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5BBC2" w14:textId="0EC9D05E" w:rsidR="000C6C5E" w:rsidRDefault="00BF2423">
      <w:pPr>
        <w:pStyle w:val="BodyText"/>
        <w:rPr>
          <w:sz w:val="20"/>
        </w:rPr>
      </w:pPr>
      <w:r>
        <w:rPr>
          <w:noProof/>
        </w:rPr>
        <mc:AlternateContent>
          <mc:Choice Requires="wps">
            <w:drawing>
              <wp:anchor distT="0" distB="0" distL="114300" distR="114300" simplePos="0" relativeHeight="251658240" behindDoc="1" locked="0" layoutInCell="1" allowOverlap="1" wp14:anchorId="0F40A2DE" wp14:editId="0664DE13">
                <wp:simplePos x="0" y="0"/>
                <wp:positionH relativeFrom="page">
                  <wp:posOffset>0</wp:posOffset>
                </wp:positionH>
                <wp:positionV relativeFrom="page">
                  <wp:posOffset>342900</wp:posOffset>
                </wp:positionV>
                <wp:extent cx="7696200" cy="9715500"/>
                <wp:effectExtent l="0" t="0" r="0" b="1905"/>
                <wp:wrapNone/>
                <wp:docPr id="166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971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725E" w14:textId="77777777" w:rsidR="00594258" w:rsidRDefault="00594258">
                            <w:pPr>
                              <w:spacing w:before="7"/>
                              <w:rPr>
                                <w:b/>
                                <w:sz w:val="35"/>
                              </w:rPr>
                            </w:pPr>
                          </w:p>
                          <w:p w14:paraId="7CB74B73" w14:textId="77777777" w:rsidR="00594258" w:rsidRDefault="00594258">
                            <w:pPr>
                              <w:pStyle w:val="BodyText"/>
                              <w:ind w:left="1800"/>
                            </w:pPr>
                            <w:r>
                              <w:t>ICIS-NPDES XML Schema User Guide</w:t>
                            </w:r>
                          </w:p>
                          <w:p w14:paraId="1ED669AC" w14:textId="77777777" w:rsidR="00594258" w:rsidRDefault="00594258">
                            <w:pPr>
                              <w:rPr>
                                <w:b/>
                                <w:sz w:val="26"/>
                              </w:rPr>
                            </w:pPr>
                          </w:p>
                          <w:p w14:paraId="22A0BEBB" w14:textId="77777777" w:rsidR="00594258" w:rsidRDefault="00594258">
                            <w:pPr>
                              <w:rPr>
                                <w:b/>
                                <w:sz w:val="26"/>
                              </w:rPr>
                            </w:pPr>
                          </w:p>
                          <w:p w14:paraId="0BC1DE35" w14:textId="77777777" w:rsidR="00594258" w:rsidRDefault="00594258">
                            <w:pPr>
                              <w:rPr>
                                <w:b/>
                                <w:sz w:val="26"/>
                              </w:rPr>
                            </w:pPr>
                          </w:p>
                          <w:p w14:paraId="27765BAA" w14:textId="77777777" w:rsidR="00594258" w:rsidRDefault="00594258">
                            <w:pPr>
                              <w:rPr>
                                <w:b/>
                                <w:sz w:val="26"/>
                              </w:rPr>
                            </w:pPr>
                          </w:p>
                          <w:p w14:paraId="02A75C62" w14:textId="77777777" w:rsidR="00594258" w:rsidRDefault="00594258">
                            <w:pPr>
                              <w:rPr>
                                <w:b/>
                                <w:sz w:val="26"/>
                              </w:rPr>
                            </w:pPr>
                          </w:p>
                          <w:p w14:paraId="698FC3FC" w14:textId="77777777" w:rsidR="00594258" w:rsidRDefault="00594258">
                            <w:pPr>
                              <w:rPr>
                                <w:b/>
                                <w:sz w:val="26"/>
                              </w:rPr>
                            </w:pPr>
                          </w:p>
                          <w:p w14:paraId="4B5E9714" w14:textId="77777777" w:rsidR="00594258" w:rsidRDefault="00594258">
                            <w:pPr>
                              <w:rPr>
                                <w:b/>
                                <w:sz w:val="26"/>
                              </w:rPr>
                            </w:pPr>
                          </w:p>
                          <w:p w14:paraId="06D6C6C4" w14:textId="77777777" w:rsidR="00594258" w:rsidRDefault="00594258">
                            <w:pPr>
                              <w:rPr>
                                <w:b/>
                                <w:sz w:val="26"/>
                              </w:rPr>
                            </w:pPr>
                          </w:p>
                          <w:p w14:paraId="78940146" w14:textId="77777777" w:rsidR="00594258" w:rsidRDefault="00594258">
                            <w:pPr>
                              <w:rPr>
                                <w:b/>
                                <w:sz w:val="26"/>
                              </w:rPr>
                            </w:pPr>
                          </w:p>
                          <w:p w14:paraId="6101E3D9" w14:textId="77777777" w:rsidR="00594258" w:rsidRDefault="00594258">
                            <w:pPr>
                              <w:rPr>
                                <w:b/>
                                <w:sz w:val="26"/>
                              </w:rPr>
                            </w:pPr>
                          </w:p>
                          <w:p w14:paraId="208EDAC5" w14:textId="77777777" w:rsidR="00594258" w:rsidRDefault="00594258">
                            <w:pPr>
                              <w:rPr>
                                <w:b/>
                                <w:sz w:val="26"/>
                              </w:rPr>
                            </w:pPr>
                          </w:p>
                          <w:p w14:paraId="236B705D" w14:textId="77777777" w:rsidR="00594258" w:rsidRDefault="00594258">
                            <w:pPr>
                              <w:rPr>
                                <w:b/>
                                <w:sz w:val="26"/>
                              </w:rPr>
                            </w:pPr>
                          </w:p>
                          <w:p w14:paraId="6BC26D7C" w14:textId="77777777" w:rsidR="00594258" w:rsidRDefault="00594258">
                            <w:pPr>
                              <w:rPr>
                                <w:b/>
                                <w:sz w:val="26"/>
                              </w:rPr>
                            </w:pPr>
                          </w:p>
                          <w:p w14:paraId="1CEF15C0" w14:textId="77777777" w:rsidR="00594258" w:rsidRDefault="00594258">
                            <w:pPr>
                              <w:rPr>
                                <w:b/>
                                <w:sz w:val="26"/>
                              </w:rPr>
                            </w:pPr>
                          </w:p>
                          <w:p w14:paraId="1B222937" w14:textId="77777777" w:rsidR="00594258" w:rsidRDefault="00594258">
                            <w:pPr>
                              <w:rPr>
                                <w:b/>
                                <w:sz w:val="26"/>
                              </w:rPr>
                            </w:pPr>
                          </w:p>
                          <w:p w14:paraId="0893DAE1" w14:textId="77777777" w:rsidR="00594258" w:rsidRDefault="00594258">
                            <w:pPr>
                              <w:rPr>
                                <w:b/>
                                <w:sz w:val="26"/>
                              </w:rPr>
                            </w:pPr>
                          </w:p>
                          <w:p w14:paraId="2B40B08C" w14:textId="77777777" w:rsidR="00594258" w:rsidRDefault="00594258">
                            <w:pPr>
                              <w:rPr>
                                <w:b/>
                                <w:sz w:val="26"/>
                              </w:rPr>
                            </w:pPr>
                          </w:p>
                          <w:p w14:paraId="6BC1B749" w14:textId="77777777" w:rsidR="00594258" w:rsidRDefault="00594258">
                            <w:pPr>
                              <w:rPr>
                                <w:b/>
                                <w:sz w:val="26"/>
                              </w:rPr>
                            </w:pPr>
                          </w:p>
                          <w:p w14:paraId="01A14FDA" w14:textId="77777777" w:rsidR="00594258" w:rsidRDefault="00594258">
                            <w:pPr>
                              <w:rPr>
                                <w:b/>
                                <w:sz w:val="26"/>
                              </w:rPr>
                            </w:pPr>
                          </w:p>
                          <w:p w14:paraId="24811A11" w14:textId="77777777" w:rsidR="00594258" w:rsidRDefault="00594258">
                            <w:pPr>
                              <w:rPr>
                                <w:b/>
                                <w:sz w:val="26"/>
                              </w:rPr>
                            </w:pPr>
                          </w:p>
                          <w:p w14:paraId="07D1B6AD" w14:textId="77777777" w:rsidR="00594258" w:rsidRDefault="00594258">
                            <w:pPr>
                              <w:rPr>
                                <w:b/>
                                <w:sz w:val="26"/>
                              </w:rPr>
                            </w:pPr>
                          </w:p>
                          <w:p w14:paraId="1359C82E" w14:textId="77777777" w:rsidR="00594258" w:rsidRDefault="00594258">
                            <w:pPr>
                              <w:rPr>
                                <w:b/>
                                <w:sz w:val="26"/>
                              </w:rPr>
                            </w:pPr>
                          </w:p>
                          <w:p w14:paraId="766146D1" w14:textId="77777777" w:rsidR="00594258" w:rsidRDefault="00594258">
                            <w:pPr>
                              <w:rPr>
                                <w:b/>
                                <w:sz w:val="26"/>
                              </w:rPr>
                            </w:pPr>
                          </w:p>
                          <w:p w14:paraId="0CE6A7AB" w14:textId="77777777" w:rsidR="00594258" w:rsidRDefault="00594258">
                            <w:pPr>
                              <w:rPr>
                                <w:b/>
                                <w:sz w:val="26"/>
                              </w:rPr>
                            </w:pPr>
                          </w:p>
                          <w:p w14:paraId="07BAFE00" w14:textId="77777777" w:rsidR="00594258" w:rsidRDefault="00594258">
                            <w:pPr>
                              <w:rPr>
                                <w:b/>
                                <w:sz w:val="26"/>
                              </w:rPr>
                            </w:pPr>
                          </w:p>
                          <w:p w14:paraId="2BAF064A" w14:textId="77777777" w:rsidR="00594258" w:rsidRDefault="00594258">
                            <w:pPr>
                              <w:rPr>
                                <w:b/>
                                <w:sz w:val="26"/>
                              </w:rPr>
                            </w:pPr>
                          </w:p>
                          <w:p w14:paraId="749118E0" w14:textId="77777777" w:rsidR="00594258" w:rsidRDefault="00594258">
                            <w:pPr>
                              <w:rPr>
                                <w:b/>
                                <w:sz w:val="26"/>
                              </w:rPr>
                            </w:pPr>
                          </w:p>
                          <w:p w14:paraId="7D743AF6" w14:textId="77777777" w:rsidR="00594258" w:rsidRDefault="00594258">
                            <w:pPr>
                              <w:rPr>
                                <w:b/>
                                <w:sz w:val="26"/>
                              </w:rPr>
                            </w:pPr>
                          </w:p>
                          <w:p w14:paraId="6F06FDA7" w14:textId="77777777" w:rsidR="00594258" w:rsidRDefault="00594258">
                            <w:pPr>
                              <w:rPr>
                                <w:b/>
                                <w:sz w:val="26"/>
                              </w:rPr>
                            </w:pPr>
                          </w:p>
                          <w:p w14:paraId="7A3DED78" w14:textId="77777777" w:rsidR="00594258" w:rsidRDefault="00594258">
                            <w:pPr>
                              <w:rPr>
                                <w:b/>
                                <w:sz w:val="26"/>
                              </w:rPr>
                            </w:pPr>
                          </w:p>
                          <w:p w14:paraId="34CC13E6" w14:textId="77777777" w:rsidR="00594258" w:rsidRDefault="00594258">
                            <w:pPr>
                              <w:rPr>
                                <w:b/>
                                <w:sz w:val="26"/>
                              </w:rPr>
                            </w:pPr>
                          </w:p>
                          <w:p w14:paraId="14242969" w14:textId="77777777" w:rsidR="00594258" w:rsidRDefault="00594258">
                            <w:pPr>
                              <w:rPr>
                                <w:b/>
                                <w:sz w:val="26"/>
                              </w:rPr>
                            </w:pPr>
                          </w:p>
                          <w:p w14:paraId="4A55663A" w14:textId="77777777" w:rsidR="00594258" w:rsidRDefault="00594258">
                            <w:pPr>
                              <w:rPr>
                                <w:b/>
                                <w:sz w:val="26"/>
                              </w:rPr>
                            </w:pPr>
                          </w:p>
                          <w:p w14:paraId="493FAB0B" w14:textId="77777777" w:rsidR="00594258" w:rsidRDefault="00594258">
                            <w:pPr>
                              <w:rPr>
                                <w:b/>
                                <w:sz w:val="26"/>
                              </w:rPr>
                            </w:pPr>
                          </w:p>
                          <w:p w14:paraId="2A919505" w14:textId="77777777" w:rsidR="00594258" w:rsidRDefault="00594258">
                            <w:pPr>
                              <w:rPr>
                                <w:b/>
                                <w:sz w:val="26"/>
                              </w:rPr>
                            </w:pPr>
                          </w:p>
                          <w:p w14:paraId="2E0EBA5B" w14:textId="77777777" w:rsidR="00594258" w:rsidRDefault="00594258">
                            <w:pPr>
                              <w:rPr>
                                <w:b/>
                                <w:sz w:val="26"/>
                              </w:rPr>
                            </w:pPr>
                          </w:p>
                          <w:p w14:paraId="06101139" w14:textId="77777777" w:rsidR="00594258" w:rsidRDefault="00594258">
                            <w:pPr>
                              <w:rPr>
                                <w:b/>
                                <w:sz w:val="26"/>
                              </w:rPr>
                            </w:pPr>
                          </w:p>
                          <w:p w14:paraId="31717B38" w14:textId="77777777" w:rsidR="00594258" w:rsidRDefault="00594258">
                            <w:pPr>
                              <w:rPr>
                                <w:b/>
                                <w:sz w:val="26"/>
                              </w:rPr>
                            </w:pPr>
                          </w:p>
                          <w:p w14:paraId="6990E011" w14:textId="77777777" w:rsidR="00594258" w:rsidRDefault="00594258">
                            <w:pPr>
                              <w:rPr>
                                <w:b/>
                                <w:sz w:val="26"/>
                              </w:rPr>
                            </w:pPr>
                          </w:p>
                          <w:p w14:paraId="75F0EC60" w14:textId="77777777" w:rsidR="00594258" w:rsidRDefault="00594258">
                            <w:pPr>
                              <w:rPr>
                                <w:b/>
                                <w:sz w:val="26"/>
                              </w:rPr>
                            </w:pPr>
                          </w:p>
                          <w:p w14:paraId="36A916E9" w14:textId="77777777" w:rsidR="00594258" w:rsidRDefault="00594258">
                            <w:pPr>
                              <w:rPr>
                                <w:b/>
                                <w:sz w:val="26"/>
                              </w:rPr>
                            </w:pPr>
                          </w:p>
                          <w:p w14:paraId="0FE0C230" w14:textId="77777777" w:rsidR="00594258" w:rsidRDefault="00594258">
                            <w:pPr>
                              <w:rPr>
                                <w:b/>
                                <w:sz w:val="26"/>
                              </w:rPr>
                            </w:pPr>
                          </w:p>
                          <w:p w14:paraId="3C86613D" w14:textId="77777777" w:rsidR="00594258" w:rsidRDefault="00594258">
                            <w:pPr>
                              <w:rPr>
                                <w:b/>
                                <w:sz w:val="26"/>
                              </w:rPr>
                            </w:pPr>
                          </w:p>
                          <w:p w14:paraId="0A4D24AD" w14:textId="77777777" w:rsidR="00594258" w:rsidRDefault="00594258">
                            <w:pPr>
                              <w:rPr>
                                <w:b/>
                                <w:sz w:val="26"/>
                              </w:rPr>
                            </w:pPr>
                          </w:p>
                          <w:p w14:paraId="4C84A736" w14:textId="77777777" w:rsidR="00594258" w:rsidRDefault="00594258">
                            <w:pPr>
                              <w:spacing w:before="1"/>
                              <w:rPr>
                                <w:b/>
                                <w:sz w:val="24"/>
                              </w:rPr>
                            </w:pPr>
                          </w:p>
                          <w:p w14:paraId="180F9C75" w14:textId="77777777" w:rsidR="00594258" w:rsidRDefault="00594258">
                            <w:pPr>
                              <w:ind w:left="6106" w:right="5262"/>
                              <w:jc w:val="center"/>
                              <w:rPr>
                                <w:sz w:val="16"/>
                              </w:rPr>
                            </w:pPr>
                            <w:r>
                              <w:rPr>
                                <w:sz w:val="16"/>
                              </w:rPr>
                              <w:t>4/24/2015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0A2DE" id="_x0000_t202" coordsize="21600,21600" o:spt="202" path="m,l,21600r21600,l21600,xe">
                <v:stroke joinstyle="miter"/>
                <v:path gradientshapeok="t" o:connecttype="rect"/>
              </v:shapetype>
              <v:shape id="Text Box 400" o:spid="_x0000_s1026" type="#_x0000_t202" style="position:absolute;margin-left:0;margin-top:27pt;width:606pt;height: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31gEAAJIDAAAOAAAAZHJzL2Uyb0RvYy54bWysU9tu2zAMfR+wfxD0vjgp0HQ14hRdiw4D&#10;uq1Atw9QZMkWZosaqcTOvn6UHKe7vA17EShKOjznkNrcjH0nDgbJga/karGUwngNtfNNJb9+eXjz&#10;VgqKyteqA28qeTQkb7avX22GUJoLaKGrDQoG8VQOoZJtjKEsCtKt6RUtIBjPhxawV5G32BQ1qoHR&#10;+664WC7XxQBYBwRtiDh7Px3Kbca31uj42VoyUXSVZG4xr5jXXVqL7UaVDarQOn2iof6BRa+c56Jn&#10;qHsVldij+wuqdxqBwMaFhr4Aa502WQOrWS3/UPPcqmCyFjaHwtkm+n+w+tPhOTyhiOM7GLmBWQSF&#10;R9DfSHi4a5VvzC0iDK1RNRdeJcuKIVB5epqsppISyG74CDU3We0jZKDRYp9cYZ2C0bkBx7PpZoxC&#10;c/Jqfb3mTkqh+ez6anV5yZtUQ5Xz84AU3xvoRQoqidzVDK8OjxSnq/OVVM3Dg+u63NnO/5ZgzJTJ&#10;9BPjiXscdyPfTjJ2UB9ZCMI0KDzYHLSAP6QYeEgqSd/3Co0U3QfPZqSJmgOcg90cKK/5aSWjFFN4&#10;F6fJ2wd0TcvIk90ebtkw67KUFxYnntz4bMZpSNNk/brPt16+0vYnAAAA//8DAFBLAwQUAAYACAAA&#10;ACEARJLrYdwAAAAJAQAADwAAAGRycy9kb3ducmV2LnhtbExPTU/DMAy9I/EfIiNxY+kqNo3SdJoQ&#10;nJDQunLgmDZeG61xSpNt5d/jnbaTn/2s95GvJ9eLE47BelIwnyUgkBpvLLUKvquPpxWIEDUZ3XtC&#10;BX8YYF3c3+U6M/5MJZ52sRUsQiHTCroYh0zK0HTodJj5AYm5vR+djryOrTSjPrO462WaJEvptCV2&#10;6PSAbx02h93RKdj8UPluf7/qbbkvbVW9JPS5PCj1+DBtXkFEnOL1GS7xOToUnKn2RzJB9Aq4SFSw&#10;eOZ5YdN5yqhmtFjxTRa5vG1Q/AMAAP//AwBQSwECLQAUAAYACAAAACEAtoM4kv4AAADhAQAAEwAA&#10;AAAAAAAAAAAAAAAAAAAAW0NvbnRlbnRfVHlwZXNdLnhtbFBLAQItABQABgAIAAAAIQA4/SH/1gAA&#10;AJQBAAALAAAAAAAAAAAAAAAAAC8BAABfcmVscy8ucmVsc1BLAQItABQABgAIAAAAIQBN6E+31gEA&#10;AJIDAAAOAAAAAAAAAAAAAAAAAC4CAABkcnMvZTJvRG9jLnhtbFBLAQItABQABgAIAAAAIQBEkuth&#10;3AAAAAkBAAAPAAAAAAAAAAAAAAAAADAEAABkcnMvZG93bnJldi54bWxQSwUGAAAAAAQABADzAAAA&#10;OQUAAAAA&#10;" filled="f" stroked="f">
                <v:textbox inset="0,0,0,0">
                  <w:txbxContent>
                    <w:p w14:paraId="1C33725E" w14:textId="77777777" w:rsidR="00594258" w:rsidRDefault="00594258">
                      <w:pPr>
                        <w:spacing w:before="7"/>
                        <w:rPr>
                          <w:b/>
                          <w:sz w:val="35"/>
                        </w:rPr>
                      </w:pPr>
                    </w:p>
                    <w:p w14:paraId="7CB74B73" w14:textId="77777777" w:rsidR="00594258" w:rsidRDefault="00594258">
                      <w:pPr>
                        <w:pStyle w:val="BodyText"/>
                        <w:ind w:left="1800"/>
                      </w:pPr>
                      <w:r>
                        <w:t>ICIS-NPDES XML Schema User Guide</w:t>
                      </w:r>
                    </w:p>
                    <w:p w14:paraId="1ED669AC" w14:textId="77777777" w:rsidR="00594258" w:rsidRDefault="00594258">
                      <w:pPr>
                        <w:rPr>
                          <w:b/>
                          <w:sz w:val="26"/>
                        </w:rPr>
                      </w:pPr>
                    </w:p>
                    <w:p w14:paraId="22A0BEBB" w14:textId="77777777" w:rsidR="00594258" w:rsidRDefault="00594258">
                      <w:pPr>
                        <w:rPr>
                          <w:b/>
                          <w:sz w:val="26"/>
                        </w:rPr>
                      </w:pPr>
                    </w:p>
                    <w:p w14:paraId="0BC1DE35" w14:textId="77777777" w:rsidR="00594258" w:rsidRDefault="00594258">
                      <w:pPr>
                        <w:rPr>
                          <w:b/>
                          <w:sz w:val="26"/>
                        </w:rPr>
                      </w:pPr>
                    </w:p>
                    <w:p w14:paraId="27765BAA" w14:textId="77777777" w:rsidR="00594258" w:rsidRDefault="00594258">
                      <w:pPr>
                        <w:rPr>
                          <w:b/>
                          <w:sz w:val="26"/>
                        </w:rPr>
                      </w:pPr>
                    </w:p>
                    <w:p w14:paraId="02A75C62" w14:textId="77777777" w:rsidR="00594258" w:rsidRDefault="00594258">
                      <w:pPr>
                        <w:rPr>
                          <w:b/>
                          <w:sz w:val="26"/>
                        </w:rPr>
                      </w:pPr>
                    </w:p>
                    <w:p w14:paraId="698FC3FC" w14:textId="77777777" w:rsidR="00594258" w:rsidRDefault="00594258">
                      <w:pPr>
                        <w:rPr>
                          <w:b/>
                          <w:sz w:val="26"/>
                        </w:rPr>
                      </w:pPr>
                    </w:p>
                    <w:p w14:paraId="4B5E9714" w14:textId="77777777" w:rsidR="00594258" w:rsidRDefault="00594258">
                      <w:pPr>
                        <w:rPr>
                          <w:b/>
                          <w:sz w:val="26"/>
                        </w:rPr>
                      </w:pPr>
                    </w:p>
                    <w:p w14:paraId="06D6C6C4" w14:textId="77777777" w:rsidR="00594258" w:rsidRDefault="00594258">
                      <w:pPr>
                        <w:rPr>
                          <w:b/>
                          <w:sz w:val="26"/>
                        </w:rPr>
                      </w:pPr>
                    </w:p>
                    <w:p w14:paraId="78940146" w14:textId="77777777" w:rsidR="00594258" w:rsidRDefault="00594258">
                      <w:pPr>
                        <w:rPr>
                          <w:b/>
                          <w:sz w:val="26"/>
                        </w:rPr>
                      </w:pPr>
                    </w:p>
                    <w:p w14:paraId="6101E3D9" w14:textId="77777777" w:rsidR="00594258" w:rsidRDefault="00594258">
                      <w:pPr>
                        <w:rPr>
                          <w:b/>
                          <w:sz w:val="26"/>
                        </w:rPr>
                      </w:pPr>
                    </w:p>
                    <w:p w14:paraId="208EDAC5" w14:textId="77777777" w:rsidR="00594258" w:rsidRDefault="00594258">
                      <w:pPr>
                        <w:rPr>
                          <w:b/>
                          <w:sz w:val="26"/>
                        </w:rPr>
                      </w:pPr>
                    </w:p>
                    <w:p w14:paraId="236B705D" w14:textId="77777777" w:rsidR="00594258" w:rsidRDefault="00594258">
                      <w:pPr>
                        <w:rPr>
                          <w:b/>
                          <w:sz w:val="26"/>
                        </w:rPr>
                      </w:pPr>
                    </w:p>
                    <w:p w14:paraId="6BC26D7C" w14:textId="77777777" w:rsidR="00594258" w:rsidRDefault="00594258">
                      <w:pPr>
                        <w:rPr>
                          <w:b/>
                          <w:sz w:val="26"/>
                        </w:rPr>
                      </w:pPr>
                    </w:p>
                    <w:p w14:paraId="1CEF15C0" w14:textId="77777777" w:rsidR="00594258" w:rsidRDefault="00594258">
                      <w:pPr>
                        <w:rPr>
                          <w:b/>
                          <w:sz w:val="26"/>
                        </w:rPr>
                      </w:pPr>
                    </w:p>
                    <w:p w14:paraId="1B222937" w14:textId="77777777" w:rsidR="00594258" w:rsidRDefault="00594258">
                      <w:pPr>
                        <w:rPr>
                          <w:b/>
                          <w:sz w:val="26"/>
                        </w:rPr>
                      </w:pPr>
                    </w:p>
                    <w:p w14:paraId="0893DAE1" w14:textId="77777777" w:rsidR="00594258" w:rsidRDefault="00594258">
                      <w:pPr>
                        <w:rPr>
                          <w:b/>
                          <w:sz w:val="26"/>
                        </w:rPr>
                      </w:pPr>
                    </w:p>
                    <w:p w14:paraId="2B40B08C" w14:textId="77777777" w:rsidR="00594258" w:rsidRDefault="00594258">
                      <w:pPr>
                        <w:rPr>
                          <w:b/>
                          <w:sz w:val="26"/>
                        </w:rPr>
                      </w:pPr>
                    </w:p>
                    <w:p w14:paraId="6BC1B749" w14:textId="77777777" w:rsidR="00594258" w:rsidRDefault="00594258">
                      <w:pPr>
                        <w:rPr>
                          <w:b/>
                          <w:sz w:val="26"/>
                        </w:rPr>
                      </w:pPr>
                    </w:p>
                    <w:p w14:paraId="01A14FDA" w14:textId="77777777" w:rsidR="00594258" w:rsidRDefault="00594258">
                      <w:pPr>
                        <w:rPr>
                          <w:b/>
                          <w:sz w:val="26"/>
                        </w:rPr>
                      </w:pPr>
                    </w:p>
                    <w:p w14:paraId="24811A11" w14:textId="77777777" w:rsidR="00594258" w:rsidRDefault="00594258">
                      <w:pPr>
                        <w:rPr>
                          <w:b/>
                          <w:sz w:val="26"/>
                        </w:rPr>
                      </w:pPr>
                    </w:p>
                    <w:p w14:paraId="07D1B6AD" w14:textId="77777777" w:rsidR="00594258" w:rsidRDefault="00594258">
                      <w:pPr>
                        <w:rPr>
                          <w:b/>
                          <w:sz w:val="26"/>
                        </w:rPr>
                      </w:pPr>
                    </w:p>
                    <w:p w14:paraId="1359C82E" w14:textId="77777777" w:rsidR="00594258" w:rsidRDefault="00594258">
                      <w:pPr>
                        <w:rPr>
                          <w:b/>
                          <w:sz w:val="26"/>
                        </w:rPr>
                      </w:pPr>
                    </w:p>
                    <w:p w14:paraId="766146D1" w14:textId="77777777" w:rsidR="00594258" w:rsidRDefault="00594258">
                      <w:pPr>
                        <w:rPr>
                          <w:b/>
                          <w:sz w:val="26"/>
                        </w:rPr>
                      </w:pPr>
                    </w:p>
                    <w:p w14:paraId="0CE6A7AB" w14:textId="77777777" w:rsidR="00594258" w:rsidRDefault="00594258">
                      <w:pPr>
                        <w:rPr>
                          <w:b/>
                          <w:sz w:val="26"/>
                        </w:rPr>
                      </w:pPr>
                    </w:p>
                    <w:p w14:paraId="07BAFE00" w14:textId="77777777" w:rsidR="00594258" w:rsidRDefault="00594258">
                      <w:pPr>
                        <w:rPr>
                          <w:b/>
                          <w:sz w:val="26"/>
                        </w:rPr>
                      </w:pPr>
                    </w:p>
                    <w:p w14:paraId="2BAF064A" w14:textId="77777777" w:rsidR="00594258" w:rsidRDefault="00594258">
                      <w:pPr>
                        <w:rPr>
                          <w:b/>
                          <w:sz w:val="26"/>
                        </w:rPr>
                      </w:pPr>
                    </w:p>
                    <w:p w14:paraId="749118E0" w14:textId="77777777" w:rsidR="00594258" w:rsidRDefault="00594258">
                      <w:pPr>
                        <w:rPr>
                          <w:b/>
                          <w:sz w:val="26"/>
                        </w:rPr>
                      </w:pPr>
                    </w:p>
                    <w:p w14:paraId="7D743AF6" w14:textId="77777777" w:rsidR="00594258" w:rsidRDefault="00594258">
                      <w:pPr>
                        <w:rPr>
                          <w:b/>
                          <w:sz w:val="26"/>
                        </w:rPr>
                      </w:pPr>
                    </w:p>
                    <w:p w14:paraId="6F06FDA7" w14:textId="77777777" w:rsidR="00594258" w:rsidRDefault="00594258">
                      <w:pPr>
                        <w:rPr>
                          <w:b/>
                          <w:sz w:val="26"/>
                        </w:rPr>
                      </w:pPr>
                    </w:p>
                    <w:p w14:paraId="7A3DED78" w14:textId="77777777" w:rsidR="00594258" w:rsidRDefault="00594258">
                      <w:pPr>
                        <w:rPr>
                          <w:b/>
                          <w:sz w:val="26"/>
                        </w:rPr>
                      </w:pPr>
                    </w:p>
                    <w:p w14:paraId="34CC13E6" w14:textId="77777777" w:rsidR="00594258" w:rsidRDefault="00594258">
                      <w:pPr>
                        <w:rPr>
                          <w:b/>
                          <w:sz w:val="26"/>
                        </w:rPr>
                      </w:pPr>
                    </w:p>
                    <w:p w14:paraId="14242969" w14:textId="77777777" w:rsidR="00594258" w:rsidRDefault="00594258">
                      <w:pPr>
                        <w:rPr>
                          <w:b/>
                          <w:sz w:val="26"/>
                        </w:rPr>
                      </w:pPr>
                    </w:p>
                    <w:p w14:paraId="4A55663A" w14:textId="77777777" w:rsidR="00594258" w:rsidRDefault="00594258">
                      <w:pPr>
                        <w:rPr>
                          <w:b/>
                          <w:sz w:val="26"/>
                        </w:rPr>
                      </w:pPr>
                    </w:p>
                    <w:p w14:paraId="493FAB0B" w14:textId="77777777" w:rsidR="00594258" w:rsidRDefault="00594258">
                      <w:pPr>
                        <w:rPr>
                          <w:b/>
                          <w:sz w:val="26"/>
                        </w:rPr>
                      </w:pPr>
                    </w:p>
                    <w:p w14:paraId="2A919505" w14:textId="77777777" w:rsidR="00594258" w:rsidRDefault="00594258">
                      <w:pPr>
                        <w:rPr>
                          <w:b/>
                          <w:sz w:val="26"/>
                        </w:rPr>
                      </w:pPr>
                    </w:p>
                    <w:p w14:paraId="2E0EBA5B" w14:textId="77777777" w:rsidR="00594258" w:rsidRDefault="00594258">
                      <w:pPr>
                        <w:rPr>
                          <w:b/>
                          <w:sz w:val="26"/>
                        </w:rPr>
                      </w:pPr>
                    </w:p>
                    <w:p w14:paraId="06101139" w14:textId="77777777" w:rsidR="00594258" w:rsidRDefault="00594258">
                      <w:pPr>
                        <w:rPr>
                          <w:b/>
                          <w:sz w:val="26"/>
                        </w:rPr>
                      </w:pPr>
                    </w:p>
                    <w:p w14:paraId="31717B38" w14:textId="77777777" w:rsidR="00594258" w:rsidRDefault="00594258">
                      <w:pPr>
                        <w:rPr>
                          <w:b/>
                          <w:sz w:val="26"/>
                        </w:rPr>
                      </w:pPr>
                    </w:p>
                    <w:p w14:paraId="6990E011" w14:textId="77777777" w:rsidR="00594258" w:rsidRDefault="00594258">
                      <w:pPr>
                        <w:rPr>
                          <w:b/>
                          <w:sz w:val="26"/>
                        </w:rPr>
                      </w:pPr>
                    </w:p>
                    <w:p w14:paraId="75F0EC60" w14:textId="77777777" w:rsidR="00594258" w:rsidRDefault="00594258">
                      <w:pPr>
                        <w:rPr>
                          <w:b/>
                          <w:sz w:val="26"/>
                        </w:rPr>
                      </w:pPr>
                    </w:p>
                    <w:p w14:paraId="36A916E9" w14:textId="77777777" w:rsidR="00594258" w:rsidRDefault="00594258">
                      <w:pPr>
                        <w:rPr>
                          <w:b/>
                          <w:sz w:val="26"/>
                        </w:rPr>
                      </w:pPr>
                    </w:p>
                    <w:p w14:paraId="0FE0C230" w14:textId="77777777" w:rsidR="00594258" w:rsidRDefault="00594258">
                      <w:pPr>
                        <w:rPr>
                          <w:b/>
                          <w:sz w:val="26"/>
                        </w:rPr>
                      </w:pPr>
                    </w:p>
                    <w:p w14:paraId="3C86613D" w14:textId="77777777" w:rsidR="00594258" w:rsidRDefault="00594258">
                      <w:pPr>
                        <w:rPr>
                          <w:b/>
                          <w:sz w:val="26"/>
                        </w:rPr>
                      </w:pPr>
                    </w:p>
                    <w:p w14:paraId="0A4D24AD" w14:textId="77777777" w:rsidR="00594258" w:rsidRDefault="00594258">
                      <w:pPr>
                        <w:rPr>
                          <w:b/>
                          <w:sz w:val="26"/>
                        </w:rPr>
                      </w:pPr>
                    </w:p>
                    <w:p w14:paraId="4C84A736" w14:textId="77777777" w:rsidR="00594258" w:rsidRDefault="00594258">
                      <w:pPr>
                        <w:spacing w:before="1"/>
                        <w:rPr>
                          <w:b/>
                          <w:sz w:val="24"/>
                        </w:rPr>
                      </w:pPr>
                    </w:p>
                    <w:p w14:paraId="180F9C75" w14:textId="77777777" w:rsidR="00594258" w:rsidRDefault="00594258">
                      <w:pPr>
                        <w:ind w:left="6106" w:right="5262"/>
                        <w:jc w:val="center"/>
                        <w:rPr>
                          <w:sz w:val="16"/>
                        </w:rPr>
                      </w:pPr>
                      <w:r>
                        <w:rPr>
                          <w:sz w:val="16"/>
                        </w:rPr>
                        <w:t>4/24/2015</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3DB4E24F" wp14:editId="65B8D56B">
                <wp:simplePos x="0" y="0"/>
                <wp:positionH relativeFrom="page">
                  <wp:posOffset>0</wp:posOffset>
                </wp:positionH>
                <wp:positionV relativeFrom="page">
                  <wp:posOffset>342900</wp:posOffset>
                </wp:positionV>
                <wp:extent cx="7696200" cy="9715500"/>
                <wp:effectExtent l="0" t="0" r="0" b="1905"/>
                <wp:wrapNone/>
                <wp:docPr id="1660"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9715500"/>
                          <a:chOff x="0" y="540"/>
                          <a:chExt cx="12120" cy="15300"/>
                        </a:xfrm>
                      </wpg:grpSpPr>
                      <pic:pic xmlns:pic="http://schemas.openxmlformats.org/drawingml/2006/picture">
                        <pic:nvPicPr>
                          <pic:cNvPr id="1661"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37" y="713"/>
                            <a:ext cx="130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2" name="Line 398"/>
                        <wps:cNvCnPr>
                          <a:cxnSpLocks noChangeShapeType="1"/>
                        </wps:cNvCnPr>
                        <wps:spPr bwMode="auto">
                          <a:xfrm>
                            <a:off x="9138" y="1206"/>
                            <a:ext cx="130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3" name="Picture 39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0"/>
                            <a:ext cx="12120" cy="1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DF7E24" id="Group 396" o:spid="_x0000_s1026" alt="&quot;&quot;" style="position:absolute;margin-left:0;margin-top:27pt;width:606pt;height:765pt;z-index:-251657216;mso-position-horizontal-relative:page;mso-position-vertical-relative:page" coordorigin=",540" coordsize="12120,1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P13ZAAwAACwoAAA4AAABkcnMvZTJvRG9jLnhtbNxW7U7bMBT9P2nv&#10;YOU/pGmhpREtmvjSJLZVgz2A6ziJRWJbttu0b7977SSlZRsMaZM2JCp/3px7zrk3Ob/Y1BVZc2OF&#10;krMoOR5EhEumMiGLWfTt4eboLCLWUZnRSkk+i7bcRhfz9+/OG53yoSpVlXFDIIi0aaNnUemcTuPY&#10;spLX1B4rzSVs5srU1MHUFHFmaAPR6yoeDgbjuFEm00Yxbi2sXoXNaO7j5zln7kueW+5INYsAm/O/&#10;xv8u8Teen9O0MFSXgrUw6BtQ1FRIeGgf6oo6SlZGPAtVC2aUVbk7ZqqOVZ4Lxn0OkE0yOMjm1qiV&#10;9rkUaVPoniag9oCnN4dln9e3Rt/rhQnoYXin2KMFXuJGF+nTfZwX4TBZNp9UBnrSlVM+8U1uagwB&#10;KZGN53fb88s3jjBYnIynYxAtIgz2ppPk9BQmXgFWgky7e6cn/fp1ezcZJsP2ZnI6CvdimobHeqgt&#10;tPm5FiyF/5YuGD2j62VbwS23Mjxqg9SvilFT87jSR6Cspk4sRSXc1rsUGEJQcr0QDJnGCTC7MERk&#10;UDXjcRIRSWvgEw7gc8loOkVmuoPhGsW0vDxEqsuSyoJ/sBo8DjEgQLdkjGpKTjOLyyjkfhQ/3YOy&#10;rIS+EVWF+uG4TRrK5MBmP+AtWPhKsVXNpQs1aXgF+StpS6FtREzK6yWHRM3HzAOiqTXsK+D22ltn&#10;uGMlPjwHEO06aNtveMQ7kJiOBce+aMJpMppEBLw2SUbBZ50Tk9FgFGx4AtwjR52VgGNj3S1XNcEB&#10;gAac3uF0fWcRMRztjiBmqZA6n0kl9xbgIK549Ii3HQJ8bE/Q72zHNMyecf1bJX1fUs0BJYbdM9aw&#10;M9adkOiqM0y2PXUpQ9WzjWyrvveQj/ew1eDIQM/eFZy8VgDo/yAA1O74mQInQQFf6j/nvwLgr+af&#10;NNhloFGgEFZVIut8bU2xvKwMWVN8E/i/Vve9Y6jsFbVlOOe3Am5oxTLzKmNpXbdjR0UVxp3YHTeB&#10;5aXKtguDpsF1EPyf7E5QKofdaYKs7PeV/6A7DYPWf6c7wdsMKqN/1fWt6Vcvul3r+aPdyb9P4YvD&#10;N7v26wg/aZ7Ovad333Dz7wAAAP//AwBQSwMECgAAAAAAAAAhAOHExpRpBgAAaQYAABUAAABkcnMv&#10;bWVkaWEvaW1hZ2UxLmpwZWf/2P/gABBKRklGAAEBAQBgAGAAAP/bAEMAAwICAwICAwMDAwQDAwQF&#10;CAUFBAQFCgcHBggMCgwMCwoLCw0OEhANDhEOCwsQFhARExQVFRUMDxcYFhQYEhQVFP/bAEMBAwQE&#10;BQQFCQUFCRQNCw0UFBQUFBQUFBQUFBQUFBQUFBQUFBQUFBQUFBQUFBQUFBQUFBQUFBQUFBQUFBQU&#10;FBQUFP/AABEIAB4A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ivrrXdYdodEEWm2R66jcp5kkn/XOP8Pvv+VZ0vwtk1ImTVvFWu3snUpFc&#10;fZ4v+/cddzBDHawpGihET5EFTEbqvn5PgMnD2nxnn/8Awpbw4MbhdyA/35yali+Emj2xxbTXtt/1&#10;zm/+tXnP7SWh2VvHpF3CsltcXl7Gk8lvI8ZkHmRx9v8ArpXuWlaXbaRp8dpZwpbW8YwkcYwBXTOp&#10;UUKdT2hxU1T9pUp+zMGLwXdWI/0XXLtP9/mrtqmtWv8ArJ4L1PpivNPFfii68b/FDT/AtldT2umL&#10;by3upy2j7JJI0Pl7N/8A10+Q13N78NPD72Hl2WnQ6TMg+S4sYvKkHv8AJjf+NTO8P4hrTn7T+GdL&#10;bXzyj99A8Rq27KOtcf8ACjw9e+F/AWlaRqcqzXdqJI5JA+/f+8c9fpXlfxw8N2UPjLwp9mjkgbUd&#10;bs4rvy5HjMscj3BkzilCjCpPkCpWnTp+0Pog4pvA71mWMcekWsVmLdLa3QbIxH9yvIrXxt4SfxT4&#10;g07xvPY2upRX8qWkWsptgNpnZH5fmfu+ec/WojSczSpW5D3HA9aK8z+HXhWHRPFWr6not5BeeHL+&#10;zt44Fin8zZJG8pI+n7yipdOzsUq10enUUUVmbnh37TPFh4dHpfxf+lFvXtq4CAmvlL4u6xqEc2ra&#10;l4j8M6TrdnYCd2Ua1fRnake8BIvuA/lWz4e+NXi8aJZyWeg6Q1h5Al8q41W5aUbnwvzvHIePeuip&#10;KHs6dM5acJ89SZfvIz8PP2jbXWbwmPS9Xs3003Mp+RJJJfMj/N/3f419APKioWbtXgGueOtd17w/&#10;ZQ6ho+gawt/plrfNb3AkiQJLayO53fOfvJJ+7x0A/efP+74dPEOr6feanYf8I9ps+maHeR6fe6bd&#10;67f3Nu58u3fESP8Auyn7w8PHmrm41LORlCnKhpA+qtG1m08QadFfWMouLaTdscLw3NeR/HY58b+A&#10;f+w/p/8A7cVBoPxc8XaqLuH+xtEtZ7aEuoju5WQ7Zbdccxg/dmf8cVyPiSDWtYv7y71fw5oOpXlt&#10;Kt15jaxfp9mKqzJ5WOuHVjx5fWooyhCfOOvCdSnyH1DIivGVbkV5hZr4f+Jmpa/peraVCdQ0m9eB&#10;4Zh/rI/+Wc/+3nHU90ribf4weM9IjWJ9G0Z7WBUQbtRuJZSxdEzvaPkZkI+nP+xWbq/iG4g8drbr&#10;4Y0UanNZQ3MuoW93cW08VxL5m8CVPnkj9v3dKMuQ0qQnMg+I/hq/+C+rwz/Dy3A1DU1YXGmjcsJj&#10;TAMuxflBBKYx3keitLR/Gni7QGlvF8O+HpLxlS3uLmXVruWaRgM8SPGSE44ToKK7XjJ/a1fc4vqN&#10;PorH/9lQSwMECgAAAAAAAAAhAIKjI5DddgIA3XYCABUAAABkcnMvbWVkaWEvaW1hZ2UyLmpwZWf/&#10;2P/gABBKRklGAAEBAQBgAGAAAP/bAEMAAwICAwICAwMDAwQDAwQFCAUFBAQFCgcHBggMCgwMCwoL&#10;Cw0OEhANDhEOCwsQFhARExQVFRUMDxcYFhQYEhQVFP/bAEMBAwQEBQQFCQUFCRQNCw0UFBQUFBQU&#10;FBQUFBQUFBQUFBQUFBQUFBQUFBQUFBQUFBQUFBQUFBQUFBQUFBQUFBQUFP/AABEIA/sE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r2XXN&#10;d05Lu6kv7+3t/wB2Jv3kqxY6fN/D2FMt/H3iO3shaLruoLbgEeULiQqB6be9e5fCjTLvWv2aPF1l&#10;YI9zeT3IEUUfVjlDx+VeS6d8PPFng3WtLvL/AECRGe4RUW5bbG746E/SvrZ1NT8VlhKlKKa2e/oU&#10;tNtPFl1pk1tp9rqcthN+9dIVkaOXv8w/X61RmvtYtbFdFuri7trTPmGylLhQfdTx1r6l1e4n8aal&#10;ajWfCfjTRLxSsKyaLPmzX0Zf61yl74F8P3vxusdE17xS2v2a2gKTXVwEdZd2RA5PfOB79KlLn1Lr&#10;YKUIpUnbm0+88Zg8Z69Y6fHZQazfW1onKQJOVRPfA5rRmbxNqMVtr17/AGnLFnbDqEwfqOeGPFd3&#10;4u8PavZy6vbr8Nba00y38xIrlbeVDGoP+s3/AHT6811kt3DpX7N/h2SWwt9UU3JKxTSHa2DyxxzW&#10;0fiRxrDTqRnTnU1imeNDV9QbVRqbX9y1+B5gu1m2uOMYB/SptN8QyWevJqt9G2ozMS7ieVgTwQPn&#10;Ugjk9jXqnxW8JaEngzwbrdlYw6TLqjhLkRO5XHc4PHSun1vwN4X8LrpP9naGusabLApluFtDcGYk&#10;cgOOVI6j6VtOpyvl7nDDL6tRXjU1OEtfjfc6fb3iabpkdlcXcZiaea6mumUEYO3c5AyOOR3rkNM1&#10;6902cS2t3LaXGPmeGQpyfYc16X4d8GeH9V+NkGkQ6ReW+jTQhzY6mkkbglT19s1teCtA8OeIPiHr&#10;nh6fw7Yx6d85hlEkm8FTt496vD1FFuL6hUwuIxc4VJVNbqP36Hmd14r13Wrc299q91cW7dYpp3Kt&#10;jkZzx1A/Gm3mq319YW9rPdXEtrbZ8uGaT5YyeMivTvh5oOheLl8U6dc6LFbw2UMr29wJH85th2/N&#10;nisXwD4Nm1bSdX1RYbW5tLSXywtwjzTYA/hROT+HQZPavYo1qdNaHiSwWMqqjL2n8Tm/8lOGv9Vv&#10;NSERu7t7sQx+Wn2h87QOuPwrTs9c8U6fAtva6hqUMax+cqg4Hl9RivQ/HvgjRrf4ead4htLE2F47&#10;gSoFMYcbhn5W56ZrzFdfv7RcCbaq2jWar/0zZt39K1ivbYfn7MzxFKeCrLnqatGc2t6hJf8A9om8&#10;nF4TvF15n7wnpxRrPiXU/ELxHU7ya9eL7jTycCs8r+6UgZQDaG980xfvCsDnVSp/z8NPVPEeo6vY&#10;w215fz3dpAP3STyfKv0rA17xdrGq6fBp97qdzc2dt/qbaV8rH9Kuzf6thXPagMlvmC8fxDIrnxOy&#10;OzDVKnM7mXMuQWrMuuSa9C8CWZvpbtbuwjutK8rFxcTny2tl/vK31xx36d6Z490jT9O0i1Hh63iu&#10;9EYn/iajmZ2/usP4BnjPevJqO2p9DQw11z9zy+cZBFZl9HjByAQQea9n8baraeFNb0G103StKS2l&#10;0+0kugbNXLsc7sluBxnnt1HNS6vJpOlfHKTwtFo+kLoK6gIJIzbq+4ZZm/fNzxuzhf5VwVJ30PTp&#10;YfVHimn6FqGrw3stjaSTw2aia4P8MQJxn8yKzHI8stv3DO4D0PSvXvC1pb6Zp/xRhgwkUNqYkjHQ&#10;Dzflx/wGvJpkDyEkqq7iWLLuAHy54+lc++h1ShySSIo3LjaOpp6xurAnpXrukeBtH+JemaPrNitv&#10;oYsm8vX08zYbeNBn7WB/eKjj3Iqz4RtPC3jjxnr0selrZWdlYmPTdKMYV5XDYBdSQHcLl+veqULa&#10;mvsubQ8bkG5CKgEVe069o1g3hbVjfeHtS+0QFTBdrpKWUULjGckOS+RkZx3qp4oXSPCXg/we9noG&#10;nz3l9Yyyz3Nyu5+ZnAOMjkHnr2qnsHseTQ8iVApBxn61atdMvNRWY28ElwYRmQ/wgV7Fomjabe+H&#10;9CjttCutLvZQwnnvNIN3Dc5bhwwclRnvjiq2k+ELez1rx3Z38NpcT2entJCbHeYg2OAM8E57Vgg9&#10;nc8jglWOPHUE4A9DTZUL8jrXrVj4dt9P+H2i6t4f0WDxNqNy8g1G4eH7Sbchl/d+X/B9a0LvwRpS&#10;eKfhxFd2EWn6lq15ENX0hpPkjQyriQr/AA5XI/GrD2FjxRY5FXNTJvxz0r2Xw+NO1j4sXXhaTw/p&#10;0WmSzzwKEjIddm8IQw5HSvP9EtNIttb1C31EW6xxcRreTSrgKzLwQCf0reGiuZTp6nOg4OTgY9Rm&#10;rdhpl9qNreXFvazTQ2K+dMUTAjzwv5kgfjXX/YfDMhYqdJA9ry4/+IH865HTfEN/pEGq2NnKsNvq&#10;UXlTKSrbkWVWTaT833lWqc7oHCyuR6rpFxpF0YL23a0mCo3ln7wDLu/WqtxY3NtFFNJbvHFJ/qmP&#10;etHUfFera9r6ak8j3OoERrEUXcw2Db0r0T4r/wBtar8P/A91f29zLcC1kErvDtCjfxzXMONPmjzd&#10;jymNXbAOPxrZ0vSb7WJWWzsbi9A6tGm/H4VXstF1G40SXV4rKY2UGI5J2+4hyAv6kAe5Fep6oby5&#10;+EvhD/hGxKbUecNQFr/rPtHmvt3/APANmPfFQjL2XtDzyLTLgaiLYW8zXDMEERXBJJxjb+lS6jom&#10;p6dbyTy2k0UCTGF3ZMBXH8Fd/wDEK+utM0DwU96BH4jt4jLIxGZRGGyvmfiBXE6l4l1HVtPntLqb&#10;dFNcm8I2Y+cjBrS9tTknGnTdpbmKsgLAH71Pqx4YsbXVPEmm2N9ObazuLmOOWVQcqpYZPBB/HNev&#10;X3h3w9oHiZtLbSZZtKSbyVaCykaWRM/6xZt53HPtTivaNMuFLnVzxpOv9aeDt5xXpvhHQdEHh/xd&#10;qM2mJeJprxfZRePIpRC2BkZHz8889M1C+m6brfwp1PXxpdvpt9pt7BbRtbOxSYspIB3OR+lVOmS6&#10;B58kmRUiQbmDV6V4m8P2/hi+sbPRvDEWu6fJaxN/aNws07XbON0hDD5V2n5aNH8PafB4PutZj0WP&#10;UNV+1NBLYnzttjGO+1eT6VcIWWpk6FkcbYHOE9a17WzZZEVFZndgAE6nNdhceEtP1LR9L1GazTw5&#10;d3V8sDQBiBJFj/WYfnPp74rqdJ0uHSviZpWnWfhghILyAJNceb5sibwfNP8ADj616T5PZ6HmVaXN&#10;JI4rTrWVJTHIpjkRyjxv1Xit/bsiAraXTluNc8dTyGR2t/MkibOFyZ1Uj9asQWlla+DbG/azS6u7&#10;i9lhLvIcDpxxzz0r6nA1qdKkubc+fxGEqe0fLsUPhtz8W/BP/YdsP/SiOv1Oj6j8a/M/wxY2qeP/&#10;AIS6nb2os5dR1e1MsKO5A2Xca554r9MY/wCH8a+Bzmr7TENn69wTDkwcl5klFFFeAfo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lnNNBEVW4mhB/uHAFWBeXU5xNcTOB0LScV9Cal&#10;a2MfhvVodX8LG8JjcW9662cHl/3Shi6jp17VlaKdG0b9nybU0stJvNdjvAn7+OOZyOBjHfAr7BVP&#10;Yvm7n4hLC3k17TY8abWL8qI47y5CDjar5FNWEeWzlizHks5wa9r+JFroOu/BHwxrptdLtdanuliu&#10;fsJjRgoE38Hriuyu9N8O6bo2jS+DtOh1e18tjetDFDczSSfLuV/O+Ze/3aipL2mqM44D2zS9pufP&#10;Wly3mpbLJTcXJfhbeP59/f7vetG5S506RrO8ikt5IhlreQbSvpxXqUep6donxm0O9stFh0C3mCrL&#10;BOVYR8EFuPlWp/jg+ox+M7i8lsraXSPPEltcrCji4wMlPMHLZ6fjXXh6tSGlrnm1cHejKv7TZ8p5&#10;WhmuYI8t54HQHtUkNxqNiCLS5uIVPVYn2frXuN7onhO0uo/Hsaac2jvp6hdHjPH2roUK+2c/hU9n&#10;ovhoSXPjF47AaRJZb00rfny7k/L9zv1r0/bLEe5UpnJUwNWnP2kKmljw60W4jumuBczrNj/WFssM&#10;8H5qvQSzROXWVkY9WMnzGvSfAFpo+p+HNcvBbWtx4jcM9pZXJACknAwp4PGSPpVu80qwk+HWo3/i&#10;Wws9K1mNkj08wokM0oyN+5Ryw61dOpTpzVP2e7sc0sBUnSlV9psm/uPNLV5lDFHli3dcPnNX9Js9&#10;Vkt7ubS4rkxwDdcy25wAPevQr+TRtC+Enhy/i0zT7nU5ZnM8l0m/jBxxUnwxurW58N+PJbyT7HDP&#10;GHIgXBHHG1a9GWO5qHt409E+UIZbbFqhKpq4t/geYC/uru3SKSSXyy2RvfJyeKYdFvrqOBraycpc&#10;QPcwZ7xIcMfwPNeg+KdM0hPANhdeGIIbywj2Ne3EqYukfjO6vNTrWo2fkLFduq28EltGT0ET8kfi&#10;CR+Nb18U50U4U7I4amHWHm1OpqZ0jfu0YHcjrnf6n0qJqcspt4ljUbQowF9Fz1/Onht6E1yyn7Sj&#10;cyW5A/8AqzWFqC7nIrom+6awb3G9s9K4K38I3w/xmFOSH2jqao3Esmwp61v2X2H7Yv8AaJmEHOTA&#10;AX6ds8VW8Qf2T5qf2W96V/iF6iA/hjmvFPoIbHMztIqk1jXxkDhwSpHORW7cLubHHXuM/wDsrfy/&#10;xrrdP8TeFLWygji0xtH1IcPfXMf9pBz6gbht/wC+eK46uuh62G1aR5gqTFN7B0WTsf4qY6FFJA3H&#10;0rsfGb6hc39vJL4gtdaDEeQ9vJ5YhPbK/wAJ/rXotrfeGgllDrculS+NEgzb3QjL2O7adv2gjnf+&#10;mcZ4zXJyW1PQjT95nhEMzxKVJ2hv4alSUhwQWBz1U4NeseBr+5hn8Spf2NpqGpT3Sia7tb+2hmiP&#10;X9yr/Ls7fLzzzU99pmiQ+KfDUms62t9ZtvMltfRRLJB1wJHTgjOK2hsUqetjznR9N1XxZqH2K2ea&#10;6mZWZUaTgBVLH9FNZdwXVvJkxiNivL52kV7z4Hu9csfiAZNWvNItNEVJ/L2SW2wkowj2fxZxjpXk&#10;3gW4vn1u8l0yTT1lNq5Ml7JFtK7OcZ46Zx74qnPlXL3FOhZ3OdivbxEaOK6lVD/CPu1X82WIthpE&#10;J6j+9Xf/AApvWtp9W/4lkWoTTxhVuIpIopbc7usSy8N+HbJre8RWNhCnh+fXdTllt/tgS50+7ij+&#10;0rHnly0f8OOvtmuf2Y1TPJLK6urUs1vNKmeNynBGeK1pvD2p2mjWniCQMllcyNBHcF8s8gGT+ma9&#10;T8RQeJG165bw6mmDwwGBtfIWBofIx6Pzn+tUJvFkmjfBfwpDa3Nqb46jeSTREJM0afu8bd/I5/u9&#10;qOS2pbhZNnlEk8qHzFklEg6OvUVXJMj79xf1L9a9i1qTQdXufh7ea19j2Twt/a7xbUAYSAruC89P&#10;/r8V0E7ra61KP7Ik1Pw5lx5azWq2zRdipT5shMnn0pPYmFLnVzwBRuOKjli616roOr2ej/CbxNdw&#10;W9lFq51m2W3WcRySRxDzt+3/AMdqxrfi5/8AhVXhvWrddOk8STTyxzXX2aM3AjXld3tkCrp6ov2F&#10;jx6LdC4dHeNh0aNirD8RzVv+2dRmjKTajcPH08uSdyp+ueK9Z8SaXpviO98BTm7sNOu7qHzLy9VI&#10;dpcHOCrcZJGBnuRXZeHrWCfxLJp2t2Ym0wwzeXc38ttGjEKSpXZ83UDpWc4WdzWNP3WfNq3l1FBL&#10;As8kcEn349+VbnNaegave6OjC1uLi0DHkxvsz+NUWjKP5WAqLkKAdwxubGDUlueqetKO6PPqPm93&#10;sbM00t9O808sk0nHzSHcfzqRnFugDdDVa2jKjI6059+eeldj2POluiGUmWTj7vscVox67qdrEIYr&#10;+7jhIwUjk4xVXbujIqMPs4rLfQ0ZbE9wIJBHO4R8b0D5Vuf4qSO4mWBoBPKYnxuQDKnn/GmxNv49&#10;aktov3nWnyWMnoja0nWdU023NvDqFxFEB9zzsKf+A063vrq2ufOguJoHJy0iSc061i+SlaEs4C9T&#10;XTO7grHDUqLqbNrdy38heaaWZhxueTmuptJb+SBYvtVwiJyB5ny1gaVZCCEE/eNdFZz7VC17mX04&#10;uyqnz2LqO/7sniaaEynzXWSQYkUvncKsLcuLUQ7i0a/dA6+9QvL8pqrJL1r24xhTk1A8m1SerOh+&#10;Gly9z8WfAqPI8qRa7Y+XnoP9ISv1Sj7fjX5R/C26z8XfBCeuu2H/AKUR1+rkYztNfn2dfxj9x4G/&#10;3KXqS0UUV8+fpQUUUUAFFFFABRRRQAUUUUAFFFFABRRRQAUUUUAFFFFABRRRQAUUUUAFFFFABRRR&#10;QAUUUUAFFFFABRRRQAUUUUAFFFFABRRRQAUUUUAFFFFABRRRQAUUUUAFFFFABRRRQAUUUUAFFFFA&#10;BRRRQAUUUUAFFFFABRRRQAUUUUAFFFFABRRRQAUUUUAFFFFABRRRQAUUUUAFFFFABRRRQAUUUUAF&#10;FFFABRRRQAUUUUAFFFFABRRRQAUUUUAFFFFABRRRQAUUUUAFFFFABRRRQB+I8MbfY/mLgYOMjPOO&#10;P1xWxZ+FNQ13TJr+2WOO2SURvLLcIih9vcP8v5/zrs/DWuG+k1zTtWu1l02SxmWOK4jj2lufL2/h&#10;zS6ZYjUvh69jHd2KXB1ZJjHdXEKEgRFBgNx3r7dptWR/PcYQUnZX8u5w8vg3V9OtRNLa7rYH5p4y&#10;GUdhyvHXApLeydHDHoK9E8KpbeCU1K5v763m+0WMsH2G0uxO0gIIzIV4XGdw+lamlSae/hWxgsQk&#10;WpI8ouyLlLVmJxs+/wDKePWrp0KhzTV3rLk8jzqzsBfTx29urPLIwVVQZJbt+tamraBc6T+6uJ4f&#10;ODbWgjl80o/fP93iutj1L7P418N3LwWtgYJ41nuY5xIXXcM5ZeOlRWcia342vri+1RIkT7RLbyKw&#10;QySb/kG88Dj/AArrUp0ou5zSpwbsqhxEdvIjg1dhncYU9K9DkvVvfC2vw6uY/tQiRrYTXaSyBzIo&#10;O1Rycrn8DWLe2cWs+FdIFgtqbm3aaOeNrgIU+ZcHB464pU58vv8AcxqYe/8Ay8uYVjFJfXtvbQqX&#10;lnkWFVHcsQv9atDSL6S+vrb7O8lxZKzzof8AlmFO3+tbWpTWun614PRbi0aGGCE3M0JRlz5z7txH&#10;PTNaeleIYY/H3jsJfRwfb0vkglLhFkcXAK8nj7oNdn1j2nyFDCU7e9ucELjfgh9yFdwHoaPOxSS3&#10;81lrYOolWnQBXYJHMpG044yM/nWomu6WRubZu9tPT+jk/pXZSxlnc51g9ZFXT1n1a5+y28fmSiN5&#10;tucZEaGRv0U1Q1ayvNLS0+1R+WLqLzoxvz8n3f8A2Sqj6g8F1LLbyNESzAMieWdpBDfmCR+NW/Dm&#10;oxL4k0eS9lH2eGePiZwdkYYHJzxV1cdUaajsa0sPTTUJbsyZbgqGx1pYbmRsCveNX8P6bN8bbPXU&#10;1DRBoEkySKouIzzj+Je9U/Ct5oK/H7V5ribTTo+ZXDXDRLbY2nOwnjNeLGpzScj3nlOqg3bmqtfe&#10;jxZ5ZNpFYl9I7SEHP4Zz+nNfSXw98UadrPiTxZpWuNo66OkN00CyWsMYZjIuzDLyeK5n4XwaLHoP&#10;iXyzpg8UB2SxOpGML5e7+HzPl6Z6/hzispz9o7mdPAwUKM1Uv7RSf/gB4vp3iG30y08u40Kx1Fz0&#10;kuPNyPyIP61FqHiu0ubaSKLw1pltIw4lj87cv03OR+Yr6CudJn1H4HeJrvXYtJu9TRyguLGKLdHg&#10;cYZePb6GuW0LQ9L8TfAC40y2n0qLxBFdmWTzpY43VNyFju7YXJrinue8sG4TWFXbmPnh5dw7Hcf4&#10;Oi1QuPvV7j8Vvh/pWmfD/wAH6jbX+nTavBC1jfwWU6SFyTvRzjnoK8dksdpJ2Y9646vU55JUJJT3&#10;MWTrUOMyDkr7jrWjPaEsQOtFnpEjtuGPx6VnTLdXlVw0vS5tQmk+yQyzsASQvXAGSfwHNV3J2Nkl&#10;lzgM/Un0r1b4Eyy6V4k1GBFib7TpcyxLOu5mbacBR3z6d6PCnhfVdT8TXTavaQ2F9Z2+9dNk0wB5&#10;wTgbYDwTz1/Gug6ow5oqXc8kxuGKiMOXr3fXdDs9W+HGuajqeiSaZf2DQGCa4s0s5euNpQcsACTW&#10;D4gu7Hwn4E8AS6do2m3OqXllPLPdToHZszuF4PGc4x71z1FfQ19hbU8nGc7B1NTGGRmUY3e1e2Qe&#10;GRH4a0W58M6ZZ6i08bS31zNHHLIk5PMZ/ugVtav4M0I+K/ClvrFnb6da3FpC939leOJS2GyD9env&#10;nFXGhaJyzqOL5UfPhgdMEsF5wARnntUhsJ/sRvPIc2gcp9pK7VL9+a+hX8N6da6pdw32gXV5p22Z&#10;AlvpiRlVCkxt5w544PvjHeq2jwX7fBx9NsLC3vpLfVGkNu1t5rrEVIDmsXTurDvGOtU8M0/RdUv7&#10;Ge8s9PvLqzhG6SaKHKr/AMC+tQW1hc6lFLLbJJLHEgeV1TCx5IHzfnivZdB1K98I/DW4uLYsHfVs&#10;Swr8iyArhkKdwQSD7Va0bRbH/hCPGWv6OyrpV/YJCbJJcSW83npuQL/cPI/GoUPZuxqqcKsXOHTU&#10;8HNvu3DuOtJs2/L617H4f8Ny6P4N0i9Wzj1Iagpn22WlpeeVt+XYzv8AKv41Y1zwfoun/F3w1aR6&#10;ciWmoW1tJdWlxjAdkYcqvC8mulaMp0rRUu54n5e3mkabeD7V7L4Mm0jxH8RLzQbvQdLGlK9z5KRx&#10;bHVow23D9uQPqOO9Y3hKTTPGWheMba90nTrZNN0WW8tJLaHy3EqtGmM/xZzj8aipNvRFPD6Hlz3H&#10;lqW9Kjtp98ma9r0Twzo1p8P9C1LTLU6tqd0ZJL2YWn23yX8wgJ5f8GODmqN9pPhxfFei3A8Lahta&#10;3dru3W38lJZBkiSOPvzgkegNcipz6lvD3SOAtZNyYqVvumvRdb0SPUvDmrX1ulhBbWxEoin0o2Nw&#10;nzADBHL8kZ9s1oeKtIk0PRvB8ugeEoL+S80pJp5vsbz+dJ5knBzxj37de1aX5NDi+qPndjyYttya&#10;pzJvfNe0Xfgmy1H4gwW2mw2NuItOW7vdPI+0xrP/ABRomRvOM8Z469qvv4L0bxB4V8TXE+lS2dzZ&#10;W5lgnOnLaKG6eWFZyG/KtNx08LUTk2eIwJtUGtO0t97Kc4969Fj0G30bwRo1/pOh2+u3d2JDeXUk&#10;bz+S2R8nlrxHit/wh4R0/WLjX7vUtMSzvoIENtpMSSfvCRgyeXkZwCT17VvCnoclSn52PO7GzLYA&#10;fJ9K2LHT1/j61219pemPoVy8mlzxalE6hLmKykt4x2ww3NnjI6Hn86NH0jTHsIDP5P2jPzbriRD+&#10;Xl16lCCS1Pnal41HFVL3ObihaPhSQvcitRNEuxHFKtnLskBMe0ZzgEnj6A1sajZ6fa26PaLC8iyZ&#10;ULcu53duCgB596rf8JBqFjDDAlx+5tbaS3g/2VfJf9TXoRoOmnOGx5EpRpyl7QxDBqM1nJcxWMrw&#10;IcSSImEXnHzfjVBLsgMoUgnqo617j8PpIYvgx4wkmhW8h8+NTGzFQ3AzyOa5zV9E0LVPg0niS20q&#10;HS9RtrpYP9Hmdg0eQMsDx3rzI4mpCrZnuSyyCh+76Rc/uVzmPhFbTyfFnwLJKjgDXrAjP/XwlfrI&#10;nzFT6Zr4Y+HV6t94P+FT22iwXK/8JBZh/I/5d/8ASG/fGvuG3bmIZySDn/Gvnszl7Spc/VuFMJ9U&#10;w3J/NqW6KKK8g+5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8hsIwQ5j4FXzpsU&#10;igomGqjbkqwI61fjlkxX69hJ05KzP5MqOa1ZWlstpIqBB5Wa3oYlmT5upqtcWCAkjrXTWwkpJypm&#10;CrXdigsm5cUqDcwFKIdzGP1pyxeQw9q8z97P3Knwrf06nQ9hJIcutV5n2AirbygKd33azrmNpSdv&#10;SqxEKKp/uy6RUlnKyZHWk3O/J6UyZXQEHpSx8YryKF+Z8u52EUp25NCT7RmrU1iAuT0NVpBHEhFe&#10;vDDzh79TqNDt2/mq5uNxJ/u06W4itwA3Q1X1C4DKGXpisquzNFq0I9zuOKkjl4rFGo7WK1ZSfeM1&#10;zQqcisdHszZSbio3l54OPeqcEvIqO5l5NU6hCp3eh0Fv461jS/D9zodvd+Xp1yxaaH++O364NcpK&#10;0aYAfKBdoHvmo5peDVKaXg15dap7x3Q55rkfQ04riOP5j0FQXFzCW3DrWY0vy1GZCwwOtcNSdzVU&#10;9UXovs85/wBvNa1jaRmcj2rmYY3hbJOAe9a9hPsQtvJx6U6WjQq0LJ62LWoaWgy4YoR/EO1ULjT5&#10;pk3bpCy8q1dv4Enmn1gyLPY/ZVj/ANKS9GUK46H39PfFdR4nj0eXw+//AAjPlQaaXxNFMoW7D54J&#10;J48rdjH4V6FGlzybLg+Wmm6mx4FNZ3NzIxZ5CrcEfSremaY0si7w5C9icCvcPEVy2nWHheLTJ7SM&#10;rYqbhoIYywfzJerVseJ72107xvanTjYLp0qWrzm3RApJjjEu/HP3jJUxwfNJyN5YqEoqMal2zzjw&#10;tqV4lpd2Vnpmm3728bTyGe33kAAknNcl4h+Id54gvmnu5fOkG1FRRtEaAcACvSZbjTrH4gePBazW&#10;qWTWVyITGwWPaQBhCeM81xmmar/YnwhlazktY9VfWEXLxRyTRx+WSClY1Hze6uh6NDDqavUONuPE&#10;N60ihZXWPup6VbsPE93HMw83b712Wu30Ws+DPAup3kdlqOureXK3IdkiaaIOCqy47EgfjiugvbaX&#10;Vn1GWaWTwxaGIukEq2stnnHCJu+bOfTvivNm6id2dEsup1Itnn7ak19GVH7wt1qlc6ZJEjLG+1X5&#10;ZScVc8HtqsGka5JA+mm02YnF2EWUruHMYfn0+72r0X4fpbXGnXp10W50Eqv2oPj7T5mPl8rZznHp&#10;W8V7RXPKdJ0JKMNjyi1mvoInihllgjP3lEnDVTvPtQlDlpC397fmvYPFUVpaaroR0q10+58NeYpt&#10;oYpFSRyDkrMzfMHNbl1AusLepIw0C0ETSLBdQW0tt1/1aN97J6DHcitoU9DobsrnzskU0T+YZZAw&#10;O4844HX9M1paj4c1Tw7DYz3cUltBqFsZ4RvzvTcMV67/AGfPbeDdHbwpDaNdMsg1KSQQvKkufkUl&#10;uFGKPi/ENRm8IrcPaz3UGlRG4FuMqH82TOQhA6e9c8afvOx1StClzt2ueJ299cafJvtria0PcocE&#10;09Lq8u7qNluJnnLALIZcEV6ybLw/Kd621iylMYfT5HOfr5lc94i0Kzub+B9PEVvtT70EDxlfcZcj&#10;j6U/Z1Opg8RTUU3UuY2u+HPE1pbXEurNO1vZzpbTsZd43uMrx/u1v+LV8a2OgeFr3VbeXTtOOmpZ&#10;2MtvL8s0aEtyv/bWqV8urarb3UM1xPKLhhPOhx80gUor88cqa9+8e+Jf7E+G/wANUsI9LvbqOzVJ&#10;VuYYbtosIn97gVn7M0hiaDhOa0sm/wAD5lsLWYzq8ckrzuwClc79xPGMc9a6rU9D1rTpRDqy3dnc&#10;OoJW7LjevbGeK9s+LNrpGm+LfCuuaVBpcck1tFLdfZ9joHyNxZPujgnr0rovjlcahqUlte2H9n3m&#10;kfZY5DcIIHIORxkcjnt36d67KdM58XSp03X/AHn8Ll/8mPDLTwvq2iWsF49vfabBc/6q4ki8oS/T&#10;+9T7VJY7p5WkaSQdJCcMK+hvG+rXviH4XeG5tGOn3hit3F9GYow0Q2Hnb/D9e9Z2g+Hkb4M2F9p2&#10;k2V5q0t64ea5hhYlN79A3GK6+S2p5VbAN1VSp1N1zHkqyXN3GBNdPOo6AvkCrFta/Ia9H+INpp0f&#10;hLRvtcOm2vifzD5yacAq+XjjcF4zWF4jF5baPoAns9NgRrcgSWf+umGekn16V7+Cmm0mfN43D1KN&#10;37S5ziWDTOsaBmdiFATqSe1Ra9o1zo101teQm3nVQ3lP1A9a9E8IQW/gzQH8XagPNuHLQaXbf89H&#10;wQZv+Agla801PUrnV7l5biQ3F1PJucju5ONv64rSvUc3KENkQ8K4UozfxS0XqytptpqeryNYaVBL&#10;c8GRox0IAJP5AE/hWPcXc6LJaGR1jU4aMjODXqGtXEPwq8H/ANjwsv8AwkOqR+Zeyq217eAkHYD9&#10;OPxrG+D76RdeIbjRdbgtZrbV7drVbib70ErKdh3du3518ze3Mz6BYal7anTjpUdk/mZXwa1W/tfi&#10;74IhgubiCCTXbBXi835XBuEyCtfrPBztznjgE96+APhVpvhzwH478G6Bf29pqus3WoR3M+qRLloZ&#10;vNHkgN77APxr78i+eYPkZ549sD+teFmi56sX5H6twrT9jQnCU7tMtUUUV459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vgHxMtsbiTRbtY14ZvL6VJL4Q1yx077fc6VcRWH/AD2k&#10;j+Vecc/jiuh+G/xEt/DUfig3810RqULiIHpvPX9Kf4J8e2Wi+BPFGi3jTNcXv+oB6dM1+h4SpOEo&#10;prqfzQ8NgfY02qlnaen8uj/9KMfQdA1LVoXktLKa4ReDIsfC0avoV/pLBb+0ntnYfJldufxrZs/G&#10;mm6h4B07w3ey3Gly2c+8zQJvjkBU/eH+eav+IPGmm3ng2x8P6cst2LVzKby6G0sfYV9fSxdao1Cn&#10;TPLrYShClzxqas5YeB/EEksCx6LeyCdN6FYchs+9Yup2VzpN29jeQyW11Fy0ciYNdz8SPH9rrkvh&#10;02FxeRR2VuiT5bb8wI3YP0zWX8V/E8HxR8ZpfeHopboLaKr7h5RJ3ux/3vv14eKxNWNVqtTsj0am&#10;DoTVV0Z3n7t13OCnbY27pjnmpLHTb/WYrlrGyuLkQKZZ/KGfLXuamm8I+IWVgdMkYY5G/PFHhbxB&#10;q3wr8W2d3eWrxRNgXFsRnzLcjBH5E15lXEQs/ZjoYNuSVaPKr79vP5bmXpum6rrbXC6bps195Mfm&#10;SNEmBGg7n6dfwrR8N6FZ63ZtdXviGw0kglPKuFdnk7FsJz+VdV4t+JPhTRPCmo6V4Ha6WXWrtp7y&#10;aQbTFF1EYPpkAH2NcZ4Ok0WxtYr2XxHd6Jq0TMpVNO8+JYyCMofXmuanUcvejuj1pYTDwaSnzrqz&#10;a8Z+ALrwloFjrC6ha6pplz+7hmhYgj/gLc15vJqe4sK9T+KPxF0TxV4a0jR7VrvXtdjOP7Wni8pm&#10;TsAtefH4Z+KGPOi3Acjdn+8K6Prk/t7mmIwkVWTobWM62uJLq5hhijaSWRwqoqliSTxwOeteian8&#10;Fbqxu7PTtV8QaXp2s3wDxWbu743dASeFJ6VxcHhzX/Cl9a6xf6TNHDbTRyFmbaOGHf8ASvYPFHi3&#10;wb8QvGem+LLnWrvTZ4RH59i9h5pOzBAVvcgVhUrVKm5tRoUlJe0PEfFPg3U/BGvz6TqsPkXUDY+V&#10;8hgehWp9C8O6lr0zRWNlPdyxjLpEMsQOf06/hXb+PvF+j/E74myahfvc6RoZ/dCZU81wADghe2SA&#10;Pxqt4U/sPSPHYnj8QXWn6XaSLLDeRxbZpMHoB79PoTWCutUc1alSlV5U7J7+hjWfhzUNTe4Sz0+6&#10;uDCP3oij+5j1qpaeF9V1+aSOwsLi8eM4cQR/dPvXuXi34xeHvHWj6np8X2vwrJ5vmC6iiYvfY/57&#10;becHHXt34rl/AXju20PwpPpFxrFgbaaUu1ldWkpjxnqskXLHvg1pz1HozZ4WhTxKUKmljyjWvC2q&#10;aDII9S0+ezkbhFlizmtXw78IPEniTU9OtDp93ZQXbEC6uIMIowTkflj8a7rxj4r8IL4i8O3OiQXF&#10;zFYSJLdIfMNu+DyIlk65rrtV8feG9V+KGn+Kl8WXNrpiurnTFtpiIMDBTj5a5J6s3w9DDe2V6l9T&#10;w/VfhfNovjzU/DlzqMKtZRGXznTAfCk7fxxj8awNZ8LpodtphF3Hdm5tkl/d/wDLL73yV33xS1Cy&#10;8W+PtY1fT5TLbXU2Y3cOpZMccHiudi0oHr0x2rN0zjrYqjFShT6M49rSdlxHSRW0gcLJXfQeGZZr&#10;W9nTy9tpGkkv975mCj9WFZzaTlt3T3qFCzucbxemphWvnQOpXoK6PS7mSdMyDKDqK2vBdhJpurtP&#10;Jex2NsE/0gSx+YtwvTbj1PQHscHtXR+Ib3Sr7SlXw6v9j6eZMPpcnEpb+8T/ABjPOO1eng69qnJ3&#10;FWjTrUua9jK0nSJbl2keM7QOMdaj8QIyWkqwxyYUc4rvNX8TGDTtAi0u8MSwacqyeQcL5okk+9+N&#10;R+LPEst143SayvpYtNLW4byHyrfKPN3e3WvoMTV5KVjyIU6fOv3h4jpXg668TT6jHbRputrdp5t/&#10;XABNZv8AYfmxqyxnkgrjpnbzXt8cemWnibxjcRSxJbXtreR25t/uMWTAx75IqlbanDafDVbG2uEt&#10;9Qk1UySRq211t1i2sQfXdXzzpOK5l1PehWptW9pseMjSFWQK0QJ9DVoaAdhZoZQR0I+7XsWq3sN/&#10;4e8KzyyQ3+t28k4uJLqMPIyiRSgcnjGKv3UtvqC6g97fTaSJo2YfZtQSe3J28BYhzyePbOe1ZOlF&#10;6VA54T1jUuzwxtI2DOxxjua2dIXbH5XrXX2ENxb6PrMcF5FbwMqebAWxJOvHIX9fwrZ8OXaaR4N8&#10;QxW8ywahcz23khDiQqGkIx78VMcI+ZezOPnVVyVR2sec6rpvkYkwT7CqYhmlXeschC+gzXquozx6&#10;34FijvZ2utQh1AmPzZP33k7Du3e26uhujaLdxTaJKE01Y08q2ivvIQfL8+5P4st/jW8sJO6uKHs0&#10;tKh45p3h5rpJiGVVQCRlMvzc8fd/GrFvo/kyfSvUdO1DT11HxdJLDBYtPYusEccoZfM81NxQnjOM&#10;5/Guc0Sa106CSO7XOWBVvs0Unb34rrhhGldHPOaejqXOWNiFYsSRgFhj1AyK1LbwleXaR3EEEUlv&#10;Lcx2CknB8xxk1088+m3Vs6xLucjgfY4Y/wDx5eR+FZsAEXl7GZAGBwpwa6qeDqT95nJ7SmpqLV7i&#10;eGPh9qviG+1C0sLZJ57JXe5AfJAU7ayrvSigy6AncUwf4T3r2P4H6vY+HtX164vryG2aayPkvOwY&#10;SNuGBg8daPCvim31TwX4ptNamtW3W3mWUEyIP3vzYK45rm5eSbR20adCvQo1/a8jqKbt/g6Hl+k+&#10;DNT1LSLnUrSzllsrYBZph91BmreieEtQ16SdNOs5LpoI/Nb2jr1L4beKDB8P9b0hNUtrXUd0b2iX&#10;Dog24G7Bfjr61Z+D3iVtF13WLXVtTt4ZJ4AEkaRfKMueMsPlFdUX7r0uVh8LTdXC/vPiUkeMJCxd&#10;lbegRtu0jIB9K6A67fXHh2LRnm/4lcUhkSHZjbJ3rvvhtbXM/wAT1i1h7e9me1lZWREmQrvyK1tC&#10;1EabeayddvtHGksJQlqZIGkY5O3Ai6c4Pzeld1DEU4K06ephhsE/Z08RCppeUTxfyUi+YdRULuHJ&#10;UgYIxyM11vhW8lUa+bO60uzhaNiV1L7zL6J71i+BfCz+MNaW3Z/s1rApnvLs/wDLvAOSze3HH4V2&#10;TxsKUHbc8qngnL2CX94frsGvaj4Zstc1CSSTTYz9jtvNl6Y9FrkLfU57TUIJrVilyjgxsoyd3bHv&#10;XbeP/FsfinU1tbKM2mj2IMFjbjpHGB9//gf3qf4D0C1061n8W6tHu0u04tYf+fiboB+BIP4V5Fer&#10;UlBS7nqKlGeKUKTs4r3vRbnJeOdH1nSdTS414u99eIJw0kvmybT/AH/7ormoofPYj1rd17xFqHiH&#10;X5dbuZA12ziVQV3BApysWPwFezzXPhOeW38eCXTvtyaeEbRIur3JG3le/XP4V4dRVHozvhh4YiT5&#10;Ktrde3meefB6Hyvif4NA5/4nNn/6PSv1Pt/lCivh/wCF0PhvV/iD4f8AF5ubKzuria2tzpaNh0uD&#10;Kq5A/GvuJGxJtzx0x714uau9SMeyP1Dg7Deww03z893uTUUUV4h+g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rL8lJ5+3mqYuvkNV5bo4OOtffSxD5VY/lf2dzWjusuK0dPud0kgr&#10;mEu5FGav6ZqCiWTf1xX0uU4+pUlyM56tCyZf12QsuB1rlrm58onyzj1NbOs3JMCOPu1zU7b2zVZz&#10;F1FdHThIWVxDfSFwN+fam3AE+AfvGo3OFJqO5uPLj3Zxivl42jHlqdT199CKYeUDUQl5qCSfec78&#10;1HJIWQgdaiLcGlDY6oU9CzMu5g24r7g4quby7dwvnyED7o8yoFDs2D0qysXy1xNXrWNL+z0LFuJJ&#10;2CSO5z2L5FbEUPlQGqVjDuAFa8o8q3NerCnoedWneRRQBsip0i4qBZuDTlufPOPSjkUdWQ9i8kWB&#10;TGi+brS2pwuadJJuNdMVTqRbOYZ5OeKsQ23IqFGwwOauQS/MKy9nTDXoSra/LV22tRgZ6VW87BzV&#10;22u8AU1Tpt2OOp7Rase1rHg8Z9qfHpqOMhMH1qwreYmasW+Nwz0r0KWHpNpNXOKVR2dnYqRaK88g&#10;SMMznoFGSaszeHLi0Uefaywk9DImAa6nwt4jtNLGpx3QEf2qDyorooz7MckYXnkDHHrT7zVUstGv&#10;bC2urGSKZ43KW4md1IwwyW4Xkd6qNGMKtqdOx2xUZ0uapUMHWtGk0SPT0d1mN7ZxXoCjJHmZ/wDi&#10;aqJpd3DEZpLadE6+Y0fyD613Nx4k0uPXfDdzt8+3srGK1mTj/WKGXPPoXz+FUF1WO2vLi+tr6wIl&#10;EoCyJK7MDkEY+70J61VV1ISSsTGnh5xb9ocx/Zlxfp/o1tcTHpiOPqaot4U1Nb428mn3H2r/AJ4e&#10;TuZR9K6qLWIbTwWdLjnMdw1+ZZEiG1WjKntU+q+ITeeEvD2nJeS/bLb7SbhF67t67P0rnnRVR+/T&#10;1KhDDpXVQ4ubSpbSdraaKWCVf4XXB/75qy/hq6SDzZbS4hj679mFNd5D4n02PxB4f1G4JvRBYRxT&#10;hlDESFWAOD6Eg/hSwarHpl1c31re2M4nikDhxKX2k4xs+6everjQ5Gl7OxTp05Lm9oedQaVPO+I7&#10;eWU5wNoyasppt3DeLZyxMty7Ku0phuSAP510766lp4KTT4LmWCf+0DPJHCfLVo9pP/16k1fV4rvw&#10;34djMr3F7p5uFuWKkspMiuvzDn7oq4ULTdjnqez5HepfQw9U8M6jo17LbXdq0EpOzL9DnpV688N/&#10;2fO9vdX9nHMNrFD977ta3jK9i1DV57+PURcW8kgfafM3JgLUfizxE99rt7NbiCa1ZtuHtoct8q8b&#10;m+bnpXUoVFra46zoJ1mnb4TmU09riVo7eM3DdjCM0PYvCdssbRt7phq6XSbyBfDFxp630dhqBvfN&#10;knw6LcR7eI8rx/tf8Do1fU4E0rTrKW7GpXMMxmNwiO4ij7Jk8VbaSvOnqZTpU3FT9puc59gkCF/L&#10;kCD+P0qxDpk8qZS3kkHrjNbHjDxDLreqTtHdzy2rKiqjNhAQvdas+IfFEk9xphsr+Xybe1t0OOiy&#10;BWzV01ye/wCz3MJU6bTXtDnhpk0kchWKRgoySExtq5pHh251tJzb+XFFbxiV3lbbjn1rpr/xYtx8&#10;SI723u3GlG7jVnPTy8p5v65qlomr2azeJIpLhIVvImWF5GKqfnJXkAn7ue1FSp/07sdMcPD2krT5&#10;velp393b5mInhie6jP2N4L5+ZGWKbcwx1wKz4t0zCJY5C5OxhjODXQaJZ2ejalb3lxqsM8ltLG0U&#10;ECuXdhyoDFAOuO9T6Lr+ny2GvpKy2d3qMq3ETzsVBX5i0RI5GSMfjWKq1KD5o7MuOHp1mlJ8jXTv&#10;5GPpupah4av/ADbaWawu+YtyoQTkYxxzznH41J4i8OXmjQJPqFysV1c/vjAwcu2e4zx3q1r+rtDo&#10;cNiz2rLHOJt0MzztENv3QTwtO8X+ILLXvFdo899KdPSGIOwUsVGPQc1zV63O+a1xww9ONCUZOzbO&#10;VktLiMB3t5YkIyGWPrRbahdWVnOlrcSw28/yyRJL8jc/xL/nmvRNA8SaZpniqE3V7aPo6ucy3Fy8&#10;peLacDaeBziuK0XULS78I6vpT3EFpqEs9pdRLN+7V1jEqthu3LJXHKvo7U7Hd9RcZ3VS+hz73Mcc&#10;W8AFPuBicc1ev7bxBNd6XoTSS3iSgT21qHyFJqfVp7S28B2umC/guL4X8s80UR3bFKR960pvEdla&#10;+OPDWoW16y20EFojyJ1TGc1wyr1KycX0NqOHVJr2nU46XT7rTbpoLyJ4Z4yySKem/PNT2f361/E0&#10;k51aS5bUItRhuLiW4iaKcTMib+4PArRttdtWXcPNyQAdscea7YfwzKUIU6tkW/hX/wAlQ8G/9hqy&#10;/wDR6V+osPSvzE8A3C3Hxe8Gsucf2zZffRAf9enpzX6dw9K+Xzz+NH0P07gL/dKv+Ilooor5o/U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XJL1U4X71QLfSEMKgnP70UmQvJ6V9n7&#10;Nfb3P5rhT0Hm6fdz0q9pkoilXd0JrNZ0YYHWp7O42SqK9PLZezqL1MqlP3H6HQauT5aIPusK5a4k&#10;8p2rY1C6IgOOuK5WdndQT0zXsZnXvEMJT0LUlzuQjOPeqTy4b7+faoMZkApHi5r5avU9w9bktqIe&#10;pf0qWNN4zRHEO/SrCRJjjrSwy57NAyFY9rA1PCu+RV9aUv5YxTIN2/en3s10VFUc1cyOmsLXEFWD&#10;HvB/2ahscxRLv71flVDCWHXFezyWppni1P4jOfmbEhWpFXchFQyp5g2+pqWAeUwrz57nc/4ZbgbC&#10;balI3HFJE3mfL60pfY4FdFM5QMeOaVPvCkkk3OoqIz7XC1nU01YjQjq9ENyYrPgl+WrkM+3BrGNS&#10;F1bc5J7lyJ9mBVhZMkDAOfWoIW34NS8dGGQeK9KGGqNc/c4aiuWY7S5ninmSOSVYMea/8KgkAfqR&#10;VixsbuaCe8hWR7WLAkk/hXJAH6kU7QNcbR71pyi3UDAw3Fs3SRCCCPrzx74rav8AVrF7C30fShKd&#10;LiJlf7RjfNO3AJzxhVJX8a7adCosSna+hu6dJ0/3jsMi0C+uERhARu+6o6tUVrpF9e3sltDZzSXM&#10;YLPboMkYGf6V0Wu+I7PWZFu1aOymESq8Zs0fbsXaDkc1lWfjI2mvaxdzSSSm4tZ7ZJ4o9m7K46V1&#10;1q1SlL+HYlUMP7v7y+pUufD2pK8UP2KUTTJv8p0weOT+QBP4VRudNvbSAPLDJHG/yq+M7ieKteGN&#10;el0rUHY3fkBo3hlKw+asq7l+Vl75/wDr1c1PUdHuNNOy3RbxZN4ngXy1CDnYVrklXqTkmJYeh7J2&#10;7lS80qW1vGs2SWWU7dqiPk5WludB1CztzPPaywwgbC7x8AVrzeN7UeLpNTWKQ201otrvhOGBKFeP&#10;zqlpWoaZ4eOozR3M2pTT28lqsHleUo3qV+b+9jOfqKmpjKlPQ0hh6VtXYp2eh3+oW63MNpLJb58t&#10;XCYFOvNOuNLn+zT2zwORkKehqWXXYpfCulWEbS+bBeTzuR0O8QkD/wAdqLVNZS60PQrVN/n2UUkT&#10;5BI5fd257V1UK9SK5u5z1KGHW1Qh8uRedlQvvycxgjByD/EPT8en41p2/iV2jRTa7wnf7RIn6Vm6&#10;tqX22ZT5fl47Zdv1PFaVMRUWpioU0789/LuamsaPDpyahs1QXZtZYo02Egy7k3E8c/KMrUumaLp1&#10;1bRSTa/a2cspwLZLZ5Cp988VyU0mQRnFdp4XvNI0lYri28Sahpd2yAyp9h83OOeK8ypi6r0R6WDp&#10;Uak7zp2XUr+NPCdz4MvraC5lhmW4jEsT28m4MD6j+GsS1ikvrqG3hXfLK4RV3Bckn1NdR8T/ABVo&#10;vi7U7GXTrWSKWOMLcXrpseb3Ce3WsufUdI8O+JNLvtCuJtQtYNkkjXCYYyAgsF/DNKGIqW97c0lh&#10;8P8AWF7P4bq/p1Okl+Fr2uqx6Pc61p9rrUq7ksgsp5xkAt93865ufw5Pba1daZqkq2E9tG5kMv3S&#10;yqWwP97GPxrtdT8YeDtZ8cp4re/u7ZwRJJYNb4ZmA42t25x+FcL478bR+MvFV7qSReSJTwi9h6mp&#10;pY6dRunUNa+FwtClzUurIbqyS2is2juFlknj81tvRO2yob/Srq2h3y28kUbc7v4TWZb3Q8zqVHcq&#10;cGtiLxVZaMFa1S6klHJLy+Sn4r/FXRVxPs6djzIUlUm2zCkk8o4qBp952+tQeIvFDavfNcSxQQMe&#10;AsC+Xn6j+KshtW2Amvn54u7sdSoNNOGxee58pzVeafeCaoG5Ezhj0qdZU28da54Veebj3OnktqRv&#10;cbDuqe3vtzAVWvf3afWs4XmyQCuVT+r1LHTGl7SLZ0a3e1ga2dNvd0RFcQL/AAa6DSJvNtBXu4fF&#10;nHiaFkjvPhhP5nxY8GL663Zf+lCV+pcJ+VB7Gvym+FP/ACVrwT/2HLH/ANKEr9WU+8o+tfI5vL2l&#10;W5+t8CwthJ+pNRRRXhH6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J9uQ8DrR9&#10;rrCW43MBVgXm1NtfX+359T+fPYF6W6xUtg2+5JrKa53KRVvSnLTKB1zXVglz1Lkyp+6zotT/AOPY&#10;fQVzk3366DUC4twW6YrkryWXe2Pu17WM/hnNhqerLQznpUDf64VCZ3VQT0pN5fkda+bex6Hsy75v&#10;mx9OlWIc7OOtZaeYXFXHuHjjAPSuyj8JjOFiG43+aM9M1rWgLRKB1rNifdIGrVtJfu0JXnH1RlX+&#10;FGtaRsEyelaAMiwMf4O9QW7faFU+lWZJPLgavdULRbPInuYE8pE5x1pFD7gx6CnSx/vT/tVoWluH&#10;TaehrzJy+sPkN5O0UQ27b2A9asrHhs1bisYwQam+yx10U4c3u9jknU1MuTqaoTferoJbdFQmsu5i&#10;QEkdaVanozenUuMgbyxu9K07Rt5BrHNz5dSW16GYA9M150KfvIKtLnuzp4eoq0DtTPBPuM1j2uox&#10;LIVPTFaKX0DALjJJwPm2/rX1dKftIKB5M6avqbdhoF9eRGVIHWMdZG/doPq3aphZ/ZpRGbiCQfxe&#10;S+VH+81MPiq88hIZ5Fv4YsIEuVyVHs1RpqFvdXfyQ/ZM9Vj/AJ/h1/CvSpP2bSRnWp0uVXNu58Oa&#10;lHOlsLMmSSLzI9o4Mfru9utYtpotxercTJsWGA+XLcPKAM54Bzx1xXS3HjVLHSH0tLXdozKBNGDh&#10;nkzkSfniuR0nxHHo0kyx3d/apK4wbXY6tz/Er/Kce9cuMq1FdnVh6eHasSz6Tcx3dnCghuprlwsa&#10;2UyNk9sgc+9bGjeC57rUJLa8u7ZTb28zSRw3GZA6qW+736Vl2/xHt7TWdIubbT1W4tBKktz8qNdL&#10;IDGcgfLkBifwqbRPEOh6Dez31vb30olhnjSF5ExGzAqcY57181UxVR6HeqGHTRj2EVxqsjQW7I0i&#10;RmZmd9hwPerOj6fPrBvTbwuz20DTsyMCBtBP3jx2rF0l7FJz/acUzqUwgtZOQc8Z/HFa3hjxEmhf&#10;2kskbzHULCWzXbJ90NlRn86iNSybluYezp+0fLsW7LSby70j+1IY4009ZBb/AGiSaNcybd55/Cl1&#10;DTLuyW3EyfJcHdDJHsfzT6ZHNY9x4uCeDLfSBHIsseoNfNLvzu3Qxj/2Wk/4WCtlp3hq2jtiLjR5&#10;TI0jsFEmW3gZPHatY4+pGLibrB4ebudZFoF7aLumNrb3CYf7O0+18DngVR1zR0tPCem6wHYS3VxN&#10;CIQuQCgiYfN7mWk+3aNqxnvtt9bzSF2aCRUKCRzkkMOayfE3iyCfwxp2kJEXkt7mWdpHYKH8xI0x&#10;k8f8s6rFYuo6UUzLD4ehGpKK6iXmnX+n6wdNliMN6rRoYR1w4yKs22maj/adxYJasbqBsTRswUIP&#10;XJ4p2qeP/DmseLoPEMkWpRz+fHPLagJj5SmMMOeqVk3PxPs59b8STXEFyunawC7bHBliwwIxnjkg&#10;D6E1w08S46o7lgKfWpc6ldA2+H9X1Ke7SUWPllRDIkitudVOVHJxuz+FY50u6mgiuXRI4bg4he6l&#10;8syH2rn08aaTZeFtd0qyjvJX1JolE1wVATDKxzt56A1rXPxNt9a03TLe9luLG606AWqvaW8DrKg6&#10;ZL8054qpUdzVYDDrYg1L7VpV19nu43jkxn94dwPpg03TrK91pp2tIDIsAzNPIwWNB7k8Vg+I/Eza&#10;xfxzrc3F4qoIw10ArLj0C8U7w54qbRnu1a9ubZZwAfs8CTRyj0ZH+U/j069qzdeoZU8HSc7M1bhL&#10;myaNvlu/tDBI3hmjYsc9MVbvvD2q25kjmW2jnChvIlu41ZQfaqU/xB0y1m0S7srDztS067E82oSQ&#10;rEZIgc+XtHy8dfbFUNZ1HwvqV3faitxqkMtzJJMLYxoVVnOeJByw9qz9tN6M7XgMOtTV1bwRNfeD&#10;9D1yG4CtfmTelxJHEke07Tj+9np+Nc/e+FtU0jUILG5tHFxOqtCoaNjIhOBtP41JqXieHUvCmjaY&#10;kUkc9jNPLIx+6QSANnvzzXQW3xHi0+68J3draM50SMwtG5ADAncevHHX8K5J7nRyYeSjG9rGWfBe&#10;siOaBYIriWLcHtfORpEABJIQcnA5/DNTaJ4c1PVNMnvbaDdbRziFriWURqpx0OeAPetOfx7aQ3tx&#10;qNpqV/aS5lKotkmVL5JCyDkf1HHesCPxOv8Awg8+kOJpLttRa8LjvuQjn86lOzuKrQw61VS5q6h4&#10;D1qMLvtI44HHy3IuITA477ZG4Y47VzPiDwtqGhajFZXUbxSzKHiDspDITxhgQv610F7r8epeFNF0&#10;lY28+0nmdt3T5mUD9TUtz450e51LwtLfWEl9p2m2ix3MEwByy7jkA8cdfwqZzu7EUqdK6uYD+BNb&#10;hjuJEtobn7OnmyLbXSTmIddxAckY69K6Pw/4dH/CCya79pBjS6Fn5BTDEkbt/wClX9L+IemaFf3s&#10;wvr66hubaa2+zraJBHE0gO3JHJwpqn4b8RadL4Pn0S9N0he6+1RzWy7g2BjkZH866aRrXpUHFpb2&#10;NL4TyFvjP4EA+7/btj/6UJX61J1Wvyl+D2rabonxv8Cy2M093JPrFtbyebDtx5kgj67z03elfqxA&#10;oXavoOB6Y4rwcw/iH3/BsOTCSXmTUUUV5Z+g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MbN/NWIY9pBpGi4qSOI44617y3Pwl7FhQGTB6Vp6VEn2qLHXNZMccm8V0Oi2zq6yS/eHSv&#10;qsoXNOx5tf4WX9Sj22rH/aNcnN/D9TXW60vmRbfUVyV0uzYPeu/MoezUl5GeE2Kz5zx1qRd+3npU&#10;iReUPrTT96vjloz0mPj6VZj6VTqeMbhiu+FR20M2OUbmIrVsojgYGT6VmpHtcGun01BJbbT0Na0E&#10;pzvPc4sVU5IpFmyikCj5Me9WXR1Uk9MVJYTeQdsn4VLdSRGNmbpX0uns1zbHhSqe8Y/kAoGboDU0&#10;cRwMfdqYIr8r0qeOPaM+lebUpwnrTNHU0LFrF8lJLHtyaniGUxUkse0ZrvpwtTTOGU7tIzn+6ax7&#10;w4JNbVw2181k6igc5PSsauzO2kYk8vz06OXinzQqwO3lquaTrNzo6H7LPsaXgjGa4FS53c9WGq1H&#10;WN5tEq/StS3vMAHv9M1lyXH2i6eWX9656/JitTRNdu/Dl2l5YymKePO3Cq3UYPDcdCa76cnT2OSp&#10;TpOaTN200XVp4DKbSWGAjO+6+QEezdq0PCNmNb1mLT0mjt5W3fvM7lGFJ6/hisOXxVaa5cyTapYY&#10;mkH+utHZWz7gfLTfCmrJp+uLOsrQqu8IYv3h5Ujle/Wu2FfT3tzGtQgpXhsbWtE28c4Yhishi3J0&#10;OK5Ca6HmHIyK7f7dLbBriDiV84MkYy2f9k8GuI1TXb46oL6QxiZDsU7I/wD0GrzZTjyyezRzYKnT&#10;5X6iJ5czgbMe9aQt1SLK/exVW71671RoXvHQsv3QIUX9RzVmZ90Ab2r5qPs1Fs6a1N8y5NjPuLp4&#10;EXIyAelUpNTyfuY96W/k3W+Ky4l3HFcE5tv3NjohCyuXZbv7TG3tVKBS0wA65pZ2KkKOtTWMEjTo&#10;1SlzOx0RdotnW6O7pbgHpWXrsuGNb1jHttgcZfHArldeleWZspgDvXq14ezopHk0Fz12zB2b2c1B&#10;NBuyKuw/eNEzFVJXrXknuLdGdGuxwKlf7pp0aBySfvUjRfNVLc6CMHac0+aX5RUUkXNNDbflrZ7D&#10;Qvm1CZfnqdetRy9DUJ2dzQljl4q/BJuXHrWXGeK0LbkCpnNN6mFTTUspF8wfGfatWD/Vfcx71Vin&#10;2ptrTt7fEefWpim2lDY82dTUSWHdFu9qwrqEsXA6104bEZX1rKvYCrMB1NOrQtqTRneTMJrN3GD0&#10;q/pDCCVwRkelU7yV4lOelWdLcM6MelRRhZo9Gp8B23wluEf41eAFCYP/AAkOn8/9vMdfsBF90/Wv&#10;yN+D2movxi8Byjr/AG9YH/yYSv1yj+6K8fMf4h+k8H/7rL1H0UUV5J9+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hVt3cU2STylNeqeLvhFpXww8K+Z4q1O5XxHcgrBpVkoPlj1kY8Y&#10;xnFafwx+AmjfEXwDc69favLpt6LqW1gVtnls5KhA+OcEkD8a996o/EKeEqzqcq6Hj9sd+DXRaGu6&#10;VhXe/Cv9na51/Wb6z8VXUugW8E/2O3P8dxKDklP9jANaWkfCS3i+ML+Elvp1tBIYzP8AxYCls/pX&#10;0+W1ly6/Z1PPxWXVIU0pbydvvPPNcfy0ArmZ08xs13HxX0eDwt4l1HSYZZLmK0l2JPJ/FXn8d3tl&#10;DDqDx0/rxW2ZYqVRfuzjo050pOE90PJCjaelQS7O3WvQ/BPhTwv4ktLeFv8AhJ9R1Yxl5YNGs0dI&#10;8sOSRziovjD8M7D4b6lZW9jqzXj3EQlktJo9ksGf7w9a+d51LSe567wdRU/anBR4x83SrMZReR1p&#10;+haZNrWq2lhbgGa5lWJdwJHJ68V7JrfwX8JeFPGGneFdT17UDrV0q75bWGJoIWYfKGH3uTgcdyKa&#10;bhoiKeGqVEeNxybiRXQaQ/lpn0rR8efDq6+G/iq50W7kSeSI/LKg2kqRxkVm2C/Zzj1reHtHJXPI&#10;xiSfJPdGzZfv5AKsXlr8tNt4/JKyVPdHzYjzj3r62MLUbngv4kZu3ZgVOnSqDDz5CN+cdqu267Bi&#10;uCluzoexo23QUS9DUEBwCalml+SurDu3Mzil8SKsy7wRWNePscitWSWsi/l61nUXPqd9MzpJsK1V&#10;SDvDhiuOcg44q4yb1Jqu8eN2C3II+UZJyMYrlTs7npU9jZ0rw3q2sRefY6ZdXNs3AkS33jP1qO90&#10;670+4W2u7WSOdeVSQbf0rtVgutQ0XSkuNHj122ihCJPptz5bxDPMZ98VdtoY9J8WeCXFzMpF1Fiw&#10;1QrLLbJ5qgFt3GPQ9uD2qFUtJs73hrJPueaSytE77xslx84qC0vxFcq56A16RcaDc3/ibxPeXdna&#10;idbklYPsxlkMe84kWLIV8/3yeRmo9V0DS5dK8OXkttEt7PqSQzq0aW58kMP+WQclfypRxLTTjuOW&#10;A91lXTtSF9EioMtjgVm6ppY8xsphjzmup8N+JYLP4o2lhZ2NlDZQ6kscXlQ5DLuGMt9cVX8Z2Mz6&#10;nfMYRbTCVm8pI+B8xx+delXxMsVSaqdDwKmGeFmmurOVtLYyNtHUVqx6fcXLLBFC08jdI0GSa6S2&#10;sTpmmaS+k6bDrEk1uXuLh180iTd/q9n/ACzx1z7V1GiC20fXbn7NDbiSTRpJZYSN/lSYOef4a8eP&#10;Jyu25rLDTnJN7HjGvW72EskM8bW9wg+YMu0/nVTTvDmsaraGWx0u6uox1dLfePzqzrsaXFxNJIyL&#10;5wDEDoARgn6+nviu01GO81Gy0qO80K51iKG1RLe80S4z8mRwy95D0/GvPqe06npYSlTqS9mjzN4Z&#10;bN3t545LeWPrHINp/KtTw3H9pmB6YNdTf6JZ3PjDS4L6/uLxTYOVsb9itxEwBKwsRz94AVPptleH&#10;Sr83vh6DTI4uFuPniZGz9znhv/r1nh/4hpicJyJxGXb/AGFHHl+VkfnXn2u6kHmkU9Ca9m8V61aP&#10;480DTX023dbhLKGdiPm2ssQJ3e2c/hXF2nhnS1tPEc0cT6jeafqJtYreOL7SI4AT8/l5G7PTr3zX&#10;oYrEc8VDsY4DLOaXMearcpuGOtWlusLXew+GtIu9U8LrcaPJay3t4EkWSE2qzx4OAYg5Kc4PTnFS&#10;aTZ6VrGteLbJ9Fs1tdPtLq5tlJkDI0ecHf25H49O9eV7Q9ipgbannsKYJb1qSMZJFdlJY2PiLwU1&#10;+bO2tNRXU4raOS2aRBJCwckEd/mxz26112keELJ/EFtpt3p8CwkBHSC2dsDGcmY8N06VvCrZXMFh&#10;m9EeOSw570jWsqYZ0EXmcDd0Iq9rtoLHVdQtbdQ6QyyIikZwmeP1xXa+MJ9IXSPCi3drPcXZ0xNx&#10;jufLx+8kqnP2iuYxoKUnGe6PPpbdxbJOIz5J/dq4+7xVJhucCvW0fSNT8AaJYxpJY2ba+Vm8yUsc&#10;GOPnIIP61NeeGdIj1y4sTo0hsUDruispNzxjnzBJvOOnpz071gbwoNK6PH/JzV62baNpbb712mi+&#10;FrePRJ74W8FzbG4eKKSdZrl/L548uH5U+rV0N94G0M+IvCa3Ma241LTri8uIQWUSTo0vlrk/MucA&#10;Y75x3oRf1apU3PObdTNGWiGVXq1bdmZHiz/drqfB8Ukug+MpZPDyaYyaaVjlDPHhhKvyYPDcVai0&#10;bS9J0HTnitvtpubVZJJfI3fvMcx5yOnXr2raik5NM83EYB30OPnLggnoKybrUPMfZ6V6gdI0RNS8&#10;TmbT7iaCwsBcxQTSFAkjvGpwA5OMMc8dM15rqtxDc3LyQwRWqnaBBbq5iXjsTxmtptyfLDZHEqKp&#10;v39zFuUEmSelOsnKcD7tOulDIwPSs15UhPHUVzT3O6C5lY9d+DD+d8WPAzemu2P/AKUJX62Q/dX8&#10;a/ID4B3fm/FvwMvrrtj/AOlCV+v8XRa8XMN0fovCEOTDzXmS0UUV5Z+g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8eJPjLH488KLp3izShqesQAmDVg+2Qf7w9MVR0/wCKv9lfCm58&#10;FRWUn2iS7S5W835x0YcfhXGfYXlIUpwTV6LRwJslMDHWvucNgJyakz8JljqqTa6noPhT4wa1/wAJ&#10;X4d1XX55NVTR1ZYYd+zgoy4z+NdDF8Slg+JT+MDZSIry+aLQNnAwR978a8202w8n55O3So7/AFJm&#10;3Rr0FfTUsGqUG5bM8SeMxFWovJneeNvHXgjxVqd7qV54b1Bbq6dpcw32Mtjg7a8duESWaQxIURic&#10;RlskD3ark7O75PSotu7ivBxbjf2dM7nWnNXqHXaH4g8H6fa2zzaNqkV/EoWSbTtR8tZcHvV/4pfF&#10;1PiLBpNoukJZadpvCmRvMkdehBb1I4/GvPHi5p6wblx615yp1Dr+t1I01GOzOk1LXtIg1jSr/wAL&#10;6TJojWarI6T3Hm72Hcf3c16Pqnxi8N+JfGOm+LNW8N3B1u1jXKQ3e2GUqPlLD2OCPcCvGYwIhz0q&#10;wHRkwOtU6at7+5ksbWpP92dL8QfG958Q/GF7rd4uyecjZHndsUdOazLW4RMCSs1RuIFSxy+U4rrw&#10;0GrNHlV3OrKVSodPBKYihb7p6VZuWR4yR1xVKxPmBOM+1aU8X7g/JjjrX11VVHh0jxJ7mBHPtmK+&#10;9XFm2rms64g+zz7vetGKTMQ+lfOzap6T3OqXwInt7ncwp8knNVYYuS/pU04+SrhUaWhla+hDNJuB&#10;FYt6u5iKuzffrKuztYmpmpzd2dlOFhpuMjHpQu4Rs6feFV4pNxxV4gsqhetb09dDr6D4Jdy4j+/3&#10;psjMDknDVJG4UYP3qesLXzKikBiwUEkAcn1PFdDhbUzSvoVfPlj+ZZdpHeoJp3cEk729a1dV8Nya&#10;UqSXE1pPufYBBeRy4+v92nS+G5bS1+0vcWEy4yEgu0LD6oOTWdr6GnIo6sydOYQToScMT1r0bTnW&#10;9jw75XHSuY0PS9L1FY47o30NwWwr28CzAf8AADwf6de1dfP4Ou/DunJqH2uGWAvsVJXMUx+kb8n/&#10;AIDUUqqpVOSWzOXGYZ1oc8NinNpgh3lO9Z06yJCoHrXT28yyQgt1qpfWUYjY7d27tXZWwcbOpTPB&#10;jVSag+hxuszwvES4LSDHArnpw8anY8iA9q6e/wDChkuPMD7FPaqzaQ8EqKV3R92r5utTnzanvUKk&#10;ErowNI02a5uVJVyM/ePSu0uXSwt0EnYUsdvb2UOUOOOTXM396Z7hlD5X0q4x9hFyXUcpfWpJditq&#10;mpiWcsnasVpp4XMkbmN+oYHBFXJYclmqlcWnylvSvOqzqVNWetQh7NWKk80k1ykzyu8jHqXyKtRS&#10;uZWy+R6VCse1gafnawNZQOmWzNSK4ECbWUuG4wDipnnnYiPznk28hS+cVXhkztFPMMxcMnSu2Xwq&#10;5xN2FALSgSdaW4LPjJww+6amhUoQz9RUkzxMwB6VrD2dtCFU1M4lwOZMD2OKsR392Y/JN3cGE9Y9&#10;+VND7d3y9KaOtYz1Zpz3Hi/ltYnSGaW3DcEKcE1G0clwkQkkZyhzkyfNUmN3FHlUOFkInkvrmZUj&#10;aaScLwBvzitOz1C6s4tsFzJCD15xWME24Nadrb70zVQ1VjCppqW0kkOXLvz1y+d1VrxI3Of4+1Xb&#10;e1G4Z6VBfoittHWpcLI5VO7MmaLg1mzw/Ma2JF2HdWLNKfPOOtcMt0ejR3R2/wABm2/GrwCv/UwW&#10;H/pQlfsmnVa/GT4Fh0+N3w/B6HxDp/8A6Ux1+za9RXl4/wCJH6jwr/u8/Ukooorzj7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mDRuDV+1sBCpz0FZQ13cQN9Ry6z/wA83yn8Qr9s&#10;wzoKzW5/LU6dRvUuX9wW3AfdFczeS/vqs6jq6OhA/wBYelZCTPK/PSuHMJ3bR34ehbUnafapNNU+&#10;aRSN901HEdrZr557Hey+YhtGelNKogyOoqBZ9pzTHPmtms1uZLce8m5sUm0twOtDQFiAOtIUkQYq&#10;3sbLsTxyPCOelW7dw5BPSsqKd1YqehrRtpRxu6VpSdmmc1SFtTpNKMajNbLSoEGOtctFKdnH3a0W&#10;uvOjX2r6mOItSueJVpc8kxt9F5stMRdgAqzC+/A9aSWKvPlR9pJVSr8mggO1M1Xml4NWBF8tZ2oy&#10;mI8damcLM2p6kF1PtjY1myfvTTrhndSx6VDGu6QDpXNPV2O2ELK48RbTmrYG7aKasORjAI960NO0&#10;y41CdksrW4vJMdI034/CuiELK4mVxHtQmkQ4YVcvNLu7CQLeW8kDnosg2/pUHlcjgHkY5xznirVr&#10;6metrIk+zCWM56VWjsWSQshwBzmuovfAN3p1rDcareQWMUwEqAD7S5B9PL+Qf8C/niq0VvaJcRLZ&#10;S3E1tnaZZocEZ4+UevpWtJUq8nFu1jScKlCCkupb0uW+sbBYYZ2tY5PnbYcE1NErIS0zNKx/jZ8m&#10;uvHg1o7Zb/7fCNBZdi6g/JMveLb3kqlpPhZda0+6vlaV4oZDGLe3TfO2O7R9x39uvapnGjTfu1Ls&#10;8yccRUepgm8KjaDhfWkn18QpsL5HpV2fwtJfa9DpVg0yzOnmytdReTsUDJ/QGrPgnw74c1LXbu2k&#10;vZb4w2VyyCW38lWdUY8N3wRn8K4KmMqQ0Oill06u+xzM+uRorD1rJm8TRqEXrzUFpZ2GrLOt3fpY&#10;COEtGRD5vmOD0/Kq3hjwpL4huZraOS5PlrvYQW/mkD8xt/OvNni6l9Tto4GCk6a3DUdTLqQJPlb+&#10;CscNvJNdZ4h+HdxouiWmuC7D2bymAwyJ5cibef759PSpNX8BWXh1dKXVtaSH7dZRXax29vv8qI56&#10;muWpP2mp6cMLUpqxxT5zx1pmGbg9K7tPhVdQeO5/DtzfRxmKDzzeCMlWjMZkXco5PyqfxqtF4Js9&#10;Xs9TlsNaS5l0+IyvFNA8ZaMHnax4FYl+wqLU4aZNoJqqDtlBrs7bwZBHoVhq+p6i2nR6gcWsccXm&#10;SuvYt7d60NM+HlmfFHheO7u/O0HXZB9nuYFwzKG2uCv+8aT2N6VGpP3e5xMMvIrStpulXfEWhaZY&#10;+JptN0u7muCLmWJYmjOURX2jpzXVWPwol1B7mC2vJBcxQmWSK7tHgyoUscE8HgGqpmMsLUlJx7HH&#10;sNw3VUlbaCa7nSPDWhXHwwuNfutRuLe+j1CKEGNC67WRn6Dn+CspfDaTeDL3VolilWLUBaI53pIx&#10;YbhweK2MlhKiOXSTcwFSY3cV1V/4GtdFe1t9V1qGwv7qNXMEcXCg/wB5vepLX4ZXjeJZdCnuIbZ1&#10;tmulnOfJMKoXyuOc4Wsy3h6j0OYiiqRo9qk1v2HhCDU9K1O603VYruTT4knuIZIHhLRlwvy54PJz&#10;+FZulW9hfwt5+pLp1xncqvBuQp2yfrXRT01OaVGpTdjPHWtWwuRFtz0qe/8ABmrWun/2ikcV3Zd7&#10;i1bzEA6Dcf4etYcUu1V5wVPK1NOo1O6MKlOo9GdQs6Om4daz79DIwK9aqQXYVgT0qee9jdNvrXY5&#10;Korz3OVR5HYryMqoVbrWNJtMpx1rSmCMCw61m3PU1xT3PQpdDp/glL/xfP4ep6+ItP8A/SmOv2ej&#10;71+MfwP/AOS3fD7/ALGHTv8A0pjr9nI+9fO474z9T4W/3aXqPooorzj7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9byRTmpPOklrpdN+EHivWvD9vrVtYRnSZm2pcy3MMak5xzu4q&#10;Pxf8N/EngWKybV7LyoLogQzRuJFkPYfJxX6TTxH/AE8ufgksJUppz9mc6cY5+9TlbaQa7qH4KeLZ&#10;rK3nmsobJZ8GGK5vYUeb02ofmrP1n4da74f1yLRbywZdTmw8dtCFk6/7vNcE5qdW7IlhqkYqXs9z&#10;mN+/5fWpVTC5rtR8FfFJmuoYbG3uLm3jMs1rBdRSSooGc7fvD8KzvDHgLXvGJu10jT3uPsab513B&#10;WTnB5PFbt00rozWHqX/hnN43cUJF8wrsbr4S+JrLRn1eTTf+JfGfneCZG2c45A56modB8Caxr1k1&#10;9aWbvZRnm6mdEXPoS/HX1qqfue++pFSFWGipnPJFxUUkXWuv1rwFr2g3NjDqFgbZb1h9nm3KY5Ce&#10;OWHy10fxG+BupeB4bS4S7gurdrcSyYkji2t3G3+Lit3Om1oFPD15e86djyiKPaSatRnAzWvqXgjW&#10;tD/s77ZYMBqYElqUdCGU8DpzV3Wvh54g0DVbPTNQ0yS2vLsqIY/+em48Vwx0k2yJ06jdrXMWFt5C&#10;+tadtHtxVhfA/iC18UTeHzpk0mrwnbJboASqkdeeOnNdHJ8N9etoZpfsHnJbjEn2eVJWT645Wu2l&#10;UpXVzjq4epZ2pmHEN2BVww7lAqx4f8G614itrq+0ywmu4bfPnNF0QDrmuz8A/Dq48SeLrfRNTZtK&#10;lkhNwMjJ2AEj9RXv0quHUGzhWGxMmoqnucF9lrO1K1r0JPA+rahc36afaPeWti7xtcFMYAauRvbM&#10;sWVQXIO0KF3YP0rSNKFaLnDZGKpV8PUtUp2OTNr96m/Y93FdP/wiV75TTTWpgiAzm6bBP0FUdN0q&#10;fUL6C2tgDPNIETYMgH1/DrWEsPTknI71OrJ2W5mJAUUgda6HRfC93cWyXEWq2FmX7vebHH4VPf8A&#10;hkJq1zp+l7tRFt/GsfOAMv8Akf5VTXRbi4sZbsQSm2h6yvHwT6VE6dPkVhQc6cmp6lvWPDF1YWb3&#10;M2r6feBMZjivPMkbJA4Xv1rAAyeFD+xrpbfwXqt3BBMLby45U3xCafazf7o+lTaV4VvbqWeJLJ5Z&#10;IhiUHG2MHjljwKqEElrsTObbsqdmZFlqF7poBtbue3HcIcCtaOSW7ZJZ47eRxydsXlbh33f3q27v&#10;wcbLRBqlyERZLkW8cYVDyFP8Q5qhc+bZabHdmCQ2cjmITH7pfHP6V6VLD4eMHLucFWriJLlXQtv4&#10;11EXv74xtavD5P2Jxm22D7uPfOD+FZ6anHbW8qGyt5A2TlkIC59Mc1DHpepatafa7ayd7YfIs7Ps&#10;R8ds+/StXxH8ONR0A2K3V3DbC7gWcfaQwYZOBGqry554r5ytWoUJSitztpYbGVoKTOfvPiHfx6jY&#10;yxmOJbQeXFHhypB4I546E1FZ/EptOuZp9N0bT7W4uYJYpGMfzDeCpP5E07Wfh9eWKSSpBeSog3zP&#10;5aiWIf3jGfmUe9Q23w4vpwl6l1aS6LsEh1VX22yn+6w7yE4GPevHqStr3PUpxxG3Y5zTNVTRBcbr&#10;KC8EkDRATx9GPTH41b0fxXJoGm32nNBDd6dcMrzQyh0IcDdgFCD27GrmheC5vEMepXcFwk1jZvz5&#10;cJdm7ZWIcr659Krv4Tlvtes9KsJjeXE43KHhki2d8n2GK53TOhLERfM+pHqfjeW98Ppo0NhZ2NhH&#10;dC5xaqST8vdmcn9Ko+JPE954nl0+S6jhiaysorGEJ0ZI843fiwruPhz4C0C98Yxadd6rDfyWyS+b&#10;BHE+1pFBb5GPGRjJ9ga4bRNGg1W4nge/t9PhSEsksv8AHhRhfx+7+NRGnqjoquokma1x8T9Vm8UT&#10;eIGhtzcXFmLMRn+ECMx5/I1laJ4muNDGoNbokn223NvL53YHrin6F4On16G+vPMS1sbNP9IuZgSq&#10;LnAUY56kV0Fr4P0aT4b+INWguodUvra4j8uZUeERpuUH5TwxwTVTfI7DhSqVVz9jF07xp/xJ7TSr&#10;/S7bWLCyObYTyeWYWzng+/T3zio9R8Zalc6ro13bJHaQaJg2FlHGUEUe8O3I5bLDH41ZPgmPSLGz&#10;l1fVbfTZLtPPht5P9aEPSRvanyfDTVx4iTTX8tibb7Wk5cohixnzMjnn+tZsE6iZnP44eHxHa6/a&#10;aTZ2d9FM00pAkKyOx3Nu/DP41oaR8Sl0rU5tQtNFtYLqZZUeeWV5cCTO4jPC8E1n6loWmxW8kkGv&#10;W1xLFwI1gdC7emTwcdfwo8SeD7rwv4ih02Z4zM0UTB/TeNwqDTnqvYXRvFraX4du9CvLKLULC5mj&#10;naJ3KGOZFZRIpHPKvj8aRPF1xH4buNFigEdvcXovh5ZdmXC7RyeOuK11+F2o3Hj2+8LefbpeW0Us&#10;slxMxVSkahjkjnoTUGn/AA+Gr2l9PYavZ3LabGZrpX8yIhB02/3ucV1Q2H/tA+58ewalLbT6po1p&#10;qdzbxiNbhv3QOOm5f4sfz5qG1+JOpx+J59Zl8m4uZrdrTypfuxwspXj8DUF34K2+HbrW7HULfU7O&#10;0dI7jyw0TIWxgDdw3JAqU/De7tYLL+0JhYz3iiaOI20smI24HP3ecjrVh+/6mboHi6fw1batFBDC&#10;66nZm1cynBVBIGG38QKj0vxDNpkLrBDA7mQL5k0G5k+XPymtE/DLVrjxTc+H5pYLK7t7c3JkkmJV&#10;oQpbtyvA6fhVa38CveaNqN7p+s2mpTWcRee3iV42jTOBgHhuTTWrF7OrPVEGp65qOsMpvbuaUL91&#10;JGwB9FrPafaNtdrJ4Q0e08A6Vr660EuL2eaF4znGRg44BPb0rF0bwvHrlmbgahHHiRoxH9imkwAO&#10;uVQH9amcLM5pUpuSU9zHjn2Dd6VILzecetdRafC+4tviBpHhzWLwW0N+qvHcx7nZo24HBBZecdqp&#10;y+F7WDxymjWN/Bqam9MGxC8ZO1tuCxQAfnUI0eEqIxlm5rPus7946iutsvBN3qV3rcSPbabY6VI8&#10;V1dTzOUjBbATKc9SAAOpIFQ6p4Mmh0SfV7G6ttV0uOURySWrkND8v/LRG5UE4APfIq3sQqFRO7Jf&#10;gZI7fHD4eg9P+Ei07/0pjr9oF61+Rnwk8AS6F8X/AIaXV7qdnG1zrGn3UUG/MjJ9pjIA/HFfrhGR&#10;vXqNwyAOlfOZh8SP0rhf/dpepNRRRXln2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OWsfFiw1L4M2XgtLCY3ttN5jXLvlDkf5/GrnjD4y2fiD4e+ENEtLKeG90QrunnBKOQRjGK8ip&#10;8X3xX6BTw9z8P+sT6n1FqNxpXxIvvD2tatb21reW6R+bNHrkWwBccsv3h06DvWP8RvjFp2l/HO08&#10;Q6J5GqWlpALdiPkD/KVI39+teAD7tTINwxThg7yYVMxbUUt0e53Xxp0WTXJ9WtLzXNMmnYh7e2gt&#10;m2kjHyyfeAOcHHYmue+H/wAUdP8ACqeMEvILy5fWVeJHh2ZQt0L45ry/y9vPpSMu4YrX2HJozCpj&#10;a9Tc9U8A/E7T/DXgHxFoNza3D3GqsHWRThUxwN1aXhT4yWdn4Bt/Cuq2txEttIXjvLSOOfvnlJPl&#10;P49Oo5ArxV5DEpA61H9qfv0odCmloTCviLe7sem+OviJDrmiadp0Op6lqEVrN5oS5jigiHsgXitb&#10;4lfEzwz8SdJ0qWX+0LHVrC0FqECoY3IHdhzXju7fzTX+6aydO6E61SSse4+EfjVoun+DbGw1/Tpr&#10;/V9JLSadPH9xJMHaW+hwateC/jxplnYxTeKrS51fVtLupLnTLwfdV3Ukj8Ca8CRcsBWjbRdKcMPd&#10;WCeNqKCh2PSfh78W5PCnjHU9Z1K3OprqQkS4ZWCuokOTgnjgH9K3PBnxG8M+A7rVNS02PUtRuru3&#10;kWKG9VI4kUnHQctjJryNYcsKcz7FIoVH2e5zPF1D13wd8VbHRvBHivSbmC4N3qxZ4mi+7GSpP/1q&#10;b8IvHtv4F8XjVb6OWSJLaSLbAM5c4HP51455h3jHWtzT7tdgRzgmuvDQp1G4d9PvOatiaqcakd00&#10;/uPev+Ft6b4h0fUdH1u1cWckz3FpNp0flMhP95f4vT8a88svEl1ok8k9hLgMPL+ePnH+1XPw3BjT&#10;cHyo7VXvbjPzV7lGnSwkXBnnYjE4jEzVSe61OgvNTsdT8xp7KVLxgdksUv8AH2O364q54flg0XRJ&#10;b+J0bVboGCCNOsCHiSQ/73K/jXHw3XIq7DeeX83pXqRp05RUo7HNz1IuUpbs29CgtrK+juLmSSIQ&#10;8r5RwzN6A9smtrxTrUPjSz8yaI2F3E21ILTAgce6HhZD3k/i6d6446lkUSalsw3pU1MPh5e8KGIx&#10;EVyncWmsR+XZR6jcx6jDGgiMd1ZJvC94lkHI4/Pp3qWPxDpVzY6rp4EunWs12LuBlj3uFVduxl7i&#10;vPxrXNQrd/MT681yckFrTLc67Wux3Gq6/plv4YOl2ss09yLzz3ZotoIKHqPSuNv7i0bSomWecaiJ&#10;CXt1XbbqnYg+xwTWc9/5rn2qCS65rmxc7wLptrVHX6lrmk+JtG0K2urq60+402A2rwxQboZQzbt6&#10;n1NajfFNdI8RaFcabNczWNjaRQtE77Q+A3OPbr+FectIWXcOtRyTYdSPv9q+cqK+h6dPEVEd/b+L&#10;tG0nxEmumVriSBpNtrDaeQ8xfJKyv3GCT74rnJfihqkNyUjtLGDRVDo+ipGVtWDndyByx757EA9q&#10;xPPD/KfvGsyYHzThd3PQ1xODWqNvrdQ1tI1+2sZ55P7OD+ccxtFeSRGJP7iv/Fjrit24+JepDUNK&#10;uYB5f9msXhebzJ5XGCGDn0wTR8FPh/Y/EHxnFpV9NcQQiBpVMWOxJ4yCO3pXc6B8IPD/AIi8U32g&#10;Qwa/p0tur7b27VGh4OckBAcHGOves/aL7e56MaWKcVOl1OB0jx5BoHiBtRsvD1pFeyRyI7Gd3jHm&#10;5BKA8A4Y1jaDqdvpdxcSXFhbagskbhVuG2hGLcEH2OD+FdHo/wALdU1zVtdt7GSCSy0p2S41CaTZ&#10;BgdNo+uKhvfhhqcXhuXWtMu7PV9Ng4mksZ8iLJ28/iaa/dvnM508VW0q9DL0HxgdHtNQ0+4tEvdO&#10;vRtuLQsVy2ch1ccjnH16U668bRN4b1DRNO02GxtL2ZJpGWR3dduBwTxV/UfBKW/wxsfETae6rLKY&#10;hdm7zk5/ud6nk+Ces2+nabe3d7pdjaaigeGa6vNm/PbFTOfO7lwhiYrlhsZMnjm31m1tINZ0uPUZ&#10;bOP7PFOjeRI0Q/hkH8QPSrcnxK1RtbXUhHblRbCwFmkZeBLXp5YI5z3p2ofCfV/DHjDTdC1qaC0+&#10;27WguWl3RmI+h9+3viug+K/wftPh5f8AlWuswXUQjWTyZHzOxOOvtzmoU7jlSxEIuT6HA6re6PPB&#10;LDZ6MbK4cFFLXLy7AehCngc1rX/jm21u+gvb3Ro7rUYoo4jOs2I32DaNy/55xWbZ+FdR1QGeCydo&#10;2480uqIPqW4FVdR0ZNKWNH1K1ncsN0VuWYgZ5BI+XpxWnqYwnViuZdToo/iXdx+O9W8SHT4DLfQy&#10;w+RvysYkULn9KxdC8VSeG7PWbZIPOTVLf7M7P1TJz8tanhjwzBJo+o65qrSw2MGY4/JOGlnPCp+A&#10;OT7A1Rj8I3l5pCX9pGl7CWIZLVtxic8fOPxxWsfZ8rsL2mIKGm+KJ9P8I6roKRI0N/JHK0ozvTYR&#10;6c9RW1c/Ee41aCzi1O0nmntYFt0mtL2S23xg8Ap/F0qkfAmqprNtpCRxSX0yeYLeKfeyDGSSf4eM&#10;0l94X/sqyuZzf6dO8D7JIIpd8g9sVkaxq10rsj07xpNo2v3+pQWTEXVq9r5E07yFdyFc88d6x/D/&#10;AIpl8OabrFuttHcHUbM2bHONnOT/ACrpj4FuktLa5vLq004ToJUiurjY7x5/hFVviL4NtvDHiRdJ&#10;s5fOTZEQ7PwDIM5Ddh6n0raGxtCdSK5u5R0/x3ar4Xj0TU9O+2RW11JdW8sUvktGXUH7v8X3avW3&#10;xLtW8Kafo97psjLYCRYnsrryFfed2HX+KuV1HwreW2uLpQEV9eMVCmyYPG5bgKJDw3JGR25rrPB3&#10;wimvPF1npOrX+nwusp8+3huU86NgpYJtHPGAal6K50wnUasQ6v8AFa4vvEWiazDZQwDSYURIjJvD&#10;BTzuP0z+NUV8ZWUXiu012y0s29ylyZ2jmuvMWRmbdwf4az7TwBqerz6gbBETT7KQwyXVxcBI0GWG&#10;Sx4FVdX8EapoNnDfbYL2ykPlRXVrNHLGW9D754HviqhU01L9nU6HSWHxMkR9etrvT4LrTtclaaa2&#10;lba6PuBBV+xBAP4Yqebx3FF4Zv8ARtIsDY2upSLLczXEm+WbaMAE+mQKy2+GWs2nkrfXOnabcTxC&#10;SO01C+jjmOemV/lWQ2g6lBoUmsSxRiwjuDZl1lRgXHUgjmnKdNxdjN06/U9X+G/iseKPjf8AC1zb&#10;patZ6tptpx/Hi5jNfrxG2TX40fA/Q7+1+K3wv1eWPNheeJ7CKGbfndi5jP8ASv2XQAPj0rwM1/ix&#10;9D7jhmM1h5X7klFFFeIfZhRRRQAUUUUAFFFFABRRRQAUUUUAFFFFABRRRQAUUUUAFFFFABRRRQAU&#10;UUUAFFFFABRRRQAUUUUAFFFFABRRRQAUUUUAFFFFABRRRQAUUUUAFFFFABRRRQAUUUUAFFFFABRR&#10;RQAUUUUAFFFFABRRRQAUUUUAFFFFABRRRQAUUUUAFFFFABRRRQAUUUUAFFFFABRRRQAUUUUAFFFF&#10;ABRRRQAUUUUAFFFFABRRRQAUUUUAFFFFABRRRQAUUUUAFFFFABRRRQAUUUUAFFFFAH4KrdYYVZFz&#10;8lUdTuba51GdrSBrWAys0cLP5hhRgGCfga9P+DeheDfGksnhvW7e7g1qcFrXULWTKbsEgMvcHGPx&#10;r7j2vLqfitPDOrU9mjzg6lscCrEOpbyFzjPevZfG3wb8OfBfwqz+JVudc8Q3jMltHZjZbxjsSexA&#10;5q18GfhF4L8V/DLWPEXiV57Yw3Iie5im3JGGG1dw9iRTVfkfP3N4ZbzScZbo8cS6+X7+fanfac17&#10;T4E/ZvtrHxTNB42naDTGuRbWAQ4e93KXRx9FGfwqhqnws0Oy/aBt/CEazvpLyAOom2tjBI5+uK7o&#10;4yyuzmeV1adNW6yS/E8fdd5zUiRhRk9K7D40+GNN8C/ErVtH0sSLY2zARiQ7ue/NcQ1zke45HGea&#10;7705QU11PNq050punPdFn5M8daWu38BWega7CLSTw/PqmqA75Xk1TyIgP+mY7GtX42fDnQ/BB0o6&#10;Qt5DLcxebPbTy+esWfSb+KuSVTlko9zqeDqKn7VnmWM05bjYwFFnYSX17b28Zw8kqoCRnGSOa9z8&#10;XfDLwT8Mtf0Tw3qNhqOs3t9GjS3q3GyKPd8v7sfVefapnV9m7E0sL7ZpHi0V5twam8/ec11fxl+F&#10;cPwx8XrY29291Yyos0JlO5hnnGak+BfgfTvHfju30nVBIbaSKR2EL7H4BIwcHHIHas3UUlzPoc/1&#10;RuuqS3uch5tTwyZIr3fSPgp4b1nxrqHh+fw/r2kWduzbNZa5DxD5ScsCgBHbr3rzzTfg/e+IPEmu&#10;2GjX9rNpulSFX1Z2VYQB3yoJyPpVQxkEro3rZbiISsc9Be7FxUN7fZ4rs7P4RXepaNfanoOsafr6&#10;WIJuY7ZWjdexcBkAb8+lIfAZf4NXPiprS2YxShftBuZvMzvC/dHynrXVDHcyszijl1eEnJ9DiYZM&#10;4apfNrs1+DV9Y+GdG1zUNc0nT7LUxuj+0SSZHpUfiv4X3/g3W9LtdSvrX7FqIVob+J5jGwP0BP04&#10;616dLG0nFp9DneBq8ya6nMRS8imzS16h8WvhFo/gFLNrHXQXktlkeG53eY+f7m1APf5j0z3ryS2D&#10;zzxRRxtIXcIqqcF2JwP1Iq44mFWL5NjnrYapQlyy3LkfZ/SpZ23pj1r0q2+D02iX2l2viDVtO025&#10;unTNjNJ+8Kkjp71U+MHgzT/CXjw6JpkxgtRGrM9yxYoT3YAE4PbjuKy+s05e72NJ4TEQgp9zzNov&#10;mpdmz5vSvSNG+DmoeJkuBpF/YXzW6GRk2upwBkgEoBnGe9WvhR8ItN8d2viBtSvzaPpyORCsnzIQ&#10;Or+1cuLxFPk0Kp4OvU1aueWtJkYqsgy5FdBJ4YiPiBdMg1aynR1+W4WQ+T16DAJz+Fdw37NfiCDS&#10;59VfUNPewt4/NZkZ2IHqAUA/WvEqV7qKNqeAxFXmUadkjyfy9sgNTRQBhlumR/Op9WtbOK5g+yXU&#10;9zAceZcPFnPOCF9/Sukf4ezRW63Z1C1bQmUH+1C2EUnpEy/89M4FHqZOjOS5XsiP4beOm+HPiKPV&#10;1t1vh5Lx7WcoBnI6jkYzmsfxP8Qdf1++u5G1bUBDPKZBbtcu6gHsAeDWh4f8GSeIbG/u7edmtrVz&#10;GQsRkuJB0ztHJHeqP/CES6t4kstJ02TzJrgbSbiGSIqACWP5A1yT9nfQ7F9ZjBRqfC9jU+HvxQfw&#10;hpGs6Ld6euoaVqsZilgL7JB3BBwcc4PSrkvxUstC8JX/AIf8LaPNYwaiyvPc31x9of5Rj5DsGPz6&#10;U/wB4M0HUfENzZT6iupyw2t1KIxE+C6RuB8x44PP4Vw2jabb6nd3KXmow2UccRaMsu4PJn7uPfp+&#10;NTHdHa6uIo0uTudHqHxJGofDGw8G/wBn7EtZWnN352NxPP3aXxx8U4/Gui+GNMNh9n/seNV83zP9&#10;bjtWb4f8Ktq1lfajLcJY6RZfNNdy5+9nGwKOTWoPCGhR/C3WdYtJ31C8gvLeCMvE9uY0ZS3APDZ6&#10;fjVTV2OlUxFSL8iT4m/Fl/H2s+HtSTT0sf7KhjhEbvkSlCCP5VN8SviRo3xLeK+k0e6staWJY2kW&#10;5/dMBjqv0zj3xWNc+A7fSY7MazrMFjc3cAuEgWDcscZ6FjUw+G+ow68+nyPAsIthdG5kkKRmE/8A&#10;LQgc89PqRUKFtSJVsQ00zOsfGGrWtmtm9001kn3LW+/eIv8AwHvTLu/stYa3VbOHTHZwrTwjaASf&#10;vY9uv4U/UtI0yOLNjraXswYKsDWrx/LnHDHg46/hU2v+DbjR/Fi6LJcRzTyfZj5nr5sUbj8vMrQ5&#10;F7RtWLfjzXre7Wz0vRwq6Fp6BYdxwLl/+Wkv4nj8ar+G/Hz+CY86TB5eqTcS3czbsx/88gP0qxbf&#10;De7vvGmp6Gb6CF9PSZ3nlJCkAg9ue1Fh8O7TWbC9vLPxDbSrp0fm3m+OSEqucHb/AHqDpowxEZNm&#10;dPr+my+IE1K3srrTcktNFZ3AZ0lIOWBPC9c/pWtqPjuO+0bUrBo7jVp7pFSKbU2QvbEMDvDDnnG3&#10;8ay7/wAFInh+TXNP1KPVLGGdbafy4GRldhlBhuG4/wAavy/Cy80821ve3LW93cRicQpaT3CKjcLu&#10;KcLyR+NZPYqMcRzN9x+teLdG8VSW93qVneDUEijgcxTbY5Qg2gE1U8YeILXxZ4hOpi2lt7V0iQ26&#10;tl8INvDUy1+GmpP4nvdDuLi3tJ7W3NzJNMzFdmCecgsuRxjHelt/B5utIvr/AE3WIL9tOj864tkj&#10;eJ1TIAK5QBhnGeemaqGxlNYjr9nUoWniC38OeMLTXNJsWjgspFmSCZwfu8t146Z57Vt6V4s8OaB4&#10;xj8QQadfm5jlkk8h50CKxzyHHLff6Ve1bwPo1p4H0HVl1rbe3ZuEkiaAtFmMjAUjnPzVz+h+Cf7f&#10;sTcG9eFwSNiWk1wB6crytXp1NaftaH7mO7979SGw8TWg0HVND1C1ll06+uRcB4GEcsbjd0B4b738&#10;6qXnjG10rw42iaBa3BSa7S9lmvmRnYoMKABzjOM+1dPpfwraH4had4a1u6NtDfRrIstvuY4b1B+Z&#10;ax4/A9lP8Q7bRrC7i1NJdQNtsAdMkNtAYngcmtoezsdfPXj70+pU8T+J/DnjbVZdb1K01G11CVFe&#10;eO2mEkMjom3Ck8LnvTNH8SaUfCc3hrUba8jthfC7gmt2jZ1BH3CKnsfh/NqMusTyXEWn2Gn3Igmu&#10;5ZHeMOzH5I1T5jjbzjtmi/8AA0lvpEmq2d5b6rpqv5bXFqzARnOBkH5uuBWi9nfQPa1VqjsPhb4m&#10;029+I/wf0PS7O4t4bDxNZStLPKkplzdRjtyvWv17X71fkb8J/AS+HPjT8OTe6vZxyy6vp11FBDv3&#10;MTcx4BzxX63xEFgSMMefpXzGY/xD7zhqc54eTnvcmoooryT6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HVJUvLuaaC3js43YtHAu7ZCvZBn5uDXb+Afi3efDvRbu30fSdPi1e5UrJ&#10;qs2/zlHfZnjpkfjXDNFxTVi5Ffd1Kd9D8Yp1HBuaPSoPjxrc3g+58O69b2/iaykBkjlvSRJCT/cx&#10;z/8AWqno3xZvvDvw31jwZBp8E1nfzJKbkyP5keCGG3PHVRXBtDlTT0bC7a0p0LB9aqSVjr/DnxQ1&#10;3S9e0XU7m7n1VNIObeC8fKrwRj9a2rz4z6he/E4eN2sbdb5ZPMFuxIQcEc4IPf1rzilU4YHGfat/&#10;ZJ6MzWJqt2XQ9U8R/Gix8Xa1carqfgjRry/uT+9lZ5iR6H5XJ/SvNrueK7u5pEiNtG8hIjQEhPpv&#10;5xUHmZ42Y96KOV09IbEzrTqO9Q7fSPHGh2mmW1tf+DdPv3iPFytxMjSfUD5a0fHvxkvvH+k2WkNY&#10;2+maRYD9xaWhdtv1J4rzfaTwOtHluvJ6VUafNJSZlKvVScIbM7rX/HdvrVto62eiWGhy2CBRc2JI&#10;adh0LY56812d38dj4gm0271/wzY6xq+nIqQ3xd4x8vTch4b/ACa8YjXcuKUyeXTqqm5JChWq01od&#10;r8QPiFqXxE16XVtXKPOyeWscX3Y1HQUnwx+Ik/w48Vx63b2sVw6rsEcxIU8Ec454zn8K4yS43ACo&#10;9xk4HU1y1Lz9yGyMqfPGp7ae52niTxxqPi3Wr6/uruWFbucyeUXcqO+Bnitv4ffFO/8Ah9BqNvbW&#10;ttf6dqC7J7abPT8OeuK83jR1GT0q/bthQa0l78VB9CPaVVU9qj1vSfjAnhvQtQ07w5okOkrqAIuJ&#10;vOedxk87QeBnp9DVKb4nz23wrl8DpYRNBLL573RbDKdwb7v4Y/GuJs5eBUOoynPHWu+jQppHK8di&#10;HNo7nxR8Vp/FPgvw94cexS2g0tcpMP8AlqaPHHxRufGlpoUE1pb2raQgSPyf4yOma86jlbeM9Kn8&#10;2tvZUnoyliMQtT0vxp8V4PiBZ2Y1PREh1K0gEEdzBcZUAdcr3yM/nXFaZK9leW9zbtskjlEiDGeQ&#10;cj9RVGCQlhjrVyKF/MDnoK2jCEY8sNjkrV6kpc0tz1bxD8VoPEOo2Gq6n4ftrjWbXZvuI7jYJApG&#10;MiqOs/FW71b4hW/ik6daCVNq/Z5MurAcdRz9PeuBY4waheU5461i8PSejFHG4ibWtuXX7j2ex/aB&#10;k0/XrjWLfSpnkuImVory9eWOPnqqngVxfgf4oXXgO+1eX7FHe22pp5c0TNtYDa64U9vv1x6zyKhI&#10;pkmJlIP3q4cZRhThamVPHV6ju6h2HhL4hWPg/wAXPq+maKgtJIjF9mubgyspIOSrDlTzxXU6R+0B&#10;c6NpeuW1jaXLDUtys1/fvM8ffGDwB2xXki2vyUnllflHWvKlC0UzaOYYiEWo1NCxqetyahcQTz2U&#10;CvCoO2CLylfnOG/vCtdviRqc0pYW9sumOhjOlqpa1HHXA5z3+ornZopPLNNhWSPDYzjtWE6mphKv&#10;UinLuaGl61b6bvYadHIN29HWWaMx887dvPtV+T4j6tBf6PcwRpGNKRo4Q4aTIY5YHPzYIyKq6DoF&#10;z4p1m00ywh33NzIEUeh9fw6/hXrfiv4IeGZNC1638L6nd3uvaHte7huPusu394B9CSfwoc76Hdh6&#10;eJqQdSGy1PM9J8epoWoXN5p2h2dpdzQywyurPIg8zOShPCkgmuZ03Uhpc07y2UN4HVgPtXRSQeR9&#10;Ov4V1HhfwBqHizSdVvtOmt2k0+PzpLab/WNGqk/L9MZ/CoNH+Hl/q/hfUfEAlis9NsXWMtcY3SFu&#10;cLkHv7VK3G/byXM+hl+HvGL6La3Vi9rFf6fdBTLbSOUHDBg6kc9QKdqHjkReE7jw/Y6Xb2FrcTxT&#10;ySKztO3lhlGSeOrVf8O+CIfEkCTLrVjZyyMUWGZZmcH/AGwqAc9ufSrHiz4Yar4D1/TtO1WGCVb3&#10;Y8XlSqVlBI/iILL+VbMcViUnKGzKa+OY9dt7b+2NIg1C6tIxBHcf6p2jHIEi/wAXOAPfBqRviPqj&#10;a02pzCCQPF9ke1lQvH5AH+rIHPHUe4FdR4h+GVppnxP0PQJ9P+wWl4qPLBHdee2COoOwbfzrM+I3&#10;gXTvD/xOvNA0u6hsrFNqrJeSHYp6nOAT+lStzWaxEIKXY5DWNY0+5hMdlpMVi7nIl86STCZ7L2ra&#10;vfiENQ1e31290e0n1a2ETtMkr7ZDEMJuU8fdGa2j8DdWv9Hv9Z0jUdO1m3slZ5fIkfKqoycZQDoP&#10;WtL4efCPSvF/wk8Qa7dyyxanZTvHbvJLiFAyRH5qmbSd2VTw2IX7tf4vu1OOtviJeQeKtZ1hbWD7&#10;TqMc8EqfwgOQaz9F8Uz+HtL1mxSEPHqdt9nkL/eXB3fL+VbmrfCXWNE8LDxFBeabq2mDb5sumz58&#10;t8Y+b88VveLfh1pGnfCLw14gtY7n+09RmKsA25S2OBj3reE4NWQewxbcpPoeeWfiuaDwrqXh5Y0+&#10;x39xHM0wIDIFXB6+1b998QZdeEM2r2aT3SIkK3EE81vuVF2oCB8rfLWl/wAKV1mz+wpqc+maPe36&#10;Bre0ubjY756ce9ZGo/DfW9F8WJ4a1BINN1BuhnlxHgjrv7ZrCDtN3JnHERgo/wA2n3lbTvFb6TrG&#10;oXtvbRx/a7c2/lyyO+zIxnJ471V0jxFL4f03VrGKBJF1K2+yu8wyV5z8tdZ4S+HsVx8T7Pwzqsom&#10;R38qdrOUMdu0ngnjtW9r/wCzzf3PjXVdJ8P6lYN9kkzBa3V4hu3QDOCo5PStXUpjhSxFRfWf5dDh&#10;YPGUd34dtNI1DThdw2Mks1s3n7ZFL4OXHp8tJc+O0vtF07T9S04zHTY2iheC5MKtubdhlHLV1nwf&#10;+DqeO/EGr2epagNJfToWP2eJt0vmBskuPTA/Ksvw98LrfWviJb+HpdfsRBKXUzwScsMnhV7n1/Gs&#10;1Om3ZG0KGIcl/e0+8xr34jXFx4r0vxBBbw2MmnIiR28e9x8pzyTxyOKg/wCEztrHxpp/iLTdHFpc&#10;wXX2mWFp96NIW3Ek/wAPetHx18Lm8M+LH0XTdSstQLXAtYY1mxMhP/PQVcHwA8S23iFtGnutIt9Q&#10;ZQI7eS+w798bat7A6WIjNw7GNonjOWKz1S1vLKHUNM1O5+1yWxbascik/wCqfsct+PSpb/xOsvhq&#10;bRdL0+Oxspn8yXfJvlkwdwDH0yBUUHw915vFTeHLmBLHUxIY2WaT93gAnO7t0qrqOjXeh6pcWF1s&#10;lubd/LbyjuX25qo25Xc5albEUzs/h/rz+JPjx8OLqWBIWg1nTLYY74njr9cY+Ao96/Lv9n7wRanx&#10;Z4V8S63M9sn9vWNvp0SdZ5/tMY/IZyfYGv1CiGGGcbuN2PXHevIzbl9rG3Y/Q+E1N4WU59WT0UUV&#10;4R9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mwJHAyfSpIrOVvmWPmvTvCnwZu&#10;fEGi67ewX0T6ho8zQ3GnL98Ad1/z0zWq3wlbT/h/b+Jr67hshcvst7NvvynODj6DJ/Cv0OMqdVqx&#10;+GVVUoq7p2seLkNEW3pg+tIrbzt9a6bWdLEsQ+Xy3X7o/vViadp7XkxDDKqeRVy0fL3MY1+aPMRR&#10;wkuABk+lXoNMeVgdmPeuks9KgijXyo+e9XRpG9c7MV2U8OcVXF6M5c6PIKo3Fq8JOeldo+nbFxjP&#10;tWbdWolzuTAHeuv6uZ08VfQ5cdRT+e3Wk1G3NlNkfdNOtm8wAivKlBwm4x3PRiudcwJv3VaS1knG&#10;K1NN02F4zI/UVqQaerEBeld31OcaalPqcdTE+z0OYOmSAZp0UQiVgfvV1B0s7Gx1qBdKfBz0rFYS&#10;zuYrFmHCAykHpVmONFGR1q1d6aUjZgu4jtVCCN3fk4C/w1pqvcXU05/aamnCdsear3cm4gVatouB&#10;UcsG+Tb61vThUhozki7SbKSfeFSbtvNakNjtTNNuLbaM1v7MftCGBdyhqvWshaRYwMk9qqW0JbIH&#10;WtzT7VMr5mPxropQsYValiIwyMMBMVBdW20Z/j7V1UaQlQRs+X061haxs88Y61dXD8nv9zhoV7za&#10;Mjy3HJ6UBynzL1FWJxlcVX+xF+R1r5jFT9o/Znok0d3IBx1qWKO58wbRkt2pkFi4cE9K6K28mGIb&#10;uorGl775Oxz1avJdIypBKwCMmCe9RPaOUYHHIx8xwK2X1K3Q4PSq73lq5BAJOe1aTp3ZjGpU5XY0&#10;vh148m+GtzeXltpkd3qE0JiinncFrfjBIB45GR+Navhr9oPxT4d1/wC23b29/bNzPbGBF85D/DvH&#10;I61n6Pog16G8uZJ4LKxsQDLO67iuSAOPckD8aR/Cllqt9YWtjfRzteTJb7ZoduzcwXIP41w1KFtT&#10;2KGOr0Yxb6GdoXxCfwz48bW9KsEtUMjg2fmfLskJJj/WtLx/8Vv+Ey0yz06x0uLQtJRnkaC2k4eU&#10;tyTWDF4NkuPGT6ELiKOQXDwi4b7jbO36UaR4Em1aLW2a8gs4dGDG4MwJ3KHHTHNc7tbU64TxM6Mq&#10;ENm7nWWnxfS28EWWivpwhkspCVn0+c2/m54+YDlqp/EH4nzfEPVNEvTYi0bTIkiX967b9pB+Ynjt&#10;WT/wgKz+H21uPW7V9MhnW3uJJYZEdJSNy7U/i4/Lr2o1PwbLa6fpN7YXcWqafqM/2e3kjEilpvp7&#10;VUFTaLlWxsYqENka/ir4pz+JvHmkeJX09IX09ERbYS43baePjPt+Jt54uk0e1m+0jH2Z+CPlIzu7&#10;HnNJF8Lp4r5tPmugupE7WX7O4jD46Mx4Ht74rGk+Hv2iHWpZ7y309dICi488kbmLAHbjnvVOm7e5&#10;sRHE4yMlLsdVZ/tBLp1h4htYdOu7oapDKp+1X/niLcpHyjt1rE8F/FmLw14E1jwxd6VJqFtqUr3D&#10;yRT7GwNowDXNah4JNv4ebW9P1S2v7K3uha3Q8mSOSKQjcNw/i+XpXQeK/BWj6BYaPJY6lma506G4&#10;khmRhknPTdxWCpq+p3SxGMSdUm1j4pKPAx8J+H9I/suxdgZ5JJdzScZ6/UUzWPiZLqXw+8PeHI7X&#10;yv7Lk8xLrO/c3XpSaN4EGsaZFJHc7ZZcqh+yTMu7HHI+Xrirnhn4c22oeM9W0TW7n7G9nBczFYhI&#10;7M6xls5/h6Zro9nTORVcZN83c2dS+PN34htLN9Ttr2C7t4RAZdI1H7OsoHTcK43UPFNtrvimDUry&#10;zur+ziUJJbXV5vaQem+ovD/haDVtXeztriK/RLN7gSZcZCgk5zxxik0TwtLf6Gmr3tzBZWEkpjhe&#10;Ul2cg/wgc8fypqnTuTKri2+V9DR0Pxfp/h/4g2/iDTdI+w2cUitHp3m7tp6E5/GtjRPigdM+LE3j&#10;YaczGSSST7Ks20jgjr+NYWoeD57W0truC6gvNPvZDbxXMDSBfMPB3Ctn/hX5t9d/sZ9VsUv2aOJY&#10;k34JYYAOeO9dPs6ZxU8RiVDTuR+CviU3g3x3qfiAWC3MN80gktmfmMSE5w2Djr6Vz9v400rQvHth&#10;4i0HSbqNYZXmktr6bz95JIO1vL+Xrn8KsSaGVv5LS9mFo0JdHZwxCsp25G3nB/rVWP4fXl3M76cb&#10;fVF5J+ySKWH1U/MawqU39jY3w+OxDhzS3jK/3HSXXiHQvFPxCsfENtZz6VcXF9HPcyXFx5qAZGcf&#10;u/lr0Hxz4y8Ir8UpdetNPfWZICrQzx3vlwFwP4/kHTqOeuK8TsbFopJInBBjOHV0wVraSBIkDL1F&#10;deHw6nrLY4q2bYihTdCW7fMdBqfiePxH47m8Q69p/wBuhuGzJaRv5Xy4O0bu+Dg/hWXb6Vo2qeKC&#10;sko0fR5Jt7KT5zQr3+uen41CHDJg9KI/L3Cu2WHg01TPHqY6v/EqHoukeJF8TfG3wNDZJ5Giabq9&#10;lBZQY25UTJ+9x79Pxr9LIhtkI+n8q/MP4XRJ/wALL8IOOo1e0/8ARyV+nsPLn2x/Kvm8+pezqwXk&#10;fsfBuIniKeJk/wCaJPRRRXyp+jhRRRQAUUUUAFFFFABRRRQAUUUUAFFFFABRRRQAUUUUAFFFFABR&#10;RRQAUUUUAFFFFABRRRQAUUUUAFFFFABRRRQAUUUUAFFFFABRRRQAUUUUAFFFFABRRRQAUUUUAFFF&#10;FABRRRQAUUUUAFFFFABRRRQAUUUUAFFFFABRRRQAUUUUAFFFFABRRRQAUUUUAFFFFABRRRQAUUUU&#10;AFFFFABRRRQAUUUUAFFFFABRRRQAUUUUAFFFFABRRRQAUUUUAFFFFABRRRQAUUUUAFFFFAH41/A7&#10;xxH4Z8Zxatqt61rbTB2udkO4Tg5GMfjXUfEjx2fiL4jmuoFe30uBvLs7YjbtT1xXlGg2btEWPRa7&#10;GwteEr9XoYb97Gp5H864zFTjR+qvq7mbqloWIGM+1VbOxAfLJgetdBqdvsUN6VRkbZhq0qwtJM8u&#10;NTQdCI48VK97GikVRnuwuCTgViXF+gZsSc10QxPs1YcaXtGjoUvoiDu6VU1BBtJj71m2UpmOA+Se&#10;1bMNs0qbT0NdUKvtUVOPs2c3daes+Q3U1SttBIuAR93Ndo2l/LTV0cwsCo5NZPB880zaOM5ItFS1&#10;g+yxKKuxTFcEdacLGQHrjFUZ2a3l3M+VHUVnXkqD5WZX9qaJnZwQ33TUa7MNjrVC31BLmTaOtbEd&#10;vvVTXnTqub5YbMxnH2Rnyw5y1Yd/YGFzIOtdfNbhVBPSszUbdLlCR1UVvKnzxUOxrSrXaRi228AZ&#10;6Vai/wBaKgt13Jt9DToIv3wrphD2asd0tmbNmNwIqS6g3DFMs49pBqzcttANdK0i2ebLWSMuECMN&#10;npmpXvVQgJ97tVW4mxLTY1EjgnpXJ7Q19mXob5yCD0pZm3kGqsDojEDrU5k3cVlKpoHJbUiEXlSD&#10;3qxbp5kyru25707buQin2kvktXmzp8j5+5LvbQ1Ui+yRg4zkferFvbo7mx1rRm1Leoj/ALxA56Vo&#10;XvgQ2lot7qF8zQMM40uL7SAP9r+7XJUnfQMNh5zbctjhmuXLkHpSAHIcdRzV+6SwjvFW3S4W0U8l&#10;2y5Hf6cZ479K6ub4bxQ6Sdbm1IDwxIh8q78vdIWPHliP+Egnr7Vx3seoqDqRfs+hzvhzxzdaIl7D&#10;JaJfWN0AJLeTO1sEEZxzwQD+FdBZeLYJ5rWax02HT5bdxIpE8kyyEc49qo+H/Cuma5pt9eyXchni&#10;mWNNLR0humjxxId/y/nV/SvBUn/CURabbi8s42jM7SXsSqVVVLHGPlbgEVcZ3kkFSnV5Fy7mpd+M&#10;Ft9dGtW+kWwvXfzZHaV8FyNpO08dCa5Gw8XXlta61bKqD+1iWmz95RvB+X8q9E8K6f4cv7nUBF9p&#10;vTFYSvGLqNPLLjPPHPB5/CvMLGysLiS8S/uZLeQQFofLh3K8pOAMUq25MHXgrVCSPxLcx+ELvQFj&#10;i+yXlzDc7z97hGWpYfHF3caBpOlqBbLp13NfQugJO52XB456rUukeGbfUPDt/rWo3klpplrKLcJC&#10;glkkmkG4gZIC52+tbV7pGix/DCS9sFmmuH1UIZryJEkBEZIQEOT29KyOyLqqLaHP43t9ZuJLy/0p&#10;Jr5zmRkuJEDv/wA9GHvVM+I5ItL1SzWBUS/Me9lLsVCurjk8dVFXJvC2leHJ0s9V1C6W9ZEZ4rK3&#10;3rGHXcCx9PWtmP4dPLq11b3F5DHY2Nqt5JdxxggwkgAKpIBJJA6966obHBNYiL5n1OK07WpovCV3&#10;4eaNPs880c7OBlgI1ZP/AGer2seLbfWtOtLW7sImurSFYILuKQ4KAgjco5NRapFoDBf7Lu74zyNj&#10;y7i2RECHjIIcn9KNS8JCz8cSaAbrzAblbfz8Z/ur/wCz1E3Z3KXtLjNb+IKahJb3d3pUM91YxiNG&#10;Sd1T5OfmB47fnikb4n3MXji+8Q/ZLctc+ZHJbFNyMjxbGGfoxq9pvgGDUNd1qxlv2SLTIZLhrhYd&#10;xYR9RjI9PWobLwNo+paBq2rWmq3CJpPlyTiayyzLIQF2/vP7xWsmuVc3c7oOpUXoV9E8XwaFqc17&#10;pmnpHFJbPbiCaXzVVGUg4/u9TTtF8W+RocOjajYrqOnwSmS3AfY9uT3U/wA/bNWJfBlnJ4di1fTb&#10;yaaEXQs5IbhPLKyFd2R85/lWvc/C46XcR215cTCeWHzd9vBujTI/iPpVQhoc6niW2obFfUvFf2zT&#10;bKxtLSCy021kMyRIdxeTBy5Pv0/GrF14wuL3xkfEHkxR3K3S3XkN0xFtH9KtaX4B87W9csJdQg8r&#10;S7eS7M0P76NgNpIHoahfwnaX3h2/1TTbuWdtPCedBLDtIR8YIP1Irrpq+hxyVdvmf2dfu1Ko1b+0&#10;NVub64s4ZPPmkl+zSAlBv5ycc1PcatqUsLxRz/Y4CMCK3QQj/vlOG/4FW5f+G9JstA0SeCS5iurq&#10;B3lwu5f9Y/als/D3m2onuPtkWQSj+TtXgZyTXpU6dL/l4ee3iYzdGGz94442y2kIkbIJPJfq1Qy3&#10;WXX+53r0fRPAlsnxM07w3qkjTW0rKPMthktvQsM/iBXJ6J4ftdc8SWdnZSGWK4Ejj7QmAuF4z/3x&#10;WVapCacKfQUcPOLUqnUwE1A8oPumnJdfMK2dG8IRyWV1qVzdfZbC2YQmRI98kjqGJCr36flmr9/4&#10;VhTSW1PT7g3dvHKIXDJ5bx5Xdn9K2hrTFWw90zX+D8/mfEzwgvrq9n/6OSv1Hi/1v+fSvzP8A+Fr&#10;Twt8VvBVvPqElzPJqGnzokMXyqZGhkwzf8Dr9MIxiYdc9yevSvmeIJ89aC7I/XeDoezo4hf3olii&#10;iivkz9G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X0O1bDZ6V1NlbgAE9K6Pw18&#10;LrHxNpep3fh7WjfTWP7yW3u7b7O8iA/fQ7zn8ulbHhT4bJrHgi78Sz6tHZ29pNsZfJMuCWCjpz1I&#10;r9loYjDQVp7n8x18HiJykziL2JPLOOtcvqSGMsw6ivYPFPw/h0zwZbeJbLVF1CwlcxvtR4yH6Hrx&#10;WT4l+E1pp3hXQ9bv/EcVjBqQwiG2MjD8uaeLr4dw0FhsHiLo8TYvdF89BTDbYGa9m134JWXhK60t&#10;r/xVDFp2poHt5lt33uT0+U8Gq/if4G6noXjXTPD9nPHqMmpxh4JYU8vggklvwBrxFUprU9r2GIj7&#10;trnlumr9nkUeprr9Oj81mPtXfx/s4s2ty6U2rNFd2y8vLabbUnGcCXsf5njvVjwT8KZ/EGp61p7X&#10;sdrLpalnd4y4YeoI5rsw2IpqTbODHYPEONlTONjteKqS2ZZmC9a9QsfhjFqvhvU9U0nWob/+zo3e&#10;aFY3jJ2g8bjx/j0rQ8PeAPDupfDPVdcvb6W3uLa4MZuBCdsRYqdm0ct9e3XtXtPGUKSThu/zOCGB&#10;xU6t5bRjd/I8D1fVfseYv4+1c9cTPeE7uhrvLLwjb+Ktfnt47u6mjiXcs1vZyXLyA8cL2/wzW74l&#10;+Bl1oPhAeIrW9862jkCvBcQSQSpyAMD64rwcRi4uo1UPWo4aoqUqkdkm/uPJoMwsMdRXY2DiSGOQ&#10;/eeu08ReBdEtvgHoGvW1j5es3N55Mtzvc78GVe/H8FcxoVsohtkdS2XUEKMnGef0roou8eeOyMcf&#10;SeGnTpreSuTC33gGq17YeXC/uK9/8RfDTTNFbSv7P8LXmtwXcKyPKLny1TPU1yPxD8B6TpfinRtI&#10;0e8Ly3xTzLd3Mn2Uscdufas418PKTlLc56mVYjC8sf5NP/A/+HPA5V2TMKpqds2a9L8f/DC38Iaz&#10;q1jeeI9P/tC2IZLOGOTc5PQfWqeofCCPwxZ6bdeJPEEOjXOpxLNDam3e4lUE8FyeFBp1cXTaSPTp&#10;YDEcrOUtpelSXM20ZrsJfhZN4a8aaNpes3kCaVqJR4b62y0UgPIwByCen41qfGT4daV4S8Rtpej6&#10;mZrqQxiOzlRgzFiB8u7jvms/rlOGhLy3EP37XseTfaA0pB6VaidG4r0a4/Z21TTr2zsdQ1BINQnA&#10;bYlvLJHGCM/NL91M9OepOO9YMXwb8Qt47n8JrHC17GPNaV2Kp5WM5JHNJ4ymlc3eX4iMVL2e5y6J&#10;HICvrVmIxQ4ycAd63NX8C6Vo7Xlv/wAJZp019a7leFVcliB93ceK7jVfhP4etfhTo3iE64IL2+md&#10;WluASjfM/wC7GOeOtZ1sdBxSRzrAV6smpbI8xW5iY4R8t2FMdt/y+tdpoPgCLUPhhqWvpHZsLafy&#10;RdNK/mcMPuqeOen0NQ2nw0uIPDNp4g1jU7fRrK8YrbLOheR/UqBz/wDWzXn1K9zN4Cqlemcf5OcD&#10;BP0qeK8l00q1rcywsDnK9a6zxH8Ob3wxY6XfvcQXumak4S3u4BIqsT/eFbuq/BR9A1fT9Nv9f0y1&#10;nvY0kgSTfvy3Qc8UoT0JjhMRdHmt7qc2o3iXdywmmQgq8y7hkH0q8PGmsHUZbr7Zkyp5bQnBjZcY&#10;wVPB9vfFXfGngq98Ea9Po+oFDdId+6L7rg9KwjbbVJwDgHrVulz6mcpzoTanuS2V/HbIyfYbOaOR&#10;wWjngQMuTyVxzWqvizVxe6ZcRXWxrSJ4reGOLKxRn5SPxBI/Gup+DvghfFc2uK0Flci2sjNm8BLD&#10;jtjmm+DPhYfFHhXVtdk1e2021sXaJ1kSQADOMD86zvShpUO72WJcFUp9SrZ+Jbq2guntrWysjdIY&#10;Zmigw0gPUmuTtZ2sTeoscUi3MZtpGuIdxER7qPbr+Feiaz8PUtvA/wDwkmnaxHqdiswjeJ4HhZcD&#10;+HPBqlH8LYofBNl4ovdegsrO8lI8sWxkYDv05rpl9X5VY44YbGTk2cdoevXmjRXdnGtvcW1w6SzW&#10;t4nmrIyDCOP7vFN1DxRd3uijSFigg05J2uFjtotg3n73P0zXU+NfhnJ4a0bSdYttQg1fR9ROLe7t&#10;43Qg+4PFV/F/wyuPB2oaNaTXcV0dSiSZDGMhNxA5/Osv3ZryYyGhW03xRdTpbm8gtL6SBBHDJJBu&#10;eNR93n64q7N4u1ayvJNQFwWuJl8mQdY2X0K963k+GEfhr4g6doGraiv2e5EcnnLGcncRheOeScZ9&#10;6PjX4O0PwT4gu7Kx1J2ZGUf2dPA+4dORKeG9cVvTnTXuLqZSoYyUlJu1jz691UXKj7PY2VmQ4fzL&#10;aDBLA5yfxFa0fjy7TUYNQlstPk1ODDfapodzELz0/CofCOjWev8Aiaxsb66NnbzyqhcZyPQDHOSc&#10;D8a9G+LfgzRNE1yDwvoGnxHUXKAs5kE+TjlvauZy9nNpmtCniK9F4tVNnY8wt9cv7e51KeNkS41C&#10;F4rkMuPlkOThajsNRubDSdT0y3Mb22pBBKuzGVTG3/x4CuyufhTb6TryaFf+I7K21mQKPI8p9uW4&#10;AZjx1OPrUel/CnVrvx/ceE53hsr+Mb3MudpUjeCMc8766IezkuYxnRxkXb+bT7zk11i4h0I6WGVb&#10;aS5F0ApwfMC7f61vQeJ5NQ8ttQ0+z1GdIhEs0sPlscdOP4qTXPBkOh3UltJrNpc3yXX2VraLzNyn&#10;PFdifhENG1q10m98QWFpeXcSyIqrI33umRTjUpqSbMnhsbNOivQ4mHX7vTLzUGthFCuo25tpUWPh&#10;VI5p+naxNZabqFjEVeC/EfmBUwdiYx+oFdnc/B+ZPFh0C41/T4NTceXApZ5PMOMjk8LXLv4amsPF&#10;Vzod5MkU1q5gd4kLKzYJPA5PFbwqYeU3JHLXo4uEFUnu/d+/QuW/iBpdLi0+4tra8iiB8uU58yMY&#10;5xjnpT73xMbmxghubS1vJoIykNw4ckIOg54rdT4UXs+g3mq2V2JYLZCHS4tnt2P0B4atDwd4A0jW&#10;/AGq61c6iLa5t5VBLAlIj05xzznH410Vq1OUVFijhcY6rT6Rf5HE3finUv8AhIoNcjkhju7YIoKp&#10;gBQpyPxGR+NVoNdOn6xBqFpZW2n3CLJgRDKEyZyW+uT+NOXSbjUNTey04NqZRd4aCJyT+fHSpP7A&#10;SEt/aF9bwyKDmJD5rj2P92lTp0Ps7mSliL27EukazNZ289uY47i0nlMrW86EYk68Y5qS81E3lglj&#10;DFFaWaSGTyl34aQ/Xis/TdPkvbmG2tPlmd9kR2YyTwDWvqdlaf28mm2kscUEYFubmU4Uv/EP++sV&#10;69N0oQaqHBfEVaMvU2fAepSax8WvB1zcbPOXU7CPjrhGhj/9kr9MYv8AW/l/Kvzf+HPhXUNJ+Inh&#10;l74R26prNosbs+WnHnJ92v0fi4lAzngc/hXwnE/J9Yh7Pax+28FwnCjiFP8AmiWaKKK+NP0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iy+I2pR6Xc2ulWGnaFBeEC5axh2vLz61b0&#10;vxde2Pgy98MhYjYTyBpHIzISGDcfiBXKafN5kRX0rRTpX7pSwmHUFY/lGtjsRKUo+03NXU/GF/ce&#10;D4vDThDYRSeYoWP5uuR+tcv4z8fap4j0LTdFuI7b7Jpp/deVH82e2a0Lv7tchqf/AB9S1zYyhTik&#10;zowmMxE1yOpexu+I/iBqfitNIt75bdTpaKkJhTH0zWp4i+JuueINe0nWXaGyv9NRYYpLbbnC9c7u&#10;ORkfjXDo5Rdw6infaZG4rzLU2ehPEVU7p2O+1D4mnXdRe91DQNMvL2RtzXDbsn3OPlzWt4U8c3nh&#10;x9TuLOG2jOoRlJEkGQBjtXmFvK/nLnpXT2cvyLXdgqVJtpnn18XiL/xDrNF8Z3+h6Jq2kwRwmHVI&#10;Gil82Pn5uPl/OobD4h3Xhrw9f6a1taajpd7KZnhuxsyTtAwfqorFMn7o1geILsrbBR1xXpYqjh4U&#10;nK22pz4fFV5VLOoanhT4l3XhFtSSytLb7DfcS2cmcKM9mBBH51PdfE25ufBt74ais7OysLpy7iNX&#10;LHnPDFyO3pXmIupMfjUwuZCmK+cUsPVf8Ox9Cq+IUHGNS6Z3l98QLrUfBmn+FmigOn2c7TxMPv5L&#10;O3/s9M026WGNSiEMpBBHsa4YSyZFdPo10/lqh6GulOnB2jseXiXVmlb7Ov3Hf+L/AB1f+LzZSXfl&#10;xfZohCiRfxY9a5uw1iTRNVtdTiRHns5VnVZPukqc8/lUDStjjrUFzKMc/exXZaEoOMNrHCqtT2kZ&#10;ydmmmUvG3iebxl4ovtcu4oop7l9xRWChABtzk/7lXtS+Lkmt29hbeItC0/XZLFBHa3Fw08EuwfdD&#10;lODziuUu5f3r1nNJumArlxUKc6Sh2PosNi8RFuXtL3Ov8S/E/WPF2t6be3IghGm7BbWcUTKsW08d&#10;fmarnxA+K8njWWHUZ9FtrXW42QLqVrI2flIIyrcHpj8a4UHbyKrXkvIrzp0KagmaxxddyaZ6Rqvx&#10;zn8SLDJ4i0K11K/hQILiO4nti4HTKJw1c/ovxQ1LQPF513SI4rR2Ty3tmcyBhjkHfzjFcPNL1pkd&#10;wI3DHpXK/ZpXPQeIqVIry1PRdW+IOk6u15L/AMIfp0Oo3e4tMHlKKxGNyJ90nnvWhZfF0t4HsPDG&#10;q6NBqun2rmeCdZTHKkjfMd2OcDfXmDXCEbh1p8bhhuPSuZzptaHOq9SLcl1PStJ+KNxpnga+8KRW&#10;ML2d1MZzKpdnUE54J4q5b/FfzfC1n4d1nSrXW9Ps2LQMz7HTPbNeZw3iL8oHNTKxdgQcH1rlexm8&#10;RXWrPQ/FPxVvvFVppOnJZQafpWlOHgsYDuXg/wARqx4v+J174x8R6brUtrDC2noioj9G2EH+lcFZ&#10;xvLNGhk+8QOW2/rXef8ACGQ2FuLm8vGvoyoJTS4ftQUf7Tfw1cLW1I9viZe9DYr+OvF8/wARPEL6&#10;te20dtNJGo8uPsB3rFjnjtxtPHbiq+o6ppy3yJDHcW1mrYO+Tc5Hcgdj7fhXTXngGCz0869eancJ&#10;4dlT/RnSBTcsx4+ZG4QZPX06c10wqU4KyONYWvinKb6FnwZ8TbzwHLqP2CC3k+2wGCYy+lLo/wAT&#10;LjRvCWqaJbwwvZ6gS0pl6qQwb5fxFYXhjw1Ya5o0l616j3qSmMab9ojik8vtIXk+8T6LU1v4Pln8&#10;UHTtt1p9ukfnyPfKoOwDJ2Y+VuAaUqqUk2dDoYmFO0NjWb4h3dt4AvPDEcUDWc0gk8yU4dTjPy/i&#10;MV0V98VNFi+EekeHvsS3+pW1wzTQXUOQBvc8NWB4VtvD97Fr/wBmS6nkh0udoPtMKMjDB5wOeOv4&#10;VwVg2nFLxtQu7mKSOEy26xR+cryfLkf7PGamc6c3c1pPEYaD1tc6fxf8UdS8XWlhZSw29jptlzBZ&#10;WsfyRH1atnUPjZea3Z6Z9t0nS7+XT0WOG6lj+bg1yWleH7S48M3OvancvBaRzC0igtVEkkjkbup4&#10;X1/CtHVLbSk+GlveadFL9ok1EoXnjTIwhI6c9qhzps1h9ZkuZVL2NfXfijqfi3xTa69PHBBdWioq&#10;RRREr8pBHTntUXxF+IreO7n7ZeaTaxajJjfeW7OCwHqp4rPvtG0nwzdLp9/qF7LdCON53ih3LGrr&#10;uOR6VbufhxJa6trEF9fLBZ6RDHNLOEGZElA8sRqSBnkZ56ZraThGKaMYRxdWb5tjntI1eTR9Qt76&#10;JUaSBxIok+6SK2PE3xK1PxJ4tTxG4WxvgFCNCobp7GsER6NqMtvDZXF75ksoh2XMKKBuOMghye/p&#10;Whd+F44PHw8P/avM3Xn2bz8Z+8yj+tLn9pqzGEKsINLe50kvxd/tHW4tYvfD+mXerxgf6a5l+Yjo&#10;Sv3cg881X074s6zZ+PZPFlxsvtRk+VwyYULjGB9M1maL4RtdQ1fxFaXF68MOjW8szSJFlpNrhQB+&#10;JFOtvD+i3/hy/wBXi1G6t107Yksc8GGkLEFdv44pP2a1OtSxknzfy6/cZtxrct3rp1d8GSWf7X5a&#10;9M7wcV2Wr/Ea88VeK7PXJ4LSC4tihEKfd+Ugjd9cVy934dt5NEtdS0u6kkR7xbJobtANsjDdkZ4r&#10;oz4DfQdSFpdXFx9o2iQvGqMid8kDnFQp0m9TjVDGuk6S6vm/U0dX+Kd9N8RLfxfLaQLeQSLKtsfu&#10;nAxS6Z8Vr7TPGV74iW0txLeBkktiCVAc57c1mx+D4ze+IrSbU4xBolu8zXVt++SXEqKAvocyCqp0&#10;S0uPDtzqemzzN9iZYZo7iHafmGcg10Wg9IbGbq4umuebs46/dqdZb/Fu5s9N1ixttPhSLUspK0sr&#10;ykZ/u54WsrQPic/hbSNT0p7O31HTtRZXkhmco3yjHykc8HB/CovEOl6JpXh7w9cR/aBd3VmZJcAF&#10;chs9+KyovDcctnBNdi8tvPbdG2xAvPc45o5oU9hwji1iEnUuoK3/AIH/AMOULjWka+MtorW0artR&#10;IWclT9TxW5ZeMpZrUwXbQ3iEbSJouQP96jS/A9ppvxLl8O6rMbiCCNnVrcZL5haQZ+mM/hWP4V06&#10;21XxPb2VjMGjKzAC6h3Ku3J5H4fnXRTxPLqc7wdWnTdursdDomu22kWl1PEHOpTAwwFPuQRng/mM&#10;j8aTS7q3hu45JLdL6EKR5cn3S3UEjuAcHHfGO9ZGm6TFNokmr3l0bTT4ZBAoji85pnUMW2+nAJ+l&#10;alxp6QaEur2NwJ7MXItZFlj2NHLtLjj/AHQa9LDYmjdur1OCvhsTytLod78PfFF5qvxB8LQ3uLxF&#10;1ez8ln+9ABOn3T2TsE7de1fo1D/rRgYBA4/Cvzo8E6NYaF8V/C9lJqEkk66jYuqfZ8Ll5FYDd2r9&#10;F4f9YPYDJ9eK+X4n9l9Yh7Pax+v8F+29jiPa94lmiiivjD9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yabRLTSrCwk1DU0hGoWrShLe33mPJ7n36fjWnN4RvBry6fHNFLugS8M2Nqi&#10;EruJYfR/zrgbnxNc66LRJvLzawfZ08n/AJ5+9b6eO9Qk1SDUB5EdxHbpb+WqlleJYkiwwBB/h9a/&#10;VoYiokfy/Onh7lzUo9MkjnFrqEktwB5aI8GBKDwFD9uax9b0Gx0/V1s77VRFeuE3xxQbkiyOEY/X&#10;FP1LW7a4tm+z6Vb2smd4ljaQFGznO3eev071UvvHCT3cE99omnXeowoD9p+fBwflznjg4/GssVi6&#10;jikdWEp4fmYtt4GvZNZ1OzuJ4bSLTYknubt2wBEzBU+Xvlio/GtfQtA0W88JeJLqC4kvp7cWyRO1&#10;v5Pllm2nH97IJFYlj42vU1C/vbkR3aaioS6tJ8+VIo5UcEHggEc9qni8Wm20e90600+0tLa6KtJn&#10;fuG1g3y5cjt6VzP2klGR1N0Ic6XZks+jNb6foVwnlY1MFcxHA4bZ83511h8L21l4hbR5dXh/tESI&#10;qRxxfIWK/KrN7nA+prh28Q3MlrpVuBGY9LUiMe5bf/Stl/ElzeeKTrTxK12Z4pAAcdACPwrvw1So&#10;pOx5lX6tZe0N0eHJYv7WF3MlhaaXJ5VxNLH5mZh8uwL3+5XPeINAj/4RqfVrO9NzDBci1aGWPYRl&#10;d2QK3NO8U/arrVXu5rVbTVmM8sUsLmEyFg3ylPmzl+1UPFfirTI/Bk+h2NvDK9zefa5JoVKqu1cd&#10;W5roxNeu4pPYdChhHzSW6OBtdEk1S2M/220hz/DIcGm3mhSafaCb7baTbxt8uJ8sc8cfzqvba/qN&#10;pDtgvZoIwfupJxUdx4g1DUFKXV9NMv8AcZ8g1wKpd2PVXJyLl3N211fw3DFp8dxp+949PniuH/56&#10;TGSQR/kvln8K2tM0+1XwDa6oy5vXvfJd/VQpIFecSyAtyQOcgn17V1vhnxNJY6O+n3FtHfWLPv8A&#10;KncoySeqkc0O6mmhSScWpnW+FtPtdU07XZrjGbKzWaIHOOZVB6c9CaveDotG8SahLb3OkhUgsZro&#10;yJdSAkxxO4+X6qK5tvErLpVxp1hZw2Nvcgee6l2L4II5PHUCmeHfEVx4curmeKJJnntZbP5+mJI2&#10;Q/oxrslOo00clKVKnUjfuhfDUOjeLfGWkaW2j/YYGl/etBM7bgUZxkHjtV3xH4b07S7y/VdDsGjt&#10;i6qya9lymeCV7c44rldD1iTwt4ktdVgSOSS2ZZFX+EFVKn9CaxtTZ7/U57ggI08rykJ0+Y7q4XCo&#10;k2etTr0HRdu5o2HhXV9Sslu7bS55LWVyDJHFuXb3578d+3Wtjwd4U0/WPD+s3c433lo8KRRzz/Z7&#10;UJg5/fd3xnI9MiuRjmlhjdVYqccEVsQeLW07w/caHeWMd/pxn+0InmbGSUqed3auatz8quKhUpc7&#10;uTeN/B1ppHhbT9RSyey1S5lYG2tX863ZMcOr+/T8azNWu/C0p1P7Jp8wJtoY7Lf0SQEGX+TU/UvG&#10;Q/sGTRrK1jsrBplklHmb2kfGev4VzilJDx1ri3OqdSF/cM+PftGQU54Ar0TwjpukeIUWS40J7HSY&#10;VKXGqG+8oROAfm/pjvnHeuOaLGDnGCDznsc9uamuNVC6AmlmGVgJzcZFw5Xn/ZPBrkqQtqRSq8sm&#10;yvdCCG8uEtJvtFokpEMm3Z5idn29vr3qxYyjv0qrpWrR6dNI/wBitbveCv78ZA4xn8KIpkGSCynO&#10;d2zCn2FYLRmdWHN73c2/PRIywOMd6rQ65c2sweC4aF1OQ6NtI/Gs+W6/dn5s+1VY7rk1p7QzhQsr&#10;o3p/EN5d6hHfXMguLqMhgZY9+SOgzV5PiBrZ1S71Br1zNcx+XKGQPEy4x5ZjPBx1HoQD2rl/tIbg&#10;9KRpYwCcZ9s4o9oX+8OgsPEktlbGBbezkiJLEz2qSNz12kcrWhH4912TVoLwXgSa3j8qEJGCgjI2&#10;4Kng8E1f+GnwyPxGsdfuRqX2RdItGvNvk583AzjdUngL4X/8Jj4W17XBqHkf2Pj915O7zN3tQqh1&#10;RoYmUXKn0HD4hahaRXIgS0gS7UwzmC1Rd4PXJHIrmbPxBdaTbX1tbCMx3kRtpHnh89gnUFW/h5xX&#10;oHgz4OTeLvBv/CQRai0sbMyLZ2FuLm6467l7etYV/wDDSeTxjpnh/Tbmee6vkH7u+tJbLye5JEnX&#10;gH7taOoZrDYhNOW7MHRPGt/oVpcWlusU1lcOsjWl7CJ0O0Y34PAzTdW8eahq+lw6XIILawikMkcF&#10;tAkYTPU8c16jF+zfLJrE2kjV50u7c/62Ww8u1JxnCSd/SuQ8BfBy58ba34g0t9Vt9Mn0WN3ZihdX&#10;Ab0HNZe0OlYTFxfKylZ/EfUNtsLmOw1B7dAkFzcWm4qo+7g+oOMe+KiPjrVrfVLrUTfvLd3C7bgz&#10;xg+av91lPBA7fQVm6noelWBtINL1uLWL+WUxSwpbmMIR0+Z+Bz61f1PwFd6NKp1+8g0ZGUMcBpHZ&#10;fZR8praNT3WcnscQ6ji+hUvPFstwI/Is7Gx2OJFls7ZEcsDnJI57Vsx/E7VRqMGorFpr6nCVkF0b&#10;HzSSPu5981w2rS2EN6U0me5vIhwsssewg+oFdRr+mWnhLw9p1pcQBtdvP9InO3c9rEfuxAerHDVk&#10;qhq4VErodZ+MdRtrjV3ikTzNWia3n3Ju+VmDnH935wKbZ+ILqy0a+06J4zbXbLLKNmOUHH6gVoW3&#10;wxudQht9SttStZ/D7RhptUZ9qWz90Yd5PaoPDfgs+IbbVbux1Dz7WyfhYoy1zInQP5Y5UEn8RWvt&#10;DL6tiFr3Kr6zfR6INMRkW0iuhcgg4IkK9vetuDxveXbwtqFpZahMhVRNcw5kIz/G38vfFYv/AAjV&#10;xc67p+jWMkk91dkfu7i2e38sfxEg8MMZrrfh54f8P6j4zXT59Wj1No4bpmtkt8RM0cT42t2IIz+F&#10;J1DP6viF7ncp6f4ou7az1VLcQwx6nEYJoimOjgjb+IFVLTxXcWelahpiFRbX7I0hUZPyYA/XFZui&#10;S2l/LNDc38OnpHHK4dl3BsNwMfXAo8O6LL4hN3K1wmn2FookmnlYjaCcAhRyckgfjW06nuo5YUMR&#10;zOmzek8a3FzpMVhcwWlwkIMcUkkfzoMcke+M1HeeOrjUrW0W6tbK/mtF8iCeWHdIFH3d49M4xVmw&#10;0bQn8BeJNSgvBfT2QtjG89s8flZbDFc8HgmqD+GLfRdHs7vW9SWwe9jNxDAYfPk8v/no7fwg1i6m&#10;hsqNSnoiG4+IOqXnimTxBI8aak4A2ouEChDGRt+hIqKHxzNa6uupWcFtZzKHASKP5MspU7vrn86W&#10;4+G2q3Gu21jby29xHc25vY7vJjjMWCctjngDj3xWNd2Wlafa3Dw+IUvZoASY2tXjyw5wGPBx1/Cr&#10;p1F1Nfq+Il7xsaV4uu7CCe12xS2srea0NxHwshPUVauvGs99YxaaFt7PT4ZDIltbJhDKePMb61ie&#10;KNAu/CV/b2k0sdw8ttFdBv7u8bga3P8AhXl1D4/m8LNf2yz2wZmuJs7dqoJDnHPTP41v7WnHVGM6&#10;eIudz8MvFVx4i+M/g66uHQyT63p4wOuFlRa/VOH7sf0NflP8BfClvqXxY8JNZa3Be3Njq1pLNEbd&#10;4v3Yuo/u54av1XgxhSMFTyCv0rxc4re0rRfkfovCNCdHDzc+rJ6KKK8E++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xP0ybaSa1YHBBY9K5OyuZGfFbNvK+BnpX6JTq21P5rr09TTuJ&#10;U4x1rHvJf9IWrsr7xt9azriLmicvaO5lCFlcmjl4q3DKMjPSqBh+QUK+xgK0gaWvoaglTt1q/aTb&#10;SDWAk2GBrQt7jcoHrXdTdtTnq0zdkud0LCsLUJeGqxLLwKy76TKMK6cRU9wijCzRnNL85pDJu4qF&#10;TtYmrCTBRluleYoezfOem9itKdpz6Vq6c+5AKoNcF3Cj7pratYN0StXSl7R3Mq3wovWxwAaWVvMy&#10;vrTYY9pBqR/u13wp3VjzJ6O5jPHibPvSTcsK0xb75Aap38Gxt3pSnH2cH6HRCd0VCKo3ahtwPSrE&#10;nWq0w3AivAqTud1MzZZEizjrTI7vawNOni+Y1Tlj2jNeZUdtT0oaqxZmvyM461EsySn5utRhiqEj&#10;rUJR3cGuN1NGaKFiaVUbgdaWL97j2qvLE+5eM+1SwwysQBHzXNz30LbsrjprjcCPSqbuzHC/erQW&#10;zmc7TGCCO4yPrXbQ/DK3g02DUbma81eN0DNFokfmhfZm/hoLglP3meb/AGiWPhvu96QvvBP4Vt3p&#10;0mTXEBs72x04MFeET75FHc57H279O9dxqnwksPD2mya/fX1xL4anjBsYooUE8rHjD7uEHPXvjjmh&#10;bnWqTnBuGxjfDH4n6x8M7q8m0t4p4rqMQ3EEyb0cZ6Ed66OH48avZaPq2l6dpOj6dZ6gSky21rtY&#10;Z759awvC3hbRtZ8PHUDqAn1TzWj/ALLW8jtWSIdMvJ/rD7LVi1+Hn23xNc2E0d5pFhbWbXspu1V3&#10;ZQpP7sj5WJxgH3zWhX+0Rp8sXZMb4c+Jp0DTYbQ6Bpd41v8AKlzIHSZmzn5inzflUnij41eJ/FHi&#10;bTNbmvhbXmnKFtBADEqY4x8/LZGR+NbHgSDw1qGleOJdPtLqWaLRbh0+2lJUCllXPHKvzXnGmrpL&#10;WOoHUJLlboRgWgto+HJCjEvtjp74oCbqU4L94dxqnxpk1q5lvtQ8LaFd38hy9zJDLGzP3JH3WOPW&#10;sjwf8WdX8BT61daZbWn/ABOY2ilRkwqAjHFR6L4WsH8LXOva29x9kMn2eK3swEZ3Cnkk8cdfwrf8&#10;T2GjJ8J9Ju9ItpBNJrEsZkuNgZyEBUbhz1x9aAh7Rrm7Hl0N3I8rF1IJydpGec5OK17Hx5r2iRmK&#10;z1GQWx+9bykPG3sYzwf6da6fXvB3hrwfry+HtVudRmvYI40nurZNkCMy52KP4sb8mnf8KkGnal4i&#10;TVNSMdhoiRGSaOIF59+CinPHQih7AqVS/tDnNA8W2C+KU1nW7COcRJvitrSNEXzADsJA54bafwrL&#10;1bxBc6/rtzqN8ZJJLiTzXXdt3dtue3HGav8A9neHtcu7Oy0v+0bZ7iZYyLlkkHzHaSCOV61eg8Ax&#10;z/GBfB/2mQQNqH2ET4zncVrI1Uakvd7lh/i3q8d1FFax2dpo0UQiOjxRlbOQfxblHLyY/j71kaf4&#10;qtNPu7qX+ybd45pCYgs80TRL/cXbyK1fDngOw1a48Wve6hPFaaFEXEkcIZpP3hXAB47VasPBnhPV&#10;vCt1rtpqGpwxWMsdtJDKscjylyMBT/DyRUa9DT2NR+72Ksvxe1aXUNKuUjFvHpj74VeNp5CMYIcn&#10;5sEEir2ifE1ND1iXUtO8P2EN66TI7mR2UeapDFAeFOGNUNS8DWl34X0jXNDuLgR3d+bBrW+jXMUo&#10;6MNvPWuou/gvY6Lrz6HeXVy92jRx3F9FLFsiYLjJX72Bv5xWq9pcxnTqXOR0nXU0u4mmeyttRWRH&#10;XZcdFJB5H0zn8KXwz4xn0OO/tzbxahaX8Zhnt5HKBh1ABHPBwfwrqNF+FNtIvikS6nvt9EAaOW2A&#10;KXOWA3LnjPNVbr4fWdx4Qu9b0ue5X+z5kint7lEB+bBGMc9cVp+8OGMJxk2yu/xHiTQNT0ey0m1s&#10;rTUWjMxUux+TAwCeMnGPxp0/j9dR0+ztNY0631ZbSP7PbM8nlyrH/wA8nPp/PpW1478I+GNP0Lw9&#10;JbQXsV3cad577SQjSlh6VW0z4aWMmm2CakmoWlzcjJeZ4I+G4BCPy3UfzpPntqUk5u6MiX4p6t/b&#10;sWoQskKRW/2KO08g7Uix/q+OW47/AI1larr2lTWcywaDFbSyAsZ0mkkMbdc7e2en413fhv4Y6dZf&#10;FLU9C1dpNStraGeZHhx82I9wzt44wK53wb4Xste8XpZWTyrB9nuHC30fmAFVYjC/UcenWsjpXtG7&#10;Ed/8Q4dbW1k1PRLe71KCFLZJhK+1kC/LuU8dcVduPiveXXjy+8UG1gN1fKyND/CFZBHWVpng20Xw&#10;23iPWbue1snvXtILe1jRppJB13F/lUd8HrjFP1HwhbJoVlruk3sl1ptxdfZmjuLcRPE46n5SA351&#10;vDYHCqpJo7P9mzxHJo/xl8IiOMH+0NVs7dw/Vc3Uf3a/X+M9BnGOCPwr8l/hp4S0Pwj8f/BOmTat&#10;ez3ket6a0ai3xGGaZHALbzjJGOnev1njGdpPGOx65rzsbuj7Xhvn9jPn7k1FFFecf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t3eh6Dotxc2MmtzPdWxeOUx2m6Hchw6qf96uktfh&#10;/La6XY3V7NMBep50CWyeaFjPQt/drlbrxp/as1zcXmj6fPe3ALz3Yjl3SMRgyH+HpnrV6DxxNc6f&#10;Z21/Y2Opx2y7bc3KODGnts+b8q+1puotz8EmqF9C54l0B9A1KCz+0RSiVA4mBPOezKAT+lQyeEHL&#10;bDqVtGCAcNHJj/0AfzrE1HWlu7w3EEcdo3ZbYkY/765qGTxVqqbSdSuYwvQLJzXRzt6I4oU6fMy/&#10;CkGh69bpdeXe2sMqtMsaONyZG4c8dM1cv9Z0zUNLS1g077Ldm7kmefJG6E8JHxz0rlJ7ua/umeSa&#10;SVv78j5NaGn20iTRyh8lSCOM811QVRqxc5+xi3FXXU9/+Kvw38K2d94VhhuIPDj31ruk+z2zyGRj&#10;twTnjrisA/CS38JfFPTPD2tXqT2Fy0Ui3FvEUMoYjAOOR25rn/EnxB1Dxdd6W+pGAHTkWOEwR9x0&#10;zWjr3xL1DxRr1pr11LALuBI1iMEfTaQ4z/31XTh8PUfMrl43F4ecqj9n1gbfxW8B+HPC3i+aw0+8&#10;ntIlMSvbeTI/l5B+bzP4v6VY+L3wz8KeGLLSzY6lNbXM1mJvIa3eUTMej7jwuT/hWH4m+JMnjW5N&#10;1dWNmL7gyXUEfzOB607xB8V5fEthZ2mo6fZSywIIYbkrtkjTPBBrulhakYqXtNjCpisPKpiY+ztf&#10;lKU/wYt7HwTpXivUdeWztr5jGbdLPe4Yck478DNVPHHwcPg/StK1i21GHVtH1P54bmMeURxzlfau&#10;3v8A4s6Ivwr8O6JHZwarfWsimaO/hymCG+fNch4t+I+o+MUs4LpYINOsfkt7S3Xai/j6Vy06U6k2&#10;2dGIq4SEYp7209Tk/F3hTTtBNiuna1BrT3EYkcQReV5J/un+9k8fjXU/CnwhBq/2vWNcPl+HdNG+&#10;Zv8Anq/QQ/8AfRFU/EviNfE72PnWVjZJbosRawi8okdy394jrXSeKvEVnqOg6doehRvZ6Nar5jLJ&#10;/rLmU9Xf2rvqYapNRjHZnFTrYeHvvdbepxl9dR32o3V1bW/2G2klJig/55xDoP613Ol+G9L0PwJd&#10;eI9etY5pr7MOmWcjbVLd5c+wyfwrlNDj0631q1bVhKdOR906w/fdQM7R9en0NaHxD8Xt4y1w3CI1&#10;tYQoIbK1H/LOEdFP481rONWXLRhsjkpyhGlOt9pvT16EPhjwBL4o0TXdQtLxFudMxM9iVyxXHLq3&#10;0/lV0/B3U7rwMfEa3tsk3lNc/wBmH/WPEPvSD3xk/hWP4M8bal4E106lpvlTMyeXLBMu5XGOQRVu&#10;8+MGtjxwvidlgWUxmH7IRmLyyCpiKdxzXJiPrE7xjsj2cM8ByR5vjejMvxF8OpPD3hzw7qV9qccB&#10;1oCWKzcZlghJwJX9s1Z1T4K6paeObTQFvIJVubUXa3qpiNYsZMrfgK574h+PL74ha7/aF/HBbiOL&#10;yIre3+SOJBzsQetas/x516XwZ/wjhtbUZhFub3y/9K8rI/dluw4rwalOodlOODc2uxJN8B9Um8dj&#10;w2t/bPbmE3X9qAE25jClt645zxisLw98J7nxXZ+KJdN1SCSXRN0jRsjhriNf+Wi544xn8K3NE+On&#10;iGy8Fnw7FDZPGYjbLqHlfvljPWMN9M/hmoPhf4iu/A/iAanaeRLIIzFJDcpvjlQgjBHvn88VxOlU&#10;krFzxWCpPUZo/wAAdW1TwD/wktxeQwzNCbpdLk/1skecGVfoOfoDTtS+FEuheENJ1u8uo0bURmGx&#10;/iKD+Ou5vfi7qMXi9fEUlvbxSpEYBZquIfKwQUK+mDmub8a/E1/Husw392kFukSBI7OCP91Gg/u/&#10;XofYmuf2Kp/GcdbE4Wqn7I5zR/CLateW9nb2/mzzMEjXcFy3bk+9esR/s4XcGox6XNfRQ6k6bmQ2&#10;spiD4zhpPuDjpnqcVxmsfEWO81HT72ysbLRZbNVCmwjGZCvOWz9K6C8+Np8SXf2jUdJtLnUCo3Tr&#10;cTJ5gHqB8tNcl7I4E6UYt1OhjXHwnuzfavpoRFvNLQyTA/xj/ZriUsrnTmElrO9vKRvLRvsYEHsa&#10;9w+FfjTS9H8Sapfasq2lpc2zqiIrygkqQBzx1Iry/wAQCB7uZ7ZPKhklZkjxtwPXFbyp6M5qk4wU&#10;Z0+pwep6lqB1qLVJ5muLyNgwmmHmBiOn5GnQ+Ltch1HUNTe/d7nUARcxuA0Ui4xgoeDjt6EA1b1l&#10;fLVm9BXOkLdoNxwBXmThZ3Pbp4ipyIu6d4hurCzW3FrYXdqWLLFd2KTbPXDDlc1cbxn4hOqxait/&#10;Ik8URihC4RI4yMeWEPBGCa6X4MfDN/iJ4zhs2Xbp0GJrx+fuDkjjnnGPxr1b4gfCvQPE/g7WNQ8H&#10;+H7jSL7RLht6Tb/9JgXqRnjjk/hUJXdj1KVLE1YOcNkeGf8ACwNaWG+t4fslpBdwiK4Wys0i80Ag&#10;ktjk9M5rH0vWLzS7C9tLfyfKukCSO0PnnYGBHzfw8gV6N8O/hEvirwxqviLUdUGk6JYOseY03yOW&#10;5wB35q/dfBjSpvh1e+L9J1uW6tYX2eQ9v5ZBDAfe7da2VMwlDENOfY8y0Xxdqfh+wlsrbyp7CQ/N&#10;aXsInTr6HgUzWfGOr63pcGl3D20dhayGWGG3hjhEZPce9es6N8AZ5vCen+IdTu54YNQGYbeyt98w&#10;93Pp3rH8e/BGTwde6KV1O2v7PVJVjR0G1osnHzD1q/Zl2xEaal3OMT4i64Ut2uE06/urWPZFdX9o&#10;jXKoOnzjkY7VhWnjnX9P1O7vVvHkmveZ/PAYTqezIeCB1H0Fe3a5+z5ovh/xhY6Bf+KGS6vEUxRL&#10;abgCRkc1zF38BdVX4pzeDYZ7aeeMbzcbcIqYJJZfoPzo9mbcuIkox7nnV74su71Ikhs7GwMDCVXs&#10;raNGLA5yT+Fbdt8Ttdi1W21ZIbKLUoyJGv4rZPMlA7FhyOM1u698PvCWjXd9pyeKpJtUs9ysI7PE&#10;ZYD7pbtWrbfByMeA9J8U6fdtqMNxJ5E9qsfNtJnAP4kgfjTVMmtLERTh2OF0/UtWSHWkgHGrqy3f&#10;7v725g/8wK0tHsb6DRbrTIJM6feSR3DpsxkrgD9cV6Z4p+GkXg1NMimvVl1G5iE09lGmBCCOM1nw&#10;WCQrwu0+tetQwamrs+TxeaYii+Tuc/BZ30eh2+jNKy6fbXBuowhwfN9fw610kOtXl3sa8hsNTmxt&#10;E9xb73wO2aoX8hjbAk5rFvNQks1JL5z2rSpSpUdWckMTiaqsnY3P7VbTLbVLeB0gi1FPLuIohtU8&#10;8cfXFZreJmtdHu9KjYJZ3bK80ZONwUY/+vXI32qySSE5x71mzyvIpzJxXDUxEP8Al2d9OnX/AOXl&#10;Q76fxnJfaVFpV1Fa3kKRGCGW4j/eRoePlbtVy98ftdeRJdW9pe3UHlrHcNb75VSMYXcfTOK8t5HI&#10;k5oN3KBtV8n0rmeIsjsVOpf+Jc9HXxzdz+KG1pJozfyr5bMY/lZSMYK9+DUMviO6t9bbVLCC0sbl&#10;EeJhDHlRuQqSV+hP0NcDa6iQ22Q4962LW+TKjfn2rn5vakzlVpPQu2Gt6hommTaaEt7zTJmMz2l5&#10;F5ymQnl/bNZmreJdR1iG2tmSK1srZs29tBFtjVvpXSRR22oRjd96ql14ZC5MfeuynhyY4+cWo1Db&#10;+FOu3XiX9oPwHqN5s+1TeIdMDYTHCTxqK/YxOtfjn8GdHa3+Nvw/Y9F8Q6ef/JmOv2Nj714uOhyT&#10;sfqHC0+fDSfmPooorzD7YKKKKACiiigAooooAKKKKACiiigAooooAKKKKACiiigAooooAKKKKACi&#10;iigAooooAKKKKACiiigAooooAKKKKACiiigAooooAKKKKACiiigAooooAKKKKACiiigAooooAKKK&#10;KACiiigAooooAKKKKACiiigAooooAKKKKACiiigAooooAKKKKACiiigAooooAKKKKACiiigAoooo&#10;AKKKKACiiigAooooAKKKKACiiigAooooAKKKKACiiigAooooAKKKKACiiigAooooA/In4leGPDX/&#10;AAsq40fRobzT2fUlt5oQ0YgQE9Y1ra1/4Q+D/DXxBtvCs+o6vPJcFdksQQrGzD25rlr74g6lruva&#10;fqetrbXEltcpcNLDBHDJKFIOPfpXTeOvj9q2seLJNU0GGHTYnQBTcRJ5qHGCVYc19fyVFqfiMMTg&#10;6l6vmcn4o+Hel+CPibN4f1rULmXToz+8urWHdLswSBj8v1rktRtbC31+7i0ya4l02N/3DTja5T0x&#10;79Pxrc07xdrtn4kHiFL131ZmJE86b9xwRwPxra0TULU+KBr+tWbanM03nzRD5A8gHHH1rqhTnNcz&#10;PKq4rDSg0vhb19DprLQbH4Z/D0SX1lFd+JNbTdbxTpv+yW/rj3GR+NcPpenTajd21nZwGW6uGESJ&#10;9zDE8YFa/izxRL4m1251O8OyWb7qbt3lxY+WPHscUnhbx/F4NkvL2HTvtOqSwmG3ufN/49ieN236&#10;E16dL91FtdTlqVKeIxMKc/4cTT+Kl9pXhLT7TwfpNtb3V/bfPqd95X7zzyP9WG9qX/hViap4N8N6&#10;/wCHbu4vpL+4+x3cUoz5D9yK8wkZ7uaa4nPnTyuXlb+8/UvXTeDviP4g8C293Y6TfeRBcqWdfY8U&#10;v3v2Xqdqq4eTlGqrwWx6Fr3witopdNXw3qkusGS4FlekR/8AHvJjn8qz5Ph/4fk+KKeFU1m4MW37&#10;P9sEfW42khfzwK5Hwn8SfEXgtr9tMvvKN7nzvfNYCX90upfb/N3Xwk80S4zhuo/WuqH1hr3qmpNS&#10;pg7R5aeh6/4c+Dcc9/qEWu6idFghvRp1m7x83Vxnp+NZr/DD+xfCWuatrkrWEtlMtnBbLHzMwJ5/&#10;Lmuf8T/E3xD40Nh/a9/5osgJIv3fRxSeLPiNr3jaysbXV7v7VDZgNGmzGB0oVPF397Yic8A4tRp6&#10;m23w0+2eFfD+t6DNNef2jMLaa3ePi3kzjNdHq3wvXTrnSY9D1H+1xPdLY3TeX/x73J/wrhfCXxM1&#10;/wADadc2OlXvk29ySzpjPBFO8IfFTxF4Ma9Gl3fkret++Pl9cmulQxMXeGwl9S5Fz07M6Hx3pem+&#10;F/Et5o9jP9ujtD5bzlMbnx84z7NS+CvClh421WXTpLuS0uDCxtzjKyMFLY/SuT8N+LL7Rdb/ALYt&#10;3WW8bezO8O4cnB4+hNXrbxFfJrw1aJ/LvWnEqtEuMH/dr3IxqVKXvb9PU8Zxw1CspJe63r6HWeGf&#10;gymrWE0+o6r/AGTetK9tYW/l/wDHxMoJ/pXN658M00f4b3HiTVbs2Vz9saytLIIB5rA/Meffn8Kt&#10;+JPiB4j8TapYajf3fmXNoCbd4F27SG4ya5/4mfETXvH6Ww1i4EgtSSiwxiLL4xznhuK8StQxaleW&#10;x7irZdKLVOnaXT16FjwLrmkX/wBm0+TR/Dtl5eFnuNYMweYk4ONvy5wak/aC8HaT4U1+x/sTSpLC&#10;xngDeejqYZj/ALOfmxXP2fxd1TTbe1iOk6FetCoSOW705HkXHfeOayvF/wATNf8AGuqW15qt5FPJ&#10;aEGCPy9kcfsBXhVMPUnUcj1XUpzw6hPdFbwt4euPEGvWGl2rKtzeSiONn6AnvXpl98O/DeifEBPB&#10;lzr902uh1SS4Wy8yJZT2P8q818U/EfVvE/iCx1i4a3sr21jVI5LS38r7vTP97pWxfftBeITfrqsl&#10;npEms7Niak9punAAxwfp/WuGs6lOLTKoU8K1aqrnQ6H8I7zWvirqXgjUNW+zTWELyi5hXzFkX7w3&#10;L26Vxt54LsNR8SxaBo3iGa+1iS+Nrte22ICO5PtjP4Vk+HvjF4i8O+KbzxKl4k2rXgZZJpo/NyCC&#10;CB/d4JrAt9duI/EUerC4eG6a6+0vPbjaVz1IFeM53VjqUMHDSNOyPaofhFoFl8RrTwXL4sv5NceQ&#10;JOyWm6Lfgkgn6A1zviXw8PDHjXVNFMhuPsNwYluGG0vx6V32lftA+FLDxFbeILq91DV9Rt4/lB0e&#10;3glkbaRhpR8+Oe3XHPGa4Wx+ItnrnxOuPEet6bcPbzT/AGkWcH3sYO0H2zjPtmtKTtZmeYUsJKnF&#10;Q2PV7LRrbwN4Kj1DW7ZbjW9VXFpbP0ij6+Z+IyPxrzfVGDxINm9t4ZWj6HnpW/4o8Xz+NNUn1W4V&#10;V8whIYlOEgiHRB71S0T4h3/gN57rTbazmkmHlebd2+9lHcA+4yPxr3muWlzdz4mXs61X2UdkcrZ6&#10;lo8H9pf2taSXMclnIlsf7sx4qD4aaToWseJLDTdahuJhcSJCptG25fBxk+3X8KxvE2of2jcTTBUQ&#10;zSGUxRLhUJ74pvhDxbH4Uv4b17Bb64tpBLGXmIAI5+6Oa8afme/hYKTUU/dW/odtafEPWvh8PEGh&#10;aBJBaW1xcyK08aky4VsD5hzmrXwt+JvjL/hNdM0+11ue8bUJ0s2j1CR7mMbzt4U8DGcj0IFeda34&#10;mttd1Z7xLVbF5GZ5o1dyGdm3Ec8Vdk8RxQa5ZatpdvFpV3ZGNkS2BJZ0YEbsc4JGD7E1HuLY7fa1&#10;adS0ql4dD27wB8TtF0zxB4h8OQWUtlaajeGC3VdsyzM25WkkRuACVj4NR+NPizodp4WvvCUEUzmK&#10;4AuFitIbaElGG4Lt5J256V5ZH8RLaDU31a20C1j1Us7CZZX8lHflnCnjOTmuXnvZrt5Z7g7pppTJ&#10;IzfxOerD+VNVLG8sbPldNfC9H6Hp158abxLeTSIbCy1DQo3AtbTUYHZoV29ihDfkagsZb/x0smoW&#10;Gl6Xo1poISeSWytpSAdwAyA5fkkDgd+eM15wkvHc+wroPDXjefwxbX1mEhudOv8AaJoGcoThgw5H&#10;IwQD+FW611Y4Y1byUa/wrY73x9rHijUNRi8eS/Zpv7NkjtcG1lgCDbkHDctT9Z17XoPGuneL9Q8S&#10;aZpWr30CSJ5MMjBYj8vzDa3HPPB/rXnuq67aavp721vaPBl+ZJLl3Ld8AHg0/W9bk8XvYJJEkYtb&#10;cWv+j/xAetZG8sVTg1LsemXk2t6z4mv9Nl0Hw3JqU8DXL6mltIiGHaSZgdw5xn+Gup+C3iPSfhvF&#10;rKtq39smbYLW0htCwkl7EF+MZ9a4K08a3j+ITqyRQs72q2rwFC6PCEMfzAc98j3AqzbX1lDCv2Ow&#10;NtcI4aOYzPJswcghTwOQK9OhS9oro8mpmdOnUczf1/SZ9S8RXE2q6raxardnzHQhnCMekbEfKv8A&#10;jWINIvEudQtnKW39mr5s88zFVQdiCOeTgfjV7UfFVvczfbLjSIJr4APJMsvyyvnh2X/PNc0vju5s&#10;L/U5r+CO/ttQCrcW80hjwAwK7WHIIIBH0rtdapQXKeVy4bFVOee7NKTStNfwL4n1X7XHqF1pxtlh&#10;aNHTyi0zE8HhsjIz75rktc8MXP2bw4qIIZdUj3oWnLg7nA6jlatv4wgh8L6noun6WttbahJBK808&#10;jvMfJyMEnjHNUbvxXcSP4dBtoki0NAkat0Y7w/8ASuCpOpPVntxjh4xUOxLP8L5F1+bRH1eyOqLw&#10;lrEHw5xnBY8VjWXgq9uV1GSeWHTrbTn8m4urolwjg8IAAT1x2rVk8bTSePG8UrbKbkzeeYFYqo4I&#10;GSOcVo6F4kS/Ot22onT4dO1G5N61vc+f8sh7xOgJBz3Arjexvag9Ecjq3gSSx8MN4gttSttSsBef&#10;YSYGYESbS5wGQDt3NUdP8H395aJcxTWaK/aW7jVvyrvvFniHQrT4fx+G9MEM08moHUXazLyRr8hT&#10;53kQb356Z4rhYvEuq2EMcEEwSNc8GKMjpWR1VXSp1Un2M/W9BudKt1mnms2VuCI7lHb8AOTXQaXf&#10;eForaISQzvP/AGXKGaPp9uwfK/DpWFqer6hq9uIJ5UZV5IEKL+o5rLEEiHAGSOQB61C3IlOm4tR2&#10;PU4tCto/AGm67CZBeXN69uUb/VeSACu33yGra0DQ11HQdZ1GaSbzLNUIRehywU9j6+lct4V8UiLw&#10;5Fo2p2f22zjkM8PlSeXJDIeCQ3bjP4V1drr1sNIn0+wtPscE+BPLJJvd8EEc/UCvbw65tDxcc6Cq&#10;3W9jtPgRoOga78XfC5+yXcN3a31rdq5uMqWSVWGV2DPI9a/TaIHeh9AQQfU4NfmN8Dr06J8V/DTi&#10;PzFn1C1gz6ZlUZ/Wv04hOZF74yPp0ryM5hyYhLyP0ngqv7bByXZlmiiivnj9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q8P8Aw60CT4Tt4pv0vZZxdtAIbecEEdMFjxTfFPwz0Zfh&#10;pZeKtKS604ySGI2l5sdj2yCOe+ak0n4q3WkfD8+HNPQxXRufNN4HyXOQcbO+elcr4m13X9VeOPW7&#10;m4l2j5IbtsKB7LX3Kp1Gz+fMRi8K0uXfl0+4fq+haTbaNpE1laanb6hKv+kS3aYgm9BH+NdT8OfB&#10;VnfTzatqzCLw9pw864c/8tXH/LH88VzL+IdT1bT7XTrq7nuLS0ybaJ+kJx1FdPqni6W98L2GgxQR&#10;2Wn2v7xxD/y8SH+M16tDDzatLY8mrioU6qn9pK69ehynjvVJfEut3OpSxJbiUbY4x/yxToi/9881&#10;0HgvSIvh54Yk8X6pbq+qXSm20q0ddwLHgy4/3ST+Fcup26lA32cXcauGaBukgByVPscVp+NfEt54&#10;01P7bcolvFGgggtI/wDVQIOiJ705UHKSjDZGtDFcnNXqK8nt6kHwt8Kaf8QPFFzpWtXNzFeXlvJJ&#10;aTRNhZLrJO3H0FdP4Z+ClhHaxweILu507X7/AM5dJtk+5J5WfvfVh+decadNPpeoxXdvK8E8Tbkk&#10;jOGU+tber+J9Z8Qammp6hqM1xfxY8q4L5bilUw9W/ubHXTx2HXvYmnuauv8AwytvBfgOPUdaN1Dr&#10;9zcvHBZo20CNeXOfwNbB+DUGvHwpfeHpZ5tJ1FAL6WVci2Kjc53euAQPciuM13X9c8W3MU+r3c19&#10;JCMB26KOw/Hp+NWLHxn4g0DRptItb+5tbGdi0lqOmD/jVQw9W3uuzBYvCXftKfu9DtJ/glp2veIN&#10;Bfw5eXV94TvhIJ7+b/WR7Gw4P5ED6isPwt4M8OeKfHeqaDbXl9FbvvGmSj/WSsh2hX9ieKxtE8aa&#10;34f0ifTNN1G4sdNnDBrcfxZHP51kWF5Pp11BcWrSwTwco6/fRvUfWuqFDEW96pqTUxeH93lp6dT0&#10;fQfg3ZvpaRa9dz6bruoNNFpdmPunZkHd9W/nWLrHw3tfCfw3i1jWnuLfXb+6aG0tMZUIhwxrJ1fx&#10;freuarDqWpajNd30WPKlP3o8dKi8UeKtY8aXME+tX09/Oo2JnoopwoYtSTlUugqYrASg1GnZ20MO&#10;zsLtWgidTb+c4VGcFBz7ivbrn4VaJ4S/syDWdQe4muY1mkkS5hhEQPfafmavMNX8Tatren2Vnf3b&#10;3FrZfJDFlh5X/fPNblh468SRW1tZTXhktkBECXVtHIRx28yuqccTN8tPqc1PE4WnB+0Or0z4daLq&#10;HxKtNAstXe/0m5betzamNmQ4JwT+FNg+E/hLVviDe+ExJq32uItHHeNs2FgcjOOe1QeG/Gt3ofjP&#10;TtbvovtcloCrwxose4FSvYFeM56dqg8Z/FrxS2p6lNZTfYYr2QlYxEm7y/ZggP61ri6GMlUjFvZH&#10;Rhq+AjzyS3qS/wDSTg9H+FDXniPWbCXT7zUrfTGeJ57KSOONWDfxtJ8o/H8OcVr+KPgfokfw0uvF&#10;emahPG9s2x7V5o7qLO4DCsnCnmuV0zx3rng64un02+kt2uc+dHIoZZMjng8Vkap8V/E97otxoz6g&#10;yabNzJaiCMKec/0rwq1DEKV3Uue9ha+Eako09bM4eRrlIlkMTxiUDaxTCEk4Ga9b8X/B/wAK/Dzw&#10;n4fvfE15q+o6jrUYdItMxshz654rz3UPHuvX/hK38LSXv/EjgzLFbeWvBP8Augn9K7vw58bbHRvC&#10;en2V/ceJyluAnlw3ELWrYPAQsgZfz9q8nE+0d7npYH6td8+5W+JvwG0zwr4h8H6bol7dOdejUsb9&#10;Y28sMPT/ADzV7xB8JvBPhTx/aeB7y+12fVJgkb30QQxoTzwg5Iri/jX8ar/4p65pt5b6dNpcGmxh&#10;bfDsZMj+Isvy1Rtf2hvHYMUrX9vNdRLtiu5LOJpVAHZ/vDj0ryfZ3PQn9Xvtc77T/gZpOk/GTUfA&#10;Wta3Ikzx79NvohtEj7Syq4/DH1NavhX4KNaW3iXUvFVzPpllpEjW8Ij+9cTDivAm8VavqPij+27+&#10;8mutTdxMLqRsHcDxhfrivQtc+Mvijx5HY2us6q9xbW77ljJwM45/Suunh30PMxUqME5Qp6rb1O58&#10;IaRceJ9RstMsowWuGwuDjy17ufoMn8KvfGzVNNhubXw1o0EH2fTmEEt2IyGuZuPm3D3qHwf8QE8L&#10;+GdQisbPGqX/AO7+3b8+XGev5jI/GuC8QXCtjOZDjAkUZIOetdVeE6cUj5SlGjQj7KPxSkm/Tqd/&#10;8RPgjD4O8IWV3d6ibjWry3FwFWaKCFF4J3L95uM4x3xXj3hvTrHVb1YL2e4xIP3f2aSPGTx96QhR&#10;+J+nOK6m6+M/iK30aCwubq31WzgHlQpfwfaCg9j/AA153LqvnXzXWxYpGcPsMW1Sc5wBXkz3Pofc&#10;tH2Z33jD4bWmheG7DX7C9eaCedrSSCUxsyOoyeUcjt6Vw7EhSo61r6p8RL/V9BttHMdrBp9vMZ44&#10;rdMESEYJP4VgiZ5Tz0rMKhPb3MkQNKbyWR8L1NQFd3FJuCfKelIwtfQsNMyjLdacr5TdVZbtFYKO&#10;tPN0ccdajfQThZFuOY4yDg+tdRoG7CuzblHauQtbpy3PSun0a5BUA9K3pwcdUcWM+A7SzVDMWCYP&#10;rXQRLuiArn9KWJlVm6VrvMokKqcDHWvrcFaEeep1PjK+rK18/l7h7Vyeqx+bDXR6nPsGS+fauS1V&#10;pJJQf4O9cdZOcpOGx34SFlcZaDyoV+tWJm3qF9aS1lPl7B1NTEMwwRkelYQ1R3z3M+4hPGOtVGSR&#10;WzWxcoUjyEwfWsma9kjfFc9SmaUyKPexIPSgJtkBqSS4DgFenemJJuYCuP2dtToQ0jc+KjMYVwT0&#10;qUjc+KPKHfpVLc1LeiZ+1tj7tdjZHaAa4/TI2WQFOldbp8q7AjHBPeu/Dbs8jE/Gj0T4QSbvih4O&#10;H/UZs/8A0clfqPF0Fflp8HNn/C0fB+Hyf7Zs+P8AtslfqXF0FcOffxoeh+j8Af7lV/xElFFFfLn6&#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lZ4FTS9P8AiFdvp1u91Zw2ks0f2xWW&#10;RHWJmHJ+bGRWfpVq2uXF7q1zFbyWdmoM63bTth2YEYCEN1x0NcTHf37XH2qO4na6kyryb8tgjH9a&#10;s2Goahps32i2uXt5AdpMJxn6199C9tD+bZ4lN2eyPQdQ0PSovAo1jT7dra4XUEtnECSBD+5d/wCN&#10;ye3pVLxbo66bLYRWsMqw3VnBKyr1Z2Vg36E1y41HUL9X+0XMs+595DycHNa41fUbWyjhW/nSNOfL&#10;STg+lepR5+XU83E1qFRNpXOu0LSo9G+LsVtbKwSJGcK3XJjrI8MS28Xw98UvPp0F5NDPbSqzlgRm&#10;Qg/d56GuUl1W48/7QZ5BdEEM4k+YDpVez1q60mVpbS6ktnbLM0D5z9atU+d3O6NenHmj7P7Uv/SS&#10;bSraz1W/uWnUWsH30RJ40HPu/NaraHowRtspdtpwFv4SScf7PP5Vylzcec73MhkZ5fnLSd6r/ak7&#10;da1VPUzjUhyu1M2LLW59Oh1C3iKiG5jEUpY7iFUhuv4V3Hw30JPit8QxBrFy0cZiedhbsVeYoAFU&#10;Ec/drzWNhIMnpU0F61rMr28rQTKcrIjFWB9iOa7FScotJ2bKoVowqwlJXSa/M9u8E+CtA8UeLNV0&#10;yTwzd6ba2aSbJJZ3OSDkHnjkisH4YfD/AE3xTaeLUuYpZ7nT4v8ARQJSCGwwHTmsXwn8ZtZ8Navd&#10;3l3PPrEs0BgIu53O0YxxnjiuWg8W32m6rPf6fdS2M1w5YvDKQT6jjmuOjQxE5OPtL2PRlWwbp0J+&#10;z35j0Pwl8PbTUPhp4r1jU7SWK4s0ZbR3VowFVfm4bhuareG/Bnk+DrbW9T0+zSxnmaOO4urmfe4A&#10;C4VU4/grh7nx3r00Vysus3k0NwAskck7lW56HPFR6V461zRbU2Fhqd3aWvXyo5cY966FDEQdrmXN&#10;g5+77Pc9H+L/AIJ0rwkNAudLSRYdRhWSSJnJVfpu5rrPitZ+b4q8Bw7XRJbKBCUOCMsBxXg+p+J9&#10;U15YRqF/PeiI/ujLPnBrVt/Eeo6jdQyXF5d3DW3yRF5OUwP4aVPDVJ+xcql3yz/Jir5jQjGvUjT0&#10;nKD/APAHc97s9BstL+P9nYXKzajGzoEa8/ebCFJ4H4fh1rn/AB3fHxL8XrXTQ1za20OomL/j6zjD&#10;ZG3+70rh7fX9TkvI9Se8nN6Pu3Jm2tj0z9Ko6lqNyLx79bmX7eX8wzK2XHuGr0Z5XUg3Kb1cX+Rz&#10;LNqcZ+wjT09o5fcrnR6t8JrHxP8AHPVNEub64WCCIzsZSGll74UkH09OlYF54E+Hk8+s6fe/8Sq6&#10;h3fZ3tJrmeV2AzmUSIFA47GuD1nXdUvNafUH1Gd70dLvztrDHbNUL/4qeLmhaJtdvTEw2YVsnH1r&#10;5WvhqlJ39pc+jw+Mw8+aXs9zq/CPww8Px/CDU/G+rWtz4gmhuWtoNOsJjEANwXzHxzyDW74+ay/4&#10;ZFspLHTJtJifUF/0eaR3ZADKTyeK8S0Px54h8Im5bSNbutPSc5m8mT7/AD3qh4i+IfiPxBpD6dfa&#10;zd3loZPM8iV8qOe/415lWlUmrs93D4ugoOCp2bHWHxg1XSrSxhjggf7Ppr6apfr5bnNcdbN5cbnC&#10;oiqxIUgD35NVU25bd96njbyFAYkEYLbf1rKELK6B6p3PY9I8IaP4Z0jSp/EOm2sE97CLmE3GoTo7&#10;R+qhOK7HQ/AuleEPjlpml+SdS0qZEuIY5sqoLxl+C3LdK8d0rx34igs4LRNUuGt4UCRRlctCRzlT&#10;Wpa+LdZv/EEOqXOoTS3yII1um64Hb8qqCqPmuc9atT5Vbpqe0fD+20m58dadCdKj+zC4cGEyfKeX&#10;x+uK5+08P6T4u8e6RpAt3063muXhnW3mCkqC54JBHb0psviq/vJbe+nuiZ48FJV++CPSsnxh4t1W&#10;4vLfUDeyNfRsWWcfeQEYP5gkfjXtzp7eh8tRxSnK7/mX5mPBb6BN8QNM0fTbPUo9uoqjXk9yjsyI&#10;zKMAICefeorfwRb69r3xAhaWTfpEMtxDNJ/FtcEj8ga4bU9Wu7bUWvraZ4r1ZDMJv4s45NVdJ8b6&#10;9o+p3mo2Wq3EN5fDNxIP+Wg9K+erQ1PsKUqdSLJvDdlc65q9jplnF/pd5NHaQnJGXk6HjnAPNenx&#10;/BS6uL+XTIr65+3Rb0DtZP8AZCyfeAkPA5FePi7upNSS/E5FwJFlSR8Z3ggg8+4rt7r4iw37yXFz&#10;4dtW1CQESyJdzKHfGPMYAhf1rB4fm94iVOnZmxoPwsvtS0OfUZrpxFFcNayW+nQG7n3jqWA5EfcV&#10;U0r4fnWvGNp4fttSjMkykGWeKSIxAKWO5foDWDpHi20s4dtzosTzhiftFvNNA/tgq5J/Lpmu78N/&#10;GIX/AMRdH1rXittaafbvAixK0hP7tgAzH5uSQD9az9mChT91+Zm6Z8NdP8UXFzY6V4khvdYhE0wt&#10;mhkWObys7vLfthVY/hiqPhP4ff8ACRadLePPdoFdsi3sJJhx1+b6ZqWx+JFtoP22TQ9Is9Nvp4nh&#10;+2JKZSiy79xj3/KCVJBB7E0yy+JEb+HLHRNQ0mHULeyJ8iVnktzubg8R/e60cltRNU3NpmjrHwt1&#10;jRtd0zSoVWabVIhJa8SREJ1yy+wyfwqxbeHtM0ae7tpfElo13abo5IzDIYzIASVRvXANZGsfFXUL&#10;7UNBu7aCLSZtIhMUH2bLg84wxfnBBwfrVhvGuk6lJc3UvhezS/uc+dLHcTJGHIwXAHy5wSacL8ys&#10;clalh2mj1DTPCN7Z6Zp82oN5K30QlhQQvOxiPdyeFHpUmt6HJoN6LOfZloxIjyHy1CE8ViaL8QpN&#10;Ts7GHU7KPUvsUQhguRJJFIYx0Df3gK1Wu0vLn7TFAbZT2BdsfieK+0wOHqTjdHxOOjhqctSjfeHX&#10;kUIl7ZL32vc4FcjaQQab4utItUC3enRzKZ44WyrJnkZrt9Z1rVVRZEv5Yx2C9a4jUzLeXj3E7mWR&#10;uN79a58XQxCd2dGEqUUr0jfVdFubTTktbWSC6ku5DMfMPEBfCR8c9DXq3xQ+EmhWGs6Fp2m6pY6D&#10;9stkfZcO5MjNj14614hYk200UwG4xuGA9cHNdp4z+J154x1vTNUubS0jk05Y1i2fdbaQfm/KvMcJ&#10;pNs7qFei4Wq9zQs/hK+lfEu28Ma9fxqsrDElsxXeCOMEc81mfFT4ZaF4T8dSaTaa4kEImjSS3mjk&#10;eaHMSfMxqLxR8U9V8Q+ObXxUY7e2vLYoUBBKnaR6c1kfEn4hQeP9WOqSaHHZay0omnu0kkxLjp8v&#10;fkCuZ6nZRq4RUm4bXOk+M/wk8P8AgD7D/Z2vJFLJZLcNazNJI0x/vqf4ax5fg7Pp3hbRfEOoa/pm&#10;m2WpqWjWTzNy+9VfHPxft/iHYWqap4ft2v7a3EEeoRTyL09R+Fdp4t+KHhO4+FnhHSpLOLxFeWQ3&#10;T2xLw+V6Dng81Hsz1Yxwdaq5f3X+RxHj74Y6j4AXTLie6s77TtTRWt721LhOe7Z44rF8Z+GT4Ovb&#10;O3i1ay1sTxCYtYPkAnorfyq38RPjFqPj+PSbWezg07R9NI+z6ZAdyqOmGPv0/GszxX4w0/xbqen/&#10;AGbQ7Tw7DEiwzfZxkkDq59x1/CsZv2bscVSlQl7tPqdb8KvCVpr8mo6zrDG28O6ahe4YHBlcjAh/&#10;FiBWe89td300tpBJZ2rPmOLfnyo+w/Dr+FXvHnjzSb7SdK8LeFkkj0S0USzTOmHuZu7v7Z6VX8Dw&#10;6Ydatv7ceSPTw2ZjEm9ioGcY756fjW8J3VjhxkKTUKT7o9y+BnhWy03VvC+u6yrvLd61ZxaXAWwH&#10;fz0/e/gMn3xX6MwH5FyMMRzznmvzW8N+NP8AhMPjb4OmhTydPttXsraygUbdkKzpgke+K/Si3OVH&#10;1rhzr+JD0Pv+EHBUJwhsmT0UUV86foI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LUEm6Rgjkx7uAeuO2a0pvuLVO5sJ9Ju5bS7Xy5LdvKeL+69WJZFZVC/e7V+k0z+Yq3xGnZNtjBq7&#10;NF5sJrItJ3Uqp6VuBN9vmvocPHmg49zyK3xHN3S7JwKjbO0461d1ay8zmq8C7k2+lc8KPs5NHcvg&#10;RReZ87D0NMaAldw61bkhBlUHJ5GAPXt+tOv7K5028ME8DwyMBJz3BrR0zohsVBHIqE1XcupyelaA&#10;cxpub7o61A5jkbNQqeoLTUqeft5pVuSzYHWrU8KFAB1qD7Liu+nT0NOe5C7uxwelSxdRUkWlSTyo&#10;sMbSysQqInUk9KVrO5jujayQlJxJ5bwP1V6mUOWSYrX0HRjLgVpWCYYGqSwywyvFINkiPsda2dPs&#10;9xVq9KiueSZx1XyJo6OzO2EGqmqvvUr61biXZGorO1h9kZb0/wAa9afws8in/EOH1VNju3pXK6jL&#10;85rp9XuuXrm7bTLrX9WgsLKE3F3cuI4owcEseAfw6/hXw2O3PtcBdrQwrqTOayL07VY112qeGdR0&#10;+yiuLm0ZYppnto2Z8h2Q4cY/3qtTfBzxre2yTQ+FdWkt5BuR1s94buMGvnqvU+lpQqJps8x8zcSK&#10;mtyAwJOB610d58Ptftteh0ebRL231WVNy2Jtz5h+ijk1X13wnrfhS/Sy1fSLrTruQfLFeROrSZ6Y&#10;B4rgvbU77X0ILItL8qScGt7SYBbyKC+WJ6VBN4X1Tw1LDa6tp89hPLGJkjnTHB7itrTbWLzYt33q&#10;9LDxdTVHg41qF0ztre3D2sRbpisXxRbMseUbaPWus0XSLrUFht7KGS4mfhY4k3s3GTgfTNYvjzSd&#10;Q0iWOymsbm1lcgCN1wWJPA2161VqFO09z5ygn7Zez7nluqoFDkpvb1rGEXys+zGO9dn4l8Naxpt7&#10;BYX2m3Nvdy48u3kiJds9NoHNIfhP41U4HhXVskBN8dvJgjtXz09z7KjCaV2ceAWQgdataRYi8u0h&#10;mnS3jfIMjozgcHHC88nj8a07XwF4gv8AUbjT7fRb2S/tOZ7aO3kyg96NZ8I654WjifVNMvrCKT7j&#10;3kLrv+hPFQb7akug6/Z+HrbW7C701b+a6UQxXEgVTDgg5APzc4x+Nep/BOXRPiL8c9Hhm0K2XT54&#10;ljksJ03pKyxMpcjvmvDGtPNbf6c1veBfGOrfD3xNYa5pLpHe27kxtIm9RkFTx9CaT12NKdVRmm9r&#10;nvR+CfhH4ifFLxToGla5PpuoxM80VqlrttlUNt8tD7Z59qqfs8fDXwn4g1bxPYeIYW1G/wBPSTAC&#10;YiTyztynI579a8u8O/GHxL4a8b33i6xmt21a/LvOxXC4zg8fjTPCPxQ8ReBtfvtZ02aFbm+WRLqK&#10;5t/MRw5yRt71Hs6h1RrYdVb9z0X4UeCPAnif4uxaM0mo32nbZCkFxFsLSDJIZ/M4Axn3xjvVDxR4&#10;M8Iv8VR4c8PahdRPLqItpoZbfbDDn+4d53flXGRfFDWLTxdaeJdKtrHR7y2BIW0ttqk4IYsPcE1u&#10;Wfxe/tj4h6FrusaVY2b299HdXFxpkAD3AzjnPerlCok2YqeGlG0tuZfmeryfBfw54b+IreEpfEt7&#10;9sLhUAscxgkZ5ars3g5PDvi+50TVtQW3gtyR9qjj4Axlcr7nA/GsnxN+0WNV8Z3GueHNKtEieNfK&#10;utQs0F0hG4E7hyOM0zwv421OTXZNbuSl1eTfO0k8O5TkYwB+NfRYCVSVXl7o+LzaOEilKHSS/Mp6&#10;5ZBJpwjm4t1ckSqNpKj2+lbl54f07wB8PBdalZRXXiLWlzZ204yLWDP+t/EZH41Y0rVNPHiD+0NY&#10;tpLi1SY3EtvbjaHAHTHpnFc7411u98XeILvU73lpG/dQt9yFOiIvvt616mKw9Sskn0PEwlejTozc&#10;N29DlfD+n3Oq3MFjBEZJpiIkJTG454Art/iNp+j+Hbex8Nafbxy6napvv77GWZyP9V+FQeCPE9t4&#10;Hh1C+OmyXWtTIYbWX+GAngn8iR+NczL5t7I80sgeWRy0rFtoL9xn6V48qfPJQXQ73Uo0aV4fE9/1&#10;Oq1D4STT6J4b1DSrk6jDrUy2hcR/6mUnBT8Kj8UfAuTTdX0OHStTi1qPUbn7LNcRR/8AHvOjYdD/&#10;ALoyfwqbwx8Std8DaHcabp0kbW0pZlEybmhJGMqfxrI8K/FfXfh/a3trZzRvFd7pHkmTDCRuGdfq&#10;CR+NeZVhUhNo9TD18E6a59yKD4RWF38SZ/CUHiIOYkdUvGj/ANbMAWK/oaTwn8CrrxLNqX9o6jFo&#10;5t7k2NpHcR/NcTDptriYdVvLHXYtYhuGF4s3miRTgK3rXSeOfi/4h8Z3ml3V3cLFNp0omi+zR+SW&#10;kH/LQ/3q5fZ1D06c8GyP/hT82meAtd8S65fjSv7OvWsorZ4+bqYHB2/hk1HqPwdnOg+E9V0e+Orx&#10;644jcCP/AI936lPwANUfij8X/EPxNsLC21YwQW1tKZNltH5QlbGN7/3if51D4F+N/iT4e+HrnQ9O&#10;W2mtpGLIJ4cyR54yrVhVhUW52w+pW1Ot1X4GXPh3V9Ag03VYtdj1CX7LLcwx/wDHtJnlD/u9fwqH&#10;xb4bh8IeKbzSLS+/tRbNtj3G3bmTHIz7c/lVL4YfGnxH4Cs7y0tPs9zFezGR5J4/mjkbrt/AmtLw&#10;X4iutG1ltXNva6jNLvZvt8O5GycdPbOR7gVtQ1R42PnhW4qmekfs4+HIvEHxO0JZdQ8i4sr62u1j&#10;8r/XbZVbG76Cv01hwW3AY9vqAa/Lf4T6x5nxm8I3CbYJZtdtCUQbVAaZVIA+hIr9S4yAQO3Qe/Fe&#10;dnMbVo+h9nwRyfUqlv5iWiiivnj9HCiiigAooooAKKKKACiiigAooooAKKKKACiiigAooooAKKKK&#10;ACiiigAooooAKKKKACiiigAooooAKKKKACiiigAooooAKKKKACiiigAooooAKKKKACiiigAooooA&#10;KKKKACiiigAooooAKKKKACiiigAooooAKKKKACiiigAooooAKKKKACiiigAooooAKKKKACiiigAo&#10;oooAKKKKACiiigAooooAKKKKACiiigAooooAKKKKACiiigAooooAKKKKACiiigAooooAKKKKAPyW&#10;tvFj3XxXlhvLmzbQ5b8pOPKj8ry8/Nvb6Z/HFT+FU0VrHxEnmQf22LjZaiR4EU2+47xCX4yflHNe&#10;TQM6qFl6dq1LSAsQy/dr9Ip0qc9T+eqmIS1Z6F4nKJpFvBc2HlXK3WTe3NxFJKY9h+QqvBFdLq+u&#10;Qpr9tFZCwisjDCsuyOPDAgBt34ZryhYSV461q6fdNEVRvu969rBYeld3PFxGIk7zp9D05by3HxHi&#10;tFa0TQ3vhHLGUiCtFuTJ5446/hXL+G9Ea003VruzuYnvEkWCOxt/KyYth3yDzeOuzpVZSkqDAyfS&#10;oJ4dykbMe9ei8ujUT9mzlo5nK69ormn47s7d/CWlXbwwLqYuplmH2mOWbywAQZNnC0vjvwxqWu+I&#10;mvLKBbu3a3gVZFk6nZXKvajec9Ka9qm04GT6UUsuqUv+Xlzsq42nV2p2Ok0i0SDw1eLYQ2kniaO9&#10;EYWbZJi3x/yyV/lJ3Yzntmo9QsrN9K0k62kEWrG9AkFvhJfsmefMCcY3Yrlnttpzsx708RfJWf8A&#10;Z6nUbnuarGckEjsdcg1i2v7iHRLe0l0MODF9mhhI2f7TH5s+nviotBs7jSvDlte2TDUZZnk8yCFI&#10;Q0RB/wCWm7jFcg0PymmeVW31ASxlj0HWpLHRviB4K1C0WC0d7e3kuNgUgOZ3DbsfL0JrH8SWt7df&#10;EOCfVYlazn1FpIpQiBZIvMHXHOK5VocjFPS0yuK1hgNC3mFkdloljpj6j4qMYt21ESt/Z8bIjwbN&#10;w3bQ/wAudu7rW61oYvDGpPqsdrBqitEbFo8JLJyN24LxjbmuIsdM8mIH1qz/AKj8K63gbJO9jz6u&#10;Y8y5e523iHV4NHi0JdPSwG+wheZ1t9/7w5Byf0rnfifDY2XiVfs4iFrJHHLKiIcJIV5+UEH9awrm&#10;53qRXO67ebV2+1Y1aHsU37S9yKNf2zS7F3UNT8ORy/OLUnjcHtpif/HZM1wes6pHYeIlvtDdLbyG&#10;WSGSIFcODxwzk89Oneobxt7saybgbiR0r5qvCzufYUp3gkT/ANs319LY20txJLbQ3RlVM/dZ23Of&#10;zr66+Kc51LRfDB0/SI/EJSyUOYNefTthx0IQhj+Br438onocH1qK6eRBjzK8OtS53c9vBYxUm4Pq&#10;ezeBUmsv2lfDRv7U6QhYZt3vTdhBtbq7OTz06d67fWPiF4f+JXxB1rwV43aJPsepN/Y+uWxwIADu&#10;EZ+uMfjXyo00isDvzUTO7Nkkr2yrbT+defOhZnVRxns6bUdrn0P+1pEj+PdMit7mO5gi09LcSQvn&#10;cy4PP4CvLdKheJkzWd4Q8RXmiXv2mFIZDzGDPAsw6dwwIP4ivQLH4jarM67rbTWHoNLg/ogP616N&#10;GDjG6PEzCvTm2z0z4BMqfEnw+zsFQPJknpjynrr9b8T6P8Q/E914d8WTxwS2t6Tpusw/dVQ4by2/&#10;LH415Nc60+s28E1wsEUy/d8qBI/5c1zniaUBeVyP71ericMm1Oe7R4WCzB4aKwcFdOSf4no/7QE8&#10;X/C9PCxW6SeKBYYhL6gEYNdr8a0v9T8Xo9n4Xv8AxBAsCh7uw8QfZVxjnK/0r5B1WOOR25I9wcfr&#10;WOty0bGNJpEB/i8yvBqULan29DMeVX9nax7B8PtE8U3Pxw329pfWYt9Qia/iefc0K9vNfuNuR+Nb&#10;n7X2l61ceOJdTYTnw60cYt2WbdFuCtnaPWvBVuJbdgyzSlj0ZZOansPEd7pV/Fdp5F00RLCK9jSd&#10;G47o/wAp9eehwe1YqHK0zBYj906Hd3DT7t7a0uYUZVhvEUOWxu4YHvx2r6a8e6F4RsP2f/h/c6xa&#10;ywpLNHvlsbeMTy/u2++3bnFfMmsa1LrV/LeTwwwmYbttrCsa/wDfI+WtnWfiN4j8ReHdN0O/1OS4&#10;0vT/APj2t/LT90fw5qprndww9Xk5k0en/E74N+HfAGq+EL20uLu90jWGiuDbyeX5iAkf5Ptmt/8A&#10;aU8LeBvC13ocdno89k01l5way8vaxyMlvfGfxxXjviD4h+I/F1hpdvqd/JdQaWgW2wCmzHuKv6v8&#10;Z/EfiPQY9H1O4gv7VV2L9ps4XlUD+65+YdKej0Y5Yinyv92er/Ebwv4D0v4LeEdU/sm6jnuzxcwN&#10;GszHtvPpXF6V8IvDi/Ba08e6heanvmu3txbW6RsWUMByfpzXMad8YfE+l+GoNDF3b3Ol2xLRW95a&#10;R3HlfQ/w10+j/H+HQvg/YeD7LT2bVYLl5GuJooZ4W3uH+43A6HH4VlKDUk6Z1KeGnNOe9jS8S/DD&#10;S9G+HOkeMtBu7t9PvJDE9vfogdPpjmrROiWVhpb6deXktzMgFws9v5Kj6f3q838U/EbxL4zS2tta&#10;vpDDbg+RaxoEjTjui8VvH4g6xr2nafY6pMZ7exj8uDC7Svvn26/hXtYWVSMlLsfK5lSw9RSa7Htv&#10;w68OWmt3dxqOosf7A00ebdygZ80dk/E4H41j69dRazqtzfC2jsoZHPlxwpjy1/gB/wCA81nv8Uob&#10;zwxpnh+ztvsGm2v7yYo+XuJD/HJ+PT3xVjR9RtWuoJZE+0Qq4LQ5x5g/u/j0r7DBJpurLfofIYun&#10;7GnHCLZ6s6nQ9AtvCvhq68R6vaRz3N0hh06ylGVZjwZT+BJ/CuV8D+BYvGGrX+nTXZs9QaAzWwij&#10;+WaXrt/LNdB4x8TTeLNTNy8P2WGNBDBbb8+Sg/hrBs5LnTL2K9s5TBdRHckg7GuWpgKtajKo/ib0&#10;9SljqNKtGna8ba+nUv8Ah34RrqugrJqGoNpuu3SzPpunNHxP5Wd36rmuV8R/DaDw34CsNa1S5mtd&#10;RvLhli09I+PLXl/5Gug1/wAS63rerW+sX1/I+ow/6uf+5xj/AOt+Nc1458Ra341uFn1a7e+nhXCk&#10;nAArw8TgsXTS9oezDH4Fr91TsaN78Ejd6j4dOlXss+kanEJ5bx4+LZcZZfwANSXH7P8Ab6r4z0O0&#10;0jVZb7wxqnmOdWEY2psBDjnjoCKw9P8AH3i3SPDEugW1+bfTJFJKrHzg8Ebu1M8PePfFfhfwvLoO&#10;n3oi059wMflfMN3B+b8a86WHxDdmerDGYK0edakHhj4Y+HvHPinxLoNlrFxHLaJK+mzeWm25ZDjb&#10;xz2p/g/9nqLVfCkd9qupvpniC6jml07SzH/rPLyG/MisPQYbvw9qcGpaZK9veQElZCm8bj14/E11&#10;V74n8S+JPE1nr2p6gV1O2YeVIFwR2+79DWUsJVTujSnmmCp0Xenpchu/hfa+Evhxp2tatdz2+p3s&#10;pjt9OKYXaD8xP481T0y0Z/JhQAtMwjTOccnHYH1rT8ZeNdS8V3UVzrt497cQxsqttC4GcdTxWF4r&#10;+IeoeIIdNtp50MdgoS3a3SOEqff1rrhQnRXNPdnj150MZVUqXw319D33wh8JbTwl8U/AaajqZmvf&#10;7Ssp0WDyoo1bzkKhl83c2TgcIeTnjqP0ShVhtLDaWAJX0OK/Jv4TfF3W9c+L/wAPbDVlt9RRdesL&#10;eKa6tUMsY+0RjKyDkGv1kjOXUdSvGSMflXx2Z8/tdT9Z4YhRhhGqfcnoooryT7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EkW6SEEdamUeVIlRIpQYbrVqPHGelfqUdWj+bnqjTjl/&#10;dCp4ZM4rN+0RoyjGfarCXKkYVMN2Ndqqcz5exwTpm1Y6oIjsPStiG6jmT61yySyYp/2iRPmr2qGI&#10;5FY4Z4dzd0dJJaRzHHrVaTTXQ7kGfaqdprCREeZWjHq0DDOce9erTnSnrPc4ZxqU2UpIp87DHwaR&#10;bSQt9zHvWit7BIQfMqRbmAsAH3H0rf2dOeqH7Sp1M0I6/LUBsXlJrd82P0prTRhScU1T7h7R9DJj&#10;0p8YPSrUFvFZsFP3jTptUSIHHWsa71Pc5atOanT2Go1Kr1NqS+SI8daz7rVBznpWDc6gYicHBPeq&#10;Ju5JX+/n2rjqV7nfTwhuT6krqQv3jWLqTu/J6VMjhxtP3qZex/uzXFKd00dUI+zkjnJ4d25qz7iL&#10;5TWrLFy1VJYhznpXg16ep7lOoYzR4bO7b71SuxkEbd/vWy0MbbhVGYrA+R1ryKtPRnpU530Mpf3p&#10;+5jHenGMgZHWrjtG7Zzh+1Vnglc5D5X0rz3eK5UdBYtbmSLGK6XSdYjiZPNbaO5rlktpVGR1qRZZ&#10;4WFaUq06bVznq0faJnsOn69beQu9N8Xc1k+INZsp32McE/dWvPU1qaBcnoKqz6jJctnOM969ermX&#10;tKfIuh49PLfZ1Oc0NZuoxv2dK5/cJSSelXVjeU8vkelMcCI/N0rw5zqVHdn0VGHs42FhtY9m/wBK&#10;rzxxq2atBWKFk6VAyCRtp+8ai19DQrkFhgfdNSWjlHUAZO4HH41Iy+WCKZsLgquckEcVjKnqWnZ3&#10;PWvG2u6p4d8JeA4NKuXtI5tJ3utqMg/MetN1Cwk8U/DG91nX7a20/U4LmNLO7CCFrnkbsqfvYXJ/&#10;CuQ0nxj4seO2srG+vZIYU2R20Me/Zjknb9Afp1qjq+sanqt2G1C7lupo+D57eYU/4D2qlCzNfb9z&#10;0fXvh/4c8HT29hfCO8ZreOae5nvZo22yLuyuPl4qf4caZoGi/E/xN9hiOt6dZafPd2VxKXQxuEzg&#10;E8H61wNl4912xtY7WLVpGto+Y45v3uD7f3arQeK9Vj1C5u/t1wt3cqUmnifbuBGMY/GlKLm1FdQW&#10;Ih0O50mJvF0l/r2qWhm0+02oWur59qOfmGHQFm7cAVseJfB+k23g6017THCSG9+yvGkhdPuF+rID&#10;29a4fwt4h1DQWc6ddPEGXbKgO9ZOf4hWrd+JdU1e0jtL2+kkt1kMiwlsKhIx92vXhRqU4xR41avS&#10;cpKZ0HjDw3b6H4j03TLT7R9nurKykfP3t8sSu238HNeheDNOtdA+J2r6dCHMEFpPxL6+X/jXmNp4&#10;w1pbaGIXtw6252RsThlx021astY1IajJfveXBv5RtkmEnzMMYxWzp1OZHmVquHUUz1jw7Pp83gHU&#10;557Fbi4ju4QZFfYVyrDr+NZ2nx2t7LKrNJCqchchv1JA/WuR0TWtR0ZJltrmS3jn5kjV8rJ/vfzq&#10;X+0X80kne78k19LhZVKUT5vFSp1H7mx2k2iWBhkfz34UnnZ6ezk/pWLDdxWlldxIIWjuUA3P1+Vg&#10;R/KsaTUHVCaxLjVpAzHn8OtOrUTTlU6GEKcrfuz1Twf4Vtvid40mS5lFqgR7uX7OoZ2CYHAII/St&#10;fwV8PvCPi7WdVtILLUbEWELyCV7pJA5Df3QgI/OvBLHxhfaRei4srie1uozlJYzhh2P5gkfjXbeF&#10;P2itU8Nahqt1qwn1o6hbG2Akk/1XGM189Wrym70z6jL6VF2VZXZ1XgnwRp+v+EvE2pnzPtOlxF7d&#10;YP4mUNjNY2j+E7XVvhp4g8RzNcrdWMiLbqhAj2kZfdnjrXmNl8U9c8MXdxdaLdXFk8/38PlWGelZ&#10;WsfF/wAYanp0+n3Ot3UlrcOTLE33Gz6/jWNWvXsrnZhMHg3Cnz09bT/JnpGi+D45vCVjr2uacLS0&#10;vDmO6udSS0ikGf8AlmoBLH8Kz/jf8LdN+Her+GTpV7cT2erRpcGC4G7Zk/wnYNw/HpXBaN8VvFuj&#10;aGmkW+sXEenISscE/wDCeuRUGvePtf8AGVxZS6zqVxfy2ShYZJv+WZHTFeU41Ks3c9yH1WnStGnZ&#10;o+l/FNhDB+1B8Io7aCKFVuNPZ/JTGcXGea/SS3H77NfkJ8LPFuteKfjr8OrzVL572WLWbCBJT02+&#10;egx+Vfr5H8s6j8z+FfPZlH2ckj7jIqvtVXf96Jaooorxj6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PSvhpJrV7a2EV1dSSXJEaztYuYstxyx4FUbbws1vp099qV2LeEXMkKbI/NM&#10;siHJ/wB3G/P4VoR+O72XXYdWFpaHUoyoNzIm8kDjp7VTtfEs8Uc8U8FveWsszXjW8/zYkLcuD/Dn&#10;079O9frPs6j0P5z9phzQuPAUepweFrTSJo7251MMHmU+WpGed30H61InwxnkS4jjnImhSV2N1b+S&#10;j+XkEBu/t74qhN4s1OdtNa3MNkmmxtHCtlCY1wx3EMAQWBGQee9Tv4iMvnN/ZWnwTToS7xwuyAEY&#10;JALkZIJ7UclWnohSqYezEPhtNP0XT7261FI/7QjeWOBVy6lJHj+dvT5KxZHBUL0APB/vVpX2ozaj&#10;bWNvI0YSxiaCJYxt+RpXk6f8DqkY9vPpXXT5/wDl4eXUnB/wyvSr1qx/FSV309NTAj4ozt5HWnsf&#10;lPFMzmuv2lwtfQmSaQDNO+0O3B6VWafC7aasuGreniOT3Q5Lalpn3riq7WW9s05Z9rZqRW3tmt7e&#10;01DYy7vT9wIqKOy2DFa7Dc+KieLmsZ09TWM7xZDb24Rwx6CnX2zyjjrVqFNpBqDUU81CvrWM6vs4&#10;tERdpJnM3f3zVGXvWq1h85qCSx2nNeJUl7TU9eFQzBwemfaqtzaiUnKYHrWnNa8GqF1bAIxPSvLq&#10;VOX3TvpzuZr28YO3bu9qb9mQchtp/u094k3cdaSePaucZ9q427I61uIrhGwelJNMnlNjrUajcwGz&#10;HvUqxQ7hv604zvFo1vbUq+X5vbPtSouxgPLzWgbNWiZh93FVo0jSMDOPesvq6h776hz30A2xeIlX&#10;2H0qq6hDgpvb1qZELuVD5U9qPsmZAKLN6UwvbUiMG6Mtnb/s01YdxAq3JYgAE9KiaNgu1fu0q1BK&#10;Kc9x892RtaHaaj8sD5W6GpljdTknA9acxiUZL5b0rjVOzui3pqaPh/VLvw3qEF5Yukc6kqrOMjDA&#10;qf0JrT8L2l/fanK9vpkGrPIGaSK7j+Vfm5I+Zfzz/hWJDNHsqeCZsHacD1rVc99SFVs7nc3nhvwo&#10;baR9Vnh0G7C5jg0+6+2qzehG07Ppurz3ZC0rrkuiMQN42kDscVfgsptQuo4LIedcSsEWP1J4FF7p&#10;89hdT211H5NxA3lSQ/3X6mtKSu2iKk+fUl0yIZG3pW7FZ7Ex61j6XHhga6OEBtoPSvaw9NuDSPGr&#10;1NR8CBUCnpWpZxxqwOce9UraONcmtS2EZAFenQhUkuXseRVnc0YAhXCvk+lSeVUMVukOCOpqdclg&#10;AN2TgD3r0I042/eHlT3I54j5TY61j3KOuSRkeldFcRvb+ZFMoglAyVP8Qrn54JGAbehTPIHWorwa&#10;heGx00d0ZU1nsfdsxnvWTexcmte8baCtZkwLZA618zXTbsj26empkXMe1GNZZ4zXSSQuUIPSs3+y&#10;XuZdsaM7scAIMk1yezn1PShU0KcNr5tTC2KnaOtWlspJbk24jk87/VhAmGOOTTvIMU0m4FJE+QBu&#10;taxpXTRoqmp2PwHgdPjV4AJ6f8JDp/8A6Ux1+zEfJzX45fA3f/wubwDnp/b9h/6UJX7GRHhfoa+Y&#10;zyHJXivI/Q+FJ3oT9SWiiivmz7oKKKKACiiigAooooAKKKKACiiigAooooAKKKKACiiigAooooAK&#10;KKKACiiigAooooAKKKKACiiigAooooAKKKKACiiigAooooAKKKKACiiigAooooAKKKKACiiigAoo&#10;ooAKKKKACiiigAooooAKKKKACiiigAooooAKKKKACiiigAooooAKKKKACiiigAooooAKKKKACiii&#10;gAooooAKKKKACiiigAooooAKKKKACiiigAooooAKKKKACiiigAooooAKKKKACiiigAooooA/FktJ&#10;AM+tWFgkm2tjPtSw2fmEL61bjtZYhwMr6V+xe+9Gfy+6mhEC8C8pgCpUbeM08Quxxsx71LDaSMpF&#10;dUKdS3u7HM53RDz260fP3HFSNBIjgUvkyemfak6ZmRc9utI+3ad33qmEcgP+rqSS1fAYpgDvXbRg&#10;0tARS4o4qwybVJHWomgYqWPStv3nU1KzNtcGl25O6pTGByelRGeMPtrlk7O41uTxjcMVZjj2gGqK&#10;zxq2a0rQpIVOM16VBe0VzOq7EqCJlwfvVUniTdx1rWEKshATB9apTptbbXTKnozlU7sppF8wpt7F&#10;lDVkR7Tmo7v7hry6sLXOlbowJ22krVWSrs/R6pSELyeleRUPUgVZOtZ92cBjWjJLHnrj3rNvZU2t&#10;iTmvNqHfSdmmZ0km44pjdDirkcQhG8vkelE6I7AgZNc7w6kuZnoe0K8WMc9KdFF5RPmd+lSwxfKf&#10;kx70/wAgSfKehqoU4W0E530Iihk+UDKntVSYGJ+EwfWtZLdFG0daWTTBKhJ6VdWn7aKS6EKpyaGc&#10;LXgeW23PU0MojUhvvf36uR2JkcK3UdKhnVbV8McAd6qEZ0vi2NOe+hUkgkZC2/KdxVGZymQOtbcZ&#10;hk5EnNRiyicks+R6VnUi6v8ADGqvI7GGkzbhu+7VpUjdc1YlsF8z5elJ9i2c+lcfJOGj2N3O6KqR&#10;lckfdrY0PU20i9ju0hguHjDAR3MYkQkgjlTwSM5HviqwYohC9aZJMFQkkhvUdaHTp20ITad0elaN&#10;Pqt34o8Jz6rpljZxG+iZJ0tFtXcbgfm28kVrWPiOHXfizqGlXljp76TcXk8bg2sRY4yc+Z94YIB4&#10;9MV40t3KpBd3J7A9KaZpZHyrbT61zUqersdKqzTuz2bwFpGiLpGuGOEXmu294sMVmsUcjrb5OHVZ&#10;PlOenPbpzipfFk1lDo2nJcaTcWmoG4YSXckEVsskRB/dFF4bFeMQ3bWkgLZDf3x1FOl1CeXPmzuR&#10;2BrspynT3IqS9psfReu63ZWXxIXTLXStM/sl5oVeNbZOAQoJLDkfWm6Jqlj/AMLIOhjTdOGlG6aN&#10;VWHkJ1BEv8RBwfwr53j1JkGEk+btThqdznCPluwrr+sedjgdKbmk1c978KWkg0i+v4X+1iGY2sVj&#10;DapdTKgUYdmfhQfervj6GGPw54ev0s/sd9PNPHMqgREgEHlV47V4Paa5cxkBjg+tWv7Wnfnzce9b&#10;05e1/wCXlyIxVOm707antfxO8P69f+Mr+5tdKu7m2ZU2zxwbg/yLxmqGkWoHhO7mtbD+0PEK3Ziv&#10;LW6TfLbQ7Dysf8X09M15EdbvVGEuMA1XS/uoZC5Ylv7w61zVpezkRSpU4ty7ns+t6Tpz2/h6bxHb&#10;2+i6pc6kYbqGBPJ32m5cyGP+DnfzUHiex1LTtQvbfT/C9vLpcJkEUsNrv3xDlJDN/FxXkbXEtwCz&#10;rIx/vVYiW4ePAldVP8JpJe0d0aN04Kx6do2lT6L4f0+6+xLqiXUhkVLbTRdCM+hY8LWs1rY+EfjF&#10;4LltLGK0S5W0mnhm2Dy3ZsE7RyOvSvIonureFo2k/dt1qBluSwYOSo9OtZ+zm3JM1WKh7qXRo9Jk&#10;0y6vPixpyarpcVpBJqjbCkHki4jMhw+e9R6DoWnSQ+KpIbCHUtZtp2S0snO8Km8gnb3wCTj2rhEu&#10;p7kr5ly8jL0J/hqaNTGwkVikiniQHBFdDw/7sX1vlm5dz274S6Mj+LvBupaxpsek6tF4l02O28uL&#10;7N9o/wBJjDDyvZcnPtX6hpzivyI+C7Sz/GbwPJNI8hXXbDBL5/5eEr9d4uVWvk88hyVoryP0HhSr&#10;7ShN+ZJRRRXzZ90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9e6VdaLPsu7eS3u&#10;GxkSJjNX5dNv4YEkubSSGNh8r/wmrmr6zb3XhvQLVZfMmso5YZD/AHQ0ztUuna3Y6ZGrW322WTHz&#10;IJPs8Z+o/ir9wjUqRXKz+Vp06dzGMeBmn23Wruu+I/7WvVuPs9tb4jEeLSPYDj++f4qoQz71Jrel&#10;pqctSDWsNiY/eFLtLcVH5tI0pwcda63U0MFuSsQFKnpTC0Q5PSojKuPm60k8qbeOtXTqGm4kk8Kn&#10;IGT6VWkeMkt5dRTS9aryXHloW9K6FU1NoU9B87JIiLsxnvVR2jDbaGnLqSOtV/KeVxnpXHWneSR1&#10;U4W1Lkaoy4HWrls+x1Wq1sPKFWPOrppaWZnU10NIXuxCKrzT78mqu3PzVBIQpy3QVdWpZNmKp6lo&#10;yjHPSq17Kvlnb97tVcuzSAL0pJvM3CvEqVzqjCzTMqWR2LCqsgdjitcwO75PShrTKmuNr2iudqqa&#10;nPTRPg1j3Ubq+T0rrp12AisLU+Eb/PeuCpC2p6NGd2kZqyCdcE4A71dtI0Ugh8n0rMEGZQ2CfYVc&#10;htguHZHAHc1jGd2kdtQsh/LYt6U5HLEMOtQncSdnSnQzgKVJIb1FXL4jnJmicLvIyBUZQ3AyJthH&#10;anB952+a657npTWjIbKnefWspUnOSaAJWktwGzvx3qrJPI5zjPtT55wAVJ2t61VWTdkY3f7VE3OD&#10;tLY2hsIZZN33Me9L5q87+tAkabhThh0NRGyMj5kfPtT1+xsaDo1ZiWTpTpApQ7jg+tM8swcj7opH&#10;j81TRZPRgXtI0tNQJ53e1b9p4WiYHdHxWdoA8pCA233r0PRHhMShxk/3q7cFgqVRu542LxNWm/c2&#10;OVHhRUOVj4rI1Hw58zfu69gXZ8uPu1zPiIR724z7V6E8uoRi5LdHmYfHTc7M8clzBMyBMEcZp5t1&#10;WMluprS1rZ9ofEfOazdu75fLr5qTUJtM+vpz9pTTFES7PlGW7Ck2shy6YUdTSq/lsBsx71YBluk4&#10;+6K0hTpyXMhksDxuNvrU0UEbSAUuxRGFbrUtvt3BF+8aFuY1A2ogwOtPjOBnGfahoZGOKkjtXxz0&#10;qZO0rnO9NQmkJUAJg+tWLXzOKWO1yKsIPKGK3XvPmZk53VhZg7KA3SkWEsuF608SbuKVetdHPB6I&#10;5noiO3tgsmT96pjF89ToAwwRkelWodkpGE5FS1zKxl7S2p1HwUj2/GDwKf8AqO2P/pQlfrrF/D+N&#10;fkt8Ho9vxc8DnZj/AIntjz/28JX60RdV/Gvk+IY8laC8j9R4Lnz4Wb8yaiiivlD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8jtry4ijaK3llL8DaMmrMWn3U9xDY+UyzswVFKYO4&#10;nj9a6jU9SRfh9p2k2t3Ik8dxO0saB1/dkD7oPFQ6/wCI0k0rw2WlluL2y837UwzuXaylenP3Qa/Z&#10;m6kFY/l6NKhUkmqlzB1TQL7Q72e1vrZ4JVYKSRnL006ZqNvF5rWU6RYzuKYU/Wui8TXNjq/jNr6f&#10;VTe6VPdrK625lDxrhd2cc9M1vaFrumaT4nFzNqNkNNCS7CGmaR+DsBDcdPWudYipDQ6aWHp+0OHs&#10;tH1LVdOuL+1tmmgtyN7L1XJA/rVf7I8kc8rOqNHjMbdeuK6HwzdWkWkaxpS6gLR7hovKdgUQ+W+e&#10;SOehqCx1GC08K+ILCa733V09usRjVzuwc/ePHauuniJ9Tjjh6fs6XpP9Tmo7W7u93kQTug6lOlQg&#10;SljGFZSOqkZNdpq+oRa3p2jR2OqDRxa2cUMlofvLIMnzfxxUqa/Yf8J3o9+sgEdtD5Utyf8AlrLt&#10;I3/iTis44h8z5dy/q9K0bnAT2V0imRrZjGOrMmAKZbaddajDJLDbTTxp95l6LXceFfEjwalfyapd&#10;ySWtxazIUxlTlJAv64rC0UW9rK80uoS2DwYI8lMORjtXTTnOetQKkIQ0hsYKxkAqMEjgj+Ja6Hw5&#10;4C1bxPDcXFpFGbO2GZLi6k8uNOwy3bnH41oap4qtLyzaF7SO8klwy3d8cSpyOVrY+HHiabQtNvEt&#10;vEtpp7O532GoQFo5f9rI5xXTiKlZQvSOijSpSxCi3a6OeuPAN1Dp8t3BrGlXoiBLxQXnmOuPRe9c&#10;zCLq9IS1tpZmK5YQjPevYPEHi3wbceFb6PW4dFvddkTFqdEidNj5GCxPFUtK8Y6dd/C7S9D0jWov&#10;Cus28hN60ylftRJ4G8cj/IrynmFeGlQ9WeAw/t/4nQ888PeHtT8SeJLfQYSLW6uCVT7UCij5STkj&#10;noDUOteFtX0HWb3TprVpms28qWWFXKD/AIEa7Xwr4gXSPiZ4fvtY8SQ6tDbqVe7BdhEM42ZPHeu7&#10;8IfE9P8AhcGoXN3rDt4dmaRVDDMWzBxn8cVlPFYmpXvBXViadDBxoqMnZ337HgMETSvsSNy3QxkZ&#10;yat3OkXtmFa5t7i2B5UTJjP0r3D4Y+JvD2heKvEc14qRPeGQWd8FZVRSeOV5GenHrVzW/E8kPhLV&#10;9Le90bULWdTt3XU08ofIPAbgfjUKpiL/AMM4p4XDxw839YueAraXDr5nkSOj8Zqz/ZEqhYmVxJ/C&#10;p969lTxlBpfwbstK0vVJLXV4rhmdEGxvvuflP+eKm8W/ExrjwJ4dNrqsn9tRFvtLr/reh6N29/bN&#10;dCqV7/wxVMNh5pP2n2f0PFz4aYu6sgBUZ5qtceBZLpSfs8mzu/8ACK9k+J/jPRfEdr4Jc38U91FA&#10;f7QlWMSOj5hycnuG310+n/EPw/ofiuyNv4ljutCdQJri+v5ZJW+U5Bj+6B9azq4pU0+embU8E5Vq&#10;0Y1NLw/Q+Z/+EGkL4C7VXvW54c+Duo+MbyS00228+eKMO437M5961fiB4vspfGmrzadPDJp7zfuT&#10;D3Q966T4IfEPS9I1XW5NQ1SCy8zS5IoWk6yN2H1roqyhSw6qxp2cjkw8a8sW6Nep+7WxwN38GtUs&#10;9ej0eey8rVHYIkOd24n3/WsjxF4AuNH1S4025hMVxbN5T4/v9TXu3w7+M2gaxd6dZ+M2zdadJ5ll&#10;qr9VGfuP7Yzj3xWWviTQ9b+LOoz3Oqmz01rmeaK9iYruzgDkAkZ6dO9Y0cR7Wo1NaqLO+rh5U6ad&#10;Gpo5L8zwS48JTWn+uLgHpnpWLeaVdxviOEunqBk19pWHirRBo3iO0v8AULW6gkhkW28++ecsdpxw&#10;UAH51xXgfWrHwp8NvF0P2uC21WV1NqjAFidvG3PHSuCNJum5qnuzqjCMK9qlTofLr2dzblRNbybm&#10;6fu6bcWU1mytNC0AbkK0fDV9GSfEh/8AhR04n1aCbxNHdL9l82KMyrDkb9n61jeMvHOn+J/gdo8O&#10;qapb6n4kiuSHiZkW4EWejAc9OlYvEVHJUvZ2O/2FCUHJVNjwy3s2vQTDbz4HV0TAFRxWM8rsnlM2&#10;D0PWvp+48ZeHbrw54dHhTU7WwWztws9nNqP2KXzh13juv9K8++IfiaLXviNpl5bSaJp1wEjE11pU&#10;v2i3EgI5Zv50oVajm12Kq4eEKUZqpe55kPDpkjBYSIfSt/wx8NLrWtSt7KyR5bmckIh74BJ/QGum&#10;8c6rJJ4quZrnWLTWZtoBurJMROPQe4rovg54wsLPx1o819PHbWccpMssrbVUbT3/AE/GvRUIQpSr&#10;NXlZ29eh4EnWliIUm7RbSfo3qYHiL4Va74QvYbTVLP7M8mBGPUngVpy+BdW8NaxbaXcWpW6nRHRR&#10;j59xAHXjvXpll8U9O8Qa7qOheKLhL7Rp7yQwXZHzWzZ+Qq3uBj6GpPiT4h0y++KenXNpexXFin2b&#10;FzFJxhCF+atqaq05eydO0rcy9VqTWoYep+9VTTmUfk3Y569+GHiOyPkzWUFtL08t7uNSBjOcV59r&#10;ugypcvbSlBdxnDqCjDnjqOa+jfiBq1j4g1wXVlN4VvIvJ2+bfSfvScj+VeIawjwXmoTGeyCW+HzZ&#10;vmJ+RgR/19s162HxUsRTca+9jzMVho4SXNQ2ZxX/AArttQ0w6leTxQWe9oImuM7pJAMnGOegNaer&#10;/BSLztCt9JYXd5ewPI7IZAFAeQnsewPar8PiqKPT1066tY7q0jl82EfxRyH5D+YU1cj+J1x9o0+W&#10;GG3tHs4njRIiRuBODnHPQmvIeHpzm2jtpYxQgkznz8DbxkuHt3854VLyRmIx4A5P30CtwD1NUG+E&#10;62WlWN3eX8Fu9zA0sUQ3byu7gDHy11lx47truGdP7Pibz1KZZ3IQnjPPHNZWr+L21OC082MRmGER&#10;IE6f3v8A2ep9gvtbCqYqT0pHCXvhryYsINrqfmT096y4rdreXaa6bUNSdgxjOH7GsjIyxlfLntWM&#10;nBvlp9Dpozm42mTxgMFB6UyWJedn3u1VEyX4+7U8UpMgQdTQ58ysN7EiI6jJ6VItqZiMdTV210lb&#10;jDMMn0ro9N0KMBTsx71dPA+13PPq4l09jAstDd0JPSta28N5w2M+1dNbWEcIHtU7yxxL9K92jl9O&#10;ktTyamOqvRGNB4dwudmPepV0H5u341afV0Q4HWmPrQVCScD1rb2GHWpjGeInJM6f4T2G34p+Dj8n&#10;yaxZnj/rslfqHH0HtX5bfCbWUn+KXg6MPndrVkP/ACOlfqRFx+NfmvFPJ9ajybWP2XgDn+o1Pab8&#10;xLRRRXxZ+q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2ehz6xLLHBFuEaGdm9g&#10;Cf6VjS2PnSbgmEZcg+9ejeHtVurR73+09ZtZYZLKRURbrzBIxONu3t1rmtHlmhjvTHeRWCCzdZPP&#10;bbvXB/dqfX098V+9Qar6s/kedJ0PdRyk9oYlbC7iASB79v1pz6Bd/wBnS3zQ7beGVbVz/tld39K7&#10;bw7cxQaZqiRzwWmruVME8zhPkDuZU8w8B923PqMjvUOt62IPAV5ZX+owXt6bvzIoYrhHZTj1HNeZ&#10;iXyTtHY9KhhlUptz3scMlvtGad5VdpqWpi7a0bQ9UsrPTlhjHleb5IjbH7wsv8Qz1ptv4g8OjxZe&#10;yLPBCfsLRx3MsYWL7WFO6TB4ZCfMwexINYvEwa5V0NJYO8VY43yh3GR6UjSRxA/Jj3q/rus6tFav&#10;Jqd/b3FqCpKrcxyluOXVe3H6VreJJ9Pv/Gllf2l5pg01nj3O8yBUxszuUc5/rVQxnKrhHATbSbsc&#10;fNdoAcdapyvuG6uzs/FWk23xK8UXUVzbraJBdC2kdwUkfbjjPFUvDPjWW88K+K1vb0TXSQRPYx3O&#10;zMchdQdmOfuk0LG+1Z6McuUYuTqbHJ+eF5bpVea6bB29K6mfxBHqvw5vl1C5W41SG+X7Mrrufytn&#10;IUf72PwzW7d6zYulm/h0oljHDHmGC+EeHx8+5TxgtwfrXQ8ZyKxUMHCauqlzy2TfKeelSxJsG7nA&#10;5OK7/QfEGmJ448QXksFjZRrpV35UQkjeEz7MDB9c1T0TxR/bHhHxHZ6xdLIUgD2cMwQukxdA2zHP&#10;3d34V59St7TUcsJoznm0u6tba21CaB4rK6JEMx6OQK0bO8QAKHyfSt248S6hq3wx0S303UInksjc&#10;pcW5nCsi5HY8VPoc8mieGbKTTNSkuTMPNnh+1JAkR9wOWGa53iXTVkE8uVWvG7toU9MMl7eQW8Ks&#10;8sziNFTrknAqxJcS/afIIKT7mWRX67w2w/zrob3X9L074u+FdRtLy3tIvKtHvJreQPEpIIfBPGSC&#10;R+NVZr+VPiFZTavdw3Gmy3vmxSSXCTLtLnbnHK/LW9LM6k4OHY4amU04QS9p9pfmc1LO0W9G6o5S&#10;qc13tBOM+1dVpF5Z7/ED2ZtV1SSb/RZJyghCZOfL3/LnGetP1MCfwpqI1yS2n1Uyx/YljZWkj6bt&#10;wHy425r0I46o4pGSwVO8l7S9jzPULuaVyqx8GsO8W5kVlVCCe4r2jxXrMumR6JHo9xBEkelRGXyE&#10;QfvOc7sc49awfH1rbT+ObqXS5obaF5EkWWBtsP3V3kHI53e/59K5JKpUmzqjKnTijxe6t5UkJYOS&#10;OxojnmA2ou1ux9K9uS80pXkXW7m31/BwBaQbWX2MuEx+TZ6d8159r+mW0uozPZwG1sj9yFzuKfjX&#10;HOhUuejKvT5Uc5AJc72fJHatjRdSdnwTgDvVKfTRBhYwS56AU7StOmnn3FHAXPJq4yqU2jOSp1It&#10;no+iag91FskfPoK03G4EVzWi20luAfSujnn22+f48V9dgsQuT94fIVqb9t7mxyOqw7p3GM+1cRqw&#10;8q5xsx713Fy7vO5PSuX12PyGJxnPavn8TSdWDnDZM+hwdTltEwWlG05GR6Uzy1k5VMN6055ef9XU&#10;iTQgfMmD615enU9tEIubiP5P4ani1W8gwf4B1qrK6TyBh91afOrPtC9KXvf8uy2lJWZ1elait+i4&#10;OGHU12Gk3EkaqJHz6CuG8N6c7R7icAV3OlWwcrmTAFfS4D6xY+Yx0KdOVkarSAxFj0rE1uZgMr0F&#10;b88CW8WFGSf4q57XFjZSP4yOK763Ok/aHk4bWpZnE3uryNMwB2kd6oyajeQHIfKmmaisttcOG6k8&#10;VYtFVowzda+RqVH7R2dj7JQpqCZPFfSzhd3WrSXkijFRosTDB6U7ywOV6UnUn1qHPPkT0GSCWbO3&#10;rSwW20EyDPtVmJQ3BOB61YhkjiVv3lZe0uZ89ygkJbICYX1pkFtidT71Ye4V3Kq+Se1JmIdfvVSS&#10;ejB3todVaHAC+wrdguvLjWuFg1VrddqjI9Ktx+JZANvl16tDFQw6sjya+GqVHqdtLqAUAk4HrWXe&#10;apGFb58+1c+/iJypymBVZrz7U+cZz2q6mYuWiM6eB5dexelu55Wb/wAdqNXYthutNiuNgxsxSpd7&#10;QTXNKaqRbnudKhZpnZ/B/wD5K34H/wCw7Y/+lCV+skXVfxr8kvg9N5vxh8Df9h2x/wDShK/W2P8A&#10;h/Gvh8//AI8fQ/XeCv8AdZ+pNRRRXy5+i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Q2VldSxRvFaTvG5whSPirUek3kupxWBgb7TKypGhTByTgVoXes258JaZpUdzIkkNxM00UY2qq&#10;kDPFWdS8Q200fhhsyO9moFyRns4x05+7mv3KWIxHKz+TIYfDuSvUuc3r+k32hXc1tdW8iSxymFmA&#10;z89c/rOj6lY273cul3UcCqX81kwn413Gvz6TfeM7i/ub/wC16dd3s08iBpFZYjIWPP8AwOoYPEem&#10;aBr7yz39jHZyQSqkcaOzkEEJknjoa8bFV6jgufc9PDYSh7T92eeWPhXWNb0K/wBVs7ZntLaVYJAg&#10;JPzDI6c9ayJtMkFtdXUu5Ps8qxsjK6npjqeK3/DeuQnwT4g0T+1BpVzdTRz27sCiN5WRyRzyGqtB&#10;rlhp/wAPvE+kSXKSahc6jbvHhXKyRRLKp+Y8feavH9ol8e59CsLTjBszLPSdV1e3aSGyu7yBOrJD&#10;kL/wKs1rKe5uvs8cc7zDP7vyiWGBk9Oeldnqup2fiaHSJ7DX4dIjs7VYWtLj70UgOSy++M1pWXjv&#10;TIviZpeqpcSi2tbYxteP/rZZgjAOfYnA/Gj27eiJeHpQUZPqcA/h7UoLUXMlhcR2vaWSBwo/Pipr&#10;LR7+8tZZrS0muIYx88iJgLXR+CvFsNhL4jfU72Vre40m6ijjcZDyOisP1xWHoVxbWc8sl1fXlk8T&#10;AAWq7WLbRnB+ldlGrNRuzKrSg1amzOUSYVMFnB5D9RXS+EPh5rfjoztpduDbwcy3E8myKP6t29Kk&#10;1fx7Bf2UlpHpouvl/wCPy/fzp1xzlW/h6flXY/Df4jaDa+Bda8Ja5dSaWl66yxX0SlsHGeg55xj8&#10;a66lSrCHPDZl0qdOdfknO7tt38vmcze/Cy7htbuS01vQL97eJ3mt7S+3SDAJPHtjP4Vx8lncCxN2&#10;YZjZuVKzKm5GOMHmuyvvC/hiws5nl8ZQXnlRN5MFjA4Zzg43Z464zXSaX4p8P+IfgdH4Xudci0XV&#10;oLp52M8RMTqXf7uOc1wVsRPlVzWGEhVk0pcluh5SYLi0hina2nhtpDhJzH8rmrY0rUHeMNZ3eZPu&#10;bo+WH+z+H6V6P8SfFugar8MPCmg6Vqg1O605j5pELqScfwk8Vp/Ez4ti50fwna+GtcmiezsxHdpb&#10;NtAfHIJrzKk+fUdTC0owbqVOh5hY6VeSW8ssdpKYo5PLeVI+F9N348fjV57W4hnFu9tKkn8IEf3q&#10;9R8EfEqw8OfBLWdOGqPbeI5ryS4UZxI5Ihzh+3Gap/CT4i2mn+I7y/8AE8r3dzPaeTDezEt5Xbqv&#10;PPTj1opVXFppXZz1sLh/aQ/e2urHGLpN5YqjXFnLbI38TpgGtK30uaWPekMrj1AyK9Kk8VxWOh6x&#10;axajo15b3cb742nuppsEcYE3A7dKl0rxdb6P8IpdItb2SDWTfM21Bsby8qflPavraNbERjGXs9zx&#10;cZg8P7Sp/tF7Rb/A84uNHkhCm4ikgz0XZjdWnf8Aw41LRdMtdQnsnS1uv9Ux712vinxZFrnw10a0&#10;lvhc63bzuZDIpLBMHbyOeuK0vEPiyLxD4F0S2tvEa2OoWsRF0lzvzKMcAZ4rt9rXU05U7K5k8PRn&#10;VruFS7UY29bHkDaLbluYD3JxWrr/AMOrjQrTT7q6toja3qb45oxkH61SZgiqzEBQxLBOh/8A19Px&#10;rv8Awf4s0HV/CsvhnxVffYbSKQT2dz/zzyfmT8s16WOq1aVKNSCuupw5fQpYmcqdV2l09Tgb34Z3&#10;EXh2PWpIkhsZZPLhkll+d/8AdWsS38KyTZaOCeTb3TpXX/Ff4iW3iLU7Wx0iQ/2JpkYt7dQQNx7v&#10;z69PxrtLvxnpGsaDoX9i3tjps1kgWa3nu5rQmQdenymvBq4vkipunue1Ry/6xJ0Pa2seUw6b5BEU&#10;aNvPBQ9aZNby5mjeFlWMclhkV6OfFSaj8UdF1W8m0yOGDH2iXTldl2gH75PDVmePvFF3rfinVzZX&#10;3m6TPODGuSEKdsqOetelTxNWrWjyU+h508JhoUpVp4i7TseUXun3e53S2nMYBO6NMCsCy0K48S39&#10;1aR3Ntp/2eLzT9r719Rr4ksdUTTINUvbOztbaMRifSdQe3kT3MR4c/8A66434aeINA8MfFDxRf3e&#10;qs+nXNp5UF1qKbGnO8fKD3r52viMRKMounsz6fDYbDqUJe03R80Pp8s87xQRNcyqxXMQzux/dps+&#10;m3VmQt1BLaseiMmC1e5fDHxHpll4E8V6ba39t4c8TX03mW2q3KYBi8wkoH7fKG596tarqtrp/wAH&#10;L7w/4h1q28VeIZbjfbSQN9oMKEdfO+navPhXqOSXsz2ZYXDxi37Q8COmzFldLaRhJ/FjNR3afYpE&#10;WeN7dz0BTGa971jxoNH+A/h7TNG1v7NrtvJiSOP/AFijIPH9fbNVPjr4k0vxd8NfBzR3kGoeJIgR&#10;fOn3xxxmn9YqRqOPs7FSoUHS5lU1R5p4buYzARvz7V2mi53Bx90VwOgWKqFLpg+td/o4MUa4+7X1&#10;GCmnH39z4jMN2b7MJECnoa5TXmRJSB1rp/MJUY61ymvW8j3Wa9PGtqlFo8jCfGeea9qM0k7Kv3RV&#10;K0nngBPrV/WoAl0SfvZqsc4GBk+lfE1kpzbqOx9tT+BE0NzOZFb0p8ks92cE4A70+3R3ABTAPerH&#10;2bbzUSu4rkqXRlPRix74lGZOKfs387t3tSiHcmKmFrwtL2Zm6hSdGRspH8w6VbtZGbAZMH1qT7Ie&#10;3Wp47SQjGM+1UpezaSMnU0EUbmxTmXyxu9KvW+nNOoLJhR3rZs/D8ZAYjI9K6aEalWbRwVMT7N6n&#10;NKjSJlRlquQadcOu7Zj3rsLbRIUAYJg+tXk0yMDPpXpRy+o2kcNTHwvpucnbaHvwXrQt9CjVgcZ9&#10;q6BYUibFRy3CICB1r0o4OlRi3Pc5PrNSrNG78JtKSL4oeDnCYK61ZHP/AG3Sv1FjwW/H+lfmD8KL&#10;7d8UfB0f97WbMf8AkdK/T6LnHt/hX51xNyfWo27H7JwDz/Ual/5iWiiivjz9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10Pwff+ING1PVLQRm1sAokH8XT/69ZDWsqiGQoVWRdykd&#10;ff8ATNekfDzxFYeHfAHia2N6lrqc2fIjHUvt4/WrLeJrfV/hPc2GpXkd1rSXeYUm/wBYibk37a/b&#10;418QlyOna8kfyxPDYJQ9pTqe8otv5I85ufBWrpocOtfY5Dp00nlxy7d2PwrmbjwDrfiPSb7VLCwk&#10;ubOzJE0mfu4/2frivdLTxUL/AOF1rptrry2WswTkhbh9jbOwU+/SszwR4shsvAviLR7jXF0/UJ2d&#10;rNrmXABP3iH7ZavJxNSpGnKL7ntYTC4SjioQVS7ceb9T5fNlPc5CRyM6ruYeX05qJ9KuFiW4eOSO&#10;FuA2zGDX018C4boXvjlry8t7u6j08h78y7k3BSck+1VrDX7fRPh9r9r4l16y8QSXsJ+xWSSeaYie&#10;km7+H/IrwpJOSTPQpUadOlSqeU/yZ81x6fJsZ9rsn949KVF2MBjI78ZwO5+temaLNcWXgrWrZNds&#10;7K3MsayaZPF+8mO3JZW+lJ8KfBtlqd1NrmvYj8PaOPPumfrNKPuRL+YrXmhT23MIQ9tJJbdfQ5rX&#10;fAereF9D0vVNRMEEOoZ+zWzS/vymMiRl9DWNZrNqF1DZ26GSaZwiIBnJJrofH/jS98f+JrnUrn91&#10;G42RQ/8APCMfcX/vnmuz+H2n23w58Mv451eDdfXCtb6Raer4wZf++SaTr1GrGnsadabinZR1fojz&#10;/wAUeFr7wjrB0vUGjN8qB2ggl83YD6/3axEwXKGJ2Y9Aa3tO8S31j4lHiJ2M9+s32ssP74Ocf0r2&#10;/wAQeKfCfhS81DxzoV3Zah4h1BIVg00DP2aRsGXd9RuH412fWalOmla4Qw9CvzOFTSKv9x84yQmU&#10;4CkEfwiq5DxPzG+Pevo6/wBe8J+GbHX/ABZot9Z3Gs63EsdvpqR82kpGJCPzNcl8M9T0rxD4T1jw&#10;Z4l1CGxtJl8yzvrldpRmYGTB/MfjXFUrzl7zp2Ol4KhRqKgqm6ueQf7fl1etUlACtHy3SvdD4o8J&#10;+Mxd+B7i607TNEs4Y10/Vni4eZMAybvcAj8awvid8QrRfG+iQ+GmgfSvDQiFs0X3Z3UfO/4nj8aw&#10;5vaa2uVVwdOkk/abnnttjAQx/Ma17RtpVfLr2fXPFPhLw/e3fj/RrixvdXvoEhttGTpbSkhpS315&#10;/Orba94W0e21bxfY3ljNqWrQJHFpirk2jkYkbH4mumjU5Wo+zscVbLaTTk6miPJ7Q4IOzHvWlE+7&#10;im6do/2zw9datLqVlBco+PsLvtllycb1H4/lmvTvC+taAnw+tLfTTb2mtpIftSzXKWcj/wC7M4Kv&#10;+Ir6hY76vFJK58xSy94mrL2lT3VseYzXPlZqo1/81dv8QdXh1aTRQ9jp0N0kqxtPZX4uJpRkZ83Y&#10;gB4967bx6l7pvjPRm0zUdH0WwNtEZBd+TEzDjPyt8zZrGrm9SztTOyjkdOpJ/vDw177J6Zz2qu1s&#10;VbeEwT3r0jXpvDHiD4xxvYatHoul7f3t8PuGYKc4z8nJ459eOcV2miaro0B8Q2mq6nptzbGJlt3v&#10;tRhlMhxxhV5H4Vm81rtRTV0dFLJoSbiqmqPnefSXuG3Zx71Y0vQ3SZyXyB2rW0zR/wC1dO1K6/tK&#10;xsvsoZUgnlw0gz/BXpPgDUNNtPh9dW9pPaaf4nadHabUccx8cqx4FdcKyUk5U9GeZHDVJynB1PhT&#10;f3HAW1p5YFWDDkYr1fxZH5fwU02e5NpcahJd/wDHxbKp8z5pehXmoJ9Th/4RXRv+ETuLG1vFX/TV&#10;laBZzJ23l+cZrtp5lGVJ1adLZ8pFTKbVVQ9puuY8oktsE1j6jovnBmr1n4ja7pVtdaNd2ZtLnXYF&#10;D3sltGHgkkHYFeM1qTnwqdQHjie8sVtIbbzpdFB+drrGBhe/JFRicwpOl+8p2Lw2WVJ1OSNTRHz5&#10;/YOZAM7cnGfStO28B6hNpF1qUcIks7dwjzno2SAP1IrW0m8vfif4tkWGHy5b2Rp5PkwsEeDlfwAJ&#10;/CtD4leOLed7bw9oYjXQ9KAjBH/LWb+J/wCdeX7eEFGcNmdNPD1HSqYivU91aI84uNPy7DYgcdCO&#10;tZ9zAEQgjLele4/DjU/DZ8BXXl/Zx4r885M0scUgjz/C0gKj8R9OaxPidrdvqHhrTI5NHs7XU4Zv&#10;l1OO/hlll/66KqBT+dcFTFwdRqO56SwdqMavtDzjTohtGUwPWt+0jRVBHWvWdD1LwfHpmjDxlLpl&#10;x4kx+6Npu2quDs+04+XbnFY+kXtk/wAVQfF8llLY7vl+yf8AHuFwdmP9jOK78HmKd1NXaOXG5ZZQ&#10;l7T4ml95yUYBK5+ufSqfiDwlqn9gL4h8jdpU0hiS5/vSd69X8Uvr7zamYJNF/sj5/KSL7N5Zh2nG&#10;3+Ld06d6S/8AECab8A9Ojtp7OXU/tjnyZoY5ZEUO5GV7jP8AjV18dVWGThTsmyMPl9KNepGdTVRf&#10;5HytqMLtOQelV1tORXv/AMZV0fXPh54Qvk/syLX5H23slokcZVfUp3Hr7Zrp9IttK8Nz+Hof7UsN&#10;d0+4QCaQrZQWygjkYPzN+FfP18Qr+/ufUU8E5yjGnUvdHzAZGETlPvopK59RzWlYeG7+40qe+htp&#10;ZrW2lWGWUDKq7Lur0L4w+HNHn+KeoWPh17C3sGgEqGGQeRuWBWIXbxk4I/Gue8Na9qFto174ftbg&#10;WTXk6y+ZJc+WE8obeG7Z3Y/Gm586izz6lJU6jpz3Ri2mkZgeeR402dvN+b0+7+NTppqSLmIZX+Jq&#10;6azurez8Ba5Z3VxDPqMt5b5Cyby+FJPz/QV0U9+b+x07/hHtVttMtY7YRyQNc/Zisvrj+IZ5x3rO&#10;c7s4509d7Hn1rZbW24z7VsWelbirbdvvXdJq+kj4jWl9DNbIkNqUuZwuyGa58lvnVexJxz3qDwj4&#10;keafVIdRuTPayWkrpHN90yZOMfQ4P4V6OFV2la551aFot+0Mq00oFeYsj+9V1LNYx8sY3e9aeg3M&#10;tt5kv9pfYRtXPloW8xsdMDk8Vfv9W066tXiNms922Nt6wWApyMnYnDcZ+99a+xw75NPZ2PnKmn/L&#10;woaP4Y1TXo5JbK1dreP787OERPqTx7U3UPCWoWFhJdbbaa3i/wBY1tco5XPAyByeSK7HwJrd7p+h&#10;3FtFf6PLaSSfvNN1UqNwznfluKi8YR+E5fB1693a2Nh4gY/6Kmj3TTo4yOoHyivGxOOq0KzjDY92&#10;hl2HnQdWW9jxy+1Jyvl24kmcHp6U/wAL6HqvjbWrfSrJSL2ct5au+wZVS3Xt92vTrLUbOT4b6TZ+&#10;GtT03RNYhZjftMRHLM2OzHge/tmoPBOqjSfirpOoeINX0+8jhhcSTxTRlVUxsp3H8cV4tTFVZ8zX&#10;Znq0cHRpOlzvRtX+85/4ZaXe6T8avCVlcoRNba/ZRzkHcN/np3r9T4/vKSOcda+CvhB4+M/x7e2u&#10;7y1fTJ78iAqqEGTzU8sbhznHSvvSEFX5PB9e55r47OJznWi6m9j9R4Qo0aeGqqhO65ixRRRXgn3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VFtbyXBZYklkdeuI+RUtxY3lrAk01tL&#10;bwv9xnj4NdFB4rs49W8VXSA20d/YzQQKP4iWUE/kTWTZa2sfh/XbOeZ2kuZITAGGR8jsD+ma/eli&#10;qknb2dj+SHhYJXVQxriG6lheWG1keNPvSbMKK5fWbwvCFDhCOqmursZrayBkN3dW0oORHANhb8ap&#10;eK9ZXVNLS2FhDlXL/bZVzM30avKxixDuo7dTqw9On9rc4nTvEup6XFNHYajPZ+f8kqp0YelRw3Fy&#10;QNmSAduH6g+tEdmGLhulO3m16fdFeL7Cx6Tm6nuIkKTupYqGbHQjPHekUXEdn9lFxJ9jJ8zyvN+U&#10;n/d71FJckqWHWpYi8seScDuaOSxnepT0Yi2sQX5sAe5xSXks1xbxxSzyzCL7vnPnH0p/lDu+R6VO&#10;kUeKBqoY/l7eaRs7TjrWrJDHnpn2pnlovIj5prV2NPaGVmT0pVtpJTV57bec7Me9Sw2nIrdwS3B1&#10;Lamf/Z0jcVYg0qRiBWmo8pDUsa7huqEoN2RjLEOzsOsNIRMGTtWrFDBEQKrw/cqWQ4Ar0KULanmT&#10;lOo9S+iwsML97tT1h3HFUIbsAhT0q5HcowxXrU7dTmnBp3RFLBOkqtGQCpBBPY54P51H4h1bWdfl&#10;SbUrmW+lUeUsk3oOw/KtFJIyMUyQRH73SoqYenL3r2NKeIqR905hrO4YY2Y96lhsSCC9ac09uj4q&#10;jeaiiHAOF9a5pQpxTftLm6qVCeMpBz6Vv6D40v8AQ7d47S6NujdYx/FXnl7rrRsdr5HpVD/hIXdw&#10;M4968urmlNe5a9jrhg6tvaI9f1bxjfa8kAv9Qe4ji/1antWedQQDIbefSuGstTcqGL5HpWtDeCRc&#10;npW1DO6sFy06dkcNahNS/eF6/wBVK5ITB9a5PW9ZkBJ4/GtyS4ic7T0NY+oG3AbNeZi8xr1Hrsdu&#10;Ggk02ZWneM9Q0tp/sE09m8wxKU6EVVOvOpztLck7n6kmo5oVaQspwPWmeWO75HpXkvGcup7a9m9B&#10;0mtyschMH1qJ9QmlQ56GneQjcDrSra81k8YqqszVQgndD9KuHt33Hoa67Tb8RBc9DXJraZIFaNrO&#10;bcAL1r0MNj6eHaRwYml7RM9IivYniRm6VHeESIfL6Vy9lqokUEnDDvWnb6lI7Ku/KHtX0NPOactG&#10;7XPnp4XlfMuhSu9ImlLrL0bpWHdeHZVkyPu13sV5CseW60NNbyqSwyPSqnQw9V+09pe5vDE1KaOC&#10;j0OVRkdasp4encZJwPWuxxC3AXC+tS+ZFHEwQZbHSs/qmHNPr9Q5FNFeMYL5HpU4tzboSOorrtAu&#10;7WK+kWSKCaRoW8hrnbsV9pxndx16Z74pviRNWFi7X0NuoLKVIMAxJjjGOcZxn2zXHVhQppqO510v&#10;aYjVnHwyybq0rC4eNtx6Cu31jw7Bc/E0XdilmfD817D5cyTRrA0YJJ5/77o01rC08SeJ5Ntm8UUE&#10;wjEojki3lsL5fvtJqKUuVqXY0q4Ra8zsjLt596Kan37uKu6ZrrN4W1qW6SykvIUiFqZLaMsuWUfL&#10;+BqzNqsWpeCGnmeM38epCOJgFWVYvLOdwXnG6voaGZ8i5TyamXwnrCpcyOlQTWgnBz0rv7tbWO8R&#10;9KhNxYGOPC2/k4I2/PnPzfeqlptxp513XZRBBBDHZ3BihuBGQrZHX8a6XilUV2ZQwdpKF7XPObrT&#10;H5KEgeopk+nTwQRyvE6xv/q5T/y0rvbOWDVfC2uLerbLJBHA0BEce/JkUPt/4AW/DNW9a1G5vvAe&#10;gJaJHMttDOl0PLj3RESvtP8A3zXiV/Zp8y6nZh6LdLndT7EZf+BS5TmvhLG6/FXwbnp/bVn/AOj0&#10;r9Tbfhfxr87vhXYJpvinwS1tJ9uiudTtXZ4UQLEfOX72Oa/Q+IfOvPPPH5V8Vn/8ePofsPA8LYWf&#10;qWKKKK+XP0sKKKKACiiigAooooAKKKKACiiigAooooAKKKKACiiigAooooAKKKKACiiigAooooAK&#10;KKKACiiigAooooAKKKKACiiigAooooAKKKKACiiigAooooAKKKKACiiigAooooAKKKKACiiigAoo&#10;ooAKKKKACiiigAooooAKKKKACiiigAooooAKKKKACiiigAooooAKKKKACiiigAooooAKKKKACiii&#10;gAooooAKKKKACiiigAooooAKKKKACiiigAooooAKKKKACiiigAooooA/Jy10i+ubOC4WAm2nOIJn&#10;fYGPpmprLSNRn1230qW3EV3MwQee2cg+hrP1TxBDf+F/DWmweYJ7Dz0c/wB4yyKw/VanuvFcVxee&#10;FbiITFNOghilCHB3hzn9M1+qf2niD+XY4PDXVyXxFo97omoS2l0gDRTeSvlyDH68VWudD1KO2ndb&#10;NZhGheT7MUc4HPIHNPuZtKfxVHqBlm1DTri5aaa2aMRGME4J54brW5o+v6bomqXl01w01vNbXMQh&#10;trJIirPGyrlhycK1J4nEVEaU8Lg1O6OR0/wRf6j4Zl1y32G2iuxaFHfa4yN3Sss6K40q4virgRzm&#10;NiYvl/76rp9I1DS38Kz6DfTS2vnXy3iXKJvBG0rhh+OKzodUii8H3WloHkmmvI7tZD8gaNVYDiuG&#10;dSd/f3Ox08PbexmWvgvWtQtFnh0+c28n+rDjLN/u1Wi0HUrrUDp9vZTG/QEtapH84AGSR+AP4V1O&#10;uz6Z4zvLO6mvbmxmit1gkgaHMa+8betXbjx5aP45vdalhmjtzpslnCdmJpGEDxCRvYlhWTqVLGns&#10;8NaN6hxl34a1azsWvbnT7hLWPgyJH8qHOPm/PFQ6Tp15rEMhsrZptvVEky5+i960fDOtW2jad4ht&#10;7oTH7faNCgi6bxIjHd+ANYmm/wBlWQklu7e7mkjKhEtHCZ47kggfl+XWuZ1Kg506DfubBeK9tK0c&#10;sUsDgEFXTB6V3ngX4WzeN/Dup61/aMGnWdi4EpkBPy7eenNcnrHxAvL7R20qO1t4rJhz9ozcS4PH&#10;DuXK/wDASvp7V13wv+Keg+Gfhz4i8N6w13bzao5ZJLeEMFTaVHBIB596hTqXO3D0MP7eWl/denfQ&#10;l0v4ZnxBbTSeGddsNdmhjLvbwh7eTYOwB4b/AABrl9O0i/1O9e2tLGae5RirwKm4pgcnP4V0Xgjx&#10;v4Q+F95LqemTatr2soksEZntkt4ozx1AclsA+lS/Db40afodv4jttZsyG1iQzPfQQecsbE5yyZGf&#10;z469q7oYipBWJeCw9WS97k8jndX8J6vocSXV9plzBbN924ePg1PpnhDxBqtvHc22mXTWrnEcqJgS&#10;e1but/Ee0Hgi/wBGsdfiurO4GVs4dJWLd8wO8szkA8entXQ6V8VdGutM06y1vWINRsbSNE+yahpD&#10;GWMY6RyD5QaXt59RQwGHnNw9pscKuhanBqH2F9OnjvehtcZb61f1Pwj4h0uyae60m6it4hku0fAB&#10;4/rXS+G/i34c8LfEq81SwsLxdInh8lTLIXniJBG4AcjrWH4r1Lw3OupXtr4r1G9luixEMts/mZPZ&#10;2PGB/SumljKsGlDY4XluH9jL951MaHwvq81vbXUWk300Ny223mjiyGarmlaHc6hb6kZTdW01gcSx&#10;xW/mjd33N/Dx/hVvxf8AFix1P4U+GPD2n3V1HqGnMz3ORsDDBxzR8NPiXpPhnwl4ss9Slme91JR5&#10;ZZcjO31pQx9T2b9Tf6hQ5tKnT9DL0/StY1eza5s9Mu7m1DbQ8MGFz/tVX17Ttc0SKA3ulXFoJyFX&#10;zEwGJ6D8T+tem+ELqAfs4X4udRk0lPte1poo3kYAkY+VOT6HHY1yHjr4laLH8KbXwdpl3ca1dfaE&#10;lku50aNY8Yb93n5s8YpVMdUeh0PKMNCnz1Km5m+LPhJ4x0DRLHVPsqyJcqXaCEkSQrjrJjmuY/4R&#10;qSfwMdee9uhsl8owtYuUBzg5kPA/yK7Hxt8TvDXjz4YeH9OfxDPo+r6RblJEngkbzj5aYANc6nxO&#10;0S2+AUvhYXEsusG+E/l+U6Kw4PJPGCAa8ypiKnU9SOAwl9HZ8r/I5vS/B2ua7bi4sNLu7q1Y4V44&#10;+9Ub7R9RstTXTrqyubW/JwIWiJLnsOOa9D8S/Ejw/wDEjwp4csDrU/hO50mAJLAtuzwMPVCvOf60&#10;34hfGLQ/EfiTwMlgtzLa6E0P2jU7hB51wFYZyv3sfSvPnPndzRYClyK9Q5WDwL4uNw8KeH9R8+Nd&#10;0iJbOQF9eeKy4E1KXURpsdvcveu+z7Osf73PoF7/AOGa9N8W/Hax1L44af4i03WLyHw8vkF0Bfbg&#10;Kwb5Tx0zXJeMPG+ka/8AGq61qy1S50zSZrkOl/AmJY1x95ffNHO3ohVMBh7RtUuc3qb6lpF9JZX3&#10;nWtxE+0wyjay9+la3hnQ4/FEDtP4h07SJFlwsWokhnPtgE/pWP421S31LxNqNxbapd63CZMJfXf+&#10;ul/2n/lWGkoV1LEhVYMSBnAByahe06nn+wpQqWex7P4g+BFz4XhtpNV8S6Lp63K+bF58sg80Edvk&#10;HX61laR8Jr3W/BGoeILW9iuI7WY2/wBnhjkcvzjKn8a1f2gPiVofjy28NRaPcNcmxtWinVl2gYC5&#10;5qXwV8RtO8PfBXWdCS+uLfXLi5DxCFCPkwD98cjgGrO2pQwinKzt7r/I8/u/DOr6FDBLqemXlgjr&#10;8r3UTorfQnipdI8KatrMTyadpd9qC5+/b2+8D8a9I1v4i6fqnwFsfDl5fz33iKO8MrLKJP8AV+Yx&#10;ALfhW/B8UPD2r+BND0mCS00e+sM+Yl5DOY3OOChg446/N6UbnM8Nh51U/aX0PFLvR7zS7p4Ly2mt&#10;bpPvJMNrflVrwz4bvPFGuWelWhRbi6lCIZDhQevP5V13xT8dyeKZ9OEt/p+qPbx+V51jaSQDA7Ev&#10;yao/C7W7TQfHuh6nfnybS2uRJI+CcAA+nPpT9m+hwxpqGJjG9o3V/S+pP40+Duv/AA+ntjqqR/Zp&#10;S0KXNq+VL5yd34U7xJ4D1Pwdqmm6fcTwm4vYUmj2dNjkBd34kV2Nv8ZrO08Z69Der/bHg7Vb1pxF&#10;NG+6LngrnjhsH8Ko/F34geHvEXjvSL3Rr0PplnHFGzFCNoVgSOAT29K6Y06nKb1MNhHG0Kl1ck1L&#10;4U6j4anjg1PXtHtpGVX2TXe04PtWDZaL9v8AEMmkw6pYiYEIk7v+4kJOAEb36V6b43+LWheINSt5&#10;9O8YWVlbxwqrx3mkSTMCPRvLryjR9S0d/iKt3feIoI7O3uI7kXjWkqfaMODgII81rCrUgrEzy/Du&#10;cFHa6/M1PGXgnUvAMqwatqFkLstj7HBNuKjsQK5221ES3EcLTLGHIXe4yoz3PtXUfH7xd4d8a+IF&#10;17RNehut8UUTWS20yFMA85ZAB+Jry6xdLm7iV7pbZC3MrqWCe5A5pe3qM87E4DDwrcsNj0bxd4N1&#10;nwnDbSXbQzWt0u6G9tZfNhk74H901ztsklwSY0kkx1P8Ndh4p8c+GNK8D23g/SZpdfQH7TJqMjuo&#10;imPOIQeOvB9ia840LXNQtrqFLTUfsQaQeYyzbVVs8lvw7d+neqjUSa59wxGEhGsowdlY3YpAxIT7&#10;w6p61ajZlGXTavcmtuy8XaVb/Eea8iniitFs3ja5ZPKEs/lth9nbJwM1j+FPGLy2+uRaxqUksEth&#10;IIUnxtMm7jGa7ViLO5i8BTs7VBzjzYjLHHJ5K/ef+GoBexpx/Os3w9rC2ivM+tyaYi7EaC2SZ2kb&#10;2C/L+dWta8caXdWUkUGmJPceYMX04VXGCCThOP8Avr+dTPGNPQhYBcrvUudF4b0LXPFrTf2VaNci&#10;HmV2kCIo92PAq7deD9Zs7W4uVayuI7dS0wtrxJCmPVRyal+HXxC0G9+HGqeEL/VF0C9nl82O9cEp&#10;Lkg4OOe1cpq3gy10fTru4l8V6PI0cJEUVpK8skp7deFqljqjdjvnlNOnQU72F/tFprZJdp8t1yJB&#10;/Ec0yW68oDO/n16V2VvrGk+KfgRpeiRa1Y6drFlePcTRX3XaXcZH4VX+LXirRZ/h94J03StVtL+6&#10;s1/0h7c4CnYlKWYVJPlfQmeR0/Y+09oN+Es0n/C1PBqj7razZ/8Ao9K/U5OJlx36/lX5yyfE+G4+&#10;LXwisNB1O3lt2vNNivEgi/iNxGGBb6E1+i8CGKUA9+B9MV8tmFX2tS5+pcL4eGHpV4qd/eiXKKKK&#10;8c+7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tl0fXtP0pb+fQ722sGxi4eJ0T0&#10;5J4qXQtC8Qa/G01jpl1fRr1Kw5A/4FXR+Cfi/Y2vwv8AFuiazqV1Le3hP2VGZpAe4yW4XgVD4P8A&#10;EXgzTfAsSTXn2XxFHIu77dFPJAR1+RU4JxmvsFiKiaZ+BVcvw7TUamhQnsNSsbuKyu9OurW6lOxI&#10;biLJc+grofGHw38QeDLazkurCWS3mhD+ZA3mBB/cJ/hxUnxv+LeieLvDfhiLR743N/Y5890hMW3A&#10;427+al+KXxJ0fx94f0Gaw8RS2V1Z2KxXFlcwykzSDqFb7v510fXpvcurlWEjLENVL25TgheGVQQS&#10;STghxkjFW5re/gtEupLOSKEjO/ZhT6VS8O/E0aDp/wBiOnwuN2/7XE3lXQz/AAFu39elM1zxHZas&#10;PtEV3ezXX/LSC9G8be4D/TNH1s8h4SmkbOgaNdeJb1reAxCNIjNczTNtVEAJPP0H51RMTTxPO6zS&#10;Wu4p9q25VmHQBv8AdzWpe348JeHYtFjnV9Q1GNbjUJkbaQmQYkz7YB/Crfg7xXY+HdMuJryYX8L4&#10;RtEC5jnwfvs36j3Apqan7zMvq9N6XObn06dY4pBbPHDJxGxGc1BeaFfQQmeXT5oox0do/kP1rstS&#10;8X2lx4i0zULHU8xAqY7WdSyWJ/uYHaruoT6RqVrqUl5dW63U8Mhjl0oz4kmPA3rLx+VacrqfADo0&#10;6a1qHmcel31zGz29ncXSKMny4dwX8Kn8YeGZfCF1Y2l1Kssl3aQXapGNpUsrDBH413viSW317QtG&#10;gttW/sRbKHyZbIxz7fO3v+9TZxk96534r3Ntr2q6fNbXpuzbafbwPchCNzhST9/noKwqUakdex6M&#10;PYezVqlzz6/SawKo6PFKBkoTjd6Vd8O+ENe8T6lYWsNjMqX0ywidovkUMcZLVraxcRQ+KLG8u9Rf&#10;xHbRGJpJSJD8oHMWJAc464Udq6eHWLb/AIWlp3iGXxpHHo0V3BcC1/fhkhVwTF5aIAvA65rD2k1q&#10;ejhqVKbTlsed3Nrf2OtXekjdeT207wboBl22HGBU11DeaUV+12k1sW6CZdufxrqtB8Xada6p47Jv&#10;V0+41h2+yawyOBFly8idC3OFHA71EfEFt4Y8D6xpWoa3B4jv7tka2toDLKtuQQ3mFnQBd2NvJ5zi&#10;uqGI0LqYKhU5nT7MyNO069vYjLDZzSr1+SHI/wC+qZdBlgkcLOBGMOSmNvaup1rxLa+JzZXWleJ4&#10;tItre1jg+wztNAYmAy5Cj5W+YUzRNd0+fwn4v0C71S3S+1Frcx3c3meXIIpHBy2Djgnt1xUuvdGE&#10;sBBVFbsefNJIYw3lOVz94jNWbax1K6GbeyvJu+Ioz/Tmui1fUdL034YzaNFqkF9qc2qi6eG2Vzsj&#10;EZUHcUA/Wp/G/wAQDdXfhpdJ1aWO3srKNHFucBZMjO6uf2nY1hhKVvfdmc/arrE0EscVtcvEv+sW&#10;NHAH+9nis2Rri5mNvDHLNcHjYoy4+ld54t+JCz/EqzvbDV2GmxCDLxS4AXH7zd+PbvV+Hxp4Yj8W&#10;fEaNZ4bc6tOw0/UJEZISvmfMFK8xkptGR1zjvR7SfU1jhKd1+8ueMapZXunTBbq0kti3TzI+tMTS&#10;dQcq0NnPKp/uR8V3Pi3X47TwVe6YtzolxDPJ58flzzXMyYG3I3cD8e2apfEf4gSXVzoEeja1cR29&#10;pp8QYRNhVlAz938KTndWOz2FOGhz3h3wvqni3Wf7K0yAy3YV5NjpggIhdv0U1mmwv47n7O1rP5hc&#10;4RlLMT/sgc16zafEDRbT9oM67BqZi0ueBoGukBIaZrYp82Of9Yy1geGoLGz8WPNr3iXz9tvM1rLD&#10;dS7DJv4DMOUH/wCquGe5p7CmtTiL7TNS08Kby0ubUNgjdC6gj6nitW58D67BoVrrZspU0+7cxwsF&#10;3ZwMnj8K9Pj8WWR8F+KNO1TUNNkknt1a1t4Z5rpd+9eVZuFOOeaprrMuvfC3SNIttdWC9tLicTW8&#10;lxsLAgAAD8ayFKFNJs83h0qaLS4L2SWCSOeQxKqHkEDPK/hVmPSbkx+aLeTyh1fZha9BXVtK/wCE&#10;J8C20rx3UlpqN1dX9pzJtRmgJ6cnIX9a6u+1dr/xhLqlr4qhttCLq0dq0jqIrfHMfknha6KZ5lT2&#10;fR2PHrPTmk+VoztPp1rYGmmxj3PG3tuGRXeaf460rTV8b3OnXZ017qEpZrt2u/I5U9s1lReN4L74&#10;aeI7XU9Te71BLqE2EU7GeRF3t5m0jle/4Vvexyzw3PFv2lzmJEeK2SZ4ZPIf7k+zCtVCa6Q5x1rV&#10;8O+JbfSbTz5vEt7Yh+un2cRKt9d5C/mcfXpVPxZ4z0rWbQRWWiQ2UiYzdblEknPUqgSP/vkMfX1o&#10;9oCwnuIpLqflNT/7b284rlJtQ280qaoMc9KTqEfVDqH1MTqQ3Ss65u2BJXpWFcaom04OD61W/twJ&#10;wXyPSs3UOinhLam8dXkQEU6G+edWB6GsD+1Ul6Hmj+0SvIbBrP2hv7A3TOEfcxwB3py353DDZX0r&#10;mZLt5TnzKb9odOd2cdqPaW1E8PfQ7GO+DDFPF2oPPSuMW+k3DnHvUqXrlgC+R6UKvfQz+qHYy6tG&#10;AFwT7KMmtbXfDWr+HtJ07U9RhFnbX+fIUy/M/Gfu1z3gG90iz8XWN34hXfpsL+ZKn98AEhfxOB+N&#10;aPxP8dXnxE8W3WpSDyLVcR2lv/zwtx0X+tae0NVhaai3LcgsTPqd5DaWyvPPM4RI4xksTWj4n0TU&#10;/BuqyaVq0KQXioHaJJfNKA9M/wB2u7+Fmm2/wq8HTfEbXI0kv7ktbaFYyfdL42tL+Clj+FedaJ8Q&#10;bq08dQ+IdQY3spuPPu/O+7Ip4YD6KSfwo9oU8FTSi5OzZR+1ZpG1IopA619Ga5L4N+F95qvjm1k0&#10;3W5NSeMWWmIu4W4YBmLD2GT+FR6qvgz4deG/FPirT7jTdUvdbgWLTrEES/ZmkALnnhcHJ/Cj2hs8&#10;tUVd1D5zbU1Iw/WmrK0pG3pXsXwsfQPiJ8OdT8HanNp2manBMs1pqdwUjMikjzFDDkdx79O9dB9q&#10;8FfEo3vgm2Gj6PBpjRNZaof3IutmFl+bv3+tPnvoaU8up1dqlzzP4FzP/wALw+HqHp/wkWn/APpT&#10;HX7PJ96vysg8Z6VcftO/DLS9Dit00rS9VsLMSwR7BJKZ0Vjn+Lqa/VKLnHtxXjYr4j7Phun7KjOH&#10;ZktFFFcR9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hnZeBfEF3plrqEOn7bK6J&#10;ENxLOkKuQOnz/L+dXNG8B63qHjaw8M3cf9l3V2VAefaqtn0I+Vqr+LfF1nrXhrw5pdrFLG2lW0kE&#10;jSdDukdq19Q+J1ifFPhLU7e3mKaTBEsqSHBYIQTt/Kvoo7H41GnT5lcxPEfhfVvDmsyWDiOSRrh4&#10;l8uSPDbTt9R/Oi58C+JraK6uGsIp0tozLILa5S4MQ/vEByR+Vav9u+ELbx9HrM0N3q2mXF3LPcWE&#10;8KxhN4JyA3D4ODg9cV0WjfE3R9DudWmkvrq7jvbO4hS0ttPhgSMsrKu5V5GFPUdcVPobKnh22czp&#10;HgDVNS8Bt4khltzb/aTZmCSTY5JUtvx+FVxZSxeHJdWkEyLDdCAlVymQOOfrirGi+IdEuvh3deF9&#10;UnurRnvVvY544N6EbSmGH41Ui8UWVv8ADyXQIFlluTqYu0Z4toaNRtGRTvUWpm8Ph2mjXh8OeJbq&#10;0t5V0uXZcfPGkv7p5B/sr/FUGmafq+sancaXb6fcy3sAzJbKu4oByTj6A1b8T+I/Dfj7Vo9avrzU&#10;9KumiijktYYPtCN5Y2jyz/DnuewzV1PjBp93481/XZ7Oe2hu9OlsbYIPNdiyjBL9/u9K19pU6nM8&#10;Hh7FW50HV7Gya7ewlazj4aWM+aIznHzf3eTirnh7T9S1aNpbOM3OzqiyZf8ABe9Y/gjxtb6Jo3ie&#10;zvEm3ahbLDF5cWRvBDfN+AqHQNe0iyty+o2t7e3aMoUW84iQYGfmzxWnteX3ux51bBwaag9Dt9ky&#10;fu5lMLDqrpg5FbHhbwLe+OtWWxgKwdZJZ36IoUkk/lXLy/FHUdU01bBEtrexV9/lhTI2Pdn5/wC+&#10;a9N8EfF/QfBXgi4tbe0nvtfvSUuPPUqnlHsCOa9R469O255FPA0Y4ludTS2ph+Pvg2fBkdpMtzba&#10;pY3BxFe23Rj3B/WuRg+F2t6lYPqFhpM15YiTy/NToteuaX8TtC1bwPqHhrUtJXT7cKz2osnclW65&#10;OeOcVtaEbCT4Bala3t48Mf8Aap5hTewG5MZFKUHyq1O19Du5aM6k3RqaRi39yPnbxF8O9c8MrBPq&#10;mlzWkEv+qkbo59Kn/wCFN+KbiC2ddCndbz54ifutXqvivxXpMHw4sPCOl/bb+KK5+0yXVyfLPXPF&#10;dT8XU0W98M+C11HV7ixC24yLOLzCOP51yTo1KbPVp08PVnVm6mzgfNp+G+rab4psdD1e2n0u4uZV&#10;j/fjOAT1Fdf4s+CY8O/FK18Gm+uNQEkXm+daW/mSfcLYC9+nPtmul+IfxQ07xP4o8LTW0Fymn6Is&#10;cP2iVcXEwB53L6Vb8Q/GbQB+0LYeNFFwdHtrcQsBDubOwr0+pFZv2i3OrCrByST/AJl+Z4Rqvg7U&#10;f+Euu9A0u2u9QmgcgRpbbW6c5FSax8MfFvh+xkvNQ0G5trWNcPKjeYFH+0f4a9G8N/H7RvDvxP8A&#10;GOpPZzXWk66zL9pjPlzQ5BAK8jnJHeuE8RL4TistRm07xRreoXc4bbbz2vlkk9Vdt5yAOhx1ArNT&#10;b2OqVCgqbcNrlLSvhl4t1yxhvLDRrq6hmTfFIgyXXsPzqHRfhvr3iDxnB4ZNnLY6tJgyRzpgRj1P&#10;txXp9r8SPh/pWi+HZdJtv7M1GyMQv2ubL7VK7gc7W/hql8UPjJonif406L4s02O6ksbRY1lWRPLL&#10;bf7q1o/aGiw+GhyydS92cZ8Rvgp4k+G+ryQajbSXNirqg1CAZibJAwg9ckVj/Eb4ft4Jv9Ot0N/c&#10;vfRLIqzWPl8noAP4q7P40eL/AAx428bjxTperX7GaaNptPntvu4Izhv1/Cum8ffG3Qtb+Jng7xDp&#10;cct/baRDGksNymG4GDt9xnI+lZfvOp0yp0LrkdkeX23wX8brZNcL4X1MxbPMIZcMq9cqv+eKqeH/&#10;AAPrfiTUZrLTtOurq4gTe8MUWWU9817ePiD4OvPjDB8Qf+Ej1ZOVk/ss2+JAfLUbS3YHNWfAfxs0&#10;Wy+LfiLxXfW0mm2upQsIIUXc45xkj3zXLOnzu5x1oYZO7qHlUfwk8WWlk95NoGpQW6/6yQwYC1Jo&#10;fgvVNYgnudPs5ryK1+aZokwI8etepfCb4s2Hhu/8V3GpT3csGrI6WyZ83OX/APHa47wtqul6fo+u&#10;fbNf1TSWlgPkxaamI5uHOJPapULanj11RbtTqXONuJZLYEhCyOSxZ+p9RXV2/wAOdU1T4dv4u069&#10;hvLOJ9k1qn34xkDj8685u9UkySXyCAcD7pGOMe5rtfgt8WYfBOt3dtrJc+HNRhaK9gjGWVCp5/PF&#10;Xe2pGGw1KTcanUm8IfC7UvGvhfU9f+0wabpFipJlv+rnpgfiRXL6d4J8ReIoDc6TpFxqFp9xZUGV&#10;Yg9q7343/GXw8fCWm+D/AAMJIdCjYyXTSIB5j9V6+g5/Cs3wl47+Hlj8OLePzEtvFkchaWbUrea8&#10;jeMf88gCFB/Gh1D3fqNOVWMYuySPNdf0rVvDt5Ha6np1zY3Mh2xx3KYLE9hViXwR4uhYRv4d1E4Q&#10;yYktSQFxnIYcjjvXqf7QPxi8NfEWHwauk3dxJJprH7QZLeSEcFfuDef5VlftB/GOPxleaIvhfV72&#10;GztLJYZ0UyQgyAcjb/FWTnc6ZYXD04te0ucDeeB9ngKPxI93cQyeaYvs72j7Qc4I808N9KoaD8Pv&#10;FPii0F1pWhajqERON8EfFei6n8S9Bvf2bbHwit1I+vx3v2mW2kSQbvmGcv2yM12uo/Gzwp4w8FeF&#10;rSO6svDuo6PCsD2t/YTyxMR/EjQcZ7/N6VB1KhQ51Z9D5y1HQNW0rVv7NvbC5t9QzgwNFlye2K2r&#10;n4T+MLW1e5n8N3yRKu9pWh2jb65r07xD8W4NX+JfhrWZfE9m76daFP7Qg0iRUQcjBR+XB6e2c9q6&#10;jWvih8O9WtNY1DXL6zvtVuIz5E/h6K8tpJGIx83m/IPfFJ7CdCCV1UufLyNtbIBOxv8AlocEkdq9&#10;Yu/2f9Ti+FeheMbW5OoNqexRZQwbmXqODXk8jK8rNEWDF9wMhLNtzxkjmvo+T4peHdd+AXhvwhF4&#10;qk0LVbR0knb7NNtHXncvNZrXQmhTpPmU9zwzVPBXiDQ9ShsrrR7+zupf9TFNBhpP938KjutE1fTN&#10;UXTbuymt758Bbdo+cnpXtPxc+Lulat4I8LeH9F1W41jUNJYO+szIRz2xu5r1fRvEHh7VvAWgfFjx&#10;ZZGDX9MtntYFfpduPlR/++iK05Lah7ClU36HyHrWiah4avBa6tZzafeFdzQ3CYOOxFUfNjrQ8beL&#10;9Q8feJL7W9TkaW6vJmkOPux+kf4CsPfs4o9oec6cOd+zLqzsjbh90VIL4Hr07844rO37uKVcKc0e&#10;0J9mb+s+M9T16K0i1C+nuYrSPy7aGd8+WntWYs+8g52+9VWcMMUzAo576CdMvtLxw+T6UiytuGTx&#10;UEVwEwD0qRrtApx1pmfsy5HLgU9UDsCTgetZyy/MH9Kf9rrWO6H7M9O+AMaD46/Doh8n/hI9O4/7&#10;eY6/bRBj86/Dv9n+53fHr4aj18TaZ/6VRV+4Sf6z8/515+K+I+14dhbDy9SWiiiuI+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wN/sfUoNLTVHsZhp00hjSdl2o8g5OT9K1vD/AIR1&#10;jxIq3Gm6XfXaRMCxghyOvTd79PxrMurq3PhSz2a1M10JCW00LthQ9pFPuetdjrniTRPGvhDw3ZR6&#10;y+hz6Rbtaz2ctsZEd2O7zI8c5Ne5e2p+SU8Op6speOfh3eeAzodteMGu7+yS6MCx/PEWYgRn8TVO&#10;68Da/p1o9zc6FeRQqoZm8v5UB4BP5iuy1f4r6FZfEHwBrFo0mr6doenxQTebCwPmLJJllVuMj7w9&#10;xVTw54g0Hwx4xl8Tt4rudVixII7EQSi6lLbxsl/h2jfnn0o9oVLD027HF6Loepa+7pYWN1fbT8xt&#10;o+F+tWZ/CutQXzWjaTeRXTKzLCI/mYKCxP4AE/hXR2XjTSPEng+fRZbweGpW1NrveY38iUMcbPk+&#10;bjOePSpvAPijSfh/470+7n1gavp4tbiCSe1hLRxl43RSgfn7zDPtmjnvoZToU4O2xxNhYXWptMlr&#10;by3DQp5koSPlPXNT2Xh3UtYhimsdPublXbYJLePhj6Gu78Hal4f8Ap4nkl8RQXrXmmzWkMdtayqC&#10;WJcBzJ6Y/hqkni60tfhMfD8N1NHqf9pPM6KmAwKDFCv0D2FNa+0uc5/wheuxakbFtHv/ALSoyYfL&#10;+7UMlhd6ZqP2S5spoLkHDK0fPNdn4q8bx33w78NaNbX1wb2zluDOg9yMfrit6f4l6FB42+HusGNt&#10;Ti0vT4orxGGSJPMkAP4Eg/hWqaTvUOWdKnJ2vY5UeGtStLdppdNuoYEAYu0fyY96uaXpd5fMslpb&#10;XVxGx2qUj4BrpbLxRpmmalc6rp+s6RI0kcmG8m4a4YSbsq4PydCev4c1Bpviu2t/AUmnRTlbltQM&#10;zxRHy1CFTg/nXpUY06jTR5GJo06af7y4Cyv9Muktbiylgc/dV0wWPaul1zw1f+FLtrXUInV02YJG&#10;eHXcKztQ8V2954N0SwYvPqFtdTyOSpOIiQB8w5zzXQ+LtV07X/EA1VdQee1uGg3248zz4wibW3fh&#10;mvUotwk0tzxcTh6c6d72KP8AwjupvCJ/sFzLBjO8JhcVXtPBupeJLG/ubGzM0FkAZAoJccgcY571&#10;2uma1pul+I7ae2u7SLTI3zwHNx5eCDvzxWLpms2ynxTZy3bWsOqgmGZ0ITf5gK5xz90Gt61Svyq6&#10;uiY4fD+0XNU1scCuhyMbpZEMX2dA7I8b55IHfjvWVc+EL7VrVpbOxuL1E6mOHdj8K7TRtUttB0nx&#10;bZ3V6ry3djHbW0q79skgkUnOeOgNGva3ZeJvDGg2lprEehyWNv5M1tcf6tpP+ekfua8urO6f7s9j&#10;D0Kat+8PCbrS5Yr5rZbedrgkr5ew7h/wEc0s/hzWLe2e6fTbqK2jwjTNC6gc+p4r13UPHmh/8LJ8&#10;MX6zzFdLt/LudQZS0k0iqcZA5wDiuf8AA/jSCz8e6rd6rq8jWFxb3iK8gcq/mKxUbDweSPp1rzz3&#10;oU6djz3StG1HW1uX03T5r+O3GZPsybwO3IrOkd438tlkjdSQ6SDaR+FdF4ai0+2u5Li81S609Yz+&#10;5+xL5jsN3Y/w1u638RbW406WyXS21ZSdovdbl82dPdP7tNF8kFsecSybsinRGZcFOlNS28x2EfAz&#10;nLd/YVo20CoAGGT6VpvoS9mO06Yq4MldBFeRoFJrLiij4+THvV5I4wVJpOCS1PMqG7aK1wm5elR3&#10;9nIy471JBcvFB+76YrPub6cvg1n7nQ8un8bMi4tlDMrday7pUTIHWtK/lA3OfvCufu23vmuSoe/Q&#10;KdwA0mD0qMxovI609ztOaYZN3Fc53rcSkOccdacn3hUh6UPY1IU37hnpTznt1paFXccVmtdA2GMG&#10;ZSD0pnk1aVgrbcZ9qc0IZS2zHvVunoLnvoU/JqVU2Lu9KQxfOKcsXzCsFCwwEm44yB/vHAq7Lqd/&#10;dWsdtPdXMtqn+rhlfKp9KqNHgZphn2/LWq3E9i0kO4YqKW225NRLJuYCpF4YVva+hmtCFo8AmmjO&#10;eCQfarbW3mio/JEQwTgetZThbU0576F3SvDupa2s0llYy3YgGZRbpvEY9SKrNCYZzHtbzFYKyEbS&#10;MnHSrOkX39k6nbz+dcIiNu3Wk3lSjH91u3+RXW+JfijL4l077E2lwzqDuF9eHzbs+m5qqDsrg7Na&#10;mj4B+BeqfELwhqXiODU9OsNPsneOd7ssNqgc5K81I/7PmuappNxqnhzUNJ8UW0KiVl0q6VpFQL/c&#10;PzHHU+wNd98H/iJ4Y0X4GeJvC2sasdN1DUnkAbySyrlD2HNVfhj4v8DfAuTUdRttbu/FOtSwvbww&#10;20DxxAkDhmPA6/pVte0Vzr5KSgm3Y8I03Q9R1m+NlaWF1d3ij5obWIkg9wcc1LrnhDWvDZX+1NMv&#10;NODDIM8ToPxJ4r3f4Q/Gjw9o3h/xPp2swx6fe6s7zrfSRNJGWJyY32kHgZ6Hriq3jf4mxN8O73w5&#10;Fr2gXlkXRo7W1tLmSRBkHO+dyqkYzwOcY71ChZ3KVKhODaqXOT/Zu8G+INQ+M/w51KHSL2TTI/Ee&#10;nO10Iv3aqLmMklu3FftpCMEY78g+2K/Mr4M/FXS/Efjb4aaRqOs6Hq0dlqdjDZgQ3MF7FKZFCAj/&#10;AFTfNjr+HOK/TSEElScZAxwfz/WuGvufW5RCCpaFiiiiuU9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iH4Ya29hYXz28EFjfLuhnuLuOEP6irvhr4SarqvxAsPC96x065uGUpIzRh&#10;TGemP731/GneMfF1p4l0TwrYWkMqf2RZ/ZpC/Q7nDVsXHxatU8feDPEEFlM0OiW9tFNG5ALBCSdu&#10;eO2fwr23Cx+Wx9ndHIa94KvdH13+zd9lczPcSwpJFcxyj5Hx8392p7r4Z6+ljc3EdvBdLBnzTZ3K&#10;XGwAdSByMdfwrZtdc8I6Z47j1eOG91Wxmkklms7+GKMwsd+CgMkgbDOD/D0rqdM+Kuk6QurAajq2&#10;pJqNnJDEklpDCke44wCvJxnt6VHqOPs+ZnLWnwe1G/8Ah7D4pgvrYRXNyYDbTSBGOFOXweKy5vC0&#10;1l4T/twpcPEb37HmNFaPhD3Xmug0bxXo2oeAIvCurtfWbxXgvoru1j8wS8bMFcjPX1ql/wAJjZf8&#10;Kxh8MxRySXsesHUVdogqsnkrGu4GTHJIrT930M37NobB8M/EfkwSSWQt3uIxJBHPLF5kiHptX735&#10;VX0nwfruqaldWFtYzNf24JngIBkUY5L54xiup8S+LvCfjnxEfE2oT6xYX0mJZrKBEkiZ1C48tw5K&#10;/c546ZFTL8WLW/8AFXibWLmzdYtQspLKFbf7wwBy1K9tTm5KS3OYuPBGsWGmG+e0E1jGcSNFIkoj&#10;JOOccryRTtI8I3+uWnm2UYuyv/LGOTMn4L3rQ8HeKrPQfDviSwnSSWbULeOGLaMquGDfN+VRaVfa&#10;TZ20jXtlPe3iOAFM7KmAueQvNUlz6nJU5PsbGe2n3WlTiK5ge2bPSVdv61618P8A4Sx+LPAV94pu&#10;tXWwtLSUiRFtjISB9Oa4i+8f6nq+nrparb2mmgh0tolU7ee7H5q9O+G/xO0HQfhbqXhHVob9TeyE&#10;me3UMFBOeh4rROzujCn9XdaXPvyv8iPQPhdH4usJ5fDGt22q3drH9peznV4phH6rnjjr9AapeHPC&#10;2p6zJOtpaSXJgJaZyQFjPT754Fbngr4g+G/hvBdz+GrbUNQ1m4g+xtcamyBI0z2Uc/T3xW78O/iV&#10;baL4d1XRb+AtDeymZrhI1d/MJydytwR6Zr1sOqs9UeRiKWClpN2bMLUvCOsaRYwXFxYSJBNwlwSj&#10;Kx9Mjms/xD4e1HQfsy6hYz273MYeFX+85PTbXXa/4xW98O/2Rbajd3FuxGbc2cNshGQcELyenarP&#10;h/4kaHFomk2niqyur260m48yxmtvuY/hjb6Hn8K9ipVxFOCPKpUMHOryOpseX+IPCGu6ZeWVld6b&#10;LFeXaCSGJEDvIPYHjpzTr34SeMFs5Zho7TLGu6SOKZJDGPUqORXT6Z8Xriz+KP8AwmN9bm6aRnjS&#10;23BVjQ5X5CeM4NbupfFnT49VvdVsNZvtMe5J3wRaPD53TozNwR714Fadeo7s+gwlDL5UXFVNmeS+&#10;APg4PiNpfiO+kv2sG0mMybWj5cjqK4zw58PPEfiy3mutJ0u5vrWEkPdAKijnAyW4xXqfw3+K+j+D&#10;rDxrHf8A2yeXWFfyZUUEknu23hapeG/idoN18Jm8A66bnTFE5njvrCPeMFgfmXueMfjWP7zqe5yY&#10;SUFFVLtHmniTwF4g8JLC2saVPbRzEeVMqM0Tn0Uj5c1qQ/BnxtPFbunhm7kguR5kcnl/Kc9K7XxV&#10;8U9Et/hPZeAdBivb6CG5819QvY9hPIPA/CvQfjXN4cuPB3w/j1jWr2z8u0ViumxfaTwM4P8Ad9Kp&#10;avQ0hh6UlzNnzNrvgnXPDGqrp+paXPaX7kBYZosu/oFroIvgv41e3aYeG9QJVDIY1P70KBnLL6V6&#10;F42+P2man428KX+n6ZJPp/h+NVH2zDSS8bcjPCnnP4Vtar8dtD1HxhL4n0zWZNCu5SGKyaLDNOOx&#10;HnNw2RkD61vyVEL2dB7VDxLwx4U1bxHqh03TtOubq9Ubmijj5U98/lXqvh79nnWrzRNX1HV/M0d7&#10;CPzAkiY83npUvwz+NOl6H4m8Xz6r9ult9bRlGoxQBLhcjqUUgY/HvW34Q+JHgzwT4e8VaVDqOq6l&#10;LqC7Flnh2jJGcE7z/Kh+0sc/sMNeXtKlzyWGPzIcbQ20E7j/ABc13Ol/BD+1PAn/AAl9xrltpens&#10;/llGieQnt91PmPXtXG2OzyUA6kY/eHBxnIr2vw18VdF0j4QxeF5L6/03UDO7/ara1Evl/vWPGSBz&#10;0696yq+05UePgvq86s4Yj4Vex4/8RPgnd+HPCFn4jg1mx1PSro4i25V85xwjcmvMNe8C6x4dhtp9&#10;TsLm0gu0D27yphWz6V9C+P8A4r+HtS+HLaBMNQ8UaupIi1G+gSMwE+mHJ5HHTvWz8FrjTPHXw6vt&#10;O8aW/naL4ddLmG//ANoEExVwVLP49z6Sk6E6/JT2SPmLUfh54i0WDTZdQ0m5to9SYLaPKMm4J6Ba&#10;q+JvCmteCtQ+xa1YTaddlQ4huEwdp6EV2vxO+JU3xL+IkGq3dxNa6RazLDZx2/8ArILZTwy+9ZXx&#10;c1XSdZ8S+boOuapr9osIButX/wBduxyPpXPyWOmdOncyfAfhe6+IHiuy0O2mjt5rtzGssudo4J5x&#10;z2r0zXv2d7DwnrM2l6l410+1u4CA8bW0mOf9quH+DHiey8EfEfR9X1FnS1tn3yNGu5sbSOB+Ne+e&#10;NfjnofiDxPealp3xC1fSbKSQPHaR6V5gQjk0woww3sJc+9z55t/h/rOu3upw6Bps2uW1i+xrq0ic&#10;r+vFM1f4beKPD2lx6hqHh6/tbRjkSzQYVee9esfCP4ueHfh54f8AiBp97e3j3WqMBazpFzKwRx5h&#10;/u53UzwV8X9I0v4H+J/Duq3d5c6xeNmHzP3o6ggbv4emP0oBQoKDaPH7/wAK6vpGm22pXlhNb2F5&#10;l4Lh4/kf61Yn8F6/a6bYahd6bdWum37bLe5eEsJM+gHJr1D4X/Erw1J4EufBXj+S5k0tGWe2uoE3&#10;vC/3tgH4c+2ax/ix8WovGnjLSktC1t4X0Z4YrWLbhmVcEyEe4BoJ9lTioy7mF43+Ft54a8S2ej2g&#10;u9Ru7uLzUga0khkJLPkKv8XGfwzWXf8Aw18TaZHdSXWg39rHaqBK0kDhYxkYJzx1wPxr234ifGzw&#10;r4i+OPhbxJazzS6XYRrFK6RZKkeYP51wPxp+IkXjL4k6hqGl39zdaRJIrrC77VOCMgj0oCpTp97H&#10;G6R8NvFfiCxS707QdQvLVztEsUO7efTFZl34V1Kx1ddMudOuYdTY7RZsh3g+yjmvevHHxI8MfE/T&#10;PDKjXrnwnJpMYjktI7ffC+B/AfWqfxH+NeieKfiN4HvbOK7Wz0ExRT3tymJZwp5JX0oQ/Z07R/eH&#10;ltr8IfGst5PbR+FNX+0QrveOKBxgevPFZuneE9d1jVpdLtNIubvU48q9nFCWkj45yBz617r4o+PN&#10;hqHx+sfE2n6xeQ+Gx5BkUH5cbWDfL+NQ6D8YPDdj+0dqHi1rmSPQJI5B5ogLsUKsvAHPUitBzp0r&#10;61DyZ/hf4zSzmnbwtqpjhG12azkwuKzn+HfitdL/ALVl8N6tHYj/AJeTauqHtyTxXvHwr+ONnofx&#10;g8U6xrOt3Y0m9Ewtl3SSfPuXZ8vbisz4M/GWy8Ot41/4SHVrqaLU4HNojF5QdxYDrwvUUmP2eH/5&#10;+HgVtp91ewTzRWcs8EH+tlRMCPnA3fjioYLSaVZfJjkmCqcj04r6B+HXxW8NW3wr1TwTqkS6dcXM&#10;jyfbWhLRMGOV3gc9cY98V4pby3HhrV3OnaoYDETGLu2aSIMOv8qjfQylCmmuWpdE/jHwjqHgzUbW&#10;zv2je4ubWO8VYe0bDAz+dYLRNEPmTAPqM16n8cfEtt4p8c6ZfabqcV6E02xjkvAXbbMFPLE8cdfw&#10;qlqOpf8AFzrC88TapD4nhjkhM9zbjKyKBwreoBxx7UKFmZSUHJKGxzHhfwlqfizVbPTbCBhLduIk&#10;d0wgz61S1DQ5dP1K60908yeCR43WMZzIp2n9K920HxJf2nxSs9Tbxtp0HhxrkPHbpdbIo4S2DEIf&#10;4TzXL+EfEmmxTeOUtNTttJ1+8lL6TqtycI0fm58sP2yAQD6kVuzeNKDaSMT4DW01p8e/hos0bxk+&#10;J9MwCmP+XuKv3BT734f41+SPwS1aGw8T+CNP8Sa1b69rU3i7RpNNWKb7TJZr9oQyFpfQjIx71+ty&#10;5Lc9O1eVX+I+tyOPJRkvMkooorlPpQooooAKKKKACiiigAooooAKKKKACiiigAooooAKKKKACiii&#10;gAooooAKKKKACiiigAooooAKKKKACiiigAooooAKKKKACiiigAooooAKKKKACiiigAooooAKKKKA&#10;CiiigAooooAKKKKACiiigAooooAKKKKACiiigAooooAKKKKACiiigAooooAKKKKACiiigAooooAK&#10;KKKACiiigAooooAKKKKACiiigAooooAKKKKACiiigAooooAKKKKACiiigAooooAKKKKACiiigD+f&#10;bIX5T0qVXjjTPpVm78Panp0Ecl9YXFrDJ/q3lidF/Enil03w3q+rI0llpt5exJ1kit96r+Ne7DY/&#10;IuSxTa4RxtHU03OOc496lvNOurGby7m3kt27rINv6VEsO5gKkCaOXj7+aXzqv+GfC8vijxDp2kQT&#10;x2017OkCSTfdBJxz9en41t6h8PJdJsdIu0vLacanczWkManAXy5RG3/jxFStxez5veOcjTeuasxx&#10;cVf8QeGrnwzqt1pl0Abm2GZdknG3Fbk/gO50pNPe8vLW0ju4BdQPPKQFQcjOAT29K330OSfkc7HF&#10;x0z7VZhikyPkwnc12S/C25s9JttUk1nR1sLhzDDK07kPJGOeqAfxetWrT4cXFxpt7eR3tmunWlwL&#10;ZriSTh5Cu7it4QsrnDU9p1OXtbIvgjrW5ZWLhQSMj0qSfw4tgIXXULG8ZzjFm+cfWtizs2jRWYjb&#10;3z39q6sMrto8evU5XyoqwWhyAEwfWug04LEoDjJ9K6GPwT5bwQ3M1pbXUsayLbyHB2Hp+uKSDw5c&#10;Nqt3YnbBLBG0jLK+QFVSxI/AV7+GpLDNVGeHXjVk+VdSo0p2DCYX1rC1ScrvI61v6layaelurkO1&#10;xF5oKdNmeP1rAWKLUbnyTNFbscjzJm2oOO5rfH1nUheGxhhqE4VLT3MBHYl2Y4Xuao38yKjEPk+l&#10;dHqPhWeHR31GGa0urKOTy5ZrSXeq9hkd+cCuavdKuFsxO1tJHbP9x9mFNfNSndNH0UaNSLUn0Oau&#10;rnJaq2zfzV2S1+ZqcloWGB1pU9dD04VLK5nmEsMDrTmieUjIyB2rVFhJspDp0jDAzn2r06dMX1gy&#10;vsp7R81DJbyIc7MY71s29nNG+HDlfQ9KSTHmbDHwa3VMar3ZnWe8g56Vq29pxu9KjWNAQQuPepVn&#10;mRsINw9KqVJyi0iJzvoa9k4jABOB61oLFFCm8vkHtXNG6YfebafStGyuVIAeT5a8qVGdN6nBUpli&#10;/S3kUkgH2bpXNXu7Dokh8s9UH3TXRXkYlT92+R6Vlzac6Ag9DXPV1RvQl7NHLzwhmIYZHpWdPbMr&#10;ZVOK6eexKvkDJ9Kclo7DBTiuD2d9j1aeIOR8p+64FI0ZUZAyfSurk0/JxsqtLoc75MaUnh6ljoWL&#10;Tdmc1h24MeRUoh3IRux/s1pHQbz5sJzTf7CvhyU4rJ4epbU1Vem9EZxsy3A61EYZInxWi1hLC43R&#10;8ionifPMfFZ8nJoae0KuJDxU8SOMFulWIYC2AEwfWpfs7x/Mego9mDqFZsbDVZhKWwBlfSrp4anr&#10;b72Bzj3raELIydQrMjxqGMfFSiTdtG3HvVxY9q7d+ajuIuRXVBX0M1O7sQg7eaGk3DFI8G5SKgiR&#10;lJVRluwrOp7vumhLnGM02a1kmdB/AzAH6ZqzDYzyEHy6syaHdyD/AFZKEdB1rD2YOr7NWNP4bfDv&#10;VPiT4hOlac8ZdoWupJpX2LHGp2gk+lbfxO+Eer/Cm9todQezvba5j8yG8s2zC/qAfUVieGdT1Hwl&#10;rUV9B5pIQxTxCXyy8ZBDru7ZUkfjXtFz8UvBvjL4V3XhbUNOm0JrQNNpkhm+1AN12bv4aahbU66c&#10;qFSDbevT1PErbwPr+qWK3lno15c2rkBJ4oCyuScYyOara/4G1zww0P8Aauk3mmGUgoLqF1L+mCeK&#10;+ltDNuP2UY4bvV5fD6/2gA90sDuc8c4Tn8q5D4n/ABY8PX3wr0XwXpmpz+I723vFkfVLtDHs4zgb&#10;+ecY/GrOr6tTUFKVS7ZzPwK+HniKy+OPw6up9F1CCA+INPuPNmt8KUFzGWIfsMZNfs7Dk7CDkEkg&#10;+2P8a/PzxBJBJ8Uvgek/iI6RJHf2OywEUuLk+fFhN33eenNfoJb8hc9fT+77V5OJ+I+vyWHJBono&#10;oorlPowooooAKKKKACiiigAooooAKKKKACiiigAooooAKKKKACiiigAooooAKKKKACiiigAooooA&#10;KKKKACiiigAooooAKKKKACiiigAooooAKKKKACiiigAooooAKKKKACiiigAooooAKKKKACiiigAo&#10;oooAKKKKACiiigAooooAKKKKACiiigAooooAKKKKACiiigAooooAKKKKACiiigAooooAKKKKACii&#10;igAooooAKKKKACiiigAooooAKKKKACiiigAooooAKKKKACiiigD8M9D8ZRL8K/EWk317JLqV1dW0&#10;9lDIrHAV3Dctx1rqNXkPjW08LT6Jqd5pFjDZwWy2AtZ403gnfJGE4bLdfYmvHWsJNpyu4dxjNa+n&#10;+Jda0u0W1ttTv7a1XhY0uNiflXsI/K1iFfU77426gsPxVLxzNdfZba1hleKTYd4ijJyHBP6VXi+J&#10;saOTGmpDDYJjuYx/7TrgP3s7szmRpH5LSHcT+NWIbSRiBV2ucUsQ1J8mxpa7qba9q0l4pnDEdZSj&#10;N+YQH9ags4ZoLyCdzJIkUiuy7iuQDk8jntVqzsJNw4z7V0tjYL5Y3x81vTpN6I8mtjeWV+xpeNNG&#10;0/xv4pvNdsNesbWDUJfMkgvVeOSPeq52g8N92pPH13ZeJDoGmaY7XMOnWf2Vp/4ZGLAcfiahtdHi&#10;lOTHxWrFpMKpiGPjvXdDCVLannV82bi0iS6mgn+GnhbTIpS15a3l7cTxA42B/J/ntroPDmrDRfh7&#10;fWULWxvZr+GQwTWqS7U8tiPvgj8xWVbWQAClMD1q/FYxjBr0sNg1dXPMr5nU9p8ipNeTancRyXNt&#10;AzJ0EUPlZ/74VR+o/pV27WCeNBFp0NmehFvI+W9+XIz36VbFrHxTNsaSAV631CFHVdTx546pUdzq&#10;73WwNTsn02906402BY0gW+i/erhfm3N2O7p74rh/F1+lxr93Pprym0dt8Ym+/wD7f4bqbeGMMSay&#10;H1Eu5UDKjtXiVY+zmz0lip14KL6CfbJZPlY4Y96j+zRyyKZW3DI3DOMjuM9vrTZCZDwmD61AYbou&#10;AnSnCemoRbi010Og8TajORJplkkFnpSusgt7JS6klf45By307U/RZodIsgRrN3GT1srWHcn/AAIS&#10;fL+f4c4qjZ27IoaYZUdRVh5RsKRpjPerdKFTVF08bVjU5l0M/wAV39jrvlJBosWnzxf6y6UBWn+o&#10;XisOOyjQbcZ9q1rrfvqmd+8Z6UoQ5JJG1TETxGtQYqxopHl1Kt0kEf8Aq+lNLbcmknTfHmvbptxV&#10;0YKz3HrqFtKdhTDHvUc2gRTgvBn5uuOtZs8JL4B2n1rV0TVXtXVCu8etd9Jxqv8AeGjg0r0zIudJ&#10;kscjDkn16VQmZVBVkw3rXqqCK8tSzJ82K4rxBpLtMzRx12YjAOFPnhswwuLVSTpz3OSmhiOWm+8O&#10;lMi1GSCQLF92rN3ZsgIZOadpkQ80IRtB718piKFrs9mLsmaNhdzSbS33e9bMNmZ03Yz7U2GwjjjH&#10;z5z2rV0vyoSM9K5aNK7SPIr1HfQjttAgjAaSPrV5PDkU4+RMA96uNqVshUE4HrSf2tEvKScV6lHC&#10;YXmftVc8qc6r2dhi+E7YLll3N6VDHoOmwy/vGC4/hPSlm1CeQExyVm3Cy3DEO+Sa7K2LwtGKhSp7&#10;FwVd6OpodD9isFUBIoz/ALVc9qy2kbMNqL7jrSW4nGc/cHWsbVrC6LHZ0NeRjKvNDn9na5vhqFqn&#10;8S5m6ha2krn581Vjt7MOFPSq13BMjkH71Uyk6vnGfavmZ1LO59HCndWuar22mrzF171AYbQuKqLB&#10;MW3GPgVZjs5WG4RZPpWTl7RXZfI6eiqXLC6LazLvHWtJ9BtPs42enNY4E8XHk496uwXs6Jgx8V00&#10;fZ2MZ+0uQSaCvmDb0qpe6HMnzL0FdHp2oIHBeOughigvNoEW4ntXsUcNCorx3OWpiZ0/i2PK00G4&#10;lc7RkntWtp3hORR5ki7cck16rY+HI4UL42d8VkeIY1gikVfvY4rWWXKknVnuYxzV1mqUNjkXvLKw&#10;hYCHeV6ms+48VxxqRHCB7npTn0p73g9Carv4WycV5lTyPTp+y+2QHxKHfJijI9Ku6drR1i7gs4LV&#10;XmmdY0VepYnA/WoF8JfNVvTtAk0y+gu4XdJIHEitGcEEc/5HeuGftL6nSvq7drmn4n0nUdCuZNKv&#10;4Li18sgMmMqz1gXfhXUreE3BtJ4YD/y0K7V9jmvUfiDEniPxcmq3PiATaDdT24kghnG6KLb+9/dH&#10;7p6812/h/VLTTPFluf7Ss30KOXy45LvUJppnj2nYHUfKO2Kq3NodKjCL5oVLpHnH7PfhrxF4g+LP&#10;gTVyk97p+n+ItNEkk758sfaohxX7JRqN/rzke3FfmH+zvqUGlePrTT4rw2kN/r1hLbI2/bLi7RmA&#10;zxyAa/T2PGQe/t24rxsVHklY/QOGpQqYeTXcloooriPr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Eo4XI56Vei0P7UmfWvcvCnwN1LxXpd7qGnWitbWqF92CVcjsmOc1Z8I/BvV/EN&#10;/JY2+nyQzrCZ5Bdq6qmPQnjnp+NfVrC3aj2P59niqsYqVOna54jZeFt0qD/PSuis/CXy16Pc+BNQ&#10;068Fpc6bNDcMxVF8goZCP7oHLVch8FaviUf2Ze5iGX2wODj8eK9SngOT331PHxGYYiXuvocFp/hP&#10;DZrai0IQx89BW9ZaPc3VwYrW2aeVc5jih3MMDnIpzx7XKSr86HDJINuPwr2cPhaa1PFqYqpU1MeO&#10;xQDaOtX4bD5a6aDwjO3hmTXJZFs7MP5cAk+/Mc4O36dfwrnxKYEGCXXnp1Pt+NehRjSjJuWyMakK&#10;to2+1p94n9ng4z0ozHB8tbHiPwzeeHrPTprt41uL1N6WcYzLHGehkrBubCeFkinSSGQkeWnl/ezV&#10;TxFJO9IXsJw0qEjTIqkjrWdc3RB461clsLm0ultniliuGx+4EdQ3VveCeeBLO4DwLmRPL+4PWuWp&#10;i09J7m9OhYybhndST0qhJndx1rQihu7+3eWC0llji/1jpH+7X/e/z1pLawuZrb7QttK1vnAkEfyq&#10;c/5FeG4upN2O2ELK5WhtJJyAO9bFraCJOfvVLFZT2jRLcW0iO/CDy/vVauLSW1n8l7aRLg4zH5f3&#10;q6cNQSbdQ56k+bQpGEM+D0pr24CEr96rZt5bado543jxyAUxUpiM5VIY3llboka7mP0FegsPTnFt&#10;HLFuDSRytxG6uxPSoPs+/mt/VtLutPcG5tJLZWGcSQYzVOLSbyWNJEtbh4pD+7McdeFyck2j04e0&#10;tqZb2h2nHWo50kVNtbM9hNaEJc20tuzdA8fJqWPQL5oixtp2jPO4pha9jD3eiNE+XU46VHWTJ6UI&#10;x3DAyfSunbTVfcoGwjqKiXRWaVQqGRicBQM5r0FTn1L+sEmiakyRiNkwp71vT2C3UYcHBx1rKg8O&#10;3SXW2W2e3CcgFMZrp7SDdGscaGT1UDJNfS4OaqQcGeRivclzrqcFq3h3zZmPmViT232KJV35wa9P&#10;1KxaHKzxyRlug2YrzzxJDLbXGHjkiVunvXn4ujToe8up6OCrTr2g9jMXXfspA9Kf/wAJAZOQdvvW&#10;JdaM0cm+aJ4w3IB6Gup8F/DPUPG9xeJprRLDaQ+fcTzPsVB7n36fjXxlVe0m2j3vq9PoUGvpLsFt&#10;u7H8VSRXs0eApw3rUCW5gufsyFbhd5TMPzjI9/wrTewmtFV5YZAOx2YryqkKhz1I+z0LVnPM6gs+&#10;TWvG6uoDdTWGY7qACQrIo7GrcF3MFGYnYf3j0rehOolydzzalLn1N62gRkIHWob20zwBn2rU0iKS&#10;a3DCM59q2tK8E6h4oh1CWwjhK2CGScM204+tfS1qC+rr2h5dP2s58kOhw39kRPyYgW9D0oOiRtwY&#10;Ex7da0WlkhXc8TImMhguVBzj71Pilmn4WAuPUda+f9hS6m83XpuzMr+woV5EGD60jaNGB9zHvWsX&#10;ZHwVdW/unpTleSQ7fLzmj6vQeiG6lRIxP+Edjl7Z9qP+EXTtHzW+HCHB+9/cq2JPu/u67KeX4Z6V&#10;HYz9vV6HLL4Yw3+rrU03SDbchMEd60jeFX2iM5Pp1q7DG4XJjfDevSvSwWBo06lqVQ56teu99ijP&#10;PIE8rOM96ovpKXBy7bj6VszWe4FtuKi+weV+NaVsPOtV5XsjGNRpaGDLokKAssWWHQVVOljfzBge&#10;tdR9n8v5vSprKyl1G8htYIzLNMwREHVie1c9TA01qbU69V6I5hNLTbwnNP8A7G/j8vpXXarod5od&#10;/PZX0D2lzCcSQnoB2NU/KTt1pQy+nU1KniZwdp7mJY+Hp9Rukt7e3eads7UjGScAk/oKu33g3UNM&#10;WEXemXNuZjhQ8fDHt+taVuzW86Squ4qc7T3Heu28QeKm1LwlbaSmoxSwK+8WdrY/ZzB7l+/9aieB&#10;lTdqaudMalKVKUqjtoznPh14Wu9J+K3gwXtvPbzDWLJgJ0xkeenSv1Aiws5IGN+P5V8JfDLxPo3i&#10;PxB4Oh115f7W07UYI7WVFyk43gIGb2OD+FfdVuCk5B5JPP1wK+Pz+HJXipQs7H7TwcoLD15Qne7i&#10;XKKKK+Y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Nv4aeN9O8OaL4l03Ub2Sz&#10;a/gCwTlC6oSj44HNL8OPFtn4J8aSy3WozXdm9u0JnWOTDOSvO3vjOfwrhLTwzqOp6vNpttZXM19A&#10;CrwL1TAyf5Utho2oalPd29rZzTT2alrhI+kIHJJr9R9lTvKm9L6H8uQxWMksO1T+Hmf3He6BLFP8&#10;T9Img1P+1Y5LncHwysPm6Ybius1bxFb+Hvi9e6nd+Jpkt7aUFtPUSky5iUBf7vUjrXiH2LVLTSod&#10;aMEyWLMVW7ZtoB6Yz+lGq2Wr6bYW2qajYXEVtd8RXMy580ezVpOeGq1FUdT4VY6IYnEYem4unrfm&#10;XqtTstN8S29744v9Ti1CXw7azs7RyW8O4gk42Ee/T8ayvDnhx/EviBrczqtopee5ucbdsecksPcc&#10;fjWBLoOuR39lbPp1yk95H5lvHIMmRME8flmq1rFrWpapc6XZadeT38APnwRR/MgqlXoKDjDZowlT&#10;xXtY+1p7tS/U6zx/40/t2/jtLNTDotiPIsov4XHQv+PT8asfDvTLBBeeJ9YkSPR9MwUiH/LebOFi&#10;/BiD+Fec2dhq+tXN7a2OnTTT2IL3MezHlAc/NXNjxBKoKFG2qxOxugPQ15E8Y/4cNjojRqwq+2rU&#10;9N4+vQ73xN4tvPE+tTajdOBNPLvCk48lOgT8K9C0v4keGtQ0LRNT1y5eXxFosTJBbtDlLgA/IpP1&#10;xXiN7p+tWVlaXl7ZSRafdnFtPjKufSpdQ8P6voMdnJfaZPardkeU9xH9/wBMfWuKVe7sdWH+sUak&#10;qy6nt2gfFDw3qz2XiXxPdsPE+keYUjEWVuM5aNv+AHC1wvgX4qf2X49v9T1qUrZavvhvwp5VXOc7&#10;fbg/hXMS+G72y1eCw1cf2MJR5ha7BRVUjkgjnkfzroNP+DcHiZroaN4psbqW1jMhR7V402AZ5Y8H&#10;/GsKmh6EK+LxElfpqdcPiV4f8H3ltoGhXv23w5MJDqN35fzS7sgf98g5/CqXjzxholn4W0/wl4Zv&#10;ZJ7BZTPdT7dvmOfujPsP5V4VNeSWVzLC+GkRyhbsxHpWhoNnrHiO+Nvp1nPf3A+8sYyAMf0HNb0K&#10;tKKvPcyrVcRUU4Jbpn0dpfjjwvrPhvQ7/XJ3Gs6DkR25hyLkKp2Lu/3sU7R/iT4f16Sx1/xNdeVr&#10;2leYYYvJ3fat2dhx/skha8ivfCmt6Hpy3F/ptzb2xGzzXXaDjnrVIeHNbv8ATo7y00e8uLWU7UuI&#10;oc7j6bq7JxhKLmna5jDGY1VY01T1ir/cdBZarB418Rahd61rI0syh51nMfnAtu4j/wBmuu+FPjbQ&#10;vDh1y31GWKG4ulKW1+ytIM9jleVz049a8ktPDuvajqUunwaXdTahFzJBFH9we9WtQ8E+JtPs5bq5&#10;0O7gtohmSSVMKOcDP4kUvaKdNQdS9hUfbUqssTTp+91PSPEHjGKDwZqeknVdEu7eb5gglmlnLhge&#10;N3C9M89s10F29wvwF8MGDWxocjTsGleR0L+6snzce3XpXzRHeSSzJHFEGlkbYIj3J6V2vj7S9Q8E&#10;2Gl6dfa9LeXMsPnvpQxttBjI61kqdO56VHE4iSlP2e6Z33xJ8Y6Tq+geHtJTUDq19YMDdaqI2QkH&#10;g4LfMxrqdI8WeG/DviHQ5rDXvP09EU3Et9PcNL06FD8hGfX8OcV45o/hCy1mC0B8W6Ra3N0oKWrm&#10;UFCf738P50vif4fa74M8VWugTqlxe3Sq8BtnBSTd9fau+n7Kp7jdjCMsTRkqqpnZeKpdF8TfEbUp&#10;odQgs9Knl3rdCP5VOOv51c+Emt6T4f8AEmoJcMbhpIHhtb2KDfsbtLgVjv8ABu/tNbXRLjXdLXxA&#10;yb005TKGHGcH+Hp61kaD4M8Tt41k0CzQ2utwN+9eKYqqDB5yOele5KcK+HdGFTRJnD7GvSxUcTOn&#10;rJr8z2/wUb2z0fxhd6j4kl1m1a1ZU8xLiNd2eT+99Rxx61znw98SafaeB9c06O+j0rW7plki1Dyz&#10;/qwQTHuHI+UEZrnf+FeeIPEdxqVlF4tj16807Lz2f2p2Zcc4weOP6VnaHo1zqdwbSFY1uAPmWWfY&#10;ufc11YTC0p067lU0jKD+4WY4zE4d0LU9WpnXeI/ENhD8OLnR9R1Ua5qz3Kvbshcm1TjJ808NkZGP&#10;eudXVvC/xB8N6Xp/ivVU0m+0iQCOd4vMNxCD938RxUfxC8E6j4Ma2gvZIJWmjEq+VJvx+NeK+IL/&#10;AH3kcSJvmdtqr6t0FLGYPDrC+1hV0bDB4rGQxCounrFcv/gPvHUfFLxdd/E7xtDa6PCxsbcpYabb&#10;qNobBAXj3NdV45u4fhf4Qi8CaRKi6jcATa3eq21/NOD5AP8As8H8K4nxp4Ruvhuuim51OFdYu0Ez&#10;W0JxNbA9DJ7Vq6n8M9dXQrLXbSSHxHZXr7Tc2B3lZDxtYevOK+fjDDqSftD3G61pclP3mmn+pp/A&#10;3WvDnhTXr6TXTCkklsY7S6mRmCuRxyoJHJxkDvXXaj4w+weHNbspr/QdStbmJsNdarNdyo/bYrIA&#10;hzjqa8v8aeAr7wFZ2cuq3ltBeTr5i2CPvuYsc/Of4a1fF/wT8Q+GfB8GvyiC5sHCSFbc7niVxnJF&#10;FWlh4yUlUvcKNbGRpSjGnokzpvht4w0Xwx4JvP8AhLtRtdY0yRlSDQV/fThu8m7+AYyc+gqx4+8R&#10;WHiHXdJvtN1ODUPDCNGqaRAnktbgDJBX+Pj+PvXE+FfgD4n8XeEX8RW7W1rZBGdY5n2s8ajO/Hvj&#10;FM+Fvw/1Xxna6pc6dJDFHpyNJP5r5Jx6VjCMIzunYjE+3qYdYR099T37Xtei1qW1l8K+INP0jSo4&#10;1H2EP5DRHuSP4qr+AfFVloK+L3v9Sg+1XNq628wO5Zn2nHP1ryfSseUi/LJ3GDgZzXX6v4Au9M0y&#10;C61e+tNJFyPMiW6fLMPavpZ4Klh6MaVSp8Wp8rHMMTisZ9Yp09lf/wAC90s6L4/tLv4X+LbDxDqV&#10;vJdKymwtpxlgu35tv41U8CXejW/gGK4i8SsurK6mXTZL37EIhjqB3ry34h6CNE+yXA1Cy1CG5OI2&#10;srjziPr6VkQaPrgtDOukXgtwuS/2b5SP96vicXGFKo/ZnvKriK0WpU9T3n4yeItF1ey8Ny6fc2d3&#10;eAD7U8L7tuO5P8Vafjj4iQQeKvDI0PVYfsMVvCLl4PultwDhvbGa8b8NeDNS8TeDtW8S2bxLbWc6&#10;xtb+UTIxxjjHPU1QuYNT0mG2N/pt3aJKu8GeJ0DfQninQiqq97YrE4jGKrVr+z/iOD/8At/ke2eK&#10;Nc8KP8Z7TUohBfaKXTzVtlLRFyMAgAEkhiCRjtXZeGLi41n4pM8Ot2t3o3zbLONHUKOeDGUAXHrn&#10;tXz1o9rqV+Y59Osb24KEMJYICxU/Uc1vy+OvFMge0udX1ON2fY0AeRXx6Yr3p4OFaajB6JHDhMyn&#10;QvWnT15rnc+FdW8Oab8TvEMuseVsy6WEzoAiOD3J4Fa1zr7jRNVtbqPTtTguA7rJc6gkxRscbVHI&#10;NePvp+qSTyRrp15IU+c7IXJHuWPFXLGyvL2F5o7OVlXh2RMBf96vUpZbho14udTWxxTzTE0oyhCn&#10;pJ8x6JB4lt9H+Dwgtbu0TVvtIzHIAZRn68fSqnjXxPZa18NdBllvbW416KUpMpiQzYx0bHP0rze7&#10;EtxOIIYLi6lPGyJSzfgBzWZqttqekENd6fdWY+8DLC65A56niuHF0cPh6rmqlyKGMxEsL7D2e0Iw&#10;/wDAZcx7sfFOhyaDow0GW3guLdAby3e9FpL5nfeTxIPbtWDqnjS3j+IulatHHZWBQp9oewljlBHT&#10;LtXmOk6FNrMVhNFcQQC9muI0R+qeVCkh/MP+tZMs8qIyq4DI20lOhrxnKEeaS6o6q2LxChS/d/C0&#10;/uZ7T8YvEM9x4hbUbPWrO/0wSLPAkNwhZXGCMqOTzWpqXiLw0Xj8dxT2kmppZqF0eRN+656GTH0J&#10;r58+1H+OSlXUkTAD5PpTsnBJk/XqvtHUdO0unqeyeLRoniHQf+Eqt9TtLLU2ht0n0qIbWablG49g&#10;pP4VwP2jd82/Ncdc6tsJb0quPEzIcJ96umljoUoumuhw18PLEVFVh8V9f1PYPhZceZ8TvCC+usWf&#10;/o9K/ThOo/z2r8rvgjdG7+J3g526/wBsWf8A6PSv1Sjr5viGr7etCXkfqfAEOTB1V/eJKKKK+XP1&#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vxj+0VoT291qHhWK5svEupyxXF7cv&#10;9zEYAIj+rgA+xNQeMfj34dn8I6lH4dt7q31/WAiXry/6sDA3GP6sMfjXj3iv4SeK/Bz6cNU0t7b+&#10;0cfZgZw+8npyeFq6vwX8WJ4lGhNpaf2wIBcG2E6FtpGcjHPTJr6X2lj8XlGvNOLV7na/DD4r6Tp+&#10;iar4f8XwXF3ody6XCLF95HXAP59Pxrdsv2gdI8Tarrdn4shuZfDErRPZW9t9+AxEbM/ULj8a8v8A&#10;DPwx8UeLJNSh0rSpLmbT3KXJ8z7mKTRvhxrGs6HqmqQWhNhpzmO5leTiOQHH8+KaXtNSYYjEUVyR&#10;p2SOn8cfGC98QfElfElkGigsnjS0gH3liVe/4V23i34y6VJbXOoeE4r2x13VZEk1GeX2XOB7HGPx&#10;rynUfh5qmi6ZpeoXVuy2uo4+zSo+RIfStTWfhtr/AIX+wLqOnvbC9IEAJwJCelaqnqjgeKxK5nT6&#10;pnpXij4u6K/hzVm8PWt1a6/rhiOpSynEYCrg7Pr0PsTXmltB4Y/4RNjJPqI8So42Wxi/0QpuBOG9&#10;SM0a54d1HwjqAsdUtTb3u0N5YfJCnvVbTNC1DxBqYtNMtZb24J4Axx3PXjpmuhwsjlrYnEVqipSV&#10;3Y9B8AfEnQIfB50LxdDczx2Vz9ssjB2YHIj/AEq74d+L+k+I7i5i8aLPNbW92t7paQ/eiII2xH64&#10;A/GuKufhp4jjsLi6j003UMDFZjbzJOUHuByKj8N/D/WfFGkyanYaebmyhPlSTo4UKc/xA8da5mdE&#10;cVjKcVTdMua54gi8eePb/UtdeW1sLiRlH2aPzHiXaQqFe/OK9A8M/ELw94OsbqO713UvEWnvbm2j&#10;0ua08tBgdC3auE1n4ea94UsbbUL+x8uym+7cQusyn/eZeVpbb4fatrUEM0MMCRTcRLJdwqXPpg/N&#10;Ws6fNBSOOjiMTSrNqnqzmdNfwxqeoavcas1xo9psZ7OO0t9+W7Rk11Pwt+I+keE9B8S6FqIubQao&#10;u2PULaIl4wRwpQckevtmuQ8TeFL7wpqJsdSsnsbhfm8tyjDHqCOaytO02/13UobKxtZLy4lO1IYl&#10;DM3Geh46AmuZas6YV505v2dP3nue0aN480Tw38Nta0O0vpvENzqWH3NE6wR7eOh4zVDW/iZp8PwV&#10;0/wzbX1zHrEdy27yV2qcyPxn6VhWPwd8WpcvaHS3aZVLPBDeI7RjGckDkViWnw91LxBqE1lp9rJc&#10;3UBIdVXKoe+5sjH510ezLqV8RRrcvs/iVvvO8+AnjuQ6N4j0U2V/dTX0ReS80/8AeSRgfLnbkZ64&#10;613c8Fv4F/Z/8U211f3ge7IjhGpfJM5JHCjef5V4DrHwp8VeGLFtSksmFtH8sl1bzxTADPfy3O3/&#10;AIEKi1LwZrtn4fsdb1C3lbSbvIt7h5fNDEdf92uaVP3kerHFToYdqpT6M6j4X22m+G9O1DxzrBjd&#10;LNng02z35aWfAGfwzu/4DXnuqa3eeJ9ZutT1CTzLu7fzZjt3Y5449q0dW8E6louj2eqXthLb6feZ&#10;+zzTf8tcelafw7+Hlx471lrWKdbWzgj866u2GRCgGSf0rvhCyuzzZVOaKwqp76nc+Arz4beF9Pjv&#10;p9TluvEJ5WS+sTLFC3rtHJx29Dg1W1XxlHb/ABE0jxUniGfxLdRShpfOt3hCpgjagPHSuAutDiuv&#10;Esum6EZ9Wj84x27LAHeYd3UHj6+2a6M/C/xZbWk9w+jTMtuSJVikR2iHqQOVr08LRpXV3a+hNWri&#10;asVTp0/hPUL7xZ4J1P4mDxw+rXcYH7xtMa3wxbaQNrduSKzNI+ONtp/xbvvE1zaTNp98PKdYziVF&#10;wQCPxxn2zXAWHhTVLzR5NVtdOmnsIsiWSPpH25/GnweD9XOjxazLYTppsjYS4xnPOK+npYPDpqHt&#10;N9DhnmGKb+sSp6L3/v8AdPW/h1rnhTwX4m1bXLfVZ9TmuUeOG1Fl5W1nO75m746/hWFp622oX8kl&#10;7dLYxzO00krIXJbd0wOTTdD8B6zcWSXVtpkzW7j5JSmPMrc8L+ArnxDrV/pk5exu7aAzGMjO7gnF&#10;enRo4XAKcpVdLang4qWPzCrHCSp6Sd4+vQt/GDxD4d8TWdnd2GpyrNZWi23lSWjjzCMdCePevIvh&#10;5pul6NHqHjzXDC9ppxP2CzZsGW4Pyg7f9ksG/wCA1seK/CXiaHR5rhNFuPsaMQ0uzCoM9a8o0/wl&#10;rXiYTHS7I3ixtiQu20IfrXj4uFGGF9hQqXTfMfR4CeIqYn61Up+9JWXrEyPEHii/8X69c6pqE/8A&#10;pV5PveQglF5wM454Fe2+CvjP4f8Agf4dhj8Pzz+KdXu3Bv5pVkggQDnCL/Ea8i8S/D/XPCEUUusa&#10;Xc2kcw/dTyrlXPs1WbP4QeNLhbOaHQLqWK8UPE6dDXz9alTcUj3adSrCfPRp+/1On+LXiDwp4o1K&#10;HxBomqXIv73El3pd5HIPJP8AsN9fz6V2/jb9ovTbK88InQZjq1nDYLZanp8sZijlJG0qd/ysOe9e&#10;FeI/CGu+FtX+w6tp8lndvgeVIu4t6cVrzfBjxs8du0fh66UXAzErthpP90VzVoU5RUexpCdaE3OF&#10;O0nueyfD79pDSry18azeI7uPRxe2i2+l6fBbu8USLGyqiFeM5xWb+zX8QtB8K2fim01nURYnUEMS&#10;OYpZwzEHnA5HFeGXnhfWNN1ltGutMnj1IcfZf4hXYaP8KvFdjG09xol5FEg3SADPlg9D/KijThdW&#10;ZnVxNeKcpLRf101+49YtNI0S0sZJLPxQuqsrDbCtlOhALDPJ44GT+Fdtc+PhaaXaW3/CY6Xd2kQH&#10;+japprylR3AzxXlPgbw5qWo2lw9np894kP8ArGij+59am8aeEtX0zTo7660u4t7aQfLJImFFfS4i&#10;nSrUEp1LtHxNLEVaGJlWhT0f/Xz9dPv0ND4j/FHwNbeMPDOqaVosUi2cu+/litgsc/BGQh64JB/C&#10;s/x34y0zxr4ouNc074lz6Xp8yZTT3imUxccqoHy89Pxrz2fwFr/iu2ik0rSpLyNThpP4VrIX4c6/&#10;Za7b6TeaZcW13O4SNJu+TyR9Bz+FfJ16FNO59pRxFSpSuqe56z4H+I2leGfhF4r0r+25LfXbu7LQ&#10;ECRHdcZBBravviDp2tfAKDRrzV3vfEiXud12kjMBuc/KfoK8+8cfA3xD8OrgLfQf2ha7FdriEZVQ&#10;xAAP4nFZtz4W1bSry2tbrT57OW4RXgWeP/WIemK6cNQpu0+xhjMTiKU+T2drxf5Hu0PxB8O6x4M0&#10;PSra8ttIvLFAZre989A8n/PQGDjn/a69KwvFnju31bxt4fvby+065gs5I0lmsraVQiAjOd3LV5xe&#10;eFNU03UI7C6027t75wDHbvH8zf7tMbw7rC6odMjsLh9Rxl7QR/MB14rtjSpxk5dzyli8TPlgu57Z&#10;f/GC2k+N0GqRa3cp4dEqq7jzPLaPaRgr35xWn4V+Ktk/xUv9Qk1edfD8rusKkOUZTkDKHg84rwPV&#10;/AnijR7Zp77RLy3t8fNLIu1VB45P403w5o3iC4sjqFhpt5c2UbBN8Vvv2nPr9adH2UZOMnZFqrjJ&#10;xjG32lV+92PXtHufDj+Jdbu9RvZbKCTzTZmCRoY3Of4ivIH0qzdfEPQ5fhdruk3t9bT6iZsW8VuJ&#10;nRR1+V5uc4B+7WF4M8Caj4z1m40yf/iWXUNubpluVwSNpP3a5mfwjf3DXP2XTZLuC2c+dcxJhVAP&#10;J/SnmEKNSrD2dS9lc87CYrF4bDxbp6S5199znrOUhyvcEE/TbxVi8kymK6XRfDEGoW+nyPdx20t5&#10;eta+TJ/AirEQ/wCJlx+NZdxaiBnVCDwBuTodpZawVPni2ePVU4yUn1OV1ElVJHWqaSnb8/3a1dUt&#10;3k3KelYshxn2rxq0LM9OirqwSOXJA+6aSwsPNuFqEXm1WXbuz2ro/C9sNheVsMei1nQj9Ym4M25v&#10;ZHonwTtfK+Jfg7/sMWf/AKOSv1QhHyivyz+Ft8lv8V/BUA6ya3Yr/wCTCV+pkY2kD0Fc+fRhGrCC&#10;6I/QuA1fB1Z95EtFFFfNH6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4R+M0S&#10;TXsni/TJNcX7Y2oWI35+zSHgflXGHx3qa/Ep/GatIt21wJducZQfw/lT73SLjToopJolZnOECuhO&#10;e3TnrirsVp4fn2iT7XHmyff5YyBcf4V9pGglFtn8+SzTEVJLm3R0fiv40QTX1jL4V06XREF8upX6&#10;CTm4kyMj8ai+Inxc0vxB4dbR/D+jy6Na3l6b+9jd8iSUjk/nWNoHwn1jWNBuddeSysdJSRYzd3k+&#10;2Jmxj5R60viL4V6p4e8PWuuvdWNzp1xIY4ZLWfPIrJQpp3Ot4jH1Kcmvhad/Q6H4f/FTSdH8Mx6N&#10;r+lTaoLOQ3FlsOBC/UH86u+FPjHZxXE//CV2M+sgXYvrEl8/Z5M/L+VcZ4l+Heq+EtJ0nUdQeA22&#10;pIJIfs8nbvmofGfga/8ABz6ZFfmFTqMazwmOQ4EZ6bsc1r+7OdYnGqChDZD5PFen6942l1rxHHd3&#10;dhczPJJFbPskYk4AB9iR+Aqz4B+K9v8ADzxhd39pYNc6fdpJCsMrr50UfOMM3HXHXrT9J+C+peKp&#10;zbaRqemahdbfmhgkfeMjvnin/CD4U2njHxlqGka358YtbV3xby4PmIcGsJ7+7sb0aeI9pGpLe6Nz&#10;/haun77qSx1XWLb7VkPBDbQRLk9tw5NdH8O77Sbb4D69aajeMnmX2/y4jG8w+SM5x+FcT4M+Gceu&#10;t4naOwe+g01mVZBc+TtC/wB5f4uldV8OfhNpGteBb7xPquo5ihYqkMM4RV5xhnIIHX056d6UPZ8y&#10;saU54t1IJ/yz/JlfV/iHptr8NF8JaNb3U0Mk63Fxc3kiozDGQAF56gVIPH/hW10jSFs9PudJu7YK&#10;1w0NlA/2jn++/NZmj+BovEGl+JL6206eS1siTE5vURI/lwTgIC351j6d8PtW1fR21XEFppm5V+1X&#10;8nlDpjj+9ziuqor6HnU6uJp1LJXJfip4+0b4geN7PUvIvF0tI0hmiVhE+0dcbeKr+BvFtn4V+L1p&#10;f+G7N5NNlcW8VtqEyqwVgVOHbgdT1qn4p+HWr+GorGe7t0ltb1ttrc2p3LIT2zWxY/AnVIdV0a21&#10;y6sdMF7PH/orXYWYqWHKg8ZxXDUfJodmHq4h1lOVPVO56b8PItB8MePNT8W3v2rSY7qOaU/a7+GU&#10;FnbgKq8nJAHFeeeAPi1p+jp4jsbuKSex1lWQSWpAkjDMwBGeOuPwzXPfEf4feHvAvxSOgzXF6NBR&#10;Ekllco033GOCQCcE4HTvXJX1xotnZWRspp5L5nkE6S/wpn92fuDt70Uzuxc503yU/ipb/wDbx6tp&#10;XjvRvBXhPxFpWjxX2q3esLsZrqJIljwNvOOWrM+GvxD0rSPCWoeFvF1lcahok86XcUVt96F1Izj+&#10;X0rk9FuEuXjXKruIXLttAz6muwuPh49zFcNYzWV5Jbx+dNHazbjtAycj6A16dPAvEao8SnmmMpzt&#10;HYwPif46/wCFieI4HtUFrplpGtrYWznG1R03V0PiHVLXwT4Jg8L6BdR3Vzep5+pXsb5bef8AlkPo&#10;aoW/wvW48IS62L+CBxc/Zkt5DjcpUtipNP8AAIuPCtzrBv7OBvtH2b7OZPRa7oYVcypzdmN4nEPm&#10;na90UfhL4wf4a+MYtVbT/tkTRiCWIFQ6g8EjdxnnvXdx+PrWLUL2903VdQsnvFlBgTRoFl2HOAzj&#10;kjJ61yuleG768sby8tbe3ktbWULJMZgqD5fU8dasi2+z2V/KkfmJZypA7x+W6rvGete/Qy/CyklU&#10;qX1OP+0cZTg+Wnp1Nf4a6rbeCb691m4N1dajMpSG2VkSFieD5jDl+CePXFbXjzxbpvjOOzv54p7L&#10;UoFCPaK3+i9eMJ/D9a5zUbVY9A0W/huIoVv43lb7bcIn3Tt4A5rl9SstZudbt9HS3YXl0mbZd2Vd&#10;T0Ib9a9anDL4zeJ/l0OecsxlBYWp8MtUeu+JviH4e8YaNpcWoz3mmXWnxeVi3TdCwxg7B64rB8J/&#10;FXQfBmtatMGv7mznszDC5G2XOMfMPSvCIo9X8V6rcWFihluUjkldBJ0VMl/1at/wt4LuNX8G3uvn&#10;UrWFo7tYBb3E20E4x1/GuGVShCDw0HpJ3PSjSrqosZPeCt9x3Xw0+Jlj4Yh8VQ6kLqY6nE3keWm8&#10;KScjcKyfh/rPhDR/D+oQavpbNrs0peLUJLMXkK/Nn5UJAzjjrxnPaud0rw/d6nBPcGOGGxgfY08s&#10;mI9/fDVoXvhy8sLe1eVUW3uzsjuIvnV/xrOpg8PODftLlxxWJw8lBU/4en/gRqfEz4p6N4q+Emh+&#10;GbRbqTULGVZHkktkt0YHd0UOT09qo/E74s6Z4q8JeENN0Z76O50hVW5DnA464rZ8UfDHTvD+s6lp&#10;7WWr3Bt5zC1yYsq2wsvH5VwS+B5dRimuoEFvYpIYxcXUojz+fFeM8JC14PQ9FY7EN++rs6j4l/Fr&#10;SvFniPwdqGl29zdy6YkSTJcosJYgjoWIB57k16vLo9t41+K+g+Lbi21myeORJZFnlhNlGoHUSq5L&#10;fQCvmHW/COpaVPbpNaCRLpvLgnQxskhPGM0eKPAniDw7HeG+hS3+zshFvLcR7unG1e/OK4KmHp3/&#10;AIlz0qGMmpJzp6nq2ufFzSvCf7Rl94kgji1nTnHleZCwYZ2op8snjIzWzo/xd0VdcutU0fWWsjeF&#10;98H9iJ9oBz0ZhyR714zH8KNfhvFtJo7S2uHRCkF1dxq8u9d3yj1ra0L4e63Z3TwPbwi8jODaNdob&#10;gqOScDnGAT+FZ4ahS9prsZ1MVioxcqdO12ev/Dzxvb6H4W8XWk8s5vdRZ5IJYuMt1GT/AA9P6VLL&#10;43srb4Raz4aumuWvry582JnTcNodGbJ9MivP/Bwgv9M1u9lu5bOHSIlkeJY95y0qp1/4FTLe60rx&#10;TMllpery/b3y8dtew7RKQCdoP0Br6Wf1OUOVdD5OnLMOWm+6n+p1cvxT8Pah4A0vw7eBdOvbJsie&#10;S1+1W7+m30Ncd498fJr8mhL/AGqms/2bKrHyrLyVRQeme1csNL1HW5rwwW4RLWQx3ElxII0icfwh&#10;jwKkbwVqFmbeWSNSl2wSK5EsbIT2ya8N4fDzm2j3Y4qvGjGE90ek/F3xP4d+Id5aaxp+rXEV0ltH&#10;bPYTW3Q5AOG/X8K3vD/xW0Gfw3oUuswzyeI9BieOwaJMRP2Qt9CQfwriPGPw9tPBF1/Zcc0txfqI&#10;42l8yPyy7jcc8jtnvVU/DzW4oX2RW935a75Psl2kzBfUgOSPyrohQpW1OStiMRDEc/kel+HPitpF&#10;3Ba6l4ljuLnxLp3mrZSw/wCrkD54b6MQfqK534d/E+PQ9a1y91hZFfVoJIzdQrukgYt1A/n7Zrg1&#10;0m4XTEv0hJs2lMQmfrx1qdtKuY9Phv3titjcyGGKUfxnH9OtX9XoPRHG8yxFOSna9tT0Pwj430Hw&#10;FpHiJP7Rudfm1OBo44DBhAT/ABt/nrWf4c8fWmi/CLVdAjmuLXWZ7gOvl/u9oyG+924Bqi/w8jm+&#10;IC+G7a6HmfZ4pvOmIC/NbrNg54/irJHhG60+7FrKY3YFgojZG3fN6Dmqjg4V2ox3RtUxlfDwlF07&#10;cia/8D/4c674JeOE8K+Jb6/1iWScTWRiBkXzc8HA/Ouvm+Imj+KvCU2iXsT6HLHK0sK2i4hm/wCu&#10;i/y98V58PBd+jbo7G6XI+6kfDUWOnxrqtpaXoks0lmVJJJI+VUkAn8s0o4ONCrzVeh5FbMMTKl7K&#10;Gz0+8ZLpa9l/ebeBsxgZ61TvdNkRCwG4jtWhf3NtbWFvKl4Z7qSd1e3CY+VVRUf8VOPxpmu2+s6B&#10;eWlvfWElrJcor23/AE0Un5f1xXVVr4RppOx46w+Iv3OQv4ryTO2zyo/irMk0WVzhv3bN2rttZsfE&#10;Wja1b6LPo00eqXOHSBMZbcOOvFWB4A8dveXMD+GpmuIE/eRHZuVfw5r5+ssM5WdS57NGjjUr06dj&#10;j9O8KfZx5ty+R1Aq1d6pDZrstuq1XgtNZ1vVm0qwsLma9QlWtVODGe9aUnwi8abZ3bR5XEK75ij5&#10;Cj/aqHWo0Fy0zdYLFVveqk3wi1CW/wDjT4D3fdGv6fn/AMCY6/XuPoo9jX5HfALwnrOu/FTwfqdl&#10;YPLYaf4gsGuJj0iAuY81+t0T7iCDkHkewr5bHS553P1nhCl7PCyXmT0UUV5h94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Pc+IrvULZUk8n5OTthRT+Y5pI5E8su6h8c4IyKyoJ9qb&#10;atCXzV3/AN2vuoO2p/NE1d2R6NpHxPgXwQnhTWNKOpWCyie3khufLZCSOn+elbHjLxZoV78FPDuk&#10;WE0EF9DcAyWiP5jpw2M14+02FJqrJcbzj1rOovaanXTxlSMHR8j07W/ixp3iLwxpWmazof22fTPk&#10;iuIbny1f/erJ8f8Axfj8V634fvv7Hjih0iNIhbTP5iSBT0PB/lXBQgliB1oksnkySMj0rndPQ3jj&#10;akYqHY9itv2kre28ZjX7TSbxPkVWsP7Q22qYHVE2DP51y3g34uv4O8b6r4gOm+YL3zU+zbs7N+Tn&#10;dXBW9uVfaI8mrcemq6MWbYf7tXTpX0NquYVEkzvPA/xh/wCEYsvFEH9med/a299/mf6vNS6D8VE0&#10;f4cav4YWx86S9kVxd+Z93BD4/wDHcV561miLgPk+lNX9ywOzfj+H1qpQdOSSMKmNqcj81Y9P8I/F&#10;BvDPhbxBpLWbTDU4xH5qycp8uf6VsaF8XLiy8IReH76OZ7WB18q4sZ/s7+vTB3dPSvKbe+EwAYbA&#10;OopZJJGOLddydxWt0tZ7nDDE4imrR2Ox8S+Oftcti1rPqMzWU4uFGo3m8Ag8DbsGR+Nanib4waP4&#10;o8T6b4mv9Au/7ZtjGZvJu9tu4QggqPwrzGW3Z8sX2N6VXe1k2njP+1WFRe01OqnjakPe7Gr8XPHv&#10;/Cx/Gd7r0dsbVJwAEc7jx71wvmt5g3/d71fuoJI33elUZYXbLHpXPyW1R2e0VX36nU6HwX4ni8M6&#10;9Z6jPZpfwWzl2gk6NwcH6g4I9xXpmm/GS1sJ7+Vf7ZvTc20tusc9z+7h8zJ+VfQV4taxfOtaSR4X&#10;Nd+HdSOpMqrgmobHdWHjywl8PXOk3yzFJpBcRzW0nPTbg/nUukeMNPbQrrSr+C4EEtyLqCeB8suF&#10;28/nXnIO1iasJLxXtUpqpZz3OJxsr9zuF8ZRf8InPpCQtIJtRivUnH8QETr83503TvFEdh4Wv9K2&#10;hnupIJRKTgJ5WR/7NXIxy8U5pRtOTtHrXr02lqzO7h7qO41HxNouq6Jo9lqMd/G2mxtF5ts+RJlt&#10;2P0qkPiamkeKPDmoW9o7afoChIbcOEbG7cxJPGcA1xUkqdhk/wB6s+5k3ZFayjTSb7nTRdRNM7HQ&#10;vFXhrwrq1/f2NrqlxLd201uIpmSNYXYOmQBy3Wq3hjxnYW/ha/8AD+rLcxxXc63QuLIh23r2IPHs&#10;fauNZN42+tNwI+G6VyKhBNNHpSrVJJpnoGhfE22svDsnhy5S6SzhuTcQ3VmISy5/vI3Bz0/Gprnx&#10;1DcGxt7e71K+tYJxLItzhEx3EYXivNpYCULA4X1ptpBubHm496w9m6U211IlVUoqL6HrHiD4iSeI&#10;vE2qahDNNbw3lxJMkTScIjszf1rS0/XrHVvDkOjX4l8q3kM0E1md+CR3FeUG3CqC028Dt61KmovA&#10;NsddcakZR5KnQ8idKSlJ0+p6B4h1OzTS9K02wWQWFjcC7eSRsPI+eRtrmviDev4q8XaprESyW0F1&#10;cGZYv95QT+eys6HxKXIV+oq7Fq0L4Zxle4rL2WHqG8a+IhFR7Fvxd4mj1b4hx6/9nlEEc8UnlL1/&#10;dqq5qraePLWz+KY8UtbytbperdCNfvnApGuLW5faBtJ71G2iQXDZDgk9jXLPBxbtTOhZhNNe0Lfh&#10;fxZpun2ni601OO7jtdbjRI5bRQzJtnEnIPHtRoeteHvCmoR6jpdveX1/Eu2KS9ZAik8ZKjnOCce+&#10;Kz30Jt2xNmD6da0bPwcu0buS1P6hUelrjqZnbW9jc8MeMvsmhX+m3okiW6uzeG5hjEkgc9dyngip&#10;tV1jzNMtrSO9vryFHaUq0aIMYPGBzVC38FxswHnFfYVr2vheOEBPOc+xr0sPls1vT0PFr5td/wAS&#10;5r6r4ltNV+JEviG907ztPldB9jkIBJWMIDzxwSD+Fauj+OLXRdQvbhZLu4imt5USBIkiRNwI5xy2&#10;M1gx6KkY+9n2qWPTFRwR1Fd31CmzgeZ6aDdMvLOfw7PoeoR3EDNc+ak8CB1O5SMEHjvVnVJrW90D&#10;StMsra6KWs01wWuAikh2XOAOf4aFWKNgD96n70T5h1Fb08tpdTP+0qrVo7mp/bNvN8RI9f8As80c&#10;Aiig2IcFsW6wn+Waz763tIblWsmLwvufbPEYgDuzzggt+dUri7KoSOtZNzfSEkVNajQwcWlu9DNV&#10;q2J/idDph4ihjch9PtIyR94b+cfVyP0rD1nUxcv5iAJv/hXpWYxeUEkZHpUbDzhjZjHevlpVOWUo&#10;mlk9GQS3rxyBiAwBBwcc/nxXo/i34geE/F8mgahcxarb3+mxxwvDD5flybSP8M15rqEbPC2z7yis&#10;sSeUieZ1rxKyuz2cJinQXLTPUvFPxZ03XPjJpHia3tboaXYiJWiOzzGC9cY596rf8LQsovjrJ4xa&#10;C8/s6SQEQj7xTy1Qfqorzq3Mckq/j/KlmtFLll69qwdO6sd39oVYzTR6L4J+MGn6F8QPEepTWV0d&#10;N1tnUCMgTQ5OMjJA/Xpmut+DN14bttK8bvpWo30xkswXfUYki7McDDkt+VeBpZXELE/wHrU8NrHE&#10;p83vURw+qN4ZjOMnKe7PZf2SPiLp3hbxVY6FqEFy51bVrD7NPF90P5wK59sgV+ncWd6c5IBDY9eK&#10;/Iz4Mxxr8YvAx/j/ALesNv8A4ER1+u0ZwVH1rxszhyTSP0nhbEzxOGlfoyWiiivIPt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WorRMnBAPqelPZZUBAdCvoKtWyCQqhEbSMVKrjPO&#10;PlH4nArqtR8KaR4e1ZtLvbi8F1EY/Pkjh3JGzjdsI9BX38KZ/MsIVJTcexwJmcZQnAPemNb7xnfn&#10;2r0GbwE9jqWtW+o3MUNvpLI1xMiDMhkGYxGpIBPIzz0zWFJaaddXMKad/aLXEjbTHJbrn6jbJmon&#10;T1On2dQ56O0yKsxoANrdK9Dsfhnb6xqkempeSWt+UJYXLRBfuk4I3lu2OBWf4X0XRpvBHiPU9S88&#10;3lrc2axyW4yI8h8nqOoXHXvWd+TQ0WHqSg5HKRxHHAJX0HWmNDubGxx7muktNIik8M63qEGZRZzR&#10;RDcu18M0h67z/Kp5/D9holtaHWb24S4uIBcCKzt9/lxHuTW1M4vZ1Di3tZjKNnSneU5+Q/eNegW3&#10;gFLrxXpujfalS2voDcQ3fl5YxBSxBXIycDHWs6w8F6brxv4bHUrv7XDFLcBLi1KoyJkcEOT+lZVd&#10;NTaFOpY5KNQkgBOG9auxRmDkScnvVrTNBOrJLiaOIgqT+6lOePYE/pVm+8Jz2NtJcNdRtFGpLL5M&#10;y7hjkZZAOfc1nTncn6vUnqzGmnVXy0fmmpv3cwGf3YPapNJ8QWtnp5gnsUvbn7XbSo47RhWMsX4s&#10;EH416N8GdC0fx78QL631DTRHpzxTzR2pdkEJ3r8uV5HPPFbSaim3qFPCOrONOOjbS+88quNPhyWE&#10;nNY9x5UQfc+R6V774r8O6BYRapHBbeFn8otEi/2pOZlPb5TwTWd8LPBfg+4+HGu694s0yS/S3uhG&#10;0sbOZIgflBLHjAyDUSnTjFS9na56mGy+ftZUp1LuJ8/qiyTZXpWjEdse31r6I8F/s56XD4i1K8uY&#10;f7c8J3NgbvS7tXzsbGcGvna5j8i7mRBtjEkiBfQBuK7aFSFtDqxWBqUEpPqRv1qSPpUBUtKijgsw&#10;HTPU4r3L4TeDvBNz8KdT8QeKbN5fs98tt9qSbBi3JGobb7FhXWmqD5n1ObD4Z4rmS3R42DtTNQSE&#10;wHIGSe1fQXh39n+0g1jXJ79DrHh02DXWn6iknDfKSA30rmvgL4D0TxvJ4hk1izjmWzjLQCWcooAP&#10;cjkV2rGQUW0bQyqvOSi9meMTXMp+6m0+tRqrOct1r1zxro2g6f4ev5bbRtAWTOxJbTVJJJl5Az5f&#10;fHf0GT2ro/g34R8J+N/BGvX2o+HI5L3SYy2/7XIvnYU/Pj3rpji+SMZ9zR4O83S/lPA/I8z5fWnx&#10;WO1wcZ9q09WaPUr+5uba2SyhdwEtwXYqAPU8VXVZETaMnPHHU16k5rkVRq55jk1NwTtYga1G05Ta&#10;PWq5tUDcda9u+Enwp0LW/AuqeL9eE1zbWjeUthbuUBOQBkjkckU9oPCF9byofCQtHMZMLxXblkPY&#10;nPFefF/W5OMadkh1mqEVKdTVnh/2YDk9KbJGVQkDK+le7R/Bm3s/DNtrWr3senWNyxSACHzZXf2+&#10;nf2zXJ+PvhZc+GvD9hrVpqEGoaPeSmJJY4yhjkHXIHNclT2dDQVN1aukNjyJvvn5Me9NYlRkda9j&#10;1n4BWPhaXQjrXiq3todZhE8Q+xyOykjgZ+vFP1D4CWXh3xZb6Hqni6xsmu0V7UxwPKHLdN2eFrk9&#10;vTPYWEqci0ueORyygZHWn/b7kHaDgnvXpzfA2/h+J/8AwhtxqkEdy/K3GwhSuCc7Rz2rZ0v9ny01&#10;bxRqXhy18X2L61aZAgezkw2AWPz9uAeaPb02V9Uqf8+zya1ku8q/m7cd63LG9uY2cu25R1au/wDD&#10;nwMj8SnVbSx8S2T6vpSs89osDkcc/wCtPDdOlUvDHwqn8S6Df6xc38Ol6PZkxvNIpYmTO35QOec4&#10;/GuilUhfR2PMxGEn1pmHDPcquVk4NacV1dYTL5HpW6fhbI3hO41/RNSi1mwtpQk4EMkE0XGPmH8Q&#10;zW1B8M/s3hTSfEV9rdlYWWoMVjSZZGYEc9K9eljaVN/vKlzxqmX1amsKehyz3s8ZZs4wOtRQ3k7t&#10;kuSPQda6rx58OrvwlNp9wbuC+sNQi8y3niZxv49DxWBa2clupHrXrU60K/vUzxq9JYd2mrsYLts8&#10;78e/SqtzNLcn5egrqfDOhL4l1uCxa6js3ncRrNL90HsPxOB+NWtC+FepX3iHVtEaWO1k0sO1zNOM&#10;qq5yGH6U54qlTdp7m1HC1nHnpU9ziD50sZ3fdHWmLENwz0rrNGTSLO+uIb6zl1KMuI4fKuvJjY5+&#10;+T2zXXeJvh/odn4DbWYbG5sr4y7Fjt7r7VGeQPmb+Hg189mWKhTat10PQw+BlVhOcPiim36Lc8mk&#10;URoWUZYdqijR3kkJXaPWniKUjY8Z2k8b+tTRxScJ5Z2kgcDNeRKorO5xKTi1JboryDKFPM61E2lD&#10;qzZB7V614p8EeGfhvpOjT6nFeare6jGJWeK42eUO/H0rG+Kvgi18ET6PcafM8mnanbC5iWU7mUke&#10;tcinTbsejUwFfC0+Z7U//bjz1dNiQ5IyB2qvKqpJhUwPWtjToI76+hiluUs0dsGeQ4VPc+1dZN8E&#10;tdjuJ5bm50+LSETz11VpP3EgPQL78gfjUVKtOGgqNKrWXPTPOgCxwOtNmifcM9K7jwf8M7/xvLfN&#10;pk1uLazP725BLng/wgcnPT8ap674Lg0JEm/tCC8naUo1uIXgZT06Hhq53Ok1qb/U8RH3u5H8HbT/&#10;AIvD4Ff016wP/kwlfrdGeFH1r83fAHwwm8LfETwHd6rqtlZ3lxqljPDYH/WNH56YA+tfpBDgqpwD&#10;k5BH0rwc45PbR5NrH6rwfCcMLJT3uTUUUV4J+g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BXuox3EDbtOtbc52rLDFsYNnOQauxeL9QMscs8NlfXESBUupoNzLt5GD6jHFZyy/L/qt&#10;3tUKIHcllwP7tfoPuf8ALs/lz29Q0IPFOo219e3JnE0t4AZ1u+fPHYMvcA4I9wKik169juLe4tIb&#10;XT5oGDh4IMf5z0/Gq7QuwxGmPepI7RmGD940WvoJ4iole9ja0/xtqNhqp1aCCxg1LcZPMSHcWOCO&#10;R+NZ2javNpVnf2UVtDNZ6gqGaG6XzA4Xd5eD/Djcx/CpIrGRY81FJayZrWeD5IKfcyeOqNW9pcVd&#10;TlTTr+yi2JbXsqzPGV24CjHympj4pl8i3gvrWz1FrdQkbXlvvZIweMGq62sgNVZ9OkZi1E6FoJl0&#10;8RU6kn/Cd6jb+Il1rzC15ErRRhhtVItpHA+hrP0XX7nQrqe4tpI/Mmhkgkz/ALZyarT6dI0wFTGz&#10;dFAPSuVwsrm7xAtpdyWcYSGZ0UjG6M4AOc0X+pXTxEG7mlBH3GfINNWzZmAX7x6VZTw5PIN5JHuK&#10;qFGrV/h7GTxCSuzEhV1VSVLM2cBetdd4M8aan4D1RtQ0tolnkj8qRZk3jGMdO/Wo08MrIgVnkyac&#10;vhpEbAdyfQ12wwddLla0ZMcbCDUk7NG1f/EW81BZjJoOiO84+eX7JiT6isC08Waro/g3U/DMfkLp&#10;19IJZiY9jHDBgFbtyBV9ND2LjOPeiXQxIhVnyD2r08Nlm37uw45rUUm/aXuV/CHxV8UeANFudO0+&#10;6il0+ZWUwXq7tmRjg5H86xdNsPCd3ZifUtS1O3vGcvIsNmHTJ9CZMVpXOhlUZQMrjpXLX1v9mTGz&#10;GD1rvxWC+qxT7np0MynWVpbI2Z9N8FINy6zq7Becf2enPp0kzUdp46vrHwVqPhK18kaXdTidnmj2&#10;TEBgwwN57gdq5V5MnFSxW+8g15ns11VzqdV2vTdrnb+C/jH4i8D6Le6PYypNYToU8u6GTHnjioPA&#10;XxO1b4etqX2C3tJft67ZkvIsqecmubS0yMYz7U77Dj+DHv6V6lHBU6kf4diFjqsXyKpex0ep+OU1&#10;aznhbw3o0Bm/5eIIMOpP8QrV8K/GTUvBejyaXp+laYbeWPyrkSpjzl/vdR/OuH2iPg9KVUR22jqa&#10;7J4Wm4JN2sQsXiIycrXubcC6Lr4nuL+W40qctiO2srPegXOevmVLD4b8OPIAur6iG7btP4/9DP8A&#10;Kjw9ajIz0rqrZI1AWutYJzgnCpdHlV80UHadOzH+AvEeq+ApbyLTbgXGn3HDwXcOFkHuP1rpn8Yx&#10;SW8yw6FpmnyzjDzRQYY564rnWjjUZqSHZnjrXTTwFJazWp5NXMcTNOMHozZTxrfR6ImjXdvbajp0&#10;B3RRXEfMefSuP+IviPWfFOn2OnLFDBplmcwWlmmFB961pMZ56VXPl7uelKrl2Hqp/u7FUMyxGHVv&#10;aXMLxj4u13xodC+3WEUZ0iJIYfK/i2njdS+KvE/iLxZ4lsNdurW0hurBEWNE+620j735VvKIdwx1&#10;qOVUbIrz/wCxcOtUdazrEXOb1P4r63bfEi38aT2NumoQD5YD93hSP5VR8K/FPVvDnxEufGKWdtLe&#10;3Kvuhf7ibsnn/PWn+K4UKIAMn0rn7O32tny68XE4KnTmke/TzGpUppydmdd4I+JGo+EtW1XULe2i&#10;e41JJIplkGQBIc8Vf8JeNtQ8PWV5pvkQ32m3T+ZLY3QdAOc8FORyB0rnNL08TyrlMCuxstOjRFFe&#10;vhcup1I3PNxGaYiGntCe+8fXB8Ny6BpdjbaRps775YLdSS/OfvNz1qzeeLbzWPCWleH5I7cWmmkm&#10;J4fvZIxz+dZtxYorEjrSW9uVyV613LAUoNHlyzLENNe1Oh1rxVJ4qs9H07UmSytdPTZHJAm/t3FV&#10;zpWjbRjWZP8AwCzVJI1A+brTjsroWEhHWDs+/bzOP63L/l7H2gl/bWtvHGbG9e7cdHKeXtPb9a6D&#10;W/i/q+taLPp8ttbW0tx5f2m8gi/0idUwAHb6gVz8+zaMdaoTHANZYjDUly1aq55LVPs11OmjjqtJ&#10;ShSfJGSs13T6FnSNdttNSRLrRrDVInII+0O6OnOeqEHn2Na918TpY/D1xoWl6XY6LYXLZmWElmYZ&#10;7FnJ/SuUe33HOce9PGml1yHyfSvkcTReJre0irtdO51U8bUowcIrR7l+LRdDYQk+INrFMbfshbB6&#10;nkc0640rSjC7Q66ZZUGVQWkgyfrVWDTljYM3UVYaSOJeRkelH1OU9ar5PIxeLh9mnZm9J8Rjqela&#10;dZa9otlr/wBgUeTLNM8TKPx4rL8WeNtR8XaxbXeo2yfZ7VVSGyjj2okQIwCf4gelZwuoPMHyH8Kf&#10;9sgXnY49z0rkWAw/M/3hrPNMRKCj2C+17T7/AMQjUToVtb2sYH+gwHEOR3/PrXSTfGjVrkSWlzbW&#10;k2iOmwaUYyIUUd1Ycgjr+Fc55sE3401rGCVSR1qP7LlU1pVLjjmVemve0TJdC8QWekzTyrpRlMrb&#10;ofLuZo2RM/wsvIrX8V/Eu88TaJaaSYFgtbWXzo5ZC0twWzkbmPzYziuYuNIMClh92q23ZxiuOrhp&#10;r3KnQv6/V5H7Opc9d8IfElfGHxD8DJqei20uqW+pWUC6hFK+4ATpglTxX6Kx/wCuznIOMH14r8tf&#10;hVz8UfB//YZs/wD0elfqVHxN9f8ACvnM3hyVYryP2Pg6rOrSxDn/ADRLFFFFfPn6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d9gP316ipo7dUGWGSO1OuHaMkJ0qvFbyKS3rX7DOE&#10;abtTP5AU/aase11HE2PLzUaTo4Jzj/ZqX7Ej8yVEbBd/y/drmn7S+hp+7JhKmw460LOFYE9KjhsZ&#10;A2f4KsrZ7iBW9P6xYT5LaEgMcqGm+XHSiHyqlUZTFdsFOStUOfbUqixjkkHGfamvpaZ4j5rRjj2j&#10;NKx2gmumGXqory2D2ttTNTTfLcHZjHerwAi256Uvm1EVDtuPSmqccM/3Yuf2mpN5qeuPek8xOz7j&#10;VY2cbOG9KtpbIsJI61pSlVqSbRARyZcCrC8MKq+Ue3WlWR4mweld8Ksqf8QmSbTSLUlsJEORkelY&#10;2q+G7a9RgUwxGc1prcBjg9Khur9IY3x1xV4mVOrTHRlUpSR5NqFq1ndSKeinilsZRnnpWzrUG+d5&#10;PWsuCL56+QTdOpaGx9jGaqUrz3Nm1kjMeKlm2GNhVW2i6VM8exCa+lw07xsefL4kZU9xGm4HpVc3&#10;kCfMCRj0p80G6QtVCd9jYqK1V000j0aavozWstVccpI+PetSHxDcR4AfPtXM2cmQa0ra33uG4/Gv&#10;mcRmNWm9BVcPSa1Ow0rXVvBhv9ZW7btvXNcroFjIsgeTZx0x16V1UEe1c19fluIniKKdQ+XxcIU3&#10;amLdnC1gXGsv9pCQdutb92odcHoaxZrFBOHHUVnmVarSj+7dgoezt725C17eMu4DJ9KjN9f4+5t9&#10;6viXykpM+bXzH1/EPT2lzrWhjSWNzdSb2xn36VLFospGGCFfQVqbtvyjrQN9dFLGTuuctzurDrW3&#10;+zoF2Y961rTgis6Lf36VdtvumvrMLW9qjzq2zL9Un4c0XXTiq69RW9Sr7PQ5obEzDcpFV2jw2alp&#10;G6Vz8/P7xohi/eFSqNxxUOdvNRmX568+tjFCVmaLXQWZFVst0FPivIFwoGT6VDJJuQgVDuxznHvX&#10;hzruFXnp9TX2ZamuGcFUTA9apTQO2WIyPSrKPuGPMpWm+Up5nWsqsVXXNPcE/ZuxWjjwM7Me9Ky7&#10;lwamW280/fz7UySxKnI61hUw9XkXJsaqpqQbsfLWhYS/Ls9ajht5Ew2M47VYjCs4DJg+tb4WNSk0&#10;RVnfQlkG5CKx3iPnHHWtoMg+Udag43HPSuzG0VXSlPcijo0zb+E8bL8UPBxPT+2rL/0elfqFGcsf&#10;89q/Mb4XlP8AhaPg/HX+2bP/ANHpX6cxn7tfnmfw5K8V5H7ZwBO+Bqf4iWiiivlz9U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yaaRGGB1p6AMMZx71RR97gZxnvU7oF2ktkelfr3tX&#10;L34bM/kDksShAkgJfIHans6MpA61A0KZDr1ozt5rphPSwh742/N0qSIopBHWq0k3yGpoJMriuWFf&#10;2knTE9idpeDTVlw1PxmMimLHtYH0r6CdOrzw5NrGA/zN3FAPNLTXO1Sa1dWdNa7AtR1FU3mKnI60&#10;0XUnauGWLpt2LdMvVKD8lU0uQwwfv09JRuGeldtKvTdkZuFtSfbu49aGQqpI61JDIjEAdamI3cV6&#10;0KVOormexR+YdelVrkFkYDrWv5VMlh3RsK5atBpN0wVSxwepQO8pU9KoRWO1ia6rULXLms2SPadt&#10;fLTglVvPc9+nWvTSIba14FNugYo2wcH1q2kXy1Tu4jhsda76WJ5NCo7o5m7nkWRjvz7VQmZXBLda&#10;sajG4dyelUa4sXPndz36CurFmzuI0GM4963bNo3APmVzIJHIGT6Vo2Dyu6gR8nP8q+bxFPn1Jqwt&#10;qdvo+zIw+T6V00HVa5bw1ZzNhmTC9zXWW0e0Ba+8yaFqCZ8jjviC75FZM6qzYY4Xua15YQeD0qhd&#10;20eRW2ZUvaRujmpNLVmZI4Q4jkphuJIwW3Zx2rTGnRFdx6Un9nWbcH71fN0MuqVJu51+0prVGLHJ&#10;JNIecZ71bjjlABEnNayWcUa4XpT1to1Oa9yll3s9BOvdFSLds+d8n0q/bDgUnlR5qxFEnbrXsUqP&#10;s2kcM6hWvaqr94VozQBsioGtPlPOPepr03fQuE01qQeYE59KbJchkIPSpWs8jG/PtTDYccda5HCo&#10;lcv930KxkZgQnSolIAJP3qdLYuHyelQOuxsV8zjak1O7OuBK0hK4HWo/s0ktWrZPMwvrV1U2LisI&#10;YdYla7ETquDsijb2Dbhu+7U7WcUSlj2p11dGIDHWq3nPLyelU/Y0VyR3RCU6mrJPtMMXQZPpSNqD&#10;KCRH8tVpCc8daRSu4butc/t6j62NHTLC3m9gdmPepY7jzHA9aqkI3A61asY9vNdNGc3JJ1LmMoWT&#10;Jj0NVg/lsW9Kuuu5SKrmL5678XT9wKW6Oh+FLb/ip4OP/UYs/wD0clfqBHX5jfCy1x8TvCD+ms2f&#10;/o9K/TmPgY96/Os/javH0P23w+/3Cp/iJKKKK+YP1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1JwshJj4qZVwwMkec9KryFQcr97tSJIxYA9K/S3ieSSVrn8ibl1WQHOcf7NPEiHi&#10;qLeaVOPu1G3mY5q55j7J/wAMPZmk2zFPj2dutY5LqM1asZGY4PSjD5j7SprTsKVOyZsQfeFNk+/T&#10;IjSP16V9ZVxdP2UbHGOz7Uo5IFRZK8jrU6SSMuKzhWVRXYbFO4sy5JB2n1qiJmhYqw3D+9WpMHbO&#10;elQmHIIrwMRTlKo5U1ex0wmmtSGO4jcYzj3pxxj5Xy3YVENO3MWqzDAUIA61th54it7rp2sHudCW&#10;AuFyelW0k3DFRxRPxnpU4g3NivrMJCaV2cdQlTpRJ9w0ijyjUckm7Ir1JPli2YLczdSGeKx1i+Y1&#10;bvp5HuM/wL1pkKb1Jr42vL2lVnq0XaLEWDeu31qDULHERrQVNq5qG9+4fpWfJY0jO8kcBqv7qc8Z&#10;9qponmODsx71o6wu6VxjPtVJJPL/AIMe9clQ+np39mrFu103euT0rpdM0y3EYPG8dM1zEd4UGR1F&#10;OOqSepB9RWaqUoxcZ7s5alGpVPStMKqnGzK+nWtOOTIxXk1nq0qOGWR8g9+ldhpvidJlRHk/eV9D&#10;luMhy+zR4mJwNRXbOqk+4azb/O3A61PFqCShTvzT2Mcq5r2pQ9rFo8pL2TMESy+YEHU1MrOpyfvV&#10;qGBGGKJLWLjPSuCjgvq8nM6Pb30KEauXDHpUtIVCFgvSkXrXQ3ZXAf2qza/dNVh6VZt7gIwB6VdK&#10;pdol7MfOSDkdapC7kDFatz3KEEDrWeVJLMOtTX3FDVF6G4BwD96p1k3Nisld27npVgTYTbU1Kvs6&#10;dmXyW1LUgycVXkg3cU1ZtrZqTPm141WVOqtARXj/AHTEVajl4qtNHjPtSLcCNcHp3rhoVlQnys0e&#10;w29TzJAart90pnGe9aCGOQUrWUTrk9KHhHVm6kNmVCryKxksuxS2/PtSJJlgK1VtrcHbjPtSALFI&#10;MJhfWuapgLbluoVbW3EhyelaEaogwOtV3dWOEGW9KY1zJEPuY961pVKWGauZNc+peqEkq2R1ognD&#10;puP3qR03nNd1erCvBSpkx+JHUfC2Rz8TfCAPT+2LP/0elfprH2+pr8zPhXHt+JfhE/8AUYs//R6V&#10;+mcfb61+f8S/x4eh+1+Hv+4VP8RLRRRXyJ+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xKiEgdakqNTgin+cO/Sv0uNRKLufx+BG7iomiG/npU3mI3A60qfeFYtQnqhoiEUZNTW7x&#10;pkVGq7mIqLy9pJrP2/sfe3saPXQ0FkjJxT/k7dayomKkkdasqHK7icD1r0qGY+0X8Oxk6ZdoztGa&#10;pf8AA8+1J9o8vitZY3kfN2IVPUu+aO/SlW6jyE9aoM+5S1VxOFkBPSsp5nUpvnjsaezNvzY+KmSW&#10;MCsRZFZgy/eq3DK+RnpXt5dmntWzCpTNPzk7daRpvlNUWm+U0zzd3Fe99bMPZ2LvmbuKRxuUioUO&#10;BmnFwwwelc9Wt7VMcd0Zd7HhiarrciJsHpVi9nQEqOtY9zJuJFfPV6vs3Y9Omrqxpfbo8VQvL9Nr&#10;Y61nONxxnHvVO7kMUbYbJ9K8itiLJs76dCxmarfbpyKz2usDNNvnZ5Mt0qqTgZrOji/dPcjT91Fp&#10;b3LAHpUn2qOs1JNwIpyjJq/be0N/Zpbmis6OwA6mtrSbcOuScD1rJ0rSZbh1IBK56DrXY6bpEisV&#10;2uOOprto3urK55eJqU4Jos2QSIDEnIrYtpeB8+faooNHULk/eqyLEBCp6V9QufkV6Z87UnDoSeZu&#10;4oxu4qNbGMHNSbI04rog0ldmCEaL5TUTRHacfMfSpWuI0BFM+1ovI60e0phr0IvKk/551MI5FTOz&#10;HvSf2h7Z9qDqA7rgetCqUw/edQw7cUqxPnnpQs5dgR92n+bWiqQvoMPI3cUY8r8KRpwq5PSmb0b5&#10;h1rirz13Fa+hKs21s+lMkuvm6Z9qY0o2nPSo/OReR1rxK2JVOVnUDksMluM5GzHvUayAsAelE03m&#10;5XOM96jWL5h+8ryfrb9o+TY6o6osqyqcjrTvN3cVX2Y5359qXnt1rV4y2tri9mWN23mgJvOarR+Z&#10;k1KodmwelZ/WufX2dg5LK48xfPR5XrS7Mc0UnPnVzITy9vNTp0qGpRwlaUqttSlujqvhd/yU3wh/&#10;2GLP/wBHpX6aR9B9f6V+Y/wtGfid4P5/5jNn/wCj0r9OYvuivmOIpc+Ii/I/ZvD3/cKn+Ikooor5&#10;Q/WAooooAKKKKACiiigAooooAKKKKACiiigAooooAKKKKACiiigAooooAKKKKACiiigAooooAKKK&#10;KACiiigAooooAKKKKACiiigAooooAKKKKACiiigApG6UtNf7p4z9KAEGKDjHSvN/jD8d/DPwL0/T&#10;L3xK155OpXJtbdbC1admkAzjC81yg/ax8Psgx4R8dYKhgf8AhG7hgQehBx0rWNCrPWC0MZ1YQZ7m&#10;uKdXnXw2+MGn/Em/ura00XxFpMlqgdn1rSZrJJAf7m/g16HvGaiUZQdplwlzq4+imhsmnVJYUVzv&#10;j7xdbeB/Ct/rN1a397BaqpeDS7R7q4bcwX5Ik+ZsbsnHQAnoKs+Htbt/EWl2OqW8c8MF5Cs8cV1E&#10;Y3QMu7DI3Kt83I9qANmim7xQGyaAHUUUUAFFFFABRRSE4FAC0U0Nk06gAopCcCs/XtbsvDui32q6&#10;jOttYWMLXNxO4JEcaDczHHoATQBo0h6VzngXxpo/xC8Oaf4h8P3Y1DSL9TJb3SKwWVASu7n3SujY&#10;4FAPQTikNcl8UviZovwi8D6j4q8QtLHpFj5fntDHvYb5FjXC9/mda0/DHiK08W6DpmsWRZ7LUbeO&#10;9tvMXYfKdFYZH0anyW94z5r6G0VzSgc15v8AFL45+Gvg9d6BbeIJLhX1u7Wzsxawb1Lk4GT2616H&#10;Gyn+LJB5xxzjvT5OX3u4KfM+XsT0h6U1mDDHTNef/F342+Fvgpotpf8AiW+e3F/N9ltIbeEzTXE3&#10;91EHJNJJydkXJqKbZ6FximjG73rjvh58RIfiHYS3sWi61okaSCMR65YtaSyHbnIU9RiuwDjcF70T&#10;jyO0tyIS51eOxJRSE4FIGyaRoOooooAKQ9KWmucL+Io3AMGgDmuX+IHxH8PfC/w1ca/4m1JNJ0m2&#10;/wBZcSKWAGQOg56kD8axvF/xf0rwd4NsPE01nquq2F/sa3/smxluH2su5HdFGUXHU0cnUXNc9Doq&#10;rbyh23Lux6HI28AjIPIPPSrAbJoGOooooAKKKKACiiigAooooAKKKKACiiigAooooAKKKKACiiig&#10;D8sdP0uxh8Ipqs8Ut1dPeeQMXGxSBGvb6U3W9ItYNA0jUrOBoTcB42hb5wmDnOfwrGF9JNai2E7L&#10;D/rFhbovrUb6hPOkcDzS+TH9yEdF96+6c6dNK3U/lGU6bTXs7HRaZpkWoW0XnadLCve6Fykat+D/&#10;AC/n+HOKp6pp9rYX0EdlqCamrOA6QI6bRnlSW4bPT5fWssyySsvmSPLjpnoKje6MDAh/LI5DZxiq&#10;k7JsTqwail0Pb7rxFoUsOn2dm954KuECxPF/ZnnLK3qT71h+MvBN/ceKfDOn6nqGnyR342x3NvF5&#10;R25ydy+uB+dcCnxC8QpGkY1m7dE+6Hk5H+7WVqGp3mr3v2u6u5rmf+FzJyteZOfM7I9ypj6MqcIV&#10;Vex6H4v0jw54R8TXGiJoeqXYgfaLx7rDMSOqL6f0zWt4IfTo/gn4olu4J3tlvFQCDHmP8seBuIIH&#10;OO1eeR+PPEkFv5J126SJVICpJyBjkfiOKzoNb1C3sJ7GO7njs7n95JAJPlbn+KhudNWZjLF0KdWf&#10;s6e8X+R3OueFNEufhjB4s01L20m88QPbzypcAYHBJEeVFab/AA/0Hw74a0fVNTuTe3GoJ5jD7UYo&#10;U7/LiPOa8xOtagNG/skXlw2nZBNr5nyg5yD+YFT6f4u1vSLZ7Kz1O4jt8fNDvyp9P1qFVtqawxGG&#10;VWPtKfQ6vxB4d8Nt4v0Wz0PUJb6w1B4xMuGV43JGdpaPDfjW9c+CPBtn8T28Jm31SUGUJ5wuIyEO&#10;M/d2DPT1rzGfxHrGo6jbX1zfSy3FsFEbr1Qg5qSXX9Sl1w6yb2WTVi4c3SnDgdOPwrS/ttO5zrGY&#10;dRvGnpzL8z0rwz4F8L3nj+58KNHqTSxl1juzcpgYy2No57VleHfBr6lrOr2cdrJeWmnGRZZVuvKV&#10;QDkbmwcc47e1cjZ+I9TtdYk1WK9uF1B2LNdCT5jkEH9CavaX4n1DSbue6s9QltLif/XzRycS57Gv&#10;qMvoVow5aTtc5MTi8FOak6eh3+rfD7RLrwLfa/YXG25tpVDJDL5qyE4Uhm2DpnPXtXlqclX/ANn0&#10;z0roLjxfrV3ZTWU2o3UltJgvbs+UPIIJ/ECsCQOX3MSFwQcdeeK+gp0a1PSrUucGNq0atVewp6WP&#10;bLK88PaH8NfDi6to8dzb6lvSS6jTEkYznI/Ln2zU118Pbbw58MvFNxm01K1lkSSxvkxvVMg4OeOl&#10;eMXetX1zptpp91dPJZW2TBAf4MjBq3H4x1iDQpNHW/mGlSDBs2+51zz+Ir55UKrblDZS/U9/+2MN&#10;Uk3OnqoOP3qxpaN4QS60B9av9PZrJ5Aq3b3qWqEYxyo5aovip8PtM8KaXouoafdTvbaimNruHA47&#10;OeKwoPHOuaNpn9m2mpyQWQOfs5+6tZGveM9a8QW1vb6lfyXUVscwmbsfauOr7TnY6OIwvstKfvdP&#10;Xod346+H/hTwbq3h+3vBqt0dVQFvImjUKWKgc/U1U1z4XeE/DPxMs/DV5Nqt6l1sMbRFE8rd0yBy&#10;3OK8+17xZrOuT2Vzf38t1JaKq25k6xlTkY/KqGr+Mda1TXI9ZvNSkuNTiACXH93HSvMnz31PThiM&#10;KlHkp+79n0+2doPgHb3PxcuvCw1N1tLaNpnlkAMm3qAMgjt6VaHwv8B3VxqOnzas+k3Vq37qeW8S&#10;ZZmHYqEBGenWvNLrxnrmoeIDrM+pTnVcY+1xkggdO1dTZ/EjxHJmee+M0+PmuHii3sPTd978q2wd&#10;KrUneGx1zxmEowbVO1zO8G+CtFu9O1RdWi1CaeBQLRrBMR5+bBaoLHwvCGVMMmBgjOG3e/4V12g6&#10;3qWh2d1a6ddvax3YMc6Ho+OP/ZqhhtRbsBgfIoHP8RzX1+HwCp+/Pc+NxmOlK6pnqvwytNE8N/DT&#10;VNU1LRrXVVS9jiJaL94oJC5DdiM5/Cuk8H/Dawt7rUdas0ttT8O3Fg8kJlGZIpc5If8ApXjkGsah&#10;Bok2lR3En2OV/MeH+E85H6gVFpfizV/Dtpc2un6jLaRTKVeIdGBrmlhKtOm6kO56tHMqNepCjXp6&#10;pHovwOt9O1VfEbX1ta3C29osqNdQ7ljwW6DvXP8AiXXrO50mdLfUNJuHlHyiLRhbMecYEh46fnXN&#10;eHNf1fw558ulXkloJ1CzEAHcc578Va1XxdrmpWclvPfJLDLjfvjTPBz257VUMPXU1VZxfXsNLB06&#10;MKdpe/b1PQvhe8WqeEPEs9/o+m3TadD+4eSzRzkL6jmvI9Suvt11LesscTybWKWyeWABXQaN8Q9d&#10;0CyFnZaibe1HSMR/K1Y99dSapdTXc7edJL1bZjmuzDU6lOrKbMMZi6VfDxo0/iW50fwtnS61ltJu&#10;dATW7a8Pz7YwJYcj7wY8DBwfwrt/FXg7SvhloEt3pVjH4hN1MYXuroJKtp3wVHJ9PYnNebaN4l1P&#10;QbOaKxu2skuBtmCdSKTSvFWreH4JoLG7khgnz5yyDKyZ9a4quHqqt7WGx1YbMMPGj7GVPmf83bz+&#10;W53nwT03SrjRPFOqatplvq8VpHHOsLw+ZwqsWRT/AA5GR+NP07wl4c0nVo9fnlj1HQ76VBp+nA/v&#10;HeQfddfSPOPwrgNG8UarodtfWtncG0t70FZ1VMB81UtZfsDQSQnY0JDK3+0DnNJ4WpLml7S90RTz&#10;fD0aGH5qXO48zv2t1PQPipoFlp3xNsLSztLezsT5JeKGPqzMAQfwNZ/xm0ez0LxxcWllapZWht0Z&#10;YoEwueOSa5/VfE+p65rUepXlx5t6uMTDHbp14ravfix4luJN9xfwSttCjfaRsQPrW8cPUo1E+yCt&#10;jcPXWJoyp2bcWcN5+JFWQE88YOK6XwprMVkxtmsdNZZXObrU7V5jHwTkbPm/Ksa8uH1C8mupTuaU&#10;ZYx7E9+g5rT0fxjq2iWX2S2eNbbPmLDLbo+3Pu/H51x4h1K2nc8nDzp0Z3fQ7f4j6Jp8ngvStV0+&#10;wsndpDHPqOnKY439AVbnrXl2zaQcgcgZJxj3re13xrrXiK2jt7+9ea2ThLZFARP+ArxVbUfEOpat&#10;pVlp11ceba2efKTy+nFc0aNSmrHZjq2HrVefyO/8e2Ol/D228MWtno9lfS3sK3M93ewbmlz2BrC+&#10;NPhTTvDutafJp0ItBfWi3MtsGwFJ9FrLtviNr1lp1taecl1FanMCXUXnGE+oP8NYOva5qHiW/kv9&#10;QuXurlgB5jjaMegFeFVjOM23sepjMbQq0qtONLlfu/8Abn/7RmeVSrHgg0DdnnpUo5WohySXMj5w&#10;Tzf4PWkzt5pfu80bN3zVftADezcDrRwOv3qMGlUfMKpTu7DBYvm3+lWV+7Sp0p6/eFexRw3LHm7m&#10;T+JHRfC3/kp3hD/sM2f/AKPSv05i+6K/M74Yf8lL8I/9hiz/APR6V+mEfQfX+lfNZ/HkrxXkfs/h&#10;7/uFT/ES0UUV8ufrAUUUUAFFFFABRRRQAUUUUAFFFFABRRRQAUUUUAFFFFABRRRQAUUUUAFFFFAB&#10;RRRQAUUUUAFFFFABRRRQAUUUUAFFFFABRRRQAUUUUAFFFFABRRRQAUyUZjb6U+myEhGI64pPZ3A+&#10;Lv8AgpSJm8M/Dz7MYxc/8JGnkmUEpv8ALO3dgg4zjPNewrF8fApaPUfhyyZ+VWsb84691lxmuj+N&#10;PwH8O/HOw0yz8QvqEMemXQvLZ9PuTCyy7cZyPrXMXP7OttZKV/4WF8SwAoO2PxFKy4HQADkV6Sqw&#10;nShBdDyfZ1IVJy7nQ2D/ABCtfBfiOXxpdaC9ylnM9tL4bS4iCEITk+YxII6jHfFfPP7JPgPXPjf8&#10;FLbxB4v+Ifi+9Z7i5t4be11aa28tVlOHdh87vx/FwK9x8NeDNG8FDVhc+KfGetR6jbtbyRa/qM11&#10;HGpGCY1biM471J8HtL8FfBbwTbeF9Amuk06Cd5VF0GeXdI245wucfhUU6jhTdu4VVF1Uqj6HhXwE&#10;1LxT4s8cfG34TXvjLXLrT9EYR6XrNxeyNqFoxd1VhKCH4KdAeRkHgmovgx+1TqHw5+FHj/S/iPcS&#10;3/jbwG7RN50pM2pIzhIVUliznzG25/uujfx17d4H8I/DvwB4+8VeL9K1C6j1jxKwkvTKzyQg53gp&#10;lML9+uV+Jn7Pnwc+LnjmHxfrs8sOqxrHG4huPs8c+xgyqylRu5UDr/APSrdanrzoy1grU6h5LHc/&#10;ELw9+xZ4z+IXiHxZrT+K9feHUrZkvZIxp9u91GFEC/8ALLeGLY/uMqfw1H8XPGnjG68Gfsr22m+M&#10;NX0q98Ux2NvqV7BdOJLppY7MNLIv8RzK7AnozA9q+tvGvgTwz8Xfh5f+EbyVm0S4WKGRbGXa6CNl&#10;dF3duUFc/rX7NvhLXbP4b2109+Ivh+YW0crPsb90Iwvmf3hiBKtYmmqrbp296X4x0+42nh6k4X9p&#10;c8c/aMn1b9k/4Q3Oq+EvEevajq2rX9tpr33iHUHvkskKSu9yqtwrEptPs1dlbfs2vJ4TF/L8UvG5&#10;8QiESHW4tckEW8pkbY/u+UCc49K9r8a+BdF+Inhy80HxJp8OqabdqqzW8oypwSwKnjBBwc+1eQRf&#10;sb+HY9LGiJ4y8dDwyymM6CNeIswvXZtEe4D2Dj8elYwrrl17lzoVOfTseER/tC+NvG/7A/jnxPd6&#10;xJbeJdG1ODTIdb0yV7aSZRPZtvyvIO2ZlOPvBSDwa9U0L4KX3iv4KaT4n1X4keNZNdn0W31OO4tt&#10;Xa3ijf7PvG2NeOS2Du6gmvVNd/Z38E6t8HpvhnFpraZ4WlSNTb2Emx8pIsoIc8klkGT3Ga67TvCV&#10;jo/gi18LxF/7Nt7BdNQk5fyUjWLr64H50qlemqT5dr/gXToz9reW9j4k0342+NPEv/BOzxH4suNf&#10;vV8T2N7b2kWrW07Q3G37bbDmRPmORIVOOSCR3rudX+GOqT/szt8Qrv4h+MrjxRa+F/7aSWPVnhgR&#10;o7bzxGIl4wSSCXy5Gc969W0/9lPwRpnwV1L4XwnUT4b1C5W6nBuy05ZZUcfNjgbol/UV3b/DbSrn&#10;4XS+AXMp0M6ONE4f959n8jyT83rt711VMXTVROn/ADt/KxwQws/ZtT35F+Z88fAT4c6z8evgr4f8&#10;YeL/AIh+LJNSvoG2JpeoCzigaORot+1OHJ8vdlv75715V4M/am8e+HP2OvEPiK4v5Nc8Q2nib/hH&#10;7XUr9d7wRNFE/mzcjd1cAk4BK54r7g+G3w20j4V+BtO8JaL9o/sqwjlSL7S3mS4eRpDk/wC8zVyn&#10;gz9mnwR4B+Heu+C7bTpdT0DWbtr27tdSk84PIVjT5ckYwIoyPpWdLFUnPmlquZfdc6pYWo7W7HzR&#10;oel+NNZ0azv7zQPjBrGqXUcdx/bFl4rtIYxkZ3wRpLsEeDwvU5wetGqfEL4tWH7LHxW/4SltS0fU&#10;tGltYdH1sXMaXjRtOkZike3c7XQLlmI5EpzXu9j+x/oOjWosNG8b+O9B0TG3+x9P15ltgD1ADKWU&#10;eysPy4rZi/ZW8AWHwx1fwFZafcWmjay6veypO73E5WRZAWkPQ7kGfx9a0+t0G1KK0Ul+Zk8JNU5R&#10;lu0zz74b/BDUfiX8GfC2u6/8SPGs2uarpFpepc2WstDHA0kSuCqr8r8nBZuSDXkvw91/xD8e/wBh&#10;jxjrfifxVrT3+gxan5d1YXn2Zr5Us96pc/3x89fb3hHwpZ+D/CGkeG7EyGx0uyhsITK25/LiiEa8&#10;+uBXC+Af2bvCPw6+Geu+A9Lju5fDus/aPtiXdz5jMLhAkoUkcDYBxisYYqN3Ls7lzwk7KHdNHzp8&#10;ITb/AAr/AGO7TxdN8SdY8Lvq1kI4ZLljfW9lI1w5KWlsAfnblc9slu1Y13Bf6h4Hub+ysvjhqurm&#10;0NyviG51b7HA3yEiTZJLtVB1wUPAwMHBHv2nfsYeC7fwZf8AhG+1fxFrnhe4UC20nVL8NFp7Kzsr&#10;W+1FMZy7cg89DkEirdt+yToP2EadrPjPxv4i0hdnl6TqmtZtUVBgIEjjTK9PvZrR4mnzub6kLDVF&#10;BQXQ+Zb/AOI3iD4n/wDBNvxhqfiS/bUr+DVILYXTlWMii/tmBLLwT89faXwCGfgf8Pv+xe0//wBJ&#10;krh7L9lDwTpHwZ1n4YQ/2mPC+q3S3csP2rMkRVomVEcjITdCpxXrXg7Qbbwl4c0zQbMt9j060itI&#10;N53MY4kVBk+uAKyxNenVTVP+dv8AAvDUZU5rn/kX5nyh+38wXXPgmxGQPEoOOP78PrV79qDWfFMn&#10;7S3wg8LeH/FepeGrXWluI7r7DMyjbkZbym+RmxnBPIPI5Ar3L4q/A3w58YLzw1c6+LzzNCvFvrL7&#10;JcGMeYpBGR35Ap/in4K+HvHHxF8K+M9RF1/a3hlmawMEu2PBBzvX+Lk/yop4qnGnRg91GX320HUo&#10;TnUq22cofddXPm79q7wtq/7PXw7svHvhTx74uOqw6hbwzRajrE13bXaMGLFon+UMQDwK5L9tnwtJ&#10;qniH4Qa5LrOsi48R6pbh7Jbw/ZbVtkC74F/5ZPl+vrX2T8Zfg1oXxz8G/wDCM+JDdCwMqT/6HN5b&#10;71BA59Pm59azfiR+zz4U+KEfhRNaF6U8NXKXNgLS4MR3LtA3/wB4fKM/jRDFJWcyp4R/YPnv4g3/&#10;AIn0H43/AA++CGlePPEOm6Fqtk+qX3iG8vfO1OY5m/cLcH7v+pwPTNaP7QngXUf2efhleeO/BvxD&#10;8V2upaTJbhrHWNUe9ttQUyqhDRy8b8OTuHpXvPxX+BPhX4yRWA1+0c3lg/m2moWcxgurdwfvI4Gc&#10;f571xp/ZC8N6pf2M3inxD4s8cwWc4mt7TxJqomgiYdGCIi5/4Ee1Uq1OVmyPY1IaI8b+LXj7xb47&#10;+Jn7PthY+JdY8G2vjPSFm1G30q6eLHmRKZFG3gOBI21v4WQHtVv9rbQ9U+AfwPs5vB/jPxVBe3ni&#10;CzU3d7q8s0sUf2eb92D/AHCV3snQsNx4FfRXiT4HeGfFfj/wl4wu1uk1Xwwj/YEtJfLhVH7Mn8XS&#10;rXxn+C2gfG/w1b6H4k+0/Yre7S7iNtLsbzFVgMn/AIFUqvBSi47FuhNwanvY+f8A9o34aav8Lvgt&#10;q3j6x+IXjKXxbo6W0v2p9WY20padVZWt/ubMSHhe/XvVmH4Yar43+AMXxB1j4h+Mf+EjvPDi6vG+&#10;n6t9jtrVnt/OCxwR/JgcK27OQpr6K+I/w80n4reBNS8J619oOlaikay/ZpNspVXRx83blRn2zS6X&#10;4A03Svh5Z+DFaT+x7fTI9JXD4k8hIhFy3ris/rVo69y/qvvadj5L8E/tB63rH7G+k+JfE/j6Twzr&#10;F3fPYJrMVj9ou7sLIwCxRYOZCON2OOtc54pfVLb4e6nrOk6Z8bn1a0tZLv8At/WNYW1QbYmbzJY2&#10;lwIhjJXYcjjjOR9JQ/sd/DxfhPY/D6S1up9Dsbpr2zl88rPbSFs7kkHI/wDr81Wb9kTw7faa+meI&#10;PGHjTxZpLKYk0zW9YDW6KRgKESNAccY3Z5ArqhXoQkpeZy1KGInBx7I+UvjDqms/FH9gfwz8QfEe&#10;vateavE5imtRMYrW8AvXRZJoR8rvsVdpPY11fx+h1v4JfsfeF9V8PeN/E0V/qF5p7SXVxqjFoI2s&#10;5WMEWOVjGB8g/pX0pD+yz4KT4Mt8MLhtRu/CxkMscU0+6WImQSEo2Dgbix6fxmsrUf2PvDHiH4bp&#10;4I17xH4q1/REuIbm3Go6n5kls0UbRqsR2Dam1zxSeKp8uiur7d12GsLU5rve34nDfHT4geJ9b/aL&#10;8B/CPTPEF14N0XV7A6jfanYyqLuRgZz5Mcp5UgwgcdfMqj+0P4H1P9nX4by+PPB/xA8TW+oabJAr&#10;WGs6q17DqClwhDJLxv8Amzx6Z7V758UPgP4T+L8FhH4htZHu7BvMstStZmgu7Z8nLI68g/drjz+y&#10;D4V1W+sp/FfiPxZ46ispBLa2viPVBNBE46PsSNAW/wB7NQq8I215V1Xc0jQqNPm3PGPir8QPGHjP&#10;4o/s92eneJdU8IJ4w0pbnUINPn2ojNGrMuw5QsN5AJ6FARyBUn7VvhPWP2fPh3Y+O/CfjvxkdWiv&#10;7e3uYtR1ia4gu0YNuaWJuM4B6Yx1r6R8S/Avwv4t+IPhHxheLcx6r4XVvsEdrJ5cK7uu5P4umKu/&#10;GL4OaH8cfCCeG/Ef2j7Cs8d0PssuxvMTOOfqaccTBTjb4eo3hZ8kubex0/ha/k1XQNNvptgmuLeO&#10;V/L+4WZAxxWuPvL+NUNJsYNIs7Sxt93k28SQpuOTtVcDJq+o5HtXmSlGTbh3PSipRspdiSiiigoK&#10;KKKACiiigAooooAKKKKACiiigAooooA/JbSNHh1HRdY1F5XhNhHFMqH+L5gKvx6HpWn6DpV/erdy&#10;zXU8yNDHKIsBGX+I8D7349KzbjxLqb2k1o0phtbjHmxQIgWTByN2OeoFVLy8u7uygtJ3cW8WQkJ6&#10;KDwT+tfQH8uKph1ra50mqaPoOkLpE8n9oXFvqlkl0sQCL5IkY5PHLcLVhPAEd/4sn0yC7kWzWz+3&#10;GSTG7y8bwOeOriuWv9Su71Ilu5DK1rF5MWOqoOR+uKtt4g1J9RN+byQ3KosQl45G3pzx0prU1VfD&#10;3/hmnHoekSWd3Kt6dPktYzNGZLhJhOV5xxyKadE0zStB0nU7t7p5Lt50aG3baCI2Hf3zVOfxHd3k&#10;TRmO2DOMM8VugYjvlhyKp3V/PdWcVjM/mWluD5Sf888jB/QmtHCyuRUr0OlOx1CeHbDTvFPhkEy3&#10;GnailtdGNx84DsVKbvbys/hVDXbGyl8UTWWkWdyz/aJU8tWDExhs9Dx2rKfW7y+urOeWZnmtIlit&#10;2QgFVU5Xrx1Aq3c+Jb64vo7szxJdoxY3EMEaMzkEEEfxcE1kROvScEmjorHwbpurXctlBK9rdJGz&#10;ok16kvKqWPyjkcA1S0Cy0mXwHq99fW0kt5a3lqI5o2243+c55+iGs638W6lbXUk9q1tb3EilZWhh&#10;RWcEEHJHPQmoNK1u60eyu7SAxPa3WRJHMm9XJ9R9eaDaeIw8Z8vs7aFi10qOTwlqOoxEg280UKq6&#10;5PzAt96r1zo1hoCWsV9JdS3E1uLhzZfdVT1z+FZP9q3TWU9mrRi3uZhM8UfyJwu3p9Tmr8Pim9it&#10;oYX8i6jhOyF7q33mMj0NejgIuU+VdTkdTD9rmnZ+BI5/FWn6W94TbXlu11FNGAX2BCwBzx2qtpWi&#10;afrlvqcdpcXEVxBbyXQMiIFm2ttPTngZP4VWbxDexaiNSW6/00IyGZht+VlKsAP90ms+x1a4sJri&#10;S3l2SzxmNj6of/r19bKjVpxVjJ1MPb+HYsaPc2ku9LoXJ8wr5bQjPOK09T8KS29i92txH5XBCSJ5&#10;MvUdF/irE0vUbvTAyW8rQFl2sUOCe9O+aaQu0hkY9S75NbU/b9djllOg0+XcgjD5IL5A7VIo3HFS&#10;NDxQW2xFa1k7Js41uZt3D89UZIua0J/vVVb71eFXqanfTdtTPmhBBB6VRuLVNpx1rYkXccVWkhDH&#10;B6V4deprod9Ooc3cWpDZHWtvR8kKlx36VHLZRvIFxnPar1paLGQFTDdjSwdSanqaYid4WN+yKqoV&#10;elaCcCsq0eRCBVvzX79K/QsPiF7NXPAqFtsYOelVnt0c5HWpEl4p3mbuK7eeE9UzAag8oVHIm87q&#10;noXqKPY+0/5eXC9it5O7ijbs4q5n16UZTt1p/VBe0KTZxwOaem/HPSrLHim0nhbahz3I1zuGOtPw&#10;/fpRg+tH16Vn7NPRjCkYjbz0p2UUZHWoHmIOR1rCpXp4fQaV2O+Tt1oGc8daqSXLk4PSm+ae3Wvn&#10;KuZQc2kdHsy6d/fpSr94VR8515PSpVuvlpwx9K37wThpcmkGWxVaRNpzTvtWe+PemyJ5iE78152J&#10;lCsnKGxUNhvf2oxu4pivsbFP8zdxXnwVNqxYeWV5AyfSjDnqmBRnac0jS8GqbpwTSAXz9vy0bSfm&#10;HWo/No82uf2ltR7luLfxnpU6feFZon2fN6VNHf8AFe5hcxpU4/vDJ0/fR2vww5+JnhH/ALDFn/6P&#10;Sv0xi4/P+lfmJ8KrzzPih4PX11mz/wDR6V+nkfJ/X9K8DP8AEQxFeMobWP2vw+hbAVP8RJRRRXzB&#10;+qBRRRQAUUUUAFFFFABRRRQAUUUUAFFFFABRRRQAUUUUAFFFFABRRRQAUUUUAFFFFABRRRQAUUUU&#10;AFFFFABRRRQAUUUUAFFFFABRRRQAUUUUAFFFFABRRRQAUUUUAMkVWQhwCvcMMisXUvB+kasj+dZx&#10;Et/GqYIrdpr8qaBNJqz2PIfFXwoks7Zp9LneVV5MMxyf+A15bc3BjLLtKyKcMo68V9XHBGK8q+Kf&#10;wyGpxS6rpSCO9AzPGP8AlqM/5P4V106nRnz2MwEZXnT6Hjtn4gvNHu0urC5khlzx/n0r3X4afE+D&#10;xcosbtli1SMYKr9x8DPy/lXzdcyNEzxsNjA4cVWhvZbS5SeCQxSxnejjsRz+XrW7pe0Vzw8PmE8H&#10;U5ZbH29kYpMZryr4TfGCDxWiaZqcqQ6wozkcJMMZ+X34q/8AEn4p3vw/urJbbwfrvidJ0YtJo9uJ&#10;BFz3yQOeO9efOPs9GfZRxNOVL2zeh6NnFIcGvlrVP29vDmj38tle+FPEVnexf622uIokdPw8yqv/&#10;AA8H8J/9C7rn5Q//ABdY+0gebPPMvpu06h9XjApwOSK+TT/wUJ8JgZPh3W8fSEf+z12HgH9rO0+I&#10;2q2dppHgjxPNDPKsbXhhj8qLJ+8zBycD6Uc8G9DWnnOBryUIVLtuyPoSiq8eWlBz0BBA+6eeo96s&#10;VoeyFNk+7zn8KdSN0pPZgjmdY8e+GtAvPsup+IdL066A3G2ub2KN8euCc1d0DxXonife+jatZaqs&#10;fDtZ3CShfrtJr8sf+Cj3/JyEvr/Y9p/J690/4JU/8i94/wD+v21/9FNXuVct9lg44nnvc8OhmXtc&#10;VLD9j70ooorxD3AooooAKKKKACiiigAooooAKKKKACiiigAooooAKKKKACiiigAooooAKKKKACii&#10;igAooooAKKKKACiiigAooooAKKKKACiiigD8qbPT7G28E2uo3Fo97c3F29uC0xCEAHqo5pviXTbN&#10;NF0PU7aM2r6jG5kgEh2rsO0fe46//W5rIjuHa3WDMjQDpF/dp01288cUTyu8MX3Ij0jr6r/uJc/l&#10;WVem017M3LfR4ruCH7do0lkpQYu/P+zqOeuJfvf8BrO1XTtOstVhig1P+0LV3USzbGTaCRnkfKao&#10;EFuG69qgeHJ/+tmuSpoH1mm+Vey2Pd/idPe+DdL0iLwnZRW2lPbqz39rDlpm9z9a4KWfV/FWveGI&#10;/Edm8dtc3nlLN9m+ztKplQNz34zXM6Z4v1nQk8uw1K7gTusc2P8Ax2majrmpavOk95f3FzMpysjy&#10;crWEZ3aR3V8fRqwtJ8qW67+XzPS9S+FVnafF620GCzuDoxAG4D+DDEfN9QKi0f4eaJffGbUvDsiM&#10;NMtvPKKZcNng/wA64t/HXiAJEP7bvcRD5NsnC1lw+ItTg1F9Riv5o72XO65MnzOMc/pmrnV5HY3q&#10;YjCOop06e03/AOkmt4mj0K0vLzT7CyvIZre4aF55pt28c5wPpXY/Ffwx4X+H/iJrCGyvLsyWvm7/&#10;ALXtVWJK8j0+SvLXmaW4aYylpmPmlmk5J9f61a1TV77XZo7m+vLi8lWMRCaZt2AOwFP2hwLE4dU5&#10;v2e7PUk+Hmh6J4K0zW72VLpr5efOleGGMei7AWY/QVia/wCHfDY1bRl0S6muobtkSeHyyixZI6Fk&#10;Bb865PR/FesaPCyWOoXdpH3WObGf+A0+88Qanq0kFxfX1zdTxNujkeTlSK9nCRdRaOwV8Xhp0VB0&#10;9j1PWvBXhDRPiJbeG3sr2ZbhUHmrc8KW/wBmqfhbwppeifGhtEktDf2kU7Rw/aDvC4Rj079K4KXX&#10;9Tv9Tj1Ke+uXvYsFLiST5+P7tJPrV9Lqbag93OdQZy4uBJ8x4x/KvpIYarKDiql7ourmFCFeMoU7&#10;KNRv7lc2PiNaWMPiu/trSweydLlt4dsAjHZar+CvEcXhfxBBeyQLc2yt5csT9GXBBqlrHiHU/EPl&#10;m/vpLvy+FEj5IqgkXy8jI9jiupUJuj7Ke55dTF/7X9coLW916o9xT4WWY8eya2Av/CJG3/tMEDIJ&#10;wT5f4HFcnp9ha/Fz4jXKFxpljIu6KNIiT5agkdATzj0rkf8AhJ9ZOljTRqE408fdty+VbnPP8/wr&#10;OtpJrS5Wa3neKZTkPG21gfY1x/VKtOLS7HpV8ww7caWHp+42pT/xHfX3hXwWJtVs7q5+xzwhooZI&#10;Lh5tzAZ5UoAOnrWZ4M8A6JrPgnxDrGpPdyy6dIFj+yvt3DGBkfjWVeeO/EVxHIsup3HzLsfC5bH+&#10;9WPa67qen6dcWEN5LBa3H+viTpIOvzfzryJ0J3/eHT9fwntvdp62L/hvSvC3iLxFClzcXejaWsG5&#10;mlfzsye7YO3nHatfxL8Oba30DUdS02yW8tI8kXthqPmhe3zrsGM9OveuX0fVb3Q5/NsJXhcptyV3&#10;ZTtxVnVfF2satA0N3f3E1uww8O7CsP8AdrilQ95HNDH4f6tPmp6nR+JvDv8Axafwtef2hO73Ny6C&#10;J5P3EPzScipfE3gvw78Pr3SdMu7a81a4u4EnkuVl8mMbyAPLX+IgmuJvdev7rTLTT5rtpNPtiTDb&#10;N0TNX7Xx9r+n2sNtHqk4gj/1Sv1X/drOD9nNpOx1fXsM5RVSn0Oq1r4dWXh7x7pWjC5nls75VkO4&#10;Dz4ww6Mx49q24vA/hI/EOXwu8eqhydkcyuhCnaT257V5kviK/m1ZNRku5DeqwY3P8RxVyPxHqX9t&#10;/wBrfbJPt+8uLkfePBH8jX0eHhUqwd6lzip4zCqzdO0eZX9L6jfE2iR6Dr2oWEbPIlvOYUlH8WOe&#10;azFjIYEdat3l7NqNxPcTyma4lffIz9agr2adH2cEeFOScpzh8DegfP36Uq/eFJSp94Vra+hDJDzS&#10;GjNLnFdUpeyiiBA2OfSjzN3FLSYrWFX2qGGD60Z285owKCABV8ttQIJpTzjrVRpX3fN0q1d9Kpyf&#10;cNfC5jUfPLl3OumNR9wNLUVI2ccda+SnVmneobkrEKuT0pqykHj7tRLjIz96pFO05rN1udXGh7T7&#10;VJqNpNy7qbJJk4puTWLqaGhKsvy01pflNR0jfdNVGraLaDfQd5tIZeKrgDzBnpUybNwx1rNSqVNW&#10;JwtqSpIWGB1p5d4zuPQVGvUU+vTpfCyFuDMXUkVGd3fpUh6Uw9Kk0W51Xwm/5Kn4M/7DVl/6PSv1&#10;Jg+7X5bfCb/kqfgz/sNWX/o9K/UmD7tedjOh+y8D/wC6z9SaiiiuA/TAooooAKKKKACiiigAoooo&#10;AKKKKACiiigAooooAKKKKACiiigAooooAKKKKACiiigAooooAKKKKACiiigAooooAKKKKACiiigA&#10;ooooAKKKKACiiigApG6UtRztshZsZxzj1pNpK7D0EdVzzjPvXh3xs/a4+HnwPla11i/fUNcQZ/sn&#10;TsSzrnA+bJAUc9z271zn7bX7Q1z8CPhqkejOn/CSa2z2ti7j5YkQDzZvqN0aj3YV+Y/wl+GmsfHn&#10;4o6f4cs7mV77UpDPcX1x95YgC8sh9funA7nAr6DAZdGtTeIxLtBHg43HujNUcP8AG9GfWHir/gqX&#10;r91OU8NeCbO3jB+U6jO87sP91NmP/HqzU/b++PG0Xn/CE6abPb5m/wDsm6aML7kSg19qfBj9m7wN&#10;8FtNS30LRYmvwoWfVZxvubjjli/8Izn5RXqTQxRR7VAUehGazni8DD3adHnt1CGFxTXNUq2ufnb4&#10;V/4KmatFLGninwXazxF9rvpVxJC6jviN1JJ/4FX158Ev2ofAPx4iaPw/qYh1WNcy6Xejy7pF69O4&#10;+lP+Mn7NHgP44aTNDrukwLqDIVi1a2QLcQn1U/z9s1+R/wASvBms/AX4satoX2qWLVNCu1FteRtt&#10;eaMjzYnY/wDXNkBHcZFdVLDYTM4tYePJUXQ5auJxWWyTxEuem+p+s3xg+FH27zdb0gH7So3XEI/5&#10;aD/63X8K+eZnCO6fOed2D2Ne1fsYfHeX45/CK3utVmjl8R6RILHUcEBpmxlLgp/DvXn/AHlem/HH&#10;4SyQmbxDocLNubddW6df+ugrzE50qnsKm6ObMsJGtSWKo7bniUN9JZ3Uc0LvHLGwZHQ4Knsfwr1+&#10;5/as03wz8N7u+1m2kn123UxxQQpxcngKxPp614b5wwRktk7t79SfSqOoQw31tJBcJ5kLjDL/AF/D&#10;rVVabmm0fL0cdXwSl7F2bW/bzPGviP8AELVPij4uvNf1lk+2zFQFh/1ca44jHuK5lgCrZGRg59vf&#10;8OtdB4s8Kz+HrzCgyW05PlSKMkk9AK+mf2aP2Qm1QWfifxxB5dkVL22iMuPN4OJJfzBH0r5z2dR1&#10;Hc+Xw2CxOb4t8vvN/FLsur+RzX7M/wCyjN8Q3g8S+Krf7J4cXD29ozYlvMfxuf8AnnnBx3xX1n8T&#10;fjf8Pv2fNGs4tf1KDS08vbaadAhkndB/ciXkLx16VH+0J8VbX4F/CHW/EeIUubWFYLKBvum4bCRq&#10;o9FzuPspr8fZL7xJ8aviDCb67fV/FHiC9itxNO20CaQ7Vx/0zXOcd8Yr6bLcsjWvObtFb+h+oU4U&#10;cipRo4dc9SWlz7e8Y/8ABUuwhuQPDHgy6urdSQLjVrvyQ/oQkYJ/OuHk/wCCnXxJld5oPCWgpbg5&#10;G+G4kwP94TL/AOg19S/A39iX4e/C7SLJ9R0i18ReIgga4vr9PMQSqfm8qM8KoP8ASvoBdOtoUREg&#10;jAGCqLGAFA9Mc1pLEZfRm4wo86XW56MKGPrLnnV5G+h8BeF/+CqN7GUTxJ4FSQZAeTTbzaQO+I3U&#10;k/TdX1X8Ff2p/h/8c12aBqhi1XgnSr4LHdKOp+UE5HU/hWb8cf2S/Afxk0bUHl0K0sfETozw6par&#10;5Uwk6qX2EbwenzV+e/h39jX48+HPFcF/ovheWzvNMu1a31D7ZAke9XBWZQ7k5/Ct1TwOKg5QfI+i&#10;7szdTHYSSjJc67mx/wAFHWJ/aTmOAVOjWfUZ7PXbfsD/ABw8IfBT4eePdT8XautkJr+2WC2BZ558&#10;RtwkY5OOp9ACTxXkn7aN7r+ofFfR5/FOnx6d4iOgWa39u0ofbMu/LZXj5sbvwrL/AGT/ANnr/hoj&#10;4jnSLu7ks9EsLbz7+4j/ANcylsBU+pwCfQmvelSp/wBlxVZ2SZ4/tZf2jeHxNaep9N+MP+CplrFe&#10;FfC/gp5rZWIW41O88sye4jjBP51xZ/4KhePEug03hPw+ltn/AFbNOWPp83mcdv4D+HWvubwN+zf8&#10;OPh5awW+ieEtMiaFQn2ia2EkrAdy5+8f5V13iHwL4d8WWQt9Z0PT9UgQALFeWyygAemelfL/AFrL&#10;4f8ALnnXe59B9Wx81rVsz4p8Ef8ABUrT57yKDxX4MubBGbDXOm3K3CqPXafmxX2Z8PPiV4c+K/hu&#10;DXvDGoxarpkpx5kZwYz/AHWHrX5r/t9fs6eGvgvrfh7WfC8D2Wna0Z0uNNb5kjaMRv8AKP4c78U7&#10;/gm143v9H+O82gebJNpms6fceavmZXzU/eCYr7KpT/gVehicvw1bCPFYZ8lk3b0ODDYzE08R9WxC&#10;57u1z9Q9a1qw8O6Tc6jqV3FYWFsvmTXE7hURQeSSeK+UfiR/wUn+HPhKV7Xw/a3/AIwnzxcWq/Z7&#10;Q/SSQHP4CoP24fg98X/jRNp+j+Ebeym8J20fnXNs1+IZLq5ByFdTxswOP9rFeR/sw/8ABP8A1STx&#10;fd6l8VtKkttNs9rW1ktysn26T1k287Uzj+fFcOGoYWNH2ted327+XzPQxFbFymqVCFl37efyGah/&#10;wVP8USFl03wNp8JJO37VdSTHH0RVB/MVlSf8FQ/iNGi+Z4W8OLk8K0dxn/0bX6NaF4J8P+FbMWej&#10;6HYaVaA/6mytliQ8YyQowT9an1Pw9pOq2v2a+0+0v4ehhnhVlPPoeKX1vBdcNf5krCYz7WI1Pgzw&#10;r/wVRcPGnibwOpTPzy6ZfbWA/wBmN1JP03Cvrf4J/tF+Cvj1pb3HhjUXNzEAZ9NvFWO5gB6bowcg&#10;e9fKX7fv7Nfgvwx8Nz458O6XaaFqVvdQwXUVkrRQTo2UH7ofKrguDn0B718o/speLLvwh+0N4Dub&#10;R5Ve61S30+TH3ZBMwhI/ASZ/CvReCwuLw8q9GPJypu3oeesbicLXVGque7tftc/Uf9qL4/Tfs8fD&#10;yDxVFoy60Zb6O0+ztc+VjdG7ZJwemz0ryD4B/wDBQCH4veOZ9E1fw9a+F9OtrOe7m1KTUgwQRkDo&#10;UHUsB171P/wU0yPgBp7Lu/5D8HX/AK4zf4V+Z3hTQr7xV4g03QNOUNc6pcx2ceRkBpGCgkegJz+F&#10;GAy6hXwU6lXS3U2x+YVqOKhCkr3P0d+JP/BTXwZ4avbmw8KaJeeJpIm4vDKlvasc4O18MT37V4/q&#10;H/BUbxvNOWs/CWhW8OeFnM0z4/3g6L+lfVfwZ/Yp+HHws0uAXejQeJNbYKZr/VEEx3gYYRqeETPS&#10;vdI9B0+2tRaRWFtFbBdohSJQmPTArzpYjAUXyqjz26nSsPj6y5/bcl+h+fWh/wDBU7V42jGs+B7S&#10;aIHMj2V46Nt77UKsCfq1fWPwI/ar8C/HkeRol9Naa1HGJJNJ1ABLgLg8gD5WH+76c15R+2B+yB4I&#10;8QfDvxJ4v0LTYtA8SaPYzagJLFPKjuPLG9xIo+98obHvivzR8F+MdU8CeKtM8R6JK1rqOnzpcwFR&#10;nDKBkfRgxH416lPBYTMKbnhYck1ujz54zE4CpGFaXOm9z97HwYzzgV4R8a/2wfh38D5WsNUv21PX&#10;FHOk6ZiWdOeN5Jwg+vpXI/tyftEXPwY+G9ppmhSmDxR4g3wWcyD/AI94lwJH+uSoHua/Of4KfCjW&#10;f2g/ilY+Hbe7dpb1zdXuoXA3GKNQTJI3uSML7kVwYLLoVqUsVWdoxdj0Mbj50qscNR3krn1J4h/4&#10;Kmay07poHgmygjz8r6leNKce6pjH51mWX/BUXx1bSBtQ8E6PcRH+G3eeMkf72Xx6/dP4dR9nfCL9&#10;mD4efByxtI9G0G2m1KKPZJql1GJLmb1bd/Dn2+lenahpNleWUsFxbxSQSLsdHTIKnqD7Y7VE8Vl6&#10;fLGlzLvf8RQw2Pa55VNT5K+E3/BSLwR41u7bTPEthc+Eb2ZxGLqWdZrUEg4y5wy5OAPlPJHSua+J&#10;/wDwUol8BePNc0Cy8FW2r2ljO8UN4mqbBcLxh8eX711X7SH7BnhHxzoeq654K05PD/iiCPzI4LUb&#10;LW5KjIXy/uqTg4K45xmvy+vLaayuZre5heC6idoZIZv9ZEyn5lPtur1sBhMBi25x2R5+NxePwsVC&#10;W7P3E+CvxJf4t/DLw74skshpjatAZvsiv5gjwSv3to9Kl+Jnxf8AB3wh05L7xZrsGkowIiVyzSzH&#10;0RFBJ/L3OMZrw/4S/FC2+DX7CPh7xZcwm5XTtMJjhH/LSV7ho41PsXdAfYmvzS8WeMvFXxw+IEeo&#10;ateTavrurTJDDG4+QO7hUjiH9wEhMe9eXhssWInUlN2pxb/A9HE5i6MKcYK9SS/E+6PHX/BUvRrK&#10;6eLwj4PvNUiU7ftWpXHkI3uoiEhx9dteez/8FO/iDdy7rLwfoRhByVdLiVgP94On8q+kPgB+wv4G&#10;+Gei2dxr+nW/inxK6Bp7u+jBjRupVIui7T8tfR8GlWVlCsFrbQW8KjCxRRqqgD6UTr5fSfJGjzpd&#10;bihQx9X351uRvofn94e/4KnX6TxLrngWM2wOJHsLwq/4Iyknn/aFfTXwR/bF+HXxuuI7HTdQk0rW&#10;Purp2qBI5ZDgkhADh8DJ+XsOa634mfs+eAvi3Yzw+I/Dlld3EiFEvVi2TxH+8jjoR2r8qf2nv2fb&#10;79nb4kDSre7kudK1CP7VpF0z5mZB8pRm/wCem4jH4V0YejgswvCnHkl0Xn0MatXGZe+epLnj1fl1&#10;P2iHbOM9Din+lfG//BPj9pXUPirol74L8R3D32uaLbpcW99IMvdWudmXP99WIWvscV4NejPD1HSn&#10;uj3aFeGIpqpDqOooorA6AooooAKKKKACiiigD8vfhzbadpEGoeI9WaNk0xdlvZ4z5lw3KfkDn8K5&#10;XVNTuNW1Ke/uAgnnbz5FCYI9vyqt8/fpV3Q9Qi0nVrW8ms1v44H8z7M/RyOg/PBr6A/ladWNaEKU&#10;9rq/odvbwRfDrwabi5jWbxFraZhVl3C2tvXHuMj8azfAvg608X6Lq8XnzDW7OLzoIlPyzoDkrt9c&#10;Zx74rC8R+IrnxRrd1qV3hXnOVjXpGB/yz/Dr+FQ6Nrd5oF5HfabdtbXAJ2unVeMH9M0b6HbPF05V&#10;oyqK9NLlO8t/hVBN4ea3e6uI/GH2Y3qaeUwrRjkx/wDXTANZvi/whp3g3S/D0d1Jc/23ewrc31sP&#10;u28BP3T/ALY6n6Vz/wDwl+tL4iGu/wBoSDVB0vP4jxj+RxUGu6zfeJNRkv8AUZjc3cg2mR+uKfsw&#10;qYjA/wDLqmd7ffCW0tfElvLHcXB8MvaC8e/xnZHjP88D8afD8IrS78SySR3Vw3hZrRr37aEAzGFJ&#10;xzxyQB+NcZJ4v1tvD66I+qyrpg6W4+63f+lQp4w1220BtEg1K4Gltwbb+Ef5OK56kLExxGDSvKnq&#10;bXhDwVpvjNPEEcFxcre2ULXNjE4QiWFeccc9BWvZ/CqB/DgjuLqWLxZJa/b00wJjEWf8M159o3iH&#10;UfDGpR3+nXMlleRrtWX9D+hNW38ca3J4g/t1tRlfVR0ul6nt/WlDY2hWwUVzTp2bN7xV4LtPCnhz&#10;RnnmmGu34MstqekMfb86xdD0WfWNasdNCmB7qUIrOCRjucDrVHXPFWp+IdSbUdUvjdXvG2RxkqR0&#10;qXVfFmp+Jb+C91C7aeeCNY45lBU8dOR6V61Cq4Ky3OGt9XlLmW3X0PVb34c6Bouvz6Lf6sYGjGGv&#10;ftMSqpxkDyfvLzgZHrWV4Q+Hen+Ide1ixl1RmgsUaRLuyAJfAJ5zx2rBX4j6/cIpnuoJ5EXAleyh&#10;dyB/tn5q1/APxE/4RLV9Sv7iF7ye+gKBoxGoUkY6V9JBYmpTTR0qpgfrUL07R0v6dS/4b8DaP4xs&#10;tSFlc3ttfWMZkLTogRwOucc9M1meF/CC6jpVzqN9Y3TWcT7RcK6InXGSX+X86rXHxA165sprNrwQ&#10;WsjEyCKFIN4J4BI5Paq+l+MdW0XTpdMt7rFg/LW8kIlXOc5546160KWNdOx5yqYFSpOorv3udd/5&#10;TpviB8OrDwxomlaxp17JcW9/xtyG2nHTK8Vxdnp015fW1qYzEZ5FRS/Tk4z/AFrS1XxrrWvWVvZ3&#10;14Jba3OYkSJFAPbgc1HrnirUteFq1/cGQWsYSMqChXHuAf5U1DEQg1Lc55zwU6iafIr6rv5HV+Iv&#10;hxoHhvxHY6BPealdX05TfPD/AKsZqnffCr/i66eE7O/Yx4Dm5mALYxuPXjoDV2w+KsFrLp8s82q3&#10;kloqsscgixkdg2wN+Rrk/E3jm/8AEXi2fxDE72N077kWBwWjHTnPHSvnZU8Q5NS3PZrVMvUIciur&#10;o3dL8B+HNY8TXHh+3utRS8gLxLcTRp5bsDk9OccVS0H4bw6tqOt6U+oyRa5YFhbKkf7qcgZwvvgG&#10;qcfxG19Zpp47yKKeVdr3MNugkce7DkVz9hrN9p2ppqVtcsl6GLeaRk5IIP8AM1zToTUW6hhKvgm7&#10;ez93r6dTpD8P7bTPAk2va1cSWdw8xhsrHZjzAD8x/Pn8Ky/AHhF/Fms+XcK9vYWi/aL2YjIEQ5I/&#10;HGPxqt4q8Zav4zmgl1a8e8kg4QFduPxrRHjdbbwgnh/TrL7Ozv5l5c78+fzkfkQK8yNNXV9inWw7&#10;xKlFXjFXj6rYdrt3b+J/Fwi0q2trSz3rb2qRxnBizgE4967fUfhLpeh6rFpWoapKs7KHecTQiOLP&#10;qp+b2/GvKYZZI3DxnaQQ2cgYIOQeeOtdS/xD1i4VPtklrqEiAATXttHIeOgFfSYWnWcf3L0OOjic&#10;LJOdanq2TN4Z0qz8Xy6Lfar59o5CQ3unBJVyeAHUcnJwPbOe1bOvfClfBWly32t35DNIYrOKxg83&#10;zPTd/d9a5iz8W6npeqSapbPDHfP0kMEWU7fKv6U+Hxvrn2a6gkuzc21y5eaK6jMwZ++N/K+vy+lf&#10;QewxntY8tS6sZwr4F0alqdpdPXoamheBLWbwofEWrX81tp5lMaR2yCV2f8SAv51W0200WXxToS6c&#10;93Ost7CssV/Ci4G8dCHJ/Sq2jeNtX0CzktbK5P2Nzk200InVvYA8Co7rxVe313aXWy1s3tZBJEtv&#10;bogVgc5IHNSsNiJOS7hKthYRhOGsk036dT0fxN4K8L6j8TJdFS4uNOuJUiEcNrbfuwfKB+Zu1cK/&#10;gp4PGN5oWy4vVtJNpNnCWbHUZGR/Oq83jLWLrxOPELTxjVVcMHMO7Axjp9KLPx3rVjr97rMN3s1C&#10;7OZm8sFZQRjBU8HrWccLiacWvI1rYrB1m5On/wAvH/6SdWvwmt7zQdV1C1up4bnT1aWS3uVikzge&#10;sbnb/wACFY/hbwDa634M1bXrvUXs009ljZY4N+7d7ZHr61Xg+IOuR2mo2ds1pawXqGOeGC1Rc7uM&#10;kjmqFl4o1HTvD17oltKi6deukksax8sUx/UCsIYPGToXbtqVUxGX88v3f2X+Rt6t4KsB4GHijTNS&#10;mniEyxPb3EflkHGBj5z3PpS3ngfTdB8MafqmuanNFLfAyRW1lbeYV4zzXPr4r1GPwwfD6zRLp+8y&#10;FShDZ6jGPfFb+i+PoINBttO1C/vnEJyIpLGC6CD2Z+VrmxUsRQiouoXCWGqS9+nafL/5P1/8lKnj&#10;P4eQaJN4eSwuXvH1lFeP7TGU2luAcD061rXnwbsdN1mPSL3VLtLgoA92vleSj4zhv4sduKxPiV8S&#10;h401DTXsoXsotNQLHKXBYkd9q8Cs+++J+qas0U+p2mm6pOgCpPcWe9yB718fWrzcpJ7HoTeW06ld&#10;U1de7yf+3Frw58ME1rx7ceGW1OMJFnbdWyb4nGD0Hc1c0D4Y6N4pudWtNO1uaTUtPjeVla22ISjb&#10;eT2rltI8bal4b8SSazYSQ29y33lii2qo6Yx+NN0Dx5q3hjUL+9sjGtzeo8E5MfUMdxrzb01qYc+D&#10;ejpm74N+GFx4p0rUtTkuPsmn2TbW8tQzPJnHAJAyc+tN8RfDqz0vw6usW2qF2QgTWN4yC4jBIG7A&#10;cnvkcVi+GvHWqeG4ryGymR7S6Yma1lh3RyHryPY8/hTdR8Tte2b2w02wtVk++8VvsY854btRanPV&#10;FutgqUJezp+9bT16Hofi7wT4P0/4deH9Uh+1w3F4CFugMtM2Ojj09K4geCDeeB4fEFlcSXT/AGk2&#10;01p5fzRDoD+tKfiHqj+HINEnjtL2wg/1C3UOXi9dpqLwd8Qda8BtdnS5I2W55Mc8fyg9Rj8aHa2p&#10;rUr4CcouNO1O2v8Ai/4c2PE/wnl0LTLSe21CHULrzo7S7tI4+baaQZTP1Bx+NVdR+Fslr42s/Ddl&#10;frdX7xBrmR0wIGIyU/AZqp4d+JWueF9R1C9s5B5t+RJcLJDuG/PYVjf8JFqCa8+r/apYdReUzmeI&#10;bcnHpWdqb0FOpg/d5drnVxfDXRrjxV/wjUGvO2reZ5Ks1t+6ZyOhao/CHwnufEPiPVtHubxLObTU&#10;aeaQRZVmVtuaqL8UtWi1ddTW105dVkwW1AW37wjpy30NUPD3xC1rw5f6lqFrcRzXOpRskzzJjeC3&#10;OKOanT2LlUy9STtc0PDWiaLN4r0KyjvBqwe5aK6jaHahG71rrfFXwjb/AISjxDduDonhuzf5Ds3u&#10;3+6P88V5fo2rT6Fq9vqNsEaeKXzlAXcu76V0sXxM1+28RXutLOhmvs+fDKMxsuMYKd/8a6oT5lzB&#10;Rr4R037anpf3fXoYGn6VJqupfY7DM7SMTG0hEZZMHnnirt1oVpo00kGqXg85RkJaxGQD67+f++ay&#10;726/tO+kuFiW1MhyI4RtAPrirttr2o2kfkJdBkbgRzJvQntkfX9a0Ve7seVCdB3t3Nr4RWgn+Kng&#10;1bcGVRrNow3jacCZSTj6A1+ocY3EHqOo9uK/NT4La1Hp3xE8PBYd1/davZwrOw27YTOm/A9zx+Nf&#10;pXEAAg67RjP4V5mK+I/XeBOT6lUt/MTUUUVwn6aFFFFABRRRQAUUUUAFFFFABRRRQAUUUUAFFFFA&#10;BRRRQAUUUUAFFFFABRRRQAUUUUAFFFFABRRRQAUUUUAFFFFABRRRQAUUUUAFFFFABRRRQAUUUUAF&#10;NflcYzmnU1s7eDijcD8zv+Cp1/qH/CyPCFq4LafFpUs9uB/z2d8SfpFFXzf8Cfhx41+JfjSfTvAN&#10;99g1uG1knEkV8bOR4iyhsSAgvz71+jP7fPwHuPjD8M4tW0WDztf8OO15DGvW6hbCzxfUCNGH+7X5&#10;s/Br4oap8C/iZpXimxhDXmnuYbi1nHzmJwQ8Tenyk4PY4Pavvssqynl0oU/iW3r0Phswpxhj1Oez&#10;39D6O/4ZI/ah7eIb8n0/4SiT/wCOU0/slftRDrr9/wD+FRJ/8cr7j+DH7Sfgb43aTa3OiavbQ6i0&#10;W6bSZpf9Jg9QU7j/AGh1r1Yt+7++DnoRivBqZtjKU+SpBad0e1Ty7C1YKdOejPzHX9kr9qPIP/CQ&#10;X4xzn/hKZR/Jz/Kuc1X9gj4665qD3upw22oXkn+suLjV0ldv+BNzX6M/E749eCfhJpE974g8RWNu&#10;8akpZLMjXExH8CJnJJ6V+b3jH/goV8Wtb8V6hfeH9cTQtEnmzY6ZLY2svkR54DM0e527kbxx69K9&#10;HA4vHYhuVGnBW+/5eZxYvC4OjaMp6n1j+wh+z14w+Alv4uj8XWVnatqb2pg+yzrICIhMDkj/AHhX&#10;ov7Rf7SGk/CDSXsIAL/xPcR5gs1b/VKePMk9vQdzivB7D9rDx74L+E8J8aXNldePNWBntbBbURHT&#10;ID91rjbwJWzvVOyivlrVtavtf1S61DVLiS91C6cyzTyffdj/ABH27CvkMfXk68lL+J1PHzPPqODo&#10;rDYN2k9G+3mel+DviRceIbq4g1TH26WRpxIgwJGOcjZ/BgZ5711ssnloW9a8Bs7e6uruGGyjlmvH&#10;cCGOH77vngL7k9K+lNY+FXivwP4Q0vV/ENsA10gLmL70JPRJv9utcHXU1yT3R8LhXiMTTlUtz2d7&#10;9vMwbfUGsLyC9wrT28iyxhl3DcpBHH4V9t/B/wCKWn/EvQI7lDFHqUXF1ahsFGx97Hoa+DZrgMxB&#10;9D1rW8EfEHU/APiG21nTLh4mQqs0BXcsqjquPUjIHuRXdUpe01PbynOHl1Vqr8L39D0D/gqfLfL8&#10;OPByRb/7NbVJPtOPu+Z5TeXn8PNr5S/YXtbC9/al8ExahHHJb7rho1k+7vW1mZf/AB4D8a+8/jJ4&#10;esf2u/2cdRg0VgmswNHd2sDnD299ECPLZf8AaRmUe7A1+W3hrWNa+EPxB0zVGtGtNe8O3qTPY3cf&#10;7xJYn3PG3sSMfjX0GVyeJwFXDR31Prca4rFUsbL4HZo/eKMY68nJJz2PtUuQK8l+BH7QXhL45aBb&#10;Xmj6lCNTCk3WmSSAXEDj767epUE8H6V6uzKRgMMn1r42dOVObhPdH2FOpGrBVIdR5xSM2F9q8++L&#10;nxp8J/Brw5Nq3iPVYLPap8i1LFpp2B4VEHJJOPp17V+TPiT9pr4k+I/iBq2taN4l1+wOoXjzWulW&#10;t67LGGyqx7DwM5x+NehhMuq4xScdkjkxeNp4Oyluz0L/AIKP4P7SEv8A2BrQfo9e4f8ABKW3T+xf&#10;iFcH/Xm4skb8Fmr5M/ak0bxT4f8AGuh2njXU7jV/FDaFbz3812+XVpHkZV/4Av7v/gFfXH/BKj/k&#10;W/H/AP1+2v8A6KavpcZ+7ymNPzPnMLLmzNz7o+86Q9KWkPSvhz7Q+Cf+Cq//ACKnw9/6/Ln/ANFx&#10;18+/8E9uP2n9DPpZXp6Z/wCWbV9Bf8FV/wDkVPh7/wBflz/6Ljr59/4J67f+GoNC3EBfsd7yf+ub&#10;V9rhv+RRU1toz4zFf8jWnpfY/Qr4+ftU+C/2e7SKLWpZb/Wp13w6RZMGmdMgbmJ4UfWvjPxT/wAF&#10;M/iB4hvWt/Cvh3TdJhkJSCOUNdT5PAJ24UH2rwf9qW51S6/aH8btrAf7SupyRqJ+nlAr5eP+2YSv&#10;rH/gmHH4Dk0LXXYWx8erdjP2n/X/AGPyV8vZ7Z838M1z/U8NgMJHFTj7Rvvt8zX65icdipYaEvZp&#10;dtzza1+N37XfjRCdPh8Qi3Hyt9l8PQwru6/KxhZj/wB9VPN4D/bB8bxlrq68RxxyDbsm1GO1HPqu&#10;9P5V+nmUYBVxj2qlqmpWOkWrXF9c21jCAS0lxKEUD3Ynj615n9qJfwqEF6LVeh6Syxv+LXm12ez9&#10;T8k/jT+yh8U/h78P7zxr471u1uhFcRxPbTahLeXB3EIMHaVHLAnLdAa8t+Af/Jd/ht/2M+l/+lcV&#10;fUn7fP7V+g/EfS4vAXg+8XU7JLoXWo6jEUeGTZwscZHJw207/bHevlX4I3aaf8avh9dSfct/EWnS&#10;n/gN1Gf6V9VQeIq4KdSr1T/I+YxCoUsXGnT7r8z9E/8Agpp/yb7p/wD2MEH/AKKnr4b/AGO7dLr9&#10;pr4fxyR+ah1Akr64jc/0r7i/4KYFT+z5ppXoddtl/wDIM5/rXxB+xt/yc78Pv+v8/wDop648v/5F&#10;1b0f5Ho4z/f6HqvzR+0MYwPxI/U1I/3TUcff6n+ZqR/umviHufYvY89/aDlWH4E/EV34VfDuoE/+&#10;Az1+HXmBiWP3W9fTnP6V+3v7Sv8Aybx8T/8AsWdS/wDSWSvw/bneMZyzDHrwK+x4fSdOd+6Pi8+d&#10;q0PQ+xf+CnUt2vxp8OxOZBpi+H1MX93zPtM/m5/4D5Vav/BLaK0k+Jni+WWP/iYLpEfkN6J5q+b/&#10;AOPbK+gP26f2crn40eB7DXNBg87xN4fMklvGOt1buyu8X1BXcPcV+eXwG+L2rfs9fE3TPEFtbThL&#10;dmtL/TpCQzwM3zq2OflYhwO5UVeGlHF5XUoQ3SX/AKUXiYrCZnCtLZt/+kn7dI3anbQeteX/AAv/&#10;AGhvh/8AFnTba50HxLp0k7oZHsJLlEuYvUNGeVrvLnxDpdqm+XUrSNBzua4UAfjmvi3TnGTjPdH1&#10;yqQlBSjszRlVZEZWGVYYI+tfhj8dIltPjh8RYo12RDxLqKLH/d/0l8/pmv0o/aR/bd8G/DXw3qGn&#10;eGNYj8R+LpkaG2j011nht5SNoaRwcDGScLzkDPevyn1DULnU7u6vruX7Tdzs000v9+U/fb86+vyC&#10;hOM5TezPkc9rwlGMFuj7V+NtzNF/wTg+FSRD5JdTijl/3ALwr+oWvkb4a+H9f8VeOtG0vws/l+IZ&#10;ps2LfaBARKoLDDkgA/LxzyeO9fox4d+DifG//gn74Z8Nwso1OGya7052HH2mKWQBf+BZK/8AAq/O&#10;ixu/EPwj+IFvcSWkmleIdAvYpTazpgJLGdxT6EjB9jXdls4yo16cLOV3a+3lfyOXMYShWoTm7Kyv&#10;bfzt5n1L/wAKS/a8Yb11XXlZmYEHxBHuxnnP7zpnGKP+FI/tfj/mLa9/4UEf/wAcr7I/Z8/am8F/&#10;HTQ7VoNQt7LxHHEDd6VO3lSox+8VU/eTPevbjt2jbgAc5BrwKmaVqU3TqUqd15Hs08tpVIKpTqVN&#10;T8yh8Dv2vpPkOr64A/y5bxDGBzx/z0rnPFv7J37SfxEazPiayu9cEGTF9v1eKUxBxgkZkx0FfqD4&#10;m8VaJ4S0qW/1rUbTTLKNS7T3c6xooHU5bj/E8dTX54fHD/go34ml8fGH4bTQweGrQFQb2xEx1B+m&#10;7DEMsWcYKnmunCY/FYmdqNOCt9//AA5z4rBYbDRvVqT1+75nd/sI/sy/EP4N/F/Vta8XaOun2E+i&#10;zWaypcQybpmmt5Bwrk/djPavvQD5ga+V/wBif40/FD44W2q634ws9Og8NxgRWV3b2vlPdz5+dl+c&#10;/IoyvSvqkda8XGzq1Kzdb4j3MFClCilQ2HUUUVwneFFFFABRRRQAUUUUAfkVtz81JS7iPlHWg7+/&#10;SvWlufySxKVfvCkoODwf0Gaom19CR+Vpw+5U66NflA/2G5RD0Kx8Go/LEEgWUFX/ALrpg12U1fQb&#10;hZEZINV5jgE1bOzfx1qjOfvVjWpvm0LplaSXnmmhZX5H3aa67mxSK2G2962pU1de0Nx+10+Y9KsQ&#10;S/MKrMNwx1qSGFcje2xQc5xn6V6WHbhO0NhPY0Em+atG1Tfg1Tn026sBG9zaz24n+dGnTG4e1T2h&#10;2gGvqMNujgqFzy9pzSHrUiN5ny+tOVXdhGgZnY4AQZJ9q+hjschEn3hUlPngltZTDcQtbzgZMTpg&#10;getMqHswKc/3zUedvNST/fNQt90183itJXOmGwvm/nR5mRio8c0qnB6kfSvKqTvoCGk7WzQ0hZSB&#10;1qX7PM4ysMjj1pHtZtvMMgGRz+NebUNRbffuGelWarzwTwORKjwgjhT0anRZ4x1r2MBiOWPKYT3J&#10;0+8KkqNN+7npUnPbrX1VCXMrEdBM9MUq8EYqQ+Z5ZqL5s89K6+ZUtzJklGaemccAk+1O/ef3XHua&#10;6oyhUWhmtyLO3ntS+Zu4qTyHYbiMj0qJmw4XZj3rkm1B2ZqRMCWxVO5j2kmtBiFUk9Koyorvlfvd&#10;q+ZzdU3HQ3pFR/umqzfeq6zOG2npUbKS+B1r4apTudiK1Pix5gz0qZon2nPSo/JH8XSuVUbO5bJG&#10;ztOPu1HQ0bKMr0p6b8V0kISP74pXG44qJ2dTk9Kbgk7h1rCpU5XystknlUeXjnvTo/MxTCrs2DVw&#10;5Le7uQtyJ+tIsXzB/Sp/JpdwXg9KwnTU3ee5b2AfcpMbuKVdu4EdakyE5Ybh6VvCnoZjFjw2ac33&#10;aXaWO4JhfWomxu56Vd+TQuPxI6r4T/8AJU/Bv/Yasv8A0elfqPF1Nflz8Jtn/C1PBuOv9tWX/o9K&#10;/UaP7x+tedX3P2LgH/can+IlooorkP1EKKKKACiiigAooooAKKKKACiiigAooooAKKKKACiiigAo&#10;oooAKKKKACiiigAooooAKKKKACiiigAooooAKKKKACiiigAooooAKKKKACiiigAooooAKRulLTXO&#10;1SaNg9BrKCvBI+leA/Gz9i74efGu7m1O+sG0nX5Vw2qabtjd/wDfUghvxH4969/zxmkYZ9q1p1ql&#10;CXPTZz1KUa65Kh+bXiT/AIJd+LNPuTL4Y8Z6beQqd0bahHJbSew3J5gP/jtZJ/4J9/HuRSreLtHX&#10;PylRrFztx9PKr9OgmO9DYYYzivWhnGLiviPNllOEb1R+Xmof8E4/Ffh7Tp9Y8XeLtMs9OgG66ksL&#10;e4vpsE4G1dg3ckd+mao2fhrwT8Loo5vBfhrxB4j8S7Nq69rti6xWw6b7e1TgN6Fuhwe1fqjgFcHk&#10;VD5ERbpXPXzLFYiLhKpo9DjrZLFxcaLtc/IC+0jXtRvJrm7sNRu7uWQyTTSQyOzsf4mbu3bHYVD/&#10;AMI3q5IC6VfhiRjEDg5zx14r9hjbgHhePrR5MfRhk+leJ9XR85Pg1TfNOu9T88f2XvE/hT4W397q&#10;/ibQ9Yk1oOyWl7HprSwxRYIbbt53kkg47H0zX3XBJo/xK8IRyNA8+l6jCCEnjaNiD0+VgCDkfmK6&#10;YQRLztx+NKyKO2B61vCPs1Y+sy7L5YGl7DnvE+AvjZ8Jb34UayztmbRbhyLW5H3R/wBMz/tjr9BX&#10;k8txvYnJ2YI4r9N/Gng/TvGvh+70jVIY5beeMqWbqh6hh7ggEe4r86vi38NNV+FniWTS70GS15a2&#10;ux924jzwx/2/WvToVLI/OOJcoeAk8XR+F7ln4T/GTUfhT4mjv7UNNYMQl3aMcb06Ej3Gcj3Ar6W+&#10;I37N/wAMP2s9NtfFEQe01O4iwmr6aQknrslU8Mw9/wDCviCaTg84PY+h7H869V/Z7+N8/wAIvE2y&#10;6DXGgXhAu416xN/z2/PFaTcqUlVhv0OHh/PJUJrLsX8EtvmZfiH/AIJl/EXw9qRn8LeKtMvowxKT&#10;TO9nMB2BKcE1A37If7UUKCBPFN2YE+URr4okRCPYV+lOjaxa+INNttQsZ0ubS5QSwyx9HUjrWkvT&#10;mtHmuJ+09T9X/svCTiqkD8xND/4JtfFDxTqYuPF3iPTbNHbEsr3El7OFPXBPBP14r65+BH7GvgT4&#10;DFdQt7eTXteTAGrajtZ0/wCuafcj9Pl55r6DOePSmsR0NctfMK+Ji4Teh0UMvw+HkppHxP8AtVfs&#10;R+Kvjt8Vz4p0fXdLsLQ2ENqYbwPu3Rk9NvH8Rr0X9i79mjXf2cNL8SWmualY6i2pTwSRNYhwFEcb&#10;Kc5/3q+kyAB6ilAG8HvUzzDEVKKw9R+6ti4YCjTrOut2SUyYbomHqMU+kPIrgex6K0PmT9s79mnX&#10;f2ktH8N2mh6lY6c2mzzSySXoPzB40AAwD/d9K81/Zh/YZ8W/A/4x6f4s1fWtIvrOGC4ieK2LiRt6&#10;FBjKDuw719yYNNxznPNd8cdXjR9hH4f8zzpYChKt7aW54J+0N+yF4R/aDRL68VtI8RRL5aarbxnc&#10;yf3JFDLvA+o9a+Nta/4Jp/FPw/difw9rOj6iInxFIt5JaTADpztOD/wKv1FxmkAwaqhmWJwq5Kb0&#10;ZNfL8PXlzTWp+Z+nfsr/ALVMSLBH4uureHsH8RylE7cY5q7Z/wDBOv4seNLyOTxp4/t3VW+cveT3&#10;sgHtv4r9JKK6XmuJs7Oxisqw3VHyT4c/4J5fDrwx4M1ex8qTXdf1Cymtk1LUiVWCR0KB1jAO3BOe&#10;hrwDT/8AgmT8RdMure9tfGOhrcwukyTMJCQ4Pyv9wdNo71+mu3vTZD8h55rnp5ji4OSdS/MaVMvw&#10;skmoWcdfuPnP9o74C+LPj78E9D8Nf2jpdh4jgu7e7vbiQP5DssLiRU4PVmVunY14l8Bv+CfPjT4W&#10;fF3wx4s1HxBo11ZaXcmaSK1D+Yw2MvGUA6kd+ma++j1LUijc6sPes4Y6vToypRfuvf5lzwVCdaNV&#10;rVCRYRgAcjHB+uTUrDIxS0h6VxWvoejsch8W/CVx48+GHi3w3aPHFc6xpN1p8ckudqtLE0YJwDwN&#10;3pX55D/gl78QC4D+JtAZdo3GMyhmJLFgcIOzetfp2KZKDtPOOld1DG1cKnGn1PPrYKliZKdToZN3&#10;qlpo1tCdRvrewY/LumlVFc+xavDfi/8Ash/DL49yzanLAun65IBnV9HkxvOc5ZfuP+NaX7YHwOuf&#10;j18IrjStPMf9tWM6ahZeYxUFlBVlyOclSwHvivy38N6549/Zy+Jel6lcWeoaLrumTGRbTUFkRZFI&#10;KMGH8SsrFQfcGu/LsI69KVXD1eWpfbv5fM4MZilQcaVelzU+/bz+R9Pa5/wS38UW12W0Pxxp91Fu&#10;OHvoHhlA9MoCD+VUYv8AgmJ8Q3kAn8ZaKkRzuO6du3psGfzr07wb/wAFQPB19YRN4o8M6zpWoqhL&#10;pp6xXEJOcEKWYEetb11/wU4+GCQMYNL8TPKOQjW0Cg+vPmGu/wBvnMfcV7o4/Y5RL3+5S+F//BNr&#10;wT4Sltr/AMX6lP4ru4cP5OxYbWMjuVPzNg8j3Ar81dfuLe513UZbEIbaS5na38r+4WDKK+r/ANoH&#10;/goP4g+KehXPhvwjpD+GdHvQYZ7mWRZLmeNuCoVeI89DnqCR3rjf2b/2MvF3xo1XT9Q1Gzl0PwcG&#10;Tzbq8UxtdQqcNFEvfOCCT2Jr0cJKvhFKtjamrRwYqNDFctHB09Efo9+yRpc2j/s2+ALSdWEv9lpI&#10;c/7ZMn/s9Vfjt+yr4I+P0CSa7ZPa6zCu2HVrEKk6r/dckESD2P6cV6zoelW2g6bZabZw+VaWkKww&#10;p/cRQFUflV8/NgiviHXkqjq0+59iqEXTjSn2PzZ8Yf8ABLvxbpd2JfCPjDT79cZA1KN7V056bl8w&#10;H8lrIH7Hn7TejqtvZeJ7kW68AW/iWWNPwAdP5V+nwzS16cc2xKVmzzp5Vh2flz/w74+OPjS7aXxH&#10;rtgW7Talqsty4PbGFOef9oV7b8If+CavhnwrqVrqXjTVH8UzphmsY0ENsJPf+Jhnn3xX2znikU/O&#10;KzrZpi6kXC+j0fobUssoU2pxWq1Kek6XaaNZ21nY28NpaQLsighTy0QDP3V7VoUUV5R6gUUUUAFF&#10;FFABRRRQAUUUUAfkTTZCApJ/nim+bR5meK9M/k56o6LR/sF9alL2KzgWPGbjz/s8jj2H8VUtYOnQ&#10;XwTTLmW4gyBmWPaR64P8VZJGKcqMxAVGduyqMmg0qS9tD2Vrn0N8ZrXxG6+GF0CG9ZEs8s1l0/h6&#10;1gfECW2j+G+mR+IzA/i4yjBQZmWPI/1v4V5FFq95GPL+2XGwcbBL0/4DURkafczEu3q/Wuyld6I9&#10;7FZt9ZqVq7p/Gor/AMBPcL/wb4d0fRdFmsrRtVinjEtzMts9yS/cDZ8w/CuV1Lw94fPxAsYoNG1Z&#10;dJlTzJ7JUdHPynlU+8eeTjsDXC2d5d20ZNvczwoOpQ4AqKa/n3+d5rtMOkvmfMK9aFNW9/c455jT&#10;cIJ09mj1XW/A+n3ujaxeaVbWMVvbxsyJf201vMFxwAW4Jz61laB4N0yD4bw63Z6OPEmqyy7ZreRz&#10;Iltx1Cjk157PqWoXqbbi8muU/us+QKZa311p5/0O7e2f+9G+xh+NXyW1NpY7DxxHMqe6O70TQ4dZ&#10;8deH4NS8NrpVrcPskjUyRibg4/I4P4VT+J39i6L4p1vRdM0KGFYZgq3KyyO68gnA9xkfjXHXGoXc&#10;9wk73k7zp0kLZYf8CpryyTzNNM5kmb7xeTn2rOXxKxy1cfTeGa9n1PSviLoNnp0XgOK2jfbdWqGX&#10;MrSj5nAP3uF610/iPwjYaL41s9L0/wAHnUbSVY/NmBlGAcZP93jrzXiw1G4+02808jzGB1ePzzvw&#10;QQRgfhW14p+IereJtXe/luJLVjGI9lq2FYD1Wu1c6i7ux1PG4eMq0pU9VynqHhvTNI8OfHe2sdPj&#10;iubPzdseXJa3bYSRxz7fjWH4vQ3XxA8l9IGnI+pFftEbyI0o384NeaW+ofvPM8xoZCcl2ODWhNrF&#10;3dFHnvLq4KfcaSTlf92vWhS5Zcyqbx/Q8yrjqaofV3T6833anrfiHwfpV18Zk0q6leCwaNCiF23O&#10;QM43Nxzin6H4Q07VvFd1o994UXTtKi37L0mVSno+/wC6OcdevSvIZ72e5n8+Wd55u8pk+Y1Zk17U&#10;5rfyZL+7lhxjYZPlH1rN06jVvaHWsfh/bfwr++//AEk7nwD4R0S/Txy1/AdVg0iJmt2Ehh3bTMd/&#10;HJ6VFpnh/QfE3w21/UY9HXS7/TzGEmt7h5DIHA6qeDxmvPI7u4tVdYp5Ylf7yLJy1QpezQJJHDOY&#10;o5PvosnDf71cMqE07upcwp46hKjTisPbSevbRnQaJYpdeF9Tlfw7LqO0qBqCS/JDx1Zf0/GuVxiM&#10;HIVVQ/Me57VPHfzW8MkInkjjkxuj35Vuc0xUKnIO/PO2sah59ecJQSW57F8CPFeq6t42NhfXklza&#10;RWkhWKb2ZSMfiBXD674p1nVfFT2dzeSS2q3+FhxlcCQEVzNrqF1p8nnWlw1sz5G5H2EcetVvPZZz&#10;KZCsxO7zGbJJ/wB6vDfxs9OtmM3ho0WrpHvPxNn0h/iFollqOjrqDXEUUe9rjYFzgZxXPal8OdJt&#10;fjKvhn7U1lpsh35kYEn5SQqk+4ArzObVb2+u0uZrm6nuE6NJJyv+7SXepXN9cCe4me4nHWUuSx/L&#10;mumnfo7G2LzClUnU5qV0nDTvqj2S88K+FdN17UdLv7WaGOP93C8VvcvcA44LGT5cH2rym8RbS9ni&#10;ikO2KUoMjace4pW8Y63HAIF1m8EWMbRduqgemDxVJZSzF3YtI/Vn+cn8a93L8VOlP3qmh5ePqUMR&#10;C8Icnke0/C3Wj4e+G3iTVxZJdmC5VvLk+63Tiuq+HPhzRtT1a88V6O8Y0+4spYJ9MfrbXBZWYj8q&#10;+d7bVby1tpLWOeSO2l+/D52Ffv8Ad/DNWLDV73TVZbG9uLQP95IpPvV3xpe3hOcKmjZ6NPN/qzpq&#10;vT92Cuvlqj1n4BxW8uoa95kfn7bckCJQzD5m6A8VneKNWmOjaiiXGu7X3LsubBFhAzz845AxXnGn&#10;a1d6e8klne3NlI5y7W8xUt9SOatXPinWLyFoZ9Yv5on+Vo5Lh3Vv+Ang13xwbp4iM+yv9xxRx1NY&#10;Gngl9nn/APJ7/wCZ618E7nUZtD8RCdGe0tbJ3siI/k37pMbPevHdUuLrUb+4uLxme6kwzl0wFbFS&#10;W/ibWLSJIrfV72CCM7UhW42BT9KpXV9NfXbz3ckk9ww+eSRs/wDj1OMPq9aVfuYYrF/WsNHDfynW&#10;/C671aPxPHbafZx3cMo23STHEZTHzZ/DJHvivR9d0TStF0XWr7wLZ29/qYYpc7f3klsp4JVfxP0G&#10;TXhdhrV9piSfZL24tI5eGSKT71VrPX77RZ5JNPvZ7J5PvtDJ97618pj5Xqufc9HBY2nSo+wlTu9u&#10;bt5/Lc9c+AUgW38Z315bxX00FusuZhvyR5pK5/hqta3Pg611VPFsK299dX7IiaJ/DBMflJ/Un8K8&#10;qg8Ranp73Jhu5oZLsbZ/KfIcH1rNVmt5EcF02t8r5wxYc5FeDOor6nRTzT2VDD6c/LzO/oeyfHa3&#10;iHjzRUFvDDuhiZ4lGQGyM/pVb9oTR7mXxtbm0s5Db/Ykw0cf+21eZ3er6hq11HcXl3cTzx/dmmlw&#10;3HTbWh/wnPiIN/yG73fjHy3OAorSnF1NYbDq46lNYihU+04sxyslvII5AUfPR0wa6Twjreq6WGNt&#10;JNa2Mkv725gsRK6Y6YzwecD8a565u5b25kuJ3kuJJOsknz/rVnTfFesaCrJYajPZo3WKObAb/gNO&#10;b9noeRSnCnU54bLU9b+JNudT+GFlqKQRXCCbEmoXdoltcckD5FHLdefbNeOT6Ldw6fFfNaXMVhJl&#10;IrlV2hiOev4VNqvibU9cwNQ1C5vfLH3Xk4xVaTXb+4soNLlup5rCE+ZDal8qmfauGc1fU68fiade&#10;pzJ203PZPFrTeDvh/wCE5vDFrFE16u+7uYrfe0j45BPv0rD+OelWVpb+G7tbaK11S6thJdRwjb26&#10;kVwumeMNc0u3MWmapd2kRxlUmwPyrPvtQu9Wu3uryaS5lbrJI+TT/wAGx6eIx0J0qsErfDp/L/8A&#10;tGt8PYEufHnh6J1V0a/gBVhkEbx2wf5V7B4z1C08P/EWVZdb0mw0qMI0mnvpnmuw2LkD5B/OvAYL&#10;qeyuop7aR4p42DI8ZwwI7iptR1a81e7kur+4ku7x23STSPnI7ChuyObC436lh/q9r3dz0rTdB8Pf&#10;E/4nXcOkx/2Zo7LvESLlpCASSi4O3OPSpvC3hPw/421q/wBIj0u/0toEkmju5LrzGYodpLrsGAen&#10;XvXllpqM9hcJcW0z286HKyxnBWtu58d+ItQgkiuNXu5IZAFKmTqBz/Srp1B0sVRceepT3kvzO4+H&#10;/h5L3wP43ka9uENnH5SCE4VsI33qo6P4O0T/AIVYfFF/DczXQumiZLefYHGVHJ/GuFsfEGp6XZ3V&#10;paahNaWtwMTRRyfJIP8Aa/z1qNPEOpRaKuki5n/sxTuFs0nyHvzTnO7MIYvCexp2p2dp/kz2Hw14&#10;P0SLVvhv4l0hbyD7Xr1pE1vdyb9uJ06Gv0Ei+aY+2P5V+Yfwu13Urnx/4JsJryR9Pi1qzkht9+VQ&#10;+elfp5DxM3vj+VcFc/XuD5wnSxDXeJYooorjP0IKKKKACiiigAooooAKKKKACiiigAooooAKKKKA&#10;CiiigAooooAKKKKACiiigAooooAKKKKACiiigAooooAKKKKACiiigAooooAKKKKACiiigAooooAK&#10;KKKACiiigAooooAKKKKACiiigAooooAQjI5rhvi38LdL+KnhS40zUECzDLW1yo+aJ+x+nr7V3VMl&#10;bahOdvTk01uZVacK1OVKorxkmmu6e6Pyr+Ivw41n4Y+IJdI1qAxyLkxzf8s5lzw6+9cmODnBOOeP&#10;6+3r7V+qXj/4ceHviXozabr9gl1DnMbsuHib1Ruxr5K8Z/sMeILS5kfwzrNvqNqTujhvswyoPQkd&#10;RXbGpo0fjWbcJYjD1XUwT5oy+yt4ruvQyP2Vf2gj4D1Y+GvEF8P7Au2zBPLwLaXB4/3CcKPcivvC&#10;CeG7giaJlkSRdyup4I9a/OS6/ZF+KNs7Rr4cSZf78N5Dg/mQ3611nhH4XftDeA1QaLDf2tqhylr9&#10;tgkjU/7jyYP+TXLJ6ns5PmWZZfD6tisLUnBbO1/w6n3t5ZQccmopFZ1YBcMQQGz0OOK+aND8Y/tJ&#10;wwxi+8GaRqadNxuoYnP1xLtrvPD3jb4pynOq/DGK3kU8tDrsByPZcH/0KkmfbUMyhXsvZzjfo4NG&#10;V+138UNd+EngDS9V8OTx2t9PqyWrtJGJF8toZnPyng/Mgr5Ts/22/ibbXUMlxqNjdwI4LwNYogcZ&#10;5G4cj69q9i/bf1nVtT+E2jf2nob6R/xO4trNdRShj5Fxx8vP5V8heAfCj+OfGekeH0lEEmpXC2yy&#10;MMhS3AJ9q4q1Rwkkj4bPcfjaeYQp4SpZvRR7vt89j9Kfgr8dNB+NWh+fYMLXUoVX7XpsjATRNn72&#10;09UJ6P3rwj9p79onxv8ADD4qpovh++gi09bOG42y2aSEMxIbk+1fNOoWHjP9nn4irJOZtJ1qzkE0&#10;cyHKXUXzAEt/FE23bjtmpPjR8U/+Fu+KbPXHsxY3YsIba6iH3fMTOTH/ALHzUSqe6+bcnEcQVamC&#10;VCcvZ1os+tf2Qvjf4r+LeteI7bxJdxXUVpbwyQeVAkQBJOelfUc5EQL44PXmvhz/AIJ8hf8AhIfG&#10;m4D/AI84CMjPIlkI/lXFftNfH7xJ4r8da34f0++m0vQtNvJLA21uxU3DRuVd5GHLAurgDtxWiqfu&#10;057ns4LOFgMmoV68ueT5rX011td9PU/QC88a6FZTCG61nT7aX/nnNdIrflmrFnr2nasv+hXVvef9&#10;cJlbP5V+ZPwt0H4W6hps1z4+8V6hp+o+YVSzsrSRjGmMg79rdfpXO+Kn0rwf4webwP4ou7/TwqzR&#10;ahHG9nNHz9zJQZI+tT7ZR1ZlU4onRgq06UGnulUu7eSP1mubmKGN2lZY48gF3cKBk4HJ+tfK/wAV&#10;/wBtyy8Ea/qWg6P4dbUruxcwtdXdykcZPsvVqx/gj4u1/wDae+CXivwRqmoCDVrUWsK6u8W7fEzh&#10;xuH8T/uCCfevkvx/4Uk8DeNtY0CS6F6+nXUlsZk+TzeV4xVVqkowUodR5vneIp4WFfBx0l9vt/dP&#10;0G/Zh+M2pfFbwXqGseI5bWC+/tGSFI418sJGI4yB7/WvYzrFgq7nu4SR0w4r87fgF+zJqHxk8Mya&#10;3a+JItIjt717RrV7ffwixt1/7aH869B/bZ+DlzYXcfjrTY5FtJtsOqeWdixvuCJNj34X8avnnGnz&#10;M6KGa46lln1mrS57a3/G59tJeQXSF4mWYeqtUNzqlpbviW6hjcdmevhz9i/42Q+FLbxLoOuXS29l&#10;HA+rw7nBMRRT50eO+UEb/nXh/jLxZr/xr+JmpahbR3FxeX8+bO1j/wCWcaqSif8AAFBP/Aqcp8sF&#10;LuVV4lhDDwq0aXNOXQ/Vq2vILtd8EqTf7SNnFR3d/bWMqiaaOMn+82DX54fsg/F9vAfxDbQr+5dd&#10;G14mAiU48iUNtjfPucr+NYH7T3xPf4jfFvVpbWZ20/TWOn2piPDeW2HcfWTf/wAB2UvahW4mpRwC&#10;xsIc072cf5f+GP0wg1G0vM+RPFL67XzTbrVbPToS11cwwKP4pW2KPxNfHPhyzvv2WP2cZfEs1sj+&#10;L9cmgiZJhuFuSpZYyP8AYQN+Jr5r0aXxP8b/AB5pml3+s3N7qGrXQhWW6m3xwqeTtXthcn8KOe+h&#10;eL4heE9lSdK8qiul5s/UdfHPhy5fyYtc06SQnGxblCfyBqPxL4L8PeOrJbbXdHsdcsmGFju4VkX8&#10;m/Cvi34vfsWw/D/4ean4g0vXpr660y3a4ntp4ABKVIBYNng4JPvivKfg3+0P4k+E2vW0sV/cXuht&#10;Jm502aTeoRgCxC/8s8DnPfGO9HtXB2WjJqZ7Uw2JhhcdQspapn2Vrf7FXwQurtp7rwhYW7P8pEM8&#10;luPX+Bhism1/YY+A0LtLb+Go5iDuIOrTso+o8w/yrlv+Cgd28fhbweUYxqbq4QhemCi4/QGvlj4U&#10;6P4j8aeLoPDOhX1zZTasBb3Lg4UQKN5J5HACknnpW7x2Ih7vtLnNjc1w+FxscJTwntJS1Xr0P0E8&#10;EfBv4M+G7wf8I74d8OLqEbYV40SaZT9Wya+ZPi3+1b8RPCHxL8SaHpWpWsOn2V5JFEk1lGxCjGMV&#10;6v8AB79iq3+HfjfT9e1DXRrMVnHujthaeV/pGcByd5yoB6etfJf7Qcn/ABe3xueCn9oykkru3NgD&#10;bj9K5sTVk4c03qc+d4zGUcvUkvYNvY+8/wBln4k658UfhudZ8Qzxzagt7NAGjRYxsGMcCvWpNbsY&#10;iV+1wBh1UyCvzC8NftAeI/BXw0bwb4ff+zkkvJZp75JSZwCV+RGH3ecZ9sjvUHwP8C2PxX8f2+ka&#10;14kl0uJkMvmFnM13IWywVjwDgHmpjWTSNsNxImqOHiueo7Jv16n6kWmo2t8f9HnjmPfY+cVdA5Fc&#10;h8OfhvoPw00kadoWnx2cXBkkxullP96R/wCJq7AGuhn3dOUpwTnuLRRRSNgooooAKKKKACiiigAo&#10;oooAKKKKAPx+Q+aKkWP5qS2i6VZWPDA17U6ep/Js9GRiPByBn2ziu3+FYifxEqGwEjR211/pLPkJ&#10;/o8n8+n41yKgscDrViyurmwfzbSWSzaTKnyW2scjBwa6qVK7SZtRrclWMuzQaZZI5nM9jJdr5L4S&#10;L/ll1+b8Ov4VsaBoltd6dq99cxtdCzRCtvGSBJn5d5xz3/SoNLt9SVJ59NS8YMpjlaBc545y1QWd&#10;9d6e++3mlgkC7HMbbSD7mvcpYOm2kY061/ZTfVTOos/KbwFrbQ2EloJL21XO9z5nzvxzxis3U7DT&#10;9B0vSZDYLqjX1ot004fYnzEnykPr8lZ91rl3LbvFc3txOkg5jknyp+tVbbXr/ToBFbXs8Cqc7Uk4&#10;FdzwzpL3Njb65Tl7vY6A+D9Pk8RQ2ZklS3ey+3rBuJk6Z8pSOe3PtmuavNQsZbaUQ6SbZt2VlR3J&#10;jOfunPFUJb64bUGvHuZJJz8wnEuGYir0Nx4g8T29wqPd39si+ZOsUXmKB/tfTg149ZtSujpjOnUV&#10;7XL3irSINJu7GO3Epjls4LmUL13lWz+ma3JfB+nWnxKvNEeOX7DaFlba218pAZBz9cVzNneeIm0c&#10;ywS6hLpdsw2zD5lhOcfe/h54/Sqa6rezXjXr3k/2t1KNN5nzMCCMfrWtOspaT3CpKnHll7PY6LRL&#10;PSNYXUY5bC4iFvavOjQXHX5u9VbbTbDW/Duq38drJaXVmY2CpIZFk3MF+ZRyetZNtNJbbyk0ke9A&#10;jtA+c855qSC8mitpreKRhBLjzFj6NzkbvxxXbHDqbTZgsXTbl+7OmuNA07QbDR5rloLuW/tIr2R5&#10;JJEMQfPyY9ttWNH0HRdR8ZraRSz3GlGFp8rvBQhSwCseByB+Fc5Z6rqkcTR21zcNbxjLRfwx+n61&#10;JZ3GrX+o+faPcTXhjIZovvKMc/pmqjF05P2Zr7em1FezNrRdP0rXYdWjS3ltZbS1mnjljm3D5cn5&#10;h+GPxrQkGnW/wysbl9NRrgX8sTSv15UNn9K4u0vrqxkuBDI9qzZE2DjdnrmptP1rUNPtZLe1vZ4r&#10;Z85gZ8pz1zWU6lRMXt6S5oOna5pRaTBYaMmoaksaQTsxhee4cswAJO1UBJ49BV2/8Padofijww0J&#10;a9sb5YpvLkJB5YDjcgP61yja5qVrafZIr+VIASfKzhVz1NUrrXNQ1CaOa5vbqeaBAsTSPkqg6Y/G&#10;vKr15t2ZtGtQcUkr2On1T7Hd+OHtbS3NkovvKIV8k5YVOug2Zv8AxZc3Mkk1rpDsoihk8uSYtKyj&#10;5uwBYE+wNcpd+KNUvpre5nvGluIiCJycHjpTrLW9VTUpbq3upXvp2JllD5LggjFcjqWVwjOnGTl7&#10;Pc3DZWWq6Bqeo20M1lLYsjFHfzEmzgfL7jOfwqTVNP0rRNM0eSS3ubue6szPJtuNgALelYmra1qV&#10;xEtpePM9umf3TdFz1NV725u7qG3e6NxJDGgSEzfwp7VwTxGoOpTs/wB3Y3PFmkweH9bhjgVpLe4h&#10;juFiYsx5HTK81bg0CDUvmkgu9GQjma82+X9efmrmrzUru8mjuJZZXnjQRqVOCqA8frioZZ5bqczX&#10;ExuJyMGV3ySPSq9unoYe0p9C1qUSWN9JbxXUd2sf/LaPo9RLLlajSN53WOMMzscKEGST6VPc6fca&#10;dN5VzCbebGTE6YIHrXXTqVPs7GE1zu5JDLyKuRy5FZqfeFWoT+dfSYSpocM1dlovniioWYhcjrRD&#10;5k0qoAxLHACDJJ9K9dYvl90j2ZKz+Wpb0qNpMqWpby3a2kaCeE29wBkxOmCB61VZtqla4MTiN7B7&#10;MkaTcMHpUbMoXI61HzUR+9Xy1evUbOuELK5N5tReZukAoorzHObkrljXznjrTfm79KRvv0h6V06d&#10;QHZHpSfhTKUdaP3b0QWFPSmk7eabIQpzUbS8UezGtdCZZfmpk0uAah8zPFI7AKc9KTpXVjRQsxfN&#10;pUl+aqjNG77fWnLKkLDHUVdOny+73NLX0Lqy/MKf5tVBfEnAOCe9Na7YP8z5XuKieFs7oPZl3zaP&#10;Nqi1/Gqk1XOpIXwOtTGlNySYKlfQ9C+Esm74q+DB/wBRqy/9HpX6mRdV+tfk18JZvN+MHgX/ALDt&#10;j/6UJX6zx/w/jXJio+zdj9g4IhyYWa8yWiiiuE/SAooooAKKKKACiiigAooooAKKKKACiiigAooo&#10;oAKKKKACiiigAooooAKKKKACiiigAooooAKKKKACiiigAooooAKKKKACiiigAooooAKKKKACiiig&#10;AooooAKKKKACiiigAooooAKKKKACiiigAooooAKKKKACiiigApkqh4yp6Hg5p9NkYIhJ6U0F7anz&#10;p+2p4I134gfDrSdO8P6bPqV7Dq8Vy8EJ5Efkzrn8yK+bfgj8BPH/AIe+LXhPU9S8M3tnYW2oRyS3&#10;D4KoM9TX6LhCpyT8n0py/eXaflHUVEqalJS7HzmJyWhicbDGTlrGzXy1PPPi/wDBfQfjH4afTtWh&#10;AuIyXtb1F/e28meCPUdiO4yO9fA3iP8AZR+JGga9dafFoE+sRRNtS/tTiOVM8OPQ/wCx261+oGea&#10;jkwFJJ2++M1MqanJNjzHJMLmSXtdLdT5C/Yp+Fvir4f+IPE8niPR59KS4hhSF5ufMw8h/qKzP2iv&#10;2QNY1vxRf+KvBZS7/tJ/PvdLkdVcyE5Miu3DdOhr7PHLfMcn1pHXP3jn2qvZozeR4d4BZfUu4p3T&#10;6rzXofnr8NF+KnwnsJ9Il+Fg16380uh1LTTKUOD92QArj8OenetO3l+OnivVXNj4B03SonbCQzaD&#10;bwxw+5eRAT+dffJZUGD8tBKvzjPvQqdmmc6yF8ipvETcFsn+p5v8G/B2u+FPDJfxK2lXGtTDdL/Z&#10;dhHbLkchW28E5718hftL/s6eNIfijrPiDRNGudc0vUZFuo5LIFpYnAyyOBzjd0r9BzjaPSgqGXnp&#10;VSXMmj0MblGHxuHjh5/ZPz0+EGqfGr4UaO2g6H4IvJLKa5ad5b3T5C6MREhIPTGFPWvuvxD4ftPF&#10;+h3mk6lAtxaXkTRTwsc7kbPHtxmt8IB0GKUgnjtSjDkVi8FlqwlN0ee8WrfI/MPxP+y58RPD3ibU&#10;bDTNBvNRsoZXjtb+FhiSInCH8Qc/8Ar6C/Y5/Z61PwVd6j4o8U6a9jqgzaWNpcEZSPGGf/gROPxr&#10;66ZFbkjJpSoyPQVKgk7nnYThzCYXEvER3Pz2/aA/Za8Uaf8AEy9u/Bui3Wo6PfMLlTbEfuJCfnX8&#10;+atfs3/sreIrr4i22oeNdEnsNI03NyiXH/L1Nztz9Gw34V9/MPUUqjBGaJU1KSkNcN4NYv64/ivf&#10;5o4D4wfCuw+Lfgi70C+YwrIVeGdF3GJwwIOPTsfYmvhLWP2Zvij8L9di1DS9Nm1SW0lElre6TMXx&#10;g/L8nUe49M1+lueaa3AyBk0p01Nps6sfk9DHWm24yjqmt01s16HwD408aftB/Enw0/h6/wDCF5Db&#10;3IAuJLXTHhaQgjgseOwqX4OfsSeIb7VrPUPGkUekaNbkMbFJvMmmA55P8POM197MQCdv36YjEuA5&#10;+bsKtU7anI+H6M68Ktec5td3ofMn7bPw48Q+P9A8NW/hzRp9Vltp5nnjg6orqApP5NXl37KXwX8b&#10;eC/jZp+ra14evNP01ILmMzykbVyhAz9TgV95ELgg802NV7DFTKmpSUn0OitklCrjY45bx0GyY2cn&#10;A7mvzm+NnwB+IWv/ABV8Wajp3hi+urK5vZXhuImAEkfGPw9u9fo+QM00qp6jmnKKqKz2OrNMro5r&#10;TVOr0Pj74A/soadffDjVU8b+H3t9cvJpIQ0wG6BMqVaJf4OQMnvg14R4l/Za+JHhLxTd2+m6Rdah&#10;FazbrTVLU4LKDlH/AN4EDHvX6cMPQ4pJB8uQcH1qVGErR7HmYjhzC1aEKUXZx2fbzPG/2c/FXjfW&#10;vDg0rx54fu9N1WyQBb+bG26XoGP+3617Ki5IPcUxST1fP4VICNwHetmfSYel7GjGk5c9uo+iiipO&#10;kKKKKACiiigAooooAKKKKACiiigD8iraLgVY8ndxTkTaM5x70/G7jfn2r9HhgFb39z+Q5zuxka7H&#10;AqckgZAJPsM496YrbW29aVm2gnvXXSwypNXMZJNNM9N+HHxAm0TS7TTEv7LTIIJ/NuZpkw1wp6rU&#10;HxH8IW9j4vs73T/Km0XVLhJkmQ4TJYbk/LNebF96kcnPpU1peXEM0RikYmB1cIy7gSDnpSlhmpN0&#10;3a57KzBSoRo4lXitj2rxJ4UGm/ESystM8IWd3pTiLzJJovlwSNzFu2Bk/UVgaV4T8N3vxuuNHt0W&#10;/wBEj+byiCVB8pSyjHPauJ8UeLdU8Wao13eTqknliMi2bAx7rUPhvxDe+FNWXUdPMb3KoYwZV3dR&#10;g8fQms/Y1YU2o1Lux7P9o4d4iCjT0VR/keh+GfClvqPifWbDWfCVrp+iQ+YTfqrq6EHKEE8cgY/G&#10;qPwTt4Lex8epFJm3FptifzPvp8239cV5zfT3WpXVxNdSPunkMjIjYQ5/2ahgga3BCkhT3FeV9Tr1&#10;NahlDN6HPR9nT/mO68O+H7KX4G+JNUmj/wCJjHeBEcNux80Hb6VoW3hix034e6VqmiaJb+JdUuSf&#10;thmYt5AAyPkHJz0/HNeeIrKjRqXaJvvA9KZCHtG/cStDnrsODXW8BVsrHFTzam42cLe5HXt7251+&#10;naBeeIfG9jZPo9joc00W/wAiTzER8Ak5GR2B4zXpGgeBdH1ZdctNQ0yCKayUtFNa2T2vIHUZch/r&#10;ivCtkrSCRpmLDnc0nzZqb7ZcSSPIZ3MhGHBfIxWioV5tReyKw+ZUMNP2ipc/n28z1X4L3yjwP4ns&#10;4rC0nnityyx7C8s4w3EgHNZPwx0SHXfGWoR6hpg08x2ssos0Z4hH0w3PFedwzzW8u6GZkbklkODU&#10;Z1C6LmY3BDNxvd8muWcPZuSMlmNPlw8HT/hc3/kx6D8OPCularpPiC/ntl1S+sQDb6axKA/eBfA5&#10;bgmrs+gWOu/DLW9b1XQoPDl7bNi2eAPGsvGMFDw3BP8AOvK1upIX3xO8cnXfGcMfpTr3Vbu+UfaL&#10;iS52jGZJOlcSV2dEcbQtJqnumej6hpmhaL8H9L8QTaNb32pXNy0bCWYhVA8w8gc84rJ+KGgaPbeD&#10;/Deu6fYJplxqUZWSCJnZVwOuDxXAXV9PLbLCzymFPuIHytUJtQuJ4o4muJJYYjlEzjFROFmdMcZC&#10;dLkVPY6rxdpUljpmiu/h3+x98AIuPN837T/00/2c1h2N1JZXMNxE5jliYOhHqDkD8elVJb+a5RfN&#10;keUL0y+dtLHJkdh9TiuKerPPndvmi7NdT6DvfA8Xxog0PxNaPBATiHVVfqu0ZLfkK47x54hfxx42&#10;0/QtJ8r+zrKRLO2jaTYkgB5cn3wR79K88h1Gezj2wXcyIfvBHyKqGVjLvUsrE5JY4JNeVWreyep6&#10;M8dGpThCNHll9qX8y6r5n0P4Z+HWk3vi0+HtV0i2Dxxbi9jaXEZjOc5Mh+Q56c+vHNcR8M/A2lat&#10;461zT760e6s7GG4EKGUhvlYkdOe1eff8JRrAKZ1O9BThP3nzAd9v4fpmmW99ew3EksN5LCZvvPG+&#10;SfrWcasKslbc0nj6C5bU/h1+46exOnah4psLK3037CgvVjdxcyBsbu1d5q3gjSdR+N0uh3t7Nbaf&#10;hSXuJG3SHGQFZuOoH16DmvIInlSUSiSRZc58zOGz61YllmvJjNNK8lwf+WhlIZvy5r6KhSqyVkec&#10;sdSpx9lKno5c36nrFz4c8I2OoX2n6hp9wkcaulubG2ulnBByC+/5WHHbtWF4B0zw2+nahNq8FzNc&#10;rMY4Jp7WdrXAPcJ82fp3rkBrmqpF5TarfPFjHlLO5H68VFp+sX2nJttL+e1AOW8mbbn6muxUZwaU&#10;9zaWPoSkpRp6HcfEjwu2iWFhfLZWMNvc/cns5JH3j3D8rWT8NohL478P5G4fbYuOP7w9a5+71O51&#10;Fg11cSXEg6GQ7j+dR208ttOksEjxSqch42KsPxHNegvaKLg+p5LxMHiY1oU9ItP7nc9s17SbPxD8&#10;ar3Trzw4bm2maJXvAZQYx5QOf7nbvXF6L4a8Lp8QNW8PXLvLbNvisrkycRvnP9K5afxjrIEqtq12&#10;Y5BtKGZ2z+B4rN0m+XTNRtrtoBcNDJ5hjm/jP+ea8upDk0PXnjKNWpGpOnZN6ne6j4Bs/h94Wv7n&#10;xND5uqTTNBYW2/OR/wA9P++c15ps3IoL5YDOfUeldJ438cXnjzWvt19iPagSKBekYFc+AG69DXmz&#10;pNuyPPxtejWnahsiLyacse1s08RxrzSjy91dEMIrfvDi9oVpaiW33kHOPerb+UTz0pmIGr1cPhaa&#10;VwVTUquPLP38+1NWb5qvLFBu45PpTnijK/dx713rB0oe++po6hT8vzelBtYf4+tWfKj79KmjS2Ay&#10;eldUMPh7GftLamU1qpcbelL9k3DFa+bVeQMn0pDJA3ATB9aX1ChD311D2/YwpbCl/s/LKK3V8rPP&#10;Snn7Oa2hh6Ye3qGA2lEggHBPeqk2jyLzvz7V1WIG4o8uAcjrUyw9NsaxFRO5y8OhyOQauJoUIGV6&#10;963G8vFORo1FDwmGt7+4fW6nOrmj8ItKSL4r+C3HVdasj/5HSv1STkj2r8xvhZIh+J3g8L1/tmz/&#10;APR6V+nMdfHZ/CEMRFQ2sfsvAM/aYGo/7xJRRRXzB+o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N+ajcDrSmqlOT7wr9e9s3ofx/7NFlDg5pzS/Kart0pifeFH1hwQ1CzuWPNyRyRy&#10;ORXV+AXtlTWI3sobpm0+TykZSxPPPA56ZNcc33TU9rdzWLie3laGZMlXQ4I4rP2rqGlJ+xcpnQ6H&#10;pn9om91Bre1SysYozIrmbAyQo+VeepFaGqaLp8nhaXUrZVguLe8FqyqjBGBXdzn5q5K31u/803f2&#10;yb7TIcNLvOTRJrN9esYp7uWWNmO5WY4PFTKNpJndTxNKUdYanX+MZ4FsNGWPTYVf+zosyDfk9fXi&#10;nR+FrbU9V8M2D3DxxXlkrMZyRj55flXHPJ4/GuPj1m+W1SyF1L9k2t+53fL0JoF5PMIHeVy0ca7D&#10;nkfMK2o0vaTZzTr2d2jr9J02w17XZ9MOjyWKYlXzlkfzYvLyAWzxg4x+NULHTdOg8JXeo3Nsbu4W&#10;5S1i2SHacK33sc9KpS6/qV5LJDPezSxbcbGbIxVKO5lS0EAkYQ8/JniupwlGSVyPrNJ6KBt63Y2k&#10;nh+z1S1tvsTy3MsElukjeUMAHK7uO3+HNR2OmRahbRfatJ8pc/8AH7DP9nVv94Sfe/4DWFJdzCKC&#10;LzG8sE4XPFRzSu7KGYkVnUhYXtDV8Q6XY6XIi2Wofbww+b92y+X7ZHytWDJ1qWXhDVKTrXBi52hy&#10;hbm1GzEDJPSovOReR1pD96qc/wB8143LbU6qew26uc5FZyy/MasuOarr96vPrzuzupwsTpJuGKsJ&#10;0qun3atRdRXm1H1InuLjPFHlU9ulVX5r5itP97qQTiPac1dgO1c1QjqzD1FduH9yScephULfm1Mk&#10;20ZqsnapE+8K+0wuxg9ifcH5PSlUIGGOtA+4aQda9aNPnVzJ7EykA89KjkgRjuHWpY/uGoh/qR9a&#10;6p04RpXa1MyORsIVqCnP1ptfH4vc6oBnbzS+dTX+6ajHWvOvy6o0ZMs3NSebTU+6aicZaumnVnD3&#10;u5k9SV5flNVzNtbNNk+4apS8V6dLENuxrGGhofaqVbnLAVRf7lPj6V6Ea7i0hchdaXimebUM3QVD&#10;F/rBVVK7WqDkLqy/MKc0uVqFfvCnMciksROcW2HJYcsvNSLL8wquOtOHWsVWdwZZaU44601ZnzSA&#10;/JQOtXKu0m0Zknmt36Uqy81Co4NOT7wrlWLqNlR+JHWfCmTPxV8Gj/qM2f8A6PSv1ESvy8+FH/JU&#10;vBv/AGGrL/0elfqFH1/H+leXnEuetF+R+ycA/wC41P8AES0UUV4B+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Gxc5HtwAAAAJAQAADwAAAGRycy9kb3du&#10;cmV2LnhtbExPTUvDQBC9C/6HZQRvdpNopMRsSinqqQi2gnibJtMkNDsbstsk/fdOT3qaN/OG95Gv&#10;ZtupkQbfOjYQLyJQxKWrWq4NfO3fHpagfECusHNMBi7kYVXc3uSYVW7iTxp3oVYiwj5DA00Ifaa1&#10;Lxuy6BeuJxbu6AaLQdah1tWAk4jbTidR9KwttiwODfa0aag87c7WwPuE0/oxfh23p+Pm8rNPP763&#10;MRlzfzevX0AFmsPfM1zjS3QoJNPBnbnyqjMgRYKB9EnmlU3iRNBBULqUmy5y/b9B8Q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co/XdkADAAALCgAA&#10;DgAAAAAAAAAAAAAAAAA8AgAAZHJzL2Uyb0RvYy54bWxQSwECLQAKAAAAAAAAACEA4cTGlGkGAABp&#10;BgAAFQAAAAAAAAAAAAAAAACoBQAAZHJzL21lZGlhL2ltYWdlMS5qcGVnUEsBAi0ACgAAAAAAAAAh&#10;AIKjI5DddgIA3XYCABUAAAAAAAAAAAAAAAAARAwAAGRycy9tZWRpYS9pbWFnZTIuanBlZ1BLAQIt&#10;ABQABgAIAAAAIQAbFzke3AAAAAkBAAAPAAAAAAAAAAAAAAAAAFSDAgBkcnMvZG93bnJldi54bWxQ&#10;SwECLQAUAAYACAAAACEAGZS7ycMAAACnAQAAGQAAAAAAAAAAAAAAAABdhAIAZHJzL19yZWxzL2Uy&#10;b0RvYy54bWwucmVsc1BLBQYAAAAABwAHAMABAABX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7" type="#_x0000_t75" style="position:absolute;left:9137;top:713;width:1303;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TJwwAAAN0AAAAPAAAAZHJzL2Rvd25yZXYueG1sRE/NasJA&#10;EL4XfIdlCl6KbhSNEl1FWpTSg2D0AcbsmIRmZ8PuauLbdwuF3ubj+531tjeNeJDztWUFk3ECgriw&#10;uuZSweW8Hy1B+ICssbFMCp7kYbsZvKwx07bjEz3yUIoYwj5DBVUIbSalLyoy6Me2JY7czTqDIUJX&#10;Su2wi+GmkdMkSaXBmmNDhS29V1R853ej4I3oPrfH7pzUh3K2+Fi66/xrodTwtd+tQATqw7/4z/2p&#10;4/w0ncDvN/EEufkBAAD//wMAUEsBAi0AFAAGAAgAAAAhANvh9svuAAAAhQEAABMAAAAAAAAAAAAA&#10;AAAAAAAAAFtDb250ZW50X1R5cGVzXS54bWxQSwECLQAUAAYACAAAACEAWvQsW78AAAAVAQAACwAA&#10;AAAAAAAAAAAAAAAfAQAAX3JlbHMvLnJlbHNQSwECLQAUAAYACAAAACEAEahkycMAAADdAAAADwAA&#10;AAAAAAAAAAAAAAAHAgAAZHJzL2Rvd25yZXYueG1sUEsFBgAAAAADAAMAtwAAAPcCAAAAAA==&#10;">
                  <v:imagedata r:id="rId10" o:title=""/>
                </v:shape>
                <v:line id="Line 398" o:spid="_x0000_s1028" style="position:absolute;visibility:visible;mso-wrap-style:square" from="9138,1206" to="10442,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YSxAAAAN0AAAAPAAAAZHJzL2Rvd25yZXYueG1sRE9La8JA&#10;EL4L/odlhN50YyhBoqtIsZBDi1RbqLchO3nQ7Oya3Zr033cLQm/z8T1nsxtNJ27U+9ayguUiAUFc&#10;Wt1yreD9/DxfgfABWWNnmRT8kIfddjrZYK7twG90O4VaxBD2OSpoQnC5lL5syKBfWEccucr2BkOE&#10;fS11j0MMN51MkySTBluODQ06emqo/Dp9GwXV4A7nz+Xxyrr62BfHR/f6Ei5KPczG/RpEoDH8i+/u&#10;Qsf5WZbC3zfxBLn9BQAA//8DAFBLAQItABQABgAIAAAAIQDb4fbL7gAAAIUBAAATAAAAAAAAAAAA&#10;AAAAAAAAAABbQ29udGVudF9UeXBlc10ueG1sUEsBAi0AFAAGAAgAAAAhAFr0LFu/AAAAFQEAAAsA&#10;AAAAAAAAAAAAAAAAHwEAAF9yZWxzLy5yZWxzUEsBAi0AFAAGAAgAAAAhALMWBhLEAAAA3QAAAA8A&#10;AAAAAAAAAAAAAAAABwIAAGRycy9kb3ducmV2LnhtbFBLBQYAAAAAAwADALcAAAD4AgAAAAA=&#10;" strokeweight=".6pt"/>
                <v:shape id="Picture 397" o:spid="_x0000_s1029" type="#_x0000_t75" alt="&quot;&quot;" style="position:absolute;top:540;width:12120;height:1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xJwwAAAN0AAAAPAAAAZHJzL2Rvd25yZXYueG1sRE/fa8Iw&#10;EH4X9j+EG+xtprpRpDOKCIIiE3Xb+9Hcms7mUpJou/31Rhj4dh/fz5vOe9uIC/lQO1YwGmYgiEun&#10;a64UfH6snicgQkTW2DgmBb8UYD57GEyx0K7jA12OsRIphEOBCkyMbSFlKA1ZDEPXEifu23mLMUFf&#10;Se2xS+G2keMsy6XFmlODwZaWhsrT8WwVbM5bl2//Vq8b//Uud0uz0D/dXqmnx37xBiJSH+/if/da&#10;p/l5/gK3b9IJcnYFAAD//wMAUEsBAi0AFAAGAAgAAAAhANvh9svuAAAAhQEAABMAAAAAAAAAAAAA&#10;AAAAAAAAAFtDb250ZW50X1R5cGVzXS54bWxQSwECLQAUAAYACAAAACEAWvQsW78AAAAVAQAACwAA&#10;AAAAAAAAAAAAAAAfAQAAX3JlbHMvLnJlbHNQSwECLQAUAAYACAAAACEAaXB8ScMAAADdAAAADwAA&#10;AAAAAAAAAAAAAAAHAgAAZHJzL2Rvd25yZXYueG1sUEsFBgAAAAADAAMAtwAAAPcCAAAAAA==&#10;">
                  <v:imagedata r:id="rId11" o:title=""/>
                </v:shape>
                <w10:wrap anchorx="page" anchory="page"/>
              </v:group>
            </w:pict>
          </mc:Fallback>
        </mc:AlternateContent>
      </w:r>
    </w:p>
    <w:p w14:paraId="3FA0D266" w14:textId="77777777" w:rsidR="000C6C5E" w:rsidRDefault="000C6C5E">
      <w:pPr>
        <w:pStyle w:val="BodyText"/>
        <w:rPr>
          <w:sz w:val="20"/>
        </w:rPr>
      </w:pPr>
    </w:p>
    <w:p w14:paraId="17B4737D" w14:textId="4BE62DEE" w:rsidR="000C6C5E" w:rsidRDefault="000C6C5E">
      <w:pPr>
        <w:pStyle w:val="BodyText"/>
        <w:rPr>
          <w:sz w:val="20"/>
        </w:rPr>
      </w:pPr>
    </w:p>
    <w:p w14:paraId="00BF537D" w14:textId="4982FA14" w:rsidR="000C6C5E" w:rsidRDefault="000C6C5E">
      <w:pPr>
        <w:pStyle w:val="BodyText"/>
        <w:rPr>
          <w:sz w:val="20"/>
        </w:rPr>
      </w:pPr>
    </w:p>
    <w:p w14:paraId="46F2840E" w14:textId="45D37545" w:rsidR="000C6C5E" w:rsidRDefault="000C6C5E">
      <w:pPr>
        <w:pStyle w:val="BodyText"/>
        <w:rPr>
          <w:sz w:val="20"/>
        </w:rPr>
      </w:pPr>
    </w:p>
    <w:p w14:paraId="60C0D5EA" w14:textId="77777777" w:rsidR="000C6C5E" w:rsidRDefault="000C6C5E">
      <w:pPr>
        <w:pStyle w:val="BodyText"/>
        <w:rPr>
          <w:sz w:val="20"/>
        </w:rPr>
      </w:pPr>
    </w:p>
    <w:p w14:paraId="60DB6C97" w14:textId="77777777" w:rsidR="000C6C5E" w:rsidRDefault="000C6C5E">
      <w:pPr>
        <w:pStyle w:val="BodyText"/>
        <w:rPr>
          <w:sz w:val="20"/>
        </w:rPr>
      </w:pPr>
    </w:p>
    <w:p w14:paraId="5CE1BCFD" w14:textId="77777777" w:rsidR="000C6C5E" w:rsidRDefault="000C6C5E">
      <w:pPr>
        <w:pStyle w:val="BodyText"/>
        <w:rPr>
          <w:sz w:val="20"/>
        </w:rPr>
      </w:pPr>
    </w:p>
    <w:p w14:paraId="5B1C1179" w14:textId="77777777" w:rsidR="000C6C5E" w:rsidRDefault="000C6C5E">
      <w:pPr>
        <w:pStyle w:val="BodyText"/>
        <w:rPr>
          <w:sz w:val="20"/>
        </w:rPr>
      </w:pPr>
    </w:p>
    <w:p w14:paraId="5ED72772" w14:textId="77777777" w:rsidR="000C6C5E" w:rsidRDefault="000C6C5E">
      <w:pPr>
        <w:pStyle w:val="BodyText"/>
        <w:rPr>
          <w:sz w:val="20"/>
        </w:rPr>
      </w:pPr>
    </w:p>
    <w:p w14:paraId="7F112E1B" w14:textId="77777777" w:rsidR="000C6C5E" w:rsidRDefault="000C6C5E">
      <w:pPr>
        <w:pStyle w:val="BodyText"/>
        <w:rPr>
          <w:sz w:val="20"/>
        </w:rPr>
      </w:pPr>
    </w:p>
    <w:p w14:paraId="5122BF03" w14:textId="77777777" w:rsidR="000C6C5E" w:rsidRDefault="000C6C5E">
      <w:pPr>
        <w:pStyle w:val="BodyText"/>
        <w:rPr>
          <w:sz w:val="20"/>
        </w:rPr>
      </w:pPr>
    </w:p>
    <w:p w14:paraId="3D06C403" w14:textId="77777777" w:rsidR="000C6C5E" w:rsidRDefault="000C6C5E">
      <w:pPr>
        <w:pStyle w:val="BodyText"/>
        <w:rPr>
          <w:sz w:val="20"/>
        </w:rPr>
      </w:pPr>
    </w:p>
    <w:p w14:paraId="479A6C79" w14:textId="77777777" w:rsidR="000C6C5E" w:rsidRDefault="000C6C5E">
      <w:pPr>
        <w:pStyle w:val="BodyText"/>
        <w:rPr>
          <w:sz w:val="20"/>
        </w:rPr>
      </w:pPr>
    </w:p>
    <w:p w14:paraId="0A403F71" w14:textId="77777777" w:rsidR="000C6C5E" w:rsidRDefault="000C6C5E">
      <w:pPr>
        <w:pStyle w:val="BodyText"/>
        <w:rPr>
          <w:sz w:val="20"/>
        </w:rPr>
      </w:pPr>
    </w:p>
    <w:p w14:paraId="5DCE9197" w14:textId="77777777" w:rsidR="000C6C5E" w:rsidRDefault="000C6C5E">
      <w:pPr>
        <w:pStyle w:val="BodyText"/>
        <w:spacing w:before="7"/>
      </w:pPr>
    </w:p>
    <w:p w14:paraId="1291A745" w14:textId="5E2AFE3C" w:rsidR="000C6C5E" w:rsidRDefault="008C42BC" w:rsidP="007961E7">
      <w:pPr>
        <w:spacing w:before="88"/>
        <w:ind w:left="3600" w:right="89"/>
        <w:rPr>
          <w:b/>
          <w:sz w:val="40"/>
        </w:rPr>
      </w:pPr>
      <w:bookmarkStart w:id="0" w:name="_bookmark0"/>
      <w:bookmarkEnd w:id="0"/>
      <w:r>
        <w:rPr>
          <w:b/>
          <w:sz w:val="40"/>
        </w:rPr>
        <w:t>Integrated Compliance Information System – National Pollutant Discharge Elimination System (ICIS- NPDES)</w:t>
      </w:r>
      <w:r w:rsidR="0021257F">
        <w:rPr>
          <w:b/>
          <w:sz w:val="40"/>
        </w:rPr>
        <w:t xml:space="preserve"> </w:t>
      </w:r>
      <w:r w:rsidR="007961E7">
        <w:rPr>
          <w:b/>
          <w:sz w:val="40"/>
        </w:rPr>
        <w:t xml:space="preserve">Data Submission </w:t>
      </w:r>
      <w:r>
        <w:rPr>
          <w:b/>
          <w:sz w:val="40"/>
        </w:rPr>
        <w:t>User Guide</w:t>
      </w:r>
    </w:p>
    <w:p w14:paraId="78CABFE1" w14:textId="77777777" w:rsidR="000C6C5E" w:rsidRDefault="000C6C5E">
      <w:pPr>
        <w:spacing w:before="9"/>
        <w:rPr>
          <w:b/>
          <w:sz w:val="47"/>
        </w:rPr>
      </w:pPr>
    </w:p>
    <w:p w14:paraId="15301553" w14:textId="754FA000" w:rsidR="000C6C5E" w:rsidRDefault="008C42BC" w:rsidP="007961E7">
      <w:pPr>
        <w:ind w:left="3600" w:right="2990"/>
        <w:rPr>
          <w:b/>
          <w:sz w:val="28"/>
        </w:rPr>
      </w:pPr>
      <w:r>
        <w:rPr>
          <w:b/>
          <w:sz w:val="28"/>
        </w:rPr>
        <w:t xml:space="preserve">Version </w:t>
      </w:r>
      <w:r w:rsidR="00650399">
        <w:rPr>
          <w:b/>
          <w:sz w:val="28"/>
        </w:rPr>
        <w:t>5</w:t>
      </w:r>
      <w:r w:rsidR="00FD6D5B">
        <w:rPr>
          <w:b/>
          <w:sz w:val="28"/>
        </w:rPr>
        <w:t>.</w:t>
      </w:r>
      <w:r w:rsidR="0051530A">
        <w:rPr>
          <w:b/>
          <w:sz w:val="28"/>
        </w:rPr>
        <w:t>11</w:t>
      </w:r>
    </w:p>
    <w:p w14:paraId="70AECAEB" w14:textId="77777777" w:rsidR="000C6C5E" w:rsidRDefault="000C6C5E" w:rsidP="007961E7">
      <w:pPr>
        <w:spacing w:before="1"/>
        <w:ind w:left="3600"/>
        <w:rPr>
          <w:b/>
          <w:sz w:val="28"/>
        </w:rPr>
      </w:pPr>
    </w:p>
    <w:p w14:paraId="7CAB9B4B" w14:textId="10598603" w:rsidR="000C6C5E" w:rsidRDefault="008C42BC" w:rsidP="007961E7">
      <w:pPr>
        <w:ind w:left="3600"/>
        <w:rPr>
          <w:b/>
          <w:sz w:val="28"/>
        </w:rPr>
      </w:pPr>
      <w:r>
        <w:rPr>
          <w:b/>
          <w:sz w:val="28"/>
        </w:rPr>
        <w:t xml:space="preserve">Issuance Date: </w:t>
      </w:r>
      <w:r w:rsidR="0051530A">
        <w:rPr>
          <w:b/>
          <w:sz w:val="28"/>
        </w:rPr>
        <w:t>TBD</w:t>
      </w:r>
    </w:p>
    <w:p w14:paraId="5E718B3F" w14:textId="77777777" w:rsidR="000C6C5E" w:rsidRDefault="000C6C5E" w:rsidP="007961E7">
      <w:pPr>
        <w:ind w:left="3600"/>
        <w:rPr>
          <w:b/>
          <w:sz w:val="30"/>
        </w:rPr>
      </w:pPr>
    </w:p>
    <w:p w14:paraId="44F7EB98" w14:textId="77777777" w:rsidR="000C6C5E" w:rsidRDefault="000C6C5E" w:rsidP="007961E7">
      <w:pPr>
        <w:ind w:left="3600"/>
        <w:rPr>
          <w:b/>
          <w:sz w:val="30"/>
        </w:rPr>
      </w:pPr>
    </w:p>
    <w:p w14:paraId="7615FBC9" w14:textId="77777777" w:rsidR="000C6C5E" w:rsidRDefault="000C6C5E" w:rsidP="007961E7">
      <w:pPr>
        <w:spacing w:before="9"/>
        <w:ind w:left="3600"/>
        <w:rPr>
          <w:b/>
          <w:sz w:val="23"/>
        </w:rPr>
      </w:pPr>
    </w:p>
    <w:p w14:paraId="4469387E" w14:textId="77777777" w:rsidR="000C6C5E" w:rsidRDefault="008C42BC" w:rsidP="007961E7">
      <w:pPr>
        <w:spacing w:before="1" w:line="321" w:lineRule="exact"/>
        <w:ind w:left="3600" w:right="3330"/>
        <w:rPr>
          <w:b/>
          <w:sz w:val="28"/>
        </w:rPr>
      </w:pPr>
      <w:r>
        <w:rPr>
          <w:b/>
          <w:sz w:val="28"/>
        </w:rPr>
        <w:t>Prepared by:</w:t>
      </w:r>
    </w:p>
    <w:p w14:paraId="61E9497E" w14:textId="77777777" w:rsidR="007961E7" w:rsidRDefault="008C42BC" w:rsidP="007961E7">
      <w:pPr>
        <w:ind w:left="3600" w:right="90"/>
        <w:rPr>
          <w:b/>
          <w:sz w:val="20"/>
        </w:rPr>
      </w:pPr>
      <w:r>
        <w:rPr>
          <w:b/>
          <w:sz w:val="20"/>
        </w:rPr>
        <w:t xml:space="preserve">United States Environmental Protection Agency </w:t>
      </w:r>
    </w:p>
    <w:p w14:paraId="41C3C76F" w14:textId="77777777" w:rsidR="007961E7" w:rsidRDefault="008C42BC" w:rsidP="007961E7">
      <w:pPr>
        <w:ind w:left="3600" w:right="90"/>
        <w:rPr>
          <w:b/>
          <w:sz w:val="20"/>
        </w:rPr>
      </w:pPr>
      <w:r>
        <w:rPr>
          <w:b/>
          <w:sz w:val="20"/>
        </w:rPr>
        <w:t>Office of Enforcement and Compliance Assurance</w:t>
      </w:r>
    </w:p>
    <w:p w14:paraId="13A917F6" w14:textId="0EC6C97D" w:rsidR="000C6C5E" w:rsidRDefault="008C42BC" w:rsidP="007961E7">
      <w:pPr>
        <w:ind w:left="3600" w:right="90"/>
        <w:rPr>
          <w:b/>
          <w:sz w:val="20"/>
        </w:rPr>
      </w:pPr>
      <w:r>
        <w:rPr>
          <w:b/>
          <w:sz w:val="20"/>
        </w:rPr>
        <w:t>1200 Pennsylvania Avenue, NW</w:t>
      </w:r>
    </w:p>
    <w:p w14:paraId="5908F834" w14:textId="77777777" w:rsidR="000C6C5E" w:rsidRDefault="008C42BC" w:rsidP="007961E7">
      <w:pPr>
        <w:spacing w:before="1"/>
        <w:ind w:left="3600" w:right="90"/>
        <w:rPr>
          <w:b/>
          <w:sz w:val="20"/>
        </w:rPr>
      </w:pPr>
      <w:r>
        <w:rPr>
          <w:b/>
          <w:sz w:val="20"/>
        </w:rPr>
        <w:t>Washington, DC 20460</w:t>
      </w:r>
    </w:p>
    <w:p w14:paraId="4826D9CD" w14:textId="77777777" w:rsidR="000C6C5E" w:rsidRDefault="000C6C5E" w:rsidP="00AF14D1">
      <w:pPr>
        <w:ind w:left="4140"/>
        <w:jc w:val="center"/>
        <w:rPr>
          <w:sz w:val="20"/>
        </w:rPr>
        <w:sectPr w:rsidR="000C6C5E" w:rsidSect="006A3CB5">
          <w:type w:val="continuous"/>
          <w:pgSz w:w="12240" w:h="15840"/>
          <w:pgMar w:top="1440" w:right="1440" w:bottom="1440" w:left="1440" w:header="720" w:footer="720" w:gutter="0"/>
          <w:cols w:space="720"/>
          <w:docGrid w:linePitch="299"/>
        </w:sectPr>
      </w:pPr>
    </w:p>
    <w:p w14:paraId="4D8DA270" w14:textId="77777777" w:rsidR="000C6C5E" w:rsidRPr="00B42F19" w:rsidRDefault="000C6C5E" w:rsidP="00B42F19">
      <w:pPr>
        <w:rPr>
          <w:rFonts w:ascii="Times New Roman" w:hAnsi="Times New Roman" w:cs="Times New Roman"/>
          <w:b/>
        </w:rPr>
      </w:pPr>
    </w:p>
    <w:p w14:paraId="4D9D73E9" w14:textId="77777777" w:rsidR="000C6C5E" w:rsidRPr="000047E1" w:rsidRDefault="008C42BC" w:rsidP="000047E1">
      <w:pPr>
        <w:pStyle w:val="NoSpacing"/>
        <w:jc w:val="center"/>
        <w:rPr>
          <w:b/>
          <w:bCs/>
          <w:sz w:val="32"/>
          <w:szCs w:val="32"/>
        </w:rPr>
      </w:pPr>
      <w:r w:rsidRPr="000047E1">
        <w:rPr>
          <w:b/>
          <w:bCs/>
          <w:sz w:val="32"/>
          <w:szCs w:val="32"/>
        </w:rPr>
        <w:t>Table of Contents</w:t>
      </w:r>
    </w:p>
    <w:p w14:paraId="2C748797" w14:textId="77777777" w:rsidR="000C6C5E" w:rsidRDefault="000C6C5E">
      <w:pPr>
        <w:rPr>
          <w:b/>
          <w:sz w:val="36"/>
        </w:rPr>
      </w:pPr>
    </w:p>
    <w:p w14:paraId="5F871AEB" w14:textId="77777777" w:rsidR="000C6C5E" w:rsidRDefault="000C6C5E">
      <w:pPr>
        <w:sectPr w:rsidR="000C6C5E" w:rsidSect="006A3CB5">
          <w:headerReference w:type="default" r:id="rId12"/>
          <w:footerReference w:type="default" r:id="rId13"/>
          <w:pgSz w:w="12240" w:h="15840"/>
          <w:pgMar w:top="1440" w:right="1440" w:bottom="1440" w:left="1440" w:header="713" w:footer="978" w:gutter="0"/>
          <w:cols w:space="720"/>
          <w:docGrid w:linePitch="299"/>
        </w:sectPr>
      </w:pPr>
    </w:p>
    <w:sdt>
      <w:sdtPr>
        <w:rPr>
          <w:rFonts w:ascii="Arial" w:eastAsia="Arial" w:hAnsi="Arial" w:cs="Arial"/>
          <w:color w:val="auto"/>
          <w:sz w:val="22"/>
          <w:szCs w:val="22"/>
        </w:rPr>
        <w:id w:val="1908717584"/>
        <w:docPartObj>
          <w:docPartGallery w:val="Table of Contents"/>
          <w:docPartUnique/>
        </w:docPartObj>
      </w:sdtPr>
      <w:sdtEndPr>
        <w:rPr>
          <w:b/>
          <w:bCs/>
          <w:noProof/>
        </w:rPr>
      </w:sdtEndPr>
      <w:sdtContent>
        <w:p w14:paraId="64DE51D5" w14:textId="47C08777" w:rsidR="00573DE6" w:rsidRDefault="00573DE6">
          <w:pPr>
            <w:pStyle w:val="TOCHeading"/>
          </w:pPr>
          <w:r>
            <w:t>Contents</w:t>
          </w:r>
        </w:p>
        <w:p w14:paraId="271EF111" w14:textId="5FDD28D5" w:rsidR="00650C70" w:rsidRDefault="00573DE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7225284" w:history="1">
            <w:r w:rsidR="00650C70" w:rsidRPr="00B90391">
              <w:rPr>
                <w:rStyle w:val="Hyperlink"/>
                <w:noProof/>
                <w:w w:val="99"/>
              </w:rPr>
              <w:t>1</w:t>
            </w:r>
            <w:r w:rsidR="00650C70">
              <w:rPr>
                <w:rFonts w:asciiTheme="minorHAnsi" w:eastAsiaTheme="minorEastAsia" w:hAnsiTheme="minorHAnsi" w:cstheme="minorBidi"/>
                <w:noProof/>
                <w:sz w:val="22"/>
                <w:szCs w:val="22"/>
              </w:rPr>
              <w:tab/>
            </w:r>
            <w:r w:rsidR="00650C70" w:rsidRPr="00B90391">
              <w:rPr>
                <w:rStyle w:val="Hyperlink"/>
                <w:noProof/>
              </w:rPr>
              <w:t>INTRODUCTION</w:t>
            </w:r>
            <w:r w:rsidR="00650C70">
              <w:rPr>
                <w:noProof/>
                <w:webHidden/>
              </w:rPr>
              <w:tab/>
            </w:r>
            <w:r w:rsidR="00650C70">
              <w:rPr>
                <w:noProof/>
                <w:webHidden/>
              </w:rPr>
              <w:fldChar w:fldCharType="begin"/>
            </w:r>
            <w:r w:rsidR="00650C70">
              <w:rPr>
                <w:noProof/>
                <w:webHidden/>
              </w:rPr>
              <w:instrText xml:space="preserve"> PAGEREF _Toc147225284 \h </w:instrText>
            </w:r>
            <w:r w:rsidR="00650C70">
              <w:rPr>
                <w:noProof/>
                <w:webHidden/>
              </w:rPr>
            </w:r>
            <w:r w:rsidR="00650C70">
              <w:rPr>
                <w:noProof/>
                <w:webHidden/>
              </w:rPr>
              <w:fldChar w:fldCharType="separate"/>
            </w:r>
            <w:r w:rsidR="00650C70">
              <w:rPr>
                <w:noProof/>
                <w:webHidden/>
              </w:rPr>
              <w:t>1</w:t>
            </w:r>
            <w:r w:rsidR="00650C70">
              <w:rPr>
                <w:noProof/>
                <w:webHidden/>
              </w:rPr>
              <w:fldChar w:fldCharType="end"/>
            </w:r>
          </w:hyperlink>
        </w:p>
        <w:p w14:paraId="6912CE56" w14:textId="2A38A9DE"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85" w:history="1">
            <w:r w:rsidR="00650C70" w:rsidRPr="00B90391">
              <w:rPr>
                <w:rStyle w:val="Hyperlink"/>
                <w:noProof/>
              </w:rPr>
              <w:t>1.1</w:t>
            </w:r>
            <w:r w:rsidR="00650C70">
              <w:rPr>
                <w:rFonts w:asciiTheme="minorHAnsi" w:eastAsiaTheme="minorEastAsia" w:hAnsiTheme="minorHAnsi" w:cstheme="minorBidi"/>
                <w:noProof/>
                <w:sz w:val="22"/>
                <w:szCs w:val="22"/>
              </w:rPr>
              <w:tab/>
            </w:r>
            <w:r w:rsidR="00650C70" w:rsidRPr="00B90391">
              <w:rPr>
                <w:rStyle w:val="Hyperlink"/>
                <w:noProof/>
              </w:rPr>
              <w:t>OVERVIEW OF DOCUMENT</w:t>
            </w:r>
            <w:r w:rsidR="00650C70">
              <w:rPr>
                <w:noProof/>
                <w:webHidden/>
              </w:rPr>
              <w:tab/>
            </w:r>
            <w:r w:rsidR="00650C70">
              <w:rPr>
                <w:noProof/>
                <w:webHidden/>
              </w:rPr>
              <w:fldChar w:fldCharType="begin"/>
            </w:r>
            <w:r w:rsidR="00650C70">
              <w:rPr>
                <w:noProof/>
                <w:webHidden/>
              </w:rPr>
              <w:instrText xml:space="preserve"> PAGEREF _Toc147225285 \h </w:instrText>
            </w:r>
            <w:r w:rsidR="00650C70">
              <w:rPr>
                <w:noProof/>
                <w:webHidden/>
              </w:rPr>
            </w:r>
            <w:r w:rsidR="00650C70">
              <w:rPr>
                <w:noProof/>
                <w:webHidden/>
              </w:rPr>
              <w:fldChar w:fldCharType="separate"/>
            </w:r>
            <w:r w:rsidR="00650C70">
              <w:rPr>
                <w:noProof/>
                <w:webHidden/>
              </w:rPr>
              <w:t>1</w:t>
            </w:r>
            <w:r w:rsidR="00650C70">
              <w:rPr>
                <w:noProof/>
                <w:webHidden/>
              </w:rPr>
              <w:fldChar w:fldCharType="end"/>
            </w:r>
          </w:hyperlink>
        </w:p>
        <w:p w14:paraId="1182A16F" w14:textId="58171A0B"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86" w:history="1">
            <w:r w:rsidR="00650C70" w:rsidRPr="00B90391">
              <w:rPr>
                <w:rStyle w:val="Hyperlink"/>
                <w:noProof/>
              </w:rPr>
              <w:t>1.2</w:t>
            </w:r>
            <w:r w:rsidR="00650C70">
              <w:rPr>
                <w:rFonts w:asciiTheme="minorHAnsi" w:eastAsiaTheme="minorEastAsia" w:hAnsiTheme="minorHAnsi" w:cstheme="minorBidi"/>
                <w:noProof/>
                <w:sz w:val="22"/>
                <w:szCs w:val="22"/>
              </w:rPr>
              <w:tab/>
            </w:r>
            <w:r w:rsidR="00650C70" w:rsidRPr="00B90391">
              <w:rPr>
                <w:rStyle w:val="Hyperlink"/>
                <w:noProof/>
              </w:rPr>
              <w:t>INTENDED AUDIENCE</w:t>
            </w:r>
            <w:r w:rsidR="00650C70">
              <w:rPr>
                <w:noProof/>
                <w:webHidden/>
              </w:rPr>
              <w:tab/>
            </w:r>
            <w:r w:rsidR="00650C70">
              <w:rPr>
                <w:noProof/>
                <w:webHidden/>
              </w:rPr>
              <w:fldChar w:fldCharType="begin"/>
            </w:r>
            <w:r w:rsidR="00650C70">
              <w:rPr>
                <w:noProof/>
                <w:webHidden/>
              </w:rPr>
              <w:instrText xml:space="preserve"> PAGEREF _Toc147225286 \h </w:instrText>
            </w:r>
            <w:r w:rsidR="00650C70">
              <w:rPr>
                <w:noProof/>
                <w:webHidden/>
              </w:rPr>
            </w:r>
            <w:r w:rsidR="00650C70">
              <w:rPr>
                <w:noProof/>
                <w:webHidden/>
              </w:rPr>
              <w:fldChar w:fldCharType="separate"/>
            </w:r>
            <w:r w:rsidR="00650C70">
              <w:rPr>
                <w:noProof/>
                <w:webHidden/>
              </w:rPr>
              <w:t>2</w:t>
            </w:r>
            <w:r w:rsidR="00650C70">
              <w:rPr>
                <w:noProof/>
                <w:webHidden/>
              </w:rPr>
              <w:fldChar w:fldCharType="end"/>
            </w:r>
          </w:hyperlink>
        </w:p>
        <w:p w14:paraId="5B77D592" w14:textId="1BBF0202"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87" w:history="1">
            <w:r w:rsidR="00650C70" w:rsidRPr="00B90391">
              <w:rPr>
                <w:rStyle w:val="Hyperlink"/>
                <w:noProof/>
              </w:rPr>
              <w:t>1.3</w:t>
            </w:r>
            <w:r w:rsidR="00650C70">
              <w:rPr>
                <w:rFonts w:asciiTheme="minorHAnsi" w:eastAsiaTheme="minorEastAsia" w:hAnsiTheme="minorHAnsi" w:cstheme="minorBidi"/>
                <w:noProof/>
                <w:sz w:val="22"/>
                <w:szCs w:val="22"/>
              </w:rPr>
              <w:tab/>
            </w:r>
            <w:r w:rsidR="00650C70" w:rsidRPr="00B90391">
              <w:rPr>
                <w:rStyle w:val="Hyperlink"/>
                <w:noProof/>
              </w:rPr>
              <w:t>DATA FILES</w:t>
            </w:r>
            <w:r w:rsidR="00650C70">
              <w:rPr>
                <w:noProof/>
                <w:webHidden/>
              </w:rPr>
              <w:tab/>
            </w:r>
            <w:r w:rsidR="00650C70">
              <w:rPr>
                <w:noProof/>
                <w:webHidden/>
              </w:rPr>
              <w:fldChar w:fldCharType="begin"/>
            </w:r>
            <w:r w:rsidR="00650C70">
              <w:rPr>
                <w:noProof/>
                <w:webHidden/>
              </w:rPr>
              <w:instrText xml:space="preserve"> PAGEREF _Toc147225287 \h </w:instrText>
            </w:r>
            <w:r w:rsidR="00650C70">
              <w:rPr>
                <w:noProof/>
                <w:webHidden/>
              </w:rPr>
            </w:r>
            <w:r w:rsidR="00650C70">
              <w:rPr>
                <w:noProof/>
                <w:webHidden/>
              </w:rPr>
              <w:fldChar w:fldCharType="separate"/>
            </w:r>
            <w:r w:rsidR="00650C70">
              <w:rPr>
                <w:noProof/>
                <w:webHidden/>
              </w:rPr>
              <w:t>2</w:t>
            </w:r>
            <w:r w:rsidR="00650C70">
              <w:rPr>
                <w:noProof/>
                <w:webHidden/>
              </w:rPr>
              <w:fldChar w:fldCharType="end"/>
            </w:r>
          </w:hyperlink>
        </w:p>
        <w:p w14:paraId="1F492F5D" w14:textId="6218BD37"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88" w:history="1">
            <w:r w:rsidR="00650C70" w:rsidRPr="00B90391">
              <w:rPr>
                <w:rStyle w:val="Hyperlink"/>
                <w:noProof/>
              </w:rPr>
              <w:t>1.4</w:t>
            </w:r>
            <w:r w:rsidR="00650C70">
              <w:rPr>
                <w:rFonts w:asciiTheme="minorHAnsi" w:eastAsiaTheme="minorEastAsia" w:hAnsiTheme="minorHAnsi" w:cstheme="minorBidi"/>
                <w:noProof/>
                <w:sz w:val="22"/>
                <w:szCs w:val="22"/>
              </w:rPr>
              <w:tab/>
            </w:r>
            <w:r w:rsidR="00650C70" w:rsidRPr="00B90391">
              <w:rPr>
                <w:rStyle w:val="Hyperlink"/>
                <w:noProof/>
              </w:rPr>
              <w:t>OTHER USEFUL ICIS-NPDES DOCUMENTS</w:t>
            </w:r>
            <w:r w:rsidR="00650C70">
              <w:rPr>
                <w:noProof/>
                <w:webHidden/>
              </w:rPr>
              <w:tab/>
            </w:r>
            <w:r w:rsidR="00650C70">
              <w:rPr>
                <w:noProof/>
                <w:webHidden/>
              </w:rPr>
              <w:fldChar w:fldCharType="begin"/>
            </w:r>
            <w:r w:rsidR="00650C70">
              <w:rPr>
                <w:noProof/>
                <w:webHidden/>
              </w:rPr>
              <w:instrText xml:space="preserve"> PAGEREF _Toc147225288 \h </w:instrText>
            </w:r>
            <w:r w:rsidR="00650C70">
              <w:rPr>
                <w:noProof/>
                <w:webHidden/>
              </w:rPr>
            </w:r>
            <w:r w:rsidR="00650C70">
              <w:rPr>
                <w:noProof/>
                <w:webHidden/>
              </w:rPr>
              <w:fldChar w:fldCharType="separate"/>
            </w:r>
            <w:r w:rsidR="00650C70">
              <w:rPr>
                <w:noProof/>
                <w:webHidden/>
              </w:rPr>
              <w:t>2</w:t>
            </w:r>
            <w:r w:rsidR="00650C70">
              <w:rPr>
                <w:noProof/>
                <w:webHidden/>
              </w:rPr>
              <w:fldChar w:fldCharType="end"/>
            </w:r>
          </w:hyperlink>
        </w:p>
        <w:p w14:paraId="55AAB6C9" w14:textId="49C68636"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89" w:history="1">
            <w:r w:rsidR="00650C70" w:rsidRPr="00B90391">
              <w:rPr>
                <w:rStyle w:val="Hyperlink"/>
                <w:noProof/>
              </w:rPr>
              <w:t>1.5</w:t>
            </w:r>
            <w:r w:rsidR="00650C70">
              <w:rPr>
                <w:rFonts w:asciiTheme="minorHAnsi" w:eastAsiaTheme="minorEastAsia" w:hAnsiTheme="minorHAnsi" w:cstheme="minorBidi"/>
                <w:noProof/>
                <w:sz w:val="22"/>
                <w:szCs w:val="22"/>
              </w:rPr>
              <w:tab/>
            </w:r>
            <w:r w:rsidR="00650C70" w:rsidRPr="00B90391">
              <w:rPr>
                <w:rStyle w:val="Hyperlink"/>
                <w:noProof/>
              </w:rPr>
              <w:t>QUESTIONS/COMMENTS</w:t>
            </w:r>
            <w:r w:rsidR="00650C70">
              <w:rPr>
                <w:noProof/>
                <w:webHidden/>
              </w:rPr>
              <w:tab/>
            </w:r>
            <w:r w:rsidR="00650C70">
              <w:rPr>
                <w:noProof/>
                <w:webHidden/>
              </w:rPr>
              <w:fldChar w:fldCharType="begin"/>
            </w:r>
            <w:r w:rsidR="00650C70">
              <w:rPr>
                <w:noProof/>
                <w:webHidden/>
              </w:rPr>
              <w:instrText xml:space="preserve"> PAGEREF _Toc147225289 \h </w:instrText>
            </w:r>
            <w:r w:rsidR="00650C70">
              <w:rPr>
                <w:noProof/>
                <w:webHidden/>
              </w:rPr>
            </w:r>
            <w:r w:rsidR="00650C70">
              <w:rPr>
                <w:noProof/>
                <w:webHidden/>
              </w:rPr>
              <w:fldChar w:fldCharType="separate"/>
            </w:r>
            <w:r w:rsidR="00650C70">
              <w:rPr>
                <w:noProof/>
                <w:webHidden/>
              </w:rPr>
              <w:t>3</w:t>
            </w:r>
            <w:r w:rsidR="00650C70">
              <w:rPr>
                <w:noProof/>
                <w:webHidden/>
              </w:rPr>
              <w:fldChar w:fldCharType="end"/>
            </w:r>
          </w:hyperlink>
        </w:p>
        <w:p w14:paraId="1133191C" w14:textId="52A7B7F6"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90" w:history="1">
            <w:r w:rsidR="00650C70" w:rsidRPr="00B90391">
              <w:rPr>
                <w:rStyle w:val="Hyperlink"/>
                <w:noProof/>
              </w:rPr>
              <w:t>1.6</w:t>
            </w:r>
            <w:r w:rsidR="00650C70">
              <w:rPr>
                <w:rFonts w:asciiTheme="minorHAnsi" w:eastAsiaTheme="minorEastAsia" w:hAnsiTheme="minorHAnsi" w:cstheme="minorBidi"/>
                <w:noProof/>
                <w:sz w:val="22"/>
                <w:szCs w:val="22"/>
              </w:rPr>
              <w:tab/>
            </w:r>
            <w:r w:rsidR="00650C70" w:rsidRPr="00B90391">
              <w:rPr>
                <w:rStyle w:val="Hyperlink"/>
                <w:noProof/>
              </w:rPr>
              <w:t>ACRONYMS</w:t>
            </w:r>
            <w:r w:rsidR="00650C70">
              <w:rPr>
                <w:noProof/>
                <w:webHidden/>
              </w:rPr>
              <w:tab/>
            </w:r>
            <w:r w:rsidR="00650C70">
              <w:rPr>
                <w:noProof/>
                <w:webHidden/>
              </w:rPr>
              <w:fldChar w:fldCharType="begin"/>
            </w:r>
            <w:r w:rsidR="00650C70">
              <w:rPr>
                <w:noProof/>
                <w:webHidden/>
              </w:rPr>
              <w:instrText xml:space="preserve"> PAGEREF _Toc147225290 \h </w:instrText>
            </w:r>
            <w:r w:rsidR="00650C70">
              <w:rPr>
                <w:noProof/>
                <w:webHidden/>
              </w:rPr>
            </w:r>
            <w:r w:rsidR="00650C70">
              <w:rPr>
                <w:noProof/>
                <w:webHidden/>
              </w:rPr>
              <w:fldChar w:fldCharType="separate"/>
            </w:r>
            <w:r w:rsidR="00650C70">
              <w:rPr>
                <w:noProof/>
                <w:webHidden/>
              </w:rPr>
              <w:t>3</w:t>
            </w:r>
            <w:r w:rsidR="00650C70">
              <w:rPr>
                <w:noProof/>
                <w:webHidden/>
              </w:rPr>
              <w:fldChar w:fldCharType="end"/>
            </w:r>
          </w:hyperlink>
        </w:p>
        <w:p w14:paraId="705703B6" w14:textId="7EC0288B"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91" w:history="1">
            <w:r w:rsidR="00650C70" w:rsidRPr="00B90391">
              <w:rPr>
                <w:rStyle w:val="Hyperlink"/>
                <w:noProof/>
              </w:rPr>
              <w:t>1.7</w:t>
            </w:r>
            <w:r w:rsidR="00650C70">
              <w:rPr>
                <w:rFonts w:asciiTheme="minorHAnsi" w:eastAsiaTheme="minorEastAsia" w:hAnsiTheme="minorHAnsi" w:cstheme="minorBidi"/>
                <w:noProof/>
                <w:sz w:val="22"/>
                <w:szCs w:val="22"/>
              </w:rPr>
              <w:tab/>
            </w:r>
            <w:r w:rsidR="00650C70" w:rsidRPr="00B90391">
              <w:rPr>
                <w:rStyle w:val="Hyperlink"/>
                <w:noProof/>
              </w:rPr>
              <w:t>GLOSSARY</w:t>
            </w:r>
            <w:r w:rsidR="00650C70">
              <w:rPr>
                <w:noProof/>
                <w:webHidden/>
              </w:rPr>
              <w:tab/>
            </w:r>
            <w:r w:rsidR="00650C70">
              <w:rPr>
                <w:noProof/>
                <w:webHidden/>
              </w:rPr>
              <w:fldChar w:fldCharType="begin"/>
            </w:r>
            <w:r w:rsidR="00650C70">
              <w:rPr>
                <w:noProof/>
                <w:webHidden/>
              </w:rPr>
              <w:instrText xml:space="preserve"> PAGEREF _Toc147225291 \h </w:instrText>
            </w:r>
            <w:r w:rsidR="00650C70">
              <w:rPr>
                <w:noProof/>
                <w:webHidden/>
              </w:rPr>
            </w:r>
            <w:r w:rsidR="00650C70">
              <w:rPr>
                <w:noProof/>
                <w:webHidden/>
              </w:rPr>
              <w:fldChar w:fldCharType="separate"/>
            </w:r>
            <w:r w:rsidR="00650C70">
              <w:rPr>
                <w:noProof/>
                <w:webHidden/>
              </w:rPr>
              <w:t>4</w:t>
            </w:r>
            <w:r w:rsidR="00650C70">
              <w:rPr>
                <w:noProof/>
                <w:webHidden/>
              </w:rPr>
              <w:fldChar w:fldCharType="end"/>
            </w:r>
          </w:hyperlink>
        </w:p>
        <w:p w14:paraId="55365454" w14:textId="7B133276" w:rsidR="00650C70" w:rsidRDefault="00CB6708">
          <w:pPr>
            <w:pStyle w:val="TOC1"/>
            <w:tabs>
              <w:tab w:val="right" w:leader="dot" w:pos="9350"/>
            </w:tabs>
            <w:rPr>
              <w:rFonts w:asciiTheme="minorHAnsi" w:eastAsiaTheme="minorEastAsia" w:hAnsiTheme="minorHAnsi" w:cstheme="minorBidi"/>
              <w:noProof/>
              <w:sz w:val="22"/>
              <w:szCs w:val="22"/>
            </w:rPr>
          </w:pPr>
          <w:hyperlink w:anchor="_Toc147225292" w:history="1">
            <w:r w:rsidR="00650C70" w:rsidRPr="00B90391">
              <w:rPr>
                <w:rStyle w:val="Hyperlink"/>
                <w:noProof/>
                <w:w w:val="99"/>
              </w:rPr>
              <w:t>2</w:t>
            </w:r>
            <w:r w:rsidR="00650C70">
              <w:rPr>
                <w:rFonts w:asciiTheme="minorHAnsi" w:eastAsiaTheme="minorEastAsia" w:hAnsiTheme="minorHAnsi" w:cstheme="minorBidi"/>
                <w:noProof/>
                <w:sz w:val="22"/>
                <w:szCs w:val="22"/>
              </w:rPr>
              <w:tab/>
            </w:r>
            <w:r w:rsidR="00650C70" w:rsidRPr="00B90391">
              <w:rPr>
                <w:rStyle w:val="Hyperlink"/>
                <w:noProof/>
              </w:rPr>
              <w:t>ICIS-NPDES BATCH PROCESSING OVERVIEW</w:t>
            </w:r>
            <w:r w:rsidR="00650C70">
              <w:rPr>
                <w:noProof/>
                <w:webHidden/>
              </w:rPr>
              <w:tab/>
            </w:r>
            <w:r w:rsidR="00650C70">
              <w:rPr>
                <w:noProof/>
                <w:webHidden/>
              </w:rPr>
              <w:fldChar w:fldCharType="begin"/>
            </w:r>
            <w:r w:rsidR="00650C70">
              <w:rPr>
                <w:noProof/>
                <w:webHidden/>
              </w:rPr>
              <w:instrText xml:space="preserve"> PAGEREF _Toc147225292 \h </w:instrText>
            </w:r>
            <w:r w:rsidR="00650C70">
              <w:rPr>
                <w:noProof/>
                <w:webHidden/>
              </w:rPr>
            </w:r>
            <w:r w:rsidR="00650C70">
              <w:rPr>
                <w:noProof/>
                <w:webHidden/>
              </w:rPr>
              <w:fldChar w:fldCharType="separate"/>
            </w:r>
            <w:r w:rsidR="00650C70">
              <w:rPr>
                <w:noProof/>
                <w:webHidden/>
              </w:rPr>
              <w:t>6</w:t>
            </w:r>
            <w:r w:rsidR="00650C70">
              <w:rPr>
                <w:noProof/>
                <w:webHidden/>
              </w:rPr>
              <w:fldChar w:fldCharType="end"/>
            </w:r>
          </w:hyperlink>
        </w:p>
        <w:p w14:paraId="204DF40F" w14:textId="1A32CFC9"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93" w:history="1">
            <w:r w:rsidR="00650C70" w:rsidRPr="00B90391">
              <w:rPr>
                <w:rStyle w:val="Hyperlink"/>
                <w:noProof/>
              </w:rPr>
              <w:t>2.1</w:t>
            </w:r>
            <w:r w:rsidR="00650C70">
              <w:rPr>
                <w:rFonts w:asciiTheme="minorHAnsi" w:eastAsiaTheme="minorEastAsia" w:hAnsiTheme="minorHAnsi" w:cstheme="minorBidi"/>
                <w:noProof/>
                <w:sz w:val="22"/>
                <w:szCs w:val="22"/>
              </w:rPr>
              <w:tab/>
            </w:r>
            <w:r w:rsidR="00650C70" w:rsidRPr="00B90391">
              <w:rPr>
                <w:rStyle w:val="Hyperlink"/>
                <w:noProof/>
              </w:rPr>
              <w:t>ICIS-NPDES BATCH</w:t>
            </w:r>
            <w:r w:rsidR="00650C70" w:rsidRPr="00B90391">
              <w:rPr>
                <w:rStyle w:val="Hyperlink"/>
                <w:noProof/>
                <w:spacing w:val="-4"/>
              </w:rPr>
              <w:t xml:space="preserve"> </w:t>
            </w:r>
            <w:r w:rsidR="00650C70" w:rsidRPr="00B90391">
              <w:rPr>
                <w:rStyle w:val="Hyperlink"/>
                <w:noProof/>
              </w:rPr>
              <w:t>PROCESSING</w:t>
            </w:r>
            <w:r w:rsidR="00650C70">
              <w:rPr>
                <w:noProof/>
                <w:webHidden/>
              </w:rPr>
              <w:tab/>
            </w:r>
            <w:r w:rsidR="00650C70">
              <w:rPr>
                <w:noProof/>
                <w:webHidden/>
              </w:rPr>
              <w:fldChar w:fldCharType="begin"/>
            </w:r>
            <w:r w:rsidR="00650C70">
              <w:rPr>
                <w:noProof/>
                <w:webHidden/>
              </w:rPr>
              <w:instrText xml:space="preserve"> PAGEREF _Toc147225293 \h </w:instrText>
            </w:r>
            <w:r w:rsidR="00650C70">
              <w:rPr>
                <w:noProof/>
                <w:webHidden/>
              </w:rPr>
            </w:r>
            <w:r w:rsidR="00650C70">
              <w:rPr>
                <w:noProof/>
                <w:webHidden/>
              </w:rPr>
              <w:fldChar w:fldCharType="separate"/>
            </w:r>
            <w:r w:rsidR="00650C70">
              <w:rPr>
                <w:noProof/>
                <w:webHidden/>
              </w:rPr>
              <w:t>6</w:t>
            </w:r>
            <w:r w:rsidR="00650C70">
              <w:rPr>
                <w:noProof/>
                <w:webHidden/>
              </w:rPr>
              <w:fldChar w:fldCharType="end"/>
            </w:r>
          </w:hyperlink>
        </w:p>
        <w:p w14:paraId="6998993F" w14:textId="6A1FDD16"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294" w:history="1">
            <w:r w:rsidR="00650C70" w:rsidRPr="00B90391">
              <w:rPr>
                <w:rStyle w:val="Hyperlink"/>
                <w:noProof/>
              </w:rPr>
              <w:t>2.2</w:t>
            </w:r>
            <w:r w:rsidR="00650C70">
              <w:rPr>
                <w:rFonts w:asciiTheme="minorHAnsi" w:eastAsiaTheme="minorEastAsia" w:hAnsiTheme="minorHAnsi" w:cstheme="minorBidi"/>
                <w:noProof/>
                <w:sz w:val="22"/>
                <w:szCs w:val="22"/>
              </w:rPr>
              <w:tab/>
            </w:r>
            <w:r w:rsidR="00650C70" w:rsidRPr="00B90391">
              <w:rPr>
                <w:rStyle w:val="Hyperlink"/>
                <w:noProof/>
              </w:rPr>
              <w:t>ROLES AND</w:t>
            </w:r>
            <w:r w:rsidR="00650C70" w:rsidRPr="00B90391">
              <w:rPr>
                <w:rStyle w:val="Hyperlink"/>
                <w:noProof/>
                <w:spacing w:val="-2"/>
              </w:rPr>
              <w:t xml:space="preserve"> </w:t>
            </w:r>
            <w:r w:rsidR="00650C70" w:rsidRPr="00B90391">
              <w:rPr>
                <w:rStyle w:val="Hyperlink"/>
                <w:noProof/>
              </w:rPr>
              <w:t>RESPONSIBILITIES</w:t>
            </w:r>
            <w:r w:rsidR="00650C70">
              <w:rPr>
                <w:noProof/>
                <w:webHidden/>
              </w:rPr>
              <w:tab/>
            </w:r>
            <w:r w:rsidR="00650C70">
              <w:rPr>
                <w:noProof/>
                <w:webHidden/>
              </w:rPr>
              <w:fldChar w:fldCharType="begin"/>
            </w:r>
            <w:r w:rsidR="00650C70">
              <w:rPr>
                <w:noProof/>
                <w:webHidden/>
              </w:rPr>
              <w:instrText xml:space="preserve"> PAGEREF _Toc147225294 \h </w:instrText>
            </w:r>
            <w:r w:rsidR="00650C70">
              <w:rPr>
                <w:noProof/>
                <w:webHidden/>
              </w:rPr>
            </w:r>
            <w:r w:rsidR="00650C70">
              <w:rPr>
                <w:noProof/>
                <w:webHidden/>
              </w:rPr>
              <w:fldChar w:fldCharType="separate"/>
            </w:r>
            <w:r w:rsidR="00650C70">
              <w:rPr>
                <w:noProof/>
                <w:webHidden/>
              </w:rPr>
              <w:t>7</w:t>
            </w:r>
            <w:r w:rsidR="00650C70">
              <w:rPr>
                <w:noProof/>
                <w:webHidden/>
              </w:rPr>
              <w:fldChar w:fldCharType="end"/>
            </w:r>
          </w:hyperlink>
        </w:p>
        <w:p w14:paraId="1E3BEFC3" w14:textId="36D6AC96"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295" w:history="1">
            <w:r w:rsidR="00650C70" w:rsidRPr="00B90391">
              <w:rPr>
                <w:rStyle w:val="Hyperlink"/>
                <w:noProof/>
              </w:rPr>
              <w:t>2.2.1 State Roles and Responsibilities</w:t>
            </w:r>
            <w:r w:rsidR="00650C70">
              <w:rPr>
                <w:noProof/>
                <w:webHidden/>
              </w:rPr>
              <w:tab/>
            </w:r>
            <w:r w:rsidR="00650C70">
              <w:rPr>
                <w:noProof/>
                <w:webHidden/>
              </w:rPr>
              <w:fldChar w:fldCharType="begin"/>
            </w:r>
            <w:r w:rsidR="00650C70">
              <w:rPr>
                <w:noProof/>
                <w:webHidden/>
              </w:rPr>
              <w:instrText xml:space="preserve"> PAGEREF _Toc147225295 \h </w:instrText>
            </w:r>
            <w:r w:rsidR="00650C70">
              <w:rPr>
                <w:noProof/>
                <w:webHidden/>
              </w:rPr>
            </w:r>
            <w:r w:rsidR="00650C70">
              <w:rPr>
                <w:noProof/>
                <w:webHidden/>
              </w:rPr>
              <w:fldChar w:fldCharType="separate"/>
            </w:r>
            <w:r w:rsidR="00650C70">
              <w:rPr>
                <w:noProof/>
                <w:webHidden/>
              </w:rPr>
              <w:t>7</w:t>
            </w:r>
            <w:r w:rsidR="00650C70">
              <w:rPr>
                <w:noProof/>
                <w:webHidden/>
              </w:rPr>
              <w:fldChar w:fldCharType="end"/>
            </w:r>
          </w:hyperlink>
        </w:p>
        <w:p w14:paraId="7C69D890" w14:textId="5B0F1AD3"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296" w:history="1">
            <w:r w:rsidR="00650C70" w:rsidRPr="00B90391">
              <w:rPr>
                <w:rStyle w:val="Hyperlink"/>
                <w:noProof/>
              </w:rPr>
              <w:t>2.2.2 Implementer of</w:t>
            </w:r>
            <w:r w:rsidR="00650C70" w:rsidRPr="00B90391">
              <w:rPr>
                <w:rStyle w:val="Hyperlink"/>
                <w:noProof/>
                <w:spacing w:val="-6"/>
              </w:rPr>
              <w:t xml:space="preserve"> </w:t>
            </w:r>
            <w:r w:rsidR="00650C70" w:rsidRPr="00B90391">
              <w:rPr>
                <w:rStyle w:val="Hyperlink"/>
                <w:noProof/>
              </w:rPr>
              <w:t>Record</w:t>
            </w:r>
            <w:r w:rsidR="00650C70">
              <w:rPr>
                <w:noProof/>
                <w:webHidden/>
              </w:rPr>
              <w:tab/>
            </w:r>
            <w:r w:rsidR="00650C70">
              <w:rPr>
                <w:noProof/>
                <w:webHidden/>
              </w:rPr>
              <w:fldChar w:fldCharType="begin"/>
            </w:r>
            <w:r w:rsidR="00650C70">
              <w:rPr>
                <w:noProof/>
                <w:webHidden/>
              </w:rPr>
              <w:instrText xml:space="preserve"> PAGEREF _Toc147225296 \h </w:instrText>
            </w:r>
            <w:r w:rsidR="00650C70">
              <w:rPr>
                <w:noProof/>
                <w:webHidden/>
              </w:rPr>
            </w:r>
            <w:r w:rsidR="00650C70">
              <w:rPr>
                <w:noProof/>
                <w:webHidden/>
              </w:rPr>
              <w:fldChar w:fldCharType="separate"/>
            </w:r>
            <w:r w:rsidR="00650C70">
              <w:rPr>
                <w:noProof/>
                <w:webHidden/>
              </w:rPr>
              <w:t>7</w:t>
            </w:r>
            <w:r w:rsidR="00650C70">
              <w:rPr>
                <w:noProof/>
                <w:webHidden/>
              </w:rPr>
              <w:fldChar w:fldCharType="end"/>
            </w:r>
          </w:hyperlink>
        </w:p>
        <w:p w14:paraId="03A60C85" w14:textId="348E45EF"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297" w:history="1">
            <w:r w:rsidR="00650C70" w:rsidRPr="00B90391">
              <w:rPr>
                <w:rStyle w:val="Hyperlink"/>
                <w:noProof/>
              </w:rPr>
              <w:t>2.2.3 Batch Submitter Roles and</w:t>
            </w:r>
            <w:r w:rsidR="00650C70" w:rsidRPr="00B90391">
              <w:rPr>
                <w:rStyle w:val="Hyperlink"/>
                <w:noProof/>
                <w:spacing w:val="-11"/>
              </w:rPr>
              <w:t xml:space="preserve"> </w:t>
            </w:r>
            <w:r w:rsidR="00650C70" w:rsidRPr="00B90391">
              <w:rPr>
                <w:rStyle w:val="Hyperlink"/>
                <w:noProof/>
              </w:rPr>
              <w:t>Responsibilities</w:t>
            </w:r>
            <w:r w:rsidR="00650C70">
              <w:rPr>
                <w:noProof/>
                <w:webHidden/>
              </w:rPr>
              <w:tab/>
            </w:r>
            <w:r w:rsidR="00650C70">
              <w:rPr>
                <w:noProof/>
                <w:webHidden/>
              </w:rPr>
              <w:fldChar w:fldCharType="begin"/>
            </w:r>
            <w:r w:rsidR="00650C70">
              <w:rPr>
                <w:noProof/>
                <w:webHidden/>
              </w:rPr>
              <w:instrText xml:space="preserve"> PAGEREF _Toc147225297 \h </w:instrText>
            </w:r>
            <w:r w:rsidR="00650C70">
              <w:rPr>
                <w:noProof/>
                <w:webHidden/>
              </w:rPr>
            </w:r>
            <w:r w:rsidR="00650C70">
              <w:rPr>
                <w:noProof/>
                <w:webHidden/>
              </w:rPr>
              <w:fldChar w:fldCharType="separate"/>
            </w:r>
            <w:r w:rsidR="00650C70">
              <w:rPr>
                <w:noProof/>
                <w:webHidden/>
              </w:rPr>
              <w:t>8</w:t>
            </w:r>
            <w:r w:rsidR="00650C70">
              <w:rPr>
                <w:noProof/>
                <w:webHidden/>
              </w:rPr>
              <w:fldChar w:fldCharType="end"/>
            </w:r>
          </w:hyperlink>
        </w:p>
        <w:p w14:paraId="143AF5B4" w14:textId="3009205E"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298" w:history="1">
            <w:r w:rsidR="00650C70" w:rsidRPr="00B90391">
              <w:rPr>
                <w:rStyle w:val="Hyperlink"/>
                <w:noProof/>
              </w:rPr>
              <w:t>2.2.4 EPA Headquarters Roles and</w:t>
            </w:r>
            <w:r w:rsidR="00650C70" w:rsidRPr="00B90391">
              <w:rPr>
                <w:rStyle w:val="Hyperlink"/>
                <w:noProof/>
                <w:spacing w:val="-11"/>
              </w:rPr>
              <w:t xml:space="preserve"> </w:t>
            </w:r>
            <w:r w:rsidR="00650C70" w:rsidRPr="00B90391">
              <w:rPr>
                <w:rStyle w:val="Hyperlink"/>
                <w:noProof/>
              </w:rPr>
              <w:t>Responsibilities</w:t>
            </w:r>
            <w:r w:rsidR="00650C70">
              <w:rPr>
                <w:noProof/>
                <w:webHidden/>
              </w:rPr>
              <w:tab/>
            </w:r>
            <w:r w:rsidR="00650C70">
              <w:rPr>
                <w:noProof/>
                <w:webHidden/>
              </w:rPr>
              <w:fldChar w:fldCharType="begin"/>
            </w:r>
            <w:r w:rsidR="00650C70">
              <w:rPr>
                <w:noProof/>
                <w:webHidden/>
              </w:rPr>
              <w:instrText xml:space="preserve"> PAGEREF _Toc147225298 \h </w:instrText>
            </w:r>
            <w:r w:rsidR="00650C70">
              <w:rPr>
                <w:noProof/>
                <w:webHidden/>
              </w:rPr>
            </w:r>
            <w:r w:rsidR="00650C70">
              <w:rPr>
                <w:noProof/>
                <w:webHidden/>
              </w:rPr>
              <w:fldChar w:fldCharType="separate"/>
            </w:r>
            <w:r w:rsidR="00650C70">
              <w:rPr>
                <w:noProof/>
                <w:webHidden/>
              </w:rPr>
              <w:t>8</w:t>
            </w:r>
            <w:r w:rsidR="00650C70">
              <w:rPr>
                <w:noProof/>
                <w:webHidden/>
              </w:rPr>
              <w:fldChar w:fldCharType="end"/>
            </w:r>
          </w:hyperlink>
        </w:p>
        <w:p w14:paraId="34F0B463" w14:textId="6B64B753"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299" w:history="1">
            <w:r w:rsidR="00650C70" w:rsidRPr="00B90391">
              <w:rPr>
                <w:rStyle w:val="Hyperlink"/>
                <w:noProof/>
              </w:rPr>
              <w:t>2.2.5 EPA Region Roles and</w:t>
            </w:r>
            <w:r w:rsidR="00650C70" w:rsidRPr="00B90391">
              <w:rPr>
                <w:rStyle w:val="Hyperlink"/>
                <w:noProof/>
                <w:spacing w:val="-9"/>
              </w:rPr>
              <w:t xml:space="preserve"> </w:t>
            </w:r>
            <w:r w:rsidR="00650C70" w:rsidRPr="00B90391">
              <w:rPr>
                <w:rStyle w:val="Hyperlink"/>
                <w:noProof/>
              </w:rPr>
              <w:t>Responsibilities</w:t>
            </w:r>
            <w:r w:rsidR="00650C70">
              <w:rPr>
                <w:noProof/>
                <w:webHidden/>
              </w:rPr>
              <w:tab/>
            </w:r>
            <w:r w:rsidR="00650C70">
              <w:rPr>
                <w:noProof/>
                <w:webHidden/>
              </w:rPr>
              <w:fldChar w:fldCharType="begin"/>
            </w:r>
            <w:r w:rsidR="00650C70">
              <w:rPr>
                <w:noProof/>
                <w:webHidden/>
              </w:rPr>
              <w:instrText xml:space="preserve"> PAGEREF _Toc147225299 \h </w:instrText>
            </w:r>
            <w:r w:rsidR="00650C70">
              <w:rPr>
                <w:noProof/>
                <w:webHidden/>
              </w:rPr>
            </w:r>
            <w:r w:rsidR="00650C70">
              <w:rPr>
                <w:noProof/>
                <w:webHidden/>
              </w:rPr>
              <w:fldChar w:fldCharType="separate"/>
            </w:r>
            <w:r w:rsidR="00650C70">
              <w:rPr>
                <w:noProof/>
                <w:webHidden/>
              </w:rPr>
              <w:t>9</w:t>
            </w:r>
            <w:r w:rsidR="00650C70">
              <w:rPr>
                <w:noProof/>
                <w:webHidden/>
              </w:rPr>
              <w:fldChar w:fldCharType="end"/>
            </w:r>
          </w:hyperlink>
        </w:p>
        <w:p w14:paraId="11450412" w14:textId="483FD455" w:rsidR="00650C70" w:rsidRDefault="00CB6708">
          <w:pPr>
            <w:pStyle w:val="TOC1"/>
            <w:tabs>
              <w:tab w:val="right" w:leader="dot" w:pos="9350"/>
            </w:tabs>
            <w:rPr>
              <w:rFonts w:asciiTheme="minorHAnsi" w:eastAsiaTheme="minorEastAsia" w:hAnsiTheme="minorHAnsi" w:cstheme="minorBidi"/>
              <w:noProof/>
              <w:sz w:val="22"/>
              <w:szCs w:val="22"/>
            </w:rPr>
          </w:pPr>
          <w:hyperlink w:anchor="_Toc147225300" w:history="1">
            <w:r w:rsidR="00650C70" w:rsidRPr="00B90391">
              <w:rPr>
                <w:rStyle w:val="Hyperlink"/>
                <w:noProof/>
                <w:w w:val="99"/>
              </w:rPr>
              <w:t>3</w:t>
            </w:r>
            <w:r w:rsidR="00650C70">
              <w:rPr>
                <w:rFonts w:asciiTheme="minorHAnsi" w:eastAsiaTheme="minorEastAsia" w:hAnsiTheme="minorHAnsi" w:cstheme="minorBidi"/>
                <w:noProof/>
                <w:sz w:val="22"/>
                <w:szCs w:val="22"/>
              </w:rPr>
              <w:tab/>
            </w:r>
            <w:r w:rsidR="00650C70" w:rsidRPr="00B90391">
              <w:rPr>
                <w:rStyle w:val="Hyperlink"/>
                <w:noProof/>
              </w:rPr>
              <w:t>PREPARING FOR ICIS-NPDES BATCH</w:t>
            </w:r>
            <w:r w:rsidR="00650C70">
              <w:rPr>
                <w:noProof/>
                <w:webHidden/>
              </w:rPr>
              <w:tab/>
            </w:r>
            <w:r w:rsidR="00650C70">
              <w:rPr>
                <w:noProof/>
                <w:webHidden/>
              </w:rPr>
              <w:fldChar w:fldCharType="begin"/>
            </w:r>
            <w:r w:rsidR="00650C70">
              <w:rPr>
                <w:noProof/>
                <w:webHidden/>
              </w:rPr>
              <w:instrText xml:space="preserve"> PAGEREF _Toc147225300 \h </w:instrText>
            </w:r>
            <w:r w:rsidR="00650C70">
              <w:rPr>
                <w:noProof/>
                <w:webHidden/>
              </w:rPr>
            </w:r>
            <w:r w:rsidR="00650C70">
              <w:rPr>
                <w:noProof/>
                <w:webHidden/>
              </w:rPr>
              <w:fldChar w:fldCharType="separate"/>
            </w:r>
            <w:r w:rsidR="00650C70">
              <w:rPr>
                <w:noProof/>
                <w:webHidden/>
              </w:rPr>
              <w:t>10</w:t>
            </w:r>
            <w:r w:rsidR="00650C70">
              <w:rPr>
                <w:noProof/>
                <w:webHidden/>
              </w:rPr>
              <w:fldChar w:fldCharType="end"/>
            </w:r>
          </w:hyperlink>
        </w:p>
        <w:p w14:paraId="1FB9F2AB" w14:textId="1B3EAC28"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01" w:history="1">
            <w:r w:rsidR="00650C70" w:rsidRPr="00B90391">
              <w:rPr>
                <w:rStyle w:val="Hyperlink"/>
                <w:noProof/>
              </w:rPr>
              <w:t>3.1</w:t>
            </w:r>
            <w:r w:rsidR="00650C70">
              <w:rPr>
                <w:rFonts w:asciiTheme="minorHAnsi" w:eastAsiaTheme="minorEastAsia" w:hAnsiTheme="minorHAnsi" w:cstheme="minorBidi"/>
                <w:noProof/>
                <w:sz w:val="22"/>
                <w:szCs w:val="22"/>
              </w:rPr>
              <w:tab/>
            </w:r>
            <w:r w:rsidR="00650C70" w:rsidRPr="00B90391">
              <w:rPr>
                <w:rStyle w:val="Hyperlink"/>
                <w:noProof/>
              </w:rPr>
              <w:t>BATCH GENERATION</w:t>
            </w:r>
            <w:r w:rsidR="00650C70" w:rsidRPr="00B90391">
              <w:rPr>
                <w:rStyle w:val="Hyperlink"/>
                <w:noProof/>
                <w:spacing w:val="-9"/>
              </w:rPr>
              <w:t xml:space="preserve"> PROCESS</w:t>
            </w:r>
            <w:r w:rsidR="00650C70">
              <w:rPr>
                <w:noProof/>
                <w:webHidden/>
              </w:rPr>
              <w:tab/>
            </w:r>
            <w:r w:rsidR="00650C70">
              <w:rPr>
                <w:noProof/>
                <w:webHidden/>
              </w:rPr>
              <w:fldChar w:fldCharType="begin"/>
            </w:r>
            <w:r w:rsidR="00650C70">
              <w:rPr>
                <w:noProof/>
                <w:webHidden/>
              </w:rPr>
              <w:instrText xml:space="preserve"> PAGEREF _Toc147225301 \h </w:instrText>
            </w:r>
            <w:r w:rsidR="00650C70">
              <w:rPr>
                <w:noProof/>
                <w:webHidden/>
              </w:rPr>
            </w:r>
            <w:r w:rsidR="00650C70">
              <w:rPr>
                <w:noProof/>
                <w:webHidden/>
              </w:rPr>
              <w:fldChar w:fldCharType="separate"/>
            </w:r>
            <w:r w:rsidR="00650C70">
              <w:rPr>
                <w:noProof/>
                <w:webHidden/>
              </w:rPr>
              <w:t>10</w:t>
            </w:r>
            <w:r w:rsidR="00650C70">
              <w:rPr>
                <w:noProof/>
                <w:webHidden/>
              </w:rPr>
              <w:fldChar w:fldCharType="end"/>
            </w:r>
          </w:hyperlink>
        </w:p>
        <w:p w14:paraId="3B9F5294" w14:textId="04B3D178"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02" w:history="1">
            <w:r w:rsidR="00650C70" w:rsidRPr="00B90391">
              <w:rPr>
                <w:rStyle w:val="Hyperlink"/>
                <w:noProof/>
              </w:rPr>
              <w:t>3.2</w:t>
            </w:r>
            <w:r w:rsidR="00650C70">
              <w:rPr>
                <w:rFonts w:asciiTheme="minorHAnsi" w:eastAsiaTheme="minorEastAsia" w:hAnsiTheme="minorHAnsi" w:cstheme="minorBidi"/>
                <w:noProof/>
                <w:sz w:val="22"/>
                <w:szCs w:val="22"/>
              </w:rPr>
              <w:tab/>
            </w:r>
            <w:r w:rsidR="00650C70" w:rsidRPr="00B90391">
              <w:rPr>
                <w:rStyle w:val="Hyperlink"/>
                <w:noProof/>
              </w:rPr>
              <w:t>TRANSACTIONAL</w:t>
            </w:r>
            <w:r w:rsidR="00650C70" w:rsidRPr="00B90391">
              <w:rPr>
                <w:rStyle w:val="Hyperlink"/>
                <w:noProof/>
                <w:spacing w:val="-4"/>
              </w:rPr>
              <w:t xml:space="preserve"> </w:t>
            </w:r>
            <w:r w:rsidR="00650C70" w:rsidRPr="00B90391">
              <w:rPr>
                <w:rStyle w:val="Hyperlink"/>
                <w:noProof/>
              </w:rPr>
              <w:t>PROCESSING</w:t>
            </w:r>
            <w:r w:rsidR="00650C70">
              <w:rPr>
                <w:noProof/>
                <w:webHidden/>
              </w:rPr>
              <w:tab/>
            </w:r>
            <w:r w:rsidR="00650C70">
              <w:rPr>
                <w:noProof/>
                <w:webHidden/>
              </w:rPr>
              <w:fldChar w:fldCharType="begin"/>
            </w:r>
            <w:r w:rsidR="00650C70">
              <w:rPr>
                <w:noProof/>
                <w:webHidden/>
              </w:rPr>
              <w:instrText xml:space="preserve"> PAGEREF _Toc147225302 \h </w:instrText>
            </w:r>
            <w:r w:rsidR="00650C70">
              <w:rPr>
                <w:noProof/>
                <w:webHidden/>
              </w:rPr>
            </w:r>
            <w:r w:rsidR="00650C70">
              <w:rPr>
                <w:noProof/>
                <w:webHidden/>
              </w:rPr>
              <w:fldChar w:fldCharType="separate"/>
            </w:r>
            <w:r w:rsidR="00650C70">
              <w:rPr>
                <w:noProof/>
                <w:webHidden/>
              </w:rPr>
              <w:t>12</w:t>
            </w:r>
            <w:r w:rsidR="00650C70">
              <w:rPr>
                <w:noProof/>
                <w:webHidden/>
              </w:rPr>
              <w:fldChar w:fldCharType="end"/>
            </w:r>
          </w:hyperlink>
        </w:p>
        <w:p w14:paraId="6A2FC40A" w14:textId="5758D30A"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03" w:history="1">
            <w:r w:rsidR="00650C70" w:rsidRPr="00B90391">
              <w:rPr>
                <w:rStyle w:val="Hyperlink"/>
                <w:noProof/>
              </w:rPr>
              <w:t>3.2.1 New Transactions</w:t>
            </w:r>
            <w:r w:rsidR="00650C70">
              <w:rPr>
                <w:noProof/>
                <w:webHidden/>
              </w:rPr>
              <w:tab/>
            </w:r>
            <w:r w:rsidR="00650C70">
              <w:rPr>
                <w:noProof/>
                <w:webHidden/>
              </w:rPr>
              <w:fldChar w:fldCharType="begin"/>
            </w:r>
            <w:r w:rsidR="00650C70">
              <w:rPr>
                <w:noProof/>
                <w:webHidden/>
              </w:rPr>
              <w:instrText xml:space="preserve"> PAGEREF _Toc147225303 \h </w:instrText>
            </w:r>
            <w:r w:rsidR="00650C70">
              <w:rPr>
                <w:noProof/>
                <w:webHidden/>
              </w:rPr>
            </w:r>
            <w:r w:rsidR="00650C70">
              <w:rPr>
                <w:noProof/>
                <w:webHidden/>
              </w:rPr>
              <w:fldChar w:fldCharType="separate"/>
            </w:r>
            <w:r w:rsidR="00650C70">
              <w:rPr>
                <w:noProof/>
                <w:webHidden/>
              </w:rPr>
              <w:t>12</w:t>
            </w:r>
            <w:r w:rsidR="00650C70">
              <w:rPr>
                <w:noProof/>
                <w:webHidden/>
              </w:rPr>
              <w:fldChar w:fldCharType="end"/>
            </w:r>
          </w:hyperlink>
        </w:p>
        <w:p w14:paraId="4580B063" w14:textId="3536A74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04" w:history="1">
            <w:r w:rsidR="00650C70" w:rsidRPr="00B90391">
              <w:rPr>
                <w:rStyle w:val="Hyperlink"/>
                <w:noProof/>
              </w:rPr>
              <w:t>3.2.2 Change Transactions</w:t>
            </w:r>
            <w:r w:rsidR="00650C70">
              <w:rPr>
                <w:noProof/>
                <w:webHidden/>
              </w:rPr>
              <w:tab/>
            </w:r>
            <w:r w:rsidR="00650C70">
              <w:rPr>
                <w:noProof/>
                <w:webHidden/>
              </w:rPr>
              <w:fldChar w:fldCharType="begin"/>
            </w:r>
            <w:r w:rsidR="00650C70">
              <w:rPr>
                <w:noProof/>
                <w:webHidden/>
              </w:rPr>
              <w:instrText xml:space="preserve"> PAGEREF _Toc147225304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74FBB05C" w14:textId="31DB40C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05" w:history="1">
            <w:r w:rsidR="00650C70" w:rsidRPr="00B90391">
              <w:rPr>
                <w:rStyle w:val="Hyperlink"/>
                <w:noProof/>
              </w:rPr>
              <w:t>3.2.3 Replace Transactions</w:t>
            </w:r>
            <w:r w:rsidR="00650C70">
              <w:rPr>
                <w:noProof/>
                <w:webHidden/>
              </w:rPr>
              <w:tab/>
            </w:r>
            <w:r w:rsidR="00650C70">
              <w:rPr>
                <w:noProof/>
                <w:webHidden/>
              </w:rPr>
              <w:fldChar w:fldCharType="begin"/>
            </w:r>
            <w:r w:rsidR="00650C70">
              <w:rPr>
                <w:noProof/>
                <w:webHidden/>
              </w:rPr>
              <w:instrText xml:space="preserve"> PAGEREF _Toc147225305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76A9B6EC" w14:textId="643626B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06" w:history="1">
            <w:r w:rsidR="00650C70" w:rsidRPr="00B90391">
              <w:rPr>
                <w:rStyle w:val="Hyperlink"/>
                <w:noProof/>
              </w:rPr>
              <w:t>3.2.4 Delete Transactions</w:t>
            </w:r>
            <w:r w:rsidR="00650C70">
              <w:rPr>
                <w:noProof/>
                <w:webHidden/>
              </w:rPr>
              <w:tab/>
            </w:r>
            <w:r w:rsidR="00650C70">
              <w:rPr>
                <w:noProof/>
                <w:webHidden/>
              </w:rPr>
              <w:fldChar w:fldCharType="begin"/>
            </w:r>
            <w:r w:rsidR="00650C70">
              <w:rPr>
                <w:noProof/>
                <w:webHidden/>
              </w:rPr>
              <w:instrText xml:space="preserve"> PAGEREF _Toc147225306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67DB8587" w14:textId="35A143C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07" w:history="1">
            <w:r w:rsidR="00650C70" w:rsidRPr="00B90391">
              <w:rPr>
                <w:rStyle w:val="Hyperlink"/>
                <w:noProof/>
              </w:rPr>
              <w:t>3.2.5 Mass Delete Transactions</w:t>
            </w:r>
            <w:r w:rsidR="00650C70">
              <w:rPr>
                <w:noProof/>
                <w:webHidden/>
              </w:rPr>
              <w:tab/>
            </w:r>
            <w:r w:rsidR="00650C70">
              <w:rPr>
                <w:noProof/>
                <w:webHidden/>
              </w:rPr>
              <w:fldChar w:fldCharType="begin"/>
            </w:r>
            <w:r w:rsidR="00650C70">
              <w:rPr>
                <w:noProof/>
                <w:webHidden/>
              </w:rPr>
              <w:instrText xml:space="preserve"> PAGEREF _Toc147225307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6B9E6761" w14:textId="57A59189"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08" w:history="1">
            <w:r w:rsidR="00650C70" w:rsidRPr="00B90391">
              <w:rPr>
                <w:rStyle w:val="Hyperlink"/>
                <w:noProof/>
              </w:rPr>
              <w:t>3.2.6 Processing Order of Transactions</w:t>
            </w:r>
            <w:r w:rsidR="00650C70">
              <w:rPr>
                <w:noProof/>
                <w:webHidden/>
              </w:rPr>
              <w:tab/>
            </w:r>
            <w:r w:rsidR="00650C70">
              <w:rPr>
                <w:noProof/>
                <w:webHidden/>
              </w:rPr>
              <w:fldChar w:fldCharType="begin"/>
            </w:r>
            <w:r w:rsidR="00650C70">
              <w:rPr>
                <w:noProof/>
                <w:webHidden/>
              </w:rPr>
              <w:instrText xml:space="preserve"> PAGEREF _Toc147225308 \h </w:instrText>
            </w:r>
            <w:r w:rsidR="00650C70">
              <w:rPr>
                <w:noProof/>
                <w:webHidden/>
              </w:rPr>
            </w:r>
            <w:r w:rsidR="00650C70">
              <w:rPr>
                <w:noProof/>
                <w:webHidden/>
              </w:rPr>
              <w:fldChar w:fldCharType="separate"/>
            </w:r>
            <w:r w:rsidR="00650C70">
              <w:rPr>
                <w:noProof/>
                <w:webHidden/>
              </w:rPr>
              <w:t>13</w:t>
            </w:r>
            <w:r w:rsidR="00650C70">
              <w:rPr>
                <w:noProof/>
                <w:webHidden/>
              </w:rPr>
              <w:fldChar w:fldCharType="end"/>
            </w:r>
          </w:hyperlink>
        </w:p>
        <w:p w14:paraId="36F0DE30" w14:textId="56E6E5A3"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09" w:history="1">
            <w:r w:rsidR="00650C70" w:rsidRPr="00B90391">
              <w:rPr>
                <w:rStyle w:val="Hyperlink"/>
                <w:noProof/>
              </w:rPr>
              <w:t>3.3</w:t>
            </w:r>
            <w:r w:rsidR="00650C70">
              <w:rPr>
                <w:rFonts w:asciiTheme="minorHAnsi" w:eastAsiaTheme="minorEastAsia" w:hAnsiTheme="minorHAnsi" w:cstheme="minorBidi"/>
                <w:noProof/>
                <w:sz w:val="22"/>
                <w:szCs w:val="22"/>
              </w:rPr>
              <w:tab/>
            </w:r>
            <w:r w:rsidR="00650C70" w:rsidRPr="00B90391">
              <w:rPr>
                <w:rStyle w:val="Hyperlink"/>
                <w:noProof/>
              </w:rPr>
              <w:t>NAMING CONVENTIONS AND FIELD LEVEL RULES FOR XML INSTANCE</w:t>
            </w:r>
            <w:r w:rsidR="00650C70" w:rsidRPr="00B90391">
              <w:rPr>
                <w:rStyle w:val="Hyperlink"/>
                <w:noProof/>
                <w:spacing w:val="-8"/>
              </w:rPr>
              <w:t xml:space="preserve"> </w:t>
            </w:r>
            <w:r w:rsidR="00650C70" w:rsidRPr="00B90391">
              <w:rPr>
                <w:rStyle w:val="Hyperlink"/>
                <w:noProof/>
              </w:rPr>
              <w:t>DOCUMENTS</w:t>
            </w:r>
            <w:r w:rsidR="00650C70">
              <w:rPr>
                <w:noProof/>
                <w:webHidden/>
              </w:rPr>
              <w:tab/>
            </w:r>
            <w:r w:rsidR="00650C70">
              <w:rPr>
                <w:noProof/>
                <w:webHidden/>
              </w:rPr>
              <w:fldChar w:fldCharType="begin"/>
            </w:r>
            <w:r w:rsidR="00650C70">
              <w:rPr>
                <w:noProof/>
                <w:webHidden/>
              </w:rPr>
              <w:instrText xml:space="preserve"> PAGEREF _Toc147225309 \h </w:instrText>
            </w:r>
            <w:r w:rsidR="00650C70">
              <w:rPr>
                <w:noProof/>
                <w:webHidden/>
              </w:rPr>
            </w:r>
            <w:r w:rsidR="00650C70">
              <w:rPr>
                <w:noProof/>
                <w:webHidden/>
              </w:rPr>
              <w:fldChar w:fldCharType="separate"/>
            </w:r>
            <w:r w:rsidR="00650C70">
              <w:rPr>
                <w:noProof/>
                <w:webHidden/>
              </w:rPr>
              <w:t>15</w:t>
            </w:r>
            <w:r w:rsidR="00650C70">
              <w:rPr>
                <w:noProof/>
                <w:webHidden/>
              </w:rPr>
              <w:fldChar w:fldCharType="end"/>
            </w:r>
          </w:hyperlink>
        </w:p>
        <w:p w14:paraId="5188AB48" w14:textId="6EC53625"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10" w:history="1">
            <w:r w:rsidR="00650C70" w:rsidRPr="00B90391">
              <w:rPr>
                <w:rStyle w:val="Hyperlink"/>
                <w:noProof/>
              </w:rPr>
              <w:t>3.4</w:t>
            </w:r>
            <w:r w:rsidR="00650C70">
              <w:rPr>
                <w:rFonts w:asciiTheme="minorHAnsi" w:eastAsiaTheme="minorEastAsia" w:hAnsiTheme="minorHAnsi" w:cstheme="minorBidi"/>
                <w:noProof/>
                <w:sz w:val="22"/>
                <w:szCs w:val="22"/>
              </w:rPr>
              <w:tab/>
            </w:r>
            <w:r w:rsidR="00650C70" w:rsidRPr="00B90391">
              <w:rPr>
                <w:rStyle w:val="Hyperlink"/>
                <w:noProof/>
              </w:rPr>
              <w:t>DATA TYPE</w:t>
            </w:r>
            <w:r w:rsidR="00650C70" w:rsidRPr="00B90391">
              <w:rPr>
                <w:rStyle w:val="Hyperlink"/>
                <w:noProof/>
                <w:spacing w:val="-8"/>
              </w:rPr>
              <w:t xml:space="preserve"> </w:t>
            </w:r>
            <w:r w:rsidR="00650C70" w:rsidRPr="00B90391">
              <w:rPr>
                <w:rStyle w:val="Hyperlink"/>
                <w:noProof/>
              </w:rPr>
              <w:t>FORMATS</w:t>
            </w:r>
            <w:r w:rsidR="00650C70">
              <w:rPr>
                <w:noProof/>
                <w:webHidden/>
              </w:rPr>
              <w:tab/>
            </w:r>
            <w:r w:rsidR="00650C70">
              <w:rPr>
                <w:noProof/>
                <w:webHidden/>
              </w:rPr>
              <w:fldChar w:fldCharType="begin"/>
            </w:r>
            <w:r w:rsidR="00650C70">
              <w:rPr>
                <w:noProof/>
                <w:webHidden/>
              </w:rPr>
              <w:instrText xml:space="preserve"> PAGEREF _Toc147225310 \h </w:instrText>
            </w:r>
            <w:r w:rsidR="00650C70">
              <w:rPr>
                <w:noProof/>
                <w:webHidden/>
              </w:rPr>
            </w:r>
            <w:r w:rsidR="00650C70">
              <w:rPr>
                <w:noProof/>
                <w:webHidden/>
              </w:rPr>
              <w:fldChar w:fldCharType="separate"/>
            </w:r>
            <w:r w:rsidR="00650C70">
              <w:rPr>
                <w:noProof/>
                <w:webHidden/>
              </w:rPr>
              <w:t>16</w:t>
            </w:r>
            <w:r w:rsidR="00650C70">
              <w:rPr>
                <w:noProof/>
                <w:webHidden/>
              </w:rPr>
              <w:fldChar w:fldCharType="end"/>
            </w:r>
          </w:hyperlink>
        </w:p>
        <w:p w14:paraId="031FCCD1" w14:textId="65C80486"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11" w:history="1">
            <w:r w:rsidR="00650C70" w:rsidRPr="00B90391">
              <w:rPr>
                <w:rStyle w:val="Hyperlink"/>
                <w:noProof/>
              </w:rPr>
              <w:t>3.4.1 Character Data</w:t>
            </w:r>
            <w:r w:rsidR="00650C70" w:rsidRPr="00B90391">
              <w:rPr>
                <w:rStyle w:val="Hyperlink"/>
                <w:noProof/>
                <w:spacing w:val="-7"/>
              </w:rPr>
              <w:t xml:space="preserve"> </w:t>
            </w:r>
            <w:r w:rsidR="00650C70" w:rsidRPr="00B90391">
              <w:rPr>
                <w:rStyle w:val="Hyperlink"/>
                <w:noProof/>
              </w:rPr>
              <w:t>Type</w:t>
            </w:r>
            <w:r w:rsidR="00650C70">
              <w:rPr>
                <w:noProof/>
                <w:webHidden/>
              </w:rPr>
              <w:tab/>
            </w:r>
            <w:r w:rsidR="00650C70">
              <w:rPr>
                <w:noProof/>
                <w:webHidden/>
              </w:rPr>
              <w:fldChar w:fldCharType="begin"/>
            </w:r>
            <w:r w:rsidR="00650C70">
              <w:rPr>
                <w:noProof/>
                <w:webHidden/>
              </w:rPr>
              <w:instrText xml:space="preserve"> PAGEREF _Toc147225311 \h </w:instrText>
            </w:r>
            <w:r w:rsidR="00650C70">
              <w:rPr>
                <w:noProof/>
                <w:webHidden/>
              </w:rPr>
            </w:r>
            <w:r w:rsidR="00650C70">
              <w:rPr>
                <w:noProof/>
                <w:webHidden/>
              </w:rPr>
              <w:fldChar w:fldCharType="separate"/>
            </w:r>
            <w:r w:rsidR="00650C70">
              <w:rPr>
                <w:noProof/>
                <w:webHidden/>
              </w:rPr>
              <w:t>16</w:t>
            </w:r>
            <w:r w:rsidR="00650C70">
              <w:rPr>
                <w:noProof/>
                <w:webHidden/>
              </w:rPr>
              <w:fldChar w:fldCharType="end"/>
            </w:r>
          </w:hyperlink>
        </w:p>
        <w:p w14:paraId="7601115D" w14:textId="419C4918"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12" w:history="1">
            <w:r w:rsidR="00650C70" w:rsidRPr="00B90391">
              <w:rPr>
                <w:rStyle w:val="Hyperlink"/>
                <w:noProof/>
              </w:rPr>
              <w:t>3.4.2 Integer Data</w:t>
            </w:r>
            <w:r w:rsidR="00650C70" w:rsidRPr="00B90391">
              <w:rPr>
                <w:rStyle w:val="Hyperlink"/>
                <w:noProof/>
                <w:spacing w:val="-9"/>
              </w:rPr>
              <w:t xml:space="preserve"> </w:t>
            </w:r>
            <w:r w:rsidR="00650C70" w:rsidRPr="00B90391">
              <w:rPr>
                <w:rStyle w:val="Hyperlink"/>
                <w:noProof/>
              </w:rPr>
              <w:t>Type</w:t>
            </w:r>
            <w:r w:rsidR="00650C70">
              <w:rPr>
                <w:noProof/>
                <w:webHidden/>
              </w:rPr>
              <w:tab/>
            </w:r>
            <w:r w:rsidR="00650C70">
              <w:rPr>
                <w:noProof/>
                <w:webHidden/>
              </w:rPr>
              <w:fldChar w:fldCharType="begin"/>
            </w:r>
            <w:r w:rsidR="00650C70">
              <w:rPr>
                <w:noProof/>
                <w:webHidden/>
              </w:rPr>
              <w:instrText xml:space="preserve"> PAGEREF _Toc147225312 \h </w:instrText>
            </w:r>
            <w:r w:rsidR="00650C70">
              <w:rPr>
                <w:noProof/>
                <w:webHidden/>
              </w:rPr>
            </w:r>
            <w:r w:rsidR="00650C70">
              <w:rPr>
                <w:noProof/>
                <w:webHidden/>
              </w:rPr>
              <w:fldChar w:fldCharType="separate"/>
            </w:r>
            <w:r w:rsidR="00650C70">
              <w:rPr>
                <w:noProof/>
                <w:webHidden/>
              </w:rPr>
              <w:t>16</w:t>
            </w:r>
            <w:r w:rsidR="00650C70">
              <w:rPr>
                <w:noProof/>
                <w:webHidden/>
              </w:rPr>
              <w:fldChar w:fldCharType="end"/>
            </w:r>
          </w:hyperlink>
        </w:p>
        <w:p w14:paraId="220419C5" w14:textId="141767E7"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13" w:history="1">
            <w:r w:rsidR="00650C70" w:rsidRPr="00B90391">
              <w:rPr>
                <w:rStyle w:val="Hyperlink"/>
                <w:noProof/>
              </w:rPr>
              <w:t>3.4.3 Fixed Decimal</w:t>
            </w:r>
            <w:r w:rsidR="00650C70" w:rsidRPr="00B90391">
              <w:rPr>
                <w:rStyle w:val="Hyperlink"/>
                <w:noProof/>
                <w:spacing w:val="-5"/>
              </w:rPr>
              <w:t xml:space="preserve"> </w:t>
            </w:r>
            <w:r w:rsidR="00650C70" w:rsidRPr="00B90391">
              <w:rPr>
                <w:rStyle w:val="Hyperlink"/>
                <w:noProof/>
              </w:rPr>
              <w:t>Fields</w:t>
            </w:r>
            <w:r w:rsidR="00650C70">
              <w:rPr>
                <w:noProof/>
                <w:webHidden/>
              </w:rPr>
              <w:tab/>
            </w:r>
            <w:r w:rsidR="00650C70">
              <w:rPr>
                <w:noProof/>
                <w:webHidden/>
              </w:rPr>
              <w:fldChar w:fldCharType="begin"/>
            </w:r>
            <w:r w:rsidR="00650C70">
              <w:rPr>
                <w:noProof/>
                <w:webHidden/>
              </w:rPr>
              <w:instrText xml:space="preserve"> PAGEREF _Toc147225313 \h </w:instrText>
            </w:r>
            <w:r w:rsidR="00650C70">
              <w:rPr>
                <w:noProof/>
                <w:webHidden/>
              </w:rPr>
            </w:r>
            <w:r w:rsidR="00650C70">
              <w:rPr>
                <w:noProof/>
                <w:webHidden/>
              </w:rPr>
              <w:fldChar w:fldCharType="separate"/>
            </w:r>
            <w:r w:rsidR="00650C70">
              <w:rPr>
                <w:noProof/>
                <w:webHidden/>
              </w:rPr>
              <w:t>17</w:t>
            </w:r>
            <w:r w:rsidR="00650C70">
              <w:rPr>
                <w:noProof/>
                <w:webHidden/>
              </w:rPr>
              <w:fldChar w:fldCharType="end"/>
            </w:r>
          </w:hyperlink>
        </w:p>
        <w:p w14:paraId="125D6439" w14:textId="5C873FE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14" w:history="1">
            <w:r w:rsidR="00650C70" w:rsidRPr="00B90391">
              <w:rPr>
                <w:rStyle w:val="Hyperlink"/>
                <w:noProof/>
              </w:rPr>
              <w:t>3.4.4 Date</w:t>
            </w:r>
            <w:r w:rsidR="00650C70" w:rsidRPr="00B90391">
              <w:rPr>
                <w:rStyle w:val="Hyperlink"/>
                <w:noProof/>
                <w:spacing w:val="-5"/>
              </w:rPr>
              <w:t xml:space="preserve"> </w:t>
            </w:r>
            <w:r w:rsidR="00650C70" w:rsidRPr="00B90391">
              <w:rPr>
                <w:rStyle w:val="Hyperlink"/>
                <w:noProof/>
              </w:rPr>
              <w:t>Fields</w:t>
            </w:r>
            <w:r w:rsidR="00650C70">
              <w:rPr>
                <w:noProof/>
                <w:webHidden/>
              </w:rPr>
              <w:tab/>
            </w:r>
            <w:r w:rsidR="00650C70">
              <w:rPr>
                <w:noProof/>
                <w:webHidden/>
              </w:rPr>
              <w:fldChar w:fldCharType="begin"/>
            </w:r>
            <w:r w:rsidR="00650C70">
              <w:rPr>
                <w:noProof/>
                <w:webHidden/>
              </w:rPr>
              <w:instrText xml:space="preserve"> PAGEREF _Toc147225314 \h </w:instrText>
            </w:r>
            <w:r w:rsidR="00650C70">
              <w:rPr>
                <w:noProof/>
                <w:webHidden/>
              </w:rPr>
            </w:r>
            <w:r w:rsidR="00650C70">
              <w:rPr>
                <w:noProof/>
                <w:webHidden/>
              </w:rPr>
              <w:fldChar w:fldCharType="separate"/>
            </w:r>
            <w:r w:rsidR="00650C70">
              <w:rPr>
                <w:noProof/>
                <w:webHidden/>
              </w:rPr>
              <w:t>18</w:t>
            </w:r>
            <w:r w:rsidR="00650C70">
              <w:rPr>
                <w:noProof/>
                <w:webHidden/>
              </w:rPr>
              <w:fldChar w:fldCharType="end"/>
            </w:r>
          </w:hyperlink>
        </w:p>
        <w:p w14:paraId="23DAA764" w14:textId="13624D89"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15" w:history="1">
            <w:r w:rsidR="00650C70" w:rsidRPr="00B90391">
              <w:rPr>
                <w:rStyle w:val="Hyperlink"/>
                <w:noProof/>
              </w:rPr>
              <w:t>3.4.5 DateTime Fields</w:t>
            </w:r>
            <w:r w:rsidR="00650C70">
              <w:rPr>
                <w:noProof/>
                <w:webHidden/>
              </w:rPr>
              <w:tab/>
            </w:r>
            <w:r w:rsidR="00650C70">
              <w:rPr>
                <w:noProof/>
                <w:webHidden/>
              </w:rPr>
              <w:fldChar w:fldCharType="begin"/>
            </w:r>
            <w:r w:rsidR="00650C70">
              <w:rPr>
                <w:noProof/>
                <w:webHidden/>
              </w:rPr>
              <w:instrText xml:space="preserve"> PAGEREF _Toc147225315 \h </w:instrText>
            </w:r>
            <w:r w:rsidR="00650C70">
              <w:rPr>
                <w:noProof/>
                <w:webHidden/>
              </w:rPr>
            </w:r>
            <w:r w:rsidR="00650C70">
              <w:rPr>
                <w:noProof/>
                <w:webHidden/>
              </w:rPr>
              <w:fldChar w:fldCharType="separate"/>
            </w:r>
            <w:r w:rsidR="00650C70">
              <w:rPr>
                <w:noProof/>
                <w:webHidden/>
              </w:rPr>
              <w:t>18</w:t>
            </w:r>
            <w:r w:rsidR="00650C70">
              <w:rPr>
                <w:noProof/>
                <w:webHidden/>
              </w:rPr>
              <w:fldChar w:fldCharType="end"/>
            </w:r>
          </w:hyperlink>
        </w:p>
        <w:p w14:paraId="16546226" w14:textId="4491DEA3"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16" w:history="1">
            <w:r w:rsidR="00650C70" w:rsidRPr="00B90391">
              <w:rPr>
                <w:rStyle w:val="Hyperlink"/>
                <w:noProof/>
              </w:rPr>
              <w:t>3.4.6 Empty</w:t>
            </w:r>
            <w:r w:rsidR="00650C70" w:rsidRPr="00B90391">
              <w:rPr>
                <w:rStyle w:val="Hyperlink"/>
                <w:noProof/>
                <w:spacing w:val="-5"/>
              </w:rPr>
              <w:t xml:space="preserve"> </w:t>
            </w:r>
            <w:r w:rsidR="00650C70" w:rsidRPr="00B90391">
              <w:rPr>
                <w:rStyle w:val="Hyperlink"/>
                <w:noProof/>
              </w:rPr>
              <w:t>Fields</w:t>
            </w:r>
            <w:r w:rsidR="00650C70">
              <w:rPr>
                <w:noProof/>
                <w:webHidden/>
              </w:rPr>
              <w:tab/>
            </w:r>
            <w:r w:rsidR="00650C70">
              <w:rPr>
                <w:noProof/>
                <w:webHidden/>
              </w:rPr>
              <w:fldChar w:fldCharType="begin"/>
            </w:r>
            <w:r w:rsidR="00650C70">
              <w:rPr>
                <w:noProof/>
                <w:webHidden/>
              </w:rPr>
              <w:instrText xml:space="preserve"> PAGEREF _Toc147225316 \h </w:instrText>
            </w:r>
            <w:r w:rsidR="00650C70">
              <w:rPr>
                <w:noProof/>
                <w:webHidden/>
              </w:rPr>
            </w:r>
            <w:r w:rsidR="00650C70">
              <w:rPr>
                <w:noProof/>
                <w:webHidden/>
              </w:rPr>
              <w:fldChar w:fldCharType="separate"/>
            </w:r>
            <w:r w:rsidR="00650C70">
              <w:rPr>
                <w:noProof/>
                <w:webHidden/>
              </w:rPr>
              <w:t>18</w:t>
            </w:r>
            <w:r w:rsidR="00650C70">
              <w:rPr>
                <w:noProof/>
                <w:webHidden/>
              </w:rPr>
              <w:fldChar w:fldCharType="end"/>
            </w:r>
          </w:hyperlink>
        </w:p>
        <w:p w14:paraId="3E4615D6" w14:textId="13CAD44F"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17" w:history="1">
            <w:r w:rsidR="00650C70" w:rsidRPr="00B90391">
              <w:rPr>
                <w:rStyle w:val="Hyperlink"/>
                <w:noProof/>
              </w:rPr>
              <w:t>3.5</w:t>
            </w:r>
            <w:r w:rsidR="00650C70">
              <w:rPr>
                <w:rFonts w:asciiTheme="minorHAnsi" w:eastAsiaTheme="minorEastAsia" w:hAnsiTheme="minorHAnsi" w:cstheme="minorBidi"/>
                <w:noProof/>
                <w:sz w:val="22"/>
                <w:szCs w:val="22"/>
              </w:rPr>
              <w:tab/>
            </w:r>
            <w:r w:rsidR="00650C70" w:rsidRPr="00B90391">
              <w:rPr>
                <w:rStyle w:val="Hyperlink"/>
                <w:noProof/>
              </w:rPr>
              <w:t>FILE FORMAT CONVENTIONS FOR XML INSTANCE</w:t>
            </w:r>
            <w:r w:rsidR="00650C70" w:rsidRPr="00B90391">
              <w:rPr>
                <w:rStyle w:val="Hyperlink"/>
                <w:noProof/>
                <w:spacing w:val="-8"/>
              </w:rPr>
              <w:t xml:space="preserve"> </w:t>
            </w:r>
            <w:r w:rsidR="00650C70" w:rsidRPr="00B90391">
              <w:rPr>
                <w:rStyle w:val="Hyperlink"/>
                <w:noProof/>
              </w:rPr>
              <w:t>DOCUMENTS</w:t>
            </w:r>
            <w:r w:rsidR="00650C70">
              <w:rPr>
                <w:noProof/>
                <w:webHidden/>
              </w:rPr>
              <w:tab/>
            </w:r>
            <w:r w:rsidR="00650C70">
              <w:rPr>
                <w:noProof/>
                <w:webHidden/>
              </w:rPr>
              <w:fldChar w:fldCharType="begin"/>
            </w:r>
            <w:r w:rsidR="00650C70">
              <w:rPr>
                <w:noProof/>
                <w:webHidden/>
              </w:rPr>
              <w:instrText xml:space="preserve"> PAGEREF _Toc147225317 \h </w:instrText>
            </w:r>
            <w:r w:rsidR="00650C70">
              <w:rPr>
                <w:noProof/>
                <w:webHidden/>
              </w:rPr>
            </w:r>
            <w:r w:rsidR="00650C70">
              <w:rPr>
                <w:noProof/>
                <w:webHidden/>
              </w:rPr>
              <w:fldChar w:fldCharType="separate"/>
            </w:r>
            <w:r w:rsidR="00650C70">
              <w:rPr>
                <w:noProof/>
                <w:webHidden/>
              </w:rPr>
              <w:t>19</w:t>
            </w:r>
            <w:r w:rsidR="00650C70">
              <w:rPr>
                <w:noProof/>
                <w:webHidden/>
              </w:rPr>
              <w:fldChar w:fldCharType="end"/>
            </w:r>
          </w:hyperlink>
        </w:p>
        <w:p w14:paraId="21C077E7" w14:textId="3D27615A"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18" w:history="1">
            <w:r w:rsidR="00650C70" w:rsidRPr="00B90391">
              <w:rPr>
                <w:rStyle w:val="Hyperlink"/>
                <w:noProof/>
              </w:rPr>
              <w:t>3.5.1 Root Element and Header</w:t>
            </w:r>
            <w:r w:rsidR="00650C70" w:rsidRPr="00B90391">
              <w:rPr>
                <w:rStyle w:val="Hyperlink"/>
                <w:noProof/>
                <w:spacing w:val="-8"/>
              </w:rPr>
              <w:t xml:space="preserve"> </w:t>
            </w:r>
            <w:r w:rsidR="00650C70" w:rsidRPr="00B90391">
              <w:rPr>
                <w:rStyle w:val="Hyperlink"/>
                <w:noProof/>
              </w:rPr>
              <w:t>Block</w:t>
            </w:r>
            <w:r w:rsidR="00650C70">
              <w:rPr>
                <w:noProof/>
                <w:webHidden/>
              </w:rPr>
              <w:tab/>
            </w:r>
            <w:r w:rsidR="00650C70">
              <w:rPr>
                <w:noProof/>
                <w:webHidden/>
              </w:rPr>
              <w:fldChar w:fldCharType="begin"/>
            </w:r>
            <w:r w:rsidR="00650C70">
              <w:rPr>
                <w:noProof/>
                <w:webHidden/>
              </w:rPr>
              <w:instrText xml:space="preserve"> PAGEREF _Toc147225318 \h </w:instrText>
            </w:r>
            <w:r w:rsidR="00650C70">
              <w:rPr>
                <w:noProof/>
                <w:webHidden/>
              </w:rPr>
            </w:r>
            <w:r w:rsidR="00650C70">
              <w:rPr>
                <w:noProof/>
                <w:webHidden/>
              </w:rPr>
              <w:fldChar w:fldCharType="separate"/>
            </w:r>
            <w:r w:rsidR="00650C70">
              <w:rPr>
                <w:noProof/>
                <w:webHidden/>
              </w:rPr>
              <w:t>19</w:t>
            </w:r>
            <w:r w:rsidR="00650C70">
              <w:rPr>
                <w:noProof/>
                <w:webHidden/>
              </w:rPr>
              <w:fldChar w:fldCharType="end"/>
            </w:r>
          </w:hyperlink>
        </w:p>
        <w:p w14:paraId="6FC4A57E" w14:textId="311D861A"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19" w:history="1">
            <w:r w:rsidR="00650C70" w:rsidRPr="00B90391">
              <w:rPr>
                <w:rStyle w:val="Hyperlink"/>
                <w:noProof/>
              </w:rPr>
              <w:t>3.5.2 Payload</w:t>
            </w:r>
            <w:r w:rsidR="00650C70" w:rsidRPr="00B90391">
              <w:rPr>
                <w:rStyle w:val="Hyperlink"/>
                <w:noProof/>
                <w:spacing w:val="-4"/>
              </w:rPr>
              <w:t xml:space="preserve"> </w:t>
            </w:r>
            <w:r w:rsidR="00650C70" w:rsidRPr="00B90391">
              <w:rPr>
                <w:rStyle w:val="Hyperlink"/>
                <w:noProof/>
              </w:rPr>
              <w:t>Block</w:t>
            </w:r>
            <w:r w:rsidR="00650C70">
              <w:rPr>
                <w:noProof/>
                <w:webHidden/>
              </w:rPr>
              <w:tab/>
            </w:r>
            <w:r w:rsidR="00650C70">
              <w:rPr>
                <w:noProof/>
                <w:webHidden/>
              </w:rPr>
              <w:fldChar w:fldCharType="begin"/>
            </w:r>
            <w:r w:rsidR="00650C70">
              <w:rPr>
                <w:noProof/>
                <w:webHidden/>
              </w:rPr>
              <w:instrText xml:space="preserve"> PAGEREF _Toc147225319 \h </w:instrText>
            </w:r>
            <w:r w:rsidR="00650C70">
              <w:rPr>
                <w:noProof/>
                <w:webHidden/>
              </w:rPr>
            </w:r>
            <w:r w:rsidR="00650C70">
              <w:rPr>
                <w:noProof/>
                <w:webHidden/>
              </w:rPr>
              <w:fldChar w:fldCharType="separate"/>
            </w:r>
            <w:r w:rsidR="00650C70">
              <w:rPr>
                <w:noProof/>
                <w:webHidden/>
              </w:rPr>
              <w:t>19</w:t>
            </w:r>
            <w:r w:rsidR="00650C70">
              <w:rPr>
                <w:noProof/>
                <w:webHidden/>
              </w:rPr>
              <w:fldChar w:fldCharType="end"/>
            </w:r>
          </w:hyperlink>
        </w:p>
        <w:p w14:paraId="660DC509" w14:textId="2A3C4F69"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20" w:history="1">
            <w:r w:rsidR="00650C70" w:rsidRPr="00B90391">
              <w:rPr>
                <w:rStyle w:val="Hyperlink"/>
                <w:noProof/>
              </w:rPr>
              <w:t>3.5.3 Record</w:t>
            </w:r>
            <w:r w:rsidR="00650C70" w:rsidRPr="00B90391">
              <w:rPr>
                <w:rStyle w:val="Hyperlink"/>
                <w:noProof/>
                <w:spacing w:val="-5"/>
              </w:rPr>
              <w:t xml:space="preserve"> </w:t>
            </w:r>
            <w:r w:rsidR="00650C70" w:rsidRPr="00B90391">
              <w:rPr>
                <w:rStyle w:val="Hyperlink"/>
                <w:noProof/>
              </w:rPr>
              <w:t>Block</w:t>
            </w:r>
            <w:r w:rsidR="00650C70">
              <w:rPr>
                <w:noProof/>
                <w:webHidden/>
              </w:rPr>
              <w:tab/>
            </w:r>
            <w:r w:rsidR="00650C70">
              <w:rPr>
                <w:noProof/>
                <w:webHidden/>
              </w:rPr>
              <w:fldChar w:fldCharType="begin"/>
            </w:r>
            <w:r w:rsidR="00650C70">
              <w:rPr>
                <w:noProof/>
                <w:webHidden/>
              </w:rPr>
              <w:instrText xml:space="preserve"> PAGEREF _Toc147225320 \h </w:instrText>
            </w:r>
            <w:r w:rsidR="00650C70">
              <w:rPr>
                <w:noProof/>
                <w:webHidden/>
              </w:rPr>
            </w:r>
            <w:r w:rsidR="00650C70">
              <w:rPr>
                <w:noProof/>
                <w:webHidden/>
              </w:rPr>
              <w:fldChar w:fldCharType="separate"/>
            </w:r>
            <w:r w:rsidR="00650C70">
              <w:rPr>
                <w:noProof/>
                <w:webHidden/>
              </w:rPr>
              <w:t>21</w:t>
            </w:r>
            <w:r w:rsidR="00650C70">
              <w:rPr>
                <w:noProof/>
                <w:webHidden/>
              </w:rPr>
              <w:fldChar w:fldCharType="end"/>
            </w:r>
          </w:hyperlink>
        </w:p>
        <w:p w14:paraId="394CEA9F" w14:textId="0D1E35DD"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21" w:history="1">
            <w:r w:rsidR="00650C70" w:rsidRPr="00B90391">
              <w:rPr>
                <w:rStyle w:val="Hyperlink"/>
                <w:noProof/>
              </w:rPr>
              <w:t>3.5.4 Data</w:t>
            </w:r>
            <w:r w:rsidR="00650C70" w:rsidRPr="00B90391">
              <w:rPr>
                <w:rStyle w:val="Hyperlink"/>
                <w:noProof/>
                <w:spacing w:val="-5"/>
              </w:rPr>
              <w:t xml:space="preserve"> </w:t>
            </w:r>
            <w:r w:rsidR="00650C70" w:rsidRPr="00B90391">
              <w:rPr>
                <w:rStyle w:val="Hyperlink"/>
                <w:noProof/>
              </w:rPr>
              <w:t>Blocks</w:t>
            </w:r>
            <w:r w:rsidR="00650C70">
              <w:rPr>
                <w:noProof/>
                <w:webHidden/>
              </w:rPr>
              <w:tab/>
            </w:r>
            <w:r w:rsidR="00650C70">
              <w:rPr>
                <w:noProof/>
                <w:webHidden/>
              </w:rPr>
              <w:fldChar w:fldCharType="begin"/>
            </w:r>
            <w:r w:rsidR="00650C70">
              <w:rPr>
                <w:noProof/>
                <w:webHidden/>
              </w:rPr>
              <w:instrText xml:space="preserve"> PAGEREF _Toc147225321 \h </w:instrText>
            </w:r>
            <w:r w:rsidR="00650C70">
              <w:rPr>
                <w:noProof/>
                <w:webHidden/>
              </w:rPr>
            </w:r>
            <w:r w:rsidR="00650C70">
              <w:rPr>
                <w:noProof/>
                <w:webHidden/>
              </w:rPr>
              <w:fldChar w:fldCharType="separate"/>
            </w:r>
            <w:r w:rsidR="00650C70">
              <w:rPr>
                <w:noProof/>
                <w:webHidden/>
              </w:rPr>
              <w:t>24</w:t>
            </w:r>
            <w:r w:rsidR="00650C70">
              <w:rPr>
                <w:noProof/>
                <w:webHidden/>
              </w:rPr>
              <w:fldChar w:fldCharType="end"/>
            </w:r>
          </w:hyperlink>
        </w:p>
        <w:p w14:paraId="56D1B55F" w14:textId="5085AD8D"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22" w:history="1">
            <w:r w:rsidR="00650C70" w:rsidRPr="00B90391">
              <w:rPr>
                <w:rStyle w:val="Hyperlink"/>
                <w:noProof/>
              </w:rPr>
              <w:t>3.6</w:t>
            </w:r>
            <w:r w:rsidR="00650C70">
              <w:rPr>
                <w:rFonts w:asciiTheme="minorHAnsi" w:eastAsiaTheme="minorEastAsia" w:hAnsiTheme="minorHAnsi" w:cstheme="minorBidi"/>
                <w:noProof/>
                <w:sz w:val="22"/>
                <w:szCs w:val="22"/>
              </w:rPr>
              <w:tab/>
            </w:r>
            <w:r w:rsidR="00650C70" w:rsidRPr="00B90391">
              <w:rPr>
                <w:rStyle w:val="Hyperlink"/>
                <w:noProof/>
              </w:rPr>
              <w:t>GENERIC</w:t>
            </w:r>
            <w:r w:rsidR="00650C70" w:rsidRPr="00B90391">
              <w:rPr>
                <w:rStyle w:val="Hyperlink"/>
                <w:noProof/>
                <w:spacing w:val="-1"/>
              </w:rPr>
              <w:t xml:space="preserve"> </w:t>
            </w:r>
            <w:r w:rsidR="00650C70" w:rsidRPr="00B90391">
              <w:rPr>
                <w:rStyle w:val="Hyperlink"/>
                <w:noProof/>
              </w:rPr>
              <w:t>EDITS</w:t>
            </w:r>
            <w:r w:rsidR="00650C70">
              <w:rPr>
                <w:noProof/>
                <w:webHidden/>
              </w:rPr>
              <w:tab/>
            </w:r>
            <w:r w:rsidR="00650C70">
              <w:rPr>
                <w:noProof/>
                <w:webHidden/>
              </w:rPr>
              <w:fldChar w:fldCharType="begin"/>
            </w:r>
            <w:r w:rsidR="00650C70">
              <w:rPr>
                <w:noProof/>
                <w:webHidden/>
              </w:rPr>
              <w:instrText xml:space="preserve"> PAGEREF _Toc147225322 \h </w:instrText>
            </w:r>
            <w:r w:rsidR="00650C70">
              <w:rPr>
                <w:noProof/>
                <w:webHidden/>
              </w:rPr>
            </w:r>
            <w:r w:rsidR="00650C70">
              <w:rPr>
                <w:noProof/>
                <w:webHidden/>
              </w:rPr>
              <w:fldChar w:fldCharType="separate"/>
            </w:r>
            <w:r w:rsidR="00650C70">
              <w:rPr>
                <w:noProof/>
                <w:webHidden/>
              </w:rPr>
              <w:t>33</w:t>
            </w:r>
            <w:r w:rsidR="00650C70">
              <w:rPr>
                <w:noProof/>
                <w:webHidden/>
              </w:rPr>
              <w:fldChar w:fldCharType="end"/>
            </w:r>
          </w:hyperlink>
        </w:p>
        <w:p w14:paraId="4627CEA9" w14:textId="74FC4D1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23" w:history="1">
            <w:r w:rsidR="00650C70" w:rsidRPr="00B90391">
              <w:rPr>
                <w:rStyle w:val="Hyperlink"/>
                <w:noProof/>
              </w:rPr>
              <w:t>3.6.1 CDX Edit</w:t>
            </w:r>
            <w:r w:rsidR="00650C70" w:rsidRPr="00B90391">
              <w:rPr>
                <w:rStyle w:val="Hyperlink"/>
                <w:noProof/>
                <w:spacing w:val="-6"/>
              </w:rPr>
              <w:t xml:space="preserve"> </w:t>
            </w:r>
            <w:r w:rsidR="00650C70" w:rsidRPr="00B90391">
              <w:rPr>
                <w:rStyle w:val="Hyperlink"/>
                <w:noProof/>
              </w:rPr>
              <w:t>Checks</w:t>
            </w:r>
            <w:r w:rsidR="00650C70">
              <w:rPr>
                <w:noProof/>
                <w:webHidden/>
              </w:rPr>
              <w:tab/>
            </w:r>
            <w:r w:rsidR="00650C70">
              <w:rPr>
                <w:noProof/>
                <w:webHidden/>
              </w:rPr>
              <w:fldChar w:fldCharType="begin"/>
            </w:r>
            <w:r w:rsidR="00650C70">
              <w:rPr>
                <w:noProof/>
                <w:webHidden/>
              </w:rPr>
              <w:instrText xml:space="preserve"> PAGEREF _Toc147225323 \h </w:instrText>
            </w:r>
            <w:r w:rsidR="00650C70">
              <w:rPr>
                <w:noProof/>
                <w:webHidden/>
              </w:rPr>
            </w:r>
            <w:r w:rsidR="00650C70">
              <w:rPr>
                <w:noProof/>
                <w:webHidden/>
              </w:rPr>
              <w:fldChar w:fldCharType="separate"/>
            </w:r>
            <w:r w:rsidR="00650C70">
              <w:rPr>
                <w:noProof/>
                <w:webHidden/>
              </w:rPr>
              <w:t>33</w:t>
            </w:r>
            <w:r w:rsidR="00650C70">
              <w:rPr>
                <w:noProof/>
                <w:webHidden/>
              </w:rPr>
              <w:fldChar w:fldCharType="end"/>
            </w:r>
          </w:hyperlink>
        </w:p>
        <w:p w14:paraId="002FF860" w14:textId="37A71035"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24" w:history="1">
            <w:r w:rsidR="00650C70" w:rsidRPr="00B90391">
              <w:rPr>
                <w:rStyle w:val="Hyperlink"/>
                <w:noProof/>
              </w:rPr>
              <w:t>3.6.2 ICIS Batch Pre-Parser Edit</w:t>
            </w:r>
            <w:r w:rsidR="00650C70" w:rsidRPr="00B90391">
              <w:rPr>
                <w:rStyle w:val="Hyperlink"/>
                <w:noProof/>
                <w:spacing w:val="-12"/>
              </w:rPr>
              <w:t xml:space="preserve"> </w:t>
            </w:r>
            <w:r w:rsidR="00650C70" w:rsidRPr="00B90391">
              <w:rPr>
                <w:rStyle w:val="Hyperlink"/>
                <w:noProof/>
              </w:rPr>
              <w:t>Checks</w:t>
            </w:r>
            <w:r w:rsidR="00650C70">
              <w:rPr>
                <w:noProof/>
                <w:webHidden/>
              </w:rPr>
              <w:tab/>
            </w:r>
            <w:r w:rsidR="00650C70">
              <w:rPr>
                <w:noProof/>
                <w:webHidden/>
              </w:rPr>
              <w:fldChar w:fldCharType="begin"/>
            </w:r>
            <w:r w:rsidR="00650C70">
              <w:rPr>
                <w:noProof/>
                <w:webHidden/>
              </w:rPr>
              <w:instrText xml:space="preserve"> PAGEREF _Toc147225324 \h </w:instrText>
            </w:r>
            <w:r w:rsidR="00650C70">
              <w:rPr>
                <w:noProof/>
                <w:webHidden/>
              </w:rPr>
            </w:r>
            <w:r w:rsidR="00650C70">
              <w:rPr>
                <w:noProof/>
                <w:webHidden/>
              </w:rPr>
              <w:fldChar w:fldCharType="separate"/>
            </w:r>
            <w:r w:rsidR="00650C70">
              <w:rPr>
                <w:noProof/>
                <w:webHidden/>
              </w:rPr>
              <w:t>34</w:t>
            </w:r>
            <w:r w:rsidR="00650C70">
              <w:rPr>
                <w:noProof/>
                <w:webHidden/>
              </w:rPr>
              <w:fldChar w:fldCharType="end"/>
            </w:r>
          </w:hyperlink>
        </w:p>
        <w:p w14:paraId="4B581938" w14:textId="69F7E578"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25" w:history="1">
            <w:r w:rsidR="00650C70" w:rsidRPr="00B90391">
              <w:rPr>
                <w:rStyle w:val="Hyperlink"/>
                <w:noProof/>
              </w:rPr>
              <w:t>3.6.3 ICIS Batch Parser Edit</w:t>
            </w:r>
            <w:r w:rsidR="00650C70" w:rsidRPr="00B90391">
              <w:rPr>
                <w:rStyle w:val="Hyperlink"/>
                <w:noProof/>
                <w:spacing w:val="-10"/>
              </w:rPr>
              <w:t xml:space="preserve"> </w:t>
            </w:r>
            <w:r w:rsidR="00650C70" w:rsidRPr="00B90391">
              <w:rPr>
                <w:rStyle w:val="Hyperlink"/>
                <w:noProof/>
              </w:rPr>
              <w:t>Checks</w:t>
            </w:r>
            <w:r w:rsidR="00650C70">
              <w:rPr>
                <w:noProof/>
                <w:webHidden/>
              </w:rPr>
              <w:tab/>
            </w:r>
            <w:r w:rsidR="00650C70">
              <w:rPr>
                <w:noProof/>
                <w:webHidden/>
              </w:rPr>
              <w:fldChar w:fldCharType="begin"/>
            </w:r>
            <w:r w:rsidR="00650C70">
              <w:rPr>
                <w:noProof/>
                <w:webHidden/>
              </w:rPr>
              <w:instrText xml:space="preserve"> PAGEREF _Toc147225325 \h </w:instrText>
            </w:r>
            <w:r w:rsidR="00650C70">
              <w:rPr>
                <w:noProof/>
                <w:webHidden/>
              </w:rPr>
            </w:r>
            <w:r w:rsidR="00650C70">
              <w:rPr>
                <w:noProof/>
                <w:webHidden/>
              </w:rPr>
              <w:fldChar w:fldCharType="separate"/>
            </w:r>
            <w:r w:rsidR="00650C70">
              <w:rPr>
                <w:noProof/>
                <w:webHidden/>
              </w:rPr>
              <w:t>34</w:t>
            </w:r>
            <w:r w:rsidR="00650C70">
              <w:rPr>
                <w:noProof/>
                <w:webHidden/>
              </w:rPr>
              <w:fldChar w:fldCharType="end"/>
            </w:r>
          </w:hyperlink>
        </w:p>
        <w:p w14:paraId="0DCC68D8" w14:textId="684681F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26" w:history="1">
            <w:r w:rsidR="00650C70" w:rsidRPr="00B90391">
              <w:rPr>
                <w:rStyle w:val="Hyperlink"/>
                <w:noProof/>
              </w:rPr>
              <w:t>3.6.4 ICIS Batch Edit</w:t>
            </w:r>
            <w:r w:rsidR="00650C70" w:rsidRPr="00B90391">
              <w:rPr>
                <w:rStyle w:val="Hyperlink"/>
                <w:noProof/>
                <w:spacing w:val="-11"/>
              </w:rPr>
              <w:t xml:space="preserve"> </w:t>
            </w:r>
            <w:r w:rsidR="00650C70" w:rsidRPr="00B90391">
              <w:rPr>
                <w:rStyle w:val="Hyperlink"/>
                <w:noProof/>
              </w:rPr>
              <w:t>Checks</w:t>
            </w:r>
            <w:r w:rsidR="00650C70">
              <w:rPr>
                <w:noProof/>
                <w:webHidden/>
              </w:rPr>
              <w:tab/>
            </w:r>
            <w:r w:rsidR="00650C70">
              <w:rPr>
                <w:noProof/>
                <w:webHidden/>
              </w:rPr>
              <w:fldChar w:fldCharType="begin"/>
            </w:r>
            <w:r w:rsidR="00650C70">
              <w:rPr>
                <w:noProof/>
                <w:webHidden/>
              </w:rPr>
              <w:instrText xml:space="preserve"> PAGEREF _Toc147225326 \h </w:instrText>
            </w:r>
            <w:r w:rsidR="00650C70">
              <w:rPr>
                <w:noProof/>
                <w:webHidden/>
              </w:rPr>
            </w:r>
            <w:r w:rsidR="00650C70">
              <w:rPr>
                <w:noProof/>
                <w:webHidden/>
              </w:rPr>
              <w:fldChar w:fldCharType="separate"/>
            </w:r>
            <w:r w:rsidR="00650C70">
              <w:rPr>
                <w:noProof/>
                <w:webHidden/>
              </w:rPr>
              <w:t>34</w:t>
            </w:r>
            <w:r w:rsidR="00650C70">
              <w:rPr>
                <w:noProof/>
                <w:webHidden/>
              </w:rPr>
              <w:fldChar w:fldCharType="end"/>
            </w:r>
          </w:hyperlink>
        </w:p>
        <w:p w14:paraId="75DECCC1" w14:textId="1A715C59" w:rsidR="00650C70" w:rsidRDefault="00CB6708">
          <w:pPr>
            <w:pStyle w:val="TOC1"/>
            <w:tabs>
              <w:tab w:val="right" w:leader="dot" w:pos="9350"/>
            </w:tabs>
            <w:rPr>
              <w:rFonts w:asciiTheme="minorHAnsi" w:eastAsiaTheme="minorEastAsia" w:hAnsiTheme="minorHAnsi" w:cstheme="minorBidi"/>
              <w:noProof/>
              <w:sz w:val="22"/>
              <w:szCs w:val="22"/>
            </w:rPr>
          </w:pPr>
          <w:hyperlink w:anchor="_Toc147225327" w:history="1">
            <w:r w:rsidR="00650C70" w:rsidRPr="00B90391">
              <w:rPr>
                <w:rStyle w:val="Hyperlink"/>
                <w:noProof/>
                <w:w w:val="99"/>
              </w:rPr>
              <w:t>4</w:t>
            </w:r>
            <w:r w:rsidR="00650C70">
              <w:rPr>
                <w:rFonts w:asciiTheme="minorHAnsi" w:eastAsiaTheme="minorEastAsia" w:hAnsiTheme="minorHAnsi" w:cstheme="minorBidi"/>
                <w:noProof/>
                <w:sz w:val="22"/>
                <w:szCs w:val="22"/>
              </w:rPr>
              <w:tab/>
            </w:r>
            <w:r w:rsidR="00650C70" w:rsidRPr="00B90391">
              <w:rPr>
                <w:rStyle w:val="Hyperlink"/>
                <w:noProof/>
              </w:rPr>
              <w:t>WORKING WITH ICIS-NPDES SCHEMA FILES</w:t>
            </w:r>
            <w:r w:rsidR="00650C70">
              <w:rPr>
                <w:noProof/>
                <w:webHidden/>
              </w:rPr>
              <w:tab/>
            </w:r>
            <w:r w:rsidR="00650C70">
              <w:rPr>
                <w:noProof/>
                <w:webHidden/>
              </w:rPr>
              <w:fldChar w:fldCharType="begin"/>
            </w:r>
            <w:r w:rsidR="00650C70">
              <w:rPr>
                <w:noProof/>
                <w:webHidden/>
              </w:rPr>
              <w:instrText xml:space="preserve"> PAGEREF _Toc147225327 \h </w:instrText>
            </w:r>
            <w:r w:rsidR="00650C70">
              <w:rPr>
                <w:noProof/>
                <w:webHidden/>
              </w:rPr>
            </w:r>
            <w:r w:rsidR="00650C70">
              <w:rPr>
                <w:noProof/>
                <w:webHidden/>
              </w:rPr>
              <w:fldChar w:fldCharType="separate"/>
            </w:r>
            <w:r w:rsidR="00650C70">
              <w:rPr>
                <w:noProof/>
                <w:webHidden/>
              </w:rPr>
              <w:t>35</w:t>
            </w:r>
            <w:r w:rsidR="00650C70">
              <w:rPr>
                <w:noProof/>
                <w:webHidden/>
              </w:rPr>
              <w:fldChar w:fldCharType="end"/>
            </w:r>
          </w:hyperlink>
        </w:p>
        <w:p w14:paraId="7F620158" w14:textId="0EE7D861"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28" w:history="1">
            <w:r w:rsidR="00650C70" w:rsidRPr="00B90391">
              <w:rPr>
                <w:rStyle w:val="Hyperlink"/>
                <w:noProof/>
              </w:rPr>
              <w:t>4.1</w:t>
            </w:r>
            <w:r w:rsidR="00650C70">
              <w:rPr>
                <w:rFonts w:asciiTheme="minorHAnsi" w:eastAsiaTheme="minorEastAsia" w:hAnsiTheme="minorHAnsi" w:cstheme="minorBidi"/>
                <w:noProof/>
                <w:sz w:val="22"/>
                <w:szCs w:val="22"/>
              </w:rPr>
              <w:tab/>
            </w:r>
            <w:r w:rsidR="00650C70" w:rsidRPr="00B90391">
              <w:rPr>
                <w:rStyle w:val="Hyperlink"/>
                <w:noProof/>
              </w:rPr>
              <w:t>ICIS-NPDES BATCH PROCESSING</w:t>
            </w:r>
            <w:r w:rsidR="00650C70">
              <w:rPr>
                <w:noProof/>
                <w:webHidden/>
              </w:rPr>
              <w:tab/>
            </w:r>
            <w:r w:rsidR="00650C70">
              <w:rPr>
                <w:noProof/>
                <w:webHidden/>
              </w:rPr>
              <w:fldChar w:fldCharType="begin"/>
            </w:r>
            <w:r w:rsidR="00650C70">
              <w:rPr>
                <w:noProof/>
                <w:webHidden/>
              </w:rPr>
              <w:instrText xml:space="preserve"> PAGEREF _Toc147225328 \h </w:instrText>
            </w:r>
            <w:r w:rsidR="00650C70">
              <w:rPr>
                <w:noProof/>
                <w:webHidden/>
              </w:rPr>
            </w:r>
            <w:r w:rsidR="00650C70">
              <w:rPr>
                <w:noProof/>
                <w:webHidden/>
              </w:rPr>
              <w:fldChar w:fldCharType="separate"/>
            </w:r>
            <w:r w:rsidR="00650C70">
              <w:rPr>
                <w:noProof/>
                <w:webHidden/>
              </w:rPr>
              <w:t>35</w:t>
            </w:r>
            <w:r w:rsidR="00650C70">
              <w:rPr>
                <w:noProof/>
                <w:webHidden/>
              </w:rPr>
              <w:fldChar w:fldCharType="end"/>
            </w:r>
          </w:hyperlink>
        </w:p>
        <w:p w14:paraId="6DDA8946" w14:textId="6CF6ED66"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29" w:history="1">
            <w:r w:rsidR="00650C70">
              <w:rPr>
                <w:noProof/>
                <w:webHidden/>
              </w:rPr>
              <w:tab/>
            </w:r>
            <w:r w:rsidR="00650C70">
              <w:rPr>
                <w:noProof/>
                <w:webHidden/>
              </w:rPr>
              <w:fldChar w:fldCharType="begin"/>
            </w:r>
            <w:r w:rsidR="00650C70">
              <w:rPr>
                <w:noProof/>
                <w:webHidden/>
              </w:rPr>
              <w:instrText xml:space="preserve"> PAGEREF _Toc147225329 \h </w:instrText>
            </w:r>
            <w:r w:rsidR="00650C70">
              <w:rPr>
                <w:noProof/>
                <w:webHidden/>
              </w:rPr>
            </w:r>
            <w:r w:rsidR="00650C70">
              <w:rPr>
                <w:noProof/>
                <w:webHidden/>
              </w:rPr>
              <w:fldChar w:fldCharType="separate"/>
            </w:r>
            <w:r w:rsidR="00650C70">
              <w:rPr>
                <w:noProof/>
                <w:webHidden/>
              </w:rPr>
              <w:t>35</w:t>
            </w:r>
            <w:r w:rsidR="00650C70">
              <w:rPr>
                <w:noProof/>
                <w:webHidden/>
              </w:rPr>
              <w:fldChar w:fldCharType="end"/>
            </w:r>
          </w:hyperlink>
        </w:p>
        <w:p w14:paraId="73D12974" w14:textId="75CB577B"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30" w:history="1">
            <w:r w:rsidR="00650C70">
              <w:rPr>
                <w:noProof/>
                <w:webHidden/>
              </w:rPr>
              <w:tab/>
            </w:r>
            <w:r w:rsidR="00650C70">
              <w:rPr>
                <w:noProof/>
                <w:webHidden/>
              </w:rPr>
              <w:fldChar w:fldCharType="begin"/>
            </w:r>
            <w:r w:rsidR="00650C70">
              <w:rPr>
                <w:noProof/>
                <w:webHidden/>
              </w:rPr>
              <w:instrText xml:space="preserve"> PAGEREF _Toc147225330 \h </w:instrText>
            </w:r>
            <w:r w:rsidR="00650C70">
              <w:rPr>
                <w:noProof/>
                <w:webHidden/>
              </w:rPr>
            </w:r>
            <w:r w:rsidR="00650C70">
              <w:rPr>
                <w:noProof/>
                <w:webHidden/>
              </w:rPr>
              <w:fldChar w:fldCharType="separate"/>
            </w:r>
            <w:r w:rsidR="00650C70">
              <w:rPr>
                <w:noProof/>
                <w:webHidden/>
              </w:rPr>
              <w:t>35</w:t>
            </w:r>
            <w:r w:rsidR="00650C70">
              <w:rPr>
                <w:noProof/>
                <w:webHidden/>
              </w:rPr>
              <w:fldChar w:fldCharType="end"/>
            </w:r>
          </w:hyperlink>
        </w:p>
        <w:p w14:paraId="3A303E0D" w14:textId="5EEF0130"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31" w:history="1">
            <w:r w:rsidR="00650C70" w:rsidRPr="00B90391">
              <w:rPr>
                <w:rStyle w:val="Hyperlink"/>
                <w:noProof/>
              </w:rPr>
              <w:t>4.2</w:t>
            </w:r>
            <w:r w:rsidR="00650C70">
              <w:rPr>
                <w:rFonts w:asciiTheme="minorHAnsi" w:eastAsiaTheme="minorEastAsia" w:hAnsiTheme="minorHAnsi" w:cstheme="minorBidi"/>
                <w:noProof/>
                <w:sz w:val="22"/>
                <w:szCs w:val="22"/>
              </w:rPr>
              <w:tab/>
            </w:r>
            <w:r w:rsidR="00650C70" w:rsidRPr="00B90391">
              <w:rPr>
                <w:rStyle w:val="Hyperlink"/>
                <w:noProof/>
              </w:rPr>
              <w:t xml:space="preserve">ICIS-NPDES BATCH PROCESSING </w:t>
            </w:r>
            <w:r w:rsidR="00650C70" w:rsidRPr="00B90391">
              <w:rPr>
                <w:rStyle w:val="Hyperlink"/>
                <w:noProof/>
                <w:spacing w:val="-3"/>
              </w:rPr>
              <w:t xml:space="preserve">AND </w:t>
            </w:r>
            <w:r w:rsidR="00650C70" w:rsidRPr="00B90391">
              <w:rPr>
                <w:rStyle w:val="Hyperlink"/>
                <w:noProof/>
              </w:rPr>
              <w:t>EXCHANGE NETWORK NODE PLUG-INS</w:t>
            </w:r>
            <w:r w:rsidR="00650C70">
              <w:rPr>
                <w:noProof/>
                <w:webHidden/>
              </w:rPr>
              <w:tab/>
            </w:r>
            <w:r w:rsidR="00650C70">
              <w:rPr>
                <w:noProof/>
                <w:webHidden/>
              </w:rPr>
              <w:fldChar w:fldCharType="begin"/>
            </w:r>
            <w:r w:rsidR="00650C70">
              <w:rPr>
                <w:noProof/>
                <w:webHidden/>
              </w:rPr>
              <w:instrText xml:space="preserve"> PAGEREF _Toc147225331 \h </w:instrText>
            </w:r>
            <w:r w:rsidR="00650C70">
              <w:rPr>
                <w:noProof/>
                <w:webHidden/>
              </w:rPr>
            </w:r>
            <w:r w:rsidR="00650C70">
              <w:rPr>
                <w:noProof/>
                <w:webHidden/>
              </w:rPr>
              <w:fldChar w:fldCharType="separate"/>
            </w:r>
            <w:r w:rsidR="00650C70">
              <w:rPr>
                <w:noProof/>
                <w:webHidden/>
              </w:rPr>
              <w:t>35</w:t>
            </w:r>
            <w:r w:rsidR="00650C70">
              <w:rPr>
                <w:noProof/>
                <w:webHidden/>
              </w:rPr>
              <w:fldChar w:fldCharType="end"/>
            </w:r>
          </w:hyperlink>
        </w:p>
        <w:p w14:paraId="67C95CC0" w14:textId="3D6CADB0"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32" w:history="1">
            <w:r w:rsidR="00650C70" w:rsidRPr="00B90391">
              <w:rPr>
                <w:rStyle w:val="Hyperlink"/>
                <w:noProof/>
              </w:rPr>
              <w:t>4.3</w:t>
            </w:r>
            <w:r w:rsidR="00650C70">
              <w:rPr>
                <w:rFonts w:asciiTheme="minorHAnsi" w:eastAsiaTheme="minorEastAsia" w:hAnsiTheme="minorHAnsi" w:cstheme="minorBidi"/>
                <w:noProof/>
                <w:sz w:val="22"/>
                <w:szCs w:val="22"/>
              </w:rPr>
              <w:tab/>
            </w:r>
            <w:r w:rsidR="00650C70" w:rsidRPr="00B90391">
              <w:rPr>
                <w:rStyle w:val="Hyperlink"/>
                <w:noProof/>
              </w:rPr>
              <w:t>ICIS DATA SUBMISSION SCHEMA, EXAMPLES, AND DATA</w:t>
            </w:r>
            <w:r w:rsidR="00650C70" w:rsidRPr="00B90391">
              <w:rPr>
                <w:rStyle w:val="Hyperlink"/>
                <w:noProof/>
                <w:spacing w:val="-17"/>
              </w:rPr>
              <w:t xml:space="preserve"> </w:t>
            </w:r>
            <w:r w:rsidR="00650C70" w:rsidRPr="00B90391">
              <w:rPr>
                <w:rStyle w:val="Hyperlink"/>
                <w:noProof/>
              </w:rPr>
              <w:t>DICTIONARY</w:t>
            </w:r>
            <w:r w:rsidR="00650C70">
              <w:rPr>
                <w:noProof/>
                <w:webHidden/>
              </w:rPr>
              <w:tab/>
            </w:r>
            <w:r w:rsidR="00650C70">
              <w:rPr>
                <w:noProof/>
                <w:webHidden/>
              </w:rPr>
              <w:fldChar w:fldCharType="begin"/>
            </w:r>
            <w:r w:rsidR="00650C70">
              <w:rPr>
                <w:noProof/>
                <w:webHidden/>
              </w:rPr>
              <w:instrText xml:space="preserve"> PAGEREF _Toc147225332 \h </w:instrText>
            </w:r>
            <w:r w:rsidR="00650C70">
              <w:rPr>
                <w:noProof/>
                <w:webHidden/>
              </w:rPr>
            </w:r>
            <w:r w:rsidR="00650C70">
              <w:rPr>
                <w:noProof/>
                <w:webHidden/>
              </w:rPr>
              <w:fldChar w:fldCharType="separate"/>
            </w:r>
            <w:r w:rsidR="00650C70">
              <w:rPr>
                <w:noProof/>
                <w:webHidden/>
              </w:rPr>
              <w:t>36</w:t>
            </w:r>
            <w:r w:rsidR="00650C70">
              <w:rPr>
                <w:noProof/>
                <w:webHidden/>
              </w:rPr>
              <w:fldChar w:fldCharType="end"/>
            </w:r>
          </w:hyperlink>
        </w:p>
        <w:p w14:paraId="32F81E66" w14:textId="351E7F64"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33" w:history="1">
            <w:r w:rsidR="00650C70" w:rsidRPr="00B90391">
              <w:rPr>
                <w:rStyle w:val="Hyperlink"/>
                <w:noProof/>
              </w:rPr>
              <w:t>4.4</w:t>
            </w:r>
            <w:r w:rsidR="00650C70">
              <w:rPr>
                <w:rFonts w:asciiTheme="minorHAnsi" w:eastAsiaTheme="minorEastAsia" w:hAnsiTheme="minorHAnsi" w:cstheme="minorBidi"/>
                <w:noProof/>
                <w:sz w:val="22"/>
                <w:szCs w:val="22"/>
              </w:rPr>
              <w:tab/>
            </w:r>
            <w:r w:rsidR="00650C70" w:rsidRPr="00B90391">
              <w:rPr>
                <w:rStyle w:val="Hyperlink"/>
                <w:noProof/>
              </w:rPr>
              <w:t>WORKING WITH ICIS DATA SUBMISSION</w:t>
            </w:r>
            <w:r w:rsidR="00650C70" w:rsidRPr="00B90391">
              <w:rPr>
                <w:rStyle w:val="Hyperlink"/>
                <w:noProof/>
                <w:spacing w:val="-2"/>
              </w:rPr>
              <w:t xml:space="preserve"> </w:t>
            </w:r>
            <w:r w:rsidR="00650C70" w:rsidRPr="00B90391">
              <w:rPr>
                <w:rStyle w:val="Hyperlink"/>
                <w:noProof/>
              </w:rPr>
              <w:t>SCHEMA</w:t>
            </w:r>
            <w:r w:rsidR="00650C70">
              <w:rPr>
                <w:noProof/>
                <w:webHidden/>
              </w:rPr>
              <w:tab/>
            </w:r>
            <w:r w:rsidR="00650C70">
              <w:rPr>
                <w:noProof/>
                <w:webHidden/>
              </w:rPr>
              <w:fldChar w:fldCharType="begin"/>
            </w:r>
            <w:r w:rsidR="00650C70">
              <w:rPr>
                <w:noProof/>
                <w:webHidden/>
              </w:rPr>
              <w:instrText xml:space="preserve"> PAGEREF _Toc147225333 \h </w:instrText>
            </w:r>
            <w:r w:rsidR="00650C70">
              <w:rPr>
                <w:noProof/>
                <w:webHidden/>
              </w:rPr>
            </w:r>
            <w:r w:rsidR="00650C70">
              <w:rPr>
                <w:noProof/>
                <w:webHidden/>
              </w:rPr>
              <w:fldChar w:fldCharType="separate"/>
            </w:r>
            <w:r w:rsidR="00650C70">
              <w:rPr>
                <w:noProof/>
                <w:webHidden/>
              </w:rPr>
              <w:t>36</w:t>
            </w:r>
            <w:r w:rsidR="00650C70">
              <w:rPr>
                <w:noProof/>
                <w:webHidden/>
              </w:rPr>
              <w:fldChar w:fldCharType="end"/>
            </w:r>
          </w:hyperlink>
        </w:p>
        <w:p w14:paraId="73B2F110" w14:textId="0DA777ED"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34" w:history="1">
            <w:r w:rsidR="00650C70" w:rsidRPr="00B90391">
              <w:rPr>
                <w:rStyle w:val="Hyperlink"/>
                <w:noProof/>
              </w:rPr>
              <w:t>4.5</w:t>
            </w:r>
            <w:r w:rsidR="00650C70">
              <w:rPr>
                <w:rFonts w:asciiTheme="minorHAnsi" w:eastAsiaTheme="minorEastAsia" w:hAnsiTheme="minorHAnsi" w:cstheme="minorBidi"/>
                <w:noProof/>
                <w:sz w:val="22"/>
                <w:szCs w:val="22"/>
              </w:rPr>
              <w:tab/>
            </w:r>
            <w:r w:rsidR="00650C70" w:rsidRPr="00B90391">
              <w:rPr>
                <w:rStyle w:val="Hyperlink"/>
                <w:noProof/>
              </w:rPr>
              <w:t>VALIDATING XML FILES AGAINST ICIS DATA SUBMISSION SCHEMA</w:t>
            </w:r>
            <w:r w:rsidR="00650C70">
              <w:rPr>
                <w:noProof/>
                <w:webHidden/>
              </w:rPr>
              <w:tab/>
            </w:r>
            <w:r w:rsidR="00650C70">
              <w:rPr>
                <w:noProof/>
                <w:webHidden/>
              </w:rPr>
              <w:fldChar w:fldCharType="begin"/>
            </w:r>
            <w:r w:rsidR="00650C70">
              <w:rPr>
                <w:noProof/>
                <w:webHidden/>
              </w:rPr>
              <w:instrText xml:space="preserve"> PAGEREF _Toc147225334 \h </w:instrText>
            </w:r>
            <w:r w:rsidR="00650C70">
              <w:rPr>
                <w:noProof/>
                <w:webHidden/>
              </w:rPr>
            </w:r>
            <w:r w:rsidR="00650C70">
              <w:rPr>
                <w:noProof/>
                <w:webHidden/>
              </w:rPr>
              <w:fldChar w:fldCharType="separate"/>
            </w:r>
            <w:r w:rsidR="00650C70">
              <w:rPr>
                <w:noProof/>
                <w:webHidden/>
              </w:rPr>
              <w:t>37</w:t>
            </w:r>
            <w:r w:rsidR="00650C70">
              <w:rPr>
                <w:noProof/>
                <w:webHidden/>
              </w:rPr>
              <w:fldChar w:fldCharType="end"/>
            </w:r>
          </w:hyperlink>
        </w:p>
        <w:p w14:paraId="32D6F3FD" w14:textId="0CF2D2B9"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35" w:history="1">
            <w:r w:rsidR="00650C70" w:rsidRPr="00B90391">
              <w:rPr>
                <w:rStyle w:val="Hyperlink"/>
                <w:noProof/>
              </w:rPr>
              <w:t>4.5.1 Exchange Network Services Center</w:t>
            </w:r>
            <w:r w:rsidR="00650C70">
              <w:rPr>
                <w:noProof/>
                <w:webHidden/>
              </w:rPr>
              <w:tab/>
            </w:r>
            <w:r w:rsidR="00650C70">
              <w:rPr>
                <w:noProof/>
                <w:webHidden/>
              </w:rPr>
              <w:fldChar w:fldCharType="begin"/>
            </w:r>
            <w:r w:rsidR="00650C70">
              <w:rPr>
                <w:noProof/>
                <w:webHidden/>
              </w:rPr>
              <w:instrText xml:space="preserve"> PAGEREF _Toc147225335 \h </w:instrText>
            </w:r>
            <w:r w:rsidR="00650C70">
              <w:rPr>
                <w:noProof/>
                <w:webHidden/>
              </w:rPr>
            </w:r>
            <w:r w:rsidR="00650C70">
              <w:rPr>
                <w:noProof/>
                <w:webHidden/>
              </w:rPr>
              <w:fldChar w:fldCharType="separate"/>
            </w:r>
            <w:r w:rsidR="00650C70">
              <w:rPr>
                <w:noProof/>
                <w:webHidden/>
              </w:rPr>
              <w:t>37</w:t>
            </w:r>
            <w:r w:rsidR="00650C70">
              <w:rPr>
                <w:noProof/>
                <w:webHidden/>
              </w:rPr>
              <w:fldChar w:fldCharType="end"/>
            </w:r>
          </w:hyperlink>
        </w:p>
        <w:p w14:paraId="7B5B1071" w14:textId="385C08DC"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36" w:history="1">
            <w:r w:rsidR="00650C70" w:rsidRPr="00B90391">
              <w:rPr>
                <w:rStyle w:val="Hyperlink"/>
                <w:noProof/>
              </w:rPr>
              <w:t>4.5.2 Schema Validation Software</w:t>
            </w:r>
            <w:r w:rsidR="00650C70">
              <w:rPr>
                <w:noProof/>
                <w:webHidden/>
              </w:rPr>
              <w:tab/>
            </w:r>
            <w:r w:rsidR="00650C70">
              <w:rPr>
                <w:noProof/>
                <w:webHidden/>
              </w:rPr>
              <w:fldChar w:fldCharType="begin"/>
            </w:r>
            <w:r w:rsidR="00650C70">
              <w:rPr>
                <w:noProof/>
                <w:webHidden/>
              </w:rPr>
              <w:instrText xml:space="preserve"> PAGEREF _Toc147225336 \h </w:instrText>
            </w:r>
            <w:r w:rsidR="00650C70">
              <w:rPr>
                <w:noProof/>
                <w:webHidden/>
              </w:rPr>
            </w:r>
            <w:r w:rsidR="00650C70">
              <w:rPr>
                <w:noProof/>
                <w:webHidden/>
              </w:rPr>
              <w:fldChar w:fldCharType="separate"/>
            </w:r>
            <w:r w:rsidR="00650C70">
              <w:rPr>
                <w:noProof/>
                <w:webHidden/>
              </w:rPr>
              <w:t>39</w:t>
            </w:r>
            <w:r w:rsidR="00650C70">
              <w:rPr>
                <w:noProof/>
                <w:webHidden/>
              </w:rPr>
              <w:fldChar w:fldCharType="end"/>
            </w:r>
          </w:hyperlink>
        </w:p>
        <w:p w14:paraId="6F92AF97" w14:textId="6EA3B8CF" w:rsidR="00650C70" w:rsidRDefault="00CB6708">
          <w:pPr>
            <w:pStyle w:val="TOC1"/>
            <w:tabs>
              <w:tab w:val="right" w:leader="dot" w:pos="9350"/>
            </w:tabs>
            <w:rPr>
              <w:rFonts w:asciiTheme="minorHAnsi" w:eastAsiaTheme="minorEastAsia" w:hAnsiTheme="minorHAnsi" w:cstheme="minorBidi"/>
              <w:noProof/>
              <w:sz w:val="22"/>
              <w:szCs w:val="22"/>
            </w:rPr>
          </w:pPr>
          <w:hyperlink w:anchor="_Toc147225337" w:history="1">
            <w:r w:rsidR="00650C70" w:rsidRPr="00B90391">
              <w:rPr>
                <w:rStyle w:val="Hyperlink"/>
                <w:noProof/>
                <w:w w:val="99"/>
              </w:rPr>
              <w:t>5</w:t>
            </w:r>
            <w:r w:rsidR="00650C70">
              <w:rPr>
                <w:rFonts w:asciiTheme="minorHAnsi" w:eastAsiaTheme="minorEastAsia" w:hAnsiTheme="minorHAnsi" w:cstheme="minorBidi"/>
                <w:noProof/>
                <w:sz w:val="22"/>
                <w:szCs w:val="22"/>
              </w:rPr>
              <w:tab/>
            </w:r>
            <w:r w:rsidR="00650C70" w:rsidRPr="00B90391">
              <w:rPr>
                <w:rStyle w:val="Hyperlink"/>
                <w:noProof/>
              </w:rPr>
              <w:t>ESTABLISHING ACCESS TO CDX AND ICIS-NPDES</w:t>
            </w:r>
            <w:r w:rsidR="00650C70">
              <w:rPr>
                <w:noProof/>
                <w:webHidden/>
              </w:rPr>
              <w:tab/>
            </w:r>
            <w:r w:rsidR="00650C70">
              <w:rPr>
                <w:noProof/>
                <w:webHidden/>
              </w:rPr>
              <w:fldChar w:fldCharType="begin"/>
            </w:r>
            <w:r w:rsidR="00650C70">
              <w:rPr>
                <w:noProof/>
                <w:webHidden/>
              </w:rPr>
              <w:instrText xml:space="preserve"> PAGEREF _Toc147225337 \h </w:instrText>
            </w:r>
            <w:r w:rsidR="00650C70">
              <w:rPr>
                <w:noProof/>
                <w:webHidden/>
              </w:rPr>
            </w:r>
            <w:r w:rsidR="00650C70">
              <w:rPr>
                <w:noProof/>
                <w:webHidden/>
              </w:rPr>
              <w:fldChar w:fldCharType="separate"/>
            </w:r>
            <w:r w:rsidR="00650C70">
              <w:rPr>
                <w:noProof/>
                <w:webHidden/>
              </w:rPr>
              <w:t>40</w:t>
            </w:r>
            <w:r w:rsidR="00650C70">
              <w:rPr>
                <w:noProof/>
                <w:webHidden/>
              </w:rPr>
              <w:fldChar w:fldCharType="end"/>
            </w:r>
          </w:hyperlink>
        </w:p>
        <w:p w14:paraId="69672D76" w14:textId="5F7CB8AD"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38" w:history="1">
            <w:r w:rsidR="00650C70" w:rsidRPr="00B90391">
              <w:rPr>
                <w:rStyle w:val="Hyperlink"/>
                <w:noProof/>
              </w:rPr>
              <w:t>5.1</w:t>
            </w:r>
            <w:r w:rsidR="00650C70">
              <w:rPr>
                <w:rFonts w:asciiTheme="minorHAnsi" w:eastAsiaTheme="minorEastAsia" w:hAnsiTheme="minorHAnsi" w:cstheme="minorBidi"/>
                <w:noProof/>
                <w:sz w:val="22"/>
                <w:szCs w:val="22"/>
              </w:rPr>
              <w:tab/>
            </w:r>
            <w:r w:rsidR="00650C70" w:rsidRPr="00B90391">
              <w:rPr>
                <w:rStyle w:val="Hyperlink"/>
                <w:noProof/>
              </w:rPr>
              <w:t>ICIS-NPDES</w:t>
            </w:r>
            <w:r w:rsidR="00650C70" w:rsidRPr="00B90391">
              <w:rPr>
                <w:rStyle w:val="Hyperlink"/>
                <w:noProof/>
                <w:spacing w:val="-4"/>
              </w:rPr>
              <w:t xml:space="preserve"> </w:t>
            </w:r>
            <w:r w:rsidR="00650C70" w:rsidRPr="00B90391">
              <w:rPr>
                <w:rStyle w:val="Hyperlink"/>
                <w:noProof/>
              </w:rPr>
              <w:t>ACCESS</w:t>
            </w:r>
            <w:r w:rsidR="00650C70">
              <w:rPr>
                <w:noProof/>
                <w:webHidden/>
              </w:rPr>
              <w:tab/>
            </w:r>
            <w:r w:rsidR="00650C70">
              <w:rPr>
                <w:noProof/>
                <w:webHidden/>
              </w:rPr>
              <w:fldChar w:fldCharType="begin"/>
            </w:r>
            <w:r w:rsidR="00650C70">
              <w:rPr>
                <w:noProof/>
                <w:webHidden/>
              </w:rPr>
              <w:instrText xml:space="preserve"> PAGEREF _Toc147225338 \h </w:instrText>
            </w:r>
            <w:r w:rsidR="00650C70">
              <w:rPr>
                <w:noProof/>
                <w:webHidden/>
              </w:rPr>
            </w:r>
            <w:r w:rsidR="00650C70">
              <w:rPr>
                <w:noProof/>
                <w:webHidden/>
              </w:rPr>
              <w:fldChar w:fldCharType="separate"/>
            </w:r>
            <w:r w:rsidR="00650C70">
              <w:rPr>
                <w:noProof/>
                <w:webHidden/>
              </w:rPr>
              <w:t>40</w:t>
            </w:r>
            <w:r w:rsidR="00650C70">
              <w:rPr>
                <w:noProof/>
                <w:webHidden/>
              </w:rPr>
              <w:fldChar w:fldCharType="end"/>
            </w:r>
          </w:hyperlink>
        </w:p>
        <w:p w14:paraId="36480094" w14:textId="3305175A"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39" w:history="1">
            <w:r w:rsidR="00650C70" w:rsidRPr="00B90391">
              <w:rPr>
                <w:rStyle w:val="Hyperlink"/>
                <w:noProof/>
              </w:rPr>
              <w:t>5.2</w:t>
            </w:r>
            <w:r w:rsidR="00650C70">
              <w:rPr>
                <w:rFonts w:asciiTheme="minorHAnsi" w:eastAsiaTheme="minorEastAsia" w:hAnsiTheme="minorHAnsi" w:cstheme="minorBidi"/>
                <w:noProof/>
                <w:sz w:val="22"/>
                <w:szCs w:val="22"/>
              </w:rPr>
              <w:tab/>
            </w:r>
            <w:r w:rsidR="00650C70" w:rsidRPr="00B90391">
              <w:rPr>
                <w:rStyle w:val="Hyperlink"/>
                <w:noProof/>
              </w:rPr>
              <w:t>CDX EN SERVICES CENTER</w:t>
            </w:r>
            <w:r w:rsidR="00650C70" w:rsidRPr="00B90391">
              <w:rPr>
                <w:rStyle w:val="Hyperlink"/>
                <w:noProof/>
                <w:spacing w:val="-12"/>
              </w:rPr>
              <w:t xml:space="preserve"> </w:t>
            </w:r>
            <w:r w:rsidR="00650C70" w:rsidRPr="00B90391">
              <w:rPr>
                <w:rStyle w:val="Hyperlink"/>
                <w:noProof/>
              </w:rPr>
              <w:t>ACCESS</w:t>
            </w:r>
            <w:r w:rsidR="00650C70">
              <w:rPr>
                <w:noProof/>
                <w:webHidden/>
              </w:rPr>
              <w:tab/>
            </w:r>
            <w:r w:rsidR="00650C70">
              <w:rPr>
                <w:noProof/>
                <w:webHidden/>
              </w:rPr>
              <w:fldChar w:fldCharType="begin"/>
            </w:r>
            <w:r w:rsidR="00650C70">
              <w:rPr>
                <w:noProof/>
                <w:webHidden/>
              </w:rPr>
              <w:instrText xml:space="preserve"> PAGEREF _Toc147225339 \h </w:instrText>
            </w:r>
            <w:r w:rsidR="00650C70">
              <w:rPr>
                <w:noProof/>
                <w:webHidden/>
              </w:rPr>
            </w:r>
            <w:r w:rsidR="00650C70">
              <w:rPr>
                <w:noProof/>
                <w:webHidden/>
              </w:rPr>
              <w:fldChar w:fldCharType="separate"/>
            </w:r>
            <w:r w:rsidR="00650C70">
              <w:rPr>
                <w:noProof/>
                <w:webHidden/>
              </w:rPr>
              <w:t>40</w:t>
            </w:r>
            <w:r w:rsidR="00650C70">
              <w:rPr>
                <w:noProof/>
                <w:webHidden/>
              </w:rPr>
              <w:fldChar w:fldCharType="end"/>
            </w:r>
          </w:hyperlink>
        </w:p>
        <w:p w14:paraId="034AF926" w14:textId="472F74C9"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40" w:history="1">
            <w:r w:rsidR="00650C70" w:rsidRPr="00B90391">
              <w:rPr>
                <w:rStyle w:val="Hyperlink"/>
                <w:noProof/>
              </w:rPr>
              <w:t>5.3</w:t>
            </w:r>
            <w:r w:rsidR="00650C70">
              <w:rPr>
                <w:rFonts w:asciiTheme="minorHAnsi" w:eastAsiaTheme="minorEastAsia" w:hAnsiTheme="minorHAnsi" w:cstheme="minorBidi"/>
                <w:noProof/>
                <w:sz w:val="22"/>
                <w:szCs w:val="22"/>
              </w:rPr>
              <w:tab/>
            </w:r>
            <w:r w:rsidR="00650C70" w:rsidRPr="00B90391">
              <w:rPr>
                <w:rStyle w:val="Hyperlink"/>
                <w:noProof/>
              </w:rPr>
              <w:t>ESTABLISHING AND CONFIGURING A NODE ON THE EXCHANGE NETWORK</w:t>
            </w:r>
            <w:r w:rsidR="00650C70">
              <w:rPr>
                <w:noProof/>
                <w:webHidden/>
              </w:rPr>
              <w:tab/>
            </w:r>
            <w:r w:rsidR="00650C70">
              <w:rPr>
                <w:noProof/>
                <w:webHidden/>
              </w:rPr>
              <w:fldChar w:fldCharType="begin"/>
            </w:r>
            <w:r w:rsidR="00650C70">
              <w:rPr>
                <w:noProof/>
                <w:webHidden/>
              </w:rPr>
              <w:instrText xml:space="preserve"> PAGEREF _Toc147225340 \h </w:instrText>
            </w:r>
            <w:r w:rsidR="00650C70">
              <w:rPr>
                <w:noProof/>
                <w:webHidden/>
              </w:rPr>
            </w:r>
            <w:r w:rsidR="00650C70">
              <w:rPr>
                <w:noProof/>
                <w:webHidden/>
              </w:rPr>
              <w:fldChar w:fldCharType="separate"/>
            </w:r>
            <w:r w:rsidR="00650C70">
              <w:rPr>
                <w:noProof/>
                <w:webHidden/>
              </w:rPr>
              <w:t>40</w:t>
            </w:r>
            <w:r w:rsidR="00650C70">
              <w:rPr>
                <w:noProof/>
                <w:webHidden/>
              </w:rPr>
              <w:fldChar w:fldCharType="end"/>
            </w:r>
          </w:hyperlink>
        </w:p>
        <w:p w14:paraId="6E44CFF0" w14:textId="1C317C5D" w:rsidR="00650C70" w:rsidRDefault="00CB6708">
          <w:pPr>
            <w:pStyle w:val="TOC1"/>
            <w:tabs>
              <w:tab w:val="right" w:leader="dot" w:pos="9350"/>
            </w:tabs>
            <w:rPr>
              <w:rFonts w:asciiTheme="minorHAnsi" w:eastAsiaTheme="minorEastAsia" w:hAnsiTheme="minorHAnsi" w:cstheme="minorBidi"/>
              <w:noProof/>
              <w:sz w:val="22"/>
              <w:szCs w:val="22"/>
            </w:rPr>
          </w:pPr>
          <w:hyperlink w:anchor="_Toc147225341" w:history="1">
            <w:r w:rsidR="00650C70" w:rsidRPr="00B90391">
              <w:rPr>
                <w:rStyle w:val="Hyperlink"/>
                <w:noProof/>
                <w:w w:val="99"/>
              </w:rPr>
              <w:t>6</w:t>
            </w:r>
            <w:r w:rsidR="00650C70">
              <w:rPr>
                <w:rFonts w:asciiTheme="minorHAnsi" w:eastAsiaTheme="minorEastAsia" w:hAnsiTheme="minorHAnsi" w:cstheme="minorBidi"/>
                <w:noProof/>
                <w:sz w:val="22"/>
                <w:szCs w:val="22"/>
              </w:rPr>
              <w:tab/>
            </w:r>
            <w:r w:rsidR="00650C70" w:rsidRPr="00B90391">
              <w:rPr>
                <w:rStyle w:val="Hyperlink"/>
                <w:noProof/>
              </w:rPr>
              <w:t>SUBMITTING FILES TO ICIS-NPDES BATCH</w:t>
            </w:r>
            <w:r w:rsidR="00650C70">
              <w:rPr>
                <w:noProof/>
                <w:webHidden/>
              </w:rPr>
              <w:tab/>
            </w:r>
            <w:r w:rsidR="00650C70">
              <w:rPr>
                <w:noProof/>
                <w:webHidden/>
              </w:rPr>
              <w:fldChar w:fldCharType="begin"/>
            </w:r>
            <w:r w:rsidR="00650C70">
              <w:rPr>
                <w:noProof/>
                <w:webHidden/>
              </w:rPr>
              <w:instrText xml:space="preserve"> PAGEREF _Toc147225341 \h </w:instrText>
            </w:r>
            <w:r w:rsidR="00650C70">
              <w:rPr>
                <w:noProof/>
                <w:webHidden/>
              </w:rPr>
            </w:r>
            <w:r w:rsidR="00650C70">
              <w:rPr>
                <w:noProof/>
                <w:webHidden/>
              </w:rPr>
              <w:fldChar w:fldCharType="separate"/>
            </w:r>
            <w:r w:rsidR="00650C70">
              <w:rPr>
                <w:noProof/>
                <w:webHidden/>
              </w:rPr>
              <w:t>42</w:t>
            </w:r>
            <w:r w:rsidR="00650C70">
              <w:rPr>
                <w:noProof/>
                <w:webHidden/>
              </w:rPr>
              <w:fldChar w:fldCharType="end"/>
            </w:r>
          </w:hyperlink>
        </w:p>
        <w:p w14:paraId="60EA1FAD" w14:textId="2BEDC49F"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42" w:history="1">
            <w:r w:rsidR="00650C70" w:rsidRPr="00B90391">
              <w:rPr>
                <w:rStyle w:val="Hyperlink"/>
                <w:noProof/>
              </w:rPr>
              <w:t>6.1</w:t>
            </w:r>
            <w:r w:rsidR="00650C70">
              <w:rPr>
                <w:rFonts w:asciiTheme="minorHAnsi" w:eastAsiaTheme="minorEastAsia" w:hAnsiTheme="minorHAnsi" w:cstheme="minorBidi"/>
                <w:noProof/>
                <w:sz w:val="22"/>
                <w:szCs w:val="22"/>
              </w:rPr>
              <w:tab/>
            </w:r>
            <w:r w:rsidR="00650C70" w:rsidRPr="00B90391">
              <w:rPr>
                <w:rStyle w:val="Hyperlink"/>
                <w:noProof/>
              </w:rPr>
              <w:t>SUBMITTING ICIS-NPDES BATCH FILES MANUALLY THROUGH THE EXCHANGE NETWORK SERVICES</w:t>
            </w:r>
            <w:r w:rsidR="00650C70" w:rsidRPr="00B90391">
              <w:rPr>
                <w:rStyle w:val="Hyperlink"/>
                <w:noProof/>
                <w:spacing w:val="-11"/>
              </w:rPr>
              <w:t xml:space="preserve"> </w:t>
            </w:r>
            <w:r w:rsidR="00650C70" w:rsidRPr="00B90391">
              <w:rPr>
                <w:rStyle w:val="Hyperlink"/>
                <w:noProof/>
              </w:rPr>
              <w:t>CENTER</w:t>
            </w:r>
            <w:r w:rsidR="00650C70">
              <w:rPr>
                <w:noProof/>
                <w:webHidden/>
              </w:rPr>
              <w:tab/>
            </w:r>
            <w:r w:rsidR="00650C70">
              <w:rPr>
                <w:noProof/>
                <w:webHidden/>
              </w:rPr>
              <w:fldChar w:fldCharType="begin"/>
            </w:r>
            <w:r w:rsidR="00650C70">
              <w:rPr>
                <w:noProof/>
                <w:webHidden/>
              </w:rPr>
              <w:instrText xml:space="preserve"> PAGEREF _Toc147225342 \h </w:instrText>
            </w:r>
            <w:r w:rsidR="00650C70">
              <w:rPr>
                <w:noProof/>
                <w:webHidden/>
              </w:rPr>
            </w:r>
            <w:r w:rsidR="00650C70">
              <w:rPr>
                <w:noProof/>
                <w:webHidden/>
              </w:rPr>
              <w:fldChar w:fldCharType="separate"/>
            </w:r>
            <w:r w:rsidR="00650C70">
              <w:rPr>
                <w:noProof/>
                <w:webHidden/>
              </w:rPr>
              <w:t>42</w:t>
            </w:r>
            <w:r w:rsidR="00650C70">
              <w:rPr>
                <w:noProof/>
                <w:webHidden/>
              </w:rPr>
              <w:fldChar w:fldCharType="end"/>
            </w:r>
          </w:hyperlink>
        </w:p>
        <w:p w14:paraId="10CE1993" w14:textId="3D9FDD5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43" w:history="1">
            <w:r w:rsidR="00650C70" w:rsidRPr="00B90391">
              <w:rPr>
                <w:rStyle w:val="Hyperlink"/>
                <w:noProof/>
              </w:rPr>
              <w:t>6.1.1 Viewing Results For Hybrid Batch</w:t>
            </w:r>
            <w:r w:rsidR="00650C70" w:rsidRPr="00B90391">
              <w:rPr>
                <w:rStyle w:val="Hyperlink"/>
                <w:noProof/>
                <w:spacing w:val="-11"/>
              </w:rPr>
              <w:t xml:space="preserve"> </w:t>
            </w:r>
            <w:r w:rsidR="00650C70" w:rsidRPr="00B90391">
              <w:rPr>
                <w:rStyle w:val="Hyperlink"/>
                <w:noProof/>
              </w:rPr>
              <w:t>States</w:t>
            </w:r>
            <w:r w:rsidR="00650C70">
              <w:rPr>
                <w:noProof/>
                <w:webHidden/>
              </w:rPr>
              <w:tab/>
            </w:r>
            <w:r w:rsidR="00650C70">
              <w:rPr>
                <w:noProof/>
                <w:webHidden/>
              </w:rPr>
              <w:fldChar w:fldCharType="begin"/>
            </w:r>
            <w:r w:rsidR="00650C70">
              <w:rPr>
                <w:noProof/>
                <w:webHidden/>
              </w:rPr>
              <w:instrText xml:space="preserve"> PAGEREF _Toc147225343 \h </w:instrText>
            </w:r>
            <w:r w:rsidR="00650C70">
              <w:rPr>
                <w:noProof/>
                <w:webHidden/>
              </w:rPr>
            </w:r>
            <w:r w:rsidR="00650C70">
              <w:rPr>
                <w:noProof/>
                <w:webHidden/>
              </w:rPr>
              <w:fldChar w:fldCharType="separate"/>
            </w:r>
            <w:r w:rsidR="00650C70">
              <w:rPr>
                <w:noProof/>
                <w:webHidden/>
              </w:rPr>
              <w:t>47</w:t>
            </w:r>
            <w:r w:rsidR="00650C70">
              <w:rPr>
                <w:noProof/>
                <w:webHidden/>
              </w:rPr>
              <w:fldChar w:fldCharType="end"/>
            </w:r>
          </w:hyperlink>
        </w:p>
        <w:p w14:paraId="4DB7DB31" w14:textId="1AE0665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44" w:history="1">
            <w:r w:rsidR="00650C70" w:rsidRPr="00B90391">
              <w:rPr>
                <w:rStyle w:val="Hyperlink"/>
                <w:noProof/>
              </w:rPr>
              <w:t>6.1.2 Viewing Results for Full Batch</w:t>
            </w:r>
            <w:r w:rsidR="00650C70" w:rsidRPr="00B90391">
              <w:rPr>
                <w:rStyle w:val="Hyperlink"/>
                <w:noProof/>
                <w:spacing w:val="-8"/>
              </w:rPr>
              <w:t xml:space="preserve"> </w:t>
            </w:r>
            <w:r w:rsidR="00650C70" w:rsidRPr="00B90391">
              <w:rPr>
                <w:rStyle w:val="Hyperlink"/>
                <w:noProof/>
              </w:rPr>
              <w:t>States</w:t>
            </w:r>
            <w:r w:rsidR="00650C70">
              <w:rPr>
                <w:noProof/>
                <w:webHidden/>
              </w:rPr>
              <w:tab/>
            </w:r>
            <w:r w:rsidR="00650C70">
              <w:rPr>
                <w:noProof/>
                <w:webHidden/>
              </w:rPr>
              <w:fldChar w:fldCharType="begin"/>
            </w:r>
            <w:r w:rsidR="00650C70">
              <w:rPr>
                <w:noProof/>
                <w:webHidden/>
              </w:rPr>
              <w:instrText xml:space="preserve"> PAGEREF _Toc147225344 \h </w:instrText>
            </w:r>
            <w:r w:rsidR="00650C70">
              <w:rPr>
                <w:noProof/>
                <w:webHidden/>
              </w:rPr>
            </w:r>
            <w:r w:rsidR="00650C70">
              <w:rPr>
                <w:noProof/>
                <w:webHidden/>
              </w:rPr>
              <w:fldChar w:fldCharType="separate"/>
            </w:r>
            <w:r w:rsidR="00650C70">
              <w:rPr>
                <w:noProof/>
                <w:webHidden/>
              </w:rPr>
              <w:t>49</w:t>
            </w:r>
            <w:r w:rsidR="00650C70">
              <w:rPr>
                <w:noProof/>
                <w:webHidden/>
              </w:rPr>
              <w:fldChar w:fldCharType="end"/>
            </w:r>
          </w:hyperlink>
        </w:p>
        <w:p w14:paraId="2160C8E2" w14:textId="5E6A7567"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45" w:history="1">
            <w:r w:rsidR="00650C70" w:rsidRPr="00B90391">
              <w:rPr>
                <w:rStyle w:val="Hyperlink"/>
                <w:noProof/>
              </w:rPr>
              <w:t>6.2</w:t>
            </w:r>
            <w:r w:rsidR="00650C70">
              <w:rPr>
                <w:rFonts w:asciiTheme="minorHAnsi" w:eastAsiaTheme="minorEastAsia" w:hAnsiTheme="minorHAnsi" w:cstheme="minorBidi"/>
                <w:noProof/>
                <w:sz w:val="22"/>
                <w:szCs w:val="22"/>
              </w:rPr>
              <w:tab/>
            </w:r>
            <w:r w:rsidR="00650C70" w:rsidRPr="00B90391">
              <w:rPr>
                <w:rStyle w:val="Hyperlink"/>
                <w:noProof/>
              </w:rPr>
              <w:t>SUBMITTING ICIS-NPDES BATCH FILES ELECTRONICALLY THROUGH A NODE ON THE EXCHANGE</w:t>
            </w:r>
            <w:r w:rsidR="00650C70" w:rsidRPr="00B90391">
              <w:rPr>
                <w:rStyle w:val="Hyperlink"/>
                <w:noProof/>
                <w:spacing w:val="-3"/>
              </w:rPr>
              <w:t xml:space="preserve"> </w:t>
            </w:r>
            <w:r w:rsidR="00650C70" w:rsidRPr="00B90391">
              <w:rPr>
                <w:rStyle w:val="Hyperlink"/>
                <w:noProof/>
              </w:rPr>
              <w:t>NETWORK</w:t>
            </w:r>
            <w:r w:rsidR="00650C70">
              <w:rPr>
                <w:noProof/>
                <w:webHidden/>
              </w:rPr>
              <w:tab/>
            </w:r>
            <w:r w:rsidR="00650C70">
              <w:rPr>
                <w:noProof/>
                <w:webHidden/>
              </w:rPr>
              <w:fldChar w:fldCharType="begin"/>
            </w:r>
            <w:r w:rsidR="00650C70">
              <w:rPr>
                <w:noProof/>
                <w:webHidden/>
              </w:rPr>
              <w:instrText xml:space="preserve"> PAGEREF _Toc147225345 \h </w:instrText>
            </w:r>
            <w:r w:rsidR="00650C70">
              <w:rPr>
                <w:noProof/>
                <w:webHidden/>
              </w:rPr>
            </w:r>
            <w:r w:rsidR="00650C70">
              <w:rPr>
                <w:noProof/>
                <w:webHidden/>
              </w:rPr>
              <w:fldChar w:fldCharType="separate"/>
            </w:r>
            <w:r w:rsidR="00650C70">
              <w:rPr>
                <w:noProof/>
                <w:webHidden/>
              </w:rPr>
              <w:t>54</w:t>
            </w:r>
            <w:r w:rsidR="00650C70">
              <w:rPr>
                <w:noProof/>
                <w:webHidden/>
              </w:rPr>
              <w:fldChar w:fldCharType="end"/>
            </w:r>
          </w:hyperlink>
        </w:p>
        <w:p w14:paraId="19075707" w14:textId="268F4C84"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46" w:history="1">
            <w:r w:rsidR="00650C70" w:rsidRPr="00B90391">
              <w:rPr>
                <w:rStyle w:val="Hyperlink"/>
                <w:noProof/>
              </w:rPr>
              <w:t>6.2.1 Installing or Upgrading a</w:t>
            </w:r>
            <w:r w:rsidR="00650C70" w:rsidRPr="00B90391">
              <w:rPr>
                <w:rStyle w:val="Hyperlink"/>
                <w:noProof/>
                <w:spacing w:val="-23"/>
              </w:rPr>
              <w:t xml:space="preserve"> </w:t>
            </w:r>
            <w:r w:rsidR="00650C70" w:rsidRPr="00B90391">
              <w:rPr>
                <w:rStyle w:val="Hyperlink"/>
                <w:noProof/>
              </w:rPr>
              <w:t>Node</w:t>
            </w:r>
            <w:r w:rsidR="00650C70">
              <w:rPr>
                <w:noProof/>
                <w:webHidden/>
              </w:rPr>
              <w:tab/>
            </w:r>
            <w:r w:rsidR="00650C70">
              <w:rPr>
                <w:noProof/>
                <w:webHidden/>
              </w:rPr>
              <w:fldChar w:fldCharType="begin"/>
            </w:r>
            <w:r w:rsidR="00650C70">
              <w:rPr>
                <w:noProof/>
                <w:webHidden/>
              </w:rPr>
              <w:instrText xml:space="preserve"> PAGEREF _Toc147225346 \h </w:instrText>
            </w:r>
            <w:r w:rsidR="00650C70">
              <w:rPr>
                <w:noProof/>
                <w:webHidden/>
              </w:rPr>
            </w:r>
            <w:r w:rsidR="00650C70">
              <w:rPr>
                <w:noProof/>
                <w:webHidden/>
              </w:rPr>
              <w:fldChar w:fldCharType="separate"/>
            </w:r>
            <w:r w:rsidR="00650C70">
              <w:rPr>
                <w:noProof/>
                <w:webHidden/>
              </w:rPr>
              <w:t>55</w:t>
            </w:r>
            <w:r w:rsidR="00650C70">
              <w:rPr>
                <w:noProof/>
                <w:webHidden/>
              </w:rPr>
              <w:fldChar w:fldCharType="end"/>
            </w:r>
          </w:hyperlink>
        </w:p>
        <w:p w14:paraId="49A2619D" w14:textId="24C85A43"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47" w:history="1">
            <w:r w:rsidR="00650C70" w:rsidRPr="00B90391">
              <w:rPr>
                <w:rStyle w:val="Hyperlink"/>
                <w:noProof/>
              </w:rPr>
              <w:t>6.3</w:t>
            </w:r>
            <w:r w:rsidR="00650C70">
              <w:rPr>
                <w:rFonts w:asciiTheme="minorHAnsi" w:eastAsiaTheme="minorEastAsia" w:hAnsiTheme="minorHAnsi" w:cstheme="minorBidi"/>
                <w:noProof/>
                <w:sz w:val="22"/>
                <w:szCs w:val="22"/>
              </w:rPr>
              <w:tab/>
            </w:r>
            <w:r w:rsidR="00650C70" w:rsidRPr="00B90391">
              <w:rPr>
                <w:rStyle w:val="Hyperlink"/>
                <w:noProof/>
              </w:rPr>
              <w:t>E-MAIL SUBMISSION</w:t>
            </w:r>
            <w:r w:rsidR="00650C70" w:rsidRPr="00B90391">
              <w:rPr>
                <w:rStyle w:val="Hyperlink"/>
                <w:noProof/>
                <w:spacing w:val="-8"/>
              </w:rPr>
              <w:t xml:space="preserve"> </w:t>
            </w:r>
            <w:r w:rsidR="00650C70" w:rsidRPr="00B90391">
              <w:rPr>
                <w:rStyle w:val="Hyperlink"/>
                <w:noProof/>
              </w:rPr>
              <w:t>NOTIFICATIONS</w:t>
            </w:r>
            <w:r w:rsidR="00650C70">
              <w:rPr>
                <w:noProof/>
                <w:webHidden/>
              </w:rPr>
              <w:tab/>
            </w:r>
            <w:r w:rsidR="00650C70">
              <w:rPr>
                <w:noProof/>
                <w:webHidden/>
              </w:rPr>
              <w:fldChar w:fldCharType="begin"/>
            </w:r>
            <w:r w:rsidR="00650C70">
              <w:rPr>
                <w:noProof/>
                <w:webHidden/>
              </w:rPr>
              <w:instrText xml:space="preserve"> PAGEREF _Toc147225347 \h </w:instrText>
            </w:r>
            <w:r w:rsidR="00650C70">
              <w:rPr>
                <w:noProof/>
                <w:webHidden/>
              </w:rPr>
            </w:r>
            <w:r w:rsidR="00650C70">
              <w:rPr>
                <w:noProof/>
                <w:webHidden/>
              </w:rPr>
              <w:fldChar w:fldCharType="separate"/>
            </w:r>
            <w:r w:rsidR="00650C70">
              <w:rPr>
                <w:noProof/>
                <w:webHidden/>
              </w:rPr>
              <w:t>56</w:t>
            </w:r>
            <w:r w:rsidR="00650C70">
              <w:rPr>
                <w:noProof/>
                <w:webHidden/>
              </w:rPr>
              <w:fldChar w:fldCharType="end"/>
            </w:r>
          </w:hyperlink>
        </w:p>
        <w:p w14:paraId="7587951B" w14:textId="7ABE8202" w:rsidR="00650C70" w:rsidRDefault="00CB6708">
          <w:pPr>
            <w:pStyle w:val="TOC1"/>
            <w:tabs>
              <w:tab w:val="right" w:leader="dot" w:pos="9350"/>
            </w:tabs>
            <w:rPr>
              <w:rFonts w:asciiTheme="minorHAnsi" w:eastAsiaTheme="minorEastAsia" w:hAnsiTheme="minorHAnsi" w:cstheme="minorBidi"/>
              <w:noProof/>
              <w:sz w:val="22"/>
              <w:szCs w:val="22"/>
            </w:rPr>
          </w:pPr>
          <w:hyperlink w:anchor="_Toc147225348" w:history="1">
            <w:r w:rsidR="00650C70" w:rsidRPr="00B90391">
              <w:rPr>
                <w:rStyle w:val="Hyperlink"/>
                <w:noProof/>
              </w:rPr>
              <w:t>7</w:t>
            </w:r>
            <w:r w:rsidR="00650C70">
              <w:rPr>
                <w:rFonts w:asciiTheme="minorHAnsi" w:eastAsiaTheme="minorEastAsia" w:hAnsiTheme="minorHAnsi" w:cstheme="minorBidi"/>
                <w:noProof/>
                <w:sz w:val="22"/>
                <w:szCs w:val="22"/>
              </w:rPr>
              <w:tab/>
            </w:r>
            <w:r w:rsidR="00650C70" w:rsidRPr="00B90391">
              <w:rPr>
                <w:rStyle w:val="Hyperlink"/>
                <w:noProof/>
              </w:rPr>
              <w:t>VIEWING ICIS-NPDES BATCH SUBMISSION</w:t>
            </w:r>
            <w:r w:rsidR="00650C70" w:rsidRPr="00B90391">
              <w:rPr>
                <w:rStyle w:val="Hyperlink"/>
                <w:noProof/>
                <w:spacing w:val="-2"/>
              </w:rPr>
              <w:t xml:space="preserve"> </w:t>
            </w:r>
            <w:r w:rsidR="00650C70" w:rsidRPr="00B90391">
              <w:rPr>
                <w:rStyle w:val="Hyperlink"/>
                <w:noProof/>
                <w:spacing w:val="-4"/>
              </w:rPr>
              <w:t>RESULTS</w:t>
            </w:r>
            <w:r w:rsidR="00650C70">
              <w:rPr>
                <w:noProof/>
                <w:webHidden/>
              </w:rPr>
              <w:tab/>
            </w:r>
            <w:r w:rsidR="00650C70">
              <w:rPr>
                <w:noProof/>
                <w:webHidden/>
              </w:rPr>
              <w:fldChar w:fldCharType="begin"/>
            </w:r>
            <w:r w:rsidR="00650C70">
              <w:rPr>
                <w:noProof/>
                <w:webHidden/>
              </w:rPr>
              <w:instrText xml:space="preserve"> PAGEREF _Toc147225348 \h </w:instrText>
            </w:r>
            <w:r w:rsidR="00650C70">
              <w:rPr>
                <w:noProof/>
                <w:webHidden/>
              </w:rPr>
            </w:r>
            <w:r w:rsidR="00650C70">
              <w:rPr>
                <w:noProof/>
                <w:webHidden/>
              </w:rPr>
              <w:fldChar w:fldCharType="separate"/>
            </w:r>
            <w:r w:rsidR="00650C70">
              <w:rPr>
                <w:noProof/>
                <w:webHidden/>
              </w:rPr>
              <w:t>60</w:t>
            </w:r>
            <w:r w:rsidR="00650C70">
              <w:rPr>
                <w:noProof/>
                <w:webHidden/>
              </w:rPr>
              <w:fldChar w:fldCharType="end"/>
            </w:r>
          </w:hyperlink>
        </w:p>
        <w:p w14:paraId="6D701B2D" w14:textId="407697A9"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49" w:history="1">
            <w:r w:rsidR="00650C70" w:rsidRPr="00B90391">
              <w:rPr>
                <w:rStyle w:val="Hyperlink"/>
                <w:noProof/>
              </w:rPr>
              <w:t>7.1</w:t>
            </w:r>
            <w:r w:rsidR="00650C70">
              <w:rPr>
                <w:rFonts w:asciiTheme="minorHAnsi" w:eastAsiaTheme="minorEastAsia" w:hAnsiTheme="minorHAnsi" w:cstheme="minorBidi"/>
                <w:noProof/>
                <w:sz w:val="22"/>
                <w:szCs w:val="22"/>
              </w:rPr>
              <w:tab/>
            </w:r>
            <w:r w:rsidR="00650C70" w:rsidRPr="00B90391">
              <w:rPr>
                <w:rStyle w:val="Hyperlink"/>
                <w:noProof/>
              </w:rPr>
              <w:t>ICIS-NPDES DMR BATCH AUDIT</w:t>
            </w:r>
            <w:r w:rsidR="00650C70" w:rsidRPr="00B90391">
              <w:rPr>
                <w:rStyle w:val="Hyperlink"/>
                <w:noProof/>
                <w:spacing w:val="-8"/>
              </w:rPr>
              <w:t xml:space="preserve"> </w:t>
            </w:r>
            <w:r w:rsidR="00650C70" w:rsidRPr="00B90391">
              <w:rPr>
                <w:rStyle w:val="Hyperlink"/>
                <w:noProof/>
              </w:rPr>
              <w:t>REPORTS</w:t>
            </w:r>
            <w:r w:rsidR="00650C70">
              <w:rPr>
                <w:noProof/>
                <w:webHidden/>
              </w:rPr>
              <w:tab/>
            </w:r>
            <w:r w:rsidR="00650C70">
              <w:rPr>
                <w:noProof/>
                <w:webHidden/>
              </w:rPr>
              <w:fldChar w:fldCharType="begin"/>
            </w:r>
            <w:r w:rsidR="00650C70">
              <w:rPr>
                <w:noProof/>
                <w:webHidden/>
              </w:rPr>
              <w:instrText xml:space="preserve"> PAGEREF _Toc147225349 \h </w:instrText>
            </w:r>
            <w:r w:rsidR="00650C70">
              <w:rPr>
                <w:noProof/>
                <w:webHidden/>
              </w:rPr>
            </w:r>
            <w:r w:rsidR="00650C70">
              <w:rPr>
                <w:noProof/>
                <w:webHidden/>
              </w:rPr>
              <w:fldChar w:fldCharType="separate"/>
            </w:r>
            <w:r w:rsidR="00650C70">
              <w:rPr>
                <w:noProof/>
                <w:webHidden/>
              </w:rPr>
              <w:t>60</w:t>
            </w:r>
            <w:r w:rsidR="00650C70">
              <w:rPr>
                <w:noProof/>
                <w:webHidden/>
              </w:rPr>
              <w:fldChar w:fldCharType="end"/>
            </w:r>
          </w:hyperlink>
        </w:p>
        <w:p w14:paraId="00CF7C9F" w14:textId="4A2FEF5A"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50" w:history="1">
            <w:r w:rsidR="00650C70" w:rsidRPr="00B90391">
              <w:rPr>
                <w:rStyle w:val="Hyperlink"/>
                <w:noProof/>
              </w:rPr>
              <w:t>7.1.1 Rejected Transactions</w:t>
            </w:r>
            <w:r w:rsidR="00650C70" w:rsidRPr="00B90391">
              <w:rPr>
                <w:rStyle w:val="Hyperlink"/>
                <w:noProof/>
                <w:spacing w:val="-8"/>
              </w:rPr>
              <w:t xml:space="preserve"> </w:t>
            </w:r>
            <w:r w:rsidR="00650C70" w:rsidRPr="00B90391">
              <w:rPr>
                <w:rStyle w:val="Hyperlink"/>
                <w:noProof/>
              </w:rPr>
              <w:t>Report</w:t>
            </w:r>
            <w:r w:rsidR="00650C70">
              <w:rPr>
                <w:noProof/>
                <w:webHidden/>
              </w:rPr>
              <w:tab/>
            </w:r>
            <w:r w:rsidR="00650C70">
              <w:rPr>
                <w:noProof/>
                <w:webHidden/>
              </w:rPr>
              <w:fldChar w:fldCharType="begin"/>
            </w:r>
            <w:r w:rsidR="00650C70">
              <w:rPr>
                <w:noProof/>
                <w:webHidden/>
              </w:rPr>
              <w:instrText xml:space="preserve"> PAGEREF _Toc147225350 \h </w:instrText>
            </w:r>
            <w:r w:rsidR="00650C70">
              <w:rPr>
                <w:noProof/>
                <w:webHidden/>
              </w:rPr>
            </w:r>
            <w:r w:rsidR="00650C70">
              <w:rPr>
                <w:noProof/>
                <w:webHidden/>
              </w:rPr>
              <w:fldChar w:fldCharType="separate"/>
            </w:r>
            <w:r w:rsidR="00650C70">
              <w:rPr>
                <w:noProof/>
                <w:webHidden/>
              </w:rPr>
              <w:t>64</w:t>
            </w:r>
            <w:r w:rsidR="00650C70">
              <w:rPr>
                <w:noProof/>
                <w:webHidden/>
              </w:rPr>
              <w:fldChar w:fldCharType="end"/>
            </w:r>
          </w:hyperlink>
        </w:p>
        <w:p w14:paraId="32EC8933" w14:textId="27A8BE3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51" w:history="1">
            <w:r w:rsidR="00650C70" w:rsidRPr="00B90391">
              <w:rPr>
                <w:rStyle w:val="Hyperlink"/>
                <w:noProof/>
              </w:rPr>
              <w:t>7.1.2 Accepted Transactions</w:t>
            </w:r>
            <w:r w:rsidR="00650C70" w:rsidRPr="00B90391">
              <w:rPr>
                <w:rStyle w:val="Hyperlink"/>
                <w:noProof/>
                <w:spacing w:val="-7"/>
              </w:rPr>
              <w:t xml:space="preserve"> </w:t>
            </w:r>
            <w:r w:rsidR="00650C70" w:rsidRPr="00B90391">
              <w:rPr>
                <w:rStyle w:val="Hyperlink"/>
                <w:noProof/>
              </w:rPr>
              <w:t>Report</w:t>
            </w:r>
            <w:r w:rsidR="00650C70">
              <w:rPr>
                <w:noProof/>
                <w:webHidden/>
              </w:rPr>
              <w:tab/>
            </w:r>
            <w:r w:rsidR="00650C70">
              <w:rPr>
                <w:noProof/>
                <w:webHidden/>
              </w:rPr>
              <w:fldChar w:fldCharType="begin"/>
            </w:r>
            <w:r w:rsidR="00650C70">
              <w:rPr>
                <w:noProof/>
                <w:webHidden/>
              </w:rPr>
              <w:instrText xml:space="preserve"> PAGEREF _Toc147225351 \h </w:instrText>
            </w:r>
            <w:r w:rsidR="00650C70">
              <w:rPr>
                <w:noProof/>
                <w:webHidden/>
              </w:rPr>
            </w:r>
            <w:r w:rsidR="00650C70">
              <w:rPr>
                <w:noProof/>
                <w:webHidden/>
              </w:rPr>
              <w:fldChar w:fldCharType="separate"/>
            </w:r>
            <w:r w:rsidR="00650C70">
              <w:rPr>
                <w:noProof/>
                <w:webHidden/>
              </w:rPr>
              <w:t>64</w:t>
            </w:r>
            <w:r w:rsidR="00650C70">
              <w:rPr>
                <w:noProof/>
                <w:webHidden/>
              </w:rPr>
              <w:fldChar w:fldCharType="end"/>
            </w:r>
          </w:hyperlink>
        </w:p>
        <w:p w14:paraId="37582E2A" w14:textId="08C1625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52" w:history="1">
            <w:r w:rsidR="00650C70" w:rsidRPr="00B90391">
              <w:rPr>
                <w:rStyle w:val="Hyperlink"/>
                <w:noProof/>
              </w:rPr>
              <w:t>7.1.3 Batch Transactions Summary</w:t>
            </w:r>
            <w:r w:rsidR="00650C70" w:rsidRPr="00B90391">
              <w:rPr>
                <w:rStyle w:val="Hyperlink"/>
                <w:noProof/>
                <w:spacing w:val="-10"/>
              </w:rPr>
              <w:t xml:space="preserve"> </w:t>
            </w:r>
            <w:r w:rsidR="00650C70" w:rsidRPr="00B90391">
              <w:rPr>
                <w:rStyle w:val="Hyperlink"/>
                <w:noProof/>
              </w:rPr>
              <w:t>Report</w:t>
            </w:r>
            <w:r w:rsidR="00650C70">
              <w:rPr>
                <w:noProof/>
                <w:webHidden/>
              </w:rPr>
              <w:tab/>
            </w:r>
            <w:r w:rsidR="00650C70">
              <w:rPr>
                <w:noProof/>
                <w:webHidden/>
              </w:rPr>
              <w:fldChar w:fldCharType="begin"/>
            </w:r>
            <w:r w:rsidR="00650C70">
              <w:rPr>
                <w:noProof/>
                <w:webHidden/>
              </w:rPr>
              <w:instrText xml:space="preserve"> PAGEREF _Toc147225352 \h </w:instrText>
            </w:r>
            <w:r w:rsidR="00650C70">
              <w:rPr>
                <w:noProof/>
                <w:webHidden/>
              </w:rPr>
            </w:r>
            <w:r w:rsidR="00650C70">
              <w:rPr>
                <w:noProof/>
                <w:webHidden/>
              </w:rPr>
              <w:fldChar w:fldCharType="separate"/>
            </w:r>
            <w:r w:rsidR="00650C70">
              <w:rPr>
                <w:noProof/>
                <w:webHidden/>
              </w:rPr>
              <w:t>65</w:t>
            </w:r>
            <w:r w:rsidR="00650C70">
              <w:rPr>
                <w:noProof/>
                <w:webHidden/>
              </w:rPr>
              <w:fldChar w:fldCharType="end"/>
            </w:r>
          </w:hyperlink>
        </w:p>
        <w:p w14:paraId="4CEFCEEC" w14:textId="5F4E38B2"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53" w:history="1">
            <w:r w:rsidR="00650C70" w:rsidRPr="00B90391">
              <w:rPr>
                <w:rStyle w:val="Hyperlink"/>
                <w:noProof/>
              </w:rPr>
              <w:t>7.2</w:t>
            </w:r>
            <w:r w:rsidR="00650C70">
              <w:rPr>
                <w:rFonts w:asciiTheme="minorHAnsi" w:eastAsiaTheme="minorEastAsia" w:hAnsiTheme="minorHAnsi" w:cstheme="minorBidi"/>
                <w:noProof/>
                <w:sz w:val="22"/>
                <w:szCs w:val="22"/>
              </w:rPr>
              <w:tab/>
            </w:r>
            <w:r w:rsidR="00650C70" w:rsidRPr="00B90391">
              <w:rPr>
                <w:rStyle w:val="Hyperlink"/>
                <w:noProof/>
              </w:rPr>
              <w:t>ICIS-NPDES FULL BATCH</w:t>
            </w:r>
            <w:r w:rsidR="00650C70" w:rsidRPr="00B90391">
              <w:rPr>
                <w:rStyle w:val="Hyperlink"/>
                <w:noProof/>
                <w:spacing w:val="-7"/>
              </w:rPr>
              <w:t xml:space="preserve"> </w:t>
            </w:r>
            <w:r w:rsidR="00650C70" w:rsidRPr="00B90391">
              <w:rPr>
                <w:rStyle w:val="Hyperlink"/>
                <w:noProof/>
              </w:rPr>
              <w:t>RESULTS</w:t>
            </w:r>
            <w:r w:rsidR="00650C70">
              <w:rPr>
                <w:noProof/>
                <w:webHidden/>
              </w:rPr>
              <w:tab/>
            </w:r>
            <w:r w:rsidR="00650C70">
              <w:rPr>
                <w:noProof/>
                <w:webHidden/>
              </w:rPr>
              <w:fldChar w:fldCharType="begin"/>
            </w:r>
            <w:r w:rsidR="00650C70">
              <w:rPr>
                <w:noProof/>
                <w:webHidden/>
              </w:rPr>
              <w:instrText xml:space="preserve"> PAGEREF _Toc147225353 \h </w:instrText>
            </w:r>
            <w:r w:rsidR="00650C70">
              <w:rPr>
                <w:noProof/>
                <w:webHidden/>
              </w:rPr>
            </w:r>
            <w:r w:rsidR="00650C70">
              <w:rPr>
                <w:noProof/>
                <w:webHidden/>
              </w:rPr>
              <w:fldChar w:fldCharType="separate"/>
            </w:r>
            <w:r w:rsidR="00650C70">
              <w:rPr>
                <w:noProof/>
                <w:webHidden/>
              </w:rPr>
              <w:t>65</w:t>
            </w:r>
            <w:r w:rsidR="00650C70">
              <w:rPr>
                <w:noProof/>
                <w:webHidden/>
              </w:rPr>
              <w:fldChar w:fldCharType="end"/>
            </w:r>
          </w:hyperlink>
        </w:p>
        <w:p w14:paraId="26E204CF" w14:textId="1053B178"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54" w:history="1">
            <w:r w:rsidR="00650C70" w:rsidRPr="00B90391">
              <w:rPr>
                <w:rStyle w:val="Hyperlink"/>
                <w:noProof/>
              </w:rPr>
              <w:t>7.2.1 File Error Results</w:t>
            </w:r>
            <w:r w:rsidR="00650C70" w:rsidRPr="00B90391">
              <w:rPr>
                <w:rStyle w:val="Hyperlink"/>
                <w:noProof/>
                <w:spacing w:val="-5"/>
              </w:rPr>
              <w:t xml:space="preserve"> </w:t>
            </w:r>
            <w:r w:rsidR="00650C70" w:rsidRPr="00B90391">
              <w:rPr>
                <w:rStyle w:val="Hyperlink"/>
                <w:noProof/>
              </w:rPr>
              <w:t>XML</w:t>
            </w:r>
            <w:r w:rsidR="00650C70">
              <w:rPr>
                <w:noProof/>
                <w:webHidden/>
              </w:rPr>
              <w:tab/>
            </w:r>
            <w:r w:rsidR="00650C70">
              <w:rPr>
                <w:noProof/>
                <w:webHidden/>
              </w:rPr>
              <w:fldChar w:fldCharType="begin"/>
            </w:r>
            <w:r w:rsidR="00650C70">
              <w:rPr>
                <w:noProof/>
                <w:webHidden/>
              </w:rPr>
              <w:instrText xml:space="preserve"> PAGEREF _Toc147225354 \h </w:instrText>
            </w:r>
            <w:r w:rsidR="00650C70">
              <w:rPr>
                <w:noProof/>
                <w:webHidden/>
              </w:rPr>
            </w:r>
            <w:r w:rsidR="00650C70">
              <w:rPr>
                <w:noProof/>
                <w:webHidden/>
              </w:rPr>
              <w:fldChar w:fldCharType="separate"/>
            </w:r>
            <w:r w:rsidR="00650C70">
              <w:rPr>
                <w:noProof/>
                <w:webHidden/>
              </w:rPr>
              <w:t>67</w:t>
            </w:r>
            <w:r w:rsidR="00650C70">
              <w:rPr>
                <w:noProof/>
                <w:webHidden/>
              </w:rPr>
              <w:fldChar w:fldCharType="end"/>
            </w:r>
          </w:hyperlink>
        </w:p>
        <w:p w14:paraId="47DF4135" w14:textId="1E6B1999"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55" w:history="1">
            <w:r w:rsidR="00650C70" w:rsidRPr="00B90391">
              <w:rPr>
                <w:rStyle w:val="Hyperlink"/>
                <w:noProof/>
              </w:rPr>
              <w:t>7.2.2 Accepted Transaction Results</w:t>
            </w:r>
            <w:r w:rsidR="00650C70" w:rsidRPr="00B90391">
              <w:rPr>
                <w:rStyle w:val="Hyperlink"/>
                <w:noProof/>
                <w:spacing w:val="-7"/>
              </w:rPr>
              <w:t xml:space="preserve"> </w:t>
            </w:r>
            <w:r w:rsidR="00650C70" w:rsidRPr="00B90391">
              <w:rPr>
                <w:rStyle w:val="Hyperlink"/>
                <w:noProof/>
              </w:rPr>
              <w:t>XML</w:t>
            </w:r>
            <w:r w:rsidR="00650C70">
              <w:rPr>
                <w:noProof/>
                <w:webHidden/>
              </w:rPr>
              <w:tab/>
            </w:r>
            <w:r w:rsidR="00650C70">
              <w:rPr>
                <w:noProof/>
                <w:webHidden/>
              </w:rPr>
              <w:fldChar w:fldCharType="begin"/>
            </w:r>
            <w:r w:rsidR="00650C70">
              <w:rPr>
                <w:noProof/>
                <w:webHidden/>
              </w:rPr>
              <w:instrText xml:space="preserve"> PAGEREF _Toc147225355 \h </w:instrText>
            </w:r>
            <w:r w:rsidR="00650C70">
              <w:rPr>
                <w:noProof/>
                <w:webHidden/>
              </w:rPr>
            </w:r>
            <w:r w:rsidR="00650C70">
              <w:rPr>
                <w:noProof/>
                <w:webHidden/>
              </w:rPr>
              <w:fldChar w:fldCharType="separate"/>
            </w:r>
            <w:r w:rsidR="00650C70">
              <w:rPr>
                <w:noProof/>
                <w:webHidden/>
              </w:rPr>
              <w:t>68</w:t>
            </w:r>
            <w:r w:rsidR="00650C70">
              <w:rPr>
                <w:noProof/>
                <w:webHidden/>
              </w:rPr>
              <w:fldChar w:fldCharType="end"/>
            </w:r>
          </w:hyperlink>
        </w:p>
        <w:p w14:paraId="5AD55715" w14:textId="038D1E74"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56" w:history="1">
            <w:r w:rsidR="00650C70" w:rsidRPr="00B90391">
              <w:rPr>
                <w:rStyle w:val="Hyperlink"/>
                <w:noProof/>
              </w:rPr>
              <w:t>7.2.3 Rejected Transaction Results XML</w:t>
            </w:r>
            <w:r w:rsidR="00650C70">
              <w:rPr>
                <w:noProof/>
                <w:webHidden/>
              </w:rPr>
              <w:tab/>
            </w:r>
            <w:r w:rsidR="00650C70">
              <w:rPr>
                <w:noProof/>
                <w:webHidden/>
              </w:rPr>
              <w:fldChar w:fldCharType="begin"/>
            </w:r>
            <w:r w:rsidR="00650C70">
              <w:rPr>
                <w:noProof/>
                <w:webHidden/>
              </w:rPr>
              <w:instrText xml:space="preserve"> PAGEREF _Toc147225356 \h </w:instrText>
            </w:r>
            <w:r w:rsidR="00650C70">
              <w:rPr>
                <w:noProof/>
                <w:webHidden/>
              </w:rPr>
            </w:r>
            <w:r w:rsidR="00650C70">
              <w:rPr>
                <w:noProof/>
                <w:webHidden/>
              </w:rPr>
              <w:fldChar w:fldCharType="separate"/>
            </w:r>
            <w:r w:rsidR="00650C70">
              <w:rPr>
                <w:noProof/>
                <w:webHidden/>
              </w:rPr>
              <w:t>81</w:t>
            </w:r>
            <w:r w:rsidR="00650C70">
              <w:rPr>
                <w:noProof/>
                <w:webHidden/>
              </w:rPr>
              <w:fldChar w:fldCharType="end"/>
            </w:r>
          </w:hyperlink>
        </w:p>
        <w:p w14:paraId="457AAFBF" w14:textId="04FB64DE"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57" w:history="1">
            <w:r w:rsidR="00650C70" w:rsidRPr="00B90391">
              <w:rPr>
                <w:rStyle w:val="Hyperlink"/>
                <w:noProof/>
              </w:rPr>
              <w:t>7.2.4 Transaction Summary Results</w:t>
            </w:r>
            <w:r w:rsidR="00650C70" w:rsidRPr="00B90391">
              <w:rPr>
                <w:rStyle w:val="Hyperlink"/>
                <w:noProof/>
                <w:spacing w:val="-5"/>
              </w:rPr>
              <w:t xml:space="preserve"> </w:t>
            </w:r>
            <w:r w:rsidR="00650C70" w:rsidRPr="00B90391">
              <w:rPr>
                <w:rStyle w:val="Hyperlink"/>
                <w:noProof/>
              </w:rPr>
              <w:t>XML</w:t>
            </w:r>
            <w:r w:rsidR="00650C70">
              <w:rPr>
                <w:noProof/>
                <w:webHidden/>
              </w:rPr>
              <w:tab/>
            </w:r>
            <w:r w:rsidR="00650C70">
              <w:rPr>
                <w:noProof/>
                <w:webHidden/>
              </w:rPr>
              <w:fldChar w:fldCharType="begin"/>
            </w:r>
            <w:r w:rsidR="00650C70">
              <w:rPr>
                <w:noProof/>
                <w:webHidden/>
              </w:rPr>
              <w:instrText xml:space="preserve"> PAGEREF _Toc147225357 \h </w:instrText>
            </w:r>
            <w:r w:rsidR="00650C70">
              <w:rPr>
                <w:noProof/>
                <w:webHidden/>
              </w:rPr>
            </w:r>
            <w:r w:rsidR="00650C70">
              <w:rPr>
                <w:noProof/>
                <w:webHidden/>
              </w:rPr>
              <w:fldChar w:fldCharType="separate"/>
            </w:r>
            <w:r w:rsidR="00650C70">
              <w:rPr>
                <w:noProof/>
                <w:webHidden/>
              </w:rPr>
              <w:t>94</w:t>
            </w:r>
            <w:r w:rsidR="00650C70">
              <w:rPr>
                <w:noProof/>
                <w:webHidden/>
              </w:rPr>
              <w:fldChar w:fldCharType="end"/>
            </w:r>
          </w:hyperlink>
        </w:p>
        <w:p w14:paraId="0EB51A8A" w14:textId="2EAFCBA3" w:rsidR="00650C70" w:rsidRDefault="00CB6708">
          <w:pPr>
            <w:pStyle w:val="TOC1"/>
            <w:tabs>
              <w:tab w:val="right" w:leader="dot" w:pos="9350"/>
            </w:tabs>
            <w:rPr>
              <w:rFonts w:asciiTheme="minorHAnsi" w:eastAsiaTheme="minorEastAsia" w:hAnsiTheme="minorHAnsi" w:cstheme="minorBidi"/>
              <w:noProof/>
              <w:sz w:val="22"/>
              <w:szCs w:val="22"/>
            </w:rPr>
          </w:pPr>
          <w:hyperlink w:anchor="_Toc147225358" w:history="1">
            <w:r w:rsidR="00650C70" w:rsidRPr="00B90391">
              <w:rPr>
                <w:rStyle w:val="Hyperlink"/>
                <w:noProof/>
              </w:rPr>
              <w:t>8</w:t>
            </w:r>
            <w:r w:rsidR="00650C70">
              <w:rPr>
                <w:rFonts w:asciiTheme="minorHAnsi" w:eastAsiaTheme="minorEastAsia" w:hAnsiTheme="minorHAnsi" w:cstheme="minorBidi"/>
                <w:noProof/>
                <w:sz w:val="22"/>
                <w:szCs w:val="22"/>
              </w:rPr>
              <w:tab/>
            </w:r>
            <w:r w:rsidR="00650C70" w:rsidRPr="00B90391">
              <w:rPr>
                <w:rStyle w:val="Hyperlink"/>
                <w:strike/>
                <w:noProof/>
              </w:rPr>
              <w:t>DATA MAPPING AND RULES</w:t>
            </w:r>
            <w:r w:rsidR="00650C70" w:rsidRPr="00B90391">
              <w:rPr>
                <w:rStyle w:val="Hyperlink"/>
                <w:noProof/>
              </w:rPr>
              <w:t xml:space="preserve"> [DEPRECATED]</w:t>
            </w:r>
            <w:r w:rsidR="00650C70">
              <w:rPr>
                <w:noProof/>
                <w:webHidden/>
              </w:rPr>
              <w:tab/>
            </w:r>
            <w:r w:rsidR="00650C70">
              <w:rPr>
                <w:noProof/>
                <w:webHidden/>
              </w:rPr>
              <w:fldChar w:fldCharType="begin"/>
            </w:r>
            <w:r w:rsidR="00650C70">
              <w:rPr>
                <w:noProof/>
                <w:webHidden/>
              </w:rPr>
              <w:instrText xml:space="preserve"> PAGEREF _Toc147225358 \h </w:instrText>
            </w:r>
            <w:r w:rsidR="00650C70">
              <w:rPr>
                <w:noProof/>
                <w:webHidden/>
              </w:rPr>
            </w:r>
            <w:r w:rsidR="00650C70">
              <w:rPr>
                <w:noProof/>
                <w:webHidden/>
              </w:rPr>
              <w:fldChar w:fldCharType="separate"/>
            </w:r>
            <w:r w:rsidR="00650C70">
              <w:rPr>
                <w:noProof/>
                <w:webHidden/>
              </w:rPr>
              <w:t>98</w:t>
            </w:r>
            <w:r w:rsidR="00650C70">
              <w:rPr>
                <w:noProof/>
                <w:webHidden/>
              </w:rPr>
              <w:fldChar w:fldCharType="end"/>
            </w:r>
          </w:hyperlink>
        </w:p>
        <w:p w14:paraId="54C7E60A" w14:textId="4F8F8F02"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59" w:history="1">
            <w:r w:rsidR="00650C70" w:rsidRPr="00B90391">
              <w:rPr>
                <w:rStyle w:val="Hyperlink"/>
                <w:noProof/>
              </w:rPr>
              <w:t>8.1</w:t>
            </w:r>
            <w:r w:rsidR="00650C70">
              <w:rPr>
                <w:rFonts w:asciiTheme="minorHAnsi" w:eastAsiaTheme="minorEastAsia" w:hAnsiTheme="minorHAnsi" w:cstheme="minorBidi"/>
                <w:noProof/>
                <w:sz w:val="22"/>
                <w:szCs w:val="22"/>
              </w:rPr>
              <w:tab/>
            </w:r>
            <w:r w:rsidR="00650C70" w:rsidRPr="00B90391">
              <w:rPr>
                <w:rStyle w:val="Hyperlink"/>
                <w:noProof/>
              </w:rPr>
              <w:t>BASIC PERMIT AND GENERAL PERMIT COVERED FACILITY MAPPING AND</w:t>
            </w:r>
            <w:r w:rsidR="00650C70" w:rsidRPr="00B90391">
              <w:rPr>
                <w:rStyle w:val="Hyperlink"/>
                <w:noProof/>
                <w:spacing w:val="-2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_Toc147225359 \h </w:instrText>
            </w:r>
            <w:r w:rsidR="00650C70">
              <w:rPr>
                <w:noProof/>
                <w:webHidden/>
              </w:rPr>
            </w:r>
            <w:r w:rsidR="00650C70">
              <w:rPr>
                <w:noProof/>
                <w:webHidden/>
              </w:rPr>
              <w:fldChar w:fldCharType="separate"/>
            </w:r>
            <w:r w:rsidR="00650C70">
              <w:rPr>
                <w:noProof/>
                <w:webHidden/>
              </w:rPr>
              <w:t>98</w:t>
            </w:r>
            <w:r w:rsidR="00650C70">
              <w:rPr>
                <w:noProof/>
                <w:webHidden/>
              </w:rPr>
              <w:fldChar w:fldCharType="end"/>
            </w:r>
          </w:hyperlink>
        </w:p>
        <w:p w14:paraId="13D0F988" w14:textId="54AA4775"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60" w:history="1">
            <w:r w:rsidR="00650C70" w:rsidRPr="00B90391">
              <w:rPr>
                <w:rStyle w:val="Hyperlink"/>
                <w:noProof/>
              </w:rPr>
              <w:t>8.1.1 Basic Permit and General Permit Covered Facility</w:t>
            </w:r>
            <w:r w:rsidR="00650C70" w:rsidRPr="00B90391">
              <w:rPr>
                <w:rStyle w:val="Hyperlink"/>
                <w:noProof/>
                <w:spacing w:val="-12"/>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_Toc147225360 \h </w:instrText>
            </w:r>
            <w:r w:rsidR="00650C70">
              <w:rPr>
                <w:noProof/>
                <w:webHidden/>
              </w:rPr>
            </w:r>
            <w:r w:rsidR="00650C70">
              <w:rPr>
                <w:noProof/>
                <w:webHidden/>
              </w:rPr>
              <w:fldChar w:fldCharType="separate"/>
            </w:r>
            <w:r w:rsidR="00650C70">
              <w:rPr>
                <w:noProof/>
                <w:webHidden/>
              </w:rPr>
              <w:t>98</w:t>
            </w:r>
            <w:r w:rsidR="00650C70">
              <w:rPr>
                <w:noProof/>
                <w:webHidden/>
              </w:rPr>
              <w:fldChar w:fldCharType="end"/>
            </w:r>
          </w:hyperlink>
        </w:p>
        <w:p w14:paraId="53019F76" w14:textId="6DC3079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61" w:history="1">
            <w:r w:rsidR="00650C70" w:rsidRPr="00B90391">
              <w:rPr>
                <w:rStyle w:val="Hyperlink"/>
                <w:noProof/>
              </w:rPr>
              <w:t>8.1.2 Rules for Parsing State Submitted Basic Permit and General Permit Covered Facility XML</w:t>
            </w:r>
            <w:r w:rsidR="00650C70" w:rsidRPr="00B90391">
              <w:rPr>
                <w:rStyle w:val="Hyperlink"/>
                <w:noProof/>
                <w:spacing w:val="-2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_Toc147225361 \h </w:instrText>
            </w:r>
            <w:r w:rsidR="00650C70">
              <w:rPr>
                <w:noProof/>
                <w:webHidden/>
              </w:rPr>
            </w:r>
            <w:r w:rsidR="00650C70">
              <w:rPr>
                <w:noProof/>
                <w:webHidden/>
              </w:rPr>
              <w:fldChar w:fldCharType="separate"/>
            </w:r>
            <w:r w:rsidR="00650C70">
              <w:rPr>
                <w:noProof/>
                <w:webHidden/>
              </w:rPr>
              <w:t>105</w:t>
            </w:r>
            <w:r w:rsidR="00650C70">
              <w:rPr>
                <w:noProof/>
                <w:webHidden/>
              </w:rPr>
              <w:fldChar w:fldCharType="end"/>
            </w:r>
          </w:hyperlink>
        </w:p>
        <w:p w14:paraId="004F4F88" w14:textId="49A4A5DE"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62" w:history="1">
            <w:r w:rsidR="00650C70" w:rsidRPr="00B90391">
              <w:rPr>
                <w:rStyle w:val="Hyperlink"/>
                <w:noProof/>
              </w:rPr>
              <w:t>8.2</w:t>
            </w:r>
            <w:r w:rsidR="00650C70">
              <w:rPr>
                <w:rFonts w:asciiTheme="minorHAnsi" w:eastAsiaTheme="minorEastAsia" w:hAnsiTheme="minorHAnsi" w:cstheme="minorBidi"/>
                <w:noProof/>
                <w:sz w:val="22"/>
                <w:szCs w:val="22"/>
              </w:rPr>
              <w:tab/>
            </w:r>
            <w:r w:rsidR="00650C70" w:rsidRPr="00B90391">
              <w:rPr>
                <w:rStyle w:val="Hyperlink"/>
                <w:noProof/>
              </w:rPr>
              <w:t>MASTER GENERAL PERMIT MAPPING AND</w:t>
            </w:r>
            <w:r w:rsidR="00650C70" w:rsidRPr="00B90391">
              <w:rPr>
                <w:rStyle w:val="Hyperlink"/>
                <w:noProof/>
                <w:spacing w:val="-1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_Toc147225362 \h </w:instrText>
            </w:r>
            <w:r w:rsidR="00650C70">
              <w:rPr>
                <w:noProof/>
                <w:webHidden/>
              </w:rPr>
            </w:r>
            <w:r w:rsidR="00650C70">
              <w:rPr>
                <w:noProof/>
                <w:webHidden/>
              </w:rPr>
              <w:fldChar w:fldCharType="separate"/>
            </w:r>
            <w:r w:rsidR="00650C70">
              <w:rPr>
                <w:noProof/>
                <w:webHidden/>
              </w:rPr>
              <w:t>107</w:t>
            </w:r>
            <w:r w:rsidR="00650C70">
              <w:rPr>
                <w:noProof/>
                <w:webHidden/>
              </w:rPr>
              <w:fldChar w:fldCharType="end"/>
            </w:r>
          </w:hyperlink>
        </w:p>
        <w:p w14:paraId="7DAAC9D4" w14:textId="7BF5003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63" w:history="1">
            <w:r w:rsidR="00650C70" w:rsidRPr="00B90391">
              <w:rPr>
                <w:rStyle w:val="Hyperlink"/>
                <w:noProof/>
              </w:rPr>
              <w:t>8.2.1 Master General Permit</w:t>
            </w:r>
            <w:r w:rsidR="00650C70" w:rsidRPr="00B90391">
              <w:rPr>
                <w:rStyle w:val="Hyperlink"/>
                <w:noProof/>
                <w:spacing w:val="-7"/>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_Toc147225363 \h </w:instrText>
            </w:r>
            <w:r w:rsidR="00650C70">
              <w:rPr>
                <w:noProof/>
                <w:webHidden/>
              </w:rPr>
            </w:r>
            <w:r w:rsidR="00650C70">
              <w:rPr>
                <w:noProof/>
                <w:webHidden/>
              </w:rPr>
              <w:fldChar w:fldCharType="separate"/>
            </w:r>
            <w:r w:rsidR="00650C70">
              <w:rPr>
                <w:noProof/>
                <w:webHidden/>
              </w:rPr>
              <w:t>107</w:t>
            </w:r>
            <w:r w:rsidR="00650C70">
              <w:rPr>
                <w:noProof/>
                <w:webHidden/>
              </w:rPr>
              <w:fldChar w:fldCharType="end"/>
            </w:r>
          </w:hyperlink>
        </w:p>
        <w:p w14:paraId="1C0DB76A" w14:textId="57F9635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64" w:history="1">
            <w:r w:rsidR="00650C70" w:rsidRPr="00B90391">
              <w:rPr>
                <w:rStyle w:val="Hyperlink"/>
                <w:noProof/>
              </w:rPr>
              <w:t>8.2.2 Rules for Parsing State Submitted Master General Permit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_Toc147225364 \h </w:instrText>
            </w:r>
            <w:r w:rsidR="00650C70">
              <w:rPr>
                <w:noProof/>
                <w:webHidden/>
              </w:rPr>
            </w:r>
            <w:r w:rsidR="00650C70">
              <w:rPr>
                <w:noProof/>
                <w:webHidden/>
              </w:rPr>
              <w:fldChar w:fldCharType="separate"/>
            </w:r>
            <w:r w:rsidR="00650C70">
              <w:rPr>
                <w:noProof/>
                <w:webHidden/>
              </w:rPr>
              <w:t>110</w:t>
            </w:r>
            <w:r w:rsidR="00650C70">
              <w:rPr>
                <w:noProof/>
                <w:webHidden/>
              </w:rPr>
              <w:fldChar w:fldCharType="end"/>
            </w:r>
          </w:hyperlink>
        </w:p>
        <w:p w14:paraId="554226DD" w14:textId="1DEBB76D"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65" w:history="1">
            <w:r w:rsidR="00650C70" w:rsidRPr="00B90391">
              <w:rPr>
                <w:rStyle w:val="Hyperlink"/>
                <w:noProof/>
              </w:rPr>
              <w:t>8.3</w:t>
            </w:r>
            <w:r w:rsidR="00650C70">
              <w:rPr>
                <w:rFonts w:asciiTheme="minorHAnsi" w:eastAsiaTheme="minorEastAsia" w:hAnsiTheme="minorHAnsi" w:cstheme="minorBidi"/>
                <w:noProof/>
                <w:sz w:val="22"/>
                <w:szCs w:val="22"/>
              </w:rPr>
              <w:tab/>
            </w:r>
            <w:r w:rsidR="00650C70" w:rsidRPr="00B90391">
              <w:rPr>
                <w:rStyle w:val="Hyperlink"/>
                <w:noProof/>
              </w:rPr>
              <w:t>PERMIT COMPONENT MAPPING AND</w:t>
            </w:r>
            <w:r w:rsidR="00650C70" w:rsidRPr="00B90391">
              <w:rPr>
                <w:rStyle w:val="Hyperlink"/>
                <w:noProof/>
                <w:spacing w:val="-6"/>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_Toc147225365 \h </w:instrText>
            </w:r>
            <w:r w:rsidR="00650C70">
              <w:rPr>
                <w:noProof/>
                <w:webHidden/>
              </w:rPr>
            </w:r>
            <w:r w:rsidR="00650C70">
              <w:rPr>
                <w:noProof/>
                <w:webHidden/>
              </w:rPr>
              <w:fldChar w:fldCharType="separate"/>
            </w:r>
            <w:r w:rsidR="00650C70">
              <w:rPr>
                <w:noProof/>
                <w:webHidden/>
              </w:rPr>
              <w:t>111</w:t>
            </w:r>
            <w:r w:rsidR="00650C70">
              <w:rPr>
                <w:noProof/>
                <w:webHidden/>
              </w:rPr>
              <w:fldChar w:fldCharType="end"/>
            </w:r>
          </w:hyperlink>
        </w:p>
        <w:p w14:paraId="65D9BF74" w14:textId="4719480A"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66" w:history="1">
            <w:r w:rsidR="00650C70" w:rsidRPr="00B90391">
              <w:rPr>
                <w:rStyle w:val="Hyperlink"/>
                <w:noProof/>
              </w:rPr>
              <w:t>8.3.1 Permit Component</w:t>
            </w:r>
            <w:r w:rsidR="00650C70" w:rsidRPr="00B90391">
              <w:rPr>
                <w:rStyle w:val="Hyperlink"/>
                <w:noProof/>
                <w:spacing w:val="-5"/>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_Toc147225366 \h </w:instrText>
            </w:r>
            <w:r w:rsidR="00650C70">
              <w:rPr>
                <w:noProof/>
                <w:webHidden/>
              </w:rPr>
            </w:r>
            <w:r w:rsidR="00650C70">
              <w:rPr>
                <w:noProof/>
                <w:webHidden/>
              </w:rPr>
              <w:fldChar w:fldCharType="separate"/>
            </w:r>
            <w:r w:rsidR="00650C70">
              <w:rPr>
                <w:noProof/>
                <w:webHidden/>
              </w:rPr>
              <w:t>111</w:t>
            </w:r>
            <w:r w:rsidR="00650C70">
              <w:rPr>
                <w:noProof/>
                <w:webHidden/>
              </w:rPr>
              <w:fldChar w:fldCharType="end"/>
            </w:r>
          </w:hyperlink>
        </w:p>
        <w:p w14:paraId="6D92B6CE" w14:textId="1B3CEA83"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67" w:history="1">
            <w:r w:rsidR="00650C70" w:rsidRPr="00B90391">
              <w:rPr>
                <w:rStyle w:val="Hyperlink"/>
                <w:noProof/>
              </w:rPr>
              <w:t>8.3.2 Rules for Parsing State Submitted Permit Component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_Toc147225367 \h </w:instrText>
            </w:r>
            <w:r w:rsidR="00650C70">
              <w:rPr>
                <w:noProof/>
                <w:webHidden/>
              </w:rPr>
            </w:r>
            <w:r w:rsidR="00650C70">
              <w:rPr>
                <w:noProof/>
                <w:webHidden/>
              </w:rPr>
              <w:fldChar w:fldCharType="separate"/>
            </w:r>
            <w:r w:rsidR="00650C70">
              <w:rPr>
                <w:noProof/>
                <w:webHidden/>
              </w:rPr>
              <w:t>125</w:t>
            </w:r>
            <w:r w:rsidR="00650C70">
              <w:rPr>
                <w:noProof/>
                <w:webHidden/>
              </w:rPr>
              <w:fldChar w:fldCharType="end"/>
            </w:r>
          </w:hyperlink>
        </w:p>
        <w:p w14:paraId="307BEBBB" w14:textId="55DF9464"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68" w:history="1">
            <w:r w:rsidR="00650C70" w:rsidRPr="00B90391">
              <w:rPr>
                <w:rStyle w:val="Hyperlink"/>
                <w:noProof/>
              </w:rPr>
              <w:t>8.4</w:t>
            </w:r>
            <w:r w:rsidR="00650C70">
              <w:rPr>
                <w:rFonts w:asciiTheme="minorHAnsi" w:eastAsiaTheme="minorEastAsia" w:hAnsiTheme="minorHAnsi" w:cstheme="minorBidi"/>
                <w:noProof/>
                <w:sz w:val="22"/>
                <w:szCs w:val="22"/>
              </w:rPr>
              <w:tab/>
            </w:r>
            <w:r w:rsidR="00650C70" w:rsidRPr="00B90391">
              <w:rPr>
                <w:rStyle w:val="Hyperlink"/>
                <w:noProof/>
              </w:rPr>
              <w:t>UNPERMITTED FACILITY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_Toc147225368 \h </w:instrText>
            </w:r>
            <w:r w:rsidR="00650C70">
              <w:rPr>
                <w:noProof/>
                <w:webHidden/>
              </w:rPr>
            </w:r>
            <w:r w:rsidR="00650C70">
              <w:rPr>
                <w:noProof/>
                <w:webHidden/>
              </w:rPr>
              <w:fldChar w:fldCharType="separate"/>
            </w:r>
            <w:r w:rsidR="00650C70">
              <w:rPr>
                <w:noProof/>
                <w:webHidden/>
              </w:rPr>
              <w:t>127</w:t>
            </w:r>
            <w:r w:rsidR="00650C70">
              <w:rPr>
                <w:noProof/>
                <w:webHidden/>
              </w:rPr>
              <w:fldChar w:fldCharType="end"/>
            </w:r>
          </w:hyperlink>
        </w:p>
        <w:p w14:paraId="1D0F382E" w14:textId="6E9A797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69" w:history="1">
            <w:r w:rsidR="00650C70" w:rsidRPr="00B90391">
              <w:rPr>
                <w:rStyle w:val="Hyperlink"/>
                <w:noProof/>
              </w:rPr>
              <w:t>8.4.1 Unpermitted Facility</w:t>
            </w:r>
            <w:r w:rsidR="00650C70" w:rsidRPr="00B90391">
              <w:rPr>
                <w:rStyle w:val="Hyperlink"/>
                <w:noProof/>
                <w:spacing w:val="-8"/>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_Toc147225369 \h </w:instrText>
            </w:r>
            <w:r w:rsidR="00650C70">
              <w:rPr>
                <w:noProof/>
                <w:webHidden/>
              </w:rPr>
            </w:r>
            <w:r w:rsidR="00650C70">
              <w:rPr>
                <w:noProof/>
                <w:webHidden/>
              </w:rPr>
              <w:fldChar w:fldCharType="separate"/>
            </w:r>
            <w:r w:rsidR="00650C70">
              <w:rPr>
                <w:noProof/>
                <w:webHidden/>
              </w:rPr>
              <w:t>127</w:t>
            </w:r>
            <w:r w:rsidR="00650C70">
              <w:rPr>
                <w:noProof/>
                <w:webHidden/>
              </w:rPr>
              <w:fldChar w:fldCharType="end"/>
            </w:r>
          </w:hyperlink>
        </w:p>
        <w:p w14:paraId="6BEB0EFB" w14:textId="4BE20E21"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70" w:history="1">
            <w:r w:rsidR="00650C70" w:rsidRPr="00B90391">
              <w:rPr>
                <w:rStyle w:val="Hyperlink"/>
                <w:noProof/>
              </w:rPr>
              <w:t>8.4.2 Rules for Parsing State Submitted Unpermitted Facility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_Toc147225370 \h </w:instrText>
            </w:r>
            <w:r w:rsidR="00650C70">
              <w:rPr>
                <w:noProof/>
                <w:webHidden/>
              </w:rPr>
            </w:r>
            <w:r w:rsidR="00650C70">
              <w:rPr>
                <w:noProof/>
                <w:webHidden/>
              </w:rPr>
              <w:fldChar w:fldCharType="separate"/>
            </w:r>
            <w:r w:rsidR="00650C70">
              <w:rPr>
                <w:noProof/>
                <w:webHidden/>
              </w:rPr>
              <w:t>132</w:t>
            </w:r>
            <w:r w:rsidR="00650C70">
              <w:rPr>
                <w:noProof/>
                <w:webHidden/>
              </w:rPr>
              <w:fldChar w:fldCharType="end"/>
            </w:r>
          </w:hyperlink>
        </w:p>
        <w:p w14:paraId="33AA9DF5" w14:textId="2B81DE04"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71" w:history="1">
            <w:r w:rsidR="00650C70" w:rsidRPr="00B90391">
              <w:rPr>
                <w:rStyle w:val="Hyperlink"/>
                <w:noProof/>
              </w:rPr>
              <w:t>8.5</w:t>
            </w:r>
            <w:r w:rsidR="00650C70">
              <w:rPr>
                <w:rFonts w:asciiTheme="minorHAnsi" w:eastAsiaTheme="minorEastAsia" w:hAnsiTheme="minorHAnsi" w:cstheme="minorBidi"/>
                <w:noProof/>
                <w:sz w:val="22"/>
                <w:szCs w:val="22"/>
              </w:rPr>
              <w:tab/>
            </w:r>
            <w:r w:rsidR="00650C70" w:rsidRPr="00B90391">
              <w:rPr>
                <w:rStyle w:val="Hyperlink"/>
                <w:noProof/>
              </w:rPr>
              <w:t>PERMITTED FEATURE MAPPING AND</w:t>
            </w:r>
            <w:r w:rsidR="00650C70" w:rsidRPr="00B90391">
              <w:rPr>
                <w:rStyle w:val="Hyperlink"/>
                <w:noProof/>
                <w:spacing w:val="-1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_Toc147225371 \h </w:instrText>
            </w:r>
            <w:r w:rsidR="00650C70">
              <w:rPr>
                <w:noProof/>
                <w:webHidden/>
              </w:rPr>
            </w:r>
            <w:r w:rsidR="00650C70">
              <w:rPr>
                <w:noProof/>
                <w:webHidden/>
              </w:rPr>
              <w:fldChar w:fldCharType="separate"/>
            </w:r>
            <w:r w:rsidR="00650C70">
              <w:rPr>
                <w:noProof/>
                <w:webHidden/>
              </w:rPr>
              <w:t>133</w:t>
            </w:r>
            <w:r w:rsidR="00650C70">
              <w:rPr>
                <w:noProof/>
                <w:webHidden/>
              </w:rPr>
              <w:fldChar w:fldCharType="end"/>
            </w:r>
          </w:hyperlink>
        </w:p>
        <w:p w14:paraId="337A93B3" w14:textId="70918906"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72" w:history="1">
            <w:r w:rsidR="00650C70" w:rsidRPr="00B90391">
              <w:rPr>
                <w:rStyle w:val="Hyperlink"/>
                <w:noProof/>
              </w:rPr>
              <w:t>8.5.1 Permitted Feature</w:t>
            </w:r>
            <w:r w:rsidR="00650C70" w:rsidRPr="00B90391">
              <w:rPr>
                <w:rStyle w:val="Hyperlink"/>
                <w:noProof/>
                <w:spacing w:val="-6"/>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_Toc147225372 \h </w:instrText>
            </w:r>
            <w:r w:rsidR="00650C70">
              <w:rPr>
                <w:noProof/>
                <w:webHidden/>
              </w:rPr>
            </w:r>
            <w:r w:rsidR="00650C70">
              <w:rPr>
                <w:noProof/>
                <w:webHidden/>
              </w:rPr>
              <w:fldChar w:fldCharType="separate"/>
            </w:r>
            <w:r w:rsidR="00650C70">
              <w:rPr>
                <w:noProof/>
                <w:webHidden/>
              </w:rPr>
              <w:t>133</w:t>
            </w:r>
            <w:r w:rsidR="00650C70">
              <w:rPr>
                <w:noProof/>
                <w:webHidden/>
              </w:rPr>
              <w:fldChar w:fldCharType="end"/>
            </w:r>
          </w:hyperlink>
        </w:p>
        <w:p w14:paraId="00810FC0" w14:textId="3628FFEA"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73" w:history="1">
            <w:r w:rsidR="00650C70" w:rsidRPr="00B90391">
              <w:rPr>
                <w:rStyle w:val="Hyperlink"/>
                <w:noProof/>
              </w:rPr>
              <w:t>8.5.2 Rules for Parsing State Submitted Permitted Feature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_Toc147225373 \h </w:instrText>
            </w:r>
            <w:r w:rsidR="00650C70">
              <w:rPr>
                <w:noProof/>
                <w:webHidden/>
              </w:rPr>
            </w:r>
            <w:r w:rsidR="00650C70">
              <w:rPr>
                <w:noProof/>
                <w:webHidden/>
              </w:rPr>
              <w:fldChar w:fldCharType="separate"/>
            </w:r>
            <w:r w:rsidR="00650C70">
              <w:rPr>
                <w:noProof/>
                <w:webHidden/>
              </w:rPr>
              <w:t>137</w:t>
            </w:r>
            <w:r w:rsidR="00650C70">
              <w:rPr>
                <w:noProof/>
                <w:webHidden/>
              </w:rPr>
              <w:fldChar w:fldCharType="end"/>
            </w:r>
          </w:hyperlink>
        </w:p>
        <w:p w14:paraId="7245E46E" w14:textId="001A0309"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74" w:history="1">
            <w:r w:rsidR="00650C70" w:rsidRPr="00B90391">
              <w:rPr>
                <w:rStyle w:val="Hyperlink"/>
                <w:noProof/>
              </w:rPr>
              <w:t>8.6</w:t>
            </w:r>
            <w:r w:rsidR="00650C70">
              <w:rPr>
                <w:rFonts w:asciiTheme="minorHAnsi" w:eastAsiaTheme="minorEastAsia" w:hAnsiTheme="minorHAnsi" w:cstheme="minorBidi"/>
                <w:noProof/>
                <w:sz w:val="22"/>
                <w:szCs w:val="22"/>
              </w:rPr>
              <w:tab/>
            </w:r>
            <w:r w:rsidR="00650C70" w:rsidRPr="00B90391">
              <w:rPr>
                <w:rStyle w:val="Hyperlink"/>
                <w:noProof/>
              </w:rPr>
              <w:t>LIMIT SET MAPPING AND</w:t>
            </w:r>
            <w:r w:rsidR="00650C70" w:rsidRPr="00B90391">
              <w:rPr>
                <w:rStyle w:val="Hyperlink"/>
                <w:noProof/>
                <w:spacing w:val="-7"/>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_Toc147225374 \h </w:instrText>
            </w:r>
            <w:r w:rsidR="00650C70">
              <w:rPr>
                <w:noProof/>
                <w:webHidden/>
              </w:rPr>
            </w:r>
            <w:r w:rsidR="00650C70">
              <w:rPr>
                <w:noProof/>
                <w:webHidden/>
              </w:rPr>
              <w:fldChar w:fldCharType="separate"/>
            </w:r>
            <w:r w:rsidR="00650C70">
              <w:rPr>
                <w:noProof/>
                <w:webHidden/>
              </w:rPr>
              <w:t>138</w:t>
            </w:r>
            <w:r w:rsidR="00650C70">
              <w:rPr>
                <w:noProof/>
                <w:webHidden/>
              </w:rPr>
              <w:fldChar w:fldCharType="end"/>
            </w:r>
          </w:hyperlink>
        </w:p>
        <w:p w14:paraId="7E594C31" w14:textId="6389C30F"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75" w:history="1">
            <w:r w:rsidR="00650C70" w:rsidRPr="00B90391">
              <w:rPr>
                <w:rStyle w:val="Hyperlink"/>
                <w:noProof/>
              </w:rPr>
              <w:t>8.6.1 Limit Set</w:t>
            </w:r>
            <w:r w:rsidR="00650C70" w:rsidRPr="00B90391">
              <w:rPr>
                <w:rStyle w:val="Hyperlink"/>
                <w:noProof/>
                <w:spacing w:val="-5"/>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_Toc147225375 \h </w:instrText>
            </w:r>
            <w:r w:rsidR="00650C70">
              <w:rPr>
                <w:noProof/>
                <w:webHidden/>
              </w:rPr>
            </w:r>
            <w:r w:rsidR="00650C70">
              <w:rPr>
                <w:noProof/>
                <w:webHidden/>
              </w:rPr>
              <w:fldChar w:fldCharType="separate"/>
            </w:r>
            <w:r w:rsidR="00650C70">
              <w:rPr>
                <w:noProof/>
                <w:webHidden/>
              </w:rPr>
              <w:t>138</w:t>
            </w:r>
            <w:r w:rsidR="00650C70">
              <w:rPr>
                <w:noProof/>
                <w:webHidden/>
              </w:rPr>
              <w:fldChar w:fldCharType="end"/>
            </w:r>
          </w:hyperlink>
        </w:p>
        <w:p w14:paraId="42CCDF53" w14:textId="3B6AE6DD"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76" w:history="1">
            <w:r w:rsidR="00650C70" w:rsidRPr="00B90391">
              <w:rPr>
                <w:rStyle w:val="Hyperlink"/>
                <w:noProof/>
              </w:rPr>
              <w:t>8.6.2 Rules for Parsing State Submitted Limit Set XML</w:t>
            </w:r>
            <w:r w:rsidR="00650C70" w:rsidRPr="00B90391">
              <w:rPr>
                <w:rStyle w:val="Hyperlink"/>
                <w:noProof/>
                <w:spacing w:val="-17"/>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_Toc147225376 \h </w:instrText>
            </w:r>
            <w:r w:rsidR="00650C70">
              <w:rPr>
                <w:noProof/>
                <w:webHidden/>
              </w:rPr>
            </w:r>
            <w:r w:rsidR="00650C70">
              <w:rPr>
                <w:noProof/>
                <w:webHidden/>
              </w:rPr>
              <w:fldChar w:fldCharType="separate"/>
            </w:r>
            <w:r w:rsidR="00650C70">
              <w:rPr>
                <w:noProof/>
                <w:webHidden/>
              </w:rPr>
              <w:t>140</w:t>
            </w:r>
            <w:r w:rsidR="00650C70">
              <w:rPr>
                <w:noProof/>
                <w:webHidden/>
              </w:rPr>
              <w:fldChar w:fldCharType="end"/>
            </w:r>
          </w:hyperlink>
        </w:p>
        <w:p w14:paraId="48A03FCE" w14:textId="2DBA4C53"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77" w:history="1">
            <w:r w:rsidR="00650C70" w:rsidRPr="00B90391">
              <w:rPr>
                <w:rStyle w:val="Hyperlink"/>
                <w:noProof/>
              </w:rPr>
              <w:t>8.7</w:t>
            </w:r>
            <w:r w:rsidR="00650C70">
              <w:rPr>
                <w:rFonts w:asciiTheme="minorHAnsi" w:eastAsiaTheme="minorEastAsia" w:hAnsiTheme="minorHAnsi" w:cstheme="minorBidi"/>
                <w:noProof/>
                <w:sz w:val="22"/>
                <w:szCs w:val="22"/>
              </w:rPr>
              <w:tab/>
            </w:r>
            <w:r w:rsidR="00650C70" w:rsidRPr="00B90391">
              <w:rPr>
                <w:rStyle w:val="Hyperlink"/>
                <w:noProof/>
              </w:rPr>
              <w:t>PARAMETER LIMIT AND LIMIT SEGMENT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_Toc147225377 \h </w:instrText>
            </w:r>
            <w:r w:rsidR="00650C70">
              <w:rPr>
                <w:noProof/>
                <w:webHidden/>
              </w:rPr>
            </w:r>
            <w:r w:rsidR="00650C70">
              <w:rPr>
                <w:noProof/>
                <w:webHidden/>
              </w:rPr>
              <w:fldChar w:fldCharType="separate"/>
            </w:r>
            <w:r w:rsidR="00650C70">
              <w:rPr>
                <w:noProof/>
                <w:webHidden/>
              </w:rPr>
              <w:t>142</w:t>
            </w:r>
            <w:r w:rsidR="00650C70">
              <w:rPr>
                <w:noProof/>
                <w:webHidden/>
              </w:rPr>
              <w:fldChar w:fldCharType="end"/>
            </w:r>
          </w:hyperlink>
        </w:p>
        <w:p w14:paraId="46BC94B5" w14:textId="056B37AC"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78" w:history="1">
            <w:r w:rsidR="00650C70" w:rsidRPr="00B90391">
              <w:rPr>
                <w:rStyle w:val="Hyperlink"/>
                <w:noProof/>
              </w:rPr>
              <w:t>8.7.1 Parameter Limit and Limit Segment</w:t>
            </w:r>
            <w:r w:rsidR="00650C70" w:rsidRPr="00B90391">
              <w:rPr>
                <w:rStyle w:val="Hyperlink"/>
                <w:noProof/>
                <w:spacing w:val="-10"/>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_Toc147225378 \h </w:instrText>
            </w:r>
            <w:r w:rsidR="00650C70">
              <w:rPr>
                <w:noProof/>
                <w:webHidden/>
              </w:rPr>
            </w:r>
            <w:r w:rsidR="00650C70">
              <w:rPr>
                <w:noProof/>
                <w:webHidden/>
              </w:rPr>
              <w:fldChar w:fldCharType="separate"/>
            </w:r>
            <w:r w:rsidR="00650C70">
              <w:rPr>
                <w:noProof/>
                <w:webHidden/>
              </w:rPr>
              <w:t>142</w:t>
            </w:r>
            <w:r w:rsidR="00650C70">
              <w:rPr>
                <w:noProof/>
                <w:webHidden/>
              </w:rPr>
              <w:fldChar w:fldCharType="end"/>
            </w:r>
          </w:hyperlink>
        </w:p>
        <w:p w14:paraId="4BA1B98C" w14:textId="69740CE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79" w:history="1">
            <w:r w:rsidR="00650C70" w:rsidRPr="00B90391">
              <w:rPr>
                <w:rStyle w:val="Hyperlink"/>
                <w:noProof/>
              </w:rPr>
              <w:t>8.7.2 Rules for Parsing State Submitted Limit XML</w:t>
            </w:r>
            <w:r w:rsidR="00650C70" w:rsidRPr="00B90391">
              <w:rPr>
                <w:rStyle w:val="Hyperlink"/>
                <w:noProof/>
                <w:spacing w:val="-11"/>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_Toc147225379 \h </w:instrText>
            </w:r>
            <w:r w:rsidR="00650C70">
              <w:rPr>
                <w:noProof/>
                <w:webHidden/>
              </w:rPr>
            </w:r>
            <w:r w:rsidR="00650C70">
              <w:rPr>
                <w:noProof/>
                <w:webHidden/>
              </w:rPr>
              <w:fldChar w:fldCharType="separate"/>
            </w:r>
            <w:r w:rsidR="00650C70">
              <w:rPr>
                <w:noProof/>
                <w:webHidden/>
              </w:rPr>
              <w:t>145</w:t>
            </w:r>
            <w:r w:rsidR="00650C70">
              <w:rPr>
                <w:noProof/>
                <w:webHidden/>
              </w:rPr>
              <w:fldChar w:fldCharType="end"/>
            </w:r>
          </w:hyperlink>
        </w:p>
        <w:p w14:paraId="165808E1" w14:textId="57A85536"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80" w:history="1">
            <w:r w:rsidR="00650C70" w:rsidRPr="00B90391">
              <w:rPr>
                <w:rStyle w:val="Hyperlink"/>
                <w:noProof/>
              </w:rPr>
              <w:t>8.8</w:t>
            </w:r>
            <w:r w:rsidR="00650C70">
              <w:rPr>
                <w:rFonts w:asciiTheme="minorHAnsi" w:eastAsiaTheme="minorEastAsia" w:hAnsiTheme="minorHAnsi" w:cstheme="minorBidi"/>
                <w:noProof/>
                <w:sz w:val="22"/>
                <w:szCs w:val="22"/>
              </w:rPr>
              <w:tab/>
            </w:r>
            <w:r w:rsidR="00650C70" w:rsidRPr="00B90391">
              <w:rPr>
                <w:rStyle w:val="Hyperlink"/>
                <w:noProof/>
              </w:rPr>
              <w:t>EFFLUENT TRADE PARTNER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_Toc147225380 \h </w:instrText>
            </w:r>
            <w:r w:rsidR="00650C70">
              <w:rPr>
                <w:noProof/>
                <w:webHidden/>
              </w:rPr>
            </w:r>
            <w:r w:rsidR="00650C70">
              <w:rPr>
                <w:noProof/>
                <w:webHidden/>
              </w:rPr>
              <w:fldChar w:fldCharType="separate"/>
            </w:r>
            <w:r w:rsidR="00650C70">
              <w:rPr>
                <w:noProof/>
                <w:webHidden/>
              </w:rPr>
              <w:t>148</w:t>
            </w:r>
            <w:r w:rsidR="00650C70">
              <w:rPr>
                <w:noProof/>
                <w:webHidden/>
              </w:rPr>
              <w:fldChar w:fldCharType="end"/>
            </w:r>
          </w:hyperlink>
        </w:p>
        <w:p w14:paraId="4A594B1F" w14:textId="22D4C575"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81" w:history="1">
            <w:r w:rsidR="00650C70" w:rsidRPr="00B90391">
              <w:rPr>
                <w:rStyle w:val="Hyperlink"/>
                <w:noProof/>
              </w:rPr>
              <w:t>8.8.1 Effluent Trade Partner</w:t>
            </w:r>
            <w:r w:rsidR="00650C70" w:rsidRPr="00B90391">
              <w:rPr>
                <w:rStyle w:val="Hyperlink"/>
                <w:noProof/>
                <w:spacing w:val="-18"/>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_Toc147225381 \h </w:instrText>
            </w:r>
            <w:r w:rsidR="00650C70">
              <w:rPr>
                <w:noProof/>
                <w:webHidden/>
              </w:rPr>
            </w:r>
            <w:r w:rsidR="00650C70">
              <w:rPr>
                <w:noProof/>
                <w:webHidden/>
              </w:rPr>
              <w:fldChar w:fldCharType="separate"/>
            </w:r>
            <w:r w:rsidR="00650C70">
              <w:rPr>
                <w:noProof/>
                <w:webHidden/>
              </w:rPr>
              <w:t>148</w:t>
            </w:r>
            <w:r w:rsidR="00650C70">
              <w:rPr>
                <w:noProof/>
                <w:webHidden/>
              </w:rPr>
              <w:fldChar w:fldCharType="end"/>
            </w:r>
          </w:hyperlink>
        </w:p>
        <w:p w14:paraId="5EA3C49E" w14:textId="7C6AD76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82" w:history="1">
            <w:r w:rsidR="00650C70" w:rsidRPr="00B90391">
              <w:rPr>
                <w:rStyle w:val="Hyperlink"/>
                <w:noProof/>
              </w:rPr>
              <w:t>8.8.2 Rules for Parsing State Submitted Effluent Trade Partner XML</w:t>
            </w:r>
            <w:r w:rsidR="00650C70" w:rsidRPr="00B90391">
              <w:rPr>
                <w:rStyle w:val="Hyperlink"/>
                <w:noProof/>
                <w:spacing w:val="-14"/>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_Toc147225382 \h </w:instrText>
            </w:r>
            <w:r w:rsidR="00650C70">
              <w:rPr>
                <w:noProof/>
                <w:webHidden/>
              </w:rPr>
            </w:r>
            <w:r w:rsidR="00650C70">
              <w:rPr>
                <w:noProof/>
                <w:webHidden/>
              </w:rPr>
              <w:fldChar w:fldCharType="separate"/>
            </w:r>
            <w:r w:rsidR="00650C70">
              <w:rPr>
                <w:noProof/>
                <w:webHidden/>
              </w:rPr>
              <w:t>150</w:t>
            </w:r>
            <w:r w:rsidR="00650C70">
              <w:rPr>
                <w:noProof/>
                <w:webHidden/>
              </w:rPr>
              <w:fldChar w:fldCharType="end"/>
            </w:r>
          </w:hyperlink>
        </w:p>
        <w:p w14:paraId="4BBAD1DE" w14:textId="6B5AB57F"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383" w:history="1">
            <w:r w:rsidR="00650C70" w:rsidRPr="00B90391">
              <w:rPr>
                <w:rStyle w:val="Hyperlink"/>
                <w:noProof/>
              </w:rPr>
              <w:t>8.9</w:t>
            </w:r>
            <w:r w:rsidR="00650C70">
              <w:rPr>
                <w:rFonts w:asciiTheme="minorHAnsi" w:eastAsiaTheme="minorEastAsia" w:hAnsiTheme="minorHAnsi" w:cstheme="minorBidi"/>
                <w:noProof/>
                <w:sz w:val="22"/>
                <w:szCs w:val="22"/>
              </w:rPr>
              <w:tab/>
            </w:r>
            <w:r w:rsidR="00650C70" w:rsidRPr="00B90391">
              <w:rPr>
                <w:rStyle w:val="Hyperlink"/>
                <w:noProof/>
              </w:rPr>
              <w:t>NARRATIVE CONDITION SCHEDULE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_Toc147225383 \h </w:instrText>
            </w:r>
            <w:r w:rsidR="00650C70">
              <w:rPr>
                <w:noProof/>
                <w:webHidden/>
              </w:rPr>
            </w:r>
            <w:r w:rsidR="00650C70">
              <w:rPr>
                <w:noProof/>
                <w:webHidden/>
              </w:rPr>
              <w:fldChar w:fldCharType="separate"/>
            </w:r>
            <w:r w:rsidR="00650C70">
              <w:rPr>
                <w:noProof/>
                <w:webHidden/>
              </w:rPr>
              <w:t>151</w:t>
            </w:r>
            <w:r w:rsidR="00650C70">
              <w:rPr>
                <w:noProof/>
                <w:webHidden/>
              </w:rPr>
              <w:fldChar w:fldCharType="end"/>
            </w:r>
          </w:hyperlink>
        </w:p>
        <w:p w14:paraId="5911FDC6" w14:textId="37EEAF1D"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84" w:history="1">
            <w:r w:rsidR="00650C70" w:rsidRPr="00B90391">
              <w:rPr>
                <w:rStyle w:val="Hyperlink"/>
                <w:noProof/>
              </w:rPr>
              <w:t>8.9.1 Narrative Condition Schedule</w:t>
            </w:r>
            <w:r w:rsidR="00650C70" w:rsidRPr="00B90391">
              <w:rPr>
                <w:rStyle w:val="Hyperlink"/>
                <w:noProof/>
                <w:spacing w:val="-8"/>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_Toc147225384 \h </w:instrText>
            </w:r>
            <w:r w:rsidR="00650C70">
              <w:rPr>
                <w:noProof/>
                <w:webHidden/>
              </w:rPr>
            </w:r>
            <w:r w:rsidR="00650C70">
              <w:rPr>
                <w:noProof/>
                <w:webHidden/>
              </w:rPr>
              <w:fldChar w:fldCharType="separate"/>
            </w:r>
            <w:r w:rsidR="00650C70">
              <w:rPr>
                <w:noProof/>
                <w:webHidden/>
              </w:rPr>
              <w:t>151</w:t>
            </w:r>
            <w:r w:rsidR="00650C70">
              <w:rPr>
                <w:noProof/>
                <w:webHidden/>
              </w:rPr>
              <w:fldChar w:fldCharType="end"/>
            </w:r>
          </w:hyperlink>
        </w:p>
        <w:p w14:paraId="224183C0" w14:textId="7F8482D1"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85" w:history="1">
            <w:r w:rsidR="00650C70" w:rsidRPr="00B90391">
              <w:rPr>
                <w:rStyle w:val="Hyperlink"/>
                <w:noProof/>
              </w:rPr>
              <w:t>8.9.2 Rules for Parsing State Submitted Narrative Condition Schedule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_Toc147225385 \h </w:instrText>
            </w:r>
            <w:r w:rsidR="00650C70">
              <w:rPr>
                <w:noProof/>
                <w:webHidden/>
              </w:rPr>
            </w:r>
            <w:r w:rsidR="00650C70">
              <w:rPr>
                <w:noProof/>
                <w:webHidden/>
              </w:rPr>
              <w:fldChar w:fldCharType="separate"/>
            </w:r>
            <w:r w:rsidR="00650C70">
              <w:rPr>
                <w:noProof/>
                <w:webHidden/>
              </w:rPr>
              <w:t>152</w:t>
            </w:r>
            <w:r w:rsidR="00650C70">
              <w:rPr>
                <w:noProof/>
                <w:webHidden/>
              </w:rPr>
              <w:fldChar w:fldCharType="end"/>
            </w:r>
          </w:hyperlink>
        </w:p>
        <w:p w14:paraId="46682907" w14:textId="3DCD09D1"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386" w:history="1">
            <w:r w:rsidR="00650C70" w:rsidRPr="00B90391">
              <w:rPr>
                <w:rStyle w:val="Hyperlink"/>
                <w:noProof/>
              </w:rPr>
              <w:t>8.10</w:t>
            </w:r>
            <w:r w:rsidR="00650C70">
              <w:rPr>
                <w:rFonts w:asciiTheme="minorHAnsi" w:eastAsiaTheme="minorEastAsia" w:hAnsiTheme="minorHAnsi" w:cstheme="minorBidi"/>
                <w:noProof/>
                <w:sz w:val="22"/>
                <w:szCs w:val="22"/>
              </w:rPr>
              <w:tab/>
            </w:r>
            <w:r w:rsidR="00650C70" w:rsidRPr="00B90391">
              <w:rPr>
                <w:rStyle w:val="Hyperlink"/>
                <w:noProof/>
              </w:rPr>
              <w:t>HISTORICAL PERMIT SCHEDULE EVENT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_Toc147225386 \h </w:instrText>
            </w:r>
            <w:r w:rsidR="00650C70">
              <w:rPr>
                <w:noProof/>
                <w:webHidden/>
              </w:rPr>
            </w:r>
            <w:r w:rsidR="00650C70">
              <w:rPr>
                <w:noProof/>
                <w:webHidden/>
              </w:rPr>
              <w:fldChar w:fldCharType="separate"/>
            </w:r>
            <w:r w:rsidR="00650C70">
              <w:rPr>
                <w:noProof/>
                <w:webHidden/>
              </w:rPr>
              <w:t>153</w:t>
            </w:r>
            <w:r w:rsidR="00650C70">
              <w:rPr>
                <w:noProof/>
                <w:webHidden/>
              </w:rPr>
              <w:fldChar w:fldCharType="end"/>
            </w:r>
          </w:hyperlink>
        </w:p>
        <w:p w14:paraId="24FAC7F0" w14:textId="696F2FD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87" w:history="1">
            <w:r w:rsidR="00650C70" w:rsidRPr="00B90391">
              <w:rPr>
                <w:rStyle w:val="Hyperlink"/>
                <w:noProof/>
              </w:rPr>
              <w:t>8.10.1 Historical Permit Schedule Event</w:t>
            </w:r>
            <w:r w:rsidR="00650C70" w:rsidRPr="00B90391">
              <w:rPr>
                <w:rStyle w:val="Hyperlink"/>
                <w:noProof/>
                <w:spacing w:val="-12"/>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_Toc147225387 \h </w:instrText>
            </w:r>
            <w:r w:rsidR="00650C70">
              <w:rPr>
                <w:noProof/>
                <w:webHidden/>
              </w:rPr>
            </w:r>
            <w:r w:rsidR="00650C70">
              <w:rPr>
                <w:noProof/>
                <w:webHidden/>
              </w:rPr>
              <w:fldChar w:fldCharType="separate"/>
            </w:r>
            <w:r w:rsidR="00650C70">
              <w:rPr>
                <w:noProof/>
                <w:webHidden/>
              </w:rPr>
              <w:t>153</w:t>
            </w:r>
            <w:r w:rsidR="00650C70">
              <w:rPr>
                <w:noProof/>
                <w:webHidden/>
              </w:rPr>
              <w:fldChar w:fldCharType="end"/>
            </w:r>
          </w:hyperlink>
        </w:p>
        <w:p w14:paraId="43D50639" w14:textId="58855B28"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88" w:history="1">
            <w:r w:rsidR="00650C70" w:rsidRPr="00B90391">
              <w:rPr>
                <w:rStyle w:val="Hyperlink"/>
                <w:noProof/>
              </w:rPr>
              <w:t>8.10.2 Rules for Parsing State Submitted Historical Permit Schedule Event XML</w:t>
            </w:r>
            <w:r w:rsidR="00650C70" w:rsidRPr="00B90391">
              <w:rPr>
                <w:rStyle w:val="Hyperlink"/>
                <w:noProof/>
                <w:spacing w:val="-13"/>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_Toc147225388 \h </w:instrText>
            </w:r>
            <w:r w:rsidR="00650C70">
              <w:rPr>
                <w:noProof/>
                <w:webHidden/>
              </w:rPr>
            </w:r>
            <w:r w:rsidR="00650C70">
              <w:rPr>
                <w:noProof/>
                <w:webHidden/>
              </w:rPr>
              <w:fldChar w:fldCharType="separate"/>
            </w:r>
            <w:r w:rsidR="00650C70">
              <w:rPr>
                <w:noProof/>
                <w:webHidden/>
              </w:rPr>
              <w:t>154</w:t>
            </w:r>
            <w:r w:rsidR="00650C70">
              <w:rPr>
                <w:noProof/>
                <w:webHidden/>
              </w:rPr>
              <w:fldChar w:fldCharType="end"/>
            </w:r>
          </w:hyperlink>
        </w:p>
        <w:p w14:paraId="5E5C8FD9" w14:textId="2D029086"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389" w:history="1">
            <w:r w:rsidR="00650C70" w:rsidRPr="00B90391">
              <w:rPr>
                <w:rStyle w:val="Hyperlink"/>
                <w:noProof/>
              </w:rPr>
              <w:t>8.11</w:t>
            </w:r>
            <w:r w:rsidR="00650C70">
              <w:rPr>
                <w:rFonts w:asciiTheme="minorHAnsi" w:eastAsiaTheme="minorEastAsia" w:hAnsiTheme="minorHAnsi" w:cstheme="minorBidi"/>
                <w:noProof/>
                <w:sz w:val="22"/>
                <w:szCs w:val="22"/>
              </w:rPr>
              <w:tab/>
            </w:r>
            <w:r w:rsidR="00650C70" w:rsidRPr="00B90391">
              <w:rPr>
                <w:rStyle w:val="Hyperlink"/>
                <w:noProof/>
              </w:rPr>
              <w:t>PERMIT TRACKING EVENT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_Toc147225389 \h </w:instrText>
            </w:r>
            <w:r w:rsidR="00650C70">
              <w:rPr>
                <w:noProof/>
                <w:webHidden/>
              </w:rPr>
            </w:r>
            <w:r w:rsidR="00650C70">
              <w:rPr>
                <w:noProof/>
                <w:webHidden/>
              </w:rPr>
              <w:fldChar w:fldCharType="separate"/>
            </w:r>
            <w:r w:rsidR="00650C70">
              <w:rPr>
                <w:noProof/>
                <w:webHidden/>
              </w:rPr>
              <w:t>154</w:t>
            </w:r>
            <w:r w:rsidR="00650C70">
              <w:rPr>
                <w:noProof/>
                <w:webHidden/>
              </w:rPr>
              <w:fldChar w:fldCharType="end"/>
            </w:r>
          </w:hyperlink>
        </w:p>
        <w:p w14:paraId="20075B30" w14:textId="268DA5CC"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90" w:history="1">
            <w:r w:rsidR="00650C70" w:rsidRPr="00B90391">
              <w:rPr>
                <w:rStyle w:val="Hyperlink"/>
                <w:noProof/>
              </w:rPr>
              <w:t>8.11.1 Permit Tracking Event</w:t>
            </w:r>
            <w:r w:rsidR="00650C70" w:rsidRPr="00B90391">
              <w:rPr>
                <w:rStyle w:val="Hyperlink"/>
                <w:noProof/>
                <w:spacing w:val="-26"/>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_Toc147225390 \h </w:instrText>
            </w:r>
            <w:r w:rsidR="00650C70">
              <w:rPr>
                <w:noProof/>
                <w:webHidden/>
              </w:rPr>
            </w:r>
            <w:r w:rsidR="00650C70">
              <w:rPr>
                <w:noProof/>
                <w:webHidden/>
              </w:rPr>
              <w:fldChar w:fldCharType="separate"/>
            </w:r>
            <w:r w:rsidR="00650C70">
              <w:rPr>
                <w:noProof/>
                <w:webHidden/>
              </w:rPr>
              <w:t>154</w:t>
            </w:r>
            <w:r w:rsidR="00650C70">
              <w:rPr>
                <w:noProof/>
                <w:webHidden/>
              </w:rPr>
              <w:fldChar w:fldCharType="end"/>
            </w:r>
          </w:hyperlink>
        </w:p>
        <w:p w14:paraId="554214BB" w14:textId="1B312967"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91" w:history="1">
            <w:r w:rsidR="00650C70" w:rsidRPr="00B90391">
              <w:rPr>
                <w:rStyle w:val="Hyperlink"/>
                <w:noProof/>
              </w:rPr>
              <w:t>8.11.2 Rules for Parsing State Submitted Permit Tracking Event XML</w:t>
            </w:r>
            <w:r w:rsidR="00650C70" w:rsidRPr="00B90391">
              <w:rPr>
                <w:rStyle w:val="Hyperlink"/>
                <w:noProof/>
                <w:spacing w:val="-16"/>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_Toc147225391 \h </w:instrText>
            </w:r>
            <w:r w:rsidR="00650C70">
              <w:rPr>
                <w:noProof/>
                <w:webHidden/>
              </w:rPr>
            </w:r>
            <w:r w:rsidR="00650C70">
              <w:rPr>
                <w:noProof/>
                <w:webHidden/>
              </w:rPr>
              <w:fldChar w:fldCharType="separate"/>
            </w:r>
            <w:r w:rsidR="00650C70">
              <w:rPr>
                <w:noProof/>
                <w:webHidden/>
              </w:rPr>
              <w:t>155</w:t>
            </w:r>
            <w:r w:rsidR="00650C70">
              <w:rPr>
                <w:noProof/>
                <w:webHidden/>
              </w:rPr>
              <w:fldChar w:fldCharType="end"/>
            </w:r>
          </w:hyperlink>
        </w:p>
        <w:p w14:paraId="63223108" w14:textId="36D0F4B3"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392" w:history="1">
            <w:r w:rsidR="00650C70" w:rsidRPr="00B90391">
              <w:rPr>
                <w:rStyle w:val="Hyperlink"/>
                <w:noProof/>
              </w:rPr>
              <w:t>8.12</w:t>
            </w:r>
            <w:r w:rsidR="00650C70">
              <w:rPr>
                <w:rFonts w:asciiTheme="minorHAnsi" w:eastAsiaTheme="minorEastAsia" w:hAnsiTheme="minorHAnsi" w:cstheme="minorBidi"/>
                <w:noProof/>
                <w:sz w:val="22"/>
                <w:szCs w:val="22"/>
              </w:rPr>
              <w:tab/>
            </w:r>
            <w:r w:rsidR="00650C70" w:rsidRPr="00B90391">
              <w:rPr>
                <w:rStyle w:val="Hyperlink"/>
                <w:noProof/>
              </w:rPr>
              <w:t>PERMIT REISSUANCE MAPPING AND</w:t>
            </w:r>
            <w:r w:rsidR="00650C70" w:rsidRPr="00B90391">
              <w:rPr>
                <w:rStyle w:val="Hyperlink"/>
                <w:noProof/>
                <w:spacing w:val="-1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_Toc147225392 \h </w:instrText>
            </w:r>
            <w:r w:rsidR="00650C70">
              <w:rPr>
                <w:noProof/>
                <w:webHidden/>
              </w:rPr>
            </w:r>
            <w:r w:rsidR="00650C70">
              <w:rPr>
                <w:noProof/>
                <w:webHidden/>
              </w:rPr>
              <w:fldChar w:fldCharType="separate"/>
            </w:r>
            <w:r w:rsidR="00650C70">
              <w:rPr>
                <w:noProof/>
                <w:webHidden/>
              </w:rPr>
              <w:t>156</w:t>
            </w:r>
            <w:r w:rsidR="00650C70">
              <w:rPr>
                <w:noProof/>
                <w:webHidden/>
              </w:rPr>
              <w:fldChar w:fldCharType="end"/>
            </w:r>
          </w:hyperlink>
        </w:p>
        <w:p w14:paraId="31BFFDB6" w14:textId="3B15F834"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93" w:history="1">
            <w:r w:rsidR="00650C70" w:rsidRPr="00B90391">
              <w:rPr>
                <w:rStyle w:val="Hyperlink"/>
                <w:noProof/>
              </w:rPr>
              <w:t>8.12.1 Permit Reissuance</w:t>
            </w:r>
            <w:r w:rsidR="00650C70" w:rsidRPr="00B90391">
              <w:rPr>
                <w:rStyle w:val="Hyperlink"/>
                <w:noProof/>
                <w:spacing w:val="-4"/>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_Toc147225393 \h </w:instrText>
            </w:r>
            <w:r w:rsidR="00650C70">
              <w:rPr>
                <w:noProof/>
                <w:webHidden/>
              </w:rPr>
            </w:r>
            <w:r w:rsidR="00650C70">
              <w:rPr>
                <w:noProof/>
                <w:webHidden/>
              </w:rPr>
              <w:fldChar w:fldCharType="separate"/>
            </w:r>
            <w:r w:rsidR="00650C70">
              <w:rPr>
                <w:noProof/>
                <w:webHidden/>
              </w:rPr>
              <w:t>156</w:t>
            </w:r>
            <w:r w:rsidR="00650C70">
              <w:rPr>
                <w:noProof/>
                <w:webHidden/>
              </w:rPr>
              <w:fldChar w:fldCharType="end"/>
            </w:r>
          </w:hyperlink>
        </w:p>
        <w:p w14:paraId="2D7507FC" w14:textId="301460CF"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94" w:history="1">
            <w:r w:rsidR="00650C70" w:rsidRPr="00B90391">
              <w:rPr>
                <w:rStyle w:val="Hyperlink"/>
                <w:noProof/>
              </w:rPr>
              <w:t>8.12.2 Rules for Parsing State Submitted Permit Reissuance XML</w:t>
            </w:r>
            <w:r w:rsidR="00650C70" w:rsidRPr="00B90391">
              <w:rPr>
                <w:rStyle w:val="Hyperlink"/>
                <w:noProof/>
                <w:spacing w:val="-20"/>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_Toc147225394 \h </w:instrText>
            </w:r>
            <w:r w:rsidR="00650C70">
              <w:rPr>
                <w:noProof/>
                <w:webHidden/>
              </w:rPr>
            </w:r>
            <w:r w:rsidR="00650C70">
              <w:rPr>
                <w:noProof/>
                <w:webHidden/>
              </w:rPr>
              <w:fldChar w:fldCharType="separate"/>
            </w:r>
            <w:r w:rsidR="00650C70">
              <w:rPr>
                <w:noProof/>
                <w:webHidden/>
              </w:rPr>
              <w:t>156</w:t>
            </w:r>
            <w:r w:rsidR="00650C70">
              <w:rPr>
                <w:noProof/>
                <w:webHidden/>
              </w:rPr>
              <w:fldChar w:fldCharType="end"/>
            </w:r>
          </w:hyperlink>
        </w:p>
        <w:p w14:paraId="7DC0125B" w14:textId="38CABF38"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395" w:history="1">
            <w:r w:rsidR="00650C70" w:rsidRPr="00B90391">
              <w:rPr>
                <w:rStyle w:val="Hyperlink"/>
                <w:noProof/>
              </w:rPr>
              <w:t>8.13</w:t>
            </w:r>
            <w:r w:rsidR="00650C70">
              <w:rPr>
                <w:rFonts w:asciiTheme="minorHAnsi" w:eastAsiaTheme="minorEastAsia" w:hAnsiTheme="minorHAnsi" w:cstheme="minorBidi"/>
                <w:noProof/>
                <w:sz w:val="22"/>
                <w:szCs w:val="22"/>
              </w:rPr>
              <w:tab/>
            </w:r>
            <w:r w:rsidR="00650C70" w:rsidRPr="00B90391">
              <w:rPr>
                <w:rStyle w:val="Hyperlink"/>
                <w:noProof/>
              </w:rPr>
              <w:t>PERMIT TERMINATION MAPPING AND</w:t>
            </w:r>
            <w:r w:rsidR="00650C70" w:rsidRPr="00B90391">
              <w:rPr>
                <w:rStyle w:val="Hyperlink"/>
                <w:noProof/>
                <w:spacing w:val="-1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_Toc147225395 \h </w:instrText>
            </w:r>
            <w:r w:rsidR="00650C70">
              <w:rPr>
                <w:noProof/>
                <w:webHidden/>
              </w:rPr>
            </w:r>
            <w:r w:rsidR="00650C70">
              <w:rPr>
                <w:noProof/>
                <w:webHidden/>
              </w:rPr>
              <w:fldChar w:fldCharType="separate"/>
            </w:r>
            <w:r w:rsidR="00650C70">
              <w:rPr>
                <w:noProof/>
                <w:webHidden/>
              </w:rPr>
              <w:t>157</w:t>
            </w:r>
            <w:r w:rsidR="00650C70">
              <w:rPr>
                <w:noProof/>
                <w:webHidden/>
              </w:rPr>
              <w:fldChar w:fldCharType="end"/>
            </w:r>
          </w:hyperlink>
        </w:p>
        <w:p w14:paraId="4C8D15A8" w14:textId="3FA4583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96" w:history="1">
            <w:r w:rsidR="00650C70" w:rsidRPr="00B90391">
              <w:rPr>
                <w:rStyle w:val="Hyperlink"/>
                <w:noProof/>
              </w:rPr>
              <w:t>8.13.1 Permit Termination</w:t>
            </w:r>
            <w:r w:rsidR="00650C70" w:rsidRPr="00B90391">
              <w:rPr>
                <w:rStyle w:val="Hyperlink"/>
                <w:noProof/>
                <w:spacing w:val="-13"/>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_Toc147225396 \h </w:instrText>
            </w:r>
            <w:r w:rsidR="00650C70">
              <w:rPr>
                <w:noProof/>
                <w:webHidden/>
              </w:rPr>
            </w:r>
            <w:r w:rsidR="00650C70">
              <w:rPr>
                <w:noProof/>
                <w:webHidden/>
              </w:rPr>
              <w:fldChar w:fldCharType="separate"/>
            </w:r>
            <w:r w:rsidR="00650C70">
              <w:rPr>
                <w:noProof/>
                <w:webHidden/>
              </w:rPr>
              <w:t>157</w:t>
            </w:r>
            <w:r w:rsidR="00650C70">
              <w:rPr>
                <w:noProof/>
                <w:webHidden/>
              </w:rPr>
              <w:fldChar w:fldCharType="end"/>
            </w:r>
          </w:hyperlink>
        </w:p>
        <w:p w14:paraId="5B84BDBF" w14:textId="422FBA1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97" w:history="1">
            <w:r w:rsidR="00650C70" w:rsidRPr="00B90391">
              <w:rPr>
                <w:rStyle w:val="Hyperlink"/>
                <w:noProof/>
              </w:rPr>
              <w:t>8.13.2 Rules for Parsing State Submitted Permit Termination XML</w:t>
            </w:r>
            <w:r w:rsidR="00650C70" w:rsidRPr="00B90391">
              <w:rPr>
                <w:rStyle w:val="Hyperlink"/>
                <w:noProof/>
                <w:spacing w:val="-19"/>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_Toc147225397 \h </w:instrText>
            </w:r>
            <w:r w:rsidR="00650C70">
              <w:rPr>
                <w:noProof/>
                <w:webHidden/>
              </w:rPr>
            </w:r>
            <w:r w:rsidR="00650C70">
              <w:rPr>
                <w:noProof/>
                <w:webHidden/>
              </w:rPr>
              <w:fldChar w:fldCharType="separate"/>
            </w:r>
            <w:r w:rsidR="00650C70">
              <w:rPr>
                <w:noProof/>
                <w:webHidden/>
              </w:rPr>
              <w:t>157</w:t>
            </w:r>
            <w:r w:rsidR="00650C70">
              <w:rPr>
                <w:noProof/>
                <w:webHidden/>
              </w:rPr>
              <w:fldChar w:fldCharType="end"/>
            </w:r>
          </w:hyperlink>
        </w:p>
        <w:p w14:paraId="0E7041EC" w14:textId="54A6BB08"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398" w:history="1">
            <w:r w:rsidR="00650C70" w:rsidRPr="00B90391">
              <w:rPr>
                <w:rStyle w:val="Hyperlink"/>
                <w:noProof/>
              </w:rPr>
              <w:t>8.14</w:t>
            </w:r>
            <w:r w:rsidR="00650C70">
              <w:rPr>
                <w:rFonts w:asciiTheme="minorHAnsi" w:eastAsiaTheme="minorEastAsia" w:hAnsiTheme="minorHAnsi" w:cstheme="minorBidi"/>
                <w:noProof/>
                <w:sz w:val="22"/>
                <w:szCs w:val="22"/>
              </w:rPr>
              <w:tab/>
            </w:r>
            <w:r w:rsidR="00650C70" w:rsidRPr="00B90391">
              <w:rPr>
                <w:rStyle w:val="Hyperlink"/>
                <w:noProof/>
              </w:rPr>
              <w:t>DISCHARGE MONITORING REPORT MAPPING AND</w:t>
            </w:r>
            <w:r w:rsidR="00650C70" w:rsidRPr="00B90391">
              <w:rPr>
                <w:rStyle w:val="Hyperlink"/>
                <w:noProof/>
                <w:spacing w:val="-1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_Toc147225398 \h </w:instrText>
            </w:r>
            <w:r w:rsidR="00650C70">
              <w:rPr>
                <w:noProof/>
                <w:webHidden/>
              </w:rPr>
            </w:r>
            <w:r w:rsidR="00650C70">
              <w:rPr>
                <w:noProof/>
                <w:webHidden/>
              </w:rPr>
              <w:fldChar w:fldCharType="separate"/>
            </w:r>
            <w:r w:rsidR="00650C70">
              <w:rPr>
                <w:noProof/>
                <w:webHidden/>
              </w:rPr>
              <w:t>158</w:t>
            </w:r>
            <w:r w:rsidR="00650C70">
              <w:rPr>
                <w:noProof/>
                <w:webHidden/>
              </w:rPr>
              <w:fldChar w:fldCharType="end"/>
            </w:r>
          </w:hyperlink>
        </w:p>
        <w:p w14:paraId="039DC60B" w14:textId="6409D709"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399" w:history="1">
            <w:r w:rsidR="00650C70" w:rsidRPr="00B90391">
              <w:rPr>
                <w:rStyle w:val="Hyperlink"/>
                <w:noProof/>
              </w:rPr>
              <w:t>8.14.1 Discharge Monitoring Report</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_Toc147225399 \h </w:instrText>
            </w:r>
            <w:r w:rsidR="00650C70">
              <w:rPr>
                <w:noProof/>
                <w:webHidden/>
              </w:rPr>
            </w:r>
            <w:r w:rsidR="00650C70">
              <w:rPr>
                <w:noProof/>
                <w:webHidden/>
              </w:rPr>
              <w:fldChar w:fldCharType="separate"/>
            </w:r>
            <w:r w:rsidR="00650C70">
              <w:rPr>
                <w:noProof/>
                <w:webHidden/>
              </w:rPr>
              <w:t>158</w:t>
            </w:r>
            <w:r w:rsidR="00650C70">
              <w:rPr>
                <w:noProof/>
                <w:webHidden/>
              </w:rPr>
              <w:fldChar w:fldCharType="end"/>
            </w:r>
          </w:hyperlink>
        </w:p>
        <w:p w14:paraId="56C3362A" w14:textId="0509F6C1"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00" w:history="1">
            <w:r w:rsidR="00650C70" w:rsidRPr="00B90391">
              <w:rPr>
                <w:rStyle w:val="Hyperlink"/>
                <w:noProof/>
              </w:rPr>
              <w:t>8.14.2 Rules for Parsing State Submitted DMR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_Toc147225400 \h </w:instrText>
            </w:r>
            <w:r w:rsidR="00650C70">
              <w:rPr>
                <w:noProof/>
                <w:webHidden/>
              </w:rPr>
            </w:r>
            <w:r w:rsidR="00650C70">
              <w:rPr>
                <w:noProof/>
                <w:webHidden/>
              </w:rPr>
              <w:fldChar w:fldCharType="separate"/>
            </w:r>
            <w:r w:rsidR="00650C70">
              <w:rPr>
                <w:noProof/>
                <w:webHidden/>
              </w:rPr>
              <w:t>161</w:t>
            </w:r>
            <w:r w:rsidR="00650C70">
              <w:rPr>
                <w:noProof/>
                <w:webHidden/>
              </w:rPr>
              <w:fldChar w:fldCharType="end"/>
            </w:r>
          </w:hyperlink>
        </w:p>
        <w:p w14:paraId="1A01BC81" w14:textId="6F1E17D5"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01" w:history="1">
            <w:r w:rsidR="00650C70" w:rsidRPr="00B90391">
              <w:rPr>
                <w:rStyle w:val="Hyperlink"/>
                <w:noProof/>
              </w:rPr>
              <w:t>8.15</w:t>
            </w:r>
            <w:r w:rsidR="00650C70">
              <w:rPr>
                <w:rFonts w:asciiTheme="minorHAnsi" w:eastAsiaTheme="minorEastAsia" w:hAnsiTheme="minorHAnsi" w:cstheme="minorBidi"/>
                <w:noProof/>
                <w:sz w:val="22"/>
                <w:szCs w:val="22"/>
              </w:rPr>
              <w:tab/>
            </w:r>
            <w:r w:rsidR="00650C70" w:rsidRPr="00B90391">
              <w:rPr>
                <w:rStyle w:val="Hyperlink"/>
                <w:noProof/>
              </w:rPr>
              <w:t>DISCHARGE MONITORING REPORT VIOLATION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_Toc147225401 \h </w:instrText>
            </w:r>
            <w:r w:rsidR="00650C70">
              <w:rPr>
                <w:noProof/>
                <w:webHidden/>
              </w:rPr>
            </w:r>
            <w:r w:rsidR="00650C70">
              <w:rPr>
                <w:noProof/>
                <w:webHidden/>
              </w:rPr>
              <w:fldChar w:fldCharType="separate"/>
            </w:r>
            <w:r w:rsidR="00650C70">
              <w:rPr>
                <w:noProof/>
                <w:webHidden/>
              </w:rPr>
              <w:t>164</w:t>
            </w:r>
            <w:r w:rsidR="00650C70">
              <w:rPr>
                <w:noProof/>
                <w:webHidden/>
              </w:rPr>
              <w:fldChar w:fldCharType="end"/>
            </w:r>
          </w:hyperlink>
        </w:p>
        <w:p w14:paraId="4FA97322" w14:textId="49F0B3A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02" w:history="1">
            <w:r w:rsidR="00650C70" w:rsidRPr="00B90391">
              <w:rPr>
                <w:rStyle w:val="Hyperlink"/>
                <w:noProof/>
              </w:rPr>
              <w:t>8.15.1 Discharge Monitoring Report Violation</w:t>
            </w:r>
            <w:r w:rsidR="00650C70" w:rsidRPr="00B90391">
              <w:rPr>
                <w:rStyle w:val="Hyperlink"/>
                <w:noProof/>
                <w:spacing w:val="-8"/>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_Toc147225402 \h </w:instrText>
            </w:r>
            <w:r w:rsidR="00650C70">
              <w:rPr>
                <w:noProof/>
                <w:webHidden/>
              </w:rPr>
            </w:r>
            <w:r w:rsidR="00650C70">
              <w:rPr>
                <w:noProof/>
                <w:webHidden/>
              </w:rPr>
              <w:fldChar w:fldCharType="separate"/>
            </w:r>
            <w:r w:rsidR="00650C70">
              <w:rPr>
                <w:noProof/>
                <w:webHidden/>
              </w:rPr>
              <w:t>164</w:t>
            </w:r>
            <w:r w:rsidR="00650C70">
              <w:rPr>
                <w:noProof/>
                <w:webHidden/>
              </w:rPr>
              <w:fldChar w:fldCharType="end"/>
            </w:r>
          </w:hyperlink>
        </w:p>
        <w:p w14:paraId="32B2CA20" w14:textId="64306D31"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03" w:history="1">
            <w:r w:rsidR="00650C70" w:rsidRPr="00B90391">
              <w:rPr>
                <w:rStyle w:val="Hyperlink"/>
                <w:noProof/>
              </w:rPr>
              <w:t>8.15.2 Rules for Parsing State Submitted DMR Violation XML</w:t>
            </w:r>
            <w:r w:rsidR="00650C70" w:rsidRPr="00B90391">
              <w:rPr>
                <w:rStyle w:val="Hyperlink"/>
                <w:noProof/>
                <w:spacing w:val="-17"/>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_Toc147225403 \h </w:instrText>
            </w:r>
            <w:r w:rsidR="00650C70">
              <w:rPr>
                <w:noProof/>
                <w:webHidden/>
              </w:rPr>
            </w:r>
            <w:r w:rsidR="00650C70">
              <w:rPr>
                <w:noProof/>
                <w:webHidden/>
              </w:rPr>
              <w:fldChar w:fldCharType="separate"/>
            </w:r>
            <w:r w:rsidR="00650C70">
              <w:rPr>
                <w:noProof/>
                <w:webHidden/>
              </w:rPr>
              <w:t>165</w:t>
            </w:r>
            <w:r w:rsidR="00650C70">
              <w:rPr>
                <w:noProof/>
                <w:webHidden/>
              </w:rPr>
              <w:fldChar w:fldCharType="end"/>
            </w:r>
          </w:hyperlink>
        </w:p>
        <w:p w14:paraId="10010140" w14:textId="321B6C76"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04" w:history="1">
            <w:r w:rsidR="00650C70" w:rsidRPr="00B90391">
              <w:rPr>
                <w:rStyle w:val="Hyperlink"/>
                <w:noProof/>
              </w:rPr>
              <w:t>8.16</w:t>
            </w:r>
            <w:r w:rsidR="00650C70">
              <w:rPr>
                <w:rFonts w:asciiTheme="minorHAnsi" w:eastAsiaTheme="minorEastAsia" w:hAnsiTheme="minorHAnsi" w:cstheme="minorBidi"/>
                <w:noProof/>
                <w:sz w:val="22"/>
                <w:szCs w:val="22"/>
              </w:rPr>
              <w:tab/>
            </w:r>
            <w:r w:rsidR="00650C70" w:rsidRPr="00B90391">
              <w:rPr>
                <w:rStyle w:val="Hyperlink"/>
                <w:noProof/>
              </w:rPr>
              <w:t>DISCHARGE MONITORING REPORT LINKAGE MAPPING AND</w:t>
            </w:r>
            <w:r w:rsidR="00650C70" w:rsidRPr="00B90391">
              <w:rPr>
                <w:rStyle w:val="Hyperlink"/>
                <w:noProof/>
                <w:spacing w:val="-1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_Toc147225404 \h </w:instrText>
            </w:r>
            <w:r w:rsidR="00650C70">
              <w:rPr>
                <w:noProof/>
                <w:webHidden/>
              </w:rPr>
            </w:r>
            <w:r w:rsidR="00650C70">
              <w:rPr>
                <w:noProof/>
                <w:webHidden/>
              </w:rPr>
              <w:fldChar w:fldCharType="separate"/>
            </w:r>
            <w:r w:rsidR="00650C70">
              <w:rPr>
                <w:noProof/>
                <w:webHidden/>
              </w:rPr>
              <w:t>166</w:t>
            </w:r>
            <w:r w:rsidR="00650C70">
              <w:rPr>
                <w:noProof/>
                <w:webHidden/>
              </w:rPr>
              <w:fldChar w:fldCharType="end"/>
            </w:r>
          </w:hyperlink>
        </w:p>
        <w:p w14:paraId="11999CA4" w14:textId="5BF466FF"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05" w:history="1">
            <w:r w:rsidR="00650C70" w:rsidRPr="00B90391">
              <w:rPr>
                <w:rStyle w:val="Hyperlink"/>
                <w:noProof/>
              </w:rPr>
              <w:t>8.16.1 Discharge Monitoring Report Linkage</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_Toc147225405 \h </w:instrText>
            </w:r>
            <w:r w:rsidR="00650C70">
              <w:rPr>
                <w:noProof/>
                <w:webHidden/>
              </w:rPr>
            </w:r>
            <w:r w:rsidR="00650C70">
              <w:rPr>
                <w:noProof/>
                <w:webHidden/>
              </w:rPr>
              <w:fldChar w:fldCharType="separate"/>
            </w:r>
            <w:r w:rsidR="00650C70">
              <w:rPr>
                <w:noProof/>
                <w:webHidden/>
              </w:rPr>
              <w:t>166</w:t>
            </w:r>
            <w:r w:rsidR="00650C70">
              <w:rPr>
                <w:noProof/>
                <w:webHidden/>
              </w:rPr>
              <w:fldChar w:fldCharType="end"/>
            </w:r>
          </w:hyperlink>
        </w:p>
        <w:p w14:paraId="4D1AEF62" w14:textId="65EFE2B4"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06" w:history="1">
            <w:r w:rsidR="00650C70" w:rsidRPr="00B90391">
              <w:rPr>
                <w:rStyle w:val="Hyperlink"/>
                <w:noProof/>
              </w:rPr>
              <w:t>8.16.2 Rules for Parsing EPA Submitted Discharge Monitoring Report Linkage XML</w:t>
            </w:r>
            <w:r w:rsidR="00650C70" w:rsidRPr="00B90391">
              <w:rPr>
                <w:rStyle w:val="Hyperlink"/>
                <w:noProof/>
                <w:spacing w:val="-14"/>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_Toc147225406 \h </w:instrText>
            </w:r>
            <w:r w:rsidR="00650C70">
              <w:rPr>
                <w:noProof/>
                <w:webHidden/>
              </w:rPr>
            </w:r>
            <w:r w:rsidR="00650C70">
              <w:rPr>
                <w:noProof/>
                <w:webHidden/>
              </w:rPr>
              <w:fldChar w:fldCharType="separate"/>
            </w:r>
            <w:r w:rsidR="00650C70">
              <w:rPr>
                <w:noProof/>
                <w:webHidden/>
              </w:rPr>
              <w:t>166</w:t>
            </w:r>
            <w:r w:rsidR="00650C70">
              <w:rPr>
                <w:noProof/>
                <w:webHidden/>
              </w:rPr>
              <w:fldChar w:fldCharType="end"/>
            </w:r>
          </w:hyperlink>
        </w:p>
        <w:p w14:paraId="1D5E5819" w14:textId="41D96051"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07" w:history="1">
            <w:r w:rsidR="00650C70" w:rsidRPr="00B90391">
              <w:rPr>
                <w:rStyle w:val="Hyperlink"/>
                <w:noProof/>
              </w:rPr>
              <w:t>8.17</w:t>
            </w:r>
            <w:r w:rsidR="00650C70">
              <w:rPr>
                <w:rFonts w:asciiTheme="minorHAnsi" w:eastAsiaTheme="minorEastAsia" w:hAnsiTheme="minorHAnsi" w:cstheme="minorBidi"/>
                <w:noProof/>
                <w:sz w:val="22"/>
                <w:szCs w:val="22"/>
              </w:rPr>
              <w:tab/>
            </w:r>
            <w:r w:rsidR="00650C70" w:rsidRPr="00B90391">
              <w:rPr>
                <w:rStyle w:val="Hyperlink"/>
                <w:noProof/>
              </w:rPr>
              <w:t>STATE NPDES COMPLIANCE MONITORING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_Toc147225407 \h </w:instrText>
            </w:r>
            <w:r w:rsidR="00650C70">
              <w:rPr>
                <w:noProof/>
                <w:webHidden/>
              </w:rPr>
            </w:r>
            <w:r w:rsidR="00650C70">
              <w:rPr>
                <w:noProof/>
                <w:webHidden/>
              </w:rPr>
              <w:fldChar w:fldCharType="separate"/>
            </w:r>
            <w:r w:rsidR="00650C70">
              <w:rPr>
                <w:noProof/>
                <w:webHidden/>
              </w:rPr>
              <w:t>167</w:t>
            </w:r>
            <w:r w:rsidR="00650C70">
              <w:rPr>
                <w:noProof/>
                <w:webHidden/>
              </w:rPr>
              <w:fldChar w:fldCharType="end"/>
            </w:r>
          </w:hyperlink>
        </w:p>
        <w:p w14:paraId="47667439" w14:textId="17CCD3C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08" w:history="1">
            <w:r w:rsidR="00650C70" w:rsidRPr="00B90391">
              <w:rPr>
                <w:rStyle w:val="Hyperlink"/>
                <w:noProof/>
              </w:rPr>
              <w:t>8.17.1 State NPDES Compliance Monitoring</w:t>
            </w:r>
            <w:r w:rsidR="00650C70" w:rsidRPr="00B90391">
              <w:rPr>
                <w:rStyle w:val="Hyperlink"/>
                <w:noProof/>
                <w:spacing w:val="-14"/>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_Toc147225408 \h </w:instrText>
            </w:r>
            <w:r w:rsidR="00650C70">
              <w:rPr>
                <w:noProof/>
                <w:webHidden/>
              </w:rPr>
            </w:r>
            <w:r w:rsidR="00650C70">
              <w:rPr>
                <w:noProof/>
                <w:webHidden/>
              </w:rPr>
              <w:fldChar w:fldCharType="separate"/>
            </w:r>
            <w:r w:rsidR="00650C70">
              <w:rPr>
                <w:noProof/>
                <w:webHidden/>
              </w:rPr>
              <w:t>167</w:t>
            </w:r>
            <w:r w:rsidR="00650C70">
              <w:rPr>
                <w:noProof/>
                <w:webHidden/>
              </w:rPr>
              <w:fldChar w:fldCharType="end"/>
            </w:r>
          </w:hyperlink>
        </w:p>
        <w:p w14:paraId="408590F0" w14:textId="36BA9BCE"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09" w:history="1">
            <w:r w:rsidR="00650C70" w:rsidRPr="00B90391">
              <w:rPr>
                <w:rStyle w:val="Hyperlink"/>
                <w:noProof/>
              </w:rPr>
              <w:t>8.17.2 Rules for Parsing State NPDES Submitted Compliance Monitoring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_Toc147225409 \h </w:instrText>
            </w:r>
            <w:r w:rsidR="00650C70">
              <w:rPr>
                <w:noProof/>
                <w:webHidden/>
              </w:rPr>
            </w:r>
            <w:r w:rsidR="00650C70">
              <w:rPr>
                <w:noProof/>
                <w:webHidden/>
              </w:rPr>
              <w:fldChar w:fldCharType="separate"/>
            </w:r>
            <w:r w:rsidR="00650C70">
              <w:rPr>
                <w:noProof/>
                <w:webHidden/>
              </w:rPr>
              <w:t>177</w:t>
            </w:r>
            <w:r w:rsidR="00650C70">
              <w:rPr>
                <w:noProof/>
                <w:webHidden/>
              </w:rPr>
              <w:fldChar w:fldCharType="end"/>
            </w:r>
          </w:hyperlink>
        </w:p>
        <w:p w14:paraId="5F16260C" w14:textId="26587C62"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10" w:history="1">
            <w:r w:rsidR="00650C70" w:rsidRPr="00B90391">
              <w:rPr>
                <w:rStyle w:val="Hyperlink"/>
                <w:noProof/>
              </w:rPr>
              <w:t>8.18</w:t>
            </w:r>
            <w:r w:rsidR="00650C70">
              <w:rPr>
                <w:rFonts w:asciiTheme="minorHAnsi" w:eastAsiaTheme="minorEastAsia" w:hAnsiTheme="minorHAnsi" w:cstheme="minorBidi"/>
                <w:noProof/>
                <w:sz w:val="22"/>
                <w:szCs w:val="22"/>
              </w:rPr>
              <w:tab/>
            </w:r>
            <w:r w:rsidR="00650C70" w:rsidRPr="00B90391">
              <w:rPr>
                <w:rStyle w:val="Hyperlink"/>
                <w:noProof/>
              </w:rPr>
              <w:t>FEDERAL NPDES COMPLIANCE MONITORING MAPPING AND</w:t>
            </w:r>
            <w:r w:rsidR="00650C70" w:rsidRPr="00B90391">
              <w:rPr>
                <w:rStyle w:val="Hyperlink"/>
                <w:noProof/>
                <w:spacing w:val="-16"/>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_Toc147225410 \h </w:instrText>
            </w:r>
            <w:r w:rsidR="00650C70">
              <w:rPr>
                <w:noProof/>
                <w:webHidden/>
              </w:rPr>
            </w:r>
            <w:r w:rsidR="00650C70">
              <w:rPr>
                <w:noProof/>
                <w:webHidden/>
              </w:rPr>
              <w:fldChar w:fldCharType="separate"/>
            </w:r>
            <w:r w:rsidR="00650C70">
              <w:rPr>
                <w:noProof/>
                <w:webHidden/>
              </w:rPr>
              <w:t>179</w:t>
            </w:r>
            <w:r w:rsidR="00650C70">
              <w:rPr>
                <w:noProof/>
                <w:webHidden/>
              </w:rPr>
              <w:fldChar w:fldCharType="end"/>
            </w:r>
          </w:hyperlink>
        </w:p>
        <w:p w14:paraId="6FBE728C" w14:textId="1C8858E9"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11" w:history="1">
            <w:r w:rsidR="00650C70" w:rsidRPr="00B90391">
              <w:rPr>
                <w:rStyle w:val="Hyperlink"/>
                <w:noProof/>
              </w:rPr>
              <w:t>8.18.1 Federal NPDES Compliance Monitoring</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_Toc147225411 \h </w:instrText>
            </w:r>
            <w:r w:rsidR="00650C70">
              <w:rPr>
                <w:noProof/>
                <w:webHidden/>
              </w:rPr>
            </w:r>
            <w:r w:rsidR="00650C70">
              <w:rPr>
                <w:noProof/>
                <w:webHidden/>
              </w:rPr>
              <w:fldChar w:fldCharType="separate"/>
            </w:r>
            <w:r w:rsidR="00650C70">
              <w:rPr>
                <w:noProof/>
                <w:webHidden/>
              </w:rPr>
              <w:t>179</w:t>
            </w:r>
            <w:r w:rsidR="00650C70">
              <w:rPr>
                <w:noProof/>
                <w:webHidden/>
              </w:rPr>
              <w:fldChar w:fldCharType="end"/>
            </w:r>
          </w:hyperlink>
        </w:p>
        <w:p w14:paraId="783D5D0B" w14:textId="637691A1"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12" w:history="1">
            <w:r w:rsidR="00650C70" w:rsidRPr="00B90391">
              <w:rPr>
                <w:rStyle w:val="Hyperlink"/>
                <w:noProof/>
              </w:rPr>
              <w:t>8.18.2 Rules for Parsing EPA Submitted Federal NPDES Compliance Monitoring XML</w:t>
            </w:r>
            <w:r w:rsidR="00650C70" w:rsidRPr="00B90391">
              <w:rPr>
                <w:rStyle w:val="Hyperlink"/>
                <w:noProof/>
                <w:spacing w:val="-17"/>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_Toc147225412 \h </w:instrText>
            </w:r>
            <w:r w:rsidR="00650C70">
              <w:rPr>
                <w:noProof/>
                <w:webHidden/>
              </w:rPr>
            </w:r>
            <w:r w:rsidR="00650C70">
              <w:rPr>
                <w:noProof/>
                <w:webHidden/>
              </w:rPr>
              <w:fldChar w:fldCharType="separate"/>
            </w:r>
            <w:r w:rsidR="00650C70">
              <w:rPr>
                <w:noProof/>
                <w:webHidden/>
              </w:rPr>
              <w:t>191</w:t>
            </w:r>
            <w:r w:rsidR="00650C70">
              <w:rPr>
                <w:noProof/>
                <w:webHidden/>
              </w:rPr>
              <w:fldChar w:fldCharType="end"/>
            </w:r>
          </w:hyperlink>
        </w:p>
        <w:p w14:paraId="65275652" w14:textId="687C95D2"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13" w:history="1">
            <w:r w:rsidR="00650C70" w:rsidRPr="00B90391">
              <w:rPr>
                <w:rStyle w:val="Hyperlink"/>
                <w:noProof/>
              </w:rPr>
              <w:t>8.19</w:t>
            </w:r>
            <w:r w:rsidR="00650C70">
              <w:rPr>
                <w:rFonts w:asciiTheme="minorHAnsi" w:eastAsiaTheme="minorEastAsia" w:hAnsiTheme="minorHAnsi" w:cstheme="minorBidi"/>
                <w:noProof/>
                <w:sz w:val="22"/>
                <w:szCs w:val="22"/>
              </w:rPr>
              <w:tab/>
            </w:r>
            <w:r w:rsidR="00650C70" w:rsidRPr="00B90391">
              <w:rPr>
                <w:rStyle w:val="Hyperlink"/>
                <w:noProof/>
              </w:rPr>
              <w:t>COMPLIANCE MONITORING LINKAGE MAPPING AND</w:t>
            </w:r>
            <w:r w:rsidR="00650C70" w:rsidRPr="00B90391">
              <w:rPr>
                <w:rStyle w:val="Hyperlink"/>
                <w:noProof/>
                <w:spacing w:val="-11"/>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_Toc147225413 \h </w:instrText>
            </w:r>
            <w:r w:rsidR="00650C70">
              <w:rPr>
                <w:noProof/>
                <w:webHidden/>
              </w:rPr>
            </w:r>
            <w:r w:rsidR="00650C70">
              <w:rPr>
                <w:noProof/>
                <w:webHidden/>
              </w:rPr>
              <w:fldChar w:fldCharType="separate"/>
            </w:r>
            <w:r w:rsidR="00650C70">
              <w:rPr>
                <w:noProof/>
                <w:webHidden/>
              </w:rPr>
              <w:t>192</w:t>
            </w:r>
            <w:r w:rsidR="00650C70">
              <w:rPr>
                <w:noProof/>
                <w:webHidden/>
              </w:rPr>
              <w:fldChar w:fldCharType="end"/>
            </w:r>
          </w:hyperlink>
        </w:p>
        <w:p w14:paraId="31277436" w14:textId="7524D5AC"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14" w:history="1">
            <w:r w:rsidR="00650C70" w:rsidRPr="00B90391">
              <w:rPr>
                <w:rStyle w:val="Hyperlink"/>
                <w:noProof/>
              </w:rPr>
              <w:t>8.19.1 Compliance Monitoring Linkage</w:t>
            </w:r>
            <w:r w:rsidR="00650C70" w:rsidRPr="00B90391">
              <w:rPr>
                <w:rStyle w:val="Hyperlink"/>
                <w:noProof/>
                <w:spacing w:val="-6"/>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_Toc147225414 \h </w:instrText>
            </w:r>
            <w:r w:rsidR="00650C70">
              <w:rPr>
                <w:noProof/>
                <w:webHidden/>
              </w:rPr>
            </w:r>
            <w:r w:rsidR="00650C70">
              <w:rPr>
                <w:noProof/>
                <w:webHidden/>
              </w:rPr>
              <w:fldChar w:fldCharType="separate"/>
            </w:r>
            <w:r w:rsidR="00650C70">
              <w:rPr>
                <w:noProof/>
                <w:webHidden/>
              </w:rPr>
              <w:t>192</w:t>
            </w:r>
            <w:r w:rsidR="00650C70">
              <w:rPr>
                <w:noProof/>
                <w:webHidden/>
              </w:rPr>
              <w:fldChar w:fldCharType="end"/>
            </w:r>
          </w:hyperlink>
        </w:p>
        <w:p w14:paraId="51A20F16" w14:textId="718F0B6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15" w:history="1">
            <w:r w:rsidR="00650C70" w:rsidRPr="00B90391">
              <w:rPr>
                <w:rStyle w:val="Hyperlink"/>
                <w:noProof/>
              </w:rPr>
              <w:t>8.19.2 Rules for Parsing Compliance Monitoring Linkage XML</w:t>
            </w:r>
            <w:r w:rsidR="00650C70" w:rsidRPr="00B90391">
              <w:rPr>
                <w:rStyle w:val="Hyperlink"/>
                <w:noProof/>
                <w:spacing w:val="-14"/>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_Toc147225415 \h </w:instrText>
            </w:r>
            <w:r w:rsidR="00650C70">
              <w:rPr>
                <w:noProof/>
                <w:webHidden/>
              </w:rPr>
            </w:r>
            <w:r w:rsidR="00650C70">
              <w:rPr>
                <w:noProof/>
                <w:webHidden/>
              </w:rPr>
              <w:fldChar w:fldCharType="separate"/>
            </w:r>
            <w:r w:rsidR="00650C70">
              <w:rPr>
                <w:noProof/>
                <w:webHidden/>
              </w:rPr>
              <w:t>195</w:t>
            </w:r>
            <w:r w:rsidR="00650C70">
              <w:rPr>
                <w:noProof/>
                <w:webHidden/>
              </w:rPr>
              <w:fldChar w:fldCharType="end"/>
            </w:r>
          </w:hyperlink>
        </w:p>
        <w:p w14:paraId="5129A62B" w14:textId="63706808"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16" w:history="1">
            <w:r w:rsidR="00650C70" w:rsidRPr="00B90391">
              <w:rPr>
                <w:rStyle w:val="Hyperlink"/>
                <w:noProof/>
              </w:rPr>
              <w:t>8.20</w:t>
            </w:r>
            <w:r w:rsidR="00650C70">
              <w:rPr>
                <w:rFonts w:asciiTheme="minorHAnsi" w:eastAsiaTheme="minorEastAsia" w:hAnsiTheme="minorHAnsi" w:cstheme="minorBidi"/>
                <w:noProof/>
                <w:sz w:val="22"/>
                <w:szCs w:val="22"/>
              </w:rPr>
              <w:tab/>
            </w:r>
            <w:r w:rsidR="00650C70" w:rsidRPr="00B90391">
              <w:rPr>
                <w:rStyle w:val="Hyperlink"/>
                <w:noProof/>
              </w:rPr>
              <w:t>PROGRAM REPORT MAPPING AND</w:t>
            </w:r>
            <w:r w:rsidR="00650C70" w:rsidRPr="00B90391">
              <w:rPr>
                <w:rStyle w:val="Hyperlink"/>
                <w:noProof/>
                <w:spacing w:val="-7"/>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_Toc147225416 \h </w:instrText>
            </w:r>
            <w:r w:rsidR="00650C70">
              <w:rPr>
                <w:noProof/>
                <w:webHidden/>
              </w:rPr>
            </w:r>
            <w:r w:rsidR="00650C70">
              <w:rPr>
                <w:noProof/>
                <w:webHidden/>
              </w:rPr>
              <w:fldChar w:fldCharType="separate"/>
            </w:r>
            <w:r w:rsidR="00650C70">
              <w:rPr>
                <w:noProof/>
                <w:webHidden/>
              </w:rPr>
              <w:t>196</w:t>
            </w:r>
            <w:r w:rsidR="00650C70">
              <w:rPr>
                <w:noProof/>
                <w:webHidden/>
              </w:rPr>
              <w:fldChar w:fldCharType="end"/>
            </w:r>
          </w:hyperlink>
        </w:p>
        <w:p w14:paraId="45D89E08" w14:textId="5E2120C8"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17" w:history="1">
            <w:r w:rsidR="00650C70" w:rsidRPr="00B90391">
              <w:rPr>
                <w:rStyle w:val="Hyperlink"/>
                <w:noProof/>
              </w:rPr>
              <w:t>8.20.1 Program Report</w:t>
            </w:r>
            <w:r w:rsidR="00650C70" w:rsidRPr="00B90391">
              <w:rPr>
                <w:rStyle w:val="Hyperlink"/>
                <w:noProof/>
                <w:spacing w:val="-7"/>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_Toc147225417 \h </w:instrText>
            </w:r>
            <w:r w:rsidR="00650C70">
              <w:rPr>
                <w:noProof/>
                <w:webHidden/>
              </w:rPr>
            </w:r>
            <w:r w:rsidR="00650C70">
              <w:rPr>
                <w:noProof/>
                <w:webHidden/>
              </w:rPr>
              <w:fldChar w:fldCharType="separate"/>
            </w:r>
            <w:r w:rsidR="00650C70">
              <w:rPr>
                <w:noProof/>
                <w:webHidden/>
              </w:rPr>
              <w:t>196</w:t>
            </w:r>
            <w:r w:rsidR="00650C70">
              <w:rPr>
                <w:noProof/>
                <w:webHidden/>
              </w:rPr>
              <w:fldChar w:fldCharType="end"/>
            </w:r>
          </w:hyperlink>
        </w:p>
        <w:p w14:paraId="22336DA7" w14:textId="1456F33D"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18" w:history="1">
            <w:r w:rsidR="00650C70" w:rsidRPr="00B90391">
              <w:rPr>
                <w:rStyle w:val="Hyperlink"/>
                <w:noProof/>
              </w:rPr>
              <w:t>8.20.2 Rules for Parsing State Submitted Program Report XML</w:t>
            </w:r>
            <w:r w:rsidR="00650C70" w:rsidRPr="00B90391">
              <w:rPr>
                <w:rStyle w:val="Hyperlink"/>
                <w:noProof/>
                <w:spacing w:val="-10"/>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_Toc147225418 \h </w:instrText>
            </w:r>
            <w:r w:rsidR="00650C70">
              <w:rPr>
                <w:noProof/>
                <w:webHidden/>
              </w:rPr>
            </w:r>
            <w:r w:rsidR="00650C70">
              <w:rPr>
                <w:noProof/>
                <w:webHidden/>
              </w:rPr>
              <w:fldChar w:fldCharType="separate"/>
            </w:r>
            <w:r w:rsidR="00650C70">
              <w:rPr>
                <w:noProof/>
                <w:webHidden/>
              </w:rPr>
              <w:t>207</w:t>
            </w:r>
            <w:r w:rsidR="00650C70">
              <w:rPr>
                <w:noProof/>
                <w:webHidden/>
              </w:rPr>
              <w:fldChar w:fldCharType="end"/>
            </w:r>
          </w:hyperlink>
        </w:p>
        <w:p w14:paraId="2A0263DB" w14:textId="7847C101"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19" w:history="1">
            <w:r w:rsidR="00650C70" w:rsidRPr="00B90391">
              <w:rPr>
                <w:rStyle w:val="Hyperlink"/>
                <w:noProof/>
              </w:rPr>
              <w:t>8.21</w:t>
            </w:r>
            <w:r w:rsidR="00650C70">
              <w:rPr>
                <w:rFonts w:asciiTheme="minorHAnsi" w:eastAsiaTheme="minorEastAsia" w:hAnsiTheme="minorHAnsi" w:cstheme="minorBidi"/>
                <w:noProof/>
                <w:sz w:val="22"/>
                <w:szCs w:val="22"/>
              </w:rPr>
              <w:tab/>
            </w:r>
            <w:r w:rsidR="00650C70" w:rsidRPr="00B90391">
              <w:rPr>
                <w:rStyle w:val="Hyperlink"/>
                <w:noProof/>
              </w:rPr>
              <w:t>STATE NPDES FORMAL ENFORCEMENT ACTION MAPPING AND</w:t>
            </w:r>
            <w:r w:rsidR="00650C70" w:rsidRPr="00B90391">
              <w:rPr>
                <w:rStyle w:val="Hyperlink"/>
                <w:noProof/>
                <w:spacing w:val="-15"/>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_Toc147225419 \h </w:instrText>
            </w:r>
            <w:r w:rsidR="00650C70">
              <w:rPr>
                <w:noProof/>
                <w:webHidden/>
              </w:rPr>
            </w:r>
            <w:r w:rsidR="00650C70">
              <w:rPr>
                <w:noProof/>
                <w:webHidden/>
              </w:rPr>
              <w:fldChar w:fldCharType="separate"/>
            </w:r>
            <w:r w:rsidR="00650C70">
              <w:rPr>
                <w:noProof/>
                <w:webHidden/>
              </w:rPr>
              <w:t>208</w:t>
            </w:r>
            <w:r w:rsidR="00650C70">
              <w:rPr>
                <w:noProof/>
                <w:webHidden/>
              </w:rPr>
              <w:fldChar w:fldCharType="end"/>
            </w:r>
          </w:hyperlink>
        </w:p>
        <w:p w14:paraId="38BD8746" w14:textId="76EF1D43"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20" w:history="1">
            <w:r w:rsidR="00650C70" w:rsidRPr="00B90391">
              <w:rPr>
                <w:rStyle w:val="Hyperlink"/>
                <w:noProof/>
              </w:rPr>
              <w:t>8.21.1 State NPDES Formal Enforcement Action</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_Toc147225420 \h </w:instrText>
            </w:r>
            <w:r w:rsidR="00650C70">
              <w:rPr>
                <w:noProof/>
                <w:webHidden/>
              </w:rPr>
            </w:r>
            <w:r w:rsidR="00650C70">
              <w:rPr>
                <w:noProof/>
                <w:webHidden/>
              </w:rPr>
              <w:fldChar w:fldCharType="separate"/>
            </w:r>
            <w:r w:rsidR="00650C70">
              <w:rPr>
                <w:noProof/>
                <w:webHidden/>
              </w:rPr>
              <w:t>208</w:t>
            </w:r>
            <w:r w:rsidR="00650C70">
              <w:rPr>
                <w:noProof/>
                <w:webHidden/>
              </w:rPr>
              <w:fldChar w:fldCharType="end"/>
            </w:r>
          </w:hyperlink>
        </w:p>
        <w:p w14:paraId="59FB638B" w14:textId="34B0C03E"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21" w:history="1">
            <w:r w:rsidR="00650C70" w:rsidRPr="00B90391">
              <w:rPr>
                <w:rStyle w:val="Hyperlink"/>
                <w:noProof/>
              </w:rPr>
              <w:t>8.21.2 Rules for Parsing State NPDES Submitted Formal Enforcement Action XML</w:t>
            </w:r>
            <w:r w:rsidR="00650C70" w:rsidRPr="00B90391">
              <w:rPr>
                <w:rStyle w:val="Hyperlink"/>
                <w:noProof/>
                <w:spacing w:val="-13"/>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_Toc147225421 \h </w:instrText>
            </w:r>
            <w:r w:rsidR="00650C70">
              <w:rPr>
                <w:noProof/>
                <w:webHidden/>
              </w:rPr>
            </w:r>
            <w:r w:rsidR="00650C70">
              <w:rPr>
                <w:noProof/>
                <w:webHidden/>
              </w:rPr>
              <w:fldChar w:fldCharType="separate"/>
            </w:r>
            <w:r w:rsidR="00650C70">
              <w:rPr>
                <w:noProof/>
                <w:webHidden/>
              </w:rPr>
              <w:t>210</w:t>
            </w:r>
            <w:r w:rsidR="00650C70">
              <w:rPr>
                <w:noProof/>
                <w:webHidden/>
              </w:rPr>
              <w:fldChar w:fldCharType="end"/>
            </w:r>
          </w:hyperlink>
        </w:p>
        <w:p w14:paraId="1C26A08B" w14:textId="4D61E038"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22" w:history="1">
            <w:r w:rsidR="00650C70" w:rsidRPr="00B90391">
              <w:rPr>
                <w:rStyle w:val="Hyperlink"/>
                <w:noProof/>
              </w:rPr>
              <w:t>8.22</w:t>
            </w:r>
            <w:r w:rsidR="00650C70">
              <w:rPr>
                <w:rFonts w:asciiTheme="minorHAnsi" w:eastAsiaTheme="minorEastAsia" w:hAnsiTheme="minorHAnsi" w:cstheme="minorBidi"/>
                <w:noProof/>
                <w:sz w:val="22"/>
                <w:szCs w:val="22"/>
              </w:rPr>
              <w:tab/>
            </w:r>
            <w:r w:rsidR="00650C70" w:rsidRPr="00B90391">
              <w:rPr>
                <w:rStyle w:val="Hyperlink"/>
                <w:noProof/>
              </w:rPr>
              <w:t>STATE NPDES INFORMAL ENFORCEMENT ACTION MAPPING AND</w:t>
            </w:r>
            <w:r w:rsidR="00650C70" w:rsidRPr="00B90391">
              <w:rPr>
                <w:rStyle w:val="Hyperlink"/>
                <w:noProof/>
                <w:spacing w:val="-12"/>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_Toc147225422 \h </w:instrText>
            </w:r>
            <w:r w:rsidR="00650C70">
              <w:rPr>
                <w:noProof/>
                <w:webHidden/>
              </w:rPr>
            </w:r>
            <w:r w:rsidR="00650C70">
              <w:rPr>
                <w:noProof/>
                <w:webHidden/>
              </w:rPr>
              <w:fldChar w:fldCharType="separate"/>
            </w:r>
            <w:r w:rsidR="00650C70">
              <w:rPr>
                <w:noProof/>
                <w:webHidden/>
              </w:rPr>
              <w:t>211</w:t>
            </w:r>
            <w:r w:rsidR="00650C70">
              <w:rPr>
                <w:noProof/>
                <w:webHidden/>
              </w:rPr>
              <w:fldChar w:fldCharType="end"/>
            </w:r>
          </w:hyperlink>
        </w:p>
        <w:p w14:paraId="10E9AE32" w14:textId="67D06F51"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23" w:history="1">
            <w:r w:rsidR="00650C70" w:rsidRPr="00B90391">
              <w:rPr>
                <w:rStyle w:val="Hyperlink"/>
                <w:noProof/>
              </w:rPr>
              <w:t>8.22.1 State NPDES Informal Enforcement Action</w:t>
            </w:r>
            <w:r w:rsidR="00650C70" w:rsidRPr="00B90391">
              <w:rPr>
                <w:rStyle w:val="Hyperlink"/>
                <w:noProof/>
                <w:spacing w:val="-3"/>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_Toc147225423 \h </w:instrText>
            </w:r>
            <w:r w:rsidR="00650C70">
              <w:rPr>
                <w:noProof/>
                <w:webHidden/>
              </w:rPr>
            </w:r>
            <w:r w:rsidR="00650C70">
              <w:rPr>
                <w:noProof/>
                <w:webHidden/>
              </w:rPr>
              <w:fldChar w:fldCharType="separate"/>
            </w:r>
            <w:r w:rsidR="00650C70">
              <w:rPr>
                <w:noProof/>
                <w:webHidden/>
              </w:rPr>
              <w:t>211</w:t>
            </w:r>
            <w:r w:rsidR="00650C70">
              <w:rPr>
                <w:noProof/>
                <w:webHidden/>
              </w:rPr>
              <w:fldChar w:fldCharType="end"/>
            </w:r>
          </w:hyperlink>
        </w:p>
        <w:p w14:paraId="6FCC6264" w14:textId="141127F6"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24" w:history="1">
            <w:r w:rsidR="00650C70" w:rsidRPr="00B90391">
              <w:rPr>
                <w:rStyle w:val="Hyperlink"/>
                <w:noProof/>
              </w:rPr>
              <w:t>8.22.2 Rules for Parsing State NPDES Submitted Informal Enforcement Action XML</w:t>
            </w:r>
            <w:r w:rsidR="00650C70" w:rsidRPr="00B90391">
              <w:rPr>
                <w:rStyle w:val="Hyperlink"/>
                <w:noProof/>
                <w:spacing w:val="-15"/>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_Toc147225424 \h </w:instrText>
            </w:r>
            <w:r w:rsidR="00650C70">
              <w:rPr>
                <w:noProof/>
                <w:webHidden/>
              </w:rPr>
            </w:r>
            <w:r w:rsidR="00650C70">
              <w:rPr>
                <w:noProof/>
                <w:webHidden/>
              </w:rPr>
              <w:fldChar w:fldCharType="separate"/>
            </w:r>
            <w:r w:rsidR="00650C70">
              <w:rPr>
                <w:noProof/>
                <w:webHidden/>
              </w:rPr>
              <w:t>212</w:t>
            </w:r>
            <w:r w:rsidR="00650C70">
              <w:rPr>
                <w:noProof/>
                <w:webHidden/>
              </w:rPr>
              <w:fldChar w:fldCharType="end"/>
            </w:r>
          </w:hyperlink>
        </w:p>
        <w:p w14:paraId="0EE7994E" w14:textId="0FBC84F3"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25" w:history="1">
            <w:r w:rsidR="00650C70" w:rsidRPr="00B90391">
              <w:rPr>
                <w:rStyle w:val="Hyperlink"/>
                <w:noProof/>
              </w:rPr>
              <w:t>8.23</w:t>
            </w:r>
            <w:r w:rsidR="00650C70">
              <w:rPr>
                <w:rFonts w:asciiTheme="minorHAnsi" w:eastAsiaTheme="minorEastAsia" w:hAnsiTheme="minorHAnsi" w:cstheme="minorBidi"/>
                <w:noProof/>
                <w:sz w:val="22"/>
                <w:szCs w:val="22"/>
              </w:rPr>
              <w:tab/>
            </w:r>
            <w:r w:rsidR="00650C70" w:rsidRPr="00B90391">
              <w:rPr>
                <w:rStyle w:val="Hyperlink"/>
                <w:noProof/>
              </w:rPr>
              <w:t>STATE NPDES ENFORCEMENT ACTION MILESTONE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_Toc147225425 \h </w:instrText>
            </w:r>
            <w:r w:rsidR="00650C70">
              <w:rPr>
                <w:noProof/>
                <w:webHidden/>
              </w:rPr>
            </w:r>
            <w:r w:rsidR="00650C70">
              <w:rPr>
                <w:noProof/>
                <w:webHidden/>
              </w:rPr>
              <w:fldChar w:fldCharType="separate"/>
            </w:r>
            <w:r w:rsidR="00650C70">
              <w:rPr>
                <w:noProof/>
                <w:webHidden/>
              </w:rPr>
              <w:t>214</w:t>
            </w:r>
            <w:r w:rsidR="00650C70">
              <w:rPr>
                <w:noProof/>
                <w:webHidden/>
              </w:rPr>
              <w:fldChar w:fldCharType="end"/>
            </w:r>
          </w:hyperlink>
        </w:p>
        <w:p w14:paraId="65F10C4B" w14:textId="3C190E26"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26" w:history="1">
            <w:r w:rsidR="00650C70" w:rsidRPr="00B90391">
              <w:rPr>
                <w:rStyle w:val="Hyperlink"/>
                <w:noProof/>
              </w:rPr>
              <w:t>8.23.1 State NPDES Enforcement Action Milestone</w:t>
            </w:r>
            <w:r w:rsidR="00650C70" w:rsidRPr="00B90391">
              <w:rPr>
                <w:rStyle w:val="Hyperlink"/>
                <w:noProof/>
                <w:spacing w:val="-10"/>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_Toc147225426 \h </w:instrText>
            </w:r>
            <w:r w:rsidR="00650C70">
              <w:rPr>
                <w:noProof/>
                <w:webHidden/>
              </w:rPr>
            </w:r>
            <w:r w:rsidR="00650C70">
              <w:rPr>
                <w:noProof/>
                <w:webHidden/>
              </w:rPr>
              <w:fldChar w:fldCharType="separate"/>
            </w:r>
            <w:r w:rsidR="00650C70">
              <w:rPr>
                <w:noProof/>
                <w:webHidden/>
              </w:rPr>
              <w:t>214</w:t>
            </w:r>
            <w:r w:rsidR="00650C70">
              <w:rPr>
                <w:noProof/>
                <w:webHidden/>
              </w:rPr>
              <w:fldChar w:fldCharType="end"/>
            </w:r>
          </w:hyperlink>
        </w:p>
        <w:p w14:paraId="6B71739B" w14:textId="593AC60E"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27" w:history="1">
            <w:r w:rsidR="00650C70" w:rsidRPr="00B90391">
              <w:rPr>
                <w:rStyle w:val="Hyperlink"/>
                <w:noProof/>
              </w:rPr>
              <w:t>8.23.2 Rules for Parsing State NPDES Submitted Enforcement Action Milestone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_Toc147225427 \h </w:instrText>
            </w:r>
            <w:r w:rsidR="00650C70">
              <w:rPr>
                <w:noProof/>
                <w:webHidden/>
              </w:rPr>
            </w:r>
            <w:r w:rsidR="00650C70">
              <w:rPr>
                <w:noProof/>
                <w:webHidden/>
              </w:rPr>
              <w:fldChar w:fldCharType="separate"/>
            </w:r>
            <w:r w:rsidR="00650C70">
              <w:rPr>
                <w:noProof/>
                <w:webHidden/>
              </w:rPr>
              <w:t>214</w:t>
            </w:r>
            <w:r w:rsidR="00650C70">
              <w:rPr>
                <w:noProof/>
                <w:webHidden/>
              </w:rPr>
              <w:fldChar w:fldCharType="end"/>
            </w:r>
          </w:hyperlink>
        </w:p>
        <w:p w14:paraId="7A6D03C1" w14:textId="5E28AF0A"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28" w:history="1">
            <w:r w:rsidR="00650C70" w:rsidRPr="00B90391">
              <w:rPr>
                <w:rStyle w:val="Hyperlink"/>
                <w:noProof/>
              </w:rPr>
              <w:t>8.24</w:t>
            </w:r>
            <w:r w:rsidR="00650C70">
              <w:rPr>
                <w:rFonts w:asciiTheme="minorHAnsi" w:eastAsiaTheme="minorEastAsia" w:hAnsiTheme="minorHAnsi" w:cstheme="minorBidi"/>
                <w:noProof/>
                <w:sz w:val="22"/>
                <w:szCs w:val="22"/>
              </w:rPr>
              <w:tab/>
            </w:r>
            <w:r w:rsidR="00650C70" w:rsidRPr="00B90391">
              <w:rPr>
                <w:rStyle w:val="Hyperlink"/>
                <w:noProof/>
              </w:rPr>
              <w:t>ENFORCEMENT ACTION VIOLATION LINKAGE MAPPING AND</w:t>
            </w:r>
            <w:r w:rsidR="00650C70" w:rsidRPr="00B90391">
              <w:rPr>
                <w:rStyle w:val="Hyperlink"/>
                <w:noProof/>
                <w:spacing w:val="-15"/>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_Toc147225428 \h </w:instrText>
            </w:r>
            <w:r w:rsidR="00650C70">
              <w:rPr>
                <w:noProof/>
                <w:webHidden/>
              </w:rPr>
            </w:r>
            <w:r w:rsidR="00650C70">
              <w:rPr>
                <w:noProof/>
                <w:webHidden/>
              </w:rPr>
              <w:fldChar w:fldCharType="separate"/>
            </w:r>
            <w:r w:rsidR="00650C70">
              <w:rPr>
                <w:noProof/>
                <w:webHidden/>
              </w:rPr>
              <w:t>216</w:t>
            </w:r>
            <w:r w:rsidR="00650C70">
              <w:rPr>
                <w:noProof/>
                <w:webHidden/>
              </w:rPr>
              <w:fldChar w:fldCharType="end"/>
            </w:r>
          </w:hyperlink>
        </w:p>
        <w:p w14:paraId="43360C75" w14:textId="7167733A"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29" w:history="1">
            <w:r w:rsidR="00650C70" w:rsidRPr="00B90391">
              <w:rPr>
                <w:rStyle w:val="Hyperlink"/>
                <w:noProof/>
              </w:rPr>
              <w:t>8.24.1 Enforcement Action Violation Linkage</w:t>
            </w:r>
            <w:r w:rsidR="00650C70" w:rsidRPr="00B90391">
              <w:rPr>
                <w:rStyle w:val="Hyperlink"/>
                <w:noProof/>
                <w:spacing w:val="-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_Toc147225429 \h </w:instrText>
            </w:r>
            <w:r w:rsidR="00650C70">
              <w:rPr>
                <w:noProof/>
                <w:webHidden/>
              </w:rPr>
            </w:r>
            <w:r w:rsidR="00650C70">
              <w:rPr>
                <w:noProof/>
                <w:webHidden/>
              </w:rPr>
              <w:fldChar w:fldCharType="separate"/>
            </w:r>
            <w:r w:rsidR="00650C70">
              <w:rPr>
                <w:noProof/>
                <w:webHidden/>
              </w:rPr>
              <w:t>216</w:t>
            </w:r>
            <w:r w:rsidR="00650C70">
              <w:rPr>
                <w:noProof/>
                <w:webHidden/>
              </w:rPr>
              <w:fldChar w:fldCharType="end"/>
            </w:r>
          </w:hyperlink>
        </w:p>
        <w:p w14:paraId="0B88BC66" w14:textId="26DE3C3E"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30" w:history="1">
            <w:r w:rsidR="00650C70" w:rsidRPr="00B90391">
              <w:rPr>
                <w:rStyle w:val="Hyperlink"/>
                <w:noProof/>
              </w:rPr>
              <w:t>8.24.2 Rules for Parsing State Submitted Enforcement Action Violation Linkage XML</w:t>
            </w:r>
            <w:r w:rsidR="00650C70" w:rsidRPr="00B90391">
              <w:rPr>
                <w:rStyle w:val="Hyperlink"/>
                <w:noProof/>
                <w:spacing w:val="-20"/>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_Toc147225430 \h </w:instrText>
            </w:r>
            <w:r w:rsidR="00650C70">
              <w:rPr>
                <w:noProof/>
                <w:webHidden/>
              </w:rPr>
            </w:r>
            <w:r w:rsidR="00650C70">
              <w:rPr>
                <w:noProof/>
                <w:webHidden/>
              </w:rPr>
              <w:fldChar w:fldCharType="separate"/>
            </w:r>
            <w:r w:rsidR="00650C70">
              <w:rPr>
                <w:noProof/>
                <w:webHidden/>
              </w:rPr>
              <w:t>217</w:t>
            </w:r>
            <w:r w:rsidR="00650C70">
              <w:rPr>
                <w:noProof/>
                <w:webHidden/>
              </w:rPr>
              <w:fldChar w:fldCharType="end"/>
            </w:r>
          </w:hyperlink>
        </w:p>
        <w:p w14:paraId="17B04B01" w14:textId="1B80FF3C"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31" w:history="1">
            <w:r w:rsidR="00650C70" w:rsidRPr="00B90391">
              <w:rPr>
                <w:rStyle w:val="Hyperlink"/>
                <w:noProof/>
              </w:rPr>
              <w:t>8.25</w:t>
            </w:r>
            <w:r w:rsidR="00650C70">
              <w:rPr>
                <w:rFonts w:asciiTheme="minorHAnsi" w:eastAsiaTheme="minorEastAsia" w:hAnsiTheme="minorHAnsi" w:cstheme="minorBidi"/>
                <w:noProof/>
                <w:sz w:val="22"/>
                <w:szCs w:val="22"/>
              </w:rPr>
              <w:tab/>
            </w:r>
            <w:r w:rsidR="00650C70" w:rsidRPr="00B90391">
              <w:rPr>
                <w:rStyle w:val="Hyperlink"/>
                <w:noProof/>
              </w:rPr>
              <w:t>STATE NPDES FINAL ORDER VIOLATION LINKAGE MAPPING AND</w:t>
            </w:r>
            <w:r w:rsidR="00650C70" w:rsidRPr="00B90391">
              <w:rPr>
                <w:rStyle w:val="Hyperlink"/>
                <w:noProof/>
                <w:spacing w:val="-2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_Toc147225431 \h </w:instrText>
            </w:r>
            <w:r w:rsidR="00650C70">
              <w:rPr>
                <w:noProof/>
                <w:webHidden/>
              </w:rPr>
            </w:r>
            <w:r w:rsidR="00650C70">
              <w:rPr>
                <w:noProof/>
                <w:webHidden/>
              </w:rPr>
              <w:fldChar w:fldCharType="separate"/>
            </w:r>
            <w:r w:rsidR="00650C70">
              <w:rPr>
                <w:noProof/>
                <w:webHidden/>
              </w:rPr>
              <w:t>218</w:t>
            </w:r>
            <w:r w:rsidR="00650C70">
              <w:rPr>
                <w:noProof/>
                <w:webHidden/>
              </w:rPr>
              <w:fldChar w:fldCharType="end"/>
            </w:r>
          </w:hyperlink>
        </w:p>
        <w:p w14:paraId="613A36CF" w14:textId="75ED2A8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32" w:history="1">
            <w:r w:rsidR="00650C70" w:rsidRPr="00B90391">
              <w:rPr>
                <w:rStyle w:val="Hyperlink"/>
                <w:noProof/>
              </w:rPr>
              <w:t>8.25.1 State NPDES Final Order Violation Linkage</w:t>
            </w:r>
            <w:r w:rsidR="00650C70" w:rsidRPr="00B90391">
              <w:rPr>
                <w:rStyle w:val="Hyperlink"/>
                <w:noProof/>
                <w:spacing w:val="-10"/>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_Toc147225432 \h </w:instrText>
            </w:r>
            <w:r w:rsidR="00650C70">
              <w:rPr>
                <w:noProof/>
                <w:webHidden/>
              </w:rPr>
            </w:r>
            <w:r w:rsidR="00650C70">
              <w:rPr>
                <w:noProof/>
                <w:webHidden/>
              </w:rPr>
              <w:fldChar w:fldCharType="separate"/>
            </w:r>
            <w:r w:rsidR="00650C70">
              <w:rPr>
                <w:noProof/>
                <w:webHidden/>
              </w:rPr>
              <w:t>218</w:t>
            </w:r>
            <w:r w:rsidR="00650C70">
              <w:rPr>
                <w:noProof/>
                <w:webHidden/>
              </w:rPr>
              <w:fldChar w:fldCharType="end"/>
            </w:r>
          </w:hyperlink>
        </w:p>
        <w:p w14:paraId="11558E0D" w14:textId="5BA25063"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33" w:history="1">
            <w:r w:rsidR="00650C70" w:rsidRPr="00B90391">
              <w:rPr>
                <w:rStyle w:val="Hyperlink"/>
                <w:noProof/>
              </w:rPr>
              <w:t>8.25.2 Rules for Parsing State NPDES Submitted Final Order Violation Linkage XML</w:t>
            </w:r>
            <w:r w:rsidR="00650C70" w:rsidRPr="00B90391">
              <w:rPr>
                <w:rStyle w:val="Hyperlink"/>
                <w:noProof/>
                <w:spacing w:val="-16"/>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_Toc147225433 \h </w:instrText>
            </w:r>
            <w:r w:rsidR="00650C70">
              <w:rPr>
                <w:noProof/>
                <w:webHidden/>
              </w:rPr>
            </w:r>
            <w:r w:rsidR="00650C70">
              <w:rPr>
                <w:noProof/>
                <w:webHidden/>
              </w:rPr>
              <w:fldChar w:fldCharType="separate"/>
            </w:r>
            <w:r w:rsidR="00650C70">
              <w:rPr>
                <w:noProof/>
                <w:webHidden/>
              </w:rPr>
              <w:t>219</w:t>
            </w:r>
            <w:r w:rsidR="00650C70">
              <w:rPr>
                <w:noProof/>
                <w:webHidden/>
              </w:rPr>
              <w:fldChar w:fldCharType="end"/>
            </w:r>
          </w:hyperlink>
        </w:p>
        <w:p w14:paraId="1A373CF3" w14:textId="527AEA26"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34" w:history="1">
            <w:r w:rsidR="00650C70" w:rsidRPr="00B90391">
              <w:rPr>
                <w:rStyle w:val="Hyperlink"/>
                <w:noProof/>
              </w:rPr>
              <w:t>8.26</w:t>
            </w:r>
            <w:r w:rsidR="00650C70">
              <w:rPr>
                <w:rFonts w:asciiTheme="minorHAnsi" w:eastAsiaTheme="minorEastAsia" w:hAnsiTheme="minorHAnsi" w:cstheme="minorBidi"/>
                <w:noProof/>
                <w:sz w:val="22"/>
                <w:szCs w:val="22"/>
              </w:rPr>
              <w:tab/>
            </w:r>
            <w:r w:rsidR="00650C70" w:rsidRPr="00B90391">
              <w:rPr>
                <w:rStyle w:val="Hyperlink"/>
                <w:noProof/>
              </w:rPr>
              <w:t>COMPLIANCE SCHEDULE MAPPING AND</w:t>
            </w:r>
            <w:r w:rsidR="00650C70" w:rsidRPr="00B90391">
              <w:rPr>
                <w:rStyle w:val="Hyperlink"/>
                <w:noProof/>
                <w:spacing w:val="-10"/>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_Toc147225434 \h </w:instrText>
            </w:r>
            <w:r w:rsidR="00650C70">
              <w:rPr>
                <w:noProof/>
                <w:webHidden/>
              </w:rPr>
            </w:r>
            <w:r w:rsidR="00650C70">
              <w:rPr>
                <w:noProof/>
                <w:webHidden/>
              </w:rPr>
              <w:fldChar w:fldCharType="separate"/>
            </w:r>
            <w:r w:rsidR="00650C70">
              <w:rPr>
                <w:noProof/>
                <w:webHidden/>
              </w:rPr>
              <w:t>220</w:t>
            </w:r>
            <w:r w:rsidR="00650C70">
              <w:rPr>
                <w:noProof/>
                <w:webHidden/>
              </w:rPr>
              <w:fldChar w:fldCharType="end"/>
            </w:r>
          </w:hyperlink>
        </w:p>
        <w:p w14:paraId="542A00E8" w14:textId="1EEFE00A"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35" w:history="1">
            <w:r w:rsidR="00650C70" w:rsidRPr="00B90391">
              <w:rPr>
                <w:rStyle w:val="Hyperlink"/>
                <w:noProof/>
              </w:rPr>
              <w:t>8.26.1 Compliance Schedule</w:t>
            </w:r>
            <w:r w:rsidR="00650C70" w:rsidRPr="00B90391">
              <w:rPr>
                <w:rStyle w:val="Hyperlink"/>
                <w:noProof/>
                <w:spacing w:val="-7"/>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_Toc147225435 \h </w:instrText>
            </w:r>
            <w:r w:rsidR="00650C70">
              <w:rPr>
                <w:noProof/>
                <w:webHidden/>
              </w:rPr>
            </w:r>
            <w:r w:rsidR="00650C70">
              <w:rPr>
                <w:noProof/>
                <w:webHidden/>
              </w:rPr>
              <w:fldChar w:fldCharType="separate"/>
            </w:r>
            <w:r w:rsidR="00650C70">
              <w:rPr>
                <w:noProof/>
                <w:webHidden/>
              </w:rPr>
              <w:t>220</w:t>
            </w:r>
            <w:r w:rsidR="00650C70">
              <w:rPr>
                <w:noProof/>
                <w:webHidden/>
              </w:rPr>
              <w:fldChar w:fldCharType="end"/>
            </w:r>
          </w:hyperlink>
        </w:p>
        <w:p w14:paraId="6A719AD2" w14:textId="374E1705"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36" w:history="1">
            <w:r w:rsidR="00650C70" w:rsidRPr="00B90391">
              <w:rPr>
                <w:rStyle w:val="Hyperlink"/>
                <w:noProof/>
              </w:rPr>
              <w:t>8.26.2 Rules for Parsing State Submitted Compliance Schedule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_Toc147225436 \h </w:instrText>
            </w:r>
            <w:r w:rsidR="00650C70">
              <w:rPr>
                <w:noProof/>
                <w:webHidden/>
              </w:rPr>
            </w:r>
            <w:r w:rsidR="00650C70">
              <w:rPr>
                <w:noProof/>
                <w:webHidden/>
              </w:rPr>
              <w:fldChar w:fldCharType="separate"/>
            </w:r>
            <w:r w:rsidR="00650C70">
              <w:rPr>
                <w:noProof/>
                <w:webHidden/>
              </w:rPr>
              <w:t>221</w:t>
            </w:r>
            <w:r w:rsidR="00650C70">
              <w:rPr>
                <w:noProof/>
                <w:webHidden/>
              </w:rPr>
              <w:fldChar w:fldCharType="end"/>
            </w:r>
          </w:hyperlink>
        </w:p>
        <w:p w14:paraId="234D62A0" w14:textId="01EAF866"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37" w:history="1">
            <w:r w:rsidR="00650C70" w:rsidRPr="00B90391">
              <w:rPr>
                <w:rStyle w:val="Hyperlink"/>
                <w:noProof/>
              </w:rPr>
              <w:t>8.27</w:t>
            </w:r>
            <w:r w:rsidR="00650C70">
              <w:rPr>
                <w:rFonts w:asciiTheme="minorHAnsi" w:eastAsiaTheme="minorEastAsia" w:hAnsiTheme="minorHAnsi" w:cstheme="minorBidi"/>
                <w:noProof/>
                <w:sz w:val="22"/>
                <w:szCs w:val="22"/>
              </w:rPr>
              <w:tab/>
            </w:r>
            <w:r w:rsidR="00650C70" w:rsidRPr="00B90391">
              <w:rPr>
                <w:rStyle w:val="Hyperlink"/>
                <w:noProof/>
              </w:rPr>
              <w:t>SCHEDULE EVENT VIOLATION MAPPING AND</w:t>
            </w:r>
            <w:r w:rsidR="00650C70" w:rsidRPr="00B90391">
              <w:rPr>
                <w:rStyle w:val="Hyperlink"/>
                <w:noProof/>
                <w:spacing w:val="-14"/>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_Toc147225437 \h </w:instrText>
            </w:r>
            <w:r w:rsidR="00650C70">
              <w:rPr>
                <w:noProof/>
                <w:webHidden/>
              </w:rPr>
            </w:r>
            <w:r w:rsidR="00650C70">
              <w:rPr>
                <w:noProof/>
                <w:webHidden/>
              </w:rPr>
              <w:fldChar w:fldCharType="separate"/>
            </w:r>
            <w:r w:rsidR="00650C70">
              <w:rPr>
                <w:noProof/>
                <w:webHidden/>
              </w:rPr>
              <w:t>222</w:t>
            </w:r>
            <w:r w:rsidR="00650C70">
              <w:rPr>
                <w:noProof/>
                <w:webHidden/>
              </w:rPr>
              <w:fldChar w:fldCharType="end"/>
            </w:r>
          </w:hyperlink>
        </w:p>
        <w:p w14:paraId="6ACD6306" w14:textId="283DBFA7"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38" w:history="1">
            <w:r w:rsidR="00650C70" w:rsidRPr="00B90391">
              <w:rPr>
                <w:rStyle w:val="Hyperlink"/>
                <w:noProof/>
              </w:rPr>
              <w:t>8.27.1 Schedule Event Violation</w:t>
            </w:r>
            <w:r w:rsidR="00650C70" w:rsidRPr="00B90391">
              <w:rPr>
                <w:rStyle w:val="Hyperlink"/>
                <w:noProof/>
                <w:spacing w:val="-11"/>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_Toc147225438 \h </w:instrText>
            </w:r>
            <w:r w:rsidR="00650C70">
              <w:rPr>
                <w:noProof/>
                <w:webHidden/>
              </w:rPr>
            </w:r>
            <w:r w:rsidR="00650C70">
              <w:rPr>
                <w:noProof/>
                <w:webHidden/>
              </w:rPr>
              <w:fldChar w:fldCharType="separate"/>
            </w:r>
            <w:r w:rsidR="00650C70">
              <w:rPr>
                <w:noProof/>
                <w:webHidden/>
              </w:rPr>
              <w:t>222</w:t>
            </w:r>
            <w:r w:rsidR="00650C70">
              <w:rPr>
                <w:noProof/>
                <w:webHidden/>
              </w:rPr>
              <w:fldChar w:fldCharType="end"/>
            </w:r>
          </w:hyperlink>
        </w:p>
        <w:p w14:paraId="645CC148" w14:textId="496CD72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39" w:history="1">
            <w:r w:rsidR="00650C70" w:rsidRPr="00B90391">
              <w:rPr>
                <w:rStyle w:val="Hyperlink"/>
                <w:noProof/>
              </w:rPr>
              <w:t>8.27.2 Rules for Parsing State Submitted Schedule Event Violation XML</w:t>
            </w:r>
            <w:r w:rsidR="00650C70" w:rsidRPr="00B90391">
              <w:rPr>
                <w:rStyle w:val="Hyperlink"/>
                <w:noProof/>
                <w:spacing w:val="-22"/>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_Toc147225439 \h </w:instrText>
            </w:r>
            <w:r w:rsidR="00650C70">
              <w:rPr>
                <w:noProof/>
                <w:webHidden/>
              </w:rPr>
            </w:r>
            <w:r w:rsidR="00650C70">
              <w:rPr>
                <w:noProof/>
                <w:webHidden/>
              </w:rPr>
              <w:fldChar w:fldCharType="separate"/>
            </w:r>
            <w:r w:rsidR="00650C70">
              <w:rPr>
                <w:noProof/>
                <w:webHidden/>
              </w:rPr>
              <w:t>223</w:t>
            </w:r>
            <w:r w:rsidR="00650C70">
              <w:rPr>
                <w:noProof/>
                <w:webHidden/>
              </w:rPr>
              <w:fldChar w:fldCharType="end"/>
            </w:r>
          </w:hyperlink>
        </w:p>
        <w:p w14:paraId="556FDAC5" w14:textId="4A308444"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40" w:history="1">
            <w:r w:rsidR="00650C70" w:rsidRPr="00B90391">
              <w:rPr>
                <w:rStyle w:val="Hyperlink"/>
                <w:noProof/>
              </w:rPr>
              <w:t>8.28</w:t>
            </w:r>
            <w:r w:rsidR="00650C70">
              <w:rPr>
                <w:rFonts w:asciiTheme="minorHAnsi" w:eastAsiaTheme="minorEastAsia" w:hAnsiTheme="minorHAnsi" w:cstheme="minorBidi"/>
                <w:noProof/>
                <w:sz w:val="22"/>
                <w:szCs w:val="22"/>
              </w:rPr>
              <w:tab/>
            </w:r>
            <w:r w:rsidR="00650C70" w:rsidRPr="00B90391">
              <w:rPr>
                <w:rStyle w:val="Hyperlink"/>
                <w:noProof/>
              </w:rPr>
              <w:t>SINGLE EVENT VIOLATION MAPPING AND</w:t>
            </w:r>
            <w:r w:rsidR="00650C70" w:rsidRPr="00B90391">
              <w:rPr>
                <w:rStyle w:val="Hyperlink"/>
                <w:noProof/>
                <w:spacing w:val="-13"/>
              </w:rPr>
              <w:t xml:space="preserve"> </w:t>
            </w:r>
            <w:r w:rsidR="00650C70" w:rsidRPr="00B90391">
              <w:rPr>
                <w:rStyle w:val="Hyperlink"/>
                <w:noProof/>
              </w:rPr>
              <w:t>RULES</w:t>
            </w:r>
            <w:r w:rsidR="00650C70">
              <w:rPr>
                <w:noProof/>
                <w:webHidden/>
              </w:rPr>
              <w:tab/>
            </w:r>
            <w:r w:rsidR="00650C70">
              <w:rPr>
                <w:noProof/>
                <w:webHidden/>
              </w:rPr>
              <w:fldChar w:fldCharType="begin"/>
            </w:r>
            <w:r w:rsidR="00650C70">
              <w:rPr>
                <w:noProof/>
                <w:webHidden/>
              </w:rPr>
              <w:instrText xml:space="preserve"> PAGEREF _Toc147225440 \h </w:instrText>
            </w:r>
            <w:r w:rsidR="00650C70">
              <w:rPr>
                <w:noProof/>
                <w:webHidden/>
              </w:rPr>
            </w:r>
            <w:r w:rsidR="00650C70">
              <w:rPr>
                <w:noProof/>
                <w:webHidden/>
              </w:rPr>
              <w:fldChar w:fldCharType="separate"/>
            </w:r>
            <w:r w:rsidR="00650C70">
              <w:rPr>
                <w:noProof/>
                <w:webHidden/>
              </w:rPr>
              <w:t>224</w:t>
            </w:r>
            <w:r w:rsidR="00650C70">
              <w:rPr>
                <w:noProof/>
                <w:webHidden/>
              </w:rPr>
              <w:fldChar w:fldCharType="end"/>
            </w:r>
          </w:hyperlink>
        </w:p>
        <w:p w14:paraId="3F289BD2" w14:textId="4AAF5623"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41" w:history="1">
            <w:r w:rsidR="00650C70" w:rsidRPr="00B90391">
              <w:rPr>
                <w:rStyle w:val="Hyperlink"/>
                <w:noProof/>
              </w:rPr>
              <w:t>8.28.1 Single Event Violation</w:t>
            </w:r>
            <w:r w:rsidR="00650C70" w:rsidRPr="00B90391">
              <w:rPr>
                <w:rStyle w:val="Hyperlink"/>
                <w:noProof/>
                <w:spacing w:val="-19"/>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_Toc147225441 \h </w:instrText>
            </w:r>
            <w:r w:rsidR="00650C70">
              <w:rPr>
                <w:noProof/>
                <w:webHidden/>
              </w:rPr>
            </w:r>
            <w:r w:rsidR="00650C70">
              <w:rPr>
                <w:noProof/>
                <w:webHidden/>
              </w:rPr>
              <w:fldChar w:fldCharType="separate"/>
            </w:r>
            <w:r w:rsidR="00650C70">
              <w:rPr>
                <w:noProof/>
                <w:webHidden/>
              </w:rPr>
              <w:t>224</w:t>
            </w:r>
            <w:r w:rsidR="00650C70">
              <w:rPr>
                <w:noProof/>
                <w:webHidden/>
              </w:rPr>
              <w:fldChar w:fldCharType="end"/>
            </w:r>
          </w:hyperlink>
        </w:p>
        <w:p w14:paraId="13EEA27B" w14:textId="425E30D5"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42" w:history="1">
            <w:r w:rsidR="00650C70" w:rsidRPr="00B90391">
              <w:rPr>
                <w:rStyle w:val="Hyperlink"/>
                <w:noProof/>
              </w:rPr>
              <w:t>8.28.2 Rules for Parsing State Submitted Single Event Violation XML</w:t>
            </w:r>
            <w:r w:rsidR="00650C70" w:rsidRPr="00B90391">
              <w:rPr>
                <w:rStyle w:val="Hyperlink"/>
                <w:noProof/>
                <w:spacing w:val="-18"/>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_Toc147225442 \h </w:instrText>
            </w:r>
            <w:r w:rsidR="00650C70">
              <w:rPr>
                <w:noProof/>
                <w:webHidden/>
              </w:rPr>
            </w:r>
            <w:r w:rsidR="00650C70">
              <w:rPr>
                <w:noProof/>
                <w:webHidden/>
              </w:rPr>
              <w:fldChar w:fldCharType="separate"/>
            </w:r>
            <w:r w:rsidR="00650C70">
              <w:rPr>
                <w:noProof/>
                <w:webHidden/>
              </w:rPr>
              <w:t>225</w:t>
            </w:r>
            <w:r w:rsidR="00650C70">
              <w:rPr>
                <w:noProof/>
                <w:webHidden/>
              </w:rPr>
              <w:fldChar w:fldCharType="end"/>
            </w:r>
          </w:hyperlink>
        </w:p>
        <w:p w14:paraId="44DBFE55" w14:textId="271E9322" w:rsidR="00650C70" w:rsidRDefault="00CB6708">
          <w:pPr>
            <w:pStyle w:val="TOC2"/>
            <w:tabs>
              <w:tab w:val="left" w:pos="1060"/>
              <w:tab w:val="right" w:leader="dot" w:pos="9350"/>
            </w:tabs>
            <w:rPr>
              <w:rFonts w:asciiTheme="minorHAnsi" w:eastAsiaTheme="minorEastAsia" w:hAnsiTheme="minorHAnsi" w:cstheme="minorBidi"/>
              <w:noProof/>
              <w:sz w:val="22"/>
              <w:szCs w:val="22"/>
            </w:rPr>
          </w:pPr>
          <w:hyperlink w:anchor="_Toc147225443" w:history="1">
            <w:r w:rsidR="00650C70" w:rsidRPr="00B90391">
              <w:rPr>
                <w:rStyle w:val="Hyperlink"/>
                <w:noProof/>
              </w:rPr>
              <w:t>8.29</w:t>
            </w:r>
            <w:r w:rsidR="00650C70">
              <w:rPr>
                <w:rFonts w:asciiTheme="minorHAnsi" w:eastAsiaTheme="minorEastAsia" w:hAnsiTheme="minorHAnsi" w:cstheme="minorBidi"/>
                <w:noProof/>
                <w:sz w:val="22"/>
                <w:szCs w:val="22"/>
              </w:rPr>
              <w:tab/>
            </w:r>
            <w:r w:rsidR="00650C70" w:rsidRPr="00B90391">
              <w:rPr>
                <w:rStyle w:val="Hyperlink"/>
                <w:noProof/>
              </w:rPr>
              <w:t>COPY MASTER GENERAL PERMIT LIMIT SET TO GENERAL PERMIT COVERED FACILITY MAPPING AND RULES</w:t>
            </w:r>
            <w:r w:rsidR="00650C70">
              <w:rPr>
                <w:noProof/>
                <w:webHidden/>
              </w:rPr>
              <w:tab/>
            </w:r>
            <w:r w:rsidR="00650C70">
              <w:rPr>
                <w:noProof/>
                <w:webHidden/>
              </w:rPr>
              <w:fldChar w:fldCharType="begin"/>
            </w:r>
            <w:r w:rsidR="00650C70">
              <w:rPr>
                <w:noProof/>
                <w:webHidden/>
              </w:rPr>
              <w:instrText xml:space="preserve"> PAGEREF _Toc147225443 \h </w:instrText>
            </w:r>
            <w:r w:rsidR="00650C70">
              <w:rPr>
                <w:noProof/>
                <w:webHidden/>
              </w:rPr>
            </w:r>
            <w:r w:rsidR="00650C70">
              <w:rPr>
                <w:noProof/>
                <w:webHidden/>
              </w:rPr>
              <w:fldChar w:fldCharType="separate"/>
            </w:r>
            <w:r w:rsidR="00650C70">
              <w:rPr>
                <w:noProof/>
                <w:webHidden/>
              </w:rPr>
              <w:t>226</w:t>
            </w:r>
            <w:r w:rsidR="00650C70">
              <w:rPr>
                <w:noProof/>
                <w:webHidden/>
              </w:rPr>
              <w:fldChar w:fldCharType="end"/>
            </w:r>
          </w:hyperlink>
        </w:p>
        <w:p w14:paraId="46B8DED1" w14:textId="5FD0AEC6"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44" w:history="1">
            <w:r w:rsidR="00650C70" w:rsidRPr="00B90391">
              <w:rPr>
                <w:rStyle w:val="Hyperlink"/>
                <w:noProof/>
              </w:rPr>
              <w:t>8.29.1 Copy Master General Permit Limit Set to General Permit Covered Facility</w:t>
            </w:r>
            <w:r w:rsidR="00650C70" w:rsidRPr="00B90391">
              <w:rPr>
                <w:rStyle w:val="Hyperlink"/>
                <w:noProof/>
                <w:spacing w:val="-21"/>
              </w:rPr>
              <w:t xml:space="preserve"> </w:t>
            </w:r>
            <w:r w:rsidR="00650C70" w:rsidRPr="00B90391">
              <w:rPr>
                <w:rStyle w:val="Hyperlink"/>
                <w:noProof/>
              </w:rPr>
              <w:t>Mapping</w:t>
            </w:r>
            <w:r w:rsidR="00650C70">
              <w:rPr>
                <w:noProof/>
                <w:webHidden/>
              </w:rPr>
              <w:tab/>
            </w:r>
            <w:r w:rsidR="00650C70">
              <w:rPr>
                <w:noProof/>
                <w:webHidden/>
              </w:rPr>
              <w:fldChar w:fldCharType="begin"/>
            </w:r>
            <w:r w:rsidR="00650C70">
              <w:rPr>
                <w:noProof/>
                <w:webHidden/>
              </w:rPr>
              <w:instrText xml:space="preserve"> PAGEREF _Toc147225444 \h </w:instrText>
            </w:r>
            <w:r w:rsidR="00650C70">
              <w:rPr>
                <w:noProof/>
                <w:webHidden/>
              </w:rPr>
            </w:r>
            <w:r w:rsidR="00650C70">
              <w:rPr>
                <w:noProof/>
                <w:webHidden/>
              </w:rPr>
              <w:fldChar w:fldCharType="separate"/>
            </w:r>
            <w:r w:rsidR="00650C70">
              <w:rPr>
                <w:noProof/>
                <w:webHidden/>
              </w:rPr>
              <w:t>226</w:t>
            </w:r>
            <w:r w:rsidR="00650C70">
              <w:rPr>
                <w:noProof/>
                <w:webHidden/>
              </w:rPr>
              <w:fldChar w:fldCharType="end"/>
            </w:r>
          </w:hyperlink>
        </w:p>
        <w:p w14:paraId="3D48CCE5" w14:textId="434449B5" w:rsidR="00650C70" w:rsidRDefault="00CB6708">
          <w:pPr>
            <w:pStyle w:val="TOC3"/>
            <w:tabs>
              <w:tab w:val="left" w:pos="1300"/>
              <w:tab w:val="right" w:leader="dot" w:pos="9350"/>
            </w:tabs>
            <w:rPr>
              <w:rFonts w:asciiTheme="minorHAnsi" w:eastAsiaTheme="minorEastAsia" w:hAnsiTheme="minorHAnsi" w:cstheme="minorBidi"/>
              <w:noProof/>
              <w:sz w:val="22"/>
              <w:szCs w:val="22"/>
            </w:rPr>
          </w:pPr>
          <w:hyperlink w:anchor="_Toc147225445" w:history="1">
            <w:r w:rsidR="00650C70" w:rsidRPr="00B90391">
              <w:rPr>
                <w:rStyle w:val="Hyperlink"/>
                <w:noProof/>
              </w:rPr>
              <w:t>8.29.2</w:t>
            </w:r>
            <w:r w:rsidR="00650C70">
              <w:rPr>
                <w:rFonts w:asciiTheme="minorHAnsi" w:eastAsiaTheme="minorEastAsia" w:hAnsiTheme="minorHAnsi" w:cstheme="minorBidi"/>
                <w:noProof/>
                <w:sz w:val="22"/>
                <w:szCs w:val="22"/>
              </w:rPr>
              <w:tab/>
            </w:r>
            <w:r w:rsidR="00650C70" w:rsidRPr="00B90391">
              <w:rPr>
                <w:rStyle w:val="Hyperlink"/>
                <w:noProof/>
              </w:rPr>
              <w:t>Rules for Parsing Copy Master General Permit Limit Set to General Permit Covered Facility XML</w:t>
            </w:r>
            <w:r w:rsidR="00650C70" w:rsidRPr="00B90391">
              <w:rPr>
                <w:rStyle w:val="Hyperlink"/>
                <w:noProof/>
                <w:spacing w:val="-3"/>
              </w:rPr>
              <w:t xml:space="preserve"> </w:t>
            </w:r>
            <w:r w:rsidR="00650C70" w:rsidRPr="00B90391">
              <w:rPr>
                <w:rStyle w:val="Hyperlink"/>
                <w:noProof/>
              </w:rPr>
              <w:t>Files</w:t>
            </w:r>
            <w:r w:rsidR="00650C70">
              <w:rPr>
                <w:noProof/>
                <w:webHidden/>
              </w:rPr>
              <w:tab/>
            </w:r>
            <w:r w:rsidR="00650C70">
              <w:rPr>
                <w:noProof/>
                <w:webHidden/>
              </w:rPr>
              <w:fldChar w:fldCharType="begin"/>
            </w:r>
            <w:r w:rsidR="00650C70">
              <w:rPr>
                <w:noProof/>
                <w:webHidden/>
              </w:rPr>
              <w:instrText xml:space="preserve"> PAGEREF _Toc147225445 \h </w:instrText>
            </w:r>
            <w:r w:rsidR="00650C70">
              <w:rPr>
                <w:noProof/>
                <w:webHidden/>
              </w:rPr>
            </w:r>
            <w:r w:rsidR="00650C70">
              <w:rPr>
                <w:noProof/>
                <w:webHidden/>
              </w:rPr>
              <w:fldChar w:fldCharType="separate"/>
            </w:r>
            <w:r w:rsidR="00650C70">
              <w:rPr>
                <w:noProof/>
                <w:webHidden/>
              </w:rPr>
              <w:t>229</w:t>
            </w:r>
            <w:r w:rsidR="00650C70">
              <w:rPr>
                <w:noProof/>
                <w:webHidden/>
              </w:rPr>
              <w:fldChar w:fldCharType="end"/>
            </w:r>
          </w:hyperlink>
        </w:p>
        <w:p w14:paraId="2CE94648" w14:textId="425917A6" w:rsidR="00650C70" w:rsidRDefault="00CB6708">
          <w:pPr>
            <w:pStyle w:val="TOC1"/>
            <w:tabs>
              <w:tab w:val="right" w:leader="dot" w:pos="9350"/>
            </w:tabs>
            <w:rPr>
              <w:rFonts w:asciiTheme="minorHAnsi" w:eastAsiaTheme="minorEastAsia" w:hAnsiTheme="minorHAnsi" w:cstheme="minorBidi"/>
              <w:noProof/>
              <w:sz w:val="22"/>
              <w:szCs w:val="22"/>
            </w:rPr>
          </w:pPr>
          <w:hyperlink w:anchor="_Toc147225446" w:history="1">
            <w:r w:rsidR="00650C70" w:rsidRPr="00B90391">
              <w:rPr>
                <w:rStyle w:val="Hyperlink"/>
                <w:noProof/>
              </w:rPr>
              <w:t>9</w:t>
            </w:r>
            <w:r w:rsidR="00650C70">
              <w:rPr>
                <w:rFonts w:asciiTheme="minorHAnsi" w:eastAsiaTheme="minorEastAsia" w:hAnsiTheme="minorHAnsi" w:cstheme="minorBidi"/>
                <w:noProof/>
                <w:sz w:val="22"/>
                <w:szCs w:val="22"/>
              </w:rPr>
              <w:tab/>
            </w:r>
            <w:r w:rsidR="00650C70" w:rsidRPr="00B90391">
              <w:rPr>
                <w:rStyle w:val="Hyperlink"/>
                <w:noProof/>
              </w:rPr>
              <w:t>ERROR MESSAGES</w:t>
            </w:r>
            <w:r w:rsidR="00650C70">
              <w:rPr>
                <w:noProof/>
                <w:webHidden/>
              </w:rPr>
              <w:tab/>
            </w:r>
            <w:r w:rsidR="00650C70">
              <w:rPr>
                <w:noProof/>
                <w:webHidden/>
              </w:rPr>
              <w:fldChar w:fldCharType="begin"/>
            </w:r>
            <w:r w:rsidR="00650C70">
              <w:rPr>
                <w:noProof/>
                <w:webHidden/>
              </w:rPr>
              <w:instrText xml:space="preserve"> PAGEREF _Toc147225446 \h </w:instrText>
            </w:r>
            <w:r w:rsidR="00650C70">
              <w:rPr>
                <w:noProof/>
                <w:webHidden/>
              </w:rPr>
            </w:r>
            <w:r w:rsidR="00650C70">
              <w:rPr>
                <w:noProof/>
                <w:webHidden/>
              </w:rPr>
              <w:fldChar w:fldCharType="separate"/>
            </w:r>
            <w:r w:rsidR="00650C70">
              <w:rPr>
                <w:noProof/>
                <w:webHidden/>
              </w:rPr>
              <w:t>230</w:t>
            </w:r>
            <w:r w:rsidR="00650C70">
              <w:rPr>
                <w:noProof/>
                <w:webHidden/>
              </w:rPr>
              <w:fldChar w:fldCharType="end"/>
            </w:r>
          </w:hyperlink>
        </w:p>
        <w:p w14:paraId="0C3A10E0" w14:textId="25A98E23"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447" w:history="1">
            <w:r w:rsidR="00650C70" w:rsidRPr="00B90391">
              <w:rPr>
                <w:rStyle w:val="Hyperlink"/>
                <w:noProof/>
              </w:rPr>
              <w:t>9.1</w:t>
            </w:r>
            <w:r w:rsidR="00650C70">
              <w:rPr>
                <w:rFonts w:asciiTheme="minorHAnsi" w:eastAsiaTheme="minorEastAsia" w:hAnsiTheme="minorHAnsi" w:cstheme="minorBidi"/>
                <w:noProof/>
                <w:sz w:val="22"/>
                <w:szCs w:val="22"/>
              </w:rPr>
              <w:tab/>
            </w:r>
            <w:r w:rsidR="00650C70" w:rsidRPr="00B90391">
              <w:rPr>
                <w:rStyle w:val="Hyperlink"/>
                <w:noProof/>
              </w:rPr>
              <w:t>ICIS-NPDES BATCH ERROR</w:t>
            </w:r>
            <w:r w:rsidR="00650C70" w:rsidRPr="00B90391">
              <w:rPr>
                <w:rStyle w:val="Hyperlink"/>
                <w:noProof/>
                <w:spacing w:val="-10"/>
              </w:rPr>
              <w:t xml:space="preserve"> </w:t>
            </w:r>
            <w:r w:rsidR="00650C70" w:rsidRPr="00B90391">
              <w:rPr>
                <w:rStyle w:val="Hyperlink"/>
                <w:noProof/>
              </w:rPr>
              <w:t>MESSAGES [DEPRECATED]</w:t>
            </w:r>
            <w:r w:rsidR="00650C70">
              <w:rPr>
                <w:noProof/>
                <w:webHidden/>
              </w:rPr>
              <w:tab/>
            </w:r>
            <w:r w:rsidR="00650C70">
              <w:rPr>
                <w:noProof/>
                <w:webHidden/>
              </w:rPr>
              <w:fldChar w:fldCharType="begin"/>
            </w:r>
            <w:r w:rsidR="00650C70">
              <w:rPr>
                <w:noProof/>
                <w:webHidden/>
              </w:rPr>
              <w:instrText xml:space="preserve"> PAGEREF _Toc147225447 \h </w:instrText>
            </w:r>
            <w:r w:rsidR="00650C70">
              <w:rPr>
                <w:noProof/>
                <w:webHidden/>
              </w:rPr>
            </w:r>
            <w:r w:rsidR="00650C70">
              <w:rPr>
                <w:noProof/>
                <w:webHidden/>
              </w:rPr>
              <w:fldChar w:fldCharType="separate"/>
            </w:r>
            <w:r w:rsidR="00650C70">
              <w:rPr>
                <w:noProof/>
                <w:webHidden/>
              </w:rPr>
              <w:t>230</w:t>
            </w:r>
            <w:r w:rsidR="00650C70">
              <w:rPr>
                <w:noProof/>
                <w:webHidden/>
              </w:rPr>
              <w:fldChar w:fldCharType="end"/>
            </w:r>
          </w:hyperlink>
        </w:p>
        <w:p w14:paraId="2AA61740" w14:textId="0D7B01ED"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48" w:history="1">
            <w:r w:rsidR="00650C70" w:rsidRPr="00B90391">
              <w:rPr>
                <w:rStyle w:val="Hyperlink"/>
                <w:noProof/>
              </w:rPr>
              <w:t>9.1.1 DMR Batch Error Messages</w:t>
            </w:r>
            <w:r w:rsidR="00650C70">
              <w:rPr>
                <w:noProof/>
                <w:webHidden/>
              </w:rPr>
              <w:tab/>
            </w:r>
            <w:r w:rsidR="00650C70">
              <w:rPr>
                <w:noProof/>
                <w:webHidden/>
              </w:rPr>
              <w:fldChar w:fldCharType="begin"/>
            </w:r>
            <w:r w:rsidR="00650C70">
              <w:rPr>
                <w:noProof/>
                <w:webHidden/>
              </w:rPr>
              <w:instrText xml:space="preserve"> PAGEREF _Toc147225448 \h </w:instrText>
            </w:r>
            <w:r w:rsidR="00650C70">
              <w:rPr>
                <w:noProof/>
                <w:webHidden/>
              </w:rPr>
            </w:r>
            <w:r w:rsidR="00650C70">
              <w:rPr>
                <w:noProof/>
                <w:webHidden/>
              </w:rPr>
              <w:fldChar w:fldCharType="separate"/>
            </w:r>
            <w:r w:rsidR="00650C70">
              <w:rPr>
                <w:noProof/>
                <w:webHidden/>
              </w:rPr>
              <w:t>230</w:t>
            </w:r>
            <w:r w:rsidR="00650C70">
              <w:rPr>
                <w:noProof/>
                <w:webHidden/>
              </w:rPr>
              <w:fldChar w:fldCharType="end"/>
            </w:r>
          </w:hyperlink>
        </w:p>
        <w:p w14:paraId="40D6BCBB" w14:textId="7DF2B57D"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49" w:history="1">
            <w:r w:rsidR="00650C70" w:rsidRPr="00B90391">
              <w:rPr>
                <w:rStyle w:val="Hyperlink"/>
                <w:noProof/>
              </w:rPr>
              <w:t>9.1.2 Discharge Monitoring Report Violation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_Toc147225449 \h </w:instrText>
            </w:r>
            <w:r w:rsidR="00650C70">
              <w:rPr>
                <w:noProof/>
                <w:webHidden/>
              </w:rPr>
            </w:r>
            <w:r w:rsidR="00650C70">
              <w:rPr>
                <w:noProof/>
                <w:webHidden/>
              </w:rPr>
              <w:fldChar w:fldCharType="separate"/>
            </w:r>
            <w:r w:rsidR="00650C70">
              <w:rPr>
                <w:noProof/>
                <w:webHidden/>
              </w:rPr>
              <w:t>241</w:t>
            </w:r>
            <w:r w:rsidR="00650C70">
              <w:rPr>
                <w:noProof/>
                <w:webHidden/>
              </w:rPr>
              <w:fldChar w:fldCharType="end"/>
            </w:r>
          </w:hyperlink>
        </w:p>
        <w:p w14:paraId="09131A8B" w14:textId="1B99BAFC"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0" w:history="1">
            <w:r w:rsidR="00650C70" w:rsidRPr="00B90391">
              <w:rPr>
                <w:rStyle w:val="Hyperlink"/>
                <w:noProof/>
              </w:rPr>
              <w:t>9.1.3 Discharge Monitoring Report Linkage Error</w:t>
            </w:r>
            <w:r w:rsidR="00650C70" w:rsidRPr="00B90391">
              <w:rPr>
                <w:rStyle w:val="Hyperlink"/>
                <w:noProof/>
                <w:spacing w:val="-12"/>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_Toc147225450 \h </w:instrText>
            </w:r>
            <w:r w:rsidR="00650C70">
              <w:rPr>
                <w:noProof/>
                <w:webHidden/>
              </w:rPr>
            </w:r>
            <w:r w:rsidR="00650C70">
              <w:rPr>
                <w:noProof/>
                <w:webHidden/>
              </w:rPr>
              <w:fldChar w:fldCharType="separate"/>
            </w:r>
            <w:r w:rsidR="00650C70">
              <w:rPr>
                <w:noProof/>
                <w:webHidden/>
              </w:rPr>
              <w:t>246</w:t>
            </w:r>
            <w:r w:rsidR="00650C70">
              <w:rPr>
                <w:noProof/>
                <w:webHidden/>
              </w:rPr>
              <w:fldChar w:fldCharType="end"/>
            </w:r>
          </w:hyperlink>
        </w:p>
        <w:p w14:paraId="3CEDFA59" w14:textId="216DC18F"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1" w:history="1">
            <w:r w:rsidR="00650C70" w:rsidRPr="00B90391">
              <w:rPr>
                <w:rStyle w:val="Hyperlink"/>
                <w:noProof/>
              </w:rPr>
              <w:t>9.1.4 Basic Permit and General Permit Covered Facility Error</w:t>
            </w:r>
            <w:r w:rsidR="00650C70" w:rsidRPr="00B90391">
              <w:rPr>
                <w:rStyle w:val="Hyperlink"/>
                <w:noProof/>
                <w:spacing w:val="-16"/>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_Toc147225451 \h </w:instrText>
            </w:r>
            <w:r w:rsidR="00650C70">
              <w:rPr>
                <w:noProof/>
                <w:webHidden/>
              </w:rPr>
            </w:r>
            <w:r w:rsidR="00650C70">
              <w:rPr>
                <w:noProof/>
                <w:webHidden/>
              </w:rPr>
              <w:fldChar w:fldCharType="separate"/>
            </w:r>
            <w:r w:rsidR="00650C70">
              <w:rPr>
                <w:noProof/>
                <w:webHidden/>
              </w:rPr>
              <w:t>248</w:t>
            </w:r>
            <w:r w:rsidR="00650C70">
              <w:rPr>
                <w:noProof/>
                <w:webHidden/>
              </w:rPr>
              <w:fldChar w:fldCharType="end"/>
            </w:r>
          </w:hyperlink>
        </w:p>
        <w:p w14:paraId="10A9F67C" w14:textId="2B422A06"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2" w:history="1">
            <w:r w:rsidR="00650C70" w:rsidRPr="00B90391">
              <w:rPr>
                <w:rStyle w:val="Hyperlink"/>
                <w:noProof/>
              </w:rPr>
              <w:t>9.1.5 Master General Permit Error</w:t>
            </w:r>
            <w:r w:rsidR="00650C70" w:rsidRPr="00B90391">
              <w:rPr>
                <w:rStyle w:val="Hyperlink"/>
                <w:noProof/>
                <w:spacing w:val="-8"/>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_Toc147225452 \h </w:instrText>
            </w:r>
            <w:r w:rsidR="00650C70">
              <w:rPr>
                <w:noProof/>
                <w:webHidden/>
              </w:rPr>
            </w:r>
            <w:r w:rsidR="00650C70">
              <w:rPr>
                <w:noProof/>
                <w:webHidden/>
              </w:rPr>
              <w:fldChar w:fldCharType="separate"/>
            </w:r>
            <w:r w:rsidR="00650C70">
              <w:rPr>
                <w:noProof/>
                <w:webHidden/>
              </w:rPr>
              <w:t>270</w:t>
            </w:r>
            <w:r w:rsidR="00650C70">
              <w:rPr>
                <w:noProof/>
                <w:webHidden/>
              </w:rPr>
              <w:fldChar w:fldCharType="end"/>
            </w:r>
          </w:hyperlink>
        </w:p>
        <w:p w14:paraId="6361B7D4" w14:textId="6248918D"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3" w:history="1">
            <w:r w:rsidR="00650C70" w:rsidRPr="00B90391">
              <w:rPr>
                <w:rStyle w:val="Hyperlink"/>
                <w:noProof/>
              </w:rPr>
              <w:t>9.1.6 Permit Component Error</w:t>
            </w:r>
            <w:r w:rsidR="00650C70" w:rsidRPr="00B90391">
              <w:rPr>
                <w:rStyle w:val="Hyperlink"/>
                <w:noProof/>
                <w:spacing w:val="-6"/>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_Toc147225453 \h </w:instrText>
            </w:r>
            <w:r w:rsidR="00650C70">
              <w:rPr>
                <w:noProof/>
                <w:webHidden/>
              </w:rPr>
            </w:r>
            <w:r w:rsidR="00650C70">
              <w:rPr>
                <w:noProof/>
                <w:webHidden/>
              </w:rPr>
              <w:fldChar w:fldCharType="separate"/>
            </w:r>
            <w:r w:rsidR="00650C70">
              <w:rPr>
                <w:noProof/>
                <w:webHidden/>
              </w:rPr>
              <w:t>276</w:t>
            </w:r>
            <w:r w:rsidR="00650C70">
              <w:rPr>
                <w:noProof/>
                <w:webHidden/>
              </w:rPr>
              <w:fldChar w:fldCharType="end"/>
            </w:r>
          </w:hyperlink>
        </w:p>
        <w:p w14:paraId="36D6367A" w14:textId="1D77093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4" w:history="1">
            <w:r w:rsidR="00650C70" w:rsidRPr="00B90391">
              <w:rPr>
                <w:rStyle w:val="Hyperlink"/>
                <w:noProof/>
              </w:rPr>
              <w:t>9.1.7 Unpermitted Facility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_Toc147225454 \h </w:instrText>
            </w:r>
            <w:r w:rsidR="00650C70">
              <w:rPr>
                <w:noProof/>
                <w:webHidden/>
              </w:rPr>
            </w:r>
            <w:r w:rsidR="00650C70">
              <w:rPr>
                <w:noProof/>
                <w:webHidden/>
              </w:rPr>
              <w:fldChar w:fldCharType="separate"/>
            </w:r>
            <w:r w:rsidR="00650C70">
              <w:rPr>
                <w:noProof/>
                <w:webHidden/>
              </w:rPr>
              <w:t>301</w:t>
            </w:r>
            <w:r w:rsidR="00650C70">
              <w:rPr>
                <w:noProof/>
                <w:webHidden/>
              </w:rPr>
              <w:fldChar w:fldCharType="end"/>
            </w:r>
          </w:hyperlink>
        </w:p>
        <w:p w14:paraId="52F4C6D4" w14:textId="6E4D23B8"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5" w:history="1">
            <w:r w:rsidR="00650C70" w:rsidRPr="00B90391">
              <w:rPr>
                <w:rStyle w:val="Hyperlink"/>
                <w:noProof/>
              </w:rPr>
              <w:t>9.1.8 Permit Termination Error</w:t>
            </w:r>
            <w:r w:rsidR="00650C70" w:rsidRPr="00B90391">
              <w:rPr>
                <w:rStyle w:val="Hyperlink"/>
                <w:noProof/>
                <w:spacing w:val="-2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_Toc147225455 \h </w:instrText>
            </w:r>
            <w:r w:rsidR="00650C70">
              <w:rPr>
                <w:noProof/>
                <w:webHidden/>
              </w:rPr>
            </w:r>
            <w:r w:rsidR="00650C70">
              <w:rPr>
                <w:noProof/>
                <w:webHidden/>
              </w:rPr>
              <w:fldChar w:fldCharType="separate"/>
            </w:r>
            <w:r w:rsidR="00650C70">
              <w:rPr>
                <w:noProof/>
                <w:webHidden/>
              </w:rPr>
              <w:t>306</w:t>
            </w:r>
            <w:r w:rsidR="00650C70">
              <w:rPr>
                <w:noProof/>
                <w:webHidden/>
              </w:rPr>
              <w:fldChar w:fldCharType="end"/>
            </w:r>
          </w:hyperlink>
        </w:p>
        <w:p w14:paraId="137C8B0F" w14:textId="4DFA3161"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6" w:history="1">
            <w:r w:rsidR="00650C70" w:rsidRPr="00B90391">
              <w:rPr>
                <w:rStyle w:val="Hyperlink"/>
                <w:noProof/>
              </w:rPr>
              <w:t>9.1.9 Permitted Feature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_Toc147225456 \h </w:instrText>
            </w:r>
            <w:r w:rsidR="00650C70">
              <w:rPr>
                <w:noProof/>
                <w:webHidden/>
              </w:rPr>
            </w:r>
            <w:r w:rsidR="00650C70">
              <w:rPr>
                <w:noProof/>
                <w:webHidden/>
              </w:rPr>
              <w:fldChar w:fldCharType="separate"/>
            </w:r>
            <w:r w:rsidR="00650C70">
              <w:rPr>
                <w:noProof/>
                <w:webHidden/>
              </w:rPr>
              <w:t>307</w:t>
            </w:r>
            <w:r w:rsidR="00650C70">
              <w:rPr>
                <w:noProof/>
                <w:webHidden/>
              </w:rPr>
              <w:fldChar w:fldCharType="end"/>
            </w:r>
          </w:hyperlink>
        </w:p>
        <w:p w14:paraId="2BEF8256" w14:textId="0553D65E"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7" w:history="1">
            <w:r w:rsidR="00650C70" w:rsidRPr="00B90391">
              <w:rPr>
                <w:rStyle w:val="Hyperlink"/>
                <w:noProof/>
              </w:rPr>
              <w:t>9.1.10 Limit Set Error</w:t>
            </w:r>
            <w:r w:rsidR="00650C70" w:rsidRPr="00B90391">
              <w:rPr>
                <w:rStyle w:val="Hyperlink"/>
                <w:noProof/>
                <w:spacing w:val="-8"/>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_Toc147225457 \h </w:instrText>
            </w:r>
            <w:r w:rsidR="00650C70">
              <w:rPr>
                <w:noProof/>
                <w:webHidden/>
              </w:rPr>
            </w:r>
            <w:r w:rsidR="00650C70">
              <w:rPr>
                <w:noProof/>
                <w:webHidden/>
              </w:rPr>
              <w:fldChar w:fldCharType="separate"/>
            </w:r>
            <w:r w:rsidR="00650C70">
              <w:rPr>
                <w:noProof/>
                <w:webHidden/>
              </w:rPr>
              <w:t>310</w:t>
            </w:r>
            <w:r w:rsidR="00650C70">
              <w:rPr>
                <w:noProof/>
                <w:webHidden/>
              </w:rPr>
              <w:fldChar w:fldCharType="end"/>
            </w:r>
          </w:hyperlink>
        </w:p>
        <w:p w14:paraId="1E67E673" w14:textId="1C3E216F"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8" w:history="1">
            <w:r w:rsidR="00650C70" w:rsidRPr="00B90391">
              <w:rPr>
                <w:rStyle w:val="Hyperlink"/>
                <w:noProof/>
              </w:rPr>
              <w:t>9.1.11 Parameter Limit and Limit Segment Error</w:t>
            </w:r>
            <w:r w:rsidR="00650C70" w:rsidRPr="00B90391">
              <w:rPr>
                <w:rStyle w:val="Hyperlink"/>
                <w:noProof/>
                <w:spacing w:val="-13"/>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_Toc147225458 \h </w:instrText>
            </w:r>
            <w:r w:rsidR="00650C70">
              <w:rPr>
                <w:noProof/>
                <w:webHidden/>
              </w:rPr>
            </w:r>
            <w:r w:rsidR="00650C70">
              <w:rPr>
                <w:noProof/>
                <w:webHidden/>
              </w:rPr>
              <w:fldChar w:fldCharType="separate"/>
            </w:r>
            <w:r w:rsidR="00650C70">
              <w:rPr>
                <w:noProof/>
                <w:webHidden/>
              </w:rPr>
              <w:t>323</w:t>
            </w:r>
            <w:r w:rsidR="00650C70">
              <w:rPr>
                <w:noProof/>
                <w:webHidden/>
              </w:rPr>
              <w:fldChar w:fldCharType="end"/>
            </w:r>
          </w:hyperlink>
        </w:p>
        <w:p w14:paraId="13008F04" w14:textId="518BE2EC"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59" w:history="1">
            <w:r w:rsidR="00650C70" w:rsidRPr="00B90391">
              <w:rPr>
                <w:rStyle w:val="Hyperlink"/>
                <w:noProof/>
              </w:rPr>
              <w:t>9.1.12 Effluent Trade Partner Error</w:t>
            </w:r>
            <w:r w:rsidR="00650C70" w:rsidRPr="00B90391">
              <w:rPr>
                <w:rStyle w:val="Hyperlink"/>
                <w:noProof/>
                <w:spacing w:val="-28"/>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_Toc147225459 \h </w:instrText>
            </w:r>
            <w:r w:rsidR="00650C70">
              <w:rPr>
                <w:noProof/>
                <w:webHidden/>
              </w:rPr>
            </w:r>
            <w:r w:rsidR="00650C70">
              <w:rPr>
                <w:noProof/>
                <w:webHidden/>
              </w:rPr>
              <w:fldChar w:fldCharType="separate"/>
            </w:r>
            <w:r w:rsidR="00650C70">
              <w:rPr>
                <w:noProof/>
                <w:webHidden/>
              </w:rPr>
              <w:t>361</w:t>
            </w:r>
            <w:r w:rsidR="00650C70">
              <w:rPr>
                <w:noProof/>
                <w:webHidden/>
              </w:rPr>
              <w:fldChar w:fldCharType="end"/>
            </w:r>
          </w:hyperlink>
        </w:p>
        <w:p w14:paraId="177B39A3" w14:textId="5918619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0" w:history="1">
            <w:r w:rsidR="00650C70" w:rsidRPr="00B90391">
              <w:rPr>
                <w:rStyle w:val="Hyperlink"/>
                <w:noProof/>
              </w:rPr>
              <w:t>9.1.13 Narrative Condition and Permit Schedule Error</w:t>
            </w:r>
            <w:r w:rsidR="00650C70" w:rsidRPr="00B90391">
              <w:rPr>
                <w:rStyle w:val="Hyperlink"/>
                <w:noProof/>
                <w:spacing w:val="-15"/>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_Toc147225460 \h </w:instrText>
            </w:r>
            <w:r w:rsidR="00650C70">
              <w:rPr>
                <w:noProof/>
                <w:webHidden/>
              </w:rPr>
            </w:r>
            <w:r w:rsidR="00650C70">
              <w:rPr>
                <w:noProof/>
                <w:webHidden/>
              </w:rPr>
              <w:fldChar w:fldCharType="separate"/>
            </w:r>
            <w:r w:rsidR="00650C70">
              <w:rPr>
                <w:noProof/>
                <w:webHidden/>
              </w:rPr>
              <w:t>367</w:t>
            </w:r>
            <w:r w:rsidR="00650C70">
              <w:rPr>
                <w:noProof/>
                <w:webHidden/>
              </w:rPr>
              <w:fldChar w:fldCharType="end"/>
            </w:r>
          </w:hyperlink>
        </w:p>
        <w:p w14:paraId="6D5EE9FE" w14:textId="0FEE99C7"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1" w:history="1">
            <w:r w:rsidR="00650C70" w:rsidRPr="00B90391">
              <w:rPr>
                <w:rStyle w:val="Hyperlink"/>
                <w:noProof/>
              </w:rPr>
              <w:t>9.1.14 Historical Permit Schedule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_Toc147225461 \h </w:instrText>
            </w:r>
            <w:r w:rsidR="00650C70">
              <w:rPr>
                <w:noProof/>
                <w:webHidden/>
              </w:rPr>
            </w:r>
            <w:r w:rsidR="00650C70">
              <w:rPr>
                <w:noProof/>
                <w:webHidden/>
              </w:rPr>
              <w:fldChar w:fldCharType="separate"/>
            </w:r>
            <w:r w:rsidR="00650C70">
              <w:rPr>
                <w:noProof/>
                <w:webHidden/>
              </w:rPr>
              <w:t>371</w:t>
            </w:r>
            <w:r w:rsidR="00650C70">
              <w:rPr>
                <w:noProof/>
                <w:webHidden/>
              </w:rPr>
              <w:fldChar w:fldCharType="end"/>
            </w:r>
          </w:hyperlink>
        </w:p>
        <w:p w14:paraId="6D43B5EC" w14:textId="525DAEB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2" w:history="1">
            <w:r w:rsidR="00650C70" w:rsidRPr="00B90391">
              <w:rPr>
                <w:rStyle w:val="Hyperlink"/>
                <w:noProof/>
              </w:rPr>
              <w:t>9.1.15 Permit Tracking Event Error</w:t>
            </w:r>
            <w:r w:rsidR="00650C70" w:rsidRPr="00B90391">
              <w:rPr>
                <w:rStyle w:val="Hyperlink"/>
                <w:noProof/>
                <w:spacing w:val="-28"/>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_Toc147225462 \h </w:instrText>
            </w:r>
            <w:r w:rsidR="00650C70">
              <w:rPr>
                <w:noProof/>
                <w:webHidden/>
              </w:rPr>
            </w:r>
            <w:r w:rsidR="00650C70">
              <w:rPr>
                <w:noProof/>
                <w:webHidden/>
              </w:rPr>
              <w:fldChar w:fldCharType="separate"/>
            </w:r>
            <w:r w:rsidR="00650C70">
              <w:rPr>
                <w:noProof/>
                <w:webHidden/>
              </w:rPr>
              <w:t>373</w:t>
            </w:r>
            <w:r w:rsidR="00650C70">
              <w:rPr>
                <w:noProof/>
                <w:webHidden/>
              </w:rPr>
              <w:fldChar w:fldCharType="end"/>
            </w:r>
          </w:hyperlink>
        </w:p>
        <w:p w14:paraId="59A71A4A" w14:textId="597F22C5"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3" w:history="1">
            <w:r w:rsidR="00650C70" w:rsidRPr="00B90391">
              <w:rPr>
                <w:rStyle w:val="Hyperlink"/>
                <w:noProof/>
              </w:rPr>
              <w:t>9.1.16 Permit Reissuance Error</w:t>
            </w:r>
            <w:r w:rsidR="00650C70" w:rsidRPr="00B90391">
              <w:rPr>
                <w:rStyle w:val="Hyperlink"/>
                <w:noProof/>
                <w:spacing w:val="-7"/>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_Toc147225463 \h </w:instrText>
            </w:r>
            <w:r w:rsidR="00650C70">
              <w:rPr>
                <w:noProof/>
                <w:webHidden/>
              </w:rPr>
            </w:r>
            <w:r w:rsidR="00650C70">
              <w:rPr>
                <w:noProof/>
                <w:webHidden/>
              </w:rPr>
              <w:fldChar w:fldCharType="separate"/>
            </w:r>
            <w:r w:rsidR="00650C70">
              <w:rPr>
                <w:noProof/>
                <w:webHidden/>
              </w:rPr>
              <w:t>375</w:t>
            </w:r>
            <w:r w:rsidR="00650C70">
              <w:rPr>
                <w:noProof/>
                <w:webHidden/>
              </w:rPr>
              <w:fldChar w:fldCharType="end"/>
            </w:r>
          </w:hyperlink>
        </w:p>
        <w:p w14:paraId="7AA876F3" w14:textId="2F15FA40"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4" w:history="1">
            <w:r w:rsidR="00650C70" w:rsidRPr="00B90391">
              <w:rPr>
                <w:rStyle w:val="Hyperlink"/>
                <w:noProof/>
              </w:rPr>
              <w:t>9.1.17 Compliance Monitoring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_Toc147225464 \h </w:instrText>
            </w:r>
            <w:r w:rsidR="00650C70">
              <w:rPr>
                <w:noProof/>
                <w:webHidden/>
              </w:rPr>
            </w:r>
            <w:r w:rsidR="00650C70">
              <w:rPr>
                <w:noProof/>
                <w:webHidden/>
              </w:rPr>
              <w:fldChar w:fldCharType="separate"/>
            </w:r>
            <w:r w:rsidR="00650C70">
              <w:rPr>
                <w:noProof/>
                <w:webHidden/>
              </w:rPr>
              <w:t>378</w:t>
            </w:r>
            <w:r w:rsidR="00650C70">
              <w:rPr>
                <w:noProof/>
                <w:webHidden/>
              </w:rPr>
              <w:fldChar w:fldCharType="end"/>
            </w:r>
          </w:hyperlink>
        </w:p>
        <w:p w14:paraId="2BE841F6" w14:textId="0A44D46F"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5" w:history="1">
            <w:r w:rsidR="00650C70" w:rsidRPr="00B90391">
              <w:rPr>
                <w:rStyle w:val="Hyperlink"/>
                <w:noProof/>
              </w:rPr>
              <w:t>9.1.18 Compliance Monitoring Linkage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_Toc147225465 \h </w:instrText>
            </w:r>
            <w:r w:rsidR="00650C70">
              <w:rPr>
                <w:noProof/>
                <w:webHidden/>
              </w:rPr>
            </w:r>
            <w:r w:rsidR="00650C70">
              <w:rPr>
                <w:noProof/>
                <w:webHidden/>
              </w:rPr>
              <w:fldChar w:fldCharType="separate"/>
            </w:r>
            <w:r w:rsidR="00650C70">
              <w:rPr>
                <w:noProof/>
                <w:webHidden/>
              </w:rPr>
              <w:t>411</w:t>
            </w:r>
            <w:r w:rsidR="00650C70">
              <w:rPr>
                <w:noProof/>
                <w:webHidden/>
              </w:rPr>
              <w:fldChar w:fldCharType="end"/>
            </w:r>
          </w:hyperlink>
        </w:p>
        <w:p w14:paraId="0837539C" w14:textId="3B78499C"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6" w:history="1">
            <w:r w:rsidR="00650C70" w:rsidRPr="00B90391">
              <w:rPr>
                <w:rStyle w:val="Hyperlink"/>
                <w:noProof/>
              </w:rPr>
              <w:t>9.1.19 Program Report Error</w:t>
            </w:r>
            <w:r w:rsidR="00650C70" w:rsidRPr="00B90391">
              <w:rPr>
                <w:rStyle w:val="Hyperlink"/>
                <w:noProof/>
                <w:spacing w:val="-7"/>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_Toc147225466 \h </w:instrText>
            </w:r>
            <w:r w:rsidR="00650C70">
              <w:rPr>
                <w:noProof/>
                <w:webHidden/>
              </w:rPr>
            </w:r>
            <w:r w:rsidR="00650C70">
              <w:rPr>
                <w:noProof/>
                <w:webHidden/>
              </w:rPr>
              <w:fldChar w:fldCharType="separate"/>
            </w:r>
            <w:r w:rsidR="00650C70">
              <w:rPr>
                <w:noProof/>
                <w:webHidden/>
              </w:rPr>
              <w:t>416</w:t>
            </w:r>
            <w:r w:rsidR="00650C70">
              <w:rPr>
                <w:noProof/>
                <w:webHidden/>
              </w:rPr>
              <w:fldChar w:fldCharType="end"/>
            </w:r>
          </w:hyperlink>
        </w:p>
        <w:p w14:paraId="4D8F47F6" w14:textId="4F80B594"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7" w:history="1">
            <w:r w:rsidR="00650C70" w:rsidRPr="00B90391">
              <w:rPr>
                <w:rStyle w:val="Hyperlink"/>
                <w:noProof/>
              </w:rPr>
              <w:t>9.1.20 State NPDES Formal Enforcement Action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_Toc147225467 \h </w:instrText>
            </w:r>
            <w:r w:rsidR="00650C70">
              <w:rPr>
                <w:noProof/>
                <w:webHidden/>
              </w:rPr>
            </w:r>
            <w:r w:rsidR="00650C70">
              <w:rPr>
                <w:noProof/>
                <w:webHidden/>
              </w:rPr>
              <w:fldChar w:fldCharType="separate"/>
            </w:r>
            <w:r w:rsidR="00650C70">
              <w:rPr>
                <w:noProof/>
                <w:webHidden/>
              </w:rPr>
              <w:t>440</w:t>
            </w:r>
            <w:r w:rsidR="00650C70">
              <w:rPr>
                <w:noProof/>
                <w:webHidden/>
              </w:rPr>
              <w:fldChar w:fldCharType="end"/>
            </w:r>
          </w:hyperlink>
        </w:p>
        <w:p w14:paraId="0CC87C5E" w14:textId="62EA1BD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8" w:history="1">
            <w:r w:rsidR="00650C70" w:rsidRPr="00B90391">
              <w:rPr>
                <w:rStyle w:val="Hyperlink"/>
                <w:noProof/>
              </w:rPr>
              <w:t>9.1.21 State NPDES Informal Enforcement Action Error</w:t>
            </w:r>
            <w:r w:rsidR="00650C70" w:rsidRPr="00B90391">
              <w:rPr>
                <w:rStyle w:val="Hyperlink"/>
                <w:noProof/>
                <w:spacing w:val="-14"/>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_Toc147225468 \h </w:instrText>
            </w:r>
            <w:r w:rsidR="00650C70">
              <w:rPr>
                <w:noProof/>
                <w:webHidden/>
              </w:rPr>
            </w:r>
            <w:r w:rsidR="00650C70">
              <w:rPr>
                <w:noProof/>
                <w:webHidden/>
              </w:rPr>
              <w:fldChar w:fldCharType="separate"/>
            </w:r>
            <w:r w:rsidR="00650C70">
              <w:rPr>
                <w:noProof/>
                <w:webHidden/>
              </w:rPr>
              <w:t>454</w:t>
            </w:r>
            <w:r w:rsidR="00650C70">
              <w:rPr>
                <w:noProof/>
                <w:webHidden/>
              </w:rPr>
              <w:fldChar w:fldCharType="end"/>
            </w:r>
          </w:hyperlink>
        </w:p>
        <w:p w14:paraId="0257C704" w14:textId="22BFAF0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69" w:history="1">
            <w:r w:rsidR="00650C70" w:rsidRPr="00B90391">
              <w:rPr>
                <w:rStyle w:val="Hyperlink"/>
                <w:noProof/>
              </w:rPr>
              <w:t>9.1.22 State NPDES Enforcement Action Milestone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_Toc147225469 \h </w:instrText>
            </w:r>
            <w:r w:rsidR="00650C70">
              <w:rPr>
                <w:noProof/>
                <w:webHidden/>
              </w:rPr>
            </w:r>
            <w:r w:rsidR="00650C70">
              <w:rPr>
                <w:noProof/>
                <w:webHidden/>
              </w:rPr>
              <w:fldChar w:fldCharType="separate"/>
            </w:r>
            <w:r w:rsidR="00650C70">
              <w:rPr>
                <w:noProof/>
                <w:webHidden/>
              </w:rPr>
              <w:t>459</w:t>
            </w:r>
            <w:r w:rsidR="00650C70">
              <w:rPr>
                <w:noProof/>
                <w:webHidden/>
              </w:rPr>
              <w:fldChar w:fldCharType="end"/>
            </w:r>
          </w:hyperlink>
        </w:p>
        <w:p w14:paraId="7C7AA603" w14:textId="417F12AC"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70" w:history="1">
            <w:r w:rsidR="00650C70" w:rsidRPr="00B90391">
              <w:rPr>
                <w:rStyle w:val="Hyperlink"/>
                <w:noProof/>
              </w:rPr>
              <w:t>9.1.23 State NPDES Enforcement Action Violation Linkage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_Toc147225470 \h </w:instrText>
            </w:r>
            <w:r w:rsidR="00650C70">
              <w:rPr>
                <w:noProof/>
                <w:webHidden/>
              </w:rPr>
            </w:r>
            <w:r w:rsidR="00650C70">
              <w:rPr>
                <w:noProof/>
                <w:webHidden/>
              </w:rPr>
              <w:fldChar w:fldCharType="separate"/>
            </w:r>
            <w:r w:rsidR="00650C70">
              <w:rPr>
                <w:noProof/>
                <w:webHidden/>
              </w:rPr>
              <w:t>461</w:t>
            </w:r>
            <w:r w:rsidR="00650C70">
              <w:rPr>
                <w:noProof/>
                <w:webHidden/>
              </w:rPr>
              <w:fldChar w:fldCharType="end"/>
            </w:r>
          </w:hyperlink>
        </w:p>
        <w:p w14:paraId="083FBED3" w14:textId="429AB7D4"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71" w:history="1">
            <w:r w:rsidR="00650C70" w:rsidRPr="00B90391">
              <w:rPr>
                <w:rStyle w:val="Hyperlink"/>
                <w:noProof/>
              </w:rPr>
              <w:t>9.1.24 State NPDES Final Order Violation Linkage Error</w:t>
            </w:r>
            <w:r w:rsidR="00650C70" w:rsidRPr="00B90391">
              <w:rPr>
                <w:rStyle w:val="Hyperlink"/>
                <w:noProof/>
                <w:spacing w:val="-7"/>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_Toc147225471 \h </w:instrText>
            </w:r>
            <w:r w:rsidR="00650C70">
              <w:rPr>
                <w:noProof/>
                <w:webHidden/>
              </w:rPr>
            </w:r>
            <w:r w:rsidR="00650C70">
              <w:rPr>
                <w:noProof/>
                <w:webHidden/>
              </w:rPr>
              <w:fldChar w:fldCharType="separate"/>
            </w:r>
            <w:r w:rsidR="00650C70">
              <w:rPr>
                <w:noProof/>
                <w:webHidden/>
              </w:rPr>
              <w:t>466</w:t>
            </w:r>
            <w:r w:rsidR="00650C70">
              <w:rPr>
                <w:noProof/>
                <w:webHidden/>
              </w:rPr>
              <w:fldChar w:fldCharType="end"/>
            </w:r>
          </w:hyperlink>
        </w:p>
        <w:p w14:paraId="10886744" w14:textId="1D700FC5"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72" w:history="1">
            <w:r w:rsidR="00650C70" w:rsidRPr="00B90391">
              <w:rPr>
                <w:rStyle w:val="Hyperlink"/>
                <w:noProof/>
              </w:rPr>
              <w:t>9.1.25 Compliance Schedule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_Toc147225472 \h </w:instrText>
            </w:r>
            <w:r w:rsidR="00650C70">
              <w:rPr>
                <w:noProof/>
                <w:webHidden/>
              </w:rPr>
            </w:r>
            <w:r w:rsidR="00650C70">
              <w:rPr>
                <w:noProof/>
                <w:webHidden/>
              </w:rPr>
              <w:fldChar w:fldCharType="separate"/>
            </w:r>
            <w:r w:rsidR="00650C70">
              <w:rPr>
                <w:noProof/>
                <w:webHidden/>
              </w:rPr>
              <w:t>473</w:t>
            </w:r>
            <w:r w:rsidR="00650C70">
              <w:rPr>
                <w:noProof/>
                <w:webHidden/>
              </w:rPr>
              <w:fldChar w:fldCharType="end"/>
            </w:r>
          </w:hyperlink>
        </w:p>
        <w:p w14:paraId="5BEE6189" w14:textId="454A7E3B"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73" w:history="1">
            <w:r w:rsidR="00650C70" w:rsidRPr="00B90391">
              <w:rPr>
                <w:rStyle w:val="Hyperlink"/>
                <w:noProof/>
              </w:rPr>
              <w:t>9.1.26 Schedule Event Violation Error</w:t>
            </w:r>
            <w:r w:rsidR="00650C70" w:rsidRPr="00B90391">
              <w:rPr>
                <w:rStyle w:val="Hyperlink"/>
                <w:noProof/>
                <w:spacing w:val="-12"/>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_Toc147225473 \h </w:instrText>
            </w:r>
            <w:r w:rsidR="00650C70">
              <w:rPr>
                <w:noProof/>
                <w:webHidden/>
              </w:rPr>
            </w:r>
            <w:r w:rsidR="00650C70">
              <w:rPr>
                <w:noProof/>
                <w:webHidden/>
              </w:rPr>
              <w:fldChar w:fldCharType="separate"/>
            </w:r>
            <w:r w:rsidR="00650C70">
              <w:rPr>
                <w:noProof/>
                <w:webHidden/>
              </w:rPr>
              <w:t>476</w:t>
            </w:r>
            <w:r w:rsidR="00650C70">
              <w:rPr>
                <w:noProof/>
                <w:webHidden/>
              </w:rPr>
              <w:fldChar w:fldCharType="end"/>
            </w:r>
          </w:hyperlink>
        </w:p>
        <w:p w14:paraId="6320A9B2" w14:textId="456227D2"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74" w:history="1">
            <w:r w:rsidR="00650C70" w:rsidRPr="00B90391">
              <w:rPr>
                <w:rStyle w:val="Hyperlink"/>
                <w:noProof/>
              </w:rPr>
              <w:t>9.1.27 Single Event Violation Error</w:t>
            </w:r>
            <w:r w:rsidR="00650C70" w:rsidRPr="00B90391">
              <w:rPr>
                <w:rStyle w:val="Hyperlink"/>
                <w:noProof/>
                <w:spacing w:val="-17"/>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_Toc147225474 \h </w:instrText>
            </w:r>
            <w:r w:rsidR="00650C70">
              <w:rPr>
                <w:noProof/>
                <w:webHidden/>
              </w:rPr>
            </w:r>
            <w:r w:rsidR="00650C70">
              <w:rPr>
                <w:noProof/>
                <w:webHidden/>
              </w:rPr>
              <w:fldChar w:fldCharType="separate"/>
            </w:r>
            <w:r w:rsidR="00650C70">
              <w:rPr>
                <w:noProof/>
                <w:webHidden/>
              </w:rPr>
              <w:t>481</w:t>
            </w:r>
            <w:r w:rsidR="00650C70">
              <w:rPr>
                <w:noProof/>
                <w:webHidden/>
              </w:rPr>
              <w:fldChar w:fldCharType="end"/>
            </w:r>
          </w:hyperlink>
        </w:p>
        <w:p w14:paraId="771B0533" w14:textId="57426EA6" w:rsidR="00650C70" w:rsidRDefault="00CB6708">
          <w:pPr>
            <w:pStyle w:val="TOC3"/>
            <w:tabs>
              <w:tab w:val="right" w:leader="dot" w:pos="9350"/>
            </w:tabs>
            <w:rPr>
              <w:rFonts w:asciiTheme="minorHAnsi" w:eastAsiaTheme="minorEastAsia" w:hAnsiTheme="minorHAnsi" w:cstheme="minorBidi"/>
              <w:noProof/>
              <w:sz w:val="22"/>
              <w:szCs w:val="22"/>
            </w:rPr>
          </w:pPr>
          <w:hyperlink w:anchor="_Toc147225475" w:history="1">
            <w:r w:rsidR="00650C70" w:rsidRPr="00B90391">
              <w:rPr>
                <w:rStyle w:val="Hyperlink"/>
                <w:noProof/>
              </w:rPr>
              <w:t>9.1.28 Copy Master General Permit Limit Set to General Permit Covered Facility Error Messages</w:t>
            </w:r>
            <w:r w:rsidR="00650C70">
              <w:rPr>
                <w:noProof/>
                <w:webHidden/>
              </w:rPr>
              <w:tab/>
            </w:r>
            <w:r w:rsidR="00650C70">
              <w:rPr>
                <w:noProof/>
                <w:webHidden/>
              </w:rPr>
              <w:fldChar w:fldCharType="begin"/>
            </w:r>
            <w:r w:rsidR="00650C70">
              <w:rPr>
                <w:noProof/>
                <w:webHidden/>
              </w:rPr>
              <w:instrText xml:space="preserve"> PAGEREF _Toc147225475 \h </w:instrText>
            </w:r>
            <w:r w:rsidR="00650C70">
              <w:rPr>
                <w:noProof/>
                <w:webHidden/>
              </w:rPr>
            </w:r>
            <w:r w:rsidR="00650C70">
              <w:rPr>
                <w:noProof/>
                <w:webHidden/>
              </w:rPr>
              <w:fldChar w:fldCharType="separate"/>
            </w:r>
            <w:r w:rsidR="00650C70">
              <w:rPr>
                <w:noProof/>
                <w:webHidden/>
              </w:rPr>
              <w:t>485</w:t>
            </w:r>
            <w:r w:rsidR="00650C70">
              <w:rPr>
                <w:noProof/>
                <w:webHidden/>
              </w:rPr>
              <w:fldChar w:fldCharType="end"/>
            </w:r>
          </w:hyperlink>
        </w:p>
        <w:p w14:paraId="62A3792D" w14:textId="7E83C344"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476" w:history="1">
            <w:r w:rsidR="00650C70" w:rsidRPr="00B90391">
              <w:rPr>
                <w:rStyle w:val="Hyperlink"/>
                <w:noProof/>
              </w:rPr>
              <w:t>9.2</w:t>
            </w:r>
            <w:r w:rsidR="00650C70">
              <w:rPr>
                <w:rFonts w:asciiTheme="minorHAnsi" w:eastAsiaTheme="minorEastAsia" w:hAnsiTheme="minorHAnsi" w:cstheme="minorBidi"/>
                <w:noProof/>
                <w:sz w:val="22"/>
                <w:szCs w:val="22"/>
              </w:rPr>
              <w:tab/>
            </w:r>
            <w:r w:rsidR="00650C70" w:rsidRPr="00B90391">
              <w:rPr>
                <w:rStyle w:val="Hyperlink"/>
                <w:noProof/>
              </w:rPr>
              <w:t>SCHEMA VALIDATION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_Toc147225476 \h </w:instrText>
            </w:r>
            <w:r w:rsidR="00650C70">
              <w:rPr>
                <w:noProof/>
                <w:webHidden/>
              </w:rPr>
            </w:r>
            <w:r w:rsidR="00650C70">
              <w:rPr>
                <w:noProof/>
                <w:webHidden/>
              </w:rPr>
              <w:fldChar w:fldCharType="separate"/>
            </w:r>
            <w:r w:rsidR="00650C70">
              <w:rPr>
                <w:noProof/>
                <w:webHidden/>
              </w:rPr>
              <w:t>488</w:t>
            </w:r>
            <w:r w:rsidR="00650C70">
              <w:rPr>
                <w:noProof/>
                <w:webHidden/>
              </w:rPr>
              <w:fldChar w:fldCharType="end"/>
            </w:r>
          </w:hyperlink>
        </w:p>
        <w:p w14:paraId="346C92BB" w14:textId="0333A67D"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477" w:history="1">
            <w:r w:rsidR="00650C70" w:rsidRPr="00B90391">
              <w:rPr>
                <w:rStyle w:val="Hyperlink"/>
                <w:noProof/>
              </w:rPr>
              <w:t>9.3</w:t>
            </w:r>
            <w:r w:rsidR="00650C70">
              <w:rPr>
                <w:rFonts w:asciiTheme="minorHAnsi" w:eastAsiaTheme="minorEastAsia" w:hAnsiTheme="minorHAnsi" w:cstheme="minorBidi"/>
                <w:noProof/>
                <w:sz w:val="22"/>
                <w:szCs w:val="22"/>
              </w:rPr>
              <w:tab/>
            </w:r>
            <w:r w:rsidR="00650C70" w:rsidRPr="00B90391">
              <w:rPr>
                <w:rStyle w:val="Hyperlink"/>
                <w:noProof/>
              </w:rPr>
              <w:t>ICIS-NPDES UNEXPECTED ERROR</w:t>
            </w:r>
            <w:r w:rsidR="00650C70" w:rsidRPr="00B90391">
              <w:rPr>
                <w:rStyle w:val="Hyperlink"/>
                <w:noProof/>
                <w:spacing w:val="-11"/>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_Toc147225477 \h </w:instrText>
            </w:r>
            <w:r w:rsidR="00650C70">
              <w:rPr>
                <w:noProof/>
                <w:webHidden/>
              </w:rPr>
            </w:r>
            <w:r w:rsidR="00650C70">
              <w:rPr>
                <w:noProof/>
                <w:webHidden/>
              </w:rPr>
              <w:fldChar w:fldCharType="separate"/>
            </w:r>
            <w:r w:rsidR="00650C70">
              <w:rPr>
                <w:noProof/>
                <w:webHidden/>
              </w:rPr>
              <w:t>492</w:t>
            </w:r>
            <w:r w:rsidR="00650C70">
              <w:rPr>
                <w:noProof/>
                <w:webHidden/>
              </w:rPr>
              <w:fldChar w:fldCharType="end"/>
            </w:r>
          </w:hyperlink>
        </w:p>
        <w:p w14:paraId="4445F28A" w14:textId="1753B31E" w:rsidR="00650C70" w:rsidRDefault="00CB6708">
          <w:pPr>
            <w:pStyle w:val="TOC2"/>
            <w:tabs>
              <w:tab w:val="right" w:leader="dot" w:pos="9350"/>
            </w:tabs>
            <w:rPr>
              <w:rFonts w:asciiTheme="minorHAnsi" w:eastAsiaTheme="minorEastAsia" w:hAnsiTheme="minorHAnsi" w:cstheme="minorBidi"/>
              <w:noProof/>
              <w:sz w:val="22"/>
              <w:szCs w:val="22"/>
            </w:rPr>
          </w:pPr>
          <w:hyperlink w:anchor="_Toc147225478" w:history="1">
            <w:r w:rsidR="00650C70" w:rsidRPr="00B90391">
              <w:rPr>
                <w:rStyle w:val="Hyperlink"/>
                <w:noProof/>
              </w:rPr>
              <w:t>9.4</w:t>
            </w:r>
            <w:r w:rsidR="00650C70">
              <w:rPr>
                <w:rFonts w:asciiTheme="minorHAnsi" w:eastAsiaTheme="minorEastAsia" w:hAnsiTheme="minorHAnsi" w:cstheme="minorBidi"/>
                <w:noProof/>
                <w:sz w:val="22"/>
                <w:szCs w:val="22"/>
              </w:rPr>
              <w:tab/>
            </w:r>
            <w:r w:rsidR="00650C70" w:rsidRPr="00B90391">
              <w:rPr>
                <w:rStyle w:val="Hyperlink"/>
                <w:noProof/>
              </w:rPr>
              <w:t>CDX NODE SUBMITTAL ERROR</w:t>
            </w:r>
            <w:r w:rsidR="00650C70" w:rsidRPr="00B90391">
              <w:rPr>
                <w:rStyle w:val="Hyperlink"/>
                <w:noProof/>
                <w:spacing w:val="-9"/>
              </w:rPr>
              <w:t xml:space="preserve"> </w:t>
            </w:r>
            <w:r w:rsidR="00650C70" w:rsidRPr="00B90391">
              <w:rPr>
                <w:rStyle w:val="Hyperlink"/>
                <w:noProof/>
              </w:rPr>
              <w:t>MESSAGES</w:t>
            </w:r>
            <w:r w:rsidR="00650C70">
              <w:rPr>
                <w:noProof/>
                <w:webHidden/>
              </w:rPr>
              <w:tab/>
            </w:r>
            <w:r w:rsidR="00650C70">
              <w:rPr>
                <w:noProof/>
                <w:webHidden/>
              </w:rPr>
              <w:fldChar w:fldCharType="begin"/>
            </w:r>
            <w:r w:rsidR="00650C70">
              <w:rPr>
                <w:noProof/>
                <w:webHidden/>
              </w:rPr>
              <w:instrText xml:space="preserve"> PAGEREF _Toc147225478 \h </w:instrText>
            </w:r>
            <w:r w:rsidR="00650C70">
              <w:rPr>
                <w:noProof/>
                <w:webHidden/>
              </w:rPr>
            </w:r>
            <w:r w:rsidR="00650C70">
              <w:rPr>
                <w:noProof/>
                <w:webHidden/>
              </w:rPr>
              <w:fldChar w:fldCharType="separate"/>
            </w:r>
            <w:r w:rsidR="00650C70">
              <w:rPr>
                <w:noProof/>
                <w:webHidden/>
              </w:rPr>
              <w:t>493</w:t>
            </w:r>
            <w:r w:rsidR="00650C70">
              <w:rPr>
                <w:noProof/>
                <w:webHidden/>
              </w:rPr>
              <w:fldChar w:fldCharType="end"/>
            </w:r>
          </w:hyperlink>
        </w:p>
        <w:p w14:paraId="3FF65177" w14:textId="4A767378" w:rsidR="00573DE6" w:rsidRDefault="00573DE6">
          <w:r>
            <w:rPr>
              <w:b/>
              <w:bCs/>
              <w:noProof/>
            </w:rPr>
            <w:fldChar w:fldCharType="end"/>
          </w:r>
        </w:p>
      </w:sdtContent>
    </w:sdt>
    <w:p w14:paraId="1041BAB2" w14:textId="77777777" w:rsidR="000C6C5E" w:rsidRDefault="000C6C5E">
      <w:pPr>
        <w:spacing w:line="229" w:lineRule="exact"/>
        <w:sectPr w:rsidR="000C6C5E" w:rsidSect="006A3CB5">
          <w:type w:val="continuous"/>
          <w:pgSz w:w="12240" w:h="15840"/>
          <w:pgMar w:top="1440" w:right="1440" w:bottom="1440" w:left="1440" w:header="720" w:footer="720" w:gutter="0"/>
          <w:cols w:space="720"/>
          <w:docGrid w:linePitch="299"/>
        </w:sectPr>
      </w:pPr>
    </w:p>
    <w:p w14:paraId="0883E50E" w14:textId="77777777" w:rsidR="000C6C5E" w:rsidRDefault="000C6C5E">
      <w:pPr>
        <w:pStyle w:val="BodyText"/>
        <w:spacing w:before="7"/>
        <w:rPr>
          <w:sz w:val="18"/>
        </w:rPr>
      </w:pPr>
    </w:p>
    <w:tbl>
      <w:tblPr>
        <w:tblW w:w="916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5"/>
        <w:gridCol w:w="1862"/>
        <w:gridCol w:w="5968"/>
      </w:tblGrid>
      <w:tr w:rsidR="000C6C5E" w:rsidRPr="006E789A" w14:paraId="5A6A76AD" w14:textId="77777777" w:rsidTr="00873693">
        <w:trPr>
          <w:trHeight w:hRule="exact" w:val="514"/>
        </w:trPr>
        <w:tc>
          <w:tcPr>
            <w:tcW w:w="1335" w:type="dxa"/>
            <w:shd w:val="clear" w:color="auto" w:fill="8DB3E2" w:themeFill="text2" w:themeFillTint="66"/>
            <w:vAlign w:val="center"/>
          </w:tcPr>
          <w:p w14:paraId="46F6F46C" w14:textId="77777777" w:rsidR="000C6C5E" w:rsidRPr="006E789A" w:rsidRDefault="008C42BC" w:rsidP="00B42F19">
            <w:pPr>
              <w:pStyle w:val="TableParagraph"/>
              <w:spacing w:before="32"/>
              <w:ind w:left="-18"/>
              <w:jc w:val="center"/>
              <w:rPr>
                <w:b/>
                <w:sz w:val="18"/>
                <w:szCs w:val="18"/>
              </w:rPr>
            </w:pPr>
            <w:r w:rsidRPr="006E789A">
              <w:rPr>
                <w:b/>
                <w:sz w:val="18"/>
                <w:szCs w:val="18"/>
              </w:rPr>
              <w:t>Version Number</w:t>
            </w:r>
          </w:p>
        </w:tc>
        <w:tc>
          <w:tcPr>
            <w:tcW w:w="1862" w:type="dxa"/>
            <w:shd w:val="clear" w:color="auto" w:fill="8DB3E2" w:themeFill="text2" w:themeFillTint="66"/>
            <w:vAlign w:val="center"/>
          </w:tcPr>
          <w:p w14:paraId="0B0B9EC4" w14:textId="77777777" w:rsidR="000C6C5E" w:rsidRPr="006E789A" w:rsidRDefault="008C42BC" w:rsidP="00B42F19">
            <w:pPr>
              <w:pStyle w:val="TableParagraph"/>
              <w:spacing w:before="32"/>
              <w:jc w:val="center"/>
              <w:rPr>
                <w:b/>
                <w:sz w:val="18"/>
                <w:szCs w:val="18"/>
              </w:rPr>
            </w:pPr>
            <w:r w:rsidRPr="006E789A">
              <w:rPr>
                <w:b/>
                <w:sz w:val="18"/>
                <w:szCs w:val="18"/>
              </w:rPr>
              <w:t>Date</w:t>
            </w:r>
          </w:p>
        </w:tc>
        <w:tc>
          <w:tcPr>
            <w:tcW w:w="5968" w:type="dxa"/>
            <w:shd w:val="clear" w:color="auto" w:fill="8DB3E2" w:themeFill="text2" w:themeFillTint="66"/>
            <w:vAlign w:val="center"/>
          </w:tcPr>
          <w:p w14:paraId="57D67C46" w14:textId="77777777" w:rsidR="000C6C5E" w:rsidRPr="006E789A" w:rsidRDefault="008C42BC" w:rsidP="00B42F19">
            <w:pPr>
              <w:pStyle w:val="TableParagraph"/>
              <w:spacing w:before="32"/>
              <w:ind w:left="30"/>
              <w:jc w:val="center"/>
              <w:rPr>
                <w:b/>
                <w:sz w:val="18"/>
                <w:szCs w:val="18"/>
              </w:rPr>
            </w:pPr>
            <w:r w:rsidRPr="006E789A">
              <w:rPr>
                <w:b/>
                <w:sz w:val="18"/>
                <w:szCs w:val="18"/>
              </w:rPr>
              <w:t>Description</w:t>
            </w:r>
          </w:p>
        </w:tc>
      </w:tr>
      <w:tr w:rsidR="000C6C5E" w:rsidRPr="006E789A" w14:paraId="76FA0199" w14:textId="77777777" w:rsidTr="0051530A">
        <w:trPr>
          <w:trHeight w:hRule="exact" w:val="257"/>
        </w:trPr>
        <w:tc>
          <w:tcPr>
            <w:tcW w:w="1335" w:type="dxa"/>
            <w:vAlign w:val="center"/>
          </w:tcPr>
          <w:p w14:paraId="41579E3E" w14:textId="77777777" w:rsidR="000C6C5E" w:rsidRPr="006E789A" w:rsidRDefault="008C42BC" w:rsidP="00B42F19">
            <w:pPr>
              <w:pStyle w:val="TableParagraph"/>
              <w:spacing w:before="18"/>
              <w:ind w:left="-1"/>
              <w:jc w:val="center"/>
              <w:rPr>
                <w:sz w:val="18"/>
                <w:szCs w:val="18"/>
              </w:rPr>
            </w:pPr>
            <w:r w:rsidRPr="006E789A">
              <w:rPr>
                <w:sz w:val="18"/>
                <w:szCs w:val="18"/>
              </w:rPr>
              <w:t>5.0</w:t>
            </w:r>
          </w:p>
        </w:tc>
        <w:tc>
          <w:tcPr>
            <w:tcW w:w="1862" w:type="dxa"/>
            <w:vAlign w:val="center"/>
          </w:tcPr>
          <w:p w14:paraId="595E90BB" w14:textId="77777777" w:rsidR="000C6C5E" w:rsidRPr="006E789A" w:rsidRDefault="008C42BC">
            <w:pPr>
              <w:pStyle w:val="TableParagraph"/>
              <w:spacing w:before="18"/>
              <w:ind w:left="2"/>
              <w:rPr>
                <w:sz w:val="18"/>
                <w:szCs w:val="18"/>
              </w:rPr>
            </w:pPr>
            <w:r w:rsidRPr="006E789A">
              <w:rPr>
                <w:sz w:val="18"/>
                <w:szCs w:val="18"/>
              </w:rPr>
              <w:t>October 29, 2014</w:t>
            </w:r>
          </w:p>
        </w:tc>
        <w:tc>
          <w:tcPr>
            <w:tcW w:w="5968" w:type="dxa"/>
            <w:vAlign w:val="center"/>
          </w:tcPr>
          <w:p w14:paraId="1BE33878" w14:textId="77777777" w:rsidR="000C6C5E" w:rsidRPr="006E789A" w:rsidRDefault="008C42BC">
            <w:pPr>
              <w:pStyle w:val="TableParagraph"/>
              <w:spacing w:before="18"/>
              <w:ind w:left="-1"/>
              <w:rPr>
                <w:sz w:val="18"/>
                <w:szCs w:val="18"/>
              </w:rPr>
            </w:pPr>
            <w:r w:rsidRPr="006E789A">
              <w:rPr>
                <w:sz w:val="18"/>
                <w:szCs w:val="18"/>
              </w:rPr>
              <w:t>For ICIS-NPDES Production Release on 10/27/2014.</w:t>
            </w:r>
          </w:p>
        </w:tc>
      </w:tr>
      <w:tr w:rsidR="000C6C5E" w:rsidRPr="006E789A" w14:paraId="00F83239" w14:textId="77777777" w:rsidTr="0051530A">
        <w:trPr>
          <w:trHeight w:hRule="exact" w:val="1099"/>
        </w:trPr>
        <w:tc>
          <w:tcPr>
            <w:tcW w:w="1335" w:type="dxa"/>
            <w:vAlign w:val="center"/>
          </w:tcPr>
          <w:p w14:paraId="701C38A6" w14:textId="77777777" w:rsidR="000C6C5E" w:rsidRPr="006E789A" w:rsidRDefault="008C42BC" w:rsidP="00B42F19">
            <w:pPr>
              <w:pStyle w:val="TableParagraph"/>
              <w:spacing w:before="18"/>
              <w:ind w:left="-1"/>
              <w:jc w:val="center"/>
              <w:rPr>
                <w:sz w:val="18"/>
                <w:szCs w:val="18"/>
              </w:rPr>
            </w:pPr>
            <w:r w:rsidRPr="006E789A">
              <w:rPr>
                <w:sz w:val="18"/>
                <w:szCs w:val="18"/>
              </w:rPr>
              <w:t>5.1</w:t>
            </w:r>
          </w:p>
        </w:tc>
        <w:tc>
          <w:tcPr>
            <w:tcW w:w="1862" w:type="dxa"/>
            <w:vAlign w:val="center"/>
          </w:tcPr>
          <w:p w14:paraId="05B63211" w14:textId="77777777" w:rsidR="000C6C5E" w:rsidRPr="006E789A" w:rsidRDefault="008C42BC">
            <w:pPr>
              <w:pStyle w:val="TableParagraph"/>
              <w:spacing w:before="18"/>
              <w:ind w:left="2"/>
              <w:rPr>
                <w:sz w:val="18"/>
                <w:szCs w:val="18"/>
              </w:rPr>
            </w:pPr>
            <w:r w:rsidRPr="006E789A">
              <w:rPr>
                <w:sz w:val="18"/>
                <w:szCs w:val="18"/>
              </w:rPr>
              <w:t>December 19, 2014</w:t>
            </w:r>
          </w:p>
        </w:tc>
        <w:tc>
          <w:tcPr>
            <w:tcW w:w="5968" w:type="dxa"/>
            <w:vAlign w:val="center"/>
          </w:tcPr>
          <w:p w14:paraId="39AB7019" w14:textId="77777777" w:rsidR="000C6C5E" w:rsidRPr="006E789A" w:rsidRDefault="008C42BC">
            <w:pPr>
              <w:pStyle w:val="TableParagraph"/>
              <w:spacing w:before="18"/>
              <w:ind w:left="-1" w:right="16"/>
              <w:rPr>
                <w:sz w:val="18"/>
                <w:szCs w:val="18"/>
              </w:rPr>
            </w:pPr>
            <w:r w:rsidRPr="006E789A">
              <w:rPr>
                <w:sz w:val="18"/>
                <w:szCs w:val="18"/>
              </w:rPr>
              <w:t>Addition of this Document Change History table to support the next ICIS-NPDES Production release on 12/19/2014. Revised error messages to reflect changes in Batch technical specifications for State and Federal Compliance Monitoring, Permit Basic and Permit Component data families.</w:t>
            </w:r>
          </w:p>
        </w:tc>
      </w:tr>
      <w:tr w:rsidR="000C6C5E" w:rsidRPr="006E789A" w14:paraId="2D37AEC7" w14:textId="77777777" w:rsidTr="0051530A">
        <w:trPr>
          <w:trHeight w:hRule="exact" w:val="463"/>
        </w:trPr>
        <w:tc>
          <w:tcPr>
            <w:tcW w:w="1335" w:type="dxa"/>
            <w:vAlign w:val="center"/>
          </w:tcPr>
          <w:p w14:paraId="4CAB5E97" w14:textId="77777777" w:rsidR="000C6C5E" w:rsidRPr="006E789A" w:rsidRDefault="008C42BC" w:rsidP="00B42F19">
            <w:pPr>
              <w:pStyle w:val="TableParagraph"/>
              <w:spacing w:before="18"/>
              <w:ind w:left="-1"/>
              <w:jc w:val="center"/>
              <w:rPr>
                <w:sz w:val="18"/>
                <w:szCs w:val="18"/>
              </w:rPr>
            </w:pPr>
            <w:r w:rsidRPr="006E789A">
              <w:rPr>
                <w:sz w:val="18"/>
                <w:szCs w:val="18"/>
              </w:rPr>
              <w:t>5.2</w:t>
            </w:r>
          </w:p>
        </w:tc>
        <w:tc>
          <w:tcPr>
            <w:tcW w:w="1862" w:type="dxa"/>
            <w:vAlign w:val="center"/>
          </w:tcPr>
          <w:p w14:paraId="6558B54D" w14:textId="77777777" w:rsidR="000C6C5E" w:rsidRPr="006E789A" w:rsidRDefault="008C42BC">
            <w:pPr>
              <w:pStyle w:val="TableParagraph"/>
              <w:spacing w:before="18"/>
              <w:ind w:left="2"/>
              <w:rPr>
                <w:sz w:val="18"/>
                <w:szCs w:val="18"/>
              </w:rPr>
            </w:pPr>
            <w:r w:rsidRPr="006E789A">
              <w:rPr>
                <w:sz w:val="18"/>
                <w:szCs w:val="18"/>
              </w:rPr>
              <w:t>Not released</w:t>
            </w:r>
          </w:p>
        </w:tc>
        <w:tc>
          <w:tcPr>
            <w:tcW w:w="5968" w:type="dxa"/>
            <w:vAlign w:val="center"/>
          </w:tcPr>
          <w:p w14:paraId="1730263D" w14:textId="77777777" w:rsidR="000C6C5E" w:rsidRPr="006E789A" w:rsidRDefault="008C42BC">
            <w:pPr>
              <w:pStyle w:val="TableParagraph"/>
              <w:spacing w:before="18"/>
              <w:ind w:left="-1"/>
              <w:rPr>
                <w:sz w:val="18"/>
                <w:szCs w:val="18"/>
              </w:rPr>
            </w:pPr>
            <w:r w:rsidRPr="006E789A">
              <w:rPr>
                <w:sz w:val="18"/>
                <w:szCs w:val="18"/>
              </w:rPr>
              <w:t>No changes have been made to the existing text from the previous version of this document.</w:t>
            </w:r>
          </w:p>
        </w:tc>
      </w:tr>
      <w:tr w:rsidR="000C6C5E" w:rsidRPr="006E789A" w14:paraId="64EDC0CA" w14:textId="77777777" w:rsidTr="0051530A">
        <w:trPr>
          <w:trHeight w:hRule="exact" w:val="466"/>
        </w:trPr>
        <w:tc>
          <w:tcPr>
            <w:tcW w:w="1335" w:type="dxa"/>
            <w:vAlign w:val="center"/>
          </w:tcPr>
          <w:p w14:paraId="4C38E01C" w14:textId="77777777" w:rsidR="000C6C5E" w:rsidRPr="006E789A" w:rsidRDefault="008C42BC" w:rsidP="00B42F19">
            <w:pPr>
              <w:pStyle w:val="TableParagraph"/>
              <w:spacing w:before="20"/>
              <w:ind w:left="-1"/>
              <w:jc w:val="center"/>
              <w:rPr>
                <w:sz w:val="18"/>
                <w:szCs w:val="18"/>
              </w:rPr>
            </w:pPr>
            <w:r w:rsidRPr="006E789A">
              <w:rPr>
                <w:sz w:val="18"/>
                <w:szCs w:val="18"/>
              </w:rPr>
              <w:t>5.3</w:t>
            </w:r>
          </w:p>
        </w:tc>
        <w:tc>
          <w:tcPr>
            <w:tcW w:w="1862" w:type="dxa"/>
            <w:vAlign w:val="center"/>
          </w:tcPr>
          <w:p w14:paraId="3CFA6784" w14:textId="77777777" w:rsidR="000C6C5E" w:rsidRPr="006E789A" w:rsidRDefault="008C42BC">
            <w:pPr>
              <w:pStyle w:val="TableParagraph"/>
              <w:spacing w:before="20"/>
              <w:ind w:left="2"/>
              <w:rPr>
                <w:sz w:val="18"/>
                <w:szCs w:val="18"/>
              </w:rPr>
            </w:pPr>
            <w:r w:rsidRPr="006E789A">
              <w:rPr>
                <w:sz w:val="18"/>
                <w:szCs w:val="18"/>
              </w:rPr>
              <w:t>April 24, 2015</w:t>
            </w:r>
          </w:p>
        </w:tc>
        <w:tc>
          <w:tcPr>
            <w:tcW w:w="5968" w:type="dxa"/>
            <w:vAlign w:val="center"/>
          </w:tcPr>
          <w:p w14:paraId="6D620885" w14:textId="77777777" w:rsidR="000C6C5E" w:rsidRPr="006E789A" w:rsidRDefault="008C42BC">
            <w:pPr>
              <w:pStyle w:val="TableParagraph"/>
              <w:spacing w:before="20"/>
              <w:ind w:left="-1" w:right="247"/>
              <w:rPr>
                <w:sz w:val="18"/>
                <w:szCs w:val="18"/>
              </w:rPr>
            </w:pPr>
            <w:r w:rsidRPr="006E789A">
              <w:rPr>
                <w:sz w:val="18"/>
                <w:szCs w:val="18"/>
              </w:rPr>
              <w:t>Revised error messages to reflect changes in Batch technical specifications.</w:t>
            </w:r>
          </w:p>
        </w:tc>
      </w:tr>
      <w:tr w:rsidR="000B22BB" w:rsidRPr="006E789A" w14:paraId="75F00C11" w14:textId="77777777" w:rsidTr="0051530A">
        <w:trPr>
          <w:trHeight w:hRule="exact" w:val="461"/>
        </w:trPr>
        <w:tc>
          <w:tcPr>
            <w:tcW w:w="1335" w:type="dxa"/>
            <w:vAlign w:val="center"/>
          </w:tcPr>
          <w:p w14:paraId="6C1C845C" w14:textId="2B34E824" w:rsidR="000B22BB" w:rsidRPr="006E789A" w:rsidRDefault="00650399" w:rsidP="00B42F19">
            <w:pPr>
              <w:pStyle w:val="TableParagraph"/>
              <w:spacing w:before="20"/>
              <w:ind w:left="-1"/>
              <w:jc w:val="center"/>
              <w:rPr>
                <w:sz w:val="18"/>
                <w:szCs w:val="18"/>
              </w:rPr>
            </w:pPr>
            <w:r w:rsidRPr="006E789A">
              <w:rPr>
                <w:sz w:val="18"/>
                <w:szCs w:val="18"/>
              </w:rPr>
              <w:t>5</w:t>
            </w:r>
            <w:r w:rsidR="000B22BB" w:rsidRPr="006E789A">
              <w:rPr>
                <w:sz w:val="18"/>
                <w:szCs w:val="18"/>
              </w:rPr>
              <w:t>.</w:t>
            </w:r>
            <w:r w:rsidRPr="006E789A">
              <w:rPr>
                <w:sz w:val="18"/>
                <w:szCs w:val="18"/>
              </w:rPr>
              <w:t>9a</w:t>
            </w:r>
          </w:p>
        </w:tc>
        <w:tc>
          <w:tcPr>
            <w:tcW w:w="1862" w:type="dxa"/>
            <w:vAlign w:val="center"/>
          </w:tcPr>
          <w:p w14:paraId="1D0EAB6B" w14:textId="6CA7DEC5" w:rsidR="000B22BB" w:rsidRPr="006E789A" w:rsidRDefault="00031860">
            <w:pPr>
              <w:pStyle w:val="TableParagraph"/>
              <w:spacing w:before="20"/>
              <w:ind w:left="2"/>
              <w:rPr>
                <w:sz w:val="18"/>
                <w:szCs w:val="18"/>
              </w:rPr>
            </w:pPr>
            <w:r w:rsidRPr="006E789A">
              <w:rPr>
                <w:sz w:val="18"/>
                <w:szCs w:val="18"/>
              </w:rPr>
              <w:t>August 25</w:t>
            </w:r>
            <w:r w:rsidR="000B22BB" w:rsidRPr="006E789A">
              <w:rPr>
                <w:sz w:val="18"/>
                <w:szCs w:val="18"/>
              </w:rPr>
              <w:t>, 2021</w:t>
            </w:r>
          </w:p>
        </w:tc>
        <w:tc>
          <w:tcPr>
            <w:tcW w:w="5968" w:type="dxa"/>
            <w:vAlign w:val="center"/>
          </w:tcPr>
          <w:p w14:paraId="5EB66BC8" w14:textId="77777777" w:rsidR="000B22BB" w:rsidRPr="006E789A" w:rsidRDefault="000B22BB" w:rsidP="00B42F19">
            <w:pPr>
              <w:pStyle w:val="TableParagraph"/>
              <w:spacing w:before="20"/>
              <w:ind w:left="-1" w:right="84"/>
              <w:rPr>
                <w:sz w:val="18"/>
                <w:szCs w:val="18"/>
              </w:rPr>
            </w:pPr>
            <w:r w:rsidRPr="006E789A">
              <w:rPr>
                <w:sz w:val="18"/>
                <w:szCs w:val="18"/>
              </w:rPr>
              <w:t xml:space="preserve">Revised </w:t>
            </w:r>
            <w:r w:rsidR="001558DB" w:rsidRPr="006E789A">
              <w:rPr>
                <w:sz w:val="18"/>
                <w:szCs w:val="18"/>
              </w:rPr>
              <w:t xml:space="preserve">the </w:t>
            </w:r>
            <w:r w:rsidRPr="006E789A">
              <w:rPr>
                <w:sz w:val="18"/>
                <w:szCs w:val="18"/>
              </w:rPr>
              <w:t>error messages</w:t>
            </w:r>
            <w:r w:rsidR="001558DB" w:rsidRPr="006E789A">
              <w:rPr>
                <w:sz w:val="18"/>
                <w:szCs w:val="18"/>
              </w:rPr>
              <w:t xml:space="preserve"> in Section 9</w:t>
            </w:r>
            <w:r w:rsidRPr="006E789A">
              <w:rPr>
                <w:sz w:val="18"/>
                <w:szCs w:val="18"/>
              </w:rPr>
              <w:t xml:space="preserve"> to reflect changes in </w:t>
            </w:r>
            <w:r w:rsidR="001558DB" w:rsidRPr="006E789A">
              <w:rPr>
                <w:sz w:val="18"/>
                <w:szCs w:val="18"/>
              </w:rPr>
              <w:t xml:space="preserve">the </w:t>
            </w:r>
            <w:r w:rsidRPr="006E789A">
              <w:rPr>
                <w:sz w:val="18"/>
                <w:szCs w:val="18"/>
              </w:rPr>
              <w:t>Batch technical specifications. Removed all references to PCS.</w:t>
            </w:r>
          </w:p>
          <w:p w14:paraId="56D2F439" w14:textId="32F43C34" w:rsidR="0051530A" w:rsidRPr="006E789A" w:rsidRDefault="0051530A" w:rsidP="00B42F19">
            <w:pPr>
              <w:pStyle w:val="TableParagraph"/>
              <w:spacing w:before="20"/>
              <w:ind w:left="-1" w:right="84"/>
              <w:rPr>
                <w:sz w:val="18"/>
                <w:szCs w:val="18"/>
              </w:rPr>
            </w:pPr>
          </w:p>
        </w:tc>
      </w:tr>
      <w:tr w:rsidR="0051530A" w:rsidRPr="006E789A" w14:paraId="62268CE5" w14:textId="77777777" w:rsidTr="00F20EAD">
        <w:trPr>
          <w:trHeight w:hRule="exact" w:val="3556"/>
        </w:trPr>
        <w:tc>
          <w:tcPr>
            <w:tcW w:w="1335" w:type="dxa"/>
            <w:vAlign w:val="center"/>
          </w:tcPr>
          <w:p w14:paraId="220A0E04" w14:textId="34CDB8E5" w:rsidR="0051530A" w:rsidRPr="006E789A" w:rsidRDefault="0051530A" w:rsidP="00B42F19">
            <w:pPr>
              <w:pStyle w:val="TableParagraph"/>
              <w:spacing w:before="20"/>
              <w:ind w:left="-1"/>
              <w:jc w:val="center"/>
              <w:rPr>
                <w:sz w:val="18"/>
                <w:szCs w:val="18"/>
              </w:rPr>
            </w:pPr>
            <w:r w:rsidRPr="006E789A">
              <w:rPr>
                <w:sz w:val="18"/>
                <w:szCs w:val="18"/>
              </w:rPr>
              <w:t>5.11</w:t>
            </w:r>
          </w:p>
        </w:tc>
        <w:tc>
          <w:tcPr>
            <w:tcW w:w="1862" w:type="dxa"/>
            <w:vAlign w:val="center"/>
          </w:tcPr>
          <w:p w14:paraId="76C8664C" w14:textId="7169022F" w:rsidR="0051530A" w:rsidRPr="006E789A" w:rsidRDefault="0051530A">
            <w:pPr>
              <w:pStyle w:val="TableParagraph"/>
              <w:spacing w:before="20"/>
              <w:ind w:left="2"/>
              <w:rPr>
                <w:sz w:val="18"/>
                <w:szCs w:val="18"/>
              </w:rPr>
            </w:pPr>
            <w:r w:rsidRPr="006E789A">
              <w:rPr>
                <w:sz w:val="18"/>
                <w:szCs w:val="18"/>
              </w:rPr>
              <w:t>September 25, 2023</w:t>
            </w:r>
          </w:p>
        </w:tc>
        <w:tc>
          <w:tcPr>
            <w:tcW w:w="5968" w:type="dxa"/>
            <w:vAlign w:val="center"/>
          </w:tcPr>
          <w:p w14:paraId="62353B6B" w14:textId="78E5CAAD" w:rsidR="0051530A" w:rsidRPr="006E789A" w:rsidRDefault="0051530A" w:rsidP="00B42F19">
            <w:pPr>
              <w:pStyle w:val="TableParagraph"/>
              <w:spacing w:before="20"/>
              <w:ind w:left="-1" w:right="84"/>
              <w:rPr>
                <w:sz w:val="18"/>
                <w:szCs w:val="18"/>
              </w:rPr>
            </w:pPr>
            <w:r w:rsidRPr="006E789A">
              <w:rPr>
                <w:sz w:val="18"/>
                <w:szCs w:val="18"/>
              </w:rPr>
              <w:t>Revised to incorporate Phase 2 data elements related to sewer spill and POTW data contained in the following payloads</w:t>
            </w:r>
            <w:r w:rsidR="005C0BA5" w:rsidRPr="006E789A">
              <w:rPr>
                <w:sz w:val="18"/>
                <w:szCs w:val="18"/>
              </w:rPr>
              <w:t>:</w:t>
            </w:r>
          </w:p>
          <w:p w14:paraId="229D3D12" w14:textId="77777777" w:rsidR="00FD7C07" w:rsidRPr="006E789A" w:rsidRDefault="00FD7C07" w:rsidP="00B42F19">
            <w:pPr>
              <w:pStyle w:val="TableParagraph"/>
              <w:spacing w:before="20"/>
              <w:ind w:left="-1" w:right="84"/>
              <w:rPr>
                <w:sz w:val="18"/>
                <w:szCs w:val="18"/>
              </w:rPr>
            </w:pPr>
          </w:p>
          <w:p w14:paraId="64919502" w14:textId="77777777"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SewerOverflowBypassEventReportSubmission</w:t>
            </w:r>
          </w:p>
          <w:p w14:paraId="2942EE69" w14:textId="72253514" w:rsidR="0051530A" w:rsidRPr="006E789A" w:rsidRDefault="00453CDD" w:rsidP="00F92DCA">
            <w:pPr>
              <w:pStyle w:val="TableParagraph"/>
              <w:numPr>
                <w:ilvl w:val="0"/>
                <w:numId w:val="294"/>
              </w:numPr>
              <w:spacing w:before="20"/>
              <w:ind w:left="203" w:right="84" w:hanging="203"/>
              <w:rPr>
                <w:sz w:val="18"/>
                <w:szCs w:val="18"/>
              </w:rPr>
            </w:pPr>
            <w:r>
              <w:rPr>
                <w:sz w:val="18"/>
                <w:szCs w:val="18"/>
              </w:rPr>
              <w:t>CollectionSystemPermitSubmission</w:t>
            </w:r>
          </w:p>
          <w:p w14:paraId="2F476D3C" w14:textId="5A587DEB"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CSOLongTermControlPlanSubmission</w:t>
            </w:r>
          </w:p>
          <w:p w14:paraId="7EFC5C5C" w14:textId="77777777" w:rsidR="0051530A" w:rsidRPr="006E789A" w:rsidRDefault="0051530A" w:rsidP="00F92DCA">
            <w:pPr>
              <w:pStyle w:val="TableParagraph"/>
              <w:numPr>
                <w:ilvl w:val="0"/>
                <w:numId w:val="294"/>
              </w:numPr>
              <w:spacing w:before="20"/>
              <w:ind w:left="203" w:right="84" w:hanging="203"/>
              <w:rPr>
                <w:sz w:val="18"/>
                <w:szCs w:val="18"/>
              </w:rPr>
            </w:pPr>
            <w:r w:rsidRPr="006E789A">
              <w:rPr>
                <w:sz w:val="18"/>
                <w:szCs w:val="18"/>
              </w:rPr>
              <w:t>POTWTreatmentTechnologyPermitSubmission</w:t>
            </w:r>
          </w:p>
          <w:p w14:paraId="728A7CCF" w14:textId="77777777" w:rsidR="005C0BA5" w:rsidRPr="006E789A" w:rsidRDefault="005C0BA5" w:rsidP="005C0BA5">
            <w:pPr>
              <w:pStyle w:val="TableParagraph"/>
              <w:spacing w:before="20"/>
              <w:ind w:right="84"/>
              <w:rPr>
                <w:sz w:val="18"/>
                <w:szCs w:val="18"/>
              </w:rPr>
            </w:pPr>
          </w:p>
          <w:p w14:paraId="64D7CDC4" w14:textId="77777777" w:rsidR="005C0BA5" w:rsidRPr="006E789A" w:rsidRDefault="005C0BA5" w:rsidP="005C0BA5">
            <w:pPr>
              <w:pStyle w:val="TableParagraph"/>
              <w:spacing w:before="20"/>
              <w:ind w:right="84"/>
              <w:rPr>
                <w:sz w:val="18"/>
                <w:szCs w:val="18"/>
              </w:rPr>
            </w:pPr>
            <w:r w:rsidRPr="006E789A">
              <w:rPr>
                <w:sz w:val="18"/>
                <w:szCs w:val="18"/>
              </w:rPr>
              <w:t>These four payloads are treated the same as other ICIS payloads but are routed to the OECA Data Store (not final name) instead of ICIS. EPA plans to use the OECA Data Store for NPDES eRule Phase 2 data elements until full ICIS modernization is complete.</w:t>
            </w:r>
          </w:p>
          <w:p w14:paraId="347B40E7" w14:textId="77777777" w:rsidR="00F20EAD" w:rsidRPr="006E789A" w:rsidRDefault="00F20EAD" w:rsidP="005C0BA5">
            <w:pPr>
              <w:pStyle w:val="TableParagraph"/>
              <w:spacing w:before="20"/>
              <w:ind w:right="84"/>
              <w:rPr>
                <w:sz w:val="18"/>
                <w:szCs w:val="18"/>
              </w:rPr>
            </w:pPr>
          </w:p>
          <w:p w14:paraId="01097051" w14:textId="55B9D404" w:rsidR="00F20EAD" w:rsidRPr="006E789A" w:rsidRDefault="00F20EAD" w:rsidP="005C0BA5">
            <w:pPr>
              <w:pStyle w:val="TableParagraph"/>
              <w:spacing w:before="20"/>
              <w:ind w:right="84"/>
              <w:rPr>
                <w:sz w:val="18"/>
                <w:szCs w:val="18"/>
              </w:rPr>
            </w:pPr>
            <w:r w:rsidRPr="006E789A">
              <w:rPr>
                <w:sz w:val="18"/>
                <w:szCs w:val="18"/>
              </w:rPr>
              <w:t xml:space="preserve">Also updated to incorporate ICIS screenshots and features (as of </w:t>
            </w:r>
            <w:r w:rsidR="00007EBF" w:rsidRPr="006E789A">
              <w:rPr>
                <w:sz w:val="18"/>
                <w:szCs w:val="18"/>
              </w:rPr>
              <w:t>version date</w:t>
            </w:r>
            <w:r w:rsidRPr="006E789A">
              <w:rPr>
                <w:sz w:val="18"/>
                <w:szCs w:val="18"/>
              </w:rPr>
              <w:t>).</w:t>
            </w:r>
          </w:p>
        </w:tc>
      </w:tr>
    </w:tbl>
    <w:p w14:paraId="1009E392" w14:textId="77777777" w:rsidR="000C6C5E" w:rsidRDefault="000C6C5E">
      <w:pPr>
        <w:rPr>
          <w:sz w:val="18"/>
        </w:rPr>
        <w:sectPr w:rsidR="000C6C5E" w:rsidSect="006A3CB5">
          <w:headerReference w:type="default" r:id="rId14"/>
          <w:pgSz w:w="12240" w:h="15840"/>
          <w:pgMar w:top="1440" w:right="1440" w:bottom="1440" w:left="1440" w:header="713" w:footer="978" w:gutter="0"/>
          <w:cols w:space="720"/>
          <w:docGrid w:linePitch="299"/>
        </w:sectPr>
      </w:pPr>
    </w:p>
    <w:p w14:paraId="44084B79" w14:textId="77777777" w:rsidR="000C6C5E" w:rsidRDefault="008C42BC" w:rsidP="00B55F86">
      <w:pPr>
        <w:pStyle w:val="Heading1"/>
        <w:ind w:left="450"/>
        <w:jc w:val="left"/>
      </w:pPr>
      <w:bookmarkStart w:id="3" w:name="_Toc147225284"/>
      <w:r>
        <w:lastRenderedPageBreak/>
        <w:t>INTRODUCTION</w:t>
      </w:r>
      <w:bookmarkEnd w:id="3"/>
    </w:p>
    <w:p w14:paraId="0D4446A3" w14:textId="241D3A4D" w:rsidR="000C6C5E" w:rsidRPr="000B22BB" w:rsidRDefault="000C6C5E" w:rsidP="006E623B">
      <w:pPr>
        <w:pStyle w:val="NoSpacing"/>
      </w:pPr>
    </w:p>
    <w:p w14:paraId="05733109" w14:textId="7FBA7AD4" w:rsidR="000734FC" w:rsidRDefault="00FD7C07" w:rsidP="00B42F19">
      <w:pPr>
        <w:jc w:val="both"/>
        <w:rPr>
          <w:rFonts w:ascii="Times New Roman" w:hAnsi="Times New Roman" w:cs="Times New Roman"/>
        </w:rPr>
      </w:pPr>
      <w:r>
        <w:rPr>
          <w:rFonts w:ascii="Times New Roman" w:hAnsi="Times New Roman" w:cs="Times New Roman"/>
        </w:rPr>
        <w:t xml:space="preserve">The </w:t>
      </w:r>
      <w:r w:rsidRPr="00FD7C07">
        <w:rPr>
          <w:rFonts w:ascii="Times New Roman" w:hAnsi="Times New Roman" w:cs="Times New Roman"/>
        </w:rPr>
        <w:t>National Pollutant Discharge Elimination System</w:t>
      </w:r>
      <w:r>
        <w:rPr>
          <w:rFonts w:ascii="Times New Roman" w:hAnsi="Times New Roman" w:cs="Times New Roman"/>
        </w:rPr>
        <w:t xml:space="preserve"> (NPDES) Electronic Reporting rule (</w:t>
      </w:r>
      <w:hyperlink r:id="rId15" w:history="1">
        <w:r w:rsidRPr="00F73355">
          <w:rPr>
            <w:rStyle w:val="Hyperlink"/>
            <w:rFonts w:ascii="Times New Roman" w:hAnsi="Times New Roman" w:cs="Times New Roman"/>
          </w:rPr>
          <w:t>40 CFR part 127</w:t>
        </w:r>
      </w:hyperlink>
      <w:r>
        <w:rPr>
          <w:rFonts w:ascii="Times New Roman" w:hAnsi="Times New Roman" w:cs="Times New Roman"/>
        </w:rPr>
        <w:t xml:space="preserve">) identifies </w:t>
      </w:r>
      <w:r w:rsidRPr="00FD7C07">
        <w:rPr>
          <w:rFonts w:ascii="Times New Roman" w:hAnsi="Times New Roman" w:cs="Times New Roman"/>
        </w:rPr>
        <w:t xml:space="preserve">the minimum set of NPDES data that authorized states, tribes, territories must </w:t>
      </w:r>
      <w:r w:rsidR="00007EBF">
        <w:rPr>
          <w:rFonts w:ascii="Times New Roman" w:hAnsi="Times New Roman" w:cs="Times New Roman"/>
        </w:rPr>
        <w:t xml:space="preserve">collect, manage, and electronically </w:t>
      </w:r>
      <w:r w:rsidRPr="00FD7C07">
        <w:rPr>
          <w:rFonts w:ascii="Times New Roman" w:hAnsi="Times New Roman" w:cs="Times New Roman"/>
        </w:rPr>
        <w:t xml:space="preserve">transfer to </w:t>
      </w:r>
      <w:r>
        <w:rPr>
          <w:rFonts w:ascii="Times New Roman" w:hAnsi="Times New Roman" w:cs="Times New Roman"/>
        </w:rPr>
        <w:t xml:space="preserve">the U.S. Environmental Protection Agency (EPA) </w:t>
      </w:r>
      <w:r w:rsidRPr="00FD7C07">
        <w:rPr>
          <w:rFonts w:ascii="Times New Roman" w:hAnsi="Times New Roman" w:cs="Times New Roman"/>
        </w:rPr>
        <w:t>national NPDES data system</w:t>
      </w:r>
      <w:r>
        <w:rPr>
          <w:rFonts w:ascii="Times New Roman" w:hAnsi="Times New Roman" w:cs="Times New Roman"/>
        </w:rPr>
        <w:t xml:space="preserve">. </w:t>
      </w:r>
      <w:r w:rsidR="000734FC">
        <w:rPr>
          <w:rFonts w:ascii="Times New Roman" w:hAnsi="Times New Roman" w:cs="Times New Roman"/>
        </w:rPr>
        <w:t xml:space="preserve">Sharing these NPDES program data </w:t>
      </w:r>
      <w:r w:rsidR="000734FC" w:rsidRPr="000734FC">
        <w:rPr>
          <w:rFonts w:ascii="Times New Roman" w:hAnsi="Times New Roman" w:cs="Times New Roman"/>
        </w:rPr>
        <w:t>ensures that there is consistent and complete reporting nationwide, and expeditious collection and processing of the data, thereby making it more accurate and timely.</w:t>
      </w:r>
      <w:r w:rsidR="000734FC">
        <w:rPr>
          <w:rFonts w:ascii="Times New Roman" w:hAnsi="Times New Roman" w:cs="Times New Roman"/>
        </w:rPr>
        <w:t xml:space="preserve"> This </w:t>
      </w:r>
      <w:r w:rsidR="000734FC" w:rsidRPr="000734FC">
        <w:rPr>
          <w:rFonts w:ascii="Times New Roman" w:hAnsi="Times New Roman" w:cs="Times New Roman"/>
        </w:rPr>
        <w:t xml:space="preserve">full exchange of NPDES program data between states and EPA </w:t>
      </w:r>
      <w:r w:rsidR="00F73355">
        <w:rPr>
          <w:rFonts w:ascii="Times New Roman" w:hAnsi="Times New Roman" w:cs="Times New Roman"/>
        </w:rPr>
        <w:t xml:space="preserve">and </w:t>
      </w:r>
      <w:r w:rsidR="000734FC" w:rsidRPr="000734FC">
        <w:rPr>
          <w:rFonts w:ascii="Times New Roman" w:hAnsi="Times New Roman" w:cs="Times New Roman"/>
        </w:rPr>
        <w:t>to the public</w:t>
      </w:r>
      <w:r w:rsidR="000734FC">
        <w:rPr>
          <w:rFonts w:ascii="Times New Roman" w:hAnsi="Times New Roman" w:cs="Times New Roman"/>
        </w:rPr>
        <w:t xml:space="preserve"> will foster </w:t>
      </w:r>
      <w:r w:rsidR="000734FC" w:rsidRPr="000734FC">
        <w:rPr>
          <w:rFonts w:ascii="Times New Roman" w:hAnsi="Times New Roman" w:cs="Times New Roman"/>
        </w:rPr>
        <w:t>improve</w:t>
      </w:r>
      <w:r w:rsidR="000734FC">
        <w:rPr>
          <w:rFonts w:ascii="Times New Roman" w:hAnsi="Times New Roman" w:cs="Times New Roman"/>
        </w:rPr>
        <w:t>ments in</w:t>
      </w:r>
      <w:r w:rsidR="000734FC" w:rsidRPr="000734FC">
        <w:rPr>
          <w:rFonts w:ascii="Times New Roman" w:hAnsi="Times New Roman" w:cs="Times New Roman"/>
        </w:rPr>
        <w:t xml:space="preserve"> environmental decision-making and </w:t>
      </w:r>
      <w:r w:rsidR="000734FC">
        <w:rPr>
          <w:rFonts w:ascii="Times New Roman" w:hAnsi="Times New Roman" w:cs="Times New Roman"/>
        </w:rPr>
        <w:t xml:space="preserve">afford better </w:t>
      </w:r>
      <w:r w:rsidR="000734FC" w:rsidRPr="000734FC">
        <w:rPr>
          <w:rFonts w:ascii="Times New Roman" w:hAnsi="Times New Roman" w:cs="Times New Roman"/>
        </w:rPr>
        <w:t>protect</w:t>
      </w:r>
      <w:r w:rsidR="000734FC">
        <w:rPr>
          <w:rFonts w:ascii="Times New Roman" w:hAnsi="Times New Roman" w:cs="Times New Roman"/>
        </w:rPr>
        <w:t>ion</w:t>
      </w:r>
      <w:r w:rsidR="000734FC" w:rsidRPr="000734FC">
        <w:rPr>
          <w:rFonts w:ascii="Times New Roman" w:hAnsi="Times New Roman" w:cs="Times New Roman"/>
        </w:rPr>
        <w:t xml:space="preserve"> </w:t>
      </w:r>
      <w:r w:rsidR="00F73355">
        <w:rPr>
          <w:rFonts w:ascii="Times New Roman" w:hAnsi="Times New Roman" w:cs="Times New Roman"/>
        </w:rPr>
        <w:t xml:space="preserve">of </w:t>
      </w:r>
      <w:r w:rsidR="000734FC" w:rsidRPr="000734FC">
        <w:rPr>
          <w:rFonts w:ascii="Times New Roman" w:hAnsi="Times New Roman" w:cs="Times New Roman"/>
        </w:rPr>
        <w:t>human health and the environment.</w:t>
      </w:r>
    </w:p>
    <w:p w14:paraId="66232C23" w14:textId="77777777" w:rsidR="000734FC" w:rsidRDefault="000734FC" w:rsidP="00B42F19">
      <w:pPr>
        <w:jc w:val="both"/>
        <w:rPr>
          <w:rFonts w:ascii="Times New Roman" w:hAnsi="Times New Roman" w:cs="Times New Roman"/>
        </w:rPr>
      </w:pPr>
    </w:p>
    <w:p w14:paraId="0F56A15A" w14:textId="4D712FE7" w:rsidR="000C6C5E" w:rsidRPr="000B22BB" w:rsidRDefault="00FD7C07" w:rsidP="00B42F19">
      <w:pPr>
        <w:jc w:val="both"/>
        <w:rPr>
          <w:rFonts w:ascii="Times New Roman" w:hAnsi="Times New Roman" w:cs="Times New Roman"/>
        </w:rPr>
      </w:pPr>
      <w:r>
        <w:rPr>
          <w:rFonts w:ascii="Times New Roman" w:hAnsi="Times New Roman" w:cs="Times New Roman"/>
        </w:rPr>
        <w:t xml:space="preserve">EPA supports this </w:t>
      </w:r>
      <w:r w:rsidR="00F73355">
        <w:rPr>
          <w:rFonts w:ascii="Times New Roman" w:hAnsi="Times New Roman" w:cs="Times New Roman"/>
        </w:rPr>
        <w:t xml:space="preserve">regulatory data sharing </w:t>
      </w:r>
      <w:r>
        <w:rPr>
          <w:rFonts w:ascii="Times New Roman" w:hAnsi="Times New Roman" w:cs="Times New Roman"/>
        </w:rPr>
        <w:t xml:space="preserve">requirement by </w:t>
      </w:r>
      <w:r w:rsidR="00F73355">
        <w:rPr>
          <w:rFonts w:ascii="Times New Roman" w:hAnsi="Times New Roman" w:cs="Times New Roman"/>
        </w:rPr>
        <w:t xml:space="preserve">maintaining </w:t>
      </w:r>
      <w:r>
        <w:rPr>
          <w:rFonts w:ascii="Times New Roman" w:hAnsi="Times New Roman" w:cs="Times New Roman"/>
        </w:rPr>
        <w:t xml:space="preserve">and supporting the </w:t>
      </w:r>
      <w:hyperlink r:id="rId16" w:history="1">
        <w:r w:rsidRPr="00F73355">
          <w:rPr>
            <w:rStyle w:val="Hyperlink"/>
            <w:rFonts w:ascii="Times New Roman" w:hAnsi="Times New Roman" w:cs="Times New Roman"/>
          </w:rPr>
          <w:t>ICIS Data Submission</w:t>
        </w:r>
      </w:hyperlink>
      <w:r>
        <w:rPr>
          <w:rFonts w:ascii="Times New Roman" w:hAnsi="Times New Roman" w:cs="Times New Roman"/>
        </w:rPr>
        <w:t xml:space="preserve"> service</w:t>
      </w:r>
      <w:r w:rsidR="00F73355">
        <w:rPr>
          <w:rFonts w:ascii="Times New Roman" w:hAnsi="Times New Roman" w:cs="Times New Roman"/>
        </w:rPr>
        <w:t>, which is hosted on the</w:t>
      </w:r>
      <w:r w:rsidR="00F73355" w:rsidRPr="000B22BB">
        <w:rPr>
          <w:rFonts w:ascii="Times New Roman" w:hAnsi="Times New Roman" w:cs="Times New Roman"/>
          <w:spacing w:val="-12"/>
        </w:rPr>
        <w:t xml:space="preserve"> </w:t>
      </w:r>
      <w:r w:rsidR="00F73355" w:rsidRPr="000B22BB">
        <w:rPr>
          <w:rFonts w:ascii="Times New Roman" w:hAnsi="Times New Roman" w:cs="Times New Roman"/>
        </w:rPr>
        <w:t>Exchange Network (EN)</w:t>
      </w:r>
      <w:r>
        <w:rPr>
          <w:rFonts w:ascii="Times New Roman" w:hAnsi="Times New Roman" w:cs="Times New Roman"/>
        </w:rPr>
        <w:t xml:space="preserve">. </w:t>
      </w:r>
      <w:r w:rsidR="000734FC">
        <w:rPr>
          <w:rFonts w:ascii="Times New Roman" w:hAnsi="Times New Roman" w:cs="Times New Roman"/>
        </w:rPr>
        <w:t xml:space="preserve">This service allows authorized states to electronically send NPDES program data to EPA in batch </w:t>
      </w:r>
      <w:r w:rsidR="000734FC" w:rsidRPr="000B22BB">
        <w:rPr>
          <w:rFonts w:ascii="Times New Roman" w:hAnsi="Times New Roman" w:cs="Times New Roman"/>
        </w:rPr>
        <w:t>submissions using eXtensible Markup Language (XML) technology</w:t>
      </w:r>
      <w:r w:rsidR="000734FC">
        <w:rPr>
          <w:rFonts w:ascii="Times New Roman" w:hAnsi="Times New Roman" w:cs="Times New Roman"/>
        </w:rPr>
        <w:t xml:space="preserve">. EPA takes these XML </w:t>
      </w:r>
      <w:r w:rsidR="00F73355">
        <w:rPr>
          <w:rFonts w:ascii="Times New Roman" w:hAnsi="Times New Roman" w:cs="Times New Roman"/>
        </w:rPr>
        <w:t xml:space="preserve">data </w:t>
      </w:r>
      <w:r w:rsidR="000734FC">
        <w:rPr>
          <w:rFonts w:ascii="Times New Roman" w:hAnsi="Times New Roman" w:cs="Times New Roman"/>
        </w:rPr>
        <w:t xml:space="preserve">files and routes them to its </w:t>
      </w:r>
      <w:r w:rsidR="008C42BC" w:rsidRPr="000B22BB">
        <w:rPr>
          <w:rFonts w:ascii="Times New Roman" w:hAnsi="Times New Roman" w:cs="Times New Roman"/>
        </w:rPr>
        <w:t xml:space="preserve">Integrated Compliance Information System – National Pollutant Discharge Elimination System (ICIS–NPDES) </w:t>
      </w:r>
      <w:r w:rsidR="000734FC">
        <w:rPr>
          <w:rFonts w:ascii="Times New Roman" w:hAnsi="Times New Roman" w:cs="Times New Roman"/>
        </w:rPr>
        <w:t xml:space="preserve">and other related systems. In order to use the ICIS Data Submission service, authorized states must </w:t>
      </w:r>
      <w:r w:rsidR="008C42BC" w:rsidRPr="000B22BB">
        <w:rPr>
          <w:rFonts w:ascii="Times New Roman" w:hAnsi="Times New Roman" w:cs="Times New Roman"/>
        </w:rPr>
        <w:t xml:space="preserve">compose their transactions into </w:t>
      </w:r>
      <w:r w:rsidR="001063DE">
        <w:rPr>
          <w:rFonts w:ascii="Times New Roman" w:hAnsi="Times New Roman" w:cs="Times New Roman"/>
        </w:rPr>
        <w:t xml:space="preserve">well-formed </w:t>
      </w:r>
      <w:r w:rsidR="008C42BC" w:rsidRPr="000B22BB">
        <w:rPr>
          <w:rFonts w:ascii="Times New Roman" w:hAnsi="Times New Roman" w:cs="Times New Roman"/>
        </w:rPr>
        <w:t>XML files</w:t>
      </w:r>
      <w:r w:rsidR="000734FC">
        <w:rPr>
          <w:rFonts w:ascii="Times New Roman" w:hAnsi="Times New Roman" w:cs="Times New Roman"/>
          <w:spacing w:val="-11"/>
        </w:rPr>
        <w:t xml:space="preserve">, package them into </w:t>
      </w:r>
      <w:r w:rsidR="00F73355">
        <w:rPr>
          <w:rFonts w:ascii="Times New Roman" w:hAnsi="Times New Roman" w:cs="Times New Roman"/>
          <w:spacing w:val="-11"/>
        </w:rPr>
        <w:t>z</w:t>
      </w:r>
      <w:r w:rsidR="008C42BC" w:rsidRPr="000B22BB">
        <w:rPr>
          <w:rFonts w:ascii="Times New Roman" w:hAnsi="Times New Roman" w:cs="Times New Roman"/>
        </w:rPr>
        <w:t>ip</w:t>
      </w:r>
      <w:r w:rsidR="008C42BC" w:rsidRPr="000B22BB">
        <w:rPr>
          <w:rFonts w:ascii="Times New Roman" w:hAnsi="Times New Roman" w:cs="Times New Roman"/>
          <w:spacing w:val="-10"/>
        </w:rPr>
        <w:t xml:space="preserve"> </w:t>
      </w:r>
      <w:r w:rsidR="008C42BC" w:rsidRPr="000B22BB">
        <w:rPr>
          <w:rFonts w:ascii="Times New Roman" w:hAnsi="Times New Roman" w:cs="Times New Roman"/>
        </w:rPr>
        <w:t>file</w:t>
      </w:r>
      <w:r w:rsidR="00F73355">
        <w:rPr>
          <w:rFonts w:ascii="Times New Roman" w:hAnsi="Times New Roman" w:cs="Times New Roman"/>
        </w:rPr>
        <w:t>s</w:t>
      </w:r>
      <w:r w:rsidR="000734FC">
        <w:rPr>
          <w:rFonts w:ascii="Times New Roman" w:hAnsi="Times New Roman" w:cs="Times New Roman"/>
        </w:rPr>
        <w:t xml:space="preserve">, </w:t>
      </w:r>
      <w:r w:rsidR="008C42BC" w:rsidRPr="000B22BB">
        <w:rPr>
          <w:rFonts w:ascii="Times New Roman" w:hAnsi="Times New Roman" w:cs="Times New Roman"/>
        </w:rPr>
        <w:t>and</w:t>
      </w:r>
      <w:r w:rsidR="008C42BC" w:rsidRPr="000B22BB">
        <w:rPr>
          <w:rFonts w:ascii="Times New Roman" w:hAnsi="Times New Roman" w:cs="Times New Roman"/>
          <w:spacing w:val="-12"/>
        </w:rPr>
        <w:t xml:space="preserve"> </w:t>
      </w:r>
      <w:r w:rsidR="000734FC">
        <w:rPr>
          <w:rFonts w:ascii="Times New Roman" w:hAnsi="Times New Roman" w:cs="Times New Roman"/>
          <w:spacing w:val="-12"/>
        </w:rPr>
        <w:t xml:space="preserve">then </w:t>
      </w:r>
      <w:r w:rsidR="001063DE">
        <w:rPr>
          <w:rFonts w:ascii="Times New Roman" w:hAnsi="Times New Roman" w:cs="Times New Roman"/>
          <w:spacing w:val="-12"/>
        </w:rPr>
        <w:t xml:space="preserve">electronically </w:t>
      </w:r>
      <w:r w:rsidR="008C42BC" w:rsidRPr="000B22BB">
        <w:rPr>
          <w:rFonts w:ascii="Times New Roman" w:hAnsi="Times New Roman" w:cs="Times New Roman"/>
        </w:rPr>
        <w:t>submit</w:t>
      </w:r>
      <w:r w:rsidR="008C42BC" w:rsidRPr="000B22BB">
        <w:rPr>
          <w:rFonts w:ascii="Times New Roman" w:hAnsi="Times New Roman" w:cs="Times New Roman"/>
          <w:spacing w:val="-11"/>
        </w:rPr>
        <w:t xml:space="preserve"> </w:t>
      </w:r>
      <w:r w:rsidR="008C42BC" w:rsidRPr="000B22BB">
        <w:rPr>
          <w:rFonts w:ascii="Times New Roman" w:hAnsi="Times New Roman" w:cs="Times New Roman"/>
        </w:rPr>
        <w:t>them</w:t>
      </w:r>
      <w:r w:rsidR="008C42BC" w:rsidRPr="000B22BB">
        <w:rPr>
          <w:rFonts w:ascii="Times New Roman" w:hAnsi="Times New Roman" w:cs="Times New Roman"/>
          <w:spacing w:val="-13"/>
        </w:rPr>
        <w:t xml:space="preserve"> </w:t>
      </w:r>
      <w:r w:rsidR="001063DE">
        <w:rPr>
          <w:rFonts w:ascii="Times New Roman" w:hAnsi="Times New Roman" w:cs="Times New Roman"/>
        </w:rPr>
        <w:t xml:space="preserve">using </w:t>
      </w:r>
      <w:r w:rsidR="000734FC">
        <w:rPr>
          <w:rFonts w:ascii="Times New Roman" w:hAnsi="Times New Roman" w:cs="Times New Roman"/>
          <w:spacing w:val="-10"/>
        </w:rPr>
        <w:t>their</w:t>
      </w:r>
      <w:r w:rsidR="008C42BC" w:rsidRPr="000B22BB">
        <w:rPr>
          <w:rFonts w:ascii="Times New Roman" w:hAnsi="Times New Roman" w:cs="Times New Roman"/>
          <w:spacing w:val="-9"/>
        </w:rPr>
        <w:t xml:space="preserve"> </w:t>
      </w:r>
      <w:r w:rsidR="000734FC">
        <w:rPr>
          <w:rFonts w:ascii="Times New Roman" w:hAnsi="Times New Roman" w:cs="Times New Roman"/>
          <w:spacing w:val="-9"/>
        </w:rPr>
        <w:t>“</w:t>
      </w:r>
      <w:r w:rsidR="008C42BC" w:rsidRPr="000B22BB">
        <w:rPr>
          <w:rFonts w:ascii="Times New Roman" w:hAnsi="Times New Roman" w:cs="Times New Roman"/>
        </w:rPr>
        <w:t>Node</w:t>
      </w:r>
      <w:r w:rsidR="000734FC">
        <w:rPr>
          <w:rFonts w:ascii="Times New Roman" w:hAnsi="Times New Roman" w:cs="Times New Roman"/>
        </w:rPr>
        <w:t>”</w:t>
      </w:r>
      <w:r w:rsidR="008C42BC" w:rsidRPr="000B22BB">
        <w:rPr>
          <w:rFonts w:ascii="Times New Roman" w:hAnsi="Times New Roman" w:cs="Times New Roman"/>
          <w:spacing w:val="-9"/>
        </w:rPr>
        <w:t xml:space="preserve"> </w:t>
      </w:r>
      <w:r w:rsidR="008C42BC" w:rsidRPr="000B22BB">
        <w:rPr>
          <w:rFonts w:ascii="Times New Roman" w:hAnsi="Times New Roman" w:cs="Times New Roman"/>
        </w:rPr>
        <w:t>on</w:t>
      </w:r>
      <w:r w:rsidR="008C42BC" w:rsidRPr="000B22BB">
        <w:rPr>
          <w:rFonts w:ascii="Times New Roman" w:hAnsi="Times New Roman" w:cs="Times New Roman"/>
          <w:spacing w:val="-10"/>
        </w:rPr>
        <w:t xml:space="preserve"> </w:t>
      </w:r>
      <w:r w:rsidR="008C42BC" w:rsidRPr="000B22BB">
        <w:rPr>
          <w:rFonts w:ascii="Times New Roman" w:hAnsi="Times New Roman" w:cs="Times New Roman"/>
        </w:rPr>
        <w:t>the</w:t>
      </w:r>
      <w:r w:rsidR="008C42BC" w:rsidRPr="000B22BB">
        <w:rPr>
          <w:rFonts w:ascii="Times New Roman" w:hAnsi="Times New Roman" w:cs="Times New Roman"/>
          <w:spacing w:val="-12"/>
        </w:rPr>
        <w:t xml:space="preserve"> </w:t>
      </w:r>
      <w:r w:rsidR="008C42BC" w:rsidRPr="000B22BB">
        <w:rPr>
          <w:rFonts w:ascii="Times New Roman" w:hAnsi="Times New Roman" w:cs="Times New Roman"/>
        </w:rPr>
        <w:t xml:space="preserve">Exchange Network or </w:t>
      </w:r>
      <w:r w:rsidR="001063DE">
        <w:rPr>
          <w:rFonts w:ascii="Times New Roman" w:hAnsi="Times New Roman" w:cs="Times New Roman"/>
        </w:rPr>
        <w:t xml:space="preserve">by </w:t>
      </w:r>
      <w:r w:rsidR="008C42BC" w:rsidRPr="000B22BB">
        <w:rPr>
          <w:rFonts w:ascii="Times New Roman" w:hAnsi="Times New Roman" w:cs="Times New Roman"/>
        </w:rPr>
        <w:t xml:space="preserve">manually </w:t>
      </w:r>
      <w:r w:rsidR="001063DE">
        <w:rPr>
          <w:rFonts w:ascii="Times New Roman" w:hAnsi="Times New Roman" w:cs="Times New Roman"/>
        </w:rPr>
        <w:t>u</w:t>
      </w:r>
      <w:r w:rsidR="008C42BC" w:rsidRPr="000B22BB">
        <w:rPr>
          <w:rFonts w:ascii="Times New Roman" w:hAnsi="Times New Roman" w:cs="Times New Roman"/>
        </w:rPr>
        <w:t xml:space="preserve">ploading them using </w:t>
      </w:r>
      <w:r w:rsidR="00F73355">
        <w:rPr>
          <w:rFonts w:ascii="Times New Roman" w:hAnsi="Times New Roman" w:cs="Times New Roman"/>
        </w:rPr>
        <w:t xml:space="preserve">a form on the Exchange Network Service Center </w:t>
      </w:r>
      <w:hyperlink r:id="rId17" w:history="1">
        <w:r w:rsidR="00F73355" w:rsidRPr="00F73355">
          <w:rPr>
            <w:rStyle w:val="Hyperlink"/>
            <w:rFonts w:ascii="Times New Roman" w:hAnsi="Times New Roman" w:cs="Times New Roman"/>
          </w:rPr>
          <w:t>website</w:t>
        </w:r>
      </w:hyperlink>
      <w:r w:rsidR="00F73355">
        <w:rPr>
          <w:rFonts w:ascii="Times New Roman" w:hAnsi="Times New Roman" w:cs="Times New Roman"/>
        </w:rPr>
        <w:t>.</w:t>
      </w:r>
    </w:p>
    <w:p w14:paraId="0978ADC6" w14:textId="77777777" w:rsidR="000C6C5E" w:rsidRPr="000B22BB" w:rsidRDefault="000C6C5E" w:rsidP="00B42F19">
      <w:pPr>
        <w:pStyle w:val="BodyText"/>
        <w:jc w:val="both"/>
        <w:rPr>
          <w:sz w:val="22"/>
          <w:szCs w:val="22"/>
        </w:rPr>
      </w:pPr>
    </w:p>
    <w:p w14:paraId="32797F28" w14:textId="707D3515" w:rsidR="000C6C5E" w:rsidRPr="000B22BB" w:rsidRDefault="008C42BC" w:rsidP="00B42F19">
      <w:pPr>
        <w:jc w:val="both"/>
        <w:rPr>
          <w:rFonts w:ascii="Times New Roman" w:hAnsi="Times New Roman" w:cs="Times New Roman"/>
        </w:rPr>
      </w:pPr>
      <w:r w:rsidRPr="000B22BB">
        <w:rPr>
          <w:rFonts w:ascii="Times New Roman" w:hAnsi="Times New Roman" w:cs="Times New Roman"/>
        </w:rPr>
        <w:t xml:space="preserve">Upon receipt of the zip file, </w:t>
      </w:r>
      <w:r w:rsidR="00986A51">
        <w:rPr>
          <w:rFonts w:ascii="Times New Roman" w:hAnsi="Times New Roman" w:cs="Times New Roman"/>
        </w:rPr>
        <w:t xml:space="preserve">the </w:t>
      </w:r>
      <w:r w:rsidRPr="000B22BB">
        <w:rPr>
          <w:rFonts w:ascii="Times New Roman" w:hAnsi="Times New Roman" w:cs="Times New Roman"/>
        </w:rPr>
        <w:t xml:space="preserve">CDX </w:t>
      </w:r>
      <w:r w:rsidR="00986A51">
        <w:rPr>
          <w:rFonts w:ascii="Times New Roman" w:hAnsi="Times New Roman" w:cs="Times New Roman"/>
        </w:rPr>
        <w:t xml:space="preserve">Node </w:t>
      </w:r>
      <w:r w:rsidRPr="000B22BB">
        <w:rPr>
          <w:rFonts w:ascii="Times New Roman" w:hAnsi="Times New Roman" w:cs="Times New Roman"/>
        </w:rPr>
        <w:t xml:space="preserve">performs important functions such as validating the submitted data against approved XML schemas, </w:t>
      </w:r>
      <w:r w:rsidR="001063DE">
        <w:rPr>
          <w:rFonts w:ascii="Times New Roman" w:hAnsi="Times New Roman" w:cs="Times New Roman"/>
        </w:rPr>
        <w:t xml:space="preserve">virus </w:t>
      </w:r>
      <w:r w:rsidRPr="000B22BB">
        <w:rPr>
          <w:rFonts w:ascii="Times New Roman" w:hAnsi="Times New Roman" w:cs="Times New Roman"/>
        </w:rPr>
        <w:t xml:space="preserve">scanning, archiving all XML files, and authenticating the submitters prior to </w:t>
      </w:r>
      <w:r w:rsidR="001063DE">
        <w:rPr>
          <w:rFonts w:ascii="Times New Roman" w:hAnsi="Times New Roman" w:cs="Times New Roman"/>
        </w:rPr>
        <w:t xml:space="preserve">sending the files to the ICIS Node. </w:t>
      </w:r>
      <w:r w:rsidR="00986A51">
        <w:rPr>
          <w:rFonts w:ascii="Times New Roman" w:hAnsi="Times New Roman" w:cs="Times New Roman"/>
        </w:rPr>
        <w:t xml:space="preserve">The </w:t>
      </w:r>
      <w:r w:rsidRPr="000B22BB">
        <w:rPr>
          <w:rFonts w:ascii="Times New Roman" w:hAnsi="Times New Roman" w:cs="Times New Roman"/>
        </w:rPr>
        <w:t xml:space="preserve">CDX </w:t>
      </w:r>
      <w:r w:rsidR="00986A51">
        <w:rPr>
          <w:rFonts w:ascii="Times New Roman" w:hAnsi="Times New Roman" w:cs="Times New Roman"/>
        </w:rPr>
        <w:t xml:space="preserve">Node </w:t>
      </w:r>
      <w:r w:rsidRPr="000B22BB">
        <w:rPr>
          <w:rFonts w:ascii="Times New Roman" w:hAnsi="Times New Roman" w:cs="Times New Roman"/>
        </w:rPr>
        <w:t xml:space="preserve">provides a Web services interface for distributing files to </w:t>
      </w:r>
      <w:r w:rsidR="00373D1F">
        <w:rPr>
          <w:rFonts w:ascii="Times New Roman" w:hAnsi="Times New Roman" w:cs="Times New Roman"/>
        </w:rPr>
        <w:t xml:space="preserve">the </w:t>
      </w:r>
      <w:r w:rsidRPr="000B22BB">
        <w:rPr>
          <w:rFonts w:ascii="Times New Roman" w:hAnsi="Times New Roman" w:cs="Times New Roman"/>
        </w:rPr>
        <w:t>ICIS</w:t>
      </w:r>
      <w:r w:rsidR="00373D1F">
        <w:rPr>
          <w:rFonts w:ascii="Times New Roman" w:hAnsi="Times New Roman" w:cs="Times New Roman"/>
        </w:rPr>
        <w:t xml:space="preserve"> Node</w:t>
      </w:r>
      <w:r w:rsidRPr="000B22BB">
        <w:rPr>
          <w:rFonts w:ascii="Times New Roman" w:hAnsi="Times New Roman" w:cs="Times New Roman"/>
        </w:rPr>
        <w:t xml:space="preserve"> for processing.</w:t>
      </w:r>
      <w:r w:rsidR="00F73355">
        <w:rPr>
          <w:rFonts w:ascii="Times New Roman" w:hAnsi="Times New Roman" w:cs="Times New Roman"/>
        </w:rPr>
        <w:t xml:space="preserve"> </w:t>
      </w:r>
      <w:r w:rsidR="00007EBF">
        <w:rPr>
          <w:rFonts w:ascii="Times New Roman" w:hAnsi="Times New Roman" w:cs="Times New Roman"/>
        </w:rPr>
        <w:t>EPA configures t</w:t>
      </w:r>
      <w:r w:rsidR="00373D1F">
        <w:rPr>
          <w:rFonts w:ascii="Times New Roman" w:hAnsi="Times New Roman" w:cs="Times New Roman"/>
        </w:rPr>
        <w:t xml:space="preserve">he ICIS Node </w:t>
      </w:r>
      <w:r w:rsidR="00007EBF">
        <w:rPr>
          <w:rFonts w:ascii="Times New Roman" w:hAnsi="Times New Roman" w:cs="Times New Roman"/>
        </w:rPr>
        <w:t xml:space="preserve">so that it can </w:t>
      </w:r>
      <w:r w:rsidRPr="000B22BB">
        <w:rPr>
          <w:rFonts w:ascii="Times New Roman" w:hAnsi="Times New Roman" w:cs="Times New Roman"/>
        </w:rPr>
        <w:t xml:space="preserve">receive XML files from </w:t>
      </w:r>
      <w:r w:rsidR="00373D1F">
        <w:rPr>
          <w:rFonts w:ascii="Times New Roman" w:hAnsi="Times New Roman" w:cs="Times New Roman"/>
        </w:rPr>
        <w:t xml:space="preserve">the </w:t>
      </w:r>
      <w:r w:rsidRPr="000B22BB">
        <w:rPr>
          <w:rFonts w:ascii="Times New Roman" w:hAnsi="Times New Roman" w:cs="Times New Roman"/>
        </w:rPr>
        <w:t>CDX</w:t>
      </w:r>
      <w:r w:rsidR="00373D1F">
        <w:rPr>
          <w:rFonts w:ascii="Times New Roman" w:hAnsi="Times New Roman" w:cs="Times New Roman"/>
        </w:rPr>
        <w:t xml:space="preserve"> Node and </w:t>
      </w:r>
      <w:r w:rsidR="001063DE">
        <w:rPr>
          <w:rFonts w:ascii="Times New Roman" w:hAnsi="Times New Roman" w:cs="Times New Roman"/>
        </w:rPr>
        <w:t xml:space="preserve">then routes these files to </w:t>
      </w:r>
      <w:r w:rsidR="00373D1F">
        <w:rPr>
          <w:rFonts w:ascii="Times New Roman" w:hAnsi="Times New Roman" w:cs="Times New Roman"/>
        </w:rPr>
        <w:t>“ICIS Batch</w:t>
      </w:r>
      <w:r w:rsidR="00007EBF">
        <w:rPr>
          <w:rFonts w:ascii="Times New Roman" w:hAnsi="Times New Roman" w:cs="Times New Roman"/>
        </w:rPr>
        <w:t>.</w:t>
      </w:r>
      <w:r w:rsidR="001063DE">
        <w:rPr>
          <w:rFonts w:ascii="Times New Roman" w:hAnsi="Times New Roman" w:cs="Times New Roman"/>
        </w:rPr>
        <w:t xml:space="preserve">” </w:t>
      </w:r>
      <w:r w:rsidR="00007EBF">
        <w:rPr>
          <w:rFonts w:ascii="Times New Roman" w:hAnsi="Times New Roman" w:cs="Times New Roman"/>
        </w:rPr>
        <w:t xml:space="preserve">ICIS Batch </w:t>
      </w:r>
      <w:r w:rsidR="001063DE">
        <w:rPr>
          <w:rFonts w:ascii="Times New Roman" w:hAnsi="Times New Roman" w:cs="Times New Roman"/>
        </w:rPr>
        <w:t xml:space="preserve">extracts </w:t>
      </w:r>
      <w:r w:rsidRPr="000B22BB">
        <w:rPr>
          <w:rFonts w:ascii="Times New Roman" w:hAnsi="Times New Roman" w:cs="Times New Roman"/>
        </w:rPr>
        <w:t>data</w:t>
      </w:r>
      <w:r w:rsidRPr="000B22BB">
        <w:rPr>
          <w:rFonts w:ascii="Times New Roman" w:hAnsi="Times New Roman" w:cs="Times New Roman"/>
          <w:spacing w:val="-8"/>
        </w:rPr>
        <w:t xml:space="preserve"> </w:t>
      </w:r>
      <w:r w:rsidRPr="000B22BB">
        <w:rPr>
          <w:rFonts w:ascii="Times New Roman" w:hAnsi="Times New Roman" w:cs="Times New Roman"/>
        </w:rPr>
        <w:t>out</w:t>
      </w:r>
      <w:r w:rsidRPr="000B22BB">
        <w:rPr>
          <w:rFonts w:ascii="Times New Roman" w:hAnsi="Times New Roman" w:cs="Times New Roman"/>
          <w:spacing w:val="-8"/>
        </w:rPr>
        <w:t xml:space="preserve"> </w:t>
      </w:r>
      <w:r w:rsidRPr="000B22BB">
        <w:rPr>
          <w:rFonts w:ascii="Times New Roman" w:hAnsi="Times New Roman" w:cs="Times New Roman"/>
        </w:rPr>
        <w:t>of</w:t>
      </w:r>
      <w:r w:rsidRPr="000B22BB">
        <w:rPr>
          <w:rFonts w:ascii="Times New Roman" w:hAnsi="Times New Roman" w:cs="Times New Roman"/>
          <w:spacing w:val="-8"/>
        </w:rPr>
        <w:t xml:space="preserve"> </w:t>
      </w:r>
      <w:r w:rsidRPr="000B22BB">
        <w:rPr>
          <w:rFonts w:ascii="Times New Roman" w:hAnsi="Times New Roman" w:cs="Times New Roman"/>
        </w:rPr>
        <w:t>the</w:t>
      </w:r>
      <w:r w:rsidRPr="000B22BB">
        <w:rPr>
          <w:rFonts w:ascii="Times New Roman" w:hAnsi="Times New Roman" w:cs="Times New Roman"/>
          <w:spacing w:val="-11"/>
        </w:rPr>
        <w:t xml:space="preserve"> </w:t>
      </w:r>
      <w:r w:rsidRPr="000B22BB">
        <w:rPr>
          <w:rFonts w:ascii="Times New Roman" w:hAnsi="Times New Roman" w:cs="Times New Roman"/>
        </w:rPr>
        <w:t>XML</w:t>
      </w:r>
      <w:r w:rsidRPr="000B22BB">
        <w:rPr>
          <w:rFonts w:ascii="Times New Roman" w:hAnsi="Times New Roman" w:cs="Times New Roman"/>
          <w:spacing w:val="-9"/>
        </w:rPr>
        <w:t xml:space="preserve"> </w:t>
      </w:r>
      <w:r w:rsidRPr="000B22BB">
        <w:rPr>
          <w:rFonts w:ascii="Times New Roman" w:hAnsi="Times New Roman" w:cs="Times New Roman"/>
        </w:rPr>
        <w:t>files</w:t>
      </w:r>
      <w:r w:rsidRPr="000B22BB">
        <w:rPr>
          <w:rFonts w:ascii="Times New Roman" w:hAnsi="Times New Roman" w:cs="Times New Roman"/>
          <w:spacing w:val="-10"/>
        </w:rPr>
        <w:t xml:space="preserve"> </w:t>
      </w:r>
      <w:r w:rsidR="001063DE">
        <w:rPr>
          <w:rFonts w:ascii="Times New Roman" w:hAnsi="Times New Roman" w:cs="Times New Roman"/>
          <w:spacing w:val="-10"/>
        </w:rPr>
        <w:t xml:space="preserve">(a.k.a. </w:t>
      </w:r>
      <w:r w:rsidRPr="000B22BB">
        <w:rPr>
          <w:rFonts w:ascii="Times New Roman" w:hAnsi="Times New Roman" w:cs="Times New Roman"/>
        </w:rPr>
        <w:t>“parsing”</w:t>
      </w:r>
      <w:r w:rsidRPr="000B22BB">
        <w:rPr>
          <w:rFonts w:ascii="Times New Roman" w:hAnsi="Times New Roman" w:cs="Times New Roman"/>
          <w:spacing w:val="-8"/>
        </w:rPr>
        <w:t xml:space="preserve"> </w:t>
      </w:r>
      <w:r w:rsidRPr="000B22BB">
        <w:rPr>
          <w:rFonts w:ascii="Times New Roman" w:hAnsi="Times New Roman" w:cs="Times New Roman"/>
        </w:rPr>
        <w:t>the data</w:t>
      </w:r>
      <w:r w:rsidR="001063DE">
        <w:rPr>
          <w:rFonts w:ascii="Times New Roman" w:hAnsi="Times New Roman" w:cs="Times New Roman"/>
        </w:rPr>
        <w:t>)</w:t>
      </w:r>
      <w:r w:rsidRPr="000B22BB">
        <w:rPr>
          <w:rFonts w:ascii="Times New Roman" w:hAnsi="Times New Roman" w:cs="Times New Roman"/>
        </w:rPr>
        <w:t>,</w:t>
      </w:r>
      <w:r w:rsidRPr="000B22BB">
        <w:rPr>
          <w:rFonts w:ascii="Times New Roman" w:hAnsi="Times New Roman" w:cs="Times New Roman"/>
          <w:spacing w:val="-9"/>
        </w:rPr>
        <w:t xml:space="preserve"> </w:t>
      </w:r>
      <w:r w:rsidRPr="000B22BB">
        <w:rPr>
          <w:rFonts w:ascii="Times New Roman" w:hAnsi="Times New Roman" w:cs="Times New Roman"/>
        </w:rPr>
        <w:t>sequenc</w:t>
      </w:r>
      <w:r w:rsidR="001063DE">
        <w:rPr>
          <w:rFonts w:ascii="Times New Roman" w:hAnsi="Times New Roman" w:cs="Times New Roman"/>
        </w:rPr>
        <w:t>es</w:t>
      </w:r>
      <w:r w:rsidRPr="000B22BB">
        <w:rPr>
          <w:rFonts w:ascii="Times New Roman" w:hAnsi="Times New Roman" w:cs="Times New Roman"/>
          <w:spacing w:val="-11"/>
        </w:rPr>
        <w:t xml:space="preserve"> </w:t>
      </w:r>
      <w:r w:rsidRPr="000B22BB">
        <w:rPr>
          <w:rFonts w:ascii="Times New Roman" w:hAnsi="Times New Roman" w:cs="Times New Roman"/>
        </w:rPr>
        <w:t>the</w:t>
      </w:r>
      <w:r w:rsidRPr="000B22BB">
        <w:rPr>
          <w:rFonts w:ascii="Times New Roman" w:hAnsi="Times New Roman" w:cs="Times New Roman"/>
          <w:spacing w:val="-8"/>
        </w:rPr>
        <w:t xml:space="preserve"> </w:t>
      </w:r>
      <w:r w:rsidRPr="000B22BB">
        <w:rPr>
          <w:rFonts w:ascii="Times New Roman" w:hAnsi="Times New Roman" w:cs="Times New Roman"/>
        </w:rPr>
        <w:t>transactions,</w:t>
      </w:r>
      <w:r w:rsidRPr="000B22BB">
        <w:rPr>
          <w:rFonts w:ascii="Times New Roman" w:hAnsi="Times New Roman" w:cs="Times New Roman"/>
          <w:spacing w:val="-8"/>
        </w:rPr>
        <w:t xml:space="preserve"> </w:t>
      </w:r>
      <w:r w:rsidRPr="000B22BB">
        <w:rPr>
          <w:rFonts w:ascii="Times New Roman" w:hAnsi="Times New Roman" w:cs="Times New Roman"/>
        </w:rPr>
        <w:t>and</w:t>
      </w:r>
      <w:r w:rsidRPr="000B22BB">
        <w:rPr>
          <w:rFonts w:ascii="Times New Roman" w:hAnsi="Times New Roman" w:cs="Times New Roman"/>
          <w:spacing w:val="-8"/>
        </w:rPr>
        <w:t xml:space="preserve"> </w:t>
      </w:r>
      <w:r w:rsidR="001063DE">
        <w:rPr>
          <w:rFonts w:ascii="Times New Roman" w:hAnsi="Times New Roman" w:cs="Times New Roman"/>
          <w:spacing w:val="-8"/>
        </w:rPr>
        <w:t xml:space="preserve">reviews the data against </w:t>
      </w:r>
      <w:r w:rsidRPr="000B22BB">
        <w:rPr>
          <w:rFonts w:ascii="Times New Roman" w:hAnsi="Times New Roman" w:cs="Times New Roman"/>
        </w:rPr>
        <w:t>ICIS–NPDES</w:t>
      </w:r>
      <w:r w:rsidRPr="000B22BB">
        <w:rPr>
          <w:rFonts w:ascii="Times New Roman" w:hAnsi="Times New Roman" w:cs="Times New Roman"/>
          <w:spacing w:val="-9"/>
        </w:rPr>
        <w:t xml:space="preserve"> </w:t>
      </w:r>
      <w:r w:rsidR="001063DE">
        <w:rPr>
          <w:rFonts w:ascii="Times New Roman" w:hAnsi="Times New Roman" w:cs="Times New Roman"/>
          <w:spacing w:val="-9"/>
        </w:rPr>
        <w:t>business rules</w:t>
      </w:r>
      <w:r w:rsidRPr="000B22BB">
        <w:rPr>
          <w:rFonts w:ascii="Times New Roman" w:hAnsi="Times New Roman" w:cs="Times New Roman"/>
        </w:rPr>
        <w:t xml:space="preserve">. For any transactions that </w:t>
      </w:r>
      <w:r w:rsidR="001E40C1">
        <w:rPr>
          <w:rFonts w:ascii="Times New Roman" w:hAnsi="Times New Roman" w:cs="Times New Roman"/>
        </w:rPr>
        <w:t xml:space="preserve">violate </w:t>
      </w:r>
      <w:r w:rsidR="001E40C1" w:rsidRPr="000B22BB">
        <w:rPr>
          <w:rFonts w:ascii="Times New Roman" w:hAnsi="Times New Roman" w:cs="Times New Roman"/>
        </w:rPr>
        <w:t>ICIS–NPDES</w:t>
      </w:r>
      <w:r w:rsidR="001E40C1" w:rsidRPr="000B22BB">
        <w:rPr>
          <w:rFonts w:ascii="Times New Roman" w:hAnsi="Times New Roman" w:cs="Times New Roman"/>
          <w:spacing w:val="-9"/>
        </w:rPr>
        <w:t xml:space="preserve"> </w:t>
      </w:r>
      <w:r w:rsidR="001E40C1">
        <w:rPr>
          <w:rFonts w:ascii="Times New Roman" w:hAnsi="Times New Roman" w:cs="Times New Roman"/>
          <w:spacing w:val="-9"/>
        </w:rPr>
        <w:t>business rules</w:t>
      </w:r>
      <w:r w:rsidRPr="000B22BB">
        <w:rPr>
          <w:rFonts w:ascii="Times New Roman" w:hAnsi="Times New Roman" w:cs="Times New Roman"/>
        </w:rPr>
        <w:t>, detailed business-rule based errors will be generated. Finally, ICIS–NPDES records the batch processing results and sends the processing status back to</w:t>
      </w:r>
      <w:r w:rsidRPr="000B22BB">
        <w:rPr>
          <w:rFonts w:ascii="Times New Roman" w:hAnsi="Times New Roman" w:cs="Times New Roman"/>
          <w:spacing w:val="-9"/>
        </w:rPr>
        <w:t xml:space="preserve"> </w:t>
      </w:r>
      <w:r w:rsidR="001E40C1">
        <w:rPr>
          <w:rFonts w:ascii="Times New Roman" w:hAnsi="Times New Roman" w:cs="Times New Roman"/>
          <w:spacing w:val="-9"/>
        </w:rPr>
        <w:t xml:space="preserve">the </w:t>
      </w:r>
      <w:r w:rsidRPr="000B22BB">
        <w:rPr>
          <w:rFonts w:ascii="Times New Roman" w:hAnsi="Times New Roman" w:cs="Times New Roman"/>
        </w:rPr>
        <w:t>CDX</w:t>
      </w:r>
      <w:r w:rsidR="001E40C1">
        <w:rPr>
          <w:rFonts w:ascii="Times New Roman" w:hAnsi="Times New Roman" w:cs="Times New Roman"/>
        </w:rPr>
        <w:t xml:space="preserve"> Node</w:t>
      </w:r>
      <w:r w:rsidRPr="000B22BB">
        <w:rPr>
          <w:rFonts w:ascii="Times New Roman" w:hAnsi="Times New Roman" w:cs="Times New Roman"/>
        </w:rPr>
        <w:t>.</w:t>
      </w:r>
    </w:p>
    <w:p w14:paraId="7A0FFE70" w14:textId="77777777" w:rsidR="000C6C5E" w:rsidRPr="000B22BB" w:rsidRDefault="000C6C5E" w:rsidP="00B42F19">
      <w:pPr>
        <w:pStyle w:val="BodyText"/>
        <w:jc w:val="both"/>
        <w:rPr>
          <w:sz w:val="22"/>
          <w:szCs w:val="22"/>
        </w:rPr>
      </w:pPr>
    </w:p>
    <w:p w14:paraId="52A117E1" w14:textId="67924B2F" w:rsidR="000C6C5E" w:rsidRPr="000B22BB" w:rsidRDefault="008C42BC" w:rsidP="00B42F19">
      <w:pPr>
        <w:jc w:val="both"/>
        <w:rPr>
          <w:rFonts w:ascii="Times New Roman" w:hAnsi="Times New Roman" w:cs="Times New Roman"/>
        </w:rPr>
      </w:pPr>
      <w:r w:rsidRPr="000B22BB">
        <w:rPr>
          <w:rFonts w:ascii="Times New Roman" w:hAnsi="Times New Roman" w:cs="Times New Roman"/>
        </w:rPr>
        <w:t>This</w:t>
      </w:r>
      <w:r w:rsidRPr="000B22BB">
        <w:rPr>
          <w:rFonts w:ascii="Times New Roman" w:hAnsi="Times New Roman" w:cs="Times New Roman"/>
          <w:spacing w:val="-11"/>
        </w:rPr>
        <w:t xml:space="preserve"> </w:t>
      </w:r>
      <w:r w:rsidRPr="000B22BB">
        <w:rPr>
          <w:rFonts w:ascii="Times New Roman" w:hAnsi="Times New Roman" w:cs="Times New Roman"/>
        </w:rPr>
        <w:t>document</w:t>
      </w:r>
      <w:r w:rsidRPr="000B22BB">
        <w:rPr>
          <w:rFonts w:ascii="Times New Roman" w:hAnsi="Times New Roman" w:cs="Times New Roman"/>
          <w:spacing w:val="-11"/>
        </w:rPr>
        <w:t xml:space="preserve"> </w:t>
      </w:r>
      <w:r w:rsidR="00D570FA">
        <w:rPr>
          <w:rFonts w:ascii="Times New Roman" w:hAnsi="Times New Roman" w:cs="Times New Roman"/>
          <w:spacing w:val="-11"/>
        </w:rPr>
        <w:t xml:space="preserve">provides guidance to </w:t>
      </w:r>
      <w:r w:rsidR="001E40C1">
        <w:rPr>
          <w:rFonts w:ascii="Times New Roman" w:hAnsi="Times New Roman" w:cs="Times New Roman"/>
          <w:spacing w:val="-11"/>
        </w:rPr>
        <w:t xml:space="preserve">authorized states </w:t>
      </w:r>
      <w:r w:rsidR="00D570FA">
        <w:rPr>
          <w:rFonts w:ascii="Times New Roman" w:hAnsi="Times New Roman" w:cs="Times New Roman"/>
          <w:spacing w:val="-11"/>
        </w:rPr>
        <w:t xml:space="preserve">for how </w:t>
      </w:r>
      <w:r w:rsidRPr="000B22BB">
        <w:rPr>
          <w:rFonts w:ascii="Times New Roman" w:hAnsi="Times New Roman" w:cs="Times New Roman"/>
        </w:rPr>
        <w:t>to</w:t>
      </w:r>
      <w:r w:rsidRPr="000B22BB">
        <w:rPr>
          <w:rFonts w:ascii="Times New Roman" w:hAnsi="Times New Roman" w:cs="Times New Roman"/>
          <w:spacing w:val="-12"/>
        </w:rPr>
        <w:t xml:space="preserve"> </w:t>
      </w:r>
      <w:r w:rsidR="00F73355">
        <w:rPr>
          <w:rFonts w:ascii="Times New Roman" w:hAnsi="Times New Roman" w:cs="Times New Roman"/>
          <w:spacing w:val="-12"/>
        </w:rPr>
        <w:t xml:space="preserve">send </w:t>
      </w:r>
      <w:r w:rsidRPr="000B22BB">
        <w:rPr>
          <w:rFonts w:ascii="Times New Roman" w:hAnsi="Times New Roman" w:cs="Times New Roman"/>
        </w:rPr>
        <w:t>NPDES</w:t>
      </w:r>
      <w:r w:rsidRPr="000B22BB">
        <w:rPr>
          <w:rFonts w:ascii="Times New Roman" w:hAnsi="Times New Roman" w:cs="Times New Roman"/>
          <w:spacing w:val="-12"/>
        </w:rPr>
        <w:t xml:space="preserve"> </w:t>
      </w:r>
      <w:r w:rsidR="00F73355">
        <w:rPr>
          <w:rFonts w:ascii="Times New Roman" w:hAnsi="Times New Roman" w:cs="Times New Roman"/>
          <w:spacing w:val="-12"/>
        </w:rPr>
        <w:t xml:space="preserve">program </w:t>
      </w:r>
      <w:r w:rsidRPr="000B22BB">
        <w:rPr>
          <w:rFonts w:ascii="Times New Roman" w:hAnsi="Times New Roman" w:cs="Times New Roman"/>
        </w:rPr>
        <w:t xml:space="preserve">data to </w:t>
      </w:r>
      <w:r w:rsidR="00F73355">
        <w:rPr>
          <w:rFonts w:ascii="Times New Roman" w:hAnsi="Times New Roman" w:cs="Times New Roman"/>
        </w:rPr>
        <w:t>EPA using the ICIS Data Submission service. This document will describe how to create well-formed XML file</w:t>
      </w:r>
      <w:r w:rsidR="001E40C1">
        <w:rPr>
          <w:rFonts w:ascii="Times New Roman" w:hAnsi="Times New Roman" w:cs="Times New Roman"/>
        </w:rPr>
        <w:t>s</w:t>
      </w:r>
      <w:r w:rsidR="00340638">
        <w:rPr>
          <w:rFonts w:ascii="Times New Roman" w:hAnsi="Times New Roman" w:cs="Times New Roman"/>
        </w:rPr>
        <w:t xml:space="preserve">, how to check the results of ICIS Data Submission service processing, and how to prevent and correct </w:t>
      </w:r>
      <w:r w:rsidRPr="000B22BB">
        <w:rPr>
          <w:rFonts w:ascii="Times New Roman" w:hAnsi="Times New Roman" w:cs="Times New Roman"/>
        </w:rPr>
        <w:t>common errors</w:t>
      </w:r>
      <w:r w:rsidR="001E40C1">
        <w:rPr>
          <w:rFonts w:ascii="Times New Roman" w:hAnsi="Times New Roman" w:cs="Times New Roman"/>
        </w:rPr>
        <w:t xml:space="preserve"> for sharing NPDES program data</w:t>
      </w:r>
      <w:r w:rsidRPr="000B22BB">
        <w:rPr>
          <w:rFonts w:ascii="Times New Roman" w:hAnsi="Times New Roman" w:cs="Times New Roman"/>
        </w:rPr>
        <w:t>.</w:t>
      </w:r>
    </w:p>
    <w:p w14:paraId="13E8DBF7" w14:textId="77777777" w:rsidR="005773BF" w:rsidRPr="000B22BB" w:rsidRDefault="005773BF" w:rsidP="00B42F19">
      <w:pPr>
        <w:pStyle w:val="BodyText"/>
        <w:jc w:val="both"/>
        <w:rPr>
          <w:sz w:val="22"/>
          <w:szCs w:val="22"/>
        </w:rPr>
      </w:pPr>
    </w:p>
    <w:p w14:paraId="5F6814A3" w14:textId="536F4F11" w:rsidR="000C6C5E" w:rsidRPr="0002476F" w:rsidRDefault="006E623B" w:rsidP="006E623B">
      <w:pPr>
        <w:pStyle w:val="Heading2"/>
      </w:pPr>
      <w:bookmarkStart w:id="4" w:name="_Toc147225285"/>
      <w:r>
        <w:t>1.1</w:t>
      </w:r>
      <w:r>
        <w:tab/>
      </w:r>
      <w:r w:rsidR="008C42BC" w:rsidRPr="0002476F">
        <w:t>OVERVIEW OF DOCUMENT</w:t>
      </w:r>
      <w:bookmarkEnd w:id="4"/>
    </w:p>
    <w:p w14:paraId="36ECA847" w14:textId="15CA21B3" w:rsidR="000C6C5E" w:rsidRPr="00C75583" w:rsidRDefault="008C42BC" w:rsidP="00B55F86">
      <w:pPr>
        <w:jc w:val="both"/>
        <w:rPr>
          <w:rFonts w:ascii="Times New Roman" w:hAnsi="Times New Roman" w:cs="Times New Roman"/>
        </w:rPr>
      </w:pPr>
      <w:r w:rsidRPr="00C75583">
        <w:rPr>
          <w:rFonts w:ascii="Times New Roman" w:hAnsi="Times New Roman" w:cs="Times New Roman"/>
        </w:rPr>
        <w:t>This document is divided into nine sections:</w:t>
      </w:r>
    </w:p>
    <w:p w14:paraId="30007752" w14:textId="77777777" w:rsidR="000C6C5E" w:rsidRPr="00C75583" w:rsidRDefault="000C6C5E" w:rsidP="00B55F86">
      <w:pPr>
        <w:pStyle w:val="BodyText"/>
        <w:jc w:val="both"/>
        <w:rPr>
          <w:sz w:val="22"/>
          <w:szCs w:val="22"/>
        </w:rPr>
      </w:pPr>
    </w:p>
    <w:p w14:paraId="1CEE623A" w14:textId="58A57111" w:rsidR="000C6C5E" w:rsidRPr="00C75583" w:rsidRDefault="008C42BC" w:rsidP="00B55F86">
      <w:pPr>
        <w:tabs>
          <w:tab w:val="left" w:pos="5906"/>
        </w:tabs>
        <w:jc w:val="both"/>
        <w:rPr>
          <w:rFonts w:ascii="Times New Roman" w:hAnsi="Times New Roman" w:cs="Times New Roman"/>
        </w:rPr>
      </w:pPr>
      <w:r w:rsidRPr="00C75583">
        <w:rPr>
          <w:rFonts w:ascii="Times New Roman" w:hAnsi="Times New Roman" w:cs="Times New Roman"/>
          <w:u w:val="single"/>
        </w:rPr>
        <w:t>Section</w:t>
      </w:r>
      <w:r w:rsidRPr="00C75583">
        <w:rPr>
          <w:rFonts w:ascii="Times New Roman" w:hAnsi="Times New Roman" w:cs="Times New Roman"/>
          <w:spacing w:val="3"/>
          <w:u w:val="single"/>
        </w:rPr>
        <w:t xml:space="preserve"> </w:t>
      </w:r>
      <w:r w:rsidRPr="00C75583">
        <w:rPr>
          <w:rFonts w:ascii="Times New Roman" w:hAnsi="Times New Roman" w:cs="Times New Roman"/>
          <w:u w:val="single"/>
        </w:rPr>
        <w:t>1</w:t>
      </w:r>
      <w:r w:rsidRPr="00C75583">
        <w:rPr>
          <w:rFonts w:ascii="Times New Roman" w:hAnsi="Times New Roman" w:cs="Times New Roman"/>
          <w:spacing w:val="3"/>
          <w:u w:val="single"/>
        </w:rPr>
        <w:t xml:space="preserve"> </w:t>
      </w:r>
      <w:r w:rsidRPr="00C75583">
        <w:rPr>
          <w:rFonts w:ascii="Times New Roman" w:hAnsi="Times New Roman" w:cs="Times New Roman"/>
          <w:u w:val="single"/>
        </w:rPr>
        <w:t>(Introduction)</w:t>
      </w:r>
      <w:r w:rsidR="000B22BB" w:rsidRPr="00C75583">
        <w:rPr>
          <w:rFonts w:ascii="Times New Roman" w:hAnsi="Times New Roman" w:cs="Times New Roman"/>
        </w:rPr>
        <w:t xml:space="preserve"> defines the intended audience for this </w:t>
      </w:r>
      <w:r w:rsidR="00B65F82">
        <w:rPr>
          <w:rFonts w:ascii="Times New Roman" w:hAnsi="Times New Roman" w:cs="Times New Roman"/>
        </w:rPr>
        <w:t>g</w:t>
      </w:r>
      <w:r w:rsidRPr="00C75583">
        <w:rPr>
          <w:rFonts w:ascii="Times New Roman" w:hAnsi="Times New Roman" w:cs="Times New Roman"/>
        </w:rPr>
        <w:t>uide and describes</w:t>
      </w:r>
      <w:r w:rsidRPr="00C75583">
        <w:rPr>
          <w:rFonts w:ascii="Times New Roman" w:hAnsi="Times New Roman" w:cs="Times New Roman"/>
          <w:spacing w:val="9"/>
        </w:rPr>
        <w:t xml:space="preserve"> </w:t>
      </w:r>
      <w:r w:rsidRPr="00C75583">
        <w:rPr>
          <w:rFonts w:ascii="Times New Roman" w:hAnsi="Times New Roman" w:cs="Times New Roman"/>
        </w:rPr>
        <w:t>the</w:t>
      </w:r>
      <w:r w:rsidRPr="00C75583">
        <w:rPr>
          <w:rFonts w:ascii="Times New Roman" w:hAnsi="Times New Roman" w:cs="Times New Roman"/>
          <w:spacing w:val="3"/>
        </w:rPr>
        <w:t xml:space="preserve"> </w:t>
      </w:r>
      <w:r w:rsidRPr="00C75583">
        <w:rPr>
          <w:rFonts w:ascii="Times New Roman" w:hAnsi="Times New Roman" w:cs="Times New Roman"/>
        </w:rPr>
        <w:t>general purpose and outline of this</w:t>
      </w:r>
      <w:r w:rsidRPr="00C75583">
        <w:rPr>
          <w:rFonts w:ascii="Times New Roman" w:hAnsi="Times New Roman" w:cs="Times New Roman"/>
          <w:spacing w:val="-8"/>
        </w:rPr>
        <w:t xml:space="preserve"> </w:t>
      </w:r>
      <w:r w:rsidRPr="00C75583">
        <w:rPr>
          <w:rFonts w:ascii="Times New Roman" w:hAnsi="Times New Roman" w:cs="Times New Roman"/>
        </w:rPr>
        <w:t>document.</w:t>
      </w:r>
    </w:p>
    <w:p w14:paraId="003B11F5" w14:textId="77777777" w:rsidR="000C6C5E" w:rsidRPr="00C75583" w:rsidRDefault="000C6C5E" w:rsidP="00B55F86">
      <w:pPr>
        <w:pStyle w:val="BodyText"/>
        <w:jc w:val="both"/>
        <w:rPr>
          <w:sz w:val="22"/>
          <w:szCs w:val="22"/>
        </w:rPr>
      </w:pPr>
    </w:p>
    <w:p w14:paraId="752C9108" w14:textId="3B160760"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2 (ICIS-NPDES Batch</w:t>
      </w:r>
      <w:r w:rsidRPr="00C75583">
        <w:rPr>
          <w:rFonts w:ascii="Times New Roman" w:hAnsi="Times New Roman" w:cs="Times New Roman"/>
          <w:spacing w:val="-3"/>
          <w:u w:val="single"/>
        </w:rPr>
        <w:t xml:space="preserve"> </w:t>
      </w:r>
      <w:r w:rsidRPr="00C75583">
        <w:rPr>
          <w:rFonts w:ascii="Times New Roman" w:hAnsi="Times New Roman" w:cs="Times New Roman"/>
          <w:u w:val="single"/>
        </w:rPr>
        <w:t>Processing</w:t>
      </w:r>
      <w:r w:rsidRPr="00C75583">
        <w:rPr>
          <w:rFonts w:ascii="Times New Roman" w:hAnsi="Times New Roman" w:cs="Times New Roman"/>
          <w:spacing w:val="-1"/>
          <w:u w:val="single"/>
        </w:rPr>
        <w:t xml:space="preserve"> </w:t>
      </w:r>
      <w:r w:rsidRPr="00C75583">
        <w:rPr>
          <w:rFonts w:ascii="Times New Roman" w:hAnsi="Times New Roman" w:cs="Times New Roman"/>
          <w:u w:val="single"/>
        </w:rPr>
        <w:t>Overview</w:t>
      </w:r>
      <w:r w:rsidR="000B22BB" w:rsidRPr="00C75583">
        <w:rPr>
          <w:rFonts w:ascii="Times New Roman" w:hAnsi="Times New Roman" w:cs="Times New Roman"/>
          <w:u w:val="single"/>
        </w:rPr>
        <w:t>)</w:t>
      </w:r>
      <w:r w:rsidR="000B22BB" w:rsidRPr="00C75583">
        <w:rPr>
          <w:rFonts w:ascii="Times New Roman" w:hAnsi="Times New Roman" w:cs="Times New Roman"/>
        </w:rPr>
        <w:t xml:space="preserve"> describes the roles and responsibilities of</w:t>
      </w:r>
      <w:r w:rsidRPr="00C75583">
        <w:rPr>
          <w:rFonts w:ascii="Times New Roman" w:hAnsi="Times New Roman" w:cs="Times New Roman"/>
          <w:spacing w:val="3"/>
          <w:position w:val="-4"/>
        </w:rPr>
        <w:t xml:space="preserve"> </w:t>
      </w:r>
      <w:r w:rsidRPr="00C75583">
        <w:rPr>
          <w:rFonts w:ascii="Times New Roman" w:hAnsi="Times New Roman" w:cs="Times New Roman"/>
        </w:rPr>
        <w:t>participants and the lifecycle for submitting data to</w:t>
      </w:r>
      <w:r w:rsidRPr="00C75583">
        <w:rPr>
          <w:rFonts w:ascii="Times New Roman" w:hAnsi="Times New Roman" w:cs="Times New Roman"/>
          <w:spacing w:val="-22"/>
        </w:rPr>
        <w:t xml:space="preserve"> </w:t>
      </w:r>
      <w:r w:rsidRPr="00C75583">
        <w:rPr>
          <w:rFonts w:ascii="Times New Roman" w:hAnsi="Times New Roman" w:cs="Times New Roman"/>
        </w:rPr>
        <w:t>ICIS-NPDES</w:t>
      </w:r>
      <w:r w:rsidR="001E40C1" w:rsidRPr="001E40C1">
        <w:rPr>
          <w:rFonts w:ascii="Times New Roman" w:hAnsi="Times New Roman" w:cs="Times New Roman"/>
        </w:rPr>
        <w:t xml:space="preserve"> </w:t>
      </w:r>
      <w:r w:rsidR="001E40C1">
        <w:rPr>
          <w:rFonts w:ascii="Times New Roman" w:hAnsi="Times New Roman" w:cs="Times New Roman"/>
        </w:rPr>
        <w:t>and other related systems</w:t>
      </w:r>
      <w:r w:rsidRPr="00C75583">
        <w:rPr>
          <w:rFonts w:ascii="Times New Roman" w:hAnsi="Times New Roman" w:cs="Times New Roman"/>
        </w:rPr>
        <w:t>.</w:t>
      </w:r>
    </w:p>
    <w:p w14:paraId="49C4E67B" w14:textId="77777777" w:rsidR="000C6C5E" w:rsidRPr="00C75583" w:rsidRDefault="000C6C5E" w:rsidP="00B55F86">
      <w:pPr>
        <w:pStyle w:val="BodyText"/>
        <w:jc w:val="both"/>
        <w:rPr>
          <w:sz w:val="22"/>
          <w:szCs w:val="22"/>
        </w:rPr>
      </w:pPr>
    </w:p>
    <w:p w14:paraId="21CAC73D" w14:textId="0BD71155" w:rsidR="001E40C1" w:rsidRDefault="008C42BC" w:rsidP="00B55F86">
      <w:pPr>
        <w:jc w:val="both"/>
        <w:rPr>
          <w:rFonts w:ascii="Times New Roman" w:hAnsi="Times New Roman" w:cs="Times New Roman"/>
        </w:rPr>
      </w:pPr>
      <w:r w:rsidRPr="00C75583">
        <w:rPr>
          <w:rFonts w:ascii="Times New Roman" w:hAnsi="Times New Roman" w:cs="Times New Roman"/>
          <w:u w:val="single"/>
        </w:rPr>
        <w:t>Section 3 (Preparing for ICIS-NPDES Batch)</w:t>
      </w:r>
      <w:r w:rsidRPr="00C75583">
        <w:rPr>
          <w:rFonts w:ascii="Times New Roman" w:hAnsi="Times New Roman" w:cs="Times New Roman"/>
        </w:rPr>
        <w:t xml:space="preserve"> </w:t>
      </w:r>
      <w:r w:rsidR="000B22BB" w:rsidRPr="00C75583">
        <w:rPr>
          <w:rFonts w:ascii="Times New Roman" w:hAnsi="Times New Roman" w:cs="Times New Roman"/>
        </w:rPr>
        <w:t xml:space="preserve">provides </w:t>
      </w:r>
      <w:r w:rsidRPr="00C75583">
        <w:rPr>
          <w:rFonts w:ascii="Times New Roman" w:hAnsi="Times New Roman" w:cs="Times New Roman"/>
        </w:rPr>
        <w:t xml:space="preserve">detailed information on mapping state data into </w:t>
      </w:r>
      <w:r w:rsidR="001E40C1">
        <w:rPr>
          <w:rFonts w:ascii="Times New Roman" w:hAnsi="Times New Roman" w:cs="Times New Roman"/>
        </w:rPr>
        <w:t xml:space="preserve">ICIS Data Submission </w:t>
      </w:r>
      <w:r w:rsidRPr="00C75583">
        <w:rPr>
          <w:rFonts w:ascii="Times New Roman" w:hAnsi="Times New Roman" w:cs="Times New Roman"/>
        </w:rPr>
        <w:t>schema, formatting XML submission files, file naming conventions, field data types, and types of edits used for each data</w:t>
      </w:r>
      <w:r w:rsidRPr="00C75583">
        <w:rPr>
          <w:rFonts w:ascii="Times New Roman" w:hAnsi="Times New Roman" w:cs="Times New Roman"/>
          <w:spacing w:val="-19"/>
        </w:rPr>
        <w:t xml:space="preserve"> </w:t>
      </w:r>
      <w:r w:rsidRPr="00C75583">
        <w:rPr>
          <w:rFonts w:ascii="Times New Roman" w:hAnsi="Times New Roman" w:cs="Times New Roman"/>
        </w:rPr>
        <w:t>submission.</w:t>
      </w:r>
    </w:p>
    <w:p w14:paraId="54C0A37F" w14:textId="77777777" w:rsidR="001E40C1" w:rsidRDefault="001E40C1">
      <w:pPr>
        <w:rPr>
          <w:rFonts w:ascii="Times New Roman" w:hAnsi="Times New Roman" w:cs="Times New Roman"/>
        </w:rPr>
      </w:pPr>
      <w:r>
        <w:rPr>
          <w:rFonts w:ascii="Times New Roman" w:hAnsi="Times New Roman" w:cs="Times New Roman"/>
        </w:rPr>
        <w:br w:type="page"/>
      </w:r>
    </w:p>
    <w:p w14:paraId="6A558863" w14:textId="0704EBD6"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lastRenderedPageBreak/>
        <w:t>Section 4 (Working with ICIS-NPDES Schema Files)</w:t>
      </w:r>
      <w:r w:rsidR="001E40C1">
        <w:rPr>
          <w:rFonts w:ascii="Times New Roman" w:hAnsi="Times New Roman" w:cs="Times New Roman"/>
        </w:rPr>
        <w:t xml:space="preserve"> d</w:t>
      </w:r>
      <w:r w:rsidRPr="00C75583">
        <w:rPr>
          <w:rFonts w:ascii="Times New Roman" w:hAnsi="Times New Roman" w:cs="Times New Roman"/>
        </w:rPr>
        <w:t xml:space="preserve">escribes schema XML validation tools how to </w:t>
      </w:r>
      <w:r w:rsidR="001E40C1">
        <w:rPr>
          <w:rFonts w:ascii="Times New Roman" w:hAnsi="Times New Roman" w:cs="Times New Roman"/>
        </w:rPr>
        <w:t>use them</w:t>
      </w:r>
      <w:r w:rsidRPr="00C75583">
        <w:rPr>
          <w:rFonts w:ascii="Times New Roman" w:hAnsi="Times New Roman" w:cs="Times New Roman"/>
        </w:rPr>
        <w:t>.</w:t>
      </w:r>
    </w:p>
    <w:p w14:paraId="6E5E32ED" w14:textId="77777777" w:rsidR="000C6C5E" w:rsidRPr="00C75583" w:rsidRDefault="000C6C5E" w:rsidP="00B55F86">
      <w:pPr>
        <w:pStyle w:val="BodyText"/>
        <w:jc w:val="both"/>
        <w:rPr>
          <w:sz w:val="22"/>
          <w:szCs w:val="22"/>
        </w:rPr>
      </w:pPr>
    </w:p>
    <w:p w14:paraId="2ED49CB1" w14:textId="0B84B205"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5 (Establishing Access to CDX and ICIS-NPDES</w:t>
      </w:r>
      <w:r w:rsidR="001E40C1">
        <w:rPr>
          <w:rFonts w:ascii="Times New Roman" w:hAnsi="Times New Roman" w:cs="Times New Roman"/>
          <w:u w:val="single"/>
        </w:rPr>
        <w:t>)</w:t>
      </w:r>
      <w:r w:rsidRPr="00C75583">
        <w:rPr>
          <w:rFonts w:ascii="Times New Roman" w:hAnsi="Times New Roman" w:cs="Times New Roman"/>
        </w:rPr>
        <w:t xml:space="preserve"> explains the types of </w:t>
      </w:r>
      <w:r w:rsidR="00B65F82">
        <w:rPr>
          <w:rFonts w:ascii="Times New Roman" w:hAnsi="Times New Roman" w:cs="Times New Roman"/>
        </w:rPr>
        <w:t xml:space="preserve">access permissions that authorized states need in order to use the ICIS Data Submission service </w:t>
      </w:r>
      <w:r w:rsidRPr="00C75583">
        <w:rPr>
          <w:rFonts w:ascii="Times New Roman" w:hAnsi="Times New Roman" w:cs="Times New Roman"/>
        </w:rPr>
        <w:t>and</w:t>
      </w:r>
      <w:r w:rsidRPr="00C75583">
        <w:rPr>
          <w:rFonts w:ascii="Times New Roman" w:hAnsi="Times New Roman" w:cs="Times New Roman"/>
          <w:spacing w:val="-13"/>
        </w:rPr>
        <w:t xml:space="preserve"> </w:t>
      </w:r>
      <w:r w:rsidRPr="00C75583">
        <w:rPr>
          <w:rFonts w:ascii="Times New Roman" w:hAnsi="Times New Roman" w:cs="Times New Roman"/>
        </w:rPr>
        <w:t>ICIS-NPDES.</w:t>
      </w:r>
    </w:p>
    <w:p w14:paraId="71500C06" w14:textId="77777777" w:rsidR="000C6C5E" w:rsidRPr="00C75583" w:rsidRDefault="000C6C5E" w:rsidP="00B55F86">
      <w:pPr>
        <w:pStyle w:val="BodyText"/>
        <w:jc w:val="both"/>
        <w:rPr>
          <w:sz w:val="22"/>
          <w:szCs w:val="22"/>
        </w:rPr>
      </w:pPr>
    </w:p>
    <w:p w14:paraId="26EA2B75" w14:textId="1FE14E9E" w:rsidR="000C6C5E" w:rsidRPr="00C75583" w:rsidRDefault="008C42BC" w:rsidP="00B55F86">
      <w:pPr>
        <w:tabs>
          <w:tab w:val="left" w:pos="4848"/>
        </w:tabs>
        <w:jc w:val="both"/>
        <w:rPr>
          <w:rFonts w:ascii="Times New Roman" w:hAnsi="Times New Roman" w:cs="Times New Roman"/>
        </w:rPr>
      </w:pPr>
      <w:r w:rsidRPr="00C75583">
        <w:rPr>
          <w:rFonts w:ascii="Times New Roman" w:hAnsi="Times New Roman" w:cs="Times New Roman"/>
          <w:u w:val="single"/>
        </w:rPr>
        <w:t>Section 6 (Submitting Files to</w:t>
      </w:r>
      <w:r w:rsidRPr="00C75583">
        <w:rPr>
          <w:rFonts w:ascii="Times New Roman" w:hAnsi="Times New Roman" w:cs="Times New Roman"/>
          <w:spacing w:val="-11"/>
          <w:u w:val="single"/>
        </w:rPr>
        <w:t xml:space="preserve"> </w:t>
      </w:r>
      <w:r w:rsidRPr="00C75583">
        <w:rPr>
          <w:rFonts w:ascii="Times New Roman" w:hAnsi="Times New Roman" w:cs="Times New Roman"/>
          <w:u w:val="single"/>
        </w:rPr>
        <w:t>ICIS-NPDES</w:t>
      </w:r>
      <w:r w:rsidRPr="00C75583">
        <w:rPr>
          <w:rFonts w:ascii="Times New Roman" w:hAnsi="Times New Roman" w:cs="Times New Roman"/>
          <w:spacing w:val="-2"/>
          <w:u w:val="single"/>
        </w:rPr>
        <w:t xml:space="preserve"> </w:t>
      </w:r>
      <w:r w:rsidRPr="00C75583">
        <w:rPr>
          <w:rFonts w:ascii="Times New Roman" w:hAnsi="Times New Roman" w:cs="Times New Roman"/>
          <w:u w:val="single"/>
        </w:rPr>
        <w:t>Batch)</w:t>
      </w:r>
      <w:r w:rsidR="00C75583" w:rsidRPr="00C75583">
        <w:rPr>
          <w:rFonts w:ascii="Times New Roman" w:hAnsi="Times New Roman" w:cs="Times New Roman"/>
        </w:rPr>
        <w:t xml:space="preserve"> </w:t>
      </w:r>
      <w:r w:rsidRPr="00C75583">
        <w:rPr>
          <w:rFonts w:ascii="Times New Roman" w:hAnsi="Times New Roman" w:cs="Times New Roman"/>
        </w:rPr>
        <w:t>discusses the method of submitting</w:t>
      </w:r>
      <w:r w:rsidRPr="00C75583">
        <w:rPr>
          <w:rFonts w:ascii="Times New Roman" w:hAnsi="Times New Roman" w:cs="Times New Roman"/>
          <w:spacing w:val="-14"/>
        </w:rPr>
        <w:t xml:space="preserve"> </w:t>
      </w:r>
      <w:r w:rsidRPr="00C75583">
        <w:rPr>
          <w:rFonts w:ascii="Times New Roman" w:hAnsi="Times New Roman" w:cs="Times New Roman"/>
        </w:rPr>
        <w:t>an</w:t>
      </w:r>
      <w:r w:rsidRPr="00C75583">
        <w:rPr>
          <w:rFonts w:ascii="Times New Roman" w:hAnsi="Times New Roman" w:cs="Times New Roman"/>
          <w:spacing w:val="-4"/>
        </w:rPr>
        <w:t xml:space="preserve"> </w:t>
      </w:r>
      <w:r w:rsidRPr="00C75583">
        <w:rPr>
          <w:rFonts w:ascii="Times New Roman" w:hAnsi="Times New Roman" w:cs="Times New Roman"/>
        </w:rPr>
        <w:t xml:space="preserve">XML file to ICIS-NPDES Batch </w:t>
      </w:r>
      <w:r w:rsidR="00B65F82">
        <w:rPr>
          <w:rFonts w:ascii="Times New Roman" w:hAnsi="Times New Roman" w:cs="Times New Roman"/>
        </w:rPr>
        <w:t>(a.k.a. “ICIS</w:t>
      </w:r>
      <w:r w:rsidR="00007EBF">
        <w:rPr>
          <w:rFonts w:ascii="Times New Roman" w:hAnsi="Times New Roman" w:cs="Times New Roman"/>
        </w:rPr>
        <w:t xml:space="preserve"> </w:t>
      </w:r>
      <w:r w:rsidR="00B65F82">
        <w:rPr>
          <w:rFonts w:ascii="Times New Roman" w:hAnsi="Times New Roman" w:cs="Times New Roman"/>
        </w:rPr>
        <w:t xml:space="preserve">Batch”) </w:t>
      </w:r>
      <w:r w:rsidRPr="00C75583">
        <w:rPr>
          <w:rFonts w:ascii="Times New Roman" w:hAnsi="Times New Roman" w:cs="Times New Roman"/>
        </w:rPr>
        <w:t xml:space="preserve">using </w:t>
      </w:r>
      <w:r w:rsidR="00B65F82">
        <w:rPr>
          <w:rFonts w:ascii="Times New Roman" w:hAnsi="Times New Roman" w:cs="Times New Roman"/>
        </w:rPr>
        <w:t>the ICIS Data Submission service</w:t>
      </w:r>
      <w:r w:rsidRPr="00C75583">
        <w:rPr>
          <w:rFonts w:ascii="Times New Roman" w:hAnsi="Times New Roman" w:cs="Times New Roman"/>
        </w:rPr>
        <w:t>.</w:t>
      </w:r>
    </w:p>
    <w:p w14:paraId="0091E2ED" w14:textId="77777777" w:rsidR="000C6C5E" w:rsidRPr="00C75583" w:rsidRDefault="000C6C5E" w:rsidP="00B55F86">
      <w:pPr>
        <w:pStyle w:val="BodyText"/>
        <w:rPr>
          <w:sz w:val="22"/>
          <w:szCs w:val="22"/>
        </w:rPr>
      </w:pPr>
    </w:p>
    <w:p w14:paraId="77BB5325" w14:textId="5D5C0914" w:rsidR="000C6C5E" w:rsidRPr="00C75583" w:rsidRDefault="008C42BC" w:rsidP="00B55F86">
      <w:pPr>
        <w:jc w:val="both"/>
        <w:rPr>
          <w:rFonts w:ascii="Times New Roman" w:hAnsi="Times New Roman" w:cs="Times New Roman"/>
        </w:rPr>
      </w:pPr>
      <w:r w:rsidRPr="00C75583">
        <w:rPr>
          <w:rFonts w:ascii="Times New Roman" w:hAnsi="Times New Roman" w:cs="Times New Roman"/>
          <w:u w:val="single"/>
        </w:rPr>
        <w:t>Section 7 (Viewing ICIS-NPDES Batch Submission Results)</w:t>
      </w:r>
      <w:r w:rsidRPr="00C75583">
        <w:rPr>
          <w:rFonts w:ascii="Times New Roman" w:hAnsi="Times New Roman" w:cs="Times New Roman"/>
        </w:rPr>
        <w:t xml:space="preserve"> </w:t>
      </w:r>
      <w:r w:rsidR="00B65F82">
        <w:rPr>
          <w:rFonts w:ascii="Times New Roman" w:hAnsi="Times New Roman" w:cs="Times New Roman"/>
        </w:rPr>
        <w:t>details the steps for v</w:t>
      </w:r>
      <w:r w:rsidRPr="00C75583">
        <w:rPr>
          <w:rFonts w:ascii="Times New Roman" w:hAnsi="Times New Roman" w:cs="Times New Roman"/>
        </w:rPr>
        <w:t>iewing the results of</w:t>
      </w:r>
      <w:r w:rsidR="00B65F82">
        <w:rPr>
          <w:rFonts w:ascii="Times New Roman" w:hAnsi="Times New Roman" w:cs="Times New Roman"/>
        </w:rPr>
        <w:t xml:space="preserve"> </w:t>
      </w:r>
      <w:r w:rsidRPr="00C75583">
        <w:rPr>
          <w:rFonts w:ascii="Times New Roman" w:hAnsi="Times New Roman" w:cs="Times New Roman"/>
        </w:rPr>
        <w:t>ICIS-NPDES Batch</w:t>
      </w:r>
      <w:r w:rsidR="00B65F82">
        <w:rPr>
          <w:rFonts w:ascii="Times New Roman" w:hAnsi="Times New Roman" w:cs="Times New Roman"/>
        </w:rPr>
        <w:t xml:space="preserve"> processing</w:t>
      </w:r>
      <w:r w:rsidRPr="00C75583">
        <w:rPr>
          <w:rFonts w:ascii="Times New Roman" w:hAnsi="Times New Roman" w:cs="Times New Roman"/>
        </w:rPr>
        <w:t>.</w:t>
      </w:r>
    </w:p>
    <w:p w14:paraId="6871A35B" w14:textId="77777777" w:rsidR="000C6C5E" w:rsidRPr="00C75583" w:rsidRDefault="000C6C5E" w:rsidP="00B55F86">
      <w:pPr>
        <w:pStyle w:val="BodyText"/>
        <w:jc w:val="both"/>
        <w:rPr>
          <w:sz w:val="22"/>
          <w:szCs w:val="22"/>
        </w:rPr>
      </w:pPr>
    </w:p>
    <w:p w14:paraId="6A94DB9B" w14:textId="254D8787" w:rsidR="000C6C5E" w:rsidRDefault="008C42BC" w:rsidP="00B55F86">
      <w:pPr>
        <w:jc w:val="both"/>
        <w:rPr>
          <w:rFonts w:ascii="Times New Roman" w:hAnsi="Times New Roman" w:cs="Times New Roman"/>
        </w:rPr>
      </w:pPr>
      <w:r w:rsidRPr="00C75583">
        <w:rPr>
          <w:rFonts w:ascii="Times New Roman" w:hAnsi="Times New Roman" w:cs="Times New Roman"/>
          <w:u w:val="single"/>
        </w:rPr>
        <w:t>Section 8 (Data Mapping and Rules)</w:t>
      </w:r>
      <w:r w:rsidRPr="00C75583">
        <w:rPr>
          <w:rFonts w:ascii="Times New Roman" w:hAnsi="Times New Roman" w:cs="Times New Roman"/>
        </w:rPr>
        <w:t xml:space="preserve"> lists XML submission file tags and how they are used and stored by ICIS-NPDES Batch.</w:t>
      </w:r>
      <w:r w:rsidR="00B65F82">
        <w:rPr>
          <w:rFonts w:ascii="Times New Roman" w:hAnsi="Times New Roman" w:cs="Times New Roman"/>
        </w:rPr>
        <w:t xml:space="preserve"> </w:t>
      </w:r>
      <w:r w:rsidR="00B65F82" w:rsidRPr="00F667EE">
        <w:rPr>
          <w:rFonts w:ascii="Times New Roman" w:hAnsi="Times New Roman" w:cs="Times New Roman"/>
          <w:color w:val="FF0000"/>
        </w:rPr>
        <w:t>[</w:t>
      </w:r>
      <w:r w:rsidR="00B65F82" w:rsidRPr="00F667EE">
        <w:rPr>
          <w:rFonts w:ascii="Times New Roman" w:hAnsi="Times New Roman" w:cs="Times New Roman"/>
          <w:b/>
          <w:bCs/>
          <w:color w:val="FF0000"/>
        </w:rPr>
        <w:t>Note:</w:t>
      </w:r>
      <w:r w:rsidR="00B65F82" w:rsidRPr="00F667EE">
        <w:rPr>
          <w:rFonts w:ascii="Times New Roman" w:hAnsi="Times New Roman" w:cs="Times New Roman"/>
          <w:color w:val="FF0000"/>
        </w:rPr>
        <w:t xml:space="preserve"> This section is deprecated as the </w:t>
      </w:r>
      <w:hyperlink r:id="rId18" w:history="1">
        <w:r w:rsidR="00F667EE" w:rsidRPr="00F667EE">
          <w:rPr>
            <w:rStyle w:val="Hyperlink"/>
            <w:rFonts w:ascii="Times New Roman" w:hAnsi="Times New Roman" w:cs="Times New Roman"/>
          </w:rPr>
          <w:t>ICIS NPDES EDT Technical Specifications</w:t>
        </w:r>
      </w:hyperlink>
      <w:r w:rsidR="00F667EE">
        <w:rPr>
          <w:rFonts w:ascii="Times New Roman" w:hAnsi="Times New Roman" w:cs="Times New Roman"/>
        </w:rPr>
        <w:t xml:space="preserve"> </w:t>
      </w:r>
      <w:r w:rsidR="00F667EE" w:rsidRPr="00F667EE">
        <w:rPr>
          <w:rFonts w:ascii="Times New Roman" w:hAnsi="Times New Roman" w:cs="Times New Roman"/>
          <w:color w:val="FF0000"/>
        </w:rPr>
        <w:t xml:space="preserve">are the </w:t>
      </w:r>
      <w:r w:rsidR="00B65F82" w:rsidRPr="00F667EE">
        <w:rPr>
          <w:rFonts w:ascii="Times New Roman" w:hAnsi="Times New Roman" w:cs="Times New Roman"/>
          <w:color w:val="FF0000"/>
        </w:rPr>
        <w:t>authoritative sources of d</w:t>
      </w:r>
      <w:r w:rsidR="00F667EE" w:rsidRPr="00F667EE">
        <w:rPr>
          <w:rFonts w:ascii="Times New Roman" w:hAnsi="Times New Roman" w:cs="Times New Roman"/>
          <w:color w:val="FF0000"/>
        </w:rPr>
        <w:t>ata mapping from the ICIS Data Submission service to</w:t>
      </w:r>
      <w:r w:rsidR="00F667EE" w:rsidRPr="00F667EE">
        <w:rPr>
          <w:rFonts w:ascii="Times New Roman" w:hAnsi="Times New Roman" w:cs="Times New Roman"/>
          <w:color w:val="FF0000"/>
          <w:spacing w:val="-22"/>
        </w:rPr>
        <w:t xml:space="preserve"> </w:t>
      </w:r>
      <w:r w:rsidR="00F667EE" w:rsidRPr="00F667EE">
        <w:rPr>
          <w:rFonts w:ascii="Times New Roman" w:hAnsi="Times New Roman" w:cs="Times New Roman"/>
          <w:color w:val="FF0000"/>
        </w:rPr>
        <w:t>ICIS-NPDES and other related systems.]</w:t>
      </w:r>
    </w:p>
    <w:p w14:paraId="6BB9CBAE" w14:textId="77777777" w:rsidR="000C6C5E" w:rsidRPr="00C75583" w:rsidRDefault="000C6C5E" w:rsidP="00B55F86">
      <w:pPr>
        <w:pStyle w:val="BodyText"/>
        <w:jc w:val="both"/>
        <w:rPr>
          <w:sz w:val="22"/>
          <w:szCs w:val="22"/>
        </w:rPr>
      </w:pPr>
    </w:p>
    <w:p w14:paraId="51C7D483" w14:textId="67DDA6DF" w:rsidR="000C6C5E" w:rsidRPr="00C75583" w:rsidRDefault="008C42BC" w:rsidP="00D73691">
      <w:pPr>
        <w:ind w:right="180"/>
        <w:jc w:val="both"/>
        <w:rPr>
          <w:rFonts w:ascii="Times New Roman" w:hAnsi="Times New Roman" w:cs="Times New Roman"/>
        </w:rPr>
      </w:pPr>
      <w:r w:rsidRPr="00C75583">
        <w:rPr>
          <w:rFonts w:ascii="Times New Roman" w:hAnsi="Times New Roman" w:cs="Times New Roman"/>
          <w:u w:val="single"/>
        </w:rPr>
        <w:t>Section 9 (Error Messages)</w:t>
      </w:r>
      <w:r w:rsidR="00C75583" w:rsidRPr="00C75583">
        <w:rPr>
          <w:rFonts w:ascii="Times New Roman" w:hAnsi="Times New Roman" w:cs="Times New Roman"/>
        </w:rPr>
        <w:t xml:space="preserve"> </w:t>
      </w:r>
      <w:r w:rsidRPr="00C75583">
        <w:rPr>
          <w:rFonts w:ascii="Times New Roman" w:hAnsi="Times New Roman" w:cs="Times New Roman"/>
        </w:rPr>
        <w:t>lists typical error messages that occur during the processing of XML files, why they occur and how they should be handled.</w:t>
      </w:r>
      <w:r w:rsidR="00F667EE">
        <w:rPr>
          <w:rFonts w:ascii="Times New Roman" w:hAnsi="Times New Roman" w:cs="Times New Roman"/>
        </w:rPr>
        <w:t xml:space="preserve"> </w:t>
      </w:r>
      <w:r w:rsidR="00D73691" w:rsidRPr="00F667EE">
        <w:rPr>
          <w:rFonts w:ascii="Times New Roman" w:hAnsi="Times New Roman" w:cs="Times New Roman"/>
          <w:color w:val="FF0000"/>
        </w:rPr>
        <w:t>[</w:t>
      </w:r>
      <w:r w:rsidR="00D73691" w:rsidRPr="00F667EE">
        <w:rPr>
          <w:rFonts w:ascii="Times New Roman" w:hAnsi="Times New Roman" w:cs="Times New Roman"/>
          <w:b/>
          <w:bCs/>
          <w:color w:val="FF0000"/>
        </w:rPr>
        <w:t>Note:</w:t>
      </w:r>
      <w:r w:rsidR="00D73691" w:rsidRPr="00F667EE">
        <w:rPr>
          <w:rFonts w:ascii="Times New Roman" w:hAnsi="Times New Roman" w:cs="Times New Roman"/>
          <w:color w:val="FF0000"/>
        </w:rPr>
        <w:t xml:space="preserve"> </w:t>
      </w:r>
      <w:r w:rsidR="00D73691">
        <w:rPr>
          <w:rFonts w:ascii="Times New Roman" w:hAnsi="Times New Roman" w:cs="Times New Roman"/>
          <w:color w:val="FF0000"/>
        </w:rPr>
        <w:t xml:space="preserve">Section 9.1 </w:t>
      </w:r>
      <w:r w:rsidR="00D73691" w:rsidRPr="00F667EE">
        <w:rPr>
          <w:rFonts w:ascii="Times New Roman" w:hAnsi="Times New Roman" w:cs="Times New Roman"/>
          <w:color w:val="FF0000"/>
        </w:rPr>
        <w:t xml:space="preserve">is deprecated as the </w:t>
      </w:r>
      <w:hyperlink r:id="rId19" w:history="1">
        <w:r w:rsidR="00D73691" w:rsidRPr="00F667EE">
          <w:rPr>
            <w:rStyle w:val="Hyperlink"/>
            <w:rFonts w:ascii="Times New Roman" w:hAnsi="Times New Roman" w:cs="Times New Roman"/>
          </w:rPr>
          <w:t>ICIS NPDES EDT Technical Specifications</w:t>
        </w:r>
      </w:hyperlink>
      <w:r w:rsidR="00D73691">
        <w:rPr>
          <w:rFonts w:ascii="Times New Roman" w:hAnsi="Times New Roman" w:cs="Times New Roman"/>
        </w:rPr>
        <w:t xml:space="preserve"> </w:t>
      </w:r>
      <w:r w:rsidR="00D73691" w:rsidRPr="00F667EE">
        <w:rPr>
          <w:rFonts w:ascii="Times New Roman" w:hAnsi="Times New Roman" w:cs="Times New Roman"/>
          <w:color w:val="FF0000"/>
        </w:rPr>
        <w:t xml:space="preserve">are the authoritative sources of </w:t>
      </w:r>
      <w:r w:rsidR="00D73691">
        <w:rPr>
          <w:rFonts w:ascii="Times New Roman" w:hAnsi="Times New Roman" w:cs="Times New Roman"/>
          <w:color w:val="FF0000"/>
        </w:rPr>
        <w:t xml:space="preserve">error messages related to the </w:t>
      </w:r>
      <w:r w:rsidR="00D73691" w:rsidRPr="00F667EE">
        <w:rPr>
          <w:rFonts w:ascii="Times New Roman" w:hAnsi="Times New Roman" w:cs="Times New Roman"/>
          <w:color w:val="FF0000"/>
        </w:rPr>
        <w:t>ICIS</w:t>
      </w:r>
      <w:r w:rsidR="00D73691">
        <w:rPr>
          <w:rFonts w:ascii="Times New Roman" w:hAnsi="Times New Roman" w:cs="Times New Roman"/>
          <w:color w:val="FF0000"/>
        </w:rPr>
        <w:t>-NPDES business rules. EPA intends to consolidate these error codes into one file for ease of use and to avoid duplicative documentation.</w:t>
      </w:r>
      <w:r w:rsidR="00D73691" w:rsidRPr="00F667EE">
        <w:rPr>
          <w:rFonts w:ascii="Times New Roman" w:hAnsi="Times New Roman" w:cs="Times New Roman"/>
          <w:color w:val="FF0000"/>
        </w:rPr>
        <w:t>]</w:t>
      </w:r>
    </w:p>
    <w:p w14:paraId="7A307AA1" w14:textId="77777777" w:rsidR="000C6C5E" w:rsidRPr="00C75583" w:rsidRDefault="000C6C5E" w:rsidP="00B55F86">
      <w:pPr>
        <w:pStyle w:val="BodyText"/>
        <w:jc w:val="both"/>
        <w:rPr>
          <w:sz w:val="22"/>
          <w:szCs w:val="22"/>
        </w:rPr>
      </w:pPr>
    </w:p>
    <w:p w14:paraId="30DD78E9" w14:textId="4E6B4119" w:rsidR="000C6C5E" w:rsidRDefault="006E623B" w:rsidP="006E623B">
      <w:pPr>
        <w:pStyle w:val="Heading2"/>
      </w:pPr>
      <w:bookmarkStart w:id="5" w:name="_Toc147225286"/>
      <w:r>
        <w:t>1.2</w:t>
      </w:r>
      <w:r>
        <w:tab/>
      </w:r>
      <w:r w:rsidR="008C42BC">
        <w:t>INTENDED</w:t>
      </w:r>
      <w:r w:rsidR="008C42BC" w:rsidRPr="00B42F19">
        <w:t xml:space="preserve"> </w:t>
      </w:r>
      <w:r w:rsidR="008C42BC">
        <w:t>AUDIENCE</w:t>
      </w:r>
      <w:bookmarkEnd w:id="5"/>
    </w:p>
    <w:p w14:paraId="0E4895AC" w14:textId="4A8BDC25" w:rsidR="000C6C5E" w:rsidRPr="00C75583" w:rsidRDefault="008C42BC" w:rsidP="00B55F86">
      <w:pPr>
        <w:ind w:right="86"/>
        <w:jc w:val="both"/>
        <w:rPr>
          <w:rFonts w:ascii="Times New Roman" w:hAnsi="Times New Roman" w:cs="Times New Roman"/>
        </w:rPr>
      </w:pPr>
      <w:r w:rsidRPr="00C75583">
        <w:rPr>
          <w:rFonts w:ascii="Times New Roman" w:hAnsi="Times New Roman" w:cs="Times New Roman"/>
        </w:rPr>
        <w:t xml:space="preserve">The intended audience for this </w:t>
      </w:r>
      <w:r w:rsidR="00AA0C6A">
        <w:rPr>
          <w:rFonts w:ascii="Times New Roman" w:hAnsi="Times New Roman" w:cs="Times New Roman"/>
        </w:rPr>
        <w:t>g</w:t>
      </w:r>
      <w:r w:rsidRPr="00C75583">
        <w:rPr>
          <w:rFonts w:ascii="Times New Roman" w:hAnsi="Times New Roman" w:cs="Times New Roman"/>
        </w:rPr>
        <w:t xml:space="preserve">uide is any </w:t>
      </w:r>
      <w:r w:rsidR="00AA0C6A">
        <w:rPr>
          <w:rFonts w:ascii="Times New Roman" w:hAnsi="Times New Roman" w:cs="Times New Roman"/>
        </w:rPr>
        <w:t xml:space="preserve">authorized state </w:t>
      </w:r>
      <w:r w:rsidR="00007EBF">
        <w:rPr>
          <w:rFonts w:ascii="Times New Roman" w:hAnsi="Times New Roman" w:cs="Times New Roman"/>
        </w:rPr>
        <w:t xml:space="preserve">personnel </w:t>
      </w:r>
      <w:r w:rsidR="00AA0C6A">
        <w:rPr>
          <w:rFonts w:ascii="Times New Roman" w:hAnsi="Times New Roman" w:cs="Times New Roman"/>
        </w:rPr>
        <w:t xml:space="preserve">that collect and manage </w:t>
      </w:r>
      <w:r w:rsidRPr="00C75583">
        <w:rPr>
          <w:rFonts w:ascii="Times New Roman" w:hAnsi="Times New Roman" w:cs="Times New Roman"/>
        </w:rPr>
        <w:t xml:space="preserve">NPDES </w:t>
      </w:r>
      <w:r w:rsidR="00AA0C6A">
        <w:rPr>
          <w:rFonts w:ascii="Times New Roman" w:hAnsi="Times New Roman" w:cs="Times New Roman"/>
        </w:rPr>
        <w:t xml:space="preserve">program and then </w:t>
      </w:r>
      <w:r w:rsidR="00F8571F">
        <w:rPr>
          <w:rFonts w:ascii="Times New Roman" w:hAnsi="Times New Roman" w:cs="Times New Roman"/>
        </w:rPr>
        <w:t xml:space="preserve">electronically </w:t>
      </w:r>
      <w:r w:rsidR="00007EBF">
        <w:rPr>
          <w:rFonts w:ascii="Times New Roman" w:hAnsi="Times New Roman" w:cs="Times New Roman"/>
        </w:rPr>
        <w:t xml:space="preserve">send </w:t>
      </w:r>
      <w:r w:rsidR="00AA0C6A">
        <w:rPr>
          <w:rFonts w:ascii="Times New Roman" w:hAnsi="Times New Roman" w:cs="Times New Roman"/>
        </w:rPr>
        <w:t xml:space="preserve">these </w:t>
      </w:r>
      <w:r w:rsidRPr="00C75583">
        <w:rPr>
          <w:rFonts w:ascii="Times New Roman" w:hAnsi="Times New Roman" w:cs="Times New Roman"/>
        </w:rPr>
        <w:t xml:space="preserve">data </w:t>
      </w:r>
      <w:r w:rsidR="00007EBF">
        <w:rPr>
          <w:rFonts w:ascii="Times New Roman" w:hAnsi="Times New Roman" w:cs="Times New Roman"/>
        </w:rPr>
        <w:t xml:space="preserve">to EPA </w:t>
      </w:r>
      <w:r w:rsidR="00AA0C6A">
        <w:rPr>
          <w:rFonts w:ascii="Times New Roman" w:hAnsi="Times New Roman" w:cs="Times New Roman"/>
        </w:rPr>
        <w:t>using the ICIS Data Submission service</w:t>
      </w:r>
      <w:r w:rsidRPr="00C75583">
        <w:rPr>
          <w:rFonts w:ascii="Times New Roman" w:hAnsi="Times New Roman" w:cs="Times New Roman"/>
        </w:rPr>
        <w:t>. These users are called “batch submitters” and are referred to as such throughout this document.</w:t>
      </w:r>
      <w:r w:rsidR="00F8571F">
        <w:rPr>
          <w:rFonts w:ascii="Times New Roman" w:hAnsi="Times New Roman" w:cs="Times New Roman"/>
        </w:rPr>
        <w:t xml:space="preserve"> </w:t>
      </w:r>
      <w:r w:rsidRPr="00C75583">
        <w:rPr>
          <w:rFonts w:ascii="Times New Roman" w:hAnsi="Times New Roman" w:cs="Times New Roman"/>
        </w:rPr>
        <w:t xml:space="preserve">This document </w:t>
      </w:r>
      <w:r w:rsidR="00F8571F">
        <w:rPr>
          <w:rFonts w:ascii="Times New Roman" w:hAnsi="Times New Roman" w:cs="Times New Roman"/>
        </w:rPr>
        <w:t>assumes that the reader is f</w:t>
      </w:r>
      <w:r w:rsidRPr="00C75583">
        <w:rPr>
          <w:rFonts w:ascii="Times New Roman" w:hAnsi="Times New Roman" w:cs="Times New Roman"/>
        </w:rPr>
        <w:t xml:space="preserve">amiliar with the ICIS-NPDES system, understands basic computer concepts and terminology, </w:t>
      </w:r>
      <w:r w:rsidR="00007EBF">
        <w:rPr>
          <w:rFonts w:ascii="Times New Roman" w:hAnsi="Times New Roman" w:cs="Times New Roman"/>
        </w:rPr>
        <w:t>e</w:t>
      </w:r>
      <w:r w:rsidRPr="00C75583">
        <w:rPr>
          <w:rFonts w:ascii="Times New Roman" w:hAnsi="Times New Roman" w:cs="Times New Roman"/>
        </w:rPr>
        <w:t xml:space="preserve">xperienced in </w:t>
      </w:r>
      <w:r w:rsidR="00007EBF">
        <w:rPr>
          <w:rFonts w:ascii="Times New Roman" w:hAnsi="Times New Roman" w:cs="Times New Roman"/>
        </w:rPr>
        <w:t xml:space="preserve">using </w:t>
      </w:r>
      <w:r w:rsidRPr="00C75583">
        <w:rPr>
          <w:rFonts w:ascii="Times New Roman" w:hAnsi="Times New Roman" w:cs="Times New Roman"/>
        </w:rPr>
        <w:t xml:space="preserve">XML and </w:t>
      </w:r>
      <w:r w:rsidR="00F8571F">
        <w:rPr>
          <w:rFonts w:ascii="Times New Roman" w:hAnsi="Times New Roman" w:cs="Times New Roman"/>
        </w:rPr>
        <w:t>s</w:t>
      </w:r>
      <w:r w:rsidRPr="00C75583">
        <w:rPr>
          <w:rFonts w:ascii="Times New Roman" w:hAnsi="Times New Roman" w:cs="Times New Roman"/>
        </w:rPr>
        <w:t>chema technology, and is familiar with CDX.</w:t>
      </w:r>
    </w:p>
    <w:p w14:paraId="11A29C50" w14:textId="77777777" w:rsidR="000C6C5E" w:rsidRPr="00C75583" w:rsidRDefault="000C6C5E" w:rsidP="00B55F86">
      <w:pPr>
        <w:pStyle w:val="BodyText"/>
        <w:ind w:right="86"/>
        <w:jc w:val="both"/>
        <w:rPr>
          <w:sz w:val="22"/>
          <w:szCs w:val="22"/>
        </w:rPr>
      </w:pPr>
    </w:p>
    <w:p w14:paraId="26535EB7" w14:textId="2E36F7D4" w:rsidR="000C6C5E" w:rsidRDefault="006E623B" w:rsidP="006E623B">
      <w:pPr>
        <w:pStyle w:val="Heading2"/>
      </w:pPr>
      <w:bookmarkStart w:id="6" w:name="_Toc147225287"/>
      <w:r>
        <w:t>1.3</w:t>
      </w:r>
      <w:r>
        <w:tab/>
      </w:r>
      <w:r w:rsidR="008C42BC">
        <w:t>DATA</w:t>
      </w:r>
      <w:r w:rsidR="008C42BC" w:rsidRPr="00B42F19">
        <w:t xml:space="preserve"> </w:t>
      </w:r>
      <w:r w:rsidR="008C42BC">
        <w:t>FILES</w:t>
      </w:r>
      <w:bookmarkEnd w:id="6"/>
    </w:p>
    <w:p w14:paraId="537CF02D" w14:textId="1FC23DBC" w:rsidR="000C6C5E" w:rsidRPr="00C75583" w:rsidRDefault="008C42BC" w:rsidP="00B55F86">
      <w:pPr>
        <w:jc w:val="both"/>
        <w:rPr>
          <w:rFonts w:ascii="Times New Roman" w:hAnsi="Times New Roman" w:cs="Times New Roman"/>
        </w:rPr>
      </w:pPr>
      <w:r w:rsidRPr="00C75583">
        <w:rPr>
          <w:rFonts w:ascii="Times New Roman" w:hAnsi="Times New Roman" w:cs="Times New Roman"/>
        </w:rPr>
        <w:t xml:space="preserve">Batch submitters provide </w:t>
      </w:r>
      <w:r w:rsidR="00F8571F">
        <w:rPr>
          <w:rFonts w:ascii="Times New Roman" w:hAnsi="Times New Roman" w:cs="Times New Roman"/>
        </w:rPr>
        <w:t>NPDES program</w:t>
      </w:r>
      <w:r w:rsidRPr="00C75583">
        <w:rPr>
          <w:rFonts w:ascii="Times New Roman" w:hAnsi="Times New Roman" w:cs="Times New Roman"/>
        </w:rPr>
        <w:t xml:space="preserve"> data to EPA</w:t>
      </w:r>
      <w:r w:rsidR="00F8571F">
        <w:rPr>
          <w:rFonts w:ascii="Times New Roman" w:hAnsi="Times New Roman" w:cs="Times New Roman"/>
        </w:rPr>
        <w:t xml:space="preserve"> </w:t>
      </w:r>
      <w:r w:rsidRPr="00C75583">
        <w:rPr>
          <w:rFonts w:ascii="Times New Roman" w:hAnsi="Times New Roman" w:cs="Times New Roman"/>
        </w:rPr>
        <w:t>via a series of files called “XML</w:t>
      </w:r>
      <w:r w:rsidRPr="00BB48BF">
        <w:rPr>
          <w:rFonts w:ascii="Times New Roman" w:hAnsi="Times New Roman" w:cs="Times New Roman"/>
        </w:rPr>
        <w:t xml:space="preserve"> </w:t>
      </w:r>
      <w:r w:rsidRPr="00C75583">
        <w:rPr>
          <w:rFonts w:ascii="Times New Roman" w:hAnsi="Times New Roman" w:cs="Times New Roman"/>
        </w:rPr>
        <w:t>instance documents</w:t>
      </w:r>
      <w:r w:rsidR="00F20EAD">
        <w:rPr>
          <w:rFonts w:ascii="Times New Roman" w:hAnsi="Times New Roman" w:cs="Times New Roman"/>
        </w:rPr>
        <w:t>.</w:t>
      </w:r>
      <w:r w:rsidRPr="00C75583">
        <w:rPr>
          <w:rFonts w:ascii="Times New Roman" w:hAnsi="Times New Roman" w:cs="Times New Roman"/>
        </w:rPr>
        <w:t>”</w:t>
      </w:r>
      <w:r w:rsidRPr="00C75583">
        <w:rPr>
          <w:rFonts w:ascii="Times New Roman" w:hAnsi="Times New Roman" w:cs="Times New Roman"/>
          <w:spacing w:val="-6"/>
        </w:rPr>
        <w:t xml:space="preserve"> </w:t>
      </w:r>
      <w:r w:rsidRPr="00C75583">
        <w:rPr>
          <w:rFonts w:ascii="Times New Roman" w:hAnsi="Times New Roman" w:cs="Times New Roman"/>
        </w:rPr>
        <w:t>The</w:t>
      </w:r>
      <w:r w:rsidRPr="00C75583">
        <w:rPr>
          <w:rFonts w:ascii="Times New Roman" w:hAnsi="Times New Roman" w:cs="Times New Roman"/>
          <w:spacing w:val="-6"/>
        </w:rPr>
        <w:t xml:space="preserve"> </w:t>
      </w:r>
      <w:r w:rsidRPr="00C75583">
        <w:rPr>
          <w:rFonts w:ascii="Times New Roman" w:hAnsi="Times New Roman" w:cs="Times New Roman"/>
        </w:rPr>
        <w:t>structure</w:t>
      </w:r>
      <w:r w:rsidRPr="00C75583">
        <w:rPr>
          <w:rFonts w:ascii="Times New Roman" w:hAnsi="Times New Roman" w:cs="Times New Roman"/>
          <w:spacing w:val="-6"/>
        </w:rPr>
        <w:t xml:space="preserve"> </w:t>
      </w:r>
      <w:r w:rsidRPr="00C75583">
        <w:rPr>
          <w:rFonts w:ascii="Times New Roman" w:hAnsi="Times New Roman" w:cs="Times New Roman"/>
        </w:rPr>
        <w:t>and</w:t>
      </w:r>
      <w:r w:rsidRPr="00C75583">
        <w:rPr>
          <w:rFonts w:ascii="Times New Roman" w:hAnsi="Times New Roman" w:cs="Times New Roman"/>
          <w:spacing w:val="-3"/>
        </w:rPr>
        <w:t xml:space="preserve"> </w:t>
      </w:r>
      <w:r w:rsidRPr="00C75583">
        <w:rPr>
          <w:rFonts w:ascii="Times New Roman" w:hAnsi="Times New Roman" w:cs="Times New Roman"/>
        </w:rPr>
        <w:t>relationships</w:t>
      </w:r>
      <w:r w:rsidRPr="00C75583">
        <w:rPr>
          <w:rFonts w:ascii="Times New Roman" w:hAnsi="Times New Roman" w:cs="Times New Roman"/>
          <w:spacing w:val="-3"/>
        </w:rPr>
        <w:t xml:space="preserve"> </w:t>
      </w:r>
      <w:r w:rsidRPr="00C75583">
        <w:rPr>
          <w:rFonts w:ascii="Times New Roman" w:hAnsi="Times New Roman" w:cs="Times New Roman"/>
        </w:rPr>
        <w:t>of</w:t>
      </w:r>
      <w:r w:rsidRPr="00C75583">
        <w:rPr>
          <w:rFonts w:ascii="Times New Roman" w:hAnsi="Times New Roman" w:cs="Times New Roman"/>
          <w:spacing w:val="-5"/>
        </w:rPr>
        <w:t xml:space="preserve"> </w:t>
      </w:r>
      <w:r w:rsidRPr="00C75583">
        <w:rPr>
          <w:rFonts w:ascii="Times New Roman" w:hAnsi="Times New Roman" w:cs="Times New Roman"/>
        </w:rPr>
        <w:t>these</w:t>
      </w:r>
      <w:r w:rsidRPr="00C75583">
        <w:rPr>
          <w:rFonts w:ascii="Times New Roman" w:hAnsi="Times New Roman" w:cs="Times New Roman"/>
          <w:spacing w:val="-3"/>
        </w:rPr>
        <w:t xml:space="preserve"> </w:t>
      </w:r>
      <w:r w:rsidRPr="00C75583">
        <w:rPr>
          <w:rFonts w:ascii="Times New Roman" w:hAnsi="Times New Roman" w:cs="Times New Roman"/>
        </w:rPr>
        <w:t>files</w:t>
      </w:r>
      <w:r w:rsidRPr="00C75583">
        <w:rPr>
          <w:rFonts w:ascii="Times New Roman" w:hAnsi="Times New Roman" w:cs="Times New Roman"/>
          <w:spacing w:val="-3"/>
        </w:rPr>
        <w:t xml:space="preserve"> </w:t>
      </w:r>
      <w:r w:rsidRPr="00C75583">
        <w:rPr>
          <w:rFonts w:ascii="Times New Roman" w:hAnsi="Times New Roman" w:cs="Times New Roman"/>
        </w:rPr>
        <w:t>are</w:t>
      </w:r>
      <w:r w:rsidRPr="00C75583">
        <w:rPr>
          <w:rFonts w:ascii="Times New Roman" w:hAnsi="Times New Roman" w:cs="Times New Roman"/>
          <w:spacing w:val="-3"/>
        </w:rPr>
        <w:t xml:space="preserve"> </w:t>
      </w:r>
      <w:r w:rsidRPr="00C75583">
        <w:rPr>
          <w:rFonts w:ascii="Times New Roman" w:hAnsi="Times New Roman" w:cs="Times New Roman"/>
        </w:rPr>
        <w:t>detailed</w:t>
      </w:r>
      <w:r w:rsidRPr="00C75583">
        <w:rPr>
          <w:rFonts w:ascii="Times New Roman" w:hAnsi="Times New Roman" w:cs="Times New Roman"/>
          <w:spacing w:val="-4"/>
        </w:rPr>
        <w:t xml:space="preserve"> </w:t>
      </w:r>
      <w:r w:rsidRPr="00C75583">
        <w:rPr>
          <w:rFonts w:ascii="Times New Roman" w:hAnsi="Times New Roman" w:cs="Times New Roman"/>
        </w:rPr>
        <w:t>in</w:t>
      </w:r>
      <w:r w:rsidRPr="00C75583">
        <w:rPr>
          <w:rFonts w:ascii="Times New Roman" w:hAnsi="Times New Roman" w:cs="Times New Roman"/>
          <w:spacing w:val="-4"/>
        </w:rPr>
        <w:t xml:space="preserve"> </w:t>
      </w:r>
      <w:r w:rsidRPr="00C75583">
        <w:rPr>
          <w:rFonts w:ascii="Times New Roman" w:hAnsi="Times New Roman" w:cs="Times New Roman"/>
        </w:rPr>
        <w:t>this</w:t>
      </w:r>
      <w:r w:rsidRPr="00C75583">
        <w:rPr>
          <w:rFonts w:ascii="Times New Roman" w:hAnsi="Times New Roman" w:cs="Times New Roman"/>
          <w:spacing w:val="1"/>
        </w:rPr>
        <w:t xml:space="preserve"> </w:t>
      </w:r>
      <w:r w:rsidR="00F8571F">
        <w:rPr>
          <w:rFonts w:ascii="Times New Roman" w:hAnsi="Times New Roman" w:cs="Times New Roman"/>
          <w:spacing w:val="1"/>
        </w:rPr>
        <w:t>g</w:t>
      </w:r>
      <w:r w:rsidRPr="00C75583">
        <w:rPr>
          <w:rFonts w:ascii="Times New Roman" w:hAnsi="Times New Roman" w:cs="Times New Roman"/>
        </w:rPr>
        <w:t>uide.</w:t>
      </w:r>
      <w:r w:rsidRPr="00C75583">
        <w:rPr>
          <w:rFonts w:ascii="Times New Roman" w:hAnsi="Times New Roman" w:cs="Times New Roman"/>
          <w:spacing w:val="-3"/>
        </w:rPr>
        <w:t xml:space="preserve"> </w:t>
      </w:r>
      <w:r w:rsidRPr="00C75583">
        <w:rPr>
          <w:rFonts w:ascii="Times New Roman" w:hAnsi="Times New Roman" w:cs="Times New Roman"/>
        </w:rPr>
        <w:t>Other</w:t>
      </w:r>
      <w:r w:rsidRPr="00C75583">
        <w:rPr>
          <w:rFonts w:ascii="Times New Roman" w:hAnsi="Times New Roman" w:cs="Times New Roman"/>
          <w:spacing w:val="-5"/>
        </w:rPr>
        <w:t xml:space="preserve"> </w:t>
      </w:r>
      <w:r w:rsidRPr="00C75583">
        <w:rPr>
          <w:rFonts w:ascii="Times New Roman" w:hAnsi="Times New Roman" w:cs="Times New Roman"/>
        </w:rPr>
        <w:t xml:space="preserve">formats for data transfer, such as Oracle to Oracle, </w:t>
      </w:r>
      <w:r w:rsidR="00F20EAD" w:rsidRPr="00F20EAD">
        <w:rPr>
          <w:rFonts w:ascii="Times New Roman" w:hAnsi="Times New Roman" w:cs="Times New Roman"/>
        </w:rPr>
        <w:t>Schematron</w:t>
      </w:r>
      <w:r w:rsidR="00F20EAD">
        <w:rPr>
          <w:rFonts w:ascii="Times New Roman" w:hAnsi="Times New Roman" w:cs="Times New Roman"/>
        </w:rPr>
        <w:t xml:space="preserve">, </w:t>
      </w:r>
      <w:r w:rsidRPr="00C75583">
        <w:rPr>
          <w:rFonts w:ascii="Times New Roman" w:hAnsi="Times New Roman" w:cs="Times New Roman"/>
        </w:rPr>
        <w:t>ASCII comma delimited</w:t>
      </w:r>
      <w:r w:rsidR="00F20EAD">
        <w:rPr>
          <w:rFonts w:ascii="Times New Roman" w:hAnsi="Times New Roman" w:cs="Times New Roman"/>
        </w:rPr>
        <w:t>,</w:t>
      </w:r>
      <w:r w:rsidRPr="00C75583">
        <w:rPr>
          <w:rFonts w:ascii="Times New Roman" w:hAnsi="Times New Roman" w:cs="Times New Roman"/>
        </w:rPr>
        <w:t xml:space="preserve"> and ASCII flat fixed-format data transfer, are not supported by ICIS-NPDES</w:t>
      </w:r>
      <w:r w:rsidRPr="00C75583">
        <w:rPr>
          <w:rFonts w:ascii="Times New Roman" w:hAnsi="Times New Roman" w:cs="Times New Roman"/>
          <w:spacing w:val="-12"/>
        </w:rPr>
        <w:t xml:space="preserve"> </w:t>
      </w:r>
      <w:r w:rsidRPr="00C75583">
        <w:rPr>
          <w:rFonts w:ascii="Times New Roman" w:hAnsi="Times New Roman" w:cs="Times New Roman"/>
        </w:rPr>
        <w:t>Batch.</w:t>
      </w:r>
      <w:r w:rsidR="00F8571F">
        <w:rPr>
          <w:rFonts w:ascii="Times New Roman" w:hAnsi="Times New Roman" w:cs="Times New Roman"/>
        </w:rPr>
        <w:t xml:space="preserve"> </w:t>
      </w:r>
      <w:r w:rsidRPr="00C75583">
        <w:rPr>
          <w:rFonts w:ascii="Times New Roman" w:hAnsi="Times New Roman" w:cs="Times New Roman"/>
        </w:rPr>
        <w:t xml:space="preserve">The remainder of this </w:t>
      </w:r>
      <w:r w:rsidR="00F8571F">
        <w:rPr>
          <w:rFonts w:ascii="Times New Roman" w:hAnsi="Times New Roman" w:cs="Times New Roman"/>
        </w:rPr>
        <w:t>g</w:t>
      </w:r>
      <w:r w:rsidRPr="00C75583">
        <w:rPr>
          <w:rFonts w:ascii="Times New Roman" w:hAnsi="Times New Roman" w:cs="Times New Roman"/>
        </w:rPr>
        <w:t xml:space="preserve">uide describes in detail the steps necessary to ensure a successful </w:t>
      </w:r>
      <w:r w:rsidR="00F8571F">
        <w:rPr>
          <w:rFonts w:ascii="Times New Roman" w:hAnsi="Times New Roman" w:cs="Times New Roman"/>
        </w:rPr>
        <w:t>data transfers</w:t>
      </w:r>
      <w:r w:rsidRPr="00C75583">
        <w:rPr>
          <w:rFonts w:ascii="Times New Roman" w:hAnsi="Times New Roman" w:cs="Times New Roman"/>
        </w:rPr>
        <w:t>, the format and rules files that must be followed for each submission and technical aspects of the file creation process.</w:t>
      </w:r>
    </w:p>
    <w:p w14:paraId="7B16C70F" w14:textId="77777777" w:rsidR="000C6C5E" w:rsidRPr="00C75583" w:rsidRDefault="000C6C5E" w:rsidP="00B55F86">
      <w:pPr>
        <w:pStyle w:val="BodyText"/>
        <w:jc w:val="both"/>
        <w:rPr>
          <w:sz w:val="22"/>
          <w:szCs w:val="22"/>
        </w:rPr>
      </w:pPr>
    </w:p>
    <w:p w14:paraId="33DF8D0D" w14:textId="2654BD5C" w:rsidR="000C6C5E" w:rsidRDefault="006E623B" w:rsidP="006E623B">
      <w:pPr>
        <w:pStyle w:val="Heading2"/>
      </w:pPr>
      <w:bookmarkStart w:id="7" w:name="_Toc147225288"/>
      <w:r>
        <w:t>1.4</w:t>
      </w:r>
      <w:r>
        <w:tab/>
      </w:r>
      <w:r w:rsidR="008C42BC">
        <w:t>OTHER USEFUL ICIS-NPDES</w:t>
      </w:r>
      <w:r w:rsidR="008C42BC" w:rsidRPr="00B42F19">
        <w:t xml:space="preserve"> </w:t>
      </w:r>
      <w:r w:rsidR="008C42BC">
        <w:t>DOCUMENTS</w:t>
      </w:r>
      <w:bookmarkEnd w:id="7"/>
    </w:p>
    <w:p w14:paraId="2232F647" w14:textId="796B591B" w:rsidR="000C6C5E" w:rsidRPr="00C75583" w:rsidRDefault="008C42BC" w:rsidP="00B55F86">
      <w:pPr>
        <w:jc w:val="both"/>
        <w:rPr>
          <w:rFonts w:ascii="Times New Roman" w:hAnsi="Times New Roman" w:cs="Times New Roman"/>
        </w:rPr>
      </w:pPr>
      <w:r w:rsidRPr="00C75583">
        <w:rPr>
          <w:rFonts w:ascii="Times New Roman" w:hAnsi="Times New Roman" w:cs="Times New Roman"/>
        </w:rPr>
        <w:t>In addition to this Guide, users may find the following other documents useful in understanding how to use</w:t>
      </w:r>
      <w:r w:rsidR="00F8571F">
        <w:rPr>
          <w:rFonts w:ascii="Times New Roman" w:hAnsi="Times New Roman" w:cs="Times New Roman"/>
        </w:rPr>
        <w:t xml:space="preserve"> the ICIS Data Submission service</w:t>
      </w:r>
      <w:r w:rsidRPr="00C75583">
        <w:rPr>
          <w:rFonts w:ascii="Times New Roman" w:hAnsi="Times New Roman" w:cs="Times New Roman"/>
        </w:rPr>
        <w:t>:</w:t>
      </w:r>
    </w:p>
    <w:p w14:paraId="181ED15F" w14:textId="77777777" w:rsidR="000C6C5E" w:rsidRPr="00C75583" w:rsidRDefault="000C6C5E" w:rsidP="00B55F86">
      <w:pPr>
        <w:pStyle w:val="BodyText"/>
        <w:jc w:val="both"/>
        <w:rPr>
          <w:sz w:val="22"/>
          <w:szCs w:val="22"/>
        </w:rPr>
      </w:pPr>
    </w:p>
    <w:p w14:paraId="0E3DBFBF" w14:textId="77777777" w:rsidR="006E5DF3" w:rsidRPr="00C75583" w:rsidRDefault="006E5DF3" w:rsidP="00F92DCA">
      <w:pPr>
        <w:pStyle w:val="ListParagraph"/>
        <w:numPr>
          <w:ilvl w:val="2"/>
          <w:numId w:val="222"/>
        </w:numPr>
        <w:spacing w:line="252" w:lineRule="exact"/>
        <w:ind w:left="720"/>
      </w:pPr>
      <w:r w:rsidRPr="00C75583">
        <w:t xml:space="preserve">ICIS-NPDES </w:t>
      </w:r>
      <w:r>
        <w:t xml:space="preserve">Batch </w:t>
      </w:r>
      <w:r w:rsidRPr="00C75583">
        <w:t>Example XML Document</w:t>
      </w:r>
    </w:p>
    <w:p w14:paraId="0C2EBD27" w14:textId="4A1AFB0F" w:rsidR="00F8571F" w:rsidRPr="00C75583" w:rsidRDefault="00F8571F" w:rsidP="00F92DCA">
      <w:pPr>
        <w:pStyle w:val="ListParagraph"/>
        <w:numPr>
          <w:ilvl w:val="2"/>
          <w:numId w:val="222"/>
        </w:numPr>
        <w:spacing w:line="252" w:lineRule="exact"/>
        <w:ind w:left="720"/>
      </w:pPr>
      <w:r w:rsidRPr="00C75583">
        <w:t xml:space="preserve">ICIS-NPDES </w:t>
      </w:r>
      <w:r>
        <w:t xml:space="preserve">Batch </w:t>
      </w:r>
      <w:r w:rsidRPr="00C75583">
        <w:t>Data Exchange</w:t>
      </w:r>
      <w:r w:rsidRPr="00C75583">
        <w:rPr>
          <w:spacing w:val="-10"/>
        </w:rPr>
        <w:t xml:space="preserve"> </w:t>
      </w:r>
      <w:r w:rsidRPr="00C75583">
        <w:t>Template</w:t>
      </w:r>
    </w:p>
    <w:p w14:paraId="50C29C56" w14:textId="77777777" w:rsidR="006E5DF3" w:rsidRPr="00C75583" w:rsidRDefault="006E5DF3" w:rsidP="00F92DCA">
      <w:pPr>
        <w:pStyle w:val="ListParagraph"/>
        <w:numPr>
          <w:ilvl w:val="2"/>
          <w:numId w:val="222"/>
        </w:numPr>
        <w:ind w:left="720"/>
      </w:pPr>
      <w:r w:rsidRPr="00C75583">
        <w:t xml:space="preserve">ICIS-NPDES </w:t>
      </w:r>
      <w:r>
        <w:t xml:space="preserve">Batch </w:t>
      </w:r>
      <w:r w:rsidRPr="00C75583">
        <w:t>Flow Configuration</w:t>
      </w:r>
      <w:r w:rsidRPr="00C75583">
        <w:rPr>
          <w:spacing w:val="-13"/>
        </w:rPr>
        <w:t xml:space="preserve"> </w:t>
      </w:r>
      <w:r w:rsidRPr="00C75583">
        <w:t>Document</w:t>
      </w:r>
    </w:p>
    <w:p w14:paraId="25108A68" w14:textId="69B395A6" w:rsidR="000C6C5E" w:rsidRPr="00C75583" w:rsidRDefault="008C42BC" w:rsidP="00F92DCA">
      <w:pPr>
        <w:pStyle w:val="ListParagraph"/>
        <w:numPr>
          <w:ilvl w:val="2"/>
          <w:numId w:val="222"/>
        </w:numPr>
        <w:spacing w:line="252" w:lineRule="exact"/>
        <w:ind w:left="720"/>
      </w:pPr>
      <w:r w:rsidRPr="00C75583">
        <w:t xml:space="preserve">ICIS-NPDES Batch </w:t>
      </w:r>
      <w:r w:rsidR="00F8571F">
        <w:t>Change Control Log</w:t>
      </w:r>
    </w:p>
    <w:p w14:paraId="069A73CD" w14:textId="0F2C93E7" w:rsidR="000C6C5E" w:rsidRPr="00C75583" w:rsidRDefault="008C42BC" w:rsidP="00F92DCA">
      <w:pPr>
        <w:pStyle w:val="ListParagraph"/>
        <w:numPr>
          <w:ilvl w:val="2"/>
          <w:numId w:val="222"/>
        </w:numPr>
        <w:spacing w:line="252" w:lineRule="exact"/>
        <w:ind w:left="720"/>
      </w:pPr>
      <w:r w:rsidRPr="00C75583">
        <w:t xml:space="preserve">ICIS-NPDES </w:t>
      </w:r>
      <w:r w:rsidR="00F8571F">
        <w:t xml:space="preserve">Batch </w:t>
      </w:r>
      <w:r w:rsidR="00F8571F" w:rsidRPr="00F8571F">
        <w:t xml:space="preserve">XML Schema Definition </w:t>
      </w:r>
      <w:r w:rsidR="00F8571F">
        <w:t>(XSD) Files</w:t>
      </w:r>
    </w:p>
    <w:p w14:paraId="6E5945E7" w14:textId="77777777" w:rsidR="000C6C5E" w:rsidRPr="00C75583" w:rsidRDefault="000C6C5E" w:rsidP="00C75583">
      <w:pPr>
        <w:pStyle w:val="BodyText"/>
        <w:rPr>
          <w:sz w:val="22"/>
          <w:szCs w:val="22"/>
        </w:rPr>
      </w:pPr>
    </w:p>
    <w:p w14:paraId="71DBA53A" w14:textId="26FDC64B" w:rsidR="000C6C5E" w:rsidRDefault="006E623B" w:rsidP="006E623B">
      <w:pPr>
        <w:pStyle w:val="Heading2"/>
      </w:pPr>
      <w:bookmarkStart w:id="8" w:name="_Toc147225289"/>
      <w:r>
        <w:lastRenderedPageBreak/>
        <w:t>1.5</w:t>
      </w:r>
      <w:r>
        <w:tab/>
      </w:r>
      <w:r w:rsidR="008C42BC">
        <w:t>QUESTIONS/COMMENTS</w:t>
      </w:r>
      <w:bookmarkEnd w:id="8"/>
    </w:p>
    <w:p w14:paraId="125E9B15" w14:textId="77777777" w:rsidR="000C6C5E" w:rsidRPr="00C75583" w:rsidRDefault="008C42BC" w:rsidP="00B55F86">
      <w:pPr>
        <w:jc w:val="both"/>
        <w:rPr>
          <w:rFonts w:ascii="Times New Roman" w:hAnsi="Times New Roman" w:cs="Times New Roman"/>
        </w:rPr>
      </w:pPr>
      <w:r w:rsidRPr="00C75583">
        <w:rPr>
          <w:rFonts w:ascii="Times New Roman" w:hAnsi="Times New Roman" w:cs="Times New Roman"/>
        </w:rPr>
        <w:t>Readers with questions or comments about any aspect of ICIS-NPDES Batch processing should direct them to either the CDX Help Desk or ICIS User Support depending upon the topic, as shown in Table 1-1.</w:t>
      </w:r>
    </w:p>
    <w:p w14:paraId="52703597" w14:textId="77777777" w:rsidR="000C6C5E" w:rsidRPr="00C75583" w:rsidRDefault="000C6C5E" w:rsidP="00B55F86">
      <w:pPr>
        <w:pStyle w:val="BodyText"/>
        <w:jc w:val="both"/>
        <w:rPr>
          <w:sz w:val="22"/>
          <w:szCs w:val="2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5"/>
        <w:gridCol w:w="5130"/>
      </w:tblGrid>
      <w:tr w:rsidR="000C6C5E" w:rsidRPr="006E789A" w14:paraId="359C80A0" w14:textId="77777777" w:rsidTr="00873693">
        <w:trPr>
          <w:trHeight w:hRule="exact" w:val="250"/>
          <w:tblHeader/>
        </w:trPr>
        <w:tc>
          <w:tcPr>
            <w:tcW w:w="4035" w:type="dxa"/>
            <w:shd w:val="clear" w:color="auto" w:fill="8DB3E2" w:themeFill="text2" w:themeFillTint="66"/>
            <w:vAlign w:val="center"/>
          </w:tcPr>
          <w:p w14:paraId="35C4CE34" w14:textId="77777777" w:rsidR="000C6C5E" w:rsidRPr="006E789A" w:rsidRDefault="008C42BC" w:rsidP="00C75583">
            <w:pPr>
              <w:pStyle w:val="TableParagraph"/>
              <w:keepNext/>
              <w:ind w:left="1484" w:right="1484"/>
              <w:jc w:val="center"/>
              <w:rPr>
                <w:b/>
                <w:sz w:val="18"/>
                <w:szCs w:val="18"/>
              </w:rPr>
            </w:pPr>
            <w:r w:rsidRPr="006E789A">
              <w:rPr>
                <w:b/>
                <w:sz w:val="18"/>
                <w:szCs w:val="18"/>
              </w:rPr>
              <w:t>CDX Help Desk</w:t>
            </w:r>
          </w:p>
        </w:tc>
        <w:tc>
          <w:tcPr>
            <w:tcW w:w="5130" w:type="dxa"/>
            <w:shd w:val="clear" w:color="auto" w:fill="8DB3E2" w:themeFill="text2" w:themeFillTint="66"/>
            <w:vAlign w:val="center"/>
          </w:tcPr>
          <w:p w14:paraId="5A276D64" w14:textId="77777777" w:rsidR="000C6C5E" w:rsidRPr="006E789A" w:rsidRDefault="008C42BC" w:rsidP="00C75583">
            <w:pPr>
              <w:pStyle w:val="TableParagraph"/>
              <w:keepNext/>
              <w:ind w:left="1380"/>
              <w:rPr>
                <w:b/>
                <w:sz w:val="18"/>
                <w:szCs w:val="18"/>
              </w:rPr>
            </w:pPr>
            <w:r w:rsidRPr="006E789A">
              <w:rPr>
                <w:b/>
                <w:sz w:val="18"/>
                <w:szCs w:val="18"/>
              </w:rPr>
              <w:t>ICIS User Support</w:t>
            </w:r>
          </w:p>
        </w:tc>
      </w:tr>
      <w:tr w:rsidR="000C6C5E" w:rsidRPr="006E789A" w14:paraId="3DFAFEAF" w14:textId="77777777" w:rsidTr="00007EBF">
        <w:trPr>
          <w:trHeight w:hRule="exact" w:val="245"/>
        </w:trPr>
        <w:tc>
          <w:tcPr>
            <w:tcW w:w="4035" w:type="dxa"/>
            <w:vAlign w:val="center"/>
          </w:tcPr>
          <w:p w14:paraId="4FFF5829" w14:textId="77777777" w:rsidR="000C6C5E" w:rsidRPr="006E789A" w:rsidRDefault="008C42BC" w:rsidP="00C75583">
            <w:pPr>
              <w:pStyle w:val="TableParagraph"/>
              <w:keepNext/>
              <w:ind w:left="103"/>
              <w:rPr>
                <w:sz w:val="18"/>
                <w:szCs w:val="18"/>
              </w:rPr>
            </w:pPr>
            <w:r w:rsidRPr="006E789A">
              <w:rPr>
                <w:sz w:val="18"/>
                <w:szCs w:val="18"/>
              </w:rPr>
              <w:t>State/Tribal Node access questions or problems</w:t>
            </w:r>
          </w:p>
        </w:tc>
        <w:tc>
          <w:tcPr>
            <w:tcW w:w="5130" w:type="dxa"/>
            <w:vAlign w:val="center"/>
          </w:tcPr>
          <w:p w14:paraId="11E5F52A" w14:textId="77777777" w:rsidR="000C6C5E" w:rsidRPr="006E789A" w:rsidRDefault="008C42BC" w:rsidP="00C75583">
            <w:pPr>
              <w:pStyle w:val="TableParagraph"/>
              <w:keepNext/>
              <w:ind w:left="103"/>
              <w:rPr>
                <w:sz w:val="18"/>
                <w:szCs w:val="18"/>
              </w:rPr>
            </w:pPr>
            <w:r w:rsidRPr="006E789A">
              <w:rPr>
                <w:sz w:val="18"/>
                <w:szCs w:val="18"/>
              </w:rPr>
              <w:t>CDX Web Form access requests</w:t>
            </w:r>
          </w:p>
        </w:tc>
      </w:tr>
      <w:tr w:rsidR="000C6C5E" w:rsidRPr="006E789A" w14:paraId="2AB91D5D" w14:textId="77777777" w:rsidTr="00007EBF">
        <w:trPr>
          <w:trHeight w:hRule="exact" w:val="245"/>
        </w:trPr>
        <w:tc>
          <w:tcPr>
            <w:tcW w:w="4035" w:type="dxa"/>
            <w:vAlign w:val="center"/>
          </w:tcPr>
          <w:p w14:paraId="0DA6B770" w14:textId="77777777" w:rsidR="000C6C5E" w:rsidRPr="006E789A" w:rsidRDefault="008C42BC" w:rsidP="00C75583">
            <w:pPr>
              <w:pStyle w:val="TableParagraph"/>
              <w:keepNext/>
              <w:ind w:left="103"/>
              <w:rPr>
                <w:sz w:val="18"/>
                <w:szCs w:val="18"/>
              </w:rPr>
            </w:pPr>
            <w:r w:rsidRPr="006E789A">
              <w:rPr>
                <w:sz w:val="18"/>
                <w:szCs w:val="18"/>
              </w:rPr>
              <w:t>CDX Web Form access problems</w:t>
            </w:r>
          </w:p>
        </w:tc>
        <w:tc>
          <w:tcPr>
            <w:tcW w:w="5130" w:type="dxa"/>
            <w:vAlign w:val="center"/>
          </w:tcPr>
          <w:p w14:paraId="4FD7F404" w14:textId="77777777" w:rsidR="000C6C5E" w:rsidRPr="006E789A" w:rsidRDefault="008C42BC" w:rsidP="00C75583">
            <w:pPr>
              <w:pStyle w:val="TableParagraph"/>
              <w:keepNext/>
              <w:ind w:left="103"/>
              <w:rPr>
                <w:sz w:val="18"/>
                <w:szCs w:val="18"/>
              </w:rPr>
            </w:pPr>
            <w:r w:rsidRPr="006E789A">
              <w:rPr>
                <w:sz w:val="18"/>
                <w:szCs w:val="18"/>
              </w:rPr>
              <w:t>ICIS-NPDES password resets</w:t>
            </w:r>
          </w:p>
        </w:tc>
      </w:tr>
      <w:tr w:rsidR="000C6C5E" w:rsidRPr="006E789A" w14:paraId="07F3A87E" w14:textId="77777777" w:rsidTr="00007EBF">
        <w:trPr>
          <w:trHeight w:hRule="exact" w:val="245"/>
        </w:trPr>
        <w:tc>
          <w:tcPr>
            <w:tcW w:w="4035" w:type="dxa"/>
            <w:vAlign w:val="center"/>
          </w:tcPr>
          <w:p w14:paraId="1AA83F72" w14:textId="77777777" w:rsidR="000C6C5E" w:rsidRPr="006E789A" w:rsidRDefault="008C42BC" w:rsidP="00C75583">
            <w:pPr>
              <w:pStyle w:val="TableParagraph"/>
              <w:keepNext/>
              <w:ind w:left="103"/>
              <w:rPr>
                <w:sz w:val="18"/>
                <w:szCs w:val="18"/>
              </w:rPr>
            </w:pPr>
            <w:r w:rsidRPr="006E789A">
              <w:rPr>
                <w:sz w:val="18"/>
                <w:szCs w:val="18"/>
              </w:rPr>
              <w:t>CDX Web Form password resets</w:t>
            </w:r>
          </w:p>
        </w:tc>
        <w:tc>
          <w:tcPr>
            <w:tcW w:w="5130" w:type="dxa"/>
            <w:vAlign w:val="center"/>
          </w:tcPr>
          <w:p w14:paraId="4396B6E8" w14:textId="3FE86711" w:rsidR="000C6C5E" w:rsidRPr="006E789A" w:rsidRDefault="008C42BC" w:rsidP="00C75583">
            <w:pPr>
              <w:pStyle w:val="TableParagraph"/>
              <w:keepNext/>
              <w:ind w:left="103"/>
              <w:rPr>
                <w:sz w:val="18"/>
                <w:szCs w:val="18"/>
              </w:rPr>
            </w:pPr>
            <w:r w:rsidRPr="006E789A">
              <w:rPr>
                <w:sz w:val="18"/>
                <w:szCs w:val="18"/>
              </w:rPr>
              <w:t xml:space="preserve">ICIS-NPDES access </w:t>
            </w:r>
            <w:r w:rsidR="00F8571F" w:rsidRPr="006E789A">
              <w:rPr>
                <w:sz w:val="18"/>
                <w:szCs w:val="18"/>
              </w:rPr>
              <w:t xml:space="preserve">permissions and </w:t>
            </w:r>
            <w:r w:rsidRPr="006E789A">
              <w:rPr>
                <w:sz w:val="18"/>
                <w:szCs w:val="18"/>
              </w:rPr>
              <w:t>problems</w:t>
            </w:r>
          </w:p>
        </w:tc>
      </w:tr>
      <w:tr w:rsidR="000C6C5E" w:rsidRPr="006E789A" w14:paraId="0A5B0B16" w14:textId="77777777" w:rsidTr="00007EBF">
        <w:trPr>
          <w:trHeight w:hRule="exact" w:val="490"/>
        </w:trPr>
        <w:tc>
          <w:tcPr>
            <w:tcW w:w="4035" w:type="dxa"/>
            <w:vAlign w:val="center"/>
          </w:tcPr>
          <w:p w14:paraId="2993A4D2" w14:textId="77777777" w:rsidR="000C6C5E" w:rsidRPr="006E789A" w:rsidRDefault="008C42BC" w:rsidP="00C75583">
            <w:pPr>
              <w:pStyle w:val="TableParagraph"/>
              <w:keepNext/>
              <w:spacing w:line="278" w:lineRule="auto"/>
              <w:ind w:left="103" w:right="813"/>
              <w:rPr>
                <w:sz w:val="18"/>
                <w:szCs w:val="18"/>
              </w:rPr>
            </w:pPr>
            <w:r w:rsidRPr="006E789A">
              <w:rPr>
                <w:sz w:val="18"/>
                <w:szCs w:val="18"/>
              </w:rPr>
              <w:t>State/Tribal Node file transfer questions or problems</w:t>
            </w:r>
          </w:p>
        </w:tc>
        <w:tc>
          <w:tcPr>
            <w:tcW w:w="5130" w:type="dxa"/>
            <w:vAlign w:val="center"/>
          </w:tcPr>
          <w:p w14:paraId="2026C4DD" w14:textId="6535BD0B" w:rsidR="000C6C5E" w:rsidRPr="006E789A" w:rsidRDefault="008C42BC" w:rsidP="00C75583">
            <w:pPr>
              <w:pStyle w:val="TableParagraph"/>
              <w:keepNext/>
              <w:spacing w:line="278" w:lineRule="auto"/>
              <w:ind w:left="103" w:right="579"/>
              <w:rPr>
                <w:sz w:val="18"/>
                <w:szCs w:val="18"/>
              </w:rPr>
            </w:pPr>
            <w:r w:rsidRPr="006E789A">
              <w:rPr>
                <w:sz w:val="18"/>
                <w:szCs w:val="18"/>
              </w:rPr>
              <w:t xml:space="preserve">XML file schema validation error questions or </w:t>
            </w:r>
            <w:r w:rsidR="00F8571F" w:rsidRPr="006E789A">
              <w:rPr>
                <w:sz w:val="18"/>
                <w:szCs w:val="18"/>
              </w:rPr>
              <w:t>p</w:t>
            </w:r>
            <w:r w:rsidRPr="006E789A">
              <w:rPr>
                <w:sz w:val="18"/>
                <w:szCs w:val="18"/>
              </w:rPr>
              <w:t>roblems</w:t>
            </w:r>
          </w:p>
        </w:tc>
      </w:tr>
      <w:tr w:rsidR="000C6C5E" w:rsidRPr="006E789A" w14:paraId="7457EECD" w14:textId="77777777" w:rsidTr="00007EBF">
        <w:trPr>
          <w:trHeight w:hRule="exact" w:val="490"/>
        </w:trPr>
        <w:tc>
          <w:tcPr>
            <w:tcW w:w="4035" w:type="dxa"/>
            <w:vAlign w:val="center"/>
          </w:tcPr>
          <w:p w14:paraId="61C4F254" w14:textId="583E4EBB" w:rsidR="000C6C5E" w:rsidRPr="006E789A" w:rsidRDefault="008C42BC" w:rsidP="00C75583">
            <w:pPr>
              <w:pStyle w:val="TableParagraph"/>
              <w:keepNext/>
              <w:spacing w:line="278" w:lineRule="auto"/>
              <w:ind w:left="103" w:right="433"/>
              <w:rPr>
                <w:sz w:val="18"/>
                <w:szCs w:val="18"/>
              </w:rPr>
            </w:pPr>
            <w:r w:rsidRPr="006E789A">
              <w:rPr>
                <w:sz w:val="18"/>
                <w:szCs w:val="18"/>
              </w:rPr>
              <w:t>Validate, Submit, getStatus and Download web method questions or problems</w:t>
            </w:r>
          </w:p>
        </w:tc>
        <w:tc>
          <w:tcPr>
            <w:tcW w:w="5130" w:type="dxa"/>
            <w:vAlign w:val="center"/>
          </w:tcPr>
          <w:p w14:paraId="5B916837" w14:textId="77777777" w:rsidR="000C6C5E" w:rsidRPr="006E789A" w:rsidRDefault="008C42BC" w:rsidP="00C75583">
            <w:pPr>
              <w:pStyle w:val="TableParagraph"/>
              <w:keepNext/>
              <w:spacing w:line="278" w:lineRule="auto"/>
              <w:ind w:left="103" w:right="379"/>
              <w:rPr>
                <w:sz w:val="18"/>
                <w:szCs w:val="18"/>
              </w:rPr>
            </w:pPr>
            <w:r w:rsidRPr="006E789A">
              <w:rPr>
                <w:sz w:val="18"/>
                <w:szCs w:val="18"/>
              </w:rPr>
              <w:t>ICIS-NPDES batch rejection report questions or problems</w:t>
            </w:r>
          </w:p>
        </w:tc>
      </w:tr>
      <w:tr w:rsidR="000C6C5E" w:rsidRPr="006E789A" w14:paraId="287B1313" w14:textId="77777777" w:rsidTr="00007EBF">
        <w:trPr>
          <w:trHeight w:hRule="exact" w:val="250"/>
        </w:trPr>
        <w:tc>
          <w:tcPr>
            <w:tcW w:w="4035" w:type="dxa"/>
            <w:vAlign w:val="center"/>
          </w:tcPr>
          <w:p w14:paraId="6C713318" w14:textId="77777777" w:rsidR="000C6C5E" w:rsidRPr="006E789A" w:rsidRDefault="008C42BC" w:rsidP="00C75583">
            <w:pPr>
              <w:pStyle w:val="TableParagraph"/>
              <w:keepNext/>
              <w:ind w:left="103"/>
              <w:rPr>
                <w:sz w:val="18"/>
                <w:szCs w:val="18"/>
              </w:rPr>
            </w:pPr>
            <w:r w:rsidRPr="006E789A">
              <w:rPr>
                <w:sz w:val="18"/>
                <w:szCs w:val="18"/>
              </w:rPr>
              <w:t>SOAP message questions or errors</w:t>
            </w:r>
          </w:p>
        </w:tc>
        <w:tc>
          <w:tcPr>
            <w:tcW w:w="5130" w:type="dxa"/>
            <w:vAlign w:val="center"/>
          </w:tcPr>
          <w:p w14:paraId="4DC20D0A" w14:textId="77777777" w:rsidR="000C6C5E" w:rsidRPr="006E789A" w:rsidRDefault="000C6C5E" w:rsidP="00C75583">
            <w:pPr>
              <w:keepNext/>
              <w:rPr>
                <w:sz w:val="18"/>
                <w:szCs w:val="18"/>
              </w:rPr>
            </w:pPr>
          </w:p>
        </w:tc>
      </w:tr>
    </w:tbl>
    <w:p w14:paraId="14977C99" w14:textId="77777777" w:rsidR="000C6C5E" w:rsidRPr="00C75583" w:rsidRDefault="008C42BC" w:rsidP="00B42F19">
      <w:pPr>
        <w:spacing w:before="120" w:line="252" w:lineRule="exact"/>
        <w:ind w:left="1915"/>
        <w:rPr>
          <w:rFonts w:ascii="Times New Roman" w:hAnsi="Times New Roman" w:cs="Times New Roman"/>
          <w:b/>
        </w:rPr>
      </w:pPr>
      <w:r w:rsidRPr="00C75583">
        <w:rPr>
          <w:rFonts w:ascii="Times New Roman" w:hAnsi="Times New Roman" w:cs="Times New Roman"/>
          <w:b/>
        </w:rPr>
        <w:t>Table 1-1. Contact Assistance for ICIS-NPDES Batch</w:t>
      </w:r>
    </w:p>
    <w:p w14:paraId="1293B202" w14:textId="703C0282" w:rsidR="000C6C5E" w:rsidRPr="00B42F19" w:rsidRDefault="000C6C5E" w:rsidP="00B55F86">
      <w:pPr>
        <w:pStyle w:val="BodyText"/>
        <w:jc w:val="both"/>
        <w:rPr>
          <w:bCs/>
          <w:sz w:val="22"/>
          <w:szCs w:val="22"/>
        </w:rPr>
      </w:pPr>
    </w:p>
    <w:p w14:paraId="4720A196" w14:textId="77777777" w:rsidR="000C6C5E" w:rsidRPr="00B42F19" w:rsidRDefault="008C42BC" w:rsidP="00B55F86">
      <w:pPr>
        <w:jc w:val="both"/>
        <w:rPr>
          <w:rFonts w:ascii="Times New Roman" w:hAnsi="Times New Roman" w:cs="Times New Roman"/>
        </w:rPr>
      </w:pPr>
      <w:r w:rsidRPr="00B42F19">
        <w:rPr>
          <w:rFonts w:ascii="Times New Roman" w:hAnsi="Times New Roman" w:cs="Times New Roman"/>
        </w:rPr>
        <w:t>Contact the CDX Help Desk using one of these three methods:</w:t>
      </w:r>
    </w:p>
    <w:p w14:paraId="49E3CD6F" w14:textId="77777777" w:rsidR="000C6C5E" w:rsidRPr="00B42F19" w:rsidRDefault="000C6C5E" w:rsidP="00B55F86">
      <w:pPr>
        <w:pStyle w:val="BodyText"/>
        <w:jc w:val="both"/>
        <w:rPr>
          <w:sz w:val="22"/>
          <w:szCs w:val="22"/>
        </w:rPr>
      </w:pPr>
    </w:p>
    <w:p w14:paraId="434D0247" w14:textId="77777777" w:rsidR="000C6C5E" w:rsidRPr="00B42F19" w:rsidRDefault="008C42BC" w:rsidP="00F92DCA">
      <w:pPr>
        <w:pStyle w:val="ListParagraph"/>
        <w:numPr>
          <w:ilvl w:val="2"/>
          <w:numId w:val="222"/>
        </w:numPr>
        <w:ind w:left="720"/>
        <w:jc w:val="both"/>
      </w:pPr>
      <w:r w:rsidRPr="00B42F19">
        <w:rPr>
          <w:u w:val="single"/>
        </w:rPr>
        <w:t>By Telephone</w:t>
      </w:r>
      <w:r w:rsidRPr="00B42F19">
        <w:t>: Person-to-person telephone support is available from 8:00 am to 6:00 pm (EST). Call our toll-free line at</w:t>
      </w:r>
      <w:r w:rsidRPr="00B42F19">
        <w:rPr>
          <w:spacing w:val="-12"/>
        </w:rPr>
        <w:t xml:space="preserve"> </w:t>
      </w:r>
      <w:r w:rsidRPr="00B42F19">
        <w:t>888-890-1995</w:t>
      </w:r>
    </w:p>
    <w:p w14:paraId="1CB96FB8" w14:textId="77777777" w:rsidR="000C6C5E" w:rsidRPr="00B42F19" w:rsidRDefault="008C42BC" w:rsidP="00F92DCA">
      <w:pPr>
        <w:pStyle w:val="ListParagraph"/>
        <w:numPr>
          <w:ilvl w:val="2"/>
          <w:numId w:val="222"/>
        </w:numPr>
        <w:ind w:left="720"/>
        <w:jc w:val="both"/>
      </w:pPr>
      <w:r w:rsidRPr="00B42F19">
        <w:rPr>
          <w:u w:val="single"/>
        </w:rPr>
        <w:t>By</w:t>
      </w:r>
      <w:r w:rsidRPr="00B42F19">
        <w:rPr>
          <w:spacing w:val="-10"/>
          <w:u w:val="single"/>
        </w:rPr>
        <w:t xml:space="preserve"> </w:t>
      </w:r>
      <w:r w:rsidRPr="00B42F19">
        <w:rPr>
          <w:u w:val="single"/>
        </w:rPr>
        <w:t>E-mail</w:t>
      </w:r>
      <w:r w:rsidRPr="00B42F19">
        <w:t>:</w:t>
      </w:r>
      <w:r w:rsidRPr="00B42F19">
        <w:rPr>
          <w:spacing w:val="-6"/>
        </w:rPr>
        <w:t xml:space="preserve"> </w:t>
      </w:r>
      <w:r w:rsidRPr="00B42F19">
        <w:t>Send</w:t>
      </w:r>
      <w:r w:rsidRPr="00B42F19">
        <w:rPr>
          <w:spacing w:val="-7"/>
        </w:rPr>
        <w:t xml:space="preserve"> </w:t>
      </w:r>
      <w:r w:rsidRPr="00B42F19">
        <w:t>e-mail</w:t>
      </w:r>
      <w:r w:rsidRPr="00B42F19">
        <w:rPr>
          <w:spacing w:val="-6"/>
        </w:rPr>
        <w:t xml:space="preserve"> </w:t>
      </w:r>
      <w:r w:rsidRPr="00B42F19">
        <w:t>to</w:t>
      </w:r>
      <w:r w:rsidRPr="00B42F19">
        <w:rPr>
          <w:spacing w:val="-10"/>
        </w:rPr>
        <w:t xml:space="preserve"> </w:t>
      </w:r>
      <w:r w:rsidRPr="00B42F19">
        <w:t>one</w:t>
      </w:r>
      <w:r w:rsidRPr="00B42F19">
        <w:rPr>
          <w:spacing w:val="-7"/>
        </w:rPr>
        <w:t xml:space="preserve"> </w:t>
      </w:r>
      <w:r w:rsidRPr="00B42F19">
        <w:t>of</w:t>
      </w:r>
      <w:r w:rsidRPr="00B42F19">
        <w:rPr>
          <w:spacing w:val="-9"/>
        </w:rPr>
        <w:t xml:space="preserve"> </w:t>
      </w:r>
      <w:r w:rsidRPr="00B42F19">
        <w:t>the</w:t>
      </w:r>
      <w:r w:rsidRPr="00B42F19">
        <w:rPr>
          <w:spacing w:val="-9"/>
        </w:rPr>
        <w:t xml:space="preserve"> </w:t>
      </w:r>
      <w:r w:rsidRPr="00B42F19">
        <w:t>following</w:t>
      </w:r>
      <w:r w:rsidRPr="00B42F19">
        <w:rPr>
          <w:spacing w:val="-10"/>
        </w:rPr>
        <w:t xml:space="preserve"> </w:t>
      </w:r>
      <w:r w:rsidRPr="00B42F19">
        <w:t>address</w:t>
      </w:r>
      <w:r w:rsidRPr="00B42F19">
        <w:rPr>
          <w:spacing w:val="-9"/>
        </w:rPr>
        <w:t xml:space="preserve"> </w:t>
      </w:r>
      <w:r w:rsidRPr="00B42F19">
        <w:t>with</w:t>
      </w:r>
      <w:r w:rsidRPr="00B42F19">
        <w:rPr>
          <w:spacing w:val="-10"/>
        </w:rPr>
        <w:t xml:space="preserve"> </w:t>
      </w:r>
      <w:r w:rsidRPr="00B42F19">
        <w:t>"Tech</w:t>
      </w:r>
      <w:r w:rsidRPr="00B42F19">
        <w:rPr>
          <w:spacing w:val="-7"/>
        </w:rPr>
        <w:t xml:space="preserve"> </w:t>
      </w:r>
      <w:r w:rsidRPr="00B42F19">
        <w:t>Support"</w:t>
      </w:r>
      <w:r w:rsidRPr="00B42F19">
        <w:rPr>
          <w:spacing w:val="-9"/>
        </w:rPr>
        <w:t xml:space="preserve"> </w:t>
      </w:r>
      <w:r w:rsidRPr="00B42F19">
        <w:t>in</w:t>
      </w:r>
      <w:r w:rsidRPr="00B42F19">
        <w:rPr>
          <w:spacing w:val="-10"/>
        </w:rPr>
        <w:t xml:space="preserve"> </w:t>
      </w:r>
      <w:r w:rsidRPr="00B42F19">
        <w:t>the</w:t>
      </w:r>
      <w:r w:rsidRPr="00B42F19">
        <w:rPr>
          <w:spacing w:val="-12"/>
        </w:rPr>
        <w:t xml:space="preserve"> </w:t>
      </w:r>
      <w:r w:rsidRPr="00B42F19">
        <w:t>Subject line</w:t>
      </w:r>
    </w:p>
    <w:p w14:paraId="10FFA8E8" w14:textId="77777777" w:rsidR="000C6C5E" w:rsidRPr="00B42F19" w:rsidRDefault="000C6C5E" w:rsidP="00B42F19">
      <w:pPr>
        <w:pStyle w:val="BodyText"/>
        <w:jc w:val="both"/>
        <w:rPr>
          <w:sz w:val="22"/>
          <w:szCs w:val="22"/>
        </w:rPr>
      </w:pPr>
    </w:p>
    <w:p w14:paraId="3AFF9590" w14:textId="40FBB0C6" w:rsidR="000C6C5E" w:rsidRPr="00B42F19" w:rsidRDefault="00CB6708" w:rsidP="00F92DCA">
      <w:pPr>
        <w:pStyle w:val="ListParagraph"/>
        <w:numPr>
          <w:ilvl w:val="3"/>
          <w:numId w:val="222"/>
        </w:numPr>
        <w:ind w:left="1080"/>
        <w:jc w:val="both"/>
      </w:pPr>
      <w:hyperlink r:id="rId20">
        <w:r w:rsidR="008C42BC" w:rsidRPr="00B42F19">
          <w:rPr>
            <w:color w:val="0000FF"/>
            <w:u w:val="single" w:color="0000FF"/>
          </w:rPr>
          <w:t xml:space="preserve">nodehelpdesk@epacdx.net </w:t>
        </w:r>
      </w:hyperlink>
    </w:p>
    <w:p w14:paraId="3F8A7461" w14:textId="77777777" w:rsidR="000C6C5E" w:rsidRPr="00B55F86" w:rsidRDefault="000C6C5E" w:rsidP="00B55F86">
      <w:pPr>
        <w:jc w:val="both"/>
        <w:rPr>
          <w:rFonts w:ascii="Times New Roman" w:hAnsi="Times New Roman" w:cs="Times New Roman"/>
        </w:rPr>
      </w:pPr>
    </w:p>
    <w:p w14:paraId="3D9F7565" w14:textId="77777777" w:rsidR="000C6C5E" w:rsidRPr="00B42F19" w:rsidRDefault="008C42BC" w:rsidP="00B55F86">
      <w:pPr>
        <w:jc w:val="both"/>
        <w:rPr>
          <w:rFonts w:ascii="Times New Roman" w:hAnsi="Times New Roman" w:cs="Times New Roman"/>
        </w:rPr>
      </w:pPr>
      <w:r w:rsidRPr="00B42F19">
        <w:rPr>
          <w:rFonts w:ascii="Times New Roman" w:hAnsi="Times New Roman" w:cs="Times New Roman"/>
        </w:rPr>
        <w:t xml:space="preserve">Contact ICIS User Support at (202) 564-7756 or via e-mail at </w:t>
      </w:r>
      <w:hyperlink r:id="rId21">
        <w:r w:rsidRPr="00B55F86">
          <w:rPr>
            <w:rFonts w:ascii="Times New Roman" w:hAnsi="Times New Roman" w:cs="Times New Roman"/>
          </w:rPr>
          <w:t>ICIS@epa.gov</w:t>
        </w:r>
        <w:r w:rsidRPr="00B42F19">
          <w:rPr>
            <w:rFonts w:ascii="Times New Roman" w:hAnsi="Times New Roman" w:cs="Times New Roman"/>
          </w:rPr>
          <w:t>.</w:t>
        </w:r>
      </w:hyperlink>
    </w:p>
    <w:p w14:paraId="29677A76" w14:textId="77777777" w:rsidR="000C6C5E" w:rsidRPr="00B55F86" w:rsidRDefault="000C6C5E" w:rsidP="00B55F86">
      <w:pPr>
        <w:jc w:val="both"/>
        <w:rPr>
          <w:rFonts w:ascii="Times New Roman" w:hAnsi="Times New Roman" w:cs="Times New Roman"/>
        </w:rPr>
      </w:pPr>
    </w:p>
    <w:p w14:paraId="01D1C162" w14:textId="114147F2" w:rsidR="000C6C5E" w:rsidRPr="00A10FCF" w:rsidRDefault="006E623B" w:rsidP="006E623B">
      <w:pPr>
        <w:pStyle w:val="Heading2"/>
      </w:pPr>
      <w:bookmarkStart w:id="9" w:name="_Toc147225290"/>
      <w:r>
        <w:t>1.6</w:t>
      </w:r>
      <w:r>
        <w:tab/>
      </w:r>
      <w:r w:rsidR="008C42BC" w:rsidRPr="00A10FCF">
        <w:t>ACRONYMS</w:t>
      </w:r>
      <w:bookmarkEnd w:id="9"/>
    </w:p>
    <w:p w14:paraId="66F48F23" w14:textId="77777777" w:rsidR="000C6C5E" w:rsidRPr="00C75583" w:rsidRDefault="008C42BC" w:rsidP="00B55F86">
      <w:pPr>
        <w:jc w:val="both"/>
        <w:rPr>
          <w:rFonts w:ascii="Times New Roman" w:hAnsi="Times New Roman" w:cs="Times New Roman"/>
        </w:rPr>
      </w:pPr>
      <w:r w:rsidRPr="00C75583">
        <w:rPr>
          <w:rFonts w:ascii="Times New Roman" w:hAnsi="Times New Roman" w:cs="Times New Roman"/>
        </w:rPr>
        <w:t>Acronyms used within this document are listed in Table 1-2.</w:t>
      </w:r>
    </w:p>
    <w:p w14:paraId="4F2416F2" w14:textId="77777777" w:rsidR="000C6C5E" w:rsidRPr="00C75583" w:rsidRDefault="000C6C5E" w:rsidP="00B55F86">
      <w:pPr>
        <w:pStyle w:val="BodyText"/>
        <w:jc w:val="both"/>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4885"/>
      </w:tblGrid>
      <w:tr w:rsidR="000C6C5E" w:rsidRPr="006E789A" w14:paraId="6CB300A0" w14:textId="77777777" w:rsidTr="00873693">
        <w:trPr>
          <w:trHeight w:hRule="exact" w:val="250"/>
          <w:jc w:val="center"/>
        </w:trPr>
        <w:tc>
          <w:tcPr>
            <w:tcW w:w="1525" w:type="dxa"/>
            <w:shd w:val="clear" w:color="auto" w:fill="8DB3E2" w:themeFill="text2" w:themeFillTint="66"/>
            <w:vAlign w:val="center"/>
          </w:tcPr>
          <w:p w14:paraId="36911B9B" w14:textId="77777777" w:rsidR="000C6C5E" w:rsidRPr="006E789A" w:rsidRDefault="008C42BC" w:rsidP="00F20EAD">
            <w:pPr>
              <w:pStyle w:val="TableParagraph"/>
              <w:spacing w:before="7"/>
              <w:ind w:left="235"/>
              <w:jc w:val="center"/>
              <w:rPr>
                <w:b/>
                <w:sz w:val="18"/>
                <w:szCs w:val="18"/>
              </w:rPr>
            </w:pPr>
            <w:r w:rsidRPr="006E789A">
              <w:rPr>
                <w:b/>
                <w:sz w:val="18"/>
                <w:szCs w:val="18"/>
              </w:rPr>
              <w:t>Acronym</w:t>
            </w:r>
          </w:p>
        </w:tc>
        <w:tc>
          <w:tcPr>
            <w:tcW w:w="4885" w:type="dxa"/>
            <w:shd w:val="clear" w:color="auto" w:fill="8DB3E2" w:themeFill="text2" w:themeFillTint="66"/>
            <w:vAlign w:val="center"/>
          </w:tcPr>
          <w:p w14:paraId="77DCCD0A" w14:textId="77777777" w:rsidR="000C6C5E" w:rsidRPr="006E789A" w:rsidRDefault="008C42BC">
            <w:pPr>
              <w:pStyle w:val="TableParagraph"/>
              <w:spacing w:before="7"/>
              <w:ind w:left="1460" w:right="1462"/>
              <w:jc w:val="center"/>
              <w:rPr>
                <w:b/>
                <w:sz w:val="18"/>
                <w:szCs w:val="18"/>
              </w:rPr>
            </w:pPr>
            <w:r w:rsidRPr="006E789A">
              <w:rPr>
                <w:b/>
                <w:sz w:val="18"/>
                <w:szCs w:val="18"/>
              </w:rPr>
              <w:t>Representation</w:t>
            </w:r>
          </w:p>
        </w:tc>
      </w:tr>
      <w:tr w:rsidR="000C6C5E" w:rsidRPr="006E789A" w14:paraId="2DBF26A1" w14:textId="77777777" w:rsidTr="00F20EAD">
        <w:trPr>
          <w:trHeight w:hRule="exact" w:val="490"/>
          <w:jc w:val="center"/>
        </w:trPr>
        <w:tc>
          <w:tcPr>
            <w:tcW w:w="1525" w:type="dxa"/>
            <w:vAlign w:val="center"/>
          </w:tcPr>
          <w:p w14:paraId="2A2BEE0A" w14:textId="77777777" w:rsidR="000C6C5E" w:rsidRPr="006E789A" w:rsidRDefault="008C42BC" w:rsidP="00F20EAD">
            <w:pPr>
              <w:pStyle w:val="TableParagraph"/>
              <w:spacing w:before="28"/>
              <w:ind w:left="103"/>
              <w:jc w:val="center"/>
              <w:rPr>
                <w:b/>
                <w:sz w:val="18"/>
                <w:szCs w:val="18"/>
              </w:rPr>
            </w:pPr>
            <w:r w:rsidRPr="006E789A">
              <w:rPr>
                <w:b/>
                <w:sz w:val="18"/>
                <w:szCs w:val="18"/>
              </w:rPr>
              <w:t>ASCII</w:t>
            </w:r>
          </w:p>
        </w:tc>
        <w:tc>
          <w:tcPr>
            <w:tcW w:w="4885" w:type="dxa"/>
            <w:vAlign w:val="center"/>
          </w:tcPr>
          <w:p w14:paraId="7257CF78" w14:textId="77777777" w:rsidR="000C6C5E" w:rsidRPr="006E789A" w:rsidRDefault="008C42BC">
            <w:pPr>
              <w:pStyle w:val="TableParagraph"/>
              <w:spacing w:before="32" w:line="278" w:lineRule="auto"/>
              <w:ind w:left="103" w:right="1064"/>
              <w:rPr>
                <w:sz w:val="18"/>
                <w:szCs w:val="18"/>
              </w:rPr>
            </w:pPr>
            <w:r w:rsidRPr="006E789A">
              <w:rPr>
                <w:sz w:val="18"/>
                <w:szCs w:val="18"/>
              </w:rPr>
              <w:t>American Standard Code for Information Interchange</w:t>
            </w:r>
          </w:p>
        </w:tc>
      </w:tr>
      <w:tr w:rsidR="000C6C5E" w:rsidRPr="006E789A" w14:paraId="2EAB3344" w14:textId="77777777" w:rsidTr="00F20EAD">
        <w:trPr>
          <w:trHeight w:hRule="exact" w:val="250"/>
          <w:jc w:val="center"/>
        </w:trPr>
        <w:tc>
          <w:tcPr>
            <w:tcW w:w="1525" w:type="dxa"/>
            <w:vAlign w:val="center"/>
          </w:tcPr>
          <w:p w14:paraId="1939C808" w14:textId="77777777" w:rsidR="000C6C5E" w:rsidRPr="006E789A" w:rsidRDefault="008C42BC" w:rsidP="00F20EAD">
            <w:pPr>
              <w:pStyle w:val="TableParagraph"/>
              <w:spacing w:before="28"/>
              <w:ind w:left="103"/>
              <w:jc w:val="center"/>
              <w:rPr>
                <w:b/>
                <w:sz w:val="18"/>
                <w:szCs w:val="18"/>
              </w:rPr>
            </w:pPr>
            <w:r w:rsidRPr="006E789A">
              <w:rPr>
                <w:b/>
                <w:sz w:val="18"/>
                <w:szCs w:val="18"/>
              </w:rPr>
              <w:t>CDX</w:t>
            </w:r>
          </w:p>
        </w:tc>
        <w:tc>
          <w:tcPr>
            <w:tcW w:w="4885" w:type="dxa"/>
            <w:vAlign w:val="center"/>
          </w:tcPr>
          <w:p w14:paraId="58BB90B4" w14:textId="77777777" w:rsidR="000C6C5E" w:rsidRPr="006E789A" w:rsidRDefault="008C42BC">
            <w:pPr>
              <w:pStyle w:val="TableParagraph"/>
              <w:spacing w:before="32"/>
              <w:ind w:left="103"/>
              <w:rPr>
                <w:sz w:val="18"/>
                <w:szCs w:val="18"/>
              </w:rPr>
            </w:pPr>
            <w:r w:rsidRPr="006E789A">
              <w:rPr>
                <w:sz w:val="18"/>
                <w:szCs w:val="18"/>
              </w:rPr>
              <w:t>Central Data Exchange</w:t>
            </w:r>
          </w:p>
        </w:tc>
      </w:tr>
      <w:tr w:rsidR="000C6C5E" w:rsidRPr="006E789A" w14:paraId="02770F39" w14:textId="77777777" w:rsidTr="00F20EAD">
        <w:trPr>
          <w:trHeight w:hRule="exact" w:val="250"/>
          <w:jc w:val="center"/>
        </w:trPr>
        <w:tc>
          <w:tcPr>
            <w:tcW w:w="1525" w:type="dxa"/>
            <w:vAlign w:val="center"/>
          </w:tcPr>
          <w:p w14:paraId="78DA846D" w14:textId="77777777" w:rsidR="000C6C5E" w:rsidRPr="006E789A" w:rsidRDefault="008C42BC" w:rsidP="00F20EAD">
            <w:pPr>
              <w:pStyle w:val="TableParagraph"/>
              <w:spacing w:before="28"/>
              <w:ind w:left="103"/>
              <w:jc w:val="center"/>
              <w:rPr>
                <w:b/>
                <w:sz w:val="18"/>
                <w:szCs w:val="18"/>
              </w:rPr>
            </w:pPr>
            <w:r w:rsidRPr="006E789A">
              <w:rPr>
                <w:b/>
                <w:sz w:val="18"/>
                <w:szCs w:val="18"/>
              </w:rPr>
              <w:t>COTS</w:t>
            </w:r>
          </w:p>
        </w:tc>
        <w:tc>
          <w:tcPr>
            <w:tcW w:w="4885" w:type="dxa"/>
            <w:vAlign w:val="center"/>
          </w:tcPr>
          <w:p w14:paraId="721749CC" w14:textId="77777777" w:rsidR="000C6C5E" w:rsidRPr="006E789A" w:rsidRDefault="008C42BC">
            <w:pPr>
              <w:pStyle w:val="TableParagraph"/>
              <w:spacing w:before="32"/>
              <w:ind w:left="103"/>
              <w:rPr>
                <w:sz w:val="18"/>
                <w:szCs w:val="18"/>
              </w:rPr>
            </w:pPr>
            <w:r w:rsidRPr="006E789A">
              <w:rPr>
                <w:sz w:val="18"/>
                <w:szCs w:val="18"/>
              </w:rPr>
              <w:t>Commercial Off the Shelf</w:t>
            </w:r>
          </w:p>
        </w:tc>
      </w:tr>
      <w:tr w:rsidR="000C6C5E" w:rsidRPr="006E789A" w14:paraId="6DBBDB28" w14:textId="77777777" w:rsidTr="00F20EAD">
        <w:trPr>
          <w:trHeight w:hRule="exact" w:val="252"/>
          <w:jc w:val="center"/>
        </w:trPr>
        <w:tc>
          <w:tcPr>
            <w:tcW w:w="1525" w:type="dxa"/>
            <w:vAlign w:val="center"/>
          </w:tcPr>
          <w:p w14:paraId="2C8FB7C7" w14:textId="77777777" w:rsidR="000C6C5E" w:rsidRPr="006E789A" w:rsidRDefault="008C42BC" w:rsidP="00F20EAD">
            <w:pPr>
              <w:pStyle w:val="TableParagraph"/>
              <w:spacing w:before="30"/>
              <w:ind w:left="103"/>
              <w:jc w:val="center"/>
              <w:rPr>
                <w:b/>
                <w:sz w:val="18"/>
                <w:szCs w:val="18"/>
              </w:rPr>
            </w:pPr>
            <w:r w:rsidRPr="006E789A">
              <w:rPr>
                <w:b/>
                <w:sz w:val="18"/>
                <w:szCs w:val="18"/>
              </w:rPr>
              <w:t>DMR</w:t>
            </w:r>
          </w:p>
        </w:tc>
        <w:tc>
          <w:tcPr>
            <w:tcW w:w="4885" w:type="dxa"/>
            <w:vAlign w:val="center"/>
          </w:tcPr>
          <w:p w14:paraId="208A1E5F" w14:textId="77777777" w:rsidR="000C6C5E" w:rsidRPr="006E789A" w:rsidRDefault="008C42BC">
            <w:pPr>
              <w:pStyle w:val="TableParagraph"/>
              <w:spacing w:before="35"/>
              <w:ind w:left="103"/>
              <w:rPr>
                <w:sz w:val="18"/>
                <w:szCs w:val="18"/>
              </w:rPr>
            </w:pPr>
            <w:r w:rsidRPr="006E789A">
              <w:rPr>
                <w:sz w:val="18"/>
                <w:szCs w:val="18"/>
              </w:rPr>
              <w:t>Discharge Monitoring Report</w:t>
            </w:r>
          </w:p>
        </w:tc>
      </w:tr>
      <w:tr w:rsidR="000C6C5E" w:rsidRPr="006E789A" w14:paraId="59218F67" w14:textId="77777777" w:rsidTr="00F20EAD">
        <w:trPr>
          <w:trHeight w:hRule="exact" w:val="250"/>
          <w:jc w:val="center"/>
        </w:trPr>
        <w:tc>
          <w:tcPr>
            <w:tcW w:w="1525" w:type="dxa"/>
            <w:vAlign w:val="center"/>
          </w:tcPr>
          <w:p w14:paraId="5AD373A8" w14:textId="77777777" w:rsidR="000C6C5E" w:rsidRPr="006E789A" w:rsidRDefault="008C42BC" w:rsidP="00F20EAD">
            <w:pPr>
              <w:pStyle w:val="TableParagraph"/>
              <w:spacing w:before="28"/>
              <w:ind w:left="103"/>
              <w:jc w:val="center"/>
              <w:rPr>
                <w:b/>
                <w:sz w:val="18"/>
                <w:szCs w:val="18"/>
              </w:rPr>
            </w:pPr>
            <w:r w:rsidRPr="006E789A">
              <w:rPr>
                <w:b/>
                <w:sz w:val="18"/>
                <w:szCs w:val="18"/>
              </w:rPr>
              <w:t>EPA</w:t>
            </w:r>
          </w:p>
        </w:tc>
        <w:tc>
          <w:tcPr>
            <w:tcW w:w="4885" w:type="dxa"/>
            <w:vAlign w:val="center"/>
          </w:tcPr>
          <w:p w14:paraId="7D08E40C" w14:textId="77777777" w:rsidR="000C6C5E" w:rsidRPr="006E789A" w:rsidRDefault="008C42BC">
            <w:pPr>
              <w:pStyle w:val="TableParagraph"/>
              <w:spacing w:before="32"/>
              <w:ind w:left="103"/>
              <w:rPr>
                <w:sz w:val="18"/>
                <w:szCs w:val="18"/>
              </w:rPr>
            </w:pPr>
            <w:r w:rsidRPr="006E789A">
              <w:rPr>
                <w:sz w:val="18"/>
                <w:szCs w:val="18"/>
              </w:rPr>
              <w:t>Environmental Protection Agency</w:t>
            </w:r>
          </w:p>
        </w:tc>
      </w:tr>
      <w:tr w:rsidR="000C6C5E" w:rsidRPr="006E789A" w14:paraId="593EF3E9" w14:textId="77777777" w:rsidTr="00F20EAD">
        <w:trPr>
          <w:trHeight w:hRule="exact" w:val="250"/>
          <w:jc w:val="center"/>
        </w:trPr>
        <w:tc>
          <w:tcPr>
            <w:tcW w:w="1525" w:type="dxa"/>
            <w:vAlign w:val="center"/>
          </w:tcPr>
          <w:p w14:paraId="778743BF" w14:textId="77777777" w:rsidR="000C6C5E" w:rsidRPr="006E789A" w:rsidRDefault="008C42BC" w:rsidP="00F20EAD">
            <w:pPr>
              <w:pStyle w:val="TableParagraph"/>
              <w:spacing w:before="28"/>
              <w:ind w:left="103"/>
              <w:jc w:val="center"/>
              <w:rPr>
                <w:b/>
                <w:sz w:val="18"/>
                <w:szCs w:val="18"/>
              </w:rPr>
            </w:pPr>
            <w:r w:rsidRPr="006E789A">
              <w:rPr>
                <w:b/>
                <w:sz w:val="18"/>
                <w:szCs w:val="18"/>
              </w:rPr>
              <w:t>HQ</w:t>
            </w:r>
          </w:p>
        </w:tc>
        <w:tc>
          <w:tcPr>
            <w:tcW w:w="4885" w:type="dxa"/>
            <w:vAlign w:val="center"/>
          </w:tcPr>
          <w:p w14:paraId="1B3EF4B8" w14:textId="77777777" w:rsidR="000C6C5E" w:rsidRPr="006E789A" w:rsidRDefault="008C42BC">
            <w:pPr>
              <w:pStyle w:val="TableParagraph"/>
              <w:spacing w:before="32"/>
              <w:ind w:left="103"/>
              <w:rPr>
                <w:sz w:val="18"/>
                <w:szCs w:val="18"/>
              </w:rPr>
            </w:pPr>
            <w:r w:rsidRPr="006E789A">
              <w:rPr>
                <w:sz w:val="18"/>
                <w:szCs w:val="18"/>
              </w:rPr>
              <w:t>Headquarters</w:t>
            </w:r>
          </w:p>
        </w:tc>
      </w:tr>
      <w:tr w:rsidR="000C6C5E" w:rsidRPr="006E789A" w14:paraId="5B35F928" w14:textId="77777777" w:rsidTr="00F20EAD">
        <w:trPr>
          <w:trHeight w:hRule="exact" w:val="250"/>
          <w:jc w:val="center"/>
        </w:trPr>
        <w:tc>
          <w:tcPr>
            <w:tcW w:w="1525" w:type="dxa"/>
            <w:vAlign w:val="center"/>
          </w:tcPr>
          <w:p w14:paraId="5F200CE8" w14:textId="77777777" w:rsidR="000C6C5E" w:rsidRPr="006E789A" w:rsidRDefault="008C42BC" w:rsidP="00F20EAD">
            <w:pPr>
              <w:pStyle w:val="TableParagraph"/>
              <w:spacing w:before="28"/>
              <w:ind w:left="103"/>
              <w:jc w:val="center"/>
              <w:rPr>
                <w:b/>
                <w:sz w:val="18"/>
                <w:szCs w:val="18"/>
              </w:rPr>
            </w:pPr>
            <w:r w:rsidRPr="006E789A">
              <w:rPr>
                <w:b/>
                <w:sz w:val="18"/>
                <w:szCs w:val="18"/>
              </w:rPr>
              <w:t>ICIS</w:t>
            </w:r>
          </w:p>
        </w:tc>
        <w:tc>
          <w:tcPr>
            <w:tcW w:w="4885" w:type="dxa"/>
            <w:vAlign w:val="center"/>
          </w:tcPr>
          <w:p w14:paraId="6B9C0342" w14:textId="77777777" w:rsidR="000C6C5E" w:rsidRPr="006E789A" w:rsidRDefault="008C42BC">
            <w:pPr>
              <w:pStyle w:val="TableParagraph"/>
              <w:spacing w:before="32"/>
              <w:ind w:left="103"/>
              <w:rPr>
                <w:sz w:val="18"/>
                <w:szCs w:val="18"/>
              </w:rPr>
            </w:pPr>
            <w:r w:rsidRPr="006E789A">
              <w:rPr>
                <w:sz w:val="18"/>
                <w:szCs w:val="18"/>
              </w:rPr>
              <w:t>Integrated Compliance Information System</w:t>
            </w:r>
          </w:p>
        </w:tc>
      </w:tr>
      <w:tr w:rsidR="000C6C5E" w:rsidRPr="006E789A" w14:paraId="20549E07" w14:textId="77777777" w:rsidTr="00F20EAD">
        <w:trPr>
          <w:trHeight w:hRule="exact" w:val="523"/>
          <w:jc w:val="center"/>
        </w:trPr>
        <w:tc>
          <w:tcPr>
            <w:tcW w:w="1525" w:type="dxa"/>
            <w:vAlign w:val="center"/>
          </w:tcPr>
          <w:p w14:paraId="40A448E0" w14:textId="77777777" w:rsidR="000C6C5E" w:rsidRPr="006E789A" w:rsidRDefault="008C42BC" w:rsidP="00F20EAD">
            <w:pPr>
              <w:pStyle w:val="TableParagraph"/>
              <w:spacing w:before="28"/>
              <w:ind w:left="103"/>
              <w:jc w:val="center"/>
              <w:rPr>
                <w:b/>
                <w:sz w:val="18"/>
                <w:szCs w:val="18"/>
              </w:rPr>
            </w:pPr>
            <w:r w:rsidRPr="006E789A">
              <w:rPr>
                <w:b/>
                <w:sz w:val="18"/>
                <w:szCs w:val="18"/>
              </w:rPr>
              <w:t>ICIS-NPDES</w:t>
            </w:r>
          </w:p>
        </w:tc>
        <w:tc>
          <w:tcPr>
            <w:tcW w:w="4885" w:type="dxa"/>
            <w:vAlign w:val="center"/>
          </w:tcPr>
          <w:p w14:paraId="798C8EF1" w14:textId="77777777" w:rsidR="000C6C5E" w:rsidRPr="006E789A" w:rsidRDefault="008C42BC">
            <w:pPr>
              <w:pStyle w:val="TableParagraph"/>
              <w:spacing w:before="32" w:line="278" w:lineRule="auto"/>
              <w:ind w:left="103" w:right="444"/>
              <w:rPr>
                <w:sz w:val="18"/>
                <w:szCs w:val="18"/>
              </w:rPr>
            </w:pPr>
            <w:r w:rsidRPr="006E789A">
              <w:rPr>
                <w:sz w:val="18"/>
                <w:szCs w:val="18"/>
              </w:rPr>
              <w:t>Integrated Compliance Information System – National Pollutant Discharge Elimination System</w:t>
            </w:r>
          </w:p>
        </w:tc>
      </w:tr>
      <w:tr w:rsidR="000C6C5E" w:rsidRPr="006E789A" w14:paraId="0A2A1576" w14:textId="77777777" w:rsidTr="00F20EAD">
        <w:trPr>
          <w:trHeight w:hRule="exact" w:val="250"/>
          <w:jc w:val="center"/>
        </w:trPr>
        <w:tc>
          <w:tcPr>
            <w:tcW w:w="1525" w:type="dxa"/>
            <w:vAlign w:val="center"/>
          </w:tcPr>
          <w:p w14:paraId="693F2A5D" w14:textId="77777777" w:rsidR="000C6C5E" w:rsidRPr="006E789A" w:rsidRDefault="008C42BC" w:rsidP="00F20EAD">
            <w:pPr>
              <w:pStyle w:val="TableParagraph"/>
              <w:spacing w:before="28"/>
              <w:ind w:left="103"/>
              <w:jc w:val="center"/>
              <w:rPr>
                <w:b/>
                <w:sz w:val="18"/>
                <w:szCs w:val="18"/>
              </w:rPr>
            </w:pPr>
            <w:r w:rsidRPr="006E789A">
              <w:rPr>
                <w:b/>
                <w:sz w:val="18"/>
                <w:szCs w:val="18"/>
              </w:rPr>
              <w:t>IDEF</w:t>
            </w:r>
          </w:p>
        </w:tc>
        <w:tc>
          <w:tcPr>
            <w:tcW w:w="4885" w:type="dxa"/>
            <w:vAlign w:val="center"/>
          </w:tcPr>
          <w:p w14:paraId="374917FD" w14:textId="77777777" w:rsidR="000C6C5E" w:rsidRPr="006E789A" w:rsidRDefault="008C42BC">
            <w:pPr>
              <w:pStyle w:val="TableParagraph"/>
              <w:spacing w:before="32"/>
              <w:ind w:left="103"/>
              <w:rPr>
                <w:sz w:val="18"/>
                <w:szCs w:val="18"/>
              </w:rPr>
            </w:pPr>
            <w:r w:rsidRPr="006E789A">
              <w:rPr>
                <w:sz w:val="18"/>
                <w:szCs w:val="18"/>
              </w:rPr>
              <w:t>Interim Data Exchange Format</w:t>
            </w:r>
          </w:p>
        </w:tc>
      </w:tr>
      <w:tr w:rsidR="000C6C5E" w:rsidRPr="006E789A" w14:paraId="3E9EF5D8" w14:textId="77777777" w:rsidTr="00F20EAD">
        <w:trPr>
          <w:trHeight w:hRule="exact" w:val="250"/>
          <w:jc w:val="center"/>
        </w:trPr>
        <w:tc>
          <w:tcPr>
            <w:tcW w:w="1525" w:type="dxa"/>
            <w:vAlign w:val="center"/>
          </w:tcPr>
          <w:p w14:paraId="612E57B1" w14:textId="77777777" w:rsidR="000C6C5E" w:rsidRPr="006E789A" w:rsidRDefault="008C42BC" w:rsidP="00F20EAD">
            <w:pPr>
              <w:pStyle w:val="TableParagraph"/>
              <w:spacing w:before="28"/>
              <w:ind w:left="103"/>
              <w:jc w:val="center"/>
              <w:rPr>
                <w:b/>
                <w:sz w:val="18"/>
                <w:szCs w:val="18"/>
              </w:rPr>
            </w:pPr>
            <w:r w:rsidRPr="006E789A">
              <w:rPr>
                <w:b/>
                <w:sz w:val="18"/>
                <w:szCs w:val="18"/>
              </w:rPr>
              <w:t>IT</w:t>
            </w:r>
          </w:p>
        </w:tc>
        <w:tc>
          <w:tcPr>
            <w:tcW w:w="4885" w:type="dxa"/>
            <w:vAlign w:val="center"/>
          </w:tcPr>
          <w:p w14:paraId="49E7045B" w14:textId="77777777" w:rsidR="000C6C5E" w:rsidRPr="006E789A" w:rsidRDefault="008C42BC">
            <w:pPr>
              <w:pStyle w:val="TableParagraph"/>
              <w:spacing w:before="33"/>
              <w:ind w:left="103"/>
              <w:rPr>
                <w:sz w:val="18"/>
                <w:szCs w:val="18"/>
              </w:rPr>
            </w:pPr>
            <w:r w:rsidRPr="006E789A">
              <w:rPr>
                <w:sz w:val="18"/>
                <w:szCs w:val="18"/>
              </w:rPr>
              <w:t>Information Technology</w:t>
            </w:r>
          </w:p>
        </w:tc>
      </w:tr>
      <w:tr w:rsidR="000C6C5E" w:rsidRPr="006E789A" w14:paraId="6ABA4D8C" w14:textId="77777777" w:rsidTr="00F20EAD">
        <w:trPr>
          <w:trHeight w:hRule="exact" w:val="250"/>
          <w:jc w:val="center"/>
        </w:trPr>
        <w:tc>
          <w:tcPr>
            <w:tcW w:w="1525" w:type="dxa"/>
            <w:vAlign w:val="center"/>
          </w:tcPr>
          <w:p w14:paraId="734A30B0" w14:textId="77777777" w:rsidR="000C6C5E" w:rsidRPr="006E789A" w:rsidRDefault="008C42BC" w:rsidP="00F20EAD">
            <w:pPr>
              <w:pStyle w:val="TableParagraph"/>
              <w:spacing w:before="28"/>
              <w:ind w:left="103"/>
              <w:jc w:val="center"/>
              <w:rPr>
                <w:b/>
                <w:sz w:val="18"/>
                <w:szCs w:val="18"/>
              </w:rPr>
            </w:pPr>
            <w:r w:rsidRPr="006E789A">
              <w:rPr>
                <w:b/>
                <w:sz w:val="18"/>
                <w:szCs w:val="18"/>
              </w:rPr>
              <w:t>NPDES</w:t>
            </w:r>
          </w:p>
        </w:tc>
        <w:tc>
          <w:tcPr>
            <w:tcW w:w="4885" w:type="dxa"/>
            <w:vAlign w:val="center"/>
          </w:tcPr>
          <w:p w14:paraId="003ACC3F" w14:textId="77777777" w:rsidR="000C6C5E" w:rsidRPr="006E789A" w:rsidRDefault="008C42BC">
            <w:pPr>
              <w:pStyle w:val="TableParagraph"/>
              <w:spacing w:before="32"/>
              <w:ind w:left="103"/>
              <w:rPr>
                <w:sz w:val="18"/>
                <w:szCs w:val="18"/>
              </w:rPr>
            </w:pPr>
            <w:r w:rsidRPr="006E789A">
              <w:rPr>
                <w:sz w:val="18"/>
                <w:szCs w:val="18"/>
              </w:rPr>
              <w:t>National Pollutant Discharge Elimination System</w:t>
            </w:r>
          </w:p>
        </w:tc>
      </w:tr>
      <w:tr w:rsidR="000C6C5E" w:rsidRPr="006E789A" w14:paraId="0F85835D" w14:textId="77777777" w:rsidTr="00F20EAD">
        <w:trPr>
          <w:trHeight w:hRule="exact" w:val="252"/>
          <w:jc w:val="center"/>
        </w:trPr>
        <w:tc>
          <w:tcPr>
            <w:tcW w:w="1525" w:type="dxa"/>
            <w:vAlign w:val="center"/>
          </w:tcPr>
          <w:p w14:paraId="67CBC192" w14:textId="77777777" w:rsidR="000C6C5E" w:rsidRPr="006E789A" w:rsidRDefault="008C42BC" w:rsidP="00F20EAD">
            <w:pPr>
              <w:pStyle w:val="TableParagraph"/>
              <w:spacing w:before="30"/>
              <w:ind w:left="103"/>
              <w:jc w:val="center"/>
              <w:rPr>
                <w:b/>
                <w:sz w:val="18"/>
                <w:szCs w:val="18"/>
              </w:rPr>
            </w:pPr>
            <w:r w:rsidRPr="006E789A">
              <w:rPr>
                <w:b/>
                <w:sz w:val="18"/>
                <w:szCs w:val="18"/>
              </w:rPr>
              <w:t>SIC</w:t>
            </w:r>
          </w:p>
        </w:tc>
        <w:tc>
          <w:tcPr>
            <w:tcW w:w="4885" w:type="dxa"/>
            <w:vAlign w:val="center"/>
          </w:tcPr>
          <w:p w14:paraId="0ECDFD92" w14:textId="77777777" w:rsidR="000C6C5E" w:rsidRPr="006E789A" w:rsidRDefault="008C42BC">
            <w:pPr>
              <w:pStyle w:val="TableParagraph"/>
              <w:spacing w:before="35"/>
              <w:ind w:left="103"/>
              <w:rPr>
                <w:sz w:val="18"/>
                <w:szCs w:val="18"/>
              </w:rPr>
            </w:pPr>
            <w:r w:rsidRPr="006E789A">
              <w:rPr>
                <w:sz w:val="18"/>
                <w:szCs w:val="18"/>
              </w:rPr>
              <w:t>Standard Industrial Classification</w:t>
            </w:r>
          </w:p>
        </w:tc>
      </w:tr>
      <w:tr w:rsidR="000C6C5E" w:rsidRPr="006E789A" w14:paraId="12E43EFF" w14:textId="77777777" w:rsidTr="00F20EAD">
        <w:trPr>
          <w:trHeight w:hRule="exact" w:val="250"/>
          <w:jc w:val="center"/>
        </w:trPr>
        <w:tc>
          <w:tcPr>
            <w:tcW w:w="1525" w:type="dxa"/>
            <w:vAlign w:val="center"/>
          </w:tcPr>
          <w:p w14:paraId="100D388A" w14:textId="77777777" w:rsidR="000C6C5E" w:rsidRPr="006E789A" w:rsidRDefault="008C42BC" w:rsidP="00F20EAD">
            <w:pPr>
              <w:pStyle w:val="TableParagraph"/>
              <w:spacing w:before="28"/>
              <w:ind w:left="103"/>
              <w:jc w:val="center"/>
              <w:rPr>
                <w:b/>
                <w:sz w:val="18"/>
                <w:szCs w:val="18"/>
              </w:rPr>
            </w:pPr>
            <w:r w:rsidRPr="006E789A">
              <w:rPr>
                <w:b/>
                <w:sz w:val="18"/>
                <w:szCs w:val="18"/>
              </w:rPr>
              <w:t>SOAP</w:t>
            </w:r>
          </w:p>
        </w:tc>
        <w:tc>
          <w:tcPr>
            <w:tcW w:w="4885" w:type="dxa"/>
            <w:vAlign w:val="center"/>
          </w:tcPr>
          <w:p w14:paraId="663ED0FC" w14:textId="77777777" w:rsidR="000C6C5E" w:rsidRPr="006E789A" w:rsidRDefault="008C42BC">
            <w:pPr>
              <w:pStyle w:val="TableParagraph"/>
              <w:spacing w:before="32"/>
              <w:ind w:left="103"/>
              <w:rPr>
                <w:sz w:val="18"/>
                <w:szCs w:val="18"/>
              </w:rPr>
            </w:pPr>
            <w:r w:rsidRPr="006E789A">
              <w:rPr>
                <w:sz w:val="18"/>
                <w:szCs w:val="18"/>
              </w:rPr>
              <w:t>Simple Object Access Protocol</w:t>
            </w:r>
          </w:p>
        </w:tc>
      </w:tr>
      <w:tr w:rsidR="000C6C5E" w:rsidRPr="006E789A" w14:paraId="0BBE1630" w14:textId="77777777" w:rsidTr="00F20EAD">
        <w:trPr>
          <w:trHeight w:hRule="exact" w:val="250"/>
          <w:jc w:val="center"/>
        </w:trPr>
        <w:tc>
          <w:tcPr>
            <w:tcW w:w="1525" w:type="dxa"/>
            <w:vAlign w:val="center"/>
          </w:tcPr>
          <w:p w14:paraId="5951823E" w14:textId="77777777" w:rsidR="000C6C5E" w:rsidRPr="006E789A" w:rsidRDefault="008C42BC" w:rsidP="00F20EAD">
            <w:pPr>
              <w:pStyle w:val="TableParagraph"/>
              <w:spacing w:before="28"/>
              <w:ind w:left="103"/>
              <w:jc w:val="center"/>
              <w:rPr>
                <w:b/>
                <w:sz w:val="18"/>
                <w:szCs w:val="18"/>
              </w:rPr>
            </w:pPr>
            <w:r w:rsidRPr="006E789A">
              <w:rPr>
                <w:b/>
                <w:sz w:val="18"/>
                <w:szCs w:val="18"/>
              </w:rPr>
              <w:t>W3C</w:t>
            </w:r>
          </w:p>
        </w:tc>
        <w:tc>
          <w:tcPr>
            <w:tcW w:w="4885" w:type="dxa"/>
            <w:vAlign w:val="center"/>
          </w:tcPr>
          <w:p w14:paraId="26FE7AE9" w14:textId="77777777" w:rsidR="000C6C5E" w:rsidRPr="006E789A" w:rsidRDefault="008C42BC">
            <w:pPr>
              <w:pStyle w:val="TableParagraph"/>
              <w:spacing w:before="32"/>
              <w:ind w:left="103"/>
              <w:rPr>
                <w:sz w:val="18"/>
                <w:szCs w:val="18"/>
              </w:rPr>
            </w:pPr>
            <w:r w:rsidRPr="006E789A">
              <w:rPr>
                <w:sz w:val="18"/>
                <w:szCs w:val="18"/>
              </w:rPr>
              <w:t>World Wide Web Consortium</w:t>
            </w:r>
          </w:p>
        </w:tc>
      </w:tr>
      <w:tr w:rsidR="000C6C5E" w:rsidRPr="006E789A" w14:paraId="5D774B36" w14:textId="77777777" w:rsidTr="00F20EAD">
        <w:trPr>
          <w:trHeight w:hRule="exact" w:val="250"/>
          <w:jc w:val="center"/>
        </w:trPr>
        <w:tc>
          <w:tcPr>
            <w:tcW w:w="1525" w:type="dxa"/>
            <w:vAlign w:val="center"/>
          </w:tcPr>
          <w:p w14:paraId="1665E53D" w14:textId="77777777" w:rsidR="000C6C5E" w:rsidRPr="006E789A" w:rsidRDefault="008C42BC" w:rsidP="00F20EAD">
            <w:pPr>
              <w:pStyle w:val="TableParagraph"/>
              <w:spacing w:before="28"/>
              <w:ind w:left="103"/>
              <w:jc w:val="center"/>
              <w:rPr>
                <w:b/>
                <w:sz w:val="18"/>
                <w:szCs w:val="18"/>
              </w:rPr>
            </w:pPr>
            <w:r w:rsidRPr="006E789A">
              <w:rPr>
                <w:b/>
                <w:sz w:val="18"/>
                <w:szCs w:val="18"/>
              </w:rPr>
              <w:t>XML</w:t>
            </w:r>
          </w:p>
        </w:tc>
        <w:tc>
          <w:tcPr>
            <w:tcW w:w="4885" w:type="dxa"/>
            <w:vAlign w:val="center"/>
          </w:tcPr>
          <w:p w14:paraId="5E1818AB" w14:textId="77777777" w:rsidR="000C6C5E" w:rsidRPr="006E789A" w:rsidRDefault="008C42BC">
            <w:pPr>
              <w:pStyle w:val="TableParagraph"/>
              <w:spacing w:before="32"/>
              <w:ind w:left="103"/>
              <w:rPr>
                <w:sz w:val="18"/>
                <w:szCs w:val="18"/>
              </w:rPr>
            </w:pPr>
            <w:r w:rsidRPr="006E789A">
              <w:rPr>
                <w:sz w:val="18"/>
                <w:szCs w:val="18"/>
              </w:rPr>
              <w:t>eXtensible Markup Language</w:t>
            </w:r>
          </w:p>
        </w:tc>
      </w:tr>
    </w:tbl>
    <w:p w14:paraId="448D3075" w14:textId="77777777" w:rsidR="000C6C5E" w:rsidRPr="00BB48BF" w:rsidRDefault="008C42BC" w:rsidP="00B42F19">
      <w:pPr>
        <w:spacing w:before="120"/>
        <w:ind w:left="806" w:right="821"/>
        <w:jc w:val="center"/>
        <w:rPr>
          <w:rFonts w:ascii="Times New Roman" w:hAnsi="Times New Roman" w:cs="Times New Roman"/>
          <w:b/>
        </w:rPr>
      </w:pPr>
      <w:r w:rsidRPr="00BB48BF">
        <w:rPr>
          <w:rFonts w:ascii="Times New Roman" w:hAnsi="Times New Roman" w:cs="Times New Roman"/>
          <w:b/>
        </w:rPr>
        <w:t>Table 1-2. List of Acronyms</w:t>
      </w:r>
    </w:p>
    <w:p w14:paraId="55C0F9BC" w14:textId="4C531053" w:rsidR="0051530A" w:rsidRDefault="0051530A">
      <w:pPr>
        <w:rPr>
          <w:rFonts w:ascii="Times New Roman" w:eastAsia="Times New Roman" w:hAnsi="Times New Roman" w:cs="Times New Roman"/>
          <w:bCs/>
        </w:rPr>
      </w:pPr>
      <w:r>
        <w:rPr>
          <w:bCs/>
        </w:rPr>
        <w:br w:type="page"/>
      </w:r>
    </w:p>
    <w:p w14:paraId="673995F5" w14:textId="2821432B" w:rsidR="000C6C5E" w:rsidRDefault="006E623B" w:rsidP="006E623B">
      <w:pPr>
        <w:pStyle w:val="Heading2"/>
      </w:pPr>
      <w:bookmarkStart w:id="10" w:name="_Toc147225291"/>
      <w:r>
        <w:lastRenderedPageBreak/>
        <w:t>1.7</w:t>
      </w:r>
      <w:r>
        <w:tab/>
      </w:r>
      <w:r w:rsidR="008C42BC">
        <w:t>GLOSSARY</w:t>
      </w:r>
      <w:bookmarkEnd w:id="10"/>
    </w:p>
    <w:p w14:paraId="273AD117" w14:textId="77777777" w:rsidR="000C6C5E" w:rsidRDefault="008C42BC" w:rsidP="00B55F86">
      <w:pPr>
        <w:jc w:val="both"/>
        <w:rPr>
          <w:rFonts w:ascii="Times New Roman"/>
        </w:rPr>
      </w:pPr>
      <w:r>
        <w:rPr>
          <w:rFonts w:ascii="Times New Roman"/>
        </w:rPr>
        <w:t>A glossary of terms used within this document is defined in Table 1-3.</w:t>
      </w:r>
    </w:p>
    <w:p w14:paraId="16742737" w14:textId="77777777" w:rsidR="000C6C5E" w:rsidRPr="00BB48BF" w:rsidRDefault="000C6C5E" w:rsidP="00B55F86">
      <w:pPr>
        <w:pStyle w:val="BodyText"/>
        <w:jc w:val="both"/>
        <w:rPr>
          <w:sz w:val="22"/>
          <w:szCs w:val="22"/>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6325"/>
      </w:tblGrid>
      <w:tr w:rsidR="000C6C5E" w:rsidRPr="006E789A" w14:paraId="77CC38E9" w14:textId="77777777" w:rsidTr="00873693">
        <w:trPr>
          <w:trHeight w:hRule="exact" w:val="250"/>
          <w:tblHeader/>
        </w:trPr>
        <w:tc>
          <w:tcPr>
            <w:tcW w:w="2449" w:type="dxa"/>
            <w:shd w:val="clear" w:color="auto" w:fill="8DB3E2" w:themeFill="text2" w:themeFillTint="66"/>
            <w:vAlign w:val="center"/>
          </w:tcPr>
          <w:p w14:paraId="011123E1" w14:textId="77777777" w:rsidR="000C6C5E" w:rsidRPr="006E789A" w:rsidRDefault="008C42BC" w:rsidP="00F20EAD">
            <w:pPr>
              <w:pStyle w:val="TableParagraph"/>
              <w:spacing w:before="28"/>
              <w:ind w:left="103"/>
              <w:jc w:val="center"/>
              <w:rPr>
                <w:b/>
                <w:sz w:val="18"/>
                <w:szCs w:val="18"/>
              </w:rPr>
            </w:pPr>
            <w:r w:rsidRPr="006E789A">
              <w:rPr>
                <w:b/>
                <w:sz w:val="18"/>
                <w:szCs w:val="18"/>
              </w:rPr>
              <w:t>Term</w:t>
            </w:r>
          </w:p>
        </w:tc>
        <w:tc>
          <w:tcPr>
            <w:tcW w:w="6325" w:type="dxa"/>
            <w:shd w:val="clear" w:color="auto" w:fill="8DB3E2" w:themeFill="text2" w:themeFillTint="66"/>
            <w:vAlign w:val="center"/>
          </w:tcPr>
          <w:p w14:paraId="099A1960" w14:textId="77777777" w:rsidR="000C6C5E" w:rsidRPr="006E789A" w:rsidRDefault="008C42BC">
            <w:pPr>
              <w:pStyle w:val="TableParagraph"/>
              <w:spacing w:before="28"/>
              <w:ind w:left="103"/>
              <w:rPr>
                <w:b/>
                <w:sz w:val="18"/>
                <w:szCs w:val="18"/>
              </w:rPr>
            </w:pPr>
            <w:r w:rsidRPr="006E789A">
              <w:rPr>
                <w:b/>
                <w:sz w:val="18"/>
                <w:szCs w:val="18"/>
              </w:rPr>
              <w:t>Definition</w:t>
            </w:r>
          </w:p>
        </w:tc>
      </w:tr>
      <w:tr w:rsidR="000C6C5E" w:rsidRPr="006E789A" w14:paraId="1667E729" w14:textId="77777777" w:rsidTr="00F20EAD">
        <w:trPr>
          <w:trHeight w:hRule="exact" w:val="490"/>
        </w:trPr>
        <w:tc>
          <w:tcPr>
            <w:tcW w:w="2449" w:type="dxa"/>
            <w:vAlign w:val="center"/>
          </w:tcPr>
          <w:p w14:paraId="70B04175" w14:textId="77777777" w:rsidR="000C6C5E" w:rsidRPr="006E789A" w:rsidRDefault="008C42BC" w:rsidP="00F20EAD">
            <w:pPr>
              <w:pStyle w:val="TableParagraph"/>
              <w:spacing w:before="28"/>
              <w:ind w:left="103"/>
              <w:jc w:val="center"/>
              <w:rPr>
                <w:b/>
                <w:sz w:val="18"/>
                <w:szCs w:val="18"/>
              </w:rPr>
            </w:pPr>
            <w:r w:rsidRPr="006E789A">
              <w:rPr>
                <w:b/>
                <w:sz w:val="18"/>
                <w:szCs w:val="18"/>
              </w:rPr>
              <w:t>CDX Node</w:t>
            </w:r>
          </w:p>
        </w:tc>
        <w:tc>
          <w:tcPr>
            <w:tcW w:w="6325" w:type="dxa"/>
            <w:vAlign w:val="center"/>
          </w:tcPr>
          <w:p w14:paraId="34CC2303" w14:textId="24EA31E7" w:rsidR="000C6C5E" w:rsidRPr="006E789A" w:rsidRDefault="008C42BC">
            <w:pPr>
              <w:pStyle w:val="TableParagraph"/>
              <w:spacing w:before="32" w:line="278" w:lineRule="auto"/>
              <w:ind w:left="103"/>
              <w:rPr>
                <w:sz w:val="18"/>
                <w:szCs w:val="18"/>
              </w:rPr>
            </w:pPr>
            <w:r w:rsidRPr="006E789A">
              <w:rPr>
                <w:sz w:val="18"/>
                <w:szCs w:val="18"/>
              </w:rPr>
              <w:t xml:space="preserve">EPA’s point on the Exchange Network that hosts web services used for requesting and publishing </w:t>
            </w:r>
            <w:r w:rsidR="00074447" w:rsidRPr="006E789A">
              <w:rPr>
                <w:sz w:val="18"/>
                <w:szCs w:val="18"/>
              </w:rPr>
              <w:t xml:space="preserve">NPDES program </w:t>
            </w:r>
            <w:r w:rsidRPr="006E789A">
              <w:rPr>
                <w:sz w:val="18"/>
                <w:szCs w:val="18"/>
              </w:rPr>
              <w:t>data between other Nodes.</w:t>
            </w:r>
          </w:p>
        </w:tc>
      </w:tr>
      <w:tr w:rsidR="000C6C5E" w:rsidRPr="006E789A" w14:paraId="7BF8F162" w14:textId="77777777" w:rsidTr="00F20EAD">
        <w:trPr>
          <w:trHeight w:hRule="exact" w:val="732"/>
        </w:trPr>
        <w:tc>
          <w:tcPr>
            <w:tcW w:w="2449" w:type="dxa"/>
            <w:vAlign w:val="center"/>
          </w:tcPr>
          <w:p w14:paraId="2B1BC4CC" w14:textId="77777777" w:rsidR="000C6C5E" w:rsidRPr="006E789A" w:rsidRDefault="008C42BC" w:rsidP="00F20EAD">
            <w:pPr>
              <w:pStyle w:val="TableParagraph"/>
              <w:spacing w:before="30"/>
              <w:ind w:left="103"/>
              <w:jc w:val="center"/>
              <w:rPr>
                <w:b/>
                <w:sz w:val="18"/>
                <w:szCs w:val="18"/>
              </w:rPr>
            </w:pPr>
            <w:r w:rsidRPr="006E789A">
              <w:rPr>
                <w:b/>
                <w:sz w:val="18"/>
                <w:szCs w:val="18"/>
              </w:rPr>
              <w:t>CDX Web Form</w:t>
            </w:r>
          </w:p>
        </w:tc>
        <w:tc>
          <w:tcPr>
            <w:tcW w:w="6325" w:type="dxa"/>
            <w:vAlign w:val="center"/>
          </w:tcPr>
          <w:p w14:paraId="635982B9" w14:textId="20D4650D" w:rsidR="000C6C5E" w:rsidRPr="006E789A" w:rsidRDefault="008C42BC">
            <w:pPr>
              <w:pStyle w:val="TableParagraph"/>
              <w:spacing w:before="35" w:line="278" w:lineRule="auto"/>
              <w:ind w:left="103" w:right="153"/>
              <w:jc w:val="both"/>
              <w:rPr>
                <w:sz w:val="18"/>
                <w:szCs w:val="18"/>
              </w:rPr>
            </w:pPr>
            <w:r w:rsidRPr="006E789A">
              <w:rPr>
                <w:sz w:val="18"/>
                <w:szCs w:val="18"/>
              </w:rPr>
              <w:t xml:space="preserve">An interactive web page </w:t>
            </w:r>
            <w:r w:rsidR="00F20EAD" w:rsidRPr="006E789A">
              <w:rPr>
                <w:sz w:val="18"/>
                <w:szCs w:val="18"/>
              </w:rPr>
              <w:t xml:space="preserve">(a.k.a. </w:t>
            </w:r>
            <w:hyperlink r:id="rId22" w:history="1">
              <w:r w:rsidR="00F20EAD" w:rsidRPr="006E789A">
                <w:rPr>
                  <w:rStyle w:val="Hyperlink"/>
                  <w:sz w:val="18"/>
                  <w:szCs w:val="18"/>
                </w:rPr>
                <w:t>Exchange Network Services Center</w:t>
              </w:r>
            </w:hyperlink>
            <w:r w:rsidR="00F20EAD" w:rsidRPr="006E789A">
              <w:rPr>
                <w:sz w:val="18"/>
                <w:szCs w:val="18"/>
              </w:rPr>
              <w:t xml:space="preserve">) </w:t>
            </w:r>
            <w:r w:rsidRPr="006E789A">
              <w:rPr>
                <w:sz w:val="18"/>
                <w:szCs w:val="18"/>
              </w:rPr>
              <w:t>hosted on CDX that allows a</w:t>
            </w:r>
            <w:r w:rsidR="00F20EAD" w:rsidRPr="006E789A">
              <w:rPr>
                <w:sz w:val="18"/>
                <w:szCs w:val="18"/>
              </w:rPr>
              <w:t xml:space="preserve">n authorized </w:t>
            </w:r>
            <w:r w:rsidRPr="006E789A">
              <w:rPr>
                <w:sz w:val="18"/>
                <w:szCs w:val="18"/>
              </w:rPr>
              <w:t>state</w:t>
            </w:r>
            <w:r w:rsidR="00F20EAD" w:rsidRPr="006E789A">
              <w:rPr>
                <w:sz w:val="18"/>
                <w:szCs w:val="18"/>
              </w:rPr>
              <w:t xml:space="preserve"> </w:t>
            </w:r>
            <w:r w:rsidRPr="006E789A">
              <w:rPr>
                <w:sz w:val="18"/>
                <w:szCs w:val="18"/>
              </w:rPr>
              <w:t>to manually upload a zipped file containing XML Submission File(s) to ICIS-NPDES.</w:t>
            </w:r>
          </w:p>
        </w:tc>
      </w:tr>
      <w:tr w:rsidR="000C6C5E" w:rsidRPr="006E789A" w14:paraId="72B56F0B" w14:textId="77777777" w:rsidTr="00F20EAD">
        <w:trPr>
          <w:trHeight w:hRule="exact" w:val="518"/>
        </w:trPr>
        <w:tc>
          <w:tcPr>
            <w:tcW w:w="2449" w:type="dxa"/>
            <w:vAlign w:val="center"/>
          </w:tcPr>
          <w:p w14:paraId="18513850" w14:textId="77777777" w:rsidR="000C6C5E" w:rsidRPr="006E789A" w:rsidRDefault="008C42BC" w:rsidP="00F20EAD">
            <w:pPr>
              <w:pStyle w:val="TableParagraph"/>
              <w:spacing w:before="28"/>
              <w:ind w:left="103"/>
              <w:jc w:val="center"/>
              <w:rPr>
                <w:b/>
                <w:sz w:val="18"/>
                <w:szCs w:val="18"/>
              </w:rPr>
            </w:pPr>
            <w:r w:rsidRPr="006E789A">
              <w:rPr>
                <w:b/>
                <w:sz w:val="18"/>
                <w:szCs w:val="18"/>
              </w:rPr>
              <w:t>Child Block</w:t>
            </w:r>
          </w:p>
        </w:tc>
        <w:tc>
          <w:tcPr>
            <w:tcW w:w="6325" w:type="dxa"/>
            <w:vAlign w:val="center"/>
          </w:tcPr>
          <w:p w14:paraId="7EEA0457" w14:textId="59DCC1E2" w:rsidR="000C6C5E" w:rsidRPr="006E789A" w:rsidRDefault="008C42BC">
            <w:pPr>
              <w:pStyle w:val="TableParagraph"/>
              <w:spacing w:before="32" w:line="278" w:lineRule="auto"/>
              <w:ind w:left="103" w:right="526"/>
              <w:rPr>
                <w:sz w:val="18"/>
                <w:szCs w:val="18"/>
              </w:rPr>
            </w:pPr>
            <w:r w:rsidRPr="006E789A">
              <w:rPr>
                <w:sz w:val="18"/>
                <w:szCs w:val="18"/>
              </w:rPr>
              <w:t xml:space="preserve">A series of common elements or tags </w:t>
            </w:r>
            <w:r w:rsidR="00074447" w:rsidRPr="006E789A">
              <w:rPr>
                <w:sz w:val="18"/>
                <w:szCs w:val="18"/>
              </w:rPr>
              <w:t xml:space="preserve">that have </w:t>
            </w:r>
            <w:r w:rsidRPr="006E789A">
              <w:rPr>
                <w:sz w:val="18"/>
                <w:szCs w:val="18"/>
              </w:rPr>
              <w:t xml:space="preserve">data </w:t>
            </w:r>
            <w:r w:rsidR="00074447" w:rsidRPr="006E789A">
              <w:rPr>
                <w:sz w:val="18"/>
                <w:szCs w:val="18"/>
              </w:rPr>
              <w:t>in between</w:t>
            </w:r>
            <w:r w:rsidRPr="006E789A">
              <w:rPr>
                <w:sz w:val="18"/>
                <w:szCs w:val="18"/>
              </w:rPr>
              <w:t xml:space="preserve"> </w:t>
            </w:r>
            <w:r w:rsidR="00074447" w:rsidRPr="006E789A">
              <w:rPr>
                <w:sz w:val="18"/>
                <w:szCs w:val="18"/>
              </w:rPr>
              <w:t xml:space="preserve">the start and end tags and are contained within a </w:t>
            </w:r>
            <w:r w:rsidRPr="006E789A">
              <w:rPr>
                <w:sz w:val="18"/>
                <w:szCs w:val="18"/>
              </w:rPr>
              <w:t>parent block.</w:t>
            </w:r>
          </w:p>
        </w:tc>
      </w:tr>
      <w:tr w:rsidR="000C6C5E" w:rsidRPr="006E789A" w14:paraId="1675645A" w14:textId="77777777" w:rsidTr="00F20EAD">
        <w:trPr>
          <w:trHeight w:hRule="exact" w:val="1027"/>
        </w:trPr>
        <w:tc>
          <w:tcPr>
            <w:tcW w:w="2449" w:type="dxa"/>
            <w:vAlign w:val="center"/>
          </w:tcPr>
          <w:p w14:paraId="3571F980" w14:textId="77777777" w:rsidR="000C6C5E" w:rsidRPr="006E789A" w:rsidRDefault="008C42BC" w:rsidP="00F20EAD">
            <w:pPr>
              <w:pStyle w:val="TableParagraph"/>
              <w:spacing w:before="28"/>
              <w:ind w:left="103"/>
              <w:jc w:val="center"/>
              <w:rPr>
                <w:b/>
                <w:sz w:val="18"/>
                <w:szCs w:val="18"/>
              </w:rPr>
            </w:pPr>
            <w:r w:rsidRPr="006E789A">
              <w:rPr>
                <w:b/>
                <w:sz w:val="18"/>
                <w:szCs w:val="18"/>
              </w:rPr>
              <w:t>Client Node</w:t>
            </w:r>
          </w:p>
        </w:tc>
        <w:tc>
          <w:tcPr>
            <w:tcW w:w="6325" w:type="dxa"/>
            <w:vAlign w:val="center"/>
          </w:tcPr>
          <w:p w14:paraId="707D6AC1" w14:textId="5995C7B1" w:rsidR="000C6C5E" w:rsidRPr="006E789A" w:rsidRDefault="008C42BC">
            <w:pPr>
              <w:pStyle w:val="TableParagraph"/>
              <w:spacing w:before="32" w:line="278" w:lineRule="auto"/>
              <w:ind w:left="103" w:right="125"/>
              <w:rPr>
                <w:sz w:val="18"/>
                <w:szCs w:val="18"/>
              </w:rPr>
            </w:pPr>
            <w:r w:rsidRPr="006E789A">
              <w:rPr>
                <w:sz w:val="18"/>
                <w:szCs w:val="18"/>
              </w:rPr>
              <w:t xml:space="preserve">Software residing on a Node that interactively invokes web services to manually submit a zipped file containing XML Submission File(s) to ICIS-NPDES Batch. </w:t>
            </w:r>
            <w:r w:rsidR="00074447" w:rsidRPr="006E789A">
              <w:rPr>
                <w:sz w:val="18"/>
                <w:szCs w:val="18"/>
              </w:rPr>
              <w:t>EPA</w:t>
            </w:r>
            <w:r w:rsidRPr="006E789A">
              <w:rPr>
                <w:sz w:val="18"/>
                <w:szCs w:val="18"/>
              </w:rPr>
              <w:t xml:space="preserve"> recommends the use of the CDX Web Form instead of Client Node software.</w:t>
            </w:r>
          </w:p>
        </w:tc>
      </w:tr>
      <w:tr w:rsidR="000C6C5E" w:rsidRPr="006E789A" w14:paraId="6351D3FE" w14:textId="77777777" w:rsidTr="00F20EAD">
        <w:trPr>
          <w:trHeight w:hRule="exact" w:val="518"/>
        </w:trPr>
        <w:tc>
          <w:tcPr>
            <w:tcW w:w="2449" w:type="dxa"/>
            <w:vAlign w:val="center"/>
          </w:tcPr>
          <w:p w14:paraId="30979C73" w14:textId="77777777" w:rsidR="000C6C5E" w:rsidRPr="006E789A" w:rsidRDefault="008C42BC" w:rsidP="00F20EAD">
            <w:pPr>
              <w:pStyle w:val="TableParagraph"/>
              <w:spacing w:before="28"/>
              <w:ind w:left="103"/>
              <w:jc w:val="center"/>
              <w:rPr>
                <w:b/>
                <w:sz w:val="18"/>
                <w:szCs w:val="18"/>
              </w:rPr>
            </w:pPr>
            <w:r w:rsidRPr="006E789A">
              <w:rPr>
                <w:b/>
                <w:sz w:val="18"/>
                <w:szCs w:val="18"/>
              </w:rPr>
              <w:t>Element</w:t>
            </w:r>
          </w:p>
        </w:tc>
        <w:tc>
          <w:tcPr>
            <w:tcW w:w="6325" w:type="dxa"/>
            <w:vAlign w:val="center"/>
          </w:tcPr>
          <w:p w14:paraId="4359B3C1" w14:textId="7409BD5D" w:rsidR="000C6C5E" w:rsidRPr="006E789A" w:rsidRDefault="008C42BC">
            <w:pPr>
              <w:pStyle w:val="TableParagraph"/>
              <w:spacing w:before="32" w:line="278" w:lineRule="auto"/>
              <w:ind w:left="103" w:right="125"/>
              <w:rPr>
                <w:sz w:val="18"/>
                <w:szCs w:val="18"/>
              </w:rPr>
            </w:pPr>
            <w:r w:rsidRPr="006E789A">
              <w:rPr>
                <w:sz w:val="18"/>
                <w:szCs w:val="18"/>
              </w:rPr>
              <w:t>Formally, a unique start and end tag within an XML Submission File that has data in between</w:t>
            </w:r>
            <w:r w:rsidR="00074447" w:rsidRPr="006E789A">
              <w:rPr>
                <w:sz w:val="18"/>
                <w:szCs w:val="18"/>
              </w:rPr>
              <w:t xml:space="preserve"> these tags</w:t>
            </w:r>
            <w:r w:rsidRPr="006E789A">
              <w:rPr>
                <w:sz w:val="18"/>
                <w:szCs w:val="18"/>
              </w:rPr>
              <w:t xml:space="preserve">. Also informally called a </w:t>
            </w:r>
            <w:r w:rsidR="00074447" w:rsidRPr="006E789A">
              <w:rPr>
                <w:sz w:val="18"/>
                <w:szCs w:val="18"/>
              </w:rPr>
              <w:t>t</w:t>
            </w:r>
            <w:r w:rsidRPr="006E789A">
              <w:rPr>
                <w:sz w:val="18"/>
                <w:szCs w:val="18"/>
              </w:rPr>
              <w:t>ag.</w:t>
            </w:r>
          </w:p>
        </w:tc>
      </w:tr>
      <w:tr w:rsidR="000C6C5E" w:rsidRPr="006E789A" w14:paraId="42064F6D" w14:textId="77777777" w:rsidTr="00007EBF">
        <w:trPr>
          <w:trHeight w:hRule="exact" w:val="793"/>
        </w:trPr>
        <w:tc>
          <w:tcPr>
            <w:tcW w:w="2449" w:type="dxa"/>
            <w:vAlign w:val="center"/>
          </w:tcPr>
          <w:p w14:paraId="553EB228" w14:textId="77777777" w:rsidR="000C6C5E" w:rsidRPr="006E789A" w:rsidRDefault="008C42BC" w:rsidP="00F20EAD">
            <w:pPr>
              <w:pStyle w:val="TableParagraph"/>
              <w:spacing w:before="28"/>
              <w:ind w:left="103"/>
              <w:jc w:val="center"/>
              <w:rPr>
                <w:b/>
                <w:sz w:val="18"/>
                <w:szCs w:val="18"/>
              </w:rPr>
            </w:pPr>
            <w:r w:rsidRPr="006E789A">
              <w:rPr>
                <w:b/>
                <w:sz w:val="18"/>
                <w:szCs w:val="18"/>
              </w:rPr>
              <w:t>Exchange Network</w:t>
            </w:r>
          </w:p>
        </w:tc>
        <w:tc>
          <w:tcPr>
            <w:tcW w:w="6325" w:type="dxa"/>
            <w:vAlign w:val="center"/>
          </w:tcPr>
          <w:p w14:paraId="61457E2C" w14:textId="1EEE4C26" w:rsidR="000C6C5E" w:rsidRPr="006E789A" w:rsidRDefault="008C42BC">
            <w:pPr>
              <w:pStyle w:val="TableParagraph"/>
              <w:spacing w:before="32" w:line="278" w:lineRule="auto"/>
              <w:ind w:left="103" w:right="185"/>
              <w:rPr>
                <w:sz w:val="18"/>
                <w:szCs w:val="18"/>
              </w:rPr>
            </w:pPr>
            <w:r w:rsidRPr="006E789A">
              <w:rPr>
                <w:sz w:val="18"/>
                <w:szCs w:val="18"/>
              </w:rPr>
              <w:t xml:space="preserve">EPA’s hardware and software mechanism for exchanging </w:t>
            </w:r>
            <w:r w:rsidR="00074447" w:rsidRPr="006E789A">
              <w:rPr>
                <w:sz w:val="18"/>
                <w:szCs w:val="18"/>
              </w:rPr>
              <w:t xml:space="preserve">NPDES program </w:t>
            </w:r>
            <w:r w:rsidRPr="006E789A">
              <w:rPr>
                <w:sz w:val="18"/>
                <w:szCs w:val="18"/>
              </w:rPr>
              <w:t xml:space="preserve">data </w:t>
            </w:r>
            <w:r w:rsidR="00007EBF" w:rsidRPr="006E789A">
              <w:rPr>
                <w:sz w:val="18"/>
                <w:szCs w:val="18"/>
              </w:rPr>
              <w:t xml:space="preserve">(and other environmental data) </w:t>
            </w:r>
            <w:r w:rsidRPr="006E789A">
              <w:rPr>
                <w:sz w:val="18"/>
                <w:szCs w:val="18"/>
              </w:rPr>
              <w:t xml:space="preserve">between </w:t>
            </w:r>
            <w:r w:rsidR="00074447" w:rsidRPr="006E789A">
              <w:rPr>
                <w:sz w:val="18"/>
                <w:szCs w:val="18"/>
              </w:rPr>
              <w:t xml:space="preserve">authorized </w:t>
            </w:r>
            <w:r w:rsidRPr="006E789A">
              <w:rPr>
                <w:sz w:val="18"/>
                <w:szCs w:val="18"/>
              </w:rPr>
              <w:t>states</w:t>
            </w:r>
            <w:r w:rsidR="00074447" w:rsidRPr="006E789A">
              <w:rPr>
                <w:sz w:val="18"/>
                <w:szCs w:val="18"/>
              </w:rPr>
              <w:t xml:space="preserve"> and EPA </w:t>
            </w:r>
            <w:r w:rsidRPr="006E789A">
              <w:rPr>
                <w:sz w:val="18"/>
                <w:szCs w:val="18"/>
              </w:rPr>
              <w:t>via Nodes.</w:t>
            </w:r>
          </w:p>
        </w:tc>
      </w:tr>
      <w:tr w:rsidR="000C6C5E" w:rsidRPr="006E789A" w14:paraId="71B8DA97" w14:textId="77777777" w:rsidTr="00C607CC">
        <w:trPr>
          <w:trHeight w:hRule="exact" w:val="811"/>
        </w:trPr>
        <w:tc>
          <w:tcPr>
            <w:tcW w:w="2449" w:type="dxa"/>
            <w:vAlign w:val="center"/>
          </w:tcPr>
          <w:p w14:paraId="0721E297" w14:textId="77777777" w:rsidR="000C6C5E" w:rsidRPr="006E789A" w:rsidRDefault="008C42BC" w:rsidP="00F20EAD">
            <w:pPr>
              <w:pStyle w:val="TableParagraph"/>
              <w:spacing w:before="28"/>
              <w:ind w:left="103"/>
              <w:jc w:val="center"/>
              <w:rPr>
                <w:b/>
                <w:sz w:val="18"/>
                <w:szCs w:val="18"/>
              </w:rPr>
            </w:pPr>
            <w:r w:rsidRPr="006E789A">
              <w:rPr>
                <w:b/>
                <w:sz w:val="18"/>
                <w:szCs w:val="18"/>
              </w:rPr>
              <w:t>Full Batch</w:t>
            </w:r>
          </w:p>
        </w:tc>
        <w:tc>
          <w:tcPr>
            <w:tcW w:w="6325" w:type="dxa"/>
            <w:vAlign w:val="center"/>
          </w:tcPr>
          <w:p w14:paraId="39FE741A" w14:textId="220B6B70" w:rsidR="000C6C5E" w:rsidRPr="006E789A" w:rsidRDefault="00007EBF">
            <w:pPr>
              <w:pStyle w:val="TableParagraph"/>
              <w:spacing w:before="32" w:line="278" w:lineRule="auto"/>
              <w:ind w:left="103" w:right="104"/>
              <w:rPr>
                <w:sz w:val="18"/>
                <w:szCs w:val="18"/>
              </w:rPr>
            </w:pPr>
            <w:r w:rsidRPr="006E789A">
              <w:rPr>
                <w:sz w:val="18"/>
                <w:szCs w:val="18"/>
              </w:rPr>
              <w:t xml:space="preserve">These are the </w:t>
            </w:r>
            <w:r w:rsidR="00C607CC" w:rsidRPr="006E789A">
              <w:rPr>
                <w:sz w:val="18"/>
                <w:szCs w:val="18"/>
              </w:rPr>
              <w:t>a</w:t>
            </w:r>
            <w:r w:rsidR="008C42BC" w:rsidRPr="006E789A">
              <w:rPr>
                <w:sz w:val="18"/>
                <w:szCs w:val="18"/>
              </w:rPr>
              <w:t xml:space="preserve">uthorized NPDES states </w:t>
            </w:r>
            <w:r w:rsidR="00C607CC" w:rsidRPr="006E789A">
              <w:rPr>
                <w:sz w:val="18"/>
                <w:szCs w:val="18"/>
              </w:rPr>
              <w:t xml:space="preserve">that </w:t>
            </w:r>
            <w:r w:rsidR="008C42BC" w:rsidRPr="006E789A">
              <w:rPr>
                <w:sz w:val="18"/>
                <w:szCs w:val="18"/>
              </w:rPr>
              <w:t xml:space="preserve">submit more than just DMR data to ICIS-NPDES Batch and </w:t>
            </w:r>
            <w:r w:rsidR="00C607CC" w:rsidRPr="006E789A">
              <w:rPr>
                <w:sz w:val="18"/>
                <w:szCs w:val="18"/>
              </w:rPr>
              <w:t xml:space="preserve">also </w:t>
            </w:r>
            <w:r w:rsidR="008C42BC" w:rsidRPr="006E789A">
              <w:rPr>
                <w:sz w:val="18"/>
                <w:szCs w:val="18"/>
              </w:rPr>
              <w:t>manually entering some or no data into ICIS-NPDES directly</w:t>
            </w:r>
            <w:r w:rsidR="00074447" w:rsidRPr="006E789A">
              <w:rPr>
                <w:sz w:val="18"/>
                <w:szCs w:val="18"/>
              </w:rPr>
              <w:t xml:space="preserve"> through </w:t>
            </w:r>
            <w:r w:rsidR="00C607CC" w:rsidRPr="006E789A">
              <w:rPr>
                <w:sz w:val="18"/>
                <w:szCs w:val="18"/>
              </w:rPr>
              <w:t xml:space="preserve">the </w:t>
            </w:r>
            <w:r w:rsidR="00074447" w:rsidRPr="006E789A">
              <w:rPr>
                <w:sz w:val="18"/>
                <w:szCs w:val="18"/>
              </w:rPr>
              <w:t>ICIS-NPDES web screens</w:t>
            </w:r>
            <w:r w:rsidR="008C42BC" w:rsidRPr="006E789A">
              <w:rPr>
                <w:sz w:val="18"/>
                <w:szCs w:val="18"/>
              </w:rPr>
              <w:t>.</w:t>
            </w:r>
          </w:p>
        </w:tc>
      </w:tr>
      <w:tr w:rsidR="000C6C5E" w:rsidRPr="006E789A" w14:paraId="42F71C3F" w14:textId="77777777" w:rsidTr="00F20EAD">
        <w:trPr>
          <w:trHeight w:hRule="exact" w:val="732"/>
        </w:trPr>
        <w:tc>
          <w:tcPr>
            <w:tcW w:w="2449" w:type="dxa"/>
            <w:vAlign w:val="center"/>
          </w:tcPr>
          <w:p w14:paraId="5BA6C831" w14:textId="77777777" w:rsidR="000C6C5E" w:rsidRPr="006E789A" w:rsidRDefault="008C42BC" w:rsidP="00F20EAD">
            <w:pPr>
              <w:pStyle w:val="TableParagraph"/>
              <w:spacing w:before="30"/>
              <w:ind w:left="103"/>
              <w:jc w:val="center"/>
              <w:rPr>
                <w:b/>
                <w:sz w:val="18"/>
                <w:szCs w:val="18"/>
              </w:rPr>
            </w:pPr>
            <w:r w:rsidRPr="006E789A">
              <w:rPr>
                <w:b/>
                <w:sz w:val="18"/>
                <w:szCs w:val="18"/>
              </w:rPr>
              <w:t>Full Node</w:t>
            </w:r>
          </w:p>
        </w:tc>
        <w:tc>
          <w:tcPr>
            <w:tcW w:w="6325" w:type="dxa"/>
            <w:vAlign w:val="center"/>
          </w:tcPr>
          <w:p w14:paraId="285AEB06" w14:textId="77777777" w:rsidR="000C6C5E" w:rsidRPr="006E789A" w:rsidRDefault="008C42BC">
            <w:pPr>
              <w:pStyle w:val="TableParagraph"/>
              <w:spacing w:before="35" w:line="278" w:lineRule="auto"/>
              <w:ind w:left="103" w:right="265"/>
              <w:rPr>
                <w:sz w:val="18"/>
                <w:szCs w:val="18"/>
              </w:rPr>
            </w:pPr>
            <w:r w:rsidRPr="006E789A">
              <w:rPr>
                <w:sz w:val="18"/>
                <w:szCs w:val="18"/>
              </w:rPr>
              <w:t>Software residing on a Node that invokes CDX web services to electronically submit a zipped file containing XML Submission File(s) to ICIS-NPDES Batch.</w:t>
            </w:r>
          </w:p>
        </w:tc>
      </w:tr>
      <w:tr w:rsidR="000C6C5E" w:rsidRPr="006E789A" w14:paraId="08542733" w14:textId="77777777" w:rsidTr="00F20EAD">
        <w:trPr>
          <w:trHeight w:hRule="exact" w:val="518"/>
        </w:trPr>
        <w:tc>
          <w:tcPr>
            <w:tcW w:w="2449" w:type="dxa"/>
            <w:vAlign w:val="center"/>
          </w:tcPr>
          <w:p w14:paraId="1D037947" w14:textId="77777777" w:rsidR="000C6C5E" w:rsidRPr="006E789A" w:rsidRDefault="008C42BC" w:rsidP="00F20EAD">
            <w:pPr>
              <w:pStyle w:val="TableParagraph"/>
              <w:spacing w:before="28"/>
              <w:ind w:left="103"/>
              <w:jc w:val="center"/>
              <w:rPr>
                <w:b/>
                <w:sz w:val="18"/>
                <w:szCs w:val="18"/>
              </w:rPr>
            </w:pPr>
            <w:r w:rsidRPr="006E789A">
              <w:rPr>
                <w:b/>
                <w:sz w:val="18"/>
                <w:szCs w:val="18"/>
              </w:rPr>
              <w:t>Header Block</w:t>
            </w:r>
          </w:p>
        </w:tc>
        <w:tc>
          <w:tcPr>
            <w:tcW w:w="6325" w:type="dxa"/>
            <w:vAlign w:val="center"/>
          </w:tcPr>
          <w:p w14:paraId="29504AD9" w14:textId="77777777" w:rsidR="000C6C5E" w:rsidRPr="006E789A" w:rsidRDefault="008C42BC">
            <w:pPr>
              <w:pStyle w:val="TableParagraph"/>
              <w:spacing w:before="32" w:line="278" w:lineRule="auto"/>
              <w:ind w:left="103" w:right="125"/>
              <w:rPr>
                <w:sz w:val="18"/>
                <w:szCs w:val="18"/>
              </w:rPr>
            </w:pPr>
            <w:r w:rsidRPr="006E789A">
              <w:rPr>
                <w:sz w:val="18"/>
                <w:szCs w:val="18"/>
              </w:rPr>
              <w:t>The second-level parent block within ICIS-NPDES XML Submission Files that provides information about the submitter and contents of the file.</w:t>
            </w:r>
          </w:p>
        </w:tc>
      </w:tr>
      <w:tr w:rsidR="000C6C5E" w:rsidRPr="006E789A" w14:paraId="4EC25A05" w14:textId="77777777" w:rsidTr="00074447">
        <w:trPr>
          <w:trHeight w:hRule="exact" w:val="820"/>
        </w:trPr>
        <w:tc>
          <w:tcPr>
            <w:tcW w:w="2449" w:type="dxa"/>
            <w:vAlign w:val="center"/>
          </w:tcPr>
          <w:p w14:paraId="1F708421" w14:textId="77777777" w:rsidR="000C6C5E" w:rsidRPr="006E789A" w:rsidRDefault="008C42BC" w:rsidP="00F20EAD">
            <w:pPr>
              <w:pStyle w:val="TableParagraph"/>
              <w:spacing w:before="28"/>
              <w:ind w:left="103"/>
              <w:jc w:val="center"/>
              <w:rPr>
                <w:b/>
                <w:sz w:val="18"/>
                <w:szCs w:val="18"/>
              </w:rPr>
            </w:pPr>
            <w:r w:rsidRPr="006E789A">
              <w:rPr>
                <w:b/>
                <w:sz w:val="18"/>
                <w:szCs w:val="18"/>
              </w:rPr>
              <w:t>Hybrid Batch</w:t>
            </w:r>
          </w:p>
        </w:tc>
        <w:tc>
          <w:tcPr>
            <w:tcW w:w="6325" w:type="dxa"/>
            <w:vAlign w:val="center"/>
          </w:tcPr>
          <w:p w14:paraId="3A89AD19" w14:textId="16654ABB" w:rsidR="000C6C5E" w:rsidRPr="006E789A" w:rsidRDefault="00C607CC">
            <w:pPr>
              <w:pStyle w:val="TableParagraph"/>
              <w:spacing w:before="32" w:line="278" w:lineRule="auto"/>
              <w:ind w:left="103" w:right="125"/>
              <w:rPr>
                <w:sz w:val="18"/>
                <w:szCs w:val="18"/>
              </w:rPr>
            </w:pPr>
            <w:r w:rsidRPr="006E789A">
              <w:rPr>
                <w:sz w:val="18"/>
                <w:szCs w:val="18"/>
              </w:rPr>
              <w:t>These are the a</w:t>
            </w:r>
            <w:r w:rsidR="008C42BC" w:rsidRPr="006E789A">
              <w:rPr>
                <w:sz w:val="18"/>
                <w:szCs w:val="18"/>
              </w:rPr>
              <w:t xml:space="preserve">uthorized NPDES states </w:t>
            </w:r>
            <w:r w:rsidRPr="006E789A">
              <w:rPr>
                <w:sz w:val="18"/>
                <w:szCs w:val="18"/>
              </w:rPr>
              <w:t xml:space="preserve">that </w:t>
            </w:r>
            <w:r w:rsidR="008C42BC" w:rsidRPr="006E789A">
              <w:rPr>
                <w:sz w:val="18"/>
                <w:szCs w:val="18"/>
              </w:rPr>
              <w:t>electronically submit only DMR data to ICIS-NPDES Batch and manually entering other data into ICIS-NPDES directly</w:t>
            </w:r>
            <w:r w:rsidR="00074447" w:rsidRPr="006E789A">
              <w:rPr>
                <w:sz w:val="18"/>
                <w:szCs w:val="18"/>
              </w:rPr>
              <w:t xml:space="preserve"> through </w:t>
            </w:r>
            <w:r w:rsidRPr="006E789A">
              <w:rPr>
                <w:sz w:val="18"/>
                <w:szCs w:val="18"/>
              </w:rPr>
              <w:t xml:space="preserve">the </w:t>
            </w:r>
            <w:r w:rsidR="00074447" w:rsidRPr="006E789A">
              <w:rPr>
                <w:sz w:val="18"/>
                <w:szCs w:val="18"/>
              </w:rPr>
              <w:t>ICIS-NPDES web screens</w:t>
            </w:r>
            <w:r w:rsidR="008C42BC" w:rsidRPr="006E789A">
              <w:rPr>
                <w:sz w:val="18"/>
                <w:szCs w:val="18"/>
              </w:rPr>
              <w:t>.</w:t>
            </w:r>
          </w:p>
        </w:tc>
      </w:tr>
      <w:tr w:rsidR="000C6C5E" w:rsidRPr="006E789A" w14:paraId="2265E487" w14:textId="77777777" w:rsidTr="00074447">
        <w:trPr>
          <w:trHeight w:hRule="exact" w:val="919"/>
        </w:trPr>
        <w:tc>
          <w:tcPr>
            <w:tcW w:w="2449" w:type="dxa"/>
            <w:vAlign w:val="center"/>
          </w:tcPr>
          <w:p w14:paraId="110445AA" w14:textId="77777777" w:rsidR="000C6C5E" w:rsidRPr="006E789A" w:rsidRDefault="008C42BC" w:rsidP="00F20EAD">
            <w:pPr>
              <w:pStyle w:val="TableParagraph"/>
              <w:spacing w:before="28"/>
              <w:ind w:left="103"/>
              <w:jc w:val="center"/>
              <w:rPr>
                <w:b/>
                <w:sz w:val="18"/>
                <w:szCs w:val="18"/>
              </w:rPr>
            </w:pPr>
            <w:r w:rsidRPr="006E789A">
              <w:rPr>
                <w:b/>
                <w:sz w:val="18"/>
                <w:szCs w:val="18"/>
              </w:rPr>
              <w:t>Implementer of Record</w:t>
            </w:r>
          </w:p>
        </w:tc>
        <w:tc>
          <w:tcPr>
            <w:tcW w:w="6325" w:type="dxa"/>
            <w:vAlign w:val="center"/>
          </w:tcPr>
          <w:p w14:paraId="6BF1480C" w14:textId="49E41CB3" w:rsidR="000C6C5E" w:rsidRPr="006E789A" w:rsidRDefault="00074447">
            <w:pPr>
              <w:pStyle w:val="TableParagraph"/>
              <w:spacing w:before="32" w:line="278" w:lineRule="auto"/>
              <w:ind w:left="103" w:right="725"/>
              <w:rPr>
                <w:sz w:val="18"/>
                <w:szCs w:val="18"/>
              </w:rPr>
            </w:pPr>
            <w:r w:rsidRPr="006E789A">
              <w:rPr>
                <w:sz w:val="18"/>
                <w:szCs w:val="18"/>
              </w:rPr>
              <w:t>Authorized state</w:t>
            </w:r>
            <w:r w:rsidR="008C42BC" w:rsidRPr="006E789A">
              <w:rPr>
                <w:sz w:val="18"/>
                <w:szCs w:val="18"/>
              </w:rPr>
              <w:t xml:space="preserve"> responsible for </w:t>
            </w:r>
            <w:r w:rsidRPr="006E789A">
              <w:rPr>
                <w:sz w:val="18"/>
                <w:szCs w:val="18"/>
              </w:rPr>
              <w:t xml:space="preserve">ensuring that the NPDES program data shared with U.S. EPA are timely, accurate, complete, and nationally-consistent (see </w:t>
            </w:r>
            <w:hyperlink r:id="rId23" w:history="1">
              <w:r w:rsidRPr="006E789A">
                <w:rPr>
                  <w:rStyle w:val="Hyperlink"/>
                  <w:sz w:val="18"/>
                  <w:szCs w:val="18"/>
                </w:rPr>
                <w:t>40 CFR 127.23</w:t>
              </w:r>
            </w:hyperlink>
            <w:r w:rsidRPr="006E789A">
              <w:rPr>
                <w:sz w:val="18"/>
                <w:szCs w:val="18"/>
              </w:rPr>
              <w:t>).</w:t>
            </w:r>
          </w:p>
        </w:tc>
      </w:tr>
      <w:tr w:rsidR="000C6C5E" w:rsidRPr="006E789A" w14:paraId="2866E0EA" w14:textId="77777777" w:rsidTr="00F20EAD">
        <w:trPr>
          <w:trHeight w:hRule="exact" w:val="518"/>
        </w:trPr>
        <w:tc>
          <w:tcPr>
            <w:tcW w:w="2449" w:type="dxa"/>
            <w:vAlign w:val="center"/>
          </w:tcPr>
          <w:p w14:paraId="39FCE5BC" w14:textId="77777777" w:rsidR="000C6C5E" w:rsidRPr="006E789A" w:rsidRDefault="008C42BC" w:rsidP="00F20EAD">
            <w:pPr>
              <w:pStyle w:val="TableParagraph"/>
              <w:spacing w:before="28"/>
              <w:ind w:left="103"/>
              <w:jc w:val="center"/>
              <w:rPr>
                <w:b/>
                <w:sz w:val="18"/>
                <w:szCs w:val="18"/>
              </w:rPr>
            </w:pPr>
            <w:r w:rsidRPr="006E789A">
              <w:rPr>
                <w:b/>
                <w:sz w:val="18"/>
                <w:szCs w:val="18"/>
              </w:rPr>
              <w:t>Node</w:t>
            </w:r>
          </w:p>
        </w:tc>
        <w:tc>
          <w:tcPr>
            <w:tcW w:w="6325" w:type="dxa"/>
            <w:vAlign w:val="center"/>
          </w:tcPr>
          <w:p w14:paraId="36063D35" w14:textId="30AD681E" w:rsidR="000C6C5E" w:rsidRPr="006E789A" w:rsidRDefault="008C42BC">
            <w:pPr>
              <w:pStyle w:val="TableParagraph"/>
              <w:spacing w:before="32" w:line="278" w:lineRule="auto"/>
              <w:ind w:left="103" w:right="435"/>
              <w:jc w:val="both"/>
              <w:rPr>
                <w:sz w:val="18"/>
                <w:szCs w:val="18"/>
              </w:rPr>
            </w:pPr>
            <w:r w:rsidRPr="006E789A">
              <w:rPr>
                <w:sz w:val="18"/>
                <w:szCs w:val="18"/>
              </w:rPr>
              <w:t xml:space="preserve">A point on the Exchange Network where data is requested or published from. Typically, it is hosted at </w:t>
            </w:r>
            <w:r w:rsidR="00074447" w:rsidRPr="006E789A">
              <w:rPr>
                <w:sz w:val="18"/>
                <w:szCs w:val="18"/>
              </w:rPr>
              <w:t>an authorized state</w:t>
            </w:r>
            <w:r w:rsidRPr="006E789A">
              <w:rPr>
                <w:sz w:val="18"/>
                <w:szCs w:val="18"/>
              </w:rPr>
              <w:t>.</w:t>
            </w:r>
          </w:p>
        </w:tc>
      </w:tr>
      <w:tr w:rsidR="000C6C5E" w:rsidRPr="006E789A" w14:paraId="125A8C2A" w14:textId="77777777" w:rsidTr="00F20EAD">
        <w:trPr>
          <w:trHeight w:hRule="exact" w:val="250"/>
        </w:trPr>
        <w:tc>
          <w:tcPr>
            <w:tcW w:w="2449" w:type="dxa"/>
            <w:vAlign w:val="center"/>
          </w:tcPr>
          <w:p w14:paraId="0DCF2F80" w14:textId="77777777" w:rsidR="000C6C5E" w:rsidRPr="006E789A" w:rsidRDefault="008C42BC" w:rsidP="00F20EAD">
            <w:pPr>
              <w:pStyle w:val="TableParagraph"/>
              <w:spacing w:before="28"/>
              <w:ind w:left="103"/>
              <w:jc w:val="center"/>
              <w:rPr>
                <w:b/>
                <w:sz w:val="18"/>
                <w:szCs w:val="18"/>
              </w:rPr>
            </w:pPr>
            <w:r w:rsidRPr="006E789A">
              <w:rPr>
                <w:b/>
                <w:sz w:val="18"/>
                <w:szCs w:val="18"/>
              </w:rPr>
              <w:t>Node Administrator</w:t>
            </w:r>
          </w:p>
        </w:tc>
        <w:tc>
          <w:tcPr>
            <w:tcW w:w="6325" w:type="dxa"/>
            <w:vAlign w:val="center"/>
          </w:tcPr>
          <w:p w14:paraId="605E07B5" w14:textId="77777777" w:rsidR="000C6C5E" w:rsidRPr="006E789A" w:rsidRDefault="008C42BC">
            <w:pPr>
              <w:pStyle w:val="TableParagraph"/>
              <w:spacing w:before="32"/>
              <w:ind w:left="103"/>
              <w:rPr>
                <w:sz w:val="18"/>
                <w:szCs w:val="18"/>
              </w:rPr>
            </w:pPr>
            <w:r w:rsidRPr="006E789A">
              <w:rPr>
                <w:sz w:val="18"/>
                <w:szCs w:val="18"/>
              </w:rPr>
              <w:t>State, tribe or EPA Region staff member responsible for a Node.</w:t>
            </w:r>
          </w:p>
        </w:tc>
      </w:tr>
      <w:tr w:rsidR="000C6C5E" w:rsidRPr="006E789A" w14:paraId="1FEC370D" w14:textId="77777777" w:rsidTr="00C607CC">
        <w:trPr>
          <w:trHeight w:hRule="exact" w:val="649"/>
        </w:trPr>
        <w:tc>
          <w:tcPr>
            <w:tcW w:w="2449" w:type="dxa"/>
            <w:vAlign w:val="center"/>
          </w:tcPr>
          <w:p w14:paraId="36BFDFD4" w14:textId="77777777" w:rsidR="000C6C5E" w:rsidRPr="006E789A" w:rsidRDefault="008C42BC" w:rsidP="00F20EAD">
            <w:pPr>
              <w:pStyle w:val="TableParagraph"/>
              <w:spacing w:before="30"/>
              <w:ind w:left="103"/>
              <w:jc w:val="center"/>
              <w:rPr>
                <w:b/>
                <w:sz w:val="18"/>
                <w:szCs w:val="18"/>
              </w:rPr>
            </w:pPr>
            <w:r w:rsidRPr="006E789A">
              <w:rPr>
                <w:b/>
                <w:sz w:val="18"/>
                <w:szCs w:val="18"/>
              </w:rPr>
              <w:t>Parent Block</w:t>
            </w:r>
          </w:p>
        </w:tc>
        <w:tc>
          <w:tcPr>
            <w:tcW w:w="6325" w:type="dxa"/>
            <w:vAlign w:val="center"/>
          </w:tcPr>
          <w:p w14:paraId="79FAA72C" w14:textId="3B0606DC" w:rsidR="000C6C5E" w:rsidRPr="006E789A" w:rsidRDefault="008C42BC">
            <w:pPr>
              <w:pStyle w:val="TableParagraph"/>
              <w:spacing w:before="35" w:line="278" w:lineRule="auto"/>
              <w:ind w:left="103" w:right="104"/>
              <w:rPr>
                <w:sz w:val="18"/>
                <w:szCs w:val="18"/>
              </w:rPr>
            </w:pPr>
            <w:r w:rsidRPr="006E789A">
              <w:rPr>
                <w:sz w:val="18"/>
                <w:szCs w:val="18"/>
              </w:rPr>
              <w:t xml:space="preserve">A high level element </w:t>
            </w:r>
            <w:r w:rsidR="00C607CC" w:rsidRPr="006E789A">
              <w:rPr>
                <w:sz w:val="18"/>
                <w:szCs w:val="18"/>
              </w:rPr>
              <w:t xml:space="preserve">in an XML Instance Document </w:t>
            </w:r>
            <w:r w:rsidRPr="006E789A">
              <w:rPr>
                <w:sz w:val="18"/>
                <w:szCs w:val="18"/>
              </w:rPr>
              <w:t xml:space="preserve">that </w:t>
            </w:r>
            <w:r w:rsidR="00C607CC" w:rsidRPr="006E789A">
              <w:rPr>
                <w:sz w:val="18"/>
                <w:szCs w:val="18"/>
              </w:rPr>
              <w:t>has a start tag and end tag but only contain c</w:t>
            </w:r>
            <w:r w:rsidRPr="006E789A">
              <w:rPr>
                <w:sz w:val="18"/>
                <w:szCs w:val="18"/>
              </w:rPr>
              <w:t>hild elements</w:t>
            </w:r>
            <w:r w:rsidR="00C607CC" w:rsidRPr="006E789A">
              <w:rPr>
                <w:sz w:val="18"/>
                <w:szCs w:val="18"/>
              </w:rPr>
              <w:t>.</w:t>
            </w:r>
          </w:p>
        </w:tc>
      </w:tr>
      <w:tr w:rsidR="000C6C5E" w:rsidRPr="006E789A" w14:paraId="02D3B496" w14:textId="77777777" w:rsidTr="00C607CC">
        <w:trPr>
          <w:trHeight w:hRule="exact" w:val="811"/>
        </w:trPr>
        <w:tc>
          <w:tcPr>
            <w:tcW w:w="2449" w:type="dxa"/>
            <w:vAlign w:val="center"/>
          </w:tcPr>
          <w:p w14:paraId="4408AF23" w14:textId="77777777" w:rsidR="000C6C5E" w:rsidRPr="006E789A" w:rsidRDefault="008C42BC" w:rsidP="00F20EAD">
            <w:pPr>
              <w:pStyle w:val="TableParagraph"/>
              <w:spacing w:before="28"/>
              <w:ind w:left="103"/>
              <w:jc w:val="center"/>
              <w:rPr>
                <w:b/>
                <w:sz w:val="18"/>
                <w:szCs w:val="18"/>
              </w:rPr>
            </w:pPr>
            <w:r w:rsidRPr="006E789A">
              <w:rPr>
                <w:b/>
                <w:sz w:val="18"/>
                <w:szCs w:val="18"/>
              </w:rPr>
              <w:t>Parser</w:t>
            </w:r>
          </w:p>
        </w:tc>
        <w:tc>
          <w:tcPr>
            <w:tcW w:w="6325" w:type="dxa"/>
            <w:vAlign w:val="center"/>
          </w:tcPr>
          <w:p w14:paraId="1C339B26" w14:textId="62E40FAA" w:rsidR="000C6C5E" w:rsidRPr="006E789A" w:rsidRDefault="008C42BC">
            <w:pPr>
              <w:pStyle w:val="TableParagraph"/>
              <w:spacing w:before="32" w:line="278" w:lineRule="auto"/>
              <w:ind w:left="103" w:right="166"/>
              <w:rPr>
                <w:sz w:val="18"/>
                <w:szCs w:val="18"/>
              </w:rPr>
            </w:pPr>
            <w:r w:rsidRPr="006E789A">
              <w:rPr>
                <w:sz w:val="18"/>
                <w:szCs w:val="18"/>
              </w:rPr>
              <w:t>The part of the ICIS-NPDES Batch software that extracts data out of a</w:t>
            </w:r>
            <w:r w:rsidR="00C607CC" w:rsidRPr="006E789A">
              <w:rPr>
                <w:sz w:val="18"/>
                <w:szCs w:val="18"/>
              </w:rPr>
              <w:t xml:space="preserve"> well-formed X</w:t>
            </w:r>
            <w:r w:rsidRPr="006E789A">
              <w:rPr>
                <w:sz w:val="18"/>
                <w:szCs w:val="18"/>
              </w:rPr>
              <w:t xml:space="preserve">ML Submission File and </w:t>
            </w:r>
            <w:r w:rsidR="00C607CC" w:rsidRPr="006E789A">
              <w:rPr>
                <w:sz w:val="18"/>
                <w:szCs w:val="18"/>
              </w:rPr>
              <w:t xml:space="preserve">saves these data to </w:t>
            </w:r>
            <w:r w:rsidRPr="006E789A">
              <w:rPr>
                <w:sz w:val="18"/>
                <w:szCs w:val="18"/>
              </w:rPr>
              <w:t>ICIS- NPDES</w:t>
            </w:r>
            <w:r w:rsidR="00C607CC" w:rsidRPr="006E789A">
              <w:rPr>
                <w:sz w:val="18"/>
                <w:szCs w:val="18"/>
              </w:rPr>
              <w:t xml:space="preserve"> and related data systems.</w:t>
            </w:r>
          </w:p>
        </w:tc>
      </w:tr>
      <w:tr w:rsidR="000C6C5E" w:rsidRPr="006E789A" w14:paraId="4DB158D2" w14:textId="77777777" w:rsidTr="00F20EAD">
        <w:trPr>
          <w:trHeight w:hRule="exact" w:val="250"/>
        </w:trPr>
        <w:tc>
          <w:tcPr>
            <w:tcW w:w="2449" w:type="dxa"/>
            <w:vAlign w:val="center"/>
          </w:tcPr>
          <w:p w14:paraId="0EC37F50" w14:textId="77777777" w:rsidR="000C6C5E" w:rsidRPr="006E789A" w:rsidRDefault="008C42BC" w:rsidP="00F20EAD">
            <w:pPr>
              <w:pStyle w:val="TableParagraph"/>
              <w:spacing w:before="28"/>
              <w:ind w:left="103"/>
              <w:jc w:val="center"/>
              <w:rPr>
                <w:b/>
                <w:sz w:val="18"/>
                <w:szCs w:val="18"/>
              </w:rPr>
            </w:pPr>
            <w:r w:rsidRPr="006E789A">
              <w:rPr>
                <w:b/>
                <w:sz w:val="18"/>
                <w:szCs w:val="18"/>
              </w:rPr>
              <w:t>Parsing</w:t>
            </w:r>
          </w:p>
        </w:tc>
        <w:tc>
          <w:tcPr>
            <w:tcW w:w="6325" w:type="dxa"/>
            <w:vAlign w:val="center"/>
          </w:tcPr>
          <w:p w14:paraId="7CF7E8F7" w14:textId="77777777" w:rsidR="000C6C5E" w:rsidRPr="006E789A" w:rsidRDefault="008C42BC">
            <w:pPr>
              <w:pStyle w:val="TableParagraph"/>
              <w:spacing w:before="32"/>
              <w:ind w:left="103"/>
              <w:rPr>
                <w:sz w:val="18"/>
                <w:szCs w:val="18"/>
              </w:rPr>
            </w:pPr>
            <w:r w:rsidRPr="006E789A">
              <w:rPr>
                <w:sz w:val="18"/>
                <w:szCs w:val="18"/>
              </w:rPr>
              <w:t>The process of extracting data out of an XML file for processing.</w:t>
            </w:r>
          </w:p>
        </w:tc>
      </w:tr>
      <w:tr w:rsidR="000C6C5E" w:rsidRPr="006E789A" w14:paraId="4D7FBC09" w14:textId="77777777" w:rsidTr="00F20EAD">
        <w:trPr>
          <w:trHeight w:hRule="exact" w:val="250"/>
        </w:trPr>
        <w:tc>
          <w:tcPr>
            <w:tcW w:w="2449" w:type="dxa"/>
            <w:vAlign w:val="center"/>
          </w:tcPr>
          <w:p w14:paraId="27A94B54" w14:textId="77777777" w:rsidR="000C6C5E" w:rsidRPr="006E789A" w:rsidRDefault="008C42BC" w:rsidP="00F20EAD">
            <w:pPr>
              <w:pStyle w:val="TableParagraph"/>
              <w:spacing w:before="28"/>
              <w:ind w:left="103"/>
              <w:jc w:val="center"/>
              <w:rPr>
                <w:b/>
                <w:sz w:val="18"/>
                <w:szCs w:val="18"/>
              </w:rPr>
            </w:pPr>
            <w:r w:rsidRPr="006E789A">
              <w:rPr>
                <w:b/>
                <w:sz w:val="18"/>
                <w:szCs w:val="18"/>
              </w:rPr>
              <w:t>Payload Block</w:t>
            </w:r>
          </w:p>
        </w:tc>
        <w:tc>
          <w:tcPr>
            <w:tcW w:w="6325" w:type="dxa"/>
            <w:vAlign w:val="center"/>
          </w:tcPr>
          <w:p w14:paraId="24BBA398" w14:textId="77777777" w:rsidR="000C6C5E" w:rsidRPr="006E789A" w:rsidRDefault="008C42BC">
            <w:pPr>
              <w:pStyle w:val="TableParagraph"/>
              <w:spacing w:before="32"/>
              <w:ind w:left="103"/>
              <w:rPr>
                <w:sz w:val="18"/>
                <w:szCs w:val="18"/>
              </w:rPr>
            </w:pPr>
            <w:r w:rsidRPr="006E789A">
              <w:rPr>
                <w:sz w:val="18"/>
                <w:szCs w:val="18"/>
              </w:rPr>
              <w:t>A repeatable parent block of transactions for one data family.</w:t>
            </w:r>
          </w:p>
        </w:tc>
      </w:tr>
      <w:tr w:rsidR="000C6C5E" w:rsidRPr="006E789A" w14:paraId="3158000F" w14:textId="77777777" w:rsidTr="00F20EAD">
        <w:trPr>
          <w:trHeight w:hRule="exact" w:val="316"/>
        </w:trPr>
        <w:tc>
          <w:tcPr>
            <w:tcW w:w="2449" w:type="dxa"/>
            <w:vAlign w:val="center"/>
          </w:tcPr>
          <w:p w14:paraId="385D797D" w14:textId="77777777" w:rsidR="000C6C5E" w:rsidRPr="006E789A" w:rsidRDefault="008C42BC" w:rsidP="00F20EAD">
            <w:pPr>
              <w:pStyle w:val="TableParagraph"/>
              <w:spacing w:before="28"/>
              <w:ind w:left="103"/>
              <w:jc w:val="center"/>
              <w:rPr>
                <w:b/>
                <w:sz w:val="18"/>
                <w:szCs w:val="18"/>
              </w:rPr>
            </w:pPr>
            <w:r w:rsidRPr="006E789A">
              <w:rPr>
                <w:b/>
                <w:sz w:val="18"/>
                <w:szCs w:val="18"/>
              </w:rPr>
              <w:t>Record Block</w:t>
            </w:r>
          </w:p>
        </w:tc>
        <w:tc>
          <w:tcPr>
            <w:tcW w:w="6325" w:type="dxa"/>
            <w:vAlign w:val="center"/>
          </w:tcPr>
          <w:p w14:paraId="750A908A" w14:textId="77777777" w:rsidR="000C6C5E" w:rsidRPr="006E789A" w:rsidRDefault="008C42BC">
            <w:pPr>
              <w:pStyle w:val="TableParagraph"/>
              <w:spacing w:before="32" w:line="278" w:lineRule="auto"/>
              <w:ind w:left="103" w:right="125"/>
              <w:rPr>
                <w:sz w:val="18"/>
                <w:szCs w:val="18"/>
              </w:rPr>
            </w:pPr>
            <w:r w:rsidRPr="006E789A">
              <w:rPr>
                <w:sz w:val="18"/>
                <w:szCs w:val="18"/>
              </w:rPr>
              <w:t>A repeatable parent block of transactions under the Payload Block.</w:t>
            </w:r>
          </w:p>
        </w:tc>
      </w:tr>
      <w:tr w:rsidR="000C6C5E" w:rsidRPr="006E789A" w14:paraId="5CE26BB9" w14:textId="77777777" w:rsidTr="00F20EAD">
        <w:trPr>
          <w:trHeight w:hRule="exact" w:val="518"/>
        </w:trPr>
        <w:tc>
          <w:tcPr>
            <w:tcW w:w="2449" w:type="dxa"/>
            <w:vAlign w:val="center"/>
          </w:tcPr>
          <w:p w14:paraId="18071818" w14:textId="77777777" w:rsidR="000C6C5E" w:rsidRPr="006E789A" w:rsidRDefault="008C42BC" w:rsidP="00F20EAD">
            <w:pPr>
              <w:pStyle w:val="TableParagraph"/>
              <w:spacing w:before="28"/>
              <w:ind w:left="103"/>
              <w:jc w:val="center"/>
              <w:rPr>
                <w:b/>
                <w:sz w:val="18"/>
                <w:szCs w:val="18"/>
              </w:rPr>
            </w:pPr>
            <w:r w:rsidRPr="006E789A">
              <w:rPr>
                <w:b/>
                <w:sz w:val="18"/>
                <w:szCs w:val="18"/>
              </w:rPr>
              <w:t>Root Element</w:t>
            </w:r>
          </w:p>
        </w:tc>
        <w:tc>
          <w:tcPr>
            <w:tcW w:w="6325" w:type="dxa"/>
            <w:vAlign w:val="center"/>
          </w:tcPr>
          <w:p w14:paraId="6333FF9F" w14:textId="77777777" w:rsidR="000C6C5E" w:rsidRPr="006E789A" w:rsidRDefault="008C42BC">
            <w:pPr>
              <w:pStyle w:val="TableParagraph"/>
              <w:spacing w:before="32" w:line="278" w:lineRule="auto"/>
              <w:ind w:left="103" w:right="146"/>
              <w:rPr>
                <w:sz w:val="18"/>
                <w:szCs w:val="18"/>
              </w:rPr>
            </w:pPr>
            <w:r w:rsidRPr="006E789A">
              <w:rPr>
                <w:sz w:val="18"/>
                <w:szCs w:val="18"/>
              </w:rPr>
              <w:t>The single top-level element or tag within an XML file. The root element for ICIS-NPDES XML Submission Files is &lt;Document&gt;.</w:t>
            </w:r>
          </w:p>
        </w:tc>
      </w:tr>
      <w:tr w:rsidR="000C6C5E" w:rsidRPr="006E789A" w14:paraId="3A4F725E" w14:textId="77777777" w:rsidTr="00C607CC">
        <w:trPr>
          <w:trHeight w:hRule="exact" w:val="847"/>
        </w:trPr>
        <w:tc>
          <w:tcPr>
            <w:tcW w:w="2449" w:type="dxa"/>
            <w:vAlign w:val="center"/>
          </w:tcPr>
          <w:p w14:paraId="3456794B" w14:textId="77777777" w:rsidR="000C6C5E" w:rsidRPr="006E789A" w:rsidRDefault="008C42BC" w:rsidP="00F20EAD">
            <w:pPr>
              <w:pStyle w:val="TableParagraph"/>
              <w:spacing w:before="28"/>
              <w:ind w:left="103"/>
              <w:jc w:val="center"/>
              <w:rPr>
                <w:b/>
                <w:sz w:val="18"/>
                <w:szCs w:val="18"/>
              </w:rPr>
            </w:pPr>
            <w:r w:rsidRPr="006E789A">
              <w:rPr>
                <w:b/>
                <w:sz w:val="18"/>
                <w:szCs w:val="18"/>
              </w:rPr>
              <w:lastRenderedPageBreak/>
              <w:t>Schema</w:t>
            </w:r>
          </w:p>
        </w:tc>
        <w:tc>
          <w:tcPr>
            <w:tcW w:w="6325" w:type="dxa"/>
            <w:vAlign w:val="center"/>
          </w:tcPr>
          <w:p w14:paraId="7477FDC5" w14:textId="1E77D735" w:rsidR="000C6C5E" w:rsidRPr="006E789A" w:rsidRDefault="008C42BC">
            <w:pPr>
              <w:pStyle w:val="TableParagraph"/>
              <w:spacing w:before="32" w:line="278" w:lineRule="auto"/>
              <w:ind w:left="103"/>
              <w:rPr>
                <w:sz w:val="18"/>
                <w:szCs w:val="18"/>
              </w:rPr>
            </w:pPr>
            <w:r w:rsidRPr="006E789A">
              <w:rPr>
                <w:sz w:val="18"/>
                <w:szCs w:val="18"/>
              </w:rPr>
              <w:t xml:space="preserve">A series of master XML files </w:t>
            </w:r>
            <w:r w:rsidR="00C607CC" w:rsidRPr="006E789A">
              <w:rPr>
                <w:sz w:val="18"/>
                <w:szCs w:val="18"/>
              </w:rPr>
              <w:t xml:space="preserve">[a.k.a. XML Schema Definition (XSD) files] </w:t>
            </w:r>
            <w:r w:rsidRPr="006E789A">
              <w:rPr>
                <w:sz w:val="18"/>
                <w:szCs w:val="18"/>
              </w:rPr>
              <w:t>that dictate the placement and characteristics of data and their elements or tags within an XML Submission File.</w:t>
            </w:r>
          </w:p>
        </w:tc>
      </w:tr>
      <w:tr w:rsidR="000C6C5E" w:rsidRPr="006E789A" w14:paraId="1D38C113" w14:textId="77777777" w:rsidTr="00F20EAD">
        <w:trPr>
          <w:trHeight w:hRule="exact" w:val="1018"/>
        </w:trPr>
        <w:tc>
          <w:tcPr>
            <w:tcW w:w="2449" w:type="dxa"/>
            <w:vAlign w:val="center"/>
          </w:tcPr>
          <w:p w14:paraId="14E3471C" w14:textId="77777777" w:rsidR="000C6C5E" w:rsidRPr="006E789A" w:rsidRDefault="008C42BC" w:rsidP="00F20EAD">
            <w:pPr>
              <w:pStyle w:val="TableParagraph"/>
              <w:spacing w:before="28"/>
              <w:ind w:left="103"/>
              <w:jc w:val="center"/>
              <w:rPr>
                <w:b/>
                <w:sz w:val="18"/>
                <w:szCs w:val="18"/>
              </w:rPr>
            </w:pPr>
            <w:r w:rsidRPr="006E789A">
              <w:rPr>
                <w:b/>
                <w:sz w:val="18"/>
                <w:szCs w:val="18"/>
              </w:rPr>
              <w:t>Schema Validation</w:t>
            </w:r>
          </w:p>
        </w:tc>
        <w:tc>
          <w:tcPr>
            <w:tcW w:w="6325" w:type="dxa"/>
            <w:vAlign w:val="center"/>
          </w:tcPr>
          <w:p w14:paraId="6E2BB12B" w14:textId="77777777" w:rsidR="000C6C5E" w:rsidRPr="006E789A" w:rsidRDefault="008C42BC">
            <w:pPr>
              <w:pStyle w:val="TableParagraph"/>
              <w:spacing w:before="32" w:line="278" w:lineRule="auto"/>
              <w:ind w:left="103" w:right="145"/>
              <w:rPr>
                <w:sz w:val="18"/>
                <w:szCs w:val="18"/>
              </w:rPr>
            </w:pPr>
            <w:r w:rsidRPr="006E789A">
              <w:rPr>
                <w:sz w:val="18"/>
                <w:szCs w:val="18"/>
              </w:rPr>
              <w:t>The process of comparing the layout and content of an XML Submission File against the ICIS-NPDES Batch schema using a special software package designed to check perform valid (tag location and data characteristics) and well-formed (start and end tags not missing) checks.</w:t>
            </w:r>
          </w:p>
        </w:tc>
      </w:tr>
      <w:tr w:rsidR="000C6C5E" w:rsidRPr="006E789A" w14:paraId="3A7E9DB2" w14:textId="77777777" w:rsidTr="00F20EAD">
        <w:trPr>
          <w:trHeight w:hRule="exact" w:val="250"/>
        </w:trPr>
        <w:tc>
          <w:tcPr>
            <w:tcW w:w="2449" w:type="dxa"/>
            <w:vAlign w:val="center"/>
          </w:tcPr>
          <w:p w14:paraId="2553B285" w14:textId="77777777" w:rsidR="000C6C5E" w:rsidRPr="006E789A" w:rsidRDefault="008C42BC" w:rsidP="00F20EAD">
            <w:pPr>
              <w:pStyle w:val="TableParagraph"/>
              <w:spacing w:before="28"/>
              <w:ind w:left="103"/>
              <w:jc w:val="center"/>
              <w:rPr>
                <w:b/>
                <w:sz w:val="18"/>
                <w:szCs w:val="18"/>
              </w:rPr>
            </w:pPr>
            <w:r w:rsidRPr="006E789A">
              <w:rPr>
                <w:b/>
                <w:sz w:val="18"/>
                <w:szCs w:val="18"/>
              </w:rPr>
              <w:t>SOAP Messages</w:t>
            </w:r>
          </w:p>
        </w:tc>
        <w:tc>
          <w:tcPr>
            <w:tcW w:w="6325" w:type="dxa"/>
            <w:vAlign w:val="center"/>
          </w:tcPr>
          <w:p w14:paraId="16F47023" w14:textId="77777777" w:rsidR="000C6C5E" w:rsidRPr="006E789A" w:rsidRDefault="008C42BC">
            <w:pPr>
              <w:pStyle w:val="TableParagraph"/>
              <w:spacing w:before="32"/>
              <w:ind w:left="103"/>
              <w:rPr>
                <w:sz w:val="18"/>
                <w:szCs w:val="18"/>
              </w:rPr>
            </w:pPr>
            <w:r w:rsidRPr="006E789A">
              <w:rPr>
                <w:sz w:val="18"/>
                <w:szCs w:val="18"/>
              </w:rPr>
              <w:t>Type of electronic messages sent and received by a Full Node.</w:t>
            </w:r>
          </w:p>
        </w:tc>
      </w:tr>
      <w:tr w:rsidR="000C6C5E" w:rsidRPr="006E789A" w14:paraId="1DDCE265" w14:textId="77777777" w:rsidTr="0003588C">
        <w:trPr>
          <w:trHeight w:hRule="exact" w:val="1063"/>
        </w:trPr>
        <w:tc>
          <w:tcPr>
            <w:tcW w:w="2449" w:type="dxa"/>
            <w:vAlign w:val="center"/>
          </w:tcPr>
          <w:p w14:paraId="26748B3C" w14:textId="77777777" w:rsidR="000C6C5E" w:rsidRPr="006E789A" w:rsidRDefault="008C42BC" w:rsidP="00F20EAD">
            <w:pPr>
              <w:pStyle w:val="TableParagraph"/>
              <w:spacing w:before="28"/>
              <w:ind w:left="103"/>
              <w:jc w:val="center"/>
              <w:rPr>
                <w:b/>
                <w:sz w:val="18"/>
                <w:szCs w:val="18"/>
              </w:rPr>
            </w:pPr>
            <w:r w:rsidRPr="006E789A">
              <w:rPr>
                <w:b/>
                <w:sz w:val="18"/>
                <w:szCs w:val="18"/>
              </w:rPr>
              <w:t>Tag</w:t>
            </w:r>
          </w:p>
        </w:tc>
        <w:tc>
          <w:tcPr>
            <w:tcW w:w="6325" w:type="dxa"/>
            <w:vAlign w:val="center"/>
          </w:tcPr>
          <w:p w14:paraId="600E40E8" w14:textId="483310CB" w:rsidR="000C6C5E" w:rsidRPr="006E789A" w:rsidRDefault="0003588C" w:rsidP="0003588C">
            <w:pPr>
              <w:pStyle w:val="TableParagraph"/>
              <w:spacing w:before="32" w:line="278" w:lineRule="auto"/>
              <w:ind w:left="103" w:right="135"/>
              <w:rPr>
                <w:sz w:val="18"/>
                <w:szCs w:val="18"/>
              </w:rPr>
            </w:pPr>
            <w:r w:rsidRPr="006E789A">
              <w:rPr>
                <w:sz w:val="18"/>
                <w:szCs w:val="18"/>
              </w:rPr>
              <w:t>XML Instance Document uses specific syntax (a.k.a. “tags”) to denote the start and end of a data element. These start and end tags are used to name and bind the data (e.g., &lt;FirstName&gt;John&lt;/FirstName&gt;). Also informally called an “element” or “data element”.</w:t>
            </w:r>
          </w:p>
        </w:tc>
      </w:tr>
      <w:tr w:rsidR="000C6C5E" w:rsidRPr="006E789A" w14:paraId="3C90A5C4" w14:textId="77777777" w:rsidTr="00F20EAD">
        <w:trPr>
          <w:trHeight w:hRule="exact" w:val="518"/>
        </w:trPr>
        <w:tc>
          <w:tcPr>
            <w:tcW w:w="2449" w:type="dxa"/>
            <w:vAlign w:val="center"/>
          </w:tcPr>
          <w:p w14:paraId="3DE5F590" w14:textId="77777777" w:rsidR="000C6C5E" w:rsidRPr="006E789A" w:rsidRDefault="008C42BC" w:rsidP="00F20EAD">
            <w:pPr>
              <w:pStyle w:val="TableParagraph"/>
              <w:spacing w:before="30"/>
              <w:ind w:left="103"/>
              <w:jc w:val="center"/>
              <w:rPr>
                <w:b/>
                <w:sz w:val="18"/>
                <w:szCs w:val="18"/>
              </w:rPr>
            </w:pPr>
            <w:r w:rsidRPr="006E789A">
              <w:rPr>
                <w:b/>
                <w:sz w:val="18"/>
                <w:szCs w:val="18"/>
              </w:rPr>
              <w:t>Transaction ID</w:t>
            </w:r>
          </w:p>
        </w:tc>
        <w:tc>
          <w:tcPr>
            <w:tcW w:w="6325" w:type="dxa"/>
            <w:vAlign w:val="center"/>
          </w:tcPr>
          <w:p w14:paraId="3A0A69FB" w14:textId="77777777" w:rsidR="000C6C5E" w:rsidRPr="006E789A" w:rsidRDefault="008C42BC">
            <w:pPr>
              <w:pStyle w:val="TableParagraph"/>
              <w:spacing w:before="35" w:line="278" w:lineRule="auto"/>
              <w:ind w:left="103" w:right="586"/>
              <w:rPr>
                <w:sz w:val="18"/>
                <w:szCs w:val="18"/>
              </w:rPr>
            </w:pPr>
            <w:r w:rsidRPr="006E789A">
              <w:rPr>
                <w:sz w:val="18"/>
                <w:szCs w:val="18"/>
              </w:rPr>
              <w:t>The ID assigned by CDX to a zipped file submitted to ICIS- NPDES Batch.</w:t>
            </w:r>
          </w:p>
        </w:tc>
      </w:tr>
      <w:tr w:rsidR="000C6C5E" w:rsidRPr="006E789A" w14:paraId="0C97B215" w14:textId="77777777" w:rsidTr="00F20EAD">
        <w:trPr>
          <w:trHeight w:hRule="exact" w:val="730"/>
        </w:trPr>
        <w:tc>
          <w:tcPr>
            <w:tcW w:w="2449" w:type="dxa"/>
            <w:vAlign w:val="center"/>
          </w:tcPr>
          <w:p w14:paraId="1434130B" w14:textId="77777777" w:rsidR="000C6C5E" w:rsidRPr="006E789A" w:rsidRDefault="008C42BC" w:rsidP="00F20EAD">
            <w:pPr>
              <w:pStyle w:val="TableParagraph"/>
              <w:spacing w:before="28"/>
              <w:ind w:left="103"/>
              <w:jc w:val="center"/>
              <w:rPr>
                <w:b/>
                <w:sz w:val="18"/>
                <w:szCs w:val="18"/>
              </w:rPr>
            </w:pPr>
            <w:r w:rsidRPr="006E789A">
              <w:rPr>
                <w:b/>
                <w:sz w:val="18"/>
                <w:szCs w:val="18"/>
              </w:rPr>
              <w:t>Web Methods</w:t>
            </w:r>
          </w:p>
        </w:tc>
        <w:tc>
          <w:tcPr>
            <w:tcW w:w="6325" w:type="dxa"/>
            <w:vAlign w:val="center"/>
          </w:tcPr>
          <w:p w14:paraId="2CCB415F" w14:textId="77777777" w:rsidR="000C6C5E" w:rsidRPr="006E789A" w:rsidRDefault="008C42BC">
            <w:pPr>
              <w:pStyle w:val="TableParagraph"/>
              <w:spacing w:before="21" w:line="264" w:lineRule="auto"/>
              <w:ind w:left="103" w:right="114"/>
              <w:rPr>
                <w:sz w:val="18"/>
                <w:szCs w:val="18"/>
              </w:rPr>
            </w:pPr>
            <w:r w:rsidRPr="006E789A">
              <w:rPr>
                <w:sz w:val="18"/>
                <w:szCs w:val="18"/>
              </w:rPr>
              <w:t>Java-based CDX functions invoked by a Node through SOAP messages. The CDX web methods used for ICIS-NPDES Batch are Authenticate, Submit, getStatus and Download</w:t>
            </w:r>
          </w:p>
        </w:tc>
      </w:tr>
      <w:tr w:rsidR="000C6C5E" w:rsidRPr="006E789A" w14:paraId="6C5EB8E9" w14:textId="77777777" w:rsidTr="00691E68">
        <w:trPr>
          <w:trHeight w:hRule="exact" w:val="1369"/>
        </w:trPr>
        <w:tc>
          <w:tcPr>
            <w:tcW w:w="2449" w:type="dxa"/>
            <w:vAlign w:val="center"/>
          </w:tcPr>
          <w:p w14:paraId="32977791" w14:textId="77777777" w:rsidR="000C6C5E" w:rsidRPr="006E789A" w:rsidRDefault="008C42BC" w:rsidP="00F20EAD">
            <w:pPr>
              <w:pStyle w:val="TableParagraph"/>
              <w:spacing w:before="28"/>
              <w:ind w:left="103"/>
              <w:jc w:val="center"/>
              <w:rPr>
                <w:b/>
                <w:sz w:val="18"/>
                <w:szCs w:val="18"/>
              </w:rPr>
            </w:pPr>
            <w:r w:rsidRPr="006E789A">
              <w:rPr>
                <w:b/>
                <w:sz w:val="18"/>
                <w:szCs w:val="18"/>
              </w:rPr>
              <w:t>Well-formed</w:t>
            </w:r>
          </w:p>
        </w:tc>
        <w:tc>
          <w:tcPr>
            <w:tcW w:w="6325" w:type="dxa"/>
            <w:vAlign w:val="center"/>
          </w:tcPr>
          <w:p w14:paraId="77D2C865" w14:textId="32E66995" w:rsidR="000C6C5E" w:rsidRPr="006E789A" w:rsidRDefault="008C42BC">
            <w:pPr>
              <w:pStyle w:val="TableParagraph"/>
              <w:spacing w:before="32" w:line="278" w:lineRule="auto"/>
              <w:ind w:left="103"/>
              <w:rPr>
                <w:sz w:val="18"/>
                <w:szCs w:val="18"/>
              </w:rPr>
            </w:pPr>
            <w:r w:rsidRPr="006E789A">
              <w:rPr>
                <w:sz w:val="18"/>
                <w:szCs w:val="18"/>
              </w:rPr>
              <w:t>An XML Submission File that has all of its start and end tags present with no misspellings.</w:t>
            </w:r>
            <w:r w:rsidR="0003588C" w:rsidRPr="006E789A">
              <w:rPr>
                <w:sz w:val="18"/>
                <w:szCs w:val="18"/>
              </w:rPr>
              <w:t xml:space="preserve"> A well-formed file will also make use of “escape” codes as certain characters cannot be used in an XML Instance Document. For example</w:t>
            </w:r>
            <w:r w:rsidR="00691E68" w:rsidRPr="006E789A">
              <w:rPr>
                <w:sz w:val="18"/>
                <w:szCs w:val="18"/>
              </w:rPr>
              <w:t xml:space="preserve">, </w:t>
            </w:r>
            <w:r w:rsidR="0003588C" w:rsidRPr="006E789A">
              <w:rPr>
                <w:sz w:val="18"/>
                <w:szCs w:val="18"/>
              </w:rPr>
              <w:t xml:space="preserve">the </w:t>
            </w:r>
            <w:r w:rsidR="00691E68" w:rsidRPr="006E789A">
              <w:rPr>
                <w:sz w:val="18"/>
                <w:szCs w:val="18"/>
              </w:rPr>
              <w:t>less than character (</w:t>
            </w:r>
            <w:r w:rsidR="0003588C" w:rsidRPr="006E789A">
              <w:rPr>
                <w:sz w:val="18"/>
                <w:szCs w:val="18"/>
              </w:rPr>
              <w:t>“&lt;”</w:t>
            </w:r>
            <w:r w:rsidR="00691E68" w:rsidRPr="006E789A">
              <w:rPr>
                <w:sz w:val="18"/>
                <w:szCs w:val="18"/>
              </w:rPr>
              <w:t>)</w:t>
            </w:r>
            <w:r w:rsidR="0003588C" w:rsidRPr="006E789A">
              <w:rPr>
                <w:sz w:val="18"/>
                <w:szCs w:val="18"/>
              </w:rPr>
              <w:t xml:space="preserve"> must be replaced with “&amp;lt;” as </w:t>
            </w:r>
            <w:r w:rsidR="00691E68" w:rsidRPr="006E789A">
              <w:rPr>
                <w:sz w:val="18"/>
                <w:szCs w:val="18"/>
              </w:rPr>
              <w:t xml:space="preserve">the less than character </w:t>
            </w:r>
            <w:r w:rsidR="0003588C" w:rsidRPr="006E789A">
              <w:rPr>
                <w:sz w:val="18"/>
                <w:szCs w:val="18"/>
              </w:rPr>
              <w:t xml:space="preserve">is used in the </w:t>
            </w:r>
            <w:r w:rsidR="00691E68" w:rsidRPr="006E789A">
              <w:rPr>
                <w:sz w:val="18"/>
                <w:szCs w:val="18"/>
              </w:rPr>
              <w:t xml:space="preserve">XML </w:t>
            </w:r>
            <w:r w:rsidR="0003588C" w:rsidRPr="006E789A">
              <w:rPr>
                <w:sz w:val="18"/>
                <w:szCs w:val="18"/>
              </w:rPr>
              <w:t xml:space="preserve">syntax </w:t>
            </w:r>
            <w:r w:rsidR="00691E68" w:rsidRPr="006E789A">
              <w:rPr>
                <w:sz w:val="18"/>
                <w:szCs w:val="18"/>
              </w:rPr>
              <w:t xml:space="preserve">to denote a </w:t>
            </w:r>
            <w:r w:rsidR="0003588C" w:rsidRPr="006E789A">
              <w:rPr>
                <w:sz w:val="18"/>
                <w:szCs w:val="18"/>
              </w:rPr>
              <w:t>tag</w:t>
            </w:r>
            <w:r w:rsidR="00691E68" w:rsidRPr="006E789A">
              <w:rPr>
                <w:sz w:val="18"/>
                <w:szCs w:val="18"/>
              </w:rPr>
              <w:t>.</w:t>
            </w:r>
          </w:p>
        </w:tc>
      </w:tr>
      <w:tr w:rsidR="00691E68" w:rsidRPr="006E789A" w14:paraId="2B43DAA3" w14:textId="77777777" w:rsidTr="00691E68">
        <w:trPr>
          <w:trHeight w:hRule="exact" w:val="631"/>
        </w:trPr>
        <w:tc>
          <w:tcPr>
            <w:tcW w:w="2449" w:type="dxa"/>
            <w:vAlign w:val="center"/>
          </w:tcPr>
          <w:p w14:paraId="1A6FB0ED" w14:textId="45D35399" w:rsidR="00691E68" w:rsidRPr="006E789A" w:rsidRDefault="00691E68" w:rsidP="00F20EAD">
            <w:pPr>
              <w:pStyle w:val="TableParagraph"/>
              <w:spacing w:before="28"/>
              <w:ind w:left="103"/>
              <w:jc w:val="center"/>
              <w:rPr>
                <w:b/>
                <w:sz w:val="18"/>
                <w:szCs w:val="18"/>
              </w:rPr>
            </w:pPr>
            <w:r w:rsidRPr="006E789A">
              <w:rPr>
                <w:b/>
                <w:sz w:val="18"/>
                <w:szCs w:val="18"/>
              </w:rPr>
              <w:t>World Wide Web Consortium</w:t>
            </w:r>
          </w:p>
        </w:tc>
        <w:tc>
          <w:tcPr>
            <w:tcW w:w="6325" w:type="dxa"/>
            <w:vAlign w:val="center"/>
          </w:tcPr>
          <w:p w14:paraId="49E32D0B" w14:textId="5EA7A78A" w:rsidR="00691E68" w:rsidRPr="006E789A" w:rsidRDefault="00691E68">
            <w:pPr>
              <w:pStyle w:val="TableParagraph"/>
              <w:spacing w:before="32" w:line="278" w:lineRule="auto"/>
              <w:ind w:left="103"/>
              <w:rPr>
                <w:sz w:val="18"/>
                <w:szCs w:val="18"/>
              </w:rPr>
            </w:pPr>
            <w:r w:rsidRPr="006E789A">
              <w:rPr>
                <w:sz w:val="18"/>
                <w:szCs w:val="18"/>
              </w:rPr>
              <w:t>Group of industry who developed XML, schema, SOAP, and other web service technologies.</w:t>
            </w:r>
          </w:p>
        </w:tc>
      </w:tr>
      <w:tr w:rsidR="000C6C5E" w:rsidRPr="006E789A" w14:paraId="167ADDD1" w14:textId="77777777" w:rsidTr="00335A25">
        <w:trPr>
          <w:trHeight w:hRule="exact" w:val="1081"/>
        </w:trPr>
        <w:tc>
          <w:tcPr>
            <w:tcW w:w="2449" w:type="dxa"/>
            <w:vAlign w:val="center"/>
          </w:tcPr>
          <w:p w14:paraId="3F42E831" w14:textId="2D4C3EC2" w:rsidR="000C6C5E" w:rsidRPr="006E789A" w:rsidRDefault="00691E68" w:rsidP="00F20EAD">
            <w:pPr>
              <w:pStyle w:val="TableParagraph"/>
              <w:spacing w:before="28"/>
              <w:ind w:left="103"/>
              <w:jc w:val="center"/>
              <w:rPr>
                <w:b/>
                <w:sz w:val="18"/>
                <w:szCs w:val="18"/>
              </w:rPr>
            </w:pPr>
            <w:r w:rsidRPr="006E789A">
              <w:rPr>
                <w:b/>
                <w:sz w:val="18"/>
                <w:szCs w:val="18"/>
              </w:rPr>
              <w:t>XML Instance Document</w:t>
            </w:r>
          </w:p>
        </w:tc>
        <w:tc>
          <w:tcPr>
            <w:tcW w:w="6325" w:type="dxa"/>
            <w:vAlign w:val="center"/>
          </w:tcPr>
          <w:p w14:paraId="04D2650A" w14:textId="2CBA8027" w:rsidR="000C6C5E" w:rsidRPr="006E789A" w:rsidRDefault="008C42BC">
            <w:pPr>
              <w:pStyle w:val="TableParagraph"/>
              <w:spacing w:before="32" w:line="278" w:lineRule="auto"/>
              <w:ind w:left="103" w:right="466"/>
              <w:rPr>
                <w:sz w:val="18"/>
                <w:szCs w:val="18"/>
              </w:rPr>
            </w:pPr>
            <w:r w:rsidRPr="006E789A">
              <w:rPr>
                <w:sz w:val="18"/>
                <w:szCs w:val="18"/>
              </w:rPr>
              <w:t xml:space="preserve">An ASCII text file that contains </w:t>
            </w:r>
            <w:r w:rsidR="00691E68" w:rsidRPr="006E789A">
              <w:rPr>
                <w:sz w:val="18"/>
                <w:szCs w:val="18"/>
              </w:rPr>
              <w:t>well-formed XML with data in-between the start and end tags.</w:t>
            </w:r>
            <w:r w:rsidR="00335A25" w:rsidRPr="006E789A">
              <w:rPr>
                <w:sz w:val="18"/>
                <w:szCs w:val="18"/>
              </w:rPr>
              <w:t xml:space="preserve"> For example, authorized states that use the </w:t>
            </w:r>
            <w:hyperlink r:id="rId24" w:history="1">
              <w:r w:rsidR="00335A25" w:rsidRPr="006E789A">
                <w:rPr>
                  <w:rStyle w:val="Hyperlink"/>
                  <w:sz w:val="18"/>
                  <w:szCs w:val="18"/>
                </w:rPr>
                <w:t>Exchange Network Services Center</w:t>
              </w:r>
            </w:hyperlink>
            <w:r w:rsidR="00335A25" w:rsidRPr="006E789A">
              <w:rPr>
                <w:sz w:val="18"/>
                <w:szCs w:val="18"/>
              </w:rPr>
              <w:t xml:space="preserve"> will create these ASCII text files with the file extension of “*.xml”. </w:t>
            </w:r>
          </w:p>
        </w:tc>
      </w:tr>
      <w:tr w:rsidR="000C6C5E" w:rsidRPr="006E789A" w14:paraId="06D33F1F" w14:textId="77777777" w:rsidTr="00335A25">
        <w:trPr>
          <w:trHeight w:hRule="exact" w:val="1432"/>
        </w:trPr>
        <w:tc>
          <w:tcPr>
            <w:tcW w:w="2449" w:type="dxa"/>
            <w:vAlign w:val="center"/>
          </w:tcPr>
          <w:p w14:paraId="029C62B6" w14:textId="36DFABB2" w:rsidR="000C6C5E" w:rsidRPr="006E789A" w:rsidRDefault="008C42BC" w:rsidP="00F20EAD">
            <w:pPr>
              <w:pStyle w:val="TableParagraph"/>
              <w:spacing w:before="28" w:line="278" w:lineRule="auto"/>
              <w:ind w:left="103" w:right="225"/>
              <w:jc w:val="center"/>
              <w:rPr>
                <w:b/>
                <w:sz w:val="18"/>
                <w:szCs w:val="18"/>
              </w:rPr>
            </w:pPr>
            <w:r w:rsidRPr="006E789A">
              <w:rPr>
                <w:b/>
                <w:sz w:val="18"/>
                <w:szCs w:val="18"/>
              </w:rPr>
              <w:t xml:space="preserve">XML Submission File </w:t>
            </w:r>
          </w:p>
        </w:tc>
        <w:tc>
          <w:tcPr>
            <w:tcW w:w="6325" w:type="dxa"/>
            <w:vAlign w:val="center"/>
          </w:tcPr>
          <w:p w14:paraId="4483940B" w14:textId="595CE37C" w:rsidR="000C6C5E" w:rsidRPr="006E789A" w:rsidRDefault="00691E68">
            <w:pPr>
              <w:pStyle w:val="TableParagraph"/>
              <w:spacing w:before="32" w:line="278" w:lineRule="auto"/>
              <w:ind w:left="103" w:right="185"/>
              <w:rPr>
                <w:sz w:val="18"/>
                <w:szCs w:val="18"/>
              </w:rPr>
            </w:pPr>
            <w:r w:rsidRPr="006E789A">
              <w:rPr>
                <w:sz w:val="18"/>
                <w:szCs w:val="18"/>
              </w:rPr>
              <w:t>This a file that has one or more XML Instance Documents. The authorized state submits these files to EPA using the ICIS Data Submission service.</w:t>
            </w:r>
            <w:r w:rsidR="00427D8F" w:rsidRPr="006E789A">
              <w:rPr>
                <w:sz w:val="18"/>
                <w:szCs w:val="18"/>
              </w:rPr>
              <w:t xml:space="preserve"> Also informally called an “XML File.”</w:t>
            </w:r>
            <w:r w:rsidR="00335A25" w:rsidRPr="006E789A">
              <w:rPr>
                <w:sz w:val="18"/>
                <w:szCs w:val="18"/>
              </w:rPr>
              <w:t xml:space="preserve"> For example, authorized states that use the </w:t>
            </w:r>
            <w:hyperlink r:id="rId25" w:history="1">
              <w:r w:rsidR="00335A25" w:rsidRPr="006E789A">
                <w:rPr>
                  <w:rStyle w:val="Hyperlink"/>
                  <w:sz w:val="18"/>
                  <w:szCs w:val="18"/>
                </w:rPr>
                <w:t>Exchange Network Services Center</w:t>
              </w:r>
            </w:hyperlink>
            <w:r w:rsidR="00335A25" w:rsidRPr="006E789A">
              <w:rPr>
                <w:sz w:val="18"/>
                <w:szCs w:val="18"/>
              </w:rPr>
              <w:t xml:space="preserve"> will package the XML Instance Documents in a Zip file.</w:t>
            </w:r>
          </w:p>
        </w:tc>
      </w:tr>
    </w:tbl>
    <w:p w14:paraId="71293990" w14:textId="77777777" w:rsidR="000C6C5E" w:rsidRPr="00BB48BF" w:rsidRDefault="008C42BC" w:rsidP="00385B0C">
      <w:pPr>
        <w:spacing w:before="120" w:line="252" w:lineRule="exact"/>
        <w:ind w:left="806" w:right="821"/>
        <w:jc w:val="center"/>
        <w:rPr>
          <w:rFonts w:ascii="Times New Roman" w:hAnsi="Times New Roman" w:cs="Times New Roman"/>
          <w:b/>
        </w:rPr>
      </w:pPr>
      <w:r w:rsidRPr="00BB48BF">
        <w:rPr>
          <w:rFonts w:ascii="Times New Roman" w:hAnsi="Times New Roman" w:cs="Times New Roman"/>
          <w:b/>
        </w:rPr>
        <w:t>Table 1-3. Glossary of Terms</w:t>
      </w:r>
    </w:p>
    <w:p w14:paraId="6557FE83" w14:textId="77777777" w:rsidR="000C6C5E" w:rsidRPr="00BB48BF" w:rsidRDefault="000C6C5E" w:rsidP="00BB48BF">
      <w:pPr>
        <w:pStyle w:val="BodyText"/>
        <w:rPr>
          <w:b/>
          <w:sz w:val="22"/>
          <w:szCs w:val="22"/>
        </w:rPr>
      </w:pPr>
    </w:p>
    <w:p w14:paraId="2A2ADB71" w14:textId="77777777" w:rsidR="00BB48BF" w:rsidRDefault="00BB48BF">
      <w:pPr>
        <w:rPr>
          <w:b/>
          <w:bCs/>
          <w:sz w:val="32"/>
          <w:szCs w:val="32"/>
        </w:rPr>
      </w:pPr>
      <w:r>
        <w:br w:type="page"/>
      </w:r>
    </w:p>
    <w:p w14:paraId="7BCBD847" w14:textId="36638B9E" w:rsidR="000C6C5E" w:rsidRDefault="008C42BC" w:rsidP="00B55F86">
      <w:pPr>
        <w:pStyle w:val="Heading1"/>
        <w:ind w:left="450"/>
        <w:jc w:val="left"/>
      </w:pPr>
      <w:bookmarkStart w:id="11" w:name="_Toc147225292"/>
      <w:r>
        <w:lastRenderedPageBreak/>
        <w:t xml:space="preserve">ICIS-NPDES </w:t>
      </w:r>
      <w:r w:rsidRPr="00B55F86">
        <w:t xml:space="preserve">BATCH </w:t>
      </w:r>
      <w:r>
        <w:t>PROCESSING</w:t>
      </w:r>
      <w:r w:rsidRPr="00B55F86">
        <w:t xml:space="preserve"> </w:t>
      </w:r>
      <w:r>
        <w:t>OVERVIEW</w:t>
      </w:r>
      <w:bookmarkEnd w:id="11"/>
    </w:p>
    <w:p w14:paraId="23EFF502" w14:textId="77777777" w:rsidR="00385B0C" w:rsidRPr="006E623B" w:rsidRDefault="00385B0C" w:rsidP="006E623B">
      <w:pPr>
        <w:pStyle w:val="NoSpacing"/>
      </w:pPr>
    </w:p>
    <w:p w14:paraId="56352330" w14:textId="1789F6AC" w:rsidR="000C6C5E" w:rsidRDefault="006E623B" w:rsidP="006E623B">
      <w:pPr>
        <w:pStyle w:val="Heading2"/>
      </w:pPr>
      <w:bookmarkStart w:id="12" w:name="_Toc147225293"/>
      <w:r>
        <w:t>2.1</w:t>
      </w:r>
      <w:r>
        <w:tab/>
      </w:r>
      <w:r w:rsidR="008C42BC">
        <w:t>ICIS-NPDES BATCH</w:t>
      </w:r>
      <w:r w:rsidR="008C42BC">
        <w:rPr>
          <w:spacing w:val="-4"/>
        </w:rPr>
        <w:t xml:space="preserve"> </w:t>
      </w:r>
      <w:r w:rsidR="008C42BC">
        <w:t>PROCESSING</w:t>
      </w:r>
      <w:bookmarkEnd w:id="12"/>
    </w:p>
    <w:p w14:paraId="4F93CAF8" w14:textId="51CB5DE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w:t>
      </w:r>
      <w:r w:rsidRPr="001055CD">
        <w:rPr>
          <w:rFonts w:ascii="Times New Roman" w:hAnsi="Times New Roman" w:cs="Times New Roman"/>
          <w:spacing w:val="-14"/>
        </w:rPr>
        <w:t xml:space="preserve"> </w:t>
      </w:r>
      <w:r w:rsidRPr="001055CD">
        <w:rPr>
          <w:rFonts w:ascii="Times New Roman" w:hAnsi="Times New Roman" w:cs="Times New Roman"/>
        </w:rPr>
        <w:t>ICIS-NPDES</w:t>
      </w:r>
      <w:r w:rsidRPr="001055CD">
        <w:rPr>
          <w:rFonts w:ascii="Times New Roman" w:hAnsi="Times New Roman" w:cs="Times New Roman"/>
          <w:spacing w:val="-15"/>
        </w:rPr>
        <w:t xml:space="preserve"> </w:t>
      </w:r>
      <w:r w:rsidRPr="001055CD">
        <w:rPr>
          <w:rFonts w:ascii="Times New Roman" w:hAnsi="Times New Roman" w:cs="Times New Roman"/>
        </w:rPr>
        <w:t>Batch</w:t>
      </w:r>
      <w:r w:rsidRPr="001055CD">
        <w:rPr>
          <w:rFonts w:ascii="Times New Roman" w:hAnsi="Times New Roman" w:cs="Times New Roman"/>
          <w:spacing w:val="-14"/>
        </w:rPr>
        <w:t xml:space="preserve"> </w:t>
      </w:r>
      <w:r w:rsidRPr="001055CD">
        <w:rPr>
          <w:rFonts w:ascii="Times New Roman" w:hAnsi="Times New Roman" w:cs="Times New Roman"/>
        </w:rPr>
        <w:t>load</w:t>
      </w:r>
      <w:r w:rsidRPr="001055CD">
        <w:rPr>
          <w:rFonts w:ascii="Times New Roman" w:hAnsi="Times New Roman" w:cs="Times New Roman"/>
          <w:spacing w:val="-14"/>
        </w:rPr>
        <w:t xml:space="preserve"> </w:t>
      </w:r>
      <w:r w:rsidRPr="001055CD">
        <w:rPr>
          <w:rFonts w:ascii="Times New Roman" w:hAnsi="Times New Roman" w:cs="Times New Roman"/>
        </w:rPr>
        <w:t>processing</w:t>
      </w:r>
      <w:r w:rsidRPr="001055CD">
        <w:rPr>
          <w:rFonts w:ascii="Times New Roman" w:hAnsi="Times New Roman" w:cs="Times New Roman"/>
          <w:spacing w:val="-15"/>
        </w:rPr>
        <w:t xml:space="preserve"> </w:t>
      </w:r>
      <w:r w:rsidRPr="001055CD">
        <w:rPr>
          <w:rFonts w:ascii="Times New Roman" w:hAnsi="Times New Roman" w:cs="Times New Roman"/>
        </w:rPr>
        <w:t>lifecycle</w:t>
      </w:r>
      <w:r w:rsidRPr="001055CD">
        <w:rPr>
          <w:rFonts w:ascii="Times New Roman" w:hAnsi="Times New Roman" w:cs="Times New Roman"/>
          <w:spacing w:val="-16"/>
        </w:rPr>
        <w:t xml:space="preserve"> </w:t>
      </w:r>
      <w:r w:rsidRPr="001055CD">
        <w:rPr>
          <w:rFonts w:ascii="Times New Roman" w:hAnsi="Times New Roman" w:cs="Times New Roman"/>
        </w:rPr>
        <w:t>consists</w:t>
      </w:r>
      <w:r w:rsidRPr="001055CD">
        <w:rPr>
          <w:rFonts w:ascii="Times New Roman" w:hAnsi="Times New Roman" w:cs="Times New Roman"/>
          <w:spacing w:val="-14"/>
        </w:rPr>
        <w:t xml:space="preserve"> </w:t>
      </w:r>
      <w:r w:rsidRPr="001055CD">
        <w:rPr>
          <w:rFonts w:ascii="Times New Roman" w:hAnsi="Times New Roman" w:cs="Times New Roman"/>
        </w:rPr>
        <w:t>of</w:t>
      </w:r>
      <w:r w:rsidRPr="001055CD">
        <w:rPr>
          <w:rFonts w:ascii="Times New Roman" w:hAnsi="Times New Roman" w:cs="Times New Roman"/>
          <w:spacing w:val="-14"/>
        </w:rPr>
        <w:t xml:space="preserve"> </w:t>
      </w:r>
      <w:r w:rsidRPr="001055CD">
        <w:rPr>
          <w:rFonts w:ascii="Times New Roman" w:hAnsi="Times New Roman" w:cs="Times New Roman"/>
        </w:rPr>
        <w:t>a</w:t>
      </w:r>
      <w:r w:rsidR="007F4AFA">
        <w:rPr>
          <w:rFonts w:ascii="Times New Roman" w:hAnsi="Times New Roman" w:cs="Times New Roman"/>
          <w:spacing w:val="-14"/>
        </w:rPr>
        <w:t xml:space="preserve">n authorized state  </w:t>
      </w:r>
      <w:r w:rsidRPr="001055CD">
        <w:rPr>
          <w:rFonts w:ascii="Times New Roman" w:hAnsi="Times New Roman" w:cs="Times New Roman"/>
        </w:rPr>
        <w:t xml:space="preserve">generating and submitting </w:t>
      </w:r>
      <w:r w:rsidR="007F4AFA">
        <w:rPr>
          <w:rFonts w:ascii="Times New Roman" w:hAnsi="Times New Roman" w:cs="Times New Roman"/>
        </w:rPr>
        <w:t xml:space="preserve">one or more </w:t>
      </w:r>
      <w:r w:rsidRPr="001055CD">
        <w:rPr>
          <w:rFonts w:ascii="Times New Roman" w:hAnsi="Times New Roman" w:cs="Times New Roman"/>
        </w:rPr>
        <w:t xml:space="preserve">XML files to </w:t>
      </w:r>
      <w:r w:rsidR="007F4AFA">
        <w:rPr>
          <w:rFonts w:ascii="Times New Roman" w:hAnsi="Times New Roman" w:cs="Times New Roman"/>
        </w:rPr>
        <w:t>EPA using the ICIS Data Submission service. These XML files must be well-formed and conform to the ICIS-NPDES business rules. The authorized state will need to review the results of their submission and correct any errors.</w:t>
      </w:r>
      <w:r w:rsidRPr="001055CD">
        <w:rPr>
          <w:rFonts w:ascii="Times New Roman" w:hAnsi="Times New Roman" w:cs="Times New Roman"/>
        </w:rPr>
        <w:t xml:space="preserve"> Figure 2-1 illustrates this</w:t>
      </w:r>
      <w:r w:rsidRPr="001055CD">
        <w:rPr>
          <w:rFonts w:ascii="Times New Roman" w:hAnsi="Times New Roman" w:cs="Times New Roman"/>
          <w:spacing w:val="-30"/>
        </w:rPr>
        <w:t xml:space="preserve"> </w:t>
      </w:r>
      <w:r w:rsidRPr="001055CD">
        <w:rPr>
          <w:rFonts w:ascii="Times New Roman" w:hAnsi="Times New Roman" w:cs="Times New Roman"/>
        </w:rPr>
        <w:t>lifecycle.</w:t>
      </w:r>
    </w:p>
    <w:p w14:paraId="73DE6076" w14:textId="35BAEE27" w:rsidR="000C6C5E" w:rsidRDefault="000C6C5E">
      <w:pPr>
        <w:pStyle w:val="BodyText"/>
        <w:rPr>
          <w:sz w:val="28"/>
        </w:rPr>
      </w:pPr>
    </w:p>
    <w:p w14:paraId="35277CF0" w14:textId="77777777" w:rsidR="000C6C5E" w:rsidRDefault="000C6C5E">
      <w:pPr>
        <w:rPr>
          <w:sz w:val="28"/>
        </w:rPr>
        <w:sectPr w:rsidR="000C6C5E" w:rsidSect="006A3CB5">
          <w:footerReference w:type="default" r:id="rId26"/>
          <w:pgSz w:w="12240" w:h="15840"/>
          <w:pgMar w:top="1440" w:right="1440" w:bottom="1440" w:left="1440" w:header="713" w:footer="1254" w:gutter="0"/>
          <w:pgNumType w:start="1"/>
          <w:cols w:space="720"/>
          <w:docGrid w:linePitch="299"/>
        </w:sectPr>
      </w:pPr>
    </w:p>
    <w:p w14:paraId="1300FC91" w14:textId="4399F6B4" w:rsidR="00273429" w:rsidRDefault="00273429" w:rsidP="00273429">
      <w:pPr>
        <w:jc w:val="center"/>
        <w:rPr>
          <w:rFonts w:ascii="Times New Roman" w:hAnsi="Times New Roman" w:cs="Times New Roman"/>
          <w:b/>
        </w:rPr>
      </w:pPr>
      <w:r>
        <w:rPr>
          <w:noProof/>
        </w:rPr>
        <w:drawing>
          <wp:inline distT="0" distB="0" distL="0" distR="0" wp14:anchorId="3D945EBF" wp14:editId="0E0A43FC">
            <wp:extent cx="3360420" cy="3444240"/>
            <wp:effectExtent l="0" t="0" r="0" b="3810"/>
            <wp:docPr id="58" name="Picture 58" descr="Diagram showing the steps of the ICIS-NPDES batch processing process. Steps include:&#10;1. XML Instance Document generated and submitted to EPA via CDX&#10;2. CDX extracts, validates, and routes XML to ICIS or rejects with errors&#10;3. ICIS processes file, produces error, and Updates Report&#10;4. Submitter reviews ICIS results, corrects errors, and resubmits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howing the steps of the ICIS-NPDES batch processing process. Steps include:&#10;1. XML Instance Document generated and submitted to EPA via CDX&#10;2. CDX extracts, validates, and routes XML to ICIS or rejects with errors&#10;3. ICIS processes file, produces error, and Updates Report&#10;4. Submitter reviews ICIS results, corrects errors, and resubmits correc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0420" cy="3444240"/>
                    </a:xfrm>
                    <a:prstGeom prst="rect">
                      <a:avLst/>
                    </a:prstGeom>
                    <a:noFill/>
                    <a:ln>
                      <a:noFill/>
                    </a:ln>
                  </pic:spPr>
                </pic:pic>
              </a:graphicData>
            </a:graphic>
          </wp:inline>
        </w:drawing>
      </w:r>
    </w:p>
    <w:p w14:paraId="049A423E" w14:textId="77777777" w:rsidR="00273429" w:rsidRDefault="00273429" w:rsidP="00273429">
      <w:pPr>
        <w:jc w:val="center"/>
        <w:rPr>
          <w:rFonts w:ascii="Times New Roman" w:hAnsi="Times New Roman" w:cs="Times New Roman"/>
          <w:b/>
        </w:rPr>
      </w:pPr>
    </w:p>
    <w:p w14:paraId="379D74CA" w14:textId="2039D096" w:rsidR="000C6C5E" w:rsidRPr="001055CD" w:rsidRDefault="008C42BC" w:rsidP="00273429">
      <w:pPr>
        <w:jc w:val="center"/>
        <w:rPr>
          <w:rFonts w:ascii="Times New Roman" w:hAnsi="Times New Roman" w:cs="Times New Roman"/>
          <w:b/>
        </w:rPr>
      </w:pPr>
      <w:r w:rsidRPr="001055CD">
        <w:rPr>
          <w:rFonts w:ascii="Times New Roman" w:hAnsi="Times New Roman" w:cs="Times New Roman"/>
          <w:b/>
        </w:rPr>
        <w:t xml:space="preserve">Figure 2-1. Lifecycle for ICIS-NPDES </w:t>
      </w:r>
      <w:r w:rsidR="001459BC">
        <w:rPr>
          <w:rFonts w:ascii="Times New Roman" w:hAnsi="Times New Roman" w:cs="Times New Roman"/>
          <w:b/>
        </w:rPr>
        <w:t xml:space="preserve">Electronic Data Transfer (EDT) </w:t>
      </w:r>
      <w:r w:rsidRPr="001055CD">
        <w:rPr>
          <w:rFonts w:ascii="Times New Roman" w:hAnsi="Times New Roman" w:cs="Times New Roman"/>
          <w:b/>
        </w:rPr>
        <w:t>Processing</w:t>
      </w:r>
    </w:p>
    <w:p w14:paraId="2E963F8D" w14:textId="77777777" w:rsidR="000C6C5E" w:rsidRPr="006E623B" w:rsidRDefault="000C6C5E" w:rsidP="00B55F86">
      <w:pPr>
        <w:pStyle w:val="BodyText"/>
        <w:jc w:val="both"/>
        <w:rPr>
          <w:bCs/>
          <w:sz w:val="22"/>
          <w:szCs w:val="22"/>
        </w:rPr>
      </w:pPr>
    </w:p>
    <w:p w14:paraId="20BF5535" w14:textId="77777777" w:rsidR="00385B0C" w:rsidRPr="00385B0C" w:rsidRDefault="00385B0C" w:rsidP="00B55F86">
      <w:pPr>
        <w:jc w:val="both"/>
        <w:rPr>
          <w:rFonts w:ascii="Times New Roman" w:hAnsi="Times New Roman" w:cs="Times New Roman"/>
        </w:rPr>
      </w:pPr>
    </w:p>
    <w:p w14:paraId="5510D9B7" w14:textId="345730EE" w:rsidR="000C6C5E" w:rsidRPr="001055CD" w:rsidRDefault="008C42BC" w:rsidP="00B55F86">
      <w:pPr>
        <w:jc w:val="both"/>
        <w:rPr>
          <w:rFonts w:ascii="Times New Roman" w:hAnsi="Times New Roman" w:cs="Times New Roman"/>
        </w:rPr>
      </w:pPr>
      <w:r w:rsidRPr="001055CD">
        <w:rPr>
          <w:rFonts w:ascii="Times New Roman" w:hAnsi="Times New Roman" w:cs="Times New Roman"/>
        </w:rPr>
        <w:t xml:space="preserve">Figure 2-2 illustrates the flow of events for </w:t>
      </w:r>
      <w:r w:rsidR="007F4AFA">
        <w:rPr>
          <w:rFonts w:ascii="Times New Roman" w:hAnsi="Times New Roman" w:cs="Times New Roman"/>
        </w:rPr>
        <w:t xml:space="preserve">the ICIS Data Submission service. </w:t>
      </w:r>
      <w:r w:rsidRPr="001055CD">
        <w:rPr>
          <w:rFonts w:ascii="Times New Roman" w:hAnsi="Times New Roman" w:cs="Times New Roman"/>
        </w:rPr>
        <w:t>ICIS-NPDES Batch participant roles and responsibilities are described in the following subsection, and a discussion of each step in the ICIS-NPDES Batch lifecycle will be discussed in more detail starting with Section 3.</w:t>
      </w:r>
    </w:p>
    <w:p w14:paraId="5B90AFB2" w14:textId="77777777" w:rsidR="000C6C5E" w:rsidRDefault="000C6C5E">
      <w:pPr>
        <w:jc w:val="both"/>
        <w:rPr>
          <w:rFonts w:ascii="Times New Roman"/>
        </w:rPr>
      </w:pPr>
    </w:p>
    <w:p w14:paraId="027D24FD" w14:textId="218DE4D6" w:rsidR="001055CD" w:rsidRDefault="001055CD">
      <w:pPr>
        <w:jc w:val="both"/>
        <w:rPr>
          <w:rFonts w:ascii="Times New Roman"/>
        </w:rPr>
        <w:sectPr w:rsidR="001055CD" w:rsidSect="006A3CB5">
          <w:type w:val="continuous"/>
          <w:pgSz w:w="12240" w:h="15840"/>
          <w:pgMar w:top="1440" w:right="1440" w:bottom="1440" w:left="1440" w:header="720" w:footer="720" w:gutter="0"/>
          <w:cols w:space="720"/>
          <w:docGrid w:linePitch="299"/>
        </w:sectPr>
      </w:pPr>
    </w:p>
    <w:p w14:paraId="2601555D" w14:textId="12D4E73C" w:rsidR="000C6C5E" w:rsidRDefault="00BD653D" w:rsidP="00347596">
      <w:pPr>
        <w:pStyle w:val="BodyText"/>
        <w:jc w:val="center"/>
        <w:rPr>
          <w:sz w:val="20"/>
        </w:rPr>
      </w:pPr>
      <w:r w:rsidRPr="00BD653D">
        <w:rPr>
          <w:noProof/>
          <w:sz w:val="20"/>
        </w:rPr>
        <w:lastRenderedPageBreak/>
        <w:drawing>
          <wp:inline distT="0" distB="0" distL="0" distR="0" wp14:anchorId="0CB7A066" wp14:editId="7B9113FC">
            <wp:extent cx="4216617" cy="30735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6617" cy="3073558"/>
                    </a:xfrm>
                    <a:prstGeom prst="rect">
                      <a:avLst/>
                    </a:prstGeom>
                  </pic:spPr>
                </pic:pic>
              </a:graphicData>
            </a:graphic>
          </wp:inline>
        </w:drawing>
      </w:r>
    </w:p>
    <w:p w14:paraId="0A3DD631" w14:textId="5F2DA98C" w:rsidR="000C6C5E" w:rsidRDefault="008C42BC" w:rsidP="00CC4E23">
      <w:pPr>
        <w:spacing w:before="120"/>
        <w:jc w:val="center"/>
        <w:rPr>
          <w:rFonts w:ascii="Times New Roman"/>
          <w:b/>
        </w:rPr>
      </w:pPr>
      <w:r>
        <w:rPr>
          <w:rFonts w:ascii="Times New Roman"/>
          <w:b/>
        </w:rPr>
        <w:t>Figure 2-2. Flow of Events for ICIS</w:t>
      </w:r>
      <w:r w:rsidR="00BD653D">
        <w:rPr>
          <w:rFonts w:ascii="Times New Roman"/>
          <w:b/>
        </w:rPr>
        <w:t xml:space="preserve"> Data Submission </w:t>
      </w:r>
      <w:r>
        <w:rPr>
          <w:rFonts w:ascii="Times New Roman"/>
          <w:b/>
        </w:rPr>
        <w:t>Processing</w:t>
      </w:r>
      <w:r w:rsidR="00BD653D">
        <w:rPr>
          <w:rFonts w:ascii="Times New Roman"/>
          <w:b/>
        </w:rPr>
        <w:t xml:space="preserve"> (State Node to CDX Node)</w:t>
      </w:r>
    </w:p>
    <w:p w14:paraId="014ECFF3" w14:textId="194A6FF0" w:rsidR="000C6C5E" w:rsidRPr="006E623B" w:rsidRDefault="000C6C5E">
      <w:pPr>
        <w:pStyle w:val="BodyText"/>
        <w:rPr>
          <w:bCs/>
          <w:sz w:val="22"/>
          <w:szCs w:val="22"/>
        </w:rPr>
      </w:pPr>
    </w:p>
    <w:p w14:paraId="57B50395" w14:textId="77777777" w:rsidR="001055CD" w:rsidRPr="006E623B" w:rsidRDefault="001055CD">
      <w:pPr>
        <w:pStyle w:val="BodyText"/>
        <w:rPr>
          <w:bCs/>
          <w:sz w:val="22"/>
          <w:szCs w:val="22"/>
        </w:rPr>
      </w:pPr>
    </w:p>
    <w:p w14:paraId="478C4EF4" w14:textId="540D809F" w:rsidR="000C6C5E" w:rsidRDefault="006E623B" w:rsidP="006E623B">
      <w:pPr>
        <w:pStyle w:val="Heading2"/>
      </w:pPr>
      <w:bookmarkStart w:id="13" w:name="_Toc147225294"/>
      <w:r>
        <w:t>2.2</w:t>
      </w:r>
      <w:r>
        <w:tab/>
      </w:r>
      <w:r w:rsidR="008C42BC">
        <w:t>ROLES AND</w:t>
      </w:r>
      <w:r w:rsidR="008C42BC">
        <w:rPr>
          <w:spacing w:val="-2"/>
        </w:rPr>
        <w:t xml:space="preserve"> </w:t>
      </w:r>
      <w:r w:rsidR="008C42BC">
        <w:t>RESPONSIBILITIES</w:t>
      </w:r>
      <w:bookmarkEnd w:id="13"/>
    </w:p>
    <w:p w14:paraId="6F8022E5" w14:textId="77777777" w:rsidR="001055CD" w:rsidRPr="001055CD" w:rsidRDefault="001055CD" w:rsidP="00B55F86">
      <w:pPr>
        <w:jc w:val="both"/>
        <w:rPr>
          <w:rFonts w:ascii="Times New Roman" w:hAnsi="Times New Roman" w:cs="Times New Roman"/>
          <w:bCs/>
        </w:rPr>
      </w:pPr>
    </w:p>
    <w:p w14:paraId="49038F7F" w14:textId="565755B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 following section details the roles and responsibilities needed to ensure successful processing of electronic data by CDX and ICIS-NPDES Batch.</w:t>
      </w:r>
    </w:p>
    <w:p w14:paraId="28A4DEDE" w14:textId="77777777" w:rsidR="000C6C5E" w:rsidRPr="001055CD" w:rsidRDefault="000C6C5E" w:rsidP="00B55F86">
      <w:pPr>
        <w:pStyle w:val="BodyText"/>
        <w:jc w:val="both"/>
        <w:rPr>
          <w:sz w:val="22"/>
          <w:szCs w:val="22"/>
        </w:rPr>
      </w:pPr>
    </w:p>
    <w:p w14:paraId="5806BB6C" w14:textId="1DBC0D83" w:rsidR="000C6C5E" w:rsidRPr="00141870" w:rsidRDefault="001055CD" w:rsidP="003E6409">
      <w:pPr>
        <w:pStyle w:val="Heading3"/>
      </w:pPr>
      <w:bookmarkStart w:id="14" w:name="_Toc147225295"/>
      <w:r>
        <w:t xml:space="preserve">2.2.1 </w:t>
      </w:r>
      <w:r w:rsidR="008C42BC" w:rsidRPr="00141870">
        <w:t>State Roles and Responsibilities</w:t>
      </w:r>
      <w:bookmarkEnd w:id="14"/>
    </w:p>
    <w:p w14:paraId="1550F0BC"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The ICIS-NPDES batch process contains several steps that must all be successfully implemented to complete the process. These steps include:</w:t>
      </w:r>
    </w:p>
    <w:p w14:paraId="5D300F3F" w14:textId="77777777" w:rsidR="000C6C5E" w:rsidRPr="001055CD" w:rsidRDefault="000C6C5E" w:rsidP="00B55F86">
      <w:pPr>
        <w:pStyle w:val="BodyText"/>
        <w:jc w:val="both"/>
        <w:rPr>
          <w:sz w:val="22"/>
          <w:szCs w:val="22"/>
        </w:rPr>
      </w:pPr>
    </w:p>
    <w:p w14:paraId="17C5D182" w14:textId="02CE5EC1" w:rsidR="000C6C5E" w:rsidRPr="001055CD" w:rsidRDefault="008C42BC" w:rsidP="00F92DCA">
      <w:pPr>
        <w:pStyle w:val="ListParagraph"/>
        <w:numPr>
          <w:ilvl w:val="0"/>
          <w:numId w:val="221"/>
        </w:numPr>
        <w:spacing w:line="252" w:lineRule="exact"/>
        <w:ind w:left="720"/>
      </w:pPr>
      <w:r w:rsidRPr="001055CD">
        <w:t>producing the XML instance</w:t>
      </w:r>
      <w:r w:rsidRPr="001055CD">
        <w:rPr>
          <w:spacing w:val="-5"/>
        </w:rPr>
        <w:t xml:space="preserve"> </w:t>
      </w:r>
      <w:r w:rsidRPr="001055CD">
        <w:t>documents</w:t>
      </w:r>
      <w:r w:rsidR="00335A25">
        <w:t>.</w:t>
      </w:r>
    </w:p>
    <w:p w14:paraId="1B03381A" w14:textId="77777777" w:rsidR="000C6C5E" w:rsidRPr="001055CD" w:rsidRDefault="008C42BC" w:rsidP="00F92DCA">
      <w:pPr>
        <w:pStyle w:val="ListParagraph"/>
        <w:numPr>
          <w:ilvl w:val="0"/>
          <w:numId w:val="221"/>
        </w:numPr>
        <w:spacing w:line="252" w:lineRule="exact"/>
        <w:ind w:left="720"/>
      </w:pPr>
      <w:r w:rsidRPr="001055CD">
        <w:t>submitting the XML instance documents to EPA through</w:t>
      </w:r>
      <w:r w:rsidRPr="001055CD">
        <w:rPr>
          <w:spacing w:val="-16"/>
        </w:rPr>
        <w:t xml:space="preserve"> </w:t>
      </w:r>
      <w:r w:rsidRPr="001055CD">
        <w:t>CDX</w:t>
      </w:r>
    </w:p>
    <w:p w14:paraId="658C090C" w14:textId="77777777" w:rsidR="000C6C5E" w:rsidRPr="001055CD" w:rsidRDefault="008C42BC" w:rsidP="00F92DCA">
      <w:pPr>
        <w:pStyle w:val="ListParagraph"/>
        <w:numPr>
          <w:ilvl w:val="0"/>
          <w:numId w:val="221"/>
        </w:numPr>
        <w:spacing w:line="252" w:lineRule="exact"/>
        <w:ind w:left="720"/>
      </w:pPr>
      <w:r w:rsidRPr="001055CD">
        <w:t>monitoring the load</w:t>
      </w:r>
      <w:r w:rsidRPr="001055CD">
        <w:rPr>
          <w:spacing w:val="-8"/>
        </w:rPr>
        <w:t xml:space="preserve"> </w:t>
      </w:r>
      <w:r w:rsidRPr="001055CD">
        <w:t>process</w:t>
      </w:r>
    </w:p>
    <w:p w14:paraId="4843F5C3" w14:textId="77777777" w:rsidR="000C6C5E" w:rsidRPr="001055CD" w:rsidRDefault="008C42BC" w:rsidP="00F92DCA">
      <w:pPr>
        <w:pStyle w:val="ListParagraph"/>
        <w:numPr>
          <w:ilvl w:val="0"/>
          <w:numId w:val="221"/>
        </w:numPr>
        <w:spacing w:before="1" w:line="252" w:lineRule="exact"/>
        <w:ind w:left="720"/>
      </w:pPr>
      <w:r w:rsidRPr="001055CD">
        <w:t>retrieving processing</w:t>
      </w:r>
      <w:r w:rsidRPr="001055CD">
        <w:rPr>
          <w:spacing w:val="-9"/>
        </w:rPr>
        <w:t xml:space="preserve"> </w:t>
      </w:r>
      <w:r w:rsidRPr="001055CD">
        <w:t>errors</w:t>
      </w:r>
    </w:p>
    <w:p w14:paraId="723822F6" w14:textId="77777777" w:rsidR="000C6C5E" w:rsidRPr="001055CD" w:rsidRDefault="008C42BC" w:rsidP="00F92DCA">
      <w:pPr>
        <w:pStyle w:val="ListParagraph"/>
        <w:numPr>
          <w:ilvl w:val="0"/>
          <w:numId w:val="221"/>
        </w:numPr>
        <w:spacing w:line="252" w:lineRule="exact"/>
        <w:ind w:left="720"/>
      </w:pPr>
      <w:r w:rsidRPr="001055CD">
        <w:t>fixing rejected</w:t>
      </w:r>
      <w:r w:rsidRPr="001055CD">
        <w:rPr>
          <w:spacing w:val="-5"/>
        </w:rPr>
        <w:t xml:space="preserve"> </w:t>
      </w:r>
      <w:r w:rsidRPr="001055CD">
        <w:t>data</w:t>
      </w:r>
    </w:p>
    <w:p w14:paraId="6EA2317F" w14:textId="77777777" w:rsidR="000C6C5E" w:rsidRPr="001055CD" w:rsidRDefault="008C42BC" w:rsidP="00F92DCA">
      <w:pPr>
        <w:pStyle w:val="ListParagraph"/>
        <w:numPr>
          <w:ilvl w:val="0"/>
          <w:numId w:val="221"/>
        </w:numPr>
        <w:spacing w:before="1"/>
        <w:ind w:left="720"/>
      </w:pPr>
      <w:r w:rsidRPr="001055CD">
        <w:t>resubmitting XML instance documents with corrected data through</w:t>
      </w:r>
      <w:r w:rsidRPr="001055CD">
        <w:rPr>
          <w:spacing w:val="-19"/>
        </w:rPr>
        <w:t xml:space="preserve"> </w:t>
      </w:r>
      <w:r w:rsidRPr="001055CD">
        <w:t>CDX</w:t>
      </w:r>
    </w:p>
    <w:p w14:paraId="5F51D856" w14:textId="77777777" w:rsidR="000C6C5E" w:rsidRPr="001055CD" w:rsidRDefault="000C6C5E" w:rsidP="00B55F86">
      <w:pPr>
        <w:pStyle w:val="BodyText"/>
        <w:jc w:val="both"/>
        <w:rPr>
          <w:sz w:val="22"/>
          <w:szCs w:val="22"/>
        </w:rPr>
      </w:pPr>
    </w:p>
    <w:p w14:paraId="61E5372D"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It is very important to assign responsibilities for each of these steps to ensure successful processing and to avoid miscommunications that could lead to the loading of erroneous data into the ICIS-NPDES Production system.</w:t>
      </w:r>
    </w:p>
    <w:p w14:paraId="3182B4AE" w14:textId="77777777" w:rsidR="000C6C5E" w:rsidRPr="001055CD" w:rsidRDefault="000C6C5E" w:rsidP="00B55F86">
      <w:pPr>
        <w:pStyle w:val="BodyText"/>
        <w:jc w:val="both"/>
        <w:rPr>
          <w:sz w:val="22"/>
          <w:szCs w:val="22"/>
        </w:rPr>
      </w:pPr>
    </w:p>
    <w:p w14:paraId="7E5A504C" w14:textId="644066E2" w:rsidR="000C6C5E" w:rsidRDefault="001055CD" w:rsidP="003E6409">
      <w:pPr>
        <w:pStyle w:val="Heading3"/>
      </w:pPr>
      <w:bookmarkStart w:id="15" w:name="_Toc147225296"/>
      <w:r>
        <w:t xml:space="preserve">2.2.2 </w:t>
      </w:r>
      <w:r w:rsidR="008C42BC">
        <w:t>Implementer of</w:t>
      </w:r>
      <w:r w:rsidR="008C42BC">
        <w:rPr>
          <w:spacing w:val="-6"/>
        </w:rPr>
        <w:t xml:space="preserve"> </w:t>
      </w:r>
      <w:r w:rsidR="008C42BC">
        <w:t>Record</w:t>
      </w:r>
      <w:bookmarkEnd w:id="15"/>
    </w:p>
    <w:p w14:paraId="0D7100F9" w14:textId="47CDE68F" w:rsidR="000C6C5E" w:rsidRPr="001055CD" w:rsidRDefault="00600210" w:rsidP="00B55F86">
      <w:pPr>
        <w:jc w:val="both"/>
        <w:rPr>
          <w:rFonts w:ascii="Times New Roman" w:hAnsi="Times New Roman" w:cs="Times New Roman"/>
        </w:rPr>
      </w:pPr>
      <w:r>
        <w:rPr>
          <w:rFonts w:ascii="Times New Roman" w:hAnsi="Times New Roman" w:cs="Times New Roman"/>
        </w:rPr>
        <w:t>The “</w:t>
      </w:r>
      <w:r w:rsidRPr="001055CD">
        <w:rPr>
          <w:rFonts w:ascii="Times New Roman" w:hAnsi="Times New Roman" w:cs="Times New Roman"/>
        </w:rPr>
        <w:t>Implementer of Record</w:t>
      </w:r>
      <w:r>
        <w:rPr>
          <w:rFonts w:ascii="Times New Roman" w:hAnsi="Times New Roman" w:cs="Times New Roman"/>
        </w:rPr>
        <w:t>” is the a</w:t>
      </w:r>
      <w:r w:rsidRPr="00600210">
        <w:rPr>
          <w:rFonts w:ascii="Times New Roman" w:hAnsi="Times New Roman" w:cs="Times New Roman"/>
        </w:rPr>
        <w:t xml:space="preserve">uthorized state </w:t>
      </w:r>
      <w:r>
        <w:rPr>
          <w:rFonts w:ascii="Times New Roman" w:hAnsi="Times New Roman" w:cs="Times New Roman"/>
        </w:rPr>
        <w:t xml:space="preserve">that is </w:t>
      </w:r>
      <w:r w:rsidRPr="00600210">
        <w:rPr>
          <w:rFonts w:ascii="Times New Roman" w:hAnsi="Times New Roman" w:cs="Times New Roman"/>
        </w:rPr>
        <w:t>responsible for ensuring that the NPDES program data shared with U.S. EPA are timely, accurate, complete, and nationally-consistent (see 40 CFR 127.23).</w:t>
      </w:r>
      <w:r>
        <w:rPr>
          <w:rFonts w:ascii="Times New Roman" w:hAnsi="Times New Roman" w:cs="Times New Roman"/>
        </w:rPr>
        <w:t xml:space="preserve"> </w:t>
      </w:r>
      <w:r w:rsidR="008C42BC" w:rsidRPr="001055CD">
        <w:rPr>
          <w:rFonts w:ascii="Times New Roman" w:hAnsi="Times New Roman" w:cs="Times New Roman"/>
        </w:rPr>
        <w:t xml:space="preserve">Although </w:t>
      </w:r>
      <w:r>
        <w:rPr>
          <w:rFonts w:ascii="Times New Roman" w:hAnsi="Times New Roman" w:cs="Times New Roman"/>
        </w:rPr>
        <w:t xml:space="preserve">the national set of NPDES program data is managed in ICIS-NPDES and related systems, </w:t>
      </w:r>
      <w:r w:rsidR="008C42BC" w:rsidRPr="001055CD">
        <w:rPr>
          <w:rFonts w:ascii="Times New Roman" w:hAnsi="Times New Roman" w:cs="Times New Roman"/>
        </w:rPr>
        <w:t>each authorized state</w:t>
      </w:r>
      <w:r>
        <w:rPr>
          <w:rFonts w:ascii="Times New Roman" w:hAnsi="Times New Roman" w:cs="Times New Roman"/>
        </w:rPr>
        <w:t xml:space="preserve"> is only able to insert, update, or delete NPDES program data that matches their NPDES program authorization (see: </w:t>
      </w:r>
      <w:hyperlink r:id="rId29" w:history="1">
        <w:r w:rsidRPr="00512805">
          <w:rPr>
            <w:rStyle w:val="Hyperlink"/>
            <w:rFonts w:ascii="Times New Roman" w:hAnsi="Times New Roman" w:cs="Times New Roman"/>
          </w:rPr>
          <w:t>https://www.epa.gov/npdes/npdes-state-program-authority</w:t>
        </w:r>
      </w:hyperlink>
      <w:r>
        <w:rPr>
          <w:rFonts w:ascii="Times New Roman" w:hAnsi="Times New Roman" w:cs="Times New Roman"/>
        </w:rPr>
        <w:t xml:space="preserve">). </w:t>
      </w:r>
      <w:r w:rsidR="008C42BC" w:rsidRPr="001055CD">
        <w:rPr>
          <w:rFonts w:ascii="Times New Roman" w:hAnsi="Times New Roman" w:cs="Times New Roman"/>
        </w:rPr>
        <w:lastRenderedPageBreak/>
        <w:t xml:space="preserve">Security </w:t>
      </w:r>
      <w:r>
        <w:rPr>
          <w:rFonts w:ascii="Times New Roman" w:hAnsi="Times New Roman" w:cs="Times New Roman"/>
        </w:rPr>
        <w:t xml:space="preserve">features ensure that </w:t>
      </w:r>
      <w:r w:rsidR="008C42BC" w:rsidRPr="001055CD">
        <w:rPr>
          <w:rFonts w:ascii="Times New Roman" w:hAnsi="Times New Roman" w:cs="Times New Roman"/>
        </w:rPr>
        <w:t xml:space="preserve">authorized users from </w:t>
      </w:r>
      <w:r>
        <w:rPr>
          <w:rFonts w:ascii="Times New Roman" w:hAnsi="Times New Roman" w:cs="Times New Roman"/>
        </w:rPr>
        <w:t>one state do not change data in another state. For example, t</w:t>
      </w:r>
      <w:r w:rsidR="008C42BC" w:rsidRPr="001055CD">
        <w:rPr>
          <w:rFonts w:ascii="Times New Roman" w:hAnsi="Times New Roman" w:cs="Times New Roman"/>
        </w:rPr>
        <w:t>he</w:t>
      </w:r>
      <w:r w:rsidR="008C42BC" w:rsidRPr="001055CD">
        <w:rPr>
          <w:rFonts w:ascii="Times New Roman" w:hAnsi="Times New Roman" w:cs="Times New Roman"/>
          <w:spacing w:val="-6"/>
        </w:rPr>
        <w:t xml:space="preserve"> </w:t>
      </w:r>
      <w:r w:rsidR="008C42BC" w:rsidRPr="001055CD">
        <w:rPr>
          <w:rFonts w:ascii="Times New Roman" w:hAnsi="Times New Roman" w:cs="Times New Roman"/>
        </w:rPr>
        <w:t>ICIS-NPDES</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XML</w:t>
      </w:r>
      <w:r w:rsidR="008C42BC" w:rsidRPr="001055CD">
        <w:rPr>
          <w:rFonts w:ascii="Times New Roman" w:hAnsi="Times New Roman" w:cs="Times New Roman"/>
          <w:spacing w:val="-6"/>
        </w:rPr>
        <w:t xml:space="preserve"> </w:t>
      </w:r>
      <w:r w:rsidR="008C42BC" w:rsidRPr="001055CD">
        <w:rPr>
          <w:rFonts w:ascii="Times New Roman" w:hAnsi="Times New Roman" w:cs="Times New Roman"/>
        </w:rPr>
        <w:t>parsing</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software</w:t>
      </w:r>
      <w:r w:rsidR="008C42BC" w:rsidRPr="001055CD">
        <w:rPr>
          <w:rFonts w:ascii="Times New Roman" w:hAnsi="Times New Roman" w:cs="Times New Roman"/>
          <w:spacing w:val="-4"/>
        </w:rPr>
        <w:t xml:space="preserve"> </w:t>
      </w:r>
      <w:r w:rsidR="008C42BC" w:rsidRPr="001055CD">
        <w:rPr>
          <w:rFonts w:ascii="Times New Roman" w:hAnsi="Times New Roman" w:cs="Times New Roman"/>
        </w:rPr>
        <w:t>checks</w:t>
      </w:r>
      <w:r w:rsidR="008C42BC" w:rsidRPr="001055CD">
        <w:rPr>
          <w:rFonts w:ascii="Times New Roman" w:hAnsi="Times New Roman" w:cs="Times New Roman"/>
          <w:spacing w:val="-5"/>
        </w:rPr>
        <w:t xml:space="preserve"> </w:t>
      </w:r>
      <w:r w:rsidR="008C42BC" w:rsidRPr="001055CD">
        <w:rPr>
          <w:rFonts w:ascii="Times New Roman" w:hAnsi="Times New Roman" w:cs="Times New Roman"/>
        </w:rPr>
        <w:t xml:space="preserve">the first </w:t>
      </w:r>
      <w:r>
        <w:rPr>
          <w:rFonts w:ascii="Times New Roman" w:hAnsi="Times New Roman" w:cs="Times New Roman"/>
        </w:rPr>
        <w:t>two</w:t>
      </w:r>
      <w:r w:rsidR="008C42BC" w:rsidRPr="001055CD">
        <w:rPr>
          <w:rFonts w:ascii="Times New Roman" w:hAnsi="Times New Roman" w:cs="Times New Roman"/>
        </w:rPr>
        <w:t xml:space="preserve"> characters of </w:t>
      </w:r>
      <w:r>
        <w:rPr>
          <w:rFonts w:ascii="Times New Roman" w:hAnsi="Times New Roman" w:cs="Times New Roman"/>
        </w:rPr>
        <w:t>the</w:t>
      </w:r>
      <w:r w:rsidR="008C42BC" w:rsidRPr="001055CD">
        <w:rPr>
          <w:rFonts w:ascii="Times New Roman" w:hAnsi="Times New Roman" w:cs="Times New Roman"/>
        </w:rPr>
        <w:t xml:space="preserve"> Permit Identifier </w:t>
      </w:r>
      <w:r>
        <w:rPr>
          <w:rFonts w:ascii="Times New Roman" w:hAnsi="Times New Roman" w:cs="Times New Roman"/>
        </w:rPr>
        <w:t xml:space="preserve">(a.k.a. “NPDES ID”) </w:t>
      </w:r>
      <w:r w:rsidR="008C42BC" w:rsidRPr="001055CD">
        <w:rPr>
          <w:rFonts w:ascii="Times New Roman" w:hAnsi="Times New Roman" w:cs="Times New Roman"/>
        </w:rPr>
        <w:t xml:space="preserve">against internal mapping of ICIS User </w:t>
      </w:r>
      <w:r w:rsidR="008C42BC" w:rsidRPr="001055CD">
        <w:rPr>
          <w:rFonts w:ascii="Times New Roman" w:hAnsi="Times New Roman" w:cs="Times New Roman"/>
          <w:spacing w:val="-2"/>
        </w:rPr>
        <w:t xml:space="preserve">IDs </w:t>
      </w:r>
      <w:r w:rsidR="008C42BC" w:rsidRPr="001055CD">
        <w:rPr>
          <w:rFonts w:ascii="Times New Roman" w:hAnsi="Times New Roman" w:cs="Times New Roman"/>
        </w:rPr>
        <w:t xml:space="preserve">and their allowable states. </w:t>
      </w:r>
      <w:r>
        <w:rPr>
          <w:rFonts w:ascii="Times New Roman" w:hAnsi="Times New Roman" w:cs="Times New Roman"/>
        </w:rPr>
        <w:t>This security feature will prevent a ICIS Data Submission user with access to Alaska NPDES program data from changing Florida NPDES program data (as all Florida NPDES IDs start with “FL”)</w:t>
      </w:r>
      <w:r w:rsidR="008C42BC" w:rsidRPr="001055CD">
        <w:rPr>
          <w:rFonts w:ascii="Times New Roman" w:hAnsi="Times New Roman" w:cs="Times New Roman"/>
        </w:rPr>
        <w:t>.</w:t>
      </w:r>
    </w:p>
    <w:p w14:paraId="433F153E" w14:textId="77777777" w:rsidR="000C6C5E" w:rsidRPr="001055CD" w:rsidRDefault="000C6C5E" w:rsidP="00B55F86">
      <w:pPr>
        <w:pStyle w:val="BodyText"/>
        <w:jc w:val="both"/>
        <w:rPr>
          <w:sz w:val="22"/>
          <w:szCs w:val="22"/>
        </w:rPr>
      </w:pPr>
    </w:p>
    <w:p w14:paraId="661EBB9F" w14:textId="1D10D6F6" w:rsidR="000C6C5E" w:rsidRDefault="001055CD" w:rsidP="003E6409">
      <w:pPr>
        <w:pStyle w:val="Heading3"/>
      </w:pPr>
      <w:bookmarkStart w:id="16" w:name="_Toc147225297"/>
      <w:r>
        <w:t xml:space="preserve">2.2.3 </w:t>
      </w:r>
      <w:r w:rsidR="008C42BC">
        <w:t>Batch Submitter Roles and</w:t>
      </w:r>
      <w:r w:rsidR="008C42BC">
        <w:rPr>
          <w:spacing w:val="-11"/>
        </w:rPr>
        <w:t xml:space="preserve"> </w:t>
      </w:r>
      <w:r w:rsidR="008C42BC">
        <w:t>Responsibilities</w:t>
      </w:r>
      <w:bookmarkEnd w:id="16"/>
    </w:p>
    <w:p w14:paraId="4410A345" w14:textId="5A0DD0E7" w:rsidR="000C6C5E" w:rsidRPr="001055CD" w:rsidRDefault="006A3EF2" w:rsidP="00B55F86">
      <w:pPr>
        <w:jc w:val="both"/>
        <w:rPr>
          <w:rFonts w:ascii="Times New Roman" w:hAnsi="Times New Roman" w:cs="Times New Roman"/>
        </w:rPr>
      </w:pPr>
      <w:r>
        <w:rPr>
          <w:rFonts w:ascii="Times New Roman" w:hAnsi="Times New Roman" w:cs="Times New Roman"/>
        </w:rPr>
        <w:t>The authorized state must ensure that t</w:t>
      </w:r>
      <w:r w:rsidR="008C42BC" w:rsidRPr="001055CD">
        <w:rPr>
          <w:rFonts w:ascii="Times New Roman" w:hAnsi="Times New Roman" w:cs="Times New Roman"/>
        </w:rPr>
        <w:t>he</w:t>
      </w:r>
      <w:r>
        <w:rPr>
          <w:rFonts w:ascii="Times New Roman" w:hAnsi="Times New Roman" w:cs="Times New Roman"/>
        </w:rPr>
        <w:t xml:space="preserve"> </w:t>
      </w:r>
      <w:r w:rsidR="008C42BC" w:rsidRPr="001055CD">
        <w:rPr>
          <w:rFonts w:ascii="Times New Roman" w:hAnsi="Times New Roman" w:cs="Times New Roman"/>
        </w:rPr>
        <w:t xml:space="preserve">XML </w:t>
      </w:r>
      <w:r w:rsidR="00600210">
        <w:rPr>
          <w:rFonts w:ascii="Times New Roman" w:hAnsi="Times New Roman" w:cs="Times New Roman"/>
        </w:rPr>
        <w:t>Instance Document</w:t>
      </w:r>
      <w:r>
        <w:rPr>
          <w:rFonts w:ascii="Times New Roman" w:hAnsi="Times New Roman" w:cs="Times New Roman"/>
        </w:rPr>
        <w:t>s that they send to EPA using the ICIS Data Submission service are well-formed and comply with EPA’s NPDES data sharing requirements (</w:t>
      </w:r>
      <w:hyperlink r:id="rId30" w:history="1">
        <w:r w:rsidRPr="006A3EF2">
          <w:rPr>
            <w:rStyle w:val="Hyperlink"/>
            <w:rFonts w:ascii="Times New Roman" w:hAnsi="Times New Roman" w:cs="Times New Roman"/>
          </w:rPr>
          <w:t>40 CFR 127.23</w:t>
        </w:r>
      </w:hyperlink>
      <w:r>
        <w:rPr>
          <w:rFonts w:ascii="Times New Roman" w:hAnsi="Times New Roman" w:cs="Times New Roman"/>
        </w:rPr>
        <w:t xml:space="preserve">). These is will ensure that will be successfully processed by the </w:t>
      </w:r>
      <w:r w:rsidR="008C42BC" w:rsidRPr="001055CD">
        <w:rPr>
          <w:rFonts w:ascii="Times New Roman" w:hAnsi="Times New Roman" w:cs="Times New Roman"/>
        </w:rPr>
        <w:t>ICIS-NPDES</w:t>
      </w:r>
      <w:r w:rsidR="008C42BC" w:rsidRPr="001055CD">
        <w:rPr>
          <w:rFonts w:ascii="Times New Roman" w:hAnsi="Times New Roman" w:cs="Times New Roman"/>
          <w:spacing w:val="-14"/>
        </w:rPr>
        <w:t xml:space="preserve"> </w:t>
      </w:r>
      <w:r w:rsidR="008C42BC" w:rsidRPr="001055CD">
        <w:rPr>
          <w:rFonts w:ascii="Times New Roman" w:hAnsi="Times New Roman" w:cs="Times New Roman"/>
        </w:rPr>
        <w:t xml:space="preserve">Batch XML parser. For example, </w:t>
      </w:r>
      <w:r w:rsidRPr="001055CD">
        <w:rPr>
          <w:rFonts w:ascii="Times New Roman" w:hAnsi="Times New Roman" w:cs="Times New Roman"/>
        </w:rPr>
        <w:t xml:space="preserve">XML </w:t>
      </w:r>
      <w:r>
        <w:rPr>
          <w:rFonts w:ascii="Times New Roman" w:hAnsi="Times New Roman" w:cs="Times New Roman"/>
        </w:rPr>
        <w:t>Instance Documents</w:t>
      </w:r>
      <w:r w:rsidRPr="001055CD">
        <w:rPr>
          <w:rFonts w:ascii="Times New Roman" w:hAnsi="Times New Roman" w:cs="Times New Roman"/>
        </w:rPr>
        <w:t xml:space="preserve"> </w:t>
      </w:r>
      <w:r>
        <w:rPr>
          <w:rFonts w:ascii="Times New Roman" w:hAnsi="Times New Roman" w:cs="Times New Roman"/>
        </w:rPr>
        <w:t xml:space="preserve">that contain </w:t>
      </w:r>
      <w:r w:rsidR="008C42BC" w:rsidRPr="001055CD">
        <w:rPr>
          <w:rFonts w:ascii="Times New Roman" w:hAnsi="Times New Roman" w:cs="Times New Roman"/>
        </w:rPr>
        <w:t>DMR</w:t>
      </w:r>
      <w:r>
        <w:rPr>
          <w:rFonts w:ascii="Times New Roman" w:hAnsi="Times New Roman" w:cs="Times New Roman"/>
        </w:rPr>
        <w:t xml:space="preserve"> data must include the NPDES ID, Permitted Feature ID, Limit Set Designator, and Monitoring Period End Date as these four fields are used as a natural key to uniquely identify each DMR Form</w:t>
      </w:r>
      <w:r w:rsidR="008C42BC" w:rsidRPr="001055CD">
        <w:rPr>
          <w:rFonts w:ascii="Times New Roman" w:hAnsi="Times New Roman" w:cs="Times New Roman"/>
        </w:rPr>
        <w:t>.</w:t>
      </w:r>
    </w:p>
    <w:p w14:paraId="4D54661B" w14:textId="77777777" w:rsidR="000C6C5E" w:rsidRPr="001055CD" w:rsidRDefault="000C6C5E" w:rsidP="00B55F86">
      <w:pPr>
        <w:pStyle w:val="BodyText"/>
        <w:jc w:val="both"/>
        <w:rPr>
          <w:sz w:val="22"/>
          <w:szCs w:val="22"/>
        </w:rPr>
      </w:pPr>
    </w:p>
    <w:p w14:paraId="39DE040F" w14:textId="38764AE3" w:rsidR="000C6C5E" w:rsidRPr="001055CD" w:rsidRDefault="006A3EF2" w:rsidP="00B55F86">
      <w:pPr>
        <w:jc w:val="both"/>
        <w:rPr>
          <w:rFonts w:ascii="Times New Roman" w:hAnsi="Times New Roman" w:cs="Times New Roman"/>
        </w:rPr>
      </w:pPr>
      <w:r>
        <w:rPr>
          <w:rFonts w:ascii="Times New Roman" w:hAnsi="Times New Roman" w:cs="Times New Roman"/>
        </w:rPr>
        <w:t xml:space="preserve">Authorized state staff that use the ICIS Data Submission service are </w:t>
      </w:r>
      <w:r w:rsidR="008C42BC" w:rsidRPr="001055CD">
        <w:rPr>
          <w:rFonts w:ascii="Times New Roman" w:hAnsi="Times New Roman" w:cs="Times New Roman"/>
        </w:rPr>
        <w:t>responsible for:</w:t>
      </w:r>
    </w:p>
    <w:p w14:paraId="154E7CA8" w14:textId="77777777" w:rsidR="000C6C5E" w:rsidRPr="001055CD" w:rsidRDefault="000C6C5E" w:rsidP="00B55F86">
      <w:pPr>
        <w:pStyle w:val="BodyText"/>
        <w:jc w:val="both"/>
        <w:rPr>
          <w:sz w:val="22"/>
          <w:szCs w:val="22"/>
        </w:rPr>
      </w:pPr>
    </w:p>
    <w:p w14:paraId="3BF381DF" w14:textId="77777777" w:rsidR="006A3EF2" w:rsidRPr="001055CD" w:rsidRDefault="006A3EF2" w:rsidP="00F92DCA">
      <w:pPr>
        <w:pStyle w:val="ListParagraph"/>
        <w:numPr>
          <w:ilvl w:val="2"/>
          <w:numId w:val="222"/>
        </w:numPr>
        <w:spacing w:line="252" w:lineRule="exact"/>
        <w:ind w:left="720"/>
        <w:jc w:val="both"/>
      </w:pPr>
      <w:r w:rsidRPr="001055CD">
        <w:t>obtaining an ICIS-NPDES system</w:t>
      </w:r>
      <w:r w:rsidRPr="001055CD">
        <w:rPr>
          <w:spacing w:val="-6"/>
        </w:rPr>
        <w:t xml:space="preserve"> </w:t>
      </w:r>
      <w:r w:rsidRPr="001055CD">
        <w:rPr>
          <w:spacing w:val="-4"/>
        </w:rPr>
        <w:t>ID</w:t>
      </w:r>
    </w:p>
    <w:p w14:paraId="7F10FE43" w14:textId="50B607E7" w:rsidR="000C6C5E" w:rsidRPr="001055CD" w:rsidRDefault="008C42BC" w:rsidP="00F92DCA">
      <w:pPr>
        <w:pStyle w:val="ListParagraph"/>
        <w:numPr>
          <w:ilvl w:val="2"/>
          <w:numId w:val="222"/>
        </w:numPr>
        <w:ind w:left="720"/>
        <w:jc w:val="both"/>
      </w:pPr>
      <w:r w:rsidRPr="001055CD">
        <w:t xml:space="preserve">obtaining an ID for the </w:t>
      </w:r>
      <w:r w:rsidR="006B3F5B" w:rsidRPr="006B3F5B">
        <w:t xml:space="preserve">CDX Web Form </w:t>
      </w:r>
      <w:r w:rsidR="006B3F5B">
        <w:t>(as needed)</w:t>
      </w:r>
    </w:p>
    <w:p w14:paraId="49F74A3F" w14:textId="2C566D9F" w:rsidR="000C6C5E" w:rsidRPr="001055CD" w:rsidRDefault="006B3F5B" w:rsidP="00F92DCA">
      <w:pPr>
        <w:pStyle w:val="ListParagraph"/>
        <w:numPr>
          <w:ilvl w:val="2"/>
          <w:numId w:val="222"/>
        </w:numPr>
        <w:ind w:left="720"/>
        <w:jc w:val="both"/>
      </w:pPr>
      <w:r>
        <w:t xml:space="preserve">maintaining a state Node that communicates with the </w:t>
      </w:r>
      <w:r>
        <w:rPr>
          <w:spacing w:val="-13"/>
        </w:rPr>
        <w:t xml:space="preserve">CDX Node </w:t>
      </w:r>
      <w:r w:rsidR="008C42BC" w:rsidRPr="001055CD">
        <w:t>on</w:t>
      </w:r>
      <w:r w:rsidR="008C42BC" w:rsidRPr="001055CD">
        <w:rPr>
          <w:spacing w:val="-13"/>
        </w:rPr>
        <w:t xml:space="preserve"> </w:t>
      </w:r>
      <w:r w:rsidR="008C42BC" w:rsidRPr="001055CD">
        <w:t>the</w:t>
      </w:r>
      <w:r w:rsidR="008C42BC" w:rsidRPr="001055CD">
        <w:rPr>
          <w:spacing w:val="-13"/>
        </w:rPr>
        <w:t xml:space="preserve"> </w:t>
      </w:r>
      <w:r w:rsidR="008C42BC" w:rsidRPr="001055CD">
        <w:t>Exchange</w:t>
      </w:r>
      <w:r w:rsidR="008C42BC" w:rsidRPr="001055CD">
        <w:rPr>
          <w:spacing w:val="-13"/>
        </w:rPr>
        <w:t xml:space="preserve"> </w:t>
      </w:r>
      <w:r w:rsidR="008C42BC" w:rsidRPr="001055CD">
        <w:t xml:space="preserve">Network </w:t>
      </w:r>
      <w:r>
        <w:t>(as needed)</w:t>
      </w:r>
    </w:p>
    <w:p w14:paraId="1F168A11" w14:textId="7CA4AE13" w:rsidR="000C6C5E" w:rsidRPr="001055CD" w:rsidRDefault="008C42BC" w:rsidP="00F92DCA">
      <w:pPr>
        <w:pStyle w:val="ListParagraph"/>
        <w:numPr>
          <w:ilvl w:val="2"/>
          <w:numId w:val="222"/>
        </w:numPr>
        <w:ind w:left="720"/>
        <w:jc w:val="both"/>
      </w:pPr>
      <w:r w:rsidRPr="001055CD">
        <w:t xml:space="preserve">creating and maintaining </w:t>
      </w:r>
      <w:r w:rsidR="006B3F5B">
        <w:t>a process</w:t>
      </w:r>
      <w:r w:rsidRPr="001055CD">
        <w:t xml:space="preserve"> </w:t>
      </w:r>
      <w:r w:rsidR="006B3F5B">
        <w:t xml:space="preserve">that can extract, transform, and package their NPDES program data into well-formed </w:t>
      </w:r>
      <w:r w:rsidRPr="001055CD">
        <w:t xml:space="preserve">XML </w:t>
      </w:r>
      <w:r w:rsidR="006A3EF2">
        <w:t>I</w:t>
      </w:r>
      <w:r w:rsidRPr="001055CD">
        <w:t xml:space="preserve">nstance </w:t>
      </w:r>
      <w:r w:rsidR="006A3EF2">
        <w:t>D</w:t>
      </w:r>
      <w:r w:rsidRPr="001055CD">
        <w:t xml:space="preserve">ocuments </w:t>
      </w:r>
      <w:r w:rsidR="006B3F5B">
        <w:t>that conform to the ICIS Batch business rules</w:t>
      </w:r>
    </w:p>
    <w:p w14:paraId="3EBB7F2C" w14:textId="593DCF56" w:rsidR="000C6C5E" w:rsidRPr="001055CD" w:rsidRDefault="008C42BC" w:rsidP="00F92DCA">
      <w:pPr>
        <w:pStyle w:val="ListParagraph"/>
        <w:numPr>
          <w:ilvl w:val="2"/>
          <w:numId w:val="222"/>
        </w:numPr>
        <w:spacing w:line="252" w:lineRule="exact"/>
        <w:ind w:left="720"/>
        <w:jc w:val="both"/>
      </w:pPr>
      <w:r w:rsidRPr="001055CD">
        <w:t xml:space="preserve">validating </w:t>
      </w:r>
      <w:r w:rsidR="006B3F5B" w:rsidRPr="001055CD">
        <w:t xml:space="preserve">XML </w:t>
      </w:r>
      <w:r w:rsidR="006B3F5B">
        <w:t>I</w:t>
      </w:r>
      <w:r w:rsidR="006B3F5B" w:rsidRPr="001055CD">
        <w:t xml:space="preserve">nstance </w:t>
      </w:r>
      <w:r w:rsidR="006B3F5B">
        <w:t>D</w:t>
      </w:r>
      <w:r w:rsidR="006B3F5B" w:rsidRPr="001055CD">
        <w:t>ocuments</w:t>
      </w:r>
      <w:r w:rsidRPr="001055CD">
        <w:t xml:space="preserve"> against the </w:t>
      </w:r>
      <w:r w:rsidR="006B3F5B">
        <w:t>ICIS Data Submission</w:t>
      </w:r>
      <w:r w:rsidRPr="001055CD">
        <w:t xml:space="preserve"> </w:t>
      </w:r>
      <w:r w:rsidR="00EE5922">
        <w:t xml:space="preserve">schema </w:t>
      </w:r>
      <w:r w:rsidRPr="001055CD">
        <w:t>before</w:t>
      </w:r>
      <w:r w:rsidRPr="001055CD">
        <w:rPr>
          <w:spacing w:val="-23"/>
        </w:rPr>
        <w:t xml:space="preserve"> </w:t>
      </w:r>
      <w:r w:rsidRPr="001055CD">
        <w:t>submission</w:t>
      </w:r>
    </w:p>
    <w:p w14:paraId="3A0AA263" w14:textId="2E9968BA" w:rsidR="000C6C5E" w:rsidRPr="001055CD" w:rsidRDefault="008C42BC" w:rsidP="00F92DCA">
      <w:pPr>
        <w:pStyle w:val="ListParagraph"/>
        <w:numPr>
          <w:ilvl w:val="2"/>
          <w:numId w:val="222"/>
        </w:numPr>
        <w:ind w:left="720"/>
        <w:jc w:val="both"/>
      </w:pPr>
      <w:r w:rsidRPr="001055CD">
        <w:t xml:space="preserve">uploading </w:t>
      </w:r>
      <w:r w:rsidR="00EE5922">
        <w:t xml:space="preserve">timely, accurate, complete, and nationally-consistent </w:t>
      </w:r>
      <w:r w:rsidR="006B3F5B" w:rsidRPr="001055CD">
        <w:t xml:space="preserve">XML </w:t>
      </w:r>
      <w:r w:rsidR="006B3F5B">
        <w:t>I</w:t>
      </w:r>
      <w:r w:rsidR="006B3F5B" w:rsidRPr="001055CD">
        <w:t xml:space="preserve">nstance </w:t>
      </w:r>
      <w:r w:rsidR="006B3F5B">
        <w:t>D</w:t>
      </w:r>
      <w:r w:rsidR="006B3F5B" w:rsidRPr="001055CD">
        <w:t>ocuments</w:t>
      </w:r>
      <w:r w:rsidRPr="001055CD">
        <w:t xml:space="preserve"> to </w:t>
      </w:r>
      <w:r w:rsidR="00EE5922">
        <w:t>the CDX Node</w:t>
      </w:r>
    </w:p>
    <w:p w14:paraId="45047CEB" w14:textId="174FF150" w:rsidR="000C6C5E" w:rsidRPr="001055CD" w:rsidRDefault="008C42BC" w:rsidP="00F92DCA">
      <w:pPr>
        <w:pStyle w:val="ListParagraph"/>
        <w:numPr>
          <w:ilvl w:val="2"/>
          <w:numId w:val="222"/>
        </w:numPr>
        <w:spacing w:line="252" w:lineRule="exact"/>
        <w:ind w:left="720"/>
        <w:jc w:val="both"/>
      </w:pPr>
      <w:r w:rsidRPr="001055CD">
        <w:t xml:space="preserve">monitoring the movement of their data through </w:t>
      </w:r>
      <w:r w:rsidR="006B3F5B">
        <w:t xml:space="preserve">the ICIS Data Submission service and </w:t>
      </w:r>
      <w:r w:rsidR="00EE5922">
        <w:t xml:space="preserve">verifying the accurate recording of these data in </w:t>
      </w:r>
      <w:r w:rsidR="006B3F5B" w:rsidRPr="001055CD">
        <w:t xml:space="preserve">ICIS-NPDES </w:t>
      </w:r>
      <w:r w:rsidR="006B3F5B">
        <w:t>and related data systems</w:t>
      </w:r>
    </w:p>
    <w:p w14:paraId="58390BC0" w14:textId="14EED660" w:rsidR="000C6C5E" w:rsidRPr="001055CD" w:rsidRDefault="008C42BC" w:rsidP="00F92DCA">
      <w:pPr>
        <w:pStyle w:val="ListParagraph"/>
        <w:numPr>
          <w:ilvl w:val="2"/>
          <w:numId w:val="222"/>
        </w:numPr>
        <w:ind w:left="720"/>
        <w:jc w:val="both"/>
      </w:pPr>
      <w:r w:rsidRPr="001055CD">
        <w:t xml:space="preserve">correcting errors </w:t>
      </w:r>
      <w:r w:rsidR="00EE5922">
        <w:t xml:space="preserve">in </w:t>
      </w:r>
      <w:r w:rsidR="00EE5922" w:rsidRPr="001055CD">
        <w:t xml:space="preserve">XML </w:t>
      </w:r>
      <w:r w:rsidR="00EE5922">
        <w:t>I</w:t>
      </w:r>
      <w:r w:rsidR="00EE5922" w:rsidRPr="001055CD">
        <w:t xml:space="preserve">nstance </w:t>
      </w:r>
      <w:r w:rsidR="00EE5922">
        <w:t>D</w:t>
      </w:r>
      <w:r w:rsidR="00EE5922" w:rsidRPr="001055CD">
        <w:t xml:space="preserve">ocuments </w:t>
      </w:r>
      <w:r w:rsidRPr="001055CD">
        <w:t>that cause their data to be rejected by CDX</w:t>
      </w:r>
      <w:r w:rsidR="006B3F5B">
        <w:t xml:space="preserve"> and ICIS Batch</w:t>
      </w:r>
    </w:p>
    <w:p w14:paraId="1F84B06D" w14:textId="10EA39D8" w:rsidR="000C6C5E" w:rsidRPr="001055CD" w:rsidRDefault="008C42BC" w:rsidP="00F92DCA">
      <w:pPr>
        <w:pStyle w:val="ListParagraph"/>
        <w:numPr>
          <w:ilvl w:val="2"/>
          <w:numId w:val="222"/>
        </w:numPr>
        <w:ind w:left="720"/>
        <w:jc w:val="both"/>
      </w:pPr>
      <w:r w:rsidRPr="001055CD">
        <w:t>notifying the CDX Help Desk or ICIS User Support of problems related to the movement of their data through CDX</w:t>
      </w:r>
      <w:r w:rsidR="00EE5922">
        <w:t xml:space="preserve">, ICIS Batch, and </w:t>
      </w:r>
      <w:r w:rsidRPr="001055CD">
        <w:t>into the ICIS-NPDES</w:t>
      </w:r>
      <w:r w:rsidRPr="001055CD">
        <w:rPr>
          <w:spacing w:val="-18"/>
        </w:rPr>
        <w:t xml:space="preserve"> </w:t>
      </w:r>
      <w:r w:rsidRPr="001055CD">
        <w:t>system</w:t>
      </w:r>
      <w:r w:rsidR="006B3F5B">
        <w:t xml:space="preserve"> and related data systems.</w:t>
      </w:r>
    </w:p>
    <w:p w14:paraId="4070F9C0" w14:textId="77777777" w:rsidR="000C6C5E" w:rsidRPr="001055CD" w:rsidRDefault="000C6C5E">
      <w:pPr>
        <w:pStyle w:val="BodyText"/>
        <w:spacing w:before="1"/>
        <w:rPr>
          <w:sz w:val="22"/>
          <w:szCs w:val="22"/>
        </w:rPr>
      </w:pPr>
    </w:p>
    <w:p w14:paraId="4929FE69" w14:textId="2BC36547" w:rsidR="000C6C5E" w:rsidRDefault="001055CD" w:rsidP="003E6409">
      <w:pPr>
        <w:pStyle w:val="Heading3"/>
      </w:pPr>
      <w:bookmarkStart w:id="17" w:name="_Toc147225298"/>
      <w:r>
        <w:t xml:space="preserve">2.2.4 </w:t>
      </w:r>
      <w:r w:rsidR="008C42BC">
        <w:t>EPA Headquarters Roles and</w:t>
      </w:r>
      <w:r w:rsidR="008C42BC">
        <w:rPr>
          <w:spacing w:val="-11"/>
        </w:rPr>
        <w:t xml:space="preserve"> </w:t>
      </w:r>
      <w:r w:rsidR="008C42BC">
        <w:t>Responsibilities</w:t>
      </w:r>
      <w:bookmarkEnd w:id="17"/>
    </w:p>
    <w:p w14:paraId="6B11DCCE" w14:textId="77777777" w:rsidR="000C6C5E" w:rsidRPr="001055CD" w:rsidRDefault="008C42BC" w:rsidP="00B55F86">
      <w:pPr>
        <w:jc w:val="both"/>
        <w:rPr>
          <w:rFonts w:ascii="Times New Roman" w:hAnsi="Times New Roman" w:cs="Times New Roman"/>
        </w:rPr>
      </w:pPr>
      <w:r w:rsidRPr="001055CD">
        <w:rPr>
          <w:rFonts w:ascii="Times New Roman" w:hAnsi="Times New Roman" w:cs="Times New Roman"/>
        </w:rPr>
        <w:t>CDX is responsible for:</w:t>
      </w:r>
    </w:p>
    <w:p w14:paraId="2750C2CC" w14:textId="77777777" w:rsidR="000C6C5E" w:rsidRPr="001055CD" w:rsidRDefault="000C6C5E" w:rsidP="00B55F86">
      <w:pPr>
        <w:pStyle w:val="BodyText"/>
        <w:jc w:val="both"/>
        <w:rPr>
          <w:sz w:val="22"/>
          <w:szCs w:val="22"/>
        </w:rPr>
      </w:pPr>
    </w:p>
    <w:p w14:paraId="604DDE9B" w14:textId="77777777" w:rsidR="000C6C5E" w:rsidRPr="001055CD" w:rsidRDefault="008C42BC" w:rsidP="00F92DCA">
      <w:pPr>
        <w:pStyle w:val="ListParagraph"/>
        <w:numPr>
          <w:ilvl w:val="2"/>
          <w:numId w:val="222"/>
        </w:numPr>
        <w:ind w:left="720"/>
        <w:jc w:val="both"/>
      </w:pPr>
      <w:r w:rsidRPr="001055CD">
        <w:t>providing software and instructions on implementing Nodes on the Exchange</w:t>
      </w:r>
      <w:r w:rsidRPr="00B55F86">
        <w:t xml:space="preserve"> </w:t>
      </w:r>
      <w:r w:rsidRPr="001055CD">
        <w:t>Network</w:t>
      </w:r>
    </w:p>
    <w:p w14:paraId="2661B9A0" w14:textId="77777777" w:rsidR="000C6C5E" w:rsidRPr="001055CD" w:rsidRDefault="008C42BC" w:rsidP="00F92DCA">
      <w:pPr>
        <w:pStyle w:val="ListParagraph"/>
        <w:numPr>
          <w:ilvl w:val="2"/>
          <w:numId w:val="222"/>
        </w:numPr>
        <w:ind w:left="720"/>
        <w:jc w:val="both"/>
      </w:pPr>
      <w:r w:rsidRPr="001055CD">
        <w:t>assigning</w:t>
      </w:r>
      <w:r w:rsidRPr="00B55F86">
        <w:t xml:space="preserve"> </w:t>
      </w:r>
      <w:r w:rsidRPr="001055CD">
        <w:t>unique</w:t>
      </w:r>
      <w:r w:rsidRPr="00B55F86">
        <w:t xml:space="preserve"> </w:t>
      </w:r>
      <w:r w:rsidRPr="001055CD">
        <w:t>CDX</w:t>
      </w:r>
      <w:r w:rsidRPr="00B55F86">
        <w:t xml:space="preserve"> IDs </w:t>
      </w:r>
      <w:r w:rsidRPr="001055CD">
        <w:t>and</w:t>
      </w:r>
      <w:r w:rsidRPr="00B55F86">
        <w:t xml:space="preserve"> </w:t>
      </w:r>
      <w:r w:rsidRPr="001055CD">
        <w:t>mapping</w:t>
      </w:r>
      <w:r w:rsidRPr="00B55F86">
        <w:t xml:space="preserve"> IDs </w:t>
      </w:r>
      <w:r w:rsidRPr="001055CD">
        <w:t>into</w:t>
      </w:r>
      <w:r w:rsidRPr="00B55F86">
        <w:t xml:space="preserve"> </w:t>
      </w:r>
      <w:r w:rsidRPr="001055CD">
        <w:t>the</w:t>
      </w:r>
      <w:r w:rsidRPr="00B55F86">
        <w:t xml:space="preserve"> </w:t>
      </w:r>
      <w:r w:rsidRPr="001055CD">
        <w:t>ICIS-NPDES</w:t>
      </w:r>
      <w:r w:rsidRPr="00B55F86">
        <w:t xml:space="preserve"> </w:t>
      </w:r>
      <w:r w:rsidRPr="001055CD">
        <w:t>Batch</w:t>
      </w:r>
      <w:r w:rsidRPr="00B55F86">
        <w:t xml:space="preserve"> </w:t>
      </w:r>
      <w:r w:rsidRPr="001055CD">
        <w:t>Web</w:t>
      </w:r>
      <w:r w:rsidRPr="00B55F86">
        <w:t xml:space="preserve"> </w:t>
      </w:r>
      <w:r w:rsidRPr="001055CD">
        <w:t>upload</w:t>
      </w:r>
      <w:r w:rsidRPr="00B55F86">
        <w:t xml:space="preserve"> </w:t>
      </w:r>
      <w:r w:rsidRPr="001055CD">
        <w:t>form and</w:t>
      </w:r>
      <w:r w:rsidRPr="00B55F86">
        <w:t xml:space="preserve"> </w:t>
      </w:r>
      <w:r w:rsidRPr="001055CD">
        <w:t>Node</w:t>
      </w:r>
    </w:p>
    <w:p w14:paraId="0E1AF663" w14:textId="77777777" w:rsidR="000C6C5E" w:rsidRPr="001055CD" w:rsidRDefault="008C42BC" w:rsidP="00F92DCA">
      <w:pPr>
        <w:pStyle w:val="ListParagraph"/>
        <w:numPr>
          <w:ilvl w:val="2"/>
          <w:numId w:val="222"/>
        </w:numPr>
        <w:ind w:left="720"/>
        <w:jc w:val="both"/>
      </w:pPr>
      <w:r w:rsidRPr="001055CD">
        <w:t>resetting passwords for CDX</w:t>
      </w:r>
      <w:r w:rsidRPr="00B55F86">
        <w:t xml:space="preserve"> IDs</w:t>
      </w:r>
    </w:p>
    <w:p w14:paraId="3B6ADD7A" w14:textId="77777777" w:rsidR="000C6C5E" w:rsidRPr="001055CD" w:rsidRDefault="008C42BC" w:rsidP="00F92DCA">
      <w:pPr>
        <w:pStyle w:val="ListParagraph"/>
        <w:numPr>
          <w:ilvl w:val="2"/>
          <w:numId w:val="222"/>
        </w:numPr>
        <w:ind w:left="720"/>
        <w:jc w:val="both"/>
      </w:pPr>
      <w:r w:rsidRPr="001055CD">
        <w:t>accepting and validating XML instance documents from</w:t>
      </w:r>
      <w:r w:rsidRPr="00B55F86">
        <w:t xml:space="preserve"> </w:t>
      </w:r>
      <w:r w:rsidRPr="001055CD">
        <w:t>submitters</w:t>
      </w:r>
    </w:p>
    <w:p w14:paraId="0DBF5CED" w14:textId="77777777" w:rsidR="000C6C5E" w:rsidRPr="001055CD" w:rsidRDefault="008C42BC" w:rsidP="00F92DCA">
      <w:pPr>
        <w:pStyle w:val="ListParagraph"/>
        <w:numPr>
          <w:ilvl w:val="2"/>
          <w:numId w:val="222"/>
        </w:numPr>
        <w:ind w:left="720"/>
        <w:jc w:val="both"/>
      </w:pPr>
      <w:r w:rsidRPr="001055CD">
        <w:t>file movement and communication with ICIS-NPDES</w:t>
      </w:r>
      <w:r w:rsidRPr="00B55F86">
        <w:t xml:space="preserve"> </w:t>
      </w:r>
      <w:r w:rsidRPr="001055CD">
        <w:t>Batch</w:t>
      </w:r>
    </w:p>
    <w:p w14:paraId="015CAE24" w14:textId="77777777" w:rsidR="000C6C5E" w:rsidRPr="001055CD" w:rsidRDefault="008C42BC" w:rsidP="00F92DCA">
      <w:pPr>
        <w:pStyle w:val="ListParagraph"/>
        <w:numPr>
          <w:ilvl w:val="2"/>
          <w:numId w:val="222"/>
        </w:numPr>
        <w:ind w:left="720"/>
        <w:jc w:val="both"/>
      </w:pPr>
      <w:r w:rsidRPr="001055CD">
        <w:t>operation and maintenance of CDX security, access and web</w:t>
      </w:r>
      <w:r w:rsidRPr="00B55F86">
        <w:t xml:space="preserve"> </w:t>
      </w:r>
      <w:r w:rsidRPr="001055CD">
        <w:t>methods</w:t>
      </w:r>
    </w:p>
    <w:p w14:paraId="5B915DD6" w14:textId="77777777" w:rsidR="000C6C5E" w:rsidRPr="001055CD" w:rsidRDefault="008C42BC" w:rsidP="00F92DCA">
      <w:pPr>
        <w:pStyle w:val="ListParagraph"/>
        <w:numPr>
          <w:ilvl w:val="2"/>
          <w:numId w:val="222"/>
        </w:numPr>
        <w:ind w:left="720"/>
        <w:jc w:val="both"/>
      </w:pPr>
      <w:r w:rsidRPr="001055CD">
        <w:t>operation and maintenance of the Exchange Network software and</w:t>
      </w:r>
      <w:r w:rsidRPr="00B55F86">
        <w:t xml:space="preserve"> </w:t>
      </w:r>
      <w:r w:rsidRPr="001055CD">
        <w:t>hardware</w:t>
      </w:r>
    </w:p>
    <w:p w14:paraId="72C9D4E0" w14:textId="77777777" w:rsidR="000C6C5E" w:rsidRPr="001055CD" w:rsidRDefault="008C42BC" w:rsidP="00F92DCA">
      <w:pPr>
        <w:pStyle w:val="ListParagraph"/>
        <w:numPr>
          <w:ilvl w:val="2"/>
          <w:numId w:val="222"/>
        </w:numPr>
        <w:ind w:left="720"/>
        <w:jc w:val="both"/>
      </w:pPr>
      <w:r w:rsidRPr="001055CD">
        <w:t>archiving files submitted to ICIS-NPDES</w:t>
      </w:r>
      <w:r w:rsidRPr="00B55F86">
        <w:t xml:space="preserve"> </w:t>
      </w:r>
      <w:r w:rsidRPr="001055CD">
        <w:t>Batch</w:t>
      </w:r>
    </w:p>
    <w:p w14:paraId="43F87D87" w14:textId="77777777" w:rsidR="000C6C5E" w:rsidRPr="001055CD" w:rsidRDefault="008C42BC" w:rsidP="00F92DCA">
      <w:pPr>
        <w:pStyle w:val="ListParagraph"/>
        <w:numPr>
          <w:ilvl w:val="2"/>
          <w:numId w:val="222"/>
        </w:numPr>
        <w:ind w:left="720"/>
        <w:jc w:val="both"/>
      </w:pPr>
      <w:r w:rsidRPr="001055CD">
        <w:t>performing virus scans and schema validation on incoming XML</w:t>
      </w:r>
      <w:r w:rsidRPr="00B55F86">
        <w:t xml:space="preserve"> </w:t>
      </w:r>
      <w:r w:rsidRPr="001055CD">
        <w:t>files</w:t>
      </w:r>
    </w:p>
    <w:p w14:paraId="2EF46A1A" w14:textId="77777777" w:rsidR="000C6C5E" w:rsidRPr="001055CD" w:rsidRDefault="008C42BC" w:rsidP="00F92DCA">
      <w:pPr>
        <w:pStyle w:val="ListParagraph"/>
        <w:numPr>
          <w:ilvl w:val="2"/>
          <w:numId w:val="222"/>
        </w:numPr>
        <w:ind w:left="720"/>
        <w:jc w:val="both"/>
      </w:pPr>
      <w:r w:rsidRPr="001055CD">
        <w:t>providing e-mail status and CDX errors to</w:t>
      </w:r>
      <w:r w:rsidRPr="00B55F86">
        <w:t xml:space="preserve"> </w:t>
      </w:r>
      <w:r w:rsidRPr="001055CD">
        <w:t>submitters</w:t>
      </w:r>
    </w:p>
    <w:p w14:paraId="71973AEA" w14:textId="77777777" w:rsidR="000C6C5E" w:rsidRPr="001055CD" w:rsidRDefault="008C42BC" w:rsidP="00F92DCA">
      <w:pPr>
        <w:pStyle w:val="ListParagraph"/>
        <w:numPr>
          <w:ilvl w:val="2"/>
          <w:numId w:val="222"/>
        </w:numPr>
        <w:ind w:left="720"/>
        <w:jc w:val="both"/>
      </w:pPr>
      <w:r w:rsidRPr="001055CD">
        <w:t>responding to problems in a timely</w:t>
      </w:r>
      <w:r w:rsidRPr="00B55F86">
        <w:t xml:space="preserve"> </w:t>
      </w:r>
      <w:r w:rsidRPr="001055CD">
        <w:t>manner</w:t>
      </w:r>
    </w:p>
    <w:p w14:paraId="51BC0A2F" w14:textId="77777777" w:rsidR="000C6C5E" w:rsidRPr="001055CD" w:rsidRDefault="008C42BC" w:rsidP="00F92DCA">
      <w:pPr>
        <w:pStyle w:val="ListParagraph"/>
        <w:numPr>
          <w:ilvl w:val="2"/>
          <w:numId w:val="222"/>
        </w:numPr>
        <w:ind w:left="720"/>
        <w:jc w:val="both"/>
      </w:pPr>
      <w:r w:rsidRPr="001055CD">
        <w:t>hosting the ICIS-NPDES</w:t>
      </w:r>
      <w:r w:rsidRPr="00B55F86">
        <w:t xml:space="preserve"> </w:t>
      </w:r>
      <w:r w:rsidRPr="001055CD">
        <w:t>schema</w:t>
      </w:r>
    </w:p>
    <w:p w14:paraId="5BF9C8A9" w14:textId="77777777" w:rsidR="000C6C5E" w:rsidRPr="001055CD" w:rsidRDefault="000C6C5E" w:rsidP="00B55F86">
      <w:pPr>
        <w:pStyle w:val="BodyText"/>
        <w:jc w:val="both"/>
        <w:rPr>
          <w:sz w:val="22"/>
          <w:szCs w:val="22"/>
        </w:rPr>
      </w:pPr>
    </w:p>
    <w:p w14:paraId="1893E1D3" w14:textId="58D843BA" w:rsidR="000C6C5E" w:rsidRPr="001055CD" w:rsidRDefault="001459BC" w:rsidP="00B55F86">
      <w:pPr>
        <w:jc w:val="both"/>
        <w:rPr>
          <w:rFonts w:ascii="Times New Roman" w:hAnsi="Times New Roman" w:cs="Times New Roman"/>
        </w:rPr>
      </w:pPr>
      <w:r>
        <w:rPr>
          <w:rFonts w:ascii="Times New Roman" w:hAnsi="Times New Roman" w:cs="Times New Roman"/>
        </w:rPr>
        <w:lastRenderedPageBreak/>
        <w:t xml:space="preserve">The EPA </w:t>
      </w:r>
      <w:r w:rsidR="008C42BC" w:rsidRPr="001055CD">
        <w:rPr>
          <w:rFonts w:ascii="Times New Roman" w:hAnsi="Times New Roman" w:cs="Times New Roman"/>
        </w:rPr>
        <w:t xml:space="preserve">ICIS-NPDES </w:t>
      </w:r>
      <w:r>
        <w:rPr>
          <w:rFonts w:ascii="Times New Roman" w:hAnsi="Times New Roman" w:cs="Times New Roman"/>
        </w:rPr>
        <w:t xml:space="preserve">Team </w:t>
      </w:r>
      <w:r w:rsidR="008C42BC" w:rsidRPr="001055CD">
        <w:rPr>
          <w:rFonts w:ascii="Times New Roman" w:hAnsi="Times New Roman" w:cs="Times New Roman"/>
        </w:rPr>
        <w:t>is responsible for:</w:t>
      </w:r>
    </w:p>
    <w:p w14:paraId="7C4B1ABD" w14:textId="77777777" w:rsidR="000C6C5E" w:rsidRPr="001055CD" w:rsidRDefault="000C6C5E" w:rsidP="00B55F86">
      <w:pPr>
        <w:pStyle w:val="BodyText"/>
        <w:jc w:val="both"/>
        <w:rPr>
          <w:sz w:val="22"/>
          <w:szCs w:val="22"/>
        </w:rPr>
      </w:pPr>
    </w:p>
    <w:p w14:paraId="684DC29D" w14:textId="518B143D" w:rsidR="000C6C5E" w:rsidRPr="001055CD" w:rsidRDefault="008C42BC" w:rsidP="00F92DCA">
      <w:pPr>
        <w:pStyle w:val="ListParagraph"/>
        <w:numPr>
          <w:ilvl w:val="2"/>
          <w:numId w:val="222"/>
        </w:numPr>
        <w:ind w:left="720"/>
        <w:jc w:val="both"/>
      </w:pPr>
      <w:r w:rsidRPr="001055CD">
        <w:t xml:space="preserve">providing the ICIS-NPDES schemas </w:t>
      </w:r>
      <w:r w:rsidR="00EE5922">
        <w:t>[a.k.a. “</w:t>
      </w:r>
      <w:r w:rsidR="00EE5922" w:rsidRPr="00EE5922">
        <w:t>XML Schema Definition (XSD) files</w:t>
      </w:r>
      <w:r w:rsidR="00EE5922">
        <w:t xml:space="preserve">”] </w:t>
      </w:r>
      <w:r w:rsidRPr="001055CD">
        <w:t>containing the XML</w:t>
      </w:r>
      <w:r w:rsidRPr="00B55F86">
        <w:t xml:space="preserve"> </w:t>
      </w:r>
      <w:r w:rsidRPr="001055CD">
        <w:t>specifications</w:t>
      </w:r>
    </w:p>
    <w:p w14:paraId="0A2FE7EA" w14:textId="77777777" w:rsidR="000C6C5E" w:rsidRPr="001055CD" w:rsidRDefault="008C42BC" w:rsidP="00F92DCA">
      <w:pPr>
        <w:pStyle w:val="ListParagraph"/>
        <w:numPr>
          <w:ilvl w:val="2"/>
          <w:numId w:val="222"/>
        </w:numPr>
        <w:ind w:left="720"/>
        <w:jc w:val="both"/>
      </w:pPr>
      <w:r w:rsidRPr="001055CD">
        <w:t xml:space="preserve">assigning unique </w:t>
      </w:r>
      <w:r w:rsidRPr="00B55F86">
        <w:t xml:space="preserve">IDs </w:t>
      </w:r>
      <w:r w:rsidRPr="001055CD">
        <w:t>for the ICIS-NPDES</w:t>
      </w:r>
      <w:r w:rsidRPr="00B55F86">
        <w:t xml:space="preserve"> </w:t>
      </w:r>
      <w:r w:rsidRPr="001055CD">
        <w:t>system</w:t>
      </w:r>
    </w:p>
    <w:p w14:paraId="6AE0BE8B" w14:textId="77777777" w:rsidR="000C6C5E" w:rsidRPr="001055CD" w:rsidRDefault="008C42BC" w:rsidP="00F92DCA">
      <w:pPr>
        <w:pStyle w:val="ListParagraph"/>
        <w:numPr>
          <w:ilvl w:val="2"/>
          <w:numId w:val="222"/>
        </w:numPr>
        <w:ind w:left="720"/>
        <w:jc w:val="both"/>
      </w:pPr>
      <w:r w:rsidRPr="001055CD">
        <w:t>resetting passwords for ICIS</w:t>
      </w:r>
      <w:r w:rsidRPr="00B55F86">
        <w:t xml:space="preserve"> </w:t>
      </w:r>
      <w:r w:rsidRPr="001055CD">
        <w:t>IDs</w:t>
      </w:r>
    </w:p>
    <w:p w14:paraId="4AFABFB9" w14:textId="22705955" w:rsidR="000C6C5E" w:rsidRPr="001055CD" w:rsidRDefault="008C42BC" w:rsidP="00F92DCA">
      <w:pPr>
        <w:pStyle w:val="ListParagraph"/>
        <w:numPr>
          <w:ilvl w:val="2"/>
          <w:numId w:val="222"/>
        </w:numPr>
        <w:ind w:left="720"/>
        <w:jc w:val="both"/>
      </w:pPr>
      <w:r w:rsidRPr="001055CD">
        <w:t xml:space="preserve">accepting and validating </w:t>
      </w:r>
      <w:r w:rsidR="00EE5922" w:rsidRPr="001055CD">
        <w:t xml:space="preserve">XML </w:t>
      </w:r>
      <w:r w:rsidR="00EE5922">
        <w:t>I</w:t>
      </w:r>
      <w:r w:rsidR="00EE5922" w:rsidRPr="001055CD">
        <w:t xml:space="preserve">nstance </w:t>
      </w:r>
      <w:r w:rsidR="00EE5922">
        <w:t>D</w:t>
      </w:r>
      <w:r w:rsidR="00EE5922" w:rsidRPr="001055CD">
        <w:t>ocuments</w:t>
      </w:r>
      <w:r w:rsidRPr="001055CD">
        <w:t xml:space="preserve"> from</w:t>
      </w:r>
      <w:r w:rsidRPr="00B55F86">
        <w:t xml:space="preserve"> </w:t>
      </w:r>
      <w:r w:rsidRPr="001055CD">
        <w:t>CDX</w:t>
      </w:r>
    </w:p>
    <w:p w14:paraId="109A0556" w14:textId="7EEB872F" w:rsidR="000C6C5E" w:rsidRPr="001055CD" w:rsidRDefault="008C42BC" w:rsidP="00F92DCA">
      <w:pPr>
        <w:pStyle w:val="ListParagraph"/>
        <w:numPr>
          <w:ilvl w:val="2"/>
          <w:numId w:val="222"/>
        </w:numPr>
        <w:ind w:left="720"/>
        <w:jc w:val="both"/>
      </w:pPr>
      <w:r w:rsidRPr="001055CD">
        <w:t xml:space="preserve">processing </w:t>
      </w:r>
      <w:r w:rsidR="00EE5922" w:rsidRPr="001055CD">
        <w:t xml:space="preserve">XML </w:t>
      </w:r>
      <w:r w:rsidR="00EE5922">
        <w:t>I</w:t>
      </w:r>
      <w:r w:rsidR="00EE5922" w:rsidRPr="001055CD">
        <w:t xml:space="preserve">nstance </w:t>
      </w:r>
      <w:r w:rsidR="00EE5922">
        <w:t>D</w:t>
      </w:r>
      <w:r w:rsidR="00EE5922" w:rsidRPr="001055CD">
        <w:t>ocuments</w:t>
      </w:r>
      <w:r w:rsidRPr="001055CD">
        <w:t xml:space="preserve"> provided by</w:t>
      </w:r>
      <w:r w:rsidRPr="00B55F86">
        <w:t xml:space="preserve"> </w:t>
      </w:r>
      <w:r w:rsidRPr="001055CD">
        <w:t>CDX</w:t>
      </w:r>
    </w:p>
    <w:p w14:paraId="7FCB61A5" w14:textId="2A2F9ADB" w:rsidR="000C6C5E" w:rsidRPr="001055CD" w:rsidRDefault="008C42BC" w:rsidP="00F92DCA">
      <w:pPr>
        <w:pStyle w:val="ListParagraph"/>
        <w:numPr>
          <w:ilvl w:val="2"/>
          <w:numId w:val="222"/>
        </w:numPr>
        <w:ind w:left="720"/>
        <w:jc w:val="both"/>
      </w:pPr>
      <w:r w:rsidRPr="001055CD">
        <w:t>electronically</w:t>
      </w:r>
      <w:r w:rsidRPr="00B55F86">
        <w:t xml:space="preserve"> </w:t>
      </w:r>
      <w:r w:rsidRPr="001055CD">
        <w:t>notifying</w:t>
      </w:r>
      <w:r w:rsidRPr="00B55F86">
        <w:t xml:space="preserve"> </w:t>
      </w:r>
      <w:r w:rsidRPr="001055CD">
        <w:t>CDX</w:t>
      </w:r>
      <w:r w:rsidRPr="00B55F86">
        <w:t xml:space="preserve"> </w:t>
      </w:r>
      <w:r w:rsidRPr="001055CD">
        <w:t>of</w:t>
      </w:r>
      <w:r w:rsidRPr="00B55F86">
        <w:t xml:space="preserve"> </w:t>
      </w:r>
      <w:r w:rsidRPr="001055CD">
        <w:t>the</w:t>
      </w:r>
      <w:r w:rsidRPr="00B55F86">
        <w:t xml:space="preserve"> </w:t>
      </w:r>
      <w:r w:rsidRPr="001055CD">
        <w:t>success</w:t>
      </w:r>
      <w:r w:rsidRPr="00B55F86">
        <w:t xml:space="preserve"> </w:t>
      </w:r>
      <w:r w:rsidRPr="001055CD">
        <w:t>or</w:t>
      </w:r>
      <w:r w:rsidRPr="00B55F86">
        <w:t xml:space="preserve"> </w:t>
      </w:r>
      <w:r w:rsidRPr="001055CD">
        <w:t>rejection</w:t>
      </w:r>
      <w:r w:rsidRPr="00B55F86">
        <w:t xml:space="preserve"> </w:t>
      </w:r>
      <w:r w:rsidRPr="001055CD">
        <w:t>of</w:t>
      </w:r>
      <w:r w:rsidRPr="00B55F86">
        <w:t xml:space="preserve"> </w:t>
      </w:r>
      <w:r w:rsidRPr="001055CD">
        <w:t>files</w:t>
      </w:r>
      <w:r w:rsidRPr="00B55F86">
        <w:t xml:space="preserve"> </w:t>
      </w:r>
      <w:r w:rsidRPr="001055CD">
        <w:t>during</w:t>
      </w:r>
      <w:r w:rsidRPr="00B55F86">
        <w:t xml:space="preserve"> </w:t>
      </w:r>
      <w:r w:rsidRPr="001055CD">
        <w:t>ICIS</w:t>
      </w:r>
      <w:r w:rsidR="00EE5922">
        <w:t xml:space="preserve"> </w:t>
      </w:r>
      <w:r w:rsidRPr="001055CD">
        <w:t>Batch processing</w:t>
      </w:r>
    </w:p>
    <w:p w14:paraId="386DF9FE" w14:textId="6D56CB1A" w:rsidR="000C6C5E" w:rsidRPr="001055CD" w:rsidRDefault="008C42BC" w:rsidP="00F92DCA">
      <w:pPr>
        <w:pStyle w:val="ListParagraph"/>
        <w:numPr>
          <w:ilvl w:val="2"/>
          <w:numId w:val="222"/>
        </w:numPr>
        <w:ind w:left="720"/>
        <w:jc w:val="both"/>
      </w:pPr>
      <w:r w:rsidRPr="001055CD">
        <w:t>operation and maintenance of the ICIS-NPDES parser and the ICIS-NPDES</w:t>
      </w:r>
      <w:r w:rsidRPr="00B55F86">
        <w:t xml:space="preserve"> </w:t>
      </w:r>
      <w:r w:rsidRPr="001055CD">
        <w:t>system</w:t>
      </w:r>
      <w:r w:rsidR="00EE5922">
        <w:t xml:space="preserve"> and related systems</w:t>
      </w:r>
    </w:p>
    <w:p w14:paraId="6E1C5345" w14:textId="2C24E5FD" w:rsidR="000C6C5E" w:rsidRPr="001055CD" w:rsidRDefault="008C42BC" w:rsidP="00F92DCA">
      <w:pPr>
        <w:pStyle w:val="ListParagraph"/>
        <w:numPr>
          <w:ilvl w:val="2"/>
          <w:numId w:val="222"/>
        </w:numPr>
        <w:ind w:left="720"/>
        <w:jc w:val="both"/>
      </w:pPr>
      <w:r w:rsidRPr="001055CD">
        <w:t>properly storing acceptable data into</w:t>
      </w:r>
      <w:r w:rsidRPr="00B55F86">
        <w:t xml:space="preserve"> </w:t>
      </w:r>
      <w:r w:rsidRPr="001055CD">
        <w:t>ICIS-NPDES</w:t>
      </w:r>
      <w:r w:rsidR="00EE5922">
        <w:t xml:space="preserve"> and related systems</w:t>
      </w:r>
    </w:p>
    <w:p w14:paraId="4FB381A4" w14:textId="77777777" w:rsidR="000C6C5E" w:rsidRPr="001055CD" w:rsidRDefault="008C42BC" w:rsidP="00F92DCA">
      <w:pPr>
        <w:pStyle w:val="ListParagraph"/>
        <w:numPr>
          <w:ilvl w:val="2"/>
          <w:numId w:val="222"/>
        </w:numPr>
        <w:ind w:left="720"/>
        <w:jc w:val="both"/>
      </w:pPr>
      <w:r w:rsidRPr="001055CD">
        <w:t>responding to problems in a timely</w:t>
      </w:r>
      <w:r w:rsidRPr="00B55F86">
        <w:t xml:space="preserve"> </w:t>
      </w:r>
      <w:r w:rsidRPr="001055CD">
        <w:t>manner</w:t>
      </w:r>
    </w:p>
    <w:p w14:paraId="348148EB" w14:textId="5CAE12E5" w:rsidR="000C6C5E" w:rsidRPr="001055CD" w:rsidRDefault="008C42BC" w:rsidP="00F92DCA">
      <w:pPr>
        <w:pStyle w:val="ListParagraph"/>
        <w:numPr>
          <w:ilvl w:val="2"/>
          <w:numId w:val="222"/>
        </w:numPr>
        <w:ind w:left="720"/>
        <w:jc w:val="both"/>
      </w:pPr>
      <w:r w:rsidRPr="001055CD">
        <w:t xml:space="preserve">notifying </w:t>
      </w:r>
      <w:r w:rsidR="00EE5922">
        <w:t>authorized states of updates to the ICIS Data Submission schema</w:t>
      </w:r>
    </w:p>
    <w:p w14:paraId="5ED73F21" w14:textId="77777777" w:rsidR="000C6C5E" w:rsidRPr="001055CD" w:rsidRDefault="000C6C5E">
      <w:pPr>
        <w:pStyle w:val="BodyText"/>
        <w:spacing w:before="3"/>
        <w:rPr>
          <w:sz w:val="22"/>
          <w:szCs w:val="22"/>
        </w:rPr>
      </w:pPr>
    </w:p>
    <w:p w14:paraId="029DB414" w14:textId="190EE1E1" w:rsidR="000C6C5E" w:rsidRDefault="001055CD" w:rsidP="003E6409">
      <w:pPr>
        <w:pStyle w:val="Heading3"/>
      </w:pPr>
      <w:bookmarkStart w:id="18" w:name="_Toc147225299"/>
      <w:r>
        <w:t xml:space="preserve">2.2.5 </w:t>
      </w:r>
      <w:r w:rsidR="008C42BC">
        <w:t>EPA Region Roles and</w:t>
      </w:r>
      <w:r w:rsidR="008C42BC">
        <w:rPr>
          <w:spacing w:val="-9"/>
        </w:rPr>
        <w:t xml:space="preserve"> </w:t>
      </w:r>
      <w:r w:rsidR="008C42BC">
        <w:t>Responsibilities</w:t>
      </w:r>
      <w:bookmarkEnd w:id="18"/>
    </w:p>
    <w:p w14:paraId="092249AE" w14:textId="366F7FB0" w:rsidR="00C606E7" w:rsidRPr="001055CD" w:rsidRDefault="00EE5922" w:rsidP="00B55F86">
      <w:pPr>
        <w:jc w:val="both"/>
        <w:rPr>
          <w:rFonts w:ascii="Times New Roman" w:hAnsi="Times New Roman" w:cs="Times New Roman"/>
        </w:rPr>
        <w:sectPr w:rsidR="00C606E7" w:rsidRPr="001055CD" w:rsidSect="006A3CB5">
          <w:pgSz w:w="12240" w:h="15840"/>
          <w:pgMar w:top="1440" w:right="1440" w:bottom="1440" w:left="1440" w:header="713" w:footer="1254" w:gutter="0"/>
          <w:cols w:space="720"/>
          <w:docGrid w:linePitch="299"/>
        </w:sectPr>
      </w:pPr>
      <w:r>
        <w:rPr>
          <w:rFonts w:ascii="Times New Roman" w:hAnsi="Times New Roman" w:cs="Times New Roman"/>
        </w:rPr>
        <w:t xml:space="preserve">EPA Regional staff have oversight responsibilities to ensure that </w:t>
      </w:r>
      <w:r w:rsidR="00C606E7">
        <w:rPr>
          <w:rFonts w:ascii="Times New Roman" w:hAnsi="Times New Roman" w:cs="Times New Roman"/>
        </w:rPr>
        <w:t xml:space="preserve">the </w:t>
      </w:r>
      <w:r>
        <w:rPr>
          <w:rFonts w:ascii="Times New Roman" w:hAnsi="Times New Roman" w:cs="Times New Roman"/>
        </w:rPr>
        <w:t>authorized states in their Region are</w:t>
      </w:r>
      <w:r w:rsidR="00C606E7">
        <w:rPr>
          <w:rFonts w:ascii="Times New Roman" w:hAnsi="Times New Roman" w:cs="Times New Roman"/>
        </w:rPr>
        <w:t xml:space="preserve"> </w:t>
      </w:r>
      <w:r w:rsidR="00C606E7" w:rsidRPr="00C606E7">
        <w:rPr>
          <w:rFonts w:ascii="Times New Roman" w:hAnsi="Times New Roman" w:cs="Times New Roman"/>
        </w:rPr>
        <w:t xml:space="preserve">uploading timely, accurate, complete, and nationally-consistent </w:t>
      </w:r>
      <w:r w:rsidR="00C606E7">
        <w:rPr>
          <w:rFonts w:ascii="Times New Roman" w:hAnsi="Times New Roman" w:cs="Times New Roman"/>
        </w:rPr>
        <w:t xml:space="preserve">NPDES program data to ICIS-NPDES and related data systems. EPA’s data sharing requirements are defined at </w:t>
      </w:r>
      <w:hyperlink r:id="rId31" w:history="1">
        <w:r w:rsidR="00C606E7" w:rsidRPr="00C606E7">
          <w:rPr>
            <w:rStyle w:val="Hyperlink"/>
            <w:rFonts w:ascii="Times New Roman" w:hAnsi="Times New Roman" w:cs="Times New Roman"/>
          </w:rPr>
          <w:t>40 CFR 127.23</w:t>
        </w:r>
      </w:hyperlink>
      <w:r w:rsidR="00C606E7" w:rsidRPr="00C606E7">
        <w:rPr>
          <w:rFonts w:ascii="Times New Roman" w:hAnsi="Times New Roman" w:cs="Times New Roman"/>
        </w:rPr>
        <w:t>.</w:t>
      </w:r>
      <w:r w:rsidR="00C606E7">
        <w:rPr>
          <w:rFonts w:ascii="Times New Roman" w:hAnsi="Times New Roman" w:cs="Times New Roman"/>
        </w:rPr>
        <w:t xml:space="preserve"> EPA Regional staff should also ensure that each authorized state has a dedicated Water Data Steward and that this steward is documented on EPA’s list of </w:t>
      </w:r>
      <w:hyperlink r:id="rId32" w:history="1">
        <w:r w:rsidR="00C606E7" w:rsidRPr="00C606E7">
          <w:rPr>
            <w:rStyle w:val="Hyperlink"/>
            <w:rFonts w:ascii="Times New Roman" w:hAnsi="Times New Roman" w:cs="Times New Roman"/>
          </w:rPr>
          <w:t>Compliance and Enforcement Data Stewards</w:t>
        </w:r>
      </w:hyperlink>
      <w:r w:rsidR="00C606E7">
        <w:rPr>
          <w:rFonts w:ascii="Times New Roman" w:hAnsi="Times New Roman" w:cs="Times New Roman"/>
        </w:rPr>
        <w:t xml:space="preserve"> [ECHO Gov login required].</w:t>
      </w:r>
    </w:p>
    <w:p w14:paraId="2C54B1E7" w14:textId="77777777" w:rsidR="000C6C5E" w:rsidRDefault="008C42BC" w:rsidP="00B55F86">
      <w:pPr>
        <w:pStyle w:val="Heading1"/>
        <w:ind w:left="450"/>
        <w:jc w:val="left"/>
      </w:pPr>
      <w:bookmarkStart w:id="19" w:name="_Toc147225300"/>
      <w:r w:rsidRPr="00B55F86">
        <w:lastRenderedPageBreak/>
        <w:t xml:space="preserve">PREPARING </w:t>
      </w:r>
      <w:r>
        <w:t xml:space="preserve">FOR ICIS-NPDES </w:t>
      </w:r>
      <w:r w:rsidRPr="00B55F86">
        <w:t>BATCH</w:t>
      </w:r>
      <w:bookmarkEnd w:id="19"/>
    </w:p>
    <w:p w14:paraId="1082C42D" w14:textId="77777777" w:rsidR="00331F18" w:rsidRPr="001055CD" w:rsidRDefault="00331F18" w:rsidP="00B55F86">
      <w:pPr>
        <w:pStyle w:val="NoSpacing"/>
        <w:jc w:val="both"/>
      </w:pPr>
    </w:p>
    <w:p w14:paraId="4839C728" w14:textId="330FA259" w:rsidR="000C6C5E" w:rsidRPr="001055CD" w:rsidRDefault="00676359" w:rsidP="00B55F86">
      <w:pPr>
        <w:jc w:val="both"/>
        <w:rPr>
          <w:rFonts w:ascii="Times New Roman" w:hAnsi="Times New Roman" w:cs="Times New Roman"/>
        </w:rPr>
      </w:pPr>
      <w:r>
        <w:rPr>
          <w:noProof/>
        </w:rPr>
        <w:drawing>
          <wp:anchor distT="0" distB="0" distL="114300" distR="114300" simplePos="0" relativeHeight="251672576" behindDoc="0" locked="0" layoutInCell="1" allowOverlap="1" wp14:anchorId="6B6B5A3D" wp14:editId="40E4740A">
            <wp:simplePos x="0" y="0"/>
            <wp:positionH relativeFrom="margin">
              <wp:posOffset>219075</wp:posOffset>
            </wp:positionH>
            <wp:positionV relativeFrom="paragraph">
              <wp:posOffset>854379</wp:posOffset>
            </wp:positionV>
            <wp:extent cx="822234" cy="784860"/>
            <wp:effectExtent l="0" t="0" r="0" b="0"/>
            <wp:wrapNone/>
            <wp:docPr id="6" name="Picture 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DB7" w:rsidRPr="001055CD">
        <w:rPr>
          <w:rFonts w:ascii="Times New Roman" w:hAnsi="Times New Roman" w:cs="Times New Roman"/>
          <w:noProof/>
        </w:rPr>
        <mc:AlternateContent>
          <mc:Choice Requires="wps">
            <w:drawing>
              <wp:anchor distT="0" distB="0" distL="0" distR="0" simplePos="0" relativeHeight="251673600" behindDoc="0" locked="0" layoutInCell="1" allowOverlap="1" wp14:anchorId="0D80FCF7" wp14:editId="60B464B8">
                <wp:simplePos x="0" y="0"/>
                <wp:positionH relativeFrom="page">
                  <wp:posOffset>2167255</wp:posOffset>
                </wp:positionH>
                <wp:positionV relativeFrom="paragraph">
                  <wp:posOffset>942975</wp:posOffset>
                </wp:positionV>
                <wp:extent cx="4042410" cy="598170"/>
                <wp:effectExtent l="0" t="0" r="15240" b="11430"/>
                <wp:wrapTopAndBottom/>
                <wp:docPr id="1556" name="Text Box 292" descr="Callout box showing the text: 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817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07B6BA" w14:textId="15B9F329" w:rsidR="00594258" w:rsidRPr="00676359" w:rsidRDefault="00594258">
                            <w:pPr>
                              <w:spacing w:before="16" w:line="242" w:lineRule="auto"/>
                              <w:ind w:left="107" w:right="105"/>
                              <w:jc w:val="both"/>
                              <w:rPr>
                                <w:rFonts w:ascii="Times New Roman"/>
                                <w:iCs/>
                              </w:rPr>
                            </w:pPr>
                            <w:r w:rsidRPr="00676359">
                              <w:rPr>
                                <w:rFonts w:ascii="Times New Roman"/>
                                <w:iCs/>
                              </w:rPr>
                              <w:t>Submitters should identify and correct any submissions that are rejected by CDX or ICIS</w:t>
                            </w:r>
                            <w:r w:rsidR="001D3DB7" w:rsidRPr="00676359">
                              <w:rPr>
                                <w:rFonts w:ascii="Times New Roman"/>
                                <w:iCs/>
                              </w:rPr>
                              <w:t xml:space="preserve"> </w:t>
                            </w:r>
                            <w:r w:rsidRPr="00676359">
                              <w:rPr>
                                <w:rFonts w:ascii="Times New Roman"/>
                                <w:iCs/>
                              </w:rPr>
                              <w:t>Batch and resubmit the corrections before submitting any new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80FCF7" id="Text Box 292" o:spid="_x0000_s1027" type="#_x0000_t202" alt="Callout box showing the text: Submitters should identify and correct any submissions that are rejected by CDX or ICIS-NPDES Batch and resubmit the corrections before submitting any new files to ICIS-NPDES Batch!" style="position:absolute;left:0;text-align:left;margin-left:170.65pt;margin-top:74.25pt;width:318.3pt;height:47.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a6FgIAABUEAAAOAAAAZHJzL2Uyb0RvYy54bWysU8GO0zAQvSPxD5bvNG1VIERNV0vLIqRl&#10;QVr4AMdxEgvHY8Zuk/L1jJ20u4IbIgdrnBk/z7z3vL0Ze8NOCr0GW/LVYsmZshJqbduSf/929yrn&#10;zAdha2HAqpKflec3u5cvtoMr1Bo6MLVCRiDWF4MreReCK7LMy071wi/AKUvJBrAXgbbYZjWKgdB7&#10;k62XyzfZAFg7BKm8p7+HKcl3Cb9plAxfmsarwEzJqbeQVkxrFddstxVFi8J1Ws5tiH/oohfa0qVX&#10;qIMIgh1R/wXVa4ngoQkLCX0GTaOlSjPQNKvlH9M8dsKpNAuR492VJv//YOXD6dF9RRbG9zCSgGkI&#10;7+5B/vDMwr4TtlW3iDB0StR08SpSlg3OF/PRSLUvfASphs9Qk8jiGCABjQ32kRWakxE6CXC+kq7G&#10;wCT93Cw3682KUpJyr9/lq7dJlUwUl9MOffiooGcxKDmSqAldnO59iN2I4lISL7Nwp41JwhrLBmo5&#10;X+f5NBgYXcdsrPPYVnuD7CSiN9KXZqPM87IIfRC+m+pSanJNrwNZ1+i+5Pn1tCgiTx9sne4PQpsp&#10;ph6NnYmLXE2shbEama5nViOPFdRnYhJhciq9LAo6wF+cDeTSkvufR4GKM/PJkhrR0pcAL0F1CYSV&#10;dLTkMiBn02YfJvMfHeq2I+xJcQu3pFmjE51PfcwNk/cSy/M7ieZ+vk9VT6959xsAAP//AwBQSwME&#10;FAAGAAgAAAAhANmyUq3iAAAACwEAAA8AAABkcnMvZG93bnJldi54bWxMj8tOwzAQRfdI/IM1SOyo&#10;0yQlbYhTAYINXSDKQywnsRtHxOM0dtLw95gVLEf36N4zxXY2HZvU4FpLApaLCJii2sqWGgFvr49X&#10;a2DOI0nsLCkB38rBtjw/KzCX9kQvatr7hoUScjkK0N73Oeeu1sqgW9heUcgOdjDowzk0XA54CuWm&#10;43EUXXODLYUFjb2616r+2o9GwLt8mlZUTc/j3TH51IcH/Eh2RyEuL+bbG2Bezf4Phl/9oA5lcKrs&#10;SNKxTkCSLpOAhiBdr4AFYpNlG2CVgDiNM+Blwf//UP4AAAD//wMAUEsBAi0AFAAGAAgAAAAhALaD&#10;OJL+AAAA4QEAABMAAAAAAAAAAAAAAAAAAAAAAFtDb250ZW50X1R5cGVzXS54bWxQSwECLQAUAAYA&#10;CAAAACEAOP0h/9YAAACUAQAACwAAAAAAAAAAAAAAAAAvAQAAX3JlbHMvLnJlbHNQSwECLQAUAAYA&#10;CAAAACEAk70WuhYCAAAVBAAADgAAAAAAAAAAAAAAAAAuAgAAZHJzL2Uyb0RvYy54bWxQSwECLQAU&#10;AAYACAAAACEA2bJSreIAAAALAQAADwAAAAAAAAAAAAAAAABwBAAAZHJzL2Rvd25yZXYueG1sUEsF&#10;BgAAAAAEAAQA8wAAAH8FAAAAAA==&#10;" filled="f" strokeweight="1.44pt">
                <v:textbox inset="0,0,0,0">
                  <w:txbxContent>
                    <w:p w14:paraId="6607B6BA" w14:textId="15B9F329" w:rsidR="00594258" w:rsidRPr="00676359" w:rsidRDefault="00594258">
                      <w:pPr>
                        <w:spacing w:before="16" w:line="242" w:lineRule="auto"/>
                        <w:ind w:left="107" w:right="105"/>
                        <w:jc w:val="both"/>
                        <w:rPr>
                          <w:rFonts w:ascii="Times New Roman"/>
                          <w:iCs/>
                        </w:rPr>
                      </w:pPr>
                      <w:r w:rsidRPr="00676359">
                        <w:rPr>
                          <w:rFonts w:ascii="Times New Roman"/>
                          <w:iCs/>
                        </w:rPr>
                        <w:t>Submitters should identify and correct any submissions that are rejected by CDX or ICIS</w:t>
                      </w:r>
                      <w:r w:rsidR="001D3DB7" w:rsidRPr="00676359">
                        <w:rPr>
                          <w:rFonts w:ascii="Times New Roman"/>
                          <w:iCs/>
                        </w:rPr>
                        <w:t xml:space="preserve"> </w:t>
                      </w:r>
                      <w:r w:rsidRPr="00676359">
                        <w:rPr>
                          <w:rFonts w:ascii="Times New Roman"/>
                          <w:iCs/>
                        </w:rPr>
                        <w:t>Batch and resubmit the corrections before submitting any new files!</w:t>
                      </w:r>
                    </w:p>
                  </w:txbxContent>
                </v:textbox>
                <w10:wrap type="topAndBottom" anchorx="page"/>
              </v:shape>
            </w:pict>
          </mc:Fallback>
        </mc:AlternateContent>
      </w:r>
      <w:r w:rsidR="008C42BC" w:rsidRPr="001055CD">
        <w:rPr>
          <w:rFonts w:ascii="Times New Roman" w:hAnsi="Times New Roman" w:cs="Times New Roman"/>
        </w:rPr>
        <w:t>In</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order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to</w:t>
      </w:r>
      <w:r w:rsidR="008C42BC" w:rsidRPr="001055CD">
        <w:rPr>
          <w:rFonts w:ascii="Times New Roman" w:hAnsi="Times New Roman" w:cs="Times New Roman"/>
          <w:spacing w:val="-10"/>
        </w:rPr>
        <w:t xml:space="preserve"> </w:t>
      </w:r>
      <w:r w:rsidR="00C606E7">
        <w:rPr>
          <w:rFonts w:ascii="Times New Roman" w:hAnsi="Times New Roman" w:cs="Times New Roman"/>
          <w:spacing w:val="-10"/>
        </w:rPr>
        <w:t>use the ICIS Data Submission service</w:t>
      </w:r>
      <w:r w:rsidR="008C42BC" w:rsidRPr="001055CD">
        <w:rPr>
          <w:rFonts w:ascii="Times New Roman" w:hAnsi="Times New Roman" w:cs="Times New Roman"/>
        </w:rPr>
        <w:t>,</w:t>
      </w:r>
      <w:r w:rsidR="008C42BC" w:rsidRPr="001055CD">
        <w:rPr>
          <w:rFonts w:ascii="Times New Roman" w:hAnsi="Times New Roman" w:cs="Times New Roman"/>
          <w:spacing w:val="-9"/>
        </w:rPr>
        <w:t xml:space="preserve"> </w:t>
      </w:r>
      <w:r w:rsidR="00C606E7">
        <w:rPr>
          <w:rFonts w:ascii="Times New Roman" w:hAnsi="Times New Roman" w:cs="Times New Roman"/>
          <w:spacing w:val="-9"/>
        </w:rPr>
        <w:t>authorized states</w:t>
      </w:r>
      <w:r w:rsidR="008C42BC" w:rsidRPr="001055CD">
        <w:rPr>
          <w:rFonts w:ascii="Times New Roman" w:hAnsi="Times New Roman" w:cs="Times New Roman"/>
          <w:spacing w:val="-12"/>
        </w:rPr>
        <w:t xml:space="preserve"> </w:t>
      </w:r>
      <w:r w:rsidR="008C42BC" w:rsidRPr="001055CD">
        <w:rPr>
          <w:rFonts w:ascii="Times New Roman" w:hAnsi="Times New Roman" w:cs="Times New Roman"/>
        </w:rPr>
        <w:t>must</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first</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map their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data</w:t>
      </w:r>
      <w:r w:rsidR="008C42BC" w:rsidRPr="001055CD">
        <w:rPr>
          <w:rFonts w:ascii="Times New Roman" w:hAnsi="Times New Roman" w:cs="Times New Roman"/>
          <w:spacing w:val="-8"/>
        </w:rPr>
        <w:t xml:space="preserve"> </w:t>
      </w:r>
      <w:r w:rsidR="001D3DB7">
        <w:rPr>
          <w:rFonts w:ascii="Times New Roman" w:hAnsi="Times New Roman" w:cs="Times New Roman"/>
          <w:spacing w:val="-8"/>
        </w:rPr>
        <w:t xml:space="preserve">onto the ICIS Data Submission </w:t>
      </w:r>
      <w:r w:rsidR="008C42BC" w:rsidRPr="001055CD">
        <w:rPr>
          <w:rFonts w:ascii="Times New Roman" w:hAnsi="Times New Roman" w:cs="Times New Roman"/>
        </w:rPr>
        <w:t>schema,</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then</w:t>
      </w:r>
      <w:r w:rsidR="008C42BC" w:rsidRPr="001055CD">
        <w:rPr>
          <w:rFonts w:ascii="Times New Roman" w:hAnsi="Times New Roman" w:cs="Times New Roman"/>
          <w:spacing w:val="-7"/>
        </w:rPr>
        <w:t xml:space="preserve"> </w:t>
      </w:r>
      <w:r w:rsidR="008C42BC" w:rsidRPr="001055CD">
        <w:rPr>
          <w:rFonts w:ascii="Times New Roman" w:hAnsi="Times New Roman" w:cs="Times New Roman"/>
        </w:rPr>
        <w:t>develop</w:t>
      </w:r>
      <w:r w:rsidR="008C42BC" w:rsidRPr="001055CD">
        <w:rPr>
          <w:rFonts w:ascii="Times New Roman" w:hAnsi="Times New Roman" w:cs="Times New Roman"/>
          <w:spacing w:val="-11"/>
        </w:rPr>
        <w:t xml:space="preserve"> </w:t>
      </w:r>
      <w:r w:rsidR="008C42BC" w:rsidRPr="001055CD">
        <w:rPr>
          <w:rFonts w:ascii="Times New Roman" w:hAnsi="Times New Roman" w:cs="Times New Roman"/>
        </w:rPr>
        <w:t>and</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use</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their</w:t>
      </w:r>
      <w:r w:rsidR="008C42BC" w:rsidRPr="001055CD">
        <w:rPr>
          <w:rFonts w:ascii="Times New Roman" w:hAnsi="Times New Roman" w:cs="Times New Roman"/>
          <w:spacing w:val="-8"/>
        </w:rPr>
        <w:t xml:space="preserve"> </w:t>
      </w:r>
      <w:r w:rsidR="00C606E7">
        <w:rPr>
          <w:rFonts w:ascii="Times New Roman" w:hAnsi="Times New Roman" w:cs="Times New Roman"/>
          <w:spacing w:val="-8"/>
        </w:rPr>
        <w:t xml:space="preserve">process </w:t>
      </w:r>
      <w:r w:rsidR="008C42BC" w:rsidRPr="001055CD">
        <w:rPr>
          <w:rFonts w:ascii="Times New Roman" w:hAnsi="Times New Roman" w:cs="Times New Roman"/>
        </w:rPr>
        <w:t>to</w:t>
      </w:r>
      <w:r w:rsidR="008C42BC" w:rsidRPr="001055CD">
        <w:rPr>
          <w:rFonts w:ascii="Times New Roman" w:hAnsi="Times New Roman" w:cs="Times New Roman"/>
          <w:spacing w:val="-9"/>
        </w:rPr>
        <w:t xml:space="preserve"> </w:t>
      </w:r>
      <w:r w:rsidR="001D3DB7">
        <w:rPr>
          <w:rFonts w:ascii="Times New Roman" w:hAnsi="Times New Roman" w:cs="Times New Roman"/>
          <w:spacing w:val="-9"/>
        </w:rPr>
        <w:t xml:space="preserve">extract and transform their NPDES program into </w:t>
      </w:r>
      <w:r w:rsidR="00C606E7">
        <w:rPr>
          <w:rFonts w:ascii="Times New Roman" w:hAnsi="Times New Roman" w:cs="Times New Roman"/>
          <w:spacing w:val="-11"/>
        </w:rPr>
        <w:t xml:space="preserve">well-formed </w:t>
      </w:r>
      <w:r w:rsidR="008C42BC" w:rsidRPr="001055CD">
        <w:rPr>
          <w:rFonts w:ascii="Times New Roman" w:hAnsi="Times New Roman" w:cs="Times New Roman"/>
        </w:rPr>
        <w:t>XML files</w:t>
      </w:r>
      <w:r w:rsidR="008C42BC" w:rsidRPr="001055CD">
        <w:rPr>
          <w:rFonts w:ascii="Times New Roman" w:hAnsi="Times New Roman" w:cs="Times New Roman"/>
          <w:spacing w:val="-10"/>
        </w:rPr>
        <w:t xml:space="preserve"> </w:t>
      </w:r>
      <w:r w:rsidR="00C606E7">
        <w:rPr>
          <w:rFonts w:ascii="Times New Roman" w:hAnsi="Times New Roman" w:cs="Times New Roman"/>
          <w:spacing w:val="-10"/>
        </w:rPr>
        <w:t>that comply with ICIS Batch business rules</w:t>
      </w:r>
      <w:r w:rsidR="008C42BC" w:rsidRPr="001055CD">
        <w:rPr>
          <w:rFonts w:ascii="Times New Roman" w:hAnsi="Times New Roman" w:cs="Times New Roman"/>
        </w:rPr>
        <w:t>,</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obtain</w:t>
      </w:r>
      <w:r w:rsidR="008C42BC" w:rsidRPr="001055CD">
        <w:rPr>
          <w:rFonts w:ascii="Times New Roman" w:hAnsi="Times New Roman" w:cs="Times New Roman"/>
          <w:spacing w:val="-9"/>
        </w:rPr>
        <w:t xml:space="preserve"> </w:t>
      </w:r>
      <w:r w:rsidR="008C42BC" w:rsidRPr="001055CD">
        <w:rPr>
          <w:rFonts w:ascii="Times New Roman" w:hAnsi="Times New Roman" w:cs="Times New Roman"/>
          <w:spacing w:val="-2"/>
        </w:rPr>
        <w:t>IDs</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to</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access</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CDX</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and</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the</w:t>
      </w:r>
      <w:r w:rsidR="008C42BC" w:rsidRPr="001055CD">
        <w:rPr>
          <w:rFonts w:ascii="Times New Roman" w:hAnsi="Times New Roman" w:cs="Times New Roman"/>
          <w:spacing w:val="-9"/>
        </w:rPr>
        <w:t xml:space="preserve"> </w:t>
      </w:r>
      <w:r w:rsidR="008C42BC" w:rsidRPr="001055CD">
        <w:rPr>
          <w:rFonts w:ascii="Times New Roman" w:hAnsi="Times New Roman" w:cs="Times New Roman"/>
        </w:rPr>
        <w:t xml:space="preserve">ICIS-NPDES system, and establish </w:t>
      </w:r>
      <w:r w:rsidR="00C606E7">
        <w:rPr>
          <w:rFonts w:ascii="Times New Roman" w:hAnsi="Times New Roman" w:cs="Times New Roman"/>
        </w:rPr>
        <w:t xml:space="preserve">and maintain </w:t>
      </w:r>
      <w:r w:rsidR="008C42BC" w:rsidRPr="001055CD">
        <w:rPr>
          <w:rFonts w:ascii="Times New Roman" w:hAnsi="Times New Roman" w:cs="Times New Roman"/>
        </w:rPr>
        <w:t xml:space="preserve">their own </w:t>
      </w:r>
      <w:r w:rsidR="00C606E7">
        <w:rPr>
          <w:rFonts w:ascii="Times New Roman" w:hAnsi="Times New Roman" w:cs="Times New Roman"/>
        </w:rPr>
        <w:t xml:space="preserve">state </w:t>
      </w:r>
      <w:r w:rsidR="008C42BC" w:rsidRPr="001055CD">
        <w:rPr>
          <w:rFonts w:ascii="Times New Roman" w:hAnsi="Times New Roman" w:cs="Times New Roman"/>
        </w:rPr>
        <w:t xml:space="preserve">Node on the Exchange Network. </w:t>
      </w:r>
      <w:r w:rsidR="001D3DB7">
        <w:rPr>
          <w:rFonts w:ascii="Times New Roman" w:hAnsi="Times New Roman" w:cs="Times New Roman"/>
        </w:rPr>
        <w:t xml:space="preserve">Authorized states can </w:t>
      </w:r>
      <w:r w:rsidR="008C42BC" w:rsidRPr="001055CD">
        <w:rPr>
          <w:rFonts w:ascii="Times New Roman" w:hAnsi="Times New Roman" w:cs="Times New Roman"/>
        </w:rPr>
        <w:t>submit their</w:t>
      </w:r>
      <w:r w:rsidR="008C42BC" w:rsidRPr="001055CD">
        <w:rPr>
          <w:rFonts w:ascii="Times New Roman" w:hAnsi="Times New Roman" w:cs="Times New Roman"/>
          <w:spacing w:val="-10"/>
        </w:rPr>
        <w:t xml:space="preserve"> </w:t>
      </w:r>
      <w:r w:rsidR="008C42BC" w:rsidRPr="001055CD">
        <w:rPr>
          <w:rFonts w:ascii="Times New Roman" w:hAnsi="Times New Roman" w:cs="Times New Roman"/>
        </w:rPr>
        <w:t>files</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manually</w:t>
      </w:r>
      <w:r w:rsidR="008C42BC" w:rsidRPr="001055CD">
        <w:rPr>
          <w:rFonts w:ascii="Times New Roman" w:hAnsi="Times New Roman" w:cs="Times New Roman"/>
          <w:spacing w:val="-11"/>
        </w:rPr>
        <w:t xml:space="preserve"> </w:t>
      </w:r>
      <w:r w:rsidR="001D3DB7">
        <w:rPr>
          <w:rFonts w:ascii="Times New Roman" w:hAnsi="Times New Roman" w:cs="Times New Roman"/>
          <w:spacing w:val="-11"/>
        </w:rPr>
        <w:t xml:space="preserve">using the </w:t>
      </w:r>
      <w:r w:rsidR="001D3DB7" w:rsidRPr="001D3DB7">
        <w:rPr>
          <w:rFonts w:ascii="Times New Roman" w:hAnsi="Times New Roman" w:cs="Times New Roman"/>
          <w:spacing w:val="-11"/>
        </w:rPr>
        <w:t xml:space="preserve">CDX Web Form </w:t>
      </w:r>
      <w:r w:rsidR="008C42BC" w:rsidRPr="001055CD">
        <w:rPr>
          <w:rFonts w:ascii="Times New Roman" w:hAnsi="Times New Roman" w:cs="Times New Roman"/>
        </w:rPr>
        <w:t>or</w:t>
      </w:r>
      <w:r w:rsidR="008C42BC" w:rsidRPr="001055CD">
        <w:rPr>
          <w:rFonts w:ascii="Times New Roman" w:hAnsi="Times New Roman" w:cs="Times New Roman"/>
          <w:spacing w:val="-8"/>
        </w:rPr>
        <w:t xml:space="preserve"> </w:t>
      </w:r>
      <w:r w:rsidR="008C42BC" w:rsidRPr="001055CD">
        <w:rPr>
          <w:rFonts w:ascii="Times New Roman" w:hAnsi="Times New Roman" w:cs="Times New Roman"/>
        </w:rPr>
        <w:t xml:space="preserve">electronically through their </w:t>
      </w:r>
      <w:r w:rsidR="001D3DB7">
        <w:rPr>
          <w:rFonts w:ascii="Times New Roman" w:hAnsi="Times New Roman" w:cs="Times New Roman"/>
        </w:rPr>
        <w:t xml:space="preserve">state </w:t>
      </w:r>
      <w:r w:rsidR="008C42BC" w:rsidRPr="001055CD">
        <w:rPr>
          <w:rFonts w:ascii="Times New Roman" w:hAnsi="Times New Roman" w:cs="Times New Roman"/>
        </w:rPr>
        <w:t>Node</w:t>
      </w:r>
      <w:r w:rsidR="001D3DB7">
        <w:rPr>
          <w:rFonts w:ascii="Times New Roman" w:hAnsi="Times New Roman" w:cs="Times New Roman"/>
        </w:rPr>
        <w:t>.</w:t>
      </w:r>
    </w:p>
    <w:p w14:paraId="6B9A1402" w14:textId="40A91ECE" w:rsidR="000C6C5E" w:rsidRPr="001055CD" w:rsidRDefault="000C6C5E" w:rsidP="00B55F86">
      <w:pPr>
        <w:pStyle w:val="BodyText"/>
        <w:jc w:val="both"/>
        <w:rPr>
          <w:sz w:val="22"/>
          <w:szCs w:val="22"/>
        </w:rPr>
      </w:pPr>
    </w:p>
    <w:p w14:paraId="5305CAC2" w14:textId="45F52730" w:rsidR="000C6C5E" w:rsidRDefault="006E623B" w:rsidP="006E623B">
      <w:pPr>
        <w:pStyle w:val="Heading2"/>
      </w:pPr>
      <w:bookmarkStart w:id="20" w:name="_Toc147225301"/>
      <w:r>
        <w:t>3.1</w:t>
      </w:r>
      <w:r>
        <w:tab/>
      </w:r>
      <w:r w:rsidR="008C42BC">
        <w:t>BATCH GENERATION</w:t>
      </w:r>
      <w:r w:rsidR="008C42BC">
        <w:rPr>
          <w:spacing w:val="-9"/>
        </w:rPr>
        <w:t xml:space="preserve"> </w:t>
      </w:r>
      <w:r w:rsidR="00C73620">
        <w:rPr>
          <w:spacing w:val="-9"/>
        </w:rPr>
        <w:t>PROCESS</w:t>
      </w:r>
      <w:bookmarkEnd w:id="20"/>
    </w:p>
    <w:p w14:paraId="20405B81" w14:textId="59D1BA62" w:rsidR="000C6C5E" w:rsidRPr="001055CD" w:rsidRDefault="001D3DB7" w:rsidP="00B55F86">
      <w:pPr>
        <w:jc w:val="both"/>
        <w:rPr>
          <w:rFonts w:ascii="Times New Roman" w:hAnsi="Times New Roman" w:cs="Times New Roman"/>
        </w:rPr>
      </w:pPr>
      <w:r>
        <w:rPr>
          <w:rFonts w:ascii="Times New Roman" w:hAnsi="Times New Roman" w:cs="Times New Roman"/>
        </w:rPr>
        <w:t xml:space="preserve">Authorized states </w:t>
      </w:r>
      <w:r w:rsidR="008C42BC" w:rsidRPr="001055CD">
        <w:rPr>
          <w:rFonts w:ascii="Times New Roman" w:hAnsi="Times New Roman" w:cs="Times New Roman"/>
        </w:rPr>
        <w:t xml:space="preserve">must develop their own </w:t>
      </w:r>
      <w:r>
        <w:rPr>
          <w:rFonts w:ascii="Times New Roman" w:hAnsi="Times New Roman" w:cs="Times New Roman"/>
        </w:rPr>
        <w:t>process</w:t>
      </w:r>
      <w:r w:rsidR="008C42BC" w:rsidRPr="001055CD">
        <w:rPr>
          <w:rFonts w:ascii="Times New Roman" w:hAnsi="Times New Roman" w:cs="Times New Roman"/>
        </w:rPr>
        <w:t xml:space="preserve"> that extracts</w:t>
      </w:r>
      <w:r>
        <w:rPr>
          <w:rFonts w:ascii="Times New Roman" w:hAnsi="Times New Roman" w:cs="Times New Roman"/>
        </w:rPr>
        <w:t xml:space="preserve"> and transforms their </w:t>
      </w:r>
      <w:r w:rsidR="008C42BC" w:rsidRPr="001055CD">
        <w:rPr>
          <w:rFonts w:ascii="Times New Roman" w:hAnsi="Times New Roman" w:cs="Times New Roman"/>
        </w:rPr>
        <w:t xml:space="preserve">NPDES </w:t>
      </w:r>
      <w:r>
        <w:rPr>
          <w:rFonts w:ascii="Times New Roman" w:hAnsi="Times New Roman" w:cs="Times New Roman"/>
        </w:rPr>
        <w:t xml:space="preserve">program </w:t>
      </w:r>
      <w:r w:rsidR="008C42BC" w:rsidRPr="001055CD">
        <w:rPr>
          <w:rFonts w:ascii="Times New Roman" w:hAnsi="Times New Roman" w:cs="Times New Roman"/>
        </w:rPr>
        <w:t xml:space="preserve">data </w:t>
      </w:r>
      <w:r>
        <w:rPr>
          <w:rFonts w:ascii="Times New Roman" w:hAnsi="Times New Roman" w:cs="Times New Roman"/>
        </w:rPr>
        <w:t xml:space="preserve">into well-formed </w:t>
      </w:r>
      <w:r w:rsidR="008C42BC" w:rsidRPr="001055CD">
        <w:rPr>
          <w:rFonts w:ascii="Times New Roman" w:hAnsi="Times New Roman" w:cs="Times New Roman"/>
        </w:rPr>
        <w:t>XML file</w:t>
      </w:r>
      <w:r>
        <w:rPr>
          <w:rFonts w:ascii="Times New Roman" w:hAnsi="Times New Roman" w:cs="Times New Roman"/>
        </w:rPr>
        <w:t>s</w:t>
      </w:r>
      <w:r w:rsidR="008C42BC" w:rsidRPr="001055CD">
        <w:rPr>
          <w:rFonts w:ascii="Times New Roman" w:hAnsi="Times New Roman" w:cs="Times New Roman"/>
        </w:rPr>
        <w:t xml:space="preserve"> or “XML </w:t>
      </w:r>
      <w:r>
        <w:rPr>
          <w:rFonts w:ascii="Times New Roman" w:hAnsi="Times New Roman" w:cs="Times New Roman"/>
        </w:rPr>
        <w:t>I</w:t>
      </w:r>
      <w:r w:rsidR="008C42BC" w:rsidRPr="001055CD">
        <w:rPr>
          <w:rFonts w:ascii="Times New Roman" w:hAnsi="Times New Roman" w:cs="Times New Roman"/>
        </w:rPr>
        <w:t xml:space="preserve">nstance </w:t>
      </w:r>
      <w:r>
        <w:rPr>
          <w:rFonts w:ascii="Times New Roman" w:hAnsi="Times New Roman" w:cs="Times New Roman"/>
        </w:rPr>
        <w:t>D</w:t>
      </w:r>
      <w:r w:rsidR="008C42BC" w:rsidRPr="001055CD">
        <w:rPr>
          <w:rFonts w:ascii="Times New Roman" w:hAnsi="Times New Roman" w:cs="Times New Roman"/>
        </w:rPr>
        <w:t>ocument</w:t>
      </w:r>
      <w:r>
        <w:rPr>
          <w:rFonts w:ascii="Times New Roman" w:hAnsi="Times New Roman" w:cs="Times New Roman"/>
        </w:rPr>
        <w:t>s,</w:t>
      </w:r>
      <w:r w:rsidR="008C42BC" w:rsidRPr="001055CD">
        <w:rPr>
          <w:rFonts w:ascii="Times New Roman" w:hAnsi="Times New Roman" w:cs="Times New Roman"/>
        </w:rPr>
        <w:t xml:space="preserve">” </w:t>
      </w:r>
      <w:r>
        <w:rPr>
          <w:rFonts w:ascii="Times New Roman" w:hAnsi="Times New Roman" w:cs="Times New Roman"/>
        </w:rPr>
        <w:t xml:space="preserve">which are </w:t>
      </w:r>
      <w:r w:rsidR="008C42BC" w:rsidRPr="001055CD">
        <w:rPr>
          <w:rFonts w:ascii="Times New Roman" w:hAnsi="Times New Roman" w:cs="Times New Roman"/>
        </w:rPr>
        <w:t>fully compatible with the ICIS</w:t>
      </w:r>
      <w:r>
        <w:rPr>
          <w:rFonts w:ascii="Times New Roman" w:hAnsi="Times New Roman" w:cs="Times New Roman"/>
        </w:rPr>
        <w:t xml:space="preserve"> Batch business rules.</w:t>
      </w:r>
    </w:p>
    <w:p w14:paraId="60033456" w14:textId="77777777" w:rsidR="000C6C5E" w:rsidRPr="001055CD" w:rsidRDefault="000C6C5E" w:rsidP="00B55F86">
      <w:pPr>
        <w:pStyle w:val="BodyText"/>
        <w:jc w:val="both"/>
        <w:rPr>
          <w:sz w:val="22"/>
          <w:szCs w:val="22"/>
        </w:rPr>
      </w:pPr>
    </w:p>
    <w:p w14:paraId="75FBA43A" w14:textId="44C7F7F3" w:rsidR="000C6C5E" w:rsidRPr="001055CD" w:rsidRDefault="00C73620" w:rsidP="00B55F86">
      <w:pPr>
        <w:jc w:val="both"/>
        <w:rPr>
          <w:rFonts w:ascii="Times New Roman" w:hAnsi="Times New Roman" w:cs="Times New Roman"/>
        </w:rPr>
      </w:pPr>
      <w:r>
        <w:rPr>
          <w:rFonts w:ascii="Times New Roman" w:hAnsi="Times New Roman" w:cs="Times New Roman"/>
        </w:rPr>
        <w:t>Authorized states must take the following steps</w:t>
      </w:r>
      <w:r w:rsidR="008C42BC" w:rsidRPr="001055CD">
        <w:rPr>
          <w:rFonts w:ascii="Times New Roman" w:hAnsi="Times New Roman" w:cs="Times New Roman"/>
        </w:rPr>
        <w:t>:</w:t>
      </w:r>
    </w:p>
    <w:p w14:paraId="51D82EDE" w14:textId="77777777" w:rsidR="000C6C5E" w:rsidRPr="001055CD" w:rsidRDefault="000C6C5E" w:rsidP="00B55F86">
      <w:pPr>
        <w:pStyle w:val="BodyText"/>
        <w:jc w:val="both"/>
        <w:rPr>
          <w:sz w:val="22"/>
          <w:szCs w:val="22"/>
        </w:rPr>
      </w:pPr>
    </w:p>
    <w:p w14:paraId="3C444CFD" w14:textId="52275ABE" w:rsidR="00873693" w:rsidRDefault="00873693" w:rsidP="00F92DCA">
      <w:pPr>
        <w:pStyle w:val="ListParagraph"/>
        <w:numPr>
          <w:ilvl w:val="0"/>
          <w:numId w:val="220"/>
        </w:numPr>
        <w:ind w:left="720"/>
        <w:jc w:val="both"/>
      </w:pPr>
      <w:r>
        <w:t>Authorized states will use the NPDES Electronic Reporting rule (</w:t>
      </w:r>
      <w:hyperlink r:id="rId34" w:history="1">
        <w:r w:rsidRPr="00873693">
          <w:rPr>
            <w:rStyle w:val="Hyperlink"/>
          </w:rPr>
          <w:t>40 CFR 127</w:t>
        </w:r>
      </w:hyperlink>
      <w:r>
        <w:t xml:space="preserve">) and </w:t>
      </w:r>
      <w:hyperlink r:id="rId35" w:history="1">
        <w:r w:rsidRPr="00873693">
          <w:rPr>
            <w:rStyle w:val="Hyperlink"/>
          </w:rPr>
          <w:t>related data entry guidance</w:t>
        </w:r>
      </w:hyperlink>
      <w:r>
        <w:t xml:space="preserve"> to identify the minimum set of NPDES program data that they must collect, manage, and electronically share with EPA.</w:t>
      </w:r>
      <w:r w:rsidR="00C73620">
        <w:t xml:space="preserve"> Authorized states will adjust their permitting and enforcement programs as necessary to collect the minimum set of NPDES program data.</w:t>
      </w:r>
    </w:p>
    <w:p w14:paraId="4AD11160" w14:textId="775E1CAD" w:rsidR="00C73620" w:rsidRDefault="00C73620" w:rsidP="00F92DCA">
      <w:pPr>
        <w:pStyle w:val="ListParagraph"/>
        <w:numPr>
          <w:ilvl w:val="0"/>
          <w:numId w:val="220"/>
        </w:numPr>
        <w:ind w:left="720"/>
        <w:jc w:val="both"/>
      </w:pPr>
      <w:r>
        <w:t>Authorized states will</w:t>
      </w:r>
      <w:r w:rsidR="00676359">
        <w:t xml:space="preserve"> </w:t>
      </w:r>
      <w:r>
        <w:t xml:space="preserve">use EPA’s national NPDES data system (ICIS-NPDES and related data systems) or maintain their </w:t>
      </w:r>
      <w:r w:rsidR="00676359">
        <w:t xml:space="preserve">NPDES data in their </w:t>
      </w:r>
      <w:r>
        <w:t>own NPDES data system (</w:t>
      </w:r>
      <w:hyperlink r:id="rId36" w:history="1">
        <w:r w:rsidRPr="00C73620">
          <w:rPr>
            <w:rStyle w:val="Hyperlink"/>
          </w:rPr>
          <w:t>40 CFR 123.26</w:t>
        </w:r>
      </w:hyperlink>
      <w:r>
        <w:t>).</w:t>
      </w:r>
    </w:p>
    <w:p w14:paraId="6C15997D" w14:textId="1AA75CC5" w:rsidR="000C6C5E" w:rsidRDefault="00873693" w:rsidP="00F92DCA">
      <w:pPr>
        <w:pStyle w:val="ListParagraph"/>
        <w:numPr>
          <w:ilvl w:val="0"/>
          <w:numId w:val="220"/>
        </w:numPr>
        <w:ind w:left="720"/>
        <w:jc w:val="both"/>
      </w:pPr>
      <w:r>
        <w:t xml:space="preserve">Authorized states will use the </w:t>
      </w:r>
      <w:hyperlink r:id="rId37" w:history="1">
        <w:r w:rsidRPr="00F667EE">
          <w:rPr>
            <w:rStyle w:val="Hyperlink"/>
          </w:rPr>
          <w:t>ICIS NPDES EDT Technical Specifications</w:t>
        </w:r>
      </w:hyperlink>
      <w:r>
        <w:t xml:space="preserve"> to identify and map</w:t>
      </w:r>
      <w:r w:rsidR="008C42BC" w:rsidRPr="001055CD">
        <w:t xml:space="preserve"> the tables and columns from their NPDES </w:t>
      </w:r>
      <w:r>
        <w:t xml:space="preserve">data system to the </w:t>
      </w:r>
      <w:r w:rsidR="006E5DF3">
        <w:t xml:space="preserve">tags in </w:t>
      </w:r>
      <w:r>
        <w:t>ICIS Data Submission s</w:t>
      </w:r>
      <w:r w:rsidR="006E5DF3">
        <w:t>chema</w:t>
      </w:r>
      <w:r>
        <w:t>.</w:t>
      </w:r>
    </w:p>
    <w:p w14:paraId="60D30599" w14:textId="1350EEA2" w:rsidR="00873693" w:rsidRDefault="00873693" w:rsidP="00873693">
      <w:pPr>
        <w:jc w:val="both"/>
      </w:pPr>
    </w:p>
    <w:tbl>
      <w:tblPr>
        <w:tblStyle w:val="TableGrid"/>
        <w:tblW w:w="0" w:type="auto"/>
        <w:jc w:val="center"/>
        <w:tblLook w:val="04A0" w:firstRow="1" w:lastRow="0" w:firstColumn="1" w:lastColumn="0" w:noHBand="0" w:noVBand="1"/>
      </w:tblPr>
      <w:tblGrid>
        <w:gridCol w:w="2605"/>
        <w:gridCol w:w="3690"/>
        <w:gridCol w:w="2790"/>
      </w:tblGrid>
      <w:tr w:rsidR="006E5DF3" w:rsidRPr="006E789A" w14:paraId="6387EE6D" w14:textId="77777777" w:rsidTr="006E5DF3">
        <w:trPr>
          <w:trHeight w:val="584"/>
          <w:jc w:val="center"/>
        </w:trPr>
        <w:tc>
          <w:tcPr>
            <w:tcW w:w="2605" w:type="dxa"/>
            <w:shd w:val="clear" w:color="auto" w:fill="8DB3E2" w:themeFill="text2" w:themeFillTint="66"/>
            <w:vAlign w:val="center"/>
          </w:tcPr>
          <w:p w14:paraId="1169149F" w14:textId="1A6ABE17" w:rsidR="006E5DF3" w:rsidRPr="006E789A" w:rsidRDefault="006E5DF3" w:rsidP="006E5DF3">
            <w:pPr>
              <w:jc w:val="center"/>
            </w:pPr>
            <w:r w:rsidRPr="006E789A">
              <w:rPr>
                <w:b/>
                <w:sz w:val="18"/>
                <w:szCs w:val="18"/>
              </w:rPr>
              <w:t>XML Tag Name</w:t>
            </w:r>
          </w:p>
        </w:tc>
        <w:tc>
          <w:tcPr>
            <w:tcW w:w="3690" w:type="dxa"/>
            <w:shd w:val="clear" w:color="auto" w:fill="8DB3E2" w:themeFill="text2" w:themeFillTint="66"/>
            <w:vAlign w:val="center"/>
          </w:tcPr>
          <w:p w14:paraId="74E0C653" w14:textId="6E25610D" w:rsidR="006E5DF3" w:rsidRPr="006E789A" w:rsidRDefault="006E5DF3" w:rsidP="006E5DF3">
            <w:pPr>
              <w:jc w:val="center"/>
              <w:rPr>
                <w:b/>
                <w:sz w:val="18"/>
                <w:szCs w:val="18"/>
              </w:rPr>
            </w:pPr>
            <w:r w:rsidRPr="006E789A">
              <w:rPr>
                <w:b/>
                <w:sz w:val="18"/>
                <w:szCs w:val="18"/>
              </w:rPr>
              <w:t>Authorized State Data Entry</w:t>
            </w:r>
          </w:p>
          <w:p w14:paraId="0ECF1327" w14:textId="3697B3FD" w:rsidR="006E5DF3" w:rsidRPr="006E789A" w:rsidRDefault="006E5DF3" w:rsidP="006E5DF3">
            <w:pPr>
              <w:jc w:val="center"/>
            </w:pPr>
            <w:r w:rsidRPr="006E789A">
              <w:rPr>
                <w:b/>
                <w:sz w:val="18"/>
                <w:szCs w:val="18"/>
              </w:rPr>
              <w:t>Screen and Field</w:t>
            </w:r>
          </w:p>
        </w:tc>
        <w:tc>
          <w:tcPr>
            <w:tcW w:w="2790" w:type="dxa"/>
            <w:shd w:val="clear" w:color="auto" w:fill="8DB3E2" w:themeFill="text2" w:themeFillTint="66"/>
            <w:vAlign w:val="center"/>
          </w:tcPr>
          <w:p w14:paraId="391E8959" w14:textId="22BE88BF" w:rsidR="006E5DF3" w:rsidRPr="006E789A" w:rsidRDefault="006E5DF3" w:rsidP="006E5DF3">
            <w:pPr>
              <w:jc w:val="center"/>
            </w:pPr>
            <w:r w:rsidRPr="006E789A">
              <w:rPr>
                <w:b/>
                <w:sz w:val="18"/>
                <w:szCs w:val="18"/>
              </w:rPr>
              <w:t>State, Tribe, or Region System Table and Column</w:t>
            </w:r>
          </w:p>
        </w:tc>
      </w:tr>
      <w:tr w:rsidR="006E5DF3" w:rsidRPr="006E789A" w14:paraId="24812334" w14:textId="77777777" w:rsidTr="006E5DF3">
        <w:trPr>
          <w:jc w:val="center"/>
        </w:trPr>
        <w:tc>
          <w:tcPr>
            <w:tcW w:w="2605" w:type="dxa"/>
            <w:vAlign w:val="center"/>
          </w:tcPr>
          <w:p w14:paraId="70D2B64B" w14:textId="7B38CD4C" w:rsidR="006E5DF3" w:rsidRPr="006E789A" w:rsidRDefault="006E5DF3" w:rsidP="006E5DF3">
            <w:pPr>
              <w:jc w:val="center"/>
            </w:pPr>
            <w:r w:rsidRPr="006E789A">
              <w:rPr>
                <w:sz w:val="18"/>
                <w:szCs w:val="18"/>
              </w:rPr>
              <w:t>PermitIdentifier</w:t>
            </w:r>
          </w:p>
        </w:tc>
        <w:tc>
          <w:tcPr>
            <w:tcW w:w="3690" w:type="dxa"/>
            <w:vAlign w:val="center"/>
          </w:tcPr>
          <w:p w14:paraId="79CF3348" w14:textId="0D7AE29C" w:rsidR="006E5DF3" w:rsidRPr="006E789A" w:rsidRDefault="006E5DF3" w:rsidP="006E5DF3">
            <w:pPr>
              <w:jc w:val="center"/>
            </w:pPr>
            <w:r w:rsidRPr="006E789A">
              <w:rPr>
                <w:sz w:val="18"/>
                <w:szCs w:val="18"/>
              </w:rPr>
              <w:t>Permit Screen, “NPDES ID”</w:t>
            </w:r>
          </w:p>
        </w:tc>
        <w:tc>
          <w:tcPr>
            <w:tcW w:w="2790" w:type="dxa"/>
            <w:vAlign w:val="center"/>
          </w:tcPr>
          <w:p w14:paraId="1CEF5449" w14:textId="4D8E1B1E" w:rsidR="006E5DF3" w:rsidRPr="006E789A" w:rsidRDefault="006E5DF3" w:rsidP="006E5DF3">
            <w:pPr>
              <w:jc w:val="center"/>
            </w:pPr>
            <w:r w:rsidRPr="006E789A">
              <w:rPr>
                <w:sz w:val="18"/>
                <w:szCs w:val="18"/>
              </w:rPr>
              <w:t>Permit.npdes_id</w:t>
            </w:r>
          </w:p>
        </w:tc>
      </w:tr>
      <w:tr w:rsidR="006E5DF3" w:rsidRPr="006E789A" w14:paraId="42C50AC0" w14:textId="77777777" w:rsidTr="006E5DF3">
        <w:trPr>
          <w:jc w:val="center"/>
        </w:trPr>
        <w:tc>
          <w:tcPr>
            <w:tcW w:w="2605" w:type="dxa"/>
            <w:vAlign w:val="center"/>
          </w:tcPr>
          <w:p w14:paraId="22D0ED60" w14:textId="5D4A3164" w:rsidR="006E5DF3" w:rsidRPr="006E789A" w:rsidRDefault="006E5DF3" w:rsidP="006E5DF3">
            <w:pPr>
              <w:jc w:val="center"/>
              <w:rPr>
                <w:sz w:val="18"/>
                <w:szCs w:val="18"/>
              </w:rPr>
            </w:pPr>
            <w:r w:rsidRPr="006E789A">
              <w:rPr>
                <w:sz w:val="18"/>
                <w:szCs w:val="18"/>
              </w:rPr>
              <w:t>PermittedFeatureIdentifier</w:t>
            </w:r>
          </w:p>
        </w:tc>
        <w:tc>
          <w:tcPr>
            <w:tcW w:w="3690" w:type="dxa"/>
            <w:vAlign w:val="center"/>
          </w:tcPr>
          <w:p w14:paraId="442F3CEA" w14:textId="1A1C05E7" w:rsidR="006E5DF3" w:rsidRPr="006E789A" w:rsidRDefault="006E5DF3" w:rsidP="006E5DF3">
            <w:pPr>
              <w:jc w:val="center"/>
              <w:rPr>
                <w:sz w:val="18"/>
                <w:szCs w:val="18"/>
              </w:rPr>
            </w:pPr>
            <w:r w:rsidRPr="006E789A">
              <w:rPr>
                <w:spacing w:val="-1"/>
                <w:sz w:val="18"/>
                <w:szCs w:val="18"/>
              </w:rPr>
              <w:t xml:space="preserve">Outfall </w:t>
            </w:r>
            <w:r w:rsidRPr="006E789A">
              <w:rPr>
                <w:sz w:val="18"/>
                <w:szCs w:val="18"/>
              </w:rPr>
              <w:t>Screen, “Outfall Number”</w:t>
            </w:r>
          </w:p>
        </w:tc>
        <w:tc>
          <w:tcPr>
            <w:tcW w:w="2790" w:type="dxa"/>
            <w:vAlign w:val="center"/>
          </w:tcPr>
          <w:p w14:paraId="6340A9F5" w14:textId="0B685159" w:rsidR="006E5DF3" w:rsidRPr="006E789A" w:rsidRDefault="006E5DF3" w:rsidP="006E5DF3">
            <w:pPr>
              <w:jc w:val="center"/>
              <w:rPr>
                <w:sz w:val="18"/>
                <w:szCs w:val="18"/>
              </w:rPr>
            </w:pPr>
            <w:r w:rsidRPr="006E789A">
              <w:rPr>
                <w:spacing w:val="-1"/>
                <w:sz w:val="18"/>
                <w:szCs w:val="18"/>
              </w:rPr>
              <w:t>Outfall.outfall_numb</w:t>
            </w:r>
            <w:r w:rsidRPr="006E789A">
              <w:rPr>
                <w:sz w:val="18"/>
                <w:szCs w:val="18"/>
              </w:rPr>
              <w:t>er</w:t>
            </w:r>
          </w:p>
        </w:tc>
      </w:tr>
    </w:tbl>
    <w:p w14:paraId="13AE3B43" w14:textId="1110808E" w:rsidR="000C6C5E" w:rsidRPr="001055CD" w:rsidRDefault="000C6C5E">
      <w:pPr>
        <w:pStyle w:val="BodyText"/>
        <w:spacing w:before="3"/>
        <w:rPr>
          <w:sz w:val="22"/>
          <w:szCs w:val="22"/>
        </w:rPr>
      </w:pPr>
    </w:p>
    <w:p w14:paraId="3D5E079E" w14:textId="253E8DB2" w:rsidR="000C6C5E" w:rsidRPr="000427A4" w:rsidRDefault="006E5DF3" w:rsidP="00F92DCA">
      <w:pPr>
        <w:pStyle w:val="ListParagraph"/>
        <w:numPr>
          <w:ilvl w:val="0"/>
          <w:numId w:val="220"/>
        </w:numPr>
        <w:ind w:left="720" w:right="90"/>
        <w:jc w:val="both"/>
      </w:pPr>
      <w:r>
        <w:t xml:space="preserve">Authorized states will review example XML </w:t>
      </w:r>
      <w:r w:rsidR="008C42BC" w:rsidRPr="000427A4">
        <w:t>in the</w:t>
      </w:r>
      <w:r w:rsidR="00C73620">
        <w:t xml:space="preserve"> “</w:t>
      </w:r>
      <w:r w:rsidR="00C73620" w:rsidRPr="00C73620">
        <w:t>ICIS-NPDES Batch Example XML Document</w:t>
      </w:r>
      <w:r w:rsidR="00C73620">
        <w:t xml:space="preserve">” </w:t>
      </w:r>
      <w:r w:rsidR="008C42BC" w:rsidRPr="000427A4">
        <w:t xml:space="preserve">(Figure 3-1) for New, Change, Replace, Delete and Mass Delete transactions by </w:t>
      </w:r>
      <w:r>
        <w:t>payload</w:t>
      </w:r>
      <w:r w:rsidR="008C42BC" w:rsidRPr="000427A4">
        <w:t>.</w:t>
      </w:r>
      <w:r>
        <w:t xml:space="preserve"> This document provides helpful guidelines on how to construct a well-formed XML Instance Document.</w:t>
      </w:r>
    </w:p>
    <w:p w14:paraId="404C872E" w14:textId="52EAD2EA" w:rsidR="00E23D7B" w:rsidRDefault="00E23D7B" w:rsidP="00B55F86">
      <w:pPr>
        <w:jc w:val="center"/>
        <w:rPr>
          <w:rFonts w:ascii="Times New Roman" w:hAnsi="Times New Roman" w:cs="Times New Roman"/>
          <w:b/>
        </w:rPr>
      </w:pPr>
    </w:p>
    <w:p w14:paraId="15AA47BB" w14:textId="16311F0E" w:rsidR="00E23D7B" w:rsidRDefault="00E23D7B" w:rsidP="00B55F86">
      <w:pPr>
        <w:jc w:val="center"/>
        <w:rPr>
          <w:rFonts w:ascii="Times New Roman" w:hAnsi="Times New Roman" w:cs="Times New Roman"/>
          <w:b/>
        </w:rPr>
      </w:pPr>
      <w:r>
        <w:rPr>
          <w:noProof/>
        </w:rPr>
        <w:lastRenderedPageBreak/>
        <w:drawing>
          <wp:inline distT="0" distB="0" distL="0" distR="0" wp14:anchorId="758127B0" wp14:editId="3B686C5F">
            <wp:extent cx="5943600" cy="3430905"/>
            <wp:effectExtent l="0" t="0" r="0" b="0"/>
            <wp:docPr id="30" name="Picture 30" descr="Screen shot of an example from the ICIS-NPDES XML Inst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an example from the ICIS-NPDES XML Instance Document."/>
                    <pic:cNvPicPr/>
                  </pic:nvPicPr>
                  <pic:blipFill>
                    <a:blip r:embed="rId38"/>
                    <a:stretch>
                      <a:fillRect/>
                    </a:stretch>
                  </pic:blipFill>
                  <pic:spPr>
                    <a:xfrm>
                      <a:off x="0" y="0"/>
                      <a:ext cx="5943600" cy="3430905"/>
                    </a:xfrm>
                    <a:prstGeom prst="rect">
                      <a:avLst/>
                    </a:prstGeom>
                  </pic:spPr>
                </pic:pic>
              </a:graphicData>
            </a:graphic>
          </wp:inline>
        </w:drawing>
      </w:r>
    </w:p>
    <w:p w14:paraId="5B570307" w14:textId="64F1F230" w:rsidR="000C6C5E" w:rsidRPr="000427A4" w:rsidRDefault="008C42BC" w:rsidP="00E23D7B">
      <w:pPr>
        <w:spacing w:before="120"/>
        <w:jc w:val="center"/>
        <w:rPr>
          <w:rFonts w:ascii="Times New Roman" w:hAnsi="Times New Roman" w:cs="Times New Roman"/>
          <w:b/>
        </w:rPr>
      </w:pPr>
      <w:r w:rsidRPr="000427A4">
        <w:rPr>
          <w:rFonts w:ascii="Times New Roman" w:hAnsi="Times New Roman" w:cs="Times New Roman"/>
          <w:b/>
        </w:rPr>
        <w:t xml:space="preserve">Figure 3-1. </w:t>
      </w:r>
      <w:r w:rsidR="0054574E" w:rsidRPr="0054574E">
        <w:rPr>
          <w:rFonts w:ascii="Times New Roman" w:hAnsi="Times New Roman" w:cs="Times New Roman"/>
          <w:b/>
        </w:rPr>
        <w:t xml:space="preserve">ICIS-NPDES Batch Example XML Document </w:t>
      </w:r>
      <w:r w:rsidRPr="000427A4">
        <w:rPr>
          <w:rFonts w:ascii="Times New Roman" w:hAnsi="Times New Roman" w:cs="Times New Roman"/>
          <w:b/>
        </w:rPr>
        <w:t>Example</w:t>
      </w:r>
    </w:p>
    <w:p w14:paraId="5B2C2E3F" w14:textId="77777777" w:rsidR="000427A4" w:rsidRPr="000427A4" w:rsidRDefault="000427A4" w:rsidP="00385B0C">
      <w:pPr>
        <w:pStyle w:val="BodyText"/>
        <w:rPr>
          <w:b/>
          <w:sz w:val="22"/>
          <w:szCs w:val="22"/>
        </w:rPr>
      </w:pPr>
    </w:p>
    <w:p w14:paraId="6BE3A5A1" w14:textId="6C6F0AFB" w:rsidR="000C6C5E" w:rsidRPr="000427A4" w:rsidRDefault="006E5DF3" w:rsidP="00F92DCA">
      <w:pPr>
        <w:pStyle w:val="ListParagraph"/>
        <w:numPr>
          <w:ilvl w:val="0"/>
          <w:numId w:val="220"/>
        </w:numPr>
        <w:ind w:left="720"/>
        <w:jc w:val="both"/>
      </w:pPr>
      <w:r w:rsidRPr="006E5DF3">
        <w:t xml:space="preserve">Authorized states will review </w:t>
      </w:r>
      <w:r>
        <w:t>the</w:t>
      </w:r>
      <w:r w:rsidRPr="006E5DF3">
        <w:t xml:space="preserve"> </w:t>
      </w:r>
      <w:r>
        <w:t>ICIS-NPDES Batch Data Exchange Template</w:t>
      </w:r>
      <w:r w:rsidR="00C73620">
        <w:t xml:space="preserve"> </w:t>
      </w:r>
      <w:r w:rsidR="008C42BC" w:rsidRPr="000427A4">
        <w:t>(Figure 3-2) to compare state fields against ICIS fields and adjust data as</w:t>
      </w:r>
      <w:r w:rsidR="008C42BC" w:rsidRPr="00C73620">
        <w:rPr>
          <w:spacing w:val="-17"/>
        </w:rPr>
        <w:t xml:space="preserve"> </w:t>
      </w:r>
      <w:r w:rsidR="008C42BC" w:rsidRPr="000427A4">
        <w:t>necessary</w:t>
      </w:r>
      <w:r w:rsidR="00445462">
        <w:t xml:space="preserve"> to match the business rules in ICIS Batch. These adjustments include</w:t>
      </w:r>
      <w:r w:rsidR="008C42BC" w:rsidRPr="000427A4">
        <w:t>:</w:t>
      </w:r>
    </w:p>
    <w:p w14:paraId="1755F598" w14:textId="0738FF03" w:rsidR="000C6C5E" w:rsidRPr="000427A4" w:rsidRDefault="008C42BC" w:rsidP="00F92DCA">
      <w:pPr>
        <w:pStyle w:val="ListParagraph"/>
        <w:numPr>
          <w:ilvl w:val="1"/>
          <w:numId w:val="220"/>
        </w:numPr>
        <w:spacing w:before="119"/>
        <w:ind w:left="1080" w:right="118"/>
      </w:pPr>
      <w:r w:rsidRPr="00445462">
        <w:rPr>
          <w:u w:val="single"/>
        </w:rPr>
        <w:t>Truncat</w:t>
      </w:r>
      <w:r w:rsidR="00445462" w:rsidRPr="00445462">
        <w:rPr>
          <w:u w:val="single"/>
        </w:rPr>
        <w:t>ing</w:t>
      </w:r>
      <w:r w:rsidRPr="00445462">
        <w:rPr>
          <w:u w:val="single"/>
        </w:rPr>
        <w:t xml:space="preserve"> field</w:t>
      </w:r>
      <w:r w:rsidR="00445462" w:rsidRPr="00445462">
        <w:rPr>
          <w:u w:val="single"/>
        </w:rPr>
        <w:t>s</w:t>
      </w:r>
      <w:r w:rsidR="00445462">
        <w:t>: For example, ICIS Batch requires the Permitted Feature Description to be 100 characters or less. A state must truncate this field to 100 characters if they are storing more than 100 characters for this field.</w:t>
      </w:r>
    </w:p>
    <w:p w14:paraId="57BB9578" w14:textId="13516522" w:rsidR="000C6C5E" w:rsidRPr="000427A4" w:rsidRDefault="008C42BC" w:rsidP="00F92DCA">
      <w:pPr>
        <w:pStyle w:val="ListParagraph"/>
        <w:keepNext/>
        <w:keepLines/>
        <w:numPr>
          <w:ilvl w:val="1"/>
          <w:numId w:val="220"/>
        </w:numPr>
        <w:ind w:left="1080" w:right="115"/>
      </w:pPr>
      <w:r w:rsidRPr="00445462">
        <w:rPr>
          <w:u w:val="single"/>
        </w:rPr>
        <w:t>Convert</w:t>
      </w:r>
      <w:r w:rsidR="00445462" w:rsidRPr="00445462">
        <w:rPr>
          <w:u w:val="single"/>
        </w:rPr>
        <w:t>ing data types</w:t>
      </w:r>
      <w:r w:rsidR="00445462">
        <w:t>: For example, ICIS Batch requires the Permitted Feature Description to be defined as a string but the state may be storing these data as integers.</w:t>
      </w:r>
    </w:p>
    <w:p w14:paraId="526200D9" w14:textId="33A86178" w:rsidR="000C6C5E" w:rsidRDefault="00290EF6" w:rsidP="00F92DCA">
      <w:pPr>
        <w:pStyle w:val="ListParagraph"/>
        <w:numPr>
          <w:ilvl w:val="1"/>
          <w:numId w:val="220"/>
        </w:numPr>
        <w:ind w:left="1080" w:right="118"/>
      </w:pPr>
      <w:r w:rsidRPr="000427A4">
        <w:rPr>
          <w:noProof/>
        </w:rPr>
        <w:drawing>
          <wp:anchor distT="0" distB="0" distL="0" distR="0" simplePos="0" relativeHeight="251724800" behindDoc="0" locked="0" layoutInCell="1" allowOverlap="1" wp14:anchorId="0CD5811B" wp14:editId="75DDF2BC">
            <wp:simplePos x="0" y="0"/>
            <wp:positionH relativeFrom="page">
              <wp:posOffset>1276065</wp:posOffset>
            </wp:positionH>
            <wp:positionV relativeFrom="paragraph">
              <wp:posOffset>489907</wp:posOffset>
            </wp:positionV>
            <wp:extent cx="5509895" cy="1680845"/>
            <wp:effectExtent l="19050" t="19050" r="14605" b="14605"/>
            <wp:wrapTopAndBottom/>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9895" cy="1680845"/>
                    </a:xfrm>
                    <a:prstGeom prst="rect">
                      <a:avLst/>
                    </a:prstGeom>
                    <a:ln w="3175">
                      <a:solidFill>
                        <a:schemeClr val="tx1"/>
                      </a:solidFill>
                    </a:ln>
                  </pic:spPr>
                </pic:pic>
              </a:graphicData>
            </a:graphic>
            <wp14:sizeRelV relativeFrom="margin">
              <wp14:pctHeight>0</wp14:pctHeight>
            </wp14:sizeRelV>
          </wp:anchor>
        </w:drawing>
      </w:r>
      <w:r w:rsidRPr="00290EF6">
        <w:rPr>
          <w:u w:val="single"/>
        </w:rPr>
        <w:t>Reformatting</w:t>
      </w:r>
      <w:r w:rsidR="008C42BC" w:rsidRPr="00290EF6">
        <w:rPr>
          <w:u w:val="single"/>
        </w:rPr>
        <w:t xml:space="preserve"> fields</w:t>
      </w:r>
      <w:r w:rsidR="00445462">
        <w:t xml:space="preserve">: A </w:t>
      </w:r>
      <w:r w:rsidR="008C42BC" w:rsidRPr="000427A4">
        <w:t xml:space="preserve">state may be storing dates as 31-DEC-2007 but </w:t>
      </w:r>
      <w:r>
        <w:t xml:space="preserve">ICIS Batch requires date fields to be in the YYYY-MM-DD format. </w:t>
      </w:r>
    </w:p>
    <w:p w14:paraId="38B5A36E" w14:textId="04470571" w:rsidR="00290EF6" w:rsidRPr="000427A4" w:rsidRDefault="00290EF6" w:rsidP="00290EF6">
      <w:pPr>
        <w:ind w:right="118"/>
      </w:pPr>
    </w:p>
    <w:p w14:paraId="14C76006" w14:textId="530488EE" w:rsidR="000C6C5E" w:rsidRPr="000427A4" w:rsidRDefault="008C42BC" w:rsidP="00B55F86">
      <w:pPr>
        <w:spacing w:before="194"/>
        <w:ind w:right="818"/>
        <w:jc w:val="center"/>
        <w:rPr>
          <w:rFonts w:ascii="Times New Roman" w:hAnsi="Times New Roman" w:cs="Times New Roman"/>
          <w:b/>
        </w:rPr>
      </w:pPr>
      <w:r w:rsidRPr="000427A4">
        <w:rPr>
          <w:rFonts w:ascii="Times New Roman" w:hAnsi="Times New Roman" w:cs="Times New Roman"/>
          <w:b/>
        </w:rPr>
        <w:t xml:space="preserve">Figure 3-2. </w:t>
      </w:r>
      <w:r w:rsidR="00676359" w:rsidRPr="00676359">
        <w:rPr>
          <w:rFonts w:ascii="Times New Roman" w:hAnsi="Times New Roman" w:cs="Times New Roman"/>
          <w:b/>
        </w:rPr>
        <w:t xml:space="preserve">ICIS-NPDES Batch Data Exchange Template </w:t>
      </w:r>
      <w:r w:rsidRPr="000427A4">
        <w:rPr>
          <w:rFonts w:ascii="Times New Roman" w:hAnsi="Times New Roman" w:cs="Times New Roman"/>
          <w:b/>
        </w:rPr>
        <w:t>Example</w:t>
      </w:r>
    </w:p>
    <w:p w14:paraId="3FBB7BD4" w14:textId="57E2D70A" w:rsidR="000C6C5E" w:rsidRDefault="000C6C5E">
      <w:pPr>
        <w:pStyle w:val="BodyText"/>
        <w:rPr>
          <w:bCs/>
          <w:sz w:val="22"/>
          <w:szCs w:val="22"/>
        </w:rPr>
      </w:pPr>
    </w:p>
    <w:p w14:paraId="34609285" w14:textId="77777777" w:rsidR="000427A4" w:rsidRPr="000427A4" w:rsidRDefault="000427A4">
      <w:pPr>
        <w:pStyle w:val="BodyText"/>
        <w:rPr>
          <w:bCs/>
          <w:sz w:val="22"/>
          <w:szCs w:val="22"/>
        </w:rPr>
      </w:pPr>
    </w:p>
    <w:p w14:paraId="64B26B34" w14:textId="59B6F4D1" w:rsidR="00290EF6" w:rsidRDefault="00290EF6" w:rsidP="00F92DCA">
      <w:pPr>
        <w:pStyle w:val="ListParagraph"/>
        <w:numPr>
          <w:ilvl w:val="0"/>
          <w:numId w:val="220"/>
        </w:numPr>
        <w:ind w:left="720" w:right="115"/>
        <w:jc w:val="both"/>
      </w:pPr>
      <w:r>
        <w:lastRenderedPageBreak/>
        <w:t xml:space="preserve">Authorized states use the </w:t>
      </w:r>
      <w:hyperlink r:id="rId40" w:history="1">
        <w:r w:rsidRPr="00F667EE">
          <w:rPr>
            <w:rStyle w:val="Hyperlink"/>
          </w:rPr>
          <w:t>ICIS NPDES EDT Technical Specifications</w:t>
        </w:r>
      </w:hyperlink>
      <w:r>
        <w:t xml:space="preserve"> to </w:t>
      </w:r>
      <w:r w:rsidR="008C42BC" w:rsidRPr="000427A4">
        <w:t>build link</w:t>
      </w:r>
      <w:r>
        <w:t>s</w:t>
      </w:r>
      <w:r w:rsidR="008C42BC" w:rsidRPr="000427A4">
        <w:t xml:space="preserve"> between </w:t>
      </w:r>
      <w:r>
        <w:t xml:space="preserve">the codes used in the state NPDES state system and the codes used by ICIS-NPDES and related data systems. These “tech spec” documents provide the name and location of the reference codes used by EPA </w:t>
      </w:r>
      <w:r w:rsidRPr="000427A4">
        <w:t>(Figure</w:t>
      </w:r>
      <w:r w:rsidRPr="000427A4">
        <w:rPr>
          <w:spacing w:val="-23"/>
        </w:rPr>
        <w:t xml:space="preserve"> </w:t>
      </w:r>
      <w:r w:rsidRPr="000427A4">
        <w:t>3-3)</w:t>
      </w:r>
      <w:r>
        <w:t>.</w:t>
      </w:r>
    </w:p>
    <w:p w14:paraId="1E216FDA" w14:textId="4737D2A3" w:rsidR="00290EF6" w:rsidRDefault="00290EF6" w:rsidP="00290EF6">
      <w:pPr>
        <w:ind w:right="115"/>
        <w:jc w:val="both"/>
      </w:pPr>
    </w:p>
    <w:p w14:paraId="439889A3" w14:textId="5F52F03E" w:rsidR="00290EF6" w:rsidRDefault="00290EF6" w:rsidP="00290EF6">
      <w:pPr>
        <w:ind w:right="115"/>
        <w:jc w:val="both"/>
      </w:pPr>
      <w:r w:rsidRPr="00290EF6">
        <w:rPr>
          <w:noProof/>
        </w:rPr>
        <w:drawing>
          <wp:inline distT="0" distB="0" distL="0" distR="0" wp14:anchorId="0BD76573" wp14:editId="477169C1">
            <wp:extent cx="5943600" cy="9296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929640"/>
                    </a:xfrm>
                    <a:prstGeom prst="rect">
                      <a:avLst/>
                    </a:prstGeom>
                  </pic:spPr>
                </pic:pic>
              </a:graphicData>
            </a:graphic>
          </wp:inline>
        </w:drawing>
      </w:r>
    </w:p>
    <w:p w14:paraId="24EF36BD" w14:textId="0813BA78" w:rsidR="00290EF6" w:rsidRDefault="00290EF6" w:rsidP="00290EF6">
      <w:pPr>
        <w:pStyle w:val="ListParagraph"/>
        <w:ind w:left="720" w:right="115" w:firstLine="0"/>
        <w:jc w:val="right"/>
      </w:pPr>
    </w:p>
    <w:p w14:paraId="1F8D9E8F" w14:textId="7BCAB39A" w:rsidR="000C6C5E" w:rsidRPr="000427A4" w:rsidRDefault="008C42BC" w:rsidP="00D217C1">
      <w:pPr>
        <w:ind w:right="90"/>
        <w:jc w:val="center"/>
        <w:rPr>
          <w:rFonts w:ascii="Times New Roman" w:hAnsi="Times New Roman" w:cs="Times New Roman"/>
          <w:b/>
        </w:rPr>
      </w:pPr>
      <w:r w:rsidRPr="000427A4">
        <w:rPr>
          <w:rFonts w:ascii="Times New Roman" w:hAnsi="Times New Roman" w:cs="Times New Roman"/>
          <w:b/>
        </w:rPr>
        <w:t>Figure 3-3. ICIS</w:t>
      </w:r>
      <w:r w:rsidR="004B608A">
        <w:rPr>
          <w:rFonts w:ascii="Times New Roman" w:hAnsi="Times New Roman" w:cs="Times New Roman"/>
          <w:b/>
        </w:rPr>
        <w:t xml:space="preserve"> </w:t>
      </w:r>
      <w:r w:rsidRPr="000427A4">
        <w:rPr>
          <w:rFonts w:ascii="Times New Roman" w:hAnsi="Times New Roman" w:cs="Times New Roman"/>
          <w:b/>
        </w:rPr>
        <w:t xml:space="preserve">NPDES </w:t>
      </w:r>
      <w:r w:rsidR="004B608A">
        <w:rPr>
          <w:rFonts w:ascii="Times New Roman" w:hAnsi="Times New Roman" w:cs="Times New Roman"/>
          <w:b/>
        </w:rPr>
        <w:t>EDT Technical Specification Document for Permitted Features</w:t>
      </w:r>
    </w:p>
    <w:p w14:paraId="1418140F" w14:textId="77777777" w:rsidR="00741E77" w:rsidRPr="00D217C1" w:rsidRDefault="00741E77" w:rsidP="00741E77">
      <w:pPr>
        <w:pStyle w:val="BodyText"/>
        <w:rPr>
          <w:bCs/>
          <w:sz w:val="22"/>
          <w:szCs w:val="22"/>
        </w:rPr>
      </w:pPr>
    </w:p>
    <w:p w14:paraId="17860F38" w14:textId="33D42E80" w:rsidR="000C6C5E" w:rsidRPr="000427A4" w:rsidRDefault="00676359" w:rsidP="00F92DCA">
      <w:pPr>
        <w:pStyle w:val="ListParagraph"/>
        <w:numPr>
          <w:ilvl w:val="0"/>
          <w:numId w:val="220"/>
        </w:numPr>
        <w:spacing w:line="252" w:lineRule="exact"/>
        <w:ind w:left="720"/>
        <w:jc w:val="both"/>
      </w:pPr>
      <w:r>
        <w:t xml:space="preserve">Authorized states will create and maintain a process to </w:t>
      </w:r>
      <w:r w:rsidR="008C42BC" w:rsidRPr="000427A4">
        <w:t xml:space="preserve">generate </w:t>
      </w:r>
      <w:r>
        <w:t xml:space="preserve">well-formed </w:t>
      </w:r>
      <w:r w:rsidR="008C42BC" w:rsidRPr="000427A4">
        <w:t xml:space="preserve">XML </w:t>
      </w:r>
      <w:r>
        <w:t>Instance Documents that conform to the ICIS Batch business rules.</w:t>
      </w:r>
    </w:p>
    <w:p w14:paraId="0D02A57F" w14:textId="616B7B0F" w:rsidR="000C6C5E" w:rsidRPr="000427A4" w:rsidRDefault="00676359" w:rsidP="00F92DCA">
      <w:pPr>
        <w:pStyle w:val="ListParagraph"/>
        <w:keepNext/>
        <w:keepLines/>
        <w:numPr>
          <w:ilvl w:val="0"/>
          <w:numId w:val="220"/>
        </w:numPr>
        <w:ind w:left="720"/>
        <w:jc w:val="both"/>
      </w:pPr>
      <w:r>
        <w:t xml:space="preserve">Authorized states will create and maintain a process that </w:t>
      </w:r>
      <w:r w:rsidR="008C42BC" w:rsidRPr="000427A4">
        <w:t>validate</w:t>
      </w:r>
      <w:r>
        <w:t>s</w:t>
      </w:r>
      <w:r w:rsidR="008C42BC" w:rsidRPr="000427A4">
        <w:rPr>
          <w:spacing w:val="-13"/>
        </w:rPr>
        <w:t xml:space="preserve"> </w:t>
      </w:r>
      <w:r w:rsidR="008C42BC" w:rsidRPr="000427A4">
        <w:t>the</w:t>
      </w:r>
      <w:r w:rsidR="008C42BC" w:rsidRPr="000427A4">
        <w:rPr>
          <w:spacing w:val="-13"/>
        </w:rPr>
        <w:t xml:space="preserve"> </w:t>
      </w:r>
      <w:r w:rsidR="008C42BC" w:rsidRPr="000427A4">
        <w:t>XML</w:t>
      </w:r>
      <w:r w:rsidR="008C42BC" w:rsidRPr="000427A4">
        <w:rPr>
          <w:spacing w:val="-13"/>
        </w:rPr>
        <w:t xml:space="preserve"> </w:t>
      </w:r>
      <w:r w:rsidR="008C42BC" w:rsidRPr="000427A4">
        <w:t>files</w:t>
      </w:r>
      <w:r w:rsidR="008C42BC" w:rsidRPr="000427A4">
        <w:rPr>
          <w:spacing w:val="-12"/>
        </w:rPr>
        <w:t xml:space="preserve"> </w:t>
      </w:r>
      <w:r w:rsidR="008C42BC" w:rsidRPr="000427A4">
        <w:t>against</w:t>
      </w:r>
      <w:r w:rsidR="008C42BC" w:rsidRPr="000427A4">
        <w:rPr>
          <w:spacing w:val="-12"/>
        </w:rPr>
        <w:t xml:space="preserve"> </w:t>
      </w:r>
      <w:r w:rsidR="008C42BC" w:rsidRPr="000427A4">
        <w:t>the</w:t>
      </w:r>
      <w:r w:rsidR="008C42BC" w:rsidRPr="000427A4">
        <w:rPr>
          <w:spacing w:val="-13"/>
        </w:rPr>
        <w:t xml:space="preserve"> </w:t>
      </w:r>
      <w:r>
        <w:rPr>
          <w:spacing w:val="-13"/>
        </w:rPr>
        <w:t xml:space="preserve">ICIS Data Submission </w:t>
      </w:r>
      <w:r w:rsidR="008C42BC" w:rsidRPr="000427A4">
        <w:t>schema</w:t>
      </w:r>
      <w:r w:rsidR="008C42BC" w:rsidRPr="000427A4">
        <w:rPr>
          <w:spacing w:val="-11"/>
        </w:rPr>
        <w:t xml:space="preserve"> </w:t>
      </w:r>
      <w:r>
        <w:rPr>
          <w:spacing w:val="-11"/>
        </w:rPr>
        <w:t>prior to their submission to the CDX Node</w:t>
      </w:r>
      <w:r>
        <w:t>.</w:t>
      </w:r>
    </w:p>
    <w:p w14:paraId="73E9D6D4" w14:textId="1492E015" w:rsidR="000C6C5E" w:rsidRPr="000427A4" w:rsidRDefault="00676359" w:rsidP="00F92DCA">
      <w:pPr>
        <w:pStyle w:val="ListParagraph"/>
        <w:numPr>
          <w:ilvl w:val="0"/>
          <w:numId w:val="220"/>
        </w:numPr>
        <w:spacing w:line="252" w:lineRule="exact"/>
        <w:ind w:left="720"/>
        <w:jc w:val="both"/>
      </w:pPr>
      <w:r>
        <w:t>Authorized states will</w:t>
      </w:r>
      <w:r w:rsidRPr="000427A4">
        <w:t xml:space="preserve"> </w:t>
      </w:r>
      <w:r w:rsidR="008C42BC" w:rsidRPr="000427A4">
        <w:t>review</w:t>
      </w:r>
      <w:r w:rsidR="008C42BC" w:rsidRPr="000427A4">
        <w:rPr>
          <w:spacing w:val="-6"/>
        </w:rPr>
        <w:t xml:space="preserve"> </w:t>
      </w:r>
      <w:r w:rsidR="008C42BC" w:rsidRPr="000427A4">
        <w:t>the</w:t>
      </w:r>
      <w:r w:rsidR="008C42BC" w:rsidRPr="000427A4">
        <w:rPr>
          <w:spacing w:val="-6"/>
        </w:rPr>
        <w:t xml:space="preserve"> </w:t>
      </w:r>
      <w:r w:rsidR="008C42BC" w:rsidRPr="000427A4">
        <w:t>ICIS-NPDES</w:t>
      </w:r>
      <w:r w:rsidR="008C42BC" w:rsidRPr="000427A4">
        <w:rPr>
          <w:spacing w:val="-5"/>
        </w:rPr>
        <w:t xml:space="preserve"> </w:t>
      </w:r>
      <w:r w:rsidR="008C42BC" w:rsidRPr="000427A4">
        <w:t>Batch</w:t>
      </w:r>
      <w:r w:rsidR="008C42BC" w:rsidRPr="000427A4">
        <w:rPr>
          <w:spacing w:val="-6"/>
        </w:rPr>
        <w:t xml:space="preserve"> </w:t>
      </w:r>
      <w:r w:rsidR="008C42BC" w:rsidRPr="000427A4">
        <w:t>Audit</w:t>
      </w:r>
      <w:r w:rsidR="008C42BC" w:rsidRPr="000427A4">
        <w:rPr>
          <w:spacing w:val="-5"/>
        </w:rPr>
        <w:t xml:space="preserve"> </w:t>
      </w:r>
      <w:r w:rsidR="008C42BC" w:rsidRPr="000427A4">
        <w:t>Report</w:t>
      </w:r>
      <w:r w:rsidR="008C42BC" w:rsidRPr="000427A4">
        <w:rPr>
          <w:spacing w:val="-8"/>
        </w:rPr>
        <w:t xml:space="preserve"> </w:t>
      </w:r>
      <w:r w:rsidR="008C42BC" w:rsidRPr="000427A4">
        <w:t>results</w:t>
      </w:r>
      <w:r w:rsidR="008C42BC" w:rsidRPr="000427A4">
        <w:rPr>
          <w:spacing w:val="-5"/>
        </w:rPr>
        <w:t xml:space="preserve"> </w:t>
      </w:r>
      <w:r w:rsidR="008C42BC" w:rsidRPr="000427A4">
        <w:t>and</w:t>
      </w:r>
      <w:r w:rsidR="008C42BC" w:rsidRPr="000427A4">
        <w:rPr>
          <w:spacing w:val="-6"/>
        </w:rPr>
        <w:t xml:space="preserve"> </w:t>
      </w:r>
      <w:r w:rsidR="008C42BC" w:rsidRPr="000427A4">
        <w:t>fixes</w:t>
      </w:r>
      <w:r w:rsidR="008C42BC" w:rsidRPr="000427A4">
        <w:rPr>
          <w:spacing w:val="-5"/>
        </w:rPr>
        <w:t xml:space="preserve"> </w:t>
      </w:r>
      <w:r w:rsidR="008C42BC" w:rsidRPr="000427A4">
        <w:t>any</w:t>
      </w:r>
      <w:r w:rsidR="008C42BC" w:rsidRPr="000427A4">
        <w:rPr>
          <w:spacing w:val="-8"/>
        </w:rPr>
        <w:t xml:space="preserve"> </w:t>
      </w:r>
      <w:r w:rsidR="008C42BC" w:rsidRPr="000427A4">
        <w:t>rejections</w:t>
      </w:r>
      <w:r>
        <w:t>.</w:t>
      </w:r>
    </w:p>
    <w:p w14:paraId="1A351F71" w14:textId="77777777" w:rsidR="00741E77" w:rsidRDefault="00741E77" w:rsidP="00D217C1">
      <w:pPr>
        <w:jc w:val="both"/>
        <w:rPr>
          <w:rFonts w:ascii="Times New Roman" w:hAnsi="Times New Roman" w:cs="Times New Roman"/>
        </w:rPr>
      </w:pPr>
    </w:p>
    <w:p w14:paraId="6CE389E2" w14:textId="5C572E12" w:rsidR="000C6C5E" w:rsidRPr="000427A4" w:rsidRDefault="008C42BC" w:rsidP="00D217C1">
      <w:pPr>
        <w:jc w:val="both"/>
        <w:rPr>
          <w:rFonts w:ascii="Times New Roman" w:hAnsi="Times New Roman" w:cs="Times New Roman"/>
        </w:rPr>
      </w:pPr>
      <w:r w:rsidRPr="000427A4">
        <w:rPr>
          <w:rFonts w:ascii="Times New Roman" w:hAnsi="Times New Roman" w:cs="Times New Roman"/>
        </w:rPr>
        <w:t>The</w:t>
      </w:r>
      <w:r w:rsidRPr="000427A4">
        <w:rPr>
          <w:rFonts w:ascii="Times New Roman" w:hAnsi="Times New Roman" w:cs="Times New Roman"/>
          <w:spacing w:val="-11"/>
        </w:rPr>
        <w:t xml:space="preserve"> </w:t>
      </w:r>
      <w:r w:rsidRPr="000427A4">
        <w:rPr>
          <w:rFonts w:ascii="Times New Roman" w:hAnsi="Times New Roman" w:cs="Times New Roman"/>
        </w:rPr>
        <w:t>following</w:t>
      </w:r>
      <w:r w:rsidRPr="000427A4">
        <w:rPr>
          <w:rFonts w:ascii="Times New Roman" w:hAnsi="Times New Roman" w:cs="Times New Roman"/>
          <w:spacing w:val="-11"/>
        </w:rPr>
        <w:t xml:space="preserve"> </w:t>
      </w:r>
      <w:r w:rsidRPr="000427A4">
        <w:rPr>
          <w:rFonts w:ascii="Times New Roman" w:hAnsi="Times New Roman" w:cs="Times New Roman"/>
        </w:rPr>
        <w:t>subsections</w:t>
      </w:r>
      <w:r w:rsidRPr="000427A4">
        <w:rPr>
          <w:rFonts w:ascii="Times New Roman" w:hAnsi="Times New Roman" w:cs="Times New Roman"/>
          <w:spacing w:val="-6"/>
        </w:rPr>
        <w:t xml:space="preserve"> </w:t>
      </w:r>
      <w:r w:rsidRPr="000427A4">
        <w:rPr>
          <w:rFonts w:ascii="Times New Roman" w:hAnsi="Times New Roman" w:cs="Times New Roman"/>
        </w:rPr>
        <w:t>explain</w:t>
      </w:r>
      <w:r w:rsidRPr="000427A4">
        <w:rPr>
          <w:rFonts w:ascii="Times New Roman" w:hAnsi="Times New Roman" w:cs="Times New Roman"/>
          <w:spacing w:val="-8"/>
        </w:rPr>
        <w:t xml:space="preserve"> </w:t>
      </w:r>
      <w:r w:rsidRPr="000427A4">
        <w:rPr>
          <w:rFonts w:ascii="Times New Roman" w:hAnsi="Times New Roman" w:cs="Times New Roman"/>
        </w:rPr>
        <w:t>in</w:t>
      </w:r>
      <w:r w:rsidRPr="000427A4">
        <w:rPr>
          <w:rFonts w:ascii="Times New Roman" w:hAnsi="Times New Roman" w:cs="Times New Roman"/>
          <w:spacing w:val="-9"/>
        </w:rPr>
        <w:t xml:space="preserve"> </w:t>
      </w:r>
      <w:r w:rsidRPr="000427A4">
        <w:rPr>
          <w:rFonts w:ascii="Times New Roman" w:hAnsi="Times New Roman" w:cs="Times New Roman"/>
        </w:rPr>
        <w:t>detail</w:t>
      </w:r>
      <w:r w:rsidRPr="000427A4">
        <w:rPr>
          <w:rFonts w:ascii="Times New Roman" w:hAnsi="Times New Roman" w:cs="Times New Roman"/>
          <w:spacing w:val="-7"/>
        </w:rPr>
        <w:t xml:space="preserve"> </w:t>
      </w:r>
      <w:r w:rsidRPr="000427A4">
        <w:rPr>
          <w:rFonts w:ascii="Times New Roman" w:hAnsi="Times New Roman" w:cs="Times New Roman"/>
        </w:rPr>
        <w:t>how</w:t>
      </w:r>
      <w:r w:rsidRPr="000427A4">
        <w:rPr>
          <w:rFonts w:ascii="Times New Roman" w:hAnsi="Times New Roman" w:cs="Times New Roman"/>
          <w:spacing w:val="-10"/>
        </w:rPr>
        <w:t xml:space="preserve"> </w:t>
      </w:r>
      <w:r w:rsidRPr="000427A4">
        <w:rPr>
          <w:rFonts w:ascii="Times New Roman" w:hAnsi="Times New Roman" w:cs="Times New Roman"/>
        </w:rPr>
        <w:t>to</w:t>
      </w:r>
      <w:r w:rsidRPr="000427A4">
        <w:rPr>
          <w:rFonts w:ascii="Times New Roman" w:hAnsi="Times New Roman" w:cs="Times New Roman"/>
          <w:spacing w:val="-8"/>
        </w:rPr>
        <w:t xml:space="preserve"> </w:t>
      </w:r>
      <w:r w:rsidRPr="000427A4">
        <w:rPr>
          <w:rFonts w:ascii="Times New Roman" w:hAnsi="Times New Roman" w:cs="Times New Roman"/>
        </w:rPr>
        <w:t>generate</w:t>
      </w:r>
      <w:r w:rsidRPr="000427A4">
        <w:rPr>
          <w:rFonts w:ascii="Times New Roman" w:hAnsi="Times New Roman" w:cs="Times New Roman"/>
          <w:spacing w:val="-7"/>
        </w:rPr>
        <w:t xml:space="preserve"> </w:t>
      </w:r>
      <w:r w:rsidR="00676359">
        <w:rPr>
          <w:rFonts w:ascii="Times New Roman" w:hAnsi="Times New Roman" w:cs="Times New Roman"/>
          <w:spacing w:val="-7"/>
        </w:rPr>
        <w:t xml:space="preserve">a </w:t>
      </w:r>
      <w:r w:rsidR="00676359" w:rsidRPr="00676359">
        <w:rPr>
          <w:rFonts w:ascii="Times New Roman" w:hAnsi="Times New Roman" w:cs="Times New Roman"/>
        </w:rPr>
        <w:t>well-formed XML Instance Documents that conform to the ICIS Batch business rules</w:t>
      </w:r>
      <w:r w:rsidRPr="000427A4">
        <w:rPr>
          <w:rFonts w:ascii="Times New Roman" w:hAnsi="Times New Roman" w:cs="Times New Roman"/>
        </w:rPr>
        <w:t>.</w:t>
      </w:r>
    </w:p>
    <w:p w14:paraId="5A83D5ED" w14:textId="178F5C88" w:rsidR="00756A82" w:rsidRDefault="00676359" w:rsidP="00D217C1">
      <w:pPr>
        <w:pStyle w:val="BodyText"/>
        <w:jc w:val="both"/>
        <w:rPr>
          <w:sz w:val="22"/>
          <w:szCs w:val="22"/>
        </w:rPr>
      </w:pPr>
      <w:r w:rsidRPr="000427A4">
        <w:rPr>
          <w:noProof/>
        </w:rPr>
        <mc:AlternateContent>
          <mc:Choice Requires="wps">
            <w:drawing>
              <wp:anchor distT="0" distB="0" distL="0" distR="0" simplePos="0" relativeHeight="251594752" behindDoc="0" locked="0" layoutInCell="1" allowOverlap="1" wp14:anchorId="4372FCFB" wp14:editId="0074B747">
                <wp:simplePos x="0" y="0"/>
                <wp:positionH relativeFrom="margin">
                  <wp:align>right</wp:align>
                </wp:positionH>
                <wp:positionV relativeFrom="paragraph">
                  <wp:posOffset>241935</wp:posOffset>
                </wp:positionV>
                <wp:extent cx="4853940" cy="887095"/>
                <wp:effectExtent l="0" t="0" r="22860" b="27305"/>
                <wp:wrapTopAndBottom/>
                <wp:docPr id="1551" name="Text Box 287" descr="Callout box showing the text:&#10;Be sure to use the detailed information in the:&#10;ICIS-NPDES Data Exchange Template, ICIS-NPDES Example XML Instance Document, and ICIS-NPDES Batch Technical Specification to generate your XML submission files for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8871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98E7B7" w14:textId="2ABA196E" w:rsidR="00594258" w:rsidRPr="0054574E" w:rsidRDefault="00594258">
                            <w:pPr>
                              <w:spacing w:before="15" w:line="252" w:lineRule="exact"/>
                              <w:ind w:left="107"/>
                              <w:rPr>
                                <w:rFonts w:ascii="Times New Roman"/>
                                <w:iCs/>
                              </w:rPr>
                            </w:pPr>
                            <w:r w:rsidRPr="0054574E">
                              <w:rPr>
                                <w:rFonts w:ascii="Times New Roman"/>
                                <w:iCs/>
                              </w:rPr>
                              <w:t xml:space="preserve">Be sure to use the detailed </w:t>
                            </w:r>
                            <w:r w:rsidR="0054574E" w:rsidRPr="0054574E">
                              <w:rPr>
                                <w:rFonts w:ascii="Times New Roman"/>
                                <w:iCs/>
                              </w:rPr>
                              <w:t xml:space="preserve">information and guidance </w:t>
                            </w:r>
                            <w:r w:rsidRPr="0054574E">
                              <w:rPr>
                                <w:rFonts w:ascii="Times New Roman"/>
                                <w:iCs/>
                              </w:rPr>
                              <w:t>in the</w:t>
                            </w:r>
                            <w:r w:rsidR="0054574E" w:rsidRPr="0054574E">
                              <w:rPr>
                                <w:rFonts w:ascii="Times New Roman"/>
                                <w:iCs/>
                              </w:rPr>
                              <w:t xml:space="preserve"> following documents</w:t>
                            </w:r>
                            <w:r w:rsidRPr="0054574E">
                              <w:rPr>
                                <w:rFonts w:ascii="Times New Roman"/>
                                <w:iCs/>
                              </w:rPr>
                              <w:t>:</w:t>
                            </w:r>
                          </w:p>
                          <w:p w14:paraId="646124B7" w14:textId="77777777" w:rsidR="0054574E" w:rsidRDefault="00CB6708" w:rsidP="00F92DCA">
                            <w:pPr>
                              <w:pStyle w:val="ListParagraph"/>
                              <w:numPr>
                                <w:ilvl w:val="0"/>
                                <w:numId w:val="219"/>
                              </w:numPr>
                              <w:spacing w:line="252" w:lineRule="exact"/>
                              <w:ind w:left="360" w:hanging="180"/>
                              <w:rPr>
                                <w:iCs/>
                              </w:rPr>
                            </w:pPr>
                            <w:hyperlink r:id="rId42" w:history="1">
                              <w:r w:rsidR="00676359" w:rsidRPr="0054574E">
                                <w:rPr>
                                  <w:rStyle w:val="Hyperlink"/>
                                  <w:iCs/>
                                </w:rPr>
                                <w:t>ICIS NPDES EDT Technical Specifications</w:t>
                              </w:r>
                            </w:hyperlink>
                            <w:r w:rsidR="0054574E">
                              <w:rPr>
                                <w:iCs/>
                              </w:rPr>
                              <w:t xml:space="preserve">, </w:t>
                            </w:r>
                          </w:p>
                          <w:p w14:paraId="0692063A" w14:textId="77777777" w:rsidR="0054574E" w:rsidRDefault="0054574E" w:rsidP="00F92DCA">
                            <w:pPr>
                              <w:pStyle w:val="ListParagraph"/>
                              <w:numPr>
                                <w:ilvl w:val="0"/>
                                <w:numId w:val="219"/>
                              </w:numPr>
                              <w:spacing w:line="252" w:lineRule="exact"/>
                              <w:ind w:left="360" w:hanging="180"/>
                              <w:rPr>
                                <w:iCs/>
                              </w:rPr>
                            </w:pPr>
                            <w:r w:rsidRPr="0054574E">
                              <w:rPr>
                                <w:iCs/>
                              </w:rPr>
                              <w:t>ICIS-NPDES Batch Example XML Document, and</w:t>
                            </w:r>
                          </w:p>
                          <w:p w14:paraId="4D73531B" w14:textId="588522B9" w:rsidR="00594258" w:rsidRPr="0054574E" w:rsidRDefault="00676359" w:rsidP="00F92DCA">
                            <w:pPr>
                              <w:pStyle w:val="ListParagraph"/>
                              <w:numPr>
                                <w:ilvl w:val="0"/>
                                <w:numId w:val="219"/>
                              </w:numPr>
                              <w:spacing w:line="252" w:lineRule="exact"/>
                              <w:ind w:left="360" w:hanging="180"/>
                              <w:rPr>
                                <w:iCs/>
                              </w:rPr>
                            </w:pPr>
                            <w:r w:rsidRPr="0054574E">
                              <w:rPr>
                                <w:iCs/>
                              </w:rPr>
                              <w:t>ICIS-NPDES Batch Data Exchange Template</w:t>
                            </w:r>
                            <w:r w:rsidR="0054574E" w:rsidRPr="0054574E">
                              <w:rPr>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72FCFB" id="Text Box 287" o:spid="_x0000_s1028" type="#_x0000_t202" alt="Callout box showing the text:&#10;Be sure to use the detailed information in the:&#10;ICIS-NPDES Data Exchange Template, ICIS-NPDES Example XML Instance Document, and ICIS-NPDES Batch Technical Specification to generate your XML submission files for ICIS-NPDES Batch!" style="position:absolute;left:0;text-align:left;margin-left:331pt;margin-top:19.05pt;width:382.2pt;height:69.85pt;z-index:251594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MvGAIAABUEAAAOAAAAZHJzL2Uyb0RvYy54bWysU9tu2zAMfR+wfxD0vjjJ2s0z4hRdsg4D&#10;ugvQ7QNkWbaFyaJGKbGzry8lO2mxvQ3zg0CZ5CF5eLS5GXvDjgq9Blvy1WLJmbISam3bkv/4fvcq&#10;58wHYWthwKqSn5TnN9uXLzaDK9QaOjC1QkYg1heDK3kXgiuyzMtO9cIvwClLzgawF4Gu2GY1ioHQ&#10;e5Otl8s32QBYOwSpvKe/+8nJtwm/aZQMX5vGq8BMyam3kE5MZxXPbLsRRYvCdVrObYh/6KIX2lLR&#10;C9ReBMEOqP+C6rVE8NCEhYQ+g6bRUqUZaJrV8o9pHjrhVJqFyPHuQpP/f7Dyy/HBfUMWxvcw0gLT&#10;EN7dg/zpmYVdJ2yrbhFh6JSoqfAqUpYNzhdzaqTaFz6CVMNnqGnJ4hAgAY0N9pEVmpMROi3gdCFd&#10;jYFJ+nmVX79+d0UuSb48f7taXqcSojhnO/Tho4KeRaPkSEtN6OJ470PsRhTnkFjMwp02Ji3WWDZQ&#10;y/k6z6fBwOg6emOcx7baGWRHEbWRvrmwfx4WoffCd1Ncck2q6XUg6RrdU9uXbFFEnj7YOtUPQpvJ&#10;ph6NnYmLXE2shbEama5Lvo6QkccK6hMxiTAplV4WGR3gb84GUmnJ/a+DQMWZ+WRpG1HSZwPPRnU2&#10;hJWUWnIZkLPpsguT+A8OddsR9rRxC7e0s0YnOp/6mBsm7SWW53cSxf38nqKeXvP2EQAA//8DAFBL&#10;AwQUAAYACAAAACEA5OgS5d4AAAAHAQAADwAAAGRycy9kb3ducmV2LnhtbEyPQU+DQBSE7yb+h80z&#10;8WaXSi0EWRo1etGDsdrG44PdApF9S9mF4r/3edLjZCYz3+Sb2XZiMoNvHSlYLiIQhiqnW6oVfLw/&#10;XaUgfEDS2DkyCr6Nh01xfpZjpt2J3sy0DbXgEvIZKmhC6DMpfdUYi37hekPsHdxgMbAcaqkHPHG5&#10;7eR1FK2lxZZ4ocHePDSm+tqOVsFOP083VE6v4/0x/mwOj7iPX45KXV7Md7cggpnDXxh+8RkdCmYq&#10;3Ujai04BHwkK4nQJgt1kvVqBKDmWJCnIIpf/+YsfAAAA//8DAFBLAQItABQABgAIAAAAIQC2gziS&#10;/gAAAOEBAAATAAAAAAAAAAAAAAAAAAAAAABbQ29udGVudF9UeXBlc10ueG1sUEsBAi0AFAAGAAgA&#10;AAAhADj9If/WAAAAlAEAAAsAAAAAAAAAAAAAAAAALwEAAF9yZWxzLy5yZWxzUEsBAi0AFAAGAAgA&#10;AAAhADm+wy8YAgAAFQQAAA4AAAAAAAAAAAAAAAAALgIAAGRycy9lMm9Eb2MueG1sUEsBAi0AFAAG&#10;AAgAAAAhAOToEuXeAAAABwEAAA8AAAAAAAAAAAAAAAAAcgQAAGRycy9kb3ducmV2LnhtbFBLBQYA&#10;AAAABAAEAPMAAAB9BQAAAAA=&#10;" filled="f" strokeweight="1.44pt">
                <v:textbox inset="0,0,0,0">
                  <w:txbxContent>
                    <w:p w14:paraId="1498E7B7" w14:textId="2ABA196E" w:rsidR="00594258" w:rsidRPr="0054574E" w:rsidRDefault="00594258">
                      <w:pPr>
                        <w:spacing w:before="15" w:line="252" w:lineRule="exact"/>
                        <w:ind w:left="107"/>
                        <w:rPr>
                          <w:rFonts w:ascii="Times New Roman"/>
                          <w:iCs/>
                        </w:rPr>
                      </w:pPr>
                      <w:r w:rsidRPr="0054574E">
                        <w:rPr>
                          <w:rFonts w:ascii="Times New Roman"/>
                          <w:iCs/>
                        </w:rPr>
                        <w:t xml:space="preserve">Be sure to use the detailed </w:t>
                      </w:r>
                      <w:r w:rsidR="0054574E" w:rsidRPr="0054574E">
                        <w:rPr>
                          <w:rFonts w:ascii="Times New Roman"/>
                          <w:iCs/>
                        </w:rPr>
                        <w:t xml:space="preserve">information and guidance </w:t>
                      </w:r>
                      <w:r w:rsidRPr="0054574E">
                        <w:rPr>
                          <w:rFonts w:ascii="Times New Roman"/>
                          <w:iCs/>
                        </w:rPr>
                        <w:t>in the</w:t>
                      </w:r>
                      <w:r w:rsidR="0054574E" w:rsidRPr="0054574E">
                        <w:rPr>
                          <w:rFonts w:ascii="Times New Roman"/>
                          <w:iCs/>
                        </w:rPr>
                        <w:t xml:space="preserve"> following documents</w:t>
                      </w:r>
                      <w:r w:rsidRPr="0054574E">
                        <w:rPr>
                          <w:rFonts w:ascii="Times New Roman"/>
                          <w:iCs/>
                        </w:rPr>
                        <w:t>:</w:t>
                      </w:r>
                    </w:p>
                    <w:p w14:paraId="646124B7" w14:textId="77777777" w:rsidR="0054574E" w:rsidRDefault="001E3C97" w:rsidP="00F92DCA">
                      <w:pPr>
                        <w:pStyle w:val="ListParagraph"/>
                        <w:numPr>
                          <w:ilvl w:val="0"/>
                          <w:numId w:val="219"/>
                        </w:numPr>
                        <w:spacing w:line="252" w:lineRule="exact"/>
                        <w:ind w:left="360" w:hanging="180"/>
                        <w:rPr>
                          <w:iCs/>
                        </w:rPr>
                      </w:pPr>
                      <w:hyperlink r:id="rId43" w:history="1">
                        <w:r w:rsidR="00676359" w:rsidRPr="0054574E">
                          <w:rPr>
                            <w:rStyle w:val="Hyperlink"/>
                            <w:iCs/>
                          </w:rPr>
                          <w:t>ICIS NPDES EDT Technical Specifications</w:t>
                        </w:r>
                      </w:hyperlink>
                      <w:r w:rsidR="0054574E">
                        <w:rPr>
                          <w:iCs/>
                        </w:rPr>
                        <w:t xml:space="preserve">, </w:t>
                      </w:r>
                    </w:p>
                    <w:p w14:paraId="0692063A" w14:textId="77777777" w:rsidR="0054574E" w:rsidRDefault="0054574E" w:rsidP="00F92DCA">
                      <w:pPr>
                        <w:pStyle w:val="ListParagraph"/>
                        <w:numPr>
                          <w:ilvl w:val="0"/>
                          <w:numId w:val="219"/>
                        </w:numPr>
                        <w:spacing w:line="252" w:lineRule="exact"/>
                        <w:ind w:left="360" w:hanging="180"/>
                        <w:rPr>
                          <w:iCs/>
                        </w:rPr>
                      </w:pPr>
                      <w:r w:rsidRPr="0054574E">
                        <w:rPr>
                          <w:iCs/>
                        </w:rPr>
                        <w:t>ICIS-NPDES Batch Example XML Document, and</w:t>
                      </w:r>
                    </w:p>
                    <w:p w14:paraId="4D73531B" w14:textId="588522B9" w:rsidR="00594258" w:rsidRPr="0054574E" w:rsidRDefault="00676359" w:rsidP="00F92DCA">
                      <w:pPr>
                        <w:pStyle w:val="ListParagraph"/>
                        <w:numPr>
                          <w:ilvl w:val="0"/>
                          <w:numId w:val="219"/>
                        </w:numPr>
                        <w:spacing w:line="252" w:lineRule="exact"/>
                        <w:ind w:left="360" w:hanging="180"/>
                        <w:rPr>
                          <w:iCs/>
                        </w:rPr>
                      </w:pPr>
                      <w:r w:rsidRPr="0054574E">
                        <w:rPr>
                          <w:iCs/>
                        </w:rPr>
                        <w:t>ICIS-NPDES Batch Data Exchange Template</w:t>
                      </w:r>
                      <w:r w:rsidR="0054574E" w:rsidRPr="0054574E">
                        <w:rPr>
                          <w:iCs/>
                        </w:rPr>
                        <w:t>.</w:t>
                      </w:r>
                    </w:p>
                  </w:txbxContent>
                </v:textbox>
                <w10:wrap type="topAndBottom" anchorx="margin"/>
              </v:shape>
            </w:pict>
          </mc:Fallback>
        </mc:AlternateContent>
      </w:r>
      <w:r w:rsidR="00756A82">
        <w:rPr>
          <w:noProof/>
        </w:rPr>
        <w:drawing>
          <wp:anchor distT="0" distB="0" distL="114300" distR="114300" simplePos="0" relativeHeight="251675648" behindDoc="0" locked="0" layoutInCell="1" allowOverlap="1" wp14:anchorId="37DA1777" wp14:editId="13C9E8F5">
            <wp:simplePos x="0" y="0"/>
            <wp:positionH relativeFrom="margin">
              <wp:posOffset>106680</wp:posOffset>
            </wp:positionH>
            <wp:positionV relativeFrom="paragraph">
              <wp:posOffset>267970</wp:posOffset>
            </wp:positionV>
            <wp:extent cx="822234" cy="784860"/>
            <wp:effectExtent l="0" t="0" r="0" b="0"/>
            <wp:wrapNone/>
            <wp:docPr id="7" name="Picture 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40ECE" w14:textId="77777777" w:rsidR="00756A82" w:rsidRDefault="00756A82" w:rsidP="00D217C1">
      <w:pPr>
        <w:pStyle w:val="BodyText"/>
        <w:jc w:val="both"/>
        <w:rPr>
          <w:sz w:val="22"/>
          <w:szCs w:val="22"/>
        </w:rPr>
      </w:pPr>
    </w:p>
    <w:p w14:paraId="702DA181" w14:textId="2552E682" w:rsidR="000C6C5E" w:rsidRPr="000427A4" w:rsidRDefault="000C6C5E" w:rsidP="00D217C1">
      <w:pPr>
        <w:pStyle w:val="BodyText"/>
        <w:jc w:val="both"/>
        <w:rPr>
          <w:sz w:val="22"/>
          <w:szCs w:val="22"/>
        </w:rPr>
      </w:pPr>
    </w:p>
    <w:p w14:paraId="2199BC30" w14:textId="20F1802D" w:rsidR="000C6C5E" w:rsidRDefault="006E623B" w:rsidP="006E623B">
      <w:pPr>
        <w:pStyle w:val="Heading2"/>
      </w:pPr>
      <w:bookmarkStart w:id="21" w:name="_Toc147225302"/>
      <w:r>
        <w:t>3.2</w:t>
      </w:r>
      <w:r>
        <w:tab/>
      </w:r>
      <w:r w:rsidR="008C42BC">
        <w:t>TRANSACTIONAL</w:t>
      </w:r>
      <w:r w:rsidR="008C42BC">
        <w:rPr>
          <w:spacing w:val="-4"/>
        </w:rPr>
        <w:t xml:space="preserve"> </w:t>
      </w:r>
      <w:r w:rsidR="008C42BC">
        <w:t>PROCESSING</w:t>
      </w:r>
      <w:bookmarkEnd w:id="21"/>
    </w:p>
    <w:p w14:paraId="21D54DB0" w14:textId="1604BEBB"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ICIS Batch processes incoming XML </w:t>
      </w:r>
      <w:r w:rsidR="0054574E">
        <w:rPr>
          <w:rFonts w:ascii="Times New Roman" w:hAnsi="Times New Roman" w:cs="Times New Roman"/>
        </w:rPr>
        <w:t>I</w:t>
      </w:r>
      <w:r w:rsidRPr="00741E77">
        <w:rPr>
          <w:rFonts w:ascii="Times New Roman" w:hAnsi="Times New Roman" w:cs="Times New Roman"/>
        </w:rPr>
        <w:t xml:space="preserve">nstance </w:t>
      </w:r>
      <w:r w:rsidR="0054574E">
        <w:rPr>
          <w:rFonts w:ascii="Times New Roman" w:hAnsi="Times New Roman" w:cs="Times New Roman"/>
        </w:rPr>
        <w:t>D</w:t>
      </w:r>
      <w:r w:rsidRPr="00741E77">
        <w:rPr>
          <w:rFonts w:ascii="Times New Roman" w:hAnsi="Times New Roman" w:cs="Times New Roman"/>
        </w:rPr>
        <w:t xml:space="preserve">ocuments by performing one of five activities on each record it encounters depending upon the </w:t>
      </w:r>
      <w:r w:rsidR="0054574E">
        <w:rPr>
          <w:rFonts w:ascii="Times New Roman" w:hAnsi="Times New Roman" w:cs="Times New Roman"/>
        </w:rPr>
        <w:t>payload</w:t>
      </w:r>
      <w:r w:rsidRPr="00741E77">
        <w:rPr>
          <w:rFonts w:ascii="Times New Roman" w:hAnsi="Times New Roman" w:cs="Times New Roman"/>
        </w:rPr>
        <w:t>:</w:t>
      </w:r>
    </w:p>
    <w:p w14:paraId="0F122106" w14:textId="77777777" w:rsidR="000C6C5E" w:rsidRPr="00741E77" w:rsidRDefault="000C6C5E" w:rsidP="00D217C1">
      <w:pPr>
        <w:pStyle w:val="BodyText"/>
        <w:jc w:val="both"/>
        <w:rPr>
          <w:sz w:val="22"/>
          <w:szCs w:val="22"/>
        </w:rPr>
      </w:pPr>
    </w:p>
    <w:p w14:paraId="45898C9D" w14:textId="77777777" w:rsidR="000C6C5E" w:rsidRPr="00741E77" w:rsidRDefault="008C42BC" w:rsidP="00F92DCA">
      <w:pPr>
        <w:pStyle w:val="ListParagraph"/>
        <w:numPr>
          <w:ilvl w:val="0"/>
          <w:numId w:val="218"/>
        </w:numPr>
        <w:spacing w:line="252" w:lineRule="exact"/>
        <w:ind w:left="720"/>
      </w:pPr>
      <w:r w:rsidRPr="00741E77">
        <w:t>New transaction</w:t>
      </w:r>
      <w:r w:rsidRPr="00741E77">
        <w:rPr>
          <w:spacing w:val="-5"/>
        </w:rPr>
        <w:t xml:space="preserve"> </w:t>
      </w:r>
      <w:r w:rsidRPr="00741E77">
        <w:t>(N)</w:t>
      </w:r>
    </w:p>
    <w:p w14:paraId="48E44E08" w14:textId="77777777" w:rsidR="000C6C5E" w:rsidRPr="00741E77" w:rsidRDefault="008C42BC" w:rsidP="00F92DCA">
      <w:pPr>
        <w:pStyle w:val="ListParagraph"/>
        <w:numPr>
          <w:ilvl w:val="0"/>
          <w:numId w:val="218"/>
        </w:numPr>
        <w:spacing w:line="252" w:lineRule="exact"/>
        <w:ind w:left="720"/>
      </w:pPr>
      <w:r w:rsidRPr="00741E77">
        <w:t>Change transaction</w:t>
      </w:r>
      <w:r w:rsidRPr="00741E77">
        <w:rPr>
          <w:spacing w:val="-5"/>
        </w:rPr>
        <w:t xml:space="preserve"> </w:t>
      </w:r>
      <w:r w:rsidRPr="00741E77">
        <w:t>(C)</w:t>
      </w:r>
    </w:p>
    <w:p w14:paraId="7992716E" w14:textId="77777777" w:rsidR="000C6C5E" w:rsidRPr="00741E77" w:rsidRDefault="008C42BC" w:rsidP="00F92DCA">
      <w:pPr>
        <w:pStyle w:val="ListParagraph"/>
        <w:numPr>
          <w:ilvl w:val="0"/>
          <w:numId w:val="218"/>
        </w:numPr>
        <w:spacing w:before="1" w:line="252" w:lineRule="exact"/>
        <w:ind w:left="720"/>
      </w:pPr>
      <w:r w:rsidRPr="00741E77">
        <w:t>Replace transactions</w:t>
      </w:r>
      <w:r w:rsidRPr="00741E77">
        <w:rPr>
          <w:spacing w:val="-6"/>
        </w:rPr>
        <w:t xml:space="preserve"> </w:t>
      </w:r>
      <w:r w:rsidRPr="00741E77">
        <w:t>(R)</w:t>
      </w:r>
    </w:p>
    <w:p w14:paraId="021671B7" w14:textId="77777777" w:rsidR="000C6C5E" w:rsidRPr="00741E77" w:rsidRDefault="008C42BC" w:rsidP="00F92DCA">
      <w:pPr>
        <w:pStyle w:val="ListParagraph"/>
        <w:numPr>
          <w:ilvl w:val="0"/>
          <w:numId w:val="218"/>
        </w:numPr>
        <w:spacing w:line="252" w:lineRule="exact"/>
        <w:ind w:left="720"/>
      </w:pPr>
      <w:r w:rsidRPr="00741E77">
        <w:t>Delete transaction</w:t>
      </w:r>
      <w:r w:rsidRPr="00741E77">
        <w:rPr>
          <w:spacing w:val="-7"/>
        </w:rPr>
        <w:t xml:space="preserve"> </w:t>
      </w:r>
      <w:r w:rsidRPr="00741E77">
        <w:t>(D)</w:t>
      </w:r>
    </w:p>
    <w:p w14:paraId="32152A8F" w14:textId="77777777" w:rsidR="000C6C5E" w:rsidRPr="00741E77" w:rsidRDefault="008C42BC" w:rsidP="00F92DCA">
      <w:pPr>
        <w:pStyle w:val="ListParagraph"/>
        <w:numPr>
          <w:ilvl w:val="0"/>
          <w:numId w:val="218"/>
        </w:numPr>
        <w:spacing w:before="2"/>
        <w:ind w:left="720"/>
      </w:pPr>
      <w:r w:rsidRPr="00741E77">
        <w:t>Mass Delete transaction</w:t>
      </w:r>
      <w:r w:rsidRPr="00741E77">
        <w:rPr>
          <w:spacing w:val="-12"/>
        </w:rPr>
        <w:t xml:space="preserve"> </w:t>
      </w:r>
      <w:r w:rsidRPr="00741E77">
        <w:t>(X).</w:t>
      </w:r>
    </w:p>
    <w:p w14:paraId="710E88D0" w14:textId="77777777" w:rsidR="000C6C5E" w:rsidRPr="00D217C1" w:rsidRDefault="000C6C5E" w:rsidP="00D217C1">
      <w:pPr>
        <w:jc w:val="both"/>
        <w:rPr>
          <w:rFonts w:ascii="Times New Roman" w:hAnsi="Times New Roman" w:cs="Times New Roman"/>
        </w:rPr>
      </w:pPr>
    </w:p>
    <w:p w14:paraId="55A394BD" w14:textId="77777777"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These transactions are described in the next subsections.</w:t>
      </w:r>
    </w:p>
    <w:p w14:paraId="7F8DF631" w14:textId="77777777" w:rsidR="000C6C5E" w:rsidRPr="00D217C1" w:rsidRDefault="000C6C5E" w:rsidP="00D217C1">
      <w:pPr>
        <w:jc w:val="both"/>
        <w:rPr>
          <w:rFonts w:ascii="Times New Roman" w:hAnsi="Times New Roman" w:cs="Times New Roman"/>
        </w:rPr>
      </w:pPr>
    </w:p>
    <w:p w14:paraId="042AA659" w14:textId="0154FB07" w:rsidR="000C6C5E" w:rsidRPr="003E6409" w:rsidRDefault="003E6409" w:rsidP="003E6409">
      <w:pPr>
        <w:pStyle w:val="Heading3"/>
      </w:pPr>
      <w:bookmarkStart w:id="22" w:name="_Toc147225303"/>
      <w:r w:rsidRPr="003E6409">
        <w:t xml:space="preserve">3.2.1 </w:t>
      </w:r>
      <w:r w:rsidR="008C42BC" w:rsidRPr="003E6409">
        <w:t>New Transactions</w:t>
      </w:r>
      <w:bookmarkEnd w:id="22"/>
    </w:p>
    <w:p w14:paraId="733C5136" w14:textId="0A6AACEA"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The New transaction is intended to establish a new record in ICIS-NPDES </w:t>
      </w:r>
      <w:r w:rsidR="0054574E">
        <w:rPr>
          <w:rFonts w:ascii="Times New Roman" w:hAnsi="Times New Roman" w:cs="Times New Roman"/>
        </w:rPr>
        <w:t xml:space="preserve">and related data systems </w:t>
      </w:r>
      <w:r w:rsidRPr="00741E77">
        <w:rPr>
          <w:rFonts w:ascii="Times New Roman" w:hAnsi="Times New Roman" w:cs="Times New Roman"/>
        </w:rPr>
        <w:t>with the data provided in the elements. Data for the key fields must exist along with fields that are mandatory for saving a</w:t>
      </w:r>
      <w:r w:rsidRPr="00D217C1">
        <w:rPr>
          <w:rFonts w:ascii="Times New Roman" w:hAnsi="Times New Roman" w:cs="Times New Roman"/>
        </w:rPr>
        <w:t xml:space="preserve"> </w:t>
      </w:r>
      <w:r w:rsidRPr="00741E77">
        <w:rPr>
          <w:rFonts w:ascii="Times New Roman" w:hAnsi="Times New Roman" w:cs="Times New Roman"/>
        </w:rPr>
        <w:t>record</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w:t>
      </w:r>
    </w:p>
    <w:p w14:paraId="6C047D40" w14:textId="77777777" w:rsidR="000C6C5E" w:rsidRPr="00D217C1" w:rsidRDefault="000C6C5E" w:rsidP="00D217C1">
      <w:pPr>
        <w:jc w:val="both"/>
        <w:rPr>
          <w:rFonts w:ascii="Times New Roman" w:hAnsi="Times New Roman" w:cs="Times New Roman"/>
        </w:rPr>
      </w:pPr>
    </w:p>
    <w:p w14:paraId="0345EB2D" w14:textId="47F5714C" w:rsidR="000C6C5E" w:rsidRDefault="003E6409" w:rsidP="003E6409">
      <w:pPr>
        <w:pStyle w:val="Heading3"/>
      </w:pPr>
      <w:bookmarkStart w:id="23" w:name="_Toc147225304"/>
      <w:r w:rsidRPr="003E6409">
        <w:lastRenderedPageBreak/>
        <w:t>3.2.</w:t>
      </w:r>
      <w:r>
        <w:t>2</w:t>
      </w:r>
      <w:r w:rsidRPr="003E6409">
        <w:t xml:space="preserve"> </w:t>
      </w:r>
      <w:r w:rsidR="008C42BC">
        <w:t>Change</w:t>
      </w:r>
      <w:r w:rsidR="008C42BC" w:rsidRPr="003E6409">
        <w:t xml:space="preserve"> </w:t>
      </w:r>
      <w:r w:rsidR="008C42BC">
        <w:t>Transactions</w:t>
      </w:r>
      <w:bookmarkEnd w:id="23"/>
    </w:p>
    <w:p w14:paraId="2C5BD89E" w14:textId="1A4A9B07"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 Change transaction modifies non-key field data in 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 xml:space="preserve">. </w:t>
      </w:r>
      <w:r w:rsidR="0054574E">
        <w:rPr>
          <w:rFonts w:ascii="Times New Roman" w:hAnsi="Times New Roman" w:cs="Times New Roman"/>
        </w:rPr>
        <w:t xml:space="preserve">This transaction requires certain data be present (“key fields”) as well as any other data that needs to be updated. </w:t>
      </w:r>
      <w:r w:rsidRPr="00741E77">
        <w:rPr>
          <w:rFonts w:ascii="Times New Roman" w:hAnsi="Times New Roman" w:cs="Times New Roman"/>
        </w:rPr>
        <w:t xml:space="preserve">An element with an asterisk denotes a field to be blanked out </w:t>
      </w:r>
      <w:r w:rsidR="0054574E">
        <w:rPr>
          <w:rFonts w:ascii="Times New Roman" w:hAnsi="Times New Roman" w:cs="Times New Roman"/>
        </w:rPr>
        <w:t xml:space="preserve">(i.e., null) </w:t>
      </w:r>
      <w:r w:rsidRPr="00741E77">
        <w:rPr>
          <w:rFonts w:ascii="Times New Roman" w:hAnsi="Times New Roman" w:cs="Times New Roman"/>
        </w:rPr>
        <w:t>in ICIS-NPDES</w:t>
      </w:r>
      <w:r w:rsidR="0054574E" w:rsidRPr="0054574E">
        <w:rPr>
          <w:rFonts w:ascii="Times New Roman" w:hAnsi="Times New Roman" w:cs="Times New Roman"/>
        </w:rPr>
        <w:t xml:space="preserve"> </w:t>
      </w:r>
      <w:r w:rsidR="0054574E">
        <w:rPr>
          <w:rFonts w:ascii="Times New Roman" w:hAnsi="Times New Roman" w:cs="Times New Roman"/>
        </w:rPr>
        <w:t>and related data systems</w:t>
      </w:r>
      <w:r w:rsidRPr="00741E77">
        <w:rPr>
          <w:rFonts w:ascii="Times New Roman" w:hAnsi="Times New Roman" w:cs="Times New Roman"/>
        </w:rPr>
        <w:t xml:space="preserve">. The Change transaction type is available for most </w:t>
      </w:r>
      <w:r w:rsidR="0054574E">
        <w:rPr>
          <w:rFonts w:ascii="Times New Roman" w:hAnsi="Times New Roman" w:cs="Times New Roman"/>
        </w:rPr>
        <w:t>payloads</w:t>
      </w:r>
      <w:r w:rsidRPr="00741E77">
        <w:rPr>
          <w:rFonts w:ascii="Times New Roman" w:hAnsi="Times New Roman" w:cs="Times New Roman"/>
        </w:rPr>
        <w:t>. Refer to Section 3.5.4.1 for how multi-value items will be handled with a Change</w:t>
      </w:r>
      <w:r w:rsidRPr="00D217C1">
        <w:rPr>
          <w:rFonts w:ascii="Times New Roman" w:hAnsi="Times New Roman" w:cs="Times New Roman"/>
        </w:rPr>
        <w:t xml:space="preserve"> </w:t>
      </w:r>
      <w:r w:rsidRPr="00741E77">
        <w:rPr>
          <w:rFonts w:ascii="Times New Roman" w:hAnsi="Times New Roman" w:cs="Times New Roman"/>
        </w:rPr>
        <w:t>transaction.</w:t>
      </w:r>
    </w:p>
    <w:p w14:paraId="5A91F2E0" w14:textId="77777777" w:rsidR="000C6C5E" w:rsidRPr="00D217C1" w:rsidRDefault="000C6C5E" w:rsidP="00D217C1">
      <w:pPr>
        <w:jc w:val="both"/>
        <w:rPr>
          <w:rFonts w:ascii="Times New Roman" w:hAnsi="Times New Roman" w:cs="Times New Roman"/>
        </w:rPr>
      </w:pPr>
    </w:p>
    <w:p w14:paraId="2C1F652D" w14:textId="2C106069" w:rsidR="000C6C5E" w:rsidRDefault="003E6409" w:rsidP="003E6409">
      <w:pPr>
        <w:pStyle w:val="Heading3"/>
      </w:pPr>
      <w:bookmarkStart w:id="24" w:name="_Toc147225305"/>
      <w:r w:rsidRPr="003E6409">
        <w:t>3.2.</w:t>
      </w:r>
      <w:r>
        <w:t>3</w:t>
      </w:r>
      <w:r w:rsidRPr="003E6409">
        <w:t xml:space="preserve"> </w:t>
      </w:r>
      <w:r w:rsidR="008C42BC">
        <w:t>Replace</w:t>
      </w:r>
      <w:r w:rsidR="008C42BC" w:rsidRPr="003E6409">
        <w:t xml:space="preserve"> </w:t>
      </w:r>
      <w:r w:rsidR="008C42BC">
        <w:t>Transactions</w:t>
      </w:r>
      <w:bookmarkEnd w:id="24"/>
    </w:p>
    <w:p w14:paraId="2F653333" w14:textId="716CB8DB" w:rsidR="000C6C5E" w:rsidRDefault="008C42BC" w:rsidP="00D217C1">
      <w:pPr>
        <w:jc w:val="both"/>
        <w:rPr>
          <w:rFonts w:ascii="Times New Roman" w:hAnsi="Times New Roman" w:cs="Times New Roman"/>
        </w:rPr>
      </w:pPr>
      <w:r w:rsidRPr="00741E77">
        <w:rPr>
          <w:rFonts w:ascii="Times New Roman" w:hAnsi="Times New Roman" w:cs="Times New Roman"/>
        </w:rPr>
        <w:t xml:space="preserve">The Replace transaction uses the key fields provided to add a record if it does not exist in </w:t>
      </w:r>
      <w:r w:rsidR="0054574E">
        <w:rPr>
          <w:rFonts w:ascii="Times New Roman" w:hAnsi="Times New Roman" w:cs="Times New Roman"/>
        </w:rPr>
        <w:t>EPA’s data systems</w:t>
      </w:r>
      <w:r w:rsidRPr="00741E77">
        <w:rPr>
          <w:rFonts w:ascii="Times New Roman" w:hAnsi="Times New Roman" w:cs="Times New Roman"/>
        </w:rPr>
        <w:t xml:space="preserve"> or </w:t>
      </w:r>
      <w:r w:rsidR="0054574E">
        <w:rPr>
          <w:rFonts w:ascii="Times New Roman" w:hAnsi="Times New Roman" w:cs="Times New Roman"/>
        </w:rPr>
        <w:t xml:space="preserve">to </w:t>
      </w:r>
      <w:r w:rsidRPr="00741E77">
        <w:rPr>
          <w:rFonts w:ascii="Times New Roman" w:hAnsi="Times New Roman" w:cs="Times New Roman"/>
        </w:rPr>
        <w:t>change</w:t>
      </w:r>
      <w:r w:rsidRPr="00D217C1">
        <w:rPr>
          <w:rFonts w:ascii="Times New Roman" w:hAnsi="Times New Roman" w:cs="Times New Roman"/>
        </w:rPr>
        <w:t xml:space="preserve"> </w:t>
      </w:r>
      <w:r w:rsidRPr="00741E77">
        <w:rPr>
          <w:rFonts w:ascii="Times New Roman" w:hAnsi="Times New Roman" w:cs="Times New Roman"/>
        </w:rPr>
        <w:t>non-key</w:t>
      </w:r>
      <w:r w:rsidRPr="00D217C1">
        <w:rPr>
          <w:rFonts w:ascii="Times New Roman" w:hAnsi="Times New Roman" w:cs="Times New Roman"/>
        </w:rPr>
        <w:t xml:space="preserve"> </w:t>
      </w:r>
      <w:r w:rsidRPr="00741E77">
        <w:rPr>
          <w:rFonts w:ascii="Times New Roman" w:hAnsi="Times New Roman" w:cs="Times New Roman"/>
        </w:rPr>
        <w:t>field</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if</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record</w:t>
      </w:r>
      <w:r w:rsidRPr="00D217C1">
        <w:rPr>
          <w:rFonts w:ascii="Times New Roman" w:hAnsi="Times New Roman" w:cs="Times New Roman"/>
        </w:rPr>
        <w:t xml:space="preserve"> </w:t>
      </w:r>
      <w:r w:rsidRPr="00741E77">
        <w:rPr>
          <w:rFonts w:ascii="Times New Roman" w:hAnsi="Times New Roman" w:cs="Times New Roman"/>
        </w:rPr>
        <w:t>exists</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ICIS</w:t>
      </w:r>
      <w:r w:rsidR="0054574E">
        <w:rPr>
          <w:rFonts w:ascii="Times New Roman" w:hAnsi="Times New Roman" w:cs="Times New Roman"/>
        </w:rPr>
        <w:t>-NPDES and related data systems</w:t>
      </w:r>
      <w:r w:rsidRPr="00741E77">
        <w:rPr>
          <w:rFonts w:ascii="Times New Roman" w:hAnsi="Times New Roman" w:cs="Times New Roman"/>
        </w:rPr>
        <w:t>.</w:t>
      </w:r>
      <w:r w:rsidRPr="00D217C1">
        <w:rPr>
          <w:rFonts w:ascii="Times New Roman" w:hAnsi="Times New Roman" w:cs="Times New Roman"/>
        </w:rPr>
        <w:t xml:space="preserve"> </w:t>
      </w:r>
      <w:r w:rsidR="006E789A">
        <w:rPr>
          <w:rFonts w:ascii="Times New Roman" w:hAnsi="Times New Roman" w:cs="Times New Roman"/>
        </w:rPr>
        <w:t>This transaction requires certain data be present (“key fields”) as well as any other data that needs to be updated.</w:t>
      </w:r>
      <w:r w:rsidRPr="00741E77">
        <w:rPr>
          <w:rFonts w:ascii="Times New Roman" w:hAnsi="Times New Roman" w:cs="Times New Roman"/>
        </w:rPr>
        <w:t xml:space="preserve"> Any fields missing from the XML or present in the XML with an asterisk will be blanked out in </w:t>
      </w:r>
      <w:r w:rsidR="006E789A">
        <w:rPr>
          <w:rFonts w:ascii="Times New Roman" w:hAnsi="Times New Roman" w:cs="Times New Roman"/>
        </w:rPr>
        <w:t xml:space="preserve">EPA’s data systems. </w:t>
      </w:r>
      <w:r w:rsidRPr="00741E77">
        <w:rPr>
          <w:rFonts w:ascii="Times New Roman" w:hAnsi="Times New Roman" w:cs="Times New Roman"/>
        </w:rPr>
        <w:t xml:space="preserve">The Replace transaction type is being implemented for most </w:t>
      </w:r>
      <w:r w:rsidR="006E789A">
        <w:rPr>
          <w:rFonts w:ascii="Times New Roman" w:hAnsi="Times New Roman" w:cs="Times New Roman"/>
        </w:rPr>
        <w:t>payloads</w:t>
      </w:r>
      <w:r w:rsidRPr="00741E77">
        <w:rPr>
          <w:rFonts w:ascii="Times New Roman" w:hAnsi="Times New Roman" w:cs="Times New Roman"/>
        </w:rPr>
        <w:t>. Refer to Section 3.5.4.1 for how multi-value items will be handled with a Replace transaction.</w:t>
      </w:r>
    </w:p>
    <w:p w14:paraId="6F5564F2" w14:textId="4579CA9C" w:rsidR="00756A82" w:rsidRPr="00741E77" w:rsidRDefault="00756A82" w:rsidP="00D217C1">
      <w:pPr>
        <w:jc w:val="both"/>
        <w:rPr>
          <w:rFonts w:ascii="Times New Roman" w:hAnsi="Times New Roman" w:cs="Times New Roman"/>
        </w:rPr>
      </w:pPr>
      <w:r>
        <w:rPr>
          <w:noProof/>
        </w:rPr>
        <w:drawing>
          <wp:anchor distT="0" distB="0" distL="114300" distR="114300" simplePos="0" relativeHeight="251678720" behindDoc="0" locked="0" layoutInCell="1" allowOverlap="1" wp14:anchorId="4876BD50" wp14:editId="43FABA46">
            <wp:simplePos x="0" y="0"/>
            <wp:positionH relativeFrom="margin">
              <wp:posOffset>182880</wp:posOffset>
            </wp:positionH>
            <wp:positionV relativeFrom="paragraph">
              <wp:posOffset>51435</wp:posOffset>
            </wp:positionV>
            <wp:extent cx="822234" cy="784860"/>
            <wp:effectExtent l="0" t="0" r="0" b="0"/>
            <wp:wrapNone/>
            <wp:docPr id="8" name="Picture 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77">
        <w:rPr>
          <w:noProof/>
        </w:rPr>
        <mc:AlternateContent>
          <mc:Choice Requires="wps">
            <w:drawing>
              <wp:anchor distT="0" distB="0" distL="0" distR="0" simplePos="0" relativeHeight="251595776" behindDoc="0" locked="0" layoutInCell="1" allowOverlap="1" wp14:anchorId="5846C481" wp14:editId="2C83F13F">
                <wp:simplePos x="0" y="0"/>
                <wp:positionH relativeFrom="page">
                  <wp:posOffset>2006600</wp:posOffset>
                </wp:positionH>
                <wp:positionV relativeFrom="paragraph">
                  <wp:posOffset>149225</wp:posOffset>
                </wp:positionV>
                <wp:extent cx="4157980" cy="591820"/>
                <wp:effectExtent l="0" t="0" r="13970" b="17780"/>
                <wp:wrapTopAndBottom/>
                <wp:docPr id="1546" name="Text Box 282" descr="Callout box showing the text:&#10;Any tags that are missing from a Replace transaction will blank out the corresponding fields in ICIS, so be sure to submit all of your record’s data when using a replace transa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5918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4ABA33" w14:textId="77777777" w:rsidR="00594258" w:rsidRPr="0054574E" w:rsidRDefault="00594258">
                            <w:pPr>
                              <w:spacing w:before="15"/>
                              <w:ind w:left="107" w:right="105"/>
                              <w:jc w:val="both"/>
                              <w:rPr>
                                <w:rFonts w:ascii="Times New Roman" w:hAnsi="Times New Roman"/>
                                <w:iCs/>
                              </w:rPr>
                            </w:pPr>
                            <w:r w:rsidRPr="0054574E">
                              <w:rPr>
                                <w:rFonts w:ascii="Times New Roman" w:hAnsi="Times New Roman"/>
                                <w:iCs/>
                              </w:rPr>
                              <w:t>Any tags that are missing from a Replace transaction will blank out the corresponding fields in ICIS, so be sure to submit all of your record’s data when using a replace transaction!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6C481" id="Text Box 282" o:spid="_x0000_s1029" type="#_x0000_t202" alt="Callout box showing the text:&#10;Any tags that are missing from a Replace transaction will blank out the corresponding fields in ICIS, so be sure to submit all of your record’s data when using a replace transaction!" style="position:absolute;left:0;text-align:left;margin-left:158pt;margin-top:11.75pt;width:327.4pt;height:46.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OxGgIAABUEAAAOAAAAZHJzL2Uyb0RvYy54bWysU9tu2zAMfR+wfxD0vjrJ1s014hRdsg4D&#10;ugvQ7QMYWY6FyaJGKbG7ry8lJ2mxvQ3zg0CZ1BF5ztHyeuytOGgKBl0t5xczKbRT2Bi3q+WP77ev&#10;SilCBNeARadr+aCDvF69fLEcfKUX2KFtNAkGcaEafC27GH1VFEF1uodwgV47TrZIPUTe0q5oCAZG&#10;722xmM3eFgNS4wmVDoH/bqakXGX8ttUqfm3boKOwteTeYl4pr9u0FqslVDsC3xl1bAP+oYsejONL&#10;z1AbiCD2ZP6C6o0iDNjGC4V9gW1rlM4z8DTz2R/T3HfgdZ6FyQn+TFP4f7Dqy+HefyMRx/c4soB5&#10;iODvUP0MwuG6A7fTN0Q4dBoavnieKCsGH6rj0UR1qEIC2Q6fsWGRYR8xA40t9YkVnlMwOgvwcCZd&#10;j1Eo/vlmfvnuquSU4tzl1bxcZFUKqE6nPYX4UWMvUlBLYlEzOhzuQkzdQHUqSZc5vDXWZmGtEwO3&#10;XC7KchoMrWlSNtUF2m3XlsQBkjfyl2fjzPOyBL2B0E11OTW5pjeRrWtNX8vyfBqqxNMH1+T7Ixg7&#10;xdyjdUfiElcTa3HcjsI0tXydIBOPW2wemEnCyan8sjjokH5LMbBLaxl+7YG0FPaTYzWSpU8BnYLt&#10;KQCn+GgtVSQpps06TubfezK7jrEnxR3esGatyXQ+9XFsmL2XWT6+k2Tu5/tc9fSaV48AAAD//wMA&#10;UEsDBBQABgAIAAAAIQDSJE484AAAAAoBAAAPAAAAZHJzL2Rvd25yZXYueG1sTI9BT4NAEIXvJv6H&#10;zZh4swslpYosjRq96MFYW+NxYLdAZGcpu1D8944nPU7m5b3vyzez7cRkBt86UhAvIhCGKqdbqhXs&#10;3p+urkH4gKSxc2QUfBsPm+L8LMdMuxO9mWkbasEl5DNU0ITQZ1L6qjEW/cL1hvh3cIPFwOdQSz3g&#10;icttJ5dRlEqLLfFCg715aEz1tR2tgr1+nlZUTq/j/TH5bA6P+JG8HJW6vJjvbkEEM4e/MPziMzoU&#10;zFS6kbQXnYIkTtklKFgmKxAcuFlH7FJyMk7XIItc/lcofgAAAP//AwBQSwECLQAUAAYACAAAACEA&#10;toM4kv4AAADhAQAAEwAAAAAAAAAAAAAAAAAAAAAAW0NvbnRlbnRfVHlwZXNdLnhtbFBLAQItABQA&#10;BgAIAAAAIQA4/SH/1gAAAJQBAAALAAAAAAAAAAAAAAAAAC8BAABfcmVscy8ucmVsc1BLAQItABQA&#10;BgAIAAAAIQCvL9OxGgIAABUEAAAOAAAAAAAAAAAAAAAAAC4CAABkcnMvZTJvRG9jLnhtbFBLAQIt&#10;ABQABgAIAAAAIQDSJE484AAAAAoBAAAPAAAAAAAAAAAAAAAAAHQEAABkcnMvZG93bnJldi54bWxQ&#10;SwUGAAAAAAQABADzAAAAgQUAAAAA&#10;" filled="f" strokeweight="1.44pt">
                <v:textbox inset="0,0,0,0">
                  <w:txbxContent>
                    <w:p w14:paraId="0F4ABA33" w14:textId="77777777" w:rsidR="00594258" w:rsidRPr="0054574E" w:rsidRDefault="00594258">
                      <w:pPr>
                        <w:spacing w:before="15"/>
                        <w:ind w:left="107" w:right="105"/>
                        <w:jc w:val="both"/>
                        <w:rPr>
                          <w:rFonts w:ascii="Times New Roman" w:hAnsi="Times New Roman"/>
                          <w:iCs/>
                        </w:rPr>
                      </w:pPr>
                      <w:r w:rsidRPr="0054574E">
                        <w:rPr>
                          <w:rFonts w:ascii="Times New Roman" w:hAnsi="Times New Roman"/>
                          <w:iCs/>
                        </w:rPr>
                        <w:t>Any tags that are missing from a Replace transaction will blank out the corresponding fields in ICIS, so be sure to submit all of your record’s data when using a replace transaction!</w:t>
                      </w:r>
                    </w:p>
                  </w:txbxContent>
                </v:textbox>
                <w10:wrap type="topAndBottom" anchorx="page"/>
              </v:shape>
            </w:pict>
          </mc:Fallback>
        </mc:AlternateContent>
      </w:r>
    </w:p>
    <w:p w14:paraId="0259048B" w14:textId="1C60B7D9" w:rsidR="000C6C5E" w:rsidRPr="00741E77" w:rsidRDefault="000C6C5E" w:rsidP="005773BF">
      <w:pPr>
        <w:pStyle w:val="BodyText"/>
        <w:spacing w:before="5"/>
        <w:rPr>
          <w:sz w:val="22"/>
          <w:szCs w:val="22"/>
        </w:rPr>
      </w:pPr>
    </w:p>
    <w:p w14:paraId="2C0FF707" w14:textId="09A31B2C" w:rsidR="000C6C5E" w:rsidRDefault="003E6409" w:rsidP="003E6409">
      <w:pPr>
        <w:pStyle w:val="Heading3"/>
      </w:pPr>
      <w:bookmarkStart w:id="25" w:name="_Toc147225306"/>
      <w:r w:rsidRPr="003E6409">
        <w:t>3.2.</w:t>
      </w:r>
      <w:r>
        <w:t>4</w:t>
      </w:r>
      <w:r w:rsidRPr="003E6409">
        <w:t xml:space="preserve"> </w:t>
      </w:r>
      <w:r w:rsidR="008C42BC">
        <w:t>Delete</w:t>
      </w:r>
      <w:r w:rsidR="008C42BC" w:rsidRPr="003E6409">
        <w:t xml:space="preserve"> </w:t>
      </w:r>
      <w:r w:rsidR="008C42BC">
        <w:t>Transactions</w:t>
      </w:r>
      <w:bookmarkEnd w:id="25"/>
    </w:p>
    <w:p w14:paraId="7B8499AA" w14:textId="484A592E" w:rsidR="000C6C5E" w:rsidRPr="00741E77" w:rsidRDefault="008C42BC" w:rsidP="00D217C1">
      <w:pPr>
        <w:jc w:val="both"/>
        <w:rPr>
          <w:rFonts w:ascii="Times New Roman" w:hAnsi="Times New Roman" w:cs="Times New Roman"/>
        </w:rPr>
      </w:pPr>
      <w:r w:rsidRPr="00741E77">
        <w:rPr>
          <w:rFonts w:ascii="Times New Roman" w:hAnsi="Times New Roman" w:cs="Times New Roman"/>
        </w:rPr>
        <w:t xml:space="preserve">The Delete transaction deletes a record from ICIS-NPDES </w:t>
      </w:r>
      <w:r w:rsidR="006E789A">
        <w:rPr>
          <w:rFonts w:ascii="Times New Roman" w:hAnsi="Times New Roman" w:cs="Times New Roman"/>
        </w:rPr>
        <w:t xml:space="preserve">and related data system </w:t>
      </w:r>
      <w:r w:rsidRPr="00741E77">
        <w:rPr>
          <w:rFonts w:ascii="Times New Roman" w:hAnsi="Times New Roman" w:cs="Times New Roman"/>
        </w:rPr>
        <w:t>only if no other records are associated with</w:t>
      </w:r>
      <w:r w:rsidRPr="00D217C1">
        <w:rPr>
          <w:rFonts w:ascii="Times New Roman" w:hAnsi="Times New Roman" w:cs="Times New Roman"/>
        </w:rPr>
        <w:t xml:space="preserve"> </w:t>
      </w:r>
      <w:r w:rsidRPr="00741E77">
        <w:rPr>
          <w:rFonts w:ascii="Times New Roman" w:hAnsi="Times New Roman" w:cs="Times New Roman"/>
        </w:rPr>
        <w:t>it.</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for</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key</w:t>
      </w:r>
      <w:r w:rsidRPr="00D217C1">
        <w:rPr>
          <w:rFonts w:ascii="Times New Roman" w:hAnsi="Times New Roman" w:cs="Times New Roman"/>
        </w:rPr>
        <w:t xml:space="preserve"> </w:t>
      </w:r>
      <w:r w:rsidRPr="00741E77">
        <w:rPr>
          <w:rFonts w:ascii="Times New Roman" w:hAnsi="Times New Roman" w:cs="Times New Roman"/>
        </w:rPr>
        <w:t>fields</w:t>
      </w:r>
      <w:r w:rsidRPr="00D217C1">
        <w:rPr>
          <w:rFonts w:ascii="Times New Roman" w:hAnsi="Times New Roman" w:cs="Times New Roman"/>
        </w:rPr>
        <w:t xml:space="preserve"> </w:t>
      </w:r>
      <w:r w:rsidRPr="00741E77">
        <w:rPr>
          <w:rFonts w:ascii="Times New Roman" w:hAnsi="Times New Roman" w:cs="Times New Roman"/>
        </w:rPr>
        <w:t>must</w:t>
      </w:r>
      <w:r w:rsidRPr="00D217C1">
        <w:rPr>
          <w:rFonts w:ascii="Times New Roman" w:hAnsi="Times New Roman" w:cs="Times New Roman"/>
        </w:rPr>
        <w:t xml:space="preserve"> </w:t>
      </w:r>
      <w:r w:rsidRPr="00741E77">
        <w:rPr>
          <w:rFonts w:ascii="Times New Roman" w:hAnsi="Times New Roman" w:cs="Times New Roman"/>
        </w:rPr>
        <w:t>be</w:t>
      </w:r>
      <w:r w:rsidRPr="00D217C1">
        <w:rPr>
          <w:rFonts w:ascii="Times New Roman" w:hAnsi="Times New Roman" w:cs="Times New Roman"/>
        </w:rPr>
        <w:t xml:space="preserve"> </w:t>
      </w:r>
      <w:r w:rsidRPr="00741E77">
        <w:rPr>
          <w:rFonts w:ascii="Times New Roman" w:hAnsi="Times New Roman" w:cs="Times New Roman"/>
        </w:rPr>
        <w:t>provided.</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any</w:t>
      </w:r>
      <w:r w:rsidRPr="00D217C1">
        <w:rPr>
          <w:rFonts w:ascii="Times New Roman" w:hAnsi="Times New Roman" w:cs="Times New Roman"/>
        </w:rPr>
        <w:t xml:space="preserve"> </w:t>
      </w:r>
      <w:r w:rsidRPr="00741E77">
        <w:rPr>
          <w:rFonts w:ascii="Times New Roman" w:hAnsi="Times New Roman" w:cs="Times New Roman"/>
        </w:rPr>
        <w:t>non-key</w:t>
      </w:r>
      <w:r w:rsidRPr="00D217C1">
        <w:rPr>
          <w:rFonts w:ascii="Times New Roman" w:hAnsi="Times New Roman" w:cs="Times New Roman"/>
        </w:rPr>
        <w:t xml:space="preserve"> </w:t>
      </w:r>
      <w:r w:rsidRPr="00741E77">
        <w:rPr>
          <w:rFonts w:ascii="Times New Roman" w:hAnsi="Times New Roman" w:cs="Times New Roman"/>
        </w:rPr>
        <w:t>fields</w:t>
      </w:r>
      <w:r w:rsidRPr="00D217C1">
        <w:rPr>
          <w:rFonts w:ascii="Times New Roman" w:hAnsi="Times New Roman" w:cs="Times New Roman"/>
        </w:rPr>
        <w:t xml:space="preserve"> </w:t>
      </w:r>
      <w:r w:rsidRPr="00741E77">
        <w:rPr>
          <w:rFonts w:ascii="Times New Roman" w:hAnsi="Times New Roman" w:cs="Times New Roman"/>
        </w:rPr>
        <w:t>are</w:t>
      </w:r>
      <w:r w:rsidRPr="00D217C1">
        <w:rPr>
          <w:rFonts w:ascii="Times New Roman" w:hAnsi="Times New Roman" w:cs="Times New Roman"/>
        </w:rPr>
        <w:t xml:space="preserve"> </w:t>
      </w:r>
      <w:r w:rsidRPr="00741E77">
        <w:rPr>
          <w:rFonts w:ascii="Times New Roman" w:hAnsi="Times New Roman" w:cs="Times New Roman"/>
        </w:rPr>
        <w:t>ignored.</w:t>
      </w:r>
    </w:p>
    <w:p w14:paraId="29080299" w14:textId="77777777" w:rsidR="000C6C5E" w:rsidRPr="00D217C1" w:rsidRDefault="000C6C5E" w:rsidP="00D217C1">
      <w:pPr>
        <w:jc w:val="both"/>
        <w:rPr>
          <w:rFonts w:ascii="Times New Roman" w:hAnsi="Times New Roman" w:cs="Times New Roman"/>
        </w:rPr>
      </w:pPr>
    </w:p>
    <w:p w14:paraId="33587A87" w14:textId="262195F3" w:rsidR="000C6C5E" w:rsidRDefault="003E6409" w:rsidP="003E6409">
      <w:pPr>
        <w:pStyle w:val="Heading3"/>
      </w:pPr>
      <w:bookmarkStart w:id="26" w:name="_Toc147225307"/>
      <w:r w:rsidRPr="003E6409">
        <w:t>3.2.</w:t>
      </w:r>
      <w:r>
        <w:t>5</w:t>
      </w:r>
      <w:r w:rsidRPr="003E6409">
        <w:t xml:space="preserve"> </w:t>
      </w:r>
      <w:r w:rsidR="008C42BC">
        <w:t>Mass Delete</w:t>
      </w:r>
      <w:r w:rsidR="008C42BC" w:rsidRPr="003E6409">
        <w:t xml:space="preserve"> </w:t>
      </w:r>
      <w:r w:rsidR="008C42BC">
        <w:t>Transactions</w:t>
      </w:r>
      <w:bookmarkEnd w:id="26"/>
    </w:p>
    <w:p w14:paraId="646169CD" w14:textId="2F72809F" w:rsidR="000C6C5E" w:rsidRDefault="008C42BC" w:rsidP="00D217C1">
      <w:pPr>
        <w:jc w:val="both"/>
        <w:rPr>
          <w:rFonts w:ascii="Times New Roman" w:hAnsi="Times New Roman" w:cs="Times New Roman"/>
        </w:rPr>
      </w:pPr>
      <w:r w:rsidRPr="00741E77">
        <w:rPr>
          <w:rFonts w:ascii="Times New Roman" w:hAnsi="Times New Roman" w:cs="Times New Roman"/>
        </w:rPr>
        <w:t xml:space="preserve">The Mass Delete transaction deletes a record from ICIS-NPDES </w:t>
      </w:r>
      <w:r w:rsidR="006E789A" w:rsidRPr="00741E77">
        <w:rPr>
          <w:rFonts w:ascii="Times New Roman" w:hAnsi="Times New Roman" w:cs="Times New Roman"/>
        </w:rPr>
        <w:t>regardless</w:t>
      </w:r>
      <w:r w:rsidRPr="00741E77">
        <w:rPr>
          <w:rFonts w:ascii="Times New Roman" w:hAnsi="Times New Roman" w:cs="Times New Roman"/>
        </w:rPr>
        <w:t xml:space="preserve"> of whether other records</w:t>
      </w:r>
      <w:r w:rsidRPr="00D217C1">
        <w:rPr>
          <w:rFonts w:ascii="Times New Roman" w:hAnsi="Times New Roman" w:cs="Times New Roman"/>
        </w:rPr>
        <w:t xml:space="preserve"> </w:t>
      </w:r>
      <w:r w:rsidRPr="00741E77">
        <w:rPr>
          <w:rFonts w:ascii="Times New Roman" w:hAnsi="Times New Roman" w:cs="Times New Roman"/>
        </w:rPr>
        <w:t>are</w:t>
      </w:r>
      <w:r w:rsidRPr="00D217C1">
        <w:rPr>
          <w:rFonts w:ascii="Times New Roman" w:hAnsi="Times New Roman" w:cs="Times New Roman"/>
        </w:rPr>
        <w:t xml:space="preserve"> </w:t>
      </w:r>
      <w:r w:rsidRPr="00741E77">
        <w:rPr>
          <w:rFonts w:ascii="Times New Roman" w:hAnsi="Times New Roman" w:cs="Times New Roman"/>
        </w:rPr>
        <w:t>associated</w:t>
      </w:r>
      <w:r w:rsidRPr="00D217C1">
        <w:rPr>
          <w:rFonts w:ascii="Times New Roman" w:hAnsi="Times New Roman" w:cs="Times New Roman"/>
        </w:rPr>
        <w:t xml:space="preserve"> </w:t>
      </w:r>
      <w:r w:rsidRPr="00741E77">
        <w:rPr>
          <w:rFonts w:ascii="Times New Roman" w:hAnsi="Times New Roman" w:cs="Times New Roman"/>
        </w:rPr>
        <w:t>with</w:t>
      </w:r>
      <w:r w:rsidRPr="00D217C1">
        <w:rPr>
          <w:rFonts w:ascii="Times New Roman" w:hAnsi="Times New Roman" w:cs="Times New Roman"/>
        </w:rPr>
        <w:t xml:space="preserve"> </w:t>
      </w:r>
      <w:r w:rsidRPr="00741E77">
        <w:rPr>
          <w:rFonts w:ascii="Times New Roman" w:hAnsi="Times New Roman" w:cs="Times New Roman"/>
        </w:rPr>
        <w:t>or</w:t>
      </w:r>
      <w:r w:rsidRPr="00D217C1">
        <w:rPr>
          <w:rFonts w:ascii="Times New Roman" w:hAnsi="Times New Roman" w:cs="Times New Roman"/>
        </w:rPr>
        <w:t xml:space="preserve"> </w:t>
      </w:r>
      <w:r w:rsidRPr="00741E77">
        <w:rPr>
          <w:rFonts w:ascii="Times New Roman" w:hAnsi="Times New Roman" w:cs="Times New Roman"/>
        </w:rPr>
        <w:t>linked</w:t>
      </w:r>
      <w:r w:rsidRPr="00D217C1">
        <w:rPr>
          <w:rFonts w:ascii="Times New Roman" w:hAnsi="Times New Roman" w:cs="Times New Roman"/>
        </w:rPr>
        <w:t xml:space="preserve"> </w:t>
      </w:r>
      <w:r w:rsidRPr="00741E77">
        <w:rPr>
          <w:rFonts w:ascii="Times New Roman" w:hAnsi="Times New Roman" w:cs="Times New Roman"/>
        </w:rPr>
        <w:t>to</w:t>
      </w:r>
      <w:r w:rsidRPr="00D217C1">
        <w:rPr>
          <w:rFonts w:ascii="Times New Roman" w:hAnsi="Times New Roman" w:cs="Times New Roman"/>
        </w:rPr>
        <w:t xml:space="preserve"> </w:t>
      </w:r>
      <w:r w:rsidRPr="00741E77">
        <w:rPr>
          <w:rFonts w:ascii="Times New Roman" w:hAnsi="Times New Roman" w:cs="Times New Roman"/>
        </w:rPr>
        <w:t>it,</w:t>
      </w:r>
      <w:r w:rsidRPr="00D217C1">
        <w:rPr>
          <w:rFonts w:ascii="Times New Roman" w:hAnsi="Times New Roman" w:cs="Times New Roman"/>
        </w:rPr>
        <w:t xml:space="preserve"> </w:t>
      </w:r>
      <w:r w:rsidRPr="00741E77">
        <w:rPr>
          <w:rFonts w:ascii="Times New Roman" w:hAnsi="Times New Roman" w:cs="Times New Roman"/>
        </w:rPr>
        <w:t>or</w:t>
      </w:r>
      <w:r w:rsidRPr="00D217C1">
        <w:rPr>
          <w:rFonts w:ascii="Times New Roman" w:hAnsi="Times New Roman" w:cs="Times New Roman"/>
        </w:rPr>
        <w:t xml:space="preserve"> </w:t>
      </w:r>
      <w:r w:rsidRPr="00741E77">
        <w:rPr>
          <w:rFonts w:ascii="Times New Roman" w:hAnsi="Times New Roman" w:cs="Times New Roman"/>
        </w:rPr>
        <w:t>in</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case</w:t>
      </w:r>
      <w:r w:rsidRPr="00D217C1">
        <w:rPr>
          <w:rFonts w:ascii="Times New Roman" w:hAnsi="Times New Roman" w:cs="Times New Roman"/>
        </w:rPr>
        <w:t xml:space="preserve"> </w:t>
      </w:r>
      <w:r w:rsidRPr="00741E77">
        <w:rPr>
          <w:rFonts w:ascii="Times New Roman" w:hAnsi="Times New Roman" w:cs="Times New Roman"/>
        </w:rPr>
        <w:t>of</w:t>
      </w:r>
      <w:r w:rsidRPr="00D217C1">
        <w:rPr>
          <w:rFonts w:ascii="Times New Roman" w:hAnsi="Times New Roman" w:cs="Times New Roman"/>
        </w:rPr>
        <w:t xml:space="preserve"> </w:t>
      </w:r>
      <w:r w:rsidRPr="00741E77">
        <w:rPr>
          <w:rFonts w:ascii="Times New Roman" w:hAnsi="Times New Roman" w:cs="Times New Roman"/>
        </w:rPr>
        <w:t>scheduled</w:t>
      </w:r>
      <w:r w:rsidRPr="00D217C1">
        <w:rPr>
          <w:rFonts w:ascii="Times New Roman" w:hAnsi="Times New Roman" w:cs="Times New Roman"/>
        </w:rPr>
        <w:t xml:space="preserve"> </w:t>
      </w:r>
      <w:r w:rsidRPr="00741E77">
        <w:rPr>
          <w:rFonts w:ascii="Times New Roman" w:hAnsi="Times New Roman" w:cs="Times New Roman"/>
        </w:rPr>
        <w:t>DMRs</w:t>
      </w:r>
      <w:r w:rsidRPr="00D217C1">
        <w:rPr>
          <w:rFonts w:ascii="Times New Roman" w:hAnsi="Times New Roman" w:cs="Times New Roman"/>
        </w:rPr>
        <w:t xml:space="preserve"> </w:t>
      </w:r>
      <w:r w:rsidRPr="00741E77">
        <w:rPr>
          <w:rFonts w:ascii="Times New Roman" w:hAnsi="Times New Roman" w:cs="Times New Roman"/>
        </w:rPr>
        <w:t>removes</w:t>
      </w:r>
      <w:r w:rsidRPr="00D217C1">
        <w:rPr>
          <w:rFonts w:ascii="Times New Roman" w:hAnsi="Times New Roman" w:cs="Times New Roman"/>
        </w:rPr>
        <w:t xml:space="preserve"> </w:t>
      </w:r>
      <w:r w:rsidRPr="00741E77">
        <w:rPr>
          <w:rFonts w:ascii="Times New Roman" w:hAnsi="Times New Roman" w:cs="Times New Roman"/>
        </w:rPr>
        <w:t>data</w:t>
      </w:r>
      <w:r w:rsidRPr="00D217C1">
        <w:rPr>
          <w:rFonts w:ascii="Times New Roman" w:hAnsi="Times New Roman" w:cs="Times New Roman"/>
        </w:rPr>
        <w:t xml:space="preserve"> </w:t>
      </w:r>
      <w:r w:rsidRPr="00741E77">
        <w:rPr>
          <w:rFonts w:ascii="Times New Roman" w:hAnsi="Times New Roman" w:cs="Times New Roman"/>
        </w:rPr>
        <w:t>from</w:t>
      </w:r>
      <w:r w:rsidRPr="00D217C1">
        <w:rPr>
          <w:rFonts w:ascii="Times New Roman" w:hAnsi="Times New Roman" w:cs="Times New Roman"/>
        </w:rPr>
        <w:t xml:space="preserve"> </w:t>
      </w:r>
      <w:r w:rsidRPr="00741E77">
        <w:rPr>
          <w:rFonts w:ascii="Times New Roman" w:hAnsi="Times New Roman" w:cs="Times New Roman"/>
        </w:rPr>
        <w:t>the DMR record and automatically generates non-receipt violations if applicable. When using a Mess Delete transaction, data for the key fields must be provided but data in any non-key fields are optional and will be ignored.</w:t>
      </w:r>
    </w:p>
    <w:p w14:paraId="3B3377D1" w14:textId="64C7D5EF" w:rsidR="00756A82" w:rsidRPr="00741E77" w:rsidRDefault="00756A82" w:rsidP="00D217C1">
      <w:pPr>
        <w:jc w:val="both"/>
        <w:rPr>
          <w:rFonts w:ascii="Times New Roman" w:hAnsi="Times New Roman" w:cs="Times New Roman"/>
        </w:rPr>
      </w:pPr>
      <w:r>
        <w:rPr>
          <w:noProof/>
        </w:rPr>
        <w:drawing>
          <wp:anchor distT="0" distB="0" distL="114300" distR="114300" simplePos="0" relativeHeight="251679744" behindDoc="0" locked="0" layoutInCell="1" allowOverlap="1" wp14:anchorId="16CBB23D" wp14:editId="28CF8314">
            <wp:simplePos x="0" y="0"/>
            <wp:positionH relativeFrom="margin">
              <wp:posOffset>243840</wp:posOffset>
            </wp:positionH>
            <wp:positionV relativeFrom="paragraph">
              <wp:posOffset>83820</wp:posOffset>
            </wp:positionV>
            <wp:extent cx="822234" cy="784860"/>
            <wp:effectExtent l="0" t="0" r="0" b="0"/>
            <wp:wrapNone/>
            <wp:docPr id="9" name="Picture 9"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77">
        <w:rPr>
          <w:noProof/>
        </w:rPr>
        <mc:AlternateContent>
          <mc:Choice Requires="wps">
            <w:drawing>
              <wp:anchor distT="0" distB="0" distL="0" distR="0" simplePos="0" relativeHeight="251596800" behindDoc="0" locked="0" layoutInCell="1" allowOverlap="1" wp14:anchorId="09350AF1" wp14:editId="17A3D184">
                <wp:simplePos x="0" y="0"/>
                <wp:positionH relativeFrom="page">
                  <wp:posOffset>2044700</wp:posOffset>
                </wp:positionH>
                <wp:positionV relativeFrom="paragraph">
                  <wp:posOffset>202565</wp:posOffset>
                </wp:positionV>
                <wp:extent cx="4042410" cy="450850"/>
                <wp:effectExtent l="0" t="0" r="15240" b="25400"/>
                <wp:wrapTopAndBottom/>
                <wp:docPr id="1541" name="Text Box 277" descr="Callout box showing the text:&#10;Refer to the ICIS-NPDES Example XML Instance Document to see the XML transaction formats for each data fami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508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E4B067" w14:textId="31B78661" w:rsidR="00594258" w:rsidRPr="006E789A" w:rsidRDefault="00594258">
                            <w:pPr>
                              <w:spacing w:before="15"/>
                              <w:ind w:left="107" w:right="31"/>
                              <w:rPr>
                                <w:rFonts w:ascii="Times New Roman"/>
                                <w:iCs/>
                              </w:rPr>
                            </w:pPr>
                            <w:r w:rsidRPr="006E789A">
                              <w:rPr>
                                <w:rFonts w:ascii="Times New Roman"/>
                                <w:iCs/>
                              </w:rPr>
                              <w:t xml:space="preserve">Refer to the </w:t>
                            </w:r>
                            <w:r w:rsidR="006E789A" w:rsidRPr="006E789A">
                              <w:rPr>
                                <w:rFonts w:ascii="Times New Roman"/>
                                <w:iCs/>
                              </w:rPr>
                              <w:t xml:space="preserve">ICIS-NPDES Batch Example XML Document </w:t>
                            </w:r>
                            <w:r w:rsidRPr="006E789A">
                              <w:rPr>
                                <w:rFonts w:ascii="Times New Roman"/>
                                <w:iCs/>
                              </w:rPr>
                              <w:t xml:space="preserve">to see the XML transaction formats for each </w:t>
                            </w:r>
                            <w:r w:rsidR="006E789A">
                              <w:rPr>
                                <w:rFonts w:ascii="Times New Roman"/>
                                <w:iCs/>
                              </w:rPr>
                              <w:t>payload</w:t>
                            </w:r>
                            <w:r w:rsidRPr="006E789A">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350AF1" id="Text Box 277" o:spid="_x0000_s1030" type="#_x0000_t202" alt="Callout box showing the text:&#10;Refer to the ICIS-NPDES Example XML Instance Document to see the XML transaction formats for each data family!" style="position:absolute;left:0;text-align:left;margin-left:161pt;margin-top:15.95pt;width:318.3pt;height:35.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CeGAIAABUEAAAOAAAAZHJzL2Uyb0RvYy54bWysU9uO0zAQfUfiHyy/07RVF1VR09XSsghp&#10;uUgLHzB1nMTC8Zix22T5esZO213BGyIP1jgzPp4553hzO/ZWnDQFg66Si9lcCu0U1sa1lfz+7f7N&#10;WooQwdVg0elKPukgb7evX20GX+oldmhrTYJBXCgHX8kuRl8WRVCd7iHM0GvHyQaph8hbaouaYGD0&#10;3hbL+fxtMSDVnlDpEPjvfkrKbcZvGq3il6YJOgpbSe4t5pXyekhrsd1A2RL4zqhzG/APXfRgHF96&#10;hdpDBHEk8xdUbxRhwCbOFPYFNo1ROs/A0yzmf0zz2IHXeRYmJ/grTeH/warPp0f/lUQc3+HIAuYh&#10;gn9A9SMIh7sOXKvviHDoNNR88SJRVgw+lOejiepQhgRyGD5hzSLDMWIGGhvqEys8p2B0FuDpSroe&#10;o1D8czVfLVcLTinOrW7m65usSgHl5bSnED9o7EUKKkksakaH00OIqRsoLyXpMof3xtosrHVi4JbX&#10;y/V6GgytqVM21QVqDztL4gTJG/nLs3HmZVmC3kPoprqcmlzTm8jWtaav5Pp6GsrE03tX5/sjGDvF&#10;3KN1Z+ISVxNrcTyMwtQ8d4JMPB6wfmImCSen8svioEP6JcXALq1k+HkE0lLYj47VSJa+BHQJDpcA&#10;nOKjlVSRpJg2uziZ/+jJtB1jT4o7vGPNGpPpfO7j3DB7L7N8fifJ3C/3uer5NW9/AwAA//8DAFBL&#10;AwQUAAYACAAAACEA2MfKBOAAAAAKAQAADwAAAGRycy9kb3ducmV2LnhtbEyPwU6DQBCG7ya+w2ZM&#10;vNmlkDYFWRo1etGDsWrT48BugcjOUnah+PaOJ73NZL788/35dradmMzgW0cKlosIhKHK6ZZqBR/v&#10;TzcbED4gaewcGQXfxsO2uLzIMdPuTG9m2oVacAj5DBU0IfSZlL5qjEW/cL0hvh3dYDHwOtRSD3jm&#10;cNvJOIrW0mJL/KHB3jw0pvrajVbBp36eVlROr+P9KTk0x0fcJy8npa6v5rtbEMHM4Q+GX31Wh4Kd&#10;SjeS9qJTkMQxdwk8LFMQDKSrzRpEyWQUpyCLXP6vUPwAAAD//wMAUEsBAi0AFAAGAAgAAAAhALaD&#10;OJL+AAAA4QEAABMAAAAAAAAAAAAAAAAAAAAAAFtDb250ZW50X1R5cGVzXS54bWxQSwECLQAUAAYA&#10;CAAAACEAOP0h/9YAAACUAQAACwAAAAAAAAAAAAAAAAAvAQAAX3JlbHMvLnJlbHNQSwECLQAUAAYA&#10;CAAAACEAirmAnhgCAAAVBAAADgAAAAAAAAAAAAAAAAAuAgAAZHJzL2Uyb0RvYy54bWxQSwECLQAU&#10;AAYACAAAACEA2MfKBOAAAAAKAQAADwAAAAAAAAAAAAAAAAByBAAAZHJzL2Rvd25yZXYueG1sUEsF&#10;BgAAAAAEAAQA8wAAAH8FAAAAAA==&#10;" filled="f" strokeweight="1.44pt">
                <v:textbox inset="0,0,0,0">
                  <w:txbxContent>
                    <w:p w14:paraId="5BE4B067" w14:textId="31B78661" w:rsidR="00594258" w:rsidRPr="006E789A" w:rsidRDefault="00594258">
                      <w:pPr>
                        <w:spacing w:before="15"/>
                        <w:ind w:left="107" w:right="31"/>
                        <w:rPr>
                          <w:rFonts w:ascii="Times New Roman"/>
                          <w:iCs/>
                        </w:rPr>
                      </w:pPr>
                      <w:r w:rsidRPr="006E789A">
                        <w:rPr>
                          <w:rFonts w:ascii="Times New Roman"/>
                          <w:iCs/>
                        </w:rPr>
                        <w:t xml:space="preserve">Refer to the </w:t>
                      </w:r>
                      <w:r w:rsidR="006E789A" w:rsidRPr="006E789A">
                        <w:rPr>
                          <w:rFonts w:ascii="Times New Roman"/>
                          <w:iCs/>
                        </w:rPr>
                        <w:t xml:space="preserve">ICIS-NPDES Batch Example XML Document </w:t>
                      </w:r>
                      <w:r w:rsidRPr="006E789A">
                        <w:rPr>
                          <w:rFonts w:ascii="Times New Roman"/>
                          <w:iCs/>
                        </w:rPr>
                        <w:t xml:space="preserve">to see the XML transaction formats for each </w:t>
                      </w:r>
                      <w:r w:rsidR="006E789A">
                        <w:rPr>
                          <w:rFonts w:ascii="Times New Roman"/>
                          <w:iCs/>
                        </w:rPr>
                        <w:t>payload</w:t>
                      </w:r>
                      <w:r w:rsidRPr="006E789A">
                        <w:rPr>
                          <w:rFonts w:ascii="Times New Roman"/>
                          <w:iCs/>
                        </w:rPr>
                        <w:t>!</w:t>
                      </w:r>
                    </w:p>
                  </w:txbxContent>
                </v:textbox>
                <w10:wrap type="topAndBottom" anchorx="page"/>
              </v:shape>
            </w:pict>
          </mc:Fallback>
        </mc:AlternateContent>
      </w:r>
    </w:p>
    <w:p w14:paraId="089B500F" w14:textId="4A8B805A" w:rsidR="000C6C5E" w:rsidRDefault="000C6C5E" w:rsidP="00D217C1">
      <w:pPr>
        <w:pStyle w:val="BodyText"/>
        <w:jc w:val="both"/>
        <w:rPr>
          <w:sz w:val="22"/>
          <w:szCs w:val="22"/>
        </w:rPr>
      </w:pPr>
    </w:p>
    <w:p w14:paraId="50AF1380" w14:textId="77777777" w:rsidR="00756A82" w:rsidRPr="00741E77" w:rsidRDefault="00756A82" w:rsidP="00D217C1">
      <w:pPr>
        <w:pStyle w:val="BodyText"/>
        <w:jc w:val="both"/>
        <w:rPr>
          <w:sz w:val="22"/>
          <w:szCs w:val="22"/>
        </w:rPr>
      </w:pPr>
    </w:p>
    <w:p w14:paraId="495B05EC" w14:textId="359784D5" w:rsidR="000C6C5E" w:rsidRDefault="003E6409" w:rsidP="003E6409">
      <w:pPr>
        <w:pStyle w:val="Heading3"/>
      </w:pPr>
      <w:bookmarkStart w:id="27" w:name="_Toc147225308"/>
      <w:r w:rsidRPr="003E6409">
        <w:t>3.2.</w:t>
      </w:r>
      <w:r>
        <w:t>6</w:t>
      </w:r>
      <w:r w:rsidRPr="003E6409">
        <w:t xml:space="preserve"> </w:t>
      </w:r>
      <w:r w:rsidR="008C42BC">
        <w:t>Processing Order of</w:t>
      </w:r>
      <w:r w:rsidR="008C42BC" w:rsidRPr="003E6409">
        <w:t xml:space="preserve"> </w:t>
      </w:r>
      <w:r w:rsidR="008C42BC">
        <w:t>Transactions</w:t>
      </w:r>
      <w:bookmarkEnd w:id="27"/>
    </w:p>
    <w:p w14:paraId="43FF0A99" w14:textId="15DF5384" w:rsidR="000C6C5E" w:rsidRPr="00741E77" w:rsidRDefault="008C42BC" w:rsidP="00D217C1">
      <w:pPr>
        <w:jc w:val="both"/>
        <w:rPr>
          <w:rFonts w:ascii="Times New Roman" w:hAnsi="Times New Roman" w:cs="Times New Roman"/>
        </w:rPr>
      </w:pP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ICIS</w:t>
      </w:r>
      <w:r w:rsidRPr="00D217C1">
        <w:rPr>
          <w:rFonts w:ascii="Times New Roman" w:hAnsi="Times New Roman" w:cs="Times New Roman"/>
        </w:rPr>
        <w:t xml:space="preserve"> </w:t>
      </w:r>
      <w:r w:rsidRPr="00741E77">
        <w:rPr>
          <w:rFonts w:ascii="Times New Roman" w:hAnsi="Times New Roman" w:cs="Times New Roman"/>
        </w:rPr>
        <w:t>Batch</w:t>
      </w:r>
      <w:r w:rsidRPr="00D217C1">
        <w:rPr>
          <w:rFonts w:ascii="Times New Roman" w:hAnsi="Times New Roman" w:cs="Times New Roman"/>
        </w:rPr>
        <w:t xml:space="preserve"> </w:t>
      </w:r>
      <w:r w:rsidRPr="00741E77">
        <w:rPr>
          <w:rFonts w:ascii="Times New Roman" w:hAnsi="Times New Roman" w:cs="Times New Roman"/>
        </w:rPr>
        <w:t>will</w:t>
      </w:r>
      <w:r w:rsidRPr="00D217C1">
        <w:rPr>
          <w:rFonts w:ascii="Times New Roman" w:hAnsi="Times New Roman" w:cs="Times New Roman"/>
        </w:rPr>
        <w:t xml:space="preserve"> </w:t>
      </w:r>
      <w:r w:rsidR="006E789A">
        <w:rPr>
          <w:rFonts w:ascii="Times New Roman" w:hAnsi="Times New Roman" w:cs="Times New Roman"/>
        </w:rPr>
        <w:t xml:space="preserve">only </w:t>
      </w:r>
      <w:r w:rsidRPr="00741E77">
        <w:rPr>
          <w:rFonts w:ascii="Times New Roman" w:hAnsi="Times New Roman" w:cs="Times New Roman"/>
        </w:rPr>
        <w:t>allow</w:t>
      </w:r>
      <w:r w:rsidR="006E789A">
        <w:rPr>
          <w:rFonts w:ascii="Times New Roman" w:hAnsi="Times New Roman" w:cs="Times New Roman"/>
        </w:rPr>
        <w:t xml:space="preserve"> users of the ICIS Data Submission service in insert, update, or delete </w:t>
      </w:r>
      <w:r w:rsidRPr="00741E77">
        <w:rPr>
          <w:rFonts w:ascii="Times New Roman" w:hAnsi="Times New Roman" w:cs="Times New Roman"/>
        </w:rPr>
        <w:t>data</w:t>
      </w:r>
      <w:r w:rsidRPr="00D217C1">
        <w:rPr>
          <w:rFonts w:ascii="Times New Roman" w:hAnsi="Times New Roman" w:cs="Times New Roman"/>
        </w:rPr>
        <w:t xml:space="preserve"> </w:t>
      </w:r>
      <w:r w:rsidR="006E789A">
        <w:rPr>
          <w:rFonts w:ascii="Times New Roman" w:hAnsi="Times New Roman" w:cs="Times New Roman"/>
        </w:rPr>
        <w:t xml:space="preserve">for which they are authorized (e.g., Alaska staff can only provide NPDES program data on NPDES-regulated facilities in Alaska for which they are the permitting authority). </w:t>
      </w:r>
      <w:r w:rsidRPr="00741E77">
        <w:rPr>
          <w:rFonts w:ascii="Times New Roman" w:hAnsi="Times New Roman" w:cs="Times New Roman"/>
        </w:rPr>
        <w:t xml:space="preserve">A batch submitter’s XML </w:t>
      </w:r>
      <w:r w:rsidR="006E789A">
        <w:rPr>
          <w:rFonts w:ascii="Times New Roman" w:hAnsi="Times New Roman" w:cs="Times New Roman"/>
        </w:rPr>
        <w:t xml:space="preserve">Instance Document </w:t>
      </w:r>
      <w:r w:rsidRPr="00741E77">
        <w:rPr>
          <w:rFonts w:ascii="Times New Roman" w:hAnsi="Times New Roman" w:cs="Times New Roman"/>
        </w:rPr>
        <w:t>may include a combination of new, change and delete methods. For example, the delete</w:t>
      </w:r>
      <w:r w:rsidRPr="00D217C1">
        <w:rPr>
          <w:rFonts w:ascii="Times New Roman" w:hAnsi="Times New Roman" w:cs="Times New Roman"/>
        </w:rPr>
        <w:t xml:space="preserve"> </w:t>
      </w:r>
      <w:r w:rsidRPr="00741E77">
        <w:rPr>
          <w:rFonts w:ascii="Times New Roman" w:hAnsi="Times New Roman" w:cs="Times New Roman"/>
        </w:rPr>
        <w:t>transaction</w:t>
      </w:r>
      <w:r w:rsidRPr="00D217C1">
        <w:rPr>
          <w:rFonts w:ascii="Times New Roman" w:hAnsi="Times New Roman" w:cs="Times New Roman"/>
        </w:rPr>
        <w:t xml:space="preserve"> </w:t>
      </w:r>
      <w:r w:rsidRPr="00741E77">
        <w:rPr>
          <w:rFonts w:ascii="Times New Roman" w:hAnsi="Times New Roman" w:cs="Times New Roman"/>
        </w:rPr>
        <w:t>for</w:t>
      </w:r>
      <w:r w:rsidRPr="00D217C1">
        <w:rPr>
          <w:rFonts w:ascii="Times New Roman" w:hAnsi="Times New Roman" w:cs="Times New Roman"/>
        </w:rPr>
        <w:t xml:space="preserve"> </w:t>
      </w:r>
      <w:r w:rsidRPr="00741E77">
        <w:rPr>
          <w:rFonts w:ascii="Times New Roman" w:hAnsi="Times New Roman" w:cs="Times New Roman"/>
        </w:rPr>
        <w:t>enforcement</w:t>
      </w:r>
      <w:r w:rsidRPr="00D217C1">
        <w:rPr>
          <w:rFonts w:ascii="Times New Roman" w:hAnsi="Times New Roman" w:cs="Times New Roman"/>
        </w:rPr>
        <w:t xml:space="preserve"> </w:t>
      </w:r>
      <w:r w:rsidRPr="00741E77">
        <w:rPr>
          <w:rFonts w:ascii="Times New Roman" w:hAnsi="Times New Roman" w:cs="Times New Roman"/>
        </w:rPr>
        <w:t>action</w:t>
      </w:r>
      <w:r w:rsidRPr="00D217C1">
        <w:rPr>
          <w:rFonts w:ascii="Times New Roman" w:hAnsi="Times New Roman" w:cs="Times New Roman"/>
        </w:rPr>
        <w:t xml:space="preserve"> </w:t>
      </w:r>
      <w:r w:rsidRPr="00741E77">
        <w:rPr>
          <w:rFonts w:ascii="Times New Roman" w:hAnsi="Times New Roman" w:cs="Times New Roman"/>
        </w:rPr>
        <w:t>“A”</w:t>
      </w:r>
      <w:r w:rsidRPr="00D217C1">
        <w:rPr>
          <w:rFonts w:ascii="Times New Roman" w:hAnsi="Times New Roman" w:cs="Times New Roman"/>
        </w:rPr>
        <w:t xml:space="preserve"> </w:t>
      </w:r>
      <w:r w:rsidRPr="00741E77">
        <w:rPr>
          <w:rFonts w:ascii="Times New Roman" w:hAnsi="Times New Roman" w:cs="Times New Roman"/>
        </w:rPr>
        <w:t>above</w:t>
      </w:r>
      <w:r w:rsidRPr="00D217C1">
        <w:rPr>
          <w:rFonts w:ascii="Times New Roman" w:hAnsi="Times New Roman" w:cs="Times New Roman"/>
        </w:rPr>
        <w:t xml:space="preserve"> </w:t>
      </w:r>
      <w:r w:rsidRPr="00741E77">
        <w:rPr>
          <w:rFonts w:ascii="Times New Roman" w:hAnsi="Times New Roman" w:cs="Times New Roman"/>
        </w:rPr>
        <w:t>can</w:t>
      </w:r>
      <w:r w:rsidRPr="00D217C1">
        <w:rPr>
          <w:rFonts w:ascii="Times New Roman" w:hAnsi="Times New Roman" w:cs="Times New Roman"/>
        </w:rPr>
        <w:t xml:space="preserve"> </w:t>
      </w:r>
      <w:r w:rsidRPr="00741E77">
        <w:rPr>
          <w:rFonts w:ascii="Times New Roman" w:hAnsi="Times New Roman" w:cs="Times New Roman"/>
        </w:rPr>
        <w:t>be</w:t>
      </w:r>
      <w:r w:rsidRPr="00D217C1">
        <w:rPr>
          <w:rFonts w:ascii="Times New Roman" w:hAnsi="Times New Roman" w:cs="Times New Roman"/>
        </w:rPr>
        <w:t xml:space="preserve"> </w:t>
      </w:r>
      <w:r w:rsidRPr="00741E77">
        <w:rPr>
          <w:rFonts w:ascii="Times New Roman" w:hAnsi="Times New Roman" w:cs="Times New Roman"/>
        </w:rPr>
        <w:t>submitted</w:t>
      </w:r>
      <w:r w:rsidRPr="00D217C1">
        <w:rPr>
          <w:rFonts w:ascii="Times New Roman" w:hAnsi="Times New Roman" w:cs="Times New Roman"/>
        </w:rPr>
        <w:t xml:space="preserve"> </w:t>
      </w:r>
      <w:r w:rsidRPr="00741E77">
        <w:rPr>
          <w:rFonts w:ascii="Times New Roman" w:hAnsi="Times New Roman" w:cs="Times New Roman"/>
        </w:rPr>
        <w:t>at</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same</w:t>
      </w:r>
      <w:r w:rsidRPr="00D217C1">
        <w:rPr>
          <w:rFonts w:ascii="Times New Roman" w:hAnsi="Times New Roman" w:cs="Times New Roman"/>
        </w:rPr>
        <w:t xml:space="preserve"> </w:t>
      </w:r>
      <w:r w:rsidRPr="00741E77">
        <w:rPr>
          <w:rFonts w:ascii="Times New Roman" w:hAnsi="Times New Roman" w:cs="Times New Roman"/>
        </w:rPr>
        <w:t>time</w:t>
      </w:r>
      <w:r w:rsidRPr="00D217C1">
        <w:rPr>
          <w:rFonts w:ascii="Times New Roman" w:hAnsi="Times New Roman" w:cs="Times New Roman"/>
        </w:rPr>
        <w:t xml:space="preserve"> </w:t>
      </w:r>
      <w:r w:rsidRPr="00741E77">
        <w:rPr>
          <w:rFonts w:ascii="Times New Roman" w:hAnsi="Times New Roman" w:cs="Times New Roman"/>
        </w:rPr>
        <w:t>as</w:t>
      </w:r>
      <w:r w:rsidRPr="00D217C1">
        <w:rPr>
          <w:rFonts w:ascii="Times New Roman" w:hAnsi="Times New Roman" w:cs="Times New Roman"/>
        </w:rPr>
        <w:t xml:space="preserve"> </w:t>
      </w:r>
      <w:r w:rsidRPr="00741E77">
        <w:rPr>
          <w:rFonts w:ascii="Times New Roman" w:hAnsi="Times New Roman" w:cs="Times New Roman"/>
        </w:rPr>
        <w:t>the</w:t>
      </w:r>
      <w:r w:rsidRPr="00D217C1">
        <w:rPr>
          <w:rFonts w:ascii="Times New Roman" w:hAnsi="Times New Roman" w:cs="Times New Roman"/>
        </w:rPr>
        <w:t xml:space="preserve"> </w:t>
      </w:r>
      <w:r w:rsidRPr="00741E77">
        <w:rPr>
          <w:rFonts w:ascii="Times New Roman" w:hAnsi="Times New Roman" w:cs="Times New Roman"/>
        </w:rPr>
        <w:t>delete transaction for limit “B” because ICIS-NPDES will process the limit change first. Parent records must exist in ICIS-NPDES before a child record can be added or changed. This parent can exist</w:t>
      </w:r>
      <w:r w:rsidRPr="00D217C1">
        <w:rPr>
          <w:rFonts w:ascii="Times New Roman" w:hAnsi="Times New Roman" w:cs="Times New Roman"/>
        </w:rPr>
        <w:t xml:space="preserve"> </w:t>
      </w:r>
      <w:r w:rsidRPr="00741E77">
        <w:rPr>
          <w:rFonts w:ascii="Times New Roman" w:hAnsi="Times New Roman" w:cs="Times New Roman"/>
        </w:rPr>
        <w:t>as a new transaction record in the same XML file as the child if it does not already exist in ICIS- NDPES.</w:t>
      </w:r>
    </w:p>
    <w:p w14:paraId="2A465D96" w14:textId="77777777" w:rsidR="000C6C5E" w:rsidRPr="00D217C1" w:rsidRDefault="000C6C5E" w:rsidP="00D217C1">
      <w:pPr>
        <w:jc w:val="both"/>
        <w:rPr>
          <w:rFonts w:ascii="Times New Roman" w:hAnsi="Times New Roman" w:cs="Times New Roman"/>
        </w:rPr>
      </w:pPr>
    </w:p>
    <w:p w14:paraId="2D22B3CD" w14:textId="77777777" w:rsidR="00F5234C" w:rsidRDefault="00F5234C">
      <w:pPr>
        <w:rPr>
          <w:rFonts w:ascii="Times New Roman" w:hAnsi="Times New Roman" w:cs="Times New Roman"/>
        </w:rPr>
      </w:pPr>
      <w:r>
        <w:rPr>
          <w:rFonts w:ascii="Times New Roman" w:hAnsi="Times New Roman" w:cs="Times New Roman"/>
        </w:rPr>
        <w:br w:type="page"/>
      </w:r>
    </w:p>
    <w:p w14:paraId="091EB05B" w14:textId="788A86CF" w:rsidR="00F5234C" w:rsidRDefault="009D5351" w:rsidP="00D217C1">
      <w:pPr>
        <w:jc w:val="both"/>
        <w:rPr>
          <w:rFonts w:ascii="Times New Roman" w:hAnsi="Times New Roman" w:cs="Times New Roman"/>
        </w:rPr>
      </w:pPr>
      <w:r w:rsidRPr="00741E77">
        <w:rPr>
          <w:rFonts w:ascii="Times New Roman" w:hAnsi="Times New Roman" w:cs="Times New Roman"/>
        </w:rPr>
        <w:lastRenderedPageBreak/>
        <w:t>For t</w:t>
      </w:r>
      <w:r w:rsidR="008C42BC" w:rsidRPr="00741E77">
        <w:rPr>
          <w:rFonts w:ascii="Times New Roman" w:hAnsi="Times New Roman" w:cs="Times New Roman"/>
        </w:rPr>
        <w:t>ransactions</w:t>
      </w:r>
      <w:r w:rsidRPr="00741E77">
        <w:rPr>
          <w:rFonts w:ascii="Times New Roman" w:hAnsi="Times New Roman" w:cs="Times New Roman"/>
        </w:rPr>
        <w:t>,</w:t>
      </w:r>
      <w:r w:rsidR="008C42BC" w:rsidRPr="00741E77">
        <w:rPr>
          <w:rFonts w:ascii="Times New Roman" w:hAnsi="Times New Roman" w:cs="Times New Roman"/>
        </w:rPr>
        <w:t xml:space="preserve"> </w:t>
      </w:r>
      <w:r w:rsidR="006E789A">
        <w:rPr>
          <w:rFonts w:ascii="Times New Roman" w:hAnsi="Times New Roman" w:cs="Times New Roman"/>
        </w:rPr>
        <w:t>payloads</w:t>
      </w:r>
      <w:r w:rsidR="008C42BC" w:rsidRPr="00741E77">
        <w:rPr>
          <w:rFonts w:ascii="Times New Roman" w:hAnsi="Times New Roman" w:cs="Times New Roman"/>
        </w:rPr>
        <w:t xml:space="preserve"> representing parent records, such as basic permit and formal enforcement actions, are deleted, added, then changed before children records</w:t>
      </w:r>
      <w:r w:rsidRPr="00741E77">
        <w:rPr>
          <w:rFonts w:ascii="Times New Roman" w:hAnsi="Times New Roman" w:cs="Times New Roman"/>
        </w:rPr>
        <w:t>,</w:t>
      </w:r>
      <w:r w:rsidR="008C42BC" w:rsidRPr="00741E77">
        <w:rPr>
          <w:rFonts w:ascii="Times New Roman" w:hAnsi="Times New Roman" w:cs="Times New Roman"/>
        </w:rPr>
        <w:t xml:space="preserve"> such as tracking events and DMR violations, are deleted, added or changed. </w:t>
      </w:r>
      <w:r w:rsidR="00710AB6">
        <w:rPr>
          <w:rFonts w:ascii="Times New Roman" w:hAnsi="Times New Roman" w:cs="Times New Roman"/>
        </w:rPr>
        <w:t>Please see the following document for the available transaction types available for each payload and the payload processing order</w:t>
      </w:r>
      <w:r w:rsidR="008C42BC" w:rsidRPr="00741E77">
        <w:rPr>
          <w:rFonts w:ascii="Times New Roman" w:hAnsi="Times New Roman" w:cs="Times New Roman"/>
        </w:rPr>
        <w:t>.</w:t>
      </w:r>
      <w:r w:rsidR="00F5234C">
        <w:rPr>
          <w:rFonts w:ascii="Times New Roman" w:hAnsi="Times New Roman" w:cs="Times New Roman"/>
        </w:rPr>
        <w:t xml:space="preserve"> </w:t>
      </w:r>
    </w:p>
    <w:p w14:paraId="7DC6A434" w14:textId="71EBE3C2" w:rsidR="00F5234C" w:rsidRDefault="00F5234C" w:rsidP="00D217C1">
      <w:pPr>
        <w:jc w:val="both"/>
        <w:rPr>
          <w:rFonts w:ascii="Times New Roman" w:hAnsi="Times New Roman" w:cs="Times New Roman"/>
        </w:rPr>
      </w:pPr>
    </w:p>
    <w:p w14:paraId="018D7A53" w14:textId="42601AB2" w:rsidR="00710AB6" w:rsidRPr="00E77C17" w:rsidRDefault="00CB6708" w:rsidP="00F92DCA">
      <w:pPr>
        <w:pStyle w:val="ListParagraph"/>
        <w:numPr>
          <w:ilvl w:val="0"/>
          <w:numId w:val="298"/>
        </w:numPr>
        <w:ind w:left="720"/>
        <w:jc w:val="both"/>
      </w:pPr>
      <w:hyperlink r:id="rId44" w:history="1">
        <w:r w:rsidR="00E77C17" w:rsidRPr="004B5D6C">
          <w:rPr>
            <w:rStyle w:val="Hyperlink"/>
          </w:rPr>
          <w:t>ICIS Data Submission (NPDES) Payloads and Processing Order</w:t>
        </w:r>
      </w:hyperlink>
    </w:p>
    <w:p w14:paraId="485F1DB3" w14:textId="6F2D6EF5" w:rsidR="000C6C5E" w:rsidRPr="001705F0" w:rsidRDefault="000C6C5E" w:rsidP="00D217C1">
      <w:pPr>
        <w:pStyle w:val="BodyText"/>
        <w:rPr>
          <w:b/>
          <w:sz w:val="22"/>
          <w:szCs w:val="22"/>
        </w:rPr>
      </w:pPr>
    </w:p>
    <w:p w14:paraId="3D069EBF" w14:textId="77777777" w:rsidR="001705F0" w:rsidRPr="001705F0" w:rsidRDefault="001705F0" w:rsidP="00D217C1">
      <w:pPr>
        <w:pStyle w:val="BodyText"/>
        <w:rPr>
          <w:b/>
          <w:sz w:val="22"/>
          <w:szCs w:val="22"/>
        </w:rPr>
      </w:pPr>
    </w:p>
    <w:p w14:paraId="04033BCA" w14:textId="6BA22375" w:rsidR="000C6C5E" w:rsidRPr="001705F0" w:rsidRDefault="00756A82">
      <w:pPr>
        <w:tabs>
          <w:tab w:val="left" w:pos="1604"/>
        </w:tabs>
        <w:ind w:left="105"/>
        <w:rPr>
          <w:rFonts w:ascii="Times New Roman" w:hAnsi="Times New Roman" w:cs="Times New Roman"/>
        </w:rPr>
      </w:pPr>
      <w:r>
        <w:rPr>
          <w:noProof/>
        </w:rPr>
        <w:drawing>
          <wp:anchor distT="0" distB="0" distL="114300" distR="114300" simplePos="0" relativeHeight="251680768" behindDoc="0" locked="0" layoutInCell="1" allowOverlap="1" wp14:anchorId="46373B94" wp14:editId="4407007E">
            <wp:simplePos x="0" y="0"/>
            <wp:positionH relativeFrom="margin">
              <wp:posOffset>137160</wp:posOffset>
            </wp:positionH>
            <wp:positionV relativeFrom="paragraph">
              <wp:posOffset>-76200</wp:posOffset>
            </wp:positionV>
            <wp:extent cx="822234" cy="784860"/>
            <wp:effectExtent l="0" t="0" r="0" b="0"/>
            <wp:wrapNone/>
            <wp:docPr id="10" name="Picture 1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BC" w:rsidRPr="001705F0">
        <w:rPr>
          <w:rFonts w:ascii="Times New Roman" w:hAnsi="Times New Roman" w:cs="Times New Roman"/>
        </w:rPr>
        <w:tab/>
      </w:r>
      <w:r w:rsidR="00BF2423" w:rsidRPr="001705F0">
        <w:rPr>
          <w:rFonts w:ascii="Times New Roman" w:hAnsi="Times New Roman" w:cs="Times New Roman"/>
          <w:noProof/>
          <w:position w:val="22"/>
        </w:rPr>
        <mc:AlternateContent>
          <mc:Choice Requires="wps">
            <w:drawing>
              <wp:inline distT="0" distB="0" distL="0" distR="0" wp14:anchorId="6D424030" wp14:editId="3A82BD2B">
                <wp:extent cx="4694830" cy="638175"/>
                <wp:effectExtent l="0" t="0" r="10795" b="28575"/>
                <wp:docPr id="1536" name="Text Box 272" descr="Callout box showing the text:&#10;When a permit is reissued, the permit reissuance XML must be submitted in the same batch with its effluent (permitted feature, limit set, and limit)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830" cy="63817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11536" w14:textId="7CEA62C4" w:rsidR="00594258" w:rsidRPr="00805C5A" w:rsidRDefault="00594258">
                            <w:pPr>
                              <w:spacing w:before="16"/>
                              <w:ind w:left="107" w:right="107"/>
                              <w:jc w:val="both"/>
                              <w:rPr>
                                <w:rFonts w:ascii="Times New Roman"/>
                                <w:iCs/>
                              </w:rPr>
                            </w:pPr>
                            <w:r w:rsidRPr="00805C5A">
                              <w:rPr>
                                <w:rFonts w:ascii="Times New Roman"/>
                                <w:iCs/>
                              </w:rPr>
                              <w:t xml:space="preserve">When a permit is reissued, the permit reissuance XML </w:t>
                            </w:r>
                            <w:r w:rsidR="00805C5A">
                              <w:rPr>
                                <w:rFonts w:ascii="Times New Roman"/>
                                <w:iCs/>
                              </w:rPr>
                              <w:t xml:space="preserve">Instance Document </w:t>
                            </w:r>
                            <w:r w:rsidRPr="00805C5A">
                              <w:rPr>
                                <w:rFonts w:ascii="Times New Roman"/>
                                <w:iCs/>
                              </w:rPr>
                              <w:t xml:space="preserve">must be submitted in the same </w:t>
                            </w:r>
                            <w:r w:rsidR="00805C5A">
                              <w:rPr>
                                <w:rFonts w:ascii="Times New Roman"/>
                                <w:iCs/>
                              </w:rPr>
                              <w:t xml:space="preserve">XML Submission File </w:t>
                            </w:r>
                            <w:r w:rsidRPr="00805C5A">
                              <w:rPr>
                                <w:rFonts w:ascii="Times New Roman"/>
                                <w:iCs/>
                              </w:rPr>
                              <w:t xml:space="preserve">with its effluent </w:t>
                            </w:r>
                            <w:r w:rsidR="00805C5A">
                              <w:rPr>
                                <w:rFonts w:ascii="Times New Roman"/>
                                <w:iCs/>
                              </w:rPr>
                              <w:t xml:space="preserve">related data </w:t>
                            </w:r>
                            <w:r w:rsidRPr="00805C5A">
                              <w:rPr>
                                <w:rFonts w:ascii="Times New Roman"/>
                                <w:iCs/>
                              </w:rPr>
                              <w:t>(</w:t>
                            </w:r>
                            <w:r w:rsidR="00805C5A">
                              <w:rPr>
                                <w:rFonts w:ascii="Times New Roman"/>
                                <w:iCs/>
                              </w:rPr>
                              <w:t xml:space="preserve">e.g., </w:t>
                            </w:r>
                            <w:r w:rsidRPr="00805C5A">
                              <w:rPr>
                                <w:rFonts w:ascii="Times New Roman"/>
                                <w:iCs/>
                              </w:rPr>
                              <w:t>permitted feature, limit set, and limit)!</w:t>
                            </w:r>
                          </w:p>
                        </w:txbxContent>
                      </wps:txbx>
                      <wps:bodyPr rot="0" vert="horz" wrap="square" lIns="0" tIns="0" rIns="0" bIns="0" anchor="ctr" anchorCtr="0" upright="1">
                        <a:noAutofit/>
                      </wps:bodyPr>
                    </wps:wsp>
                  </a:graphicData>
                </a:graphic>
              </wp:inline>
            </w:drawing>
          </mc:Choice>
          <mc:Fallback>
            <w:pict>
              <v:shape w14:anchorId="6D424030" id="Text Box 272" o:spid="_x0000_s1031" type="#_x0000_t202" alt="Callout box showing the text:&#10;When a permit is reissued, the permit reissuance XML must be submitted in the same batch with its effluent (permitted feature, limit set, and limit) data!" style="width:369.6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hRGQIAABUEAAAOAAAAZHJzL2Uyb0RvYy54bWysU9tu2zAMfR+wfxD0vjhJu8wz4hRdsg4D&#10;ugvQ7QNkWbaFyaJGKbG7rx8lO2mxvQ3zg0CZ5CF5eLS9GXvDTgq9Blvy1WLJmbISam3bkn//dvcq&#10;58wHYWthwKqSPyrPb3YvX2wHV6g1dGBqhYxArC8GV/IuBFdkmZed6oVfgFOWnA1gLwJdsc1qFAOh&#10;9yZbL5ebbACsHYJU3tPfw+Tku4TfNEqGL03jVWCm5NRbSCems4pnttuKokXhOi3nNsQ/dNELbano&#10;BeoggmBH1H9B9VoieGjCQkKfQdNoqdIMNM1q+cc0D51wKs1C5Hh3ocn/P1j5+fTgviIL4zsYaYFp&#10;CO/uQf7wzMK+E7ZVt4gwdErUVHgVKcsG54s5NVLtCx9BquET1LRkcQyQgMYG+8gKzckInRbweCFd&#10;jYFJ+nm9eXudX5FLkm9zla/evE4lRHHOdujDBwU9i0bJkZaa0MXp3ofYjSjOIbGYhTttTFqssWyg&#10;lvN1nk+DgdF19MY4j221N8hOImojfXNh/zwsQh+E76a45JpU0+tA0jW6L3l+yRZF5Om9rVP9ILSZ&#10;bOrR2Jm4yNXEWhirkem65GnkyGMF9SMxiTAplV4WGR3gL84GUmnJ/c+jQMWZ+WhpG1HSZwPPRnU2&#10;hJWUWnIZkLPpsg+T+I8OddsR9rRxC7e0s0YnOp/6mBsm7SWW53cSxf38nqKeXvPuNwAAAP//AwBQ&#10;SwMEFAAGAAgAAAAhAI8IIIbcAAAABQEAAA8AAABkcnMvZG93bnJldi54bWxMj0tPwzAQhO9I/Adr&#10;kbhRG6LyCHEqQHCBQ0V5iKMTb+OIeJ3GThr+PQsXuIy0mtHMt8Vq9p2YcIhtIA2nCwUCqQ62pUbD&#10;68vDySWImAxZ0wVCDV8YYVUeHhQmt2FPzzhtUiO4hGJuNLiU+lzKWDv0Ji5Cj8TeNgzeJD6HRtrB&#10;7Lncd/JMqXPpTUu84EyPdw7rz83oNbzZx2lJ1bQeb3fZh9vem/fsaaf18dF8cw0i4Zz+wvCDz+hQ&#10;MlMVRrJRdBr4kfSr7F1kVxmIikNKLUGWhfxPX34DAAD//wMAUEsBAi0AFAAGAAgAAAAhALaDOJL+&#10;AAAA4QEAABMAAAAAAAAAAAAAAAAAAAAAAFtDb250ZW50X1R5cGVzXS54bWxQSwECLQAUAAYACAAA&#10;ACEAOP0h/9YAAACUAQAACwAAAAAAAAAAAAAAAAAvAQAAX3JlbHMvLnJlbHNQSwECLQAUAAYACAAA&#10;ACEAIYb4URkCAAAVBAAADgAAAAAAAAAAAAAAAAAuAgAAZHJzL2Uyb0RvYy54bWxQSwECLQAUAAYA&#10;CAAAACEAjwgghtwAAAAFAQAADwAAAAAAAAAAAAAAAABzBAAAZHJzL2Rvd25yZXYueG1sUEsFBgAA&#10;AAAEAAQA8wAAAHwFAAAAAA==&#10;" filled="f" strokeweight="1.44pt">
                <v:textbox inset="0,0,0,0">
                  <w:txbxContent>
                    <w:p w14:paraId="36211536" w14:textId="7CEA62C4" w:rsidR="00594258" w:rsidRPr="00805C5A" w:rsidRDefault="00594258">
                      <w:pPr>
                        <w:spacing w:before="16"/>
                        <w:ind w:left="107" w:right="107"/>
                        <w:jc w:val="both"/>
                        <w:rPr>
                          <w:rFonts w:ascii="Times New Roman"/>
                          <w:iCs/>
                        </w:rPr>
                      </w:pPr>
                      <w:r w:rsidRPr="00805C5A">
                        <w:rPr>
                          <w:rFonts w:ascii="Times New Roman"/>
                          <w:iCs/>
                        </w:rPr>
                        <w:t xml:space="preserve">When a permit is reissued, the permit reissuance XML </w:t>
                      </w:r>
                      <w:r w:rsidR="00805C5A">
                        <w:rPr>
                          <w:rFonts w:ascii="Times New Roman"/>
                          <w:iCs/>
                        </w:rPr>
                        <w:t xml:space="preserve">Instance Document </w:t>
                      </w:r>
                      <w:r w:rsidRPr="00805C5A">
                        <w:rPr>
                          <w:rFonts w:ascii="Times New Roman"/>
                          <w:iCs/>
                        </w:rPr>
                        <w:t xml:space="preserve">must be submitted in the same </w:t>
                      </w:r>
                      <w:r w:rsidR="00805C5A">
                        <w:rPr>
                          <w:rFonts w:ascii="Times New Roman"/>
                          <w:iCs/>
                        </w:rPr>
                        <w:t xml:space="preserve">XML Submission File </w:t>
                      </w:r>
                      <w:r w:rsidRPr="00805C5A">
                        <w:rPr>
                          <w:rFonts w:ascii="Times New Roman"/>
                          <w:iCs/>
                        </w:rPr>
                        <w:t xml:space="preserve">with its effluent </w:t>
                      </w:r>
                      <w:r w:rsidR="00805C5A">
                        <w:rPr>
                          <w:rFonts w:ascii="Times New Roman"/>
                          <w:iCs/>
                        </w:rPr>
                        <w:t xml:space="preserve">related data </w:t>
                      </w:r>
                      <w:r w:rsidRPr="00805C5A">
                        <w:rPr>
                          <w:rFonts w:ascii="Times New Roman"/>
                          <w:iCs/>
                        </w:rPr>
                        <w:t>(</w:t>
                      </w:r>
                      <w:r w:rsidR="00805C5A">
                        <w:rPr>
                          <w:rFonts w:ascii="Times New Roman"/>
                          <w:iCs/>
                        </w:rPr>
                        <w:t xml:space="preserve">e.g., </w:t>
                      </w:r>
                      <w:r w:rsidRPr="00805C5A">
                        <w:rPr>
                          <w:rFonts w:ascii="Times New Roman"/>
                          <w:iCs/>
                        </w:rPr>
                        <w:t>permitted feature, limit set, and limit)!</w:t>
                      </w:r>
                    </w:p>
                  </w:txbxContent>
                </v:textbox>
                <w10:anchorlock/>
              </v:shape>
            </w:pict>
          </mc:Fallback>
        </mc:AlternateContent>
      </w:r>
    </w:p>
    <w:p w14:paraId="697B6B8A" w14:textId="4204DDCC" w:rsidR="000C6C5E" w:rsidRPr="00D217C1" w:rsidRDefault="008C42BC" w:rsidP="00D217C1">
      <w:pPr>
        <w:pStyle w:val="BodyText"/>
        <w:jc w:val="both"/>
        <w:rPr>
          <w:bCs/>
          <w:sz w:val="22"/>
          <w:szCs w:val="22"/>
        </w:rPr>
      </w:pPr>
      <w:r w:rsidRPr="00D217C1">
        <w:rPr>
          <w:bCs/>
          <w:sz w:val="22"/>
          <w:szCs w:val="22"/>
        </w:rPr>
        <w:t xml:space="preserve">Important </w:t>
      </w:r>
      <w:r w:rsidR="001705F0" w:rsidRPr="00D217C1">
        <w:rPr>
          <w:bCs/>
          <w:sz w:val="22"/>
          <w:szCs w:val="22"/>
        </w:rPr>
        <w:t>dependencies</w:t>
      </w:r>
      <w:r w:rsidRPr="00D217C1">
        <w:rPr>
          <w:bCs/>
          <w:sz w:val="22"/>
          <w:szCs w:val="22"/>
        </w:rPr>
        <w:t xml:space="preserve"> exist with pretreatment permit component records regarding the program required indicator codes and their relationship to other permits. Table 3-</w:t>
      </w:r>
      <w:r w:rsidR="00710AB6">
        <w:rPr>
          <w:bCs/>
          <w:sz w:val="22"/>
          <w:szCs w:val="22"/>
        </w:rPr>
        <w:t>1</w:t>
      </w:r>
      <w:r w:rsidRPr="00D217C1">
        <w:rPr>
          <w:bCs/>
          <w:sz w:val="22"/>
          <w:szCs w:val="22"/>
        </w:rPr>
        <w:t xml:space="preserve"> lists the order in which pretreatment permit component submissions are processed by ICIS.</w:t>
      </w:r>
    </w:p>
    <w:p w14:paraId="3ED978F4" w14:textId="77777777" w:rsidR="000C6C5E" w:rsidRPr="00D217C1" w:rsidRDefault="000C6C5E" w:rsidP="00D217C1">
      <w:pPr>
        <w:pStyle w:val="BodyText"/>
        <w:jc w:val="both"/>
        <w:rPr>
          <w:bCs/>
          <w:sz w:val="22"/>
          <w:szCs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9"/>
        <w:gridCol w:w="2168"/>
        <w:gridCol w:w="1349"/>
        <w:gridCol w:w="2302"/>
      </w:tblGrid>
      <w:tr w:rsidR="000C6C5E" w:rsidRPr="00F50F76" w14:paraId="4A5BDF12" w14:textId="77777777" w:rsidTr="00A7663E">
        <w:trPr>
          <w:trHeight w:hRule="exact" w:val="717"/>
          <w:jc w:val="center"/>
        </w:trPr>
        <w:tc>
          <w:tcPr>
            <w:tcW w:w="749" w:type="dxa"/>
            <w:shd w:val="clear" w:color="auto" w:fill="8DB3E2" w:themeFill="text2" w:themeFillTint="66"/>
            <w:vAlign w:val="center"/>
          </w:tcPr>
          <w:p w14:paraId="38021117" w14:textId="77777777" w:rsidR="000C6C5E" w:rsidRPr="00F50F76" w:rsidRDefault="008C42BC" w:rsidP="00F50F76">
            <w:pPr>
              <w:pStyle w:val="TableParagraph"/>
              <w:spacing w:before="13"/>
              <w:jc w:val="center"/>
              <w:rPr>
                <w:b/>
                <w:sz w:val="18"/>
                <w:szCs w:val="18"/>
              </w:rPr>
            </w:pPr>
            <w:r w:rsidRPr="00F50F76">
              <w:rPr>
                <w:b/>
                <w:sz w:val="18"/>
                <w:szCs w:val="18"/>
              </w:rPr>
              <w:t>Sort Order</w:t>
            </w:r>
          </w:p>
        </w:tc>
        <w:tc>
          <w:tcPr>
            <w:tcW w:w="2168" w:type="dxa"/>
            <w:shd w:val="clear" w:color="auto" w:fill="8DB3E2" w:themeFill="text2" w:themeFillTint="66"/>
            <w:vAlign w:val="center"/>
          </w:tcPr>
          <w:p w14:paraId="42568123" w14:textId="77777777" w:rsidR="000C6C5E" w:rsidRPr="00F50F76" w:rsidRDefault="008C42BC" w:rsidP="00F50F76">
            <w:pPr>
              <w:pStyle w:val="TableParagraph"/>
              <w:spacing w:before="13"/>
              <w:jc w:val="center"/>
              <w:rPr>
                <w:b/>
                <w:sz w:val="18"/>
                <w:szCs w:val="18"/>
              </w:rPr>
            </w:pPr>
            <w:r w:rsidRPr="00F50F76">
              <w:rPr>
                <w:b/>
                <w:sz w:val="18"/>
                <w:szCs w:val="18"/>
              </w:rPr>
              <w:t>Submission Type</w:t>
            </w:r>
          </w:p>
        </w:tc>
        <w:tc>
          <w:tcPr>
            <w:tcW w:w="1349" w:type="dxa"/>
            <w:shd w:val="clear" w:color="auto" w:fill="8DB3E2" w:themeFill="text2" w:themeFillTint="66"/>
            <w:vAlign w:val="center"/>
          </w:tcPr>
          <w:p w14:paraId="0BA4F722" w14:textId="77777777" w:rsidR="000C6C5E" w:rsidRPr="00F50F76" w:rsidRDefault="008C42BC" w:rsidP="00F50F76">
            <w:pPr>
              <w:pStyle w:val="TableParagraph"/>
              <w:spacing w:before="13"/>
              <w:ind w:right="36"/>
              <w:jc w:val="center"/>
              <w:rPr>
                <w:b/>
                <w:sz w:val="18"/>
                <w:szCs w:val="18"/>
              </w:rPr>
            </w:pPr>
            <w:r w:rsidRPr="00F50F76">
              <w:rPr>
                <w:b/>
                <w:sz w:val="18"/>
                <w:szCs w:val="18"/>
              </w:rPr>
              <w:t>Transaction Type</w:t>
            </w:r>
          </w:p>
        </w:tc>
        <w:tc>
          <w:tcPr>
            <w:tcW w:w="2302" w:type="dxa"/>
            <w:shd w:val="clear" w:color="auto" w:fill="8DB3E2" w:themeFill="text2" w:themeFillTint="66"/>
            <w:vAlign w:val="center"/>
          </w:tcPr>
          <w:p w14:paraId="52A9778B" w14:textId="77777777" w:rsidR="000C6C5E" w:rsidRPr="00F50F76" w:rsidRDefault="008C42BC" w:rsidP="00F50F76">
            <w:pPr>
              <w:pStyle w:val="TableParagraph"/>
              <w:spacing w:before="13"/>
              <w:jc w:val="center"/>
              <w:rPr>
                <w:b/>
                <w:sz w:val="18"/>
                <w:szCs w:val="18"/>
              </w:rPr>
            </w:pPr>
            <w:r w:rsidRPr="00F50F76">
              <w:rPr>
                <w:b/>
                <w:sz w:val="18"/>
                <w:szCs w:val="18"/>
              </w:rPr>
              <w:t>Pretreatment Program Required Indicator Code Submitted</w:t>
            </w:r>
          </w:p>
        </w:tc>
      </w:tr>
      <w:tr w:rsidR="000C6C5E" w:rsidRPr="00F50F76" w14:paraId="63885370" w14:textId="77777777" w:rsidTr="00A7663E">
        <w:trPr>
          <w:trHeight w:hRule="exact" w:val="308"/>
          <w:jc w:val="center"/>
        </w:trPr>
        <w:tc>
          <w:tcPr>
            <w:tcW w:w="749" w:type="dxa"/>
            <w:vAlign w:val="center"/>
          </w:tcPr>
          <w:p w14:paraId="41898BA2" w14:textId="77777777" w:rsidR="000C6C5E" w:rsidRPr="00F50F76" w:rsidRDefault="008C42BC">
            <w:pPr>
              <w:pStyle w:val="TableParagraph"/>
              <w:spacing w:before="23"/>
              <w:ind w:left="4"/>
              <w:jc w:val="center"/>
              <w:rPr>
                <w:sz w:val="18"/>
                <w:szCs w:val="18"/>
              </w:rPr>
            </w:pPr>
            <w:r w:rsidRPr="00F50F76">
              <w:rPr>
                <w:sz w:val="18"/>
                <w:szCs w:val="18"/>
              </w:rPr>
              <w:t>1</w:t>
            </w:r>
          </w:p>
        </w:tc>
        <w:tc>
          <w:tcPr>
            <w:tcW w:w="2168" w:type="dxa"/>
            <w:vAlign w:val="center"/>
          </w:tcPr>
          <w:p w14:paraId="54BE9460"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2E4F0E81" w14:textId="77777777" w:rsidR="000C6C5E" w:rsidRPr="00F50F76" w:rsidRDefault="008C42BC">
            <w:pPr>
              <w:pStyle w:val="TableParagraph"/>
              <w:spacing w:before="23"/>
              <w:ind w:left="1"/>
              <w:jc w:val="center"/>
              <w:rPr>
                <w:sz w:val="18"/>
                <w:szCs w:val="18"/>
              </w:rPr>
            </w:pPr>
            <w:r w:rsidRPr="00F50F76">
              <w:rPr>
                <w:sz w:val="18"/>
                <w:szCs w:val="18"/>
              </w:rPr>
              <w:t>X</w:t>
            </w:r>
          </w:p>
        </w:tc>
        <w:tc>
          <w:tcPr>
            <w:tcW w:w="2302" w:type="dxa"/>
            <w:vAlign w:val="center"/>
          </w:tcPr>
          <w:p w14:paraId="29EC265C"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13AE692A" w14:textId="77777777" w:rsidTr="00A7663E">
        <w:trPr>
          <w:trHeight w:hRule="exact" w:val="305"/>
          <w:jc w:val="center"/>
        </w:trPr>
        <w:tc>
          <w:tcPr>
            <w:tcW w:w="749" w:type="dxa"/>
            <w:vAlign w:val="center"/>
          </w:tcPr>
          <w:p w14:paraId="7FF5DC7B" w14:textId="77777777" w:rsidR="000C6C5E" w:rsidRPr="00F50F76" w:rsidRDefault="008C42BC">
            <w:pPr>
              <w:pStyle w:val="TableParagraph"/>
              <w:spacing w:before="20"/>
              <w:ind w:left="4"/>
              <w:jc w:val="center"/>
              <w:rPr>
                <w:sz w:val="18"/>
                <w:szCs w:val="18"/>
              </w:rPr>
            </w:pPr>
            <w:r w:rsidRPr="00F50F76">
              <w:rPr>
                <w:sz w:val="18"/>
                <w:szCs w:val="18"/>
              </w:rPr>
              <w:t>2</w:t>
            </w:r>
          </w:p>
        </w:tc>
        <w:tc>
          <w:tcPr>
            <w:tcW w:w="2168" w:type="dxa"/>
            <w:vAlign w:val="center"/>
          </w:tcPr>
          <w:p w14:paraId="16185100"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3DE81948"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0C1EC669"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311FA4CC" w14:textId="77777777" w:rsidTr="00A7663E">
        <w:trPr>
          <w:trHeight w:hRule="exact" w:val="305"/>
          <w:jc w:val="center"/>
        </w:trPr>
        <w:tc>
          <w:tcPr>
            <w:tcW w:w="749" w:type="dxa"/>
            <w:vAlign w:val="center"/>
          </w:tcPr>
          <w:p w14:paraId="25051A85" w14:textId="77777777" w:rsidR="000C6C5E" w:rsidRPr="00F50F76" w:rsidRDefault="008C42BC">
            <w:pPr>
              <w:pStyle w:val="TableParagraph"/>
              <w:spacing w:before="20"/>
              <w:ind w:left="4"/>
              <w:jc w:val="center"/>
              <w:rPr>
                <w:sz w:val="18"/>
                <w:szCs w:val="18"/>
              </w:rPr>
            </w:pPr>
            <w:r w:rsidRPr="00F50F76">
              <w:rPr>
                <w:sz w:val="18"/>
                <w:szCs w:val="18"/>
              </w:rPr>
              <w:t>3</w:t>
            </w:r>
          </w:p>
        </w:tc>
        <w:tc>
          <w:tcPr>
            <w:tcW w:w="2168" w:type="dxa"/>
            <w:vAlign w:val="center"/>
          </w:tcPr>
          <w:p w14:paraId="4FD724E0"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BAE86EF"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417B4555"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465128FF" w14:textId="77777777" w:rsidTr="00A7663E">
        <w:trPr>
          <w:trHeight w:hRule="exact" w:val="305"/>
          <w:jc w:val="center"/>
        </w:trPr>
        <w:tc>
          <w:tcPr>
            <w:tcW w:w="749" w:type="dxa"/>
            <w:vAlign w:val="center"/>
          </w:tcPr>
          <w:p w14:paraId="2601F490" w14:textId="77777777" w:rsidR="000C6C5E" w:rsidRPr="00F50F76" w:rsidRDefault="008C42BC">
            <w:pPr>
              <w:pStyle w:val="TableParagraph"/>
              <w:spacing w:before="20"/>
              <w:ind w:left="4"/>
              <w:jc w:val="center"/>
              <w:rPr>
                <w:sz w:val="18"/>
                <w:szCs w:val="18"/>
              </w:rPr>
            </w:pPr>
            <w:r w:rsidRPr="00F50F76">
              <w:rPr>
                <w:sz w:val="18"/>
                <w:szCs w:val="18"/>
              </w:rPr>
              <w:t>4</w:t>
            </w:r>
          </w:p>
        </w:tc>
        <w:tc>
          <w:tcPr>
            <w:tcW w:w="2168" w:type="dxa"/>
            <w:vAlign w:val="center"/>
          </w:tcPr>
          <w:p w14:paraId="340FF29C"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2DB0A49"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08267488"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33402E11" w14:textId="77777777" w:rsidTr="00A7663E">
        <w:trPr>
          <w:trHeight w:hRule="exact" w:val="305"/>
          <w:jc w:val="center"/>
        </w:trPr>
        <w:tc>
          <w:tcPr>
            <w:tcW w:w="749" w:type="dxa"/>
            <w:vAlign w:val="center"/>
          </w:tcPr>
          <w:p w14:paraId="329EA331" w14:textId="77777777" w:rsidR="000C6C5E" w:rsidRPr="00F50F76" w:rsidRDefault="008C42BC">
            <w:pPr>
              <w:pStyle w:val="TableParagraph"/>
              <w:spacing w:before="20"/>
              <w:ind w:left="4"/>
              <w:jc w:val="center"/>
              <w:rPr>
                <w:sz w:val="18"/>
                <w:szCs w:val="18"/>
              </w:rPr>
            </w:pPr>
            <w:r w:rsidRPr="00F50F76">
              <w:rPr>
                <w:sz w:val="18"/>
                <w:szCs w:val="18"/>
              </w:rPr>
              <w:t>5</w:t>
            </w:r>
          </w:p>
        </w:tc>
        <w:tc>
          <w:tcPr>
            <w:tcW w:w="2168" w:type="dxa"/>
            <w:vAlign w:val="center"/>
          </w:tcPr>
          <w:p w14:paraId="0AE75F81"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9477D07"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769452FA"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37DE1EF9" w14:textId="77777777" w:rsidTr="00A7663E">
        <w:trPr>
          <w:trHeight w:hRule="exact" w:val="305"/>
          <w:jc w:val="center"/>
        </w:trPr>
        <w:tc>
          <w:tcPr>
            <w:tcW w:w="749" w:type="dxa"/>
            <w:vAlign w:val="center"/>
          </w:tcPr>
          <w:p w14:paraId="403415B9" w14:textId="77777777" w:rsidR="000C6C5E" w:rsidRPr="00F50F76" w:rsidRDefault="008C42BC">
            <w:pPr>
              <w:pStyle w:val="TableParagraph"/>
              <w:spacing w:before="20"/>
              <w:ind w:left="4"/>
              <w:jc w:val="center"/>
              <w:rPr>
                <w:sz w:val="18"/>
                <w:szCs w:val="18"/>
              </w:rPr>
            </w:pPr>
            <w:r w:rsidRPr="00F50F76">
              <w:rPr>
                <w:sz w:val="18"/>
                <w:szCs w:val="18"/>
              </w:rPr>
              <w:t>6</w:t>
            </w:r>
          </w:p>
        </w:tc>
        <w:tc>
          <w:tcPr>
            <w:tcW w:w="2168" w:type="dxa"/>
            <w:vAlign w:val="center"/>
          </w:tcPr>
          <w:p w14:paraId="293221FD"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34EC134" w14:textId="77777777" w:rsidR="000C6C5E" w:rsidRPr="00F50F76" w:rsidRDefault="008C42BC">
            <w:pPr>
              <w:pStyle w:val="TableParagraph"/>
              <w:spacing w:before="20"/>
              <w:ind w:left="1"/>
              <w:jc w:val="center"/>
              <w:rPr>
                <w:sz w:val="18"/>
                <w:szCs w:val="18"/>
              </w:rPr>
            </w:pPr>
            <w:r w:rsidRPr="00F50F76">
              <w:rPr>
                <w:sz w:val="18"/>
                <w:szCs w:val="18"/>
              </w:rPr>
              <w:t>X</w:t>
            </w:r>
          </w:p>
        </w:tc>
        <w:tc>
          <w:tcPr>
            <w:tcW w:w="2302" w:type="dxa"/>
            <w:vAlign w:val="center"/>
          </w:tcPr>
          <w:p w14:paraId="7F5696A4" w14:textId="77777777" w:rsidR="000C6C5E" w:rsidRPr="00F50F76" w:rsidRDefault="008C42BC">
            <w:pPr>
              <w:pStyle w:val="TableParagraph"/>
              <w:spacing w:before="20"/>
              <w:ind w:left="401" w:right="402"/>
              <w:jc w:val="center"/>
              <w:rPr>
                <w:sz w:val="18"/>
                <w:szCs w:val="18"/>
              </w:rPr>
            </w:pPr>
            <w:r w:rsidRPr="00F50F76">
              <w:rPr>
                <w:sz w:val="18"/>
                <w:szCs w:val="18"/>
              </w:rPr>
              <w:t>(Not Submitted)</w:t>
            </w:r>
          </w:p>
        </w:tc>
      </w:tr>
      <w:tr w:rsidR="000C6C5E" w:rsidRPr="00F50F76" w14:paraId="42219120" w14:textId="77777777" w:rsidTr="00A7663E">
        <w:trPr>
          <w:trHeight w:hRule="exact" w:val="305"/>
          <w:jc w:val="center"/>
        </w:trPr>
        <w:tc>
          <w:tcPr>
            <w:tcW w:w="749" w:type="dxa"/>
            <w:vAlign w:val="center"/>
          </w:tcPr>
          <w:p w14:paraId="5F56F791" w14:textId="77777777" w:rsidR="000C6C5E" w:rsidRPr="00F50F76" w:rsidRDefault="008C42BC">
            <w:pPr>
              <w:pStyle w:val="TableParagraph"/>
              <w:spacing w:before="20"/>
              <w:ind w:left="4"/>
              <w:jc w:val="center"/>
              <w:rPr>
                <w:sz w:val="18"/>
                <w:szCs w:val="18"/>
              </w:rPr>
            </w:pPr>
            <w:r w:rsidRPr="00F50F76">
              <w:rPr>
                <w:sz w:val="18"/>
                <w:szCs w:val="18"/>
              </w:rPr>
              <w:t>7</w:t>
            </w:r>
          </w:p>
        </w:tc>
        <w:tc>
          <w:tcPr>
            <w:tcW w:w="2168" w:type="dxa"/>
            <w:vAlign w:val="center"/>
          </w:tcPr>
          <w:p w14:paraId="26646FF6"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7627F4A0"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75E08A2B"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23AD11F4" w14:textId="77777777" w:rsidTr="00A7663E">
        <w:trPr>
          <w:trHeight w:hRule="exact" w:val="305"/>
          <w:jc w:val="center"/>
        </w:trPr>
        <w:tc>
          <w:tcPr>
            <w:tcW w:w="749" w:type="dxa"/>
            <w:vAlign w:val="center"/>
          </w:tcPr>
          <w:p w14:paraId="1CC95C0F" w14:textId="77777777" w:rsidR="000C6C5E" w:rsidRPr="00F50F76" w:rsidRDefault="008C42BC">
            <w:pPr>
              <w:pStyle w:val="TableParagraph"/>
              <w:spacing w:before="20"/>
              <w:ind w:left="4"/>
              <w:jc w:val="center"/>
              <w:rPr>
                <w:sz w:val="18"/>
                <w:szCs w:val="18"/>
              </w:rPr>
            </w:pPr>
            <w:r w:rsidRPr="00F50F76">
              <w:rPr>
                <w:sz w:val="18"/>
                <w:szCs w:val="18"/>
              </w:rPr>
              <w:t>8</w:t>
            </w:r>
          </w:p>
        </w:tc>
        <w:tc>
          <w:tcPr>
            <w:tcW w:w="2168" w:type="dxa"/>
            <w:vAlign w:val="center"/>
          </w:tcPr>
          <w:p w14:paraId="73DD605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0EC61951"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60C5E9F4"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11BA3DCB" w14:textId="77777777" w:rsidTr="00A7663E">
        <w:trPr>
          <w:trHeight w:hRule="exact" w:val="305"/>
          <w:jc w:val="center"/>
        </w:trPr>
        <w:tc>
          <w:tcPr>
            <w:tcW w:w="749" w:type="dxa"/>
            <w:vAlign w:val="center"/>
          </w:tcPr>
          <w:p w14:paraId="41968F17" w14:textId="77777777" w:rsidR="000C6C5E" w:rsidRPr="00F50F76" w:rsidRDefault="008C42BC">
            <w:pPr>
              <w:pStyle w:val="TableParagraph"/>
              <w:spacing w:before="20"/>
              <w:ind w:left="4"/>
              <w:jc w:val="center"/>
              <w:rPr>
                <w:sz w:val="18"/>
                <w:szCs w:val="18"/>
              </w:rPr>
            </w:pPr>
            <w:r w:rsidRPr="00F50F76">
              <w:rPr>
                <w:sz w:val="18"/>
                <w:szCs w:val="18"/>
              </w:rPr>
              <w:t>9</w:t>
            </w:r>
          </w:p>
        </w:tc>
        <w:tc>
          <w:tcPr>
            <w:tcW w:w="2168" w:type="dxa"/>
            <w:vAlign w:val="center"/>
          </w:tcPr>
          <w:p w14:paraId="47FC29D7"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2FDDF7B2"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7174324A"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7697B5DB" w14:textId="77777777" w:rsidTr="00A7663E">
        <w:trPr>
          <w:trHeight w:hRule="exact" w:val="305"/>
          <w:jc w:val="center"/>
        </w:trPr>
        <w:tc>
          <w:tcPr>
            <w:tcW w:w="749" w:type="dxa"/>
            <w:vAlign w:val="center"/>
          </w:tcPr>
          <w:p w14:paraId="30E1406E" w14:textId="77777777" w:rsidR="000C6C5E" w:rsidRPr="00F50F76" w:rsidRDefault="008C42BC">
            <w:pPr>
              <w:pStyle w:val="TableParagraph"/>
              <w:spacing w:before="20"/>
              <w:ind w:left="268" w:right="264"/>
              <w:jc w:val="center"/>
              <w:rPr>
                <w:sz w:val="18"/>
                <w:szCs w:val="18"/>
              </w:rPr>
            </w:pPr>
            <w:r w:rsidRPr="00F50F76">
              <w:rPr>
                <w:sz w:val="18"/>
                <w:szCs w:val="18"/>
              </w:rPr>
              <w:t>10</w:t>
            </w:r>
          </w:p>
        </w:tc>
        <w:tc>
          <w:tcPr>
            <w:tcW w:w="2168" w:type="dxa"/>
            <w:vAlign w:val="center"/>
          </w:tcPr>
          <w:p w14:paraId="4C7191D4"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3BF45200" w14:textId="77777777" w:rsidR="000C6C5E" w:rsidRPr="00F50F76" w:rsidRDefault="008C42BC">
            <w:pPr>
              <w:pStyle w:val="TableParagraph"/>
              <w:spacing w:before="20"/>
              <w:ind w:left="2"/>
              <w:jc w:val="center"/>
              <w:rPr>
                <w:sz w:val="18"/>
                <w:szCs w:val="18"/>
              </w:rPr>
            </w:pPr>
            <w:r w:rsidRPr="00F50F76">
              <w:rPr>
                <w:sz w:val="18"/>
                <w:szCs w:val="18"/>
              </w:rPr>
              <w:t>N</w:t>
            </w:r>
          </w:p>
        </w:tc>
        <w:tc>
          <w:tcPr>
            <w:tcW w:w="2302" w:type="dxa"/>
            <w:vAlign w:val="center"/>
          </w:tcPr>
          <w:p w14:paraId="26FA97A1"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3A86BF36" w14:textId="77777777" w:rsidTr="00A7663E">
        <w:trPr>
          <w:trHeight w:hRule="exact" w:val="305"/>
          <w:jc w:val="center"/>
        </w:trPr>
        <w:tc>
          <w:tcPr>
            <w:tcW w:w="749" w:type="dxa"/>
            <w:vAlign w:val="center"/>
          </w:tcPr>
          <w:p w14:paraId="35287F81" w14:textId="77777777" w:rsidR="000C6C5E" w:rsidRPr="00F50F76" w:rsidRDefault="008C42BC">
            <w:pPr>
              <w:pStyle w:val="TableParagraph"/>
              <w:spacing w:before="23"/>
              <w:ind w:left="268" w:right="264"/>
              <w:jc w:val="center"/>
              <w:rPr>
                <w:sz w:val="18"/>
                <w:szCs w:val="18"/>
              </w:rPr>
            </w:pPr>
            <w:r w:rsidRPr="00F50F76">
              <w:rPr>
                <w:sz w:val="18"/>
                <w:szCs w:val="18"/>
              </w:rPr>
              <w:t>11</w:t>
            </w:r>
          </w:p>
        </w:tc>
        <w:tc>
          <w:tcPr>
            <w:tcW w:w="2168" w:type="dxa"/>
            <w:vAlign w:val="center"/>
          </w:tcPr>
          <w:p w14:paraId="6DB055E5"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20DC30D3" w14:textId="77777777" w:rsidR="000C6C5E" w:rsidRPr="00F50F76" w:rsidRDefault="008C42BC">
            <w:pPr>
              <w:pStyle w:val="TableParagraph"/>
              <w:spacing w:before="23"/>
              <w:ind w:left="2"/>
              <w:jc w:val="center"/>
              <w:rPr>
                <w:sz w:val="18"/>
                <w:szCs w:val="18"/>
              </w:rPr>
            </w:pPr>
            <w:r w:rsidRPr="00F50F76">
              <w:rPr>
                <w:sz w:val="18"/>
                <w:szCs w:val="18"/>
              </w:rPr>
              <w:t>N</w:t>
            </w:r>
          </w:p>
        </w:tc>
        <w:tc>
          <w:tcPr>
            <w:tcW w:w="2302" w:type="dxa"/>
            <w:vAlign w:val="center"/>
          </w:tcPr>
          <w:p w14:paraId="3A49C13B"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2CF0AB7D" w14:textId="77777777" w:rsidTr="00A7663E">
        <w:trPr>
          <w:trHeight w:hRule="exact" w:val="305"/>
          <w:jc w:val="center"/>
        </w:trPr>
        <w:tc>
          <w:tcPr>
            <w:tcW w:w="749" w:type="dxa"/>
            <w:vAlign w:val="center"/>
          </w:tcPr>
          <w:p w14:paraId="5E625F18" w14:textId="77777777" w:rsidR="000C6C5E" w:rsidRPr="00F50F76" w:rsidRDefault="008C42BC">
            <w:pPr>
              <w:pStyle w:val="TableParagraph"/>
              <w:spacing w:before="23"/>
              <w:ind w:left="268" w:right="264"/>
              <w:jc w:val="center"/>
              <w:rPr>
                <w:sz w:val="18"/>
                <w:szCs w:val="18"/>
              </w:rPr>
            </w:pPr>
            <w:r w:rsidRPr="00F50F76">
              <w:rPr>
                <w:sz w:val="18"/>
                <w:szCs w:val="18"/>
              </w:rPr>
              <w:t>12</w:t>
            </w:r>
          </w:p>
        </w:tc>
        <w:tc>
          <w:tcPr>
            <w:tcW w:w="2168" w:type="dxa"/>
            <w:vAlign w:val="center"/>
          </w:tcPr>
          <w:p w14:paraId="7EE70BCF"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00BCFA37" w14:textId="77777777" w:rsidR="000C6C5E" w:rsidRPr="00F50F76" w:rsidRDefault="008C42BC">
            <w:pPr>
              <w:pStyle w:val="TableParagraph"/>
              <w:spacing w:before="23"/>
              <w:ind w:left="2"/>
              <w:jc w:val="center"/>
              <w:rPr>
                <w:sz w:val="18"/>
                <w:szCs w:val="18"/>
              </w:rPr>
            </w:pPr>
            <w:r w:rsidRPr="00F50F76">
              <w:rPr>
                <w:sz w:val="18"/>
                <w:szCs w:val="18"/>
              </w:rPr>
              <w:t>N</w:t>
            </w:r>
          </w:p>
        </w:tc>
        <w:tc>
          <w:tcPr>
            <w:tcW w:w="2302" w:type="dxa"/>
            <w:vAlign w:val="center"/>
          </w:tcPr>
          <w:p w14:paraId="6CD7C6C0" w14:textId="77777777" w:rsidR="000C6C5E" w:rsidRPr="00F50F76" w:rsidRDefault="008C42BC">
            <w:pPr>
              <w:pStyle w:val="TableParagraph"/>
              <w:spacing w:before="23"/>
              <w:ind w:left="401" w:right="402"/>
              <w:jc w:val="center"/>
              <w:rPr>
                <w:sz w:val="18"/>
                <w:szCs w:val="18"/>
              </w:rPr>
            </w:pPr>
            <w:r w:rsidRPr="00F50F76">
              <w:rPr>
                <w:sz w:val="18"/>
                <w:szCs w:val="18"/>
              </w:rPr>
              <w:t>(Not Submitted)</w:t>
            </w:r>
          </w:p>
        </w:tc>
      </w:tr>
      <w:tr w:rsidR="000C6C5E" w:rsidRPr="00F50F76" w14:paraId="07CFC44C" w14:textId="77777777" w:rsidTr="00A7663E">
        <w:trPr>
          <w:trHeight w:hRule="exact" w:val="307"/>
          <w:jc w:val="center"/>
        </w:trPr>
        <w:tc>
          <w:tcPr>
            <w:tcW w:w="749" w:type="dxa"/>
            <w:vAlign w:val="center"/>
          </w:tcPr>
          <w:p w14:paraId="27EFA378" w14:textId="77777777" w:rsidR="000C6C5E" w:rsidRPr="00F50F76" w:rsidRDefault="008C42BC">
            <w:pPr>
              <w:pStyle w:val="TableParagraph"/>
              <w:spacing w:before="23"/>
              <w:ind w:left="268" w:right="264"/>
              <w:jc w:val="center"/>
              <w:rPr>
                <w:sz w:val="18"/>
                <w:szCs w:val="18"/>
              </w:rPr>
            </w:pPr>
            <w:r w:rsidRPr="00F50F76">
              <w:rPr>
                <w:sz w:val="18"/>
                <w:szCs w:val="18"/>
              </w:rPr>
              <w:t>13</w:t>
            </w:r>
          </w:p>
        </w:tc>
        <w:tc>
          <w:tcPr>
            <w:tcW w:w="2168" w:type="dxa"/>
            <w:vAlign w:val="center"/>
          </w:tcPr>
          <w:p w14:paraId="2F5EE9E4"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673FAB9D" w14:textId="77777777" w:rsidR="000C6C5E" w:rsidRPr="00F50F76" w:rsidRDefault="008C42BC">
            <w:pPr>
              <w:pStyle w:val="TableParagraph"/>
              <w:spacing w:before="23"/>
              <w:jc w:val="center"/>
              <w:rPr>
                <w:sz w:val="18"/>
                <w:szCs w:val="18"/>
              </w:rPr>
            </w:pPr>
            <w:r w:rsidRPr="00F50F76">
              <w:rPr>
                <w:sz w:val="18"/>
                <w:szCs w:val="18"/>
              </w:rPr>
              <w:t>R</w:t>
            </w:r>
          </w:p>
        </w:tc>
        <w:tc>
          <w:tcPr>
            <w:tcW w:w="2302" w:type="dxa"/>
            <w:vAlign w:val="center"/>
          </w:tcPr>
          <w:p w14:paraId="10A7936F" w14:textId="77777777" w:rsidR="000C6C5E" w:rsidRPr="00F50F76" w:rsidRDefault="008C42BC">
            <w:pPr>
              <w:pStyle w:val="TableParagraph"/>
              <w:spacing w:before="23"/>
              <w:ind w:left="1"/>
              <w:jc w:val="center"/>
              <w:rPr>
                <w:sz w:val="18"/>
                <w:szCs w:val="18"/>
              </w:rPr>
            </w:pPr>
            <w:r w:rsidRPr="00F50F76">
              <w:rPr>
                <w:sz w:val="18"/>
                <w:szCs w:val="18"/>
              </w:rPr>
              <w:t>Y</w:t>
            </w:r>
          </w:p>
        </w:tc>
      </w:tr>
      <w:tr w:rsidR="000C6C5E" w:rsidRPr="00F50F76" w14:paraId="4F9C6D6F" w14:textId="77777777" w:rsidTr="00A7663E">
        <w:trPr>
          <w:trHeight w:hRule="exact" w:val="305"/>
          <w:jc w:val="center"/>
        </w:trPr>
        <w:tc>
          <w:tcPr>
            <w:tcW w:w="749" w:type="dxa"/>
            <w:vAlign w:val="center"/>
          </w:tcPr>
          <w:p w14:paraId="48AA4936" w14:textId="77777777" w:rsidR="000C6C5E" w:rsidRPr="00F50F76" w:rsidRDefault="008C42BC">
            <w:pPr>
              <w:pStyle w:val="TableParagraph"/>
              <w:spacing w:before="20"/>
              <w:ind w:left="268" w:right="264"/>
              <w:jc w:val="center"/>
              <w:rPr>
                <w:sz w:val="18"/>
                <w:szCs w:val="18"/>
              </w:rPr>
            </w:pPr>
            <w:r w:rsidRPr="00F50F76">
              <w:rPr>
                <w:sz w:val="18"/>
                <w:szCs w:val="18"/>
              </w:rPr>
              <w:t>14</w:t>
            </w:r>
          </w:p>
        </w:tc>
        <w:tc>
          <w:tcPr>
            <w:tcW w:w="2168" w:type="dxa"/>
            <w:vAlign w:val="center"/>
          </w:tcPr>
          <w:p w14:paraId="47C77FE6"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4B8267E1"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64D80DF5"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35D51689" w14:textId="77777777" w:rsidTr="00A7663E">
        <w:trPr>
          <w:trHeight w:hRule="exact" w:val="305"/>
          <w:jc w:val="center"/>
        </w:trPr>
        <w:tc>
          <w:tcPr>
            <w:tcW w:w="749" w:type="dxa"/>
            <w:vAlign w:val="center"/>
          </w:tcPr>
          <w:p w14:paraId="3F1F17B6" w14:textId="77777777" w:rsidR="000C6C5E" w:rsidRPr="00F50F76" w:rsidRDefault="008C42BC">
            <w:pPr>
              <w:pStyle w:val="TableParagraph"/>
              <w:spacing w:before="20"/>
              <w:ind w:left="268" w:right="264"/>
              <w:jc w:val="center"/>
              <w:rPr>
                <w:sz w:val="18"/>
                <w:szCs w:val="18"/>
              </w:rPr>
            </w:pPr>
            <w:r w:rsidRPr="00F50F76">
              <w:rPr>
                <w:sz w:val="18"/>
                <w:szCs w:val="18"/>
              </w:rPr>
              <w:t>15</w:t>
            </w:r>
          </w:p>
        </w:tc>
        <w:tc>
          <w:tcPr>
            <w:tcW w:w="2168" w:type="dxa"/>
            <w:vAlign w:val="center"/>
          </w:tcPr>
          <w:p w14:paraId="26DD798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198C3D23"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34121C51"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5A5BC259" w14:textId="77777777" w:rsidTr="00A7663E">
        <w:trPr>
          <w:trHeight w:hRule="exact" w:val="305"/>
          <w:jc w:val="center"/>
        </w:trPr>
        <w:tc>
          <w:tcPr>
            <w:tcW w:w="749" w:type="dxa"/>
            <w:vAlign w:val="center"/>
          </w:tcPr>
          <w:p w14:paraId="4ACE47B5" w14:textId="77777777" w:rsidR="000C6C5E" w:rsidRPr="00F50F76" w:rsidRDefault="008C42BC">
            <w:pPr>
              <w:pStyle w:val="TableParagraph"/>
              <w:spacing w:before="20"/>
              <w:ind w:left="268" w:right="264"/>
              <w:jc w:val="center"/>
              <w:rPr>
                <w:sz w:val="18"/>
                <w:szCs w:val="18"/>
              </w:rPr>
            </w:pPr>
            <w:r w:rsidRPr="00F50F76">
              <w:rPr>
                <w:sz w:val="18"/>
                <w:szCs w:val="18"/>
              </w:rPr>
              <w:t>16</w:t>
            </w:r>
          </w:p>
        </w:tc>
        <w:tc>
          <w:tcPr>
            <w:tcW w:w="2168" w:type="dxa"/>
            <w:vAlign w:val="center"/>
          </w:tcPr>
          <w:p w14:paraId="66A1BE9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619D73C"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086308F8"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1B77D832" w14:textId="77777777" w:rsidTr="00A7663E">
        <w:trPr>
          <w:trHeight w:hRule="exact" w:val="305"/>
          <w:jc w:val="center"/>
        </w:trPr>
        <w:tc>
          <w:tcPr>
            <w:tcW w:w="749" w:type="dxa"/>
            <w:vAlign w:val="center"/>
          </w:tcPr>
          <w:p w14:paraId="0D3BA946" w14:textId="77777777" w:rsidR="000C6C5E" w:rsidRPr="00F50F76" w:rsidRDefault="008C42BC">
            <w:pPr>
              <w:pStyle w:val="TableParagraph"/>
              <w:spacing w:before="20"/>
              <w:ind w:left="268" w:right="264"/>
              <w:jc w:val="center"/>
              <w:rPr>
                <w:sz w:val="18"/>
                <w:szCs w:val="18"/>
              </w:rPr>
            </w:pPr>
            <w:r w:rsidRPr="00F50F76">
              <w:rPr>
                <w:sz w:val="18"/>
                <w:szCs w:val="18"/>
              </w:rPr>
              <w:t>17</w:t>
            </w:r>
          </w:p>
        </w:tc>
        <w:tc>
          <w:tcPr>
            <w:tcW w:w="2168" w:type="dxa"/>
            <w:vAlign w:val="center"/>
          </w:tcPr>
          <w:p w14:paraId="44D9AD35"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DD6AEBB"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5FFA2C06" w14:textId="77777777" w:rsidR="000C6C5E" w:rsidRPr="00F50F76" w:rsidRDefault="008C42BC">
            <w:pPr>
              <w:pStyle w:val="TableParagraph"/>
              <w:spacing w:before="20"/>
              <w:jc w:val="center"/>
              <w:rPr>
                <w:sz w:val="18"/>
                <w:szCs w:val="18"/>
              </w:rPr>
            </w:pPr>
            <w:r w:rsidRPr="00F50F76">
              <w:rPr>
                <w:sz w:val="18"/>
                <w:szCs w:val="18"/>
              </w:rPr>
              <w:t>C</w:t>
            </w:r>
          </w:p>
        </w:tc>
      </w:tr>
      <w:tr w:rsidR="000C6C5E" w:rsidRPr="00F50F76" w14:paraId="1FE0F688" w14:textId="77777777" w:rsidTr="00A7663E">
        <w:trPr>
          <w:trHeight w:hRule="exact" w:val="305"/>
          <w:jc w:val="center"/>
        </w:trPr>
        <w:tc>
          <w:tcPr>
            <w:tcW w:w="749" w:type="dxa"/>
            <w:vAlign w:val="center"/>
          </w:tcPr>
          <w:p w14:paraId="5FADACDC" w14:textId="77777777" w:rsidR="000C6C5E" w:rsidRPr="00F50F76" w:rsidRDefault="008C42BC">
            <w:pPr>
              <w:pStyle w:val="TableParagraph"/>
              <w:spacing w:before="20"/>
              <w:ind w:left="268" w:right="264"/>
              <w:jc w:val="center"/>
              <w:rPr>
                <w:sz w:val="18"/>
                <w:szCs w:val="18"/>
              </w:rPr>
            </w:pPr>
            <w:r w:rsidRPr="00F50F76">
              <w:rPr>
                <w:sz w:val="18"/>
                <w:szCs w:val="18"/>
              </w:rPr>
              <w:t>18</w:t>
            </w:r>
          </w:p>
        </w:tc>
        <w:tc>
          <w:tcPr>
            <w:tcW w:w="2168" w:type="dxa"/>
            <w:vAlign w:val="center"/>
          </w:tcPr>
          <w:p w14:paraId="24CD64B1"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769C9BEF" w14:textId="77777777" w:rsidR="000C6C5E" w:rsidRPr="00F50F76" w:rsidRDefault="008C42BC">
            <w:pPr>
              <w:pStyle w:val="TableParagraph"/>
              <w:spacing w:before="20"/>
              <w:jc w:val="center"/>
              <w:rPr>
                <w:sz w:val="18"/>
                <w:szCs w:val="18"/>
              </w:rPr>
            </w:pPr>
            <w:r w:rsidRPr="00F50F76">
              <w:rPr>
                <w:sz w:val="18"/>
                <w:szCs w:val="18"/>
              </w:rPr>
              <w:t>R</w:t>
            </w:r>
          </w:p>
        </w:tc>
        <w:tc>
          <w:tcPr>
            <w:tcW w:w="2302" w:type="dxa"/>
            <w:vAlign w:val="center"/>
          </w:tcPr>
          <w:p w14:paraId="71172485" w14:textId="77777777" w:rsidR="000C6C5E" w:rsidRPr="00F50F76" w:rsidRDefault="008C42BC">
            <w:pPr>
              <w:pStyle w:val="TableParagraph"/>
              <w:spacing w:before="20"/>
              <w:ind w:left="401" w:right="402"/>
              <w:jc w:val="center"/>
              <w:rPr>
                <w:sz w:val="18"/>
                <w:szCs w:val="18"/>
              </w:rPr>
            </w:pPr>
            <w:r w:rsidRPr="00F50F76">
              <w:rPr>
                <w:sz w:val="18"/>
                <w:szCs w:val="18"/>
              </w:rPr>
              <w:t>(Not Submitted)</w:t>
            </w:r>
          </w:p>
        </w:tc>
      </w:tr>
      <w:tr w:rsidR="000C6C5E" w:rsidRPr="00F50F76" w14:paraId="60A1FC78" w14:textId="77777777" w:rsidTr="00A7663E">
        <w:trPr>
          <w:trHeight w:hRule="exact" w:val="305"/>
          <w:jc w:val="center"/>
        </w:trPr>
        <w:tc>
          <w:tcPr>
            <w:tcW w:w="749" w:type="dxa"/>
            <w:vAlign w:val="center"/>
          </w:tcPr>
          <w:p w14:paraId="145E8EC2" w14:textId="77777777" w:rsidR="000C6C5E" w:rsidRPr="00F50F76" w:rsidRDefault="008C42BC">
            <w:pPr>
              <w:pStyle w:val="TableParagraph"/>
              <w:spacing w:before="20"/>
              <w:ind w:left="268" w:right="264"/>
              <w:jc w:val="center"/>
              <w:rPr>
                <w:sz w:val="18"/>
                <w:szCs w:val="18"/>
              </w:rPr>
            </w:pPr>
            <w:r w:rsidRPr="00F50F76">
              <w:rPr>
                <w:sz w:val="18"/>
                <w:szCs w:val="18"/>
              </w:rPr>
              <w:t>19</w:t>
            </w:r>
          </w:p>
        </w:tc>
        <w:tc>
          <w:tcPr>
            <w:tcW w:w="2168" w:type="dxa"/>
            <w:vAlign w:val="center"/>
          </w:tcPr>
          <w:p w14:paraId="0A9769AB"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DBD79A5"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18F09572" w14:textId="77777777" w:rsidR="000C6C5E" w:rsidRPr="00F50F76" w:rsidRDefault="008C42BC">
            <w:pPr>
              <w:pStyle w:val="TableParagraph"/>
              <w:spacing w:before="20"/>
              <w:ind w:left="1"/>
              <w:jc w:val="center"/>
              <w:rPr>
                <w:sz w:val="18"/>
                <w:szCs w:val="18"/>
              </w:rPr>
            </w:pPr>
            <w:r w:rsidRPr="00F50F76">
              <w:rPr>
                <w:sz w:val="18"/>
                <w:szCs w:val="18"/>
              </w:rPr>
              <w:t>Y</w:t>
            </w:r>
          </w:p>
        </w:tc>
      </w:tr>
      <w:tr w:rsidR="000C6C5E" w:rsidRPr="00F50F76" w14:paraId="3B0DBDE1" w14:textId="77777777" w:rsidTr="00A7663E">
        <w:trPr>
          <w:trHeight w:hRule="exact" w:val="305"/>
          <w:jc w:val="center"/>
        </w:trPr>
        <w:tc>
          <w:tcPr>
            <w:tcW w:w="749" w:type="dxa"/>
            <w:vAlign w:val="center"/>
          </w:tcPr>
          <w:p w14:paraId="415F816D" w14:textId="77777777" w:rsidR="000C6C5E" w:rsidRPr="00F50F76" w:rsidRDefault="008C42BC">
            <w:pPr>
              <w:pStyle w:val="TableParagraph"/>
              <w:spacing w:before="20"/>
              <w:ind w:left="268" w:right="264"/>
              <w:jc w:val="center"/>
              <w:rPr>
                <w:sz w:val="18"/>
                <w:szCs w:val="18"/>
              </w:rPr>
            </w:pPr>
            <w:r w:rsidRPr="00F50F76">
              <w:rPr>
                <w:sz w:val="18"/>
                <w:szCs w:val="18"/>
              </w:rPr>
              <w:t>20</w:t>
            </w:r>
          </w:p>
        </w:tc>
        <w:tc>
          <w:tcPr>
            <w:tcW w:w="2168" w:type="dxa"/>
            <w:vAlign w:val="center"/>
          </w:tcPr>
          <w:p w14:paraId="07F519C7"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60EA9F56"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23EFA15A" w14:textId="77777777" w:rsidR="000C6C5E" w:rsidRPr="00F50F76" w:rsidRDefault="008C42BC">
            <w:pPr>
              <w:pStyle w:val="TableParagraph"/>
              <w:spacing w:before="20"/>
              <w:ind w:left="1"/>
              <w:jc w:val="center"/>
              <w:rPr>
                <w:sz w:val="18"/>
                <w:szCs w:val="18"/>
              </w:rPr>
            </w:pPr>
            <w:r w:rsidRPr="00F50F76">
              <w:rPr>
                <w:sz w:val="18"/>
                <w:szCs w:val="18"/>
              </w:rPr>
              <w:t>S</w:t>
            </w:r>
          </w:p>
        </w:tc>
      </w:tr>
      <w:tr w:rsidR="000C6C5E" w:rsidRPr="00F50F76" w14:paraId="0530BEC0" w14:textId="77777777" w:rsidTr="00A7663E">
        <w:trPr>
          <w:trHeight w:hRule="exact" w:val="305"/>
          <w:jc w:val="center"/>
        </w:trPr>
        <w:tc>
          <w:tcPr>
            <w:tcW w:w="749" w:type="dxa"/>
            <w:vAlign w:val="center"/>
          </w:tcPr>
          <w:p w14:paraId="193A45D2" w14:textId="77777777" w:rsidR="000C6C5E" w:rsidRPr="00F50F76" w:rsidRDefault="008C42BC">
            <w:pPr>
              <w:pStyle w:val="TableParagraph"/>
              <w:spacing w:before="20"/>
              <w:ind w:left="268" w:right="264"/>
              <w:jc w:val="center"/>
              <w:rPr>
                <w:sz w:val="18"/>
                <w:szCs w:val="18"/>
              </w:rPr>
            </w:pPr>
            <w:r w:rsidRPr="00F50F76">
              <w:rPr>
                <w:sz w:val="18"/>
                <w:szCs w:val="18"/>
              </w:rPr>
              <w:t>21</w:t>
            </w:r>
          </w:p>
        </w:tc>
        <w:tc>
          <w:tcPr>
            <w:tcW w:w="2168" w:type="dxa"/>
            <w:vAlign w:val="center"/>
          </w:tcPr>
          <w:p w14:paraId="6B953E09"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5779DAAD"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78C6FEFA" w14:textId="77777777" w:rsidR="000C6C5E" w:rsidRPr="00F50F76" w:rsidRDefault="008C42BC">
            <w:pPr>
              <w:pStyle w:val="TableParagraph"/>
              <w:spacing w:before="20"/>
              <w:jc w:val="center"/>
              <w:rPr>
                <w:sz w:val="18"/>
                <w:szCs w:val="18"/>
              </w:rPr>
            </w:pPr>
            <w:r w:rsidRPr="00F50F76">
              <w:rPr>
                <w:sz w:val="18"/>
                <w:szCs w:val="18"/>
              </w:rPr>
              <w:t>R</w:t>
            </w:r>
          </w:p>
        </w:tc>
      </w:tr>
      <w:tr w:rsidR="000C6C5E" w:rsidRPr="00F50F76" w14:paraId="04D3ED05" w14:textId="77777777" w:rsidTr="00A7663E">
        <w:trPr>
          <w:trHeight w:hRule="exact" w:val="305"/>
          <w:jc w:val="center"/>
        </w:trPr>
        <w:tc>
          <w:tcPr>
            <w:tcW w:w="749" w:type="dxa"/>
            <w:vAlign w:val="center"/>
          </w:tcPr>
          <w:p w14:paraId="3A127E07" w14:textId="77777777" w:rsidR="000C6C5E" w:rsidRPr="00F50F76" w:rsidRDefault="008C42BC">
            <w:pPr>
              <w:pStyle w:val="TableParagraph"/>
              <w:spacing w:before="20"/>
              <w:ind w:left="268" w:right="264"/>
              <w:jc w:val="center"/>
              <w:rPr>
                <w:sz w:val="18"/>
                <w:szCs w:val="18"/>
              </w:rPr>
            </w:pPr>
            <w:r w:rsidRPr="00F50F76">
              <w:rPr>
                <w:sz w:val="18"/>
                <w:szCs w:val="18"/>
              </w:rPr>
              <w:t>22</w:t>
            </w:r>
          </w:p>
        </w:tc>
        <w:tc>
          <w:tcPr>
            <w:tcW w:w="2168" w:type="dxa"/>
            <w:vAlign w:val="center"/>
          </w:tcPr>
          <w:p w14:paraId="7279A7CF" w14:textId="77777777" w:rsidR="000C6C5E" w:rsidRPr="00F50F76" w:rsidRDefault="008C42BC">
            <w:pPr>
              <w:pStyle w:val="TableParagraph"/>
              <w:spacing w:before="20"/>
              <w:ind w:left="103"/>
              <w:rPr>
                <w:sz w:val="18"/>
                <w:szCs w:val="18"/>
              </w:rPr>
            </w:pPr>
            <w:r w:rsidRPr="00F50F76">
              <w:rPr>
                <w:sz w:val="18"/>
                <w:szCs w:val="18"/>
              </w:rPr>
              <w:t>Pretreatment Permit</w:t>
            </w:r>
          </w:p>
        </w:tc>
        <w:tc>
          <w:tcPr>
            <w:tcW w:w="1349" w:type="dxa"/>
            <w:vAlign w:val="center"/>
          </w:tcPr>
          <w:p w14:paraId="4027A52A" w14:textId="77777777" w:rsidR="000C6C5E" w:rsidRPr="00F50F76" w:rsidRDefault="008C42BC">
            <w:pPr>
              <w:pStyle w:val="TableParagraph"/>
              <w:spacing w:before="20"/>
              <w:ind w:right="1"/>
              <w:jc w:val="center"/>
              <w:rPr>
                <w:sz w:val="18"/>
                <w:szCs w:val="18"/>
              </w:rPr>
            </w:pPr>
            <w:r w:rsidRPr="00F50F76">
              <w:rPr>
                <w:sz w:val="18"/>
                <w:szCs w:val="18"/>
              </w:rPr>
              <w:t>C</w:t>
            </w:r>
          </w:p>
        </w:tc>
        <w:tc>
          <w:tcPr>
            <w:tcW w:w="2302" w:type="dxa"/>
            <w:vAlign w:val="center"/>
          </w:tcPr>
          <w:p w14:paraId="4BF80490" w14:textId="77777777" w:rsidR="000C6C5E" w:rsidRPr="00F50F76" w:rsidRDefault="008C42BC">
            <w:pPr>
              <w:pStyle w:val="TableParagraph"/>
              <w:spacing w:before="20"/>
              <w:ind w:left="1"/>
              <w:jc w:val="center"/>
              <w:rPr>
                <w:sz w:val="18"/>
                <w:szCs w:val="18"/>
              </w:rPr>
            </w:pPr>
            <w:r w:rsidRPr="00F50F76">
              <w:rPr>
                <w:sz w:val="18"/>
                <w:szCs w:val="18"/>
              </w:rPr>
              <w:t>E</w:t>
            </w:r>
          </w:p>
        </w:tc>
      </w:tr>
      <w:tr w:rsidR="000C6C5E" w:rsidRPr="00F50F76" w14:paraId="0F06F38D" w14:textId="77777777" w:rsidTr="00A7663E">
        <w:trPr>
          <w:trHeight w:hRule="exact" w:val="305"/>
          <w:jc w:val="center"/>
        </w:trPr>
        <w:tc>
          <w:tcPr>
            <w:tcW w:w="749" w:type="dxa"/>
            <w:vAlign w:val="center"/>
          </w:tcPr>
          <w:p w14:paraId="51389116" w14:textId="77777777" w:rsidR="000C6C5E" w:rsidRPr="00F50F76" w:rsidRDefault="008C42BC">
            <w:pPr>
              <w:pStyle w:val="TableParagraph"/>
              <w:spacing w:before="23"/>
              <w:ind w:left="268" w:right="264"/>
              <w:jc w:val="center"/>
              <w:rPr>
                <w:sz w:val="18"/>
                <w:szCs w:val="18"/>
              </w:rPr>
            </w:pPr>
            <w:r w:rsidRPr="00F50F76">
              <w:rPr>
                <w:sz w:val="18"/>
                <w:szCs w:val="18"/>
              </w:rPr>
              <w:t>23</w:t>
            </w:r>
          </w:p>
        </w:tc>
        <w:tc>
          <w:tcPr>
            <w:tcW w:w="2168" w:type="dxa"/>
            <w:vAlign w:val="center"/>
          </w:tcPr>
          <w:p w14:paraId="0222E2A5"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0F5D8BC4" w14:textId="77777777" w:rsidR="000C6C5E" w:rsidRPr="00F50F76" w:rsidRDefault="008C42BC">
            <w:pPr>
              <w:pStyle w:val="TableParagraph"/>
              <w:spacing w:before="23"/>
              <w:ind w:right="1"/>
              <w:jc w:val="center"/>
              <w:rPr>
                <w:sz w:val="18"/>
                <w:szCs w:val="18"/>
              </w:rPr>
            </w:pPr>
            <w:r w:rsidRPr="00F50F76">
              <w:rPr>
                <w:sz w:val="18"/>
                <w:szCs w:val="18"/>
              </w:rPr>
              <w:t>C</w:t>
            </w:r>
          </w:p>
        </w:tc>
        <w:tc>
          <w:tcPr>
            <w:tcW w:w="2302" w:type="dxa"/>
            <w:vAlign w:val="center"/>
          </w:tcPr>
          <w:p w14:paraId="12C79E0C" w14:textId="77777777" w:rsidR="000C6C5E" w:rsidRPr="00F50F76" w:rsidRDefault="008C42BC">
            <w:pPr>
              <w:pStyle w:val="TableParagraph"/>
              <w:spacing w:before="23"/>
              <w:jc w:val="center"/>
              <w:rPr>
                <w:sz w:val="18"/>
                <w:szCs w:val="18"/>
              </w:rPr>
            </w:pPr>
            <w:r w:rsidRPr="00F50F76">
              <w:rPr>
                <w:sz w:val="18"/>
                <w:szCs w:val="18"/>
              </w:rPr>
              <w:t>C</w:t>
            </w:r>
          </w:p>
        </w:tc>
      </w:tr>
      <w:tr w:rsidR="000C6C5E" w:rsidRPr="00F50F76" w14:paraId="2615B801" w14:textId="77777777" w:rsidTr="00A7663E">
        <w:trPr>
          <w:trHeight w:hRule="exact" w:val="308"/>
          <w:jc w:val="center"/>
        </w:trPr>
        <w:tc>
          <w:tcPr>
            <w:tcW w:w="749" w:type="dxa"/>
            <w:vAlign w:val="center"/>
          </w:tcPr>
          <w:p w14:paraId="18BA1CC0" w14:textId="77777777" w:rsidR="000C6C5E" w:rsidRPr="00F50F76" w:rsidRDefault="008C42BC">
            <w:pPr>
              <w:pStyle w:val="TableParagraph"/>
              <w:spacing w:before="23"/>
              <w:ind w:left="268" w:right="264"/>
              <w:jc w:val="center"/>
              <w:rPr>
                <w:sz w:val="18"/>
                <w:szCs w:val="18"/>
              </w:rPr>
            </w:pPr>
            <w:r w:rsidRPr="00F50F76">
              <w:rPr>
                <w:sz w:val="18"/>
                <w:szCs w:val="18"/>
              </w:rPr>
              <w:t>24</w:t>
            </w:r>
          </w:p>
        </w:tc>
        <w:tc>
          <w:tcPr>
            <w:tcW w:w="2168" w:type="dxa"/>
            <w:vAlign w:val="center"/>
          </w:tcPr>
          <w:p w14:paraId="36EDB1E4" w14:textId="77777777" w:rsidR="000C6C5E" w:rsidRPr="00F50F76" w:rsidRDefault="008C42BC">
            <w:pPr>
              <w:pStyle w:val="TableParagraph"/>
              <w:spacing w:before="23"/>
              <w:ind w:left="103"/>
              <w:rPr>
                <w:sz w:val="18"/>
                <w:szCs w:val="18"/>
              </w:rPr>
            </w:pPr>
            <w:r w:rsidRPr="00F50F76">
              <w:rPr>
                <w:sz w:val="18"/>
                <w:szCs w:val="18"/>
              </w:rPr>
              <w:t>Pretreatment Permit</w:t>
            </w:r>
          </w:p>
        </w:tc>
        <w:tc>
          <w:tcPr>
            <w:tcW w:w="1349" w:type="dxa"/>
            <w:vAlign w:val="center"/>
          </w:tcPr>
          <w:p w14:paraId="57CE3DE3" w14:textId="77777777" w:rsidR="000C6C5E" w:rsidRPr="00F50F76" w:rsidRDefault="008C42BC">
            <w:pPr>
              <w:pStyle w:val="TableParagraph"/>
              <w:spacing w:before="23"/>
              <w:ind w:right="1"/>
              <w:jc w:val="center"/>
              <w:rPr>
                <w:sz w:val="18"/>
                <w:szCs w:val="18"/>
              </w:rPr>
            </w:pPr>
            <w:r w:rsidRPr="00F50F76">
              <w:rPr>
                <w:sz w:val="18"/>
                <w:szCs w:val="18"/>
              </w:rPr>
              <w:t>C</w:t>
            </w:r>
          </w:p>
        </w:tc>
        <w:tc>
          <w:tcPr>
            <w:tcW w:w="2302" w:type="dxa"/>
            <w:vAlign w:val="center"/>
          </w:tcPr>
          <w:p w14:paraId="1E2900F0" w14:textId="77777777" w:rsidR="000C6C5E" w:rsidRPr="00F50F76" w:rsidRDefault="008C42BC">
            <w:pPr>
              <w:pStyle w:val="TableParagraph"/>
              <w:spacing w:before="23"/>
              <w:ind w:left="401" w:right="402"/>
              <w:jc w:val="center"/>
              <w:rPr>
                <w:sz w:val="18"/>
                <w:szCs w:val="18"/>
              </w:rPr>
            </w:pPr>
            <w:r w:rsidRPr="00F50F76">
              <w:rPr>
                <w:sz w:val="18"/>
                <w:szCs w:val="18"/>
              </w:rPr>
              <w:t>(Not Submitted)</w:t>
            </w:r>
          </w:p>
        </w:tc>
      </w:tr>
    </w:tbl>
    <w:p w14:paraId="2A40B669" w14:textId="3BB6E13E" w:rsidR="000C6C5E" w:rsidRPr="001705F0" w:rsidRDefault="008C42BC" w:rsidP="001705F0">
      <w:pPr>
        <w:spacing w:before="120"/>
        <w:ind w:left="1133"/>
        <w:rPr>
          <w:rFonts w:ascii="Times New Roman"/>
          <w:b/>
        </w:rPr>
      </w:pPr>
      <w:r w:rsidRPr="001705F0">
        <w:rPr>
          <w:rFonts w:ascii="Times New Roman"/>
          <w:b/>
        </w:rPr>
        <w:t>Table 3-</w:t>
      </w:r>
      <w:r w:rsidR="00710AB6">
        <w:rPr>
          <w:rFonts w:ascii="Times New Roman"/>
          <w:b/>
        </w:rPr>
        <w:t>1</w:t>
      </w:r>
      <w:r w:rsidRPr="001705F0">
        <w:rPr>
          <w:rFonts w:ascii="Times New Roman"/>
          <w:b/>
        </w:rPr>
        <w:t>. Processing Order for Pretreatment Permit Component Records</w:t>
      </w:r>
    </w:p>
    <w:p w14:paraId="499F7416" w14:textId="77777777" w:rsidR="000C6C5E" w:rsidRDefault="000C6C5E" w:rsidP="001705F0">
      <w:pPr>
        <w:spacing w:before="120"/>
        <w:rPr>
          <w:rFonts w:ascii="Times New Roman"/>
        </w:rPr>
      </w:pPr>
    </w:p>
    <w:p w14:paraId="68754104" w14:textId="77777777" w:rsidR="00A7663E" w:rsidRDefault="00A7663E" w:rsidP="001705F0">
      <w:pPr>
        <w:spacing w:before="120"/>
        <w:rPr>
          <w:rFonts w:ascii="Times New Roman"/>
        </w:rPr>
      </w:pPr>
    </w:p>
    <w:p w14:paraId="25C4C92C" w14:textId="72652299" w:rsidR="000C6C5E" w:rsidRDefault="006E623B" w:rsidP="006E623B">
      <w:pPr>
        <w:pStyle w:val="Heading2"/>
      </w:pPr>
      <w:bookmarkStart w:id="28" w:name="_Toc147225309"/>
      <w:r>
        <w:t>3.3</w:t>
      </w:r>
      <w:r>
        <w:tab/>
      </w:r>
      <w:r w:rsidR="008C42BC">
        <w:t>NAMING CONVENTIONS AND FIELD LEVEL RULES FOR XML INSTANCE</w:t>
      </w:r>
      <w:r w:rsidR="008C42BC">
        <w:rPr>
          <w:spacing w:val="-8"/>
        </w:rPr>
        <w:t xml:space="preserve"> </w:t>
      </w:r>
      <w:r w:rsidR="008C42BC">
        <w:t>DOCUMENTS</w:t>
      </w:r>
      <w:bookmarkEnd w:id="28"/>
    </w:p>
    <w:p w14:paraId="355D4E36" w14:textId="2B9560A3" w:rsidR="000C6C5E" w:rsidRDefault="000B5DBF" w:rsidP="00D217C1">
      <w:pPr>
        <w:spacing w:line="252" w:lineRule="exact"/>
        <w:jc w:val="both"/>
        <w:rPr>
          <w:rFonts w:ascii="Times New Roman"/>
        </w:rPr>
      </w:pPr>
      <w:r>
        <w:rPr>
          <w:rFonts w:ascii="Times New Roman"/>
        </w:rPr>
        <w:t xml:space="preserve">EPA recommends that XML Instance Documents use the following </w:t>
      </w:r>
      <w:r w:rsidR="008C42BC">
        <w:rPr>
          <w:rFonts w:ascii="Times New Roman"/>
        </w:rPr>
        <w:t>naming convention</w:t>
      </w:r>
      <w:r>
        <w:rPr>
          <w:rFonts w:ascii="Times New Roman"/>
        </w:rPr>
        <w:t xml:space="preserve">; however this convention is not enforced: </w:t>
      </w:r>
      <w:r w:rsidR="008C42BC">
        <w:rPr>
          <w:rFonts w:ascii="Times New Roman"/>
          <w:b/>
        </w:rPr>
        <w:t>ICISSSCCYYMMDDaaaa.xxx</w:t>
      </w:r>
    </w:p>
    <w:p w14:paraId="08A8A18F" w14:textId="1CA922DC" w:rsidR="000C6C5E" w:rsidRDefault="000C6C5E">
      <w:pPr>
        <w:pStyle w:val="BodyText"/>
        <w:rPr>
          <w:sz w:val="22"/>
          <w:szCs w:val="22"/>
        </w:rPr>
      </w:pPr>
    </w:p>
    <w:p w14:paraId="1FAB1D01" w14:textId="0E16A747" w:rsidR="000B5DBF" w:rsidRPr="001705F0" w:rsidRDefault="000B5DBF">
      <w:pPr>
        <w:pStyle w:val="BodyText"/>
        <w:rPr>
          <w:sz w:val="22"/>
          <w:szCs w:val="22"/>
        </w:rPr>
      </w:pPr>
      <w:r>
        <w:rPr>
          <w:sz w:val="22"/>
          <w:szCs w:val="22"/>
        </w:rPr>
        <w:tab/>
        <w:t>Where:</w:t>
      </w:r>
    </w:p>
    <w:p w14:paraId="484A9DAD" w14:textId="71943A96" w:rsidR="000C6C5E" w:rsidRPr="007E4094" w:rsidRDefault="00495593">
      <w:pPr>
        <w:pStyle w:val="BodyText"/>
        <w:spacing w:before="7"/>
        <w:rPr>
          <w:sz w:val="22"/>
          <w:szCs w:val="22"/>
        </w:rPr>
      </w:pPr>
      <w:r w:rsidRPr="007E4094">
        <w:rPr>
          <w:noProof/>
          <w:sz w:val="22"/>
          <w:szCs w:val="22"/>
        </w:rPr>
        <mc:AlternateContent>
          <mc:Choice Requires="wps">
            <w:drawing>
              <wp:anchor distT="0" distB="0" distL="114300" distR="114300" simplePos="0" relativeHeight="251714560" behindDoc="1" locked="0" layoutInCell="1" allowOverlap="1" wp14:anchorId="5E9881FA" wp14:editId="3F1394EE">
                <wp:simplePos x="0" y="0"/>
                <wp:positionH relativeFrom="column">
                  <wp:posOffset>914400</wp:posOffset>
                </wp:positionH>
                <wp:positionV relativeFrom="paragraph">
                  <wp:posOffset>52705</wp:posOffset>
                </wp:positionV>
                <wp:extent cx="457200" cy="2615184"/>
                <wp:effectExtent l="0" t="0" r="0" b="0"/>
                <wp:wrapNone/>
                <wp:docPr id="1403" name="Rectangle 1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615184"/>
                        </a:xfrm>
                        <a:prstGeom prst="rect">
                          <a:avLst/>
                        </a:prstGeom>
                        <a:solidFill>
                          <a:schemeClr val="tx2">
                            <a:lumMod val="40000"/>
                            <a:lumOff val="6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FE332" id="Rectangle 1403" o:spid="_x0000_s1026" alt="&quot;&quot;" style="position:absolute;margin-left:1in;margin-top:4.15pt;width:36pt;height:205.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VWmAIAAK8FAAAOAAAAZHJzL2Uyb0RvYy54bWysVE1v2zAMvQ/YfxB0X50EadcFdYqgRYcB&#10;XRusHXpWZak2IIsapcTJfv0oyXb6hR2G5eBIFPn49ETy7HzXGrZV6BuwJZ8eTThTVkLV2KeS/7y/&#10;+nTKmQ/CVsKAVSXfK8/Plx8/nHVuoWZQg6kUMgKxftG5ktchuEVReFmrVvgjcMrSoQZsRaAtPhUV&#10;io7QW1PMJpOTogOsHIJU3pP1Mh/yZcLXWslwq7VXgZmSE7eQvpi+j/FbLM/E4gmFqxvZ0xD/wKIV&#10;jaWkI9SlCIJtsHkD1TYSwYMORxLaArRupEp3oNtMJ69uc1cLp9JdSBzvRpn8/4OVN9s7t0aSoXN+&#10;4WkZb7HT2MZ/4sd2Saz9KJbaBSbJOD/+TA/AmaSj2cn0eHo6j2oWh2iHPnxV0LK4KDnSYySNxPba&#10;h+w6uMRkHkxTXTXGpE0sAHVhkG0FPV3YzVKo2bTfocq2+YR++QHJTM+czScHszCuFtkauSZn4peK&#10;K2Inti/SGhuTW4g0MsNoKQ7apFXYGxX9jP2hNGsqUiPTG5FzUiGlsmGamPtaVCqbjweGb7gkwIis&#10;Kf+I3QO8VGTAzix7/xiqUtWPwZOc/W/BY0TKDDaMwW1jAd8DMHSrPnP2H0TK0kSVHqHar5Eh5J7z&#10;Tl41VAfXwoe1QGoyqh0aHOGWPtpAV3LoV5zVgL/fs0d/qn065ayjpi25/7URqDgz3yx1xZfpfB67&#10;PG1SgXKGz08en5/YTXsBVFxTGlFOpiUFYzDDUiO0DzRfVjErHQkrKXfJZcBhcxHyMKEJJdVqldyo&#10;s50I1/bOyQgeVY11fr97EOj6ZgjURjcwNLhYvOqJ7BsjLaw2AXSTGuaga683TYVUxP0Ei2Pn+T55&#10;Hebs8g8AAAD//wMAUEsDBBQABgAIAAAAIQB2dbb/3wAAAAkBAAAPAAAAZHJzL2Rvd25yZXYueG1s&#10;TI9BS8NAEIXvgv9hGcGL2N3EUErMphRF9ODFWqnHabLJBrOzIbtpU3+940mPH294871iPbteHM0Y&#10;Ok8akoUCYajydUetht370+0KRIhINfaejIazCbAuLy8KzGt/ojdz3MZWcAmFHDXYGIdcylBZ4zAs&#10;/GCIs8aPDiPj2Mp6xBOXu16mSi2lw474g8XBPFhTfW0np+Fxj8+fzfRaub27Ob80H7vNt1VaX1/N&#10;m3sQ0czx7xh+9VkdSnY6+InqIHrmLOMtUcPqDgTnabJkPmjIUpWALAv5f0H5AwAA//8DAFBLAQIt&#10;ABQABgAIAAAAIQC2gziS/gAAAOEBAAATAAAAAAAAAAAAAAAAAAAAAABbQ29udGVudF9UeXBlc10u&#10;eG1sUEsBAi0AFAAGAAgAAAAhADj9If/WAAAAlAEAAAsAAAAAAAAAAAAAAAAALwEAAF9yZWxzLy5y&#10;ZWxzUEsBAi0AFAAGAAgAAAAhAO+C1VaYAgAArwUAAA4AAAAAAAAAAAAAAAAALgIAAGRycy9lMm9E&#10;b2MueG1sUEsBAi0AFAAGAAgAAAAhAHZ1tv/fAAAACQEAAA8AAAAAAAAAAAAAAAAA8gQAAGRycy9k&#10;b3ducmV2LnhtbFBLBQYAAAAABAAEAPMAAAD+BQAAAAA=&#10;" fillcolor="#8db3e2 [1311]" stroked="f" strokeweight="2pt">
                <v:fill opacity="47288f"/>
              </v:rect>
            </w:pict>
          </mc:Fallback>
        </mc:AlternateContent>
      </w:r>
    </w:p>
    <w:p w14:paraId="718FCE8F" w14:textId="40F5980C" w:rsidR="000C6C5E" w:rsidRPr="007A5CD3" w:rsidRDefault="00495593" w:rsidP="00495593">
      <w:pPr>
        <w:tabs>
          <w:tab w:val="left" w:pos="2250"/>
          <w:tab w:val="left" w:pos="2610"/>
        </w:tabs>
        <w:ind w:left="1620"/>
        <w:rPr>
          <w:sz w:val="18"/>
          <w:szCs w:val="18"/>
        </w:rPr>
      </w:pPr>
      <w:r w:rsidRPr="007E4094">
        <w:rPr>
          <w:b/>
          <w:bCs/>
          <w:sz w:val="18"/>
          <w:szCs w:val="18"/>
        </w:rPr>
        <w:t>ICIS</w:t>
      </w:r>
      <w:r>
        <w:rPr>
          <w:sz w:val="18"/>
          <w:szCs w:val="18"/>
        </w:rPr>
        <w:tab/>
      </w:r>
      <w:r w:rsidR="008C42BC" w:rsidRPr="007A5CD3">
        <w:rPr>
          <w:sz w:val="18"/>
          <w:szCs w:val="18"/>
        </w:rPr>
        <w:t>=</w:t>
      </w:r>
      <w:r w:rsidR="008C42BC" w:rsidRPr="007A5CD3">
        <w:rPr>
          <w:sz w:val="18"/>
          <w:szCs w:val="18"/>
        </w:rPr>
        <w:tab/>
        <w:t>Abbreviation for</w:t>
      </w:r>
      <w:r w:rsidR="008C42BC" w:rsidRPr="007A5CD3">
        <w:rPr>
          <w:spacing w:val="-8"/>
          <w:sz w:val="18"/>
          <w:szCs w:val="18"/>
        </w:rPr>
        <w:t xml:space="preserve"> </w:t>
      </w:r>
      <w:r w:rsidR="008C42BC" w:rsidRPr="007A5CD3">
        <w:rPr>
          <w:sz w:val="18"/>
          <w:szCs w:val="18"/>
        </w:rPr>
        <w:t>ICIS-NPDES</w:t>
      </w:r>
    </w:p>
    <w:p w14:paraId="34F4468D" w14:textId="77777777" w:rsidR="000C6C5E" w:rsidRDefault="000C6C5E">
      <w:pPr>
        <w:rPr>
          <w:sz w:val="18"/>
        </w:rPr>
      </w:pPr>
    </w:p>
    <w:p w14:paraId="1A4359C7" w14:textId="68504E38" w:rsidR="000C6C5E" w:rsidRPr="007A5CD3" w:rsidRDefault="00495593" w:rsidP="00495593">
      <w:pPr>
        <w:tabs>
          <w:tab w:val="left" w:pos="2250"/>
          <w:tab w:val="left" w:pos="2610"/>
        </w:tabs>
        <w:spacing w:before="40" w:line="192" w:lineRule="auto"/>
        <w:ind w:left="2610" w:right="778" w:hanging="990"/>
        <w:rPr>
          <w:sz w:val="18"/>
          <w:szCs w:val="18"/>
        </w:rPr>
      </w:pPr>
      <w:r w:rsidRPr="007E4094">
        <w:rPr>
          <w:b/>
          <w:bCs/>
          <w:sz w:val="18"/>
          <w:szCs w:val="18"/>
        </w:rPr>
        <w:t>SS</w:t>
      </w:r>
      <w:r>
        <w:rPr>
          <w:sz w:val="18"/>
          <w:szCs w:val="18"/>
        </w:rPr>
        <w:tab/>
      </w:r>
      <w:r w:rsidR="008C42BC" w:rsidRPr="00495593">
        <w:rPr>
          <w:sz w:val="18"/>
          <w:szCs w:val="18"/>
        </w:rPr>
        <w:t>=</w:t>
      </w:r>
      <w:r w:rsidR="008C42BC" w:rsidRPr="00495593">
        <w:rPr>
          <w:sz w:val="18"/>
          <w:szCs w:val="18"/>
        </w:rPr>
        <w:tab/>
      </w:r>
      <w:r w:rsidR="008C42BC" w:rsidRPr="007A5CD3">
        <w:rPr>
          <w:sz w:val="18"/>
          <w:szCs w:val="18"/>
        </w:rPr>
        <w:t>State Postal Code of the Activity Location for this</w:t>
      </w:r>
      <w:r w:rsidR="008C42BC" w:rsidRPr="00495593">
        <w:rPr>
          <w:sz w:val="18"/>
          <w:szCs w:val="18"/>
        </w:rPr>
        <w:t xml:space="preserve"> </w:t>
      </w:r>
      <w:r w:rsidR="008C42BC" w:rsidRPr="007A5CD3">
        <w:rPr>
          <w:sz w:val="18"/>
          <w:szCs w:val="18"/>
        </w:rPr>
        <w:t>submission</w:t>
      </w:r>
      <w:r w:rsidR="008C42BC" w:rsidRPr="00495593">
        <w:rPr>
          <w:sz w:val="18"/>
          <w:szCs w:val="18"/>
        </w:rPr>
        <w:t xml:space="preserve"> </w:t>
      </w:r>
      <w:r w:rsidR="008C42BC" w:rsidRPr="007A5CD3">
        <w:rPr>
          <w:sz w:val="18"/>
          <w:szCs w:val="18"/>
        </w:rPr>
        <w:t>or Region Code (</w:t>
      </w:r>
      <w:r w:rsidR="000B5DBF">
        <w:rPr>
          <w:sz w:val="18"/>
          <w:szCs w:val="18"/>
        </w:rPr>
        <w:t>0</w:t>
      </w:r>
      <w:r w:rsidR="008C42BC" w:rsidRPr="007A5CD3">
        <w:rPr>
          <w:sz w:val="18"/>
          <w:szCs w:val="18"/>
        </w:rPr>
        <w:t xml:space="preserve">1 through </w:t>
      </w:r>
      <w:r w:rsidR="000B5DBF">
        <w:rPr>
          <w:sz w:val="18"/>
          <w:szCs w:val="18"/>
        </w:rPr>
        <w:t>10</w:t>
      </w:r>
      <w:r w:rsidR="008C42BC" w:rsidRPr="007A5CD3">
        <w:rPr>
          <w:sz w:val="18"/>
          <w:szCs w:val="18"/>
        </w:rPr>
        <w:t xml:space="preserve"> for Region 1 through Region</w:t>
      </w:r>
      <w:r w:rsidR="008C42BC" w:rsidRPr="007A5CD3">
        <w:rPr>
          <w:spacing w:val="-15"/>
          <w:sz w:val="18"/>
          <w:szCs w:val="18"/>
        </w:rPr>
        <w:t xml:space="preserve"> </w:t>
      </w:r>
      <w:r w:rsidR="008C42BC" w:rsidRPr="007A5CD3">
        <w:rPr>
          <w:sz w:val="18"/>
          <w:szCs w:val="18"/>
        </w:rPr>
        <w:t>10)</w:t>
      </w:r>
    </w:p>
    <w:p w14:paraId="24D7F6DE" w14:textId="77777777" w:rsidR="000C6C5E" w:rsidRDefault="000C6C5E">
      <w:pPr>
        <w:spacing w:before="7"/>
        <w:rPr>
          <w:sz w:val="14"/>
        </w:rPr>
      </w:pPr>
    </w:p>
    <w:p w14:paraId="0C2678BF" w14:textId="120ED783" w:rsidR="000C6C5E" w:rsidRPr="00535015" w:rsidRDefault="00495593" w:rsidP="00495593">
      <w:pPr>
        <w:tabs>
          <w:tab w:val="left" w:pos="2250"/>
          <w:tab w:val="left" w:pos="2849"/>
        </w:tabs>
        <w:ind w:left="2610" w:hanging="990"/>
        <w:rPr>
          <w:sz w:val="18"/>
          <w:szCs w:val="18"/>
        </w:rPr>
      </w:pPr>
      <w:r w:rsidRPr="007E4094">
        <w:rPr>
          <w:b/>
          <w:bCs/>
          <w:sz w:val="18"/>
          <w:szCs w:val="18"/>
        </w:rPr>
        <w:t>CC</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6"/>
          <w:sz w:val="18"/>
          <w:szCs w:val="18"/>
        </w:rPr>
        <w:t xml:space="preserve"> </w:t>
      </w:r>
      <w:r w:rsidR="008C42BC" w:rsidRPr="00535015">
        <w:rPr>
          <w:sz w:val="18"/>
          <w:szCs w:val="18"/>
        </w:rPr>
        <w:t>century</w:t>
      </w:r>
    </w:p>
    <w:p w14:paraId="3AF2DF8D" w14:textId="77777777" w:rsidR="000C6C5E" w:rsidRDefault="000C6C5E" w:rsidP="00495593">
      <w:pPr>
        <w:tabs>
          <w:tab w:val="left" w:pos="2250"/>
        </w:tabs>
        <w:spacing w:before="10"/>
        <w:ind w:left="2610" w:hanging="990"/>
        <w:rPr>
          <w:sz w:val="19"/>
        </w:rPr>
      </w:pPr>
    </w:p>
    <w:p w14:paraId="1276E57D" w14:textId="099DFEC8" w:rsidR="000C6C5E" w:rsidRPr="00535015" w:rsidRDefault="00495593" w:rsidP="00495593">
      <w:pPr>
        <w:tabs>
          <w:tab w:val="left" w:pos="2250"/>
          <w:tab w:val="left" w:pos="2849"/>
        </w:tabs>
        <w:spacing w:before="96"/>
        <w:ind w:left="2610" w:hanging="990"/>
        <w:rPr>
          <w:sz w:val="18"/>
          <w:szCs w:val="18"/>
        </w:rPr>
      </w:pPr>
      <w:r w:rsidRPr="007E4094">
        <w:rPr>
          <w:b/>
          <w:bCs/>
          <w:sz w:val="18"/>
          <w:szCs w:val="18"/>
        </w:rPr>
        <w:t>YY</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4"/>
          <w:sz w:val="18"/>
          <w:szCs w:val="18"/>
        </w:rPr>
        <w:t xml:space="preserve"> </w:t>
      </w:r>
      <w:r w:rsidR="008C42BC" w:rsidRPr="00535015">
        <w:rPr>
          <w:sz w:val="18"/>
          <w:szCs w:val="18"/>
        </w:rPr>
        <w:t>year</w:t>
      </w:r>
    </w:p>
    <w:p w14:paraId="764EA7E6" w14:textId="77777777" w:rsidR="000C6C5E" w:rsidRDefault="000C6C5E" w:rsidP="00495593">
      <w:pPr>
        <w:tabs>
          <w:tab w:val="left" w:pos="2250"/>
        </w:tabs>
        <w:spacing w:before="9"/>
        <w:ind w:left="2610" w:hanging="990"/>
        <w:rPr>
          <w:sz w:val="19"/>
        </w:rPr>
      </w:pPr>
    </w:p>
    <w:p w14:paraId="428C2B4D" w14:textId="18EAAB01" w:rsidR="000C6C5E" w:rsidRPr="00535015" w:rsidRDefault="00495593" w:rsidP="00495593">
      <w:pPr>
        <w:tabs>
          <w:tab w:val="left" w:pos="2250"/>
          <w:tab w:val="left" w:pos="2849"/>
        </w:tabs>
        <w:spacing w:before="95"/>
        <w:ind w:left="2610" w:hanging="990"/>
        <w:rPr>
          <w:sz w:val="18"/>
          <w:szCs w:val="18"/>
        </w:rPr>
      </w:pPr>
      <w:r w:rsidRPr="007E4094">
        <w:rPr>
          <w:b/>
          <w:bCs/>
          <w:sz w:val="18"/>
          <w:szCs w:val="18"/>
        </w:rPr>
        <w:t>MM</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1"/>
          <w:sz w:val="18"/>
          <w:szCs w:val="18"/>
        </w:rPr>
        <w:t xml:space="preserve"> </w:t>
      </w:r>
      <w:r w:rsidR="008C42BC" w:rsidRPr="00535015">
        <w:rPr>
          <w:sz w:val="18"/>
          <w:szCs w:val="18"/>
        </w:rPr>
        <w:t>month</w:t>
      </w:r>
    </w:p>
    <w:p w14:paraId="1665EF7C" w14:textId="77777777" w:rsidR="000C6C5E" w:rsidRDefault="000C6C5E" w:rsidP="00495593">
      <w:pPr>
        <w:tabs>
          <w:tab w:val="left" w:pos="2250"/>
        </w:tabs>
        <w:spacing w:before="10"/>
        <w:ind w:left="2610" w:hanging="990"/>
        <w:rPr>
          <w:sz w:val="19"/>
        </w:rPr>
      </w:pPr>
    </w:p>
    <w:p w14:paraId="5FA11899" w14:textId="13745589" w:rsidR="000C6C5E" w:rsidRPr="00535015" w:rsidRDefault="00495593" w:rsidP="00495593">
      <w:pPr>
        <w:tabs>
          <w:tab w:val="left" w:pos="2250"/>
          <w:tab w:val="left" w:pos="2849"/>
        </w:tabs>
        <w:spacing w:before="95"/>
        <w:ind w:left="2610" w:hanging="990"/>
        <w:rPr>
          <w:sz w:val="18"/>
          <w:szCs w:val="18"/>
        </w:rPr>
      </w:pPr>
      <w:r w:rsidRPr="007E4094">
        <w:rPr>
          <w:b/>
          <w:bCs/>
          <w:sz w:val="18"/>
          <w:szCs w:val="18"/>
        </w:rPr>
        <w:t>DD</w:t>
      </w:r>
      <w:r>
        <w:rPr>
          <w:sz w:val="18"/>
          <w:szCs w:val="18"/>
        </w:rPr>
        <w:tab/>
      </w:r>
      <w:r w:rsidR="008C42BC" w:rsidRPr="00535015">
        <w:rPr>
          <w:sz w:val="18"/>
          <w:szCs w:val="18"/>
        </w:rPr>
        <w:t>=</w:t>
      </w:r>
      <w:r w:rsidR="008C42BC" w:rsidRPr="00535015">
        <w:rPr>
          <w:sz w:val="18"/>
          <w:szCs w:val="18"/>
        </w:rPr>
        <w:tab/>
      </w:r>
      <w:r w:rsidRPr="00535015">
        <w:rPr>
          <w:sz w:val="18"/>
          <w:szCs w:val="18"/>
        </w:rPr>
        <w:t>Two-digit</w:t>
      </w:r>
      <w:r w:rsidR="008C42BC" w:rsidRPr="00535015">
        <w:rPr>
          <w:spacing w:val="-2"/>
          <w:sz w:val="18"/>
          <w:szCs w:val="18"/>
        </w:rPr>
        <w:t xml:space="preserve"> </w:t>
      </w:r>
      <w:r w:rsidR="008C42BC" w:rsidRPr="00535015">
        <w:rPr>
          <w:sz w:val="18"/>
          <w:szCs w:val="18"/>
        </w:rPr>
        <w:t>day</w:t>
      </w:r>
    </w:p>
    <w:p w14:paraId="42399A65" w14:textId="77777777" w:rsidR="000C6C5E" w:rsidRPr="00535015" w:rsidRDefault="000C6C5E" w:rsidP="00495593">
      <w:pPr>
        <w:tabs>
          <w:tab w:val="left" w:pos="2250"/>
        </w:tabs>
        <w:spacing w:before="3"/>
        <w:ind w:left="2610" w:hanging="990"/>
        <w:rPr>
          <w:sz w:val="20"/>
          <w:szCs w:val="20"/>
        </w:rPr>
      </w:pPr>
    </w:p>
    <w:p w14:paraId="36E4F55A" w14:textId="346DFA95" w:rsidR="000C6C5E" w:rsidRPr="00535015" w:rsidRDefault="00495593" w:rsidP="00495593">
      <w:pPr>
        <w:tabs>
          <w:tab w:val="left" w:pos="2250"/>
          <w:tab w:val="left" w:pos="2849"/>
        </w:tabs>
        <w:spacing w:line="192" w:lineRule="auto"/>
        <w:ind w:left="2610" w:right="1469" w:hanging="990"/>
        <w:rPr>
          <w:sz w:val="18"/>
          <w:szCs w:val="18"/>
        </w:rPr>
      </w:pPr>
      <w:r w:rsidRPr="007E4094">
        <w:rPr>
          <w:b/>
          <w:bCs/>
          <w:position w:val="-8"/>
          <w:sz w:val="18"/>
          <w:szCs w:val="18"/>
        </w:rPr>
        <w:t>aaaa</w:t>
      </w:r>
      <w:r>
        <w:rPr>
          <w:position w:val="-8"/>
          <w:sz w:val="18"/>
          <w:szCs w:val="18"/>
        </w:rPr>
        <w:tab/>
      </w:r>
      <w:r w:rsidR="008C42BC" w:rsidRPr="00535015">
        <w:rPr>
          <w:position w:val="-8"/>
          <w:sz w:val="18"/>
          <w:szCs w:val="18"/>
        </w:rPr>
        <w:t>=</w:t>
      </w:r>
      <w:r w:rsidR="008C42BC" w:rsidRPr="00535015">
        <w:rPr>
          <w:position w:val="-8"/>
          <w:sz w:val="18"/>
          <w:szCs w:val="18"/>
        </w:rPr>
        <w:tab/>
      </w:r>
      <w:r w:rsidR="008C42BC" w:rsidRPr="00535015">
        <w:rPr>
          <w:sz w:val="18"/>
          <w:szCs w:val="18"/>
        </w:rPr>
        <w:t>Any length of optional characters to be selected by the</w:t>
      </w:r>
      <w:r w:rsidR="008C42BC" w:rsidRPr="00535015">
        <w:rPr>
          <w:spacing w:val="-25"/>
          <w:sz w:val="18"/>
          <w:szCs w:val="18"/>
        </w:rPr>
        <w:t xml:space="preserve"> </w:t>
      </w:r>
      <w:r w:rsidR="008C42BC" w:rsidRPr="00535015">
        <w:rPr>
          <w:sz w:val="18"/>
          <w:szCs w:val="18"/>
        </w:rPr>
        <w:t>submitter</w:t>
      </w:r>
      <w:r w:rsidR="008C42BC" w:rsidRPr="00535015">
        <w:rPr>
          <w:spacing w:val="-2"/>
          <w:sz w:val="18"/>
          <w:szCs w:val="18"/>
        </w:rPr>
        <w:t xml:space="preserve"> </w:t>
      </w:r>
      <w:r w:rsidR="008C42BC" w:rsidRPr="00535015">
        <w:rPr>
          <w:sz w:val="18"/>
          <w:szCs w:val="18"/>
        </w:rPr>
        <w:t>to provide further identification and</w:t>
      </w:r>
      <w:r w:rsidR="008C42BC" w:rsidRPr="00535015">
        <w:rPr>
          <w:spacing w:val="-17"/>
          <w:sz w:val="18"/>
          <w:szCs w:val="18"/>
        </w:rPr>
        <w:t xml:space="preserve"> </w:t>
      </w:r>
      <w:r w:rsidR="008C42BC" w:rsidRPr="00535015">
        <w:rPr>
          <w:sz w:val="18"/>
          <w:szCs w:val="18"/>
        </w:rPr>
        <w:t>uniqueness</w:t>
      </w:r>
    </w:p>
    <w:p w14:paraId="08A53D50" w14:textId="77777777" w:rsidR="000C6C5E" w:rsidRDefault="000C6C5E" w:rsidP="00495593">
      <w:pPr>
        <w:tabs>
          <w:tab w:val="left" w:pos="2250"/>
        </w:tabs>
        <w:spacing w:before="1"/>
        <w:ind w:left="2610" w:hanging="990"/>
        <w:rPr>
          <w:sz w:val="13"/>
        </w:rPr>
      </w:pPr>
    </w:p>
    <w:p w14:paraId="462DE1B5" w14:textId="1ACB3ABC" w:rsidR="000C6C5E" w:rsidRPr="00535015" w:rsidRDefault="00495593" w:rsidP="00495593">
      <w:pPr>
        <w:tabs>
          <w:tab w:val="left" w:pos="2250"/>
          <w:tab w:val="left" w:pos="2849"/>
        </w:tabs>
        <w:spacing w:before="40"/>
        <w:ind w:left="2610" w:hanging="990"/>
        <w:rPr>
          <w:sz w:val="18"/>
          <w:szCs w:val="18"/>
        </w:rPr>
      </w:pPr>
      <w:r w:rsidRPr="007E4094">
        <w:rPr>
          <w:b/>
          <w:bCs/>
          <w:sz w:val="18"/>
          <w:szCs w:val="18"/>
        </w:rPr>
        <w:t>.xxx</w:t>
      </w:r>
      <w:r>
        <w:rPr>
          <w:sz w:val="18"/>
          <w:szCs w:val="18"/>
        </w:rPr>
        <w:tab/>
      </w:r>
      <w:r w:rsidR="008C42BC" w:rsidRPr="00535015">
        <w:rPr>
          <w:sz w:val="18"/>
          <w:szCs w:val="18"/>
        </w:rPr>
        <w:t>=</w:t>
      </w:r>
      <w:r w:rsidR="008C42BC" w:rsidRPr="00535015">
        <w:rPr>
          <w:sz w:val="18"/>
          <w:szCs w:val="18"/>
        </w:rPr>
        <w:tab/>
        <w:t>File extension of ZIP or</w:t>
      </w:r>
      <w:r w:rsidR="008C42BC" w:rsidRPr="00535015">
        <w:rPr>
          <w:spacing w:val="-14"/>
          <w:sz w:val="18"/>
          <w:szCs w:val="18"/>
        </w:rPr>
        <w:t xml:space="preserve"> </w:t>
      </w:r>
      <w:r w:rsidR="008C42BC" w:rsidRPr="00535015">
        <w:rPr>
          <w:sz w:val="18"/>
          <w:szCs w:val="18"/>
        </w:rPr>
        <w:t>XML</w:t>
      </w:r>
    </w:p>
    <w:p w14:paraId="6938A6B5" w14:textId="77777777" w:rsidR="000C6C5E" w:rsidRPr="001705F0" w:rsidRDefault="000C6C5E" w:rsidP="00D217C1">
      <w:pPr>
        <w:jc w:val="both"/>
        <w:rPr>
          <w:rFonts w:ascii="Times New Roman" w:hAnsi="Times New Roman" w:cs="Times New Roman"/>
        </w:rPr>
      </w:pPr>
    </w:p>
    <w:p w14:paraId="3D60524F" w14:textId="77777777" w:rsidR="000C6C5E" w:rsidRPr="001705F0" w:rsidRDefault="000C6C5E" w:rsidP="00D217C1">
      <w:pPr>
        <w:jc w:val="both"/>
        <w:rPr>
          <w:rFonts w:ascii="Times New Roman" w:hAnsi="Times New Roman" w:cs="Times New Roman"/>
        </w:rPr>
      </w:pPr>
    </w:p>
    <w:p w14:paraId="17052196" w14:textId="64F8E234" w:rsidR="000C6C5E" w:rsidRPr="001705F0" w:rsidRDefault="000B5DBF" w:rsidP="00D217C1">
      <w:pPr>
        <w:jc w:val="both"/>
        <w:rPr>
          <w:rFonts w:ascii="Times New Roman" w:hAnsi="Times New Roman" w:cs="Times New Roman"/>
        </w:rPr>
      </w:pPr>
      <w:r>
        <w:rPr>
          <w:rFonts w:ascii="Times New Roman"/>
        </w:rPr>
        <w:t>XML Instance Documents</w:t>
      </w:r>
      <w:r w:rsidR="008C42BC" w:rsidRPr="00535015">
        <w:rPr>
          <w:rFonts w:ascii="Times New Roman" w:hAnsi="Times New Roman" w:cs="Times New Roman"/>
        </w:rPr>
        <w:t xml:space="preserve"> must be developed using the W3C XML standards and be well-formed and valid</w:t>
      </w:r>
      <w:r w:rsidR="008C42BC" w:rsidRPr="001705F0">
        <w:rPr>
          <w:rFonts w:ascii="Times New Roman" w:hAnsi="Times New Roman" w:cs="Times New Roman"/>
        </w:rPr>
        <w:t xml:space="preserve"> according to the ICIS-NPDES schema posted on the Exchange Network site. Submitters must perform well-formedness and validation checks on the XMLs before submitting them to CDX. If rejected, CDX will identify the first 100 schema validation errors encountered and report this information back to the users within a file called submission-metadata.xml.</w:t>
      </w:r>
    </w:p>
    <w:p w14:paraId="3AE62E91" w14:textId="77777777" w:rsidR="000C6C5E" w:rsidRPr="001705F0" w:rsidRDefault="000C6C5E" w:rsidP="00D217C1">
      <w:pPr>
        <w:pStyle w:val="BodyText"/>
        <w:jc w:val="both"/>
        <w:rPr>
          <w:sz w:val="22"/>
          <w:szCs w:val="22"/>
        </w:rPr>
      </w:pPr>
    </w:p>
    <w:p w14:paraId="2B95378F" w14:textId="54D869D0" w:rsidR="000C6C5E" w:rsidRPr="001705F0" w:rsidRDefault="008C42BC" w:rsidP="00D217C1">
      <w:pPr>
        <w:jc w:val="both"/>
        <w:rPr>
          <w:rFonts w:ascii="Times New Roman" w:hAnsi="Times New Roman" w:cs="Times New Roman"/>
        </w:rPr>
      </w:pPr>
      <w:r w:rsidRPr="001705F0">
        <w:rPr>
          <w:rFonts w:ascii="Times New Roman" w:hAnsi="Times New Roman" w:cs="Times New Roman"/>
        </w:rPr>
        <w:t>If</w:t>
      </w:r>
      <w:r w:rsidRPr="001705F0">
        <w:rPr>
          <w:rFonts w:ascii="Times New Roman" w:hAnsi="Times New Roman" w:cs="Times New Roman"/>
          <w:spacing w:val="-5"/>
        </w:rPr>
        <w:t xml:space="preserve"> </w:t>
      </w:r>
      <w:r w:rsidRPr="001705F0">
        <w:rPr>
          <w:rFonts w:ascii="Times New Roman" w:hAnsi="Times New Roman" w:cs="Times New Roman"/>
        </w:rPr>
        <w:t>one</w:t>
      </w:r>
      <w:r w:rsidRPr="001705F0">
        <w:rPr>
          <w:rFonts w:ascii="Times New Roman" w:hAnsi="Times New Roman" w:cs="Times New Roman"/>
          <w:spacing w:val="-6"/>
        </w:rPr>
        <w:t xml:space="preserve"> </w:t>
      </w:r>
      <w:r w:rsidRPr="001705F0">
        <w:rPr>
          <w:rFonts w:ascii="Times New Roman" w:hAnsi="Times New Roman" w:cs="Times New Roman"/>
        </w:rPr>
        <w:t>or</w:t>
      </w:r>
      <w:r w:rsidRPr="001705F0">
        <w:rPr>
          <w:rFonts w:ascii="Times New Roman" w:hAnsi="Times New Roman" w:cs="Times New Roman"/>
          <w:spacing w:val="-3"/>
        </w:rPr>
        <w:t xml:space="preserve"> </w:t>
      </w:r>
      <w:r w:rsidRPr="001705F0">
        <w:rPr>
          <w:rFonts w:ascii="Times New Roman" w:hAnsi="Times New Roman" w:cs="Times New Roman"/>
        </w:rPr>
        <w:t>more</w:t>
      </w:r>
      <w:r w:rsidRPr="001705F0">
        <w:rPr>
          <w:rFonts w:ascii="Times New Roman" w:hAnsi="Times New Roman" w:cs="Times New Roman"/>
          <w:spacing w:val="-6"/>
        </w:rPr>
        <w:t xml:space="preserve"> </w:t>
      </w:r>
      <w:r w:rsidRPr="001705F0">
        <w:rPr>
          <w:rFonts w:ascii="Times New Roman" w:hAnsi="Times New Roman" w:cs="Times New Roman"/>
        </w:rPr>
        <w:t>files</w:t>
      </w:r>
      <w:r w:rsidRPr="001705F0">
        <w:rPr>
          <w:rFonts w:ascii="Times New Roman" w:hAnsi="Times New Roman" w:cs="Times New Roman"/>
          <w:spacing w:val="-5"/>
        </w:rPr>
        <w:t xml:space="preserve"> </w:t>
      </w:r>
      <w:r w:rsidRPr="001705F0">
        <w:rPr>
          <w:rFonts w:ascii="Times New Roman" w:hAnsi="Times New Roman" w:cs="Times New Roman"/>
        </w:rPr>
        <w:t>combined</w:t>
      </w:r>
      <w:r w:rsidRPr="001705F0">
        <w:rPr>
          <w:rFonts w:ascii="Times New Roman" w:hAnsi="Times New Roman" w:cs="Times New Roman"/>
          <w:spacing w:val="-6"/>
        </w:rPr>
        <w:t xml:space="preserve"> </w:t>
      </w:r>
      <w:r w:rsidRPr="001705F0">
        <w:rPr>
          <w:rFonts w:ascii="Times New Roman" w:hAnsi="Times New Roman" w:cs="Times New Roman"/>
        </w:rPr>
        <w:t>exceed</w:t>
      </w:r>
      <w:r w:rsidRPr="001705F0">
        <w:rPr>
          <w:rFonts w:ascii="Times New Roman" w:hAnsi="Times New Roman" w:cs="Times New Roman"/>
          <w:spacing w:val="-6"/>
        </w:rPr>
        <w:t xml:space="preserve"> </w:t>
      </w:r>
      <w:r w:rsidRPr="001705F0">
        <w:rPr>
          <w:rFonts w:ascii="Times New Roman" w:hAnsi="Times New Roman" w:cs="Times New Roman"/>
        </w:rPr>
        <w:t>80</w:t>
      </w:r>
      <w:r w:rsidRPr="001705F0">
        <w:rPr>
          <w:rFonts w:ascii="Times New Roman" w:hAnsi="Times New Roman" w:cs="Times New Roman"/>
          <w:spacing w:val="-6"/>
        </w:rPr>
        <w:t xml:space="preserve"> </w:t>
      </w:r>
      <w:r w:rsidRPr="001705F0">
        <w:rPr>
          <w:rFonts w:ascii="Times New Roman" w:hAnsi="Times New Roman" w:cs="Times New Roman"/>
        </w:rPr>
        <w:t>megabytes</w:t>
      </w:r>
      <w:r w:rsidRPr="001705F0">
        <w:rPr>
          <w:rFonts w:ascii="Times New Roman" w:hAnsi="Times New Roman" w:cs="Times New Roman"/>
          <w:spacing w:val="-5"/>
        </w:rPr>
        <w:t xml:space="preserve"> </w:t>
      </w:r>
      <w:r w:rsidRPr="001705F0">
        <w:rPr>
          <w:rFonts w:ascii="Times New Roman" w:hAnsi="Times New Roman" w:cs="Times New Roman"/>
        </w:rPr>
        <w:t>when</w:t>
      </w:r>
      <w:r w:rsidRPr="001705F0">
        <w:rPr>
          <w:rFonts w:ascii="Times New Roman" w:hAnsi="Times New Roman" w:cs="Times New Roman"/>
          <w:spacing w:val="-6"/>
        </w:rPr>
        <w:t xml:space="preserve"> </w:t>
      </w:r>
      <w:r w:rsidRPr="001705F0">
        <w:rPr>
          <w:rFonts w:ascii="Times New Roman" w:hAnsi="Times New Roman" w:cs="Times New Roman"/>
        </w:rPr>
        <w:t>zipped,</w:t>
      </w:r>
      <w:r w:rsidRPr="001705F0">
        <w:rPr>
          <w:rFonts w:ascii="Times New Roman" w:hAnsi="Times New Roman" w:cs="Times New Roman"/>
          <w:spacing w:val="-6"/>
        </w:rPr>
        <w:t xml:space="preserve"> </w:t>
      </w:r>
      <w:r w:rsidRPr="001705F0">
        <w:rPr>
          <w:rFonts w:ascii="Times New Roman" w:hAnsi="Times New Roman" w:cs="Times New Roman"/>
        </w:rPr>
        <w:t>the</w:t>
      </w:r>
      <w:r w:rsidRPr="001705F0">
        <w:rPr>
          <w:rFonts w:ascii="Times New Roman" w:hAnsi="Times New Roman" w:cs="Times New Roman"/>
          <w:spacing w:val="-6"/>
        </w:rPr>
        <w:t xml:space="preserve"> </w:t>
      </w:r>
      <w:r w:rsidRPr="001705F0">
        <w:rPr>
          <w:rFonts w:ascii="Times New Roman" w:hAnsi="Times New Roman" w:cs="Times New Roman"/>
        </w:rPr>
        <w:t>file</w:t>
      </w:r>
      <w:r w:rsidRPr="001705F0">
        <w:rPr>
          <w:rFonts w:ascii="Times New Roman" w:hAnsi="Times New Roman" w:cs="Times New Roman"/>
          <w:spacing w:val="-5"/>
        </w:rPr>
        <w:t xml:space="preserve"> </w:t>
      </w:r>
      <w:r w:rsidRPr="001705F0">
        <w:rPr>
          <w:rFonts w:ascii="Times New Roman" w:hAnsi="Times New Roman" w:cs="Times New Roman"/>
        </w:rPr>
        <w:t>or</w:t>
      </w:r>
      <w:r w:rsidRPr="001705F0">
        <w:rPr>
          <w:rFonts w:ascii="Times New Roman" w:hAnsi="Times New Roman" w:cs="Times New Roman"/>
          <w:spacing w:val="-5"/>
        </w:rPr>
        <w:t xml:space="preserve"> </w:t>
      </w:r>
      <w:r w:rsidRPr="001705F0">
        <w:rPr>
          <w:rFonts w:ascii="Times New Roman" w:hAnsi="Times New Roman" w:cs="Times New Roman"/>
        </w:rPr>
        <w:t>files</w:t>
      </w:r>
      <w:r w:rsidRPr="001705F0">
        <w:rPr>
          <w:rFonts w:ascii="Times New Roman" w:hAnsi="Times New Roman" w:cs="Times New Roman"/>
          <w:spacing w:val="-5"/>
        </w:rPr>
        <w:t xml:space="preserve"> </w:t>
      </w:r>
      <w:r w:rsidRPr="001705F0">
        <w:rPr>
          <w:rFonts w:ascii="Times New Roman" w:hAnsi="Times New Roman" w:cs="Times New Roman"/>
        </w:rPr>
        <w:t>must</w:t>
      </w:r>
      <w:r w:rsidRPr="001705F0">
        <w:rPr>
          <w:rFonts w:ascii="Times New Roman" w:hAnsi="Times New Roman" w:cs="Times New Roman"/>
          <w:spacing w:val="-5"/>
        </w:rPr>
        <w:t xml:space="preserve"> </w:t>
      </w:r>
      <w:r w:rsidRPr="001705F0">
        <w:rPr>
          <w:rFonts w:ascii="Times New Roman" w:hAnsi="Times New Roman" w:cs="Times New Roman"/>
        </w:rPr>
        <w:t>be</w:t>
      </w:r>
      <w:r w:rsidRPr="001705F0">
        <w:rPr>
          <w:rFonts w:ascii="Times New Roman" w:hAnsi="Times New Roman" w:cs="Times New Roman"/>
          <w:spacing w:val="-6"/>
        </w:rPr>
        <w:t xml:space="preserve"> </w:t>
      </w:r>
      <w:r w:rsidRPr="001705F0">
        <w:rPr>
          <w:rFonts w:ascii="Times New Roman" w:hAnsi="Times New Roman" w:cs="Times New Roman"/>
        </w:rPr>
        <w:t>split</w:t>
      </w:r>
      <w:r w:rsidRPr="001705F0">
        <w:rPr>
          <w:rFonts w:ascii="Times New Roman" w:hAnsi="Times New Roman" w:cs="Times New Roman"/>
          <w:spacing w:val="-5"/>
        </w:rPr>
        <w:t xml:space="preserve"> </w:t>
      </w:r>
      <w:r w:rsidRPr="001705F0">
        <w:rPr>
          <w:rFonts w:ascii="Times New Roman" w:hAnsi="Times New Roman" w:cs="Times New Roman"/>
        </w:rPr>
        <w:t xml:space="preserve">into two or more zip compressed files. Zip compressed files must conform to PKWARE’s (de facto) compression, which are available for download at </w:t>
      </w:r>
      <w:hyperlink r:id="rId45">
        <w:r w:rsidRPr="001705F0">
          <w:rPr>
            <w:rFonts w:ascii="Times New Roman" w:hAnsi="Times New Roman" w:cs="Times New Roman"/>
            <w:color w:val="0000FF"/>
            <w:u w:val="single" w:color="0000FF"/>
          </w:rPr>
          <w:t>http://www.winzip.com</w:t>
        </w:r>
      </w:hyperlink>
      <w:r w:rsidRPr="001705F0">
        <w:rPr>
          <w:rFonts w:ascii="Times New Roman" w:hAnsi="Times New Roman" w:cs="Times New Roman"/>
          <w:color w:val="0000FF"/>
          <w:u w:val="single" w:color="0000FF"/>
        </w:rPr>
        <w:t xml:space="preserve"> </w:t>
      </w:r>
      <w:r w:rsidRPr="001705F0">
        <w:rPr>
          <w:rFonts w:ascii="Times New Roman" w:hAnsi="Times New Roman" w:cs="Times New Roman"/>
        </w:rPr>
        <w:t xml:space="preserve">or </w:t>
      </w:r>
      <w:hyperlink r:id="rId46">
        <w:r w:rsidRPr="001705F0">
          <w:rPr>
            <w:rFonts w:ascii="Times New Roman" w:hAnsi="Times New Roman" w:cs="Times New Roman"/>
            <w:color w:val="0000FF"/>
            <w:u w:val="single" w:color="0000FF"/>
          </w:rPr>
          <w:t>http://www.pkware.com</w:t>
        </w:r>
        <w:r w:rsidRPr="001705F0">
          <w:rPr>
            <w:rFonts w:ascii="Times New Roman" w:hAnsi="Times New Roman" w:cs="Times New Roman"/>
          </w:rPr>
          <w:t>.</w:t>
        </w:r>
      </w:hyperlink>
      <w:r w:rsidRPr="001705F0">
        <w:rPr>
          <w:rFonts w:ascii="Times New Roman" w:hAnsi="Times New Roman" w:cs="Times New Roman"/>
        </w:rPr>
        <w:t xml:space="preserve"> A java utility for zipping compressed files before submitting them to CDX can be downloaded at </w:t>
      </w:r>
      <w:hyperlink r:id="rId47" w:history="1">
        <w:r w:rsidR="00091E8E" w:rsidRPr="00091E8E">
          <w:rPr>
            <w:rStyle w:val="Hyperlink"/>
            <w:rFonts w:ascii="Times New Roman" w:hAnsi="Times New Roman" w:cs="Times New Roman"/>
          </w:rPr>
          <w:t>https://docs.oracle.com/javase/7/docs/api/java/util/zip/package-summary.html</w:t>
        </w:r>
      </w:hyperlink>
      <w:r w:rsidR="00091E8E">
        <w:t>.</w:t>
      </w:r>
    </w:p>
    <w:p w14:paraId="16813C59" w14:textId="1317E365" w:rsidR="000C6C5E" w:rsidRPr="001705F0" w:rsidRDefault="000C6C5E" w:rsidP="00D217C1">
      <w:pPr>
        <w:pStyle w:val="BodyText"/>
        <w:jc w:val="both"/>
        <w:rPr>
          <w:sz w:val="22"/>
          <w:szCs w:val="22"/>
        </w:rPr>
      </w:pPr>
    </w:p>
    <w:p w14:paraId="76F4DC2C" w14:textId="0F460F2A" w:rsidR="000C6C5E" w:rsidRPr="001705F0" w:rsidRDefault="008C42BC" w:rsidP="00D217C1">
      <w:pPr>
        <w:jc w:val="both"/>
        <w:rPr>
          <w:rFonts w:ascii="Times New Roman" w:hAnsi="Times New Roman" w:cs="Times New Roman"/>
        </w:rPr>
      </w:pPr>
      <w:r w:rsidRPr="001705F0">
        <w:rPr>
          <w:rFonts w:ascii="Times New Roman" w:hAnsi="Times New Roman" w:cs="Times New Roman"/>
        </w:rPr>
        <w:t xml:space="preserve">Due to the </w:t>
      </w:r>
      <w:r w:rsidR="000B5DBF">
        <w:rPr>
          <w:rFonts w:ascii="Times New Roman" w:hAnsi="Times New Roman" w:cs="Times New Roman"/>
        </w:rPr>
        <w:t xml:space="preserve">potential </w:t>
      </w:r>
      <w:r w:rsidRPr="001705F0">
        <w:rPr>
          <w:rFonts w:ascii="Times New Roman" w:hAnsi="Times New Roman" w:cs="Times New Roman"/>
        </w:rPr>
        <w:t xml:space="preserve">large size of XML files, Headquarters EPA requires the compression of all </w:t>
      </w:r>
      <w:r w:rsidR="000B5DBF">
        <w:rPr>
          <w:rFonts w:ascii="Times New Roman"/>
        </w:rPr>
        <w:t>XML Instance Documents</w:t>
      </w:r>
      <w:r w:rsidR="000B5DBF" w:rsidRPr="001705F0">
        <w:rPr>
          <w:rFonts w:ascii="Times New Roman" w:hAnsi="Times New Roman" w:cs="Times New Roman"/>
        </w:rPr>
        <w:t xml:space="preserve"> </w:t>
      </w:r>
      <w:r w:rsidRPr="001705F0">
        <w:rPr>
          <w:rFonts w:ascii="Times New Roman" w:hAnsi="Times New Roman" w:cs="Times New Roman"/>
        </w:rPr>
        <w:t>into</w:t>
      </w:r>
      <w:r w:rsidRPr="001705F0">
        <w:rPr>
          <w:rFonts w:ascii="Times New Roman" w:hAnsi="Times New Roman" w:cs="Times New Roman"/>
          <w:spacing w:val="-9"/>
        </w:rPr>
        <w:t xml:space="preserve"> </w:t>
      </w:r>
      <w:r w:rsidRPr="001705F0">
        <w:rPr>
          <w:rFonts w:ascii="Times New Roman" w:hAnsi="Times New Roman" w:cs="Times New Roman"/>
        </w:rPr>
        <w:t>one</w:t>
      </w:r>
      <w:r w:rsidRPr="001705F0">
        <w:rPr>
          <w:rFonts w:ascii="Times New Roman" w:hAnsi="Times New Roman" w:cs="Times New Roman"/>
          <w:spacing w:val="-8"/>
        </w:rPr>
        <w:t xml:space="preserve"> </w:t>
      </w:r>
      <w:r w:rsidRPr="001705F0">
        <w:rPr>
          <w:rFonts w:ascii="Times New Roman" w:hAnsi="Times New Roman" w:cs="Times New Roman"/>
        </w:rPr>
        <w:t>zipped</w:t>
      </w:r>
      <w:r w:rsidRPr="001705F0">
        <w:rPr>
          <w:rFonts w:ascii="Times New Roman" w:hAnsi="Times New Roman" w:cs="Times New Roman"/>
          <w:spacing w:val="-8"/>
        </w:rPr>
        <w:t xml:space="preserve"> </w:t>
      </w:r>
      <w:r w:rsidRPr="001705F0">
        <w:rPr>
          <w:rFonts w:ascii="Times New Roman" w:hAnsi="Times New Roman" w:cs="Times New Roman"/>
        </w:rPr>
        <w:t>file</w:t>
      </w:r>
      <w:r w:rsidRPr="001705F0">
        <w:rPr>
          <w:rFonts w:ascii="Times New Roman" w:hAnsi="Times New Roman" w:cs="Times New Roman"/>
          <w:spacing w:val="-8"/>
        </w:rPr>
        <w:t xml:space="preserve"> </w:t>
      </w:r>
      <w:r w:rsidRPr="001705F0">
        <w:rPr>
          <w:rFonts w:ascii="Times New Roman" w:hAnsi="Times New Roman" w:cs="Times New Roman"/>
        </w:rPr>
        <w:t>before</w:t>
      </w:r>
      <w:r w:rsidRPr="001705F0">
        <w:rPr>
          <w:rFonts w:ascii="Times New Roman" w:hAnsi="Times New Roman" w:cs="Times New Roman"/>
          <w:spacing w:val="-8"/>
        </w:rPr>
        <w:t xml:space="preserve"> </w:t>
      </w:r>
      <w:r w:rsidRPr="001705F0">
        <w:rPr>
          <w:rFonts w:ascii="Times New Roman" w:hAnsi="Times New Roman" w:cs="Times New Roman"/>
        </w:rPr>
        <w:t>submitting</w:t>
      </w:r>
      <w:r w:rsidRPr="001705F0">
        <w:rPr>
          <w:rFonts w:ascii="Times New Roman" w:hAnsi="Times New Roman" w:cs="Times New Roman"/>
          <w:spacing w:val="-11"/>
        </w:rPr>
        <w:t xml:space="preserve"> </w:t>
      </w:r>
      <w:r w:rsidRPr="001705F0">
        <w:rPr>
          <w:rFonts w:ascii="Times New Roman" w:hAnsi="Times New Roman" w:cs="Times New Roman"/>
        </w:rPr>
        <w:t>them</w:t>
      </w:r>
      <w:r w:rsidRPr="001705F0">
        <w:rPr>
          <w:rFonts w:ascii="Times New Roman" w:hAnsi="Times New Roman" w:cs="Times New Roman"/>
          <w:spacing w:val="-12"/>
        </w:rPr>
        <w:t xml:space="preserve"> </w:t>
      </w:r>
      <w:r w:rsidRPr="001705F0">
        <w:rPr>
          <w:rFonts w:ascii="Times New Roman" w:hAnsi="Times New Roman" w:cs="Times New Roman"/>
        </w:rPr>
        <w:t>to</w:t>
      </w:r>
      <w:r w:rsidRPr="001705F0">
        <w:rPr>
          <w:rFonts w:ascii="Times New Roman" w:hAnsi="Times New Roman" w:cs="Times New Roman"/>
          <w:spacing w:val="-9"/>
        </w:rPr>
        <w:t xml:space="preserve"> </w:t>
      </w:r>
      <w:r w:rsidRPr="001705F0">
        <w:rPr>
          <w:rFonts w:ascii="Times New Roman" w:hAnsi="Times New Roman" w:cs="Times New Roman"/>
        </w:rPr>
        <w:t>CDX.</w:t>
      </w:r>
      <w:r w:rsidRPr="001705F0">
        <w:rPr>
          <w:rFonts w:ascii="Times New Roman" w:hAnsi="Times New Roman" w:cs="Times New Roman"/>
          <w:spacing w:val="-5"/>
        </w:rPr>
        <w:t xml:space="preserve"> </w:t>
      </w:r>
      <w:r w:rsidR="000B5DBF">
        <w:rPr>
          <w:rFonts w:ascii="Times New Roman" w:hAnsi="Times New Roman" w:cs="Times New Roman"/>
          <w:spacing w:val="-5"/>
        </w:rPr>
        <w:t xml:space="preserve">EPA recommends that </w:t>
      </w:r>
      <w:r w:rsidRPr="001705F0">
        <w:rPr>
          <w:rFonts w:ascii="Times New Roman" w:hAnsi="Times New Roman" w:cs="Times New Roman"/>
        </w:rPr>
        <w:t>XML</w:t>
      </w:r>
      <w:r w:rsidRPr="001705F0">
        <w:rPr>
          <w:rFonts w:ascii="Times New Roman" w:hAnsi="Times New Roman" w:cs="Times New Roman"/>
          <w:spacing w:val="-9"/>
        </w:rPr>
        <w:t xml:space="preserve"> </w:t>
      </w:r>
      <w:r w:rsidRPr="001705F0">
        <w:rPr>
          <w:rFonts w:ascii="Times New Roman" w:hAnsi="Times New Roman" w:cs="Times New Roman"/>
        </w:rPr>
        <w:t>and</w:t>
      </w:r>
      <w:r w:rsidRPr="001705F0">
        <w:rPr>
          <w:rFonts w:ascii="Times New Roman" w:hAnsi="Times New Roman" w:cs="Times New Roman"/>
          <w:spacing w:val="-11"/>
        </w:rPr>
        <w:t xml:space="preserve"> </w:t>
      </w:r>
      <w:r w:rsidRPr="001705F0">
        <w:rPr>
          <w:rFonts w:ascii="Times New Roman" w:hAnsi="Times New Roman" w:cs="Times New Roman"/>
        </w:rPr>
        <w:t>zip</w:t>
      </w:r>
      <w:r w:rsidRPr="001705F0">
        <w:rPr>
          <w:rFonts w:ascii="Times New Roman" w:hAnsi="Times New Roman" w:cs="Times New Roman"/>
          <w:spacing w:val="-9"/>
        </w:rPr>
        <w:t xml:space="preserve"> </w:t>
      </w:r>
      <w:r w:rsidRPr="001705F0">
        <w:rPr>
          <w:rFonts w:ascii="Times New Roman" w:hAnsi="Times New Roman" w:cs="Times New Roman"/>
        </w:rPr>
        <w:t>compressed submission files should be named using the convention specified above. If a submission file is not zipped or contains a file other than an XML file, is not valid according to the ICIS-NPDES Batch schema</w:t>
      </w:r>
      <w:r w:rsidRPr="001705F0">
        <w:rPr>
          <w:rFonts w:ascii="Times New Roman" w:hAnsi="Times New Roman" w:cs="Times New Roman"/>
          <w:spacing w:val="-9"/>
        </w:rPr>
        <w:t xml:space="preserve"> </w:t>
      </w:r>
      <w:r w:rsidRPr="001705F0">
        <w:rPr>
          <w:rFonts w:ascii="Times New Roman" w:hAnsi="Times New Roman" w:cs="Times New Roman"/>
        </w:rPr>
        <w:t>or</w:t>
      </w:r>
      <w:r w:rsidRPr="001705F0">
        <w:rPr>
          <w:rFonts w:ascii="Times New Roman" w:hAnsi="Times New Roman" w:cs="Times New Roman"/>
          <w:spacing w:val="-9"/>
        </w:rPr>
        <w:t xml:space="preserve"> </w:t>
      </w:r>
      <w:r w:rsidRPr="001705F0">
        <w:rPr>
          <w:rFonts w:ascii="Times New Roman" w:hAnsi="Times New Roman" w:cs="Times New Roman"/>
        </w:rPr>
        <w:t>is</w:t>
      </w:r>
      <w:r w:rsidRPr="001705F0">
        <w:rPr>
          <w:rFonts w:ascii="Times New Roman" w:hAnsi="Times New Roman" w:cs="Times New Roman"/>
          <w:spacing w:val="-9"/>
        </w:rPr>
        <w:t xml:space="preserve"> </w:t>
      </w:r>
      <w:r w:rsidRPr="001705F0">
        <w:rPr>
          <w:rFonts w:ascii="Times New Roman" w:hAnsi="Times New Roman" w:cs="Times New Roman"/>
        </w:rPr>
        <w:t>infected</w:t>
      </w:r>
      <w:r w:rsidRPr="001705F0">
        <w:rPr>
          <w:rFonts w:ascii="Times New Roman" w:hAnsi="Times New Roman" w:cs="Times New Roman"/>
          <w:spacing w:val="-10"/>
        </w:rPr>
        <w:t xml:space="preserve"> </w:t>
      </w:r>
      <w:r w:rsidRPr="001705F0">
        <w:rPr>
          <w:rFonts w:ascii="Times New Roman" w:hAnsi="Times New Roman" w:cs="Times New Roman"/>
        </w:rPr>
        <w:t>with</w:t>
      </w:r>
      <w:r w:rsidRPr="001705F0">
        <w:rPr>
          <w:rFonts w:ascii="Times New Roman" w:hAnsi="Times New Roman" w:cs="Times New Roman"/>
          <w:spacing w:val="-10"/>
        </w:rPr>
        <w:t xml:space="preserve"> </w:t>
      </w:r>
      <w:r w:rsidRPr="001705F0">
        <w:rPr>
          <w:rFonts w:ascii="Times New Roman" w:hAnsi="Times New Roman" w:cs="Times New Roman"/>
        </w:rPr>
        <w:t>a</w:t>
      </w:r>
      <w:r w:rsidRPr="001705F0">
        <w:rPr>
          <w:rFonts w:ascii="Times New Roman" w:hAnsi="Times New Roman" w:cs="Times New Roman"/>
          <w:spacing w:val="-12"/>
        </w:rPr>
        <w:t xml:space="preserve"> </w:t>
      </w:r>
      <w:r w:rsidRPr="001705F0">
        <w:rPr>
          <w:rFonts w:ascii="Times New Roman" w:hAnsi="Times New Roman" w:cs="Times New Roman"/>
        </w:rPr>
        <w:t>virus,</w:t>
      </w:r>
      <w:r w:rsidRPr="001705F0">
        <w:rPr>
          <w:rFonts w:ascii="Times New Roman" w:hAnsi="Times New Roman" w:cs="Times New Roman"/>
          <w:spacing w:val="-9"/>
        </w:rPr>
        <w:t xml:space="preserve"> </w:t>
      </w:r>
      <w:r w:rsidRPr="001705F0">
        <w:rPr>
          <w:rFonts w:ascii="Times New Roman" w:hAnsi="Times New Roman" w:cs="Times New Roman"/>
        </w:rPr>
        <w:t>the</w:t>
      </w:r>
      <w:r w:rsidRPr="001705F0">
        <w:rPr>
          <w:rFonts w:ascii="Times New Roman" w:hAnsi="Times New Roman" w:cs="Times New Roman"/>
          <w:spacing w:val="-9"/>
        </w:rPr>
        <w:t xml:space="preserve"> </w:t>
      </w:r>
      <w:r w:rsidRPr="001705F0">
        <w:rPr>
          <w:rFonts w:ascii="Times New Roman" w:hAnsi="Times New Roman" w:cs="Times New Roman"/>
        </w:rPr>
        <w:t>CDX</w:t>
      </w:r>
      <w:r w:rsidRPr="001705F0">
        <w:rPr>
          <w:rFonts w:ascii="Times New Roman" w:hAnsi="Times New Roman" w:cs="Times New Roman"/>
          <w:spacing w:val="-11"/>
        </w:rPr>
        <w:t xml:space="preserve"> </w:t>
      </w:r>
      <w:r w:rsidRPr="001705F0">
        <w:rPr>
          <w:rFonts w:ascii="Times New Roman" w:hAnsi="Times New Roman" w:cs="Times New Roman"/>
        </w:rPr>
        <w:t>interface</w:t>
      </w:r>
      <w:r w:rsidRPr="001705F0">
        <w:rPr>
          <w:rFonts w:ascii="Times New Roman" w:hAnsi="Times New Roman" w:cs="Times New Roman"/>
          <w:spacing w:val="-9"/>
        </w:rPr>
        <w:t xml:space="preserve"> </w:t>
      </w:r>
      <w:r w:rsidRPr="001705F0">
        <w:rPr>
          <w:rFonts w:ascii="Times New Roman" w:hAnsi="Times New Roman" w:cs="Times New Roman"/>
        </w:rPr>
        <w:t>will</w:t>
      </w:r>
      <w:r w:rsidRPr="001705F0">
        <w:rPr>
          <w:rFonts w:ascii="Times New Roman" w:hAnsi="Times New Roman" w:cs="Times New Roman"/>
          <w:spacing w:val="-9"/>
        </w:rPr>
        <w:t xml:space="preserve"> </w:t>
      </w:r>
      <w:r w:rsidRPr="001705F0">
        <w:rPr>
          <w:rFonts w:ascii="Times New Roman" w:hAnsi="Times New Roman" w:cs="Times New Roman"/>
        </w:rPr>
        <w:t>return</w:t>
      </w:r>
      <w:r w:rsidRPr="001705F0">
        <w:rPr>
          <w:rFonts w:ascii="Times New Roman" w:hAnsi="Times New Roman" w:cs="Times New Roman"/>
          <w:spacing w:val="-10"/>
        </w:rPr>
        <w:t xml:space="preserve"> </w:t>
      </w:r>
      <w:r w:rsidRPr="001705F0">
        <w:rPr>
          <w:rFonts w:ascii="Times New Roman" w:hAnsi="Times New Roman" w:cs="Times New Roman"/>
        </w:rPr>
        <w:t>a</w:t>
      </w:r>
      <w:r w:rsidRPr="001705F0">
        <w:rPr>
          <w:rFonts w:ascii="Times New Roman" w:hAnsi="Times New Roman" w:cs="Times New Roman"/>
          <w:spacing w:val="-8"/>
        </w:rPr>
        <w:t xml:space="preserve"> </w:t>
      </w:r>
      <w:r w:rsidRPr="001705F0">
        <w:rPr>
          <w:rFonts w:ascii="Times New Roman" w:hAnsi="Times New Roman" w:cs="Times New Roman"/>
        </w:rPr>
        <w:t>(Simple</w:t>
      </w:r>
      <w:r w:rsidRPr="001705F0">
        <w:rPr>
          <w:rFonts w:ascii="Times New Roman" w:hAnsi="Times New Roman" w:cs="Times New Roman"/>
          <w:spacing w:val="-9"/>
        </w:rPr>
        <w:t xml:space="preserve"> </w:t>
      </w:r>
      <w:r w:rsidRPr="001705F0">
        <w:rPr>
          <w:rFonts w:ascii="Times New Roman" w:hAnsi="Times New Roman" w:cs="Times New Roman"/>
        </w:rPr>
        <w:t>Object</w:t>
      </w:r>
      <w:r w:rsidRPr="001705F0">
        <w:rPr>
          <w:rFonts w:ascii="Times New Roman" w:hAnsi="Times New Roman" w:cs="Times New Roman"/>
          <w:spacing w:val="-11"/>
        </w:rPr>
        <w:t xml:space="preserve"> </w:t>
      </w:r>
      <w:r w:rsidRPr="001705F0">
        <w:rPr>
          <w:rFonts w:ascii="Times New Roman" w:hAnsi="Times New Roman" w:cs="Times New Roman"/>
        </w:rPr>
        <w:t>Access</w:t>
      </w:r>
      <w:r w:rsidRPr="001705F0">
        <w:rPr>
          <w:rFonts w:ascii="Times New Roman" w:hAnsi="Times New Roman" w:cs="Times New Roman"/>
          <w:spacing w:val="-9"/>
        </w:rPr>
        <w:t xml:space="preserve"> </w:t>
      </w:r>
      <w:r w:rsidRPr="001705F0">
        <w:rPr>
          <w:rFonts w:ascii="Times New Roman" w:hAnsi="Times New Roman" w:cs="Times New Roman"/>
        </w:rPr>
        <w:t>Protocol) SOAP error message or XML file describing the first 100 errors</w:t>
      </w:r>
      <w:r w:rsidRPr="001705F0">
        <w:rPr>
          <w:rFonts w:ascii="Times New Roman" w:hAnsi="Times New Roman" w:cs="Times New Roman"/>
          <w:spacing w:val="-26"/>
        </w:rPr>
        <w:t xml:space="preserve"> </w:t>
      </w:r>
      <w:r w:rsidRPr="001705F0">
        <w:rPr>
          <w:rFonts w:ascii="Times New Roman" w:hAnsi="Times New Roman" w:cs="Times New Roman"/>
        </w:rPr>
        <w:t>encountered.</w:t>
      </w:r>
    </w:p>
    <w:p w14:paraId="0E90F13B" w14:textId="77777777" w:rsidR="00805C5A" w:rsidRDefault="00805C5A" w:rsidP="00D217C1">
      <w:pPr>
        <w:jc w:val="both"/>
        <w:rPr>
          <w:sz w:val="10"/>
        </w:rPr>
      </w:pPr>
    </w:p>
    <w:p w14:paraId="6419A43F" w14:textId="0DC06727" w:rsidR="00805C5A" w:rsidRDefault="00805C5A" w:rsidP="00D217C1">
      <w:pPr>
        <w:jc w:val="both"/>
        <w:rPr>
          <w:sz w:val="10"/>
        </w:rPr>
      </w:pPr>
      <w:r>
        <w:rPr>
          <w:noProof/>
        </w:rPr>
        <mc:AlternateContent>
          <mc:Choice Requires="wps">
            <w:drawing>
              <wp:anchor distT="0" distB="0" distL="0" distR="0" simplePos="0" relativeHeight="251597824" behindDoc="0" locked="0" layoutInCell="1" allowOverlap="1" wp14:anchorId="717F0AC9" wp14:editId="50EF3C10">
                <wp:simplePos x="0" y="0"/>
                <wp:positionH relativeFrom="page">
                  <wp:posOffset>1828194</wp:posOffset>
                </wp:positionH>
                <wp:positionV relativeFrom="paragraph">
                  <wp:posOffset>132582</wp:posOffset>
                </wp:positionV>
                <wp:extent cx="4865370" cy="527685"/>
                <wp:effectExtent l="0" t="0" r="11430" b="24765"/>
                <wp:wrapTopAndBottom/>
                <wp:docPr id="1530" name="Text Box 266" descr="Callout box showing the text:&#10;Be sure to zip XML files before submitting them to ICIS-NPDES Batch via your CDX Node or the CDX Web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B9590B" w14:textId="220411B6" w:rsidR="00594258" w:rsidRPr="00805C5A" w:rsidRDefault="00594258" w:rsidP="00535015">
                            <w:pPr>
                              <w:spacing w:before="15"/>
                              <w:ind w:left="107" w:right="24"/>
                              <w:jc w:val="both"/>
                              <w:rPr>
                                <w:rFonts w:ascii="Times New Roman"/>
                                <w:iCs/>
                              </w:rPr>
                            </w:pPr>
                            <w:r w:rsidRPr="00805C5A">
                              <w:rPr>
                                <w:rFonts w:ascii="Times New Roman"/>
                                <w:iCs/>
                              </w:rPr>
                              <w:t>Be sure to zip XML files before submitting them to ICIS Batch via your CDX Node or the CDX Web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F0AC9" id="Text Box 266" o:spid="_x0000_s1032" type="#_x0000_t202" alt="Callout box showing the text:&#10;Be sure to zip XML files before submitting them to ICIS-NPDES Batch via your CDX Node or the CDX Web Form!" style="position:absolute;left:0;text-align:left;margin-left:143.95pt;margin-top:10.45pt;width:383.1pt;height:41.5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eTGAIAABUEAAAOAAAAZHJzL2Uyb0RvYy54bWysU1GP0zAMfkfiP0R5Z90G21XVutOxcQjp&#10;OJAOfkCapmtEGgcnWzt+PU7a7U7whuhD5NT2Z/vzl83t0Bl2Uug12JIvZnPOlJVQa3so+fdv929y&#10;znwQthYGrCr5WXl+u339atO7Qi2hBVMrZARifdG7krchuCLLvGxVJ/wMnLLkbAA7EeiKh6xG0RN6&#10;Z7LlfL7OesDaIUjlPf3dj06+TfhNo2T40jReBWZKTr2FdGI6q3hm240oDihcq+XUhviHLjqhLRW9&#10;Qu1FEOyI+i+oTksED02YSegyaBotVZqBplnM/5jmqRVOpVmIHO+uNPn/BysfT0/uK7IwvIeBFpiG&#10;8O4B5A/PLOxaYQ/qDhH6VomaCi8iZVnvfDGlRqp94SNI1X+GmpYsjgES0NBgF1mhORmh0wLOV9LV&#10;EJikn+/y9ertDbkk+VbLm3W+SiVEccl26MNHBR2LRsmRlprQxenBh9iNKC4hsZiFe21MWqyxrKeW&#10;82Wej4OB0XX0xjiPh2pnkJ1E1Eb6psL+ZViE3gvfjnHJNaqm04Gka3RX8vyaLYrI0wdbp/pBaDPa&#10;1KOxE3GRq5G1MFQD03XJ1xEy8lhBfSYmEUal0ssiowX8xVlPKi25/3kUqDgznyxtI0r6YuDFqC6G&#10;sJJSSy4DcjZedmEU/9GhPrSEPW7cwh3trNGJzuc+poZJe4nl6Z1Ecb+8p6jn17z9DQAA//8DAFBL&#10;AwQUAAYACAAAACEA+g0azOAAAAALAQAADwAAAGRycy9kb3ducmV2LnhtbEyPS0/EMAyE70j8h8hI&#10;3NhkX7CUpitAcIEDYnmIY9p424rG6TZpt/x73BOcPJZH42/S7egaMWAXak8a5jMFAqnwtqZSw/vb&#10;48UGRIiGrGk8oYYfDLDNTk9Sk1h/pFccdrEUHEIhMRqqGNtEylBU6EyY+RaJb3vfORN57UppO3Pk&#10;cNfIhVKX0pma+ENlWryvsPje9U7Dh30a1pQPL/3dYflV7R/M5/L5oPX52Xh7AyLiGP/MMOEzOmTM&#10;lPuebBCNhsXm6pqtLBTPyaDWqzmIfFIrBTJL5f8O2S8AAAD//wMAUEsBAi0AFAAGAAgAAAAhALaD&#10;OJL+AAAA4QEAABMAAAAAAAAAAAAAAAAAAAAAAFtDb250ZW50X1R5cGVzXS54bWxQSwECLQAUAAYA&#10;CAAAACEAOP0h/9YAAACUAQAACwAAAAAAAAAAAAAAAAAvAQAAX3JlbHMvLnJlbHNQSwECLQAUAAYA&#10;CAAAACEA5MTXkxgCAAAVBAAADgAAAAAAAAAAAAAAAAAuAgAAZHJzL2Uyb0RvYy54bWxQSwECLQAU&#10;AAYACAAAACEA+g0azOAAAAALAQAADwAAAAAAAAAAAAAAAAByBAAAZHJzL2Rvd25yZXYueG1sUEsF&#10;BgAAAAAEAAQA8wAAAH8FAAAAAA==&#10;" filled="f" strokeweight="1.44pt">
                <v:textbox inset="0,0,0,0">
                  <w:txbxContent>
                    <w:p w14:paraId="2EB9590B" w14:textId="220411B6" w:rsidR="00594258" w:rsidRPr="00805C5A" w:rsidRDefault="00594258" w:rsidP="00535015">
                      <w:pPr>
                        <w:spacing w:before="15"/>
                        <w:ind w:left="107" w:right="24"/>
                        <w:jc w:val="both"/>
                        <w:rPr>
                          <w:rFonts w:ascii="Times New Roman"/>
                          <w:iCs/>
                        </w:rPr>
                      </w:pPr>
                      <w:r w:rsidRPr="00805C5A">
                        <w:rPr>
                          <w:rFonts w:ascii="Times New Roman"/>
                          <w:iCs/>
                        </w:rPr>
                        <w:t>Be sure to zip XML files before submitting them to ICIS Batch via your CDX Node or the CDX Web Form!</w:t>
                      </w:r>
                    </w:p>
                  </w:txbxContent>
                </v:textbox>
                <w10:wrap type="topAndBottom" anchorx="page"/>
              </v:shape>
            </w:pict>
          </mc:Fallback>
        </mc:AlternateContent>
      </w:r>
      <w:r>
        <w:rPr>
          <w:noProof/>
        </w:rPr>
        <w:drawing>
          <wp:anchor distT="0" distB="0" distL="114300" distR="114300" simplePos="0" relativeHeight="251715584" behindDoc="0" locked="0" layoutInCell="1" allowOverlap="1" wp14:anchorId="2A4E2C41" wp14:editId="530486CE">
            <wp:simplePos x="0" y="0"/>
            <wp:positionH relativeFrom="margin">
              <wp:posOffset>4767</wp:posOffset>
            </wp:positionH>
            <wp:positionV relativeFrom="paragraph">
              <wp:posOffset>8918</wp:posOffset>
            </wp:positionV>
            <wp:extent cx="822234" cy="784860"/>
            <wp:effectExtent l="0" t="0" r="0" b="0"/>
            <wp:wrapNone/>
            <wp:docPr id="1408" name="Picture 140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140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666E0" w14:textId="5C97462D" w:rsidR="00805C5A" w:rsidRPr="00805C5A" w:rsidRDefault="00805C5A" w:rsidP="00805C5A">
      <w:pPr>
        <w:rPr>
          <w:sz w:val="10"/>
        </w:rPr>
      </w:pPr>
    </w:p>
    <w:p w14:paraId="66E05FF0" w14:textId="77777777" w:rsidR="00805C5A" w:rsidRPr="00805C5A" w:rsidRDefault="00805C5A" w:rsidP="00805C5A">
      <w:pPr>
        <w:rPr>
          <w:sz w:val="10"/>
        </w:rPr>
      </w:pPr>
    </w:p>
    <w:p w14:paraId="39FC70F8" w14:textId="3C6EF94E" w:rsidR="000C6C5E" w:rsidRDefault="006E623B" w:rsidP="006E623B">
      <w:pPr>
        <w:pStyle w:val="Heading2"/>
      </w:pPr>
      <w:bookmarkStart w:id="29" w:name="_Toc147225310"/>
      <w:r>
        <w:lastRenderedPageBreak/>
        <w:t>3.4</w:t>
      </w:r>
      <w:r>
        <w:tab/>
      </w:r>
      <w:r w:rsidR="008C42BC">
        <w:t>DATA TYPE</w:t>
      </w:r>
      <w:r w:rsidR="008C42BC">
        <w:rPr>
          <w:spacing w:val="-8"/>
        </w:rPr>
        <w:t xml:space="preserve"> </w:t>
      </w:r>
      <w:r w:rsidR="008C42BC">
        <w:t>FORMATS</w:t>
      </w:r>
      <w:bookmarkEnd w:id="29"/>
    </w:p>
    <w:p w14:paraId="24869DE8" w14:textId="651DB11C" w:rsidR="000C6C5E" w:rsidRPr="00535015" w:rsidRDefault="008C42BC" w:rsidP="00D217C1">
      <w:pPr>
        <w:jc w:val="both"/>
        <w:rPr>
          <w:rFonts w:ascii="Times New Roman" w:hAnsi="Times New Roman" w:cs="Times New Roman"/>
        </w:rPr>
      </w:pPr>
      <w:r w:rsidRPr="00535015">
        <w:rPr>
          <w:rFonts w:ascii="Times New Roman" w:hAnsi="Times New Roman" w:cs="Times New Roman"/>
        </w:rPr>
        <w:t xml:space="preserve">The next five subsections detail the data type formats that are allowable for tags or elements within the XML </w:t>
      </w:r>
      <w:r w:rsidR="00805C5A">
        <w:rPr>
          <w:rFonts w:ascii="Times New Roman" w:hAnsi="Times New Roman" w:cs="Times New Roman"/>
        </w:rPr>
        <w:t>Instance Documents</w:t>
      </w:r>
      <w:r w:rsidRPr="00535015">
        <w:rPr>
          <w:rFonts w:ascii="Times New Roman" w:hAnsi="Times New Roman" w:cs="Times New Roman"/>
        </w:rPr>
        <w:t>.</w:t>
      </w:r>
    </w:p>
    <w:p w14:paraId="5B648F84" w14:textId="77777777" w:rsidR="000C6C5E" w:rsidRPr="00535015" w:rsidRDefault="000C6C5E" w:rsidP="00D217C1">
      <w:pPr>
        <w:pStyle w:val="BodyText"/>
        <w:jc w:val="both"/>
        <w:rPr>
          <w:sz w:val="22"/>
          <w:szCs w:val="22"/>
        </w:rPr>
      </w:pPr>
    </w:p>
    <w:p w14:paraId="3BE2AAAC" w14:textId="660C48A9" w:rsidR="000C6C5E" w:rsidRDefault="003E6409" w:rsidP="003E6409">
      <w:pPr>
        <w:pStyle w:val="Heading3"/>
      </w:pPr>
      <w:bookmarkStart w:id="30" w:name="_Toc147225311"/>
      <w:r>
        <w:t xml:space="preserve">3.4.1 </w:t>
      </w:r>
      <w:r w:rsidR="008C42BC">
        <w:t>Character Data</w:t>
      </w:r>
      <w:r w:rsidR="008C42BC">
        <w:rPr>
          <w:spacing w:val="-7"/>
        </w:rPr>
        <w:t xml:space="preserve"> </w:t>
      </w:r>
      <w:r w:rsidR="008C42BC">
        <w:t>Type</w:t>
      </w:r>
      <w:bookmarkEnd w:id="30"/>
    </w:p>
    <w:p w14:paraId="01BA5BA9" w14:textId="0DB8FA91" w:rsidR="000C6C5E" w:rsidRPr="00535015" w:rsidRDefault="006A3772" w:rsidP="00D217C1">
      <w:pPr>
        <w:jc w:val="both"/>
        <w:rPr>
          <w:rFonts w:ascii="Times New Roman" w:hAnsi="Times New Roman" w:cs="Times New Roman"/>
        </w:rPr>
      </w:pPr>
      <w:r>
        <w:rPr>
          <w:rFonts w:ascii="Times New Roman" w:hAnsi="Times New Roman" w:cs="Times New Roman"/>
        </w:rPr>
        <w:t>These are e</w:t>
      </w:r>
      <w:r w:rsidR="008C42BC" w:rsidRPr="00535015">
        <w:rPr>
          <w:rFonts w:ascii="Times New Roman" w:hAnsi="Times New Roman" w:cs="Times New Roman"/>
        </w:rPr>
        <w:t xml:space="preserve">lements in the </w:t>
      </w:r>
      <w:r w:rsidR="008C42BC" w:rsidRPr="00D217C1">
        <w:rPr>
          <w:rFonts w:ascii="Times New Roman" w:hAnsi="Times New Roman" w:cs="Times New Roman"/>
        </w:rPr>
        <w:t>ICIS-NPDES XML Data Exchange Template</w:t>
      </w:r>
      <w:r w:rsidR="008C42BC" w:rsidRPr="00535015">
        <w:rPr>
          <w:rFonts w:ascii="Times New Roman" w:hAnsi="Times New Roman" w:cs="Times New Roman"/>
        </w:rPr>
        <w:t xml:space="preserve"> </w:t>
      </w:r>
      <w:r>
        <w:rPr>
          <w:rFonts w:ascii="Times New Roman" w:hAnsi="Times New Roman" w:cs="Times New Roman"/>
        </w:rPr>
        <w:t xml:space="preserve">with the “XML Data Type” equal to “xsd: string.” These are </w:t>
      </w:r>
      <w:r w:rsidR="008C42BC" w:rsidRPr="00535015">
        <w:rPr>
          <w:rFonts w:ascii="Times New Roman" w:hAnsi="Times New Roman" w:cs="Times New Roman"/>
        </w:rPr>
        <w:t>alphanumeric data</w:t>
      </w:r>
      <w:r w:rsidR="006A3CB5">
        <w:rPr>
          <w:rFonts w:ascii="Times New Roman" w:hAnsi="Times New Roman" w:cs="Times New Roman"/>
        </w:rPr>
        <w:t xml:space="preserve"> (a.k.a. “string” data type)</w:t>
      </w:r>
      <w:r>
        <w:rPr>
          <w:rFonts w:ascii="Times New Roman" w:hAnsi="Times New Roman" w:cs="Times New Roman"/>
        </w:rPr>
        <w:t xml:space="preserve"> and the minimum and maximum length is specified </w:t>
      </w:r>
      <w:r w:rsidR="006A3CB5">
        <w:rPr>
          <w:rFonts w:ascii="Times New Roman" w:hAnsi="Times New Roman" w:cs="Times New Roman"/>
        </w:rPr>
        <w:t>(e.g., 100 characters</w:t>
      </w:r>
      <w:r>
        <w:rPr>
          <w:rFonts w:ascii="Times New Roman" w:hAnsi="Times New Roman" w:cs="Times New Roman"/>
        </w:rPr>
        <w:t>)</w:t>
      </w:r>
      <w:r w:rsidR="006A3CB5">
        <w:rPr>
          <w:rFonts w:ascii="Times New Roman" w:hAnsi="Times New Roman" w:cs="Times New Roman"/>
        </w:rPr>
        <w:t>, which include</w:t>
      </w:r>
      <w:r>
        <w:rPr>
          <w:rFonts w:ascii="Times New Roman" w:hAnsi="Times New Roman" w:cs="Times New Roman"/>
        </w:rPr>
        <w:t>s</w:t>
      </w:r>
      <w:r w:rsidR="006A3CB5">
        <w:rPr>
          <w:rFonts w:ascii="Times New Roman" w:hAnsi="Times New Roman" w:cs="Times New Roman"/>
        </w:rPr>
        <w:t xml:space="preserve"> </w:t>
      </w:r>
      <w:r>
        <w:rPr>
          <w:rFonts w:ascii="Times New Roman" w:hAnsi="Times New Roman" w:cs="Times New Roman"/>
        </w:rPr>
        <w:t xml:space="preserve">the count of </w:t>
      </w:r>
      <w:r w:rsidR="006A3CB5">
        <w:rPr>
          <w:rFonts w:ascii="Times New Roman" w:hAnsi="Times New Roman" w:cs="Times New Roman"/>
        </w:rPr>
        <w:t>internal spaces</w:t>
      </w:r>
      <w:r w:rsidR="008C42BC" w:rsidRPr="00535015">
        <w:rPr>
          <w:rFonts w:ascii="Times New Roman" w:hAnsi="Times New Roman" w:cs="Times New Roman"/>
        </w:rPr>
        <w:t>. Th</w:t>
      </w:r>
      <w:r>
        <w:rPr>
          <w:rFonts w:ascii="Times New Roman" w:hAnsi="Times New Roman" w:cs="Times New Roman"/>
        </w:rPr>
        <w:t xml:space="preserve">e </w:t>
      </w:r>
      <w:r w:rsidR="008C42BC" w:rsidRPr="00535015">
        <w:rPr>
          <w:rFonts w:ascii="Times New Roman" w:hAnsi="Times New Roman" w:cs="Times New Roman"/>
        </w:rPr>
        <w:t xml:space="preserve">data </w:t>
      </w:r>
      <w:r>
        <w:rPr>
          <w:rFonts w:ascii="Times New Roman" w:hAnsi="Times New Roman" w:cs="Times New Roman"/>
        </w:rPr>
        <w:t xml:space="preserve">for these types of data elements </w:t>
      </w:r>
      <w:r w:rsidR="008C42BC" w:rsidRPr="00535015">
        <w:rPr>
          <w:rFonts w:ascii="Times New Roman" w:hAnsi="Times New Roman" w:cs="Times New Roman"/>
        </w:rPr>
        <w:t>should have leading and trailing spaces removed.</w:t>
      </w:r>
    </w:p>
    <w:p w14:paraId="655B0755" w14:textId="77777777" w:rsidR="000C6C5E" w:rsidRPr="00D217C1" w:rsidRDefault="000C6C5E" w:rsidP="00D217C1">
      <w:pPr>
        <w:jc w:val="both"/>
        <w:rPr>
          <w:rFonts w:ascii="Times New Roman" w:hAnsi="Times New Roman" w:cs="Times New Roman"/>
        </w:rPr>
      </w:pPr>
    </w:p>
    <w:p w14:paraId="703536C6" w14:textId="784144FB" w:rsidR="000C6C5E" w:rsidRPr="00535015" w:rsidRDefault="008C42BC" w:rsidP="00F50F76">
      <w:pPr>
        <w:jc w:val="both"/>
        <w:rPr>
          <w:rFonts w:ascii="Times New Roman" w:hAnsi="Times New Roman" w:cs="Times New Roman"/>
        </w:rPr>
      </w:pPr>
      <w:r w:rsidRPr="00535015">
        <w:rPr>
          <w:rFonts w:ascii="Times New Roman" w:hAnsi="Times New Roman" w:cs="Times New Roman"/>
        </w:rPr>
        <w:t xml:space="preserve">Valid characters for alphanumeric fields </w:t>
      </w:r>
      <w:r w:rsidR="006A3CB5">
        <w:rPr>
          <w:rFonts w:ascii="Times New Roman" w:hAnsi="Times New Roman" w:cs="Times New Roman"/>
        </w:rPr>
        <w:t xml:space="preserve">in </w:t>
      </w:r>
      <w:r w:rsidR="006A3CB5" w:rsidRPr="00535015">
        <w:rPr>
          <w:rFonts w:ascii="Times New Roman" w:hAnsi="Times New Roman" w:cs="Times New Roman"/>
        </w:rPr>
        <w:t xml:space="preserve">XML </w:t>
      </w:r>
      <w:r w:rsidR="006A3CB5">
        <w:rPr>
          <w:rFonts w:ascii="Times New Roman" w:hAnsi="Times New Roman" w:cs="Times New Roman"/>
        </w:rPr>
        <w:t>Instance Documents</w:t>
      </w:r>
      <w:r w:rsidR="006A3CB5" w:rsidRPr="00535015">
        <w:rPr>
          <w:rFonts w:ascii="Times New Roman" w:hAnsi="Times New Roman" w:cs="Times New Roman"/>
        </w:rPr>
        <w:t xml:space="preserve"> </w:t>
      </w:r>
      <w:r w:rsidRPr="00535015">
        <w:rPr>
          <w:rFonts w:ascii="Times New Roman" w:hAnsi="Times New Roman" w:cs="Times New Roman"/>
        </w:rPr>
        <w:t>are limited to:</w:t>
      </w:r>
    </w:p>
    <w:p w14:paraId="4483342E" w14:textId="77777777" w:rsidR="000C6C5E" w:rsidRPr="00D217C1" w:rsidRDefault="000C6C5E" w:rsidP="00D217C1">
      <w:pPr>
        <w:jc w:val="both"/>
        <w:rPr>
          <w:rFonts w:ascii="Times New Roman" w:hAnsi="Times New Roman" w:cs="Times New Roman"/>
        </w:rPr>
      </w:pPr>
    </w:p>
    <w:p w14:paraId="78759210" w14:textId="07C41FDF" w:rsidR="000C6C5E" w:rsidRPr="006E623B" w:rsidRDefault="006B5748" w:rsidP="006E623B">
      <w:pPr>
        <w:pStyle w:val="NoSpacing"/>
        <w:jc w:val="center"/>
        <w:rPr>
          <w:b/>
          <w:bCs/>
        </w:rPr>
      </w:pPr>
      <w:r w:rsidRPr="006B5748">
        <w:rPr>
          <w:b/>
          <w:bCs/>
        </w:rPr>
        <w:t xml:space="preserve">! " # $ % ' ( ) * + , - . / :  ; = ? @ [ ] _ ^  ~ \  </w:t>
      </w:r>
      <w:r w:rsidR="008C42BC" w:rsidRPr="006E623B">
        <w:rPr>
          <w:b/>
          <w:bCs/>
        </w:rPr>
        <w:t>1 2 3 4 5 6 7 8 9 0 A a B b C c D d E e F</w:t>
      </w:r>
    </w:p>
    <w:p w14:paraId="51716958" w14:textId="77777777" w:rsidR="000C6C5E" w:rsidRPr="006E623B" w:rsidRDefault="008C42BC" w:rsidP="006E623B">
      <w:pPr>
        <w:pStyle w:val="NoSpacing"/>
        <w:jc w:val="center"/>
        <w:rPr>
          <w:b/>
          <w:bCs/>
        </w:rPr>
      </w:pPr>
      <w:r w:rsidRPr="006E623B">
        <w:rPr>
          <w:b/>
          <w:bCs/>
        </w:rPr>
        <w:t>f G g H h I I J j K k L l M m N n O o P p Q q R r S s T t U u V v W w X x Y y Z z</w:t>
      </w:r>
    </w:p>
    <w:p w14:paraId="06E346CA" w14:textId="77777777" w:rsidR="000C6C5E" w:rsidRPr="00D217C1" w:rsidRDefault="000C6C5E" w:rsidP="00D217C1">
      <w:pPr>
        <w:jc w:val="both"/>
        <w:rPr>
          <w:rFonts w:ascii="Times New Roman" w:hAnsi="Times New Roman" w:cs="Times New Roman"/>
        </w:rPr>
      </w:pPr>
    </w:p>
    <w:p w14:paraId="581F637C" w14:textId="77777777" w:rsidR="000C6C5E" w:rsidRPr="00535015" w:rsidRDefault="008C42BC" w:rsidP="00F50F76">
      <w:pPr>
        <w:jc w:val="both"/>
        <w:rPr>
          <w:rFonts w:ascii="Times New Roman" w:hAnsi="Times New Roman" w:cs="Times New Roman"/>
        </w:rPr>
      </w:pPr>
      <w:r w:rsidRPr="00535015">
        <w:rPr>
          <w:rFonts w:ascii="Times New Roman" w:hAnsi="Times New Roman" w:cs="Times New Roman"/>
        </w:rPr>
        <w:t>Invalid characters for alphanumeric fields include:</w:t>
      </w:r>
    </w:p>
    <w:p w14:paraId="47387D6A" w14:textId="77777777" w:rsidR="000C6C5E" w:rsidRPr="00D217C1" w:rsidRDefault="000C6C5E" w:rsidP="00D217C1">
      <w:pPr>
        <w:jc w:val="both"/>
        <w:rPr>
          <w:rFonts w:ascii="Times New Roman" w:hAnsi="Times New Roman" w:cs="Times New Roman"/>
        </w:rPr>
      </w:pPr>
    </w:p>
    <w:p w14:paraId="5D301E87" w14:textId="0DDFFDDD" w:rsidR="000C6C5E" w:rsidRPr="006E623B" w:rsidRDefault="008C42BC" w:rsidP="00D217C1">
      <w:pPr>
        <w:pStyle w:val="NoSpacing"/>
        <w:ind w:left="450"/>
        <w:jc w:val="center"/>
        <w:rPr>
          <w:b/>
          <w:bCs/>
        </w:rPr>
      </w:pPr>
      <w:r w:rsidRPr="006E623B">
        <w:rPr>
          <w:b/>
          <w:bCs/>
        </w:rPr>
        <w:t xml:space="preserve">{ </w:t>
      </w:r>
      <w:r w:rsidR="006A3CB5">
        <w:rPr>
          <w:b/>
          <w:bCs/>
        </w:rPr>
        <w:t xml:space="preserve"> </w:t>
      </w:r>
      <w:r w:rsidRPr="006E623B">
        <w:rPr>
          <w:b/>
          <w:bCs/>
        </w:rPr>
        <w:t>}</w:t>
      </w:r>
      <w:r w:rsidRPr="006E623B">
        <w:rPr>
          <w:b/>
          <w:bCs/>
          <w:spacing w:val="-1"/>
        </w:rPr>
        <w:t xml:space="preserve"> </w:t>
      </w:r>
      <w:r w:rsidRPr="006E623B">
        <w:rPr>
          <w:b/>
          <w:bCs/>
        </w:rPr>
        <w:t>|</w:t>
      </w:r>
      <w:r w:rsidRPr="006E623B">
        <w:rPr>
          <w:b/>
          <w:bCs/>
          <w:spacing w:val="-4"/>
        </w:rPr>
        <w:t xml:space="preserve"> </w:t>
      </w:r>
      <w:r w:rsidRPr="006E623B">
        <w:rPr>
          <w:b/>
          <w:bCs/>
        </w:rPr>
        <w:t>&lt;</w:t>
      </w:r>
      <w:r w:rsidR="006A3CB5">
        <w:rPr>
          <w:b/>
          <w:bCs/>
        </w:rPr>
        <w:t xml:space="preserve"> </w:t>
      </w:r>
      <w:r w:rsidRPr="006E623B">
        <w:rPr>
          <w:b/>
          <w:bCs/>
        </w:rPr>
        <w:t>&gt;</w:t>
      </w:r>
      <w:r w:rsidR="006A3CB5">
        <w:rPr>
          <w:b/>
          <w:bCs/>
        </w:rPr>
        <w:t xml:space="preserve"> </w:t>
      </w:r>
      <w:r w:rsidRPr="006E623B">
        <w:rPr>
          <w:b/>
          <w:bCs/>
        </w:rPr>
        <w:t>&amp;</w:t>
      </w:r>
      <w:r w:rsidR="006A3CB5">
        <w:rPr>
          <w:b/>
          <w:bCs/>
        </w:rPr>
        <w:t xml:space="preserve"> </w:t>
      </w:r>
      <w:r w:rsidRPr="006E623B">
        <w:rPr>
          <w:b/>
          <w:bCs/>
        </w:rPr>
        <w:t>’</w:t>
      </w:r>
      <w:r w:rsidR="006A3CB5">
        <w:rPr>
          <w:b/>
          <w:bCs/>
        </w:rPr>
        <w:t xml:space="preserve"> </w:t>
      </w:r>
      <w:r w:rsidRPr="006E623B">
        <w:rPr>
          <w:b/>
          <w:bCs/>
        </w:rPr>
        <w:t>”</w:t>
      </w:r>
      <w:r w:rsidR="00A10FCF" w:rsidRPr="006E623B">
        <w:rPr>
          <w:b/>
          <w:bCs/>
        </w:rPr>
        <w:t xml:space="preserve"> </w:t>
      </w:r>
      <w:r w:rsidRPr="006E623B">
        <w:rPr>
          <w:b/>
          <w:bCs/>
        </w:rPr>
        <w:t>(curly brackets, pipe or concatenation character,</w:t>
      </w:r>
      <w:r w:rsidRPr="006E623B">
        <w:rPr>
          <w:b/>
          <w:bCs/>
          <w:spacing w:val="-11"/>
        </w:rPr>
        <w:t xml:space="preserve"> </w:t>
      </w:r>
      <w:r w:rsidRPr="006E623B">
        <w:rPr>
          <w:b/>
          <w:bCs/>
        </w:rPr>
        <w:t>less</w:t>
      </w:r>
      <w:r w:rsidRPr="006E623B">
        <w:rPr>
          <w:b/>
          <w:bCs/>
          <w:spacing w:val="-2"/>
        </w:rPr>
        <w:t xml:space="preserve"> </w:t>
      </w:r>
      <w:r w:rsidRPr="006E623B">
        <w:rPr>
          <w:b/>
          <w:bCs/>
        </w:rPr>
        <w:t xml:space="preserve">than, greater than, ampersand, </w:t>
      </w:r>
      <w:r w:rsidR="006B5748">
        <w:rPr>
          <w:b/>
          <w:bCs/>
        </w:rPr>
        <w:t>single left</w:t>
      </w:r>
      <w:r w:rsidR="006A3CB5">
        <w:rPr>
          <w:b/>
          <w:bCs/>
        </w:rPr>
        <w:t xml:space="preserve"> or right </w:t>
      </w:r>
      <w:r w:rsidR="006A3CB5" w:rsidRPr="006E623B">
        <w:rPr>
          <w:b/>
          <w:bCs/>
        </w:rPr>
        <w:t>quotation</w:t>
      </w:r>
      <w:r w:rsidR="006A3CB5" w:rsidRPr="006E623B">
        <w:rPr>
          <w:b/>
          <w:bCs/>
          <w:spacing w:val="-17"/>
        </w:rPr>
        <w:t xml:space="preserve"> </w:t>
      </w:r>
      <w:r w:rsidR="006A3CB5" w:rsidRPr="006E623B">
        <w:rPr>
          <w:b/>
          <w:bCs/>
        </w:rPr>
        <w:t>mark</w:t>
      </w:r>
      <w:r w:rsidRPr="006E623B">
        <w:rPr>
          <w:b/>
          <w:bCs/>
        </w:rPr>
        <w:t xml:space="preserve">, </w:t>
      </w:r>
      <w:r w:rsidR="006A3CB5">
        <w:rPr>
          <w:b/>
          <w:bCs/>
        </w:rPr>
        <w:t xml:space="preserve">double left or right </w:t>
      </w:r>
      <w:r w:rsidRPr="006E623B">
        <w:rPr>
          <w:b/>
          <w:bCs/>
        </w:rPr>
        <w:t>quotation</w:t>
      </w:r>
      <w:r w:rsidRPr="006E623B">
        <w:rPr>
          <w:b/>
          <w:bCs/>
          <w:spacing w:val="-17"/>
        </w:rPr>
        <w:t xml:space="preserve"> </w:t>
      </w:r>
      <w:r w:rsidRPr="006E623B">
        <w:rPr>
          <w:b/>
          <w:bCs/>
        </w:rPr>
        <w:t>mark)</w:t>
      </w:r>
    </w:p>
    <w:p w14:paraId="1A1004C6" w14:textId="77777777" w:rsidR="000C6C5E" w:rsidRPr="00D217C1" w:rsidRDefault="000C6C5E" w:rsidP="00D217C1">
      <w:pPr>
        <w:jc w:val="both"/>
        <w:rPr>
          <w:rFonts w:ascii="Times New Roman" w:hAnsi="Times New Roman" w:cs="Times New Roman"/>
        </w:rPr>
      </w:pPr>
    </w:p>
    <w:p w14:paraId="7393F0B3" w14:textId="0D5F946A" w:rsidR="000C6C5E" w:rsidRDefault="008C42BC" w:rsidP="00D217C1">
      <w:pPr>
        <w:jc w:val="both"/>
        <w:rPr>
          <w:rFonts w:ascii="Times New Roman" w:hAnsi="Times New Roman" w:cs="Times New Roman"/>
        </w:rPr>
      </w:pPr>
      <w:r w:rsidRPr="00535015">
        <w:rPr>
          <w:rFonts w:ascii="Times New Roman" w:hAnsi="Times New Roman" w:cs="Times New Roman"/>
        </w:rPr>
        <w:t>The symbols for less than, greater than, ampersand, apostrophe and quotation mark must be substituted as:</w:t>
      </w:r>
    </w:p>
    <w:p w14:paraId="26CD684C" w14:textId="3126F185" w:rsidR="006A3CB5" w:rsidRDefault="006A3CB5" w:rsidP="00D217C1">
      <w:pPr>
        <w:jc w:val="both"/>
        <w:rPr>
          <w:rFonts w:ascii="Times New Roman" w:hAnsi="Times New Roman" w:cs="Times New Roman"/>
        </w:rPr>
      </w:pPr>
    </w:p>
    <w:tbl>
      <w:tblPr>
        <w:tblStyle w:val="TableGrid"/>
        <w:tblW w:w="0" w:type="auto"/>
        <w:tblInd w:w="1885" w:type="dxa"/>
        <w:tblLook w:val="04A0" w:firstRow="1" w:lastRow="0" w:firstColumn="1" w:lastColumn="0" w:noHBand="0" w:noVBand="1"/>
      </w:tblPr>
      <w:tblGrid>
        <w:gridCol w:w="2250"/>
        <w:gridCol w:w="1890"/>
      </w:tblGrid>
      <w:tr w:rsidR="006A3CB5" w:rsidRPr="006A3CB5" w14:paraId="6CD67674" w14:textId="77777777" w:rsidTr="006A3CB5">
        <w:tc>
          <w:tcPr>
            <w:tcW w:w="2250" w:type="dxa"/>
            <w:shd w:val="clear" w:color="auto" w:fill="8DB3E2" w:themeFill="text2" w:themeFillTint="66"/>
          </w:tcPr>
          <w:p w14:paraId="55090529" w14:textId="6C180029" w:rsidR="006A3CB5" w:rsidRPr="006A3CB5" w:rsidRDefault="006A3CB5" w:rsidP="006A3CB5">
            <w:pPr>
              <w:jc w:val="center"/>
              <w:rPr>
                <w:sz w:val="20"/>
                <w:szCs w:val="20"/>
              </w:rPr>
            </w:pPr>
            <w:r w:rsidRPr="006A3CB5">
              <w:rPr>
                <w:b/>
                <w:sz w:val="20"/>
                <w:szCs w:val="20"/>
              </w:rPr>
              <w:t>Invalid Character</w:t>
            </w:r>
          </w:p>
        </w:tc>
        <w:tc>
          <w:tcPr>
            <w:tcW w:w="1890" w:type="dxa"/>
            <w:shd w:val="clear" w:color="auto" w:fill="8DB3E2" w:themeFill="text2" w:themeFillTint="66"/>
          </w:tcPr>
          <w:p w14:paraId="5617DF18" w14:textId="29841876" w:rsidR="006A3CB5" w:rsidRPr="006A3CB5" w:rsidRDefault="006A3CB5" w:rsidP="006A3CB5">
            <w:pPr>
              <w:jc w:val="center"/>
              <w:rPr>
                <w:sz w:val="20"/>
                <w:szCs w:val="20"/>
              </w:rPr>
            </w:pPr>
            <w:r w:rsidRPr="006A3CB5">
              <w:rPr>
                <w:b/>
                <w:sz w:val="20"/>
                <w:szCs w:val="20"/>
              </w:rPr>
              <w:t>Escape Code</w:t>
            </w:r>
          </w:p>
        </w:tc>
      </w:tr>
      <w:tr w:rsidR="006A3CB5" w:rsidRPr="006A3CB5" w14:paraId="42ABC1A5" w14:textId="77777777" w:rsidTr="006A3CB5">
        <w:tc>
          <w:tcPr>
            <w:tcW w:w="2250" w:type="dxa"/>
          </w:tcPr>
          <w:p w14:paraId="7A8B3F11" w14:textId="4BAB3577" w:rsidR="006A3CB5" w:rsidRPr="006A3CB5" w:rsidRDefault="006A3CB5" w:rsidP="006A3CB5">
            <w:pPr>
              <w:jc w:val="center"/>
              <w:rPr>
                <w:sz w:val="20"/>
                <w:szCs w:val="20"/>
              </w:rPr>
            </w:pPr>
            <w:r w:rsidRPr="006A3CB5">
              <w:rPr>
                <w:sz w:val="20"/>
                <w:szCs w:val="20"/>
              </w:rPr>
              <w:t>&gt;</w:t>
            </w:r>
          </w:p>
        </w:tc>
        <w:tc>
          <w:tcPr>
            <w:tcW w:w="1890" w:type="dxa"/>
          </w:tcPr>
          <w:p w14:paraId="4AFF63FD" w14:textId="705D1409" w:rsidR="006A3CB5" w:rsidRPr="006A3CB5" w:rsidRDefault="006A3CB5" w:rsidP="006A3CB5">
            <w:pPr>
              <w:jc w:val="center"/>
              <w:rPr>
                <w:sz w:val="20"/>
                <w:szCs w:val="20"/>
              </w:rPr>
            </w:pPr>
            <w:r w:rsidRPr="006A3CB5">
              <w:rPr>
                <w:sz w:val="20"/>
                <w:szCs w:val="20"/>
              </w:rPr>
              <w:t>&amp;gt;</w:t>
            </w:r>
          </w:p>
        </w:tc>
      </w:tr>
      <w:tr w:rsidR="006A3CB5" w:rsidRPr="006A3CB5" w14:paraId="691AB401" w14:textId="77777777" w:rsidTr="006A3CB5">
        <w:tc>
          <w:tcPr>
            <w:tcW w:w="2250" w:type="dxa"/>
          </w:tcPr>
          <w:p w14:paraId="52309D86" w14:textId="022F04D4" w:rsidR="006A3CB5" w:rsidRPr="006A3CB5" w:rsidRDefault="006A3CB5" w:rsidP="006A3CB5">
            <w:pPr>
              <w:jc w:val="center"/>
              <w:rPr>
                <w:sz w:val="20"/>
                <w:szCs w:val="20"/>
              </w:rPr>
            </w:pPr>
            <w:r w:rsidRPr="006A3CB5">
              <w:rPr>
                <w:sz w:val="20"/>
                <w:szCs w:val="20"/>
              </w:rPr>
              <w:t>&lt;</w:t>
            </w:r>
          </w:p>
        </w:tc>
        <w:tc>
          <w:tcPr>
            <w:tcW w:w="1890" w:type="dxa"/>
          </w:tcPr>
          <w:p w14:paraId="2E17FB91" w14:textId="3DD68306" w:rsidR="006A3CB5" w:rsidRPr="006A3CB5" w:rsidRDefault="006A3CB5" w:rsidP="006A3CB5">
            <w:pPr>
              <w:jc w:val="center"/>
              <w:rPr>
                <w:sz w:val="20"/>
                <w:szCs w:val="20"/>
              </w:rPr>
            </w:pPr>
            <w:r w:rsidRPr="006A3CB5">
              <w:rPr>
                <w:sz w:val="20"/>
                <w:szCs w:val="20"/>
              </w:rPr>
              <w:t>&amp;lt;</w:t>
            </w:r>
          </w:p>
        </w:tc>
      </w:tr>
      <w:tr w:rsidR="006A3CB5" w:rsidRPr="006A3CB5" w14:paraId="77895334" w14:textId="77777777" w:rsidTr="006A3CB5">
        <w:tc>
          <w:tcPr>
            <w:tcW w:w="2250" w:type="dxa"/>
          </w:tcPr>
          <w:p w14:paraId="40786B65" w14:textId="60D8F063" w:rsidR="006A3CB5" w:rsidRPr="006A3CB5" w:rsidRDefault="006A3CB5" w:rsidP="006A3CB5">
            <w:pPr>
              <w:jc w:val="center"/>
              <w:rPr>
                <w:sz w:val="20"/>
                <w:szCs w:val="20"/>
              </w:rPr>
            </w:pPr>
            <w:r w:rsidRPr="006A3CB5">
              <w:rPr>
                <w:sz w:val="20"/>
                <w:szCs w:val="20"/>
              </w:rPr>
              <w:t>&amp;</w:t>
            </w:r>
          </w:p>
        </w:tc>
        <w:tc>
          <w:tcPr>
            <w:tcW w:w="1890" w:type="dxa"/>
          </w:tcPr>
          <w:p w14:paraId="66BCE425" w14:textId="696D4A6E" w:rsidR="006A3CB5" w:rsidRPr="006A3CB5" w:rsidRDefault="006A3CB5" w:rsidP="006A3CB5">
            <w:pPr>
              <w:jc w:val="center"/>
              <w:rPr>
                <w:sz w:val="20"/>
                <w:szCs w:val="20"/>
              </w:rPr>
            </w:pPr>
            <w:r w:rsidRPr="006A3CB5">
              <w:rPr>
                <w:sz w:val="20"/>
                <w:szCs w:val="20"/>
              </w:rPr>
              <w:t>&amp;amp;</w:t>
            </w:r>
          </w:p>
        </w:tc>
      </w:tr>
    </w:tbl>
    <w:p w14:paraId="3E0C40DA" w14:textId="77777777" w:rsidR="006A3CB5" w:rsidRPr="00535015" w:rsidRDefault="006A3CB5" w:rsidP="00D217C1">
      <w:pPr>
        <w:jc w:val="both"/>
        <w:rPr>
          <w:rFonts w:ascii="Times New Roman" w:hAnsi="Times New Roman" w:cs="Times New Roman"/>
        </w:rPr>
      </w:pPr>
    </w:p>
    <w:p w14:paraId="0D85FBE4" w14:textId="77777777" w:rsidR="000C6C5E" w:rsidRPr="00D217C1" w:rsidRDefault="000C6C5E" w:rsidP="00D217C1">
      <w:pPr>
        <w:jc w:val="both"/>
        <w:rPr>
          <w:rFonts w:ascii="Times New Roman" w:hAnsi="Times New Roman" w:cs="Times New Roman"/>
        </w:rPr>
      </w:pPr>
    </w:p>
    <w:p w14:paraId="62415626" w14:textId="77777777" w:rsidR="000C6C5E" w:rsidRPr="00535015" w:rsidRDefault="008C42BC" w:rsidP="00D217C1">
      <w:pPr>
        <w:jc w:val="both"/>
        <w:rPr>
          <w:rFonts w:ascii="Times New Roman" w:hAnsi="Times New Roman" w:cs="Times New Roman"/>
        </w:rPr>
      </w:pPr>
      <w:r w:rsidRPr="00535015">
        <w:rPr>
          <w:rFonts w:ascii="Times New Roman" w:hAnsi="Times New Roman" w:cs="Times New Roman"/>
        </w:rPr>
        <w:t>Examples of character elements with alphanumeric data are:</w:t>
      </w:r>
    </w:p>
    <w:p w14:paraId="7F92D8DA" w14:textId="77777777" w:rsidR="000C6C5E" w:rsidRPr="00535015" w:rsidRDefault="000C6C5E" w:rsidP="00D217C1">
      <w:pPr>
        <w:pStyle w:val="BodyText"/>
        <w:jc w:val="both"/>
        <w:rPr>
          <w:sz w:val="22"/>
          <w:szCs w:val="22"/>
        </w:rPr>
      </w:pPr>
    </w:p>
    <w:p w14:paraId="691A2150" w14:textId="77777777" w:rsidR="006A3CB5" w:rsidRDefault="008C42BC" w:rsidP="006A3CB5">
      <w:pPr>
        <w:ind w:left="360"/>
        <w:jc w:val="both"/>
        <w:rPr>
          <w:rFonts w:ascii="Times New Roman" w:hAnsi="Times New Roman" w:cs="Times New Roman"/>
        </w:rPr>
      </w:pPr>
      <w:r w:rsidRPr="00535015">
        <w:rPr>
          <w:rFonts w:ascii="Times New Roman" w:hAnsi="Times New Roman" w:cs="Times New Roman"/>
        </w:rPr>
        <w:t>&lt;Address&gt;</w:t>
      </w:r>
      <w:r w:rsidRPr="00F04EB4">
        <w:rPr>
          <w:rFonts w:ascii="Times New Roman" w:hAnsi="Times New Roman" w:cs="Times New Roman"/>
          <w:bCs/>
        </w:rPr>
        <w:t>123 Main Street, #5</w:t>
      </w:r>
      <w:r w:rsidRPr="00535015">
        <w:rPr>
          <w:rFonts w:ascii="Times New Roman" w:hAnsi="Times New Roman" w:cs="Times New Roman"/>
        </w:rPr>
        <w:t>&lt;/Address&gt;</w:t>
      </w:r>
    </w:p>
    <w:p w14:paraId="0E198CDC" w14:textId="43826574" w:rsidR="000C6C5E" w:rsidRPr="00535015" w:rsidRDefault="008C42BC" w:rsidP="006A3CB5">
      <w:pPr>
        <w:ind w:left="360"/>
        <w:jc w:val="both"/>
        <w:rPr>
          <w:rFonts w:ascii="Times New Roman" w:hAnsi="Times New Roman" w:cs="Times New Roman"/>
        </w:rPr>
      </w:pPr>
      <w:r w:rsidRPr="00535015">
        <w:rPr>
          <w:rFonts w:ascii="Times New Roman" w:hAnsi="Times New Roman" w:cs="Times New Roman"/>
        </w:rPr>
        <w:t>&lt;Comment&gt;</w:t>
      </w:r>
      <w:r w:rsidRPr="00F04EB4">
        <w:rPr>
          <w:rFonts w:ascii="Times New Roman" w:hAnsi="Times New Roman" w:cs="Times New Roman"/>
          <w:bCs/>
        </w:rPr>
        <w:t>The corner of Main &amp;amp; Franklin streets</w:t>
      </w:r>
      <w:r w:rsidRPr="00535015">
        <w:rPr>
          <w:rFonts w:ascii="Times New Roman" w:hAnsi="Times New Roman" w:cs="Times New Roman"/>
        </w:rPr>
        <w:t>&lt;/Comment&gt;</w:t>
      </w:r>
    </w:p>
    <w:p w14:paraId="053D8335" w14:textId="77777777" w:rsidR="000C6C5E" w:rsidRPr="00535015" w:rsidRDefault="000C6C5E" w:rsidP="00D217C1">
      <w:pPr>
        <w:pStyle w:val="BodyText"/>
        <w:jc w:val="both"/>
        <w:rPr>
          <w:sz w:val="22"/>
          <w:szCs w:val="22"/>
        </w:rPr>
      </w:pPr>
    </w:p>
    <w:p w14:paraId="23DF2CF9" w14:textId="4616395D" w:rsidR="000C6C5E" w:rsidRDefault="003E6409" w:rsidP="003E6409">
      <w:pPr>
        <w:pStyle w:val="Heading3"/>
      </w:pPr>
      <w:bookmarkStart w:id="31" w:name="_Toc147225312"/>
      <w:r>
        <w:t xml:space="preserve">3.4.2 </w:t>
      </w:r>
      <w:r w:rsidR="008C42BC">
        <w:t>Integer Data</w:t>
      </w:r>
      <w:r w:rsidR="008C42BC">
        <w:rPr>
          <w:spacing w:val="-9"/>
        </w:rPr>
        <w:t xml:space="preserve"> </w:t>
      </w:r>
      <w:r w:rsidR="008C42BC">
        <w:t>Type</w:t>
      </w:r>
      <w:bookmarkEnd w:id="31"/>
    </w:p>
    <w:p w14:paraId="43CD0015" w14:textId="11DA1C97" w:rsidR="000C6C5E" w:rsidRPr="00535015" w:rsidRDefault="006A3772" w:rsidP="00D217C1">
      <w:pPr>
        <w:jc w:val="both"/>
        <w:rPr>
          <w:rFonts w:ascii="Times New Roman" w:hAnsi="Times New Roman" w:cs="Times New Roman"/>
        </w:rPr>
      </w:pPr>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 xml:space="preserve">with the “XML Data Type” equal to “xsd: integer.” These data contain </w:t>
      </w:r>
      <w:r w:rsidR="008C42BC" w:rsidRPr="00535015">
        <w:rPr>
          <w:rFonts w:ascii="Times New Roman" w:hAnsi="Times New Roman" w:cs="Times New Roman"/>
        </w:rPr>
        <w:t>numbers</w:t>
      </w:r>
      <w:r w:rsidR="008C42BC" w:rsidRPr="00535015">
        <w:rPr>
          <w:rFonts w:ascii="Times New Roman" w:hAnsi="Times New Roman" w:cs="Times New Roman"/>
          <w:spacing w:val="-9"/>
        </w:rPr>
        <w:t xml:space="preserve"> </w:t>
      </w:r>
      <w:r w:rsidR="008C42BC" w:rsidRPr="00535015">
        <w:rPr>
          <w:rFonts w:ascii="Times New Roman" w:hAnsi="Times New Roman" w:cs="Times New Roman"/>
        </w:rPr>
        <w:t>0-9</w:t>
      </w:r>
      <w:r w:rsidR="008C42BC" w:rsidRPr="00535015">
        <w:rPr>
          <w:rFonts w:ascii="Times New Roman" w:hAnsi="Times New Roman" w:cs="Times New Roman"/>
          <w:spacing w:val="-10"/>
        </w:rPr>
        <w:t xml:space="preserve"> </w:t>
      </w:r>
      <w:r w:rsidR="008C42BC" w:rsidRPr="00535015">
        <w:rPr>
          <w:rFonts w:ascii="Times New Roman" w:hAnsi="Times New Roman" w:cs="Times New Roman"/>
        </w:rPr>
        <w:t xml:space="preserve">and numeric operation characters such as </w:t>
      </w:r>
      <w:r w:rsidR="008C42BC" w:rsidRPr="00535015">
        <w:rPr>
          <w:rFonts w:ascii="Times New Roman" w:hAnsi="Times New Roman" w:cs="Times New Roman"/>
          <w:b/>
        </w:rPr>
        <w:t xml:space="preserve">&lt; &gt; - + . </w:t>
      </w:r>
      <w:r w:rsidR="008C42BC" w:rsidRPr="00535015">
        <w:rPr>
          <w:rFonts w:ascii="Times New Roman" w:hAnsi="Times New Roman" w:cs="Times New Roman"/>
        </w:rPr>
        <w:t xml:space="preserve">(decimal point). The </w:t>
      </w:r>
      <w:r>
        <w:rPr>
          <w:rFonts w:ascii="Times New Roman" w:hAnsi="Times New Roman" w:cs="Times New Roman"/>
        </w:rPr>
        <w:t xml:space="preserve">range </w:t>
      </w:r>
      <w:r w:rsidR="008C42BC" w:rsidRPr="00535015">
        <w:rPr>
          <w:rFonts w:ascii="Times New Roman" w:hAnsi="Times New Roman" w:cs="Times New Roman"/>
        </w:rPr>
        <w:t>is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specified</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for</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each</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element</w:t>
      </w:r>
      <w:r>
        <w:rPr>
          <w:rFonts w:ascii="Times New Roman" w:hAnsi="Times New Roman" w:cs="Times New Roman"/>
        </w:rPr>
        <w:t xml:space="preserve"> (e.g., minimum and maximum)</w:t>
      </w:r>
      <w:r w:rsidR="008C42BC" w:rsidRPr="00535015">
        <w:rPr>
          <w:rFonts w:ascii="Times New Roman" w:hAnsi="Times New Roman" w:cs="Times New Roman"/>
        </w:rPr>
        <w:t>.</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Common</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formats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are</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whole</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numbers,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numbers</w:t>
      </w:r>
      <w:r w:rsidR="008C42BC" w:rsidRPr="00535015">
        <w:rPr>
          <w:rFonts w:ascii="Times New Roman" w:hAnsi="Times New Roman" w:cs="Times New Roman"/>
          <w:spacing w:val="-14"/>
        </w:rPr>
        <w:t xml:space="preserve"> </w:t>
      </w:r>
      <w:r w:rsidR="008C42BC" w:rsidRPr="00535015">
        <w:rPr>
          <w:rFonts w:ascii="Times New Roman" w:hAnsi="Times New Roman" w:cs="Times New Roman"/>
        </w:rPr>
        <w:t>with</w:t>
      </w:r>
      <w:r w:rsidR="008C42BC" w:rsidRPr="00535015">
        <w:rPr>
          <w:rFonts w:ascii="Times New Roman" w:hAnsi="Times New Roman" w:cs="Times New Roman"/>
          <w:spacing w:val="-17"/>
        </w:rPr>
        <w:t xml:space="preserve"> </w:t>
      </w:r>
      <w:r w:rsidR="008C42BC" w:rsidRPr="00535015">
        <w:rPr>
          <w:rFonts w:ascii="Times New Roman" w:hAnsi="Times New Roman" w:cs="Times New Roman"/>
        </w:rPr>
        <w:t>floating</w:t>
      </w:r>
      <w:r w:rsidR="008C42BC" w:rsidRPr="00535015">
        <w:rPr>
          <w:rFonts w:ascii="Times New Roman" w:hAnsi="Times New Roman" w:cs="Times New Roman"/>
          <w:spacing w:val="-17"/>
        </w:rPr>
        <w:t xml:space="preserve"> </w:t>
      </w:r>
      <w:r w:rsidR="008C42BC" w:rsidRPr="00535015">
        <w:rPr>
          <w:rFonts w:ascii="Times New Roman" w:hAnsi="Times New Roman" w:cs="Times New Roman"/>
        </w:rPr>
        <w:t>decimals and number within a range such as 01 to 60. Leading and trailing spaces should be removed from integer the data. Leading and trailing zeroes are acceptable but an operation character must be located to the immediate left of the</w:t>
      </w:r>
      <w:r w:rsidR="008C42BC" w:rsidRPr="00535015">
        <w:rPr>
          <w:rFonts w:ascii="Times New Roman" w:hAnsi="Times New Roman" w:cs="Times New Roman"/>
          <w:spacing w:val="-11"/>
        </w:rPr>
        <w:t xml:space="preserve"> </w:t>
      </w:r>
      <w:r w:rsidR="008C42BC" w:rsidRPr="00535015">
        <w:rPr>
          <w:rFonts w:ascii="Times New Roman" w:hAnsi="Times New Roman" w:cs="Times New Roman"/>
        </w:rPr>
        <w:t>number.</w:t>
      </w:r>
    </w:p>
    <w:p w14:paraId="2A89053D" w14:textId="77777777" w:rsidR="000C6C5E" w:rsidRPr="00535015" w:rsidRDefault="000C6C5E" w:rsidP="00D217C1">
      <w:pPr>
        <w:pStyle w:val="BodyText"/>
        <w:jc w:val="both"/>
        <w:rPr>
          <w:sz w:val="22"/>
          <w:szCs w:val="22"/>
        </w:rPr>
      </w:pPr>
    </w:p>
    <w:p w14:paraId="659AC64E" w14:textId="77777777" w:rsidR="000C6C5E" w:rsidRPr="00535015" w:rsidRDefault="008C42BC" w:rsidP="00D217C1">
      <w:pPr>
        <w:keepNext/>
        <w:jc w:val="both"/>
        <w:rPr>
          <w:rFonts w:ascii="Times New Roman" w:hAnsi="Times New Roman" w:cs="Times New Roman"/>
        </w:rPr>
      </w:pPr>
      <w:r w:rsidRPr="00535015">
        <w:rPr>
          <w:rFonts w:ascii="Times New Roman" w:hAnsi="Times New Roman" w:cs="Times New Roman"/>
        </w:rPr>
        <w:t>Examples of an integer element with correct and incorrect numeric data are shown below:</w:t>
      </w:r>
    </w:p>
    <w:p w14:paraId="7DB693AC" w14:textId="77777777" w:rsidR="000C6C5E" w:rsidRPr="00535015" w:rsidRDefault="000C6C5E" w:rsidP="00D217C1">
      <w:pPr>
        <w:pStyle w:val="BodyText"/>
        <w:keepNext/>
        <w:jc w:val="both"/>
        <w:rPr>
          <w:sz w:val="22"/>
          <w:szCs w:val="22"/>
        </w:rPr>
      </w:pPr>
    </w:p>
    <w:tbl>
      <w:tblPr>
        <w:tblW w:w="0" w:type="auto"/>
        <w:tblInd w:w="2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7"/>
        <w:gridCol w:w="1262"/>
        <w:gridCol w:w="1114"/>
        <w:gridCol w:w="1111"/>
      </w:tblGrid>
      <w:tr w:rsidR="000C6C5E" w:rsidRPr="00535015" w14:paraId="29067D88" w14:textId="77777777" w:rsidTr="00C02872">
        <w:trPr>
          <w:trHeight w:hRule="exact" w:val="410"/>
        </w:trPr>
        <w:tc>
          <w:tcPr>
            <w:tcW w:w="877" w:type="dxa"/>
            <w:tcBorders>
              <w:left w:val="single" w:sz="8" w:space="0" w:color="000000"/>
              <w:bottom w:val="single" w:sz="8" w:space="0" w:color="000000"/>
              <w:right w:val="single" w:sz="8" w:space="0" w:color="000000"/>
            </w:tcBorders>
            <w:shd w:val="clear" w:color="auto" w:fill="8DB3E2" w:themeFill="text2" w:themeFillTint="66"/>
            <w:vAlign w:val="center"/>
          </w:tcPr>
          <w:p w14:paraId="604C188E" w14:textId="77777777" w:rsidR="000C6C5E" w:rsidRPr="00535015" w:rsidRDefault="008C42BC" w:rsidP="00535015">
            <w:pPr>
              <w:pStyle w:val="TableParagraph"/>
              <w:keepNext/>
              <w:spacing w:before="68"/>
              <w:ind w:left="153"/>
              <w:rPr>
                <w:b/>
                <w:sz w:val="18"/>
                <w:szCs w:val="18"/>
              </w:rPr>
            </w:pPr>
            <w:r w:rsidRPr="00535015">
              <w:rPr>
                <w:b/>
                <w:sz w:val="18"/>
                <w:szCs w:val="18"/>
              </w:rPr>
              <w:t>Value</w:t>
            </w:r>
          </w:p>
        </w:tc>
        <w:tc>
          <w:tcPr>
            <w:tcW w:w="1262" w:type="dxa"/>
            <w:tcBorders>
              <w:left w:val="single" w:sz="8" w:space="0" w:color="000000"/>
              <w:bottom w:val="single" w:sz="8" w:space="0" w:color="000000"/>
              <w:right w:val="single" w:sz="8" w:space="0" w:color="000000"/>
            </w:tcBorders>
            <w:shd w:val="clear" w:color="auto" w:fill="8DB3E2" w:themeFill="text2" w:themeFillTint="66"/>
            <w:vAlign w:val="center"/>
          </w:tcPr>
          <w:p w14:paraId="6256EF27" w14:textId="77777777" w:rsidR="000C6C5E" w:rsidRPr="00535015" w:rsidRDefault="008C42BC" w:rsidP="00535015">
            <w:pPr>
              <w:pStyle w:val="TableParagraph"/>
              <w:keepNext/>
              <w:spacing w:before="68"/>
              <w:ind w:left="180"/>
              <w:rPr>
                <w:b/>
                <w:sz w:val="18"/>
                <w:szCs w:val="18"/>
              </w:rPr>
            </w:pPr>
            <w:r w:rsidRPr="00535015">
              <w:rPr>
                <w:b/>
                <w:sz w:val="18"/>
                <w:szCs w:val="18"/>
              </w:rPr>
              <w:t>Incorrect</w:t>
            </w:r>
          </w:p>
        </w:tc>
        <w:tc>
          <w:tcPr>
            <w:tcW w:w="1114" w:type="dxa"/>
            <w:tcBorders>
              <w:left w:val="single" w:sz="8" w:space="0" w:color="000000"/>
              <w:bottom w:val="single" w:sz="8" w:space="0" w:color="000000"/>
              <w:right w:val="single" w:sz="8" w:space="0" w:color="000000"/>
            </w:tcBorders>
            <w:shd w:val="clear" w:color="auto" w:fill="8DB3E2" w:themeFill="text2" w:themeFillTint="66"/>
            <w:vAlign w:val="center"/>
          </w:tcPr>
          <w:p w14:paraId="3C2196C4" w14:textId="77777777" w:rsidR="000C6C5E" w:rsidRPr="00535015" w:rsidRDefault="008C42BC" w:rsidP="00535015">
            <w:pPr>
              <w:pStyle w:val="TableParagraph"/>
              <w:keepNext/>
              <w:spacing w:before="68"/>
              <w:ind w:left="179"/>
              <w:rPr>
                <w:b/>
                <w:sz w:val="18"/>
                <w:szCs w:val="18"/>
              </w:rPr>
            </w:pPr>
            <w:r w:rsidRPr="00535015">
              <w:rPr>
                <w:b/>
                <w:sz w:val="18"/>
                <w:szCs w:val="18"/>
              </w:rPr>
              <w:t>Correct</w:t>
            </w:r>
          </w:p>
        </w:tc>
        <w:tc>
          <w:tcPr>
            <w:tcW w:w="1111" w:type="dxa"/>
            <w:tcBorders>
              <w:left w:val="single" w:sz="8" w:space="0" w:color="000000"/>
              <w:bottom w:val="single" w:sz="8" w:space="0" w:color="000000"/>
              <w:right w:val="single" w:sz="8" w:space="0" w:color="000000"/>
            </w:tcBorders>
            <w:shd w:val="clear" w:color="auto" w:fill="8DB3E2" w:themeFill="text2" w:themeFillTint="66"/>
            <w:vAlign w:val="center"/>
          </w:tcPr>
          <w:p w14:paraId="6FA1B0BF" w14:textId="77777777" w:rsidR="000C6C5E" w:rsidRPr="00535015" w:rsidRDefault="008C42BC" w:rsidP="00535015">
            <w:pPr>
              <w:pStyle w:val="TableParagraph"/>
              <w:keepNext/>
              <w:spacing w:before="68"/>
              <w:ind w:left="177"/>
              <w:rPr>
                <w:b/>
                <w:sz w:val="18"/>
                <w:szCs w:val="18"/>
              </w:rPr>
            </w:pPr>
            <w:r w:rsidRPr="00535015">
              <w:rPr>
                <w:b/>
                <w:sz w:val="18"/>
                <w:szCs w:val="18"/>
              </w:rPr>
              <w:t>Correct</w:t>
            </w:r>
          </w:p>
        </w:tc>
      </w:tr>
      <w:tr w:rsidR="000C6C5E" w:rsidRPr="00535015" w14:paraId="6E82A605" w14:textId="77777777" w:rsidTr="00C0287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360"/>
        </w:trPr>
        <w:tc>
          <w:tcPr>
            <w:tcW w:w="877" w:type="dxa"/>
            <w:vAlign w:val="center"/>
          </w:tcPr>
          <w:p w14:paraId="72A6549C" w14:textId="77777777" w:rsidR="000C6C5E" w:rsidRPr="00F04EB4" w:rsidRDefault="008C42BC" w:rsidP="00535015">
            <w:pPr>
              <w:pStyle w:val="TableParagraph"/>
              <w:keepNext/>
              <w:spacing w:before="68"/>
              <w:ind w:left="207" w:right="207"/>
              <w:jc w:val="center"/>
              <w:rPr>
                <w:bCs/>
                <w:sz w:val="18"/>
                <w:szCs w:val="18"/>
              </w:rPr>
            </w:pPr>
            <w:r w:rsidRPr="00F04EB4">
              <w:rPr>
                <w:bCs/>
                <w:sz w:val="18"/>
                <w:szCs w:val="18"/>
              </w:rPr>
              <w:t>-456</w:t>
            </w:r>
          </w:p>
        </w:tc>
        <w:tc>
          <w:tcPr>
            <w:tcW w:w="1262" w:type="dxa"/>
            <w:vAlign w:val="center"/>
          </w:tcPr>
          <w:p w14:paraId="7208EA31" w14:textId="77777777" w:rsidR="000C6C5E" w:rsidRPr="00535015" w:rsidRDefault="008C42BC" w:rsidP="00535015">
            <w:pPr>
              <w:pStyle w:val="TableParagraph"/>
              <w:keepNext/>
              <w:spacing w:before="64"/>
              <w:ind w:left="373" w:right="374"/>
              <w:jc w:val="center"/>
              <w:rPr>
                <w:sz w:val="18"/>
                <w:szCs w:val="18"/>
              </w:rPr>
            </w:pPr>
            <w:r w:rsidRPr="00535015">
              <w:rPr>
                <w:sz w:val="18"/>
                <w:szCs w:val="18"/>
              </w:rPr>
              <w:t>456-</w:t>
            </w:r>
          </w:p>
        </w:tc>
        <w:tc>
          <w:tcPr>
            <w:tcW w:w="1114" w:type="dxa"/>
            <w:vAlign w:val="center"/>
          </w:tcPr>
          <w:p w14:paraId="5B0D4E03" w14:textId="77777777" w:rsidR="000C6C5E" w:rsidRPr="00535015" w:rsidRDefault="008C42BC" w:rsidP="00535015">
            <w:pPr>
              <w:pStyle w:val="TableParagraph"/>
              <w:keepNext/>
              <w:spacing w:before="64"/>
              <w:ind w:left="160" w:right="160"/>
              <w:jc w:val="center"/>
              <w:rPr>
                <w:sz w:val="18"/>
                <w:szCs w:val="18"/>
              </w:rPr>
            </w:pPr>
            <w:r w:rsidRPr="00535015">
              <w:rPr>
                <w:sz w:val="18"/>
                <w:szCs w:val="18"/>
              </w:rPr>
              <w:t>-456</w:t>
            </w:r>
          </w:p>
        </w:tc>
        <w:tc>
          <w:tcPr>
            <w:tcW w:w="1111" w:type="dxa"/>
            <w:vAlign w:val="center"/>
          </w:tcPr>
          <w:p w14:paraId="2876BECE" w14:textId="77777777" w:rsidR="000C6C5E" w:rsidRPr="00535015" w:rsidRDefault="008C42BC" w:rsidP="00535015">
            <w:pPr>
              <w:pStyle w:val="TableParagraph"/>
              <w:keepNext/>
              <w:spacing w:before="64"/>
              <w:ind w:left="131" w:right="131"/>
              <w:jc w:val="center"/>
              <w:rPr>
                <w:sz w:val="18"/>
                <w:szCs w:val="18"/>
              </w:rPr>
            </w:pPr>
            <w:r w:rsidRPr="00535015">
              <w:rPr>
                <w:sz w:val="18"/>
                <w:szCs w:val="18"/>
              </w:rPr>
              <w:t>-00456.0</w:t>
            </w:r>
          </w:p>
        </w:tc>
      </w:tr>
      <w:tr w:rsidR="000C6C5E" w:rsidRPr="00535015" w14:paraId="2EE3DB26" w14:textId="77777777" w:rsidTr="00C0287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hRule="exact" w:val="360"/>
        </w:trPr>
        <w:tc>
          <w:tcPr>
            <w:tcW w:w="877" w:type="dxa"/>
            <w:vAlign w:val="center"/>
          </w:tcPr>
          <w:p w14:paraId="25280F12" w14:textId="77777777" w:rsidR="000C6C5E" w:rsidRPr="00F04EB4" w:rsidRDefault="008C42BC" w:rsidP="00535015">
            <w:pPr>
              <w:pStyle w:val="TableParagraph"/>
              <w:keepNext/>
              <w:spacing w:before="70"/>
              <w:ind w:left="206" w:right="207"/>
              <w:jc w:val="center"/>
              <w:rPr>
                <w:bCs/>
                <w:sz w:val="18"/>
                <w:szCs w:val="18"/>
              </w:rPr>
            </w:pPr>
            <w:r w:rsidRPr="00F04EB4">
              <w:rPr>
                <w:bCs/>
                <w:sz w:val="18"/>
                <w:szCs w:val="18"/>
              </w:rPr>
              <w:t>789</w:t>
            </w:r>
          </w:p>
        </w:tc>
        <w:tc>
          <w:tcPr>
            <w:tcW w:w="1262" w:type="dxa"/>
            <w:vAlign w:val="center"/>
          </w:tcPr>
          <w:p w14:paraId="0CD6E5C2" w14:textId="77777777" w:rsidR="000C6C5E" w:rsidRPr="00535015" w:rsidRDefault="008C42BC" w:rsidP="00535015">
            <w:pPr>
              <w:pStyle w:val="TableParagraph"/>
              <w:keepNext/>
              <w:spacing w:before="66"/>
              <w:ind w:left="373" w:right="376"/>
              <w:jc w:val="center"/>
              <w:rPr>
                <w:sz w:val="18"/>
                <w:szCs w:val="18"/>
              </w:rPr>
            </w:pPr>
            <w:r w:rsidRPr="00535015">
              <w:rPr>
                <w:sz w:val="18"/>
                <w:szCs w:val="18"/>
              </w:rPr>
              <w:t>789+</w:t>
            </w:r>
          </w:p>
        </w:tc>
        <w:tc>
          <w:tcPr>
            <w:tcW w:w="1114" w:type="dxa"/>
            <w:vAlign w:val="center"/>
          </w:tcPr>
          <w:p w14:paraId="2B38EA24" w14:textId="77777777" w:rsidR="000C6C5E" w:rsidRPr="00535015" w:rsidRDefault="008C42BC" w:rsidP="00535015">
            <w:pPr>
              <w:pStyle w:val="TableParagraph"/>
              <w:keepNext/>
              <w:spacing w:before="66"/>
              <w:ind w:left="160" w:right="160"/>
              <w:jc w:val="center"/>
              <w:rPr>
                <w:sz w:val="18"/>
                <w:szCs w:val="18"/>
              </w:rPr>
            </w:pPr>
            <w:r w:rsidRPr="00535015">
              <w:rPr>
                <w:sz w:val="18"/>
                <w:szCs w:val="18"/>
              </w:rPr>
              <w:t>+789.0</w:t>
            </w:r>
          </w:p>
        </w:tc>
        <w:tc>
          <w:tcPr>
            <w:tcW w:w="1111" w:type="dxa"/>
            <w:vAlign w:val="center"/>
          </w:tcPr>
          <w:p w14:paraId="417B366D" w14:textId="77777777" w:rsidR="000C6C5E" w:rsidRPr="00535015" w:rsidRDefault="008C42BC" w:rsidP="00535015">
            <w:pPr>
              <w:pStyle w:val="TableParagraph"/>
              <w:keepNext/>
              <w:spacing w:before="66"/>
              <w:ind w:left="131" w:right="129"/>
              <w:jc w:val="center"/>
              <w:rPr>
                <w:sz w:val="18"/>
                <w:szCs w:val="18"/>
              </w:rPr>
            </w:pPr>
            <w:r w:rsidRPr="00535015">
              <w:rPr>
                <w:sz w:val="18"/>
                <w:szCs w:val="18"/>
              </w:rPr>
              <w:t>+0789</w:t>
            </w:r>
          </w:p>
        </w:tc>
      </w:tr>
    </w:tbl>
    <w:p w14:paraId="765B1BB1" w14:textId="5564FA72" w:rsidR="000C6C5E" w:rsidRDefault="000C6C5E" w:rsidP="00D217C1">
      <w:pPr>
        <w:pStyle w:val="BodyText"/>
        <w:rPr>
          <w:sz w:val="22"/>
          <w:szCs w:val="22"/>
        </w:rPr>
      </w:pPr>
    </w:p>
    <w:p w14:paraId="1DE8C500" w14:textId="77777777" w:rsidR="00214018" w:rsidRPr="00214018" w:rsidRDefault="00214018" w:rsidP="00D217C1">
      <w:pPr>
        <w:pStyle w:val="BodyText"/>
        <w:rPr>
          <w:sz w:val="22"/>
          <w:szCs w:val="22"/>
        </w:rPr>
      </w:pPr>
    </w:p>
    <w:p w14:paraId="20423BCE" w14:textId="5030EFBD" w:rsidR="000C6C5E" w:rsidRDefault="003E6409" w:rsidP="003E6409">
      <w:pPr>
        <w:pStyle w:val="Heading3"/>
      </w:pPr>
      <w:bookmarkStart w:id="32" w:name="_Toc147225313"/>
      <w:r>
        <w:t xml:space="preserve">3.4.3 </w:t>
      </w:r>
      <w:r w:rsidR="008C42BC">
        <w:t>Fixed Decimal</w:t>
      </w:r>
      <w:r w:rsidR="008C42BC">
        <w:rPr>
          <w:spacing w:val="-5"/>
        </w:rPr>
        <w:t xml:space="preserve"> </w:t>
      </w:r>
      <w:r w:rsidR="008C42BC">
        <w:t>Fields</w:t>
      </w:r>
      <w:bookmarkEnd w:id="32"/>
    </w:p>
    <w:p w14:paraId="149D4916" w14:textId="77777777" w:rsidR="006A3772" w:rsidRDefault="006A3772" w:rsidP="006A3772">
      <w:pPr>
        <w:jc w:val="both"/>
        <w:rPr>
          <w:rFonts w:ascii="Times New Roman" w:hAnsi="Times New Roman" w:cs="Times New Roman"/>
        </w:rPr>
      </w:pPr>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 xml:space="preserve">with the “XML Data Type” equal to “xsd: decimal.” These data contain </w:t>
      </w:r>
      <w:r w:rsidRPr="00535015">
        <w:rPr>
          <w:rFonts w:ascii="Times New Roman" w:hAnsi="Times New Roman" w:cs="Times New Roman"/>
        </w:rPr>
        <w:t>numbers</w:t>
      </w:r>
      <w:r w:rsidRPr="00535015">
        <w:rPr>
          <w:rFonts w:ascii="Times New Roman" w:hAnsi="Times New Roman" w:cs="Times New Roman"/>
          <w:spacing w:val="-9"/>
        </w:rPr>
        <w:t xml:space="preserve"> </w:t>
      </w:r>
      <w:r w:rsidRPr="00535015">
        <w:rPr>
          <w:rFonts w:ascii="Times New Roman" w:hAnsi="Times New Roman" w:cs="Times New Roman"/>
        </w:rPr>
        <w:t>0-9</w:t>
      </w:r>
      <w:r w:rsidRPr="00535015">
        <w:rPr>
          <w:rFonts w:ascii="Times New Roman" w:hAnsi="Times New Roman" w:cs="Times New Roman"/>
          <w:spacing w:val="-10"/>
        </w:rPr>
        <w:t xml:space="preserve"> </w:t>
      </w:r>
      <w:r w:rsidRPr="00535015">
        <w:rPr>
          <w:rFonts w:ascii="Times New Roman" w:hAnsi="Times New Roman" w:cs="Times New Roman"/>
        </w:rPr>
        <w:t xml:space="preserve">and numeric operation characters such as </w:t>
      </w:r>
      <w:r w:rsidRPr="00535015">
        <w:rPr>
          <w:rFonts w:ascii="Times New Roman" w:hAnsi="Times New Roman" w:cs="Times New Roman"/>
          <w:b/>
        </w:rPr>
        <w:t xml:space="preserve">&lt; &gt; - + . </w:t>
      </w:r>
      <w:r w:rsidRPr="00535015">
        <w:rPr>
          <w:rFonts w:ascii="Times New Roman" w:hAnsi="Times New Roman" w:cs="Times New Roman"/>
        </w:rPr>
        <w:t>(decimal point)</w:t>
      </w:r>
      <w:r>
        <w:rPr>
          <w:rFonts w:ascii="Times New Roman" w:hAnsi="Times New Roman" w:cs="Times New Roman"/>
        </w:rPr>
        <w:t xml:space="preserve"> </w:t>
      </w:r>
      <w:r w:rsidRPr="00214018">
        <w:rPr>
          <w:rFonts w:ascii="Times New Roman" w:hAnsi="Times New Roman" w:cs="Times New Roman"/>
        </w:rPr>
        <w:t>beginning with an optional operation character followed by a string of numbers in varying length, then a decimal point followed by a string of numbers as specified.</w:t>
      </w:r>
    </w:p>
    <w:p w14:paraId="190894C8" w14:textId="77777777" w:rsidR="006A3772" w:rsidRDefault="006A3772" w:rsidP="006A3772">
      <w:pPr>
        <w:jc w:val="both"/>
        <w:rPr>
          <w:rFonts w:ascii="Times New Roman" w:hAnsi="Times New Roman" w:cs="Times New Roman"/>
        </w:rPr>
      </w:pPr>
    </w:p>
    <w:p w14:paraId="64593992" w14:textId="4E70E51F" w:rsidR="000C6C5E" w:rsidRPr="00214018" w:rsidRDefault="006A3772" w:rsidP="00D217C1">
      <w:pPr>
        <w:jc w:val="both"/>
        <w:rPr>
          <w:rFonts w:ascii="Times New Roman" w:hAnsi="Times New Roman" w:cs="Times New Roman"/>
        </w:rPr>
      </w:pPr>
      <w:r w:rsidRPr="00535015">
        <w:rPr>
          <w:rFonts w:ascii="Times New Roman" w:hAnsi="Times New Roman" w:cs="Times New Roman"/>
        </w:rPr>
        <w:t xml:space="preserve">The </w:t>
      </w:r>
      <w:r>
        <w:rPr>
          <w:rFonts w:ascii="Times New Roman" w:hAnsi="Times New Roman" w:cs="Times New Roman"/>
        </w:rPr>
        <w:t>range</w:t>
      </w:r>
      <w:r w:rsidRPr="00535015">
        <w:rPr>
          <w:rFonts w:ascii="Times New Roman" w:hAnsi="Times New Roman" w:cs="Times New Roman"/>
        </w:rPr>
        <w:t xml:space="preserve"> data is</w:t>
      </w:r>
      <w:r w:rsidRPr="00535015">
        <w:rPr>
          <w:rFonts w:ascii="Times New Roman" w:hAnsi="Times New Roman" w:cs="Times New Roman"/>
          <w:spacing w:val="-14"/>
        </w:rPr>
        <w:t xml:space="preserve"> </w:t>
      </w:r>
      <w:r w:rsidRPr="00535015">
        <w:rPr>
          <w:rFonts w:ascii="Times New Roman" w:hAnsi="Times New Roman" w:cs="Times New Roman"/>
        </w:rPr>
        <w:t>specified</w:t>
      </w:r>
      <w:r w:rsidRPr="00535015">
        <w:rPr>
          <w:rFonts w:ascii="Times New Roman" w:hAnsi="Times New Roman" w:cs="Times New Roman"/>
          <w:spacing w:val="-14"/>
        </w:rPr>
        <w:t xml:space="preserve"> </w:t>
      </w:r>
      <w:r w:rsidRPr="00535015">
        <w:rPr>
          <w:rFonts w:ascii="Times New Roman" w:hAnsi="Times New Roman" w:cs="Times New Roman"/>
        </w:rPr>
        <w:t>for</w:t>
      </w:r>
      <w:r w:rsidRPr="00535015">
        <w:rPr>
          <w:rFonts w:ascii="Times New Roman" w:hAnsi="Times New Roman" w:cs="Times New Roman"/>
          <w:spacing w:val="-14"/>
        </w:rPr>
        <w:t xml:space="preserve"> </w:t>
      </w:r>
      <w:r w:rsidRPr="00535015">
        <w:rPr>
          <w:rFonts w:ascii="Times New Roman" w:hAnsi="Times New Roman" w:cs="Times New Roman"/>
        </w:rPr>
        <w:t>each</w:t>
      </w:r>
      <w:r w:rsidRPr="00535015">
        <w:rPr>
          <w:rFonts w:ascii="Times New Roman" w:hAnsi="Times New Roman" w:cs="Times New Roman"/>
          <w:spacing w:val="-14"/>
        </w:rPr>
        <w:t xml:space="preserve"> </w:t>
      </w:r>
      <w:r w:rsidRPr="00535015">
        <w:rPr>
          <w:rFonts w:ascii="Times New Roman" w:hAnsi="Times New Roman" w:cs="Times New Roman"/>
        </w:rPr>
        <w:t>element</w:t>
      </w:r>
      <w:r>
        <w:rPr>
          <w:rFonts w:ascii="Times New Roman" w:hAnsi="Times New Roman" w:cs="Times New Roman"/>
        </w:rPr>
        <w:t xml:space="preserve"> (e.g., minimum and maximum) and </w:t>
      </w:r>
      <w:r w:rsidRPr="00214018">
        <w:rPr>
          <w:rFonts w:ascii="Times New Roman" w:hAnsi="Times New Roman" w:cs="Times New Roman"/>
        </w:rPr>
        <w:t>indicate the total number of digits and the number of digits after the decimal</w:t>
      </w:r>
      <w:r w:rsidRPr="00214018">
        <w:rPr>
          <w:rFonts w:ascii="Times New Roman" w:hAnsi="Times New Roman" w:cs="Times New Roman"/>
          <w:spacing w:val="-11"/>
        </w:rPr>
        <w:t xml:space="preserve"> </w:t>
      </w:r>
      <w:r w:rsidRPr="00214018">
        <w:rPr>
          <w:rFonts w:ascii="Times New Roman" w:hAnsi="Times New Roman" w:cs="Times New Roman"/>
        </w:rPr>
        <w:t>that</w:t>
      </w:r>
      <w:r w:rsidRPr="00214018">
        <w:rPr>
          <w:rFonts w:ascii="Times New Roman" w:hAnsi="Times New Roman" w:cs="Times New Roman"/>
          <w:spacing w:val="-11"/>
        </w:rPr>
        <w:t xml:space="preserve"> </w:t>
      </w:r>
      <w:r w:rsidRPr="00214018">
        <w:rPr>
          <w:rFonts w:ascii="Times New Roman" w:hAnsi="Times New Roman" w:cs="Times New Roman"/>
        </w:rPr>
        <w:t>the</w:t>
      </w:r>
      <w:r w:rsidRPr="00214018">
        <w:rPr>
          <w:rFonts w:ascii="Times New Roman" w:hAnsi="Times New Roman" w:cs="Times New Roman"/>
          <w:spacing w:val="-12"/>
        </w:rPr>
        <w:t xml:space="preserve"> </w:t>
      </w:r>
      <w:r w:rsidRPr="00214018">
        <w:rPr>
          <w:rFonts w:ascii="Times New Roman" w:hAnsi="Times New Roman" w:cs="Times New Roman"/>
        </w:rPr>
        <w:t>data</w:t>
      </w:r>
      <w:r w:rsidRPr="00214018">
        <w:rPr>
          <w:rFonts w:ascii="Times New Roman" w:hAnsi="Times New Roman" w:cs="Times New Roman"/>
          <w:spacing w:val="-12"/>
        </w:rPr>
        <w:t xml:space="preserve"> </w:t>
      </w:r>
      <w:r w:rsidRPr="00214018">
        <w:rPr>
          <w:rFonts w:ascii="Times New Roman" w:hAnsi="Times New Roman" w:cs="Times New Roman"/>
        </w:rPr>
        <w:t>element</w:t>
      </w:r>
      <w:r w:rsidRPr="00214018">
        <w:rPr>
          <w:rFonts w:ascii="Times New Roman" w:hAnsi="Times New Roman" w:cs="Times New Roman"/>
          <w:spacing w:val="-11"/>
        </w:rPr>
        <w:t xml:space="preserve"> </w:t>
      </w:r>
      <w:r w:rsidRPr="00214018">
        <w:rPr>
          <w:rFonts w:ascii="Times New Roman" w:hAnsi="Times New Roman" w:cs="Times New Roman"/>
        </w:rPr>
        <w:t>is</w:t>
      </w:r>
      <w:r w:rsidRPr="00214018">
        <w:rPr>
          <w:rFonts w:ascii="Times New Roman" w:hAnsi="Times New Roman" w:cs="Times New Roman"/>
          <w:spacing w:val="-11"/>
        </w:rPr>
        <w:t xml:space="preserve"> </w:t>
      </w:r>
      <w:r w:rsidRPr="00214018">
        <w:rPr>
          <w:rFonts w:ascii="Times New Roman" w:hAnsi="Times New Roman" w:cs="Times New Roman"/>
        </w:rPr>
        <w:t>allowed</w:t>
      </w:r>
      <w:r w:rsidRPr="00535015">
        <w:rPr>
          <w:rFonts w:ascii="Times New Roman" w:hAnsi="Times New Roman" w:cs="Times New Roman"/>
        </w:rPr>
        <w:t>.</w:t>
      </w:r>
      <w:r w:rsidRPr="00535015">
        <w:rPr>
          <w:rFonts w:ascii="Times New Roman" w:hAnsi="Times New Roman" w:cs="Times New Roman"/>
          <w:spacing w:val="-14"/>
        </w:rPr>
        <w:t xml:space="preserve"> </w:t>
      </w:r>
      <w:r w:rsidR="008C42BC" w:rsidRPr="00214018">
        <w:rPr>
          <w:rFonts w:ascii="Times New Roman" w:hAnsi="Times New Roman" w:cs="Times New Roman"/>
        </w:rPr>
        <w:t>For</w:t>
      </w:r>
      <w:r w:rsidR="008C42BC" w:rsidRPr="00214018">
        <w:rPr>
          <w:rFonts w:ascii="Times New Roman" w:hAnsi="Times New Roman" w:cs="Times New Roman"/>
          <w:spacing w:val="-11"/>
        </w:rPr>
        <w:t xml:space="preserve"> </w:t>
      </w:r>
      <w:r w:rsidR="008C42BC" w:rsidRPr="00214018">
        <w:rPr>
          <w:rFonts w:ascii="Times New Roman" w:hAnsi="Times New Roman" w:cs="Times New Roman"/>
        </w:rPr>
        <w:t>example,</w:t>
      </w:r>
      <w:r w:rsidR="008C42BC" w:rsidRPr="00214018">
        <w:rPr>
          <w:rFonts w:ascii="Times New Roman" w:hAnsi="Times New Roman" w:cs="Times New Roman"/>
          <w:spacing w:val="-12"/>
        </w:rPr>
        <w:t xml:space="preserve"> </w:t>
      </w:r>
      <w:r w:rsidR="00C02872">
        <w:rPr>
          <w:rFonts w:ascii="Times New Roman" w:hAnsi="Times New Roman" w:cs="Times New Roman"/>
          <w:spacing w:val="-12"/>
        </w:rPr>
        <w:t xml:space="preserve">the business rules for a data element may specify that </w:t>
      </w:r>
      <w:r w:rsidR="008C42BC" w:rsidRPr="00214018">
        <w:rPr>
          <w:rFonts w:ascii="Times New Roman" w:hAnsi="Times New Roman" w:cs="Times New Roman"/>
        </w:rPr>
        <w:t>the</w:t>
      </w:r>
      <w:r w:rsidR="008C42BC" w:rsidRPr="00214018">
        <w:rPr>
          <w:rFonts w:ascii="Times New Roman" w:hAnsi="Times New Roman" w:cs="Times New Roman"/>
          <w:spacing w:val="-12"/>
        </w:rPr>
        <w:t xml:space="preserve"> </w:t>
      </w:r>
      <w:r w:rsidR="008C42BC" w:rsidRPr="00214018">
        <w:rPr>
          <w:rFonts w:ascii="Times New Roman" w:hAnsi="Times New Roman" w:cs="Times New Roman"/>
        </w:rPr>
        <w:t>number</w:t>
      </w:r>
      <w:r w:rsidR="008C42BC" w:rsidRPr="00214018">
        <w:rPr>
          <w:rFonts w:ascii="Times New Roman" w:hAnsi="Times New Roman" w:cs="Times New Roman"/>
          <w:spacing w:val="-8"/>
        </w:rPr>
        <w:t xml:space="preserve"> </w:t>
      </w:r>
      <w:r w:rsidR="008C42BC" w:rsidRPr="00214018">
        <w:rPr>
          <w:rFonts w:ascii="Times New Roman" w:hAnsi="Times New Roman" w:cs="Times New Roman"/>
        </w:rPr>
        <w:t>may</w:t>
      </w:r>
      <w:r w:rsidR="008C42BC" w:rsidRPr="00214018">
        <w:rPr>
          <w:rFonts w:ascii="Times New Roman" w:hAnsi="Times New Roman" w:cs="Times New Roman"/>
          <w:spacing w:val="-12"/>
        </w:rPr>
        <w:t xml:space="preserve"> </w:t>
      </w:r>
      <w:r w:rsidR="008C42BC" w:rsidRPr="00214018">
        <w:rPr>
          <w:rFonts w:ascii="Times New Roman" w:hAnsi="Times New Roman" w:cs="Times New Roman"/>
        </w:rPr>
        <w:t>have up to 11 digits total: 6 digits after the decimal and the remaining 5 digits before the decima</w:t>
      </w:r>
      <w:r w:rsidR="00C02872">
        <w:rPr>
          <w:rFonts w:ascii="Times New Roman" w:hAnsi="Times New Roman" w:cs="Times New Roman"/>
        </w:rPr>
        <w:t xml:space="preserve">l, which equates to a maximum number of </w:t>
      </w:r>
      <w:r w:rsidR="008C42BC" w:rsidRPr="00214018">
        <w:rPr>
          <w:rFonts w:ascii="Times New Roman" w:hAnsi="Times New Roman" w:cs="Times New Roman"/>
        </w:rPr>
        <w:t xml:space="preserve">99999.999999. The period (.) character, representing the decimal, must be included for fixed decimal fields. The field length includes the decimal character. </w:t>
      </w:r>
      <w:r w:rsidR="00C02872">
        <w:rPr>
          <w:rFonts w:ascii="Times New Roman" w:hAnsi="Times New Roman" w:cs="Times New Roman"/>
        </w:rPr>
        <w:t>See examples below.</w:t>
      </w:r>
    </w:p>
    <w:p w14:paraId="4E027473" w14:textId="77777777" w:rsidR="000C6C5E" w:rsidRPr="00214018" w:rsidRDefault="000C6C5E" w:rsidP="00D217C1">
      <w:pPr>
        <w:pStyle w:val="BodyText"/>
        <w:jc w:val="both"/>
        <w:rPr>
          <w:sz w:val="22"/>
          <w:szCs w:val="22"/>
        </w:rPr>
      </w:pPr>
    </w:p>
    <w:tbl>
      <w:tblPr>
        <w:tblW w:w="0" w:type="auto"/>
        <w:tblInd w:w="2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7"/>
        <w:gridCol w:w="1260"/>
        <w:gridCol w:w="1114"/>
        <w:gridCol w:w="1318"/>
      </w:tblGrid>
      <w:tr w:rsidR="000C6C5E" w:rsidRPr="00214018" w14:paraId="47A9F692" w14:textId="77777777" w:rsidTr="00C02872">
        <w:trPr>
          <w:trHeight w:hRule="exact" w:val="409"/>
        </w:trPr>
        <w:tc>
          <w:tcPr>
            <w:tcW w:w="1097" w:type="dxa"/>
            <w:tcBorders>
              <w:left w:val="single" w:sz="8" w:space="0" w:color="000000"/>
              <w:bottom w:val="single" w:sz="8" w:space="0" w:color="000000"/>
              <w:right w:val="single" w:sz="8" w:space="0" w:color="000000"/>
            </w:tcBorders>
            <w:shd w:val="clear" w:color="auto" w:fill="8DB3E2" w:themeFill="text2" w:themeFillTint="66"/>
            <w:vAlign w:val="center"/>
          </w:tcPr>
          <w:p w14:paraId="04CD8EA5" w14:textId="77777777" w:rsidR="000C6C5E" w:rsidRPr="00214018" w:rsidRDefault="008C42BC">
            <w:pPr>
              <w:pStyle w:val="TableParagraph"/>
              <w:spacing w:before="69"/>
              <w:ind w:left="161" w:right="160"/>
              <w:jc w:val="center"/>
              <w:rPr>
                <w:b/>
                <w:sz w:val="18"/>
                <w:szCs w:val="18"/>
              </w:rPr>
            </w:pPr>
            <w:r w:rsidRPr="00214018">
              <w:rPr>
                <w:b/>
                <w:sz w:val="18"/>
                <w:szCs w:val="18"/>
              </w:rPr>
              <w:t>Value</w:t>
            </w:r>
          </w:p>
        </w:tc>
        <w:tc>
          <w:tcPr>
            <w:tcW w:w="1260" w:type="dxa"/>
            <w:tcBorders>
              <w:left w:val="single" w:sz="8" w:space="0" w:color="000000"/>
              <w:bottom w:val="single" w:sz="8" w:space="0" w:color="000000"/>
              <w:right w:val="single" w:sz="8" w:space="0" w:color="000000"/>
            </w:tcBorders>
            <w:shd w:val="clear" w:color="auto" w:fill="8DB3E2" w:themeFill="text2" w:themeFillTint="66"/>
            <w:vAlign w:val="center"/>
          </w:tcPr>
          <w:p w14:paraId="5CE5FE2C" w14:textId="77777777" w:rsidR="000C6C5E" w:rsidRPr="00214018" w:rsidRDefault="008C42BC">
            <w:pPr>
              <w:pStyle w:val="TableParagraph"/>
              <w:spacing w:before="69"/>
              <w:ind w:left="159" w:right="162"/>
              <w:jc w:val="center"/>
              <w:rPr>
                <w:b/>
                <w:sz w:val="18"/>
                <w:szCs w:val="18"/>
              </w:rPr>
            </w:pPr>
            <w:r w:rsidRPr="00214018">
              <w:rPr>
                <w:b/>
                <w:sz w:val="18"/>
                <w:szCs w:val="18"/>
              </w:rPr>
              <w:t>Incorrect</w:t>
            </w:r>
          </w:p>
        </w:tc>
        <w:tc>
          <w:tcPr>
            <w:tcW w:w="1114" w:type="dxa"/>
            <w:tcBorders>
              <w:left w:val="single" w:sz="8" w:space="0" w:color="000000"/>
              <w:bottom w:val="single" w:sz="8" w:space="0" w:color="000000"/>
              <w:right w:val="single" w:sz="8" w:space="0" w:color="000000"/>
            </w:tcBorders>
            <w:shd w:val="clear" w:color="auto" w:fill="8DB3E2" w:themeFill="text2" w:themeFillTint="66"/>
            <w:vAlign w:val="center"/>
          </w:tcPr>
          <w:p w14:paraId="7E54BA98" w14:textId="77777777" w:rsidR="000C6C5E" w:rsidRPr="00214018" w:rsidRDefault="008C42BC">
            <w:pPr>
              <w:pStyle w:val="TableParagraph"/>
              <w:spacing w:before="69"/>
              <w:ind w:left="160" w:right="161"/>
              <w:jc w:val="center"/>
              <w:rPr>
                <w:b/>
                <w:sz w:val="18"/>
                <w:szCs w:val="18"/>
              </w:rPr>
            </w:pPr>
            <w:r w:rsidRPr="00214018">
              <w:rPr>
                <w:b/>
                <w:sz w:val="18"/>
                <w:szCs w:val="18"/>
              </w:rPr>
              <w:t>Correct</w:t>
            </w:r>
          </w:p>
        </w:tc>
        <w:tc>
          <w:tcPr>
            <w:tcW w:w="1318" w:type="dxa"/>
            <w:tcBorders>
              <w:left w:val="single" w:sz="8" w:space="0" w:color="000000"/>
              <w:bottom w:val="single" w:sz="8" w:space="0" w:color="000000"/>
              <w:right w:val="single" w:sz="8" w:space="0" w:color="000000"/>
            </w:tcBorders>
            <w:shd w:val="clear" w:color="auto" w:fill="8DB3E2" w:themeFill="text2" w:themeFillTint="66"/>
            <w:vAlign w:val="center"/>
          </w:tcPr>
          <w:p w14:paraId="1387468B" w14:textId="77777777" w:rsidR="000C6C5E" w:rsidRPr="00214018" w:rsidRDefault="008C42BC">
            <w:pPr>
              <w:pStyle w:val="TableParagraph"/>
              <w:spacing w:before="69"/>
              <w:ind w:left="98" w:right="99"/>
              <w:jc w:val="center"/>
              <w:rPr>
                <w:b/>
                <w:sz w:val="18"/>
                <w:szCs w:val="18"/>
              </w:rPr>
            </w:pPr>
            <w:r w:rsidRPr="00214018">
              <w:rPr>
                <w:b/>
                <w:sz w:val="18"/>
                <w:szCs w:val="18"/>
              </w:rPr>
              <w:t>Correct</w:t>
            </w:r>
          </w:p>
        </w:tc>
      </w:tr>
      <w:tr w:rsidR="000C6C5E" w:rsidRPr="00214018" w14:paraId="31C79FC7" w14:textId="77777777" w:rsidTr="00C02872">
        <w:trPr>
          <w:trHeight w:hRule="exact" w:val="360"/>
        </w:trPr>
        <w:tc>
          <w:tcPr>
            <w:tcW w:w="1097" w:type="dxa"/>
            <w:tcBorders>
              <w:top w:val="single" w:sz="8" w:space="0" w:color="000000"/>
              <w:left w:val="single" w:sz="8" w:space="0" w:color="000000"/>
              <w:bottom w:val="single" w:sz="8" w:space="0" w:color="000000"/>
              <w:right w:val="single" w:sz="8" w:space="0" w:color="000000"/>
            </w:tcBorders>
            <w:vAlign w:val="center"/>
          </w:tcPr>
          <w:p w14:paraId="5E652218" w14:textId="77777777" w:rsidR="000C6C5E" w:rsidRPr="00F04EB4" w:rsidRDefault="008C42BC">
            <w:pPr>
              <w:pStyle w:val="TableParagraph"/>
              <w:spacing w:before="70"/>
              <w:ind w:left="159" w:right="161"/>
              <w:jc w:val="center"/>
              <w:rPr>
                <w:bCs/>
                <w:sz w:val="18"/>
                <w:szCs w:val="18"/>
              </w:rPr>
            </w:pPr>
            <w:r w:rsidRPr="00F04EB4">
              <w:rPr>
                <w:bCs/>
                <w:sz w:val="18"/>
                <w:szCs w:val="18"/>
              </w:rPr>
              <w:t>$25</w:t>
            </w:r>
          </w:p>
        </w:tc>
        <w:tc>
          <w:tcPr>
            <w:tcW w:w="1260" w:type="dxa"/>
            <w:tcBorders>
              <w:top w:val="single" w:sz="8" w:space="0" w:color="000000"/>
              <w:left w:val="single" w:sz="8" w:space="0" w:color="000000"/>
              <w:bottom w:val="single" w:sz="8" w:space="0" w:color="000000"/>
              <w:right w:val="single" w:sz="8" w:space="0" w:color="000000"/>
            </w:tcBorders>
            <w:vAlign w:val="center"/>
          </w:tcPr>
          <w:p w14:paraId="68D9D180" w14:textId="77777777" w:rsidR="000C6C5E" w:rsidRPr="00214018" w:rsidRDefault="008C42BC">
            <w:pPr>
              <w:pStyle w:val="TableParagraph"/>
              <w:spacing w:before="66"/>
              <w:ind w:left="157" w:right="162"/>
              <w:jc w:val="center"/>
              <w:rPr>
                <w:sz w:val="18"/>
                <w:szCs w:val="18"/>
              </w:rPr>
            </w:pPr>
            <w:r w:rsidRPr="00214018">
              <w:rPr>
                <w:sz w:val="18"/>
                <w:szCs w:val="18"/>
              </w:rPr>
              <w:t>25</w:t>
            </w:r>
          </w:p>
        </w:tc>
        <w:tc>
          <w:tcPr>
            <w:tcW w:w="1114" w:type="dxa"/>
            <w:tcBorders>
              <w:top w:val="single" w:sz="8" w:space="0" w:color="000000"/>
              <w:left w:val="single" w:sz="8" w:space="0" w:color="000000"/>
              <w:bottom w:val="single" w:sz="8" w:space="0" w:color="000000"/>
              <w:right w:val="single" w:sz="8" w:space="0" w:color="000000"/>
            </w:tcBorders>
            <w:vAlign w:val="center"/>
          </w:tcPr>
          <w:p w14:paraId="07471317" w14:textId="77777777" w:rsidR="000C6C5E" w:rsidRPr="00214018" w:rsidRDefault="008C42BC">
            <w:pPr>
              <w:pStyle w:val="TableParagraph"/>
              <w:spacing w:before="66"/>
              <w:ind w:left="160" w:right="160"/>
              <w:jc w:val="center"/>
              <w:rPr>
                <w:sz w:val="18"/>
                <w:szCs w:val="18"/>
              </w:rPr>
            </w:pPr>
            <w:r w:rsidRPr="00214018">
              <w:rPr>
                <w:sz w:val="18"/>
                <w:szCs w:val="18"/>
              </w:rPr>
              <w:t>25.00</w:t>
            </w:r>
          </w:p>
        </w:tc>
        <w:tc>
          <w:tcPr>
            <w:tcW w:w="1318" w:type="dxa"/>
            <w:tcBorders>
              <w:top w:val="single" w:sz="8" w:space="0" w:color="000000"/>
              <w:left w:val="single" w:sz="8" w:space="0" w:color="000000"/>
              <w:bottom w:val="single" w:sz="8" w:space="0" w:color="000000"/>
              <w:right w:val="single" w:sz="8" w:space="0" w:color="000000"/>
            </w:tcBorders>
            <w:vAlign w:val="center"/>
          </w:tcPr>
          <w:p w14:paraId="4CB408EF" w14:textId="77777777" w:rsidR="000C6C5E" w:rsidRPr="00214018" w:rsidRDefault="008C42BC">
            <w:pPr>
              <w:pStyle w:val="TableParagraph"/>
              <w:spacing w:before="66"/>
              <w:ind w:left="99" w:right="99"/>
              <w:jc w:val="center"/>
              <w:rPr>
                <w:sz w:val="18"/>
                <w:szCs w:val="18"/>
              </w:rPr>
            </w:pPr>
            <w:r w:rsidRPr="00214018">
              <w:rPr>
                <w:sz w:val="18"/>
                <w:szCs w:val="18"/>
              </w:rPr>
              <w:t>+000025.00</w:t>
            </w:r>
          </w:p>
        </w:tc>
      </w:tr>
      <w:tr w:rsidR="000C6C5E" w:rsidRPr="00214018" w14:paraId="5A475103" w14:textId="77777777" w:rsidTr="00C02872">
        <w:trPr>
          <w:trHeight w:hRule="exact" w:val="360"/>
        </w:trPr>
        <w:tc>
          <w:tcPr>
            <w:tcW w:w="1097" w:type="dxa"/>
            <w:tcBorders>
              <w:top w:val="single" w:sz="8" w:space="0" w:color="000000"/>
              <w:left w:val="single" w:sz="8" w:space="0" w:color="000000"/>
              <w:bottom w:val="single" w:sz="8" w:space="0" w:color="000000"/>
              <w:right w:val="single" w:sz="8" w:space="0" w:color="000000"/>
            </w:tcBorders>
            <w:vAlign w:val="center"/>
          </w:tcPr>
          <w:p w14:paraId="52495ECC" w14:textId="77777777" w:rsidR="000C6C5E" w:rsidRPr="00F04EB4" w:rsidRDefault="008C42BC">
            <w:pPr>
              <w:pStyle w:val="TableParagraph"/>
              <w:spacing w:before="71"/>
              <w:ind w:left="161" w:right="161"/>
              <w:jc w:val="center"/>
              <w:rPr>
                <w:bCs/>
                <w:sz w:val="18"/>
                <w:szCs w:val="18"/>
              </w:rPr>
            </w:pPr>
            <w:r w:rsidRPr="00F04EB4">
              <w:rPr>
                <w:bCs/>
                <w:sz w:val="18"/>
                <w:szCs w:val="18"/>
              </w:rPr>
              <w:t>467.358</w:t>
            </w:r>
          </w:p>
        </w:tc>
        <w:tc>
          <w:tcPr>
            <w:tcW w:w="1260" w:type="dxa"/>
            <w:tcBorders>
              <w:top w:val="single" w:sz="8" w:space="0" w:color="000000"/>
              <w:left w:val="single" w:sz="8" w:space="0" w:color="000000"/>
              <w:bottom w:val="single" w:sz="8" w:space="0" w:color="000000"/>
              <w:right w:val="single" w:sz="8" w:space="0" w:color="000000"/>
            </w:tcBorders>
            <w:vAlign w:val="center"/>
          </w:tcPr>
          <w:p w14:paraId="63C69937" w14:textId="77777777" w:rsidR="000C6C5E" w:rsidRPr="00214018" w:rsidRDefault="008C42BC">
            <w:pPr>
              <w:pStyle w:val="TableParagraph"/>
              <w:spacing w:before="66"/>
              <w:ind w:left="159" w:right="161"/>
              <w:jc w:val="center"/>
              <w:rPr>
                <w:sz w:val="18"/>
                <w:szCs w:val="18"/>
              </w:rPr>
            </w:pPr>
            <w:r w:rsidRPr="00214018">
              <w:rPr>
                <w:sz w:val="18"/>
                <w:szCs w:val="18"/>
              </w:rPr>
              <w:t>467.358</w:t>
            </w:r>
          </w:p>
        </w:tc>
        <w:tc>
          <w:tcPr>
            <w:tcW w:w="1114" w:type="dxa"/>
            <w:tcBorders>
              <w:top w:val="single" w:sz="8" w:space="0" w:color="000000"/>
              <w:left w:val="single" w:sz="8" w:space="0" w:color="000000"/>
              <w:bottom w:val="single" w:sz="8" w:space="0" w:color="000000"/>
              <w:right w:val="single" w:sz="8" w:space="0" w:color="000000"/>
            </w:tcBorders>
            <w:vAlign w:val="center"/>
          </w:tcPr>
          <w:p w14:paraId="54F0BC67" w14:textId="77777777" w:rsidR="000C6C5E" w:rsidRPr="00214018" w:rsidRDefault="008C42BC">
            <w:pPr>
              <w:pStyle w:val="TableParagraph"/>
              <w:spacing w:line="250" w:lineRule="exact"/>
              <w:ind w:left="160" w:right="158"/>
              <w:jc w:val="center"/>
              <w:rPr>
                <w:sz w:val="18"/>
                <w:szCs w:val="18"/>
              </w:rPr>
            </w:pPr>
            <w:r w:rsidRPr="00214018">
              <w:rPr>
                <w:sz w:val="18"/>
                <w:szCs w:val="18"/>
              </w:rPr>
              <w:t>467.36</w:t>
            </w:r>
          </w:p>
        </w:tc>
        <w:tc>
          <w:tcPr>
            <w:tcW w:w="1318" w:type="dxa"/>
            <w:tcBorders>
              <w:top w:val="single" w:sz="8" w:space="0" w:color="000000"/>
              <w:left w:val="single" w:sz="8" w:space="0" w:color="000000"/>
              <w:bottom w:val="single" w:sz="8" w:space="0" w:color="000000"/>
              <w:right w:val="single" w:sz="8" w:space="0" w:color="000000"/>
            </w:tcBorders>
            <w:vAlign w:val="center"/>
          </w:tcPr>
          <w:p w14:paraId="3278AB10" w14:textId="77777777" w:rsidR="000C6C5E" w:rsidRPr="00214018" w:rsidRDefault="008C42BC">
            <w:pPr>
              <w:pStyle w:val="TableParagraph"/>
              <w:spacing w:before="66"/>
              <w:ind w:left="99" w:right="99"/>
              <w:jc w:val="center"/>
              <w:rPr>
                <w:sz w:val="18"/>
                <w:szCs w:val="18"/>
              </w:rPr>
            </w:pPr>
            <w:r w:rsidRPr="00214018">
              <w:rPr>
                <w:sz w:val="18"/>
                <w:szCs w:val="18"/>
              </w:rPr>
              <w:t>467.00</w:t>
            </w:r>
          </w:p>
        </w:tc>
      </w:tr>
    </w:tbl>
    <w:p w14:paraId="7CFBD5E0" w14:textId="77777777" w:rsidR="000C6C5E" w:rsidRPr="00D217C1" w:rsidRDefault="000C6C5E" w:rsidP="00D217C1">
      <w:pPr>
        <w:jc w:val="both"/>
        <w:rPr>
          <w:rFonts w:ascii="Times New Roman" w:hAnsi="Times New Roman" w:cs="Times New Roman"/>
        </w:rPr>
      </w:pPr>
    </w:p>
    <w:p w14:paraId="6448E0E4" w14:textId="77777777" w:rsidR="000C6C5E" w:rsidRPr="00D217C1" w:rsidRDefault="000C6C5E" w:rsidP="00D217C1">
      <w:pPr>
        <w:jc w:val="both"/>
        <w:rPr>
          <w:rFonts w:ascii="Times New Roman" w:hAnsi="Times New Roman" w:cs="Times New Roman"/>
        </w:rPr>
      </w:pPr>
    </w:p>
    <w:p w14:paraId="34C365E4" w14:textId="77777777" w:rsidR="00C02872" w:rsidRDefault="00C02872">
      <w:pPr>
        <w:rPr>
          <w:b/>
          <w:bCs/>
          <w:sz w:val="24"/>
          <w:szCs w:val="24"/>
        </w:rPr>
      </w:pPr>
      <w:r>
        <w:br w:type="page"/>
      </w:r>
    </w:p>
    <w:p w14:paraId="5AE88808" w14:textId="4FF2E837" w:rsidR="000C6C5E" w:rsidRDefault="003E6409" w:rsidP="003E6409">
      <w:pPr>
        <w:pStyle w:val="Heading3"/>
      </w:pPr>
      <w:bookmarkStart w:id="33" w:name="_Toc147225314"/>
      <w:r>
        <w:lastRenderedPageBreak/>
        <w:t xml:space="preserve">3.4.4 </w:t>
      </w:r>
      <w:r w:rsidR="008C42BC">
        <w:t>Date</w:t>
      </w:r>
      <w:r w:rsidR="008C42BC">
        <w:rPr>
          <w:spacing w:val="-5"/>
        </w:rPr>
        <w:t xml:space="preserve"> </w:t>
      </w:r>
      <w:r w:rsidR="008C42BC">
        <w:t>Fields</w:t>
      </w:r>
      <w:bookmarkEnd w:id="33"/>
    </w:p>
    <w:p w14:paraId="25B788C1" w14:textId="3AB519EE" w:rsidR="000C6C5E" w:rsidRPr="00214018" w:rsidRDefault="00C02872" w:rsidP="00D217C1">
      <w:pPr>
        <w:jc w:val="both"/>
        <w:rPr>
          <w:rFonts w:ascii="Times New Roman" w:hAnsi="Times New Roman" w:cs="Times New Roman"/>
        </w:rPr>
      </w:pPr>
      <w:bookmarkStart w:id="34" w:name="_Hlk146894258"/>
      <w:r>
        <w:rPr>
          <w:rFonts w:ascii="Times New Roman" w:hAnsi="Times New Roman" w:cs="Times New Roman"/>
        </w:rPr>
        <w:t>These are e</w:t>
      </w:r>
      <w:r w:rsidRPr="00535015">
        <w:rPr>
          <w:rFonts w:ascii="Times New Roman" w:hAnsi="Times New Roman" w:cs="Times New Roman"/>
        </w:rPr>
        <w:t xml:space="preserve">lements in the </w:t>
      </w:r>
      <w:r w:rsidRPr="00D217C1">
        <w:rPr>
          <w:rFonts w:ascii="Times New Roman" w:hAnsi="Times New Roman" w:cs="Times New Roman"/>
        </w:rPr>
        <w:t>ICIS-NPDES XML Data Exchange Template</w:t>
      </w:r>
      <w:r w:rsidRPr="00535015">
        <w:rPr>
          <w:rFonts w:ascii="Times New Roman" w:hAnsi="Times New Roman" w:cs="Times New Roman"/>
        </w:rPr>
        <w:t xml:space="preserve"> </w:t>
      </w:r>
      <w:r>
        <w:rPr>
          <w:rFonts w:ascii="Times New Roman" w:hAnsi="Times New Roman" w:cs="Times New Roman"/>
        </w:rPr>
        <w:t>with the “XML Data Type” equal to “xsd: date.” These data must be provided in the following format: YY</w:t>
      </w:r>
      <w:r w:rsidR="008C42BC" w:rsidRPr="00214018">
        <w:rPr>
          <w:rFonts w:ascii="Times New Roman" w:hAnsi="Times New Roman" w:cs="Times New Roman"/>
        </w:rPr>
        <w:t>YY- MM-DD</w:t>
      </w:r>
      <w:r>
        <w:rPr>
          <w:rFonts w:ascii="Times New Roman" w:hAnsi="Times New Roman" w:cs="Times New Roman"/>
        </w:rPr>
        <w:t xml:space="preserve">, </w:t>
      </w:r>
      <w:r w:rsidR="008C42BC" w:rsidRPr="00214018">
        <w:rPr>
          <w:rFonts w:ascii="Times New Roman" w:hAnsi="Times New Roman" w:cs="Times New Roman"/>
        </w:rPr>
        <w:t xml:space="preserve">where </w:t>
      </w:r>
      <w:r>
        <w:rPr>
          <w:rFonts w:ascii="Times New Roman" w:hAnsi="Times New Roman" w:cs="Times New Roman"/>
        </w:rPr>
        <w:t>YY</w:t>
      </w:r>
      <w:r w:rsidR="008C42BC" w:rsidRPr="00214018">
        <w:rPr>
          <w:rFonts w:ascii="Times New Roman" w:hAnsi="Times New Roman" w:cs="Times New Roman"/>
        </w:rPr>
        <w:t>YY is the year, MM is the month and DD is the day. Leading zeros must be provided where</w:t>
      </w:r>
      <w:r w:rsidR="008C42BC" w:rsidRPr="00D217C1">
        <w:rPr>
          <w:rFonts w:ascii="Times New Roman" w:hAnsi="Times New Roman" w:cs="Times New Roman"/>
        </w:rPr>
        <w:t xml:space="preserve"> </w:t>
      </w:r>
      <w:r w:rsidR="008C42BC" w:rsidRPr="00214018">
        <w:rPr>
          <w:rFonts w:ascii="Times New Roman" w:hAnsi="Times New Roman" w:cs="Times New Roman"/>
        </w:rPr>
        <w:t>appropriate.</w:t>
      </w:r>
    </w:p>
    <w:bookmarkEnd w:id="34"/>
    <w:p w14:paraId="0D061288" w14:textId="77777777" w:rsidR="000C6C5E" w:rsidRPr="00D217C1" w:rsidRDefault="000C6C5E" w:rsidP="00D217C1">
      <w:pPr>
        <w:jc w:val="both"/>
        <w:rPr>
          <w:rFonts w:ascii="Times New Roman" w:hAnsi="Times New Roman" w:cs="Times New Roman"/>
        </w:rPr>
      </w:pPr>
    </w:p>
    <w:p w14:paraId="3D01AAA5" w14:textId="77777777" w:rsidR="000C6C5E" w:rsidRPr="00214018" w:rsidRDefault="008C42BC" w:rsidP="00D217C1">
      <w:pPr>
        <w:jc w:val="both"/>
        <w:rPr>
          <w:rFonts w:ascii="Times New Roman" w:hAnsi="Times New Roman" w:cs="Times New Roman"/>
        </w:rPr>
      </w:pPr>
      <w:r w:rsidRPr="00214018">
        <w:rPr>
          <w:rFonts w:ascii="Times New Roman" w:hAnsi="Times New Roman" w:cs="Times New Roman"/>
        </w:rPr>
        <w:t>Examples of date field elements with correct and incorrect data are shown below:</w:t>
      </w:r>
    </w:p>
    <w:p w14:paraId="03FC6179" w14:textId="77777777" w:rsidR="000C6C5E" w:rsidRPr="00D217C1" w:rsidRDefault="000C6C5E" w:rsidP="00D217C1">
      <w:pPr>
        <w:jc w:val="both"/>
        <w:rPr>
          <w:rFonts w:ascii="Times New Roman" w:hAnsi="Times New Roman" w:cs="Times New Roman"/>
        </w:rPr>
      </w:pPr>
    </w:p>
    <w:tbl>
      <w:tblPr>
        <w:tblW w:w="0" w:type="auto"/>
        <w:tblInd w:w="13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0"/>
        <w:gridCol w:w="1315"/>
        <w:gridCol w:w="1445"/>
        <w:gridCol w:w="1409"/>
      </w:tblGrid>
      <w:tr w:rsidR="000C6C5E" w:rsidRPr="00214018" w14:paraId="11370492" w14:textId="77777777" w:rsidTr="00C02872">
        <w:trPr>
          <w:trHeight w:hRule="exact" w:val="410"/>
        </w:trPr>
        <w:tc>
          <w:tcPr>
            <w:tcW w:w="1990" w:type="dxa"/>
            <w:tcBorders>
              <w:left w:val="single" w:sz="8" w:space="0" w:color="000000"/>
              <w:bottom w:val="single" w:sz="8" w:space="0" w:color="000000"/>
              <w:right w:val="single" w:sz="8" w:space="0" w:color="000000"/>
            </w:tcBorders>
            <w:shd w:val="clear" w:color="auto" w:fill="8DB3E2" w:themeFill="text2" w:themeFillTint="66"/>
            <w:vAlign w:val="center"/>
          </w:tcPr>
          <w:p w14:paraId="04341728" w14:textId="77777777" w:rsidR="000C6C5E" w:rsidRPr="00214018" w:rsidRDefault="008C42BC">
            <w:pPr>
              <w:pStyle w:val="TableParagraph"/>
              <w:spacing w:before="68"/>
              <w:ind w:left="160" w:right="161"/>
              <w:jc w:val="center"/>
              <w:rPr>
                <w:b/>
                <w:sz w:val="18"/>
                <w:szCs w:val="18"/>
              </w:rPr>
            </w:pPr>
            <w:r w:rsidRPr="00214018">
              <w:rPr>
                <w:b/>
                <w:sz w:val="18"/>
                <w:szCs w:val="18"/>
              </w:rPr>
              <w:t>Date</w:t>
            </w:r>
          </w:p>
        </w:tc>
        <w:tc>
          <w:tcPr>
            <w:tcW w:w="1315" w:type="dxa"/>
            <w:tcBorders>
              <w:left w:val="single" w:sz="8" w:space="0" w:color="000000"/>
              <w:bottom w:val="single" w:sz="8" w:space="0" w:color="000000"/>
              <w:right w:val="single" w:sz="8" w:space="0" w:color="000000"/>
            </w:tcBorders>
            <w:shd w:val="clear" w:color="auto" w:fill="8DB3E2" w:themeFill="text2" w:themeFillTint="66"/>
            <w:vAlign w:val="center"/>
          </w:tcPr>
          <w:p w14:paraId="5D6915D9" w14:textId="77777777" w:rsidR="000C6C5E" w:rsidRPr="00214018" w:rsidRDefault="008C42BC">
            <w:pPr>
              <w:pStyle w:val="TableParagraph"/>
              <w:spacing w:before="68"/>
              <w:ind w:left="187" w:right="188"/>
              <w:jc w:val="center"/>
              <w:rPr>
                <w:b/>
                <w:sz w:val="18"/>
                <w:szCs w:val="18"/>
              </w:rPr>
            </w:pPr>
            <w:r w:rsidRPr="00214018">
              <w:rPr>
                <w:b/>
                <w:sz w:val="18"/>
                <w:szCs w:val="18"/>
              </w:rPr>
              <w:t>Incorrect</w:t>
            </w:r>
          </w:p>
        </w:tc>
        <w:tc>
          <w:tcPr>
            <w:tcW w:w="1445" w:type="dxa"/>
            <w:tcBorders>
              <w:left w:val="single" w:sz="8" w:space="0" w:color="000000"/>
              <w:bottom w:val="single" w:sz="8" w:space="0" w:color="000000"/>
              <w:right w:val="single" w:sz="8" w:space="0" w:color="000000"/>
            </w:tcBorders>
            <w:shd w:val="clear" w:color="auto" w:fill="8DB3E2" w:themeFill="text2" w:themeFillTint="66"/>
            <w:vAlign w:val="center"/>
          </w:tcPr>
          <w:p w14:paraId="23780824" w14:textId="77777777" w:rsidR="000C6C5E" w:rsidRPr="00214018" w:rsidRDefault="008C42BC">
            <w:pPr>
              <w:pStyle w:val="TableParagraph"/>
              <w:spacing w:before="68"/>
              <w:ind w:left="160" w:right="161"/>
              <w:jc w:val="center"/>
              <w:rPr>
                <w:b/>
                <w:sz w:val="18"/>
                <w:szCs w:val="18"/>
              </w:rPr>
            </w:pPr>
            <w:r w:rsidRPr="00214018">
              <w:rPr>
                <w:b/>
                <w:sz w:val="18"/>
                <w:szCs w:val="18"/>
              </w:rPr>
              <w:t>Incorrect</w:t>
            </w:r>
          </w:p>
        </w:tc>
        <w:tc>
          <w:tcPr>
            <w:tcW w:w="1409" w:type="dxa"/>
            <w:tcBorders>
              <w:left w:val="single" w:sz="8" w:space="0" w:color="000000"/>
              <w:bottom w:val="single" w:sz="8" w:space="0" w:color="000000"/>
              <w:right w:val="single" w:sz="8" w:space="0" w:color="000000"/>
            </w:tcBorders>
            <w:shd w:val="clear" w:color="auto" w:fill="8DB3E2" w:themeFill="text2" w:themeFillTint="66"/>
            <w:vAlign w:val="center"/>
          </w:tcPr>
          <w:p w14:paraId="4EDD0C8B" w14:textId="77777777" w:rsidR="000C6C5E" w:rsidRPr="00214018" w:rsidRDefault="008C42BC">
            <w:pPr>
              <w:pStyle w:val="TableParagraph"/>
              <w:spacing w:before="68"/>
              <w:ind w:left="160" w:right="161"/>
              <w:jc w:val="center"/>
              <w:rPr>
                <w:b/>
                <w:sz w:val="18"/>
                <w:szCs w:val="18"/>
              </w:rPr>
            </w:pPr>
            <w:r w:rsidRPr="00214018">
              <w:rPr>
                <w:b/>
                <w:sz w:val="18"/>
                <w:szCs w:val="18"/>
              </w:rPr>
              <w:t>Correct</w:t>
            </w:r>
          </w:p>
        </w:tc>
      </w:tr>
      <w:tr w:rsidR="000C6C5E" w:rsidRPr="00214018" w14:paraId="4E998ED3" w14:textId="77777777" w:rsidTr="00C02872">
        <w:trPr>
          <w:trHeight w:hRule="exact" w:val="360"/>
        </w:trPr>
        <w:tc>
          <w:tcPr>
            <w:tcW w:w="1990" w:type="dxa"/>
            <w:tcBorders>
              <w:top w:val="single" w:sz="8" w:space="0" w:color="000000"/>
              <w:left w:val="single" w:sz="8" w:space="0" w:color="000000"/>
              <w:bottom w:val="single" w:sz="8" w:space="0" w:color="000000"/>
              <w:right w:val="single" w:sz="8" w:space="0" w:color="000000"/>
            </w:tcBorders>
            <w:vAlign w:val="center"/>
          </w:tcPr>
          <w:p w14:paraId="06B700E0" w14:textId="77777777" w:rsidR="000C6C5E" w:rsidRPr="00F04EB4" w:rsidRDefault="008C42BC">
            <w:pPr>
              <w:pStyle w:val="TableParagraph"/>
              <w:spacing w:before="68"/>
              <w:ind w:left="161" w:right="161"/>
              <w:jc w:val="center"/>
              <w:rPr>
                <w:bCs/>
                <w:sz w:val="18"/>
                <w:szCs w:val="18"/>
              </w:rPr>
            </w:pPr>
            <w:r w:rsidRPr="00F04EB4">
              <w:rPr>
                <w:bCs/>
                <w:sz w:val="18"/>
                <w:szCs w:val="18"/>
              </w:rPr>
              <w:t>January 31, 1999</w:t>
            </w:r>
          </w:p>
        </w:tc>
        <w:tc>
          <w:tcPr>
            <w:tcW w:w="1315" w:type="dxa"/>
            <w:tcBorders>
              <w:top w:val="single" w:sz="8" w:space="0" w:color="000000"/>
              <w:left w:val="single" w:sz="8" w:space="0" w:color="000000"/>
              <w:bottom w:val="single" w:sz="8" w:space="0" w:color="000000"/>
              <w:right w:val="single" w:sz="8" w:space="0" w:color="000000"/>
            </w:tcBorders>
            <w:vAlign w:val="center"/>
          </w:tcPr>
          <w:p w14:paraId="35A94ED1" w14:textId="77777777" w:rsidR="000C6C5E" w:rsidRPr="00214018" w:rsidRDefault="008C42BC">
            <w:pPr>
              <w:pStyle w:val="TableParagraph"/>
              <w:spacing w:before="63"/>
              <w:ind w:left="187" w:right="187"/>
              <w:jc w:val="center"/>
              <w:rPr>
                <w:sz w:val="18"/>
                <w:szCs w:val="18"/>
              </w:rPr>
            </w:pPr>
            <w:r w:rsidRPr="00214018">
              <w:rPr>
                <w:sz w:val="18"/>
                <w:szCs w:val="18"/>
              </w:rPr>
              <w:t>990131</w:t>
            </w:r>
          </w:p>
        </w:tc>
        <w:tc>
          <w:tcPr>
            <w:tcW w:w="1445" w:type="dxa"/>
            <w:tcBorders>
              <w:top w:val="single" w:sz="8" w:space="0" w:color="000000"/>
              <w:left w:val="single" w:sz="8" w:space="0" w:color="000000"/>
              <w:bottom w:val="single" w:sz="8" w:space="0" w:color="000000"/>
              <w:right w:val="single" w:sz="8" w:space="0" w:color="000000"/>
            </w:tcBorders>
            <w:vAlign w:val="center"/>
          </w:tcPr>
          <w:p w14:paraId="3B417FAB" w14:textId="77777777" w:rsidR="000C6C5E" w:rsidRPr="00214018" w:rsidRDefault="008C42BC">
            <w:pPr>
              <w:pStyle w:val="TableParagraph"/>
              <w:spacing w:before="63"/>
              <w:ind w:left="161" w:right="161"/>
              <w:jc w:val="center"/>
              <w:rPr>
                <w:sz w:val="18"/>
                <w:szCs w:val="18"/>
              </w:rPr>
            </w:pPr>
            <w:r w:rsidRPr="00214018">
              <w:rPr>
                <w:sz w:val="18"/>
                <w:szCs w:val="18"/>
              </w:rPr>
              <w:t>Jan. 3, 1999</w:t>
            </w:r>
          </w:p>
        </w:tc>
        <w:tc>
          <w:tcPr>
            <w:tcW w:w="1409" w:type="dxa"/>
            <w:tcBorders>
              <w:top w:val="single" w:sz="8" w:space="0" w:color="000000"/>
              <w:left w:val="single" w:sz="8" w:space="0" w:color="000000"/>
              <w:bottom w:val="single" w:sz="8" w:space="0" w:color="000000"/>
              <w:right w:val="single" w:sz="8" w:space="0" w:color="000000"/>
            </w:tcBorders>
            <w:vAlign w:val="center"/>
          </w:tcPr>
          <w:p w14:paraId="5ACB917F" w14:textId="77777777" w:rsidR="000C6C5E" w:rsidRPr="00214018" w:rsidRDefault="008C42BC">
            <w:pPr>
              <w:pStyle w:val="TableParagraph"/>
              <w:spacing w:before="63"/>
              <w:ind w:left="160" w:right="160"/>
              <w:jc w:val="center"/>
              <w:rPr>
                <w:sz w:val="18"/>
                <w:szCs w:val="18"/>
              </w:rPr>
            </w:pPr>
            <w:r w:rsidRPr="00214018">
              <w:rPr>
                <w:sz w:val="18"/>
                <w:szCs w:val="18"/>
              </w:rPr>
              <w:t>1999-01-31</w:t>
            </w:r>
          </w:p>
        </w:tc>
      </w:tr>
      <w:tr w:rsidR="000C6C5E" w:rsidRPr="00214018" w14:paraId="6BEACE86" w14:textId="77777777" w:rsidTr="00C02872">
        <w:trPr>
          <w:trHeight w:hRule="exact" w:val="360"/>
        </w:trPr>
        <w:tc>
          <w:tcPr>
            <w:tcW w:w="1990" w:type="dxa"/>
            <w:tcBorders>
              <w:top w:val="single" w:sz="8" w:space="0" w:color="000000"/>
              <w:left w:val="single" w:sz="8" w:space="0" w:color="000000"/>
              <w:bottom w:val="single" w:sz="8" w:space="0" w:color="000000"/>
              <w:right w:val="single" w:sz="8" w:space="0" w:color="000000"/>
            </w:tcBorders>
            <w:vAlign w:val="center"/>
          </w:tcPr>
          <w:p w14:paraId="74091EBF" w14:textId="77777777" w:rsidR="000C6C5E" w:rsidRPr="00F04EB4" w:rsidRDefault="008C42BC">
            <w:pPr>
              <w:pStyle w:val="TableParagraph"/>
              <w:spacing w:before="70"/>
              <w:ind w:left="161" w:right="161"/>
              <w:jc w:val="center"/>
              <w:rPr>
                <w:bCs/>
                <w:sz w:val="18"/>
                <w:szCs w:val="18"/>
              </w:rPr>
            </w:pPr>
            <w:r w:rsidRPr="00F04EB4">
              <w:rPr>
                <w:bCs/>
                <w:sz w:val="18"/>
                <w:szCs w:val="18"/>
              </w:rPr>
              <w:t>January 31, 2001</w:t>
            </w:r>
          </w:p>
        </w:tc>
        <w:tc>
          <w:tcPr>
            <w:tcW w:w="1315" w:type="dxa"/>
            <w:tcBorders>
              <w:top w:val="single" w:sz="8" w:space="0" w:color="000000"/>
              <w:left w:val="single" w:sz="8" w:space="0" w:color="000000"/>
              <w:bottom w:val="single" w:sz="8" w:space="0" w:color="000000"/>
              <w:right w:val="single" w:sz="8" w:space="0" w:color="000000"/>
            </w:tcBorders>
            <w:vAlign w:val="center"/>
          </w:tcPr>
          <w:p w14:paraId="1CED8D62" w14:textId="77777777" w:rsidR="000C6C5E" w:rsidRPr="00214018" w:rsidRDefault="008C42BC">
            <w:pPr>
              <w:pStyle w:val="TableParagraph"/>
              <w:spacing w:before="66"/>
              <w:ind w:left="187" w:right="187"/>
              <w:jc w:val="center"/>
              <w:rPr>
                <w:sz w:val="18"/>
                <w:szCs w:val="18"/>
              </w:rPr>
            </w:pPr>
            <w:r w:rsidRPr="00214018">
              <w:rPr>
                <w:sz w:val="18"/>
                <w:szCs w:val="18"/>
              </w:rPr>
              <w:t>20010131</w:t>
            </w:r>
          </w:p>
        </w:tc>
        <w:tc>
          <w:tcPr>
            <w:tcW w:w="1445" w:type="dxa"/>
            <w:tcBorders>
              <w:top w:val="single" w:sz="8" w:space="0" w:color="000000"/>
              <w:left w:val="single" w:sz="8" w:space="0" w:color="000000"/>
              <w:bottom w:val="single" w:sz="8" w:space="0" w:color="000000"/>
              <w:right w:val="single" w:sz="8" w:space="0" w:color="000000"/>
            </w:tcBorders>
            <w:vAlign w:val="center"/>
          </w:tcPr>
          <w:p w14:paraId="6055B627" w14:textId="77777777" w:rsidR="000C6C5E" w:rsidRPr="00214018" w:rsidRDefault="008C42BC">
            <w:pPr>
              <w:pStyle w:val="TableParagraph"/>
              <w:spacing w:line="247" w:lineRule="exact"/>
              <w:ind w:left="161" w:right="161"/>
              <w:jc w:val="center"/>
              <w:rPr>
                <w:sz w:val="18"/>
                <w:szCs w:val="18"/>
              </w:rPr>
            </w:pPr>
            <w:r w:rsidRPr="00214018">
              <w:rPr>
                <w:sz w:val="18"/>
                <w:szCs w:val="18"/>
              </w:rPr>
              <w:t>01-31-01</w:t>
            </w:r>
          </w:p>
        </w:tc>
        <w:tc>
          <w:tcPr>
            <w:tcW w:w="1409" w:type="dxa"/>
            <w:tcBorders>
              <w:top w:val="single" w:sz="8" w:space="0" w:color="000000"/>
              <w:left w:val="single" w:sz="8" w:space="0" w:color="000000"/>
              <w:bottom w:val="single" w:sz="8" w:space="0" w:color="000000"/>
              <w:right w:val="single" w:sz="8" w:space="0" w:color="000000"/>
            </w:tcBorders>
            <w:vAlign w:val="center"/>
          </w:tcPr>
          <w:p w14:paraId="5339CFEE" w14:textId="77777777" w:rsidR="000C6C5E" w:rsidRPr="00214018" w:rsidRDefault="008C42BC">
            <w:pPr>
              <w:pStyle w:val="TableParagraph"/>
              <w:spacing w:before="66"/>
              <w:ind w:left="159" w:right="161"/>
              <w:jc w:val="center"/>
              <w:rPr>
                <w:sz w:val="18"/>
                <w:szCs w:val="18"/>
              </w:rPr>
            </w:pPr>
            <w:r w:rsidRPr="00214018">
              <w:rPr>
                <w:sz w:val="18"/>
                <w:szCs w:val="18"/>
              </w:rPr>
              <w:t>2001-01-31</w:t>
            </w:r>
          </w:p>
        </w:tc>
      </w:tr>
    </w:tbl>
    <w:p w14:paraId="2A01EE8E" w14:textId="3CF4A819" w:rsidR="000C6C5E" w:rsidRDefault="000C6C5E" w:rsidP="00D217C1">
      <w:pPr>
        <w:jc w:val="both"/>
        <w:rPr>
          <w:rFonts w:ascii="Times New Roman" w:hAnsi="Times New Roman" w:cs="Times New Roman"/>
        </w:rPr>
      </w:pPr>
    </w:p>
    <w:p w14:paraId="23D257F5" w14:textId="5AF4B59F" w:rsidR="00C02872" w:rsidRDefault="003E6409" w:rsidP="00C02872">
      <w:pPr>
        <w:pStyle w:val="Heading3"/>
      </w:pPr>
      <w:bookmarkStart w:id="35" w:name="_Toc147225315"/>
      <w:bookmarkStart w:id="36" w:name="_Hlk146893702"/>
      <w:r>
        <w:t xml:space="preserve">3.4.5 </w:t>
      </w:r>
      <w:r w:rsidR="00CD5B6D">
        <w:t xml:space="preserve">DateTime </w:t>
      </w:r>
      <w:r w:rsidR="008C42BC">
        <w:t>Fields</w:t>
      </w:r>
      <w:bookmarkEnd w:id="35"/>
    </w:p>
    <w:bookmarkEnd w:id="36"/>
    <w:p w14:paraId="07C01CE1" w14:textId="77777777" w:rsidR="00CD5B6D" w:rsidRPr="00CD5B6D" w:rsidRDefault="00CD5B6D" w:rsidP="00CD5B6D">
      <w:pPr>
        <w:jc w:val="both"/>
        <w:rPr>
          <w:rFonts w:ascii="Times New Roman" w:hAnsi="Times New Roman" w:cs="Times New Roman"/>
        </w:rPr>
      </w:pPr>
      <w:r w:rsidRPr="00CD5B6D">
        <w:rPr>
          <w:rFonts w:ascii="Times New Roman" w:hAnsi="Times New Roman" w:cs="Times New Roman"/>
        </w:rPr>
        <w:t xml:space="preserve">These are elements in the ICIS-NPDES XML Data Exchange Template with the “XML Data Type” equal to “xsd: dateTime.” This is the end date and time of the record, which is denoted as "YYYY-MM-DDThh:mm:ssZ". </w:t>
      </w:r>
    </w:p>
    <w:p w14:paraId="702090B1" w14:textId="77777777" w:rsidR="00CD5B6D" w:rsidRPr="00CD5B6D" w:rsidRDefault="00CD5B6D" w:rsidP="00CD5B6D">
      <w:pPr>
        <w:jc w:val="both"/>
        <w:rPr>
          <w:rFonts w:ascii="Times New Roman" w:hAnsi="Times New Roman" w:cs="Times New Roman"/>
        </w:rPr>
      </w:pPr>
    </w:p>
    <w:p w14:paraId="46F33CA0" w14:textId="2C5BD5E8" w:rsidR="000C6C5E" w:rsidRDefault="00CD5B6D" w:rsidP="00CD5B6D">
      <w:pPr>
        <w:jc w:val="both"/>
        <w:rPr>
          <w:rFonts w:ascii="Times New Roman" w:hAnsi="Times New Roman" w:cs="Times New Roman"/>
        </w:rPr>
      </w:pPr>
      <w:r w:rsidRPr="00CD5B6D">
        <w:rPr>
          <w:rFonts w:ascii="Times New Roman" w:hAnsi="Times New Roman" w:cs="Times New Roman"/>
        </w:rPr>
        <w:t>The date and time notation is a concatenation of the date, the literal letter “T”, and time. Date is specified in the following form "YYYY-MM-DD" where: “YYYY” indicates the year, “MM” indicates the month, and “DD” indicates the day. Time is  specified in the following form "hh:mm:ss" where: “hh” indicates the hour (minimum is “00” and maximum is “23”), “mm” indicates the minute (minimum is “00” and maximum is “59”), and “ss” indicates the second (minimum is “00” and maximum is “59”). The time zone denoted at the end of this string as the literal letter “Z” for Coordinated Universal Time (UTC) (e.g., 2022-05-31T15:45:00Z) or as the offset from the UTC time by adding a positive or negative time behind the time. For example, Eastern Standard Time is five hours behind UTC and would be denoted as: "2022-05-31T15:45:00-5:00".</w:t>
      </w:r>
    </w:p>
    <w:p w14:paraId="24698176" w14:textId="77777777" w:rsidR="00C02872" w:rsidRPr="00D217C1" w:rsidRDefault="00C02872" w:rsidP="00C02872">
      <w:pPr>
        <w:jc w:val="both"/>
        <w:rPr>
          <w:rFonts w:ascii="Times New Roman" w:hAnsi="Times New Roman" w:cs="Times New Roman"/>
        </w:rPr>
      </w:pPr>
    </w:p>
    <w:p w14:paraId="7E984E7A" w14:textId="43C4C91F" w:rsidR="00C02872" w:rsidRDefault="00C02872" w:rsidP="00C02872">
      <w:pPr>
        <w:pStyle w:val="Heading3"/>
      </w:pPr>
      <w:bookmarkStart w:id="37" w:name="_Toc147225316"/>
      <w:r>
        <w:t>3.4.</w:t>
      </w:r>
      <w:r w:rsidR="00CD5B6D">
        <w:t>6</w:t>
      </w:r>
      <w:r>
        <w:t xml:space="preserve"> Empty</w:t>
      </w:r>
      <w:r>
        <w:rPr>
          <w:spacing w:val="-5"/>
        </w:rPr>
        <w:t xml:space="preserve"> </w:t>
      </w:r>
      <w:r>
        <w:t>Fields</w:t>
      </w:r>
      <w:bookmarkEnd w:id="37"/>
    </w:p>
    <w:p w14:paraId="5B44166D" w14:textId="4C0637C4" w:rsidR="00C02872" w:rsidRDefault="00C02872" w:rsidP="00D217C1">
      <w:pPr>
        <w:jc w:val="both"/>
        <w:rPr>
          <w:rFonts w:ascii="Times New Roman" w:hAnsi="Times New Roman" w:cs="Times New Roman"/>
        </w:rPr>
      </w:pPr>
    </w:p>
    <w:p w14:paraId="691C704D" w14:textId="54958A47" w:rsidR="00CD5B6D" w:rsidRDefault="00CD5B6D" w:rsidP="00CD5B6D">
      <w:pPr>
        <w:jc w:val="both"/>
        <w:rPr>
          <w:rFonts w:ascii="Times New Roman" w:hAnsi="Times New Roman" w:cs="Times New Roman"/>
        </w:rPr>
      </w:pPr>
      <w:r w:rsidRPr="00CE3495">
        <w:rPr>
          <w:rFonts w:ascii="Times New Roman" w:hAnsi="Times New Roman" w:cs="Times New Roman"/>
        </w:rPr>
        <w:t xml:space="preserve">All mandatory tags must be present in an XML </w:t>
      </w:r>
      <w:r>
        <w:rPr>
          <w:rFonts w:ascii="Times New Roman" w:hAnsi="Times New Roman" w:cs="Times New Roman"/>
        </w:rPr>
        <w:t>I</w:t>
      </w:r>
      <w:r w:rsidRPr="00CE3495">
        <w:rPr>
          <w:rFonts w:ascii="Times New Roman" w:hAnsi="Times New Roman" w:cs="Times New Roman"/>
        </w:rPr>
        <w:t xml:space="preserve">nstance </w:t>
      </w:r>
      <w:r>
        <w:rPr>
          <w:rFonts w:ascii="Times New Roman" w:hAnsi="Times New Roman" w:cs="Times New Roman"/>
        </w:rPr>
        <w:t>D</w:t>
      </w:r>
      <w:r w:rsidRPr="00CE3495">
        <w:rPr>
          <w:rFonts w:ascii="Times New Roman" w:hAnsi="Times New Roman" w:cs="Times New Roman"/>
        </w:rPr>
        <w:t>ocument submitted to ICIS. All non-mandatory tags have constraints placed upon them by ICIS</w:t>
      </w:r>
      <w:r>
        <w:rPr>
          <w:rFonts w:ascii="Times New Roman" w:hAnsi="Times New Roman" w:cs="Times New Roman"/>
        </w:rPr>
        <w:t xml:space="preserve"> Batch </w:t>
      </w:r>
      <w:r w:rsidRPr="00CE3495">
        <w:rPr>
          <w:rFonts w:ascii="Times New Roman" w:hAnsi="Times New Roman" w:cs="Times New Roman"/>
        </w:rPr>
        <w:t>to avoid data quality issues. If a non-mandatory tag is present in the XML file</w:t>
      </w:r>
      <w:r w:rsidRPr="00D217C1">
        <w:rPr>
          <w:rFonts w:ascii="Times New Roman" w:hAnsi="Times New Roman" w:cs="Times New Roman"/>
        </w:rPr>
        <w:t xml:space="preserve"> </w:t>
      </w:r>
      <w:r w:rsidRPr="00CE3495">
        <w:rPr>
          <w:rFonts w:ascii="Times New Roman" w:hAnsi="Times New Roman" w:cs="Times New Roman"/>
        </w:rPr>
        <w:t>it</w:t>
      </w:r>
      <w:r w:rsidRPr="00D217C1">
        <w:rPr>
          <w:rFonts w:ascii="Times New Roman" w:hAnsi="Times New Roman" w:cs="Times New Roman"/>
        </w:rPr>
        <w:t xml:space="preserve"> </w:t>
      </w:r>
      <w:r w:rsidRPr="00CE3495">
        <w:rPr>
          <w:rFonts w:ascii="Times New Roman" w:hAnsi="Times New Roman" w:cs="Times New Roman"/>
        </w:rPr>
        <w:t xml:space="preserve">must </w:t>
      </w:r>
      <w:r>
        <w:rPr>
          <w:rFonts w:ascii="Times New Roman" w:hAnsi="Times New Roman" w:cs="Times New Roman"/>
          <w:noProof/>
        </w:rPr>
        <w:t>contain data. Empty tags,</w:t>
      </w:r>
      <w:r w:rsidRPr="00D217C1">
        <w:rPr>
          <w:rFonts w:ascii="Times New Roman" w:hAnsi="Times New Roman" w:cs="Times New Roman"/>
        </w:rPr>
        <w:t xml:space="preserve"> </w:t>
      </w:r>
      <w:r w:rsidRPr="00CE3495">
        <w:rPr>
          <w:rFonts w:ascii="Times New Roman" w:hAnsi="Times New Roman" w:cs="Times New Roman"/>
        </w:rPr>
        <w:t>such as</w:t>
      </w:r>
      <w:r>
        <w:rPr>
          <w:rFonts w:ascii="Times New Roman" w:hAnsi="Times New Roman" w:cs="Times New Roman"/>
        </w:rPr>
        <w:t xml:space="preserve"> the following are not allowed</w:t>
      </w:r>
      <w:r w:rsidRPr="00CE3495">
        <w:rPr>
          <w:rFonts w:ascii="Times New Roman" w:hAnsi="Times New Roman" w:cs="Times New Roman"/>
        </w:rPr>
        <w:t>:</w:t>
      </w:r>
    </w:p>
    <w:p w14:paraId="2A4A66E1" w14:textId="77777777" w:rsidR="00CD5B6D" w:rsidRDefault="00CD5B6D" w:rsidP="00CD5B6D">
      <w:pPr>
        <w:jc w:val="both"/>
        <w:rPr>
          <w:rFonts w:ascii="Times New Roman" w:hAnsi="Times New Roman" w:cs="Times New Roman"/>
        </w:rPr>
      </w:pPr>
    </w:p>
    <w:p w14:paraId="12D1DAE5" w14:textId="77777777" w:rsidR="00CD5B6D" w:rsidRPr="00F04EB4" w:rsidRDefault="00CD5B6D" w:rsidP="00F92DCA">
      <w:pPr>
        <w:pStyle w:val="ListParagraph"/>
        <w:numPr>
          <w:ilvl w:val="0"/>
          <w:numId w:val="295"/>
        </w:numPr>
        <w:jc w:val="both"/>
        <w:rPr>
          <w:bCs/>
        </w:rPr>
      </w:pPr>
      <w:r w:rsidRPr="00F04EB4">
        <w:rPr>
          <w:bCs/>
        </w:rPr>
        <w:t>&lt;FirstName&gt;&lt;/FirstName&gt;</w:t>
      </w:r>
    </w:p>
    <w:p w14:paraId="5D51E680" w14:textId="2EE7EF3E" w:rsidR="00CD5B6D" w:rsidRPr="00F04EB4" w:rsidRDefault="00CD5B6D" w:rsidP="00F92DCA">
      <w:pPr>
        <w:pStyle w:val="ListParagraph"/>
        <w:numPr>
          <w:ilvl w:val="0"/>
          <w:numId w:val="295"/>
        </w:numPr>
        <w:jc w:val="both"/>
        <w:rPr>
          <w:bCs/>
        </w:rPr>
      </w:pPr>
      <w:r w:rsidRPr="00F04EB4">
        <w:rPr>
          <w:bCs/>
        </w:rPr>
        <w:t>&lt;/FirstName&gt;</w:t>
      </w:r>
    </w:p>
    <w:p w14:paraId="2A04A09B" w14:textId="77777777" w:rsidR="00CD5B6D" w:rsidRPr="00D217C1" w:rsidRDefault="00CD5B6D" w:rsidP="00CD5B6D">
      <w:pPr>
        <w:jc w:val="both"/>
        <w:rPr>
          <w:rFonts w:ascii="Times New Roman" w:hAnsi="Times New Roman" w:cs="Times New Roman"/>
        </w:rPr>
      </w:pPr>
    </w:p>
    <w:p w14:paraId="2DA1526A" w14:textId="1D62344B" w:rsidR="00CD5B6D" w:rsidRDefault="00CD5B6D" w:rsidP="00CD5B6D">
      <w:pPr>
        <w:jc w:val="both"/>
        <w:rPr>
          <w:rFonts w:ascii="Times New Roman" w:hAnsi="Times New Roman" w:cs="Times New Roman"/>
        </w:rPr>
      </w:pPr>
      <w:r w:rsidRPr="00CE3495">
        <w:rPr>
          <w:rFonts w:ascii="Times New Roman" w:hAnsi="Times New Roman" w:cs="Times New Roman"/>
        </w:rPr>
        <w:t>To blank out existing data, either submit a Change transaction using an asterisk for each tag to be blanked out</w:t>
      </w:r>
      <w:r>
        <w:rPr>
          <w:rFonts w:ascii="Times New Roman" w:hAnsi="Times New Roman" w:cs="Times New Roman"/>
        </w:rPr>
        <w:t xml:space="preserve"> (see below) </w:t>
      </w:r>
      <w:r w:rsidRPr="00CE3495">
        <w:rPr>
          <w:rFonts w:ascii="Times New Roman" w:hAnsi="Times New Roman" w:cs="Times New Roman"/>
        </w:rPr>
        <w:t>or submit a Replace transaction that is missing the tags to be blanked out</w:t>
      </w:r>
      <w:r>
        <w:rPr>
          <w:rFonts w:ascii="Times New Roman" w:hAnsi="Times New Roman" w:cs="Times New Roman"/>
        </w:rPr>
        <w:t>.</w:t>
      </w:r>
    </w:p>
    <w:p w14:paraId="4F8F8514" w14:textId="77777777" w:rsidR="00CD5B6D" w:rsidRDefault="00CD5B6D" w:rsidP="00CD5B6D">
      <w:pPr>
        <w:jc w:val="both"/>
        <w:rPr>
          <w:rFonts w:ascii="Times New Roman" w:hAnsi="Times New Roman" w:cs="Times New Roman"/>
        </w:rPr>
      </w:pPr>
    </w:p>
    <w:p w14:paraId="7F440F13" w14:textId="20E36B13" w:rsidR="00CD5B6D" w:rsidRPr="00F04EB4" w:rsidRDefault="00CD5B6D" w:rsidP="00F92DCA">
      <w:pPr>
        <w:pStyle w:val="ListParagraph"/>
        <w:numPr>
          <w:ilvl w:val="0"/>
          <w:numId w:val="296"/>
        </w:numPr>
        <w:jc w:val="both"/>
        <w:rPr>
          <w:bCs/>
        </w:rPr>
      </w:pPr>
      <w:r w:rsidRPr="00F04EB4">
        <w:rPr>
          <w:bCs/>
        </w:rPr>
        <w:t>&lt;FirstName&gt;*&lt;/FirstName&gt;</w:t>
      </w:r>
    </w:p>
    <w:p w14:paraId="53972CEA" w14:textId="77777777" w:rsidR="00CD5B6D" w:rsidRPr="00CE3495" w:rsidRDefault="00CD5B6D" w:rsidP="00CD5B6D">
      <w:pPr>
        <w:jc w:val="both"/>
        <w:rPr>
          <w:rFonts w:ascii="Times New Roman" w:hAnsi="Times New Roman" w:cs="Times New Roman"/>
        </w:rPr>
      </w:pPr>
    </w:p>
    <w:p w14:paraId="4DBA3BFA" w14:textId="77777777" w:rsidR="00CD5B6D" w:rsidRDefault="00CD5B6D" w:rsidP="00CD5B6D">
      <w:pPr>
        <w:jc w:val="both"/>
        <w:rPr>
          <w:rFonts w:ascii="Times New Roman" w:hAnsi="Times New Roman" w:cs="Times New Roman"/>
        </w:rPr>
      </w:pPr>
      <w:r>
        <w:rPr>
          <w:noProof/>
        </w:rPr>
        <w:drawing>
          <wp:anchor distT="0" distB="0" distL="114300" distR="114300" simplePos="0" relativeHeight="251730944" behindDoc="0" locked="0" layoutInCell="1" allowOverlap="1" wp14:anchorId="7C9BC5E0" wp14:editId="7F031D54">
            <wp:simplePos x="0" y="0"/>
            <wp:positionH relativeFrom="margin">
              <wp:posOffset>266700</wp:posOffset>
            </wp:positionH>
            <wp:positionV relativeFrom="paragraph">
              <wp:posOffset>29845</wp:posOffset>
            </wp:positionV>
            <wp:extent cx="822234" cy="784860"/>
            <wp:effectExtent l="0" t="0" r="0" b="0"/>
            <wp:wrapNone/>
            <wp:docPr id="11" name="Picture 1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7C1">
        <w:rPr>
          <w:rFonts w:ascii="Times New Roman" w:hAnsi="Times New Roman" w:cs="Times New Roman"/>
          <w:noProof/>
        </w:rPr>
        <mc:AlternateContent>
          <mc:Choice Requires="wps">
            <w:drawing>
              <wp:anchor distT="0" distB="0" distL="0" distR="0" simplePos="0" relativeHeight="251729920" behindDoc="0" locked="0" layoutInCell="1" allowOverlap="1" wp14:anchorId="35892291" wp14:editId="2CBD9F21">
                <wp:simplePos x="0" y="0"/>
                <wp:positionH relativeFrom="page">
                  <wp:posOffset>2086610</wp:posOffset>
                </wp:positionH>
                <wp:positionV relativeFrom="paragraph">
                  <wp:posOffset>212725</wp:posOffset>
                </wp:positionV>
                <wp:extent cx="4042410" cy="367665"/>
                <wp:effectExtent l="0" t="0" r="15240" b="13335"/>
                <wp:wrapTopAndBottom/>
                <wp:docPr id="1525" name="Text Box 261" descr="Callout box showing the text:&#10;Do not use empty or null tags within your XML f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3676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906F13" w14:textId="77777777" w:rsidR="00CD5B6D" w:rsidRPr="00CD5B6D" w:rsidRDefault="00CD5B6D" w:rsidP="00CD5B6D">
                            <w:pPr>
                              <w:spacing w:before="15"/>
                              <w:ind w:left="107"/>
                              <w:rPr>
                                <w:rFonts w:ascii="Times New Roman"/>
                                <w:iCs/>
                              </w:rPr>
                            </w:pPr>
                            <w:r w:rsidRPr="00CD5B6D">
                              <w:rPr>
                                <w:rFonts w:ascii="Times New Roman"/>
                                <w:iCs/>
                              </w:rPr>
                              <w:t>Do not use empty or null tags within your XML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892291" id="Text Box 261" o:spid="_x0000_s1033" type="#_x0000_t202" alt="Callout box showing the text:&#10;Do not use empty or null tags within your XML files!" style="position:absolute;left:0;text-align:left;margin-left:164.3pt;margin-top:16.75pt;width:318.3pt;height:28.9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NGAIAABUEAAAOAAAAZHJzL2Uyb0RvYy54bWysU1GP0zAMfkfiP0R5Z93G2E3VutOxcQjp&#10;OJAOfkCapm1EGgcnWzt+PU7a7U7whuhD5NT2Z/vzl+3t0Bl2Uug12IIvZnPOlJVQadsU/Pu3+zcb&#10;znwQthIGrCr4WXl+u3v9atu7XC2hBVMpZARifd67grchuDzLvGxVJ/wMnLLkrAE7EeiKTVah6Am9&#10;M9lyPl9nPWDlEKTynv4eRiffJfy6VjJ8qWuvAjMFp95COjGdZTyz3VbkDQrXajm1If6hi05oS0Wv&#10;UAcRBDui/guq0xLBQx1mEroM6lpLlWagaRbzP6Z5aoVTaRYix7srTf7/wcrH05P7iiwM72GgBaYh&#10;vHsA+cMzC/tW2EbdIULfKlFR4UWkLOudz6fUSLXPfQQp+89Q0ZLFMUACGmrsIis0JyN0WsD5Sroa&#10;ApP0czVfLVcLcknyvV3frNfvUgmRX7Id+vBRQceiUXCkpSZ0cXrwIXYj8ktILGbhXhuTFmss66nl&#10;zXKzGQcDo6vojXEem3JvkJ1E1Eb6psL+ZViEPgjfjnHJNaqm04Gka3RX8M01W+SRpw+2SvWD0Ga0&#10;qUdjJ+IiVyNrYSgHpquC30TIyGMJ1ZmYRBiVSi+LjBbwF2c9qbTg/udRoOLMfLK0jSjpi4EXo7wY&#10;wkpKLbgMyNl42YdR/EeHumkJe9y4hTvaWa0Tnc99TA2T9hLL0zuJ4n55T1HPr3n3GwAA//8DAFBL&#10;AwQUAAYACAAAACEAw6+w/N8AAAAJAQAADwAAAGRycy9kb3ducmV2LnhtbEyPTU+EMBCG7yb+h2ZM&#10;vLllQciKlI0avejBuH7EY6GzQKRTlhYW/73jSW/vZJ6880yxXWwvZhx950jBehWBQKqd6ahR8Pb6&#10;cLEB4YMmo3tHqOAbPWzL05NC58Yd6QXnXWgEl5DPtYI2hCGX0tctWu1XbkDi3d6NVgcex0aaUR+5&#10;3PYyjqJMWt0RX2j1gHct1l+7ySp4N49zStX8PN0eks92f68/kqeDUudny801iIBL+IPhV5/VoWSn&#10;yk1kvOgVJPEmY5RDkoJg4CpLYxAVh/UlyLKQ/z8ofwAAAP//AwBQSwECLQAUAAYACAAAACEAtoM4&#10;kv4AAADhAQAAEwAAAAAAAAAAAAAAAAAAAAAAW0NvbnRlbnRfVHlwZXNdLnhtbFBLAQItABQABgAI&#10;AAAAIQA4/SH/1gAAAJQBAAALAAAAAAAAAAAAAAAAAC8BAABfcmVscy8ucmVsc1BLAQItABQABgAI&#10;AAAAIQA+pjsNGAIAABUEAAAOAAAAAAAAAAAAAAAAAC4CAABkcnMvZTJvRG9jLnhtbFBLAQItABQA&#10;BgAIAAAAIQDDr7D83wAAAAkBAAAPAAAAAAAAAAAAAAAAAHIEAABkcnMvZG93bnJldi54bWxQSwUG&#10;AAAAAAQABADzAAAAfgUAAAAA&#10;" filled="f" strokeweight="1.44pt">
                <v:textbox inset="0,0,0,0">
                  <w:txbxContent>
                    <w:p w14:paraId="3A906F13" w14:textId="77777777" w:rsidR="00CD5B6D" w:rsidRPr="00CD5B6D" w:rsidRDefault="00CD5B6D" w:rsidP="00CD5B6D">
                      <w:pPr>
                        <w:spacing w:before="15"/>
                        <w:ind w:left="107"/>
                        <w:rPr>
                          <w:rFonts w:ascii="Times New Roman"/>
                          <w:iCs/>
                        </w:rPr>
                      </w:pPr>
                      <w:r w:rsidRPr="00CD5B6D">
                        <w:rPr>
                          <w:rFonts w:ascii="Times New Roman"/>
                          <w:iCs/>
                        </w:rPr>
                        <w:t>Do not use empty or null tags within your XML files!</w:t>
                      </w:r>
                    </w:p>
                  </w:txbxContent>
                </v:textbox>
                <w10:wrap type="topAndBottom" anchorx="page"/>
              </v:shape>
            </w:pict>
          </mc:Fallback>
        </mc:AlternateContent>
      </w:r>
    </w:p>
    <w:p w14:paraId="2596364B" w14:textId="36C73DE6" w:rsidR="00C02872" w:rsidRDefault="00C02872" w:rsidP="00D217C1">
      <w:pPr>
        <w:jc w:val="both"/>
        <w:rPr>
          <w:rFonts w:ascii="Times New Roman" w:hAnsi="Times New Roman" w:cs="Times New Roman"/>
        </w:rPr>
      </w:pPr>
    </w:p>
    <w:p w14:paraId="149E75C0" w14:textId="77777777" w:rsidR="00C02872" w:rsidRPr="00D217C1" w:rsidRDefault="00C02872" w:rsidP="00D217C1">
      <w:pPr>
        <w:jc w:val="both"/>
        <w:rPr>
          <w:rFonts w:ascii="Times New Roman" w:hAnsi="Times New Roman" w:cs="Times New Roman"/>
        </w:rPr>
      </w:pPr>
    </w:p>
    <w:p w14:paraId="7C69AE80" w14:textId="6D709A45" w:rsidR="000C6C5E" w:rsidRDefault="006E623B" w:rsidP="006E623B">
      <w:pPr>
        <w:pStyle w:val="Heading2"/>
      </w:pPr>
      <w:bookmarkStart w:id="38" w:name="_Toc147225317"/>
      <w:r>
        <w:lastRenderedPageBreak/>
        <w:t>3.5</w:t>
      </w:r>
      <w:r>
        <w:tab/>
      </w:r>
      <w:r w:rsidR="008C42BC">
        <w:t>FILE FORMAT CONVENTIONS FOR XML INSTANCE</w:t>
      </w:r>
      <w:r w:rsidR="008C42BC">
        <w:rPr>
          <w:spacing w:val="-8"/>
        </w:rPr>
        <w:t xml:space="preserve"> </w:t>
      </w:r>
      <w:r w:rsidR="008C42BC">
        <w:t>DOCUMENTS</w:t>
      </w:r>
      <w:bookmarkEnd w:id="38"/>
    </w:p>
    <w:p w14:paraId="7D585650" w14:textId="69B01CC0" w:rsidR="000C6C5E" w:rsidRPr="00CE3495" w:rsidRDefault="008C42BC" w:rsidP="00327587">
      <w:pPr>
        <w:jc w:val="both"/>
        <w:rPr>
          <w:rFonts w:ascii="Times New Roman" w:hAnsi="Times New Roman" w:cs="Times New Roman"/>
        </w:rPr>
      </w:pPr>
      <w:r w:rsidRPr="00CE3495">
        <w:rPr>
          <w:rFonts w:ascii="Times New Roman" w:hAnsi="Times New Roman" w:cs="Times New Roman"/>
        </w:rPr>
        <w:t xml:space="preserve">ICIS Batch is currently designed to accept </w:t>
      </w:r>
      <w:r w:rsidR="00665101">
        <w:rPr>
          <w:rFonts w:ascii="Times New Roman" w:hAnsi="Times New Roman" w:cs="Times New Roman"/>
        </w:rPr>
        <w:t>many different types of payloads</w:t>
      </w:r>
      <w:r w:rsidRPr="00CE3495">
        <w:rPr>
          <w:rFonts w:ascii="Times New Roman" w:hAnsi="Times New Roman" w:cs="Times New Roman"/>
        </w:rPr>
        <w:t>.</w:t>
      </w:r>
      <w:r w:rsidRPr="00CE3495">
        <w:rPr>
          <w:rFonts w:ascii="Times New Roman" w:hAnsi="Times New Roman" w:cs="Times New Roman"/>
          <w:spacing w:val="23"/>
        </w:rPr>
        <w:t xml:space="preserve"> </w:t>
      </w:r>
      <w:r w:rsidR="00665101">
        <w:rPr>
          <w:rFonts w:ascii="Times New Roman" w:hAnsi="Times New Roman" w:cs="Times New Roman"/>
          <w:spacing w:val="23"/>
        </w:rPr>
        <w:t>One XML Instance Document can contain different payloads. However, ICIS Data Submission u</w:t>
      </w:r>
      <w:r w:rsidRPr="00CE3495">
        <w:rPr>
          <w:rFonts w:ascii="Times New Roman" w:hAnsi="Times New Roman" w:cs="Times New Roman"/>
        </w:rPr>
        <w:t>sers</w:t>
      </w:r>
      <w:r w:rsidRPr="00CE3495">
        <w:rPr>
          <w:rFonts w:ascii="Times New Roman" w:hAnsi="Times New Roman" w:cs="Times New Roman"/>
          <w:spacing w:val="-5"/>
        </w:rPr>
        <w:t xml:space="preserve"> </w:t>
      </w:r>
      <w:r w:rsidRPr="00CE3495">
        <w:rPr>
          <w:rFonts w:ascii="Times New Roman" w:hAnsi="Times New Roman" w:cs="Times New Roman"/>
        </w:rPr>
        <w:t>may</w:t>
      </w:r>
      <w:r w:rsidRPr="00CE3495">
        <w:rPr>
          <w:rFonts w:ascii="Times New Roman" w:hAnsi="Times New Roman" w:cs="Times New Roman"/>
          <w:spacing w:val="-9"/>
        </w:rPr>
        <w:t xml:space="preserve"> </w:t>
      </w:r>
      <w:r w:rsidRPr="00CE3495">
        <w:rPr>
          <w:rFonts w:ascii="Times New Roman" w:hAnsi="Times New Roman" w:cs="Times New Roman"/>
        </w:rPr>
        <w:t>want</w:t>
      </w:r>
      <w:r w:rsidRPr="00CE3495">
        <w:rPr>
          <w:rFonts w:ascii="Times New Roman" w:hAnsi="Times New Roman" w:cs="Times New Roman"/>
          <w:spacing w:val="-8"/>
        </w:rPr>
        <w:t xml:space="preserve"> </w:t>
      </w:r>
      <w:r w:rsidRPr="00CE3495">
        <w:rPr>
          <w:rFonts w:ascii="Times New Roman" w:hAnsi="Times New Roman" w:cs="Times New Roman"/>
        </w:rPr>
        <w:t>to</w:t>
      </w:r>
      <w:r w:rsidRPr="00CE3495">
        <w:rPr>
          <w:rFonts w:ascii="Times New Roman" w:hAnsi="Times New Roman" w:cs="Times New Roman"/>
          <w:spacing w:val="-9"/>
        </w:rPr>
        <w:t xml:space="preserve"> </w:t>
      </w:r>
      <w:r w:rsidR="00665101">
        <w:rPr>
          <w:rFonts w:ascii="Times New Roman" w:hAnsi="Times New Roman" w:cs="Times New Roman"/>
          <w:spacing w:val="-9"/>
        </w:rPr>
        <w:t xml:space="preserve">restrict each </w:t>
      </w:r>
      <w:r w:rsidR="00665101">
        <w:rPr>
          <w:rFonts w:ascii="Times New Roman" w:hAnsi="Times New Roman" w:cs="Times New Roman"/>
          <w:spacing w:val="23"/>
        </w:rPr>
        <w:t>XML Instance Document to only have one payload type</w:t>
      </w:r>
      <w:r w:rsidR="00665101" w:rsidRPr="00665101">
        <w:rPr>
          <w:rFonts w:ascii="Times New Roman" w:hAnsi="Times New Roman" w:cs="Times New Roman"/>
        </w:rPr>
        <w:t xml:space="preserve"> </w:t>
      </w:r>
      <w:r w:rsidR="00665101">
        <w:rPr>
          <w:rFonts w:ascii="Times New Roman" w:hAnsi="Times New Roman" w:cs="Times New Roman"/>
        </w:rPr>
        <w:t>t</w:t>
      </w:r>
      <w:r w:rsidR="00665101" w:rsidRPr="00CE3495">
        <w:rPr>
          <w:rFonts w:ascii="Times New Roman" w:hAnsi="Times New Roman" w:cs="Times New Roman"/>
        </w:rPr>
        <w:t>o</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avoid</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having</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difficulties</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finding</w:t>
      </w:r>
      <w:r w:rsidR="00665101" w:rsidRPr="00CE3495">
        <w:rPr>
          <w:rFonts w:ascii="Times New Roman" w:hAnsi="Times New Roman" w:cs="Times New Roman"/>
          <w:spacing w:val="-10"/>
        </w:rPr>
        <w:t xml:space="preserve"> </w:t>
      </w:r>
      <w:r w:rsidR="00665101" w:rsidRPr="00CE3495">
        <w:rPr>
          <w:rFonts w:ascii="Times New Roman" w:hAnsi="Times New Roman" w:cs="Times New Roman"/>
        </w:rPr>
        <w:t>errors</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in</w:t>
      </w:r>
      <w:r w:rsidR="00665101" w:rsidRPr="00CE3495">
        <w:rPr>
          <w:rFonts w:ascii="Times New Roman" w:hAnsi="Times New Roman" w:cs="Times New Roman"/>
          <w:spacing w:val="-7"/>
        </w:rPr>
        <w:t xml:space="preserve"> </w:t>
      </w:r>
      <w:r w:rsidR="00665101" w:rsidRPr="00CE3495">
        <w:rPr>
          <w:rFonts w:ascii="Times New Roman" w:hAnsi="Times New Roman" w:cs="Times New Roman"/>
        </w:rPr>
        <w:t>large</w:t>
      </w:r>
      <w:r w:rsidR="00665101" w:rsidRPr="00CE3495">
        <w:rPr>
          <w:rFonts w:ascii="Times New Roman" w:hAnsi="Times New Roman" w:cs="Times New Roman"/>
          <w:spacing w:val="-9"/>
        </w:rPr>
        <w:t xml:space="preserve"> </w:t>
      </w:r>
      <w:r w:rsidR="00665101" w:rsidRPr="00CE3495">
        <w:rPr>
          <w:rFonts w:ascii="Times New Roman" w:hAnsi="Times New Roman" w:cs="Times New Roman"/>
        </w:rPr>
        <w:t>files</w:t>
      </w:r>
      <w:r w:rsidR="00665101">
        <w:rPr>
          <w:rFonts w:ascii="Times New Roman" w:hAnsi="Times New Roman" w:cs="Times New Roman"/>
        </w:rPr>
        <w:t>.</w:t>
      </w:r>
    </w:p>
    <w:p w14:paraId="40F437F8" w14:textId="77777777" w:rsidR="000C6C5E" w:rsidRPr="00CE3495" w:rsidRDefault="000C6C5E" w:rsidP="00327587">
      <w:pPr>
        <w:pStyle w:val="BodyText"/>
        <w:jc w:val="both"/>
        <w:rPr>
          <w:sz w:val="22"/>
          <w:szCs w:val="22"/>
        </w:rPr>
      </w:pPr>
    </w:p>
    <w:p w14:paraId="7413F723" w14:textId="7AC92105" w:rsidR="000C6C5E" w:rsidRDefault="003E6409" w:rsidP="003E6409">
      <w:pPr>
        <w:pStyle w:val="Heading3"/>
      </w:pPr>
      <w:bookmarkStart w:id="39" w:name="_Toc147225318"/>
      <w:r>
        <w:t xml:space="preserve">3.5.1 </w:t>
      </w:r>
      <w:r w:rsidR="008C42BC">
        <w:t>Root Element and Header</w:t>
      </w:r>
      <w:r w:rsidR="008C42BC">
        <w:rPr>
          <w:spacing w:val="-8"/>
        </w:rPr>
        <w:t xml:space="preserve"> </w:t>
      </w:r>
      <w:r w:rsidR="008C42BC">
        <w:t>Block</w:t>
      </w:r>
      <w:bookmarkEnd w:id="39"/>
    </w:p>
    <w:p w14:paraId="3CFCF5F2" w14:textId="39E87026" w:rsidR="000C6C5E" w:rsidRPr="00CE3495" w:rsidRDefault="008C42BC" w:rsidP="00327587">
      <w:pPr>
        <w:jc w:val="both"/>
        <w:rPr>
          <w:rFonts w:ascii="Times New Roman" w:hAnsi="Times New Roman" w:cs="Times New Roman"/>
        </w:rPr>
      </w:pPr>
      <w:r w:rsidRPr="00CE3495">
        <w:rPr>
          <w:rFonts w:ascii="Times New Roman" w:hAnsi="Times New Roman" w:cs="Times New Roman"/>
        </w:rPr>
        <w:t>All</w:t>
      </w:r>
      <w:r w:rsidRPr="00327587">
        <w:rPr>
          <w:rFonts w:ascii="Times New Roman" w:hAnsi="Times New Roman" w:cs="Times New Roman"/>
        </w:rPr>
        <w:t xml:space="preserve"> </w:t>
      </w:r>
      <w:r w:rsidRPr="00CE3495">
        <w:rPr>
          <w:rFonts w:ascii="Times New Roman" w:hAnsi="Times New Roman" w:cs="Times New Roman"/>
        </w:rPr>
        <w:t>incoming</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00665101">
        <w:rPr>
          <w:rFonts w:ascii="Times New Roman" w:hAnsi="Times New Roman" w:cs="Times New Roman"/>
        </w:rPr>
        <w:t>I</w:t>
      </w:r>
      <w:r w:rsidRPr="00CE3495">
        <w:rPr>
          <w:rFonts w:ascii="Times New Roman" w:hAnsi="Times New Roman" w:cs="Times New Roman"/>
        </w:rPr>
        <w:t>nstance</w:t>
      </w:r>
      <w:r w:rsidRPr="00327587">
        <w:rPr>
          <w:rFonts w:ascii="Times New Roman" w:hAnsi="Times New Roman" w:cs="Times New Roman"/>
        </w:rPr>
        <w:t xml:space="preserve"> </w:t>
      </w:r>
      <w:r w:rsidR="00665101">
        <w:rPr>
          <w:rFonts w:ascii="Times New Roman" w:hAnsi="Times New Roman" w:cs="Times New Roman"/>
        </w:rPr>
        <w:t>D</w:t>
      </w:r>
      <w:r w:rsidRPr="00CE3495">
        <w:rPr>
          <w:rFonts w:ascii="Times New Roman" w:hAnsi="Times New Roman" w:cs="Times New Roman"/>
        </w:rPr>
        <w:t>ocuments</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have</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w:t>
      </w:r>
      <w:r w:rsidR="00665101">
        <w:rPr>
          <w:rFonts w:ascii="Times New Roman" w:hAnsi="Times New Roman" w:cs="Times New Roman"/>
        </w:rPr>
        <w:t>&lt;</w:t>
      </w:r>
      <w:r w:rsidRPr="00CE3495">
        <w:rPr>
          <w:rFonts w:ascii="Times New Roman" w:hAnsi="Times New Roman" w:cs="Times New Roman"/>
        </w:rPr>
        <w:t>Document</w:t>
      </w:r>
      <w:r w:rsidR="00665101">
        <w:rPr>
          <w:rFonts w:ascii="Times New Roman" w:hAnsi="Times New Roman" w:cs="Times New Roman"/>
        </w:rPr>
        <w:t>&gt;</w:t>
      </w:r>
      <w:r w:rsidRPr="00CE3495">
        <w:rPr>
          <w:rFonts w:ascii="Times New Roman" w:hAnsi="Times New Roman" w:cs="Times New Roman"/>
        </w:rPr>
        <w:t>”</w:t>
      </w:r>
      <w:r w:rsidRPr="00327587">
        <w:rPr>
          <w:rFonts w:ascii="Times New Roman" w:hAnsi="Times New Roman" w:cs="Times New Roman"/>
        </w:rPr>
        <w:t xml:space="preserve"> </w:t>
      </w:r>
      <w:r w:rsidRPr="00CE3495">
        <w:rPr>
          <w:rFonts w:ascii="Times New Roman" w:hAnsi="Times New Roman" w:cs="Times New Roman"/>
        </w:rPr>
        <w:t>tag</w:t>
      </w:r>
      <w:r w:rsidRPr="00327587">
        <w:rPr>
          <w:rFonts w:ascii="Times New Roman" w:hAnsi="Times New Roman" w:cs="Times New Roman"/>
        </w:rPr>
        <w:t xml:space="preserve"> </w:t>
      </w:r>
      <w:r w:rsidRPr="00CE3495">
        <w:rPr>
          <w:rFonts w:ascii="Times New Roman" w:hAnsi="Times New Roman" w:cs="Times New Roman"/>
        </w:rPr>
        <w:t>as</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root</w:t>
      </w:r>
      <w:r w:rsidRPr="00327587">
        <w:rPr>
          <w:rFonts w:ascii="Times New Roman" w:hAnsi="Times New Roman" w:cs="Times New Roman"/>
        </w:rPr>
        <w:t xml:space="preserve"> </w:t>
      </w:r>
      <w:r w:rsidRPr="00CE3495">
        <w:rPr>
          <w:rFonts w:ascii="Times New Roman" w:hAnsi="Times New Roman" w:cs="Times New Roman"/>
        </w:rPr>
        <w:t>element</w:t>
      </w:r>
      <w:r w:rsidRPr="00327587">
        <w:rPr>
          <w:rFonts w:ascii="Times New Roman" w:hAnsi="Times New Roman" w:cs="Times New Roman"/>
        </w:rPr>
        <w:t xml:space="preserve"> </w:t>
      </w:r>
      <w:r w:rsidRPr="00CE3495">
        <w:rPr>
          <w:rFonts w:ascii="Times New Roman" w:hAnsi="Times New Roman" w:cs="Times New Roman"/>
        </w:rPr>
        <w:t xml:space="preserve">followed by a group of mandatory header elements </w:t>
      </w:r>
      <w:r w:rsidR="00665101">
        <w:rPr>
          <w:rFonts w:ascii="Times New Roman" w:hAnsi="Times New Roman" w:cs="Times New Roman"/>
        </w:rPr>
        <w:t xml:space="preserve">(a.k.a. </w:t>
      </w:r>
      <w:r w:rsidRPr="00CE3495">
        <w:rPr>
          <w:rFonts w:ascii="Times New Roman" w:hAnsi="Times New Roman" w:cs="Times New Roman"/>
        </w:rPr>
        <w:t>“header block”</w:t>
      </w:r>
      <w:r w:rsidR="00665101">
        <w:rPr>
          <w:rFonts w:ascii="Times New Roman" w:hAnsi="Times New Roman" w:cs="Times New Roman"/>
        </w:rPr>
        <w:t>)</w:t>
      </w:r>
      <w:r w:rsidRPr="00CE3495">
        <w:rPr>
          <w:rFonts w:ascii="Times New Roman" w:hAnsi="Times New Roman" w:cs="Times New Roman"/>
        </w:rPr>
        <w:t>. The Document tag provides the location of the ICIS-NPDES schema and the name of the main schema to validate</w:t>
      </w:r>
      <w:r w:rsidRPr="00327587">
        <w:rPr>
          <w:rFonts w:ascii="Times New Roman" w:hAnsi="Times New Roman" w:cs="Times New Roman"/>
        </w:rPr>
        <w:t xml:space="preserve"> </w:t>
      </w:r>
      <w:r w:rsidRPr="00CE3495">
        <w:rPr>
          <w:rFonts w:ascii="Times New Roman" w:hAnsi="Times New Roman" w:cs="Times New Roman"/>
        </w:rPr>
        <w:t>against.</w:t>
      </w:r>
    </w:p>
    <w:p w14:paraId="4F74250C" w14:textId="77777777" w:rsidR="000C6C5E" w:rsidRPr="00327587" w:rsidRDefault="000C6C5E" w:rsidP="00327587">
      <w:pPr>
        <w:jc w:val="both"/>
        <w:rPr>
          <w:rFonts w:ascii="Times New Roman" w:hAnsi="Times New Roman" w:cs="Times New Roman"/>
        </w:rPr>
      </w:pPr>
    </w:p>
    <w:p w14:paraId="35BE18EC" w14:textId="66BB2A7B" w:rsidR="000C6C5E" w:rsidRPr="00CE3495" w:rsidRDefault="008C42BC" w:rsidP="00327587">
      <w:pPr>
        <w:jc w:val="both"/>
        <w:rPr>
          <w:rFonts w:ascii="Times New Roman" w:hAnsi="Times New Roman" w:cs="Times New Roman"/>
        </w:rPr>
      </w:pPr>
      <w:r w:rsidRPr="00CE3495">
        <w:rPr>
          <w:rFonts w:ascii="Times New Roman" w:hAnsi="Times New Roman" w:cs="Times New Roman"/>
        </w:rPr>
        <w:t xml:space="preserve">The header block elements provide information on the submitter and the </w:t>
      </w:r>
      <w:r w:rsidR="00665101" w:rsidRPr="00CE3495">
        <w:rPr>
          <w:rFonts w:ascii="Times New Roman" w:hAnsi="Times New Roman" w:cs="Times New Roman"/>
        </w:rPr>
        <w:t>XML</w:t>
      </w:r>
      <w:r w:rsidR="00665101" w:rsidRPr="00327587">
        <w:rPr>
          <w:rFonts w:ascii="Times New Roman" w:hAnsi="Times New Roman" w:cs="Times New Roman"/>
        </w:rPr>
        <w:t xml:space="preserve"> </w:t>
      </w:r>
      <w:r w:rsidR="00665101">
        <w:rPr>
          <w:rFonts w:ascii="Times New Roman" w:hAnsi="Times New Roman" w:cs="Times New Roman"/>
        </w:rPr>
        <w:t>I</w:t>
      </w:r>
      <w:r w:rsidR="00665101" w:rsidRPr="00CE3495">
        <w:rPr>
          <w:rFonts w:ascii="Times New Roman" w:hAnsi="Times New Roman" w:cs="Times New Roman"/>
        </w:rPr>
        <w:t>nstance</w:t>
      </w:r>
      <w:r w:rsidR="00665101" w:rsidRPr="00327587">
        <w:rPr>
          <w:rFonts w:ascii="Times New Roman" w:hAnsi="Times New Roman" w:cs="Times New Roman"/>
        </w:rPr>
        <w:t xml:space="preserve"> </w:t>
      </w:r>
      <w:r w:rsidR="00665101">
        <w:rPr>
          <w:rFonts w:ascii="Times New Roman" w:hAnsi="Times New Roman" w:cs="Times New Roman"/>
        </w:rPr>
        <w:t>D</w:t>
      </w:r>
      <w:r w:rsidR="00665101" w:rsidRPr="00CE3495">
        <w:rPr>
          <w:rFonts w:ascii="Times New Roman" w:hAnsi="Times New Roman" w:cs="Times New Roman"/>
        </w:rPr>
        <w:t>ocument</w:t>
      </w:r>
      <w:r w:rsidRPr="00CE3495">
        <w:rPr>
          <w:rFonts w:ascii="Times New Roman" w:hAnsi="Times New Roman" w:cs="Times New Roman"/>
        </w:rPr>
        <w:t xml:space="preserve"> being submitted. Figure 3-4 shows an excerpt of a valid </w:t>
      </w:r>
      <w:r w:rsidR="00665101" w:rsidRPr="00CE3495">
        <w:rPr>
          <w:rFonts w:ascii="Times New Roman" w:hAnsi="Times New Roman" w:cs="Times New Roman"/>
        </w:rPr>
        <w:t>XML</w:t>
      </w:r>
      <w:r w:rsidR="00665101" w:rsidRPr="00327587">
        <w:rPr>
          <w:rFonts w:ascii="Times New Roman" w:hAnsi="Times New Roman" w:cs="Times New Roman"/>
        </w:rPr>
        <w:t xml:space="preserve"> </w:t>
      </w:r>
      <w:r w:rsidR="00665101">
        <w:rPr>
          <w:rFonts w:ascii="Times New Roman" w:hAnsi="Times New Roman" w:cs="Times New Roman"/>
        </w:rPr>
        <w:t>I</w:t>
      </w:r>
      <w:r w:rsidR="00665101" w:rsidRPr="00CE3495">
        <w:rPr>
          <w:rFonts w:ascii="Times New Roman" w:hAnsi="Times New Roman" w:cs="Times New Roman"/>
        </w:rPr>
        <w:t>nstance</w:t>
      </w:r>
      <w:r w:rsidR="00665101" w:rsidRPr="00327587">
        <w:rPr>
          <w:rFonts w:ascii="Times New Roman" w:hAnsi="Times New Roman" w:cs="Times New Roman"/>
        </w:rPr>
        <w:t xml:space="preserve"> </w:t>
      </w:r>
      <w:r w:rsidR="00665101">
        <w:rPr>
          <w:rFonts w:ascii="Times New Roman" w:hAnsi="Times New Roman" w:cs="Times New Roman"/>
        </w:rPr>
        <w:t>D</w:t>
      </w:r>
      <w:r w:rsidR="00665101" w:rsidRPr="00CE3495">
        <w:rPr>
          <w:rFonts w:ascii="Times New Roman" w:hAnsi="Times New Roman" w:cs="Times New Roman"/>
        </w:rPr>
        <w:t>ocument</w:t>
      </w:r>
      <w:r w:rsidRPr="00CE3495">
        <w:rPr>
          <w:rFonts w:ascii="Times New Roman" w:hAnsi="Times New Roman" w:cs="Times New Roman"/>
        </w:rPr>
        <w:t xml:space="preserve"> with the correct placement</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use</w:t>
      </w:r>
      <w:r w:rsidRPr="00327587">
        <w:rPr>
          <w:rFonts w:ascii="Times New Roman" w:hAnsi="Times New Roman" w:cs="Times New Roman"/>
        </w:rPr>
        <w:t xml:space="preserve"> </w:t>
      </w:r>
      <w:r w:rsidRPr="00CE3495">
        <w:rPr>
          <w:rFonts w:ascii="Times New Roman" w:hAnsi="Times New Roman" w:cs="Times New Roman"/>
        </w:rPr>
        <w:t>of</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document</w:t>
      </w:r>
      <w:r w:rsidRPr="00327587">
        <w:rPr>
          <w:rFonts w:ascii="Times New Roman" w:hAnsi="Times New Roman" w:cs="Times New Roman"/>
        </w:rPr>
        <w:t xml:space="preserve"> </w:t>
      </w:r>
      <w:r w:rsidRPr="00CE3495">
        <w:rPr>
          <w:rFonts w:ascii="Times New Roman" w:hAnsi="Times New Roman" w:cs="Times New Roman"/>
        </w:rPr>
        <w:t>root</w:t>
      </w:r>
      <w:r w:rsidRPr="00327587">
        <w:rPr>
          <w:rFonts w:ascii="Times New Roman" w:hAnsi="Times New Roman" w:cs="Times New Roman"/>
        </w:rPr>
        <w:t xml:space="preserve"> </w:t>
      </w:r>
      <w:r w:rsidRPr="00CE3495">
        <w:rPr>
          <w:rFonts w:ascii="Times New Roman" w:hAnsi="Times New Roman" w:cs="Times New Roman"/>
        </w:rPr>
        <w:t>element</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header</w:t>
      </w:r>
      <w:r w:rsidRPr="00327587">
        <w:rPr>
          <w:rFonts w:ascii="Times New Roman" w:hAnsi="Times New Roman" w:cs="Times New Roman"/>
        </w:rPr>
        <w:t xml:space="preserve"> </w:t>
      </w:r>
      <w:r w:rsidRPr="00CE3495">
        <w:rPr>
          <w:rFonts w:ascii="Times New Roman" w:hAnsi="Times New Roman" w:cs="Times New Roman"/>
        </w:rPr>
        <w:t>block.</w:t>
      </w:r>
      <w:r w:rsidRPr="00327587">
        <w:rPr>
          <w:rFonts w:ascii="Times New Roman" w:hAnsi="Times New Roman" w:cs="Times New Roman"/>
        </w:rPr>
        <w:t xml:space="preserve"> </w:t>
      </w:r>
      <w:r w:rsidRPr="00CE3495">
        <w:rPr>
          <w:rFonts w:ascii="Times New Roman" w:hAnsi="Times New Roman" w:cs="Times New Roman"/>
        </w:rPr>
        <w:t>Details</w:t>
      </w:r>
      <w:r w:rsidRPr="00327587">
        <w:rPr>
          <w:rFonts w:ascii="Times New Roman" w:hAnsi="Times New Roman" w:cs="Times New Roman"/>
        </w:rPr>
        <w:t xml:space="preserve"> </w:t>
      </w:r>
      <w:r w:rsidRPr="00CE3495">
        <w:rPr>
          <w:rFonts w:ascii="Times New Roman" w:hAnsi="Times New Roman" w:cs="Times New Roman"/>
        </w:rPr>
        <w:t>on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 xml:space="preserve">characteristics of the elements for this header block are included in </w:t>
      </w:r>
      <w:r w:rsidR="00665101" w:rsidRPr="00CD5B6D">
        <w:rPr>
          <w:rFonts w:ascii="Times New Roman" w:hAnsi="Times New Roman" w:cs="Times New Roman"/>
        </w:rPr>
        <w:t>ICIS-NPDES XML Data Exchange Template</w:t>
      </w:r>
      <w:r w:rsidRPr="00CE3495">
        <w:rPr>
          <w:rFonts w:ascii="Times New Roman" w:hAnsi="Times New Roman" w:cs="Times New Roman"/>
        </w:rPr>
        <w:t>. Lines in bold</w:t>
      </w:r>
      <w:r w:rsidRPr="00327587">
        <w:rPr>
          <w:rFonts w:ascii="Times New Roman" w:hAnsi="Times New Roman" w:cs="Times New Roman"/>
        </w:rPr>
        <w:t xml:space="preserve"> </w:t>
      </w:r>
      <w:r w:rsidRPr="00CE3495">
        <w:rPr>
          <w:rFonts w:ascii="Times New Roman" w:hAnsi="Times New Roman" w:cs="Times New Roman"/>
        </w:rPr>
        <w:t>typeface</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always</w:t>
      </w:r>
      <w:r w:rsidRPr="00327587">
        <w:rPr>
          <w:rFonts w:ascii="Times New Roman" w:hAnsi="Times New Roman" w:cs="Times New Roman"/>
        </w:rPr>
        <w:t xml:space="preserve"> </w:t>
      </w:r>
      <w:r w:rsidRPr="00CE3495">
        <w:rPr>
          <w:rFonts w:ascii="Times New Roman" w:hAnsi="Times New Roman" w:cs="Times New Roman"/>
        </w:rPr>
        <w:t>be</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Pr="00CE3495">
        <w:rPr>
          <w:rFonts w:ascii="Times New Roman" w:hAnsi="Times New Roman" w:cs="Times New Roman"/>
        </w:rPr>
        <w:t>file</w:t>
      </w:r>
      <w:r w:rsidRPr="00327587">
        <w:rPr>
          <w:rFonts w:ascii="Times New Roman" w:hAnsi="Times New Roman" w:cs="Times New Roman"/>
        </w:rPr>
        <w:t xml:space="preserve"> </w:t>
      </w:r>
      <w:r w:rsidRPr="00CE3495">
        <w:rPr>
          <w:rFonts w:ascii="Times New Roman" w:hAnsi="Times New Roman" w:cs="Times New Roman"/>
        </w:rPr>
        <w:t>and</w:t>
      </w:r>
      <w:r w:rsidRPr="00327587">
        <w:rPr>
          <w:rFonts w:ascii="Times New Roman" w:hAnsi="Times New Roman" w:cs="Times New Roman"/>
        </w:rPr>
        <w:t xml:space="preserve"> </w:t>
      </w:r>
      <w:r w:rsidRPr="00CE3495">
        <w:rPr>
          <w:rFonts w:ascii="Times New Roman" w:hAnsi="Times New Roman" w:cs="Times New Roman"/>
        </w:rPr>
        <w:t>lines</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blue</w:t>
      </w:r>
      <w:r w:rsidRPr="00327587">
        <w:rPr>
          <w:rFonts w:ascii="Times New Roman" w:hAnsi="Times New Roman" w:cs="Times New Roman"/>
        </w:rPr>
        <w:t xml:space="preserve"> </w:t>
      </w:r>
      <w:r w:rsidRPr="00CE3495">
        <w:rPr>
          <w:rFonts w:ascii="Times New Roman" w:hAnsi="Times New Roman" w:cs="Times New Roman"/>
        </w:rPr>
        <w:t>must</w:t>
      </w:r>
      <w:r w:rsidRPr="00327587">
        <w:rPr>
          <w:rFonts w:ascii="Times New Roman" w:hAnsi="Times New Roman" w:cs="Times New Roman"/>
        </w:rPr>
        <w:t xml:space="preserve"> </w:t>
      </w:r>
      <w:r w:rsidRPr="00CE3495">
        <w:rPr>
          <w:rFonts w:ascii="Times New Roman" w:hAnsi="Times New Roman" w:cs="Times New Roman"/>
        </w:rPr>
        <w:t>be</w:t>
      </w:r>
      <w:r w:rsidRPr="00327587">
        <w:rPr>
          <w:rFonts w:ascii="Times New Roman" w:hAnsi="Times New Roman" w:cs="Times New Roman"/>
        </w:rPr>
        <w:t xml:space="preserve"> </w:t>
      </w:r>
      <w:r w:rsidRPr="00CE3495">
        <w:rPr>
          <w:rFonts w:ascii="Times New Roman" w:hAnsi="Times New Roman" w:cs="Times New Roman"/>
        </w:rPr>
        <w:t>in</w:t>
      </w:r>
      <w:r w:rsidRPr="00327587">
        <w:rPr>
          <w:rFonts w:ascii="Times New Roman" w:hAnsi="Times New Roman" w:cs="Times New Roman"/>
        </w:rPr>
        <w:t xml:space="preserve"> </w:t>
      </w:r>
      <w:r w:rsidRPr="00CE3495">
        <w:rPr>
          <w:rFonts w:ascii="Times New Roman" w:hAnsi="Times New Roman" w:cs="Times New Roman"/>
        </w:rPr>
        <w:t>the</w:t>
      </w:r>
      <w:r w:rsidRPr="00327587">
        <w:rPr>
          <w:rFonts w:ascii="Times New Roman" w:hAnsi="Times New Roman" w:cs="Times New Roman"/>
        </w:rPr>
        <w:t xml:space="preserve"> </w:t>
      </w:r>
      <w:r w:rsidRPr="00CE3495">
        <w:rPr>
          <w:rFonts w:ascii="Times New Roman" w:hAnsi="Times New Roman" w:cs="Times New Roman"/>
        </w:rPr>
        <w:t>XML</w:t>
      </w:r>
      <w:r w:rsidRPr="00327587">
        <w:rPr>
          <w:rFonts w:ascii="Times New Roman" w:hAnsi="Times New Roman" w:cs="Times New Roman"/>
        </w:rPr>
        <w:t xml:space="preserve"> </w:t>
      </w:r>
      <w:r w:rsidRPr="00CE3495">
        <w:rPr>
          <w:rFonts w:ascii="Times New Roman" w:hAnsi="Times New Roman" w:cs="Times New Roman"/>
        </w:rPr>
        <w:t>file</w:t>
      </w:r>
      <w:r w:rsidRPr="00327587">
        <w:rPr>
          <w:rFonts w:ascii="Times New Roman" w:hAnsi="Times New Roman" w:cs="Times New Roman"/>
        </w:rPr>
        <w:t xml:space="preserve"> </w:t>
      </w:r>
      <w:r w:rsidRPr="00CE3495">
        <w:rPr>
          <w:rFonts w:ascii="Times New Roman" w:hAnsi="Times New Roman" w:cs="Times New Roman"/>
        </w:rPr>
        <w:t>only</w:t>
      </w:r>
      <w:r w:rsidRPr="00327587">
        <w:rPr>
          <w:rFonts w:ascii="Times New Roman" w:hAnsi="Times New Roman" w:cs="Times New Roman"/>
        </w:rPr>
        <w:t xml:space="preserve"> </w:t>
      </w:r>
      <w:r w:rsidRPr="00CE3495">
        <w:rPr>
          <w:rFonts w:ascii="Times New Roman" w:hAnsi="Times New Roman" w:cs="Times New Roman"/>
        </w:rPr>
        <w:t>if</w:t>
      </w:r>
      <w:r w:rsidRPr="00327587">
        <w:rPr>
          <w:rFonts w:ascii="Times New Roman" w:hAnsi="Times New Roman" w:cs="Times New Roman"/>
        </w:rPr>
        <w:t xml:space="preserve"> </w:t>
      </w:r>
      <w:r w:rsidRPr="00CE3495">
        <w:rPr>
          <w:rFonts w:ascii="Times New Roman" w:hAnsi="Times New Roman" w:cs="Times New Roman"/>
        </w:rPr>
        <w:t>the parent tag is</w:t>
      </w:r>
      <w:r w:rsidRPr="00327587">
        <w:rPr>
          <w:rFonts w:ascii="Times New Roman" w:hAnsi="Times New Roman" w:cs="Times New Roman"/>
        </w:rPr>
        <w:t xml:space="preserve"> </w:t>
      </w:r>
      <w:r w:rsidRPr="00CE3495">
        <w:rPr>
          <w:rFonts w:ascii="Times New Roman" w:hAnsi="Times New Roman" w:cs="Times New Roman"/>
        </w:rPr>
        <w:t>present.</w:t>
      </w:r>
    </w:p>
    <w:p w14:paraId="58CEEE39" w14:textId="77777777" w:rsidR="000C6C5E" w:rsidRPr="00327587" w:rsidRDefault="000C6C5E" w:rsidP="00327587">
      <w:pPr>
        <w:jc w:val="both"/>
        <w:rPr>
          <w:rFonts w:ascii="Times New Roman" w:hAnsi="Times New Roman" w:cs="Times New Roman"/>
        </w:rPr>
      </w:pPr>
    </w:p>
    <w:p w14:paraId="1595EE68" w14:textId="77777777" w:rsidR="000C6C5E" w:rsidRPr="00F04EB4" w:rsidRDefault="008C42BC" w:rsidP="008336A5">
      <w:pPr>
        <w:ind w:left="300"/>
        <w:jc w:val="both"/>
        <w:rPr>
          <w:b/>
          <w:sz w:val="16"/>
          <w:szCs w:val="16"/>
        </w:rPr>
      </w:pPr>
      <w:r w:rsidRPr="00F04EB4">
        <w:rPr>
          <w:b/>
          <w:sz w:val="16"/>
          <w:szCs w:val="16"/>
        </w:rPr>
        <w:t>&lt;?xml version="1.0" encoding="UTF-8"?&gt;</w:t>
      </w:r>
    </w:p>
    <w:p w14:paraId="33E7BC43" w14:textId="087AF56A" w:rsidR="000C6C5E" w:rsidRPr="00F04EB4" w:rsidRDefault="008C42BC" w:rsidP="008336A5">
      <w:pPr>
        <w:ind w:left="300"/>
        <w:rPr>
          <w:b/>
          <w:sz w:val="16"/>
          <w:szCs w:val="16"/>
        </w:rPr>
      </w:pPr>
      <w:r w:rsidRPr="00F04EB4">
        <w:rPr>
          <w:b/>
          <w:sz w:val="16"/>
          <w:szCs w:val="16"/>
        </w:rPr>
        <w:t>&lt;Document xmlns=“</w:t>
      </w:r>
      <w:r w:rsidR="00C66850" w:rsidRPr="00F04EB4">
        <w:rPr>
          <w:b/>
          <w:sz w:val="16"/>
          <w:szCs w:val="16"/>
        </w:rPr>
        <w:t>https://www.exchangenetwork.net/data-exchange/icis-data-submission/</w:t>
      </w:r>
      <w:r w:rsidRPr="00F04EB4">
        <w:rPr>
          <w:b/>
          <w:sz w:val="16"/>
          <w:szCs w:val="16"/>
        </w:rPr>
        <w:t>” xmlns:xsi=“</w:t>
      </w:r>
      <w:hyperlink r:id="rId48">
        <w:r w:rsidRPr="00F04EB4">
          <w:rPr>
            <w:b/>
            <w:sz w:val="16"/>
            <w:szCs w:val="16"/>
          </w:rPr>
          <w:t>http://www.w3.org/2001/XMLSchema-</w:t>
        </w:r>
      </w:hyperlink>
      <w:r w:rsidRPr="00F04EB4">
        <w:rPr>
          <w:b/>
          <w:sz w:val="16"/>
          <w:szCs w:val="16"/>
        </w:rPr>
        <w:t>instance”&gt;</w:t>
      </w:r>
    </w:p>
    <w:p w14:paraId="5C2E1DD2" w14:textId="77777777" w:rsidR="000C6C5E" w:rsidRPr="00F04EB4" w:rsidRDefault="008C42BC" w:rsidP="008336A5">
      <w:pPr>
        <w:ind w:left="1020"/>
        <w:rPr>
          <w:b/>
          <w:sz w:val="16"/>
          <w:szCs w:val="16"/>
        </w:rPr>
      </w:pPr>
      <w:r w:rsidRPr="00F04EB4">
        <w:rPr>
          <w:b/>
          <w:sz w:val="16"/>
          <w:szCs w:val="16"/>
        </w:rPr>
        <w:t>&lt;Header&gt;</w:t>
      </w:r>
    </w:p>
    <w:p w14:paraId="703AE611" w14:textId="77777777" w:rsidR="000C6C5E" w:rsidRPr="00F04EB4" w:rsidRDefault="008C42BC" w:rsidP="008336A5">
      <w:pPr>
        <w:ind w:left="1740"/>
        <w:rPr>
          <w:b/>
          <w:sz w:val="16"/>
          <w:szCs w:val="16"/>
        </w:rPr>
      </w:pPr>
      <w:r w:rsidRPr="00F04EB4">
        <w:rPr>
          <w:b/>
          <w:sz w:val="16"/>
          <w:szCs w:val="16"/>
        </w:rPr>
        <w:t>&lt;Id&gt;UUStaffer1&lt;/Id&gt;</w:t>
      </w:r>
    </w:p>
    <w:p w14:paraId="1E98FFC8" w14:textId="77777777" w:rsidR="000C6C5E" w:rsidRPr="00F04EB4" w:rsidRDefault="008C42BC" w:rsidP="008336A5">
      <w:pPr>
        <w:ind w:left="1740"/>
        <w:rPr>
          <w:sz w:val="16"/>
          <w:szCs w:val="16"/>
        </w:rPr>
      </w:pPr>
      <w:r w:rsidRPr="00F04EB4">
        <w:rPr>
          <w:sz w:val="16"/>
          <w:szCs w:val="16"/>
        </w:rPr>
        <w:t>&lt;Author&gt;Jane Doe&lt;/Author&gt;</w:t>
      </w:r>
    </w:p>
    <w:p w14:paraId="6E995AD1" w14:textId="77777777" w:rsidR="000C6C5E" w:rsidRPr="00F04EB4" w:rsidRDefault="008C42BC" w:rsidP="008336A5">
      <w:pPr>
        <w:ind w:left="1740"/>
        <w:rPr>
          <w:sz w:val="16"/>
          <w:szCs w:val="16"/>
        </w:rPr>
      </w:pPr>
      <w:r w:rsidRPr="00F04EB4">
        <w:rPr>
          <w:sz w:val="16"/>
          <w:szCs w:val="16"/>
        </w:rPr>
        <w:t>&lt;Organization&gt;UU Department of Environmental Protection&lt;/Organization&gt;</w:t>
      </w:r>
    </w:p>
    <w:p w14:paraId="0C3E08DA" w14:textId="77777777" w:rsidR="000C6C5E" w:rsidRPr="00F04EB4" w:rsidRDefault="008C42BC" w:rsidP="008336A5">
      <w:pPr>
        <w:ind w:left="1740"/>
        <w:rPr>
          <w:sz w:val="16"/>
          <w:szCs w:val="16"/>
        </w:rPr>
      </w:pPr>
      <w:r w:rsidRPr="00F04EB4">
        <w:rPr>
          <w:sz w:val="16"/>
          <w:szCs w:val="16"/>
        </w:rPr>
        <w:t>&lt;Title&gt;Basic Permit Submission&lt;/Title&gt;</w:t>
      </w:r>
    </w:p>
    <w:p w14:paraId="42E64FAA" w14:textId="77777777" w:rsidR="000C6C5E" w:rsidRPr="00F04EB4" w:rsidRDefault="008C42BC" w:rsidP="008336A5">
      <w:pPr>
        <w:ind w:left="1740"/>
        <w:rPr>
          <w:sz w:val="16"/>
          <w:szCs w:val="16"/>
        </w:rPr>
      </w:pPr>
      <w:r w:rsidRPr="00F04EB4">
        <w:rPr>
          <w:sz w:val="16"/>
          <w:szCs w:val="16"/>
        </w:rPr>
        <w:t>&lt;CreationTime&gt;2001-12-17T09:30:47.0Z&lt;/CreationTime&gt;</w:t>
      </w:r>
    </w:p>
    <w:p w14:paraId="188AF6A4" w14:textId="77777777" w:rsidR="000C6C5E" w:rsidRPr="00F04EB4" w:rsidRDefault="008C42BC" w:rsidP="008336A5">
      <w:pPr>
        <w:ind w:left="1740"/>
        <w:rPr>
          <w:sz w:val="16"/>
          <w:szCs w:val="16"/>
        </w:rPr>
      </w:pPr>
      <w:r w:rsidRPr="00F04EB4">
        <w:rPr>
          <w:sz w:val="16"/>
          <w:szCs w:val="16"/>
        </w:rPr>
        <w:t>&lt;Comment&gt;2nd resubmittal of rejected transactions from May submission&lt;/Comment&gt;</w:t>
      </w:r>
    </w:p>
    <w:p w14:paraId="7A1F2F34" w14:textId="003438F3" w:rsidR="00CE3495" w:rsidRPr="00F04EB4" w:rsidRDefault="008C42BC" w:rsidP="008336A5">
      <w:pPr>
        <w:ind w:left="1740"/>
        <w:rPr>
          <w:sz w:val="16"/>
          <w:szCs w:val="16"/>
        </w:rPr>
      </w:pPr>
      <w:r w:rsidRPr="00F04EB4">
        <w:rPr>
          <w:sz w:val="16"/>
          <w:szCs w:val="16"/>
        </w:rPr>
        <w:t>&lt;DataService&gt;ICIS-NPDES&lt;/DataService&gt;</w:t>
      </w:r>
    </w:p>
    <w:p w14:paraId="676C954A" w14:textId="5D114209" w:rsidR="000C6C5E" w:rsidRPr="00F04EB4" w:rsidRDefault="008C42BC" w:rsidP="008336A5">
      <w:pPr>
        <w:ind w:left="1740"/>
        <w:rPr>
          <w:sz w:val="16"/>
          <w:szCs w:val="16"/>
        </w:rPr>
      </w:pPr>
      <w:r w:rsidRPr="00F04EB4">
        <w:rPr>
          <w:sz w:val="16"/>
          <w:szCs w:val="16"/>
        </w:rPr>
        <w:t xml:space="preserve">&lt;ContactInfo&gt;123 Main Street, Anytown UU, 00555, (888) 555-1212, </w:t>
      </w:r>
      <w:hyperlink r:id="rId49">
        <w:r w:rsidRPr="00F04EB4">
          <w:rPr>
            <w:sz w:val="16"/>
            <w:szCs w:val="16"/>
          </w:rPr>
          <w:t>jane.doe@uudeq.state.us&lt;/</w:t>
        </w:r>
      </w:hyperlink>
      <w:r w:rsidRPr="00F04EB4">
        <w:rPr>
          <w:sz w:val="16"/>
          <w:szCs w:val="16"/>
        </w:rPr>
        <w:t>ContactInfo&gt;</w:t>
      </w:r>
    </w:p>
    <w:p w14:paraId="46D1C194" w14:textId="77777777" w:rsidR="000C6C5E" w:rsidRPr="00F04EB4" w:rsidRDefault="008C42BC" w:rsidP="008336A5">
      <w:pPr>
        <w:ind w:left="1740"/>
        <w:rPr>
          <w:sz w:val="16"/>
          <w:szCs w:val="16"/>
        </w:rPr>
      </w:pPr>
      <w:r w:rsidRPr="00F04EB4">
        <w:rPr>
          <w:sz w:val="16"/>
          <w:szCs w:val="16"/>
        </w:rPr>
        <w:t>&lt;Property&gt;</w:t>
      </w:r>
    </w:p>
    <w:p w14:paraId="77FC1C49" w14:textId="77777777" w:rsidR="000C6C5E" w:rsidRPr="00F04EB4" w:rsidRDefault="008C42BC" w:rsidP="008336A5">
      <w:pPr>
        <w:ind w:left="2460"/>
        <w:rPr>
          <w:sz w:val="16"/>
          <w:szCs w:val="16"/>
        </w:rPr>
      </w:pPr>
      <w:r w:rsidRPr="00F04EB4">
        <w:rPr>
          <w:color w:val="0000FF"/>
          <w:sz w:val="16"/>
          <w:szCs w:val="16"/>
        </w:rPr>
        <w:t>&lt;name&gt;e-mail&lt;/name&gt;</w:t>
      </w:r>
    </w:p>
    <w:p w14:paraId="1DD60E57" w14:textId="77777777" w:rsidR="000C6C5E" w:rsidRPr="00F04EB4" w:rsidRDefault="008C42BC" w:rsidP="008336A5">
      <w:pPr>
        <w:ind w:left="2460"/>
        <w:rPr>
          <w:sz w:val="16"/>
          <w:szCs w:val="16"/>
        </w:rPr>
      </w:pPr>
      <w:r w:rsidRPr="00F04EB4">
        <w:rPr>
          <w:color w:val="0000FF"/>
          <w:sz w:val="16"/>
          <w:szCs w:val="16"/>
        </w:rPr>
        <w:t>&lt;value</w:t>
      </w:r>
      <w:hyperlink r:id="rId50">
        <w:r w:rsidRPr="00F04EB4">
          <w:rPr>
            <w:color w:val="0000FF"/>
            <w:sz w:val="16"/>
            <w:szCs w:val="16"/>
          </w:rPr>
          <w:t>&gt;doe.john@state.gov</w:t>
        </w:r>
      </w:hyperlink>
      <w:r w:rsidRPr="00F04EB4">
        <w:rPr>
          <w:color w:val="0000FF"/>
          <w:sz w:val="16"/>
          <w:szCs w:val="16"/>
        </w:rPr>
        <w:t>&lt;/value&gt;</w:t>
      </w:r>
    </w:p>
    <w:p w14:paraId="37F0CFC9" w14:textId="77777777" w:rsidR="000C6C5E" w:rsidRPr="00F04EB4" w:rsidRDefault="008C42BC" w:rsidP="008336A5">
      <w:pPr>
        <w:ind w:left="1740"/>
        <w:rPr>
          <w:sz w:val="16"/>
          <w:szCs w:val="16"/>
        </w:rPr>
      </w:pPr>
      <w:r w:rsidRPr="00F04EB4">
        <w:rPr>
          <w:sz w:val="16"/>
          <w:szCs w:val="16"/>
        </w:rPr>
        <w:t>&lt;/Property&gt;</w:t>
      </w:r>
    </w:p>
    <w:p w14:paraId="2C6023FE" w14:textId="77777777" w:rsidR="000C6C5E" w:rsidRPr="00F04EB4" w:rsidRDefault="008C42BC" w:rsidP="008336A5">
      <w:pPr>
        <w:ind w:left="1020"/>
        <w:rPr>
          <w:b/>
          <w:sz w:val="16"/>
          <w:szCs w:val="16"/>
        </w:rPr>
      </w:pPr>
      <w:r w:rsidRPr="00F04EB4">
        <w:rPr>
          <w:b/>
          <w:sz w:val="16"/>
          <w:szCs w:val="16"/>
        </w:rPr>
        <w:t>&lt;/Header&gt;</w:t>
      </w:r>
    </w:p>
    <w:p w14:paraId="7F51962B" w14:textId="77777777" w:rsidR="000C6C5E" w:rsidRPr="00F04EB4" w:rsidRDefault="008C42BC" w:rsidP="008336A5">
      <w:pPr>
        <w:ind w:left="1020"/>
        <w:rPr>
          <w:b/>
          <w:sz w:val="16"/>
          <w:szCs w:val="16"/>
        </w:rPr>
      </w:pPr>
      <w:r w:rsidRPr="00F04EB4">
        <w:rPr>
          <w:b/>
          <w:sz w:val="16"/>
          <w:szCs w:val="16"/>
        </w:rPr>
        <w:t>…</w:t>
      </w:r>
    </w:p>
    <w:p w14:paraId="77FAFA16" w14:textId="77777777" w:rsidR="000C6C5E" w:rsidRPr="00F04EB4" w:rsidRDefault="008C42BC" w:rsidP="008336A5">
      <w:pPr>
        <w:ind w:left="300"/>
        <w:rPr>
          <w:b/>
          <w:sz w:val="16"/>
          <w:szCs w:val="16"/>
        </w:rPr>
      </w:pPr>
      <w:r w:rsidRPr="00F04EB4">
        <w:rPr>
          <w:b/>
          <w:sz w:val="16"/>
          <w:szCs w:val="16"/>
        </w:rPr>
        <w:t>&lt;/Document&gt;</w:t>
      </w:r>
    </w:p>
    <w:p w14:paraId="0C338E73" w14:textId="64C13B45" w:rsidR="000C6C5E" w:rsidRDefault="00756A82" w:rsidP="00BB2EE6">
      <w:pPr>
        <w:spacing w:before="120"/>
        <w:ind w:left="540" w:right="965"/>
        <w:jc w:val="center"/>
        <w:rPr>
          <w:rFonts w:ascii="Times New Roman"/>
          <w:b/>
        </w:rPr>
      </w:pPr>
      <w:r>
        <w:rPr>
          <w:noProof/>
        </w:rPr>
        <w:drawing>
          <wp:anchor distT="0" distB="0" distL="114300" distR="114300" simplePos="0" relativeHeight="251682816" behindDoc="0" locked="0" layoutInCell="1" allowOverlap="1" wp14:anchorId="23A4672D" wp14:editId="18571920">
            <wp:simplePos x="0" y="0"/>
            <wp:positionH relativeFrom="margin">
              <wp:posOffset>274320</wp:posOffset>
            </wp:positionH>
            <wp:positionV relativeFrom="paragraph">
              <wp:posOffset>382154</wp:posOffset>
            </wp:positionV>
            <wp:extent cx="822234" cy="784860"/>
            <wp:effectExtent l="0" t="0" r="0" b="0"/>
            <wp:wrapNone/>
            <wp:docPr id="12" name="Picture 1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BC">
        <w:rPr>
          <w:rFonts w:ascii="Times New Roman"/>
          <w:b/>
        </w:rPr>
        <w:t>Figure 3-4. Document Root Element and Header Block of an ICIS XML Instance Document</w:t>
      </w:r>
    </w:p>
    <w:p w14:paraId="00FB563D" w14:textId="640BBBED" w:rsidR="00327587" w:rsidRDefault="00F04EB4" w:rsidP="005773BF">
      <w:pPr>
        <w:pStyle w:val="BodyText"/>
        <w:spacing w:before="5"/>
        <w:rPr>
          <w:b/>
          <w:sz w:val="22"/>
          <w:szCs w:val="22"/>
        </w:rPr>
      </w:pPr>
      <w:r w:rsidRPr="00BB2EE6">
        <w:rPr>
          <w:noProof/>
        </w:rPr>
        <mc:AlternateContent>
          <mc:Choice Requires="wps">
            <w:drawing>
              <wp:anchor distT="0" distB="0" distL="0" distR="0" simplePos="0" relativeHeight="251599872" behindDoc="0" locked="0" layoutInCell="1" allowOverlap="1" wp14:anchorId="7A808D0C" wp14:editId="369AE1BE">
                <wp:simplePos x="0" y="0"/>
                <wp:positionH relativeFrom="page">
                  <wp:posOffset>2051050</wp:posOffset>
                </wp:positionH>
                <wp:positionV relativeFrom="paragraph">
                  <wp:posOffset>176530</wp:posOffset>
                </wp:positionV>
                <wp:extent cx="3352800" cy="365760"/>
                <wp:effectExtent l="0" t="0" r="19050" b="15240"/>
                <wp:wrapTopAndBottom/>
                <wp:docPr id="1520" name="Text Box 256" descr="Callout box showing the text:&#10;Each XML file must contain only one Header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657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63B028" w14:textId="77777777" w:rsidR="00594258" w:rsidRPr="00665101" w:rsidRDefault="00594258">
                            <w:pPr>
                              <w:spacing w:before="15"/>
                              <w:ind w:left="107"/>
                              <w:rPr>
                                <w:rFonts w:ascii="Times New Roman"/>
                                <w:iCs/>
                              </w:rPr>
                            </w:pPr>
                            <w:r w:rsidRPr="00665101">
                              <w:rPr>
                                <w:rFonts w:ascii="Times New Roman"/>
                                <w:iCs/>
                              </w:rPr>
                              <w:t>Each XML file must contain only one Header Block.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808D0C" id="Text Box 256" o:spid="_x0000_s1034" type="#_x0000_t202" alt="Callout box showing the text:&#10;Each XML file must contain only one Header Block." style="position:absolute;margin-left:161.5pt;margin-top:13.9pt;width:264pt;height:28.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HlGQIAABUEAAAOAAAAZHJzL2Uyb0RvYy54bWysU9uO2yAQfa/Uf0C8N85Fm0ZWnNU26VaV&#10;thdp2w/AGNuomKEDib39+g6QZFftW1Ue0MAMZ2bOHLa302DYSaHXYCu+mM05U1ZCo21X8e/f7t9s&#10;OPNB2EYYsKriT8rz293rV9vRlWoJPZhGISMQ68vRVbwPwZVF4WWvBuFn4JQlZws4iEBH7IoGxUjo&#10;gymW8/m6GAEbhyCV93R7yE6+S/htq2T40rZeBWYqTrWFtGPa67gXu60oOxSu1/JchviHKgahLSW9&#10;Qh1EEOyI+i+oQUsED22YSRgKaFstVeqBulnM/+jmsRdOpV6IHO+uNPn/Bys/nx7dV2RhegcTDTA1&#10;4d0DyB+eWdj3wnbqDhHGXomGEi8iZcXofHl+Gqn2pY8g9fgJGhqyOAZIQFOLQ2SF+mSETgN4upKu&#10;psAkXa5WN8vNnFySfKv1zdt1mkohystrhz58UDCwaFQcaagJXZwefIjViPISEpNZuNfGpMEay0Yq&#10;ebPcbHJjYHQTvTHOY1fvDbKTiNpIK/VGnpdhEfogfJ/jkiurZtCBpGv0UHGqn1a+jjy9t03KH4Q2&#10;2aYajT0TF7nKrIWpnphuCCC+jTzW0DwRkwhZqfSzyOgBf3E2kkor7n8eBSrOzEdL04iSvhh4MeqL&#10;IaykpxWXATnLh33I4j861F1P2HniFu5oZq1OdD7XcS6YtJdYPv+TKO6X5xT1/Jt3vwEAAP//AwBQ&#10;SwMEFAAGAAgAAAAhAJmlpo7fAAAACQEAAA8AAABkcnMvZG93bnJldi54bWxMj81OwzAQhO9IvIO1&#10;SNyo04RCFeJUgOACB0T5EcdN7MYR8TqNnTS8PdsT3HZ3RrPfFJvZdWIyQ2g9KVguEhCGaq9bahS8&#10;vz1erEGEiKSx82QU/JgAm/L0pMBc+wO9mmkbG8EhFHJUYGPscylDbY3DsPC9IdZ2fnAYeR0aqQc8&#10;cLjrZJokV9JhS/zBYm/uram/t6NT8KGfphVV08t4t8++7O4BP7PnvVLnZ/PtDYho5vhnhiM+o0PJ&#10;TJUfSQfRKcjSjLtEBek1V2DDerXkQ3UcLkGWhfzfoPwFAAD//wMAUEsBAi0AFAAGAAgAAAAhALaD&#10;OJL+AAAA4QEAABMAAAAAAAAAAAAAAAAAAAAAAFtDb250ZW50X1R5cGVzXS54bWxQSwECLQAUAAYA&#10;CAAAACEAOP0h/9YAAACUAQAACwAAAAAAAAAAAAAAAAAvAQAAX3JlbHMvLnJlbHNQSwECLQAUAAYA&#10;CAAAACEAXbbR5RkCAAAVBAAADgAAAAAAAAAAAAAAAAAuAgAAZHJzL2Uyb0RvYy54bWxQSwECLQAU&#10;AAYACAAAACEAmaWmjt8AAAAJAQAADwAAAAAAAAAAAAAAAABzBAAAZHJzL2Rvd25yZXYueG1sUEsF&#10;BgAAAAAEAAQA8wAAAH8FAAAAAA==&#10;" filled="f" strokeweight="1.44pt">
                <v:textbox inset="0,0,0,0">
                  <w:txbxContent>
                    <w:p w14:paraId="1963B028" w14:textId="77777777" w:rsidR="00594258" w:rsidRPr="00665101" w:rsidRDefault="00594258">
                      <w:pPr>
                        <w:spacing w:before="15"/>
                        <w:ind w:left="107"/>
                        <w:rPr>
                          <w:rFonts w:ascii="Times New Roman"/>
                          <w:iCs/>
                        </w:rPr>
                      </w:pPr>
                      <w:r w:rsidRPr="00665101">
                        <w:rPr>
                          <w:rFonts w:ascii="Times New Roman"/>
                          <w:iCs/>
                        </w:rPr>
                        <w:t>Each XML file must contain only one Header Block.</w:t>
                      </w:r>
                    </w:p>
                  </w:txbxContent>
                </v:textbox>
                <w10:wrap type="topAndBottom" anchorx="page"/>
              </v:shape>
            </w:pict>
          </mc:Fallback>
        </mc:AlternateContent>
      </w:r>
    </w:p>
    <w:p w14:paraId="7D81779E" w14:textId="00D351C7" w:rsidR="000C6C5E" w:rsidRDefault="000C6C5E" w:rsidP="005773BF">
      <w:pPr>
        <w:pStyle w:val="BodyText"/>
        <w:spacing w:before="5"/>
        <w:rPr>
          <w:b/>
          <w:sz w:val="22"/>
          <w:szCs w:val="22"/>
        </w:rPr>
      </w:pPr>
    </w:p>
    <w:p w14:paraId="45F4DEB0" w14:textId="77777777" w:rsidR="00665101" w:rsidRPr="00BB2EE6" w:rsidRDefault="00665101" w:rsidP="005773BF">
      <w:pPr>
        <w:pStyle w:val="BodyText"/>
        <w:spacing w:before="5"/>
        <w:rPr>
          <w:b/>
          <w:sz w:val="22"/>
          <w:szCs w:val="22"/>
        </w:rPr>
      </w:pPr>
    </w:p>
    <w:p w14:paraId="6AD6E095" w14:textId="47A05BAF" w:rsidR="000C6C5E" w:rsidRDefault="003E6409" w:rsidP="003E6409">
      <w:pPr>
        <w:pStyle w:val="Heading3"/>
      </w:pPr>
      <w:bookmarkStart w:id="40" w:name="_Toc147225319"/>
      <w:r>
        <w:t xml:space="preserve">3.5.2 </w:t>
      </w:r>
      <w:r w:rsidR="008C42BC">
        <w:t>Payload</w:t>
      </w:r>
      <w:r w:rsidR="008C42BC">
        <w:rPr>
          <w:spacing w:val="-4"/>
        </w:rPr>
        <w:t xml:space="preserve"> </w:t>
      </w:r>
      <w:r w:rsidR="008C42BC">
        <w:t>Block</w:t>
      </w:r>
      <w:bookmarkEnd w:id="40"/>
    </w:p>
    <w:p w14:paraId="50729B74" w14:textId="33901490" w:rsidR="000C6C5E" w:rsidRDefault="008C42BC" w:rsidP="00327587">
      <w:pPr>
        <w:jc w:val="both"/>
        <w:rPr>
          <w:rFonts w:ascii="Times New Roman" w:hAnsi="Times New Roman"/>
        </w:rPr>
      </w:pPr>
      <w:r>
        <w:rPr>
          <w:rFonts w:ascii="Times New Roman" w:hAnsi="Times New Roman"/>
        </w:rPr>
        <w:t xml:space="preserve">Below the Header block </w:t>
      </w:r>
      <w:r w:rsidR="00665101">
        <w:rPr>
          <w:rFonts w:ascii="Times New Roman" w:hAnsi="Times New Roman"/>
        </w:rPr>
        <w:t xml:space="preserve">(e.g., </w:t>
      </w:r>
      <w:r>
        <w:rPr>
          <w:rFonts w:ascii="Times New Roman" w:hAnsi="Times New Roman"/>
        </w:rPr>
        <w:t>“payload block”</w:t>
      </w:r>
      <w:r w:rsidR="00665101">
        <w:rPr>
          <w:rFonts w:ascii="Times New Roman" w:hAnsi="Times New Roman"/>
        </w:rPr>
        <w:t>)</w:t>
      </w:r>
      <w:r>
        <w:rPr>
          <w:rFonts w:ascii="Times New Roman" w:hAnsi="Times New Roman"/>
        </w:rPr>
        <w:t xml:space="preserve">. The payload tag starting this block acts as the parent tag for the start of submission for one or more of the </w:t>
      </w:r>
      <w:r w:rsidR="00665101">
        <w:rPr>
          <w:rFonts w:ascii="Times New Roman" w:hAnsi="Times New Roman"/>
        </w:rPr>
        <w:t>s</w:t>
      </w:r>
      <w:r>
        <w:rPr>
          <w:rFonts w:ascii="Times New Roman" w:hAnsi="Times New Roman"/>
        </w:rPr>
        <w:t>ubmission types by using an Operation attribute to identify which submission type follows. The Operation attribute format is: Operation= “xxx”, where xxx is the name of one of the submission types recognized by the ICIS</w:t>
      </w:r>
      <w:r w:rsidR="00665101">
        <w:rPr>
          <w:rFonts w:ascii="Times New Roman" w:hAnsi="Times New Roman"/>
        </w:rPr>
        <w:t xml:space="preserve"> Data Submission</w:t>
      </w:r>
      <w:r>
        <w:rPr>
          <w:rFonts w:ascii="Times New Roman" w:hAnsi="Times New Roman"/>
        </w:rPr>
        <w:t xml:space="preserve"> schema.</w:t>
      </w:r>
    </w:p>
    <w:p w14:paraId="57C29D90" w14:textId="77777777" w:rsidR="000C6C5E" w:rsidRDefault="000C6C5E" w:rsidP="00327587">
      <w:pPr>
        <w:pStyle w:val="BodyText"/>
        <w:jc w:val="both"/>
        <w:rPr>
          <w:sz w:val="20"/>
        </w:rPr>
      </w:pPr>
    </w:p>
    <w:p w14:paraId="4AAA8FD5" w14:textId="20C8EFE0" w:rsidR="000C6C5E" w:rsidRDefault="008C42BC" w:rsidP="00602351">
      <w:pPr>
        <w:jc w:val="both"/>
        <w:rPr>
          <w:rFonts w:ascii="Times New Roman" w:hAnsi="Times New Roman"/>
        </w:rPr>
      </w:pPr>
      <w:r>
        <w:rPr>
          <w:rFonts w:ascii="Times New Roman" w:hAnsi="Times New Roman"/>
        </w:rPr>
        <w:t xml:space="preserve">At least one payload block must be present in an XML </w:t>
      </w:r>
      <w:r w:rsidR="00665101">
        <w:rPr>
          <w:rFonts w:ascii="Times New Roman" w:hAnsi="Times New Roman"/>
        </w:rPr>
        <w:t>I</w:t>
      </w:r>
      <w:r>
        <w:rPr>
          <w:rFonts w:ascii="Times New Roman" w:hAnsi="Times New Roman"/>
        </w:rPr>
        <w:t xml:space="preserve">nstance </w:t>
      </w:r>
      <w:r w:rsidR="00665101">
        <w:rPr>
          <w:rFonts w:ascii="Times New Roman" w:hAnsi="Times New Roman"/>
        </w:rPr>
        <w:t>D</w:t>
      </w:r>
      <w:r>
        <w:rPr>
          <w:rFonts w:ascii="Times New Roman" w:hAnsi="Times New Roman"/>
        </w:rPr>
        <w:t xml:space="preserve">ocument in order for it to be processed. Multiple payload blocks can exist as long as there is only one for each submission type. Figure 3-5 is an excerpt of a valid XML </w:t>
      </w:r>
      <w:r w:rsidR="00665101">
        <w:rPr>
          <w:rFonts w:ascii="Times New Roman" w:hAnsi="Times New Roman"/>
        </w:rPr>
        <w:t>I</w:t>
      </w:r>
      <w:r>
        <w:rPr>
          <w:rFonts w:ascii="Times New Roman" w:hAnsi="Times New Roman"/>
        </w:rPr>
        <w:t xml:space="preserve">nstance </w:t>
      </w:r>
      <w:r w:rsidR="00665101">
        <w:rPr>
          <w:rFonts w:ascii="Times New Roman" w:hAnsi="Times New Roman"/>
        </w:rPr>
        <w:t>D</w:t>
      </w:r>
      <w:r>
        <w:rPr>
          <w:rFonts w:ascii="Times New Roman" w:hAnsi="Times New Roman"/>
        </w:rPr>
        <w:t xml:space="preserve">ocument with the correct placement and use of only one record block </w:t>
      </w:r>
      <w:r>
        <w:rPr>
          <w:rFonts w:ascii="Times New Roman" w:hAnsi="Times New Roman"/>
        </w:rPr>
        <w:lastRenderedPageBreak/>
        <w:t>with its Payload tag and its Operation attribute set to “DischargeMonitoringReportSubmission”. Lines in bold typeface must always be in the XML file and lines in blue must be in the XML file only if the parent tag is</w:t>
      </w:r>
      <w:r>
        <w:rPr>
          <w:rFonts w:ascii="Times New Roman" w:hAnsi="Times New Roman"/>
          <w:spacing w:val="-24"/>
        </w:rPr>
        <w:t xml:space="preserve"> </w:t>
      </w:r>
      <w:r>
        <w:rPr>
          <w:rFonts w:ascii="Times New Roman" w:hAnsi="Times New Roman"/>
        </w:rPr>
        <w:t>present.</w:t>
      </w:r>
    </w:p>
    <w:p w14:paraId="57A71DFE" w14:textId="41368D43" w:rsidR="00602351" w:rsidRPr="00602351" w:rsidRDefault="00602351" w:rsidP="00602351">
      <w:pPr>
        <w:jc w:val="both"/>
        <w:rPr>
          <w:sz w:val="16"/>
          <w:szCs w:val="16"/>
        </w:rPr>
      </w:pPr>
      <w:r w:rsidRPr="00602351">
        <w:rPr>
          <w:rFonts w:ascii="Times New Roman" w:hAnsi="Times New Roman"/>
          <w:sz w:val="16"/>
          <w:szCs w:val="16"/>
        </w:rPr>
        <w:t xml:space="preserve"> </w:t>
      </w:r>
    </w:p>
    <w:p w14:paraId="0C5CBCCB" w14:textId="77777777" w:rsidR="000C6C5E" w:rsidRPr="00602351" w:rsidRDefault="008C42BC" w:rsidP="008336A5">
      <w:pPr>
        <w:ind w:left="300"/>
        <w:jc w:val="both"/>
        <w:rPr>
          <w:b/>
          <w:sz w:val="16"/>
          <w:szCs w:val="16"/>
        </w:rPr>
      </w:pPr>
      <w:r w:rsidRPr="00602351">
        <w:rPr>
          <w:b/>
          <w:sz w:val="16"/>
          <w:szCs w:val="16"/>
        </w:rPr>
        <w:t>&lt;?xml version="1.0" encoding="UTF-8"?&gt;</w:t>
      </w:r>
    </w:p>
    <w:p w14:paraId="5CC36620" w14:textId="124949D2" w:rsidR="000C6C5E" w:rsidRPr="00602351" w:rsidRDefault="008C42BC" w:rsidP="008336A5">
      <w:pPr>
        <w:ind w:left="300" w:right="529"/>
        <w:rPr>
          <w:b/>
          <w:sz w:val="16"/>
          <w:szCs w:val="16"/>
        </w:rPr>
      </w:pPr>
      <w:r w:rsidRPr="00602351">
        <w:rPr>
          <w:b/>
          <w:sz w:val="16"/>
          <w:szCs w:val="16"/>
        </w:rPr>
        <w:t>&lt;Document xmlns=“</w:t>
      </w:r>
      <w:r w:rsidR="00C66850" w:rsidRPr="00602351">
        <w:rPr>
          <w:b/>
          <w:sz w:val="16"/>
          <w:szCs w:val="16"/>
        </w:rPr>
        <w:t>https://www.exchangenetwork.net/data-exchange/icis-data-submission/</w:t>
      </w:r>
      <w:r w:rsidRPr="00602351">
        <w:rPr>
          <w:b/>
          <w:sz w:val="16"/>
          <w:szCs w:val="16"/>
        </w:rPr>
        <w:t>” xmlns:xsi=“</w:t>
      </w:r>
      <w:hyperlink r:id="rId51">
        <w:r w:rsidRPr="00602351">
          <w:rPr>
            <w:b/>
            <w:sz w:val="16"/>
            <w:szCs w:val="16"/>
          </w:rPr>
          <w:t>http://www.w3.org/2001/XMLSchema-</w:t>
        </w:r>
      </w:hyperlink>
      <w:r w:rsidRPr="00602351">
        <w:rPr>
          <w:b/>
          <w:sz w:val="16"/>
          <w:szCs w:val="16"/>
        </w:rPr>
        <w:t>instance”&gt;</w:t>
      </w:r>
    </w:p>
    <w:p w14:paraId="4F31C42C" w14:textId="77777777" w:rsidR="000C6C5E" w:rsidRPr="00602351" w:rsidRDefault="008C42BC" w:rsidP="008336A5">
      <w:pPr>
        <w:ind w:left="1020"/>
        <w:rPr>
          <w:b/>
          <w:sz w:val="16"/>
          <w:szCs w:val="16"/>
        </w:rPr>
      </w:pPr>
      <w:r w:rsidRPr="00602351">
        <w:rPr>
          <w:b/>
          <w:sz w:val="16"/>
          <w:szCs w:val="16"/>
        </w:rPr>
        <w:t>&lt;Header&gt;</w:t>
      </w:r>
    </w:p>
    <w:p w14:paraId="433FB110" w14:textId="77777777" w:rsidR="000C6C5E" w:rsidRPr="00602351" w:rsidRDefault="008C42BC" w:rsidP="008336A5">
      <w:pPr>
        <w:ind w:left="1740"/>
        <w:rPr>
          <w:b/>
          <w:sz w:val="16"/>
          <w:szCs w:val="16"/>
        </w:rPr>
      </w:pPr>
      <w:r w:rsidRPr="00602351">
        <w:rPr>
          <w:b/>
          <w:sz w:val="16"/>
          <w:szCs w:val="16"/>
        </w:rPr>
        <w:t>&lt;Id&gt;UUStaffer1&lt;/Id&gt;</w:t>
      </w:r>
    </w:p>
    <w:p w14:paraId="7D788DEC" w14:textId="77777777" w:rsidR="000C6C5E" w:rsidRPr="00602351" w:rsidRDefault="008C42BC" w:rsidP="008336A5">
      <w:pPr>
        <w:ind w:left="1740"/>
        <w:rPr>
          <w:sz w:val="16"/>
          <w:szCs w:val="16"/>
        </w:rPr>
      </w:pPr>
      <w:r w:rsidRPr="00602351">
        <w:rPr>
          <w:sz w:val="16"/>
          <w:szCs w:val="16"/>
        </w:rPr>
        <w:t>&lt;Author&gt;Jane Doe&lt;/Author&gt;</w:t>
      </w:r>
    </w:p>
    <w:p w14:paraId="14E99225" w14:textId="77777777" w:rsidR="000C6C5E" w:rsidRPr="00602351" w:rsidRDefault="008C42BC" w:rsidP="008336A5">
      <w:pPr>
        <w:ind w:left="1740"/>
        <w:rPr>
          <w:sz w:val="16"/>
          <w:szCs w:val="16"/>
        </w:rPr>
      </w:pPr>
      <w:r w:rsidRPr="00602351">
        <w:rPr>
          <w:sz w:val="16"/>
          <w:szCs w:val="16"/>
        </w:rPr>
        <w:t>&lt;Organization&gt;UU Department of Environmental Protection&lt;/Organization&gt;</w:t>
      </w:r>
    </w:p>
    <w:p w14:paraId="5F984F36" w14:textId="77777777" w:rsidR="000C6C5E" w:rsidRPr="00602351" w:rsidRDefault="008C42BC" w:rsidP="008336A5">
      <w:pPr>
        <w:ind w:left="1740"/>
        <w:rPr>
          <w:sz w:val="16"/>
          <w:szCs w:val="16"/>
        </w:rPr>
      </w:pPr>
      <w:r w:rsidRPr="00602351">
        <w:rPr>
          <w:sz w:val="16"/>
          <w:szCs w:val="16"/>
        </w:rPr>
        <w:t>&lt;Title&gt;Basic Permit Submission&lt;/Title&gt;</w:t>
      </w:r>
    </w:p>
    <w:p w14:paraId="38A7EE7F" w14:textId="77777777" w:rsidR="000C6C5E" w:rsidRPr="00602351" w:rsidRDefault="008C42BC" w:rsidP="008336A5">
      <w:pPr>
        <w:ind w:left="1740"/>
        <w:rPr>
          <w:sz w:val="16"/>
          <w:szCs w:val="16"/>
        </w:rPr>
      </w:pPr>
      <w:r w:rsidRPr="00602351">
        <w:rPr>
          <w:sz w:val="16"/>
          <w:szCs w:val="16"/>
        </w:rPr>
        <w:t xml:space="preserve">&lt;ContactInfo&gt;123 Main Street, Anytown UU, 00555, (888) 555-1212, </w:t>
      </w:r>
      <w:hyperlink r:id="rId52">
        <w:r w:rsidRPr="00602351">
          <w:rPr>
            <w:sz w:val="16"/>
            <w:szCs w:val="16"/>
          </w:rPr>
          <w:t>jane.doe@uudeq.state.us&lt;/</w:t>
        </w:r>
      </w:hyperlink>
      <w:r w:rsidRPr="00602351">
        <w:rPr>
          <w:sz w:val="16"/>
          <w:szCs w:val="16"/>
        </w:rPr>
        <w:t>ContactInfo&gt;</w:t>
      </w:r>
    </w:p>
    <w:p w14:paraId="1D754878" w14:textId="77777777" w:rsidR="000C6C5E" w:rsidRPr="00602351" w:rsidRDefault="008C42BC" w:rsidP="008336A5">
      <w:pPr>
        <w:ind w:left="1740"/>
        <w:rPr>
          <w:sz w:val="16"/>
          <w:szCs w:val="16"/>
        </w:rPr>
      </w:pPr>
      <w:r w:rsidRPr="00602351">
        <w:rPr>
          <w:sz w:val="16"/>
          <w:szCs w:val="16"/>
        </w:rPr>
        <w:t>&lt;Property&gt;</w:t>
      </w:r>
    </w:p>
    <w:p w14:paraId="3769DE43" w14:textId="77777777" w:rsidR="000C6C5E" w:rsidRPr="00602351" w:rsidRDefault="008C42BC" w:rsidP="008336A5">
      <w:pPr>
        <w:ind w:left="504" w:right="3132"/>
        <w:jc w:val="center"/>
        <w:rPr>
          <w:sz w:val="16"/>
          <w:szCs w:val="16"/>
        </w:rPr>
      </w:pPr>
      <w:r w:rsidRPr="00602351">
        <w:rPr>
          <w:color w:val="0000FF"/>
          <w:sz w:val="16"/>
          <w:szCs w:val="16"/>
        </w:rPr>
        <w:t>&lt;name&gt;e-mail&lt;/name&gt;</w:t>
      </w:r>
    </w:p>
    <w:p w14:paraId="738092CB" w14:textId="77777777" w:rsidR="000C6C5E" w:rsidRPr="00602351" w:rsidRDefault="008C42BC" w:rsidP="008336A5">
      <w:pPr>
        <w:ind w:left="2460"/>
        <w:rPr>
          <w:sz w:val="16"/>
          <w:szCs w:val="16"/>
        </w:rPr>
      </w:pPr>
      <w:r w:rsidRPr="00602351">
        <w:rPr>
          <w:color w:val="0000FF"/>
          <w:sz w:val="16"/>
          <w:szCs w:val="16"/>
        </w:rPr>
        <w:t>&lt;value</w:t>
      </w:r>
      <w:hyperlink r:id="rId53">
        <w:r w:rsidRPr="00602351">
          <w:rPr>
            <w:color w:val="0000FF"/>
            <w:sz w:val="16"/>
            <w:szCs w:val="16"/>
          </w:rPr>
          <w:t>&gt;doe.john@epa.gov</w:t>
        </w:r>
      </w:hyperlink>
      <w:r w:rsidRPr="00602351">
        <w:rPr>
          <w:color w:val="0000FF"/>
          <w:sz w:val="16"/>
          <w:szCs w:val="16"/>
        </w:rPr>
        <w:t>&lt;/value&gt;</w:t>
      </w:r>
    </w:p>
    <w:p w14:paraId="268C6983" w14:textId="77777777" w:rsidR="000C6C5E" w:rsidRPr="00602351" w:rsidRDefault="008C42BC" w:rsidP="008336A5">
      <w:pPr>
        <w:ind w:left="1740"/>
        <w:rPr>
          <w:sz w:val="16"/>
          <w:szCs w:val="16"/>
        </w:rPr>
      </w:pPr>
      <w:r w:rsidRPr="00602351">
        <w:rPr>
          <w:sz w:val="16"/>
          <w:szCs w:val="16"/>
        </w:rPr>
        <w:t>&lt;/Property&gt;</w:t>
      </w:r>
    </w:p>
    <w:p w14:paraId="73B8927D" w14:textId="77777777" w:rsidR="000C6C5E" w:rsidRPr="00602351" w:rsidRDefault="008C42BC" w:rsidP="008336A5">
      <w:pPr>
        <w:ind w:left="1020"/>
        <w:rPr>
          <w:b/>
          <w:sz w:val="16"/>
          <w:szCs w:val="16"/>
        </w:rPr>
      </w:pPr>
      <w:r w:rsidRPr="00602351">
        <w:rPr>
          <w:b/>
          <w:sz w:val="16"/>
          <w:szCs w:val="16"/>
        </w:rPr>
        <w:t>&lt;/Header&gt;</w:t>
      </w:r>
    </w:p>
    <w:p w14:paraId="0AD8C5B1" w14:textId="77777777" w:rsidR="000C6C5E" w:rsidRPr="00602351" w:rsidRDefault="008C42BC" w:rsidP="008336A5">
      <w:pPr>
        <w:ind w:left="1020"/>
        <w:rPr>
          <w:b/>
          <w:sz w:val="16"/>
          <w:szCs w:val="16"/>
        </w:rPr>
      </w:pPr>
      <w:r w:rsidRPr="00602351">
        <w:rPr>
          <w:b/>
          <w:sz w:val="16"/>
          <w:szCs w:val="16"/>
        </w:rPr>
        <w:t>&lt;Payload Operation="DischargeMonitoringReportSubmission"&gt;</w:t>
      </w:r>
    </w:p>
    <w:p w14:paraId="3924C994" w14:textId="77777777" w:rsidR="000C6C5E" w:rsidRPr="00602351" w:rsidRDefault="008C42BC" w:rsidP="008336A5">
      <w:pPr>
        <w:ind w:left="1740"/>
        <w:rPr>
          <w:b/>
          <w:sz w:val="16"/>
          <w:szCs w:val="16"/>
        </w:rPr>
      </w:pPr>
      <w:r w:rsidRPr="00602351">
        <w:rPr>
          <w:b/>
          <w:sz w:val="16"/>
          <w:szCs w:val="16"/>
        </w:rPr>
        <w:t>…</w:t>
      </w:r>
    </w:p>
    <w:p w14:paraId="53560808" w14:textId="77777777" w:rsidR="000C6C5E" w:rsidRPr="00602351" w:rsidRDefault="008C42BC" w:rsidP="008336A5">
      <w:pPr>
        <w:keepNext/>
        <w:ind w:left="1020"/>
        <w:rPr>
          <w:b/>
          <w:sz w:val="16"/>
          <w:szCs w:val="16"/>
        </w:rPr>
      </w:pPr>
      <w:r w:rsidRPr="00602351">
        <w:rPr>
          <w:b/>
          <w:sz w:val="16"/>
          <w:szCs w:val="16"/>
        </w:rPr>
        <w:t>&lt;/Payload&gt;</w:t>
      </w:r>
    </w:p>
    <w:p w14:paraId="267F0FDF" w14:textId="77777777" w:rsidR="000C6C5E" w:rsidRPr="008336A5" w:rsidRDefault="008C42BC" w:rsidP="008336A5">
      <w:pPr>
        <w:keepNext/>
        <w:ind w:left="300"/>
        <w:rPr>
          <w:b/>
          <w:sz w:val="17"/>
          <w:szCs w:val="17"/>
        </w:rPr>
      </w:pPr>
      <w:r w:rsidRPr="00602351">
        <w:rPr>
          <w:b/>
          <w:sz w:val="16"/>
          <w:szCs w:val="16"/>
        </w:rPr>
        <w:t>&lt;/Document&gt;</w:t>
      </w:r>
    </w:p>
    <w:p w14:paraId="1D33A4CF" w14:textId="77777777" w:rsidR="000C6C5E" w:rsidRDefault="008C42BC" w:rsidP="00E23D7B">
      <w:pPr>
        <w:spacing w:before="120"/>
        <w:ind w:right="317"/>
        <w:jc w:val="center"/>
        <w:rPr>
          <w:rFonts w:ascii="Times New Roman"/>
          <w:b/>
        </w:rPr>
      </w:pPr>
      <w:r>
        <w:rPr>
          <w:rFonts w:ascii="Times New Roman"/>
          <w:b/>
        </w:rPr>
        <w:t>Figure 3-5. Single Payload Block of an ICIS XML Instance Document</w:t>
      </w:r>
    </w:p>
    <w:p w14:paraId="0BE50642" w14:textId="77777777" w:rsidR="00602351" w:rsidRDefault="00602351" w:rsidP="00327587">
      <w:pPr>
        <w:jc w:val="both"/>
        <w:rPr>
          <w:rFonts w:ascii="Times New Roman" w:hAnsi="Times New Roman"/>
        </w:rPr>
      </w:pPr>
    </w:p>
    <w:p w14:paraId="7EF32703" w14:textId="66577D9F" w:rsidR="000C6C5E" w:rsidRDefault="008C42BC" w:rsidP="00327587">
      <w:pPr>
        <w:jc w:val="both"/>
        <w:rPr>
          <w:rFonts w:ascii="Times New Roman" w:hAnsi="Times New Roman"/>
        </w:rPr>
      </w:pPr>
      <w:r w:rsidRPr="00BB2EE6">
        <w:rPr>
          <w:rFonts w:ascii="Times New Roman" w:hAnsi="Times New Roman"/>
        </w:rPr>
        <w:t>Figure 3-6 is an excerpt of a valid XML instance document with the correct placement and use of multiple</w:t>
      </w:r>
      <w:r w:rsidRPr="00327587">
        <w:rPr>
          <w:rFonts w:ascii="Times New Roman" w:hAnsi="Times New Roman"/>
        </w:rPr>
        <w:t xml:space="preserve"> </w:t>
      </w:r>
      <w:r w:rsidRPr="00BB2EE6">
        <w:rPr>
          <w:rFonts w:ascii="Times New Roman" w:hAnsi="Times New Roman"/>
        </w:rPr>
        <w:t>payload</w:t>
      </w:r>
      <w:r w:rsidRPr="00327587">
        <w:rPr>
          <w:rFonts w:ascii="Times New Roman" w:hAnsi="Times New Roman"/>
        </w:rPr>
        <w:t xml:space="preserve"> </w:t>
      </w:r>
      <w:r w:rsidRPr="00BB2EE6">
        <w:rPr>
          <w:rFonts w:ascii="Times New Roman" w:hAnsi="Times New Roman"/>
        </w:rPr>
        <w:t>blocks,</w:t>
      </w:r>
      <w:r w:rsidRPr="00327587">
        <w:rPr>
          <w:rFonts w:ascii="Times New Roman" w:hAnsi="Times New Roman"/>
        </w:rPr>
        <w:t xml:space="preserve"> </w:t>
      </w:r>
      <w:r w:rsidRPr="00BB2EE6">
        <w:rPr>
          <w:rFonts w:ascii="Times New Roman" w:hAnsi="Times New Roman"/>
        </w:rPr>
        <w:t>one</w:t>
      </w:r>
      <w:r w:rsidRPr="00327587">
        <w:rPr>
          <w:rFonts w:ascii="Times New Roman" w:hAnsi="Times New Roman"/>
        </w:rPr>
        <w:t xml:space="preserve"> </w:t>
      </w:r>
      <w:r w:rsidRPr="00BB2EE6">
        <w:rPr>
          <w:rFonts w:ascii="Times New Roman" w:hAnsi="Times New Roman"/>
        </w:rPr>
        <w:t>with</w:t>
      </w:r>
      <w:r w:rsidRPr="00327587">
        <w:rPr>
          <w:rFonts w:ascii="Times New Roman" w:hAnsi="Times New Roman"/>
        </w:rPr>
        <w:t xml:space="preserve"> </w:t>
      </w:r>
      <w:r w:rsidRPr="00BB2EE6">
        <w:rPr>
          <w:rFonts w:ascii="Times New Roman" w:hAnsi="Times New Roman"/>
        </w:rPr>
        <w:t>an</w:t>
      </w:r>
      <w:r w:rsidRPr="00327587">
        <w:rPr>
          <w:rFonts w:ascii="Times New Roman" w:hAnsi="Times New Roman"/>
        </w:rPr>
        <w:t xml:space="preserve"> </w:t>
      </w:r>
      <w:r w:rsidRPr="00BB2EE6">
        <w:rPr>
          <w:rFonts w:ascii="Times New Roman" w:hAnsi="Times New Roman"/>
        </w:rPr>
        <w:t>Operation</w:t>
      </w:r>
      <w:r w:rsidRPr="00327587">
        <w:rPr>
          <w:rFonts w:ascii="Times New Roman" w:hAnsi="Times New Roman"/>
        </w:rPr>
        <w:t xml:space="preserve"> </w:t>
      </w:r>
      <w:r w:rsidRPr="00BB2EE6">
        <w:rPr>
          <w:rFonts w:ascii="Times New Roman" w:hAnsi="Times New Roman"/>
        </w:rPr>
        <w:t>attribute</w:t>
      </w:r>
      <w:r w:rsidRPr="00327587">
        <w:rPr>
          <w:rFonts w:ascii="Times New Roman" w:hAnsi="Times New Roman"/>
        </w:rPr>
        <w:t xml:space="preserve"> </w:t>
      </w:r>
      <w:r w:rsidRPr="00BB2EE6">
        <w:rPr>
          <w:rFonts w:ascii="Times New Roman" w:hAnsi="Times New Roman"/>
        </w:rPr>
        <w:t>of</w:t>
      </w:r>
      <w:r w:rsidRPr="00327587">
        <w:rPr>
          <w:rFonts w:ascii="Times New Roman" w:hAnsi="Times New Roman"/>
        </w:rPr>
        <w:t xml:space="preserve"> </w:t>
      </w:r>
      <w:r w:rsidRPr="00BB2EE6">
        <w:rPr>
          <w:rFonts w:ascii="Times New Roman" w:hAnsi="Times New Roman"/>
        </w:rPr>
        <w:t>“BasicPermitSubmission”</w:t>
      </w:r>
      <w:r w:rsidRPr="00327587">
        <w:rPr>
          <w:rFonts w:ascii="Times New Roman" w:hAnsi="Times New Roman"/>
        </w:rPr>
        <w:t xml:space="preserve"> </w:t>
      </w:r>
      <w:r w:rsidRPr="00BB2EE6">
        <w:rPr>
          <w:rFonts w:ascii="Times New Roman" w:hAnsi="Times New Roman"/>
        </w:rPr>
        <w:t>and</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other with an Operation attribute of “DischargeMonitoringReportSubmission”. Note that “BasicPermitSubmission” and “DischargeMonitoringReportSubmission” can only be used as Operation attributes once within the same XML submission file. Lines in bold typeface must always</w:t>
      </w:r>
      <w:r w:rsidRPr="00327587">
        <w:rPr>
          <w:rFonts w:ascii="Times New Roman" w:hAnsi="Times New Roman"/>
        </w:rPr>
        <w:t xml:space="preserve"> </w:t>
      </w:r>
      <w:r w:rsidRPr="00BB2EE6">
        <w:rPr>
          <w:rFonts w:ascii="Times New Roman" w:hAnsi="Times New Roman"/>
        </w:rPr>
        <w:t>be</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XML</w:t>
      </w:r>
      <w:r w:rsidRPr="00327587">
        <w:rPr>
          <w:rFonts w:ascii="Times New Roman" w:hAnsi="Times New Roman"/>
        </w:rPr>
        <w:t xml:space="preserve"> </w:t>
      </w:r>
      <w:r w:rsidRPr="00BB2EE6">
        <w:rPr>
          <w:rFonts w:ascii="Times New Roman" w:hAnsi="Times New Roman"/>
        </w:rPr>
        <w:t>file</w:t>
      </w:r>
      <w:r w:rsidRPr="00327587">
        <w:rPr>
          <w:rFonts w:ascii="Times New Roman" w:hAnsi="Times New Roman"/>
        </w:rPr>
        <w:t xml:space="preserve"> </w:t>
      </w:r>
      <w:r w:rsidRPr="00BB2EE6">
        <w:rPr>
          <w:rFonts w:ascii="Times New Roman" w:hAnsi="Times New Roman"/>
        </w:rPr>
        <w:t>and</w:t>
      </w:r>
      <w:r w:rsidRPr="00327587">
        <w:rPr>
          <w:rFonts w:ascii="Times New Roman" w:hAnsi="Times New Roman"/>
        </w:rPr>
        <w:t xml:space="preserve"> </w:t>
      </w:r>
      <w:r w:rsidRPr="00BB2EE6">
        <w:rPr>
          <w:rFonts w:ascii="Times New Roman" w:hAnsi="Times New Roman"/>
        </w:rPr>
        <w:t>lines</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blue</w:t>
      </w:r>
      <w:r w:rsidRPr="00327587">
        <w:rPr>
          <w:rFonts w:ascii="Times New Roman" w:hAnsi="Times New Roman"/>
        </w:rPr>
        <w:t xml:space="preserve"> </w:t>
      </w:r>
      <w:r w:rsidRPr="00BB2EE6">
        <w:rPr>
          <w:rFonts w:ascii="Times New Roman" w:hAnsi="Times New Roman"/>
        </w:rPr>
        <w:t>must</w:t>
      </w:r>
      <w:r w:rsidRPr="00327587">
        <w:rPr>
          <w:rFonts w:ascii="Times New Roman" w:hAnsi="Times New Roman"/>
        </w:rPr>
        <w:t xml:space="preserve"> </w:t>
      </w:r>
      <w:r w:rsidRPr="00BB2EE6">
        <w:rPr>
          <w:rFonts w:ascii="Times New Roman" w:hAnsi="Times New Roman"/>
        </w:rPr>
        <w:t>be</w:t>
      </w:r>
      <w:r w:rsidRPr="00327587">
        <w:rPr>
          <w:rFonts w:ascii="Times New Roman" w:hAnsi="Times New Roman"/>
        </w:rPr>
        <w:t xml:space="preserve"> </w:t>
      </w:r>
      <w:r w:rsidRPr="00BB2EE6">
        <w:rPr>
          <w:rFonts w:ascii="Times New Roman" w:hAnsi="Times New Roman"/>
        </w:rPr>
        <w:t>in</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XML</w:t>
      </w:r>
      <w:r w:rsidRPr="00327587">
        <w:rPr>
          <w:rFonts w:ascii="Times New Roman" w:hAnsi="Times New Roman"/>
        </w:rPr>
        <w:t xml:space="preserve"> </w:t>
      </w:r>
      <w:r w:rsidRPr="00BB2EE6">
        <w:rPr>
          <w:rFonts w:ascii="Times New Roman" w:hAnsi="Times New Roman"/>
        </w:rPr>
        <w:t>file</w:t>
      </w:r>
      <w:r w:rsidRPr="00327587">
        <w:rPr>
          <w:rFonts w:ascii="Times New Roman" w:hAnsi="Times New Roman"/>
        </w:rPr>
        <w:t xml:space="preserve"> </w:t>
      </w:r>
      <w:r w:rsidRPr="00BB2EE6">
        <w:rPr>
          <w:rFonts w:ascii="Times New Roman" w:hAnsi="Times New Roman"/>
        </w:rPr>
        <w:t>only</w:t>
      </w:r>
      <w:r w:rsidRPr="00327587">
        <w:rPr>
          <w:rFonts w:ascii="Times New Roman" w:hAnsi="Times New Roman"/>
        </w:rPr>
        <w:t xml:space="preserve"> </w:t>
      </w:r>
      <w:r w:rsidRPr="00BB2EE6">
        <w:rPr>
          <w:rFonts w:ascii="Times New Roman" w:hAnsi="Times New Roman"/>
        </w:rPr>
        <w:t>if</w:t>
      </w:r>
      <w:r w:rsidRPr="00327587">
        <w:rPr>
          <w:rFonts w:ascii="Times New Roman" w:hAnsi="Times New Roman"/>
        </w:rPr>
        <w:t xml:space="preserve"> </w:t>
      </w:r>
      <w:r w:rsidRPr="00BB2EE6">
        <w:rPr>
          <w:rFonts w:ascii="Times New Roman" w:hAnsi="Times New Roman"/>
        </w:rPr>
        <w:t>the</w:t>
      </w:r>
      <w:r w:rsidRPr="00327587">
        <w:rPr>
          <w:rFonts w:ascii="Times New Roman" w:hAnsi="Times New Roman"/>
        </w:rPr>
        <w:t xml:space="preserve"> </w:t>
      </w:r>
      <w:r w:rsidRPr="00BB2EE6">
        <w:rPr>
          <w:rFonts w:ascii="Times New Roman" w:hAnsi="Times New Roman"/>
        </w:rPr>
        <w:t>parent</w:t>
      </w:r>
      <w:r w:rsidRPr="00327587">
        <w:rPr>
          <w:rFonts w:ascii="Times New Roman" w:hAnsi="Times New Roman"/>
        </w:rPr>
        <w:t xml:space="preserve"> </w:t>
      </w:r>
      <w:r w:rsidRPr="00BB2EE6">
        <w:rPr>
          <w:rFonts w:ascii="Times New Roman" w:hAnsi="Times New Roman"/>
        </w:rPr>
        <w:t>tag</w:t>
      </w:r>
      <w:r w:rsidRPr="00327587">
        <w:rPr>
          <w:rFonts w:ascii="Times New Roman" w:hAnsi="Times New Roman"/>
        </w:rPr>
        <w:t xml:space="preserve"> </w:t>
      </w:r>
      <w:r w:rsidRPr="00BB2EE6">
        <w:rPr>
          <w:rFonts w:ascii="Times New Roman" w:hAnsi="Times New Roman"/>
        </w:rPr>
        <w:t>is</w:t>
      </w:r>
      <w:r w:rsidRPr="00327587">
        <w:rPr>
          <w:rFonts w:ascii="Times New Roman" w:hAnsi="Times New Roman"/>
        </w:rPr>
        <w:t xml:space="preserve"> </w:t>
      </w:r>
      <w:r w:rsidRPr="00BB2EE6">
        <w:rPr>
          <w:rFonts w:ascii="Times New Roman" w:hAnsi="Times New Roman"/>
        </w:rPr>
        <w:t>present.</w:t>
      </w:r>
    </w:p>
    <w:p w14:paraId="457B1F98" w14:textId="77777777" w:rsidR="00602351" w:rsidRPr="00BB2EE6" w:rsidRDefault="00602351" w:rsidP="00327587">
      <w:pPr>
        <w:jc w:val="both"/>
        <w:rPr>
          <w:rFonts w:ascii="Times New Roman" w:hAnsi="Times New Roman"/>
        </w:rPr>
      </w:pPr>
    </w:p>
    <w:p w14:paraId="512C8F9B" w14:textId="44551674" w:rsidR="000C6C5E" w:rsidRPr="00602351" w:rsidRDefault="00602351" w:rsidP="00327587">
      <w:pPr>
        <w:jc w:val="both"/>
        <w:rPr>
          <w:rFonts w:ascii="Times New Roman" w:hAnsi="Times New Roman"/>
          <w:sz w:val="16"/>
          <w:szCs w:val="16"/>
        </w:rPr>
      </w:pPr>
      <w:r w:rsidRPr="00602351">
        <w:rPr>
          <w:rFonts w:ascii="Times New Roman" w:hAnsi="Times New Roman"/>
          <w:sz w:val="16"/>
          <w:szCs w:val="16"/>
        </w:rPr>
        <w:t xml:space="preserve"> </w:t>
      </w:r>
    </w:p>
    <w:p w14:paraId="358E0E57" w14:textId="77777777" w:rsidR="000C6C5E" w:rsidRPr="00602351" w:rsidRDefault="008C42BC" w:rsidP="008336A5">
      <w:pPr>
        <w:ind w:left="300"/>
        <w:jc w:val="both"/>
        <w:rPr>
          <w:b/>
          <w:sz w:val="16"/>
          <w:szCs w:val="16"/>
        </w:rPr>
      </w:pPr>
      <w:r w:rsidRPr="00602351">
        <w:rPr>
          <w:b/>
          <w:sz w:val="16"/>
          <w:szCs w:val="16"/>
        </w:rPr>
        <w:t>&lt;?xml version="1.0" encoding="UTF-8"?&gt;</w:t>
      </w:r>
    </w:p>
    <w:p w14:paraId="25C90210" w14:textId="6DED27F2" w:rsidR="000C6C5E" w:rsidRPr="00602351" w:rsidRDefault="008C42BC" w:rsidP="008336A5">
      <w:pPr>
        <w:ind w:left="300" w:right="529"/>
        <w:rPr>
          <w:b/>
          <w:sz w:val="16"/>
          <w:szCs w:val="16"/>
        </w:rPr>
      </w:pPr>
      <w:r w:rsidRPr="00602351">
        <w:rPr>
          <w:b/>
          <w:sz w:val="16"/>
          <w:szCs w:val="16"/>
        </w:rPr>
        <w:t>&lt;Document xmlns=“</w:t>
      </w:r>
      <w:r w:rsidR="00C66850" w:rsidRPr="00602351">
        <w:rPr>
          <w:b/>
          <w:sz w:val="16"/>
          <w:szCs w:val="16"/>
        </w:rPr>
        <w:t>https://www.exchangenetwork.net/data-exchange/icis-data-submission/</w:t>
      </w:r>
      <w:r w:rsidRPr="00602351">
        <w:rPr>
          <w:b/>
          <w:sz w:val="16"/>
          <w:szCs w:val="16"/>
        </w:rPr>
        <w:t>” xmlns:xsi=“</w:t>
      </w:r>
      <w:hyperlink r:id="rId54">
        <w:r w:rsidRPr="00602351">
          <w:rPr>
            <w:b/>
            <w:sz w:val="16"/>
            <w:szCs w:val="16"/>
          </w:rPr>
          <w:t>http://www.w3.org/2001/XMLSchema-</w:t>
        </w:r>
      </w:hyperlink>
      <w:r w:rsidRPr="00602351">
        <w:rPr>
          <w:b/>
          <w:sz w:val="16"/>
          <w:szCs w:val="16"/>
        </w:rPr>
        <w:t>instance”&gt;</w:t>
      </w:r>
    </w:p>
    <w:p w14:paraId="2B60ED37" w14:textId="77777777" w:rsidR="000C6C5E" w:rsidRPr="00602351" w:rsidRDefault="008C42BC" w:rsidP="008336A5">
      <w:pPr>
        <w:ind w:left="1020"/>
        <w:rPr>
          <w:b/>
          <w:sz w:val="16"/>
          <w:szCs w:val="16"/>
        </w:rPr>
      </w:pPr>
      <w:r w:rsidRPr="00602351">
        <w:rPr>
          <w:b/>
          <w:sz w:val="16"/>
          <w:szCs w:val="16"/>
        </w:rPr>
        <w:t>&lt;Header&gt;</w:t>
      </w:r>
    </w:p>
    <w:p w14:paraId="407922CF" w14:textId="77777777" w:rsidR="000C6C5E" w:rsidRPr="00602351" w:rsidRDefault="008C42BC" w:rsidP="008336A5">
      <w:pPr>
        <w:ind w:left="1740"/>
        <w:rPr>
          <w:b/>
          <w:sz w:val="16"/>
          <w:szCs w:val="16"/>
        </w:rPr>
      </w:pPr>
      <w:r w:rsidRPr="00602351">
        <w:rPr>
          <w:b/>
          <w:sz w:val="16"/>
          <w:szCs w:val="16"/>
        </w:rPr>
        <w:t>&lt;Id&gt;UUStaffer1&lt;/Id&gt;</w:t>
      </w:r>
    </w:p>
    <w:p w14:paraId="02393226" w14:textId="77777777" w:rsidR="000C6C5E" w:rsidRPr="00602351" w:rsidRDefault="008C42BC" w:rsidP="008336A5">
      <w:pPr>
        <w:ind w:left="1740"/>
        <w:rPr>
          <w:sz w:val="16"/>
          <w:szCs w:val="16"/>
        </w:rPr>
      </w:pPr>
      <w:r w:rsidRPr="00602351">
        <w:rPr>
          <w:sz w:val="16"/>
          <w:szCs w:val="16"/>
        </w:rPr>
        <w:t>&lt;Author&gt;Jane Doe&lt;/Author&gt;</w:t>
      </w:r>
    </w:p>
    <w:p w14:paraId="67459233" w14:textId="77777777" w:rsidR="000C6C5E" w:rsidRPr="00602351" w:rsidRDefault="008C42BC" w:rsidP="008336A5">
      <w:pPr>
        <w:ind w:left="1740"/>
        <w:rPr>
          <w:sz w:val="16"/>
          <w:szCs w:val="16"/>
        </w:rPr>
      </w:pPr>
      <w:r w:rsidRPr="00602351">
        <w:rPr>
          <w:sz w:val="16"/>
          <w:szCs w:val="16"/>
        </w:rPr>
        <w:t>&lt;Organization&gt;UU Department of Environmental Protection&lt;/Organization&gt;</w:t>
      </w:r>
    </w:p>
    <w:p w14:paraId="7306A9C9" w14:textId="77777777" w:rsidR="000C6C5E" w:rsidRPr="00602351" w:rsidRDefault="008C42BC" w:rsidP="008336A5">
      <w:pPr>
        <w:ind w:left="1740"/>
        <w:rPr>
          <w:sz w:val="16"/>
          <w:szCs w:val="16"/>
        </w:rPr>
      </w:pPr>
      <w:r w:rsidRPr="00602351">
        <w:rPr>
          <w:sz w:val="16"/>
          <w:szCs w:val="16"/>
        </w:rPr>
        <w:t>&lt;Title&gt;Basic Permit Submission&lt;/Title&gt;</w:t>
      </w:r>
    </w:p>
    <w:p w14:paraId="23494427" w14:textId="77777777" w:rsidR="000C6C5E" w:rsidRPr="00602351" w:rsidRDefault="008C42BC" w:rsidP="008336A5">
      <w:pPr>
        <w:ind w:left="1740"/>
        <w:rPr>
          <w:sz w:val="16"/>
          <w:szCs w:val="16"/>
        </w:rPr>
      </w:pPr>
      <w:r w:rsidRPr="00602351">
        <w:rPr>
          <w:sz w:val="16"/>
          <w:szCs w:val="16"/>
        </w:rPr>
        <w:t xml:space="preserve">&lt;ContactInfo&gt;123 Main Street, Anytown UU, 00555, (888) 555-1212, </w:t>
      </w:r>
      <w:hyperlink r:id="rId55">
        <w:r w:rsidRPr="00602351">
          <w:rPr>
            <w:sz w:val="16"/>
            <w:szCs w:val="16"/>
          </w:rPr>
          <w:t>jane.doe@uudeq.state.us&lt;/</w:t>
        </w:r>
      </w:hyperlink>
      <w:r w:rsidRPr="00602351">
        <w:rPr>
          <w:sz w:val="16"/>
          <w:szCs w:val="16"/>
        </w:rPr>
        <w:t>ContactInfo&gt;</w:t>
      </w:r>
    </w:p>
    <w:p w14:paraId="4CC862DC" w14:textId="77777777" w:rsidR="000C6C5E" w:rsidRPr="00602351" w:rsidRDefault="008C42BC" w:rsidP="008336A5">
      <w:pPr>
        <w:ind w:left="1740"/>
        <w:rPr>
          <w:sz w:val="16"/>
          <w:szCs w:val="16"/>
        </w:rPr>
      </w:pPr>
      <w:r w:rsidRPr="00602351">
        <w:rPr>
          <w:sz w:val="16"/>
          <w:szCs w:val="16"/>
        </w:rPr>
        <w:t>&lt;Property&gt;</w:t>
      </w:r>
    </w:p>
    <w:p w14:paraId="3E8571D5" w14:textId="77777777" w:rsidR="000C6C5E" w:rsidRPr="00602351" w:rsidRDefault="008C42BC" w:rsidP="008336A5">
      <w:pPr>
        <w:ind w:left="504" w:right="3132"/>
        <w:jc w:val="center"/>
        <w:rPr>
          <w:sz w:val="16"/>
          <w:szCs w:val="16"/>
        </w:rPr>
      </w:pPr>
      <w:r w:rsidRPr="00602351">
        <w:rPr>
          <w:color w:val="0000FF"/>
          <w:sz w:val="16"/>
          <w:szCs w:val="16"/>
        </w:rPr>
        <w:t>&lt;name&gt;e-mail&lt;/name&gt;</w:t>
      </w:r>
    </w:p>
    <w:p w14:paraId="206CBF0A" w14:textId="77777777" w:rsidR="000C6C5E" w:rsidRPr="00602351" w:rsidRDefault="008C42BC" w:rsidP="008336A5">
      <w:pPr>
        <w:ind w:left="2460"/>
        <w:rPr>
          <w:sz w:val="16"/>
          <w:szCs w:val="16"/>
        </w:rPr>
      </w:pPr>
      <w:r w:rsidRPr="00602351">
        <w:rPr>
          <w:color w:val="0000FF"/>
          <w:sz w:val="16"/>
          <w:szCs w:val="16"/>
        </w:rPr>
        <w:t>&lt;value</w:t>
      </w:r>
      <w:hyperlink r:id="rId56">
        <w:r w:rsidRPr="00602351">
          <w:rPr>
            <w:color w:val="0000FF"/>
            <w:sz w:val="16"/>
            <w:szCs w:val="16"/>
          </w:rPr>
          <w:t>&gt;doe.john@epa.gov</w:t>
        </w:r>
      </w:hyperlink>
      <w:r w:rsidRPr="00602351">
        <w:rPr>
          <w:color w:val="0000FF"/>
          <w:sz w:val="16"/>
          <w:szCs w:val="16"/>
        </w:rPr>
        <w:t>&lt;/value&gt;</w:t>
      </w:r>
    </w:p>
    <w:p w14:paraId="06E9A120" w14:textId="77777777" w:rsidR="000C6C5E" w:rsidRPr="00602351" w:rsidRDefault="008C42BC" w:rsidP="008336A5">
      <w:pPr>
        <w:ind w:left="1740"/>
        <w:rPr>
          <w:sz w:val="16"/>
          <w:szCs w:val="16"/>
        </w:rPr>
      </w:pPr>
      <w:r w:rsidRPr="00602351">
        <w:rPr>
          <w:sz w:val="16"/>
          <w:szCs w:val="16"/>
        </w:rPr>
        <w:t>&lt;/Property&gt;</w:t>
      </w:r>
    </w:p>
    <w:p w14:paraId="4BD70ED5" w14:textId="77777777" w:rsidR="000C6C5E" w:rsidRPr="00602351" w:rsidRDefault="008C42BC" w:rsidP="008336A5">
      <w:pPr>
        <w:ind w:left="1020"/>
        <w:rPr>
          <w:b/>
          <w:sz w:val="16"/>
          <w:szCs w:val="16"/>
        </w:rPr>
      </w:pPr>
      <w:r w:rsidRPr="00602351">
        <w:rPr>
          <w:b/>
          <w:sz w:val="16"/>
          <w:szCs w:val="16"/>
        </w:rPr>
        <w:t>&lt;/Header&gt;</w:t>
      </w:r>
    </w:p>
    <w:p w14:paraId="1460E2CA" w14:textId="77777777" w:rsidR="000C6C5E" w:rsidRPr="00602351" w:rsidRDefault="008C42BC" w:rsidP="008336A5">
      <w:pPr>
        <w:ind w:left="1020"/>
        <w:rPr>
          <w:b/>
          <w:sz w:val="16"/>
          <w:szCs w:val="16"/>
        </w:rPr>
      </w:pPr>
      <w:r w:rsidRPr="00602351">
        <w:rPr>
          <w:b/>
          <w:sz w:val="16"/>
          <w:szCs w:val="16"/>
        </w:rPr>
        <w:t>&lt;Payload Operation="BasicPermitSubmission"&gt;</w:t>
      </w:r>
    </w:p>
    <w:p w14:paraId="63E917F4" w14:textId="77777777" w:rsidR="000C6C5E" w:rsidRPr="00602351" w:rsidRDefault="008C42BC" w:rsidP="008336A5">
      <w:pPr>
        <w:ind w:left="1740"/>
        <w:rPr>
          <w:b/>
          <w:sz w:val="16"/>
          <w:szCs w:val="16"/>
        </w:rPr>
      </w:pPr>
      <w:r w:rsidRPr="00602351">
        <w:rPr>
          <w:b/>
          <w:sz w:val="16"/>
          <w:szCs w:val="16"/>
        </w:rPr>
        <w:t xml:space="preserve">… </w:t>
      </w:r>
      <w:r w:rsidRPr="00602351">
        <w:rPr>
          <w:sz w:val="16"/>
          <w:szCs w:val="16"/>
        </w:rPr>
        <w:t>(all permits to be added, changed or replaced must be listed in this section</w:t>
      </w:r>
      <w:r w:rsidRPr="00602351">
        <w:rPr>
          <w:b/>
          <w:sz w:val="16"/>
          <w:szCs w:val="16"/>
        </w:rPr>
        <w:t>)</w:t>
      </w:r>
    </w:p>
    <w:p w14:paraId="0048CACE" w14:textId="77777777" w:rsidR="000C6C5E" w:rsidRPr="00602351" w:rsidRDefault="008C42BC" w:rsidP="008336A5">
      <w:pPr>
        <w:ind w:left="1020"/>
        <w:rPr>
          <w:b/>
          <w:sz w:val="16"/>
          <w:szCs w:val="16"/>
        </w:rPr>
      </w:pPr>
      <w:r w:rsidRPr="00602351">
        <w:rPr>
          <w:b/>
          <w:sz w:val="16"/>
          <w:szCs w:val="16"/>
        </w:rPr>
        <w:t>&lt;/Payload&gt;</w:t>
      </w:r>
    </w:p>
    <w:p w14:paraId="0398E82D" w14:textId="77777777" w:rsidR="000C6C5E" w:rsidRPr="00602351" w:rsidRDefault="008C42BC" w:rsidP="008336A5">
      <w:pPr>
        <w:ind w:left="1020"/>
        <w:rPr>
          <w:b/>
          <w:sz w:val="16"/>
          <w:szCs w:val="16"/>
        </w:rPr>
      </w:pPr>
      <w:r w:rsidRPr="00602351">
        <w:rPr>
          <w:b/>
          <w:sz w:val="16"/>
          <w:szCs w:val="16"/>
        </w:rPr>
        <w:t>&lt;Payload Operation="DischargeMonitoringReportSubmission"&gt;</w:t>
      </w:r>
    </w:p>
    <w:p w14:paraId="1C0FC7B0" w14:textId="77777777" w:rsidR="000C6C5E" w:rsidRPr="00602351" w:rsidRDefault="008C42BC" w:rsidP="008336A5">
      <w:pPr>
        <w:ind w:left="1740"/>
        <w:rPr>
          <w:sz w:val="16"/>
          <w:szCs w:val="16"/>
        </w:rPr>
      </w:pPr>
      <w:r w:rsidRPr="00602351">
        <w:rPr>
          <w:b/>
          <w:sz w:val="16"/>
          <w:szCs w:val="16"/>
        </w:rPr>
        <w:t xml:space="preserve">… </w:t>
      </w:r>
      <w:r w:rsidRPr="00602351">
        <w:rPr>
          <w:sz w:val="16"/>
          <w:szCs w:val="16"/>
        </w:rPr>
        <w:t>(all DMRs to be changed, replaced or mass deleted must be listed in this section)</w:t>
      </w:r>
    </w:p>
    <w:p w14:paraId="246C7BC6" w14:textId="77777777" w:rsidR="000C6C5E" w:rsidRPr="00602351" w:rsidRDefault="008C42BC" w:rsidP="008336A5">
      <w:pPr>
        <w:ind w:left="1020"/>
        <w:rPr>
          <w:b/>
          <w:sz w:val="16"/>
          <w:szCs w:val="16"/>
        </w:rPr>
      </w:pPr>
      <w:r w:rsidRPr="00602351">
        <w:rPr>
          <w:b/>
          <w:sz w:val="16"/>
          <w:szCs w:val="16"/>
        </w:rPr>
        <w:t>&lt;/Payload&gt;</w:t>
      </w:r>
    </w:p>
    <w:p w14:paraId="48FD3090" w14:textId="77777777" w:rsidR="00602351" w:rsidRDefault="008C42BC" w:rsidP="00602351">
      <w:pPr>
        <w:ind w:left="300"/>
        <w:rPr>
          <w:b/>
          <w:sz w:val="16"/>
          <w:szCs w:val="16"/>
        </w:rPr>
      </w:pPr>
      <w:r w:rsidRPr="00602351">
        <w:rPr>
          <w:b/>
          <w:sz w:val="16"/>
          <w:szCs w:val="16"/>
        </w:rPr>
        <w:t>&lt;/Document&gt;</w:t>
      </w:r>
    </w:p>
    <w:p w14:paraId="5310A0AB" w14:textId="77777777" w:rsidR="00602351" w:rsidRDefault="00602351" w:rsidP="00602351">
      <w:pPr>
        <w:ind w:left="300"/>
        <w:rPr>
          <w:rFonts w:ascii="Times New Roman"/>
          <w:b/>
        </w:rPr>
      </w:pPr>
    </w:p>
    <w:p w14:paraId="15E2546D" w14:textId="1F77D41A" w:rsidR="000C6C5E" w:rsidRPr="00602351" w:rsidRDefault="00756A82" w:rsidP="00602351">
      <w:pPr>
        <w:ind w:left="300"/>
        <w:rPr>
          <w:b/>
          <w:sz w:val="16"/>
          <w:szCs w:val="16"/>
        </w:rPr>
      </w:pPr>
      <w:r>
        <w:rPr>
          <w:noProof/>
        </w:rPr>
        <w:drawing>
          <wp:anchor distT="0" distB="0" distL="114300" distR="114300" simplePos="0" relativeHeight="251683840" behindDoc="0" locked="0" layoutInCell="1" allowOverlap="1" wp14:anchorId="5BAD1CA8" wp14:editId="1E4ACB03">
            <wp:simplePos x="0" y="0"/>
            <wp:positionH relativeFrom="margin">
              <wp:posOffset>220980</wp:posOffset>
            </wp:positionH>
            <wp:positionV relativeFrom="paragraph">
              <wp:posOffset>349885</wp:posOffset>
            </wp:positionV>
            <wp:extent cx="822234" cy="784860"/>
            <wp:effectExtent l="0" t="0" r="0" b="0"/>
            <wp:wrapNone/>
            <wp:docPr id="13" name="Picture 13"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EE6">
        <w:rPr>
          <w:noProof/>
        </w:rPr>
        <mc:AlternateContent>
          <mc:Choice Requires="wps">
            <w:drawing>
              <wp:anchor distT="0" distB="0" distL="0" distR="0" simplePos="0" relativeHeight="251600896" behindDoc="0" locked="0" layoutInCell="1" allowOverlap="1" wp14:anchorId="68CCF9EC" wp14:editId="0B8EACB5">
                <wp:simplePos x="0" y="0"/>
                <wp:positionH relativeFrom="page">
                  <wp:posOffset>2025650</wp:posOffset>
                </wp:positionH>
                <wp:positionV relativeFrom="paragraph">
                  <wp:posOffset>407670</wp:posOffset>
                </wp:positionV>
                <wp:extent cx="4042410" cy="687705"/>
                <wp:effectExtent l="0" t="0" r="15240" b="17145"/>
                <wp:wrapTopAndBottom/>
                <wp:docPr id="1515" name="Text Box 251" descr="Callout box showing the text:&#10;Data families may be submitted in their own XML or combined into one XML file with Multiple Payload Blocks. Multiple Payload Blocks can exist in the same XML file as long as there is only one Operation Attribute for each submission ty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7017AB" w14:textId="1E862E23" w:rsidR="00594258" w:rsidRPr="00602351" w:rsidRDefault="00602351">
                            <w:pPr>
                              <w:spacing w:before="15"/>
                              <w:ind w:left="107" w:right="106"/>
                              <w:jc w:val="both"/>
                              <w:rPr>
                                <w:rFonts w:ascii="Times New Roman"/>
                                <w:iCs/>
                              </w:rPr>
                            </w:pPr>
                            <w:r w:rsidRPr="00602351">
                              <w:rPr>
                                <w:rFonts w:ascii="Times New Roman"/>
                                <w:iCs/>
                              </w:rPr>
                              <w:t xml:space="preserve">XML </w:t>
                            </w:r>
                            <w:r>
                              <w:rPr>
                                <w:rFonts w:ascii="Times New Roman"/>
                                <w:iCs/>
                              </w:rPr>
                              <w:t>Instance Document can contain the same or different payloads</w:t>
                            </w:r>
                            <w:r w:rsidR="00594258" w:rsidRPr="00602351">
                              <w:rPr>
                                <w:rFonts w:ascii="Times New Roman"/>
                                <w:iCs/>
                              </w:rPr>
                              <w:t xml:space="preserve">. Multiple </w:t>
                            </w:r>
                            <w:r>
                              <w:rPr>
                                <w:rFonts w:ascii="Times New Roman"/>
                                <w:iCs/>
                              </w:rPr>
                              <w:t>p</w:t>
                            </w:r>
                            <w:r w:rsidR="00594258" w:rsidRPr="00602351">
                              <w:rPr>
                                <w:rFonts w:ascii="Times New Roman"/>
                                <w:iCs/>
                              </w:rPr>
                              <w:t xml:space="preserve">ayload </w:t>
                            </w:r>
                            <w:r>
                              <w:rPr>
                                <w:rFonts w:ascii="Times New Roman"/>
                                <w:iCs/>
                              </w:rPr>
                              <w:t>b</w:t>
                            </w:r>
                            <w:r w:rsidR="00594258" w:rsidRPr="00602351">
                              <w:rPr>
                                <w:rFonts w:ascii="Times New Roman"/>
                                <w:iCs/>
                              </w:rPr>
                              <w:t>locks can exist in the same XML file as long as there is only one Operation Attribute for each submission type.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CCF9EC" id="Text Box 251" o:spid="_x0000_s1035" type="#_x0000_t202" alt="Callout box showing the text:&#10;Data families may be submitted in their own XML or combined into one XML file with Multiple Payload Blocks. Multiple Payload Blocks can exist in the same XML file as long as there is only one Operation Attribute for each submission type." style="position:absolute;left:0;text-align:left;margin-left:159.5pt;margin-top:32.1pt;width:318.3pt;height:54.1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OFGQIAABUEAAAOAAAAZHJzL2Uyb0RvYy54bWysU1Fv0zAQfkfiP1h+p0mrspWo6TRahpDG&#10;QBr8AMdxEgvHZ85uk/HrOTtpN8EbIg/WOXf33d13n7c3Y2/YSaHXYEu+XOScKSuh1rYt+fdvd282&#10;nPkgbC0MWFXyJ+X5ze71q+3gCrWCDkytkBGI9cXgSt6F4Ios87JTvfALcMqSswHsRaArtlmNYiD0&#10;3mSrPL/KBsDaIUjlPf09TE6+S/hNo2T40jReBWZKTr2FdGI6q3hmu60oWhSu03JuQ/xDF73Qlope&#10;oA4iCHZE/RdUryWChyYsJPQZNI2WKs1A0yzzP6Z57IRTaRYix7sLTf7/wcqH06P7iiyM72GkBaYh&#10;vLsH+cMzC/tO2FbdIsLQKVFT4WWkLBucL+bUSLUvfASphs9Q05LFMUACGhvsIys0JyN0WsDThXQ1&#10;Bibp5zpfr9ZLcknyXW2ur/O3qYQoztkOffiooGfRKDnSUhO6ON37ELsRxTkkFrNwp41JizWWDdTy&#10;ZrXZTIOB0XX0xjiPbbU3yE4iaiN9c2H/MixCH4TvprjkmlTT60DSNbov+eaSLYrI0wdbp/pBaDPZ&#10;1KOxM3GRq4m1MFYj03XJ30XIyGMF9RMxiTAplV4WGR3gL84GUmnJ/c+jQMWZ+WRpG1HSZwPPRnU2&#10;hJWUWnIZkLPpsg+T+I8OddsR9rRxC7e0s0YnOp/7mBsm7SWW53cSxf3ynqKeX/PuNwAAAP//AwBQ&#10;SwMEFAAGAAgAAAAhAEv/DZvhAAAACgEAAA8AAABkcnMvZG93bnJldi54bWxMj8FOwzAQRO9I/IO1&#10;SNyo04SkNMSpAMGFHhAtII5OvI0j4nUaO2n4e8wJjqt9mnlTbGbTsQkH11oSsFxEwJBqq1pqBLzt&#10;n65ugDkvScnOEgr4Rgeb8vyskLmyJ3rFaecbFkLI5VKA9r7POXe1RiPdwvZI4Xewg5E+nEPD1SBP&#10;Idx0PI6ijBvZUmjQsscHjfXXbjQC3tXzlFI1vYz3x+RTHx7lR7I9CnF5Md/dAvM4+z8YfvWDOpTB&#10;qbIjKcc6AclyHbZ4Adl1DCwA6zTNgFWBXMUp8LLg/yeUPwAAAP//AwBQSwECLQAUAAYACAAAACEA&#10;toM4kv4AAADhAQAAEwAAAAAAAAAAAAAAAAAAAAAAW0NvbnRlbnRfVHlwZXNdLnhtbFBLAQItABQA&#10;BgAIAAAAIQA4/SH/1gAAAJQBAAALAAAAAAAAAAAAAAAAAC8BAABfcmVscy8ucmVsc1BLAQItABQA&#10;BgAIAAAAIQABRAOFGQIAABUEAAAOAAAAAAAAAAAAAAAAAC4CAABkcnMvZTJvRG9jLnhtbFBLAQIt&#10;ABQABgAIAAAAIQBL/w2b4QAAAAoBAAAPAAAAAAAAAAAAAAAAAHMEAABkcnMvZG93bnJldi54bWxQ&#10;SwUGAAAAAAQABADzAAAAgQUAAAAA&#10;" filled="f" strokeweight="1.44pt">
                <v:textbox inset="0,0,0,0">
                  <w:txbxContent>
                    <w:p w14:paraId="3F7017AB" w14:textId="1E862E23" w:rsidR="00594258" w:rsidRPr="00602351" w:rsidRDefault="00602351">
                      <w:pPr>
                        <w:spacing w:before="15"/>
                        <w:ind w:left="107" w:right="106"/>
                        <w:jc w:val="both"/>
                        <w:rPr>
                          <w:rFonts w:ascii="Times New Roman"/>
                          <w:iCs/>
                        </w:rPr>
                      </w:pPr>
                      <w:r w:rsidRPr="00602351">
                        <w:rPr>
                          <w:rFonts w:ascii="Times New Roman"/>
                          <w:iCs/>
                        </w:rPr>
                        <w:t xml:space="preserve">XML </w:t>
                      </w:r>
                      <w:r>
                        <w:rPr>
                          <w:rFonts w:ascii="Times New Roman"/>
                          <w:iCs/>
                        </w:rPr>
                        <w:t>Instance Document can contain the same or different payloads</w:t>
                      </w:r>
                      <w:r w:rsidR="00594258" w:rsidRPr="00602351">
                        <w:rPr>
                          <w:rFonts w:ascii="Times New Roman"/>
                          <w:iCs/>
                        </w:rPr>
                        <w:t xml:space="preserve">. Multiple </w:t>
                      </w:r>
                      <w:r>
                        <w:rPr>
                          <w:rFonts w:ascii="Times New Roman"/>
                          <w:iCs/>
                        </w:rPr>
                        <w:t>p</w:t>
                      </w:r>
                      <w:r w:rsidR="00594258" w:rsidRPr="00602351">
                        <w:rPr>
                          <w:rFonts w:ascii="Times New Roman"/>
                          <w:iCs/>
                        </w:rPr>
                        <w:t xml:space="preserve">ayload </w:t>
                      </w:r>
                      <w:r>
                        <w:rPr>
                          <w:rFonts w:ascii="Times New Roman"/>
                          <w:iCs/>
                        </w:rPr>
                        <w:t>b</w:t>
                      </w:r>
                      <w:r w:rsidR="00594258" w:rsidRPr="00602351">
                        <w:rPr>
                          <w:rFonts w:ascii="Times New Roman"/>
                          <w:iCs/>
                        </w:rPr>
                        <w:t>locks can exist in the same XML file as long as there is only one Operation Attribute for each submission type.</w:t>
                      </w:r>
                    </w:p>
                  </w:txbxContent>
                </v:textbox>
                <w10:wrap type="topAndBottom" anchorx="page"/>
              </v:shape>
            </w:pict>
          </mc:Fallback>
        </mc:AlternateContent>
      </w:r>
      <w:r w:rsidR="008C42BC" w:rsidRPr="00BB2EE6">
        <w:rPr>
          <w:rFonts w:ascii="Times New Roman"/>
          <w:b/>
        </w:rPr>
        <w:t>Figure 3-6. Consecutive Repeating Payload Blocks of an ICIS XML Instance Document</w:t>
      </w:r>
    </w:p>
    <w:p w14:paraId="2D01D42C" w14:textId="0B6B8295" w:rsidR="000C6C5E" w:rsidRDefault="003E6409" w:rsidP="003E6409">
      <w:pPr>
        <w:pStyle w:val="Heading3"/>
      </w:pPr>
      <w:bookmarkStart w:id="41" w:name="_Toc147225320"/>
      <w:r>
        <w:lastRenderedPageBreak/>
        <w:t xml:space="preserve">3.5.3 </w:t>
      </w:r>
      <w:r w:rsidR="008C42BC">
        <w:t>Record</w:t>
      </w:r>
      <w:r w:rsidR="008C42BC">
        <w:rPr>
          <w:spacing w:val="-5"/>
        </w:rPr>
        <w:t xml:space="preserve"> </w:t>
      </w:r>
      <w:r w:rsidR="008C42BC">
        <w:t>Block</w:t>
      </w:r>
      <w:bookmarkEnd w:id="41"/>
    </w:p>
    <w:p w14:paraId="3A3565B7" w14:textId="522F3F91" w:rsidR="000C6C5E" w:rsidRPr="00327587" w:rsidRDefault="008C42BC" w:rsidP="00327587">
      <w:pPr>
        <w:jc w:val="both"/>
        <w:rPr>
          <w:rFonts w:ascii="Times New Roman" w:hAnsi="Times New Roman"/>
        </w:rPr>
      </w:pPr>
      <w:r w:rsidRPr="00327587">
        <w:rPr>
          <w:rFonts w:ascii="Times New Roman" w:hAnsi="Times New Roman"/>
        </w:rPr>
        <w:t>The next block in the XML instance document is the “record block”. This block represents one parent data family record to be added, changed, replaced, deleted or mass deleted by ICIS</w:t>
      </w:r>
      <w:r w:rsidR="00602351">
        <w:rPr>
          <w:rFonts w:ascii="Times New Roman" w:hAnsi="Times New Roman"/>
        </w:rPr>
        <w:t xml:space="preserve"> </w:t>
      </w:r>
      <w:r w:rsidRPr="00327587">
        <w:rPr>
          <w:rFonts w:ascii="Times New Roman" w:hAnsi="Times New Roman"/>
        </w:rPr>
        <w:t>Batch, such as a specific permit, inspection, enforcement action or DMR. The tag name is identical to the name used as the Operation attribute except the “Submission” suffix is replaced with a “Data” suffix.</w:t>
      </w:r>
    </w:p>
    <w:p w14:paraId="2D8BED21" w14:textId="77777777" w:rsidR="000C6C5E" w:rsidRPr="00327587" w:rsidRDefault="000C6C5E" w:rsidP="00327587">
      <w:pPr>
        <w:jc w:val="both"/>
        <w:rPr>
          <w:rFonts w:ascii="Times New Roman" w:hAnsi="Times New Roman"/>
        </w:rPr>
      </w:pPr>
    </w:p>
    <w:p w14:paraId="6C14E80C" w14:textId="0146AD50" w:rsidR="000C6C5E" w:rsidRPr="00327587" w:rsidRDefault="008C42BC" w:rsidP="00327587">
      <w:pPr>
        <w:jc w:val="both"/>
        <w:rPr>
          <w:rFonts w:ascii="Times New Roman" w:hAnsi="Times New Roman"/>
        </w:rPr>
      </w:pPr>
      <w:r w:rsidRPr="00327587">
        <w:rPr>
          <w:rFonts w:ascii="Times New Roman" w:hAnsi="Times New Roman"/>
        </w:rPr>
        <w:t>Each record block contains a “transaction type block” followed by a “data block”. The transaction block tells the ICIS</w:t>
      </w:r>
      <w:r w:rsidR="00602351">
        <w:rPr>
          <w:rFonts w:ascii="Times New Roman" w:hAnsi="Times New Roman"/>
        </w:rPr>
        <w:t xml:space="preserve"> Batch</w:t>
      </w:r>
      <w:r w:rsidRPr="00327587">
        <w:rPr>
          <w:rFonts w:ascii="Times New Roman" w:hAnsi="Times New Roman"/>
        </w:rPr>
        <w:t xml:space="preserve">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032C84B4" w14:textId="77777777" w:rsidR="000C6C5E" w:rsidRPr="00327587" w:rsidRDefault="000C6C5E" w:rsidP="00327587">
      <w:pPr>
        <w:jc w:val="both"/>
        <w:rPr>
          <w:rFonts w:ascii="Times New Roman" w:hAnsi="Times New Roman"/>
        </w:rPr>
      </w:pPr>
    </w:p>
    <w:p w14:paraId="3B978B58" w14:textId="2670E646" w:rsidR="000C6C5E" w:rsidRPr="00327587" w:rsidRDefault="008C42BC" w:rsidP="00602351">
      <w:pPr>
        <w:jc w:val="both"/>
        <w:rPr>
          <w:rFonts w:ascii="Times New Roman" w:hAnsi="Times New Roman"/>
        </w:rPr>
      </w:pPr>
      <w:r w:rsidRPr="00327587">
        <w:rPr>
          <w:rFonts w:ascii="Times New Roman" w:hAnsi="Times New Roman"/>
        </w:rPr>
        <w:t xml:space="preserve">One or more parent data family record blocks must be present in an XML </w:t>
      </w:r>
      <w:r w:rsidR="00602351">
        <w:rPr>
          <w:rFonts w:ascii="Times New Roman" w:hAnsi="Times New Roman"/>
        </w:rPr>
        <w:t>I</w:t>
      </w:r>
      <w:r w:rsidRPr="00327587">
        <w:rPr>
          <w:rFonts w:ascii="Times New Roman" w:hAnsi="Times New Roman"/>
        </w:rPr>
        <w:t xml:space="preserve">nstance </w:t>
      </w:r>
      <w:r w:rsidR="00602351">
        <w:rPr>
          <w:rFonts w:ascii="Times New Roman" w:hAnsi="Times New Roman"/>
        </w:rPr>
        <w:t>D</w:t>
      </w:r>
      <w:r w:rsidRPr="00327587">
        <w:rPr>
          <w:rFonts w:ascii="Times New Roman" w:hAnsi="Times New Roman"/>
        </w:rPr>
        <w:t>ocument in order for the data to be processed. Multiple record blocks should be repeated consecutively within the same Payload block. Figure 3-7 shows an excerpt of an XML instance document with repeating DischargeMonitoringReportData record blocks, each containing only one transaction block and one DischargeMonitoringReport data block.</w:t>
      </w:r>
      <w:r w:rsidR="00602351">
        <w:rPr>
          <w:rFonts w:ascii="Times New Roman" w:hAnsi="Times New Roman"/>
        </w:rPr>
        <w:t xml:space="preserve"> </w:t>
      </w:r>
      <w:r w:rsidRPr="00327587">
        <w:rPr>
          <w:rFonts w:ascii="Times New Roman" w:hAnsi="Times New Roman"/>
        </w:rPr>
        <w:t>Lines in bold typeface must always be in the XML file and lines in blue must be in the XML file only if the parent tag is present.</w:t>
      </w:r>
    </w:p>
    <w:p w14:paraId="3FC98776" w14:textId="77777777" w:rsidR="000C6C5E" w:rsidRPr="00327587" w:rsidRDefault="000C6C5E" w:rsidP="00327587">
      <w:pPr>
        <w:jc w:val="both"/>
        <w:rPr>
          <w:rFonts w:ascii="Times New Roman" w:hAnsi="Times New Roman"/>
        </w:rPr>
      </w:pPr>
    </w:p>
    <w:p w14:paraId="315E8133" w14:textId="77777777" w:rsidR="000C6C5E" w:rsidRPr="00F04EB4" w:rsidRDefault="008C42BC" w:rsidP="00B8193B">
      <w:pPr>
        <w:ind w:left="270"/>
        <w:jc w:val="both"/>
        <w:rPr>
          <w:b/>
          <w:sz w:val="16"/>
          <w:szCs w:val="16"/>
        </w:rPr>
      </w:pPr>
      <w:r w:rsidRPr="00F04EB4">
        <w:rPr>
          <w:b/>
          <w:sz w:val="16"/>
          <w:szCs w:val="16"/>
        </w:rPr>
        <w:t>&lt;?xml version="1.0" encoding="UTF-8"?&gt;</w:t>
      </w:r>
    </w:p>
    <w:p w14:paraId="118F585F" w14:textId="4F509C98" w:rsidR="000C6C5E" w:rsidRPr="00F04EB4" w:rsidRDefault="008C42BC" w:rsidP="00B8193B">
      <w:pPr>
        <w:ind w:left="270" w:right="529"/>
        <w:rPr>
          <w:b/>
          <w:sz w:val="16"/>
          <w:szCs w:val="16"/>
        </w:rPr>
      </w:pPr>
      <w:r w:rsidRPr="00F04EB4">
        <w:rPr>
          <w:b/>
          <w:sz w:val="16"/>
          <w:szCs w:val="16"/>
        </w:rPr>
        <w:t>&lt;Document xmlns=“</w:t>
      </w:r>
      <w:r w:rsidR="00C66850" w:rsidRPr="00F04EB4">
        <w:rPr>
          <w:b/>
          <w:sz w:val="16"/>
          <w:szCs w:val="16"/>
        </w:rPr>
        <w:t>https://www.exchangenetwork.net/data-exchange/icis-data-submission/</w:t>
      </w:r>
      <w:r w:rsidRPr="00F04EB4">
        <w:rPr>
          <w:b/>
          <w:sz w:val="16"/>
          <w:szCs w:val="16"/>
        </w:rPr>
        <w:t>” xmlns:xsi=“</w:t>
      </w:r>
      <w:hyperlink r:id="rId57">
        <w:r w:rsidRPr="00F04EB4">
          <w:rPr>
            <w:b/>
            <w:sz w:val="16"/>
            <w:szCs w:val="16"/>
          </w:rPr>
          <w:t>http://www.w3.org/2001/XMLSchema-</w:t>
        </w:r>
      </w:hyperlink>
      <w:r w:rsidRPr="00F04EB4">
        <w:rPr>
          <w:b/>
          <w:sz w:val="16"/>
          <w:szCs w:val="16"/>
        </w:rPr>
        <w:t>instance”&gt;</w:t>
      </w:r>
    </w:p>
    <w:p w14:paraId="433DFBFE" w14:textId="77777777" w:rsidR="000C6C5E" w:rsidRPr="00F04EB4" w:rsidRDefault="008C42BC" w:rsidP="00B8193B">
      <w:pPr>
        <w:ind w:left="820"/>
        <w:rPr>
          <w:b/>
          <w:sz w:val="16"/>
          <w:szCs w:val="16"/>
        </w:rPr>
      </w:pPr>
      <w:r w:rsidRPr="00F04EB4">
        <w:rPr>
          <w:b/>
          <w:sz w:val="16"/>
          <w:szCs w:val="16"/>
        </w:rPr>
        <w:t>&lt;Header&gt;</w:t>
      </w:r>
    </w:p>
    <w:p w14:paraId="3BF9240D" w14:textId="77777777" w:rsidR="000C6C5E" w:rsidRPr="00F04EB4" w:rsidRDefault="008C42BC" w:rsidP="00B8193B">
      <w:pPr>
        <w:ind w:left="1540"/>
        <w:rPr>
          <w:b/>
          <w:sz w:val="16"/>
          <w:szCs w:val="16"/>
        </w:rPr>
      </w:pPr>
      <w:r w:rsidRPr="00F04EB4">
        <w:rPr>
          <w:b/>
          <w:sz w:val="16"/>
          <w:szCs w:val="16"/>
        </w:rPr>
        <w:t>&lt;Id&gt;UUStaffer1&lt;/Id&gt;</w:t>
      </w:r>
    </w:p>
    <w:p w14:paraId="5FE8EC53" w14:textId="77777777" w:rsidR="000C6C5E" w:rsidRPr="00F04EB4" w:rsidRDefault="008C42BC" w:rsidP="00B8193B">
      <w:pPr>
        <w:ind w:left="1540"/>
        <w:rPr>
          <w:sz w:val="16"/>
          <w:szCs w:val="16"/>
        </w:rPr>
      </w:pPr>
      <w:r w:rsidRPr="00F04EB4">
        <w:rPr>
          <w:sz w:val="16"/>
          <w:szCs w:val="16"/>
        </w:rPr>
        <w:t>&lt;Author&gt;Jane Doe&lt;/Author&gt;</w:t>
      </w:r>
    </w:p>
    <w:p w14:paraId="05BF11AF" w14:textId="77777777" w:rsidR="000C6C5E" w:rsidRPr="00F04EB4" w:rsidRDefault="008C42BC" w:rsidP="00B8193B">
      <w:pPr>
        <w:ind w:left="1540"/>
        <w:rPr>
          <w:sz w:val="16"/>
          <w:szCs w:val="16"/>
        </w:rPr>
      </w:pPr>
      <w:r w:rsidRPr="00F04EB4">
        <w:rPr>
          <w:sz w:val="16"/>
          <w:szCs w:val="16"/>
        </w:rPr>
        <w:t>&lt;Organization&gt;UU Department of Environmental Protection&lt;/Organization&gt;</w:t>
      </w:r>
    </w:p>
    <w:p w14:paraId="0E161EC6" w14:textId="77777777" w:rsidR="000C6C5E" w:rsidRPr="00F04EB4" w:rsidRDefault="008C42BC" w:rsidP="00B8193B">
      <w:pPr>
        <w:ind w:left="1540"/>
        <w:rPr>
          <w:sz w:val="16"/>
          <w:szCs w:val="16"/>
        </w:rPr>
      </w:pPr>
      <w:r w:rsidRPr="00F04EB4">
        <w:rPr>
          <w:sz w:val="16"/>
          <w:szCs w:val="16"/>
        </w:rPr>
        <w:t>&lt;Title&gt;Basic Permit Submission&lt;/Title&gt;</w:t>
      </w:r>
    </w:p>
    <w:p w14:paraId="268FDA10" w14:textId="77777777" w:rsidR="000C6C5E" w:rsidRPr="00F04EB4" w:rsidRDefault="008C42BC" w:rsidP="00B8193B">
      <w:pPr>
        <w:ind w:left="1540"/>
        <w:rPr>
          <w:sz w:val="16"/>
          <w:szCs w:val="16"/>
        </w:rPr>
      </w:pPr>
      <w:r w:rsidRPr="00F04EB4">
        <w:rPr>
          <w:sz w:val="16"/>
          <w:szCs w:val="16"/>
        </w:rPr>
        <w:t xml:space="preserve">&lt;ContactInfo&gt;123 Main Street, Anytown UU, 00555, (888) 555-1212, </w:t>
      </w:r>
      <w:hyperlink r:id="rId58">
        <w:r w:rsidRPr="00F04EB4">
          <w:rPr>
            <w:sz w:val="16"/>
            <w:szCs w:val="16"/>
          </w:rPr>
          <w:t>jane.doe@uudeq.state.us&lt;/</w:t>
        </w:r>
      </w:hyperlink>
      <w:r w:rsidRPr="00F04EB4">
        <w:rPr>
          <w:sz w:val="16"/>
          <w:szCs w:val="16"/>
        </w:rPr>
        <w:t>ContactInfo&gt;</w:t>
      </w:r>
    </w:p>
    <w:p w14:paraId="77AD5241" w14:textId="77777777" w:rsidR="000C6C5E" w:rsidRPr="00F04EB4" w:rsidRDefault="008C42BC" w:rsidP="00B8193B">
      <w:pPr>
        <w:ind w:left="1540"/>
        <w:rPr>
          <w:sz w:val="16"/>
          <w:szCs w:val="16"/>
        </w:rPr>
      </w:pPr>
      <w:r w:rsidRPr="00F04EB4">
        <w:rPr>
          <w:sz w:val="16"/>
          <w:szCs w:val="16"/>
        </w:rPr>
        <w:t>&lt;Property&gt;</w:t>
      </w:r>
    </w:p>
    <w:p w14:paraId="4F397B87" w14:textId="77777777" w:rsidR="000C6C5E" w:rsidRPr="00F04EB4" w:rsidRDefault="008C42BC" w:rsidP="00B8193B">
      <w:pPr>
        <w:ind w:left="2260"/>
        <w:rPr>
          <w:sz w:val="16"/>
          <w:szCs w:val="16"/>
        </w:rPr>
      </w:pPr>
      <w:r w:rsidRPr="00F04EB4">
        <w:rPr>
          <w:color w:val="0000FF"/>
          <w:sz w:val="16"/>
          <w:szCs w:val="16"/>
        </w:rPr>
        <w:t>&lt;name&gt;e-mail&lt;/name&gt;</w:t>
      </w:r>
    </w:p>
    <w:p w14:paraId="6B44C3E1" w14:textId="77777777" w:rsidR="000C6C5E" w:rsidRPr="00F04EB4" w:rsidRDefault="008C42BC" w:rsidP="00B8193B">
      <w:pPr>
        <w:ind w:left="2260"/>
        <w:rPr>
          <w:sz w:val="16"/>
          <w:szCs w:val="16"/>
        </w:rPr>
      </w:pPr>
      <w:r w:rsidRPr="00F04EB4">
        <w:rPr>
          <w:color w:val="0000FF"/>
          <w:sz w:val="16"/>
          <w:szCs w:val="16"/>
        </w:rPr>
        <w:t>&lt;value</w:t>
      </w:r>
      <w:hyperlink r:id="rId59">
        <w:r w:rsidRPr="00F04EB4">
          <w:rPr>
            <w:color w:val="0000FF"/>
            <w:sz w:val="16"/>
            <w:szCs w:val="16"/>
          </w:rPr>
          <w:t>&gt;doe.john@state.us</w:t>
        </w:r>
      </w:hyperlink>
      <w:r w:rsidRPr="00F04EB4">
        <w:rPr>
          <w:color w:val="0000FF"/>
          <w:sz w:val="16"/>
          <w:szCs w:val="16"/>
        </w:rPr>
        <w:t>&lt;/value&gt;</w:t>
      </w:r>
    </w:p>
    <w:p w14:paraId="481B86C6" w14:textId="77777777" w:rsidR="000C6C5E" w:rsidRPr="00F04EB4" w:rsidRDefault="008C42BC" w:rsidP="00B8193B">
      <w:pPr>
        <w:ind w:left="1540"/>
        <w:rPr>
          <w:sz w:val="16"/>
          <w:szCs w:val="16"/>
        </w:rPr>
      </w:pPr>
      <w:r w:rsidRPr="00F04EB4">
        <w:rPr>
          <w:sz w:val="16"/>
          <w:szCs w:val="16"/>
        </w:rPr>
        <w:t>&lt;/Property&gt;</w:t>
      </w:r>
    </w:p>
    <w:p w14:paraId="630E3378" w14:textId="77777777" w:rsidR="000C6C5E" w:rsidRPr="00F04EB4" w:rsidRDefault="008C42BC" w:rsidP="00B8193B">
      <w:pPr>
        <w:ind w:left="820"/>
        <w:rPr>
          <w:b/>
          <w:sz w:val="16"/>
          <w:szCs w:val="16"/>
        </w:rPr>
      </w:pPr>
      <w:r w:rsidRPr="00F04EB4">
        <w:rPr>
          <w:b/>
          <w:sz w:val="16"/>
          <w:szCs w:val="16"/>
        </w:rPr>
        <w:t>&lt;/Header&gt;</w:t>
      </w:r>
    </w:p>
    <w:p w14:paraId="32D95EC2" w14:textId="77777777" w:rsidR="000C6C5E" w:rsidRPr="00F04EB4" w:rsidRDefault="008C42BC" w:rsidP="00B8193B">
      <w:pPr>
        <w:ind w:left="820"/>
        <w:rPr>
          <w:b/>
          <w:sz w:val="16"/>
          <w:szCs w:val="16"/>
        </w:rPr>
      </w:pPr>
      <w:r w:rsidRPr="00F04EB4">
        <w:rPr>
          <w:b/>
          <w:sz w:val="16"/>
          <w:szCs w:val="16"/>
        </w:rPr>
        <w:t>&lt;Payload Operation="BasicPermitSubmission"&gt;</w:t>
      </w:r>
    </w:p>
    <w:p w14:paraId="5814FBFC" w14:textId="77777777" w:rsidR="000C6C5E" w:rsidRPr="00F04EB4" w:rsidRDefault="008C42BC" w:rsidP="00B8193B">
      <w:pPr>
        <w:ind w:left="1540"/>
        <w:rPr>
          <w:b/>
          <w:sz w:val="16"/>
          <w:szCs w:val="16"/>
        </w:rPr>
      </w:pPr>
      <w:r w:rsidRPr="00F04EB4">
        <w:rPr>
          <w:b/>
          <w:sz w:val="16"/>
          <w:szCs w:val="16"/>
        </w:rPr>
        <w:t>…</w:t>
      </w:r>
    </w:p>
    <w:p w14:paraId="3813E5A3" w14:textId="77777777" w:rsidR="000C6C5E" w:rsidRPr="00F04EB4" w:rsidRDefault="008C42BC" w:rsidP="00B8193B">
      <w:pPr>
        <w:ind w:left="820"/>
        <w:rPr>
          <w:b/>
          <w:sz w:val="16"/>
          <w:szCs w:val="16"/>
        </w:rPr>
      </w:pPr>
      <w:r w:rsidRPr="00F04EB4">
        <w:rPr>
          <w:b/>
          <w:sz w:val="16"/>
          <w:szCs w:val="16"/>
        </w:rPr>
        <w:t>&lt;/Payload&gt;</w:t>
      </w:r>
    </w:p>
    <w:p w14:paraId="6E5D780D" w14:textId="77777777" w:rsidR="000C6C5E" w:rsidRPr="00F04EB4" w:rsidRDefault="008C42BC" w:rsidP="00B8193B">
      <w:pPr>
        <w:ind w:left="801" w:right="3545"/>
        <w:jc w:val="center"/>
        <w:rPr>
          <w:b/>
          <w:sz w:val="16"/>
          <w:szCs w:val="16"/>
        </w:rPr>
      </w:pPr>
      <w:r w:rsidRPr="00F04EB4">
        <w:rPr>
          <w:b/>
          <w:sz w:val="16"/>
          <w:szCs w:val="16"/>
        </w:rPr>
        <w:t>&lt;Payload Operation="DischargeMonitoringReportSubmission"&gt;</w:t>
      </w:r>
    </w:p>
    <w:p w14:paraId="12D382C3" w14:textId="77777777" w:rsidR="000C6C5E" w:rsidRPr="00F04EB4" w:rsidRDefault="008C42BC" w:rsidP="00B8193B">
      <w:pPr>
        <w:ind w:left="1540"/>
        <w:rPr>
          <w:b/>
          <w:sz w:val="16"/>
          <w:szCs w:val="16"/>
        </w:rPr>
      </w:pPr>
      <w:r w:rsidRPr="00F04EB4">
        <w:rPr>
          <w:b/>
          <w:sz w:val="16"/>
          <w:szCs w:val="16"/>
        </w:rPr>
        <w:t>&lt;DischargeMonitoringReportData&gt;</w:t>
      </w:r>
    </w:p>
    <w:p w14:paraId="574C2604" w14:textId="77777777" w:rsidR="000C6C5E" w:rsidRPr="00F04EB4" w:rsidRDefault="008C42BC" w:rsidP="00B8193B">
      <w:pPr>
        <w:ind w:left="2260"/>
        <w:rPr>
          <w:b/>
          <w:sz w:val="16"/>
          <w:szCs w:val="16"/>
        </w:rPr>
      </w:pPr>
      <w:r w:rsidRPr="00F04EB4">
        <w:rPr>
          <w:b/>
          <w:sz w:val="16"/>
          <w:szCs w:val="16"/>
        </w:rPr>
        <w:t>&lt;TransactionHeader&gt;</w:t>
      </w:r>
    </w:p>
    <w:p w14:paraId="1F5B439E" w14:textId="77777777" w:rsidR="000C6C5E" w:rsidRPr="00F04EB4" w:rsidRDefault="008C42BC" w:rsidP="00B8193B">
      <w:pPr>
        <w:ind w:left="801" w:right="825"/>
        <w:jc w:val="center"/>
        <w:rPr>
          <w:b/>
          <w:sz w:val="16"/>
          <w:szCs w:val="16"/>
        </w:rPr>
      </w:pPr>
      <w:r w:rsidRPr="00F04EB4">
        <w:rPr>
          <w:b/>
          <w:sz w:val="16"/>
          <w:szCs w:val="16"/>
        </w:rPr>
        <w:t>&lt;TransactionType&gt;R&lt;/TransactionType&gt;</w:t>
      </w:r>
    </w:p>
    <w:p w14:paraId="0B3DC7EA"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5C2B025F" w14:textId="77777777" w:rsidR="000C6C5E" w:rsidRPr="00F04EB4" w:rsidRDefault="008C42BC" w:rsidP="00B8193B">
      <w:pPr>
        <w:ind w:left="2260"/>
        <w:rPr>
          <w:b/>
          <w:sz w:val="16"/>
          <w:szCs w:val="16"/>
        </w:rPr>
      </w:pPr>
      <w:r w:rsidRPr="00F04EB4">
        <w:rPr>
          <w:b/>
          <w:sz w:val="16"/>
          <w:szCs w:val="16"/>
        </w:rPr>
        <w:t>&lt;/TransactionHeader&gt;</w:t>
      </w:r>
    </w:p>
    <w:p w14:paraId="7906D059" w14:textId="77777777" w:rsidR="000C6C5E" w:rsidRPr="00F04EB4" w:rsidRDefault="008C42BC" w:rsidP="00B8193B">
      <w:pPr>
        <w:ind w:left="2260"/>
        <w:rPr>
          <w:b/>
          <w:sz w:val="16"/>
          <w:szCs w:val="16"/>
        </w:rPr>
      </w:pPr>
      <w:r w:rsidRPr="00F04EB4">
        <w:rPr>
          <w:b/>
          <w:sz w:val="16"/>
          <w:szCs w:val="16"/>
        </w:rPr>
        <w:t>&lt;DischargeMonitoringReport&gt;</w:t>
      </w:r>
    </w:p>
    <w:p w14:paraId="1573DE5F" w14:textId="77777777" w:rsidR="000C6C5E" w:rsidRPr="00F04EB4" w:rsidRDefault="008C42BC" w:rsidP="00B8193B">
      <w:pPr>
        <w:ind w:left="2981"/>
        <w:rPr>
          <w:sz w:val="16"/>
          <w:szCs w:val="16"/>
        </w:rPr>
      </w:pPr>
      <w:r w:rsidRPr="00F04EB4">
        <w:rPr>
          <w:sz w:val="16"/>
          <w:szCs w:val="16"/>
        </w:rPr>
        <w:t>… (data for the 1st DMR to be changed, replaced or mass deleted)</w:t>
      </w:r>
    </w:p>
    <w:p w14:paraId="192695B1" w14:textId="77777777" w:rsidR="000C6C5E" w:rsidRPr="00F04EB4" w:rsidRDefault="008C42BC" w:rsidP="00B8193B">
      <w:pPr>
        <w:ind w:left="2260"/>
        <w:rPr>
          <w:b/>
          <w:sz w:val="16"/>
          <w:szCs w:val="16"/>
        </w:rPr>
      </w:pPr>
      <w:r w:rsidRPr="00F04EB4">
        <w:rPr>
          <w:b/>
          <w:sz w:val="16"/>
          <w:szCs w:val="16"/>
        </w:rPr>
        <w:t>&lt;/DischargeMonitoringReport&gt;</w:t>
      </w:r>
    </w:p>
    <w:p w14:paraId="78495D19" w14:textId="77777777" w:rsidR="000C6C5E" w:rsidRPr="00F04EB4" w:rsidRDefault="008C42BC" w:rsidP="00B8193B">
      <w:pPr>
        <w:ind w:left="1540"/>
        <w:rPr>
          <w:b/>
          <w:sz w:val="16"/>
          <w:szCs w:val="16"/>
        </w:rPr>
      </w:pPr>
      <w:r w:rsidRPr="00F04EB4">
        <w:rPr>
          <w:b/>
          <w:sz w:val="16"/>
          <w:szCs w:val="16"/>
        </w:rPr>
        <w:t>&lt;/DischargeMonitoringReportData&gt;</w:t>
      </w:r>
    </w:p>
    <w:p w14:paraId="318571F5" w14:textId="77777777" w:rsidR="000C6C5E" w:rsidRPr="00F04EB4" w:rsidRDefault="008C42BC" w:rsidP="00B8193B">
      <w:pPr>
        <w:ind w:left="1540"/>
        <w:rPr>
          <w:b/>
          <w:sz w:val="16"/>
          <w:szCs w:val="16"/>
        </w:rPr>
      </w:pPr>
      <w:r w:rsidRPr="00F04EB4">
        <w:rPr>
          <w:b/>
          <w:sz w:val="16"/>
          <w:szCs w:val="16"/>
        </w:rPr>
        <w:t>&lt;DischargeMonitoringReportData&gt;</w:t>
      </w:r>
    </w:p>
    <w:p w14:paraId="677190CE" w14:textId="77777777" w:rsidR="000C6C5E" w:rsidRPr="00F04EB4" w:rsidRDefault="008C42BC" w:rsidP="00B8193B">
      <w:pPr>
        <w:ind w:left="2260"/>
        <w:rPr>
          <w:b/>
          <w:sz w:val="16"/>
          <w:szCs w:val="16"/>
        </w:rPr>
      </w:pPr>
      <w:r w:rsidRPr="00F04EB4">
        <w:rPr>
          <w:b/>
          <w:sz w:val="16"/>
          <w:szCs w:val="16"/>
        </w:rPr>
        <w:t>&lt;TransactionHeader&gt;</w:t>
      </w:r>
    </w:p>
    <w:p w14:paraId="0ACD0FA6" w14:textId="77777777" w:rsidR="000C6C5E" w:rsidRPr="00F04EB4" w:rsidRDefault="008C42BC" w:rsidP="00B8193B">
      <w:pPr>
        <w:ind w:left="801" w:right="825"/>
        <w:jc w:val="center"/>
        <w:rPr>
          <w:b/>
          <w:sz w:val="16"/>
          <w:szCs w:val="16"/>
        </w:rPr>
      </w:pPr>
      <w:r w:rsidRPr="00F04EB4">
        <w:rPr>
          <w:b/>
          <w:sz w:val="16"/>
          <w:szCs w:val="16"/>
        </w:rPr>
        <w:t>&lt;TransactionType&gt;R&lt;/TransactionType&gt;</w:t>
      </w:r>
    </w:p>
    <w:p w14:paraId="77DDFA7D"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19DF8D8A" w14:textId="77777777" w:rsidR="000C6C5E" w:rsidRPr="00F04EB4" w:rsidRDefault="008C42BC" w:rsidP="00B8193B">
      <w:pPr>
        <w:ind w:left="2260"/>
        <w:rPr>
          <w:b/>
          <w:sz w:val="16"/>
          <w:szCs w:val="16"/>
        </w:rPr>
      </w:pPr>
      <w:r w:rsidRPr="00F04EB4">
        <w:rPr>
          <w:b/>
          <w:sz w:val="16"/>
          <w:szCs w:val="16"/>
        </w:rPr>
        <w:t>&lt;/TransactionHeader&gt;</w:t>
      </w:r>
    </w:p>
    <w:p w14:paraId="3045B1FD" w14:textId="77777777" w:rsidR="000C6C5E" w:rsidRPr="00F04EB4" w:rsidRDefault="008C42BC" w:rsidP="00B8193B">
      <w:pPr>
        <w:ind w:left="2260"/>
        <w:rPr>
          <w:b/>
          <w:sz w:val="16"/>
          <w:szCs w:val="16"/>
        </w:rPr>
      </w:pPr>
      <w:r w:rsidRPr="00F04EB4">
        <w:rPr>
          <w:b/>
          <w:sz w:val="16"/>
          <w:szCs w:val="16"/>
        </w:rPr>
        <w:t>&lt;DischargeMonitoringReport&gt;</w:t>
      </w:r>
    </w:p>
    <w:p w14:paraId="7CC9FBFE" w14:textId="77777777" w:rsidR="000C6C5E" w:rsidRPr="00F04EB4" w:rsidRDefault="008C42BC" w:rsidP="00B8193B">
      <w:pPr>
        <w:ind w:left="2981"/>
        <w:rPr>
          <w:sz w:val="16"/>
          <w:szCs w:val="16"/>
        </w:rPr>
      </w:pPr>
      <w:r w:rsidRPr="00F04EB4">
        <w:rPr>
          <w:sz w:val="16"/>
          <w:szCs w:val="16"/>
        </w:rPr>
        <w:t>… (data for the 2nd DMR to be changed, replaced or mass deleted)</w:t>
      </w:r>
    </w:p>
    <w:p w14:paraId="6BD52B3E" w14:textId="77777777" w:rsidR="000C6C5E" w:rsidRPr="00F04EB4" w:rsidRDefault="008C42BC" w:rsidP="00B8193B">
      <w:pPr>
        <w:ind w:left="2260"/>
        <w:rPr>
          <w:b/>
          <w:sz w:val="16"/>
          <w:szCs w:val="16"/>
        </w:rPr>
      </w:pPr>
      <w:r w:rsidRPr="00F04EB4">
        <w:rPr>
          <w:b/>
          <w:sz w:val="16"/>
          <w:szCs w:val="16"/>
        </w:rPr>
        <w:t>&lt;/DischargeMonitoringReport&gt;</w:t>
      </w:r>
    </w:p>
    <w:p w14:paraId="6BE8DFFC" w14:textId="77777777" w:rsidR="000C6C5E" w:rsidRPr="00F04EB4" w:rsidRDefault="008C42BC" w:rsidP="00B8193B">
      <w:pPr>
        <w:ind w:left="1540"/>
        <w:rPr>
          <w:b/>
          <w:sz w:val="16"/>
          <w:szCs w:val="16"/>
        </w:rPr>
      </w:pPr>
      <w:r w:rsidRPr="00F04EB4">
        <w:rPr>
          <w:b/>
          <w:sz w:val="16"/>
          <w:szCs w:val="16"/>
        </w:rPr>
        <w:t>&lt;/DischargeMonitoringReportData&gt;</w:t>
      </w:r>
    </w:p>
    <w:p w14:paraId="5FE5A721" w14:textId="77777777" w:rsidR="000C6C5E" w:rsidRPr="00F04EB4" w:rsidRDefault="008C42BC" w:rsidP="00B8193B">
      <w:pPr>
        <w:ind w:left="1540"/>
        <w:rPr>
          <w:b/>
          <w:sz w:val="16"/>
          <w:szCs w:val="16"/>
        </w:rPr>
      </w:pPr>
      <w:r w:rsidRPr="00F04EB4">
        <w:rPr>
          <w:b/>
          <w:sz w:val="16"/>
          <w:szCs w:val="16"/>
        </w:rPr>
        <w:t>&lt;DischargeMonitoringReportData&gt;</w:t>
      </w:r>
    </w:p>
    <w:p w14:paraId="08497C13" w14:textId="77777777" w:rsidR="000C6C5E" w:rsidRPr="00F04EB4" w:rsidRDefault="008C42BC" w:rsidP="00B8193B">
      <w:pPr>
        <w:ind w:left="2260"/>
        <w:rPr>
          <w:b/>
          <w:sz w:val="16"/>
          <w:szCs w:val="16"/>
        </w:rPr>
      </w:pPr>
      <w:r w:rsidRPr="00F04EB4">
        <w:rPr>
          <w:b/>
          <w:sz w:val="16"/>
          <w:szCs w:val="16"/>
        </w:rPr>
        <w:t>&lt;TransactionHeader&gt;</w:t>
      </w:r>
    </w:p>
    <w:p w14:paraId="0629ABA3" w14:textId="77777777" w:rsidR="000C6C5E" w:rsidRPr="00F04EB4" w:rsidRDefault="008C42BC" w:rsidP="00B8193B">
      <w:pPr>
        <w:ind w:left="801" w:right="825"/>
        <w:jc w:val="center"/>
        <w:rPr>
          <w:b/>
          <w:sz w:val="16"/>
          <w:szCs w:val="16"/>
        </w:rPr>
      </w:pPr>
      <w:r w:rsidRPr="00F04EB4">
        <w:rPr>
          <w:b/>
          <w:sz w:val="16"/>
          <w:szCs w:val="16"/>
        </w:rPr>
        <w:t>&lt;TransactionType&gt;C&lt;/TransactionType&gt;</w:t>
      </w:r>
    </w:p>
    <w:p w14:paraId="07AA51AD"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2C0C1BF0" w14:textId="77777777" w:rsidR="000C6C5E" w:rsidRPr="00F04EB4" w:rsidRDefault="008C42BC" w:rsidP="00B8193B">
      <w:pPr>
        <w:ind w:left="2260"/>
        <w:rPr>
          <w:b/>
          <w:sz w:val="16"/>
          <w:szCs w:val="16"/>
        </w:rPr>
      </w:pPr>
      <w:r w:rsidRPr="00F04EB4">
        <w:rPr>
          <w:b/>
          <w:sz w:val="16"/>
          <w:szCs w:val="16"/>
        </w:rPr>
        <w:t>&lt;/TransactionHeader&gt;</w:t>
      </w:r>
    </w:p>
    <w:p w14:paraId="6798819B" w14:textId="77777777" w:rsidR="000C6C5E" w:rsidRPr="00F04EB4" w:rsidRDefault="008C42BC" w:rsidP="00B8193B">
      <w:pPr>
        <w:ind w:left="2260"/>
        <w:rPr>
          <w:b/>
          <w:sz w:val="16"/>
          <w:szCs w:val="16"/>
        </w:rPr>
      </w:pPr>
      <w:r w:rsidRPr="00F04EB4">
        <w:rPr>
          <w:b/>
          <w:sz w:val="16"/>
          <w:szCs w:val="16"/>
        </w:rPr>
        <w:t>&lt;DischargeMonitoringReport&gt;</w:t>
      </w:r>
    </w:p>
    <w:p w14:paraId="60B0F2B8" w14:textId="77777777" w:rsidR="000C6C5E" w:rsidRPr="00F04EB4" w:rsidRDefault="008C42BC" w:rsidP="00B8193B">
      <w:pPr>
        <w:ind w:left="2981"/>
        <w:rPr>
          <w:sz w:val="16"/>
          <w:szCs w:val="16"/>
        </w:rPr>
      </w:pPr>
      <w:r w:rsidRPr="00F04EB4">
        <w:rPr>
          <w:sz w:val="16"/>
          <w:szCs w:val="16"/>
        </w:rPr>
        <w:t>… (data for the 3rd DMR to be changed, replaced or mass deleted)</w:t>
      </w:r>
    </w:p>
    <w:p w14:paraId="7F5C6DC2" w14:textId="77777777" w:rsidR="000C6C5E" w:rsidRPr="00F04EB4" w:rsidRDefault="008C42BC" w:rsidP="00B8193B">
      <w:pPr>
        <w:ind w:left="2260"/>
        <w:rPr>
          <w:b/>
          <w:sz w:val="16"/>
          <w:szCs w:val="16"/>
        </w:rPr>
      </w:pPr>
      <w:r w:rsidRPr="00F04EB4">
        <w:rPr>
          <w:b/>
          <w:sz w:val="16"/>
          <w:szCs w:val="16"/>
        </w:rPr>
        <w:t>&lt;/DischargeMonitoringReport&gt;</w:t>
      </w:r>
    </w:p>
    <w:p w14:paraId="17EBA16B" w14:textId="77777777" w:rsidR="000C6C5E" w:rsidRPr="00F04EB4" w:rsidRDefault="008C42BC" w:rsidP="00B8193B">
      <w:pPr>
        <w:ind w:left="1540"/>
        <w:rPr>
          <w:b/>
          <w:sz w:val="16"/>
          <w:szCs w:val="16"/>
        </w:rPr>
      </w:pPr>
      <w:r w:rsidRPr="00F04EB4">
        <w:rPr>
          <w:b/>
          <w:sz w:val="16"/>
          <w:szCs w:val="16"/>
        </w:rPr>
        <w:lastRenderedPageBreak/>
        <w:t>&lt;/DischargeMonitoringReportData&gt;</w:t>
      </w:r>
    </w:p>
    <w:p w14:paraId="459C35C0" w14:textId="77777777" w:rsidR="000C6C5E" w:rsidRPr="00F04EB4" w:rsidRDefault="008C42BC" w:rsidP="00B8193B">
      <w:pPr>
        <w:ind w:left="1540"/>
        <w:rPr>
          <w:b/>
          <w:sz w:val="16"/>
          <w:szCs w:val="16"/>
        </w:rPr>
      </w:pPr>
      <w:r w:rsidRPr="00F04EB4">
        <w:rPr>
          <w:b/>
          <w:sz w:val="16"/>
          <w:szCs w:val="16"/>
        </w:rPr>
        <w:t>&lt;DischargeMonitoringReportData&gt;</w:t>
      </w:r>
    </w:p>
    <w:p w14:paraId="14C6E337" w14:textId="77777777" w:rsidR="000C6C5E" w:rsidRPr="00F04EB4" w:rsidRDefault="008C42BC" w:rsidP="00B8193B">
      <w:pPr>
        <w:ind w:left="2260"/>
        <w:rPr>
          <w:b/>
          <w:sz w:val="16"/>
          <w:szCs w:val="16"/>
        </w:rPr>
      </w:pPr>
      <w:r w:rsidRPr="00F04EB4">
        <w:rPr>
          <w:b/>
          <w:sz w:val="16"/>
          <w:szCs w:val="16"/>
        </w:rPr>
        <w:t>&lt;TransactionHeader&gt;</w:t>
      </w:r>
    </w:p>
    <w:p w14:paraId="2D076E01" w14:textId="77777777" w:rsidR="000C6C5E" w:rsidRPr="00F04EB4" w:rsidRDefault="008C42BC" w:rsidP="00B8193B">
      <w:pPr>
        <w:ind w:left="801" w:right="826"/>
        <w:jc w:val="center"/>
        <w:rPr>
          <w:b/>
          <w:sz w:val="16"/>
          <w:szCs w:val="16"/>
        </w:rPr>
      </w:pPr>
      <w:r w:rsidRPr="00F04EB4">
        <w:rPr>
          <w:b/>
          <w:sz w:val="16"/>
          <w:szCs w:val="16"/>
        </w:rPr>
        <w:t>&lt;TransactionType&gt;X&lt;/TransactionType&gt;</w:t>
      </w:r>
    </w:p>
    <w:p w14:paraId="1113D89C" w14:textId="77777777" w:rsidR="000C6C5E" w:rsidRPr="00F04EB4" w:rsidRDefault="008C42BC" w:rsidP="00B8193B">
      <w:pPr>
        <w:ind w:left="2981"/>
        <w:rPr>
          <w:b/>
          <w:sz w:val="16"/>
          <w:szCs w:val="16"/>
        </w:rPr>
      </w:pPr>
      <w:r w:rsidRPr="00F04EB4">
        <w:rPr>
          <w:b/>
          <w:sz w:val="16"/>
          <w:szCs w:val="16"/>
        </w:rPr>
        <w:t>&lt;TransactionTimestamp&gt;2001-12-17T09:30:47.0Z&lt;/TransactionTimestamp&gt;</w:t>
      </w:r>
    </w:p>
    <w:p w14:paraId="41698DA5" w14:textId="77777777" w:rsidR="000C6C5E" w:rsidRPr="00F04EB4" w:rsidRDefault="008C42BC" w:rsidP="00B8193B">
      <w:pPr>
        <w:ind w:left="2260"/>
        <w:rPr>
          <w:b/>
          <w:sz w:val="16"/>
          <w:szCs w:val="16"/>
        </w:rPr>
      </w:pPr>
      <w:r w:rsidRPr="00F04EB4">
        <w:rPr>
          <w:b/>
          <w:sz w:val="16"/>
          <w:szCs w:val="16"/>
        </w:rPr>
        <w:t>&lt;/TransactionHeader&gt;</w:t>
      </w:r>
    </w:p>
    <w:p w14:paraId="096BDCE5" w14:textId="77777777" w:rsidR="000C6C5E" w:rsidRPr="00F04EB4" w:rsidRDefault="008C42BC" w:rsidP="00B8193B">
      <w:pPr>
        <w:ind w:left="2260"/>
        <w:rPr>
          <w:b/>
          <w:sz w:val="16"/>
          <w:szCs w:val="16"/>
        </w:rPr>
      </w:pPr>
      <w:r w:rsidRPr="00F04EB4">
        <w:rPr>
          <w:b/>
          <w:sz w:val="16"/>
          <w:szCs w:val="16"/>
        </w:rPr>
        <w:t>&lt;DischargeMonitoringReport&gt;</w:t>
      </w:r>
    </w:p>
    <w:p w14:paraId="0A05EA87" w14:textId="77777777" w:rsidR="000C6C5E" w:rsidRPr="00F04EB4" w:rsidRDefault="008C42BC" w:rsidP="00B8193B">
      <w:pPr>
        <w:ind w:left="2981"/>
        <w:rPr>
          <w:sz w:val="16"/>
          <w:szCs w:val="16"/>
        </w:rPr>
      </w:pPr>
      <w:r w:rsidRPr="00F04EB4">
        <w:rPr>
          <w:sz w:val="16"/>
          <w:szCs w:val="16"/>
        </w:rPr>
        <w:t>… (data for the 4th DMR to be changed, replaced or mass deleted)</w:t>
      </w:r>
    </w:p>
    <w:p w14:paraId="2002EC66" w14:textId="77777777" w:rsidR="000C6C5E" w:rsidRPr="00F04EB4" w:rsidRDefault="008C42BC" w:rsidP="00B8193B">
      <w:pPr>
        <w:ind w:left="2260"/>
        <w:rPr>
          <w:b/>
          <w:sz w:val="16"/>
          <w:szCs w:val="16"/>
        </w:rPr>
      </w:pPr>
      <w:r w:rsidRPr="00F04EB4">
        <w:rPr>
          <w:b/>
          <w:sz w:val="16"/>
          <w:szCs w:val="16"/>
        </w:rPr>
        <w:t>&lt;/DischargeMonitoringReport&gt;</w:t>
      </w:r>
    </w:p>
    <w:p w14:paraId="065D9B0D" w14:textId="77777777" w:rsidR="000C6C5E" w:rsidRPr="00F04EB4" w:rsidRDefault="008C42BC" w:rsidP="00B8193B">
      <w:pPr>
        <w:ind w:left="1740"/>
        <w:rPr>
          <w:b/>
          <w:sz w:val="16"/>
          <w:szCs w:val="16"/>
        </w:rPr>
      </w:pPr>
      <w:r w:rsidRPr="00F04EB4">
        <w:rPr>
          <w:b/>
          <w:sz w:val="16"/>
          <w:szCs w:val="16"/>
        </w:rPr>
        <w:t>&lt;/DischargeMonitoringReportData&gt;</w:t>
      </w:r>
    </w:p>
    <w:p w14:paraId="5011E90F" w14:textId="77777777" w:rsidR="000C6C5E" w:rsidRPr="00F04EB4" w:rsidRDefault="008C42BC" w:rsidP="00B8193B">
      <w:pPr>
        <w:ind w:left="1020"/>
        <w:rPr>
          <w:b/>
          <w:sz w:val="16"/>
          <w:szCs w:val="16"/>
        </w:rPr>
      </w:pPr>
      <w:r w:rsidRPr="00F04EB4">
        <w:rPr>
          <w:b/>
          <w:sz w:val="16"/>
          <w:szCs w:val="16"/>
        </w:rPr>
        <w:t>&lt;/Payload&gt;</w:t>
      </w:r>
    </w:p>
    <w:p w14:paraId="5A26CC26" w14:textId="77777777" w:rsidR="000C6C5E" w:rsidRPr="00F04EB4" w:rsidRDefault="008C42BC" w:rsidP="00B8193B">
      <w:pPr>
        <w:ind w:left="1020"/>
        <w:rPr>
          <w:b/>
          <w:sz w:val="16"/>
          <w:szCs w:val="16"/>
        </w:rPr>
      </w:pPr>
      <w:r w:rsidRPr="00F04EB4">
        <w:rPr>
          <w:b/>
          <w:sz w:val="16"/>
          <w:szCs w:val="16"/>
        </w:rPr>
        <w:t>&lt;Payload Operation="DMR ProgramReportLinkageSubmission"&gt;</w:t>
      </w:r>
    </w:p>
    <w:p w14:paraId="1D72B6A2" w14:textId="77777777" w:rsidR="000C6C5E" w:rsidRPr="00F04EB4" w:rsidRDefault="008C42BC" w:rsidP="00B8193B">
      <w:pPr>
        <w:ind w:left="1740"/>
        <w:rPr>
          <w:b/>
          <w:sz w:val="16"/>
          <w:szCs w:val="16"/>
        </w:rPr>
      </w:pPr>
      <w:r w:rsidRPr="00F04EB4">
        <w:rPr>
          <w:b/>
          <w:sz w:val="16"/>
          <w:szCs w:val="16"/>
        </w:rPr>
        <w:t>…</w:t>
      </w:r>
    </w:p>
    <w:p w14:paraId="54D51CBF" w14:textId="77777777" w:rsidR="000C6C5E" w:rsidRPr="00F04EB4" w:rsidRDefault="008C42BC" w:rsidP="00B8193B">
      <w:pPr>
        <w:ind w:left="1020"/>
        <w:rPr>
          <w:b/>
          <w:sz w:val="16"/>
          <w:szCs w:val="16"/>
        </w:rPr>
      </w:pPr>
      <w:r w:rsidRPr="00F04EB4">
        <w:rPr>
          <w:b/>
          <w:sz w:val="16"/>
          <w:szCs w:val="16"/>
        </w:rPr>
        <w:t>&lt;/Payload&gt;</w:t>
      </w:r>
    </w:p>
    <w:p w14:paraId="0EBCB890" w14:textId="77777777" w:rsidR="000C6C5E" w:rsidRPr="00F04EB4" w:rsidRDefault="008C42BC" w:rsidP="00B8193B">
      <w:pPr>
        <w:ind w:left="300"/>
        <w:rPr>
          <w:b/>
          <w:sz w:val="16"/>
          <w:szCs w:val="16"/>
        </w:rPr>
      </w:pPr>
      <w:r w:rsidRPr="00F04EB4">
        <w:rPr>
          <w:b/>
          <w:sz w:val="16"/>
          <w:szCs w:val="16"/>
        </w:rPr>
        <w:t>&lt;/Document&gt;</w:t>
      </w:r>
    </w:p>
    <w:p w14:paraId="3AA89A1F" w14:textId="7D02DC2F" w:rsidR="000C6C5E" w:rsidRDefault="008C42BC" w:rsidP="00F50F76">
      <w:pPr>
        <w:spacing w:before="120"/>
        <w:ind w:firstLine="36"/>
        <w:jc w:val="center"/>
        <w:rPr>
          <w:rFonts w:ascii="Times New Roman"/>
          <w:b/>
        </w:rPr>
      </w:pPr>
      <w:r>
        <w:rPr>
          <w:rFonts w:ascii="Times New Roman"/>
          <w:b/>
        </w:rPr>
        <w:t>Figure 3-7. Discharge Monitoring Report Record Blocks of an ICIS XML Instance Document</w:t>
      </w:r>
    </w:p>
    <w:p w14:paraId="59D69EA3" w14:textId="39035251" w:rsidR="000C6C5E" w:rsidRPr="006E3BB6" w:rsidRDefault="00F04EB4">
      <w:pPr>
        <w:pStyle w:val="BodyText"/>
        <w:rPr>
          <w:b/>
          <w:sz w:val="22"/>
          <w:szCs w:val="22"/>
        </w:rPr>
      </w:pPr>
      <w:r w:rsidRPr="006E3BB6">
        <w:rPr>
          <w:noProof/>
          <w:sz w:val="22"/>
          <w:szCs w:val="22"/>
        </w:rPr>
        <mc:AlternateContent>
          <mc:Choice Requires="wps">
            <w:drawing>
              <wp:anchor distT="0" distB="0" distL="0" distR="0" simplePos="0" relativeHeight="251601920" behindDoc="0" locked="0" layoutInCell="1" allowOverlap="1" wp14:anchorId="090264A7" wp14:editId="5664ADFB">
                <wp:simplePos x="0" y="0"/>
                <wp:positionH relativeFrom="page">
                  <wp:posOffset>1981200</wp:posOffset>
                </wp:positionH>
                <wp:positionV relativeFrom="paragraph">
                  <wp:posOffset>296545</wp:posOffset>
                </wp:positionV>
                <wp:extent cx="4324350" cy="488950"/>
                <wp:effectExtent l="0" t="0" r="19050" b="25400"/>
                <wp:wrapTopAndBottom/>
                <wp:docPr id="1510" name="Text Box 246" descr="Callout box showing the text:&#10;Each record block must contain data for an entire parent data family record, such as a particular permit, inspection, enforcement action or DM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889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E7734" w14:textId="77777777" w:rsidR="00594258" w:rsidRPr="00602351" w:rsidRDefault="00594258">
                            <w:pPr>
                              <w:spacing w:before="15"/>
                              <w:ind w:left="107" w:right="107"/>
                              <w:jc w:val="both"/>
                              <w:rPr>
                                <w:rFonts w:ascii="Times New Roman"/>
                                <w:iCs/>
                              </w:rPr>
                            </w:pPr>
                            <w:r w:rsidRPr="00602351">
                              <w:rPr>
                                <w:rFonts w:ascii="Times New Roman"/>
                                <w:iCs/>
                              </w:rPr>
                              <w:t>Each record block must contain data for an entire parent data family record,</w:t>
                            </w:r>
                            <w:r w:rsidRPr="00602351">
                              <w:rPr>
                                <w:rFonts w:ascii="Times New Roman"/>
                                <w:iCs/>
                                <w:spacing w:val="-7"/>
                              </w:rPr>
                              <w:t xml:space="preserve"> </w:t>
                            </w:r>
                            <w:r w:rsidRPr="00602351">
                              <w:rPr>
                                <w:rFonts w:ascii="Times New Roman"/>
                                <w:iCs/>
                              </w:rPr>
                              <w:t>such</w:t>
                            </w:r>
                            <w:r w:rsidRPr="00602351">
                              <w:rPr>
                                <w:rFonts w:ascii="Times New Roman"/>
                                <w:iCs/>
                                <w:spacing w:val="-7"/>
                              </w:rPr>
                              <w:t xml:space="preserve"> </w:t>
                            </w:r>
                            <w:r w:rsidRPr="00602351">
                              <w:rPr>
                                <w:rFonts w:ascii="Times New Roman"/>
                                <w:iCs/>
                              </w:rPr>
                              <w:t>as</w:t>
                            </w:r>
                            <w:r w:rsidRPr="00602351">
                              <w:rPr>
                                <w:rFonts w:ascii="Times New Roman"/>
                                <w:iCs/>
                                <w:spacing w:val="-6"/>
                              </w:rPr>
                              <w:t xml:space="preserve"> </w:t>
                            </w:r>
                            <w:r w:rsidRPr="00602351">
                              <w:rPr>
                                <w:rFonts w:ascii="Times New Roman"/>
                                <w:iCs/>
                              </w:rPr>
                              <w:t>a</w:t>
                            </w:r>
                            <w:r w:rsidRPr="00602351">
                              <w:rPr>
                                <w:rFonts w:ascii="Times New Roman"/>
                                <w:iCs/>
                                <w:spacing w:val="-7"/>
                              </w:rPr>
                              <w:t xml:space="preserve"> </w:t>
                            </w:r>
                            <w:r w:rsidRPr="00602351">
                              <w:rPr>
                                <w:rFonts w:ascii="Times New Roman"/>
                                <w:iCs/>
                              </w:rPr>
                              <w:t>particular</w:t>
                            </w:r>
                            <w:r w:rsidRPr="00602351">
                              <w:rPr>
                                <w:rFonts w:ascii="Times New Roman"/>
                                <w:iCs/>
                                <w:spacing w:val="-9"/>
                              </w:rPr>
                              <w:t xml:space="preserve"> </w:t>
                            </w:r>
                            <w:r w:rsidRPr="00602351">
                              <w:rPr>
                                <w:rFonts w:ascii="Times New Roman"/>
                                <w:iCs/>
                              </w:rPr>
                              <w:t>permit,</w:t>
                            </w:r>
                            <w:r w:rsidRPr="00602351">
                              <w:rPr>
                                <w:rFonts w:ascii="Times New Roman"/>
                                <w:iCs/>
                                <w:spacing w:val="-7"/>
                              </w:rPr>
                              <w:t xml:space="preserve"> </w:t>
                            </w:r>
                            <w:r w:rsidRPr="00602351">
                              <w:rPr>
                                <w:rFonts w:ascii="Times New Roman"/>
                                <w:iCs/>
                              </w:rPr>
                              <w:t>inspection,</w:t>
                            </w:r>
                            <w:r w:rsidRPr="00602351">
                              <w:rPr>
                                <w:rFonts w:ascii="Times New Roman"/>
                                <w:iCs/>
                                <w:spacing w:val="-7"/>
                              </w:rPr>
                              <w:t xml:space="preserve"> </w:t>
                            </w:r>
                            <w:r w:rsidRPr="00602351">
                              <w:rPr>
                                <w:rFonts w:ascii="Times New Roman"/>
                                <w:iCs/>
                              </w:rPr>
                              <w:t>enforcement</w:t>
                            </w:r>
                            <w:r w:rsidRPr="00602351">
                              <w:rPr>
                                <w:rFonts w:ascii="Times New Roman"/>
                                <w:iCs/>
                                <w:spacing w:val="-6"/>
                              </w:rPr>
                              <w:t xml:space="preserve"> </w:t>
                            </w:r>
                            <w:r w:rsidRPr="00602351">
                              <w:rPr>
                                <w:rFonts w:ascii="Times New Roman"/>
                                <w:iCs/>
                              </w:rPr>
                              <w:t>action</w:t>
                            </w:r>
                            <w:r w:rsidRPr="00602351">
                              <w:rPr>
                                <w:rFonts w:ascii="Times New Roman"/>
                                <w:iCs/>
                                <w:spacing w:val="-7"/>
                              </w:rPr>
                              <w:t xml:space="preserve"> </w:t>
                            </w:r>
                            <w:r w:rsidRPr="00602351">
                              <w:rPr>
                                <w:rFonts w:ascii="Times New Roman"/>
                                <w:iCs/>
                              </w:rPr>
                              <w:t>or DMR.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0264A7" id="Text Box 246" o:spid="_x0000_s1036" type="#_x0000_t202" alt="Callout box showing the text:&#10;Each record block must contain data for an entire parent data family record, such as a particular permit, inspection, enforcement action or DMR." style="position:absolute;margin-left:156pt;margin-top:23.35pt;width:340.5pt;height:38.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AFgIAABYEAAAOAAAAZHJzL2Uyb0RvYy54bWysU9uO0zAQfUfiHyy/07TdgkLUdLW0LEJa&#10;LtLCBziOk1g4HjN2m5SvZ+yk3RW8IfJgjTMzZ2bOHG9vx96wk0KvwZZ8tVhypqyEWtu25N+/3b/K&#10;OfNB2FoYsKrkZ+X57e7li+3gCrWGDkytkBGI9cXgSt6F4Ios87JTvfALcMqSswHsRaArtlmNYiD0&#10;3mTr5fJNNgDWDkEq7+nvYXLyXcJvGiXDl6bxKjBTcuotpBPTWcUz221F0aJwnZZzG+IfuuiFtlT0&#10;CnUQQbAj6r+gei0RPDRhIaHPoGm0VGkGmma1/GOax044lWYhcry70uT/H6z8fHp0X5GF8R2MtMA0&#10;hHcPIH94ZmHfCduqO0QYOiVqKryKlGWD88WcGqn2hY8g1fAJalqyOAZIQGODfWSF5mSETgs4X0lX&#10;Y2CSfm5u1pub1+SS5Nvk+VuyYwlRXLId+vBBQc+iUXKkpSZ0cXrwYQq9hMRiFu61MWmxxrKBWs7X&#10;eT4NBkbX0RvjPLbV3iA7iaiN9M2F/fOwCH0QvpvikmtSTa8DSdfovuT5NVsUkaf3tk71g9Bmsmkc&#10;Y2fiIlcTa2GsRqZrajHNHImsoD4TlQiTVOlpkdEB/uJsIJmW3P88ClScmY+W1hE1fTHwYlQXQ1hJ&#10;qSWXATmbLvswqf/oULcdYU8rt3BHS2t04vOpj7ljEl/ayPxQorqf31PU03Pe/QYAAP//AwBQSwME&#10;FAAGAAgAAAAhAPfe8CHgAAAACgEAAA8AAABkcnMvZG93bnJldi54bWxMj8FOwzAMhu9IvENkJG4s&#10;XQMbK00nQHBhB7QNEMe0yZqKxumatCtvjznB0fan39+fryfXstH0ofEoYT5LgBmsvG6wlvC2f766&#10;BRaiQq1aj0bCtwmwLs7PcpVpf8KtGXexZhSCIVMSbIxdxnmorHEqzHxnkG4H3zsVaexrrnt1onDX&#10;8jRJFtypBumDVZ15tKb62g1Owrt+GW+wHF+Hh6P4tIcn9SE2RykvL6b7O2DRTPEPhl99UoeCnEo/&#10;oA6slSDmKXWJEq4XS2AErFaCFiWRqVgCL3L+v0LxAwAA//8DAFBLAQItABQABgAIAAAAIQC2gziS&#10;/gAAAOEBAAATAAAAAAAAAAAAAAAAAAAAAABbQ29udGVudF9UeXBlc10ueG1sUEsBAi0AFAAGAAgA&#10;AAAhADj9If/WAAAAlAEAAAsAAAAAAAAAAAAAAAAALwEAAF9yZWxzLy5yZWxzUEsBAi0AFAAGAAgA&#10;AAAhAOyD5sAWAgAAFgQAAA4AAAAAAAAAAAAAAAAALgIAAGRycy9lMm9Eb2MueG1sUEsBAi0AFAAG&#10;AAgAAAAhAPfe8CHgAAAACgEAAA8AAAAAAAAAAAAAAAAAcAQAAGRycy9kb3ducmV2LnhtbFBLBQYA&#10;AAAABAAEAPMAAAB9BQAAAAA=&#10;" filled="f" strokeweight="1.44pt">
                <v:textbox inset="0,0,0,0">
                  <w:txbxContent>
                    <w:p w14:paraId="63CE7734" w14:textId="77777777" w:rsidR="00594258" w:rsidRPr="00602351" w:rsidRDefault="00594258">
                      <w:pPr>
                        <w:spacing w:before="15"/>
                        <w:ind w:left="107" w:right="107"/>
                        <w:jc w:val="both"/>
                        <w:rPr>
                          <w:rFonts w:ascii="Times New Roman"/>
                          <w:iCs/>
                        </w:rPr>
                      </w:pPr>
                      <w:r w:rsidRPr="00602351">
                        <w:rPr>
                          <w:rFonts w:ascii="Times New Roman"/>
                          <w:iCs/>
                        </w:rPr>
                        <w:t>Each record block must contain data for an entire parent data family record,</w:t>
                      </w:r>
                      <w:r w:rsidRPr="00602351">
                        <w:rPr>
                          <w:rFonts w:ascii="Times New Roman"/>
                          <w:iCs/>
                          <w:spacing w:val="-7"/>
                        </w:rPr>
                        <w:t xml:space="preserve"> </w:t>
                      </w:r>
                      <w:r w:rsidRPr="00602351">
                        <w:rPr>
                          <w:rFonts w:ascii="Times New Roman"/>
                          <w:iCs/>
                        </w:rPr>
                        <w:t>such</w:t>
                      </w:r>
                      <w:r w:rsidRPr="00602351">
                        <w:rPr>
                          <w:rFonts w:ascii="Times New Roman"/>
                          <w:iCs/>
                          <w:spacing w:val="-7"/>
                        </w:rPr>
                        <w:t xml:space="preserve"> </w:t>
                      </w:r>
                      <w:r w:rsidRPr="00602351">
                        <w:rPr>
                          <w:rFonts w:ascii="Times New Roman"/>
                          <w:iCs/>
                        </w:rPr>
                        <w:t>as</w:t>
                      </w:r>
                      <w:r w:rsidRPr="00602351">
                        <w:rPr>
                          <w:rFonts w:ascii="Times New Roman"/>
                          <w:iCs/>
                          <w:spacing w:val="-6"/>
                        </w:rPr>
                        <w:t xml:space="preserve"> </w:t>
                      </w:r>
                      <w:r w:rsidRPr="00602351">
                        <w:rPr>
                          <w:rFonts w:ascii="Times New Roman"/>
                          <w:iCs/>
                        </w:rPr>
                        <w:t>a</w:t>
                      </w:r>
                      <w:r w:rsidRPr="00602351">
                        <w:rPr>
                          <w:rFonts w:ascii="Times New Roman"/>
                          <w:iCs/>
                          <w:spacing w:val="-7"/>
                        </w:rPr>
                        <w:t xml:space="preserve"> </w:t>
                      </w:r>
                      <w:r w:rsidRPr="00602351">
                        <w:rPr>
                          <w:rFonts w:ascii="Times New Roman"/>
                          <w:iCs/>
                        </w:rPr>
                        <w:t>particular</w:t>
                      </w:r>
                      <w:r w:rsidRPr="00602351">
                        <w:rPr>
                          <w:rFonts w:ascii="Times New Roman"/>
                          <w:iCs/>
                          <w:spacing w:val="-9"/>
                        </w:rPr>
                        <w:t xml:space="preserve"> </w:t>
                      </w:r>
                      <w:r w:rsidRPr="00602351">
                        <w:rPr>
                          <w:rFonts w:ascii="Times New Roman"/>
                          <w:iCs/>
                        </w:rPr>
                        <w:t>permit,</w:t>
                      </w:r>
                      <w:r w:rsidRPr="00602351">
                        <w:rPr>
                          <w:rFonts w:ascii="Times New Roman"/>
                          <w:iCs/>
                          <w:spacing w:val="-7"/>
                        </w:rPr>
                        <w:t xml:space="preserve"> </w:t>
                      </w:r>
                      <w:r w:rsidRPr="00602351">
                        <w:rPr>
                          <w:rFonts w:ascii="Times New Roman"/>
                          <w:iCs/>
                        </w:rPr>
                        <w:t>inspection,</w:t>
                      </w:r>
                      <w:r w:rsidRPr="00602351">
                        <w:rPr>
                          <w:rFonts w:ascii="Times New Roman"/>
                          <w:iCs/>
                          <w:spacing w:val="-7"/>
                        </w:rPr>
                        <w:t xml:space="preserve"> </w:t>
                      </w:r>
                      <w:r w:rsidRPr="00602351">
                        <w:rPr>
                          <w:rFonts w:ascii="Times New Roman"/>
                          <w:iCs/>
                        </w:rPr>
                        <w:t>enforcement</w:t>
                      </w:r>
                      <w:r w:rsidRPr="00602351">
                        <w:rPr>
                          <w:rFonts w:ascii="Times New Roman"/>
                          <w:iCs/>
                          <w:spacing w:val="-6"/>
                        </w:rPr>
                        <w:t xml:space="preserve"> </w:t>
                      </w:r>
                      <w:r w:rsidRPr="00602351">
                        <w:rPr>
                          <w:rFonts w:ascii="Times New Roman"/>
                          <w:iCs/>
                        </w:rPr>
                        <w:t>action</w:t>
                      </w:r>
                      <w:r w:rsidRPr="00602351">
                        <w:rPr>
                          <w:rFonts w:ascii="Times New Roman"/>
                          <w:iCs/>
                          <w:spacing w:val="-7"/>
                        </w:rPr>
                        <w:t xml:space="preserve"> </w:t>
                      </w:r>
                      <w:r w:rsidRPr="00602351">
                        <w:rPr>
                          <w:rFonts w:ascii="Times New Roman"/>
                          <w:iCs/>
                        </w:rPr>
                        <w:t>or DMR.</w:t>
                      </w:r>
                    </w:p>
                  </w:txbxContent>
                </v:textbox>
                <w10:wrap type="topAndBottom" anchorx="page"/>
              </v:shape>
            </w:pict>
          </mc:Fallback>
        </mc:AlternateContent>
      </w:r>
      <w:r w:rsidR="00756A82">
        <w:rPr>
          <w:noProof/>
        </w:rPr>
        <w:drawing>
          <wp:anchor distT="0" distB="0" distL="114300" distR="114300" simplePos="0" relativeHeight="251684864" behindDoc="0" locked="0" layoutInCell="1" allowOverlap="1" wp14:anchorId="50CE69BF" wp14:editId="70BCF8F8">
            <wp:simplePos x="0" y="0"/>
            <wp:positionH relativeFrom="margin">
              <wp:posOffset>152400</wp:posOffset>
            </wp:positionH>
            <wp:positionV relativeFrom="paragraph">
              <wp:posOffset>159385</wp:posOffset>
            </wp:positionV>
            <wp:extent cx="822234" cy="784860"/>
            <wp:effectExtent l="0" t="0" r="0" b="0"/>
            <wp:wrapNone/>
            <wp:docPr id="14" name="Picture 1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0C27C" w14:textId="77777777" w:rsidR="000C6C5E" w:rsidRPr="00327587" w:rsidRDefault="000C6C5E" w:rsidP="00327587">
      <w:pPr>
        <w:jc w:val="both"/>
        <w:rPr>
          <w:rFonts w:ascii="Times New Roman" w:hAnsi="Times New Roman"/>
        </w:rPr>
      </w:pPr>
    </w:p>
    <w:p w14:paraId="7E5B022E" w14:textId="77777777" w:rsidR="001F10AD" w:rsidRDefault="001F10AD" w:rsidP="00327587">
      <w:pPr>
        <w:jc w:val="both"/>
        <w:rPr>
          <w:rFonts w:ascii="Times New Roman" w:hAnsi="Times New Roman"/>
        </w:rPr>
      </w:pPr>
    </w:p>
    <w:p w14:paraId="6181DEC5" w14:textId="3310DC92" w:rsidR="000C6C5E" w:rsidRPr="00327587" w:rsidRDefault="008C42BC" w:rsidP="00327587">
      <w:pPr>
        <w:jc w:val="both"/>
        <w:rPr>
          <w:rFonts w:ascii="Times New Roman" w:hAnsi="Times New Roman"/>
        </w:rPr>
      </w:pPr>
      <w:r w:rsidRPr="00327587">
        <w:rPr>
          <w:rFonts w:ascii="Times New Roman" w:hAnsi="Times New Roman"/>
        </w:rPr>
        <w:t>Table 3-</w:t>
      </w:r>
      <w:r w:rsidR="00E21471">
        <w:rPr>
          <w:rFonts w:ascii="Times New Roman" w:hAnsi="Times New Roman"/>
        </w:rPr>
        <w:t>2</w:t>
      </w:r>
      <w:r w:rsidRPr="00327587">
        <w:rPr>
          <w:rFonts w:ascii="Times New Roman" w:hAnsi="Times New Roman"/>
        </w:rPr>
        <w:t xml:space="preserve"> provides a listing of each submission type with its Payload Operation attribute value to use, along with the record block tag name and data block tag name.</w:t>
      </w:r>
      <w:r w:rsidR="00602351">
        <w:rPr>
          <w:rFonts w:ascii="Times New Roman" w:hAnsi="Times New Roman"/>
        </w:rPr>
        <w:t xml:space="preserve"> </w:t>
      </w:r>
      <w:r w:rsidR="00602351" w:rsidRPr="00602351">
        <w:rPr>
          <w:rFonts w:ascii="Times New Roman" w:hAnsi="Times New Roman"/>
        </w:rPr>
        <w:t>Please note that payloads in strikeout are deprecated as part of implementation of the NPDES Electronic Reporting rule (40 CFR 127).</w:t>
      </w:r>
      <w:r w:rsidR="00B91189" w:rsidRPr="00B91189">
        <w:t xml:space="preserve"> </w:t>
      </w:r>
      <w:r w:rsidR="00B91189" w:rsidRPr="00B91189">
        <w:rPr>
          <w:rFonts w:ascii="Times New Roman" w:hAnsi="Times New Roman"/>
        </w:rPr>
        <w:t xml:space="preserve">EPA added the payloads in red font to the ICIS Data Submission service as part of NPDES Electronic Reporting rule implementation. These payloads are </w:t>
      </w:r>
      <w:r w:rsidR="00EC4595">
        <w:rPr>
          <w:rFonts w:ascii="Times New Roman" w:hAnsi="Times New Roman"/>
        </w:rPr>
        <w:t>routed to t</w:t>
      </w:r>
      <w:r w:rsidR="00B91189" w:rsidRPr="00B91189">
        <w:rPr>
          <w:rFonts w:ascii="Times New Roman" w:hAnsi="Times New Roman"/>
        </w:rPr>
        <w:t>he OECA Data Store, which is an ICIS-NPDES related data system.</w:t>
      </w:r>
    </w:p>
    <w:p w14:paraId="4E4C0F98" w14:textId="77777777" w:rsidR="000C6C5E" w:rsidRPr="00327587" w:rsidRDefault="000C6C5E" w:rsidP="00327587">
      <w:pPr>
        <w:jc w:val="both"/>
        <w:rPr>
          <w:rFonts w:ascii="Times New Roman" w:hAnsi="Times New Roman"/>
        </w:rPr>
      </w:pPr>
    </w:p>
    <w:tbl>
      <w:tblPr>
        <w:tblW w:w="98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2719"/>
        <w:gridCol w:w="15"/>
        <w:gridCol w:w="2936"/>
        <w:gridCol w:w="2450"/>
        <w:gridCol w:w="15"/>
      </w:tblGrid>
      <w:tr w:rsidR="000C6C5E" w:rsidRPr="00602351" w14:paraId="38B8E190" w14:textId="77777777" w:rsidTr="00B91189">
        <w:trPr>
          <w:gridAfter w:val="1"/>
          <w:wAfter w:w="15" w:type="dxa"/>
          <w:trHeight w:hRule="exact" w:val="250"/>
          <w:tblHeader/>
        </w:trPr>
        <w:tc>
          <w:tcPr>
            <w:tcW w:w="1710" w:type="dxa"/>
            <w:shd w:val="clear" w:color="auto" w:fill="8DB3E2" w:themeFill="text2" w:themeFillTint="66"/>
            <w:vAlign w:val="center"/>
          </w:tcPr>
          <w:p w14:paraId="56FF26DD" w14:textId="77777777" w:rsidR="000C6C5E" w:rsidRPr="00602351" w:rsidRDefault="008C42BC" w:rsidP="006E3BB6">
            <w:pPr>
              <w:pStyle w:val="TableParagraph"/>
              <w:ind w:left="101"/>
              <w:rPr>
                <w:b/>
                <w:sz w:val="16"/>
                <w:szCs w:val="16"/>
              </w:rPr>
            </w:pPr>
            <w:r w:rsidRPr="00602351">
              <w:rPr>
                <w:b/>
                <w:sz w:val="16"/>
                <w:szCs w:val="16"/>
              </w:rPr>
              <w:t>Submission Type</w:t>
            </w:r>
          </w:p>
        </w:tc>
        <w:tc>
          <w:tcPr>
            <w:tcW w:w="2719" w:type="dxa"/>
            <w:shd w:val="clear" w:color="auto" w:fill="8DB3E2" w:themeFill="text2" w:themeFillTint="66"/>
            <w:vAlign w:val="center"/>
          </w:tcPr>
          <w:p w14:paraId="1582D4AA" w14:textId="77777777" w:rsidR="000C6C5E" w:rsidRPr="00602351" w:rsidRDefault="008C42BC" w:rsidP="006E3BB6">
            <w:pPr>
              <w:pStyle w:val="TableParagraph"/>
              <w:ind w:left="101"/>
              <w:rPr>
                <w:b/>
                <w:sz w:val="16"/>
                <w:szCs w:val="16"/>
              </w:rPr>
            </w:pPr>
            <w:r w:rsidRPr="00602351">
              <w:rPr>
                <w:b/>
                <w:sz w:val="16"/>
                <w:szCs w:val="16"/>
              </w:rPr>
              <w:t>Payload Operation Attribute</w:t>
            </w:r>
          </w:p>
        </w:tc>
        <w:tc>
          <w:tcPr>
            <w:tcW w:w="2951" w:type="dxa"/>
            <w:gridSpan w:val="2"/>
            <w:shd w:val="clear" w:color="auto" w:fill="8DB3E2" w:themeFill="text2" w:themeFillTint="66"/>
            <w:vAlign w:val="center"/>
          </w:tcPr>
          <w:p w14:paraId="57253235" w14:textId="77777777" w:rsidR="000C6C5E" w:rsidRPr="00602351" w:rsidRDefault="008C42BC" w:rsidP="006E3BB6">
            <w:pPr>
              <w:pStyle w:val="TableParagraph"/>
              <w:ind w:left="101"/>
              <w:rPr>
                <w:b/>
                <w:sz w:val="16"/>
                <w:szCs w:val="16"/>
              </w:rPr>
            </w:pPr>
            <w:r w:rsidRPr="00602351">
              <w:rPr>
                <w:b/>
                <w:sz w:val="16"/>
                <w:szCs w:val="16"/>
              </w:rPr>
              <w:t>Record Block</w:t>
            </w:r>
          </w:p>
        </w:tc>
        <w:tc>
          <w:tcPr>
            <w:tcW w:w="2450" w:type="dxa"/>
            <w:shd w:val="clear" w:color="auto" w:fill="8DB3E2" w:themeFill="text2" w:themeFillTint="66"/>
            <w:vAlign w:val="center"/>
          </w:tcPr>
          <w:p w14:paraId="4903FACA" w14:textId="77777777" w:rsidR="000C6C5E" w:rsidRPr="00602351" w:rsidRDefault="008C42BC" w:rsidP="006E3BB6">
            <w:pPr>
              <w:pStyle w:val="TableParagraph"/>
              <w:ind w:left="101"/>
              <w:rPr>
                <w:b/>
                <w:sz w:val="16"/>
                <w:szCs w:val="16"/>
              </w:rPr>
            </w:pPr>
            <w:r w:rsidRPr="00602351">
              <w:rPr>
                <w:b/>
                <w:sz w:val="16"/>
                <w:szCs w:val="16"/>
              </w:rPr>
              <w:t>Data Block</w:t>
            </w:r>
          </w:p>
        </w:tc>
      </w:tr>
      <w:tr w:rsidR="000C6C5E" w:rsidRPr="00602351" w14:paraId="03FD6334" w14:textId="77777777" w:rsidTr="00B91189">
        <w:trPr>
          <w:gridAfter w:val="1"/>
          <w:wAfter w:w="15" w:type="dxa"/>
          <w:trHeight w:hRule="exact" w:val="252"/>
        </w:trPr>
        <w:tc>
          <w:tcPr>
            <w:tcW w:w="1710" w:type="dxa"/>
            <w:vAlign w:val="center"/>
          </w:tcPr>
          <w:p w14:paraId="27B22469" w14:textId="77777777" w:rsidR="000C6C5E" w:rsidRPr="00EC4595" w:rsidRDefault="008C42BC" w:rsidP="006E3BB6">
            <w:pPr>
              <w:pStyle w:val="TableParagraph"/>
              <w:ind w:left="101"/>
              <w:rPr>
                <w:bCs/>
                <w:sz w:val="16"/>
                <w:szCs w:val="16"/>
              </w:rPr>
            </w:pPr>
            <w:r w:rsidRPr="00EC4595">
              <w:rPr>
                <w:bCs/>
                <w:sz w:val="16"/>
                <w:szCs w:val="16"/>
              </w:rPr>
              <w:t>Basic Permit</w:t>
            </w:r>
          </w:p>
        </w:tc>
        <w:tc>
          <w:tcPr>
            <w:tcW w:w="2719" w:type="dxa"/>
            <w:vAlign w:val="center"/>
          </w:tcPr>
          <w:p w14:paraId="782B947A" w14:textId="01DB3EC6" w:rsidR="000C6C5E" w:rsidRPr="00602351" w:rsidRDefault="008C42BC" w:rsidP="006E3BB6">
            <w:pPr>
              <w:pStyle w:val="TableParagraph"/>
              <w:ind w:left="101"/>
              <w:rPr>
                <w:sz w:val="16"/>
                <w:szCs w:val="16"/>
              </w:rPr>
            </w:pPr>
            <w:r w:rsidRPr="00602351">
              <w:rPr>
                <w:sz w:val="16"/>
                <w:szCs w:val="16"/>
              </w:rPr>
              <w:t>BasicPermitSubmission</w:t>
            </w:r>
          </w:p>
        </w:tc>
        <w:tc>
          <w:tcPr>
            <w:tcW w:w="2951" w:type="dxa"/>
            <w:gridSpan w:val="2"/>
            <w:vAlign w:val="center"/>
          </w:tcPr>
          <w:p w14:paraId="3AEBFF56" w14:textId="77777777" w:rsidR="000C6C5E" w:rsidRPr="00602351" w:rsidRDefault="008C42BC" w:rsidP="006E3BB6">
            <w:pPr>
              <w:pStyle w:val="TableParagraph"/>
              <w:ind w:left="101"/>
              <w:rPr>
                <w:sz w:val="16"/>
                <w:szCs w:val="16"/>
              </w:rPr>
            </w:pPr>
            <w:r w:rsidRPr="00602351">
              <w:rPr>
                <w:sz w:val="16"/>
                <w:szCs w:val="16"/>
              </w:rPr>
              <w:t>BasicPermitData</w:t>
            </w:r>
          </w:p>
        </w:tc>
        <w:tc>
          <w:tcPr>
            <w:tcW w:w="2450" w:type="dxa"/>
            <w:vAlign w:val="center"/>
          </w:tcPr>
          <w:p w14:paraId="0AAF5931" w14:textId="77777777" w:rsidR="000C6C5E" w:rsidRPr="00602351" w:rsidRDefault="008C42BC" w:rsidP="006E3BB6">
            <w:pPr>
              <w:pStyle w:val="TableParagraph"/>
              <w:ind w:left="101"/>
              <w:rPr>
                <w:sz w:val="16"/>
                <w:szCs w:val="16"/>
              </w:rPr>
            </w:pPr>
            <w:r w:rsidRPr="00602351">
              <w:rPr>
                <w:sz w:val="16"/>
                <w:szCs w:val="16"/>
              </w:rPr>
              <w:t>BasicPermit</w:t>
            </w:r>
          </w:p>
        </w:tc>
      </w:tr>
      <w:tr w:rsidR="00B91189" w:rsidRPr="00602351" w14:paraId="38092144" w14:textId="77777777" w:rsidTr="00B91189">
        <w:trPr>
          <w:gridAfter w:val="1"/>
          <w:wAfter w:w="15" w:type="dxa"/>
          <w:trHeight w:hRule="exact" w:val="442"/>
        </w:trPr>
        <w:tc>
          <w:tcPr>
            <w:tcW w:w="1710" w:type="dxa"/>
            <w:vAlign w:val="center"/>
          </w:tcPr>
          <w:p w14:paraId="5249ED4C" w14:textId="773BC3E2" w:rsidR="00B91189" w:rsidRPr="00EC4595" w:rsidRDefault="00B91189" w:rsidP="006E3BB6">
            <w:pPr>
              <w:pStyle w:val="TableParagraph"/>
              <w:ind w:left="101"/>
              <w:rPr>
                <w:bCs/>
                <w:sz w:val="16"/>
                <w:szCs w:val="16"/>
              </w:rPr>
            </w:pPr>
            <w:r w:rsidRPr="00EC4595">
              <w:rPr>
                <w:bCs/>
                <w:sz w:val="16"/>
                <w:szCs w:val="16"/>
              </w:rPr>
              <w:t>Biosolids Annual Program Report</w:t>
            </w:r>
          </w:p>
        </w:tc>
        <w:tc>
          <w:tcPr>
            <w:tcW w:w="2719" w:type="dxa"/>
            <w:vAlign w:val="center"/>
          </w:tcPr>
          <w:p w14:paraId="79214FA0" w14:textId="5303EACD" w:rsidR="00B91189" w:rsidRPr="00602351" w:rsidRDefault="00B91189" w:rsidP="006E3BB6">
            <w:pPr>
              <w:pStyle w:val="TableParagraph"/>
              <w:ind w:left="101"/>
              <w:rPr>
                <w:sz w:val="16"/>
                <w:szCs w:val="16"/>
              </w:rPr>
            </w:pPr>
            <w:r w:rsidRPr="00B91189">
              <w:rPr>
                <w:sz w:val="16"/>
                <w:szCs w:val="16"/>
              </w:rPr>
              <w:t>BiosolidsAnnualProgramReportSubmission</w:t>
            </w:r>
          </w:p>
        </w:tc>
        <w:tc>
          <w:tcPr>
            <w:tcW w:w="2951" w:type="dxa"/>
            <w:gridSpan w:val="2"/>
            <w:vAlign w:val="center"/>
          </w:tcPr>
          <w:p w14:paraId="0DF8B739" w14:textId="68846C9F" w:rsidR="00B91189" w:rsidRPr="00602351" w:rsidRDefault="00B91189" w:rsidP="006E3BB6">
            <w:pPr>
              <w:pStyle w:val="TableParagraph"/>
              <w:ind w:left="101"/>
              <w:rPr>
                <w:sz w:val="16"/>
                <w:szCs w:val="16"/>
              </w:rPr>
            </w:pPr>
            <w:r w:rsidRPr="00B91189">
              <w:rPr>
                <w:sz w:val="16"/>
                <w:szCs w:val="16"/>
              </w:rPr>
              <w:t>BiosolidsAnnualProgramReportData</w:t>
            </w:r>
          </w:p>
        </w:tc>
        <w:tc>
          <w:tcPr>
            <w:tcW w:w="2450" w:type="dxa"/>
            <w:vAlign w:val="center"/>
          </w:tcPr>
          <w:p w14:paraId="1999B032" w14:textId="5E3B8BD6" w:rsidR="00B91189" w:rsidRPr="00602351" w:rsidRDefault="00B91189" w:rsidP="006E3BB6">
            <w:pPr>
              <w:pStyle w:val="TableParagraph"/>
              <w:ind w:left="101"/>
              <w:rPr>
                <w:sz w:val="16"/>
                <w:szCs w:val="16"/>
              </w:rPr>
            </w:pPr>
            <w:r w:rsidRPr="00B91189">
              <w:rPr>
                <w:sz w:val="16"/>
                <w:szCs w:val="16"/>
              </w:rPr>
              <w:t>BiosolidsAnnualProgramReport</w:t>
            </w:r>
          </w:p>
        </w:tc>
      </w:tr>
      <w:tr w:rsidR="000C6C5E" w:rsidRPr="00602351" w14:paraId="20786C17" w14:textId="77777777" w:rsidTr="00B91189">
        <w:trPr>
          <w:gridAfter w:val="1"/>
          <w:wAfter w:w="15" w:type="dxa"/>
          <w:trHeight w:hRule="exact" w:val="490"/>
        </w:trPr>
        <w:tc>
          <w:tcPr>
            <w:tcW w:w="1710" w:type="dxa"/>
            <w:vAlign w:val="center"/>
          </w:tcPr>
          <w:p w14:paraId="2AD3706C" w14:textId="0D69A439" w:rsidR="000C6C5E" w:rsidRPr="00EC4595" w:rsidRDefault="008C42BC" w:rsidP="006E3BB6">
            <w:pPr>
              <w:pStyle w:val="TableParagraph"/>
              <w:ind w:left="101" w:right="331"/>
              <w:rPr>
                <w:bCs/>
                <w:sz w:val="16"/>
                <w:szCs w:val="16"/>
              </w:rPr>
            </w:pPr>
            <w:r w:rsidRPr="00EC4595">
              <w:rPr>
                <w:bCs/>
                <w:sz w:val="16"/>
                <w:szCs w:val="16"/>
              </w:rPr>
              <w:t>Biosolids Permit Component</w:t>
            </w:r>
          </w:p>
        </w:tc>
        <w:tc>
          <w:tcPr>
            <w:tcW w:w="2719" w:type="dxa"/>
            <w:vAlign w:val="center"/>
          </w:tcPr>
          <w:p w14:paraId="0C8CB15C" w14:textId="18A752AA" w:rsidR="000C6C5E" w:rsidRPr="00602351" w:rsidRDefault="008C42BC" w:rsidP="006E3BB6">
            <w:pPr>
              <w:pStyle w:val="TableParagraph"/>
              <w:ind w:left="101"/>
              <w:rPr>
                <w:sz w:val="16"/>
                <w:szCs w:val="16"/>
              </w:rPr>
            </w:pPr>
            <w:r w:rsidRPr="00602351">
              <w:rPr>
                <w:sz w:val="16"/>
                <w:szCs w:val="16"/>
              </w:rPr>
              <w:t>BiosolidsPermitSubmission</w:t>
            </w:r>
          </w:p>
        </w:tc>
        <w:tc>
          <w:tcPr>
            <w:tcW w:w="2951" w:type="dxa"/>
            <w:gridSpan w:val="2"/>
            <w:vAlign w:val="center"/>
          </w:tcPr>
          <w:p w14:paraId="0C7CCCE6" w14:textId="77777777" w:rsidR="000C6C5E" w:rsidRPr="00602351" w:rsidRDefault="008C42BC" w:rsidP="006E3BB6">
            <w:pPr>
              <w:pStyle w:val="TableParagraph"/>
              <w:ind w:left="101"/>
              <w:rPr>
                <w:sz w:val="16"/>
                <w:szCs w:val="16"/>
              </w:rPr>
            </w:pPr>
            <w:r w:rsidRPr="00602351">
              <w:rPr>
                <w:sz w:val="16"/>
                <w:szCs w:val="16"/>
              </w:rPr>
              <w:t>BiosolidsPermitData</w:t>
            </w:r>
          </w:p>
        </w:tc>
        <w:tc>
          <w:tcPr>
            <w:tcW w:w="2450" w:type="dxa"/>
            <w:vAlign w:val="center"/>
          </w:tcPr>
          <w:p w14:paraId="2ACD490E" w14:textId="77777777" w:rsidR="000C6C5E" w:rsidRPr="00602351" w:rsidRDefault="008C42BC" w:rsidP="006E3BB6">
            <w:pPr>
              <w:pStyle w:val="TableParagraph"/>
              <w:ind w:left="101"/>
              <w:rPr>
                <w:sz w:val="16"/>
                <w:szCs w:val="16"/>
              </w:rPr>
            </w:pPr>
            <w:r w:rsidRPr="00602351">
              <w:rPr>
                <w:sz w:val="16"/>
                <w:szCs w:val="16"/>
              </w:rPr>
              <w:t>BiosolidsPermit</w:t>
            </w:r>
          </w:p>
        </w:tc>
      </w:tr>
      <w:tr w:rsidR="000C6C5E" w:rsidRPr="00602351" w14:paraId="65EDBC32" w14:textId="77777777" w:rsidTr="00B91189">
        <w:trPr>
          <w:gridAfter w:val="1"/>
          <w:wAfter w:w="15" w:type="dxa"/>
          <w:trHeight w:hRule="exact" w:val="424"/>
        </w:trPr>
        <w:tc>
          <w:tcPr>
            <w:tcW w:w="1710" w:type="dxa"/>
            <w:vAlign w:val="center"/>
          </w:tcPr>
          <w:p w14:paraId="46D76534" w14:textId="77777777" w:rsidR="000C6C5E" w:rsidRPr="00EC4595" w:rsidRDefault="008C42BC" w:rsidP="006E3BB6">
            <w:pPr>
              <w:pStyle w:val="TableParagraph"/>
              <w:ind w:left="101" w:right="172"/>
              <w:rPr>
                <w:bCs/>
                <w:strike/>
                <w:sz w:val="16"/>
                <w:szCs w:val="16"/>
              </w:rPr>
            </w:pPr>
            <w:r w:rsidRPr="00EC4595">
              <w:rPr>
                <w:bCs/>
                <w:strike/>
                <w:sz w:val="16"/>
                <w:szCs w:val="16"/>
              </w:rPr>
              <w:t>Biosolids Program Report</w:t>
            </w:r>
          </w:p>
        </w:tc>
        <w:tc>
          <w:tcPr>
            <w:tcW w:w="2719" w:type="dxa"/>
            <w:vAlign w:val="center"/>
          </w:tcPr>
          <w:p w14:paraId="5052543B" w14:textId="347CFF9B" w:rsidR="000C6C5E" w:rsidRPr="00602351" w:rsidRDefault="008C42BC" w:rsidP="006E3BB6">
            <w:pPr>
              <w:pStyle w:val="TableParagraph"/>
              <w:ind w:left="101" w:right="131"/>
              <w:rPr>
                <w:sz w:val="16"/>
                <w:szCs w:val="16"/>
              </w:rPr>
            </w:pPr>
            <w:r w:rsidRPr="00602351">
              <w:rPr>
                <w:sz w:val="16"/>
                <w:szCs w:val="16"/>
              </w:rPr>
              <w:t>BiosolidsProgramReportSubmission</w:t>
            </w:r>
          </w:p>
        </w:tc>
        <w:tc>
          <w:tcPr>
            <w:tcW w:w="2951" w:type="dxa"/>
            <w:gridSpan w:val="2"/>
            <w:vAlign w:val="center"/>
          </w:tcPr>
          <w:p w14:paraId="01763B32" w14:textId="77777777" w:rsidR="000C6C5E" w:rsidRPr="00602351" w:rsidRDefault="008C42BC" w:rsidP="006E3BB6">
            <w:pPr>
              <w:pStyle w:val="TableParagraph"/>
              <w:ind w:left="101"/>
              <w:rPr>
                <w:sz w:val="16"/>
                <w:szCs w:val="16"/>
              </w:rPr>
            </w:pPr>
            <w:r w:rsidRPr="00602351">
              <w:rPr>
                <w:sz w:val="16"/>
                <w:szCs w:val="16"/>
              </w:rPr>
              <w:t>BiosolidsProgramReportData</w:t>
            </w:r>
          </w:p>
        </w:tc>
        <w:tc>
          <w:tcPr>
            <w:tcW w:w="2450" w:type="dxa"/>
            <w:vAlign w:val="center"/>
          </w:tcPr>
          <w:p w14:paraId="2FC9A5E3" w14:textId="77777777" w:rsidR="000C6C5E" w:rsidRPr="00602351" w:rsidRDefault="008C42BC" w:rsidP="006E3BB6">
            <w:pPr>
              <w:pStyle w:val="TableParagraph"/>
              <w:ind w:left="101"/>
              <w:rPr>
                <w:sz w:val="16"/>
                <w:szCs w:val="16"/>
              </w:rPr>
            </w:pPr>
            <w:r w:rsidRPr="00602351">
              <w:rPr>
                <w:sz w:val="16"/>
                <w:szCs w:val="16"/>
              </w:rPr>
              <w:t>BiosolidsProgramReport</w:t>
            </w:r>
          </w:p>
        </w:tc>
      </w:tr>
      <w:tr w:rsidR="000C6C5E" w:rsidRPr="00602351" w14:paraId="0D8DA240" w14:textId="77777777" w:rsidTr="00B91189">
        <w:trPr>
          <w:gridAfter w:val="1"/>
          <w:wAfter w:w="15" w:type="dxa"/>
          <w:trHeight w:hRule="exact" w:val="490"/>
        </w:trPr>
        <w:tc>
          <w:tcPr>
            <w:tcW w:w="1710" w:type="dxa"/>
            <w:vAlign w:val="center"/>
          </w:tcPr>
          <w:p w14:paraId="6C59C17C" w14:textId="77777777" w:rsidR="000C6C5E" w:rsidRPr="00EC4595" w:rsidRDefault="008C42BC" w:rsidP="006E3BB6">
            <w:pPr>
              <w:pStyle w:val="TableParagraph"/>
              <w:ind w:left="101" w:right="555"/>
              <w:rPr>
                <w:bCs/>
                <w:sz w:val="16"/>
                <w:szCs w:val="16"/>
              </w:rPr>
            </w:pPr>
            <w:r w:rsidRPr="00EC4595">
              <w:rPr>
                <w:bCs/>
                <w:sz w:val="16"/>
                <w:szCs w:val="16"/>
              </w:rPr>
              <w:t>CAFO Annual Report</w:t>
            </w:r>
          </w:p>
        </w:tc>
        <w:tc>
          <w:tcPr>
            <w:tcW w:w="2719" w:type="dxa"/>
            <w:vAlign w:val="center"/>
          </w:tcPr>
          <w:p w14:paraId="4A60A92F" w14:textId="115940CF" w:rsidR="000C6C5E" w:rsidRPr="00602351" w:rsidRDefault="008C42BC" w:rsidP="006E3BB6">
            <w:pPr>
              <w:pStyle w:val="TableParagraph"/>
              <w:ind w:left="101"/>
              <w:rPr>
                <w:sz w:val="16"/>
                <w:szCs w:val="16"/>
              </w:rPr>
            </w:pPr>
            <w:r w:rsidRPr="00602351">
              <w:rPr>
                <w:sz w:val="16"/>
                <w:szCs w:val="16"/>
              </w:rPr>
              <w:t>CAFOAnnualReportSubmission</w:t>
            </w:r>
          </w:p>
        </w:tc>
        <w:tc>
          <w:tcPr>
            <w:tcW w:w="2951" w:type="dxa"/>
            <w:gridSpan w:val="2"/>
            <w:vAlign w:val="center"/>
          </w:tcPr>
          <w:p w14:paraId="794742B8" w14:textId="77777777" w:rsidR="000C6C5E" w:rsidRPr="00602351" w:rsidRDefault="008C42BC" w:rsidP="006E3BB6">
            <w:pPr>
              <w:pStyle w:val="TableParagraph"/>
              <w:ind w:left="101"/>
              <w:rPr>
                <w:sz w:val="16"/>
                <w:szCs w:val="16"/>
              </w:rPr>
            </w:pPr>
            <w:r w:rsidRPr="00602351">
              <w:rPr>
                <w:sz w:val="16"/>
                <w:szCs w:val="16"/>
              </w:rPr>
              <w:t>CAFOAnnualReportData</w:t>
            </w:r>
          </w:p>
        </w:tc>
        <w:tc>
          <w:tcPr>
            <w:tcW w:w="2450" w:type="dxa"/>
            <w:vAlign w:val="center"/>
          </w:tcPr>
          <w:p w14:paraId="3DD77418" w14:textId="77777777" w:rsidR="000C6C5E" w:rsidRPr="00602351" w:rsidRDefault="008C42BC" w:rsidP="006E3BB6">
            <w:pPr>
              <w:pStyle w:val="TableParagraph"/>
              <w:ind w:left="101"/>
              <w:rPr>
                <w:sz w:val="16"/>
                <w:szCs w:val="16"/>
              </w:rPr>
            </w:pPr>
            <w:r w:rsidRPr="00602351">
              <w:rPr>
                <w:sz w:val="16"/>
                <w:szCs w:val="16"/>
              </w:rPr>
              <w:t>CAFOAnnualReport</w:t>
            </w:r>
          </w:p>
        </w:tc>
      </w:tr>
      <w:tr w:rsidR="000C6C5E" w:rsidRPr="00602351" w14:paraId="268420CC" w14:textId="77777777" w:rsidTr="00B91189">
        <w:trPr>
          <w:gridAfter w:val="1"/>
          <w:wAfter w:w="15" w:type="dxa"/>
          <w:trHeight w:hRule="exact" w:val="490"/>
        </w:trPr>
        <w:tc>
          <w:tcPr>
            <w:tcW w:w="1710" w:type="dxa"/>
            <w:vAlign w:val="center"/>
          </w:tcPr>
          <w:p w14:paraId="0D962973" w14:textId="77777777" w:rsidR="000C6C5E" w:rsidRPr="00EC4595" w:rsidRDefault="008C42BC" w:rsidP="006E3BB6">
            <w:pPr>
              <w:pStyle w:val="TableParagraph"/>
              <w:ind w:left="101" w:right="599"/>
              <w:rPr>
                <w:bCs/>
                <w:sz w:val="16"/>
                <w:szCs w:val="16"/>
              </w:rPr>
            </w:pPr>
            <w:r w:rsidRPr="00EC4595">
              <w:rPr>
                <w:bCs/>
                <w:sz w:val="16"/>
                <w:szCs w:val="16"/>
              </w:rPr>
              <w:t>CAFO Permit Component</w:t>
            </w:r>
          </w:p>
        </w:tc>
        <w:tc>
          <w:tcPr>
            <w:tcW w:w="2719" w:type="dxa"/>
            <w:vAlign w:val="center"/>
          </w:tcPr>
          <w:p w14:paraId="54C0DD18" w14:textId="3A38DBB1" w:rsidR="000C6C5E" w:rsidRPr="00602351" w:rsidRDefault="008C42BC" w:rsidP="006E3BB6">
            <w:pPr>
              <w:pStyle w:val="TableParagraph"/>
              <w:ind w:left="101"/>
              <w:rPr>
                <w:sz w:val="16"/>
                <w:szCs w:val="16"/>
              </w:rPr>
            </w:pPr>
            <w:r w:rsidRPr="00602351">
              <w:rPr>
                <w:sz w:val="16"/>
                <w:szCs w:val="16"/>
              </w:rPr>
              <w:t>CAFOPermitSubmission</w:t>
            </w:r>
          </w:p>
        </w:tc>
        <w:tc>
          <w:tcPr>
            <w:tcW w:w="2951" w:type="dxa"/>
            <w:gridSpan w:val="2"/>
            <w:vAlign w:val="center"/>
          </w:tcPr>
          <w:p w14:paraId="05EEC407" w14:textId="77777777" w:rsidR="000C6C5E" w:rsidRPr="00602351" w:rsidRDefault="008C42BC" w:rsidP="006E3BB6">
            <w:pPr>
              <w:pStyle w:val="TableParagraph"/>
              <w:ind w:left="101"/>
              <w:rPr>
                <w:sz w:val="16"/>
                <w:szCs w:val="16"/>
              </w:rPr>
            </w:pPr>
            <w:r w:rsidRPr="00602351">
              <w:rPr>
                <w:sz w:val="16"/>
                <w:szCs w:val="16"/>
              </w:rPr>
              <w:t>CAFOPermitData</w:t>
            </w:r>
          </w:p>
        </w:tc>
        <w:tc>
          <w:tcPr>
            <w:tcW w:w="2450" w:type="dxa"/>
            <w:vAlign w:val="center"/>
          </w:tcPr>
          <w:p w14:paraId="33E30002" w14:textId="77777777" w:rsidR="000C6C5E" w:rsidRPr="00602351" w:rsidRDefault="008C42BC" w:rsidP="006E3BB6">
            <w:pPr>
              <w:pStyle w:val="TableParagraph"/>
              <w:ind w:left="101"/>
              <w:rPr>
                <w:sz w:val="16"/>
                <w:szCs w:val="16"/>
              </w:rPr>
            </w:pPr>
            <w:r w:rsidRPr="00602351">
              <w:rPr>
                <w:sz w:val="16"/>
                <w:szCs w:val="16"/>
              </w:rPr>
              <w:t>CAFOPermit</w:t>
            </w:r>
          </w:p>
        </w:tc>
      </w:tr>
      <w:tr w:rsidR="00B91189" w:rsidRPr="00602351" w14:paraId="0A096E7F" w14:textId="77777777" w:rsidTr="00B91189">
        <w:trPr>
          <w:gridAfter w:val="1"/>
          <w:wAfter w:w="15" w:type="dxa"/>
          <w:trHeight w:hRule="exact" w:val="490"/>
        </w:trPr>
        <w:tc>
          <w:tcPr>
            <w:tcW w:w="1710" w:type="dxa"/>
            <w:vAlign w:val="center"/>
          </w:tcPr>
          <w:p w14:paraId="3BC65DD6" w14:textId="502B9050" w:rsidR="00B91189" w:rsidRPr="00EC4595" w:rsidRDefault="00B91189" w:rsidP="00B91189">
            <w:pPr>
              <w:pStyle w:val="TableParagraph"/>
              <w:ind w:left="101" w:right="89"/>
              <w:rPr>
                <w:bCs/>
                <w:sz w:val="16"/>
                <w:szCs w:val="16"/>
              </w:rPr>
            </w:pPr>
            <w:r w:rsidRPr="00EC4595">
              <w:rPr>
                <w:bCs/>
                <w:color w:val="FF0000"/>
                <w:sz w:val="16"/>
                <w:szCs w:val="16"/>
              </w:rPr>
              <w:t>Collection System Permit Component</w:t>
            </w:r>
          </w:p>
        </w:tc>
        <w:tc>
          <w:tcPr>
            <w:tcW w:w="2719" w:type="dxa"/>
            <w:vAlign w:val="center"/>
          </w:tcPr>
          <w:p w14:paraId="440A9E67" w14:textId="30A070AF" w:rsidR="00B91189" w:rsidRPr="00602351" w:rsidRDefault="00453CDD" w:rsidP="006E3BB6">
            <w:pPr>
              <w:pStyle w:val="TableParagraph"/>
              <w:ind w:left="101"/>
              <w:rPr>
                <w:sz w:val="16"/>
                <w:szCs w:val="16"/>
              </w:rPr>
            </w:pPr>
            <w:r>
              <w:rPr>
                <w:sz w:val="16"/>
                <w:szCs w:val="16"/>
              </w:rPr>
              <w:t>CollectionSystemPermitSubmission</w:t>
            </w:r>
          </w:p>
        </w:tc>
        <w:tc>
          <w:tcPr>
            <w:tcW w:w="2951" w:type="dxa"/>
            <w:gridSpan w:val="2"/>
            <w:vAlign w:val="center"/>
          </w:tcPr>
          <w:p w14:paraId="666BB014" w14:textId="713F4BDA" w:rsidR="00B91189" w:rsidRPr="00602351" w:rsidRDefault="00B91189" w:rsidP="006E3BB6">
            <w:pPr>
              <w:pStyle w:val="TableParagraph"/>
              <w:ind w:left="101"/>
              <w:rPr>
                <w:sz w:val="16"/>
                <w:szCs w:val="16"/>
              </w:rPr>
            </w:pPr>
            <w:r w:rsidRPr="00B91189">
              <w:rPr>
                <w:sz w:val="16"/>
                <w:szCs w:val="16"/>
              </w:rPr>
              <w:t>CollectionSystemData</w:t>
            </w:r>
          </w:p>
        </w:tc>
        <w:tc>
          <w:tcPr>
            <w:tcW w:w="2450" w:type="dxa"/>
            <w:vAlign w:val="center"/>
          </w:tcPr>
          <w:p w14:paraId="4C4EE73A" w14:textId="6E917730" w:rsidR="00B91189" w:rsidRPr="00602351" w:rsidRDefault="00B91189" w:rsidP="006E3BB6">
            <w:pPr>
              <w:pStyle w:val="TableParagraph"/>
              <w:ind w:left="101"/>
              <w:rPr>
                <w:sz w:val="16"/>
                <w:szCs w:val="16"/>
              </w:rPr>
            </w:pPr>
            <w:r w:rsidRPr="00B91189">
              <w:rPr>
                <w:sz w:val="16"/>
                <w:szCs w:val="16"/>
              </w:rPr>
              <w:t>CollectionSystemPermit</w:t>
            </w:r>
          </w:p>
        </w:tc>
      </w:tr>
      <w:tr w:rsidR="000C6C5E" w:rsidRPr="00602351" w14:paraId="52D20599" w14:textId="77777777" w:rsidTr="00B91189">
        <w:trPr>
          <w:gridAfter w:val="1"/>
          <w:wAfter w:w="15" w:type="dxa"/>
          <w:trHeight w:hRule="exact" w:val="490"/>
        </w:trPr>
        <w:tc>
          <w:tcPr>
            <w:tcW w:w="1710" w:type="dxa"/>
            <w:vAlign w:val="center"/>
          </w:tcPr>
          <w:p w14:paraId="35EB044F" w14:textId="77777777" w:rsidR="000C6C5E" w:rsidRPr="00EC4595" w:rsidRDefault="008C42BC" w:rsidP="006E3BB6">
            <w:pPr>
              <w:pStyle w:val="TableParagraph"/>
              <w:ind w:left="101" w:right="119"/>
              <w:rPr>
                <w:bCs/>
                <w:sz w:val="16"/>
                <w:szCs w:val="16"/>
              </w:rPr>
            </w:pPr>
            <w:r w:rsidRPr="00EC4595">
              <w:rPr>
                <w:bCs/>
                <w:sz w:val="16"/>
                <w:szCs w:val="16"/>
              </w:rPr>
              <w:t>Compliance Monitoring Linkage</w:t>
            </w:r>
          </w:p>
        </w:tc>
        <w:tc>
          <w:tcPr>
            <w:tcW w:w="2719" w:type="dxa"/>
            <w:vAlign w:val="center"/>
          </w:tcPr>
          <w:p w14:paraId="14110825" w14:textId="6796B6DE" w:rsidR="000C6C5E" w:rsidRPr="00602351" w:rsidRDefault="008C42BC" w:rsidP="006E3BB6">
            <w:pPr>
              <w:pStyle w:val="TableParagraph"/>
              <w:ind w:left="101" w:right="166"/>
              <w:rPr>
                <w:sz w:val="16"/>
                <w:szCs w:val="16"/>
              </w:rPr>
            </w:pPr>
            <w:r w:rsidRPr="00602351">
              <w:rPr>
                <w:sz w:val="16"/>
                <w:szCs w:val="16"/>
              </w:rPr>
              <w:t>ComplianceMonitoringLinkageSubmission</w:t>
            </w:r>
          </w:p>
        </w:tc>
        <w:tc>
          <w:tcPr>
            <w:tcW w:w="2951" w:type="dxa"/>
            <w:gridSpan w:val="2"/>
            <w:vAlign w:val="center"/>
          </w:tcPr>
          <w:p w14:paraId="6C7224D1" w14:textId="21D672A7" w:rsidR="000C6C5E" w:rsidRPr="00602351" w:rsidRDefault="008C42BC" w:rsidP="006E3BB6">
            <w:pPr>
              <w:pStyle w:val="TableParagraph"/>
              <w:ind w:left="101" w:right="166"/>
              <w:rPr>
                <w:sz w:val="16"/>
                <w:szCs w:val="16"/>
              </w:rPr>
            </w:pPr>
            <w:r w:rsidRPr="00602351">
              <w:rPr>
                <w:sz w:val="16"/>
                <w:szCs w:val="16"/>
              </w:rPr>
              <w:t>ComplianceMonitoringLinkageData</w:t>
            </w:r>
          </w:p>
        </w:tc>
        <w:tc>
          <w:tcPr>
            <w:tcW w:w="2450" w:type="dxa"/>
            <w:vAlign w:val="center"/>
          </w:tcPr>
          <w:p w14:paraId="71FB5AA9" w14:textId="77777777" w:rsidR="000C6C5E" w:rsidRPr="00602351" w:rsidRDefault="008C42BC" w:rsidP="006E3BB6">
            <w:pPr>
              <w:pStyle w:val="TableParagraph"/>
              <w:ind w:left="101"/>
              <w:rPr>
                <w:sz w:val="16"/>
                <w:szCs w:val="16"/>
              </w:rPr>
            </w:pPr>
            <w:r w:rsidRPr="00602351">
              <w:rPr>
                <w:sz w:val="16"/>
                <w:szCs w:val="16"/>
              </w:rPr>
              <w:t>ComplianceMonitoringLinkage</w:t>
            </w:r>
          </w:p>
        </w:tc>
      </w:tr>
      <w:tr w:rsidR="000C6C5E" w:rsidRPr="00602351" w14:paraId="73865704" w14:textId="77777777" w:rsidTr="00B91189">
        <w:trPr>
          <w:gridAfter w:val="1"/>
          <w:wAfter w:w="15" w:type="dxa"/>
          <w:trHeight w:hRule="exact" w:val="492"/>
        </w:trPr>
        <w:tc>
          <w:tcPr>
            <w:tcW w:w="1710" w:type="dxa"/>
            <w:vAlign w:val="center"/>
          </w:tcPr>
          <w:p w14:paraId="5E2D9054" w14:textId="77777777" w:rsidR="000C6C5E" w:rsidRPr="00EC4595" w:rsidRDefault="008C42BC" w:rsidP="006E3BB6">
            <w:pPr>
              <w:pStyle w:val="TableParagraph"/>
              <w:ind w:left="101" w:right="688"/>
              <w:rPr>
                <w:bCs/>
                <w:sz w:val="16"/>
                <w:szCs w:val="16"/>
              </w:rPr>
            </w:pPr>
            <w:r w:rsidRPr="00EC4595">
              <w:rPr>
                <w:bCs/>
                <w:sz w:val="16"/>
                <w:szCs w:val="16"/>
              </w:rPr>
              <w:t>Compliance Monitoring</w:t>
            </w:r>
          </w:p>
        </w:tc>
        <w:tc>
          <w:tcPr>
            <w:tcW w:w="2719" w:type="dxa"/>
            <w:vAlign w:val="center"/>
          </w:tcPr>
          <w:p w14:paraId="1506C6E0" w14:textId="38C7C4E8" w:rsidR="000C6C5E" w:rsidRPr="00602351" w:rsidRDefault="008C42BC" w:rsidP="006E3BB6">
            <w:pPr>
              <w:pStyle w:val="TableParagraph"/>
              <w:ind w:left="101" w:right="95"/>
              <w:rPr>
                <w:sz w:val="16"/>
                <w:szCs w:val="16"/>
              </w:rPr>
            </w:pPr>
            <w:r w:rsidRPr="00602351">
              <w:rPr>
                <w:sz w:val="16"/>
                <w:szCs w:val="16"/>
              </w:rPr>
              <w:t xml:space="preserve">ComplianceMonitoringSubmission </w:t>
            </w:r>
          </w:p>
        </w:tc>
        <w:tc>
          <w:tcPr>
            <w:tcW w:w="2951" w:type="dxa"/>
            <w:gridSpan w:val="2"/>
            <w:vAlign w:val="center"/>
          </w:tcPr>
          <w:p w14:paraId="4008497B" w14:textId="77777777" w:rsidR="000C6C5E" w:rsidRPr="00602351" w:rsidRDefault="008C42BC" w:rsidP="006E3BB6">
            <w:pPr>
              <w:pStyle w:val="TableParagraph"/>
              <w:ind w:left="101"/>
              <w:rPr>
                <w:sz w:val="16"/>
                <w:szCs w:val="16"/>
              </w:rPr>
            </w:pPr>
            <w:r w:rsidRPr="00602351">
              <w:rPr>
                <w:sz w:val="16"/>
                <w:szCs w:val="16"/>
              </w:rPr>
              <w:t>ComplianceMonitoringData</w:t>
            </w:r>
          </w:p>
        </w:tc>
        <w:tc>
          <w:tcPr>
            <w:tcW w:w="2450" w:type="dxa"/>
            <w:vAlign w:val="center"/>
          </w:tcPr>
          <w:p w14:paraId="18F7BFD0" w14:textId="77777777" w:rsidR="000C6C5E" w:rsidRPr="00602351" w:rsidRDefault="008C42BC" w:rsidP="006E3BB6">
            <w:pPr>
              <w:pStyle w:val="TableParagraph"/>
              <w:ind w:left="101"/>
              <w:rPr>
                <w:sz w:val="16"/>
                <w:szCs w:val="16"/>
              </w:rPr>
            </w:pPr>
            <w:r w:rsidRPr="00602351">
              <w:rPr>
                <w:sz w:val="16"/>
                <w:szCs w:val="16"/>
              </w:rPr>
              <w:t>ComplianceMonitoring</w:t>
            </w:r>
          </w:p>
        </w:tc>
      </w:tr>
      <w:tr w:rsidR="000C6C5E" w:rsidRPr="00602351" w14:paraId="0C643E8D" w14:textId="77777777" w:rsidTr="00B91189">
        <w:trPr>
          <w:gridAfter w:val="1"/>
          <w:wAfter w:w="15" w:type="dxa"/>
          <w:trHeight w:hRule="exact" w:val="442"/>
        </w:trPr>
        <w:tc>
          <w:tcPr>
            <w:tcW w:w="1710" w:type="dxa"/>
            <w:vAlign w:val="center"/>
          </w:tcPr>
          <w:p w14:paraId="03C52719" w14:textId="77777777" w:rsidR="000C6C5E" w:rsidRPr="00EC4595" w:rsidRDefault="008C42BC" w:rsidP="006E3BB6">
            <w:pPr>
              <w:pStyle w:val="TableParagraph"/>
              <w:ind w:left="101" w:right="688"/>
              <w:rPr>
                <w:bCs/>
                <w:sz w:val="16"/>
                <w:szCs w:val="16"/>
              </w:rPr>
            </w:pPr>
            <w:r w:rsidRPr="00EC4595">
              <w:rPr>
                <w:bCs/>
                <w:sz w:val="16"/>
                <w:szCs w:val="16"/>
              </w:rPr>
              <w:t>Compliance Schedule</w:t>
            </w:r>
          </w:p>
        </w:tc>
        <w:tc>
          <w:tcPr>
            <w:tcW w:w="2719" w:type="dxa"/>
            <w:vAlign w:val="center"/>
          </w:tcPr>
          <w:p w14:paraId="3D799A43" w14:textId="5AB1F1AC" w:rsidR="000C6C5E" w:rsidRPr="00602351" w:rsidRDefault="008C42BC" w:rsidP="006E3BB6">
            <w:pPr>
              <w:pStyle w:val="TableParagraph"/>
              <w:ind w:left="101"/>
              <w:rPr>
                <w:sz w:val="16"/>
                <w:szCs w:val="16"/>
              </w:rPr>
            </w:pPr>
            <w:r w:rsidRPr="00602351">
              <w:rPr>
                <w:sz w:val="16"/>
                <w:szCs w:val="16"/>
              </w:rPr>
              <w:t>ComplianceScheduleSubmission</w:t>
            </w:r>
          </w:p>
        </w:tc>
        <w:tc>
          <w:tcPr>
            <w:tcW w:w="2951" w:type="dxa"/>
            <w:gridSpan w:val="2"/>
            <w:vAlign w:val="center"/>
          </w:tcPr>
          <w:p w14:paraId="7D1FCE4F" w14:textId="77777777" w:rsidR="000C6C5E" w:rsidRPr="00602351" w:rsidRDefault="008C42BC" w:rsidP="006E3BB6">
            <w:pPr>
              <w:pStyle w:val="TableParagraph"/>
              <w:ind w:left="101"/>
              <w:rPr>
                <w:sz w:val="16"/>
                <w:szCs w:val="16"/>
              </w:rPr>
            </w:pPr>
            <w:r w:rsidRPr="00602351">
              <w:rPr>
                <w:sz w:val="16"/>
                <w:szCs w:val="16"/>
              </w:rPr>
              <w:t>ComplianceScheduleData</w:t>
            </w:r>
          </w:p>
        </w:tc>
        <w:tc>
          <w:tcPr>
            <w:tcW w:w="2450" w:type="dxa"/>
            <w:vAlign w:val="center"/>
          </w:tcPr>
          <w:p w14:paraId="483AA1F6" w14:textId="77777777" w:rsidR="000C6C5E" w:rsidRPr="00602351" w:rsidRDefault="008C42BC" w:rsidP="006E3BB6">
            <w:pPr>
              <w:pStyle w:val="TableParagraph"/>
              <w:ind w:left="101"/>
              <w:rPr>
                <w:sz w:val="16"/>
                <w:szCs w:val="16"/>
              </w:rPr>
            </w:pPr>
            <w:r w:rsidRPr="00602351">
              <w:rPr>
                <w:sz w:val="16"/>
                <w:szCs w:val="16"/>
              </w:rPr>
              <w:t>ComplianceSchedule</w:t>
            </w:r>
          </w:p>
        </w:tc>
      </w:tr>
      <w:tr w:rsidR="000C6C5E" w:rsidRPr="00602351" w14:paraId="52E690EC" w14:textId="77777777" w:rsidTr="00B91189">
        <w:trPr>
          <w:gridAfter w:val="1"/>
          <w:wAfter w:w="15" w:type="dxa"/>
          <w:trHeight w:hRule="exact" w:val="250"/>
        </w:trPr>
        <w:tc>
          <w:tcPr>
            <w:tcW w:w="1710" w:type="dxa"/>
            <w:vAlign w:val="center"/>
          </w:tcPr>
          <w:p w14:paraId="7CC05513" w14:textId="77777777" w:rsidR="000C6C5E" w:rsidRPr="00EC4595" w:rsidRDefault="008C42BC" w:rsidP="006E3BB6">
            <w:pPr>
              <w:pStyle w:val="TableParagraph"/>
              <w:ind w:left="101"/>
              <w:rPr>
                <w:bCs/>
                <w:strike/>
                <w:sz w:val="16"/>
                <w:szCs w:val="16"/>
              </w:rPr>
            </w:pPr>
            <w:r w:rsidRPr="00EC4595">
              <w:rPr>
                <w:bCs/>
                <w:strike/>
                <w:sz w:val="16"/>
                <w:szCs w:val="16"/>
              </w:rPr>
              <w:t>CSO Event Report</w:t>
            </w:r>
          </w:p>
        </w:tc>
        <w:tc>
          <w:tcPr>
            <w:tcW w:w="2719" w:type="dxa"/>
            <w:vAlign w:val="center"/>
          </w:tcPr>
          <w:p w14:paraId="798CC065" w14:textId="19508622" w:rsidR="000C6C5E" w:rsidRPr="00602351" w:rsidRDefault="008C42BC" w:rsidP="006E3BB6">
            <w:pPr>
              <w:pStyle w:val="TableParagraph"/>
              <w:ind w:left="101"/>
              <w:rPr>
                <w:sz w:val="16"/>
                <w:szCs w:val="16"/>
              </w:rPr>
            </w:pPr>
            <w:r w:rsidRPr="00602351">
              <w:rPr>
                <w:sz w:val="16"/>
                <w:szCs w:val="16"/>
              </w:rPr>
              <w:t>CSOEventReportSubmission</w:t>
            </w:r>
          </w:p>
        </w:tc>
        <w:tc>
          <w:tcPr>
            <w:tcW w:w="2951" w:type="dxa"/>
            <w:gridSpan w:val="2"/>
            <w:vAlign w:val="center"/>
          </w:tcPr>
          <w:p w14:paraId="27BDE4B2" w14:textId="77777777" w:rsidR="000C6C5E" w:rsidRPr="00602351" w:rsidRDefault="008C42BC" w:rsidP="006E3BB6">
            <w:pPr>
              <w:pStyle w:val="TableParagraph"/>
              <w:ind w:left="101"/>
              <w:rPr>
                <w:sz w:val="16"/>
                <w:szCs w:val="16"/>
              </w:rPr>
            </w:pPr>
            <w:r w:rsidRPr="00602351">
              <w:rPr>
                <w:sz w:val="16"/>
                <w:szCs w:val="16"/>
              </w:rPr>
              <w:t>CSOEventReportData</w:t>
            </w:r>
          </w:p>
        </w:tc>
        <w:tc>
          <w:tcPr>
            <w:tcW w:w="2450" w:type="dxa"/>
            <w:vAlign w:val="center"/>
          </w:tcPr>
          <w:p w14:paraId="3AFB39D6" w14:textId="77777777" w:rsidR="000C6C5E" w:rsidRPr="00602351" w:rsidRDefault="008C42BC" w:rsidP="006E3BB6">
            <w:pPr>
              <w:pStyle w:val="TableParagraph"/>
              <w:ind w:left="101"/>
              <w:rPr>
                <w:sz w:val="16"/>
                <w:szCs w:val="16"/>
              </w:rPr>
            </w:pPr>
            <w:r w:rsidRPr="00602351">
              <w:rPr>
                <w:sz w:val="16"/>
                <w:szCs w:val="16"/>
              </w:rPr>
              <w:t>CSOEventReport</w:t>
            </w:r>
          </w:p>
        </w:tc>
      </w:tr>
      <w:tr w:rsidR="00B91189" w:rsidRPr="00602351" w14:paraId="056C06DB" w14:textId="77777777" w:rsidTr="00B91189">
        <w:trPr>
          <w:gridAfter w:val="1"/>
          <w:wAfter w:w="15" w:type="dxa"/>
          <w:trHeight w:hRule="exact" w:val="721"/>
        </w:trPr>
        <w:tc>
          <w:tcPr>
            <w:tcW w:w="1710" w:type="dxa"/>
            <w:vAlign w:val="center"/>
          </w:tcPr>
          <w:p w14:paraId="49FCF581" w14:textId="5039C9A1" w:rsidR="00B91189" w:rsidRPr="00EC4595" w:rsidRDefault="00B91189" w:rsidP="006E3BB6">
            <w:pPr>
              <w:pStyle w:val="TableParagraph"/>
              <w:ind w:left="101"/>
              <w:rPr>
                <w:bCs/>
                <w:sz w:val="16"/>
                <w:szCs w:val="16"/>
              </w:rPr>
            </w:pPr>
            <w:r w:rsidRPr="00EC4595">
              <w:rPr>
                <w:bCs/>
                <w:color w:val="FF0000"/>
                <w:sz w:val="16"/>
                <w:szCs w:val="16"/>
              </w:rPr>
              <w:t>CSO Long Term Control Plan Permit Component</w:t>
            </w:r>
          </w:p>
        </w:tc>
        <w:tc>
          <w:tcPr>
            <w:tcW w:w="2719" w:type="dxa"/>
            <w:vAlign w:val="center"/>
          </w:tcPr>
          <w:p w14:paraId="08632896" w14:textId="66DF3505" w:rsidR="00B91189" w:rsidRPr="00602351" w:rsidRDefault="00B91189" w:rsidP="006E3BB6">
            <w:pPr>
              <w:pStyle w:val="TableParagraph"/>
              <w:ind w:left="101"/>
              <w:rPr>
                <w:sz w:val="16"/>
                <w:szCs w:val="16"/>
              </w:rPr>
            </w:pPr>
            <w:r w:rsidRPr="00B91189">
              <w:rPr>
                <w:sz w:val="16"/>
                <w:szCs w:val="16"/>
              </w:rPr>
              <w:t>CSOLongTermControlPlanSubmission</w:t>
            </w:r>
          </w:p>
        </w:tc>
        <w:tc>
          <w:tcPr>
            <w:tcW w:w="2951" w:type="dxa"/>
            <w:gridSpan w:val="2"/>
            <w:vAlign w:val="center"/>
          </w:tcPr>
          <w:p w14:paraId="5F18CA59" w14:textId="11FD02AC" w:rsidR="00B91189" w:rsidRPr="00602351" w:rsidRDefault="00B91189" w:rsidP="006E3BB6">
            <w:pPr>
              <w:pStyle w:val="TableParagraph"/>
              <w:ind w:left="101"/>
              <w:rPr>
                <w:sz w:val="16"/>
                <w:szCs w:val="16"/>
              </w:rPr>
            </w:pPr>
            <w:r w:rsidRPr="00B91189">
              <w:rPr>
                <w:sz w:val="16"/>
                <w:szCs w:val="16"/>
              </w:rPr>
              <w:t>LTCPData</w:t>
            </w:r>
          </w:p>
        </w:tc>
        <w:tc>
          <w:tcPr>
            <w:tcW w:w="2450" w:type="dxa"/>
            <w:vAlign w:val="center"/>
          </w:tcPr>
          <w:p w14:paraId="55179997" w14:textId="2F78F954" w:rsidR="00B91189" w:rsidRPr="00602351" w:rsidRDefault="00B91189" w:rsidP="006E3BB6">
            <w:pPr>
              <w:pStyle w:val="TableParagraph"/>
              <w:ind w:left="101"/>
              <w:rPr>
                <w:sz w:val="16"/>
                <w:szCs w:val="16"/>
              </w:rPr>
            </w:pPr>
            <w:r w:rsidRPr="00B91189">
              <w:rPr>
                <w:sz w:val="16"/>
                <w:szCs w:val="16"/>
              </w:rPr>
              <w:t>LTCP</w:t>
            </w:r>
            <w:r>
              <w:rPr>
                <w:sz w:val="16"/>
                <w:szCs w:val="16"/>
              </w:rPr>
              <w:t>Permit</w:t>
            </w:r>
          </w:p>
        </w:tc>
      </w:tr>
      <w:tr w:rsidR="000C6C5E" w:rsidRPr="00602351" w14:paraId="59956B80" w14:textId="77777777" w:rsidTr="00B91189">
        <w:trPr>
          <w:gridAfter w:val="1"/>
          <w:wAfter w:w="15" w:type="dxa"/>
          <w:trHeight w:hRule="exact" w:val="250"/>
        </w:trPr>
        <w:tc>
          <w:tcPr>
            <w:tcW w:w="1710" w:type="dxa"/>
            <w:vAlign w:val="center"/>
          </w:tcPr>
          <w:p w14:paraId="725280D4" w14:textId="77777777" w:rsidR="000C6C5E" w:rsidRPr="00EC4595" w:rsidRDefault="008C42BC" w:rsidP="006E3BB6">
            <w:pPr>
              <w:pStyle w:val="TableParagraph"/>
              <w:ind w:left="101"/>
              <w:rPr>
                <w:bCs/>
                <w:strike/>
                <w:sz w:val="16"/>
                <w:szCs w:val="16"/>
              </w:rPr>
            </w:pPr>
            <w:r w:rsidRPr="00EC4595">
              <w:rPr>
                <w:bCs/>
                <w:strike/>
                <w:sz w:val="16"/>
                <w:szCs w:val="16"/>
              </w:rPr>
              <w:t>CSO Permit</w:t>
            </w:r>
          </w:p>
        </w:tc>
        <w:tc>
          <w:tcPr>
            <w:tcW w:w="2719" w:type="dxa"/>
            <w:vAlign w:val="center"/>
          </w:tcPr>
          <w:p w14:paraId="62252FB6" w14:textId="668CD667" w:rsidR="000C6C5E" w:rsidRPr="00602351" w:rsidRDefault="008C42BC" w:rsidP="006E3BB6">
            <w:pPr>
              <w:pStyle w:val="TableParagraph"/>
              <w:ind w:left="101"/>
              <w:rPr>
                <w:sz w:val="16"/>
                <w:szCs w:val="16"/>
              </w:rPr>
            </w:pPr>
            <w:r w:rsidRPr="00602351">
              <w:rPr>
                <w:sz w:val="16"/>
                <w:szCs w:val="16"/>
              </w:rPr>
              <w:t>CSOPermitSubmission</w:t>
            </w:r>
          </w:p>
        </w:tc>
        <w:tc>
          <w:tcPr>
            <w:tcW w:w="2951" w:type="dxa"/>
            <w:gridSpan w:val="2"/>
            <w:vAlign w:val="center"/>
          </w:tcPr>
          <w:p w14:paraId="47A44C22" w14:textId="77777777" w:rsidR="000C6C5E" w:rsidRPr="00602351" w:rsidRDefault="008C42BC" w:rsidP="006E3BB6">
            <w:pPr>
              <w:pStyle w:val="TableParagraph"/>
              <w:ind w:left="101"/>
              <w:rPr>
                <w:sz w:val="16"/>
                <w:szCs w:val="16"/>
              </w:rPr>
            </w:pPr>
            <w:r w:rsidRPr="00602351">
              <w:rPr>
                <w:sz w:val="16"/>
                <w:szCs w:val="16"/>
              </w:rPr>
              <w:t>CSOPermitData</w:t>
            </w:r>
          </w:p>
        </w:tc>
        <w:tc>
          <w:tcPr>
            <w:tcW w:w="2450" w:type="dxa"/>
            <w:vAlign w:val="center"/>
          </w:tcPr>
          <w:p w14:paraId="0509873A" w14:textId="77777777" w:rsidR="000C6C5E" w:rsidRPr="00602351" w:rsidRDefault="008C42BC" w:rsidP="006E3BB6">
            <w:pPr>
              <w:pStyle w:val="TableParagraph"/>
              <w:ind w:left="101"/>
              <w:rPr>
                <w:sz w:val="16"/>
                <w:szCs w:val="16"/>
              </w:rPr>
            </w:pPr>
            <w:r w:rsidRPr="00602351">
              <w:rPr>
                <w:sz w:val="16"/>
                <w:szCs w:val="16"/>
              </w:rPr>
              <w:t>CSOPermit</w:t>
            </w:r>
          </w:p>
        </w:tc>
      </w:tr>
      <w:tr w:rsidR="000C6C5E" w:rsidRPr="00602351" w14:paraId="2234ECAB" w14:textId="77777777" w:rsidTr="00B91189">
        <w:trPr>
          <w:gridAfter w:val="1"/>
          <w:wAfter w:w="15" w:type="dxa"/>
          <w:trHeight w:hRule="exact" w:val="250"/>
        </w:trPr>
        <w:tc>
          <w:tcPr>
            <w:tcW w:w="1710" w:type="dxa"/>
            <w:vAlign w:val="center"/>
          </w:tcPr>
          <w:p w14:paraId="5449E684" w14:textId="77777777" w:rsidR="000C6C5E" w:rsidRPr="00EC4595" w:rsidRDefault="008C42BC" w:rsidP="006E3BB6">
            <w:pPr>
              <w:pStyle w:val="TableParagraph"/>
              <w:ind w:left="101"/>
              <w:rPr>
                <w:bCs/>
                <w:sz w:val="16"/>
                <w:szCs w:val="16"/>
              </w:rPr>
            </w:pPr>
            <w:r w:rsidRPr="00EC4595">
              <w:rPr>
                <w:bCs/>
                <w:sz w:val="16"/>
                <w:szCs w:val="16"/>
              </w:rPr>
              <w:lastRenderedPageBreak/>
              <w:t>DMR Violation</w:t>
            </w:r>
          </w:p>
        </w:tc>
        <w:tc>
          <w:tcPr>
            <w:tcW w:w="2719" w:type="dxa"/>
            <w:vAlign w:val="center"/>
          </w:tcPr>
          <w:p w14:paraId="321D27B3" w14:textId="53F85048" w:rsidR="000C6C5E" w:rsidRPr="00602351" w:rsidRDefault="008C42BC" w:rsidP="006E3BB6">
            <w:pPr>
              <w:pStyle w:val="TableParagraph"/>
              <w:ind w:left="101"/>
              <w:rPr>
                <w:sz w:val="16"/>
                <w:szCs w:val="16"/>
              </w:rPr>
            </w:pPr>
            <w:r w:rsidRPr="00602351">
              <w:rPr>
                <w:sz w:val="16"/>
                <w:szCs w:val="16"/>
              </w:rPr>
              <w:t>DMRViolationSubmission</w:t>
            </w:r>
          </w:p>
        </w:tc>
        <w:tc>
          <w:tcPr>
            <w:tcW w:w="2951" w:type="dxa"/>
            <w:gridSpan w:val="2"/>
            <w:vAlign w:val="center"/>
          </w:tcPr>
          <w:p w14:paraId="2388DE63" w14:textId="77777777" w:rsidR="000C6C5E" w:rsidRPr="00602351" w:rsidRDefault="008C42BC" w:rsidP="006E3BB6">
            <w:pPr>
              <w:pStyle w:val="TableParagraph"/>
              <w:ind w:left="101"/>
              <w:rPr>
                <w:sz w:val="16"/>
                <w:szCs w:val="16"/>
              </w:rPr>
            </w:pPr>
            <w:r w:rsidRPr="00602351">
              <w:rPr>
                <w:sz w:val="16"/>
                <w:szCs w:val="16"/>
              </w:rPr>
              <w:t>DMRViolationData</w:t>
            </w:r>
          </w:p>
        </w:tc>
        <w:tc>
          <w:tcPr>
            <w:tcW w:w="2450" w:type="dxa"/>
            <w:vAlign w:val="center"/>
          </w:tcPr>
          <w:p w14:paraId="54C84611" w14:textId="77777777" w:rsidR="000C6C5E" w:rsidRPr="00602351" w:rsidRDefault="008C42BC" w:rsidP="006E3BB6">
            <w:pPr>
              <w:pStyle w:val="TableParagraph"/>
              <w:ind w:left="101"/>
              <w:rPr>
                <w:sz w:val="16"/>
                <w:szCs w:val="16"/>
              </w:rPr>
            </w:pPr>
            <w:r w:rsidRPr="00602351">
              <w:rPr>
                <w:sz w:val="16"/>
                <w:szCs w:val="16"/>
              </w:rPr>
              <w:t>DMRViolation</w:t>
            </w:r>
          </w:p>
        </w:tc>
      </w:tr>
      <w:tr w:rsidR="000C6C5E" w:rsidRPr="00602351" w14:paraId="7E1B28EC" w14:textId="77777777" w:rsidTr="00B91189">
        <w:trPr>
          <w:gridAfter w:val="1"/>
          <w:wAfter w:w="15" w:type="dxa"/>
          <w:trHeight w:hRule="exact" w:val="490"/>
        </w:trPr>
        <w:tc>
          <w:tcPr>
            <w:tcW w:w="1710" w:type="dxa"/>
            <w:vAlign w:val="center"/>
          </w:tcPr>
          <w:p w14:paraId="63682493" w14:textId="77777777" w:rsidR="000C6C5E" w:rsidRPr="00EC4595" w:rsidRDefault="008C42BC" w:rsidP="006E3BB6">
            <w:pPr>
              <w:pStyle w:val="TableParagraph"/>
              <w:ind w:left="101" w:right="208"/>
              <w:rPr>
                <w:bCs/>
                <w:sz w:val="16"/>
                <w:szCs w:val="16"/>
              </w:rPr>
            </w:pPr>
            <w:r w:rsidRPr="00EC4595">
              <w:rPr>
                <w:bCs/>
                <w:sz w:val="16"/>
                <w:szCs w:val="16"/>
              </w:rPr>
              <w:t>Discharge Monitoring Report</w:t>
            </w:r>
          </w:p>
        </w:tc>
        <w:tc>
          <w:tcPr>
            <w:tcW w:w="2719" w:type="dxa"/>
            <w:vAlign w:val="center"/>
          </w:tcPr>
          <w:p w14:paraId="2D500E0B" w14:textId="64EE1BB9" w:rsidR="000C6C5E" w:rsidRPr="00602351" w:rsidRDefault="008C42BC" w:rsidP="006E3BB6">
            <w:pPr>
              <w:pStyle w:val="TableParagraph"/>
              <w:ind w:left="101" w:right="113"/>
              <w:rPr>
                <w:sz w:val="16"/>
                <w:szCs w:val="16"/>
              </w:rPr>
            </w:pPr>
            <w:r w:rsidRPr="00602351">
              <w:rPr>
                <w:sz w:val="16"/>
                <w:szCs w:val="16"/>
              </w:rPr>
              <w:t>DischargeMonitoringReportSubmission</w:t>
            </w:r>
          </w:p>
        </w:tc>
        <w:tc>
          <w:tcPr>
            <w:tcW w:w="2951" w:type="dxa"/>
            <w:gridSpan w:val="2"/>
            <w:vAlign w:val="center"/>
          </w:tcPr>
          <w:p w14:paraId="73379263" w14:textId="77777777" w:rsidR="000C6C5E" w:rsidRPr="00602351" w:rsidRDefault="008C42BC" w:rsidP="006E3BB6">
            <w:pPr>
              <w:pStyle w:val="TableParagraph"/>
              <w:ind w:left="101"/>
              <w:rPr>
                <w:sz w:val="16"/>
                <w:szCs w:val="16"/>
              </w:rPr>
            </w:pPr>
            <w:r w:rsidRPr="00602351">
              <w:rPr>
                <w:sz w:val="16"/>
                <w:szCs w:val="16"/>
              </w:rPr>
              <w:t>DischargeMonitoringReportData</w:t>
            </w:r>
          </w:p>
        </w:tc>
        <w:tc>
          <w:tcPr>
            <w:tcW w:w="2450" w:type="dxa"/>
            <w:vAlign w:val="center"/>
          </w:tcPr>
          <w:p w14:paraId="35F7CA5D" w14:textId="77777777" w:rsidR="000C6C5E" w:rsidRPr="00602351" w:rsidRDefault="008C42BC" w:rsidP="006E3BB6">
            <w:pPr>
              <w:pStyle w:val="TableParagraph"/>
              <w:ind w:left="101"/>
              <w:rPr>
                <w:sz w:val="16"/>
                <w:szCs w:val="16"/>
              </w:rPr>
            </w:pPr>
            <w:r w:rsidRPr="00602351">
              <w:rPr>
                <w:sz w:val="16"/>
                <w:szCs w:val="16"/>
              </w:rPr>
              <w:t>DischargeMonitoringReport</w:t>
            </w:r>
          </w:p>
        </w:tc>
      </w:tr>
      <w:tr w:rsidR="000C6C5E" w:rsidRPr="00602351" w14:paraId="1DCA79CC" w14:textId="77777777" w:rsidTr="00B91189">
        <w:trPr>
          <w:gridAfter w:val="1"/>
          <w:wAfter w:w="15" w:type="dxa"/>
          <w:trHeight w:hRule="exact" w:val="490"/>
        </w:trPr>
        <w:tc>
          <w:tcPr>
            <w:tcW w:w="1710" w:type="dxa"/>
            <w:vAlign w:val="center"/>
          </w:tcPr>
          <w:p w14:paraId="72FDEF73" w14:textId="77777777" w:rsidR="000C6C5E" w:rsidRPr="00EC4595" w:rsidRDefault="008C42BC" w:rsidP="006E3BB6">
            <w:pPr>
              <w:pStyle w:val="TableParagraph"/>
              <w:ind w:left="101" w:right="430"/>
              <w:rPr>
                <w:bCs/>
                <w:sz w:val="16"/>
                <w:szCs w:val="16"/>
              </w:rPr>
            </w:pPr>
            <w:r w:rsidRPr="00EC4595">
              <w:rPr>
                <w:bCs/>
                <w:sz w:val="16"/>
                <w:szCs w:val="16"/>
              </w:rPr>
              <w:t>DMR Program Report Linkage</w:t>
            </w:r>
          </w:p>
        </w:tc>
        <w:tc>
          <w:tcPr>
            <w:tcW w:w="2719" w:type="dxa"/>
            <w:vAlign w:val="center"/>
          </w:tcPr>
          <w:p w14:paraId="12D80997" w14:textId="2E40A3DC" w:rsidR="000C6C5E" w:rsidRPr="00602351" w:rsidRDefault="008C42BC" w:rsidP="006E3BB6">
            <w:pPr>
              <w:pStyle w:val="TableParagraph"/>
              <w:ind w:left="101" w:right="211"/>
              <w:rPr>
                <w:sz w:val="16"/>
                <w:szCs w:val="16"/>
              </w:rPr>
            </w:pPr>
            <w:r w:rsidRPr="00602351">
              <w:rPr>
                <w:sz w:val="16"/>
                <w:szCs w:val="16"/>
              </w:rPr>
              <w:t>DMRProgramReportLinkageSubmission</w:t>
            </w:r>
          </w:p>
        </w:tc>
        <w:tc>
          <w:tcPr>
            <w:tcW w:w="2951" w:type="dxa"/>
            <w:gridSpan w:val="2"/>
            <w:vAlign w:val="center"/>
          </w:tcPr>
          <w:p w14:paraId="04F48E3F" w14:textId="77777777" w:rsidR="000C6C5E" w:rsidRPr="00602351" w:rsidRDefault="008C42BC" w:rsidP="006E3BB6">
            <w:pPr>
              <w:pStyle w:val="TableParagraph"/>
              <w:ind w:left="101"/>
              <w:rPr>
                <w:sz w:val="16"/>
                <w:szCs w:val="16"/>
              </w:rPr>
            </w:pPr>
            <w:r w:rsidRPr="00602351">
              <w:rPr>
                <w:sz w:val="16"/>
                <w:szCs w:val="16"/>
              </w:rPr>
              <w:t>DMRProgramReportLinkageData</w:t>
            </w:r>
          </w:p>
        </w:tc>
        <w:tc>
          <w:tcPr>
            <w:tcW w:w="2450" w:type="dxa"/>
            <w:vAlign w:val="center"/>
          </w:tcPr>
          <w:p w14:paraId="3501B6B1" w14:textId="77777777" w:rsidR="000C6C5E" w:rsidRPr="00602351" w:rsidRDefault="008C42BC" w:rsidP="006E3BB6">
            <w:pPr>
              <w:pStyle w:val="TableParagraph"/>
              <w:ind w:left="101"/>
              <w:rPr>
                <w:sz w:val="16"/>
                <w:szCs w:val="16"/>
              </w:rPr>
            </w:pPr>
            <w:r w:rsidRPr="00602351">
              <w:rPr>
                <w:sz w:val="16"/>
                <w:szCs w:val="16"/>
              </w:rPr>
              <w:t>DMRProgramReportLinkage</w:t>
            </w:r>
          </w:p>
        </w:tc>
      </w:tr>
      <w:tr w:rsidR="000C6C5E" w:rsidRPr="00602351" w14:paraId="0E086DA7" w14:textId="77777777" w:rsidTr="00B91189">
        <w:trPr>
          <w:gridAfter w:val="1"/>
          <w:wAfter w:w="15" w:type="dxa"/>
          <w:trHeight w:hRule="exact" w:val="691"/>
        </w:trPr>
        <w:tc>
          <w:tcPr>
            <w:tcW w:w="1710" w:type="dxa"/>
            <w:vAlign w:val="center"/>
          </w:tcPr>
          <w:p w14:paraId="7BAF443F" w14:textId="77777777" w:rsidR="000C6C5E" w:rsidRPr="00EC4595" w:rsidRDefault="008C42BC" w:rsidP="006E3BB6">
            <w:pPr>
              <w:pStyle w:val="TableParagraph"/>
              <w:ind w:left="101" w:right="377"/>
              <w:rPr>
                <w:bCs/>
                <w:sz w:val="16"/>
                <w:szCs w:val="16"/>
              </w:rPr>
            </w:pPr>
            <w:r w:rsidRPr="00EC4595">
              <w:rPr>
                <w:bCs/>
                <w:sz w:val="16"/>
                <w:szCs w:val="16"/>
              </w:rPr>
              <w:t>Enforcement Action Violation Key</w:t>
            </w:r>
          </w:p>
        </w:tc>
        <w:tc>
          <w:tcPr>
            <w:tcW w:w="2719" w:type="dxa"/>
            <w:vAlign w:val="center"/>
          </w:tcPr>
          <w:p w14:paraId="0DDA2D7C" w14:textId="697F6577" w:rsidR="000C6C5E" w:rsidRPr="00602351" w:rsidRDefault="008C42BC" w:rsidP="006E3BB6">
            <w:pPr>
              <w:pStyle w:val="TableParagraph"/>
              <w:ind w:left="101" w:right="166"/>
              <w:rPr>
                <w:sz w:val="16"/>
                <w:szCs w:val="16"/>
              </w:rPr>
            </w:pPr>
            <w:r w:rsidRPr="00602351">
              <w:rPr>
                <w:sz w:val="16"/>
                <w:szCs w:val="16"/>
              </w:rPr>
              <w:t>EnforcementActionViolationKeySubmission</w:t>
            </w:r>
          </w:p>
        </w:tc>
        <w:tc>
          <w:tcPr>
            <w:tcW w:w="2951" w:type="dxa"/>
            <w:gridSpan w:val="2"/>
            <w:vAlign w:val="center"/>
          </w:tcPr>
          <w:p w14:paraId="060FA69F" w14:textId="2B7D8ACE" w:rsidR="000C6C5E" w:rsidRPr="00602351" w:rsidRDefault="008C42BC" w:rsidP="006E3BB6">
            <w:pPr>
              <w:pStyle w:val="TableParagraph"/>
              <w:ind w:left="101" w:right="122"/>
              <w:rPr>
                <w:sz w:val="16"/>
                <w:szCs w:val="16"/>
              </w:rPr>
            </w:pPr>
            <w:r w:rsidRPr="00602351">
              <w:rPr>
                <w:sz w:val="16"/>
                <w:szCs w:val="16"/>
              </w:rPr>
              <w:t>EnforcementActionViolationKeyData</w:t>
            </w:r>
          </w:p>
        </w:tc>
        <w:tc>
          <w:tcPr>
            <w:tcW w:w="2450" w:type="dxa"/>
            <w:vAlign w:val="center"/>
          </w:tcPr>
          <w:p w14:paraId="2177DA8F" w14:textId="77777777" w:rsidR="000C6C5E" w:rsidRPr="00602351" w:rsidRDefault="008C42BC" w:rsidP="006E3BB6">
            <w:pPr>
              <w:pStyle w:val="TableParagraph"/>
              <w:ind w:left="101"/>
              <w:rPr>
                <w:sz w:val="16"/>
                <w:szCs w:val="16"/>
              </w:rPr>
            </w:pPr>
            <w:r w:rsidRPr="00602351">
              <w:rPr>
                <w:sz w:val="16"/>
                <w:szCs w:val="16"/>
              </w:rPr>
              <w:t>EnforcementActionViolationKey</w:t>
            </w:r>
          </w:p>
        </w:tc>
      </w:tr>
      <w:tr w:rsidR="000C6C5E" w:rsidRPr="00602351" w14:paraId="43812036" w14:textId="77777777" w:rsidTr="00B91189">
        <w:trPr>
          <w:gridAfter w:val="1"/>
          <w:wAfter w:w="15" w:type="dxa"/>
          <w:trHeight w:hRule="exact" w:val="490"/>
        </w:trPr>
        <w:tc>
          <w:tcPr>
            <w:tcW w:w="1710" w:type="dxa"/>
            <w:vAlign w:val="center"/>
          </w:tcPr>
          <w:p w14:paraId="74636101" w14:textId="77777777" w:rsidR="000C6C5E" w:rsidRPr="00EC4595" w:rsidRDefault="008C42BC" w:rsidP="006E3BB6">
            <w:pPr>
              <w:pStyle w:val="TableParagraph"/>
              <w:ind w:left="101" w:right="519"/>
              <w:rPr>
                <w:bCs/>
                <w:sz w:val="16"/>
                <w:szCs w:val="16"/>
              </w:rPr>
            </w:pPr>
            <w:r w:rsidRPr="00EC4595">
              <w:rPr>
                <w:bCs/>
                <w:sz w:val="16"/>
                <w:szCs w:val="16"/>
              </w:rPr>
              <w:t>Effluent Trade Partner</w:t>
            </w:r>
          </w:p>
        </w:tc>
        <w:tc>
          <w:tcPr>
            <w:tcW w:w="2719" w:type="dxa"/>
            <w:vAlign w:val="center"/>
          </w:tcPr>
          <w:p w14:paraId="238D4C31" w14:textId="42925AFC" w:rsidR="000C6C5E" w:rsidRPr="00602351" w:rsidRDefault="008C42BC" w:rsidP="006E3BB6">
            <w:pPr>
              <w:pStyle w:val="TableParagraph"/>
              <w:ind w:left="101"/>
              <w:rPr>
                <w:sz w:val="16"/>
                <w:szCs w:val="16"/>
              </w:rPr>
            </w:pPr>
            <w:r w:rsidRPr="00602351">
              <w:rPr>
                <w:sz w:val="16"/>
                <w:szCs w:val="16"/>
              </w:rPr>
              <w:t>EffluentTradePartnerSubmission</w:t>
            </w:r>
          </w:p>
        </w:tc>
        <w:tc>
          <w:tcPr>
            <w:tcW w:w="2951" w:type="dxa"/>
            <w:gridSpan w:val="2"/>
            <w:vAlign w:val="center"/>
          </w:tcPr>
          <w:p w14:paraId="7EB0ABC5" w14:textId="77777777" w:rsidR="000C6C5E" w:rsidRPr="00602351" w:rsidRDefault="008C42BC" w:rsidP="006E3BB6">
            <w:pPr>
              <w:pStyle w:val="TableParagraph"/>
              <w:ind w:left="101"/>
              <w:rPr>
                <w:sz w:val="16"/>
                <w:szCs w:val="16"/>
              </w:rPr>
            </w:pPr>
            <w:r w:rsidRPr="00602351">
              <w:rPr>
                <w:sz w:val="16"/>
                <w:szCs w:val="16"/>
              </w:rPr>
              <w:t>EffluentTradePartnerData</w:t>
            </w:r>
          </w:p>
        </w:tc>
        <w:tc>
          <w:tcPr>
            <w:tcW w:w="2450" w:type="dxa"/>
            <w:vAlign w:val="center"/>
          </w:tcPr>
          <w:p w14:paraId="5ABA98B4" w14:textId="77777777" w:rsidR="000C6C5E" w:rsidRPr="00602351" w:rsidRDefault="008C42BC" w:rsidP="006E3BB6">
            <w:pPr>
              <w:pStyle w:val="TableParagraph"/>
              <w:ind w:left="101"/>
              <w:rPr>
                <w:sz w:val="16"/>
                <w:szCs w:val="16"/>
              </w:rPr>
            </w:pPr>
            <w:r w:rsidRPr="00602351">
              <w:rPr>
                <w:sz w:val="16"/>
                <w:szCs w:val="16"/>
              </w:rPr>
              <w:t>EffluentTradePartner</w:t>
            </w:r>
          </w:p>
        </w:tc>
      </w:tr>
      <w:tr w:rsidR="000C6C5E" w:rsidRPr="006E3BB6" w14:paraId="01D73D0E" w14:textId="77777777" w:rsidTr="00B91189">
        <w:trPr>
          <w:trHeight w:hRule="exact" w:val="490"/>
        </w:trPr>
        <w:tc>
          <w:tcPr>
            <w:tcW w:w="1710" w:type="dxa"/>
            <w:vAlign w:val="center"/>
          </w:tcPr>
          <w:p w14:paraId="525AA793" w14:textId="77777777" w:rsidR="000C6C5E" w:rsidRPr="00EC4595" w:rsidRDefault="008C42BC" w:rsidP="006E3BB6">
            <w:pPr>
              <w:pStyle w:val="TableParagraph"/>
              <w:ind w:left="101" w:right="315"/>
              <w:rPr>
                <w:bCs/>
                <w:sz w:val="16"/>
                <w:szCs w:val="16"/>
              </w:rPr>
            </w:pPr>
            <w:r w:rsidRPr="00EC4595">
              <w:rPr>
                <w:bCs/>
                <w:sz w:val="16"/>
                <w:szCs w:val="16"/>
              </w:rPr>
              <w:t>Enforcement Action Milestone</w:t>
            </w:r>
          </w:p>
        </w:tc>
        <w:tc>
          <w:tcPr>
            <w:tcW w:w="2734" w:type="dxa"/>
            <w:gridSpan w:val="2"/>
            <w:vAlign w:val="center"/>
          </w:tcPr>
          <w:p w14:paraId="7ADB87E4" w14:textId="74CE95AA" w:rsidR="000C6C5E" w:rsidRPr="00602351" w:rsidRDefault="008C42BC" w:rsidP="006E3BB6">
            <w:pPr>
              <w:pStyle w:val="TableParagraph"/>
              <w:ind w:left="101" w:right="193"/>
              <w:rPr>
                <w:sz w:val="16"/>
                <w:szCs w:val="16"/>
              </w:rPr>
            </w:pPr>
            <w:r w:rsidRPr="00602351">
              <w:rPr>
                <w:sz w:val="16"/>
                <w:szCs w:val="16"/>
              </w:rPr>
              <w:t>EnforcementActionMilestoneSubmission</w:t>
            </w:r>
          </w:p>
        </w:tc>
        <w:tc>
          <w:tcPr>
            <w:tcW w:w="2936" w:type="dxa"/>
            <w:vAlign w:val="center"/>
          </w:tcPr>
          <w:p w14:paraId="52F93FB2" w14:textId="77777777" w:rsidR="000C6C5E" w:rsidRPr="00602351" w:rsidRDefault="008C42BC" w:rsidP="006E3BB6">
            <w:pPr>
              <w:pStyle w:val="TableParagraph"/>
              <w:ind w:left="101"/>
              <w:rPr>
                <w:sz w:val="16"/>
                <w:szCs w:val="16"/>
              </w:rPr>
            </w:pPr>
            <w:r w:rsidRPr="00602351">
              <w:rPr>
                <w:sz w:val="16"/>
                <w:szCs w:val="16"/>
              </w:rPr>
              <w:t>EnforcementActionMilestoneData</w:t>
            </w:r>
          </w:p>
        </w:tc>
        <w:tc>
          <w:tcPr>
            <w:tcW w:w="2465" w:type="dxa"/>
            <w:gridSpan w:val="2"/>
            <w:vAlign w:val="center"/>
          </w:tcPr>
          <w:p w14:paraId="3F0D71E5" w14:textId="77777777" w:rsidR="000C6C5E" w:rsidRPr="00602351" w:rsidRDefault="008C42BC" w:rsidP="006E3BB6">
            <w:pPr>
              <w:pStyle w:val="TableParagraph"/>
              <w:ind w:left="101"/>
              <w:rPr>
                <w:sz w:val="16"/>
                <w:szCs w:val="16"/>
              </w:rPr>
            </w:pPr>
            <w:r w:rsidRPr="00602351">
              <w:rPr>
                <w:sz w:val="16"/>
                <w:szCs w:val="16"/>
              </w:rPr>
              <w:t>Milestone</w:t>
            </w:r>
          </w:p>
        </w:tc>
      </w:tr>
      <w:tr w:rsidR="000C6C5E" w:rsidRPr="006E3BB6" w14:paraId="6D6AF364" w14:textId="77777777" w:rsidTr="00B91189">
        <w:trPr>
          <w:trHeight w:hRule="exact" w:val="677"/>
        </w:trPr>
        <w:tc>
          <w:tcPr>
            <w:tcW w:w="1710" w:type="dxa"/>
            <w:vAlign w:val="center"/>
          </w:tcPr>
          <w:p w14:paraId="394DF3EA" w14:textId="77777777" w:rsidR="000C6C5E" w:rsidRPr="00EC4595" w:rsidRDefault="008C42BC" w:rsidP="006E3BB6">
            <w:pPr>
              <w:pStyle w:val="TableParagraph"/>
              <w:ind w:left="101" w:right="688"/>
              <w:rPr>
                <w:bCs/>
                <w:sz w:val="16"/>
                <w:szCs w:val="16"/>
              </w:rPr>
            </w:pPr>
            <w:r w:rsidRPr="00EC4595">
              <w:rPr>
                <w:bCs/>
                <w:sz w:val="16"/>
                <w:szCs w:val="16"/>
              </w:rPr>
              <w:t>Federal Compliance Monitoring</w:t>
            </w:r>
          </w:p>
        </w:tc>
        <w:tc>
          <w:tcPr>
            <w:tcW w:w="2734" w:type="dxa"/>
            <w:gridSpan w:val="2"/>
            <w:vAlign w:val="center"/>
          </w:tcPr>
          <w:p w14:paraId="7E9329D4" w14:textId="101CA629" w:rsidR="000C6C5E" w:rsidRPr="00602351" w:rsidRDefault="008C42BC" w:rsidP="006E3BB6">
            <w:pPr>
              <w:pStyle w:val="TableParagraph"/>
              <w:ind w:left="101" w:right="95"/>
              <w:rPr>
                <w:sz w:val="16"/>
                <w:szCs w:val="16"/>
              </w:rPr>
            </w:pPr>
            <w:r w:rsidRPr="00602351">
              <w:rPr>
                <w:sz w:val="16"/>
                <w:szCs w:val="16"/>
              </w:rPr>
              <w:t>FederalComplianceMonitoringSubmission</w:t>
            </w:r>
          </w:p>
        </w:tc>
        <w:tc>
          <w:tcPr>
            <w:tcW w:w="2936" w:type="dxa"/>
            <w:vAlign w:val="center"/>
          </w:tcPr>
          <w:p w14:paraId="6EB8A858" w14:textId="77777777" w:rsidR="000C6C5E" w:rsidRPr="00602351" w:rsidRDefault="008C42BC" w:rsidP="006E3BB6">
            <w:pPr>
              <w:pStyle w:val="TableParagraph"/>
              <w:ind w:left="101"/>
              <w:rPr>
                <w:sz w:val="16"/>
                <w:szCs w:val="16"/>
              </w:rPr>
            </w:pPr>
            <w:r w:rsidRPr="00602351">
              <w:rPr>
                <w:sz w:val="16"/>
                <w:szCs w:val="16"/>
              </w:rPr>
              <w:t>FederalComplianceMonitoringData</w:t>
            </w:r>
          </w:p>
        </w:tc>
        <w:tc>
          <w:tcPr>
            <w:tcW w:w="2465" w:type="dxa"/>
            <w:gridSpan w:val="2"/>
            <w:vAlign w:val="center"/>
          </w:tcPr>
          <w:p w14:paraId="3D1F1B66" w14:textId="77777777" w:rsidR="000C6C5E" w:rsidRPr="00602351" w:rsidRDefault="008C42BC" w:rsidP="006E3BB6">
            <w:pPr>
              <w:pStyle w:val="TableParagraph"/>
              <w:ind w:left="101"/>
              <w:rPr>
                <w:sz w:val="16"/>
                <w:szCs w:val="16"/>
              </w:rPr>
            </w:pPr>
            <w:r w:rsidRPr="00602351">
              <w:rPr>
                <w:sz w:val="16"/>
                <w:szCs w:val="16"/>
              </w:rPr>
              <w:t>FederalComplianceMonitoring</w:t>
            </w:r>
          </w:p>
        </w:tc>
      </w:tr>
      <w:tr w:rsidR="000C6C5E" w:rsidRPr="006E3BB6" w14:paraId="703DEC8A" w14:textId="77777777" w:rsidTr="00B91189">
        <w:trPr>
          <w:trHeight w:hRule="exact" w:val="677"/>
        </w:trPr>
        <w:tc>
          <w:tcPr>
            <w:tcW w:w="1710" w:type="dxa"/>
            <w:vAlign w:val="center"/>
          </w:tcPr>
          <w:p w14:paraId="3B082D47" w14:textId="77777777" w:rsidR="000C6C5E" w:rsidRPr="00EC4595" w:rsidRDefault="008C42BC" w:rsidP="006E3BB6">
            <w:pPr>
              <w:pStyle w:val="TableParagraph"/>
              <w:ind w:left="101" w:right="617"/>
              <w:rPr>
                <w:bCs/>
                <w:sz w:val="16"/>
                <w:szCs w:val="16"/>
              </w:rPr>
            </w:pPr>
            <w:r w:rsidRPr="00EC4595">
              <w:rPr>
                <w:bCs/>
                <w:sz w:val="16"/>
                <w:szCs w:val="16"/>
              </w:rPr>
              <w:t>Formal Enforcement Action</w:t>
            </w:r>
          </w:p>
        </w:tc>
        <w:tc>
          <w:tcPr>
            <w:tcW w:w="2734" w:type="dxa"/>
            <w:gridSpan w:val="2"/>
            <w:vAlign w:val="center"/>
          </w:tcPr>
          <w:p w14:paraId="43BDD0A3" w14:textId="63048836" w:rsidR="000C6C5E" w:rsidRPr="00602351" w:rsidRDefault="008C42BC" w:rsidP="006E3BB6">
            <w:pPr>
              <w:pStyle w:val="TableParagraph"/>
              <w:ind w:left="101" w:right="131"/>
              <w:rPr>
                <w:sz w:val="16"/>
                <w:szCs w:val="16"/>
              </w:rPr>
            </w:pPr>
            <w:r w:rsidRPr="00602351">
              <w:rPr>
                <w:sz w:val="16"/>
                <w:szCs w:val="16"/>
              </w:rPr>
              <w:t>FormalEnforcementActionSubmission</w:t>
            </w:r>
          </w:p>
        </w:tc>
        <w:tc>
          <w:tcPr>
            <w:tcW w:w="2936" w:type="dxa"/>
            <w:vAlign w:val="center"/>
          </w:tcPr>
          <w:p w14:paraId="63F9E0DE" w14:textId="77777777" w:rsidR="000C6C5E" w:rsidRPr="00602351" w:rsidRDefault="008C42BC" w:rsidP="006E3BB6">
            <w:pPr>
              <w:pStyle w:val="TableParagraph"/>
              <w:ind w:left="101"/>
              <w:rPr>
                <w:sz w:val="16"/>
                <w:szCs w:val="16"/>
              </w:rPr>
            </w:pPr>
            <w:r w:rsidRPr="00602351">
              <w:rPr>
                <w:sz w:val="16"/>
                <w:szCs w:val="16"/>
              </w:rPr>
              <w:t>FormalEnforcementActionData</w:t>
            </w:r>
          </w:p>
        </w:tc>
        <w:tc>
          <w:tcPr>
            <w:tcW w:w="2465" w:type="dxa"/>
            <w:gridSpan w:val="2"/>
            <w:vAlign w:val="center"/>
          </w:tcPr>
          <w:p w14:paraId="043494D2" w14:textId="77777777" w:rsidR="000C6C5E" w:rsidRPr="00602351" w:rsidRDefault="008C42BC" w:rsidP="006E3BB6">
            <w:pPr>
              <w:pStyle w:val="TableParagraph"/>
              <w:ind w:left="101"/>
              <w:rPr>
                <w:sz w:val="16"/>
                <w:szCs w:val="16"/>
              </w:rPr>
            </w:pPr>
            <w:r w:rsidRPr="00602351">
              <w:rPr>
                <w:sz w:val="16"/>
                <w:szCs w:val="16"/>
              </w:rPr>
              <w:t>FormalEnforcementAction</w:t>
            </w:r>
          </w:p>
        </w:tc>
      </w:tr>
      <w:tr w:rsidR="000C6C5E" w:rsidRPr="006E3BB6" w14:paraId="581DF0AF" w14:textId="77777777" w:rsidTr="00B91189">
        <w:trPr>
          <w:trHeight w:hRule="exact" w:val="490"/>
        </w:trPr>
        <w:tc>
          <w:tcPr>
            <w:tcW w:w="1710" w:type="dxa"/>
            <w:vAlign w:val="center"/>
          </w:tcPr>
          <w:p w14:paraId="12A86970" w14:textId="77777777" w:rsidR="000C6C5E" w:rsidRPr="00EC4595" w:rsidRDefault="008C42BC" w:rsidP="006E3BB6">
            <w:pPr>
              <w:pStyle w:val="TableParagraph"/>
              <w:ind w:left="101" w:right="359"/>
              <w:rPr>
                <w:bCs/>
                <w:sz w:val="16"/>
                <w:szCs w:val="16"/>
              </w:rPr>
            </w:pPr>
            <w:r w:rsidRPr="00EC4595">
              <w:rPr>
                <w:bCs/>
                <w:sz w:val="16"/>
                <w:szCs w:val="16"/>
              </w:rPr>
              <w:t>General Permit Covered Facility</w:t>
            </w:r>
          </w:p>
        </w:tc>
        <w:tc>
          <w:tcPr>
            <w:tcW w:w="2734" w:type="dxa"/>
            <w:gridSpan w:val="2"/>
            <w:vAlign w:val="center"/>
          </w:tcPr>
          <w:p w14:paraId="61E1B88A" w14:textId="1C57109A" w:rsidR="000C6C5E" w:rsidRPr="00602351" w:rsidRDefault="008C42BC" w:rsidP="006E3BB6">
            <w:pPr>
              <w:pStyle w:val="TableParagraph"/>
              <w:ind w:left="101"/>
              <w:rPr>
                <w:sz w:val="16"/>
                <w:szCs w:val="16"/>
              </w:rPr>
            </w:pPr>
            <w:r w:rsidRPr="00602351">
              <w:rPr>
                <w:sz w:val="16"/>
                <w:szCs w:val="16"/>
              </w:rPr>
              <w:t>GeneralPermitSubmission</w:t>
            </w:r>
          </w:p>
        </w:tc>
        <w:tc>
          <w:tcPr>
            <w:tcW w:w="2936" w:type="dxa"/>
            <w:vAlign w:val="center"/>
          </w:tcPr>
          <w:p w14:paraId="2B717195" w14:textId="77777777" w:rsidR="000C6C5E" w:rsidRPr="00602351" w:rsidRDefault="008C42BC" w:rsidP="006E3BB6">
            <w:pPr>
              <w:pStyle w:val="TableParagraph"/>
              <w:ind w:left="101"/>
              <w:rPr>
                <w:sz w:val="16"/>
                <w:szCs w:val="16"/>
              </w:rPr>
            </w:pPr>
            <w:r w:rsidRPr="00602351">
              <w:rPr>
                <w:sz w:val="16"/>
                <w:szCs w:val="16"/>
              </w:rPr>
              <w:t>GeneralPermitData</w:t>
            </w:r>
          </w:p>
        </w:tc>
        <w:tc>
          <w:tcPr>
            <w:tcW w:w="2465" w:type="dxa"/>
            <w:gridSpan w:val="2"/>
            <w:vAlign w:val="center"/>
          </w:tcPr>
          <w:p w14:paraId="3A1F26BD" w14:textId="77777777" w:rsidR="000C6C5E" w:rsidRPr="00602351" w:rsidRDefault="008C42BC" w:rsidP="006E3BB6">
            <w:pPr>
              <w:pStyle w:val="TableParagraph"/>
              <w:ind w:left="101"/>
              <w:rPr>
                <w:sz w:val="16"/>
                <w:szCs w:val="16"/>
              </w:rPr>
            </w:pPr>
            <w:r w:rsidRPr="00602351">
              <w:rPr>
                <w:sz w:val="16"/>
                <w:szCs w:val="16"/>
              </w:rPr>
              <w:t>GeneralPermit</w:t>
            </w:r>
          </w:p>
        </w:tc>
      </w:tr>
      <w:tr w:rsidR="000C6C5E" w:rsidRPr="006E3BB6" w14:paraId="2BBEA0C3" w14:textId="77777777" w:rsidTr="00B91189">
        <w:trPr>
          <w:trHeight w:hRule="exact" w:val="492"/>
        </w:trPr>
        <w:tc>
          <w:tcPr>
            <w:tcW w:w="1710" w:type="dxa"/>
            <w:vAlign w:val="center"/>
          </w:tcPr>
          <w:p w14:paraId="0FA7431E" w14:textId="77777777" w:rsidR="000C6C5E" w:rsidRPr="00EC4595" w:rsidRDefault="008C42BC" w:rsidP="006E3BB6">
            <w:pPr>
              <w:pStyle w:val="TableParagraph"/>
              <w:ind w:left="101" w:right="323"/>
              <w:rPr>
                <w:bCs/>
                <w:sz w:val="16"/>
                <w:szCs w:val="16"/>
              </w:rPr>
            </w:pPr>
            <w:r w:rsidRPr="00EC4595">
              <w:rPr>
                <w:bCs/>
                <w:sz w:val="16"/>
                <w:szCs w:val="16"/>
              </w:rPr>
              <w:t>Historical Permit Schedule</w:t>
            </w:r>
          </w:p>
        </w:tc>
        <w:tc>
          <w:tcPr>
            <w:tcW w:w="2734" w:type="dxa"/>
            <w:gridSpan w:val="2"/>
            <w:vAlign w:val="center"/>
          </w:tcPr>
          <w:p w14:paraId="1EC68BB3" w14:textId="3ECBF0A8" w:rsidR="000C6C5E" w:rsidRPr="00602351" w:rsidRDefault="008C42BC" w:rsidP="006E3BB6">
            <w:pPr>
              <w:pStyle w:val="TableParagraph"/>
              <w:ind w:left="101" w:right="131"/>
              <w:rPr>
                <w:sz w:val="16"/>
                <w:szCs w:val="16"/>
              </w:rPr>
            </w:pPr>
            <w:r w:rsidRPr="00602351">
              <w:rPr>
                <w:sz w:val="16"/>
                <w:szCs w:val="16"/>
              </w:rPr>
              <w:t>HistoricalPermitScheduleEventsSubmission</w:t>
            </w:r>
          </w:p>
        </w:tc>
        <w:tc>
          <w:tcPr>
            <w:tcW w:w="2936" w:type="dxa"/>
            <w:vAlign w:val="center"/>
          </w:tcPr>
          <w:p w14:paraId="41EA158A" w14:textId="2A5FD4CF" w:rsidR="000C6C5E" w:rsidRPr="00602351" w:rsidRDefault="008C42BC" w:rsidP="006E3BB6">
            <w:pPr>
              <w:pStyle w:val="TableParagraph"/>
              <w:ind w:left="101" w:right="86"/>
              <w:rPr>
                <w:sz w:val="16"/>
                <w:szCs w:val="16"/>
              </w:rPr>
            </w:pPr>
            <w:r w:rsidRPr="00602351">
              <w:rPr>
                <w:sz w:val="16"/>
                <w:szCs w:val="16"/>
              </w:rPr>
              <w:t>HistoricalPermitScheduleEventsData</w:t>
            </w:r>
          </w:p>
        </w:tc>
        <w:tc>
          <w:tcPr>
            <w:tcW w:w="2465" w:type="dxa"/>
            <w:gridSpan w:val="2"/>
            <w:vAlign w:val="center"/>
          </w:tcPr>
          <w:p w14:paraId="4C491BDC" w14:textId="77777777" w:rsidR="000C6C5E" w:rsidRPr="00602351" w:rsidRDefault="008C42BC" w:rsidP="006E3BB6">
            <w:pPr>
              <w:pStyle w:val="TableParagraph"/>
              <w:ind w:left="101"/>
              <w:rPr>
                <w:sz w:val="16"/>
                <w:szCs w:val="16"/>
              </w:rPr>
            </w:pPr>
            <w:r w:rsidRPr="00602351">
              <w:rPr>
                <w:sz w:val="16"/>
                <w:szCs w:val="16"/>
              </w:rPr>
              <w:t>HistoricalPermitScheduleEvents</w:t>
            </w:r>
          </w:p>
        </w:tc>
      </w:tr>
      <w:tr w:rsidR="000C6C5E" w:rsidRPr="006E3BB6" w14:paraId="226FFD89" w14:textId="77777777" w:rsidTr="00B91189">
        <w:trPr>
          <w:trHeight w:hRule="exact" w:val="677"/>
        </w:trPr>
        <w:tc>
          <w:tcPr>
            <w:tcW w:w="1710" w:type="dxa"/>
            <w:vAlign w:val="center"/>
          </w:tcPr>
          <w:p w14:paraId="4B2A2A83" w14:textId="77777777" w:rsidR="000C6C5E" w:rsidRPr="00EC4595" w:rsidRDefault="008C42BC" w:rsidP="006E3BB6">
            <w:pPr>
              <w:pStyle w:val="TableParagraph"/>
              <w:ind w:left="101" w:right="617"/>
              <w:rPr>
                <w:bCs/>
                <w:sz w:val="16"/>
                <w:szCs w:val="16"/>
              </w:rPr>
            </w:pPr>
            <w:r w:rsidRPr="00EC4595">
              <w:rPr>
                <w:bCs/>
                <w:sz w:val="16"/>
                <w:szCs w:val="16"/>
              </w:rPr>
              <w:t>Informal Enforcement Action</w:t>
            </w:r>
          </w:p>
        </w:tc>
        <w:tc>
          <w:tcPr>
            <w:tcW w:w="2734" w:type="dxa"/>
            <w:gridSpan w:val="2"/>
            <w:vAlign w:val="center"/>
          </w:tcPr>
          <w:p w14:paraId="2BADBCFB" w14:textId="0923D25B" w:rsidR="000C6C5E" w:rsidRPr="00602351" w:rsidRDefault="008C42BC" w:rsidP="006E3BB6">
            <w:pPr>
              <w:pStyle w:val="TableParagraph"/>
              <w:ind w:left="101" w:right="131"/>
              <w:rPr>
                <w:sz w:val="16"/>
                <w:szCs w:val="16"/>
              </w:rPr>
            </w:pPr>
            <w:r w:rsidRPr="00602351">
              <w:rPr>
                <w:sz w:val="16"/>
                <w:szCs w:val="16"/>
              </w:rPr>
              <w:t>InformalEnforcementActionSubmission</w:t>
            </w:r>
          </w:p>
        </w:tc>
        <w:tc>
          <w:tcPr>
            <w:tcW w:w="2936" w:type="dxa"/>
            <w:vAlign w:val="center"/>
          </w:tcPr>
          <w:p w14:paraId="4337B769" w14:textId="77777777" w:rsidR="000C6C5E" w:rsidRPr="00602351" w:rsidRDefault="008C42BC" w:rsidP="006E3BB6">
            <w:pPr>
              <w:pStyle w:val="TableParagraph"/>
              <w:ind w:left="101"/>
              <w:rPr>
                <w:sz w:val="16"/>
                <w:szCs w:val="16"/>
              </w:rPr>
            </w:pPr>
            <w:r w:rsidRPr="00602351">
              <w:rPr>
                <w:sz w:val="16"/>
                <w:szCs w:val="16"/>
              </w:rPr>
              <w:t>InformalEnforcementActionData</w:t>
            </w:r>
          </w:p>
        </w:tc>
        <w:tc>
          <w:tcPr>
            <w:tcW w:w="2465" w:type="dxa"/>
            <w:gridSpan w:val="2"/>
            <w:vAlign w:val="center"/>
          </w:tcPr>
          <w:p w14:paraId="4B8402E6" w14:textId="77777777" w:rsidR="000C6C5E" w:rsidRPr="00602351" w:rsidRDefault="008C42BC" w:rsidP="006E3BB6">
            <w:pPr>
              <w:pStyle w:val="TableParagraph"/>
              <w:ind w:left="101"/>
              <w:rPr>
                <w:sz w:val="16"/>
                <w:szCs w:val="16"/>
              </w:rPr>
            </w:pPr>
            <w:r w:rsidRPr="00602351">
              <w:rPr>
                <w:sz w:val="16"/>
                <w:szCs w:val="16"/>
              </w:rPr>
              <w:t>InformalEnforcementAction</w:t>
            </w:r>
          </w:p>
        </w:tc>
      </w:tr>
      <w:tr w:rsidR="000C6C5E" w:rsidRPr="006E3BB6" w14:paraId="193453D2" w14:textId="77777777" w:rsidTr="00B91189">
        <w:trPr>
          <w:trHeight w:hRule="exact" w:val="250"/>
        </w:trPr>
        <w:tc>
          <w:tcPr>
            <w:tcW w:w="1710" w:type="dxa"/>
            <w:vAlign w:val="center"/>
          </w:tcPr>
          <w:p w14:paraId="3D5E2B4A" w14:textId="77777777" w:rsidR="000C6C5E" w:rsidRPr="00EC4595" w:rsidRDefault="008C42BC" w:rsidP="006E3BB6">
            <w:pPr>
              <w:pStyle w:val="TableParagraph"/>
              <w:ind w:left="101"/>
              <w:rPr>
                <w:bCs/>
                <w:sz w:val="16"/>
                <w:szCs w:val="16"/>
              </w:rPr>
            </w:pPr>
            <w:r w:rsidRPr="00EC4595">
              <w:rPr>
                <w:bCs/>
                <w:sz w:val="16"/>
                <w:szCs w:val="16"/>
              </w:rPr>
              <w:t>Limit Set</w:t>
            </w:r>
          </w:p>
        </w:tc>
        <w:tc>
          <w:tcPr>
            <w:tcW w:w="2734" w:type="dxa"/>
            <w:gridSpan w:val="2"/>
            <w:vAlign w:val="center"/>
          </w:tcPr>
          <w:p w14:paraId="60AF8A66" w14:textId="279830DA" w:rsidR="000C6C5E" w:rsidRPr="00602351" w:rsidRDefault="008C42BC" w:rsidP="006E3BB6">
            <w:pPr>
              <w:pStyle w:val="TableParagraph"/>
              <w:ind w:left="101"/>
              <w:rPr>
                <w:sz w:val="16"/>
                <w:szCs w:val="16"/>
              </w:rPr>
            </w:pPr>
            <w:r w:rsidRPr="00602351">
              <w:rPr>
                <w:sz w:val="16"/>
                <w:szCs w:val="16"/>
              </w:rPr>
              <w:t>LimitSetSubmission</w:t>
            </w:r>
          </w:p>
        </w:tc>
        <w:tc>
          <w:tcPr>
            <w:tcW w:w="2936" w:type="dxa"/>
            <w:vAlign w:val="center"/>
          </w:tcPr>
          <w:p w14:paraId="495D6710" w14:textId="77777777" w:rsidR="000C6C5E" w:rsidRPr="00602351" w:rsidRDefault="008C42BC" w:rsidP="006E3BB6">
            <w:pPr>
              <w:pStyle w:val="TableParagraph"/>
              <w:ind w:left="101"/>
              <w:rPr>
                <w:sz w:val="16"/>
                <w:szCs w:val="16"/>
              </w:rPr>
            </w:pPr>
            <w:r w:rsidRPr="00602351">
              <w:rPr>
                <w:sz w:val="16"/>
                <w:szCs w:val="16"/>
              </w:rPr>
              <w:t>LimitSetData</w:t>
            </w:r>
          </w:p>
        </w:tc>
        <w:tc>
          <w:tcPr>
            <w:tcW w:w="2465" w:type="dxa"/>
            <w:gridSpan w:val="2"/>
            <w:vAlign w:val="center"/>
          </w:tcPr>
          <w:p w14:paraId="1F479BE5" w14:textId="77777777" w:rsidR="000C6C5E" w:rsidRPr="00602351" w:rsidRDefault="008C42BC" w:rsidP="006E3BB6">
            <w:pPr>
              <w:pStyle w:val="TableParagraph"/>
              <w:ind w:left="101"/>
              <w:rPr>
                <w:sz w:val="16"/>
                <w:szCs w:val="16"/>
              </w:rPr>
            </w:pPr>
            <w:r w:rsidRPr="00602351">
              <w:rPr>
                <w:sz w:val="16"/>
                <w:szCs w:val="16"/>
              </w:rPr>
              <w:t>LimitSet</w:t>
            </w:r>
          </w:p>
        </w:tc>
      </w:tr>
      <w:tr w:rsidR="000C6C5E" w:rsidRPr="006E3BB6" w14:paraId="7A45841F" w14:textId="77777777" w:rsidTr="00B91189">
        <w:trPr>
          <w:trHeight w:hRule="exact" w:val="250"/>
        </w:trPr>
        <w:tc>
          <w:tcPr>
            <w:tcW w:w="1710" w:type="dxa"/>
            <w:vAlign w:val="center"/>
          </w:tcPr>
          <w:p w14:paraId="0780588A" w14:textId="77777777" w:rsidR="000C6C5E" w:rsidRPr="00EC4595" w:rsidRDefault="008C42BC" w:rsidP="006E3BB6">
            <w:pPr>
              <w:pStyle w:val="TableParagraph"/>
              <w:ind w:left="101"/>
              <w:rPr>
                <w:bCs/>
                <w:sz w:val="16"/>
                <w:szCs w:val="16"/>
              </w:rPr>
            </w:pPr>
            <w:r w:rsidRPr="00EC4595">
              <w:rPr>
                <w:bCs/>
                <w:sz w:val="16"/>
                <w:szCs w:val="16"/>
              </w:rPr>
              <w:t>Limit</w:t>
            </w:r>
          </w:p>
        </w:tc>
        <w:tc>
          <w:tcPr>
            <w:tcW w:w="2734" w:type="dxa"/>
            <w:gridSpan w:val="2"/>
            <w:vAlign w:val="center"/>
          </w:tcPr>
          <w:p w14:paraId="61D150EA" w14:textId="7AFEB192" w:rsidR="000C6C5E" w:rsidRPr="00602351" w:rsidRDefault="008C42BC" w:rsidP="006E3BB6">
            <w:pPr>
              <w:pStyle w:val="TableParagraph"/>
              <w:ind w:left="101"/>
              <w:rPr>
                <w:sz w:val="16"/>
                <w:szCs w:val="16"/>
              </w:rPr>
            </w:pPr>
            <w:r w:rsidRPr="00602351">
              <w:rPr>
                <w:sz w:val="16"/>
                <w:szCs w:val="16"/>
              </w:rPr>
              <w:t>LimitsSubmission</w:t>
            </w:r>
          </w:p>
        </w:tc>
        <w:tc>
          <w:tcPr>
            <w:tcW w:w="2936" w:type="dxa"/>
            <w:vAlign w:val="center"/>
          </w:tcPr>
          <w:p w14:paraId="361A1659" w14:textId="77777777" w:rsidR="000C6C5E" w:rsidRPr="00602351" w:rsidRDefault="008C42BC" w:rsidP="006E3BB6">
            <w:pPr>
              <w:pStyle w:val="TableParagraph"/>
              <w:ind w:left="101"/>
              <w:rPr>
                <w:sz w:val="16"/>
                <w:szCs w:val="16"/>
              </w:rPr>
            </w:pPr>
            <w:r w:rsidRPr="00602351">
              <w:rPr>
                <w:sz w:val="16"/>
                <w:szCs w:val="16"/>
              </w:rPr>
              <w:t>LimitsData</w:t>
            </w:r>
          </w:p>
        </w:tc>
        <w:tc>
          <w:tcPr>
            <w:tcW w:w="2465" w:type="dxa"/>
            <w:gridSpan w:val="2"/>
            <w:vAlign w:val="center"/>
          </w:tcPr>
          <w:p w14:paraId="21D8190B" w14:textId="77777777" w:rsidR="000C6C5E" w:rsidRPr="00602351" w:rsidRDefault="008C42BC" w:rsidP="006E3BB6">
            <w:pPr>
              <w:pStyle w:val="TableParagraph"/>
              <w:ind w:left="101"/>
              <w:rPr>
                <w:sz w:val="16"/>
                <w:szCs w:val="16"/>
              </w:rPr>
            </w:pPr>
            <w:r w:rsidRPr="00602351">
              <w:rPr>
                <w:sz w:val="16"/>
                <w:szCs w:val="16"/>
              </w:rPr>
              <w:t>Limits</w:t>
            </w:r>
          </w:p>
        </w:tc>
      </w:tr>
      <w:tr w:rsidR="000C6C5E" w:rsidRPr="006E3BB6" w14:paraId="1ABFEF31" w14:textId="77777777" w:rsidTr="00B91189">
        <w:trPr>
          <w:trHeight w:hRule="exact" w:val="490"/>
        </w:trPr>
        <w:tc>
          <w:tcPr>
            <w:tcW w:w="1710" w:type="dxa"/>
            <w:vAlign w:val="center"/>
          </w:tcPr>
          <w:p w14:paraId="57EAA441" w14:textId="77777777" w:rsidR="000C6C5E" w:rsidRPr="00EC4595" w:rsidRDefault="008C42BC" w:rsidP="006E3BB6">
            <w:pPr>
              <w:pStyle w:val="TableParagraph"/>
              <w:ind w:left="101" w:right="377"/>
              <w:rPr>
                <w:bCs/>
                <w:sz w:val="16"/>
                <w:szCs w:val="16"/>
              </w:rPr>
            </w:pPr>
            <w:r w:rsidRPr="00EC4595">
              <w:rPr>
                <w:bCs/>
                <w:sz w:val="16"/>
                <w:szCs w:val="16"/>
              </w:rPr>
              <w:t>Local Limit Program Report</w:t>
            </w:r>
          </w:p>
        </w:tc>
        <w:tc>
          <w:tcPr>
            <w:tcW w:w="2734" w:type="dxa"/>
            <w:gridSpan w:val="2"/>
            <w:vAlign w:val="center"/>
          </w:tcPr>
          <w:p w14:paraId="5FAC295A" w14:textId="4F3AE1EC" w:rsidR="000C6C5E" w:rsidRPr="00602351" w:rsidRDefault="008C42BC" w:rsidP="006E3BB6">
            <w:pPr>
              <w:pStyle w:val="TableParagraph"/>
              <w:ind w:left="101" w:right="87"/>
              <w:rPr>
                <w:sz w:val="16"/>
                <w:szCs w:val="16"/>
              </w:rPr>
            </w:pPr>
            <w:r w:rsidRPr="00602351">
              <w:rPr>
                <w:sz w:val="16"/>
                <w:szCs w:val="16"/>
              </w:rPr>
              <w:t>LocalLimitsProgramReportSubmission</w:t>
            </w:r>
          </w:p>
        </w:tc>
        <w:tc>
          <w:tcPr>
            <w:tcW w:w="2936" w:type="dxa"/>
            <w:vAlign w:val="center"/>
          </w:tcPr>
          <w:p w14:paraId="6ABB566E" w14:textId="77777777" w:rsidR="000C6C5E" w:rsidRPr="00602351" w:rsidRDefault="008C42BC" w:rsidP="006E3BB6">
            <w:pPr>
              <w:pStyle w:val="TableParagraph"/>
              <w:ind w:left="101"/>
              <w:rPr>
                <w:sz w:val="16"/>
                <w:szCs w:val="16"/>
              </w:rPr>
            </w:pPr>
            <w:r w:rsidRPr="00602351">
              <w:rPr>
                <w:sz w:val="16"/>
                <w:szCs w:val="16"/>
              </w:rPr>
              <w:t>LocalLimitsProgramReportData</w:t>
            </w:r>
          </w:p>
        </w:tc>
        <w:tc>
          <w:tcPr>
            <w:tcW w:w="2465" w:type="dxa"/>
            <w:gridSpan w:val="2"/>
            <w:vAlign w:val="center"/>
          </w:tcPr>
          <w:p w14:paraId="2FEFBA04" w14:textId="77777777" w:rsidR="000C6C5E" w:rsidRPr="00602351" w:rsidRDefault="008C42BC" w:rsidP="006E3BB6">
            <w:pPr>
              <w:pStyle w:val="TableParagraph"/>
              <w:ind w:left="101"/>
              <w:rPr>
                <w:sz w:val="16"/>
                <w:szCs w:val="16"/>
              </w:rPr>
            </w:pPr>
            <w:r w:rsidRPr="00602351">
              <w:rPr>
                <w:sz w:val="16"/>
                <w:szCs w:val="16"/>
              </w:rPr>
              <w:t>LocalLimitsProgramReport</w:t>
            </w:r>
          </w:p>
        </w:tc>
      </w:tr>
      <w:tr w:rsidR="000C6C5E" w:rsidRPr="006E3BB6" w14:paraId="5B29B5FC" w14:textId="77777777" w:rsidTr="00B91189">
        <w:trPr>
          <w:trHeight w:hRule="exact" w:val="490"/>
        </w:trPr>
        <w:tc>
          <w:tcPr>
            <w:tcW w:w="1710" w:type="dxa"/>
            <w:vAlign w:val="center"/>
          </w:tcPr>
          <w:p w14:paraId="5047E612" w14:textId="77777777" w:rsidR="000C6C5E" w:rsidRPr="00EC4595" w:rsidRDefault="008C42BC" w:rsidP="006E3BB6">
            <w:pPr>
              <w:pStyle w:val="TableParagraph"/>
              <w:ind w:left="101" w:right="439"/>
              <w:rPr>
                <w:bCs/>
                <w:sz w:val="16"/>
                <w:szCs w:val="16"/>
              </w:rPr>
            </w:pPr>
            <w:r w:rsidRPr="00EC4595">
              <w:rPr>
                <w:bCs/>
                <w:sz w:val="16"/>
                <w:szCs w:val="16"/>
              </w:rPr>
              <w:t>Master General Permit</w:t>
            </w:r>
          </w:p>
        </w:tc>
        <w:tc>
          <w:tcPr>
            <w:tcW w:w="2734" w:type="dxa"/>
            <w:gridSpan w:val="2"/>
            <w:vAlign w:val="center"/>
          </w:tcPr>
          <w:p w14:paraId="71520E03" w14:textId="2E7C3058" w:rsidR="000C6C5E" w:rsidRPr="00602351" w:rsidRDefault="008C42BC" w:rsidP="006E3BB6">
            <w:pPr>
              <w:pStyle w:val="TableParagraph"/>
              <w:ind w:left="101"/>
              <w:rPr>
                <w:sz w:val="16"/>
                <w:szCs w:val="16"/>
              </w:rPr>
            </w:pPr>
            <w:r w:rsidRPr="00602351">
              <w:rPr>
                <w:sz w:val="16"/>
                <w:szCs w:val="16"/>
              </w:rPr>
              <w:t>MasterGeneralPermitSubmission</w:t>
            </w:r>
          </w:p>
        </w:tc>
        <w:tc>
          <w:tcPr>
            <w:tcW w:w="2936" w:type="dxa"/>
            <w:vAlign w:val="center"/>
          </w:tcPr>
          <w:p w14:paraId="73F0823F" w14:textId="77777777" w:rsidR="000C6C5E" w:rsidRPr="00602351" w:rsidRDefault="008C42BC" w:rsidP="006E3BB6">
            <w:pPr>
              <w:pStyle w:val="TableParagraph"/>
              <w:ind w:left="101"/>
              <w:rPr>
                <w:sz w:val="16"/>
                <w:szCs w:val="16"/>
              </w:rPr>
            </w:pPr>
            <w:r w:rsidRPr="00602351">
              <w:rPr>
                <w:sz w:val="16"/>
                <w:szCs w:val="16"/>
              </w:rPr>
              <w:t>MasterGeneralPermitData</w:t>
            </w:r>
          </w:p>
        </w:tc>
        <w:tc>
          <w:tcPr>
            <w:tcW w:w="2465" w:type="dxa"/>
            <w:gridSpan w:val="2"/>
            <w:vAlign w:val="center"/>
          </w:tcPr>
          <w:p w14:paraId="6CC1A026" w14:textId="77777777" w:rsidR="000C6C5E" w:rsidRPr="00602351" w:rsidRDefault="008C42BC" w:rsidP="006E3BB6">
            <w:pPr>
              <w:pStyle w:val="TableParagraph"/>
              <w:ind w:left="101"/>
              <w:rPr>
                <w:sz w:val="16"/>
                <w:szCs w:val="16"/>
              </w:rPr>
            </w:pPr>
            <w:r w:rsidRPr="00602351">
              <w:rPr>
                <w:sz w:val="16"/>
                <w:szCs w:val="16"/>
              </w:rPr>
              <w:t>MasterGeneralPermit</w:t>
            </w:r>
          </w:p>
        </w:tc>
      </w:tr>
      <w:tr w:rsidR="000C6C5E" w:rsidRPr="006E3BB6" w14:paraId="79E3F137" w14:textId="77777777" w:rsidTr="00B91189">
        <w:trPr>
          <w:trHeight w:hRule="exact" w:val="492"/>
        </w:trPr>
        <w:tc>
          <w:tcPr>
            <w:tcW w:w="1710" w:type="dxa"/>
            <w:vAlign w:val="center"/>
          </w:tcPr>
          <w:p w14:paraId="6A3758D7" w14:textId="77777777" w:rsidR="000C6C5E" w:rsidRPr="00EC4595" w:rsidRDefault="008C42BC" w:rsidP="006E3BB6">
            <w:pPr>
              <w:pStyle w:val="TableParagraph"/>
              <w:ind w:left="101"/>
              <w:rPr>
                <w:bCs/>
                <w:sz w:val="16"/>
                <w:szCs w:val="16"/>
              </w:rPr>
            </w:pPr>
            <w:r w:rsidRPr="00EC4595">
              <w:rPr>
                <w:bCs/>
                <w:sz w:val="16"/>
                <w:szCs w:val="16"/>
              </w:rPr>
              <w:t>Narrative Condition</w:t>
            </w:r>
          </w:p>
        </w:tc>
        <w:tc>
          <w:tcPr>
            <w:tcW w:w="2734" w:type="dxa"/>
            <w:gridSpan w:val="2"/>
            <w:vAlign w:val="center"/>
          </w:tcPr>
          <w:p w14:paraId="68581734" w14:textId="4FE02C42" w:rsidR="000C6C5E" w:rsidRPr="00602351" w:rsidRDefault="008C42BC" w:rsidP="006E3BB6">
            <w:pPr>
              <w:pStyle w:val="TableParagraph"/>
              <w:ind w:left="101" w:right="104"/>
              <w:rPr>
                <w:sz w:val="16"/>
                <w:szCs w:val="16"/>
              </w:rPr>
            </w:pPr>
            <w:r w:rsidRPr="00602351">
              <w:rPr>
                <w:sz w:val="16"/>
                <w:szCs w:val="16"/>
              </w:rPr>
              <w:t>NarrativeConditionScheduleSubm</w:t>
            </w:r>
            <w:r w:rsidR="00783B6A" w:rsidRPr="00602351">
              <w:rPr>
                <w:sz w:val="16"/>
                <w:szCs w:val="16"/>
              </w:rPr>
              <w:t>i</w:t>
            </w:r>
            <w:r w:rsidRPr="00602351">
              <w:rPr>
                <w:sz w:val="16"/>
                <w:szCs w:val="16"/>
              </w:rPr>
              <w:t>ssion</w:t>
            </w:r>
          </w:p>
        </w:tc>
        <w:tc>
          <w:tcPr>
            <w:tcW w:w="2936" w:type="dxa"/>
            <w:vAlign w:val="center"/>
          </w:tcPr>
          <w:p w14:paraId="167F23B3" w14:textId="77777777" w:rsidR="000C6C5E" w:rsidRPr="00602351" w:rsidRDefault="008C42BC" w:rsidP="006E3BB6">
            <w:pPr>
              <w:pStyle w:val="TableParagraph"/>
              <w:ind w:left="101"/>
              <w:rPr>
                <w:sz w:val="16"/>
                <w:szCs w:val="16"/>
              </w:rPr>
            </w:pPr>
            <w:r w:rsidRPr="00602351">
              <w:rPr>
                <w:sz w:val="16"/>
                <w:szCs w:val="16"/>
              </w:rPr>
              <w:t>NarrativeConditionScheduleData</w:t>
            </w:r>
          </w:p>
        </w:tc>
        <w:tc>
          <w:tcPr>
            <w:tcW w:w="2465" w:type="dxa"/>
            <w:gridSpan w:val="2"/>
            <w:vAlign w:val="center"/>
          </w:tcPr>
          <w:p w14:paraId="26893C88" w14:textId="77777777" w:rsidR="000C6C5E" w:rsidRPr="00602351" w:rsidRDefault="008C42BC" w:rsidP="006E3BB6">
            <w:pPr>
              <w:pStyle w:val="TableParagraph"/>
              <w:ind w:left="101"/>
              <w:rPr>
                <w:sz w:val="16"/>
                <w:szCs w:val="16"/>
              </w:rPr>
            </w:pPr>
            <w:r w:rsidRPr="00602351">
              <w:rPr>
                <w:sz w:val="16"/>
                <w:szCs w:val="16"/>
              </w:rPr>
              <w:t>NarrativeCondition</w:t>
            </w:r>
          </w:p>
        </w:tc>
      </w:tr>
      <w:tr w:rsidR="000C6C5E" w:rsidRPr="006E3BB6" w14:paraId="712A17D5" w14:textId="77777777" w:rsidTr="00B91189">
        <w:trPr>
          <w:trHeight w:hRule="exact" w:val="250"/>
        </w:trPr>
        <w:tc>
          <w:tcPr>
            <w:tcW w:w="1710" w:type="dxa"/>
            <w:vAlign w:val="center"/>
          </w:tcPr>
          <w:p w14:paraId="38A9B395" w14:textId="77777777" w:rsidR="000C6C5E" w:rsidRPr="00EC4595" w:rsidRDefault="008C42BC" w:rsidP="006E3BB6">
            <w:pPr>
              <w:pStyle w:val="TableParagraph"/>
              <w:ind w:left="101"/>
              <w:rPr>
                <w:bCs/>
                <w:sz w:val="16"/>
                <w:szCs w:val="16"/>
              </w:rPr>
            </w:pPr>
            <w:r w:rsidRPr="00EC4595">
              <w:rPr>
                <w:bCs/>
                <w:sz w:val="16"/>
                <w:szCs w:val="16"/>
              </w:rPr>
              <w:t>Parameter Limits</w:t>
            </w:r>
          </w:p>
        </w:tc>
        <w:tc>
          <w:tcPr>
            <w:tcW w:w="2734" w:type="dxa"/>
            <w:gridSpan w:val="2"/>
            <w:vAlign w:val="center"/>
          </w:tcPr>
          <w:p w14:paraId="615B247B" w14:textId="5FC743E7" w:rsidR="000C6C5E" w:rsidRPr="00602351" w:rsidRDefault="008C42BC" w:rsidP="006E3BB6">
            <w:pPr>
              <w:pStyle w:val="TableParagraph"/>
              <w:ind w:left="101"/>
              <w:rPr>
                <w:sz w:val="16"/>
                <w:szCs w:val="16"/>
              </w:rPr>
            </w:pPr>
            <w:r w:rsidRPr="00602351">
              <w:rPr>
                <w:sz w:val="16"/>
                <w:szCs w:val="16"/>
              </w:rPr>
              <w:t>ParameterLimitsSubmission</w:t>
            </w:r>
          </w:p>
        </w:tc>
        <w:tc>
          <w:tcPr>
            <w:tcW w:w="2936" w:type="dxa"/>
            <w:vAlign w:val="center"/>
          </w:tcPr>
          <w:p w14:paraId="00937C39" w14:textId="77777777" w:rsidR="000C6C5E" w:rsidRPr="00602351" w:rsidRDefault="008C42BC" w:rsidP="006E3BB6">
            <w:pPr>
              <w:pStyle w:val="TableParagraph"/>
              <w:ind w:left="101"/>
              <w:rPr>
                <w:sz w:val="16"/>
                <w:szCs w:val="16"/>
              </w:rPr>
            </w:pPr>
            <w:r w:rsidRPr="00602351">
              <w:rPr>
                <w:sz w:val="16"/>
                <w:szCs w:val="16"/>
              </w:rPr>
              <w:t>ParameterLimitsData</w:t>
            </w:r>
          </w:p>
        </w:tc>
        <w:tc>
          <w:tcPr>
            <w:tcW w:w="2465" w:type="dxa"/>
            <w:gridSpan w:val="2"/>
            <w:vAlign w:val="center"/>
          </w:tcPr>
          <w:p w14:paraId="35113BA6" w14:textId="77777777" w:rsidR="000C6C5E" w:rsidRPr="00602351" w:rsidRDefault="008C42BC" w:rsidP="006E3BB6">
            <w:pPr>
              <w:pStyle w:val="TableParagraph"/>
              <w:ind w:left="101"/>
              <w:rPr>
                <w:sz w:val="16"/>
                <w:szCs w:val="16"/>
              </w:rPr>
            </w:pPr>
            <w:r w:rsidRPr="00602351">
              <w:rPr>
                <w:sz w:val="16"/>
                <w:szCs w:val="16"/>
              </w:rPr>
              <w:t>ParameterLimits</w:t>
            </w:r>
          </w:p>
        </w:tc>
      </w:tr>
      <w:tr w:rsidR="000C6C5E" w:rsidRPr="006E3BB6" w14:paraId="4C24DE35" w14:textId="77777777" w:rsidTr="00B91189">
        <w:trPr>
          <w:trHeight w:hRule="exact" w:val="250"/>
        </w:trPr>
        <w:tc>
          <w:tcPr>
            <w:tcW w:w="1710" w:type="dxa"/>
            <w:vAlign w:val="center"/>
          </w:tcPr>
          <w:p w14:paraId="76E14B7C" w14:textId="77777777" w:rsidR="000C6C5E" w:rsidRPr="00EC4595" w:rsidRDefault="008C42BC" w:rsidP="006E3BB6">
            <w:pPr>
              <w:pStyle w:val="TableParagraph"/>
              <w:ind w:left="101"/>
              <w:rPr>
                <w:bCs/>
                <w:sz w:val="16"/>
                <w:szCs w:val="16"/>
              </w:rPr>
            </w:pPr>
            <w:r w:rsidRPr="00EC4595">
              <w:rPr>
                <w:bCs/>
                <w:sz w:val="16"/>
                <w:szCs w:val="16"/>
              </w:rPr>
              <w:t>Permit Reissuance</w:t>
            </w:r>
          </w:p>
        </w:tc>
        <w:tc>
          <w:tcPr>
            <w:tcW w:w="2734" w:type="dxa"/>
            <w:gridSpan w:val="2"/>
            <w:vAlign w:val="center"/>
          </w:tcPr>
          <w:p w14:paraId="3C19DB71" w14:textId="58974520" w:rsidR="000C6C5E" w:rsidRPr="00602351" w:rsidRDefault="008C42BC" w:rsidP="006E3BB6">
            <w:pPr>
              <w:pStyle w:val="TableParagraph"/>
              <w:ind w:left="101"/>
              <w:rPr>
                <w:sz w:val="16"/>
                <w:szCs w:val="16"/>
              </w:rPr>
            </w:pPr>
            <w:r w:rsidRPr="00602351">
              <w:rPr>
                <w:sz w:val="16"/>
                <w:szCs w:val="16"/>
              </w:rPr>
              <w:t>PermitReissuanceSubmission</w:t>
            </w:r>
          </w:p>
        </w:tc>
        <w:tc>
          <w:tcPr>
            <w:tcW w:w="2936" w:type="dxa"/>
            <w:vAlign w:val="center"/>
          </w:tcPr>
          <w:p w14:paraId="47046095" w14:textId="77777777" w:rsidR="000C6C5E" w:rsidRPr="00602351" w:rsidRDefault="008C42BC" w:rsidP="006E3BB6">
            <w:pPr>
              <w:pStyle w:val="TableParagraph"/>
              <w:ind w:left="101"/>
              <w:rPr>
                <w:sz w:val="16"/>
                <w:szCs w:val="16"/>
              </w:rPr>
            </w:pPr>
            <w:r w:rsidRPr="00602351">
              <w:rPr>
                <w:sz w:val="16"/>
                <w:szCs w:val="16"/>
              </w:rPr>
              <w:t>PermitReissuanceData</w:t>
            </w:r>
          </w:p>
        </w:tc>
        <w:tc>
          <w:tcPr>
            <w:tcW w:w="2465" w:type="dxa"/>
            <w:gridSpan w:val="2"/>
            <w:vAlign w:val="center"/>
          </w:tcPr>
          <w:p w14:paraId="0DFA0880" w14:textId="77777777" w:rsidR="000C6C5E" w:rsidRPr="00602351" w:rsidRDefault="008C42BC" w:rsidP="006E3BB6">
            <w:pPr>
              <w:pStyle w:val="TableParagraph"/>
              <w:ind w:left="101"/>
              <w:rPr>
                <w:sz w:val="16"/>
                <w:szCs w:val="16"/>
              </w:rPr>
            </w:pPr>
            <w:r w:rsidRPr="00602351">
              <w:rPr>
                <w:sz w:val="16"/>
                <w:szCs w:val="16"/>
              </w:rPr>
              <w:t>PermitReissuance</w:t>
            </w:r>
          </w:p>
        </w:tc>
      </w:tr>
      <w:tr w:rsidR="000C6C5E" w:rsidRPr="006E3BB6" w14:paraId="7D851A2F" w14:textId="77777777" w:rsidTr="00B91189">
        <w:trPr>
          <w:trHeight w:hRule="exact" w:val="250"/>
        </w:trPr>
        <w:tc>
          <w:tcPr>
            <w:tcW w:w="1710" w:type="dxa"/>
            <w:vAlign w:val="center"/>
          </w:tcPr>
          <w:p w14:paraId="3D6D6A93" w14:textId="77777777" w:rsidR="000C6C5E" w:rsidRPr="00EC4595" w:rsidRDefault="008C42BC" w:rsidP="006E3BB6">
            <w:pPr>
              <w:pStyle w:val="TableParagraph"/>
              <w:ind w:left="101"/>
              <w:rPr>
                <w:bCs/>
                <w:sz w:val="16"/>
                <w:szCs w:val="16"/>
              </w:rPr>
            </w:pPr>
            <w:r w:rsidRPr="00EC4595">
              <w:rPr>
                <w:bCs/>
                <w:sz w:val="16"/>
                <w:szCs w:val="16"/>
              </w:rPr>
              <w:t>Permit Termination</w:t>
            </w:r>
          </w:p>
        </w:tc>
        <w:tc>
          <w:tcPr>
            <w:tcW w:w="2734" w:type="dxa"/>
            <w:gridSpan w:val="2"/>
            <w:vAlign w:val="center"/>
          </w:tcPr>
          <w:p w14:paraId="299E62A5" w14:textId="466B4886" w:rsidR="000C6C5E" w:rsidRPr="00602351" w:rsidRDefault="008C42BC" w:rsidP="006E3BB6">
            <w:pPr>
              <w:pStyle w:val="TableParagraph"/>
              <w:ind w:left="101"/>
              <w:rPr>
                <w:sz w:val="16"/>
                <w:szCs w:val="16"/>
              </w:rPr>
            </w:pPr>
            <w:r w:rsidRPr="00602351">
              <w:rPr>
                <w:sz w:val="16"/>
                <w:szCs w:val="16"/>
              </w:rPr>
              <w:t>PermitTerminationSubmission</w:t>
            </w:r>
          </w:p>
        </w:tc>
        <w:tc>
          <w:tcPr>
            <w:tcW w:w="2936" w:type="dxa"/>
            <w:vAlign w:val="center"/>
          </w:tcPr>
          <w:p w14:paraId="3C3B143B" w14:textId="77777777" w:rsidR="000C6C5E" w:rsidRPr="00602351" w:rsidRDefault="008C42BC" w:rsidP="006E3BB6">
            <w:pPr>
              <w:pStyle w:val="TableParagraph"/>
              <w:ind w:left="101"/>
              <w:rPr>
                <w:sz w:val="16"/>
                <w:szCs w:val="16"/>
              </w:rPr>
            </w:pPr>
            <w:r w:rsidRPr="00602351">
              <w:rPr>
                <w:sz w:val="16"/>
                <w:szCs w:val="16"/>
              </w:rPr>
              <w:t>PermitTerminationData</w:t>
            </w:r>
          </w:p>
        </w:tc>
        <w:tc>
          <w:tcPr>
            <w:tcW w:w="2465" w:type="dxa"/>
            <w:gridSpan w:val="2"/>
            <w:vAlign w:val="center"/>
          </w:tcPr>
          <w:p w14:paraId="4183EF6E" w14:textId="77777777" w:rsidR="000C6C5E" w:rsidRPr="00602351" w:rsidRDefault="008C42BC" w:rsidP="006E3BB6">
            <w:pPr>
              <w:pStyle w:val="TableParagraph"/>
              <w:ind w:left="101"/>
              <w:rPr>
                <w:sz w:val="16"/>
                <w:szCs w:val="16"/>
              </w:rPr>
            </w:pPr>
            <w:r w:rsidRPr="00602351">
              <w:rPr>
                <w:sz w:val="16"/>
                <w:szCs w:val="16"/>
              </w:rPr>
              <w:t>PermitTermination</w:t>
            </w:r>
          </w:p>
        </w:tc>
      </w:tr>
      <w:tr w:rsidR="000C6C5E" w:rsidRPr="006E3BB6" w14:paraId="6F9D0A20" w14:textId="77777777" w:rsidTr="00B91189">
        <w:trPr>
          <w:trHeight w:hRule="exact" w:val="490"/>
        </w:trPr>
        <w:tc>
          <w:tcPr>
            <w:tcW w:w="1710" w:type="dxa"/>
            <w:vAlign w:val="center"/>
          </w:tcPr>
          <w:p w14:paraId="764A8B5C" w14:textId="77777777" w:rsidR="000C6C5E" w:rsidRPr="00EC4595" w:rsidRDefault="008C42BC" w:rsidP="006E3BB6">
            <w:pPr>
              <w:pStyle w:val="TableParagraph"/>
              <w:ind w:left="101" w:right="386"/>
              <w:rPr>
                <w:bCs/>
                <w:sz w:val="16"/>
                <w:szCs w:val="16"/>
              </w:rPr>
            </w:pPr>
            <w:r w:rsidRPr="00EC4595">
              <w:rPr>
                <w:bCs/>
                <w:sz w:val="16"/>
                <w:szCs w:val="16"/>
              </w:rPr>
              <w:t>Permit Tracking Event</w:t>
            </w:r>
          </w:p>
        </w:tc>
        <w:tc>
          <w:tcPr>
            <w:tcW w:w="2734" w:type="dxa"/>
            <w:gridSpan w:val="2"/>
            <w:vAlign w:val="center"/>
          </w:tcPr>
          <w:p w14:paraId="24D1463A" w14:textId="0FC8FE40" w:rsidR="000C6C5E" w:rsidRPr="00602351" w:rsidRDefault="008C42BC" w:rsidP="006E3BB6">
            <w:pPr>
              <w:pStyle w:val="TableParagraph"/>
              <w:ind w:left="101"/>
              <w:rPr>
                <w:sz w:val="16"/>
                <w:szCs w:val="16"/>
              </w:rPr>
            </w:pPr>
            <w:r w:rsidRPr="00602351">
              <w:rPr>
                <w:sz w:val="16"/>
                <w:szCs w:val="16"/>
              </w:rPr>
              <w:t>PermitTrackingEventSubmission</w:t>
            </w:r>
          </w:p>
        </w:tc>
        <w:tc>
          <w:tcPr>
            <w:tcW w:w="2936" w:type="dxa"/>
            <w:vAlign w:val="center"/>
          </w:tcPr>
          <w:p w14:paraId="0B7FF804" w14:textId="77777777" w:rsidR="000C6C5E" w:rsidRPr="00602351" w:rsidRDefault="008C42BC" w:rsidP="006E3BB6">
            <w:pPr>
              <w:pStyle w:val="TableParagraph"/>
              <w:ind w:left="101"/>
              <w:rPr>
                <w:sz w:val="16"/>
                <w:szCs w:val="16"/>
              </w:rPr>
            </w:pPr>
            <w:r w:rsidRPr="00602351">
              <w:rPr>
                <w:sz w:val="16"/>
                <w:szCs w:val="16"/>
              </w:rPr>
              <w:t>PermitTrackingEventData</w:t>
            </w:r>
          </w:p>
        </w:tc>
        <w:tc>
          <w:tcPr>
            <w:tcW w:w="2465" w:type="dxa"/>
            <w:gridSpan w:val="2"/>
            <w:vAlign w:val="center"/>
          </w:tcPr>
          <w:p w14:paraId="475A55DE" w14:textId="77777777" w:rsidR="000C6C5E" w:rsidRPr="00602351" w:rsidRDefault="008C42BC" w:rsidP="006E3BB6">
            <w:pPr>
              <w:pStyle w:val="TableParagraph"/>
              <w:ind w:left="101"/>
              <w:rPr>
                <w:sz w:val="16"/>
                <w:szCs w:val="16"/>
              </w:rPr>
            </w:pPr>
            <w:r w:rsidRPr="00602351">
              <w:rPr>
                <w:sz w:val="16"/>
                <w:szCs w:val="16"/>
              </w:rPr>
              <w:t>PermitTrackingEvent</w:t>
            </w:r>
          </w:p>
        </w:tc>
      </w:tr>
      <w:tr w:rsidR="000C6C5E" w:rsidRPr="006E3BB6" w14:paraId="7849CE7B" w14:textId="77777777" w:rsidTr="00B91189">
        <w:trPr>
          <w:trHeight w:hRule="exact" w:val="250"/>
        </w:trPr>
        <w:tc>
          <w:tcPr>
            <w:tcW w:w="1710" w:type="dxa"/>
            <w:vAlign w:val="center"/>
          </w:tcPr>
          <w:p w14:paraId="769A5DB7" w14:textId="77777777" w:rsidR="000C6C5E" w:rsidRPr="00EC4595" w:rsidRDefault="008C42BC" w:rsidP="006E3BB6">
            <w:pPr>
              <w:pStyle w:val="TableParagraph"/>
              <w:ind w:left="101"/>
              <w:rPr>
                <w:bCs/>
                <w:sz w:val="16"/>
                <w:szCs w:val="16"/>
              </w:rPr>
            </w:pPr>
            <w:r w:rsidRPr="00EC4595">
              <w:rPr>
                <w:bCs/>
                <w:sz w:val="16"/>
                <w:szCs w:val="16"/>
              </w:rPr>
              <w:t>Permitted Feature</w:t>
            </w:r>
          </w:p>
        </w:tc>
        <w:tc>
          <w:tcPr>
            <w:tcW w:w="2734" w:type="dxa"/>
            <w:gridSpan w:val="2"/>
            <w:vAlign w:val="center"/>
          </w:tcPr>
          <w:p w14:paraId="1B0A2B7F" w14:textId="0CBDF3CC" w:rsidR="000C6C5E" w:rsidRPr="00602351" w:rsidRDefault="008C42BC" w:rsidP="006E3BB6">
            <w:pPr>
              <w:pStyle w:val="TableParagraph"/>
              <w:ind w:left="101"/>
              <w:rPr>
                <w:sz w:val="16"/>
                <w:szCs w:val="16"/>
              </w:rPr>
            </w:pPr>
            <w:r w:rsidRPr="00602351">
              <w:rPr>
                <w:sz w:val="16"/>
                <w:szCs w:val="16"/>
              </w:rPr>
              <w:t>PermittedFeatureSubmission</w:t>
            </w:r>
          </w:p>
        </w:tc>
        <w:tc>
          <w:tcPr>
            <w:tcW w:w="2936" w:type="dxa"/>
            <w:vAlign w:val="center"/>
          </w:tcPr>
          <w:p w14:paraId="70335DE8" w14:textId="77777777" w:rsidR="000C6C5E" w:rsidRPr="00602351" w:rsidRDefault="008C42BC" w:rsidP="006E3BB6">
            <w:pPr>
              <w:pStyle w:val="TableParagraph"/>
              <w:ind w:left="101"/>
              <w:rPr>
                <w:sz w:val="16"/>
                <w:szCs w:val="16"/>
              </w:rPr>
            </w:pPr>
            <w:r w:rsidRPr="00602351">
              <w:rPr>
                <w:sz w:val="16"/>
                <w:szCs w:val="16"/>
              </w:rPr>
              <w:t>PermittedFeatureData</w:t>
            </w:r>
          </w:p>
        </w:tc>
        <w:tc>
          <w:tcPr>
            <w:tcW w:w="2465" w:type="dxa"/>
            <w:gridSpan w:val="2"/>
            <w:vAlign w:val="center"/>
          </w:tcPr>
          <w:p w14:paraId="7DA68503" w14:textId="77777777" w:rsidR="000C6C5E" w:rsidRPr="00602351" w:rsidRDefault="008C42BC" w:rsidP="006E3BB6">
            <w:pPr>
              <w:pStyle w:val="TableParagraph"/>
              <w:ind w:left="101"/>
              <w:rPr>
                <w:sz w:val="16"/>
                <w:szCs w:val="16"/>
              </w:rPr>
            </w:pPr>
            <w:r w:rsidRPr="00602351">
              <w:rPr>
                <w:sz w:val="16"/>
                <w:szCs w:val="16"/>
              </w:rPr>
              <w:t>PermittedFeature</w:t>
            </w:r>
          </w:p>
        </w:tc>
      </w:tr>
      <w:tr w:rsidR="000C6C5E" w:rsidRPr="006E3BB6" w14:paraId="5C087549" w14:textId="77777777" w:rsidTr="00B91189">
        <w:trPr>
          <w:trHeight w:hRule="exact" w:val="487"/>
        </w:trPr>
        <w:tc>
          <w:tcPr>
            <w:tcW w:w="1710" w:type="dxa"/>
            <w:vAlign w:val="center"/>
          </w:tcPr>
          <w:p w14:paraId="42833168" w14:textId="77777777" w:rsidR="000C6C5E" w:rsidRPr="00EC4595" w:rsidRDefault="008C42BC" w:rsidP="006E3BB6">
            <w:pPr>
              <w:pStyle w:val="TableParagraph"/>
              <w:ind w:left="101" w:right="572"/>
              <w:rPr>
                <w:bCs/>
                <w:sz w:val="16"/>
                <w:szCs w:val="16"/>
              </w:rPr>
            </w:pPr>
            <w:r w:rsidRPr="00EC4595">
              <w:rPr>
                <w:bCs/>
                <w:sz w:val="16"/>
                <w:szCs w:val="16"/>
              </w:rPr>
              <w:t>POTW Permit Component</w:t>
            </w:r>
          </w:p>
        </w:tc>
        <w:tc>
          <w:tcPr>
            <w:tcW w:w="2734" w:type="dxa"/>
            <w:gridSpan w:val="2"/>
            <w:vAlign w:val="center"/>
          </w:tcPr>
          <w:p w14:paraId="3E0B2BD6" w14:textId="6F95F451" w:rsidR="000C6C5E" w:rsidRPr="00602351" w:rsidRDefault="008C42BC" w:rsidP="006E3BB6">
            <w:pPr>
              <w:pStyle w:val="TableParagraph"/>
              <w:ind w:left="101"/>
              <w:rPr>
                <w:sz w:val="16"/>
                <w:szCs w:val="16"/>
              </w:rPr>
            </w:pPr>
            <w:r w:rsidRPr="00602351">
              <w:rPr>
                <w:sz w:val="16"/>
                <w:szCs w:val="16"/>
              </w:rPr>
              <w:t>POTWPermitSubmission</w:t>
            </w:r>
          </w:p>
        </w:tc>
        <w:tc>
          <w:tcPr>
            <w:tcW w:w="2936" w:type="dxa"/>
            <w:vAlign w:val="center"/>
          </w:tcPr>
          <w:p w14:paraId="4D9D8E67" w14:textId="77777777" w:rsidR="000C6C5E" w:rsidRPr="00602351" w:rsidRDefault="008C42BC" w:rsidP="006E3BB6">
            <w:pPr>
              <w:pStyle w:val="TableParagraph"/>
              <w:ind w:left="101"/>
              <w:rPr>
                <w:sz w:val="16"/>
                <w:szCs w:val="16"/>
              </w:rPr>
            </w:pPr>
            <w:r w:rsidRPr="00602351">
              <w:rPr>
                <w:sz w:val="16"/>
                <w:szCs w:val="16"/>
              </w:rPr>
              <w:t>POTWPermitData</w:t>
            </w:r>
          </w:p>
        </w:tc>
        <w:tc>
          <w:tcPr>
            <w:tcW w:w="2465" w:type="dxa"/>
            <w:gridSpan w:val="2"/>
            <w:vAlign w:val="center"/>
          </w:tcPr>
          <w:p w14:paraId="306CE135" w14:textId="77777777" w:rsidR="000C6C5E" w:rsidRPr="00602351" w:rsidRDefault="008C42BC" w:rsidP="006E3BB6">
            <w:pPr>
              <w:pStyle w:val="TableParagraph"/>
              <w:ind w:left="101"/>
              <w:rPr>
                <w:sz w:val="16"/>
                <w:szCs w:val="16"/>
              </w:rPr>
            </w:pPr>
            <w:r w:rsidRPr="00602351">
              <w:rPr>
                <w:sz w:val="16"/>
                <w:szCs w:val="16"/>
              </w:rPr>
              <w:t>POTWPermit</w:t>
            </w:r>
          </w:p>
        </w:tc>
      </w:tr>
      <w:tr w:rsidR="00EC4595" w:rsidRPr="006E3BB6" w14:paraId="7A8E8C03" w14:textId="77777777" w:rsidTr="00B91189">
        <w:trPr>
          <w:trHeight w:hRule="exact" w:val="487"/>
        </w:trPr>
        <w:tc>
          <w:tcPr>
            <w:tcW w:w="1710" w:type="dxa"/>
            <w:vAlign w:val="center"/>
          </w:tcPr>
          <w:p w14:paraId="4A735951" w14:textId="1FBB5D1B" w:rsidR="00EC4595" w:rsidRPr="00EC4595" w:rsidRDefault="00EC4595" w:rsidP="00EC4595">
            <w:pPr>
              <w:pStyle w:val="TableParagraph"/>
              <w:ind w:left="101"/>
              <w:rPr>
                <w:bCs/>
                <w:sz w:val="16"/>
                <w:szCs w:val="16"/>
              </w:rPr>
            </w:pPr>
            <w:r w:rsidRPr="00EC4595">
              <w:rPr>
                <w:bCs/>
                <w:color w:val="FF0000"/>
                <w:sz w:val="16"/>
                <w:szCs w:val="16"/>
              </w:rPr>
              <w:t>POTW Treatment Technology Permit</w:t>
            </w:r>
          </w:p>
        </w:tc>
        <w:tc>
          <w:tcPr>
            <w:tcW w:w="2734" w:type="dxa"/>
            <w:gridSpan w:val="2"/>
            <w:vAlign w:val="center"/>
          </w:tcPr>
          <w:p w14:paraId="46365A0F" w14:textId="14809155" w:rsidR="00EC4595" w:rsidRPr="00602351" w:rsidRDefault="00EC4595" w:rsidP="006E3BB6">
            <w:pPr>
              <w:pStyle w:val="TableParagraph"/>
              <w:ind w:left="101"/>
              <w:rPr>
                <w:sz w:val="16"/>
                <w:szCs w:val="16"/>
              </w:rPr>
            </w:pPr>
            <w:r w:rsidRPr="00EC4595">
              <w:rPr>
                <w:sz w:val="16"/>
                <w:szCs w:val="16"/>
              </w:rPr>
              <w:t>POTWTreatmentTechnologyPermit</w:t>
            </w:r>
            <w:r>
              <w:rPr>
                <w:sz w:val="16"/>
                <w:szCs w:val="16"/>
              </w:rPr>
              <w:t>Submission</w:t>
            </w:r>
          </w:p>
        </w:tc>
        <w:tc>
          <w:tcPr>
            <w:tcW w:w="2936" w:type="dxa"/>
            <w:vAlign w:val="center"/>
          </w:tcPr>
          <w:p w14:paraId="2E29BEED" w14:textId="02AA5313" w:rsidR="00EC4595" w:rsidRPr="00602351" w:rsidRDefault="00EC4595" w:rsidP="006E3BB6">
            <w:pPr>
              <w:pStyle w:val="TableParagraph"/>
              <w:ind w:left="101"/>
              <w:rPr>
                <w:sz w:val="16"/>
                <w:szCs w:val="16"/>
              </w:rPr>
            </w:pPr>
            <w:r w:rsidRPr="00EC4595">
              <w:rPr>
                <w:sz w:val="16"/>
                <w:szCs w:val="16"/>
              </w:rPr>
              <w:t>POTWTreatmentTechnologyPermit</w:t>
            </w:r>
            <w:r>
              <w:rPr>
                <w:sz w:val="16"/>
                <w:szCs w:val="16"/>
              </w:rPr>
              <w:t>Data</w:t>
            </w:r>
          </w:p>
        </w:tc>
        <w:tc>
          <w:tcPr>
            <w:tcW w:w="2465" w:type="dxa"/>
            <w:gridSpan w:val="2"/>
            <w:vAlign w:val="center"/>
          </w:tcPr>
          <w:p w14:paraId="128E5CE6" w14:textId="1D10BE52" w:rsidR="00EC4595" w:rsidRPr="00602351" w:rsidRDefault="00EC4595" w:rsidP="006E3BB6">
            <w:pPr>
              <w:pStyle w:val="TableParagraph"/>
              <w:ind w:left="101"/>
              <w:rPr>
                <w:sz w:val="16"/>
                <w:szCs w:val="16"/>
              </w:rPr>
            </w:pPr>
            <w:r w:rsidRPr="00EC4595">
              <w:rPr>
                <w:sz w:val="16"/>
                <w:szCs w:val="16"/>
              </w:rPr>
              <w:t>POTWTreatmentTechnologyPermit</w:t>
            </w:r>
          </w:p>
        </w:tc>
      </w:tr>
      <w:tr w:rsidR="000C6C5E" w:rsidRPr="006E3BB6" w14:paraId="713FF9B4" w14:textId="77777777" w:rsidTr="00B91189">
        <w:trPr>
          <w:trHeight w:hRule="exact" w:val="361"/>
        </w:trPr>
        <w:tc>
          <w:tcPr>
            <w:tcW w:w="1710" w:type="dxa"/>
            <w:vAlign w:val="center"/>
          </w:tcPr>
          <w:p w14:paraId="4B8852DA" w14:textId="77777777" w:rsidR="000C6C5E" w:rsidRPr="00EC4595" w:rsidRDefault="008C42BC" w:rsidP="006E3BB6">
            <w:pPr>
              <w:pStyle w:val="TableParagraph"/>
              <w:ind w:left="101" w:right="164"/>
              <w:rPr>
                <w:bCs/>
                <w:sz w:val="16"/>
                <w:szCs w:val="16"/>
              </w:rPr>
            </w:pPr>
            <w:r w:rsidRPr="00EC4595">
              <w:rPr>
                <w:bCs/>
                <w:sz w:val="16"/>
                <w:szCs w:val="16"/>
              </w:rPr>
              <w:t>Pretreatment Permit Component</w:t>
            </w:r>
          </w:p>
        </w:tc>
        <w:tc>
          <w:tcPr>
            <w:tcW w:w="2734" w:type="dxa"/>
            <w:gridSpan w:val="2"/>
            <w:vAlign w:val="center"/>
          </w:tcPr>
          <w:p w14:paraId="47DF4D29" w14:textId="0CD7B78C" w:rsidR="000C6C5E" w:rsidRPr="00602351" w:rsidRDefault="008C42BC" w:rsidP="006E3BB6">
            <w:pPr>
              <w:pStyle w:val="TableParagraph"/>
              <w:ind w:left="101"/>
              <w:rPr>
                <w:sz w:val="16"/>
                <w:szCs w:val="16"/>
              </w:rPr>
            </w:pPr>
            <w:r w:rsidRPr="00602351">
              <w:rPr>
                <w:sz w:val="16"/>
                <w:szCs w:val="16"/>
              </w:rPr>
              <w:t>PretreatmentPermitSubmission</w:t>
            </w:r>
          </w:p>
        </w:tc>
        <w:tc>
          <w:tcPr>
            <w:tcW w:w="2936" w:type="dxa"/>
            <w:vAlign w:val="center"/>
          </w:tcPr>
          <w:p w14:paraId="5CA0012C" w14:textId="77777777" w:rsidR="000C6C5E" w:rsidRPr="00602351" w:rsidRDefault="008C42BC" w:rsidP="006E3BB6">
            <w:pPr>
              <w:pStyle w:val="TableParagraph"/>
              <w:ind w:left="101"/>
              <w:rPr>
                <w:sz w:val="16"/>
                <w:szCs w:val="16"/>
              </w:rPr>
            </w:pPr>
            <w:r w:rsidRPr="00602351">
              <w:rPr>
                <w:sz w:val="16"/>
                <w:szCs w:val="16"/>
              </w:rPr>
              <w:t>PretreatmentPermitData</w:t>
            </w:r>
          </w:p>
        </w:tc>
        <w:tc>
          <w:tcPr>
            <w:tcW w:w="2465" w:type="dxa"/>
            <w:gridSpan w:val="2"/>
            <w:vAlign w:val="center"/>
          </w:tcPr>
          <w:p w14:paraId="0159E8AE" w14:textId="77777777" w:rsidR="000C6C5E" w:rsidRPr="00602351" w:rsidRDefault="008C42BC" w:rsidP="006E3BB6">
            <w:pPr>
              <w:pStyle w:val="TableParagraph"/>
              <w:ind w:left="101"/>
              <w:rPr>
                <w:sz w:val="16"/>
                <w:szCs w:val="16"/>
              </w:rPr>
            </w:pPr>
            <w:r w:rsidRPr="00602351">
              <w:rPr>
                <w:sz w:val="16"/>
                <w:szCs w:val="16"/>
              </w:rPr>
              <w:t>PretreatmentPermit</w:t>
            </w:r>
          </w:p>
        </w:tc>
      </w:tr>
      <w:tr w:rsidR="000C6C5E" w:rsidRPr="006E3BB6" w14:paraId="3821DF5E" w14:textId="77777777" w:rsidTr="00B91189">
        <w:trPr>
          <w:trHeight w:hRule="exact" w:val="706"/>
        </w:trPr>
        <w:tc>
          <w:tcPr>
            <w:tcW w:w="1710" w:type="dxa"/>
            <w:vAlign w:val="center"/>
          </w:tcPr>
          <w:p w14:paraId="3E5B6BD2" w14:textId="251E6BA1" w:rsidR="000C6C5E" w:rsidRPr="00EC4595" w:rsidRDefault="008C42BC" w:rsidP="00B91189">
            <w:pPr>
              <w:pStyle w:val="TableParagraph"/>
              <w:ind w:left="101" w:right="179"/>
              <w:jc w:val="both"/>
              <w:rPr>
                <w:bCs/>
                <w:sz w:val="16"/>
                <w:szCs w:val="16"/>
              </w:rPr>
            </w:pPr>
            <w:r w:rsidRPr="00EC4595">
              <w:rPr>
                <w:bCs/>
                <w:sz w:val="16"/>
                <w:szCs w:val="16"/>
              </w:rPr>
              <w:t>Pretreatmen</w:t>
            </w:r>
            <w:r w:rsidR="00B91189" w:rsidRPr="00EC4595">
              <w:rPr>
                <w:bCs/>
                <w:sz w:val="16"/>
                <w:szCs w:val="16"/>
              </w:rPr>
              <w:t>t</w:t>
            </w:r>
            <w:r w:rsidRPr="00EC4595">
              <w:rPr>
                <w:bCs/>
                <w:sz w:val="16"/>
                <w:szCs w:val="16"/>
              </w:rPr>
              <w:t xml:space="preserve"> Performance Summary</w:t>
            </w:r>
          </w:p>
        </w:tc>
        <w:tc>
          <w:tcPr>
            <w:tcW w:w="2734" w:type="dxa"/>
            <w:gridSpan w:val="2"/>
            <w:vAlign w:val="center"/>
          </w:tcPr>
          <w:p w14:paraId="54443F37" w14:textId="59301C8E" w:rsidR="000C6C5E" w:rsidRPr="00602351" w:rsidRDefault="008C42BC" w:rsidP="006E3BB6">
            <w:pPr>
              <w:pStyle w:val="TableParagraph"/>
              <w:ind w:left="101" w:right="122"/>
              <w:rPr>
                <w:sz w:val="16"/>
                <w:szCs w:val="16"/>
              </w:rPr>
            </w:pPr>
            <w:r w:rsidRPr="00602351">
              <w:rPr>
                <w:sz w:val="16"/>
                <w:szCs w:val="16"/>
              </w:rPr>
              <w:t>PretreatmentPerformanceSummarySubmission</w:t>
            </w:r>
          </w:p>
        </w:tc>
        <w:tc>
          <w:tcPr>
            <w:tcW w:w="2936" w:type="dxa"/>
            <w:vAlign w:val="center"/>
          </w:tcPr>
          <w:p w14:paraId="5939F858" w14:textId="77777777" w:rsidR="000C6C5E" w:rsidRPr="00602351" w:rsidRDefault="008C42BC" w:rsidP="006E3BB6">
            <w:pPr>
              <w:pStyle w:val="TableParagraph"/>
              <w:ind w:left="101"/>
              <w:rPr>
                <w:sz w:val="16"/>
                <w:szCs w:val="16"/>
              </w:rPr>
            </w:pPr>
            <w:r w:rsidRPr="00602351">
              <w:rPr>
                <w:sz w:val="16"/>
                <w:szCs w:val="16"/>
              </w:rPr>
              <w:t>PretreatmentPerformanceData</w:t>
            </w:r>
          </w:p>
        </w:tc>
        <w:tc>
          <w:tcPr>
            <w:tcW w:w="2465" w:type="dxa"/>
            <w:gridSpan w:val="2"/>
            <w:vAlign w:val="center"/>
          </w:tcPr>
          <w:p w14:paraId="1FF9403B" w14:textId="77777777" w:rsidR="000C6C5E" w:rsidRPr="00602351" w:rsidRDefault="008C42BC" w:rsidP="006E3BB6">
            <w:pPr>
              <w:pStyle w:val="TableParagraph"/>
              <w:ind w:left="101"/>
              <w:rPr>
                <w:sz w:val="16"/>
                <w:szCs w:val="16"/>
              </w:rPr>
            </w:pPr>
            <w:r w:rsidRPr="00602351">
              <w:rPr>
                <w:sz w:val="16"/>
                <w:szCs w:val="16"/>
              </w:rPr>
              <w:t>PretreatmentPerformance</w:t>
            </w:r>
          </w:p>
        </w:tc>
      </w:tr>
      <w:tr w:rsidR="000C6C5E" w:rsidRPr="006E3BB6" w14:paraId="6E13442B" w14:textId="77777777" w:rsidTr="00B91189">
        <w:trPr>
          <w:trHeight w:hRule="exact" w:val="490"/>
        </w:trPr>
        <w:tc>
          <w:tcPr>
            <w:tcW w:w="1710" w:type="dxa"/>
            <w:vAlign w:val="center"/>
          </w:tcPr>
          <w:p w14:paraId="0682DB04" w14:textId="77777777" w:rsidR="000C6C5E" w:rsidRPr="00EC4595" w:rsidRDefault="008C42BC" w:rsidP="006E3BB6">
            <w:pPr>
              <w:pStyle w:val="TableParagraph"/>
              <w:ind w:left="101" w:right="403"/>
              <w:rPr>
                <w:bCs/>
                <w:sz w:val="16"/>
                <w:szCs w:val="16"/>
              </w:rPr>
            </w:pPr>
            <w:r w:rsidRPr="00EC4595">
              <w:rPr>
                <w:bCs/>
                <w:sz w:val="16"/>
                <w:szCs w:val="16"/>
              </w:rPr>
              <w:t>Schedule Event Violation</w:t>
            </w:r>
          </w:p>
        </w:tc>
        <w:tc>
          <w:tcPr>
            <w:tcW w:w="2734" w:type="dxa"/>
            <w:gridSpan w:val="2"/>
            <w:vAlign w:val="center"/>
          </w:tcPr>
          <w:p w14:paraId="6518CEF7" w14:textId="7A53584E" w:rsidR="000C6C5E" w:rsidRPr="00602351" w:rsidRDefault="008C42BC" w:rsidP="006E3BB6">
            <w:pPr>
              <w:pStyle w:val="TableParagraph"/>
              <w:ind w:left="101" w:right="86"/>
              <w:rPr>
                <w:sz w:val="16"/>
                <w:szCs w:val="16"/>
              </w:rPr>
            </w:pPr>
            <w:r w:rsidRPr="00602351">
              <w:rPr>
                <w:sz w:val="16"/>
                <w:szCs w:val="16"/>
              </w:rPr>
              <w:t>ScheduleEventViolationSubmission</w:t>
            </w:r>
          </w:p>
        </w:tc>
        <w:tc>
          <w:tcPr>
            <w:tcW w:w="2936" w:type="dxa"/>
            <w:vAlign w:val="center"/>
          </w:tcPr>
          <w:p w14:paraId="03C8C183" w14:textId="77777777" w:rsidR="000C6C5E" w:rsidRPr="00602351" w:rsidRDefault="008C42BC" w:rsidP="006E3BB6">
            <w:pPr>
              <w:pStyle w:val="TableParagraph"/>
              <w:ind w:left="101"/>
              <w:rPr>
                <w:sz w:val="16"/>
                <w:szCs w:val="16"/>
              </w:rPr>
            </w:pPr>
            <w:r w:rsidRPr="00602351">
              <w:rPr>
                <w:sz w:val="16"/>
                <w:szCs w:val="16"/>
              </w:rPr>
              <w:t>ScheduleEventViolationData</w:t>
            </w:r>
          </w:p>
        </w:tc>
        <w:tc>
          <w:tcPr>
            <w:tcW w:w="2465" w:type="dxa"/>
            <w:gridSpan w:val="2"/>
            <w:vAlign w:val="center"/>
          </w:tcPr>
          <w:p w14:paraId="47B461A8" w14:textId="77777777" w:rsidR="000C6C5E" w:rsidRPr="00602351" w:rsidRDefault="008C42BC" w:rsidP="006E3BB6">
            <w:pPr>
              <w:pStyle w:val="TableParagraph"/>
              <w:ind w:left="101"/>
              <w:rPr>
                <w:sz w:val="16"/>
                <w:szCs w:val="16"/>
              </w:rPr>
            </w:pPr>
            <w:r w:rsidRPr="00602351">
              <w:rPr>
                <w:sz w:val="16"/>
                <w:szCs w:val="16"/>
              </w:rPr>
              <w:t>ScheduleEventViolation</w:t>
            </w:r>
          </w:p>
        </w:tc>
      </w:tr>
      <w:tr w:rsidR="00B91189" w:rsidRPr="006E3BB6" w14:paraId="5CBD2113" w14:textId="77777777" w:rsidTr="00B91189">
        <w:trPr>
          <w:trHeight w:hRule="exact" w:val="694"/>
        </w:trPr>
        <w:tc>
          <w:tcPr>
            <w:tcW w:w="1710" w:type="dxa"/>
            <w:vAlign w:val="center"/>
          </w:tcPr>
          <w:p w14:paraId="279332B9" w14:textId="795132C9" w:rsidR="00B91189" w:rsidRPr="00EC4595" w:rsidRDefault="00B91189" w:rsidP="00B91189">
            <w:pPr>
              <w:pStyle w:val="TableParagraph"/>
              <w:ind w:left="101" w:right="89"/>
              <w:rPr>
                <w:bCs/>
                <w:sz w:val="16"/>
                <w:szCs w:val="16"/>
              </w:rPr>
            </w:pPr>
            <w:r w:rsidRPr="00EC4595">
              <w:rPr>
                <w:bCs/>
                <w:color w:val="FF0000"/>
                <w:sz w:val="16"/>
                <w:szCs w:val="16"/>
              </w:rPr>
              <w:t>Sewer Overflow Bypass Event Report</w:t>
            </w:r>
          </w:p>
        </w:tc>
        <w:tc>
          <w:tcPr>
            <w:tcW w:w="2734" w:type="dxa"/>
            <w:gridSpan w:val="2"/>
            <w:vAlign w:val="center"/>
          </w:tcPr>
          <w:p w14:paraId="550DB8B3" w14:textId="4919903D" w:rsidR="00B91189" w:rsidRPr="00602351" w:rsidRDefault="00B91189" w:rsidP="006E3BB6">
            <w:pPr>
              <w:pStyle w:val="TableParagraph"/>
              <w:ind w:left="101" w:right="86"/>
              <w:rPr>
                <w:sz w:val="16"/>
                <w:szCs w:val="16"/>
              </w:rPr>
            </w:pPr>
            <w:r w:rsidRPr="00B91189">
              <w:rPr>
                <w:sz w:val="16"/>
                <w:szCs w:val="16"/>
              </w:rPr>
              <w:t>SewerOverflowBypassEventReportSubmission</w:t>
            </w:r>
          </w:p>
        </w:tc>
        <w:tc>
          <w:tcPr>
            <w:tcW w:w="2936" w:type="dxa"/>
            <w:vAlign w:val="center"/>
          </w:tcPr>
          <w:p w14:paraId="0A738E89" w14:textId="5A0EAC9D" w:rsidR="00B91189" w:rsidRPr="00602351" w:rsidRDefault="00B91189" w:rsidP="006E3BB6">
            <w:pPr>
              <w:pStyle w:val="TableParagraph"/>
              <w:ind w:left="101"/>
              <w:rPr>
                <w:sz w:val="16"/>
                <w:szCs w:val="16"/>
              </w:rPr>
            </w:pPr>
            <w:r w:rsidRPr="00B91189">
              <w:rPr>
                <w:sz w:val="16"/>
                <w:szCs w:val="16"/>
              </w:rPr>
              <w:t>SewerOverflowBypassEventReportData</w:t>
            </w:r>
          </w:p>
        </w:tc>
        <w:tc>
          <w:tcPr>
            <w:tcW w:w="2465" w:type="dxa"/>
            <w:gridSpan w:val="2"/>
            <w:vAlign w:val="center"/>
          </w:tcPr>
          <w:p w14:paraId="0E2FD9A4" w14:textId="4CBFF474" w:rsidR="00B91189" w:rsidRPr="00602351" w:rsidRDefault="00B91189" w:rsidP="006E3BB6">
            <w:pPr>
              <w:pStyle w:val="TableParagraph"/>
              <w:ind w:left="101"/>
              <w:rPr>
                <w:sz w:val="16"/>
                <w:szCs w:val="16"/>
              </w:rPr>
            </w:pPr>
            <w:r w:rsidRPr="00B91189">
              <w:rPr>
                <w:sz w:val="16"/>
                <w:szCs w:val="16"/>
              </w:rPr>
              <w:t>SewerOverflowBypassReport</w:t>
            </w:r>
          </w:p>
        </w:tc>
      </w:tr>
      <w:tr w:rsidR="000C6C5E" w:rsidRPr="006E3BB6" w14:paraId="4213A487" w14:textId="77777777" w:rsidTr="00B91189">
        <w:trPr>
          <w:trHeight w:hRule="exact" w:val="490"/>
        </w:trPr>
        <w:tc>
          <w:tcPr>
            <w:tcW w:w="1710" w:type="dxa"/>
            <w:vAlign w:val="center"/>
          </w:tcPr>
          <w:p w14:paraId="742B132A" w14:textId="77777777" w:rsidR="000C6C5E" w:rsidRPr="00EC4595" w:rsidRDefault="008C42BC" w:rsidP="006E3BB6">
            <w:pPr>
              <w:pStyle w:val="TableParagraph"/>
              <w:ind w:left="101" w:right="635"/>
              <w:rPr>
                <w:bCs/>
                <w:sz w:val="16"/>
                <w:szCs w:val="16"/>
              </w:rPr>
            </w:pPr>
            <w:r w:rsidRPr="00EC4595">
              <w:rPr>
                <w:bCs/>
                <w:sz w:val="16"/>
                <w:szCs w:val="16"/>
              </w:rPr>
              <w:lastRenderedPageBreak/>
              <w:t>Single Event Violation</w:t>
            </w:r>
          </w:p>
        </w:tc>
        <w:tc>
          <w:tcPr>
            <w:tcW w:w="2734" w:type="dxa"/>
            <w:gridSpan w:val="2"/>
            <w:vAlign w:val="center"/>
          </w:tcPr>
          <w:p w14:paraId="338B21AD" w14:textId="5773B588" w:rsidR="000C6C5E" w:rsidRPr="00602351" w:rsidRDefault="008C42BC" w:rsidP="006E3BB6">
            <w:pPr>
              <w:pStyle w:val="TableParagraph"/>
              <w:ind w:left="101"/>
              <w:rPr>
                <w:sz w:val="16"/>
                <w:szCs w:val="16"/>
              </w:rPr>
            </w:pPr>
            <w:r w:rsidRPr="00602351">
              <w:rPr>
                <w:sz w:val="16"/>
                <w:szCs w:val="16"/>
              </w:rPr>
              <w:t>SingleEventViolationSubmission</w:t>
            </w:r>
          </w:p>
        </w:tc>
        <w:tc>
          <w:tcPr>
            <w:tcW w:w="2936" w:type="dxa"/>
            <w:vAlign w:val="center"/>
          </w:tcPr>
          <w:p w14:paraId="7B97C794" w14:textId="77777777" w:rsidR="000C6C5E" w:rsidRPr="00602351" w:rsidRDefault="008C42BC" w:rsidP="006E3BB6">
            <w:pPr>
              <w:pStyle w:val="TableParagraph"/>
              <w:ind w:left="101"/>
              <w:rPr>
                <w:sz w:val="16"/>
                <w:szCs w:val="16"/>
              </w:rPr>
            </w:pPr>
            <w:r w:rsidRPr="00602351">
              <w:rPr>
                <w:sz w:val="16"/>
                <w:szCs w:val="16"/>
              </w:rPr>
              <w:t>SingleEventViolationData</w:t>
            </w:r>
          </w:p>
        </w:tc>
        <w:tc>
          <w:tcPr>
            <w:tcW w:w="2465" w:type="dxa"/>
            <w:gridSpan w:val="2"/>
            <w:vAlign w:val="center"/>
          </w:tcPr>
          <w:p w14:paraId="08D081E3" w14:textId="77777777" w:rsidR="000C6C5E" w:rsidRPr="00602351" w:rsidRDefault="008C42BC" w:rsidP="006E3BB6">
            <w:pPr>
              <w:pStyle w:val="TableParagraph"/>
              <w:ind w:left="101"/>
              <w:rPr>
                <w:sz w:val="16"/>
                <w:szCs w:val="16"/>
              </w:rPr>
            </w:pPr>
            <w:r w:rsidRPr="00602351">
              <w:rPr>
                <w:sz w:val="16"/>
                <w:szCs w:val="16"/>
              </w:rPr>
              <w:t>SingleEventViolation</w:t>
            </w:r>
          </w:p>
        </w:tc>
      </w:tr>
      <w:tr w:rsidR="000C6C5E" w:rsidRPr="006E3BB6" w14:paraId="2AC230A9" w14:textId="77777777" w:rsidTr="00B91189">
        <w:trPr>
          <w:trHeight w:hRule="exact" w:val="250"/>
        </w:trPr>
        <w:tc>
          <w:tcPr>
            <w:tcW w:w="1710" w:type="dxa"/>
            <w:vAlign w:val="center"/>
          </w:tcPr>
          <w:p w14:paraId="069B9854" w14:textId="77777777" w:rsidR="000C6C5E" w:rsidRPr="00EC4595" w:rsidRDefault="008C42BC" w:rsidP="006E3BB6">
            <w:pPr>
              <w:pStyle w:val="TableParagraph"/>
              <w:ind w:left="101"/>
              <w:rPr>
                <w:bCs/>
                <w:strike/>
                <w:sz w:val="16"/>
                <w:szCs w:val="16"/>
              </w:rPr>
            </w:pPr>
            <w:r w:rsidRPr="00EC4595">
              <w:rPr>
                <w:bCs/>
                <w:strike/>
                <w:sz w:val="16"/>
                <w:szCs w:val="16"/>
              </w:rPr>
              <w:t>SSO Annual Report</w:t>
            </w:r>
          </w:p>
        </w:tc>
        <w:tc>
          <w:tcPr>
            <w:tcW w:w="2734" w:type="dxa"/>
            <w:gridSpan w:val="2"/>
            <w:vAlign w:val="center"/>
          </w:tcPr>
          <w:p w14:paraId="1A2F745B" w14:textId="0A0544CA" w:rsidR="000C6C5E" w:rsidRPr="00602351" w:rsidRDefault="008C42BC" w:rsidP="006E3BB6">
            <w:pPr>
              <w:pStyle w:val="TableParagraph"/>
              <w:ind w:left="101"/>
              <w:rPr>
                <w:sz w:val="16"/>
                <w:szCs w:val="16"/>
              </w:rPr>
            </w:pPr>
            <w:r w:rsidRPr="00602351">
              <w:rPr>
                <w:sz w:val="16"/>
                <w:szCs w:val="16"/>
              </w:rPr>
              <w:t>SSOAnnualReportSubmission</w:t>
            </w:r>
          </w:p>
        </w:tc>
        <w:tc>
          <w:tcPr>
            <w:tcW w:w="2936" w:type="dxa"/>
            <w:vAlign w:val="center"/>
          </w:tcPr>
          <w:p w14:paraId="298F967C" w14:textId="77777777" w:rsidR="000C6C5E" w:rsidRPr="00602351" w:rsidRDefault="008C42BC" w:rsidP="006E3BB6">
            <w:pPr>
              <w:pStyle w:val="TableParagraph"/>
              <w:ind w:left="101"/>
              <w:rPr>
                <w:sz w:val="16"/>
                <w:szCs w:val="16"/>
              </w:rPr>
            </w:pPr>
            <w:r w:rsidRPr="00602351">
              <w:rPr>
                <w:sz w:val="16"/>
                <w:szCs w:val="16"/>
              </w:rPr>
              <w:t>SSOAnnualReportData</w:t>
            </w:r>
          </w:p>
        </w:tc>
        <w:tc>
          <w:tcPr>
            <w:tcW w:w="2465" w:type="dxa"/>
            <w:gridSpan w:val="2"/>
            <w:vAlign w:val="center"/>
          </w:tcPr>
          <w:p w14:paraId="048CDB35" w14:textId="77777777" w:rsidR="000C6C5E" w:rsidRPr="00602351" w:rsidRDefault="008C42BC" w:rsidP="006E3BB6">
            <w:pPr>
              <w:pStyle w:val="TableParagraph"/>
              <w:ind w:left="101"/>
              <w:rPr>
                <w:sz w:val="16"/>
                <w:szCs w:val="16"/>
              </w:rPr>
            </w:pPr>
            <w:r w:rsidRPr="00602351">
              <w:rPr>
                <w:sz w:val="16"/>
                <w:szCs w:val="16"/>
              </w:rPr>
              <w:t>SSOAnnualReport</w:t>
            </w:r>
          </w:p>
        </w:tc>
      </w:tr>
      <w:tr w:rsidR="000C6C5E" w:rsidRPr="006E3BB6" w14:paraId="1CDC75F7" w14:textId="77777777" w:rsidTr="00B91189">
        <w:trPr>
          <w:trHeight w:hRule="exact" w:val="252"/>
        </w:trPr>
        <w:tc>
          <w:tcPr>
            <w:tcW w:w="1710" w:type="dxa"/>
            <w:vAlign w:val="center"/>
          </w:tcPr>
          <w:p w14:paraId="76D183E8" w14:textId="77777777" w:rsidR="000C6C5E" w:rsidRPr="00EC4595" w:rsidRDefault="008C42BC" w:rsidP="006E3BB6">
            <w:pPr>
              <w:pStyle w:val="TableParagraph"/>
              <w:ind w:left="101"/>
              <w:rPr>
                <w:bCs/>
                <w:strike/>
                <w:sz w:val="16"/>
                <w:szCs w:val="16"/>
              </w:rPr>
            </w:pPr>
            <w:r w:rsidRPr="00EC4595">
              <w:rPr>
                <w:bCs/>
                <w:strike/>
                <w:sz w:val="16"/>
                <w:szCs w:val="16"/>
              </w:rPr>
              <w:t>SSO Event Report</w:t>
            </w:r>
          </w:p>
        </w:tc>
        <w:tc>
          <w:tcPr>
            <w:tcW w:w="2734" w:type="dxa"/>
            <w:gridSpan w:val="2"/>
            <w:vAlign w:val="center"/>
          </w:tcPr>
          <w:p w14:paraId="5EBE442E" w14:textId="599C9253" w:rsidR="000C6C5E" w:rsidRPr="00602351" w:rsidRDefault="008C42BC" w:rsidP="006E3BB6">
            <w:pPr>
              <w:pStyle w:val="TableParagraph"/>
              <w:ind w:left="101"/>
              <w:rPr>
                <w:sz w:val="16"/>
                <w:szCs w:val="16"/>
              </w:rPr>
            </w:pPr>
            <w:r w:rsidRPr="00602351">
              <w:rPr>
                <w:sz w:val="16"/>
                <w:szCs w:val="16"/>
              </w:rPr>
              <w:t>SSOEventReportSubmission</w:t>
            </w:r>
          </w:p>
        </w:tc>
        <w:tc>
          <w:tcPr>
            <w:tcW w:w="2936" w:type="dxa"/>
            <w:vAlign w:val="center"/>
          </w:tcPr>
          <w:p w14:paraId="444A7DF0" w14:textId="77777777" w:rsidR="000C6C5E" w:rsidRPr="00602351" w:rsidRDefault="008C42BC" w:rsidP="006E3BB6">
            <w:pPr>
              <w:pStyle w:val="TableParagraph"/>
              <w:ind w:left="101"/>
              <w:rPr>
                <w:sz w:val="16"/>
                <w:szCs w:val="16"/>
              </w:rPr>
            </w:pPr>
            <w:r w:rsidRPr="00602351">
              <w:rPr>
                <w:sz w:val="16"/>
                <w:szCs w:val="16"/>
              </w:rPr>
              <w:t>SSOAnnualReportData</w:t>
            </w:r>
          </w:p>
        </w:tc>
        <w:tc>
          <w:tcPr>
            <w:tcW w:w="2465" w:type="dxa"/>
            <w:gridSpan w:val="2"/>
            <w:vAlign w:val="center"/>
          </w:tcPr>
          <w:p w14:paraId="78CE493C" w14:textId="77777777" w:rsidR="000C6C5E" w:rsidRPr="00602351" w:rsidRDefault="008C42BC" w:rsidP="006E3BB6">
            <w:pPr>
              <w:pStyle w:val="TableParagraph"/>
              <w:ind w:left="101"/>
              <w:rPr>
                <w:sz w:val="16"/>
                <w:szCs w:val="16"/>
              </w:rPr>
            </w:pPr>
            <w:r w:rsidRPr="00602351">
              <w:rPr>
                <w:sz w:val="16"/>
                <w:szCs w:val="16"/>
              </w:rPr>
              <w:t>SSOAnnualReport</w:t>
            </w:r>
          </w:p>
        </w:tc>
      </w:tr>
      <w:tr w:rsidR="000C6C5E" w:rsidRPr="006E3BB6" w14:paraId="60D499A7" w14:textId="77777777" w:rsidTr="00B91189">
        <w:trPr>
          <w:trHeight w:hRule="exact" w:val="490"/>
        </w:trPr>
        <w:tc>
          <w:tcPr>
            <w:tcW w:w="1710" w:type="dxa"/>
            <w:vAlign w:val="center"/>
          </w:tcPr>
          <w:p w14:paraId="50A63F40" w14:textId="77777777" w:rsidR="000C6C5E" w:rsidRPr="00EC4595" w:rsidRDefault="008C42BC" w:rsidP="006E3BB6">
            <w:pPr>
              <w:pStyle w:val="TableParagraph"/>
              <w:ind w:left="101" w:right="119"/>
              <w:rPr>
                <w:bCs/>
                <w:strike/>
                <w:sz w:val="16"/>
                <w:szCs w:val="16"/>
              </w:rPr>
            </w:pPr>
            <w:r w:rsidRPr="00EC4595">
              <w:rPr>
                <w:bCs/>
                <w:strike/>
                <w:sz w:val="16"/>
                <w:szCs w:val="16"/>
              </w:rPr>
              <w:t>SSO Monthly Event Report</w:t>
            </w:r>
          </w:p>
        </w:tc>
        <w:tc>
          <w:tcPr>
            <w:tcW w:w="2734" w:type="dxa"/>
            <w:gridSpan w:val="2"/>
            <w:vAlign w:val="center"/>
          </w:tcPr>
          <w:p w14:paraId="14D54EC6" w14:textId="15D72A1D" w:rsidR="000C6C5E" w:rsidRPr="00602351" w:rsidRDefault="008C42BC" w:rsidP="006E3BB6">
            <w:pPr>
              <w:pStyle w:val="TableParagraph"/>
              <w:ind w:left="101" w:right="113"/>
              <w:rPr>
                <w:sz w:val="16"/>
                <w:szCs w:val="16"/>
              </w:rPr>
            </w:pPr>
            <w:r w:rsidRPr="00602351">
              <w:rPr>
                <w:sz w:val="16"/>
                <w:szCs w:val="16"/>
              </w:rPr>
              <w:t>SSOMonthlyEventReportSubmission</w:t>
            </w:r>
          </w:p>
        </w:tc>
        <w:tc>
          <w:tcPr>
            <w:tcW w:w="2936" w:type="dxa"/>
            <w:vAlign w:val="center"/>
          </w:tcPr>
          <w:p w14:paraId="563BB135" w14:textId="77777777" w:rsidR="000C6C5E" w:rsidRPr="00602351" w:rsidRDefault="008C42BC" w:rsidP="006E3BB6">
            <w:pPr>
              <w:pStyle w:val="TableParagraph"/>
              <w:ind w:left="101"/>
              <w:rPr>
                <w:sz w:val="16"/>
                <w:szCs w:val="16"/>
              </w:rPr>
            </w:pPr>
            <w:r w:rsidRPr="00602351">
              <w:rPr>
                <w:sz w:val="16"/>
                <w:szCs w:val="16"/>
              </w:rPr>
              <w:t>SSOMonthlyEventReportData</w:t>
            </w:r>
          </w:p>
        </w:tc>
        <w:tc>
          <w:tcPr>
            <w:tcW w:w="2465" w:type="dxa"/>
            <w:gridSpan w:val="2"/>
            <w:vAlign w:val="center"/>
          </w:tcPr>
          <w:p w14:paraId="4B0A2FB2" w14:textId="77777777" w:rsidR="000C6C5E" w:rsidRPr="00602351" w:rsidRDefault="008C42BC" w:rsidP="006E3BB6">
            <w:pPr>
              <w:pStyle w:val="TableParagraph"/>
              <w:ind w:left="101"/>
              <w:rPr>
                <w:sz w:val="16"/>
                <w:szCs w:val="16"/>
              </w:rPr>
            </w:pPr>
            <w:r w:rsidRPr="00602351">
              <w:rPr>
                <w:sz w:val="16"/>
                <w:szCs w:val="16"/>
              </w:rPr>
              <w:t>SSOMonthlyEventReport</w:t>
            </w:r>
          </w:p>
        </w:tc>
      </w:tr>
      <w:tr w:rsidR="000C6C5E" w:rsidRPr="006E3BB6" w14:paraId="4A63533E" w14:textId="77777777" w:rsidTr="00B91189">
        <w:trPr>
          <w:trHeight w:hRule="exact" w:val="677"/>
        </w:trPr>
        <w:tc>
          <w:tcPr>
            <w:tcW w:w="1710" w:type="dxa"/>
            <w:vAlign w:val="center"/>
          </w:tcPr>
          <w:p w14:paraId="57177B46" w14:textId="77777777" w:rsidR="000C6C5E" w:rsidRPr="00EC4595" w:rsidRDefault="008C42BC" w:rsidP="006E3BB6">
            <w:pPr>
              <w:pStyle w:val="TableParagraph"/>
              <w:ind w:left="101" w:right="164"/>
              <w:rPr>
                <w:bCs/>
                <w:sz w:val="16"/>
                <w:szCs w:val="16"/>
              </w:rPr>
            </w:pPr>
            <w:r w:rsidRPr="00EC4595">
              <w:rPr>
                <w:bCs/>
                <w:sz w:val="16"/>
                <w:szCs w:val="16"/>
              </w:rPr>
              <w:t>Storm Water Construction Permit Component</w:t>
            </w:r>
          </w:p>
        </w:tc>
        <w:tc>
          <w:tcPr>
            <w:tcW w:w="2734" w:type="dxa"/>
            <w:gridSpan w:val="2"/>
            <w:vAlign w:val="center"/>
          </w:tcPr>
          <w:p w14:paraId="3AE123F1" w14:textId="4DB67DBC" w:rsidR="000C6C5E" w:rsidRPr="00602351" w:rsidRDefault="008C42BC" w:rsidP="006E3BB6">
            <w:pPr>
              <w:pStyle w:val="TableParagraph"/>
              <w:ind w:left="101" w:right="158"/>
              <w:rPr>
                <w:sz w:val="16"/>
                <w:szCs w:val="16"/>
              </w:rPr>
            </w:pPr>
            <w:r w:rsidRPr="00602351">
              <w:rPr>
                <w:sz w:val="16"/>
                <w:szCs w:val="16"/>
              </w:rPr>
              <w:t>SWConstructionPermitSubmission</w:t>
            </w:r>
          </w:p>
        </w:tc>
        <w:tc>
          <w:tcPr>
            <w:tcW w:w="2936" w:type="dxa"/>
            <w:vAlign w:val="center"/>
          </w:tcPr>
          <w:p w14:paraId="6A2CA386" w14:textId="77777777" w:rsidR="000C6C5E" w:rsidRPr="00602351" w:rsidRDefault="008C42BC" w:rsidP="006E3BB6">
            <w:pPr>
              <w:pStyle w:val="TableParagraph"/>
              <w:ind w:left="101"/>
              <w:rPr>
                <w:sz w:val="16"/>
                <w:szCs w:val="16"/>
              </w:rPr>
            </w:pPr>
            <w:r w:rsidRPr="00602351">
              <w:rPr>
                <w:sz w:val="16"/>
                <w:szCs w:val="16"/>
              </w:rPr>
              <w:t>SWConstructionPermitData</w:t>
            </w:r>
          </w:p>
        </w:tc>
        <w:tc>
          <w:tcPr>
            <w:tcW w:w="2465" w:type="dxa"/>
            <w:gridSpan w:val="2"/>
            <w:vAlign w:val="center"/>
          </w:tcPr>
          <w:p w14:paraId="4D8A36C0" w14:textId="77777777" w:rsidR="000C6C5E" w:rsidRPr="00602351" w:rsidRDefault="008C42BC" w:rsidP="006E3BB6">
            <w:pPr>
              <w:pStyle w:val="TableParagraph"/>
              <w:ind w:left="101"/>
              <w:rPr>
                <w:sz w:val="16"/>
                <w:szCs w:val="16"/>
              </w:rPr>
            </w:pPr>
            <w:r w:rsidRPr="00602351">
              <w:rPr>
                <w:sz w:val="16"/>
                <w:szCs w:val="16"/>
              </w:rPr>
              <w:t>SWConstructionPermit</w:t>
            </w:r>
          </w:p>
        </w:tc>
      </w:tr>
      <w:tr w:rsidR="000C6C5E" w:rsidRPr="006E3BB6" w14:paraId="0B8A65C3" w14:textId="77777777" w:rsidTr="00B91189">
        <w:trPr>
          <w:trHeight w:hRule="exact" w:val="490"/>
        </w:trPr>
        <w:tc>
          <w:tcPr>
            <w:tcW w:w="1710" w:type="dxa"/>
            <w:vAlign w:val="center"/>
          </w:tcPr>
          <w:p w14:paraId="5F7D5627" w14:textId="77777777" w:rsidR="000C6C5E" w:rsidRPr="00EC4595" w:rsidRDefault="008C42BC" w:rsidP="006E3BB6">
            <w:pPr>
              <w:pStyle w:val="TableParagraph"/>
              <w:ind w:left="101" w:right="163"/>
              <w:rPr>
                <w:bCs/>
                <w:sz w:val="16"/>
                <w:szCs w:val="16"/>
              </w:rPr>
            </w:pPr>
            <w:r w:rsidRPr="00EC4595">
              <w:rPr>
                <w:bCs/>
                <w:sz w:val="16"/>
                <w:szCs w:val="16"/>
              </w:rPr>
              <w:t>Storm Water Event Report</w:t>
            </w:r>
          </w:p>
        </w:tc>
        <w:tc>
          <w:tcPr>
            <w:tcW w:w="2734" w:type="dxa"/>
            <w:gridSpan w:val="2"/>
            <w:vAlign w:val="center"/>
          </w:tcPr>
          <w:p w14:paraId="665EEDD5" w14:textId="1414C4DE" w:rsidR="000C6C5E" w:rsidRPr="00602351" w:rsidRDefault="008C42BC" w:rsidP="006E3BB6">
            <w:pPr>
              <w:pStyle w:val="TableParagraph"/>
              <w:ind w:left="101"/>
              <w:rPr>
                <w:sz w:val="16"/>
                <w:szCs w:val="16"/>
              </w:rPr>
            </w:pPr>
            <w:r w:rsidRPr="00602351">
              <w:rPr>
                <w:sz w:val="16"/>
                <w:szCs w:val="16"/>
              </w:rPr>
              <w:t>SWEventReportSubmission</w:t>
            </w:r>
          </w:p>
        </w:tc>
        <w:tc>
          <w:tcPr>
            <w:tcW w:w="2936" w:type="dxa"/>
            <w:vAlign w:val="center"/>
          </w:tcPr>
          <w:p w14:paraId="62D6F226" w14:textId="77777777" w:rsidR="000C6C5E" w:rsidRPr="00602351" w:rsidRDefault="008C42BC" w:rsidP="006E3BB6">
            <w:pPr>
              <w:pStyle w:val="TableParagraph"/>
              <w:ind w:left="101"/>
              <w:rPr>
                <w:sz w:val="16"/>
                <w:szCs w:val="16"/>
              </w:rPr>
            </w:pPr>
            <w:r w:rsidRPr="00602351">
              <w:rPr>
                <w:sz w:val="16"/>
                <w:szCs w:val="16"/>
              </w:rPr>
              <w:t>SWEventReportData</w:t>
            </w:r>
          </w:p>
        </w:tc>
        <w:tc>
          <w:tcPr>
            <w:tcW w:w="2465" w:type="dxa"/>
            <w:gridSpan w:val="2"/>
            <w:vAlign w:val="center"/>
          </w:tcPr>
          <w:p w14:paraId="6B14799D" w14:textId="77777777" w:rsidR="000C6C5E" w:rsidRPr="00602351" w:rsidRDefault="008C42BC" w:rsidP="006E3BB6">
            <w:pPr>
              <w:pStyle w:val="TableParagraph"/>
              <w:ind w:left="101"/>
              <w:rPr>
                <w:sz w:val="16"/>
                <w:szCs w:val="16"/>
              </w:rPr>
            </w:pPr>
            <w:r w:rsidRPr="00602351">
              <w:rPr>
                <w:sz w:val="16"/>
                <w:szCs w:val="16"/>
              </w:rPr>
              <w:t>SWEventReport</w:t>
            </w:r>
          </w:p>
        </w:tc>
      </w:tr>
      <w:tr w:rsidR="000C6C5E" w:rsidRPr="006E3BB6" w14:paraId="3A2FCB48" w14:textId="77777777" w:rsidTr="00B91189">
        <w:trPr>
          <w:trHeight w:hRule="exact" w:val="677"/>
        </w:trPr>
        <w:tc>
          <w:tcPr>
            <w:tcW w:w="1710" w:type="dxa"/>
            <w:vAlign w:val="center"/>
          </w:tcPr>
          <w:p w14:paraId="5B5DC05C" w14:textId="77777777" w:rsidR="000C6C5E" w:rsidRPr="00EC4595" w:rsidRDefault="008C42BC" w:rsidP="006E3BB6">
            <w:pPr>
              <w:pStyle w:val="TableParagraph"/>
              <w:spacing w:before="51"/>
              <w:ind w:left="101" w:right="332"/>
              <w:rPr>
                <w:bCs/>
                <w:sz w:val="16"/>
                <w:szCs w:val="16"/>
              </w:rPr>
            </w:pPr>
            <w:r w:rsidRPr="00EC4595">
              <w:rPr>
                <w:bCs/>
                <w:sz w:val="16"/>
                <w:szCs w:val="16"/>
              </w:rPr>
              <w:t>Storm Water Industrial Permit Component</w:t>
            </w:r>
          </w:p>
        </w:tc>
        <w:tc>
          <w:tcPr>
            <w:tcW w:w="2734" w:type="dxa"/>
            <w:gridSpan w:val="2"/>
            <w:vAlign w:val="center"/>
          </w:tcPr>
          <w:p w14:paraId="36A97DA3" w14:textId="26456EE1" w:rsidR="000C6C5E" w:rsidRPr="00602351" w:rsidRDefault="008C42BC" w:rsidP="006E3BB6">
            <w:pPr>
              <w:pStyle w:val="TableParagraph"/>
              <w:spacing w:before="54"/>
              <w:ind w:left="101"/>
              <w:rPr>
                <w:sz w:val="16"/>
                <w:szCs w:val="16"/>
              </w:rPr>
            </w:pPr>
            <w:r w:rsidRPr="00602351">
              <w:rPr>
                <w:sz w:val="16"/>
                <w:szCs w:val="16"/>
              </w:rPr>
              <w:t>SWIndustrialPermitSubmission</w:t>
            </w:r>
          </w:p>
        </w:tc>
        <w:tc>
          <w:tcPr>
            <w:tcW w:w="2936" w:type="dxa"/>
            <w:vAlign w:val="center"/>
          </w:tcPr>
          <w:p w14:paraId="1F45A57E" w14:textId="77777777" w:rsidR="000C6C5E" w:rsidRPr="00602351" w:rsidRDefault="008C42BC" w:rsidP="006E3BB6">
            <w:pPr>
              <w:pStyle w:val="TableParagraph"/>
              <w:spacing w:before="54"/>
              <w:ind w:left="101"/>
              <w:rPr>
                <w:sz w:val="16"/>
                <w:szCs w:val="16"/>
              </w:rPr>
            </w:pPr>
            <w:r w:rsidRPr="00602351">
              <w:rPr>
                <w:sz w:val="16"/>
                <w:szCs w:val="16"/>
              </w:rPr>
              <w:t>SWIndustrialPermitData</w:t>
            </w:r>
          </w:p>
        </w:tc>
        <w:tc>
          <w:tcPr>
            <w:tcW w:w="2465" w:type="dxa"/>
            <w:gridSpan w:val="2"/>
            <w:vAlign w:val="center"/>
          </w:tcPr>
          <w:p w14:paraId="4DEA8CFE" w14:textId="77777777" w:rsidR="000C6C5E" w:rsidRPr="00602351" w:rsidRDefault="008C42BC" w:rsidP="006E3BB6">
            <w:pPr>
              <w:pStyle w:val="TableParagraph"/>
              <w:spacing w:before="54"/>
              <w:ind w:left="101"/>
              <w:rPr>
                <w:sz w:val="16"/>
                <w:szCs w:val="16"/>
              </w:rPr>
            </w:pPr>
            <w:r w:rsidRPr="00602351">
              <w:rPr>
                <w:sz w:val="16"/>
                <w:szCs w:val="16"/>
              </w:rPr>
              <w:t>SWIndustrialPermit</w:t>
            </w:r>
          </w:p>
        </w:tc>
      </w:tr>
      <w:tr w:rsidR="000C6C5E" w:rsidRPr="006E3BB6" w14:paraId="5959B265" w14:textId="77777777" w:rsidTr="00B91189">
        <w:trPr>
          <w:trHeight w:hRule="exact" w:val="677"/>
        </w:trPr>
        <w:tc>
          <w:tcPr>
            <w:tcW w:w="1710" w:type="dxa"/>
            <w:vAlign w:val="center"/>
          </w:tcPr>
          <w:p w14:paraId="56966F48" w14:textId="77777777" w:rsidR="000C6C5E" w:rsidRPr="00EC4595" w:rsidRDefault="008C42BC" w:rsidP="006E3BB6">
            <w:pPr>
              <w:pStyle w:val="TableParagraph"/>
              <w:spacing w:before="51"/>
              <w:ind w:left="101" w:right="270"/>
              <w:rPr>
                <w:bCs/>
                <w:sz w:val="16"/>
                <w:szCs w:val="16"/>
              </w:rPr>
            </w:pPr>
            <w:r w:rsidRPr="00EC4595">
              <w:rPr>
                <w:bCs/>
                <w:sz w:val="16"/>
                <w:szCs w:val="16"/>
              </w:rPr>
              <w:t>Storm Water MS4 Large Permit Component</w:t>
            </w:r>
          </w:p>
        </w:tc>
        <w:tc>
          <w:tcPr>
            <w:tcW w:w="2734" w:type="dxa"/>
            <w:gridSpan w:val="2"/>
            <w:vAlign w:val="center"/>
          </w:tcPr>
          <w:p w14:paraId="64380D19" w14:textId="43E89A79" w:rsidR="000C6C5E" w:rsidRPr="00602351" w:rsidRDefault="008C42BC" w:rsidP="006E3BB6">
            <w:pPr>
              <w:pStyle w:val="TableParagraph"/>
              <w:spacing w:before="54"/>
              <w:ind w:left="101"/>
              <w:rPr>
                <w:sz w:val="16"/>
                <w:szCs w:val="16"/>
              </w:rPr>
            </w:pPr>
            <w:r w:rsidRPr="00602351">
              <w:rPr>
                <w:sz w:val="16"/>
                <w:szCs w:val="16"/>
              </w:rPr>
              <w:t>SWMS4LargePermitSubmission</w:t>
            </w:r>
          </w:p>
        </w:tc>
        <w:tc>
          <w:tcPr>
            <w:tcW w:w="2936" w:type="dxa"/>
            <w:vAlign w:val="center"/>
          </w:tcPr>
          <w:p w14:paraId="555B6028" w14:textId="77777777" w:rsidR="000C6C5E" w:rsidRPr="00602351" w:rsidRDefault="008C42BC" w:rsidP="006E3BB6">
            <w:pPr>
              <w:pStyle w:val="TableParagraph"/>
              <w:spacing w:before="54"/>
              <w:ind w:left="101"/>
              <w:rPr>
                <w:sz w:val="16"/>
                <w:szCs w:val="16"/>
              </w:rPr>
            </w:pPr>
            <w:r w:rsidRPr="00602351">
              <w:rPr>
                <w:sz w:val="16"/>
                <w:szCs w:val="16"/>
              </w:rPr>
              <w:t>SWMS4LargePermitData</w:t>
            </w:r>
          </w:p>
        </w:tc>
        <w:tc>
          <w:tcPr>
            <w:tcW w:w="2465" w:type="dxa"/>
            <w:gridSpan w:val="2"/>
            <w:vAlign w:val="center"/>
          </w:tcPr>
          <w:p w14:paraId="2D84C3D6" w14:textId="77777777" w:rsidR="000C6C5E" w:rsidRPr="00602351" w:rsidRDefault="008C42BC" w:rsidP="006E3BB6">
            <w:pPr>
              <w:pStyle w:val="TableParagraph"/>
              <w:spacing w:before="54"/>
              <w:ind w:left="101"/>
              <w:rPr>
                <w:sz w:val="16"/>
                <w:szCs w:val="16"/>
              </w:rPr>
            </w:pPr>
            <w:r w:rsidRPr="00602351">
              <w:rPr>
                <w:sz w:val="16"/>
                <w:szCs w:val="16"/>
              </w:rPr>
              <w:t>SWMS4LargePermit</w:t>
            </w:r>
          </w:p>
        </w:tc>
      </w:tr>
      <w:tr w:rsidR="000C6C5E" w:rsidRPr="006E3BB6" w14:paraId="00581129" w14:textId="77777777" w:rsidTr="00B91189">
        <w:trPr>
          <w:trHeight w:hRule="exact" w:val="490"/>
        </w:trPr>
        <w:tc>
          <w:tcPr>
            <w:tcW w:w="1710" w:type="dxa"/>
            <w:vAlign w:val="center"/>
          </w:tcPr>
          <w:p w14:paraId="611DBBBC" w14:textId="77777777" w:rsidR="000C6C5E" w:rsidRPr="00EC4595" w:rsidRDefault="008C42BC" w:rsidP="006E3BB6">
            <w:pPr>
              <w:pStyle w:val="TableParagraph"/>
              <w:spacing w:before="51"/>
              <w:ind w:left="101" w:right="270"/>
              <w:rPr>
                <w:bCs/>
                <w:sz w:val="16"/>
                <w:szCs w:val="16"/>
              </w:rPr>
            </w:pPr>
            <w:r w:rsidRPr="00EC4595">
              <w:rPr>
                <w:bCs/>
                <w:sz w:val="16"/>
                <w:szCs w:val="16"/>
              </w:rPr>
              <w:t>Storm Water MS4 Program Report</w:t>
            </w:r>
          </w:p>
        </w:tc>
        <w:tc>
          <w:tcPr>
            <w:tcW w:w="2734" w:type="dxa"/>
            <w:gridSpan w:val="2"/>
            <w:vAlign w:val="center"/>
          </w:tcPr>
          <w:p w14:paraId="4CB7FC7A" w14:textId="01C7A85A" w:rsidR="000C6C5E" w:rsidRPr="00602351" w:rsidRDefault="008C42BC" w:rsidP="006E3BB6">
            <w:pPr>
              <w:pStyle w:val="TableParagraph"/>
              <w:spacing w:before="54"/>
              <w:ind w:left="101" w:right="96"/>
              <w:rPr>
                <w:sz w:val="16"/>
                <w:szCs w:val="16"/>
              </w:rPr>
            </w:pPr>
            <w:r w:rsidRPr="00602351">
              <w:rPr>
                <w:sz w:val="16"/>
                <w:szCs w:val="16"/>
              </w:rPr>
              <w:t>SWMS4ProgramReportSubmission</w:t>
            </w:r>
          </w:p>
        </w:tc>
        <w:tc>
          <w:tcPr>
            <w:tcW w:w="2936" w:type="dxa"/>
            <w:vAlign w:val="center"/>
          </w:tcPr>
          <w:p w14:paraId="495DC4B6" w14:textId="77777777" w:rsidR="000C6C5E" w:rsidRPr="00602351" w:rsidRDefault="008C42BC" w:rsidP="006E3BB6">
            <w:pPr>
              <w:pStyle w:val="TableParagraph"/>
              <w:spacing w:before="54"/>
              <w:ind w:left="101"/>
              <w:rPr>
                <w:sz w:val="16"/>
                <w:szCs w:val="16"/>
              </w:rPr>
            </w:pPr>
            <w:r w:rsidRPr="00602351">
              <w:rPr>
                <w:sz w:val="16"/>
                <w:szCs w:val="16"/>
              </w:rPr>
              <w:t>SWMS4ProgramReportData</w:t>
            </w:r>
          </w:p>
        </w:tc>
        <w:tc>
          <w:tcPr>
            <w:tcW w:w="2465" w:type="dxa"/>
            <w:gridSpan w:val="2"/>
            <w:vAlign w:val="center"/>
          </w:tcPr>
          <w:p w14:paraId="2D5065A4" w14:textId="77777777" w:rsidR="000C6C5E" w:rsidRPr="00602351" w:rsidRDefault="008C42BC" w:rsidP="006E3BB6">
            <w:pPr>
              <w:pStyle w:val="TableParagraph"/>
              <w:spacing w:before="54"/>
              <w:ind w:left="101"/>
              <w:rPr>
                <w:sz w:val="16"/>
                <w:szCs w:val="16"/>
              </w:rPr>
            </w:pPr>
            <w:r w:rsidRPr="00602351">
              <w:rPr>
                <w:sz w:val="16"/>
                <w:szCs w:val="16"/>
              </w:rPr>
              <w:t>SWMS4ProgramReport</w:t>
            </w:r>
          </w:p>
        </w:tc>
      </w:tr>
      <w:tr w:rsidR="000C6C5E" w:rsidRPr="006E3BB6" w14:paraId="631BDAC7" w14:textId="77777777" w:rsidTr="00B91189">
        <w:trPr>
          <w:trHeight w:hRule="exact" w:val="677"/>
        </w:trPr>
        <w:tc>
          <w:tcPr>
            <w:tcW w:w="1710" w:type="dxa"/>
            <w:vAlign w:val="center"/>
          </w:tcPr>
          <w:p w14:paraId="4D96F76F" w14:textId="77777777" w:rsidR="000C6C5E" w:rsidRPr="00EC4595" w:rsidRDefault="008C42BC" w:rsidP="006E3BB6">
            <w:pPr>
              <w:pStyle w:val="TableParagraph"/>
              <w:spacing w:before="51"/>
              <w:ind w:left="101" w:right="270"/>
              <w:rPr>
                <w:bCs/>
                <w:sz w:val="16"/>
                <w:szCs w:val="16"/>
              </w:rPr>
            </w:pPr>
            <w:r w:rsidRPr="00EC4595">
              <w:rPr>
                <w:bCs/>
                <w:sz w:val="16"/>
                <w:szCs w:val="16"/>
              </w:rPr>
              <w:t>Storm Water MS4 Small Permit Component</w:t>
            </w:r>
          </w:p>
        </w:tc>
        <w:tc>
          <w:tcPr>
            <w:tcW w:w="2734" w:type="dxa"/>
            <w:gridSpan w:val="2"/>
            <w:vAlign w:val="center"/>
          </w:tcPr>
          <w:p w14:paraId="339F373E" w14:textId="7B98C09F" w:rsidR="000C6C5E" w:rsidRPr="00602351" w:rsidRDefault="008C42BC" w:rsidP="006E3BB6">
            <w:pPr>
              <w:pStyle w:val="TableParagraph"/>
              <w:spacing w:before="54"/>
              <w:ind w:left="101"/>
              <w:rPr>
                <w:sz w:val="16"/>
                <w:szCs w:val="16"/>
              </w:rPr>
            </w:pPr>
            <w:r w:rsidRPr="00602351">
              <w:rPr>
                <w:sz w:val="16"/>
                <w:szCs w:val="16"/>
              </w:rPr>
              <w:t>SWMS4SmallPermitSubmission</w:t>
            </w:r>
          </w:p>
        </w:tc>
        <w:tc>
          <w:tcPr>
            <w:tcW w:w="2936" w:type="dxa"/>
            <w:vAlign w:val="center"/>
          </w:tcPr>
          <w:p w14:paraId="7E17062F" w14:textId="77777777" w:rsidR="000C6C5E" w:rsidRPr="00602351" w:rsidRDefault="008C42BC" w:rsidP="006E3BB6">
            <w:pPr>
              <w:pStyle w:val="TableParagraph"/>
              <w:spacing w:before="54"/>
              <w:ind w:left="101"/>
              <w:rPr>
                <w:sz w:val="16"/>
                <w:szCs w:val="16"/>
              </w:rPr>
            </w:pPr>
            <w:r w:rsidRPr="00602351">
              <w:rPr>
                <w:sz w:val="16"/>
                <w:szCs w:val="16"/>
              </w:rPr>
              <w:t>SWMS4SmallPermitData</w:t>
            </w:r>
          </w:p>
        </w:tc>
        <w:tc>
          <w:tcPr>
            <w:tcW w:w="2465" w:type="dxa"/>
            <w:gridSpan w:val="2"/>
            <w:vAlign w:val="center"/>
          </w:tcPr>
          <w:p w14:paraId="54552FE9" w14:textId="77777777" w:rsidR="000C6C5E" w:rsidRPr="00602351" w:rsidRDefault="008C42BC" w:rsidP="006E3BB6">
            <w:pPr>
              <w:pStyle w:val="TableParagraph"/>
              <w:spacing w:before="54"/>
              <w:ind w:left="101"/>
              <w:rPr>
                <w:sz w:val="16"/>
                <w:szCs w:val="16"/>
              </w:rPr>
            </w:pPr>
            <w:r w:rsidRPr="00602351">
              <w:rPr>
                <w:sz w:val="16"/>
                <w:szCs w:val="16"/>
              </w:rPr>
              <w:t>SWMS4SmallPermit</w:t>
            </w:r>
          </w:p>
        </w:tc>
      </w:tr>
      <w:tr w:rsidR="000C6C5E" w:rsidRPr="006E3BB6" w14:paraId="743D02AF" w14:textId="77777777" w:rsidTr="00B91189">
        <w:trPr>
          <w:trHeight w:hRule="exact" w:val="492"/>
        </w:trPr>
        <w:tc>
          <w:tcPr>
            <w:tcW w:w="1710" w:type="dxa"/>
            <w:vAlign w:val="center"/>
          </w:tcPr>
          <w:p w14:paraId="3EA4FC07" w14:textId="77777777" w:rsidR="000C6C5E" w:rsidRPr="00EC4595" w:rsidRDefault="008C42BC" w:rsidP="006E3BB6">
            <w:pPr>
              <w:pStyle w:val="TableParagraph"/>
              <w:spacing w:before="54"/>
              <w:ind w:left="101" w:right="653"/>
              <w:rPr>
                <w:bCs/>
                <w:sz w:val="16"/>
                <w:szCs w:val="16"/>
              </w:rPr>
            </w:pPr>
            <w:r w:rsidRPr="00EC4595">
              <w:rPr>
                <w:bCs/>
                <w:sz w:val="16"/>
                <w:szCs w:val="16"/>
              </w:rPr>
              <w:t>Unpermitted Facility</w:t>
            </w:r>
          </w:p>
        </w:tc>
        <w:tc>
          <w:tcPr>
            <w:tcW w:w="2734" w:type="dxa"/>
            <w:gridSpan w:val="2"/>
            <w:vAlign w:val="center"/>
          </w:tcPr>
          <w:p w14:paraId="5A657C6C" w14:textId="7E03AE60" w:rsidR="000C6C5E" w:rsidRPr="00602351" w:rsidRDefault="008C42BC" w:rsidP="006E3BB6">
            <w:pPr>
              <w:pStyle w:val="TableParagraph"/>
              <w:spacing w:before="56"/>
              <w:ind w:left="101"/>
              <w:rPr>
                <w:sz w:val="16"/>
                <w:szCs w:val="16"/>
              </w:rPr>
            </w:pPr>
            <w:r w:rsidRPr="00602351">
              <w:rPr>
                <w:sz w:val="16"/>
                <w:szCs w:val="16"/>
              </w:rPr>
              <w:t>UnpermittedFacilitySubmission</w:t>
            </w:r>
          </w:p>
        </w:tc>
        <w:tc>
          <w:tcPr>
            <w:tcW w:w="2936" w:type="dxa"/>
            <w:vAlign w:val="center"/>
          </w:tcPr>
          <w:p w14:paraId="026319F3" w14:textId="77777777" w:rsidR="000C6C5E" w:rsidRPr="00602351" w:rsidRDefault="008C42BC" w:rsidP="006E3BB6">
            <w:pPr>
              <w:pStyle w:val="TableParagraph"/>
              <w:spacing w:before="56"/>
              <w:ind w:left="101"/>
              <w:rPr>
                <w:sz w:val="16"/>
                <w:szCs w:val="16"/>
              </w:rPr>
            </w:pPr>
            <w:r w:rsidRPr="00602351">
              <w:rPr>
                <w:sz w:val="16"/>
                <w:szCs w:val="16"/>
              </w:rPr>
              <w:t>UnpermittedFacilityData</w:t>
            </w:r>
          </w:p>
        </w:tc>
        <w:tc>
          <w:tcPr>
            <w:tcW w:w="2465" w:type="dxa"/>
            <w:gridSpan w:val="2"/>
            <w:vAlign w:val="center"/>
          </w:tcPr>
          <w:p w14:paraId="2EE7232B" w14:textId="77777777" w:rsidR="000C6C5E" w:rsidRPr="00602351" w:rsidRDefault="008C42BC" w:rsidP="006E3BB6">
            <w:pPr>
              <w:pStyle w:val="TableParagraph"/>
              <w:spacing w:before="56"/>
              <w:ind w:left="101"/>
              <w:rPr>
                <w:sz w:val="16"/>
                <w:szCs w:val="16"/>
              </w:rPr>
            </w:pPr>
            <w:r w:rsidRPr="00602351">
              <w:rPr>
                <w:sz w:val="16"/>
                <w:szCs w:val="16"/>
              </w:rPr>
              <w:t>UnpermittedFacility</w:t>
            </w:r>
          </w:p>
        </w:tc>
      </w:tr>
    </w:tbl>
    <w:p w14:paraId="639CF127" w14:textId="4ABAF24F" w:rsidR="000C6C5E" w:rsidRDefault="008C42BC" w:rsidP="006E3BB6">
      <w:pPr>
        <w:spacing w:before="120" w:line="252" w:lineRule="exact"/>
        <w:ind w:left="259" w:right="1483"/>
        <w:jc w:val="center"/>
        <w:rPr>
          <w:rFonts w:ascii="Times New Roman"/>
          <w:b/>
        </w:rPr>
      </w:pPr>
      <w:r>
        <w:rPr>
          <w:rFonts w:ascii="Times New Roman"/>
          <w:b/>
        </w:rPr>
        <w:t>Table 3-</w:t>
      </w:r>
      <w:r w:rsidR="00E21471">
        <w:rPr>
          <w:rFonts w:ascii="Times New Roman"/>
          <w:b/>
        </w:rPr>
        <w:t>2</w:t>
      </w:r>
      <w:r>
        <w:rPr>
          <w:rFonts w:ascii="Times New Roman"/>
          <w:b/>
        </w:rPr>
        <w:t>. Operation Attribute, Record Block and Data Block for each Submission Type</w:t>
      </w:r>
    </w:p>
    <w:p w14:paraId="5C5B5AAB" w14:textId="2EB3DCB8" w:rsidR="006E3BB6" w:rsidRDefault="006E3BB6" w:rsidP="00327587">
      <w:pPr>
        <w:jc w:val="both"/>
        <w:rPr>
          <w:rFonts w:ascii="Times New Roman" w:hAnsi="Times New Roman"/>
        </w:rPr>
      </w:pPr>
    </w:p>
    <w:p w14:paraId="45274DF8" w14:textId="77777777" w:rsidR="00EC4595" w:rsidRPr="00327587" w:rsidRDefault="00EC4595" w:rsidP="00327587">
      <w:pPr>
        <w:jc w:val="both"/>
        <w:rPr>
          <w:rFonts w:ascii="Times New Roman" w:hAnsi="Times New Roman"/>
        </w:rPr>
      </w:pPr>
    </w:p>
    <w:p w14:paraId="1CE264F3" w14:textId="1F094B81" w:rsidR="000C6C5E" w:rsidRDefault="003E6409" w:rsidP="003E6409">
      <w:pPr>
        <w:pStyle w:val="Heading3"/>
      </w:pPr>
      <w:bookmarkStart w:id="42" w:name="_Toc147225321"/>
      <w:r>
        <w:t xml:space="preserve">3.5.4 </w:t>
      </w:r>
      <w:r w:rsidR="008C42BC">
        <w:t>Data</w:t>
      </w:r>
      <w:r w:rsidR="008C42BC">
        <w:rPr>
          <w:spacing w:val="-5"/>
        </w:rPr>
        <w:t xml:space="preserve"> </w:t>
      </w:r>
      <w:r w:rsidR="008C42BC">
        <w:t>Blocks</w:t>
      </w:r>
      <w:bookmarkEnd w:id="42"/>
    </w:p>
    <w:p w14:paraId="34477F64" w14:textId="7DAB8CB0" w:rsidR="000C6C5E" w:rsidRPr="00327587" w:rsidRDefault="008C42BC" w:rsidP="00327587">
      <w:pPr>
        <w:jc w:val="both"/>
        <w:rPr>
          <w:rFonts w:ascii="Times New Roman" w:hAnsi="Times New Roman"/>
        </w:rPr>
      </w:pPr>
      <w:r w:rsidRPr="00327587">
        <w:rPr>
          <w:rFonts w:ascii="Times New Roman" w:hAnsi="Times New Roman"/>
        </w:rPr>
        <w:t>Data blocks contain key field tags at the top to identify the record followed by other mandatory and optional tags. Only key field tags need to be provided when delete and mass deleting a parent data family record. If non-key parent data family tags are present the ICIS</w:t>
      </w:r>
      <w:r w:rsidR="00EC4595">
        <w:rPr>
          <w:rFonts w:ascii="Times New Roman" w:hAnsi="Times New Roman"/>
        </w:rPr>
        <w:t xml:space="preserve"> Batch </w:t>
      </w:r>
      <w:r w:rsidRPr="00327587">
        <w:rPr>
          <w:rFonts w:ascii="Times New Roman" w:hAnsi="Times New Roman"/>
        </w:rPr>
        <w:t>parser will ignore them.</w:t>
      </w:r>
    </w:p>
    <w:p w14:paraId="35EEF340" w14:textId="77777777" w:rsidR="000C6C5E" w:rsidRPr="00327587" w:rsidRDefault="000C6C5E" w:rsidP="00327587">
      <w:pPr>
        <w:jc w:val="both"/>
        <w:rPr>
          <w:rFonts w:ascii="Times New Roman" w:hAnsi="Times New Roman"/>
        </w:rPr>
      </w:pPr>
    </w:p>
    <w:p w14:paraId="2AF6A283" w14:textId="4703BEF1" w:rsidR="000C6C5E" w:rsidRPr="00BD5F17" w:rsidRDefault="00BD5F17" w:rsidP="00BD5F17">
      <w:pPr>
        <w:pStyle w:val="Heading4"/>
      </w:pPr>
      <w:r w:rsidRPr="00BD5F17">
        <w:t xml:space="preserve">3.5.4.1 </w:t>
      </w:r>
      <w:r w:rsidR="008C42BC" w:rsidRPr="00BD5F17">
        <w:t>Multi-Value</w:t>
      </w:r>
      <w:r w:rsidR="008C42BC" w:rsidRPr="00BD5F17">
        <w:rPr>
          <w:spacing w:val="-6"/>
        </w:rPr>
        <w:t xml:space="preserve"> </w:t>
      </w:r>
      <w:r w:rsidR="008C42BC" w:rsidRPr="00BD5F17">
        <w:t>Tags</w:t>
      </w:r>
    </w:p>
    <w:p w14:paraId="1320ABB2" w14:textId="77777777" w:rsidR="00EC4595" w:rsidRDefault="00EC4595" w:rsidP="00327587">
      <w:pPr>
        <w:jc w:val="both"/>
        <w:rPr>
          <w:rFonts w:ascii="Times New Roman" w:hAnsi="Times New Roman"/>
        </w:rPr>
      </w:pPr>
    </w:p>
    <w:p w14:paraId="52C54146" w14:textId="459D77E9" w:rsidR="000C6C5E" w:rsidRPr="00327587" w:rsidRDefault="008C42BC" w:rsidP="00327587">
      <w:pPr>
        <w:jc w:val="both"/>
        <w:rPr>
          <w:rFonts w:ascii="Times New Roman" w:hAnsi="Times New Roman"/>
        </w:rPr>
      </w:pPr>
      <w:r w:rsidRPr="00327587">
        <w:rPr>
          <w:rFonts w:ascii="Times New Roman" w:hAnsi="Times New Roman"/>
        </w:rPr>
        <w:t xml:space="preserve">Data fields or parent/child for which multiple values can be entered are referred to in ICIS Batch as multi-value items. These values represent one or more child records for a parent record, such as multiple child SIC codes for a permit. Whenever tags for one of these multi-value items are included in a </w:t>
      </w:r>
      <w:r w:rsidR="00EC4595">
        <w:rPr>
          <w:rFonts w:ascii="Times New Roman" w:hAnsi="Times New Roman"/>
        </w:rPr>
        <w:t>d</w:t>
      </w:r>
      <w:r w:rsidRPr="00327587">
        <w:rPr>
          <w:rFonts w:ascii="Times New Roman" w:hAnsi="Times New Roman"/>
        </w:rPr>
        <w:t xml:space="preserve">ata </w:t>
      </w:r>
      <w:r w:rsidR="00EC4595">
        <w:rPr>
          <w:rFonts w:ascii="Times New Roman" w:hAnsi="Times New Roman"/>
        </w:rPr>
        <w:t>b</w:t>
      </w:r>
      <w:r w:rsidRPr="00327587">
        <w:rPr>
          <w:rFonts w:ascii="Times New Roman" w:hAnsi="Times New Roman"/>
        </w:rPr>
        <w:t xml:space="preserve">lock, ICIS </w:t>
      </w:r>
      <w:r w:rsidR="00EC4595">
        <w:rPr>
          <w:rFonts w:ascii="Times New Roman" w:hAnsi="Times New Roman"/>
        </w:rPr>
        <w:t xml:space="preserve">Batch </w:t>
      </w:r>
      <w:r w:rsidRPr="00327587">
        <w:rPr>
          <w:rFonts w:ascii="Times New Roman" w:hAnsi="Times New Roman"/>
        </w:rPr>
        <w:t>will replace all existing values for that item with the values submitted in the tag(s) regardless of the transaction type submitted. There are two categories of multi-value items:</w:t>
      </w:r>
    </w:p>
    <w:p w14:paraId="7465F16B" w14:textId="77777777" w:rsidR="000C6C5E" w:rsidRPr="00327587" w:rsidRDefault="000C6C5E" w:rsidP="00327587">
      <w:pPr>
        <w:jc w:val="both"/>
        <w:rPr>
          <w:rFonts w:ascii="Times New Roman" w:hAnsi="Times New Roman"/>
        </w:rPr>
      </w:pPr>
    </w:p>
    <w:p w14:paraId="477BEDC9" w14:textId="77777777" w:rsidR="00EC4595" w:rsidRDefault="00EC4595">
      <w:pPr>
        <w:rPr>
          <w:rFonts w:ascii="Times New Roman" w:eastAsia="Times New Roman" w:hAnsi="Times New Roman" w:cs="Times New Roman"/>
          <w:b/>
        </w:rPr>
      </w:pPr>
      <w:r>
        <w:rPr>
          <w:b/>
        </w:rPr>
        <w:br w:type="page"/>
      </w:r>
    </w:p>
    <w:p w14:paraId="05EB91A8" w14:textId="450E0FAB" w:rsidR="000C6C5E" w:rsidRPr="006E3BB6" w:rsidRDefault="008C42BC" w:rsidP="00F92DCA">
      <w:pPr>
        <w:pStyle w:val="ListParagraph"/>
        <w:numPr>
          <w:ilvl w:val="0"/>
          <w:numId w:val="217"/>
        </w:numPr>
        <w:tabs>
          <w:tab w:val="left" w:pos="401"/>
        </w:tabs>
        <w:ind w:left="0" w:firstLine="0"/>
        <w:jc w:val="both"/>
      </w:pPr>
      <w:r w:rsidRPr="006E3BB6">
        <w:rPr>
          <w:b/>
        </w:rPr>
        <w:lastRenderedPageBreak/>
        <w:t xml:space="preserve">Individual Data Tag </w:t>
      </w:r>
      <w:r w:rsidRPr="006E3BB6">
        <w:rPr>
          <w:i/>
        </w:rPr>
        <w:t xml:space="preserve">– </w:t>
      </w:r>
      <w:r w:rsidRPr="006E3BB6">
        <w:t>The simplest kind of multi-value item consists of one data tag that can be</w:t>
      </w:r>
      <w:r w:rsidRPr="006E3BB6">
        <w:rPr>
          <w:spacing w:val="-12"/>
        </w:rPr>
        <w:t xml:space="preserve"> </w:t>
      </w:r>
      <w:r w:rsidRPr="006E3BB6">
        <w:t>repeated</w:t>
      </w:r>
      <w:r w:rsidRPr="006E3BB6">
        <w:rPr>
          <w:spacing w:val="-12"/>
        </w:rPr>
        <w:t xml:space="preserve"> </w:t>
      </w:r>
      <w:r w:rsidRPr="006E3BB6">
        <w:t>multiple</w:t>
      </w:r>
      <w:r w:rsidRPr="006E3BB6">
        <w:rPr>
          <w:spacing w:val="-14"/>
        </w:rPr>
        <w:t xml:space="preserve"> </w:t>
      </w:r>
      <w:r w:rsidRPr="006E3BB6">
        <w:t>times</w:t>
      </w:r>
      <w:r w:rsidRPr="006E3BB6">
        <w:rPr>
          <w:spacing w:val="-14"/>
        </w:rPr>
        <w:t xml:space="preserve"> </w:t>
      </w:r>
      <w:r w:rsidRPr="006E3BB6">
        <w:t>within</w:t>
      </w:r>
      <w:r w:rsidRPr="006E3BB6">
        <w:rPr>
          <w:spacing w:val="-14"/>
        </w:rPr>
        <w:t xml:space="preserve"> </w:t>
      </w:r>
      <w:r w:rsidRPr="006E3BB6">
        <w:t>a</w:t>
      </w:r>
      <w:r w:rsidRPr="006E3BB6">
        <w:rPr>
          <w:spacing w:val="-14"/>
        </w:rPr>
        <w:t xml:space="preserve"> </w:t>
      </w:r>
      <w:r w:rsidRPr="006E3BB6">
        <w:t>transaction.</w:t>
      </w:r>
      <w:r w:rsidRPr="006E3BB6">
        <w:rPr>
          <w:spacing w:val="31"/>
        </w:rPr>
        <w:t xml:space="preserve"> </w:t>
      </w:r>
      <w:r w:rsidRPr="006E3BB6">
        <w:t>Below</w:t>
      </w:r>
      <w:r w:rsidRPr="006E3BB6">
        <w:rPr>
          <w:spacing w:val="-15"/>
        </w:rPr>
        <w:t xml:space="preserve"> </w:t>
      </w:r>
      <w:r w:rsidRPr="006E3BB6">
        <w:t>is</w:t>
      </w:r>
      <w:r w:rsidRPr="006E3BB6">
        <w:rPr>
          <w:spacing w:val="-14"/>
        </w:rPr>
        <w:t xml:space="preserve"> </w:t>
      </w:r>
      <w:r w:rsidRPr="006E3BB6">
        <w:t>an</w:t>
      </w:r>
      <w:r w:rsidRPr="006E3BB6">
        <w:rPr>
          <w:spacing w:val="-14"/>
        </w:rPr>
        <w:t xml:space="preserve"> </w:t>
      </w:r>
      <w:r w:rsidRPr="006E3BB6">
        <w:t>example</w:t>
      </w:r>
      <w:r w:rsidRPr="006E3BB6">
        <w:rPr>
          <w:spacing w:val="-12"/>
        </w:rPr>
        <w:t xml:space="preserve"> </w:t>
      </w:r>
      <w:r w:rsidRPr="006E3BB6">
        <w:t>of</w:t>
      </w:r>
      <w:r w:rsidRPr="006E3BB6">
        <w:rPr>
          <w:spacing w:val="-11"/>
        </w:rPr>
        <w:t xml:space="preserve"> </w:t>
      </w:r>
      <w:r w:rsidRPr="006E3BB6">
        <w:t>a</w:t>
      </w:r>
      <w:r w:rsidRPr="006E3BB6">
        <w:rPr>
          <w:spacing w:val="-13"/>
        </w:rPr>
        <w:t xml:space="preserve"> </w:t>
      </w:r>
      <w:r w:rsidRPr="006E3BB6">
        <w:t>Basic</w:t>
      </w:r>
      <w:r w:rsidRPr="006E3BB6">
        <w:rPr>
          <w:spacing w:val="-14"/>
        </w:rPr>
        <w:t xml:space="preserve"> </w:t>
      </w:r>
      <w:r w:rsidRPr="006E3BB6">
        <w:t>Permit</w:t>
      </w:r>
      <w:r w:rsidRPr="006E3BB6">
        <w:rPr>
          <w:spacing w:val="-10"/>
        </w:rPr>
        <w:t xml:space="preserve"> </w:t>
      </w:r>
      <w:r w:rsidRPr="006E3BB6">
        <w:t>and</w:t>
      </w:r>
      <w:r w:rsidRPr="006E3BB6">
        <w:rPr>
          <w:spacing w:val="-14"/>
        </w:rPr>
        <w:t xml:space="preserve"> </w:t>
      </w:r>
      <w:r w:rsidRPr="006E3BB6">
        <w:t>General Permit Covered Facility Individual Data Tag multi-value item (FacilityClassification) repeated three</w:t>
      </w:r>
      <w:r w:rsidRPr="006E3BB6">
        <w:rPr>
          <w:spacing w:val="-4"/>
        </w:rPr>
        <w:t xml:space="preserve"> </w:t>
      </w:r>
      <w:r w:rsidRPr="006E3BB6">
        <w:t>times:</w:t>
      </w:r>
    </w:p>
    <w:p w14:paraId="393F9035" w14:textId="77777777" w:rsidR="000C6C5E" w:rsidRPr="006E3BB6" w:rsidRDefault="000C6C5E" w:rsidP="00327587">
      <w:pPr>
        <w:pStyle w:val="BodyText"/>
        <w:jc w:val="both"/>
        <w:rPr>
          <w:sz w:val="22"/>
          <w:szCs w:val="22"/>
        </w:rPr>
      </w:pPr>
    </w:p>
    <w:p w14:paraId="568C013E" w14:textId="77777777" w:rsidR="000C6C5E" w:rsidRPr="00E21471" w:rsidRDefault="008C42BC">
      <w:pPr>
        <w:spacing w:line="207" w:lineRule="exact"/>
        <w:ind w:left="820"/>
        <w:rPr>
          <w:bCs/>
          <w:sz w:val="16"/>
          <w:szCs w:val="16"/>
        </w:rPr>
      </w:pPr>
      <w:r w:rsidRPr="00E21471">
        <w:rPr>
          <w:bCs/>
          <w:sz w:val="16"/>
          <w:szCs w:val="16"/>
        </w:rPr>
        <w:t>&lt;FacilityClassification&gt;APE&lt;/FacilityClassification&gt;</w:t>
      </w:r>
    </w:p>
    <w:p w14:paraId="54188602" w14:textId="77777777" w:rsidR="000C6C5E" w:rsidRPr="00E21471" w:rsidRDefault="008C42BC">
      <w:pPr>
        <w:spacing w:line="206" w:lineRule="exact"/>
        <w:ind w:left="820"/>
        <w:rPr>
          <w:bCs/>
          <w:sz w:val="16"/>
          <w:szCs w:val="16"/>
        </w:rPr>
      </w:pPr>
      <w:r w:rsidRPr="00E21471">
        <w:rPr>
          <w:bCs/>
          <w:sz w:val="16"/>
          <w:szCs w:val="16"/>
        </w:rPr>
        <w:t>&lt;FacilityClassification&gt;BIO&lt;/FacilityClassification&gt;</w:t>
      </w:r>
    </w:p>
    <w:p w14:paraId="4BD9D670" w14:textId="77777777" w:rsidR="000C6C5E" w:rsidRPr="00E21471" w:rsidRDefault="008C42BC">
      <w:pPr>
        <w:spacing w:line="207" w:lineRule="exact"/>
        <w:ind w:left="820"/>
        <w:rPr>
          <w:bCs/>
          <w:sz w:val="16"/>
          <w:szCs w:val="16"/>
        </w:rPr>
      </w:pPr>
      <w:r w:rsidRPr="00E21471">
        <w:rPr>
          <w:bCs/>
          <w:sz w:val="16"/>
          <w:szCs w:val="16"/>
        </w:rPr>
        <w:t>&lt;FacilityClassification&gt;CIN&lt;/FacilityClassification&gt;</w:t>
      </w:r>
    </w:p>
    <w:p w14:paraId="7F046D1C" w14:textId="77777777" w:rsidR="000C6C5E" w:rsidRPr="006E3BB6" w:rsidRDefault="000C6C5E">
      <w:pPr>
        <w:pStyle w:val="BodyText"/>
        <w:spacing w:before="4"/>
        <w:rPr>
          <w:b/>
          <w:sz w:val="22"/>
          <w:szCs w:val="22"/>
        </w:rPr>
      </w:pPr>
    </w:p>
    <w:p w14:paraId="67DAD6FC" w14:textId="77777777" w:rsidR="000C6C5E" w:rsidRPr="00327587" w:rsidRDefault="008C42BC" w:rsidP="00F92DCA">
      <w:pPr>
        <w:pStyle w:val="ListParagraph"/>
        <w:numPr>
          <w:ilvl w:val="0"/>
          <w:numId w:val="217"/>
        </w:numPr>
        <w:tabs>
          <w:tab w:val="left" w:pos="379"/>
        </w:tabs>
        <w:ind w:left="0" w:firstLine="0"/>
        <w:jc w:val="both"/>
        <w:rPr>
          <w:b/>
        </w:rPr>
      </w:pPr>
      <w:r w:rsidRPr="006E3BB6">
        <w:rPr>
          <w:b/>
        </w:rPr>
        <w:t>Multiple</w:t>
      </w:r>
      <w:r w:rsidRPr="00327587">
        <w:rPr>
          <w:b/>
        </w:rPr>
        <w:t xml:space="preserve"> </w:t>
      </w:r>
      <w:r w:rsidRPr="006E3BB6">
        <w:rPr>
          <w:b/>
        </w:rPr>
        <w:t>Data</w:t>
      </w:r>
      <w:r w:rsidRPr="00327587">
        <w:rPr>
          <w:b/>
        </w:rPr>
        <w:t xml:space="preserve"> </w:t>
      </w:r>
      <w:r w:rsidRPr="006E3BB6">
        <w:rPr>
          <w:b/>
        </w:rPr>
        <w:t>Tags</w:t>
      </w:r>
      <w:r w:rsidRPr="00327587">
        <w:rPr>
          <w:b/>
        </w:rPr>
        <w:t xml:space="preserve"> –</w:t>
      </w:r>
      <w:r w:rsidRPr="00327587">
        <w:rPr>
          <w:bCs/>
        </w:rPr>
        <w:t xml:space="preserve"> Some multi-value items contain multiple data tags which can be repeated as a group multiple times within a transaction. Below is an example of a Basic Permit Multiple Data Tag multi-value parent/child block called OtherPermits repeated two times:</w:t>
      </w:r>
    </w:p>
    <w:p w14:paraId="51767FA7" w14:textId="77777777" w:rsidR="000C6C5E" w:rsidRPr="00327587" w:rsidRDefault="000C6C5E" w:rsidP="00327587">
      <w:pPr>
        <w:pStyle w:val="ListParagraph"/>
        <w:tabs>
          <w:tab w:val="left" w:pos="401"/>
        </w:tabs>
        <w:ind w:left="0" w:firstLine="0"/>
        <w:jc w:val="both"/>
        <w:rPr>
          <w:b/>
        </w:rPr>
      </w:pPr>
    </w:p>
    <w:p w14:paraId="2B0C8B40" w14:textId="77777777" w:rsidR="00EC4595" w:rsidRPr="00E21471" w:rsidRDefault="008C42BC" w:rsidP="00EC4595">
      <w:pPr>
        <w:spacing w:line="207" w:lineRule="exact"/>
        <w:ind w:left="820"/>
        <w:rPr>
          <w:bCs/>
          <w:sz w:val="16"/>
          <w:szCs w:val="16"/>
        </w:rPr>
      </w:pPr>
      <w:r w:rsidRPr="00E21471">
        <w:rPr>
          <w:bCs/>
          <w:sz w:val="16"/>
          <w:szCs w:val="16"/>
        </w:rPr>
        <w:t>&lt;OtherPermits&gt;</w:t>
      </w:r>
    </w:p>
    <w:p w14:paraId="781E8545" w14:textId="77777777" w:rsidR="00EC4595" w:rsidRPr="00E21471" w:rsidRDefault="008C42BC" w:rsidP="00EC4595">
      <w:pPr>
        <w:spacing w:line="207" w:lineRule="exact"/>
        <w:ind w:left="820" w:firstLine="226"/>
        <w:rPr>
          <w:bCs/>
          <w:sz w:val="16"/>
          <w:szCs w:val="16"/>
        </w:rPr>
      </w:pPr>
      <w:r w:rsidRPr="00E21471">
        <w:rPr>
          <w:bCs/>
          <w:sz w:val="16"/>
          <w:szCs w:val="16"/>
        </w:rPr>
        <w:t>&lt;OtherPermitIdentifier&gt;VA123&lt;/OtherPermitIdentifier&gt;</w:t>
      </w:r>
    </w:p>
    <w:p w14:paraId="05F54CE7" w14:textId="77777777" w:rsidR="00EC4595" w:rsidRPr="00E21471" w:rsidRDefault="008C42BC" w:rsidP="00EC4595">
      <w:pPr>
        <w:spacing w:line="207" w:lineRule="exact"/>
        <w:ind w:left="820" w:firstLine="226"/>
        <w:rPr>
          <w:bCs/>
          <w:sz w:val="16"/>
          <w:szCs w:val="16"/>
        </w:rPr>
      </w:pPr>
      <w:r w:rsidRPr="00E21471">
        <w:rPr>
          <w:bCs/>
          <w:sz w:val="16"/>
          <w:szCs w:val="16"/>
        </w:rPr>
        <w:t>&lt;OtherOrganizationName&gt;Department of Health&lt;/OtherOrganizationName&gt;</w:t>
      </w:r>
    </w:p>
    <w:p w14:paraId="2EB0EE1E" w14:textId="152D4D25" w:rsidR="000C6C5E" w:rsidRPr="00E21471" w:rsidRDefault="008C42BC" w:rsidP="00EC4595">
      <w:pPr>
        <w:spacing w:line="207" w:lineRule="exact"/>
        <w:ind w:left="820" w:firstLine="226"/>
        <w:rPr>
          <w:bCs/>
          <w:sz w:val="16"/>
          <w:szCs w:val="16"/>
        </w:rPr>
      </w:pPr>
      <w:r w:rsidRPr="00E21471">
        <w:rPr>
          <w:bCs/>
          <w:sz w:val="16"/>
          <w:szCs w:val="16"/>
        </w:rPr>
        <w:t>&lt;OtherPermitIdentifierContextName&gt;Well permit&lt;/OtherPermitIdentifierContextName&gt;</w:t>
      </w:r>
    </w:p>
    <w:p w14:paraId="54ABC260" w14:textId="77777777" w:rsidR="000C6C5E" w:rsidRPr="00E21471" w:rsidRDefault="008C42BC" w:rsidP="006E3BB6">
      <w:pPr>
        <w:spacing w:line="207" w:lineRule="exact"/>
        <w:ind w:left="820"/>
        <w:rPr>
          <w:bCs/>
          <w:sz w:val="16"/>
          <w:szCs w:val="16"/>
        </w:rPr>
      </w:pPr>
      <w:r w:rsidRPr="00E21471">
        <w:rPr>
          <w:bCs/>
          <w:sz w:val="16"/>
          <w:szCs w:val="16"/>
        </w:rPr>
        <w:t>&lt;/OtherPermits&gt;</w:t>
      </w:r>
    </w:p>
    <w:p w14:paraId="53047B5E" w14:textId="77777777" w:rsidR="00EC4595" w:rsidRPr="00E21471" w:rsidRDefault="008C42BC" w:rsidP="00EC4595">
      <w:pPr>
        <w:spacing w:line="206" w:lineRule="exact"/>
        <w:ind w:left="820"/>
        <w:rPr>
          <w:bCs/>
          <w:sz w:val="16"/>
          <w:szCs w:val="16"/>
        </w:rPr>
      </w:pPr>
      <w:r w:rsidRPr="00E21471">
        <w:rPr>
          <w:bCs/>
          <w:sz w:val="16"/>
          <w:szCs w:val="16"/>
        </w:rPr>
        <w:t>&lt;OtherPermits&gt;</w:t>
      </w:r>
    </w:p>
    <w:p w14:paraId="22FCA4F2" w14:textId="77777777" w:rsidR="00EC4595" w:rsidRPr="00E21471" w:rsidRDefault="008C42BC" w:rsidP="00EC4595">
      <w:pPr>
        <w:spacing w:line="206" w:lineRule="exact"/>
        <w:ind w:left="820" w:firstLine="226"/>
        <w:rPr>
          <w:bCs/>
          <w:sz w:val="16"/>
          <w:szCs w:val="16"/>
        </w:rPr>
      </w:pPr>
      <w:r w:rsidRPr="00E21471">
        <w:rPr>
          <w:bCs/>
          <w:sz w:val="16"/>
          <w:szCs w:val="16"/>
        </w:rPr>
        <w:t>&lt;OtherPermitIdentifier&gt;VAA1098&lt;/OtherPermitIdentifier&gt;</w:t>
      </w:r>
    </w:p>
    <w:p w14:paraId="23F6CD19" w14:textId="77777777" w:rsidR="00EC4595" w:rsidRPr="00E21471" w:rsidRDefault="008C42BC" w:rsidP="00EC4595">
      <w:pPr>
        <w:spacing w:line="206" w:lineRule="exact"/>
        <w:ind w:left="820" w:firstLine="226"/>
        <w:rPr>
          <w:bCs/>
          <w:sz w:val="16"/>
          <w:szCs w:val="16"/>
        </w:rPr>
      </w:pPr>
      <w:r w:rsidRPr="00E21471">
        <w:rPr>
          <w:bCs/>
          <w:sz w:val="16"/>
          <w:szCs w:val="16"/>
        </w:rPr>
        <w:t>&lt;OtherOrganizationName&gt;County Government&lt;/OtherOrganizationName&gt;</w:t>
      </w:r>
    </w:p>
    <w:p w14:paraId="3864EF38" w14:textId="0371131C" w:rsidR="000C6C5E" w:rsidRPr="00E21471" w:rsidRDefault="008C42BC" w:rsidP="00EC4595">
      <w:pPr>
        <w:spacing w:line="206" w:lineRule="exact"/>
        <w:ind w:left="820" w:firstLine="226"/>
        <w:rPr>
          <w:bCs/>
          <w:sz w:val="16"/>
          <w:szCs w:val="16"/>
        </w:rPr>
      </w:pPr>
      <w:r w:rsidRPr="00E21471">
        <w:rPr>
          <w:bCs/>
          <w:sz w:val="16"/>
          <w:szCs w:val="16"/>
        </w:rPr>
        <w:t>&lt;OtherPermitIdentifierContextName&gt;Well permit&lt;/OtherPermitIdentifierContextName&gt;</w:t>
      </w:r>
    </w:p>
    <w:p w14:paraId="133A019A" w14:textId="77777777" w:rsidR="000C6C5E" w:rsidRPr="00E21471" w:rsidRDefault="008C42BC" w:rsidP="006E3BB6">
      <w:pPr>
        <w:ind w:left="820"/>
        <w:rPr>
          <w:bCs/>
          <w:sz w:val="16"/>
          <w:szCs w:val="16"/>
        </w:rPr>
      </w:pPr>
      <w:r w:rsidRPr="00E21471">
        <w:rPr>
          <w:bCs/>
          <w:sz w:val="16"/>
          <w:szCs w:val="16"/>
        </w:rPr>
        <w:t>&lt;/OtherPermits&gt;</w:t>
      </w:r>
    </w:p>
    <w:p w14:paraId="335C24A6" w14:textId="77777777" w:rsidR="000C6C5E" w:rsidRPr="006E3BB6" w:rsidRDefault="000C6C5E" w:rsidP="00327587">
      <w:pPr>
        <w:pStyle w:val="BodyText"/>
        <w:jc w:val="both"/>
        <w:rPr>
          <w:b/>
          <w:sz w:val="22"/>
          <w:szCs w:val="22"/>
        </w:rPr>
      </w:pPr>
    </w:p>
    <w:p w14:paraId="43781F58" w14:textId="63E76B9F" w:rsidR="000C6C5E" w:rsidRPr="006E3BB6" w:rsidRDefault="008C42BC" w:rsidP="00327587">
      <w:pPr>
        <w:jc w:val="both"/>
        <w:rPr>
          <w:rFonts w:ascii="Times New Roman"/>
        </w:rPr>
      </w:pPr>
      <w:r w:rsidRPr="006E3BB6">
        <w:rPr>
          <w:rFonts w:ascii="Times New Roman"/>
        </w:rPr>
        <w:t xml:space="preserve">If data already exist for one of these multi-value items for the </w:t>
      </w:r>
      <w:r w:rsidR="00EC4595">
        <w:rPr>
          <w:rFonts w:ascii="Times New Roman"/>
        </w:rPr>
        <w:t>p</w:t>
      </w:r>
      <w:r w:rsidRPr="006E3BB6">
        <w:rPr>
          <w:rFonts w:ascii="Times New Roman"/>
        </w:rPr>
        <w:t>ermit and the user wishes to add new values while keeping the existing values, they would include all of the values that they wish to have for the field (i.e., all existing values, plus the new values) in their XML submission. The table below provides an example.</w:t>
      </w:r>
    </w:p>
    <w:p w14:paraId="72574251" w14:textId="77777777" w:rsidR="000C6C5E" w:rsidRPr="006E3BB6" w:rsidRDefault="000C6C5E" w:rsidP="00327587">
      <w:pPr>
        <w:pStyle w:val="BodyText"/>
        <w:jc w:val="both"/>
        <w:rPr>
          <w:sz w:val="22"/>
          <w:szCs w:val="22"/>
        </w:rPr>
      </w:pPr>
    </w:p>
    <w:p w14:paraId="1B03C5DC" w14:textId="662D6ACE" w:rsidR="000C6C5E" w:rsidRPr="00327587" w:rsidRDefault="008C42BC" w:rsidP="00EC4595">
      <w:pPr>
        <w:keepNext/>
        <w:keepLines/>
        <w:spacing w:after="120"/>
        <w:jc w:val="center"/>
        <w:rPr>
          <w:b/>
          <w:bCs/>
        </w:rPr>
      </w:pPr>
      <w:r w:rsidRPr="00327587">
        <w:rPr>
          <w:b/>
          <w:bCs/>
        </w:rPr>
        <w:t>Adding to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0C6C5E" w:rsidRPr="00885DCA" w14:paraId="5E383172" w14:textId="77777777" w:rsidTr="00EC4595">
        <w:trPr>
          <w:trHeight w:hRule="exact" w:val="472"/>
          <w:jc w:val="center"/>
        </w:trPr>
        <w:tc>
          <w:tcPr>
            <w:tcW w:w="3061" w:type="dxa"/>
            <w:shd w:val="clear" w:color="auto" w:fill="8DB3E2" w:themeFill="text2" w:themeFillTint="66"/>
            <w:vAlign w:val="center"/>
          </w:tcPr>
          <w:p w14:paraId="398E43E3" w14:textId="77777777" w:rsidR="00EC4595" w:rsidRDefault="008C42BC" w:rsidP="00EC4595">
            <w:pPr>
              <w:pStyle w:val="TableParagraph"/>
              <w:keepNext/>
              <w:keepLines/>
              <w:spacing w:before="22"/>
              <w:ind w:left="170"/>
              <w:jc w:val="center"/>
              <w:rPr>
                <w:b/>
                <w:sz w:val="18"/>
                <w:szCs w:val="18"/>
              </w:rPr>
            </w:pPr>
            <w:r w:rsidRPr="00885DCA">
              <w:rPr>
                <w:b/>
                <w:sz w:val="18"/>
                <w:szCs w:val="18"/>
              </w:rPr>
              <w:t xml:space="preserve">FacilityClassification in </w:t>
            </w:r>
          </w:p>
          <w:p w14:paraId="7ACA56FE" w14:textId="4946BB5A" w:rsidR="000C6C5E" w:rsidRPr="00885DCA" w:rsidRDefault="008C42BC" w:rsidP="00EC4595">
            <w:pPr>
              <w:pStyle w:val="TableParagraph"/>
              <w:keepNext/>
              <w:keepLines/>
              <w:spacing w:before="22"/>
              <w:ind w:left="170"/>
              <w:jc w:val="center"/>
              <w:rPr>
                <w:b/>
                <w:sz w:val="18"/>
                <w:szCs w:val="18"/>
              </w:rPr>
            </w:pPr>
            <w:r w:rsidRPr="00885DCA">
              <w:rPr>
                <w:b/>
                <w:sz w:val="18"/>
                <w:szCs w:val="18"/>
              </w:rPr>
              <w:t>ICIS</w:t>
            </w:r>
            <w:r w:rsidR="00EC4595">
              <w:rPr>
                <w:b/>
                <w:sz w:val="18"/>
                <w:szCs w:val="18"/>
              </w:rPr>
              <w:t>-NPDES</w:t>
            </w:r>
          </w:p>
        </w:tc>
        <w:tc>
          <w:tcPr>
            <w:tcW w:w="3152" w:type="dxa"/>
            <w:shd w:val="clear" w:color="auto" w:fill="8DB3E2" w:themeFill="text2" w:themeFillTint="66"/>
            <w:vAlign w:val="center"/>
          </w:tcPr>
          <w:p w14:paraId="240930D9" w14:textId="77777777" w:rsidR="00EC4595" w:rsidRDefault="008C42BC" w:rsidP="00EC4595">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3F7858D1" w14:textId="21CF2D4A" w:rsidR="000C6C5E" w:rsidRPr="00885DCA" w:rsidRDefault="008C42BC" w:rsidP="00EC4595">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61398518" w14:textId="77777777" w:rsidR="00EC4595" w:rsidRDefault="008C42BC" w:rsidP="00EC4595">
            <w:pPr>
              <w:pStyle w:val="TableParagraph"/>
              <w:keepNext/>
              <w:keepLines/>
              <w:spacing w:before="22"/>
              <w:ind w:left="43"/>
              <w:jc w:val="center"/>
              <w:rPr>
                <w:b/>
                <w:sz w:val="18"/>
                <w:szCs w:val="18"/>
              </w:rPr>
            </w:pPr>
            <w:r w:rsidRPr="00885DCA">
              <w:rPr>
                <w:b/>
                <w:sz w:val="18"/>
                <w:szCs w:val="18"/>
              </w:rPr>
              <w:t>Result in ICIS</w:t>
            </w:r>
            <w:r w:rsidR="00EC4595">
              <w:rPr>
                <w:b/>
                <w:sz w:val="18"/>
                <w:szCs w:val="18"/>
              </w:rPr>
              <w:t>-NPDES</w:t>
            </w:r>
          </w:p>
          <w:p w14:paraId="06F41E39" w14:textId="12E5B5E0" w:rsidR="000C6C5E" w:rsidRPr="00885DCA" w:rsidRDefault="008C42BC" w:rsidP="00EC4595">
            <w:pPr>
              <w:pStyle w:val="TableParagraph"/>
              <w:keepNext/>
              <w:keepLines/>
              <w:spacing w:before="22"/>
              <w:ind w:left="43"/>
              <w:jc w:val="center"/>
              <w:rPr>
                <w:b/>
                <w:sz w:val="18"/>
                <w:szCs w:val="18"/>
              </w:rPr>
            </w:pPr>
            <w:r w:rsidRPr="00885DCA">
              <w:rPr>
                <w:b/>
                <w:sz w:val="18"/>
                <w:szCs w:val="18"/>
              </w:rPr>
              <w:t>After Processing</w:t>
            </w:r>
          </w:p>
        </w:tc>
      </w:tr>
      <w:tr w:rsidR="000C6C5E" w:rsidRPr="00885DCA" w14:paraId="3D4DAA75" w14:textId="77777777" w:rsidTr="00EC4595">
        <w:trPr>
          <w:trHeight w:hRule="exact" w:val="312"/>
          <w:jc w:val="center"/>
        </w:trPr>
        <w:tc>
          <w:tcPr>
            <w:tcW w:w="3061" w:type="dxa"/>
            <w:vAlign w:val="center"/>
          </w:tcPr>
          <w:p w14:paraId="2CCDB9DB" w14:textId="77777777" w:rsidR="000C6C5E" w:rsidRPr="00885DCA" w:rsidRDefault="008C42BC" w:rsidP="00EC4595">
            <w:pPr>
              <w:pStyle w:val="TableParagraph"/>
              <w:keepNext/>
              <w:keepLines/>
              <w:spacing w:before="32"/>
              <w:jc w:val="center"/>
              <w:rPr>
                <w:sz w:val="18"/>
                <w:szCs w:val="18"/>
              </w:rPr>
            </w:pPr>
            <w:r w:rsidRPr="00885DCA">
              <w:rPr>
                <w:sz w:val="18"/>
                <w:szCs w:val="18"/>
              </w:rPr>
              <w:t>APE</w:t>
            </w:r>
          </w:p>
        </w:tc>
        <w:tc>
          <w:tcPr>
            <w:tcW w:w="3152" w:type="dxa"/>
            <w:vAlign w:val="center"/>
          </w:tcPr>
          <w:p w14:paraId="6B5FDF6C" w14:textId="77777777" w:rsidR="000C6C5E" w:rsidRPr="00885DCA" w:rsidRDefault="008C42BC" w:rsidP="00EC4595">
            <w:pPr>
              <w:pStyle w:val="TableParagraph"/>
              <w:keepNext/>
              <w:keepLines/>
              <w:spacing w:before="32"/>
              <w:jc w:val="center"/>
              <w:rPr>
                <w:sz w:val="18"/>
                <w:szCs w:val="18"/>
              </w:rPr>
            </w:pPr>
            <w:r w:rsidRPr="00885DCA">
              <w:rPr>
                <w:sz w:val="18"/>
                <w:szCs w:val="18"/>
              </w:rPr>
              <w:t>APE</w:t>
            </w:r>
          </w:p>
        </w:tc>
        <w:tc>
          <w:tcPr>
            <w:tcW w:w="3061" w:type="dxa"/>
            <w:vAlign w:val="center"/>
          </w:tcPr>
          <w:p w14:paraId="580B1C68" w14:textId="77777777" w:rsidR="000C6C5E" w:rsidRPr="00885DCA" w:rsidRDefault="008C42BC" w:rsidP="00EC4595">
            <w:pPr>
              <w:pStyle w:val="TableParagraph"/>
              <w:keepNext/>
              <w:keepLines/>
              <w:spacing w:before="32"/>
              <w:ind w:left="9"/>
              <w:jc w:val="center"/>
              <w:rPr>
                <w:sz w:val="18"/>
                <w:szCs w:val="18"/>
              </w:rPr>
            </w:pPr>
            <w:r w:rsidRPr="00885DCA">
              <w:rPr>
                <w:sz w:val="18"/>
                <w:szCs w:val="18"/>
              </w:rPr>
              <w:t>APE</w:t>
            </w:r>
          </w:p>
        </w:tc>
      </w:tr>
      <w:tr w:rsidR="000C6C5E" w:rsidRPr="00885DCA" w14:paraId="3213E792" w14:textId="77777777" w:rsidTr="00EC4595">
        <w:trPr>
          <w:trHeight w:hRule="exact" w:val="315"/>
          <w:jc w:val="center"/>
        </w:trPr>
        <w:tc>
          <w:tcPr>
            <w:tcW w:w="3061" w:type="dxa"/>
            <w:vAlign w:val="center"/>
          </w:tcPr>
          <w:p w14:paraId="67911AD3" w14:textId="77777777" w:rsidR="000C6C5E" w:rsidRPr="00885DCA" w:rsidRDefault="008C42BC" w:rsidP="00EC4595">
            <w:pPr>
              <w:pStyle w:val="TableParagraph"/>
              <w:keepNext/>
              <w:keepLines/>
              <w:spacing w:before="35"/>
              <w:jc w:val="center"/>
              <w:rPr>
                <w:sz w:val="18"/>
                <w:szCs w:val="18"/>
              </w:rPr>
            </w:pPr>
            <w:r w:rsidRPr="00885DCA">
              <w:rPr>
                <w:sz w:val="18"/>
                <w:szCs w:val="18"/>
              </w:rPr>
              <w:t>BIO</w:t>
            </w:r>
          </w:p>
        </w:tc>
        <w:tc>
          <w:tcPr>
            <w:tcW w:w="3152" w:type="dxa"/>
            <w:vAlign w:val="center"/>
          </w:tcPr>
          <w:p w14:paraId="44BF0611" w14:textId="77777777" w:rsidR="000C6C5E" w:rsidRPr="00885DCA" w:rsidRDefault="008C42BC" w:rsidP="00EC4595">
            <w:pPr>
              <w:pStyle w:val="TableParagraph"/>
              <w:keepNext/>
              <w:keepLines/>
              <w:spacing w:before="35"/>
              <w:jc w:val="center"/>
              <w:rPr>
                <w:sz w:val="18"/>
                <w:szCs w:val="18"/>
              </w:rPr>
            </w:pPr>
            <w:r w:rsidRPr="00885DCA">
              <w:rPr>
                <w:sz w:val="18"/>
                <w:szCs w:val="18"/>
              </w:rPr>
              <w:t>BIO</w:t>
            </w:r>
          </w:p>
        </w:tc>
        <w:tc>
          <w:tcPr>
            <w:tcW w:w="3061" w:type="dxa"/>
            <w:vAlign w:val="center"/>
          </w:tcPr>
          <w:p w14:paraId="6F5885DA" w14:textId="77777777" w:rsidR="000C6C5E" w:rsidRPr="00885DCA" w:rsidRDefault="008C42BC" w:rsidP="00EC4595">
            <w:pPr>
              <w:pStyle w:val="TableParagraph"/>
              <w:keepNext/>
              <w:keepLines/>
              <w:spacing w:before="35"/>
              <w:ind w:left="9"/>
              <w:jc w:val="center"/>
              <w:rPr>
                <w:sz w:val="18"/>
                <w:szCs w:val="18"/>
              </w:rPr>
            </w:pPr>
            <w:r w:rsidRPr="00885DCA">
              <w:rPr>
                <w:sz w:val="18"/>
                <w:szCs w:val="18"/>
              </w:rPr>
              <w:t>BIO</w:t>
            </w:r>
          </w:p>
        </w:tc>
      </w:tr>
      <w:tr w:rsidR="000C6C5E" w:rsidRPr="00885DCA" w14:paraId="2D94D7AB" w14:textId="77777777" w:rsidTr="00EC4595">
        <w:trPr>
          <w:trHeight w:hRule="exact" w:val="312"/>
          <w:jc w:val="center"/>
        </w:trPr>
        <w:tc>
          <w:tcPr>
            <w:tcW w:w="3061" w:type="dxa"/>
            <w:vAlign w:val="center"/>
          </w:tcPr>
          <w:p w14:paraId="40A78AC1" w14:textId="77777777" w:rsidR="000C6C5E" w:rsidRPr="00885DCA" w:rsidRDefault="000C6C5E" w:rsidP="00EC4595">
            <w:pPr>
              <w:jc w:val="center"/>
              <w:rPr>
                <w:sz w:val="18"/>
                <w:szCs w:val="18"/>
              </w:rPr>
            </w:pPr>
          </w:p>
        </w:tc>
        <w:tc>
          <w:tcPr>
            <w:tcW w:w="3152" w:type="dxa"/>
            <w:vAlign w:val="center"/>
          </w:tcPr>
          <w:p w14:paraId="7682E939" w14:textId="77777777" w:rsidR="000C6C5E" w:rsidRPr="00885DCA" w:rsidRDefault="008C42BC" w:rsidP="00EC4595">
            <w:pPr>
              <w:pStyle w:val="TableParagraph"/>
              <w:spacing w:before="32"/>
              <w:jc w:val="center"/>
              <w:rPr>
                <w:sz w:val="18"/>
                <w:szCs w:val="18"/>
              </w:rPr>
            </w:pPr>
            <w:r w:rsidRPr="00885DCA">
              <w:rPr>
                <w:sz w:val="18"/>
                <w:szCs w:val="18"/>
              </w:rPr>
              <w:t>CIN</w:t>
            </w:r>
          </w:p>
        </w:tc>
        <w:tc>
          <w:tcPr>
            <w:tcW w:w="3061" w:type="dxa"/>
            <w:vAlign w:val="center"/>
          </w:tcPr>
          <w:p w14:paraId="173A2B1E" w14:textId="77777777" w:rsidR="000C6C5E" w:rsidRPr="00885DCA" w:rsidRDefault="008C42BC" w:rsidP="00EC4595">
            <w:pPr>
              <w:pStyle w:val="TableParagraph"/>
              <w:spacing w:before="32"/>
              <w:ind w:left="9"/>
              <w:jc w:val="center"/>
              <w:rPr>
                <w:sz w:val="18"/>
                <w:szCs w:val="18"/>
              </w:rPr>
            </w:pPr>
            <w:r w:rsidRPr="00885DCA">
              <w:rPr>
                <w:sz w:val="18"/>
                <w:szCs w:val="18"/>
              </w:rPr>
              <w:t>CIN</w:t>
            </w:r>
          </w:p>
        </w:tc>
      </w:tr>
    </w:tbl>
    <w:p w14:paraId="422296AF" w14:textId="32898C72" w:rsidR="000C6C5E" w:rsidRPr="00327587" w:rsidRDefault="000C6C5E" w:rsidP="00327587">
      <w:pPr>
        <w:jc w:val="both"/>
        <w:rPr>
          <w:rFonts w:ascii="Times New Roman"/>
        </w:rPr>
      </w:pPr>
    </w:p>
    <w:p w14:paraId="43FB9011" w14:textId="77777777" w:rsidR="000C6C5E" w:rsidRPr="00327587" w:rsidRDefault="008C42BC" w:rsidP="00327587">
      <w:pPr>
        <w:jc w:val="both"/>
        <w:rPr>
          <w:rFonts w:ascii="Times New Roman"/>
        </w:rPr>
      </w:pPr>
      <w:r w:rsidRPr="00327587">
        <w:rPr>
          <w:rFonts w:ascii="Times New Roman"/>
        </w:rPr>
        <w:t>If data already exist for one of these multi-value items for the Permit in ICIS and the user wishes to change one of the values, they would include all of the values that they wish to have for the field (i.e., existing values they wish to keep, plus new values) in their XML submission. The table below provides an example.</w:t>
      </w:r>
    </w:p>
    <w:p w14:paraId="24D2A382" w14:textId="77777777" w:rsidR="000C6C5E" w:rsidRPr="00327587" w:rsidRDefault="000C6C5E" w:rsidP="00327587">
      <w:pPr>
        <w:jc w:val="both"/>
        <w:rPr>
          <w:rFonts w:ascii="Times New Roman"/>
        </w:rPr>
      </w:pPr>
    </w:p>
    <w:p w14:paraId="4AB23F05" w14:textId="117F1BA8" w:rsidR="000C6C5E" w:rsidRDefault="008C42BC" w:rsidP="00EC4595">
      <w:pPr>
        <w:keepNext/>
        <w:spacing w:after="120"/>
        <w:jc w:val="center"/>
        <w:rPr>
          <w:b/>
          <w:bCs/>
        </w:rPr>
      </w:pPr>
      <w:r w:rsidRPr="00327587">
        <w:rPr>
          <w:b/>
          <w:bCs/>
        </w:rPr>
        <w:t>Changing to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EC4595" w:rsidRPr="00885DCA" w14:paraId="4457DD99" w14:textId="77777777" w:rsidTr="00DD433B">
        <w:trPr>
          <w:trHeight w:hRule="exact" w:val="472"/>
          <w:jc w:val="center"/>
        </w:trPr>
        <w:tc>
          <w:tcPr>
            <w:tcW w:w="3061" w:type="dxa"/>
            <w:shd w:val="clear" w:color="auto" w:fill="8DB3E2" w:themeFill="text2" w:themeFillTint="66"/>
            <w:vAlign w:val="center"/>
          </w:tcPr>
          <w:p w14:paraId="0DE228E3" w14:textId="77777777" w:rsidR="00EC4595" w:rsidRDefault="00EC4595" w:rsidP="00DD433B">
            <w:pPr>
              <w:pStyle w:val="TableParagraph"/>
              <w:keepNext/>
              <w:keepLines/>
              <w:spacing w:before="22"/>
              <w:ind w:left="170"/>
              <w:jc w:val="center"/>
              <w:rPr>
                <w:b/>
                <w:sz w:val="18"/>
                <w:szCs w:val="18"/>
              </w:rPr>
            </w:pPr>
            <w:r w:rsidRPr="00885DCA">
              <w:rPr>
                <w:b/>
                <w:sz w:val="18"/>
                <w:szCs w:val="18"/>
              </w:rPr>
              <w:t xml:space="preserve">FacilityClassification in </w:t>
            </w:r>
          </w:p>
          <w:p w14:paraId="3847378D" w14:textId="77777777" w:rsidR="00EC4595" w:rsidRPr="00885DCA" w:rsidRDefault="00EC4595" w:rsidP="00DD433B">
            <w:pPr>
              <w:pStyle w:val="TableParagraph"/>
              <w:keepNext/>
              <w:keepLines/>
              <w:spacing w:before="22"/>
              <w:ind w:left="170"/>
              <w:jc w:val="center"/>
              <w:rPr>
                <w:b/>
                <w:sz w:val="18"/>
                <w:szCs w:val="18"/>
              </w:rPr>
            </w:pPr>
            <w:r w:rsidRPr="00885DCA">
              <w:rPr>
                <w:b/>
                <w:sz w:val="18"/>
                <w:szCs w:val="18"/>
              </w:rPr>
              <w:t>ICIS</w:t>
            </w:r>
            <w:r>
              <w:rPr>
                <w:b/>
                <w:sz w:val="18"/>
                <w:szCs w:val="18"/>
              </w:rPr>
              <w:t>-NPDES</w:t>
            </w:r>
          </w:p>
        </w:tc>
        <w:tc>
          <w:tcPr>
            <w:tcW w:w="3152" w:type="dxa"/>
            <w:shd w:val="clear" w:color="auto" w:fill="8DB3E2" w:themeFill="text2" w:themeFillTint="66"/>
            <w:vAlign w:val="center"/>
          </w:tcPr>
          <w:p w14:paraId="1F2AE0B6" w14:textId="77777777" w:rsidR="00EC4595" w:rsidRDefault="00EC4595" w:rsidP="00DD433B">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4AFB5A58" w14:textId="77777777" w:rsidR="00EC4595" w:rsidRPr="00885DCA" w:rsidRDefault="00EC4595" w:rsidP="00DD433B">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27C5AC99" w14:textId="77777777" w:rsidR="00EC4595" w:rsidRDefault="00EC4595" w:rsidP="00DD433B">
            <w:pPr>
              <w:pStyle w:val="TableParagraph"/>
              <w:keepNext/>
              <w:keepLines/>
              <w:spacing w:before="22"/>
              <w:ind w:left="43"/>
              <w:jc w:val="center"/>
              <w:rPr>
                <w:b/>
                <w:sz w:val="18"/>
                <w:szCs w:val="18"/>
              </w:rPr>
            </w:pPr>
            <w:r w:rsidRPr="00885DCA">
              <w:rPr>
                <w:b/>
                <w:sz w:val="18"/>
                <w:szCs w:val="18"/>
              </w:rPr>
              <w:t>Result in ICIS</w:t>
            </w:r>
            <w:r>
              <w:rPr>
                <w:b/>
                <w:sz w:val="18"/>
                <w:szCs w:val="18"/>
              </w:rPr>
              <w:t>-NPDES</w:t>
            </w:r>
          </w:p>
          <w:p w14:paraId="657B401F" w14:textId="77777777" w:rsidR="00EC4595" w:rsidRPr="00885DCA" w:rsidRDefault="00EC4595" w:rsidP="00DD433B">
            <w:pPr>
              <w:pStyle w:val="TableParagraph"/>
              <w:keepNext/>
              <w:keepLines/>
              <w:spacing w:before="22"/>
              <w:ind w:left="43"/>
              <w:jc w:val="center"/>
              <w:rPr>
                <w:b/>
                <w:sz w:val="18"/>
                <w:szCs w:val="18"/>
              </w:rPr>
            </w:pPr>
            <w:r w:rsidRPr="00885DCA">
              <w:rPr>
                <w:b/>
                <w:sz w:val="18"/>
                <w:szCs w:val="18"/>
              </w:rPr>
              <w:t>After Processing</w:t>
            </w:r>
          </w:p>
        </w:tc>
      </w:tr>
      <w:tr w:rsidR="00EC4595" w:rsidRPr="00885DCA" w14:paraId="23D1301C" w14:textId="77777777" w:rsidTr="00DD433B">
        <w:trPr>
          <w:trHeight w:hRule="exact" w:val="312"/>
          <w:jc w:val="center"/>
        </w:trPr>
        <w:tc>
          <w:tcPr>
            <w:tcW w:w="3061" w:type="dxa"/>
            <w:vAlign w:val="center"/>
          </w:tcPr>
          <w:p w14:paraId="79DD057A"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152" w:type="dxa"/>
            <w:vAlign w:val="center"/>
          </w:tcPr>
          <w:p w14:paraId="2F2823CA"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061" w:type="dxa"/>
            <w:vAlign w:val="center"/>
          </w:tcPr>
          <w:p w14:paraId="31F1C9A3" w14:textId="77777777" w:rsidR="00EC4595" w:rsidRPr="00885DCA" w:rsidRDefault="00EC4595" w:rsidP="00DD433B">
            <w:pPr>
              <w:pStyle w:val="TableParagraph"/>
              <w:keepNext/>
              <w:keepLines/>
              <w:spacing w:before="32"/>
              <w:ind w:left="9"/>
              <w:jc w:val="center"/>
              <w:rPr>
                <w:sz w:val="18"/>
                <w:szCs w:val="18"/>
              </w:rPr>
            </w:pPr>
            <w:r w:rsidRPr="00885DCA">
              <w:rPr>
                <w:sz w:val="18"/>
                <w:szCs w:val="18"/>
              </w:rPr>
              <w:t>APE</w:t>
            </w:r>
          </w:p>
        </w:tc>
      </w:tr>
      <w:tr w:rsidR="00EC4595" w:rsidRPr="00885DCA" w14:paraId="44333B7E" w14:textId="77777777" w:rsidTr="00DD433B">
        <w:trPr>
          <w:trHeight w:hRule="exact" w:val="315"/>
          <w:jc w:val="center"/>
        </w:trPr>
        <w:tc>
          <w:tcPr>
            <w:tcW w:w="3061" w:type="dxa"/>
            <w:vAlign w:val="center"/>
          </w:tcPr>
          <w:p w14:paraId="2B2F56FF" w14:textId="77777777" w:rsidR="00EC4595" w:rsidRPr="00885DCA" w:rsidRDefault="00EC4595" w:rsidP="00DD433B">
            <w:pPr>
              <w:pStyle w:val="TableParagraph"/>
              <w:keepNext/>
              <w:keepLines/>
              <w:spacing w:before="35"/>
              <w:jc w:val="center"/>
              <w:rPr>
                <w:sz w:val="18"/>
                <w:szCs w:val="18"/>
              </w:rPr>
            </w:pPr>
            <w:r w:rsidRPr="00885DCA">
              <w:rPr>
                <w:sz w:val="18"/>
                <w:szCs w:val="18"/>
              </w:rPr>
              <w:t>BIO</w:t>
            </w:r>
          </w:p>
        </w:tc>
        <w:tc>
          <w:tcPr>
            <w:tcW w:w="3152" w:type="dxa"/>
            <w:vAlign w:val="center"/>
          </w:tcPr>
          <w:p w14:paraId="522950A6" w14:textId="1E51DA30" w:rsidR="00EC4595" w:rsidRPr="00885DCA" w:rsidRDefault="00EC4595" w:rsidP="00DD433B">
            <w:pPr>
              <w:pStyle w:val="TableParagraph"/>
              <w:keepNext/>
              <w:keepLines/>
              <w:spacing w:before="35"/>
              <w:jc w:val="center"/>
              <w:rPr>
                <w:sz w:val="18"/>
                <w:szCs w:val="18"/>
              </w:rPr>
            </w:pPr>
          </w:p>
        </w:tc>
        <w:tc>
          <w:tcPr>
            <w:tcW w:w="3061" w:type="dxa"/>
            <w:vAlign w:val="center"/>
          </w:tcPr>
          <w:p w14:paraId="1607CC3F" w14:textId="452C174A" w:rsidR="00EC4595" w:rsidRPr="00885DCA" w:rsidRDefault="00EC4595" w:rsidP="00DD433B">
            <w:pPr>
              <w:pStyle w:val="TableParagraph"/>
              <w:keepNext/>
              <w:keepLines/>
              <w:spacing w:before="35"/>
              <w:ind w:left="9"/>
              <w:jc w:val="center"/>
              <w:rPr>
                <w:sz w:val="18"/>
                <w:szCs w:val="18"/>
              </w:rPr>
            </w:pPr>
          </w:p>
        </w:tc>
      </w:tr>
      <w:tr w:rsidR="00EC4595" w:rsidRPr="00885DCA" w14:paraId="305A96A4" w14:textId="77777777" w:rsidTr="00DD433B">
        <w:trPr>
          <w:trHeight w:hRule="exact" w:val="312"/>
          <w:jc w:val="center"/>
        </w:trPr>
        <w:tc>
          <w:tcPr>
            <w:tcW w:w="3061" w:type="dxa"/>
            <w:vAlign w:val="center"/>
          </w:tcPr>
          <w:p w14:paraId="7C7E29DC" w14:textId="77777777" w:rsidR="00EC4595" w:rsidRPr="00885DCA" w:rsidRDefault="00EC4595" w:rsidP="00DD433B">
            <w:pPr>
              <w:jc w:val="center"/>
              <w:rPr>
                <w:sz w:val="18"/>
                <w:szCs w:val="18"/>
              </w:rPr>
            </w:pPr>
          </w:p>
        </w:tc>
        <w:tc>
          <w:tcPr>
            <w:tcW w:w="3152" w:type="dxa"/>
            <w:vAlign w:val="center"/>
          </w:tcPr>
          <w:p w14:paraId="0F18DC01" w14:textId="77777777" w:rsidR="00EC4595" w:rsidRPr="00885DCA" w:rsidRDefault="00EC4595" w:rsidP="00DD433B">
            <w:pPr>
              <w:pStyle w:val="TableParagraph"/>
              <w:spacing w:before="32"/>
              <w:jc w:val="center"/>
              <w:rPr>
                <w:sz w:val="18"/>
                <w:szCs w:val="18"/>
              </w:rPr>
            </w:pPr>
            <w:r w:rsidRPr="00885DCA">
              <w:rPr>
                <w:sz w:val="18"/>
                <w:szCs w:val="18"/>
              </w:rPr>
              <w:t>CIN</w:t>
            </w:r>
          </w:p>
        </w:tc>
        <w:tc>
          <w:tcPr>
            <w:tcW w:w="3061" w:type="dxa"/>
            <w:vAlign w:val="center"/>
          </w:tcPr>
          <w:p w14:paraId="47BCC83D" w14:textId="77777777" w:rsidR="00EC4595" w:rsidRPr="00885DCA" w:rsidRDefault="00EC4595" w:rsidP="00DD433B">
            <w:pPr>
              <w:pStyle w:val="TableParagraph"/>
              <w:spacing w:before="32"/>
              <w:ind w:left="9"/>
              <w:jc w:val="center"/>
              <w:rPr>
                <w:sz w:val="18"/>
                <w:szCs w:val="18"/>
              </w:rPr>
            </w:pPr>
            <w:r w:rsidRPr="00885DCA">
              <w:rPr>
                <w:sz w:val="18"/>
                <w:szCs w:val="18"/>
              </w:rPr>
              <w:t>CIN</w:t>
            </w:r>
          </w:p>
        </w:tc>
      </w:tr>
    </w:tbl>
    <w:p w14:paraId="0BD2FF59" w14:textId="77777777" w:rsidR="00885DCA" w:rsidRPr="00327587" w:rsidRDefault="00885DCA" w:rsidP="00327587">
      <w:pPr>
        <w:jc w:val="both"/>
        <w:rPr>
          <w:rFonts w:ascii="Times New Roman"/>
        </w:rPr>
      </w:pPr>
    </w:p>
    <w:p w14:paraId="19917487" w14:textId="77777777" w:rsidR="00EC4595" w:rsidRDefault="00EC4595">
      <w:pPr>
        <w:rPr>
          <w:rFonts w:ascii="Times New Roman"/>
        </w:rPr>
      </w:pPr>
      <w:r>
        <w:rPr>
          <w:rFonts w:ascii="Times New Roman"/>
        </w:rPr>
        <w:br w:type="page"/>
      </w:r>
    </w:p>
    <w:p w14:paraId="3CCCF5B2" w14:textId="229AA306" w:rsidR="000C6C5E" w:rsidRPr="00327587" w:rsidRDefault="008C42BC" w:rsidP="00327587">
      <w:pPr>
        <w:jc w:val="both"/>
        <w:rPr>
          <w:rFonts w:ascii="Times New Roman"/>
        </w:rPr>
      </w:pPr>
      <w:r w:rsidRPr="00327587">
        <w:rPr>
          <w:rFonts w:ascii="Times New Roman"/>
        </w:rPr>
        <w:lastRenderedPageBreak/>
        <w:t>If data already exist for one of these multi-value items for the Permit in ICIS</w:t>
      </w:r>
      <w:r w:rsidR="00EC4595">
        <w:rPr>
          <w:rFonts w:ascii="Times New Roman"/>
        </w:rPr>
        <w:t>-NPDES</w:t>
      </w:r>
      <w:r w:rsidRPr="00327587">
        <w:rPr>
          <w:rFonts w:ascii="Times New Roman"/>
        </w:rPr>
        <w:t xml:space="preserve"> and the user wishes to remove one of the values, they would include all of the values that they wish to have for the field (i.e., existing values they wish to keep) in their XML submission. The table below provides an example.</w:t>
      </w:r>
    </w:p>
    <w:p w14:paraId="1DFA75BF" w14:textId="3D82D553" w:rsidR="000C6C5E" w:rsidRDefault="000C6C5E" w:rsidP="00327587">
      <w:pPr>
        <w:jc w:val="both"/>
        <w:rPr>
          <w:rFonts w:ascii="Times New Roman"/>
        </w:rPr>
      </w:pPr>
    </w:p>
    <w:p w14:paraId="007AD7BD" w14:textId="54BB3A00" w:rsidR="00EC4595" w:rsidRDefault="00EC4595" w:rsidP="00EC4595">
      <w:pPr>
        <w:keepNext/>
        <w:spacing w:after="120"/>
        <w:jc w:val="center"/>
        <w:rPr>
          <w:b/>
          <w:bCs/>
        </w:rPr>
      </w:pPr>
      <w:r w:rsidRPr="00EC4595">
        <w:rPr>
          <w:b/>
          <w:bCs/>
        </w:rPr>
        <w:t>Deleting from a Multi-Value Item List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3152"/>
        <w:gridCol w:w="3061"/>
      </w:tblGrid>
      <w:tr w:rsidR="00EC4595" w:rsidRPr="00885DCA" w14:paraId="2650D345" w14:textId="77777777" w:rsidTr="00DD433B">
        <w:trPr>
          <w:trHeight w:hRule="exact" w:val="472"/>
          <w:jc w:val="center"/>
        </w:trPr>
        <w:tc>
          <w:tcPr>
            <w:tcW w:w="3061" w:type="dxa"/>
            <w:shd w:val="clear" w:color="auto" w:fill="8DB3E2" w:themeFill="text2" w:themeFillTint="66"/>
            <w:vAlign w:val="center"/>
          </w:tcPr>
          <w:p w14:paraId="03B30B09" w14:textId="77777777" w:rsidR="00EC4595" w:rsidRDefault="00EC4595" w:rsidP="00DD433B">
            <w:pPr>
              <w:pStyle w:val="TableParagraph"/>
              <w:keepNext/>
              <w:keepLines/>
              <w:spacing w:before="22"/>
              <w:ind w:left="170"/>
              <w:jc w:val="center"/>
              <w:rPr>
                <w:b/>
                <w:sz w:val="18"/>
                <w:szCs w:val="18"/>
              </w:rPr>
            </w:pPr>
            <w:r w:rsidRPr="00885DCA">
              <w:rPr>
                <w:b/>
                <w:sz w:val="18"/>
                <w:szCs w:val="18"/>
              </w:rPr>
              <w:t xml:space="preserve">FacilityClassification in </w:t>
            </w:r>
          </w:p>
          <w:p w14:paraId="06BB138B" w14:textId="77777777" w:rsidR="00EC4595" w:rsidRPr="00885DCA" w:rsidRDefault="00EC4595" w:rsidP="00DD433B">
            <w:pPr>
              <w:pStyle w:val="TableParagraph"/>
              <w:keepNext/>
              <w:keepLines/>
              <w:spacing w:before="22"/>
              <w:ind w:left="170"/>
              <w:jc w:val="center"/>
              <w:rPr>
                <w:b/>
                <w:sz w:val="18"/>
                <w:szCs w:val="18"/>
              </w:rPr>
            </w:pPr>
            <w:r w:rsidRPr="00885DCA">
              <w:rPr>
                <w:b/>
                <w:sz w:val="18"/>
                <w:szCs w:val="18"/>
              </w:rPr>
              <w:t>ICIS</w:t>
            </w:r>
            <w:r>
              <w:rPr>
                <w:b/>
                <w:sz w:val="18"/>
                <w:szCs w:val="18"/>
              </w:rPr>
              <w:t>-NPDES</w:t>
            </w:r>
          </w:p>
        </w:tc>
        <w:tc>
          <w:tcPr>
            <w:tcW w:w="3152" w:type="dxa"/>
            <w:shd w:val="clear" w:color="auto" w:fill="8DB3E2" w:themeFill="text2" w:themeFillTint="66"/>
            <w:vAlign w:val="center"/>
          </w:tcPr>
          <w:p w14:paraId="51E96E1B" w14:textId="77777777" w:rsidR="00EC4595" w:rsidRDefault="00EC4595" w:rsidP="00DD433B">
            <w:pPr>
              <w:pStyle w:val="TableParagraph"/>
              <w:keepNext/>
              <w:keepLines/>
              <w:spacing w:before="22"/>
              <w:ind w:left="1058" w:right="313" w:hanging="680"/>
              <w:jc w:val="center"/>
              <w:rPr>
                <w:b/>
                <w:sz w:val="18"/>
                <w:szCs w:val="18"/>
              </w:rPr>
            </w:pPr>
            <w:r w:rsidRPr="00885DCA">
              <w:rPr>
                <w:b/>
                <w:sz w:val="18"/>
                <w:szCs w:val="18"/>
              </w:rPr>
              <w:t xml:space="preserve">FacilityClassification in </w:t>
            </w:r>
          </w:p>
          <w:p w14:paraId="0331DBA2" w14:textId="77777777" w:rsidR="00EC4595" w:rsidRPr="00885DCA" w:rsidRDefault="00EC4595" w:rsidP="00DD433B">
            <w:pPr>
              <w:pStyle w:val="TableParagraph"/>
              <w:keepNext/>
              <w:keepLines/>
              <w:spacing w:before="22"/>
              <w:ind w:left="1058" w:right="313" w:hanging="680"/>
              <w:jc w:val="center"/>
              <w:rPr>
                <w:b/>
                <w:sz w:val="18"/>
                <w:szCs w:val="18"/>
              </w:rPr>
            </w:pPr>
            <w:r w:rsidRPr="00885DCA">
              <w:rPr>
                <w:b/>
                <w:sz w:val="18"/>
                <w:szCs w:val="18"/>
              </w:rPr>
              <w:t>XML Submission</w:t>
            </w:r>
          </w:p>
        </w:tc>
        <w:tc>
          <w:tcPr>
            <w:tcW w:w="3061" w:type="dxa"/>
            <w:shd w:val="clear" w:color="auto" w:fill="8DB3E2" w:themeFill="text2" w:themeFillTint="66"/>
            <w:vAlign w:val="center"/>
          </w:tcPr>
          <w:p w14:paraId="2AC38907" w14:textId="77777777" w:rsidR="00EC4595" w:rsidRDefault="00EC4595" w:rsidP="00DD433B">
            <w:pPr>
              <w:pStyle w:val="TableParagraph"/>
              <w:keepNext/>
              <w:keepLines/>
              <w:spacing w:before="22"/>
              <w:ind w:left="43"/>
              <w:jc w:val="center"/>
              <w:rPr>
                <w:b/>
                <w:sz w:val="18"/>
                <w:szCs w:val="18"/>
              </w:rPr>
            </w:pPr>
            <w:r w:rsidRPr="00885DCA">
              <w:rPr>
                <w:b/>
                <w:sz w:val="18"/>
                <w:szCs w:val="18"/>
              </w:rPr>
              <w:t>Result in ICIS</w:t>
            </w:r>
            <w:r>
              <w:rPr>
                <w:b/>
                <w:sz w:val="18"/>
                <w:szCs w:val="18"/>
              </w:rPr>
              <w:t>-NPDES</w:t>
            </w:r>
          </w:p>
          <w:p w14:paraId="2A6CADB5" w14:textId="77777777" w:rsidR="00EC4595" w:rsidRPr="00885DCA" w:rsidRDefault="00EC4595" w:rsidP="00DD433B">
            <w:pPr>
              <w:pStyle w:val="TableParagraph"/>
              <w:keepNext/>
              <w:keepLines/>
              <w:spacing w:before="22"/>
              <w:ind w:left="43"/>
              <w:jc w:val="center"/>
              <w:rPr>
                <w:b/>
                <w:sz w:val="18"/>
                <w:szCs w:val="18"/>
              </w:rPr>
            </w:pPr>
            <w:r w:rsidRPr="00885DCA">
              <w:rPr>
                <w:b/>
                <w:sz w:val="18"/>
                <w:szCs w:val="18"/>
              </w:rPr>
              <w:t>After Processing</w:t>
            </w:r>
          </w:p>
        </w:tc>
      </w:tr>
      <w:tr w:rsidR="00EC4595" w:rsidRPr="00885DCA" w14:paraId="07B2F71E" w14:textId="77777777" w:rsidTr="00DD433B">
        <w:trPr>
          <w:trHeight w:hRule="exact" w:val="312"/>
          <w:jc w:val="center"/>
        </w:trPr>
        <w:tc>
          <w:tcPr>
            <w:tcW w:w="3061" w:type="dxa"/>
            <w:vAlign w:val="center"/>
          </w:tcPr>
          <w:p w14:paraId="05C5C1BB"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152" w:type="dxa"/>
            <w:vAlign w:val="center"/>
          </w:tcPr>
          <w:p w14:paraId="0EA5D73D" w14:textId="77777777" w:rsidR="00EC4595" w:rsidRPr="00885DCA" w:rsidRDefault="00EC4595" w:rsidP="00DD433B">
            <w:pPr>
              <w:pStyle w:val="TableParagraph"/>
              <w:keepNext/>
              <w:keepLines/>
              <w:spacing w:before="32"/>
              <w:jc w:val="center"/>
              <w:rPr>
                <w:sz w:val="18"/>
                <w:szCs w:val="18"/>
              </w:rPr>
            </w:pPr>
            <w:r w:rsidRPr="00885DCA">
              <w:rPr>
                <w:sz w:val="18"/>
                <w:szCs w:val="18"/>
              </w:rPr>
              <w:t>APE</w:t>
            </w:r>
          </w:p>
        </w:tc>
        <w:tc>
          <w:tcPr>
            <w:tcW w:w="3061" w:type="dxa"/>
            <w:vAlign w:val="center"/>
          </w:tcPr>
          <w:p w14:paraId="0B3EEA66" w14:textId="77777777" w:rsidR="00EC4595" w:rsidRPr="00885DCA" w:rsidRDefault="00EC4595" w:rsidP="00DD433B">
            <w:pPr>
              <w:pStyle w:val="TableParagraph"/>
              <w:keepNext/>
              <w:keepLines/>
              <w:spacing w:before="32"/>
              <w:ind w:left="9"/>
              <w:jc w:val="center"/>
              <w:rPr>
                <w:sz w:val="18"/>
                <w:szCs w:val="18"/>
              </w:rPr>
            </w:pPr>
            <w:r w:rsidRPr="00885DCA">
              <w:rPr>
                <w:sz w:val="18"/>
                <w:szCs w:val="18"/>
              </w:rPr>
              <w:t>APE</w:t>
            </w:r>
          </w:p>
        </w:tc>
      </w:tr>
      <w:tr w:rsidR="00EC4595" w:rsidRPr="00885DCA" w14:paraId="32B14A04" w14:textId="77777777" w:rsidTr="00DD433B">
        <w:trPr>
          <w:trHeight w:hRule="exact" w:val="315"/>
          <w:jc w:val="center"/>
        </w:trPr>
        <w:tc>
          <w:tcPr>
            <w:tcW w:w="3061" w:type="dxa"/>
            <w:vAlign w:val="center"/>
          </w:tcPr>
          <w:p w14:paraId="77BEE5E1" w14:textId="77777777" w:rsidR="00EC4595" w:rsidRPr="00885DCA" w:rsidRDefault="00EC4595" w:rsidP="00DD433B">
            <w:pPr>
              <w:pStyle w:val="TableParagraph"/>
              <w:keepNext/>
              <w:keepLines/>
              <w:spacing w:before="35"/>
              <w:jc w:val="center"/>
              <w:rPr>
                <w:sz w:val="18"/>
                <w:szCs w:val="18"/>
              </w:rPr>
            </w:pPr>
            <w:r w:rsidRPr="00885DCA">
              <w:rPr>
                <w:sz w:val="18"/>
                <w:szCs w:val="18"/>
              </w:rPr>
              <w:t>BIO</w:t>
            </w:r>
          </w:p>
        </w:tc>
        <w:tc>
          <w:tcPr>
            <w:tcW w:w="3152" w:type="dxa"/>
            <w:vAlign w:val="center"/>
          </w:tcPr>
          <w:p w14:paraId="7185DA7A" w14:textId="77777777" w:rsidR="00EC4595" w:rsidRPr="00885DCA" w:rsidRDefault="00EC4595" w:rsidP="00DD433B">
            <w:pPr>
              <w:pStyle w:val="TableParagraph"/>
              <w:keepNext/>
              <w:keepLines/>
              <w:spacing w:before="35"/>
              <w:jc w:val="center"/>
              <w:rPr>
                <w:sz w:val="18"/>
                <w:szCs w:val="18"/>
              </w:rPr>
            </w:pPr>
          </w:p>
        </w:tc>
        <w:tc>
          <w:tcPr>
            <w:tcW w:w="3061" w:type="dxa"/>
            <w:vAlign w:val="center"/>
          </w:tcPr>
          <w:p w14:paraId="371B7055" w14:textId="77777777" w:rsidR="00EC4595" w:rsidRPr="00885DCA" w:rsidRDefault="00EC4595" w:rsidP="00DD433B">
            <w:pPr>
              <w:pStyle w:val="TableParagraph"/>
              <w:keepNext/>
              <w:keepLines/>
              <w:spacing w:before="35"/>
              <w:ind w:left="9"/>
              <w:jc w:val="center"/>
              <w:rPr>
                <w:sz w:val="18"/>
                <w:szCs w:val="18"/>
              </w:rPr>
            </w:pPr>
          </w:p>
        </w:tc>
      </w:tr>
      <w:tr w:rsidR="00EC4595" w:rsidRPr="00885DCA" w14:paraId="6D281726" w14:textId="77777777" w:rsidTr="00DD433B">
        <w:trPr>
          <w:trHeight w:hRule="exact" w:val="312"/>
          <w:jc w:val="center"/>
        </w:trPr>
        <w:tc>
          <w:tcPr>
            <w:tcW w:w="3061" w:type="dxa"/>
            <w:vAlign w:val="center"/>
          </w:tcPr>
          <w:p w14:paraId="56714CD3" w14:textId="4DAFD107" w:rsidR="00EC4595" w:rsidRPr="00885DCA" w:rsidRDefault="00EC4595" w:rsidP="00DD433B">
            <w:pPr>
              <w:jc w:val="center"/>
              <w:rPr>
                <w:sz w:val="18"/>
                <w:szCs w:val="18"/>
              </w:rPr>
            </w:pPr>
            <w:r>
              <w:rPr>
                <w:sz w:val="18"/>
                <w:szCs w:val="18"/>
              </w:rPr>
              <w:t>CIN</w:t>
            </w:r>
          </w:p>
        </w:tc>
        <w:tc>
          <w:tcPr>
            <w:tcW w:w="3152" w:type="dxa"/>
            <w:vAlign w:val="center"/>
          </w:tcPr>
          <w:p w14:paraId="539D1E88" w14:textId="3CD1CF2F" w:rsidR="00EC4595" w:rsidRPr="00885DCA" w:rsidRDefault="00EC4595" w:rsidP="00DD433B">
            <w:pPr>
              <w:pStyle w:val="TableParagraph"/>
              <w:spacing w:before="32"/>
              <w:jc w:val="center"/>
              <w:rPr>
                <w:sz w:val="18"/>
                <w:szCs w:val="18"/>
              </w:rPr>
            </w:pPr>
          </w:p>
        </w:tc>
        <w:tc>
          <w:tcPr>
            <w:tcW w:w="3061" w:type="dxa"/>
            <w:vAlign w:val="center"/>
          </w:tcPr>
          <w:p w14:paraId="4DA9261D" w14:textId="6CF2E1EA" w:rsidR="00EC4595" w:rsidRPr="00885DCA" w:rsidRDefault="00EC4595" w:rsidP="00DD433B">
            <w:pPr>
              <w:pStyle w:val="TableParagraph"/>
              <w:spacing w:before="32"/>
              <w:ind w:left="9"/>
              <w:jc w:val="center"/>
              <w:rPr>
                <w:sz w:val="18"/>
                <w:szCs w:val="18"/>
              </w:rPr>
            </w:pPr>
          </w:p>
        </w:tc>
      </w:tr>
    </w:tbl>
    <w:p w14:paraId="360D0D3C" w14:textId="77777777" w:rsidR="00EC4595" w:rsidRPr="00327587" w:rsidRDefault="00EC4595" w:rsidP="00EC4595">
      <w:pPr>
        <w:jc w:val="both"/>
        <w:rPr>
          <w:rFonts w:ascii="Times New Roman"/>
        </w:rPr>
      </w:pPr>
    </w:p>
    <w:p w14:paraId="211530AD" w14:textId="77777777" w:rsidR="00885DCA" w:rsidRPr="00327587" w:rsidRDefault="00885DCA" w:rsidP="00327587">
      <w:pPr>
        <w:jc w:val="both"/>
        <w:rPr>
          <w:rFonts w:ascii="Times New Roman"/>
        </w:rPr>
      </w:pPr>
    </w:p>
    <w:p w14:paraId="5571E992" w14:textId="4F66078E" w:rsidR="000C6C5E" w:rsidRDefault="00BD5F17" w:rsidP="00BD5F17">
      <w:pPr>
        <w:pStyle w:val="Heading4"/>
      </w:pPr>
      <w:r>
        <w:t xml:space="preserve">3.5.4.2 </w:t>
      </w:r>
      <w:r w:rsidR="008C42BC">
        <w:t>Asterisks</w:t>
      </w:r>
    </w:p>
    <w:p w14:paraId="19CF6B65" w14:textId="77777777" w:rsidR="00EC4595" w:rsidRDefault="00EC4595" w:rsidP="00327587">
      <w:pPr>
        <w:jc w:val="both"/>
        <w:rPr>
          <w:rFonts w:ascii="Times New Roman"/>
        </w:rPr>
      </w:pPr>
    </w:p>
    <w:p w14:paraId="0E1A734A" w14:textId="7221EAE8" w:rsidR="000C6C5E" w:rsidRPr="00327587" w:rsidRDefault="00EC4595" w:rsidP="00327587">
      <w:pPr>
        <w:jc w:val="both"/>
        <w:rPr>
          <w:rFonts w:ascii="Times New Roman"/>
        </w:rPr>
      </w:pPr>
      <w:r>
        <w:rPr>
          <w:rFonts w:ascii="Times New Roman"/>
        </w:rPr>
        <w:t xml:space="preserve">ICIS Data Submission users  have the ability </w:t>
      </w:r>
      <w:r w:rsidR="008C42BC" w:rsidRPr="00327587">
        <w:rPr>
          <w:rFonts w:ascii="Times New Roman"/>
        </w:rPr>
        <w:t>to blank out all values for these multi-value items. This is accomplished by submitting one row of the multi-value item with an asterisk as the value. The rules for doing this are described below.</w:t>
      </w:r>
    </w:p>
    <w:p w14:paraId="606F1337" w14:textId="77777777" w:rsidR="000C6C5E" w:rsidRPr="00327587" w:rsidRDefault="000C6C5E" w:rsidP="00327587">
      <w:pPr>
        <w:jc w:val="both"/>
        <w:rPr>
          <w:rFonts w:ascii="Times New Roman"/>
        </w:rPr>
      </w:pPr>
    </w:p>
    <w:p w14:paraId="20410783" w14:textId="241DAE02" w:rsidR="000C6C5E" w:rsidRPr="00BD5F17" w:rsidRDefault="00BD5F17" w:rsidP="00327587">
      <w:pPr>
        <w:pStyle w:val="Heading5"/>
      </w:pPr>
      <w:r w:rsidRPr="00BD5F17">
        <w:t xml:space="preserve">3.5.4.2.1 </w:t>
      </w:r>
      <w:r w:rsidR="008C42BC" w:rsidRPr="00BD5F17">
        <w:t>Individual Data</w:t>
      </w:r>
      <w:r w:rsidR="008C42BC" w:rsidRPr="00BD5F17">
        <w:rPr>
          <w:spacing w:val="-3"/>
        </w:rPr>
        <w:t xml:space="preserve"> </w:t>
      </w:r>
      <w:r w:rsidR="008C42BC" w:rsidRPr="00BD5F17">
        <w:t>Tag</w:t>
      </w:r>
    </w:p>
    <w:p w14:paraId="40660BFE" w14:textId="77777777" w:rsidR="00EC4595" w:rsidRDefault="008C42BC" w:rsidP="00EC4595">
      <w:pPr>
        <w:jc w:val="both"/>
        <w:rPr>
          <w:rFonts w:ascii="Times New Roman"/>
        </w:rPr>
      </w:pPr>
      <w:r w:rsidRPr="00327587">
        <w:rPr>
          <w:rFonts w:ascii="Times New Roman"/>
        </w:rPr>
        <w:t>If an asterisk is submitted in an individual data tag, ICIS will blank out all existing values for the corresponding field. For example, to remove all codes for the single multi-value tag EffluentGuidelineCode from a permit, the affected permit</w:t>
      </w:r>
      <w:r w:rsidRPr="00327587">
        <w:rPr>
          <w:rFonts w:ascii="Times New Roman"/>
        </w:rPr>
        <w:t>’</w:t>
      </w:r>
      <w:r w:rsidRPr="00327587">
        <w:rPr>
          <w:rFonts w:ascii="Times New Roman"/>
        </w:rPr>
        <w:t>s XML data block must contain:</w:t>
      </w:r>
    </w:p>
    <w:p w14:paraId="25FA15AD" w14:textId="77777777" w:rsidR="00EC4595" w:rsidRDefault="00EC4595" w:rsidP="00EC4595">
      <w:pPr>
        <w:jc w:val="both"/>
        <w:rPr>
          <w:rFonts w:ascii="Times New Roman"/>
        </w:rPr>
      </w:pPr>
    </w:p>
    <w:p w14:paraId="5593A513" w14:textId="25E6E55E" w:rsidR="000C6C5E" w:rsidRPr="00E21471" w:rsidRDefault="008C42BC" w:rsidP="00F92DCA">
      <w:pPr>
        <w:pStyle w:val="ListParagraph"/>
        <w:numPr>
          <w:ilvl w:val="0"/>
          <w:numId w:val="296"/>
        </w:numPr>
        <w:jc w:val="both"/>
      </w:pPr>
      <w:r w:rsidRPr="00E21471">
        <w:rPr>
          <w:bCs/>
        </w:rPr>
        <w:t>&lt;EffluentGuidelineCode&gt;*&lt;/EffluentGuidelineCode&gt;</w:t>
      </w:r>
    </w:p>
    <w:p w14:paraId="1C309D4D" w14:textId="77777777" w:rsidR="000C6C5E" w:rsidRPr="00885DCA" w:rsidRDefault="000C6C5E">
      <w:pPr>
        <w:pStyle w:val="BodyText"/>
        <w:rPr>
          <w:bCs/>
          <w:sz w:val="22"/>
          <w:szCs w:val="22"/>
        </w:rPr>
      </w:pPr>
    </w:p>
    <w:p w14:paraId="3602D075" w14:textId="0C47C989" w:rsidR="000C6C5E" w:rsidRPr="00BD5F17" w:rsidRDefault="00BD5F17" w:rsidP="00327587">
      <w:pPr>
        <w:pStyle w:val="Heading5"/>
      </w:pPr>
      <w:r w:rsidRPr="00BD5F17">
        <w:t xml:space="preserve">3.5.4.2.2 </w:t>
      </w:r>
      <w:r w:rsidR="008C42BC" w:rsidRPr="00BD5F17">
        <w:t>Multiple Data</w:t>
      </w:r>
      <w:r w:rsidR="008C42BC" w:rsidRPr="00BD5F17">
        <w:rPr>
          <w:spacing w:val="-3"/>
        </w:rPr>
        <w:t xml:space="preserve"> </w:t>
      </w:r>
      <w:r w:rsidR="008C42BC" w:rsidRPr="00BD5F17">
        <w:t>Tags</w:t>
      </w:r>
    </w:p>
    <w:p w14:paraId="22A31515" w14:textId="77777777" w:rsidR="000C6C5E" w:rsidRDefault="008C42BC" w:rsidP="00327587">
      <w:pPr>
        <w:jc w:val="both"/>
        <w:rPr>
          <w:rFonts w:ascii="Times New Roman"/>
        </w:rPr>
      </w:pPr>
      <w:r>
        <w:rPr>
          <w:rFonts w:ascii="Times New Roman"/>
        </w:rPr>
        <w:t>The rules for processing Multiple Data Tags are:</w:t>
      </w:r>
    </w:p>
    <w:p w14:paraId="656C99F2" w14:textId="77777777" w:rsidR="000C6C5E" w:rsidRPr="00327587" w:rsidRDefault="000C6C5E" w:rsidP="00327587">
      <w:pPr>
        <w:jc w:val="both"/>
        <w:rPr>
          <w:rFonts w:ascii="Times New Roman"/>
        </w:rPr>
      </w:pPr>
    </w:p>
    <w:p w14:paraId="5A080E39" w14:textId="77777777" w:rsidR="00EC4595" w:rsidRDefault="008C42BC" w:rsidP="00F92DCA">
      <w:pPr>
        <w:pStyle w:val="ListParagraph"/>
        <w:numPr>
          <w:ilvl w:val="6"/>
          <w:numId w:val="216"/>
        </w:numPr>
        <w:spacing w:line="242" w:lineRule="auto"/>
        <w:ind w:left="360" w:right="40"/>
        <w:jc w:val="both"/>
      </w:pPr>
      <w:r w:rsidRPr="00885DCA">
        <w:t>If asterisks are submitted in all required tags and the optional tags are not included,</w:t>
      </w:r>
      <w:r w:rsidRPr="00885DCA">
        <w:rPr>
          <w:spacing w:val="-34"/>
        </w:rPr>
        <w:t xml:space="preserve"> </w:t>
      </w:r>
      <w:r w:rsidRPr="00885DCA">
        <w:t>ICIS will blank out all existing values for the corresponding multi-value</w:t>
      </w:r>
      <w:r w:rsidRPr="00885DCA">
        <w:rPr>
          <w:spacing w:val="-24"/>
        </w:rPr>
        <w:t xml:space="preserve"> </w:t>
      </w:r>
      <w:r w:rsidRPr="00885DCA">
        <w:t>item.</w:t>
      </w:r>
    </w:p>
    <w:p w14:paraId="071CD5CA" w14:textId="77777777" w:rsidR="00EC4595" w:rsidRDefault="008C42BC" w:rsidP="00F92DCA">
      <w:pPr>
        <w:pStyle w:val="ListParagraph"/>
        <w:numPr>
          <w:ilvl w:val="6"/>
          <w:numId w:val="216"/>
        </w:numPr>
        <w:spacing w:line="242" w:lineRule="auto"/>
        <w:ind w:left="360" w:right="40"/>
        <w:jc w:val="both"/>
      </w:pPr>
      <w:r w:rsidRPr="00885DCA">
        <w:t>If asterisks are submitted in all required tags and values are submitted in one or more optional tags, ICIS will blank out all existing values for the corresponding multi-value item (ignoring the data in the optional</w:t>
      </w:r>
      <w:r w:rsidRPr="00EC4595">
        <w:rPr>
          <w:spacing w:val="-16"/>
        </w:rPr>
        <w:t xml:space="preserve"> </w:t>
      </w:r>
      <w:r w:rsidRPr="00885DCA">
        <w:t>tags).</w:t>
      </w:r>
    </w:p>
    <w:p w14:paraId="674113CB" w14:textId="77777777" w:rsidR="00EC4595" w:rsidRDefault="008C42BC" w:rsidP="00F92DCA">
      <w:pPr>
        <w:pStyle w:val="ListParagraph"/>
        <w:numPr>
          <w:ilvl w:val="6"/>
          <w:numId w:val="216"/>
        </w:numPr>
        <w:spacing w:line="242" w:lineRule="auto"/>
        <w:ind w:left="360" w:right="40"/>
        <w:jc w:val="both"/>
      </w:pPr>
      <w:r w:rsidRPr="00885DCA">
        <w:t>If asterisks are submitted in some required tags and values are submitted in other</w:t>
      </w:r>
      <w:r w:rsidRPr="00EC4595">
        <w:rPr>
          <w:spacing w:val="-30"/>
        </w:rPr>
        <w:t xml:space="preserve"> </w:t>
      </w:r>
      <w:r w:rsidRPr="00885DCA">
        <w:t>required tags, ICIS will reject the transaction. This is addressed through business rules, with error messages, detailed in the business rules</w:t>
      </w:r>
      <w:r w:rsidRPr="00EC4595">
        <w:rPr>
          <w:spacing w:val="-13"/>
        </w:rPr>
        <w:t xml:space="preserve"> </w:t>
      </w:r>
      <w:r w:rsidRPr="00885DCA">
        <w:t>table.</w:t>
      </w:r>
    </w:p>
    <w:p w14:paraId="1EB169B9" w14:textId="77777777" w:rsidR="00EC4595" w:rsidRDefault="008C42BC" w:rsidP="00F92DCA">
      <w:pPr>
        <w:pStyle w:val="ListParagraph"/>
        <w:numPr>
          <w:ilvl w:val="6"/>
          <w:numId w:val="216"/>
        </w:numPr>
        <w:spacing w:line="242" w:lineRule="auto"/>
        <w:ind w:left="360" w:right="40"/>
        <w:jc w:val="both"/>
      </w:pPr>
      <w:r w:rsidRPr="00885DCA">
        <w:t>If there are no required tags for a multi-value item and asterisks are entered in one or more of the optional</w:t>
      </w:r>
      <w:r w:rsidRPr="00EC4595">
        <w:rPr>
          <w:spacing w:val="-7"/>
        </w:rPr>
        <w:t xml:space="preserve"> </w:t>
      </w:r>
      <w:r w:rsidRPr="00885DCA">
        <w:t>tags:</w:t>
      </w:r>
    </w:p>
    <w:p w14:paraId="7A19B3FD" w14:textId="77777777" w:rsidR="00EC4595" w:rsidRDefault="008C42BC" w:rsidP="00F92DCA">
      <w:pPr>
        <w:pStyle w:val="ListParagraph"/>
        <w:numPr>
          <w:ilvl w:val="7"/>
          <w:numId w:val="216"/>
        </w:numPr>
        <w:spacing w:line="242" w:lineRule="auto"/>
        <w:ind w:left="720" w:right="40"/>
        <w:jc w:val="both"/>
      </w:pPr>
      <w:r w:rsidRPr="00885DCA">
        <w:t>If only asterisks are submitted, ICIS will blank out all existing values for</w:t>
      </w:r>
      <w:r w:rsidRPr="00EC4595">
        <w:rPr>
          <w:spacing w:val="-27"/>
        </w:rPr>
        <w:t xml:space="preserve"> </w:t>
      </w:r>
      <w:r w:rsidRPr="00885DCA">
        <w:t>the corresponding multi-value</w:t>
      </w:r>
      <w:r w:rsidRPr="00EC4595">
        <w:rPr>
          <w:spacing w:val="-12"/>
        </w:rPr>
        <w:t xml:space="preserve"> </w:t>
      </w:r>
      <w:r w:rsidRPr="00885DCA">
        <w:t>item.</w:t>
      </w:r>
    </w:p>
    <w:p w14:paraId="001AE69B" w14:textId="046D8F28" w:rsidR="000C6C5E" w:rsidRPr="00885DCA" w:rsidRDefault="008C42BC" w:rsidP="00F92DCA">
      <w:pPr>
        <w:pStyle w:val="ListParagraph"/>
        <w:numPr>
          <w:ilvl w:val="7"/>
          <w:numId w:val="216"/>
        </w:numPr>
        <w:spacing w:line="242" w:lineRule="auto"/>
        <w:ind w:left="720" w:right="40"/>
        <w:jc w:val="both"/>
      </w:pPr>
      <w:r w:rsidRPr="00885DCA">
        <w:t>If a combination of asterisks and values are submitted, ICIS will reject the transaction. This is addressed through business rules, with error messages, detailed in the business rules</w:t>
      </w:r>
      <w:r w:rsidRPr="00EC4595">
        <w:rPr>
          <w:spacing w:val="-8"/>
        </w:rPr>
        <w:t xml:space="preserve"> </w:t>
      </w:r>
      <w:r w:rsidRPr="00885DCA">
        <w:t>table.</w:t>
      </w:r>
    </w:p>
    <w:p w14:paraId="1E14A587" w14:textId="77777777" w:rsidR="00885DCA" w:rsidRPr="00327587" w:rsidRDefault="00885DCA" w:rsidP="00327587">
      <w:pPr>
        <w:jc w:val="both"/>
        <w:rPr>
          <w:rFonts w:ascii="Times New Roman"/>
        </w:rPr>
      </w:pPr>
    </w:p>
    <w:p w14:paraId="704A4FB9" w14:textId="77777777" w:rsidR="00EC4595" w:rsidRDefault="00EC4595">
      <w:pPr>
        <w:rPr>
          <w:rFonts w:ascii="Times New Roman"/>
        </w:rPr>
      </w:pPr>
      <w:r>
        <w:rPr>
          <w:rFonts w:ascii="Times New Roman"/>
        </w:rPr>
        <w:br w:type="page"/>
      </w:r>
    </w:p>
    <w:p w14:paraId="230D7AE3" w14:textId="471AF588" w:rsidR="000C6C5E" w:rsidRPr="00327587" w:rsidRDefault="008C42BC" w:rsidP="00327587">
      <w:pPr>
        <w:jc w:val="both"/>
        <w:rPr>
          <w:rFonts w:ascii="Times New Roman"/>
        </w:rPr>
      </w:pPr>
      <w:r w:rsidRPr="00327587">
        <w:rPr>
          <w:rFonts w:ascii="Times New Roman"/>
        </w:rPr>
        <w:lastRenderedPageBreak/>
        <w:t>For example, to remove all contacts for a permit, the parent multi-value tag PermitContact in the permit</w:t>
      </w:r>
      <w:r w:rsidRPr="00327587">
        <w:rPr>
          <w:rFonts w:ascii="Times New Roman"/>
        </w:rPr>
        <w:t>’</w:t>
      </w:r>
      <w:r w:rsidRPr="00327587">
        <w:rPr>
          <w:rFonts w:ascii="Times New Roman"/>
        </w:rPr>
        <w:t>s data block in the XML file must contain:</w:t>
      </w:r>
    </w:p>
    <w:p w14:paraId="5730213E" w14:textId="77777777" w:rsidR="000C6C5E" w:rsidRPr="00327587" w:rsidRDefault="000C6C5E" w:rsidP="00327587">
      <w:pPr>
        <w:jc w:val="both"/>
        <w:rPr>
          <w:rFonts w:ascii="Times New Roman"/>
        </w:rPr>
      </w:pPr>
    </w:p>
    <w:p w14:paraId="6C783A63" w14:textId="77777777" w:rsidR="000C6C5E" w:rsidRPr="00E21471" w:rsidRDefault="008C42BC">
      <w:pPr>
        <w:ind w:left="820"/>
        <w:rPr>
          <w:bCs/>
          <w:sz w:val="16"/>
          <w:szCs w:val="16"/>
        </w:rPr>
      </w:pPr>
      <w:r w:rsidRPr="00E21471">
        <w:rPr>
          <w:bCs/>
          <w:sz w:val="16"/>
          <w:szCs w:val="16"/>
        </w:rPr>
        <w:t>&lt;PermitContact&gt;</w:t>
      </w:r>
    </w:p>
    <w:p w14:paraId="5B64D343" w14:textId="77777777" w:rsidR="000C6C5E" w:rsidRPr="00E21471" w:rsidRDefault="008C42BC">
      <w:pPr>
        <w:spacing w:before="32"/>
        <w:ind w:left="1540"/>
        <w:rPr>
          <w:bCs/>
          <w:sz w:val="16"/>
          <w:szCs w:val="16"/>
        </w:rPr>
      </w:pPr>
      <w:r w:rsidRPr="00E21471">
        <w:rPr>
          <w:bCs/>
          <w:sz w:val="16"/>
          <w:szCs w:val="16"/>
        </w:rPr>
        <w:t>&lt;Contact&gt;</w:t>
      </w:r>
    </w:p>
    <w:p w14:paraId="46098F60" w14:textId="77777777" w:rsidR="000C6C5E" w:rsidRPr="00E21471" w:rsidRDefault="008C42BC">
      <w:pPr>
        <w:spacing w:before="32"/>
        <w:ind w:left="2260"/>
        <w:rPr>
          <w:bCs/>
          <w:sz w:val="16"/>
          <w:szCs w:val="16"/>
        </w:rPr>
      </w:pPr>
      <w:r w:rsidRPr="00E21471">
        <w:rPr>
          <w:bCs/>
          <w:sz w:val="16"/>
          <w:szCs w:val="16"/>
        </w:rPr>
        <w:t>&lt;AffiliationTypeText&gt;*&lt;/AffiliationTypeText&gt;</w:t>
      </w:r>
    </w:p>
    <w:p w14:paraId="77CE2E23" w14:textId="77777777" w:rsidR="000C6C5E" w:rsidRPr="00E21471" w:rsidRDefault="008C42BC">
      <w:pPr>
        <w:spacing w:before="32"/>
        <w:ind w:left="2260"/>
        <w:rPr>
          <w:bCs/>
          <w:sz w:val="16"/>
          <w:szCs w:val="16"/>
        </w:rPr>
      </w:pPr>
      <w:r w:rsidRPr="00E21471">
        <w:rPr>
          <w:bCs/>
          <w:sz w:val="16"/>
          <w:szCs w:val="16"/>
        </w:rPr>
        <w:t>&lt;FirstName&gt;*&lt;/FirstName&gt;</w:t>
      </w:r>
    </w:p>
    <w:p w14:paraId="3BCCF3DE" w14:textId="77777777" w:rsidR="000C6C5E" w:rsidRPr="00E21471" w:rsidRDefault="008C42BC">
      <w:pPr>
        <w:spacing w:before="32"/>
        <w:ind w:left="2260"/>
        <w:rPr>
          <w:bCs/>
          <w:sz w:val="16"/>
          <w:szCs w:val="16"/>
        </w:rPr>
      </w:pPr>
      <w:r w:rsidRPr="00E21471">
        <w:rPr>
          <w:bCs/>
          <w:sz w:val="16"/>
          <w:szCs w:val="16"/>
        </w:rPr>
        <w:t>&lt;LastName&gt;*&lt;/LastName&gt;</w:t>
      </w:r>
    </w:p>
    <w:p w14:paraId="40B46EEE" w14:textId="77777777" w:rsidR="000C6C5E" w:rsidRPr="00E21471" w:rsidRDefault="008C42BC">
      <w:pPr>
        <w:spacing w:before="32"/>
        <w:ind w:left="2260"/>
        <w:rPr>
          <w:bCs/>
          <w:sz w:val="16"/>
          <w:szCs w:val="16"/>
        </w:rPr>
      </w:pPr>
      <w:r w:rsidRPr="00E21471">
        <w:rPr>
          <w:bCs/>
          <w:sz w:val="16"/>
          <w:szCs w:val="16"/>
        </w:rPr>
        <w:t>&lt;IndividualTitleText&gt;*&lt;/IndividualTitleText&gt;</w:t>
      </w:r>
    </w:p>
    <w:p w14:paraId="65106DC9" w14:textId="77777777" w:rsidR="000C6C5E" w:rsidRPr="00E21471" w:rsidRDefault="008C42BC">
      <w:pPr>
        <w:spacing w:before="33"/>
        <w:ind w:left="1540"/>
        <w:rPr>
          <w:bCs/>
          <w:sz w:val="16"/>
          <w:szCs w:val="16"/>
        </w:rPr>
      </w:pPr>
      <w:r w:rsidRPr="00E21471">
        <w:rPr>
          <w:bCs/>
          <w:sz w:val="16"/>
          <w:szCs w:val="16"/>
        </w:rPr>
        <w:t>&lt;/Contact&gt;</w:t>
      </w:r>
    </w:p>
    <w:p w14:paraId="4250A33E" w14:textId="77777777" w:rsidR="000C6C5E" w:rsidRPr="00E21471" w:rsidRDefault="008C42BC">
      <w:pPr>
        <w:spacing w:before="32"/>
        <w:ind w:left="820"/>
        <w:rPr>
          <w:bCs/>
          <w:sz w:val="16"/>
          <w:szCs w:val="16"/>
        </w:rPr>
      </w:pPr>
      <w:r w:rsidRPr="00E21471">
        <w:rPr>
          <w:bCs/>
          <w:sz w:val="16"/>
          <w:szCs w:val="16"/>
        </w:rPr>
        <w:t>&lt;/PermitContact&gt;</w:t>
      </w:r>
    </w:p>
    <w:p w14:paraId="2A935897" w14:textId="77777777" w:rsidR="000C6C5E" w:rsidRPr="00327587" w:rsidRDefault="000C6C5E" w:rsidP="00327587">
      <w:pPr>
        <w:jc w:val="both"/>
        <w:rPr>
          <w:rFonts w:ascii="Times New Roman"/>
        </w:rPr>
      </w:pPr>
    </w:p>
    <w:p w14:paraId="680134A9" w14:textId="6E594201" w:rsidR="000C6C5E" w:rsidRPr="00EC72ED" w:rsidRDefault="008C42BC" w:rsidP="00327587">
      <w:pPr>
        <w:jc w:val="both"/>
        <w:rPr>
          <w:rFonts w:ascii="Times New Roman"/>
        </w:rPr>
      </w:pPr>
      <w:r w:rsidRPr="00EC72ED">
        <w:rPr>
          <w:rFonts w:ascii="Times New Roman"/>
        </w:rPr>
        <w:t>As noted above, asterisks should only be used as an indication to blank out all values for a field, and that should be the only row of data that is submitted for that field. However, it is possible that a transaction will contain multiple rows of a multi-value item, some with asterisks and some</w:t>
      </w:r>
      <w:r w:rsidR="00EC72ED" w:rsidRPr="00EC72ED">
        <w:rPr>
          <w:rFonts w:ascii="Times New Roman"/>
        </w:rPr>
        <w:t xml:space="preserve"> </w:t>
      </w:r>
      <w:r w:rsidRPr="00327587">
        <w:rPr>
          <w:rFonts w:ascii="Times New Roman"/>
        </w:rPr>
        <w:t xml:space="preserve">without. In that situation, ICIS will evaluate each row for validity. If any rows are invalid, ICIS will reject the transaction. If all rows are valid, ICIS will save only the values submitted, ignoring the </w:t>
      </w:r>
      <w:r w:rsidRPr="00327587">
        <w:rPr>
          <w:rFonts w:ascii="Times New Roman"/>
        </w:rPr>
        <w:t>“</w:t>
      </w:r>
      <w:r w:rsidRPr="00327587">
        <w:rPr>
          <w:rFonts w:ascii="Times New Roman"/>
        </w:rPr>
        <w:t>blanked out</w:t>
      </w:r>
      <w:r w:rsidRPr="00327587">
        <w:rPr>
          <w:rFonts w:ascii="Times New Roman"/>
        </w:rPr>
        <w:t>”</w:t>
      </w:r>
      <w:r w:rsidRPr="00327587">
        <w:rPr>
          <w:rFonts w:ascii="Times New Roman"/>
        </w:rPr>
        <w:t xml:space="preserve"> rows.</w:t>
      </w:r>
    </w:p>
    <w:p w14:paraId="114E1BCD" w14:textId="77777777" w:rsidR="000C6C5E" w:rsidRPr="00327587" w:rsidRDefault="000C6C5E" w:rsidP="00327587">
      <w:pPr>
        <w:jc w:val="both"/>
        <w:rPr>
          <w:rFonts w:ascii="Times New Roman"/>
        </w:rPr>
      </w:pPr>
    </w:p>
    <w:p w14:paraId="7C8D4A3B" w14:textId="5E2FC164" w:rsidR="000C6C5E" w:rsidRPr="00EC72ED" w:rsidRDefault="008C42BC" w:rsidP="00327587">
      <w:pPr>
        <w:jc w:val="both"/>
        <w:rPr>
          <w:rFonts w:ascii="Times New Roman"/>
        </w:rPr>
      </w:pPr>
      <w:r w:rsidRPr="00EC72ED">
        <w:rPr>
          <w:rFonts w:ascii="Times New Roman"/>
        </w:rPr>
        <w:t>Table 3-</w:t>
      </w:r>
      <w:r w:rsidR="00E21471">
        <w:rPr>
          <w:rFonts w:ascii="Times New Roman"/>
        </w:rPr>
        <w:t>3</w:t>
      </w:r>
      <w:r w:rsidRPr="00EC72ED">
        <w:rPr>
          <w:rFonts w:ascii="Times New Roman"/>
        </w:rPr>
        <w:t xml:space="preserve"> contains a list of all single and parent multi-value tags. The list is grouped by Schema Name. Schema Data listed in this table can have all values removed using asterisks except:</w:t>
      </w:r>
    </w:p>
    <w:p w14:paraId="5365B391" w14:textId="77777777" w:rsidR="000C6C5E" w:rsidRPr="00327587" w:rsidRDefault="000C6C5E" w:rsidP="00327587">
      <w:pPr>
        <w:jc w:val="both"/>
        <w:rPr>
          <w:rFonts w:ascii="Times New Roman"/>
        </w:rPr>
      </w:pPr>
    </w:p>
    <w:p w14:paraId="7FA69E82" w14:textId="77777777" w:rsidR="000C6C5E" w:rsidRPr="00EC72ED" w:rsidRDefault="008C42BC" w:rsidP="00F92DCA">
      <w:pPr>
        <w:pStyle w:val="ListParagraph"/>
        <w:numPr>
          <w:ilvl w:val="0"/>
          <w:numId w:val="215"/>
        </w:numPr>
        <w:ind w:left="1080"/>
      </w:pPr>
      <w:r w:rsidRPr="00EC72ED">
        <w:t>PermitContact</w:t>
      </w:r>
    </w:p>
    <w:p w14:paraId="361BE374" w14:textId="77777777" w:rsidR="000C6C5E" w:rsidRPr="00EC72ED" w:rsidRDefault="008C42BC" w:rsidP="00F92DCA">
      <w:pPr>
        <w:pStyle w:val="ListParagraph"/>
        <w:numPr>
          <w:ilvl w:val="0"/>
          <w:numId w:val="215"/>
        </w:numPr>
        <w:spacing w:before="1" w:line="252" w:lineRule="exact"/>
        <w:ind w:left="1080"/>
      </w:pPr>
      <w:r w:rsidRPr="00EC72ED">
        <w:t>LimitSetSchedule</w:t>
      </w:r>
    </w:p>
    <w:p w14:paraId="66F1A74A" w14:textId="77777777" w:rsidR="000C6C5E" w:rsidRPr="00EC72ED" w:rsidRDefault="008C42BC" w:rsidP="00F92DCA">
      <w:pPr>
        <w:pStyle w:val="ListParagraph"/>
        <w:numPr>
          <w:ilvl w:val="0"/>
          <w:numId w:val="215"/>
        </w:numPr>
        <w:spacing w:line="252" w:lineRule="exact"/>
        <w:ind w:left="1080"/>
      </w:pPr>
      <w:r w:rsidRPr="00EC72ED">
        <w:t>ComplianceMonitoringActionReasonCode</w:t>
      </w:r>
    </w:p>
    <w:p w14:paraId="5FABAD07" w14:textId="77777777" w:rsidR="000C6C5E" w:rsidRPr="00EC72ED" w:rsidRDefault="008C42BC" w:rsidP="00F92DCA">
      <w:pPr>
        <w:pStyle w:val="ListParagraph"/>
        <w:numPr>
          <w:ilvl w:val="0"/>
          <w:numId w:val="215"/>
        </w:numPr>
        <w:spacing w:line="252" w:lineRule="exact"/>
        <w:ind w:left="1080"/>
      </w:pPr>
      <w:r w:rsidRPr="00EC72ED">
        <w:t>ComplianceMonitoringAgencyTypeCode</w:t>
      </w:r>
    </w:p>
    <w:p w14:paraId="5819DC01" w14:textId="77777777" w:rsidR="000C6C5E" w:rsidRPr="00EC72ED" w:rsidRDefault="008C42BC" w:rsidP="00F92DCA">
      <w:pPr>
        <w:pStyle w:val="ListParagraph"/>
        <w:numPr>
          <w:ilvl w:val="0"/>
          <w:numId w:val="215"/>
        </w:numPr>
        <w:spacing w:before="1" w:line="252" w:lineRule="exact"/>
        <w:ind w:left="1080"/>
      </w:pPr>
      <w:r w:rsidRPr="00EC72ED">
        <w:t>PermitIdentifier</w:t>
      </w:r>
    </w:p>
    <w:p w14:paraId="7319F2DE" w14:textId="77777777" w:rsidR="000C6C5E" w:rsidRPr="00EC72ED" w:rsidRDefault="008C42BC" w:rsidP="00F92DCA">
      <w:pPr>
        <w:pStyle w:val="ListParagraph"/>
        <w:numPr>
          <w:ilvl w:val="0"/>
          <w:numId w:val="215"/>
        </w:numPr>
        <w:spacing w:line="252" w:lineRule="exact"/>
        <w:ind w:left="1080"/>
      </w:pPr>
      <w:r w:rsidRPr="00EC72ED">
        <w:t>EnforcementActionTypeCode</w:t>
      </w:r>
    </w:p>
    <w:p w14:paraId="45872D0D" w14:textId="77777777" w:rsidR="000C6C5E" w:rsidRPr="00EC72ED" w:rsidRDefault="008C42BC" w:rsidP="00F92DCA">
      <w:pPr>
        <w:pStyle w:val="ListParagraph"/>
        <w:numPr>
          <w:ilvl w:val="0"/>
          <w:numId w:val="215"/>
        </w:numPr>
        <w:spacing w:before="2" w:line="253" w:lineRule="exact"/>
        <w:ind w:left="1080"/>
      </w:pPr>
      <w:r w:rsidRPr="00EC72ED">
        <w:t>ProgramsViolatedCode</w:t>
      </w:r>
    </w:p>
    <w:p w14:paraId="6DD8360B" w14:textId="77777777" w:rsidR="000C6C5E" w:rsidRPr="00EC72ED" w:rsidRDefault="008C42BC" w:rsidP="00F92DCA">
      <w:pPr>
        <w:pStyle w:val="ListParagraph"/>
        <w:numPr>
          <w:ilvl w:val="0"/>
          <w:numId w:val="215"/>
        </w:numPr>
        <w:spacing w:line="252" w:lineRule="exact"/>
        <w:ind w:left="1080"/>
      </w:pPr>
      <w:r w:rsidRPr="00EC72ED">
        <w:t>MonthLimitApplies</w:t>
      </w:r>
    </w:p>
    <w:p w14:paraId="1A9E3A89" w14:textId="77777777" w:rsidR="000C6C5E" w:rsidRPr="00EC72ED" w:rsidRDefault="008C42BC" w:rsidP="00F92DCA">
      <w:pPr>
        <w:pStyle w:val="ListParagraph"/>
        <w:numPr>
          <w:ilvl w:val="0"/>
          <w:numId w:val="215"/>
        </w:numPr>
        <w:spacing w:line="252" w:lineRule="exact"/>
        <w:ind w:left="1080"/>
      </w:pPr>
      <w:r w:rsidRPr="00EC72ED">
        <w:t>LimitSetMonthsApplicable</w:t>
      </w:r>
    </w:p>
    <w:p w14:paraId="43385B08" w14:textId="77777777" w:rsidR="000C6C5E" w:rsidRPr="00327587" w:rsidRDefault="000C6C5E" w:rsidP="00327587">
      <w:pPr>
        <w:jc w:val="both"/>
        <w:rPr>
          <w:rFonts w:ascii="Times New Roman"/>
        </w:rPr>
      </w:pPr>
    </w:p>
    <w:p w14:paraId="640923C3" w14:textId="453967BB" w:rsidR="000C6C5E" w:rsidRPr="00327587" w:rsidRDefault="008C42BC" w:rsidP="00327587">
      <w:pPr>
        <w:jc w:val="both"/>
        <w:rPr>
          <w:rFonts w:ascii="Times New Roman"/>
        </w:rPr>
      </w:pPr>
      <w:r w:rsidRPr="00327587">
        <w:rPr>
          <w:rFonts w:ascii="Times New Roman"/>
        </w:rPr>
        <w:t xml:space="preserve">These items must have at least one permittee contact for a permit having an affiliation_type_code of </w:t>
      </w:r>
      <w:r w:rsidRPr="00327587">
        <w:rPr>
          <w:rFonts w:ascii="Times New Roman"/>
        </w:rPr>
        <w:t>“</w:t>
      </w:r>
      <w:r w:rsidRPr="00327587">
        <w:rPr>
          <w:rFonts w:ascii="Times New Roman"/>
        </w:rPr>
        <w:t>PMA</w:t>
      </w:r>
      <w:r w:rsidRPr="00327587">
        <w:rPr>
          <w:rFonts w:ascii="Times New Roman"/>
        </w:rPr>
        <w:t>”</w:t>
      </w:r>
      <w:r w:rsidRPr="00327587">
        <w:rPr>
          <w:rFonts w:ascii="Times New Roman"/>
        </w:rPr>
        <w:t>, one schedule for a limit set, one permit identifier for an enforcement action, one code for an enforcement action or inspection, or one month associated with the limit set or limit.</w:t>
      </w:r>
      <w:r w:rsidR="00CF37C6" w:rsidRPr="00CF37C6">
        <w:t xml:space="preserve"> </w:t>
      </w:r>
      <w:r w:rsidR="00CF37C6" w:rsidRPr="00CF37C6">
        <w:rPr>
          <w:rFonts w:ascii="Times New Roman"/>
        </w:rPr>
        <w:t>Please note that payloads in strikeout are deprecated as part of implementation of the NPDES Electronic Reporting rule (40 CFR 127).</w:t>
      </w:r>
    </w:p>
    <w:p w14:paraId="20669B24" w14:textId="77777777" w:rsidR="000C6C5E" w:rsidRPr="00327587" w:rsidRDefault="000C6C5E" w:rsidP="00327587">
      <w:pPr>
        <w:jc w:val="both"/>
        <w:rPr>
          <w:rFonts w:ascii="Times New Roman"/>
        </w:rPr>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3184"/>
        <w:gridCol w:w="3746"/>
      </w:tblGrid>
      <w:tr w:rsidR="000C6C5E" w:rsidRPr="00C023A9" w14:paraId="67293E7F" w14:textId="77777777" w:rsidTr="00CF37C6">
        <w:trPr>
          <w:trHeight w:hRule="exact" w:val="545"/>
          <w:tblHeader/>
        </w:trPr>
        <w:tc>
          <w:tcPr>
            <w:tcW w:w="2396" w:type="dxa"/>
            <w:tcBorders>
              <w:bottom w:val="single" w:sz="4" w:space="0" w:color="auto"/>
            </w:tcBorders>
            <w:shd w:val="clear" w:color="auto" w:fill="8DB3E2" w:themeFill="text2" w:themeFillTint="66"/>
            <w:vAlign w:val="center"/>
          </w:tcPr>
          <w:p w14:paraId="1B5A8407" w14:textId="77777777" w:rsidR="000C6C5E" w:rsidRPr="00CF37C6" w:rsidRDefault="008C42BC" w:rsidP="00EC72ED">
            <w:pPr>
              <w:pStyle w:val="TableParagraph"/>
              <w:spacing w:before="15"/>
              <w:jc w:val="center"/>
              <w:rPr>
                <w:b/>
                <w:sz w:val="16"/>
                <w:szCs w:val="16"/>
              </w:rPr>
            </w:pPr>
            <w:r w:rsidRPr="00CF37C6">
              <w:rPr>
                <w:b/>
                <w:sz w:val="16"/>
                <w:szCs w:val="16"/>
              </w:rPr>
              <w:lastRenderedPageBreak/>
              <w:t>Schema Name</w:t>
            </w:r>
          </w:p>
        </w:tc>
        <w:tc>
          <w:tcPr>
            <w:tcW w:w="3184" w:type="dxa"/>
            <w:tcBorders>
              <w:bottom w:val="single" w:sz="4" w:space="0" w:color="auto"/>
            </w:tcBorders>
            <w:shd w:val="clear" w:color="auto" w:fill="8DB3E2" w:themeFill="text2" w:themeFillTint="66"/>
            <w:vAlign w:val="center"/>
          </w:tcPr>
          <w:p w14:paraId="7A87D31C" w14:textId="77777777" w:rsidR="000C6C5E" w:rsidRPr="00CF37C6" w:rsidRDefault="008C42BC" w:rsidP="00EC72ED">
            <w:pPr>
              <w:pStyle w:val="TableParagraph"/>
              <w:spacing w:before="15"/>
              <w:ind w:right="54"/>
              <w:jc w:val="center"/>
              <w:rPr>
                <w:b/>
                <w:sz w:val="16"/>
                <w:szCs w:val="16"/>
              </w:rPr>
            </w:pPr>
            <w:r w:rsidRPr="00CF37C6">
              <w:rPr>
                <w:b/>
                <w:sz w:val="16"/>
                <w:szCs w:val="16"/>
              </w:rPr>
              <w:t>Schema Data</w:t>
            </w:r>
          </w:p>
        </w:tc>
        <w:tc>
          <w:tcPr>
            <w:tcW w:w="3746" w:type="dxa"/>
            <w:tcBorders>
              <w:bottom w:val="single" w:sz="4" w:space="0" w:color="auto"/>
            </w:tcBorders>
            <w:shd w:val="clear" w:color="auto" w:fill="8DB3E2" w:themeFill="text2" w:themeFillTint="66"/>
            <w:vAlign w:val="center"/>
          </w:tcPr>
          <w:p w14:paraId="47BADFD1" w14:textId="77777777" w:rsidR="000C6C5E" w:rsidRPr="00CF37C6" w:rsidRDefault="008C42BC" w:rsidP="00EC72ED">
            <w:pPr>
              <w:pStyle w:val="TableParagraph"/>
              <w:spacing w:before="13"/>
              <w:ind w:left="114" w:right="36" w:hanging="24"/>
              <w:jc w:val="center"/>
              <w:rPr>
                <w:b/>
                <w:sz w:val="16"/>
                <w:szCs w:val="16"/>
              </w:rPr>
            </w:pPr>
            <w:r w:rsidRPr="00CF37C6">
              <w:rPr>
                <w:b/>
                <w:sz w:val="16"/>
                <w:szCs w:val="16"/>
              </w:rPr>
              <w:t>Mandatory Tags/Child Tags for Deleting All Values</w:t>
            </w:r>
          </w:p>
        </w:tc>
      </w:tr>
      <w:tr w:rsidR="000C6C5E" w:rsidRPr="00C023A9" w14:paraId="75350433" w14:textId="77777777" w:rsidTr="00CF37C6">
        <w:trPr>
          <w:trHeight w:hRule="exact" w:val="4051"/>
        </w:trPr>
        <w:tc>
          <w:tcPr>
            <w:tcW w:w="2396" w:type="dxa"/>
            <w:tcBorders>
              <w:top w:val="single" w:sz="4" w:space="0" w:color="auto"/>
              <w:left w:val="single" w:sz="4" w:space="0" w:color="auto"/>
              <w:bottom w:val="single" w:sz="4" w:space="0" w:color="auto"/>
              <w:right w:val="single" w:sz="4" w:space="0" w:color="auto"/>
            </w:tcBorders>
            <w:vAlign w:val="center"/>
          </w:tcPr>
          <w:p w14:paraId="344F8BB8" w14:textId="77777777" w:rsidR="000C6C5E" w:rsidRPr="00CF37C6" w:rsidRDefault="008C42BC">
            <w:pPr>
              <w:pStyle w:val="TableParagraph"/>
              <w:spacing w:before="18"/>
              <w:ind w:left="103"/>
              <w:rPr>
                <w:sz w:val="16"/>
                <w:szCs w:val="16"/>
              </w:rPr>
            </w:pPr>
            <w:r w:rsidRPr="00CF37C6">
              <w:rPr>
                <w:sz w:val="16"/>
                <w:szCs w:val="16"/>
              </w:rPr>
              <w:t>BasicPermitData</w:t>
            </w:r>
          </w:p>
        </w:tc>
        <w:tc>
          <w:tcPr>
            <w:tcW w:w="3184" w:type="dxa"/>
            <w:tcBorders>
              <w:top w:val="single" w:sz="4" w:space="0" w:color="auto"/>
              <w:left w:val="single" w:sz="4" w:space="0" w:color="auto"/>
              <w:bottom w:val="single" w:sz="4" w:space="0" w:color="auto"/>
              <w:right w:val="single" w:sz="4" w:space="0" w:color="auto"/>
            </w:tcBorders>
            <w:vAlign w:val="center"/>
          </w:tcPr>
          <w:p w14:paraId="661C4F18" w14:textId="77777777" w:rsidR="00EC72ED" w:rsidRPr="00CF37C6" w:rsidRDefault="008C42BC" w:rsidP="00F92DCA">
            <w:pPr>
              <w:pStyle w:val="TableParagraph"/>
              <w:numPr>
                <w:ilvl w:val="0"/>
                <w:numId w:val="249"/>
              </w:numPr>
              <w:spacing w:before="15"/>
              <w:ind w:left="360" w:hanging="257"/>
              <w:rPr>
                <w:sz w:val="16"/>
                <w:szCs w:val="16"/>
              </w:rPr>
            </w:pPr>
            <w:r w:rsidRPr="00CF37C6">
              <w:rPr>
                <w:sz w:val="16"/>
                <w:szCs w:val="16"/>
              </w:rPr>
              <w:t>SICCodeDetails</w:t>
            </w:r>
          </w:p>
          <w:p w14:paraId="6A15C66F" w14:textId="77777777" w:rsidR="00EC72ED" w:rsidRPr="00CF37C6" w:rsidRDefault="00EC72ED" w:rsidP="00F92DCA">
            <w:pPr>
              <w:pStyle w:val="TableParagraph"/>
              <w:numPr>
                <w:ilvl w:val="0"/>
                <w:numId w:val="249"/>
              </w:numPr>
              <w:spacing w:before="15"/>
              <w:ind w:left="360" w:hanging="257"/>
              <w:rPr>
                <w:sz w:val="16"/>
                <w:szCs w:val="16"/>
              </w:rPr>
            </w:pPr>
            <w:r w:rsidRPr="00CF37C6">
              <w:rPr>
                <w:sz w:val="16"/>
                <w:szCs w:val="16"/>
              </w:rPr>
              <w:t>NAICSCodeDetails</w:t>
            </w:r>
          </w:p>
          <w:p w14:paraId="080CCC03" w14:textId="77777777" w:rsidR="00EC72ED" w:rsidRPr="00CF37C6" w:rsidRDefault="00EC72ED" w:rsidP="00F92DCA">
            <w:pPr>
              <w:pStyle w:val="TableParagraph"/>
              <w:numPr>
                <w:ilvl w:val="0"/>
                <w:numId w:val="249"/>
              </w:numPr>
              <w:spacing w:before="15"/>
              <w:ind w:left="360" w:hanging="257"/>
              <w:rPr>
                <w:sz w:val="16"/>
                <w:szCs w:val="16"/>
              </w:rPr>
            </w:pPr>
            <w:r w:rsidRPr="00CF37C6">
              <w:rPr>
                <w:sz w:val="16"/>
                <w:szCs w:val="16"/>
              </w:rPr>
              <w:t>OtherPermits</w:t>
            </w:r>
          </w:p>
          <w:p w14:paraId="5B636F7C" w14:textId="61DD7635" w:rsidR="00EC72ED" w:rsidRPr="00CF37C6" w:rsidRDefault="00EC72ED" w:rsidP="00F92DCA">
            <w:pPr>
              <w:pStyle w:val="TableParagraph"/>
              <w:numPr>
                <w:ilvl w:val="0"/>
                <w:numId w:val="249"/>
              </w:numPr>
              <w:spacing w:before="15"/>
              <w:ind w:left="360" w:hanging="257"/>
              <w:rPr>
                <w:sz w:val="16"/>
                <w:szCs w:val="16"/>
              </w:rPr>
            </w:pPr>
            <w:r w:rsidRPr="00CF37C6">
              <w:rPr>
                <w:sz w:val="16"/>
                <w:szCs w:val="16"/>
              </w:rPr>
              <w:t>AssociatedPermit</w:t>
            </w:r>
          </w:p>
          <w:p w14:paraId="10B8E1F5" w14:textId="77777777" w:rsidR="00EC72ED" w:rsidRPr="00CF37C6" w:rsidRDefault="00EC72ED" w:rsidP="00F92DCA">
            <w:pPr>
              <w:pStyle w:val="TableParagraph"/>
              <w:numPr>
                <w:ilvl w:val="0"/>
                <w:numId w:val="249"/>
              </w:numPr>
              <w:spacing w:before="20"/>
              <w:ind w:left="360" w:hanging="257"/>
              <w:rPr>
                <w:sz w:val="16"/>
                <w:szCs w:val="16"/>
              </w:rPr>
            </w:pPr>
            <w:r w:rsidRPr="00CF37C6">
              <w:rPr>
                <w:sz w:val="16"/>
                <w:szCs w:val="16"/>
              </w:rPr>
              <w:t>FacilityClassification</w:t>
            </w:r>
          </w:p>
          <w:p w14:paraId="1FC13BCA" w14:textId="77777777" w:rsidR="00EC72ED" w:rsidRPr="00CF37C6" w:rsidRDefault="00EC72ED" w:rsidP="00F92DCA">
            <w:pPr>
              <w:pStyle w:val="TableParagraph"/>
              <w:numPr>
                <w:ilvl w:val="0"/>
                <w:numId w:val="249"/>
              </w:numPr>
              <w:spacing w:line="183" w:lineRule="exact"/>
              <w:ind w:left="360" w:hanging="257"/>
              <w:rPr>
                <w:sz w:val="16"/>
                <w:szCs w:val="16"/>
              </w:rPr>
            </w:pPr>
            <w:r w:rsidRPr="00CF37C6">
              <w:rPr>
                <w:sz w:val="16"/>
                <w:szCs w:val="16"/>
              </w:rPr>
              <w:t>PolicyCode</w:t>
            </w:r>
          </w:p>
          <w:p w14:paraId="531F684F" w14:textId="77777777" w:rsidR="00EC72ED" w:rsidRPr="00CF37C6" w:rsidRDefault="00EC72ED" w:rsidP="00F92DCA">
            <w:pPr>
              <w:pStyle w:val="TableParagraph"/>
              <w:numPr>
                <w:ilvl w:val="0"/>
                <w:numId w:val="249"/>
              </w:numPr>
              <w:spacing w:line="183" w:lineRule="exact"/>
              <w:ind w:left="360" w:hanging="257"/>
              <w:rPr>
                <w:sz w:val="16"/>
                <w:szCs w:val="16"/>
              </w:rPr>
            </w:pPr>
            <w:r w:rsidRPr="00CF37C6">
              <w:rPr>
                <w:sz w:val="16"/>
                <w:szCs w:val="16"/>
              </w:rPr>
              <w:t>OriginatingPrograms</w:t>
            </w:r>
          </w:p>
          <w:p w14:paraId="76F173D1" w14:textId="77777777" w:rsidR="00EC72ED" w:rsidRPr="00CF37C6" w:rsidRDefault="00EC72ED" w:rsidP="00F92DCA">
            <w:pPr>
              <w:pStyle w:val="TableParagraph"/>
              <w:numPr>
                <w:ilvl w:val="0"/>
                <w:numId w:val="249"/>
              </w:numPr>
              <w:spacing w:before="20"/>
              <w:ind w:left="360" w:hanging="257"/>
              <w:rPr>
                <w:sz w:val="16"/>
                <w:szCs w:val="16"/>
              </w:rPr>
            </w:pPr>
            <w:r w:rsidRPr="00CF37C6">
              <w:rPr>
                <w:sz w:val="16"/>
                <w:szCs w:val="16"/>
              </w:rPr>
              <w:t>FacilityContact</w:t>
            </w:r>
          </w:p>
          <w:p w14:paraId="27F4FFF4" w14:textId="77777777" w:rsidR="00EC72ED" w:rsidRPr="00CF37C6" w:rsidRDefault="00EC72ED" w:rsidP="00F92DCA">
            <w:pPr>
              <w:pStyle w:val="TableParagraph"/>
              <w:numPr>
                <w:ilvl w:val="0"/>
                <w:numId w:val="249"/>
              </w:numPr>
              <w:spacing w:before="19"/>
              <w:ind w:left="360" w:hanging="257"/>
              <w:rPr>
                <w:sz w:val="16"/>
                <w:szCs w:val="16"/>
              </w:rPr>
            </w:pPr>
            <w:r w:rsidRPr="00CF37C6">
              <w:rPr>
                <w:sz w:val="16"/>
                <w:szCs w:val="16"/>
              </w:rPr>
              <w:t>FacilityAddress</w:t>
            </w:r>
          </w:p>
          <w:p w14:paraId="7D0C042F" w14:textId="77777777" w:rsidR="00EC72ED" w:rsidRPr="00CF37C6" w:rsidRDefault="00EC72ED" w:rsidP="00F92DCA">
            <w:pPr>
              <w:pStyle w:val="TableParagraph"/>
              <w:numPr>
                <w:ilvl w:val="0"/>
                <w:numId w:val="249"/>
              </w:numPr>
              <w:ind w:left="360" w:hanging="257"/>
              <w:rPr>
                <w:sz w:val="16"/>
                <w:szCs w:val="16"/>
              </w:rPr>
            </w:pPr>
            <w:r w:rsidRPr="00CF37C6">
              <w:rPr>
                <w:sz w:val="16"/>
                <w:szCs w:val="16"/>
              </w:rPr>
              <w:t>PermitContact</w:t>
            </w:r>
          </w:p>
          <w:p w14:paraId="51098964" w14:textId="77777777" w:rsidR="00EC72ED" w:rsidRPr="00CF37C6" w:rsidRDefault="00EC72ED" w:rsidP="00F92DCA">
            <w:pPr>
              <w:pStyle w:val="TableParagraph"/>
              <w:numPr>
                <w:ilvl w:val="0"/>
                <w:numId w:val="249"/>
              </w:numPr>
              <w:spacing w:before="20"/>
              <w:ind w:left="360" w:hanging="257"/>
              <w:rPr>
                <w:sz w:val="16"/>
                <w:szCs w:val="16"/>
              </w:rPr>
            </w:pPr>
            <w:r w:rsidRPr="00CF37C6">
              <w:rPr>
                <w:sz w:val="16"/>
                <w:szCs w:val="16"/>
              </w:rPr>
              <w:t>PermitAddress</w:t>
            </w:r>
          </w:p>
          <w:p w14:paraId="6AAFD5CD" w14:textId="75E8A727" w:rsidR="00EC72ED" w:rsidRPr="00CF37C6" w:rsidRDefault="00EC72ED" w:rsidP="00F92DCA">
            <w:pPr>
              <w:pStyle w:val="TableParagraph"/>
              <w:numPr>
                <w:ilvl w:val="0"/>
                <w:numId w:val="249"/>
              </w:numPr>
              <w:spacing w:before="15"/>
              <w:ind w:left="360" w:hanging="257"/>
              <w:rPr>
                <w:sz w:val="16"/>
                <w:szCs w:val="16"/>
              </w:rPr>
            </w:pPr>
            <w:r w:rsidRPr="00CF37C6">
              <w:rPr>
                <w:sz w:val="16"/>
                <w:szCs w:val="16"/>
              </w:rPr>
              <w:t>EffluentGuidelineCode</w:t>
            </w:r>
          </w:p>
        </w:tc>
        <w:tc>
          <w:tcPr>
            <w:tcW w:w="3746" w:type="dxa"/>
            <w:tcBorders>
              <w:top w:val="single" w:sz="4" w:space="0" w:color="auto"/>
              <w:left w:val="single" w:sz="4" w:space="0" w:color="auto"/>
              <w:bottom w:val="single" w:sz="4" w:space="0" w:color="auto"/>
              <w:right w:val="single" w:sz="4" w:space="0" w:color="auto"/>
            </w:tcBorders>
            <w:vAlign w:val="center"/>
          </w:tcPr>
          <w:p w14:paraId="04FD1D3D" w14:textId="77777777" w:rsidR="00C023A9" w:rsidRPr="00CF37C6" w:rsidRDefault="008C42BC" w:rsidP="00F92DCA">
            <w:pPr>
              <w:pStyle w:val="TableParagraph"/>
              <w:numPr>
                <w:ilvl w:val="0"/>
                <w:numId w:val="250"/>
              </w:numPr>
              <w:spacing w:before="18"/>
              <w:ind w:left="384" w:hanging="281"/>
              <w:rPr>
                <w:sz w:val="16"/>
                <w:szCs w:val="16"/>
              </w:rPr>
            </w:pPr>
            <w:r w:rsidRPr="00CF37C6">
              <w:rPr>
                <w:sz w:val="16"/>
                <w:szCs w:val="16"/>
              </w:rPr>
              <w:t>SICCode, SICPrimaryIndicatorCode</w:t>
            </w:r>
          </w:p>
          <w:p w14:paraId="760E075A" w14:textId="77777777" w:rsidR="00C023A9" w:rsidRPr="00CF37C6" w:rsidRDefault="00EC72ED" w:rsidP="00F92DCA">
            <w:pPr>
              <w:pStyle w:val="TableParagraph"/>
              <w:numPr>
                <w:ilvl w:val="0"/>
                <w:numId w:val="250"/>
              </w:numPr>
              <w:spacing w:before="18"/>
              <w:ind w:left="384" w:hanging="281"/>
              <w:rPr>
                <w:sz w:val="16"/>
                <w:szCs w:val="16"/>
              </w:rPr>
            </w:pPr>
            <w:r w:rsidRPr="00CF37C6">
              <w:rPr>
                <w:spacing w:val="-1"/>
                <w:sz w:val="16"/>
                <w:szCs w:val="16"/>
              </w:rPr>
              <w:t>NAICSCode,</w:t>
            </w:r>
            <w:r w:rsidRPr="00CF37C6">
              <w:rPr>
                <w:spacing w:val="-7"/>
                <w:sz w:val="16"/>
                <w:szCs w:val="16"/>
              </w:rPr>
              <w:t xml:space="preserve"> </w:t>
            </w:r>
            <w:r w:rsidRPr="00CF37C6">
              <w:rPr>
                <w:sz w:val="16"/>
                <w:szCs w:val="16"/>
              </w:rPr>
              <w:t>NAICSPrimaryIndicatorCode</w:t>
            </w:r>
          </w:p>
          <w:p w14:paraId="7D5D9B99"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OtherPermitIdentifier</w:t>
            </w:r>
          </w:p>
          <w:p w14:paraId="79B36909"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 xml:space="preserve">AssociatedPermitIdentifier, </w:t>
            </w:r>
            <w:r w:rsidRPr="00CF37C6">
              <w:rPr>
                <w:spacing w:val="-1"/>
                <w:sz w:val="16"/>
                <w:szCs w:val="16"/>
              </w:rPr>
              <w:t>AssociatedPermitReasonCode</w:t>
            </w:r>
          </w:p>
          <w:p w14:paraId="21BFB908"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FacilityClassification</w:t>
            </w:r>
          </w:p>
          <w:p w14:paraId="6E2B87FC"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PolicyCode</w:t>
            </w:r>
          </w:p>
          <w:p w14:paraId="321840D8"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OriginatingPrograms</w:t>
            </w:r>
          </w:p>
          <w:p w14:paraId="408AB24C"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AffiliationTypeText, FirstName,</w:t>
            </w:r>
            <w:r w:rsidRPr="00CF37C6">
              <w:rPr>
                <w:spacing w:val="-16"/>
                <w:sz w:val="16"/>
                <w:szCs w:val="16"/>
              </w:rPr>
              <w:t xml:space="preserve"> </w:t>
            </w:r>
            <w:r w:rsidRPr="00CF37C6">
              <w:rPr>
                <w:sz w:val="16"/>
                <w:szCs w:val="16"/>
              </w:rPr>
              <w:t>LastName, IndividualTitleText</w:t>
            </w:r>
          </w:p>
          <w:p w14:paraId="7C729695"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 xml:space="preserve">AffiliationTypeText, </w:t>
            </w:r>
            <w:r w:rsidRPr="00CF37C6">
              <w:rPr>
                <w:spacing w:val="-1"/>
                <w:sz w:val="16"/>
                <w:szCs w:val="16"/>
              </w:rPr>
              <w:t>OrganizationFormalName,</w:t>
            </w:r>
            <w:r w:rsidR="00C023A9" w:rsidRPr="00CF37C6">
              <w:rPr>
                <w:sz w:val="16"/>
                <w:szCs w:val="16"/>
              </w:rPr>
              <w:t xml:space="preserve"> </w:t>
            </w:r>
            <w:r w:rsidRPr="00CF37C6">
              <w:rPr>
                <w:sz w:val="16"/>
                <w:szCs w:val="16"/>
              </w:rPr>
              <w:t>MailingAddressText,</w:t>
            </w:r>
            <w:r w:rsidR="00C023A9" w:rsidRPr="00CF37C6">
              <w:rPr>
                <w:sz w:val="16"/>
                <w:szCs w:val="16"/>
              </w:rPr>
              <w:t xml:space="preserve"> </w:t>
            </w:r>
            <w:r w:rsidRPr="00CF37C6">
              <w:rPr>
                <w:sz w:val="16"/>
                <w:szCs w:val="16"/>
              </w:rPr>
              <w:t>MailingAddressCityName,</w:t>
            </w:r>
            <w:r w:rsidR="00C023A9" w:rsidRPr="00CF37C6">
              <w:rPr>
                <w:sz w:val="16"/>
                <w:szCs w:val="16"/>
              </w:rPr>
              <w:t xml:space="preserve"> </w:t>
            </w:r>
            <w:r w:rsidRPr="00CF37C6">
              <w:rPr>
                <w:sz w:val="16"/>
                <w:szCs w:val="16"/>
              </w:rPr>
              <w:t>MailingAddressStateCode,</w:t>
            </w:r>
            <w:r w:rsidR="00C023A9" w:rsidRPr="00CF37C6">
              <w:rPr>
                <w:sz w:val="16"/>
                <w:szCs w:val="16"/>
              </w:rPr>
              <w:t xml:space="preserve"> </w:t>
            </w:r>
            <w:r w:rsidRPr="00CF37C6">
              <w:rPr>
                <w:sz w:val="16"/>
                <w:szCs w:val="16"/>
              </w:rPr>
              <w:t>MailingAddressZipCode</w:t>
            </w:r>
          </w:p>
          <w:p w14:paraId="03D8C7F5"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AffiliationTypeText, FirstName,</w:t>
            </w:r>
            <w:r w:rsidR="00C023A9" w:rsidRPr="00CF37C6">
              <w:rPr>
                <w:sz w:val="16"/>
                <w:szCs w:val="16"/>
              </w:rPr>
              <w:t xml:space="preserve"> </w:t>
            </w:r>
            <w:r w:rsidRPr="00CF37C6">
              <w:rPr>
                <w:sz w:val="16"/>
                <w:szCs w:val="16"/>
              </w:rPr>
              <w:t>LastName, IndividualTitleText</w:t>
            </w:r>
          </w:p>
          <w:p w14:paraId="635224BE" w14:textId="77777777" w:rsidR="00C023A9" w:rsidRPr="00CF37C6" w:rsidRDefault="00EC72ED" w:rsidP="00F92DCA">
            <w:pPr>
              <w:pStyle w:val="TableParagraph"/>
              <w:numPr>
                <w:ilvl w:val="0"/>
                <w:numId w:val="250"/>
              </w:numPr>
              <w:spacing w:before="18"/>
              <w:ind w:left="384" w:hanging="281"/>
              <w:rPr>
                <w:sz w:val="16"/>
                <w:szCs w:val="16"/>
              </w:rPr>
            </w:pPr>
            <w:r w:rsidRPr="00CF37C6">
              <w:rPr>
                <w:sz w:val="16"/>
                <w:szCs w:val="16"/>
              </w:rPr>
              <w:t>Cannot delete all; must have at least the</w:t>
            </w:r>
            <w:r w:rsidR="00C023A9" w:rsidRPr="00CF37C6">
              <w:rPr>
                <w:sz w:val="16"/>
                <w:szCs w:val="16"/>
              </w:rPr>
              <w:t xml:space="preserve"> </w:t>
            </w:r>
            <w:r w:rsidRPr="00CF37C6">
              <w:rPr>
                <w:sz w:val="16"/>
                <w:szCs w:val="16"/>
              </w:rPr>
              <w:t>Permittee Address in ICIS</w:t>
            </w:r>
          </w:p>
          <w:p w14:paraId="76AA1002" w14:textId="47CECB18" w:rsidR="00EC72ED" w:rsidRPr="00CF37C6" w:rsidRDefault="00EC72ED" w:rsidP="00F92DCA">
            <w:pPr>
              <w:pStyle w:val="TableParagraph"/>
              <w:numPr>
                <w:ilvl w:val="0"/>
                <w:numId w:val="250"/>
              </w:numPr>
              <w:spacing w:before="18"/>
              <w:ind w:left="384" w:hanging="281"/>
              <w:rPr>
                <w:sz w:val="16"/>
                <w:szCs w:val="16"/>
              </w:rPr>
            </w:pPr>
            <w:r w:rsidRPr="00CF37C6">
              <w:rPr>
                <w:sz w:val="16"/>
                <w:szCs w:val="16"/>
              </w:rPr>
              <w:t>EffluentGuidelineCode</w:t>
            </w:r>
          </w:p>
        </w:tc>
      </w:tr>
      <w:tr w:rsidR="000C6C5E" w:rsidRPr="00C023A9" w14:paraId="3E5D9E8F" w14:textId="77777777" w:rsidTr="00CF37C6">
        <w:trPr>
          <w:trHeight w:hRule="exact" w:val="950"/>
        </w:trPr>
        <w:tc>
          <w:tcPr>
            <w:tcW w:w="2396" w:type="dxa"/>
            <w:vAlign w:val="center"/>
          </w:tcPr>
          <w:p w14:paraId="70ADFD1B" w14:textId="77777777" w:rsidR="000C6C5E" w:rsidRPr="00CF37C6" w:rsidRDefault="008C42BC">
            <w:pPr>
              <w:pStyle w:val="TableParagraph"/>
              <w:spacing w:before="18"/>
              <w:ind w:left="103"/>
              <w:rPr>
                <w:sz w:val="16"/>
                <w:szCs w:val="16"/>
              </w:rPr>
            </w:pPr>
            <w:r w:rsidRPr="00CF37C6">
              <w:rPr>
                <w:sz w:val="16"/>
                <w:szCs w:val="16"/>
              </w:rPr>
              <w:t>BiosolidsPermitData</w:t>
            </w:r>
          </w:p>
        </w:tc>
        <w:tc>
          <w:tcPr>
            <w:tcW w:w="3184" w:type="dxa"/>
            <w:vAlign w:val="center"/>
          </w:tcPr>
          <w:p w14:paraId="5DD3F037" w14:textId="77777777" w:rsidR="000C6C5E" w:rsidRPr="00CF37C6" w:rsidRDefault="008C42BC" w:rsidP="00F92DCA">
            <w:pPr>
              <w:pStyle w:val="TableParagraph"/>
              <w:numPr>
                <w:ilvl w:val="0"/>
                <w:numId w:val="214"/>
              </w:numPr>
              <w:spacing w:before="15"/>
              <w:ind w:left="360" w:hanging="270"/>
              <w:rPr>
                <w:sz w:val="16"/>
                <w:szCs w:val="16"/>
              </w:rPr>
            </w:pPr>
            <w:r w:rsidRPr="00CF37C6">
              <w:rPr>
                <w:sz w:val="16"/>
                <w:szCs w:val="16"/>
              </w:rPr>
              <w:t>BiosolidsTypeCode</w:t>
            </w:r>
          </w:p>
          <w:p w14:paraId="26B34E1E" w14:textId="77777777" w:rsidR="000C6C5E" w:rsidRPr="00CF37C6" w:rsidRDefault="008C42BC" w:rsidP="00F92DCA">
            <w:pPr>
              <w:pStyle w:val="TableParagraph"/>
              <w:numPr>
                <w:ilvl w:val="0"/>
                <w:numId w:val="214"/>
              </w:numPr>
              <w:spacing w:before="1"/>
              <w:ind w:left="360" w:hanging="270"/>
              <w:rPr>
                <w:sz w:val="16"/>
                <w:szCs w:val="16"/>
              </w:rPr>
            </w:pPr>
            <w:r w:rsidRPr="00CF37C6">
              <w:rPr>
                <w:sz w:val="16"/>
                <w:szCs w:val="16"/>
              </w:rPr>
              <w:t>BiosolidsEndUseDisposalType</w:t>
            </w:r>
          </w:p>
          <w:p w14:paraId="47C88A19" w14:textId="77777777" w:rsidR="000C6C5E" w:rsidRPr="00CF37C6" w:rsidRDefault="008C42BC" w:rsidP="00F92DCA">
            <w:pPr>
              <w:pStyle w:val="TableParagraph"/>
              <w:numPr>
                <w:ilvl w:val="0"/>
                <w:numId w:val="214"/>
              </w:numPr>
              <w:spacing w:before="1"/>
              <w:ind w:left="360" w:hanging="270"/>
              <w:rPr>
                <w:sz w:val="16"/>
                <w:szCs w:val="16"/>
              </w:rPr>
            </w:pPr>
            <w:r w:rsidRPr="00CF37C6">
              <w:rPr>
                <w:sz w:val="16"/>
                <w:szCs w:val="16"/>
              </w:rPr>
              <w:t>BiosolidsPermitContact</w:t>
            </w:r>
          </w:p>
        </w:tc>
        <w:tc>
          <w:tcPr>
            <w:tcW w:w="3746" w:type="dxa"/>
            <w:vAlign w:val="center"/>
          </w:tcPr>
          <w:p w14:paraId="7366B992" w14:textId="77777777" w:rsidR="000C6C5E" w:rsidRPr="00CF37C6" w:rsidRDefault="008C42BC" w:rsidP="00F92DCA">
            <w:pPr>
              <w:pStyle w:val="TableParagraph"/>
              <w:numPr>
                <w:ilvl w:val="0"/>
                <w:numId w:val="213"/>
              </w:numPr>
              <w:spacing w:before="15"/>
              <w:ind w:left="360" w:right="84" w:hanging="257"/>
              <w:rPr>
                <w:sz w:val="16"/>
                <w:szCs w:val="16"/>
              </w:rPr>
            </w:pPr>
            <w:r w:rsidRPr="00CF37C6">
              <w:rPr>
                <w:sz w:val="16"/>
                <w:szCs w:val="16"/>
              </w:rPr>
              <w:t>BiosolidsTypeCode</w:t>
            </w:r>
          </w:p>
          <w:p w14:paraId="46EA03BC" w14:textId="77777777" w:rsidR="000C6C5E" w:rsidRPr="00CF37C6" w:rsidRDefault="008C42BC" w:rsidP="00F92DCA">
            <w:pPr>
              <w:pStyle w:val="TableParagraph"/>
              <w:numPr>
                <w:ilvl w:val="0"/>
                <w:numId w:val="213"/>
              </w:numPr>
              <w:spacing w:before="1"/>
              <w:ind w:left="360" w:right="84" w:hanging="257"/>
              <w:rPr>
                <w:sz w:val="16"/>
                <w:szCs w:val="16"/>
              </w:rPr>
            </w:pPr>
            <w:r w:rsidRPr="00CF37C6">
              <w:rPr>
                <w:sz w:val="16"/>
                <w:szCs w:val="16"/>
              </w:rPr>
              <w:t>BiosolidsEndUseDisposalType</w:t>
            </w:r>
          </w:p>
          <w:p w14:paraId="1A9E1A24" w14:textId="77777777" w:rsidR="000C6C5E" w:rsidRPr="00CF37C6" w:rsidRDefault="008C42BC" w:rsidP="00F92DCA">
            <w:pPr>
              <w:pStyle w:val="TableParagraph"/>
              <w:numPr>
                <w:ilvl w:val="0"/>
                <w:numId w:val="213"/>
              </w:numPr>
              <w:spacing w:before="1"/>
              <w:ind w:left="360" w:right="84" w:hanging="257"/>
              <w:rPr>
                <w:sz w:val="16"/>
                <w:szCs w:val="16"/>
              </w:rPr>
            </w:pPr>
            <w:r w:rsidRPr="00CF37C6">
              <w:rPr>
                <w:sz w:val="16"/>
                <w:szCs w:val="16"/>
              </w:rPr>
              <w:t>AffiliationTypeText, FirstName,</w:t>
            </w:r>
            <w:r w:rsidRPr="00CF37C6">
              <w:rPr>
                <w:spacing w:val="-16"/>
                <w:sz w:val="16"/>
                <w:szCs w:val="16"/>
              </w:rPr>
              <w:t xml:space="preserve"> </w:t>
            </w:r>
            <w:r w:rsidRPr="00CF37C6">
              <w:rPr>
                <w:sz w:val="16"/>
                <w:szCs w:val="16"/>
              </w:rPr>
              <w:t>LastName, IndividualTitleText</w:t>
            </w:r>
          </w:p>
        </w:tc>
      </w:tr>
      <w:tr w:rsidR="000C6C5E" w:rsidRPr="00C023A9" w14:paraId="7FF22E25" w14:textId="77777777" w:rsidTr="00CF37C6">
        <w:trPr>
          <w:trHeight w:hRule="exact" w:val="317"/>
        </w:trPr>
        <w:tc>
          <w:tcPr>
            <w:tcW w:w="2396" w:type="dxa"/>
            <w:vAlign w:val="center"/>
          </w:tcPr>
          <w:p w14:paraId="2898B8BB" w14:textId="77777777" w:rsidR="000C6C5E" w:rsidRPr="00CF37C6" w:rsidRDefault="008C42BC">
            <w:pPr>
              <w:pStyle w:val="TableParagraph"/>
              <w:spacing w:before="18"/>
              <w:ind w:left="103"/>
              <w:rPr>
                <w:sz w:val="16"/>
                <w:szCs w:val="16"/>
              </w:rPr>
            </w:pPr>
            <w:r w:rsidRPr="00CF37C6">
              <w:rPr>
                <w:sz w:val="16"/>
                <w:szCs w:val="16"/>
              </w:rPr>
              <w:t>CAFOAnnualReportData</w:t>
            </w:r>
          </w:p>
        </w:tc>
        <w:tc>
          <w:tcPr>
            <w:tcW w:w="3184" w:type="dxa"/>
            <w:vAlign w:val="center"/>
          </w:tcPr>
          <w:p w14:paraId="05F39D2D" w14:textId="7F33EEB3" w:rsidR="000C6C5E" w:rsidRPr="00CF37C6" w:rsidRDefault="008C42BC" w:rsidP="00F92DCA">
            <w:pPr>
              <w:pStyle w:val="TableParagraph"/>
              <w:numPr>
                <w:ilvl w:val="0"/>
                <w:numId w:val="251"/>
              </w:numPr>
              <w:spacing w:before="18"/>
              <w:ind w:left="360" w:hanging="270"/>
              <w:rPr>
                <w:sz w:val="16"/>
                <w:szCs w:val="16"/>
              </w:rPr>
            </w:pPr>
            <w:r w:rsidRPr="00CF37C6">
              <w:rPr>
                <w:sz w:val="16"/>
                <w:szCs w:val="16"/>
              </w:rPr>
              <w:t>ReportedAnimalType</w:t>
            </w:r>
          </w:p>
        </w:tc>
        <w:tc>
          <w:tcPr>
            <w:tcW w:w="3746" w:type="dxa"/>
            <w:vAlign w:val="center"/>
          </w:tcPr>
          <w:p w14:paraId="6DE18682" w14:textId="61842AD6" w:rsidR="000C6C5E" w:rsidRPr="00CF37C6" w:rsidRDefault="008C42BC" w:rsidP="00F92DCA">
            <w:pPr>
              <w:pStyle w:val="TableParagraph"/>
              <w:numPr>
                <w:ilvl w:val="0"/>
                <w:numId w:val="252"/>
              </w:numPr>
              <w:spacing w:before="18"/>
              <w:ind w:left="360" w:hanging="270"/>
              <w:rPr>
                <w:sz w:val="16"/>
                <w:szCs w:val="16"/>
              </w:rPr>
            </w:pPr>
            <w:r w:rsidRPr="00CF37C6">
              <w:rPr>
                <w:sz w:val="16"/>
                <w:szCs w:val="16"/>
              </w:rPr>
              <w:t>AnimalTypeCode</w:t>
            </w:r>
          </w:p>
        </w:tc>
      </w:tr>
      <w:tr w:rsidR="000C6C5E" w:rsidRPr="00C023A9" w14:paraId="3F6EED3C" w14:textId="77777777" w:rsidTr="00CF37C6">
        <w:trPr>
          <w:trHeight w:hRule="exact" w:val="1706"/>
        </w:trPr>
        <w:tc>
          <w:tcPr>
            <w:tcW w:w="2396" w:type="dxa"/>
            <w:vAlign w:val="center"/>
          </w:tcPr>
          <w:p w14:paraId="2229BDF9" w14:textId="77777777" w:rsidR="000C6C5E" w:rsidRPr="00CF37C6" w:rsidRDefault="008C42BC">
            <w:pPr>
              <w:pStyle w:val="TableParagraph"/>
              <w:spacing w:before="18"/>
              <w:ind w:left="103"/>
              <w:rPr>
                <w:sz w:val="16"/>
                <w:szCs w:val="16"/>
              </w:rPr>
            </w:pPr>
            <w:r w:rsidRPr="00CF37C6">
              <w:rPr>
                <w:sz w:val="16"/>
                <w:szCs w:val="16"/>
              </w:rPr>
              <w:t>CAFOPermitData</w:t>
            </w:r>
          </w:p>
        </w:tc>
        <w:tc>
          <w:tcPr>
            <w:tcW w:w="3184" w:type="dxa"/>
            <w:vAlign w:val="center"/>
          </w:tcPr>
          <w:p w14:paraId="3669B507" w14:textId="77777777" w:rsidR="000C6C5E" w:rsidRPr="00CF37C6" w:rsidRDefault="008C42BC" w:rsidP="00F92DCA">
            <w:pPr>
              <w:pStyle w:val="TableParagraph"/>
              <w:numPr>
                <w:ilvl w:val="0"/>
                <w:numId w:val="212"/>
              </w:numPr>
              <w:spacing w:before="15"/>
              <w:ind w:left="360" w:hanging="270"/>
              <w:rPr>
                <w:sz w:val="16"/>
                <w:szCs w:val="16"/>
              </w:rPr>
            </w:pPr>
            <w:r w:rsidRPr="00CF37C6">
              <w:rPr>
                <w:sz w:val="16"/>
                <w:szCs w:val="16"/>
              </w:rPr>
              <w:t>CAFOContact</w:t>
            </w:r>
          </w:p>
          <w:p w14:paraId="10529088" w14:textId="77777777" w:rsidR="000C6C5E" w:rsidRPr="00CF37C6" w:rsidRDefault="008C42BC" w:rsidP="00F92DCA">
            <w:pPr>
              <w:pStyle w:val="TableParagraph"/>
              <w:numPr>
                <w:ilvl w:val="0"/>
                <w:numId w:val="212"/>
              </w:numPr>
              <w:ind w:left="360" w:hanging="270"/>
              <w:rPr>
                <w:sz w:val="16"/>
                <w:szCs w:val="16"/>
              </w:rPr>
            </w:pPr>
            <w:r w:rsidRPr="00CF37C6">
              <w:rPr>
                <w:sz w:val="16"/>
                <w:szCs w:val="16"/>
              </w:rPr>
              <w:t>AnimalType</w:t>
            </w:r>
          </w:p>
          <w:p w14:paraId="4A7F73B8" w14:textId="77777777" w:rsidR="000C6C5E" w:rsidRPr="00CF37C6" w:rsidRDefault="008C42BC" w:rsidP="00F92DCA">
            <w:pPr>
              <w:pStyle w:val="TableParagraph"/>
              <w:numPr>
                <w:ilvl w:val="0"/>
                <w:numId w:val="212"/>
              </w:numPr>
              <w:ind w:left="360" w:hanging="270"/>
              <w:rPr>
                <w:sz w:val="16"/>
                <w:szCs w:val="16"/>
              </w:rPr>
            </w:pPr>
            <w:r w:rsidRPr="00CF37C6">
              <w:rPr>
                <w:sz w:val="16"/>
                <w:szCs w:val="16"/>
              </w:rPr>
              <w:t>ManureLitterProcessedWastewaterStorage</w:t>
            </w:r>
          </w:p>
          <w:p w14:paraId="16872A2B" w14:textId="77777777" w:rsidR="000C6C5E" w:rsidRPr="00CF37C6" w:rsidRDefault="008C42BC" w:rsidP="00F92DCA">
            <w:pPr>
              <w:pStyle w:val="TableParagraph"/>
              <w:numPr>
                <w:ilvl w:val="0"/>
                <w:numId w:val="212"/>
              </w:numPr>
              <w:spacing w:line="183" w:lineRule="exact"/>
              <w:ind w:left="360" w:hanging="270"/>
              <w:rPr>
                <w:sz w:val="16"/>
                <w:szCs w:val="16"/>
              </w:rPr>
            </w:pPr>
            <w:r w:rsidRPr="00CF37C6">
              <w:rPr>
                <w:sz w:val="16"/>
                <w:szCs w:val="16"/>
              </w:rPr>
              <w:t>Containment</w:t>
            </w:r>
          </w:p>
          <w:p w14:paraId="5A6982AB" w14:textId="77777777" w:rsidR="000C6C5E" w:rsidRPr="00CF37C6" w:rsidRDefault="008C42BC" w:rsidP="00F92DCA">
            <w:pPr>
              <w:pStyle w:val="TableParagraph"/>
              <w:numPr>
                <w:ilvl w:val="0"/>
                <w:numId w:val="212"/>
              </w:numPr>
              <w:spacing w:line="183" w:lineRule="exact"/>
              <w:ind w:left="360" w:hanging="270"/>
              <w:rPr>
                <w:sz w:val="16"/>
                <w:szCs w:val="16"/>
              </w:rPr>
            </w:pPr>
            <w:r w:rsidRPr="00CF37C6">
              <w:rPr>
                <w:sz w:val="16"/>
                <w:szCs w:val="16"/>
              </w:rPr>
              <w:t>LandApplication</w:t>
            </w:r>
          </w:p>
        </w:tc>
        <w:tc>
          <w:tcPr>
            <w:tcW w:w="3746" w:type="dxa"/>
            <w:vAlign w:val="center"/>
          </w:tcPr>
          <w:p w14:paraId="1CC6CC2A" w14:textId="77777777" w:rsidR="000C6C5E" w:rsidRPr="00CF37C6" w:rsidRDefault="008C42BC" w:rsidP="00F92DCA">
            <w:pPr>
              <w:pStyle w:val="TableParagraph"/>
              <w:numPr>
                <w:ilvl w:val="0"/>
                <w:numId w:val="211"/>
              </w:numPr>
              <w:spacing w:before="15"/>
              <w:ind w:left="360" w:right="84" w:hanging="257"/>
              <w:rPr>
                <w:sz w:val="16"/>
                <w:szCs w:val="16"/>
              </w:rPr>
            </w:pPr>
            <w:r w:rsidRPr="00CF37C6">
              <w:rPr>
                <w:sz w:val="16"/>
                <w:szCs w:val="16"/>
              </w:rPr>
              <w:t>AffiliationTypeText, FirstName,</w:t>
            </w:r>
            <w:r w:rsidRPr="00CF37C6">
              <w:rPr>
                <w:spacing w:val="-16"/>
                <w:sz w:val="16"/>
                <w:szCs w:val="16"/>
              </w:rPr>
              <w:t xml:space="preserve"> </w:t>
            </w:r>
            <w:r w:rsidRPr="00CF37C6">
              <w:rPr>
                <w:sz w:val="16"/>
                <w:szCs w:val="16"/>
              </w:rPr>
              <w:t>LastName, IndividualTitleText</w:t>
            </w:r>
          </w:p>
          <w:p w14:paraId="11932C45" w14:textId="02BD71F8" w:rsidR="000C6C5E" w:rsidRPr="00CF37C6" w:rsidRDefault="008C42BC" w:rsidP="00F92DCA">
            <w:pPr>
              <w:pStyle w:val="TableParagraph"/>
              <w:numPr>
                <w:ilvl w:val="0"/>
                <w:numId w:val="211"/>
              </w:numPr>
              <w:spacing w:before="19" w:line="266" w:lineRule="auto"/>
              <w:ind w:left="360" w:right="84" w:hanging="257"/>
              <w:rPr>
                <w:sz w:val="16"/>
                <w:szCs w:val="16"/>
              </w:rPr>
            </w:pPr>
            <w:r w:rsidRPr="00CF37C6">
              <w:rPr>
                <w:spacing w:val="-1"/>
                <w:sz w:val="16"/>
                <w:szCs w:val="16"/>
              </w:rPr>
              <w:t>AnimalTypeCode</w:t>
            </w:r>
          </w:p>
          <w:p w14:paraId="27B220E6" w14:textId="0201CCA9" w:rsidR="000C6C5E" w:rsidRPr="00CF37C6" w:rsidRDefault="008C42BC" w:rsidP="00F92DCA">
            <w:pPr>
              <w:pStyle w:val="TableParagraph"/>
              <w:numPr>
                <w:ilvl w:val="0"/>
                <w:numId w:val="211"/>
              </w:numPr>
              <w:spacing w:before="19" w:line="266" w:lineRule="auto"/>
              <w:ind w:left="360" w:right="84" w:hanging="257"/>
              <w:rPr>
                <w:sz w:val="16"/>
                <w:szCs w:val="16"/>
              </w:rPr>
            </w:pPr>
            <w:r w:rsidRPr="00CF37C6">
              <w:rPr>
                <w:sz w:val="16"/>
                <w:szCs w:val="16"/>
              </w:rPr>
              <w:t>ManureLitterProcessedWastewaterStorageType</w:t>
            </w:r>
          </w:p>
          <w:p w14:paraId="77A4F0B7" w14:textId="77777777" w:rsidR="000C6C5E" w:rsidRPr="00CF37C6" w:rsidRDefault="008C42BC" w:rsidP="00F92DCA">
            <w:pPr>
              <w:pStyle w:val="TableParagraph"/>
              <w:numPr>
                <w:ilvl w:val="0"/>
                <w:numId w:val="210"/>
              </w:numPr>
              <w:spacing w:before="19"/>
              <w:ind w:left="360" w:right="84" w:hanging="257"/>
              <w:rPr>
                <w:sz w:val="16"/>
                <w:szCs w:val="16"/>
              </w:rPr>
            </w:pPr>
            <w:r w:rsidRPr="00CF37C6">
              <w:rPr>
                <w:sz w:val="16"/>
                <w:szCs w:val="16"/>
              </w:rPr>
              <w:t>ContainmentTypeCode</w:t>
            </w:r>
          </w:p>
          <w:p w14:paraId="0DB3A288" w14:textId="77777777" w:rsidR="000C6C5E" w:rsidRPr="00CF37C6" w:rsidRDefault="008C42BC" w:rsidP="00F92DCA">
            <w:pPr>
              <w:pStyle w:val="TableParagraph"/>
              <w:numPr>
                <w:ilvl w:val="0"/>
                <w:numId w:val="210"/>
              </w:numPr>
              <w:spacing w:before="19"/>
              <w:ind w:left="360" w:right="84" w:hanging="257"/>
              <w:rPr>
                <w:sz w:val="16"/>
                <w:szCs w:val="16"/>
              </w:rPr>
            </w:pPr>
            <w:r w:rsidRPr="00CF37C6">
              <w:rPr>
                <w:sz w:val="16"/>
                <w:szCs w:val="16"/>
              </w:rPr>
              <w:t>LandApplicationBMPTypeCode</w:t>
            </w:r>
          </w:p>
        </w:tc>
      </w:tr>
      <w:tr w:rsidR="000C6C5E" w:rsidRPr="00C023A9" w14:paraId="0873EB07" w14:textId="77777777" w:rsidTr="00CF37C6">
        <w:trPr>
          <w:trHeight w:hRule="exact" w:val="5443"/>
        </w:trPr>
        <w:tc>
          <w:tcPr>
            <w:tcW w:w="2396" w:type="dxa"/>
            <w:vAlign w:val="center"/>
          </w:tcPr>
          <w:p w14:paraId="1D8FE89F" w14:textId="77777777" w:rsidR="000C6C5E" w:rsidRPr="00CF37C6" w:rsidRDefault="008C42BC">
            <w:pPr>
              <w:pStyle w:val="TableParagraph"/>
              <w:spacing w:before="18"/>
              <w:ind w:left="103"/>
              <w:rPr>
                <w:sz w:val="16"/>
                <w:szCs w:val="16"/>
              </w:rPr>
            </w:pPr>
            <w:r w:rsidRPr="00CF37C6">
              <w:rPr>
                <w:sz w:val="16"/>
                <w:szCs w:val="16"/>
              </w:rPr>
              <w:lastRenderedPageBreak/>
              <w:t>ComplianceMonitoringData</w:t>
            </w:r>
          </w:p>
        </w:tc>
        <w:tc>
          <w:tcPr>
            <w:tcW w:w="3184" w:type="dxa"/>
            <w:vAlign w:val="center"/>
          </w:tcPr>
          <w:p w14:paraId="34DBDCBA" w14:textId="77777777" w:rsidR="000C6C5E" w:rsidRPr="00CF37C6" w:rsidRDefault="008C42BC" w:rsidP="00F92DCA">
            <w:pPr>
              <w:pStyle w:val="TableParagraph"/>
              <w:numPr>
                <w:ilvl w:val="0"/>
                <w:numId w:val="209"/>
              </w:numPr>
              <w:spacing w:before="18"/>
              <w:ind w:left="360" w:right="90" w:hanging="257"/>
              <w:rPr>
                <w:sz w:val="16"/>
                <w:szCs w:val="16"/>
              </w:rPr>
            </w:pPr>
            <w:r w:rsidRPr="00CF37C6">
              <w:rPr>
                <w:sz w:val="16"/>
                <w:szCs w:val="16"/>
              </w:rPr>
              <w:t>ComplianceInspectionTypeCode</w:t>
            </w:r>
          </w:p>
          <w:p w14:paraId="71AF918D" w14:textId="77777777" w:rsidR="000C6C5E" w:rsidRPr="00CF37C6" w:rsidRDefault="008C42BC" w:rsidP="00F92DCA">
            <w:pPr>
              <w:pStyle w:val="TableParagraph"/>
              <w:numPr>
                <w:ilvl w:val="0"/>
                <w:numId w:val="209"/>
              </w:numPr>
              <w:spacing w:before="17"/>
              <w:ind w:left="360" w:right="90" w:hanging="257"/>
              <w:rPr>
                <w:sz w:val="16"/>
                <w:szCs w:val="16"/>
              </w:rPr>
            </w:pPr>
            <w:r w:rsidRPr="00CF37C6">
              <w:rPr>
                <w:sz w:val="16"/>
                <w:szCs w:val="16"/>
              </w:rPr>
              <w:t>ComplianceMonitoringActionReasonCode</w:t>
            </w:r>
          </w:p>
          <w:p w14:paraId="776FC116" w14:textId="77777777" w:rsidR="000C6C5E" w:rsidRPr="00CF37C6" w:rsidRDefault="008C42BC" w:rsidP="00F92DCA">
            <w:pPr>
              <w:pStyle w:val="TableParagraph"/>
              <w:numPr>
                <w:ilvl w:val="0"/>
                <w:numId w:val="209"/>
              </w:numPr>
              <w:ind w:left="360" w:right="90" w:hanging="257"/>
              <w:rPr>
                <w:sz w:val="16"/>
                <w:szCs w:val="16"/>
              </w:rPr>
            </w:pPr>
            <w:r w:rsidRPr="00CF37C6">
              <w:rPr>
                <w:sz w:val="16"/>
                <w:szCs w:val="16"/>
              </w:rPr>
              <w:t>ComplianceMonitoringAgencyTypeCode</w:t>
            </w:r>
          </w:p>
          <w:p w14:paraId="154F545E" w14:textId="77777777" w:rsidR="000C6C5E" w:rsidRPr="00CF37C6" w:rsidRDefault="008C42BC" w:rsidP="00F92DCA">
            <w:pPr>
              <w:pStyle w:val="TableParagraph"/>
              <w:numPr>
                <w:ilvl w:val="0"/>
                <w:numId w:val="209"/>
              </w:numPr>
              <w:spacing w:before="20"/>
              <w:ind w:left="360" w:right="90" w:hanging="257"/>
              <w:rPr>
                <w:sz w:val="16"/>
                <w:szCs w:val="16"/>
              </w:rPr>
            </w:pPr>
            <w:r w:rsidRPr="00CF37C6">
              <w:rPr>
                <w:sz w:val="16"/>
                <w:szCs w:val="16"/>
              </w:rPr>
              <w:t>ProgramCode</w:t>
            </w:r>
          </w:p>
          <w:p w14:paraId="1F6458DE" w14:textId="77777777" w:rsidR="000C6C5E" w:rsidRPr="00CF37C6" w:rsidRDefault="008C42BC" w:rsidP="00F92DCA">
            <w:pPr>
              <w:pStyle w:val="TableParagraph"/>
              <w:numPr>
                <w:ilvl w:val="0"/>
                <w:numId w:val="209"/>
              </w:numPr>
              <w:spacing w:before="20" w:line="183" w:lineRule="exact"/>
              <w:ind w:left="360" w:right="90" w:hanging="257"/>
              <w:rPr>
                <w:sz w:val="16"/>
                <w:szCs w:val="16"/>
              </w:rPr>
            </w:pPr>
            <w:r w:rsidRPr="00CF37C6">
              <w:rPr>
                <w:sz w:val="16"/>
                <w:szCs w:val="16"/>
              </w:rPr>
              <w:t>NationalPrioritiesCode</w:t>
            </w:r>
          </w:p>
          <w:p w14:paraId="014E0158" w14:textId="3314AC05" w:rsidR="005C5D4B" w:rsidRPr="00CF37C6" w:rsidRDefault="008C42BC" w:rsidP="00F92DCA">
            <w:pPr>
              <w:pStyle w:val="TableParagraph"/>
              <w:numPr>
                <w:ilvl w:val="0"/>
                <w:numId w:val="209"/>
              </w:numPr>
              <w:spacing w:line="266" w:lineRule="auto"/>
              <w:ind w:left="360" w:right="90" w:hanging="257"/>
              <w:rPr>
                <w:sz w:val="16"/>
                <w:szCs w:val="16"/>
              </w:rPr>
            </w:pPr>
            <w:r w:rsidRPr="00CF37C6">
              <w:rPr>
                <w:sz w:val="16"/>
                <w:szCs w:val="16"/>
              </w:rPr>
              <w:t>Inspect</w:t>
            </w:r>
            <w:r w:rsidR="001C335D" w:rsidRPr="00CF37C6">
              <w:rPr>
                <w:sz w:val="16"/>
                <w:szCs w:val="16"/>
              </w:rPr>
              <w:t>i</w:t>
            </w:r>
            <w:r w:rsidRPr="00CF37C6">
              <w:rPr>
                <w:sz w:val="16"/>
                <w:szCs w:val="16"/>
              </w:rPr>
              <w:t xml:space="preserve">onContact </w:t>
            </w:r>
          </w:p>
          <w:p w14:paraId="67B1F165" w14:textId="5CA000DD" w:rsidR="000C6C5E" w:rsidRPr="00CF37C6" w:rsidRDefault="008C42BC" w:rsidP="005C5D4B">
            <w:pPr>
              <w:pStyle w:val="TableParagraph"/>
              <w:spacing w:line="266" w:lineRule="auto"/>
              <w:ind w:left="103" w:right="90"/>
              <w:rPr>
                <w:sz w:val="16"/>
                <w:szCs w:val="16"/>
              </w:rPr>
            </w:pPr>
            <w:r w:rsidRPr="00CF37C6">
              <w:rPr>
                <w:sz w:val="16"/>
                <w:szCs w:val="16"/>
              </w:rPr>
              <w:t>CAFO</w:t>
            </w:r>
            <w:r w:rsidRPr="00CF37C6">
              <w:rPr>
                <w:spacing w:val="-3"/>
                <w:sz w:val="16"/>
                <w:szCs w:val="16"/>
              </w:rPr>
              <w:t xml:space="preserve"> </w:t>
            </w:r>
            <w:r w:rsidRPr="00CF37C6">
              <w:rPr>
                <w:sz w:val="16"/>
                <w:szCs w:val="16"/>
              </w:rPr>
              <w:t>INSPECTION</w:t>
            </w:r>
          </w:p>
          <w:p w14:paraId="3086AB19" w14:textId="77777777" w:rsidR="000C6C5E" w:rsidRPr="00CF37C6" w:rsidRDefault="008C42BC" w:rsidP="00F92DCA">
            <w:pPr>
              <w:pStyle w:val="TableParagraph"/>
              <w:numPr>
                <w:ilvl w:val="0"/>
                <w:numId w:val="208"/>
              </w:numPr>
              <w:spacing w:before="2"/>
              <w:ind w:left="360" w:right="90" w:hanging="257"/>
              <w:rPr>
                <w:sz w:val="16"/>
                <w:szCs w:val="16"/>
              </w:rPr>
            </w:pPr>
            <w:r w:rsidRPr="00CF37C6">
              <w:rPr>
                <w:sz w:val="16"/>
                <w:szCs w:val="16"/>
              </w:rPr>
              <w:t>AnimalType</w:t>
            </w:r>
          </w:p>
          <w:p w14:paraId="395EBE24" w14:textId="77777777" w:rsidR="000C6C5E" w:rsidRPr="00CF37C6" w:rsidRDefault="008C42BC" w:rsidP="00F92DCA">
            <w:pPr>
              <w:pStyle w:val="TableParagraph"/>
              <w:numPr>
                <w:ilvl w:val="0"/>
                <w:numId w:val="208"/>
              </w:numPr>
              <w:spacing w:before="1"/>
              <w:ind w:left="360" w:right="90" w:hanging="257"/>
              <w:rPr>
                <w:sz w:val="16"/>
                <w:szCs w:val="16"/>
              </w:rPr>
            </w:pPr>
            <w:r w:rsidRPr="00CF37C6">
              <w:rPr>
                <w:sz w:val="16"/>
                <w:szCs w:val="16"/>
              </w:rPr>
              <w:t>ManureLitterProcessedWastewaterStorage</w:t>
            </w:r>
          </w:p>
          <w:p w14:paraId="02B13FAD" w14:textId="77777777" w:rsidR="000C6C5E" w:rsidRPr="00CF37C6" w:rsidRDefault="008C42BC" w:rsidP="00F92DCA">
            <w:pPr>
              <w:pStyle w:val="TableParagraph"/>
              <w:numPr>
                <w:ilvl w:val="0"/>
                <w:numId w:val="208"/>
              </w:numPr>
              <w:spacing w:before="1" w:line="183" w:lineRule="exact"/>
              <w:ind w:left="360" w:right="90" w:hanging="257"/>
              <w:rPr>
                <w:sz w:val="16"/>
                <w:szCs w:val="16"/>
              </w:rPr>
            </w:pPr>
            <w:r w:rsidRPr="00CF37C6">
              <w:rPr>
                <w:sz w:val="16"/>
                <w:szCs w:val="16"/>
              </w:rPr>
              <w:t>Containment</w:t>
            </w:r>
          </w:p>
          <w:p w14:paraId="64E48618" w14:textId="77777777" w:rsidR="000C6C5E" w:rsidRPr="00CF37C6" w:rsidRDefault="008C42BC" w:rsidP="00F92DCA">
            <w:pPr>
              <w:pStyle w:val="TableParagraph"/>
              <w:numPr>
                <w:ilvl w:val="0"/>
                <w:numId w:val="208"/>
              </w:numPr>
              <w:spacing w:line="183" w:lineRule="exact"/>
              <w:ind w:left="360" w:right="90" w:hanging="257"/>
              <w:rPr>
                <w:sz w:val="16"/>
                <w:szCs w:val="16"/>
              </w:rPr>
            </w:pPr>
            <w:r w:rsidRPr="00CF37C6">
              <w:rPr>
                <w:sz w:val="16"/>
                <w:szCs w:val="16"/>
              </w:rPr>
              <w:t>LandApplicationBMP</w:t>
            </w:r>
          </w:p>
          <w:p w14:paraId="27F0DE8E" w14:textId="484D3F50" w:rsidR="005C5D4B" w:rsidRPr="00CF37C6" w:rsidRDefault="008C42BC" w:rsidP="00F92DCA">
            <w:pPr>
              <w:pStyle w:val="TableParagraph"/>
              <w:numPr>
                <w:ilvl w:val="0"/>
                <w:numId w:val="208"/>
              </w:numPr>
              <w:spacing w:line="266" w:lineRule="auto"/>
              <w:ind w:left="360" w:right="90" w:hanging="257"/>
              <w:rPr>
                <w:sz w:val="16"/>
                <w:szCs w:val="16"/>
              </w:rPr>
            </w:pPr>
            <w:r w:rsidRPr="00CF37C6">
              <w:rPr>
                <w:spacing w:val="-1"/>
                <w:sz w:val="16"/>
                <w:szCs w:val="16"/>
              </w:rPr>
              <w:t>CAFOInspectionViolationTypeCode</w:t>
            </w:r>
          </w:p>
          <w:p w14:paraId="2DF9340B" w14:textId="28964564" w:rsidR="000C6C5E" w:rsidRPr="00CF37C6" w:rsidRDefault="008C42BC" w:rsidP="005C5D4B">
            <w:pPr>
              <w:pStyle w:val="TableParagraph"/>
              <w:spacing w:line="266" w:lineRule="auto"/>
              <w:ind w:left="103" w:right="90"/>
              <w:rPr>
                <w:sz w:val="16"/>
                <w:szCs w:val="16"/>
              </w:rPr>
            </w:pPr>
            <w:r w:rsidRPr="00CF37C6">
              <w:rPr>
                <w:sz w:val="16"/>
                <w:szCs w:val="16"/>
              </w:rPr>
              <w:t>PRETREATMENT</w:t>
            </w:r>
            <w:r w:rsidRPr="00CF37C6">
              <w:rPr>
                <w:spacing w:val="-8"/>
                <w:sz w:val="16"/>
                <w:szCs w:val="16"/>
              </w:rPr>
              <w:t xml:space="preserve"> </w:t>
            </w:r>
            <w:r w:rsidRPr="00CF37C6">
              <w:rPr>
                <w:sz w:val="16"/>
                <w:szCs w:val="16"/>
              </w:rPr>
              <w:t>INSPECTION</w:t>
            </w:r>
          </w:p>
          <w:p w14:paraId="4C4E5500" w14:textId="77777777" w:rsidR="000C6C5E" w:rsidRPr="00CF37C6" w:rsidRDefault="008C42BC" w:rsidP="00F92DCA">
            <w:pPr>
              <w:pStyle w:val="TableParagraph"/>
              <w:numPr>
                <w:ilvl w:val="0"/>
                <w:numId w:val="207"/>
              </w:numPr>
              <w:ind w:left="360" w:right="90" w:hanging="257"/>
              <w:rPr>
                <w:sz w:val="16"/>
                <w:szCs w:val="16"/>
              </w:rPr>
            </w:pPr>
            <w:r w:rsidRPr="00CF37C6">
              <w:rPr>
                <w:sz w:val="16"/>
                <w:szCs w:val="16"/>
              </w:rPr>
              <w:t>LocalLimitsPollutantCode</w:t>
            </w:r>
          </w:p>
          <w:p w14:paraId="54D1775B" w14:textId="77777777" w:rsidR="005C5D4B" w:rsidRPr="00CF37C6" w:rsidRDefault="008C42BC" w:rsidP="00F92DCA">
            <w:pPr>
              <w:pStyle w:val="TableParagraph"/>
              <w:numPr>
                <w:ilvl w:val="0"/>
                <w:numId w:val="207"/>
              </w:numPr>
              <w:spacing w:before="1" w:line="266" w:lineRule="auto"/>
              <w:ind w:left="360" w:right="90" w:hanging="257"/>
              <w:rPr>
                <w:sz w:val="16"/>
                <w:szCs w:val="16"/>
              </w:rPr>
            </w:pPr>
            <w:r w:rsidRPr="00CF37C6">
              <w:rPr>
                <w:spacing w:val="-1"/>
                <w:sz w:val="16"/>
                <w:szCs w:val="16"/>
              </w:rPr>
              <w:t xml:space="preserve">RemovalCreditsPollutantCode </w:t>
            </w:r>
          </w:p>
          <w:p w14:paraId="741FB405" w14:textId="5E96A8AA" w:rsidR="000C6C5E" w:rsidRPr="00CF37C6" w:rsidRDefault="008C42BC" w:rsidP="005C5D4B">
            <w:pPr>
              <w:pStyle w:val="TableParagraph"/>
              <w:tabs>
                <w:tab w:val="left" w:pos="283"/>
              </w:tabs>
              <w:spacing w:before="1" w:line="266" w:lineRule="auto"/>
              <w:ind w:left="103" w:right="90"/>
              <w:rPr>
                <w:sz w:val="16"/>
                <w:szCs w:val="16"/>
              </w:rPr>
            </w:pPr>
            <w:r w:rsidRPr="00CF37C6">
              <w:rPr>
                <w:sz w:val="16"/>
                <w:szCs w:val="16"/>
              </w:rPr>
              <w:t>SSO</w:t>
            </w:r>
            <w:r w:rsidRPr="00CF37C6">
              <w:rPr>
                <w:spacing w:val="-4"/>
                <w:sz w:val="16"/>
                <w:szCs w:val="16"/>
              </w:rPr>
              <w:t xml:space="preserve"> </w:t>
            </w:r>
            <w:r w:rsidRPr="00CF37C6">
              <w:rPr>
                <w:sz w:val="16"/>
                <w:szCs w:val="16"/>
              </w:rPr>
              <w:t>INSPECTION</w:t>
            </w:r>
          </w:p>
          <w:p w14:paraId="7F4A078B" w14:textId="77777777" w:rsidR="000C6C5E" w:rsidRPr="00CF37C6" w:rsidRDefault="008C42BC" w:rsidP="00F92DCA">
            <w:pPr>
              <w:pStyle w:val="TableParagraph"/>
              <w:numPr>
                <w:ilvl w:val="0"/>
                <w:numId w:val="206"/>
              </w:numPr>
              <w:spacing w:line="183" w:lineRule="exact"/>
              <w:ind w:left="360" w:hanging="257"/>
              <w:rPr>
                <w:sz w:val="16"/>
                <w:szCs w:val="16"/>
              </w:rPr>
            </w:pPr>
            <w:r w:rsidRPr="00CF37C6">
              <w:rPr>
                <w:sz w:val="16"/>
                <w:szCs w:val="16"/>
              </w:rPr>
              <w:t>ImpactSSOEvent</w:t>
            </w:r>
          </w:p>
          <w:p w14:paraId="561056B5" w14:textId="77777777" w:rsidR="000C6C5E" w:rsidRPr="00CF37C6" w:rsidRDefault="008C42BC" w:rsidP="00F92DCA">
            <w:pPr>
              <w:pStyle w:val="TableParagraph"/>
              <w:numPr>
                <w:ilvl w:val="0"/>
                <w:numId w:val="206"/>
              </w:numPr>
              <w:spacing w:line="183" w:lineRule="exact"/>
              <w:ind w:left="360" w:hanging="257"/>
              <w:rPr>
                <w:sz w:val="16"/>
                <w:szCs w:val="16"/>
              </w:rPr>
            </w:pPr>
            <w:r w:rsidRPr="00CF37C6">
              <w:rPr>
                <w:sz w:val="16"/>
                <w:szCs w:val="16"/>
              </w:rPr>
              <w:t>SSOSystemComponent</w:t>
            </w:r>
          </w:p>
          <w:p w14:paraId="4BDB374B" w14:textId="77777777" w:rsidR="000C6C5E" w:rsidRPr="00CF37C6" w:rsidRDefault="008C42BC" w:rsidP="00F92DCA">
            <w:pPr>
              <w:pStyle w:val="TableParagraph"/>
              <w:numPr>
                <w:ilvl w:val="0"/>
                <w:numId w:val="206"/>
              </w:numPr>
              <w:spacing w:before="1"/>
              <w:ind w:left="360" w:hanging="257"/>
              <w:rPr>
                <w:sz w:val="16"/>
                <w:szCs w:val="16"/>
              </w:rPr>
            </w:pPr>
            <w:r w:rsidRPr="00CF37C6">
              <w:rPr>
                <w:sz w:val="16"/>
                <w:szCs w:val="16"/>
              </w:rPr>
              <w:t>SSOSteps</w:t>
            </w:r>
          </w:p>
          <w:p w14:paraId="33E51469" w14:textId="77777777" w:rsidR="000C6C5E" w:rsidRPr="00CF37C6" w:rsidRDefault="008C42BC">
            <w:pPr>
              <w:pStyle w:val="TableParagraph"/>
              <w:spacing w:before="20"/>
              <w:ind w:left="103"/>
              <w:rPr>
                <w:sz w:val="16"/>
                <w:szCs w:val="16"/>
              </w:rPr>
            </w:pPr>
            <w:r w:rsidRPr="00CF37C6">
              <w:rPr>
                <w:sz w:val="16"/>
                <w:szCs w:val="16"/>
              </w:rPr>
              <w:t>STORMWATER MS4 INSPECTION</w:t>
            </w:r>
          </w:p>
          <w:p w14:paraId="764CC3A7" w14:textId="2F1F4272" w:rsidR="000C6C5E" w:rsidRPr="00CF37C6" w:rsidRDefault="008C42BC" w:rsidP="00F92DCA">
            <w:pPr>
              <w:pStyle w:val="TableParagraph"/>
              <w:numPr>
                <w:ilvl w:val="0"/>
                <w:numId w:val="253"/>
              </w:numPr>
              <w:spacing w:before="20"/>
              <w:ind w:left="360" w:hanging="270"/>
              <w:rPr>
                <w:sz w:val="16"/>
                <w:szCs w:val="16"/>
              </w:rPr>
            </w:pPr>
            <w:r w:rsidRPr="00CF37C6">
              <w:rPr>
                <w:sz w:val="16"/>
                <w:szCs w:val="16"/>
              </w:rPr>
              <w:t>ProjectedSourcesFundingCode</w:t>
            </w:r>
          </w:p>
        </w:tc>
        <w:tc>
          <w:tcPr>
            <w:tcW w:w="3746" w:type="dxa"/>
            <w:vAlign w:val="center"/>
          </w:tcPr>
          <w:p w14:paraId="79FAD0C1" w14:textId="77777777" w:rsidR="000C6C5E" w:rsidRPr="00CF37C6" w:rsidRDefault="008C42BC" w:rsidP="00F92DCA">
            <w:pPr>
              <w:pStyle w:val="TableParagraph"/>
              <w:numPr>
                <w:ilvl w:val="0"/>
                <w:numId w:val="205"/>
              </w:numPr>
              <w:spacing w:before="18"/>
              <w:ind w:left="360" w:hanging="257"/>
              <w:rPr>
                <w:sz w:val="16"/>
                <w:szCs w:val="16"/>
              </w:rPr>
            </w:pPr>
            <w:r w:rsidRPr="00CF37C6">
              <w:rPr>
                <w:sz w:val="16"/>
                <w:szCs w:val="16"/>
              </w:rPr>
              <w:t>ComplianceInspectionTypeCode</w:t>
            </w:r>
          </w:p>
          <w:p w14:paraId="26277C51" w14:textId="77777777" w:rsidR="000C6C5E" w:rsidRPr="00CF37C6" w:rsidRDefault="008C42BC" w:rsidP="00F92DCA">
            <w:pPr>
              <w:pStyle w:val="TableParagraph"/>
              <w:numPr>
                <w:ilvl w:val="0"/>
                <w:numId w:val="205"/>
              </w:numPr>
              <w:spacing w:before="17"/>
              <w:ind w:left="360" w:hanging="257"/>
              <w:rPr>
                <w:sz w:val="16"/>
                <w:szCs w:val="16"/>
              </w:rPr>
            </w:pPr>
            <w:r w:rsidRPr="00CF37C6">
              <w:rPr>
                <w:sz w:val="16"/>
                <w:szCs w:val="16"/>
              </w:rPr>
              <w:t>ComplianceMonitoringActionReasonCode</w:t>
            </w:r>
          </w:p>
          <w:p w14:paraId="53D9012C" w14:textId="77777777" w:rsidR="000C6C5E" w:rsidRPr="00CF37C6" w:rsidRDefault="008C42BC" w:rsidP="00F92DCA">
            <w:pPr>
              <w:pStyle w:val="TableParagraph"/>
              <w:numPr>
                <w:ilvl w:val="0"/>
                <w:numId w:val="205"/>
              </w:numPr>
              <w:ind w:left="360" w:hanging="257"/>
              <w:rPr>
                <w:sz w:val="16"/>
                <w:szCs w:val="16"/>
              </w:rPr>
            </w:pPr>
            <w:r w:rsidRPr="00CF37C6">
              <w:rPr>
                <w:sz w:val="16"/>
                <w:szCs w:val="16"/>
              </w:rPr>
              <w:t>ComplianceMonitoringAgencyTypeCode</w:t>
            </w:r>
          </w:p>
          <w:p w14:paraId="470ED558" w14:textId="77777777" w:rsidR="000C6C5E" w:rsidRPr="00CF37C6" w:rsidRDefault="008C42BC" w:rsidP="00F92DCA">
            <w:pPr>
              <w:pStyle w:val="TableParagraph"/>
              <w:numPr>
                <w:ilvl w:val="0"/>
                <w:numId w:val="205"/>
              </w:numPr>
              <w:spacing w:before="20"/>
              <w:ind w:left="360" w:hanging="257"/>
              <w:rPr>
                <w:sz w:val="16"/>
                <w:szCs w:val="16"/>
              </w:rPr>
            </w:pPr>
            <w:r w:rsidRPr="00CF37C6">
              <w:rPr>
                <w:sz w:val="16"/>
                <w:szCs w:val="16"/>
              </w:rPr>
              <w:t>ProgramCode</w:t>
            </w:r>
          </w:p>
          <w:p w14:paraId="1F1B5B13" w14:textId="77777777" w:rsidR="000C6C5E" w:rsidRPr="00CF37C6" w:rsidRDefault="008C42BC" w:rsidP="00F92DCA">
            <w:pPr>
              <w:pStyle w:val="TableParagraph"/>
              <w:numPr>
                <w:ilvl w:val="0"/>
                <w:numId w:val="205"/>
              </w:numPr>
              <w:spacing w:before="20"/>
              <w:ind w:left="360" w:hanging="257"/>
              <w:rPr>
                <w:sz w:val="16"/>
                <w:szCs w:val="16"/>
              </w:rPr>
            </w:pPr>
            <w:r w:rsidRPr="00CF37C6">
              <w:rPr>
                <w:sz w:val="16"/>
                <w:szCs w:val="16"/>
              </w:rPr>
              <w:t>NationalPrioritiesCode</w:t>
            </w:r>
          </w:p>
          <w:p w14:paraId="7781B407" w14:textId="77777777" w:rsidR="000C6C5E" w:rsidRPr="00CF37C6" w:rsidRDefault="008C42BC" w:rsidP="00F92DCA">
            <w:pPr>
              <w:pStyle w:val="TableParagraph"/>
              <w:numPr>
                <w:ilvl w:val="0"/>
                <w:numId w:val="205"/>
              </w:numPr>
              <w:spacing w:before="20"/>
              <w:ind w:left="360" w:hanging="257"/>
              <w:rPr>
                <w:sz w:val="16"/>
                <w:szCs w:val="16"/>
              </w:rPr>
            </w:pPr>
            <w:r w:rsidRPr="00CF37C6">
              <w:rPr>
                <w:sz w:val="16"/>
                <w:szCs w:val="16"/>
              </w:rPr>
              <w:t>AffiliationTypeText, FirstName,</w:t>
            </w:r>
            <w:r w:rsidRPr="00CF37C6">
              <w:rPr>
                <w:spacing w:val="-16"/>
                <w:sz w:val="16"/>
                <w:szCs w:val="16"/>
              </w:rPr>
              <w:t xml:space="preserve"> </w:t>
            </w:r>
            <w:r w:rsidRPr="00CF37C6">
              <w:rPr>
                <w:sz w:val="16"/>
                <w:szCs w:val="16"/>
              </w:rPr>
              <w:t>LastName, IndividualTitleText</w:t>
            </w:r>
          </w:p>
          <w:p w14:paraId="45E45F5D" w14:textId="77777777" w:rsidR="000C6C5E" w:rsidRPr="00CF37C6" w:rsidRDefault="008C42BC">
            <w:pPr>
              <w:pStyle w:val="TableParagraph"/>
              <w:spacing w:before="20"/>
              <w:ind w:left="103"/>
              <w:rPr>
                <w:sz w:val="16"/>
                <w:szCs w:val="16"/>
              </w:rPr>
            </w:pPr>
            <w:r w:rsidRPr="00CF37C6">
              <w:rPr>
                <w:sz w:val="16"/>
                <w:szCs w:val="16"/>
              </w:rPr>
              <w:t>CAFO INSPECTION</w:t>
            </w:r>
          </w:p>
          <w:p w14:paraId="4A2964D6" w14:textId="78B3C3E6" w:rsidR="003D3784" w:rsidRPr="00CF37C6" w:rsidRDefault="008C42BC" w:rsidP="00F92DCA">
            <w:pPr>
              <w:pStyle w:val="TableParagraph"/>
              <w:numPr>
                <w:ilvl w:val="0"/>
                <w:numId w:val="254"/>
              </w:numPr>
              <w:spacing w:before="19" w:line="266" w:lineRule="auto"/>
              <w:ind w:left="360" w:hanging="257"/>
              <w:rPr>
                <w:sz w:val="16"/>
                <w:szCs w:val="16"/>
              </w:rPr>
            </w:pPr>
            <w:r w:rsidRPr="00CF37C6">
              <w:rPr>
                <w:sz w:val="16"/>
                <w:szCs w:val="16"/>
              </w:rPr>
              <w:t xml:space="preserve">AnimalTypeCode </w:t>
            </w:r>
          </w:p>
          <w:p w14:paraId="5AE41EAF" w14:textId="77777777" w:rsidR="003D3784" w:rsidRPr="00CF37C6" w:rsidRDefault="008C42BC" w:rsidP="00F92DCA">
            <w:pPr>
              <w:pStyle w:val="TableParagraph"/>
              <w:numPr>
                <w:ilvl w:val="0"/>
                <w:numId w:val="254"/>
              </w:numPr>
              <w:spacing w:before="19" w:line="266" w:lineRule="auto"/>
              <w:ind w:left="360" w:hanging="257"/>
              <w:rPr>
                <w:sz w:val="16"/>
                <w:szCs w:val="16"/>
              </w:rPr>
            </w:pPr>
            <w:r w:rsidRPr="00CF37C6">
              <w:rPr>
                <w:sz w:val="16"/>
                <w:szCs w:val="16"/>
              </w:rPr>
              <w:t>ManureLitterProcessedWastewaterStorageType</w:t>
            </w:r>
          </w:p>
          <w:p w14:paraId="5D53FDD7" w14:textId="77777777" w:rsidR="003D3784" w:rsidRPr="00CF37C6" w:rsidRDefault="008C42BC" w:rsidP="00F92DCA">
            <w:pPr>
              <w:pStyle w:val="TableParagraph"/>
              <w:numPr>
                <w:ilvl w:val="0"/>
                <w:numId w:val="254"/>
              </w:numPr>
              <w:spacing w:before="19" w:line="266" w:lineRule="auto"/>
              <w:ind w:left="360" w:hanging="257"/>
              <w:rPr>
                <w:sz w:val="16"/>
                <w:szCs w:val="16"/>
              </w:rPr>
            </w:pPr>
            <w:r w:rsidRPr="00CF37C6">
              <w:rPr>
                <w:sz w:val="16"/>
                <w:szCs w:val="16"/>
              </w:rPr>
              <w:t>ContainmentTypeCode</w:t>
            </w:r>
          </w:p>
          <w:p w14:paraId="72B45888" w14:textId="77777777" w:rsidR="003D3784" w:rsidRPr="00CF37C6" w:rsidRDefault="008C42BC" w:rsidP="00F92DCA">
            <w:pPr>
              <w:pStyle w:val="TableParagraph"/>
              <w:numPr>
                <w:ilvl w:val="0"/>
                <w:numId w:val="254"/>
              </w:numPr>
              <w:spacing w:before="19" w:line="266" w:lineRule="auto"/>
              <w:ind w:left="360" w:hanging="257"/>
              <w:rPr>
                <w:sz w:val="16"/>
                <w:szCs w:val="16"/>
              </w:rPr>
            </w:pPr>
            <w:r w:rsidRPr="00CF37C6">
              <w:rPr>
                <w:sz w:val="16"/>
                <w:szCs w:val="16"/>
              </w:rPr>
              <w:t>LandApplicationBMPTypeCode</w:t>
            </w:r>
          </w:p>
          <w:p w14:paraId="28DD5609" w14:textId="77777777" w:rsidR="003D3784" w:rsidRPr="00CF37C6" w:rsidRDefault="008C42BC" w:rsidP="00F92DCA">
            <w:pPr>
              <w:pStyle w:val="TableParagraph"/>
              <w:numPr>
                <w:ilvl w:val="0"/>
                <w:numId w:val="254"/>
              </w:numPr>
              <w:spacing w:before="19" w:line="266" w:lineRule="auto"/>
              <w:ind w:left="360" w:hanging="257"/>
              <w:rPr>
                <w:sz w:val="16"/>
                <w:szCs w:val="16"/>
              </w:rPr>
            </w:pPr>
            <w:r w:rsidRPr="00CF37C6">
              <w:rPr>
                <w:spacing w:val="-1"/>
                <w:sz w:val="16"/>
                <w:szCs w:val="16"/>
              </w:rPr>
              <w:t>CAFOInspectionViolationTypeCode</w:t>
            </w:r>
          </w:p>
          <w:p w14:paraId="1F905A0C" w14:textId="449525F1" w:rsidR="000C6C5E" w:rsidRPr="00CF37C6" w:rsidRDefault="008C42BC" w:rsidP="003D3784">
            <w:pPr>
              <w:pStyle w:val="TableParagraph"/>
              <w:spacing w:before="19" w:line="266" w:lineRule="auto"/>
              <w:ind w:left="103"/>
              <w:rPr>
                <w:sz w:val="16"/>
                <w:szCs w:val="16"/>
              </w:rPr>
            </w:pPr>
            <w:r w:rsidRPr="00CF37C6">
              <w:rPr>
                <w:sz w:val="16"/>
                <w:szCs w:val="16"/>
              </w:rPr>
              <w:t>PRETREATMENT</w:t>
            </w:r>
            <w:r w:rsidRPr="00CF37C6">
              <w:rPr>
                <w:spacing w:val="-8"/>
                <w:sz w:val="16"/>
                <w:szCs w:val="16"/>
              </w:rPr>
              <w:t xml:space="preserve"> </w:t>
            </w:r>
            <w:r w:rsidRPr="00CF37C6">
              <w:rPr>
                <w:sz w:val="16"/>
                <w:szCs w:val="16"/>
              </w:rPr>
              <w:t>INSPECTION</w:t>
            </w:r>
          </w:p>
          <w:p w14:paraId="7FDB47EF" w14:textId="77777777" w:rsidR="000C6C5E" w:rsidRPr="00CF37C6" w:rsidRDefault="008C42BC" w:rsidP="00F92DCA">
            <w:pPr>
              <w:pStyle w:val="TableParagraph"/>
              <w:numPr>
                <w:ilvl w:val="0"/>
                <w:numId w:val="204"/>
              </w:numPr>
              <w:spacing w:line="183" w:lineRule="exact"/>
              <w:ind w:left="360" w:hanging="257"/>
              <w:rPr>
                <w:sz w:val="16"/>
                <w:szCs w:val="16"/>
              </w:rPr>
            </w:pPr>
            <w:r w:rsidRPr="00CF37C6">
              <w:rPr>
                <w:sz w:val="16"/>
                <w:szCs w:val="16"/>
              </w:rPr>
              <w:t>LocalLimitsPollutantCode</w:t>
            </w:r>
          </w:p>
          <w:p w14:paraId="59190181" w14:textId="77777777" w:rsidR="003D3784" w:rsidRPr="00CF37C6" w:rsidRDefault="008C42BC" w:rsidP="00F92DCA">
            <w:pPr>
              <w:pStyle w:val="TableParagraph"/>
              <w:numPr>
                <w:ilvl w:val="0"/>
                <w:numId w:val="204"/>
              </w:numPr>
              <w:spacing w:line="266" w:lineRule="auto"/>
              <w:ind w:left="360" w:hanging="257"/>
              <w:rPr>
                <w:sz w:val="16"/>
                <w:szCs w:val="16"/>
              </w:rPr>
            </w:pPr>
            <w:r w:rsidRPr="00CF37C6">
              <w:rPr>
                <w:spacing w:val="-1"/>
                <w:sz w:val="16"/>
                <w:szCs w:val="16"/>
              </w:rPr>
              <w:t xml:space="preserve">RemovalCreditsPollutantCode </w:t>
            </w:r>
          </w:p>
          <w:p w14:paraId="1A63AA44" w14:textId="58A8A6EF" w:rsidR="000C6C5E" w:rsidRPr="00CF37C6" w:rsidRDefault="008C42BC" w:rsidP="003D3784">
            <w:pPr>
              <w:pStyle w:val="TableParagraph"/>
              <w:spacing w:line="266" w:lineRule="auto"/>
              <w:ind w:left="103"/>
              <w:rPr>
                <w:sz w:val="16"/>
                <w:szCs w:val="16"/>
              </w:rPr>
            </w:pPr>
            <w:r w:rsidRPr="00CF37C6">
              <w:rPr>
                <w:sz w:val="16"/>
                <w:szCs w:val="16"/>
              </w:rPr>
              <w:t>SSO</w:t>
            </w:r>
            <w:r w:rsidRPr="00CF37C6">
              <w:rPr>
                <w:spacing w:val="-3"/>
                <w:sz w:val="16"/>
                <w:szCs w:val="16"/>
              </w:rPr>
              <w:t xml:space="preserve"> </w:t>
            </w:r>
            <w:r w:rsidRPr="00CF37C6">
              <w:rPr>
                <w:sz w:val="16"/>
                <w:szCs w:val="16"/>
              </w:rPr>
              <w:t>INSPECTION</w:t>
            </w:r>
          </w:p>
          <w:p w14:paraId="7C87B1B7" w14:textId="77777777" w:rsidR="000C6C5E" w:rsidRPr="00CF37C6" w:rsidRDefault="008C42BC" w:rsidP="00F92DCA">
            <w:pPr>
              <w:pStyle w:val="TableParagraph"/>
              <w:numPr>
                <w:ilvl w:val="0"/>
                <w:numId w:val="203"/>
              </w:numPr>
              <w:spacing w:before="1"/>
              <w:ind w:left="360" w:hanging="257"/>
              <w:rPr>
                <w:sz w:val="16"/>
                <w:szCs w:val="16"/>
              </w:rPr>
            </w:pPr>
            <w:r w:rsidRPr="00CF37C6">
              <w:rPr>
                <w:sz w:val="16"/>
                <w:szCs w:val="16"/>
              </w:rPr>
              <w:t>ImpactSSOEvent</w:t>
            </w:r>
          </w:p>
          <w:p w14:paraId="7CB9B077" w14:textId="77777777" w:rsidR="000C6C5E" w:rsidRPr="00CF37C6" w:rsidRDefault="008C42BC" w:rsidP="00F92DCA">
            <w:pPr>
              <w:pStyle w:val="TableParagraph"/>
              <w:numPr>
                <w:ilvl w:val="0"/>
                <w:numId w:val="203"/>
              </w:numPr>
              <w:spacing w:before="19"/>
              <w:ind w:left="360" w:hanging="257"/>
              <w:rPr>
                <w:sz w:val="16"/>
                <w:szCs w:val="16"/>
              </w:rPr>
            </w:pPr>
            <w:r w:rsidRPr="00CF37C6">
              <w:rPr>
                <w:sz w:val="16"/>
                <w:szCs w:val="16"/>
              </w:rPr>
              <w:t>SSOSystemComponent</w:t>
            </w:r>
          </w:p>
          <w:p w14:paraId="73F16867" w14:textId="77777777" w:rsidR="003D3784" w:rsidRPr="00CF37C6" w:rsidRDefault="008C42BC" w:rsidP="00F92DCA">
            <w:pPr>
              <w:pStyle w:val="TableParagraph"/>
              <w:numPr>
                <w:ilvl w:val="0"/>
                <w:numId w:val="203"/>
              </w:numPr>
              <w:spacing w:line="266" w:lineRule="auto"/>
              <w:ind w:left="360" w:hanging="257"/>
              <w:rPr>
                <w:sz w:val="16"/>
                <w:szCs w:val="16"/>
              </w:rPr>
            </w:pPr>
            <w:r w:rsidRPr="00CF37C6">
              <w:rPr>
                <w:sz w:val="16"/>
                <w:szCs w:val="16"/>
              </w:rPr>
              <w:t>StepsReducePreventMitigate</w:t>
            </w:r>
          </w:p>
          <w:p w14:paraId="7AB3B026" w14:textId="6D306075" w:rsidR="000C6C5E" w:rsidRPr="00CF37C6" w:rsidRDefault="008C42BC" w:rsidP="003D3784">
            <w:pPr>
              <w:pStyle w:val="TableParagraph"/>
              <w:spacing w:line="266" w:lineRule="auto"/>
              <w:ind w:left="103"/>
              <w:rPr>
                <w:sz w:val="16"/>
                <w:szCs w:val="16"/>
              </w:rPr>
            </w:pPr>
            <w:r w:rsidRPr="00CF37C6">
              <w:rPr>
                <w:sz w:val="16"/>
                <w:szCs w:val="16"/>
              </w:rPr>
              <w:t>STORMWATER MS4</w:t>
            </w:r>
            <w:r w:rsidRPr="00CF37C6">
              <w:rPr>
                <w:spacing w:val="-10"/>
                <w:sz w:val="16"/>
                <w:szCs w:val="16"/>
              </w:rPr>
              <w:t xml:space="preserve"> </w:t>
            </w:r>
            <w:r w:rsidRPr="00CF37C6">
              <w:rPr>
                <w:sz w:val="16"/>
                <w:szCs w:val="16"/>
              </w:rPr>
              <w:t>INSPECTION</w:t>
            </w:r>
          </w:p>
          <w:p w14:paraId="5A79A9CC" w14:textId="2AC45714" w:rsidR="000C6C5E" w:rsidRPr="00CF37C6" w:rsidRDefault="008C42BC" w:rsidP="00F92DCA">
            <w:pPr>
              <w:pStyle w:val="TableParagraph"/>
              <w:numPr>
                <w:ilvl w:val="0"/>
                <w:numId w:val="255"/>
              </w:numPr>
              <w:ind w:left="360" w:hanging="270"/>
              <w:rPr>
                <w:sz w:val="16"/>
                <w:szCs w:val="16"/>
              </w:rPr>
            </w:pPr>
            <w:r w:rsidRPr="00CF37C6">
              <w:rPr>
                <w:sz w:val="16"/>
                <w:szCs w:val="16"/>
              </w:rPr>
              <w:t>ProjectedSourcesFundingCode</w:t>
            </w:r>
          </w:p>
        </w:tc>
      </w:tr>
      <w:tr w:rsidR="000C6C5E" w:rsidRPr="00C023A9" w14:paraId="6133CD69" w14:textId="77777777" w:rsidTr="00CF37C6">
        <w:trPr>
          <w:trHeight w:hRule="exact" w:val="536"/>
        </w:trPr>
        <w:tc>
          <w:tcPr>
            <w:tcW w:w="2396" w:type="dxa"/>
            <w:vAlign w:val="center"/>
          </w:tcPr>
          <w:p w14:paraId="620C1EF1" w14:textId="77777777" w:rsidR="000C6C5E" w:rsidRPr="00CF37C6" w:rsidRDefault="008C42BC">
            <w:pPr>
              <w:pStyle w:val="TableParagraph"/>
              <w:spacing w:before="18"/>
              <w:ind w:left="103"/>
              <w:rPr>
                <w:strike/>
                <w:sz w:val="16"/>
                <w:szCs w:val="16"/>
              </w:rPr>
            </w:pPr>
            <w:r w:rsidRPr="00CF37C6">
              <w:rPr>
                <w:strike/>
                <w:sz w:val="16"/>
                <w:szCs w:val="16"/>
              </w:rPr>
              <w:t>CSOPermitData</w:t>
            </w:r>
          </w:p>
        </w:tc>
        <w:tc>
          <w:tcPr>
            <w:tcW w:w="3184" w:type="dxa"/>
            <w:vAlign w:val="center"/>
          </w:tcPr>
          <w:p w14:paraId="060BF49F" w14:textId="7DF0CDEC" w:rsidR="000C6C5E" w:rsidRPr="00CF37C6" w:rsidRDefault="008C42BC" w:rsidP="00F92DCA">
            <w:pPr>
              <w:pStyle w:val="TableParagraph"/>
              <w:numPr>
                <w:ilvl w:val="0"/>
                <w:numId w:val="202"/>
              </w:numPr>
              <w:spacing w:before="18"/>
              <w:ind w:left="360" w:hanging="258"/>
              <w:rPr>
                <w:sz w:val="16"/>
                <w:szCs w:val="16"/>
              </w:rPr>
            </w:pPr>
            <w:r w:rsidRPr="00CF37C6">
              <w:rPr>
                <w:sz w:val="16"/>
                <w:szCs w:val="16"/>
              </w:rPr>
              <w:t>SatelliteCollectionSystem</w:t>
            </w:r>
          </w:p>
        </w:tc>
        <w:tc>
          <w:tcPr>
            <w:tcW w:w="3746" w:type="dxa"/>
            <w:vAlign w:val="center"/>
          </w:tcPr>
          <w:p w14:paraId="4270ABBF" w14:textId="77777777" w:rsidR="00CF37C6" w:rsidRDefault="008C42BC" w:rsidP="00F92DCA">
            <w:pPr>
              <w:pStyle w:val="TableParagraph"/>
              <w:numPr>
                <w:ilvl w:val="0"/>
                <w:numId w:val="293"/>
              </w:numPr>
              <w:spacing w:before="18"/>
              <w:rPr>
                <w:sz w:val="16"/>
                <w:szCs w:val="16"/>
              </w:rPr>
            </w:pPr>
            <w:r w:rsidRPr="00CF37C6">
              <w:rPr>
                <w:sz w:val="16"/>
                <w:szCs w:val="16"/>
              </w:rPr>
              <w:t>SatelliteCollectionSystemIdentifier</w:t>
            </w:r>
          </w:p>
          <w:p w14:paraId="02786E80" w14:textId="36890AD0" w:rsidR="000C6C5E" w:rsidRPr="00CF37C6" w:rsidRDefault="008C42BC" w:rsidP="00F92DCA">
            <w:pPr>
              <w:pStyle w:val="TableParagraph"/>
              <w:numPr>
                <w:ilvl w:val="0"/>
                <w:numId w:val="293"/>
              </w:numPr>
              <w:spacing w:before="18"/>
              <w:rPr>
                <w:sz w:val="16"/>
                <w:szCs w:val="16"/>
              </w:rPr>
            </w:pPr>
            <w:r w:rsidRPr="00CF37C6">
              <w:rPr>
                <w:sz w:val="16"/>
                <w:szCs w:val="16"/>
              </w:rPr>
              <w:t>SatelliteCollectionSystemName</w:t>
            </w:r>
          </w:p>
        </w:tc>
      </w:tr>
      <w:tr w:rsidR="000C6C5E" w:rsidRPr="00C023A9" w14:paraId="5EB4B029" w14:textId="77777777" w:rsidTr="00CF37C6">
        <w:trPr>
          <w:trHeight w:hRule="exact" w:val="545"/>
        </w:trPr>
        <w:tc>
          <w:tcPr>
            <w:tcW w:w="2396" w:type="dxa"/>
            <w:vAlign w:val="center"/>
          </w:tcPr>
          <w:p w14:paraId="1B5C15BB" w14:textId="77777777" w:rsidR="000C6C5E" w:rsidRPr="00CF37C6" w:rsidRDefault="008C42BC">
            <w:pPr>
              <w:pStyle w:val="TableParagraph"/>
              <w:spacing w:before="18"/>
              <w:ind w:left="103"/>
              <w:rPr>
                <w:sz w:val="16"/>
                <w:szCs w:val="16"/>
              </w:rPr>
            </w:pPr>
            <w:r w:rsidRPr="00CF37C6">
              <w:rPr>
                <w:sz w:val="16"/>
                <w:szCs w:val="16"/>
              </w:rPr>
              <w:t>DischargeMonitoringReportData</w:t>
            </w:r>
          </w:p>
        </w:tc>
        <w:tc>
          <w:tcPr>
            <w:tcW w:w="3184" w:type="dxa"/>
            <w:vAlign w:val="center"/>
          </w:tcPr>
          <w:p w14:paraId="36BA7695" w14:textId="77777777" w:rsidR="000C6C5E" w:rsidRPr="00CF37C6" w:rsidRDefault="008C42BC" w:rsidP="00F92DCA">
            <w:pPr>
              <w:pStyle w:val="TableParagraph"/>
              <w:numPr>
                <w:ilvl w:val="0"/>
                <w:numId w:val="201"/>
              </w:numPr>
              <w:spacing w:before="15"/>
              <w:ind w:left="360" w:hanging="257"/>
              <w:rPr>
                <w:sz w:val="16"/>
                <w:szCs w:val="16"/>
              </w:rPr>
            </w:pPr>
            <w:r w:rsidRPr="00CF37C6">
              <w:rPr>
                <w:sz w:val="16"/>
                <w:szCs w:val="16"/>
              </w:rPr>
              <w:t>CropTypesPlanted</w:t>
            </w:r>
          </w:p>
          <w:p w14:paraId="2A640F31" w14:textId="77777777" w:rsidR="000C6C5E" w:rsidRPr="00CF37C6" w:rsidRDefault="008C42BC" w:rsidP="00F92DCA">
            <w:pPr>
              <w:pStyle w:val="TableParagraph"/>
              <w:numPr>
                <w:ilvl w:val="0"/>
                <w:numId w:val="201"/>
              </w:numPr>
              <w:ind w:left="360" w:hanging="257"/>
              <w:rPr>
                <w:sz w:val="16"/>
                <w:szCs w:val="16"/>
              </w:rPr>
            </w:pPr>
            <w:r w:rsidRPr="00CF37C6">
              <w:rPr>
                <w:sz w:val="16"/>
                <w:szCs w:val="16"/>
              </w:rPr>
              <w:t>CropTypesHarvested</w:t>
            </w:r>
          </w:p>
        </w:tc>
        <w:tc>
          <w:tcPr>
            <w:tcW w:w="3746" w:type="dxa"/>
            <w:vAlign w:val="center"/>
          </w:tcPr>
          <w:p w14:paraId="5BA79534" w14:textId="77777777" w:rsidR="000C6C5E" w:rsidRPr="00CF37C6" w:rsidRDefault="008C42BC" w:rsidP="00F92DCA">
            <w:pPr>
              <w:pStyle w:val="TableParagraph"/>
              <w:numPr>
                <w:ilvl w:val="0"/>
                <w:numId w:val="200"/>
              </w:numPr>
              <w:spacing w:before="15"/>
              <w:ind w:left="360" w:hanging="257"/>
              <w:rPr>
                <w:sz w:val="16"/>
                <w:szCs w:val="16"/>
              </w:rPr>
            </w:pPr>
            <w:r w:rsidRPr="00CF37C6">
              <w:rPr>
                <w:sz w:val="16"/>
                <w:szCs w:val="16"/>
              </w:rPr>
              <w:t>CropTypesPlanted</w:t>
            </w:r>
          </w:p>
          <w:p w14:paraId="4713D3E4" w14:textId="77777777" w:rsidR="000C6C5E" w:rsidRPr="00CF37C6" w:rsidRDefault="008C42BC" w:rsidP="00F92DCA">
            <w:pPr>
              <w:pStyle w:val="TableParagraph"/>
              <w:numPr>
                <w:ilvl w:val="0"/>
                <w:numId w:val="200"/>
              </w:numPr>
              <w:ind w:left="360" w:hanging="257"/>
              <w:rPr>
                <w:sz w:val="16"/>
                <w:szCs w:val="16"/>
              </w:rPr>
            </w:pPr>
            <w:r w:rsidRPr="00CF37C6">
              <w:rPr>
                <w:sz w:val="16"/>
                <w:szCs w:val="16"/>
              </w:rPr>
              <w:t>CropTypesHarvested</w:t>
            </w:r>
          </w:p>
        </w:tc>
      </w:tr>
      <w:tr w:rsidR="000C6C5E" w:rsidRPr="00C023A9" w14:paraId="0E41E158" w14:textId="77777777" w:rsidTr="00CF37C6">
        <w:trPr>
          <w:trHeight w:hRule="exact" w:val="7790"/>
        </w:trPr>
        <w:tc>
          <w:tcPr>
            <w:tcW w:w="2396" w:type="dxa"/>
            <w:tcBorders>
              <w:bottom w:val="single" w:sz="4" w:space="0" w:color="auto"/>
            </w:tcBorders>
            <w:vAlign w:val="center"/>
          </w:tcPr>
          <w:p w14:paraId="2FE88ED2" w14:textId="77777777" w:rsidR="000C6C5E" w:rsidRPr="00CF37C6" w:rsidRDefault="008C42BC">
            <w:pPr>
              <w:pStyle w:val="TableParagraph"/>
              <w:spacing w:before="18"/>
              <w:ind w:left="103"/>
              <w:rPr>
                <w:sz w:val="16"/>
                <w:szCs w:val="16"/>
              </w:rPr>
            </w:pPr>
            <w:r w:rsidRPr="00CF37C6">
              <w:rPr>
                <w:sz w:val="16"/>
                <w:szCs w:val="16"/>
              </w:rPr>
              <w:lastRenderedPageBreak/>
              <w:t>FederalComplianceMonitoringData</w:t>
            </w:r>
          </w:p>
        </w:tc>
        <w:tc>
          <w:tcPr>
            <w:tcW w:w="3184" w:type="dxa"/>
            <w:tcBorders>
              <w:bottom w:val="single" w:sz="4" w:space="0" w:color="auto"/>
            </w:tcBorders>
            <w:vAlign w:val="center"/>
          </w:tcPr>
          <w:p w14:paraId="0EDB72EA" w14:textId="77777777" w:rsidR="00394E3F" w:rsidRPr="00CF37C6" w:rsidRDefault="008C42BC" w:rsidP="00F92DCA">
            <w:pPr>
              <w:pStyle w:val="TableParagraph"/>
              <w:numPr>
                <w:ilvl w:val="0"/>
                <w:numId w:val="256"/>
              </w:numPr>
              <w:spacing w:before="15"/>
              <w:ind w:hanging="295"/>
              <w:rPr>
                <w:sz w:val="16"/>
                <w:szCs w:val="16"/>
              </w:rPr>
            </w:pPr>
            <w:r w:rsidRPr="00CF37C6">
              <w:rPr>
                <w:sz w:val="16"/>
                <w:szCs w:val="16"/>
              </w:rPr>
              <w:t>ComplianceMonitoringActionReasonCode</w:t>
            </w:r>
          </w:p>
          <w:p w14:paraId="2CA61195"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ComplianceMonitoringAgencyTypeCode</w:t>
            </w:r>
          </w:p>
          <w:p w14:paraId="4C7D567B"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ProgramCode</w:t>
            </w:r>
          </w:p>
          <w:p w14:paraId="72B3D8A9"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NationalPrioritiesCode</w:t>
            </w:r>
          </w:p>
          <w:p w14:paraId="187BDDF5"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InspectonContact</w:t>
            </w:r>
          </w:p>
          <w:p w14:paraId="21F3D7EC"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InspectionGovernmentContact</w:t>
            </w:r>
          </w:p>
          <w:p w14:paraId="0A675FDA"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LawSectionCode</w:t>
            </w:r>
          </w:p>
          <w:p w14:paraId="288313E7"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RegionalPriorityCode</w:t>
            </w:r>
          </w:p>
          <w:p w14:paraId="316A7465"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SICCode</w:t>
            </w:r>
          </w:p>
          <w:p w14:paraId="1B946091"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NAICSCode</w:t>
            </w:r>
          </w:p>
          <w:p w14:paraId="67A696FD"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DeficiencyObservedCode</w:t>
            </w:r>
          </w:p>
          <w:p w14:paraId="51A05D0C"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CorrectiveActionCode</w:t>
            </w:r>
          </w:p>
          <w:p w14:paraId="141A09AA"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AirPollutantCode</w:t>
            </w:r>
          </w:p>
          <w:p w14:paraId="7348BBA4"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WaterPollutantCode</w:t>
            </w:r>
          </w:p>
          <w:p w14:paraId="09CC8C47"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Subactivity</w:t>
            </w:r>
          </w:p>
          <w:p w14:paraId="276B5002" w14:textId="77777777" w:rsidR="00394E3F" w:rsidRPr="00CF37C6" w:rsidRDefault="00394E3F" w:rsidP="00F92DCA">
            <w:pPr>
              <w:pStyle w:val="TableParagraph"/>
              <w:numPr>
                <w:ilvl w:val="0"/>
                <w:numId w:val="256"/>
              </w:numPr>
              <w:spacing w:before="15"/>
              <w:ind w:hanging="295"/>
              <w:rPr>
                <w:sz w:val="16"/>
                <w:szCs w:val="16"/>
              </w:rPr>
            </w:pPr>
            <w:r w:rsidRPr="00CF37C6">
              <w:rPr>
                <w:sz w:val="16"/>
                <w:szCs w:val="16"/>
              </w:rPr>
              <w:t>Citation</w:t>
            </w:r>
          </w:p>
          <w:p w14:paraId="2C0518E9" w14:textId="77777777" w:rsidR="00394E3F" w:rsidRPr="00CF37C6" w:rsidRDefault="00394E3F" w:rsidP="00394E3F">
            <w:pPr>
              <w:pStyle w:val="TableParagraph"/>
              <w:spacing w:before="15"/>
              <w:ind w:left="90"/>
              <w:rPr>
                <w:sz w:val="16"/>
                <w:szCs w:val="16"/>
              </w:rPr>
            </w:pPr>
            <w:r w:rsidRPr="00CF37C6">
              <w:rPr>
                <w:sz w:val="16"/>
                <w:szCs w:val="16"/>
              </w:rPr>
              <w:t>CAFO INSPECTION</w:t>
            </w:r>
          </w:p>
          <w:p w14:paraId="0F3CE5BD" w14:textId="77777777" w:rsidR="00394E3F" w:rsidRPr="00CF37C6" w:rsidRDefault="00394E3F" w:rsidP="00F92DCA">
            <w:pPr>
              <w:pStyle w:val="TableParagraph"/>
              <w:numPr>
                <w:ilvl w:val="0"/>
                <w:numId w:val="258"/>
              </w:numPr>
              <w:spacing w:before="15"/>
              <w:ind w:left="360" w:hanging="270"/>
              <w:rPr>
                <w:sz w:val="16"/>
                <w:szCs w:val="16"/>
              </w:rPr>
            </w:pPr>
            <w:r w:rsidRPr="00CF37C6">
              <w:rPr>
                <w:sz w:val="16"/>
                <w:szCs w:val="16"/>
              </w:rPr>
              <w:t>AnimalType</w:t>
            </w:r>
          </w:p>
          <w:p w14:paraId="12C0A8EB" w14:textId="77777777" w:rsidR="00394E3F" w:rsidRPr="00CF37C6" w:rsidRDefault="00394E3F" w:rsidP="00F92DCA">
            <w:pPr>
              <w:pStyle w:val="TableParagraph"/>
              <w:numPr>
                <w:ilvl w:val="0"/>
                <w:numId w:val="258"/>
              </w:numPr>
              <w:spacing w:before="15"/>
              <w:ind w:left="360" w:hanging="270"/>
              <w:rPr>
                <w:sz w:val="16"/>
                <w:szCs w:val="16"/>
              </w:rPr>
            </w:pPr>
            <w:r w:rsidRPr="00CF37C6">
              <w:rPr>
                <w:sz w:val="16"/>
                <w:szCs w:val="16"/>
              </w:rPr>
              <w:t>ManureLitterProcessedWastewaterStorage</w:t>
            </w:r>
          </w:p>
          <w:p w14:paraId="022BC86C" w14:textId="77777777" w:rsidR="00394E3F" w:rsidRPr="00CF37C6" w:rsidRDefault="00394E3F" w:rsidP="00F92DCA">
            <w:pPr>
              <w:pStyle w:val="TableParagraph"/>
              <w:numPr>
                <w:ilvl w:val="0"/>
                <w:numId w:val="258"/>
              </w:numPr>
              <w:spacing w:before="15"/>
              <w:ind w:left="360" w:hanging="270"/>
              <w:rPr>
                <w:sz w:val="16"/>
                <w:szCs w:val="16"/>
              </w:rPr>
            </w:pPr>
            <w:r w:rsidRPr="00CF37C6">
              <w:rPr>
                <w:sz w:val="16"/>
                <w:szCs w:val="16"/>
              </w:rPr>
              <w:t>Containment</w:t>
            </w:r>
          </w:p>
          <w:p w14:paraId="6C66866D" w14:textId="77777777" w:rsidR="00394E3F" w:rsidRPr="00CF37C6" w:rsidRDefault="00394E3F" w:rsidP="00F92DCA">
            <w:pPr>
              <w:pStyle w:val="TableParagraph"/>
              <w:numPr>
                <w:ilvl w:val="0"/>
                <w:numId w:val="258"/>
              </w:numPr>
              <w:spacing w:before="15"/>
              <w:ind w:left="360" w:hanging="270"/>
              <w:rPr>
                <w:sz w:val="16"/>
                <w:szCs w:val="16"/>
              </w:rPr>
            </w:pPr>
            <w:r w:rsidRPr="00CF37C6">
              <w:rPr>
                <w:sz w:val="16"/>
                <w:szCs w:val="16"/>
              </w:rPr>
              <w:t>LandApplicationBMP</w:t>
            </w:r>
          </w:p>
          <w:p w14:paraId="432A7E89" w14:textId="0C852EF1" w:rsidR="00394E3F" w:rsidRPr="00CF37C6" w:rsidRDefault="00394E3F" w:rsidP="00F92DCA">
            <w:pPr>
              <w:pStyle w:val="TableParagraph"/>
              <w:numPr>
                <w:ilvl w:val="0"/>
                <w:numId w:val="258"/>
              </w:numPr>
              <w:spacing w:before="15"/>
              <w:ind w:left="360" w:hanging="270"/>
              <w:rPr>
                <w:sz w:val="16"/>
                <w:szCs w:val="16"/>
              </w:rPr>
            </w:pPr>
            <w:r w:rsidRPr="00CF37C6">
              <w:rPr>
                <w:sz w:val="16"/>
                <w:szCs w:val="16"/>
              </w:rPr>
              <w:t xml:space="preserve">CAFOInspectionViolationTypeCode </w:t>
            </w:r>
          </w:p>
          <w:p w14:paraId="50452523" w14:textId="77777777" w:rsidR="00394E3F" w:rsidRPr="00CF37C6" w:rsidRDefault="00394E3F" w:rsidP="00394E3F">
            <w:pPr>
              <w:pStyle w:val="TableParagraph"/>
              <w:spacing w:before="15"/>
              <w:ind w:left="90"/>
              <w:rPr>
                <w:sz w:val="16"/>
                <w:szCs w:val="16"/>
              </w:rPr>
            </w:pPr>
            <w:r w:rsidRPr="00CF37C6">
              <w:rPr>
                <w:sz w:val="16"/>
                <w:szCs w:val="16"/>
              </w:rPr>
              <w:t>PRETREATMENT INSPECTION</w:t>
            </w:r>
          </w:p>
          <w:p w14:paraId="4F80B21A" w14:textId="77777777" w:rsidR="00394E3F" w:rsidRPr="00CF37C6" w:rsidRDefault="00394E3F" w:rsidP="00F92DCA">
            <w:pPr>
              <w:pStyle w:val="TableParagraph"/>
              <w:numPr>
                <w:ilvl w:val="0"/>
                <w:numId w:val="259"/>
              </w:numPr>
              <w:spacing w:before="15"/>
              <w:ind w:left="360" w:hanging="270"/>
              <w:rPr>
                <w:sz w:val="16"/>
                <w:szCs w:val="16"/>
              </w:rPr>
            </w:pPr>
            <w:r w:rsidRPr="00CF37C6">
              <w:rPr>
                <w:sz w:val="16"/>
                <w:szCs w:val="16"/>
              </w:rPr>
              <w:t>LocalLimitsPollutantCode</w:t>
            </w:r>
          </w:p>
          <w:p w14:paraId="4CAF2BF7" w14:textId="2EA37307" w:rsidR="00394E3F" w:rsidRPr="00CF37C6" w:rsidRDefault="00394E3F" w:rsidP="00F92DCA">
            <w:pPr>
              <w:pStyle w:val="TableParagraph"/>
              <w:numPr>
                <w:ilvl w:val="0"/>
                <w:numId w:val="259"/>
              </w:numPr>
              <w:spacing w:before="15"/>
              <w:ind w:left="360" w:hanging="270"/>
              <w:rPr>
                <w:sz w:val="16"/>
                <w:szCs w:val="16"/>
              </w:rPr>
            </w:pPr>
            <w:r w:rsidRPr="00CF37C6">
              <w:rPr>
                <w:sz w:val="16"/>
                <w:szCs w:val="16"/>
              </w:rPr>
              <w:t xml:space="preserve">RemovalCreditsPollutantCode </w:t>
            </w:r>
          </w:p>
          <w:p w14:paraId="77368AF4" w14:textId="77777777" w:rsidR="00394E3F" w:rsidRPr="00CF37C6" w:rsidRDefault="00394E3F" w:rsidP="00394E3F">
            <w:pPr>
              <w:pStyle w:val="TableParagraph"/>
              <w:spacing w:before="15"/>
              <w:ind w:left="90"/>
              <w:rPr>
                <w:sz w:val="16"/>
                <w:szCs w:val="16"/>
              </w:rPr>
            </w:pPr>
            <w:r w:rsidRPr="00CF37C6">
              <w:rPr>
                <w:sz w:val="16"/>
                <w:szCs w:val="16"/>
              </w:rPr>
              <w:t>SSO INSPECTION</w:t>
            </w:r>
          </w:p>
          <w:p w14:paraId="027DA5E2" w14:textId="0296E7D7" w:rsidR="00394E3F" w:rsidRPr="00CF37C6" w:rsidRDefault="00394E3F" w:rsidP="00F92DCA">
            <w:pPr>
              <w:pStyle w:val="TableParagraph"/>
              <w:numPr>
                <w:ilvl w:val="0"/>
                <w:numId w:val="260"/>
              </w:numPr>
              <w:spacing w:before="15"/>
              <w:ind w:left="360" w:hanging="270"/>
              <w:rPr>
                <w:sz w:val="16"/>
                <w:szCs w:val="16"/>
              </w:rPr>
            </w:pPr>
            <w:r w:rsidRPr="00CF37C6">
              <w:rPr>
                <w:sz w:val="16"/>
                <w:szCs w:val="16"/>
              </w:rPr>
              <w:t>ImpactSSOEvent</w:t>
            </w:r>
          </w:p>
          <w:p w14:paraId="295190AA" w14:textId="77777777" w:rsidR="00394E3F" w:rsidRPr="00CF37C6" w:rsidRDefault="00394E3F" w:rsidP="00394E3F">
            <w:pPr>
              <w:pStyle w:val="TableParagraph"/>
              <w:spacing w:before="15"/>
              <w:ind w:left="360" w:hanging="270"/>
              <w:rPr>
                <w:sz w:val="16"/>
                <w:szCs w:val="16"/>
              </w:rPr>
            </w:pPr>
            <w:r w:rsidRPr="00CF37C6">
              <w:rPr>
                <w:sz w:val="16"/>
                <w:szCs w:val="16"/>
              </w:rPr>
              <w:t>2.</w:t>
            </w:r>
            <w:r w:rsidRPr="00CF37C6">
              <w:rPr>
                <w:sz w:val="16"/>
                <w:szCs w:val="16"/>
              </w:rPr>
              <w:tab/>
              <w:t>SSOSystemComponent</w:t>
            </w:r>
          </w:p>
          <w:p w14:paraId="3927A121" w14:textId="77777777" w:rsidR="00394E3F" w:rsidRPr="00CF37C6" w:rsidRDefault="00394E3F" w:rsidP="00394E3F">
            <w:pPr>
              <w:pStyle w:val="TableParagraph"/>
              <w:spacing w:before="15"/>
              <w:ind w:left="360" w:hanging="270"/>
              <w:rPr>
                <w:sz w:val="16"/>
                <w:szCs w:val="16"/>
              </w:rPr>
            </w:pPr>
            <w:r w:rsidRPr="00CF37C6">
              <w:rPr>
                <w:sz w:val="16"/>
                <w:szCs w:val="16"/>
              </w:rPr>
              <w:t>3.</w:t>
            </w:r>
            <w:r w:rsidRPr="00CF37C6">
              <w:rPr>
                <w:sz w:val="16"/>
                <w:szCs w:val="16"/>
              </w:rPr>
              <w:tab/>
              <w:t xml:space="preserve">SSOStepsReducePreventMitigate </w:t>
            </w:r>
          </w:p>
          <w:p w14:paraId="405D3186" w14:textId="77777777" w:rsidR="00394E3F" w:rsidRPr="00CF37C6" w:rsidRDefault="00394E3F" w:rsidP="00394E3F">
            <w:pPr>
              <w:pStyle w:val="TableParagraph"/>
              <w:spacing w:before="15"/>
              <w:ind w:left="90"/>
              <w:rPr>
                <w:sz w:val="16"/>
                <w:szCs w:val="16"/>
              </w:rPr>
            </w:pPr>
            <w:r w:rsidRPr="00CF37C6">
              <w:rPr>
                <w:sz w:val="16"/>
                <w:szCs w:val="16"/>
              </w:rPr>
              <w:t>STORMWATER MS4 INSPECTION</w:t>
            </w:r>
          </w:p>
          <w:p w14:paraId="07BBDED7" w14:textId="5D17BCC6" w:rsidR="00394E3F" w:rsidRPr="00CF37C6" w:rsidRDefault="00394E3F" w:rsidP="00F92DCA">
            <w:pPr>
              <w:pStyle w:val="TableParagraph"/>
              <w:numPr>
                <w:ilvl w:val="0"/>
                <w:numId w:val="261"/>
              </w:numPr>
              <w:spacing w:before="15"/>
              <w:ind w:left="360" w:hanging="270"/>
              <w:rPr>
                <w:sz w:val="16"/>
                <w:szCs w:val="16"/>
              </w:rPr>
            </w:pPr>
            <w:r w:rsidRPr="00CF37C6">
              <w:rPr>
                <w:sz w:val="16"/>
                <w:szCs w:val="16"/>
              </w:rPr>
              <w:t>ProjectedSourcesFundingCode</w:t>
            </w:r>
          </w:p>
        </w:tc>
        <w:tc>
          <w:tcPr>
            <w:tcW w:w="3746" w:type="dxa"/>
            <w:tcBorders>
              <w:bottom w:val="single" w:sz="4" w:space="0" w:color="auto"/>
            </w:tcBorders>
            <w:vAlign w:val="center"/>
          </w:tcPr>
          <w:p w14:paraId="7BB17A75" w14:textId="77777777" w:rsidR="00240361" w:rsidRPr="00CF37C6" w:rsidRDefault="008C42BC" w:rsidP="00F92DCA">
            <w:pPr>
              <w:pStyle w:val="TableParagraph"/>
              <w:numPr>
                <w:ilvl w:val="0"/>
                <w:numId w:val="257"/>
              </w:numPr>
              <w:spacing w:before="15"/>
              <w:ind w:hanging="295"/>
              <w:rPr>
                <w:sz w:val="16"/>
                <w:szCs w:val="16"/>
              </w:rPr>
            </w:pPr>
            <w:r w:rsidRPr="00CF37C6">
              <w:rPr>
                <w:sz w:val="16"/>
                <w:szCs w:val="16"/>
              </w:rPr>
              <w:t>ComplianceMonitoringActionReasonCode</w:t>
            </w:r>
          </w:p>
          <w:p w14:paraId="2025F2B3"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ComplianceMonitoringAgencyTypeCode</w:t>
            </w:r>
          </w:p>
          <w:p w14:paraId="3202E29A"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ProgramCode</w:t>
            </w:r>
          </w:p>
          <w:p w14:paraId="3EC2C800"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NationalPrioritiesCode</w:t>
            </w:r>
          </w:p>
          <w:p w14:paraId="66F07918"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AffiliationTypeText, FirstName, LastName, IndividualTitleText</w:t>
            </w:r>
          </w:p>
          <w:p w14:paraId="7C3F595C"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AffiliationTypeText, ElectronicAddressText</w:t>
            </w:r>
          </w:p>
          <w:p w14:paraId="44DBF6D7"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LawSectionCode</w:t>
            </w:r>
          </w:p>
          <w:p w14:paraId="71F37017"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RegionalPriorityCode</w:t>
            </w:r>
          </w:p>
          <w:p w14:paraId="6FEA06D2"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SICCode</w:t>
            </w:r>
          </w:p>
          <w:p w14:paraId="113A1AF0"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NAICSCode</w:t>
            </w:r>
          </w:p>
          <w:p w14:paraId="6260487E"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DeficiencyObservedCode</w:t>
            </w:r>
          </w:p>
          <w:p w14:paraId="487204C5"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CorrectiveActionCode</w:t>
            </w:r>
          </w:p>
          <w:p w14:paraId="764EDD3F"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AirPollutantCode</w:t>
            </w:r>
          </w:p>
          <w:p w14:paraId="7B22126A"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WaterPollutantCode</w:t>
            </w:r>
          </w:p>
          <w:p w14:paraId="295ED6F2" w14:textId="77777777" w:rsidR="00240361" w:rsidRPr="00CF37C6" w:rsidRDefault="00240361" w:rsidP="00F92DCA">
            <w:pPr>
              <w:pStyle w:val="TableParagraph"/>
              <w:numPr>
                <w:ilvl w:val="0"/>
                <w:numId w:val="257"/>
              </w:numPr>
              <w:spacing w:before="15"/>
              <w:ind w:hanging="295"/>
              <w:rPr>
                <w:sz w:val="16"/>
                <w:szCs w:val="16"/>
              </w:rPr>
            </w:pPr>
            <w:r w:rsidRPr="00CF37C6">
              <w:rPr>
                <w:sz w:val="16"/>
                <w:szCs w:val="16"/>
              </w:rPr>
              <w:t>SubactivityTypeCode</w:t>
            </w:r>
          </w:p>
          <w:p w14:paraId="79F7D230" w14:textId="413F02E5" w:rsidR="00240361" w:rsidRPr="00CF37C6" w:rsidRDefault="00240361" w:rsidP="00F92DCA">
            <w:pPr>
              <w:pStyle w:val="TableParagraph"/>
              <w:numPr>
                <w:ilvl w:val="0"/>
                <w:numId w:val="257"/>
              </w:numPr>
              <w:spacing w:before="15"/>
              <w:ind w:hanging="295"/>
              <w:rPr>
                <w:sz w:val="16"/>
                <w:szCs w:val="16"/>
              </w:rPr>
            </w:pPr>
            <w:r w:rsidRPr="00CF37C6">
              <w:rPr>
                <w:sz w:val="16"/>
                <w:szCs w:val="16"/>
              </w:rPr>
              <w:t>CitationTitle</w:t>
            </w:r>
          </w:p>
          <w:p w14:paraId="33476BE8" w14:textId="77777777" w:rsidR="00240361" w:rsidRPr="00CF37C6" w:rsidRDefault="00240361" w:rsidP="00240361">
            <w:pPr>
              <w:pStyle w:val="TableParagraph"/>
              <w:spacing w:before="15"/>
              <w:ind w:left="90"/>
              <w:rPr>
                <w:sz w:val="16"/>
                <w:szCs w:val="16"/>
              </w:rPr>
            </w:pPr>
            <w:r w:rsidRPr="00CF37C6">
              <w:rPr>
                <w:sz w:val="16"/>
                <w:szCs w:val="16"/>
              </w:rPr>
              <w:t>CAFO INSPECTION</w:t>
            </w:r>
          </w:p>
          <w:p w14:paraId="5520DF62" w14:textId="77777777" w:rsidR="00240361" w:rsidRPr="00CF37C6" w:rsidRDefault="00240361" w:rsidP="00F92DCA">
            <w:pPr>
              <w:pStyle w:val="TableParagraph"/>
              <w:numPr>
                <w:ilvl w:val="0"/>
                <w:numId w:val="262"/>
              </w:numPr>
              <w:spacing w:before="15"/>
              <w:ind w:hanging="295"/>
              <w:rPr>
                <w:sz w:val="16"/>
                <w:szCs w:val="16"/>
              </w:rPr>
            </w:pPr>
            <w:r w:rsidRPr="00CF37C6">
              <w:rPr>
                <w:sz w:val="16"/>
                <w:szCs w:val="16"/>
              </w:rPr>
              <w:t>AnimalTypeCode</w:t>
            </w:r>
          </w:p>
          <w:p w14:paraId="6F8CDB5E" w14:textId="77777777" w:rsidR="00240361" w:rsidRPr="00CF37C6" w:rsidRDefault="00240361" w:rsidP="00F92DCA">
            <w:pPr>
              <w:pStyle w:val="TableParagraph"/>
              <w:numPr>
                <w:ilvl w:val="0"/>
                <w:numId w:val="262"/>
              </w:numPr>
              <w:spacing w:before="15"/>
              <w:ind w:hanging="295"/>
              <w:rPr>
                <w:sz w:val="16"/>
                <w:szCs w:val="16"/>
              </w:rPr>
            </w:pPr>
            <w:r w:rsidRPr="00CF37C6">
              <w:rPr>
                <w:sz w:val="16"/>
                <w:szCs w:val="16"/>
              </w:rPr>
              <w:t>ManureLitterProcessedWastewaterStorageType</w:t>
            </w:r>
          </w:p>
          <w:p w14:paraId="10B028E6" w14:textId="77777777" w:rsidR="00240361" w:rsidRPr="00CF37C6" w:rsidRDefault="00240361" w:rsidP="00F92DCA">
            <w:pPr>
              <w:pStyle w:val="TableParagraph"/>
              <w:numPr>
                <w:ilvl w:val="0"/>
                <w:numId w:val="262"/>
              </w:numPr>
              <w:spacing w:before="15"/>
              <w:ind w:hanging="295"/>
              <w:rPr>
                <w:sz w:val="16"/>
                <w:szCs w:val="16"/>
              </w:rPr>
            </w:pPr>
            <w:r w:rsidRPr="00CF37C6">
              <w:rPr>
                <w:sz w:val="16"/>
                <w:szCs w:val="16"/>
              </w:rPr>
              <w:t>ContainmentTypeCode</w:t>
            </w:r>
          </w:p>
          <w:p w14:paraId="79296C14" w14:textId="77777777" w:rsidR="00240361" w:rsidRPr="00CF37C6" w:rsidRDefault="00240361" w:rsidP="00F92DCA">
            <w:pPr>
              <w:pStyle w:val="TableParagraph"/>
              <w:numPr>
                <w:ilvl w:val="0"/>
                <w:numId w:val="262"/>
              </w:numPr>
              <w:spacing w:before="15"/>
              <w:ind w:hanging="295"/>
              <w:rPr>
                <w:sz w:val="16"/>
                <w:szCs w:val="16"/>
              </w:rPr>
            </w:pPr>
            <w:r w:rsidRPr="00CF37C6">
              <w:rPr>
                <w:sz w:val="16"/>
                <w:szCs w:val="16"/>
              </w:rPr>
              <w:t>LandApplicationBMPTypeCode</w:t>
            </w:r>
          </w:p>
          <w:p w14:paraId="258BD0DA" w14:textId="27656D93" w:rsidR="00240361" w:rsidRPr="00CF37C6" w:rsidRDefault="00240361" w:rsidP="00F92DCA">
            <w:pPr>
              <w:pStyle w:val="TableParagraph"/>
              <w:numPr>
                <w:ilvl w:val="0"/>
                <w:numId w:val="262"/>
              </w:numPr>
              <w:spacing w:before="15"/>
              <w:ind w:hanging="295"/>
              <w:rPr>
                <w:sz w:val="16"/>
                <w:szCs w:val="16"/>
              </w:rPr>
            </w:pPr>
            <w:r w:rsidRPr="00CF37C6">
              <w:rPr>
                <w:sz w:val="16"/>
                <w:szCs w:val="16"/>
              </w:rPr>
              <w:t xml:space="preserve">CAFOInspectionViolationTypeCode </w:t>
            </w:r>
          </w:p>
          <w:p w14:paraId="7FD80958" w14:textId="77777777" w:rsidR="00240361" w:rsidRPr="00CF37C6" w:rsidRDefault="00240361" w:rsidP="00240361">
            <w:pPr>
              <w:pStyle w:val="TableParagraph"/>
              <w:spacing w:before="15"/>
              <w:ind w:left="90"/>
              <w:rPr>
                <w:sz w:val="16"/>
                <w:szCs w:val="16"/>
              </w:rPr>
            </w:pPr>
            <w:r w:rsidRPr="00CF37C6">
              <w:rPr>
                <w:sz w:val="16"/>
                <w:szCs w:val="16"/>
              </w:rPr>
              <w:t>PRETREATMENT INSPECTION</w:t>
            </w:r>
          </w:p>
          <w:p w14:paraId="6071530B" w14:textId="77777777" w:rsidR="00240361" w:rsidRPr="00CF37C6" w:rsidRDefault="00240361" w:rsidP="00F92DCA">
            <w:pPr>
              <w:pStyle w:val="TableParagraph"/>
              <w:numPr>
                <w:ilvl w:val="0"/>
                <w:numId w:val="263"/>
              </w:numPr>
              <w:spacing w:before="15"/>
              <w:ind w:hanging="295"/>
              <w:rPr>
                <w:sz w:val="16"/>
                <w:szCs w:val="16"/>
              </w:rPr>
            </w:pPr>
            <w:r w:rsidRPr="00CF37C6">
              <w:rPr>
                <w:sz w:val="16"/>
                <w:szCs w:val="16"/>
              </w:rPr>
              <w:t>LocalLimitsPollutantCode</w:t>
            </w:r>
          </w:p>
          <w:p w14:paraId="69D32F25" w14:textId="639B8605" w:rsidR="00240361" w:rsidRPr="00CF37C6" w:rsidRDefault="00240361" w:rsidP="00F92DCA">
            <w:pPr>
              <w:pStyle w:val="TableParagraph"/>
              <w:numPr>
                <w:ilvl w:val="0"/>
                <w:numId w:val="263"/>
              </w:numPr>
              <w:spacing w:before="15"/>
              <w:ind w:hanging="295"/>
              <w:rPr>
                <w:sz w:val="16"/>
                <w:szCs w:val="16"/>
              </w:rPr>
            </w:pPr>
            <w:r w:rsidRPr="00CF37C6">
              <w:rPr>
                <w:sz w:val="16"/>
                <w:szCs w:val="16"/>
              </w:rPr>
              <w:t xml:space="preserve">RemovalCreditsPollutantCode </w:t>
            </w:r>
          </w:p>
          <w:p w14:paraId="65C48CE2" w14:textId="77777777" w:rsidR="00240361" w:rsidRPr="00CF37C6" w:rsidRDefault="00240361" w:rsidP="00240361">
            <w:pPr>
              <w:pStyle w:val="TableParagraph"/>
              <w:spacing w:before="15"/>
              <w:ind w:left="90"/>
              <w:rPr>
                <w:sz w:val="16"/>
                <w:szCs w:val="16"/>
              </w:rPr>
            </w:pPr>
            <w:r w:rsidRPr="00CF37C6">
              <w:rPr>
                <w:sz w:val="16"/>
                <w:szCs w:val="16"/>
              </w:rPr>
              <w:t>SSO INSPECTION</w:t>
            </w:r>
          </w:p>
          <w:p w14:paraId="14717036" w14:textId="77777777" w:rsidR="00240361" w:rsidRPr="00CF37C6" w:rsidRDefault="00240361" w:rsidP="00F92DCA">
            <w:pPr>
              <w:pStyle w:val="TableParagraph"/>
              <w:numPr>
                <w:ilvl w:val="0"/>
                <w:numId w:val="264"/>
              </w:numPr>
              <w:spacing w:before="15"/>
              <w:ind w:hanging="295"/>
              <w:rPr>
                <w:sz w:val="16"/>
                <w:szCs w:val="16"/>
              </w:rPr>
            </w:pPr>
            <w:r w:rsidRPr="00CF37C6">
              <w:rPr>
                <w:sz w:val="16"/>
                <w:szCs w:val="16"/>
              </w:rPr>
              <w:t>ImpactSSOEvent</w:t>
            </w:r>
          </w:p>
          <w:p w14:paraId="4940DE8C" w14:textId="77777777" w:rsidR="00240361" w:rsidRPr="00CF37C6" w:rsidRDefault="00240361" w:rsidP="00F92DCA">
            <w:pPr>
              <w:pStyle w:val="TableParagraph"/>
              <w:numPr>
                <w:ilvl w:val="0"/>
                <w:numId w:val="264"/>
              </w:numPr>
              <w:spacing w:before="15"/>
              <w:ind w:hanging="295"/>
              <w:rPr>
                <w:sz w:val="16"/>
                <w:szCs w:val="16"/>
              </w:rPr>
            </w:pPr>
            <w:r w:rsidRPr="00CF37C6">
              <w:rPr>
                <w:sz w:val="16"/>
                <w:szCs w:val="16"/>
              </w:rPr>
              <w:t>SystemComponent</w:t>
            </w:r>
          </w:p>
          <w:p w14:paraId="5F4DFCC4" w14:textId="289DCFFD" w:rsidR="00240361" w:rsidRPr="00CF37C6" w:rsidRDefault="00240361" w:rsidP="00F92DCA">
            <w:pPr>
              <w:pStyle w:val="TableParagraph"/>
              <w:numPr>
                <w:ilvl w:val="0"/>
                <w:numId w:val="264"/>
              </w:numPr>
              <w:spacing w:before="15"/>
              <w:ind w:hanging="295"/>
              <w:rPr>
                <w:sz w:val="16"/>
                <w:szCs w:val="16"/>
              </w:rPr>
            </w:pPr>
            <w:r w:rsidRPr="00CF37C6">
              <w:rPr>
                <w:sz w:val="16"/>
                <w:szCs w:val="16"/>
              </w:rPr>
              <w:t>StepsReducePreventMitigate</w:t>
            </w:r>
          </w:p>
          <w:p w14:paraId="4DE6D3F4" w14:textId="77777777" w:rsidR="00240361" w:rsidRPr="00CF37C6" w:rsidRDefault="00240361" w:rsidP="00240361">
            <w:pPr>
              <w:pStyle w:val="TableParagraph"/>
              <w:spacing w:before="15"/>
              <w:ind w:left="90"/>
              <w:rPr>
                <w:sz w:val="16"/>
                <w:szCs w:val="16"/>
              </w:rPr>
            </w:pPr>
            <w:r w:rsidRPr="00CF37C6">
              <w:rPr>
                <w:sz w:val="16"/>
                <w:szCs w:val="16"/>
              </w:rPr>
              <w:t>STORMWATER MS4 INSPECTION</w:t>
            </w:r>
          </w:p>
          <w:p w14:paraId="4D609BB2" w14:textId="3C2EDBDB" w:rsidR="00240361" w:rsidRPr="00CF37C6" w:rsidRDefault="00240361" w:rsidP="00F92DCA">
            <w:pPr>
              <w:pStyle w:val="TableParagraph"/>
              <w:numPr>
                <w:ilvl w:val="0"/>
                <w:numId w:val="265"/>
              </w:numPr>
              <w:spacing w:before="15"/>
              <w:ind w:hanging="295"/>
              <w:rPr>
                <w:sz w:val="16"/>
                <w:szCs w:val="16"/>
              </w:rPr>
            </w:pPr>
            <w:r w:rsidRPr="00CF37C6">
              <w:rPr>
                <w:sz w:val="16"/>
                <w:szCs w:val="16"/>
              </w:rPr>
              <w:t>ProjectedSourcesFundingCode</w:t>
            </w:r>
          </w:p>
        </w:tc>
      </w:tr>
      <w:tr w:rsidR="000C6C5E" w:rsidRPr="00C023A9" w14:paraId="616E6273" w14:textId="77777777" w:rsidTr="00CF37C6">
        <w:trPr>
          <w:trHeight w:hRule="exact" w:val="1843"/>
        </w:trPr>
        <w:tc>
          <w:tcPr>
            <w:tcW w:w="2396" w:type="dxa"/>
            <w:tcBorders>
              <w:top w:val="single" w:sz="4" w:space="0" w:color="auto"/>
              <w:left w:val="single" w:sz="4" w:space="0" w:color="auto"/>
              <w:bottom w:val="single" w:sz="4" w:space="0" w:color="auto"/>
              <w:right w:val="single" w:sz="4" w:space="0" w:color="auto"/>
            </w:tcBorders>
            <w:vAlign w:val="center"/>
          </w:tcPr>
          <w:p w14:paraId="6196F66F" w14:textId="5DB1C321" w:rsidR="001F10AD" w:rsidRPr="00CF37C6" w:rsidRDefault="008C42BC" w:rsidP="001F10AD">
            <w:pPr>
              <w:pStyle w:val="TableParagraph"/>
              <w:spacing w:before="20"/>
              <w:ind w:left="103"/>
              <w:rPr>
                <w:sz w:val="16"/>
                <w:szCs w:val="16"/>
              </w:rPr>
            </w:pPr>
            <w:r w:rsidRPr="00CF37C6">
              <w:rPr>
                <w:sz w:val="16"/>
                <w:szCs w:val="16"/>
              </w:rPr>
              <w:t>FormalEnforcementActionData</w:t>
            </w:r>
          </w:p>
        </w:tc>
        <w:tc>
          <w:tcPr>
            <w:tcW w:w="3184" w:type="dxa"/>
            <w:tcBorders>
              <w:top w:val="single" w:sz="4" w:space="0" w:color="auto"/>
              <w:left w:val="single" w:sz="4" w:space="0" w:color="auto"/>
              <w:bottom w:val="single" w:sz="4" w:space="0" w:color="auto"/>
              <w:right w:val="single" w:sz="4" w:space="0" w:color="auto"/>
            </w:tcBorders>
            <w:vAlign w:val="center"/>
          </w:tcPr>
          <w:p w14:paraId="01B12F94" w14:textId="77777777" w:rsidR="00240361" w:rsidRPr="00CF37C6" w:rsidRDefault="008C42BC" w:rsidP="00F92DCA">
            <w:pPr>
              <w:pStyle w:val="TableParagraph"/>
              <w:numPr>
                <w:ilvl w:val="0"/>
                <w:numId w:val="266"/>
              </w:numPr>
              <w:spacing w:before="18"/>
              <w:ind w:hanging="295"/>
              <w:rPr>
                <w:sz w:val="16"/>
                <w:szCs w:val="16"/>
              </w:rPr>
            </w:pPr>
            <w:r w:rsidRPr="00CF37C6">
              <w:rPr>
                <w:sz w:val="16"/>
                <w:szCs w:val="16"/>
              </w:rPr>
              <w:t>PermitIdentifier</w:t>
            </w:r>
          </w:p>
          <w:p w14:paraId="4F642090" w14:textId="77777777" w:rsidR="00240361" w:rsidRPr="00CF37C6" w:rsidRDefault="00240361" w:rsidP="00F92DCA">
            <w:pPr>
              <w:pStyle w:val="TableParagraph"/>
              <w:numPr>
                <w:ilvl w:val="0"/>
                <w:numId w:val="266"/>
              </w:numPr>
              <w:spacing w:before="18"/>
              <w:ind w:hanging="295"/>
              <w:rPr>
                <w:sz w:val="16"/>
                <w:szCs w:val="16"/>
              </w:rPr>
            </w:pPr>
            <w:r w:rsidRPr="00CF37C6">
              <w:rPr>
                <w:sz w:val="16"/>
                <w:szCs w:val="16"/>
              </w:rPr>
              <w:t>EnforcementActionTypeCode</w:t>
            </w:r>
          </w:p>
          <w:p w14:paraId="3F6D979B" w14:textId="77777777" w:rsidR="00240361" w:rsidRPr="00CF37C6" w:rsidRDefault="00240361" w:rsidP="00F92DCA">
            <w:pPr>
              <w:pStyle w:val="TableParagraph"/>
              <w:numPr>
                <w:ilvl w:val="0"/>
                <w:numId w:val="266"/>
              </w:numPr>
              <w:spacing w:before="18"/>
              <w:ind w:hanging="295"/>
              <w:rPr>
                <w:sz w:val="16"/>
                <w:szCs w:val="16"/>
              </w:rPr>
            </w:pPr>
            <w:r w:rsidRPr="00CF37C6">
              <w:rPr>
                <w:sz w:val="16"/>
                <w:szCs w:val="16"/>
              </w:rPr>
              <w:t>ProgramsViolatedCode</w:t>
            </w:r>
          </w:p>
          <w:p w14:paraId="3B4B66DC" w14:textId="77777777" w:rsidR="00240361" w:rsidRPr="00CF37C6" w:rsidRDefault="00240361" w:rsidP="00F92DCA">
            <w:pPr>
              <w:pStyle w:val="TableParagraph"/>
              <w:numPr>
                <w:ilvl w:val="0"/>
                <w:numId w:val="266"/>
              </w:numPr>
              <w:spacing w:before="18"/>
              <w:ind w:hanging="295"/>
              <w:rPr>
                <w:sz w:val="16"/>
                <w:szCs w:val="16"/>
              </w:rPr>
            </w:pPr>
            <w:r w:rsidRPr="00CF37C6">
              <w:rPr>
                <w:sz w:val="16"/>
                <w:szCs w:val="16"/>
              </w:rPr>
              <w:t>FinalOrder</w:t>
            </w:r>
          </w:p>
          <w:p w14:paraId="1BBD5D59" w14:textId="77777777" w:rsidR="00240361" w:rsidRPr="00CF37C6" w:rsidRDefault="00240361" w:rsidP="00F92DCA">
            <w:pPr>
              <w:pStyle w:val="TableParagraph"/>
              <w:numPr>
                <w:ilvl w:val="0"/>
                <w:numId w:val="266"/>
              </w:numPr>
              <w:spacing w:before="18"/>
              <w:ind w:hanging="295"/>
              <w:rPr>
                <w:sz w:val="16"/>
                <w:szCs w:val="16"/>
              </w:rPr>
            </w:pPr>
            <w:r w:rsidRPr="00CF37C6">
              <w:rPr>
                <w:sz w:val="16"/>
                <w:szCs w:val="16"/>
              </w:rPr>
              <w:t>EnforcementAgency</w:t>
            </w:r>
          </w:p>
          <w:p w14:paraId="7778ED32" w14:textId="7E917D09" w:rsidR="00240361" w:rsidRPr="00CF37C6" w:rsidRDefault="00240361" w:rsidP="00F92DCA">
            <w:pPr>
              <w:pStyle w:val="TableParagraph"/>
              <w:numPr>
                <w:ilvl w:val="0"/>
                <w:numId w:val="266"/>
              </w:numPr>
              <w:spacing w:before="18"/>
              <w:ind w:hanging="295"/>
              <w:rPr>
                <w:sz w:val="16"/>
                <w:szCs w:val="16"/>
              </w:rPr>
            </w:pPr>
            <w:r w:rsidRPr="00CF37C6">
              <w:rPr>
                <w:sz w:val="16"/>
                <w:szCs w:val="16"/>
              </w:rPr>
              <w:t>EnforcementActionGovernmentContact</w:t>
            </w:r>
          </w:p>
        </w:tc>
        <w:tc>
          <w:tcPr>
            <w:tcW w:w="3746" w:type="dxa"/>
            <w:tcBorders>
              <w:top w:val="single" w:sz="4" w:space="0" w:color="auto"/>
              <w:left w:val="single" w:sz="4" w:space="0" w:color="auto"/>
              <w:bottom w:val="single" w:sz="4" w:space="0" w:color="auto"/>
              <w:right w:val="single" w:sz="4" w:space="0" w:color="auto"/>
            </w:tcBorders>
            <w:vAlign w:val="center"/>
          </w:tcPr>
          <w:p w14:paraId="43FD3CE5" w14:textId="77777777" w:rsidR="00A424DF" w:rsidRPr="00CF37C6" w:rsidRDefault="008C42BC" w:rsidP="00F92DCA">
            <w:pPr>
              <w:pStyle w:val="TableParagraph"/>
              <w:numPr>
                <w:ilvl w:val="0"/>
                <w:numId w:val="267"/>
              </w:numPr>
              <w:spacing w:before="18"/>
              <w:ind w:hanging="295"/>
              <w:rPr>
                <w:sz w:val="16"/>
                <w:szCs w:val="16"/>
              </w:rPr>
            </w:pPr>
            <w:r w:rsidRPr="00CF37C6">
              <w:rPr>
                <w:sz w:val="16"/>
                <w:szCs w:val="16"/>
              </w:rPr>
              <w:t>PermitIdentifier</w:t>
            </w:r>
          </w:p>
          <w:p w14:paraId="21C4FCC3" w14:textId="77777777" w:rsidR="00A424DF" w:rsidRPr="00CF37C6" w:rsidRDefault="00240361" w:rsidP="00F92DCA">
            <w:pPr>
              <w:pStyle w:val="TableParagraph"/>
              <w:numPr>
                <w:ilvl w:val="0"/>
                <w:numId w:val="267"/>
              </w:numPr>
              <w:spacing w:before="18"/>
              <w:ind w:hanging="295"/>
              <w:rPr>
                <w:sz w:val="16"/>
                <w:szCs w:val="16"/>
              </w:rPr>
            </w:pPr>
            <w:r w:rsidRPr="00CF37C6">
              <w:rPr>
                <w:sz w:val="16"/>
                <w:szCs w:val="16"/>
              </w:rPr>
              <w:t>EnforcementActionTypeCode</w:t>
            </w:r>
          </w:p>
          <w:p w14:paraId="31AE4B0E" w14:textId="77777777" w:rsidR="00A424DF" w:rsidRPr="00CF37C6" w:rsidRDefault="00240361" w:rsidP="00F92DCA">
            <w:pPr>
              <w:pStyle w:val="TableParagraph"/>
              <w:numPr>
                <w:ilvl w:val="0"/>
                <w:numId w:val="267"/>
              </w:numPr>
              <w:spacing w:before="18"/>
              <w:ind w:hanging="295"/>
              <w:rPr>
                <w:sz w:val="16"/>
                <w:szCs w:val="16"/>
              </w:rPr>
            </w:pPr>
            <w:r w:rsidRPr="00CF37C6">
              <w:rPr>
                <w:sz w:val="16"/>
                <w:szCs w:val="16"/>
              </w:rPr>
              <w:t>ProgramsViolatedCode</w:t>
            </w:r>
          </w:p>
          <w:p w14:paraId="7EC9E8D7" w14:textId="77777777" w:rsidR="00A424DF" w:rsidRPr="00CF37C6" w:rsidRDefault="00240361" w:rsidP="00F92DCA">
            <w:pPr>
              <w:pStyle w:val="TableParagraph"/>
              <w:numPr>
                <w:ilvl w:val="0"/>
                <w:numId w:val="267"/>
              </w:numPr>
              <w:spacing w:before="18"/>
              <w:ind w:hanging="295"/>
              <w:rPr>
                <w:sz w:val="16"/>
                <w:szCs w:val="16"/>
              </w:rPr>
            </w:pPr>
            <w:r w:rsidRPr="00CF37C6">
              <w:rPr>
                <w:sz w:val="16"/>
                <w:szCs w:val="16"/>
              </w:rPr>
              <w:t>FinalOrderIdentifier, FinalOrderTypeCode</w:t>
            </w:r>
          </w:p>
          <w:p w14:paraId="2B4AC65D" w14:textId="77777777" w:rsidR="00A424DF" w:rsidRPr="00CF37C6" w:rsidRDefault="00240361" w:rsidP="00F92DCA">
            <w:pPr>
              <w:pStyle w:val="TableParagraph"/>
              <w:numPr>
                <w:ilvl w:val="0"/>
                <w:numId w:val="267"/>
              </w:numPr>
              <w:spacing w:before="18"/>
              <w:ind w:hanging="295"/>
              <w:rPr>
                <w:sz w:val="16"/>
                <w:szCs w:val="16"/>
              </w:rPr>
            </w:pPr>
            <w:r w:rsidRPr="00CF37C6">
              <w:rPr>
                <w:sz w:val="16"/>
                <w:szCs w:val="16"/>
              </w:rPr>
              <w:t>EnforcementAgencyTypeCode,</w:t>
            </w:r>
            <w:r w:rsidR="00A424DF" w:rsidRPr="00CF37C6">
              <w:rPr>
                <w:sz w:val="16"/>
                <w:szCs w:val="16"/>
              </w:rPr>
              <w:t xml:space="preserve"> </w:t>
            </w:r>
            <w:r w:rsidRPr="00CF37C6">
              <w:rPr>
                <w:sz w:val="16"/>
                <w:szCs w:val="16"/>
              </w:rPr>
              <w:t>AgencyLeadIndicator</w:t>
            </w:r>
          </w:p>
          <w:p w14:paraId="75308515" w14:textId="79040BEF" w:rsidR="00240361" w:rsidRPr="00CF37C6" w:rsidRDefault="00240361" w:rsidP="00F92DCA">
            <w:pPr>
              <w:pStyle w:val="TableParagraph"/>
              <w:numPr>
                <w:ilvl w:val="0"/>
                <w:numId w:val="267"/>
              </w:numPr>
              <w:spacing w:before="18"/>
              <w:ind w:hanging="295"/>
              <w:rPr>
                <w:sz w:val="16"/>
                <w:szCs w:val="16"/>
              </w:rPr>
            </w:pPr>
            <w:r w:rsidRPr="00CF37C6">
              <w:rPr>
                <w:sz w:val="16"/>
                <w:szCs w:val="16"/>
              </w:rPr>
              <w:t>AffiliationTypeCode, ElectronicAddressText</w:t>
            </w:r>
          </w:p>
        </w:tc>
      </w:tr>
      <w:tr w:rsidR="000C6C5E" w:rsidRPr="00C023A9" w14:paraId="74B06940" w14:textId="77777777" w:rsidTr="00CF37C6">
        <w:trPr>
          <w:trHeight w:hRule="exact" w:val="4637"/>
        </w:trPr>
        <w:tc>
          <w:tcPr>
            <w:tcW w:w="2396" w:type="dxa"/>
            <w:tcBorders>
              <w:top w:val="single" w:sz="4" w:space="0" w:color="auto"/>
            </w:tcBorders>
            <w:vAlign w:val="center"/>
          </w:tcPr>
          <w:p w14:paraId="634EEDEB" w14:textId="77777777" w:rsidR="000C6C5E" w:rsidRPr="00CF37C6" w:rsidRDefault="008C42BC">
            <w:pPr>
              <w:pStyle w:val="TableParagraph"/>
              <w:spacing w:before="18"/>
              <w:ind w:left="103"/>
              <w:rPr>
                <w:sz w:val="16"/>
                <w:szCs w:val="16"/>
              </w:rPr>
            </w:pPr>
            <w:r w:rsidRPr="00CF37C6">
              <w:rPr>
                <w:sz w:val="16"/>
                <w:szCs w:val="16"/>
              </w:rPr>
              <w:lastRenderedPageBreak/>
              <w:t>GeneralPermitData</w:t>
            </w:r>
          </w:p>
        </w:tc>
        <w:tc>
          <w:tcPr>
            <w:tcW w:w="3184" w:type="dxa"/>
            <w:tcBorders>
              <w:top w:val="single" w:sz="4" w:space="0" w:color="auto"/>
            </w:tcBorders>
            <w:vAlign w:val="center"/>
          </w:tcPr>
          <w:p w14:paraId="7232832D"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SICCodeDetails</w:t>
            </w:r>
          </w:p>
          <w:p w14:paraId="33133F6D"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NAICSCodeDetails</w:t>
            </w:r>
          </w:p>
          <w:p w14:paraId="4033D73C"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OtherPermits</w:t>
            </w:r>
          </w:p>
          <w:p w14:paraId="4DDD8BA0"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AssociatedPermit</w:t>
            </w:r>
          </w:p>
          <w:p w14:paraId="04F900FC"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FacilityClassification</w:t>
            </w:r>
          </w:p>
          <w:p w14:paraId="36A14D70"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PolicyCode</w:t>
            </w:r>
          </w:p>
          <w:p w14:paraId="7369B69F"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OriginatingPrograms</w:t>
            </w:r>
          </w:p>
          <w:p w14:paraId="7C13F734"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FacilityContact</w:t>
            </w:r>
          </w:p>
          <w:p w14:paraId="2100CAE0"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FacilityAddress</w:t>
            </w:r>
          </w:p>
          <w:p w14:paraId="01D0C489"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PermitContact</w:t>
            </w:r>
          </w:p>
          <w:p w14:paraId="5BC72427" w14:textId="77777777" w:rsidR="0017630F" w:rsidRPr="00CF37C6" w:rsidRDefault="008C42BC" w:rsidP="00F92DCA">
            <w:pPr>
              <w:pStyle w:val="TableParagraph"/>
              <w:numPr>
                <w:ilvl w:val="0"/>
                <w:numId w:val="268"/>
              </w:numPr>
              <w:spacing w:before="15"/>
              <w:ind w:left="360" w:hanging="257"/>
              <w:rPr>
                <w:sz w:val="16"/>
                <w:szCs w:val="16"/>
              </w:rPr>
            </w:pPr>
            <w:r w:rsidRPr="00CF37C6">
              <w:rPr>
                <w:sz w:val="16"/>
                <w:szCs w:val="16"/>
              </w:rPr>
              <w:t>PermitAddress</w:t>
            </w:r>
          </w:p>
          <w:p w14:paraId="5B7AD657" w14:textId="6E26A64F" w:rsidR="000C6C5E" w:rsidRPr="00CF37C6" w:rsidRDefault="008C42BC" w:rsidP="00F92DCA">
            <w:pPr>
              <w:pStyle w:val="TableParagraph"/>
              <w:numPr>
                <w:ilvl w:val="0"/>
                <w:numId w:val="268"/>
              </w:numPr>
              <w:spacing w:before="15"/>
              <w:ind w:left="360" w:hanging="257"/>
              <w:rPr>
                <w:sz w:val="16"/>
                <w:szCs w:val="16"/>
              </w:rPr>
            </w:pPr>
            <w:r w:rsidRPr="00CF37C6">
              <w:rPr>
                <w:sz w:val="16"/>
                <w:szCs w:val="16"/>
              </w:rPr>
              <w:t>EffluentGuidelineCode</w:t>
            </w:r>
          </w:p>
        </w:tc>
        <w:tc>
          <w:tcPr>
            <w:tcW w:w="3746" w:type="dxa"/>
            <w:tcBorders>
              <w:top w:val="single" w:sz="4" w:space="0" w:color="auto"/>
            </w:tcBorders>
            <w:vAlign w:val="center"/>
          </w:tcPr>
          <w:p w14:paraId="76AA7498"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SICCode,</w:t>
            </w:r>
            <w:r w:rsidRPr="00CF37C6">
              <w:rPr>
                <w:spacing w:val="-14"/>
                <w:sz w:val="16"/>
                <w:szCs w:val="16"/>
              </w:rPr>
              <w:t xml:space="preserve"> </w:t>
            </w:r>
            <w:r w:rsidRPr="00CF37C6">
              <w:rPr>
                <w:sz w:val="16"/>
                <w:szCs w:val="16"/>
              </w:rPr>
              <w:t>SICPrimaryIndicatorCode</w:t>
            </w:r>
          </w:p>
          <w:p w14:paraId="3C66119E" w14:textId="77777777" w:rsidR="0017630F" w:rsidRPr="00CF37C6" w:rsidRDefault="008C42BC" w:rsidP="00F92DCA">
            <w:pPr>
              <w:pStyle w:val="TableParagraph"/>
              <w:numPr>
                <w:ilvl w:val="0"/>
                <w:numId w:val="269"/>
              </w:numPr>
              <w:spacing w:before="18"/>
              <w:ind w:left="360" w:hanging="257"/>
              <w:rPr>
                <w:sz w:val="16"/>
                <w:szCs w:val="16"/>
              </w:rPr>
            </w:pPr>
            <w:r w:rsidRPr="00CF37C6">
              <w:rPr>
                <w:spacing w:val="-1"/>
                <w:sz w:val="16"/>
                <w:szCs w:val="16"/>
              </w:rPr>
              <w:t>NAICSCode,</w:t>
            </w:r>
            <w:r w:rsidRPr="00CF37C6">
              <w:rPr>
                <w:spacing w:val="-7"/>
                <w:sz w:val="16"/>
                <w:szCs w:val="16"/>
              </w:rPr>
              <w:t xml:space="preserve"> </w:t>
            </w:r>
            <w:r w:rsidRPr="00CF37C6">
              <w:rPr>
                <w:sz w:val="16"/>
                <w:szCs w:val="16"/>
              </w:rPr>
              <w:t>NAICSPrimaryIndicatorCode</w:t>
            </w:r>
          </w:p>
          <w:p w14:paraId="06199255"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OtherPermitIdentifier</w:t>
            </w:r>
          </w:p>
          <w:p w14:paraId="7489A274"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 xml:space="preserve">AssociatedPermitIdentifier, </w:t>
            </w:r>
            <w:r w:rsidRPr="00CF37C6">
              <w:rPr>
                <w:spacing w:val="-1"/>
                <w:sz w:val="16"/>
                <w:szCs w:val="16"/>
              </w:rPr>
              <w:t>AssociatedPermitReasonCode</w:t>
            </w:r>
          </w:p>
          <w:p w14:paraId="233D9023"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FacilityClassification</w:t>
            </w:r>
          </w:p>
          <w:p w14:paraId="638003C0"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PolicyCode</w:t>
            </w:r>
          </w:p>
          <w:p w14:paraId="7F48FC7D"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OriginatingPrograms</w:t>
            </w:r>
          </w:p>
          <w:p w14:paraId="754D0FAC"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AffiliationTypeText, FirstName,</w:t>
            </w:r>
            <w:r w:rsidRPr="00CF37C6">
              <w:rPr>
                <w:spacing w:val="-16"/>
                <w:sz w:val="16"/>
                <w:szCs w:val="16"/>
              </w:rPr>
              <w:t xml:space="preserve"> </w:t>
            </w:r>
            <w:r w:rsidRPr="00CF37C6">
              <w:rPr>
                <w:sz w:val="16"/>
                <w:szCs w:val="16"/>
              </w:rPr>
              <w:t>LastName, IndividualTitleText</w:t>
            </w:r>
          </w:p>
          <w:p w14:paraId="596B0F7A"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 xml:space="preserve">AffiliationTypeText, OrganizationFormalName, MailingAddressText, MailingAddressCityName, </w:t>
            </w:r>
            <w:r w:rsidRPr="00CF37C6">
              <w:rPr>
                <w:spacing w:val="-1"/>
                <w:sz w:val="16"/>
                <w:szCs w:val="16"/>
              </w:rPr>
              <w:t xml:space="preserve">MailingAddressStateCode, </w:t>
            </w:r>
            <w:r w:rsidRPr="00CF37C6">
              <w:rPr>
                <w:sz w:val="16"/>
                <w:szCs w:val="16"/>
              </w:rPr>
              <w:t>MailingAddressZipCode</w:t>
            </w:r>
          </w:p>
          <w:p w14:paraId="01F91BF9"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AffiliationTypeText, FirstName, LastName,</w:t>
            </w:r>
            <w:r w:rsidRPr="00CF37C6">
              <w:rPr>
                <w:spacing w:val="-12"/>
                <w:sz w:val="16"/>
                <w:szCs w:val="16"/>
              </w:rPr>
              <w:t xml:space="preserve"> </w:t>
            </w:r>
            <w:r w:rsidRPr="00CF37C6">
              <w:rPr>
                <w:sz w:val="16"/>
                <w:szCs w:val="16"/>
              </w:rPr>
              <w:t>IndividualTitleText</w:t>
            </w:r>
          </w:p>
          <w:p w14:paraId="7A2DCFC9" w14:textId="77777777" w:rsidR="0017630F" w:rsidRPr="00CF37C6" w:rsidRDefault="008C42BC" w:rsidP="00F92DCA">
            <w:pPr>
              <w:pStyle w:val="TableParagraph"/>
              <w:numPr>
                <w:ilvl w:val="0"/>
                <w:numId w:val="269"/>
              </w:numPr>
              <w:spacing w:before="18"/>
              <w:ind w:left="360" w:hanging="257"/>
              <w:rPr>
                <w:sz w:val="16"/>
                <w:szCs w:val="16"/>
              </w:rPr>
            </w:pPr>
            <w:r w:rsidRPr="00CF37C6">
              <w:rPr>
                <w:sz w:val="16"/>
                <w:szCs w:val="16"/>
              </w:rPr>
              <w:t>Cannot delete all; must have at least the Permittee Address in</w:t>
            </w:r>
            <w:r w:rsidRPr="00CF37C6">
              <w:rPr>
                <w:spacing w:val="-9"/>
                <w:sz w:val="16"/>
                <w:szCs w:val="16"/>
              </w:rPr>
              <w:t xml:space="preserve"> </w:t>
            </w:r>
            <w:r w:rsidRPr="00CF37C6">
              <w:rPr>
                <w:sz w:val="16"/>
                <w:szCs w:val="16"/>
              </w:rPr>
              <w:t>ICIS</w:t>
            </w:r>
          </w:p>
          <w:p w14:paraId="2E5E5A06" w14:textId="4AD8CC98" w:rsidR="000C6C5E" w:rsidRPr="00CF37C6" w:rsidRDefault="008C42BC" w:rsidP="00F92DCA">
            <w:pPr>
              <w:pStyle w:val="TableParagraph"/>
              <w:numPr>
                <w:ilvl w:val="0"/>
                <w:numId w:val="269"/>
              </w:numPr>
              <w:spacing w:before="18"/>
              <w:ind w:left="360" w:hanging="257"/>
              <w:rPr>
                <w:sz w:val="16"/>
                <w:szCs w:val="16"/>
              </w:rPr>
            </w:pPr>
            <w:r w:rsidRPr="00CF37C6">
              <w:rPr>
                <w:sz w:val="16"/>
                <w:szCs w:val="16"/>
              </w:rPr>
              <w:t>EffluentGuidelineCode</w:t>
            </w:r>
          </w:p>
        </w:tc>
      </w:tr>
      <w:tr w:rsidR="000C6C5E" w:rsidRPr="00C023A9" w14:paraId="291A05F8" w14:textId="77777777" w:rsidTr="00CF37C6">
        <w:trPr>
          <w:trHeight w:hRule="exact" w:val="1351"/>
        </w:trPr>
        <w:tc>
          <w:tcPr>
            <w:tcW w:w="2396" w:type="dxa"/>
            <w:vAlign w:val="center"/>
          </w:tcPr>
          <w:p w14:paraId="2EC2AA9F" w14:textId="77777777" w:rsidR="000C6C5E" w:rsidRPr="00CF37C6" w:rsidRDefault="008C42BC">
            <w:pPr>
              <w:pStyle w:val="TableParagraph"/>
              <w:spacing w:before="18"/>
              <w:ind w:left="103"/>
              <w:rPr>
                <w:sz w:val="16"/>
                <w:szCs w:val="16"/>
              </w:rPr>
            </w:pPr>
            <w:r w:rsidRPr="00CF37C6">
              <w:rPr>
                <w:sz w:val="16"/>
                <w:szCs w:val="16"/>
              </w:rPr>
              <w:t>InformalEnforcementActionData</w:t>
            </w:r>
          </w:p>
        </w:tc>
        <w:tc>
          <w:tcPr>
            <w:tcW w:w="3184" w:type="dxa"/>
            <w:vAlign w:val="center"/>
          </w:tcPr>
          <w:p w14:paraId="7D185EAA" w14:textId="77777777" w:rsidR="000C6C5E" w:rsidRPr="00CF37C6" w:rsidRDefault="008C42BC" w:rsidP="00F92DCA">
            <w:pPr>
              <w:pStyle w:val="TableParagraph"/>
              <w:numPr>
                <w:ilvl w:val="0"/>
                <w:numId w:val="199"/>
              </w:numPr>
              <w:spacing w:before="15"/>
              <w:ind w:left="360" w:hanging="257"/>
              <w:rPr>
                <w:sz w:val="16"/>
                <w:szCs w:val="16"/>
              </w:rPr>
            </w:pPr>
            <w:r w:rsidRPr="00CF37C6">
              <w:rPr>
                <w:sz w:val="16"/>
                <w:szCs w:val="16"/>
              </w:rPr>
              <w:t>PermitIdentifier</w:t>
            </w:r>
          </w:p>
          <w:p w14:paraId="2AF495D9" w14:textId="77777777" w:rsidR="000C6C5E" w:rsidRPr="00CF37C6" w:rsidRDefault="008C42BC" w:rsidP="00F92DCA">
            <w:pPr>
              <w:pStyle w:val="TableParagraph"/>
              <w:numPr>
                <w:ilvl w:val="0"/>
                <w:numId w:val="199"/>
              </w:numPr>
              <w:ind w:left="360" w:hanging="257"/>
              <w:rPr>
                <w:sz w:val="16"/>
                <w:szCs w:val="16"/>
              </w:rPr>
            </w:pPr>
            <w:r w:rsidRPr="00CF37C6">
              <w:rPr>
                <w:sz w:val="16"/>
                <w:szCs w:val="16"/>
              </w:rPr>
              <w:t>ProgramsViolatedCode</w:t>
            </w:r>
          </w:p>
          <w:p w14:paraId="04256381" w14:textId="77777777" w:rsidR="000C6C5E" w:rsidRPr="00CF37C6" w:rsidRDefault="008C42BC" w:rsidP="00F92DCA">
            <w:pPr>
              <w:pStyle w:val="TableParagraph"/>
              <w:numPr>
                <w:ilvl w:val="0"/>
                <w:numId w:val="199"/>
              </w:numPr>
              <w:spacing w:before="19"/>
              <w:ind w:left="360" w:hanging="257"/>
              <w:rPr>
                <w:sz w:val="16"/>
                <w:szCs w:val="16"/>
              </w:rPr>
            </w:pPr>
            <w:r w:rsidRPr="00CF37C6">
              <w:rPr>
                <w:sz w:val="16"/>
                <w:szCs w:val="16"/>
              </w:rPr>
              <w:t>EnforcementAgency</w:t>
            </w:r>
          </w:p>
          <w:p w14:paraId="2966EBC9" w14:textId="77777777" w:rsidR="000C6C5E" w:rsidRPr="00CF37C6" w:rsidRDefault="008C42BC" w:rsidP="00F92DCA">
            <w:pPr>
              <w:pStyle w:val="TableParagraph"/>
              <w:numPr>
                <w:ilvl w:val="0"/>
                <w:numId w:val="199"/>
              </w:numPr>
              <w:spacing w:before="19"/>
              <w:ind w:left="360" w:hanging="257"/>
              <w:rPr>
                <w:sz w:val="16"/>
                <w:szCs w:val="16"/>
              </w:rPr>
            </w:pPr>
            <w:r w:rsidRPr="00CF37C6">
              <w:rPr>
                <w:sz w:val="16"/>
                <w:szCs w:val="16"/>
              </w:rPr>
              <w:t>EnforcementActionGovernmentContact</w:t>
            </w:r>
          </w:p>
        </w:tc>
        <w:tc>
          <w:tcPr>
            <w:tcW w:w="3746" w:type="dxa"/>
            <w:vAlign w:val="center"/>
          </w:tcPr>
          <w:p w14:paraId="6C704007" w14:textId="77777777" w:rsidR="000C6C5E" w:rsidRPr="00CF37C6" w:rsidRDefault="008C42BC" w:rsidP="00F92DCA">
            <w:pPr>
              <w:pStyle w:val="TableParagraph"/>
              <w:numPr>
                <w:ilvl w:val="0"/>
                <w:numId w:val="198"/>
              </w:numPr>
              <w:spacing w:before="15"/>
              <w:ind w:left="360" w:hanging="257"/>
              <w:rPr>
                <w:sz w:val="16"/>
                <w:szCs w:val="16"/>
              </w:rPr>
            </w:pPr>
            <w:r w:rsidRPr="00CF37C6">
              <w:rPr>
                <w:sz w:val="16"/>
                <w:szCs w:val="16"/>
              </w:rPr>
              <w:t>PermitIdentifier</w:t>
            </w:r>
          </w:p>
          <w:p w14:paraId="29554DB9" w14:textId="77777777" w:rsidR="000C6C5E" w:rsidRPr="00CF37C6" w:rsidRDefault="008C42BC" w:rsidP="00F92DCA">
            <w:pPr>
              <w:pStyle w:val="TableParagraph"/>
              <w:numPr>
                <w:ilvl w:val="0"/>
                <w:numId w:val="198"/>
              </w:numPr>
              <w:ind w:left="360" w:hanging="257"/>
              <w:rPr>
                <w:sz w:val="16"/>
                <w:szCs w:val="16"/>
              </w:rPr>
            </w:pPr>
            <w:r w:rsidRPr="00CF37C6">
              <w:rPr>
                <w:sz w:val="16"/>
                <w:szCs w:val="16"/>
              </w:rPr>
              <w:t>ProgramsViolatedCode</w:t>
            </w:r>
          </w:p>
          <w:p w14:paraId="48936B61" w14:textId="77777777" w:rsidR="000C6C5E" w:rsidRPr="00CF37C6" w:rsidRDefault="008C42BC" w:rsidP="00F92DCA">
            <w:pPr>
              <w:pStyle w:val="TableParagraph"/>
              <w:numPr>
                <w:ilvl w:val="0"/>
                <w:numId w:val="198"/>
              </w:numPr>
              <w:spacing w:before="19"/>
              <w:ind w:left="360" w:hanging="257"/>
              <w:rPr>
                <w:sz w:val="16"/>
                <w:szCs w:val="16"/>
              </w:rPr>
            </w:pPr>
            <w:r w:rsidRPr="00CF37C6">
              <w:rPr>
                <w:spacing w:val="-1"/>
                <w:sz w:val="16"/>
                <w:szCs w:val="16"/>
              </w:rPr>
              <w:t xml:space="preserve">EnforcementAgencyTypeCode, </w:t>
            </w:r>
            <w:r w:rsidRPr="00CF37C6">
              <w:rPr>
                <w:sz w:val="16"/>
                <w:szCs w:val="16"/>
              </w:rPr>
              <w:t>AgencyLeadIndicator</w:t>
            </w:r>
          </w:p>
          <w:p w14:paraId="5A8B326A" w14:textId="77777777" w:rsidR="000C6C5E" w:rsidRPr="00CF37C6" w:rsidRDefault="008C42BC" w:rsidP="00F92DCA">
            <w:pPr>
              <w:pStyle w:val="TableParagraph"/>
              <w:numPr>
                <w:ilvl w:val="0"/>
                <w:numId w:val="198"/>
              </w:numPr>
              <w:spacing w:before="19"/>
              <w:ind w:left="360" w:hanging="257"/>
              <w:rPr>
                <w:sz w:val="16"/>
                <w:szCs w:val="16"/>
              </w:rPr>
            </w:pPr>
            <w:r w:rsidRPr="00CF37C6">
              <w:rPr>
                <w:spacing w:val="-1"/>
                <w:sz w:val="16"/>
                <w:szCs w:val="16"/>
              </w:rPr>
              <w:t>AffiliationTypeCode,</w:t>
            </w:r>
            <w:r w:rsidRPr="00CF37C6">
              <w:rPr>
                <w:sz w:val="16"/>
                <w:szCs w:val="16"/>
              </w:rPr>
              <w:t xml:space="preserve"> ElectronicAddressText</w:t>
            </w:r>
          </w:p>
        </w:tc>
      </w:tr>
      <w:tr w:rsidR="000C6C5E" w:rsidRPr="00C023A9" w14:paraId="56EA3213" w14:textId="77777777" w:rsidTr="00CF37C6">
        <w:trPr>
          <w:trHeight w:hRule="exact" w:val="490"/>
        </w:trPr>
        <w:tc>
          <w:tcPr>
            <w:tcW w:w="2396" w:type="dxa"/>
            <w:vAlign w:val="center"/>
          </w:tcPr>
          <w:p w14:paraId="6663BF6D" w14:textId="77777777" w:rsidR="000C6C5E" w:rsidRPr="00CF37C6" w:rsidRDefault="008C42BC">
            <w:pPr>
              <w:pStyle w:val="TableParagraph"/>
              <w:spacing w:before="18"/>
              <w:ind w:left="103"/>
              <w:rPr>
                <w:sz w:val="16"/>
                <w:szCs w:val="16"/>
              </w:rPr>
            </w:pPr>
            <w:r w:rsidRPr="00CF37C6">
              <w:rPr>
                <w:sz w:val="16"/>
                <w:szCs w:val="16"/>
              </w:rPr>
              <w:t>LimitsData</w:t>
            </w:r>
          </w:p>
        </w:tc>
        <w:tc>
          <w:tcPr>
            <w:tcW w:w="3184" w:type="dxa"/>
            <w:vAlign w:val="center"/>
          </w:tcPr>
          <w:p w14:paraId="1BB3AB9D" w14:textId="0EE1625C" w:rsidR="000C6C5E" w:rsidRPr="00CF37C6" w:rsidRDefault="008C42BC" w:rsidP="00F92DCA">
            <w:pPr>
              <w:pStyle w:val="TableParagraph"/>
              <w:numPr>
                <w:ilvl w:val="0"/>
                <w:numId w:val="270"/>
              </w:numPr>
              <w:spacing w:before="18"/>
              <w:ind w:left="360" w:hanging="270"/>
              <w:rPr>
                <w:sz w:val="16"/>
                <w:szCs w:val="16"/>
              </w:rPr>
            </w:pPr>
            <w:r w:rsidRPr="00CF37C6">
              <w:rPr>
                <w:sz w:val="16"/>
                <w:szCs w:val="16"/>
              </w:rPr>
              <w:t>MonthLimitApplies</w:t>
            </w:r>
          </w:p>
        </w:tc>
        <w:tc>
          <w:tcPr>
            <w:tcW w:w="3746" w:type="dxa"/>
            <w:vAlign w:val="center"/>
          </w:tcPr>
          <w:p w14:paraId="56CB78E8" w14:textId="4F311646" w:rsidR="000C6C5E" w:rsidRPr="00CF37C6" w:rsidRDefault="008C42BC" w:rsidP="00F92DCA">
            <w:pPr>
              <w:pStyle w:val="TableParagraph"/>
              <w:numPr>
                <w:ilvl w:val="0"/>
                <w:numId w:val="271"/>
              </w:numPr>
              <w:spacing w:before="15"/>
              <w:ind w:left="360" w:right="101" w:hanging="270"/>
              <w:rPr>
                <w:sz w:val="16"/>
                <w:szCs w:val="16"/>
              </w:rPr>
            </w:pPr>
            <w:r w:rsidRPr="00CF37C6">
              <w:rPr>
                <w:sz w:val="16"/>
                <w:szCs w:val="16"/>
              </w:rPr>
              <w:t>Cannot delete all; must have at least one in ICIS</w:t>
            </w:r>
          </w:p>
        </w:tc>
      </w:tr>
      <w:tr w:rsidR="000C6C5E" w:rsidRPr="00C023A9" w14:paraId="6B95BFBE" w14:textId="77777777" w:rsidTr="00CF37C6">
        <w:trPr>
          <w:trHeight w:hRule="exact" w:val="1742"/>
        </w:trPr>
        <w:tc>
          <w:tcPr>
            <w:tcW w:w="2396" w:type="dxa"/>
            <w:vAlign w:val="center"/>
          </w:tcPr>
          <w:p w14:paraId="718FDBEA" w14:textId="77777777" w:rsidR="000C6C5E" w:rsidRPr="00CF37C6" w:rsidRDefault="008C42BC">
            <w:pPr>
              <w:pStyle w:val="TableParagraph"/>
              <w:spacing w:before="18"/>
              <w:ind w:left="103"/>
              <w:rPr>
                <w:sz w:val="16"/>
                <w:szCs w:val="16"/>
              </w:rPr>
            </w:pPr>
            <w:r w:rsidRPr="00CF37C6">
              <w:rPr>
                <w:sz w:val="16"/>
                <w:szCs w:val="16"/>
              </w:rPr>
              <w:t>LimitSetData</w:t>
            </w:r>
          </w:p>
        </w:tc>
        <w:tc>
          <w:tcPr>
            <w:tcW w:w="3184" w:type="dxa"/>
            <w:vAlign w:val="center"/>
          </w:tcPr>
          <w:p w14:paraId="36F4981E" w14:textId="77777777" w:rsidR="000C6C5E" w:rsidRPr="00CF37C6" w:rsidRDefault="008C42BC" w:rsidP="00F92DCA">
            <w:pPr>
              <w:pStyle w:val="TableParagraph"/>
              <w:numPr>
                <w:ilvl w:val="0"/>
                <w:numId w:val="197"/>
              </w:numPr>
              <w:spacing w:before="18"/>
              <w:ind w:left="360" w:hanging="257"/>
              <w:rPr>
                <w:sz w:val="16"/>
                <w:szCs w:val="16"/>
              </w:rPr>
            </w:pPr>
            <w:r w:rsidRPr="00CF37C6">
              <w:rPr>
                <w:sz w:val="16"/>
                <w:szCs w:val="16"/>
              </w:rPr>
              <w:t>LimitSetMonthsApplicable</w:t>
            </w:r>
          </w:p>
          <w:p w14:paraId="607C9754" w14:textId="77777777" w:rsidR="000C6C5E" w:rsidRPr="00CF37C6" w:rsidRDefault="008C42BC" w:rsidP="00F92DCA">
            <w:pPr>
              <w:pStyle w:val="TableParagraph"/>
              <w:numPr>
                <w:ilvl w:val="0"/>
                <w:numId w:val="197"/>
              </w:numPr>
              <w:spacing w:before="17"/>
              <w:ind w:left="360" w:hanging="257"/>
              <w:rPr>
                <w:sz w:val="16"/>
                <w:szCs w:val="16"/>
              </w:rPr>
            </w:pPr>
            <w:r w:rsidRPr="00CF37C6">
              <w:rPr>
                <w:sz w:val="16"/>
                <w:szCs w:val="16"/>
              </w:rPr>
              <w:t>LimitSetSchedule</w:t>
            </w:r>
          </w:p>
          <w:p w14:paraId="26C668F4" w14:textId="77777777" w:rsidR="000C6C5E" w:rsidRPr="00CF37C6" w:rsidRDefault="008C42BC" w:rsidP="00F92DCA">
            <w:pPr>
              <w:pStyle w:val="TableParagraph"/>
              <w:numPr>
                <w:ilvl w:val="0"/>
                <w:numId w:val="197"/>
              </w:numPr>
              <w:spacing w:before="19"/>
              <w:ind w:left="360" w:hanging="257"/>
              <w:rPr>
                <w:sz w:val="16"/>
                <w:szCs w:val="16"/>
              </w:rPr>
            </w:pPr>
            <w:r w:rsidRPr="00CF37C6">
              <w:rPr>
                <w:sz w:val="16"/>
                <w:szCs w:val="16"/>
              </w:rPr>
              <w:t>UnscheduledLimitSetSchedule</w:t>
            </w:r>
          </w:p>
        </w:tc>
        <w:tc>
          <w:tcPr>
            <w:tcW w:w="3746" w:type="dxa"/>
            <w:vAlign w:val="center"/>
          </w:tcPr>
          <w:p w14:paraId="24B520A6" w14:textId="77777777" w:rsidR="000C6C5E" w:rsidRPr="00CF37C6" w:rsidRDefault="008C42BC" w:rsidP="00F92DCA">
            <w:pPr>
              <w:pStyle w:val="TableParagraph"/>
              <w:numPr>
                <w:ilvl w:val="0"/>
                <w:numId w:val="196"/>
              </w:numPr>
              <w:spacing w:before="18"/>
              <w:ind w:left="360" w:hanging="257"/>
              <w:rPr>
                <w:sz w:val="16"/>
                <w:szCs w:val="16"/>
              </w:rPr>
            </w:pPr>
            <w:r w:rsidRPr="00CF37C6">
              <w:rPr>
                <w:sz w:val="16"/>
                <w:szCs w:val="16"/>
              </w:rPr>
              <w:t>LimitSetMonthsApplicable</w:t>
            </w:r>
          </w:p>
          <w:p w14:paraId="53B24922" w14:textId="6D280C01" w:rsidR="000C6C5E" w:rsidRPr="00CF37C6" w:rsidRDefault="008C42BC" w:rsidP="00F92DCA">
            <w:pPr>
              <w:pStyle w:val="TableParagraph"/>
              <w:numPr>
                <w:ilvl w:val="0"/>
                <w:numId w:val="196"/>
              </w:numPr>
              <w:spacing w:before="17"/>
              <w:ind w:left="360" w:right="286" w:hanging="257"/>
              <w:rPr>
                <w:sz w:val="16"/>
                <w:szCs w:val="16"/>
              </w:rPr>
            </w:pPr>
            <w:r w:rsidRPr="00CF37C6">
              <w:rPr>
                <w:sz w:val="16"/>
                <w:szCs w:val="16"/>
              </w:rPr>
              <w:t>Cannot delete all; must have at least one scheduled or unscheduled limit set in</w:t>
            </w:r>
            <w:r w:rsidRPr="00CF37C6">
              <w:rPr>
                <w:spacing w:val="-14"/>
                <w:sz w:val="16"/>
                <w:szCs w:val="16"/>
              </w:rPr>
              <w:t xml:space="preserve"> </w:t>
            </w:r>
            <w:r w:rsidRPr="00CF37C6">
              <w:rPr>
                <w:sz w:val="16"/>
                <w:szCs w:val="16"/>
              </w:rPr>
              <w:t>ICIS</w:t>
            </w:r>
          </w:p>
          <w:p w14:paraId="79AC8C78" w14:textId="77777777" w:rsidR="000C6C5E" w:rsidRPr="00CF37C6" w:rsidRDefault="008C42BC" w:rsidP="00F92DCA">
            <w:pPr>
              <w:pStyle w:val="TableParagraph"/>
              <w:numPr>
                <w:ilvl w:val="0"/>
                <w:numId w:val="196"/>
              </w:numPr>
              <w:spacing w:before="19"/>
              <w:ind w:left="360" w:right="287" w:hanging="257"/>
              <w:rPr>
                <w:sz w:val="16"/>
                <w:szCs w:val="16"/>
              </w:rPr>
            </w:pPr>
            <w:r w:rsidRPr="00CF37C6">
              <w:rPr>
                <w:sz w:val="16"/>
                <w:szCs w:val="16"/>
              </w:rPr>
              <w:t>Cannot delete all; must have at least one scheduled or unscheduled limit set in ICIS Cannot delete all; must have at least one in ICIS</w:t>
            </w:r>
          </w:p>
        </w:tc>
      </w:tr>
      <w:tr w:rsidR="000C6C5E" w:rsidRPr="00C023A9" w14:paraId="5F7B96F8" w14:textId="77777777" w:rsidTr="00CF37C6">
        <w:trPr>
          <w:trHeight w:hRule="exact" w:val="536"/>
        </w:trPr>
        <w:tc>
          <w:tcPr>
            <w:tcW w:w="2396" w:type="dxa"/>
            <w:vAlign w:val="center"/>
          </w:tcPr>
          <w:p w14:paraId="6AE9C871" w14:textId="77777777" w:rsidR="000C6C5E" w:rsidRPr="00CF37C6" w:rsidRDefault="008C42BC">
            <w:pPr>
              <w:pStyle w:val="TableParagraph"/>
              <w:spacing w:before="18"/>
              <w:ind w:left="103"/>
              <w:rPr>
                <w:sz w:val="16"/>
                <w:szCs w:val="16"/>
              </w:rPr>
            </w:pPr>
            <w:r w:rsidRPr="00CF37C6">
              <w:rPr>
                <w:sz w:val="16"/>
                <w:szCs w:val="16"/>
              </w:rPr>
              <w:t>LocalLimitsProgramReportData</w:t>
            </w:r>
          </w:p>
        </w:tc>
        <w:tc>
          <w:tcPr>
            <w:tcW w:w="3184" w:type="dxa"/>
            <w:vAlign w:val="center"/>
          </w:tcPr>
          <w:p w14:paraId="25BB90F6" w14:textId="77777777" w:rsidR="000C6C5E" w:rsidRPr="00CF37C6" w:rsidRDefault="008C42BC" w:rsidP="00F92DCA">
            <w:pPr>
              <w:pStyle w:val="TableParagraph"/>
              <w:numPr>
                <w:ilvl w:val="0"/>
                <w:numId w:val="195"/>
              </w:numPr>
              <w:spacing w:before="15"/>
              <w:ind w:left="360" w:hanging="257"/>
              <w:rPr>
                <w:sz w:val="16"/>
                <w:szCs w:val="16"/>
              </w:rPr>
            </w:pPr>
            <w:r w:rsidRPr="00CF37C6">
              <w:rPr>
                <w:sz w:val="16"/>
                <w:szCs w:val="16"/>
              </w:rPr>
              <w:t>LocalLimitsPollutantCode</w:t>
            </w:r>
          </w:p>
          <w:p w14:paraId="27B4F53A" w14:textId="77777777" w:rsidR="000C6C5E" w:rsidRPr="00CF37C6" w:rsidRDefault="008C42BC" w:rsidP="00F92DCA">
            <w:pPr>
              <w:pStyle w:val="TableParagraph"/>
              <w:numPr>
                <w:ilvl w:val="0"/>
                <w:numId w:val="195"/>
              </w:numPr>
              <w:ind w:left="360" w:hanging="257"/>
              <w:rPr>
                <w:sz w:val="16"/>
                <w:szCs w:val="16"/>
              </w:rPr>
            </w:pPr>
            <w:r w:rsidRPr="00CF37C6">
              <w:rPr>
                <w:sz w:val="16"/>
                <w:szCs w:val="16"/>
              </w:rPr>
              <w:t>RemovalCreditsPollutantCode</w:t>
            </w:r>
          </w:p>
        </w:tc>
        <w:tc>
          <w:tcPr>
            <w:tcW w:w="3746" w:type="dxa"/>
            <w:vAlign w:val="center"/>
          </w:tcPr>
          <w:p w14:paraId="64306CF6" w14:textId="77777777" w:rsidR="000C6C5E" w:rsidRPr="00CF37C6" w:rsidRDefault="008C42BC" w:rsidP="00F92DCA">
            <w:pPr>
              <w:pStyle w:val="TableParagraph"/>
              <w:numPr>
                <w:ilvl w:val="0"/>
                <w:numId w:val="194"/>
              </w:numPr>
              <w:spacing w:before="15"/>
              <w:ind w:left="360" w:hanging="257"/>
              <w:rPr>
                <w:sz w:val="16"/>
                <w:szCs w:val="16"/>
              </w:rPr>
            </w:pPr>
            <w:r w:rsidRPr="00CF37C6">
              <w:rPr>
                <w:sz w:val="16"/>
                <w:szCs w:val="16"/>
              </w:rPr>
              <w:t>LocalLimitsPollutantCode</w:t>
            </w:r>
          </w:p>
          <w:p w14:paraId="30D110BB" w14:textId="77777777" w:rsidR="000C6C5E" w:rsidRPr="00CF37C6" w:rsidRDefault="008C42BC" w:rsidP="00F92DCA">
            <w:pPr>
              <w:pStyle w:val="TableParagraph"/>
              <w:numPr>
                <w:ilvl w:val="0"/>
                <w:numId w:val="194"/>
              </w:numPr>
              <w:ind w:left="360" w:hanging="257"/>
              <w:rPr>
                <w:sz w:val="16"/>
                <w:szCs w:val="16"/>
              </w:rPr>
            </w:pPr>
            <w:r w:rsidRPr="00CF37C6">
              <w:rPr>
                <w:sz w:val="16"/>
                <w:szCs w:val="16"/>
              </w:rPr>
              <w:t>RemovalCreditsPollutantCode</w:t>
            </w:r>
          </w:p>
        </w:tc>
      </w:tr>
      <w:tr w:rsidR="000C6C5E" w:rsidRPr="00C023A9" w14:paraId="640CD83C" w14:textId="77777777" w:rsidTr="00CF37C6">
        <w:trPr>
          <w:trHeight w:hRule="exact" w:val="1864"/>
        </w:trPr>
        <w:tc>
          <w:tcPr>
            <w:tcW w:w="2396" w:type="dxa"/>
            <w:vAlign w:val="center"/>
          </w:tcPr>
          <w:p w14:paraId="235B9B69" w14:textId="77777777" w:rsidR="000C6C5E" w:rsidRPr="00CF37C6" w:rsidRDefault="008C42BC" w:rsidP="00712927">
            <w:pPr>
              <w:pStyle w:val="TableParagraph"/>
              <w:spacing w:before="18"/>
              <w:ind w:left="60"/>
              <w:rPr>
                <w:sz w:val="16"/>
                <w:szCs w:val="16"/>
              </w:rPr>
            </w:pPr>
            <w:r w:rsidRPr="00CF37C6">
              <w:rPr>
                <w:sz w:val="16"/>
                <w:szCs w:val="16"/>
              </w:rPr>
              <w:t>MasterGeneralPermitData</w:t>
            </w:r>
          </w:p>
        </w:tc>
        <w:tc>
          <w:tcPr>
            <w:tcW w:w="3184" w:type="dxa"/>
            <w:vAlign w:val="center"/>
          </w:tcPr>
          <w:p w14:paraId="5574075A" w14:textId="77777777" w:rsidR="0017630F" w:rsidRPr="00CF37C6" w:rsidRDefault="008C42BC" w:rsidP="00F92DCA">
            <w:pPr>
              <w:pStyle w:val="TableParagraph"/>
              <w:numPr>
                <w:ilvl w:val="0"/>
                <w:numId w:val="272"/>
              </w:numPr>
              <w:spacing w:before="15"/>
              <w:ind w:left="360" w:hanging="257"/>
              <w:rPr>
                <w:sz w:val="16"/>
                <w:szCs w:val="16"/>
              </w:rPr>
            </w:pPr>
            <w:r w:rsidRPr="00CF37C6">
              <w:rPr>
                <w:sz w:val="16"/>
                <w:szCs w:val="16"/>
              </w:rPr>
              <w:t>SICCodeDetails</w:t>
            </w:r>
          </w:p>
          <w:p w14:paraId="5D5FDB49" w14:textId="77777777" w:rsidR="0017630F" w:rsidRPr="00CF37C6" w:rsidRDefault="0017630F" w:rsidP="00F92DCA">
            <w:pPr>
              <w:pStyle w:val="TableParagraph"/>
              <w:numPr>
                <w:ilvl w:val="0"/>
                <w:numId w:val="272"/>
              </w:numPr>
              <w:spacing w:before="15"/>
              <w:ind w:left="360" w:hanging="257"/>
              <w:rPr>
                <w:sz w:val="16"/>
                <w:szCs w:val="16"/>
              </w:rPr>
            </w:pPr>
            <w:r w:rsidRPr="00CF37C6">
              <w:rPr>
                <w:sz w:val="16"/>
                <w:szCs w:val="16"/>
              </w:rPr>
              <w:t>N</w:t>
            </w:r>
            <w:r w:rsidR="008C42BC" w:rsidRPr="00CF37C6">
              <w:rPr>
                <w:sz w:val="16"/>
                <w:szCs w:val="16"/>
              </w:rPr>
              <w:t>AICSCodeDetails</w:t>
            </w:r>
          </w:p>
          <w:p w14:paraId="0E320C11" w14:textId="77777777" w:rsidR="0017630F" w:rsidRPr="00CF37C6" w:rsidRDefault="008C42BC" w:rsidP="00F92DCA">
            <w:pPr>
              <w:pStyle w:val="TableParagraph"/>
              <w:numPr>
                <w:ilvl w:val="0"/>
                <w:numId w:val="272"/>
              </w:numPr>
              <w:spacing w:before="15"/>
              <w:ind w:left="360" w:hanging="257"/>
              <w:rPr>
                <w:sz w:val="16"/>
                <w:szCs w:val="16"/>
              </w:rPr>
            </w:pPr>
            <w:r w:rsidRPr="00CF37C6">
              <w:rPr>
                <w:sz w:val="16"/>
                <w:szCs w:val="16"/>
              </w:rPr>
              <w:t>OtherPermits</w:t>
            </w:r>
          </w:p>
          <w:p w14:paraId="4FA0662F" w14:textId="77777777" w:rsidR="0017630F" w:rsidRPr="00CF37C6" w:rsidRDefault="008C42BC" w:rsidP="00F92DCA">
            <w:pPr>
              <w:pStyle w:val="TableParagraph"/>
              <w:numPr>
                <w:ilvl w:val="0"/>
                <w:numId w:val="272"/>
              </w:numPr>
              <w:spacing w:before="15"/>
              <w:ind w:left="360" w:hanging="257"/>
              <w:rPr>
                <w:sz w:val="16"/>
                <w:szCs w:val="16"/>
              </w:rPr>
            </w:pPr>
            <w:r w:rsidRPr="00CF37C6">
              <w:rPr>
                <w:sz w:val="16"/>
                <w:szCs w:val="16"/>
              </w:rPr>
              <w:t>AssociatedPermit</w:t>
            </w:r>
          </w:p>
          <w:p w14:paraId="04DA4A5F" w14:textId="77777777" w:rsidR="0017630F" w:rsidRPr="00CF37C6" w:rsidRDefault="008C42BC" w:rsidP="00F92DCA">
            <w:pPr>
              <w:pStyle w:val="TableParagraph"/>
              <w:numPr>
                <w:ilvl w:val="0"/>
                <w:numId w:val="272"/>
              </w:numPr>
              <w:spacing w:before="15"/>
              <w:ind w:left="360" w:hanging="257"/>
              <w:rPr>
                <w:sz w:val="16"/>
                <w:szCs w:val="16"/>
              </w:rPr>
            </w:pPr>
            <w:r w:rsidRPr="00CF37C6">
              <w:rPr>
                <w:sz w:val="16"/>
                <w:szCs w:val="16"/>
              </w:rPr>
              <w:t>MasterGeneralPermitContact</w:t>
            </w:r>
          </w:p>
          <w:p w14:paraId="660F1D19" w14:textId="2B33FF6A" w:rsidR="000C6C5E" w:rsidRPr="00CF37C6" w:rsidRDefault="008C42BC" w:rsidP="00F92DCA">
            <w:pPr>
              <w:pStyle w:val="TableParagraph"/>
              <w:numPr>
                <w:ilvl w:val="0"/>
                <w:numId w:val="272"/>
              </w:numPr>
              <w:spacing w:before="15"/>
              <w:ind w:left="360" w:hanging="257"/>
              <w:rPr>
                <w:sz w:val="16"/>
                <w:szCs w:val="16"/>
              </w:rPr>
            </w:pPr>
            <w:r w:rsidRPr="00CF37C6">
              <w:rPr>
                <w:sz w:val="16"/>
                <w:szCs w:val="16"/>
              </w:rPr>
              <w:t>PermitComponentTypeCode</w:t>
            </w:r>
          </w:p>
        </w:tc>
        <w:tc>
          <w:tcPr>
            <w:tcW w:w="3746" w:type="dxa"/>
            <w:vAlign w:val="center"/>
          </w:tcPr>
          <w:p w14:paraId="6CDC40F0" w14:textId="77777777" w:rsidR="000C6C5E" w:rsidRPr="00CF37C6" w:rsidRDefault="008C42BC" w:rsidP="00F92DCA">
            <w:pPr>
              <w:pStyle w:val="TableParagraph"/>
              <w:numPr>
                <w:ilvl w:val="0"/>
                <w:numId w:val="273"/>
              </w:numPr>
              <w:spacing w:before="18"/>
              <w:ind w:left="360" w:hanging="257"/>
              <w:rPr>
                <w:sz w:val="16"/>
                <w:szCs w:val="16"/>
              </w:rPr>
            </w:pPr>
            <w:r w:rsidRPr="00CF37C6">
              <w:rPr>
                <w:sz w:val="16"/>
                <w:szCs w:val="16"/>
              </w:rPr>
              <w:t>SICCode,</w:t>
            </w:r>
            <w:r w:rsidRPr="00CF37C6">
              <w:rPr>
                <w:spacing w:val="-14"/>
                <w:sz w:val="16"/>
                <w:szCs w:val="16"/>
              </w:rPr>
              <w:t xml:space="preserve"> </w:t>
            </w:r>
            <w:r w:rsidRPr="00CF37C6">
              <w:rPr>
                <w:sz w:val="16"/>
                <w:szCs w:val="16"/>
              </w:rPr>
              <w:t>SICPrimaryIndicatorCode</w:t>
            </w:r>
          </w:p>
          <w:p w14:paraId="58B436DD" w14:textId="77777777" w:rsidR="000C6C5E" w:rsidRPr="00CF37C6" w:rsidRDefault="008C42BC" w:rsidP="00F92DCA">
            <w:pPr>
              <w:pStyle w:val="TableParagraph"/>
              <w:numPr>
                <w:ilvl w:val="0"/>
                <w:numId w:val="273"/>
              </w:numPr>
              <w:spacing w:before="17"/>
              <w:ind w:left="360" w:hanging="257"/>
              <w:rPr>
                <w:sz w:val="16"/>
                <w:szCs w:val="16"/>
              </w:rPr>
            </w:pPr>
            <w:r w:rsidRPr="00CF37C6">
              <w:rPr>
                <w:spacing w:val="-1"/>
                <w:sz w:val="16"/>
                <w:szCs w:val="16"/>
              </w:rPr>
              <w:t>NAICSCode,</w:t>
            </w:r>
            <w:r w:rsidRPr="00CF37C6">
              <w:rPr>
                <w:spacing w:val="-7"/>
                <w:sz w:val="16"/>
                <w:szCs w:val="16"/>
              </w:rPr>
              <w:t xml:space="preserve"> </w:t>
            </w:r>
            <w:r w:rsidRPr="00CF37C6">
              <w:rPr>
                <w:sz w:val="16"/>
                <w:szCs w:val="16"/>
              </w:rPr>
              <w:t>NAICSPrimaryIndicatorCode</w:t>
            </w:r>
          </w:p>
          <w:p w14:paraId="14A9A9E9" w14:textId="77777777" w:rsidR="000C6C5E" w:rsidRPr="00CF37C6" w:rsidRDefault="008C42BC" w:rsidP="00F92DCA">
            <w:pPr>
              <w:pStyle w:val="TableParagraph"/>
              <w:numPr>
                <w:ilvl w:val="0"/>
                <w:numId w:val="273"/>
              </w:numPr>
              <w:spacing w:before="19"/>
              <w:ind w:left="360" w:hanging="257"/>
              <w:rPr>
                <w:sz w:val="16"/>
                <w:szCs w:val="16"/>
              </w:rPr>
            </w:pPr>
            <w:r w:rsidRPr="00CF37C6">
              <w:rPr>
                <w:sz w:val="16"/>
                <w:szCs w:val="16"/>
              </w:rPr>
              <w:t>OtherPermitIdentifier</w:t>
            </w:r>
          </w:p>
          <w:p w14:paraId="4BE7F928" w14:textId="77777777" w:rsidR="000C6C5E" w:rsidRPr="00CF37C6" w:rsidRDefault="008C42BC" w:rsidP="00F92DCA">
            <w:pPr>
              <w:pStyle w:val="TableParagraph"/>
              <w:numPr>
                <w:ilvl w:val="0"/>
                <w:numId w:val="273"/>
              </w:numPr>
              <w:spacing w:before="19"/>
              <w:ind w:left="360" w:hanging="257"/>
              <w:rPr>
                <w:sz w:val="16"/>
                <w:szCs w:val="16"/>
              </w:rPr>
            </w:pPr>
            <w:r w:rsidRPr="00CF37C6">
              <w:rPr>
                <w:sz w:val="16"/>
                <w:szCs w:val="16"/>
              </w:rPr>
              <w:t xml:space="preserve">AssociatedPermitIdentifier, </w:t>
            </w:r>
            <w:r w:rsidRPr="00CF37C6">
              <w:rPr>
                <w:spacing w:val="-1"/>
                <w:sz w:val="16"/>
                <w:szCs w:val="16"/>
              </w:rPr>
              <w:t>AssociatedPermitReasonCode</w:t>
            </w:r>
          </w:p>
          <w:p w14:paraId="1D4E3F23" w14:textId="77777777" w:rsidR="000C6C5E" w:rsidRPr="00CF37C6" w:rsidRDefault="008C42BC" w:rsidP="00F92DCA">
            <w:pPr>
              <w:pStyle w:val="TableParagraph"/>
              <w:numPr>
                <w:ilvl w:val="0"/>
                <w:numId w:val="273"/>
              </w:numPr>
              <w:spacing w:before="19"/>
              <w:ind w:left="360" w:hanging="257"/>
              <w:rPr>
                <w:sz w:val="16"/>
                <w:szCs w:val="16"/>
              </w:rPr>
            </w:pPr>
            <w:r w:rsidRPr="00CF37C6">
              <w:rPr>
                <w:sz w:val="16"/>
                <w:szCs w:val="16"/>
              </w:rPr>
              <w:t>AffiliationTypeText, FirstName,</w:t>
            </w:r>
            <w:r w:rsidRPr="00CF37C6">
              <w:rPr>
                <w:spacing w:val="-16"/>
                <w:sz w:val="16"/>
                <w:szCs w:val="16"/>
              </w:rPr>
              <w:t xml:space="preserve"> </w:t>
            </w:r>
            <w:r w:rsidRPr="00CF37C6">
              <w:rPr>
                <w:sz w:val="16"/>
                <w:szCs w:val="16"/>
              </w:rPr>
              <w:t>LastName, IndividualTitleText</w:t>
            </w:r>
          </w:p>
          <w:p w14:paraId="5DD8DFC1" w14:textId="77777777" w:rsidR="000C6C5E" w:rsidRPr="00CF37C6" w:rsidRDefault="008C42BC" w:rsidP="00F92DCA">
            <w:pPr>
              <w:pStyle w:val="TableParagraph"/>
              <w:numPr>
                <w:ilvl w:val="0"/>
                <w:numId w:val="273"/>
              </w:numPr>
              <w:spacing w:before="19"/>
              <w:ind w:left="360" w:hanging="257"/>
              <w:rPr>
                <w:sz w:val="16"/>
                <w:szCs w:val="16"/>
              </w:rPr>
            </w:pPr>
            <w:r w:rsidRPr="00CF37C6">
              <w:rPr>
                <w:sz w:val="16"/>
                <w:szCs w:val="16"/>
              </w:rPr>
              <w:t>PermitComponentTypeCode</w:t>
            </w:r>
          </w:p>
        </w:tc>
      </w:tr>
      <w:tr w:rsidR="000C6C5E" w:rsidRPr="00C023A9" w14:paraId="1C1A7FE3" w14:textId="77777777" w:rsidTr="00CF37C6">
        <w:trPr>
          <w:trHeight w:hRule="exact" w:val="532"/>
        </w:trPr>
        <w:tc>
          <w:tcPr>
            <w:tcW w:w="2396" w:type="dxa"/>
            <w:vAlign w:val="center"/>
          </w:tcPr>
          <w:p w14:paraId="5BD06FEE" w14:textId="77777777" w:rsidR="000C6C5E" w:rsidRPr="00CF37C6" w:rsidRDefault="008C42BC" w:rsidP="00712927">
            <w:pPr>
              <w:pStyle w:val="TableParagraph"/>
              <w:spacing w:before="18"/>
              <w:ind w:left="60"/>
              <w:rPr>
                <w:sz w:val="16"/>
                <w:szCs w:val="16"/>
              </w:rPr>
            </w:pPr>
            <w:r w:rsidRPr="00CF37C6">
              <w:rPr>
                <w:sz w:val="16"/>
                <w:szCs w:val="16"/>
              </w:rPr>
              <w:t>NarrativeConditionScheduleData</w:t>
            </w:r>
          </w:p>
        </w:tc>
        <w:tc>
          <w:tcPr>
            <w:tcW w:w="3184" w:type="dxa"/>
            <w:vAlign w:val="center"/>
          </w:tcPr>
          <w:p w14:paraId="6662DA25" w14:textId="3A74A6FD" w:rsidR="000C6C5E" w:rsidRPr="00CF37C6" w:rsidRDefault="008C42BC" w:rsidP="00F92DCA">
            <w:pPr>
              <w:pStyle w:val="TableParagraph"/>
              <w:numPr>
                <w:ilvl w:val="0"/>
                <w:numId w:val="193"/>
              </w:numPr>
              <w:spacing w:before="18"/>
              <w:ind w:left="360" w:hanging="258"/>
              <w:rPr>
                <w:sz w:val="16"/>
                <w:szCs w:val="16"/>
              </w:rPr>
            </w:pPr>
            <w:r w:rsidRPr="00CF37C6">
              <w:rPr>
                <w:sz w:val="16"/>
                <w:szCs w:val="16"/>
              </w:rPr>
              <w:t>PermitScheduleEvent</w:t>
            </w:r>
          </w:p>
        </w:tc>
        <w:tc>
          <w:tcPr>
            <w:tcW w:w="3746" w:type="dxa"/>
            <w:vAlign w:val="center"/>
          </w:tcPr>
          <w:p w14:paraId="7957B1BA" w14:textId="77777777" w:rsidR="000C6C5E" w:rsidRPr="00CF37C6" w:rsidRDefault="008C42BC" w:rsidP="00F92DCA">
            <w:pPr>
              <w:pStyle w:val="TableParagraph"/>
              <w:numPr>
                <w:ilvl w:val="0"/>
                <w:numId w:val="274"/>
              </w:numPr>
              <w:spacing w:before="18"/>
              <w:ind w:left="360" w:hanging="258"/>
              <w:rPr>
                <w:sz w:val="16"/>
                <w:szCs w:val="16"/>
              </w:rPr>
            </w:pPr>
            <w:r w:rsidRPr="00CF37C6">
              <w:rPr>
                <w:sz w:val="16"/>
                <w:szCs w:val="16"/>
              </w:rPr>
              <w:t>ScheduleEventCode</w:t>
            </w:r>
          </w:p>
          <w:p w14:paraId="344A292D" w14:textId="77777777" w:rsidR="000C6C5E" w:rsidRPr="00CF37C6" w:rsidRDefault="008C42BC" w:rsidP="00F92DCA">
            <w:pPr>
              <w:pStyle w:val="TableParagraph"/>
              <w:numPr>
                <w:ilvl w:val="0"/>
                <w:numId w:val="274"/>
              </w:numPr>
              <w:spacing w:before="20"/>
              <w:ind w:left="360" w:hanging="270"/>
              <w:rPr>
                <w:sz w:val="16"/>
                <w:szCs w:val="16"/>
              </w:rPr>
            </w:pPr>
            <w:r w:rsidRPr="00CF37C6">
              <w:rPr>
                <w:sz w:val="16"/>
                <w:szCs w:val="16"/>
              </w:rPr>
              <w:t>ScheduleEventDate</w:t>
            </w:r>
          </w:p>
        </w:tc>
      </w:tr>
      <w:tr w:rsidR="000C6C5E" w:rsidRPr="00C023A9" w14:paraId="3A60A089" w14:textId="77777777" w:rsidTr="00CF37C6">
        <w:trPr>
          <w:trHeight w:hRule="exact" w:val="905"/>
        </w:trPr>
        <w:tc>
          <w:tcPr>
            <w:tcW w:w="2396" w:type="dxa"/>
            <w:vAlign w:val="center"/>
          </w:tcPr>
          <w:p w14:paraId="3FA8E774" w14:textId="77777777" w:rsidR="000C6C5E" w:rsidRPr="00CF37C6" w:rsidRDefault="008C42BC">
            <w:pPr>
              <w:pStyle w:val="TableParagraph"/>
              <w:spacing w:before="18"/>
              <w:ind w:left="103"/>
              <w:rPr>
                <w:sz w:val="16"/>
                <w:szCs w:val="16"/>
              </w:rPr>
            </w:pPr>
            <w:r w:rsidRPr="00CF37C6">
              <w:rPr>
                <w:sz w:val="16"/>
                <w:szCs w:val="16"/>
              </w:rPr>
              <w:t>PermittedFeatureData</w:t>
            </w:r>
          </w:p>
        </w:tc>
        <w:tc>
          <w:tcPr>
            <w:tcW w:w="3184" w:type="dxa"/>
            <w:vAlign w:val="center"/>
          </w:tcPr>
          <w:p w14:paraId="4DC42BA0" w14:textId="77777777" w:rsidR="000C6C5E" w:rsidRPr="00CF37C6" w:rsidRDefault="008C42BC" w:rsidP="00F92DCA">
            <w:pPr>
              <w:pStyle w:val="TableParagraph"/>
              <w:numPr>
                <w:ilvl w:val="0"/>
                <w:numId w:val="192"/>
              </w:numPr>
              <w:spacing w:before="15"/>
              <w:ind w:left="360" w:hanging="257"/>
              <w:rPr>
                <w:sz w:val="16"/>
                <w:szCs w:val="16"/>
              </w:rPr>
            </w:pPr>
            <w:r w:rsidRPr="00CF37C6">
              <w:rPr>
                <w:sz w:val="16"/>
                <w:szCs w:val="16"/>
              </w:rPr>
              <w:t>PermittedFeatureCharacteristics</w:t>
            </w:r>
          </w:p>
          <w:p w14:paraId="79CA74D6" w14:textId="77777777" w:rsidR="000C6C5E" w:rsidRPr="00CF37C6" w:rsidRDefault="008C42BC" w:rsidP="00F92DCA">
            <w:pPr>
              <w:pStyle w:val="TableParagraph"/>
              <w:numPr>
                <w:ilvl w:val="0"/>
                <w:numId w:val="192"/>
              </w:numPr>
              <w:ind w:left="360" w:hanging="257"/>
              <w:rPr>
                <w:sz w:val="16"/>
                <w:szCs w:val="16"/>
              </w:rPr>
            </w:pPr>
            <w:r w:rsidRPr="00CF37C6">
              <w:rPr>
                <w:sz w:val="16"/>
                <w:szCs w:val="16"/>
              </w:rPr>
              <w:t>PermittedFeatureTreatmentTypeCode</w:t>
            </w:r>
          </w:p>
          <w:p w14:paraId="66F11C2B" w14:textId="77777777" w:rsidR="000C6C5E" w:rsidRPr="00CF37C6" w:rsidRDefault="008C42BC" w:rsidP="00F92DCA">
            <w:pPr>
              <w:pStyle w:val="TableParagraph"/>
              <w:numPr>
                <w:ilvl w:val="0"/>
                <w:numId w:val="192"/>
              </w:numPr>
              <w:ind w:left="360" w:hanging="257"/>
              <w:rPr>
                <w:sz w:val="16"/>
                <w:szCs w:val="16"/>
              </w:rPr>
            </w:pPr>
            <w:r w:rsidRPr="00CF37C6">
              <w:rPr>
                <w:sz w:val="16"/>
                <w:szCs w:val="16"/>
              </w:rPr>
              <w:t>SiteOwnerContact</w:t>
            </w:r>
          </w:p>
        </w:tc>
        <w:tc>
          <w:tcPr>
            <w:tcW w:w="3746" w:type="dxa"/>
            <w:vAlign w:val="center"/>
          </w:tcPr>
          <w:p w14:paraId="4AD28326" w14:textId="77777777" w:rsidR="000C6C5E" w:rsidRPr="00CF37C6" w:rsidRDefault="008C42BC" w:rsidP="00F92DCA">
            <w:pPr>
              <w:pStyle w:val="TableParagraph"/>
              <w:numPr>
                <w:ilvl w:val="0"/>
                <w:numId w:val="191"/>
              </w:numPr>
              <w:spacing w:before="15"/>
              <w:ind w:left="360" w:hanging="257"/>
              <w:rPr>
                <w:sz w:val="16"/>
                <w:szCs w:val="16"/>
              </w:rPr>
            </w:pPr>
            <w:r w:rsidRPr="00CF37C6">
              <w:rPr>
                <w:sz w:val="16"/>
                <w:szCs w:val="16"/>
              </w:rPr>
              <w:t>PermittedFeatureCharacteristics</w:t>
            </w:r>
          </w:p>
          <w:p w14:paraId="08FE275E" w14:textId="77777777" w:rsidR="000C6C5E" w:rsidRPr="00CF37C6" w:rsidRDefault="008C42BC" w:rsidP="00F92DCA">
            <w:pPr>
              <w:pStyle w:val="TableParagraph"/>
              <w:numPr>
                <w:ilvl w:val="0"/>
                <w:numId w:val="191"/>
              </w:numPr>
              <w:ind w:left="360" w:hanging="257"/>
              <w:rPr>
                <w:sz w:val="16"/>
                <w:szCs w:val="16"/>
              </w:rPr>
            </w:pPr>
            <w:r w:rsidRPr="00CF37C6">
              <w:rPr>
                <w:sz w:val="16"/>
                <w:szCs w:val="16"/>
              </w:rPr>
              <w:t>PermittedFeatureTreatmentTypeCode</w:t>
            </w:r>
          </w:p>
          <w:p w14:paraId="1938FD78" w14:textId="77777777" w:rsidR="000C6C5E" w:rsidRPr="00CF37C6" w:rsidRDefault="008C42BC" w:rsidP="00F92DCA">
            <w:pPr>
              <w:pStyle w:val="TableParagraph"/>
              <w:numPr>
                <w:ilvl w:val="0"/>
                <w:numId w:val="191"/>
              </w:numPr>
              <w:spacing w:before="19"/>
              <w:ind w:left="360" w:hanging="257"/>
              <w:rPr>
                <w:sz w:val="16"/>
                <w:szCs w:val="16"/>
              </w:rPr>
            </w:pPr>
            <w:r w:rsidRPr="00CF37C6">
              <w:rPr>
                <w:sz w:val="16"/>
                <w:szCs w:val="16"/>
              </w:rPr>
              <w:t>AffiliationTypeText, FirstName,</w:t>
            </w:r>
            <w:r w:rsidRPr="00CF37C6">
              <w:rPr>
                <w:spacing w:val="-16"/>
                <w:sz w:val="16"/>
                <w:szCs w:val="16"/>
              </w:rPr>
              <w:t xml:space="preserve"> </w:t>
            </w:r>
            <w:r w:rsidRPr="00CF37C6">
              <w:rPr>
                <w:sz w:val="16"/>
                <w:szCs w:val="16"/>
              </w:rPr>
              <w:t>LastName, IndividualTitleText</w:t>
            </w:r>
          </w:p>
        </w:tc>
      </w:tr>
      <w:tr w:rsidR="000C6C5E" w:rsidRPr="00C023A9" w14:paraId="4E9EC42A" w14:textId="77777777" w:rsidTr="00CF37C6">
        <w:trPr>
          <w:trHeight w:hRule="exact" w:val="490"/>
        </w:trPr>
        <w:tc>
          <w:tcPr>
            <w:tcW w:w="2396" w:type="dxa"/>
            <w:vAlign w:val="center"/>
          </w:tcPr>
          <w:p w14:paraId="27FB8D99" w14:textId="77777777" w:rsidR="000C6C5E" w:rsidRPr="00CF37C6" w:rsidRDefault="008C42BC">
            <w:pPr>
              <w:pStyle w:val="TableParagraph"/>
              <w:spacing w:before="18"/>
              <w:ind w:left="103"/>
              <w:rPr>
                <w:sz w:val="16"/>
                <w:szCs w:val="16"/>
              </w:rPr>
            </w:pPr>
            <w:r w:rsidRPr="00CF37C6">
              <w:rPr>
                <w:sz w:val="16"/>
                <w:szCs w:val="16"/>
              </w:rPr>
              <w:lastRenderedPageBreak/>
              <w:t>POTWPermitData</w:t>
            </w:r>
          </w:p>
        </w:tc>
        <w:tc>
          <w:tcPr>
            <w:tcW w:w="3184" w:type="dxa"/>
            <w:vAlign w:val="center"/>
          </w:tcPr>
          <w:p w14:paraId="7873FAA6" w14:textId="20CEA0DA" w:rsidR="000C6C5E" w:rsidRPr="00CF37C6" w:rsidRDefault="008C42BC" w:rsidP="00F92DCA">
            <w:pPr>
              <w:pStyle w:val="TableParagraph"/>
              <w:numPr>
                <w:ilvl w:val="0"/>
                <w:numId w:val="275"/>
              </w:numPr>
              <w:spacing w:before="18"/>
              <w:ind w:hanging="295"/>
              <w:rPr>
                <w:sz w:val="16"/>
                <w:szCs w:val="16"/>
              </w:rPr>
            </w:pPr>
            <w:r w:rsidRPr="00CF37C6">
              <w:rPr>
                <w:sz w:val="16"/>
                <w:szCs w:val="16"/>
              </w:rPr>
              <w:t>SatelliteCollectionSystem</w:t>
            </w:r>
          </w:p>
        </w:tc>
        <w:tc>
          <w:tcPr>
            <w:tcW w:w="3746" w:type="dxa"/>
            <w:vAlign w:val="center"/>
          </w:tcPr>
          <w:p w14:paraId="1463AADE" w14:textId="24C32FAF" w:rsidR="000C6C5E" w:rsidRPr="00CF37C6" w:rsidRDefault="008C42BC" w:rsidP="00F92DCA">
            <w:pPr>
              <w:pStyle w:val="TableParagraph"/>
              <w:numPr>
                <w:ilvl w:val="0"/>
                <w:numId w:val="275"/>
              </w:numPr>
              <w:spacing w:before="15"/>
              <w:ind w:right="84" w:hanging="295"/>
              <w:rPr>
                <w:sz w:val="16"/>
                <w:szCs w:val="16"/>
              </w:rPr>
            </w:pPr>
            <w:r w:rsidRPr="00CF37C6">
              <w:rPr>
                <w:sz w:val="16"/>
                <w:szCs w:val="16"/>
              </w:rPr>
              <w:t>SatelliteCollectionSystemIdentifier, SatelliteCollectionSystemName</w:t>
            </w:r>
          </w:p>
        </w:tc>
      </w:tr>
      <w:tr w:rsidR="000C6C5E" w:rsidRPr="00C023A9" w14:paraId="721FDFC1" w14:textId="77777777" w:rsidTr="00CF37C6">
        <w:trPr>
          <w:trHeight w:hRule="exact" w:val="490"/>
        </w:trPr>
        <w:tc>
          <w:tcPr>
            <w:tcW w:w="2396" w:type="dxa"/>
            <w:vAlign w:val="center"/>
          </w:tcPr>
          <w:p w14:paraId="4CA7CE4D" w14:textId="77777777" w:rsidR="000C6C5E" w:rsidRPr="00CF37C6" w:rsidRDefault="008C42BC">
            <w:pPr>
              <w:pStyle w:val="TableParagraph"/>
              <w:spacing w:before="18"/>
              <w:ind w:left="103"/>
              <w:rPr>
                <w:sz w:val="16"/>
                <w:szCs w:val="16"/>
              </w:rPr>
            </w:pPr>
            <w:r w:rsidRPr="00CF37C6">
              <w:rPr>
                <w:sz w:val="16"/>
                <w:szCs w:val="16"/>
              </w:rPr>
              <w:t>PretreatmentPerformanceSummaryData</w:t>
            </w:r>
          </w:p>
        </w:tc>
        <w:tc>
          <w:tcPr>
            <w:tcW w:w="3184" w:type="dxa"/>
            <w:vAlign w:val="center"/>
          </w:tcPr>
          <w:p w14:paraId="5CA23085" w14:textId="77777777" w:rsidR="000C6C5E" w:rsidRPr="00CF37C6" w:rsidRDefault="008C42BC" w:rsidP="00F92DCA">
            <w:pPr>
              <w:pStyle w:val="TableParagraph"/>
              <w:numPr>
                <w:ilvl w:val="0"/>
                <w:numId w:val="190"/>
              </w:numPr>
              <w:spacing w:before="15"/>
              <w:ind w:left="360" w:hanging="257"/>
              <w:rPr>
                <w:sz w:val="16"/>
                <w:szCs w:val="16"/>
              </w:rPr>
            </w:pPr>
            <w:r w:rsidRPr="00CF37C6">
              <w:rPr>
                <w:sz w:val="16"/>
                <w:szCs w:val="16"/>
              </w:rPr>
              <w:t>LocalLimitsPollutantCode</w:t>
            </w:r>
          </w:p>
          <w:p w14:paraId="552C4245" w14:textId="77777777" w:rsidR="000C6C5E" w:rsidRPr="00CF37C6" w:rsidRDefault="008C42BC" w:rsidP="00F92DCA">
            <w:pPr>
              <w:pStyle w:val="TableParagraph"/>
              <w:numPr>
                <w:ilvl w:val="0"/>
                <w:numId w:val="190"/>
              </w:numPr>
              <w:ind w:left="360" w:hanging="257"/>
              <w:rPr>
                <w:sz w:val="16"/>
                <w:szCs w:val="16"/>
              </w:rPr>
            </w:pPr>
            <w:r w:rsidRPr="00CF37C6">
              <w:rPr>
                <w:sz w:val="16"/>
                <w:szCs w:val="16"/>
              </w:rPr>
              <w:t>RemovalCreditsPollutantCode</w:t>
            </w:r>
          </w:p>
        </w:tc>
        <w:tc>
          <w:tcPr>
            <w:tcW w:w="3746" w:type="dxa"/>
            <w:vAlign w:val="center"/>
          </w:tcPr>
          <w:p w14:paraId="1DF736BF" w14:textId="77777777" w:rsidR="000C6C5E" w:rsidRPr="00CF37C6" w:rsidRDefault="008C42BC" w:rsidP="00F92DCA">
            <w:pPr>
              <w:pStyle w:val="TableParagraph"/>
              <w:numPr>
                <w:ilvl w:val="0"/>
                <w:numId w:val="189"/>
              </w:numPr>
              <w:spacing w:before="15"/>
              <w:ind w:left="360" w:hanging="270"/>
              <w:rPr>
                <w:sz w:val="16"/>
                <w:szCs w:val="16"/>
              </w:rPr>
            </w:pPr>
            <w:r w:rsidRPr="00CF37C6">
              <w:rPr>
                <w:sz w:val="16"/>
                <w:szCs w:val="16"/>
              </w:rPr>
              <w:t>LocalLimitsPollutantCode</w:t>
            </w:r>
          </w:p>
          <w:p w14:paraId="2FFC0385" w14:textId="77777777" w:rsidR="000C6C5E" w:rsidRPr="00CF37C6" w:rsidRDefault="008C42BC" w:rsidP="00F92DCA">
            <w:pPr>
              <w:pStyle w:val="TableParagraph"/>
              <w:numPr>
                <w:ilvl w:val="0"/>
                <w:numId w:val="189"/>
              </w:numPr>
              <w:ind w:left="360" w:hanging="270"/>
              <w:rPr>
                <w:sz w:val="16"/>
                <w:szCs w:val="16"/>
              </w:rPr>
            </w:pPr>
            <w:r w:rsidRPr="00CF37C6">
              <w:rPr>
                <w:sz w:val="16"/>
                <w:szCs w:val="16"/>
              </w:rPr>
              <w:t>RemovalCreditsPollutantCode</w:t>
            </w:r>
          </w:p>
        </w:tc>
      </w:tr>
      <w:tr w:rsidR="000C6C5E" w:rsidRPr="00C023A9" w14:paraId="69B62516" w14:textId="77777777" w:rsidTr="00CF37C6">
        <w:trPr>
          <w:trHeight w:hRule="exact" w:val="490"/>
        </w:trPr>
        <w:tc>
          <w:tcPr>
            <w:tcW w:w="2396" w:type="dxa"/>
            <w:vAlign w:val="center"/>
          </w:tcPr>
          <w:p w14:paraId="4BD7D22B" w14:textId="77777777" w:rsidR="000C6C5E" w:rsidRPr="00CF37C6" w:rsidRDefault="008C42BC">
            <w:pPr>
              <w:pStyle w:val="TableParagraph"/>
              <w:spacing w:before="20"/>
              <w:ind w:left="103"/>
              <w:rPr>
                <w:sz w:val="16"/>
                <w:szCs w:val="16"/>
              </w:rPr>
            </w:pPr>
            <w:r w:rsidRPr="00CF37C6">
              <w:rPr>
                <w:sz w:val="16"/>
                <w:szCs w:val="16"/>
              </w:rPr>
              <w:t>PretreatmentPermitData</w:t>
            </w:r>
          </w:p>
        </w:tc>
        <w:tc>
          <w:tcPr>
            <w:tcW w:w="3184" w:type="dxa"/>
            <w:vAlign w:val="center"/>
          </w:tcPr>
          <w:p w14:paraId="31A69A8E" w14:textId="40859D79" w:rsidR="000C6C5E" w:rsidRPr="00CF37C6" w:rsidRDefault="008C42BC" w:rsidP="00F92DCA">
            <w:pPr>
              <w:pStyle w:val="TableParagraph"/>
              <w:numPr>
                <w:ilvl w:val="0"/>
                <w:numId w:val="276"/>
              </w:numPr>
              <w:spacing w:before="20"/>
              <w:ind w:hanging="295"/>
              <w:rPr>
                <w:sz w:val="16"/>
                <w:szCs w:val="16"/>
              </w:rPr>
            </w:pPr>
            <w:r w:rsidRPr="00CF37C6">
              <w:rPr>
                <w:sz w:val="16"/>
                <w:szCs w:val="16"/>
              </w:rPr>
              <w:t>PretreatmentContact</w:t>
            </w:r>
          </w:p>
        </w:tc>
        <w:tc>
          <w:tcPr>
            <w:tcW w:w="3746" w:type="dxa"/>
            <w:vAlign w:val="center"/>
          </w:tcPr>
          <w:p w14:paraId="5F8418BE" w14:textId="119452F7" w:rsidR="000C6C5E" w:rsidRPr="00CF37C6" w:rsidRDefault="008C42BC" w:rsidP="00F92DCA">
            <w:pPr>
              <w:pStyle w:val="TableParagraph"/>
              <w:numPr>
                <w:ilvl w:val="0"/>
                <w:numId w:val="278"/>
              </w:numPr>
              <w:spacing w:before="18"/>
              <w:ind w:right="164" w:hanging="295"/>
              <w:rPr>
                <w:sz w:val="16"/>
                <w:szCs w:val="16"/>
              </w:rPr>
            </w:pPr>
            <w:r w:rsidRPr="00CF37C6">
              <w:rPr>
                <w:sz w:val="16"/>
                <w:szCs w:val="16"/>
              </w:rPr>
              <w:t>AffiliationTypeText, FirstName, LastName, IndividualTitleText</w:t>
            </w:r>
          </w:p>
        </w:tc>
      </w:tr>
      <w:tr w:rsidR="000C6C5E" w:rsidRPr="00C023A9" w14:paraId="1B06B9EB" w14:textId="77777777" w:rsidTr="00CF37C6">
        <w:trPr>
          <w:trHeight w:hRule="exact" w:val="721"/>
        </w:trPr>
        <w:tc>
          <w:tcPr>
            <w:tcW w:w="2396" w:type="dxa"/>
            <w:vAlign w:val="center"/>
          </w:tcPr>
          <w:p w14:paraId="0BB9A4B2" w14:textId="77777777" w:rsidR="000C6C5E" w:rsidRPr="00CF37C6" w:rsidRDefault="008C42BC">
            <w:pPr>
              <w:pStyle w:val="TableParagraph"/>
              <w:spacing w:before="18"/>
              <w:ind w:left="103"/>
              <w:rPr>
                <w:strike/>
                <w:sz w:val="16"/>
                <w:szCs w:val="16"/>
              </w:rPr>
            </w:pPr>
            <w:r w:rsidRPr="00CF37C6">
              <w:rPr>
                <w:strike/>
                <w:sz w:val="16"/>
                <w:szCs w:val="16"/>
              </w:rPr>
              <w:t>SSOEventReportData</w:t>
            </w:r>
          </w:p>
        </w:tc>
        <w:tc>
          <w:tcPr>
            <w:tcW w:w="3184" w:type="dxa"/>
            <w:vAlign w:val="center"/>
          </w:tcPr>
          <w:p w14:paraId="15ED05CC" w14:textId="77777777" w:rsidR="00712927" w:rsidRPr="00CF37C6" w:rsidRDefault="008C42BC" w:rsidP="00F92DCA">
            <w:pPr>
              <w:pStyle w:val="TableParagraph"/>
              <w:numPr>
                <w:ilvl w:val="0"/>
                <w:numId w:val="277"/>
              </w:numPr>
              <w:spacing w:before="15"/>
              <w:ind w:left="385" w:hanging="295"/>
              <w:rPr>
                <w:sz w:val="16"/>
                <w:szCs w:val="16"/>
              </w:rPr>
            </w:pPr>
            <w:r w:rsidRPr="00CF37C6">
              <w:rPr>
                <w:sz w:val="16"/>
                <w:szCs w:val="16"/>
              </w:rPr>
              <w:t>ImpactofSSOEvent</w:t>
            </w:r>
          </w:p>
          <w:p w14:paraId="536B08F3" w14:textId="77777777" w:rsidR="00712927" w:rsidRPr="00CF37C6" w:rsidRDefault="008C42BC" w:rsidP="00F92DCA">
            <w:pPr>
              <w:pStyle w:val="TableParagraph"/>
              <w:numPr>
                <w:ilvl w:val="0"/>
                <w:numId w:val="277"/>
              </w:numPr>
              <w:spacing w:before="15"/>
              <w:ind w:left="385" w:hanging="295"/>
              <w:rPr>
                <w:sz w:val="16"/>
                <w:szCs w:val="16"/>
              </w:rPr>
            </w:pPr>
            <w:r w:rsidRPr="00CF37C6">
              <w:rPr>
                <w:sz w:val="16"/>
                <w:szCs w:val="16"/>
              </w:rPr>
              <w:t>SystemComponent</w:t>
            </w:r>
          </w:p>
          <w:p w14:paraId="71B4C0E2" w14:textId="36CF8D43" w:rsidR="000C6C5E" w:rsidRPr="00CF37C6" w:rsidRDefault="008C42BC" w:rsidP="00F92DCA">
            <w:pPr>
              <w:pStyle w:val="TableParagraph"/>
              <w:numPr>
                <w:ilvl w:val="0"/>
                <w:numId w:val="277"/>
              </w:numPr>
              <w:spacing w:before="15"/>
              <w:ind w:left="385" w:hanging="295"/>
              <w:rPr>
                <w:sz w:val="16"/>
                <w:szCs w:val="16"/>
              </w:rPr>
            </w:pPr>
            <w:r w:rsidRPr="00CF37C6">
              <w:rPr>
                <w:sz w:val="16"/>
                <w:szCs w:val="16"/>
              </w:rPr>
              <w:t>StepsReducePreventMitigate</w:t>
            </w:r>
          </w:p>
        </w:tc>
        <w:tc>
          <w:tcPr>
            <w:tcW w:w="3746" w:type="dxa"/>
            <w:vAlign w:val="center"/>
          </w:tcPr>
          <w:p w14:paraId="3E588B6C" w14:textId="77777777" w:rsidR="000C6C5E" w:rsidRPr="00CF37C6" w:rsidRDefault="008C42BC" w:rsidP="00F92DCA">
            <w:pPr>
              <w:pStyle w:val="TableParagraph"/>
              <w:numPr>
                <w:ilvl w:val="0"/>
                <w:numId w:val="188"/>
              </w:numPr>
              <w:spacing w:before="15"/>
              <w:ind w:left="385" w:hanging="295"/>
              <w:rPr>
                <w:sz w:val="16"/>
                <w:szCs w:val="16"/>
              </w:rPr>
            </w:pPr>
            <w:r w:rsidRPr="00CF37C6">
              <w:rPr>
                <w:sz w:val="16"/>
                <w:szCs w:val="16"/>
              </w:rPr>
              <w:t>ImpactofSSOEvent</w:t>
            </w:r>
          </w:p>
          <w:p w14:paraId="65E988AC" w14:textId="77777777" w:rsidR="000C6C5E" w:rsidRPr="00CF37C6" w:rsidRDefault="008C42BC" w:rsidP="00F92DCA">
            <w:pPr>
              <w:pStyle w:val="TableParagraph"/>
              <w:numPr>
                <w:ilvl w:val="0"/>
                <w:numId w:val="188"/>
              </w:numPr>
              <w:ind w:left="385" w:hanging="295"/>
              <w:rPr>
                <w:sz w:val="16"/>
                <w:szCs w:val="16"/>
              </w:rPr>
            </w:pPr>
            <w:r w:rsidRPr="00CF37C6">
              <w:rPr>
                <w:sz w:val="16"/>
                <w:szCs w:val="16"/>
              </w:rPr>
              <w:t>SystemComponent</w:t>
            </w:r>
          </w:p>
          <w:p w14:paraId="4B2D118A" w14:textId="77777777" w:rsidR="000C6C5E" w:rsidRPr="00CF37C6" w:rsidRDefault="008C42BC" w:rsidP="00F92DCA">
            <w:pPr>
              <w:pStyle w:val="TableParagraph"/>
              <w:numPr>
                <w:ilvl w:val="0"/>
                <w:numId w:val="188"/>
              </w:numPr>
              <w:ind w:left="385" w:hanging="295"/>
              <w:rPr>
                <w:sz w:val="16"/>
                <w:szCs w:val="16"/>
              </w:rPr>
            </w:pPr>
            <w:r w:rsidRPr="00CF37C6">
              <w:rPr>
                <w:sz w:val="16"/>
                <w:szCs w:val="16"/>
              </w:rPr>
              <w:t>StepsReducePreventMitigate</w:t>
            </w:r>
          </w:p>
        </w:tc>
      </w:tr>
      <w:tr w:rsidR="000C6C5E" w:rsidRPr="00C023A9" w14:paraId="0CB8A336" w14:textId="77777777" w:rsidTr="00CF37C6">
        <w:trPr>
          <w:trHeight w:hRule="exact" w:val="1715"/>
        </w:trPr>
        <w:tc>
          <w:tcPr>
            <w:tcW w:w="2396" w:type="dxa"/>
            <w:tcBorders>
              <w:bottom w:val="nil"/>
            </w:tcBorders>
            <w:vAlign w:val="center"/>
          </w:tcPr>
          <w:p w14:paraId="6C173D97" w14:textId="77777777" w:rsidR="000C6C5E" w:rsidRPr="00CF37C6" w:rsidRDefault="008C42BC">
            <w:pPr>
              <w:pStyle w:val="TableParagraph"/>
              <w:spacing w:before="18"/>
              <w:ind w:left="103"/>
              <w:rPr>
                <w:sz w:val="16"/>
                <w:szCs w:val="16"/>
              </w:rPr>
            </w:pPr>
            <w:r w:rsidRPr="00CF37C6">
              <w:rPr>
                <w:sz w:val="16"/>
                <w:szCs w:val="16"/>
              </w:rPr>
              <w:t>SWaterConstructionPermitData</w:t>
            </w:r>
          </w:p>
        </w:tc>
        <w:tc>
          <w:tcPr>
            <w:tcW w:w="3184" w:type="dxa"/>
            <w:tcBorders>
              <w:bottom w:val="nil"/>
            </w:tcBorders>
            <w:vAlign w:val="center"/>
          </w:tcPr>
          <w:p w14:paraId="724CC5BE" w14:textId="77777777" w:rsidR="000C6C5E" w:rsidRPr="00CF37C6" w:rsidRDefault="008C42BC" w:rsidP="00F92DCA">
            <w:pPr>
              <w:pStyle w:val="TableParagraph"/>
              <w:numPr>
                <w:ilvl w:val="0"/>
                <w:numId w:val="279"/>
              </w:numPr>
              <w:spacing w:before="18"/>
              <w:ind w:hanging="295"/>
              <w:rPr>
                <w:sz w:val="16"/>
                <w:szCs w:val="16"/>
              </w:rPr>
            </w:pPr>
            <w:r w:rsidRPr="00CF37C6">
              <w:rPr>
                <w:sz w:val="16"/>
                <w:szCs w:val="16"/>
              </w:rPr>
              <w:t>StormWaterContact</w:t>
            </w:r>
          </w:p>
          <w:p w14:paraId="52A2C629" w14:textId="064AFB65" w:rsidR="00712927" w:rsidRPr="00CF37C6" w:rsidRDefault="00712927" w:rsidP="00F92DCA">
            <w:pPr>
              <w:pStyle w:val="TableParagraph"/>
              <w:numPr>
                <w:ilvl w:val="0"/>
                <w:numId w:val="279"/>
              </w:numPr>
              <w:spacing w:before="18"/>
              <w:ind w:hanging="295"/>
              <w:rPr>
                <w:sz w:val="16"/>
                <w:szCs w:val="16"/>
              </w:rPr>
            </w:pPr>
            <w:r w:rsidRPr="00CF37C6">
              <w:rPr>
                <w:sz w:val="16"/>
                <w:szCs w:val="16"/>
              </w:rPr>
              <w:t>StormWaterAddress</w:t>
            </w:r>
          </w:p>
        </w:tc>
        <w:tc>
          <w:tcPr>
            <w:tcW w:w="3746" w:type="dxa"/>
            <w:tcBorders>
              <w:bottom w:val="nil"/>
            </w:tcBorders>
            <w:vAlign w:val="center"/>
          </w:tcPr>
          <w:p w14:paraId="4B2FDCE5" w14:textId="77777777" w:rsidR="000C6C5E" w:rsidRPr="00CF37C6" w:rsidRDefault="008C42BC" w:rsidP="00F92DCA">
            <w:pPr>
              <w:pStyle w:val="TableParagraph"/>
              <w:numPr>
                <w:ilvl w:val="0"/>
                <w:numId w:val="280"/>
              </w:numPr>
              <w:spacing w:before="15"/>
              <w:ind w:hanging="295"/>
              <w:rPr>
                <w:sz w:val="16"/>
                <w:szCs w:val="16"/>
              </w:rPr>
            </w:pPr>
            <w:r w:rsidRPr="00CF37C6">
              <w:rPr>
                <w:sz w:val="16"/>
                <w:szCs w:val="16"/>
              </w:rPr>
              <w:t>AffiliationTypeText, FirstName, LastName,</w:t>
            </w:r>
            <w:r w:rsidR="00712927" w:rsidRPr="00CF37C6">
              <w:rPr>
                <w:sz w:val="16"/>
                <w:szCs w:val="16"/>
              </w:rPr>
              <w:t xml:space="preserve"> IndividualTitleText</w:t>
            </w:r>
          </w:p>
          <w:p w14:paraId="4998F9EC" w14:textId="0FC04EC5" w:rsidR="00712927" w:rsidRPr="00CF37C6" w:rsidRDefault="00712927" w:rsidP="00F92DCA">
            <w:pPr>
              <w:pStyle w:val="TableParagraph"/>
              <w:numPr>
                <w:ilvl w:val="0"/>
                <w:numId w:val="280"/>
              </w:numPr>
              <w:spacing w:before="15"/>
              <w:ind w:hanging="295"/>
              <w:rPr>
                <w:sz w:val="16"/>
                <w:szCs w:val="16"/>
              </w:rPr>
            </w:pPr>
            <w:r w:rsidRPr="00CF37C6">
              <w:rPr>
                <w:sz w:val="16"/>
                <w:szCs w:val="16"/>
              </w:rPr>
              <w:t>AffiliationTypeText, OrganizationFormalName, MailingAddressText, MailingAddressCityName, MailingAddressStateCode, MailingAddressZipCode</w:t>
            </w:r>
          </w:p>
        </w:tc>
      </w:tr>
      <w:tr w:rsidR="000C6C5E" w:rsidRPr="00C023A9" w14:paraId="0EE2C665" w14:textId="77777777" w:rsidTr="00CF37C6">
        <w:trPr>
          <w:trHeight w:hRule="exact" w:val="1706"/>
        </w:trPr>
        <w:tc>
          <w:tcPr>
            <w:tcW w:w="2396" w:type="dxa"/>
            <w:tcBorders>
              <w:bottom w:val="nil"/>
            </w:tcBorders>
            <w:vAlign w:val="center"/>
          </w:tcPr>
          <w:p w14:paraId="198299BB" w14:textId="77777777" w:rsidR="000C6C5E" w:rsidRPr="00CF37C6" w:rsidRDefault="008C42BC">
            <w:pPr>
              <w:pStyle w:val="TableParagraph"/>
              <w:spacing w:before="18"/>
              <w:ind w:left="103"/>
              <w:rPr>
                <w:sz w:val="16"/>
                <w:szCs w:val="16"/>
              </w:rPr>
            </w:pPr>
            <w:r w:rsidRPr="00CF37C6">
              <w:rPr>
                <w:sz w:val="16"/>
                <w:szCs w:val="16"/>
              </w:rPr>
              <w:t>SWEventReportData</w:t>
            </w:r>
          </w:p>
        </w:tc>
        <w:tc>
          <w:tcPr>
            <w:tcW w:w="3184" w:type="dxa"/>
            <w:tcBorders>
              <w:bottom w:val="nil"/>
            </w:tcBorders>
            <w:vAlign w:val="center"/>
          </w:tcPr>
          <w:p w14:paraId="20F82524" w14:textId="6AB58D26" w:rsidR="000C6C5E" w:rsidRPr="00CF37C6" w:rsidRDefault="008C42BC" w:rsidP="00F92DCA">
            <w:pPr>
              <w:pStyle w:val="TableParagraph"/>
              <w:numPr>
                <w:ilvl w:val="0"/>
                <w:numId w:val="281"/>
              </w:numPr>
              <w:spacing w:before="18"/>
              <w:ind w:left="360" w:hanging="270"/>
              <w:rPr>
                <w:sz w:val="16"/>
                <w:szCs w:val="16"/>
              </w:rPr>
            </w:pPr>
            <w:r w:rsidRPr="00CF37C6">
              <w:rPr>
                <w:sz w:val="16"/>
                <w:szCs w:val="16"/>
              </w:rPr>
              <w:t>StormWaterContact</w:t>
            </w:r>
          </w:p>
          <w:p w14:paraId="42504CFC" w14:textId="487C1E86" w:rsidR="00712927" w:rsidRPr="00CF37C6" w:rsidRDefault="008E43F0" w:rsidP="00F92DCA">
            <w:pPr>
              <w:pStyle w:val="TableParagraph"/>
              <w:numPr>
                <w:ilvl w:val="0"/>
                <w:numId w:val="281"/>
              </w:numPr>
              <w:spacing w:before="18"/>
              <w:ind w:left="360" w:hanging="270"/>
              <w:rPr>
                <w:sz w:val="16"/>
                <w:szCs w:val="16"/>
              </w:rPr>
            </w:pPr>
            <w:r w:rsidRPr="00CF37C6">
              <w:rPr>
                <w:sz w:val="16"/>
                <w:szCs w:val="16"/>
              </w:rPr>
              <w:t>StormWaterAddress</w:t>
            </w:r>
          </w:p>
        </w:tc>
        <w:tc>
          <w:tcPr>
            <w:tcW w:w="3746" w:type="dxa"/>
            <w:tcBorders>
              <w:bottom w:val="nil"/>
            </w:tcBorders>
            <w:vAlign w:val="center"/>
          </w:tcPr>
          <w:p w14:paraId="04400309" w14:textId="26C12F96" w:rsidR="000C6C5E" w:rsidRPr="00CF37C6" w:rsidRDefault="008C42BC" w:rsidP="00F92DCA">
            <w:pPr>
              <w:pStyle w:val="TableParagraph"/>
              <w:numPr>
                <w:ilvl w:val="0"/>
                <w:numId w:val="282"/>
              </w:numPr>
              <w:spacing w:before="15"/>
              <w:ind w:left="360" w:hanging="270"/>
              <w:rPr>
                <w:sz w:val="16"/>
                <w:szCs w:val="16"/>
              </w:rPr>
            </w:pPr>
            <w:r w:rsidRPr="00CF37C6">
              <w:rPr>
                <w:sz w:val="16"/>
                <w:szCs w:val="16"/>
              </w:rPr>
              <w:t>AffiliationTypeText, FirstName, LastName,</w:t>
            </w:r>
            <w:r w:rsidR="00712927" w:rsidRPr="00CF37C6">
              <w:rPr>
                <w:sz w:val="16"/>
                <w:szCs w:val="16"/>
              </w:rPr>
              <w:t xml:space="preserve"> IndividualTitleText</w:t>
            </w:r>
          </w:p>
          <w:p w14:paraId="1DA64647" w14:textId="6DDD47DE" w:rsidR="00712927" w:rsidRPr="00CF37C6" w:rsidRDefault="00712927" w:rsidP="00F92DCA">
            <w:pPr>
              <w:pStyle w:val="TableParagraph"/>
              <w:numPr>
                <w:ilvl w:val="0"/>
                <w:numId w:val="282"/>
              </w:numPr>
              <w:spacing w:before="15"/>
              <w:ind w:left="360" w:hanging="270"/>
              <w:rPr>
                <w:sz w:val="16"/>
                <w:szCs w:val="16"/>
              </w:rPr>
            </w:pPr>
            <w:r w:rsidRPr="00CF37C6">
              <w:rPr>
                <w:sz w:val="16"/>
                <w:szCs w:val="16"/>
              </w:rPr>
              <w:t>AffiliationTypeText, OrganizationFormalName, MailingAddressText, MailingAddressCityName, MailingAddressStateCode, MailingAddressZipCode</w:t>
            </w:r>
          </w:p>
        </w:tc>
      </w:tr>
      <w:tr w:rsidR="000C6C5E" w:rsidRPr="00C023A9" w14:paraId="545904F8" w14:textId="77777777" w:rsidTr="00CF37C6">
        <w:trPr>
          <w:trHeight w:hRule="exact" w:val="1715"/>
        </w:trPr>
        <w:tc>
          <w:tcPr>
            <w:tcW w:w="2396" w:type="dxa"/>
            <w:tcBorders>
              <w:bottom w:val="nil"/>
            </w:tcBorders>
            <w:vAlign w:val="center"/>
          </w:tcPr>
          <w:p w14:paraId="75F2B6E1" w14:textId="77777777" w:rsidR="000C6C5E" w:rsidRPr="00CF37C6" w:rsidRDefault="008C42BC">
            <w:pPr>
              <w:pStyle w:val="TableParagraph"/>
              <w:spacing w:before="18"/>
              <w:ind w:left="103"/>
              <w:rPr>
                <w:sz w:val="16"/>
                <w:szCs w:val="16"/>
              </w:rPr>
            </w:pPr>
            <w:r w:rsidRPr="00CF37C6">
              <w:rPr>
                <w:sz w:val="16"/>
                <w:szCs w:val="16"/>
              </w:rPr>
              <w:t>SWIndustrialPermitData</w:t>
            </w:r>
          </w:p>
        </w:tc>
        <w:tc>
          <w:tcPr>
            <w:tcW w:w="3184" w:type="dxa"/>
            <w:tcBorders>
              <w:bottom w:val="nil"/>
            </w:tcBorders>
            <w:vAlign w:val="center"/>
          </w:tcPr>
          <w:p w14:paraId="337DE84D" w14:textId="0045A8F8" w:rsidR="000C6C5E" w:rsidRPr="00CF37C6" w:rsidRDefault="008C42BC" w:rsidP="00F92DCA">
            <w:pPr>
              <w:pStyle w:val="TableParagraph"/>
              <w:numPr>
                <w:ilvl w:val="0"/>
                <w:numId w:val="283"/>
              </w:numPr>
              <w:spacing w:before="18"/>
              <w:ind w:left="360" w:hanging="270"/>
              <w:rPr>
                <w:sz w:val="16"/>
                <w:szCs w:val="16"/>
              </w:rPr>
            </w:pPr>
            <w:r w:rsidRPr="00CF37C6">
              <w:rPr>
                <w:sz w:val="16"/>
                <w:szCs w:val="16"/>
              </w:rPr>
              <w:t>StormWaterContact</w:t>
            </w:r>
          </w:p>
          <w:p w14:paraId="7B5EC4DB" w14:textId="50AE54F5" w:rsidR="00CC0EE6" w:rsidRPr="00CF37C6" w:rsidRDefault="00CC0EE6" w:rsidP="00F92DCA">
            <w:pPr>
              <w:pStyle w:val="TableParagraph"/>
              <w:numPr>
                <w:ilvl w:val="0"/>
                <w:numId w:val="283"/>
              </w:numPr>
              <w:spacing w:before="18"/>
              <w:ind w:left="360" w:hanging="270"/>
              <w:rPr>
                <w:sz w:val="16"/>
                <w:szCs w:val="16"/>
              </w:rPr>
            </w:pPr>
            <w:r w:rsidRPr="00CF37C6">
              <w:rPr>
                <w:sz w:val="16"/>
                <w:szCs w:val="16"/>
              </w:rPr>
              <w:t>StormWaterAddress</w:t>
            </w:r>
          </w:p>
        </w:tc>
        <w:tc>
          <w:tcPr>
            <w:tcW w:w="3746" w:type="dxa"/>
            <w:tcBorders>
              <w:bottom w:val="nil"/>
            </w:tcBorders>
            <w:vAlign w:val="center"/>
          </w:tcPr>
          <w:p w14:paraId="7A846D64" w14:textId="45658665" w:rsidR="000C6C5E" w:rsidRPr="00CF37C6" w:rsidRDefault="008C42BC" w:rsidP="00F92DCA">
            <w:pPr>
              <w:pStyle w:val="TableParagraph"/>
              <w:numPr>
                <w:ilvl w:val="0"/>
                <w:numId w:val="284"/>
              </w:numPr>
              <w:spacing w:before="15"/>
              <w:ind w:left="360" w:hanging="270"/>
              <w:rPr>
                <w:sz w:val="16"/>
                <w:szCs w:val="16"/>
              </w:rPr>
            </w:pPr>
            <w:r w:rsidRPr="00CF37C6">
              <w:rPr>
                <w:sz w:val="16"/>
                <w:szCs w:val="16"/>
              </w:rPr>
              <w:t>AffiliationTypeText, FirstName, LastName,</w:t>
            </w:r>
            <w:r w:rsidR="00CC0EE6" w:rsidRPr="00CF37C6">
              <w:rPr>
                <w:sz w:val="16"/>
                <w:szCs w:val="16"/>
              </w:rPr>
              <w:t xml:space="preserve"> IndividualTitleText</w:t>
            </w:r>
          </w:p>
          <w:p w14:paraId="7DB2EDC8" w14:textId="22B3C531" w:rsidR="00CC0EE6" w:rsidRPr="00CF37C6" w:rsidRDefault="00CC0EE6" w:rsidP="00F92DCA">
            <w:pPr>
              <w:pStyle w:val="TableParagraph"/>
              <w:numPr>
                <w:ilvl w:val="0"/>
                <w:numId w:val="284"/>
              </w:numPr>
              <w:spacing w:before="15"/>
              <w:ind w:left="360" w:hanging="270"/>
              <w:rPr>
                <w:sz w:val="16"/>
                <w:szCs w:val="16"/>
              </w:rPr>
            </w:pPr>
            <w:r w:rsidRPr="00CF37C6">
              <w:rPr>
                <w:sz w:val="16"/>
                <w:szCs w:val="16"/>
              </w:rPr>
              <w:t>AffiliationTypeText, OrganizationFormalName, MailingAddressText, MailingAddressCityName, MailingAddressStateCode, MailingAddressZipCode</w:t>
            </w:r>
          </w:p>
        </w:tc>
      </w:tr>
      <w:tr w:rsidR="000C6C5E" w:rsidRPr="00C023A9" w14:paraId="2BB05598" w14:textId="77777777" w:rsidTr="00CF37C6">
        <w:trPr>
          <w:trHeight w:hRule="exact" w:val="1771"/>
        </w:trPr>
        <w:tc>
          <w:tcPr>
            <w:tcW w:w="2396" w:type="dxa"/>
            <w:tcBorders>
              <w:bottom w:val="single" w:sz="4" w:space="0" w:color="auto"/>
            </w:tcBorders>
            <w:vAlign w:val="center"/>
          </w:tcPr>
          <w:p w14:paraId="62B3D798" w14:textId="77777777" w:rsidR="000C6C5E" w:rsidRPr="00CF37C6" w:rsidRDefault="008C42BC">
            <w:pPr>
              <w:pStyle w:val="TableParagraph"/>
              <w:spacing w:before="18"/>
              <w:ind w:left="103"/>
              <w:rPr>
                <w:sz w:val="16"/>
                <w:szCs w:val="16"/>
              </w:rPr>
            </w:pPr>
            <w:r w:rsidRPr="00CF37C6">
              <w:rPr>
                <w:sz w:val="16"/>
                <w:szCs w:val="16"/>
              </w:rPr>
              <w:t>SWMS4LargePermitData</w:t>
            </w:r>
          </w:p>
        </w:tc>
        <w:tc>
          <w:tcPr>
            <w:tcW w:w="3184" w:type="dxa"/>
            <w:tcBorders>
              <w:bottom w:val="single" w:sz="4" w:space="0" w:color="auto"/>
            </w:tcBorders>
            <w:vAlign w:val="center"/>
          </w:tcPr>
          <w:p w14:paraId="6A02E351" w14:textId="0BD792FD" w:rsidR="000C6C5E" w:rsidRPr="00CF37C6" w:rsidRDefault="008C42BC" w:rsidP="00F92DCA">
            <w:pPr>
              <w:pStyle w:val="TableParagraph"/>
              <w:numPr>
                <w:ilvl w:val="0"/>
                <w:numId w:val="285"/>
              </w:numPr>
              <w:spacing w:before="18"/>
              <w:ind w:left="360" w:hanging="257"/>
              <w:rPr>
                <w:sz w:val="16"/>
                <w:szCs w:val="16"/>
              </w:rPr>
            </w:pPr>
            <w:r w:rsidRPr="00CF37C6">
              <w:rPr>
                <w:sz w:val="16"/>
                <w:szCs w:val="16"/>
              </w:rPr>
              <w:t>StormWaterContact</w:t>
            </w:r>
          </w:p>
          <w:p w14:paraId="2862C2F4" w14:textId="4DF40C62" w:rsidR="00CC0EE6" w:rsidRPr="00CF37C6" w:rsidRDefault="00CC0EE6" w:rsidP="00F92DCA">
            <w:pPr>
              <w:pStyle w:val="TableParagraph"/>
              <w:numPr>
                <w:ilvl w:val="0"/>
                <w:numId w:val="285"/>
              </w:numPr>
              <w:spacing w:before="18"/>
              <w:ind w:left="360" w:hanging="257"/>
              <w:rPr>
                <w:sz w:val="16"/>
                <w:szCs w:val="16"/>
              </w:rPr>
            </w:pPr>
            <w:r w:rsidRPr="00CF37C6">
              <w:rPr>
                <w:sz w:val="16"/>
                <w:szCs w:val="16"/>
              </w:rPr>
              <w:t>StormWaterAddress</w:t>
            </w:r>
          </w:p>
        </w:tc>
        <w:tc>
          <w:tcPr>
            <w:tcW w:w="3746" w:type="dxa"/>
            <w:tcBorders>
              <w:bottom w:val="single" w:sz="4" w:space="0" w:color="auto"/>
            </w:tcBorders>
            <w:vAlign w:val="center"/>
          </w:tcPr>
          <w:p w14:paraId="7BB97326" w14:textId="14837437" w:rsidR="000C6C5E" w:rsidRPr="00CF37C6" w:rsidRDefault="008C42BC" w:rsidP="00F92DCA">
            <w:pPr>
              <w:pStyle w:val="TableParagraph"/>
              <w:numPr>
                <w:ilvl w:val="0"/>
                <w:numId w:val="286"/>
              </w:numPr>
              <w:spacing w:before="15"/>
              <w:ind w:left="360" w:hanging="270"/>
              <w:rPr>
                <w:sz w:val="16"/>
                <w:szCs w:val="16"/>
              </w:rPr>
            </w:pPr>
            <w:r w:rsidRPr="00CF37C6">
              <w:rPr>
                <w:sz w:val="16"/>
                <w:szCs w:val="16"/>
              </w:rPr>
              <w:t>AffiliationTypeText, FirstName, LastName,</w:t>
            </w:r>
            <w:r w:rsidR="00CC0EE6" w:rsidRPr="00CF37C6">
              <w:rPr>
                <w:sz w:val="16"/>
                <w:szCs w:val="16"/>
              </w:rPr>
              <w:t xml:space="preserve"> IndividualTitleText</w:t>
            </w:r>
          </w:p>
          <w:p w14:paraId="6FDDD138" w14:textId="46A2AFE8" w:rsidR="00CC0EE6" w:rsidRPr="00CF37C6" w:rsidRDefault="00CC0EE6" w:rsidP="00F92DCA">
            <w:pPr>
              <w:pStyle w:val="TableParagraph"/>
              <w:numPr>
                <w:ilvl w:val="0"/>
                <w:numId w:val="286"/>
              </w:numPr>
              <w:spacing w:before="15"/>
              <w:ind w:left="360" w:hanging="270"/>
              <w:rPr>
                <w:sz w:val="16"/>
                <w:szCs w:val="16"/>
              </w:rPr>
            </w:pPr>
            <w:r w:rsidRPr="00CF37C6">
              <w:rPr>
                <w:sz w:val="16"/>
                <w:szCs w:val="16"/>
              </w:rPr>
              <w:t>AffiliationTypeText, OrganizationFormalName, MailingAddressText, MailingAddressCityName, MailingAddressStateCode, MailingAddressZipCode</w:t>
            </w:r>
          </w:p>
        </w:tc>
      </w:tr>
      <w:tr w:rsidR="000C6C5E" w:rsidRPr="00C023A9" w14:paraId="107FE0DE" w14:textId="77777777" w:rsidTr="00CF37C6">
        <w:trPr>
          <w:trHeight w:hRule="exact" w:val="2016"/>
        </w:trPr>
        <w:tc>
          <w:tcPr>
            <w:tcW w:w="2396" w:type="dxa"/>
            <w:tcBorders>
              <w:top w:val="single" w:sz="4" w:space="0" w:color="auto"/>
              <w:left w:val="single" w:sz="4" w:space="0" w:color="auto"/>
              <w:bottom w:val="single" w:sz="4" w:space="0" w:color="auto"/>
              <w:right w:val="single" w:sz="4" w:space="0" w:color="auto"/>
            </w:tcBorders>
            <w:vAlign w:val="center"/>
          </w:tcPr>
          <w:p w14:paraId="65047D94" w14:textId="77777777" w:rsidR="000C6C5E" w:rsidRPr="00CF37C6" w:rsidRDefault="008C42BC">
            <w:pPr>
              <w:pStyle w:val="TableParagraph"/>
              <w:spacing w:before="18"/>
              <w:ind w:left="103"/>
              <w:rPr>
                <w:sz w:val="16"/>
                <w:szCs w:val="16"/>
              </w:rPr>
            </w:pPr>
            <w:r w:rsidRPr="00CF37C6">
              <w:rPr>
                <w:sz w:val="16"/>
                <w:szCs w:val="16"/>
              </w:rPr>
              <w:t>SWMS4ProgramReportData</w:t>
            </w:r>
          </w:p>
        </w:tc>
        <w:tc>
          <w:tcPr>
            <w:tcW w:w="3184" w:type="dxa"/>
            <w:tcBorders>
              <w:top w:val="single" w:sz="4" w:space="0" w:color="auto"/>
              <w:left w:val="single" w:sz="4" w:space="0" w:color="auto"/>
              <w:bottom w:val="single" w:sz="4" w:space="0" w:color="auto"/>
              <w:right w:val="single" w:sz="4" w:space="0" w:color="auto"/>
            </w:tcBorders>
            <w:vAlign w:val="center"/>
          </w:tcPr>
          <w:p w14:paraId="321F298C" w14:textId="0AD4A34F" w:rsidR="000C6C5E" w:rsidRPr="00CF37C6" w:rsidRDefault="008C42BC" w:rsidP="00F92DCA">
            <w:pPr>
              <w:pStyle w:val="TableParagraph"/>
              <w:numPr>
                <w:ilvl w:val="0"/>
                <w:numId w:val="287"/>
              </w:numPr>
              <w:spacing w:before="18"/>
              <w:ind w:left="360" w:hanging="257"/>
              <w:rPr>
                <w:sz w:val="16"/>
                <w:szCs w:val="16"/>
              </w:rPr>
            </w:pPr>
            <w:r w:rsidRPr="00CF37C6">
              <w:rPr>
                <w:sz w:val="16"/>
                <w:szCs w:val="16"/>
              </w:rPr>
              <w:t>ProjectedSourcesof</w:t>
            </w:r>
            <w:r w:rsidR="00CC0EE6" w:rsidRPr="00CF37C6">
              <w:rPr>
                <w:sz w:val="16"/>
                <w:szCs w:val="16"/>
              </w:rPr>
              <w:t>FundingCode</w:t>
            </w:r>
          </w:p>
          <w:p w14:paraId="2112C35B" w14:textId="77777777" w:rsidR="00CC0EE6" w:rsidRPr="00CF37C6" w:rsidRDefault="00CC0EE6" w:rsidP="00F92DCA">
            <w:pPr>
              <w:pStyle w:val="TableParagraph"/>
              <w:numPr>
                <w:ilvl w:val="0"/>
                <w:numId w:val="287"/>
              </w:numPr>
              <w:spacing w:before="18"/>
              <w:ind w:left="360" w:hanging="257"/>
              <w:rPr>
                <w:sz w:val="16"/>
                <w:szCs w:val="16"/>
              </w:rPr>
            </w:pPr>
            <w:r w:rsidRPr="00CF37C6">
              <w:rPr>
                <w:sz w:val="16"/>
                <w:szCs w:val="16"/>
              </w:rPr>
              <w:t>StormWaterContact</w:t>
            </w:r>
          </w:p>
          <w:p w14:paraId="78528189" w14:textId="33E82008" w:rsidR="00CC0EE6" w:rsidRPr="00CF37C6" w:rsidRDefault="00CC0EE6" w:rsidP="00F92DCA">
            <w:pPr>
              <w:pStyle w:val="TableParagraph"/>
              <w:numPr>
                <w:ilvl w:val="0"/>
                <w:numId w:val="287"/>
              </w:numPr>
              <w:spacing w:before="18"/>
              <w:ind w:left="360" w:hanging="257"/>
              <w:rPr>
                <w:sz w:val="16"/>
                <w:szCs w:val="16"/>
              </w:rPr>
            </w:pPr>
            <w:r w:rsidRPr="00CF37C6">
              <w:rPr>
                <w:sz w:val="16"/>
                <w:szCs w:val="16"/>
              </w:rPr>
              <w:t>StormWaterAddress</w:t>
            </w:r>
          </w:p>
        </w:tc>
        <w:tc>
          <w:tcPr>
            <w:tcW w:w="3746" w:type="dxa"/>
            <w:tcBorders>
              <w:top w:val="single" w:sz="4" w:space="0" w:color="auto"/>
              <w:left w:val="single" w:sz="4" w:space="0" w:color="auto"/>
              <w:bottom w:val="single" w:sz="4" w:space="0" w:color="auto"/>
              <w:right w:val="single" w:sz="4" w:space="0" w:color="auto"/>
            </w:tcBorders>
            <w:vAlign w:val="center"/>
          </w:tcPr>
          <w:p w14:paraId="0B6A906B" w14:textId="1A89BE7B" w:rsidR="000C6C5E" w:rsidRPr="00CF37C6" w:rsidRDefault="008C42BC" w:rsidP="00F92DCA">
            <w:pPr>
              <w:pStyle w:val="TableParagraph"/>
              <w:numPr>
                <w:ilvl w:val="0"/>
                <w:numId w:val="288"/>
              </w:numPr>
              <w:spacing w:before="18"/>
              <w:ind w:left="360" w:hanging="270"/>
              <w:rPr>
                <w:sz w:val="16"/>
                <w:szCs w:val="16"/>
              </w:rPr>
            </w:pPr>
            <w:r w:rsidRPr="00CF37C6">
              <w:rPr>
                <w:sz w:val="16"/>
                <w:szCs w:val="16"/>
              </w:rPr>
              <w:t>ProjectedSourcesof</w:t>
            </w:r>
            <w:r w:rsidR="00CC0EE6" w:rsidRPr="00CF37C6">
              <w:rPr>
                <w:sz w:val="16"/>
                <w:szCs w:val="16"/>
              </w:rPr>
              <w:t>FundingCode</w:t>
            </w:r>
          </w:p>
          <w:p w14:paraId="22C8D66F" w14:textId="77777777" w:rsidR="00CC0EE6" w:rsidRPr="00CF37C6" w:rsidRDefault="00CC0EE6" w:rsidP="00F92DCA">
            <w:pPr>
              <w:pStyle w:val="TableParagraph"/>
              <w:numPr>
                <w:ilvl w:val="0"/>
                <w:numId w:val="288"/>
              </w:numPr>
              <w:spacing w:before="18"/>
              <w:ind w:left="360" w:hanging="270"/>
              <w:rPr>
                <w:sz w:val="16"/>
                <w:szCs w:val="16"/>
              </w:rPr>
            </w:pPr>
            <w:r w:rsidRPr="00CF37C6">
              <w:rPr>
                <w:sz w:val="16"/>
                <w:szCs w:val="16"/>
              </w:rPr>
              <w:t>AffiliationTypeText, FirstName, LastName, IndividualTitleText</w:t>
            </w:r>
          </w:p>
          <w:p w14:paraId="10405EC2" w14:textId="3B6708D9" w:rsidR="00CC0EE6" w:rsidRPr="00CF37C6" w:rsidRDefault="00CC0EE6" w:rsidP="00F92DCA">
            <w:pPr>
              <w:pStyle w:val="TableParagraph"/>
              <w:numPr>
                <w:ilvl w:val="0"/>
                <w:numId w:val="288"/>
              </w:numPr>
              <w:spacing w:before="18"/>
              <w:ind w:left="360" w:hanging="270"/>
              <w:rPr>
                <w:sz w:val="16"/>
                <w:szCs w:val="16"/>
              </w:rPr>
            </w:pPr>
            <w:r w:rsidRPr="00CF37C6">
              <w:rPr>
                <w:sz w:val="16"/>
                <w:szCs w:val="16"/>
              </w:rPr>
              <w:t>AffiliationTypeText, OrganizationFormalName, MailingAddressText, MailingAddressCityName, MailingAddressStateCode, MailingAddressZipCode</w:t>
            </w:r>
          </w:p>
        </w:tc>
      </w:tr>
      <w:tr w:rsidR="000C6C5E" w:rsidRPr="00C023A9" w14:paraId="58AC26B4" w14:textId="77777777" w:rsidTr="00CF37C6">
        <w:trPr>
          <w:trHeight w:hRule="exact" w:val="1715"/>
        </w:trPr>
        <w:tc>
          <w:tcPr>
            <w:tcW w:w="2396" w:type="dxa"/>
            <w:tcBorders>
              <w:top w:val="single" w:sz="4" w:space="0" w:color="auto"/>
              <w:bottom w:val="single" w:sz="4" w:space="0" w:color="auto"/>
            </w:tcBorders>
            <w:vAlign w:val="center"/>
          </w:tcPr>
          <w:p w14:paraId="28D44D94" w14:textId="77777777" w:rsidR="000C6C5E" w:rsidRPr="00CF37C6" w:rsidRDefault="008C42BC">
            <w:pPr>
              <w:pStyle w:val="TableParagraph"/>
              <w:spacing w:before="18"/>
              <w:ind w:left="103"/>
              <w:rPr>
                <w:sz w:val="16"/>
                <w:szCs w:val="16"/>
              </w:rPr>
            </w:pPr>
            <w:r w:rsidRPr="00CF37C6">
              <w:rPr>
                <w:sz w:val="16"/>
                <w:szCs w:val="16"/>
              </w:rPr>
              <w:lastRenderedPageBreak/>
              <w:t>SWMS4SmallPermitData</w:t>
            </w:r>
          </w:p>
        </w:tc>
        <w:tc>
          <w:tcPr>
            <w:tcW w:w="3184" w:type="dxa"/>
            <w:tcBorders>
              <w:top w:val="single" w:sz="4" w:space="0" w:color="auto"/>
              <w:bottom w:val="single" w:sz="4" w:space="0" w:color="auto"/>
            </w:tcBorders>
            <w:vAlign w:val="center"/>
          </w:tcPr>
          <w:p w14:paraId="7D6D1D38" w14:textId="5E06FA95" w:rsidR="000C6C5E" w:rsidRPr="00CF37C6" w:rsidRDefault="008C42BC" w:rsidP="00F92DCA">
            <w:pPr>
              <w:pStyle w:val="TableParagraph"/>
              <w:numPr>
                <w:ilvl w:val="0"/>
                <w:numId w:val="289"/>
              </w:numPr>
              <w:spacing w:before="18"/>
              <w:ind w:left="360" w:hanging="270"/>
              <w:rPr>
                <w:sz w:val="16"/>
                <w:szCs w:val="16"/>
              </w:rPr>
            </w:pPr>
            <w:r w:rsidRPr="00CF37C6">
              <w:rPr>
                <w:sz w:val="16"/>
                <w:szCs w:val="16"/>
              </w:rPr>
              <w:t>StormWaterContact</w:t>
            </w:r>
          </w:p>
          <w:p w14:paraId="73B0DF09" w14:textId="1167FAA7" w:rsidR="00CC0EE6" w:rsidRPr="00CF37C6" w:rsidRDefault="00CC0EE6" w:rsidP="00F92DCA">
            <w:pPr>
              <w:pStyle w:val="TableParagraph"/>
              <w:numPr>
                <w:ilvl w:val="0"/>
                <w:numId w:val="289"/>
              </w:numPr>
              <w:spacing w:before="18"/>
              <w:ind w:left="360" w:hanging="270"/>
              <w:rPr>
                <w:sz w:val="16"/>
                <w:szCs w:val="16"/>
              </w:rPr>
            </w:pPr>
            <w:r w:rsidRPr="00CF37C6">
              <w:rPr>
                <w:sz w:val="16"/>
                <w:szCs w:val="16"/>
              </w:rPr>
              <w:t>StormWaterAddress</w:t>
            </w:r>
          </w:p>
        </w:tc>
        <w:tc>
          <w:tcPr>
            <w:tcW w:w="3746" w:type="dxa"/>
            <w:tcBorders>
              <w:top w:val="single" w:sz="4" w:space="0" w:color="auto"/>
              <w:bottom w:val="single" w:sz="4" w:space="0" w:color="auto"/>
            </w:tcBorders>
            <w:vAlign w:val="center"/>
          </w:tcPr>
          <w:p w14:paraId="5B502D3F" w14:textId="2DE4B9FB" w:rsidR="000C6C5E" w:rsidRPr="00CF37C6" w:rsidRDefault="008C42BC" w:rsidP="00F92DCA">
            <w:pPr>
              <w:pStyle w:val="TableParagraph"/>
              <w:numPr>
                <w:ilvl w:val="0"/>
                <w:numId w:val="290"/>
              </w:numPr>
              <w:spacing w:before="15"/>
              <w:ind w:left="360" w:hanging="257"/>
              <w:rPr>
                <w:sz w:val="16"/>
                <w:szCs w:val="16"/>
              </w:rPr>
            </w:pPr>
            <w:r w:rsidRPr="00CF37C6">
              <w:rPr>
                <w:sz w:val="16"/>
                <w:szCs w:val="16"/>
              </w:rPr>
              <w:t>AffiliationTypeText, FirstName, LastName,</w:t>
            </w:r>
            <w:r w:rsidR="00CC0EE6" w:rsidRPr="00CF37C6">
              <w:rPr>
                <w:sz w:val="16"/>
                <w:szCs w:val="16"/>
              </w:rPr>
              <w:t xml:space="preserve"> IndividualTitleText</w:t>
            </w:r>
          </w:p>
          <w:p w14:paraId="636945EB" w14:textId="5628E655" w:rsidR="00CC0EE6" w:rsidRPr="00CF37C6" w:rsidRDefault="00CC0EE6" w:rsidP="00F92DCA">
            <w:pPr>
              <w:pStyle w:val="TableParagraph"/>
              <w:numPr>
                <w:ilvl w:val="0"/>
                <w:numId w:val="290"/>
              </w:numPr>
              <w:spacing w:before="15"/>
              <w:ind w:left="360" w:hanging="257"/>
              <w:rPr>
                <w:sz w:val="16"/>
                <w:szCs w:val="16"/>
              </w:rPr>
            </w:pPr>
            <w:r w:rsidRPr="00CF37C6">
              <w:rPr>
                <w:sz w:val="16"/>
                <w:szCs w:val="16"/>
              </w:rPr>
              <w:t>AffiliationTypeText, OrganizationFormalName, MailingAddressText, MailingAddressCityName, MailingAddressStateCode, MailingAddressZipCode</w:t>
            </w:r>
          </w:p>
        </w:tc>
      </w:tr>
      <w:tr w:rsidR="000C6C5E" w:rsidRPr="00C023A9" w14:paraId="0815170D" w14:textId="77777777" w:rsidTr="00CF37C6">
        <w:trPr>
          <w:trHeight w:hRule="exact" w:val="2880"/>
        </w:trPr>
        <w:tc>
          <w:tcPr>
            <w:tcW w:w="2396" w:type="dxa"/>
            <w:tcBorders>
              <w:top w:val="single" w:sz="4" w:space="0" w:color="auto"/>
              <w:left w:val="single" w:sz="4" w:space="0" w:color="auto"/>
              <w:bottom w:val="single" w:sz="4" w:space="0" w:color="auto"/>
              <w:right w:val="single" w:sz="4" w:space="0" w:color="auto"/>
            </w:tcBorders>
            <w:vAlign w:val="center"/>
          </w:tcPr>
          <w:p w14:paraId="2C5DD83D" w14:textId="77777777" w:rsidR="000C6C5E" w:rsidRPr="00CF37C6" w:rsidRDefault="008C42BC">
            <w:pPr>
              <w:pStyle w:val="TableParagraph"/>
              <w:spacing w:before="18"/>
              <w:ind w:left="103"/>
              <w:rPr>
                <w:sz w:val="16"/>
                <w:szCs w:val="16"/>
              </w:rPr>
            </w:pPr>
            <w:r w:rsidRPr="00CF37C6">
              <w:rPr>
                <w:sz w:val="16"/>
                <w:szCs w:val="16"/>
              </w:rPr>
              <w:t>UnpermittedFacilityData</w:t>
            </w:r>
          </w:p>
        </w:tc>
        <w:tc>
          <w:tcPr>
            <w:tcW w:w="3184" w:type="dxa"/>
            <w:tcBorders>
              <w:top w:val="single" w:sz="4" w:space="0" w:color="auto"/>
              <w:left w:val="single" w:sz="4" w:space="0" w:color="auto"/>
              <w:bottom w:val="single" w:sz="4" w:space="0" w:color="auto"/>
              <w:right w:val="single" w:sz="4" w:space="0" w:color="auto"/>
            </w:tcBorders>
            <w:vAlign w:val="center"/>
          </w:tcPr>
          <w:p w14:paraId="62967F56" w14:textId="429FEF5E" w:rsidR="000C6C5E" w:rsidRPr="00CF37C6" w:rsidRDefault="008C42BC" w:rsidP="00F92DCA">
            <w:pPr>
              <w:pStyle w:val="TableParagraph"/>
              <w:numPr>
                <w:ilvl w:val="0"/>
                <w:numId w:val="291"/>
              </w:numPr>
              <w:spacing w:before="15"/>
              <w:ind w:left="360" w:hanging="270"/>
              <w:rPr>
                <w:sz w:val="16"/>
                <w:szCs w:val="16"/>
              </w:rPr>
            </w:pPr>
            <w:r w:rsidRPr="00CF37C6">
              <w:rPr>
                <w:sz w:val="16"/>
                <w:szCs w:val="16"/>
              </w:rPr>
              <w:t>SICCodeDetails</w:t>
            </w:r>
          </w:p>
          <w:p w14:paraId="5A266DAC" w14:textId="77777777" w:rsidR="00CC0EE6" w:rsidRPr="00CF37C6" w:rsidRDefault="00CC0EE6" w:rsidP="00F92DCA">
            <w:pPr>
              <w:pStyle w:val="TableParagraph"/>
              <w:numPr>
                <w:ilvl w:val="0"/>
                <w:numId w:val="291"/>
              </w:numPr>
              <w:spacing w:before="15"/>
              <w:ind w:left="360" w:hanging="270"/>
              <w:rPr>
                <w:sz w:val="16"/>
                <w:szCs w:val="16"/>
              </w:rPr>
            </w:pPr>
            <w:r w:rsidRPr="00CF37C6">
              <w:rPr>
                <w:sz w:val="16"/>
                <w:szCs w:val="16"/>
              </w:rPr>
              <w:t>NAICSCodeDetails</w:t>
            </w:r>
          </w:p>
          <w:p w14:paraId="0F4A3C2D" w14:textId="77777777" w:rsidR="00CC0EE6" w:rsidRPr="00CF37C6" w:rsidRDefault="00CC0EE6" w:rsidP="00F92DCA">
            <w:pPr>
              <w:pStyle w:val="TableParagraph"/>
              <w:numPr>
                <w:ilvl w:val="0"/>
                <w:numId w:val="291"/>
              </w:numPr>
              <w:spacing w:before="15"/>
              <w:ind w:left="360" w:hanging="270"/>
              <w:rPr>
                <w:sz w:val="16"/>
                <w:szCs w:val="16"/>
              </w:rPr>
            </w:pPr>
            <w:r w:rsidRPr="00CF37C6">
              <w:rPr>
                <w:sz w:val="16"/>
                <w:szCs w:val="16"/>
              </w:rPr>
              <w:t>FacilityClassification</w:t>
            </w:r>
          </w:p>
          <w:p w14:paraId="2DF331E9" w14:textId="77777777" w:rsidR="00CC0EE6" w:rsidRPr="00CF37C6" w:rsidRDefault="00CC0EE6" w:rsidP="00F92DCA">
            <w:pPr>
              <w:pStyle w:val="TableParagraph"/>
              <w:numPr>
                <w:ilvl w:val="0"/>
                <w:numId w:val="291"/>
              </w:numPr>
              <w:spacing w:before="15"/>
              <w:ind w:left="360" w:hanging="270"/>
              <w:rPr>
                <w:sz w:val="16"/>
                <w:szCs w:val="16"/>
              </w:rPr>
            </w:pPr>
            <w:r w:rsidRPr="00CF37C6">
              <w:rPr>
                <w:sz w:val="16"/>
                <w:szCs w:val="16"/>
              </w:rPr>
              <w:t>PolicyCode</w:t>
            </w:r>
          </w:p>
          <w:p w14:paraId="65CE8DE3" w14:textId="77777777" w:rsidR="00CC0EE6" w:rsidRPr="00CF37C6" w:rsidRDefault="00CC0EE6" w:rsidP="00F92DCA">
            <w:pPr>
              <w:pStyle w:val="TableParagraph"/>
              <w:numPr>
                <w:ilvl w:val="0"/>
                <w:numId w:val="291"/>
              </w:numPr>
              <w:spacing w:before="15"/>
              <w:ind w:left="360" w:hanging="270"/>
              <w:rPr>
                <w:sz w:val="16"/>
                <w:szCs w:val="16"/>
              </w:rPr>
            </w:pPr>
            <w:r w:rsidRPr="00CF37C6">
              <w:rPr>
                <w:sz w:val="16"/>
                <w:szCs w:val="16"/>
              </w:rPr>
              <w:t>OriginatingPrograms</w:t>
            </w:r>
          </w:p>
          <w:p w14:paraId="402619ED" w14:textId="77777777" w:rsidR="00CC0EE6" w:rsidRPr="00CF37C6" w:rsidRDefault="00CC0EE6" w:rsidP="00F92DCA">
            <w:pPr>
              <w:pStyle w:val="TableParagraph"/>
              <w:numPr>
                <w:ilvl w:val="0"/>
                <w:numId w:val="291"/>
              </w:numPr>
              <w:spacing w:before="15"/>
              <w:ind w:left="360" w:hanging="270"/>
              <w:rPr>
                <w:sz w:val="16"/>
                <w:szCs w:val="16"/>
              </w:rPr>
            </w:pPr>
            <w:r w:rsidRPr="00CF37C6">
              <w:rPr>
                <w:sz w:val="16"/>
                <w:szCs w:val="16"/>
              </w:rPr>
              <w:t>FacilityContact</w:t>
            </w:r>
          </w:p>
          <w:p w14:paraId="273D57BB" w14:textId="10BD787C" w:rsidR="00CC0EE6" w:rsidRPr="00CF37C6" w:rsidRDefault="00CC0EE6" w:rsidP="00F92DCA">
            <w:pPr>
              <w:pStyle w:val="TableParagraph"/>
              <w:numPr>
                <w:ilvl w:val="0"/>
                <w:numId w:val="291"/>
              </w:numPr>
              <w:spacing w:before="15"/>
              <w:ind w:left="360" w:hanging="270"/>
              <w:rPr>
                <w:sz w:val="16"/>
                <w:szCs w:val="16"/>
              </w:rPr>
            </w:pPr>
            <w:r w:rsidRPr="00CF37C6">
              <w:rPr>
                <w:sz w:val="16"/>
                <w:szCs w:val="16"/>
              </w:rPr>
              <w:t>FacilityAddress</w:t>
            </w:r>
          </w:p>
        </w:tc>
        <w:tc>
          <w:tcPr>
            <w:tcW w:w="3746" w:type="dxa"/>
            <w:tcBorders>
              <w:top w:val="single" w:sz="4" w:space="0" w:color="auto"/>
              <w:left w:val="single" w:sz="4" w:space="0" w:color="auto"/>
              <w:bottom w:val="single" w:sz="4" w:space="0" w:color="auto"/>
              <w:right w:val="single" w:sz="4" w:space="0" w:color="auto"/>
            </w:tcBorders>
            <w:vAlign w:val="center"/>
          </w:tcPr>
          <w:p w14:paraId="2D889175" w14:textId="520A6AB7" w:rsidR="000C6C5E" w:rsidRPr="00CF37C6" w:rsidRDefault="008C42BC" w:rsidP="00F92DCA">
            <w:pPr>
              <w:pStyle w:val="TableParagraph"/>
              <w:numPr>
                <w:ilvl w:val="0"/>
                <w:numId w:val="292"/>
              </w:numPr>
              <w:spacing w:before="18"/>
              <w:ind w:left="360" w:hanging="257"/>
              <w:rPr>
                <w:sz w:val="16"/>
                <w:szCs w:val="16"/>
              </w:rPr>
            </w:pPr>
            <w:r w:rsidRPr="00CF37C6">
              <w:rPr>
                <w:sz w:val="16"/>
                <w:szCs w:val="16"/>
              </w:rPr>
              <w:t>SICCode, SICPrimaryIndicatorCode</w:t>
            </w:r>
          </w:p>
          <w:p w14:paraId="7CFE22D4" w14:textId="77777777" w:rsidR="00CC0EE6" w:rsidRPr="00CF37C6" w:rsidRDefault="00CC0EE6" w:rsidP="00F92DCA">
            <w:pPr>
              <w:pStyle w:val="TableParagraph"/>
              <w:numPr>
                <w:ilvl w:val="0"/>
                <w:numId w:val="292"/>
              </w:numPr>
              <w:spacing w:before="18"/>
              <w:ind w:left="360" w:hanging="257"/>
              <w:rPr>
                <w:sz w:val="16"/>
                <w:szCs w:val="16"/>
              </w:rPr>
            </w:pPr>
            <w:r w:rsidRPr="00CF37C6">
              <w:rPr>
                <w:sz w:val="16"/>
                <w:szCs w:val="16"/>
              </w:rPr>
              <w:t>NAICSCode, NAICSPrimaryIndicatorCode</w:t>
            </w:r>
          </w:p>
          <w:p w14:paraId="3C8B187A" w14:textId="77777777" w:rsidR="00CC0EE6" w:rsidRPr="00CF37C6" w:rsidRDefault="00CC0EE6" w:rsidP="00F92DCA">
            <w:pPr>
              <w:pStyle w:val="TableParagraph"/>
              <w:numPr>
                <w:ilvl w:val="0"/>
                <w:numId w:val="292"/>
              </w:numPr>
              <w:spacing w:before="18"/>
              <w:ind w:left="360" w:hanging="257"/>
              <w:rPr>
                <w:sz w:val="16"/>
                <w:szCs w:val="16"/>
              </w:rPr>
            </w:pPr>
            <w:r w:rsidRPr="00CF37C6">
              <w:rPr>
                <w:sz w:val="16"/>
                <w:szCs w:val="16"/>
              </w:rPr>
              <w:t>FacilityClassification</w:t>
            </w:r>
          </w:p>
          <w:p w14:paraId="3F36C4BB" w14:textId="77777777" w:rsidR="00CC0EE6" w:rsidRPr="00CF37C6" w:rsidRDefault="00CC0EE6" w:rsidP="00F92DCA">
            <w:pPr>
              <w:pStyle w:val="TableParagraph"/>
              <w:numPr>
                <w:ilvl w:val="0"/>
                <w:numId w:val="292"/>
              </w:numPr>
              <w:spacing w:before="18"/>
              <w:ind w:left="360" w:hanging="257"/>
              <w:rPr>
                <w:sz w:val="16"/>
                <w:szCs w:val="16"/>
              </w:rPr>
            </w:pPr>
            <w:r w:rsidRPr="00CF37C6">
              <w:rPr>
                <w:sz w:val="16"/>
                <w:szCs w:val="16"/>
              </w:rPr>
              <w:t>PolicyCode</w:t>
            </w:r>
          </w:p>
          <w:p w14:paraId="33260D8E" w14:textId="77777777" w:rsidR="00CC0EE6" w:rsidRPr="00CF37C6" w:rsidRDefault="00CC0EE6" w:rsidP="00F92DCA">
            <w:pPr>
              <w:pStyle w:val="TableParagraph"/>
              <w:numPr>
                <w:ilvl w:val="0"/>
                <w:numId w:val="292"/>
              </w:numPr>
              <w:spacing w:before="18"/>
              <w:ind w:left="360" w:hanging="257"/>
              <w:rPr>
                <w:sz w:val="16"/>
                <w:szCs w:val="16"/>
              </w:rPr>
            </w:pPr>
            <w:r w:rsidRPr="00CF37C6">
              <w:rPr>
                <w:sz w:val="16"/>
                <w:szCs w:val="16"/>
              </w:rPr>
              <w:t>OriginatingPrograms</w:t>
            </w:r>
          </w:p>
          <w:p w14:paraId="55E2CF56" w14:textId="77777777" w:rsidR="00CC0EE6" w:rsidRPr="00CF37C6" w:rsidRDefault="00CC0EE6" w:rsidP="00F92DCA">
            <w:pPr>
              <w:pStyle w:val="TableParagraph"/>
              <w:numPr>
                <w:ilvl w:val="0"/>
                <w:numId w:val="292"/>
              </w:numPr>
              <w:spacing w:before="18"/>
              <w:ind w:left="360" w:hanging="257"/>
              <w:rPr>
                <w:sz w:val="16"/>
                <w:szCs w:val="16"/>
              </w:rPr>
            </w:pPr>
            <w:r w:rsidRPr="00CF37C6">
              <w:rPr>
                <w:sz w:val="16"/>
                <w:szCs w:val="16"/>
              </w:rPr>
              <w:t>AffiliationTypeText, FirstName, LastName, IndividualTitleText</w:t>
            </w:r>
          </w:p>
          <w:p w14:paraId="775B63EB" w14:textId="2FD58BE4" w:rsidR="00CC0EE6" w:rsidRPr="00CF37C6" w:rsidRDefault="00CC0EE6" w:rsidP="00F92DCA">
            <w:pPr>
              <w:pStyle w:val="TableParagraph"/>
              <w:numPr>
                <w:ilvl w:val="0"/>
                <w:numId w:val="292"/>
              </w:numPr>
              <w:spacing w:before="18"/>
              <w:ind w:left="360" w:hanging="257"/>
              <w:rPr>
                <w:sz w:val="16"/>
                <w:szCs w:val="16"/>
              </w:rPr>
            </w:pPr>
            <w:r w:rsidRPr="00CF37C6">
              <w:rPr>
                <w:sz w:val="16"/>
                <w:szCs w:val="16"/>
              </w:rPr>
              <w:t>AffiliationTypeText, OrganizationFormalName, MailingAddressText, MailingAddressCityName, MailingAddressStateCode, MailingAddressZipCode</w:t>
            </w:r>
          </w:p>
        </w:tc>
      </w:tr>
    </w:tbl>
    <w:p w14:paraId="3F69339F" w14:textId="4F09A9A7" w:rsidR="000C6C5E" w:rsidRDefault="008C42BC" w:rsidP="00C023A9">
      <w:pPr>
        <w:spacing w:before="120" w:line="252" w:lineRule="exact"/>
        <w:ind w:left="3312"/>
        <w:rPr>
          <w:rFonts w:ascii="Times New Roman"/>
          <w:b/>
        </w:rPr>
      </w:pPr>
      <w:r>
        <w:rPr>
          <w:rFonts w:ascii="Times New Roman"/>
          <w:b/>
        </w:rPr>
        <w:t>Table 3-</w:t>
      </w:r>
      <w:r w:rsidR="00E21471">
        <w:rPr>
          <w:rFonts w:ascii="Times New Roman"/>
          <w:b/>
        </w:rPr>
        <w:t>3</w:t>
      </w:r>
      <w:r>
        <w:rPr>
          <w:rFonts w:ascii="Times New Roman"/>
          <w:b/>
        </w:rPr>
        <w:t>. List of Multi-Value Tags</w:t>
      </w:r>
    </w:p>
    <w:p w14:paraId="41EE25B1" w14:textId="4D839525" w:rsidR="000C6C5E" w:rsidRPr="00327587" w:rsidRDefault="00756A82" w:rsidP="00327587">
      <w:pPr>
        <w:pStyle w:val="BodyText"/>
        <w:jc w:val="both"/>
        <w:rPr>
          <w:bCs/>
          <w:sz w:val="22"/>
          <w:szCs w:val="22"/>
        </w:rPr>
      </w:pPr>
      <w:r>
        <w:rPr>
          <w:noProof/>
        </w:rPr>
        <w:drawing>
          <wp:anchor distT="0" distB="0" distL="114300" distR="114300" simplePos="0" relativeHeight="251685888" behindDoc="0" locked="0" layoutInCell="1" allowOverlap="1" wp14:anchorId="0284401C" wp14:editId="19FC6246">
            <wp:simplePos x="0" y="0"/>
            <wp:positionH relativeFrom="margin">
              <wp:posOffset>259080</wp:posOffset>
            </wp:positionH>
            <wp:positionV relativeFrom="paragraph">
              <wp:posOffset>152400</wp:posOffset>
            </wp:positionV>
            <wp:extent cx="822234" cy="784860"/>
            <wp:effectExtent l="0" t="0" r="0" b="0"/>
            <wp:wrapNone/>
            <wp:docPr id="15" name="Picture 15"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587">
        <w:rPr>
          <w:bCs/>
          <w:noProof/>
          <w:sz w:val="22"/>
          <w:szCs w:val="22"/>
        </w:rPr>
        <mc:AlternateContent>
          <mc:Choice Requires="wps">
            <w:drawing>
              <wp:anchor distT="0" distB="0" distL="0" distR="0" simplePos="0" relativeHeight="251602944" behindDoc="0" locked="0" layoutInCell="1" allowOverlap="1" wp14:anchorId="06143C3A" wp14:editId="1EE9B7B7">
                <wp:simplePos x="0" y="0"/>
                <wp:positionH relativeFrom="page">
                  <wp:posOffset>2094230</wp:posOffset>
                </wp:positionH>
                <wp:positionV relativeFrom="paragraph">
                  <wp:posOffset>260350</wp:posOffset>
                </wp:positionV>
                <wp:extent cx="4042410" cy="527685"/>
                <wp:effectExtent l="0" t="0" r="15240" b="24765"/>
                <wp:wrapTopAndBottom/>
                <wp:docPr id="1505" name="Text Box 241" descr="Callout box showing the text:&#10;Use an asterisk to remove data from ICIS for a single field or multi- value fiel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D061AA" w14:textId="77777777" w:rsidR="00594258" w:rsidRPr="00CF37C6" w:rsidRDefault="00594258">
                            <w:pPr>
                              <w:spacing w:before="15"/>
                              <w:ind w:left="107"/>
                              <w:rPr>
                                <w:rFonts w:ascii="Times New Roman"/>
                                <w:iCs/>
                              </w:rPr>
                            </w:pPr>
                            <w:r w:rsidRPr="00CF37C6">
                              <w:rPr>
                                <w:rFonts w:ascii="Times New Roman"/>
                                <w:iCs/>
                              </w:rPr>
                              <w:t>Use an asterisk to remove data from ICIS for a single field or multi- value fields.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143C3A" id="Text Box 241" o:spid="_x0000_s1037" type="#_x0000_t202" alt="Callout box showing the text:&#10;Use an asterisk to remove data from ICIS for a single field or multi- value fields." style="position:absolute;left:0;text-align:left;margin-left:164.9pt;margin-top:20.5pt;width:318.3pt;height:41.5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SGAIAABYEAAAOAAAAZHJzL2Uyb0RvYy54bWysU9tu2zAMfR+wfxD0vjgJ0s4w4hRdsg4D&#10;ugvQ7QNkWbaFyaJGKbGzrx8lO2mxvQ3zg0CZ5CF5eLS9G3vDTgq9Blvy1WLJmbISam3bkn//9vAm&#10;58wHYWthwKqSn5Xnd7vXr7aDK9QaOjC1QkYg1heDK3kXgiuyzMtO9cIvwClLzgawF4Gu2GY1ioHQ&#10;e5Otl8vbbACsHYJU3tPfw+Tku4TfNEqGL03jVWCm5NRbSCems4pnttuKokXhOi3nNsQ/dNELbano&#10;FeoggmBH1H9B9VoieGjCQkKfQdNoqdIMNM1q+cc0T51wKs1C5Hh3pcn/P1j5+fTkviIL4zsYaYFp&#10;CO8eQf7wzMK+E7ZV94gwdErUVHgVKcsG54s5NVLtCx9BquET1LRkcQyQgMYG+8gKzckInRZwvpKu&#10;xsAk/dwsN+vNilySfDfrt7f5TSohiku2Qx8+KOhZNEqOtNSELk6PPsRuRHEJicUsPGhj0mKNZQO1&#10;nK/zfBoMjK6jN8Z5bKu9QXYSURvpmwv7l2ER+iB8N8Ul16SaXgeSrtF9yfNrtigiT+9tneoHoc1k&#10;U4/GzsRFribWwliNTNfUYqI1EllBfSYqESap0tMiowP8xdlAMi25/3kUqDgzHy2tI2r6YuDFqC6G&#10;sJJSSy4DcjZd9mFS/9GhbjvCnlZu4Z6W1ujE53Mfc8ckvkTz/FCiul/eU9Tzc979BgAA//8DAFBL&#10;AwQUAAYACAAAACEAmy9xr+AAAAAKAQAADwAAAGRycy9kb3ducmV2LnhtbEyPy07DMBBF90j8gzVI&#10;7KjzIqIhTgUINrBAlBaxdGI3jojHaeyk4e8ZVrAczdG955abxfZs1qPvHAqIVxEwjY1THbYCdu9P&#10;VzfAfJCoZO9QC/jWHjbV+VkpC+VO+KbnbWgZhaAvpAATwlBw7hujrfQrN2ik38GNVgY6x5arUZ4o&#10;3PY8iaKcW9khNRg56Aejm6/tZAXs1fN8jfX8Ot0f009zeJQf6ctRiMuL5e4WWNBL+IPhV5/UoSKn&#10;2k2oPOsFpMma1IOALKZNBKzzPANWE5lkMfCq5P8nVD8AAAD//wMAUEsBAi0AFAAGAAgAAAAhALaD&#10;OJL+AAAA4QEAABMAAAAAAAAAAAAAAAAAAAAAAFtDb250ZW50X1R5cGVzXS54bWxQSwECLQAUAAYA&#10;CAAAACEAOP0h/9YAAACUAQAACwAAAAAAAAAAAAAAAAAvAQAAX3JlbHMvLnJlbHNQSwECLQAUAAYA&#10;CAAAACEA6vP+EhgCAAAWBAAADgAAAAAAAAAAAAAAAAAuAgAAZHJzL2Uyb0RvYy54bWxQSwECLQAU&#10;AAYACAAAACEAmy9xr+AAAAAKAQAADwAAAAAAAAAAAAAAAAByBAAAZHJzL2Rvd25yZXYueG1sUEsF&#10;BgAAAAAEAAQA8wAAAH8FAAAAAA==&#10;" filled="f" strokeweight="1.44pt">
                <v:textbox inset="0,0,0,0">
                  <w:txbxContent>
                    <w:p w14:paraId="13D061AA" w14:textId="77777777" w:rsidR="00594258" w:rsidRPr="00CF37C6" w:rsidRDefault="00594258">
                      <w:pPr>
                        <w:spacing w:before="15"/>
                        <w:ind w:left="107"/>
                        <w:rPr>
                          <w:rFonts w:ascii="Times New Roman"/>
                          <w:iCs/>
                        </w:rPr>
                      </w:pPr>
                      <w:r w:rsidRPr="00CF37C6">
                        <w:rPr>
                          <w:rFonts w:ascii="Times New Roman"/>
                          <w:iCs/>
                        </w:rPr>
                        <w:t>Use an asterisk to remove data from ICIS for a single field or multi- value fields.</w:t>
                      </w:r>
                    </w:p>
                  </w:txbxContent>
                </v:textbox>
                <w10:wrap type="topAndBottom" anchorx="page"/>
              </v:shape>
            </w:pict>
          </mc:Fallback>
        </mc:AlternateContent>
      </w:r>
    </w:p>
    <w:p w14:paraId="1975907D" w14:textId="336F3CFD" w:rsidR="00327587" w:rsidRPr="00327587" w:rsidRDefault="00327587" w:rsidP="00327587">
      <w:pPr>
        <w:pStyle w:val="BodyText"/>
        <w:jc w:val="both"/>
        <w:rPr>
          <w:bCs/>
          <w:sz w:val="22"/>
          <w:szCs w:val="22"/>
        </w:rPr>
      </w:pPr>
    </w:p>
    <w:p w14:paraId="32869B97" w14:textId="77777777" w:rsidR="00756A82" w:rsidRPr="00327587" w:rsidRDefault="00756A82" w:rsidP="00327587">
      <w:pPr>
        <w:pStyle w:val="BodyText"/>
        <w:jc w:val="both"/>
        <w:rPr>
          <w:bCs/>
          <w:sz w:val="22"/>
          <w:szCs w:val="22"/>
        </w:rPr>
      </w:pPr>
    </w:p>
    <w:p w14:paraId="3B883A42" w14:textId="67A27E63" w:rsidR="000C6C5E" w:rsidRDefault="00BD5F17" w:rsidP="006E623B">
      <w:pPr>
        <w:pStyle w:val="Heading2"/>
      </w:pPr>
      <w:bookmarkStart w:id="43" w:name="_Toc147225322"/>
      <w:r>
        <w:t>3.6</w:t>
      </w:r>
      <w:r>
        <w:tab/>
      </w:r>
      <w:r w:rsidR="008C42BC">
        <w:t>GENERIC</w:t>
      </w:r>
      <w:r w:rsidR="008C42BC">
        <w:rPr>
          <w:spacing w:val="-1"/>
        </w:rPr>
        <w:t xml:space="preserve"> </w:t>
      </w:r>
      <w:r w:rsidR="008C42BC">
        <w:t>EDITS</w:t>
      </w:r>
      <w:bookmarkEnd w:id="43"/>
    </w:p>
    <w:p w14:paraId="742FCC11" w14:textId="62061267" w:rsidR="000C6C5E" w:rsidRPr="00327587" w:rsidRDefault="00CF37C6" w:rsidP="00327587">
      <w:pPr>
        <w:pStyle w:val="BodyText"/>
        <w:jc w:val="both"/>
        <w:rPr>
          <w:bCs/>
          <w:sz w:val="22"/>
          <w:szCs w:val="22"/>
        </w:rPr>
      </w:pPr>
      <w:r>
        <w:rPr>
          <w:bCs/>
          <w:sz w:val="22"/>
          <w:szCs w:val="22"/>
        </w:rPr>
        <w:t xml:space="preserve">Authorized states will submit well-formed XML Instance Documents to the </w:t>
      </w:r>
      <w:r w:rsidR="008C42BC" w:rsidRPr="00327587">
        <w:rPr>
          <w:bCs/>
          <w:sz w:val="22"/>
          <w:szCs w:val="22"/>
        </w:rPr>
        <w:t xml:space="preserve">CDX </w:t>
      </w:r>
      <w:r>
        <w:rPr>
          <w:bCs/>
          <w:sz w:val="22"/>
          <w:szCs w:val="22"/>
        </w:rPr>
        <w:t xml:space="preserve">Node, which then routes these files to ICIS Batch. The CDX Node and </w:t>
      </w:r>
      <w:r w:rsidR="008C42BC" w:rsidRPr="00327587">
        <w:rPr>
          <w:bCs/>
          <w:sz w:val="22"/>
          <w:szCs w:val="22"/>
        </w:rPr>
        <w:t>ICIS Batch perform various generic edits as explained below.</w:t>
      </w:r>
    </w:p>
    <w:p w14:paraId="68B49D10" w14:textId="77777777" w:rsidR="000C6C5E" w:rsidRPr="00327587" w:rsidRDefault="000C6C5E" w:rsidP="00327587">
      <w:pPr>
        <w:pStyle w:val="BodyText"/>
        <w:jc w:val="both"/>
        <w:rPr>
          <w:bCs/>
          <w:sz w:val="22"/>
          <w:szCs w:val="22"/>
        </w:rPr>
      </w:pPr>
    </w:p>
    <w:p w14:paraId="73FA566F" w14:textId="44D65DD2" w:rsidR="000C6C5E" w:rsidRDefault="003E6409" w:rsidP="004C2CDE">
      <w:pPr>
        <w:pStyle w:val="Heading3"/>
      </w:pPr>
      <w:bookmarkStart w:id="44" w:name="_Toc147225323"/>
      <w:r>
        <w:t xml:space="preserve">3.6.1 </w:t>
      </w:r>
      <w:r w:rsidR="008C42BC">
        <w:t>CDX Edit</w:t>
      </w:r>
      <w:r w:rsidR="008C42BC">
        <w:rPr>
          <w:spacing w:val="-6"/>
        </w:rPr>
        <w:t xml:space="preserve"> </w:t>
      </w:r>
      <w:r w:rsidR="008C42BC">
        <w:t>Checks</w:t>
      </w:r>
      <w:bookmarkEnd w:id="44"/>
    </w:p>
    <w:p w14:paraId="65D2E88B" w14:textId="55C4A57E" w:rsidR="000C6C5E" w:rsidRPr="00327587" w:rsidRDefault="008C42BC" w:rsidP="00327587">
      <w:pPr>
        <w:pStyle w:val="BodyText"/>
        <w:jc w:val="both"/>
        <w:rPr>
          <w:bCs/>
          <w:sz w:val="22"/>
          <w:szCs w:val="22"/>
        </w:rPr>
      </w:pPr>
      <w:r w:rsidRPr="00327587">
        <w:rPr>
          <w:bCs/>
          <w:sz w:val="22"/>
          <w:szCs w:val="22"/>
        </w:rPr>
        <w:t xml:space="preserve">The data provided in the file submission must meet data quality standards. CDX will reject XML </w:t>
      </w:r>
      <w:r w:rsidR="00CF37C6">
        <w:rPr>
          <w:bCs/>
          <w:sz w:val="22"/>
          <w:szCs w:val="22"/>
        </w:rPr>
        <w:t>I</w:t>
      </w:r>
      <w:r w:rsidRPr="00327587">
        <w:rPr>
          <w:bCs/>
          <w:sz w:val="22"/>
          <w:szCs w:val="22"/>
        </w:rPr>
        <w:t xml:space="preserve">nstance </w:t>
      </w:r>
      <w:r w:rsidR="00CF37C6">
        <w:rPr>
          <w:bCs/>
          <w:sz w:val="22"/>
          <w:szCs w:val="22"/>
        </w:rPr>
        <w:t>D</w:t>
      </w:r>
      <w:r w:rsidRPr="00327587">
        <w:rPr>
          <w:bCs/>
          <w:sz w:val="22"/>
          <w:szCs w:val="22"/>
        </w:rPr>
        <w:t>ocuments and report the first 100 errors that occur when:</w:t>
      </w:r>
    </w:p>
    <w:p w14:paraId="672FFF06" w14:textId="77777777" w:rsidR="000C6C5E" w:rsidRPr="00327587" w:rsidRDefault="000C6C5E" w:rsidP="00327587">
      <w:pPr>
        <w:pStyle w:val="BodyText"/>
        <w:jc w:val="both"/>
        <w:rPr>
          <w:bCs/>
          <w:sz w:val="22"/>
          <w:szCs w:val="22"/>
        </w:rPr>
      </w:pPr>
    </w:p>
    <w:p w14:paraId="375783EA" w14:textId="771BF2C6" w:rsidR="000C6C5E" w:rsidRPr="004C2CDE" w:rsidRDefault="00CF37C6" w:rsidP="00F92DCA">
      <w:pPr>
        <w:pStyle w:val="ListParagraph"/>
        <w:numPr>
          <w:ilvl w:val="0"/>
          <w:numId w:val="187"/>
        </w:numPr>
        <w:ind w:left="1080"/>
      </w:pPr>
      <w:r w:rsidRPr="00327587">
        <w:rPr>
          <w:bCs/>
        </w:rPr>
        <w:t xml:space="preserve">XML </w:t>
      </w:r>
      <w:r>
        <w:rPr>
          <w:bCs/>
        </w:rPr>
        <w:t>I</w:t>
      </w:r>
      <w:r w:rsidRPr="00327587">
        <w:rPr>
          <w:bCs/>
        </w:rPr>
        <w:t xml:space="preserve">nstance </w:t>
      </w:r>
      <w:r>
        <w:rPr>
          <w:bCs/>
        </w:rPr>
        <w:t>D</w:t>
      </w:r>
      <w:r w:rsidRPr="00327587">
        <w:rPr>
          <w:bCs/>
        </w:rPr>
        <w:t>ocument</w:t>
      </w:r>
      <w:r w:rsidR="008C42BC" w:rsidRPr="004C2CDE">
        <w:t xml:space="preserve"> has an extension other than .xml or .zip, or has a filename that is unrecognizable or</w:t>
      </w:r>
      <w:r w:rsidR="008C42BC" w:rsidRPr="004C2CDE">
        <w:rPr>
          <w:spacing w:val="-4"/>
        </w:rPr>
        <w:t xml:space="preserve"> </w:t>
      </w:r>
      <w:r w:rsidR="008C42BC" w:rsidRPr="004C2CDE">
        <w:t>invalid,</w:t>
      </w:r>
    </w:p>
    <w:p w14:paraId="336C6FB7" w14:textId="77777777" w:rsidR="000C6C5E" w:rsidRPr="004C2CDE" w:rsidRDefault="008C42BC" w:rsidP="00F92DCA">
      <w:pPr>
        <w:pStyle w:val="ListParagraph"/>
        <w:numPr>
          <w:ilvl w:val="0"/>
          <w:numId w:val="187"/>
        </w:numPr>
        <w:spacing w:line="252" w:lineRule="exact"/>
        <w:ind w:left="1080"/>
      </w:pPr>
      <w:r w:rsidRPr="004C2CDE">
        <w:t>zip compressed file is</w:t>
      </w:r>
      <w:r w:rsidRPr="004C2CDE">
        <w:rPr>
          <w:spacing w:val="-14"/>
        </w:rPr>
        <w:t xml:space="preserve"> </w:t>
      </w:r>
      <w:r w:rsidRPr="004C2CDE">
        <w:t>empty,</w:t>
      </w:r>
    </w:p>
    <w:p w14:paraId="620692CD" w14:textId="034DECC2" w:rsidR="000C6C5E" w:rsidRPr="004C2CDE" w:rsidRDefault="00CF37C6" w:rsidP="00F92DCA">
      <w:pPr>
        <w:pStyle w:val="ListParagraph"/>
        <w:numPr>
          <w:ilvl w:val="0"/>
          <w:numId w:val="187"/>
        </w:numPr>
        <w:ind w:left="1080"/>
      </w:pPr>
      <w:r w:rsidRPr="00327587">
        <w:rPr>
          <w:bCs/>
        </w:rPr>
        <w:t xml:space="preserve">XML </w:t>
      </w:r>
      <w:r>
        <w:rPr>
          <w:bCs/>
        </w:rPr>
        <w:t>I</w:t>
      </w:r>
      <w:r w:rsidRPr="00327587">
        <w:rPr>
          <w:bCs/>
        </w:rPr>
        <w:t xml:space="preserve">nstance </w:t>
      </w:r>
      <w:r>
        <w:rPr>
          <w:bCs/>
        </w:rPr>
        <w:t>D</w:t>
      </w:r>
      <w:r w:rsidRPr="00327587">
        <w:rPr>
          <w:bCs/>
        </w:rPr>
        <w:t>ocument</w:t>
      </w:r>
      <w:r w:rsidR="008C42BC" w:rsidRPr="004C2CDE">
        <w:t xml:space="preserve"> has empty or null tags, is incomplete, corrupt, not valid, and/or not well</w:t>
      </w:r>
      <w:r w:rsidR="008C42BC" w:rsidRPr="004C2CDE">
        <w:rPr>
          <w:spacing w:val="-4"/>
        </w:rPr>
        <w:t xml:space="preserve"> </w:t>
      </w:r>
      <w:r w:rsidR="008C42BC" w:rsidRPr="004C2CDE">
        <w:t>formed,</w:t>
      </w:r>
    </w:p>
    <w:p w14:paraId="313A9BB7" w14:textId="77777777" w:rsidR="000C6C5E" w:rsidRPr="004C2CDE" w:rsidRDefault="008C42BC" w:rsidP="00F92DCA">
      <w:pPr>
        <w:pStyle w:val="ListParagraph"/>
        <w:numPr>
          <w:ilvl w:val="0"/>
          <w:numId w:val="187"/>
        </w:numPr>
        <w:spacing w:line="252" w:lineRule="exact"/>
        <w:ind w:left="1080"/>
      </w:pPr>
      <w:r w:rsidRPr="004C2CDE">
        <w:t>submitter ID and/or password not valid for</w:t>
      </w:r>
      <w:r w:rsidRPr="004C2CDE">
        <w:rPr>
          <w:spacing w:val="-14"/>
        </w:rPr>
        <w:t xml:space="preserve"> </w:t>
      </w:r>
      <w:r w:rsidRPr="004C2CDE">
        <w:t>CDX,</w:t>
      </w:r>
    </w:p>
    <w:p w14:paraId="30747BC5" w14:textId="08188584" w:rsidR="000C6C5E" w:rsidRPr="004C2CDE" w:rsidRDefault="008C42BC" w:rsidP="00F92DCA">
      <w:pPr>
        <w:pStyle w:val="ListParagraph"/>
        <w:numPr>
          <w:ilvl w:val="0"/>
          <w:numId w:val="187"/>
        </w:numPr>
        <w:spacing w:line="252" w:lineRule="exact"/>
        <w:ind w:left="1080"/>
      </w:pPr>
      <w:r w:rsidRPr="004C2CDE">
        <w:t>a data flow indicator code mismatch from state nodes (must be</w:t>
      </w:r>
      <w:r w:rsidRPr="004C2CDE">
        <w:rPr>
          <w:spacing w:val="-19"/>
        </w:rPr>
        <w:t xml:space="preserve"> </w:t>
      </w:r>
      <w:r w:rsidRPr="004C2CDE">
        <w:t>“ICIS-NPDES”)</w:t>
      </w:r>
      <w:r w:rsidR="004C2CDE">
        <w:t>,</w:t>
      </w:r>
    </w:p>
    <w:p w14:paraId="7FBD088F" w14:textId="2FC6E070" w:rsidR="000C6C5E" w:rsidRPr="004C2CDE" w:rsidRDefault="008C42BC" w:rsidP="00F92DCA">
      <w:pPr>
        <w:pStyle w:val="ListParagraph"/>
        <w:numPr>
          <w:ilvl w:val="0"/>
          <w:numId w:val="187"/>
        </w:numPr>
        <w:ind w:left="1080"/>
      </w:pPr>
      <w:r w:rsidRPr="004C2CDE">
        <w:t>a file infected with a</w:t>
      </w:r>
      <w:r w:rsidRPr="004C2CDE">
        <w:rPr>
          <w:spacing w:val="-9"/>
        </w:rPr>
        <w:t xml:space="preserve"> </w:t>
      </w:r>
      <w:r w:rsidRPr="004C2CDE">
        <w:t>virus</w:t>
      </w:r>
      <w:r w:rsidR="004C2CDE">
        <w:t>.</w:t>
      </w:r>
    </w:p>
    <w:p w14:paraId="11FE478B" w14:textId="77777777" w:rsidR="000C6C5E" w:rsidRPr="004C2CDE" w:rsidRDefault="000C6C5E">
      <w:pPr>
        <w:pStyle w:val="BodyText"/>
        <w:spacing w:before="11"/>
        <w:rPr>
          <w:sz w:val="22"/>
          <w:szCs w:val="22"/>
        </w:rPr>
      </w:pPr>
    </w:p>
    <w:p w14:paraId="2AA4F4FC" w14:textId="77777777" w:rsidR="00CF37C6" w:rsidRDefault="00CF37C6">
      <w:pPr>
        <w:rPr>
          <w:b/>
          <w:bCs/>
          <w:sz w:val="24"/>
          <w:szCs w:val="24"/>
        </w:rPr>
      </w:pPr>
      <w:r>
        <w:br w:type="page"/>
      </w:r>
    </w:p>
    <w:p w14:paraId="630B610E" w14:textId="71142C72" w:rsidR="000C6C5E" w:rsidRDefault="001935FB" w:rsidP="004C2CDE">
      <w:pPr>
        <w:pStyle w:val="Heading3"/>
        <w:keepLines/>
      </w:pPr>
      <w:bookmarkStart w:id="45" w:name="_Toc147225324"/>
      <w:r>
        <w:lastRenderedPageBreak/>
        <w:t xml:space="preserve">3.6.2 </w:t>
      </w:r>
      <w:r w:rsidR="008C42BC">
        <w:t>ICIS</w:t>
      </w:r>
      <w:r w:rsidR="00CF37C6">
        <w:t xml:space="preserve"> Batch </w:t>
      </w:r>
      <w:r w:rsidR="008C42BC">
        <w:t>Pre-Parser Edit</w:t>
      </w:r>
      <w:r w:rsidR="008C42BC">
        <w:rPr>
          <w:spacing w:val="-12"/>
        </w:rPr>
        <w:t xml:space="preserve"> </w:t>
      </w:r>
      <w:r w:rsidR="008C42BC">
        <w:t>Checks</w:t>
      </w:r>
      <w:bookmarkEnd w:id="45"/>
    </w:p>
    <w:p w14:paraId="36774AD3" w14:textId="6EA98521" w:rsidR="000C6C5E" w:rsidRPr="00327587" w:rsidRDefault="008C42BC" w:rsidP="00327587">
      <w:pPr>
        <w:pStyle w:val="BodyText"/>
        <w:jc w:val="both"/>
        <w:rPr>
          <w:bCs/>
          <w:sz w:val="22"/>
          <w:szCs w:val="22"/>
        </w:rPr>
      </w:pPr>
      <w:r w:rsidRPr="00327587">
        <w:rPr>
          <w:bCs/>
          <w:sz w:val="22"/>
          <w:szCs w:val="22"/>
        </w:rPr>
        <w:t>ICIS</w:t>
      </w:r>
      <w:r w:rsidR="00CF37C6">
        <w:rPr>
          <w:bCs/>
          <w:sz w:val="22"/>
          <w:szCs w:val="22"/>
        </w:rPr>
        <w:t xml:space="preserve"> Batch </w:t>
      </w:r>
      <w:r w:rsidRPr="00327587">
        <w:rPr>
          <w:bCs/>
          <w:sz w:val="22"/>
          <w:szCs w:val="22"/>
        </w:rPr>
        <w:t>may encounter file-level problems such as retrieving a submission file or processing it due to communication, database access, or file corruption problems. When any of these situations are encountered ICIS-NPDES logs the error with a generic message of “Unable to parse file</w:t>
      </w:r>
      <w:r w:rsidR="004C2CDE" w:rsidRPr="00327587">
        <w:rPr>
          <w:bCs/>
          <w:sz w:val="22"/>
          <w:szCs w:val="22"/>
        </w:rPr>
        <w:t xml:space="preserve"> </w:t>
      </w:r>
      <w:r w:rsidRPr="00327587">
        <w:rPr>
          <w:bCs/>
          <w:sz w:val="22"/>
          <w:szCs w:val="22"/>
        </w:rPr>
        <w:t>&lt;filename&gt; because &lt;java method&gt;; &lt;error message&gt;” and sends CDX a PDF file containing the error.</w:t>
      </w:r>
    </w:p>
    <w:p w14:paraId="197E4896" w14:textId="77777777" w:rsidR="000C6C5E" w:rsidRPr="00327587" w:rsidRDefault="000C6C5E" w:rsidP="00327587">
      <w:pPr>
        <w:pStyle w:val="BodyText"/>
        <w:jc w:val="both"/>
        <w:rPr>
          <w:bCs/>
          <w:sz w:val="22"/>
          <w:szCs w:val="22"/>
        </w:rPr>
      </w:pPr>
    </w:p>
    <w:p w14:paraId="1CB3645B" w14:textId="0DDA0FD1" w:rsidR="000C6C5E" w:rsidRDefault="001935FB" w:rsidP="004C2CDE">
      <w:pPr>
        <w:pStyle w:val="Heading3"/>
      </w:pPr>
      <w:bookmarkStart w:id="46" w:name="_Toc147225325"/>
      <w:r>
        <w:t xml:space="preserve">3.6.3 </w:t>
      </w:r>
      <w:r w:rsidR="008C42BC">
        <w:t>ICIS</w:t>
      </w:r>
      <w:r w:rsidR="00CF37C6">
        <w:t xml:space="preserve"> Batch</w:t>
      </w:r>
      <w:r w:rsidR="008C42BC">
        <w:t xml:space="preserve"> Parser Edit</w:t>
      </w:r>
      <w:r w:rsidR="008C42BC">
        <w:rPr>
          <w:spacing w:val="-10"/>
        </w:rPr>
        <w:t xml:space="preserve"> </w:t>
      </w:r>
      <w:r w:rsidR="008C42BC">
        <w:t>Checks</w:t>
      </w:r>
      <w:bookmarkEnd w:id="46"/>
    </w:p>
    <w:p w14:paraId="291DC3F0" w14:textId="17661E7D" w:rsidR="000C6C5E" w:rsidRPr="00327587" w:rsidRDefault="008C42BC" w:rsidP="00327587">
      <w:pPr>
        <w:pStyle w:val="BodyText"/>
        <w:jc w:val="both"/>
        <w:rPr>
          <w:bCs/>
          <w:sz w:val="22"/>
          <w:szCs w:val="22"/>
        </w:rPr>
      </w:pPr>
      <w:r w:rsidRPr="00327587">
        <w:rPr>
          <w:bCs/>
          <w:sz w:val="22"/>
          <w:szCs w:val="22"/>
        </w:rPr>
        <w:t>The ICIS</w:t>
      </w:r>
      <w:r w:rsidR="00CF37C6">
        <w:rPr>
          <w:bCs/>
          <w:sz w:val="22"/>
          <w:szCs w:val="22"/>
        </w:rPr>
        <w:t xml:space="preserve"> Batch</w:t>
      </w:r>
      <w:r w:rsidRPr="00327587">
        <w:rPr>
          <w:bCs/>
          <w:sz w:val="22"/>
          <w:szCs w:val="22"/>
        </w:rPr>
        <w:t xml:space="preserve"> parser will reject XML instance documents if it cannot extract and process data for the following reasons:</w:t>
      </w:r>
    </w:p>
    <w:p w14:paraId="757BD05F" w14:textId="77777777" w:rsidR="000C6C5E" w:rsidRPr="00327587" w:rsidRDefault="000C6C5E" w:rsidP="00327587">
      <w:pPr>
        <w:pStyle w:val="BodyText"/>
        <w:jc w:val="both"/>
        <w:rPr>
          <w:bCs/>
          <w:sz w:val="22"/>
          <w:szCs w:val="22"/>
        </w:rPr>
      </w:pPr>
    </w:p>
    <w:p w14:paraId="29F5CD04" w14:textId="77777777" w:rsidR="000C6C5E" w:rsidRPr="004C2CDE" w:rsidRDefault="008C42BC" w:rsidP="00F92DCA">
      <w:pPr>
        <w:pStyle w:val="ListParagraph"/>
        <w:numPr>
          <w:ilvl w:val="0"/>
          <w:numId w:val="186"/>
        </w:numPr>
        <w:spacing w:line="253" w:lineRule="exact"/>
        <w:ind w:left="1080"/>
      </w:pPr>
      <w:r w:rsidRPr="004C2CDE">
        <w:t>mandatory data</w:t>
      </w:r>
      <w:r w:rsidRPr="004C2CDE">
        <w:rPr>
          <w:spacing w:val="-8"/>
        </w:rPr>
        <w:t xml:space="preserve"> </w:t>
      </w:r>
      <w:r w:rsidRPr="004C2CDE">
        <w:t>missing,</w:t>
      </w:r>
    </w:p>
    <w:p w14:paraId="55C6D9B5" w14:textId="77777777" w:rsidR="000C6C5E" w:rsidRPr="004C2CDE" w:rsidRDefault="008C42BC" w:rsidP="00F92DCA">
      <w:pPr>
        <w:pStyle w:val="ListParagraph"/>
        <w:numPr>
          <w:ilvl w:val="0"/>
          <w:numId w:val="186"/>
        </w:numPr>
        <w:spacing w:line="252" w:lineRule="exact"/>
        <w:ind w:left="1080"/>
      </w:pPr>
      <w:r w:rsidRPr="004C2CDE">
        <w:t>one or more header block elements</w:t>
      </w:r>
      <w:r w:rsidRPr="004C2CDE">
        <w:rPr>
          <w:spacing w:val="-14"/>
        </w:rPr>
        <w:t xml:space="preserve"> </w:t>
      </w:r>
      <w:r w:rsidRPr="004C2CDE">
        <w:t>missing,</w:t>
      </w:r>
    </w:p>
    <w:p w14:paraId="489AEAFE" w14:textId="77777777" w:rsidR="000C6C5E" w:rsidRPr="004C2CDE" w:rsidRDefault="008C42BC" w:rsidP="00F92DCA">
      <w:pPr>
        <w:pStyle w:val="ListParagraph"/>
        <w:numPr>
          <w:ilvl w:val="0"/>
          <w:numId w:val="186"/>
        </w:numPr>
        <w:spacing w:line="252" w:lineRule="exact"/>
        <w:ind w:left="1080"/>
      </w:pPr>
      <w:r w:rsidRPr="004C2CDE">
        <w:t>prohibited character found in alphanumeric</w:t>
      </w:r>
      <w:r w:rsidRPr="004C2CDE">
        <w:rPr>
          <w:spacing w:val="-13"/>
        </w:rPr>
        <w:t xml:space="preserve"> </w:t>
      </w:r>
      <w:r w:rsidRPr="004C2CDE">
        <w:t>field,</w:t>
      </w:r>
    </w:p>
    <w:p w14:paraId="7A35DDDF" w14:textId="77777777" w:rsidR="000C6C5E" w:rsidRPr="004C2CDE" w:rsidRDefault="008C42BC" w:rsidP="00F92DCA">
      <w:pPr>
        <w:pStyle w:val="ListParagraph"/>
        <w:numPr>
          <w:ilvl w:val="0"/>
          <w:numId w:val="186"/>
        </w:numPr>
        <w:spacing w:line="252" w:lineRule="exact"/>
        <w:ind w:left="1080"/>
      </w:pPr>
      <w:r w:rsidRPr="004C2CDE">
        <w:t>invalid character found or incorrect format in numeric</w:t>
      </w:r>
      <w:r w:rsidRPr="004C2CDE">
        <w:rPr>
          <w:spacing w:val="-21"/>
        </w:rPr>
        <w:t xml:space="preserve"> </w:t>
      </w:r>
      <w:r w:rsidRPr="004C2CDE">
        <w:t>field,</w:t>
      </w:r>
    </w:p>
    <w:p w14:paraId="7F8DBEC6" w14:textId="77777777" w:rsidR="000C6C5E" w:rsidRPr="004C2CDE" w:rsidRDefault="008C42BC" w:rsidP="00F92DCA">
      <w:pPr>
        <w:pStyle w:val="ListParagraph"/>
        <w:numPr>
          <w:ilvl w:val="0"/>
          <w:numId w:val="186"/>
        </w:numPr>
        <w:spacing w:line="252" w:lineRule="exact"/>
        <w:ind w:left="1080"/>
      </w:pPr>
      <w:r w:rsidRPr="004C2CDE">
        <w:t>invalid character found in date</w:t>
      </w:r>
      <w:r w:rsidRPr="004C2CDE">
        <w:rPr>
          <w:spacing w:val="-11"/>
        </w:rPr>
        <w:t xml:space="preserve"> </w:t>
      </w:r>
      <w:r w:rsidRPr="004C2CDE">
        <w:t>field,</w:t>
      </w:r>
    </w:p>
    <w:p w14:paraId="7BDCC16A" w14:textId="77777777" w:rsidR="000C6C5E" w:rsidRPr="004C2CDE" w:rsidRDefault="008C42BC" w:rsidP="00F92DCA">
      <w:pPr>
        <w:pStyle w:val="ListParagraph"/>
        <w:numPr>
          <w:ilvl w:val="0"/>
          <w:numId w:val="186"/>
        </w:numPr>
        <w:spacing w:line="252" w:lineRule="exact"/>
        <w:ind w:left="1080"/>
      </w:pPr>
      <w:r w:rsidRPr="004C2CDE">
        <w:t>invalid date found in date</w:t>
      </w:r>
      <w:r w:rsidRPr="004C2CDE">
        <w:rPr>
          <w:spacing w:val="-8"/>
        </w:rPr>
        <w:t xml:space="preserve"> </w:t>
      </w:r>
      <w:r w:rsidRPr="004C2CDE">
        <w:t>field,</w:t>
      </w:r>
    </w:p>
    <w:p w14:paraId="5EF4F9B7" w14:textId="77777777" w:rsidR="000C6C5E" w:rsidRPr="004C2CDE" w:rsidRDefault="008C42BC" w:rsidP="00F92DCA">
      <w:pPr>
        <w:pStyle w:val="ListParagraph"/>
        <w:numPr>
          <w:ilvl w:val="0"/>
          <w:numId w:val="186"/>
        </w:numPr>
        <w:spacing w:line="252" w:lineRule="exact"/>
        <w:ind w:left="1080"/>
      </w:pPr>
      <w:r w:rsidRPr="004C2CDE">
        <w:t>the a primary key has a space or invalid</w:t>
      </w:r>
      <w:r w:rsidRPr="004C2CDE">
        <w:rPr>
          <w:spacing w:val="-13"/>
        </w:rPr>
        <w:t xml:space="preserve"> </w:t>
      </w:r>
      <w:r w:rsidRPr="004C2CDE">
        <w:t>alphanumeric,</w:t>
      </w:r>
    </w:p>
    <w:p w14:paraId="771CC535" w14:textId="77777777" w:rsidR="000C6C5E" w:rsidRPr="004C2CDE" w:rsidRDefault="008C42BC" w:rsidP="00F92DCA">
      <w:pPr>
        <w:pStyle w:val="ListParagraph"/>
        <w:numPr>
          <w:ilvl w:val="0"/>
          <w:numId w:val="186"/>
        </w:numPr>
        <w:spacing w:line="252" w:lineRule="exact"/>
        <w:ind w:left="1080"/>
      </w:pPr>
      <w:r w:rsidRPr="004C2CDE">
        <w:t>transaction code is not allowed for the submission type according to Table</w:t>
      </w:r>
      <w:r w:rsidRPr="004C2CDE">
        <w:rPr>
          <w:spacing w:val="-24"/>
        </w:rPr>
        <w:t xml:space="preserve"> </w:t>
      </w:r>
      <w:r w:rsidRPr="004C2CDE">
        <w:t>3-1,</w:t>
      </w:r>
    </w:p>
    <w:p w14:paraId="25C67964" w14:textId="77777777" w:rsidR="000C6C5E" w:rsidRPr="004C2CDE" w:rsidRDefault="008C42BC" w:rsidP="00F92DCA">
      <w:pPr>
        <w:pStyle w:val="ListParagraph"/>
        <w:numPr>
          <w:ilvl w:val="0"/>
          <w:numId w:val="186"/>
        </w:numPr>
        <w:spacing w:line="252" w:lineRule="exact"/>
        <w:ind w:left="1080"/>
      </w:pPr>
      <w:r w:rsidRPr="004C2CDE">
        <w:t>submitter ID not valid for</w:t>
      </w:r>
      <w:r w:rsidRPr="004C2CDE">
        <w:rPr>
          <w:spacing w:val="-15"/>
        </w:rPr>
        <w:t xml:space="preserve"> </w:t>
      </w:r>
      <w:r w:rsidRPr="004C2CDE">
        <w:t>ICIS-NPDES,</w:t>
      </w:r>
    </w:p>
    <w:p w14:paraId="4A2BC3F9" w14:textId="77777777" w:rsidR="000C6C5E" w:rsidRPr="004C2CDE" w:rsidRDefault="008C42BC" w:rsidP="00F92DCA">
      <w:pPr>
        <w:pStyle w:val="ListParagraph"/>
        <w:numPr>
          <w:ilvl w:val="0"/>
          <w:numId w:val="186"/>
        </w:numPr>
        <w:spacing w:line="252" w:lineRule="exact"/>
        <w:ind w:left="1080"/>
      </w:pPr>
      <w:r w:rsidRPr="004C2CDE">
        <w:t>submitter ID does not have rights to add/change/delete data in ICIS-NPDES,</w:t>
      </w:r>
      <w:r w:rsidRPr="004C2CDE">
        <w:rPr>
          <w:spacing w:val="-18"/>
        </w:rPr>
        <w:t xml:space="preserve"> </w:t>
      </w:r>
      <w:r w:rsidRPr="004C2CDE">
        <w:t>or</w:t>
      </w:r>
    </w:p>
    <w:p w14:paraId="0C0A0EB6" w14:textId="77777777" w:rsidR="000C6C5E" w:rsidRPr="004C2CDE" w:rsidRDefault="008C42BC" w:rsidP="00F92DCA">
      <w:pPr>
        <w:pStyle w:val="ListParagraph"/>
        <w:numPr>
          <w:ilvl w:val="0"/>
          <w:numId w:val="186"/>
        </w:numPr>
        <w:ind w:left="1080" w:right="252"/>
      </w:pPr>
      <w:r w:rsidRPr="004C2CDE">
        <w:t>submitter ID is not allowed to add/change/delete data belonging to another state, tribe or EPA</w:t>
      </w:r>
      <w:r w:rsidRPr="004C2CDE">
        <w:rPr>
          <w:spacing w:val="-1"/>
        </w:rPr>
        <w:t xml:space="preserve"> </w:t>
      </w:r>
      <w:r w:rsidRPr="004C2CDE">
        <w:t>region.</w:t>
      </w:r>
    </w:p>
    <w:p w14:paraId="78E31B21" w14:textId="77777777" w:rsidR="000C6C5E" w:rsidRPr="004C2CDE" w:rsidRDefault="000C6C5E" w:rsidP="004C2CDE">
      <w:pPr>
        <w:pStyle w:val="BodyText"/>
        <w:rPr>
          <w:sz w:val="22"/>
          <w:szCs w:val="22"/>
        </w:rPr>
      </w:pPr>
    </w:p>
    <w:p w14:paraId="3B94B7FA" w14:textId="0585F64F" w:rsidR="000C6C5E" w:rsidRDefault="001935FB" w:rsidP="001935FB">
      <w:pPr>
        <w:pStyle w:val="Heading3"/>
      </w:pPr>
      <w:bookmarkStart w:id="47" w:name="_Toc147225326"/>
      <w:r>
        <w:t xml:space="preserve">3.6.4 </w:t>
      </w:r>
      <w:r w:rsidR="008C42BC">
        <w:t>ICIS</w:t>
      </w:r>
      <w:r w:rsidR="00CF37C6">
        <w:t xml:space="preserve"> Batch </w:t>
      </w:r>
      <w:r w:rsidR="008C42BC">
        <w:t>Edit</w:t>
      </w:r>
      <w:r w:rsidR="008C42BC">
        <w:rPr>
          <w:spacing w:val="-11"/>
        </w:rPr>
        <w:t xml:space="preserve"> </w:t>
      </w:r>
      <w:r w:rsidR="008C42BC">
        <w:t>Checks</w:t>
      </w:r>
      <w:bookmarkEnd w:id="47"/>
    </w:p>
    <w:p w14:paraId="5362B661" w14:textId="77777777" w:rsidR="000C6C5E" w:rsidRDefault="008C42BC" w:rsidP="00327587">
      <w:pPr>
        <w:jc w:val="both"/>
        <w:rPr>
          <w:rFonts w:ascii="Times New Roman"/>
        </w:rPr>
      </w:pPr>
      <w:r w:rsidRPr="00B725CF">
        <w:rPr>
          <w:rFonts w:ascii="Times New Roman" w:hAnsi="Times New Roman" w:cs="Times New Roman"/>
        </w:rPr>
        <w:t>Other errors may be discovered at the time ICIS-NPDES system receives and processes the data. These</w:t>
      </w:r>
      <w:r>
        <w:rPr>
          <w:rFonts w:ascii="Times New Roman"/>
        </w:rPr>
        <w:t xml:space="preserve"> errors include:</w:t>
      </w:r>
    </w:p>
    <w:p w14:paraId="0CFB88CC" w14:textId="77777777" w:rsidR="000C6C5E" w:rsidRPr="00B725CF" w:rsidRDefault="000C6C5E" w:rsidP="00327587">
      <w:pPr>
        <w:pStyle w:val="BodyText"/>
        <w:jc w:val="both"/>
        <w:rPr>
          <w:sz w:val="22"/>
          <w:szCs w:val="22"/>
        </w:rPr>
      </w:pPr>
    </w:p>
    <w:p w14:paraId="28BBC09E" w14:textId="77777777" w:rsidR="000C6C5E" w:rsidRPr="00B725CF" w:rsidRDefault="008C42BC" w:rsidP="00F92DCA">
      <w:pPr>
        <w:pStyle w:val="ListParagraph"/>
        <w:numPr>
          <w:ilvl w:val="0"/>
          <w:numId w:val="186"/>
        </w:numPr>
        <w:spacing w:line="252" w:lineRule="exact"/>
        <w:ind w:left="1080"/>
      </w:pPr>
      <w:r w:rsidRPr="00B725CF">
        <w:t>parent record not found for child record to be</w:t>
      </w:r>
      <w:r w:rsidRPr="00B725CF">
        <w:rPr>
          <w:spacing w:val="-9"/>
        </w:rPr>
        <w:t xml:space="preserve"> </w:t>
      </w:r>
      <w:r w:rsidRPr="00B725CF">
        <w:t>added,</w:t>
      </w:r>
    </w:p>
    <w:p w14:paraId="45D94451" w14:textId="77777777" w:rsidR="000C6C5E" w:rsidRPr="00B725CF" w:rsidRDefault="008C42BC" w:rsidP="00F92DCA">
      <w:pPr>
        <w:pStyle w:val="ListParagraph"/>
        <w:numPr>
          <w:ilvl w:val="0"/>
          <w:numId w:val="186"/>
        </w:numPr>
        <w:spacing w:line="252" w:lineRule="exact"/>
        <w:ind w:left="1080"/>
      </w:pPr>
      <w:r w:rsidRPr="00B725CF">
        <w:t>record already exists for record to be</w:t>
      </w:r>
      <w:r w:rsidRPr="00B725CF">
        <w:rPr>
          <w:spacing w:val="-12"/>
        </w:rPr>
        <w:t xml:space="preserve"> </w:t>
      </w:r>
      <w:r w:rsidRPr="00B725CF">
        <w:t>added,</w:t>
      </w:r>
    </w:p>
    <w:p w14:paraId="3B1EA5E0" w14:textId="6624C22F" w:rsidR="000C6C5E" w:rsidRPr="00B725CF" w:rsidRDefault="008C42BC" w:rsidP="00F92DCA">
      <w:pPr>
        <w:pStyle w:val="ListParagraph"/>
        <w:numPr>
          <w:ilvl w:val="0"/>
          <w:numId w:val="186"/>
        </w:numPr>
        <w:spacing w:line="252" w:lineRule="exact"/>
        <w:ind w:left="1080"/>
      </w:pPr>
      <w:r w:rsidRPr="00B725CF">
        <w:t xml:space="preserve">record </w:t>
      </w:r>
      <w:r w:rsidR="001F10AD" w:rsidRPr="00B725CF">
        <w:t>nonexistent</w:t>
      </w:r>
      <w:r w:rsidRPr="00B725CF">
        <w:t xml:space="preserve"> for change, delete</w:t>
      </w:r>
      <w:r w:rsidRPr="00B725CF">
        <w:rPr>
          <w:spacing w:val="-14"/>
        </w:rPr>
        <w:t xml:space="preserve"> </w:t>
      </w:r>
      <w:r w:rsidRPr="00B725CF">
        <w:t>transactions,</w:t>
      </w:r>
    </w:p>
    <w:p w14:paraId="21CE6309" w14:textId="77777777" w:rsidR="000C6C5E" w:rsidRPr="00B725CF" w:rsidRDefault="008C42BC" w:rsidP="00F92DCA">
      <w:pPr>
        <w:pStyle w:val="ListParagraph"/>
        <w:numPr>
          <w:ilvl w:val="0"/>
          <w:numId w:val="186"/>
        </w:numPr>
        <w:spacing w:line="252" w:lineRule="exact"/>
        <w:ind w:left="1080"/>
      </w:pPr>
      <w:r w:rsidRPr="00B725CF">
        <w:t>data not valid for database field edit</w:t>
      </w:r>
      <w:r w:rsidRPr="00B725CF">
        <w:rPr>
          <w:spacing w:val="-13"/>
        </w:rPr>
        <w:t xml:space="preserve"> </w:t>
      </w:r>
      <w:r w:rsidRPr="00B725CF">
        <w:t>checks,</w:t>
      </w:r>
    </w:p>
    <w:p w14:paraId="05BA0FE3" w14:textId="77777777" w:rsidR="000C6C5E" w:rsidRPr="00B725CF" w:rsidRDefault="008C42BC" w:rsidP="00F92DCA">
      <w:pPr>
        <w:pStyle w:val="ListParagraph"/>
        <w:numPr>
          <w:ilvl w:val="0"/>
          <w:numId w:val="186"/>
        </w:numPr>
        <w:spacing w:line="252" w:lineRule="exact"/>
        <w:ind w:left="1080"/>
      </w:pPr>
      <w:r w:rsidRPr="00B725CF">
        <w:t>prohibited character(s) found in the XML submission</w:t>
      </w:r>
      <w:r w:rsidRPr="00B725CF">
        <w:rPr>
          <w:spacing w:val="-20"/>
        </w:rPr>
        <w:t xml:space="preserve"> </w:t>
      </w:r>
      <w:r w:rsidRPr="00B725CF">
        <w:t>record,</w:t>
      </w:r>
    </w:p>
    <w:p w14:paraId="4E00331B" w14:textId="77777777" w:rsidR="000C6C5E" w:rsidRPr="00B725CF" w:rsidRDefault="008C42BC" w:rsidP="00F92DCA">
      <w:pPr>
        <w:pStyle w:val="ListParagraph"/>
        <w:numPr>
          <w:ilvl w:val="0"/>
          <w:numId w:val="186"/>
        </w:numPr>
        <w:spacing w:line="252" w:lineRule="exact"/>
        <w:ind w:left="1080"/>
      </w:pPr>
      <w:r w:rsidRPr="00B725CF">
        <w:t>mandatory data missing,</w:t>
      </w:r>
      <w:r w:rsidRPr="00B725CF">
        <w:rPr>
          <w:spacing w:val="-7"/>
        </w:rPr>
        <w:t xml:space="preserve"> </w:t>
      </w:r>
      <w:r w:rsidRPr="00B725CF">
        <w:t>or</w:t>
      </w:r>
    </w:p>
    <w:p w14:paraId="78B5831F" w14:textId="77777777" w:rsidR="000C6C5E" w:rsidRPr="00B725CF" w:rsidRDefault="008C42BC" w:rsidP="00F92DCA">
      <w:pPr>
        <w:pStyle w:val="ListParagraph"/>
        <w:numPr>
          <w:ilvl w:val="0"/>
          <w:numId w:val="186"/>
        </w:numPr>
        <w:spacing w:line="252" w:lineRule="exact"/>
        <w:ind w:left="1080"/>
      </w:pPr>
      <w:r w:rsidRPr="00B725CF">
        <w:t>invalid</w:t>
      </w:r>
      <w:r w:rsidRPr="00B725CF">
        <w:rPr>
          <w:spacing w:val="-4"/>
        </w:rPr>
        <w:t xml:space="preserve"> </w:t>
      </w:r>
      <w:r w:rsidRPr="00B725CF">
        <w:t>code.</w:t>
      </w:r>
    </w:p>
    <w:p w14:paraId="15DB8090" w14:textId="77777777" w:rsidR="000C6C5E" w:rsidRPr="00B725CF" w:rsidRDefault="000C6C5E" w:rsidP="00B725CF">
      <w:pPr>
        <w:pStyle w:val="BodyText"/>
        <w:rPr>
          <w:sz w:val="22"/>
          <w:szCs w:val="22"/>
        </w:rPr>
      </w:pPr>
    </w:p>
    <w:p w14:paraId="6304BCB9" w14:textId="77777777" w:rsidR="00B725CF" w:rsidRDefault="00B725CF">
      <w:pPr>
        <w:rPr>
          <w:b/>
          <w:bCs/>
          <w:spacing w:val="-3"/>
          <w:sz w:val="32"/>
          <w:szCs w:val="32"/>
        </w:rPr>
      </w:pPr>
      <w:r>
        <w:rPr>
          <w:spacing w:val="-3"/>
        </w:rPr>
        <w:br w:type="page"/>
      </w:r>
    </w:p>
    <w:p w14:paraId="20DFC76A" w14:textId="333DC03D" w:rsidR="000C6C5E" w:rsidRPr="001935FB" w:rsidRDefault="008C42BC" w:rsidP="00327587">
      <w:pPr>
        <w:pStyle w:val="Heading1"/>
        <w:ind w:left="450"/>
        <w:jc w:val="left"/>
      </w:pPr>
      <w:bookmarkStart w:id="48" w:name="_Toc147225327"/>
      <w:r w:rsidRPr="001935FB">
        <w:lastRenderedPageBreak/>
        <w:t>WORKING WITH ICIS-NPDES SCHEMA FILES</w:t>
      </w:r>
      <w:bookmarkEnd w:id="48"/>
    </w:p>
    <w:p w14:paraId="771623C5" w14:textId="77777777" w:rsidR="00A10FCF" w:rsidRPr="00B725CF" w:rsidRDefault="00A10FCF" w:rsidP="0025217F">
      <w:pPr>
        <w:jc w:val="both"/>
        <w:rPr>
          <w:rFonts w:ascii="Times New Roman" w:hAnsi="Times New Roman" w:cs="Times New Roman"/>
        </w:rPr>
      </w:pPr>
    </w:p>
    <w:p w14:paraId="43F202B4" w14:textId="01F7DCF8" w:rsidR="000C6C5E" w:rsidRPr="00B725CF" w:rsidRDefault="008C42BC" w:rsidP="0025217F">
      <w:pPr>
        <w:jc w:val="both"/>
        <w:rPr>
          <w:rFonts w:ascii="Times New Roman" w:hAnsi="Times New Roman" w:cs="Times New Roman"/>
        </w:rPr>
      </w:pPr>
      <w:r w:rsidRPr="00B725CF">
        <w:rPr>
          <w:rFonts w:ascii="Times New Roman" w:hAnsi="Times New Roman" w:cs="Times New Roman"/>
        </w:rPr>
        <w:t>The ICIS</w:t>
      </w:r>
      <w:r w:rsidR="00B5792A">
        <w:rPr>
          <w:rFonts w:ascii="Times New Roman" w:hAnsi="Times New Roman" w:cs="Times New Roman"/>
        </w:rPr>
        <w:t xml:space="preserve"> Data Submission XML </w:t>
      </w:r>
      <w:r w:rsidRPr="00B725CF">
        <w:rPr>
          <w:rFonts w:ascii="Times New Roman" w:hAnsi="Times New Roman" w:cs="Times New Roman"/>
        </w:rPr>
        <w:t xml:space="preserve">schema </w:t>
      </w:r>
      <w:r w:rsidR="00B5792A">
        <w:rPr>
          <w:rFonts w:ascii="Times New Roman" w:hAnsi="Times New Roman" w:cs="Times New Roman"/>
        </w:rPr>
        <w:t xml:space="preserve">definition (XSD) files </w:t>
      </w:r>
      <w:r w:rsidRPr="00B725CF">
        <w:rPr>
          <w:rFonts w:ascii="Times New Roman" w:hAnsi="Times New Roman" w:cs="Times New Roman"/>
        </w:rPr>
        <w:t xml:space="preserve">adhere to version 1 of the XML Design Rules and Convention and the names of applicable schema elements match EPA data element standards and XML tag data standards approved as of June 2006. The ICIS-NPDES schema files for DMRs were approved in Spring 2008. All other schema files </w:t>
      </w:r>
      <w:r w:rsidR="009F2BD6">
        <w:rPr>
          <w:rFonts w:ascii="Times New Roman" w:hAnsi="Times New Roman" w:cs="Times New Roman"/>
        </w:rPr>
        <w:t>were reviewed and approved in coordination with authorized states and the Exchange Network.</w:t>
      </w:r>
    </w:p>
    <w:p w14:paraId="365E7B06" w14:textId="77777777" w:rsidR="000C6C5E" w:rsidRPr="00B725CF" w:rsidRDefault="000C6C5E" w:rsidP="0025217F">
      <w:pPr>
        <w:pStyle w:val="BodyText"/>
        <w:jc w:val="both"/>
        <w:rPr>
          <w:sz w:val="22"/>
          <w:szCs w:val="22"/>
        </w:rPr>
      </w:pPr>
    </w:p>
    <w:p w14:paraId="61A26188" w14:textId="4B952FC6" w:rsidR="000C6C5E" w:rsidRPr="00B725CF" w:rsidRDefault="008C42BC" w:rsidP="0025217F">
      <w:pPr>
        <w:jc w:val="both"/>
        <w:rPr>
          <w:rFonts w:ascii="Times New Roman" w:hAnsi="Times New Roman" w:cs="Times New Roman"/>
        </w:rPr>
      </w:pPr>
      <w:r w:rsidRPr="00B725CF">
        <w:rPr>
          <w:rFonts w:ascii="Times New Roman" w:hAnsi="Times New Roman" w:cs="Times New Roman"/>
        </w:rPr>
        <w:t>It</w:t>
      </w:r>
      <w:r w:rsidRPr="00B725CF">
        <w:rPr>
          <w:rFonts w:ascii="Times New Roman" w:hAnsi="Times New Roman" w:cs="Times New Roman"/>
          <w:spacing w:val="-11"/>
        </w:rPr>
        <w:t xml:space="preserve"> </w:t>
      </w:r>
      <w:r w:rsidRPr="00B725CF">
        <w:rPr>
          <w:rFonts w:ascii="Times New Roman" w:hAnsi="Times New Roman" w:cs="Times New Roman"/>
        </w:rPr>
        <w:t>is</w:t>
      </w:r>
      <w:r w:rsidRPr="00B725CF">
        <w:rPr>
          <w:rFonts w:ascii="Times New Roman" w:hAnsi="Times New Roman" w:cs="Times New Roman"/>
          <w:spacing w:val="-11"/>
        </w:rPr>
        <w:t xml:space="preserve"> </w:t>
      </w:r>
      <w:r w:rsidRPr="00B725CF">
        <w:rPr>
          <w:rFonts w:ascii="Times New Roman" w:hAnsi="Times New Roman" w:cs="Times New Roman"/>
        </w:rPr>
        <w:t>important</w:t>
      </w:r>
      <w:r w:rsidRPr="00B725CF">
        <w:rPr>
          <w:rFonts w:ascii="Times New Roman" w:hAnsi="Times New Roman" w:cs="Times New Roman"/>
          <w:spacing w:val="-13"/>
        </w:rPr>
        <w:t xml:space="preserve"> </w:t>
      </w:r>
      <w:r w:rsidRPr="00B725CF">
        <w:rPr>
          <w:rFonts w:ascii="Times New Roman" w:hAnsi="Times New Roman" w:cs="Times New Roman"/>
        </w:rPr>
        <w:t>that</w:t>
      </w:r>
      <w:r w:rsidRPr="00B725CF">
        <w:rPr>
          <w:rFonts w:ascii="Times New Roman" w:hAnsi="Times New Roman" w:cs="Times New Roman"/>
          <w:spacing w:val="-11"/>
        </w:rPr>
        <w:t xml:space="preserve"> </w:t>
      </w:r>
      <w:r w:rsidRPr="00B725CF">
        <w:rPr>
          <w:rFonts w:ascii="Times New Roman" w:hAnsi="Times New Roman" w:cs="Times New Roman"/>
        </w:rPr>
        <w:t>batch</w:t>
      </w:r>
      <w:r w:rsidRPr="00B725CF">
        <w:rPr>
          <w:rFonts w:ascii="Times New Roman" w:hAnsi="Times New Roman" w:cs="Times New Roman"/>
          <w:spacing w:val="-12"/>
        </w:rPr>
        <w:t xml:space="preserve"> </w:t>
      </w:r>
      <w:r w:rsidRPr="00B725CF">
        <w:rPr>
          <w:rFonts w:ascii="Times New Roman" w:hAnsi="Times New Roman" w:cs="Times New Roman"/>
        </w:rPr>
        <w:t>submitters</w:t>
      </w:r>
      <w:r w:rsidRPr="00B725CF">
        <w:rPr>
          <w:rFonts w:ascii="Times New Roman" w:hAnsi="Times New Roman" w:cs="Times New Roman"/>
          <w:spacing w:val="-11"/>
        </w:rPr>
        <w:t xml:space="preserve"> </w:t>
      </w:r>
      <w:r w:rsidRPr="00B725CF">
        <w:rPr>
          <w:rFonts w:ascii="Times New Roman" w:hAnsi="Times New Roman" w:cs="Times New Roman"/>
        </w:rPr>
        <w:t>review</w:t>
      </w:r>
      <w:r w:rsidRPr="00B725CF">
        <w:rPr>
          <w:rFonts w:ascii="Times New Roman" w:hAnsi="Times New Roman" w:cs="Times New Roman"/>
          <w:spacing w:val="-15"/>
        </w:rPr>
        <w:t xml:space="preserve"> </w:t>
      </w:r>
      <w:r w:rsidRPr="00B725CF">
        <w:rPr>
          <w:rFonts w:ascii="Times New Roman" w:hAnsi="Times New Roman" w:cs="Times New Roman"/>
        </w:rPr>
        <w:t>all</w:t>
      </w:r>
      <w:r w:rsidRPr="00B725CF">
        <w:rPr>
          <w:rFonts w:ascii="Times New Roman" w:hAnsi="Times New Roman" w:cs="Times New Roman"/>
          <w:spacing w:val="-11"/>
        </w:rPr>
        <w:t xml:space="preserve"> </w:t>
      </w:r>
      <w:r w:rsidRPr="00B725CF">
        <w:rPr>
          <w:rFonts w:ascii="Times New Roman" w:hAnsi="Times New Roman" w:cs="Times New Roman"/>
        </w:rPr>
        <w:t>ICIS-NPDES</w:t>
      </w:r>
      <w:r w:rsidRPr="00B725CF">
        <w:rPr>
          <w:rFonts w:ascii="Times New Roman" w:hAnsi="Times New Roman" w:cs="Times New Roman"/>
          <w:spacing w:val="-12"/>
        </w:rPr>
        <w:t xml:space="preserve"> </w:t>
      </w:r>
      <w:r w:rsidRPr="00B725CF">
        <w:rPr>
          <w:rFonts w:ascii="Times New Roman" w:hAnsi="Times New Roman" w:cs="Times New Roman"/>
        </w:rPr>
        <w:t>code</w:t>
      </w:r>
      <w:r w:rsidRPr="00B725CF">
        <w:rPr>
          <w:rFonts w:ascii="Times New Roman" w:hAnsi="Times New Roman" w:cs="Times New Roman"/>
          <w:spacing w:val="-11"/>
        </w:rPr>
        <w:t xml:space="preserve"> </w:t>
      </w:r>
      <w:r w:rsidRPr="00B725CF">
        <w:rPr>
          <w:rFonts w:ascii="Times New Roman" w:hAnsi="Times New Roman" w:cs="Times New Roman"/>
        </w:rPr>
        <w:t>tables</w:t>
      </w:r>
      <w:r w:rsidRPr="00B725CF">
        <w:rPr>
          <w:rFonts w:ascii="Times New Roman" w:hAnsi="Times New Roman" w:cs="Times New Roman"/>
          <w:spacing w:val="-11"/>
        </w:rPr>
        <w:t xml:space="preserve"> </w:t>
      </w:r>
      <w:r w:rsidRPr="00B725CF">
        <w:rPr>
          <w:rFonts w:ascii="Times New Roman" w:hAnsi="Times New Roman" w:cs="Times New Roman"/>
        </w:rPr>
        <w:t>and</w:t>
      </w:r>
      <w:r w:rsidRPr="00B725CF">
        <w:rPr>
          <w:rFonts w:ascii="Times New Roman" w:hAnsi="Times New Roman" w:cs="Times New Roman"/>
          <w:spacing w:val="-12"/>
        </w:rPr>
        <w:t xml:space="preserve"> </w:t>
      </w:r>
      <w:r w:rsidRPr="00B725CF">
        <w:rPr>
          <w:rFonts w:ascii="Times New Roman" w:hAnsi="Times New Roman" w:cs="Times New Roman"/>
        </w:rPr>
        <w:t>build</w:t>
      </w:r>
      <w:r w:rsidRPr="00B725CF">
        <w:rPr>
          <w:rFonts w:ascii="Times New Roman" w:hAnsi="Times New Roman" w:cs="Times New Roman"/>
          <w:spacing w:val="-14"/>
        </w:rPr>
        <w:t xml:space="preserve"> </w:t>
      </w:r>
      <w:r w:rsidRPr="00B725CF">
        <w:rPr>
          <w:rFonts w:ascii="Times New Roman" w:hAnsi="Times New Roman" w:cs="Times New Roman"/>
        </w:rPr>
        <w:t>a</w:t>
      </w:r>
      <w:r w:rsidRPr="00B725CF">
        <w:rPr>
          <w:rFonts w:ascii="Times New Roman" w:hAnsi="Times New Roman" w:cs="Times New Roman"/>
          <w:spacing w:val="-14"/>
        </w:rPr>
        <w:t xml:space="preserve"> </w:t>
      </w:r>
      <w:r w:rsidRPr="00B725CF">
        <w:rPr>
          <w:rFonts w:ascii="Times New Roman" w:hAnsi="Times New Roman" w:cs="Times New Roman"/>
        </w:rPr>
        <w:t xml:space="preserve">cross-reference table or other mechanism for </w:t>
      </w:r>
      <w:r w:rsidR="009F2BD6">
        <w:rPr>
          <w:rFonts w:ascii="Times New Roman" w:hAnsi="Times New Roman" w:cs="Times New Roman"/>
        </w:rPr>
        <w:t>mapping their codes to the codes used by EPA.</w:t>
      </w:r>
    </w:p>
    <w:p w14:paraId="5D9028ED" w14:textId="35569B04" w:rsidR="0025217F" w:rsidRDefault="0042461C" w:rsidP="0025217F">
      <w:pPr>
        <w:pStyle w:val="BodyText"/>
        <w:jc w:val="both"/>
        <w:rPr>
          <w:sz w:val="22"/>
          <w:szCs w:val="22"/>
        </w:rPr>
      </w:pPr>
      <w:r>
        <w:rPr>
          <w:noProof/>
        </w:rPr>
        <w:drawing>
          <wp:anchor distT="0" distB="0" distL="114300" distR="114300" simplePos="0" relativeHeight="251686912" behindDoc="0" locked="0" layoutInCell="1" allowOverlap="1" wp14:anchorId="5C2E1A79" wp14:editId="2DC0292C">
            <wp:simplePos x="0" y="0"/>
            <wp:positionH relativeFrom="margin">
              <wp:posOffset>213360</wp:posOffset>
            </wp:positionH>
            <wp:positionV relativeFrom="paragraph">
              <wp:posOffset>88265</wp:posOffset>
            </wp:positionV>
            <wp:extent cx="822234" cy="784860"/>
            <wp:effectExtent l="0" t="0" r="0" b="0"/>
            <wp:wrapNone/>
            <wp:docPr id="16" name="Picture 1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F79" w:rsidRPr="00B725CF">
        <w:rPr>
          <w:noProof/>
        </w:rPr>
        <mc:AlternateContent>
          <mc:Choice Requires="wps">
            <w:drawing>
              <wp:anchor distT="0" distB="0" distL="0" distR="0" simplePos="0" relativeHeight="251603968" behindDoc="0" locked="0" layoutInCell="1" allowOverlap="1" wp14:anchorId="18C8DE37" wp14:editId="26378B69">
                <wp:simplePos x="0" y="0"/>
                <wp:positionH relativeFrom="margin">
                  <wp:align>center</wp:align>
                </wp:positionH>
                <wp:positionV relativeFrom="paragraph">
                  <wp:posOffset>322580</wp:posOffset>
                </wp:positionV>
                <wp:extent cx="3663950" cy="367665"/>
                <wp:effectExtent l="0" t="0" r="12700" b="13335"/>
                <wp:wrapTopAndBottom/>
                <wp:docPr id="1500" name="Text Box 236" descr="Callout box showing the text:&#10;ICIS-NPDES Batch does not use or support Schematron fi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3676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D0580" w14:textId="77777777" w:rsidR="00594258" w:rsidRPr="009F2BD6" w:rsidRDefault="00594258" w:rsidP="00B725CF">
                            <w:pPr>
                              <w:spacing w:before="15"/>
                              <w:ind w:left="107"/>
                              <w:jc w:val="both"/>
                              <w:rPr>
                                <w:rFonts w:ascii="Times New Roman"/>
                                <w:iCs/>
                              </w:rPr>
                            </w:pPr>
                            <w:r w:rsidRPr="009F2BD6">
                              <w:rPr>
                                <w:rFonts w:ascii="Times New Roman"/>
                                <w:iCs/>
                              </w:rPr>
                              <w:t>ICIS-NPDES Batch does not use or support Schematron files!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C8DE37" id="Text Box 236" o:spid="_x0000_s1038" type="#_x0000_t202" alt="Callout box showing the text:&#10;ICIS-NPDES Batch does not use or support Schematron files!" style="position:absolute;left:0;text-align:left;margin-left:0;margin-top:25.4pt;width:288.5pt;height:28.95pt;z-index:2516039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aGQIAABYEAAAOAAAAZHJzL2Uyb0RvYy54bWysU9uO0zAQfUfiHyy/0/SiLSVqulpaFiEt&#10;C9LCBziOk1g4HjN2m5SvZ+yk3RW8IfJgjTMzZ2bOHG9vh86wk0KvwRZ8MZtzpqyEStum4N+/3b/Z&#10;cOaDsJUwYFXBz8rz293rV9ve5WoJLZhKISMQ6/PeFbwNweVZ5mWrOuFn4JQlZw3YiUBXbLIKRU/o&#10;ncmW8/k66wErhyCV9/T3MDr5LuHXtZLhS117FZgpOPUW0onpLOOZ7bYib1C4VsupDfEPXXRCWyp6&#10;hTqIINgR9V9QnZYIHuowk9BlUNdaqjQDTbOY/zHNUyucSrMQOd5dafL/D1Y+np7cV2RheA8DLTAN&#10;4d0DyB+eWdi3wjbqDhH6VomKCi8iZVnvfD6lRqp97iNI2X+GipYsjgES0FBjF1mhORmh0wLOV9LV&#10;EJikn6v1evXuhlySfKv12/X6JpUQ+SXboQ8fFXQsGgVHWmpCF6cHH2I3Ir+ExGIW7rUxabHGsp5a&#10;3iw3m3EwMLqK3hjnsSn3BtlJRG2kbyrsX4ZF6IPw7RiXXKNqOh1IukZ3Bd9cs0Ueefpgq1Q/CG1G&#10;m3o0diIucjWyFoZyYLqiFpcRMxJZQnUmKhFGqdLTIqMF/MVZTzItuP95FKg4M58srSNq+mLgxSgv&#10;hrCSUgsuA3I2XvZhVP/RoW5awh5XbuGOllbrxOdzH1PHJL5E8/RQorpf3lPU83Pe/QYAAP//AwBQ&#10;SwMEFAAGAAgAAAAhAKFa9abdAAAABwEAAA8AAABkcnMvZG93bnJldi54bWxMj8FOwzAQRO9I/IO1&#10;SNyoDVVIFeJUgOACB9RCK46b2E0i4nUaO2n4e5YTHGdnNPM2X8+uE5MdQutJw/VCgbBUedNSreHj&#10;/flqBSJEJIOdJ6vh2wZYF+dnOWbGn2hjp22sBZdQyFBDE2OfSRmqxjoMC99bYu/gB4eR5VBLM+CJ&#10;y10nb5S6lQ5b4oUGe/vY2OprOzoNO/MyJVROb+PDcfnZHJ5wv3w9an15Md/fgYh2jn9h+MVndCiY&#10;qfQjmSA6DfxI1JAo5mc3SVM+lBxTqxRkkcv//MUPAAAA//8DAFBLAQItABQABgAIAAAAIQC2gziS&#10;/gAAAOEBAAATAAAAAAAAAAAAAAAAAAAAAABbQ29udGVudF9UeXBlc10ueG1sUEsBAi0AFAAGAAgA&#10;AAAhADj9If/WAAAAlAEAAAsAAAAAAAAAAAAAAAAALwEAAF9yZWxzLy5yZWxzUEsBAi0AFAAGAAgA&#10;AAAhAF/4choZAgAAFgQAAA4AAAAAAAAAAAAAAAAALgIAAGRycy9lMm9Eb2MueG1sUEsBAi0AFAAG&#10;AAgAAAAhAKFa9abdAAAABwEAAA8AAAAAAAAAAAAAAAAAcwQAAGRycy9kb3ducmV2LnhtbFBLBQYA&#10;AAAABAAEAPMAAAB9BQAAAAA=&#10;" filled="f" strokeweight="1.44pt">
                <v:textbox inset="0,0,0,0">
                  <w:txbxContent>
                    <w:p w14:paraId="63CD0580" w14:textId="77777777" w:rsidR="00594258" w:rsidRPr="009F2BD6" w:rsidRDefault="00594258" w:rsidP="00B725CF">
                      <w:pPr>
                        <w:spacing w:before="15"/>
                        <w:ind w:left="107"/>
                        <w:jc w:val="both"/>
                        <w:rPr>
                          <w:rFonts w:ascii="Times New Roman"/>
                          <w:iCs/>
                        </w:rPr>
                      </w:pPr>
                      <w:r w:rsidRPr="009F2BD6">
                        <w:rPr>
                          <w:rFonts w:ascii="Times New Roman"/>
                          <w:iCs/>
                        </w:rPr>
                        <w:t>ICIS-NPDES Batch does not use or support Schematron files!</w:t>
                      </w:r>
                    </w:p>
                  </w:txbxContent>
                </v:textbox>
                <w10:wrap type="topAndBottom" anchorx="margin"/>
              </v:shape>
            </w:pict>
          </mc:Fallback>
        </mc:AlternateContent>
      </w:r>
    </w:p>
    <w:p w14:paraId="2559E3FA" w14:textId="34BCF2BE" w:rsidR="00F67F79" w:rsidRDefault="00F67F79" w:rsidP="0025217F">
      <w:pPr>
        <w:pStyle w:val="BodyText"/>
        <w:jc w:val="both"/>
        <w:rPr>
          <w:sz w:val="22"/>
          <w:szCs w:val="22"/>
        </w:rPr>
      </w:pPr>
    </w:p>
    <w:p w14:paraId="3886D2B2" w14:textId="77777777" w:rsidR="00F67F79" w:rsidRDefault="00F67F79" w:rsidP="00F67F79">
      <w:pPr>
        <w:pStyle w:val="Heading2"/>
        <w:ind w:left="0" w:firstLine="0"/>
      </w:pPr>
    </w:p>
    <w:p w14:paraId="108BEA34" w14:textId="358084F6" w:rsidR="000C6C5E" w:rsidRDefault="00AF3C9E" w:rsidP="006E623B">
      <w:pPr>
        <w:pStyle w:val="Heading2"/>
      </w:pPr>
      <w:bookmarkStart w:id="49" w:name="_Toc147225328"/>
      <w:r>
        <w:t>4.1</w:t>
      </w:r>
      <w:r>
        <w:tab/>
      </w:r>
      <w:r w:rsidR="008C42BC">
        <w:t>ICIS-NPDES BATCH PROCESSING</w:t>
      </w:r>
      <w:bookmarkEnd w:id="49"/>
    </w:p>
    <w:p w14:paraId="41FA25C5" w14:textId="098D46AB" w:rsidR="001459BC" w:rsidRPr="00F67F79" w:rsidRDefault="001459BC" w:rsidP="00C804D5">
      <w:pPr>
        <w:jc w:val="both"/>
        <w:rPr>
          <w:rFonts w:ascii="Times New Roman"/>
        </w:rPr>
      </w:pPr>
      <w:r>
        <w:rPr>
          <w:rFonts w:ascii="Times New Roman"/>
          <w:spacing w:val="-13"/>
        </w:rPr>
        <w:t xml:space="preserve">Authorized states will need to update their </w:t>
      </w:r>
      <w:r w:rsidR="008C42BC" w:rsidRPr="00B725CF">
        <w:rPr>
          <w:rFonts w:ascii="Times New Roman"/>
        </w:rPr>
        <w:t>software</w:t>
      </w:r>
      <w:r w:rsidR="008C42BC" w:rsidRPr="00B725CF">
        <w:rPr>
          <w:rFonts w:ascii="Times New Roman"/>
          <w:spacing w:val="-13"/>
        </w:rPr>
        <w:t xml:space="preserve"> </w:t>
      </w:r>
      <w:r>
        <w:rPr>
          <w:rFonts w:ascii="Times New Roman"/>
          <w:spacing w:val="-13"/>
        </w:rPr>
        <w:t xml:space="preserve">and processes </w:t>
      </w:r>
      <w:r w:rsidR="008C42BC" w:rsidRPr="00B725CF">
        <w:rPr>
          <w:rFonts w:ascii="Times New Roman"/>
        </w:rPr>
        <w:t>to</w:t>
      </w:r>
      <w:r w:rsidR="008C42BC" w:rsidRPr="00B725CF">
        <w:rPr>
          <w:rFonts w:ascii="Times New Roman"/>
          <w:spacing w:val="-13"/>
        </w:rPr>
        <w:t xml:space="preserve"> </w:t>
      </w:r>
      <w:r w:rsidR="008C42BC" w:rsidRPr="00B725CF">
        <w:rPr>
          <w:rFonts w:ascii="Times New Roman"/>
        </w:rPr>
        <w:t>generate</w:t>
      </w:r>
      <w:r w:rsidR="008C42BC" w:rsidRPr="00B725CF">
        <w:rPr>
          <w:rFonts w:ascii="Times New Roman"/>
          <w:spacing w:val="-13"/>
        </w:rPr>
        <w:t xml:space="preserve"> </w:t>
      </w:r>
      <w:r>
        <w:rPr>
          <w:rFonts w:ascii="Times New Roman"/>
          <w:spacing w:val="-13"/>
        </w:rPr>
        <w:t xml:space="preserve">valid and well-formed </w:t>
      </w:r>
      <w:r w:rsidR="008C42BC" w:rsidRPr="00B725CF">
        <w:rPr>
          <w:rFonts w:ascii="Times New Roman"/>
        </w:rPr>
        <w:t>XML</w:t>
      </w:r>
      <w:r w:rsidR="008C42BC" w:rsidRPr="00B725CF">
        <w:rPr>
          <w:rFonts w:ascii="Times New Roman"/>
          <w:spacing w:val="-13"/>
        </w:rPr>
        <w:t xml:space="preserve"> </w:t>
      </w:r>
      <w:r>
        <w:rPr>
          <w:rFonts w:ascii="Times New Roman"/>
          <w:spacing w:val="-13"/>
        </w:rPr>
        <w:t xml:space="preserve">files in accordance with </w:t>
      </w:r>
      <w:r w:rsidR="008C42BC" w:rsidRPr="00B725CF">
        <w:rPr>
          <w:rFonts w:ascii="Times New Roman"/>
        </w:rPr>
        <w:t xml:space="preserve">the </w:t>
      </w:r>
      <w:r w:rsidR="009F2BD6" w:rsidRPr="00B725CF">
        <w:rPr>
          <w:rFonts w:ascii="Times New Roman" w:hAnsi="Times New Roman" w:cs="Times New Roman"/>
        </w:rPr>
        <w:t>ICIS</w:t>
      </w:r>
      <w:r w:rsidR="009F2BD6">
        <w:rPr>
          <w:rFonts w:ascii="Times New Roman" w:hAnsi="Times New Roman" w:cs="Times New Roman"/>
        </w:rPr>
        <w:t xml:space="preserve"> Data Submission</w:t>
      </w:r>
      <w:r w:rsidR="009F2BD6" w:rsidRPr="00B725CF">
        <w:rPr>
          <w:rFonts w:ascii="Times New Roman"/>
        </w:rPr>
        <w:t xml:space="preserve"> </w:t>
      </w:r>
      <w:r w:rsidR="008C42BC" w:rsidRPr="00B725CF">
        <w:rPr>
          <w:rFonts w:ascii="Times New Roman"/>
        </w:rPr>
        <w:t xml:space="preserve">schema. In addition, submitters must validate their </w:t>
      </w:r>
      <w:r w:rsidR="009F2BD6">
        <w:rPr>
          <w:rFonts w:ascii="Times New Roman"/>
        </w:rPr>
        <w:t xml:space="preserve">XML files </w:t>
      </w:r>
      <w:r w:rsidR="008C42BC" w:rsidRPr="00B725CF">
        <w:rPr>
          <w:rFonts w:ascii="Times New Roman"/>
        </w:rPr>
        <w:t>before submitting the</w:t>
      </w:r>
      <w:r w:rsidR="009F2BD6">
        <w:rPr>
          <w:rFonts w:ascii="Times New Roman"/>
        </w:rPr>
        <w:t>m to the CDX Node</w:t>
      </w:r>
      <w:r w:rsidR="008C42BC" w:rsidRPr="00B725CF">
        <w:rPr>
          <w:rFonts w:ascii="Times New Roman"/>
        </w:rPr>
        <w:t>.</w:t>
      </w:r>
    </w:p>
    <w:bookmarkStart w:id="50" w:name="_Toc147225329"/>
    <w:p w14:paraId="5E07F7CA" w14:textId="441B7387" w:rsidR="00F67F79" w:rsidRDefault="00F67F79" w:rsidP="006E623B">
      <w:pPr>
        <w:pStyle w:val="Heading2"/>
      </w:pPr>
      <w:r w:rsidRPr="00B725CF">
        <w:rPr>
          <w:noProof/>
        </w:rPr>
        <mc:AlternateContent>
          <mc:Choice Requires="wps">
            <w:drawing>
              <wp:anchor distT="0" distB="0" distL="0" distR="0" simplePos="0" relativeHeight="251722752" behindDoc="0" locked="0" layoutInCell="1" allowOverlap="1" wp14:anchorId="4BFBBC5E" wp14:editId="288B20EE">
                <wp:simplePos x="0" y="0"/>
                <wp:positionH relativeFrom="page">
                  <wp:posOffset>1977390</wp:posOffset>
                </wp:positionH>
                <wp:positionV relativeFrom="paragraph">
                  <wp:posOffset>204470</wp:posOffset>
                </wp:positionV>
                <wp:extent cx="4824095" cy="927735"/>
                <wp:effectExtent l="0" t="0" r="14605" b="24765"/>
                <wp:wrapTopAndBottom/>
                <wp:docPr id="29"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92773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9B37B6" w14:textId="466F63F2" w:rsidR="00C804D5" w:rsidRPr="009F2BD6" w:rsidRDefault="00C804D5" w:rsidP="00C804D5">
                            <w:pPr>
                              <w:spacing w:before="15"/>
                              <w:ind w:left="107" w:right="104"/>
                              <w:rPr>
                                <w:rFonts w:ascii="Times New Roman"/>
                                <w:iCs/>
                              </w:rPr>
                            </w:pPr>
                            <w:r w:rsidRPr="009F2BD6">
                              <w:rPr>
                                <w:rFonts w:ascii="Times New Roman"/>
                                <w:iCs/>
                              </w:rPr>
                              <w:t>You can use the Exchange Network Service Center (</w:t>
                            </w:r>
                            <w:hyperlink r:id="rId60" w:history="1">
                              <w:r w:rsidRPr="009F2BD6">
                                <w:rPr>
                                  <w:rStyle w:val="Hyperlink"/>
                                  <w:rFonts w:ascii="Times New Roman"/>
                                  <w:iCs/>
                                </w:rPr>
                                <w:t>https://enservices.epa.gov/</w:t>
                              </w:r>
                            </w:hyperlink>
                            <w:r w:rsidRPr="009F2BD6">
                              <w:rPr>
                                <w:rFonts w:ascii="Times New Roman"/>
                                <w:iCs/>
                              </w:rPr>
                              <w:t xml:space="preserve">) to validate XML files. You will use the </w:t>
                            </w:r>
                            <w:r w:rsidRPr="009F2BD6">
                              <w:rPr>
                                <w:rFonts w:ascii="Times New Roman"/>
                                <w:iCs/>
                              </w:rPr>
                              <w:t>“</w:t>
                            </w:r>
                            <w:hyperlink r:id="rId61" w:history="1">
                              <w:r w:rsidRPr="009F2BD6">
                                <w:rPr>
                                  <w:rStyle w:val="Hyperlink"/>
                                  <w:rFonts w:ascii="Times New Roman"/>
                                  <w:iCs/>
                                </w:rPr>
                                <w:t>Exchange Network Services</w:t>
                              </w:r>
                            </w:hyperlink>
                            <w:r w:rsidRPr="009F2BD6">
                              <w:rPr>
                                <w:rFonts w:ascii="Times New Roman"/>
                                <w:iCs/>
                              </w:rPr>
                              <w:t>”</w:t>
                            </w:r>
                            <w:r w:rsidRPr="009F2BD6">
                              <w:rPr>
                                <w:rFonts w:ascii="Times New Roman"/>
                                <w:iCs/>
                              </w:rPr>
                              <w:t xml:space="preserve"> tab, select the </w:t>
                            </w:r>
                            <w:r w:rsidRPr="009F2BD6">
                              <w:rPr>
                                <w:rFonts w:ascii="Times New Roman"/>
                                <w:iCs/>
                              </w:rPr>
                              <w:t>“</w:t>
                            </w:r>
                            <w:r w:rsidRPr="009F2BD6">
                              <w:rPr>
                                <w:rFonts w:ascii="Times New Roman"/>
                                <w:iCs/>
                              </w:rPr>
                              <w:t>Validate files synchronously</w:t>
                            </w:r>
                            <w:r w:rsidRPr="009F2BD6">
                              <w:rPr>
                                <w:rFonts w:ascii="Times New Roman"/>
                                <w:iCs/>
                              </w:rPr>
                              <w:t>”</w:t>
                            </w:r>
                            <w:r w:rsidRPr="009F2BD6">
                              <w:rPr>
                                <w:rFonts w:ascii="Times New Roman"/>
                                <w:iCs/>
                              </w:rPr>
                              <w:t xml:space="preserve"> radio button, click on the </w:t>
                            </w:r>
                            <w:r w:rsidRPr="009F2BD6">
                              <w:rPr>
                                <w:rFonts w:ascii="Times New Roman"/>
                                <w:iCs/>
                              </w:rPr>
                              <w:t>“</w:t>
                            </w:r>
                            <w:r w:rsidRPr="009F2BD6">
                              <w:rPr>
                                <w:rFonts w:ascii="Times New Roman"/>
                                <w:iCs/>
                              </w:rPr>
                              <w:t>Continue</w:t>
                            </w:r>
                            <w:r w:rsidRPr="009F2BD6">
                              <w:rPr>
                                <w:rFonts w:ascii="Times New Roman"/>
                                <w:iCs/>
                              </w:rPr>
                              <w:t>”</w:t>
                            </w:r>
                            <w:r w:rsidRPr="009F2BD6">
                              <w:rPr>
                                <w:rFonts w:ascii="Times New Roman"/>
                                <w:iCs/>
                              </w:rPr>
                              <w:t xml:space="preserve"> button</w:t>
                            </w:r>
                            <w:r w:rsidR="000A1BE2" w:rsidRPr="009F2BD6">
                              <w:rPr>
                                <w:rFonts w:ascii="Times New Roman"/>
                                <w:iCs/>
                              </w:rPr>
                              <w:t>, and then upload</w:t>
                            </w:r>
                            <w:r w:rsidRPr="009F2BD6">
                              <w:rPr>
                                <w:rFonts w:ascii="Times New Roman"/>
                                <w:iCs/>
                              </w:rPr>
                              <w:t xml:space="preserve"> the XML file. Please note that this </w:t>
                            </w:r>
                            <w:r w:rsidR="000A1BE2" w:rsidRPr="009F2BD6">
                              <w:rPr>
                                <w:rFonts w:ascii="Times New Roman"/>
                                <w:iCs/>
                              </w:rPr>
                              <w:t xml:space="preserve">verification </w:t>
                            </w:r>
                            <w:r w:rsidRPr="009F2BD6">
                              <w:rPr>
                                <w:rFonts w:ascii="Times New Roman"/>
                                <w:iCs/>
                              </w:rPr>
                              <w:t xml:space="preserve">does </w:t>
                            </w:r>
                            <w:r w:rsidRPr="009F2BD6">
                              <w:rPr>
                                <w:rFonts w:ascii="Times New Roman"/>
                                <w:iCs/>
                                <w:u w:val="single"/>
                              </w:rPr>
                              <w:t>not</w:t>
                            </w:r>
                            <w:r w:rsidRPr="009F2BD6">
                              <w:rPr>
                                <w:rFonts w:ascii="Times New Roman"/>
                                <w:iCs/>
                              </w:rPr>
                              <w:t xml:space="preserve"> send the XML file to ICIS Batch for processing.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FBBC5E" id="Text Box 231" o:spid="_x0000_s1039" type="#_x0000_t202" alt="Callout box showing the text:&#10;Visit http://www.exchangenetwork.net/2011/07/15/node-20-products/ for more information on free plug-ins designed to send state and tribal data to ICIS-NPDES!" style="position:absolute;left:0;text-align:left;margin-left:155.7pt;margin-top:16.1pt;width:379.85pt;height:73.0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yjGwIAABYEAAAOAAAAZHJzL2Uyb0RvYy54bWysU9tu2zAMfR+wfxD0vjhN29U14hRdsg4D&#10;ugvQ7QNkWbaFyaJGKbGzrx8lO2mxvQ3zg0CZ5CF5eLS+G3vDDgq9Blvyi8WSM2Ul1Nq2Jf/+7eFN&#10;zpkPwtbCgFUlPyrP7zavX60HV6gVdGBqhYxArC8GV/IuBFdkmZed6oVfgFOWnA1gLwJdsc1qFAOh&#10;9yZbLZdvswGwdghSeU9/d5OTbxJ+0ygZvjSNV4GZklNvIZ2Yziqe2WYtihaF67Sc2xD/0EUvtKWi&#10;Z6idCILtUf8F1WuJ4KEJCwl9Bk2jpUoz0DQXyz+meeqEU2kWIse7M03+/8HKz4cn9xVZGN/BSAtM&#10;Q3j3CPKHZxa2nbCtukeEoVOipsIXkbJscL6YUyPVvvARpBo+QU1LFvsACWhssI+s0JyM0GkBxzPp&#10;agxM0s+rfHW1vL3mTJLvdnVzc3mdSojilO3Qhw8KehaNkiMtNaGLw6MPsRtRnEJiMQsP2pi0WGPZ&#10;QC3nqzyfBgOj6+iNcR7bamuQHUTURvrmwv5lWITeCd9Ncck1qabXgaRrdF/y/JwtisjTe1un+kFo&#10;M9nUo7EzcZGribUwViPTNbV4GTEjkRXUR6ISYZIqPS0yOsBfnA0k05L7n3uBijPz0dI6oqZPBp6M&#10;6mQIKym15DIgZ9NlGyb17x3qtiPsaeUW7mlpjU58Pvcxd0ziSzTPDyWq++U9RT0/581vAAAA//8D&#10;AFBLAwQUAAYACAAAACEAFI+qauAAAAALAQAADwAAAGRycy9kb3ducmV2LnhtbEyPwU7DMAyG70i8&#10;Q2QkbixNC2wqTSdAcIEDYrCJY9p4TUXjdE3albcnO8Htt/zp9+diPduOTTj41pEEsUiAIdVOt9RI&#10;+Px4vloB80GRVp0jlPCDHtbl+Vmhcu2O9I7TJjQslpDPlQQTQp9z7muDVvmF65Hibu8Gq0Ich4br&#10;QR1jue14miS33KqW4gWjenw0WH9vRithq1+mG6qmt/HhkH2Z/ZPaZa8HKS8v5vs7YAHn8AfDST+q&#10;QxmdKjeS9qyTkAlxHdEY0hTYCUiWQgCrYlquMuBlwf//UP4CAAD//wMAUEsBAi0AFAAGAAgAAAAh&#10;ALaDOJL+AAAA4QEAABMAAAAAAAAAAAAAAAAAAAAAAFtDb250ZW50X1R5cGVzXS54bWxQSwECLQAU&#10;AAYACAAAACEAOP0h/9YAAACUAQAACwAAAAAAAAAAAAAAAAAvAQAAX3JlbHMvLnJlbHNQSwECLQAU&#10;AAYACAAAACEARGosoxsCAAAWBAAADgAAAAAAAAAAAAAAAAAuAgAAZHJzL2Uyb0RvYy54bWxQSwEC&#10;LQAUAAYACAAAACEAFI+qauAAAAALAQAADwAAAAAAAAAAAAAAAAB1BAAAZHJzL2Rvd25yZXYueG1s&#10;UEsFBgAAAAAEAAQA8wAAAIIFAAAAAA==&#10;" filled="f" strokeweight="1.44pt">
                <v:textbox inset="0,0,0,0">
                  <w:txbxContent>
                    <w:p w14:paraId="0C9B37B6" w14:textId="466F63F2" w:rsidR="00C804D5" w:rsidRPr="009F2BD6" w:rsidRDefault="00C804D5" w:rsidP="00C804D5">
                      <w:pPr>
                        <w:spacing w:before="15"/>
                        <w:ind w:left="107" w:right="104"/>
                        <w:rPr>
                          <w:rFonts w:ascii="Times New Roman"/>
                          <w:iCs/>
                        </w:rPr>
                      </w:pPr>
                      <w:r w:rsidRPr="009F2BD6">
                        <w:rPr>
                          <w:rFonts w:ascii="Times New Roman"/>
                          <w:iCs/>
                        </w:rPr>
                        <w:t>You can use the Exchange Network Service Center (</w:t>
                      </w:r>
                      <w:hyperlink r:id="rId62" w:history="1">
                        <w:r w:rsidRPr="009F2BD6">
                          <w:rPr>
                            <w:rStyle w:val="Hyperlink"/>
                            <w:rFonts w:ascii="Times New Roman"/>
                            <w:iCs/>
                          </w:rPr>
                          <w:t>https://enservices.epa.gov/</w:t>
                        </w:r>
                      </w:hyperlink>
                      <w:r w:rsidRPr="009F2BD6">
                        <w:rPr>
                          <w:rFonts w:ascii="Times New Roman"/>
                          <w:iCs/>
                        </w:rPr>
                        <w:t xml:space="preserve">) to validate XML files. You will use the </w:t>
                      </w:r>
                      <w:r w:rsidRPr="009F2BD6">
                        <w:rPr>
                          <w:rFonts w:ascii="Times New Roman"/>
                          <w:iCs/>
                        </w:rPr>
                        <w:t>“</w:t>
                      </w:r>
                      <w:hyperlink r:id="rId63" w:history="1">
                        <w:r w:rsidRPr="009F2BD6">
                          <w:rPr>
                            <w:rStyle w:val="Hyperlink"/>
                            <w:rFonts w:ascii="Times New Roman"/>
                            <w:iCs/>
                          </w:rPr>
                          <w:t>Exchange Network Services</w:t>
                        </w:r>
                      </w:hyperlink>
                      <w:r w:rsidRPr="009F2BD6">
                        <w:rPr>
                          <w:rFonts w:ascii="Times New Roman"/>
                          <w:iCs/>
                        </w:rPr>
                        <w:t>”</w:t>
                      </w:r>
                      <w:r w:rsidRPr="009F2BD6">
                        <w:rPr>
                          <w:rFonts w:ascii="Times New Roman"/>
                          <w:iCs/>
                        </w:rPr>
                        <w:t xml:space="preserve"> tab, select the </w:t>
                      </w:r>
                      <w:r w:rsidRPr="009F2BD6">
                        <w:rPr>
                          <w:rFonts w:ascii="Times New Roman"/>
                          <w:iCs/>
                        </w:rPr>
                        <w:t>“</w:t>
                      </w:r>
                      <w:r w:rsidRPr="009F2BD6">
                        <w:rPr>
                          <w:rFonts w:ascii="Times New Roman"/>
                          <w:iCs/>
                        </w:rPr>
                        <w:t>Validate files synchronously</w:t>
                      </w:r>
                      <w:r w:rsidRPr="009F2BD6">
                        <w:rPr>
                          <w:rFonts w:ascii="Times New Roman"/>
                          <w:iCs/>
                        </w:rPr>
                        <w:t>”</w:t>
                      </w:r>
                      <w:r w:rsidRPr="009F2BD6">
                        <w:rPr>
                          <w:rFonts w:ascii="Times New Roman"/>
                          <w:iCs/>
                        </w:rPr>
                        <w:t xml:space="preserve"> radio button, click on the </w:t>
                      </w:r>
                      <w:r w:rsidRPr="009F2BD6">
                        <w:rPr>
                          <w:rFonts w:ascii="Times New Roman"/>
                          <w:iCs/>
                        </w:rPr>
                        <w:t>“</w:t>
                      </w:r>
                      <w:r w:rsidRPr="009F2BD6">
                        <w:rPr>
                          <w:rFonts w:ascii="Times New Roman"/>
                          <w:iCs/>
                        </w:rPr>
                        <w:t>Continue</w:t>
                      </w:r>
                      <w:r w:rsidRPr="009F2BD6">
                        <w:rPr>
                          <w:rFonts w:ascii="Times New Roman"/>
                          <w:iCs/>
                        </w:rPr>
                        <w:t>”</w:t>
                      </w:r>
                      <w:r w:rsidRPr="009F2BD6">
                        <w:rPr>
                          <w:rFonts w:ascii="Times New Roman"/>
                          <w:iCs/>
                        </w:rPr>
                        <w:t xml:space="preserve"> button</w:t>
                      </w:r>
                      <w:r w:rsidR="000A1BE2" w:rsidRPr="009F2BD6">
                        <w:rPr>
                          <w:rFonts w:ascii="Times New Roman"/>
                          <w:iCs/>
                        </w:rPr>
                        <w:t>, and then upload</w:t>
                      </w:r>
                      <w:r w:rsidRPr="009F2BD6">
                        <w:rPr>
                          <w:rFonts w:ascii="Times New Roman"/>
                          <w:iCs/>
                        </w:rPr>
                        <w:t xml:space="preserve"> the XML file. Please note that this </w:t>
                      </w:r>
                      <w:r w:rsidR="000A1BE2" w:rsidRPr="009F2BD6">
                        <w:rPr>
                          <w:rFonts w:ascii="Times New Roman"/>
                          <w:iCs/>
                        </w:rPr>
                        <w:t xml:space="preserve">verification </w:t>
                      </w:r>
                      <w:r w:rsidRPr="009F2BD6">
                        <w:rPr>
                          <w:rFonts w:ascii="Times New Roman"/>
                          <w:iCs/>
                        </w:rPr>
                        <w:t xml:space="preserve">does </w:t>
                      </w:r>
                      <w:r w:rsidRPr="009F2BD6">
                        <w:rPr>
                          <w:rFonts w:ascii="Times New Roman"/>
                          <w:iCs/>
                          <w:u w:val="single"/>
                        </w:rPr>
                        <w:t>not</w:t>
                      </w:r>
                      <w:r w:rsidRPr="009F2BD6">
                        <w:rPr>
                          <w:rFonts w:ascii="Times New Roman"/>
                          <w:iCs/>
                        </w:rPr>
                        <w:t xml:space="preserve"> send the XML file to ICIS Batch for processing.</w:t>
                      </w:r>
                    </w:p>
                  </w:txbxContent>
                </v:textbox>
                <w10:wrap type="topAndBottom" anchorx="page"/>
              </v:shape>
            </w:pict>
          </mc:Fallback>
        </mc:AlternateContent>
      </w:r>
      <w:bookmarkEnd w:id="50"/>
    </w:p>
    <w:p w14:paraId="472FD7BB" w14:textId="72EB3349" w:rsidR="009F2BD6" w:rsidRDefault="00F67F79" w:rsidP="006E623B">
      <w:pPr>
        <w:pStyle w:val="Heading2"/>
      </w:pPr>
      <w:bookmarkStart w:id="51" w:name="_Toc147225330"/>
      <w:r>
        <w:rPr>
          <w:noProof/>
        </w:rPr>
        <w:drawing>
          <wp:anchor distT="0" distB="0" distL="114300" distR="114300" simplePos="0" relativeHeight="251720704" behindDoc="0" locked="0" layoutInCell="1" allowOverlap="1" wp14:anchorId="78B31645" wp14:editId="2D2AD04B">
            <wp:simplePos x="0" y="0"/>
            <wp:positionH relativeFrom="margin">
              <wp:posOffset>75565</wp:posOffset>
            </wp:positionH>
            <wp:positionV relativeFrom="paragraph">
              <wp:posOffset>33655</wp:posOffset>
            </wp:positionV>
            <wp:extent cx="822234" cy="784860"/>
            <wp:effectExtent l="0" t="0" r="0" b="0"/>
            <wp:wrapNone/>
            <wp:docPr id="2" name="Picture 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1"/>
    </w:p>
    <w:p w14:paraId="4DE5D3EE" w14:textId="2CABB6E6" w:rsidR="000C6C5E" w:rsidRDefault="00AF3C9E" w:rsidP="006E623B">
      <w:pPr>
        <w:pStyle w:val="Heading2"/>
      </w:pPr>
      <w:bookmarkStart w:id="52" w:name="_Toc147225331"/>
      <w:r>
        <w:t>4.2</w:t>
      </w:r>
      <w:r>
        <w:tab/>
      </w:r>
      <w:r w:rsidR="008C42BC">
        <w:t xml:space="preserve">ICIS-NPDES BATCH PROCESSING </w:t>
      </w:r>
      <w:r w:rsidR="008C42BC">
        <w:rPr>
          <w:spacing w:val="-3"/>
        </w:rPr>
        <w:t xml:space="preserve">AND </w:t>
      </w:r>
      <w:r w:rsidR="008C42BC">
        <w:t>EXCHANGE NETWORK NODE PLUG-INS</w:t>
      </w:r>
      <w:bookmarkEnd w:id="52"/>
    </w:p>
    <w:p w14:paraId="05003DA9" w14:textId="4CF25BB8" w:rsidR="000C6C5E" w:rsidRPr="00B725CF" w:rsidRDefault="00C804D5" w:rsidP="0025217F">
      <w:pPr>
        <w:jc w:val="both"/>
        <w:rPr>
          <w:rFonts w:ascii="Times New Roman" w:hAnsi="Times New Roman" w:cs="Times New Roman"/>
        </w:rPr>
      </w:pPr>
      <w:r w:rsidRPr="00B725CF">
        <w:rPr>
          <w:noProof/>
        </w:rPr>
        <mc:AlternateContent>
          <mc:Choice Requires="wps">
            <w:drawing>
              <wp:anchor distT="0" distB="0" distL="0" distR="0" simplePos="0" relativeHeight="251604992" behindDoc="0" locked="0" layoutInCell="1" allowOverlap="1" wp14:anchorId="73527BB2" wp14:editId="0343E8E6">
                <wp:simplePos x="0" y="0"/>
                <wp:positionH relativeFrom="page">
                  <wp:posOffset>2026285</wp:posOffset>
                </wp:positionH>
                <wp:positionV relativeFrom="paragraph">
                  <wp:posOffset>960120</wp:posOffset>
                </wp:positionV>
                <wp:extent cx="4779010" cy="545465"/>
                <wp:effectExtent l="0" t="0" r="21590" b="26035"/>
                <wp:wrapTopAndBottom/>
                <wp:docPr id="1495" name="Text Box 231" descr="Callout box showing the text:&#10;Visit http://www.exchangenetwork.net/2011/07/15/node-20-products/ for more information on free plug-ins designed to send state and tribal data to ICIS-NPD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54546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9E6CA5" w14:textId="1381247C" w:rsidR="00594258" w:rsidRPr="009F2BD6" w:rsidRDefault="00594258">
                            <w:pPr>
                              <w:spacing w:before="15"/>
                              <w:ind w:left="107" w:right="104"/>
                              <w:jc w:val="both"/>
                              <w:rPr>
                                <w:rFonts w:ascii="Times New Roman"/>
                                <w:iCs/>
                              </w:rPr>
                            </w:pPr>
                            <w:r w:rsidRPr="009F2BD6">
                              <w:rPr>
                                <w:rFonts w:ascii="Times New Roman"/>
                                <w:iCs/>
                              </w:rPr>
                              <w:t xml:space="preserve">Visit </w:t>
                            </w:r>
                            <w:hyperlink r:id="rId64" w:history="1">
                              <w:r w:rsidR="00037670" w:rsidRPr="009F2BD6">
                                <w:rPr>
                                  <w:rStyle w:val="Hyperlink"/>
                                  <w:rFonts w:ascii="Times New Roman"/>
                                  <w:iCs/>
                                </w:rPr>
                                <w:t>https://www.exchangenetwork.net/exchange-network-products/</w:t>
                              </w:r>
                            </w:hyperlink>
                            <w:r w:rsidRPr="009F2BD6">
                              <w:rPr>
                                <w:rFonts w:ascii="Times New Roman"/>
                                <w:iCs/>
                                <w:color w:val="0000FF"/>
                                <w:u w:val="single" w:color="0000FF"/>
                              </w:rPr>
                              <w:t xml:space="preserve"> </w:t>
                            </w:r>
                            <w:r w:rsidRPr="009F2BD6">
                              <w:rPr>
                                <w:rFonts w:ascii="Times New Roman"/>
                                <w:iCs/>
                              </w:rPr>
                              <w:t>for</w:t>
                            </w:r>
                            <w:r w:rsidRPr="009F2BD6">
                              <w:rPr>
                                <w:rFonts w:ascii="Times New Roman"/>
                                <w:iCs/>
                                <w:spacing w:val="-10"/>
                              </w:rPr>
                              <w:t xml:space="preserve"> </w:t>
                            </w:r>
                            <w:r w:rsidRPr="009F2BD6">
                              <w:rPr>
                                <w:rFonts w:ascii="Times New Roman"/>
                                <w:iCs/>
                              </w:rPr>
                              <w:t>more</w:t>
                            </w:r>
                            <w:r w:rsidRPr="009F2BD6">
                              <w:rPr>
                                <w:rFonts w:ascii="Times New Roman"/>
                                <w:iCs/>
                                <w:spacing w:val="-11"/>
                              </w:rPr>
                              <w:t xml:space="preserve"> </w:t>
                            </w:r>
                            <w:r w:rsidRPr="009F2BD6">
                              <w:rPr>
                                <w:rFonts w:ascii="Times New Roman"/>
                                <w:iCs/>
                              </w:rPr>
                              <w:t>information</w:t>
                            </w:r>
                            <w:r w:rsidRPr="009F2BD6">
                              <w:rPr>
                                <w:rFonts w:ascii="Times New Roman"/>
                                <w:iCs/>
                                <w:spacing w:val="-11"/>
                              </w:rPr>
                              <w:t xml:space="preserve"> </w:t>
                            </w:r>
                            <w:r w:rsidRPr="009F2BD6">
                              <w:rPr>
                                <w:rFonts w:ascii="Times New Roman"/>
                                <w:iCs/>
                              </w:rPr>
                              <w:t>on</w:t>
                            </w:r>
                            <w:r w:rsidRPr="009F2BD6">
                              <w:rPr>
                                <w:rFonts w:ascii="Times New Roman"/>
                                <w:iCs/>
                                <w:spacing w:val="-13"/>
                              </w:rPr>
                              <w:t xml:space="preserve"> </w:t>
                            </w:r>
                            <w:r w:rsidRPr="009F2BD6">
                              <w:rPr>
                                <w:rFonts w:ascii="Times New Roman"/>
                                <w:iCs/>
                              </w:rPr>
                              <w:t>free</w:t>
                            </w:r>
                            <w:r w:rsidRPr="009F2BD6">
                              <w:rPr>
                                <w:rFonts w:ascii="Times New Roman"/>
                                <w:iCs/>
                                <w:spacing w:val="-11"/>
                              </w:rPr>
                              <w:t xml:space="preserve"> </w:t>
                            </w:r>
                            <w:r w:rsidRPr="009F2BD6">
                              <w:rPr>
                                <w:rFonts w:ascii="Times New Roman"/>
                                <w:iCs/>
                              </w:rPr>
                              <w:t>plug-ins</w:t>
                            </w:r>
                            <w:r w:rsidRPr="009F2BD6">
                              <w:rPr>
                                <w:rFonts w:ascii="Times New Roman"/>
                                <w:iCs/>
                                <w:spacing w:val="-10"/>
                              </w:rPr>
                              <w:t xml:space="preserve"> </w:t>
                            </w:r>
                            <w:r w:rsidRPr="009F2BD6">
                              <w:rPr>
                                <w:rFonts w:ascii="Times New Roman"/>
                                <w:iCs/>
                              </w:rPr>
                              <w:t>designed</w:t>
                            </w:r>
                            <w:r w:rsidRPr="009F2BD6">
                              <w:rPr>
                                <w:rFonts w:ascii="Times New Roman"/>
                                <w:iCs/>
                                <w:spacing w:val="-13"/>
                              </w:rPr>
                              <w:t xml:space="preserve"> </w:t>
                            </w:r>
                            <w:r w:rsidRPr="009F2BD6">
                              <w:rPr>
                                <w:rFonts w:ascii="Times New Roman"/>
                                <w:iCs/>
                              </w:rPr>
                              <w:t>to</w:t>
                            </w:r>
                            <w:r w:rsidRPr="009F2BD6">
                              <w:rPr>
                                <w:rFonts w:ascii="Times New Roman"/>
                                <w:iCs/>
                                <w:spacing w:val="-11"/>
                              </w:rPr>
                              <w:t xml:space="preserve"> </w:t>
                            </w:r>
                            <w:r w:rsidRPr="009F2BD6">
                              <w:rPr>
                                <w:rFonts w:ascii="Times New Roman"/>
                                <w:iCs/>
                              </w:rPr>
                              <w:t>send</w:t>
                            </w:r>
                            <w:r w:rsidRPr="009F2BD6">
                              <w:rPr>
                                <w:rFonts w:ascii="Times New Roman"/>
                                <w:iCs/>
                                <w:spacing w:val="-13"/>
                              </w:rPr>
                              <w:t xml:space="preserve"> </w:t>
                            </w:r>
                            <w:r w:rsidRPr="009F2BD6">
                              <w:rPr>
                                <w:rFonts w:ascii="Times New Roman"/>
                                <w:iCs/>
                              </w:rPr>
                              <w:t>state</w:t>
                            </w:r>
                            <w:r w:rsidRPr="009F2BD6">
                              <w:rPr>
                                <w:rFonts w:ascii="Times New Roman"/>
                                <w:iCs/>
                                <w:spacing w:val="-11"/>
                              </w:rPr>
                              <w:t xml:space="preserve"> </w:t>
                            </w:r>
                            <w:r w:rsidRPr="009F2BD6">
                              <w:rPr>
                                <w:rFonts w:ascii="Times New Roman"/>
                                <w:iCs/>
                              </w:rPr>
                              <w:t>and</w:t>
                            </w:r>
                            <w:r w:rsidRPr="009F2BD6">
                              <w:rPr>
                                <w:rFonts w:ascii="Times New Roman"/>
                                <w:iCs/>
                                <w:spacing w:val="-13"/>
                              </w:rPr>
                              <w:t xml:space="preserve"> </w:t>
                            </w:r>
                            <w:r w:rsidRPr="009F2BD6">
                              <w:rPr>
                                <w:rFonts w:ascii="Times New Roman"/>
                                <w:iCs/>
                              </w:rPr>
                              <w:t>tribal data to</w:t>
                            </w:r>
                            <w:r w:rsidRPr="009F2BD6">
                              <w:rPr>
                                <w:rFonts w:ascii="Times New Roman"/>
                                <w:iCs/>
                                <w:spacing w:val="-3"/>
                              </w:rPr>
                              <w:t xml:space="preserve"> </w:t>
                            </w:r>
                            <w:r w:rsidRPr="009F2BD6">
                              <w:rPr>
                                <w:rFonts w:ascii="Times New Roman"/>
                                <w:iCs/>
                              </w:rPr>
                              <w:t>ICIS-NPDES!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27BB2" id="_x0000_s1040" type="#_x0000_t202" alt="Callout box showing the text:&#10;Visit http://www.exchangenetwork.net/2011/07/15/node-20-products/ for more information on free plug-ins designed to send state and tribal data to ICIS-NPDES!" style="position:absolute;left:0;text-align:left;margin-left:159.55pt;margin-top:75.6pt;width:376.3pt;height:42.9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1kGQIAABYEAAAOAAAAZHJzL2Uyb0RvYy54bWysU9tu2zAMfR+wfxD0vjgJkjYz4hRdsg4D&#10;ugvQ7QNkWbaFyaJGKbGzrx8lO2mxvQ3zg0CZ5CF5eLS9GzrDTgq9BlvwxWzOmbISKm2bgn//9vBm&#10;w5kPwlbCgFUFPyvP73avX217l6sltGAqhYxArM97V/A2BJdnmZet6oSfgVOWnDVgJwJdsckqFD2h&#10;dyZbzuc3WQ9YOQSpvKe/h9HJdwm/rpUMX+raq8BMwam3kE5MZxnPbLcVeYPCtVpObYh/6KIT2lLR&#10;K9RBBMGOqP+C6rRE8FCHmYQug7rWUqUZaJrF/I9pnlrhVJqFyPHuSpP/f7Dy8+nJfUUWhncw0ALT&#10;EN49gvzhmYV9K2yj7hGhb5WoqPAiUpb1zudTaqTa5z6ClP0nqGjJ4hggAQ01dpEVmpMROi3gfCVd&#10;DYFJ+rm6vX1Lo3MmybderVc361RC5Jdshz58UNCxaBQcaakJXZwefYjdiPwSEotZeNDGpMUay3pq&#10;ebPcbMbBwOgqemOcx6bcG2QnEbWRvqmwfxkWoQ/Ct2Ncco2q6XQg6RrdFXxzzRZ55Om9rVL9ILQZ&#10;berR2Im4yNXIWhjKgemKWlxFzEhkCdWZqEQYpUpPi4wW8BdnPcm04P7nUaDizHy0tI6o6YuBF6O8&#10;GMJKSi24DMjZeNmHUf1Hh7ppCXtcuYV7WlqtE5/PfUwdk/gSzdNDiep+eU9Rz8959xsAAP//AwBQ&#10;SwMEFAAGAAgAAAAhAD7HeuHhAAAADAEAAA8AAABkcnMvZG93bnJldi54bWxMj01PhDAURfcm/ofm&#10;mbhzSiEjipSJGt3owjh+xGWhbyiRvjK0MPjv7ax0+XJP7j2v3Cy2ZzOOvnMkQawSYEiN0x21Et7f&#10;Hi+ugPmgSKveEUr4QQ+b6vSkVIV2B3rFeRtaFkvIF0qCCWEoOPeNQav8yg1IMdu50aoQz7HlelSH&#10;WG57nibJJbeqo7hg1ID3Bpvv7WQlfOineU31/DLd7bMvs3tQn9nzXsrzs+X2BljAJfzBcNSP6lBF&#10;p9pNpD3rJWTiWkQ0BmuRAjsSSS5yYLWENMsF8Krk/5+ofgEAAP//AwBQSwECLQAUAAYACAAAACEA&#10;toM4kv4AAADhAQAAEwAAAAAAAAAAAAAAAAAAAAAAW0NvbnRlbnRfVHlwZXNdLnhtbFBLAQItABQA&#10;BgAIAAAAIQA4/SH/1gAAAJQBAAALAAAAAAAAAAAAAAAAAC8BAABfcmVscy8ucmVsc1BLAQItABQA&#10;BgAIAAAAIQDJVR1kGQIAABYEAAAOAAAAAAAAAAAAAAAAAC4CAABkcnMvZTJvRG9jLnhtbFBLAQIt&#10;ABQABgAIAAAAIQA+x3rh4QAAAAwBAAAPAAAAAAAAAAAAAAAAAHMEAABkcnMvZG93bnJldi54bWxQ&#10;SwUGAAAAAAQABADzAAAAgQUAAAAA&#10;" filled="f" strokeweight="1.44pt">
                <v:textbox inset="0,0,0,0">
                  <w:txbxContent>
                    <w:p w14:paraId="179E6CA5" w14:textId="1381247C" w:rsidR="00594258" w:rsidRPr="009F2BD6" w:rsidRDefault="00594258">
                      <w:pPr>
                        <w:spacing w:before="15"/>
                        <w:ind w:left="107" w:right="104"/>
                        <w:jc w:val="both"/>
                        <w:rPr>
                          <w:rFonts w:ascii="Times New Roman"/>
                          <w:iCs/>
                        </w:rPr>
                      </w:pPr>
                      <w:r w:rsidRPr="009F2BD6">
                        <w:rPr>
                          <w:rFonts w:ascii="Times New Roman"/>
                          <w:iCs/>
                        </w:rPr>
                        <w:t xml:space="preserve">Visit </w:t>
                      </w:r>
                      <w:hyperlink r:id="rId65" w:history="1">
                        <w:r w:rsidR="00037670" w:rsidRPr="009F2BD6">
                          <w:rPr>
                            <w:rStyle w:val="Hyperlink"/>
                            <w:rFonts w:ascii="Times New Roman"/>
                            <w:iCs/>
                          </w:rPr>
                          <w:t>https://www.exchangenetwork.net/exchange-network-products/</w:t>
                        </w:r>
                      </w:hyperlink>
                      <w:r w:rsidRPr="009F2BD6">
                        <w:rPr>
                          <w:rFonts w:ascii="Times New Roman"/>
                          <w:iCs/>
                          <w:color w:val="0000FF"/>
                          <w:u w:val="single" w:color="0000FF"/>
                        </w:rPr>
                        <w:t xml:space="preserve"> </w:t>
                      </w:r>
                      <w:r w:rsidRPr="009F2BD6">
                        <w:rPr>
                          <w:rFonts w:ascii="Times New Roman"/>
                          <w:iCs/>
                        </w:rPr>
                        <w:t>for</w:t>
                      </w:r>
                      <w:r w:rsidRPr="009F2BD6">
                        <w:rPr>
                          <w:rFonts w:ascii="Times New Roman"/>
                          <w:iCs/>
                          <w:spacing w:val="-10"/>
                        </w:rPr>
                        <w:t xml:space="preserve"> </w:t>
                      </w:r>
                      <w:r w:rsidRPr="009F2BD6">
                        <w:rPr>
                          <w:rFonts w:ascii="Times New Roman"/>
                          <w:iCs/>
                        </w:rPr>
                        <w:t>more</w:t>
                      </w:r>
                      <w:r w:rsidRPr="009F2BD6">
                        <w:rPr>
                          <w:rFonts w:ascii="Times New Roman"/>
                          <w:iCs/>
                          <w:spacing w:val="-11"/>
                        </w:rPr>
                        <w:t xml:space="preserve"> </w:t>
                      </w:r>
                      <w:r w:rsidRPr="009F2BD6">
                        <w:rPr>
                          <w:rFonts w:ascii="Times New Roman"/>
                          <w:iCs/>
                        </w:rPr>
                        <w:t>information</w:t>
                      </w:r>
                      <w:r w:rsidRPr="009F2BD6">
                        <w:rPr>
                          <w:rFonts w:ascii="Times New Roman"/>
                          <w:iCs/>
                          <w:spacing w:val="-11"/>
                        </w:rPr>
                        <w:t xml:space="preserve"> </w:t>
                      </w:r>
                      <w:r w:rsidRPr="009F2BD6">
                        <w:rPr>
                          <w:rFonts w:ascii="Times New Roman"/>
                          <w:iCs/>
                        </w:rPr>
                        <w:t>on</w:t>
                      </w:r>
                      <w:r w:rsidRPr="009F2BD6">
                        <w:rPr>
                          <w:rFonts w:ascii="Times New Roman"/>
                          <w:iCs/>
                          <w:spacing w:val="-13"/>
                        </w:rPr>
                        <w:t xml:space="preserve"> </w:t>
                      </w:r>
                      <w:r w:rsidRPr="009F2BD6">
                        <w:rPr>
                          <w:rFonts w:ascii="Times New Roman"/>
                          <w:iCs/>
                        </w:rPr>
                        <w:t>free</w:t>
                      </w:r>
                      <w:r w:rsidRPr="009F2BD6">
                        <w:rPr>
                          <w:rFonts w:ascii="Times New Roman"/>
                          <w:iCs/>
                          <w:spacing w:val="-11"/>
                        </w:rPr>
                        <w:t xml:space="preserve"> </w:t>
                      </w:r>
                      <w:r w:rsidRPr="009F2BD6">
                        <w:rPr>
                          <w:rFonts w:ascii="Times New Roman"/>
                          <w:iCs/>
                        </w:rPr>
                        <w:t>plug-ins</w:t>
                      </w:r>
                      <w:r w:rsidRPr="009F2BD6">
                        <w:rPr>
                          <w:rFonts w:ascii="Times New Roman"/>
                          <w:iCs/>
                          <w:spacing w:val="-10"/>
                        </w:rPr>
                        <w:t xml:space="preserve"> </w:t>
                      </w:r>
                      <w:r w:rsidRPr="009F2BD6">
                        <w:rPr>
                          <w:rFonts w:ascii="Times New Roman"/>
                          <w:iCs/>
                        </w:rPr>
                        <w:t>designed</w:t>
                      </w:r>
                      <w:r w:rsidRPr="009F2BD6">
                        <w:rPr>
                          <w:rFonts w:ascii="Times New Roman"/>
                          <w:iCs/>
                          <w:spacing w:val="-13"/>
                        </w:rPr>
                        <w:t xml:space="preserve"> </w:t>
                      </w:r>
                      <w:r w:rsidRPr="009F2BD6">
                        <w:rPr>
                          <w:rFonts w:ascii="Times New Roman"/>
                          <w:iCs/>
                        </w:rPr>
                        <w:t>to</w:t>
                      </w:r>
                      <w:r w:rsidRPr="009F2BD6">
                        <w:rPr>
                          <w:rFonts w:ascii="Times New Roman"/>
                          <w:iCs/>
                          <w:spacing w:val="-11"/>
                        </w:rPr>
                        <w:t xml:space="preserve"> </w:t>
                      </w:r>
                      <w:r w:rsidRPr="009F2BD6">
                        <w:rPr>
                          <w:rFonts w:ascii="Times New Roman"/>
                          <w:iCs/>
                        </w:rPr>
                        <w:t>send</w:t>
                      </w:r>
                      <w:r w:rsidRPr="009F2BD6">
                        <w:rPr>
                          <w:rFonts w:ascii="Times New Roman"/>
                          <w:iCs/>
                          <w:spacing w:val="-13"/>
                        </w:rPr>
                        <w:t xml:space="preserve"> </w:t>
                      </w:r>
                      <w:r w:rsidRPr="009F2BD6">
                        <w:rPr>
                          <w:rFonts w:ascii="Times New Roman"/>
                          <w:iCs/>
                        </w:rPr>
                        <w:t>state</w:t>
                      </w:r>
                      <w:r w:rsidRPr="009F2BD6">
                        <w:rPr>
                          <w:rFonts w:ascii="Times New Roman"/>
                          <w:iCs/>
                          <w:spacing w:val="-11"/>
                        </w:rPr>
                        <w:t xml:space="preserve"> </w:t>
                      </w:r>
                      <w:r w:rsidRPr="009F2BD6">
                        <w:rPr>
                          <w:rFonts w:ascii="Times New Roman"/>
                          <w:iCs/>
                        </w:rPr>
                        <w:t>and</w:t>
                      </w:r>
                      <w:r w:rsidRPr="009F2BD6">
                        <w:rPr>
                          <w:rFonts w:ascii="Times New Roman"/>
                          <w:iCs/>
                          <w:spacing w:val="-13"/>
                        </w:rPr>
                        <w:t xml:space="preserve"> </w:t>
                      </w:r>
                      <w:r w:rsidRPr="009F2BD6">
                        <w:rPr>
                          <w:rFonts w:ascii="Times New Roman"/>
                          <w:iCs/>
                        </w:rPr>
                        <w:t>tribal data to</w:t>
                      </w:r>
                      <w:r w:rsidRPr="009F2BD6">
                        <w:rPr>
                          <w:rFonts w:ascii="Times New Roman"/>
                          <w:iCs/>
                          <w:spacing w:val="-3"/>
                        </w:rPr>
                        <w:t xml:space="preserve"> </w:t>
                      </w:r>
                      <w:r w:rsidRPr="009F2BD6">
                        <w:rPr>
                          <w:rFonts w:ascii="Times New Roman"/>
                          <w:iCs/>
                        </w:rPr>
                        <w:t>ICIS-NPDES!</w:t>
                      </w:r>
                    </w:p>
                  </w:txbxContent>
                </v:textbox>
                <w10:wrap type="topAndBottom" anchorx="page"/>
              </v:shape>
            </w:pict>
          </mc:Fallback>
        </mc:AlternateContent>
      </w:r>
      <w:r w:rsidR="00756A82">
        <w:rPr>
          <w:noProof/>
        </w:rPr>
        <w:drawing>
          <wp:anchor distT="0" distB="0" distL="114300" distR="114300" simplePos="0" relativeHeight="251687936" behindDoc="0" locked="0" layoutInCell="1" allowOverlap="1" wp14:anchorId="1BCD2682" wp14:editId="699AF3F0">
            <wp:simplePos x="0" y="0"/>
            <wp:positionH relativeFrom="margin">
              <wp:posOffset>228600</wp:posOffset>
            </wp:positionH>
            <wp:positionV relativeFrom="paragraph">
              <wp:posOffset>909320</wp:posOffset>
            </wp:positionV>
            <wp:extent cx="822234" cy="784860"/>
            <wp:effectExtent l="0" t="0" r="0" b="0"/>
            <wp:wrapNone/>
            <wp:docPr id="18" name="Picture 1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DC7">
        <w:rPr>
          <w:rFonts w:ascii="Times New Roman" w:hAnsi="Times New Roman" w:cs="Times New Roman"/>
        </w:rPr>
        <w:t xml:space="preserve">Authorized states can use free software to handle the </w:t>
      </w:r>
      <w:r w:rsidR="008C42BC" w:rsidRPr="00B725CF">
        <w:rPr>
          <w:rFonts w:ascii="Times New Roman" w:hAnsi="Times New Roman" w:cs="Times New Roman"/>
        </w:rPr>
        <w:t xml:space="preserve">transmission of NPDES data to </w:t>
      </w:r>
      <w:r w:rsidR="00400DC7">
        <w:rPr>
          <w:rFonts w:ascii="Times New Roman" w:hAnsi="Times New Roman" w:cs="Times New Roman"/>
        </w:rPr>
        <w:t>U.S. EPA</w:t>
      </w:r>
      <w:r w:rsidR="008C42BC" w:rsidRPr="00B725CF">
        <w:rPr>
          <w:rFonts w:ascii="Times New Roman" w:hAnsi="Times New Roman" w:cs="Times New Roman"/>
        </w:rPr>
        <w:t xml:space="preserve">. States need to map there data into the staging tables of these plug-ins with </w:t>
      </w:r>
      <w:r w:rsidR="00400DC7">
        <w:rPr>
          <w:rFonts w:ascii="Times New Roman" w:hAnsi="Times New Roman" w:cs="Times New Roman"/>
        </w:rPr>
        <w:t>EPA’s</w:t>
      </w:r>
      <w:r w:rsidR="008C42BC" w:rsidRPr="00B725CF">
        <w:rPr>
          <w:rFonts w:ascii="Times New Roman" w:hAnsi="Times New Roman" w:cs="Times New Roman"/>
        </w:rPr>
        <w:t xml:space="preserve"> reference table codes present and data in the format expected by ICIS-NPDES. For more information on these Node Plug-ins, visit </w:t>
      </w:r>
      <w:hyperlink r:id="rId66" w:history="1">
        <w:r w:rsidR="00C66850" w:rsidRPr="00347596">
          <w:rPr>
            <w:rStyle w:val="Hyperlink"/>
            <w:rFonts w:ascii="Times New Roman" w:hAnsi="Times New Roman" w:cs="Times New Roman"/>
          </w:rPr>
          <w:t>https://www.exchangenetwork.net/exchange-network-products/</w:t>
        </w:r>
      </w:hyperlink>
      <w:r w:rsidR="008C42BC" w:rsidRPr="00B725CF">
        <w:rPr>
          <w:rFonts w:ascii="Times New Roman" w:hAnsi="Times New Roman" w:cs="Times New Roman"/>
        </w:rPr>
        <w:t>.</w:t>
      </w:r>
    </w:p>
    <w:p w14:paraId="754A3AF5" w14:textId="5F3FCCAF" w:rsidR="000C6C5E" w:rsidRPr="00B725CF" w:rsidRDefault="000C6C5E" w:rsidP="0025217F">
      <w:pPr>
        <w:pStyle w:val="BodyText"/>
        <w:jc w:val="both"/>
        <w:rPr>
          <w:sz w:val="22"/>
          <w:szCs w:val="22"/>
        </w:rPr>
      </w:pPr>
    </w:p>
    <w:p w14:paraId="40117326" w14:textId="77777777" w:rsidR="000C6C5E" w:rsidRPr="00B725CF" w:rsidRDefault="000C6C5E" w:rsidP="0025217F">
      <w:pPr>
        <w:pStyle w:val="BodyText"/>
        <w:jc w:val="both"/>
        <w:rPr>
          <w:sz w:val="22"/>
          <w:szCs w:val="22"/>
        </w:rPr>
      </w:pPr>
    </w:p>
    <w:p w14:paraId="2845FCAA" w14:textId="77777777" w:rsidR="009F2BD6" w:rsidRDefault="009F2BD6">
      <w:pPr>
        <w:rPr>
          <w:b/>
          <w:bCs/>
          <w:sz w:val="24"/>
          <w:szCs w:val="24"/>
        </w:rPr>
      </w:pPr>
      <w:r>
        <w:br w:type="page"/>
      </w:r>
    </w:p>
    <w:p w14:paraId="787B5902" w14:textId="72663C4D" w:rsidR="000C6C5E" w:rsidRDefault="00AF3C9E" w:rsidP="006E623B">
      <w:pPr>
        <w:pStyle w:val="Heading2"/>
      </w:pPr>
      <w:bookmarkStart w:id="53" w:name="_Toc147225332"/>
      <w:r>
        <w:lastRenderedPageBreak/>
        <w:t>4.3</w:t>
      </w:r>
      <w:r>
        <w:tab/>
      </w:r>
      <w:r w:rsidR="008C42BC">
        <w:t>ICIS</w:t>
      </w:r>
      <w:r w:rsidR="009F2BD6">
        <w:t xml:space="preserve"> DATA SUBMISSION</w:t>
      </w:r>
      <w:r w:rsidR="008C42BC">
        <w:t xml:space="preserve"> SCHEMA, EXAMPLES</w:t>
      </w:r>
      <w:r w:rsidR="009D5351">
        <w:t>,</w:t>
      </w:r>
      <w:r w:rsidR="008C42BC">
        <w:t xml:space="preserve"> AND DATA</w:t>
      </w:r>
      <w:r w:rsidR="008C42BC">
        <w:rPr>
          <w:spacing w:val="-17"/>
        </w:rPr>
        <w:t xml:space="preserve"> </w:t>
      </w:r>
      <w:r w:rsidR="008C42BC">
        <w:t>DICTIONARY</w:t>
      </w:r>
      <w:bookmarkEnd w:id="53"/>
    </w:p>
    <w:p w14:paraId="5C1116CF" w14:textId="1E7999D3" w:rsidR="000C6C5E" w:rsidRPr="00B725CF" w:rsidRDefault="008C42BC" w:rsidP="0025217F">
      <w:pPr>
        <w:jc w:val="both"/>
        <w:rPr>
          <w:rFonts w:ascii="Times New Roman" w:hAnsi="Times New Roman" w:cs="Times New Roman"/>
        </w:rPr>
      </w:pPr>
      <w:r w:rsidRPr="00B725CF">
        <w:rPr>
          <w:rFonts w:ascii="Times New Roman" w:hAnsi="Times New Roman" w:cs="Times New Roman"/>
        </w:rPr>
        <w:t>The</w:t>
      </w:r>
      <w:r w:rsidR="009D5351" w:rsidRPr="00B725CF">
        <w:rPr>
          <w:rFonts w:ascii="Times New Roman" w:hAnsi="Times New Roman" w:cs="Times New Roman"/>
        </w:rPr>
        <w:t xml:space="preserve"> </w:t>
      </w:r>
      <w:r w:rsidR="009F2BD6" w:rsidRPr="00B725CF">
        <w:rPr>
          <w:rFonts w:ascii="Times New Roman" w:hAnsi="Times New Roman" w:cs="Times New Roman"/>
        </w:rPr>
        <w:t>ICIS</w:t>
      </w:r>
      <w:r w:rsidR="009F2BD6">
        <w:rPr>
          <w:rFonts w:ascii="Times New Roman" w:hAnsi="Times New Roman" w:cs="Times New Roman"/>
        </w:rPr>
        <w:t xml:space="preserve"> Data Submission XML </w:t>
      </w:r>
      <w:r w:rsidR="009F2BD6" w:rsidRPr="00B725CF">
        <w:rPr>
          <w:rFonts w:ascii="Times New Roman" w:hAnsi="Times New Roman" w:cs="Times New Roman"/>
        </w:rPr>
        <w:t xml:space="preserve">schema </w:t>
      </w:r>
      <w:r w:rsidR="009F2BD6">
        <w:rPr>
          <w:rFonts w:ascii="Times New Roman" w:hAnsi="Times New Roman" w:cs="Times New Roman"/>
        </w:rPr>
        <w:t>definition (XSD) files</w:t>
      </w:r>
      <w:r w:rsidR="009F2BD6" w:rsidRPr="00B725CF">
        <w:rPr>
          <w:rFonts w:ascii="Times New Roman" w:hAnsi="Times New Roman" w:cs="Times New Roman"/>
        </w:rPr>
        <w:t xml:space="preserve"> </w:t>
      </w:r>
      <w:r w:rsidR="009F2BD6">
        <w:rPr>
          <w:rFonts w:ascii="Times New Roman" w:hAnsi="Times New Roman" w:cs="Times New Roman"/>
        </w:rPr>
        <w:t xml:space="preserve">are </w:t>
      </w:r>
      <w:r w:rsidRPr="00B725CF">
        <w:rPr>
          <w:rFonts w:ascii="Times New Roman" w:hAnsi="Times New Roman" w:cs="Times New Roman"/>
        </w:rPr>
        <w:t>located</w:t>
      </w:r>
      <w:r w:rsidR="009D5351" w:rsidRPr="00B725CF">
        <w:rPr>
          <w:rFonts w:ascii="Times New Roman" w:hAnsi="Times New Roman" w:cs="Times New Roman"/>
        </w:rPr>
        <w:t xml:space="preserve"> </w:t>
      </w:r>
      <w:r w:rsidRPr="00B725CF">
        <w:rPr>
          <w:rFonts w:ascii="Times New Roman" w:hAnsi="Times New Roman" w:cs="Times New Roman"/>
          <w:spacing w:val="-1"/>
        </w:rPr>
        <w:t xml:space="preserve">at </w:t>
      </w:r>
      <w:hyperlink r:id="rId67" w:history="1">
        <w:r w:rsidR="00C66850"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 Complete data specifications for all elements to be</w:t>
      </w:r>
      <w:r w:rsidRPr="00B725CF">
        <w:rPr>
          <w:rFonts w:ascii="Times New Roman" w:hAnsi="Times New Roman" w:cs="Times New Roman"/>
          <w:spacing w:val="-6"/>
        </w:rPr>
        <w:t xml:space="preserve"> </w:t>
      </w:r>
      <w:r w:rsidRPr="00B725CF">
        <w:rPr>
          <w:rFonts w:ascii="Times New Roman" w:hAnsi="Times New Roman" w:cs="Times New Roman"/>
        </w:rPr>
        <w:t>submitted</w:t>
      </w:r>
      <w:r w:rsidRPr="00B725CF">
        <w:rPr>
          <w:rFonts w:ascii="Times New Roman" w:hAnsi="Times New Roman" w:cs="Times New Roman"/>
          <w:spacing w:val="-6"/>
        </w:rPr>
        <w:t xml:space="preserve"> </w:t>
      </w:r>
      <w:r w:rsidRPr="00B725CF">
        <w:rPr>
          <w:rFonts w:ascii="Times New Roman" w:hAnsi="Times New Roman" w:cs="Times New Roman"/>
        </w:rPr>
        <w:t>in</w:t>
      </w:r>
      <w:r w:rsidRPr="00B725CF">
        <w:rPr>
          <w:rFonts w:ascii="Times New Roman" w:hAnsi="Times New Roman" w:cs="Times New Roman"/>
          <w:spacing w:val="-9"/>
        </w:rPr>
        <w:t xml:space="preserve"> </w:t>
      </w:r>
      <w:r w:rsidRPr="00B725CF">
        <w:rPr>
          <w:rFonts w:ascii="Times New Roman" w:hAnsi="Times New Roman" w:cs="Times New Roman"/>
        </w:rPr>
        <w:t>XMLs</w:t>
      </w:r>
      <w:r w:rsidRPr="00B725CF">
        <w:rPr>
          <w:rFonts w:ascii="Times New Roman" w:hAnsi="Times New Roman" w:cs="Times New Roman"/>
          <w:spacing w:val="-5"/>
        </w:rPr>
        <w:t xml:space="preserve"> </w:t>
      </w:r>
      <w:r w:rsidRPr="00B725CF">
        <w:rPr>
          <w:rFonts w:ascii="Times New Roman" w:hAnsi="Times New Roman" w:cs="Times New Roman"/>
        </w:rPr>
        <w:t>are</w:t>
      </w:r>
      <w:r w:rsidRPr="00B725CF">
        <w:rPr>
          <w:rFonts w:ascii="Times New Roman" w:hAnsi="Times New Roman" w:cs="Times New Roman"/>
          <w:spacing w:val="-6"/>
        </w:rPr>
        <w:t xml:space="preserve"> </w:t>
      </w:r>
      <w:r w:rsidRPr="00B725CF">
        <w:rPr>
          <w:rFonts w:ascii="Times New Roman" w:hAnsi="Times New Roman" w:cs="Times New Roman"/>
        </w:rPr>
        <w:t>provided</w:t>
      </w:r>
      <w:r w:rsidR="009D5351" w:rsidRPr="00B725CF">
        <w:rPr>
          <w:rFonts w:ascii="Times New Roman" w:hAnsi="Times New Roman" w:cs="Times New Roman"/>
        </w:rPr>
        <w:t xml:space="preserve"> </w:t>
      </w:r>
      <w:r w:rsidRPr="00B725CF">
        <w:rPr>
          <w:rFonts w:ascii="Times New Roman" w:hAnsi="Times New Roman" w:cs="Times New Roman"/>
        </w:rPr>
        <w:t>in the</w:t>
      </w:r>
      <w:r w:rsidR="009F2BD6">
        <w:rPr>
          <w:rFonts w:ascii="Times New Roman" w:hAnsi="Times New Roman" w:cs="Times New Roman"/>
        </w:rPr>
        <w:t xml:space="preserve"> </w:t>
      </w:r>
      <w:r w:rsidR="009F2BD6" w:rsidRPr="009F2BD6">
        <w:rPr>
          <w:rFonts w:ascii="Times New Roman" w:hAnsi="Times New Roman" w:cs="Times New Roman"/>
        </w:rPr>
        <w:t>ICIS-NPDES Batch Data Exchange Template</w:t>
      </w:r>
      <w:r w:rsidR="009F2BD6">
        <w:rPr>
          <w:rFonts w:ascii="Times New Roman" w:hAnsi="Times New Roman" w:cs="Times New Roman"/>
        </w:rPr>
        <w:t xml:space="preserve">. </w:t>
      </w:r>
    </w:p>
    <w:p w14:paraId="4FD18282" w14:textId="30D87C13" w:rsidR="000C6C5E" w:rsidRPr="005773BF" w:rsidRDefault="009F2BD6" w:rsidP="0025217F">
      <w:pPr>
        <w:pStyle w:val="BodyText"/>
        <w:jc w:val="both"/>
        <w:rPr>
          <w:sz w:val="22"/>
          <w:szCs w:val="22"/>
        </w:rPr>
      </w:pPr>
      <w:r>
        <w:rPr>
          <w:noProof/>
        </w:rPr>
        <w:drawing>
          <wp:anchor distT="0" distB="0" distL="114300" distR="114300" simplePos="0" relativeHeight="251688960" behindDoc="0" locked="0" layoutInCell="1" allowOverlap="1" wp14:anchorId="1C8A6B53" wp14:editId="59347A29">
            <wp:simplePos x="0" y="0"/>
            <wp:positionH relativeFrom="margin">
              <wp:posOffset>153196</wp:posOffset>
            </wp:positionH>
            <wp:positionV relativeFrom="paragraph">
              <wp:posOffset>138392</wp:posOffset>
            </wp:positionV>
            <wp:extent cx="822234" cy="784860"/>
            <wp:effectExtent l="0" t="0" r="0" b="0"/>
            <wp:wrapNone/>
            <wp:docPr id="20" name="Picture 2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423" w:rsidRPr="00B725CF">
        <w:rPr>
          <w:noProof/>
          <w:sz w:val="22"/>
          <w:szCs w:val="22"/>
        </w:rPr>
        <mc:AlternateContent>
          <mc:Choice Requires="wps">
            <w:drawing>
              <wp:anchor distT="0" distB="0" distL="0" distR="0" simplePos="0" relativeHeight="251606016" behindDoc="0" locked="0" layoutInCell="1" allowOverlap="1" wp14:anchorId="10B430C7" wp14:editId="5B04FBE2">
                <wp:simplePos x="0" y="0"/>
                <wp:positionH relativeFrom="page">
                  <wp:posOffset>1978660</wp:posOffset>
                </wp:positionH>
                <wp:positionV relativeFrom="paragraph">
                  <wp:posOffset>163195</wp:posOffset>
                </wp:positionV>
                <wp:extent cx="4742180" cy="661670"/>
                <wp:effectExtent l="0" t="0" r="20320" b="24130"/>
                <wp:wrapTopAndBottom/>
                <wp:docPr id="1490" name="Text Box 226" descr="Callout box showing the text:&#10;To get the most current version of ICIS schema files to be used by Full Batch states, contact Alison Kittle at kittle.alison@epa.gov"/>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66167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B4DA0" w14:textId="04301F74" w:rsidR="00594258" w:rsidRPr="009F2BD6" w:rsidRDefault="009F2BD6" w:rsidP="00B725CF">
                            <w:pPr>
                              <w:spacing w:before="15"/>
                              <w:ind w:left="107" w:right="31"/>
                              <w:jc w:val="both"/>
                              <w:rPr>
                                <w:rFonts w:ascii="Times New Roman"/>
                                <w:iCs/>
                              </w:rPr>
                            </w:pPr>
                            <w:r w:rsidRPr="00B725CF">
                              <w:rPr>
                                <w:rFonts w:ascii="Times New Roman" w:hAnsi="Times New Roman" w:cs="Times New Roman"/>
                              </w:rPr>
                              <w:t xml:space="preserve">The </w:t>
                            </w:r>
                            <w:r>
                              <w:rPr>
                                <w:rFonts w:ascii="Times New Roman" w:hAnsi="Times New Roman" w:cs="Times New Roman"/>
                              </w:rPr>
                              <w:t xml:space="preserve">most current </w:t>
                            </w:r>
                            <w:r w:rsidRPr="00B725CF">
                              <w:rPr>
                                <w:rFonts w:ascii="Times New Roman" w:hAnsi="Times New Roman" w:cs="Times New Roman"/>
                              </w:rPr>
                              <w:t>ICIS</w:t>
                            </w:r>
                            <w:r>
                              <w:rPr>
                                <w:rFonts w:ascii="Times New Roman" w:hAnsi="Times New Roman" w:cs="Times New Roman"/>
                              </w:rPr>
                              <w:t xml:space="preserve"> Data Submission XML </w:t>
                            </w:r>
                            <w:r w:rsidRPr="00B725CF">
                              <w:rPr>
                                <w:rFonts w:ascii="Times New Roman" w:hAnsi="Times New Roman" w:cs="Times New Roman"/>
                              </w:rPr>
                              <w:t xml:space="preserve">schema </w:t>
                            </w:r>
                            <w:r>
                              <w:rPr>
                                <w:rFonts w:ascii="Times New Roman" w:hAnsi="Times New Roman" w:cs="Times New Roman"/>
                              </w:rPr>
                              <w:t>definition (XSD) files</w:t>
                            </w:r>
                            <w:r w:rsidRPr="00B725CF">
                              <w:rPr>
                                <w:rFonts w:ascii="Times New Roman" w:hAnsi="Times New Roman" w:cs="Times New Roman"/>
                              </w:rPr>
                              <w:t xml:space="preserve"> </w:t>
                            </w:r>
                            <w:r>
                              <w:rPr>
                                <w:rFonts w:ascii="Times New Roman" w:hAnsi="Times New Roman" w:cs="Times New Roman"/>
                              </w:rPr>
                              <w:t xml:space="preserve">are </w:t>
                            </w:r>
                            <w:r w:rsidRPr="00B725CF">
                              <w:rPr>
                                <w:rFonts w:ascii="Times New Roman" w:hAnsi="Times New Roman" w:cs="Times New Roman"/>
                              </w:rPr>
                              <w:t xml:space="preserve">located </w:t>
                            </w:r>
                            <w:r w:rsidRPr="00B725CF">
                              <w:rPr>
                                <w:rFonts w:ascii="Times New Roman" w:hAnsi="Times New Roman" w:cs="Times New Roman"/>
                                <w:spacing w:val="-1"/>
                              </w:rPr>
                              <w:t xml:space="preserve">at </w:t>
                            </w:r>
                            <w:hyperlink r:id="rId68" w:history="1">
                              <w:r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B430C7" id="Text Box 226" o:spid="_x0000_s1041" type="#_x0000_t202" alt="Callout box showing the text:&#10;To get the most current version of ICIS schema files to be used by Full Batch states, contact Alison Kittle at kittle.alison@epa.gov" style="position:absolute;left:0;text-align:left;margin-left:155.8pt;margin-top:12.85pt;width:373.4pt;height:52.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i+GgIAABYEAAAOAAAAZHJzL2Uyb0RvYy54bWysU9uO0zAQfUfiHyy/07TV0q2ipqulZRHS&#10;cpEWPmDqOI2F4zFjt0n5esZO213BGyIP1jgzPp4553h1N3RWHDUFg66Ss8lUCu0U1sbtK/n928Ob&#10;pRQhgqvBotOVPOkg79avX616X+o5tmhrTYJBXCh7X8k2Rl8WRVCt7iBM0GvHyQapg8hb2hc1Qc/o&#10;nS3m0+mi6JFqT6h0CPx3OyblOuM3jVbxS9MEHYWtJPcW80p53aW1WK+g3BP41qhzG/APXXRgHF96&#10;hdpCBHEg8xdUZxRhwCZOFHYFNo1ROs/A08ymf0zz1ILXeRYmJ/grTeH/warPxyf/lUQc3uHAAuYh&#10;gn9E9SMIh5sW3F7fE2Hfaqj54lmirOh9KM9HE9WhDAlk13/CmkWGQ8QMNDTUJVZ4TsHoLMDpSroe&#10;olD88+b2Zj5bckpxbrGYLW6zKgWUl9OeQvygsRMpqCSxqBkdjo8hpm6gvJSkyxw+GGuzsNaJnlte&#10;zpfLcTC0pk7ZVBdov9tYEkdI3shfno0zL8sS9BZCO9bl1OiazkS2rjVdJZfX01Amnt67Ot8fwdgx&#10;5h6tOxOXuBpZi8NuEKbmFt8mzETkDusTU0k4WpWfFgct0i8perZpJcPPA5CWwn50LEfy9CWgS7C7&#10;BOAUH62kiiTFuNnE0f0HT2bfMvYoucN7Fq0xmc/nPs4ds/kyzeeHktz9cp+rnp/z+jcAAAD//wMA&#10;UEsDBBQABgAIAAAAIQAqaqL54gAAAAsBAAAPAAAAZHJzL2Rvd25yZXYueG1sTI/LTsMwEEX3SPyD&#10;NUjsqPMgpQ1xKkCwoQtEeYjlJHbjiHicxk4a/h53BbsZzdGdc4vNbDo2qcG1lgTEiwiYotrKlhoB&#10;729PVytgziNJ7CwpAT/KwaY8Pyswl/ZIr2ra+YaFEHI5CtDe9znnrtbKoFvYXlG47e1g0Id1aLgc&#10;8BjCTceTKFpygy2FDxp79aBV/b0bjYAP+TxlVE0v4/0h/dL7R/xMtwchLi/mu1tgXs3+D4aTflCH&#10;MjhVdiTpWCcgjeNlQAUk2Q2wExBlq2tgVZiS9Rp4WfD/HcpfAAAA//8DAFBLAQItABQABgAIAAAA&#10;IQC2gziS/gAAAOEBAAATAAAAAAAAAAAAAAAAAAAAAABbQ29udGVudF9UeXBlc10ueG1sUEsBAi0A&#10;FAAGAAgAAAAhADj9If/WAAAAlAEAAAsAAAAAAAAAAAAAAAAALwEAAF9yZWxzLy5yZWxzUEsBAi0A&#10;FAAGAAgAAAAhAKxiyL4aAgAAFgQAAA4AAAAAAAAAAAAAAAAALgIAAGRycy9lMm9Eb2MueG1sUEsB&#10;Ai0AFAAGAAgAAAAhACpqovniAAAACwEAAA8AAAAAAAAAAAAAAAAAdAQAAGRycy9kb3ducmV2Lnht&#10;bFBLBQYAAAAABAAEAPMAAACDBQAAAAA=&#10;" filled="f" strokeweight="1.44pt">
                <v:textbox inset="0,0,0,0">
                  <w:txbxContent>
                    <w:p w14:paraId="01EB4DA0" w14:textId="04301F74" w:rsidR="00594258" w:rsidRPr="009F2BD6" w:rsidRDefault="009F2BD6" w:rsidP="00B725CF">
                      <w:pPr>
                        <w:spacing w:before="15"/>
                        <w:ind w:left="107" w:right="31"/>
                        <w:jc w:val="both"/>
                        <w:rPr>
                          <w:rFonts w:ascii="Times New Roman"/>
                          <w:iCs/>
                        </w:rPr>
                      </w:pPr>
                      <w:r w:rsidRPr="00B725CF">
                        <w:rPr>
                          <w:rFonts w:ascii="Times New Roman" w:hAnsi="Times New Roman" w:cs="Times New Roman"/>
                        </w:rPr>
                        <w:t xml:space="preserve">The </w:t>
                      </w:r>
                      <w:r>
                        <w:rPr>
                          <w:rFonts w:ascii="Times New Roman" w:hAnsi="Times New Roman" w:cs="Times New Roman"/>
                        </w:rPr>
                        <w:t xml:space="preserve">most current </w:t>
                      </w:r>
                      <w:r w:rsidRPr="00B725CF">
                        <w:rPr>
                          <w:rFonts w:ascii="Times New Roman" w:hAnsi="Times New Roman" w:cs="Times New Roman"/>
                        </w:rPr>
                        <w:t>ICIS</w:t>
                      </w:r>
                      <w:r>
                        <w:rPr>
                          <w:rFonts w:ascii="Times New Roman" w:hAnsi="Times New Roman" w:cs="Times New Roman"/>
                        </w:rPr>
                        <w:t xml:space="preserve"> Data Submission XML </w:t>
                      </w:r>
                      <w:r w:rsidRPr="00B725CF">
                        <w:rPr>
                          <w:rFonts w:ascii="Times New Roman" w:hAnsi="Times New Roman" w:cs="Times New Roman"/>
                        </w:rPr>
                        <w:t xml:space="preserve">schema </w:t>
                      </w:r>
                      <w:r>
                        <w:rPr>
                          <w:rFonts w:ascii="Times New Roman" w:hAnsi="Times New Roman" w:cs="Times New Roman"/>
                        </w:rPr>
                        <w:t>definition (XSD) files</w:t>
                      </w:r>
                      <w:r w:rsidRPr="00B725CF">
                        <w:rPr>
                          <w:rFonts w:ascii="Times New Roman" w:hAnsi="Times New Roman" w:cs="Times New Roman"/>
                        </w:rPr>
                        <w:t xml:space="preserve"> </w:t>
                      </w:r>
                      <w:r>
                        <w:rPr>
                          <w:rFonts w:ascii="Times New Roman" w:hAnsi="Times New Roman" w:cs="Times New Roman"/>
                        </w:rPr>
                        <w:t xml:space="preserve">are </w:t>
                      </w:r>
                      <w:r w:rsidRPr="00B725CF">
                        <w:rPr>
                          <w:rFonts w:ascii="Times New Roman" w:hAnsi="Times New Roman" w:cs="Times New Roman"/>
                        </w:rPr>
                        <w:t xml:space="preserve">located </w:t>
                      </w:r>
                      <w:r w:rsidRPr="00B725CF">
                        <w:rPr>
                          <w:rFonts w:ascii="Times New Roman" w:hAnsi="Times New Roman" w:cs="Times New Roman"/>
                          <w:spacing w:val="-1"/>
                        </w:rPr>
                        <w:t xml:space="preserve">at </w:t>
                      </w:r>
                      <w:hyperlink r:id="rId69" w:history="1">
                        <w:r w:rsidRPr="00091E8E">
                          <w:rPr>
                            <w:rStyle w:val="Hyperlink"/>
                            <w:rFonts w:ascii="Times New Roman" w:hAnsi="Times New Roman" w:cs="Times New Roman"/>
                            <w:spacing w:val="-1"/>
                          </w:rPr>
                          <w:t>https://www.exchangenetwork.net/data-exchange/icis-data-submission/</w:t>
                        </w:r>
                      </w:hyperlink>
                      <w:r w:rsidRPr="00B725CF">
                        <w:rPr>
                          <w:rFonts w:ascii="Times New Roman" w:hAnsi="Times New Roman" w:cs="Times New Roman"/>
                        </w:rPr>
                        <w:t>.</w:t>
                      </w:r>
                    </w:p>
                  </w:txbxContent>
                </v:textbox>
                <w10:wrap type="topAndBottom" anchorx="page"/>
              </v:shape>
            </w:pict>
          </mc:Fallback>
        </mc:AlternateContent>
      </w:r>
    </w:p>
    <w:p w14:paraId="58D33EAC" w14:textId="77777777" w:rsidR="009F2BD6" w:rsidRDefault="009F2BD6" w:rsidP="006E623B">
      <w:pPr>
        <w:pStyle w:val="Heading2"/>
      </w:pPr>
    </w:p>
    <w:p w14:paraId="3388979C" w14:textId="51F01CE5" w:rsidR="000C6C5E" w:rsidRDefault="00AF3C9E" w:rsidP="006E623B">
      <w:pPr>
        <w:pStyle w:val="Heading2"/>
      </w:pPr>
      <w:bookmarkStart w:id="54" w:name="_Toc147225333"/>
      <w:r>
        <w:t>4.4</w:t>
      </w:r>
      <w:r>
        <w:tab/>
      </w:r>
      <w:r w:rsidR="008C42BC">
        <w:t xml:space="preserve">WORKING WITH </w:t>
      </w:r>
      <w:r w:rsidR="009F2BD6">
        <w:t>ICIS DATA SUBMISSION</w:t>
      </w:r>
      <w:r w:rsidR="008C42BC">
        <w:rPr>
          <w:spacing w:val="-2"/>
        </w:rPr>
        <w:t xml:space="preserve"> </w:t>
      </w:r>
      <w:r w:rsidR="008C42BC">
        <w:t>SCHEMA</w:t>
      </w:r>
      <w:bookmarkEnd w:id="54"/>
    </w:p>
    <w:p w14:paraId="7188C6AC" w14:textId="77777777" w:rsidR="00765B75" w:rsidRPr="00765B75" w:rsidRDefault="00765B75" w:rsidP="00765B75">
      <w:pPr>
        <w:jc w:val="both"/>
        <w:rPr>
          <w:rFonts w:ascii="Times New Roman" w:hAnsi="Times New Roman" w:cs="Times New Roman"/>
        </w:rPr>
      </w:pPr>
      <w:r w:rsidRPr="00765B75">
        <w:rPr>
          <w:rFonts w:ascii="Times New Roman" w:hAnsi="Times New Roman" w:cs="Times New Roman"/>
        </w:rPr>
        <w:t>Authorized states that are creating XML Instance Documents may find it easier to work from submission examples rather than translate the ICIS Data Submission XML schema definition (XSD) files. It is best to use the examples from the “ICIS-NPDES Batch Example XML Document” because this document provides mandatory and optional tags for the different transaction types and data entry guidance on how to adjust your XML Instance Document.</w:t>
      </w:r>
    </w:p>
    <w:p w14:paraId="273A9BD0" w14:textId="77777777" w:rsidR="00765B75" w:rsidRPr="00765B75" w:rsidRDefault="00765B75" w:rsidP="00765B75">
      <w:pPr>
        <w:jc w:val="both"/>
        <w:rPr>
          <w:rFonts w:ascii="Times New Roman" w:hAnsi="Times New Roman" w:cs="Times New Roman"/>
        </w:rPr>
      </w:pPr>
    </w:p>
    <w:p w14:paraId="57EBEA76" w14:textId="0034A6C8" w:rsidR="000C6C5E" w:rsidRDefault="00765B75" w:rsidP="0025217F">
      <w:pPr>
        <w:jc w:val="both"/>
        <w:rPr>
          <w:rFonts w:ascii="Times New Roman" w:hAnsi="Times New Roman" w:cs="Times New Roman"/>
        </w:rPr>
      </w:pPr>
      <w:r w:rsidRPr="00765B75">
        <w:rPr>
          <w:rFonts w:ascii="Times New Roman" w:hAnsi="Times New Roman" w:cs="Times New Roman"/>
        </w:rPr>
        <w:t xml:space="preserve">However, commercial off the shelf (COTS) software (e.g., Altova XMLSpy) will allow you </w:t>
      </w:r>
      <w:r>
        <w:rPr>
          <w:rFonts w:ascii="Times New Roman" w:hAnsi="Times New Roman" w:cs="Times New Roman"/>
        </w:rPr>
        <w:t xml:space="preserve">open and </w:t>
      </w:r>
      <w:r w:rsidRPr="00765B75">
        <w:rPr>
          <w:rFonts w:ascii="Times New Roman" w:hAnsi="Times New Roman" w:cs="Times New Roman"/>
        </w:rPr>
        <w:t>to visualize the different schema files. Below is a</w:t>
      </w:r>
      <w:r>
        <w:rPr>
          <w:rFonts w:ascii="Times New Roman" w:hAnsi="Times New Roman" w:cs="Times New Roman"/>
        </w:rPr>
        <w:t xml:space="preserve"> an example using the BasicPermit schema file (showing only a portion</w:t>
      </w:r>
      <w:r w:rsidR="007F732F">
        <w:rPr>
          <w:rFonts w:ascii="Times New Roman" w:hAnsi="Times New Roman" w:cs="Times New Roman"/>
        </w:rPr>
        <w:t xml:space="preserve"> of the schema</w:t>
      </w:r>
      <w:r>
        <w:rPr>
          <w:rFonts w:ascii="Times New Roman" w:hAnsi="Times New Roman" w:cs="Times New Roman"/>
        </w:rPr>
        <w:t>).</w:t>
      </w:r>
    </w:p>
    <w:p w14:paraId="669807FC" w14:textId="77777777" w:rsidR="00765B75" w:rsidRDefault="00765B75" w:rsidP="0025217F">
      <w:pPr>
        <w:jc w:val="both"/>
        <w:rPr>
          <w:rFonts w:ascii="Times New Roman" w:hAnsi="Times New Roman" w:cs="Times New Roman"/>
        </w:rPr>
      </w:pPr>
    </w:p>
    <w:p w14:paraId="1EEAB2F1" w14:textId="7FD04C51" w:rsidR="00765B75" w:rsidRPr="0025217F" w:rsidRDefault="00765B75" w:rsidP="0025217F">
      <w:pPr>
        <w:jc w:val="both"/>
        <w:rPr>
          <w:rFonts w:ascii="Times New Roman" w:hAnsi="Times New Roman" w:cs="Times New Roman"/>
        </w:rPr>
      </w:pPr>
      <w:r w:rsidRPr="00765B75">
        <w:rPr>
          <w:rFonts w:ascii="Times New Roman" w:hAnsi="Times New Roman" w:cs="Times New Roman"/>
          <w:noProof/>
        </w:rPr>
        <w:drawing>
          <wp:inline distT="0" distB="0" distL="0" distR="0" wp14:anchorId="750CB0FA" wp14:editId="28C72FF4">
            <wp:extent cx="5217402" cy="3923731"/>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53111" cy="3950586"/>
                    </a:xfrm>
                    <a:prstGeom prst="rect">
                      <a:avLst/>
                    </a:prstGeom>
                  </pic:spPr>
                </pic:pic>
              </a:graphicData>
            </a:graphic>
          </wp:inline>
        </w:drawing>
      </w:r>
    </w:p>
    <w:p w14:paraId="7B4435A4" w14:textId="020467EE" w:rsidR="000C6C5E" w:rsidRDefault="008C42BC" w:rsidP="007F732F">
      <w:pPr>
        <w:spacing w:before="120"/>
        <w:ind w:left="763" w:right="115" w:hanging="446"/>
        <w:jc w:val="center"/>
        <w:rPr>
          <w:rFonts w:ascii="Times New Roman"/>
          <w:b/>
        </w:rPr>
      </w:pPr>
      <w:r>
        <w:rPr>
          <w:rFonts w:ascii="Times New Roman"/>
          <w:b/>
        </w:rPr>
        <w:t xml:space="preserve">Figure 4-1. </w:t>
      </w:r>
      <w:r w:rsidR="00765B75">
        <w:rPr>
          <w:rFonts w:ascii="Times New Roman"/>
          <w:b/>
        </w:rPr>
        <w:t>Visualization of BasicPermit schema file (only a portion) via COTS</w:t>
      </w:r>
      <w:r>
        <w:rPr>
          <w:rFonts w:ascii="Times New Roman"/>
          <w:b/>
        </w:rPr>
        <w:t>.</w:t>
      </w:r>
    </w:p>
    <w:p w14:paraId="3ACD68EB" w14:textId="2FD29CF4" w:rsidR="000C6C5E" w:rsidRPr="005131D4" w:rsidRDefault="000C6C5E">
      <w:pPr>
        <w:pStyle w:val="BodyText"/>
        <w:rPr>
          <w:b/>
          <w:sz w:val="22"/>
          <w:szCs w:val="22"/>
        </w:rPr>
      </w:pPr>
    </w:p>
    <w:p w14:paraId="050785A4" w14:textId="188D9BDC" w:rsidR="000C6C5E" w:rsidRDefault="000C6C5E">
      <w:pPr>
        <w:spacing w:before="9"/>
        <w:rPr>
          <w:sz w:val="21"/>
        </w:rPr>
      </w:pPr>
    </w:p>
    <w:p w14:paraId="0C9E8DCB" w14:textId="782A8A3F" w:rsidR="000C6C5E" w:rsidRDefault="00AF3C9E" w:rsidP="006E623B">
      <w:pPr>
        <w:pStyle w:val="Heading2"/>
      </w:pPr>
      <w:bookmarkStart w:id="55" w:name="_Toc147225334"/>
      <w:r>
        <w:lastRenderedPageBreak/>
        <w:t>4.5</w:t>
      </w:r>
      <w:r>
        <w:tab/>
      </w:r>
      <w:r w:rsidR="008C42BC">
        <w:t xml:space="preserve">VALIDATING XML FILES </w:t>
      </w:r>
      <w:r w:rsidR="009B1753">
        <w:t xml:space="preserve">AGAINST ICIS DATA SUBMISSION </w:t>
      </w:r>
      <w:r w:rsidR="008C42BC">
        <w:t>SCHEMA</w:t>
      </w:r>
      <w:bookmarkEnd w:id="55"/>
    </w:p>
    <w:p w14:paraId="39B2547A" w14:textId="5EE7CFBD" w:rsidR="000C6C5E" w:rsidRPr="005131D4" w:rsidRDefault="009B1753" w:rsidP="0025217F">
      <w:pPr>
        <w:jc w:val="both"/>
        <w:rPr>
          <w:rFonts w:ascii="Times New Roman" w:hAnsi="Times New Roman" w:cs="Times New Roman"/>
        </w:rPr>
      </w:pPr>
      <w:r>
        <w:rPr>
          <w:rFonts w:ascii="Times New Roman" w:hAnsi="Times New Roman" w:cs="Times New Roman"/>
        </w:rPr>
        <w:t>Authorized s</w:t>
      </w:r>
      <w:r w:rsidR="008C42BC" w:rsidRPr="005131D4">
        <w:rPr>
          <w:rFonts w:ascii="Times New Roman" w:hAnsi="Times New Roman" w:cs="Times New Roman"/>
        </w:rPr>
        <w:t>tate</w:t>
      </w:r>
      <w:r>
        <w:rPr>
          <w:rFonts w:ascii="Times New Roman" w:hAnsi="Times New Roman" w:cs="Times New Roman"/>
        </w:rPr>
        <w:t xml:space="preserve">s </w:t>
      </w:r>
      <w:r w:rsidR="008C42BC" w:rsidRPr="005131D4">
        <w:rPr>
          <w:rFonts w:ascii="Times New Roman" w:hAnsi="Times New Roman" w:cs="Times New Roman"/>
        </w:rPr>
        <w:t xml:space="preserve">must validate the XML </w:t>
      </w:r>
      <w:r>
        <w:rPr>
          <w:rFonts w:ascii="Times New Roman" w:hAnsi="Times New Roman" w:cs="Times New Roman"/>
        </w:rPr>
        <w:t xml:space="preserve">Instance Documents </w:t>
      </w:r>
      <w:r w:rsidR="008C42BC" w:rsidRPr="005131D4">
        <w:rPr>
          <w:rFonts w:ascii="Times New Roman" w:hAnsi="Times New Roman" w:cs="Times New Roman"/>
        </w:rPr>
        <w:t xml:space="preserve">they generate against the ICIS </w:t>
      </w:r>
      <w:r>
        <w:rPr>
          <w:rFonts w:ascii="Times New Roman" w:hAnsi="Times New Roman" w:cs="Times New Roman"/>
        </w:rPr>
        <w:t xml:space="preserve">Data Submission </w:t>
      </w:r>
      <w:r w:rsidR="008C42BC" w:rsidRPr="005131D4">
        <w:rPr>
          <w:rFonts w:ascii="Times New Roman" w:hAnsi="Times New Roman" w:cs="Times New Roman"/>
        </w:rPr>
        <w:t xml:space="preserve">schema before submitting them to ICIS Batch through </w:t>
      </w:r>
      <w:r>
        <w:rPr>
          <w:rFonts w:ascii="Times New Roman" w:hAnsi="Times New Roman" w:cs="Times New Roman"/>
        </w:rPr>
        <w:t xml:space="preserve">the </w:t>
      </w:r>
      <w:r w:rsidR="008C42BC" w:rsidRPr="005131D4">
        <w:rPr>
          <w:rFonts w:ascii="Times New Roman" w:hAnsi="Times New Roman" w:cs="Times New Roman"/>
        </w:rPr>
        <w:t>CDX</w:t>
      </w:r>
      <w:r>
        <w:rPr>
          <w:rFonts w:ascii="Times New Roman" w:hAnsi="Times New Roman" w:cs="Times New Roman"/>
        </w:rPr>
        <w:t xml:space="preserve"> Node</w:t>
      </w:r>
      <w:r w:rsidR="008C42BC" w:rsidRPr="005131D4">
        <w:rPr>
          <w:rFonts w:ascii="Times New Roman" w:hAnsi="Times New Roman" w:cs="Times New Roman"/>
        </w:rPr>
        <w:t xml:space="preserve">. This </w:t>
      </w:r>
      <w:r>
        <w:rPr>
          <w:rFonts w:ascii="Times New Roman" w:hAnsi="Times New Roman" w:cs="Times New Roman"/>
        </w:rPr>
        <w:t>can be</w:t>
      </w:r>
      <w:r w:rsidR="008C42BC" w:rsidRPr="005131D4">
        <w:rPr>
          <w:rFonts w:ascii="Times New Roman" w:hAnsi="Times New Roman" w:cs="Times New Roman"/>
        </w:rPr>
        <w:t xml:space="preserve"> done using </w:t>
      </w:r>
      <w:r>
        <w:rPr>
          <w:rFonts w:ascii="Times New Roman" w:hAnsi="Times New Roman" w:cs="Times New Roman"/>
        </w:rPr>
        <w:t>the</w:t>
      </w:r>
      <w:r w:rsidRPr="009B1753">
        <w:t xml:space="preserve"> </w:t>
      </w:r>
      <w:hyperlink r:id="rId71" w:history="1">
        <w:r w:rsidRPr="009B1753">
          <w:rPr>
            <w:rStyle w:val="Hyperlink"/>
            <w:rFonts w:ascii="Times New Roman" w:hAnsi="Times New Roman" w:cs="Times New Roman"/>
          </w:rPr>
          <w:t>Exchange Network Services Center</w:t>
        </w:r>
      </w:hyperlink>
      <w:r>
        <w:rPr>
          <w:rFonts w:ascii="Times New Roman" w:hAnsi="Times New Roman" w:cs="Times New Roman"/>
        </w:rPr>
        <w:t xml:space="preserve"> or with </w:t>
      </w:r>
      <w:r w:rsidR="008C42BC" w:rsidRPr="005131D4">
        <w:rPr>
          <w:rFonts w:ascii="Times New Roman" w:hAnsi="Times New Roman" w:cs="Times New Roman"/>
        </w:rPr>
        <w:t>COTS</w:t>
      </w:r>
      <w:r>
        <w:rPr>
          <w:rFonts w:ascii="Times New Roman" w:hAnsi="Times New Roman" w:cs="Times New Roman"/>
        </w:rPr>
        <w:t xml:space="preserve"> software.</w:t>
      </w:r>
    </w:p>
    <w:p w14:paraId="095F9AD9" w14:textId="77777777" w:rsidR="000C6C5E" w:rsidRPr="0025217F" w:rsidRDefault="000C6C5E" w:rsidP="0025217F">
      <w:pPr>
        <w:jc w:val="both"/>
        <w:rPr>
          <w:rFonts w:ascii="Times New Roman" w:hAnsi="Times New Roman" w:cs="Times New Roman"/>
        </w:rPr>
      </w:pPr>
    </w:p>
    <w:p w14:paraId="33C43818" w14:textId="4869470D" w:rsidR="000C6C5E" w:rsidRPr="005131D4" w:rsidRDefault="008C42BC" w:rsidP="0025217F">
      <w:pPr>
        <w:jc w:val="both"/>
        <w:rPr>
          <w:rFonts w:ascii="Times New Roman" w:hAnsi="Times New Roman" w:cs="Times New Roman"/>
        </w:rPr>
      </w:pPr>
      <w:r w:rsidRPr="005131D4">
        <w:rPr>
          <w:rFonts w:ascii="Times New Roman" w:hAnsi="Times New Roman" w:cs="Times New Roman"/>
        </w:rPr>
        <w:t>XML submission files must have a root element called “</w:t>
      </w:r>
      <w:r w:rsidR="00D32865">
        <w:rPr>
          <w:rFonts w:ascii="Times New Roman" w:hAnsi="Times New Roman" w:cs="Times New Roman"/>
        </w:rPr>
        <w:t>&lt;</w:t>
      </w:r>
      <w:r w:rsidRPr="005131D4">
        <w:rPr>
          <w:rFonts w:ascii="Times New Roman" w:hAnsi="Times New Roman" w:cs="Times New Roman"/>
        </w:rPr>
        <w:t>Document</w:t>
      </w:r>
      <w:r w:rsidR="00D32865">
        <w:rPr>
          <w:rFonts w:ascii="Times New Roman" w:hAnsi="Times New Roman" w:cs="Times New Roman"/>
        </w:rPr>
        <w:t>&gt;</w:t>
      </w:r>
      <w:r w:rsidRPr="005131D4">
        <w:rPr>
          <w:rFonts w:ascii="Times New Roman" w:hAnsi="Times New Roman" w:cs="Times New Roman"/>
        </w:rPr>
        <w:t>” that contains a namespace called</w:t>
      </w:r>
      <w:r w:rsidRPr="005131D4">
        <w:rPr>
          <w:rFonts w:ascii="Times New Roman" w:hAnsi="Times New Roman" w:cs="Times New Roman"/>
          <w:spacing w:val="-14"/>
        </w:rPr>
        <w:t xml:space="preserve"> </w:t>
      </w:r>
      <w:r w:rsidRPr="005131D4">
        <w:rPr>
          <w:rFonts w:ascii="Times New Roman" w:hAnsi="Times New Roman" w:cs="Times New Roman"/>
        </w:rPr>
        <w:t>“</w:t>
      </w:r>
      <w:hyperlink r:id="rId72" w:history="1">
        <w:r w:rsidR="00C66850" w:rsidRPr="00091E8E">
          <w:rPr>
            <w:rStyle w:val="Hyperlink"/>
            <w:rFonts w:ascii="Times New Roman" w:hAnsi="Times New Roman" w:cs="Times New Roman"/>
          </w:rPr>
          <w:t>https://www.exchangenetwork.net/data-exchange/icis-data-submission/</w:t>
        </w:r>
      </w:hyperlink>
      <w:r w:rsidRPr="005131D4">
        <w:rPr>
          <w:rFonts w:ascii="Times New Roman" w:hAnsi="Times New Roman" w:cs="Times New Roman"/>
        </w:rPr>
        <w:t>”</w:t>
      </w:r>
      <w:r w:rsidRPr="005131D4">
        <w:rPr>
          <w:rFonts w:ascii="Times New Roman" w:hAnsi="Times New Roman" w:cs="Times New Roman"/>
          <w:spacing w:val="-14"/>
        </w:rPr>
        <w:t xml:space="preserve"> </w:t>
      </w:r>
      <w:r w:rsidRPr="005131D4">
        <w:rPr>
          <w:rFonts w:ascii="Times New Roman" w:hAnsi="Times New Roman" w:cs="Times New Roman"/>
        </w:rPr>
        <w:t>pointing</w:t>
      </w:r>
      <w:r w:rsidRPr="005131D4">
        <w:rPr>
          <w:rFonts w:ascii="Times New Roman" w:hAnsi="Times New Roman" w:cs="Times New Roman"/>
          <w:spacing w:val="-16"/>
        </w:rPr>
        <w:t xml:space="preserve"> </w:t>
      </w:r>
      <w:r w:rsidRPr="005131D4">
        <w:rPr>
          <w:rFonts w:ascii="Times New Roman" w:hAnsi="Times New Roman" w:cs="Times New Roman"/>
        </w:rPr>
        <w:t>to</w:t>
      </w:r>
      <w:r w:rsidRPr="005131D4">
        <w:rPr>
          <w:rFonts w:ascii="Times New Roman" w:hAnsi="Times New Roman" w:cs="Times New Roman"/>
          <w:spacing w:val="-13"/>
        </w:rPr>
        <w:t xml:space="preserve"> </w:t>
      </w:r>
      <w:r w:rsidRPr="005131D4">
        <w:rPr>
          <w:rFonts w:ascii="Times New Roman" w:hAnsi="Times New Roman" w:cs="Times New Roman"/>
        </w:rPr>
        <w:t>where</w:t>
      </w:r>
      <w:r w:rsidRPr="005131D4">
        <w:rPr>
          <w:rFonts w:ascii="Times New Roman" w:hAnsi="Times New Roman" w:cs="Times New Roman"/>
          <w:spacing w:val="-14"/>
        </w:rPr>
        <w:t xml:space="preserve"> </w:t>
      </w:r>
      <w:r w:rsidRPr="005131D4">
        <w:rPr>
          <w:rFonts w:ascii="Times New Roman" w:hAnsi="Times New Roman" w:cs="Times New Roman"/>
        </w:rPr>
        <w:t>the</w:t>
      </w:r>
      <w:r w:rsidRPr="005131D4">
        <w:rPr>
          <w:rFonts w:ascii="Times New Roman" w:hAnsi="Times New Roman" w:cs="Times New Roman"/>
          <w:spacing w:val="-14"/>
        </w:rPr>
        <w:t xml:space="preserve"> </w:t>
      </w:r>
      <w:r w:rsidRPr="005131D4">
        <w:rPr>
          <w:rFonts w:ascii="Times New Roman" w:hAnsi="Times New Roman" w:cs="Times New Roman"/>
        </w:rPr>
        <w:t>ICIS-NPDES</w:t>
      </w:r>
      <w:r w:rsidRPr="005131D4">
        <w:rPr>
          <w:rFonts w:ascii="Times New Roman" w:hAnsi="Times New Roman" w:cs="Times New Roman"/>
          <w:spacing w:val="-15"/>
        </w:rPr>
        <w:t xml:space="preserve"> </w:t>
      </w:r>
      <w:r w:rsidRPr="005131D4">
        <w:rPr>
          <w:rFonts w:ascii="Times New Roman" w:hAnsi="Times New Roman" w:cs="Times New Roman"/>
        </w:rPr>
        <w:t>Batch schema files reside. This namespace is used to point CDX to the correct version of ICIS-NPDES Batch schema for validation purposes during testing and in the ICIS-NPDES production environments.</w:t>
      </w:r>
      <w:r w:rsidRPr="005131D4">
        <w:rPr>
          <w:rFonts w:ascii="Times New Roman" w:hAnsi="Times New Roman" w:cs="Times New Roman"/>
          <w:spacing w:val="27"/>
        </w:rPr>
        <w:t xml:space="preserve"> </w:t>
      </w:r>
      <w:r w:rsidRPr="005131D4">
        <w:rPr>
          <w:rFonts w:ascii="Times New Roman" w:hAnsi="Times New Roman" w:cs="Times New Roman"/>
        </w:rPr>
        <w:t>Submission</w:t>
      </w:r>
      <w:r w:rsidRPr="005131D4">
        <w:rPr>
          <w:rFonts w:ascii="Times New Roman" w:hAnsi="Times New Roman" w:cs="Times New Roman"/>
          <w:spacing w:val="-18"/>
        </w:rPr>
        <w:t xml:space="preserve"> </w:t>
      </w:r>
      <w:r w:rsidRPr="005131D4">
        <w:rPr>
          <w:rFonts w:ascii="Times New Roman" w:hAnsi="Times New Roman" w:cs="Times New Roman"/>
        </w:rPr>
        <w:t>XMLs</w:t>
      </w:r>
      <w:r w:rsidRPr="005131D4">
        <w:rPr>
          <w:rFonts w:ascii="Times New Roman" w:hAnsi="Times New Roman" w:cs="Times New Roman"/>
          <w:spacing w:val="-13"/>
        </w:rPr>
        <w:t xml:space="preserve"> </w:t>
      </w:r>
      <w:r w:rsidRPr="005131D4">
        <w:rPr>
          <w:rFonts w:ascii="Times New Roman" w:hAnsi="Times New Roman" w:cs="Times New Roman"/>
        </w:rPr>
        <w:t>with</w:t>
      </w:r>
      <w:r w:rsidRPr="005131D4">
        <w:rPr>
          <w:rFonts w:ascii="Times New Roman" w:hAnsi="Times New Roman" w:cs="Times New Roman"/>
          <w:spacing w:val="-16"/>
        </w:rPr>
        <w:t xml:space="preserve"> </w:t>
      </w:r>
      <w:r w:rsidRPr="005131D4">
        <w:rPr>
          <w:rFonts w:ascii="Times New Roman" w:hAnsi="Times New Roman" w:cs="Times New Roman"/>
        </w:rPr>
        <w:t>an</w:t>
      </w:r>
      <w:r w:rsidRPr="005131D4">
        <w:rPr>
          <w:rFonts w:ascii="Times New Roman" w:hAnsi="Times New Roman" w:cs="Times New Roman"/>
          <w:spacing w:val="-15"/>
        </w:rPr>
        <w:t xml:space="preserve"> </w:t>
      </w:r>
      <w:r w:rsidRPr="005131D4">
        <w:rPr>
          <w:rFonts w:ascii="Times New Roman" w:hAnsi="Times New Roman" w:cs="Times New Roman"/>
        </w:rPr>
        <w:t>incorrect</w:t>
      </w:r>
      <w:r w:rsidRPr="005131D4">
        <w:rPr>
          <w:rFonts w:ascii="Times New Roman" w:hAnsi="Times New Roman" w:cs="Times New Roman"/>
          <w:spacing w:val="-15"/>
        </w:rPr>
        <w:t xml:space="preserve"> </w:t>
      </w:r>
      <w:r w:rsidRPr="005131D4">
        <w:rPr>
          <w:rFonts w:ascii="Times New Roman" w:hAnsi="Times New Roman" w:cs="Times New Roman"/>
        </w:rPr>
        <w:t>or</w:t>
      </w:r>
      <w:r w:rsidRPr="005131D4">
        <w:rPr>
          <w:rFonts w:ascii="Times New Roman" w:hAnsi="Times New Roman" w:cs="Times New Roman"/>
          <w:spacing w:val="-17"/>
        </w:rPr>
        <w:t xml:space="preserve"> </w:t>
      </w:r>
      <w:r w:rsidRPr="005131D4">
        <w:rPr>
          <w:rFonts w:ascii="Times New Roman" w:hAnsi="Times New Roman" w:cs="Times New Roman"/>
        </w:rPr>
        <w:t>missing</w:t>
      </w:r>
      <w:r w:rsidRPr="005131D4">
        <w:rPr>
          <w:rFonts w:ascii="Times New Roman" w:hAnsi="Times New Roman" w:cs="Times New Roman"/>
          <w:spacing w:val="-16"/>
        </w:rPr>
        <w:t xml:space="preserve"> </w:t>
      </w:r>
      <w:r w:rsidRPr="005131D4">
        <w:rPr>
          <w:rFonts w:ascii="Times New Roman" w:hAnsi="Times New Roman" w:cs="Times New Roman"/>
        </w:rPr>
        <w:t>namespace</w:t>
      </w:r>
      <w:r w:rsidRPr="005131D4">
        <w:rPr>
          <w:rFonts w:ascii="Times New Roman" w:hAnsi="Times New Roman" w:cs="Times New Roman"/>
          <w:spacing w:val="-15"/>
        </w:rPr>
        <w:t xml:space="preserve"> </w:t>
      </w:r>
      <w:r w:rsidRPr="005131D4">
        <w:rPr>
          <w:rFonts w:ascii="Times New Roman" w:hAnsi="Times New Roman" w:cs="Times New Roman"/>
        </w:rPr>
        <w:t>will</w:t>
      </w:r>
      <w:r w:rsidRPr="005131D4">
        <w:rPr>
          <w:rFonts w:ascii="Times New Roman" w:hAnsi="Times New Roman" w:cs="Times New Roman"/>
          <w:spacing w:val="-14"/>
        </w:rPr>
        <w:t xml:space="preserve"> </w:t>
      </w:r>
      <w:r w:rsidRPr="005131D4">
        <w:rPr>
          <w:rFonts w:ascii="Times New Roman" w:hAnsi="Times New Roman" w:cs="Times New Roman"/>
        </w:rPr>
        <w:t>be</w:t>
      </w:r>
      <w:r w:rsidRPr="005131D4">
        <w:rPr>
          <w:rFonts w:ascii="Times New Roman" w:hAnsi="Times New Roman" w:cs="Times New Roman"/>
          <w:spacing w:val="-15"/>
        </w:rPr>
        <w:t xml:space="preserve"> </w:t>
      </w:r>
      <w:r w:rsidRPr="005131D4">
        <w:rPr>
          <w:rFonts w:ascii="Times New Roman" w:hAnsi="Times New Roman" w:cs="Times New Roman"/>
        </w:rPr>
        <w:t>rejected</w:t>
      </w:r>
      <w:r w:rsidRPr="005131D4">
        <w:rPr>
          <w:rFonts w:ascii="Times New Roman" w:hAnsi="Times New Roman" w:cs="Times New Roman"/>
          <w:spacing w:val="-15"/>
        </w:rPr>
        <w:t xml:space="preserve"> </w:t>
      </w:r>
      <w:r w:rsidRPr="005131D4">
        <w:rPr>
          <w:rFonts w:ascii="Times New Roman" w:hAnsi="Times New Roman" w:cs="Times New Roman"/>
        </w:rPr>
        <w:t>by</w:t>
      </w:r>
      <w:r w:rsidRPr="005131D4">
        <w:rPr>
          <w:rFonts w:ascii="Times New Roman" w:hAnsi="Times New Roman" w:cs="Times New Roman"/>
          <w:spacing w:val="-16"/>
        </w:rPr>
        <w:t xml:space="preserve"> </w:t>
      </w:r>
      <w:r w:rsidR="00D32865">
        <w:rPr>
          <w:rFonts w:ascii="Times New Roman" w:hAnsi="Times New Roman" w:cs="Times New Roman"/>
          <w:spacing w:val="-16"/>
        </w:rPr>
        <w:t xml:space="preserve">the </w:t>
      </w:r>
      <w:r w:rsidRPr="005131D4">
        <w:rPr>
          <w:rFonts w:ascii="Times New Roman" w:hAnsi="Times New Roman" w:cs="Times New Roman"/>
        </w:rPr>
        <w:t>CDX</w:t>
      </w:r>
      <w:r w:rsidR="00D32865">
        <w:rPr>
          <w:rFonts w:ascii="Times New Roman" w:hAnsi="Times New Roman" w:cs="Times New Roman"/>
        </w:rPr>
        <w:t xml:space="preserve"> Node</w:t>
      </w:r>
      <w:r w:rsidRPr="005131D4">
        <w:rPr>
          <w:rFonts w:ascii="Times New Roman" w:hAnsi="Times New Roman" w:cs="Times New Roman"/>
        </w:rPr>
        <w:t>.</w:t>
      </w:r>
    </w:p>
    <w:p w14:paraId="09A8D294" w14:textId="77777777" w:rsidR="000C6C5E" w:rsidRPr="005131D4" w:rsidRDefault="000C6C5E" w:rsidP="0025217F">
      <w:pPr>
        <w:pStyle w:val="BodyText"/>
        <w:jc w:val="both"/>
        <w:rPr>
          <w:sz w:val="22"/>
          <w:szCs w:val="22"/>
        </w:rPr>
      </w:pPr>
    </w:p>
    <w:p w14:paraId="333B3AED" w14:textId="0BBCC14B" w:rsidR="000C6C5E" w:rsidRDefault="001935FB" w:rsidP="001935FB">
      <w:pPr>
        <w:pStyle w:val="Heading3"/>
      </w:pPr>
      <w:bookmarkStart w:id="56" w:name="_Toc147225335"/>
      <w:r>
        <w:t xml:space="preserve">4.5.1 </w:t>
      </w:r>
      <w:r w:rsidR="004C4618" w:rsidRPr="004C4618">
        <w:t>Exchange Network Services Center</w:t>
      </w:r>
      <w:bookmarkEnd w:id="56"/>
    </w:p>
    <w:p w14:paraId="21BAE216" w14:textId="0C6DD8E0" w:rsidR="000C6C5E" w:rsidRDefault="004C4618" w:rsidP="0025217F">
      <w:pPr>
        <w:jc w:val="both"/>
        <w:rPr>
          <w:rFonts w:ascii="Times New Roman" w:hAnsi="Times New Roman" w:cs="Times New Roman"/>
        </w:rPr>
      </w:pPr>
      <w:r w:rsidRPr="004C4618">
        <w:rPr>
          <w:rFonts w:ascii="Times New Roman" w:hAnsi="Times New Roman" w:cs="Times New Roman"/>
        </w:rPr>
        <w:t>ICIS users who want to submit XMLs via the EN Service Center must have a CDX account and request access to the specific dataflow and node.</w:t>
      </w:r>
      <w:r>
        <w:rPr>
          <w:rFonts w:ascii="Times New Roman" w:hAnsi="Times New Roman" w:cs="Times New Roman"/>
        </w:rPr>
        <w:t xml:space="preserve"> See: </w:t>
      </w:r>
      <w:hyperlink r:id="rId73" w:history="1">
        <w:r w:rsidRPr="00512805">
          <w:rPr>
            <w:rStyle w:val="Hyperlink"/>
            <w:rFonts w:ascii="Times New Roman" w:hAnsi="Times New Roman" w:cs="Times New Roman"/>
          </w:rPr>
          <w:t>https://enservicestest.epacdxnode.net/Register.aspx</w:t>
        </w:r>
      </w:hyperlink>
    </w:p>
    <w:p w14:paraId="11290AC8" w14:textId="6D25C4DE" w:rsidR="004C4618" w:rsidRDefault="004C4618" w:rsidP="0025217F">
      <w:pPr>
        <w:jc w:val="both"/>
        <w:rPr>
          <w:rFonts w:ascii="Times New Roman" w:hAnsi="Times New Roman" w:cs="Times New Roman"/>
        </w:rPr>
      </w:pPr>
    </w:p>
    <w:p w14:paraId="5CFE5B07" w14:textId="0A115F28" w:rsidR="004C4618" w:rsidRDefault="004C4618" w:rsidP="0025217F">
      <w:pPr>
        <w:jc w:val="both"/>
        <w:rPr>
          <w:rFonts w:ascii="Times New Roman" w:hAnsi="Times New Roman" w:cs="Times New Roman"/>
        </w:rPr>
      </w:pPr>
      <w:r w:rsidRPr="004C4618">
        <w:rPr>
          <w:rFonts w:ascii="Times New Roman" w:hAnsi="Times New Roman" w:cs="Times New Roman"/>
        </w:rPr>
        <w:t>You must first request a Test account. Once you have a Test Account, you will need to successfully complete a test transaction using that account before you can request a Production account.</w:t>
      </w:r>
    </w:p>
    <w:p w14:paraId="577C3634" w14:textId="53385D54" w:rsidR="004C4618" w:rsidRDefault="004C4618" w:rsidP="0025217F">
      <w:pPr>
        <w:jc w:val="both"/>
        <w:rPr>
          <w:rFonts w:ascii="Times New Roman" w:hAnsi="Times New Roman" w:cs="Times New Roman"/>
        </w:rPr>
      </w:pPr>
    </w:p>
    <w:p w14:paraId="346143B2" w14:textId="71622772" w:rsidR="004C4618" w:rsidRDefault="004C4618" w:rsidP="004C4618">
      <w:pPr>
        <w:jc w:val="center"/>
        <w:rPr>
          <w:rFonts w:ascii="Times New Roman" w:hAnsi="Times New Roman" w:cs="Times New Roman"/>
        </w:rPr>
      </w:pPr>
      <w:r w:rsidRPr="004C4618">
        <w:rPr>
          <w:rFonts w:ascii="Times New Roman" w:hAnsi="Times New Roman" w:cs="Times New Roman"/>
          <w:noProof/>
        </w:rPr>
        <w:drawing>
          <wp:inline distT="0" distB="0" distL="0" distR="0" wp14:anchorId="5D902E42" wp14:editId="76795233">
            <wp:extent cx="4694830" cy="2065525"/>
            <wp:effectExtent l="0" t="0" r="0" b="0"/>
            <wp:docPr id="49" name="Picture 49">
              <a:extLst xmlns:a="http://schemas.openxmlformats.org/drawingml/2006/main">
                <a:ext uri="{FF2B5EF4-FFF2-40B4-BE49-F238E27FC236}">
                  <a16:creationId xmlns:a16="http://schemas.microsoft.com/office/drawing/2014/main" id="{91B83665-50EE-4C3C-9336-FDA756BB2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B83665-50EE-4C3C-9336-FDA756BB2C62}"/>
                        </a:ext>
                      </a:extLst>
                    </pic:cNvPr>
                    <pic:cNvPicPr>
                      <a:picLocks noChangeAspect="1"/>
                    </pic:cNvPicPr>
                  </pic:nvPicPr>
                  <pic:blipFill>
                    <a:blip r:embed="rId74"/>
                    <a:stretch>
                      <a:fillRect/>
                    </a:stretch>
                  </pic:blipFill>
                  <pic:spPr>
                    <a:xfrm>
                      <a:off x="0" y="0"/>
                      <a:ext cx="4701969" cy="2068666"/>
                    </a:xfrm>
                    <a:prstGeom prst="rect">
                      <a:avLst/>
                    </a:prstGeom>
                  </pic:spPr>
                </pic:pic>
              </a:graphicData>
            </a:graphic>
          </wp:inline>
        </w:drawing>
      </w:r>
    </w:p>
    <w:p w14:paraId="0F8D5681" w14:textId="17504AFB" w:rsidR="004C4618" w:rsidRDefault="004C4618" w:rsidP="0025217F">
      <w:pPr>
        <w:jc w:val="both"/>
        <w:rPr>
          <w:rFonts w:ascii="Times New Roman" w:hAnsi="Times New Roman" w:cs="Times New Roman"/>
        </w:rPr>
      </w:pPr>
    </w:p>
    <w:p w14:paraId="098EAA55" w14:textId="00127F24" w:rsidR="004C4618" w:rsidRDefault="004C4618" w:rsidP="004C4618">
      <w:pPr>
        <w:jc w:val="both"/>
        <w:rPr>
          <w:rFonts w:ascii="Times New Roman" w:hAnsi="Times New Roman" w:cs="Times New Roman"/>
        </w:rPr>
      </w:pPr>
      <w:r>
        <w:rPr>
          <w:rFonts w:ascii="Times New Roman" w:hAnsi="Times New Roman" w:cs="Times New Roman"/>
        </w:rPr>
        <w:t>Please noted that t</w:t>
      </w:r>
      <w:r w:rsidRPr="004C4618">
        <w:rPr>
          <w:rFonts w:ascii="Times New Roman" w:hAnsi="Times New Roman" w:cs="Times New Roman"/>
        </w:rPr>
        <w:t>here are two versions of the EN Service Center (Test and Prod). You will need an account and password on each version:</w:t>
      </w:r>
    </w:p>
    <w:p w14:paraId="60A44571" w14:textId="77777777" w:rsidR="004C4618" w:rsidRPr="004C4618" w:rsidRDefault="004C4618" w:rsidP="004C4618">
      <w:pPr>
        <w:jc w:val="both"/>
        <w:rPr>
          <w:rFonts w:ascii="Times New Roman" w:hAnsi="Times New Roman" w:cs="Times New Roman"/>
        </w:rPr>
      </w:pPr>
    </w:p>
    <w:p w14:paraId="1DB26958" w14:textId="460D32FC" w:rsidR="004C4618" w:rsidRDefault="004C4618" w:rsidP="00F92DCA">
      <w:pPr>
        <w:pStyle w:val="ListParagraph"/>
        <w:numPr>
          <w:ilvl w:val="0"/>
          <w:numId w:val="296"/>
        </w:numPr>
        <w:jc w:val="both"/>
      </w:pPr>
      <w:r w:rsidRPr="004C4618">
        <w:t xml:space="preserve">Test: </w:t>
      </w:r>
      <w:hyperlink r:id="rId75" w:history="1">
        <w:r w:rsidRPr="00512805">
          <w:rPr>
            <w:rStyle w:val="Hyperlink"/>
          </w:rPr>
          <w:t>https://enservicestest.epacdxnode.net</w:t>
        </w:r>
      </w:hyperlink>
    </w:p>
    <w:p w14:paraId="7E594D41" w14:textId="18A2E5D8" w:rsidR="004C4618" w:rsidRDefault="004C4618" w:rsidP="00F92DCA">
      <w:pPr>
        <w:pStyle w:val="ListParagraph"/>
        <w:numPr>
          <w:ilvl w:val="0"/>
          <w:numId w:val="296"/>
        </w:numPr>
        <w:jc w:val="both"/>
      </w:pPr>
      <w:r w:rsidRPr="004C4618">
        <w:t xml:space="preserve">Prod: </w:t>
      </w:r>
      <w:hyperlink r:id="rId76" w:history="1">
        <w:r w:rsidRPr="00512805">
          <w:rPr>
            <w:rStyle w:val="Hyperlink"/>
          </w:rPr>
          <w:t>https://enservices.epa.gov/login.aspx</w:t>
        </w:r>
      </w:hyperlink>
    </w:p>
    <w:p w14:paraId="764D365B" w14:textId="3D029A22" w:rsidR="004C4618" w:rsidRDefault="004C4618" w:rsidP="004C4618">
      <w:pPr>
        <w:jc w:val="both"/>
      </w:pPr>
    </w:p>
    <w:p w14:paraId="27DFCE2A" w14:textId="69178C4F" w:rsidR="004C4618" w:rsidRPr="004C4618" w:rsidRDefault="004C4618" w:rsidP="004C4618">
      <w:pPr>
        <w:jc w:val="both"/>
        <w:rPr>
          <w:rFonts w:ascii="Times New Roman" w:hAnsi="Times New Roman" w:cs="Times New Roman"/>
        </w:rPr>
      </w:pPr>
      <w:r w:rsidRPr="004C4618">
        <w:rPr>
          <w:rFonts w:ascii="Times New Roman" w:hAnsi="Times New Roman" w:cs="Times New Roman"/>
        </w:rPr>
        <w:t xml:space="preserve">You can request help with the EN Service Center (including registration) by sending an email to: </w:t>
      </w:r>
      <w:hyperlink r:id="rId77" w:history="1">
        <w:r w:rsidRPr="00512805">
          <w:rPr>
            <w:rStyle w:val="Hyperlink"/>
            <w:rFonts w:ascii="Times New Roman" w:hAnsi="Times New Roman" w:cs="Times New Roman"/>
          </w:rPr>
          <w:t>nodehelpdesk@epacdx.net</w:t>
        </w:r>
      </w:hyperlink>
      <w:r>
        <w:rPr>
          <w:rFonts w:ascii="Times New Roman" w:hAnsi="Times New Roman" w:cs="Times New Roman"/>
        </w:rPr>
        <w:t xml:space="preserve">. </w:t>
      </w:r>
    </w:p>
    <w:p w14:paraId="68FFEFD3" w14:textId="3DA058C1" w:rsidR="004C4618" w:rsidRDefault="004C4618" w:rsidP="0025217F">
      <w:pPr>
        <w:jc w:val="both"/>
        <w:rPr>
          <w:rFonts w:ascii="Times New Roman" w:hAnsi="Times New Roman" w:cs="Times New Roman"/>
        </w:rPr>
      </w:pPr>
    </w:p>
    <w:p w14:paraId="4B79BB8E" w14:textId="77777777" w:rsidR="004C4618" w:rsidRDefault="004C4618" w:rsidP="0025217F">
      <w:pPr>
        <w:jc w:val="both"/>
        <w:rPr>
          <w:rFonts w:ascii="Times New Roman" w:hAnsi="Times New Roman" w:cs="Times New Roman"/>
        </w:rPr>
      </w:pPr>
    </w:p>
    <w:p w14:paraId="2BC4E2D3" w14:textId="6A538B16" w:rsidR="004C4618" w:rsidRDefault="004C4618" w:rsidP="0025217F">
      <w:pPr>
        <w:jc w:val="both"/>
        <w:rPr>
          <w:rFonts w:ascii="Times New Roman" w:hAnsi="Times New Roman" w:cs="Times New Roman"/>
        </w:rPr>
      </w:pPr>
    </w:p>
    <w:p w14:paraId="220BB2EB" w14:textId="1449B777" w:rsidR="004C4618" w:rsidRDefault="004C4618" w:rsidP="0025217F">
      <w:pPr>
        <w:jc w:val="both"/>
        <w:rPr>
          <w:rFonts w:ascii="Times New Roman" w:hAnsi="Times New Roman" w:cs="Times New Roman"/>
        </w:rPr>
      </w:pPr>
    </w:p>
    <w:p w14:paraId="6B101816" w14:textId="6378E53F" w:rsidR="00EC3DBC" w:rsidRDefault="00EC3DBC" w:rsidP="0025217F">
      <w:pPr>
        <w:jc w:val="both"/>
        <w:rPr>
          <w:rFonts w:ascii="Times New Roman" w:hAnsi="Times New Roman" w:cs="Times New Roman"/>
        </w:rPr>
      </w:pPr>
    </w:p>
    <w:p w14:paraId="6EBE601F" w14:textId="77777777" w:rsidR="007F732F" w:rsidRDefault="007F732F">
      <w:pPr>
        <w:rPr>
          <w:rFonts w:ascii="Times New Roman" w:hAnsi="Times New Roman" w:cs="Times New Roman"/>
        </w:rPr>
      </w:pPr>
      <w:r>
        <w:rPr>
          <w:rFonts w:ascii="Times New Roman" w:hAnsi="Times New Roman" w:cs="Times New Roman"/>
        </w:rPr>
        <w:br w:type="page"/>
      </w:r>
    </w:p>
    <w:p w14:paraId="2FFF9966" w14:textId="74795BA9" w:rsidR="00EC3DBC" w:rsidRDefault="00EC3DBC" w:rsidP="0025217F">
      <w:pPr>
        <w:jc w:val="both"/>
        <w:rPr>
          <w:rFonts w:ascii="Times New Roman" w:hAnsi="Times New Roman" w:cs="Times New Roman"/>
        </w:rPr>
      </w:pPr>
      <w:r>
        <w:rPr>
          <w:rFonts w:ascii="Times New Roman" w:hAnsi="Times New Roman" w:cs="Times New Roman"/>
        </w:rPr>
        <w:lastRenderedPageBreak/>
        <w:t>Below are steps for validating XML files using the EN Service Center.</w:t>
      </w:r>
    </w:p>
    <w:p w14:paraId="579A779A" w14:textId="5BEB220A" w:rsidR="00EC3DBC" w:rsidRDefault="00EC3DBC" w:rsidP="0025217F">
      <w:pPr>
        <w:jc w:val="both"/>
        <w:rPr>
          <w:rFonts w:ascii="Times New Roman" w:hAnsi="Times New Roman" w:cs="Times New Roman"/>
        </w:rPr>
      </w:pPr>
    </w:p>
    <w:p w14:paraId="2057843C" w14:textId="477B0A37" w:rsidR="00EC3DBC" w:rsidRDefault="00EC3DBC" w:rsidP="00F92DCA">
      <w:pPr>
        <w:pStyle w:val="ListParagraph"/>
        <w:numPr>
          <w:ilvl w:val="0"/>
          <w:numId w:val="297"/>
        </w:numPr>
        <w:ind w:left="360"/>
        <w:jc w:val="both"/>
      </w:pPr>
      <w:r>
        <w:t>Login into the EN Service Center (Test or Prod)</w:t>
      </w:r>
    </w:p>
    <w:p w14:paraId="630F9277" w14:textId="77777777" w:rsidR="007029D9" w:rsidRDefault="007029D9" w:rsidP="00F92DCA">
      <w:pPr>
        <w:pStyle w:val="ListParagraph"/>
        <w:numPr>
          <w:ilvl w:val="0"/>
          <w:numId w:val="297"/>
        </w:numPr>
        <w:ind w:left="360"/>
        <w:jc w:val="both"/>
      </w:pPr>
      <w:r>
        <w:t>Click on the “Exchange Network Services” tab</w:t>
      </w:r>
    </w:p>
    <w:p w14:paraId="5F0C5726" w14:textId="43A1D5E0" w:rsidR="007029D9" w:rsidRDefault="007029D9" w:rsidP="00F92DCA">
      <w:pPr>
        <w:pStyle w:val="ListParagraph"/>
        <w:numPr>
          <w:ilvl w:val="0"/>
          <w:numId w:val="297"/>
        </w:numPr>
        <w:ind w:left="360"/>
        <w:jc w:val="both"/>
      </w:pPr>
      <w:r>
        <w:t>Select the following radio button: “</w:t>
      </w:r>
      <w:r w:rsidRPr="007029D9">
        <w:t>Validate files synchronously on the Exchange Network</w:t>
      </w:r>
      <w:r>
        <w:t>”</w:t>
      </w:r>
    </w:p>
    <w:p w14:paraId="3296C1CD" w14:textId="3E067AC7" w:rsidR="007029D9" w:rsidRDefault="007029D9" w:rsidP="00F92DCA">
      <w:pPr>
        <w:pStyle w:val="ListParagraph"/>
        <w:numPr>
          <w:ilvl w:val="0"/>
          <w:numId w:val="297"/>
        </w:numPr>
        <w:ind w:left="360"/>
        <w:jc w:val="both"/>
      </w:pPr>
      <w:r>
        <w:t>For the “Validation Type” you will select “ICIS” and for the “Document Type” you will specify the format of your XML Instance Document (*.xml or *.zip). See example below.</w:t>
      </w:r>
    </w:p>
    <w:p w14:paraId="19A0EFE6" w14:textId="77777777" w:rsidR="007029D9" w:rsidRDefault="007029D9" w:rsidP="007029D9">
      <w:pPr>
        <w:pStyle w:val="ListParagraph"/>
        <w:ind w:left="360" w:firstLine="0"/>
        <w:jc w:val="both"/>
      </w:pPr>
    </w:p>
    <w:p w14:paraId="1129009C" w14:textId="448830D4" w:rsidR="007029D9" w:rsidRDefault="007029D9" w:rsidP="007029D9">
      <w:pPr>
        <w:jc w:val="center"/>
      </w:pPr>
      <w:r w:rsidRPr="007029D9">
        <w:rPr>
          <w:noProof/>
        </w:rPr>
        <w:drawing>
          <wp:inline distT="0" distB="0" distL="0" distR="0" wp14:anchorId="37C62077" wp14:editId="069ADB60">
            <wp:extent cx="4312693" cy="2763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18853" cy="2767572"/>
                    </a:xfrm>
                    <a:prstGeom prst="rect">
                      <a:avLst/>
                    </a:prstGeom>
                  </pic:spPr>
                </pic:pic>
              </a:graphicData>
            </a:graphic>
          </wp:inline>
        </w:drawing>
      </w:r>
    </w:p>
    <w:p w14:paraId="10458841" w14:textId="5688F15D" w:rsidR="007029D9" w:rsidRDefault="007029D9" w:rsidP="007029D9">
      <w:pPr>
        <w:jc w:val="both"/>
      </w:pPr>
    </w:p>
    <w:p w14:paraId="3C2ED4F5" w14:textId="2297307E" w:rsidR="007029D9" w:rsidRDefault="007029D9" w:rsidP="00F92DCA">
      <w:pPr>
        <w:pStyle w:val="ListParagraph"/>
        <w:numPr>
          <w:ilvl w:val="0"/>
          <w:numId w:val="297"/>
        </w:numPr>
        <w:ind w:left="360"/>
        <w:jc w:val="both"/>
      </w:pPr>
      <w:r>
        <w:t xml:space="preserve">Click on the “Choose File” to upload your XML Instance Document and then click on the “SEND DATA” button. Please note that this does not send data to EPA but only validates the XML Instance Document. </w:t>
      </w:r>
    </w:p>
    <w:p w14:paraId="1D2C07CD" w14:textId="731FD502" w:rsidR="007029D9" w:rsidRDefault="007029D9" w:rsidP="00F92DCA">
      <w:pPr>
        <w:pStyle w:val="ListParagraph"/>
        <w:numPr>
          <w:ilvl w:val="0"/>
          <w:numId w:val="297"/>
        </w:numPr>
        <w:ind w:left="360"/>
        <w:jc w:val="both"/>
      </w:pPr>
      <w:r>
        <w:t>You will see the following file if your XML Instance Document is well-formed.</w:t>
      </w:r>
    </w:p>
    <w:p w14:paraId="273B95A7" w14:textId="04C1755B" w:rsidR="007029D9" w:rsidRDefault="007029D9" w:rsidP="007029D9">
      <w:pPr>
        <w:jc w:val="both"/>
      </w:pPr>
    </w:p>
    <w:p w14:paraId="0CBFC900" w14:textId="6CCF17A2" w:rsidR="007029D9" w:rsidRDefault="007029D9" w:rsidP="007029D9">
      <w:pPr>
        <w:jc w:val="both"/>
      </w:pPr>
      <w:r w:rsidRPr="007029D9">
        <w:rPr>
          <w:noProof/>
        </w:rPr>
        <w:drawing>
          <wp:inline distT="0" distB="0" distL="0" distR="0" wp14:anchorId="5FCAA4AD" wp14:editId="63521030">
            <wp:extent cx="5943600" cy="14306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430655"/>
                    </a:xfrm>
                    <a:prstGeom prst="rect">
                      <a:avLst/>
                    </a:prstGeom>
                  </pic:spPr>
                </pic:pic>
              </a:graphicData>
            </a:graphic>
          </wp:inline>
        </w:drawing>
      </w:r>
    </w:p>
    <w:p w14:paraId="565879D4" w14:textId="77777777" w:rsidR="007029D9" w:rsidRDefault="007029D9" w:rsidP="007029D9">
      <w:pPr>
        <w:pStyle w:val="ListParagraph"/>
        <w:ind w:left="360" w:firstLine="0"/>
        <w:jc w:val="both"/>
      </w:pPr>
    </w:p>
    <w:p w14:paraId="6685C454" w14:textId="1C1DB38F" w:rsidR="00EC3DBC" w:rsidRDefault="00EC3DBC" w:rsidP="00EC3DBC">
      <w:pPr>
        <w:jc w:val="both"/>
        <w:rPr>
          <w:rFonts w:ascii="Times New Roman" w:hAnsi="Times New Roman" w:cs="Times New Roman"/>
        </w:rPr>
      </w:pPr>
    </w:p>
    <w:p w14:paraId="1FC02D8B" w14:textId="6AF40E94" w:rsidR="00EC3DBC" w:rsidRDefault="00EC3DBC" w:rsidP="0025217F">
      <w:pPr>
        <w:jc w:val="both"/>
        <w:rPr>
          <w:rFonts w:ascii="Times New Roman" w:hAnsi="Times New Roman" w:cs="Times New Roman"/>
        </w:rPr>
      </w:pPr>
    </w:p>
    <w:p w14:paraId="2FE03F40" w14:textId="504892AB" w:rsidR="00EC3DBC" w:rsidRDefault="00EC3DBC" w:rsidP="0025217F">
      <w:pPr>
        <w:jc w:val="both"/>
        <w:rPr>
          <w:rFonts w:ascii="Times New Roman" w:hAnsi="Times New Roman" w:cs="Times New Roman"/>
        </w:rPr>
      </w:pPr>
    </w:p>
    <w:p w14:paraId="0B2F93EC" w14:textId="3773BA98" w:rsidR="00EC3DBC" w:rsidRDefault="00EC3DBC" w:rsidP="0025217F">
      <w:pPr>
        <w:jc w:val="both"/>
        <w:rPr>
          <w:rFonts w:ascii="Times New Roman" w:hAnsi="Times New Roman" w:cs="Times New Roman"/>
        </w:rPr>
      </w:pPr>
    </w:p>
    <w:p w14:paraId="6DCA3621" w14:textId="0DE7E5ED" w:rsidR="004C3D1F" w:rsidRDefault="004C3D1F">
      <w:pPr>
        <w:rPr>
          <w:rFonts w:ascii="Times New Roman" w:hAnsi="Times New Roman" w:cs="Times New Roman"/>
        </w:rPr>
      </w:pPr>
      <w:r>
        <w:rPr>
          <w:rFonts w:ascii="Times New Roman" w:hAnsi="Times New Roman" w:cs="Times New Roman"/>
        </w:rPr>
        <w:br w:type="page"/>
      </w:r>
    </w:p>
    <w:p w14:paraId="66491521" w14:textId="5949E4A4" w:rsidR="000C6C5E" w:rsidRDefault="001935FB" w:rsidP="001935FB">
      <w:pPr>
        <w:pStyle w:val="Heading3"/>
      </w:pPr>
      <w:bookmarkStart w:id="57" w:name="_Toc147225336"/>
      <w:r>
        <w:lastRenderedPageBreak/>
        <w:t xml:space="preserve">4.5.2 </w:t>
      </w:r>
      <w:r w:rsidR="009B1753" w:rsidRPr="009B1753">
        <w:t>Schema Validation Software</w:t>
      </w:r>
      <w:bookmarkEnd w:id="57"/>
    </w:p>
    <w:p w14:paraId="461CF682" w14:textId="77777777" w:rsidR="00BC3445" w:rsidRDefault="00BC3445" w:rsidP="009B1753">
      <w:pPr>
        <w:jc w:val="both"/>
        <w:rPr>
          <w:rFonts w:ascii="Times New Roman" w:hAnsi="Times New Roman" w:cs="Times New Roman"/>
          <w:b/>
          <w:bCs/>
        </w:rPr>
      </w:pPr>
    </w:p>
    <w:p w14:paraId="23D01E02" w14:textId="4AAF675B" w:rsidR="004C4618" w:rsidRPr="004C4618" w:rsidRDefault="00AE62E8" w:rsidP="009B1753">
      <w:pPr>
        <w:jc w:val="both"/>
        <w:rPr>
          <w:rFonts w:ascii="Times New Roman" w:hAnsi="Times New Roman" w:cs="Times New Roman"/>
          <w:b/>
          <w:bCs/>
        </w:rPr>
      </w:pPr>
      <w:r w:rsidRPr="004C4618">
        <w:rPr>
          <w:rFonts w:ascii="Times New Roman" w:hAnsi="Times New Roman" w:cs="Times New Roman"/>
          <w:b/>
          <w:bCs/>
        </w:rPr>
        <w:t xml:space="preserve">Free </w:t>
      </w:r>
      <w:r w:rsidR="009B1753" w:rsidRPr="004C4618">
        <w:rPr>
          <w:rFonts w:ascii="Times New Roman" w:hAnsi="Times New Roman" w:cs="Times New Roman"/>
          <w:b/>
          <w:bCs/>
        </w:rPr>
        <w:t>Web-Based XML Validator</w:t>
      </w:r>
      <w:r w:rsidRPr="004C4618">
        <w:rPr>
          <w:rFonts w:ascii="Times New Roman" w:hAnsi="Times New Roman" w:cs="Times New Roman"/>
          <w:b/>
          <w:bCs/>
        </w:rPr>
        <w:t xml:space="preserve"> </w:t>
      </w:r>
    </w:p>
    <w:p w14:paraId="14C29E1A" w14:textId="77777777" w:rsidR="00BC3445" w:rsidRDefault="00BC3445" w:rsidP="00BC3445">
      <w:pPr>
        <w:jc w:val="both"/>
        <w:rPr>
          <w:rFonts w:ascii="Times New Roman" w:hAnsi="Times New Roman" w:cs="Times New Roman"/>
        </w:rPr>
      </w:pPr>
    </w:p>
    <w:p w14:paraId="4E872EF3" w14:textId="7A33153C" w:rsidR="009B1753" w:rsidRPr="0025217F" w:rsidRDefault="00BC3445" w:rsidP="00BC3445">
      <w:pPr>
        <w:jc w:val="both"/>
        <w:rPr>
          <w:rFonts w:ascii="Times New Roman" w:hAnsi="Times New Roman" w:cs="Times New Roman"/>
        </w:rPr>
      </w:pPr>
      <w:r>
        <w:rPr>
          <w:rFonts w:ascii="Times New Roman" w:hAnsi="Times New Roman" w:cs="Times New Roman"/>
        </w:rPr>
        <w:t xml:space="preserve">You can use free online tools to verify that your XML files are valid against the ICIS Data Submission schema. Please note that you </w:t>
      </w:r>
      <w:r w:rsidR="00AE62E8">
        <w:rPr>
          <w:rFonts w:ascii="Times New Roman" w:hAnsi="Times New Roman" w:cs="Times New Roman"/>
        </w:rPr>
        <w:t xml:space="preserve">should not </w:t>
      </w:r>
      <w:r w:rsidR="00AE62E8" w:rsidRPr="00AE62E8">
        <w:rPr>
          <w:rFonts w:ascii="Times New Roman" w:hAnsi="Times New Roman" w:cs="Times New Roman"/>
        </w:rPr>
        <w:t>upload</w:t>
      </w:r>
      <w:r w:rsidR="00AE62E8">
        <w:rPr>
          <w:rFonts w:ascii="Times New Roman" w:hAnsi="Times New Roman" w:cs="Times New Roman"/>
        </w:rPr>
        <w:t xml:space="preserve"> </w:t>
      </w:r>
      <w:r w:rsidR="00AE62E8" w:rsidRPr="00AE62E8">
        <w:rPr>
          <w:rFonts w:ascii="Times New Roman" w:hAnsi="Times New Roman" w:cs="Times New Roman"/>
        </w:rPr>
        <w:t>XML that has sensitive data</w:t>
      </w:r>
      <w:r w:rsidR="00AE62E8">
        <w:rPr>
          <w:rFonts w:ascii="Times New Roman" w:hAnsi="Times New Roman" w:cs="Times New Roman"/>
        </w:rPr>
        <w:t xml:space="preserve"> with these free web-based XML validators</w:t>
      </w:r>
      <w:r>
        <w:rPr>
          <w:rFonts w:ascii="Times New Roman" w:hAnsi="Times New Roman" w:cs="Times New Roman"/>
        </w:rPr>
        <w:t>.</w:t>
      </w:r>
    </w:p>
    <w:p w14:paraId="3320FFE3" w14:textId="77777777" w:rsidR="009B1753" w:rsidRPr="0025217F" w:rsidRDefault="009B1753" w:rsidP="009B1753">
      <w:pPr>
        <w:jc w:val="both"/>
        <w:rPr>
          <w:rFonts w:ascii="Times New Roman" w:hAnsi="Times New Roman" w:cs="Times New Roman"/>
        </w:rPr>
      </w:pPr>
    </w:p>
    <w:p w14:paraId="31EAD7A1" w14:textId="12D13220" w:rsidR="00BC3445" w:rsidRPr="00BC3445" w:rsidRDefault="00BC3445" w:rsidP="00F92DCA">
      <w:pPr>
        <w:pStyle w:val="ListParagraph"/>
        <w:numPr>
          <w:ilvl w:val="0"/>
          <w:numId w:val="185"/>
        </w:numPr>
        <w:spacing w:line="253" w:lineRule="exact"/>
        <w:ind w:left="720"/>
        <w:rPr>
          <w:bCs/>
        </w:rPr>
      </w:pPr>
      <w:r w:rsidRPr="00BC3445">
        <w:rPr>
          <w:b/>
        </w:rPr>
        <w:t>Code Beautify:</w:t>
      </w:r>
      <w:r>
        <w:rPr>
          <w:bCs/>
        </w:rPr>
        <w:t xml:space="preserve"> </w:t>
      </w:r>
      <w:hyperlink r:id="rId80" w:history="1">
        <w:r w:rsidRPr="00512805">
          <w:rPr>
            <w:rStyle w:val="Hyperlink"/>
            <w:bCs/>
          </w:rPr>
          <w:t>https://codebeautify.org/xmlvalidator</w:t>
        </w:r>
      </w:hyperlink>
      <w:r>
        <w:rPr>
          <w:bCs/>
        </w:rPr>
        <w:t xml:space="preserve"> </w:t>
      </w:r>
    </w:p>
    <w:p w14:paraId="1405789D" w14:textId="108FE341" w:rsidR="009B1753" w:rsidRPr="00BC3445" w:rsidRDefault="00AE62E8" w:rsidP="00F92DCA">
      <w:pPr>
        <w:pStyle w:val="ListParagraph"/>
        <w:numPr>
          <w:ilvl w:val="0"/>
          <w:numId w:val="185"/>
        </w:numPr>
        <w:spacing w:line="253" w:lineRule="exact"/>
        <w:ind w:left="720"/>
        <w:rPr>
          <w:b/>
        </w:rPr>
      </w:pPr>
      <w:r w:rsidRPr="00BC3445">
        <w:rPr>
          <w:b/>
        </w:rPr>
        <w:t xml:space="preserve">Liquid Technologies: </w:t>
      </w:r>
      <w:hyperlink r:id="rId81" w:history="1">
        <w:r w:rsidR="00BC3445" w:rsidRPr="00512805">
          <w:rPr>
            <w:rStyle w:val="Hyperlink"/>
            <w:bCs/>
          </w:rPr>
          <w:t>https://www.liquid-technologies.com/online-xml-validator</w:t>
        </w:r>
      </w:hyperlink>
    </w:p>
    <w:p w14:paraId="30F0EE03" w14:textId="25F4AC23" w:rsidR="009B1753" w:rsidRDefault="009B1753" w:rsidP="009B1753">
      <w:pPr>
        <w:jc w:val="both"/>
        <w:rPr>
          <w:rFonts w:ascii="Times New Roman" w:hAnsi="Times New Roman" w:cs="Times New Roman"/>
        </w:rPr>
      </w:pPr>
    </w:p>
    <w:p w14:paraId="367C83B2" w14:textId="764990EF" w:rsidR="00BC3445" w:rsidRDefault="00BC3445" w:rsidP="009B1753">
      <w:pPr>
        <w:jc w:val="both"/>
        <w:rPr>
          <w:rFonts w:ascii="Times New Roman" w:hAnsi="Times New Roman" w:cs="Times New Roman"/>
        </w:rPr>
      </w:pPr>
      <w:r>
        <w:rPr>
          <w:rFonts w:ascii="Times New Roman" w:hAnsi="Times New Roman" w:cs="Times New Roman"/>
        </w:rPr>
        <w:t>Below is an example showing that the XML Instance Document is not valid as the file uses unsupported characters (left and right double quotation marks).</w:t>
      </w:r>
    </w:p>
    <w:p w14:paraId="4760F4F7" w14:textId="6DA294C0" w:rsidR="00BC3445" w:rsidRDefault="00BC3445" w:rsidP="009B1753">
      <w:pPr>
        <w:jc w:val="both"/>
        <w:rPr>
          <w:rFonts w:ascii="Times New Roman" w:hAnsi="Times New Roman" w:cs="Times New Roman"/>
        </w:rPr>
      </w:pPr>
    </w:p>
    <w:p w14:paraId="11316E9B" w14:textId="4AA15393" w:rsidR="00BC3445" w:rsidRDefault="00BC3445" w:rsidP="009B1753">
      <w:pPr>
        <w:jc w:val="both"/>
        <w:rPr>
          <w:rFonts w:ascii="Times New Roman" w:hAnsi="Times New Roman" w:cs="Times New Roman"/>
        </w:rPr>
      </w:pPr>
      <w:r w:rsidRPr="00BC3445">
        <w:rPr>
          <w:rFonts w:ascii="Times New Roman" w:hAnsi="Times New Roman" w:cs="Times New Roman"/>
          <w:noProof/>
        </w:rPr>
        <w:drawing>
          <wp:inline distT="0" distB="0" distL="0" distR="0" wp14:anchorId="2A101B93" wp14:editId="0F950885">
            <wp:extent cx="5943600" cy="2665095"/>
            <wp:effectExtent l="0" t="0" r="0" b="190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665095"/>
                    </a:xfrm>
                    <a:prstGeom prst="rect">
                      <a:avLst/>
                    </a:prstGeom>
                  </pic:spPr>
                </pic:pic>
              </a:graphicData>
            </a:graphic>
          </wp:inline>
        </w:drawing>
      </w:r>
    </w:p>
    <w:p w14:paraId="5F3FC71A" w14:textId="2CC60724" w:rsidR="00BC3445" w:rsidRDefault="00BC3445" w:rsidP="009B1753">
      <w:pPr>
        <w:jc w:val="both"/>
        <w:rPr>
          <w:rFonts w:ascii="Times New Roman" w:hAnsi="Times New Roman" w:cs="Times New Roman"/>
        </w:rPr>
      </w:pPr>
    </w:p>
    <w:p w14:paraId="49BA4E82" w14:textId="77777777" w:rsidR="00BC3445" w:rsidRDefault="00BC3445" w:rsidP="009B1753">
      <w:pPr>
        <w:jc w:val="both"/>
        <w:rPr>
          <w:rFonts w:ascii="Times New Roman" w:hAnsi="Times New Roman" w:cs="Times New Roman"/>
        </w:rPr>
      </w:pPr>
    </w:p>
    <w:p w14:paraId="513DF010" w14:textId="69A9E2CC" w:rsidR="004C4618" w:rsidRPr="004C4618" w:rsidRDefault="004C4618" w:rsidP="009B1753">
      <w:pPr>
        <w:jc w:val="both"/>
        <w:rPr>
          <w:rFonts w:ascii="Times New Roman" w:hAnsi="Times New Roman" w:cs="Times New Roman"/>
          <w:b/>
          <w:bCs/>
        </w:rPr>
      </w:pPr>
      <w:r w:rsidRPr="004C4618">
        <w:rPr>
          <w:rFonts w:ascii="Times New Roman" w:hAnsi="Times New Roman" w:cs="Times New Roman"/>
          <w:b/>
          <w:bCs/>
        </w:rPr>
        <w:t>PC-Based software</w:t>
      </w:r>
    </w:p>
    <w:p w14:paraId="47BC4D0E" w14:textId="77777777" w:rsidR="00BC3445" w:rsidRDefault="00BC3445" w:rsidP="00AE62E8">
      <w:pPr>
        <w:jc w:val="both"/>
        <w:rPr>
          <w:rFonts w:ascii="Times New Roman" w:hAnsi="Times New Roman" w:cs="Times New Roman"/>
        </w:rPr>
      </w:pPr>
    </w:p>
    <w:p w14:paraId="5CA094D2" w14:textId="0938164D" w:rsidR="009B1753" w:rsidRPr="00AE62E8" w:rsidRDefault="004C4618" w:rsidP="00AE62E8">
      <w:pPr>
        <w:jc w:val="both"/>
        <w:rPr>
          <w:rFonts w:ascii="Times New Roman" w:hAnsi="Times New Roman" w:cs="Times New Roman"/>
        </w:rPr>
      </w:pPr>
      <w:r>
        <w:rPr>
          <w:rFonts w:ascii="Times New Roman" w:hAnsi="Times New Roman" w:cs="Times New Roman"/>
        </w:rPr>
        <w:t xml:space="preserve">You can also use COTS </w:t>
      </w:r>
      <w:r w:rsidR="00AE62E8">
        <w:rPr>
          <w:rFonts w:ascii="Times New Roman" w:hAnsi="Times New Roman" w:cs="Times New Roman"/>
        </w:rPr>
        <w:t xml:space="preserve">software that </w:t>
      </w:r>
      <w:r>
        <w:rPr>
          <w:rFonts w:ascii="Times New Roman" w:hAnsi="Times New Roman" w:cs="Times New Roman"/>
        </w:rPr>
        <w:t xml:space="preserve">is installed on your computer to </w:t>
      </w:r>
      <w:r w:rsidR="00AE62E8">
        <w:rPr>
          <w:rFonts w:ascii="Times New Roman" w:hAnsi="Times New Roman" w:cs="Times New Roman"/>
        </w:rPr>
        <w:t>validate XML</w:t>
      </w:r>
      <w:r>
        <w:rPr>
          <w:rFonts w:ascii="Times New Roman" w:hAnsi="Times New Roman" w:cs="Times New Roman"/>
        </w:rPr>
        <w:t>. An example list of this software is provided at:</w:t>
      </w:r>
      <w:r w:rsidR="00AE62E8">
        <w:rPr>
          <w:rFonts w:ascii="Times New Roman" w:hAnsi="Times New Roman" w:cs="Times New Roman"/>
        </w:rPr>
        <w:t xml:space="preserve"> </w:t>
      </w:r>
      <w:hyperlink r:id="rId83" w:history="1">
        <w:r w:rsidR="00AE62E8" w:rsidRPr="00512805">
          <w:rPr>
            <w:rStyle w:val="Hyperlink"/>
            <w:rFonts w:ascii="Times New Roman" w:hAnsi="Times New Roman" w:cs="Times New Roman"/>
          </w:rPr>
          <w:t>https://www.w3.org/wiki/XML_Schema_software</w:t>
        </w:r>
      </w:hyperlink>
      <w:r>
        <w:rPr>
          <w:rFonts w:ascii="Times New Roman" w:hAnsi="Times New Roman" w:cs="Times New Roman"/>
        </w:rPr>
        <w:t>.</w:t>
      </w:r>
    </w:p>
    <w:p w14:paraId="438C0993" w14:textId="77777777" w:rsidR="000C6C5E" w:rsidRDefault="000C6C5E" w:rsidP="0025217F">
      <w:pPr>
        <w:jc w:val="both"/>
        <w:rPr>
          <w:rFonts w:ascii="Times New Roman" w:hAnsi="Times New Roman"/>
        </w:rPr>
        <w:sectPr w:rsidR="000C6C5E" w:rsidSect="006A3CB5">
          <w:pgSz w:w="12240" w:h="15840"/>
          <w:pgMar w:top="1440" w:right="1440" w:bottom="1440" w:left="1440" w:header="713" w:footer="1254" w:gutter="0"/>
          <w:cols w:space="720"/>
          <w:docGrid w:linePitch="299"/>
        </w:sectPr>
      </w:pPr>
    </w:p>
    <w:p w14:paraId="443087AF" w14:textId="77777777" w:rsidR="000C6C5E" w:rsidRDefault="008C42BC" w:rsidP="00AF3C9E">
      <w:pPr>
        <w:pStyle w:val="Heading1"/>
        <w:ind w:left="720" w:hanging="720"/>
        <w:jc w:val="left"/>
      </w:pPr>
      <w:bookmarkStart w:id="58" w:name="_bookmark51"/>
      <w:bookmarkStart w:id="59" w:name="_Toc147225337"/>
      <w:bookmarkEnd w:id="58"/>
      <w:r>
        <w:lastRenderedPageBreak/>
        <w:t xml:space="preserve">ESTABLISHING ACCESS TO CDX </w:t>
      </w:r>
      <w:r w:rsidRPr="00AF3C9E">
        <w:t xml:space="preserve">AND </w:t>
      </w:r>
      <w:r>
        <w:t>ICIS-NPDES</w:t>
      </w:r>
      <w:bookmarkEnd w:id="59"/>
    </w:p>
    <w:p w14:paraId="5B550A8D" w14:textId="77777777" w:rsidR="002D70CD" w:rsidRDefault="002D70CD" w:rsidP="0025217F">
      <w:pPr>
        <w:jc w:val="both"/>
        <w:rPr>
          <w:rFonts w:ascii="Times New Roman"/>
        </w:rPr>
      </w:pPr>
    </w:p>
    <w:p w14:paraId="14D20AA3" w14:textId="3A893F13" w:rsidR="000C6C5E" w:rsidRPr="002D70CD" w:rsidRDefault="007029D9" w:rsidP="0025217F">
      <w:pPr>
        <w:jc w:val="both"/>
        <w:rPr>
          <w:rFonts w:ascii="Times New Roman"/>
        </w:rPr>
      </w:pPr>
      <w:r>
        <w:rPr>
          <w:rFonts w:ascii="Times New Roman"/>
        </w:rPr>
        <w:t>Authorized s</w:t>
      </w:r>
      <w:r w:rsidR="008C42BC" w:rsidRPr="002D70CD">
        <w:rPr>
          <w:rFonts w:ascii="Times New Roman"/>
        </w:rPr>
        <w:t>tates</w:t>
      </w:r>
      <w:r>
        <w:rPr>
          <w:rFonts w:ascii="Times New Roman"/>
        </w:rPr>
        <w:t xml:space="preserve"> </w:t>
      </w:r>
      <w:r w:rsidR="008C42BC" w:rsidRPr="002D70CD">
        <w:rPr>
          <w:rFonts w:ascii="Times New Roman"/>
        </w:rPr>
        <w:t>can</w:t>
      </w:r>
      <w:r w:rsidR="008C42BC" w:rsidRPr="002D70CD">
        <w:rPr>
          <w:rFonts w:ascii="Times New Roman"/>
          <w:spacing w:val="-11"/>
        </w:rPr>
        <w:t xml:space="preserve"> </w:t>
      </w:r>
      <w:r w:rsidR="008C42BC" w:rsidRPr="002D70CD">
        <w:rPr>
          <w:rFonts w:ascii="Times New Roman"/>
        </w:rPr>
        <w:t>either</w:t>
      </w:r>
      <w:r w:rsidR="008C42BC" w:rsidRPr="002D70CD">
        <w:rPr>
          <w:rFonts w:ascii="Times New Roman"/>
          <w:spacing w:val="-12"/>
        </w:rPr>
        <w:t xml:space="preserve"> </w:t>
      </w:r>
      <w:r w:rsidR="008C42BC" w:rsidRPr="002D70CD">
        <w:rPr>
          <w:rFonts w:ascii="Times New Roman"/>
        </w:rPr>
        <w:t>electronically</w:t>
      </w:r>
      <w:r w:rsidR="008C42BC" w:rsidRPr="002D70CD">
        <w:rPr>
          <w:rFonts w:ascii="Times New Roman"/>
          <w:spacing w:val="-13"/>
        </w:rPr>
        <w:t xml:space="preserve"> </w:t>
      </w:r>
      <w:r w:rsidR="008C42BC" w:rsidRPr="002D70CD">
        <w:rPr>
          <w:rFonts w:ascii="Times New Roman"/>
        </w:rPr>
        <w:t>send</w:t>
      </w:r>
      <w:r w:rsidR="008C42BC" w:rsidRPr="002D70CD">
        <w:rPr>
          <w:rFonts w:ascii="Times New Roman"/>
          <w:spacing w:val="-11"/>
        </w:rPr>
        <w:t xml:space="preserve"> </w:t>
      </w:r>
      <w:r w:rsidR="008C42BC" w:rsidRPr="002D70CD">
        <w:rPr>
          <w:rFonts w:ascii="Times New Roman"/>
        </w:rPr>
        <w:t>their</w:t>
      </w:r>
      <w:r w:rsidR="008C42BC" w:rsidRPr="002D70CD">
        <w:rPr>
          <w:rFonts w:ascii="Times New Roman"/>
          <w:spacing w:val="-13"/>
        </w:rPr>
        <w:t xml:space="preserve"> </w:t>
      </w:r>
      <w:r w:rsidR="008C42BC" w:rsidRPr="002D70CD">
        <w:rPr>
          <w:rFonts w:ascii="Times New Roman"/>
        </w:rPr>
        <w:t>XML</w:t>
      </w:r>
      <w:r w:rsidR="008C42BC" w:rsidRPr="002D70CD">
        <w:rPr>
          <w:rFonts w:ascii="Times New Roman"/>
          <w:spacing w:val="-11"/>
        </w:rPr>
        <w:t xml:space="preserve"> </w:t>
      </w:r>
      <w:r w:rsidR="008C42BC" w:rsidRPr="002D70CD">
        <w:rPr>
          <w:rFonts w:ascii="Times New Roman"/>
        </w:rPr>
        <w:t>files</w:t>
      </w:r>
      <w:r w:rsidR="008C42BC" w:rsidRPr="002D70CD">
        <w:rPr>
          <w:rFonts w:ascii="Times New Roman"/>
          <w:spacing w:val="-10"/>
        </w:rPr>
        <w:t xml:space="preserve"> </w:t>
      </w:r>
      <w:r w:rsidR="008C42BC" w:rsidRPr="002D70CD">
        <w:rPr>
          <w:rFonts w:ascii="Times New Roman"/>
        </w:rPr>
        <w:t>to</w:t>
      </w:r>
      <w:r w:rsidR="008C42BC" w:rsidRPr="002D70CD">
        <w:rPr>
          <w:rFonts w:ascii="Times New Roman"/>
          <w:spacing w:val="-11"/>
        </w:rPr>
        <w:t xml:space="preserve"> </w:t>
      </w:r>
      <w:r w:rsidR="008C42BC" w:rsidRPr="002D70CD">
        <w:rPr>
          <w:rFonts w:ascii="Times New Roman"/>
        </w:rPr>
        <w:t>ICIS</w:t>
      </w:r>
      <w:r w:rsidR="001E372D">
        <w:rPr>
          <w:rFonts w:ascii="Times New Roman"/>
        </w:rPr>
        <w:t xml:space="preserve"> </w:t>
      </w:r>
      <w:r w:rsidR="008C42BC" w:rsidRPr="002D70CD">
        <w:rPr>
          <w:rFonts w:ascii="Times New Roman"/>
        </w:rPr>
        <w:t>Batch through</w:t>
      </w:r>
      <w:r w:rsidR="008C42BC" w:rsidRPr="002D70CD">
        <w:rPr>
          <w:rFonts w:ascii="Times New Roman"/>
          <w:spacing w:val="-9"/>
        </w:rPr>
        <w:t xml:space="preserve"> </w:t>
      </w:r>
      <w:r w:rsidR="001E372D">
        <w:rPr>
          <w:rFonts w:ascii="Times New Roman"/>
          <w:spacing w:val="-9"/>
        </w:rPr>
        <w:t xml:space="preserve">the </w:t>
      </w:r>
      <w:r w:rsidR="008C42BC" w:rsidRPr="002D70CD">
        <w:rPr>
          <w:rFonts w:ascii="Times New Roman"/>
        </w:rPr>
        <w:t>CDX</w:t>
      </w:r>
      <w:r w:rsidR="008C42BC" w:rsidRPr="002D70CD">
        <w:rPr>
          <w:rFonts w:ascii="Times New Roman"/>
          <w:spacing w:val="-7"/>
        </w:rPr>
        <w:t xml:space="preserve"> </w:t>
      </w:r>
      <w:r w:rsidR="001E372D">
        <w:rPr>
          <w:rFonts w:ascii="Times New Roman"/>
          <w:spacing w:val="-7"/>
        </w:rPr>
        <w:t xml:space="preserve">Node or the </w:t>
      </w:r>
      <w:r w:rsidR="008C42BC" w:rsidRPr="002D70CD">
        <w:rPr>
          <w:rFonts w:ascii="Times New Roman"/>
        </w:rPr>
        <w:t>CDX</w:t>
      </w:r>
      <w:r w:rsidR="008C42BC" w:rsidRPr="002D70CD">
        <w:rPr>
          <w:rFonts w:ascii="Times New Roman"/>
          <w:spacing w:val="-7"/>
        </w:rPr>
        <w:t xml:space="preserve"> </w:t>
      </w:r>
      <w:hyperlink r:id="rId84" w:history="1">
        <w:r w:rsidR="008C42BC" w:rsidRPr="001E372D">
          <w:rPr>
            <w:rStyle w:val="Hyperlink"/>
            <w:rFonts w:ascii="Times New Roman"/>
          </w:rPr>
          <w:t>E</w:t>
        </w:r>
        <w:r w:rsidR="001E372D" w:rsidRPr="001E372D">
          <w:rPr>
            <w:rStyle w:val="Hyperlink"/>
            <w:rFonts w:ascii="Times New Roman"/>
          </w:rPr>
          <w:t xml:space="preserve">xchange Network </w:t>
        </w:r>
        <w:r w:rsidR="008C42BC" w:rsidRPr="001E372D">
          <w:rPr>
            <w:rStyle w:val="Hyperlink"/>
            <w:rFonts w:ascii="Times New Roman"/>
          </w:rPr>
          <w:t>Services</w:t>
        </w:r>
        <w:r w:rsidR="008C42BC" w:rsidRPr="001E372D">
          <w:rPr>
            <w:rStyle w:val="Hyperlink"/>
            <w:rFonts w:ascii="Times New Roman"/>
            <w:spacing w:val="-8"/>
          </w:rPr>
          <w:t xml:space="preserve"> </w:t>
        </w:r>
        <w:r w:rsidR="008C42BC" w:rsidRPr="001E372D">
          <w:rPr>
            <w:rStyle w:val="Hyperlink"/>
            <w:rFonts w:ascii="Times New Roman"/>
          </w:rPr>
          <w:t>Center</w:t>
        </w:r>
      </w:hyperlink>
      <w:r w:rsidR="008C42BC" w:rsidRPr="002D70CD">
        <w:rPr>
          <w:rFonts w:ascii="Times New Roman"/>
        </w:rPr>
        <w:t xml:space="preserve">. Each ICIS-NPDES Batch submitter must have </w:t>
      </w:r>
      <w:r w:rsidR="005B7809">
        <w:rPr>
          <w:rFonts w:ascii="Times New Roman"/>
        </w:rPr>
        <w:t>a</w:t>
      </w:r>
      <w:r w:rsidR="008C42BC" w:rsidRPr="002D70CD">
        <w:rPr>
          <w:rFonts w:ascii="Times New Roman"/>
        </w:rPr>
        <w:t xml:space="preserve"> NAAS ID and </w:t>
      </w:r>
      <w:r w:rsidR="005B7809">
        <w:rPr>
          <w:rFonts w:ascii="Times New Roman"/>
        </w:rPr>
        <w:t xml:space="preserve">an </w:t>
      </w:r>
      <w:r w:rsidR="008C42BC" w:rsidRPr="002D70CD">
        <w:rPr>
          <w:rFonts w:ascii="Times New Roman"/>
        </w:rPr>
        <w:t>ICIS ID. The Node on the</w:t>
      </w:r>
      <w:r w:rsidR="008C42BC" w:rsidRPr="002D70CD">
        <w:rPr>
          <w:rFonts w:ascii="Times New Roman"/>
          <w:spacing w:val="-4"/>
        </w:rPr>
        <w:t xml:space="preserve"> </w:t>
      </w:r>
      <w:r w:rsidR="008C42BC" w:rsidRPr="002D70CD">
        <w:rPr>
          <w:rFonts w:ascii="Times New Roman"/>
        </w:rPr>
        <w:t>Exchange</w:t>
      </w:r>
      <w:r w:rsidR="008C42BC" w:rsidRPr="002D70CD">
        <w:rPr>
          <w:rFonts w:ascii="Times New Roman"/>
          <w:spacing w:val="-4"/>
        </w:rPr>
        <w:t xml:space="preserve"> </w:t>
      </w:r>
      <w:r w:rsidR="008C42BC" w:rsidRPr="002D70CD">
        <w:rPr>
          <w:rFonts w:ascii="Times New Roman"/>
        </w:rPr>
        <w:t>Network</w:t>
      </w:r>
      <w:r w:rsidR="008C42BC" w:rsidRPr="002D70CD">
        <w:rPr>
          <w:rFonts w:ascii="Times New Roman"/>
          <w:spacing w:val="-6"/>
        </w:rPr>
        <w:t xml:space="preserve"> </w:t>
      </w:r>
      <w:r w:rsidR="008C42BC" w:rsidRPr="002D70CD">
        <w:rPr>
          <w:rFonts w:ascii="Times New Roman"/>
        </w:rPr>
        <w:t>they</w:t>
      </w:r>
      <w:r w:rsidR="008C42BC" w:rsidRPr="002D70CD">
        <w:rPr>
          <w:rFonts w:ascii="Times New Roman"/>
          <w:spacing w:val="-7"/>
        </w:rPr>
        <w:t xml:space="preserve"> </w:t>
      </w:r>
      <w:r w:rsidR="008C42BC" w:rsidRPr="002D70CD">
        <w:rPr>
          <w:rFonts w:ascii="Times New Roman"/>
        </w:rPr>
        <w:t>will</w:t>
      </w:r>
      <w:r w:rsidR="008C42BC" w:rsidRPr="002D70CD">
        <w:rPr>
          <w:rFonts w:ascii="Times New Roman"/>
          <w:spacing w:val="-6"/>
        </w:rPr>
        <w:t xml:space="preserve"> </w:t>
      </w:r>
      <w:r w:rsidR="008C42BC" w:rsidRPr="002D70CD">
        <w:rPr>
          <w:rFonts w:ascii="Times New Roman"/>
        </w:rPr>
        <w:t>be</w:t>
      </w:r>
      <w:r w:rsidR="008C42BC" w:rsidRPr="002D70CD">
        <w:rPr>
          <w:rFonts w:ascii="Times New Roman"/>
          <w:spacing w:val="-4"/>
        </w:rPr>
        <w:t xml:space="preserve"> </w:t>
      </w:r>
      <w:r w:rsidR="008C42BC" w:rsidRPr="002D70CD">
        <w:rPr>
          <w:rFonts w:ascii="Times New Roman"/>
        </w:rPr>
        <w:t>using</w:t>
      </w:r>
      <w:r w:rsidR="008C42BC" w:rsidRPr="002D70CD">
        <w:rPr>
          <w:rFonts w:ascii="Times New Roman"/>
          <w:spacing w:val="-7"/>
        </w:rPr>
        <w:t xml:space="preserve"> </w:t>
      </w:r>
      <w:r w:rsidR="008C42BC" w:rsidRPr="002D70CD">
        <w:rPr>
          <w:rFonts w:ascii="Times New Roman"/>
        </w:rPr>
        <w:t>must</w:t>
      </w:r>
      <w:r w:rsidR="008C42BC" w:rsidRPr="002D70CD">
        <w:rPr>
          <w:rFonts w:ascii="Times New Roman"/>
          <w:spacing w:val="-4"/>
        </w:rPr>
        <w:t xml:space="preserve"> </w:t>
      </w:r>
      <w:r w:rsidR="008C42BC" w:rsidRPr="002D70CD">
        <w:rPr>
          <w:rFonts w:ascii="Times New Roman"/>
        </w:rPr>
        <w:t>also</w:t>
      </w:r>
      <w:r w:rsidR="008C42BC" w:rsidRPr="002D70CD">
        <w:rPr>
          <w:rFonts w:ascii="Times New Roman"/>
          <w:spacing w:val="-4"/>
        </w:rPr>
        <w:t xml:space="preserve"> </w:t>
      </w:r>
      <w:r w:rsidR="008C42BC" w:rsidRPr="002D70CD">
        <w:rPr>
          <w:rFonts w:ascii="Times New Roman"/>
        </w:rPr>
        <w:t>have</w:t>
      </w:r>
      <w:r w:rsidR="008C42BC" w:rsidRPr="002D70CD">
        <w:rPr>
          <w:rFonts w:ascii="Times New Roman"/>
          <w:spacing w:val="-4"/>
        </w:rPr>
        <w:t xml:space="preserve"> </w:t>
      </w:r>
      <w:r w:rsidR="008C42BC" w:rsidRPr="002D70CD">
        <w:rPr>
          <w:rFonts w:ascii="Times New Roman"/>
        </w:rPr>
        <w:t>a</w:t>
      </w:r>
      <w:r w:rsidR="008C42BC" w:rsidRPr="002D70CD">
        <w:rPr>
          <w:rFonts w:ascii="Times New Roman"/>
          <w:spacing w:val="-6"/>
        </w:rPr>
        <w:t xml:space="preserve"> </w:t>
      </w:r>
      <w:r w:rsidR="008C42BC" w:rsidRPr="002D70CD">
        <w:rPr>
          <w:rFonts w:ascii="Times New Roman"/>
        </w:rPr>
        <w:t>NAAS</w:t>
      </w:r>
      <w:r w:rsidR="008C42BC" w:rsidRPr="002D70CD">
        <w:rPr>
          <w:rFonts w:ascii="Times New Roman"/>
          <w:spacing w:val="-5"/>
        </w:rPr>
        <w:t xml:space="preserve"> </w:t>
      </w:r>
      <w:r w:rsidR="008C42BC" w:rsidRPr="002D70CD">
        <w:rPr>
          <w:rFonts w:ascii="Times New Roman"/>
        </w:rPr>
        <w:t>ID</w:t>
      </w:r>
      <w:r w:rsidR="008C42BC" w:rsidRPr="002D70CD">
        <w:rPr>
          <w:rFonts w:ascii="Times New Roman"/>
          <w:spacing w:val="-6"/>
        </w:rPr>
        <w:t xml:space="preserve"> </w:t>
      </w:r>
      <w:r w:rsidR="008C42BC" w:rsidRPr="002D70CD">
        <w:rPr>
          <w:rFonts w:ascii="Times New Roman"/>
        </w:rPr>
        <w:t>that</w:t>
      </w:r>
      <w:r w:rsidR="008C42BC" w:rsidRPr="002D70CD">
        <w:rPr>
          <w:rFonts w:ascii="Times New Roman"/>
          <w:spacing w:val="-6"/>
        </w:rPr>
        <w:t xml:space="preserve"> </w:t>
      </w:r>
      <w:r w:rsidR="008C42BC" w:rsidRPr="002D70CD">
        <w:rPr>
          <w:rFonts w:ascii="Times New Roman"/>
        </w:rPr>
        <w:t>is</w:t>
      </w:r>
      <w:r w:rsidR="008C42BC" w:rsidRPr="002D70CD">
        <w:rPr>
          <w:rFonts w:ascii="Times New Roman"/>
          <w:spacing w:val="-7"/>
        </w:rPr>
        <w:t xml:space="preserve"> </w:t>
      </w:r>
      <w:r w:rsidR="008C42BC" w:rsidRPr="002D70CD">
        <w:rPr>
          <w:rFonts w:ascii="Times New Roman"/>
        </w:rPr>
        <w:t>mapped</w:t>
      </w:r>
      <w:r w:rsidR="008C42BC" w:rsidRPr="002D70CD">
        <w:rPr>
          <w:rFonts w:ascii="Times New Roman"/>
          <w:spacing w:val="-5"/>
        </w:rPr>
        <w:t xml:space="preserve"> </w:t>
      </w:r>
      <w:r w:rsidR="008C42BC" w:rsidRPr="002D70CD">
        <w:rPr>
          <w:rFonts w:ascii="Times New Roman"/>
        </w:rPr>
        <w:t>into</w:t>
      </w:r>
      <w:r w:rsidR="008C42BC" w:rsidRPr="002D70CD">
        <w:rPr>
          <w:rFonts w:ascii="Times New Roman"/>
          <w:spacing w:val="-7"/>
        </w:rPr>
        <w:t xml:space="preserve"> </w:t>
      </w:r>
      <w:r w:rsidR="008C42BC" w:rsidRPr="002D70CD">
        <w:rPr>
          <w:rFonts w:ascii="Times New Roman"/>
        </w:rPr>
        <w:t>the</w:t>
      </w:r>
      <w:r w:rsidR="008C42BC" w:rsidRPr="002D70CD">
        <w:rPr>
          <w:rFonts w:ascii="Times New Roman"/>
          <w:spacing w:val="-4"/>
        </w:rPr>
        <w:t xml:space="preserve"> </w:t>
      </w:r>
      <w:r w:rsidR="008C42BC" w:rsidRPr="002D70CD">
        <w:rPr>
          <w:rFonts w:ascii="Times New Roman"/>
        </w:rPr>
        <w:t>ICIS- NPDES Batch</w:t>
      </w:r>
      <w:r w:rsidR="008C42BC" w:rsidRPr="002D70CD">
        <w:rPr>
          <w:rFonts w:ascii="Times New Roman"/>
          <w:spacing w:val="-1"/>
        </w:rPr>
        <w:t xml:space="preserve"> </w:t>
      </w:r>
      <w:r w:rsidR="008C42BC" w:rsidRPr="002D70CD">
        <w:rPr>
          <w:rFonts w:ascii="Times New Roman"/>
        </w:rPr>
        <w:t>node.</w:t>
      </w:r>
    </w:p>
    <w:p w14:paraId="58EEBC52" w14:textId="77777777" w:rsidR="000C6C5E" w:rsidRPr="002D70CD" w:rsidRDefault="000C6C5E" w:rsidP="0025217F">
      <w:pPr>
        <w:pStyle w:val="BodyText"/>
        <w:jc w:val="both"/>
        <w:rPr>
          <w:sz w:val="22"/>
          <w:szCs w:val="22"/>
        </w:rPr>
      </w:pPr>
    </w:p>
    <w:p w14:paraId="59BB7CF7" w14:textId="2A382CFD" w:rsidR="000C6C5E" w:rsidRDefault="00AF3C9E" w:rsidP="006E623B">
      <w:pPr>
        <w:pStyle w:val="Heading2"/>
      </w:pPr>
      <w:bookmarkStart w:id="60" w:name="_bookmark52"/>
      <w:bookmarkStart w:id="61" w:name="_Toc147225338"/>
      <w:bookmarkEnd w:id="60"/>
      <w:r>
        <w:t>5.1</w:t>
      </w:r>
      <w:r>
        <w:tab/>
      </w:r>
      <w:r w:rsidR="008C42BC">
        <w:t>ICIS-NPDES</w:t>
      </w:r>
      <w:r w:rsidR="008C42BC">
        <w:rPr>
          <w:spacing w:val="-4"/>
        </w:rPr>
        <w:t xml:space="preserve"> </w:t>
      </w:r>
      <w:r w:rsidR="008C42BC">
        <w:t>ACCESS</w:t>
      </w:r>
      <w:bookmarkEnd w:id="61"/>
    </w:p>
    <w:p w14:paraId="462A56E6" w14:textId="77777777" w:rsidR="004C3D1F" w:rsidRDefault="004C3D1F" w:rsidP="0025217F">
      <w:pPr>
        <w:jc w:val="both"/>
        <w:rPr>
          <w:rFonts w:ascii="Times New Roman" w:hAnsi="Times New Roman" w:cs="Times New Roman"/>
        </w:rPr>
      </w:pPr>
    </w:p>
    <w:p w14:paraId="11A080A8" w14:textId="075FE3BC" w:rsidR="004C3D1F" w:rsidRDefault="008C42BC" w:rsidP="0025217F">
      <w:pPr>
        <w:jc w:val="both"/>
        <w:rPr>
          <w:rFonts w:ascii="Times New Roman" w:hAnsi="Times New Roman" w:cs="Times New Roman"/>
        </w:rPr>
      </w:pPr>
      <w:r w:rsidRPr="002D70CD">
        <w:rPr>
          <w:rFonts w:ascii="Times New Roman" w:hAnsi="Times New Roman" w:cs="Times New Roman"/>
        </w:rPr>
        <w:t xml:space="preserve">Contact your ICIS-NPDES Regional Administrator listed </w:t>
      </w:r>
      <w:r w:rsidR="004C3D1F">
        <w:rPr>
          <w:rFonts w:ascii="Times New Roman" w:hAnsi="Times New Roman" w:cs="Times New Roman"/>
        </w:rPr>
        <w:t xml:space="preserve">on EPA’s </w:t>
      </w:r>
      <w:hyperlink r:id="rId85" w:history="1">
        <w:r w:rsidR="004C3D1F" w:rsidRPr="004C3D1F">
          <w:rPr>
            <w:rStyle w:val="Hyperlink"/>
            <w:rFonts w:ascii="Times New Roman" w:hAnsi="Times New Roman" w:cs="Times New Roman"/>
          </w:rPr>
          <w:t>website</w:t>
        </w:r>
      </w:hyperlink>
      <w:r w:rsidR="004C3D1F">
        <w:rPr>
          <w:rFonts w:ascii="Times New Roman" w:hAnsi="Times New Roman" w:cs="Times New Roman"/>
        </w:rPr>
        <w:t xml:space="preserve">. These contacts can help you secure </w:t>
      </w:r>
      <w:r w:rsidR="004C3D1F">
        <w:rPr>
          <w:rFonts w:ascii="Times New Roman"/>
        </w:rPr>
        <w:t xml:space="preserve">an </w:t>
      </w:r>
      <w:r w:rsidR="004C3D1F" w:rsidRPr="002D70CD">
        <w:rPr>
          <w:rFonts w:ascii="Times New Roman"/>
        </w:rPr>
        <w:t>ICIS ID</w:t>
      </w:r>
      <w:r w:rsidR="004C3D1F">
        <w:rPr>
          <w:rFonts w:ascii="Times New Roman"/>
        </w:rPr>
        <w:t>.</w:t>
      </w:r>
    </w:p>
    <w:p w14:paraId="467DAFD2" w14:textId="77777777" w:rsidR="000C6C5E" w:rsidRPr="002D70CD" w:rsidRDefault="000C6C5E" w:rsidP="0025217F">
      <w:pPr>
        <w:pStyle w:val="BodyText"/>
        <w:jc w:val="both"/>
        <w:rPr>
          <w:sz w:val="22"/>
          <w:szCs w:val="22"/>
        </w:rPr>
      </w:pPr>
    </w:p>
    <w:p w14:paraId="5ECEF5D6" w14:textId="45342087" w:rsidR="000C6C5E" w:rsidRDefault="00AF3C9E" w:rsidP="006E623B">
      <w:pPr>
        <w:pStyle w:val="Heading2"/>
      </w:pPr>
      <w:bookmarkStart w:id="62" w:name="_bookmark53"/>
      <w:bookmarkStart w:id="63" w:name="_Toc147225339"/>
      <w:bookmarkEnd w:id="62"/>
      <w:r>
        <w:t>5.2</w:t>
      </w:r>
      <w:r>
        <w:tab/>
      </w:r>
      <w:r w:rsidR="008C42BC">
        <w:t>CDX EN SERVICES CENTER</w:t>
      </w:r>
      <w:r w:rsidR="008C42BC">
        <w:rPr>
          <w:spacing w:val="-12"/>
        </w:rPr>
        <w:t xml:space="preserve"> </w:t>
      </w:r>
      <w:r w:rsidR="008C42BC">
        <w:t>ACCESS</w:t>
      </w:r>
      <w:bookmarkEnd w:id="63"/>
    </w:p>
    <w:p w14:paraId="44B9F7D2" w14:textId="3BBE057C" w:rsidR="000C6C5E" w:rsidRDefault="008C42BC" w:rsidP="0025217F">
      <w:pPr>
        <w:jc w:val="both"/>
        <w:rPr>
          <w:rFonts w:ascii="Times New Roman" w:hAnsi="Times New Roman" w:cs="Times New Roman"/>
        </w:rPr>
      </w:pPr>
      <w:r w:rsidRPr="002D70CD">
        <w:rPr>
          <w:rFonts w:ascii="Times New Roman" w:hAnsi="Times New Roman" w:cs="Times New Roman"/>
        </w:rPr>
        <w:t xml:space="preserve">Staff must request a new NAAS ID or map an existing NAAS ID into the ICIS-NPDES data flow of the CDX EN Services Center web site by sending a request to the Node Help Desk at </w:t>
      </w:r>
      <w:hyperlink r:id="rId86">
        <w:r w:rsidRPr="002D70CD">
          <w:rPr>
            <w:rFonts w:ascii="Times New Roman" w:hAnsi="Times New Roman" w:cs="Times New Roman"/>
          </w:rPr>
          <w:t>nodehelpdesk@epacdx.net.</w:t>
        </w:r>
      </w:hyperlink>
    </w:p>
    <w:p w14:paraId="582940ED" w14:textId="03E52E6E" w:rsidR="000C6C5E" w:rsidRPr="002D70CD" w:rsidRDefault="004C3D1F" w:rsidP="0025217F">
      <w:pPr>
        <w:pStyle w:val="BodyText"/>
        <w:jc w:val="both"/>
        <w:rPr>
          <w:sz w:val="22"/>
          <w:szCs w:val="22"/>
        </w:rPr>
      </w:pPr>
      <w:r>
        <w:rPr>
          <w:noProof/>
        </w:rPr>
        <w:drawing>
          <wp:anchor distT="0" distB="0" distL="114300" distR="114300" simplePos="0" relativeHeight="251691008" behindDoc="0" locked="0" layoutInCell="1" allowOverlap="1" wp14:anchorId="6C894B62" wp14:editId="1534B357">
            <wp:simplePos x="0" y="0"/>
            <wp:positionH relativeFrom="margin">
              <wp:posOffset>168910</wp:posOffset>
            </wp:positionH>
            <wp:positionV relativeFrom="paragraph">
              <wp:posOffset>75565</wp:posOffset>
            </wp:positionV>
            <wp:extent cx="822234" cy="784860"/>
            <wp:effectExtent l="0" t="0" r="0" b="0"/>
            <wp:wrapNone/>
            <wp:docPr id="24" name="Picture 2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0CD">
        <w:rPr>
          <w:noProof/>
        </w:rPr>
        <mc:AlternateContent>
          <mc:Choice Requires="wps">
            <w:drawing>
              <wp:anchor distT="0" distB="0" distL="0" distR="0" simplePos="0" relativeHeight="251608064" behindDoc="0" locked="0" layoutInCell="1" allowOverlap="1" wp14:anchorId="791F85C3" wp14:editId="400EA5EB">
                <wp:simplePos x="0" y="0"/>
                <wp:positionH relativeFrom="page">
                  <wp:posOffset>2038350</wp:posOffset>
                </wp:positionH>
                <wp:positionV relativeFrom="paragraph">
                  <wp:posOffset>184785</wp:posOffset>
                </wp:positionV>
                <wp:extent cx="4337050" cy="556260"/>
                <wp:effectExtent l="0" t="0" r="25400" b="15240"/>
                <wp:wrapTopAndBottom/>
                <wp:docPr id="1437" name="Text Box 173" descr="Callout box showing the text:&#10;Contact the Node Help Desk if you encounter any problems or have questions using a NAAS ID or the CDX EN Services Center web si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5562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D0DF23" w14:textId="77777777" w:rsidR="00594258" w:rsidRPr="004C3D1F" w:rsidRDefault="00594258">
                            <w:pPr>
                              <w:ind w:left="107"/>
                              <w:rPr>
                                <w:rFonts w:ascii="Times New Roman"/>
                                <w:iCs/>
                              </w:rPr>
                            </w:pPr>
                            <w:r w:rsidRPr="004C3D1F">
                              <w:rPr>
                                <w:rFonts w:ascii="Times New Roman"/>
                                <w:iCs/>
                              </w:rPr>
                              <w:t>Contact the Node Help Desk if you encounter any problems or have questions using a NAAS ID or the CDX EN Services Center web site!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1F85C3" id="Text Box 173" o:spid="_x0000_s1042" type="#_x0000_t202" alt="Callout box showing the text:&#10;Contact the Node Help Desk if you encounter any problems or have questions using a NAAS ID or the CDX EN Services Center web site!" style="position:absolute;left:0;text-align:left;margin-left:160.5pt;margin-top:14.55pt;width:341.5pt;height:43.8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rYGgIAABYEAAAOAAAAZHJzL2Uyb0RvYy54bWysU8GO0zAQvSPxD5bvbNouW6qo6WppWYS0&#10;LEgLHzB1nMbC8Zix26R8PWOn7a7ghsjBGmfGzzPvPS9vh86Kg6Zg0FVyejWRQjuFtXG7Sn7/dv9m&#10;IUWI4Gqw6HQljzrI29XrV8vel3qGLdpak2AQF8reV7KN0ZdFEVSrOwhX6LXjZIPUQeQt7YqaoGf0&#10;zhazyWRe9Ei1J1Q6BP67GZNylfGbRqv4pWmCjsJWknuLeaW8btNarJZQ7gh8a9SpDfiHLjowji+9&#10;QG0ggtiT+QuqM4owYBOvFHYFNo1ROs/A00wnf0zz1ILXeRYmJ/gLTeH/warHw5P/SiIO73FgAfMQ&#10;wT+g+hGEw3ULbqfviLBvNdR88TRRVvQ+lKejiepQhgSy7T9jzSLDPmIGGhrqEis8p2B0FuB4IV0P&#10;USj++fb6+t3khlOKczc389k8q1JAeT7tKcSPGjuRgkoSi5rR4fAQYuoGynNJuszhvbE2C2ud6Lnl&#10;xWyxGAdDa+qUTXWBdtu1JXGA5I385dk487IsQW8gtGNdTo2u6Uxk61rTVXJxOQ1l4umDq/P9EYwd&#10;Y+7RuhNxiauRtThsB2FqbnGeMBORW6yPTCXhaFV+Why0SL+k6NmmlQw/90BaCvvJsRzJ0+eAzsH2&#10;HIBTfLSSKpIU42YdR/fvPZldy9ij5A7vWLTGZD6f+zh1zObLNJ8eSnL3y32uen7Oq98AAAD//wMA&#10;UEsDBBQABgAIAAAAIQC+p5Cm4QAAAAsBAAAPAAAAZHJzL2Rvd25yZXYueG1sTI/BTsMwEETvSPyD&#10;tUjcqJ0EWghxKkBwgQOiBcTRibdxRLxOYycNf497gtvuzmj2TbGebccmHHzrSEKyEMCQaqdbaiS8&#10;b58uroH5oEirzhFK+EEP6/L0pFC5dgd6w2kTGhZDyOdKggmhzzn3tUGr/ML1SFHbucGqENeh4XpQ&#10;hxhuO54KseRWtRQ/GNXjg8H6ezNaCR/6ebqianod7/fZl9k9qs/sZS/l+dl8dwss4Bz+zHDEj+hQ&#10;RqbKjaQ96yRkaRK7BAnpTQLsaBDiMl6qOCXLFfCy4P87lL8AAAD//wMAUEsBAi0AFAAGAAgAAAAh&#10;ALaDOJL+AAAA4QEAABMAAAAAAAAAAAAAAAAAAAAAAFtDb250ZW50X1R5cGVzXS54bWxQSwECLQAU&#10;AAYACAAAACEAOP0h/9YAAACUAQAACwAAAAAAAAAAAAAAAAAvAQAAX3JlbHMvLnJlbHNQSwECLQAU&#10;AAYACAAAACEAIlyK2BoCAAAWBAAADgAAAAAAAAAAAAAAAAAuAgAAZHJzL2Uyb0RvYy54bWxQSwEC&#10;LQAUAAYACAAAACEAvqeQpuEAAAALAQAADwAAAAAAAAAAAAAAAAB0BAAAZHJzL2Rvd25yZXYueG1s&#10;UEsFBgAAAAAEAAQA8wAAAIIFAAAAAA==&#10;" filled="f" strokeweight="1.44pt">
                <v:textbox inset="0,0,0,0">
                  <w:txbxContent>
                    <w:p w14:paraId="49D0DF23" w14:textId="77777777" w:rsidR="00594258" w:rsidRPr="004C3D1F" w:rsidRDefault="00594258">
                      <w:pPr>
                        <w:ind w:left="107"/>
                        <w:rPr>
                          <w:rFonts w:ascii="Times New Roman"/>
                          <w:iCs/>
                        </w:rPr>
                      </w:pPr>
                      <w:r w:rsidRPr="004C3D1F">
                        <w:rPr>
                          <w:rFonts w:ascii="Times New Roman"/>
                          <w:iCs/>
                        </w:rPr>
                        <w:t>Contact the Node Help Desk if you encounter any problems or have questions using a NAAS ID or the CDX EN Services Center web site!</w:t>
                      </w:r>
                    </w:p>
                  </w:txbxContent>
                </v:textbox>
                <w10:wrap type="topAndBottom" anchorx="page"/>
              </v:shape>
            </w:pict>
          </mc:Fallback>
        </mc:AlternateContent>
      </w:r>
    </w:p>
    <w:p w14:paraId="41AC98B1" w14:textId="5686468D" w:rsidR="000C6C5E" w:rsidRPr="002D70CD" w:rsidRDefault="000C6C5E" w:rsidP="0025217F">
      <w:pPr>
        <w:pStyle w:val="BodyText"/>
        <w:jc w:val="both"/>
        <w:rPr>
          <w:sz w:val="22"/>
          <w:szCs w:val="22"/>
        </w:rPr>
      </w:pPr>
    </w:p>
    <w:p w14:paraId="156A9AEA" w14:textId="798DE3AE" w:rsidR="000C6C5E" w:rsidRDefault="00AF3C9E" w:rsidP="006E623B">
      <w:pPr>
        <w:pStyle w:val="Heading2"/>
      </w:pPr>
      <w:bookmarkStart w:id="64" w:name="_bookmark54"/>
      <w:bookmarkStart w:id="65" w:name="_Toc147225340"/>
      <w:bookmarkEnd w:id="64"/>
      <w:r>
        <w:t>5.3</w:t>
      </w:r>
      <w:r>
        <w:tab/>
      </w:r>
      <w:r w:rsidR="008C42BC">
        <w:t>ESTABLISHING AND CONFIGURING A NODE ON THE EXCHANGE NETWORK</w:t>
      </w:r>
      <w:bookmarkEnd w:id="65"/>
    </w:p>
    <w:p w14:paraId="35C5C9F7" w14:textId="796FD7D2" w:rsidR="000C6C5E" w:rsidRPr="0025217F" w:rsidRDefault="008C42BC" w:rsidP="0025217F">
      <w:pPr>
        <w:jc w:val="both"/>
        <w:rPr>
          <w:rFonts w:ascii="Times New Roman" w:hAnsi="Times New Roman" w:cs="Times New Roman"/>
        </w:rPr>
      </w:pPr>
      <w:r w:rsidRPr="0025217F">
        <w:rPr>
          <w:rFonts w:ascii="Times New Roman" w:hAnsi="Times New Roman" w:cs="Times New Roman"/>
        </w:rPr>
        <w:t>If a</w:t>
      </w:r>
      <w:r w:rsidR="004C3D1F">
        <w:rPr>
          <w:rFonts w:ascii="Times New Roman" w:hAnsi="Times New Roman" w:cs="Times New Roman"/>
        </w:rPr>
        <w:t xml:space="preserve">n authorized </w:t>
      </w:r>
      <w:r w:rsidRPr="0025217F">
        <w:rPr>
          <w:rFonts w:ascii="Times New Roman" w:hAnsi="Times New Roman" w:cs="Times New Roman"/>
        </w:rPr>
        <w:t>state</w:t>
      </w:r>
      <w:r w:rsidR="004C3D1F">
        <w:rPr>
          <w:rFonts w:ascii="Times New Roman" w:hAnsi="Times New Roman" w:cs="Times New Roman"/>
        </w:rPr>
        <w:t xml:space="preserve"> </w:t>
      </w:r>
      <w:r w:rsidRPr="0025217F">
        <w:rPr>
          <w:rFonts w:ascii="Times New Roman" w:hAnsi="Times New Roman" w:cs="Times New Roman"/>
        </w:rPr>
        <w:t>is submitting to ICIS-NPDES Batch for the first time, that Node’s Administrator must contact the CDX Help Desk for assistance with mapping its existing CDX Node ID into the ICIS Batch Node.</w:t>
      </w:r>
    </w:p>
    <w:p w14:paraId="7FE1E317" w14:textId="197A8FB6" w:rsidR="000C6C5E" w:rsidRPr="0025217F" w:rsidRDefault="004C3D1F" w:rsidP="0025217F">
      <w:pPr>
        <w:jc w:val="both"/>
        <w:rPr>
          <w:rFonts w:ascii="Times New Roman" w:hAnsi="Times New Roman" w:cs="Times New Roman"/>
        </w:rPr>
      </w:pPr>
      <w:r>
        <w:rPr>
          <w:noProof/>
        </w:rPr>
        <w:drawing>
          <wp:anchor distT="0" distB="0" distL="114300" distR="114300" simplePos="0" relativeHeight="251692032" behindDoc="0" locked="0" layoutInCell="1" allowOverlap="1" wp14:anchorId="55BCF6FF" wp14:editId="03656D94">
            <wp:simplePos x="0" y="0"/>
            <wp:positionH relativeFrom="margin">
              <wp:posOffset>171450</wp:posOffset>
            </wp:positionH>
            <wp:positionV relativeFrom="paragraph">
              <wp:posOffset>100330</wp:posOffset>
            </wp:positionV>
            <wp:extent cx="822234" cy="784860"/>
            <wp:effectExtent l="0" t="0" r="0" b="0"/>
            <wp:wrapNone/>
            <wp:docPr id="25" name="Picture 25"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rFonts w:ascii="Times New Roman" w:hAnsi="Times New Roman" w:cs="Times New Roman"/>
          <w:noProof/>
        </w:rPr>
        <mc:AlternateContent>
          <mc:Choice Requires="wps">
            <w:drawing>
              <wp:anchor distT="0" distB="0" distL="0" distR="0" simplePos="0" relativeHeight="251609088" behindDoc="0" locked="0" layoutInCell="1" allowOverlap="1" wp14:anchorId="57EB3865" wp14:editId="2D5A85AC">
                <wp:simplePos x="0" y="0"/>
                <wp:positionH relativeFrom="page">
                  <wp:posOffset>2044700</wp:posOffset>
                </wp:positionH>
                <wp:positionV relativeFrom="paragraph">
                  <wp:posOffset>226060</wp:posOffset>
                </wp:positionV>
                <wp:extent cx="4406900" cy="609600"/>
                <wp:effectExtent l="0" t="0" r="12700" b="19050"/>
                <wp:wrapTopAndBottom/>
                <wp:docPr id="1432" name="Text Box 168" descr="Callout box showing the text:&#10;States, tribes or EPA regions wanting to use their Node on the Exchange Network to transfer data to ICIS should have their Node Administrator talk to the Node Help Desk for details on how to configure it prop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096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718C58" w14:textId="6E042C91" w:rsidR="00594258" w:rsidRPr="004C3D1F" w:rsidRDefault="004C3D1F">
                            <w:pPr>
                              <w:spacing w:before="15"/>
                              <w:ind w:left="107" w:right="106"/>
                              <w:jc w:val="both"/>
                              <w:rPr>
                                <w:rFonts w:ascii="Times New Roman"/>
                                <w:iCs/>
                              </w:rPr>
                            </w:pPr>
                            <w:r w:rsidRPr="004C3D1F">
                              <w:rPr>
                                <w:rFonts w:ascii="Times New Roman"/>
                                <w:iCs/>
                              </w:rPr>
                              <w:t>Authorized s</w:t>
                            </w:r>
                            <w:r w:rsidR="00594258" w:rsidRPr="004C3D1F">
                              <w:rPr>
                                <w:rFonts w:ascii="Times New Roman"/>
                                <w:iCs/>
                              </w:rPr>
                              <w:t>tates</w:t>
                            </w:r>
                            <w:r w:rsidRPr="004C3D1F">
                              <w:rPr>
                                <w:rFonts w:ascii="Times New Roman"/>
                                <w:iCs/>
                              </w:rPr>
                              <w:t xml:space="preserve"> that would like </w:t>
                            </w:r>
                            <w:r w:rsidR="00594258" w:rsidRPr="004C3D1F">
                              <w:rPr>
                                <w:rFonts w:ascii="Times New Roman"/>
                                <w:iCs/>
                              </w:rPr>
                              <w:t>to use their Node on the Exchange Network to transfer data to ICIS should have their Node Administrator talk to the Node Help Desk for details on how to configure it properly!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EB3865" id="Text Box 168" o:spid="_x0000_s1043" type="#_x0000_t202" alt="Callout box showing the text:&#10;States, tribes or EPA regions wanting to use their Node on the Exchange Network to transfer data to ICIS should have their Node Administrator talk to the Node Help Desk for details on how to configure it properly!" style="position:absolute;left:0;text-align:left;margin-left:161pt;margin-top:17.8pt;width:347pt;height:4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VKFwIAABYEAAAOAAAAZHJzL2Uyb0RvYy54bWysU9tu2zAMfR+wfxD0vtgJiiw14hRdsg4D&#10;ugvQ7QNkWbaFyaJGKbGzrx8lO2mxvQ3zg0CZ5CF5eLS9G3vDTgq9Blvy5SLnTFkJtbZtyb9/e3iz&#10;4cwHYWthwKqSn5Xnd7vXr7aDK9QKOjC1QkYg1heDK3kXgiuyzMtO9cIvwClLzgawF4Gu2GY1ioHQ&#10;e5Ot8nydDYC1Q5DKe/p7mJx8l/CbRsnwpWm8CsyUnHoL6cR0VvHMdltRtChcp+XchviHLnqhLRW9&#10;Qh1EEOyI+i+oXksED01YSOgzaBotVZqBplnmf0zz1Amn0ixEjndXmvz/g5WfT0/uK7IwvoORFpiG&#10;8O4R5A/PLOw7YVt1jwhDp0RNhZeRsmxwvphTI9W+8BGkGj5BTUsWxwAJaGywj6zQnIzQaQHnK+lq&#10;DEzSz5ubfH2bk0uSb53frsmOJURxyXbowwcFPYtGyZGWmtDF6dGHKfQSEotZeNDGpMUaywZqebPa&#10;bKbBwOg6emOcx7baG2QnEbWRvrmwfxkWoQ/Cd1Ncck2q6XUg6Rrdl3xzzRZF5Om9rVP9ILSZbBrH&#10;2Jm4yNXEWhirkemaWnwbMSORFdRnohJhkio9LTI6wF+cDSTTkvufR4GKM/PR0jqipi8GXozqYggr&#10;KbXkMiBn02UfJvUfHeq2I+xp5RbuaWmNTnw+9zF3TOJLG5kfSlT3y3uKen7Ou98AAAD//wMAUEsD&#10;BBQABgAIAAAAIQDi3IR04AAAAAsBAAAPAAAAZHJzL2Rvd25yZXYueG1sTI9LT8MwEITvSPwHa5G4&#10;UeehRiiNUwGCCxwQ5aEeN7GbRMTrNHbS8O/ZnuA2uzua/abYLrYXsxl950hBvIpAGKqd7qhR8PH+&#10;dHMLwgckjb0jo+DHeNiWlxcF5tqd6M3Mu9AIDiGfo4I2hCGX0tetsehXbjDEt4MbLQYex0bqEU8c&#10;bnuZRFEmLXbEH1oczENr6u/dZBV86ud5TdX8Ot0f0317eMSv9OWo1PXVcrcBEcwS/sxwxmd0KJmp&#10;chNpL3oFaZJwl8BinYE4G6I4403FKo0zkGUh/3cofwEAAP//AwBQSwECLQAUAAYACAAAACEAtoM4&#10;kv4AAADhAQAAEwAAAAAAAAAAAAAAAAAAAAAAW0NvbnRlbnRfVHlwZXNdLnhtbFBLAQItABQABgAI&#10;AAAAIQA4/SH/1gAAAJQBAAALAAAAAAAAAAAAAAAAAC8BAABfcmVscy8ucmVsc1BLAQItABQABgAI&#10;AAAAIQAhCWVKFwIAABYEAAAOAAAAAAAAAAAAAAAAAC4CAABkcnMvZTJvRG9jLnhtbFBLAQItABQA&#10;BgAIAAAAIQDi3IR04AAAAAsBAAAPAAAAAAAAAAAAAAAAAHEEAABkcnMvZG93bnJldi54bWxQSwUG&#10;AAAAAAQABADzAAAAfgUAAAAA&#10;" filled="f" strokeweight="1.44pt">
                <v:textbox inset="0,0,0,0">
                  <w:txbxContent>
                    <w:p w14:paraId="06718C58" w14:textId="6E042C91" w:rsidR="00594258" w:rsidRPr="004C3D1F" w:rsidRDefault="004C3D1F">
                      <w:pPr>
                        <w:spacing w:before="15"/>
                        <w:ind w:left="107" w:right="106"/>
                        <w:jc w:val="both"/>
                        <w:rPr>
                          <w:rFonts w:ascii="Times New Roman"/>
                          <w:iCs/>
                        </w:rPr>
                      </w:pPr>
                      <w:r w:rsidRPr="004C3D1F">
                        <w:rPr>
                          <w:rFonts w:ascii="Times New Roman"/>
                          <w:iCs/>
                        </w:rPr>
                        <w:t>Authorized s</w:t>
                      </w:r>
                      <w:r w:rsidR="00594258" w:rsidRPr="004C3D1F">
                        <w:rPr>
                          <w:rFonts w:ascii="Times New Roman"/>
                          <w:iCs/>
                        </w:rPr>
                        <w:t>tates</w:t>
                      </w:r>
                      <w:r w:rsidRPr="004C3D1F">
                        <w:rPr>
                          <w:rFonts w:ascii="Times New Roman"/>
                          <w:iCs/>
                        </w:rPr>
                        <w:t xml:space="preserve"> that would like </w:t>
                      </w:r>
                      <w:r w:rsidR="00594258" w:rsidRPr="004C3D1F">
                        <w:rPr>
                          <w:rFonts w:ascii="Times New Roman"/>
                          <w:iCs/>
                        </w:rPr>
                        <w:t>to use their Node on the Exchange Network to transfer data to ICIS should have their Node Administrator talk to the Node Help Desk for details on how to configure it properly!</w:t>
                      </w:r>
                    </w:p>
                  </w:txbxContent>
                </v:textbox>
                <w10:wrap type="topAndBottom" anchorx="page"/>
              </v:shape>
            </w:pict>
          </mc:Fallback>
        </mc:AlternateContent>
      </w:r>
    </w:p>
    <w:p w14:paraId="6B5020D0" w14:textId="77777777" w:rsidR="000C6C5E" w:rsidRPr="0025217F" w:rsidRDefault="000C6C5E" w:rsidP="0025217F">
      <w:pPr>
        <w:jc w:val="both"/>
        <w:rPr>
          <w:rFonts w:ascii="Times New Roman" w:hAnsi="Times New Roman" w:cs="Times New Roman"/>
        </w:rPr>
      </w:pPr>
    </w:p>
    <w:p w14:paraId="51D3535E" w14:textId="77777777" w:rsidR="000C6C5E" w:rsidRPr="0025217F" w:rsidRDefault="008C42BC" w:rsidP="0025217F">
      <w:pPr>
        <w:jc w:val="both"/>
        <w:rPr>
          <w:rFonts w:ascii="Times New Roman" w:hAnsi="Times New Roman" w:cs="Times New Roman"/>
        </w:rPr>
      </w:pPr>
      <w:r w:rsidRPr="0025217F">
        <w:rPr>
          <w:rFonts w:ascii="Times New Roman" w:hAnsi="Times New Roman" w:cs="Times New Roman"/>
        </w:rPr>
        <w:t>Figure 5-1 illustrates how a State can set up an existing full node on the Exchange Network to flow data to ICIS-NPDES Batch.</w:t>
      </w:r>
    </w:p>
    <w:p w14:paraId="2307C0D4" w14:textId="77777777" w:rsidR="000C6C5E" w:rsidRPr="0025217F" w:rsidRDefault="000C6C5E" w:rsidP="0025217F">
      <w:pPr>
        <w:jc w:val="both"/>
        <w:rPr>
          <w:rFonts w:ascii="Times New Roman" w:hAnsi="Times New Roman" w:cs="Times New Roman"/>
        </w:rPr>
      </w:pPr>
    </w:p>
    <w:p w14:paraId="7B7D38A3" w14:textId="7C6AC013" w:rsidR="000C6C5E" w:rsidRPr="00744B1A" w:rsidRDefault="00744B1A" w:rsidP="002D70CD">
      <w:pPr>
        <w:pStyle w:val="BodyText"/>
        <w:ind w:left="100"/>
        <w:jc w:val="center"/>
        <w:rPr>
          <w:sz w:val="22"/>
          <w:szCs w:val="22"/>
        </w:rPr>
      </w:pPr>
      <w:r>
        <w:rPr>
          <w:noProof/>
        </w:rPr>
        <w:lastRenderedPageBreak/>
        <w:drawing>
          <wp:inline distT="0" distB="0" distL="0" distR="0" wp14:anchorId="26578BD8" wp14:editId="738CFDFC">
            <wp:extent cx="5257800" cy="3733263"/>
            <wp:effectExtent l="0" t="0" r="0" b="635"/>
            <wp:docPr id="1" name="Picture 1" descr="Diagram illustrating how a State can set up an existing full node on the Exchange Network to flow data to ICIS-NPDES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illustrating how a State can set up an existing full node on the Exchange Network to flow data to ICIS-NPDES Batch."/>
                    <pic:cNvPicPr/>
                  </pic:nvPicPr>
                  <pic:blipFill>
                    <a:blip r:embed="rId87"/>
                    <a:stretch>
                      <a:fillRect/>
                    </a:stretch>
                  </pic:blipFill>
                  <pic:spPr>
                    <a:xfrm>
                      <a:off x="0" y="0"/>
                      <a:ext cx="5262053" cy="3736283"/>
                    </a:xfrm>
                    <a:prstGeom prst="rect">
                      <a:avLst/>
                    </a:prstGeom>
                  </pic:spPr>
                </pic:pic>
              </a:graphicData>
            </a:graphic>
          </wp:inline>
        </w:drawing>
      </w:r>
    </w:p>
    <w:p w14:paraId="0DF2CB31" w14:textId="77777777" w:rsidR="000C6C5E" w:rsidRPr="00744B1A" w:rsidRDefault="008C42BC" w:rsidP="00744B1A">
      <w:pPr>
        <w:spacing w:before="120"/>
        <w:jc w:val="center"/>
        <w:rPr>
          <w:rFonts w:ascii="Times New Roman" w:hAnsi="Times New Roman" w:cs="Times New Roman"/>
          <w:b/>
        </w:rPr>
      </w:pPr>
      <w:r w:rsidRPr="00744B1A">
        <w:rPr>
          <w:rFonts w:ascii="Times New Roman" w:hAnsi="Times New Roman" w:cs="Times New Roman"/>
          <w:b/>
        </w:rPr>
        <w:t>Figure 5-1. Setting up a Full Node on the Exchange Network.</w:t>
      </w:r>
    </w:p>
    <w:p w14:paraId="3669C196" w14:textId="42929566" w:rsidR="000C6C5E" w:rsidRPr="0025217F" w:rsidRDefault="000C6C5E" w:rsidP="0025217F">
      <w:pPr>
        <w:pStyle w:val="BodyText"/>
        <w:jc w:val="both"/>
        <w:rPr>
          <w:bCs/>
          <w:sz w:val="22"/>
          <w:szCs w:val="22"/>
        </w:rPr>
      </w:pPr>
    </w:p>
    <w:p w14:paraId="0C7A4F36" w14:textId="77777777" w:rsidR="00744B1A" w:rsidRPr="0025217F" w:rsidRDefault="00744B1A" w:rsidP="0025217F">
      <w:pPr>
        <w:pStyle w:val="BodyText"/>
        <w:jc w:val="both"/>
        <w:rPr>
          <w:bCs/>
          <w:sz w:val="22"/>
          <w:szCs w:val="22"/>
        </w:rPr>
      </w:pPr>
    </w:p>
    <w:p w14:paraId="5328B3CB" w14:textId="4E456178" w:rsidR="000C6C5E" w:rsidRDefault="008C42BC" w:rsidP="0025217F">
      <w:pPr>
        <w:jc w:val="both"/>
        <w:rPr>
          <w:rFonts w:ascii="Times New Roman" w:hAnsi="Times New Roman" w:cs="Times New Roman"/>
        </w:rPr>
      </w:pPr>
      <w:r w:rsidRPr="00744B1A">
        <w:rPr>
          <w:rFonts w:ascii="Times New Roman" w:hAnsi="Times New Roman" w:cs="Times New Roman"/>
        </w:rPr>
        <w:t>All Nodes on the Exchange Network must be configured with a specific data flow name and an endpoint</w:t>
      </w:r>
      <w:r w:rsidRPr="00744B1A">
        <w:rPr>
          <w:rFonts w:ascii="Times New Roman" w:hAnsi="Times New Roman" w:cs="Times New Roman"/>
          <w:spacing w:val="-5"/>
        </w:rPr>
        <w:t xml:space="preserve"> </w:t>
      </w:r>
      <w:r w:rsidRPr="00744B1A">
        <w:rPr>
          <w:rFonts w:ascii="Times New Roman" w:hAnsi="Times New Roman" w:cs="Times New Roman"/>
        </w:rPr>
        <w:t>using</w:t>
      </w:r>
      <w:r w:rsidRPr="00744B1A">
        <w:rPr>
          <w:rFonts w:ascii="Times New Roman" w:hAnsi="Times New Roman" w:cs="Times New Roman"/>
          <w:spacing w:val="-6"/>
        </w:rPr>
        <w:t xml:space="preserve"> </w:t>
      </w:r>
      <w:r w:rsidRPr="00744B1A">
        <w:rPr>
          <w:rFonts w:ascii="Times New Roman" w:hAnsi="Times New Roman" w:cs="Times New Roman"/>
        </w:rPr>
        <w:t>a</w:t>
      </w:r>
      <w:r w:rsidRPr="00744B1A">
        <w:rPr>
          <w:rFonts w:ascii="Times New Roman" w:hAnsi="Times New Roman" w:cs="Times New Roman"/>
          <w:spacing w:val="-3"/>
        </w:rPr>
        <w:t xml:space="preserve"> </w:t>
      </w:r>
      <w:r w:rsidRPr="00744B1A">
        <w:rPr>
          <w:rFonts w:ascii="Times New Roman" w:hAnsi="Times New Roman" w:cs="Times New Roman"/>
        </w:rPr>
        <w:t>URL</w:t>
      </w:r>
      <w:r w:rsidRPr="00744B1A">
        <w:rPr>
          <w:rFonts w:ascii="Times New Roman" w:hAnsi="Times New Roman" w:cs="Times New Roman"/>
          <w:spacing w:val="-4"/>
        </w:rPr>
        <w:t xml:space="preserve"> </w:t>
      </w:r>
      <w:r w:rsidRPr="00744B1A">
        <w:rPr>
          <w:rFonts w:ascii="Times New Roman" w:hAnsi="Times New Roman" w:cs="Times New Roman"/>
        </w:rPr>
        <w:t>that</w:t>
      </w:r>
      <w:r w:rsidRPr="00744B1A">
        <w:rPr>
          <w:rFonts w:ascii="Times New Roman" w:hAnsi="Times New Roman" w:cs="Times New Roman"/>
          <w:spacing w:val="-5"/>
        </w:rPr>
        <w:t xml:space="preserve"> </w:t>
      </w:r>
      <w:r w:rsidRPr="00744B1A">
        <w:rPr>
          <w:rFonts w:ascii="Times New Roman" w:hAnsi="Times New Roman" w:cs="Times New Roman"/>
        </w:rPr>
        <w:t>matches</w:t>
      </w:r>
      <w:r w:rsidRPr="00744B1A">
        <w:rPr>
          <w:rFonts w:ascii="Times New Roman" w:hAnsi="Times New Roman" w:cs="Times New Roman"/>
          <w:spacing w:val="-3"/>
        </w:rPr>
        <w:t xml:space="preserve"> </w:t>
      </w:r>
      <w:r w:rsidRPr="00744B1A">
        <w:rPr>
          <w:rFonts w:ascii="Times New Roman" w:hAnsi="Times New Roman" w:cs="Times New Roman"/>
        </w:rPr>
        <w:t>the</w:t>
      </w:r>
      <w:r w:rsidRPr="00744B1A">
        <w:rPr>
          <w:rFonts w:ascii="Times New Roman" w:hAnsi="Times New Roman" w:cs="Times New Roman"/>
          <w:spacing w:val="-3"/>
        </w:rPr>
        <w:t xml:space="preserve"> </w:t>
      </w:r>
      <w:r w:rsidRPr="00744B1A">
        <w:rPr>
          <w:rFonts w:ascii="Times New Roman" w:hAnsi="Times New Roman" w:cs="Times New Roman"/>
        </w:rPr>
        <w:t>version</w:t>
      </w:r>
      <w:r w:rsidRPr="00744B1A">
        <w:rPr>
          <w:rFonts w:ascii="Times New Roman" w:hAnsi="Times New Roman" w:cs="Times New Roman"/>
          <w:spacing w:val="-6"/>
        </w:rPr>
        <w:t xml:space="preserve"> </w:t>
      </w:r>
      <w:r w:rsidRPr="00744B1A">
        <w:rPr>
          <w:rFonts w:ascii="Times New Roman" w:hAnsi="Times New Roman" w:cs="Times New Roman"/>
        </w:rPr>
        <w:t>of</w:t>
      </w:r>
      <w:r w:rsidRPr="00744B1A">
        <w:rPr>
          <w:rFonts w:ascii="Times New Roman" w:hAnsi="Times New Roman" w:cs="Times New Roman"/>
          <w:spacing w:val="-5"/>
        </w:rPr>
        <w:t xml:space="preserve"> </w:t>
      </w:r>
      <w:r w:rsidRPr="00744B1A">
        <w:rPr>
          <w:rFonts w:ascii="Times New Roman" w:hAnsi="Times New Roman" w:cs="Times New Roman"/>
        </w:rPr>
        <w:t>their</w:t>
      </w:r>
      <w:r w:rsidRPr="00744B1A">
        <w:rPr>
          <w:rFonts w:ascii="Times New Roman" w:hAnsi="Times New Roman" w:cs="Times New Roman"/>
          <w:spacing w:val="-5"/>
        </w:rPr>
        <w:t xml:space="preserve"> </w:t>
      </w:r>
      <w:r w:rsidRPr="00744B1A">
        <w:rPr>
          <w:rFonts w:ascii="Times New Roman" w:hAnsi="Times New Roman" w:cs="Times New Roman"/>
        </w:rPr>
        <w:t>node.</w:t>
      </w:r>
      <w:r w:rsidR="00CC1AA5">
        <w:rPr>
          <w:rFonts w:ascii="Times New Roman" w:hAnsi="Times New Roman" w:cs="Times New Roman"/>
          <w:spacing w:val="-3"/>
        </w:rPr>
        <w:t xml:space="preserve"> T</w:t>
      </w:r>
      <w:r w:rsidRPr="00744B1A">
        <w:rPr>
          <w:rFonts w:ascii="Times New Roman" w:hAnsi="Times New Roman" w:cs="Times New Roman"/>
        </w:rPr>
        <w:t xml:space="preserve">he </w:t>
      </w:r>
      <w:r w:rsidR="00CC1AA5">
        <w:rPr>
          <w:rFonts w:ascii="Times New Roman" w:hAnsi="Times New Roman" w:cs="Times New Roman"/>
        </w:rPr>
        <w:t xml:space="preserve">most current </w:t>
      </w:r>
      <w:r w:rsidRPr="00744B1A">
        <w:rPr>
          <w:rFonts w:ascii="Times New Roman" w:hAnsi="Times New Roman" w:cs="Times New Roman"/>
        </w:rPr>
        <w:t xml:space="preserve">endpoints can be found at </w:t>
      </w:r>
      <w:hyperlink r:id="rId88">
        <w:r w:rsidRPr="00744B1A">
          <w:rPr>
            <w:rFonts w:ascii="Times New Roman" w:hAnsi="Times New Roman" w:cs="Times New Roman"/>
            <w:color w:val="0000FF"/>
            <w:u w:val="single" w:color="0000FF"/>
          </w:rPr>
          <w:t>http://www.exchangenetwork.net/epa-node-endpoints/</w:t>
        </w:r>
        <w:r w:rsidRPr="00F243EB">
          <w:rPr>
            <w:rFonts w:ascii="Times New Roman" w:hAnsi="Times New Roman" w:cs="Times New Roman"/>
            <w:color w:val="0000FF"/>
            <w:u w:color="0000FF"/>
          </w:rPr>
          <w:t xml:space="preserve"> </w:t>
        </w:r>
      </w:hyperlink>
      <w:r w:rsidRPr="00744B1A">
        <w:rPr>
          <w:rFonts w:ascii="Times New Roman" w:hAnsi="Times New Roman" w:cs="Times New Roman"/>
        </w:rPr>
        <w:t>under the “ICIS-NPDES” heading.</w:t>
      </w:r>
    </w:p>
    <w:p w14:paraId="56B90565" w14:textId="1310D480" w:rsidR="00CC1AA5" w:rsidRDefault="00CC1AA5" w:rsidP="0025217F">
      <w:pPr>
        <w:jc w:val="both"/>
        <w:rPr>
          <w:rFonts w:ascii="Times New Roman" w:hAnsi="Times New Roman" w:cs="Times New Roman"/>
        </w:rPr>
      </w:pPr>
    </w:p>
    <w:p w14:paraId="07B5000E" w14:textId="5F0E4227" w:rsidR="00CC1AA5" w:rsidRPr="00744B1A" w:rsidRDefault="00CC1AA5" w:rsidP="0025217F">
      <w:pPr>
        <w:jc w:val="both"/>
        <w:rPr>
          <w:rFonts w:ascii="Times New Roman" w:hAnsi="Times New Roman" w:cs="Times New Roman"/>
        </w:rPr>
      </w:pPr>
      <w:r w:rsidRPr="00CC1AA5">
        <w:rPr>
          <w:rFonts w:ascii="Times New Roman" w:hAnsi="Times New Roman" w:cs="Times New Roman"/>
          <w:noProof/>
        </w:rPr>
        <w:drawing>
          <wp:inline distT="0" distB="0" distL="0" distR="0" wp14:anchorId="410CB84C" wp14:editId="452B82D9">
            <wp:extent cx="5943600" cy="145351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453515"/>
                    </a:xfrm>
                    <a:prstGeom prst="rect">
                      <a:avLst/>
                    </a:prstGeom>
                  </pic:spPr>
                </pic:pic>
              </a:graphicData>
            </a:graphic>
          </wp:inline>
        </w:drawing>
      </w:r>
    </w:p>
    <w:p w14:paraId="5B865041" w14:textId="77777777" w:rsidR="000C6C5E" w:rsidRPr="00744B1A" w:rsidRDefault="000C6C5E" w:rsidP="0025217F">
      <w:pPr>
        <w:pStyle w:val="BodyText"/>
        <w:jc w:val="both"/>
        <w:rPr>
          <w:sz w:val="22"/>
          <w:szCs w:val="22"/>
        </w:rPr>
      </w:pPr>
    </w:p>
    <w:p w14:paraId="4AC1C1D4" w14:textId="77777777" w:rsidR="000C6C5E" w:rsidRPr="00744B1A" w:rsidRDefault="008C42BC" w:rsidP="0025217F">
      <w:pPr>
        <w:jc w:val="both"/>
        <w:rPr>
          <w:rFonts w:ascii="Times New Roman" w:hAnsi="Times New Roman" w:cs="Times New Roman"/>
        </w:rPr>
      </w:pPr>
      <w:r w:rsidRPr="00744B1A">
        <w:rPr>
          <w:rFonts w:ascii="Times New Roman" w:hAnsi="Times New Roman" w:cs="Times New Roman"/>
        </w:rPr>
        <w:t>Any State or Tribe that needs help establishing a full node on the Exchange Network and the Data Flow Name for ICIS-NPDES should contact the Node Help Desk for assistance.</w:t>
      </w:r>
    </w:p>
    <w:p w14:paraId="0635B14B" w14:textId="77777777" w:rsidR="000C6C5E" w:rsidRPr="00744B1A" w:rsidRDefault="000C6C5E" w:rsidP="0025217F">
      <w:pPr>
        <w:jc w:val="both"/>
        <w:rPr>
          <w:rFonts w:ascii="Times New Roman" w:hAnsi="Times New Roman" w:cs="Times New Roman"/>
        </w:rPr>
        <w:sectPr w:rsidR="000C6C5E" w:rsidRPr="00744B1A" w:rsidSect="006A3CB5">
          <w:pgSz w:w="12240" w:h="15840"/>
          <w:pgMar w:top="1440" w:right="1440" w:bottom="1440" w:left="1440" w:header="713" w:footer="1254" w:gutter="0"/>
          <w:cols w:space="720"/>
          <w:docGrid w:linePitch="299"/>
        </w:sectPr>
      </w:pPr>
    </w:p>
    <w:p w14:paraId="1452683E" w14:textId="416EACA1" w:rsidR="000C6C5E" w:rsidRPr="00744B1A" w:rsidRDefault="008C42BC" w:rsidP="00AF3C9E">
      <w:pPr>
        <w:pStyle w:val="Heading1"/>
        <w:ind w:left="720" w:hanging="720"/>
        <w:jc w:val="left"/>
      </w:pPr>
      <w:bookmarkStart w:id="66" w:name="_bookmark55"/>
      <w:bookmarkStart w:id="67" w:name="_Toc147225341"/>
      <w:bookmarkEnd w:id="66"/>
      <w:r>
        <w:lastRenderedPageBreak/>
        <w:t xml:space="preserve">SUBMITTING FILES </w:t>
      </w:r>
      <w:r w:rsidRPr="00AF3C9E">
        <w:t xml:space="preserve">TO </w:t>
      </w:r>
      <w:r>
        <w:t>ICIS-NPDES</w:t>
      </w:r>
      <w:r w:rsidRPr="00AF3C9E">
        <w:t xml:space="preserve"> BATCH</w:t>
      </w:r>
      <w:bookmarkEnd w:id="67"/>
    </w:p>
    <w:p w14:paraId="4DE16F5C" w14:textId="77777777" w:rsidR="00744B1A" w:rsidRPr="00744B1A" w:rsidRDefault="00744B1A" w:rsidP="00744B1A">
      <w:pPr>
        <w:pStyle w:val="BodyText"/>
        <w:rPr>
          <w:sz w:val="22"/>
          <w:szCs w:val="22"/>
        </w:rPr>
      </w:pPr>
    </w:p>
    <w:p w14:paraId="3875D24A" w14:textId="70829E17" w:rsidR="000C6C5E" w:rsidRDefault="00AF3C9E" w:rsidP="006E623B">
      <w:pPr>
        <w:pStyle w:val="Heading2"/>
      </w:pPr>
      <w:bookmarkStart w:id="68" w:name="_bookmark56"/>
      <w:bookmarkStart w:id="69" w:name="_Toc147225342"/>
      <w:bookmarkEnd w:id="68"/>
      <w:r>
        <w:t>6.1</w:t>
      </w:r>
      <w:r>
        <w:tab/>
      </w:r>
      <w:r w:rsidR="008C42BC">
        <w:t>SUBMITTING ICIS-NPDES BATCH FILES MANUALLY THROUGH THE EXCHANGE NETWORK SERVICES</w:t>
      </w:r>
      <w:r w:rsidR="008C42BC">
        <w:rPr>
          <w:spacing w:val="-11"/>
        </w:rPr>
        <w:t xml:space="preserve"> </w:t>
      </w:r>
      <w:r w:rsidR="008C42BC">
        <w:t>CENTER</w:t>
      </w:r>
      <w:bookmarkEnd w:id="69"/>
    </w:p>
    <w:p w14:paraId="1B112A77" w14:textId="42A8D979" w:rsidR="000C6C5E" w:rsidRDefault="00285097" w:rsidP="0025217F">
      <w:pPr>
        <w:jc w:val="both"/>
        <w:rPr>
          <w:rFonts w:ascii="Times New Roman" w:hAnsi="Times New Roman"/>
        </w:rPr>
      </w:pPr>
      <w:r>
        <w:rPr>
          <w:rFonts w:ascii="Times New Roman" w:hAnsi="Times New Roman"/>
        </w:rPr>
        <w:t xml:space="preserve">Authorized states can use the </w:t>
      </w:r>
      <w:hyperlink r:id="rId90" w:history="1">
        <w:r w:rsidR="008C42BC" w:rsidRPr="00285097">
          <w:rPr>
            <w:rStyle w:val="Hyperlink"/>
            <w:rFonts w:ascii="Times New Roman" w:hAnsi="Times New Roman"/>
          </w:rPr>
          <w:t>Exchange</w:t>
        </w:r>
        <w:r w:rsidR="008C42BC" w:rsidRPr="00285097">
          <w:rPr>
            <w:rStyle w:val="Hyperlink"/>
            <w:rFonts w:ascii="Times New Roman" w:hAnsi="Times New Roman"/>
            <w:spacing w:val="-7"/>
          </w:rPr>
          <w:t xml:space="preserve"> </w:t>
        </w:r>
        <w:r w:rsidR="008C42BC" w:rsidRPr="00285097">
          <w:rPr>
            <w:rStyle w:val="Hyperlink"/>
            <w:rFonts w:ascii="Times New Roman" w:hAnsi="Times New Roman"/>
          </w:rPr>
          <w:t>Network</w:t>
        </w:r>
        <w:r w:rsidR="008C42BC" w:rsidRPr="00285097">
          <w:rPr>
            <w:rStyle w:val="Hyperlink"/>
            <w:rFonts w:ascii="Times New Roman" w:hAnsi="Times New Roman"/>
            <w:spacing w:val="-10"/>
          </w:rPr>
          <w:t xml:space="preserve"> </w:t>
        </w:r>
        <w:r w:rsidR="008C42BC" w:rsidRPr="00285097">
          <w:rPr>
            <w:rStyle w:val="Hyperlink"/>
            <w:rFonts w:ascii="Times New Roman" w:hAnsi="Times New Roman"/>
          </w:rPr>
          <w:t>Services</w:t>
        </w:r>
        <w:r w:rsidR="008C42BC" w:rsidRPr="00285097">
          <w:rPr>
            <w:rStyle w:val="Hyperlink"/>
            <w:rFonts w:ascii="Times New Roman" w:hAnsi="Times New Roman"/>
            <w:spacing w:val="-6"/>
          </w:rPr>
          <w:t xml:space="preserve"> </w:t>
        </w:r>
        <w:r w:rsidR="008C42BC" w:rsidRPr="00285097">
          <w:rPr>
            <w:rStyle w:val="Hyperlink"/>
            <w:rFonts w:ascii="Times New Roman" w:hAnsi="Times New Roman"/>
          </w:rPr>
          <w:t>Center</w:t>
        </w:r>
      </w:hyperlink>
      <w:r>
        <w:rPr>
          <w:rFonts w:ascii="Times New Roman" w:hAnsi="Times New Roman"/>
        </w:rPr>
        <w:t xml:space="preserve"> to manually submit NPDES program data to U.S. EPA. This website requires users to upload a zip file that contains </w:t>
      </w:r>
      <w:r w:rsidR="008C42BC">
        <w:rPr>
          <w:rFonts w:ascii="Times New Roman" w:hAnsi="Times New Roman"/>
        </w:rPr>
        <w:t>XML</w:t>
      </w:r>
      <w:r w:rsidR="008C42BC">
        <w:rPr>
          <w:rFonts w:ascii="Times New Roman" w:hAnsi="Times New Roman"/>
          <w:spacing w:val="-12"/>
        </w:rPr>
        <w:t xml:space="preserve"> </w:t>
      </w:r>
      <w:r>
        <w:rPr>
          <w:rFonts w:ascii="Times New Roman" w:hAnsi="Times New Roman"/>
        </w:rPr>
        <w:t>I</w:t>
      </w:r>
      <w:r w:rsidR="008C42BC">
        <w:rPr>
          <w:rFonts w:ascii="Times New Roman" w:hAnsi="Times New Roman"/>
        </w:rPr>
        <w:t>nstance</w:t>
      </w:r>
      <w:r w:rsidR="008C42BC">
        <w:rPr>
          <w:rFonts w:ascii="Times New Roman" w:hAnsi="Times New Roman"/>
          <w:spacing w:val="-12"/>
        </w:rPr>
        <w:t xml:space="preserve"> </w:t>
      </w:r>
      <w:r>
        <w:rPr>
          <w:rFonts w:ascii="Times New Roman" w:hAnsi="Times New Roman"/>
          <w:spacing w:val="-12"/>
        </w:rPr>
        <w:t>D</w:t>
      </w:r>
      <w:r w:rsidR="008C42BC">
        <w:rPr>
          <w:rFonts w:ascii="Times New Roman" w:hAnsi="Times New Roman"/>
        </w:rPr>
        <w:t>ocuments</w:t>
      </w:r>
      <w:r>
        <w:rPr>
          <w:rFonts w:ascii="Times New Roman" w:hAnsi="Times New Roman"/>
        </w:rPr>
        <w:t xml:space="preserve"> (and no other file types). This website sends these zip files to the CDX Node for processing. The CDX Node opens these zip files</w:t>
      </w:r>
      <w:r w:rsidR="008C42BC">
        <w:rPr>
          <w:rFonts w:ascii="Times New Roman" w:hAnsi="Times New Roman"/>
        </w:rPr>
        <w:t>, perform</w:t>
      </w:r>
      <w:r>
        <w:rPr>
          <w:rFonts w:ascii="Times New Roman" w:hAnsi="Times New Roman"/>
        </w:rPr>
        <w:t>s</w:t>
      </w:r>
      <w:r w:rsidR="008C42BC">
        <w:rPr>
          <w:rFonts w:ascii="Times New Roman" w:hAnsi="Times New Roman"/>
        </w:rPr>
        <w:t xml:space="preserve"> virus scans on the extracted </w:t>
      </w:r>
      <w:r>
        <w:rPr>
          <w:rFonts w:ascii="Times New Roman" w:hAnsi="Times New Roman"/>
        </w:rPr>
        <w:t>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ocuments</w:t>
      </w:r>
      <w:r w:rsidR="008C42BC">
        <w:rPr>
          <w:rFonts w:ascii="Times New Roman" w:hAnsi="Times New Roman"/>
        </w:rPr>
        <w:t xml:space="preserve">, </w:t>
      </w:r>
      <w:r>
        <w:rPr>
          <w:rFonts w:ascii="Times New Roman" w:hAnsi="Times New Roman"/>
        </w:rPr>
        <w:t>and verifies that all 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ocuments are well-formed</w:t>
      </w:r>
      <w:r w:rsidR="00D9622B">
        <w:rPr>
          <w:rFonts w:ascii="Times New Roman" w:hAnsi="Times New Roman"/>
        </w:rPr>
        <w:t xml:space="preserve"> (i.e., schema validation)</w:t>
      </w:r>
      <w:r>
        <w:rPr>
          <w:rFonts w:ascii="Times New Roman" w:hAnsi="Times New Roman"/>
        </w:rPr>
        <w:t>. If all of the XML</w:t>
      </w:r>
      <w:r>
        <w:rPr>
          <w:rFonts w:ascii="Times New Roman" w:hAnsi="Times New Roman"/>
          <w:spacing w:val="-12"/>
        </w:rPr>
        <w:t xml:space="preserve"> </w:t>
      </w:r>
      <w:r>
        <w:rPr>
          <w:rFonts w:ascii="Times New Roman" w:hAnsi="Times New Roman"/>
        </w:rPr>
        <w:t>Instance</w:t>
      </w:r>
      <w:r>
        <w:rPr>
          <w:rFonts w:ascii="Times New Roman" w:hAnsi="Times New Roman"/>
          <w:spacing w:val="-12"/>
        </w:rPr>
        <w:t xml:space="preserve"> D</w:t>
      </w:r>
      <w:r>
        <w:rPr>
          <w:rFonts w:ascii="Times New Roman" w:hAnsi="Times New Roman"/>
        </w:rPr>
        <w:t xml:space="preserve">ocuments </w:t>
      </w:r>
      <w:r w:rsidR="00D9622B">
        <w:rPr>
          <w:rFonts w:ascii="Times New Roman" w:hAnsi="Times New Roman"/>
        </w:rPr>
        <w:t xml:space="preserve">are well-formed </w:t>
      </w:r>
      <w:r w:rsidR="008C42BC">
        <w:rPr>
          <w:rFonts w:ascii="Times New Roman" w:hAnsi="Times New Roman"/>
        </w:rPr>
        <w:t xml:space="preserve">then </w:t>
      </w:r>
      <w:r w:rsidR="00D9622B">
        <w:rPr>
          <w:rFonts w:ascii="Times New Roman" w:hAnsi="Times New Roman"/>
        </w:rPr>
        <w:t xml:space="preserve">the CDX Nodes sends these documents to </w:t>
      </w:r>
      <w:r w:rsidR="008C42BC">
        <w:rPr>
          <w:rFonts w:ascii="Times New Roman" w:hAnsi="Times New Roman"/>
        </w:rPr>
        <w:t>ICIS</w:t>
      </w:r>
      <w:r w:rsidR="008C42BC">
        <w:rPr>
          <w:rFonts w:ascii="Times New Roman" w:hAnsi="Times New Roman"/>
          <w:spacing w:val="-10"/>
        </w:rPr>
        <w:t xml:space="preserve"> </w:t>
      </w:r>
      <w:r w:rsidR="008C42BC">
        <w:rPr>
          <w:rFonts w:ascii="Times New Roman" w:hAnsi="Times New Roman"/>
        </w:rPr>
        <w:t>Batch</w:t>
      </w:r>
      <w:r w:rsidR="00D9622B">
        <w:rPr>
          <w:rFonts w:ascii="Times New Roman" w:hAnsi="Times New Roman"/>
        </w:rPr>
        <w:t xml:space="preserve"> through the ICIS Node</w:t>
      </w:r>
      <w:r w:rsidR="008C42BC">
        <w:rPr>
          <w:rFonts w:ascii="Times New Roman" w:hAnsi="Times New Roman"/>
        </w:rPr>
        <w:t>. If</w:t>
      </w:r>
      <w:r w:rsidR="008C42BC">
        <w:rPr>
          <w:rFonts w:ascii="Times New Roman" w:hAnsi="Times New Roman"/>
          <w:spacing w:val="-4"/>
        </w:rPr>
        <w:t xml:space="preserve"> </w:t>
      </w:r>
      <w:r w:rsidR="008C42BC">
        <w:rPr>
          <w:rFonts w:ascii="Times New Roman" w:hAnsi="Times New Roman"/>
        </w:rPr>
        <w:t>one</w:t>
      </w:r>
      <w:r w:rsidR="008C42BC">
        <w:rPr>
          <w:rFonts w:ascii="Times New Roman" w:hAnsi="Times New Roman"/>
          <w:spacing w:val="-4"/>
        </w:rPr>
        <w:t xml:space="preserve"> </w:t>
      </w:r>
      <w:r w:rsidR="008C42BC">
        <w:rPr>
          <w:rFonts w:ascii="Times New Roman" w:hAnsi="Times New Roman"/>
        </w:rPr>
        <w:t>or</w:t>
      </w:r>
      <w:r w:rsidR="008C42BC">
        <w:rPr>
          <w:rFonts w:ascii="Times New Roman" w:hAnsi="Times New Roman"/>
          <w:spacing w:val="-4"/>
        </w:rPr>
        <w:t xml:space="preserve"> </w:t>
      </w:r>
      <w:r w:rsidR="008C42BC">
        <w:rPr>
          <w:rFonts w:ascii="Times New Roman" w:hAnsi="Times New Roman"/>
        </w:rPr>
        <w:t>more</w:t>
      </w:r>
      <w:r w:rsidR="008C42BC">
        <w:rPr>
          <w:rFonts w:ascii="Times New Roman" w:hAnsi="Times New Roman"/>
          <w:spacing w:val="-4"/>
        </w:rPr>
        <w:t xml:space="preserve"> </w:t>
      </w:r>
      <w:r w:rsidR="008C42BC">
        <w:rPr>
          <w:rFonts w:ascii="Times New Roman" w:hAnsi="Times New Roman"/>
        </w:rPr>
        <w:t>XML</w:t>
      </w:r>
      <w:r w:rsidR="008C42BC">
        <w:rPr>
          <w:rFonts w:ascii="Times New Roman" w:hAnsi="Times New Roman"/>
          <w:spacing w:val="-5"/>
        </w:rPr>
        <w:t xml:space="preserve"> </w:t>
      </w:r>
      <w:r w:rsidR="00D9622B">
        <w:rPr>
          <w:rFonts w:ascii="Times New Roman" w:hAnsi="Times New Roman"/>
        </w:rPr>
        <w:t>I</w:t>
      </w:r>
      <w:r w:rsidR="008C42BC">
        <w:rPr>
          <w:rFonts w:ascii="Times New Roman" w:hAnsi="Times New Roman"/>
        </w:rPr>
        <w:t>nstance</w:t>
      </w:r>
      <w:r w:rsidR="008C42BC">
        <w:rPr>
          <w:rFonts w:ascii="Times New Roman" w:hAnsi="Times New Roman"/>
          <w:spacing w:val="-4"/>
        </w:rPr>
        <w:t xml:space="preserve"> </w:t>
      </w:r>
      <w:r w:rsidR="00D9622B">
        <w:rPr>
          <w:rFonts w:ascii="Times New Roman" w:hAnsi="Times New Roman"/>
          <w:spacing w:val="-4"/>
        </w:rPr>
        <w:t>D</w:t>
      </w:r>
      <w:r w:rsidR="008C42BC">
        <w:rPr>
          <w:rFonts w:ascii="Times New Roman" w:hAnsi="Times New Roman"/>
        </w:rPr>
        <w:t>ocuments</w:t>
      </w:r>
      <w:r w:rsidR="008C42BC">
        <w:rPr>
          <w:rFonts w:ascii="Times New Roman" w:hAnsi="Times New Roman"/>
          <w:spacing w:val="-4"/>
        </w:rPr>
        <w:t xml:space="preserve"> </w:t>
      </w:r>
      <w:r w:rsidR="008C42BC">
        <w:rPr>
          <w:rFonts w:ascii="Times New Roman" w:hAnsi="Times New Roman"/>
        </w:rPr>
        <w:t>within</w:t>
      </w:r>
      <w:r w:rsidR="008C42BC">
        <w:rPr>
          <w:rFonts w:ascii="Times New Roman" w:hAnsi="Times New Roman"/>
          <w:spacing w:val="-7"/>
        </w:rPr>
        <w:t xml:space="preserve"> </w:t>
      </w:r>
      <w:r w:rsidR="008C42BC">
        <w:rPr>
          <w:rFonts w:ascii="Times New Roman" w:hAnsi="Times New Roman"/>
        </w:rPr>
        <w:t>the</w:t>
      </w:r>
      <w:r w:rsidR="008C42BC">
        <w:rPr>
          <w:rFonts w:ascii="Times New Roman" w:hAnsi="Times New Roman"/>
          <w:spacing w:val="-7"/>
        </w:rPr>
        <w:t xml:space="preserve"> </w:t>
      </w:r>
      <w:r w:rsidR="008C42BC">
        <w:rPr>
          <w:rFonts w:ascii="Times New Roman" w:hAnsi="Times New Roman"/>
        </w:rPr>
        <w:t>same</w:t>
      </w:r>
      <w:r w:rsidR="008C42BC">
        <w:rPr>
          <w:rFonts w:ascii="Times New Roman" w:hAnsi="Times New Roman"/>
          <w:spacing w:val="-2"/>
        </w:rPr>
        <w:t xml:space="preserve"> </w:t>
      </w:r>
      <w:r w:rsidR="008C42BC">
        <w:rPr>
          <w:rFonts w:ascii="Times New Roman" w:hAnsi="Times New Roman"/>
        </w:rPr>
        <w:t>zip</w:t>
      </w:r>
      <w:r w:rsidR="008C42BC">
        <w:rPr>
          <w:rFonts w:ascii="Times New Roman" w:hAnsi="Times New Roman"/>
          <w:spacing w:val="-4"/>
        </w:rPr>
        <w:t xml:space="preserve"> </w:t>
      </w:r>
      <w:r w:rsidR="008C42BC">
        <w:rPr>
          <w:rFonts w:ascii="Times New Roman" w:hAnsi="Times New Roman"/>
        </w:rPr>
        <w:t>file</w:t>
      </w:r>
      <w:r w:rsidR="008C42BC">
        <w:rPr>
          <w:rFonts w:ascii="Times New Roman" w:hAnsi="Times New Roman"/>
          <w:spacing w:val="-4"/>
        </w:rPr>
        <w:t xml:space="preserve"> </w:t>
      </w:r>
      <w:r w:rsidR="008C42BC">
        <w:rPr>
          <w:rFonts w:ascii="Times New Roman" w:hAnsi="Times New Roman"/>
        </w:rPr>
        <w:t>fails</w:t>
      </w:r>
      <w:r w:rsidR="008C42BC">
        <w:rPr>
          <w:rFonts w:ascii="Times New Roman" w:hAnsi="Times New Roman"/>
          <w:spacing w:val="-6"/>
        </w:rPr>
        <w:t xml:space="preserve"> </w:t>
      </w:r>
      <w:r w:rsidR="008C42BC">
        <w:rPr>
          <w:rFonts w:ascii="Times New Roman" w:hAnsi="Times New Roman"/>
        </w:rPr>
        <w:t>the</w:t>
      </w:r>
      <w:r w:rsidR="008C42BC">
        <w:rPr>
          <w:rFonts w:ascii="Times New Roman" w:hAnsi="Times New Roman"/>
          <w:spacing w:val="-4"/>
        </w:rPr>
        <w:t xml:space="preserve"> </w:t>
      </w:r>
      <w:r w:rsidR="008C42BC">
        <w:rPr>
          <w:rFonts w:ascii="Times New Roman" w:hAnsi="Times New Roman"/>
        </w:rPr>
        <w:t>virus</w:t>
      </w:r>
      <w:r w:rsidR="008C42BC">
        <w:rPr>
          <w:rFonts w:ascii="Times New Roman" w:hAnsi="Times New Roman"/>
          <w:spacing w:val="-4"/>
        </w:rPr>
        <w:t xml:space="preserve"> </w:t>
      </w:r>
      <w:r w:rsidR="008C42BC">
        <w:rPr>
          <w:rFonts w:ascii="Times New Roman" w:hAnsi="Times New Roman"/>
        </w:rPr>
        <w:t>scan</w:t>
      </w:r>
      <w:r w:rsidR="008C42BC">
        <w:rPr>
          <w:rFonts w:ascii="Times New Roman" w:hAnsi="Times New Roman"/>
          <w:spacing w:val="-5"/>
        </w:rPr>
        <w:t xml:space="preserve"> </w:t>
      </w:r>
      <w:r w:rsidR="008C42BC">
        <w:rPr>
          <w:rFonts w:ascii="Times New Roman" w:hAnsi="Times New Roman"/>
        </w:rPr>
        <w:t>or</w:t>
      </w:r>
      <w:r w:rsidR="008C42BC">
        <w:rPr>
          <w:rFonts w:ascii="Times New Roman" w:hAnsi="Times New Roman"/>
          <w:spacing w:val="-6"/>
        </w:rPr>
        <w:t xml:space="preserve"> </w:t>
      </w:r>
      <w:r w:rsidR="008C42BC">
        <w:rPr>
          <w:rFonts w:ascii="Times New Roman" w:hAnsi="Times New Roman"/>
        </w:rPr>
        <w:t xml:space="preserve">schema validation, none of the XML </w:t>
      </w:r>
      <w:r w:rsidR="00D9622B">
        <w:rPr>
          <w:rFonts w:ascii="Times New Roman" w:hAnsi="Times New Roman"/>
        </w:rPr>
        <w:t>I</w:t>
      </w:r>
      <w:r w:rsidR="008C42BC">
        <w:rPr>
          <w:rFonts w:ascii="Times New Roman" w:hAnsi="Times New Roman"/>
        </w:rPr>
        <w:t xml:space="preserve">nstance </w:t>
      </w:r>
      <w:r w:rsidR="00D9622B">
        <w:rPr>
          <w:rFonts w:ascii="Times New Roman" w:hAnsi="Times New Roman"/>
        </w:rPr>
        <w:t>D</w:t>
      </w:r>
      <w:r w:rsidR="008C42BC">
        <w:rPr>
          <w:rFonts w:ascii="Times New Roman" w:hAnsi="Times New Roman"/>
        </w:rPr>
        <w:t>ocuments will be sent to ICIS Batch</w:t>
      </w:r>
      <w:r w:rsidR="00D9622B">
        <w:rPr>
          <w:rFonts w:ascii="Times New Roman" w:hAnsi="Times New Roman"/>
        </w:rPr>
        <w:t xml:space="preserve">. The CDX Node will provide the first 100 errors </w:t>
      </w:r>
      <w:r w:rsidR="008C42BC">
        <w:rPr>
          <w:rFonts w:ascii="Times New Roman" w:hAnsi="Times New Roman"/>
        </w:rPr>
        <w:t xml:space="preserve">documented for each failed XML </w:t>
      </w:r>
      <w:r w:rsidR="00D9622B">
        <w:rPr>
          <w:rFonts w:ascii="Times New Roman" w:hAnsi="Times New Roman"/>
        </w:rPr>
        <w:t>I</w:t>
      </w:r>
      <w:r w:rsidR="008C42BC">
        <w:rPr>
          <w:rFonts w:ascii="Times New Roman" w:hAnsi="Times New Roman"/>
        </w:rPr>
        <w:t xml:space="preserve">nstance </w:t>
      </w:r>
      <w:r w:rsidR="00D9622B">
        <w:rPr>
          <w:rFonts w:ascii="Times New Roman" w:hAnsi="Times New Roman"/>
        </w:rPr>
        <w:t>D</w:t>
      </w:r>
      <w:r w:rsidR="008C42BC">
        <w:rPr>
          <w:rFonts w:ascii="Times New Roman" w:hAnsi="Times New Roman"/>
        </w:rPr>
        <w:t>ocument in a downloadable file called</w:t>
      </w:r>
      <w:r w:rsidR="008C42BC">
        <w:rPr>
          <w:rFonts w:ascii="Times New Roman" w:hAnsi="Times New Roman"/>
          <w:spacing w:val="-14"/>
        </w:rPr>
        <w:t xml:space="preserve"> </w:t>
      </w:r>
      <w:r w:rsidR="008C42BC">
        <w:rPr>
          <w:rFonts w:ascii="Times New Roman" w:hAnsi="Times New Roman"/>
        </w:rPr>
        <w:t>“submission-metadata.xml”.</w:t>
      </w:r>
    </w:p>
    <w:p w14:paraId="7C96D8F0" w14:textId="77777777" w:rsidR="000C6C5E" w:rsidRDefault="000C6C5E" w:rsidP="0025217F">
      <w:pPr>
        <w:pStyle w:val="BodyText"/>
        <w:jc w:val="both"/>
        <w:rPr>
          <w:sz w:val="20"/>
        </w:rPr>
      </w:pPr>
    </w:p>
    <w:p w14:paraId="27FF00A5" w14:textId="75617539" w:rsidR="000C6C5E" w:rsidRPr="0025217F" w:rsidRDefault="008C42BC" w:rsidP="005016BF">
      <w:pPr>
        <w:jc w:val="both"/>
        <w:rPr>
          <w:rFonts w:ascii="Times New Roman"/>
        </w:rPr>
      </w:pPr>
      <w:r>
        <w:rPr>
          <w:rFonts w:ascii="Times New Roman"/>
        </w:rPr>
        <w:t xml:space="preserve">The ICIS Batch Node retrieves all incoming XML </w:t>
      </w:r>
      <w:r w:rsidR="00D9622B">
        <w:rPr>
          <w:rFonts w:ascii="Times New Roman"/>
        </w:rPr>
        <w:t>I</w:t>
      </w:r>
      <w:r>
        <w:rPr>
          <w:rFonts w:ascii="Times New Roman"/>
        </w:rPr>
        <w:t xml:space="preserve">nstance </w:t>
      </w:r>
      <w:r w:rsidR="00D9622B">
        <w:rPr>
          <w:rFonts w:ascii="Times New Roman"/>
        </w:rPr>
        <w:t>D</w:t>
      </w:r>
      <w:r>
        <w:rPr>
          <w:rFonts w:ascii="Times New Roman"/>
        </w:rPr>
        <w:t xml:space="preserve">ocuments from </w:t>
      </w:r>
      <w:r w:rsidR="00D9622B">
        <w:rPr>
          <w:rFonts w:ascii="Times New Roman"/>
        </w:rPr>
        <w:t xml:space="preserve">the </w:t>
      </w:r>
      <w:r>
        <w:rPr>
          <w:rFonts w:ascii="Times New Roman"/>
        </w:rPr>
        <w:t xml:space="preserve">CDX </w:t>
      </w:r>
      <w:r w:rsidR="00D9622B">
        <w:rPr>
          <w:rFonts w:ascii="Times New Roman"/>
        </w:rPr>
        <w:t xml:space="preserve">Node as they are submitted. </w:t>
      </w:r>
      <w:r>
        <w:rPr>
          <w:rFonts w:ascii="Times New Roman"/>
        </w:rPr>
        <w:t>The ICIS</w:t>
      </w:r>
      <w:r w:rsidR="00D9622B">
        <w:rPr>
          <w:rFonts w:ascii="Times New Roman"/>
        </w:rPr>
        <w:t xml:space="preserve"> Batch </w:t>
      </w:r>
      <w:r>
        <w:rPr>
          <w:rFonts w:ascii="Times New Roman"/>
        </w:rPr>
        <w:t>logs any errors keeping data from being saved into ICIS</w:t>
      </w:r>
      <w:r w:rsidR="00D9622B">
        <w:rPr>
          <w:rFonts w:ascii="Times New Roman"/>
        </w:rPr>
        <w:t>-NPDES</w:t>
      </w:r>
      <w:r>
        <w:rPr>
          <w:rFonts w:ascii="Times New Roman"/>
        </w:rPr>
        <w:t xml:space="preserve">. Upon completion, ICIS-NPDES stores the results, then generates </w:t>
      </w:r>
      <w:r w:rsidR="00D9622B">
        <w:rPr>
          <w:rFonts w:ascii="Times New Roman"/>
        </w:rPr>
        <w:t xml:space="preserve">XML and </w:t>
      </w:r>
      <w:r>
        <w:rPr>
          <w:rFonts w:ascii="Times New Roman"/>
        </w:rPr>
        <w:t xml:space="preserve">PDF </w:t>
      </w:r>
      <w:r w:rsidR="00D9622B">
        <w:rPr>
          <w:rFonts w:ascii="Times New Roman"/>
        </w:rPr>
        <w:t xml:space="preserve">files summarizing </w:t>
      </w:r>
      <w:r>
        <w:rPr>
          <w:rFonts w:ascii="Times New Roman"/>
        </w:rPr>
        <w:t xml:space="preserve">the results </w:t>
      </w:r>
      <w:r w:rsidR="005016BF">
        <w:rPr>
          <w:rFonts w:ascii="Times New Roman"/>
        </w:rPr>
        <w:t xml:space="preserve">of the transaction </w:t>
      </w:r>
      <w:r>
        <w:rPr>
          <w:rFonts w:ascii="Times New Roman"/>
        </w:rPr>
        <w:t xml:space="preserve">for </w:t>
      </w:r>
      <w:r w:rsidR="00D9622B">
        <w:rPr>
          <w:rFonts w:ascii="Times New Roman"/>
        </w:rPr>
        <w:t>the authorized state</w:t>
      </w:r>
      <w:r w:rsidR="005016BF">
        <w:rPr>
          <w:rFonts w:ascii="Times New Roman"/>
        </w:rPr>
        <w:t>. T</w:t>
      </w:r>
      <w:r w:rsidR="005016BF">
        <w:rPr>
          <w:rFonts w:ascii="Times New Roman" w:hAnsi="Times New Roman"/>
        </w:rPr>
        <w:t xml:space="preserve">he </w:t>
      </w:r>
      <w:hyperlink r:id="rId91" w:history="1">
        <w:r w:rsidR="005016BF" w:rsidRPr="00285097">
          <w:rPr>
            <w:rStyle w:val="Hyperlink"/>
            <w:rFonts w:ascii="Times New Roman" w:hAnsi="Times New Roman"/>
          </w:rPr>
          <w:t>Exchange</w:t>
        </w:r>
        <w:r w:rsidR="005016BF" w:rsidRPr="00285097">
          <w:rPr>
            <w:rStyle w:val="Hyperlink"/>
            <w:rFonts w:ascii="Times New Roman" w:hAnsi="Times New Roman"/>
            <w:spacing w:val="-7"/>
          </w:rPr>
          <w:t xml:space="preserve"> </w:t>
        </w:r>
        <w:r w:rsidR="005016BF" w:rsidRPr="00285097">
          <w:rPr>
            <w:rStyle w:val="Hyperlink"/>
            <w:rFonts w:ascii="Times New Roman" w:hAnsi="Times New Roman"/>
          </w:rPr>
          <w:t>Network</w:t>
        </w:r>
        <w:r w:rsidR="005016BF" w:rsidRPr="00285097">
          <w:rPr>
            <w:rStyle w:val="Hyperlink"/>
            <w:rFonts w:ascii="Times New Roman" w:hAnsi="Times New Roman"/>
            <w:spacing w:val="-10"/>
          </w:rPr>
          <w:t xml:space="preserve"> </w:t>
        </w:r>
        <w:r w:rsidR="005016BF" w:rsidRPr="00285097">
          <w:rPr>
            <w:rStyle w:val="Hyperlink"/>
            <w:rFonts w:ascii="Times New Roman" w:hAnsi="Times New Roman"/>
          </w:rPr>
          <w:t>Services</w:t>
        </w:r>
        <w:r w:rsidR="005016BF" w:rsidRPr="00285097">
          <w:rPr>
            <w:rStyle w:val="Hyperlink"/>
            <w:rFonts w:ascii="Times New Roman" w:hAnsi="Times New Roman"/>
            <w:spacing w:val="-6"/>
          </w:rPr>
          <w:t xml:space="preserve"> </w:t>
        </w:r>
        <w:r w:rsidR="005016BF" w:rsidRPr="00285097">
          <w:rPr>
            <w:rStyle w:val="Hyperlink"/>
            <w:rFonts w:ascii="Times New Roman" w:hAnsi="Times New Roman"/>
          </w:rPr>
          <w:t>Center</w:t>
        </w:r>
      </w:hyperlink>
      <w:r w:rsidR="005016BF">
        <w:rPr>
          <w:rFonts w:ascii="Times New Roman" w:hAnsi="Times New Roman"/>
        </w:rPr>
        <w:t xml:space="preserve"> also allows the user to download these files. </w:t>
      </w:r>
    </w:p>
    <w:p w14:paraId="6D9CD398" w14:textId="77777777" w:rsidR="005016BF" w:rsidRDefault="005016BF" w:rsidP="0025217F">
      <w:pPr>
        <w:jc w:val="both"/>
        <w:rPr>
          <w:rFonts w:ascii="Times New Roman"/>
        </w:rPr>
      </w:pPr>
    </w:p>
    <w:p w14:paraId="41F218CB" w14:textId="6095CB15" w:rsidR="000C6C5E" w:rsidRPr="0025217F" w:rsidRDefault="008C42BC" w:rsidP="0025217F">
      <w:pPr>
        <w:jc w:val="both"/>
        <w:rPr>
          <w:rFonts w:ascii="Times New Roman"/>
        </w:rPr>
      </w:pPr>
      <w:r w:rsidRPr="0025217F">
        <w:rPr>
          <w:rFonts w:ascii="Times New Roman"/>
        </w:rPr>
        <w:t>To avoid having later edits overwrite earlier edits, or have edits get rejected because their adds were rejected, users should wait until receiving notification from CDX that all outstanding batches have been processed and any rejections should be corrected before submitting the next new batch.</w:t>
      </w:r>
    </w:p>
    <w:p w14:paraId="7FADF27E" w14:textId="15182C13" w:rsidR="000C6C5E" w:rsidRPr="0025217F" w:rsidRDefault="00756A82" w:rsidP="0025217F">
      <w:pPr>
        <w:jc w:val="both"/>
        <w:rPr>
          <w:rFonts w:ascii="Times New Roman"/>
        </w:rPr>
      </w:pPr>
      <w:r>
        <w:rPr>
          <w:noProof/>
        </w:rPr>
        <w:drawing>
          <wp:anchor distT="0" distB="0" distL="114300" distR="114300" simplePos="0" relativeHeight="251693056" behindDoc="0" locked="0" layoutInCell="1" allowOverlap="1" wp14:anchorId="11368DC4" wp14:editId="02F8905B">
            <wp:simplePos x="0" y="0"/>
            <wp:positionH relativeFrom="margin">
              <wp:posOffset>182880</wp:posOffset>
            </wp:positionH>
            <wp:positionV relativeFrom="paragraph">
              <wp:posOffset>83820</wp:posOffset>
            </wp:positionV>
            <wp:extent cx="822234" cy="784860"/>
            <wp:effectExtent l="0" t="0" r="0" b="0"/>
            <wp:wrapNone/>
            <wp:docPr id="26" name="Picture 2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rFonts w:ascii="Times New Roman"/>
          <w:noProof/>
        </w:rPr>
        <mc:AlternateContent>
          <mc:Choice Requires="wps">
            <w:drawing>
              <wp:anchor distT="0" distB="0" distL="0" distR="0" simplePos="0" relativeHeight="251610112" behindDoc="0" locked="0" layoutInCell="1" allowOverlap="1" wp14:anchorId="489E43C4" wp14:editId="0B9D5643">
                <wp:simplePos x="0" y="0"/>
                <wp:positionH relativeFrom="page">
                  <wp:posOffset>2018030</wp:posOffset>
                </wp:positionH>
                <wp:positionV relativeFrom="paragraph">
                  <wp:posOffset>226060</wp:posOffset>
                </wp:positionV>
                <wp:extent cx="4042410" cy="527685"/>
                <wp:effectExtent l="0" t="0" r="15240" b="24765"/>
                <wp:wrapTopAndBottom/>
                <wp:docPr id="1427"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0F2944" w14:textId="77777777" w:rsidR="00594258" w:rsidRPr="005016BF" w:rsidRDefault="00594258">
                            <w:pPr>
                              <w:spacing w:before="15" w:line="242" w:lineRule="auto"/>
                              <w:ind w:left="107" w:right="105"/>
                              <w:jc w:val="both"/>
                              <w:rPr>
                                <w:rFonts w:ascii="Times New Roman"/>
                                <w:iCs/>
                              </w:rPr>
                            </w:pPr>
                            <w:r w:rsidRPr="005016BF">
                              <w:rPr>
                                <w:rFonts w:ascii="Times New Roman"/>
                                <w:iCs/>
                              </w:rPr>
                              <w:t>Submitters should identify and correct any submissions that are rejected by CDX or ICIS-NPDES Batch and resubmit the corrections before submitting any new files to ICIS-NPDES Batch!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9E43C4" id="Text Box 163" o:spid="_x0000_s1044" type="#_x0000_t202" alt="Callout box showing the text:&#10;Submitters should identify and correct any submissions that are rejected by CDX or ICIS-NPDES Batch and resubmit the corrections before submitting any new files to ICIS-NPDES Batch!" style="position:absolute;left:0;text-align:left;margin-left:158.9pt;margin-top:17.8pt;width:318.3pt;height:41.5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q3GAIAABYEAAAOAAAAZHJzL2Uyb0RvYy54bWysU9tu2zAMfR+wfxD0vjgJ0s4w4hRdsg4D&#10;ugvQ7QNkWbaFyaJGKbGzrx8lO2mxvQ3zg0CZ5CF5eLS9G3vDTgq9Blvy1WLJmbISam3bkn//9vAm&#10;58wHYWthwKqSn5Xnd7vXr7aDK9QaOjC1QkYg1heDK3kXgiuyzMtO9cIvwClLzgawF4Gu2GY1ioHQ&#10;e5Otl8vbbACsHYJU3tPfw+Tku4TfNEqGL03jVWCm5NRbSCems4pnttuKokXhOi3nNsQ/dNELbano&#10;FeoggmBH1H9B9VoieGjCQkKfQdNoqdIMNM1q+cc0T51wKs1C5Hh3pcn/P1j5+fTkviIL4zsYaYFp&#10;CO8eQf7wzMK+E7ZV94gwdErUVHgVKcsG54s5NVLtCx9BquET1LRkcQyQgMYG+8gKzckInRZwvpKu&#10;xsAk/dwsN+vNilySfDfrt7f5TSohiku2Qx8+KOhZNEqOtNSELk6PPsRuRHEJicUsPGhj0mKNZQO1&#10;nK/zfBoMjK6jN8Z5bKu9QXYSURvpmwv7l2ER+iB8N8Ul16SaXgeSrtF9yfNrtigiT+9tneoHoc1k&#10;U4/GzsRFribWwliNTNexxYgZiaygPhOVCJNU6WmR0QH+4mwgmZbc/zwKVJyZj5bWETV9MfBiVBdD&#10;WEmpJZcBOZsu+zCp/+hQtx1hTyu3cE9La3Ti87mPuWMSX6J5fihR3S/vKer5Oe9+AwAA//8DAFBL&#10;AwQUAAYACAAAACEA2yl27eEAAAAKAQAADwAAAGRycy9kb3ducmV2LnhtbEyPTU+DQBCG7yb+h82Y&#10;eLMLUtqKLI0avejBWD/icWC3QGRnKbtQ/PeOJ73NZJ6887z5dradmMzgW0cK4kUEwlDldEu1grfX&#10;h4sNCB+QNHaOjIJv42FbnJ7kmGl3pBcz7UItOIR8hgqaEPpMSl81xqJfuN4Q3/ZusBh4HWqpBzxy&#10;uO3kZRStpMWW+EODvblrTPW1G62Cd/04pVROz+PtIfls9vf4kTwdlDo/m2+uQQQzhz8YfvVZHQp2&#10;Kt1I2otOQRKvWT3wkK5AMHCVLpcgSibjzRpkkcv/FYofAAAA//8DAFBLAQItABQABgAIAAAAIQC2&#10;gziS/gAAAOEBAAATAAAAAAAAAAAAAAAAAAAAAABbQ29udGVudF9UeXBlc10ueG1sUEsBAi0AFAAG&#10;AAgAAAAhADj9If/WAAAAlAEAAAsAAAAAAAAAAAAAAAAALwEAAF9yZWxzLy5yZWxzUEsBAi0AFAAG&#10;AAgAAAAhAIUCWrcYAgAAFgQAAA4AAAAAAAAAAAAAAAAALgIAAGRycy9lMm9Eb2MueG1sUEsBAi0A&#10;FAAGAAgAAAAhANspdu3hAAAACgEAAA8AAAAAAAAAAAAAAAAAcgQAAGRycy9kb3ducmV2LnhtbFBL&#10;BQYAAAAABAAEAPMAAACABQAAAAA=&#10;" filled="f" strokeweight="1.44pt">
                <v:textbox inset="0,0,0,0">
                  <w:txbxContent>
                    <w:p w14:paraId="680F2944" w14:textId="77777777" w:rsidR="00594258" w:rsidRPr="005016BF" w:rsidRDefault="00594258">
                      <w:pPr>
                        <w:spacing w:before="15" w:line="242" w:lineRule="auto"/>
                        <w:ind w:left="107" w:right="105"/>
                        <w:jc w:val="both"/>
                        <w:rPr>
                          <w:rFonts w:ascii="Times New Roman"/>
                          <w:iCs/>
                        </w:rPr>
                      </w:pPr>
                      <w:r w:rsidRPr="005016BF">
                        <w:rPr>
                          <w:rFonts w:ascii="Times New Roman"/>
                          <w:iCs/>
                        </w:rPr>
                        <w:t>Submitters should identify and correct any submissions that are rejected by CDX or ICIS-NPDES Batch and resubmit the corrections before submitting any new files to ICIS-NPDES Batch!</w:t>
                      </w:r>
                    </w:p>
                  </w:txbxContent>
                </v:textbox>
                <w10:wrap type="topAndBottom" anchorx="page"/>
              </v:shape>
            </w:pict>
          </mc:Fallback>
        </mc:AlternateContent>
      </w:r>
    </w:p>
    <w:p w14:paraId="4F3CC84E" w14:textId="2C4415AF" w:rsidR="000C6C5E" w:rsidRPr="0025217F" w:rsidRDefault="000C6C5E" w:rsidP="0025217F">
      <w:pPr>
        <w:jc w:val="both"/>
        <w:rPr>
          <w:rFonts w:ascii="Times New Roman"/>
        </w:rPr>
      </w:pPr>
    </w:p>
    <w:p w14:paraId="69DD2DFA" w14:textId="4AF9AEB0" w:rsidR="000C6C5E" w:rsidRDefault="008C42BC" w:rsidP="0025217F">
      <w:pPr>
        <w:jc w:val="both"/>
        <w:rPr>
          <w:rFonts w:ascii="Times New Roman"/>
        </w:rPr>
      </w:pPr>
      <w:r>
        <w:rPr>
          <w:rFonts w:ascii="Times New Roman"/>
        </w:rPr>
        <w:t>The steps for submitting using the Exchange Network Services Center are</w:t>
      </w:r>
      <w:r w:rsidR="0064424D">
        <w:rPr>
          <w:rFonts w:ascii="Times New Roman"/>
        </w:rPr>
        <w:t xml:space="preserve"> provided below</w:t>
      </w:r>
      <w:r>
        <w:rPr>
          <w:rFonts w:ascii="Times New Roman"/>
        </w:rPr>
        <w:t>:</w:t>
      </w:r>
    </w:p>
    <w:p w14:paraId="73B80153" w14:textId="77777777" w:rsidR="000C6C5E" w:rsidRPr="00744B1A" w:rsidRDefault="000C6C5E" w:rsidP="0025217F">
      <w:pPr>
        <w:pStyle w:val="BodyText"/>
        <w:jc w:val="both"/>
        <w:rPr>
          <w:sz w:val="22"/>
          <w:szCs w:val="22"/>
        </w:rPr>
      </w:pPr>
    </w:p>
    <w:p w14:paraId="4ECED8D2" w14:textId="56187C5D" w:rsidR="0064424D" w:rsidRDefault="0064424D" w:rsidP="00F92DCA">
      <w:pPr>
        <w:pStyle w:val="ListParagraph"/>
        <w:numPr>
          <w:ilvl w:val="0"/>
          <w:numId w:val="184"/>
        </w:numPr>
        <w:ind w:left="360"/>
        <w:jc w:val="both"/>
      </w:pPr>
      <w:r>
        <w:t>Obtain an account for the Exchange Network Service Center (see Section 4.5.1). This is also know</w:t>
      </w:r>
      <w:r w:rsidR="00812113">
        <w:t>n</w:t>
      </w:r>
      <w:r>
        <w:t xml:space="preserve"> as your NAAS account. Please note that you will need to different accounts (each with their own password) for the test and production environments.</w:t>
      </w:r>
      <w:r w:rsidR="00812113">
        <w:t xml:space="preserve"> </w:t>
      </w:r>
      <w:r w:rsidR="00812113" w:rsidRPr="00812113">
        <w:t xml:space="preserve">You can request help with the EN Service Center (including registration) by sending an email to: </w:t>
      </w:r>
      <w:hyperlink r:id="rId92" w:history="1">
        <w:r w:rsidR="00812113" w:rsidRPr="00512805">
          <w:rPr>
            <w:rStyle w:val="Hyperlink"/>
          </w:rPr>
          <w:t>nodehelpdesk@epacdx.net</w:t>
        </w:r>
      </w:hyperlink>
      <w:r w:rsidR="00812113">
        <w:t xml:space="preserve">. </w:t>
      </w:r>
    </w:p>
    <w:p w14:paraId="740E1FFE" w14:textId="77777777" w:rsidR="008B2313" w:rsidRDefault="008B2313" w:rsidP="008B2313">
      <w:pPr>
        <w:pStyle w:val="ListParagraph"/>
        <w:ind w:left="360" w:firstLine="0"/>
        <w:jc w:val="both"/>
      </w:pPr>
    </w:p>
    <w:p w14:paraId="7517D31F" w14:textId="240E8779" w:rsidR="000C6C5E" w:rsidRDefault="00812113" w:rsidP="00F92DCA">
      <w:pPr>
        <w:pStyle w:val="ListParagraph"/>
        <w:numPr>
          <w:ilvl w:val="0"/>
          <w:numId w:val="184"/>
        </w:numPr>
        <w:ind w:left="360"/>
        <w:jc w:val="both"/>
      </w:pPr>
      <w:r>
        <w:t xml:space="preserve">Use a web browser to navigate to the Exchange Network Service Center (test or production environments). Enter your </w:t>
      </w:r>
      <w:r w:rsidR="008C42BC" w:rsidRPr="00744B1A">
        <w:t xml:space="preserve">NAAS account and CDX password, then click on the </w:t>
      </w:r>
      <w:r w:rsidR="008B2313">
        <w:t>“</w:t>
      </w:r>
      <w:r w:rsidR="008C42BC" w:rsidRPr="008B2313">
        <w:rPr>
          <w:bCs/>
        </w:rPr>
        <w:t>Login</w:t>
      </w:r>
      <w:r w:rsidR="008B2313">
        <w:rPr>
          <w:b/>
          <w:spacing w:val="-10"/>
        </w:rPr>
        <w:t>”</w:t>
      </w:r>
      <w:r w:rsidR="008C42BC" w:rsidRPr="00744B1A">
        <w:rPr>
          <w:b/>
          <w:spacing w:val="-10"/>
        </w:rPr>
        <w:t xml:space="preserve"> </w:t>
      </w:r>
      <w:r w:rsidR="008C42BC" w:rsidRPr="00744B1A">
        <w:t>button</w:t>
      </w:r>
      <w:r>
        <w:t>.</w:t>
      </w:r>
    </w:p>
    <w:p w14:paraId="55C670D8" w14:textId="4213D844" w:rsidR="00812113" w:rsidRDefault="00812113" w:rsidP="00F92DCA">
      <w:pPr>
        <w:pStyle w:val="ListParagraph"/>
        <w:numPr>
          <w:ilvl w:val="1"/>
          <w:numId w:val="184"/>
        </w:numPr>
        <w:ind w:left="720"/>
        <w:jc w:val="both"/>
      </w:pPr>
      <w:r w:rsidRPr="00812113">
        <w:t xml:space="preserve">Test: </w:t>
      </w:r>
      <w:hyperlink r:id="rId93" w:history="1">
        <w:r w:rsidRPr="00812113">
          <w:rPr>
            <w:rStyle w:val="Hyperlink"/>
          </w:rPr>
          <w:t>https://enservicestest.epacdxnode.net</w:t>
        </w:r>
      </w:hyperlink>
    </w:p>
    <w:p w14:paraId="18764452" w14:textId="010058E8" w:rsidR="00812113" w:rsidRDefault="00812113" w:rsidP="00F92DCA">
      <w:pPr>
        <w:pStyle w:val="ListParagraph"/>
        <w:numPr>
          <w:ilvl w:val="1"/>
          <w:numId w:val="184"/>
        </w:numPr>
        <w:ind w:left="720"/>
        <w:jc w:val="both"/>
      </w:pPr>
      <w:r w:rsidRPr="00812113">
        <w:t>Prod</w:t>
      </w:r>
      <w:r w:rsidR="00F014CC">
        <w:t>uction</w:t>
      </w:r>
      <w:r w:rsidRPr="00812113">
        <w:t xml:space="preserve">: </w:t>
      </w:r>
      <w:hyperlink r:id="rId94" w:history="1">
        <w:r w:rsidRPr="00512805">
          <w:rPr>
            <w:rStyle w:val="Hyperlink"/>
          </w:rPr>
          <w:t>https://enservices.epa.gov/login.aspx</w:t>
        </w:r>
      </w:hyperlink>
    </w:p>
    <w:p w14:paraId="5556A473" w14:textId="3F664323" w:rsidR="008B2313" w:rsidRDefault="008B2313">
      <w:r>
        <w:br w:type="page"/>
      </w:r>
    </w:p>
    <w:p w14:paraId="5BC56A75" w14:textId="49FE6C1C" w:rsidR="00812113" w:rsidRDefault="008B2313" w:rsidP="00F92DCA">
      <w:pPr>
        <w:pStyle w:val="ListParagraph"/>
        <w:numPr>
          <w:ilvl w:val="0"/>
          <w:numId w:val="184"/>
        </w:numPr>
        <w:ind w:left="360"/>
        <w:jc w:val="both"/>
      </w:pPr>
      <w:r w:rsidRPr="008B2313">
        <w:rPr>
          <w:u w:val="single"/>
        </w:rPr>
        <w:lastRenderedPageBreak/>
        <w:t>EPA Test Environment</w:t>
      </w:r>
      <w:r w:rsidR="00812113" w:rsidRPr="00812113">
        <w:t xml:space="preserve">: </w:t>
      </w:r>
      <w:r>
        <w:t>You will use</w:t>
      </w:r>
      <w:r w:rsidR="00812113" w:rsidRPr="00812113">
        <w:t xml:space="preserve"> the “ICIS-AIR” (all Caps!) dataflow on the “NGNTest2.0 Node” </w:t>
      </w:r>
      <w:r>
        <w:t>to send NPDES program data to EPA’s test environment. You will use a web browser and navigate to the URL listed above for Test</w:t>
      </w:r>
      <w:r w:rsidR="00812113">
        <w:t>.</w:t>
      </w:r>
      <w:r>
        <w:t xml:space="preserve"> Below are steps you need to follow for sending NPDES program data to EPA’s test environment. </w:t>
      </w:r>
    </w:p>
    <w:p w14:paraId="65A6F7BC" w14:textId="0D8CBBFD" w:rsidR="008B2313" w:rsidRPr="008B2313" w:rsidRDefault="008B2313" w:rsidP="00F92DCA">
      <w:pPr>
        <w:pStyle w:val="ListParagraph"/>
        <w:numPr>
          <w:ilvl w:val="1"/>
          <w:numId w:val="184"/>
        </w:numPr>
        <w:ind w:left="720"/>
        <w:jc w:val="both"/>
      </w:pPr>
      <w:r w:rsidRPr="008B2313">
        <w:t xml:space="preserve">From </w:t>
      </w:r>
      <w:r>
        <w:t>the Exchange Network Service Center</w:t>
      </w:r>
      <w:r w:rsidRPr="008B2313">
        <w:t xml:space="preserve"> </w:t>
      </w:r>
      <w:r>
        <w:t xml:space="preserve">(test) </w:t>
      </w:r>
      <w:r w:rsidRPr="008B2313">
        <w:t xml:space="preserve">home page, click on </w:t>
      </w:r>
      <w:r>
        <w:t xml:space="preserve">the </w:t>
      </w:r>
      <w:r w:rsidRPr="008B2313">
        <w:t xml:space="preserve">“Exchange Network </w:t>
      </w:r>
      <w:r>
        <w:t>Services</w:t>
      </w:r>
      <w:r w:rsidRPr="008B2313">
        <w:t xml:space="preserve">” </w:t>
      </w:r>
      <w:r>
        <w:t xml:space="preserve">tab. </w:t>
      </w:r>
    </w:p>
    <w:p w14:paraId="517AE553" w14:textId="70B08A06" w:rsidR="008B2313" w:rsidRPr="008B2313" w:rsidRDefault="008B2313" w:rsidP="00F92DCA">
      <w:pPr>
        <w:pStyle w:val="ListParagraph"/>
        <w:numPr>
          <w:ilvl w:val="1"/>
          <w:numId w:val="184"/>
        </w:numPr>
        <w:ind w:left="720"/>
        <w:jc w:val="both"/>
      </w:pPr>
      <w:r w:rsidRPr="008B2313">
        <w:t xml:space="preserve">Use the default selection “Send information to a system on the Exchange Network” and click on </w:t>
      </w:r>
      <w:r>
        <w:t xml:space="preserve">the </w:t>
      </w:r>
      <w:r w:rsidRPr="008B2313">
        <w:t>“Continue”</w:t>
      </w:r>
      <w:r>
        <w:t xml:space="preserve"> button.</w:t>
      </w:r>
    </w:p>
    <w:p w14:paraId="64519FA0" w14:textId="214DB0AF" w:rsidR="008B2313" w:rsidRDefault="008B2313" w:rsidP="00F92DCA">
      <w:pPr>
        <w:pStyle w:val="ListParagraph"/>
        <w:numPr>
          <w:ilvl w:val="1"/>
          <w:numId w:val="184"/>
        </w:numPr>
        <w:ind w:left="720"/>
        <w:jc w:val="both"/>
      </w:pPr>
      <w:r w:rsidRPr="008B2313">
        <w:t xml:space="preserve">Type “ICIS-AIR” in the search and click on </w:t>
      </w:r>
      <w:r>
        <w:t xml:space="preserve">the </w:t>
      </w:r>
      <w:r w:rsidRPr="008B2313">
        <w:t>“Search”</w:t>
      </w:r>
      <w:r>
        <w:t xml:space="preserve"> button</w:t>
      </w:r>
      <w:r w:rsidRPr="008B2313">
        <w:t xml:space="preserve">. </w:t>
      </w:r>
      <w:r>
        <w:t xml:space="preserve">You will see two results. Click on the </w:t>
      </w:r>
      <w:r w:rsidRPr="008B2313">
        <w:t xml:space="preserve">“Send Info” </w:t>
      </w:r>
      <w:r>
        <w:t xml:space="preserve">link </w:t>
      </w:r>
      <w:r w:rsidRPr="008B2313">
        <w:t>(for “NGNTest2.0”).</w:t>
      </w:r>
    </w:p>
    <w:p w14:paraId="6DEAFDFA" w14:textId="179C673A" w:rsidR="008B2313" w:rsidRDefault="008B2313" w:rsidP="008B2313">
      <w:pPr>
        <w:jc w:val="both"/>
      </w:pPr>
    </w:p>
    <w:p w14:paraId="6630EB6B" w14:textId="609B666E" w:rsidR="008B2313" w:rsidRDefault="008B2313" w:rsidP="008B2313">
      <w:pPr>
        <w:jc w:val="center"/>
      </w:pPr>
      <w:r w:rsidRPr="008B2313">
        <w:rPr>
          <w:noProof/>
        </w:rPr>
        <w:drawing>
          <wp:inline distT="0" distB="0" distL="0" distR="0" wp14:anchorId="44B5746F" wp14:editId="47E56465">
            <wp:extent cx="5416550" cy="1283537"/>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31044" cy="1286972"/>
                    </a:xfrm>
                    <a:prstGeom prst="rect">
                      <a:avLst/>
                    </a:prstGeom>
                  </pic:spPr>
                </pic:pic>
              </a:graphicData>
            </a:graphic>
          </wp:inline>
        </w:drawing>
      </w:r>
    </w:p>
    <w:p w14:paraId="6F27BD1F" w14:textId="628F34D6" w:rsidR="008B2313" w:rsidRDefault="008B2313" w:rsidP="008B2313">
      <w:pPr>
        <w:jc w:val="both"/>
      </w:pPr>
    </w:p>
    <w:p w14:paraId="72BC8EEB" w14:textId="0C0107C6" w:rsidR="008B2313" w:rsidRPr="008B2313" w:rsidRDefault="000415CD" w:rsidP="00F92DCA">
      <w:pPr>
        <w:pStyle w:val="ListParagraph"/>
        <w:numPr>
          <w:ilvl w:val="1"/>
          <w:numId w:val="184"/>
        </w:numPr>
        <w:ind w:left="720"/>
        <w:jc w:val="both"/>
      </w:pPr>
      <w:r>
        <w:t xml:space="preserve">Click on the </w:t>
      </w:r>
      <w:r w:rsidR="008B2313" w:rsidRPr="008B2313">
        <w:t>“Continue”</w:t>
      </w:r>
      <w:r>
        <w:t xml:space="preserve"> on the next screen.</w:t>
      </w:r>
    </w:p>
    <w:p w14:paraId="46C3D18B" w14:textId="6F95DAFA" w:rsidR="008B2313" w:rsidRPr="008B2313" w:rsidRDefault="000415CD" w:rsidP="00F92DCA">
      <w:pPr>
        <w:pStyle w:val="ListParagraph"/>
        <w:numPr>
          <w:ilvl w:val="1"/>
          <w:numId w:val="184"/>
        </w:numPr>
        <w:ind w:left="720"/>
        <w:jc w:val="both"/>
      </w:pPr>
      <w:r>
        <w:t>Click on the “</w:t>
      </w:r>
      <w:r w:rsidR="008B2313" w:rsidRPr="008B2313">
        <w:t xml:space="preserve">Choose File” button to identify the zip file you want to </w:t>
      </w:r>
      <w:r>
        <w:t xml:space="preserve">upload and then </w:t>
      </w:r>
      <w:r w:rsidR="008B2313" w:rsidRPr="008B2313">
        <w:t xml:space="preserve">click on </w:t>
      </w:r>
      <w:r>
        <w:t xml:space="preserve">the </w:t>
      </w:r>
      <w:r w:rsidR="008B2313" w:rsidRPr="008B2313">
        <w:t>“Continue”</w:t>
      </w:r>
      <w:r>
        <w:t xml:space="preserve"> button.</w:t>
      </w:r>
    </w:p>
    <w:p w14:paraId="6AC0DB67" w14:textId="77777777" w:rsidR="000415CD" w:rsidRDefault="000415CD" w:rsidP="00F92DCA">
      <w:pPr>
        <w:pStyle w:val="ListParagraph"/>
        <w:numPr>
          <w:ilvl w:val="1"/>
          <w:numId w:val="184"/>
        </w:numPr>
        <w:ind w:left="720"/>
        <w:jc w:val="both"/>
      </w:pPr>
      <w:r>
        <w:t>You have the option to provide metadata for this zip file. C</w:t>
      </w:r>
      <w:r w:rsidRPr="008B2313">
        <w:t xml:space="preserve">lick on </w:t>
      </w:r>
      <w:r>
        <w:t xml:space="preserve">the </w:t>
      </w:r>
      <w:r w:rsidRPr="008B2313">
        <w:t>“Continue”</w:t>
      </w:r>
      <w:r>
        <w:t xml:space="preserve"> button.</w:t>
      </w:r>
    </w:p>
    <w:p w14:paraId="452746E8" w14:textId="7154AAD8" w:rsidR="008B2313" w:rsidRDefault="000415CD" w:rsidP="00F92DCA">
      <w:pPr>
        <w:pStyle w:val="ListParagraph"/>
        <w:numPr>
          <w:ilvl w:val="1"/>
          <w:numId w:val="184"/>
        </w:numPr>
        <w:ind w:left="720"/>
        <w:jc w:val="both"/>
      </w:pPr>
      <w:r>
        <w:t xml:space="preserve">You have the option to provide one or more </w:t>
      </w:r>
      <w:r w:rsidR="008B2313" w:rsidRPr="008B2313">
        <w:t xml:space="preserve">emails that will receive notifications when the file is received and processed. </w:t>
      </w:r>
      <w:r>
        <w:t>C</w:t>
      </w:r>
      <w:r w:rsidRPr="008B2313">
        <w:t xml:space="preserve">lick on </w:t>
      </w:r>
      <w:r>
        <w:t xml:space="preserve">the </w:t>
      </w:r>
      <w:r w:rsidRPr="008B2313">
        <w:t>“</w:t>
      </w:r>
      <w:r>
        <w:t>Send Data</w:t>
      </w:r>
      <w:r w:rsidRPr="008B2313">
        <w:t>”</w:t>
      </w:r>
      <w:r>
        <w:t xml:space="preserve"> button.</w:t>
      </w:r>
    </w:p>
    <w:p w14:paraId="2E0B43C6" w14:textId="582B088B" w:rsidR="000C6C5E" w:rsidRPr="00744B1A" w:rsidRDefault="000C6C5E" w:rsidP="000415CD">
      <w:pPr>
        <w:pStyle w:val="BodyText"/>
        <w:rPr>
          <w:sz w:val="22"/>
          <w:szCs w:val="22"/>
        </w:rPr>
      </w:pPr>
    </w:p>
    <w:p w14:paraId="0133D1FC" w14:textId="536B4773" w:rsidR="000C6C5E" w:rsidRDefault="000415CD" w:rsidP="000415CD">
      <w:pPr>
        <w:pStyle w:val="BodyText"/>
        <w:jc w:val="center"/>
        <w:rPr>
          <w:sz w:val="22"/>
          <w:szCs w:val="22"/>
        </w:rPr>
      </w:pPr>
      <w:r w:rsidRPr="000415CD">
        <w:rPr>
          <w:noProof/>
          <w:sz w:val="22"/>
          <w:szCs w:val="22"/>
        </w:rPr>
        <w:drawing>
          <wp:inline distT="0" distB="0" distL="0" distR="0" wp14:anchorId="55A0F90B" wp14:editId="0D00CCA9">
            <wp:extent cx="5308600" cy="1609595"/>
            <wp:effectExtent l="0" t="0" r="635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34310" cy="1617390"/>
                    </a:xfrm>
                    <a:prstGeom prst="rect">
                      <a:avLst/>
                    </a:prstGeom>
                  </pic:spPr>
                </pic:pic>
              </a:graphicData>
            </a:graphic>
          </wp:inline>
        </w:drawing>
      </w:r>
    </w:p>
    <w:p w14:paraId="6D36958A" w14:textId="77777777" w:rsidR="00F75309" w:rsidRPr="00744B1A" w:rsidRDefault="00F75309" w:rsidP="0013314C">
      <w:pPr>
        <w:pStyle w:val="BodyText"/>
        <w:ind w:left="720"/>
        <w:jc w:val="both"/>
        <w:rPr>
          <w:sz w:val="22"/>
          <w:szCs w:val="22"/>
        </w:rPr>
      </w:pPr>
    </w:p>
    <w:p w14:paraId="5467F616" w14:textId="77777777" w:rsidR="000415CD" w:rsidRDefault="000415CD">
      <w:pPr>
        <w:rPr>
          <w:rFonts w:ascii="Times New Roman" w:eastAsia="Times New Roman" w:hAnsi="Times New Roman" w:cs="Times New Roman"/>
        </w:rPr>
      </w:pPr>
      <w:r>
        <w:br w:type="page"/>
      </w:r>
    </w:p>
    <w:p w14:paraId="3C0B55DD" w14:textId="094270B4" w:rsidR="000C6C5E" w:rsidRDefault="000415CD" w:rsidP="00F92DCA">
      <w:pPr>
        <w:pStyle w:val="ListParagraph"/>
        <w:numPr>
          <w:ilvl w:val="0"/>
          <w:numId w:val="184"/>
        </w:numPr>
        <w:ind w:left="720" w:right="121"/>
        <w:jc w:val="both"/>
      </w:pPr>
      <w:r>
        <w:lastRenderedPageBreak/>
        <w:t>You will receive notice that the file was received. Links are provided to check on the status of your submission.</w:t>
      </w:r>
    </w:p>
    <w:p w14:paraId="6F6F4ABC" w14:textId="2F891560" w:rsidR="000415CD" w:rsidRDefault="000415CD" w:rsidP="000415CD">
      <w:pPr>
        <w:ind w:right="121"/>
        <w:jc w:val="both"/>
      </w:pPr>
    </w:p>
    <w:p w14:paraId="3905DEFD" w14:textId="7D615242" w:rsidR="000415CD" w:rsidRDefault="000415CD" w:rsidP="000415CD">
      <w:pPr>
        <w:ind w:right="121"/>
        <w:jc w:val="center"/>
      </w:pPr>
      <w:r w:rsidRPr="000415CD">
        <w:rPr>
          <w:noProof/>
        </w:rPr>
        <w:drawing>
          <wp:inline distT="0" distB="0" distL="0" distR="0" wp14:anchorId="199D9ED2" wp14:editId="505101D9">
            <wp:extent cx="4165600" cy="2566484"/>
            <wp:effectExtent l="0" t="0" r="6350" b="571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73415" cy="2571299"/>
                    </a:xfrm>
                    <a:prstGeom prst="rect">
                      <a:avLst/>
                    </a:prstGeom>
                  </pic:spPr>
                </pic:pic>
              </a:graphicData>
            </a:graphic>
          </wp:inline>
        </w:drawing>
      </w:r>
    </w:p>
    <w:p w14:paraId="3B067A32" w14:textId="5FE928C8" w:rsidR="00F75309" w:rsidRPr="00744B1A" w:rsidRDefault="000415CD" w:rsidP="00F75309">
      <w:pPr>
        <w:pStyle w:val="ListParagraph"/>
        <w:ind w:left="720" w:right="121" w:firstLine="0"/>
        <w:jc w:val="both"/>
      </w:pPr>
      <w:r w:rsidRPr="0025217F">
        <w:rPr>
          <w:noProof/>
        </w:rPr>
        <mc:AlternateContent>
          <mc:Choice Requires="wps">
            <w:drawing>
              <wp:anchor distT="0" distB="0" distL="0" distR="0" simplePos="0" relativeHeight="251732992" behindDoc="0" locked="0" layoutInCell="1" allowOverlap="1" wp14:anchorId="276D9787" wp14:editId="0ECE6570">
                <wp:simplePos x="0" y="0"/>
                <wp:positionH relativeFrom="margin">
                  <wp:align>center</wp:align>
                </wp:positionH>
                <wp:positionV relativeFrom="paragraph">
                  <wp:posOffset>270510</wp:posOffset>
                </wp:positionV>
                <wp:extent cx="4042410" cy="527685"/>
                <wp:effectExtent l="0" t="0" r="15240" b="24765"/>
                <wp:wrapTopAndBottom/>
                <wp:docPr id="1376"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AD0014" w14:textId="4E8AB9F5" w:rsidR="000415CD" w:rsidRPr="005016BF" w:rsidRDefault="000415CD" w:rsidP="000415CD">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w:t>
                            </w:r>
                            <w:r w:rsidR="00203F41">
                              <w:rPr>
                                <w:rFonts w:ascii="Times New Roman"/>
                                <w:iCs/>
                              </w:rPr>
                              <w:t>get easy access to this service for future submissions</w:t>
                            </w:r>
                            <w:r w:rsidRPr="005016BF">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6D9787" id="_x0000_s1045" type="#_x0000_t202" alt="Callout box showing the text:&#10;Submitters should identify and correct any submissions that are rejected by CDX or ICIS-NPDES Batch and resubmit the corrections before submitting any new files to ICIS-NPDES Batch!" style="position:absolute;left:0;text-align:left;margin-left:0;margin-top:21.3pt;width:318.3pt;height:41.55pt;z-index:2517329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ErGQIAABYEAAAOAAAAZHJzL2Uyb0RvYy54bWysU1Fv0zAQfkfiP1h+p2mrboSo6TRahpDG&#10;QBr8AMdxEgvHZ85uk/HrOTtpN8EbIg/WOXf33d13n7c3Y2/YSaHXYEu+Wiw5U1ZCrW1b8u/f7t7k&#10;nPkgbC0MWFXyJ+X5ze71q+3gCrWGDkytkBGI9cXgSt6F4Ios87JTvfALcMqSswHsRaArtlmNYiD0&#10;3mTr5fI6GwBrhyCV9/T3MDn5LuE3jZLhS9N4FZgpOfUW0onprOKZ7baiaFG4Tsu5DfEPXfRCWyp6&#10;gTqIINgR9V9QvZYIHpqwkNBn0DRaqjQDTbNa/jHNYyecSrMQOd5daPL/D1Y+nB7dV2RhfA8jLTAN&#10;4d09yB+eWdh3wrbqFhGGTomaCq8iZdngfDGnRqp94SNINXyGmpYsjgES0NhgH1mhORmh0wKeLqSr&#10;MTBJPzfLzXqzIpck39X67XV+lUqI4pzt0IePCnoWjZIjLTWhi9O9D7EbUZxDYjELd9qYtFhj2UAt&#10;5+s8nwYDo+vojXEe22pvkJ1E1Eb65sL+ZViEPgjfTXHJNamm14Gka3Rf8vySLYrI0wdbp/pBaDPZ&#10;1KOxM3GRq4m1MFYj0zW1+C5iRiIrqJ+ISoRJqvS0yOgAf3E2kExL7n8eBSrOzCdL64iaPht4Nqqz&#10;Iayk1JLLgJxNl32Y1H90qNuOsKeVW7ilpTU68fncx9wxiS/RPD+UqO6X9xT1/Jx3vwEAAP//AwBQ&#10;SwMEFAAGAAgAAAAhANoa/ZbdAAAABwEAAA8AAABkcnMvZG93bnJldi54bWxMj09PhDAQxe8mfodm&#10;TLy5RXDRIGWjRi96MK5/4nGgXUqkU5YWFr+940lvb/Je3vtNuVlcL2Yzhs6TgvNVAsJQ43VHrYK3&#10;14ezKxAhImnsPRkF3ybApjo+KrHQ/kAvZt7GVnAJhQIV2BiHQsrQWOMwrPxgiL2dHx1GPsdW6hEP&#10;XO56mSZJLh12xAsWB3NnTfO1nZyCd/04r6men6fbffZpd/f4kT3tlTo9WW6uQUSzxL8w/OIzOlTM&#10;VPuJdBC9An4kKrhIcxDs5lnOouZYur4EWZXyP3/1AwAA//8DAFBLAQItABQABgAIAAAAIQC2gziS&#10;/gAAAOEBAAATAAAAAAAAAAAAAAAAAAAAAABbQ29udGVudF9UeXBlc10ueG1sUEsBAi0AFAAGAAgA&#10;AAAhADj9If/WAAAAlAEAAAsAAAAAAAAAAAAAAAAALwEAAF9yZWxzLy5yZWxzUEsBAi0AFAAGAAgA&#10;AAAhAGQ5ASsZAgAAFgQAAA4AAAAAAAAAAAAAAAAALgIAAGRycy9lMm9Eb2MueG1sUEsBAi0AFAAG&#10;AAgAAAAhANoa/ZbdAAAABwEAAA8AAAAAAAAAAAAAAAAAcwQAAGRycy9kb3ducmV2LnhtbFBLBQYA&#10;AAAABAAEAPMAAAB9BQAAAAA=&#10;" filled="f" strokeweight="1.44pt">
                <v:textbox inset="0,0,0,0">
                  <w:txbxContent>
                    <w:p w14:paraId="35AD0014" w14:textId="4E8AB9F5" w:rsidR="000415CD" w:rsidRPr="005016BF" w:rsidRDefault="000415CD" w:rsidP="000415CD">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w:t>
                      </w:r>
                      <w:r w:rsidR="00203F41">
                        <w:rPr>
                          <w:rFonts w:ascii="Times New Roman"/>
                          <w:iCs/>
                        </w:rPr>
                        <w:t>get easy access to this service for future submissions</w:t>
                      </w:r>
                      <w:r w:rsidRPr="005016BF">
                        <w:rPr>
                          <w:rFonts w:ascii="Times New Roman"/>
                          <w:iCs/>
                        </w:rPr>
                        <w:t>!</w:t>
                      </w:r>
                    </w:p>
                  </w:txbxContent>
                </v:textbox>
                <w10:wrap type="topAndBottom" anchorx="margin"/>
              </v:shape>
            </w:pict>
          </mc:Fallback>
        </mc:AlternateContent>
      </w:r>
    </w:p>
    <w:p w14:paraId="19E9C44C" w14:textId="7F6BA6C1" w:rsidR="000C6C5E" w:rsidRDefault="000415CD" w:rsidP="000415CD">
      <w:pPr>
        <w:pStyle w:val="BodyText"/>
        <w:rPr>
          <w:sz w:val="22"/>
          <w:szCs w:val="22"/>
        </w:rPr>
      </w:pPr>
      <w:r>
        <w:rPr>
          <w:noProof/>
        </w:rPr>
        <w:drawing>
          <wp:anchor distT="0" distB="0" distL="114300" distR="114300" simplePos="0" relativeHeight="251734016" behindDoc="0" locked="0" layoutInCell="1" allowOverlap="1" wp14:anchorId="60F75938" wp14:editId="0C269B5A">
            <wp:simplePos x="0" y="0"/>
            <wp:positionH relativeFrom="margin">
              <wp:posOffset>0</wp:posOffset>
            </wp:positionH>
            <wp:positionV relativeFrom="paragraph">
              <wp:posOffset>-635</wp:posOffset>
            </wp:positionV>
            <wp:extent cx="822234" cy="784860"/>
            <wp:effectExtent l="0" t="0" r="0" b="0"/>
            <wp:wrapNone/>
            <wp:docPr id="1377" name="Picture 137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03F40" w14:textId="77777777" w:rsidR="00F75309" w:rsidRPr="00744B1A" w:rsidRDefault="00F75309" w:rsidP="006766E1">
      <w:pPr>
        <w:pStyle w:val="BodyText"/>
        <w:ind w:left="720" w:hanging="360"/>
        <w:jc w:val="both"/>
        <w:rPr>
          <w:sz w:val="22"/>
          <w:szCs w:val="22"/>
        </w:rPr>
      </w:pPr>
    </w:p>
    <w:p w14:paraId="0794A283" w14:textId="02E29F40" w:rsidR="00203F41" w:rsidRDefault="00203F41" w:rsidP="00F92DCA">
      <w:pPr>
        <w:pStyle w:val="ListParagraph"/>
        <w:numPr>
          <w:ilvl w:val="0"/>
          <w:numId w:val="184"/>
        </w:numPr>
        <w:ind w:left="360"/>
        <w:jc w:val="both"/>
      </w:pPr>
      <w:r w:rsidRPr="008B2313">
        <w:rPr>
          <w:u w:val="single"/>
        </w:rPr>
        <w:t xml:space="preserve">EPA </w:t>
      </w:r>
      <w:r>
        <w:rPr>
          <w:u w:val="single"/>
        </w:rPr>
        <w:t>Production</w:t>
      </w:r>
      <w:r w:rsidRPr="008B2313">
        <w:rPr>
          <w:u w:val="single"/>
        </w:rPr>
        <w:t xml:space="preserve"> Environment</w:t>
      </w:r>
      <w:r w:rsidRPr="00812113">
        <w:t xml:space="preserve">: </w:t>
      </w:r>
      <w:r>
        <w:t>You will use</w:t>
      </w:r>
      <w:r w:rsidRPr="00812113">
        <w:t xml:space="preserve"> the “ICIS-</w:t>
      </w:r>
      <w:r>
        <w:t>NPDES</w:t>
      </w:r>
      <w:r w:rsidRPr="00812113">
        <w:t>” (all Caps!) dataflow on the “NGN</w:t>
      </w:r>
      <w:r>
        <w:t>Prod</w:t>
      </w:r>
      <w:r w:rsidRPr="00812113">
        <w:t xml:space="preserve">2.0 Node” </w:t>
      </w:r>
      <w:r>
        <w:t xml:space="preserve">to send NPDES program data to EPA’s production environment. You will use a web browser and navigate to the URL listed above for Production. Below are steps you need to follow for sending NPDES program data to EPA’s production environment. </w:t>
      </w:r>
    </w:p>
    <w:p w14:paraId="6C2B2CD1" w14:textId="23616B81" w:rsidR="00203F41" w:rsidRPr="008B2313" w:rsidRDefault="00203F41" w:rsidP="00F92DCA">
      <w:pPr>
        <w:pStyle w:val="ListParagraph"/>
        <w:numPr>
          <w:ilvl w:val="1"/>
          <w:numId w:val="184"/>
        </w:numPr>
        <w:ind w:left="720"/>
        <w:jc w:val="both"/>
      </w:pPr>
      <w:r w:rsidRPr="008B2313">
        <w:t xml:space="preserve">From </w:t>
      </w:r>
      <w:r>
        <w:t>the Exchange Network Service Center</w:t>
      </w:r>
      <w:r w:rsidRPr="008B2313">
        <w:t xml:space="preserve"> </w:t>
      </w:r>
      <w:r>
        <w:t xml:space="preserve">(production) </w:t>
      </w:r>
      <w:r w:rsidRPr="008B2313">
        <w:t xml:space="preserve">home page, click on </w:t>
      </w:r>
      <w:r>
        <w:t xml:space="preserve">the </w:t>
      </w:r>
      <w:r w:rsidRPr="008B2313">
        <w:t xml:space="preserve">“Exchange Network </w:t>
      </w:r>
      <w:r>
        <w:t>Services</w:t>
      </w:r>
      <w:r w:rsidRPr="008B2313">
        <w:t xml:space="preserve">” </w:t>
      </w:r>
      <w:r>
        <w:t xml:space="preserve">tab. </w:t>
      </w:r>
    </w:p>
    <w:p w14:paraId="4F6334BA" w14:textId="77777777" w:rsidR="00203F41" w:rsidRPr="008B2313" w:rsidRDefault="00203F41" w:rsidP="00F92DCA">
      <w:pPr>
        <w:pStyle w:val="ListParagraph"/>
        <w:numPr>
          <w:ilvl w:val="1"/>
          <w:numId w:val="184"/>
        </w:numPr>
        <w:ind w:left="720"/>
        <w:jc w:val="both"/>
      </w:pPr>
      <w:r w:rsidRPr="008B2313">
        <w:t xml:space="preserve">Use the default selection “Send information to a system on the Exchange Network” and click on </w:t>
      </w:r>
      <w:r>
        <w:t xml:space="preserve">the </w:t>
      </w:r>
      <w:r w:rsidRPr="008B2313">
        <w:t>“Continue”</w:t>
      </w:r>
      <w:r>
        <w:t xml:space="preserve"> button.</w:t>
      </w:r>
    </w:p>
    <w:p w14:paraId="2BEAA581" w14:textId="511AFED0" w:rsidR="00203F41" w:rsidRDefault="00203F41" w:rsidP="00F92DCA">
      <w:pPr>
        <w:pStyle w:val="ListParagraph"/>
        <w:numPr>
          <w:ilvl w:val="1"/>
          <w:numId w:val="184"/>
        </w:numPr>
        <w:ind w:left="720"/>
        <w:jc w:val="both"/>
      </w:pPr>
      <w:r w:rsidRPr="008B2313">
        <w:t>Type “ICIS-</w:t>
      </w:r>
      <w:r>
        <w:t>NPDES</w:t>
      </w:r>
      <w:r w:rsidRPr="008B2313">
        <w:t xml:space="preserve">” in the search and click on </w:t>
      </w:r>
      <w:r>
        <w:t xml:space="preserve">the </w:t>
      </w:r>
      <w:r w:rsidRPr="008B2313">
        <w:t>“Search”</w:t>
      </w:r>
      <w:r>
        <w:t xml:space="preserve"> button</w:t>
      </w:r>
      <w:r w:rsidRPr="008B2313">
        <w:t xml:space="preserve">. </w:t>
      </w:r>
      <w:r>
        <w:t xml:space="preserve">You will see two results. Click on the </w:t>
      </w:r>
      <w:r w:rsidRPr="008B2313">
        <w:t xml:space="preserve">“Send Info” </w:t>
      </w:r>
      <w:r>
        <w:t xml:space="preserve">link </w:t>
      </w:r>
      <w:r w:rsidRPr="008B2313">
        <w:t>(for “</w:t>
      </w:r>
      <w:r w:rsidRPr="00203F41">
        <w:t>NGNProd2.0</w:t>
      </w:r>
      <w:r w:rsidRPr="008B2313">
        <w:t>”).</w:t>
      </w:r>
    </w:p>
    <w:p w14:paraId="63DC08D9" w14:textId="3344C3EF" w:rsidR="00203F41" w:rsidRDefault="00203F41" w:rsidP="00203F41">
      <w:pPr>
        <w:jc w:val="both"/>
      </w:pPr>
    </w:p>
    <w:p w14:paraId="701D7838" w14:textId="0BF1D94E" w:rsidR="00203F41" w:rsidRDefault="00203F41" w:rsidP="00203F41">
      <w:pPr>
        <w:jc w:val="center"/>
      </w:pPr>
      <w:r w:rsidRPr="00203F41">
        <w:rPr>
          <w:noProof/>
        </w:rPr>
        <w:drawing>
          <wp:inline distT="0" distB="0" distL="0" distR="0" wp14:anchorId="582A3A4F" wp14:editId="5133A102">
            <wp:extent cx="5060950" cy="1373918"/>
            <wp:effectExtent l="0" t="0" r="635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81511" cy="1379500"/>
                    </a:xfrm>
                    <a:prstGeom prst="rect">
                      <a:avLst/>
                    </a:prstGeom>
                  </pic:spPr>
                </pic:pic>
              </a:graphicData>
            </a:graphic>
          </wp:inline>
        </w:drawing>
      </w:r>
    </w:p>
    <w:p w14:paraId="6EE7BF20" w14:textId="77777777" w:rsidR="00203F41" w:rsidRDefault="00203F41" w:rsidP="00203F41">
      <w:pPr>
        <w:jc w:val="both"/>
      </w:pPr>
    </w:p>
    <w:p w14:paraId="65AEEC45" w14:textId="77777777" w:rsidR="00203F41" w:rsidRPr="008B2313" w:rsidRDefault="00203F41" w:rsidP="00F92DCA">
      <w:pPr>
        <w:pStyle w:val="ListParagraph"/>
        <w:numPr>
          <w:ilvl w:val="1"/>
          <w:numId w:val="184"/>
        </w:numPr>
        <w:ind w:left="720"/>
        <w:jc w:val="both"/>
      </w:pPr>
      <w:r>
        <w:t xml:space="preserve">Click on the </w:t>
      </w:r>
      <w:r w:rsidRPr="008B2313">
        <w:t>“Continue”</w:t>
      </w:r>
      <w:r>
        <w:t xml:space="preserve"> on the next screen.</w:t>
      </w:r>
    </w:p>
    <w:p w14:paraId="02AB051D" w14:textId="77777777" w:rsidR="00203F41" w:rsidRPr="008B2313" w:rsidRDefault="00203F41" w:rsidP="00F92DCA">
      <w:pPr>
        <w:pStyle w:val="ListParagraph"/>
        <w:numPr>
          <w:ilvl w:val="1"/>
          <w:numId w:val="184"/>
        </w:numPr>
        <w:ind w:left="720"/>
        <w:jc w:val="both"/>
      </w:pPr>
      <w:r>
        <w:t>Click on the “</w:t>
      </w:r>
      <w:r w:rsidRPr="008B2313">
        <w:t xml:space="preserve">Choose File” button to identify the zip file you want to </w:t>
      </w:r>
      <w:r>
        <w:t xml:space="preserve">upload and then </w:t>
      </w:r>
      <w:r w:rsidRPr="008B2313">
        <w:t xml:space="preserve">click on </w:t>
      </w:r>
      <w:r>
        <w:t xml:space="preserve">the </w:t>
      </w:r>
      <w:r w:rsidRPr="008B2313">
        <w:t>“Continue”</w:t>
      </w:r>
      <w:r>
        <w:t xml:space="preserve"> button.</w:t>
      </w:r>
    </w:p>
    <w:p w14:paraId="75EFC82E" w14:textId="77777777" w:rsidR="00203F41" w:rsidRDefault="00203F41" w:rsidP="00F92DCA">
      <w:pPr>
        <w:pStyle w:val="ListParagraph"/>
        <w:numPr>
          <w:ilvl w:val="1"/>
          <w:numId w:val="184"/>
        </w:numPr>
        <w:ind w:left="720"/>
        <w:jc w:val="both"/>
      </w:pPr>
      <w:r>
        <w:t>You have the option to provide metadata for this zip file. C</w:t>
      </w:r>
      <w:r w:rsidRPr="008B2313">
        <w:t xml:space="preserve">lick on </w:t>
      </w:r>
      <w:r>
        <w:t xml:space="preserve">the </w:t>
      </w:r>
      <w:r w:rsidRPr="008B2313">
        <w:t>“Continue”</w:t>
      </w:r>
      <w:r>
        <w:t xml:space="preserve"> button.</w:t>
      </w:r>
    </w:p>
    <w:p w14:paraId="0ADF71B8" w14:textId="7D7F3DE2" w:rsidR="00203F41" w:rsidRDefault="00203F41" w:rsidP="00F92DCA">
      <w:pPr>
        <w:pStyle w:val="ListParagraph"/>
        <w:numPr>
          <w:ilvl w:val="1"/>
          <w:numId w:val="184"/>
        </w:numPr>
        <w:ind w:left="720"/>
        <w:jc w:val="both"/>
      </w:pPr>
      <w:r>
        <w:lastRenderedPageBreak/>
        <w:t xml:space="preserve">You have the option to provide one or more </w:t>
      </w:r>
      <w:r w:rsidRPr="008B2313">
        <w:t xml:space="preserve">emails that will receive notifications when the file is received and processed. </w:t>
      </w:r>
      <w:r>
        <w:t>C</w:t>
      </w:r>
      <w:r w:rsidRPr="008B2313">
        <w:t xml:space="preserve">lick on </w:t>
      </w:r>
      <w:r>
        <w:t xml:space="preserve">the </w:t>
      </w:r>
      <w:r w:rsidRPr="008B2313">
        <w:t>“</w:t>
      </w:r>
      <w:r>
        <w:t>Send Data</w:t>
      </w:r>
      <w:r w:rsidRPr="008B2313">
        <w:t>”</w:t>
      </w:r>
      <w:r>
        <w:t xml:space="preserve"> button.</w:t>
      </w:r>
    </w:p>
    <w:p w14:paraId="1575F912" w14:textId="2FFE966B" w:rsidR="002151CE" w:rsidRDefault="002151CE" w:rsidP="00F92DCA">
      <w:pPr>
        <w:pStyle w:val="ListParagraph"/>
        <w:numPr>
          <w:ilvl w:val="1"/>
          <w:numId w:val="184"/>
        </w:numPr>
        <w:ind w:left="720"/>
        <w:jc w:val="both"/>
      </w:pPr>
      <w:r>
        <w:t>You will receive notice that the file was received. Links are provided to check on the status of your submission. For example, the screenshot below shows the details of a zip file that contained one or more well-formed XML Instance Documents.</w:t>
      </w:r>
    </w:p>
    <w:p w14:paraId="391A64B4" w14:textId="77777777" w:rsidR="00203F41" w:rsidRPr="00744B1A" w:rsidRDefault="00203F41" w:rsidP="00203F41">
      <w:pPr>
        <w:pStyle w:val="BodyText"/>
        <w:rPr>
          <w:sz w:val="22"/>
          <w:szCs w:val="22"/>
        </w:rPr>
      </w:pPr>
    </w:p>
    <w:p w14:paraId="44962475" w14:textId="0FFE429D" w:rsidR="00203F41" w:rsidRDefault="002151CE" w:rsidP="002151CE">
      <w:pPr>
        <w:pStyle w:val="BodyText"/>
        <w:jc w:val="center"/>
        <w:rPr>
          <w:sz w:val="22"/>
          <w:szCs w:val="22"/>
        </w:rPr>
      </w:pPr>
      <w:r w:rsidRPr="002151CE">
        <w:rPr>
          <w:noProof/>
          <w:sz w:val="22"/>
          <w:szCs w:val="22"/>
        </w:rPr>
        <w:drawing>
          <wp:inline distT="0" distB="0" distL="0" distR="0" wp14:anchorId="284E4239" wp14:editId="2A1EDFDF">
            <wp:extent cx="5061755" cy="2953772"/>
            <wp:effectExtent l="0" t="0" r="571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77602" cy="2963019"/>
                    </a:xfrm>
                    <a:prstGeom prst="rect">
                      <a:avLst/>
                    </a:prstGeom>
                  </pic:spPr>
                </pic:pic>
              </a:graphicData>
            </a:graphic>
          </wp:inline>
        </w:drawing>
      </w:r>
    </w:p>
    <w:p w14:paraId="4F0178E4" w14:textId="23E11FD6" w:rsidR="00203F41" w:rsidRPr="00744B1A" w:rsidRDefault="00203F41" w:rsidP="00203F41">
      <w:pPr>
        <w:pStyle w:val="BodyText"/>
        <w:ind w:left="720"/>
        <w:jc w:val="both"/>
        <w:rPr>
          <w:sz w:val="22"/>
          <w:szCs w:val="22"/>
        </w:rPr>
      </w:pPr>
    </w:p>
    <w:p w14:paraId="4F7FEF16" w14:textId="54AAACBE" w:rsidR="00203F41" w:rsidRPr="002151CE" w:rsidRDefault="002151CE" w:rsidP="002151CE">
      <w:r w:rsidRPr="0025217F">
        <w:rPr>
          <w:rFonts w:ascii="Times New Roman"/>
          <w:noProof/>
        </w:rPr>
        <mc:AlternateContent>
          <mc:Choice Requires="wps">
            <w:drawing>
              <wp:anchor distT="0" distB="0" distL="0" distR="0" simplePos="0" relativeHeight="251736064" behindDoc="0" locked="0" layoutInCell="1" allowOverlap="1" wp14:anchorId="5504690D" wp14:editId="7EAAE11F">
                <wp:simplePos x="0" y="0"/>
                <wp:positionH relativeFrom="margin">
                  <wp:posOffset>1203325</wp:posOffset>
                </wp:positionH>
                <wp:positionV relativeFrom="paragraph">
                  <wp:posOffset>1183640</wp:posOffset>
                </wp:positionV>
                <wp:extent cx="4042410" cy="527685"/>
                <wp:effectExtent l="0" t="0" r="15240" b="24765"/>
                <wp:wrapTopAndBottom/>
                <wp:docPr id="1381"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6B0466" w14:textId="7712C785" w:rsidR="00203F41" w:rsidRPr="005016BF" w:rsidRDefault="00203F41" w:rsidP="00203F41">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get easy access to this service for future submissions</w:t>
                            </w:r>
                            <w:r w:rsidRPr="005016BF">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04690D" id="_x0000_s1046" type="#_x0000_t202" alt="Callout box showing the text:&#10;Submitters should identify and correct any submissions that are rejected by CDX or ICIS-NPDES Batch and resubmit the corrections before submitting any new files to ICIS-NPDES Batch!" style="position:absolute;margin-left:94.75pt;margin-top:93.2pt;width:318.3pt;height:41.55pt;z-index:251736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YtGQIAABYEAAAOAAAAZHJzL2Uyb0RvYy54bWysU9tu2zAMfR+wfxD0vjgx0i4w4hRdsg4D&#10;ugvQ7QNkWbaFyaJGKbGzrx8lO2mxvQ3zg0CZ5CF5eLS9G3vDTgq9Blvy1WLJmbISam3bkn//9vBm&#10;w5kPwtbCgFUlPyvP73avX20HV6gcOjC1QkYg1heDK3kXgiuyzMtO9cIvwClLzgawF4Gu2GY1ioHQ&#10;e5Ply+VtNgDWDkEq7+nvYXLyXcJvGiXDl6bxKjBTcuotpBPTWcUz221F0aJwnZZzG+IfuuiFtlT0&#10;CnUQQbAj6r+gei0RPDRhIaHPoGm0VGkGmma1/GOap044lWYhcry70uT/H6z8fHpyX5GF8R2MtMA0&#10;hHePIH94ZmHfCduqe0QYOiVqKryKlGWD88WcGqn2hY8g1fAJalqyOAZIQGODfWSF5mSETgs4X0lX&#10;Y2CSfq6X63y9Ipck303+9nZzk0qI4pLt0IcPCnoWjZIjLTWhi9OjD7EbUVxCYjELD9qYtFhj2UAt&#10;b/LNZhoMjK6jN8Z5bKu9QXYSURvpmwv7l2ER+iB8N8Ul16SaXgeSrtF9yTfXbFFEnt7bOtUPQpvJ&#10;ph6NnYmLXE2shbEama5LniclRiIrqM9EJcIkVXpaZHSAvzgbSKYl9z+PAhVn5qOldURNXwy8GNXF&#10;EFZSasllQM6myz5M6j861G1H2NPKLdzT0hqd+HzuY+6YxJdonh9KVPfLe4p6fs673wAAAP//AwBQ&#10;SwMEFAAGAAgAAAAhAAaJJdXgAAAACwEAAA8AAABkcnMvZG93bnJldi54bWxMj81OwzAQhO9IvIO1&#10;SNyo05RGIcSpAMEFDhXlRxydeJtExOs0dtLw9mxPcNvRfJqdyTez7cSEg28dKVguIhBIlTMt1Qre&#10;356uUhA+aDK6c4QKftDDpjg/y3Vm3JFecdqFWnAI+UwraELoMyl91aDVfuF6JPb2brA6sBxqaQZ9&#10;5HDbyTiKEml1S/yh0T0+NFh970ar4MM8T2sqp+14f1h9NftH/bl6OSh1eTHf3YIIOIc/GE71uToU&#10;3Kl0IxkvOtbpzZrR05Fcg2AijZMliFJBnLAli1z+31D8AgAA//8DAFBLAQItABQABgAIAAAAIQC2&#10;gziS/gAAAOEBAAATAAAAAAAAAAAAAAAAAAAAAABbQ29udGVudF9UeXBlc10ueG1sUEsBAi0AFAAG&#10;AAgAAAAhADj9If/WAAAAlAEAAAsAAAAAAAAAAAAAAAAALwEAAF9yZWxzLy5yZWxzUEsBAi0AFAAG&#10;AAgAAAAhADVUZi0ZAgAAFgQAAA4AAAAAAAAAAAAAAAAALgIAAGRycy9lMm9Eb2MueG1sUEsBAi0A&#10;FAAGAAgAAAAhAAaJJdXgAAAACwEAAA8AAAAAAAAAAAAAAAAAcwQAAGRycy9kb3ducmV2LnhtbFBL&#10;BQYAAAAABAAEAPMAAACABQAAAAA=&#10;" filled="f" strokeweight="1.44pt">
                <v:textbox inset="0,0,0,0">
                  <w:txbxContent>
                    <w:p w14:paraId="3F6B0466" w14:textId="7712C785" w:rsidR="00203F41" w:rsidRPr="005016BF" w:rsidRDefault="00203F41" w:rsidP="00203F41">
                      <w:pPr>
                        <w:spacing w:before="15" w:line="242" w:lineRule="auto"/>
                        <w:ind w:left="107" w:right="105"/>
                        <w:jc w:val="both"/>
                        <w:rPr>
                          <w:rFonts w:ascii="Times New Roman"/>
                          <w:iCs/>
                        </w:rPr>
                      </w:pPr>
                      <w:r>
                        <w:rPr>
                          <w:rFonts w:ascii="Times New Roman"/>
                          <w:iCs/>
                        </w:rPr>
                        <w:t xml:space="preserve">Click on the </w:t>
                      </w:r>
                      <w:r>
                        <w:rPr>
                          <w:rFonts w:ascii="Times New Roman"/>
                          <w:iCs/>
                        </w:rPr>
                        <w:t>“</w:t>
                      </w:r>
                      <w:r>
                        <w:rPr>
                          <w:rFonts w:ascii="Times New Roman"/>
                          <w:iCs/>
                        </w:rPr>
                        <w:t>Add this Service to My Quick Links</w:t>
                      </w:r>
                      <w:r>
                        <w:rPr>
                          <w:rFonts w:ascii="Times New Roman"/>
                          <w:iCs/>
                        </w:rPr>
                        <w:t>”</w:t>
                      </w:r>
                      <w:r>
                        <w:rPr>
                          <w:rFonts w:ascii="Times New Roman"/>
                          <w:iCs/>
                        </w:rPr>
                        <w:t xml:space="preserve"> to get easy access to this service for future submissions</w:t>
                      </w:r>
                      <w:r w:rsidRPr="005016BF">
                        <w:rPr>
                          <w:rFonts w:ascii="Times New Roman"/>
                          <w:iCs/>
                        </w:rPr>
                        <w:t>!</w:t>
                      </w:r>
                    </w:p>
                  </w:txbxContent>
                </v:textbox>
                <w10:wrap type="topAndBottom" anchorx="margin"/>
              </v:shape>
            </w:pict>
          </mc:Fallback>
        </mc:AlternateContent>
      </w:r>
      <w:r w:rsidRPr="0025217F">
        <w:rPr>
          <w:rFonts w:ascii="Times New Roman"/>
          <w:noProof/>
        </w:rPr>
        <mc:AlternateContent>
          <mc:Choice Requires="wps">
            <w:drawing>
              <wp:anchor distT="0" distB="0" distL="0" distR="0" simplePos="0" relativeHeight="251739136" behindDoc="0" locked="0" layoutInCell="1" allowOverlap="1" wp14:anchorId="50E6B54A" wp14:editId="13DF757C">
                <wp:simplePos x="0" y="0"/>
                <wp:positionH relativeFrom="margin">
                  <wp:posOffset>1206500</wp:posOffset>
                </wp:positionH>
                <wp:positionV relativeFrom="paragraph">
                  <wp:posOffset>265430</wp:posOffset>
                </wp:positionV>
                <wp:extent cx="4042410" cy="596900"/>
                <wp:effectExtent l="0" t="0" r="15240" b="12700"/>
                <wp:wrapTopAndBottom/>
                <wp:docPr id="1391"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69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370DE5" w14:textId="60116808" w:rsidR="002151CE" w:rsidRPr="005016BF" w:rsidRDefault="002151CE" w:rsidP="002151CE">
                            <w:pPr>
                              <w:spacing w:before="15" w:line="242" w:lineRule="auto"/>
                              <w:ind w:left="107" w:right="105"/>
                              <w:jc w:val="both"/>
                              <w:rPr>
                                <w:rFonts w:ascii="Times New Roman"/>
                                <w:iCs/>
                              </w:rPr>
                            </w:pPr>
                            <w:r>
                              <w:rPr>
                                <w:rFonts w:ascii="Times New Roman"/>
                                <w:iCs/>
                              </w:rPr>
                              <w:t>Please note that ICIS Batch checks the data on the XML Instance Document against ICIS business rules. Violating one or more of these rules will prevent the recording of these data in EPA</w:t>
                            </w:r>
                            <w:r>
                              <w:rPr>
                                <w:rFonts w:ascii="Times New Roman"/>
                                <w:iCs/>
                              </w:rPr>
                              <w:t>’</w:t>
                            </w:r>
                            <w:r>
                              <w:rPr>
                                <w:rFonts w:ascii="Times New Roman"/>
                                <w:iCs/>
                              </w:rPr>
                              <w:t>s data systems.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E6B54A" id="_x0000_s1047" type="#_x0000_t202" alt="Callout box showing the text:&#10;Submitters should identify and correct any submissions that are rejected by CDX or ICIS-NPDES Batch and resubmit the corrections before submitting any new files to ICIS-NPDES Batch!" style="position:absolute;margin-left:95pt;margin-top:20.9pt;width:318.3pt;height:47pt;z-index:251739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9YGQIAABYEAAAOAAAAZHJzL2Uyb0RvYy54bWysU9uO0zAQfUfiHyy/07RVWXWjpqulZRHS&#10;cpEWPmDqOI2F4zFjt0n5esZO213BGyIP1jgzPp4553h1N3RWHDUFg66Ss8lUCu0U1sbtK/n928Ob&#10;pRQhgqvBotOVPOkg79avX616X+o5tmhrTYJBXCh7X8k2Rl8WRVCt7iBM0GvHyQapg8hb2hc1Qc/o&#10;nS3m0+lN0SPVnlDpEPjvdkzKdcZvGq3il6YJOgpbSe4t5pXyuktrsV5BuSfwrVHnNuAfuujAOL70&#10;CrWFCOJA5i+ozijCgE2cKOwKbBqjdJ6Bp5lN/5jmqQWv8yxMTvBXmsL/g1Wfj0/+K4k4vMOBBcxD&#10;BP+I6kcQDjctuL2+J8K+1VDzxbNEWdH7UJ6PJqpDGRLIrv+ENYsMh4gZaGioS6zwnILRWYDTlXQ9&#10;RKH452K6mC9mnFKce3t7czvNqhRQXk57CvGDxk6koJLEomZ0OD6GmLqB8lKSLnP4YKzNwlonem55&#10;OV8ux8HQmjplU12g/W5jSRwheSN/eTbOvCxL0FsI7ViXU6NrOhPZutZ0lVxeT0OZeHrv6nx/BGPH&#10;mHu07kxc4mpkLQ67QZi6kvNMayJyh/WJqSQcrcpPi4MW6ZcUPdu0kuHnAUhLYT86liN5+hLQJdhd&#10;AnCKj1ZSRZJi3Gzi6P6DJ7NvGXuU3OE9i9aYzOdzH+eO2XyZ5vNDSe5+uc9Vz895/RsAAP//AwBQ&#10;SwMEFAAGAAgAAAAhALiwZb3fAAAACgEAAA8AAABkcnMvZG93bnJldi54bWxMj0FPg0AUhO8m/ofN&#10;M/FmlxZLKLI0avSiB2O1xuOD3QKRfUvZheK/93nS42QmM9/k29l2YjKDbx0pWC4iEIYqp1uqFby/&#10;PV6lIHxA0tg5Mgq+jYdtcX6WY6bdiV7NtAu14BLyGSpoQugzKX3VGIt+4XpD7B3cYDGwHGqpBzxx&#10;ue3kKooSabElXmiwN/eNqb52o1Ww10/TmsrpZbw7xp/N4QE/4uejUpcX8+0NiGDm8BeGX3xGh4KZ&#10;SjeS9qJjvYn4S1BwveQLHEhXSQKiZCdepyCLXP6/UPwAAAD//wMAUEsBAi0AFAAGAAgAAAAhALaD&#10;OJL+AAAA4QEAABMAAAAAAAAAAAAAAAAAAAAAAFtDb250ZW50X1R5cGVzXS54bWxQSwECLQAUAAYA&#10;CAAAACEAOP0h/9YAAACUAQAACwAAAAAAAAAAAAAAAAAvAQAAX3JlbHMvLnJlbHNQSwECLQAUAAYA&#10;CAAAACEAzuGfWBkCAAAWBAAADgAAAAAAAAAAAAAAAAAuAgAAZHJzL2Uyb0RvYy54bWxQSwECLQAU&#10;AAYACAAAACEAuLBlvd8AAAAKAQAADwAAAAAAAAAAAAAAAABzBAAAZHJzL2Rvd25yZXYueG1sUEsF&#10;BgAAAAAEAAQA8wAAAH8FAAAAAA==&#10;" filled="f" strokeweight="1.44pt">
                <v:textbox inset="0,0,0,0">
                  <w:txbxContent>
                    <w:p w14:paraId="2D370DE5" w14:textId="60116808" w:rsidR="002151CE" w:rsidRPr="005016BF" w:rsidRDefault="002151CE" w:rsidP="002151CE">
                      <w:pPr>
                        <w:spacing w:before="15" w:line="242" w:lineRule="auto"/>
                        <w:ind w:left="107" w:right="105"/>
                        <w:jc w:val="both"/>
                        <w:rPr>
                          <w:rFonts w:ascii="Times New Roman"/>
                          <w:iCs/>
                        </w:rPr>
                      </w:pPr>
                      <w:r>
                        <w:rPr>
                          <w:rFonts w:ascii="Times New Roman"/>
                          <w:iCs/>
                        </w:rPr>
                        <w:t>Please note that ICIS Batch checks the data on the XML Instance Document against ICIS business rules. Violating one or more of these rules will prevent the recording of these data in EPA</w:t>
                      </w:r>
                      <w:r>
                        <w:rPr>
                          <w:rFonts w:ascii="Times New Roman"/>
                          <w:iCs/>
                        </w:rPr>
                        <w:t>’</w:t>
                      </w:r>
                      <w:r>
                        <w:rPr>
                          <w:rFonts w:ascii="Times New Roman"/>
                          <w:iCs/>
                        </w:rPr>
                        <w:t>s data systems.</w:t>
                      </w:r>
                    </w:p>
                  </w:txbxContent>
                </v:textbox>
                <w10:wrap type="topAndBottom" anchorx="margin"/>
              </v:shape>
            </w:pict>
          </mc:Fallback>
        </mc:AlternateContent>
      </w:r>
      <w:r>
        <w:rPr>
          <w:noProof/>
        </w:rPr>
        <w:drawing>
          <wp:anchor distT="0" distB="0" distL="114300" distR="114300" simplePos="0" relativeHeight="251740160" behindDoc="0" locked="0" layoutInCell="1" allowOverlap="1" wp14:anchorId="634E62BE" wp14:editId="4A699AB3">
            <wp:simplePos x="0" y="0"/>
            <wp:positionH relativeFrom="margin">
              <wp:posOffset>222250</wp:posOffset>
            </wp:positionH>
            <wp:positionV relativeFrom="paragraph">
              <wp:posOffset>183515</wp:posOffset>
            </wp:positionV>
            <wp:extent cx="822234" cy="784860"/>
            <wp:effectExtent l="0" t="0" r="0" b="0"/>
            <wp:wrapNone/>
            <wp:docPr id="1393" name="Picture 1393"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4074A" w14:textId="4B59979C" w:rsidR="00203F41" w:rsidRPr="00744B1A" w:rsidRDefault="002151CE" w:rsidP="00203F41">
      <w:pPr>
        <w:pStyle w:val="ListParagraph"/>
        <w:ind w:left="720" w:right="121" w:firstLine="0"/>
        <w:jc w:val="both"/>
      </w:pPr>
      <w:r>
        <w:rPr>
          <w:noProof/>
        </w:rPr>
        <w:drawing>
          <wp:anchor distT="0" distB="0" distL="114300" distR="114300" simplePos="0" relativeHeight="251737088" behindDoc="0" locked="0" layoutInCell="1" allowOverlap="1" wp14:anchorId="7EFEC25B" wp14:editId="5060AFCD">
            <wp:simplePos x="0" y="0"/>
            <wp:positionH relativeFrom="margin">
              <wp:posOffset>222250</wp:posOffset>
            </wp:positionH>
            <wp:positionV relativeFrom="paragraph">
              <wp:posOffset>880745</wp:posOffset>
            </wp:positionV>
            <wp:extent cx="822234" cy="784860"/>
            <wp:effectExtent l="0" t="0" r="0" b="0"/>
            <wp:wrapNone/>
            <wp:docPr id="1388" name="Picture 138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89C18" w14:textId="2F23E11E" w:rsidR="00203F41" w:rsidRDefault="00B12C87" w:rsidP="00203F41">
      <w:pPr>
        <w:pStyle w:val="BodyText"/>
        <w:rPr>
          <w:sz w:val="22"/>
          <w:szCs w:val="22"/>
        </w:rPr>
      </w:pPr>
      <w:r>
        <w:rPr>
          <w:noProof/>
        </w:rPr>
        <w:drawing>
          <wp:anchor distT="0" distB="0" distL="114300" distR="114300" simplePos="0" relativeHeight="251694080" behindDoc="0" locked="0" layoutInCell="1" allowOverlap="1" wp14:anchorId="0A54723E" wp14:editId="28451F18">
            <wp:simplePos x="0" y="0"/>
            <wp:positionH relativeFrom="margin">
              <wp:posOffset>220980</wp:posOffset>
            </wp:positionH>
            <wp:positionV relativeFrom="paragraph">
              <wp:posOffset>913765</wp:posOffset>
            </wp:positionV>
            <wp:extent cx="822234" cy="784860"/>
            <wp:effectExtent l="0" t="0" r="0" b="0"/>
            <wp:wrapNone/>
            <wp:docPr id="28" name="Picture 2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17F">
        <w:rPr>
          <w:noProof/>
        </w:rPr>
        <mc:AlternateContent>
          <mc:Choice Requires="wps">
            <w:drawing>
              <wp:anchor distT="0" distB="0" distL="0" distR="0" simplePos="0" relativeHeight="251742208" behindDoc="0" locked="0" layoutInCell="1" allowOverlap="1" wp14:anchorId="2B96B082" wp14:editId="7C8B629C">
                <wp:simplePos x="0" y="0"/>
                <wp:positionH relativeFrom="margin">
                  <wp:posOffset>1206500</wp:posOffset>
                </wp:positionH>
                <wp:positionV relativeFrom="paragraph">
                  <wp:posOffset>963295</wp:posOffset>
                </wp:positionV>
                <wp:extent cx="4042410" cy="596900"/>
                <wp:effectExtent l="0" t="0" r="15240" b="12700"/>
                <wp:wrapTopAndBottom/>
                <wp:docPr id="1394" name="Text Box 163" descr="Callout box showing the text:&#10;Submitters should identify and correct any submissions that are rejected by CDX or ICIS-NPDES Batch and resubmit the corrections before submitting any new files to ICIS-NPDES Ba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69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7BFF16" w14:textId="1FF11CDD" w:rsidR="002151CE" w:rsidRPr="005016BF" w:rsidRDefault="002151CE" w:rsidP="002151CE">
                            <w:pPr>
                              <w:spacing w:before="15" w:line="242" w:lineRule="auto"/>
                              <w:ind w:left="107" w:right="105"/>
                              <w:jc w:val="both"/>
                              <w:rPr>
                                <w:rFonts w:ascii="Times New Roman"/>
                                <w:iCs/>
                              </w:rPr>
                            </w:pPr>
                            <w:r w:rsidRPr="002151CE">
                              <w:rPr>
                                <w:rFonts w:ascii="Times New Roman"/>
                                <w:iCs/>
                              </w:rPr>
                              <w:t xml:space="preserve">Write down </w:t>
                            </w:r>
                            <w:r w:rsidR="00B12C87">
                              <w:rPr>
                                <w:rFonts w:ascii="Times New Roman"/>
                                <w:iCs/>
                              </w:rPr>
                              <w:t xml:space="preserve">or save </w:t>
                            </w:r>
                            <w:r w:rsidRPr="002151CE">
                              <w:rPr>
                                <w:rFonts w:ascii="Times New Roman"/>
                                <w:iCs/>
                              </w:rPr>
                              <w:t>the Node Transaction ID so you can use it to retrieve your ICIS Batch Audit Reports and give it to ICIS User Support when reporting errors or problems!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96B082" id="_x0000_s1048" type="#_x0000_t202" alt="Callout box showing the text:&#10;Submitters should identify and correct any submissions that are rejected by CDX or ICIS-NPDES Batch and resubmit the corrections before submitting any new files to ICIS-NPDES Batch!" style="position:absolute;margin-left:95pt;margin-top:75.85pt;width:318.3pt;height:47pt;z-index:251742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MnGgIAABYEAAAOAAAAZHJzL2Uyb0RvYy54bWysU9uO0zAQfUfiHyy/06RRWXWjpqulZRHS&#10;cpEWPsBxnMTC8Zix26R8PWOn7a7gDZEHa5wZH8+cc7y5mwbDjgq9Blvx5SLnTFkJjbZdxb9/e3iz&#10;5swHYRthwKqKn5Tnd9vXrzajK1UBPZhGISMQ68vRVbwPwZVZ5mWvBuEX4JSlZAs4iEBb7LIGxUjo&#10;g8mKPL/JRsDGIUjlPf3dz0m+Tfhtq2T40rZeBWYqTr2FtGJa67hm240oOxSu1/LchviHLgahLV16&#10;hdqLINgB9V9Qg5YIHtqwkDBk0LZaqjQDTbPM/5jmqRdOpVmIHO+uNPn/Bys/H5/cV2RhegcTCZiG&#10;8O4R5A/PLOx6YTt1jwhjr0RDFy8jZdnofHk+Gqn2pY8g9fgJGhJZHAIkoKnFIbJCczJCJwFOV9LV&#10;FJikn6t8VayWlJKUe3t7c5snVTJRXk479OGDgoHFoOJIoiZ0cXz0IXYjyktJvMzCgzYmCWssG6nl&#10;dbFez4OB0U3MxjqPXb0zyI4ieiN9aTbKvCyL0Hvh+7kupWbXDDqQdY0eKr6+nhZl5Om9bdL9QWgz&#10;x9SjsWfiIlcza2GqJ6abihdFxIxE1tCciEqE2ar0tCjoAX9xNpJNK+5/HgQqzsxHS3JET18CvAT1&#10;JRBW0tGKy4CczZtdmN1/cKi7nrBnyS3ck2itTnw+93HumMyXaD4/lOjul/tU9fyct78BAAD//wMA&#10;UEsDBBQABgAIAAAAIQA0tSia4gAAAAsBAAAPAAAAZHJzL2Rvd25yZXYueG1sTI/NTsMwEITvSLyD&#10;tUjcqNOUpCXEqQDBBQ6I8iOOTrxNIuJ1GjtpeHuWE9x2tKOZb/LtbDsx4eBbRwqWiwgEUuVMS7WC&#10;t9eHiw0IHzQZ3TlCBd/oYVucnuQ6M+5ILzjtQi04hHymFTQh9JmUvmrQar9wPRL/9m6wOrAcamkG&#10;feRw28k4ilJpdUvc0Oge7xqsvnajVfBuHqeEyul5vD2sPpv9vf5YPR2UOj+bb65BBJzDnxl+8Rkd&#10;CmYq3UjGi471VcRbAh/Jcg2CHZs4TUGUCuLLZA2yyOX/DcUPAAAA//8DAFBLAQItABQABgAIAAAA&#10;IQC2gziS/gAAAOEBAAATAAAAAAAAAAAAAAAAAAAAAABbQ29udGVudF9UeXBlc10ueG1sUEsBAi0A&#10;FAAGAAgAAAAhADj9If/WAAAAlAEAAAsAAAAAAAAAAAAAAAAALwEAAF9yZWxzLy5yZWxzUEsBAi0A&#10;FAAGAAgAAAAhAKyrAycaAgAAFgQAAA4AAAAAAAAAAAAAAAAALgIAAGRycy9lMm9Eb2MueG1sUEsB&#10;Ai0AFAAGAAgAAAAhADS1KJriAAAACwEAAA8AAAAAAAAAAAAAAAAAdAQAAGRycy9kb3ducmV2Lnht&#10;bFBLBQYAAAAABAAEAPMAAACDBQAAAAA=&#10;" filled="f" strokeweight="1.44pt">
                <v:textbox inset="0,0,0,0">
                  <w:txbxContent>
                    <w:p w14:paraId="357BFF16" w14:textId="1FF11CDD" w:rsidR="002151CE" w:rsidRPr="005016BF" w:rsidRDefault="002151CE" w:rsidP="002151CE">
                      <w:pPr>
                        <w:spacing w:before="15" w:line="242" w:lineRule="auto"/>
                        <w:ind w:left="107" w:right="105"/>
                        <w:jc w:val="both"/>
                        <w:rPr>
                          <w:rFonts w:ascii="Times New Roman"/>
                          <w:iCs/>
                        </w:rPr>
                      </w:pPr>
                      <w:r w:rsidRPr="002151CE">
                        <w:rPr>
                          <w:rFonts w:ascii="Times New Roman"/>
                          <w:iCs/>
                        </w:rPr>
                        <w:t xml:space="preserve">Write down </w:t>
                      </w:r>
                      <w:r w:rsidR="00B12C87">
                        <w:rPr>
                          <w:rFonts w:ascii="Times New Roman"/>
                          <w:iCs/>
                        </w:rPr>
                        <w:t xml:space="preserve">or save </w:t>
                      </w:r>
                      <w:r w:rsidRPr="002151CE">
                        <w:rPr>
                          <w:rFonts w:ascii="Times New Roman"/>
                          <w:iCs/>
                        </w:rPr>
                        <w:t>the Node Transaction ID so you can use it to retrieve your ICIS Batch Audit Reports and give it to ICIS User Support when reporting errors or problems!</w:t>
                      </w:r>
                    </w:p>
                  </w:txbxContent>
                </v:textbox>
                <w10:wrap type="topAndBottom" anchorx="margin"/>
              </v:shape>
            </w:pict>
          </mc:Fallback>
        </mc:AlternateContent>
      </w:r>
    </w:p>
    <w:p w14:paraId="04A90217" w14:textId="0F25ECBC" w:rsidR="00203F41" w:rsidRPr="00744B1A" w:rsidRDefault="00203F41" w:rsidP="00203F41">
      <w:pPr>
        <w:pStyle w:val="BodyText"/>
        <w:ind w:left="720" w:hanging="360"/>
        <w:jc w:val="both"/>
        <w:rPr>
          <w:sz w:val="22"/>
          <w:szCs w:val="22"/>
        </w:rPr>
      </w:pPr>
    </w:p>
    <w:p w14:paraId="06424423" w14:textId="09D3BC0D" w:rsidR="000C6C5E" w:rsidRDefault="00B12C87" w:rsidP="00F75309">
      <w:pPr>
        <w:pStyle w:val="BodyText"/>
        <w:spacing w:before="8"/>
        <w:jc w:val="center"/>
        <w:rPr>
          <w:sz w:val="22"/>
          <w:szCs w:val="22"/>
        </w:rPr>
      </w:pPr>
      <w:r w:rsidRPr="00744B1A">
        <w:rPr>
          <w:noProof/>
          <w:sz w:val="22"/>
          <w:szCs w:val="22"/>
        </w:rPr>
        <mc:AlternateContent>
          <mc:Choice Requires="wps">
            <w:drawing>
              <wp:anchor distT="0" distB="0" distL="0" distR="0" simplePos="0" relativeHeight="251615232" behindDoc="0" locked="0" layoutInCell="1" allowOverlap="1" wp14:anchorId="0F00832B" wp14:editId="0A5300B9">
                <wp:simplePos x="0" y="0"/>
                <wp:positionH relativeFrom="page">
                  <wp:posOffset>2122170</wp:posOffset>
                </wp:positionH>
                <wp:positionV relativeFrom="paragraph">
                  <wp:posOffset>165735</wp:posOffset>
                </wp:positionV>
                <wp:extent cx="4042410" cy="491490"/>
                <wp:effectExtent l="0" t="0" r="15240" b="22860"/>
                <wp:wrapTopAndBottom/>
                <wp:docPr id="1417" name="Text Box 153" descr="Callout box showing the text:&#10;If your file is not listed on the Transaction History screen, click on the Refresh History butt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9149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87F42C" w14:textId="77777777" w:rsidR="00594258" w:rsidRPr="00B12C87" w:rsidRDefault="00594258" w:rsidP="006766E1">
                            <w:pPr>
                              <w:spacing w:before="1" w:line="252" w:lineRule="exact"/>
                              <w:ind w:left="107"/>
                              <w:jc w:val="both"/>
                              <w:rPr>
                                <w:rFonts w:ascii="Times New Roman"/>
                                <w:iCs/>
                              </w:rPr>
                            </w:pPr>
                            <w:r w:rsidRPr="00B12C87">
                              <w:rPr>
                                <w:rFonts w:ascii="Times New Roman"/>
                                <w:iCs/>
                              </w:rPr>
                              <w:t>If your file is not listed on the Transaction History screen, click on the</w:t>
                            </w:r>
                          </w:p>
                          <w:p w14:paraId="12AF44F5" w14:textId="43A5E60F" w:rsidR="00594258" w:rsidRPr="00B12C87" w:rsidRDefault="00B12C87" w:rsidP="006766E1">
                            <w:pPr>
                              <w:spacing w:line="252" w:lineRule="exact"/>
                              <w:ind w:left="107"/>
                              <w:jc w:val="both"/>
                              <w:rPr>
                                <w:rFonts w:ascii="Times New Roman"/>
                                <w:iCs/>
                              </w:rPr>
                            </w:pPr>
                            <w:r>
                              <w:rPr>
                                <w:rFonts w:ascii="Times New Roman"/>
                                <w:bCs/>
                                <w:iCs/>
                              </w:rPr>
                              <w:t>“</w:t>
                            </w:r>
                            <w:r w:rsidR="00594258" w:rsidRPr="00B12C87">
                              <w:rPr>
                                <w:rFonts w:ascii="Times New Roman"/>
                                <w:bCs/>
                                <w:iCs/>
                              </w:rPr>
                              <w:t xml:space="preserve">Refresh </w:t>
                            </w:r>
                            <w:r>
                              <w:rPr>
                                <w:rFonts w:ascii="Times New Roman"/>
                                <w:bCs/>
                                <w:iCs/>
                              </w:rPr>
                              <w:t>Activity</w:t>
                            </w:r>
                            <w:r>
                              <w:rPr>
                                <w:rFonts w:ascii="Times New Roman"/>
                                <w:bCs/>
                                <w:iCs/>
                              </w:rPr>
                              <w:t>”</w:t>
                            </w:r>
                            <w:r>
                              <w:rPr>
                                <w:rFonts w:ascii="Times New Roman"/>
                                <w:bCs/>
                                <w:iCs/>
                              </w:rPr>
                              <w:t xml:space="preserve"> link</w:t>
                            </w:r>
                            <w:r w:rsidR="00594258" w:rsidRPr="00B12C87">
                              <w:rPr>
                                <w:rFonts w:ascii="Times New Roman"/>
                                <w:iC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00832B" id="Text Box 153" o:spid="_x0000_s1049" type="#_x0000_t202" alt="Callout box showing the text:&#10;If your file is not listed on the Transaction History screen, click on the Refresh History button!" style="position:absolute;left:0;text-align:left;margin-left:167.1pt;margin-top:13.05pt;width:318.3pt;height:38.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iOGQIAABYEAAAOAAAAZHJzL2Uyb0RvYy54bWysU8GO0zAQvSPxD5bvNG2pUDdqulpaFiEt&#10;LNLCB0wdp7FwPGbsNilfz9hpuyu4IXKwxpnx88x7z6vbobPiqCkYdJWcTaZSaKewNm5fye/f7t8s&#10;pQgRXA0Wna7kSQd5u379atX7Us+xRVtrEgziQtn7SrYx+rIogmp1B2GCXjtONkgdRN7SvqgJekbv&#10;bDGfTt8VPVLtCZUOgf9ux6RcZ/ym0So+Nk3QUdhKcm8xr5TXXVqL9QrKPYFvjTq3Af/QRQfG8aVX&#10;qC1EEAcyf0F1RhEGbOJEYVdg0xil8ww8zWz6xzRPLXidZ2Fygr/SFP4frPpyfPJfScThPQ4sYB4i&#10;+AdUP4JwuGnB7fUdEfathpovniXKit6H8nw0UR3KkEB2/WesWWQ4RMxAQ0NdYoXnFIzOApyupOsh&#10;CsU/F9PFfDHjlOLc4ma2uMmqFFBeTnsK8aPGTqSgksSiZnQ4PoSYuoHyUpIuc3hvrM3CWid6bnk5&#10;Xy7HwdCaOmVTXaD9bmNJHCF5I395Ns68LEvQWwjtWJdTo2s6E9m61nSVXF5PQ5l4+uDqfH8EY8eY&#10;e7TuTFziamQtDrtBmLqS87cJMxG5w/rEVBKOVuWnxUGL9EuKnm1ayfDzAKSlsJ8cy5E8fQnoEuwu&#10;ATjFRyupIkkxbjZxdP/Bk9m3jD1K7vCORWtM5vO5j3PHbL5M8/mhJHe/3Oeq5+e8/g0AAP//AwBQ&#10;SwMEFAAGAAgAAAAhAIFQ/fXgAAAACgEAAA8AAABkcnMvZG93bnJldi54bWxMj8tOwzAQRfdI/IM1&#10;SOyo3ZgWCHEqQLCBBaI8xNKJ3TgiHqexk4a/Z1jBcjRH955bbGbfsckOsQ2oYLkQwCzWwbTYKHh7&#10;fTi7BBaTRqO7gFbBt42wKY+PCp2bcMAXO21TwygEY64VuJT6nPNYO+t1XITeIv12YfA60Tk03Az6&#10;QOG+45kQa+51i9TgdG/vnK2/tqNX8G4epxVW0/N4u5efbnevP+TTXqnTk/nmGliyc/qD4Vef1KEk&#10;pyqMaCLrFEh5nhGqIFsvgRFwdSFoS0WkkCvgZcH/Tyh/AAAA//8DAFBLAQItABQABgAIAAAAIQC2&#10;gziS/gAAAOEBAAATAAAAAAAAAAAAAAAAAAAAAABbQ29udGVudF9UeXBlc10ueG1sUEsBAi0AFAAG&#10;AAgAAAAhADj9If/WAAAAlAEAAAsAAAAAAAAAAAAAAAAALwEAAF9yZWxzLy5yZWxzUEsBAi0AFAAG&#10;AAgAAAAhANuXGI4ZAgAAFgQAAA4AAAAAAAAAAAAAAAAALgIAAGRycy9lMm9Eb2MueG1sUEsBAi0A&#10;FAAGAAgAAAAhAIFQ/fXgAAAACgEAAA8AAAAAAAAAAAAAAAAAcwQAAGRycy9kb3ducmV2LnhtbFBL&#10;BQYAAAAABAAEAPMAAACABQAAAAA=&#10;" filled="f" strokeweight="1.44pt">
                <v:textbox inset="0,0,0,0">
                  <w:txbxContent>
                    <w:p w14:paraId="7887F42C" w14:textId="77777777" w:rsidR="00594258" w:rsidRPr="00B12C87" w:rsidRDefault="00594258" w:rsidP="006766E1">
                      <w:pPr>
                        <w:spacing w:before="1" w:line="252" w:lineRule="exact"/>
                        <w:ind w:left="107"/>
                        <w:jc w:val="both"/>
                        <w:rPr>
                          <w:rFonts w:ascii="Times New Roman"/>
                          <w:iCs/>
                        </w:rPr>
                      </w:pPr>
                      <w:r w:rsidRPr="00B12C87">
                        <w:rPr>
                          <w:rFonts w:ascii="Times New Roman"/>
                          <w:iCs/>
                        </w:rPr>
                        <w:t>If your file is not listed on the Transaction History screen, click on the</w:t>
                      </w:r>
                    </w:p>
                    <w:p w14:paraId="12AF44F5" w14:textId="43A5E60F" w:rsidR="00594258" w:rsidRPr="00B12C87" w:rsidRDefault="00B12C87" w:rsidP="006766E1">
                      <w:pPr>
                        <w:spacing w:line="252" w:lineRule="exact"/>
                        <w:ind w:left="107"/>
                        <w:jc w:val="both"/>
                        <w:rPr>
                          <w:rFonts w:ascii="Times New Roman"/>
                          <w:iCs/>
                        </w:rPr>
                      </w:pPr>
                      <w:r>
                        <w:rPr>
                          <w:rFonts w:ascii="Times New Roman"/>
                          <w:bCs/>
                          <w:iCs/>
                        </w:rPr>
                        <w:t>“</w:t>
                      </w:r>
                      <w:r w:rsidR="00594258" w:rsidRPr="00B12C87">
                        <w:rPr>
                          <w:rFonts w:ascii="Times New Roman"/>
                          <w:bCs/>
                          <w:iCs/>
                        </w:rPr>
                        <w:t xml:space="preserve">Refresh </w:t>
                      </w:r>
                      <w:r>
                        <w:rPr>
                          <w:rFonts w:ascii="Times New Roman"/>
                          <w:bCs/>
                          <w:iCs/>
                        </w:rPr>
                        <w:t>Activity</w:t>
                      </w:r>
                      <w:r>
                        <w:rPr>
                          <w:rFonts w:ascii="Times New Roman"/>
                          <w:bCs/>
                          <w:iCs/>
                        </w:rPr>
                        <w:t>”</w:t>
                      </w:r>
                      <w:r>
                        <w:rPr>
                          <w:rFonts w:ascii="Times New Roman"/>
                          <w:bCs/>
                          <w:iCs/>
                        </w:rPr>
                        <w:t xml:space="preserve"> link</w:t>
                      </w:r>
                      <w:r w:rsidR="00594258" w:rsidRPr="00B12C87">
                        <w:rPr>
                          <w:rFonts w:ascii="Times New Roman"/>
                          <w:iCs/>
                        </w:rPr>
                        <w:t>!</w:t>
                      </w:r>
                    </w:p>
                  </w:txbxContent>
                </v:textbox>
                <w10:wrap type="topAndBottom" anchorx="page"/>
              </v:shape>
            </w:pict>
          </mc:Fallback>
        </mc:AlternateContent>
      </w:r>
      <w:r>
        <w:rPr>
          <w:noProof/>
        </w:rPr>
        <w:drawing>
          <wp:anchor distT="0" distB="0" distL="114300" distR="114300" simplePos="0" relativeHeight="251695104" behindDoc="0" locked="0" layoutInCell="1" allowOverlap="1" wp14:anchorId="2F319DF1" wp14:editId="36372A6C">
            <wp:simplePos x="0" y="0"/>
            <wp:positionH relativeFrom="margin">
              <wp:posOffset>220980</wp:posOffset>
            </wp:positionH>
            <wp:positionV relativeFrom="paragraph">
              <wp:posOffset>52705</wp:posOffset>
            </wp:positionV>
            <wp:extent cx="822234" cy="784860"/>
            <wp:effectExtent l="0" t="0" r="0" b="0"/>
            <wp:wrapNone/>
            <wp:docPr id="32" name="Picture 3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0541B" w14:textId="3D2A24C0" w:rsidR="00F75309" w:rsidRDefault="00F75309" w:rsidP="00B12C87">
      <w:pPr>
        <w:pStyle w:val="BodyText"/>
        <w:spacing w:before="11"/>
        <w:rPr>
          <w:sz w:val="22"/>
          <w:szCs w:val="22"/>
        </w:rPr>
      </w:pPr>
    </w:p>
    <w:p w14:paraId="1542DC51" w14:textId="264CD09B" w:rsidR="000C6C5E" w:rsidRPr="00744B1A" w:rsidRDefault="000C6C5E" w:rsidP="00F75309">
      <w:pPr>
        <w:pStyle w:val="BodyText"/>
        <w:jc w:val="center"/>
        <w:rPr>
          <w:sz w:val="22"/>
          <w:szCs w:val="22"/>
        </w:rPr>
      </w:pPr>
    </w:p>
    <w:p w14:paraId="410ADDBA" w14:textId="3797709E" w:rsidR="000C6C5E" w:rsidRDefault="000C6C5E" w:rsidP="0013314C">
      <w:pPr>
        <w:pStyle w:val="BodyText"/>
        <w:rPr>
          <w:sz w:val="22"/>
          <w:szCs w:val="22"/>
        </w:rPr>
      </w:pPr>
    </w:p>
    <w:p w14:paraId="5A3C43A1" w14:textId="77777777" w:rsidR="00B12C87" w:rsidRDefault="00B12C87">
      <w:pPr>
        <w:rPr>
          <w:rFonts w:ascii="Times New Roman" w:hAnsi="Times New Roman" w:cs="Times New Roman"/>
        </w:rPr>
      </w:pPr>
      <w:r>
        <w:rPr>
          <w:rFonts w:ascii="Times New Roman" w:hAnsi="Times New Roman" w:cs="Times New Roman"/>
        </w:rPr>
        <w:br w:type="page"/>
      </w:r>
    </w:p>
    <w:p w14:paraId="58E8FB4A" w14:textId="2E7AAAD3" w:rsidR="000C6C5E" w:rsidRPr="00B12C87" w:rsidRDefault="00B12C87" w:rsidP="00B12C87">
      <w:pPr>
        <w:ind w:right="115"/>
        <w:rPr>
          <w:rFonts w:ascii="Times New Roman" w:hAnsi="Times New Roman" w:cs="Times New Roman"/>
        </w:rPr>
      </w:pPr>
      <w:r w:rsidRPr="00B12C87">
        <w:rPr>
          <w:rFonts w:ascii="Times New Roman" w:hAnsi="Times New Roman" w:cs="Times New Roman"/>
        </w:rPr>
        <w:lastRenderedPageBreak/>
        <w:t xml:space="preserve">Below are </w:t>
      </w:r>
      <w:r>
        <w:rPr>
          <w:rFonts w:ascii="Times New Roman" w:hAnsi="Times New Roman" w:cs="Times New Roman"/>
        </w:rPr>
        <w:t xml:space="preserve">descriptions and recommended guidance related to </w:t>
      </w:r>
      <w:r w:rsidRPr="00B12C87">
        <w:rPr>
          <w:rFonts w:ascii="Times New Roman" w:hAnsi="Times New Roman" w:cs="Times New Roman"/>
        </w:rPr>
        <w:t>the “</w:t>
      </w:r>
      <w:r w:rsidR="008C42BC" w:rsidRPr="00B12C87">
        <w:rPr>
          <w:rFonts w:ascii="Times New Roman" w:hAnsi="Times New Roman" w:cs="Times New Roman"/>
        </w:rPr>
        <w:t>Status</w:t>
      </w:r>
      <w:r w:rsidRPr="00B12C87">
        <w:rPr>
          <w:rFonts w:ascii="Times New Roman" w:hAnsi="Times New Roman" w:cs="Times New Roman"/>
        </w:rPr>
        <w:t>”</w:t>
      </w:r>
      <w:r w:rsidR="008C42BC" w:rsidRPr="00B12C87">
        <w:rPr>
          <w:rFonts w:ascii="Times New Roman" w:hAnsi="Times New Roman" w:cs="Times New Roman"/>
        </w:rPr>
        <w:t xml:space="preserve"> </w:t>
      </w:r>
      <w:r w:rsidRPr="00B12C87">
        <w:rPr>
          <w:rFonts w:ascii="Times New Roman" w:hAnsi="Times New Roman" w:cs="Times New Roman"/>
        </w:rPr>
        <w:t>for your transaction.</w:t>
      </w:r>
    </w:p>
    <w:p w14:paraId="7CFD3419" w14:textId="77777777" w:rsidR="000C6C5E" w:rsidRPr="006766E1" w:rsidRDefault="000C6C5E" w:rsidP="0013314C">
      <w:pPr>
        <w:pStyle w:val="BodyText"/>
        <w:rPr>
          <w:sz w:val="22"/>
          <w:szCs w:val="22"/>
        </w:rPr>
      </w:pPr>
    </w:p>
    <w:tbl>
      <w:tblPr>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700"/>
        <w:gridCol w:w="5220"/>
      </w:tblGrid>
      <w:tr w:rsidR="000C6C5E" w:rsidRPr="006766E1" w14:paraId="15D04BE2" w14:textId="77777777" w:rsidTr="00B12C87">
        <w:trPr>
          <w:trHeight w:hRule="exact" w:val="343"/>
          <w:tblHeader/>
        </w:trPr>
        <w:tc>
          <w:tcPr>
            <w:tcW w:w="1350" w:type="dxa"/>
            <w:shd w:val="clear" w:color="auto" w:fill="8DB3E2" w:themeFill="text2" w:themeFillTint="66"/>
            <w:vAlign w:val="center"/>
          </w:tcPr>
          <w:p w14:paraId="18C4AAB4" w14:textId="77777777" w:rsidR="000C6C5E" w:rsidRPr="006766E1" w:rsidRDefault="008C42BC" w:rsidP="006766E1">
            <w:pPr>
              <w:pStyle w:val="TableParagraph"/>
              <w:spacing w:before="10"/>
              <w:jc w:val="center"/>
              <w:rPr>
                <w:b/>
                <w:sz w:val="18"/>
                <w:szCs w:val="18"/>
              </w:rPr>
            </w:pPr>
            <w:r w:rsidRPr="006766E1">
              <w:rPr>
                <w:b/>
                <w:sz w:val="18"/>
                <w:szCs w:val="18"/>
              </w:rPr>
              <w:t>Status</w:t>
            </w:r>
          </w:p>
        </w:tc>
        <w:tc>
          <w:tcPr>
            <w:tcW w:w="2700" w:type="dxa"/>
            <w:shd w:val="clear" w:color="auto" w:fill="8DB3E2" w:themeFill="text2" w:themeFillTint="66"/>
            <w:vAlign w:val="center"/>
          </w:tcPr>
          <w:p w14:paraId="4BD58C8A" w14:textId="77777777" w:rsidR="000C6C5E" w:rsidRPr="006766E1" w:rsidRDefault="008C42BC" w:rsidP="006766E1">
            <w:pPr>
              <w:pStyle w:val="TableParagraph"/>
              <w:spacing w:before="10"/>
              <w:ind w:left="18" w:right="60"/>
              <w:jc w:val="center"/>
              <w:rPr>
                <w:b/>
                <w:sz w:val="18"/>
                <w:szCs w:val="18"/>
              </w:rPr>
            </w:pPr>
            <w:r w:rsidRPr="006766E1">
              <w:rPr>
                <w:b/>
                <w:sz w:val="18"/>
                <w:szCs w:val="18"/>
              </w:rPr>
              <w:t>Cause</w:t>
            </w:r>
          </w:p>
        </w:tc>
        <w:tc>
          <w:tcPr>
            <w:tcW w:w="5220" w:type="dxa"/>
            <w:shd w:val="clear" w:color="auto" w:fill="8DB3E2" w:themeFill="text2" w:themeFillTint="66"/>
            <w:vAlign w:val="center"/>
          </w:tcPr>
          <w:p w14:paraId="5A7D591B" w14:textId="77777777" w:rsidR="000C6C5E" w:rsidRPr="006766E1" w:rsidRDefault="008C42BC" w:rsidP="006766E1">
            <w:pPr>
              <w:pStyle w:val="TableParagraph"/>
              <w:spacing w:before="10"/>
              <w:ind w:left="18" w:right="18"/>
              <w:jc w:val="center"/>
              <w:rPr>
                <w:b/>
                <w:sz w:val="18"/>
                <w:szCs w:val="18"/>
              </w:rPr>
            </w:pPr>
            <w:r w:rsidRPr="006766E1">
              <w:rPr>
                <w:b/>
                <w:sz w:val="18"/>
                <w:szCs w:val="18"/>
              </w:rPr>
              <w:t>Action to Perform</w:t>
            </w:r>
          </w:p>
        </w:tc>
      </w:tr>
      <w:tr w:rsidR="000C6C5E" w:rsidRPr="006766E1" w14:paraId="633158F6" w14:textId="77777777" w:rsidTr="00B12C87">
        <w:trPr>
          <w:trHeight w:hRule="exact" w:val="748"/>
        </w:trPr>
        <w:tc>
          <w:tcPr>
            <w:tcW w:w="1350" w:type="dxa"/>
            <w:vAlign w:val="center"/>
          </w:tcPr>
          <w:p w14:paraId="72FBE63B" w14:textId="77777777" w:rsidR="000C6C5E" w:rsidRPr="006766E1" w:rsidRDefault="008C42BC">
            <w:pPr>
              <w:pStyle w:val="TableParagraph"/>
              <w:spacing w:before="36"/>
              <w:ind w:left="103"/>
              <w:rPr>
                <w:b/>
                <w:sz w:val="18"/>
                <w:szCs w:val="18"/>
              </w:rPr>
            </w:pPr>
            <w:r w:rsidRPr="006766E1">
              <w:rPr>
                <w:b/>
                <w:sz w:val="18"/>
                <w:szCs w:val="18"/>
              </w:rPr>
              <w:t>Received</w:t>
            </w:r>
          </w:p>
        </w:tc>
        <w:tc>
          <w:tcPr>
            <w:tcW w:w="2700" w:type="dxa"/>
            <w:vAlign w:val="center"/>
          </w:tcPr>
          <w:p w14:paraId="44BC4A10" w14:textId="75A26601" w:rsidR="000C6C5E" w:rsidRPr="006766E1" w:rsidRDefault="00B12C87" w:rsidP="006766E1">
            <w:pPr>
              <w:pStyle w:val="TableParagraph"/>
              <w:spacing w:before="31" w:line="278" w:lineRule="auto"/>
              <w:ind w:left="18"/>
              <w:rPr>
                <w:sz w:val="18"/>
                <w:szCs w:val="18"/>
              </w:rPr>
            </w:pPr>
            <w:r>
              <w:rPr>
                <w:sz w:val="18"/>
                <w:szCs w:val="18"/>
              </w:rPr>
              <w:t xml:space="preserve">The </w:t>
            </w:r>
            <w:r w:rsidR="008C42BC" w:rsidRPr="006766E1">
              <w:rPr>
                <w:sz w:val="18"/>
                <w:szCs w:val="18"/>
              </w:rPr>
              <w:t xml:space="preserve">CDX </w:t>
            </w:r>
            <w:r>
              <w:rPr>
                <w:sz w:val="18"/>
                <w:szCs w:val="18"/>
              </w:rPr>
              <w:t xml:space="preserve">Node </w:t>
            </w:r>
            <w:r w:rsidR="008C42BC" w:rsidRPr="006766E1">
              <w:rPr>
                <w:sz w:val="18"/>
                <w:szCs w:val="18"/>
              </w:rPr>
              <w:t>received the file and is running it through validation checks.</w:t>
            </w:r>
          </w:p>
        </w:tc>
        <w:tc>
          <w:tcPr>
            <w:tcW w:w="5220" w:type="dxa"/>
            <w:vAlign w:val="center"/>
          </w:tcPr>
          <w:p w14:paraId="06721F8F" w14:textId="72161E16" w:rsidR="000C6C5E" w:rsidRPr="006766E1" w:rsidRDefault="00B12C87" w:rsidP="006766E1">
            <w:pPr>
              <w:pStyle w:val="TableParagraph"/>
              <w:spacing w:before="31" w:line="278" w:lineRule="auto"/>
              <w:ind w:left="18"/>
              <w:rPr>
                <w:sz w:val="18"/>
                <w:szCs w:val="18"/>
              </w:rPr>
            </w:pPr>
            <w:r>
              <w:rPr>
                <w:sz w:val="18"/>
                <w:szCs w:val="18"/>
              </w:rPr>
              <w:t>As needed c</w:t>
            </w:r>
            <w:r w:rsidR="008C42BC" w:rsidRPr="006766E1">
              <w:rPr>
                <w:sz w:val="18"/>
                <w:szCs w:val="18"/>
              </w:rPr>
              <w:t>lick on the</w:t>
            </w:r>
            <w:r>
              <w:rPr>
                <w:sz w:val="18"/>
                <w:szCs w:val="18"/>
              </w:rPr>
              <w:t xml:space="preserve"> </w:t>
            </w:r>
            <w:r w:rsidRPr="00B12C87">
              <w:rPr>
                <w:sz w:val="18"/>
                <w:szCs w:val="18"/>
              </w:rPr>
              <w:t>“Refresh Activity” link</w:t>
            </w:r>
            <w:r w:rsidR="008C42BC" w:rsidRPr="006766E1">
              <w:rPr>
                <w:sz w:val="18"/>
                <w:szCs w:val="18"/>
              </w:rPr>
              <w:t xml:space="preserve"> </w:t>
            </w:r>
            <w:r>
              <w:rPr>
                <w:sz w:val="18"/>
                <w:szCs w:val="18"/>
              </w:rPr>
              <w:t>on the “</w:t>
            </w:r>
            <w:r w:rsidRPr="00B12C87">
              <w:rPr>
                <w:sz w:val="18"/>
                <w:szCs w:val="18"/>
              </w:rPr>
              <w:t>My EPA Activity</w:t>
            </w:r>
            <w:r>
              <w:rPr>
                <w:sz w:val="18"/>
                <w:szCs w:val="18"/>
              </w:rPr>
              <w:t xml:space="preserve">” view until one of the </w:t>
            </w:r>
            <w:r w:rsidR="008C42BC" w:rsidRPr="006766E1">
              <w:rPr>
                <w:sz w:val="18"/>
                <w:szCs w:val="18"/>
              </w:rPr>
              <w:t xml:space="preserve">other Statuses is </w:t>
            </w:r>
            <w:r>
              <w:rPr>
                <w:sz w:val="18"/>
                <w:szCs w:val="18"/>
              </w:rPr>
              <w:t>displayed</w:t>
            </w:r>
            <w:r w:rsidR="008C42BC" w:rsidRPr="006766E1">
              <w:rPr>
                <w:sz w:val="18"/>
                <w:szCs w:val="18"/>
              </w:rPr>
              <w:t>.</w:t>
            </w:r>
          </w:p>
        </w:tc>
      </w:tr>
      <w:tr w:rsidR="000C6C5E" w:rsidRPr="006766E1" w14:paraId="010E6F3C" w14:textId="77777777" w:rsidTr="00B12C87">
        <w:trPr>
          <w:trHeight w:hRule="exact" w:val="991"/>
        </w:trPr>
        <w:tc>
          <w:tcPr>
            <w:tcW w:w="1350" w:type="dxa"/>
            <w:vAlign w:val="center"/>
          </w:tcPr>
          <w:p w14:paraId="772EAF0E" w14:textId="77777777" w:rsidR="000C6C5E" w:rsidRPr="006766E1" w:rsidRDefault="008C42BC">
            <w:pPr>
              <w:pStyle w:val="TableParagraph"/>
              <w:spacing w:before="33"/>
              <w:ind w:left="103"/>
              <w:rPr>
                <w:b/>
                <w:sz w:val="18"/>
                <w:szCs w:val="18"/>
              </w:rPr>
            </w:pPr>
            <w:r w:rsidRPr="006766E1">
              <w:rPr>
                <w:b/>
                <w:sz w:val="18"/>
                <w:szCs w:val="18"/>
              </w:rPr>
              <w:t>Pending</w:t>
            </w:r>
          </w:p>
        </w:tc>
        <w:tc>
          <w:tcPr>
            <w:tcW w:w="2700" w:type="dxa"/>
            <w:vAlign w:val="center"/>
          </w:tcPr>
          <w:p w14:paraId="54FE962F" w14:textId="30077B6A" w:rsidR="000C6C5E" w:rsidRPr="006766E1" w:rsidRDefault="00B12C87" w:rsidP="006766E1">
            <w:pPr>
              <w:pStyle w:val="TableParagraph"/>
              <w:spacing w:before="28" w:line="278" w:lineRule="auto"/>
              <w:ind w:left="18"/>
              <w:rPr>
                <w:sz w:val="18"/>
                <w:szCs w:val="18"/>
              </w:rPr>
            </w:pPr>
            <w:r>
              <w:rPr>
                <w:sz w:val="18"/>
                <w:szCs w:val="18"/>
              </w:rPr>
              <w:t xml:space="preserve">The </w:t>
            </w:r>
            <w:r w:rsidR="008C42BC" w:rsidRPr="006766E1">
              <w:rPr>
                <w:sz w:val="18"/>
                <w:szCs w:val="18"/>
              </w:rPr>
              <w:t xml:space="preserve">CDX </w:t>
            </w:r>
            <w:r>
              <w:rPr>
                <w:sz w:val="18"/>
                <w:szCs w:val="18"/>
              </w:rPr>
              <w:t xml:space="preserve">Node </w:t>
            </w:r>
            <w:r w:rsidR="008C42BC" w:rsidRPr="006766E1">
              <w:rPr>
                <w:sz w:val="18"/>
                <w:szCs w:val="18"/>
              </w:rPr>
              <w:t>ran the file through validation checks successfully and passed the file to ICIS Batch for processing</w:t>
            </w:r>
          </w:p>
        </w:tc>
        <w:tc>
          <w:tcPr>
            <w:tcW w:w="5220" w:type="dxa"/>
            <w:vAlign w:val="center"/>
          </w:tcPr>
          <w:p w14:paraId="45D46AB5" w14:textId="4D125518" w:rsidR="000C6C5E" w:rsidRPr="006766E1" w:rsidRDefault="003E1C29" w:rsidP="006766E1">
            <w:pPr>
              <w:pStyle w:val="TableParagraph"/>
              <w:spacing w:before="28" w:line="278" w:lineRule="auto"/>
              <w:ind w:left="18"/>
              <w:rPr>
                <w:sz w:val="18"/>
                <w:szCs w:val="18"/>
              </w:rPr>
            </w:pPr>
            <w:r>
              <w:rPr>
                <w:sz w:val="18"/>
                <w:szCs w:val="18"/>
              </w:rPr>
              <w:t>As needed c</w:t>
            </w:r>
            <w:r w:rsidRPr="006766E1">
              <w:rPr>
                <w:sz w:val="18"/>
                <w:szCs w:val="18"/>
              </w:rPr>
              <w:t>lick on the</w:t>
            </w:r>
            <w:r>
              <w:rPr>
                <w:sz w:val="18"/>
                <w:szCs w:val="18"/>
              </w:rPr>
              <w:t xml:space="preserve"> </w:t>
            </w:r>
            <w:r w:rsidRPr="00B12C87">
              <w:rPr>
                <w:sz w:val="18"/>
                <w:szCs w:val="18"/>
              </w:rPr>
              <w:t>“Refresh Activity” link</w:t>
            </w:r>
            <w:r w:rsidRPr="006766E1">
              <w:rPr>
                <w:sz w:val="18"/>
                <w:szCs w:val="18"/>
              </w:rPr>
              <w:t xml:space="preserve"> </w:t>
            </w:r>
            <w:r>
              <w:rPr>
                <w:sz w:val="18"/>
                <w:szCs w:val="18"/>
              </w:rPr>
              <w:t>on the “</w:t>
            </w:r>
            <w:r w:rsidRPr="00B12C87">
              <w:rPr>
                <w:sz w:val="18"/>
                <w:szCs w:val="18"/>
              </w:rPr>
              <w:t>My EPA Activity</w:t>
            </w:r>
            <w:r>
              <w:rPr>
                <w:sz w:val="18"/>
                <w:szCs w:val="18"/>
              </w:rPr>
              <w:t xml:space="preserve">” view until one of the </w:t>
            </w:r>
            <w:r w:rsidRPr="006766E1">
              <w:rPr>
                <w:sz w:val="18"/>
                <w:szCs w:val="18"/>
              </w:rPr>
              <w:t xml:space="preserve">other Statuses is </w:t>
            </w:r>
            <w:r>
              <w:rPr>
                <w:sz w:val="18"/>
                <w:szCs w:val="18"/>
              </w:rPr>
              <w:t>displayed</w:t>
            </w:r>
            <w:r w:rsidRPr="006766E1">
              <w:rPr>
                <w:sz w:val="18"/>
                <w:szCs w:val="18"/>
              </w:rPr>
              <w:t>.</w:t>
            </w:r>
          </w:p>
        </w:tc>
      </w:tr>
      <w:tr w:rsidR="000C6C5E" w:rsidRPr="006766E1" w14:paraId="0BEFCA2C" w14:textId="77777777" w:rsidTr="00B12C87">
        <w:trPr>
          <w:trHeight w:hRule="exact" w:val="991"/>
        </w:trPr>
        <w:tc>
          <w:tcPr>
            <w:tcW w:w="1350" w:type="dxa"/>
            <w:vAlign w:val="center"/>
          </w:tcPr>
          <w:p w14:paraId="21CDFD3B" w14:textId="77777777" w:rsidR="000C6C5E" w:rsidRPr="006766E1" w:rsidRDefault="008C42BC">
            <w:pPr>
              <w:pStyle w:val="TableParagraph"/>
              <w:spacing w:before="33"/>
              <w:ind w:left="103"/>
              <w:rPr>
                <w:b/>
                <w:sz w:val="18"/>
                <w:szCs w:val="18"/>
              </w:rPr>
            </w:pPr>
            <w:r w:rsidRPr="006766E1">
              <w:rPr>
                <w:b/>
                <w:sz w:val="18"/>
                <w:szCs w:val="18"/>
              </w:rPr>
              <w:t>Failed</w:t>
            </w:r>
          </w:p>
        </w:tc>
        <w:tc>
          <w:tcPr>
            <w:tcW w:w="2700" w:type="dxa"/>
            <w:vAlign w:val="center"/>
          </w:tcPr>
          <w:p w14:paraId="76788F42" w14:textId="6E8E390D" w:rsidR="000C6C5E" w:rsidRPr="006766E1" w:rsidRDefault="003E1C29" w:rsidP="006766E1">
            <w:pPr>
              <w:pStyle w:val="TableParagraph"/>
              <w:spacing w:before="28" w:line="278" w:lineRule="auto"/>
              <w:ind w:left="18"/>
              <w:rPr>
                <w:sz w:val="18"/>
                <w:szCs w:val="18"/>
              </w:rPr>
            </w:pPr>
            <w:r>
              <w:rPr>
                <w:sz w:val="18"/>
                <w:szCs w:val="18"/>
              </w:rPr>
              <w:t xml:space="preserve">The </w:t>
            </w:r>
            <w:r w:rsidRPr="006766E1">
              <w:rPr>
                <w:sz w:val="18"/>
                <w:szCs w:val="18"/>
              </w:rPr>
              <w:t xml:space="preserve">CDX </w:t>
            </w:r>
            <w:r>
              <w:rPr>
                <w:sz w:val="18"/>
                <w:szCs w:val="18"/>
              </w:rPr>
              <w:t xml:space="preserve">Node </w:t>
            </w:r>
            <w:r w:rsidRPr="006766E1">
              <w:rPr>
                <w:sz w:val="18"/>
                <w:szCs w:val="18"/>
              </w:rPr>
              <w:t xml:space="preserve">ran the file through validation checks </w:t>
            </w:r>
            <w:r>
              <w:rPr>
                <w:sz w:val="18"/>
                <w:szCs w:val="18"/>
              </w:rPr>
              <w:t>and identified errors.</w:t>
            </w:r>
          </w:p>
        </w:tc>
        <w:tc>
          <w:tcPr>
            <w:tcW w:w="5220" w:type="dxa"/>
            <w:vAlign w:val="center"/>
          </w:tcPr>
          <w:p w14:paraId="0A1CBF9E" w14:textId="6B934768" w:rsidR="000C6C5E" w:rsidRPr="006766E1" w:rsidRDefault="008C42BC" w:rsidP="006766E1">
            <w:pPr>
              <w:pStyle w:val="TableParagraph"/>
              <w:spacing w:before="28" w:line="278" w:lineRule="auto"/>
              <w:ind w:left="18"/>
              <w:rPr>
                <w:sz w:val="18"/>
                <w:szCs w:val="18"/>
              </w:rPr>
            </w:pPr>
            <w:r w:rsidRPr="006766E1">
              <w:rPr>
                <w:sz w:val="18"/>
                <w:szCs w:val="18"/>
              </w:rPr>
              <w:t xml:space="preserve">Click on the Transaction ID </w:t>
            </w:r>
            <w:r w:rsidR="003E1C29">
              <w:rPr>
                <w:sz w:val="18"/>
                <w:szCs w:val="18"/>
              </w:rPr>
              <w:t>in the “</w:t>
            </w:r>
            <w:r w:rsidR="003E1C29" w:rsidRPr="003E1C29">
              <w:rPr>
                <w:sz w:val="18"/>
                <w:szCs w:val="18"/>
              </w:rPr>
              <w:t>My EPA Activity</w:t>
            </w:r>
            <w:r w:rsidR="003E1C29">
              <w:rPr>
                <w:sz w:val="18"/>
                <w:szCs w:val="18"/>
              </w:rPr>
              <w:t xml:space="preserve">” view </w:t>
            </w:r>
            <w:r w:rsidRPr="006766E1">
              <w:rPr>
                <w:sz w:val="18"/>
                <w:szCs w:val="18"/>
              </w:rPr>
              <w:t xml:space="preserve">to download </w:t>
            </w:r>
            <w:r w:rsidR="003E1C29">
              <w:rPr>
                <w:sz w:val="18"/>
                <w:szCs w:val="18"/>
              </w:rPr>
              <w:t xml:space="preserve">the </w:t>
            </w:r>
            <w:r w:rsidRPr="006766E1">
              <w:rPr>
                <w:sz w:val="18"/>
                <w:szCs w:val="18"/>
              </w:rPr>
              <w:t xml:space="preserve">“submission-metadata.xml” </w:t>
            </w:r>
            <w:r w:rsidR="003E1C29">
              <w:rPr>
                <w:sz w:val="18"/>
                <w:szCs w:val="18"/>
              </w:rPr>
              <w:t xml:space="preserve">file. Use the </w:t>
            </w:r>
            <w:r w:rsidRPr="006766E1">
              <w:rPr>
                <w:sz w:val="18"/>
                <w:szCs w:val="18"/>
              </w:rPr>
              <w:t xml:space="preserve">error messages to </w:t>
            </w:r>
            <w:r w:rsidR="003E1C29">
              <w:rPr>
                <w:sz w:val="18"/>
                <w:szCs w:val="18"/>
              </w:rPr>
              <w:t>remedy the errors in the XML Instance Document and then resubmit this document.</w:t>
            </w:r>
          </w:p>
        </w:tc>
      </w:tr>
      <w:tr w:rsidR="000C6C5E" w:rsidRPr="00DE63A5" w14:paraId="4B92363F" w14:textId="77777777" w:rsidTr="00B12C87">
        <w:trPr>
          <w:trHeight w:hRule="exact" w:val="1549"/>
        </w:trPr>
        <w:tc>
          <w:tcPr>
            <w:tcW w:w="1350" w:type="dxa"/>
            <w:vAlign w:val="center"/>
          </w:tcPr>
          <w:p w14:paraId="698D6001" w14:textId="77777777" w:rsidR="000C6C5E" w:rsidRPr="00DE63A5" w:rsidRDefault="008C42BC">
            <w:pPr>
              <w:pStyle w:val="TableParagraph"/>
              <w:spacing w:before="33"/>
              <w:ind w:left="103"/>
              <w:rPr>
                <w:b/>
                <w:sz w:val="18"/>
                <w:szCs w:val="18"/>
              </w:rPr>
            </w:pPr>
            <w:r w:rsidRPr="00DE63A5">
              <w:rPr>
                <w:b/>
                <w:sz w:val="18"/>
                <w:szCs w:val="18"/>
              </w:rPr>
              <w:t>Completed</w:t>
            </w:r>
          </w:p>
        </w:tc>
        <w:tc>
          <w:tcPr>
            <w:tcW w:w="2700" w:type="dxa"/>
            <w:vAlign w:val="center"/>
          </w:tcPr>
          <w:p w14:paraId="6FA90391" w14:textId="119C08DB" w:rsidR="000C6C5E" w:rsidRPr="00DE63A5" w:rsidRDefault="008C42BC" w:rsidP="006766E1">
            <w:pPr>
              <w:pStyle w:val="TableParagraph"/>
              <w:spacing w:before="28" w:line="278" w:lineRule="auto"/>
              <w:ind w:right="90"/>
              <w:rPr>
                <w:sz w:val="18"/>
                <w:szCs w:val="18"/>
              </w:rPr>
            </w:pPr>
            <w:r w:rsidRPr="00DE63A5">
              <w:rPr>
                <w:sz w:val="18"/>
                <w:szCs w:val="18"/>
              </w:rPr>
              <w:t xml:space="preserve">ICIS </w:t>
            </w:r>
            <w:r w:rsidR="00B12C87">
              <w:rPr>
                <w:sz w:val="18"/>
                <w:szCs w:val="18"/>
              </w:rPr>
              <w:t xml:space="preserve">Batch </w:t>
            </w:r>
            <w:r w:rsidRPr="00DE63A5">
              <w:rPr>
                <w:sz w:val="18"/>
                <w:szCs w:val="18"/>
              </w:rPr>
              <w:t>finished processing the file. There may or may not be errors</w:t>
            </w:r>
            <w:r w:rsidR="00B12C87">
              <w:rPr>
                <w:sz w:val="18"/>
                <w:szCs w:val="18"/>
              </w:rPr>
              <w:t xml:space="preserve"> that result from failure to meet ICIS business rules</w:t>
            </w:r>
            <w:r w:rsidRPr="00DE63A5">
              <w:rPr>
                <w:sz w:val="18"/>
                <w:szCs w:val="18"/>
              </w:rPr>
              <w:t>.</w:t>
            </w:r>
          </w:p>
        </w:tc>
        <w:tc>
          <w:tcPr>
            <w:tcW w:w="5220" w:type="dxa"/>
            <w:vAlign w:val="center"/>
          </w:tcPr>
          <w:p w14:paraId="41FABF85" w14:textId="1442E5B6" w:rsidR="000C6C5E" w:rsidRPr="00DE63A5" w:rsidRDefault="003E1C29" w:rsidP="006766E1">
            <w:pPr>
              <w:pStyle w:val="TableParagraph"/>
              <w:spacing w:before="28" w:line="278" w:lineRule="auto"/>
              <w:ind w:right="90"/>
              <w:rPr>
                <w:sz w:val="18"/>
                <w:szCs w:val="18"/>
              </w:rPr>
            </w:pPr>
            <w:r w:rsidRPr="006766E1">
              <w:rPr>
                <w:sz w:val="18"/>
                <w:szCs w:val="18"/>
              </w:rPr>
              <w:t xml:space="preserve">Click on the Transaction ID </w:t>
            </w:r>
            <w:r>
              <w:rPr>
                <w:sz w:val="18"/>
                <w:szCs w:val="18"/>
              </w:rPr>
              <w:t>in the “</w:t>
            </w:r>
            <w:r w:rsidRPr="003E1C29">
              <w:rPr>
                <w:sz w:val="18"/>
                <w:szCs w:val="18"/>
              </w:rPr>
              <w:t>My EPA Activity</w:t>
            </w:r>
            <w:r>
              <w:rPr>
                <w:sz w:val="18"/>
                <w:szCs w:val="18"/>
              </w:rPr>
              <w:t xml:space="preserve">” view </w:t>
            </w:r>
            <w:r w:rsidRPr="006766E1">
              <w:rPr>
                <w:sz w:val="18"/>
                <w:szCs w:val="18"/>
              </w:rPr>
              <w:t xml:space="preserve">to </w:t>
            </w:r>
            <w:r>
              <w:rPr>
                <w:sz w:val="18"/>
                <w:szCs w:val="18"/>
              </w:rPr>
              <w:t>response file. This response file (zip format) contains a summary of the processing in XML and PDF documents.</w:t>
            </w:r>
          </w:p>
        </w:tc>
      </w:tr>
    </w:tbl>
    <w:p w14:paraId="4337DC10" w14:textId="083F72C1" w:rsidR="000C6C5E" w:rsidRDefault="000C6C5E">
      <w:pPr>
        <w:pStyle w:val="BodyText"/>
        <w:rPr>
          <w:sz w:val="22"/>
          <w:szCs w:val="22"/>
        </w:rPr>
      </w:pPr>
    </w:p>
    <w:p w14:paraId="05220E50" w14:textId="4880ED69" w:rsidR="003E1C29" w:rsidRDefault="003E1C29">
      <w:pPr>
        <w:pStyle w:val="BodyText"/>
        <w:rPr>
          <w:sz w:val="22"/>
          <w:szCs w:val="22"/>
        </w:rPr>
      </w:pPr>
      <w:r>
        <w:rPr>
          <w:sz w:val="22"/>
          <w:szCs w:val="22"/>
        </w:rPr>
        <w:t>Below is a screenshot showing the transaction status on the “My EPA Activity” view.</w:t>
      </w:r>
    </w:p>
    <w:p w14:paraId="3C9F9E8B" w14:textId="52922053" w:rsidR="003E1C29" w:rsidRDefault="003E1C29">
      <w:pPr>
        <w:pStyle w:val="BodyText"/>
        <w:rPr>
          <w:sz w:val="22"/>
          <w:szCs w:val="22"/>
        </w:rPr>
      </w:pPr>
    </w:p>
    <w:p w14:paraId="4AEEE439" w14:textId="77777777" w:rsidR="003E1C29" w:rsidRPr="00DE63A5" w:rsidRDefault="003E1C29">
      <w:pPr>
        <w:pStyle w:val="BodyText"/>
        <w:rPr>
          <w:sz w:val="22"/>
          <w:szCs w:val="22"/>
        </w:rPr>
      </w:pPr>
    </w:p>
    <w:p w14:paraId="0D962B14" w14:textId="2BEF7F69" w:rsidR="00F75309" w:rsidRDefault="003E1C29" w:rsidP="003E1C29">
      <w:pPr>
        <w:pStyle w:val="BodyText"/>
        <w:spacing w:before="4"/>
        <w:jc w:val="center"/>
        <w:rPr>
          <w:sz w:val="22"/>
          <w:szCs w:val="22"/>
        </w:rPr>
      </w:pPr>
      <w:r w:rsidRPr="003E1C29">
        <w:rPr>
          <w:noProof/>
          <w:sz w:val="22"/>
          <w:szCs w:val="22"/>
        </w:rPr>
        <w:drawing>
          <wp:inline distT="0" distB="0" distL="0" distR="0" wp14:anchorId="1DF79D90" wp14:editId="3F645C8D">
            <wp:extent cx="5346975" cy="3257717"/>
            <wp:effectExtent l="0" t="0" r="635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46975" cy="3257717"/>
                    </a:xfrm>
                    <a:prstGeom prst="rect">
                      <a:avLst/>
                    </a:prstGeom>
                  </pic:spPr>
                </pic:pic>
              </a:graphicData>
            </a:graphic>
          </wp:inline>
        </w:drawing>
      </w:r>
    </w:p>
    <w:p w14:paraId="50AAC3BE" w14:textId="612FA3CD" w:rsidR="00F75309" w:rsidRPr="00DE63A5" w:rsidRDefault="00F75309" w:rsidP="00F75309">
      <w:pPr>
        <w:pStyle w:val="BodyText"/>
        <w:spacing w:before="4"/>
        <w:jc w:val="center"/>
        <w:rPr>
          <w:sz w:val="22"/>
          <w:szCs w:val="22"/>
        </w:rPr>
      </w:pPr>
    </w:p>
    <w:p w14:paraId="5BD5B164" w14:textId="72FAD6DB" w:rsidR="000C6C5E" w:rsidRPr="00DE63A5" w:rsidRDefault="000C6C5E">
      <w:pPr>
        <w:pStyle w:val="BodyText"/>
        <w:spacing w:before="9"/>
        <w:rPr>
          <w:sz w:val="22"/>
          <w:szCs w:val="22"/>
        </w:rPr>
      </w:pPr>
    </w:p>
    <w:p w14:paraId="24B74AC3" w14:textId="039DB80E" w:rsidR="00DE63A5" w:rsidRPr="003E1C29" w:rsidRDefault="003E1C29" w:rsidP="003E1C29">
      <w:pPr>
        <w:rPr>
          <w:rFonts w:ascii="Times New Roman" w:eastAsia="Times New Roman" w:hAnsi="Times New Roman" w:cs="Times New Roman"/>
        </w:rPr>
      </w:pPr>
      <w:r>
        <w:br w:type="page"/>
      </w:r>
    </w:p>
    <w:p w14:paraId="77297FB2" w14:textId="35062787" w:rsidR="00F014CC" w:rsidRDefault="008C42BC" w:rsidP="0013314C">
      <w:pPr>
        <w:jc w:val="both"/>
        <w:rPr>
          <w:rFonts w:ascii="Times New Roman" w:hAnsi="Times New Roman"/>
        </w:rPr>
      </w:pPr>
      <w:bookmarkStart w:id="70" w:name="_bookmark57"/>
      <w:bookmarkEnd w:id="70"/>
      <w:r w:rsidRPr="00DE63A5">
        <w:rPr>
          <w:rFonts w:ascii="Times New Roman" w:hAnsi="Times New Roman"/>
        </w:rPr>
        <w:lastRenderedPageBreak/>
        <w:t xml:space="preserve">If the status of your transaction is “Completed”, </w:t>
      </w:r>
      <w:r w:rsidR="00F014CC">
        <w:rPr>
          <w:rFonts w:ascii="Times New Roman" w:hAnsi="Times New Roman"/>
        </w:rPr>
        <w:t>cl</w:t>
      </w:r>
      <w:r w:rsidR="00F014CC" w:rsidRPr="00F014CC">
        <w:rPr>
          <w:rFonts w:ascii="Times New Roman" w:hAnsi="Times New Roman"/>
        </w:rPr>
        <w:t xml:space="preserve">ick on the Transaction ID in the “My EPA Activity” view </w:t>
      </w:r>
      <w:r w:rsidR="00F014CC">
        <w:rPr>
          <w:rFonts w:ascii="Times New Roman" w:hAnsi="Times New Roman"/>
        </w:rPr>
        <w:t>to download the zip file containing the results. This zip file contains four files.</w:t>
      </w:r>
    </w:p>
    <w:p w14:paraId="4827304C" w14:textId="2274ADAD" w:rsidR="00F014CC" w:rsidRDefault="00F014CC" w:rsidP="0013314C">
      <w:pPr>
        <w:jc w:val="both"/>
        <w:rPr>
          <w:rFonts w:ascii="Times New Roman" w:hAnsi="Times New Roman"/>
        </w:rPr>
      </w:pPr>
    </w:p>
    <w:p w14:paraId="7137860F" w14:textId="07011CD9" w:rsidR="00F014CC" w:rsidRDefault="00F014CC" w:rsidP="00F92DCA">
      <w:pPr>
        <w:pStyle w:val="ListParagraph"/>
        <w:numPr>
          <w:ilvl w:val="0"/>
          <w:numId w:val="299"/>
        </w:numPr>
        <w:jc w:val="both"/>
      </w:pPr>
      <w:r>
        <w:t>Three XML files: Accepted Response, Rejected Response, and Summary Response</w:t>
      </w:r>
    </w:p>
    <w:p w14:paraId="50BC69DA" w14:textId="7143C734" w:rsidR="00F014CC" w:rsidRPr="00F014CC" w:rsidRDefault="00F014CC" w:rsidP="00F92DCA">
      <w:pPr>
        <w:pStyle w:val="ListParagraph"/>
        <w:numPr>
          <w:ilvl w:val="0"/>
          <w:numId w:val="299"/>
        </w:numPr>
        <w:jc w:val="both"/>
      </w:pPr>
      <w:r>
        <w:t>One PDF file: This PDF file lists the payloads that were accepted, rejected, and a summary of these transactions.</w:t>
      </w:r>
    </w:p>
    <w:p w14:paraId="5088741D" w14:textId="77777777" w:rsidR="00F014CC" w:rsidRDefault="00F014CC" w:rsidP="0013314C">
      <w:pPr>
        <w:jc w:val="both"/>
        <w:rPr>
          <w:rFonts w:ascii="Times New Roman" w:hAnsi="Times New Roman"/>
        </w:rPr>
      </w:pPr>
    </w:p>
    <w:p w14:paraId="00FDE487" w14:textId="78D37875" w:rsidR="00F014CC" w:rsidRDefault="00F014CC" w:rsidP="0013314C">
      <w:pPr>
        <w:jc w:val="both"/>
        <w:rPr>
          <w:rFonts w:ascii="Times New Roman" w:hAnsi="Times New Roman"/>
        </w:rPr>
      </w:pPr>
      <w:r w:rsidRPr="00F014CC">
        <w:rPr>
          <w:rFonts w:ascii="Times New Roman" w:hAnsi="Times New Roman"/>
          <w:noProof/>
        </w:rPr>
        <w:drawing>
          <wp:inline distT="0" distB="0" distL="0" distR="0" wp14:anchorId="63C10A27" wp14:editId="69C9FB8B">
            <wp:extent cx="5943600" cy="190754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907540"/>
                    </a:xfrm>
                    <a:prstGeom prst="rect">
                      <a:avLst/>
                    </a:prstGeom>
                  </pic:spPr>
                </pic:pic>
              </a:graphicData>
            </a:graphic>
          </wp:inline>
        </w:drawing>
      </w:r>
    </w:p>
    <w:p w14:paraId="2DA15F4B" w14:textId="7740A05D" w:rsidR="00F014CC" w:rsidRDefault="00F014CC" w:rsidP="0013314C">
      <w:pPr>
        <w:jc w:val="both"/>
        <w:rPr>
          <w:rFonts w:ascii="Times New Roman" w:hAnsi="Times New Roman"/>
        </w:rPr>
      </w:pPr>
    </w:p>
    <w:p w14:paraId="7DD2FE6D" w14:textId="77777777" w:rsidR="00650C70" w:rsidRDefault="00650C70" w:rsidP="00650C70">
      <w:pPr>
        <w:jc w:val="both"/>
        <w:rPr>
          <w:rFonts w:ascii="Times New Roman" w:hAnsi="Times New Roman" w:cs="Times New Roman"/>
        </w:rPr>
      </w:pPr>
      <w:r w:rsidRPr="00650C70">
        <w:rPr>
          <w:rFonts w:ascii="Times New Roman" w:hAnsi="Times New Roman" w:cs="Times New Roman"/>
        </w:rPr>
        <w:t xml:space="preserve">If the status of your transaction is </w:t>
      </w:r>
      <w:r w:rsidR="008C42BC" w:rsidRPr="00650C70">
        <w:rPr>
          <w:rFonts w:ascii="Times New Roman" w:hAnsi="Times New Roman" w:cs="Times New Roman"/>
        </w:rPr>
        <w:t xml:space="preserve">“Failed”, click on the </w:t>
      </w:r>
      <w:r>
        <w:rPr>
          <w:rFonts w:ascii="Times New Roman" w:hAnsi="Times New Roman" w:cs="Times New Roman"/>
        </w:rPr>
        <w:t>“</w:t>
      </w:r>
      <w:r w:rsidR="008C42BC" w:rsidRPr="00650C70">
        <w:rPr>
          <w:rFonts w:ascii="Times New Roman" w:hAnsi="Times New Roman" w:cs="Times New Roman"/>
          <w:bCs/>
        </w:rPr>
        <w:t>submission- metadata.xml</w:t>
      </w:r>
      <w:r>
        <w:rPr>
          <w:rFonts w:ascii="Times New Roman" w:hAnsi="Times New Roman" w:cs="Times New Roman"/>
          <w:bCs/>
        </w:rPr>
        <w:t>”</w:t>
      </w:r>
      <w:r w:rsidR="008C42BC" w:rsidRPr="00650C70">
        <w:rPr>
          <w:rFonts w:ascii="Times New Roman" w:hAnsi="Times New Roman" w:cs="Times New Roman"/>
          <w:b/>
          <w:spacing w:val="-11"/>
        </w:rPr>
        <w:t xml:space="preserve"> </w:t>
      </w:r>
      <w:r w:rsidR="008C42BC" w:rsidRPr="00650C70">
        <w:rPr>
          <w:rFonts w:ascii="Times New Roman" w:hAnsi="Times New Roman" w:cs="Times New Roman"/>
        </w:rPr>
        <w:t>file</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to</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view</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up</w:t>
      </w:r>
      <w:r w:rsidR="008C42BC" w:rsidRPr="00650C70">
        <w:rPr>
          <w:rFonts w:ascii="Times New Roman" w:hAnsi="Times New Roman" w:cs="Times New Roman"/>
          <w:spacing w:val="-10"/>
        </w:rPr>
        <w:t xml:space="preserve"> </w:t>
      </w:r>
      <w:r w:rsidR="008C42BC" w:rsidRPr="00650C70">
        <w:rPr>
          <w:rFonts w:ascii="Times New Roman" w:hAnsi="Times New Roman" w:cs="Times New Roman"/>
        </w:rPr>
        <w:t>to</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100</w:t>
      </w:r>
      <w:r w:rsidR="008C42BC" w:rsidRPr="00650C70">
        <w:rPr>
          <w:rFonts w:ascii="Times New Roman" w:hAnsi="Times New Roman" w:cs="Times New Roman"/>
          <w:spacing w:val="-12"/>
        </w:rPr>
        <w:t xml:space="preserve"> </w:t>
      </w:r>
      <w:r w:rsidR="008C42BC" w:rsidRPr="00650C70">
        <w:rPr>
          <w:rFonts w:ascii="Times New Roman" w:hAnsi="Times New Roman" w:cs="Times New Roman"/>
        </w:rPr>
        <w:t>errors</w:t>
      </w:r>
      <w:r>
        <w:rPr>
          <w:rFonts w:ascii="Times New Roman" w:hAnsi="Times New Roman" w:cs="Times New Roman"/>
        </w:rPr>
        <w:t xml:space="preserve"> identified by the </w:t>
      </w:r>
      <w:r w:rsidR="008C42BC" w:rsidRPr="00650C70">
        <w:rPr>
          <w:rFonts w:ascii="Times New Roman" w:hAnsi="Times New Roman" w:cs="Times New Roman"/>
        </w:rPr>
        <w:t>CDX</w:t>
      </w:r>
      <w:r w:rsidR="008C42BC" w:rsidRPr="00650C70">
        <w:rPr>
          <w:rFonts w:ascii="Times New Roman" w:hAnsi="Times New Roman" w:cs="Times New Roman"/>
          <w:spacing w:val="-11"/>
        </w:rPr>
        <w:t xml:space="preserve"> </w:t>
      </w:r>
      <w:r>
        <w:rPr>
          <w:rFonts w:ascii="Times New Roman" w:hAnsi="Times New Roman" w:cs="Times New Roman"/>
          <w:spacing w:val="-11"/>
        </w:rPr>
        <w:t>Node</w:t>
      </w:r>
      <w:r w:rsidR="008C42BC" w:rsidRPr="00650C70">
        <w:rPr>
          <w:rFonts w:ascii="Times New Roman" w:hAnsi="Times New Roman" w:cs="Times New Roman"/>
        </w:rPr>
        <w:t>:</w:t>
      </w:r>
    </w:p>
    <w:p w14:paraId="6019EACE" w14:textId="77777777" w:rsidR="00650C70" w:rsidRDefault="00650C70" w:rsidP="00650C70">
      <w:pPr>
        <w:jc w:val="both"/>
        <w:rPr>
          <w:rFonts w:ascii="Times New Roman" w:hAnsi="Times New Roman" w:cs="Times New Roman"/>
        </w:rPr>
      </w:pPr>
    </w:p>
    <w:p w14:paraId="0AE4F6E9" w14:textId="2277919D" w:rsidR="000C6C5E" w:rsidRPr="00650C70" w:rsidRDefault="008C42BC" w:rsidP="00F92DCA">
      <w:pPr>
        <w:pStyle w:val="ListParagraph"/>
        <w:numPr>
          <w:ilvl w:val="0"/>
          <w:numId w:val="300"/>
        </w:numPr>
        <w:ind w:left="360"/>
        <w:jc w:val="both"/>
      </w:pPr>
      <w:r w:rsidRPr="00DE63A5">
        <w:t xml:space="preserve">If the </w:t>
      </w:r>
      <w:r w:rsidRPr="00650C70">
        <w:rPr>
          <w:i/>
        </w:rPr>
        <w:t xml:space="preserve">&lt;result&gt; </w:t>
      </w:r>
      <w:r w:rsidRPr="00DE63A5">
        <w:t>tag has a message that starts with “</w:t>
      </w:r>
      <w:r w:rsidRPr="00650C70">
        <w:rPr>
          <w:b/>
        </w:rPr>
        <w:t xml:space="preserve">Congratulations </w:t>
      </w:r>
      <w:r w:rsidRPr="00DE63A5">
        <w:t xml:space="preserve">…” the file passed schema validation but could not be sent to ICIS for </w:t>
      </w:r>
      <w:r w:rsidRPr="00650C70">
        <w:rPr>
          <w:spacing w:val="2"/>
        </w:rPr>
        <w:t xml:space="preserve">an </w:t>
      </w:r>
      <w:r w:rsidRPr="00DE63A5">
        <w:t>unknown reason. Contact the CDX Help Desk for</w:t>
      </w:r>
      <w:r w:rsidRPr="00650C70">
        <w:rPr>
          <w:spacing w:val="-9"/>
        </w:rPr>
        <w:t xml:space="preserve"> </w:t>
      </w:r>
      <w:r w:rsidRPr="00DE63A5">
        <w:t>help.</w:t>
      </w:r>
    </w:p>
    <w:p w14:paraId="7B64A60C" w14:textId="77777777" w:rsidR="002014A6" w:rsidRDefault="002014A6" w:rsidP="00DE63A5">
      <w:pPr>
        <w:pStyle w:val="BodyText"/>
      </w:pPr>
    </w:p>
    <w:p w14:paraId="20B5A7A2" w14:textId="651E675A" w:rsidR="000C6C5E" w:rsidRDefault="00DE63A5" w:rsidP="00DE63A5">
      <w:pPr>
        <w:ind w:left="450"/>
        <w:rPr>
          <w:rFonts w:ascii="Times New Roman"/>
          <w:sz w:val="20"/>
        </w:rPr>
      </w:pPr>
      <w:r>
        <w:rPr>
          <w:rFonts w:ascii="Times New Roman"/>
          <w:noProof/>
          <w:spacing w:val="-49"/>
          <w:sz w:val="20"/>
        </w:rPr>
        <mc:AlternateContent>
          <mc:Choice Requires="wps">
            <w:drawing>
              <wp:inline distT="0" distB="0" distL="0" distR="0" wp14:anchorId="5A6FE234" wp14:editId="37163640">
                <wp:extent cx="5301615" cy="1556385"/>
                <wp:effectExtent l="0" t="0" r="13335" b="24765"/>
                <wp:docPr id="1416" name="Text Box 152" descr="Screen shot of the &lt;result&gt; tag with a message that starts with “Congratulations …”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1556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325FED" w14:textId="77777777" w:rsidR="00DE63A5" w:rsidRDefault="00DE63A5" w:rsidP="00DE63A5">
                            <w:pPr>
                              <w:spacing w:before="72"/>
                              <w:ind w:left="108"/>
                              <w:rPr>
                                <w:rFonts w:ascii="Times New Roman"/>
                                <w:sz w:val="16"/>
                              </w:rPr>
                            </w:pPr>
                            <w:r>
                              <w:rPr>
                                <w:rFonts w:ascii="Times New Roman"/>
                                <w:color w:val="808080"/>
                                <w:sz w:val="16"/>
                              </w:rPr>
                              <w:t>&lt;?xml version="1.0" encoding="UTF-8"?&gt;</w:t>
                            </w:r>
                          </w:p>
                          <w:p w14:paraId="7396D578" w14:textId="77777777" w:rsidR="00DE63A5" w:rsidRDefault="00DE63A5" w:rsidP="00DE63A5">
                            <w:pPr>
                              <w:spacing w:before="56"/>
                              <w:ind w:left="108"/>
                              <w:rPr>
                                <w:rFonts w:ascii="Times New Roman"/>
                                <w:sz w:val="16"/>
                              </w:rPr>
                            </w:pPr>
                            <w:r>
                              <w:rPr>
                                <w:rFonts w:ascii="Times New Roman"/>
                                <w:color w:val="808080"/>
                                <w:sz w:val="16"/>
                              </w:rPr>
                              <w:t>&lt;submission&gt;</w:t>
                            </w:r>
                          </w:p>
                          <w:p w14:paraId="7C885CA5" w14:textId="77777777" w:rsidR="00DE63A5" w:rsidRDefault="00DE63A5" w:rsidP="00DE63A5">
                            <w:pPr>
                              <w:spacing w:before="56"/>
                              <w:ind w:left="189"/>
                              <w:rPr>
                                <w:rFonts w:ascii="Times New Roman"/>
                                <w:sz w:val="16"/>
                              </w:rPr>
                            </w:pPr>
                            <w:r>
                              <w:rPr>
                                <w:rFonts w:ascii="Times New Roman"/>
                                <w:color w:val="808080"/>
                                <w:sz w:val="16"/>
                              </w:rPr>
                              <w:t>&lt;file&gt;</w:t>
                            </w:r>
                          </w:p>
                          <w:p w14:paraId="1657101E" w14:textId="77777777" w:rsidR="00DE63A5" w:rsidRDefault="00DE63A5" w:rsidP="00DE63A5">
                            <w:pPr>
                              <w:spacing w:before="56"/>
                              <w:ind w:left="268"/>
                              <w:rPr>
                                <w:rFonts w:ascii="Times New Roman"/>
                                <w:sz w:val="16"/>
                              </w:rPr>
                            </w:pPr>
                            <w:r>
                              <w:rPr>
                                <w:rFonts w:ascii="Times New Roman"/>
                                <w:color w:val="808080"/>
                                <w:sz w:val="16"/>
                              </w:rPr>
                              <w:t>&lt;name&gt;xmltestschemaEmail.xml&lt;/name&gt;</w:t>
                            </w:r>
                          </w:p>
                          <w:p w14:paraId="25121136" w14:textId="77777777" w:rsidR="00DE63A5" w:rsidRDefault="00DE63A5" w:rsidP="00DE63A5">
                            <w:pPr>
                              <w:spacing w:before="56"/>
                              <w:ind w:left="268"/>
                              <w:rPr>
                                <w:rFonts w:ascii="Times New Roman"/>
                                <w:sz w:val="16"/>
                              </w:rPr>
                            </w:pPr>
                            <w:r>
                              <w:rPr>
                                <w:rFonts w:ascii="Times New Roman"/>
                                <w:color w:val="808080"/>
                                <w:sz w:val="16"/>
                              </w:rPr>
                              <w:t>&lt;email&gt;</w:t>
                            </w:r>
                            <w:hyperlink r:id="rId102">
                              <w:r>
                                <w:rPr>
                                  <w:rFonts w:ascii="Times New Roman"/>
                                  <w:color w:val="808080"/>
                                  <w:sz w:val="16"/>
                                </w:rPr>
                                <w:t>kittle.alison@epa.gov</w:t>
                              </w:r>
                            </w:hyperlink>
                            <w:r>
                              <w:rPr>
                                <w:rFonts w:ascii="Times New Roman"/>
                                <w:color w:val="808080"/>
                                <w:sz w:val="16"/>
                              </w:rPr>
                              <w:t>&lt;/email&gt;</w:t>
                            </w:r>
                          </w:p>
                          <w:p w14:paraId="412B14F1" w14:textId="77777777" w:rsidR="00DE63A5" w:rsidRDefault="00DE63A5" w:rsidP="00DE63A5">
                            <w:pPr>
                              <w:spacing w:before="56"/>
                              <w:ind w:left="268"/>
                              <w:rPr>
                                <w:rFonts w:ascii="Times New Roman"/>
                                <w:sz w:val="16"/>
                              </w:rPr>
                            </w:pPr>
                            <w:r>
                              <w:rPr>
                                <w:rFonts w:ascii="Times New Roman"/>
                                <w:color w:val="808080"/>
                                <w:sz w:val="16"/>
                              </w:rPr>
                              <w:t>&lt;status&gt;Valid&lt;/status&gt;</w:t>
                            </w:r>
                          </w:p>
                          <w:p w14:paraId="2CCF309A" w14:textId="77777777" w:rsidR="00DE63A5" w:rsidRDefault="00DE63A5" w:rsidP="00DE63A5">
                            <w:pPr>
                              <w:spacing w:before="56" w:line="312" w:lineRule="auto"/>
                              <w:ind w:left="108" w:right="1301" w:firstLine="160"/>
                              <w:rPr>
                                <w:rFonts w:ascii="Times New Roman"/>
                                <w:sz w:val="16"/>
                              </w:rPr>
                            </w:pPr>
                            <w:r>
                              <w:rPr>
                                <w:rFonts w:ascii="Times New Roman"/>
                                <w:color w:val="0000FF"/>
                                <w:sz w:val="16"/>
                              </w:rPr>
                              <w:t>&lt;result&gt;</w:t>
                            </w:r>
                            <w:r>
                              <w:rPr>
                                <w:rFonts w:ascii="Times New Roman"/>
                                <w:b/>
                                <w:color w:val="0000FF"/>
                                <w:sz w:val="16"/>
                              </w:rPr>
                              <w:t>Congratulations! The document,\\cdxprepnetapp1\QA_Temp\2668e6db-36f1-4ed4-859c- 0f097c3e47ef0.unzipped\txg330035change.xml, is valid according to the schema.</w:t>
                            </w:r>
                            <w:r>
                              <w:rPr>
                                <w:rFonts w:ascii="Times New Roman"/>
                                <w:color w:val="0000FF"/>
                                <w:sz w:val="16"/>
                              </w:rPr>
                              <w:t>&lt;/result&gt;</w:t>
                            </w:r>
                          </w:p>
                          <w:p w14:paraId="23884FA0" w14:textId="77777777" w:rsidR="00DE63A5" w:rsidRDefault="00DE63A5" w:rsidP="00DE63A5">
                            <w:pPr>
                              <w:spacing w:before="3"/>
                              <w:ind w:left="189"/>
                              <w:rPr>
                                <w:rFonts w:ascii="Times New Roman"/>
                                <w:sz w:val="16"/>
                              </w:rPr>
                            </w:pPr>
                            <w:r>
                              <w:rPr>
                                <w:rFonts w:ascii="Times New Roman"/>
                                <w:color w:val="808080"/>
                                <w:sz w:val="16"/>
                              </w:rPr>
                              <w:t>&lt;/file&gt;</w:t>
                            </w:r>
                          </w:p>
                          <w:p w14:paraId="3F637222" w14:textId="77777777" w:rsidR="00DE63A5" w:rsidRDefault="00DE63A5" w:rsidP="00DE63A5">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inline>
            </w:drawing>
          </mc:Choice>
          <mc:Fallback>
            <w:pict>
              <v:shape w14:anchorId="5A6FE234" id="Text Box 152" o:spid="_x0000_s1050" type="#_x0000_t202" alt="Screen shot of the &lt;result&gt; tag with a message that starts with “Congratulations …” " style="width:417.45pt;height:1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p2GQIAABQEAAAOAAAAZHJzL2Uyb0RvYy54bWysU1GP0zAMfkfiP0R5Z+12bBrVutOxcQjp&#10;OJAOfkCWpm1EGgcnWzt+PU7a7U7whuhD5NT2Z/vzl83t0Bl2Uug12JLPZzlnykqotG1K/v3b/Zs1&#10;Zz4IWwkDVpX8rDy/3b5+teldoRbQgqkUMgKxvuhdydsQXJFlXraqE34GTlly1oCdCHTFJqtQ9ITe&#10;mWyR56usB6wcglTe09/96OTbhF/XSoYvde1VYKbk1FtIJ6bzEM9suxFFg8K1Wk5tiH/oohPaUtEr&#10;1F4EwY6o/4LqtETwUIeZhC6DutZSpRlomnn+xzRPrXAqzULkeHelyf8/WPl4enJfkYXhPQy0wDSE&#10;dw8gf3hmYdcK26g7ROhbJSoqPI+UZb3zxZQaqfaFjyCH/jNUtGRxDJCAhhq7yArNyQidFnC+kq6G&#10;wCT9XN7k89V8yZkk33y5XN2sl6mGKC7pDn34qKBj0Sg50lYTvDg9+BDbEcUlJFazcK+NSZs1lvUl&#10;X+XvVuNgYHQVnTHMY3PYGWQnEbWRvqmufxkWkffCt2Ncco2q6XQg6RrdlXx9zRZF5OmDrVL5ILQZ&#10;bWrR2Im4yNXIWhgOA9NVyRdvI2Yk8gDVmahEGKVKT4uMFvAXZz3JtOT+51Gg4sx8srSOqOmLgRfj&#10;cDGElZRa8sDZaO7CqP2jQ920hDwu3MIdrazWicznLqZ+SXqJ4+mZRG2/vKeo58e8/Q0AAP//AwBQ&#10;SwMEFAAGAAgAAAAhAFkiEnbbAAAABQEAAA8AAABkcnMvZG93bnJldi54bWxMj8FOwzAQRO9I/IO1&#10;SNyo09KgEOJUCLUXDkgp/QA3XpJAvI7ibRP+noULvaw0mtHM22Iz+16dcYxdIAPLRQIKqQ6uo8bA&#10;4X13l4GKbMnZPhAa+MYIm/L6qrC5CxNVeN5zo6SEYm4NtMxDrnWsW/Q2LsKAJN5HGL1lkWOj3Wgn&#10;Kfe9XiXJg/a2I1lo7YAvLdZf+5M3gNVnF8Ium6qBm8Nr3Kbp9i015vZmfn4CxTjzfxh+8QUdSmE6&#10;hhO5qHoD8gj/XfGy+/UjqKOB1Tpdgi4LfUlf/gAAAP//AwBQSwECLQAUAAYACAAAACEAtoM4kv4A&#10;AADhAQAAEwAAAAAAAAAAAAAAAAAAAAAAW0NvbnRlbnRfVHlwZXNdLnhtbFBLAQItABQABgAIAAAA&#10;IQA4/SH/1gAAAJQBAAALAAAAAAAAAAAAAAAAAC8BAABfcmVscy8ucmVsc1BLAQItABQABgAIAAAA&#10;IQDixup2GQIAABQEAAAOAAAAAAAAAAAAAAAAAC4CAABkcnMvZTJvRG9jLnhtbFBLAQItABQABgAI&#10;AAAAIQBZIhJ22wAAAAUBAAAPAAAAAAAAAAAAAAAAAHMEAABkcnMvZG93bnJldi54bWxQSwUGAAAA&#10;AAQABADzAAAAewUAAAAA&#10;" filled="f" strokeweight=".48pt">
                <v:textbox inset="0,0,0,0">
                  <w:txbxContent>
                    <w:p w14:paraId="3C325FED" w14:textId="77777777" w:rsidR="00DE63A5" w:rsidRDefault="00DE63A5" w:rsidP="00DE63A5">
                      <w:pPr>
                        <w:spacing w:before="72"/>
                        <w:ind w:left="108"/>
                        <w:rPr>
                          <w:rFonts w:ascii="Times New Roman"/>
                          <w:sz w:val="16"/>
                        </w:rPr>
                      </w:pPr>
                      <w:r>
                        <w:rPr>
                          <w:rFonts w:ascii="Times New Roman"/>
                          <w:color w:val="808080"/>
                          <w:sz w:val="16"/>
                        </w:rPr>
                        <w:t>&lt;?xml version="1.0" encoding="UTF-8"?&gt;</w:t>
                      </w:r>
                    </w:p>
                    <w:p w14:paraId="7396D578" w14:textId="77777777" w:rsidR="00DE63A5" w:rsidRDefault="00DE63A5" w:rsidP="00DE63A5">
                      <w:pPr>
                        <w:spacing w:before="56"/>
                        <w:ind w:left="108"/>
                        <w:rPr>
                          <w:rFonts w:ascii="Times New Roman"/>
                          <w:sz w:val="16"/>
                        </w:rPr>
                      </w:pPr>
                      <w:r>
                        <w:rPr>
                          <w:rFonts w:ascii="Times New Roman"/>
                          <w:color w:val="808080"/>
                          <w:sz w:val="16"/>
                        </w:rPr>
                        <w:t>&lt;submission&gt;</w:t>
                      </w:r>
                    </w:p>
                    <w:p w14:paraId="7C885CA5" w14:textId="77777777" w:rsidR="00DE63A5" w:rsidRDefault="00DE63A5" w:rsidP="00DE63A5">
                      <w:pPr>
                        <w:spacing w:before="56"/>
                        <w:ind w:left="189"/>
                        <w:rPr>
                          <w:rFonts w:ascii="Times New Roman"/>
                          <w:sz w:val="16"/>
                        </w:rPr>
                      </w:pPr>
                      <w:r>
                        <w:rPr>
                          <w:rFonts w:ascii="Times New Roman"/>
                          <w:color w:val="808080"/>
                          <w:sz w:val="16"/>
                        </w:rPr>
                        <w:t>&lt;file&gt;</w:t>
                      </w:r>
                    </w:p>
                    <w:p w14:paraId="1657101E" w14:textId="77777777" w:rsidR="00DE63A5" w:rsidRDefault="00DE63A5" w:rsidP="00DE63A5">
                      <w:pPr>
                        <w:spacing w:before="56"/>
                        <w:ind w:left="268"/>
                        <w:rPr>
                          <w:rFonts w:ascii="Times New Roman"/>
                          <w:sz w:val="16"/>
                        </w:rPr>
                      </w:pPr>
                      <w:r>
                        <w:rPr>
                          <w:rFonts w:ascii="Times New Roman"/>
                          <w:color w:val="808080"/>
                          <w:sz w:val="16"/>
                        </w:rPr>
                        <w:t>&lt;name&gt;xmltestschemaEmail.xml&lt;/name&gt;</w:t>
                      </w:r>
                    </w:p>
                    <w:p w14:paraId="25121136" w14:textId="77777777" w:rsidR="00DE63A5" w:rsidRDefault="00DE63A5" w:rsidP="00DE63A5">
                      <w:pPr>
                        <w:spacing w:before="56"/>
                        <w:ind w:left="268"/>
                        <w:rPr>
                          <w:rFonts w:ascii="Times New Roman"/>
                          <w:sz w:val="16"/>
                        </w:rPr>
                      </w:pPr>
                      <w:r>
                        <w:rPr>
                          <w:rFonts w:ascii="Times New Roman"/>
                          <w:color w:val="808080"/>
                          <w:sz w:val="16"/>
                        </w:rPr>
                        <w:t>&lt;email&gt;</w:t>
                      </w:r>
                      <w:hyperlink r:id="rId103">
                        <w:r>
                          <w:rPr>
                            <w:rFonts w:ascii="Times New Roman"/>
                            <w:color w:val="808080"/>
                            <w:sz w:val="16"/>
                          </w:rPr>
                          <w:t>kittle.alison@epa.gov</w:t>
                        </w:r>
                      </w:hyperlink>
                      <w:r>
                        <w:rPr>
                          <w:rFonts w:ascii="Times New Roman"/>
                          <w:color w:val="808080"/>
                          <w:sz w:val="16"/>
                        </w:rPr>
                        <w:t>&lt;/email&gt;</w:t>
                      </w:r>
                    </w:p>
                    <w:p w14:paraId="412B14F1" w14:textId="77777777" w:rsidR="00DE63A5" w:rsidRDefault="00DE63A5" w:rsidP="00DE63A5">
                      <w:pPr>
                        <w:spacing w:before="56"/>
                        <w:ind w:left="268"/>
                        <w:rPr>
                          <w:rFonts w:ascii="Times New Roman"/>
                          <w:sz w:val="16"/>
                        </w:rPr>
                      </w:pPr>
                      <w:r>
                        <w:rPr>
                          <w:rFonts w:ascii="Times New Roman"/>
                          <w:color w:val="808080"/>
                          <w:sz w:val="16"/>
                        </w:rPr>
                        <w:t>&lt;status&gt;Valid&lt;/status&gt;</w:t>
                      </w:r>
                    </w:p>
                    <w:p w14:paraId="2CCF309A" w14:textId="77777777" w:rsidR="00DE63A5" w:rsidRDefault="00DE63A5" w:rsidP="00DE63A5">
                      <w:pPr>
                        <w:spacing w:before="56" w:line="312" w:lineRule="auto"/>
                        <w:ind w:left="108" w:right="1301" w:firstLine="160"/>
                        <w:rPr>
                          <w:rFonts w:ascii="Times New Roman"/>
                          <w:sz w:val="16"/>
                        </w:rPr>
                      </w:pPr>
                      <w:r>
                        <w:rPr>
                          <w:rFonts w:ascii="Times New Roman"/>
                          <w:color w:val="0000FF"/>
                          <w:sz w:val="16"/>
                        </w:rPr>
                        <w:t>&lt;result&gt;</w:t>
                      </w:r>
                      <w:r>
                        <w:rPr>
                          <w:rFonts w:ascii="Times New Roman"/>
                          <w:b/>
                          <w:color w:val="0000FF"/>
                          <w:sz w:val="16"/>
                        </w:rPr>
                        <w:t>Congratulations! The document,\\cdxprepnetapp1\</w:t>
                      </w:r>
                      <w:r>
                        <w:rPr>
                          <w:rFonts w:ascii="Times New Roman"/>
                          <w:b/>
                          <w:color w:val="0000FF"/>
                          <w:sz w:val="16"/>
                        </w:rPr>
                        <w:t>QA_Temp\2668e6db-36f1-4ed4-859c- 0f097c3e47ef0.unzipped\txg330035change.xml, is valid according to the schema.</w:t>
                      </w:r>
                      <w:r>
                        <w:rPr>
                          <w:rFonts w:ascii="Times New Roman"/>
                          <w:color w:val="0000FF"/>
                          <w:sz w:val="16"/>
                        </w:rPr>
                        <w:t>&lt;/result&gt;</w:t>
                      </w:r>
                    </w:p>
                    <w:p w14:paraId="23884FA0" w14:textId="77777777" w:rsidR="00DE63A5" w:rsidRDefault="00DE63A5" w:rsidP="00DE63A5">
                      <w:pPr>
                        <w:spacing w:before="3"/>
                        <w:ind w:left="189"/>
                        <w:rPr>
                          <w:rFonts w:ascii="Times New Roman"/>
                          <w:sz w:val="16"/>
                        </w:rPr>
                      </w:pPr>
                      <w:r>
                        <w:rPr>
                          <w:rFonts w:ascii="Times New Roman"/>
                          <w:color w:val="808080"/>
                          <w:sz w:val="16"/>
                        </w:rPr>
                        <w:t>&lt;/file&gt;</w:t>
                      </w:r>
                    </w:p>
                    <w:p w14:paraId="3F637222" w14:textId="77777777" w:rsidR="00DE63A5" w:rsidRDefault="00DE63A5" w:rsidP="00DE63A5">
                      <w:pPr>
                        <w:spacing w:before="56"/>
                        <w:ind w:left="108"/>
                        <w:rPr>
                          <w:rFonts w:ascii="Times New Roman"/>
                          <w:sz w:val="16"/>
                        </w:rPr>
                      </w:pPr>
                      <w:r>
                        <w:rPr>
                          <w:rFonts w:ascii="Times New Roman"/>
                          <w:color w:val="808080"/>
                          <w:sz w:val="16"/>
                        </w:rPr>
                        <w:t>&lt;/submission&gt;</w:t>
                      </w:r>
                    </w:p>
                  </w:txbxContent>
                </v:textbox>
                <w10:anchorlock/>
              </v:shape>
            </w:pict>
          </mc:Fallback>
        </mc:AlternateContent>
      </w:r>
      <w:r w:rsidR="008C42BC">
        <w:rPr>
          <w:rFonts w:ascii="Times New Roman"/>
          <w:spacing w:val="-49"/>
          <w:sz w:val="20"/>
        </w:rPr>
        <w:t xml:space="preserve"> </w:t>
      </w:r>
    </w:p>
    <w:p w14:paraId="73ECBCA1" w14:textId="77777777" w:rsidR="000C6C5E" w:rsidRPr="00DE63A5" w:rsidRDefault="000C6C5E">
      <w:pPr>
        <w:pStyle w:val="BodyText"/>
        <w:rPr>
          <w:sz w:val="22"/>
          <w:szCs w:val="22"/>
        </w:rPr>
      </w:pPr>
    </w:p>
    <w:p w14:paraId="05E803E7" w14:textId="40569F49" w:rsidR="000C6C5E" w:rsidRPr="00DE63A5" w:rsidRDefault="008C42BC" w:rsidP="00F92DCA">
      <w:pPr>
        <w:pStyle w:val="ListParagraph"/>
        <w:numPr>
          <w:ilvl w:val="3"/>
          <w:numId w:val="183"/>
        </w:numPr>
        <w:ind w:left="360" w:right="215"/>
        <w:jc w:val="both"/>
      </w:pPr>
      <w:r w:rsidRPr="00DE63A5">
        <w:t xml:space="preserve">If the </w:t>
      </w:r>
      <w:r w:rsidRPr="00DE63A5">
        <w:rPr>
          <w:i/>
        </w:rPr>
        <w:t xml:space="preserve">&lt;result&gt; </w:t>
      </w:r>
      <w:r w:rsidRPr="00DE63A5">
        <w:t>tag message is similar to one or more of the schema validation errors</w:t>
      </w:r>
      <w:r w:rsidRPr="00DE63A5">
        <w:rPr>
          <w:spacing w:val="-8"/>
        </w:rPr>
        <w:t xml:space="preserve"> </w:t>
      </w:r>
      <w:r w:rsidRPr="00DE63A5">
        <w:t>listed</w:t>
      </w:r>
      <w:r w:rsidRPr="00DE63A5">
        <w:rPr>
          <w:spacing w:val="-8"/>
        </w:rPr>
        <w:t xml:space="preserve"> </w:t>
      </w:r>
      <w:r w:rsidRPr="00DE63A5">
        <w:t>in</w:t>
      </w:r>
      <w:r w:rsidRPr="00DE63A5">
        <w:rPr>
          <w:spacing w:val="-6"/>
        </w:rPr>
        <w:t xml:space="preserve"> </w:t>
      </w:r>
      <w:r w:rsidR="00650C70">
        <w:rPr>
          <w:spacing w:val="-6"/>
        </w:rPr>
        <w:t xml:space="preserve">the </w:t>
      </w:r>
      <w:hyperlink r:id="rId104" w:history="1">
        <w:r w:rsidR="00650C70" w:rsidRPr="00650C70">
          <w:rPr>
            <w:rStyle w:val="Hyperlink"/>
            <w:spacing w:val="-6"/>
          </w:rPr>
          <w:t>ICIS-NPDES EDT Technical Specifications</w:t>
        </w:r>
      </w:hyperlink>
      <w:r w:rsidR="00650C70">
        <w:rPr>
          <w:spacing w:val="-6"/>
        </w:rPr>
        <w:t xml:space="preserve">, </w:t>
      </w:r>
      <w:r w:rsidRPr="00DE63A5">
        <w:t>find</w:t>
      </w:r>
      <w:r w:rsidRPr="00DE63A5">
        <w:rPr>
          <w:spacing w:val="-9"/>
        </w:rPr>
        <w:t xml:space="preserve"> </w:t>
      </w:r>
      <w:r w:rsidRPr="00DE63A5">
        <w:t>and</w:t>
      </w:r>
      <w:r w:rsidRPr="00DE63A5">
        <w:rPr>
          <w:spacing w:val="-6"/>
        </w:rPr>
        <w:t xml:space="preserve"> </w:t>
      </w:r>
      <w:r w:rsidRPr="00DE63A5">
        <w:t>fix</w:t>
      </w:r>
      <w:r w:rsidRPr="00DE63A5">
        <w:rPr>
          <w:spacing w:val="-6"/>
        </w:rPr>
        <w:t xml:space="preserve"> </w:t>
      </w:r>
      <w:r w:rsidRPr="00DE63A5">
        <w:t>the</w:t>
      </w:r>
      <w:r w:rsidRPr="00DE63A5">
        <w:rPr>
          <w:spacing w:val="-6"/>
        </w:rPr>
        <w:t xml:space="preserve"> </w:t>
      </w:r>
      <w:r w:rsidRPr="00DE63A5">
        <w:t>error(s)</w:t>
      </w:r>
      <w:r w:rsidRPr="00DE63A5">
        <w:rPr>
          <w:spacing w:val="-5"/>
        </w:rPr>
        <w:t xml:space="preserve"> </w:t>
      </w:r>
      <w:r w:rsidRPr="00DE63A5">
        <w:t>in</w:t>
      </w:r>
      <w:r w:rsidRPr="00DE63A5">
        <w:rPr>
          <w:spacing w:val="-6"/>
        </w:rPr>
        <w:t xml:space="preserve"> </w:t>
      </w:r>
      <w:r w:rsidRPr="00DE63A5">
        <w:t>your</w:t>
      </w:r>
      <w:r w:rsidRPr="00DE63A5">
        <w:rPr>
          <w:spacing w:val="-5"/>
        </w:rPr>
        <w:t xml:space="preserve"> </w:t>
      </w:r>
      <w:r w:rsidRPr="00DE63A5">
        <w:t>XML</w:t>
      </w:r>
      <w:r w:rsidRPr="00DE63A5">
        <w:rPr>
          <w:spacing w:val="-6"/>
        </w:rPr>
        <w:t xml:space="preserve"> </w:t>
      </w:r>
      <w:r w:rsidR="00650C70">
        <w:rPr>
          <w:spacing w:val="-6"/>
        </w:rPr>
        <w:t xml:space="preserve">Instance Document(s) and resubmit the zip file. </w:t>
      </w:r>
      <w:r w:rsidRPr="00DE63A5">
        <w:t xml:space="preserve">Contact ICIS User Support if you need help </w:t>
      </w:r>
      <w:r w:rsidR="00650C70">
        <w:t xml:space="preserve">understanding how to resolve these </w:t>
      </w:r>
      <w:r w:rsidRPr="00DE63A5">
        <w:t>validation</w:t>
      </w:r>
      <w:r w:rsidRPr="00DE63A5">
        <w:rPr>
          <w:spacing w:val="-6"/>
        </w:rPr>
        <w:t xml:space="preserve"> </w:t>
      </w:r>
      <w:r w:rsidRPr="00DE63A5">
        <w:t>errors.</w:t>
      </w:r>
    </w:p>
    <w:p w14:paraId="2B3821ED" w14:textId="7499FFDA" w:rsidR="000C6C5E" w:rsidRPr="00DE63A5" w:rsidRDefault="00DE63A5" w:rsidP="00650C70">
      <w:pPr>
        <w:pStyle w:val="BodyText"/>
        <w:spacing w:before="1"/>
        <w:rPr>
          <w:sz w:val="22"/>
          <w:szCs w:val="22"/>
        </w:rPr>
      </w:pPr>
      <w:r w:rsidRPr="00DE63A5">
        <w:rPr>
          <w:noProof/>
          <w:sz w:val="22"/>
          <w:szCs w:val="22"/>
        </w:rPr>
        <w:lastRenderedPageBreak/>
        <mc:AlternateContent>
          <mc:Choice Requires="wps">
            <w:drawing>
              <wp:anchor distT="0" distB="0" distL="0" distR="0" simplePos="0" relativeHeight="251619328" behindDoc="0" locked="0" layoutInCell="1" allowOverlap="1" wp14:anchorId="7A4AABCB" wp14:editId="6A2BF589">
                <wp:simplePos x="0" y="0"/>
                <wp:positionH relativeFrom="page">
                  <wp:posOffset>1196340</wp:posOffset>
                </wp:positionH>
                <wp:positionV relativeFrom="paragraph">
                  <wp:posOffset>160020</wp:posOffset>
                </wp:positionV>
                <wp:extent cx="5506720" cy="2013585"/>
                <wp:effectExtent l="0" t="0" r="17780" b="24765"/>
                <wp:wrapTopAndBottom/>
                <wp:docPr id="1415" name="Text Box 151" descr="Screen shot of the &lt;result&gt; tag with a message that starts with “The document... contains the following error(s): …”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135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190678" w14:textId="77777777" w:rsidR="00594258" w:rsidRDefault="00594258" w:rsidP="00DE63A5">
                            <w:pPr>
                              <w:spacing w:before="71"/>
                              <w:ind w:left="108"/>
                              <w:rPr>
                                <w:rFonts w:ascii="Times New Roman"/>
                                <w:sz w:val="16"/>
                              </w:rPr>
                            </w:pPr>
                            <w:r>
                              <w:rPr>
                                <w:rFonts w:ascii="Times New Roman"/>
                                <w:color w:val="808080"/>
                                <w:sz w:val="16"/>
                              </w:rPr>
                              <w:t>&lt;?xml version="1.0" encoding="UTF-8"?&gt;</w:t>
                            </w:r>
                          </w:p>
                          <w:p w14:paraId="7E1A30FC" w14:textId="77777777" w:rsidR="00594258" w:rsidRDefault="00594258" w:rsidP="00DE63A5">
                            <w:pPr>
                              <w:spacing w:before="55"/>
                              <w:ind w:left="108"/>
                              <w:rPr>
                                <w:rFonts w:ascii="Times New Roman"/>
                                <w:sz w:val="16"/>
                              </w:rPr>
                            </w:pPr>
                            <w:r>
                              <w:rPr>
                                <w:rFonts w:ascii="Times New Roman"/>
                                <w:color w:val="808080"/>
                                <w:sz w:val="16"/>
                              </w:rPr>
                              <w:t>&lt;submission&gt;</w:t>
                            </w:r>
                          </w:p>
                          <w:p w14:paraId="4DD63C71" w14:textId="77777777" w:rsidR="00594258" w:rsidRDefault="00594258" w:rsidP="00DE63A5">
                            <w:pPr>
                              <w:spacing w:before="55"/>
                              <w:ind w:left="108"/>
                              <w:jc w:val="both"/>
                              <w:rPr>
                                <w:rFonts w:ascii="Times New Roman"/>
                                <w:sz w:val="16"/>
                              </w:rPr>
                            </w:pPr>
                            <w:r>
                              <w:rPr>
                                <w:rFonts w:ascii="Times New Roman"/>
                                <w:color w:val="808080"/>
                                <w:sz w:val="16"/>
                              </w:rPr>
                              <w:t>&lt;file&gt;</w:t>
                            </w:r>
                          </w:p>
                          <w:p w14:paraId="2ED98F7F" w14:textId="77777777" w:rsidR="00594258" w:rsidRDefault="00594258" w:rsidP="00DE63A5">
                            <w:pPr>
                              <w:spacing w:before="55"/>
                              <w:ind w:left="108"/>
                              <w:rPr>
                                <w:rFonts w:ascii="Times New Roman"/>
                                <w:sz w:val="16"/>
                              </w:rPr>
                            </w:pPr>
                            <w:r>
                              <w:rPr>
                                <w:rFonts w:ascii="Times New Roman"/>
                                <w:color w:val="808080"/>
                                <w:sz w:val="16"/>
                              </w:rPr>
                              <w:t>&lt;name&gt;xmltestschemaEmail.xml&lt;/name&gt;</w:t>
                            </w:r>
                          </w:p>
                          <w:p w14:paraId="6B62C9CF" w14:textId="77777777" w:rsidR="00594258" w:rsidRDefault="00594258" w:rsidP="00DE63A5">
                            <w:pPr>
                              <w:spacing w:before="55"/>
                              <w:ind w:left="108"/>
                              <w:rPr>
                                <w:rFonts w:ascii="Times New Roman"/>
                                <w:sz w:val="16"/>
                              </w:rPr>
                            </w:pPr>
                            <w:r>
                              <w:rPr>
                                <w:rFonts w:ascii="Times New Roman"/>
                                <w:color w:val="808080"/>
                                <w:sz w:val="16"/>
                              </w:rPr>
                              <w:t>&lt;email&gt;</w:t>
                            </w:r>
                            <w:hyperlink r:id="rId105">
                              <w:r>
                                <w:rPr>
                                  <w:rFonts w:ascii="Times New Roman"/>
                                  <w:color w:val="808080"/>
                                  <w:sz w:val="16"/>
                                </w:rPr>
                                <w:t>kittle.alison@epa.gov</w:t>
                              </w:r>
                            </w:hyperlink>
                            <w:r>
                              <w:rPr>
                                <w:rFonts w:ascii="Times New Roman"/>
                                <w:color w:val="808080"/>
                                <w:sz w:val="16"/>
                              </w:rPr>
                              <w:t>&lt;/email&gt;</w:t>
                            </w:r>
                          </w:p>
                          <w:p w14:paraId="47E4FFC3" w14:textId="77777777" w:rsidR="00594258" w:rsidRDefault="00594258" w:rsidP="00DE63A5">
                            <w:pPr>
                              <w:spacing w:before="55"/>
                              <w:ind w:left="108"/>
                              <w:rPr>
                                <w:rFonts w:ascii="Times New Roman"/>
                                <w:sz w:val="16"/>
                              </w:rPr>
                            </w:pPr>
                            <w:r>
                              <w:rPr>
                                <w:rFonts w:ascii="Times New Roman"/>
                                <w:color w:val="808080"/>
                                <w:sz w:val="16"/>
                              </w:rPr>
                              <w:t>&lt;status&gt;Valid&lt;/status&gt;</w:t>
                            </w:r>
                          </w:p>
                          <w:p w14:paraId="3734B588" w14:textId="79256DAF" w:rsidR="00594258" w:rsidRDefault="00594258" w:rsidP="00A40335">
                            <w:pPr>
                              <w:spacing w:before="55" w:line="312" w:lineRule="auto"/>
                              <w:ind w:left="108" w:right="103" w:firstLine="160"/>
                              <w:rPr>
                                <w:rFonts w:ascii="Times New Roman"/>
                                <w:sz w:val="16"/>
                              </w:rPr>
                            </w:pPr>
                            <w:r>
                              <w:rPr>
                                <w:rFonts w:ascii="Times New Roman"/>
                                <w:color w:val="0000FF"/>
                                <w:sz w:val="16"/>
                              </w:rPr>
                              <w:t xml:space="preserve">&lt;result&gt; </w:t>
                            </w:r>
                            <w:r w:rsidR="00A40335">
                              <w:rPr>
                                <w:rFonts w:ascii="Times New Roman"/>
                                <w:b/>
                                <w:color w:val="0000FF"/>
                                <w:sz w:val="16"/>
                              </w:rPr>
                              <w:t xml:space="preserve">The document,\\cdxprepnetapp1\QA_Temp\e1a14bae-fcd8-41d1-87a6-3eec4cee65cf0, contains the following error(s): </w:t>
                            </w:r>
                            <w:r>
                              <w:rPr>
                                <w:rFonts w:ascii="Times New Roman"/>
                                <w:b/>
                                <w:color w:val="0000FF"/>
                                <w:sz w:val="16"/>
                              </w:rPr>
                              <w:t>Error at line 4 column 40 : The 'c:\ICISSchemas\SchemasVersion2.0:Id' element is invalid - The value 'UUStaffer1123456789012345678901' is invalid according to its datatype 'c:\ICISSchemas\SchemasVersion2.0:StringMin3Max30Type' - The actual length is greater than the MaxLength value</w:t>
                            </w:r>
                            <w:r>
                              <w:rPr>
                                <w:rFonts w:ascii="Times New Roman"/>
                                <w:color w:val="0000FF"/>
                                <w:sz w:val="16"/>
                              </w:rPr>
                              <w:t>.&lt;/result&gt;</w:t>
                            </w:r>
                          </w:p>
                          <w:p w14:paraId="7C24E623" w14:textId="77777777" w:rsidR="00594258" w:rsidRDefault="00594258" w:rsidP="00DE63A5">
                            <w:pPr>
                              <w:spacing w:before="2"/>
                              <w:ind w:left="108"/>
                              <w:jc w:val="both"/>
                              <w:rPr>
                                <w:rFonts w:ascii="Times New Roman"/>
                                <w:sz w:val="16"/>
                              </w:rPr>
                            </w:pPr>
                            <w:r>
                              <w:rPr>
                                <w:rFonts w:ascii="Times New Roman"/>
                                <w:color w:val="808080"/>
                                <w:sz w:val="16"/>
                              </w:rPr>
                              <w:t>&lt;/file&gt;</w:t>
                            </w:r>
                          </w:p>
                          <w:p w14:paraId="2E9DD4B6" w14:textId="77777777" w:rsidR="00594258" w:rsidRDefault="00594258" w:rsidP="00DE63A5">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ABCB" id="Text Box 151" o:spid="_x0000_s1051" type="#_x0000_t202" alt="Screen shot of the &lt;result&gt; tag with a message that starts with “The document... contains the following error(s): …” " style="position:absolute;margin-left:94.2pt;margin-top:12.6pt;width:433.6pt;height:158.5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N0FwIAABQEAAAOAAAAZHJzL2Uyb0RvYy54bWysU9uO0zAQfUfiHyy/06RFLUvUdLW0LEJa&#10;LtLCB0wcJ7FwPMZ2m5SvZ+yk3RW8IfJgjTMzZ2bOHG9vx16zk3ReoSn5cpFzJo3AWpm25N+/3b+6&#10;4cwHMDVoNLLkZ+n57e7li+1gC7nCDnUtHSMQ44vBlrwLwRZZ5kUne/ALtNKQs0HXQ6Cra7PawUDo&#10;vc5Web7JBnS1dSik9/T3MDn5LuE3jRThS9N4GZguOfUW0unSWcUz222haB3YTom5DfiHLnpQhope&#10;oQ4QgB2d+guqV8KhxyYsBPYZNo0SMs1A0yzzP6Z57MDKNAuR4+2VJv//YMXn06P96lgY3+FIC0xD&#10;ePuA4odnBvcdmFbeOYdDJ6GmwstIWTZYX8ypkWpf+AhSDZ+wpiXDMWACGhvXR1ZoTkbotIDzlXQ5&#10;Bibo53qdb96syCXIRyS8Xt+sUw0oLunW+fBBYs+iUXJHW03wcHrwIbYDxSUkVjN4r7ROm9WGDSXf&#10;5G8302CoVR2dMcy7ttprx04QtZG+ua5/HhaRD+C7KS65JtX0KpB0tepLfnPNhiLy9N7UqXwApSeb&#10;WtRmJi5yNbEWxmpkqqa508iRyArrM1HpcJIqPS0yOnS/OBtIpiX3P4/gJGf6o6F1RE1fDHcxqosB&#10;RlBqyQNnk7kPk/aP1qm2I+Rp4QbvaGWNSmQ+dTH3S9JLHM/PJGr7+T1FPT3m3W8AAAD//wMAUEsD&#10;BBQABgAIAAAAIQC5jOmi3gAAAAsBAAAPAAAAZHJzL2Rvd25yZXYueG1sTI9BTsMwEEX3SNzBGiR2&#10;1CGtqyjEqRBqNyyQ0vYAbjwkaeOZKHabcHvcFSy/5un/N8Vmdr244eg7Jg2viwQEUs22o0bD8bB7&#10;yUD4YMiangk1/KCHTfn4UJjc8kQV3vahEbGEfG40tCEMuZS+btEZv+ABKd6+eXQmxDg20o5miuWu&#10;l2mSrKUzHcWF1gz40WJ92V+dBqzOHfMum6ohNMdPv1Vq+6W0fn6a399ABJzDHwx3/agOZXQ68ZWs&#10;F33MWbaKqIZUpSDuQKLUGsRJw3KVLkGWhfz/Q/kLAAD//wMAUEsBAi0AFAAGAAgAAAAhALaDOJL+&#10;AAAA4QEAABMAAAAAAAAAAAAAAAAAAAAAAFtDb250ZW50X1R5cGVzXS54bWxQSwECLQAUAAYACAAA&#10;ACEAOP0h/9YAAACUAQAACwAAAAAAAAAAAAAAAAAvAQAAX3JlbHMvLnJlbHNQSwECLQAUAAYACAAA&#10;ACEA3MCTdBcCAAAUBAAADgAAAAAAAAAAAAAAAAAuAgAAZHJzL2Uyb0RvYy54bWxQSwECLQAUAAYA&#10;CAAAACEAuYzpot4AAAALAQAADwAAAAAAAAAAAAAAAABxBAAAZHJzL2Rvd25yZXYueG1sUEsFBgAA&#10;AAAEAAQA8wAAAHwFAAAAAA==&#10;" filled="f" strokeweight=".48pt">
                <v:textbox inset="0,0,0,0">
                  <w:txbxContent>
                    <w:p w14:paraId="7F190678" w14:textId="77777777" w:rsidR="00594258" w:rsidRDefault="00594258" w:rsidP="00DE63A5">
                      <w:pPr>
                        <w:spacing w:before="71"/>
                        <w:ind w:left="108"/>
                        <w:rPr>
                          <w:rFonts w:ascii="Times New Roman"/>
                          <w:sz w:val="16"/>
                        </w:rPr>
                      </w:pPr>
                      <w:r>
                        <w:rPr>
                          <w:rFonts w:ascii="Times New Roman"/>
                          <w:color w:val="808080"/>
                          <w:sz w:val="16"/>
                        </w:rPr>
                        <w:t>&lt;?xml version="1.0" encoding="UTF-8"?&gt;</w:t>
                      </w:r>
                    </w:p>
                    <w:p w14:paraId="7E1A30FC" w14:textId="77777777" w:rsidR="00594258" w:rsidRDefault="00594258" w:rsidP="00DE63A5">
                      <w:pPr>
                        <w:spacing w:before="55"/>
                        <w:ind w:left="108"/>
                        <w:rPr>
                          <w:rFonts w:ascii="Times New Roman"/>
                          <w:sz w:val="16"/>
                        </w:rPr>
                      </w:pPr>
                      <w:r>
                        <w:rPr>
                          <w:rFonts w:ascii="Times New Roman"/>
                          <w:color w:val="808080"/>
                          <w:sz w:val="16"/>
                        </w:rPr>
                        <w:t>&lt;submission&gt;</w:t>
                      </w:r>
                    </w:p>
                    <w:p w14:paraId="4DD63C71" w14:textId="77777777" w:rsidR="00594258" w:rsidRDefault="00594258" w:rsidP="00DE63A5">
                      <w:pPr>
                        <w:spacing w:before="55"/>
                        <w:ind w:left="108"/>
                        <w:jc w:val="both"/>
                        <w:rPr>
                          <w:rFonts w:ascii="Times New Roman"/>
                          <w:sz w:val="16"/>
                        </w:rPr>
                      </w:pPr>
                      <w:r>
                        <w:rPr>
                          <w:rFonts w:ascii="Times New Roman"/>
                          <w:color w:val="808080"/>
                          <w:sz w:val="16"/>
                        </w:rPr>
                        <w:t>&lt;file&gt;</w:t>
                      </w:r>
                    </w:p>
                    <w:p w14:paraId="2ED98F7F" w14:textId="77777777" w:rsidR="00594258" w:rsidRDefault="00594258" w:rsidP="00DE63A5">
                      <w:pPr>
                        <w:spacing w:before="55"/>
                        <w:ind w:left="108"/>
                        <w:rPr>
                          <w:rFonts w:ascii="Times New Roman"/>
                          <w:sz w:val="16"/>
                        </w:rPr>
                      </w:pPr>
                      <w:r>
                        <w:rPr>
                          <w:rFonts w:ascii="Times New Roman"/>
                          <w:color w:val="808080"/>
                          <w:sz w:val="16"/>
                        </w:rPr>
                        <w:t>&lt;name&gt;xmltestschemaEmail.xml&lt;/name&gt;</w:t>
                      </w:r>
                    </w:p>
                    <w:p w14:paraId="6B62C9CF" w14:textId="77777777" w:rsidR="00594258" w:rsidRDefault="00594258" w:rsidP="00DE63A5">
                      <w:pPr>
                        <w:spacing w:before="55"/>
                        <w:ind w:left="108"/>
                        <w:rPr>
                          <w:rFonts w:ascii="Times New Roman"/>
                          <w:sz w:val="16"/>
                        </w:rPr>
                      </w:pPr>
                      <w:r>
                        <w:rPr>
                          <w:rFonts w:ascii="Times New Roman"/>
                          <w:color w:val="808080"/>
                          <w:sz w:val="16"/>
                        </w:rPr>
                        <w:t>&lt;email&gt;</w:t>
                      </w:r>
                      <w:hyperlink r:id="rId106">
                        <w:r>
                          <w:rPr>
                            <w:rFonts w:ascii="Times New Roman"/>
                            <w:color w:val="808080"/>
                            <w:sz w:val="16"/>
                          </w:rPr>
                          <w:t>kittle.alison@epa.gov</w:t>
                        </w:r>
                      </w:hyperlink>
                      <w:r>
                        <w:rPr>
                          <w:rFonts w:ascii="Times New Roman"/>
                          <w:color w:val="808080"/>
                          <w:sz w:val="16"/>
                        </w:rPr>
                        <w:t>&lt;/email&gt;</w:t>
                      </w:r>
                    </w:p>
                    <w:p w14:paraId="47E4FFC3" w14:textId="77777777" w:rsidR="00594258" w:rsidRDefault="00594258" w:rsidP="00DE63A5">
                      <w:pPr>
                        <w:spacing w:before="55"/>
                        <w:ind w:left="108"/>
                        <w:rPr>
                          <w:rFonts w:ascii="Times New Roman"/>
                          <w:sz w:val="16"/>
                        </w:rPr>
                      </w:pPr>
                      <w:r>
                        <w:rPr>
                          <w:rFonts w:ascii="Times New Roman"/>
                          <w:color w:val="808080"/>
                          <w:sz w:val="16"/>
                        </w:rPr>
                        <w:t>&lt;status&gt;Valid&lt;/status&gt;</w:t>
                      </w:r>
                    </w:p>
                    <w:p w14:paraId="3734B588" w14:textId="79256DAF" w:rsidR="00594258" w:rsidRDefault="00594258" w:rsidP="00A40335">
                      <w:pPr>
                        <w:spacing w:before="55" w:line="312" w:lineRule="auto"/>
                        <w:ind w:left="108" w:right="103" w:firstLine="160"/>
                        <w:rPr>
                          <w:rFonts w:ascii="Times New Roman"/>
                          <w:sz w:val="16"/>
                        </w:rPr>
                      </w:pPr>
                      <w:r>
                        <w:rPr>
                          <w:rFonts w:ascii="Times New Roman"/>
                          <w:color w:val="0000FF"/>
                          <w:sz w:val="16"/>
                        </w:rPr>
                        <w:t xml:space="preserve">&lt;result&gt; </w:t>
                      </w:r>
                      <w:r w:rsidR="00A40335">
                        <w:rPr>
                          <w:rFonts w:ascii="Times New Roman"/>
                          <w:b/>
                          <w:color w:val="0000FF"/>
                          <w:sz w:val="16"/>
                        </w:rPr>
                        <w:t xml:space="preserve">The document,\\cdxprepnetapp1\QA_Temp\e1a14bae-fcd8-41d1-87a6-3eec4cee65cf0, contains the following error(s): </w:t>
                      </w:r>
                      <w:r>
                        <w:rPr>
                          <w:rFonts w:ascii="Times New Roman"/>
                          <w:b/>
                          <w:color w:val="0000FF"/>
                          <w:sz w:val="16"/>
                        </w:rPr>
                        <w:t>Error at line 4 column 40 : The 'c:\</w:t>
                      </w:r>
                      <w:r>
                        <w:rPr>
                          <w:rFonts w:ascii="Times New Roman"/>
                          <w:b/>
                          <w:color w:val="0000FF"/>
                          <w:sz w:val="16"/>
                        </w:rPr>
                        <w:t>ICISSchemas\SchemasVersion2.0:Id' element is invalid - The value 'UUStaffer1123456789012345678901' is invalid according to its datatype 'c:\ICISSchemas\SchemasVersion2.0:StringMin3Max30Type' - The actual length is greater than the MaxLength value</w:t>
                      </w:r>
                      <w:r>
                        <w:rPr>
                          <w:rFonts w:ascii="Times New Roman"/>
                          <w:color w:val="0000FF"/>
                          <w:sz w:val="16"/>
                        </w:rPr>
                        <w:t>.&lt;/result&gt;</w:t>
                      </w:r>
                    </w:p>
                    <w:p w14:paraId="7C24E623" w14:textId="77777777" w:rsidR="00594258" w:rsidRDefault="00594258" w:rsidP="00DE63A5">
                      <w:pPr>
                        <w:spacing w:before="2"/>
                        <w:ind w:left="108"/>
                        <w:jc w:val="both"/>
                        <w:rPr>
                          <w:rFonts w:ascii="Times New Roman"/>
                          <w:sz w:val="16"/>
                        </w:rPr>
                      </w:pPr>
                      <w:r>
                        <w:rPr>
                          <w:rFonts w:ascii="Times New Roman"/>
                          <w:color w:val="808080"/>
                          <w:sz w:val="16"/>
                        </w:rPr>
                        <w:t>&lt;/file&gt;</w:t>
                      </w:r>
                    </w:p>
                    <w:p w14:paraId="2E9DD4B6" w14:textId="77777777" w:rsidR="00594258" w:rsidRDefault="00594258" w:rsidP="00DE63A5">
                      <w:pPr>
                        <w:spacing w:before="56"/>
                        <w:ind w:left="108"/>
                        <w:rPr>
                          <w:rFonts w:ascii="Times New Roman"/>
                          <w:sz w:val="16"/>
                        </w:rPr>
                      </w:pPr>
                      <w:r>
                        <w:rPr>
                          <w:rFonts w:ascii="Times New Roman"/>
                          <w:color w:val="808080"/>
                          <w:sz w:val="16"/>
                        </w:rPr>
                        <w:t>&lt;/submission&gt;</w:t>
                      </w:r>
                    </w:p>
                  </w:txbxContent>
                </v:textbox>
                <w10:wrap type="topAndBottom" anchorx="page"/>
              </v:shape>
            </w:pict>
          </mc:Fallback>
        </mc:AlternateContent>
      </w:r>
    </w:p>
    <w:p w14:paraId="237A4BE1" w14:textId="58354F2A" w:rsidR="000C6C5E" w:rsidRPr="00DE63A5" w:rsidRDefault="008C42BC" w:rsidP="00F92DCA">
      <w:pPr>
        <w:pStyle w:val="ListParagraph"/>
        <w:numPr>
          <w:ilvl w:val="3"/>
          <w:numId w:val="183"/>
        </w:numPr>
        <w:spacing w:before="91"/>
        <w:ind w:left="360" w:right="217"/>
        <w:jc w:val="both"/>
      </w:pPr>
      <w:r w:rsidRPr="00DE63A5">
        <w:t xml:space="preserve">If the </w:t>
      </w:r>
      <w:r w:rsidRPr="00DE63A5">
        <w:rPr>
          <w:i/>
        </w:rPr>
        <w:t xml:space="preserve">&lt;result&gt; </w:t>
      </w:r>
      <w:r w:rsidRPr="00DE63A5">
        <w:t xml:space="preserve">tag has a message that is similar to one or more of the SOAP validation errors listed </w:t>
      </w:r>
      <w:r w:rsidR="00650C70" w:rsidRPr="00DE63A5">
        <w:t>in</w:t>
      </w:r>
      <w:r w:rsidR="00650C70" w:rsidRPr="00DE63A5">
        <w:rPr>
          <w:spacing w:val="-6"/>
        </w:rPr>
        <w:t xml:space="preserve"> </w:t>
      </w:r>
      <w:r w:rsidRPr="00DE63A5">
        <w:t>Section 9.4 an error other than schema validation occurred. Contact ICIS User Support for</w:t>
      </w:r>
      <w:r w:rsidRPr="00DE63A5">
        <w:rPr>
          <w:spacing w:val="-9"/>
        </w:rPr>
        <w:t xml:space="preserve"> </w:t>
      </w:r>
      <w:r w:rsidRPr="00DE63A5">
        <w:t>help.</w:t>
      </w:r>
    </w:p>
    <w:p w14:paraId="64D092C9" w14:textId="27085C74" w:rsidR="007E4094" w:rsidRDefault="00856C4D" w:rsidP="00DE63A5">
      <w:pPr>
        <w:pStyle w:val="BodyText"/>
        <w:spacing w:before="9"/>
        <w:rPr>
          <w:sz w:val="22"/>
          <w:szCs w:val="22"/>
        </w:rPr>
      </w:pPr>
      <w:r w:rsidRPr="00DE63A5">
        <w:rPr>
          <w:noProof/>
          <w:sz w:val="22"/>
          <w:szCs w:val="22"/>
        </w:rPr>
        <mc:AlternateContent>
          <mc:Choice Requires="wps">
            <w:drawing>
              <wp:anchor distT="0" distB="0" distL="0" distR="0" simplePos="0" relativeHeight="251620352" behindDoc="0" locked="0" layoutInCell="1" allowOverlap="1" wp14:anchorId="1DAD893A" wp14:editId="33778321">
                <wp:simplePos x="0" y="0"/>
                <wp:positionH relativeFrom="page">
                  <wp:posOffset>1188720</wp:posOffset>
                </wp:positionH>
                <wp:positionV relativeFrom="paragraph">
                  <wp:posOffset>182245</wp:posOffset>
                </wp:positionV>
                <wp:extent cx="5514340" cy="1556385"/>
                <wp:effectExtent l="0" t="0" r="10160" b="24765"/>
                <wp:wrapTopAndBottom/>
                <wp:docPr id="1414" name="Text Box 150" descr="Screen shot of the &lt;result&gt; tag with a message that states “description&gt;Unable to authenticate use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15563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F6D4E3" w14:textId="77777777" w:rsidR="00594258" w:rsidRDefault="00594258">
                            <w:pPr>
                              <w:spacing w:before="71"/>
                              <w:ind w:left="108"/>
                              <w:rPr>
                                <w:rFonts w:ascii="Times New Roman"/>
                                <w:sz w:val="16"/>
                              </w:rPr>
                            </w:pPr>
                            <w:r>
                              <w:rPr>
                                <w:rFonts w:ascii="Times New Roman"/>
                                <w:color w:val="808080"/>
                                <w:sz w:val="16"/>
                              </w:rPr>
                              <w:t>&lt;?xml version="1.0" encoding="UTF-8"?&gt;</w:t>
                            </w:r>
                          </w:p>
                          <w:p w14:paraId="3651D352" w14:textId="77777777" w:rsidR="00594258" w:rsidRDefault="00594258">
                            <w:pPr>
                              <w:spacing w:before="58"/>
                              <w:ind w:left="108"/>
                              <w:rPr>
                                <w:rFonts w:ascii="Times New Roman"/>
                                <w:sz w:val="16"/>
                              </w:rPr>
                            </w:pPr>
                            <w:r>
                              <w:rPr>
                                <w:rFonts w:ascii="Times New Roman"/>
                                <w:color w:val="808080"/>
                                <w:sz w:val="16"/>
                              </w:rPr>
                              <w:t>&lt;submission&gt;</w:t>
                            </w:r>
                          </w:p>
                          <w:p w14:paraId="7C24B5DF" w14:textId="77777777" w:rsidR="00594258" w:rsidRDefault="00594258">
                            <w:pPr>
                              <w:spacing w:before="56"/>
                              <w:ind w:left="189"/>
                              <w:rPr>
                                <w:rFonts w:ascii="Times New Roman"/>
                                <w:sz w:val="16"/>
                              </w:rPr>
                            </w:pPr>
                            <w:r>
                              <w:rPr>
                                <w:rFonts w:ascii="Times New Roman"/>
                                <w:color w:val="808080"/>
                                <w:sz w:val="16"/>
                              </w:rPr>
                              <w:t>&lt;file&gt;</w:t>
                            </w:r>
                          </w:p>
                          <w:p w14:paraId="276217FC" w14:textId="77777777" w:rsidR="00594258" w:rsidRDefault="00594258">
                            <w:pPr>
                              <w:spacing w:before="56"/>
                              <w:ind w:left="268"/>
                              <w:rPr>
                                <w:rFonts w:ascii="Times New Roman"/>
                                <w:sz w:val="16"/>
                              </w:rPr>
                            </w:pPr>
                            <w:r>
                              <w:rPr>
                                <w:rFonts w:ascii="Times New Roman"/>
                                <w:color w:val="808080"/>
                                <w:sz w:val="16"/>
                              </w:rPr>
                              <w:t>&lt;name&gt;xmltestschemaEmail.xml&lt;/name&gt;</w:t>
                            </w:r>
                          </w:p>
                          <w:p w14:paraId="793EEEA4" w14:textId="77777777" w:rsidR="00594258" w:rsidRDefault="00594258">
                            <w:pPr>
                              <w:spacing w:before="56"/>
                              <w:ind w:left="268"/>
                              <w:rPr>
                                <w:rFonts w:ascii="Times New Roman"/>
                                <w:sz w:val="16"/>
                              </w:rPr>
                            </w:pPr>
                            <w:r>
                              <w:rPr>
                                <w:rFonts w:ascii="Times New Roman"/>
                                <w:color w:val="808080"/>
                                <w:sz w:val="16"/>
                              </w:rPr>
                              <w:t>&lt;email&gt;</w:t>
                            </w:r>
                            <w:hyperlink r:id="rId107">
                              <w:r>
                                <w:rPr>
                                  <w:rFonts w:ascii="Times New Roman"/>
                                  <w:color w:val="808080"/>
                                  <w:sz w:val="16"/>
                                </w:rPr>
                                <w:t>kittle.alison@epa.gov</w:t>
                              </w:r>
                            </w:hyperlink>
                            <w:r>
                              <w:rPr>
                                <w:rFonts w:ascii="Times New Roman"/>
                                <w:color w:val="808080"/>
                                <w:sz w:val="16"/>
                              </w:rPr>
                              <w:t>&lt;/email&gt;</w:t>
                            </w:r>
                          </w:p>
                          <w:p w14:paraId="7E561072" w14:textId="77777777" w:rsidR="00594258" w:rsidRDefault="00594258">
                            <w:pPr>
                              <w:spacing w:before="56"/>
                              <w:ind w:left="268"/>
                              <w:rPr>
                                <w:rFonts w:ascii="Times New Roman"/>
                                <w:sz w:val="16"/>
                              </w:rPr>
                            </w:pPr>
                            <w:r>
                              <w:rPr>
                                <w:rFonts w:ascii="Times New Roman"/>
                                <w:color w:val="808080"/>
                                <w:sz w:val="16"/>
                              </w:rPr>
                              <w:t>&lt;status&gt;Valid&lt;/status&gt;</w:t>
                            </w:r>
                          </w:p>
                          <w:p w14:paraId="46C1E3D1" w14:textId="77777777" w:rsidR="00594258" w:rsidRDefault="00594258">
                            <w:pPr>
                              <w:spacing w:before="56"/>
                              <w:ind w:left="268"/>
                              <w:rPr>
                                <w:rFonts w:ascii="Times New Roman"/>
                                <w:sz w:val="16"/>
                              </w:rPr>
                            </w:pPr>
                            <w:r>
                              <w:rPr>
                                <w:rFonts w:ascii="Times New Roman"/>
                                <w:color w:val="0000FF"/>
                                <w:sz w:val="16"/>
                              </w:rPr>
                              <w:t>&lt;result&gt; description&gt;</w:t>
                            </w:r>
                            <w:r>
                              <w:rPr>
                                <w:rFonts w:ascii="Times New Roman"/>
                                <w:b/>
                                <w:color w:val="0000FF"/>
                                <w:sz w:val="16"/>
                              </w:rPr>
                              <w:t>Unable to authenticate user</w:t>
                            </w:r>
                            <w:r>
                              <w:rPr>
                                <w:rFonts w:ascii="Times New Roman"/>
                                <w:color w:val="0000FF"/>
                                <w:sz w:val="16"/>
                              </w:rPr>
                              <w:t>.&lt;/result&gt;</w:t>
                            </w:r>
                          </w:p>
                          <w:p w14:paraId="174DB340" w14:textId="77777777" w:rsidR="00594258" w:rsidRDefault="00594258">
                            <w:pPr>
                              <w:pStyle w:val="BodyText"/>
                              <w:spacing w:before="9"/>
                              <w:rPr>
                                <w:sz w:val="25"/>
                              </w:rPr>
                            </w:pPr>
                          </w:p>
                          <w:p w14:paraId="1AE26E6D" w14:textId="77777777" w:rsidR="00594258" w:rsidRDefault="00594258">
                            <w:pPr>
                              <w:ind w:left="189"/>
                              <w:rPr>
                                <w:rFonts w:ascii="Times New Roman"/>
                                <w:sz w:val="16"/>
                              </w:rPr>
                            </w:pPr>
                            <w:r>
                              <w:rPr>
                                <w:rFonts w:ascii="Times New Roman"/>
                                <w:color w:val="808080"/>
                                <w:sz w:val="16"/>
                              </w:rPr>
                              <w:t>&lt;/file&gt;</w:t>
                            </w:r>
                          </w:p>
                          <w:p w14:paraId="7BB30CB5" w14:textId="77777777" w:rsidR="00594258" w:rsidRDefault="00594258">
                            <w:pPr>
                              <w:spacing w:before="56"/>
                              <w:ind w:left="108"/>
                              <w:rPr>
                                <w:rFonts w:ascii="Times New Roman"/>
                                <w:sz w:val="16"/>
                              </w:rPr>
                            </w:pPr>
                            <w:r>
                              <w:rPr>
                                <w:rFonts w:ascii="Times New Roman"/>
                                <w:color w:val="808080"/>
                                <w:sz w:val="16"/>
                              </w:rPr>
                              <w:t>&lt;/submission&gt;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893A" id="Text Box 150" o:spid="_x0000_s1052" type="#_x0000_t202" alt="Screen shot of the &lt;result&gt; tag with a message that states “description&gt;Unable to authenticate user.” " style="position:absolute;margin-left:93.6pt;margin-top:14.35pt;width:434.2pt;height:122.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JUGQIAABQEAAAOAAAAZHJzL2Uyb0RvYy54bWysU9tu2zAMfR+wfxD0vjhJmyAz4hRdsg4D&#10;ugvQ7QNkWbaFyaJGKbGzrx8lO2mxvQ3zg0CZ5CF5eLS9GzrDTgq9BlvwxWzOmbISKm2bgn//9vBm&#10;w5kPwlbCgFUFPyvP73avX217l6sltGAqhYxArM97V/A2BJdnmZet6oSfgVOWnDVgJwJdsckqFD2h&#10;dyZbzufrrAesHIJU3tPfw+jku4Rf10qGL3XtVWCm4NRbSCems4xnttuKvEHhWi2nNsQ/dNEJbano&#10;FeoggmBH1H9BdVoieKjDTEKXQV1rqdIMNM1i/sc0T61wKs1C5Hh3pcn/P1j5+fTkviILwzsYaIFp&#10;CO8eQf7wzMK+FbZR94jQt0pUVHgRKct65/MpNVLtcx9Byv4TVLRkcQyQgIYau8gKzckInRZwvpKu&#10;hsAk/VytFrc3t+SS5FusVuubzSrVEPkl3aEPHxR0LBoFR9pqghenRx9iOyK/hMRqFh60MWmzxrK+&#10;4Ov52/U4GBhdRWcM89iUe4PsJKI20jfV9S/DIvJB+HaMS65RNZ0OJF2ju4Jvrtkijzy9t1UqH4Q2&#10;o00tGjsRF7kaWQtDOTBdFXy5jpiRyBKqM1GJMEqVnhYZLeAvznqSacH9z6NAxZn5aGkdUdMXAy9G&#10;eTGElZRa8MDZaO7DqP2jQ920hDwu3MI9razWicznLqZ+SXqJ4+mZRG2/vKeo58e8+w0AAP//AwBQ&#10;SwMEFAAGAAgAAAAhAGWAgILeAAAACwEAAA8AAABkcnMvZG93bnJldi54bWxMj8FOwzAMhu9IvENk&#10;JG4spahr1DWdENouHJA69gBZY9qOxqmabC1vj3eC429/+v253C5uEFecQu9Jw/MqAYHUeNtTq+H4&#10;uX9SIEI0ZM3gCTX8YIBtdX9XmsL6mWq8HmIruIRCYTR0MY6FlKHp0Jmw8iMS77785EzkOLXSTmbm&#10;cjfINEnW0pme+EJnRnzrsPk+XJwGrM+993s112Nsj+9hl2W7j0zrx4fldQMi4hL/YLjpszpU7HTy&#10;F7JBDJxVnjKqIVU5iBuQZNkaxIkn+YsCWZXy/w/VLwAAAP//AwBQSwECLQAUAAYACAAAACEAtoM4&#10;kv4AAADhAQAAEwAAAAAAAAAAAAAAAAAAAAAAW0NvbnRlbnRfVHlwZXNdLnhtbFBLAQItABQABgAI&#10;AAAAIQA4/SH/1gAAAJQBAAALAAAAAAAAAAAAAAAAAC8BAABfcmVscy8ucmVsc1BLAQItABQABgAI&#10;AAAAIQCGIiJUGQIAABQEAAAOAAAAAAAAAAAAAAAAAC4CAABkcnMvZTJvRG9jLnhtbFBLAQItABQA&#10;BgAIAAAAIQBlgICC3gAAAAsBAAAPAAAAAAAAAAAAAAAAAHMEAABkcnMvZG93bnJldi54bWxQSwUG&#10;AAAAAAQABADzAAAAfgUAAAAA&#10;" filled="f" strokeweight=".48pt">
                <v:textbox inset="0,0,0,0">
                  <w:txbxContent>
                    <w:p w14:paraId="36F6D4E3" w14:textId="77777777" w:rsidR="00594258" w:rsidRDefault="00594258">
                      <w:pPr>
                        <w:spacing w:before="71"/>
                        <w:ind w:left="108"/>
                        <w:rPr>
                          <w:rFonts w:ascii="Times New Roman"/>
                          <w:sz w:val="16"/>
                        </w:rPr>
                      </w:pPr>
                      <w:r>
                        <w:rPr>
                          <w:rFonts w:ascii="Times New Roman"/>
                          <w:color w:val="808080"/>
                          <w:sz w:val="16"/>
                        </w:rPr>
                        <w:t>&lt;?xml version="1.0" encoding="UTF-8"?&gt;</w:t>
                      </w:r>
                    </w:p>
                    <w:p w14:paraId="3651D352" w14:textId="77777777" w:rsidR="00594258" w:rsidRDefault="00594258">
                      <w:pPr>
                        <w:spacing w:before="58"/>
                        <w:ind w:left="108"/>
                        <w:rPr>
                          <w:rFonts w:ascii="Times New Roman"/>
                          <w:sz w:val="16"/>
                        </w:rPr>
                      </w:pPr>
                      <w:r>
                        <w:rPr>
                          <w:rFonts w:ascii="Times New Roman"/>
                          <w:color w:val="808080"/>
                          <w:sz w:val="16"/>
                        </w:rPr>
                        <w:t>&lt;submission&gt;</w:t>
                      </w:r>
                    </w:p>
                    <w:p w14:paraId="7C24B5DF" w14:textId="77777777" w:rsidR="00594258" w:rsidRDefault="00594258">
                      <w:pPr>
                        <w:spacing w:before="56"/>
                        <w:ind w:left="189"/>
                        <w:rPr>
                          <w:rFonts w:ascii="Times New Roman"/>
                          <w:sz w:val="16"/>
                        </w:rPr>
                      </w:pPr>
                      <w:r>
                        <w:rPr>
                          <w:rFonts w:ascii="Times New Roman"/>
                          <w:color w:val="808080"/>
                          <w:sz w:val="16"/>
                        </w:rPr>
                        <w:t>&lt;file&gt;</w:t>
                      </w:r>
                    </w:p>
                    <w:p w14:paraId="276217FC" w14:textId="77777777" w:rsidR="00594258" w:rsidRDefault="00594258">
                      <w:pPr>
                        <w:spacing w:before="56"/>
                        <w:ind w:left="268"/>
                        <w:rPr>
                          <w:rFonts w:ascii="Times New Roman"/>
                          <w:sz w:val="16"/>
                        </w:rPr>
                      </w:pPr>
                      <w:r>
                        <w:rPr>
                          <w:rFonts w:ascii="Times New Roman"/>
                          <w:color w:val="808080"/>
                          <w:sz w:val="16"/>
                        </w:rPr>
                        <w:t>&lt;name&gt;xmltestschemaEmail.xml&lt;/name&gt;</w:t>
                      </w:r>
                    </w:p>
                    <w:p w14:paraId="793EEEA4" w14:textId="77777777" w:rsidR="00594258" w:rsidRDefault="00594258">
                      <w:pPr>
                        <w:spacing w:before="56"/>
                        <w:ind w:left="268"/>
                        <w:rPr>
                          <w:rFonts w:ascii="Times New Roman"/>
                          <w:sz w:val="16"/>
                        </w:rPr>
                      </w:pPr>
                      <w:r>
                        <w:rPr>
                          <w:rFonts w:ascii="Times New Roman"/>
                          <w:color w:val="808080"/>
                          <w:sz w:val="16"/>
                        </w:rPr>
                        <w:t>&lt;email&gt;</w:t>
                      </w:r>
                      <w:hyperlink r:id="rId108">
                        <w:r>
                          <w:rPr>
                            <w:rFonts w:ascii="Times New Roman"/>
                            <w:color w:val="808080"/>
                            <w:sz w:val="16"/>
                          </w:rPr>
                          <w:t>kittle.alison@epa.gov</w:t>
                        </w:r>
                      </w:hyperlink>
                      <w:r>
                        <w:rPr>
                          <w:rFonts w:ascii="Times New Roman"/>
                          <w:color w:val="808080"/>
                          <w:sz w:val="16"/>
                        </w:rPr>
                        <w:t>&lt;/email&gt;</w:t>
                      </w:r>
                    </w:p>
                    <w:p w14:paraId="7E561072" w14:textId="77777777" w:rsidR="00594258" w:rsidRDefault="00594258">
                      <w:pPr>
                        <w:spacing w:before="56"/>
                        <w:ind w:left="268"/>
                        <w:rPr>
                          <w:rFonts w:ascii="Times New Roman"/>
                          <w:sz w:val="16"/>
                        </w:rPr>
                      </w:pPr>
                      <w:r>
                        <w:rPr>
                          <w:rFonts w:ascii="Times New Roman"/>
                          <w:color w:val="808080"/>
                          <w:sz w:val="16"/>
                        </w:rPr>
                        <w:t>&lt;status&gt;Valid&lt;/status&gt;</w:t>
                      </w:r>
                    </w:p>
                    <w:p w14:paraId="46C1E3D1" w14:textId="77777777" w:rsidR="00594258" w:rsidRDefault="00594258">
                      <w:pPr>
                        <w:spacing w:before="56"/>
                        <w:ind w:left="268"/>
                        <w:rPr>
                          <w:rFonts w:ascii="Times New Roman"/>
                          <w:sz w:val="16"/>
                        </w:rPr>
                      </w:pPr>
                      <w:r>
                        <w:rPr>
                          <w:rFonts w:ascii="Times New Roman"/>
                          <w:color w:val="0000FF"/>
                          <w:sz w:val="16"/>
                        </w:rPr>
                        <w:t>&lt;result&gt; description&gt;</w:t>
                      </w:r>
                      <w:r>
                        <w:rPr>
                          <w:rFonts w:ascii="Times New Roman"/>
                          <w:b/>
                          <w:color w:val="0000FF"/>
                          <w:sz w:val="16"/>
                        </w:rPr>
                        <w:t>Unable to authenticate user</w:t>
                      </w:r>
                      <w:r>
                        <w:rPr>
                          <w:rFonts w:ascii="Times New Roman"/>
                          <w:color w:val="0000FF"/>
                          <w:sz w:val="16"/>
                        </w:rPr>
                        <w:t>.&lt;/result&gt;</w:t>
                      </w:r>
                    </w:p>
                    <w:p w14:paraId="174DB340" w14:textId="77777777" w:rsidR="00594258" w:rsidRDefault="00594258">
                      <w:pPr>
                        <w:pStyle w:val="BodyText"/>
                        <w:spacing w:before="9"/>
                        <w:rPr>
                          <w:sz w:val="25"/>
                        </w:rPr>
                      </w:pPr>
                    </w:p>
                    <w:p w14:paraId="1AE26E6D" w14:textId="77777777" w:rsidR="00594258" w:rsidRDefault="00594258">
                      <w:pPr>
                        <w:ind w:left="189"/>
                        <w:rPr>
                          <w:rFonts w:ascii="Times New Roman"/>
                          <w:sz w:val="16"/>
                        </w:rPr>
                      </w:pPr>
                      <w:r>
                        <w:rPr>
                          <w:rFonts w:ascii="Times New Roman"/>
                          <w:color w:val="808080"/>
                          <w:sz w:val="16"/>
                        </w:rPr>
                        <w:t>&lt;/file&gt;</w:t>
                      </w:r>
                    </w:p>
                    <w:p w14:paraId="7BB30CB5" w14:textId="77777777" w:rsidR="00594258" w:rsidRDefault="00594258">
                      <w:pPr>
                        <w:spacing w:before="56"/>
                        <w:ind w:left="108"/>
                        <w:rPr>
                          <w:rFonts w:ascii="Times New Roman"/>
                          <w:sz w:val="16"/>
                        </w:rPr>
                      </w:pPr>
                      <w:r>
                        <w:rPr>
                          <w:rFonts w:ascii="Times New Roman"/>
                          <w:color w:val="808080"/>
                          <w:sz w:val="16"/>
                        </w:rPr>
                        <w:t>&lt;/submission&gt;</w:t>
                      </w:r>
                    </w:p>
                  </w:txbxContent>
                </v:textbox>
                <w10:wrap type="topAndBottom" anchorx="page"/>
              </v:shape>
            </w:pict>
          </mc:Fallback>
        </mc:AlternateContent>
      </w:r>
    </w:p>
    <w:p w14:paraId="7386038A" w14:textId="69DAB5D2" w:rsidR="000C6C5E" w:rsidRDefault="000C6C5E" w:rsidP="00DE63A5">
      <w:pPr>
        <w:pStyle w:val="BodyText"/>
        <w:spacing w:before="9"/>
        <w:rPr>
          <w:sz w:val="22"/>
          <w:szCs w:val="22"/>
        </w:rPr>
      </w:pPr>
    </w:p>
    <w:p w14:paraId="4521ADD8" w14:textId="6BEBB2B8" w:rsidR="00DE63A5" w:rsidRDefault="00F75309" w:rsidP="00DE63A5">
      <w:pPr>
        <w:pStyle w:val="BodyText"/>
        <w:spacing w:before="9"/>
        <w:rPr>
          <w:sz w:val="22"/>
          <w:szCs w:val="22"/>
        </w:rPr>
      </w:pPr>
      <w:r>
        <w:rPr>
          <w:noProof/>
        </w:rPr>
        <mc:AlternateContent>
          <mc:Choice Requires="wps">
            <w:drawing>
              <wp:anchor distT="0" distB="0" distL="114300" distR="114300" simplePos="0" relativeHeight="251716608" behindDoc="0" locked="0" layoutInCell="1" allowOverlap="1" wp14:anchorId="3A82E370" wp14:editId="737C5AB2">
                <wp:simplePos x="0" y="0"/>
                <wp:positionH relativeFrom="column">
                  <wp:posOffset>1200150</wp:posOffset>
                </wp:positionH>
                <wp:positionV relativeFrom="paragraph">
                  <wp:posOffset>13970</wp:posOffset>
                </wp:positionV>
                <wp:extent cx="4587240" cy="990600"/>
                <wp:effectExtent l="0" t="0" r="22860" b="19050"/>
                <wp:wrapNone/>
                <wp:docPr id="1413" name="Text Box 146" descr="Callout box showing the text:&#10;Refer to Section 9 of this document for a comprehensive list of XML schema validation errors, what caused them and how to fix them. Contact ICIS User Support if you need assistance with interpreting the contents of “submission-metadata.xm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990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BC231" w14:textId="20BB1610" w:rsidR="007E4094" w:rsidRPr="00622423" w:rsidRDefault="007E4094" w:rsidP="00622423">
                            <w:pPr>
                              <w:spacing w:before="8"/>
                              <w:ind w:left="136" w:right="530"/>
                              <w:jc w:val="both"/>
                              <w:rPr>
                                <w:rFonts w:ascii="Times New Roman" w:hAnsi="Times New Roman" w:cs="Times New Roman"/>
                                <w:iCs/>
                              </w:rPr>
                            </w:pPr>
                            <w:r w:rsidRPr="00622423">
                              <w:rPr>
                                <w:rFonts w:ascii="Times New Roman" w:hAnsi="Times New Roman" w:cs="Times New Roman"/>
                                <w:iCs/>
                              </w:rPr>
                              <w:t xml:space="preserve">Refer to </w:t>
                            </w:r>
                            <w:r w:rsidR="00622423" w:rsidRPr="00622423">
                              <w:rPr>
                                <w:rFonts w:ascii="Times New Roman" w:hAnsi="Times New Roman" w:cs="Times New Roman"/>
                                <w:iCs/>
                                <w:spacing w:val="-6"/>
                              </w:rPr>
                              <w:t xml:space="preserve">the </w:t>
                            </w:r>
                            <w:hyperlink r:id="rId109" w:history="1">
                              <w:r w:rsidR="00622423" w:rsidRPr="00622423">
                                <w:rPr>
                                  <w:rStyle w:val="Hyperlink"/>
                                  <w:rFonts w:ascii="Times New Roman" w:hAnsi="Times New Roman" w:cs="Times New Roman"/>
                                  <w:iCs/>
                                  <w:spacing w:val="-6"/>
                                </w:rPr>
                                <w:t>ICIS-NPDES EDT Technical Specifications</w:t>
                              </w:r>
                            </w:hyperlink>
                            <w:r w:rsidR="00622423" w:rsidRPr="00622423">
                              <w:rPr>
                                <w:rFonts w:ascii="Times New Roman" w:hAnsi="Times New Roman" w:cs="Times New Roman"/>
                                <w:iCs/>
                                <w:spacing w:val="-6"/>
                              </w:rPr>
                              <w:t xml:space="preserve"> and </w:t>
                            </w:r>
                            <w:r w:rsidRPr="00622423">
                              <w:rPr>
                                <w:rFonts w:ascii="Times New Roman" w:hAnsi="Times New Roman" w:cs="Times New Roman"/>
                                <w:iCs/>
                              </w:rPr>
                              <w:t xml:space="preserve">Section 9 of this document for a comprehensive list of </w:t>
                            </w:r>
                            <w:r w:rsidR="00622423" w:rsidRPr="00622423">
                              <w:rPr>
                                <w:rFonts w:ascii="Times New Roman" w:hAnsi="Times New Roman" w:cs="Times New Roman"/>
                                <w:iCs/>
                              </w:rPr>
                              <w:t xml:space="preserve">ICIS Data Submission </w:t>
                            </w:r>
                            <w:r w:rsidRPr="00622423">
                              <w:rPr>
                                <w:rFonts w:ascii="Times New Roman" w:hAnsi="Times New Roman" w:cs="Times New Roman"/>
                                <w:iCs/>
                              </w:rPr>
                              <w:t>schema validation errors, what caused them and how to fix them. Contact</w:t>
                            </w:r>
                            <w:r w:rsidRPr="00622423">
                              <w:rPr>
                                <w:rFonts w:ascii="Times New Roman" w:hAnsi="Times New Roman" w:cs="Times New Roman"/>
                                <w:iCs/>
                                <w:spacing w:val="-13"/>
                              </w:rPr>
                              <w:t xml:space="preserve"> </w:t>
                            </w:r>
                            <w:r w:rsidRPr="00622423">
                              <w:rPr>
                                <w:rFonts w:ascii="Times New Roman" w:hAnsi="Times New Roman" w:cs="Times New Roman"/>
                                <w:iCs/>
                              </w:rPr>
                              <w:t>ICIS</w:t>
                            </w:r>
                            <w:r w:rsidRPr="00622423">
                              <w:rPr>
                                <w:rFonts w:ascii="Times New Roman" w:hAnsi="Times New Roman" w:cs="Times New Roman"/>
                                <w:iCs/>
                                <w:spacing w:val="-14"/>
                              </w:rPr>
                              <w:t xml:space="preserve"> </w:t>
                            </w:r>
                            <w:r w:rsidRPr="00622423">
                              <w:rPr>
                                <w:rFonts w:ascii="Times New Roman" w:hAnsi="Times New Roman" w:cs="Times New Roman"/>
                                <w:iCs/>
                              </w:rPr>
                              <w:t>User</w:t>
                            </w:r>
                            <w:r w:rsidRPr="00622423">
                              <w:rPr>
                                <w:rFonts w:ascii="Times New Roman" w:hAnsi="Times New Roman" w:cs="Times New Roman"/>
                                <w:iCs/>
                                <w:spacing w:val="-14"/>
                              </w:rPr>
                              <w:t xml:space="preserve"> </w:t>
                            </w:r>
                            <w:r w:rsidRPr="00622423">
                              <w:rPr>
                                <w:rFonts w:ascii="Times New Roman" w:hAnsi="Times New Roman" w:cs="Times New Roman"/>
                                <w:iCs/>
                              </w:rPr>
                              <w:t>Support</w:t>
                            </w:r>
                            <w:r w:rsidRPr="00622423">
                              <w:rPr>
                                <w:rFonts w:ascii="Times New Roman" w:hAnsi="Times New Roman" w:cs="Times New Roman"/>
                                <w:iCs/>
                                <w:spacing w:val="-14"/>
                              </w:rPr>
                              <w:t xml:space="preserve"> </w:t>
                            </w:r>
                            <w:r w:rsidRPr="00622423">
                              <w:rPr>
                                <w:rFonts w:ascii="Times New Roman" w:hAnsi="Times New Roman" w:cs="Times New Roman"/>
                                <w:iCs/>
                              </w:rPr>
                              <w:t>if</w:t>
                            </w:r>
                            <w:r w:rsidRPr="00622423">
                              <w:rPr>
                                <w:rFonts w:ascii="Times New Roman" w:hAnsi="Times New Roman" w:cs="Times New Roman"/>
                                <w:iCs/>
                                <w:spacing w:val="-13"/>
                              </w:rPr>
                              <w:t xml:space="preserve"> </w:t>
                            </w:r>
                            <w:r w:rsidRPr="00622423">
                              <w:rPr>
                                <w:rFonts w:ascii="Times New Roman" w:hAnsi="Times New Roman" w:cs="Times New Roman"/>
                                <w:iCs/>
                              </w:rPr>
                              <w:t>you</w:t>
                            </w:r>
                            <w:r w:rsidRPr="00622423">
                              <w:rPr>
                                <w:rFonts w:ascii="Times New Roman" w:hAnsi="Times New Roman" w:cs="Times New Roman"/>
                                <w:iCs/>
                                <w:spacing w:val="-14"/>
                              </w:rPr>
                              <w:t xml:space="preserve"> </w:t>
                            </w:r>
                            <w:r w:rsidRPr="00622423">
                              <w:rPr>
                                <w:rFonts w:ascii="Times New Roman" w:hAnsi="Times New Roman" w:cs="Times New Roman"/>
                                <w:iCs/>
                              </w:rPr>
                              <w:t>need</w:t>
                            </w:r>
                            <w:r w:rsidRPr="00622423">
                              <w:rPr>
                                <w:rFonts w:ascii="Times New Roman" w:hAnsi="Times New Roman" w:cs="Times New Roman"/>
                                <w:iCs/>
                                <w:spacing w:val="-14"/>
                              </w:rPr>
                              <w:t xml:space="preserve"> </w:t>
                            </w:r>
                            <w:r w:rsidRPr="00622423">
                              <w:rPr>
                                <w:rFonts w:ascii="Times New Roman" w:hAnsi="Times New Roman" w:cs="Times New Roman"/>
                                <w:iCs/>
                              </w:rPr>
                              <w:t>assistance</w:t>
                            </w:r>
                            <w:r w:rsidRPr="00622423">
                              <w:rPr>
                                <w:rFonts w:ascii="Times New Roman" w:hAnsi="Times New Roman" w:cs="Times New Roman"/>
                                <w:iCs/>
                                <w:spacing w:val="-14"/>
                              </w:rPr>
                              <w:t xml:space="preserve"> </w:t>
                            </w:r>
                            <w:r w:rsidRPr="00622423">
                              <w:rPr>
                                <w:rFonts w:ascii="Times New Roman" w:hAnsi="Times New Roman" w:cs="Times New Roman"/>
                                <w:iCs/>
                              </w:rPr>
                              <w:t>with</w:t>
                            </w:r>
                            <w:r w:rsidRPr="00622423">
                              <w:rPr>
                                <w:rFonts w:ascii="Times New Roman" w:hAnsi="Times New Roman" w:cs="Times New Roman"/>
                                <w:iCs/>
                                <w:spacing w:val="-14"/>
                              </w:rPr>
                              <w:t xml:space="preserve"> </w:t>
                            </w:r>
                            <w:r w:rsidRPr="00622423">
                              <w:rPr>
                                <w:rFonts w:ascii="Times New Roman" w:hAnsi="Times New Roman" w:cs="Times New Roman"/>
                                <w:iCs/>
                              </w:rPr>
                              <w:t>interpreting</w:t>
                            </w:r>
                            <w:r w:rsidRPr="00622423">
                              <w:rPr>
                                <w:rFonts w:ascii="Times New Roman" w:hAnsi="Times New Roman" w:cs="Times New Roman"/>
                                <w:iCs/>
                                <w:spacing w:val="-14"/>
                              </w:rPr>
                              <w:t xml:space="preserve"> </w:t>
                            </w:r>
                            <w:r w:rsidRPr="00622423">
                              <w:rPr>
                                <w:rFonts w:ascii="Times New Roman" w:hAnsi="Times New Roman" w:cs="Times New Roman"/>
                                <w:iCs/>
                              </w:rPr>
                              <w:t>the contents of</w:t>
                            </w:r>
                            <w:r w:rsidRPr="00622423">
                              <w:rPr>
                                <w:rFonts w:ascii="Times New Roman" w:hAnsi="Times New Roman" w:cs="Times New Roman"/>
                                <w:iCs/>
                                <w:spacing w:val="-3"/>
                              </w:rPr>
                              <w:t xml:space="preserve"> </w:t>
                            </w:r>
                            <w:r w:rsidRPr="00622423">
                              <w:rPr>
                                <w:rFonts w:ascii="Times New Roman" w:hAnsi="Times New Roman" w:cs="Times New Roman"/>
                                <w:iCs/>
                              </w:rPr>
                              <w:t>“submission-metadata.xml”!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2E370" id="Text Box 146" o:spid="_x0000_s1053" type="#_x0000_t202" alt="Callout box showing the text:&#10;Refer to Section 9 of this document for a comprehensive list of XML schema validation errors, what caused them and how to fix them. Contact ICIS User Support if you need assistance with interpreting the contents of “submission-metadata.xml”!" style="position:absolute;margin-left:94.5pt;margin-top:1.1pt;width:361.2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wEQIAAP0DAAAOAAAAZHJzL2Uyb0RvYy54bWysU9tu2zAMfR+wfxD0vtgJekmMOEWXrsOA&#10;rhvQ9QNkWbaFyaJGKbGzrx8lJ2mxvRXTg0CJ1CF5eLS+GXvD9gq9Blvy+SznTFkJtbZtyZ9/3H9Y&#10;cuaDsLUwYFXJD8rzm837d+vBFWoBHZhaISMQ64vBlbwLwRVZ5mWneuFn4JQlZwPYi0BHbLMaxUDo&#10;vckWeX6VDYC1Q5DKe7q9m5x8k/CbRsnwrWm8CsyUnGoLace0V3HPNmtRtChcp+WxDPGGKnqhLSU9&#10;Q92JINgO9T9QvZYIHpowk9Bn0DRaqtQDdTPP/+rmqRNOpV6IHO/ONPn/Bysf90/uO7IwfoSRBpia&#10;8O4B5E/PLGw7YVt1iwhDp0RNieeRsmxwvjg+jVT7wkeQavgKNQ1Z7AIkoLHBPrJCfTJCpwEczqSr&#10;MTBJlxeXy+vFBbkk+Var/CpPU8lEcXrt0IfPCnoWjZIjDTWhi/2DD7EaUZxCYjIL99qYNFhj2UAl&#10;r/LLfGoMjK6jN8Z5bKutQbYXURtppd7I8zqs14EUanRf8uU5SBSRjk+2TmmC0GayqRRjj/xESiZy&#10;wliNTNclX1zHDJGvCuoDMYYwKZJ+EBkd4G/OBlJjyf2vnUDFmfliifUo3ZOBJ6M6GcJKelpyGZCz&#10;6bANk8h3DnXbEfY0WQu3NJtGJ9pe6jhWTBpLbB7/QxTx63OKevm1mz8AAAD//wMAUEsDBBQABgAI&#10;AAAAIQDDkHCl3gAAAAkBAAAPAAAAZHJzL2Rvd25yZXYueG1sTI/RSsNAEEXfhf7DMgXf7CZBSxKz&#10;KaVQFUGKaT9gmx2T0OxsyG7T+PeOT/p4OcOdc4vNbHsx4eg7RwriVQQCqXamo0bB6bh/SEH4oMno&#10;3hEq+EYPm3JxV+jcuBt94lSFRnAJ+VwraEMYcil93aLVfuUGJGZfbrQ6cBwbaUZ943LbyySK1tLq&#10;jvhDqwfctVhfqqtVUJ+m17UdPg67d70/HrYv4e1SZUrdL+ftM4iAc/g7hl99VoeSnc7uSsaLnnOa&#10;8ZagIElAMM/i+BHEmcFTmoAsC/l/QfkDAAD//wMAUEsBAi0AFAAGAAgAAAAhALaDOJL+AAAA4QEA&#10;ABMAAAAAAAAAAAAAAAAAAAAAAFtDb250ZW50X1R5cGVzXS54bWxQSwECLQAUAAYACAAAACEAOP0h&#10;/9YAAACUAQAACwAAAAAAAAAAAAAAAAAvAQAAX3JlbHMvLnJlbHNQSwECLQAUAAYACAAAACEAje1v&#10;8BECAAD9AwAADgAAAAAAAAAAAAAAAAAuAgAAZHJzL2Uyb0RvYy54bWxQSwECLQAUAAYACAAAACEA&#10;w5Bwpd4AAAAJAQAADwAAAAAAAAAAAAAAAABrBAAAZHJzL2Rvd25yZXYueG1sUEsFBgAAAAAEAAQA&#10;8wAAAHYFAAAAAA==&#10;" filled="f" strokeweight="1.5pt">
                <v:textbox inset="0,0,0,0">
                  <w:txbxContent>
                    <w:p w14:paraId="001BC231" w14:textId="20BB1610" w:rsidR="007E4094" w:rsidRPr="00622423" w:rsidRDefault="007E4094" w:rsidP="00622423">
                      <w:pPr>
                        <w:spacing w:before="8"/>
                        <w:ind w:left="136" w:right="530"/>
                        <w:jc w:val="both"/>
                        <w:rPr>
                          <w:rFonts w:ascii="Times New Roman" w:hAnsi="Times New Roman" w:cs="Times New Roman"/>
                          <w:iCs/>
                        </w:rPr>
                      </w:pPr>
                      <w:r w:rsidRPr="00622423">
                        <w:rPr>
                          <w:rFonts w:ascii="Times New Roman" w:hAnsi="Times New Roman" w:cs="Times New Roman"/>
                          <w:iCs/>
                        </w:rPr>
                        <w:t xml:space="preserve">Refer to </w:t>
                      </w:r>
                      <w:r w:rsidR="00622423" w:rsidRPr="00622423">
                        <w:rPr>
                          <w:rFonts w:ascii="Times New Roman" w:hAnsi="Times New Roman" w:cs="Times New Roman"/>
                          <w:iCs/>
                          <w:spacing w:val="-6"/>
                        </w:rPr>
                        <w:t xml:space="preserve">the </w:t>
                      </w:r>
                      <w:hyperlink r:id="rId110" w:history="1">
                        <w:r w:rsidR="00622423" w:rsidRPr="00622423">
                          <w:rPr>
                            <w:rStyle w:val="Hyperlink"/>
                            <w:rFonts w:ascii="Times New Roman" w:hAnsi="Times New Roman" w:cs="Times New Roman"/>
                            <w:iCs/>
                            <w:spacing w:val="-6"/>
                          </w:rPr>
                          <w:t>ICIS-NPDES EDT Technical Specifications</w:t>
                        </w:r>
                      </w:hyperlink>
                      <w:r w:rsidR="00622423" w:rsidRPr="00622423">
                        <w:rPr>
                          <w:rFonts w:ascii="Times New Roman" w:hAnsi="Times New Roman" w:cs="Times New Roman"/>
                          <w:iCs/>
                          <w:spacing w:val="-6"/>
                        </w:rPr>
                        <w:t xml:space="preserve"> and </w:t>
                      </w:r>
                      <w:r w:rsidRPr="00622423">
                        <w:rPr>
                          <w:rFonts w:ascii="Times New Roman" w:hAnsi="Times New Roman" w:cs="Times New Roman"/>
                          <w:iCs/>
                        </w:rPr>
                        <w:t xml:space="preserve">Section 9 of this document for a comprehensive list of </w:t>
                      </w:r>
                      <w:r w:rsidR="00622423" w:rsidRPr="00622423">
                        <w:rPr>
                          <w:rFonts w:ascii="Times New Roman" w:hAnsi="Times New Roman" w:cs="Times New Roman"/>
                          <w:iCs/>
                        </w:rPr>
                        <w:t xml:space="preserve">ICIS Data Submission </w:t>
                      </w:r>
                      <w:r w:rsidRPr="00622423">
                        <w:rPr>
                          <w:rFonts w:ascii="Times New Roman" w:hAnsi="Times New Roman" w:cs="Times New Roman"/>
                          <w:iCs/>
                        </w:rPr>
                        <w:t>schema validation errors, what caused them and how to fix them. Contact</w:t>
                      </w:r>
                      <w:r w:rsidRPr="00622423">
                        <w:rPr>
                          <w:rFonts w:ascii="Times New Roman" w:hAnsi="Times New Roman" w:cs="Times New Roman"/>
                          <w:iCs/>
                          <w:spacing w:val="-13"/>
                        </w:rPr>
                        <w:t xml:space="preserve"> </w:t>
                      </w:r>
                      <w:r w:rsidRPr="00622423">
                        <w:rPr>
                          <w:rFonts w:ascii="Times New Roman" w:hAnsi="Times New Roman" w:cs="Times New Roman"/>
                          <w:iCs/>
                        </w:rPr>
                        <w:t>ICIS</w:t>
                      </w:r>
                      <w:r w:rsidRPr="00622423">
                        <w:rPr>
                          <w:rFonts w:ascii="Times New Roman" w:hAnsi="Times New Roman" w:cs="Times New Roman"/>
                          <w:iCs/>
                          <w:spacing w:val="-14"/>
                        </w:rPr>
                        <w:t xml:space="preserve"> </w:t>
                      </w:r>
                      <w:r w:rsidRPr="00622423">
                        <w:rPr>
                          <w:rFonts w:ascii="Times New Roman" w:hAnsi="Times New Roman" w:cs="Times New Roman"/>
                          <w:iCs/>
                        </w:rPr>
                        <w:t>User</w:t>
                      </w:r>
                      <w:r w:rsidRPr="00622423">
                        <w:rPr>
                          <w:rFonts w:ascii="Times New Roman" w:hAnsi="Times New Roman" w:cs="Times New Roman"/>
                          <w:iCs/>
                          <w:spacing w:val="-14"/>
                        </w:rPr>
                        <w:t xml:space="preserve"> </w:t>
                      </w:r>
                      <w:r w:rsidRPr="00622423">
                        <w:rPr>
                          <w:rFonts w:ascii="Times New Roman" w:hAnsi="Times New Roman" w:cs="Times New Roman"/>
                          <w:iCs/>
                        </w:rPr>
                        <w:t>Support</w:t>
                      </w:r>
                      <w:r w:rsidRPr="00622423">
                        <w:rPr>
                          <w:rFonts w:ascii="Times New Roman" w:hAnsi="Times New Roman" w:cs="Times New Roman"/>
                          <w:iCs/>
                          <w:spacing w:val="-14"/>
                        </w:rPr>
                        <w:t xml:space="preserve"> </w:t>
                      </w:r>
                      <w:r w:rsidRPr="00622423">
                        <w:rPr>
                          <w:rFonts w:ascii="Times New Roman" w:hAnsi="Times New Roman" w:cs="Times New Roman"/>
                          <w:iCs/>
                        </w:rPr>
                        <w:t>if</w:t>
                      </w:r>
                      <w:r w:rsidRPr="00622423">
                        <w:rPr>
                          <w:rFonts w:ascii="Times New Roman" w:hAnsi="Times New Roman" w:cs="Times New Roman"/>
                          <w:iCs/>
                          <w:spacing w:val="-13"/>
                        </w:rPr>
                        <w:t xml:space="preserve"> </w:t>
                      </w:r>
                      <w:r w:rsidRPr="00622423">
                        <w:rPr>
                          <w:rFonts w:ascii="Times New Roman" w:hAnsi="Times New Roman" w:cs="Times New Roman"/>
                          <w:iCs/>
                        </w:rPr>
                        <w:t>you</w:t>
                      </w:r>
                      <w:r w:rsidRPr="00622423">
                        <w:rPr>
                          <w:rFonts w:ascii="Times New Roman" w:hAnsi="Times New Roman" w:cs="Times New Roman"/>
                          <w:iCs/>
                          <w:spacing w:val="-14"/>
                        </w:rPr>
                        <w:t xml:space="preserve"> </w:t>
                      </w:r>
                      <w:r w:rsidRPr="00622423">
                        <w:rPr>
                          <w:rFonts w:ascii="Times New Roman" w:hAnsi="Times New Roman" w:cs="Times New Roman"/>
                          <w:iCs/>
                        </w:rPr>
                        <w:t>need</w:t>
                      </w:r>
                      <w:r w:rsidRPr="00622423">
                        <w:rPr>
                          <w:rFonts w:ascii="Times New Roman" w:hAnsi="Times New Roman" w:cs="Times New Roman"/>
                          <w:iCs/>
                          <w:spacing w:val="-14"/>
                        </w:rPr>
                        <w:t xml:space="preserve"> </w:t>
                      </w:r>
                      <w:r w:rsidRPr="00622423">
                        <w:rPr>
                          <w:rFonts w:ascii="Times New Roman" w:hAnsi="Times New Roman" w:cs="Times New Roman"/>
                          <w:iCs/>
                        </w:rPr>
                        <w:t>assistance</w:t>
                      </w:r>
                      <w:r w:rsidRPr="00622423">
                        <w:rPr>
                          <w:rFonts w:ascii="Times New Roman" w:hAnsi="Times New Roman" w:cs="Times New Roman"/>
                          <w:iCs/>
                          <w:spacing w:val="-14"/>
                        </w:rPr>
                        <w:t xml:space="preserve"> </w:t>
                      </w:r>
                      <w:r w:rsidRPr="00622423">
                        <w:rPr>
                          <w:rFonts w:ascii="Times New Roman" w:hAnsi="Times New Roman" w:cs="Times New Roman"/>
                          <w:iCs/>
                        </w:rPr>
                        <w:t>with</w:t>
                      </w:r>
                      <w:r w:rsidRPr="00622423">
                        <w:rPr>
                          <w:rFonts w:ascii="Times New Roman" w:hAnsi="Times New Roman" w:cs="Times New Roman"/>
                          <w:iCs/>
                          <w:spacing w:val="-14"/>
                        </w:rPr>
                        <w:t xml:space="preserve"> </w:t>
                      </w:r>
                      <w:r w:rsidRPr="00622423">
                        <w:rPr>
                          <w:rFonts w:ascii="Times New Roman" w:hAnsi="Times New Roman" w:cs="Times New Roman"/>
                          <w:iCs/>
                        </w:rPr>
                        <w:t>interpreting</w:t>
                      </w:r>
                      <w:r w:rsidRPr="00622423">
                        <w:rPr>
                          <w:rFonts w:ascii="Times New Roman" w:hAnsi="Times New Roman" w:cs="Times New Roman"/>
                          <w:iCs/>
                          <w:spacing w:val="-14"/>
                        </w:rPr>
                        <w:t xml:space="preserve"> </w:t>
                      </w:r>
                      <w:r w:rsidRPr="00622423">
                        <w:rPr>
                          <w:rFonts w:ascii="Times New Roman" w:hAnsi="Times New Roman" w:cs="Times New Roman"/>
                          <w:iCs/>
                        </w:rPr>
                        <w:t>the contents of</w:t>
                      </w:r>
                      <w:r w:rsidRPr="00622423">
                        <w:rPr>
                          <w:rFonts w:ascii="Times New Roman" w:hAnsi="Times New Roman" w:cs="Times New Roman"/>
                          <w:iCs/>
                          <w:spacing w:val="-3"/>
                        </w:rPr>
                        <w:t xml:space="preserve"> </w:t>
                      </w:r>
                      <w:r w:rsidRPr="00622423">
                        <w:rPr>
                          <w:rFonts w:ascii="Times New Roman" w:hAnsi="Times New Roman" w:cs="Times New Roman"/>
                          <w:iCs/>
                        </w:rPr>
                        <w:t>“submission-metadata.xml”!</w:t>
                      </w:r>
                    </w:p>
                  </w:txbxContent>
                </v:textbox>
              </v:shape>
            </w:pict>
          </mc:Fallback>
        </mc:AlternateContent>
      </w:r>
      <w:r>
        <w:rPr>
          <w:noProof/>
        </w:rPr>
        <w:drawing>
          <wp:anchor distT="0" distB="0" distL="114300" distR="114300" simplePos="0" relativeHeight="251696128" behindDoc="0" locked="0" layoutInCell="1" allowOverlap="1" wp14:anchorId="677B95D5" wp14:editId="7421A9E7">
            <wp:simplePos x="0" y="0"/>
            <wp:positionH relativeFrom="margin">
              <wp:posOffset>215900</wp:posOffset>
            </wp:positionH>
            <wp:positionV relativeFrom="paragraph">
              <wp:posOffset>70908</wp:posOffset>
            </wp:positionV>
            <wp:extent cx="822234" cy="784860"/>
            <wp:effectExtent l="0" t="0" r="0" b="0"/>
            <wp:wrapNone/>
            <wp:docPr id="34" name="Picture 3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CE4F2" w14:textId="75FC523C" w:rsidR="00DE63A5" w:rsidRDefault="00DE63A5" w:rsidP="00DE63A5">
      <w:pPr>
        <w:pStyle w:val="BodyText"/>
        <w:spacing w:before="9"/>
        <w:rPr>
          <w:sz w:val="22"/>
          <w:szCs w:val="22"/>
        </w:rPr>
      </w:pPr>
    </w:p>
    <w:p w14:paraId="0F1F13E6" w14:textId="57549B58" w:rsidR="00DE63A5" w:rsidRPr="00DE63A5" w:rsidRDefault="00DE63A5" w:rsidP="00DE63A5">
      <w:pPr>
        <w:pStyle w:val="BodyText"/>
        <w:spacing w:before="9"/>
        <w:rPr>
          <w:sz w:val="22"/>
          <w:szCs w:val="22"/>
        </w:rPr>
      </w:pPr>
    </w:p>
    <w:p w14:paraId="33099FA3" w14:textId="1896BBE1" w:rsidR="000C6C5E" w:rsidRDefault="000C6C5E" w:rsidP="00DE63A5">
      <w:pPr>
        <w:rPr>
          <w:rFonts w:ascii="Times New Roman" w:hAnsi="Times New Roman" w:cs="Times New Roman"/>
        </w:rPr>
      </w:pPr>
    </w:p>
    <w:p w14:paraId="69B26022" w14:textId="3105B6B2" w:rsidR="00F014CC" w:rsidRDefault="00F014CC" w:rsidP="00DE63A5">
      <w:pPr>
        <w:rPr>
          <w:rFonts w:ascii="Times New Roman" w:hAnsi="Times New Roman" w:cs="Times New Roman"/>
        </w:rPr>
      </w:pPr>
    </w:p>
    <w:p w14:paraId="433E8CC0" w14:textId="77777777" w:rsidR="00F014CC" w:rsidRPr="00DE63A5" w:rsidRDefault="00F014CC" w:rsidP="00DE63A5">
      <w:pPr>
        <w:rPr>
          <w:rFonts w:ascii="Times New Roman" w:hAnsi="Times New Roman" w:cs="Times New Roman"/>
        </w:rPr>
      </w:pPr>
    </w:p>
    <w:p w14:paraId="4CBC50D0" w14:textId="77777777" w:rsidR="00622423" w:rsidRDefault="00622423" w:rsidP="00622423">
      <w:pPr>
        <w:ind w:right="114"/>
      </w:pPr>
    </w:p>
    <w:p w14:paraId="7C1E86EE" w14:textId="77777777" w:rsidR="00622423" w:rsidRDefault="00622423" w:rsidP="00622423">
      <w:pPr>
        <w:ind w:right="114"/>
      </w:pPr>
    </w:p>
    <w:p w14:paraId="0DA3B59B" w14:textId="77777777" w:rsidR="00622423" w:rsidRDefault="00622423">
      <w:r>
        <w:br w:type="page"/>
      </w:r>
    </w:p>
    <w:p w14:paraId="133E0962" w14:textId="36F0EDCE" w:rsidR="000C6C5E" w:rsidRDefault="00622423" w:rsidP="00F92DCA">
      <w:pPr>
        <w:pStyle w:val="ListParagraph"/>
        <w:numPr>
          <w:ilvl w:val="3"/>
          <w:numId w:val="183"/>
        </w:numPr>
        <w:spacing w:before="91"/>
        <w:ind w:left="360" w:right="217"/>
        <w:jc w:val="both"/>
      </w:pPr>
      <w:r w:rsidRPr="00622423">
        <w:lastRenderedPageBreak/>
        <w:t>To exit the CDX EN Services Center Web Form, click on the Logout hyperlink on the upper right corner of the screen</w:t>
      </w:r>
      <w:r w:rsidRPr="00DE63A5">
        <w:t>.</w:t>
      </w:r>
    </w:p>
    <w:p w14:paraId="7307EC6F" w14:textId="77777777" w:rsidR="00F75309" w:rsidRPr="00DE63A5" w:rsidRDefault="00F75309" w:rsidP="00F75309">
      <w:pPr>
        <w:pStyle w:val="ListParagraph"/>
        <w:ind w:left="1440" w:right="114" w:firstLine="0"/>
      </w:pPr>
    </w:p>
    <w:p w14:paraId="4DFAADEC" w14:textId="78EF48B7" w:rsidR="000C6C5E" w:rsidRDefault="002014A6" w:rsidP="00F75309">
      <w:pPr>
        <w:pStyle w:val="BodyText"/>
        <w:jc w:val="center"/>
        <w:rPr>
          <w:sz w:val="22"/>
          <w:szCs w:val="22"/>
        </w:rPr>
      </w:pPr>
      <w:r>
        <w:rPr>
          <w:noProof/>
          <w:sz w:val="22"/>
          <w:szCs w:val="22"/>
        </w:rPr>
        <w:drawing>
          <wp:inline distT="0" distB="0" distL="0" distR="0" wp14:anchorId="17BD5898" wp14:editId="01257005">
            <wp:extent cx="5455920" cy="2930808"/>
            <wp:effectExtent l="0" t="0" r="0" b="3175"/>
            <wp:docPr id="1362" name="Picture 1362" descr="Screen shot of the CDX Exchange Network Services Center with the Logout hyperlink highlighted in the upper right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descr="Screen shot of the CDX Exchange Network Services Center with the Logout hyperlink highlighted in the upper right corner of the scree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62870" cy="2934541"/>
                    </a:xfrm>
                    <a:prstGeom prst="rect">
                      <a:avLst/>
                    </a:prstGeom>
                    <a:noFill/>
                    <a:ln>
                      <a:noFill/>
                    </a:ln>
                  </pic:spPr>
                </pic:pic>
              </a:graphicData>
            </a:graphic>
          </wp:inline>
        </w:drawing>
      </w:r>
    </w:p>
    <w:p w14:paraId="41F91FB6" w14:textId="6CB3C561" w:rsidR="002014A6" w:rsidRPr="00DE63A5" w:rsidRDefault="002014A6" w:rsidP="00F75309">
      <w:pPr>
        <w:pStyle w:val="BodyText"/>
        <w:jc w:val="center"/>
        <w:rPr>
          <w:sz w:val="22"/>
          <w:szCs w:val="22"/>
        </w:rPr>
      </w:pPr>
    </w:p>
    <w:p w14:paraId="02198C0E" w14:textId="0EC58E18" w:rsidR="000C6C5E" w:rsidRPr="00DE63A5" w:rsidRDefault="002014A6" w:rsidP="00DE63A5">
      <w:pPr>
        <w:pStyle w:val="BodyText"/>
        <w:rPr>
          <w:sz w:val="22"/>
          <w:szCs w:val="22"/>
        </w:rPr>
      </w:pPr>
      <w:r>
        <w:rPr>
          <w:noProof/>
        </w:rPr>
        <w:drawing>
          <wp:anchor distT="0" distB="0" distL="114300" distR="114300" simplePos="0" relativeHeight="251697152" behindDoc="0" locked="0" layoutInCell="1" allowOverlap="1" wp14:anchorId="17F0B1B7" wp14:editId="2445E40B">
            <wp:simplePos x="0" y="0"/>
            <wp:positionH relativeFrom="margin">
              <wp:posOffset>165100</wp:posOffset>
            </wp:positionH>
            <wp:positionV relativeFrom="paragraph">
              <wp:posOffset>133985</wp:posOffset>
            </wp:positionV>
            <wp:extent cx="822234" cy="784860"/>
            <wp:effectExtent l="0" t="0" r="0" b="0"/>
            <wp:wrapNone/>
            <wp:docPr id="36" name="Picture 3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3A5">
        <w:rPr>
          <w:noProof/>
          <w:sz w:val="22"/>
          <w:szCs w:val="22"/>
        </w:rPr>
        <mc:AlternateContent>
          <mc:Choice Requires="wps">
            <w:drawing>
              <wp:anchor distT="0" distB="0" distL="0" distR="0" simplePos="0" relativeHeight="251622400" behindDoc="0" locked="0" layoutInCell="1" allowOverlap="1" wp14:anchorId="109449A5" wp14:editId="776AD8AE">
                <wp:simplePos x="0" y="0"/>
                <wp:positionH relativeFrom="page">
                  <wp:posOffset>2002790</wp:posOffset>
                </wp:positionH>
                <wp:positionV relativeFrom="paragraph">
                  <wp:posOffset>191770</wp:posOffset>
                </wp:positionV>
                <wp:extent cx="4042410" cy="687705"/>
                <wp:effectExtent l="0" t="0" r="15240" b="17145"/>
                <wp:wrapTopAndBottom/>
                <wp:docPr id="1392" name="Text Box 128" descr="Callout box showing the text:&#10;Contact the CDX Help Desk if you encounter any problems or have questions logging into the CDX en Services Center Web Form or navigating the screens. Contact ICIS User Support for assistance with interpreting submission-metadata.xml or the PDF fi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7D67F6" w14:textId="77777777" w:rsidR="00594258" w:rsidRPr="00622423" w:rsidRDefault="00594258">
                            <w:pPr>
                              <w:spacing w:before="15"/>
                              <w:ind w:left="107" w:right="104"/>
                              <w:jc w:val="both"/>
                              <w:rPr>
                                <w:rFonts w:ascii="Times New Roman"/>
                                <w:iCs/>
                              </w:rPr>
                            </w:pPr>
                            <w:r w:rsidRPr="00622423">
                              <w:rPr>
                                <w:rFonts w:ascii="Times New Roman"/>
                                <w:iCs/>
                              </w:rPr>
                              <w:t>Contact the CDX Help Desk if you encounter any problems or have questions logging into the CDX en Services Center Web Form or navigating</w:t>
                            </w:r>
                            <w:r w:rsidRPr="00622423">
                              <w:rPr>
                                <w:rFonts w:ascii="Times New Roman"/>
                                <w:iCs/>
                                <w:spacing w:val="-14"/>
                              </w:rPr>
                              <w:t xml:space="preserve"> </w:t>
                            </w:r>
                            <w:r w:rsidRPr="00622423">
                              <w:rPr>
                                <w:rFonts w:ascii="Times New Roman"/>
                                <w:iCs/>
                              </w:rPr>
                              <w:t>the</w:t>
                            </w:r>
                            <w:r w:rsidRPr="00622423">
                              <w:rPr>
                                <w:rFonts w:ascii="Times New Roman"/>
                                <w:iCs/>
                                <w:spacing w:val="-14"/>
                              </w:rPr>
                              <w:t xml:space="preserve"> </w:t>
                            </w:r>
                            <w:r w:rsidRPr="00622423">
                              <w:rPr>
                                <w:rFonts w:ascii="Times New Roman"/>
                                <w:iCs/>
                              </w:rPr>
                              <w:t>screens.</w:t>
                            </w:r>
                            <w:r w:rsidRPr="00622423">
                              <w:rPr>
                                <w:rFonts w:ascii="Times New Roman"/>
                                <w:iCs/>
                                <w:spacing w:val="28"/>
                              </w:rPr>
                              <w:t xml:space="preserve"> </w:t>
                            </w:r>
                            <w:r w:rsidRPr="00622423">
                              <w:rPr>
                                <w:rFonts w:ascii="Times New Roman"/>
                                <w:iCs/>
                              </w:rPr>
                              <w:t>Contact</w:t>
                            </w:r>
                            <w:r w:rsidRPr="00622423">
                              <w:rPr>
                                <w:rFonts w:ascii="Times New Roman"/>
                                <w:iCs/>
                                <w:spacing w:val="-12"/>
                              </w:rPr>
                              <w:t xml:space="preserve"> </w:t>
                            </w:r>
                            <w:r w:rsidRPr="00622423">
                              <w:rPr>
                                <w:rFonts w:ascii="Times New Roman"/>
                                <w:iCs/>
                              </w:rPr>
                              <w:t>ICIS</w:t>
                            </w:r>
                            <w:r w:rsidRPr="00622423">
                              <w:rPr>
                                <w:rFonts w:ascii="Times New Roman"/>
                                <w:iCs/>
                                <w:spacing w:val="-14"/>
                              </w:rPr>
                              <w:t xml:space="preserve"> </w:t>
                            </w:r>
                            <w:r w:rsidRPr="00622423">
                              <w:rPr>
                                <w:rFonts w:ascii="Times New Roman"/>
                                <w:iCs/>
                              </w:rPr>
                              <w:t>User</w:t>
                            </w:r>
                            <w:r w:rsidRPr="00622423">
                              <w:rPr>
                                <w:rFonts w:ascii="Times New Roman"/>
                                <w:iCs/>
                                <w:spacing w:val="-16"/>
                              </w:rPr>
                              <w:t xml:space="preserve"> </w:t>
                            </w:r>
                            <w:r w:rsidRPr="00622423">
                              <w:rPr>
                                <w:rFonts w:ascii="Times New Roman"/>
                                <w:iCs/>
                              </w:rPr>
                              <w:t>Support</w:t>
                            </w:r>
                            <w:r w:rsidRPr="00622423">
                              <w:rPr>
                                <w:rFonts w:ascii="Times New Roman"/>
                                <w:iCs/>
                                <w:spacing w:val="-14"/>
                              </w:rPr>
                              <w:t xml:space="preserve"> </w:t>
                            </w:r>
                            <w:r w:rsidRPr="00622423">
                              <w:rPr>
                                <w:rFonts w:ascii="Times New Roman"/>
                                <w:iCs/>
                              </w:rPr>
                              <w:t>for</w:t>
                            </w:r>
                            <w:r w:rsidRPr="00622423">
                              <w:rPr>
                                <w:rFonts w:ascii="Times New Roman"/>
                                <w:iCs/>
                                <w:spacing w:val="-16"/>
                              </w:rPr>
                              <w:t xml:space="preserve"> </w:t>
                            </w:r>
                            <w:r w:rsidRPr="00622423">
                              <w:rPr>
                                <w:rFonts w:ascii="Times New Roman"/>
                                <w:iCs/>
                              </w:rPr>
                              <w:t>assistance</w:t>
                            </w:r>
                            <w:r w:rsidRPr="00622423">
                              <w:rPr>
                                <w:rFonts w:ascii="Times New Roman"/>
                                <w:iCs/>
                                <w:spacing w:val="-14"/>
                              </w:rPr>
                              <w:t xml:space="preserve"> </w:t>
                            </w:r>
                            <w:r w:rsidRPr="00622423">
                              <w:rPr>
                                <w:rFonts w:ascii="Times New Roman"/>
                                <w:iCs/>
                              </w:rPr>
                              <w:t>with interpreting submission-metadata.xml or the PDF</w:t>
                            </w:r>
                            <w:r w:rsidRPr="00622423">
                              <w:rPr>
                                <w:rFonts w:ascii="Times New Roman"/>
                                <w:iCs/>
                                <w:spacing w:val="-15"/>
                              </w:rPr>
                              <w:t xml:space="preserve"> </w:t>
                            </w:r>
                            <w:r w:rsidRPr="00622423">
                              <w:rPr>
                                <w:rFonts w:ascii="Times New Roman"/>
                                <w:iCs/>
                              </w:rPr>
                              <w:t>file.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9449A5" id="Text Box 128" o:spid="_x0000_s1054" type="#_x0000_t202" alt="Callout box showing the text:&#10;Contact the CDX Help Desk if you encounter any problems or have questions logging into the CDX en Services Center Web Form or navigating the screens. Contact ICIS User Support for assistance with interpreting submission-metadata.xml or the PDF file." style="position:absolute;margin-left:157.7pt;margin-top:15.1pt;width:318.3pt;height:54.1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RMGQIAABYEAAAOAAAAZHJzL2Uyb0RvYy54bWysU9tu2zAMfR+wfxD0vjgJstYw4hRdsg4D&#10;ugvQ7QNkWbaFyaJGKbGzrx8lO2mxvQ3zg0CZ5CF5eLS9G3vDTgq9Blvy1WLJmbISam3bkn//9vAm&#10;58wHYWthwKqSn5Xnd7vXr7aDK9QaOjC1QkYg1heDK3kXgiuyzMtO9cIvwClLzgawF4Gu2GY1ioHQ&#10;e5Otl8ubbACsHYJU3tPfw+Tku4TfNEqGL03jVWCm5NRbSCems4pnttuKokXhOi3nNsQ/dNELbano&#10;FeoggmBH1H9B9VoieGjCQkKfQdNoqdIMNM1q+cc0T51wKs1C5Hh3pcn/P1j5+fTkviIL4zsYaYFp&#10;CO8eQf7wzMK+E7ZV94gwdErUVHgVKcsG54s5NVLtCx9BquET1LRkcQyQgMYG+8gKzckInRZwvpKu&#10;xsAk/dwsN+vNilySfDf57e3ybSohiku2Qx8+KOhZNEqOtNSELk6PPsRuRHEJicUsPGhj0mKNZQO1&#10;nK/zfBoMjK6jN8Z5bKu9QXYSURvpmwv7l2ER+iB8N8Ul16SaXgeSrtF9yfNrtigiT+9tneoHoc1k&#10;U4/GzsRFribWwliNTNclX+cRMxJZQX0mKhEmqdLTIqMD/MXZQDItuf95FKg4Mx8trSNq+mLgxagu&#10;hrCSUksuA3I2XfZhUv/RoW47wp5WbuGeltboxOdzH3PHJL5E8/xQorpf3lPU83Pe/QYAAP//AwBQ&#10;SwMEFAAGAAgAAAAhAN6RZVLfAAAACgEAAA8AAABkcnMvZG93bnJldi54bWxMj8FOg0AQhu8mvsNm&#10;TLzZpSCmIkujRi96aKyt8TiwWyCys5RdKL6940lvM5kv/3x/vp5tJyYz+NaRguUiAmGocrqlWsHu&#10;/flqBcIHJI2dI6Pg23hYF+dnOWbanejNTNtQCw4hn6GCJoQ+k9JXjbHoF643xLeDGywGXoda6gFP&#10;HG47GUfRjbTYEn9osDePjam+tqNVsNcvU0rltBkfjslnc3jCj+T1qNTlxXx/ByKYOfzB8KvP6lCw&#10;U+lG0l50CpJles0oD1EMgoHbNOZyJZPJKgVZ5PJ/heIHAAD//wMAUEsBAi0AFAAGAAgAAAAhALaD&#10;OJL+AAAA4QEAABMAAAAAAAAAAAAAAAAAAAAAAFtDb250ZW50X1R5cGVzXS54bWxQSwECLQAUAAYA&#10;CAAAACEAOP0h/9YAAACUAQAACwAAAAAAAAAAAAAAAAAvAQAAX3JlbHMvLnJlbHNQSwECLQAUAAYA&#10;CAAAACEA0GOkTBkCAAAWBAAADgAAAAAAAAAAAAAAAAAuAgAAZHJzL2Uyb0RvYy54bWxQSwECLQAU&#10;AAYACAAAACEA3pFlUt8AAAAKAQAADwAAAAAAAAAAAAAAAABzBAAAZHJzL2Rvd25yZXYueG1sUEsF&#10;BgAAAAAEAAQA8wAAAH8FAAAAAA==&#10;" filled="f" strokeweight="1.44pt">
                <v:textbox inset="0,0,0,0">
                  <w:txbxContent>
                    <w:p w14:paraId="5C7D67F6" w14:textId="77777777" w:rsidR="00594258" w:rsidRPr="00622423" w:rsidRDefault="00594258">
                      <w:pPr>
                        <w:spacing w:before="15"/>
                        <w:ind w:left="107" w:right="104"/>
                        <w:jc w:val="both"/>
                        <w:rPr>
                          <w:rFonts w:ascii="Times New Roman"/>
                          <w:iCs/>
                        </w:rPr>
                      </w:pPr>
                      <w:r w:rsidRPr="00622423">
                        <w:rPr>
                          <w:rFonts w:ascii="Times New Roman"/>
                          <w:iCs/>
                        </w:rPr>
                        <w:t>Contact the CDX Help Desk if you encounter any problems or have questions logging into the CDX en Services Center Web Form or navigating</w:t>
                      </w:r>
                      <w:r w:rsidRPr="00622423">
                        <w:rPr>
                          <w:rFonts w:ascii="Times New Roman"/>
                          <w:iCs/>
                          <w:spacing w:val="-14"/>
                        </w:rPr>
                        <w:t xml:space="preserve"> </w:t>
                      </w:r>
                      <w:r w:rsidRPr="00622423">
                        <w:rPr>
                          <w:rFonts w:ascii="Times New Roman"/>
                          <w:iCs/>
                        </w:rPr>
                        <w:t>the</w:t>
                      </w:r>
                      <w:r w:rsidRPr="00622423">
                        <w:rPr>
                          <w:rFonts w:ascii="Times New Roman"/>
                          <w:iCs/>
                          <w:spacing w:val="-14"/>
                        </w:rPr>
                        <w:t xml:space="preserve"> </w:t>
                      </w:r>
                      <w:r w:rsidRPr="00622423">
                        <w:rPr>
                          <w:rFonts w:ascii="Times New Roman"/>
                          <w:iCs/>
                        </w:rPr>
                        <w:t>screens.</w:t>
                      </w:r>
                      <w:r w:rsidRPr="00622423">
                        <w:rPr>
                          <w:rFonts w:ascii="Times New Roman"/>
                          <w:iCs/>
                          <w:spacing w:val="28"/>
                        </w:rPr>
                        <w:t xml:space="preserve"> </w:t>
                      </w:r>
                      <w:r w:rsidRPr="00622423">
                        <w:rPr>
                          <w:rFonts w:ascii="Times New Roman"/>
                          <w:iCs/>
                        </w:rPr>
                        <w:t>Contact</w:t>
                      </w:r>
                      <w:r w:rsidRPr="00622423">
                        <w:rPr>
                          <w:rFonts w:ascii="Times New Roman"/>
                          <w:iCs/>
                          <w:spacing w:val="-12"/>
                        </w:rPr>
                        <w:t xml:space="preserve"> </w:t>
                      </w:r>
                      <w:r w:rsidRPr="00622423">
                        <w:rPr>
                          <w:rFonts w:ascii="Times New Roman"/>
                          <w:iCs/>
                        </w:rPr>
                        <w:t>ICIS</w:t>
                      </w:r>
                      <w:r w:rsidRPr="00622423">
                        <w:rPr>
                          <w:rFonts w:ascii="Times New Roman"/>
                          <w:iCs/>
                          <w:spacing w:val="-14"/>
                        </w:rPr>
                        <w:t xml:space="preserve"> </w:t>
                      </w:r>
                      <w:r w:rsidRPr="00622423">
                        <w:rPr>
                          <w:rFonts w:ascii="Times New Roman"/>
                          <w:iCs/>
                        </w:rPr>
                        <w:t>User</w:t>
                      </w:r>
                      <w:r w:rsidRPr="00622423">
                        <w:rPr>
                          <w:rFonts w:ascii="Times New Roman"/>
                          <w:iCs/>
                          <w:spacing w:val="-16"/>
                        </w:rPr>
                        <w:t xml:space="preserve"> </w:t>
                      </w:r>
                      <w:r w:rsidRPr="00622423">
                        <w:rPr>
                          <w:rFonts w:ascii="Times New Roman"/>
                          <w:iCs/>
                        </w:rPr>
                        <w:t>Support</w:t>
                      </w:r>
                      <w:r w:rsidRPr="00622423">
                        <w:rPr>
                          <w:rFonts w:ascii="Times New Roman"/>
                          <w:iCs/>
                          <w:spacing w:val="-14"/>
                        </w:rPr>
                        <w:t xml:space="preserve"> </w:t>
                      </w:r>
                      <w:r w:rsidRPr="00622423">
                        <w:rPr>
                          <w:rFonts w:ascii="Times New Roman"/>
                          <w:iCs/>
                        </w:rPr>
                        <w:t>for</w:t>
                      </w:r>
                      <w:r w:rsidRPr="00622423">
                        <w:rPr>
                          <w:rFonts w:ascii="Times New Roman"/>
                          <w:iCs/>
                          <w:spacing w:val="-16"/>
                        </w:rPr>
                        <w:t xml:space="preserve"> </w:t>
                      </w:r>
                      <w:r w:rsidRPr="00622423">
                        <w:rPr>
                          <w:rFonts w:ascii="Times New Roman"/>
                          <w:iCs/>
                        </w:rPr>
                        <w:t>assistance</w:t>
                      </w:r>
                      <w:r w:rsidRPr="00622423">
                        <w:rPr>
                          <w:rFonts w:ascii="Times New Roman"/>
                          <w:iCs/>
                          <w:spacing w:val="-14"/>
                        </w:rPr>
                        <w:t xml:space="preserve"> </w:t>
                      </w:r>
                      <w:r w:rsidRPr="00622423">
                        <w:rPr>
                          <w:rFonts w:ascii="Times New Roman"/>
                          <w:iCs/>
                        </w:rPr>
                        <w:t>with interpreting submission-metadata.xml or the PDF</w:t>
                      </w:r>
                      <w:r w:rsidRPr="00622423">
                        <w:rPr>
                          <w:rFonts w:ascii="Times New Roman"/>
                          <w:iCs/>
                          <w:spacing w:val="-15"/>
                        </w:rPr>
                        <w:t xml:space="preserve"> </w:t>
                      </w:r>
                      <w:r w:rsidRPr="00622423">
                        <w:rPr>
                          <w:rFonts w:ascii="Times New Roman"/>
                          <w:iCs/>
                        </w:rPr>
                        <w:t>file.</w:t>
                      </w:r>
                    </w:p>
                  </w:txbxContent>
                </v:textbox>
                <w10:wrap type="topAndBottom" anchorx="page"/>
              </v:shape>
            </w:pict>
          </mc:Fallback>
        </mc:AlternateContent>
      </w:r>
    </w:p>
    <w:p w14:paraId="151931D0" w14:textId="64793E15" w:rsidR="000C6C5E" w:rsidRDefault="00622423" w:rsidP="00DE63A5">
      <w:pPr>
        <w:pStyle w:val="BodyText"/>
        <w:rPr>
          <w:sz w:val="22"/>
          <w:szCs w:val="22"/>
        </w:rPr>
      </w:pPr>
      <w:r>
        <w:rPr>
          <w:noProof/>
        </w:rPr>
        <w:drawing>
          <wp:anchor distT="0" distB="0" distL="114300" distR="114300" simplePos="0" relativeHeight="251744256" behindDoc="0" locked="0" layoutInCell="1" allowOverlap="1" wp14:anchorId="06B6C116" wp14:editId="418B6372">
            <wp:simplePos x="0" y="0"/>
            <wp:positionH relativeFrom="margin">
              <wp:posOffset>165100</wp:posOffset>
            </wp:positionH>
            <wp:positionV relativeFrom="paragraph">
              <wp:posOffset>883285</wp:posOffset>
            </wp:positionV>
            <wp:extent cx="822234" cy="784860"/>
            <wp:effectExtent l="0" t="0" r="0" b="0"/>
            <wp:wrapNone/>
            <wp:docPr id="1404" name="Picture 140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C5D29" w14:textId="540ECB4F" w:rsidR="000C6C5E" w:rsidRPr="00F014CC" w:rsidRDefault="00622423" w:rsidP="00F014CC">
      <w:pPr>
        <w:rPr>
          <w:rFonts w:ascii="Times New Roman" w:eastAsia="Times New Roman" w:hAnsi="Times New Roman" w:cs="Times New Roman"/>
        </w:rPr>
      </w:pPr>
      <w:r w:rsidRPr="00E5286F">
        <w:rPr>
          <w:rFonts w:ascii="Times New Roman" w:hAnsi="Times New Roman" w:cs="Times New Roman"/>
          <w:noProof/>
        </w:rPr>
        <mc:AlternateContent>
          <mc:Choice Requires="wps">
            <w:drawing>
              <wp:anchor distT="0" distB="0" distL="0" distR="0" simplePos="0" relativeHeight="251746304" behindDoc="0" locked="0" layoutInCell="1" allowOverlap="1" wp14:anchorId="43F19806" wp14:editId="240BE55D">
                <wp:simplePos x="0" y="0"/>
                <wp:positionH relativeFrom="page">
                  <wp:posOffset>2000250</wp:posOffset>
                </wp:positionH>
                <wp:positionV relativeFrom="paragraph">
                  <wp:posOffset>164465</wp:posOffset>
                </wp:positionV>
                <wp:extent cx="4042410" cy="527685"/>
                <wp:effectExtent l="0" t="0" r="15240" b="24765"/>
                <wp:wrapTopAndBottom/>
                <wp:docPr id="1405" name="Text Box 123" descr="Callout box showing the text:&#10;All XML files in your zipped submission file must contain a Property tag for the FullBatch name/value pair in order to get results in XML form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2768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F981E9" w14:textId="77777777" w:rsidR="00622423" w:rsidRPr="00622423" w:rsidRDefault="00622423" w:rsidP="00622423">
                            <w:pPr>
                              <w:spacing w:before="15"/>
                              <w:ind w:left="107" w:right="108"/>
                              <w:jc w:val="both"/>
                              <w:rPr>
                                <w:rFonts w:ascii="Times New Roman"/>
                                <w:iCs/>
                              </w:rPr>
                            </w:pPr>
                            <w:r w:rsidRPr="00622423">
                              <w:rPr>
                                <w:rFonts w:ascii="Times New Roman"/>
                                <w:iCs/>
                              </w:rPr>
                              <w:t>All XML files in your zipped submission file must contain a Property tag for the FullBatch name/value pair in order to get results in XML format!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F19806" id="Text Box 123" o:spid="_x0000_s1055" type="#_x0000_t202" alt="Callout box showing the text:&#10;All XML files in your zipped submission file must contain a Property tag for the FullBatch name/value pair in order to get results in XML format!:" style="position:absolute;margin-left:157.5pt;margin-top:12.95pt;width:318.3pt;height:41.5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KIGQIAABYEAAAOAAAAZHJzL2Uyb0RvYy54bWysU1Fv0zAQfkfiP1h+p2mjbpSo6TRahpDG&#10;QBr8AMdxEgvHZ85uk/HrOTtpN8EbIg/WOXf33d13n7c3Y2/YSaHXYEu+Wiw5U1ZCrW1b8u/f7t5s&#10;OPNB2FoYsKrkT8rzm93rV9vBFSqHDkytkBGI9cXgSt6F4Ios87JTvfALcMqSswHsRaArtlmNYiD0&#10;3mT5cnmdDYC1Q5DKe/p7mJx8l/CbRsnwpWm8CsyUnHoL6cR0VvHMdltRtChcp+XchviHLnqhLRW9&#10;QB1EEOyI+i+oXksED01YSOgzaBotVZqBplkt/5jmsRNOpVmIHO8uNPn/BysfTo/uK7IwvoeRFpiG&#10;8O4e5A/PLOw7YVt1iwhDp0RNhVeRsmxwvphTI9W+8BGkGj5DTUsWxwAJaGywj6zQnIzQaQFPF9LV&#10;GJikn+vlOl+vyCXJd5W/vd5cpRKiOGc79OGjgp5Fo+RIS03o4nTvQ+xGFOeQWMzCnTYmLdZYNlDL&#10;m3yzmQYDo+vojXEe22pvkJ1E1Eb65sL+ZViEPgjfTXHJNamm14Gka3Rf8s0lWxSRpw+2TvWD0Gay&#10;qUdjZ+IiVxNrYaxGpuuS5+8iZiSygvqJqESYpEpPi4wO8BdnA8m05P7nUaDizHyytI6o6bOBZ6M6&#10;G8JKSi25DMjZdNmHSf1Hh7rtCHtauYVbWlqjE5/Pfcwdk/gSzfNDiep+eU9Rz8959xsAAP//AwBQ&#10;SwMEFAAGAAgAAAAhAA7yny/gAAAACgEAAA8AAABkcnMvZG93bnJldi54bWxMj8tOwzAQRfdI/IM1&#10;SOyonUapSIhTAYINLFDLQywnsRtHxOM0dtLw95gVLEdzdO+55XaxPZv16DtHEpKVAKapcaqjVsLb&#10;6+PVNTAfkBT2jrSEb+1hW52flVgod6KdnvehZTGEfIESTAhDwblvjLboV27QFH8HN1oM8RxbrkY8&#10;xXDb87UQG26xo9hgcND3Rjdf+8lKeFdPc0b1/DLdHdNPc3jAj/T5KOXlxXJ7AyzoJfzB8Ksf1aGK&#10;TrWbSHnWS0iTLG4JEtZZDiwCeZZsgNWRFLkAXpX8/4TqBwAA//8DAFBLAQItABQABgAIAAAAIQC2&#10;gziS/gAAAOEBAAATAAAAAAAAAAAAAAAAAAAAAABbQ29udGVudF9UeXBlc10ueG1sUEsBAi0AFAAG&#10;AAgAAAAhADj9If/WAAAAlAEAAAsAAAAAAAAAAAAAAAAALwEAAF9yZWxzLy5yZWxzUEsBAi0AFAAG&#10;AAgAAAAhAFqlwogZAgAAFgQAAA4AAAAAAAAAAAAAAAAALgIAAGRycy9lMm9Eb2MueG1sUEsBAi0A&#10;FAAGAAgAAAAhAA7yny/gAAAACgEAAA8AAAAAAAAAAAAAAAAAcwQAAGRycy9kb3ducmV2LnhtbFBL&#10;BQYAAAAABAAEAPMAAACABQAAAAA=&#10;" filled="f" strokeweight="1.44pt">
                <v:textbox inset="0,0,0,0">
                  <w:txbxContent>
                    <w:p w14:paraId="1CF981E9" w14:textId="77777777" w:rsidR="00622423" w:rsidRPr="00622423" w:rsidRDefault="00622423" w:rsidP="00622423">
                      <w:pPr>
                        <w:spacing w:before="15"/>
                        <w:ind w:left="107" w:right="108"/>
                        <w:jc w:val="both"/>
                        <w:rPr>
                          <w:rFonts w:ascii="Times New Roman"/>
                          <w:iCs/>
                        </w:rPr>
                      </w:pPr>
                      <w:r w:rsidRPr="00622423">
                        <w:rPr>
                          <w:rFonts w:ascii="Times New Roman"/>
                          <w:iCs/>
                        </w:rPr>
                        <w:t xml:space="preserve">All XML files in your zipped submission file must contain a Property tag for the </w:t>
                      </w:r>
                      <w:r w:rsidRPr="00622423">
                        <w:rPr>
                          <w:rFonts w:ascii="Times New Roman"/>
                          <w:iCs/>
                        </w:rPr>
                        <w:t>FullBatch name/value pair in order to get results in XML format!</w:t>
                      </w:r>
                    </w:p>
                  </w:txbxContent>
                </v:textbox>
                <w10:wrap type="topAndBottom" anchorx="page"/>
              </v:shape>
            </w:pict>
          </mc:Fallback>
        </mc:AlternateContent>
      </w:r>
      <w:r>
        <w:br w:type="page"/>
      </w:r>
      <w:bookmarkStart w:id="71" w:name="_bookmark58"/>
      <w:bookmarkEnd w:id="71"/>
    </w:p>
    <w:p w14:paraId="2C6FE15F" w14:textId="593958A5" w:rsidR="000C6C5E" w:rsidRDefault="00AF3C9E" w:rsidP="006E623B">
      <w:pPr>
        <w:pStyle w:val="Heading2"/>
      </w:pPr>
      <w:bookmarkStart w:id="72" w:name="_bookmark59"/>
      <w:bookmarkStart w:id="73" w:name="_Toc147225345"/>
      <w:bookmarkEnd w:id="72"/>
      <w:r>
        <w:lastRenderedPageBreak/>
        <w:t>6.2</w:t>
      </w:r>
      <w:r>
        <w:tab/>
      </w:r>
      <w:r w:rsidR="008C42BC">
        <w:t>SUBMITTING ICIS-NPDES BATCH FILES ELECTRONICALLY THROUGH A NODE ON THE EXCHANGE</w:t>
      </w:r>
      <w:r w:rsidR="008C42BC">
        <w:rPr>
          <w:spacing w:val="-3"/>
        </w:rPr>
        <w:t xml:space="preserve"> </w:t>
      </w:r>
      <w:r w:rsidR="008C42BC">
        <w:t>NETWORK</w:t>
      </w:r>
      <w:bookmarkEnd w:id="73"/>
    </w:p>
    <w:p w14:paraId="5119642F" w14:textId="7F657D91" w:rsidR="000C6C5E" w:rsidRPr="000275DC" w:rsidRDefault="00756A82" w:rsidP="0013314C">
      <w:pPr>
        <w:jc w:val="both"/>
        <w:rPr>
          <w:rFonts w:ascii="Times New Roman" w:hAnsi="Times New Roman" w:cs="Times New Roman"/>
          <w:b/>
        </w:rPr>
      </w:pPr>
      <w:r>
        <w:rPr>
          <w:noProof/>
        </w:rPr>
        <w:drawing>
          <wp:anchor distT="0" distB="0" distL="114300" distR="114300" simplePos="0" relativeHeight="251702272" behindDoc="0" locked="0" layoutInCell="1" allowOverlap="1" wp14:anchorId="738F0E85" wp14:editId="12EAC520">
            <wp:simplePos x="0" y="0"/>
            <wp:positionH relativeFrom="margin">
              <wp:posOffset>144780</wp:posOffset>
            </wp:positionH>
            <wp:positionV relativeFrom="paragraph">
              <wp:posOffset>258445</wp:posOffset>
            </wp:positionV>
            <wp:extent cx="822234" cy="784860"/>
            <wp:effectExtent l="0" t="0" r="0" b="0"/>
            <wp:wrapNone/>
            <wp:docPr id="48" name="Picture 4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14C" w:rsidRPr="000275DC">
        <w:rPr>
          <w:rFonts w:ascii="Times New Roman" w:hAnsi="Times New Roman" w:cs="Times New Roman"/>
          <w:noProof/>
        </w:rPr>
        <mc:AlternateContent>
          <mc:Choice Requires="wps">
            <w:drawing>
              <wp:anchor distT="0" distB="0" distL="0" distR="0" simplePos="0" relativeHeight="251631616" behindDoc="0" locked="0" layoutInCell="1" allowOverlap="1" wp14:anchorId="29B4777D" wp14:editId="0168156A">
                <wp:simplePos x="0" y="0"/>
                <wp:positionH relativeFrom="page">
                  <wp:posOffset>1998980</wp:posOffset>
                </wp:positionH>
                <wp:positionV relativeFrom="paragraph">
                  <wp:posOffset>271780</wp:posOffset>
                </wp:positionV>
                <wp:extent cx="4042410" cy="751840"/>
                <wp:effectExtent l="0" t="0" r="15240" b="10160"/>
                <wp:wrapTopAndBottom/>
                <wp:docPr id="1358" name="Text Box 94" descr="Callout box showing the text:&#10;States, tribes or EPA regions wanting to use their Node on the Exchange Network to transfer data to ICIS should have their Node Administrator talk to the Node Help Desk for details on how to configure it prop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75184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D6A141" w14:textId="64312483" w:rsidR="00594258" w:rsidRPr="00D700BD" w:rsidRDefault="00D700BD">
                            <w:pPr>
                              <w:spacing w:before="15"/>
                              <w:ind w:left="107" w:right="109"/>
                              <w:jc w:val="both"/>
                              <w:rPr>
                                <w:rFonts w:ascii="Times New Roman"/>
                                <w:iCs/>
                              </w:rPr>
                            </w:pPr>
                            <w:r>
                              <w:rPr>
                                <w:rFonts w:ascii="Times New Roman"/>
                                <w:iCs/>
                              </w:rPr>
                              <w:t>An authorized s</w:t>
                            </w:r>
                            <w:r w:rsidR="00594258" w:rsidRPr="00D700BD">
                              <w:rPr>
                                <w:rFonts w:ascii="Times New Roman"/>
                                <w:iCs/>
                              </w:rPr>
                              <w:t>tates</w:t>
                            </w:r>
                            <w:r>
                              <w:rPr>
                                <w:rFonts w:ascii="Times New Roman"/>
                                <w:iCs/>
                              </w:rPr>
                              <w:t xml:space="preserve"> </w:t>
                            </w:r>
                            <w:r w:rsidR="00400DC7">
                              <w:rPr>
                                <w:rFonts w:ascii="Times New Roman"/>
                                <w:iCs/>
                              </w:rPr>
                              <w:t xml:space="preserve">that would like to </w:t>
                            </w:r>
                            <w:r w:rsidR="00594258" w:rsidRPr="00D700BD">
                              <w:rPr>
                                <w:rFonts w:ascii="Times New Roman"/>
                                <w:iCs/>
                              </w:rPr>
                              <w:t xml:space="preserve">use their </w:t>
                            </w:r>
                            <w:r w:rsidR="00400DC7">
                              <w:rPr>
                                <w:rFonts w:ascii="Times New Roman"/>
                                <w:iCs/>
                              </w:rPr>
                              <w:t xml:space="preserve">Exchange Network </w:t>
                            </w:r>
                            <w:r w:rsidR="00594258" w:rsidRPr="00D700BD">
                              <w:rPr>
                                <w:rFonts w:ascii="Times New Roman"/>
                                <w:iCs/>
                              </w:rPr>
                              <w:t xml:space="preserve">Node to transfer </w:t>
                            </w:r>
                            <w:r w:rsidR="00400DC7">
                              <w:rPr>
                                <w:rFonts w:ascii="Times New Roman"/>
                                <w:iCs/>
                              </w:rPr>
                              <w:t xml:space="preserve">NPDES program </w:t>
                            </w:r>
                            <w:r w:rsidR="00594258" w:rsidRPr="00D700BD">
                              <w:rPr>
                                <w:rFonts w:ascii="Times New Roman"/>
                                <w:iCs/>
                              </w:rPr>
                              <w:t>data to</w:t>
                            </w:r>
                            <w:r w:rsidR="00400DC7">
                              <w:rPr>
                                <w:rFonts w:ascii="Times New Roman"/>
                                <w:iCs/>
                              </w:rPr>
                              <w:t xml:space="preserve"> U.S. EPA </w:t>
                            </w:r>
                            <w:r w:rsidR="00594258" w:rsidRPr="00D700BD">
                              <w:rPr>
                                <w:rFonts w:ascii="Times New Roman"/>
                                <w:iCs/>
                              </w:rPr>
                              <w:t>should have their Node Administrator talk to the Node Help Desk for details on how to configure it properly!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4777D" id="Text Box 94" o:spid="_x0000_s1056" type="#_x0000_t202" alt="Callout box showing the text:&#10;States, tribes or EPA regions wanting to use their Node on the Exchange Network to transfer data to ICIS should have their Node Administrator talk to the Node Help Desk for details on how to configure it properly!" style="position:absolute;left:0;text-align:left;margin-left:157.4pt;margin-top:21.4pt;width:318.3pt;height:59.2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mVGQIAABYEAAAOAAAAZHJzL2Uyb0RvYy54bWysU8GO0zAQvSPxD5bvNG0pUEVNV0vLIqRl&#10;QVr4gKnjNBaOx4zdJuXrGTttdwU3RA7WODN+nnnveXUzdFYcNQWDrpKzyVQK7RTWxu0r+f3b3aul&#10;FCGCq8Gi05U86SBv1i9frHpf6jm2aGtNgkFcKHtfyTZGXxZFUK3uIEzQa8fJBqmDyFvaFzVBz+id&#10;LebT6duiR6o9odIh8N/tmJTrjN80WsUvTRN0FLaS3FvMK+V1l9ZivYJyT+Bbo85twD900YFxfOkV&#10;agsRxIHMX1CdUYQBmzhR2BXYNEbpPANPM5v+Mc1jC17nWZic4K80hf8Hqx6Oj/4riTi8x4EFzEME&#10;f4/qRxAONy24vb4lwr7VUPPFs0RZ0ftQno8mqkMZEsiu/4w1iwyHiBloaKhLrPCcgtFZgNOVdD1E&#10;ofjnYrqYL2acUpx792a2XGRVCigvpz2F+FFjJ1JQSWJRMzoc70NM3UB5KUmXObwz1mZhrRM9t7yc&#10;L5fjYGhNnbKpLtB+t7EkjpC8kb88G2eelyXoLYR2rMup0TWdiWxda7pKLq+noUw8fXB1vj+CsWPM&#10;PVp3Ji5xNbIWh90gTF3J13nmROQO6xNTSThalZ8WBy3SLyl6tmklw88DkJbCfnIsR/L0JaBLsLsE&#10;4BQfraSKJMW42cTR/QdPZt8y9ii5w1sWrTGZz6c+zh2z+TLN54eS3P18n6uenvP6NwAAAP//AwBQ&#10;SwMEFAAGAAgAAAAhAAHCZrrgAAAACgEAAA8AAABkcnMvZG93bnJldi54bWxMj8tOxDAMRfdI/ENk&#10;JHZM+poRlKYjQLCBBWJ4iKXbZNqKxuk0aaf8PWYFK8vy0fW5xXaxvZjN6DtHCuJVBMJQ7XRHjYK3&#10;14eLSxA+IGnsHRkF38bDtjw9KTDX7kgvZt6FRnAI+RwVtCEMuZS+bo1Fv3KDIb7t3Wgx8Do2Uo94&#10;5HDbyySKNtJiR/yhxcHctab+2k1Wwbt+nNdUzc/T7SH9bPf3+JE+HZQ6P1turkEEs4Q/GH71WR1K&#10;dqrcRNqLXkEaZ6weFGQJTwau1nEGomJyEycgy0L+r1D+AAAA//8DAFBLAQItABQABgAIAAAAIQC2&#10;gziS/gAAAOEBAAATAAAAAAAAAAAAAAAAAAAAAABbQ29udGVudF9UeXBlc10ueG1sUEsBAi0AFAAG&#10;AAgAAAAhADj9If/WAAAAlAEAAAsAAAAAAAAAAAAAAAAALwEAAF9yZWxzLy5yZWxzUEsBAi0AFAAG&#10;AAgAAAAhAIHVSZUZAgAAFgQAAA4AAAAAAAAAAAAAAAAALgIAAGRycy9lMm9Eb2MueG1sUEsBAi0A&#10;FAAGAAgAAAAhAAHCZrrgAAAACgEAAA8AAAAAAAAAAAAAAAAAcwQAAGRycy9kb3ducmV2LnhtbFBL&#10;BQYAAAAABAAEAPMAAACABQAAAAA=&#10;" filled="f" strokeweight="1.44pt">
                <v:textbox inset="0,0,0,0">
                  <w:txbxContent>
                    <w:p w14:paraId="7ED6A141" w14:textId="64312483" w:rsidR="00594258" w:rsidRPr="00D700BD" w:rsidRDefault="00D700BD">
                      <w:pPr>
                        <w:spacing w:before="15"/>
                        <w:ind w:left="107" w:right="109"/>
                        <w:jc w:val="both"/>
                        <w:rPr>
                          <w:rFonts w:ascii="Times New Roman"/>
                          <w:iCs/>
                        </w:rPr>
                      </w:pPr>
                      <w:r>
                        <w:rPr>
                          <w:rFonts w:ascii="Times New Roman"/>
                          <w:iCs/>
                        </w:rPr>
                        <w:t>An authorized s</w:t>
                      </w:r>
                      <w:r w:rsidR="00594258" w:rsidRPr="00D700BD">
                        <w:rPr>
                          <w:rFonts w:ascii="Times New Roman"/>
                          <w:iCs/>
                        </w:rPr>
                        <w:t>tates</w:t>
                      </w:r>
                      <w:r>
                        <w:rPr>
                          <w:rFonts w:ascii="Times New Roman"/>
                          <w:iCs/>
                        </w:rPr>
                        <w:t xml:space="preserve"> </w:t>
                      </w:r>
                      <w:r w:rsidR="00400DC7">
                        <w:rPr>
                          <w:rFonts w:ascii="Times New Roman"/>
                          <w:iCs/>
                        </w:rPr>
                        <w:t xml:space="preserve">that would like to </w:t>
                      </w:r>
                      <w:r w:rsidR="00594258" w:rsidRPr="00D700BD">
                        <w:rPr>
                          <w:rFonts w:ascii="Times New Roman"/>
                          <w:iCs/>
                        </w:rPr>
                        <w:t xml:space="preserve">use their </w:t>
                      </w:r>
                      <w:r w:rsidR="00400DC7">
                        <w:rPr>
                          <w:rFonts w:ascii="Times New Roman"/>
                          <w:iCs/>
                        </w:rPr>
                        <w:t xml:space="preserve">Exchange Network </w:t>
                      </w:r>
                      <w:r w:rsidR="00594258" w:rsidRPr="00D700BD">
                        <w:rPr>
                          <w:rFonts w:ascii="Times New Roman"/>
                          <w:iCs/>
                        </w:rPr>
                        <w:t xml:space="preserve">Node to transfer </w:t>
                      </w:r>
                      <w:r w:rsidR="00400DC7">
                        <w:rPr>
                          <w:rFonts w:ascii="Times New Roman"/>
                          <w:iCs/>
                        </w:rPr>
                        <w:t xml:space="preserve">NPDES program </w:t>
                      </w:r>
                      <w:r w:rsidR="00594258" w:rsidRPr="00D700BD">
                        <w:rPr>
                          <w:rFonts w:ascii="Times New Roman"/>
                          <w:iCs/>
                        </w:rPr>
                        <w:t>data to</w:t>
                      </w:r>
                      <w:r w:rsidR="00400DC7">
                        <w:rPr>
                          <w:rFonts w:ascii="Times New Roman"/>
                          <w:iCs/>
                        </w:rPr>
                        <w:t xml:space="preserve"> U.S. EPA </w:t>
                      </w:r>
                      <w:r w:rsidR="00594258" w:rsidRPr="00D700BD">
                        <w:rPr>
                          <w:rFonts w:ascii="Times New Roman"/>
                          <w:iCs/>
                        </w:rPr>
                        <w:t>should have their Node Administrator talk to the Node Help Desk for details on how to configure it properly!</w:t>
                      </w:r>
                    </w:p>
                  </w:txbxContent>
                </v:textbox>
                <w10:wrap type="topAndBottom" anchorx="page"/>
              </v:shape>
            </w:pict>
          </mc:Fallback>
        </mc:AlternateContent>
      </w:r>
    </w:p>
    <w:p w14:paraId="5625341E" w14:textId="77777777" w:rsidR="000C6C5E" w:rsidRPr="0013314C" w:rsidRDefault="000C6C5E" w:rsidP="0013314C">
      <w:pPr>
        <w:jc w:val="both"/>
        <w:rPr>
          <w:rFonts w:ascii="Times New Roman" w:hAnsi="Times New Roman" w:cs="Times New Roman"/>
          <w:bCs/>
        </w:rPr>
      </w:pPr>
    </w:p>
    <w:p w14:paraId="2C11FF98" w14:textId="77777777" w:rsidR="000275DC" w:rsidRDefault="000275DC" w:rsidP="0013314C">
      <w:pPr>
        <w:jc w:val="both"/>
        <w:rPr>
          <w:rFonts w:ascii="Times New Roman" w:hAnsi="Times New Roman" w:cs="Times New Roman"/>
        </w:rPr>
      </w:pPr>
    </w:p>
    <w:p w14:paraId="6C4D42F4" w14:textId="6B295796" w:rsidR="000C6C5E" w:rsidRPr="000275DC" w:rsidRDefault="008C42BC" w:rsidP="0013314C">
      <w:pPr>
        <w:jc w:val="both"/>
        <w:rPr>
          <w:rFonts w:ascii="Times New Roman" w:hAnsi="Times New Roman" w:cs="Times New Roman"/>
        </w:rPr>
      </w:pPr>
      <w:r w:rsidRPr="000275DC">
        <w:rPr>
          <w:rFonts w:ascii="Times New Roman" w:hAnsi="Times New Roman" w:cs="Times New Roman"/>
        </w:rPr>
        <w:t>Figure 6-1 illustrates the typical scenario for a state, tribe or EPA region submitting files to ICIS- NPDES Batch through their full node.</w:t>
      </w:r>
    </w:p>
    <w:p w14:paraId="27281B45" w14:textId="77777777" w:rsidR="000C6C5E" w:rsidRPr="000275DC" w:rsidRDefault="000C6C5E" w:rsidP="0013314C">
      <w:pPr>
        <w:pStyle w:val="BodyText"/>
        <w:jc w:val="both"/>
        <w:rPr>
          <w:sz w:val="22"/>
          <w:szCs w:val="22"/>
        </w:rPr>
      </w:pPr>
    </w:p>
    <w:p w14:paraId="48AAF411" w14:textId="77777777" w:rsidR="000C6C5E" w:rsidRPr="000275DC" w:rsidRDefault="008C42BC" w:rsidP="000275DC">
      <w:pPr>
        <w:pStyle w:val="BodyText"/>
        <w:jc w:val="center"/>
        <w:rPr>
          <w:sz w:val="22"/>
          <w:szCs w:val="22"/>
        </w:rPr>
      </w:pPr>
      <w:r w:rsidRPr="000275DC">
        <w:rPr>
          <w:noProof/>
          <w:sz w:val="22"/>
          <w:szCs w:val="22"/>
        </w:rPr>
        <w:drawing>
          <wp:inline distT="0" distB="0" distL="0" distR="0" wp14:anchorId="0B58B2CE" wp14:editId="3558A119">
            <wp:extent cx="4907694" cy="3362325"/>
            <wp:effectExtent l="0" t="0" r="0" b="0"/>
            <wp:docPr id="55" name="image53.jpeg" descr="Diagram illustrating the typical scenario for a state, tribe or EPA region submitting files to ICIS- NPDES Batch through their full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3.jpeg" descr="Diagram illustrating the typical scenario for a state, tribe or EPA region submitting files to ICIS- NPDES Batch through their full node."/>
                    <pic:cNvPicPr/>
                  </pic:nvPicPr>
                  <pic:blipFill>
                    <a:blip r:embed="rId112" cstate="print"/>
                    <a:stretch>
                      <a:fillRect/>
                    </a:stretch>
                  </pic:blipFill>
                  <pic:spPr>
                    <a:xfrm>
                      <a:off x="0" y="0"/>
                      <a:ext cx="4907694" cy="3362325"/>
                    </a:xfrm>
                    <a:prstGeom prst="rect">
                      <a:avLst/>
                    </a:prstGeom>
                  </pic:spPr>
                </pic:pic>
              </a:graphicData>
            </a:graphic>
          </wp:inline>
        </w:drawing>
      </w:r>
    </w:p>
    <w:p w14:paraId="09A8674F" w14:textId="77777777" w:rsidR="000C6C5E" w:rsidRDefault="008C42BC" w:rsidP="000275DC">
      <w:pPr>
        <w:spacing w:before="120"/>
        <w:ind w:left="1022"/>
        <w:rPr>
          <w:rFonts w:ascii="Times New Roman"/>
          <w:b/>
        </w:rPr>
      </w:pPr>
      <w:r>
        <w:rPr>
          <w:rFonts w:ascii="Times New Roman"/>
          <w:b/>
        </w:rPr>
        <w:t>Figure 6-1. The Standard Flow of Data through CDX Using a Full Node.</w:t>
      </w:r>
    </w:p>
    <w:p w14:paraId="1C8FFB19" w14:textId="77777777" w:rsidR="000C6C5E" w:rsidRPr="0097771C" w:rsidRDefault="000C6C5E" w:rsidP="0013314C">
      <w:pPr>
        <w:pStyle w:val="BodyText"/>
        <w:jc w:val="both"/>
        <w:rPr>
          <w:b/>
          <w:sz w:val="22"/>
          <w:szCs w:val="22"/>
        </w:rPr>
      </w:pPr>
    </w:p>
    <w:p w14:paraId="6FFC714F" w14:textId="77777777" w:rsidR="00F75309" w:rsidRDefault="00F75309" w:rsidP="0013314C">
      <w:pPr>
        <w:jc w:val="both"/>
        <w:rPr>
          <w:rFonts w:ascii="Times New Roman" w:hAnsi="Times New Roman" w:cs="Times New Roman"/>
        </w:rPr>
      </w:pPr>
    </w:p>
    <w:p w14:paraId="5AA0A6CD" w14:textId="0E46F7A4" w:rsidR="000C6C5E" w:rsidRPr="0097771C" w:rsidRDefault="008C42BC" w:rsidP="0013314C">
      <w:pPr>
        <w:jc w:val="both"/>
        <w:rPr>
          <w:rFonts w:ascii="Times New Roman" w:hAnsi="Times New Roman" w:cs="Times New Roman"/>
        </w:rPr>
      </w:pPr>
      <w:r w:rsidRPr="0097771C">
        <w:rPr>
          <w:rFonts w:ascii="Times New Roman" w:hAnsi="Times New Roman" w:cs="Times New Roman"/>
        </w:rPr>
        <w:t>CDX will immediately reject a submission file infected with virus, in an incorrect format or unzipped and return a SOAP error message to the submitting node. CDX will validate accepted file uploads against the ICIS</w:t>
      </w:r>
      <w:r w:rsidR="00400DC7">
        <w:rPr>
          <w:rFonts w:ascii="Times New Roman" w:hAnsi="Times New Roman" w:cs="Times New Roman"/>
        </w:rPr>
        <w:t xml:space="preserve"> Data Submission</w:t>
      </w:r>
      <w:r w:rsidRPr="0097771C">
        <w:rPr>
          <w:rFonts w:ascii="Times New Roman" w:hAnsi="Times New Roman" w:cs="Times New Roman"/>
        </w:rPr>
        <w:t xml:space="preserve"> schema before forwarding them to ICIS</w:t>
      </w:r>
      <w:r w:rsidR="00400DC7">
        <w:rPr>
          <w:rFonts w:ascii="Times New Roman" w:hAnsi="Times New Roman" w:cs="Times New Roman"/>
        </w:rPr>
        <w:t xml:space="preserve"> Batch</w:t>
      </w:r>
      <w:r w:rsidRPr="0097771C">
        <w:rPr>
          <w:rFonts w:ascii="Times New Roman" w:hAnsi="Times New Roman" w:cs="Times New Roman"/>
        </w:rPr>
        <w:t xml:space="preserve">. If schema validation errors are found in one or more </w:t>
      </w:r>
      <w:r w:rsidR="00400DC7">
        <w:rPr>
          <w:rFonts w:ascii="Times New Roman" w:hAnsi="Times New Roman" w:cs="Times New Roman"/>
        </w:rPr>
        <w:t xml:space="preserve">of the </w:t>
      </w:r>
      <w:r w:rsidRPr="0097771C">
        <w:rPr>
          <w:rFonts w:ascii="Times New Roman" w:hAnsi="Times New Roman" w:cs="Times New Roman"/>
        </w:rPr>
        <w:t xml:space="preserve">XML </w:t>
      </w:r>
      <w:r w:rsidR="00400DC7">
        <w:rPr>
          <w:rFonts w:ascii="Times New Roman" w:hAnsi="Times New Roman" w:cs="Times New Roman"/>
        </w:rPr>
        <w:t>Instance Documents</w:t>
      </w:r>
      <w:r w:rsidRPr="0097771C">
        <w:rPr>
          <w:rFonts w:ascii="Times New Roman" w:hAnsi="Times New Roman" w:cs="Times New Roman"/>
        </w:rPr>
        <w:t xml:space="preserve"> within the same zipped file, all </w:t>
      </w:r>
      <w:r w:rsidR="00400DC7">
        <w:rPr>
          <w:rFonts w:ascii="Times New Roman" w:hAnsi="Times New Roman" w:cs="Times New Roman"/>
        </w:rPr>
        <w:t xml:space="preserve">the </w:t>
      </w:r>
      <w:r w:rsidR="00400DC7" w:rsidRPr="0097771C">
        <w:rPr>
          <w:rFonts w:ascii="Times New Roman" w:hAnsi="Times New Roman" w:cs="Times New Roman"/>
        </w:rPr>
        <w:t xml:space="preserve">XML </w:t>
      </w:r>
      <w:r w:rsidR="00400DC7">
        <w:rPr>
          <w:rFonts w:ascii="Times New Roman" w:hAnsi="Times New Roman" w:cs="Times New Roman"/>
        </w:rPr>
        <w:t>Instance Documents</w:t>
      </w:r>
      <w:r w:rsidR="00400DC7" w:rsidRPr="0097771C">
        <w:rPr>
          <w:rFonts w:ascii="Times New Roman" w:hAnsi="Times New Roman" w:cs="Times New Roman"/>
        </w:rPr>
        <w:t xml:space="preserve"> </w:t>
      </w:r>
      <w:r w:rsidRPr="0097771C">
        <w:rPr>
          <w:rFonts w:ascii="Times New Roman" w:hAnsi="Times New Roman" w:cs="Times New Roman"/>
        </w:rPr>
        <w:t xml:space="preserve">for that zipped file will be rejected, and CDX will set the status of the submission to “Failed” </w:t>
      </w:r>
      <w:r w:rsidR="00400DC7">
        <w:rPr>
          <w:rFonts w:ascii="Times New Roman" w:hAnsi="Times New Roman" w:cs="Times New Roman"/>
        </w:rPr>
        <w:t xml:space="preserve">and </w:t>
      </w:r>
      <w:r w:rsidRPr="0097771C">
        <w:rPr>
          <w:rFonts w:ascii="Times New Roman" w:hAnsi="Times New Roman" w:cs="Times New Roman"/>
        </w:rPr>
        <w:t xml:space="preserve">then report up to 100 schema validation errors for each </w:t>
      </w:r>
      <w:r w:rsidR="00400DC7" w:rsidRPr="0097771C">
        <w:rPr>
          <w:rFonts w:ascii="Times New Roman" w:hAnsi="Times New Roman" w:cs="Times New Roman"/>
        </w:rPr>
        <w:t xml:space="preserve">XML </w:t>
      </w:r>
      <w:r w:rsidR="00400DC7">
        <w:rPr>
          <w:rFonts w:ascii="Times New Roman" w:hAnsi="Times New Roman" w:cs="Times New Roman"/>
        </w:rPr>
        <w:t xml:space="preserve">Instance Document </w:t>
      </w:r>
      <w:r w:rsidRPr="0097771C">
        <w:rPr>
          <w:rFonts w:ascii="Times New Roman" w:hAnsi="Times New Roman" w:cs="Times New Roman"/>
        </w:rPr>
        <w:t>that failed in a SOAP message back to the submitting node.</w:t>
      </w:r>
    </w:p>
    <w:p w14:paraId="602BF391" w14:textId="77777777" w:rsidR="000C6C5E" w:rsidRPr="0097771C" w:rsidRDefault="000C6C5E" w:rsidP="0013314C">
      <w:pPr>
        <w:pStyle w:val="BodyText"/>
        <w:jc w:val="both"/>
        <w:rPr>
          <w:sz w:val="22"/>
          <w:szCs w:val="22"/>
        </w:rPr>
      </w:pPr>
    </w:p>
    <w:p w14:paraId="112BED80" w14:textId="4F9E81CE" w:rsidR="000C6C5E" w:rsidRPr="0097771C" w:rsidRDefault="008C42BC" w:rsidP="0013314C">
      <w:pPr>
        <w:jc w:val="both"/>
        <w:rPr>
          <w:rFonts w:ascii="Times New Roman" w:hAnsi="Times New Roman" w:cs="Times New Roman"/>
        </w:rPr>
      </w:pPr>
      <w:r w:rsidRPr="0097771C">
        <w:rPr>
          <w:rFonts w:ascii="Times New Roman" w:hAnsi="Times New Roman" w:cs="Times New Roman"/>
        </w:rPr>
        <w:t>If no schema validation errors are found, CDX forwards the submission file to ICIS</w:t>
      </w:r>
      <w:r w:rsidR="00400DC7">
        <w:rPr>
          <w:rFonts w:ascii="Times New Roman" w:hAnsi="Times New Roman" w:cs="Times New Roman"/>
        </w:rPr>
        <w:t xml:space="preserve"> </w:t>
      </w:r>
      <w:r w:rsidRPr="0097771C">
        <w:rPr>
          <w:rFonts w:ascii="Times New Roman" w:hAnsi="Times New Roman" w:cs="Times New Roman"/>
        </w:rPr>
        <w:t>Batch. ICIS Batch will extract data from the file and process it, then return a status of “Completed” to CDX when finished and return either a PDF file or a zipped file of results to CDX.</w:t>
      </w:r>
    </w:p>
    <w:p w14:paraId="5D430996" w14:textId="77777777" w:rsidR="000C6C5E" w:rsidRPr="0097771C" w:rsidRDefault="000C6C5E" w:rsidP="0013314C">
      <w:pPr>
        <w:pStyle w:val="BodyText"/>
        <w:jc w:val="both"/>
        <w:rPr>
          <w:sz w:val="22"/>
          <w:szCs w:val="22"/>
        </w:rPr>
      </w:pPr>
    </w:p>
    <w:p w14:paraId="24DED5D8" w14:textId="434CB434" w:rsidR="000C6C5E" w:rsidRPr="0097771C" w:rsidRDefault="008C42BC" w:rsidP="0013314C">
      <w:pPr>
        <w:jc w:val="both"/>
        <w:rPr>
          <w:rFonts w:ascii="Times New Roman" w:hAnsi="Times New Roman" w:cs="Times New Roman"/>
        </w:rPr>
      </w:pPr>
      <w:r w:rsidRPr="0097771C">
        <w:rPr>
          <w:rFonts w:ascii="Times New Roman" w:hAnsi="Times New Roman" w:cs="Times New Roman"/>
        </w:rPr>
        <w:lastRenderedPageBreak/>
        <w:t>The submitting node will query CDX for the status of a submission until CDX returns a status of “Completed” or “Failed”. If the status is “Failed”, the submitting node downloads a file called “submission-metadata.xml” from CDX to view the errors. If the status is “Completed” the submitting node either downloads a file called downloads a file containing errors called “&lt;cdxtransactionID&gt;_Response.zip” or a file reporting on the results called</w:t>
      </w:r>
      <w:r w:rsidR="0097771C">
        <w:rPr>
          <w:rFonts w:ascii="Times New Roman" w:hAnsi="Times New Roman" w:cs="Times New Roman"/>
        </w:rPr>
        <w:t xml:space="preserve"> </w:t>
      </w:r>
      <w:r w:rsidRPr="0097771C">
        <w:rPr>
          <w:rFonts w:ascii="Times New Roman" w:hAnsi="Times New Roman" w:cs="Times New Roman"/>
        </w:rPr>
        <w:t xml:space="preserve">&lt;cdxtransactionID&gt;_Response.pdf (where &lt;cdxtransactionID&gt; is the same string as the External Transaction ID assigned to the submission by CDX). Hybrid submitters </w:t>
      </w:r>
      <w:r w:rsidR="00400DC7">
        <w:rPr>
          <w:rFonts w:ascii="Times New Roman" w:hAnsi="Times New Roman" w:cs="Times New Roman"/>
        </w:rPr>
        <w:t xml:space="preserve">can </w:t>
      </w:r>
      <w:r w:rsidRPr="0097771C">
        <w:rPr>
          <w:rFonts w:ascii="Times New Roman" w:hAnsi="Times New Roman" w:cs="Times New Roman"/>
        </w:rPr>
        <w:t>view their errors by logging into the ICIS-NPDES system and generating Batch Audit Reports.</w:t>
      </w:r>
    </w:p>
    <w:p w14:paraId="0FC1D7C2" w14:textId="77777777" w:rsidR="000C6C5E" w:rsidRPr="0097771C" w:rsidRDefault="000C6C5E" w:rsidP="0013314C">
      <w:pPr>
        <w:pStyle w:val="BodyText"/>
        <w:jc w:val="both"/>
        <w:rPr>
          <w:sz w:val="22"/>
          <w:szCs w:val="22"/>
        </w:rPr>
      </w:pPr>
    </w:p>
    <w:p w14:paraId="1A7EDD35" w14:textId="416DEDF6" w:rsidR="000C6C5E" w:rsidRPr="0097771C" w:rsidRDefault="008C42BC" w:rsidP="0013314C">
      <w:pPr>
        <w:jc w:val="both"/>
        <w:rPr>
          <w:rFonts w:ascii="Times New Roman"/>
        </w:rPr>
      </w:pPr>
      <w:r w:rsidRPr="0097771C">
        <w:rPr>
          <w:rFonts w:ascii="Times New Roman"/>
        </w:rPr>
        <w:t xml:space="preserve">Security tokens issued by CDX during authentication are in effect for only </w:t>
      </w:r>
      <w:r w:rsidR="00400DC7">
        <w:rPr>
          <w:rFonts w:ascii="Times New Roman"/>
        </w:rPr>
        <w:t>2</w:t>
      </w:r>
      <w:r w:rsidRPr="0097771C">
        <w:rPr>
          <w:rFonts w:ascii="Times New Roman"/>
        </w:rPr>
        <w:t>0 minutes. Submitters must re-authenticate each time they request a response or download files from CDX</w:t>
      </w:r>
      <w:r w:rsidRPr="0097771C">
        <w:rPr>
          <w:rFonts w:ascii="Times New Roman"/>
          <w:spacing w:val="-28"/>
        </w:rPr>
        <w:t xml:space="preserve"> </w:t>
      </w:r>
      <w:r w:rsidRPr="0097771C">
        <w:rPr>
          <w:rFonts w:ascii="Times New Roman"/>
        </w:rPr>
        <w:t xml:space="preserve">if more than </w:t>
      </w:r>
      <w:r w:rsidR="00400DC7">
        <w:rPr>
          <w:rFonts w:ascii="Times New Roman"/>
        </w:rPr>
        <w:t>2</w:t>
      </w:r>
      <w:r w:rsidRPr="0097771C">
        <w:rPr>
          <w:rFonts w:ascii="Times New Roman"/>
        </w:rPr>
        <w:t>0 minutes have lapsed between CDX</w:t>
      </w:r>
      <w:r w:rsidRPr="0097771C">
        <w:rPr>
          <w:rFonts w:ascii="Times New Roman"/>
          <w:spacing w:val="-13"/>
        </w:rPr>
        <w:t xml:space="preserve"> </w:t>
      </w:r>
      <w:r w:rsidRPr="0097771C">
        <w:rPr>
          <w:rFonts w:ascii="Times New Roman"/>
        </w:rPr>
        <w:t>interactions.</w:t>
      </w:r>
    </w:p>
    <w:p w14:paraId="0FF908C8" w14:textId="77777777" w:rsidR="000C6C5E" w:rsidRPr="0097771C" w:rsidRDefault="000C6C5E" w:rsidP="0013314C">
      <w:pPr>
        <w:pStyle w:val="BodyText"/>
        <w:jc w:val="both"/>
        <w:rPr>
          <w:sz w:val="22"/>
          <w:szCs w:val="22"/>
        </w:rPr>
      </w:pPr>
    </w:p>
    <w:p w14:paraId="5FD2A1EB" w14:textId="1415BAE2" w:rsidR="000C6C5E" w:rsidRDefault="006D143A" w:rsidP="0097771C">
      <w:pPr>
        <w:pStyle w:val="Heading3"/>
      </w:pPr>
      <w:bookmarkStart w:id="74" w:name="_bookmark60"/>
      <w:bookmarkStart w:id="75" w:name="_Toc147225346"/>
      <w:bookmarkEnd w:id="74"/>
      <w:r>
        <w:t xml:space="preserve">6.2.1 </w:t>
      </w:r>
      <w:r w:rsidR="008C42BC">
        <w:t>Installing or Upgrading a</w:t>
      </w:r>
      <w:r w:rsidR="008C42BC">
        <w:rPr>
          <w:spacing w:val="-23"/>
        </w:rPr>
        <w:t xml:space="preserve"> </w:t>
      </w:r>
      <w:r w:rsidR="008C42BC">
        <w:t>Node</w:t>
      </w:r>
      <w:bookmarkEnd w:id="75"/>
    </w:p>
    <w:p w14:paraId="47E45593" w14:textId="0720BAD0" w:rsidR="000C6C5E" w:rsidRPr="0097771C" w:rsidRDefault="008C42BC" w:rsidP="0013314C">
      <w:pPr>
        <w:jc w:val="both"/>
        <w:rPr>
          <w:rFonts w:ascii="Times New Roman" w:hAnsi="Times New Roman" w:cs="Times New Roman"/>
        </w:rPr>
      </w:pPr>
      <w:r w:rsidRPr="0097771C">
        <w:rPr>
          <w:rFonts w:ascii="Times New Roman" w:hAnsi="Times New Roman" w:cs="Times New Roman"/>
        </w:rPr>
        <w:t>States can choose to independently develop a new Node from scratch, upgrade an existing Node, or implement a Node solution developed by one of several vendors. Any of these options is perfectly acceptable and it is up to each individual state to decide which path best fits their organization's needs.</w:t>
      </w:r>
      <w:r w:rsidR="009D263F">
        <w:rPr>
          <w:rFonts w:ascii="Times New Roman" w:hAnsi="Times New Roman" w:cs="Times New Roman"/>
        </w:rPr>
        <w:t xml:space="preserve"> </w:t>
      </w:r>
      <w:r w:rsidR="009D263F" w:rsidRPr="00400DC7">
        <w:rPr>
          <w:rFonts w:ascii="Times New Roman" w:hAnsi="Times New Roman" w:cs="Times New Roman"/>
        </w:rPr>
        <w:t>A </w:t>
      </w:r>
      <w:hyperlink r:id="rId113" w:tgtFrame="_blank" w:history="1">
        <w:r w:rsidR="009D263F" w:rsidRPr="00400DC7">
          <w:rPr>
            <w:rStyle w:val="Hyperlink"/>
            <w:rFonts w:ascii="Times New Roman" w:hAnsi="Times New Roman" w:cs="Times New Roman"/>
          </w:rPr>
          <w:t>Node</w:t>
        </w:r>
      </w:hyperlink>
      <w:r w:rsidR="009D263F" w:rsidRPr="00400DC7">
        <w:rPr>
          <w:rFonts w:ascii="Times New Roman" w:hAnsi="Times New Roman" w:cs="Times New Roman"/>
        </w:rPr>
        <w:t> is software that securely initiates and responds to requests for information. The following Node products are available</w:t>
      </w:r>
      <w:r w:rsidR="009D263F">
        <w:rPr>
          <w:rFonts w:ascii="Times New Roman" w:hAnsi="Times New Roman" w:cs="Times New Roman"/>
        </w:rPr>
        <w:t>.</w:t>
      </w:r>
    </w:p>
    <w:p w14:paraId="1DB3B85A" w14:textId="77777777" w:rsidR="000C6C5E" w:rsidRPr="0097771C" w:rsidRDefault="000C6C5E" w:rsidP="0013314C">
      <w:pPr>
        <w:pStyle w:val="BodyText"/>
        <w:jc w:val="both"/>
        <w:rPr>
          <w:sz w:val="22"/>
          <w:szCs w:val="22"/>
        </w:rPr>
      </w:pPr>
    </w:p>
    <w:p w14:paraId="12B42745" w14:textId="77777777" w:rsidR="000C6C5E" w:rsidRPr="0097771C" w:rsidRDefault="008C42BC" w:rsidP="0013314C">
      <w:pPr>
        <w:jc w:val="both"/>
        <w:rPr>
          <w:rFonts w:ascii="Times New Roman" w:hAnsi="Times New Roman" w:cs="Times New Roman"/>
        </w:rPr>
      </w:pPr>
      <w:r w:rsidRPr="0097771C">
        <w:rPr>
          <w:rFonts w:ascii="Times New Roman" w:hAnsi="Times New Roman" w:cs="Times New Roman"/>
        </w:rPr>
        <w:t xml:space="preserve">A pre-developed solution will allow states to take advantage of others' development work and lessons learned, so they are often more cost-effective than independently building a Node from scratch. However, states should also be aware that even these solutions typically require some customization to work within an individual organization's technology environment and infrastructure. Funding to support this work has been made available through the </w:t>
      </w:r>
      <w:hyperlink r:id="rId114">
        <w:r w:rsidRPr="0097771C">
          <w:rPr>
            <w:rFonts w:ascii="Times New Roman" w:hAnsi="Times New Roman" w:cs="Times New Roman"/>
            <w:color w:val="0000FF"/>
            <w:u w:val="single" w:color="0000FF"/>
          </w:rPr>
          <w:t>U.S. EPA's</w:t>
        </w:r>
      </w:hyperlink>
      <w:r w:rsidRPr="0097771C">
        <w:rPr>
          <w:rFonts w:ascii="Times New Roman" w:hAnsi="Times New Roman" w:cs="Times New Roman"/>
          <w:color w:val="0000FF"/>
          <w:u w:val="single" w:color="0000FF"/>
        </w:rPr>
        <w:t xml:space="preserve"> </w:t>
      </w:r>
      <w:hyperlink r:id="rId115">
        <w:r w:rsidRPr="0097771C">
          <w:rPr>
            <w:rFonts w:ascii="Times New Roman" w:hAnsi="Times New Roman" w:cs="Times New Roman"/>
            <w:color w:val="0000FF"/>
            <w:u w:val="single" w:color="0000FF"/>
          </w:rPr>
          <w:t>Exchange Network Grant Program</w:t>
        </w:r>
        <w:r w:rsidRPr="0097771C">
          <w:rPr>
            <w:rFonts w:ascii="Times New Roman" w:hAnsi="Times New Roman" w:cs="Times New Roman"/>
          </w:rPr>
          <w:t>.</w:t>
        </w:r>
      </w:hyperlink>
    </w:p>
    <w:p w14:paraId="24533BFD" w14:textId="77777777" w:rsidR="000C6C5E" w:rsidRPr="0097771C" w:rsidRDefault="000C6C5E" w:rsidP="0013314C">
      <w:pPr>
        <w:pStyle w:val="BodyText"/>
        <w:jc w:val="both"/>
        <w:rPr>
          <w:sz w:val="22"/>
          <w:szCs w:val="22"/>
        </w:rPr>
      </w:pPr>
    </w:p>
    <w:p w14:paraId="28311C0C" w14:textId="157064C2" w:rsidR="000C6C5E" w:rsidRPr="00400DC7" w:rsidRDefault="008C42BC" w:rsidP="0013314C">
      <w:pPr>
        <w:jc w:val="both"/>
        <w:rPr>
          <w:rFonts w:ascii="Times New Roman" w:hAnsi="Times New Roman" w:cs="Times New Roman"/>
        </w:rPr>
      </w:pPr>
      <w:r w:rsidRPr="0097771C">
        <w:rPr>
          <w:rFonts w:ascii="Times New Roman" w:hAnsi="Times New Roman" w:cs="Times New Roman"/>
        </w:rPr>
        <w:t xml:space="preserve">The following products are available for download or purchase. </w:t>
      </w:r>
      <w:r w:rsidRPr="0097771C">
        <w:rPr>
          <w:rFonts w:ascii="Times New Roman" w:hAnsi="Times New Roman" w:cs="Times New Roman"/>
          <w:color w:val="333333"/>
        </w:rPr>
        <w:t xml:space="preserve">The accuracy of the information provided by these vendors and these links do not constitute an endorsement of the vendors or their products. </w:t>
      </w:r>
      <w:r w:rsidRPr="0097771C">
        <w:rPr>
          <w:rFonts w:ascii="Times New Roman" w:hAnsi="Times New Roman" w:cs="Times New Roman"/>
        </w:rPr>
        <w:t>Please contact the individual product owners for details.</w:t>
      </w:r>
      <w:r w:rsidR="00400DC7">
        <w:rPr>
          <w:rFonts w:ascii="Times New Roman" w:hAnsi="Times New Roman" w:cs="Times New Roman"/>
        </w:rPr>
        <w:t xml:space="preserve"> See: </w:t>
      </w:r>
      <w:hyperlink r:id="rId116" w:history="1">
        <w:r w:rsidR="00400DC7" w:rsidRPr="00512805">
          <w:rPr>
            <w:rStyle w:val="Hyperlink"/>
            <w:rFonts w:ascii="Times New Roman" w:hAnsi="Times New Roman" w:cs="Times New Roman"/>
          </w:rPr>
          <w:t>https://exchangenetwork.net/exchange-network-products/</w:t>
        </w:r>
      </w:hyperlink>
      <w:r w:rsidR="00400DC7">
        <w:rPr>
          <w:rFonts w:ascii="Times New Roman" w:hAnsi="Times New Roman" w:cs="Times New Roman"/>
        </w:rPr>
        <w:t>.</w:t>
      </w:r>
    </w:p>
    <w:p w14:paraId="40A7DBD3" w14:textId="517685CB" w:rsidR="00400DC7" w:rsidRPr="00400DC7" w:rsidRDefault="00400DC7" w:rsidP="00400DC7">
      <w:pPr>
        <w:pStyle w:val="BodyText"/>
        <w:jc w:val="both"/>
        <w:rPr>
          <w:sz w:val="22"/>
          <w:szCs w:val="22"/>
        </w:rPr>
      </w:pPr>
    </w:p>
    <w:p w14:paraId="6CBB53F9" w14:textId="77777777" w:rsidR="009D263F" w:rsidRDefault="00CB6708" w:rsidP="00F92DCA">
      <w:pPr>
        <w:pStyle w:val="BodyText"/>
        <w:numPr>
          <w:ilvl w:val="0"/>
          <w:numId w:val="301"/>
        </w:numPr>
        <w:tabs>
          <w:tab w:val="clear" w:pos="720"/>
        </w:tabs>
        <w:ind w:left="360"/>
        <w:jc w:val="both"/>
        <w:rPr>
          <w:sz w:val="22"/>
          <w:szCs w:val="22"/>
        </w:rPr>
      </w:pPr>
      <w:hyperlink r:id="rId117" w:tgtFrame="_blank" w:tooltip="http://sourceforge.net/projects/opennode2/" w:history="1">
        <w:r w:rsidR="00400DC7" w:rsidRPr="00400DC7">
          <w:rPr>
            <w:rStyle w:val="Hyperlink"/>
            <w:sz w:val="22"/>
            <w:szCs w:val="22"/>
          </w:rPr>
          <w:t>OpenNode2</w:t>
        </w:r>
      </w:hyperlink>
      <w:r w:rsidR="00400DC7" w:rsidRPr="00400DC7">
        <w:rPr>
          <w:sz w:val="22"/>
          <w:szCs w:val="22"/>
        </w:rPr>
        <w:t> – Owned and maintained by ECOS. Built as a collaboration between State Partners and Windsor Solutions, Inc. Both .NET and Java versions are available. Supports Node 1.1 and Node 2.1 specifications.</w:t>
      </w:r>
    </w:p>
    <w:p w14:paraId="088C455E" w14:textId="77777777" w:rsidR="009D263F" w:rsidRDefault="00CB6708" w:rsidP="00F92DCA">
      <w:pPr>
        <w:pStyle w:val="BodyText"/>
        <w:numPr>
          <w:ilvl w:val="0"/>
          <w:numId w:val="301"/>
        </w:numPr>
        <w:tabs>
          <w:tab w:val="clear" w:pos="720"/>
        </w:tabs>
        <w:ind w:left="360"/>
        <w:jc w:val="both"/>
        <w:rPr>
          <w:sz w:val="22"/>
          <w:szCs w:val="22"/>
        </w:rPr>
      </w:pPr>
      <w:hyperlink r:id="rId118" w:history="1">
        <w:r w:rsidR="00400DC7" w:rsidRPr="00400DC7">
          <w:rPr>
            <w:rStyle w:val="Hyperlink"/>
            <w:sz w:val="22"/>
            <w:szCs w:val="22"/>
          </w:rPr>
          <w:t>EN-Node</w:t>
        </w:r>
      </w:hyperlink>
      <w:r w:rsidR="00400DC7" w:rsidRPr="00400DC7">
        <w:rPr>
          <w:sz w:val="22"/>
          <w:szCs w:val="22"/>
        </w:rPr>
        <w:t> – Owned and maintained by ECOS. Built as a collaboration between State Partners and enfoTech &amp; Consulting, Inc. Both .NET and Java versions are available. Supports Node 1.1 and Node 2.1 specifications.</w:t>
      </w:r>
    </w:p>
    <w:p w14:paraId="49F7DFA7" w14:textId="77777777" w:rsidR="009D263F" w:rsidRDefault="00CB6708" w:rsidP="00F92DCA">
      <w:pPr>
        <w:pStyle w:val="BodyText"/>
        <w:numPr>
          <w:ilvl w:val="0"/>
          <w:numId w:val="301"/>
        </w:numPr>
        <w:tabs>
          <w:tab w:val="clear" w:pos="720"/>
        </w:tabs>
        <w:ind w:left="360"/>
        <w:jc w:val="both"/>
        <w:rPr>
          <w:sz w:val="22"/>
          <w:szCs w:val="22"/>
        </w:rPr>
      </w:pPr>
      <w:hyperlink r:id="rId119" w:tgtFrame="_blank" w:tooltip="http://sourceforge.net/projects/cgiexchangenetw/" w:history="1">
        <w:r w:rsidR="00400DC7" w:rsidRPr="00400DC7">
          <w:rPr>
            <w:rStyle w:val="Hyperlink"/>
            <w:sz w:val="22"/>
            <w:szCs w:val="22"/>
          </w:rPr>
          <w:t>CGI Node 2.0</w:t>
        </w:r>
      </w:hyperlink>
      <w:r w:rsidR="00400DC7" w:rsidRPr="00400DC7">
        <w:rPr>
          <w:sz w:val="22"/>
          <w:szCs w:val="22"/>
        </w:rPr>
        <w:t> – Owned and maintained by CGI. Open source solution supporting Node 1.1 and Node 2.1 specifications.</w:t>
      </w:r>
    </w:p>
    <w:p w14:paraId="422CC39F" w14:textId="0AAB9465" w:rsidR="00400DC7" w:rsidRPr="00400DC7" w:rsidRDefault="00400DC7" w:rsidP="00F92DCA">
      <w:pPr>
        <w:pStyle w:val="BodyText"/>
        <w:numPr>
          <w:ilvl w:val="0"/>
          <w:numId w:val="301"/>
        </w:numPr>
        <w:tabs>
          <w:tab w:val="clear" w:pos="720"/>
        </w:tabs>
        <w:ind w:left="360"/>
        <w:jc w:val="both"/>
        <w:rPr>
          <w:sz w:val="22"/>
          <w:szCs w:val="22"/>
        </w:rPr>
      </w:pPr>
      <w:r w:rsidRPr="00400DC7">
        <w:rPr>
          <w:sz w:val="22"/>
          <w:szCs w:val="22"/>
        </w:rPr>
        <w:t>Next Generation Node (NGN) – A collaboration between EPA and Computer Sciences Corporation. Open source solution supporting Node 1.1 and Node 2.1 specifications. Contact nodehelpdesk</w:t>
      </w:r>
      <w:r w:rsidR="009D263F">
        <w:rPr>
          <w:sz w:val="22"/>
          <w:szCs w:val="22"/>
        </w:rPr>
        <w:t>@</w:t>
      </w:r>
      <w:r w:rsidRPr="00400DC7">
        <w:rPr>
          <w:sz w:val="22"/>
          <w:szCs w:val="22"/>
        </w:rPr>
        <w:t>epacdx.net.</w:t>
      </w:r>
    </w:p>
    <w:p w14:paraId="5D175B71" w14:textId="641BF82F" w:rsidR="00400DC7" w:rsidRDefault="00400DC7" w:rsidP="0013314C">
      <w:pPr>
        <w:pStyle w:val="BodyText"/>
        <w:jc w:val="both"/>
        <w:rPr>
          <w:sz w:val="22"/>
          <w:szCs w:val="22"/>
        </w:rPr>
      </w:pPr>
    </w:p>
    <w:p w14:paraId="10910999" w14:textId="3934169E" w:rsidR="000C6C5E" w:rsidRPr="0097771C" w:rsidRDefault="008C42BC" w:rsidP="0013314C">
      <w:pPr>
        <w:jc w:val="both"/>
        <w:rPr>
          <w:rFonts w:ascii="Times New Roman" w:hAnsi="Times New Roman" w:cs="Times New Roman"/>
        </w:rPr>
      </w:pPr>
      <w:r w:rsidRPr="0097771C">
        <w:rPr>
          <w:rFonts w:ascii="Times New Roman" w:hAnsi="Times New Roman" w:cs="Times New Roman"/>
        </w:rPr>
        <w:t xml:space="preserve">States using one of the Node products above should refer to that product’s documentation for instructions on how to configure the authentication, submission, status and download features. </w:t>
      </w:r>
    </w:p>
    <w:p w14:paraId="316D7721" w14:textId="26987374" w:rsidR="000C6C5E" w:rsidRPr="0097771C" w:rsidRDefault="000C6C5E" w:rsidP="0013314C">
      <w:pPr>
        <w:pStyle w:val="BodyText"/>
        <w:jc w:val="both"/>
        <w:rPr>
          <w:sz w:val="22"/>
          <w:szCs w:val="22"/>
        </w:rPr>
      </w:pPr>
    </w:p>
    <w:p w14:paraId="4F7FFBAA" w14:textId="53D5D5DF" w:rsidR="000C6C5E" w:rsidRPr="0097771C" w:rsidRDefault="008C42BC" w:rsidP="0013314C">
      <w:pPr>
        <w:tabs>
          <w:tab w:val="left" w:pos="1604"/>
        </w:tabs>
        <w:jc w:val="both"/>
        <w:rPr>
          <w:rFonts w:ascii="Times New Roman" w:hAnsi="Times New Roman" w:cs="Times New Roman"/>
        </w:rPr>
      </w:pPr>
      <w:r w:rsidRPr="0097771C">
        <w:rPr>
          <w:rFonts w:ascii="Times New Roman" w:hAnsi="Times New Roman" w:cs="Times New Roman"/>
        </w:rPr>
        <w:tab/>
      </w:r>
    </w:p>
    <w:p w14:paraId="610BA165" w14:textId="02F90744" w:rsidR="00F014CC" w:rsidRDefault="00F014CC" w:rsidP="0013314C">
      <w:pPr>
        <w:tabs>
          <w:tab w:val="left" w:pos="1604"/>
        </w:tabs>
        <w:jc w:val="both"/>
        <w:rPr>
          <w:rFonts w:ascii="Times New Roman" w:hAnsi="Times New Roman" w:cs="Times New Roman"/>
        </w:rPr>
      </w:pPr>
    </w:p>
    <w:p w14:paraId="07E22C55" w14:textId="6B598BAE" w:rsidR="00F014CC" w:rsidRDefault="00F014CC" w:rsidP="0013314C">
      <w:pPr>
        <w:tabs>
          <w:tab w:val="left" w:pos="1604"/>
        </w:tabs>
        <w:jc w:val="both"/>
        <w:rPr>
          <w:rFonts w:ascii="Times New Roman" w:hAnsi="Times New Roman" w:cs="Times New Roman"/>
        </w:rPr>
      </w:pPr>
    </w:p>
    <w:p w14:paraId="3B1998EF" w14:textId="77777777" w:rsidR="00F014CC" w:rsidRDefault="00F014CC" w:rsidP="0013314C">
      <w:pPr>
        <w:tabs>
          <w:tab w:val="left" w:pos="1604"/>
        </w:tabs>
        <w:jc w:val="both"/>
        <w:rPr>
          <w:rFonts w:ascii="Times New Roman" w:hAnsi="Times New Roman" w:cs="Times New Roman"/>
        </w:rPr>
      </w:pPr>
    </w:p>
    <w:p w14:paraId="7576060B" w14:textId="67C62601" w:rsidR="0097771C" w:rsidRPr="0097771C" w:rsidRDefault="0097771C" w:rsidP="0013314C">
      <w:pPr>
        <w:tabs>
          <w:tab w:val="left" w:pos="1604"/>
        </w:tabs>
        <w:jc w:val="both"/>
        <w:rPr>
          <w:rFonts w:ascii="Times New Roman" w:hAnsi="Times New Roman" w:cs="Times New Roman"/>
        </w:rPr>
      </w:pPr>
    </w:p>
    <w:p w14:paraId="7BE677F4" w14:textId="6200725B" w:rsidR="000C6C5E" w:rsidRDefault="00AF3C9E" w:rsidP="006E623B">
      <w:pPr>
        <w:pStyle w:val="Heading2"/>
      </w:pPr>
      <w:bookmarkStart w:id="76" w:name="_bookmark61"/>
      <w:bookmarkStart w:id="77" w:name="_Toc147225347"/>
      <w:bookmarkEnd w:id="76"/>
      <w:r>
        <w:lastRenderedPageBreak/>
        <w:t>6.3</w:t>
      </w:r>
      <w:r>
        <w:tab/>
      </w:r>
      <w:r w:rsidR="008C42BC">
        <w:t>E-MAIL SUBMISSION</w:t>
      </w:r>
      <w:r w:rsidR="008C42BC">
        <w:rPr>
          <w:spacing w:val="-8"/>
        </w:rPr>
        <w:t xml:space="preserve"> </w:t>
      </w:r>
      <w:r w:rsidR="008C42BC">
        <w:t>NOTIFICATIONS</w:t>
      </w:r>
      <w:bookmarkEnd w:id="77"/>
    </w:p>
    <w:p w14:paraId="5394CB9E" w14:textId="77777777" w:rsidR="000C6C5E" w:rsidRPr="0097771C" w:rsidRDefault="008C42BC" w:rsidP="0013314C">
      <w:pPr>
        <w:keepNext/>
        <w:keepLines/>
        <w:jc w:val="both"/>
        <w:rPr>
          <w:rFonts w:ascii="Times New Roman" w:hAnsi="Times New Roman" w:cs="Times New Roman"/>
        </w:rPr>
      </w:pPr>
      <w:r w:rsidRPr="0097771C">
        <w:rPr>
          <w:rFonts w:ascii="Times New Roman" w:hAnsi="Times New Roman" w:cs="Times New Roman"/>
        </w:rPr>
        <w:t>Submitters can receive e-mail notifications of submission status by inserting a “name/value” pair into</w:t>
      </w:r>
      <w:r w:rsidRPr="0097771C">
        <w:rPr>
          <w:rFonts w:ascii="Times New Roman" w:hAnsi="Times New Roman" w:cs="Times New Roman"/>
          <w:spacing w:val="-16"/>
        </w:rPr>
        <w:t xml:space="preserve"> </w:t>
      </w:r>
      <w:r w:rsidRPr="0097771C">
        <w:rPr>
          <w:rFonts w:ascii="Times New Roman" w:hAnsi="Times New Roman" w:cs="Times New Roman"/>
        </w:rPr>
        <w:t>the</w:t>
      </w:r>
      <w:r w:rsidRPr="0097771C">
        <w:rPr>
          <w:rFonts w:ascii="Times New Roman" w:hAnsi="Times New Roman" w:cs="Times New Roman"/>
          <w:spacing w:val="-15"/>
        </w:rPr>
        <w:t xml:space="preserve"> </w:t>
      </w:r>
      <w:r w:rsidRPr="0097771C">
        <w:rPr>
          <w:rFonts w:ascii="Times New Roman" w:hAnsi="Times New Roman" w:cs="Times New Roman"/>
        </w:rPr>
        <w:t>property</w:t>
      </w:r>
      <w:r w:rsidRPr="0097771C">
        <w:rPr>
          <w:rFonts w:ascii="Times New Roman" w:hAnsi="Times New Roman" w:cs="Times New Roman"/>
          <w:spacing w:val="-16"/>
        </w:rPr>
        <w:t xml:space="preserve"> </w:t>
      </w:r>
      <w:r w:rsidRPr="0097771C">
        <w:rPr>
          <w:rFonts w:ascii="Times New Roman" w:hAnsi="Times New Roman" w:cs="Times New Roman"/>
        </w:rPr>
        <w:t>tag</w:t>
      </w:r>
      <w:r w:rsidRPr="0097771C">
        <w:rPr>
          <w:rFonts w:ascii="Times New Roman" w:hAnsi="Times New Roman" w:cs="Times New Roman"/>
          <w:spacing w:val="-15"/>
        </w:rPr>
        <w:t xml:space="preserve"> </w:t>
      </w:r>
      <w:r w:rsidRPr="0097771C">
        <w:rPr>
          <w:rFonts w:ascii="Times New Roman" w:hAnsi="Times New Roman" w:cs="Times New Roman"/>
        </w:rPr>
        <w:t>within</w:t>
      </w:r>
      <w:r w:rsidRPr="0097771C">
        <w:rPr>
          <w:rFonts w:ascii="Times New Roman" w:hAnsi="Times New Roman" w:cs="Times New Roman"/>
          <w:spacing w:val="-18"/>
        </w:rPr>
        <w:t xml:space="preserve"> </w:t>
      </w:r>
      <w:r w:rsidRPr="0097771C">
        <w:rPr>
          <w:rFonts w:ascii="Times New Roman" w:hAnsi="Times New Roman" w:cs="Times New Roman"/>
        </w:rPr>
        <w:t>the</w:t>
      </w:r>
      <w:r w:rsidRPr="0097771C">
        <w:rPr>
          <w:rFonts w:ascii="Times New Roman" w:hAnsi="Times New Roman" w:cs="Times New Roman"/>
          <w:spacing w:val="-15"/>
        </w:rPr>
        <w:t xml:space="preserve"> </w:t>
      </w:r>
      <w:r w:rsidRPr="0097771C">
        <w:rPr>
          <w:rFonts w:ascii="Times New Roman" w:hAnsi="Times New Roman" w:cs="Times New Roman"/>
        </w:rPr>
        <w:t>header</w:t>
      </w:r>
      <w:r w:rsidRPr="0097771C">
        <w:rPr>
          <w:rFonts w:ascii="Times New Roman" w:hAnsi="Times New Roman" w:cs="Times New Roman"/>
          <w:spacing w:val="-14"/>
        </w:rPr>
        <w:t xml:space="preserve"> </w:t>
      </w:r>
      <w:r w:rsidRPr="0097771C">
        <w:rPr>
          <w:rFonts w:ascii="Times New Roman" w:hAnsi="Times New Roman" w:cs="Times New Roman"/>
        </w:rPr>
        <w:t>of</w:t>
      </w:r>
      <w:r w:rsidRPr="0097771C">
        <w:rPr>
          <w:rFonts w:ascii="Times New Roman" w:hAnsi="Times New Roman" w:cs="Times New Roman"/>
          <w:spacing w:val="-15"/>
        </w:rPr>
        <w:t xml:space="preserve"> </w:t>
      </w:r>
      <w:r w:rsidRPr="0097771C">
        <w:rPr>
          <w:rFonts w:ascii="Times New Roman" w:hAnsi="Times New Roman" w:cs="Times New Roman"/>
        </w:rPr>
        <w:t>their</w:t>
      </w:r>
      <w:r w:rsidRPr="0097771C">
        <w:rPr>
          <w:rFonts w:ascii="Times New Roman" w:hAnsi="Times New Roman" w:cs="Times New Roman"/>
          <w:spacing w:val="-15"/>
        </w:rPr>
        <w:t xml:space="preserve"> </w:t>
      </w:r>
      <w:r w:rsidRPr="0097771C">
        <w:rPr>
          <w:rFonts w:ascii="Times New Roman" w:hAnsi="Times New Roman" w:cs="Times New Roman"/>
        </w:rPr>
        <w:t>XML</w:t>
      </w:r>
      <w:r w:rsidRPr="0097771C">
        <w:rPr>
          <w:rFonts w:ascii="Times New Roman" w:hAnsi="Times New Roman" w:cs="Times New Roman"/>
          <w:spacing w:val="-13"/>
        </w:rPr>
        <w:t xml:space="preserve"> </w:t>
      </w:r>
      <w:r w:rsidRPr="0097771C">
        <w:rPr>
          <w:rFonts w:ascii="Times New Roman" w:hAnsi="Times New Roman" w:cs="Times New Roman"/>
        </w:rPr>
        <w:t>submission</w:t>
      </w:r>
      <w:r w:rsidRPr="0097771C">
        <w:rPr>
          <w:rFonts w:ascii="Times New Roman" w:hAnsi="Times New Roman" w:cs="Times New Roman"/>
          <w:spacing w:val="-16"/>
        </w:rPr>
        <w:t xml:space="preserve"> </w:t>
      </w:r>
      <w:r w:rsidRPr="0097771C">
        <w:rPr>
          <w:rFonts w:ascii="Times New Roman" w:hAnsi="Times New Roman" w:cs="Times New Roman"/>
        </w:rPr>
        <w:t>file</w:t>
      </w:r>
      <w:r w:rsidRPr="0097771C">
        <w:rPr>
          <w:rFonts w:ascii="Times New Roman" w:hAnsi="Times New Roman" w:cs="Times New Roman"/>
          <w:spacing w:val="-15"/>
        </w:rPr>
        <w:t xml:space="preserve"> </w:t>
      </w:r>
      <w:r w:rsidRPr="0097771C">
        <w:rPr>
          <w:rFonts w:ascii="Times New Roman" w:hAnsi="Times New Roman" w:cs="Times New Roman"/>
        </w:rPr>
        <w:t>containing</w:t>
      </w:r>
      <w:r w:rsidRPr="0097771C">
        <w:rPr>
          <w:rFonts w:ascii="Times New Roman" w:hAnsi="Times New Roman" w:cs="Times New Roman"/>
          <w:spacing w:val="-18"/>
        </w:rPr>
        <w:t xml:space="preserve"> </w:t>
      </w:r>
      <w:r w:rsidRPr="0097771C">
        <w:rPr>
          <w:rFonts w:ascii="Times New Roman" w:hAnsi="Times New Roman" w:cs="Times New Roman"/>
        </w:rPr>
        <w:t>their</w:t>
      </w:r>
      <w:r w:rsidRPr="0097771C">
        <w:rPr>
          <w:rFonts w:ascii="Times New Roman" w:hAnsi="Times New Roman" w:cs="Times New Roman"/>
          <w:spacing w:val="-15"/>
        </w:rPr>
        <w:t xml:space="preserve"> </w:t>
      </w:r>
      <w:r w:rsidRPr="0097771C">
        <w:rPr>
          <w:rFonts w:ascii="Times New Roman" w:hAnsi="Times New Roman" w:cs="Times New Roman"/>
        </w:rPr>
        <w:t>e-mail</w:t>
      </w:r>
      <w:r w:rsidRPr="0097771C">
        <w:rPr>
          <w:rFonts w:ascii="Times New Roman" w:hAnsi="Times New Roman" w:cs="Times New Roman"/>
          <w:spacing w:val="-12"/>
        </w:rPr>
        <w:t xml:space="preserve"> </w:t>
      </w:r>
      <w:r w:rsidRPr="0097771C">
        <w:rPr>
          <w:rFonts w:ascii="Times New Roman" w:hAnsi="Times New Roman" w:cs="Times New Roman"/>
        </w:rPr>
        <w:t>address. Figure</w:t>
      </w:r>
      <w:r w:rsidRPr="0097771C">
        <w:rPr>
          <w:rFonts w:ascii="Times New Roman" w:hAnsi="Times New Roman" w:cs="Times New Roman"/>
          <w:spacing w:val="-15"/>
        </w:rPr>
        <w:t xml:space="preserve"> </w:t>
      </w:r>
      <w:r w:rsidRPr="0097771C">
        <w:rPr>
          <w:rFonts w:ascii="Times New Roman" w:hAnsi="Times New Roman" w:cs="Times New Roman"/>
        </w:rPr>
        <w:t>6-2</w:t>
      </w:r>
      <w:r w:rsidRPr="0097771C">
        <w:rPr>
          <w:rFonts w:ascii="Times New Roman" w:hAnsi="Times New Roman" w:cs="Times New Roman"/>
          <w:spacing w:val="-15"/>
        </w:rPr>
        <w:t xml:space="preserve"> </w:t>
      </w:r>
      <w:r w:rsidRPr="0097771C">
        <w:rPr>
          <w:rFonts w:ascii="Times New Roman" w:hAnsi="Times New Roman" w:cs="Times New Roman"/>
        </w:rPr>
        <w:t>provides</w:t>
      </w:r>
      <w:r w:rsidRPr="0097771C">
        <w:rPr>
          <w:rFonts w:ascii="Times New Roman" w:hAnsi="Times New Roman" w:cs="Times New Roman"/>
          <w:spacing w:val="-16"/>
        </w:rPr>
        <w:t xml:space="preserve"> </w:t>
      </w:r>
      <w:r w:rsidRPr="0097771C">
        <w:rPr>
          <w:rFonts w:ascii="Times New Roman" w:hAnsi="Times New Roman" w:cs="Times New Roman"/>
        </w:rPr>
        <w:t>examples</w:t>
      </w:r>
      <w:r w:rsidRPr="0097771C">
        <w:rPr>
          <w:rFonts w:ascii="Times New Roman" w:hAnsi="Times New Roman" w:cs="Times New Roman"/>
          <w:spacing w:val="-15"/>
        </w:rPr>
        <w:t xml:space="preserve"> </w:t>
      </w:r>
      <w:r w:rsidRPr="0097771C">
        <w:rPr>
          <w:rFonts w:ascii="Times New Roman" w:hAnsi="Times New Roman" w:cs="Times New Roman"/>
        </w:rPr>
        <w:t>of</w:t>
      </w:r>
      <w:r w:rsidRPr="0097771C">
        <w:rPr>
          <w:rFonts w:ascii="Times New Roman" w:hAnsi="Times New Roman" w:cs="Times New Roman"/>
          <w:spacing w:val="-15"/>
        </w:rPr>
        <w:t xml:space="preserve"> </w:t>
      </w:r>
      <w:r w:rsidRPr="0097771C">
        <w:rPr>
          <w:rFonts w:ascii="Times New Roman" w:hAnsi="Times New Roman" w:cs="Times New Roman"/>
        </w:rPr>
        <w:t>e-mail</w:t>
      </w:r>
      <w:r w:rsidRPr="0097771C">
        <w:rPr>
          <w:rFonts w:ascii="Times New Roman" w:hAnsi="Times New Roman" w:cs="Times New Roman"/>
          <w:spacing w:val="-14"/>
        </w:rPr>
        <w:t xml:space="preserve"> </w:t>
      </w:r>
      <w:r w:rsidRPr="0097771C">
        <w:rPr>
          <w:rFonts w:ascii="Times New Roman" w:hAnsi="Times New Roman" w:cs="Times New Roman"/>
        </w:rPr>
        <w:t>name/value</w:t>
      </w:r>
      <w:r w:rsidRPr="0097771C">
        <w:rPr>
          <w:rFonts w:ascii="Times New Roman" w:hAnsi="Times New Roman" w:cs="Times New Roman"/>
          <w:spacing w:val="-15"/>
        </w:rPr>
        <w:t xml:space="preserve"> </w:t>
      </w:r>
      <w:r w:rsidRPr="0097771C">
        <w:rPr>
          <w:rFonts w:ascii="Times New Roman" w:hAnsi="Times New Roman" w:cs="Times New Roman"/>
        </w:rPr>
        <w:t>pairs</w:t>
      </w:r>
      <w:r w:rsidRPr="0097771C">
        <w:rPr>
          <w:rFonts w:ascii="Times New Roman" w:hAnsi="Times New Roman" w:cs="Times New Roman"/>
          <w:spacing w:val="-14"/>
        </w:rPr>
        <w:t xml:space="preserve"> </w:t>
      </w:r>
      <w:r w:rsidRPr="0097771C">
        <w:rPr>
          <w:rFonts w:ascii="Times New Roman" w:hAnsi="Times New Roman" w:cs="Times New Roman"/>
        </w:rPr>
        <w:t>for</w:t>
      </w:r>
      <w:r w:rsidRPr="0097771C">
        <w:rPr>
          <w:rFonts w:ascii="Times New Roman" w:hAnsi="Times New Roman" w:cs="Times New Roman"/>
          <w:spacing w:val="-15"/>
        </w:rPr>
        <w:t xml:space="preserve"> </w:t>
      </w:r>
      <w:r w:rsidRPr="0097771C">
        <w:rPr>
          <w:rFonts w:ascii="Times New Roman" w:hAnsi="Times New Roman" w:cs="Times New Roman"/>
        </w:rPr>
        <w:t>one</w:t>
      </w:r>
      <w:r w:rsidRPr="0097771C">
        <w:rPr>
          <w:rFonts w:ascii="Times New Roman" w:hAnsi="Times New Roman" w:cs="Times New Roman"/>
          <w:spacing w:val="-15"/>
        </w:rPr>
        <w:t xml:space="preserve"> </w:t>
      </w:r>
      <w:r w:rsidRPr="0097771C">
        <w:rPr>
          <w:rFonts w:ascii="Times New Roman" w:hAnsi="Times New Roman" w:cs="Times New Roman"/>
        </w:rPr>
        <w:t>or</w:t>
      </w:r>
      <w:r w:rsidRPr="0097771C">
        <w:rPr>
          <w:rFonts w:ascii="Times New Roman" w:hAnsi="Times New Roman" w:cs="Times New Roman"/>
          <w:spacing w:val="-15"/>
        </w:rPr>
        <w:t xml:space="preserve"> </w:t>
      </w:r>
      <w:r w:rsidRPr="0097771C">
        <w:rPr>
          <w:rFonts w:ascii="Times New Roman" w:hAnsi="Times New Roman" w:cs="Times New Roman"/>
        </w:rPr>
        <w:t>more</w:t>
      </w:r>
      <w:r w:rsidRPr="0097771C">
        <w:rPr>
          <w:rFonts w:ascii="Times New Roman" w:hAnsi="Times New Roman" w:cs="Times New Roman"/>
          <w:spacing w:val="-15"/>
        </w:rPr>
        <w:t xml:space="preserve"> </w:t>
      </w:r>
      <w:r w:rsidRPr="0097771C">
        <w:rPr>
          <w:rFonts w:ascii="Times New Roman" w:hAnsi="Times New Roman" w:cs="Times New Roman"/>
        </w:rPr>
        <w:t>multiple</w:t>
      </w:r>
      <w:r w:rsidRPr="0097771C">
        <w:rPr>
          <w:rFonts w:ascii="Times New Roman" w:hAnsi="Times New Roman" w:cs="Times New Roman"/>
          <w:spacing w:val="-17"/>
        </w:rPr>
        <w:t xml:space="preserve"> </w:t>
      </w:r>
      <w:r w:rsidRPr="0097771C">
        <w:rPr>
          <w:rFonts w:ascii="Times New Roman" w:hAnsi="Times New Roman" w:cs="Times New Roman"/>
        </w:rPr>
        <w:t>e-mail</w:t>
      </w:r>
      <w:r w:rsidRPr="0097771C">
        <w:rPr>
          <w:rFonts w:ascii="Times New Roman" w:hAnsi="Times New Roman" w:cs="Times New Roman"/>
          <w:spacing w:val="-14"/>
        </w:rPr>
        <w:t xml:space="preserve"> </w:t>
      </w:r>
      <w:r w:rsidRPr="0097771C">
        <w:rPr>
          <w:rFonts w:ascii="Times New Roman" w:hAnsi="Times New Roman" w:cs="Times New Roman"/>
        </w:rPr>
        <w:t>addresses.</w:t>
      </w:r>
    </w:p>
    <w:p w14:paraId="0E544F88" w14:textId="63F0265A" w:rsidR="000C6C5E" w:rsidRPr="0097771C" w:rsidRDefault="00BF2423">
      <w:pPr>
        <w:pStyle w:val="BodyText"/>
        <w:rPr>
          <w:sz w:val="22"/>
          <w:szCs w:val="22"/>
        </w:rPr>
      </w:pPr>
      <w:r w:rsidRPr="0097771C">
        <w:rPr>
          <w:noProof/>
          <w:sz w:val="22"/>
          <w:szCs w:val="22"/>
        </w:rPr>
        <mc:AlternateContent>
          <mc:Choice Requires="wps">
            <w:drawing>
              <wp:anchor distT="0" distB="0" distL="0" distR="0" simplePos="0" relativeHeight="251632640" behindDoc="0" locked="0" layoutInCell="1" allowOverlap="1" wp14:anchorId="2F1861CC" wp14:editId="12BC406A">
                <wp:simplePos x="0" y="0"/>
                <wp:positionH relativeFrom="page">
                  <wp:posOffset>1071880</wp:posOffset>
                </wp:positionH>
                <wp:positionV relativeFrom="paragraph">
                  <wp:posOffset>160020</wp:posOffset>
                </wp:positionV>
                <wp:extent cx="5631180" cy="837565"/>
                <wp:effectExtent l="5080" t="8890" r="12065" b="10795"/>
                <wp:wrapTopAndBottom/>
                <wp:docPr id="1352" name="Text Box 88" descr="Example of the property tag within the header of an XML submission file showing the e-mail name/value pair for one e-mail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837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C7FD57" w14:textId="77777777" w:rsidR="00594258" w:rsidRDefault="00594258">
                            <w:pPr>
                              <w:spacing w:before="25" w:line="181" w:lineRule="exact"/>
                              <w:ind w:left="827"/>
                              <w:rPr>
                                <w:rFonts w:ascii="Courier New"/>
                                <w:sz w:val="16"/>
                              </w:rPr>
                            </w:pPr>
                            <w:r>
                              <w:rPr>
                                <w:rFonts w:ascii="Courier New"/>
                                <w:color w:val="0000FF"/>
                                <w:sz w:val="16"/>
                              </w:rPr>
                              <w:t>&lt;Header&gt;</w:t>
                            </w:r>
                          </w:p>
                          <w:p w14:paraId="334EB55E"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6D90AAEA" w14:textId="77777777" w:rsidR="00594258" w:rsidRDefault="00594258">
                            <w:pPr>
                              <w:spacing w:line="181" w:lineRule="exact"/>
                              <w:ind w:left="1547"/>
                              <w:rPr>
                                <w:rFonts w:ascii="Courier New"/>
                                <w:sz w:val="16"/>
                              </w:rPr>
                            </w:pPr>
                            <w:r>
                              <w:rPr>
                                <w:rFonts w:ascii="Courier New"/>
                                <w:color w:val="0000FF"/>
                                <w:sz w:val="16"/>
                              </w:rPr>
                              <w:t>&lt;Property&gt;</w:t>
                            </w:r>
                          </w:p>
                          <w:p w14:paraId="61F9D60E"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4895CB73" w14:textId="77777777" w:rsidR="00594258" w:rsidRDefault="00CB6708">
                            <w:pPr>
                              <w:spacing w:line="181" w:lineRule="exact"/>
                              <w:ind w:left="2267"/>
                              <w:rPr>
                                <w:rFonts w:ascii="Courier New"/>
                                <w:sz w:val="16"/>
                              </w:rPr>
                            </w:pPr>
                            <w:hyperlink r:id="rId120">
                              <w:r w:rsidR="00594258">
                                <w:rPr>
                                  <w:rFonts w:ascii="Courier New"/>
                                  <w:color w:val="0000FF"/>
                                  <w:sz w:val="16"/>
                                </w:rPr>
                                <w:t>&lt;value&gt;john_doe@state.us&lt;/value&gt;</w:t>
                              </w:r>
                            </w:hyperlink>
                          </w:p>
                          <w:p w14:paraId="35AAD7FD" w14:textId="77777777" w:rsidR="00594258" w:rsidRDefault="00594258">
                            <w:pPr>
                              <w:spacing w:before="1"/>
                              <w:ind w:left="1547"/>
                              <w:rPr>
                                <w:rFonts w:ascii="Courier New"/>
                                <w:sz w:val="16"/>
                              </w:rPr>
                            </w:pPr>
                            <w:r>
                              <w:rPr>
                                <w:rFonts w:ascii="Courier New"/>
                                <w:color w:val="0000FF"/>
                                <w:sz w:val="16"/>
                              </w:rPr>
                              <w:t>&lt;/Property&gt;</w:t>
                            </w:r>
                          </w:p>
                          <w:p w14:paraId="762CDD3F" w14:textId="77777777" w:rsidR="00594258" w:rsidRDefault="00594258">
                            <w:pPr>
                              <w:spacing w:before="1"/>
                              <w:ind w:left="827"/>
                              <w:rPr>
                                <w:rFonts w:ascii="Courier New"/>
                                <w:sz w:val="16"/>
                              </w:rPr>
                            </w:pPr>
                            <w:r>
                              <w:rPr>
                                <w:rFonts w:ascii="Courier New"/>
                                <w:color w:val="0000FF"/>
                                <w:sz w:val="16"/>
                              </w:rPr>
                              <w:t>&lt;/Header&gt;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861CC" id="Text Box 88" o:spid="_x0000_s1057" type="#_x0000_t202" alt="Example of the property tag within the header of an XML submission file showing the e-mail name/value pair for one e-mail address." style="position:absolute;margin-left:84.4pt;margin-top:12.6pt;width:443.4pt;height:65.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2FwIAABMEAAAOAAAAZHJzL2Uyb0RvYy54bWysU1GP0zAMfkfiP0R5Z91u2hjVutOxcQjp&#10;OJAOfkCapm1EGgcnWzt+PU7a7U7whuhD5NT2Z/vzl+3t0Bl2Uug12IIvZnPOlJVQadsU/Pu3+zcb&#10;znwQthIGrCr4WXl+u3v9atu7XN1AC6ZSyAjE+rx3BW9DcHmWedmqTvgZOGXJWQN2ItAVm6xC0RN6&#10;Z7Kb+Xyd9YCVQ5DKe/p7GJ18l/DrWsnwpa69CswUnHoL6cR0lvHMdluRNyhcq+XUhviHLjqhLRW9&#10;Qh1EEOyI+i+oTksED3WYSegyqGstVZqBplnM/5jmqRVOpVmIHO+uNPn/BysfT0/uK7IwvIeBFpiG&#10;8O4B5A/PLOxbYRt1hwh9q0RFhReRsqx3Pp9SI9U+9xGk7D9DRUsWxwAJaKixi6zQnIzQaQHnK+lq&#10;CEzSz9V6uVhsyCXJt1m+Xa1XqYTIL9kOffiooGPRKDjSUhO6OD34ELsR+SUkFrNwr41JizWW9QVf&#10;z9+tx7nA6Co6Y5jHptwbZCcRpZG+qa5/GRaRD8K3Y1xyjaLpdCDlGt1R19dskUeaPtgqlQ9Cm9Gm&#10;Fo2deItUjaSFoRyYrgq+TKxGHkuozsQkwqhUellktIC/OOtJpQX3P48CFWfmk6VtRElfDLwY5cUQ&#10;VlJqwQNno7kPo/SPDnXTEvK4bwt3tLFaJzKfu5j6JeUljqdXEqX98p6int/y7jcAAAD//wMAUEsD&#10;BBQABgAIAAAAIQA3ov6b3gAAAAsBAAAPAAAAZHJzL2Rvd25yZXYueG1sTI/BboMwEETvlfoP1lbq&#10;rTFBMkUEE1VVcukhEmk+wMFboMVrhJ1A/z6bU3ub0Yxm35bbxQ3iilPoPWlYrxIQSI23PbUaTp/7&#10;lxxEiIasGTyhhl8MsK0eH0pTWD9TjddjbAWPUCiMhi7GsZAyNB06E1Z+ROLsy0/ORLZTK+1kZh53&#10;g0yTJJPO9MQXOjPie4fNz/HiNGD93Xu/z+d6jO3pI+yU2h2U1s9Py9sGRMQl/pXhjs/oUDHT2V/I&#10;BjGwz3JGjxpSlYK4FxKlMhBnVup1DbIq5f8fqhsAAAD//wMAUEsBAi0AFAAGAAgAAAAhALaDOJL+&#10;AAAA4QEAABMAAAAAAAAAAAAAAAAAAAAAAFtDb250ZW50X1R5cGVzXS54bWxQSwECLQAUAAYACAAA&#10;ACEAOP0h/9YAAACUAQAACwAAAAAAAAAAAAAAAAAvAQAAX3JlbHMvLnJlbHNQSwECLQAUAAYACAAA&#10;ACEAfoHqdhcCAAATBAAADgAAAAAAAAAAAAAAAAAuAgAAZHJzL2Uyb0RvYy54bWxQSwECLQAUAAYA&#10;CAAAACEAN6L+m94AAAALAQAADwAAAAAAAAAAAAAAAABxBAAAZHJzL2Rvd25yZXYueG1sUEsFBgAA&#10;AAAEAAQA8wAAAHwFAAAAAA==&#10;" filled="f" strokeweight=".48pt">
                <v:textbox inset="0,0,0,0">
                  <w:txbxContent>
                    <w:p w14:paraId="20C7FD57" w14:textId="77777777" w:rsidR="00594258" w:rsidRDefault="00594258">
                      <w:pPr>
                        <w:spacing w:before="25" w:line="181" w:lineRule="exact"/>
                        <w:ind w:left="827"/>
                        <w:rPr>
                          <w:rFonts w:ascii="Courier New"/>
                          <w:sz w:val="16"/>
                        </w:rPr>
                      </w:pPr>
                      <w:r>
                        <w:rPr>
                          <w:rFonts w:ascii="Courier New"/>
                          <w:color w:val="0000FF"/>
                          <w:sz w:val="16"/>
                        </w:rPr>
                        <w:t>&lt;Header&gt;</w:t>
                      </w:r>
                    </w:p>
                    <w:p w14:paraId="334EB55E"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6D90AAEA" w14:textId="77777777" w:rsidR="00594258" w:rsidRDefault="00594258">
                      <w:pPr>
                        <w:spacing w:line="181" w:lineRule="exact"/>
                        <w:ind w:left="1547"/>
                        <w:rPr>
                          <w:rFonts w:ascii="Courier New"/>
                          <w:sz w:val="16"/>
                        </w:rPr>
                      </w:pPr>
                      <w:r>
                        <w:rPr>
                          <w:rFonts w:ascii="Courier New"/>
                          <w:color w:val="0000FF"/>
                          <w:sz w:val="16"/>
                        </w:rPr>
                        <w:t>&lt;Property&gt;</w:t>
                      </w:r>
                    </w:p>
                    <w:p w14:paraId="61F9D60E"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4895CB73" w14:textId="77777777" w:rsidR="00594258" w:rsidRDefault="001E3C97">
                      <w:pPr>
                        <w:spacing w:line="181" w:lineRule="exact"/>
                        <w:ind w:left="2267"/>
                        <w:rPr>
                          <w:rFonts w:ascii="Courier New"/>
                          <w:sz w:val="16"/>
                        </w:rPr>
                      </w:pPr>
                      <w:hyperlink r:id="rId121">
                        <w:r w:rsidR="00594258">
                          <w:rPr>
                            <w:rFonts w:ascii="Courier New"/>
                            <w:color w:val="0000FF"/>
                            <w:sz w:val="16"/>
                          </w:rPr>
                          <w:t>&lt;value&gt;john_doe@state.us&lt;/value&gt;</w:t>
                        </w:r>
                      </w:hyperlink>
                    </w:p>
                    <w:p w14:paraId="35AAD7FD" w14:textId="77777777" w:rsidR="00594258" w:rsidRDefault="00594258">
                      <w:pPr>
                        <w:spacing w:before="1"/>
                        <w:ind w:left="1547"/>
                        <w:rPr>
                          <w:rFonts w:ascii="Courier New"/>
                          <w:sz w:val="16"/>
                        </w:rPr>
                      </w:pPr>
                      <w:r>
                        <w:rPr>
                          <w:rFonts w:ascii="Courier New"/>
                          <w:color w:val="0000FF"/>
                          <w:sz w:val="16"/>
                        </w:rPr>
                        <w:t>&lt;/Property&gt;</w:t>
                      </w:r>
                    </w:p>
                    <w:p w14:paraId="762CDD3F" w14:textId="77777777" w:rsidR="00594258" w:rsidRDefault="00594258">
                      <w:pPr>
                        <w:spacing w:before="1"/>
                        <w:ind w:left="827"/>
                        <w:rPr>
                          <w:rFonts w:ascii="Courier New"/>
                          <w:sz w:val="16"/>
                        </w:rPr>
                      </w:pPr>
                      <w:r>
                        <w:rPr>
                          <w:rFonts w:ascii="Courier New"/>
                          <w:color w:val="0000FF"/>
                          <w:sz w:val="16"/>
                        </w:rPr>
                        <w:t>&lt;/Header&gt;</w:t>
                      </w:r>
                    </w:p>
                  </w:txbxContent>
                </v:textbox>
                <w10:wrap type="topAndBottom" anchorx="page"/>
              </v:shape>
            </w:pict>
          </mc:Fallback>
        </mc:AlternateContent>
      </w:r>
      <w:r w:rsidRPr="0097771C">
        <w:rPr>
          <w:noProof/>
          <w:sz w:val="22"/>
          <w:szCs w:val="22"/>
        </w:rPr>
        <mc:AlternateContent>
          <mc:Choice Requires="wps">
            <w:drawing>
              <wp:anchor distT="0" distB="0" distL="0" distR="0" simplePos="0" relativeHeight="251633664" behindDoc="0" locked="0" layoutInCell="1" allowOverlap="1" wp14:anchorId="556C8BE0" wp14:editId="5AFFCB91">
                <wp:simplePos x="0" y="0"/>
                <wp:positionH relativeFrom="page">
                  <wp:posOffset>1071880</wp:posOffset>
                </wp:positionH>
                <wp:positionV relativeFrom="paragraph">
                  <wp:posOffset>1196340</wp:posOffset>
                </wp:positionV>
                <wp:extent cx="5631180" cy="1298575"/>
                <wp:effectExtent l="5080" t="6985" r="12065" b="8890"/>
                <wp:wrapTopAndBottom/>
                <wp:docPr id="1351" name="Text Box 87" descr="Example of the property tag within the header of an XML submission file showing the e-mail name/value pair for two e-mail addres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2985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42EBF7" w14:textId="77777777" w:rsidR="00594258" w:rsidRDefault="00594258">
                            <w:pPr>
                              <w:spacing w:before="25" w:line="181" w:lineRule="exact"/>
                              <w:ind w:left="827"/>
                              <w:rPr>
                                <w:rFonts w:ascii="Courier New"/>
                                <w:sz w:val="16"/>
                              </w:rPr>
                            </w:pPr>
                            <w:r>
                              <w:rPr>
                                <w:rFonts w:ascii="Courier New"/>
                                <w:color w:val="0000FF"/>
                                <w:sz w:val="16"/>
                              </w:rPr>
                              <w:t>&lt;Header&gt;</w:t>
                            </w:r>
                          </w:p>
                          <w:p w14:paraId="0963110A"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389169DA" w14:textId="77777777" w:rsidR="00594258" w:rsidRDefault="00594258">
                            <w:pPr>
                              <w:spacing w:line="181" w:lineRule="exact"/>
                              <w:ind w:left="1547"/>
                              <w:rPr>
                                <w:rFonts w:ascii="Courier New"/>
                                <w:sz w:val="16"/>
                              </w:rPr>
                            </w:pPr>
                            <w:r>
                              <w:rPr>
                                <w:rFonts w:ascii="Courier New"/>
                                <w:color w:val="0000FF"/>
                                <w:sz w:val="16"/>
                              </w:rPr>
                              <w:t>&lt;Property&gt;</w:t>
                            </w:r>
                          </w:p>
                          <w:p w14:paraId="3D969308"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549374A5" w14:textId="77777777" w:rsidR="00594258" w:rsidRDefault="00CB6708">
                            <w:pPr>
                              <w:spacing w:line="181" w:lineRule="exact"/>
                              <w:ind w:left="2267"/>
                              <w:rPr>
                                <w:rFonts w:ascii="Courier New"/>
                                <w:sz w:val="16"/>
                              </w:rPr>
                            </w:pPr>
                            <w:hyperlink r:id="rId122">
                              <w:r w:rsidR="00594258">
                                <w:rPr>
                                  <w:rFonts w:ascii="Courier New"/>
                                  <w:color w:val="0000FF"/>
                                  <w:sz w:val="16"/>
                                </w:rPr>
                                <w:t>&lt;value&gt;john_doe@state.us&lt;/value&gt;</w:t>
                              </w:r>
                            </w:hyperlink>
                          </w:p>
                          <w:p w14:paraId="37EEB682" w14:textId="77777777" w:rsidR="00594258" w:rsidRDefault="00594258">
                            <w:pPr>
                              <w:spacing w:before="1"/>
                              <w:ind w:left="1547"/>
                              <w:rPr>
                                <w:rFonts w:ascii="Courier New"/>
                                <w:sz w:val="16"/>
                              </w:rPr>
                            </w:pPr>
                            <w:r>
                              <w:rPr>
                                <w:rFonts w:ascii="Courier New"/>
                                <w:color w:val="0000FF"/>
                                <w:sz w:val="16"/>
                              </w:rPr>
                              <w:t>&lt;/Property&gt;</w:t>
                            </w:r>
                          </w:p>
                          <w:p w14:paraId="5BDC6786" w14:textId="77777777" w:rsidR="00594258" w:rsidRDefault="00594258">
                            <w:pPr>
                              <w:spacing w:before="1" w:line="181" w:lineRule="exact"/>
                              <w:ind w:left="1547"/>
                              <w:rPr>
                                <w:rFonts w:ascii="Courier New"/>
                                <w:sz w:val="16"/>
                              </w:rPr>
                            </w:pPr>
                            <w:r>
                              <w:rPr>
                                <w:rFonts w:ascii="Courier New"/>
                                <w:color w:val="0000FF"/>
                                <w:sz w:val="16"/>
                              </w:rPr>
                              <w:t>&lt;Property&gt;</w:t>
                            </w:r>
                          </w:p>
                          <w:p w14:paraId="317C78C4" w14:textId="77777777" w:rsidR="00594258" w:rsidRDefault="00594258">
                            <w:pPr>
                              <w:spacing w:line="181" w:lineRule="exact"/>
                              <w:ind w:left="2267"/>
                              <w:rPr>
                                <w:rFonts w:ascii="Courier New"/>
                                <w:sz w:val="16"/>
                              </w:rPr>
                            </w:pPr>
                            <w:r>
                              <w:rPr>
                                <w:rFonts w:ascii="Courier New"/>
                                <w:color w:val="0000FF"/>
                                <w:sz w:val="16"/>
                              </w:rPr>
                              <w:t>&lt;name&gt;e-mail&lt;/name&gt;</w:t>
                            </w:r>
                          </w:p>
                          <w:p w14:paraId="0F31BF10" w14:textId="77777777" w:rsidR="00594258" w:rsidRDefault="00CB6708">
                            <w:pPr>
                              <w:spacing w:before="1" w:line="181" w:lineRule="exact"/>
                              <w:ind w:left="2267"/>
                              <w:rPr>
                                <w:rFonts w:ascii="Courier New"/>
                                <w:sz w:val="16"/>
                              </w:rPr>
                            </w:pPr>
                            <w:hyperlink r:id="rId123">
                              <w:r w:rsidR="00594258">
                                <w:rPr>
                                  <w:rFonts w:ascii="Courier New"/>
                                  <w:color w:val="0000FF"/>
                                  <w:sz w:val="16"/>
                                </w:rPr>
                                <w:t>&lt;value&gt;doe.john@state.us&lt;/value&gt;</w:t>
                              </w:r>
                            </w:hyperlink>
                          </w:p>
                          <w:p w14:paraId="027B83B6" w14:textId="77777777" w:rsidR="00594258" w:rsidRDefault="00594258">
                            <w:pPr>
                              <w:spacing w:line="181" w:lineRule="exact"/>
                              <w:ind w:left="1547"/>
                              <w:rPr>
                                <w:rFonts w:ascii="Courier New"/>
                                <w:sz w:val="16"/>
                              </w:rPr>
                            </w:pPr>
                            <w:r>
                              <w:rPr>
                                <w:rFonts w:ascii="Courier New"/>
                                <w:color w:val="0000FF"/>
                                <w:sz w:val="16"/>
                              </w:rPr>
                              <w:t>&lt;/Property&gt;</w:t>
                            </w:r>
                          </w:p>
                          <w:p w14:paraId="577887C0" w14:textId="77777777" w:rsidR="00594258" w:rsidRDefault="00594258">
                            <w:pPr>
                              <w:spacing w:before="3"/>
                              <w:ind w:left="827"/>
                              <w:rPr>
                                <w:rFonts w:ascii="Courier New"/>
                                <w:sz w:val="16"/>
                              </w:rPr>
                            </w:pPr>
                            <w:r>
                              <w:rPr>
                                <w:rFonts w:ascii="Courier New"/>
                                <w:color w:val="0000FF"/>
                                <w:sz w:val="16"/>
                              </w:rPr>
                              <w:t>&lt;/Header&gt;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8BE0" id="Text Box 87" o:spid="_x0000_s1058" type="#_x0000_t202" alt="Example of the property tag within the header of an XML submission file showing the e-mail name/value pair for two e-mail addresses." style="position:absolute;margin-left:84.4pt;margin-top:94.2pt;width:443.4pt;height:102.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beGQIAABQEAAAOAAAAZHJzL2Uyb0RvYy54bWysU9tu2zAMfR+wfxD0vjhOkSw14hRdsg4D&#10;ugvQ7QNoWY6FyaImKbGzrx8lO2mxvQ3zg0CZ5CF5eLS5GzrNTtJ5habk+WzOmTQCa2UOJf/+7eHN&#10;mjMfwNSg0ciSn6Xnd9vXrza9LeQCW9S1dIxAjC96W/I2BFtkmRet7MDP0EpDzgZdB4Gu7pDVDnpC&#10;73S2mM9XWY+utg6F9J7+7kcn3yb8ppEifGkaLwPTJafeQjpdOqt4ZtsNFAcHtlViagP+oYsOlKGi&#10;V6g9BGBHp/6C6pRw6LEJM4Fdhk2jhEwz0DT5/I9pnlqwMs1C5Hh7pcn/P1jx+fRkvzoWhnc40ALT&#10;EN4+ovjhmcFdC+Yg753DvpVQU+E8Upb11hdTaqTaFz6CVP0nrGnJcAyYgIbGdZEVmpMROi3gfCVd&#10;DoEJ+rlc3eT5mlyCfPnidr18u0w1oLikW+fDB4kdi0bJHW01wcPp0YfYDhSXkFjN4IPSOm1WG9aX&#10;fDW/XY2DoVZ1dMYw7w7VTjt2gqiN9E11/cuwiLwH345xyTWqplOBpKtVV/L1NRuKyNN7U6fyAZQe&#10;bWpRm4m4yNXIWhiqgam65DeLiBmJrLA+E5UOR6nS0yKjRfeLs55kWnL/8whOcqY/GlpH1PTFcBej&#10;uhhgBKWWPHA2mrswav9onTq0hDwu3OA9raxRicznLqZ+SXqJ4+mZRG2/vKeo58e8/Q0AAP//AwBQ&#10;SwMEFAAGAAgAAAAhAJ1RbtXfAAAADAEAAA8AAABkcnMvZG93bnJldi54bWxMj8FOwzAQRO9I/IO1&#10;SNyoQyGRm8apEGovHJDS9gPceJsE4nUUu034e7YnuM1oRrNvi83senHFMXSeNDwvEhBItbcdNRqO&#10;h92TAhGiIWt6T6jhBwNsyvu7wuTWT1ThdR8bwSMUcqOhjXHIpQx1i86EhR+QODv70ZnIdmykHc3E&#10;466XyyTJpDMd8YXWDPjeYv29vzgNWH113u/UVA2xOX6EbZpuP1OtHx/mtzWIiHP8K8MNn9GhZKaT&#10;v5ANomefKUaPLJR6BXFrJGmagThpeFktVyDLQv5/ovwFAAD//wMAUEsBAi0AFAAGAAgAAAAhALaD&#10;OJL+AAAA4QEAABMAAAAAAAAAAAAAAAAAAAAAAFtDb250ZW50X1R5cGVzXS54bWxQSwECLQAUAAYA&#10;CAAAACEAOP0h/9YAAACUAQAACwAAAAAAAAAAAAAAAAAvAQAAX3JlbHMvLnJlbHNQSwECLQAUAAYA&#10;CAAAACEAJ3aW3hkCAAAUBAAADgAAAAAAAAAAAAAAAAAuAgAAZHJzL2Uyb0RvYy54bWxQSwECLQAU&#10;AAYACAAAACEAnVFu1d8AAAAMAQAADwAAAAAAAAAAAAAAAABzBAAAZHJzL2Rvd25yZXYueG1sUEsF&#10;BgAAAAAEAAQA8wAAAH8FAAAAAA==&#10;" filled="f" strokeweight=".48pt">
                <v:textbox inset="0,0,0,0">
                  <w:txbxContent>
                    <w:p w14:paraId="1342EBF7" w14:textId="77777777" w:rsidR="00594258" w:rsidRDefault="00594258">
                      <w:pPr>
                        <w:spacing w:before="25" w:line="181" w:lineRule="exact"/>
                        <w:ind w:left="827"/>
                        <w:rPr>
                          <w:rFonts w:ascii="Courier New"/>
                          <w:sz w:val="16"/>
                        </w:rPr>
                      </w:pPr>
                      <w:r>
                        <w:rPr>
                          <w:rFonts w:ascii="Courier New"/>
                          <w:color w:val="0000FF"/>
                          <w:sz w:val="16"/>
                        </w:rPr>
                        <w:t>&lt;Header&gt;</w:t>
                      </w:r>
                    </w:p>
                    <w:p w14:paraId="0963110A" w14:textId="77777777" w:rsidR="00594258" w:rsidRDefault="00594258">
                      <w:pPr>
                        <w:spacing w:line="180" w:lineRule="exact"/>
                        <w:ind w:left="1547"/>
                        <w:rPr>
                          <w:rFonts w:ascii="Courier New" w:hAnsi="Courier New"/>
                          <w:sz w:val="16"/>
                        </w:rPr>
                      </w:pPr>
                      <w:r>
                        <w:rPr>
                          <w:rFonts w:ascii="Courier New" w:hAnsi="Courier New"/>
                          <w:color w:val="0000FF"/>
                          <w:sz w:val="16"/>
                        </w:rPr>
                        <w:t>…</w:t>
                      </w:r>
                    </w:p>
                    <w:p w14:paraId="389169DA" w14:textId="77777777" w:rsidR="00594258" w:rsidRDefault="00594258">
                      <w:pPr>
                        <w:spacing w:line="181" w:lineRule="exact"/>
                        <w:ind w:left="1547"/>
                        <w:rPr>
                          <w:rFonts w:ascii="Courier New"/>
                          <w:sz w:val="16"/>
                        </w:rPr>
                      </w:pPr>
                      <w:r>
                        <w:rPr>
                          <w:rFonts w:ascii="Courier New"/>
                          <w:color w:val="0000FF"/>
                          <w:sz w:val="16"/>
                        </w:rPr>
                        <w:t>&lt;Property&gt;</w:t>
                      </w:r>
                    </w:p>
                    <w:p w14:paraId="3D969308" w14:textId="77777777" w:rsidR="00594258" w:rsidRDefault="00594258">
                      <w:pPr>
                        <w:spacing w:before="1" w:line="181" w:lineRule="exact"/>
                        <w:ind w:left="2267"/>
                        <w:rPr>
                          <w:rFonts w:ascii="Courier New"/>
                          <w:sz w:val="16"/>
                        </w:rPr>
                      </w:pPr>
                      <w:r>
                        <w:rPr>
                          <w:rFonts w:ascii="Courier New"/>
                          <w:color w:val="0000FF"/>
                          <w:sz w:val="16"/>
                        </w:rPr>
                        <w:t>&lt;name&gt;e-mail&lt;/name&gt;</w:t>
                      </w:r>
                    </w:p>
                    <w:p w14:paraId="549374A5" w14:textId="77777777" w:rsidR="00594258" w:rsidRDefault="001E3C97">
                      <w:pPr>
                        <w:spacing w:line="181" w:lineRule="exact"/>
                        <w:ind w:left="2267"/>
                        <w:rPr>
                          <w:rFonts w:ascii="Courier New"/>
                          <w:sz w:val="16"/>
                        </w:rPr>
                      </w:pPr>
                      <w:hyperlink r:id="rId124">
                        <w:r w:rsidR="00594258">
                          <w:rPr>
                            <w:rFonts w:ascii="Courier New"/>
                            <w:color w:val="0000FF"/>
                            <w:sz w:val="16"/>
                          </w:rPr>
                          <w:t>&lt;value&gt;john_doe@state.us&lt;/value&gt;</w:t>
                        </w:r>
                      </w:hyperlink>
                    </w:p>
                    <w:p w14:paraId="37EEB682" w14:textId="77777777" w:rsidR="00594258" w:rsidRDefault="00594258">
                      <w:pPr>
                        <w:spacing w:before="1"/>
                        <w:ind w:left="1547"/>
                        <w:rPr>
                          <w:rFonts w:ascii="Courier New"/>
                          <w:sz w:val="16"/>
                        </w:rPr>
                      </w:pPr>
                      <w:r>
                        <w:rPr>
                          <w:rFonts w:ascii="Courier New"/>
                          <w:color w:val="0000FF"/>
                          <w:sz w:val="16"/>
                        </w:rPr>
                        <w:t>&lt;/Property&gt;</w:t>
                      </w:r>
                    </w:p>
                    <w:p w14:paraId="5BDC6786" w14:textId="77777777" w:rsidR="00594258" w:rsidRDefault="00594258">
                      <w:pPr>
                        <w:spacing w:before="1" w:line="181" w:lineRule="exact"/>
                        <w:ind w:left="1547"/>
                        <w:rPr>
                          <w:rFonts w:ascii="Courier New"/>
                          <w:sz w:val="16"/>
                        </w:rPr>
                      </w:pPr>
                      <w:r>
                        <w:rPr>
                          <w:rFonts w:ascii="Courier New"/>
                          <w:color w:val="0000FF"/>
                          <w:sz w:val="16"/>
                        </w:rPr>
                        <w:t>&lt;Property&gt;</w:t>
                      </w:r>
                    </w:p>
                    <w:p w14:paraId="317C78C4" w14:textId="77777777" w:rsidR="00594258" w:rsidRDefault="00594258">
                      <w:pPr>
                        <w:spacing w:line="181" w:lineRule="exact"/>
                        <w:ind w:left="2267"/>
                        <w:rPr>
                          <w:rFonts w:ascii="Courier New"/>
                          <w:sz w:val="16"/>
                        </w:rPr>
                      </w:pPr>
                      <w:r>
                        <w:rPr>
                          <w:rFonts w:ascii="Courier New"/>
                          <w:color w:val="0000FF"/>
                          <w:sz w:val="16"/>
                        </w:rPr>
                        <w:t>&lt;name&gt;e-mail&lt;/name&gt;</w:t>
                      </w:r>
                    </w:p>
                    <w:p w14:paraId="0F31BF10" w14:textId="77777777" w:rsidR="00594258" w:rsidRDefault="001E3C97">
                      <w:pPr>
                        <w:spacing w:before="1" w:line="181" w:lineRule="exact"/>
                        <w:ind w:left="2267"/>
                        <w:rPr>
                          <w:rFonts w:ascii="Courier New"/>
                          <w:sz w:val="16"/>
                        </w:rPr>
                      </w:pPr>
                      <w:hyperlink r:id="rId125">
                        <w:r w:rsidR="00594258">
                          <w:rPr>
                            <w:rFonts w:ascii="Courier New"/>
                            <w:color w:val="0000FF"/>
                            <w:sz w:val="16"/>
                          </w:rPr>
                          <w:t>&lt;value&gt;doe.john@state.us&lt;/value&gt;</w:t>
                        </w:r>
                      </w:hyperlink>
                    </w:p>
                    <w:p w14:paraId="027B83B6" w14:textId="77777777" w:rsidR="00594258" w:rsidRDefault="00594258">
                      <w:pPr>
                        <w:spacing w:line="181" w:lineRule="exact"/>
                        <w:ind w:left="1547"/>
                        <w:rPr>
                          <w:rFonts w:ascii="Courier New"/>
                          <w:sz w:val="16"/>
                        </w:rPr>
                      </w:pPr>
                      <w:r>
                        <w:rPr>
                          <w:rFonts w:ascii="Courier New"/>
                          <w:color w:val="0000FF"/>
                          <w:sz w:val="16"/>
                        </w:rPr>
                        <w:t>&lt;/Property&gt;</w:t>
                      </w:r>
                    </w:p>
                    <w:p w14:paraId="577887C0" w14:textId="77777777" w:rsidR="00594258" w:rsidRDefault="00594258">
                      <w:pPr>
                        <w:spacing w:before="3"/>
                        <w:ind w:left="827"/>
                        <w:rPr>
                          <w:rFonts w:ascii="Courier New"/>
                          <w:sz w:val="16"/>
                        </w:rPr>
                      </w:pPr>
                      <w:r>
                        <w:rPr>
                          <w:rFonts w:ascii="Courier New"/>
                          <w:color w:val="0000FF"/>
                          <w:sz w:val="16"/>
                        </w:rPr>
                        <w:t>&lt;/Header&gt;</w:t>
                      </w:r>
                    </w:p>
                  </w:txbxContent>
                </v:textbox>
                <w10:wrap type="topAndBottom" anchorx="page"/>
              </v:shape>
            </w:pict>
          </mc:Fallback>
        </mc:AlternateContent>
      </w:r>
    </w:p>
    <w:p w14:paraId="50790636" w14:textId="77777777" w:rsidR="000C6C5E" w:rsidRPr="0097771C" w:rsidRDefault="008C42BC" w:rsidP="0097771C">
      <w:pPr>
        <w:spacing w:before="120" w:line="222" w:lineRule="exact"/>
        <w:ind w:left="1339"/>
        <w:rPr>
          <w:rFonts w:ascii="Times New Roman" w:hAnsi="Times New Roman" w:cs="Times New Roman"/>
          <w:b/>
        </w:rPr>
      </w:pPr>
      <w:r w:rsidRPr="0097771C">
        <w:rPr>
          <w:rFonts w:ascii="Times New Roman" w:hAnsi="Times New Roman" w:cs="Times New Roman"/>
          <w:b/>
        </w:rPr>
        <w:t>Figure 6-2. Examples of Single and Multiple e-Mail Name/Value Pairs</w:t>
      </w:r>
    </w:p>
    <w:p w14:paraId="4DF01BEF" w14:textId="504210ED" w:rsidR="000C6C5E" w:rsidRDefault="000C6C5E" w:rsidP="0013314C">
      <w:pPr>
        <w:pStyle w:val="BodyText"/>
        <w:jc w:val="both"/>
        <w:rPr>
          <w:bCs/>
          <w:sz w:val="22"/>
          <w:szCs w:val="22"/>
        </w:rPr>
      </w:pPr>
    </w:p>
    <w:p w14:paraId="1190282C" w14:textId="77777777" w:rsidR="0013314C" w:rsidRPr="0013314C" w:rsidRDefault="0013314C" w:rsidP="0013314C">
      <w:pPr>
        <w:pStyle w:val="BodyText"/>
        <w:jc w:val="both"/>
        <w:rPr>
          <w:bCs/>
          <w:sz w:val="22"/>
          <w:szCs w:val="22"/>
        </w:rPr>
      </w:pPr>
    </w:p>
    <w:p w14:paraId="0F6C8342" w14:textId="503865E3" w:rsidR="000C6C5E" w:rsidRPr="0097771C" w:rsidRDefault="008C42BC" w:rsidP="0013314C">
      <w:pPr>
        <w:jc w:val="both"/>
        <w:rPr>
          <w:rFonts w:ascii="Times New Roman" w:hAnsi="Times New Roman" w:cs="Times New Roman"/>
        </w:rPr>
      </w:pPr>
      <w:r w:rsidRPr="0097771C">
        <w:rPr>
          <w:rFonts w:ascii="Times New Roman" w:hAnsi="Times New Roman" w:cs="Times New Roman"/>
        </w:rPr>
        <w:t>Figures</w:t>
      </w:r>
      <w:r w:rsidRPr="0097771C">
        <w:rPr>
          <w:rFonts w:ascii="Times New Roman" w:hAnsi="Times New Roman" w:cs="Times New Roman"/>
          <w:spacing w:val="-12"/>
        </w:rPr>
        <w:t xml:space="preserve"> </w:t>
      </w:r>
      <w:r w:rsidRPr="0097771C">
        <w:rPr>
          <w:rFonts w:ascii="Times New Roman" w:hAnsi="Times New Roman" w:cs="Times New Roman"/>
        </w:rPr>
        <w:t>6-3</w:t>
      </w:r>
      <w:r w:rsidRPr="0097771C">
        <w:rPr>
          <w:rFonts w:ascii="Times New Roman" w:hAnsi="Times New Roman" w:cs="Times New Roman"/>
          <w:spacing w:val="-13"/>
        </w:rPr>
        <w:t xml:space="preserve"> </w:t>
      </w:r>
      <w:r w:rsidRPr="0097771C">
        <w:rPr>
          <w:rFonts w:ascii="Times New Roman" w:hAnsi="Times New Roman" w:cs="Times New Roman"/>
        </w:rPr>
        <w:t>through</w:t>
      </w:r>
      <w:r w:rsidRPr="0097771C">
        <w:rPr>
          <w:rFonts w:ascii="Times New Roman" w:hAnsi="Times New Roman" w:cs="Times New Roman"/>
          <w:spacing w:val="-13"/>
        </w:rPr>
        <w:t xml:space="preserve"> </w:t>
      </w:r>
      <w:r w:rsidRPr="0097771C">
        <w:rPr>
          <w:rFonts w:ascii="Times New Roman" w:hAnsi="Times New Roman" w:cs="Times New Roman"/>
        </w:rPr>
        <w:t>6-</w:t>
      </w:r>
      <w:r w:rsidR="00E9725A">
        <w:rPr>
          <w:rFonts w:ascii="Times New Roman" w:hAnsi="Times New Roman" w:cs="Times New Roman"/>
        </w:rPr>
        <w:t>4</w:t>
      </w:r>
      <w:r w:rsidRPr="0097771C">
        <w:rPr>
          <w:rFonts w:ascii="Times New Roman" w:hAnsi="Times New Roman" w:cs="Times New Roman"/>
          <w:spacing w:val="-13"/>
        </w:rPr>
        <w:t xml:space="preserve"> </w:t>
      </w:r>
      <w:r w:rsidRPr="0097771C">
        <w:rPr>
          <w:rFonts w:ascii="Times New Roman" w:hAnsi="Times New Roman" w:cs="Times New Roman"/>
        </w:rPr>
        <w:t>are</w:t>
      </w:r>
      <w:r w:rsidRPr="0097771C">
        <w:rPr>
          <w:rFonts w:ascii="Times New Roman" w:hAnsi="Times New Roman" w:cs="Times New Roman"/>
          <w:spacing w:val="-10"/>
        </w:rPr>
        <w:t xml:space="preserve"> </w:t>
      </w:r>
      <w:r w:rsidR="00E9725A">
        <w:rPr>
          <w:rFonts w:ascii="Times New Roman" w:hAnsi="Times New Roman" w:cs="Times New Roman"/>
          <w:spacing w:val="-10"/>
        </w:rPr>
        <w:t xml:space="preserve">CDX email examples </w:t>
      </w:r>
      <w:r w:rsidR="00853711" w:rsidRPr="00853711">
        <w:rPr>
          <w:rFonts w:ascii="Times New Roman" w:hAnsi="Times New Roman" w:cs="Times New Roman"/>
        </w:rPr>
        <w:t xml:space="preserve">acknowledging receipt </w:t>
      </w:r>
      <w:r w:rsidR="00E9725A">
        <w:rPr>
          <w:rFonts w:ascii="Times New Roman" w:hAnsi="Times New Roman" w:cs="Times New Roman"/>
        </w:rPr>
        <w:t xml:space="preserve">and processing </w:t>
      </w:r>
      <w:r w:rsidR="00853711" w:rsidRPr="00853711">
        <w:rPr>
          <w:rFonts w:ascii="Times New Roman" w:hAnsi="Times New Roman" w:cs="Times New Roman"/>
        </w:rPr>
        <w:t>of a submission.</w:t>
      </w:r>
    </w:p>
    <w:p w14:paraId="42DD875B" w14:textId="587F2B28" w:rsidR="000C6C5E" w:rsidRDefault="000C6C5E" w:rsidP="0013314C">
      <w:pPr>
        <w:pStyle w:val="BodyText"/>
        <w:jc w:val="both"/>
        <w:rPr>
          <w:sz w:val="22"/>
          <w:szCs w:val="22"/>
        </w:rPr>
      </w:pPr>
    </w:p>
    <w:p w14:paraId="21A78635" w14:textId="10F9E231" w:rsidR="00203924" w:rsidRPr="0097771C" w:rsidRDefault="00203924" w:rsidP="00203924">
      <w:pPr>
        <w:pStyle w:val="BodyText"/>
        <w:jc w:val="center"/>
        <w:rPr>
          <w:sz w:val="22"/>
          <w:szCs w:val="22"/>
        </w:rPr>
      </w:pPr>
      <w:r w:rsidRPr="00203924">
        <w:rPr>
          <w:noProof/>
          <w:sz w:val="22"/>
          <w:szCs w:val="22"/>
        </w:rPr>
        <w:drawing>
          <wp:inline distT="0" distB="0" distL="0" distR="0" wp14:anchorId="5D672ECA" wp14:editId="7BF79EB1">
            <wp:extent cx="4965700" cy="1536396"/>
            <wp:effectExtent l="0" t="0" r="6350" b="698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73320" cy="1538754"/>
                    </a:xfrm>
                    <a:prstGeom prst="rect">
                      <a:avLst/>
                    </a:prstGeom>
                  </pic:spPr>
                </pic:pic>
              </a:graphicData>
            </a:graphic>
          </wp:inline>
        </w:drawing>
      </w:r>
    </w:p>
    <w:p w14:paraId="5CCEE369" w14:textId="77777777" w:rsidR="000C6C5E" w:rsidRDefault="008C42BC" w:rsidP="001E1F0B">
      <w:pPr>
        <w:keepNext/>
        <w:spacing w:before="120"/>
        <w:jc w:val="center"/>
        <w:rPr>
          <w:rFonts w:ascii="Times New Roman"/>
          <w:b/>
        </w:rPr>
      </w:pPr>
      <w:r>
        <w:rPr>
          <w:rFonts w:ascii="Times New Roman"/>
          <w:b/>
        </w:rPr>
        <w:t>Figure 6-3. Example of Submission Receipt Notification e-mail from CDX</w:t>
      </w:r>
    </w:p>
    <w:p w14:paraId="2E381483" w14:textId="670D0005" w:rsidR="000C6C5E" w:rsidRDefault="000C6C5E">
      <w:pPr>
        <w:pStyle w:val="BodyText"/>
        <w:spacing w:before="8"/>
        <w:rPr>
          <w:b/>
          <w:sz w:val="22"/>
          <w:szCs w:val="22"/>
        </w:rPr>
      </w:pPr>
    </w:p>
    <w:p w14:paraId="78C6A1AC" w14:textId="77777777" w:rsidR="0097771C" w:rsidRPr="0097771C" w:rsidRDefault="0097771C">
      <w:pPr>
        <w:pStyle w:val="BodyText"/>
        <w:spacing w:before="8"/>
        <w:rPr>
          <w:b/>
          <w:sz w:val="22"/>
          <w:szCs w:val="22"/>
        </w:rPr>
      </w:pPr>
    </w:p>
    <w:p w14:paraId="38779E76" w14:textId="5F5FEBA6" w:rsidR="000C6C5E" w:rsidRPr="0097771C" w:rsidRDefault="00203924" w:rsidP="0097771C">
      <w:pPr>
        <w:pStyle w:val="BodyText"/>
        <w:jc w:val="center"/>
        <w:rPr>
          <w:sz w:val="22"/>
          <w:szCs w:val="22"/>
        </w:rPr>
      </w:pPr>
      <w:r w:rsidRPr="00203924">
        <w:rPr>
          <w:noProof/>
          <w:sz w:val="22"/>
          <w:szCs w:val="22"/>
        </w:rPr>
        <w:drawing>
          <wp:inline distT="0" distB="0" distL="0" distR="0" wp14:anchorId="7DE02C66" wp14:editId="75A75652">
            <wp:extent cx="5035550" cy="12863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58337" cy="1292146"/>
                    </a:xfrm>
                    <a:prstGeom prst="rect">
                      <a:avLst/>
                    </a:prstGeom>
                  </pic:spPr>
                </pic:pic>
              </a:graphicData>
            </a:graphic>
          </wp:inline>
        </w:drawing>
      </w:r>
    </w:p>
    <w:p w14:paraId="4977C8AD" w14:textId="77777777" w:rsidR="00203924" w:rsidRDefault="00203924" w:rsidP="001E1F0B">
      <w:pPr>
        <w:spacing w:before="120"/>
        <w:ind w:firstLine="43"/>
        <w:jc w:val="center"/>
        <w:rPr>
          <w:rFonts w:ascii="Times New Roman" w:hAnsi="Times New Roman" w:cs="Times New Roman"/>
          <w:b/>
        </w:rPr>
      </w:pPr>
    </w:p>
    <w:p w14:paraId="043A105A" w14:textId="2FA78A77" w:rsidR="000C6C5E" w:rsidRDefault="008C42BC" w:rsidP="001E1F0B">
      <w:pPr>
        <w:spacing w:before="120"/>
        <w:ind w:firstLine="43"/>
        <w:jc w:val="center"/>
        <w:rPr>
          <w:rFonts w:ascii="Times New Roman" w:hAnsi="Times New Roman" w:cs="Times New Roman"/>
          <w:b/>
        </w:rPr>
      </w:pPr>
      <w:r w:rsidRPr="0097771C">
        <w:rPr>
          <w:rFonts w:ascii="Times New Roman" w:hAnsi="Times New Roman" w:cs="Times New Roman"/>
          <w:b/>
        </w:rPr>
        <w:t>Figure 6-4. Example of ICIS-NPDES Batch Processing Completion Notification e-mail from CDX</w:t>
      </w:r>
    </w:p>
    <w:p w14:paraId="2746A1E4" w14:textId="5BBD7F0B" w:rsidR="0097771C" w:rsidRDefault="0097771C" w:rsidP="0097771C">
      <w:pPr>
        <w:ind w:firstLine="43"/>
        <w:jc w:val="center"/>
        <w:rPr>
          <w:rFonts w:ascii="Times New Roman" w:hAnsi="Times New Roman" w:cs="Times New Roman"/>
          <w:b/>
        </w:rPr>
      </w:pPr>
    </w:p>
    <w:p w14:paraId="0FBFB353" w14:textId="2559C6EA" w:rsidR="0097771C" w:rsidRPr="0097771C" w:rsidRDefault="00E9725A" w:rsidP="0097771C">
      <w:pPr>
        <w:ind w:firstLine="43"/>
        <w:jc w:val="center"/>
        <w:rPr>
          <w:rFonts w:ascii="Times New Roman" w:hAnsi="Times New Roman" w:cs="Times New Roman"/>
          <w:b/>
        </w:rPr>
      </w:pPr>
      <w:r w:rsidRPr="0097771C">
        <w:rPr>
          <w:noProof/>
        </w:rPr>
        <w:lastRenderedPageBreak/>
        <mc:AlternateContent>
          <mc:Choice Requires="wps">
            <w:drawing>
              <wp:anchor distT="0" distB="0" distL="0" distR="0" simplePos="0" relativeHeight="251634688" behindDoc="0" locked="0" layoutInCell="1" allowOverlap="1" wp14:anchorId="129CC3B2" wp14:editId="552F07E6">
                <wp:simplePos x="0" y="0"/>
                <wp:positionH relativeFrom="page">
                  <wp:posOffset>2051050</wp:posOffset>
                </wp:positionH>
                <wp:positionV relativeFrom="paragraph">
                  <wp:posOffset>228600</wp:posOffset>
                </wp:positionV>
                <wp:extent cx="4451350" cy="1301750"/>
                <wp:effectExtent l="0" t="0" r="25400" b="12700"/>
                <wp:wrapTopAndBottom/>
                <wp:docPr id="1346" name="Text Box 82" descr="Callout box showing the text:&#10;Regions may submit XML files containing data for all their states either within one XML or in a separate XML file for each st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30175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DAC903" w14:textId="77EAFC82" w:rsidR="00594258" w:rsidRPr="00E9725A" w:rsidRDefault="00E9725A">
                            <w:pPr>
                              <w:spacing w:before="1"/>
                              <w:ind w:left="107" w:right="31"/>
                              <w:rPr>
                                <w:rFonts w:ascii="Times New Roman"/>
                                <w:iCs/>
                              </w:rPr>
                            </w:pPr>
                            <w:r w:rsidRPr="00E9725A">
                              <w:rPr>
                                <w:rFonts w:ascii="Times New Roman"/>
                                <w:iCs/>
                              </w:rPr>
                              <w:t xml:space="preserve">EPA </w:t>
                            </w:r>
                            <w:r w:rsidR="00594258" w:rsidRPr="00E9725A">
                              <w:rPr>
                                <w:rFonts w:ascii="Times New Roman"/>
                                <w:iCs/>
                              </w:rPr>
                              <w:t xml:space="preserve">Regions </w:t>
                            </w:r>
                            <w:r>
                              <w:rPr>
                                <w:rFonts w:ascii="Times New Roman"/>
                                <w:iCs/>
                              </w:rPr>
                              <w:t xml:space="preserve">should only </w:t>
                            </w:r>
                            <w:r w:rsidR="00594258" w:rsidRPr="00E9725A">
                              <w:rPr>
                                <w:rFonts w:ascii="Times New Roman"/>
                                <w:iCs/>
                              </w:rPr>
                              <w:t xml:space="preserve">submit </w:t>
                            </w:r>
                            <w:r>
                              <w:rPr>
                                <w:rFonts w:ascii="Times New Roman"/>
                                <w:iCs/>
                              </w:rPr>
                              <w:t xml:space="preserve">NPDES data </w:t>
                            </w:r>
                            <w:r w:rsidR="00594258" w:rsidRPr="00E9725A">
                              <w:rPr>
                                <w:rFonts w:ascii="Times New Roman"/>
                                <w:iCs/>
                              </w:rPr>
                              <w:t xml:space="preserve">for </w:t>
                            </w:r>
                            <w:r>
                              <w:rPr>
                                <w:rFonts w:ascii="Times New Roman"/>
                                <w:iCs/>
                              </w:rPr>
                              <w:t xml:space="preserve">the entities that they regulate under the NPDES program. EPA Regions can provide batch data for other entities located within their Region with the permission of their authorized state. EPA Regions cannot batch data for entities located outside their Region. EPA Regions can use one </w:t>
                            </w:r>
                            <w:r w:rsidR="00594258" w:rsidRPr="00E9725A">
                              <w:rPr>
                                <w:rFonts w:ascii="Times New Roman"/>
                                <w:iCs/>
                              </w:rPr>
                              <w:t xml:space="preserve">XML </w:t>
                            </w:r>
                            <w:r>
                              <w:rPr>
                                <w:rFonts w:ascii="Times New Roman"/>
                                <w:iCs/>
                              </w:rPr>
                              <w:t xml:space="preserve">Instance Document or separate XML Instance Documents (e.g., separate documents by state, tribal land, or territory).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9CC3B2" id="Text Box 82" o:spid="_x0000_s1059" type="#_x0000_t202" alt="Callout box showing the text:&#10;Regions may submit XML files containing data for all their states either within one XML or in a separate XML file for each state!" style="position:absolute;left:0;text-align:left;margin-left:161.5pt;margin-top:18pt;width:350.5pt;height:102.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IGAIAABcEAAAOAAAAZHJzL2Uyb0RvYy54bWysU1Fv0zAQfkfiP1h+p2naDaqo6TRahpDG&#10;QBr8AMdxEgvHZ85uk/HrOTtpN8EbIg/WXe783d13n7c3Y2/YSaHXYEueL5acKSuh1rYt+fdvd282&#10;nPkgbC0MWFXyJ+X5ze71q+3gCrWCDkytkBGI9cXgSt6F4Ios87JTvfALcMpSsAHsRSAX26xGMRB6&#10;b7LVcvk2GwBrhyCV9/T3MAX5LuE3jZLhS9N4FZgpOfUW0onprOKZ7baiaFG4Tsu5DfEPXfRCWyp6&#10;gTqIINgR9V9QvZYIHpqwkNBn0DRaqjQDTZMv/5jmsRNOpVmIHO8uNPn/BysfTo/uK7IwvoeRFpiG&#10;8O4e5A/PLOw7YVt1iwhDp0RNhfNIWTY4X8xXI9W+8BGkGj5DTUsWxwAJaGywj6zQnIzQaQFPF9LV&#10;GJikn1dX1/n6mkKSYvl6mb8jJ9YQxfm6Qx8+KuhZNEqOtNUEL073Pkyp55RYzcKdNiZt1lg2EOpm&#10;tdlMk4HRdYzGPI9ttTfITiKKI31zYf8yLUIfhO+mvBSaZNPrQNo1ui/55nJbFJGoD7ZO9YPQZrJp&#10;HGNn5iJZE21hrEam65Kv1xEzMllB/URcIkxapbdFRgf4i7OBdFpy//MoUHFmPlnaRxT12cCzUZ0N&#10;YSVdLbkMyNnk7MMk/6ND3XaEPe3cwi1trdGJz+c+5o5JfWkj80uJ8n7pp6zn97z7DQAA//8DAFBL&#10;AwQUAAYACAAAACEA6XxbGuAAAAALAQAADwAAAGRycy9kb3ducmV2LnhtbEyPzU7DMBCE70i8g7VI&#10;3KjdpFQoxKkAwQUOqOVHHDexm0TE6zR20vD2bE9w2lntaPabfDO7Tkx2CK0nDcuFAmGp8qalWsP7&#10;29PVDYgQkQx2nqyGHxtgU5yf5ZgZf6StnXaxFhxCIUMNTYx9JmWoGuswLHxviW97PziMvA61NAMe&#10;Odx1MlFqLR22xB8a7O1DY6vv3eg0fJjn6ZrK6XW8P6Rfzf4RP9OXg9aXF/PdLYho5/hnhhM+o0PB&#10;TKUfyQTRaUiTlLtEFmueJ4NKVqxKDclqqUAWufzfofgFAAD//wMAUEsBAi0AFAAGAAgAAAAhALaD&#10;OJL+AAAA4QEAABMAAAAAAAAAAAAAAAAAAAAAAFtDb250ZW50X1R5cGVzXS54bWxQSwECLQAUAAYA&#10;CAAAACEAOP0h/9YAAACUAQAACwAAAAAAAAAAAAAAAAAvAQAAX3JlbHMvLnJlbHNQSwECLQAUAAYA&#10;CAAAACEAebALyBgCAAAXBAAADgAAAAAAAAAAAAAAAAAuAgAAZHJzL2Uyb0RvYy54bWxQSwECLQAU&#10;AAYACAAAACEA6XxbGuAAAAALAQAADwAAAAAAAAAAAAAAAAByBAAAZHJzL2Rvd25yZXYueG1sUEsF&#10;BgAAAAAEAAQA8wAAAH8FAAAAAA==&#10;" filled="f" strokeweight="1.44pt">
                <v:textbox inset="0,0,0,0">
                  <w:txbxContent>
                    <w:p w14:paraId="56DAC903" w14:textId="77EAFC82" w:rsidR="00594258" w:rsidRPr="00E9725A" w:rsidRDefault="00E9725A">
                      <w:pPr>
                        <w:spacing w:before="1"/>
                        <w:ind w:left="107" w:right="31"/>
                        <w:rPr>
                          <w:rFonts w:ascii="Times New Roman"/>
                          <w:iCs/>
                        </w:rPr>
                      </w:pPr>
                      <w:r w:rsidRPr="00E9725A">
                        <w:rPr>
                          <w:rFonts w:ascii="Times New Roman"/>
                          <w:iCs/>
                        </w:rPr>
                        <w:t xml:space="preserve">EPA </w:t>
                      </w:r>
                      <w:r w:rsidR="00594258" w:rsidRPr="00E9725A">
                        <w:rPr>
                          <w:rFonts w:ascii="Times New Roman"/>
                          <w:iCs/>
                        </w:rPr>
                        <w:t xml:space="preserve">Regions </w:t>
                      </w:r>
                      <w:r>
                        <w:rPr>
                          <w:rFonts w:ascii="Times New Roman"/>
                          <w:iCs/>
                        </w:rPr>
                        <w:t xml:space="preserve">should only </w:t>
                      </w:r>
                      <w:r w:rsidR="00594258" w:rsidRPr="00E9725A">
                        <w:rPr>
                          <w:rFonts w:ascii="Times New Roman"/>
                          <w:iCs/>
                        </w:rPr>
                        <w:t xml:space="preserve">submit </w:t>
                      </w:r>
                      <w:r>
                        <w:rPr>
                          <w:rFonts w:ascii="Times New Roman"/>
                          <w:iCs/>
                        </w:rPr>
                        <w:t xml:space="preserve">NPDES data </w:t>
                      </w:r>
                      <w:r w:rsidR="00594258" w:rsidRPr="00E9725A">
                        <w:rPr>
                          <w:rFonts w:ascii="Times New Roman"/>
                          <w:iCs/>
                        </w:rPr>
                        <w:t xml:space="preserve">for </w:t>
                      </w:r>
                      <w:r>
                        <w:rPr>
                          <w:rFonts w:ascii="Times New Roman"/>
                          <w:iCs/>
                        </w:rPr>
                        <w:t xml:space="preserve">the entities that they regulate under the NPDES program. EPA Regions can provide batch data for other entities located within their Region with the permission of their authorized state. EPA Regions cannot batch data for entities located outside their Region. EPA Regions can use one </w:t>
                      </w:r>
                      <w:r w:rsidR="00594258" w:rsidRPr="00E9725A">
                        <w:rPr>
                          <w:rFonts w:ascii="Times New Roman"/>
                          <w:iCs/>
                        </w:rPr>
                        <w:t xml:space="preserve">XML </w:t>
                      </w:r>
                      <w:r>
                        <w:rPr>
                          <w:rFonts w:ascii="Times New Roman"/>
                          <w:iCs/>
                        </w:rPr>
                        <w:t xml:space="preserve">Instance Document or separate XML Instance Documents (e.g., separate documents by state, tribal land, or territory). </w:t>
                      </w:r>
                    </w:p>
                  </w:txbxContent>
                </v:textbox>
                <w10:wrap type="topAndBottom" anchorx="page"/>
              </v:shape>
            </w:pict>
          </mc:Fallback>
        </mc:AlternateContent>
      </w:r>
      <w:r>
        <w:rPr>
          <w:noProof/>
        </w:rPr>
        <w:drawing>
          <wp:anchor distT="0" distB="0" distL="114300" distR="114300" simplePos="0" relativeHeight="251705344" behindDoc="0" locked="0" layoutInCell="1" allowOverlap="1" wp14:anchorId="29521B03" wp14:editId="13B9EEB8">
            <wp:simplePos x="0" y="0"/>
            <wp:positionH relativeFrom="margin">
              <wp:posOffset>140970</wp:posOffset>
            </wp:positionH>
            <wp:positionV relativeFrom="paragraph">
              <wp:posOffset>286385</wp:posOffset>
            </wp:positionV>
            <wp:extent cx="822234" cy="784860"/>
            <wp:effectExtent l="0" t="0" r="0" b="0"/>
            <wp:wrapNone/>
            <wp:docPr id="56" name="Picture 56"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AAF24" w14:textId="7FCA8A25" w:rsidR="000C6C5E" w:rsidRPr="0097771C" w:rsidRDefault="000C6C5E" w:rsidP="0097771C">
      <w:pPr>
        <w:pStyle w:val="BodyText"/>
        <w:spacing w:before="8"/>
        <w:ind w:hanging="3921"/>
        <w:rPr>
          <w:b/>
          <w:sz w:val="22"/>
          <w:szCs w:val="22"/>
        </w:rPr>
      </w:pPr>
    </w:p>
    <w:p w14:paraId="4EB24872" w14:textId="39723527" w:rsidR="0097771C" w:rsidRPr="0097771C" w:rsidRDefault="00E9725A" w:rsidP="0097771C">
      <w:pPr>
        <w:pStyle w:val="BodyText"/>
        <w:spacing w:before="8"/>
        <w:ind w:hanging="3921"/>
        <w:rPr>
          <w:b/>
          <w:sz w:val="22"/>
          <w:szCs w:val="22"/>
        </w:rPr>
      </w:pPr>
      <w:r w:rsidRPr="0097771C">
        <w:rPr>
          <w:noProof/>
          <w:sz w:val="22"/>
          <w:szCs w:val="22"/>
        </w:rPr>
        <mc:AlternateContent>
          <mc:Choice Requires="wps">
            <w:drawing>
              <wp:anchor distT="0" distB="0" distL="0" distR="0" simplePos="0" relativeHeight="251635712" behindDoc="0" locked="0" layoutInCell="1" allowOverlap="1" wp14:anchorId="26085920" wp14:editId="084EF340">
                <wp:simplePos x="0" y="0"/>
                <wp:positionH relativeFrom="page">
                  <wp:posOffset>2051050</wp:posOffset>
                </wp:positionH>
                <wp:positionV relativeFrom="paragraph">
                  <wp:posOffset>215265</wp:posOffset>
                </wp:positionV>
                <wp:extent cx="4445000" cy="847725"/>
                <wp:effectExtent l="0" t="0" r="12700" b="28575"/>
                <wp:wrapTopAndBottom/>
                <wp:docPr id="1341" name="Text Box 77" descr="Callout box showing the text:&#10;A state can only submit XML files for permits within their state. ICIS- NPDES Batch will check the first two characters of a permit’s ID against the ICIS ID contained within the &lt;Id&gt; tag and will reject any transactions with a state code that is not authorized to modify data for that st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84772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DB4E30" w14:textId="0581BD30" w:rsidR="00594258" w:rsidRPr="00E9725A" w:rsidRDefault="00594258" w:rsidP="00E9725A">
                            <w:pPr>
                              <w:spacing w:before="15"/>
                              <w:ind w:left="107" w:right="102"/>
                              <w:rPr>
                                <w:rFonts w:ascii="Times New Roman" w:hAnsi="Times New Roman"/>
                                <w:iCs/>
                              </w:rPr>
                            </w:pPr>
                            <w:r w:rsidRPr="00E9725A">
                              <w:rPr>
                                <w:rFonts w:ascii="Times New Roman" w:hAnsi="Times New Roman"/>
                                <w:iCs/>
                              </w:rPr>
                              <w:t>A</w:t>
                            </w:r>
                            <w:r w:rsidR="00E9725A">
                              <w:rPr>
                                <w:rFonts w:ascii="Times New Roman" w:hAnsi="Times New Roman"/>
                                <w:iCs/>
                              </w:rPr>
                              <w:t xml:space="preserve">n authorized </w:t>
                            </w:r>
                            <w:r w:rsidRPr="00E9725A">
                              <w:rPr>
                                <w:rFonts w:ascii="Times New Roman" w:hAnsi="Times New Roman"/>
                                <w:iCs/>
                              </w:rPr>
                              <w:t xml:space="preserve">state can only submit </w:t>
                            </w:r>
                            <w:r w:rsidR="00E9725A">
                              <w:rPr>
                                <w:rFonts w:ascii="Times New Roman" w:hAnsi="Times New Roman"/>
                                <w:iCs/>
                              </w:rPr>
                              <w:t xml:space="preserve">NPDES data for entities located </w:t>
                            </w:r>
                            <w:r w:rsidRPr="00E9725A">
                              <w:rPr>
                                <w:rFonts w:ascii="Times New Roman" w:hAnsi="Times New Roman"/>
                                <w:iCs/>
                              </w:rPr>
                              <w:t>within their state. ICIS</w:t>
                            </w:r>
                            <w:r w:rsidR="00E9725A">
                              <w:rPr>
                                <w:rFonts w:ascii="Times New Roman" w:hAnsi="Times New Roman"/>
                                <w:iCs/>
                              </w:rPr>
                              <w:t xml:space="preserve"> </w:t>
                            </w:r>
                            <w:r w:rsidRPr="00E9725A">
                              <w:rPr>
                                <w:rFonts w:ascii="Times New Roman" w:hAnsi="Times New Roman"/>
                                <w:iCs/>
                              </w:rPr>
                              <w:t xml:space="preserve">Batch will check the first two characters of </w:t>
                            </w:r>
                            <w:r w:rsidR="00E9725A">
                              <w:rPr>
                                <w:rFonts w:ascii="Times New Roman" w:hAnsi="Times New Roman"/>
                                <w:iCs/>
                              </w:rPr>
                              <w:t xml:space="preserve">the NPDES ID </w:t>
                            </w:r>
                            <w:r w:rsidRPr="00E9725A">
                              <w:rPr>
                                <w:rFonts w:ascii="Times New Roman" w:hAnsi="Times New Roman"/>
                                <w:iCs/>
                              </w:rPr>
                              <w:t>against the ICIS ID contained within the &lt;Id&gt; tag and will reject any transactions</w:t>
                            </w:r>
                            <w:r w:rsidRPr="00E9725A">
                              <w:rPr>
                                <w:rFonts w:ascii="Times New Roman" w:hAnsi="Times New Roman"/>
                                <w:iCs/>
                                <w:spacing w:val="-8"/>
                              </w:rPr>
                              <w:t xml:space="preserve"> </w:t>
                            </w:r>
                            <w:r w:rsidRPr="00E9725A">
                              <w:rPr>
                                <w:rFonts w:ascii="Times New Roman" w:hAnsi="Times New Roman"/>
                                <w:iCs/>
                              </w:rPr>
                              <w:t>with</w:t>
                            </w:r>
                            <w:r w:rsidRPr="00E9725A">
                              <w:rPr>
                                <w:rFonts w:ascii="Times New Roman" w:hAnsi="Times New Roman"/>
                                <w:iCs/>
                                <w:spacing w:val="-9"/>
                              </w:rPr>
                              <w:t xml:space="preserve"> </w:t>
                            </w:r>
                            <w:r w:rsidRPr="00E9725A">
                              <w:rPr>
                                <w:rFonts w:ascii="Times New Roman" w:hAnsi="Times New Roman"/>
                                <w:iCs/>
                              </w:rPr>
                              <w:t>a</w:t>
                            </w:r>
                            <w:r w:rsidRPr="00E9725A">
                              <w:rPr>
                                <w:rFonts w:ascii="Times New Roman" w:hAnsi="Times New Roman"/>
                                <w:iCs/>
                                <w:spacing w:val="-9"/>
                              </w:rPr>
                              <w:t xml:space="preserve"> </w:t>
                            </w:r>
                            <w:r w:rsidRPr="00E9725A">
                              <w:rPr>
                                <w:rFonts w:ascii="Times New Roman" w:hAnsi="Times New Roman"/>
                                <w:iCs/>
                              </w:rPr>
                              <w:t>state</w:t>
                            </w:r>
                            <w:r w:rsidRPr="00E9725A">
                              <w:rPr>
                                <w:rFonts w:ascii="Times New Roman" w:hAnsi="Times New Roman"/>
                                <w:iCs/>
                                <w:spacing w:val="-8"/>
                              </w:rPr>
                              <w:t xml:space="preserve"> </w:t>
                            </w:r>
                            <w:r w:rsidRPr="00E9725A">
                              <w:rPr>
                                <w:rFonts w:ascii="Times New Roman" w:hAnsi="Times New Roman"/>
                                <w:iCs/>
                              </w:rPr>
                              <w:t>code</w:t>
                            </w:r>
                            <w:r w:rsidRPr="00E9725A">
                              <w:rPr>
                                <w:rFonts w:ascii="Times New Roman" w:hAnsi="Times New Roman"/>
                                <w:iCs/>
                                <w:spacing w:val="-8"/>
                              </w:rPr>
                              <w:t xml:space="preserve"> </w:t>
                            </w:r>
                            <w:r w:rsidRPr="00E9725A">
                              <w:rPr>
                                <w:rFonts w:ascii="Times New Roman" w:hAnsi="Times New Roman"/>
                                <w:iCs/>
                              </w:rPr>
                              <w:t>that</w:t>
                            </w:r>
                            <w:r w:rsidRPr="00E9725A">
                              <w:rPr>
                                <w:rFonts w:ascii="Times New Roman" w:hAnsi="Times New Roman"/>
                                <w:iCs/>
                                <w:spacing w:val="-8"/>
                              </w:rPr>
                              <w:t xml:space="preserve"> </w:t>
                            </w:r>
                            <w:r w:rsidRPr="00E9725A">
                              <w:rPr>
                                <w:rFonts w:ascii="Times New Roman" w:hAnsi="Times New Roman"/>
                                <w:iCs/>
                              </w:rPr>
                              <w:t>is</w:t>
                            </w:r>
                            <w:r w:rsidRPr="00E9725A">
                              <w:rPr>
                                <w:rFonts w:ascii="Times New Roman" w:hAnsi="Times New Roman"/>
                                <w:iCs/>
                                <w:spacing w:val="-8"/>
                              </w:rPr>
                              <w:t xml:space="preserve"> </w:t>
                            </w:r>
                            <w:r w:rsidRPr="00E9725A">
                              <w:rPr>
                                <w:rFonts w:ascii="Times New Roman" w:hAnsi="Times New Roman"/>
                                <w:iCs/>
                              </w:rPr>
                              <w:t>not</w:t>
                            </w:r>
                            <w:r w:rsidRPr="00E9725A">
                              <w:rPr>
                                <w:rFonts w:ascii="Times New Roman" w:hAnsi="Times New Roman"/>
                                <w:iCs/>
                                <w:spacing w:val="-8"/>
                              </w:rPr>
                              <w:t xml:space="preserve"> </w:t>
                            </w:r>
                            <w:r w:rsidRPr="00E9725A">
                              <w:rPr>
                                <w:rFonts w:ascii="Times New Roman" w:hAnsi="Times New Roman"/>
                                <w:iCs/>
                              </w:rPr>
                              <w:t>authorized</w:t>
                            </w:r>
                            <w:r w:rsidRPr="00E9725A">
                              <w:rPr>
                                <w:rFonts w:ascii="Times New Roman" w:hAnsi="Times New Roman"/>
                                <w:iCs/>
                                <w:spacing w:val="-11"/>
                              </w:rPr>
                              <w:t xml:space="preserve"> </w:t>
                            </w:r>
                            <w:r w:rsidRPr="00E9725A">
                              <w:rPr>
                                <w:rFonts w:ascii="Times New Roman" w:hAnsi="Times New Roman"/>
                                <w:iCs/>
                              </w:rPr>
                              <w:t>to</w:t>
                            </w:r>
                            <w:r w:rsidRPr="00E9725A">
                              <w:rPr>
                                <w:rFonts w:ascii="Times New Roman" w:hAnsi="Times New Roman"/>
                                <w:iCs/>
                                <w:spacing w:val="-11"/>
                              </w:rPr>
                              <w:t xml:space="preserve"> </w:t>
                            </w:r>
                            <w:r w:rsidRPr="00E9725A">
                              <w:rPr>
                                <w:rFonts w:ascii="Times New Roman" w:hAnsi="Times New Roman"/>
                                <w:iCs/>
                              </w:rPr>
                              <w:t>modify</w:t>
                            </w:r>
                            <w:r w:rsidRPr="00E9725A">
                              <w:rPr>
                                <w:rFonts w:ascii="Times New Roman" w:hAnsi="Times New Roman"/>
                                <w:iCs/>
                                <w:spacing w:val="-8"/>
                              </w:rPr>
                              <w:t xml:space="preserve"> </w:t>
                            </w:r>
                            <w:r w:rsidRPr="00E9725A">
                              <w:rPr>
                                <w:rFonts w:ascii="Times New Roman" w:hAnsi="Times New Roman"/>
                                <w:iCs/>
                              </w:rPr>
                              <w:t>data</w:t>
                            </w:r>
                            <w:r w:rsidRPr="00E9725A">
                              <w:rPr>
                                <w:rFonts w:ascii="Times New Roman" w:hAnsi="Times New Roman"/>
                                <w:iCs/>
                                <w:spacing w:val="-11"/>
                              </w:rPr>
                              <w:t xml:space="preserve"> </w:t>
                            </w:r>
                            <w:r w:rsidRPr="00E9725A">
                              <w:rPr>
                                <w:rFonts w:ascii="Times New Roman" w:hAnsi="Times New Roman"/>
                                <w:iCs/>
                              </w:rPr>
                              <w:t>for that</w:t>
                            </w:r>
                            <w:r w:rsidRPr="00E9725A">
                              <w:rPr>
                                <w:rFonts w:ascii="Times New Roman" w:hAnsi="Times New Roman"/>
                                <w:iCs/>
                                <w:spacing w:val="-1"/>
                              </w:rPr>
                              <w:t xml:space="preserve"> </w:t>
                            </w:r>
                            <w:r w:rsidRPr="00E9725A">
                              <w:rPr>
                                <w:rFonts w:ascii="Times New Roman" w:hAnsi="Times New Roman"/>
                                <w:iCs/>
                              </w:rPr>
                              <w:t>state!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085920" id="Text Box 77" o:spid="_x0000_s1060" type="#_x0000_t202" alt="Callout box showing the text:&#10;A state can only submit XML files for permits within their state. ICIS- NPDES Batch will check the first two characters of a permit’s ID against the ICIS ID contained within the &lt;Id&gt; tag and will reject any transactions with a state code that is not authorized to modify data for that state!" style="position:absolute;margin-left:161.5pt;margin-top:16.95pt;width:350pt;height:66.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vGQIAABYEAAAOAAAAZHJzL2Uyb0RvYy54bWysU1Fv0zAQfkfiP1h+p0lLx6qo6TRahpDG&#10;QBr8AMdxEgvHZ85uk/HrOTtpN8EbIg/WOXf33d13n7c3Y2/YSaHXYEu+XOScKSuh1rYt+fdvd282&#10;nPkgbC0MWFXyJ+X5ze71q+3gCrWCDkytkBGI9cXgSt6F4Ios87JTvfALcMqSswHsRaArtlmNYiD0&#10;3mSrPH+XDYC1Q5DKe/p7mJx8l/CbRsnwpWm8CsyUnHoL6cR0VvHMdltRtChcp+XchviHLnqhLRW9&#10;QB1EEOyI+i+oXksED01YSOgzaBotVZqBplnmf0zz2Amn0ixEjncXmvz/g5UPp0f3FVkY38NIC0xD&#10;eHcP8odnFvadsK26RYShU6KmwstIWTY4X8ypkWpf+AhSDZ+hpiWLY4AENDbYR1ZoTkbotICnC+lq&#10;DEzSz/V6fZXn5JLk26yvr1dXqYQoztkOffiooGfRKDnSUhO6ON37ELsRxTkkFrNwp41JizWWDdTy&#10;ZrXZTIOB0XX0xjiPbbU3yE4iaiN9c2H/MixCH4TvprjkmlTT60DSNbqnti/Zoog8fbB1qh+ENpNN&#10;PRo7Exe5mlgLYzUyXZf87TpiRiIrqJ+ISoRJqvS0yOgAf3E2kExL7n8eBSrOzCdL64iaPht4Nqqz&#10;Iayk1JLLgJxNl32Y1H90qNuOsKeVW7ilpTU68fncx9wxiS/RPD+UqO6X9xT1/Jx3vwEAAP//AwBQ&#10;SwMEFAAGAAgAAAAhAGZt/83fAAAACwEAAA8AAABkcnMvZG93bnJldi54bWxMj0FPwzAMhe9I/IfI&#10;SNxYygoblKYTILjAAbEB4ug2WVPROF2TduXf43GB27P99Py9fDW5VoymD40nBeezBIShyuuGagVv&#10;m8ezKxAhImlsPRkF3ybAqjg+yjHTfk+vZlzHWnAIhQwV2Bi7TMpQWeMwzHxniG9b3zuMPPa11D3u&#10;Ody1cp4kC+mwIf5gsTP31lRf68EpeNdP4yWV48twt0s/7fYBP9LnnVKnJ9PtDYhopvhnhgM+o0PB&#10;TKUfSAfRKkjnKXeJLNJrEAdD8rspWS2WFyCLXP7vUPwAAAD//wMAUEsBAi0AFAAGAAgAAAAhALaD&#10;OJL+AAAA4QEAABMAAAAAAAAAAAAAAAAAAAAAAFtDb250ZW50X1R5cGVzXS54bWxQSwECLQAUAAYA&#10;CAAAACEAOP0h/9YAAACUAQAACwAAAAAAAAAAAAAAAAAvAQAAX3JlbHMvLnJlbHNQSwECLQAUAAYA&#10;CAAAACEAhF/oLxkCAAAWBAAADgAAAAAAAAAAAAAAAAAuAgAAZHJzL2Uyb0RvYy54bWxQSwECLQAU&#10;AAYACAAAACEAZm3/zd8AAAALAQAADwAAAAAAAAAAAAAAAABzBAAAZHJzL2Rvd25yZXYueG1sUEsF&#10;BgAAAAAEAAQA8wAAAH8FAAAAAA==&#10;" filled="f" strokeweight="1.44pt">
                <v:textbox inset="0,0,0,0">
                  <w:txbxContent>
                    <w:p w14:paraId="76DB4E30" w14:textId="0581BD30" w:rsidR="00594258" w:rsidRPr="00E9725A" w:rsidRDefault="00594258" w:rsidP="00E9725A">
                      <w:pPr>
                        <w:spacing w:before="15"/>
                        <w:ind w:left="107" w:right="102"/>
                        <w:rPr>
                          <w:rFonts w:ascii="Times New Roman" w:hAnsi="Times New Roman"/>
                          <w:iCs/>
                        </w:rPr>
                      </w:pPr>
                      <w:r w:rsidRPr="00E9725A">
                        <w:rPr>
                          <w:rFonts w:ascii="Times New Roman" w:hAnsi="Times New Roman"/>
                          <w:iCs/>
                        </w:rPr>
                        <w:t>A</w:t>
                      </w:r>
                      <w:r w:rsidR="00E9725A">
                        <w:rPr>
                          <w:rFonts w:ascii="Times New Roman" w:hAnsi="Times New Roman"/>
                          <w:iCs/>
                        </w:rPr>
                        <w:t xml:space="preserve">n authorized </w:t>
                      </w:r>
                      <w:r w:rsidRPr="00E9725A">
                        <w:rPr>
                          <w:rFonts w:ascii="Times New Roman" w:hAnsi="Times New Roman"/>
                          <w:iCs/>
                        </w:rPr>
                        <w:t xml:space="preserve">state can only submit </w:t>
                      </w:r>
                      <w:r w:rsidR="00E9725A">
                        <w:rPr>
                          <w:rFonts w:ascii="Times New Roman" w:hAnsi="Times New Roman"/>
                          <w:iCs/>
                        </w:rPr>
                        <w:t xml:space="preserve">NPDES data for entities located </w:t>
                      </w:r>
                      <w:r w:rsidRPr="00E9725A">
                        <w:rPr>
                          <w:rFonts w:ascii="Times New Roman" w:hAnsi="Times New Roman"/>
                          <w:iCs/>
                        </w:rPr>
                        <w:t>within their state. ICIS</w:t>
                      </w:r>
                      <w:r w:rsidR="00E9725A">
                        <w:rPr>
                          <w:rFonts w:ascii="Times New Roman" w:hAnsi="Times New Roman"/>
                          <w:iCs/>
                        </w:rPr>
                        <w:t xml:space="preserve"> </w:t>
                      </w:r>
                      <w:r w:rsidRPr="00E9725A">
                        <w:rPr>
                          <w:rFonts w:ascii="Times New Roman" w:hAnsi="Times New Roman"/>
                          <w:iCs/>
                        </w:rPr>
                        <w:t xml:space="preserve">Batch will check the first two characters of </w:t>
                      </w:r>
                      <w:r w:rsidR="00E9725A">
                        <w:rPr>
                          <w:rFonts w:ascii="Times New Roman" w:hAnsi="Times New Roman"/>
                          <w:iCs/>
                        </w:rPr>
                        <w:t xml:space="preserve">the NPDES ID </w:t>
                      </w:r>
                      <w:r w:rsidRPr="00E9725A">
                        <w:rPr>
                          <w:rFonts w:ascii="Times New Roman" w:hAnsi="Times New Roman"/>
                          <w:iCs/>
                        </w:rPr>
                        <w:t>against the ICIS ID contained within the &lt;Id&gt; tag and will reject any transactions</w:t>
                      </w:r>
                      <w:r w:rsidRPr="00E9725A">
                        <w:rPr>
                          <w:rFonts w:ascii="Times New Roman" w:hAnsi="Times New Roman"/>
                          <w:iCs/>
                          <w:spacing w:val="-8"/>
                        </w:rPr>
                        <w:t xml:space="preserve"> </w:t>
                      </w:r>
                      <w:r w:rsidRPr="00E9725A">
                        <w:rPr>
                          <w:rFonts w:ascii="Times New Roman" w:hAnsi="Times New Roman"/>
                          <w:iCs/>
                        </w:rPr>
                        <w:t>with</w:t>
                      </w:r>
                      <w:r w:rsidRPr="00E9725A">
                        <w:rPr>
                          <w:rFonts w:ascii="Times New Roman" w:hAnsi="Times New Roman"/>
                          <w:iCs/>
                          <w:spacing w:val="-9"/>
                        </w:rPr>
                        <w:t xml:space="preserve"> </w:t>
                      </w:r>
                      <w:r w:rsidRPr="00E9725A">
                        <w:rPr>
                          <w:rFonts w:ascii="Times New Roman" w:hAnsi="Times New Roman"/>
                          <w:iCs/>
                        </w:rPr>
                        <w:t>a</w:t>
                      </w:r>
                      <w:r w:rsidRPr="00E9725A">
                        <w:rPr>
                          <w:rFonts w:ascii="Times New Roman" w:hAnsi="Times New Roman"/>
                          <w:iCs/>
                          <w:spacing w:val="-9"/>
                        </w:rPr>
                        <w:t xml:space="preserve"> </w:t>
                      </w:r>
                      <w:r w:rsidRPr="00E9725A">
                        <w:rPr>
                          <w:rFonts w:ascii="Times New Roman" w:hAnsi="Times New Roman"/>
                          <w:iCs/>
                        </w:rPr>
                        <w:t>state</w:t>
                      </w:r>
                      <w:r w:rsidRPr="00E9725A">
                        <w:rPr>
                          <w:rFonts w:ascii="Times New Roman" w:hAnsi="Times New Roman"/>
                          <w:iCs/>
                          <w:spacing w:val="-8"/>
                        </w:rPr>
                        <w:t xml:space="preserve"> </w:t>
                      </w:r>
                      <w:r w:rsidRPr="00E9725A">
                        <w:rPr>
                          <w:rFonts w:ascii="Times New Roman" w:hAnsi="Times New Roman"/>
                          <w:iCs/>
                        </w:rPr>
                        <w:t>code</w:t>
                      </w:r>
                      <w:r w:rsidRPr="00E9725A">
                        <w:rPr>
                          <w:rFonts w:ascii="Times New Roman" w:hAnsi="Times New Roman"/>
                          <w:iCs/>
                          <w:spacing w:val="-8"/>
                        </w:rPr>
                        <w:t xml:space="preserve"> </w:t>
                      </w:r>
                      <w:r w:rsidRPr="00E9725A">
                        <w:rPr>
                          <w:rFonts w:ascii="Times New Roman" w:hAnsi="Times New Roman"/>
                          <w:iCs/>
                        </w:rPr>
                        <w:t>that</w:t>
                      </w:r>
                      <w:r w:rsidRPr="00E9725A">
                        <w:rPr>
                          <w:rFonts w:ascii="Times New Roman" w:hAnsi="Times New Roman"/>
                          <w:iCs/>
                          <w:spacing w:val="-8"/>
                        </w:rPr>
                        <w:t xml:space="preserve"> </w:t>
                      </w:r>
                      <w:r w:rsidRPr="00E9725A">
                        <w:rPr>
                          <w:rFonts w:ascii="Times New Roman" w:hAnsi="Times New Roman"/>
                          <w:iCs/>
                        </w:rPr>
                        <w:t>is</w:t>
                      </w:r>
                      <w:r w:rsidRPr="00E9725A">
                        <w:rPr>
                          <w:rFonts w:ascii="Times New Roman" w:hAnsi="Times New Roman"/>
                          <w:iCs/>
                          <w:spacing w:val="-8"/>
                        </w:rPr>
                        <w:t xml:space="preserve"> </w:t>
                      </w:r>
                      <w:r w:rsidRPr="00E9725A">
                        <w:rPr>
                          <w:rFonts w:ascii="Times New Roman" w:hAnsi="Times New Roman"/>
                          <w:iCs/>
                        </w:rPr>
                        <w:t>not</w:t>
                      </w:r>
                      <w:r w:rsidRPr="00E9725A">
                        <w:rPr>
                          <w:rFonts w:ascii="Times New Roman" w:hAnsi="Times New Roman"/>
                          <w:iCs/>
                          <w:spacing w:val="-8"/>
                        </w:rPr>
                        <w:t xml:space="preserve"> </w:t>
                      </w:r>
                      <w:r w:rsidRPr="00E9725A">
                        <w:rPr>
                          <w:rFonts w:ascii="Times New Roman" w:hAnsi="Times New Roman"/>
                          <w:iCs/>
                        </w:rPr>
                        <w:t>authorized</w:t>
                      </w:r>
                      <w:r w:rsidRPr="00E9725A">
                        <w:rPr>
                          <w:rFonts w:ascii="Times New Roman" w:hAnsi="Times New Roman"/>
                          <w:iCs/>
                          <w:spacing w:val="-11"/>
                        </w:rPr>
                        <w:t xml:space="preserve"> </w:t>
                      </w:r>
                      <w:r w:rsidRPr="00E9725A">
                        <w:rPr>
                          <w:rFonts w:ascii="Times New Roman" w:hAnsi="Times New Roman"/>
                          <w:iCs/>
                        </w:rPr>
                        <w:t>to</w:t>
                      </w:r>
                      <w:r w:rsidRPr="00E9725A">
                        <w:rPr>
                          <w:rFonts w:ascii="Times New Roman" w:hAnsi="Times New Roman"/>
                          <w:iCs/>
                          <w:spacing w:val="-11"/>
                        </w:rPr>
                        <w:t xml:space="preserve"> </w:t>
                      </w:r>
                      <w:r w:rsidRPr="00E9725A">
                        <w:rPr>
                          <w:rFonts w:ascii="Times New Roman" w:hAnsi="Times New Roman"/>
                          <w:iCs/>
                        </w:rPr>
                        <w:t>modify</w:t>
                      </w:r>
                      <w:r w:rsidRPr="00E9725A">
                        <w:rPr>
                          <w:rFonts w:ascii="Times New Roman" w:hAnsi="Times New Roman"/>
                          <w:iCs/>
                          <w:spacing w:val="-8"/>
                        </w:rPr>
                        <w:t xml:space="preserve"> </w:t>
                      </w:r>
                      <w:r w:rsidRPr="00E9725A">
                        <w:rPr>
                          <w:rFonts w:ascii="Times New Roman" w:hAnsi="Times New Roman"/>
                          <w:iCs/>
                        </w:rPr>
                        <w:t>data</w:t>
                      </w:r>
                      <w:r w:rsidRPr="00E9725A">
                        <w:rPr>
                          <w:rFonts w:ascii="Times New Roman" w:hAnsi="Times New Roman"/>
                          <w:iCs/>
                          <w:spacing w:val="-11"/>
                        </w:rPr>
                        <w:t xml:space="preserve"> </w:t>
                      </w:r>
                      <w:r w:rsidRPr="00E9725A">
                        <w:rPr>
                          <w:rFonts w:ascii="Times New Roman" w:hAnsi="Times New Roman"/>
                          <w:iCs/>
                        </w:rPr>
                        <w:t>for that</w:t>
                      </w:r>
                      <w:r w:rsidRPr="00E9725A">
                        <w:rPr>
                          <w:rFonts w:ascii="Times New Roman" w:hAnsi="Times New Roman"/>
                          <w:iCs/>
                          <w:spacing w:val="-1"/>
                        </w:rPr>
                        <w:t xml:space="preserve"> </w:t>
                      </w:r>
                      <w:r w:rsidRPr="00E9725A">
                        <w:rPr>
                          <w:rFonts w:ascii="Times New Roman" w:hAnsi="Times New Roman"/>
                          <w:iCs/>
                        </w:rPr>
                        <w:t>state!</w:t>
                      </w:r>
                    </w:p>
                  </w:txbxContent>
                </v:textbox>
                <w10:wrap type="topAndBottom" anchorx="page"/>
              </v:shape>
            </w:pict>
          </mc:Fallback>
        </mc:AlternateContent>
      </w:r>
      <w:r>
        <w:rPr>
          <w:noProof/>
        </w:rPr>
        <w:drawing>
          <wp:anchor distT="0" distB="0" distL="114300" distR="114300" simplePos="0" relativeHeight="251703296" behindDoc="0" locked="0" layoutInCell="1" allowOverlap="1" wp14:anchorId="35D80DF7" wp14:editId="47BC1CDB">
            <wp:simplePos x="0" y="0"/>
            <wp:positionH relativeFrom="margin">
              <wp:posOffset>140335</wp:posOffset>
            </wp:positionH>
            <wp:positionV relativeFrom="paragraph">
              <wp:posOffset>255905</wp:posOffset>
            </wp:positionV>
            <wp:extent cx="822234" cy="784860"/>
            <wp:effectExtent l="0" t="0" r="0" b="0"/>
            <wp:wrapNone/>
            <wp:docPr id="52" name="Picture 5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DF702" w14:textId="26A4C4D1" w:rsidR="000C6C5E" w:rsidRDefault="000C6C5E" w:rsidP="00F75309">
      <w:pPr>
        <w:pStyle w:val="BodyText"/>
        <w:jc w:val="center"/>
        <w:rPr>
          <w:sz w:val="20"/>
        </w:rPr>
      </w:pPr>
    </w:p>
    <w:p w14:paraId="56FED557" w14:textId="05EDC37B" w:rsidR="000C6C5E" w:rsidRPr="0097771C" w:rsidRDefault="00F92DCA">
      <w:pPr>
        <w:pStyle w:val="BodyText"/>
        <w:rPr>
          <w:b/>
          <w:sz w:val="22"/>
          <w:szCs w:val="22"/>
        </w:rPr>
      </w:pPr>
      <w:r>
        <w:rPr>
          <w:noProof/>
        </w:rPr>
        <w:drawing>
          <wp:anchor distT="0" distB="0" distL="114300" distR="114300" simplePos="0" relativeHeight="251704320" behindDoc="0" locked="0" layoutInCell="1" allowOverlap="1" wp14:anchorId="758AFE01" wp14:editId="16ABDE4B">
            <wp:simplePos x="0" y="0"/>
            <wp:positionH relativeFrom="margin">
              <wp:posOffset>145415</wp:posOffset>
            </wp:positionH>
            <wp:positionV relativeFrom="paragraph">
              <wp:posOffset>435610</wp:posOffset>
            </wp:positionV>
            <wp:extent cx="822234" cy="784860"/>
            <wp:effectExtent l="0" t="0" r="0" b="0"/>
            <wp:wrapNone/>
            <wp:docPr id="54" name="Picture 54"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7760" behindDoc="0" locked="0" layoutInCell="1" allowOverlap="1" wp14:anchorId="41BB4FE8" wp14:editId="57D698EB">
                <wp:simplePos x="0" y="0"/>
                <wp:positionH relativeFrom="column">
                  <wp:posOffset>1136650</wp:posOffset>
                </wp:positionH>
                <wp:positionV relativeFrom="paragraph">
                  <wp:posOffset>196850</wp:posOffset>
                </wp:positionV>
                <wp:extent cx="4445000" cy="1264285"/>
                <wp:effectExtent l="0" t="0" r="12700" b="12065"/>
                <wp:wrapTopAndBottom/>
                <wp:docPr id="1336" name="Text Box 69" descr="Callout box showing the text:&#10;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 Otherwise, data for all staff members is combined into one XML submission file containing one valid ICIS ID in the &lt;Id&gt; tag of that submission fi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264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A4141" w14:textId="71EAC9B8" w:rsidR="00594258" w:rsidRPr="00F92DCA" w:rsidRDefault="00594258">
                            <w:pPr>
                              <w:spacing w:before="58"/>
                              <w:ind w:left="136" w:right="133"/>
                              <w:jc w:val="both"/>
                              <w:rPr>
                                <w:rFonts w:ascii="Times New Roman"/>
                                <w:iCs/>
                              </w:rPr>
                            </w:pPr>
                            <w:r w:rsidRPr="00F92DCA">
                              <w:rPr>
                                <w:rFonts w:ascii="Times New Roman"/>
                                <w:iCs/>
                              </w:rPr>
                              <w:t>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w:t>
                            </w:r>
                            <w:r w:rsidR="001E1F0B" w:rsidRPr="00F92DCA">
                              <w:rPr>
                                <w:rFonts w:ascii="Times New Roman"/>
                                <w:iCs/>
                              </w:rPr>
                              <w:t>.</w:t>
                            </w:r>
                            <w:r w:rsidRPr="00F92DCA">
                              <w:rPr>
                                <w:rFonts w:ascii="Times New Roman"/>
                                <w:iCs/>
                              </w:rPr>
                              <w:t xml:space="preserve"> Otherwise, data for all staff members</w:t>
                            </w:r>
                            <w:r w:rsidR="001E1F0B" w:rsidRPr="00F92DCA">
                              <w:rPr>
                                <w:rFonts w:ascii="Times New Roman"/>
                                <w:iCs/>
                              </w:rPr>
                              <w:t xml:space="preserve"> </w:t>
                            </w:r>
                            <w:r w:rsidRPr="00F92DCA">
                              <w:rPr>
                                <w:rFonts w:ascii="Times New Roman"/>
                                <w:iCs/>
                              </w:rPr>
                              <w:t>is</w:t>
                            </w:r>
                            <w:r w:rsidR="00843C62" w:rsidRPr="00F92DCA">
                              <w:rPr>
                                <w:rFonts w:ascii="Times New Roman"/>
                                <w:iCs/>
                              </w:rPr>
                              <w:t xml:space="preserve"> combined into one XML submission file containing one valid ICIS ID in the &lt;Id&gt; tag of that submission file!</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41BB4FE8" id="Text Box 69" o:spid="_x0000_s1061" type="#_x0000_t202" alt="Callout box showing the text:&#10;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 Otherwise, data for all staff members is combined into one XML submission file containing one valid ICIS ID in the &lt;Id&gt; tag of that submission file!" style="position:absolute;margin-left:89.5pt;margin-top:15.5pt;width:350pt;height:99.5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thDwIAAP4DAAAOAAAAZHJzL2Uyb0RvYy54bWysU1Fv0zAQfkfiP1h+p0lLO42o6TQ6hpDG&#10;QBr8AMdxEgvHZ85uk/LrOTtpN8Ebwg/W2Xf+7u67z9ubsTfsqNBrsCVfLnLOlJVQa9uW/Pu3+zfX&#10;nPkgbC0MWFXyk/L8Zvf61XZwhVpBB6ZWyAjE+mJwJe9CcEWWedmpXvgFOGXJ2QD2ItAR26xGMRB6&#10;b7JVnl9lA2DtEKTynm7vJiffJfymUTJ8aRqvAjMlp9pC2jHtVdyz3VYULQrXaTmXIf6hil5oS0kv&#10;UHciCHZA/RdUryWChyYsJPQZNI2WKvVA3SzzP7p56oRTqRcix7sLTf7/wcrH45P7iiyM72GkAaYm&#10;vHsA+cMzC/tO2FbdIsLQKVFT4mWkLBucL+ankWpf+AhSDZ+hpiGLQ4AENDbYR1aoT0boNIDThXQ1&#10;Bibpcr1eb/KcXJJ8y9XVenW9STlEcX7u0IePCnoWjZIjTTXBi+ODD7EcUZxDYjYL99qYNFlj2UCo&#10;7/JNPnUGRtfRG+M8ttXeIDuKKI605sT+ZVivA0nU6L7k15cgUUQ+Ptg6pQlCm8mmUoydCYqcTOyE&#10;sRqZrkv+NrUWCaugPhFlCJMk6QuR0QH+4mwgOZbc/zwIVJyZT5Zoj9o9G3g2qrMhrKSnJZcBOZsO&#10;+zCp/OBQtx1hT6O1cEvDaXSi7bmOuWISWWJz/hBRxS/PKer52+5+AwAA//8DAFBLAwQUAAYACAAA&#10;ACEAAVZHod8AAAAKAQAADwAAAGRycy9kb3ducmV2LnhtbEyP0WrCQBBF3wv9h2WEvtVNFKym2YgI&#10;tqVQpNEPGJMxCWZnQ3aN6d932pf2abgzlzvnpuvRtmqg3jeODcTTCBRx4cqGKwPHw+5xCcoH5BJb&#10;x2Tgizyss/u7FJPS3fiThjxUSkLYJ2igDqFLtPZFTRb91HXEcju73mIQ2Ve67PEm4bbVsyhaaIsN&#10;y4caO9rWVFzyqzVQHIfXhe0+9tt33B32m5fwdslXxjxMxs0zqEBj+DPDD76gQyZMJ3fl0qtW9NNK&#10;ugQD81imGJa/i5OB2TyKQWep/l8h+wYAAP//AwBQSwECLQAUAAYACAAAACEAtoM4kv4AAADhAQAA&#10;EwAAAAAAAAAAAAAAAAAAAAAAW0NvbnRlbnRfVHlwZXNdLnhtbFBLAQItABQABgAIAAAAIQA4/SH/&#10;1gAAAJQBAAALAAAAAAAAAAAAAAAAAC8BAABfcmVscy8ucmVsc1BLAQItABQABgAIAAAAIQBWgdth&#10;DwIAAP4DAAAOAAAAAAAAAAAAAAAAAC4CAABkcnMvZTJvRG9jLnhtbFBLAQItABQABgAIAAAAIQAB&#10;Vkeh3wAAAAoBAAAPAAAAAAAAAAAAAAAAAGkEAABkcnMvZG93bnJldi54bWxQSwUGAAAAAAQABADz&#10;AAAAdQUAAAAA&#10;" filled="f" strokeweight="1.5pt">
                <v:textbox inset="0,0,0,0">
                  <w:txbxContent>
                    <w:p w14:paraId="490A4141" w14:textId="71EAC9B8" w:rsidR="00594258" w:rsidRPr="00F92DCA" w:rsidRDefault="00594258">
                      <w:pPr>
                        <w:spacing w:before="58"/>
                        <w:ind w:left="136" w:right="133"/>
                        <w:jc w:val="both"/>
                        <w:rPr>
                          <w:rFonts w:ascii="Times New Roman"/>
                          <w:iCs/>
                        </w:rPr>
                      </w:pPr>
                      <w:r w:rsidRPr="00F92DCA">
                        <w:rPr>
                          <w:rFonts w:ascii="Times New Roman"/>
                          <w:iCs/>
                        </w:rPr>
                        <w:t>States, tribes and EPA regions may have ICIS-NPDES Batch process data and produce Batch Audit results by staff member. To do this, simply place all adds/changes/replaces/deletes/mass deletes for one staff member into their own XML file with their ICIS ID for that submitter in the &lt;Id&gt; tag</w:t>
                      </w:r>
                      <w:r w:rsidR="001E1F0B" w:rsidRPr="00F92DCA">
                        <w:rPr>
                          <w:rFonts w:ascii="Times New Roman"/>
                          <w:iCs/>
                        </w:rPr>
                        <w:t>.</w:t>
                      </w:r>
                      <w:r w:rsidRPr="00F92DCA">
                        <w:rPr>
                          <w:rFonts w:ascii="Times New Roman"/>
                          <w:iCs/>
                        </w:rPr>
                        <w:t xml:space="preserve"> Otherwise, data for all staff members</w:t>
                      </w:r>
                      <w:r w:rsidR="001E1F0B" w:rsidRPr="00F92DCA">
                        <w:rPr>
                          <w:rFonts w:ascii="Times New Roman"/>
                          <w:iCs/>
                        </w:rPr>
                        <w:t xml:space="preserve"> </w:t>
                      </w:r>
                      <w:r w:rsidRPr="00F92DCA">
                        <w:rPr>
                          <w:rFonts w:ascii="Times New Roman"/>
                          <w:iCs/>
                        </w:rPr>
                        <w:t>is</w:t>
                      </w:r>
                      <w:r w:rsidR="00843C62" w:rsidRPr="00F92DCA">
                        <w:rPr>
                          <w:rFonts w:ascii="Times New Roman"/>
                          <w:iCs/>
                        </w:rPr>
                        <w:t xml:space="preserve"> combined into one XML submission file containing one valid ICIS ID in the &lt;Id&gt; tag of that submission file!</w:t>
                      </w:r>
                    </w:p>
                  </w:txbxContent>
                </v:textbox>
                <w10:wrap type="topAndBottom"/>
              </v:shape>
            </w:pict>
          </mc:Fallback>
        </mc:AlternateContent>
      </w:r>
    </w:p>
    <w:p w14:paraId="4380B620" w14:textId="18D030D3" w:rsidR="006B4921" w:rsidRDefault="006B4921">
      <w:pPr>
        <w:pStyle w:val="BodyText"/>
        <w:spacing w:before="3"/>
        <w:rPr>
          <w:b/>
          <w:sz w:val="22"/>
          <w:szCs w:val="22"/>
        </w:rPr>
      </w:pPr>
    </w:p>
    <w:p w14:paraId="6E73D992" w14:textId="009BE232" w:rsidR="006B4921" w:rsidRPr="00F92DCA" w:rsidRDefault="00F92DCA" w:rsidP="00F92DCA">
      <w:pPr>
        <w:rPr>
          <w:rFonts w:ascii="Times New Roman" w:eastAsia="Times New Roman" w:hAnsi="Times New Roman" w:cs="Times New Roman"/>
          <w:bCs/>
        </w:rPr>
      </w:pPr>
      <w:r>
        <w:rPr>
          <w:bCs/>
        </w:rPr>
        <w:br w:type="page"/>
      </w:r>
    </w:p>
    <w:p w14:paraId="24887A4F" w14:textId="5739B606" w:rsidR="000C6C5E" w:rsidRDefault="008C42BC" w:rsidP="00F92DCA">
      <w:pPr>
        <w:pStyle w:val="Heading1"/>
        <w:numPr>
          <w:ilvl w:val="0"/>
          <w:numId w:val="183"/>
        </w:numPr>
        <w:ind w:left="720"/>
        <w:jc w:val="left"/>
      </w:pPr>
      <w:bookmarkStart w:id="78" w:name="_bookmark62"/>
      <w:bookmarkStart w:id="79" w:name="_Toc147225348"/>
      <w:bookmarkEnd w:id="78"/>
      <w:r>
        <w:lastRenderedPageBreak/>
        <w:t xml:space="preserve">VIEWING ICIS-NPDES </w:t>
      </w:r>
      <w:r w:rsidRPr="00AF3C9E">
        <w:t xml:space="preserve">BATCH </w:t>
      </w:r>
      <w:r>
        <w:t>SUBMISSION</w:t>
      </w:r>
      <w:r>
        <w:rPr>
          <w:spacing w:val="-2"/>
        </w:rPr>
        <w:t xml:space="preserve"> </w:t>
      </w:r>
      <w:r>
        <w:rPr>
          <w:spacing w:val="-4"/>
        </w:rPr>
        <w:t>RESULTS</w:t>
      </w:r>
      <w:bookmarkEnd w:id="79"/>
    </w:p>
    <w:p w14:paraId="4D77F7C0" w14:textId="77777777" w:rsidR="00A10FCF" w:rsidRPr="00A10FCF" w:rsidRDefault="00A10FCF" w:rsidP="006B4921">
      <w:pPr>
        <w:jc w:val="both"/>
        <w:rPr>
          <w:rFonts w:ascii="Times New Roman" w:hAnsi="Times New Roman" w:cs="Times New Roman"/>
        </w:rPr>
      </w:pPr>
    </w:p>
    <w:p w14:paraId="22C8E638" w14:textId="01336E85" w:rsidR="000C6C5E" w:rsidRDefault="008C42BC" w:rsidP="006B4921">
      <w:pPr>
        <w:jc w:val="both"/>
        <w:rPr>
          <w:rFonts w:ascii="Times New Roman" w:hAnsi="Times New Roman" w:cs="Times New Roman"/>
        </w:rPr>
      </w:pPr>
      <w:r w:rsidRPr="00B67F51">
        <w:rPr>
          <w:rFonts w:ascii="Times New Roman" w:hAnsi="Times New Roman" w:cs="Times New Roman"/>
        </w:rPr>
        <w:t xml:space="preserve">When </w:t>
      </w:r>
      <w:r w:rsidR="00E70538">
        <w:rPr>
          <w:rFonts w:ascii="Times New Roman" w:hAnsi="Times New Roman" w:cs="Times New Roman"/>
        </w:rPr>
        <w:t xml:space="preserve">the </w:t>
      </w:r>
      <w:r w:rsidRPr="00B67F51">
        <w:rPr>
          <w:rFonts w:ascii="Times New Roman" w:hAnsi="Times New Roman" w:cs="Times New Roman"/>
        </w:rPr>
        <w:t xml:space="preserve">CDX </w:t>
      </w:r>
      <w:r w:rsidR="00E70538">
        <w:rPr>
          <w:rFonts w:ascii="Times New Roman" w:hAnsi="Times New Roman" w:cs="Times New Roman"/>
        </w:rPr>
        <w:t xml:space="preserve">Node </w:t>
      </w:r>
      <w:r w:rsidRPr="00B67F51">
        <w:rPr>
          <w:rFonts w:ascii="Times New Roman" w:hAnsi="Times New Roman" w:cs="Times New Roman"/>
        </w:rPr>
        <w:t xml:space="preserve">is unable to forward a submission file to ICIS Batch because of errors, it sets the status of the submission to “Failed” and stores the errors in a file called “submission- metadata.xml”. Otherwise, the status is set to “Pending” and the submission file is sent to ICIS </w:t>
      </w:r>
      <w:r w:rsidR="00E70538">
        <w:rPr>
          <w:rFonts w:ascii="Times New Roman" w:hAnsi="Times New Roman" w:cs="Times New Roman"/>
        </w:rPr>
        <w:t>B</w:t>
      </w:r>
      <w:r w:rsidRPr="00B67F51">
        <w:rPr>
          <w:rFonts w:ascii="Times New Roman" w:hAnsi="Times New Roman" w:cs="Times New Roman"/>
        </w:rPr>
        <w:t>atch. The submitter must wait until ICIS Batch completes</w:t>
      </w:r>
      <w:r w:rsidRPr="00B67F51">
        <w:rPr>
          <w:rFonts w:ascii="Times New Roman" w:hAnsi="Times New Roman" w:cs="Times New Roman"/>
          <w:spacing w:val="-13"/>
        </w:rPr>
        <w:t xml:space="preserve"> </w:t>
      </w:r>
      <w:r w:rsidRPr="00B67F51">
        <w:rPr>
          <w:rFonts w:ascii="Times New Roman" w:hAnsi="Times New Roman" w:cs="Times New Roman"/>
        </w:rPr>
        <w:t>processing</w:t>
      </w:r>
      <w:r w:rsidRPr="00B67F51">
        <w:rPr>
          <w:rFonts w:ascii="Times New Roman" w:hAnsi="Times New Roman" w:cs="Times New Roman"/>
          <w:spacing w:val="-14"/>
        </w:rPr>
        <w:t xml:space="preserve"> </w:t>
      </w:r>
      <w:r w:rsidRPr="00B67F51">
        <w:rPr>
          <w:rFonts w:ascii="Times New Roman" w:hAnsi="Times New Roman" w:cs="Times New Roman"/>
        </w:rPr>
        <w:t>the</w:t>
      </w:r>
      <w:r w:rsidRPr="00B67F51">
        <w:rPr>
          <w:rFonts w:ascii="Times New Roman" w:hAnsi="Times New Roman" w:cs="Times New Roman"/>
          <w:spacing w:val="-14"/>
        </w:rPr>
        <w:t xml:space="preserve"> </w:t>
      </w:r>
      <w:r w:rsidRPr="00B67F51">
        <w:rPr>
          <w:rFonts w:ascii="Times New Roman" w:hAnsi="Times New Roman" w:cs="Times New Roman"/>
        </w:rPr>
        <w:t>submission</w:t>
      </w:r>
      <w:r w:rsidRPr="00B67F51">
        <w:rPr>
          <w:rFonts w:ascii="Times New Roman" w:hAnsi="Times New Roman" w:cs="Times New Roman"/>
          <w:spacing w:val="-12"/>
        </w:rPr>
        <w:t xml:space="preserve"> </w:t>
      </w:r>
      <w:r w:rsidRPr="00B67F51">
        <w:rPr>
          <w:rFonts w:ascii="Times New Roman" w:hAnsi="Times New Roman" w:cs="Times New Roman"/>
        </w:rPr>
        <w:t>file,</w:t>
      </w:r>
      <w:r w:rsidRPr="00B67F51">
        <w:rPr>
          <w:rFonts w:ascii="Times New Roman" w:hAnsi="Times New Roman" w:cs="Times New Roman"/>
          <w:spacing w:val="-12"/>
        </w:rPr>
        <w:t xml:space="preserve"> </w:t>
      </w:r>
      <w:r w:rsidRPr="00B67F51">
        <w:rPr>
          <w:rFonts w:ascii="Times New Roman" w:hAnsi="Times New Roman" w:cs="Times New Roman"/>
        </w:rPr>
        <w:t>notifies</w:t>
      </w:r>
      <w:r w:rsidRPr="00B67F51">
        <w:rPr>
          <w:rFonts w:ascii="Times New Roman" w:hAnsi="Times New Roman" w:cs="Times New Roman"/>
          <w:spacing w:val="-11"/>
        </w:rPr>
        <w:t xml:space="preserve"> </w:t>
      </w:r>
      <w:r w:rsidRPr="00B67F51">
        <w:rPr>
          <w:rFonts w:ascii="Times New Roman" w:hAnsi="Times New Roman" w:cs="Times New Roman"/>
        </w:rPr>
        <w:t>CDX</w:t>
      </w:r>
      <w:r w:rsidRPr="00B67F51">
        <w:rPr>
          <w:rFonts w:ascii="Times New Roman" w:hAnsi="Times New Roman" w:cs="Times New Roman"/>
          <w:spacing w:val="-11"/>
        </w:rPr>
        <w:t xml:space="preserve"> </w:t>
      </w:r>
      <w:r w:rsidRPr="00B67F51">
        <w:rPr>
          <w:rFonts w:ascii="Times New Roman" w:hAnsi="Times New Roman" w:cs="Times New Roman"/>
        </w:rPr>
        <w:t>to</w:t>
      </w:r>
      <w:r w:rsidRPr="00B67F51">
        <w:rPr>
          <w:rFonts w:ascii="Times New Roman" w:hAnsi="Times New Roman" w:cs="Times New Roman"/>
          <w:spacing w:val="-11"/>
        </w:rPr>
        <w:t xml:space="preserve"> </w:t>
      </w:r>
      <w:r w:rsidRPr="00B67F51">
        <w:rPr>
          <w:rFonts w:ascii="Times New Roman" w:hAnsi="Times New Roman" w:cs="Times New Roman"/>
        </w:rPr>
        <w:t>set</w:t>
      </w:r>
      <w:r w:rsidRPr="00B67F51">
        <w:rPr>
          <w:rFonts w:ascii="Times New Roman" w:hAnsi="Times New Roman" w:cs="Times New Roman"/>
          <w:spacing w:val="-13"/>
        </w:rPr>
        <w:t xml:space="preserve"> </w:t>
      </w:r>
      <w:r w:rsidRPr="00B67F51">
        <w:rPr>
          <w:rFonts w:ascii="Times New Roman" w:hAnsi="Times New Roman" w:cs="Times New Roman"/>
        </w:rPr>
        <w:t>the</w:t>
      </w:r>
      <w:r w:rsidRPr="00B67F51">
        <w:rPr>
          <w:rFonts w:ascii="Times New Roman" w:hAnsi="Times New Roman" w:cs="Times New Roman"/>
          <w:spacing w:val="-12"/>
        </w:rPr>
        <w:t xml:space="preserve"> </w:t>
      </w:r>
      <w:r w:rsidRPr="00B67F51">
        <w:rPr>
          <w:rFonts w:ascii="Times New Roman" w:hAnsi="Times New Roman" w:cs="Times New Roman"/>
        </w:rPr>
        <w:t>status</w:t>
      </w:r>
      <w:r w:rsidRPr="00B67F51">
        <w:rPr>
          <w:rFonts w:ascii="Times New Roman" w:hAnsi="Times New Roman" w:cs="Times New Roman"/>
          <w:spacing w:val="-14"/>
        </w:rPr>
        <w:t xml:space="preserve"> </w:t>
      </w:r>
      <w:r w:rsidRPr="00B67F51">
        <w:rPr>
          <w:rFonts w:ascii="Times New Roman" w:hAnsi="Times New Roman" w:cs="Times New Roman"/>
        </w:rPr>
        <w:t>to</w:t>
      </w:r>
      <w:r w:rsidRPr="00B67F51">
        <w:rPr>
          <w:rFonts w:ascii="Times New Roman" w:hAnsi="Times New Roman" w:cs="Times New Roman"/>
          <w:spacing w:val="-12"/>
        </w:rPr>
        <w:t xml:space="preserve"> </w:t>
      </w:r>
      <w:r w:rsidRPr="00B67F51">
        <w:rPr>
          <w:rFonts w:ascii="Times New Roman" w:hAnsi="Times New Roman" w:cs="Times New Roman"/>
        </w:rPr>
        <w:t>“Completed”,</w:t>
      </w:r>
      <w:r w:rsidRPr="00B67F51">
        <w:rPr>
          <w:rFonts w:ascii="Times New Roman" w:hAnsi="Times New Roman" w:cs="Times New Roman"/>
          <w:spacing w:val="-12"/>
        </w:rPr>
        <w:t xml:space="preserve"> </w:t>
      </w:r>
      <w:r w:rsidRPr="00B67F51">
        <w:rPr>
          <w:rFonts w:ascii="Times New Roman" w:hAnsi="Times New Roman" w:cs="Times New Roman"/>
        </w:rPr>
        <w:t>then</w:t>
      </w:r>
      <w:r w:rsidRPr="00B67F51">
        <w:rPr>
          <w:rFonts w:ascii="Times New Roman" w:hAnsi="Times New Roman" w:cs="Times New Roman"/>
          <w:spacing w:val="-14"/>
        </w:rPr>
        <w:t xml:space="preserve"> </w:t>
      </w:r>
      <w:r w:rsidRPr="00B67F51">
        <w:rPr>
          <w:rFonts w:ascii="Times New Roman" w:hAnsi="Times New Roman" w:cs="Times New Roman"/>
        </w:rPr>
        <w:t>sends the results to</w:t>
      </w:r>
      <w:r w:rsidRPr="00B67F51">
        <w:rPr>
          <w:rFonts w:ascii="Times New Roman" w:hAnsi="Times New Roman" w:cs="Times New Roman"/>
          <w:spacing w:val="-5"/>
        </w:rPr>
        <w:t xml:space="preserve"> </w:t>
      </w:r>
      <w:r w:rsidRPr="00B67F51">
        <w:rPr>
          <w:rFonts w:ascii="Times New Roman" w:hAnsi="Times New Roman" w:cs="Times New Roman"/>
        </w:rPr>
        <w:t>CDX.</w:t>
      </w:r>
      <w:r w:rsidR="00E70538">
        <w:rPr>
          <w:rFonts w:ascii="Times New Roman" w:hAnsi="Times New Roman" w:cs="Times New Roman"/>
        </w:rPr>
        <w:t xml:space="preserve"> The “My EPA Activity” view shows the status of each transaction submitted through the Exchange Network Service Center. You can click in the “Transaction Type” to get additional details. </w:t>
      </w:r>
    </w:p>
    <w:p w14:paraId="291368BE" w14:textId="68A602F5" w:rsidR="00E70538" w:rsidRDefault="00E70538" w:rsidP="006B4921">
      <w:pPr>
        <w:jc w:val="both"/>
        <w:rPr>
          <w:rFonts w:ascii="Times New Roman" w:hAnsi="Times New Roman" w:cs="Times New Roman"/>
        </w:rPr>
      </w:pPr>
    </w:p>
    <w:p w14:paraId="43CC6B36" w14:textId="3A87DEEE" w:rsidR="00E70538" w:rsidRDefault="00E70538" w:rsidP="00E70538">
      <w:pPr>
        <w:jc w:val="center"/>
        <w:rPr>
          <w:rFonts w:ascii="Times New Roman" w:hAnsi="Times New Roman" w:cs="Times New Roman"/>
        </w:rPr>
      </w:pPr>
      <w:r w:rsidRPr="00E70538">
        <w:rPr>
          <w:rFonts w:ascii="Times New Roman" w:hAnsi="Times New Roman" w:cs="Times New Roman"/>
          <w:noProof/>
        </w:rPr>
        <w:drawing>
          <wp:inline distT="0" distB="0" distL="0" distR="0" wp14:anchorId="09802D87" wp14:editId="60DD7156">
            <wp:extent cx="5143500" cy="3155889"/>
            <wp:effectExtent l="0" t="0" r="0" b="698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52466" cy="3161390"/>
                    </a:xfrm>
                    <a:prstGeom prst="rect">
                      <a:avLst/>
                    </a:prstGeom>
                  </pic:spPr>
                </pic:pic>
              </a:graphicData>
            </a:graphic>
          </wp:inline>
        </w:drawing>
      </w:r>
    </w:p>
    <w:p w14:paraId="22EFFAD9" w14:textId="6B770FED" w:rsidR="00E70538" w:rsidRDefault="00E70538" w:rsidP="006B4921">
      <w:pPr>
        <w:jc w:val="both"/>
        <w:rPr>
          <w:rFonts w:ascii="Times New Roman" w:hAnsi="Times New Roman" w:cs="Times New Roman"/>
        </w:rPr>
      </w:pPr>
    </w:p>
    <w:p w14:paraId="51AAE0AC" w14:textId="28D40A1C" w:rsidR="00E70538" w:rsidRPr="00B67F51" w:rsidRDefault="00E70538" w:rsidP="00E70538">
      <w:pPr>
        <w:jc w:val="center"/>
        <w:rPr>
          <w:rFonts w:ascii="Times New Roman" w:hAnsi="Times New Roman" w:cs="Times New Roman"/>
        </w:rPr>
      </w:pPr>
      <w:r w:rsidRPr="00E70538">
        <w:rPr>
          <w:rFonts w:ascii="Times New Roman" w:hAnsi="Times New Roman" w:cs="Times New Roman"/>
          <w:noProof/>
        </w:rPr>
        <w:drawing>
          <wp:inline distT="0" distB="0" distL="0" distR="0" wp14:anchorId="69948CBE" wp14:editId="5BF122CA">
            <wp:extent cx="4997151" cy="26352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014774" cy="2644544"/>
                    </a:xfrm>
                    <a:prstGeom prst="rect">
                      <a:avLst/>
                    </a:prstGeom>
                  </pic:spPr>
                </pic:pic>
              </a:graphicData>
            </a:graphic>
          </wp:inline>
        </w:drawing>
      </w:r>
    </w:p>
    <w:p w14:paraId="1034AAB1" w14:textId="77777777" w:rsidR="000C6C5E" w:rsidRPr="00B67F51" w:rsidRDefault="000C6C5E" w:rsidP="006B4921">
      <w:pPr>
        <w:pStyle w:val="BodyText"/>
        <w:jc w:val="both"/>
        <w:rPr>
          <w:sz w:val="22"/>
          <w:szCs w:val="22"/>
        </w:rPr>
      </w:pPr>
    </w:p>
    <w:p w14:paraId="0C1DDC22" w14:textId="38E53A06" w:rsidR="000C6C5E" w:rsidRPr="00B67F51" w:rsidRDefault="008C42BC" w:rsidP="006B4921">
      <w:pPr>
        <w:jc w:val="both"/>
        <w:rPr>
          <w:rFonts w:ascii="Times New Roman" w:hAnsi="Times New Roman" w:cs="Times New Roman"/>
        </w:rPr>
      </w:pPr>
      <w:r w:rsidRPr="00B67F51">
        <w:rPr>
          <w:rFonts w:ascii="Times New Roman" w:hAnsi="Times New Roman" w:cs="Times New Roman"/>
        </w:rPr>
        <w:t>For Full Batch states, the results are XML and PDF files containing lists of accepted transactions, rejected</w:t>
      </w:r>
      <w:r w:rsidRPr="00B67F51">
        <w:rPr>
          <w:rFonts w:ascii="Times New Roman" w:hAnsi="Times New Roman" w:cs="Times New Roman"/>
          <w:spacing w:val="-12"/>
        </w:rPr>
        <w:t xml:space="preserve"> </w:t>
      </w:r>
      <w:r w:rsidRPr="00B67F51">
        <w:rPr>
          <w:rFonts w:ascii="Times New Roman" w:hAnsi="Times New Roman" w:cs="Times New Roman"/>
        </w:rPr>
        <w:t>transactions</w:t>
      </w:r>
      <w:r w:rsidRPr="00B67F51">
        <w:rPr>
          <w:rFonts w:ascii="Times New Roman" w:hAnsi="Times New Roman" w:cs="Times New Roman"/>
          <w:spacing w:val="-9"/>
        </w:rPr>
        <w:t xml:space="preserve"> </w:t>
      </w:r>
      <w:r w:rsidRPr="00B67F51">
        <w:rPr>
          <w:rFonts w:ascii="Times New Roman" w:hAnsi="Times New Roman" w:cs="Times New Roman"/>
        </w:rPr>
        <w:t>and</w:t>
      </w:r>
      <w:r w:rsidRPr="00B67F51">
        <w:rPr>
          <w:rFonts w:ascii="Times New Roman" w:hAnsi="Times New Roman" w:cs="Times New Roman"/>
          <w:spacing w:val="-12"/>
        </w:rPr>
        <w:t xml:space="preserve"> </w:t>
      </w:r>
      <w:r w:rsidRPr="00B67F51">
        <w:rPr>
          <w:rFonts w:ascii="Times New Roman" w:hAnsi="Times New Roman" w:cs="Times New Roman"/>
        </w:rPr>
        <w:t>a</w:t>
      </w:r>
      <w:r w:rsidRPr="00B67F51">
        <w:rPr>
          <w:rFonts w:ascii="Times New Roman" w:hAnsi="Times New Roman" w:cs="Times New Roman"/>
          <w:spacing w:val="-12"/>
        </w:rPr>
        <w:t xml:space="preserve"> </w:t>
      </w:r>
      <w:r w:rsidRPr="00B67F51">
        <w:rPr>
          <w:rFonts w:ascii="Times New Roman" w:hAnsi="Times New Roman" w:cs="Times New Roman"/>
        </w:rPr>
        <w:t>transaction</w:t>
      </w:r>
      <w:r w:rsidRPr="00B67F51">
        <w:rPr>
          <w:rFonts w:ascii="Times New Roman" w:hAnsi="Times New Roman" w:cs="Times New Roman"/>
          <w:spacing w:val="-12"/>
        </w:rPr>
        <w:t xml:space="preserve"> </w:t>
      </w:r>
      <w:r w:rsidRPr="00B67F51">
        <w:rPr>
          <w:rFonts w:ascii="Times New Roman" w:hAnsi="Times New Roman" w:cs="Times New Roman"/>
        </w:rPr>
        <w:t>summary.</w:t>
      </w:r>
    </w:p>
    <w:p w14:paraId="7092AD56" w14:textId="77777777" w:rsidR="000C6C5E" w:rsidRPr="006B4921" w:rsidRDefault="000C6C5E" w:rsidP="006B4921">
      <w:pPr>
        <w:jc w:val="both"/>
        <w:rPr>
          <w:rFonts w:ascii="Times New Roman" w:hAnsi="Times New Roman" w:cs="Times New Roman"/>
        </w:rPr>
      </w:pPr>
    </w:p>
    <w:p w14:paraId="4610A3CB" w14:textId="250E2459" w:rsidR="000C6C5E" w:rsidRDefault="00AF3C9E" w:rsidP="006E623B">
      <w:pPr>
        <w:pStyle w:val="Heading2"/>
      </w:pPr>
      <w:bookmarkStart w:id="80" w:name="_Toc147225349"/>
      <w:r>
        <w:t>7.1</w:t>
      </w:r>
      <w:r>
        <w:tab/>
      </w:r>
      <w:r w:rsidR="008C42BC">
        <w:t>ICIS-NPDES BATCH AUDIT</w:t>
      </w:r>
      <w:r w:rsidR="008C42BC">
        <w:rPr>
          <w:spacing w:val="-8"/>
        </w:rPr>
        <w:t xml:space="preserve"> </w:t>
      </w:r>
      <w:r w:rsidR="008C42BC">
        <w:t>REPORTS</w:t>
      </w:r>
      <w:bookmarkEnd w:id="80"/>
    </w:p>
    <w:p w14:paraId="07687DCA" w14:textId="288A4935" w:rsidR="000C6C5E" w:rsidRPr="006B4921" w:rsidRDefault="008C42BC" w:rsidP="006B4921">
      <w:pPr>
        <w:jc w:val="both"/>
        <w:rPr>
          <w:rFonts w:ascii="Times New Roman" w:hAnsi="Times New Roman" w:cs="Times New Roman"/>
        </w:rPr>
      </w:pPr>
      <w:r w:rsidRPr="006B4921">
        <w:rPr>
          <w:rFonts w:ascii="Times New Roman" w:hAnsi="Times New Roman" w:cs="Times New Roman"/>
        </w:rPr>
        <w:t xml:space="preserve">The Batch reports in ICIS-NPDES provide information on what happened to transactions during the parsing and storing of each submittal file. </w:t>
      </w:r>
      <w:r w:rsidR="0044791F">
        <w:rPr>
          <w:rFonts w:ascii="Times New Roman" w:hAnsi="Times New Roman" w:cs="Times New Roman"/>
        </w:rPr>
        <w:t>ICIS Data Submission users can review the following three reports to get more information on each transaction</w:t>
      </w:r>
      <w:r w:rsidRPr="006B4921">
        <w:rPr>
          <w:rFonts w:ascii="Times New Roman" w:hAnsi="Times New Roman" w:cs="Times New Roman"/>
        </w:rPr>
        <w:t>:</w:t>
      </w:r>
    </w:p>
    <w:p w14:paraId="4EAE5618" w14:textId="77777777" w:rsidR="000C6C5E" w:rsidRPr="006B4921" w:rsidRDefault="000C6C5E" w:rsidP="006B4921">
      <w:pPr>
        <w:jc w:val="both"/>
        <w:rPr>
          <w:rFonts w:ascii="Times New Roman" w:hAnsi="Times New Roman" w:cs="Times New Roman"/>
        </w:rPr>
      </w:pPr>
    </w:p>
    <w:p w14:paraId="1129BAE7" w14:textId="66ADB087" w:rsidR="000C6C5E" w:rsidRPr="00B67F51" w:rsidRDefault="008C42BC" w:rsidP="00F92DCA">
      <w:pPr>
        <w:pStyle w:val="ListParagraph"/>
        <w:numPr>
          <w:ilvl w:val="0"/>
          <w:numId w:val="182"/>
        </w:numPr>
        <w:ind w:left="720" w:right="90"/>
      </w:pPr>
      <w:r w:rsidRPr="00B67F51">
        <w:rPr>
          <w:b/>
        </w:rPr>
        <w:t xml:space="preserve">Rejected Transactions Report </w:t>
      </w:r>
      <w:r w:rsidRPr="00B67F51">
        <w:t>– list of key fields with messages or errors</w:t>
      </w:r>
      <w:r w:rsidRPr="00B67F51">
        <w:rPr>
          <w:spacing w:val="-19"/>
        </w:rPr>
        <w:t xml:space="preserve"> </w:t>
      </w:r>
      <w:r w:rsidRPr="00B67F51">
        <w:t xml:space="preserve">ICIS </w:t>
      </w:r>
      <w:r w:rsidR="0044791F">
        <w:t xml:space="preserve">Batch </w:t>
      </w:r>
      <w:r w:rsidRPr="00B67F51">
        <w:t>encountered while processing</w:t>
      </w:r>
      <w:r w:rsidRPr="00B67F51">
        <w:rPr>
          <w:spacing w:val="-7"/>
        </w:rPr>
        <w:t xml:space="preserve"> </w:t>
      </w:r>
      <w:r w:rsidRPr="00B67F51">
        <w:t>transactions</w:t>
      </w:r>
    </w:p>
    <w:p w14:paraId="08F3DDC7" w14:textId="7CFA5D1E" w:rsidR="000C6C5E" w:rsidRPr="00B67F51" w:rsidRDefault="008C42BC" w:rsidP="00F92DCA">
      <w:pPr>
        <w:pStyle w:val="ListParagraph"/>
        <w:numPr>
          <w:ilvl w:val="0"/>
          <w:numId w:val="182"/>
        </w:numPr>
        <w:ind w:left="720" w:right="90"/>
      </w:pPr>
      <w:r w:rsidRPr="00B67F51">
        <w:rPr>
          <w:b/>
        </w:rPr>
        <w:t xml:space="preserve">Accepted Transactions Report </w:t>
      </w:r>
      <w:r w:rsidRPr="00B67F51">
        <w:t xml:space="preserve">– list of key fields of transactions ICIS </w:t>
      </w:r>
      <w:r w:rsidR="0044791F">
        <w:t xml:space="preserve">Batch </w:t>
      </w:r>
      <w:r w:rsidRPr="00B67F51">
        <w:t>was</w:t>
      </w:r>
      <w:r w:rsidRPr="00B67F51">
        <w:rPr>
          <w:spacing w:val="-20"/>
        </w:rPr>
        <w:t xml:space="preserve"> </w:t>
      </w:r>
      <w:r w:rsidRPr="00B67F51">
        <w:t>able to process</w:t>
      </w:r>
      <w:r w:rsidRPr="00B67F51">
        <w:rPr>
          <w:spacing w:val="1"/>
        </w:rPr>
        <w:t xml:space="preserve"> </w:t>
      </w:r>
      <w:r w:rsidRPr="00B67F51">
        <w:t>successfully</w:t>
      </w:r>
    </w:p>
    <w:p w14:paraId="0E8FD511" w14:textId="77777777" w:rsidR="000C6C5E" w:rsidRPr="00B67F51" w:rsidRDefault="008C42BC" w:rsidP="00F92DCA">
      <w:pPr>
        <w:pStyle w:val="ListParagraph"/>
        <w:numPr>
          <w:ilvl w:val="0"/>
          <w:numId w:val="182"/>
        </w:numPr>
        <w:ind w:left="720" w:right="90"/>
      </w:pPr>
      <w:r w:rsidRPr="00B67F51">
        <w:rPr>
          <w:b/>
        </w:rPr>
        <w:t xml:space="preserve">Batch Transactions Summary Report </w:t>
      </w:r>
      <w:r w:rsidRPr="00B67F51">
        <w:t>– counts of transactions accepted or rejected by transaction</w:t>
      </w:r>
      <w:r w:rsidRPr="00B67F51">
        <w:rPr>
          <w:spacing w:val="-7"/>
        </w:rPr>
        <w:t xml:space="preserve"> </w:t>
      </w:r>
      <w:r w:rsidRPr="00B67F51">
        <w:t>type</w:t>
      </w:r>
    </w:p>
    <w:p w14:paraId="3EEDA260" w14:textId="77777777" w:rsidR="000C6C5E" w:rsidRPr="006B4921" w:rsidRDefault="000C6C5E" w:rsidP="006B4921">
      <w:pPr>
        <w:jc w:val="both"/>
        <w:rPr>
          <w:rFonts w:ascii="Times New Roman" w:hAnsi="Times New Roman" w:cs="Times New Roman"/>
        </w:rPr>
      </w:pPr>
    </w:p>
    <w:p w14:paraId="3D7B155E" w14:textId="1291EAD1" w:rsidR="000C6C5E" w:rsidRPr="006B4921" w:rsidRDefault="0044791F" w:rsidP="006B4921">
      <w:pPr>
        <w:jc w:val="both"/>
        <w:rPr>
          <w:rFonts w:ascii="Times New Roman" w:hAnsi="Times New Roman" w:cs="Times New Roman"/>
        </w:rPr>
      </w:pPr>
      <w:r>
        <w:rPr>
          <w:rFonts w:ascii="Times New Roman" w:hAnsi="Times New Roman" w:cs="Times New Roman"/>
        </w:rPr>
        <w:t>ICIS-NDPES user can view these reports by following these steps</w:t>
      </w:r>
      <w:r w:rsidR="008C42BC" w:rsidRPr="006B4921">
        <w:rPr>
          <w:rFonts w:ascii="Times New Roman" w:hAnsi="Times New Roman" w:cs="Times New Roman"/>
        </w:rPr>
        <w:t>.</w:t>
      </w:r>
    </w:p>
    <w:p w14:paraId="3FD40B87" w14:textId="77777777" w:rsidR="000C6C5E" w:rsidRPr="00B67F51" w:rsidRDefault="000C6C5E" w:rsidP="006B4921">
      <w:pPr>
        <w:pStyle w:val="BodyText"/>
        <w:jc w:val="both"/>
        <w:rPr>
          <w:sz w:val="22"/>
          <w:szCs w:val="22"/>
        </w:rPr>
      </w:pPr>
    </w:p>
    <w:p w14:paraId="7D2FAC1A" w14:textId="5435F024" w:rsidR="000C6C5E" w:rsidRPr="00B67F51" w:rsidRDefault="0044791F" w:rsidP="0044791F">
      <w:pPr>
        <w:pStyle w:val="ListParagraph"/>
        <w:numPr>
          <w:ilvl w:val="0"/>
          <w:numId w:val="181"/>
        </w:numPr>
        <w:ind w:left="360"/>
      </w:pPr>
      <w:bookmarkStart w:id="81" w:name="_Hlk147234741"/>
      <w:r>
        <w:t xml:space="preserve">Log into ICIS </w:t>
      </w:r>
      <w:r w:rsidR="00C53EB7">
        <w:t>(</w:t>
      </w:r>
      <w:hyperlink r:id="rId130" w:history="1">
        <w:r w:rsidR="00C53EB7" w:rsidRPr="00C53EB7">
          <w:rPr>
            <w:rStyle w:val="Hyperlink"/>
          </w:rPr>
          <w:t>test</w:t>
        </w:r>
      </w:hyperlink>
      <w:r w:rsidR="00C53EB7">
        <w:t xml:space="preserve"> or </w:t>
      </w:r>
      <w:hyperlink r:id="rId131" w:history="1">
        <w:r w:rsidR="00C53EB7" w:rsidRPr="00C53EB7">
          <w:rPr>
            <w:rStyle w:val="Hyperlink"/>
          </w:rPr>
          <w:t>production</w:t>
        </w:r>
      </w:hyperlink>
      <w:r w:rsidR="00C53EB7">
        <w:t xml:space="preserve">) </w:t>
      </w:r>
      <w:r>
        <w:t>and c</w:t>
      </w:r>
      <w:r w:rsidR="008C42BC" w:rsidRPr="00B67F51">
        <w:t>lick</w:t>
      </w:r>
      <w:r w:rsidR="00B67F51">
        <w:t xml:space="preserve"> </w:t>
      </w:r>
      <w:r w:rsidR="008C42BC" w:rsidRPr="00B67F51">
        <w:t>on</w:t>
      </w:r>
      <w:r w:rsidR="00B67F51">
        <w:t xml:space="preserve"> </w:t>
      </w:r>
      <w:r>
        <w:t xml:space="preserve">“Reports” in the top navigation bar. </w:t>
      </w:r>
    </w:p>
    <w:bookmarkEnd w:id="81"/>
    <w:p w14:paraId="28EA6D57" w14:textId="41A192DC" w:rsidR="000C6C5E" w:rsidRDefault="000C6C5E" w:rsidP="00B67F51">
      <w:pPr>
        <w:pStyle w:val="BodyText"/>
        <w:ind w:left="720"/>
        <w:rPr>
          <w:noProof/>
          <w:sz w:val="22"/>
          <w:szCs w:val="22"/>
        </w:rPr>
      </w:pPr>
    </w:p>
    <w:p w14:paraId="6E8BD6BD" w14:textId="13FC1DEA" w:rsidR="0044791F" w:rsidRPr="00B67F51" w:rsidRDefault="0044791F" w:rsidP="0044791F">
      <w:pPr>
        <w:pStyle w:val="BodyText"/>
        <w:jc w:val="center"/>
        <w:rPr>
          <w:sz w:val="22"/>
          <w:szCs w:val="22"/>
        </w:rPr>
      </w:pPr>
      <w:r w:rsidRPr="0044791F">
        <w:rPr>
          <w:noProof/>
          <w:sz w:val="22"/>
          <w:szCs w:val="22"/>
        </w:rPr>
        <w:drawing>
          <wp:inline distT="0" distB="0" distL="0" distR="0" wp14:anchorId="4A1453B4" wp14:editId="5C37E4D3">
            <wp:extent cx="4673600" cy="1992203"/>
            <wp:effectExtent l="0" t="0" r="0" b="825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681866" cy="1995726"/>
                    </a:xfrm>
                    <a:prstGeom prst="rect">
                      <a:avLst/>
                    </a:prstGeom>
                  </pic:spPr>
                </pic:pic>
              </a:graphicData>
            </a:graphic>
          </wp:inline>
        </w:drawing>
      </w:r>
    </w:p>
    <w:p w14:paraId="44715AE0" w14:textId="77777777" w:rsidR="000C6C5E" w:rsidRPr="00B67F51" w:rsidRDefault="000C6C5E" w:rsidP="00B67F51">
      <w:pPr>
        <w:pStyle w:val="BodyText"/>
        <w:rPr>
          <w:sz w:val="22"/>
          <w:szCs w:val="22"/>
        </w:rPr>
      </w:pPr>
    </w:p>
    <w:p w14:paraId="4BB82D06" w14:textId="39609D25" w:rsidR="000C6C5E" w:rsidRDefault="008C42BC" w:rsidP="00F92DCA">
      <w:pPr>
        <w:pStyle w:val="BodyText"/>
        <w:numPr>
          <w:ilvl w:val="0"/>
          <w:numId w:val="181"/>
        </w:numPr>
        <w:ind w:left="720"/>
        <w:rPr>
          <w:sz w:val="22"/>
          <w:szCs w:val="22"/>
        </w:rPr>
      </w:pPr>
      <w:r w:rsidRPr="00B67F51">
        <w:rPr>
          <w:sz w:val="22"/>
          <w:szCs w:val="22"/>
        </w:rPr>
        <w:t>Click</w:t>
      </w:r>
      <w:r w:rsidR="00B67F51" w:rsidRPr="00B67F51">
        <w:rPr>
          <w:sz w:val="22"/>
          <w:szCs w:val="22"/>
        </w:rPr>
        <w:t xml:space="preserve"> </w:t>
      </w:r>
      <w:r w:rsidRPr="00B67F51">
        <w:rPr>
          <w:sz w:val="22"/>
          <w:szCs w:val="22"/>
        </w:rPr>
        <w:t>on</w:t>
      </w:r>
      <w:r w:rsidR="00B67F51" w:rsidRPr="00B67F51">
        <w:rPr>
          <w:sz w:val="22"/>
          <w:szCs w:val="22"/>
        </w:rPr>
        <w:t xml:space="preserve"> </w:t>
      </w:r>
      <w:r w:rsidRPr="00B67F51">
        <w:rPr>
          <w:sz w:val="22"/>
          <w:szCs w:val="22"/>
        </w:rPr>
        <w:t>the</w:t>
      </w:r>
      <w:r w:rsidR="00B67F51" w:rsidRPr="00B67F51">
        <w:rPr>
          <w:sz w:val="22"/>
          <w:szCs w:val="22"/>
        </w:rPr>
        <w:t xml:space="preserve"> </w:t>
      </w:r>
      <w:r w:rsidRPr="00B67F51">
        <w:rPr>
          <w:sz w:val="22"/>
          <w:szCs w:val="22"/>
        </w:rPr>
        <w:t>“Folders”</w:t>
      </w:r>
      <w:r w:rsidR="00B67F51" w:rsidRPr="00B67F51">
        <w:rPr>
          <w:sz w:val="22"/>
          <w:szCs w:val="22"/>
        </w:rPr>
        <w:t xml:space="preserve"> </w:t>
      </w:r>
      <w:r w:rsidR="00C53EB7">
        <w:rPr>
          <w:sz w:val="22"/>
          <w:szCs w:val="22"/>
        </w:rPr>
        <w:t xml:space="preserve">icon. </w:t>
      </w:r>
    </w:p>
    <w:p w14:paraId="22675C4B" w14:textId="77777777" w:rsidR="00C53EB7" w:rsidRPr="00B67F51" w:rsidRDefault="00C53EB7" w:rsidP="00C53EB7">
      <w:pPr>
        <w:pStyle w:val="BodyText"/>
        <w:ind w:left="720"/>
        <w:rPr>
          <w:sz w:val="22"/>
          <w:szCs w:val="22"/>
        </w:rPr>
      </w:pPr>
    </w:p>
    <w:p w14:paraId="73A41D5D" w14:textId="04F88BBC" w:rsidR="000C6C5E" w:rsidRPr="00B67F51" w:rsidRDefault="00C53EB7" w:rsidP="00C53EB7">
      <w:pPr>
        <w:pStyle w:val="BodyText"/>
        <w:jc w:val="center"/>
        <w:rPr>
          <w:sz w:val="22"/>
          <w:szCs w:val="22"/>
        </w:rPr>
      </w:pPr>
      <w:r w:rsidRPr="00C53EB7">
        <w:rPr>
          <w:noProof/>
          <w:sz w:val="22"/>
          <w:szCs w:val="22"/>
        </w:rPr>
        <w:drawing>
          <wp:inline distT="0" distB="0" distL="0" distR="0" wp14:anchorId="4E155136" wp14:editId="22D95B03">
            <wp:extent cx="4508732" cy="1708238"/>
            <wp:effectExtent l="0" t="0" r="6350" b="635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508732" cy="1708238"/>
                    </a:xfrm>
                    <a:prstGeom prst="rect">
                      <a:avLst/>
                    </a:prstGeom>
                  </pic:spPr>
                </pic:pic>
              </a:graphicData>
            </a:graphic>
          </wp:inline>
        </w:drawing>
      </w:r>
    </w:p>
    <w:p w14:paraId="7A075EFC" w14:textId="712C76F6" w:rsidR="00C53EB7" w:rsidRDefault="00C53EB7">
      <w:pPr>
        <w:rPr>
          <w:rFonts w:ascii="Times New Roman" w:eastAsia="Times New Roman" w:hAnsi="Times New Roman" w:cs="Times New Roman"/>
        </w:rPr>
      </w:pPr>
      <w:r>
        <w:br w:type="page"/>
      </w:r>
    </w:p>
    <w:p w14:paraId="51DCB979" w14:textId="5E1BFECB" w:rsidR="000C6C5E" w:rsidRDefault="00C53EB7" w:rsidP="00C53EB7">
      <w:pPr>
        <w:pStyle w:val="BodyText"/>
        <w:numPr>
          <w:ilvl w:val="0"/>
          <w:numId w:val="181"/>
        </w:numPr>
        <w:rPr>
          <w:sz w:val="22"/>
          <w:szCs w:val="22"/>
        </w:rPr>
      </w:pPr>
      <w:r>
        <w:rPr>
          <w:sz w:val="22"/>
          <w:szCs w:val="22"/>
        </w:rPr>
        <w:lastRenderedPageBreak/>
        <w:t>Navigate to the “Batch Audit Report” by c</w:t>
      </w:r>
      <w:r w:rsidRPr="00C53EB7">
        <w:rPr>
          <w:sz w:val="22"/>
          <w:szCs w:val="22"/>
        </w:rPr>
        <w:t>lick</w:t>
      </w:r>
      <w:r>
        <w:rPr>
          <w:sz w:val="22"/>
          <w:szCs w:val="22"/>
        </w:rPr>
        <w:t>ing</w:t>
      </w:r>
      <w:r w:rsidRPr="00C53EB7">
        <w:rPr>
          <w:sz w:val="22"/>
          <w:szCs w:val="22"/>
        </w:rPr>
        <w:t xml:space="preserve"> on the “Public Folders” link </w:t>
      </w:r>
      <w:r>
        <w:rPr>
          <w:sz w:val="22"/>
          <w:szCs w:val="22"/>
        </w:rPr>
        <w:t xml:space="preserve">and “Batch Reports” </w:t>
      </w:r>
      <w:r w:rsidRPr="00C53EB7">
        <w:rPr>
          <w:sz w:val="22"/>
          <w:szCs w:val="22"/>
        </w:rPr>
        <w:t>in the left hand navigation bar</w:t>
      </w:r>
      <w:r>
        <w:rPr>
          <w:sz w:val="22"/>
          <w:szCs w:val="22"/>
        </w:rPr>
        <w:t>. Click on the “Batch Audit Report” link.</w:t>
      </w:r>
    </w:p>
    <w:p w14:paraId="4EDBE770" w14:textId="654A99AA" w:rsidR="00C53EB7" w:rsidRDefault="00C53EB7" w:rsidP="00B67F51">
      <w:pPr>
        <w:pStyle w:val="BodyText"/>
        <w:rPr>
          <w:sz w:val="22"/>
          <w:szCs w:val="22"/>
        </w:rPr>
      </w:pPr>
    </w:p>
    <w:p w14:paraId="79F5F0C3" w14:textId="4612BE4D" w:rsidR="00C53EB7" w:rsidRDefault="00C53EB7" w:rsidP="00C53EB7">
      <w:pPr>
        <w:pStyle w:val="BodyText"/>
        <w:jc w:val="center"/>
        <w:rPr>
          <w:sz w:val="22"/>
          <w:szCs w:val="22"/>
        </w:rPr>
      </w:pPr>
      <w:r w:rsidRPr="00C53EB7">
        <w:rPr>
          <w:noProof/>
          <w:sz w:val="22"/>
          <w:szCs w:val="22"/>
        </w:rPr>
        <w:drawing>
          <wp:inline distT="0" distB="0" distL="0" distR="0" wp14:anchorId="581B625B" wp14:editId="2D991F11">
            <wp:extent cx="4261069" cy="1994002"/>
            <wp:effectExtent l="0" t="0" r="6350" b="635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261069" cy="1994002"/>
                    </a:xfrm>
                    <a:prstGeom prst="rect">
                      <a:avLst/>
                    </a:prstGeom>
                  </pic:spPr>
                </pic:pic>
              </a:graphicData>
            </a:graphic>
          </wp:inline>
        </w:drawing>
      </w:r>
    </w:p>
    <w:p w14:paraId="1FC3382A" w14:textId="1F4E54A3" w:rsidR="00C53EB7" w:rsidRDefault="00C53EB7" w:rsidP="00B67F51">
      <w:pPr>
        <w:pStyle w:val="BodyText"/>
        <w:rPr>
          <w:sz w:val="22"/>
          <w:szCs w:val="22"/>
        </w:rPr>
      </w:pPr>
    </w:p>
    <w:p w14:paraId="17130799" w14:textId="77777777" w:rsidR="00C53EB7" w:rsidRPr="00B67F51" w:rsidRDefault="00C53EB7" w:rsidP="00B67F51">
      <w:pPr>
        <w:pStyle w:val="BodyText"/>
        <w:rPr>
          <w:sz w:val="22"/>
          <w:szCs w:val="22"/>
        </w:rPr>
      </w:pPr>
    </w:p>
    <w:p w14:paraId="07D3E076" w14:textId="7672EAF2" w:rsidR="000C6C5E" w:rsidRPr="00B67F51" w:rsidRDefault="00597105" w:rsidP="00F92DCA">
      <w:pPr>
        <w:pStyle w:val="ListParagraph"/>
        <w:numPr>
          <w:ilvl w:val="0"/>
          <w:numId w:val="181"/>
        </w:numPr>
        <w:ind w:left="720"/>
      </w:pPr>
      <w:r>
        <w:t xml:space="preserve">Enter transaction data in the prompt. You will need to enter the </w:t>
      </w:r>
      <w:r w:rsidRPr="00597105">
        <w:t>Transaction ID</w:t>
      </w:r>
      <w:r>
        <w:t xml:space="preserve"> in the Batch ID field as shown below. Click on the “Run” button when you have entered all the required fields.</w:t>
      </w:r>
    </w:p>
    <w:p w14:paraId="2AF16A0E" w14:textId="3BECE234" w:rsidR="000C6C5E" w:rsidRDefault="000C6C5E" w:rsidP="00B67F51">
      <w:pPr>
        <w:pStyle w:val="BodyText"/>
        <w:rPr>
          <w:sz w:val="22"/>
          <w:szCs w:val="22"/>
        </w:rPr>
      </w:pPr>
    </w:p>
    <w:p w14:paraId="09AEBE5C" w14:textId="683C7E8C" w:rsidR="00597105" w:rsidRDefault="00597105" w:rsidP="00597105">
      <w:pPr>
        <w:pStyle w:val="BodyText"/>
        <w:jc w:val="center"/>
        <w:rPr>
          <w:sz w:val="22"/>
          <w:szCs w:val="22"/>
        </w:rPr>
      </w:pPr>
      <w:r w:rsidRPr="00597105">
        <w:rPr>
          <w:noProof/>
          <w:sz w:val="22"/>
          <w:szCs w:val="22"/>
        </w:rPr>
        <w:drawing>
          <wp:inline distT="0" distB="0" distL="0" distR="0" wp14:anchorId="73CFA6AF" wp14:editId="74A27E27">
            <wp:extent cx="3472182" cy="3918151"/>
            <wp:effectExtent l="0" t="0" r="0" b="635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1423"/>
                    <pic:cNvPicPr/>
                  </pic:nvPicPr>
                  <pic:blipFill>
                    <a:blip r:embed="rId135">
                      <a:extLst>
                        <a:ext uri="{28A0092B-C50C-407E-A947-70E740481C1C}">
                          <a14:useLocalDpi xmlns:a14="http://schemas.microsoft.com/office/drawing/2010/main" val="0"/>
                        </a:ext>
                      </a:extLst>
                    </a:blip>
                    <a:stretch>
                      <a:fillRect/>
                    </a:stretch>
                  </pic:blipFill>
                  <pic:spPr>
                    <a:xfrm>
                      <a:off x="0" y="0"/>
                      <a:ext cx="3472182" cy="3918151"/>
                    </a:xfrm>
                    <a:prstGeom prst="rect">
                      <a:avLst/>
                    </a:prstGeom>
                  </pic:spPr>
                </pic:pic>
              </a:graphicData>
            </a:graphic>
          </wp:inline>
        </w:drawing>
      </w:r>
    </w:p>
    <w:p w14:paraId="75F25DBD" w14:textId="77777777" w:rsidR="00B67F51" w:rsidRPr="00B67F51" w:rsidRDefault="00B67F51" w:rsidP="00B67F51">
      <w:pPr>
        <w:pStyle w:val="BodyText"/>
        <w:rPr>
          <w:sz w:val="22"/>
          <w:szCs w:val="22"/>
        </w:rPr>
      </w:pPr>
    </w:p>
    <w:p w14:paraId="6CE6E225" w14:textId="77777777" w:rsidR="00597105" w:rsidRDefault="00597105">
      <w:pPr>
        <w:rPr>
          <w:rFonts w:ascii="Times New Roman" w:eastAsia="Times New Roman" w:hAnsi="Times New Roman" w:cs="Times New Roman"/>
        </w:rPr>
      </w:pPr>
      <w:r>
        <w:br w:type="page"/>
      </w:r>
    </w:p>
    <w:p w14:paraId="596DA717" w14:textId="77777777" w:rsidR="000C6C5E" w:rsidRPr="00B67F51" w:rsidRDefault="008C42BC" w:rsidP="006B4921">
      <w:pPr>
        <w:jc w:val="both"/>
        <w:rPr>
          <w:rFonts w:ascii="Times New Roman" w:hAnsi="Times New Roman" w:cs="Times New Roman"/>
        </w:rPr>
      </w:pPr>
      <w:r w:rsidRPr="00B67F51">
        <w:rPr>
          <w:rFonts w:ascii="Times New Roman" w:hAnsi="Times New Roman" w:cs="Times New Roman"/>
        </w:rPr>
        <w:lastRenderedPageBreak/>
        <w:t>These prompts are listed in Table 7-1 below with the values and rules associated with them.</w:t>
      </w:r>
    </w:p>
    <w:p w14:paraId="5EAFFDB6" w14:textId="77777777" w:rsidR="000C6C5E" w:rsidRPr="00B67F51" w:rsidRDefault="000C6C5E" w:rsidP="006B4921">
      <w:pPr>
        <w:pStyle w:val="BodyText"/>
        <w:jc w:val="both"/>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31"/>
        <w:gridCol w:w="2145"/>
        <w:gridCol w:w="15"/>
        <w:gridCol w:w="5025"/>
        <w:gridCol w:w="15"/>
      </w:tblGrid>
      <w:tr w:rsidR="000C6C5E" w:rsidRPr="00BA21D3" w14:paraId="2A5B6DB3" w14:textId="77777777" w:rsidTr="00597105">
        <w:trPr>
          <w:gridAfter w:val="1"/>
          <w:wAfter w:w="15" w:type="dxa"/>
          <w:trHeight w:hRule="exact" w:val="298"/>
          <w:tblHeader/>
        </w:trPr>
        <w:tc>
          <w:tcPr>
            <w:tcW w:w="2129" w:type="dxa"/>
            <w:shd w:val="clear" w:color="auto" w:fill="8DB3E2" w:themeFill="text2" w:themeFillTint="66"/>
            <w:vAlign w:val="center"/>
          </w:tcPr>
          <w:p w14:paraId="20A51F96" w14:textId="77777777" w:rsidR="000C6C5E" w:rsidRPr="00BA21D3" w:rsidRDefault="008C42BC" w:rsidP="00BA21D3">
            <w:pPr>
              <w:pStyle w:val="TableParagraph"/>
              <w:spacing w:before="33"/>
              <w:jc w:val="center"/>
              <w:rPr>
                <w:b/>
                <w:sz w:val="18"/>
                <w:szCs w:val="18"/>
              </w:rPr>
            </w:pPr>
            <w:r w:rsidRPr="00BA21D3">
              <w:rPr>
                <w:b/>
                <w:sz w:val="18"/>
                <w:szCs w:val="18"/>
              </w:rPr>
              <w:t>Parameter</w:t>
            </w:r>
          </w:p>
        </w:tc>
        <w:tc>
          <w:tcPr>
            <w:tcW w:w="2176" w:type="dxa"/>
            <w:gridSpan w:val="2"/>
            <w:shd w:val="clear" w:color="auto" w:fill="8DB3E2" w:themeFill="text2" w:themeFillTint="66"/>
            <w:vAlign w:val="center"/>
          </w:tcPr>
          <w:p w14:paraId="79B9899E" w14:textId="77777777" w:rsidR="000C6C5E" w:rsidRPr="00BA21D3" w:rsidRDefault="008C42BC" w:rsidP="00BA21D3">
            <w:pPr>
              <w:pStyle w:val="TableParagraph"/>
              <w:spacing w:before="33"/>
              <w:ind w:left="18"/>
              <w:jc w:val="center"/>
              <w:rPr>
                <w:b/>
                <w:sz w:val="18"/>
                <w:szCs w:val="18"/>
              </w:rPr>
            </w:pPr>
            <w:r w:rsidRPr="00BA21D3">
              <w:rPr>
                <w:b/>
                <w:sz w:val="18"/>
                <w:szCs w:val="18"/>
              </w:rPr>
              <w:t>Required/Optional</w:t>
            </w:r>
          </w:p>
        </w:tc>
        <w:tc>
          <w:tcPr>
            <w:tcW w:w="5040" w:type="dxa"/>
            <w:gridSpan w:val="2"/>
            <w:shd w:val="clear" w:color="auto" w:fill="8DB3E2" w:themeFill="text2" w:themeFillTint="66"/>
            <w:vAlign w:val="center"/>
          </w:tcPr>
          <w:p w14:paraId="5DE16137" w14:textId="77777777" w:rsidR="000C6C5E" w:rsidRPr="00BA21D3" w:rsidRDefault="008C42BC" w:rsidP="00BA21D3">
            <w:pPr>
              <w:pStyle w:val="TableParagraph"/>
              <w:spacing w:before="33"/>
              <w:jc w:val="center"/>
              <w:rPr>
                <w:b/>
                <w:sz w:val="18"/>
                <w:szCs w:val="18"/>
              </w:rPr>
            </w:pPr>
            <w:r w:rsidRPr="00BA21D3">
              <w:rPr>
                <w:b/>
                <w:sz w:val="18"/>
                <w:szCs w:val="18"/>
              </w:rPr>
              <w:t>Values and Rules</w:t>
            </w:r>
          </w:p>
        </w:tc>
      </w:tr>
      <w:tr w:rsidR="000C6C5E" w:rsidRPr="00BA21D3" w14:paraId="1CA69D0E" w14:textId="77777777" w:rsidTr="00597105">
        <w:trPr>
          <w:gridAfter w:val="1"/>
          <w:wAfter w:w="15" w:type="dxa"/>
          <w:trHeight w:hRule="exact" w:val="2233"/>
        </w:trPr>
        <w:tc>
          <w:tcPr>
            <w:tcW w:w="2129" w:type="dxa"/>
            <w:vAlign w:val="center"/>
          </w:tcPr>
          <w:p w14:paraId="108C2307" w14:textId="77777777" w:rsidR="000C6C5E" w:rsidRPr="00BA21D3" w:rsidRDefault="008C42BC">
            <w:pPr>
              <w:pStyle w:val="TableParagraph"/>
              <w:spacing w:before="13"/>
              <w:ind w:left="103"/>
              <w:rPr>
                <w:b/>
                <w:sz w:val="18"/>
                <w:szCs w:val="18"/>
              </w:rPr>
            </w:pPr>
            <w:r w:rsidRPr="00BA21D3">
              <w:rPr>
                <w:b/>
                <w:sz w:val="18"/>
                <w:szCs w:val="18"/>
              </w:rPr>
              <w:t>Batch ID(s)</w:t>
            </w:r>
          </w:p>
        </w:tc>
        <w:tc>
          <w:tcPr>
            <w:tcW w:w="2176" w:type="dxa"/>
            <w:gridSpan w:val="2"/>
            <w:vAlign w:val="center"/>
          </w:tcPr>
          <w:p w14:paraId="6B288374" w14:textId="77777777" w:rsidR="000C6C5E" w:rsidRPr="00BA21D3" w:rsidRDefault="008C42BC">
            <w:pPr>
              <w:pStyle w:val="TableParagraph"/>
              <w:spacing w:before="18"/>
              <w:ind w:left="103"/>
              <w:rPr>
                <w:sz w:val="18"/>
                <w:szCs w:val="18"/>
              </w:rPr>
            </w:pPr>
            <w:r w:rsidRPr="00BA21D3">
              <w:rPr>
                <w:sz w:val="18"/>
                <w:szCs w:val="18"/>
              </w:rPr>
              <w:t>Optional</w:t>
            </w:r>
          </w:p>
        </w:tc>
        <w:tc>
          <w:tcPr>
            <w:tcW w:w="5040" w:type="dxa"/>
            <w:gridSpan w:val="2"/>
            <w:vAlign w:val="center"/>
          </w:tcPr>
          <w:p w14:paraId="0C47F706" w14:textId="77777777" w:rsidR="000C6C5E" w:rsidRPr="00BA21D3" w:rsidRDefault="008C42BC">
            <w:pPr>
              <w:pStyle w:val="TableParagraph"/>
              <w:spacing w:before="18"/>
              <w:ind w:left="103"/>
              <w:rPr>
                <w:sz w:val="18"/>
                <w:szCs w:val="18"/>
              </w:rPr>
            </w:pPr>
            <w:r w:rsidRPr="00BA21D3">
              <w:rPr>
                <w:sz w:val="18"/>
                <w:szCs w:val="18"/>
              </w:rPr>
              <w:t>Values:</w:t>
            </w:r>
          </w:p>
          <w:p w14:paraId="3FDC5AA6" w14:textId="5148625C" w:rsidR="000C6C5E" w:rsidRPr="00BA21D3" w:rsidRDefault="008C42BC" w:rsidP="00F92DCA">
            <w:pPr>
              <w:pStyle w:val="TableParagraph"/>
              <w:numPr>
                <w:ilvl w:val="0"/>
                <w:numId w:val="180"/>
              </w:numPr>
              <w:tabs>
                <w:tab w:val="left" w:pos="320"/>
              </w:tabs>
              <w:spacing w:before="39"/>
              <w:ind w:right="267"/>
              <w:rPr>
                <w:sz w:val="18"/>
                <w:szCs w:val="18"/>
              </w:rPr>
            </w:pPr>
            <w:r w:rsidRPr="00BA21D3">
              <w:rPr>
                <w:sz w:val="18"/>
                <w:szCs w:val="18"/>
              </w:rPr>
              <w:t>Valid Batch I</w:t>
            </w:r>
            <w:r w:rsidR="008F3561">
              <w:rPr>
                <w:sz w:val="18"/>
                <w:szCs w:val="18"/>
              </w:rPr>
              <w:t>D</w:t>
            </w:r>
            <w:r w:rsidRPr="00BA21D3">
              <w:rPr>
                <w:sz w:val="18"/>
                <w:szCs w:val="18"/>
              </w:rPr>
              <w:t xml:space="preserve">s (Transaction ID as provided by the </w:t>
            </w:r>
            <w:r w:rsidR="008F3561">
              <w:rPr>
                <w:sz w:val="18"/>
                <w:szCs w:val="18"/>
              </w:rPr>
              <w:t>Exchange Network Service Center or</w:t>
            </w:r>
            <w:r w:rsidRPr="00BA21D3">
              <w:rPr>
                <w:sz w:val="18"/>
                <w:szCs w:val="18"/>
              </w:rPr>
              <w:t xml:space="preserve"> External Transaction ID as provided by the CDX node)</w:t>
            </w:r>
          </w:p>
          <w:p w14:paraId="038E785C" w14:textId="77777777" w:rsidR="000C6C5E" w:rsidRPr="00BA21D3" w:rsidRDefault="008C42BC">
            <w:pPr>
              <w:pStyle w:val="TableParagraph"/>
              <w:spacing w:before="42"/>
              <w:ind w:left="103"/>
              <w:rPr>
                <w:sz w:val="18"/>
                <w:szCs w:val="18"/>
              </w:rPr>
            </w:pPr>
            <w:r w:rsidRPr="00BA21D3">
              <w:rPr>
                <w:sz w:val="18"/>
                <w:szCs w:val="18"/>
              </w:rPr>
              <w:t>Rules:</w:t>
            </w:r>
          </w:p>
          <w:p w14:paraId="0BAC2409" w14:textId="77777777" w:rsidR="000C6C5E" w:rsidRPr="00BA21D3" w:rsidRDefault="008C42BC" w:rsidP="00F92DCA">
            <w:pPr>
              <w:pStyle w:val="TableParagraph"/>
              <w:numPr>
                <w:ilvl w:val="0"/>
                <w:numId w:val="180"/>
              </w:numPr>
              <w:tabs>
                <w:tab w:val="left" w:pos="320"/>
              </w:tabs>
              <w:spacing w:before="40"/>
              <w:rPr>
                <w:sz w:val="18"/>
                <w:szCs w:val="18"/>
              </w:rPr>
            </w:pPr>
            <w:r w:rsidRPr="00BA21D3">
              <w:rPr>
                <w:sz w:val="18"/>
                <w:szCs w:val="18"/>
              </w:rPr>
              <w:t>1 or many values will be</w:t>
            </w:r>
            <w:r w:rsidRPr="00BA21D3">
              <w:rPr>
                <w:spacing w:val="-15"/>
                <w:sz w:val="18"/>
                <w:szCs w:val="18"/>
              </w:rPr>
              <w:t xml:space="preserve"> </w:t>
            </w:r>
            <w:r w:rsidRPr="00BA21D3">
              <w:rPr>
                <w:sz w:val="18"/>
                <w:szCs w:val="18"/>
              </w:rPr>
              <w:t>accepted</w:t>
            </w:r>
          </w:p>
          <w:p w14:paraId="65EF331A" w14:textId="77777777" w:rsidR="000C6C5E" w:rsidRPr="00BA21D3" w:rsidRDefault="008C42BC" w:rsidP="00F92DCA">
            <w:pPr>
              <w:pStyle w:val="TableParagraph"/>
              <w:numPr>
                <w:ilvl w:val="0"/>
                <w:numId w:val="180"/>
              </w:numPr>
              <w:tabs>
                <w:tab w:val="left" w:pos="320"/>
              </w:tabs>
              <w:spacing w:before="56" w:line="204" w:lineRule="exact"/>
              <w:ind w:right="605"/>
              <w:rPr>
                <w:sz w:val="18"/>
                <w:szCs w:val="18"/>
              </w:rPr>
            </w:pPr>
            <w:r w:rsidRPr="00BA21D3">
              <w:rPr>
                <w:sz w:val="18"/>
                <w:szCs w:val="18"/>
              </w:rPr>
              <w:t>Multiple values must be separated by a semicolon</w:t>
            </w:r>
          </w:p>
          <w:p w14:paraId="24885160" w14:textId="77777777" w:rsidR="000C6C5E" w:rsidRPr="00BA21D3" w:rsidRDefault="008C42BC" w:rsidP="00F92DCA">
            <w:pPr>
              <w:pStyle w:val="TableParagraph"/>
              <w:numPr>
                <w:ilvl w:val="0"/>
                <w:numId w:val="180"/>
              </w:numPr>
              <w:tabs>
                <w:tab w:val="left" w:pos="320"/>
              </w:tabs>
              <w:spacing w:before="57" w:line="204" w:lineRule="exact"/>
              <w:ind w:right="427"/>
              <w:rPr>
                <w:sz w:val="18"/>
                <w:szCs w:val="18"/>
              </w:rPr>
            </w:pPr>
            <w:r w:rsidRPr="00BA21D3">
              <w:rPr>
                <w:sz w:val="18"/>
                <w:szCs w:val="18"/>
              </w:rPr>
              <w:t>An ‘*’ may be entered if the user does</w:t>
            </w:r>
            <w:r w:rsidRPr="00BA21D3">
              <w:rPr>
                <w:spacing w:val="-17"/>
                <w:sz w:val="18"/>
                <w:szCs w:val="18"/>
              </w:rPr>
              <w:t xml:space="preserve"> </w:t>
            </w:r>
            <w:r w:rsidRPr="00BA21D3">
              <w:rPr>
                <w:sz w:val="18"/>
                <w:szCs w:val="18"/>
              </w:rPr>
              <w:t>not want to select specific Batch</w:t>
            </w:r>
            <w:r w:rsidRPr="00BA21D3">
              <w:rPr>
                <w:spacing w:val="-8"/>
                <w:sz w:val="18"/>
                <w:szCs w:val="18"/>
              </w:rPr>
              <w:t xml:space="preserve"> </w:t>
            </w:r>
            <w:r w:rsidRPr="00BA21D3">
              <w:rPr>
                <w:sz w:val="18"/>
                <w:szCs w:val="18"/>
              </w:rPr>
              <w:t>ID(s)</w:t>
            </w:r>
          </w:p>
        </w:tc>
      </w:tr>
      <w:tr w:rsidR="000C6C5E" w:rsidRPr="00BA21D3" w14:paraId="149F9E93" w14:textId="77777777" w:rsidTr="00597105">
        <w:trPr>
          <w:gridAfter w:val="1"/>
          <w:wAfter w:w="15" w:type="dxa"/>
          <w:trHeight w:hRule="exact" w:val="1510"/>
        </w:trPr>
        <w:tc>
          <w:tcPr>
            <w:tcW w:w="2129" w:type="dxa"/>
            <w:vAlign w:val="center"/>
          </w:tcPr>
          <w:p w14:paraId="3EE3D902" w14:textId="77777777" w:rsidR="000C6C5E" w:rsidRPr="00BA21D3" w:rsidRDefault="008C42BC">
            <w:pPr>
              <w:pStyle w:val="TableParagraph"/>
              <w:spacing w:before="13"/>
              <w:ind w:left="103" w:right="535"/>
              <w:rPr>
                <w:b/>
                <w:sz w:val="18"/>
                <w:szCs w:val="18"/>
              </w:rPr>
            </w:pPr>
            <w:r w:rsidRPr="00BA21D3">
              <w:rPr>
                <w:b/>
                <w:sz w:val="18"/>
                <w:szCs w:val="18"/>
              </w:rPr>
              <w:t>Submission Date From</w:t>
            </w:r>
          </w:p>
        </w:tc>
        <w:tc>
          <w:tcPr>
            <w:tcW w:w="2176" w:type="dxa"/>
            <w:gridSpan w:val="2"/>
            <w:vAlign w:val="center"/>
          </w:tcPr>
          <w:p w14:paraId="46090109" w14:textId="77777777" w:rsidR="000C6C5E" w:rsidRPr="00BA21D3" w:rsidRDefault="008C42BC">
            <w:pPr>
              <w:pStyle w:val="TableParagraph"/>
              <w:spacing w:before="18"/>
              <w:ind w:left="103"/>
              <w:rPr>
                <w:sz w:val="18"/>
                <w:szCs w:val="18"/>
              </w:rPr>
            </w:pPr>
            <w:r w:rsidRPr="00BA21D3">
              <w:rPr>
                <w:sz w:val="18"/>
                <w:szCs w:val="18"/>
              </w:rPr>
              <w:t>Required</w:t>
            </w:r>
          </w:p>
        </w:tc>
        <w:tc>
          <w:tcPr>
            <w:tcW w:w="5040" w:type="dxa"/>
            <w:gridSpan w:val="2"/>
            <w:vAlign w:val="center"/>
          </w:tcPr>
          <w:p w14:paraId="627991E8" w14:textId="77777777" w:rsidR="000C6C5E" w:rsidRPr="00BA21D3" w:rsidRDefault="008C42BC">
            <w:pPr>
              <w:pStyle w:val="TableParagraph"/>
              <w:spacing w:before="18"/>
              <w:ind w:left="103"/>
              <w:rPr>
                <w:sz w:val="18"/>
                <w:szCs w:val="18"/>
              </w:rPr>
            </w:pPr>
            <w:r w:rsidRPr="00BA21D3">
              <w:rPr>
                <w:sz w:val="18"/>
                <w:szCs w:val="18"/>
              </w:rPr>
              <w:t>Values:</w:t>
            </w:r>
          </w:p>
          <w:p w14:paraId="6CDF50BD" w14:textId="77777777" w:rsidR="000C6C5E" w:rsidRPr="00BA21D3" w:rsidRDefault="008C42BC" w:rsidP="00F92DCA">
            <w:pPr>
              <w:pStyle w:val="TableParagraph"/>
              <w:numPr>
                <w:ilvl w:val="0"/>
                <w:numId w:val="179"/>
              </w:numPr>
              <w:tabs>
                <w:tab w:val="left" w:pos="320"/>
              </w:tabs>
              <w:spacing w:before="39"/>
              <w:ind w:right="657"/>
              <w:rPr>
                <w:sz w:val="18"/>
                <w:szCs w:val="18"/>
              </w:rPr>
            </w:pPr>
            <w:r w:rsidRPr="00BA21D3">
              <w:rPr>
                <w:sz w:val="18"/>
                <w:szCs w:val="18"/>
              </w:rPr>
              <w:t>Valid dates are any past dates and</w:t>
            </w:r>
            <w:r w:rsidRPr="00BA21D3">
              <w:rPr>
                <w:spacing w:val="-17"/>
                <w:sz w:val="18"/>
                <w:szCs w:val="18"/>
              </w:rPr>
              <w:t xml:space="preserve"> </w:t>
            </w:r>
            <w:r w:rsidRPr="00BA21D3">
              <w:rPr>
                <w:sz w:val="18"/>
                <w:szCs w:val="18"/>
              </w:rPr>
              <w:t>the current date in MM/DD/YYYY</w:t>
            </w:r>
            <w:r w:rsidRPr="00BA21D3">
              <w:rPr>
                <w:spacing w:val="-9"/>
                <w:sz w:val="18"/>
                <w:szCs w:val="18"/>
              </w:rPr>
              <w:t xml:space="preserve"> </w:t>
            </w:r>
            <w:r w:rsidRPr="00BA21D3">
              <w:rPr>
                <w:sz w:val="18"/>
                <w:szCs w:val="18"/>
              </w:rPr>
              <w:t>format</w:t>
            </w:r>
          </w:p>
          <w:p w14:paraId="4E294C3C" w14:textId="77777777" w:rsidR="000C6C5E" w:rsidRPr="00BA21D3" w:rsidRDefault="008C42BC">
            <w:pPr>
              <w:pStyle w:val="TableParagraph"/>
              <w:spacing w:before="42"/>
              <w:ind w:left="103"/>
              <w:rPr>
                <w:sz w:val="18"/>
                <w:szCs w:val="18"/>
              </w:rPr>
            </w:pPr>
            <w:r w:rsidRPr="00BA21D3">
              <w:rPr>
                <w:sz w:val="18"/>
                <w:szCs w:val="18"/>
              </w:rPr>
              <w:t>Rules:</w:t>
            </w:r>
          </w:p>
          <w:p w14:paraId="215E7117" w14:textId="77777777" w:rsidR="000C6C5E" w:rsidRPr="00BA21D3" w:rsidRDefault="008C42BC" w:rsidP="00F92DCA">
            <w:pPr>
              <w:pStyle w:val="TableParagraph"/>
              <w:numPr>
                <w:ilvl w:val="0"/>
                <w:numId w:val="179"/>
              </w:numPr>
              <w:tabs>
                <w:tab w:val="left" w:pos="320"/>
              </w:tabs>
              <w:spacing w:before="39"/>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3F254A49" w14:textId="77777777" w:rsidR="000C6C5E" w:rsidRPr="00BA21D3" w:rsidRDefault="008C42BC" w:rsidP="00F92DCA">
            <w:pPr>
              <w:pStyle w:val="TableParagraph"/>
              <w:numPr>
                <w:ilvl w:val="0"/>
                <w:numId w:val="179"/>
              </w:numPr>
              <w:tabs>
                <w:tab w:val="left" w:pos="320"/>
              </w:tabs>
              <w:spacing w:before="35"/>
              <w:rPr>
                <w:sz w:val="18"/>
                <w:szCs w:val="18"/>
              </w:rPr>
            </w:pPr>
            <w:r w:rsidRPr="00BA21D3">
              <w:rPr>
                <w:sz w:val="18"/>
                <w:szCs w:val="18"/>
              </w:rPr>
              <w:t>The value must be typed</w:t>
            </w:r>
            <w:r w:rsidRPr="00BA21D3">
              <w:rPr>
                <w:spacing w:val="-9"/>
                <w:sz w:val="18"/>
                <w:szCs w:val="18"/>
              </w:rPr>
              <w:t xml:space="preserve"> </w:t>
            </w:r>
            <w:r w:rsidRPr="00BA21D3">
              <w:rPr>
                <w:sz w:val="18"/>
                <w:szCs w:val="18"/>
              </w:rPr>
              <w:t>in</w:t>
            </w:r>
          </w:p>
        </w:tc>
      </w:tr>
      <w:tr w:rsidR="000C6C5E" w:rsidRPr="00BA21D3" w14:paraId="3066EFB0" w14:textId="77777777" w:rsidTr="00597105">
        <w:trPr>
          <w:gridAfter w:val="1"/>
          <w:wAfter w:w="15" w:type="dxa"/>
          <w:trHeight w:hRule="exact" w:val="1507"/>
        </w:trPr>
        <w:tc>
          <w:tcPr>
            <w:tcW w:w="2129" w:type="dxa"/>
            <w:vAlign w:val="center"/>
          </w:tcPr>
          <w:p w14:paraId="4A932EE4" w14:textId="77777777" w:rsidR="000C6C5E" w:rsidRPr="00BA21D3" w:rsidRDefault="008C42BC">
            <w:pPr>
              <w:pStyle w:val="TableParagraph"/>
              <w:spacing w:before="13"/>
              <w:ind w:left="103"/>
              <w:rPr>
                <w:b/>
                <w:sz w:val="18"/>
                <w:szCs w:val="18"/>
              </w:rPr>
            </w:pPr>
            <w:r w:rsidRPr="00BA21D3">
              <w:rPr>
                <w:b/>
                <w:sz w:val="18"/>
                <w:szCs w:val="18"/>
              </w:rPr>
              <w:t>Submission Date To</w:t>
            </w:r>
          </w:p>
        </w:tc>
        <w:tc>
          <w:tcPr>
            <w:tcW w:w="2176" w:type="dxa"/>
            <w:gridSpan w:val="2"/>
            <w:vAlign w:val="center"/>
          </w:tcPr>
          <w:p w14:paraId="0B7AB13B" w14:textId="77777777" w:rsidR="000C6C5E" w:rsidRPr="00BA21D3" w:rsidRDefault="008C42BC">
            <w:pPr>
              <w:pStyle w:val="TableParagraph"/>
              <w:spacing w:before="18"/>
              <w:ind w:left="103"/>
              <w:rPr>
                <w:sz w:val="18"/>
                <w:szCs w:val="18"/>
              </w:rPr>
            </w:pPr>
            <w:r w:rsidRPr="00BA21D3">
              <w:rPr>
                <w:sz w:val="18"/>
                <w:szCs w:val="18"/>
              </w:rPr>
              <w:t>Required</w:t>
            </w:r>
          </w:p>
        </w:tc>
        <w:tc>
          <w:tcPr>
            <w:tcW w:w="5040" w:type="dxa"/>
            <w:gridSpan w:val="2"/>
            <w:vAlign w:val="center"/>
          </w:tcPr>
          <w:p w14:paraId="7CEDD416" w14:textId="77777777" w:rsidR="000C6C5E" w:rsidRPr="00BA21D3" w:rsidRDefault="008C42BC">
            <w:pPr>
              <w:pStyle w:val="TableParagraph"/>
              <w:spacing w:before="18"/>
              <w:ind w:left="103"/>
              <w:rPr>
                <w:sz w:val="18"/>
                <w:szCs w:val="18"/>
              </w:rPr>
            </w:pPr>
            <w:r w:rsidRPr="00BA21D3">
              <w:rPr>
                <w:sz w:val="18"/>
                <w:szCs w:val="18"/>
              </w:rPr>
              <w:t>Values:</w:t>
            </w:r>
          </w:p>
          <w:p w14:paraId="4AEE3DE9" w14:textId="77777777" w:rsidR="000C6C5E" w:rsidRPr="00BA21D3" w:rsidRDefault="008C42BC" w:rsidP="00F92DCA">
            <w:pPr>
              <w:pStyle w:val="TableParagraph"/>
              <w:numPr>
                <w:ilvl w:val="0"/>
                <w:numId w:val="178"/>
              </w:numPr>
              <w:tabs>
                <w:tab w:val="left" w:pos="320"/>
              </w:tabs>
              <w:spacing w:before="57" w:line="204" w:lineRule="exact"/>
              <w:ind w:right="655"/>
              <w:rPr>
                <w:sz w:val="18"/>
                <w:szCs w:val="18"/>
              </w:rPr>
            </w:pPr>
            <w:r w:rsidRPr="00BA21D3">
              <w:rPr>
                <w:sz w:val="18"/>
                <w:szCs w:val="18"/>
              </w:rPr>
              <w:t>Valid dates are any past dates and the current date in MM/DD/YYYY</w:t>
            </w:r>
            <w:r w:rsidRPr="00BA21D3">
              <w:rPr>
                <w:spacing w:val="-9"/>
                <w:sz w:val="18"/>
                <w:szCs w:val="18"/>
              </w:rPr>
              <w:t xml:space="preserve"> </w:t>
            </w:r>
            <w:r w:rsidRPr="00BA21D3">
              <w:rPr>
                <w:sz w:val="18"/>
                <w:szCs w:val="18"/>
              </w:rPr>
              <w:t>format</w:t>
            </w:r>
          </w:p>
          <w:p w14:paraId="30C9FF78" w14:textId="77777777" w:rsidR="000C6C5E" w:rsidRPr="00BA21D3" w:rsidRDefault="008C42BC">
            <w:pPr>
              <w:pStyle w:val="TableParagraph"/>
              <w:spacing w:before="39"/>
              <w:ind w:left="103"/>
              <w:rPr>
                <w:sz w:val="18"/>
                <w:szCs w:val="18"/>
              </w:rPr>
            </w:pPr>
            <w:r w:rsidRPr="00BA21D3">
              <w:rPr>
                <w:sz w:val="18"/>
                <w:szCs w:val="18"/>
              </w:rPr>
              <w:t>Rules:</w:t>
            </w:r>
          </w:p>
          <w:p w14:paraId="505A60AE" w14:textId="77777777" w:rsidR="000C6C5E" w:rsidRPr="00BA21D3" w:rsidRDefault="008C42BC" w:rsidP="00F92DCA">
            <w:pPr>
              <w:pStyle w:val="TableParagraph"/>
              <w:numPr>
                <w:ilvl w:val="0"/>
                <w:numId w:val="178"/>
              </w:numPr>
              <w:tabs>
                <w:tab w:val="left" w:pos="320"/>
              </w:tabs>
              <w:spacing w:before="39"/>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363BD4FE" w14:textId="77777777" w:rsidR="000C6C5E" w:rsidRPr="00BA21D3" w:rsidRDefault="008C42BC" w:rsidP="00F92DCA">
            <w:pPr>
              <w:pStyle w:val="TableParagraph"/>
              <w:numPr>
                <w:ilvl w:val="0"/>
                <w:numId w:val="178"/>
              </w:numPr>
              <w:tabs>
                <w:tab w:val="left" w:pos="320"/>
              </w:tabs>
              <w:spacing w:before="35"/>
              <w:rPr>
                <w:sz w:val="18"/>
                <w:szCs w:val="18"/>
              </w:rPr>
            </w:pPr>
            <w:r w:rsidRPr="00BA21D3">
              <w:rPr>
                <w:sz w:val="18"/>
                <w:szCs w:val="18"/>
              </w:rPr>
              <w:t>The value must be typed</w:t>
            </w:r>
            <w:r w:rsidRPr="00BA21D3">
              <w:rPr>
                <w:spacing w:val="-9"/>
                <w:sz w:val="18"/>
                <w:szCs w:val="18"/>
              </w:rPr>
              <w:t xml:space="preserve"> </w:t>
            </w:r>
            <w:r w:rsidRPr="00BA21D3">
              <w:rPr>
                <w:sz w:val="18"/>
                <w:szCs w:val="18"/>
              </w:rPr>
              <w:t>in</w:t>
            </w:r>
          </w:p>
        </w:tc>
      </w:tr>
      <w:tr w:rsidR="000C6C5E" w:rsidRPr="00BA21D3" w14:paraId="3ECF544D" w14:textId="77777777" w:rsidTr="008F3561">
        <w:trPr>
          <w:trHeight w:hRule="exact" w:val="3043"/>
        </w:trPr>
        <w:tc>
          <w:tcPr>
            <w:tcW w:w="2160" w:type="dxa"/>
            <w:gridSpan w:val="2"/>
            <w:vAlign w:val="center"/>
          </w:tcPr>
          <w:p w14:paraId="7EE786E8" w14:textId="77777777" w:rsidR="000C6C5E" w:rsidRPr="00BA21D3" w:rsidRDefault="008C42BC">
            <w:pPr>
              <w:pStyle w:val="TableParagraph"/>
              <w:spacing w:before="16"/>
              <w:ind w:left="103"/>
              <w:rPr>
                <w:b/>
                <w:sz w:val="18"/>
                <w:szCs w:val="18"/>
              </w:rPr>
            </w:pPr>
            <w:r w:rsidRPr="00BA21D3">
              <w:rPr>
                <w:b/>
                <w:sz w:val="18"/>
                <w:szCs w:val="18"/>
              </w:rPr>
              <w:t>Submitting Party</w:t>
            </w:r>
          </w:p>
        </w:tc>
        <w:tc>
          <w:tcPr>
            <w:tcW w:w="2160" w:type="dxa"/>
            <w:gridSpan w:val="2"/>
            <w:vAlign w:val="center"/>
          </w:tcPr>
          <w:p w14:paraId="132F5C4F" w14:textId="77777777" w:rsidR="000C6C5E" w:rsidRPr="00BA21D3" w:rsidRDefault="008C42BC">
            <w:pPr>
              <w:pStyle w:val="TableParagraph"/>
              <w:spacing w:before="20"/>
              <w:ind w:left="103"/>
              <w:rPr>
                <w:sz w:val="18"/>
                <w:szCs w:val="18"/>
              </w:rPr>
            </w:pPr>
            <w:r w:rsidRPr="00BA21D3">
              <w:rPr>
                <w:sz w:val="18"/>
                <w:szCs w:val="18"/>
              </w:rPr>
              <w:t>Required</w:t>
            </w:r>
          </w:p>
        </w:tc>
        <w:tc>
          <w:tcPr>
            <w:tcW w:w="5040" w:type="dxa"/>
            <w:gridSpan w:val="2"/>
            <w:vAlign w:val="center"/>
          </w:tcPr>
          <w:p w14:paraId="1AF4F714" w14:textId="77777777" w:rsidR="000C6C5E" w:rsidRPr="00BA21D3" w:rsidRDefault="008C42BC">
            <w:pPr>
              <w:pStyle w:val="TableParagraph"/>
              <w:spacing w:before="20"/>
              <w:ind w:left="103"/>
              <w:rPr>
                <w:sz w:val="18"/>
                <w:szCs w:val="18"/>
              </w:rPr>
            </w:pPr>
            <w:r w:rsidRPr="00BA21D3">
              <w:rPr>
                <w:sz w:val="18"/>
                <w:szCs w:val="18"/>
              </w:rPr>
              <w:t>Values:</w:t>
            </w:r>
          </w:p>
          <w:p w14:paraId="42B76C78" w14:textId="77777777" w:rsidR="000C6C5E" w:rsidRPr="00BA21D3" w:rsidRDefault="008C42BC" w:rsidP="00F92DCA">
            <w:pPr>
              <w:pStyle w:val="TableParagraph"/>
              <w:numPr>
                <w:ilvl w:val="0"/>
                <w:numId w:val="177"/>
              </w:numPr>
              <w:tabs>
                <w:tab w:val="left" w:pos="320"/>
              </w:tabs>
              <w:spacing w:before="37"/>
              <w:rPr>
                <w:sz w:val="18"/>
                <w:szCs w:val="18"/>
              </w:rPr>
            </w:pPr>
            <w:r w:rsidRPr="00BA21D3">
              <w:rPr>
                <w:sz w:val="18"/>
                <w:szCs w:val="18"/>
              </w:rPr>
              <w:t>EPA Region Codes 01 through</w:t>
            </w:r>
            <w:r w:rsidRPr="00BA21D3">
              <w:rPr>
                <w:spacing w:val="-11"/>
                <w:sz w:val="18"/>
                <w:szCs w:val="18"/>
              </w:rPr>
              <w:t xml:space="preserve"> </w:t>
            </w:r>
            <w:r w:rsidRPr="00BA21D3">
              <w:rPr>
                <w:sz w:val="18"/>
                <w:szCs w:val="18"/>
              </w:rPr>
              <w:t>10</w:t>
            </w:r>
          </w:p>
          <w:p w14:paraId="11C905E6" w14:textId="77777777" w:rsidR="000C6C5E" w:rsidRPr="00BA21D3" w:rsidRDefault="008C42BC" w:rsidP="00F92DCA">
            <w:pPr>
              <w:pStyle w:val="TableParagraph"/>
              <w:numPr>
                <w:ilvl w:val="0"/>
                <w:numId w:val="177"/>
              </w:numPr>
              <w:tabs>
                <w:tab w:val="left" w:pos="320"/>
              </w:tabs>
              <w:spacing w:before="38"/>
              <w:rPr>
                <w:sz w:val="18"/>
                <w:szCs w:val="18"/>
              </w:rPr>
            </w:pPr>
            <w:r w:rsidRPr="00BA21D3">
              <w:rPr>
                <w:sz w:val="18"/>
                <w:szCs w:val="18"/>
              </w:rPr>
              <w:t>“HQ” for EPA</w:t>
            </w:r>
            <w:r w:rsidRPr="00BA21D3">
              <w:rPr>
                <w:spacing w:val="-8"/>
                <w:sz w:val="18"/>
                <w:szCs w:val="18"/>
              </w:rPr>
              <w:t xml:space="preserve"> </w:t>
            </w:r>
            <w:r w:rsidRPr="00BA21D3">
              <w:rPr>
                <w:sz w:val="18"/>
                <w:szCs w:val="18"/>
              </w:rPr>
              <w:t>Headquarters</w:t>
            </w:r>
          </w:p>
          <w:p w14:paraId="67F3F4E9" w14:textId="77777777" w:rsidR="000C6C5E" w:rsidRPr="00BA21D3" w:rsidRDefault="008C42BC" w:rsidP="00F92DCA">
            <w:pPr>
              <w:pStyle w:val="TableParagraph"/>
              <w:numPr>
                <w:ilvl w:val="0"/>
                <w:numId w:val="177"/>
              </w:numPr>
              <w:tabs>
                <w:tab w:val="left" w:pos="320"/>
              </w:tabs>
              <w:spacing w:before="58" w:line="204" w:lineRule="exact"/>
              <w:ind w:right="777"/>
              <w:rPr>
                <w:sz w:val="18"/>
                <w:szCs w:val="18"/>
              </w:rPr>
            </w:pPr>
            <w:r w:rsidRPr="00BA21D3">
              <w:rPr>
                <w:sz w:val="18"/>
                <w:szCs w:val="18"/>
              </w:rPr>
              <w:t>Valid 2-character State, Territory and Canadian Province Postal</w:t>
            </w:r>
            <w:r w:rsidRPr="00BA21D3">
              <w:rPr>
                <w:spacing w:val="-8"/>
                <w:sz w:val="18"/>
                <w:szCs w:val="18"/>
              </w:rPr>
              <w:t xml:space="preserve"> </w:t>
            </w:r>
            <w:r w:rsidRPr="00BA21D3">
              <w:rPr>
                <w:sz w:val="18"/>
                <w:szCs w:val="18"/>
              </w:rPr>
              <w:t>Codes</w:t>
            </w:r>
          </w:p>
          <w:p w14:paraId="15077CDE" w14:textId="77777777" w:rsidR="000C6C5E" w:rsidRPr="00BA21D3" w:rsidRDefault="008C42BC" w:rsidP="00F92DCA">
            <w:pPr>
              <w:pStyle w:val="TableParagraph"/>
              <w:numPr>
                <w:ilvl w:val="0"/>
                <w:numId w:val="177"/>
              </w:numPr>
              <w:tabs>
                <w:tab w:val="left" w:pos="320"/>
              </w:tabs>
              <w:spacing w:before="37"/>
              <w:rPr>
                <w:sz w:val="18"/>
                <w:szCs w:val="18"/>
              </w:rPr>
            </w:pPr>
            <w:r w:rsidRPr="00BA21D3">
              <w:rPr>
                <w:sz w:val="18"/>
                <w:szCs w:val="18"/>
              </w:rPr>
              <w:t>“NN” for Navajo Nation</w:t>
            </w:r>
            <w:r w:rsidRPr="00BA21D3">
              <w:rPr>
                <w:spacing w:val="-10"/>
                <w:sz w:val="18"/>
                <w:szCs w:val="18"/>
              </w:rPr>
              <w:t xml:space="preserve"> </w:t>
            </w:r>
            <w:r w:rsidRPr="00BA21D3">
              <w:rPr>
                <w:sz w:val="18"/>
                <w:szCs w:val="18"/>
              </w:rPr>
              <w:t>Tribe</w:t>
            </w:r>
          </w:p>
          <w:p w14:paraId="4A137A3B" w14:textId="77777777" w:rsidR="008F3561" w:rsidRDefault="008C42BC" w:rsidP="00F92DCA">
            <w:pPr>
              <w:pStyle w:val="TableParagraph"/>
              <w:numPr>
                <w:ilvl w:val="0"/>
                <w:numId w:val="177"/>
              </w:numPr>
              <w:tabs>
                <w:tab w:val="left" w:pos="320"/>
              </w:tabs>
              <w:spacing w:before="38" w:line="285" w:lineRule="auto"/>
              <w:ind w:left="103" w:right="1858" w:firstLine="0"/>
              <w:rPr>
                <w:sz w:val="18"/>
                <w:szCs w:val="18"/>
              </w:rPr>
            </w:pPr>
            <w:r w:rsidRPr="00BA21D3">
              <w:rPr>
                <w:sz w:val="18"/>
                <w:szCs w:val="18"/>
              </w:rPr>
              <w:t xml:space="preserve">“SR” for St. Regis Tribe </w:t>
            </w:r>
          </w:p>
          <w:p w14:paraId="5B4E0B8A" w14:textId="60F24A26" w:rsidR="000C6C5E" w:rsidRPr="00BA21D3" w:rsidRDefault="008C42BC" w:rsidP="008F3561">
            <w:pPr>
              <w:pStyle w:val="TableParagraph"/>
              <w:tabs>
                <w:tab w:val="left" w:pos="320"/>
              </w:tabs>
              <w:spacing w:before="38" w:line="285" w:lineRule="auto"/>
              <w:ind w:left="103" w:right="1858"/>
              <w:rPr>
                <w:sz w:val="18"/>
                <w:szCs w:val="18"/>
              </w:rPr>
            </w:pPr>
            <w:r w:rsidRPr="00BA21D3">
              <w:rPr>
                <w:sz w:val="18"/>
                <w:szCs w:val="18"/>
              </w:rPr>
              <w:t>Rules:</w:t>
            </w:r>
          </w:p>
          <w:p w14:paraId="5C1DA47E" w14:textId="77777777" w:rsidR="000C6C5E" w:rsidRPr="00BA21D3" w:rsidRDefault="008C42BC" w:rsidP="00F92DCA">
            <w:pPr>
              <w:pStyle w:val="TableParagraph"/>
              <w:numPr>
                <w:ilvl w:val="0"/>
                <w:numId w:val="177"/>
              </w:numPr>
              <w:tabs>
                <w:tab w:val="left" w:pos="320"/>
              </w:tabs>
              <w:spacing w:line="220" w:lineRule="exact"/>
              <w:rPr>
                <w:sz w:val="18"/>
                <w:szCs w:val="18"/>
              </w:rPr>
            </w:pPr>
            <w:r w:rsidRPr="00BA21D3">
              <w:rPr>
                <w:sz w:val="18"/>
                <w:szCs w:val="18"/>
              </w:rPr>
              <w:t>1 value will be</w:t>
            </w:r>
            <w:r w:rsidRPr="00BA21D3">
              <w:rPr>
                <w:spacing w:val="-12"/>
                <w:sz w:val="18"/>
                <w:szCs w:val="18"/>
              </w:rPr>
              <w:t xml:space="preserve"> </w:t>
            </w:r>
            <w:r w:rsidRPr="00BA21D3">
              <w:rPr>
                <w:sz w:val="18"/>
                <w:szCs w:val="18"/>
              </w:rPr>
              <w:t>accepted</w:t>
            </w:r>
          </w:p>
          <w:p w14:paraId="783C5D2C" w14:textId="72549145" w:rsidR="000C6C5E" w:rsidRPr="00BA21D3" w:rsidRDefault="008C42BC" w:rsidP="00F92DCA">
            <w:pPr>
              <w:pStyle w:val="TableParagraph"/>
              <w:numPr>
                <w:ilvl w:val="0"/>
                <w:numId w:val="177"/>
              </w:numPr>
              <w:tabs>
                <w:tab w:val="left" w:pos="320"/>
              </w:tabs>
              <w:spacing w:before="43" w:line="237" w:lineRule="auto"/>
              <w:ind w:right="238"/>
              <w:rPr>
                <w:sz w:val="18"/>
                <w:szCs w:val="18"/>
              </w:rPr>
            </w:pPr>
            <w:r w:rsidRPr="00BA21D3">
              <w:rPr>
                <w:sz w:val="18"/>
                <w:szCs w:val="18"/>
              </w:rPr>
              <w:t>The value can either be typed in or</w:t>
            </w:r>
            <w:r w:rsidRPr="00BA21D3">
              <w:rPr>
                <w:spacing w:val="-19"/>
                <w:sz w:val="18"/>
                <w:szCs w:val="18"/>
              </w:rPr>
              <w:t xml:space="preserve"> </w:t>
            </w:r>
            <w:r w:rsidRPr="00BA21D3">
              <w:rPr>
                <w:sz w:val="18"/>
                <w:szCs w:val="18"/>
              </w:rPr>
              <w:t xml:space="preserve">selected from a list of values generated from the </w:t>
            </w:r>
            <w:r w:rsidR="008F3561">
              <w:rPr>
                <w:sz w:val="18"/>
                <w:szCs w:val="18"/>
              </w:rPr>
              <w:t>ICIS reference tables (</w:t>
            </w:r>
            <w:r w:rsidR="008F3561" w:rsidRPr="008F3561">
              <w:rPr>
                <w:sz w:val="18"/>
                <w:szCs w:val="18"/>
              </w:rPr>
              <w:t>REF_REGION</w:t>
            </w:r>
            <w:r w:rsidR="008F3561">
              <w:rPr>
                <w:sz w:val="18"/>
                <w:szCs w:val="18"/>
              </w:rPr>
              <w:t xml:space="preserve"> and </w:t>
            </w:r>
            <w:r w:rsidR="008F3561" w:rsidRPr="008F3561">
              <w:rPr>
                <w:sz w:val="18"/>
                <w:szCs w:val="18"/>
              </w:rPr>
              <w:t>REF_STATE</w:t>
            </w:r>
            <w:r w:rsidR="008F3561">
              <w:rPr>
                <w:sz w:val="18"/>
                <w:szCs w:val="18"/>
              </w:rPr>
              <w:t>).</w:t>
            </w:r>
          </w:p>
        </w:tc>
      </w:tr>
      <w:tr w:rsidR="000C6C5E" w:rsidRPr="00BA21D3" w14:paraId="6ED26B0C" w14:textId="77777777" w:rsidTr="00597105">
        <w:trPr>
          <w:trHeight w:hRule="exact" w:val="1522"/>
        </w:trPr>
        <w:tc>
          <w:tcPr>
            <w:tcW w:w="2160" w:type="dxa"/>
            <w:gridSpan w:val="2"/>
            <w:vAlign w:val="center"/>
          </w:tcPr>
          <w:p w14:paraId="32E1D66E" w14:textId="77777777" w:rsidR="000C6C5E" w:rsidRPr="00BA21D3" w:rsidRDefault="008C42BC">
            <w:pPr>
              <w:pStyle w:val="TableParagraph"/>
              <w:spacing w:before="13"/>
              <w:ind w:left="103"/>
              <w:rPr>
                <w:b/>
                <w:sz w:val="18"/>
                <w:szCs w:val="18"/>
              </w:rPr>
            </w:pPr>
            <w:r w:rsidRPr="00BA21D3">
              <w:rPr>
                <w:b/>
                <w:sz w:val="18"/>
                <w:szCs w:val="18"/>
              </w:rPr>
              <w:t>User ID</w:t>
            </w:r>
          </w:p>
        </w:tc>
        <w:tc>
          <w:tcPr>
            <w:tcW w:w="2160" w:type="dxa"/>
            <w:gridSpan w:val="2"/>
            <w:vAlign w:val="center"/>
          </w:tcPr>
          <w:p w14:paraId="1CEC063E" w14:textId="77777777" w:rsidR="000C6C5E" w:rsidRPr="00BA21D3" w:rsidRDefault="008C42BC">
            <w:pPr>
              <w:pStyle w:val="TableParagraph"/>
              <w:spacing w:before="18"/>
              <w:ind w:left="103"/>
              <w:rPr>
                <w:sz w:val="18"/>
                <w:szCs w:val="18"/>
              </w:rPr>
            </w:pPr>
            <w:r w:rsidRPr="00BA21D3">
              <w:rPr>
                <w:sz w:val="18"/>
                <w:szCs w:val="18"/>
              </w:rPr>
              <w:t>Optional</w:t>
            </w:r>
          </w:p>
        </w:tc>
        <w:tc>
          <w:tcPr>
            <w:tcW w:w="5040" w:type="dxa"/>
            <w:gridSpan w:val="2"/>
            <w:vAlign w:val="center"/>
          </w:tcPr>
          <w:p w14:paraId="25B8288E" w14:textId="77777777" w:rsidR="000C6C5E" w:rsidRPr="00BA21D3" w:rsidRDefault="008C42BC">
            <w:pPr>
              <w:pStyle w:val="TableParagraph"/>
              <w:spacing w:before="18"/>
              <w:ind w:left="103"/>
              <w:rPr>
                <w:sz w:val="18"/>
                <w:szCs w:val="18"/>
              </w:rPr>
            </w:pPr>
            <w:r w:rsidRPr="00BA21D3">
              <w:rPr>
                <w:sz w:val="18"/>
                <w:szCs w:val="18"/>
              </w:rPr>
              <w:t>Values:</w:t>
            </w:r>
          </w:p>
          <w:p w14:paraId="24F8939F" w14:textId="77777777" w:rsidR="000C6C5E" w:rsidRPr="00BA21D3" w:rsidRDefault="008C42BC" w:rsidP="00F92DCA">
            <w:pPr>
              <w:pStyle w:val="TableParagraph"/>
              <w:numPr>
                <w:ilvl w:val="0"/>
                <w:numId w:val="176"/>
              </w:numPr>
              <w:tabs>
                <w:tab w:val="left" w:pos="320"/>
              </w:tabs>
              <w:spacing w:before="40" w:line="285" w:lineRule="auto"/>
              <w:ind w:right="2177" w:firstLine="0"/>
              <w:rPr>
                <w:sz w:val="18"/>
                <w:szCs w:val="18"/>
              </w:rPr>
            </w:pPr>
            <w:r w:rsidRPr="00BA21D3">
              <w:rPr>
                <w:sz w:val="18"/>
                <w:szCs w:val="18"/>
              </w:rPr>
              <w:t>Valid ICIS User IDs Rules:</w:t>
            </w:r>
          </w:p>
          <w:p w14:paraId="6F4411E7" w14:textId="77777777" w:rsidR="000C6C5E" w:rsidRPr="00BA21D3" w:rsidRDefault="008C42BC" w:rsidP="00F92DCA">
            <w:pPr>
              <w:pStyle w:val="TableParagraph"/>
              <w:numPr>
                <w:ilvl w:val="0"/>
                <w:numId w:val="176"/>
              </w:numPr>
              <w:tabs>
                <w:tab w:val="left" w:pos="320"/>
              </w:tabs>
              <w:spacing w:line="220" w:lineRule="exact"/>
              <w:ind w:left="319"/>
              <w:rPr>
                <w:sz w:val="18"/>
                <w:szCs w:val="18"/>
              </w:rPr>
            </w:pPr>
            <w:r w:rsidRPr="00BA21D3">
              <w:rPr>
                <w:sz w:val="18"/>
                <w:szCs w:val="18"/>
              </w:rPr>
              <w:t>1 or many values will be</w:t>
            </w:r>
            <w:r w:rsidRPr="00BA21D3">
              <w:rPr>
                <w:spacing w:val="-15"/>
                <w:sz w:val="18"/>
                <w:szCs w:val="18"/>
              </w:rPr>
              <w:t xml:space="preserve"> </w:t>
            </w:r>
            <w:r w:rsidRPr="00BA21D3">
              <w:rPr>
                <w:sz w:val="18"/>
                <w:szCs w:val="18"/>
              </w:rPr>
              <w:t>accepted</w:t>
            </w:r>
          </w:p>
          <w:p w14:paraId="216FAE46" w14:textId="77777777" w:rsidR="000C6C5E" w:rsidRPr="00BA21D3" w:rsidRDefault="008C42BC" w:rsidP="00F92DCA">
            <w:pPr>
              <w:pStyle w:val="TableParagraph"/>
              <w:numPr>
                <w:ilvl w:val="0"/>
                <w:numId w:val="176"/>
              </w:numPr>
              <w:tabs>
                <w:tab w:val="left" w:pos="320"/>
              </w:tabs>
              <w:spacing w:before="39"/>
              <w:ind w:left="319" w:right="605"/>
              <w:rPr>
                <w:sz w:val="18"/>
                <w:szCs w:val="18"/>
              </w:rPr>
            </w:pPr>
            <w:r w:rsidRPr="00BA21D3">
              <w:rPr>
                <w:sz w:val="18"/>
                <w:szCs w:val="18"/>
              </w:rPr>
              <w:t>Multiple values must be separated by a semicolon</w:t>
            </w:r>
          </w:p>
          <w:p w14:paraId="547D87DF" w14:textId="77777777" w:rsidR="000C6C5E" w:rsidRPr="00BA21D3" w:rsidRDefault="008C42BC" w:rsidP="00F92DCA">
            <w:pPr>
              <w:pStyle w:val="TableParagraph"/>
              <w:numPr>
                <w:ilvl w:val="0"/>
                <w:numId w:val="176"/>
              </w:numPr>
              <w:tabs>
                <w:tab w:val="left" w:pos="320"/>
              </w:tabs>
              <w:spacing w:before="60" w:line="204" w:lineRule="exact"/>
              <w:ind w:left="319" w:right="427"/>
              <w:rPr>
                <w:sz w:val="18"/>
                <w:szCs w:val="18"/>
              </w:rPr>
            </w:pPr>
            <w:r w:rsidRPr="00BA21D3">
              <w:rPr>
                <w:sz w:val="18"/>
                <w:szCs w:val="18"/>
              </w:rPr>
              <w:t>An ‘*’ may be entered if the user does</w:t>
            </w:r>
            <w:r w:rsidRPr="00BA21D3">
              <w:rPr>
                <w:spacing w:val="-17"/>
                <w:sz w:val="18"/>
                <w:szCs w:val="18"/>
              </w:rPr>
              <w:t xml:space="preserve"> </w:t>
            </w:r>
            <w:r w:rsidRPr="00BA21D3">
              <w:rPr>
                <w:sz w:val="18"/>
                <w:szCs w:val="18"/>
              </w:rPr>
              <w:t>not want to select specific User</w:t>
            </w:r>
            <w:r w:rsidRPr="00BA21D3">
              <w:rPr>
                <w:spacing w:val="-6"/>
                <w:sz w:val="18"/>
                <w:szCs w:val="18"/>
              </w:rPr>
              <w:t xml:space="preserve"> </w:t>
            </w:r>
            <w:r w:rsidRPr="00BA21D3">
              <w:rPr>
                <w:sz w:val="18"/>
                <w:szCs w:val="18"/>
              </w:rPr>
              <w:t>ID(s)</w:t>
            </w:r>
          </w:p>
        </w:tc>
      </w:tr>
    </w:tbl>
    <w:p w14:paraId="1961A0ED" w14:textId="77777777" w:rsidR="000C6C5E" w:rsidRDefault="008C42BC" w:rsidP="00BA21D3">
      <w:pPr>
        <w:spacing w:before="120" w:line="252" w:lineRule="exact"/>
        <w:ind w:left="1915"/>
        <w:rPr>
          <w:rFonts w:ascii="Times New Roman"/>
          <w:b/>
        </w:rPr>
      </w:pPr>
      <w:r>
        <w:rPr>
          <w:rFonts w:ascii="Times New Roman"/>
          <w:b/>
        </w:rPr>
        <w:t>Table 7-1. Batch Audit Report Selection Criteria Prompts</w:t>
      </w:r>
    </w:p>
    <w:p w14:paraId="64C00282" w14:textId="51A86FF5" w:rsidR="000C6C5E" w:rsidRPr="00BA21D3" w:rsidRDefault="000C6C5E">
      <w:pPr>
        <w:pStyle w:val="BodyText"/>
        <w:rPr>
          <w:bCs/>
          <w:sz w:val="22"/>
          <w:szCs w:val="22"/>
        </w:rPr>
      </w:pPr>
    </w:p>
    <w:p w14:paraId="444AD587" w14:textId="45DBDCCD" w:rsidR="006B4921" w:rsidRPr="006B4921" w:rsidRDefault="00E061D3">
      <w:pPr>
        <w:pStyle w:val="BodyText"/>
        <w:rPr>
          <w:bCs/>
          <w:sz w:val="22"/>
          <w:szCs w:val="22"/>
        </w:rPr>
      </w:pPr>
      <w:r>
        <w:rPr>
          <w:noProof/>
        </w:rPr>
        <w:drawing>
          <wp:anchor distT="0" distB="0" distL="114300" distR="114300" simplePos="0" relativeHeight="251707392" behindDoc="0" locked="0" layoutInCell="1" allowOverlap="1" wp14:anchorId="3FEEAAA1" wp14:editId="1A287BCD">
            <wp:simplePos x="0" y="0"/>
            <wp:positionH relativeFrom="margin">
              <wp:posOffset>182880</wp:posOffset>
            </wp:positionH>
            <wp:positionV relativeFrom="paragraph">
              <wp:posOffset>52705</wp:posOffset>
            </wp:positionV>
            <wp:extent cx="822234" cy="784860"/>
            <wp:effectExtent l="0" t="0" r="0" b="0"/>
            <wp:wrapNone/>
            <wp:docPr id="62" name="Picture 6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8E">
        <w:rPr>
          <w:noProof/>
        </w:rPr>
        <mc:AlternateContent>
          <mc:Choice Requires="wps">
            <w:drawing>
              <wp:anchor distT="0" distB="0" distL="0" distR="0" simplePos="0" relativeHeight="251644928" behindDoc="0" locked="0" layoutInCell="1" allowOverlap="1" wp14:anchorId="347D8F8F" wp14:editId="3155F06A">
                <wp:simplePos x="0" y="0"/>
                <wp:positionH relativeFrom="page">
                  <wp:posOffset>1972945</wp:posOffset>
                </wp:positionH>
                <wp:positionV relativeFrom="paragraph">
                  <wp:posOffset>229235</wp:posOffset>
                </wp:positionV>
                <wp:extent cx="4042410" cy="406400"/>
                <wp:effectExtent l="0" t="0" r="15240" b="12700"/>
                <wp:wrapTopAndBottom/>
                <wp:docPr id="1320" name="Text Box 56" descr="Callout box showing the text:&#10;Data must be entered into all Selection Prompts or the report will not ru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0640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2606FD" w14:textId="77777777" w:rsidR="00594258" w:rsidRPr="008F3561" w:rsidRDefault="00594258">
                            <w:pPr>
                              <w:ind w:left="107" w:right="104"/>
                              <w:rPr>
                                <w:rFonts w:ascii="Times New Roman"/>
                                <w:iCs/>
                              </w:rPr>
                            </w:pPr>
                            <w:r w:rsidRPr="008F3561">
                              <w:rPr>
                                <w:rFonts w:ascii="Times New Roman"/>
                                <w:iCs/>
                              </w:rPr>
                              <w:t>Data must be entered into all Selection Prompts or the report will not run!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7D8F8F" id="Text Box 56" o:spid="_x0000_s1062" type="#_x0000_t202" alt="Callout box showing the text:&#10;Data must be entered into all Selection Prompts or the report will not run!" style="position:absolute;margin-left:155.35pt;margin-top:18.05pt;width:318.3pt;height:3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fUGgIAABYEAAAOAAAAZHJzL2Uyb0RvYy54bWysU9tu2zAMfR+wfxD0vtrJgiAw6hRduw4D&#10;ugvQ7QMYWbaFyaJGKbGzrx8lJ2mxvQ3zg0CZ1BF5ztH1zTRYcdAUDLpaLq5KKbRT2BjX1fL7t4c3&#10;GylCBNeARadredRB3mxfv7oefaWX2KNtNAkGcaEafS37GH1VFEH1eoBwhV47TrZIA0TeUlc0BCOj&#10;D7ZYluW6GJEaT6h0CPz3fk7KbcZvW63il7YNOgpbS+4t5pXyuktrsb2GqiPwvVGnNuAfuhjAOL70&#10;AnUPEcSezF9Qg1GEAdt4pXAosG2N0nkGnmZR/jHNUw9e51mYnOAvNIX/B6s+H578VxJxeocTC5iH&#10;CP4R1Y8gHN714Dp9S4Rjr6HhixeJsmL0oTodTVSHKiSQ3fgJGxYZ9hEz0NTSkFjhOQWjswDHC+l6&#10;ikLxz1W5Wq4WnFKcW5XrVZlVKaA6n/YU4geNg0hBLYlFzehweAwxdQPVuSRd5vDBWJuFtU6M3PJm&#10;udnMg6E1TcqmukDd7s6SOEDyRv7ybJx5WZag7yH0c11Oza4ZTGTrWjPUcnM5DVXi6b1r8v0RjJ1j&#10;7tG6E3GJq5m1OO0mYZpavl0nzETkDpsjU0k4W5WfFgc90i8pRrZpLcPPPZCWwn50LEfy9Dmgc7A7&#10;B+AUH62liiTFvLmLs/v3nkzXM/YsucNbFq01mc/nPk4ds/kyzaeHktz9cp+rnp/z9jcAAAD//wMA&#10;UEsDBBQABgAIAAAAIQASJfvy4AAAAAoBAAAPAAAAZHJzL2Rvd25yZXYueG1sTI9NT8MwDIbvSPyH&#10;yEjcWFIKG5SmEyC4sANifIij22RtReN0TdqVf485wc2WH71+3nw9u05MdgitJw3JQoGwVHnTUq3h&#10;7fXx7ApEiEgGO09Ww7cNsC6Oj3LMjD/Qi522sRYcQiFDDU2MfSZlqBrrMCx8b4lvOz84jLwOtTQD&#10;HjjcdfJcqaV02BJ/aLC3942tvraj0/BunqZLKqfn8W6ffja7B/xIN3utT0/m2xsQ0c7xD4ZffVaH&#10;gp1KP5IJotOQJmrFKA/LBAQD1xerFETJpFIJyCKX/ysUPwAAAP//AwBQSwECLQAUAAYACAAAACEA&#10;toM4kv4AAADhAQAAEwAAAAAAAAAAAAAAAAAAAAAAW0NvbnRlbnRfVHlwZXNdLnhtbFBLAQItABQA&#10;BgAIAAAAIQA4/SH/1gAAAJQBAAALAAAAAAAAAAAAAAAAAC8BAABfcmVscy8ucmVsc1BLAQItABQA&#10;BgAIAAAAIQADBifUGgIAABYEAAAOAAAAAAAAAAAAAAAAAC4CAABkcnMvZTJvRG9jLnhtbFBLAQIt&#10;ABQABgAIAAAAIQASJfvy4AAAAAoBAAAPAAAAAAAAAAAAAAAAAHQEAABkcnMvZG93bnJldi54bWxQ&#10;SwUGAAAAAAQABADzAAAAgQUAAAAA&#10;" filled="f" strokeweight="1.44pt">
                <v:textbox inset="0,0,0,0">
                  <w:txbxContent>
                    <w:p w14:paraId="012606FD" w14:textId="77777777" w:rsidR="00594258" w:rsidRPr="008F3561" w:rsidRDefault="00594258">
                      <w:pPr>
                        <w:ind w:left="107" w:right="104"/>
                        <w:rPr>
                          <w:rFonts w:ascii="Times New Roman"/>
                          <w:iCs/>
                        </w:rPr>
                      </w:pPr>
                      <w:r w:rsidRPr="008F3561">
                        <w:rPr>
                          <w:rFonts w:ascii="Times New Roman"/>
                          <w:iCs/>
                        </w:rPr>
                        <w:t>Data must be entered into all Selection Prompts or the report will not run!</w:t>
                      </w:r>
                    </w:p>
                  </w:txbxContent>
                </v:textbox>
                <w10:wrap type="topAndBottom" anchorx="page"/>
              </v:shape>
            </w:pict>
          </mc:Fallback>
        </mc:AlternateContent>
      </w:r>
    </w:p>
    <w:p w14:paraId="352D2911" w14:textId="2BAD757E" w:rsidR="000C6C5E" w:rsidRPr="00D0758E" w:rsidRDefault="000C6C5E">
      <w:pPr>
        <w:pStyle w:val="BodyText"/>
        <w:rPr>
          <w:bCs/>
          <w:sz w:val="25"/>
        </w:rPr>
      </w:pPr>
    </w:p>
    <w:p w14:paraId="1E080D1F" w14:textId="3881350C" w:rsidR="000C6C5E" w:rsidRPr="00BA21D3" w:rsidRDefault="00E061D3" w:rsidP="00BA21D3">
      <w:pPr>
        <w:pStyle w:val="BodyText"/>
        <w:spacing w:before="4"/>
        <w:rPr>
          <w:b/>
          <w:sz w:val="22"/>
          <w:szCs w:val="22"/>
        </w:rPr>
      </w:pPr>
      <w:r>
        <w:rPr>
          <w:noProof/>
        </w:rPr>
        <w:lastRenderedPageBreak/>
        <w:drawing>
          <wp:anchor distT="0" distB="0" distL="114300" distR="114300" simplePos="0" relativeHeight="251708416" behindDoc="0" locked="0" layoutInCell="1" allowOverlap="1" wp14:anchorId="488C8E63" wp14:editId="1D0652BD">
            <wp:simplePos x="0" y="0"/>
            <wp:positionH relativeFrom="margin">
              <wp:posOffset>190500</wp:posOffset>
            </wp:positionH>
            <wp:positionV relativeFrom="paragraph">
              <wp:posOffset>83820</wp:posOffset>
            </wp:positionV>
            <wp:extent cx="822234" cy="784860"/>
            <wp:effectExtent l="0" t="0" r="0" b="0"/>
            <wp:wrapNone/>
            <wp:docPr id="1397" name="Picture 1397"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1D3">
        <w:rPr>
          <w:noProof/>
          <w:sz w:val="22"/>
          <w:szCs w:val="22"/>
        </w:rPr>
        <mc:AlternateContent>
          <mc:Choice Requires="wps">
            <w:drawing>
              <wp:anchor distT="0" distB="0" distL="0" distR="0" simplePos="0" relativeHeight="251646976" behindDoc="0" locked="0" layoutInCell="1" allowOverlap="1" wp14:anchorId="3ED315EF" wp14:editId="7521FAC3">
                <wp:simplePos x="0" y="0"/>
                <wp:positionH relativeFrom="page">
                  <wp:posOffset>2004695</wp:posOffset>
                </wp:positionH>
                <wp:positionV relativeFrom="paragraph">
                  <wp:posOffset>1089025</wp:posOffset>
                </wp:positionV>
                <wp:extent cx="4042410" cy="422275"/>
                <wp:effectExtent l="0" t="0" r="15240" b="15875"/>
                <wp:wrapTopAndBottom/>
                <wp:docPr id="1310" name="Text Box 46" descr="Callout box showing the text:&#10;Always specify either a User ID or a Batch ID instead of an asterisk in both ID prompts to speed up the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2227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13595E" w14:textId="77777777" w:rsidR="00594258" w:rsidRPr="008F3561" w:rsidRDefault="00594258">
                            <w:pPr>
                              <w:spacing w:before="1" w:line="242" w:lineRule="auto"/>
                              <w:ind w:left="107" w:right="104"/>
                              <w:rPr>
                                <w:rFonts w:ascii="Times New Roman"/>
                                <w:iCs/>
                              </w:rPr>
                            </w:pPr>
                            <w:r w:rsidRPr="008F3561">
                              <w:rPr>
                                <w:rFonts w:ascii="Times New Roman"/>
                                <w:iCs/>
                              </w:rPr>
                              <w:t>Always specify either a User ID or a Batch ID instead of an asterisk in both ID prompts to speed up the report!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D315EF" id="Text Box 46" o:spid="_x0000_s1063" type="#_x0000_t202" alt="Callout box showing the text:&#10;Always specify either a User ID or a Batch ID instead of an asterisk in both ID prompts to speed up the report!" style="position:absolute;margin-left:157.85pt;margin-top:85.75pt;width:318.3pt;height:33.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OEGQIAABYEAAAOAAAAZHJzL2Uyb0RvYy54bWysU9uO0zAQfUfiHyy/07ShsFXUdLW0LEJa&#10;LtLCBziOk1g4HjN2m5SvZ+yk3RW8IfJgjTMzZ2bOHG9vx96wk0KvwZZ8tVhypqyEWtu25N+/3b/a&#10;cOaDsLUwYFXJz8rz293LF9vBFSqHDkytkBGI9cXgSt6F4Ios87JTvfALcMqSswHsRaArtlmNYiD0&#10;3mT5cvk2GwBrhyCV9/T3MDn5LuE3jZLhS9N4FZgpOfUW0onprOKZ7baiaFG4Tsu5DfEPXfRCWyp6&#10;hTqIINgR9V9QvZYIHpqwkNBn0DRaqjQDTbNa/jHNYyecSrMQOd5dafL/D1Z+Pj26r8jC+A5GWmAa&#10;wrsHkD88s7DvhG3VHSIMnRI1FV5FyrLB+WJOjVT7wkeQavgENS1ZHAMkoLHBPrJCczJCpwWcr6Sr&#10;MTBJP9fLdb5ekUuSb53n+c2bVEIUl2yHPnxQ0LNolBxpqQldnB58iN2I4hISi1m418akxRrLBmp5&#10;k28202BgdB29Mc5jW+0NspOI2kjfXNg/D4vQB+G7KS65JtX0OpB0je5LvrlmiyLy9N7WqX4Q2kw2&#10;9WjsTFzkamItjNXIdF3y1zcRMxJZQX0mKhEmqdLTIqMD/MXZQDItuf95FKg4Mx8trSNq+mLgxagu&#10;hrCSUksuA3I2XfZhUv/RoW47wp5WbuGOltboxOdTH3PHJL5E8/xQorqf31PU03Pe/QYAAP//AwBQ&#10;SwMEFAAGAAgAAAAhADh3NOPhAAAACwEAAA8AAABkcnMvZG93bnJldi54bWxMj01PhDAURfcm/ofm&#10;mbhzCjQ4I1ImanSjC+P4EZcP2qFE+srQwuC/t650+XJP7j2v3C62Z7MefedIQrpKgGlqnOqolfD2&#10;+nCxAeYDksLekZbwrT1sq9OTEgvljvSi511oWSwhX6AEE8JQcO4boy36lRs0xWzvRoshnmPL1YjH&#10;WG57niXJJbfYUVwwOOg7o5uv3WQlvKvHOad6fp5uD+LT7O/xQzwdpDw/W26ugQW9hD8YfvWjOlTR&#10;qXYTKc96CSLN1xGNwTrNgUXiKs8EsFpCJjYJ8Krk/3+ofgAAAP//AwBQSwECLQAUAAYACAAAACEA&#10;toM4kv4AAADhAQAAEwAAAAAAAAAAAAAAAAAAAAAAW0NvbnRlbnRfVHlwZXNdLnhtbFBLAQItABQA&#10;BgAIAAAAIQA4/SH/1gAAAJQBAAALAAAAAAAAAAAAAAAAAC8BAABfcmVscy8ucmVsc1BLAQItABQA&#10;BgAIAAAAIQAL1FOEGQIAABYEAAAOAAAAAAAAAAAAAAAAAC4CAABkcnMvZTJvRG9jLnhtbFBLAQIt&#10;ABQABgAIAAAAIQA4dzTj4QAAAAsBAAAPAAAAAAAAAAAAAAAAAHMEAABkcnMvZG93bnJldi54bWxQ&#10;SwUGAAAAAAQABADzAAAAgQUAAAAA&#10;" filled="f" strokeweight="1.44pt">
                <v:textbox inset="0,0,0,0">
                  <w:txbxContent>
                    <w:p w14:paraId="1813595E" w14:textId="77777777" w:rsidR="00594258" w:rsidRPr="008F3561" w:rsidRDefault="00594258">
                      <w:pPr>
                        <w:spacing w:before="1" w:line="242" w:lineRule="auto"/>
                        <w:ind w:left="107" w:right="104"/>
                        <w:rPr>
                          <w:rFonts w:ascii="Times New Roman"/>
                          <w:iCs/>
                        </w:rPr>
                      </w:pPr>
                      <w:r w:rsidRPr="008F3561">
                        <w:rPr>
                          <w:rFonts w:ascii="Times New Roman"/>
                          <w:iCs/>
                        </w:rPr>
                        <w:t>Always specify either a User ID or a Batch ID instead of an asterisk in both ID prompts to speed up the report!</w:t>
                      </w:r>
                    </w:p>
                  </w:txbxContent>
                </v:textbox>
                <w10:wrap type="topAndBottom" anchorx="page"/>
              </v:shape>
            </w:pict>
          </mc:Fallback>
        </mc:AlternateContent>
      </w:r>
      <w:r w:rsidRPr="00D0758E">
        <w:rPr>
          <w:bCs/>
          <w:noProof/>
        </w:rPr>
        <mc:AlternateContent>
          <mc:Choice Requires="wps">
            <w:drawing>
              <wp:anchor distT="0" distB="0" distL="0" distR="0" simplePos="0" relativeHeight="251645952" behindDoc="0" locked="0" layoutInCell="1" allowOverlap="1" wp14:anchorId="24040F14" wp14:editId="48F4DF29">
                <wp:simplePos x="0" y="0"/>
                <wp:positionH relativeFrom="page">
                  <wp:posOffset>1989455</wp:posOffset>
                </wp:positionH>
                <wp:positionV relativeFrom="paragraph">
                  <wp:posOffset>212725</wp:posOffset>
                </wp:positionV>
                <wp:extent cx="4042410" cy="421005"/>
                <wp:effectExtent l="0" t="0" r="15240" b="17145"/>
                <wp:wrapTopAndBottom/>
                <wp:docPr id="1315" name="Text Box 51" descr="Callout box showing the text:&#10;When cutting and pasting Batch Ids or other data into the criteria, be sure not to copy any spaces before and after th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4210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B57AEF" w14:textId="77777777" w:rsidR="00594258" w:rsidRPr="008F3561" w:rsidRDefault="00594258">
                            <w:pPr>
                              <w:spacing w:before="1"/>
                              <w:ind w:left="107"/>
                              <w:rPr>
                                <w:rFonts w:ascii="Times New Roman"/>
                                <w:iCs/>
                              </w:rPr>
                            </w:pPr>
                            <w:r w:rsidRPr="008F3561">
                              <w:rPr>
                                <w:rFonts w:ascii="Times New Roman"/>
                                <w:iCs/>
                              </w:rPr>
                              <w:t>When cutting and pasting Batch Ids or other data into the criteria, be sure not to copy any spaces before and after the data!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040F14" id="Text Box 51" o:spid="_x0000_s1064" type="#_x0000_t202" alt="Callout box showing the text:&#10;When cutting and pasting Batch Ids or other data into the criteria, be sure not to copy any spaces before and after the data!" style="position:absolute;margin-left:156.65pt;margin-top:16.75pt;width:318.3pt;height:33.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hdGQIAABYEAAAOAAAAZHJzL2Uyb0RvYy54bWysU9uO0zAQfUfiHyy/06SloChqulpaFiEt&#10;F2nhAxzHSSwcjxm7TZavZ+yk3RW8IfJgjTMzZ2bOHO9upsGws0KvwVZ8vco5U1ZCo21X8e/f7l4V&#10;nPkgbCMMWFXxR+X5zf7li93oSrWBHkyjkBGI9eXoKt6H4Mos87JXg/ArcMqSswUcRKArdlmDYiT0&#10;wWSbPH+bjYCNQ5DKe/p7nJ18n/DbVsnwpW29CsxUnHoL6cR01vHM9jtRdihcr+XShviHLgahLRW9&#10;Qh1FEOyE+i+oQUsED21YSRgyaFstVZqBplnnf0zz0Aun0ixEjndXmvz/g5Wfzw/uK7IwvYOJFpiG&#10;8O4e5A/PLBx6YTt1iwhjr0RDhdeRsmx0vlxSI9W+9BGkHj9BQ0sWpwAJaGpxiKzQnIzQaQGPV9LV&#10;FJikn9t8u9muySXJt92s8/xNKiHKS7ZDHz4oGFg0Ko601IQuzvc+xG5EeQmJxSzcaWPSYo1lI7Vc&#10;bIpiHgyMbqI3xnns6oNBdhZRG+lbCvvnYRH6KHw/xyXXrJpBB5Ku0UPFi2u2KCNP722T6gehzWxT&#10;j8YuxEWuZtbCVE9MNxV/XUTMSGQNzSNRiTBLlZ4WGT3gL85GkmnF/c+TQMWZ+WhpHVHTFwMvRn0x&#10;hJWUWnEZkLP5cgiz+k8OddcT9rxyC7e0tFYnPp/6WDom8SWal4cS1f38nqKenvP+NwAAAP//AwBQ&#10;SwMEFAAGAAgAAAAhAOZmPBzfAAAACQEAAA8AAABkcnMvZG93bnJldi54bWxMj01PwzAMhu9I/IfI&#10;SNxYOsLQWppOgOACh4nxIY5uk7UVjdM1aVf+PeYEt9fyo9eP883sOjHZIbSeNCwXCQhLlTct1Rre&#10;Xh8v1iBCRDLYebIavm2ATXF6kmNm/JFe7LSLteASChlqaGLsMylD1ViHYeF7S7zb+8Fh5HGopRnw&#10;yOWuk5dJci0dtsQXGuztfWOrr93oNLybp2lF5bQd7w7qs9k/4Id6Pmh9fjbf3oCIdo5/MPzqszoU&#10;7FT6kUwQnQa1VIpRDmoFgoH0Kk1BlBzSNcgil/8/KH4AAAD//wMAUEsBAi0AFAAGAAgAAAAhALaD&#10;OJL+AAAA4QEAABMAAAAAAAAAAAAAAAAAAAAAAFtDb250ZW50X1R5cGVzXS54bWxQSwECLQAUAAYA&#10;CAAAACEAOP0h/9YAAACUAQAACwAAAAAAAAAAAAAAAAAvAQAAX3JlbHMvLnJlbHNQSwECLQAUAAYA&#10;CAAAACEAsrqYXRkCAAAWBAAADgAAAAAAAAAAAAAAAAAuAgAAZHJzL2Uyb0RvYy54bWxQSwECLQAU&#10;AAYACAAAACEA5mY8HN8AAAAJAQAADwAAAAAAAAAAAAAAAABzBAAAZHJzL2Rvd25yZXYueG1sUEsF&#10;BgAAAAAEAAQA8wAAAH8FAAAAAA==&#10;" filled="f" strokeweight="1.44pt">
                <v:textbox inset="0,0,0,0">
                  <w:txbxContent>
                    <w:p w14:paraId="32B57AEF" w14:textId="77777777" w:rsidR="00594258" w:rsidRPr="008F3561" w:rsidRDefault="00594258">
                      <w:pPr>
                        <w:spacing w:before="1"/>
                        <w:ind w:left="107"/>
                        <w:rPr>
                          <w:rFonts w:ascii="Times New Roman"/>
                          <w:iCs/>
                        </w:rPr>
                      </w:pPr>
                      <w:r w:rsidRPr="008F3561">
                        <w:rPr>
                          <w:rFonts w:ascii="Times New Roman"/>
                          <w:iCs/>
                        </w:rPr>
                        <w:t>When cutting and pasting Batch Ids or other data into the criteria, be sure not to copy any spaces before and after the data!</w:t>
                      </w:r>
                    </w:p>
                  </w:txbxContent>
                </v:textbox>
                <w10:wrap type="topAndBottom" anchorx="page"/>
              </v:shape>
            </w:pict>
          </mc:Fallback>
        </mc:AlternateContent>
      </w:r>
    </w:p>
    <w:p w14:paraId="35EC11F7" w14:textId="62ABADD2" w:rsidR="000C6C5E" w:rsidRDefault="008C42BC">
      <w:pPr>
        <w:tabs>
          <w:tab w:val="left" w:pos="1604"/>
        </w:tabs>
        <w:ind w:left="105"/>
        <w:rPr>
          <w:rFonts w:ascii="Times New Roman"/>
          <w:sz w:val="20"/>
        </w:rPr>
      </w:pPr>
      <w:r>
        <w:rPr>
          <w:rFonts w:ascii="Times New Roman"/>
          <w:position w:val="13"/>
          <w:sz w:val="20"/>
        </w:rPr>
        <w:tab/>
      </w:r>
    </w:p>
    <w:p w14:paraId="15FBD6AA" w14:textId="6F383790" w:rsidR="006B4921" w:rsidRDefault="00E061D3" w:rsidP="005773BF">
      <w:pPr>
        <w:pStyle w:val="BodyText"/>
        <w:rPr>
          <w:b/>
          <w:sz w:val="22"/>
          <w:szCs w:val="22"/>
        </w:rPr>
      </w:pPr>
      <w:r>
        <w:rPr>
          <w:noProof/>
        </w:rPr>
        <w:drawing>
          <wp:anchor distT="0" distB="0" distL="114300" distR="114300" simplePos="0" relativeHeight="251709440" behindDoc="0" locked="0" layoutInCell="1" allowOverlap="1" wp14:anchorId="5B147D01" wp14:editId="1DA4F36F">
            <wp:simplePos x="0" y="0"/>
            <wp:positionH relativeFrom="margin">
              <wp:posOffset>182880</wp:posOffset>
            </wp:positionH>
            <wp:positionV relativeFrom="paragraph">
              <wp:posOffset>129540</wp:posOffset>
            </wp:positionV>
            <wp:extent cx="822234" cy="784860"/>
            <wp:effectExtent l="0" t="0" r="0" b="0"/>
            <wp:wrapNone/>
            <wp:docPr id="1398" name="Picture 1398"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45B1C" w14:textId="3D999CD9" w:rsidR="000C6C5E" w:rsidRDefault="000C6C5E" w:rsidP="005773BF">
      <w:pPr>
        <w:pStyle w:val="BodyText"/>
        <w:rPr>
          <w:b/>
          <w:sz w:val="22"/>
          <w:szCs w:val="22"/>
        </w:rPr>
      </w:pPr>
    </w:p>
    <w:p w14:paraId="2EF8A3B1" w14:textId="103098AA" w:rsidR="00E061D3" w:rsidRDefault="00E061D3" w:rsidP="005773BF">
      <w:pPr>
        <w:pStyle w:val="BodyText"/>
        <w:rPr>
          <w:b/>
          <w:sz w:val="22"/>
          <w:szCs w:val="22"/>
        </w:rPr>
      </w:pPr>
      <w:r>
        <w:rPr>
          <w:noProof/>
        </w:rPr>
        <w:drawing>
          <wp:anchor distT="0" distB="0" distL="114300" distR="114300" simplePos="0" relativeHeight="251710464" behindDoc="0" locked="0" layoutInCell="1" allowOverlap="1" wp14:anchorId="1A163504" wp14:editId="5C1BB06E">
            <wp:simplePos x="0" y="0"/>
            <wp:positionH relativeFrom="margin">
              <wp:posOffset>144780</wp:posOffset>
            </wp:positionH>
            <wp:positionV relativeFrom="paragraph">
              <wp:posOffset>107950</wp:posOffset>
            </wp:positionV>
            <wp:extent cx="822234" cy="784860"/>
            <wp:effectExtent l="0" t="0" r="0" b="0"/>
            <wp:wrapNone/>
            <wp:docPr id="1399" name="Picture 1399"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E40E5" w14:textId="58AA1691" w:rsidR="00E061D3" w:rsidRDefault="00E061D3" w:rsidP="005773BF">
      <w:pPr>
        <w:pStyle w:val="BodyText"/>
        <w:rPr>
          <w:b/>
          <w:sz w:val="22"/>
          <w:szCs w:val="22"/>
        </w:rPr>
      </w:pPr>
      <w:r w:rsidRPr="00BA21D3">
        <w:rPr>
          <w:noProof/>
          <w:sz w:val="22"/>
          <w:szCs w:val="22"/>
        </w:rPr>
        <mc:AlternateContent>
          <mc:Choice Requires="wps">
            <w:drawing>
              <wp:anchor distT="0" distB="0" distL="0" distR="0" simplePos="0" relativeHeight="251648000" behindDoc="0" locked="0" layoutInCell="1" allowOverlap="1" wp14:anchorId="1F79258A" wp14:editId="339E06FF">
                <wp:simplePos x="0" y="0"/>
                <wp:positionH relativeFrom="page">
                  <wp:posOffset>2004060</wp:posOffset>
                </wp:positionH>
                <wp:positionV relativeFrom="paragraph">
                  <wp:posOffset>52070</wp:posOffset>
                </wp:positionV>
                <wp:extent cx="4042410" cy="556260"/>
                <wp:effectExtent l="0" t="0" r="15240" b="15240"/>
                <wp:wrapNone/>
                <wp:docPr id="1300" name="Text Box 36" descr="Callout box showing the text:&#10;Contact ICIS User Support if you encounter any problems or have questions during the ICIS login or Batch Audit report generation proc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5626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19B8C4" w14:textId="77777777" w:rsidR="00594258" w:rsidRPr="008F3561" w:rsidRDefault="00594258" w:rsidP="00E061D3">
                            <w:pPr>
                              <w:spacing w:before="15"/>
                              <w:ind w:left="90" w:right="106"/>
                              <w:jc w:val="both"/>
                              <w:rPr>
                                <w:rFonts w:ascii="Times New Roman"/>
                                <w:iCs/>
                              </w:rPr>
                            </w:pPr>
                            <w:r w:rsidRPr="008F3561">
                              <w:rPr>
                                <w:rFonts w:ascii="Times New Roman"/>
                                <w:iCs/>
                              </w:rPr>
                              <w:t>Contact ICIS User Support if you encounter any problems or have questions during the ICIS login or Batch Audit report generation process!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9258A" id="Text Box 36" o:spid="_x0000_s1065" type="#_x0000_t202" alt="Callout box showing the text:&#10;Contact ICIS User Support if you encounter any problems or have questions during the ICIS login or Batch Audit report generation process!" style="position:absolute;margin-left:157.8pt;margin-top:4.1pt;width:318.3pt;height:43.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l0GgIAABYEAAAOAAAAZHJzL2Uyb0RvYy54bWysU1Fv0zAQfkfiP1h+Z2lLN5Vo6TRahpDG&#10;QBr8gIvjNBaOz5zdJuPXc3baboI3RB6sc+78+e77Pl/fjL0VB03BoKvk/GImhXYKG+N2lfz+7e7N&#10;SooQwTVg0elKPukgb9avX10PvtQL7NA2mgSDuFAOvpJdjL4siqA63UO4QK8dJ1ukHiJvaVc0BAOj&#10;97ZYzGZXxYDUeEKlQ+C/2ykp1xm/bbWKX9o26ChsJbm3mFfKa53WYn0N5Y7Ad0Yd24B/6KIH4/jS&#10;M9QWIog9mb+geqMIA7bxQmFfYNsapfMMPM189sc0jx14nWdhcoI/0xT+H6x6ODz6ryTi+B5HFjAP&#10;Efw9qh9BONx04Hb6lgiHTkPDF88TZcXgQ3k8mqgOZUgg9fAZGxYZ9hEz0NhSn1jhOQWjswBPZ9L1&#10;GIXin8vZcrGcc0px7vLyanGVVSmgPJ32FOJHjb1IQSWJRc3ocLgPMXUD5akkXebwzlibhbVODNzy&#10;arFaTYOhNU3KprpAu3pjSRwgeSN/eTbOvCxL0FsI3VSXU5NrehPZutb0lVydT0OZePrgmnx/BGOn&#10;mHu07khc4mpiLY71KExTybfvEmYissbmiakknKzKT4uDDumXFAPbtJLh5x5IS2E/OZYjefoU0Cmo&#10;TwE4xUcrqSJJMW02cXL/3pPZdYw9Se7wlkVrTebzuY9jx2y+TPPxoSR3v9znqufnvP4NAAD//wMA&#10;UEsDBBQABgAIAAAAIQDYqEvK3gAAAAgBAAAPAAAAZHJzL2Rvd25yZXYueG1sTI/NToRAEITvJr7D&#10;pE28ucNC2CAybNToRQ/G9SceG2YWiEwPywwsvr29J71VpyrVXxXbxfZiNqPvHClYryIQhmqnO2oU&#10;vL89XmUgfEDS2DsyCn6Mh215flZgrt2RXs28C43gEvI5KmhDGHIpfd0ai37lBkPs7d1oMfA5NlKP&#10;eORy28s4ijbSYkf8ocXB3Lem/t5NVsGHfppTquaX6e6QfLX7B/xMng9KXV4stzcgglnCXxhO+IwO&#10;JTNVbiLtRa8gWacbjirIYhDsX6cxi+okMpBlIf8PKH8BAAD//wMAUEsBAi0AFAAGAAgAAAAhALaD&#10;OJL+AAAA4QEAABMAAAAAAAAAAAAAAAAAAAAAAFtDb250ZW50X1R5cGVzXS54bWxQSwECLQAUAAYA&#10;CAAAACEAOP0h/9YAAACUAQAACwAAAAAAAAAAAAAAAAAvAQAAX3JlbHMvLnJlbHNQSwECLQAUAAYA&#10;CAAAACEAw9YpdBoCAAAWBAAADgAAAAAAAAAAAAAAAAAuAgAAZHJzL2Uyb0RvYy54bWxQSwECLQAU&#10;AAYACAAAACEA2KhLyt4AAAAIAQAADwAAAAAAAAAAAAAAAAB0BAAAZHJzL2Rvd25yZXYueG1sUEsF&#10;BgAAAAAEAAQA8wAAAH8FAAAAAA==&#10;" filled="f" strokeweight="1.44pt">
                <v:textbox inset="0,0,0,0">
                  <w:txbxContent>
                    <w:p w14:paraId="3D19B8C4" w14:textId="77777777" w:rsidR="00594258" w:rsidRPr="008F3561" w:rsidRDefault="00594258" w:rsidP="00E061D3">
                      <w:pPr>
                        <w:spacing w:before="15"/>
                        <w:ind w:left="90" w:right="106"/>
                        <w:jc w:val="both"/>
                        <w:rPr>
                          <w:rFonts w:ascii="Times New Roman"/>
                          <w:iCs/>
                        </w:rPr>
                      </w:pPr>
                      <w:r w:rsidRPr="008F3561">
                        <w:rPr>
                          <w:rFonts w:ascii="Times New Roman"/>
                          <w:iCs/>
                        </w:rPr>
                        <w:t>Contact ICIS User Support if you encounter any problems or have questions during the ICIS login or Batch Audit report generation process!</w:t>
                      </w:r>
                    </w:p>
                  </w:txbxContent>
                </v:textbox>
                <w10:wrap anchorx="page"/>
              </v:shape>
            </w:pict>
          </mc:Fallback>
        </mc:AlternateContent>
      </w:r>
    </w:p>
    <w:p w14:paraId="24FDDCAA" w14:textId="6A87202A" w:rsidR="00E061D3" w:rsidRDefault="00E061D3" w:rsidP="005773BF">
      <w:pPr>
        <w:pStyle w:val="BodyText"/>
        <w:rPr>
          <w:b/>
          <w:sz w:val="22"/>
          <w:szCs w:val="22"/>
        </w:rPr>
      </w:pPr>
    </w:p>
    <w:p w14:paraId="795422D8" w14:textId="2A88D605" w:rsidR="00E061D3" w:rsidRDefault="00E061D3" w:rsidP="005773BF">
      <w:pPr>
        <w:pStyle w:val="BodyText"/>
        <w:rPr>
          <w:b/>
          <w:sz w:val="22"/>
          <w:szCs w:val="22"/>
        </w:rPr>
      </w:pPr>
    </w:p>
    <w:p w14:paraId="5467BB93" w14:textId="464655A5" w:rsidR="00E061D3" w:rsidRDefault="00E061D3" w:rsidP="005773BF">
      <w:pPr>
        <w:pStyle w:val="BodyText"/>
        <w:rPr>
          <w:b/>
          <w:sz w:val="22"/>
          <w:szCs w:val="22"/>
        </w:rPr>
      </w:pPr>
    </w:p>
    <w:p w14:paraId="06CBD0AD" w14:textId="680C2277" w:rsidR="00E061D3" w:rsidRDefault="00E061D3" w:rsidP="005773BF">
      <w:pPr>
        <w:pStyle w:val="BodyText"/>
        <w:rPr>
          <w:b/>
          <w:sz w:val="22"/>
          <w:szCs w:val="22"/>
        </w:rPr>
      </w:pPr>
    </w:p>
    <w:p w14:paraId="6A22EFC1" w14:textId="7CF1B9AF" w:rsidR="00E061D3" w:rsidRDefault="00E061D3" w:rsidP="005773BF">
      <w:pPr>
        <w:pStyle w:val="BodyText"/>
        <w:rPr>
          <w:b/>
          <w:sz w:val="22"/>
          <w:szCs w:val="22"/>
        </w:rPr>
      </w:pPr>
      <w:r>
        <w:rPr>
          <w:noProof/>
        </w:rPr>
        <w:drawing>
          <wp:anchor distT="0" distB="0" distL="114300" distR="114300" simplePos="0" relativeHeight="251711488" behindDoc="0" locked="0" layoutInCell="1" allowOverlap="1" wp14:anchorId="56EBEF98" wp14:editId="6449622F">
            <wp:simplePos x="0" y="0"/>
            <wp:positionH relativeFrom="margin">
              <wp:posOffset>152400</wp:posOffset>
            </wp:positionH>
            <wp:positionV relativeFrom="paragraph">
              <wp:posOffset>85090</wp:posOffset>
            </wp:positionV>
            <wp:extent cx="822234" cy="784860"/>
            <wp:effectExtent l="0" t="0" r="0" b="0"/>
            <wp:wrapNone/>
            <wp:docPr id="1400" name="Picture 1400"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35711" w14:textId="606D68C8" w:rsidR="00E061D3" w:rsidRDefault="00E061D3" w:rsidP="005773BF">
      <w:pPr>
        <w:pStyle w:val="BodyText"/>
        <w:rPr>
          <w:b/>
          <w:sz w:val="22"/>
          <w:szCs w:val="22"/>
        </w:rPr>
      </w:pPr>
      <w:r>
        <w:rPr>
          <w:noProof/>
          <w:sz w:val="20"/>
        </w:rPr>
        <mc:AlternateContent>
          <mc:Choice Requires="wps">
            <w:drawing>
              <wp:anchor distT="0" distB="0" distL="114300" distR="114300" simplePos="0" relativeHeight="251706368" behindDoc="0" locked="0" layoutInCell="1" allowOverlap="1" wp14:anchorId="0DB1C9F3" wp14:editId="507F3DBA">
                <wp:simplePos x="0" y="0"/>
                <wp:positionH relativeFrom="column">
                  <wp:posOffset>1075690</wp:posOffset>
                </wp:positionH>
                <wp:positionV relativeFrom="paragraph">
                  <wp:posOffset>5715</wp:posOffset>
                </wp:positionV>
                <wp:extent cx="3995420" cy="541020"/>
                <wp:effectExtent l="0" t="0" r="24130" b="11430"/>
                <wp:wrapNone/>
                <wp:docPr id="1305" name="Text Box 41" descr="Callout box showing the text:&#10;The Batch ID is the same as the Node Transaction ID provided by the CDX Web Form or the External Transaction ID provided by the CDX n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5410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DC6BF8" w14:textId="77777777" w:rsidR="00E061D3" w:rsidRPr="008F3561" w:rsidRDefault="00E061D3" w:rsidP="00E061D3">
                            <w:pPr>
                              <w:spacing w:before="1"/>
                              <w:ind w:left="107" w:right="107"/>
                              <w:jc w:val="both"/>
                              <w:rPr>
                                <w:rFonts w:ascii="Times New Roman"/>
                                <w:iCs/>
                              </w:rPr>
                            </w:pPr>
                            <w:r w:rsidRPr="008F3561">
                              <w:rPr>
                                <w:rFonts w:ascii="Times New Roman"/>
                                <w:iCs/>
                              </w:rPr>
                              <w:t>The Batch ID is the same as the Node Transaction ID provided by the CDX Web Form or the External Transaction ID provided by the CDX node!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1C9F3" id="Text Box 41" o:spid="_x0000_s1066" type="#_x0000_t202" alt="Callout box showing the text:&#10;The Batch ID is the same as the Node Transaction ID provided by the CDX Web Form or the External Transaction ID provided by the CDX node!" style="position:absolute;margin-left:84.7pt;margin-top:.45pt;width:314.6pt;height:4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CjFwIAABYEAAAOAAAAZHJzL2Uyb0RvYy54bWysU8Fu2zAMvQ/YPwi6L06ydEiNOEWXrMOA&#10;rhvQ9QNkWbaFyaJGKbGzrx8lO2mx3Yr5IFAm+Ug+Pm1uhs6wo0KvwRZ8MZtzpqyEStum4E8/7t6t&#10;OfNB2EoYsKrgJ+X5zfbtm03vcrWEFkylkBGI9XnvCt6G4PIs87JVnfAzcMqSswbsRKArNlmFoif0&#10;zmTL+fxD1gNWDkEq7+nvfnTybcKvayXDt7r2KjBTcOotpBPTWcYz225E3qBwrZZTG+IVXXRCWyp6&#10;gdqLINgB9T9QnZYIHuowk9BlUNdaqjQDTbOY/zXNYyucSrMQOd5daPL/D1Y+HB/dd2Rh+AgDLTAN&#10;4d09yJ+eWdi1wjbqFhH6VomKCi8iZVnvfD6lRqp97iNI2X+FipYsDgES0FBjF1mhORmh0wJOF9LV&#10;EJikn++vr69WS3JJ8l2tFnOyYwmRn7Md+vBZQceiUXCkpSZ0cbz3YQw9h8RiFu60MWmxxrKeWl4v&#10;1+txMDC6it4Y57EpdwbZUURtpG8q7F+GRei98O0Yl1yjajodSLpGdwVfX7JFHnn6ZKtUPwhtRpvG&#10;MXYiLnI1shaGcmC6KvgqzRyJLKE6EZUIo1TpaZHRAv7mrCeZFtz/OghUnJkvltYRNX028GyUZ0NY&#10;SakFlwE5Gy+7MKr/4FA3LWGPK7dwS0urdeLzuY+pYxJf2sj0UKK6X95T1PNz3v4BAAD//wMAUEsD&#10;BBQABgAIAAAAIQAwpOct3QAAAAcBAAAPAAAAZHJzL2Rvd25yZXYueG1sTI7BToNAFEX3Jv7D5Jm4&#10;s0OtIiBDo0Y3ujC21bh8MFMgMm8oM1D8e58rXd7cm3NPvp5tJyYz+NaRguUiAmGocrqlWsFu+3SR&#10;gPABSWPnyCj4Nh7WxelJjpl2R3oz0ybUgiHkM1TQhNBnUvqqMRb9wvWGuNu7wWLgONRSD3hkuO3k&#10;ZRTF0mJL/NBgbx4aU31tRqvgXT9P11ROr+P9YfXZ7B/xY/VyUOr8bL67BRHMHP7G8KvP6lCwU+lG&#10;0l50nOP0iqcKUhBc36RJDKJUkMRLkEUu//sXPwAAAP//AwBQSwECLQAUAAYACAAAACEAtoM4kv4A&#10;AADhAQAAEwAAAAAAAAAAAAAAAAAAAAAAW0NvbnRlbnRfVHlwZXNdLnhtbFBLAQItABQABgAIAAAA&#10;IQA4/SH/1gAAAJQBAAALAAAAAAAAAAAAAAAAAC8BAABfcmVscy8ucmVsc1BLAQItABQABgAIAAAA&#10;IQAHP6CjFwIAABYEAAAOAAAAAAAAAAAAAAAAAC4CAABkcnMvZTJvRG9jLnhtbFBLAQItABQABgAI&#10;AAAAIQAwpOct3QAAAAcBAAAPAAAAAAAAAAAAAAAAAHEEAABkcnMvZG93bnJldi54bWxQSwUGAAAA&#10;AAQABADzAAAAewUAAAAA&#10;" filled="f" strokeweight="1.44pt">
                <v:textbox inset="0,0,0,0">
                  <w:txbxContent>
                    <w:p w14:paraId="21DC6BF8" w14:textId="77777777" w:rsidR="00E061D3" w:rsidRPr="008F3561" w:rsidRDefault="00E061D3" w:rsidP="00E061D3">
                      <w:pPr>
                        <w:spacing w:before="1"/>
                        <w:ind w:left="107" w:right="107"/>
                        <w:jc w:val="both"/>
                        <w:rPr>
                          <w:rFonts w:ascii="Times New Roman"/>
                          <w:iCs/>
                        </w:rPr>
                      </w:pPr>
                      <w:r w:rsidRPr="008F3561">
                        <w:rPr>
                          <w:rFonts w:ascii="Times New Roman"/>
                          <w:iCs/>
                        </w:rPr>
                        <w:t>The Batch ID is the same as the Node Transaction ID provided by the CDX Web Form or the External Transaction ID provided by the CDX node!</w:t>
                      </w:r>
                    </w:p>
                  </w:txbxContent>
                </v:textbox>
              </v:shape>
            </w:pict>
          </mc:Fallback>
        </mc:AlternateContent>
      </w:r>
    </w:p>
    <w:p w14:paraId="6071C1CD" w14:textId="342B2FE5" w:rsidR="00E061D3" w:rsidRDefault="00E061D3" w:rsidP="005773BF">
      <w:pPr>
        <w:pStyle w:val="BodyText"/>
        <w:rPr>
          <w:b/>
          <w:sz w:val="22"/>
          <w:szCs w:val="22"/>
        </w:rPr>
      </w:pPr>
    </w:p>
    <w:p w14:paraId="2A90A63F" w14:textId="0A468865" w:rsidR="00E061D3" w:rsidRDefault="00E061D3" w:rsidP="005773BF">
      <w:pPr>
        <w:pStyle w:val="BodyText"/>
        <w:rPr>
          <w:b/>
          <w:sz w:val="22"/>
          <w:szCs w:val="22"/>
        </w:rPr>
      </w:pPr>
    </w:p>
    <w:p w14:paraId="4EEB456F" w14:textId="582861AD" w:rsidR="00E061D3" w:rsidRDefault="00E061D3" w:rsidP="005773BF">
      <w:pPr>
        <w:pStyle w:val="BodyText"/>
        <w:rPr>
          <w:b/>
          <w:sz w:val="22"/>
          <w:szCs w:val="22"/>
        </w:rPr>
      </w:pPr>
    </w:p>
    <w:p w14:paraId="20380F3A" w14:textId="77777777" w:rsidR="00E061D3" w:rsidRDefault="00E061D3" w:rsidP="005773BF">
      <w:pPr>
        <w:pStyle w:val="BodyText"/>
        <w:rPr>
          <w:b/>
          <w:sz w:val="22"/>
          <w:szCs w:val="22"/>
        </w:rPr>
      </w:pPr>
    </w:p>
    <w:p w14:paraId="2EBE2BFB" w14:textId="77777777" w:rsidR="00E061D3" w:rsidRPr="00BA21D3" w:rsidRDefault="00E061D3" w:rsidP="005773BF">
      <w:pPr>
        <w:pStyle w:val="BodyText"/>
        <w:rPr>
          <w:b/>
          <w:sz w:val="22"/>
          <w:szCs w:val="22"/>
        </w:rPr>
      </w:pPr>
    </w:p>
    <w:p w14:paraId="0A97F5B3" w14:textId="4CAD851D" w:rsidR="000C6C5E" w:rsidRDefault="006D143A" w:rsidP="006D143A">
      <w:pPr>
        <w:pStyle w:val="Heading3"/>
      </w:pPr>
      <w:bookmarkStart w:id="82" w:name="_bookmark64"/>
      <w:bookmarkStart w:id="83" w:name="_Toc147225350"/>
      <w:bookmarkEnd w:id="82"/>
      <w:r>
        <w:t xml:space="preserve">7.1.1 </w:t>
      </w:r>
      <w:r w:rsidR="008C42BC">
        <w:t>Rejected Transactions</w:t>
      </w:r>
      <w:r w:rsidR="008C42BC">
        <w:rPr>
          <w:spacing w:val="-8"/>
        </w:rPr>
        <w:t xml:space="preserve"> </w:t>
      </w:r>
      <w:r w:rsidR="008C42BC">
        <w:t>Report</w:t>
      </w:r>
      <w:bookmarkEnd w:id="83"/>
    </w:p>
    <w:p w14:paraId="02B9942C" w14:textId="076F716B" w:rsidR="000C6C5E" w:rsidRPr="00BA21D3" w:rsidRDefault="008C42BC" w:rsidP="00D0758E">
      <w:pPr>
        <w:jc w:val="both"/>
        <w:rPr>
          <w:rFonts w:ascii="Times New Roman"/>
        </w:rPr>
      </w:pPr>
      <w:r w:rsidRPr="00BA21D3">
        <w:rPr>
          <w:rFonts w:ascii="Times New Roman"/>
        </w:rPr>
        <w:t xml:space="preserve">The Rejected Transactions report can be viewed </w:t>
      </w:r>
      <w:r w:rsidR="008F3561">
        <w:rPr>
          <w:rFonts w:ascii="Times New Roman"/>
        </w:rPr>
        <w:t>in the</w:t>
      </w:r>
      <w:r w:rsidR="008F3561" w:rsidRPr="008F3561">
        <w:t xml:space="preserve"> </w:t>
      </w:r>
      <w:r w:rsidR="008F3561" w:rsidRPr="008F3561">
        <w:rPr>
          <w:rFonts w:ascii="Times New Roman"/>
        </w:rPr>
        <w:t>Batch Audit Report</w:t>
      </w:r>
      <w:r w:rsidR="008F3561">
        <w:rPr>
          <w:rFonts w:ascii="Times New Roman"/>
        </w:rPr>
        <w:t xml:space="preserve"> by clicking on the </w:t>
      </w:r>
      <w:r w:rsidR="008F3561">
        <w:rPr>
          <w:rFonts w:ascii="Times New Roman"/>
        </w:rPr>
        <w:t>“</w:t>
      </w:r>
      <w:r w:rsidR="008F3561">
        <w:rPr>
          <w:rFonts w:ascii="Times New Roman"/>
        </w:rPr>
        <w:t>Reject Transactions</w:t>
      </w:r>
      <w:r w:rsidR="008F3561">
        <w:rPr>
          <w:rFonts w:ascii="Times New Roman"/>
        </w:rPr>
        <w:t>”</w:t>
      </w:r>
      <w:r w:rsidR="008F3561">
        <w:rPr>
          <w:rFonts w:ascii="Times New Roman"/>
        </w:rPr>
        <w:t xml:space="preserve"> tab.</w:t>
      </w:r>
      <w:r w:rsidRPr="00BA21D3">
        <w:rPr>
          <w:rFonts w:ascii="Times New Roman"/>
        </w:rPr>
        <w:t xml:space="preserve"> It displays detailed information</w:t>
      </w:r>
      <w:r w:rsidRPr="00BA21D3">
        <w:rPr>
          <w:rFonts w:ascii="Times New Roman"/>
          <w:spacing w:val="-9"/>
        </w:rPr>
        <w:t xml:space="preserve"> </w:t>
      </w:r>
      <w:r w:rsidRPr="00BA21D3">
        <w:rPr>
          <w:rFonts w:ascii="Times New Roman"/>
        </w:rPr>
        <w:t>about</w:t>
      </w:r>
      <w:r w:rsidRPr="00BA21D3">
        <w:rPr>
          <w:rFonts w:ascii="Times New Roman"/>
          <w:spacing w:val="-5"/>
        </w:rPr>
        <w:t xml:space="preserve"> </w:t>
      </w:r>
      <w:r w:rsidRPr="00BA21D3">
        <w:rPr>
          <w:rFonts w:ascii="Times New Roman"/>
        </w:rPr>
        <w:t>the</w:t>
      </w:r>
      <w:r w:rsidRPr="00BA21D3">
        <w:rPr>
          <w:rFonts w:ascii="Times New Roman"/>
          <w:spacing w:val="-6"/>
        </w:rPr>
        <w:t xml:space="preserve"> </w:t>
      </w:r>
      <w:r w:rsidRPr="00BA21D3">
        <w:rPr>
          <w:rFonts w:ascii="Times New Roman"/>
        </w:rPr>
        <w:t>batch</w:t>
      </w:r>
      <w:r w:rsidRPr="00BA21D3">
        <w:rPr>
          <w:rFonts w:ascii="Times New Roman"/>
          <w:spacing w:val="-9"/>
        </w:rPr>
        <w:t xml:space="preserve"> </w:t>
      </w:r>
      <w:r w:rsidRPr="00BA21D3">
        <w:rPr>
          <w:rFonts w:ascii="Times New Roman"/>
        </w:rPr>
        <w:t>transactions</w:t>
      </w:r>
      <w:r w:rsidRPr="00BA21D3">
        <w:rPr>
          <w:rFonts w:ascii="Times New Roman"/>
          <w:spacing w:val="-8"/>
        </w:rPr>
        <w:t xml:space="preserve"> </w:t>
      </w:r>
      <w:r w:rsidRPr="00BA21D3">
        <w:rPr>
          <w:rFonts w:ascii="Times New Roman"/>
        </w:rPr>
        <w:t>that</w:t>
      </w:r>
      <w:r w:rsidRPr="00BA21D3">
        <w:rPr>
          <w:rFonts w:ascii="Times New Roman"/>
          <w:spacing w:val="-5"/>
        </w:rPr>
        <w:t xml:space="preserve"> </w:t>
      </w:r>
      <w:r w:rsidRPr="00BA21D3">
        <w:rPr>
          <w:rFonts w:ascii="Times New Roman"/>
        </w:rPr>
        <w:t>were</w:t>
      </w:r>
      <w:r w:rsidRPr="00BA21D3">
        <w:rPr>
          <w:rFonts w:ascii="Times New Roman"/>
          <w:spacing w:val="-8"/>
        </w:rPr>
        <w:t xml:space="preserve"> </w:t>
      </w:r>
      <w:r w:rsidRPr="00BA21D3">
        <w:rPr>
          <w:rFonts w:ascii="Times New Roman"/>
        </w:rPr>
        <w:t>rejected.</w:t>
      </w:r>
      <w:r w:rsidRPr="00BA21D3">
        <w:rPr>
          <w:rFonts w:ascii="Times New Roman"/>
          <w:spacing w:val="44"/>
        </w:rPr>
        <w:t xml:space="preserve"> </w:t>
      </w:r>
      <w:r w:rsidRPr="00BA21D3">
        <w:rPr>
          <w:rFonts w:ascii="Times New Roman"/>
        </w:rPr>
        <w:t>For</w:t>
      </w:r>
      <w:r w:rsidRPr="00BA21D3">
        <w:rPr>
          <w:rFonts w:ascii="Times New Roman"/>
          <w:spacing w:val="-8"/>
        </w:rPr>
        <w:t xml:space="preserve"> </w:t>
      </w:r>
      <w:r w:rsidRPr="00BA21D3">
        <w:rPr>
          <w:rFonts w:ascii="Times New Roman"/>
        </w:rPr>
        <w:t>each</w:t>
      </w:r>
      <w:r w:rsidRPr="00BA21D3">
        <w:rPr>
          <w:rFonts w:ascii="Times New Roman"/>
          <w:spacing w:val="-8"/>
        </w:rPr>
        <w:t xml:space="preserve"> </w:t>
      </w:r>
      <w:r w:rsidRPr="00BA21D3">
        <w:rPr>
          <w:rFonts w:ascii="Times New Roman"/>
        </w:rPr>
        <w:t>rejected</w:t>
      </w:r>
      <w:r w:rsidRPr="00BA21D3">
        <w:rPr>
          <w:rFonts w:ascii="Times New Roman"/>
          <w:spacing w:val="-6"/>
        </w:rPr>
        <w:t xml:space="preserve"> </w:t>
      </w:r>
      <w:r w:rsidRPr="00BA21D3">
        <w:rPr>
          <w:rFonts w:ascii="Times New Roman"/>
        </w:rPr>
        <w:t>transaction,</w:t>
      </w:r>
      <w:r w:rsidRPr="00BA21D3">
        <w:rPr>
          <w:rFonts w:ascii="Times New Roman"/>
          <w:spacing w:val="-6"/>
        </w:rPr>
        <w:t xml:space="preserve"> </w:t>
      </w:r>
      <w:r w:rsidRPr="00BA21D3">
        <w:rPr>
          <w:rFonts w:ascii="Times New Roman"/>
        </w:rPr>
        <w:t>key</w:t>
      </w:r>
      <w:r w:rsidRPr="00BA21D3">
        <w:rPr>
          <w:rFonts w:ascii="Times New Roman"/>
          <w:spacing w:val="-9"/>
        </w:rPr>
        <w:t xml:space="preserve"> </w:t>
      </w:r>
      <w:r w:rsidRPr="00BA21D3">
        <w:rPr>
          <w:rFonts w:ascii="Times New Roman"/>
        </w:rPr>
        <w:t>data are provided to identify the specific record that has an error</w:t>
      </w:r>
      <w:r w:rsidR="003A2DC2">
        <w:rPr>
          <w:rFonts w:ascii="Times New Roman"/>
        </w:rPr>
        <w:t>,</w:t>
      </w:r>
      <w:r w:rsidRPr="00BA21D3">
        <w:rPr>
          <w:rFonts w:ascii="Times New Roman"/>
        </w:rPr>
        <w:t xml:space="preserve"> and a detailed error message provides information to help the submitter correct the</w:t>
      </w:r>
      <w:r w:rsidRPr="00BA21D3">
        <w:rPr>
          <w:rFonts w:ascii="Times New Roman"/>
          <w:spacing w:val="-19"/>
        </w:rPr>
        <w:t xml:space="preserve"> </w:t>
      </w:r>
      <w:r w:rsidRPr="00BA21D3">
        <w:rPr>
          <w:rFonts w:ascii="Times New Roman"/>
        </w:rPr>
        <w:t>errors.</w:t>
      </w:r>
    </w:p>
    <w:p w14:paraId="60B731FF" w14:textId="77777777" w:rsidR="000C6C5E" w:rsidRPr="00BA21D3" w:rsidRDefault="000C6C5E" w:rsidP="00D0758E">
      <w:pPr>
        <w:pStyle w:val="BodyText"/>
        <w:jc w:val="both"/>
        <w:rPr>
          <w:sz w:val="22"/>
          <w:szCs w:val="22"/>
        </w:rPr>
      </w:pPr>
    </w:p>
    <w:p w14:paraId="6F05E198" w14:textId="27CB4B5A" w:rsidR="000C6C5E" w:rsidRPr="00BA21D3" w:rsidRDefault="00B90F56" w:rsidP="00B90F56">
      <w:pPr>
        <w:pStyle w:val="BodyText"/>
        <w:jc w:val="center"/>
        <w:rPr>
          <w:sz w:val="22"/>
          <w:szCs w:val="22"/>
        </w:rPr>
      </w:pPr>
      <w:r w:rsidRPr="00B90F56">
        <w:rPr>
          <w:noProof/>
          <w:sz w:val="22"/>
          <w:szCs w:val="22"/>
        </w:rPr>
        <w:drawing>
          <wp:inline distT="0" distB="0" distL="0" distR="0" wp14:anchorId="3D168427" wp14:editId="389A63EF">
            <wp:extent cx="6015990" cy="2573507"/>
            <wp:effectExtent l="19050" t="19050" r="22860" b="17780"/>
            <wp:docPr id="1369" name="Picture 2" descr="Screen shot of a Rejected Transactions Report.">
              <a:extLst xmlns:a="http://schemas.openxmlformats.org/drawingml/2006/main">
                <a:ext uri="{FF2B5EF4-FFF2-40B4-BE49-F238E27FC236}">
                  <a16:creationId xmlns:a16="http://schemas.microsoft.com/office/drawing/2014/main" id="{ED4F6054-C15A-4D47-8DB9-DFF187FFB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2" descr="Screen shot of a Rejected Transactions Report.">
                      <a:extLst>
                        <a:ext uri="{FF2B5EF4-FFF2-40B4-BE49-F238E27FC236}">
                          <a16:creationId xmlns:a16="http://schemas.microsoft.com/office/drawing/2014/main" id="{ED4F6054-C15A-4D47-8DB9-DFF187FFBEFF}"/>
                        </a:ext>
                      </a:extLst>
                    </pic:cNvPr>
                    <pic:cNvPicPr>
                      <a:picLocks noChangeAspect="1"/>
                    </pic:cNvPicPr>
                  </pic:nvPicPr>
                  <pic:blipFill>
                    <a:blip r:embed="rId136"/>
                    <a:stretch>
                      <a:fillRect/>
                    </a:stretch>
                  </pic:blipFill>
                  <pic:spPr>
                    <a:xfrm>
                      <a:off x="0" y="0"/>
                      <a:ext cx="6023252" cy="2576614"/>
                    </a:xfrm>
                    <a:prstGeom prst="rect">
                      <a:avLst/>
                    </a:prstGeom>
                    <a:ln w="3175">
                      <a:solidFill>
                        <a:schemeClr val="tx1"/>
                      </a:solidFill>
                    </a:ln>
                  </pic:spPr>
                </pic:pic>
              </a:graphicData>
            </a:graphic>
          </wp:inline>
        </w:drawing>
      </w:r>
    </w:p>
    <w:p w14:paraId="20F48DC4" w14:textId="77777777" w:rsidR="00B90F56" w:rsidRDefault="00B90F56" w:rsidP="005773BF">
      <w:pPr>
        <w:pStyle w:val="BodyText"/>
        <w:spacing w:before="3"/>
        <w:rPr>
          <w:sz w:val="22"/>
          <w:szCs w:val="22"/>
        </w:rPr>
      </w:pPr>
    </w:p>
    <w:p w14:paraId="271943BA" w14:textId="07CA3994" w:rsidR="000C6C5E" w:rsidRDefault="00E061D3" w:rsidP="005773BF">
      <w:pPr>
        <w:pStyle w:val="BodyText"/>
        <w:spacing w:before="3"/>
        <w:rPr>
          <w:sz w:val="22"/>
          <w:szCs w:val="22"/>
        </w:rPr>
      </w:pPr>
      <w:r>
        <w:rPr>
          <w:noProof/>
        </w:rPr>
        <w:lastRenderedPageBreak/>
        <w:drawing>
          <wp:anchor distT="0" distB="0" distL="114300" distR="114300" simplePos="0" relativeHeight="251712512" behindDoc="0" locked="0" layoutInCell="1" allowOverlap="1" wp14:anchorId="7D05D3EF" wp14:editId="4F2AA0FB">
            <wp:simplePos x="0" y="0"/>
            <wp:positionH relativeFrom="margin">
              <wp:posOffset>152400</wp:posOffset>
            </wp:positionH>
            <wp:positionV relativeFrom="paragraph">
              <wp:posOffset>151765</wp:posOffset>
            </wp:positionV>
            <wp:extent cx="822234" cy="784860"/>
            <wp:effectExtent l="0" t="0" r="0" b="0"/>
            <wp:wrapNone/>
            <wp:docPr id="1401" name="Picture 1401"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1D3" w:rsidRPr="00BA21D3">
        <w:rPr>
          <w:noProof/>
          <w:sz w:val="22"/>
          <w:szCs w:val="22"/>
        </w:rPr>
        <mc:AlternateContent>
          <mc:Choice Requires="wps">
            <w:drawing>
              <wp:anchor distT="0" distB="0" distL="0" distR="0" simplePos="0" relativeHeight="251649024" behindDoc="0" locked="0" layoutInCell="1" allowOverlap="1" wp14:anchorId="75F64273" wp14:editId="75493A1B">
                <wp:simplePos x="0" y="0"/>
                <wp:positionH relativeFrom="page">
                  <wp:posOffset>2002790</wp:posOffset>
                </wp:positionH>
                <wp:positionV relativeFrom="paragraph">
                  <wp:posOffset>196215</wp:posOffset>
                </wp:positionV>
                <wp:extent cx="4042410" cy="687705"/>
                <wp:effectExtent l="0" t="0" r="15240" b="17145"/>
                <wp:wrapTopAndBottom/>
                <wp:docPr id="1295" name="Text Box 31" descr="Callout box showing the text:&#10;Refer to Section 8 of this document for a comprehensive list of error messages, what caused them and how to fix them. Contact the CDX Help Desk if you need help interpreting error message in the Rejected Transactions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68770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4DAB36" w14:textId="0F83B5C7" w:rsidR="00594258" w:rsidRPr="008F3561" w:rsidRDefault="00594258">
                            <w:pPr>
                              <w:spacing w:before="15"/>
                              <w:ind w:left="107" w:right="107"/>
                              <w:jc w:val="both"/>
                              <w:rPr>
                                <w:rFonts w:ascii="Times New Roman"/>
                                <w:iCs/>
                              </w:rPr>
                            </w:pPr>
                            <w:r w:rsidRPr="008F3561">
                              <w:rPr>
                                <w:rFonts w:ascii="Times New Roman"/>
                                <w:iCs/>
                              </w:rPr>
                              <w:t xml:space="preserve">Refer to </w:t>
                            </w:r>
                            <w:r w:rsidR="008F3561" w:rsidRPr="008F3561">
                              <w:rPr>
                                <w:rFonts w:ascii="Times New Roman"/>
                                <w:iCs/>
                              </w:rPr>
                              <w:t xml:space="preserve">the </w:t>
                            </w:r>
                            <w:hyperlink r:id="rId137" w:history="1">
                              <w:r w:rsidR="008F3561" w:rsidRPr="008F3561">
                                <w:rPr>
                                  <w:rStyle w:val="Hyperlink"/>
                                  <w:rFonts w:ascii="Times New Roman"/>
                                  <w:iCs/>
                                </w:rPr>
                                <w:t>ICIS NPDES EDT Technical Specifications</w:t>
                              </w:r>
                            </w:hyperlink>
                            <w:r w:rsidR="008F3561" w:rsidRPr="008F3561">
                              <w:rPr>
                                <w:rFonts w:ascii="Times New Roman"/>
                                <w:iCs/>
                              </w:rPr>
                              <w:t xml:space="preserve"> </w:t>
                            </w:r>
                            <w:r w:rsidRPr="008F3561">
                              <w:rPr>
                                <w:rFonts w:ascii="Times New Roman"/>
                                <w:iCs/>
                              </w:rPr>
                              <w:t xml:space="preserve">for a comprehensive list of error messages, what caused them and how to fix them. Contact the </w:t>
                            </w:r>
                            <w:r w:rsidR="008F3561">
                              <w:rPr>
                                <w:rFonts w:ascii="Times New Roman"/>
                                <w:iCs/>
                              </w:rPr>
                              <w:t>ICIS</w:t>
                            </w:r>
                            <w:r w:rsidRPr="008F3561">
                              <w:rPr>
                                <w:rFonts w:ascii="Times New Roman"/>
                                <w:iCs/>
                              </w:rPr>
                              <w:t xml:space="preserve"> Help</w:t>
                            </w:r>
                            <w:r w:rsidRPr="008F3561">
                              <w:rPr>
                                <w:rFonts w:ascii="Times New Roman"/>
                                <w:iCs/>
                                <w:spacing w:val="-6"/>
                              </w:rPr>
                              <w:t xml:space="preserve"> </w:t>
                            </w:r>
                            <w:r w:rsidRPr="008F3561">
                              <w:rPr>
                                <w:rFonts w:ascii="Times New Roman"/>
                                <w:iCs/>
                              </w:rPr>
                              <w:t>Desk</w:t>
                            </w:r>
                            <w:r w:rsidRPr="008F3561">
                              <w:rPr>
                                <w:rFonts w:ascii="Times New Roman"/>
                                <w:iCs/>
                                <w:spacing w:val="-8"/>
                              </w:rPr>
                              <w:t xml:space="preserve"> </w:t>
                            </w:r>
                            <w:r w:rsidRPr="008F3561">
                              <w:rPr>
                                <w:rFonts w:ascii="Times New Roman"/>
                                <w:iCs/>
                              </w:rPr>
                              <w:t>if</w:t>
                            </w:r>
                            <w:r w:rsidRPr="008F3561">
                              <w:rPr>
                                <w:rFonts w:ascii="Times New Roman"/>
                                <w:iCs/>
                                <w:spacing w:val="-5"/>
                              </w:rPr>
                              <w:t xml:space="preserve"> </w:t>
                            </w:r>
                            <w:r w:rsidRPr="008F3561">
                              <w:rPr>
                                <w:rFonts w:ascii="Times New Roman"/>
                                <w:iCs/>
                              </w:rPr>
                              <w:t>you</w:t>
                            </w:r>
                            <w:r w:rsidRPr="008F3561">
                              <w:rPr>
                                <w:rFonts w:ascii="Times New Roman"/>
                                <w:iCs/>
                                <w:spacing w:val="-6"/>
                              </w:rPr>
                              <w:t xml:space="preserve"> </w:t>
                            </w:r>
                            <w:r w:rsidRPr="008F3561">
                              <w:rPr>
                                <w:rFonts w:ascii="Times New Roman"/>
                                <w:iCs/>
                              </w:rPr>
                              <w:t>need</w:t>
                            </w:r>
                            <w:r w:rsidRPr="008F3561">
                              <w:rPr>
                                <w:rFonts w:ascii="Times New Roman"/>
                                <w:iCs/>
                                <w:spacing w:val="-6"/>
                              </w:rPr>
                              <w:t xml:space="preserve"> </w:t>
                            </w:r>
                            <w:r w:rsidRPr="008F3561">
                              <w:rPr>
                                <w:rFonts w:ascii="Times New Roman"/>
                                <w:iCs/>
                              </w:rPr>
                              <w:t>help</w:t>
                            </w:r>
                            <w:r w:rsidRPr="008F3561">
                              <w:rPr>
                                <w:rFonts w:ascii="Times New Roman"/>
                                <w:iCs/>
                                <w:spacing w:val="-9"/>
                              </w:rPr>
                              <w:t xml:space="preserve"> </w:t>
                            </w:r>
                            <w:r w:rsidRPr="008F3561">
                              <w:rPr>
                                <w:rFonts w:ascii="Times New Roman"/>
                                <w:iCs/>
                              </w:rPr>
                              <w:t>interpreting</w:t>
                            </w:r>
                            <w:r w:rsidRPr="008F3561">
                              <w:rPr>
                                <w:rFonts w:ascii="Times New Roman"/>
                                <w:iCs/>
                                <w:spacing w:val="-6"/>
                              </w:rPr>
                              <w:t xml:space="preserve"> </w:t>
                            </w:r>
                            <w:r w:rsidRPr="008F3561">
                              <w:rPr>
                                <w:rFonts w:ascii="Times New Roman"/>
                                <w:iCs/>
                              </w:rPr>
                              <w:t>error</w:t>
                            </w:r>
                            <w:r w:rsidRPr="008F3561">
                              <w:rPr>
                                <w:rFonts w:ascii="Times New Roman"/>
                                <w:iCs/>
                                <w:spacing w:val="-5"/>
                              </w:rPr>
                              <w:t xml:space="preserve"> </w:t>
                            </w:r>
                            <w:r w:rsidRPr="008F3561">
                              <w:rPr>
                                <w:rFonts w:ascii="Times New Roman"/>
                                <w:iCs/>
                              </w:rPr>
                              <w:t>message</w:t>
                            </w:r>
                            <w:r w:rsidRPr="008F3561">
                              <w:rPr>
                                <w:rFonts w:ascii="Times New Roman"/>
                                <w:iCs/>
                                <w:spacing w:val="-8"/>
                              </w:rPr>
                              <w:t xml:space="preserve"> </w:t>
                            </w:r>
                            <w:r w:rsidRPr="008F3561">
                              <w:rPr>
                                <w:rFonts w:ascii="Times New Roman"/>
                                <w:iCs/>
                              </w:rPr>
                              <w:t>in</w:t>
                            </w:r>
                            <w:r w:rsidRPr="008F3561">
                              <w:rPr>
                                <w:rFonts w:ascii="Times New Roman"/>
                                <w:iCs/>
                                <w:spacing w:val="-6"/>
                              </w:rPr>
                              <w:t xml:space="preserve"> </w:t>
                            </w:r>
                            <w:r w:rsidRPr="008F3561">
                              <w:rPr>
                                <w:rFonts w:ascii="Times New Roman"/>
                                <w:iCs/>
                              </w:rPr>
                              <w:t>the</w:t>
                            </w:r>
                            <w:r w:rsidRPr="008F3561">
                              <w:rPr>
                                <w:rFonts w:ascii="Times New Roman"/>
                                <w:iCs/>
                                <w:spacing w:val="-6"/>
                              </w:rPr>
                              <w:t xml:space="preserve"> </w:t>
                            </w:r>
                            <w:r w:rsidRPr="008F3561">
                              <w:rPr>
                                <w:rFonts w:ascii="Times New Roman"/>
                                <w:iCs/>
                              </w:rPr>
                              <w:t>Rejected Transactions</w:t>
                            </w:r>
                            <w:r w:rsidRPr="008F3561">
                              <w:rPr>
                                <w:rFonts w:ascii="Times New Roman"/>
                                <w:iCs/>
                                <w:spacing w:val="-2"/>
                              </w:rPr>
                              <w:t xml:space="preserve"> </w:t>
                            </w:r>
                            <w:r w:rsidRPr="008F3561">
                              <w:rPr>
                                <w:rFonts w:ascii="Times New Roman"/>
                                <w:iCs/>
                              </w:rPr>
                              <w:t>Report!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F64273" id="Text Box 31" o:spid="_x0000_s1067" type="#_x0000_t202" alt="Callout box showing the text:&#10;Refer to Section 8 of this document for a comprehensive list of error messages, what caused them and how to fix them. Contact the CDX Help Desk if you need help interpreting error message in the Rejected Transactions Report!" style="position:absolute;margin-left:157.7pt;margin-top:15.45pt;width:318.3pt;height:54.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Z1GAIAABYEAAAOAAAAZHJzL2Uyb0RvYy54bWysU9tu2zAMfR+wfxD0vtgJsjYw4hRdsg4D&#10;ugvQ7QNkWbaFyaJGKbGzrx8lO2mxvQ3zg0CZ5CF5eLS9G3vDTgq9Blvy5SLnTFkJtbZtyb9/e3iz&#10;4cwHYWthwKqSn5Xnd7vXr7aDK9QKOjC1QkYg1heDK3kXgiuyzMtO9cIvwClLzgawF4Gu2GY1ioHQ&#10;e5Ot8vwmGwBrhyCV9/T3MDn5LuE3jZLhS9N4FZgpOfUW0onprOKZ7baiaFG4Tsu5DfEPXfRCWyp6&#10;hTqIINgR9V9QvZYIHpqwkNBn0DRaqjQDTbPM/5jmqRNOpVmIHO+uNPn/Bys/n57cV2RhfAcjLTAN&#10;4d0jyB+eWdh3wrbqHhGGTomaCi8jZdngfDGnRqp94SNINXyCmpYsjgES0NhgH1mhORmh0wLOV9LV&#10;GJikn+t8vVovySXJd7O5vc3fphKiuGQ79OGDgp5Fo+RIS03o4vToQ+xGFJeQWMzCgzYmLdZYNlDL&#10;m9VmMw0GRtfRG+M8ttXeIDuJqI30zYX9y7AIfRC+m+KSa1JNrwNJ1+i+5JtrtigiT+9tneoHoc1k&#10;U4/GzsRFribWwliNTNdEQqI1EllBfSYqESap0tMiowP8xdlAMi25/3kUqDgzHy2tI2r6YuDFqC6G&#10;sJJSSy4DcjZd9mFS/9GhbjvCnlZu4Z6W1ujE53Mfc8ckvkTz/FCiul/eU9Tzc979BgAA//8DAFBL&#10;AwQUAAYACAAAACEAzbP7+98AAAAKAQAADwAAAGRycy9kb3ducmV2LnhtbEyPTU+EMBCG7yb+h2ZM&#10;vLllQYwgZaNGL3rYuH7E40C7QKRTlhYW/73jSW8zmSfvPG+xWWwvZjP6zpGC9SoCYah2uqNGwdvr&#10;48U1CB+QNPaOjIJv42FTnp4UmGt3pBcz70IjOIR8jgraEIZcSl+3xqJfucEQ3/ZutBh4HRupRzxy&#10;uO1lHEVX0mJH/KHFwdy3pv7aTVbBu36aU6rm7XR3SD7b/QN+JM8Hpc7PltsbEMEs4Q+GX31Wh5Kd&#10;KjeR9qJXkKzTS0Z5iDIQDGRpzOUqJpMsBlkW8n+F8gcAAP//AwBQSwECLQAUAAYACAAAACEAtoM4&#10;kv4AAADhAQAAEwAAAAAAAAAAAAAAAAAAAAAAW0NvbnRlbnRfVHlwZXNdLnhtbFBLAQItABQABgAI&#10;AAAAIQA4/SH/1gAAAJQBAAALAAAAAAAAAAAAAAAAAC8BAABfcmVscy8ucmVsc1BLAQItABQABgAI&#10;AAAAIQCCrPZ1GAIAABYEAAAOAAAAAAAAAAAAAAAAAC4CAABkcnMvZTJvRG9jLnhtbFBLAQItABQA&#10;BgAIAAAAIQDNs/v73wAAAAoBAAAPAAAAAAAAAAAAAAAAAHIEAABkcnMvZG93bnJldi54bWxQSwUG&#10;AAAAAAQABADzAAAAfgUAAAAA&#10;" filled="f" strokeweight="1.44pt">
                <v:textbox inset="0,0,0,0">
                  <w:txbxContent>
                    <w:p w14:paraId="2D4DAB36" w14:textId="0F83B5C7" w:rsidR="00594258" w:rsidRPr="008F3561" w:rsidRDefault="00594258">
                      <w:pPr>
                        <w:spacing w:before="15"/>
                        <w:ind w:left="107" w:right="107"/>
                        <w:jc w:val="both"/>
                        <w:rPr>
                          <w:rFonts w:ascii="Times New Roman"/>
                          <w:iCs/>
                        </w:rPr>
                      </w:pPr>
                      <w:r w:rsidRPr="008F3561">
                        <w:rPr>
                          <w:rFonts w:ascii="Times New Roman"/>
                          <w:iCs/>
                        </w:rPr>
                        <w:t xml:space="preserve">Refer to </w:t>
                      </w:r>
                      <w:r w:rsidR="008F3561" w:rsidRPr="008F3561">
                        <w:rPr>
                          <w:rFonts w:ascii="Times New Roman"/>
                          <w:iCs/>
                        </w:rPr>
                        <w:t xml:space="preserve">the </w:t>
                      </w:r>
                      <w:hyperlink r:id="rId138" w:history="1">
                        <w:r w:rsidR="008F3561" w:rsidRPr="008F3561">
                          <w:rPr>
                            <w:rStyle w:val="Hyperlink"/>
                            <w:rFonts w:ascii="Times New Roman"/>
                            <w:iCs/>
                          </w:rPr>
                          <w:t>ICIS NPDES EDT Technical Specifications</w:t>
                        </w:r>
                      </w:hyperlink>
                      <w:r w:rsidR="008F3561" w:rsidRPr="008F3561">
                        <w:rPr>
                          <w:rFonts w:ascii="Times New Roman"/>
                          <w:iCs/>
                        </w:rPr>
                        <w:t xml:space="preserve"> </w:t>
                      </w:r>
                      <w:r w:rsidRPr="008F3561">
                        <w:rPr>
                          <w:rFonts w:ascii="Times New Roman"/>
                          <w:iCs/>
                        </w:rPr>
                        <w:t xml:space="preserve">for a comprehensive list of error messages, what caused them and how to fix them. Contact the </w:t>
                      </w:r>
                      <w:r w:rsidR="008F3561">
                        <w:rPr>
                          <w:rFonts w:ascii="Times New Roman"/>
                          <w:iCs/>
                        </w:rPr>
                        <w:t>ICIS</w:t>
                      </w:r>
                      <w:r w:rsidRPr="008F3561">
                        <w:rPr>
                          <w:rFonts w:ascii="Times New Roman"/>
                          <w:iCs/>
                        </w:rPr>
                        <w:t xml:space="preserve"> Help</w:t>
                      </w:r>
                      <w:r w:rsidRPr="008F3561">
                        <w:rPr>
                          <w:rFonts w:ascii="Times New Roman"/>
                          <w:iCs/>
                          <w:spacing w:val="-6"/>
                        </w:rPr>
                        <w:t xml:space="preserve"> </w:t>
                      </w:r>
                      <w:r w:rsidRPr="008F3561">
                        <w:rPr>
                          <w:rFonts w:ascii="Times New Roman"/>
                          <w:iCs/>
                        </w:rPr>
                        <w:t>Desk</w:t>
                      </w:r>
                      <w:r w:rsidRPr="008F3561">
                        <w:rPr>
                          <w:rFonts w:ascii="Times New Roman"/>
                          <w:iCs/>
                          <w:spacing w:val="-8"/>
                        </w:rPr>
                        <w:t xml:space="preserve"> </w:t>
                      </w:r>
                      <w:r w:rsidRPr="008F3561">
                        <w:rPr>
                          <w:rFonts w:ascii="Times New Roman"/>
                          <w:iCs/>
                        </w:rPr>
                        <w:t>if</w:t>
                      </w:r>
                      <w:r w:rsidRPr="008F3561">
                        <w:rPr>
                          <w:rFonts w:ascii="Times New Roman"/>
                          <w:iCs/>
                          <w:spacing w:val="-5"/>
                        </w:rPr>
                        <w:t xml:space="preserve"> </w:t>
                      </w:r>
                      <w:r w:rsidRPr="008F3561">
                        <w:rPr>
                          <w:rFonts w:ascii="Times New Roman"/>
                          <w:iCs/>
                        </w:rPr>
                        <w:t>you</w:t>
                      </w:r>
                      <w:r w:rsidRPr="008F3561">
                        <w:rPr>
                          <w:rFonts w:ascii="Times New Roman"/>
                          <w:iCs/>
                          <w:spacing w:val="-6"/>
                        </w:rPr>
                        <w:t xml:space="preserve"> </w:t>
                      </w:r>
                      <w:r w:rsidRPr="008F3561">
                        <w:rPr>
                          <w:rFonts w:ascii="Times New Roman"/>
                          <w:iCs/>
                        </w:rPr>
                        <w:t>need</w:t>
                      </w:r>
                      <w:r w:rsidRPr="008F3561">
                        <w:rPr>
                          <w:rFonts w:ascii="Times New Roman"/>
                          <w:iCs/>
                          <w:spacing w:val="-6"/>
                        </w:rPr>
                        <w:t xml:space="preserve"> </w:t>
                      </w:r>
                      <w:r w:rsidRPr="008F3561">
                        <w:rPr>
                          <w:rFonts w:ascii="Times New Roman"/>
                          <w:iCs/>
                        </w:rPr>
                        <w:t>help</w:t>
                      </w:r>
                      <w:r w:rsidRPr="008F3561">
                        <w:rPr>
                          <w:rFonts w:ascii="Times New Roman"/>
                          <w:iCs/>
                          <w:spacing w:val="-9"/>
                        </w:rPr>
                        <w:t xml:space="preserve"> </w:t>
                      </w:r>
                      <w:r w:rsidRPr="008F3561">
                        <w:rPr>
                          <w:rFonts w:ascii="Times New Roman"/>
                          <w:iCs/>
                        </w:rPr>
                        <w:t>interpreting</w:t>
                      </w:r>
                      <w:r w:rsidRPr="008F3561">
                        <w:rPr>
                          <w:rFonts w:ascii="Times New Roman"/>
                          <w:iCs/>
                          <w:spacing w:val="-6"/>
                        </w:rPr>
                        <w:t xml:space="preserve"> </w:t>
                      </w:r>
                      <w:r w:rsidRPr="008F3561">
                        <w:rPr>
                          <w:rFonts w:ascii="Times New Roman"/>
                          <w:iCs/>
                        </w:rPr>
                        <w:t>error</w:t>
                      </w:r>
                      <w:r w:rsidRPr="008F3561">
                        <w:rPr>
                          <w:rFonts w:ascii="Times New Roman"/>
                          <w:iCs/>
                          <w:spacing w:val="-5"/>
                        </w:rPr>
                        <w:t xml:space="preserve"> </w:t>
                      </w:r>
                      <w:r w:rsidRPr="008F3561">
                        <w:rPr>
                          <w:rFonts w:ascii="Times New Roman"/>
                          <w:iCs/>
                        </w:rPr>
                        <w:t>message</w:t>
                      </w:r>
                      <w:r w:rsidRPr="008F3561">
                        <w:rPr>
                          <w:rFonts w:ascii="Times New Roman"/>
                          <w:iCs/>
                          <w:spacing w:val="-8"/>
                        </w:rPr>
                        <w:t xml:space="preserve"> </w:t>
                      </w:r>
                      <w:r w:rsidRPr="008F3561">
                        <w:rPr>
                          <w:rFonts w:ascii="Times New Roman"/>
                          <w:iCs/>
                        </w:rPr>
                        <w:t>in</w:t>
                      </w:r>
                      <w:r w:rsidRPr="008F3561">
                        <w:rPr>
                          <w:rFonts w:ascii="Times New Roman"/>
                          <w:iCs/>
                          <w:spacing w:val="-6"/>
                        </w:rPr>
                        <w:t xml:space="preserve"> </w:t>
                      </w:r>
                      <w:r w:rsidRPr="008F3561">
                        <w:rPr>
                          <w:rFonts w:ascii="Times New Roman"/>
                          <w:iCs/>
                        </w:rPr>
                        <w:t>the</w:t>
                      </w:r>
                      <w:r w:rsidRPr="008F3561">
                        <w:rPr>
                          <w:rFonts w:ascii="Times New Roman"/>
                          <w:iCs/>
                          <w:spacing w:val="-6"/>
                        </w:rPr>
                        <w:t xml:space="preserve"> </w:t>
                      </w:r>
                      <w:r w:rsidRPr="008F3561">
                        <w:rPr>
                          <w:rFonts w:ascii="Times New Roman"/>
                          <w:iCs/>
                        </w:rPr>
                        <w:t>Rejected Transactions</w:t>
                      </w:r>
                      <w:r w:rsidRPr="008F3561">
                        <w:rPr>
                          <w:rFonts w:ascii="Times New Roman"/>
                          <w:iCs/>
                          <w:spacing w:val="-2"/>
                        </w:rPr>
                        <w:t xml:space="preserve"> </w:t>
                      </w:r>
                      <w:r w:rsidRPr="008F3561">
                        <w:rPr>
                          <w:rFonts w:ascii="Times New Roman"/>
                          <w:iCs/>
                        </w:rPr>
                        <w:t>Report!</w:t>
                      </w:r>
                    </w:p>
                  </w:txbxContent>
                </v:textbox>
                <w10:wrap type="topAndBottom" anchorx="page"/>
              </v:shape>
            </w:pict>
          </mc:Fallback>
        </mc:AlternateContent>
      </w:r>
    </w:p>
    <w:p w14:paraId="0BAB9947" w14:textId="19DA12B2" w:rsidR="00E061D3" w:rsidRDefault="00E061D3" w:rsidP="005773BF">
      <w:pPr>
        <w:pStyle w:val="BodyText"/>
        <w:spacing w:before="3"/>
        <w:rPr>
          <w:sz w:val="22"/>
          <w:szCs w:val="22"/>
        </w:rPr>
      </w:pPr>
    </w:p>
    <w:p w14:paraId="5E0C07CF" w14:textId="77777777" w:rsidR="00E061D3" w:rsidRPr="00BA21D3" w:rsidRDefault="00E061D3" w:rsidP="005773BF">
      <w:pPr>
        <w:pStyle w:val="BodyText"/>
        <w:spacing w:before="3"/>
        <w:rPr>
          <w:sz w:val="22"/>
          <w:szCs w:val="22"/>
        </w:rPr>
      </w:pPr>
    </w:p>
    <w:p w14:paraId="0F47FA02" w14:textId="56D29BE2" w:rsidR="000C6C5E" w:rsidRDefault="006D143A" w:rsidP="006D143A">
      <w:pPr>
        <w:pStyle w:val="Heading3"/>
      </w:pPr>
      <w:bookmarkStart w:id="84" w:name="_bookmark65"/>
      <w:bookmarkStart w:id="85" w:name="_Toc147225351"/>
      <w:bookmarkEnd w:id="84"/>
      <w:r>
        <w:t xml:space="preserve">7.1.2 </w:t>
      </w:r>
      <w:r w:rsidR="008C42BC">
        <w:t>Accepted Transactions</w:t>
      </w:r>
      <w:r w:rsidR="008C42BC">
        <w:rPr>
          <w:spacing w:val="-7"/>
        </w:rPr>
        <w:t xml:space="preserve"> </w:t>
      </w:r>
      <w:r w:rsidR="008C42BC">
        <w:t>Report</w:t>
      </w:r>
      <w:bookmarkEnd w:id="85"/>
    </w:p>
    <w:p w14:paraId="574EE47C" w14:textId="362232ED" w:rsidR="000C6C5E" w:rsidRDefault="008C42BC" w:rsidP="00D0758E">
      <w:pPr>
        <w:jc w:val="both"/>
        <w:rPr>
          <w:rFonts w:ascii="Times New Roman"/>
        </w:rPr>
      </w:pPr>
      <w:r>
        <w:rPr>
          <w:rFonts w:ascii="Times New Roman"/>
        </w:rPr>
        <w:t xml:space="preserve">The Accepted Transactions </w:t>
      </w:r>
      <w:r w:rsidR="008F3561" w:rsidRPr="00BA21D3">
        <w:rPr>
          <w:rFonts w:ascii="Times New Roman"/>
        </w:rPr>
        <w:t xml:space="preserve">report can be viewed </w:t>
      </w:r>
      <w:r w:rsidR="008F3561">
        <w:rPr>
          <w:rFonts w:ascii="Times New Roman"/>
        </w:rPr>
        <w:t>in the</w:t>
      </w:r>
      <w:r w:rsidR="008F3561" w:rsidRPr="008F3561">
        <w:t xml:space="preserve"> </w:t>
      </w:r>
      <w:r w:rsidR="008F3561" w:rsidRPr="008F3561">
        <w:rPr>
          <w:rFonts w:ascii="Times New Roman"/>
        </w:rPr>
        <w:t>Batch Audit Report</w:t>
      </w:r>
      <w:r w:rsidR="008F3561">
        <w:rPr>
          <w:rFonts w:ascii="Times New Roman"/>
        </w:rPr>
        <w:t xml:space="preserve"> by clicking on the </w:t>
      </w:r>
      <w:r w:rsidR="008F3561">
        <w:rPr>
          <w:rFonts w:ascii="Times New Roman"/>
        </w:rPr>
        <w:t>“</w:t>
      </w:r>
      <w:r>
        <w:rPr>
          <w:rFonts w:ascii="Times New Roman"/>
        </w:rPr>
        <w:t>Accepted Transactions</w:t>
      </w:r>
      <w:r w:rsidR="008F3561">
        <w:rPr>
          <w:rFonts w:ascii="Times New Roman"/>
        </w:rPr>
        <w:t>”</w:t>
      </w:r>
      <w:r>
        <w:rPr>
          <w:rFonts w:ascii="Times New Roman"/>
        </w:rPr>
        <w:t xml:space="preserve"> tab. It displays summary information about the batch transactions that were accepted. For each accepted transaction, key data are provided to identify the specific record that was accepted.</w:t>
      </w:r>
    </w:p>
    <w:p w14:paraId="07D0E907" w14:textId="77777777" w:rsidR="000C6C5E" w:rsidRDefault="000C6C5E" w:rsidP="00D0758E">
      <w:pPr>
        <w:pStyle w:val="BodyText"/>
        <w:jc w:val="both"/>
      </w:pPr>
    </w:p>
    <w:p w14:paraId="74886816" w14:textId="6D31DFB6" w:rsidR="000C6C5E" w:rsidRDefault="00B90F56" w:rsidP="00807E9B">
      <w:pPr>
        <w:pStyle w:val="BodyText"/>
        <w:jc w:val="center"/>
        <w:rPr>
          <w:sz w:val="20"/>
        </w:rPr>
      </w:pPr>
      <w:r w:rsidRPr="00B90F56">
        <w:rPr>
          <w:noProof/>
          <w:sz w:val="20"/>
        </w:rPr>
        <w:drawing>
          <wp:inline distT="0" distB="0" distL="0" distR="0" wp14:anchorId="2D604DD1" wp14:editId="07232BA4">
            <wp:extent cx="5943600" cy="2625090"/>
            <wp:effectExtent l="19050" t="19050" r="19050" b="22860"/>
            <wp:docPr id="1370" name="Picture 4" descr="Screen shot of an Accepted Transactions Report.">
              <a:extLst xmlns:a="http://schemas.openxmlformats.org/drawingml/2006/main">
                <a:ext uri="{FF2B5EF4-FFF2-40B4-BE49-F238E27FC236}">
                  <a16:creationId xmlns:a16="http://schemas.microsoft.com/office/drawing/2014/main" id="{07806AC4-77A3-4750-A0EB-6DBA5CAA2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4" descr="Screen shot of an Accepted Transactions Report.">
                      <a:extLst>
                        <a:ext uri="{FF2B5EF4-FFF2-40B4-BE49-F238E27FC236}">
                          <a16:creationId xmlns:a16="http://schemas.microsoft.com/office/drawing/2014/main" id="{07806AC4-77A3-4750-A0EB-6DBA5CAA26CE}"/>
                        </a:ext>
                      </a:extLst>
                    </pic:cNvPr>
                    <pic:cNvPicPr>
                      <a:picLocks noChangeAspect="1"/>
                    </pic:cNvPicPr>
                  </pic:nvPicPr>
                  <pic:blipFill>
                    <a:blip r:embed="rId139"/>
                    <a:stretch>
                      <a:fillRect/>
                    </a:stretch>
                  </pic:blipFill>
                  <pic:spPr>
                    <a:xfrm>
                      <a:off x="0" y="0"/>
                      <a:ext cx="5943600" cy="2625090"/>
                    </a:xfrm>
                    <a:prstGeom prst="rect">
                      <a:avLst/>
                    </a:prstGeom>
                    <a:ln w="3175">
                      <a:solidFill>
                        <a:schemeClr val="tx1"/>
                      </a:solidFill>
                    </a:ln>
                  </pic:spPr>
                </pic:pic>
              </a:graphicData>
            </a:graphic>
          </wp:inline>
        </w:drawing>
      </w:r>
    </w:p>
    <w:p w14:paraId="28828465" w14:textId="0BA25623" w:rsidR="000C6C5E" w:rsidRPr="00D0758E" w:rsidRDefault="000C6C5E" w:rsidP="00D0758E">
      <w:pPr>
        <w:jc w:val="both"/>
        <w:rPr>
          <w:rFonts w:ascii="Times New Roman"/>
        </w:rPr>
      </w:pPr>
    </w:p>
    <w:p w14:paraId="6DCF34AF" w14:textId="77777777" w:rsidR="00807E9B" w:rsidRPr="00D0758E" w:rsidRDefault="00807E9B" w:rsidP="00D0758E">
      <w:pPr>
        <w:jc w:val="both"/>
        <w:rPr>
          <w:rFonts w:ascii="Times New Roman"/>
        </w:rPr>
      </w:pPr>
    </w:p>
    <w:p w14:paraId="321DD4E2" w14:textId="3AE3F1C5" w:rsidR="000C6C5E" w:rsidRDefault="006D143A" w:rsidP="00807E9B">
      <w:pPr>
        <w:pStyle w:val="Heading3"/>
      </w:pPr>
      <w:bookmarkStart w:id="86" w:name="_bookmark66"/>
      <w:bookmarkStart w:id="87" w:name="_Toc147225352"/>
      <w:bookmarkEnd w:id="86"/>
      <w:r>
        <w:t xml:space="preserve">7.1.3 </w:t>
      </w:r>
      <w:r w:rsidR="008C42BC">
        <w:t>Batch Transactions Summary</w:t>
      </w:r>
      <w:r w:rsidR="008C42BC">
        <w:rPr>
          <w:spacing w:val="-10"/>
        </w:rPr>
        <w:t xml:space="preserve"> </w:t>
      </w:r>
      <w:r w:rsidR="008C42BC">
        <w:t>Report</w:t>
      </w:r>
      <w:bookmarkEnd w:id="87"/>
    </w:p>
    <w:p w14:paraId="3D7CB2CD" w14:textId="7BB84D22" w:rsidR="000C6C5E" w:rsidRDefault="008C42BC" w:rsidP="00D0758E">
      <w:pPr>
        <w:jc w:val="both"/>
        <w:rPr>
          <w:rFonts w:ascii="Times New Roman"/>
        </w:rPr>
      </w:pPr>
      <w:r w:rsidRPr="00807E9B">
        <w:rPr>
          <w:rFonts w:ascii="Times New Roman"/>
        </w:rPr>
        <w:t xml:space="preserve">The Batch Transactions Summary report can be viewed by </w:t>
      </w:r>
      <w:r w:rsidR="00AB5680">
        <w:rPr>
          <w:rFonts w:ascii="Times New Roman"/>
        </w:rPr>
        <w:t xml:space="preserve">clicking on the </w:t>
      </w:r>
      <w:r w:rsidR="00AB5680">
        <w:rPr>
          <w:rFonts w:ascii="Times New Roman"/>
        </w:rPr>
        <w:t>“</w:t>
      </w:r>
      <w:r w:rsidR="00AB5680">
        <w:rPr>
          <w:rFonts w:ascii="Times New Roman"/>
        </w:rPr>
        <w:t>Summary by Batch</w:t>
      </w:r>
      <w:r w:rsidR="00AB5680">
        <w:rPr>
          <w:rFonts w:ascii="Times New Roman"/>
        </w:rPr>
        <w:t>”</w:t>
      </w:r>
      <w:r w:rsidR="00AB5680">
        <w:rPr>
          <w:rFonts w:ascii="Times New Roman"/>
        </w:rPr>
        <w:t xml:space="preserve"> tab.</w:t>
      </w:r>
      <w:r w:rsidRPr="00807E9B">
        <w:rPr>
          <w:rFonts w:ascii="Times New Roman"/>
        </w:rPr>
        <w:t>. It displays summary information about the numbers of accepted and rejected batch transactions presented in a table. The report contains a summary table for each batch as well as a summary table for all batches in the report.</w:t>
      </w:r>
    </w:p>
    <w:p w14:paraId="4A36825A" w14:textId="77777777" w:rsidR="00B90F56" w:rsidRPr="00807E9B" w:rsidRDefault="00B90F56" w:rsidP="00D0758E">
      <w:pPr>
        <w:jc w:val="both"/>
        <w:rPr>
          <w:rFonts w:ascii="Times New Roman"/>
        </w:rPr>
      </w:pPr>
    </w:p>
    <w:p w14:paraId="73E42DFF" w14:textId="58FC52B9" w:rsidR="000C6C5E" w:rsidRDefault="00B90F56" w:rsidP="00483DBC">
      <w:pPr>
        <w:jc w:val="center"/>
        <w:rPr>
          <w:rFonts w:ascii="Times New Roman"/>
        </w:rPr>
      </w:pPr>
      <w:r w:rsidRPr="00B90F56">
        <w:rPr>
          <w:rFonts w:ascii="Times New Roman"/>
          <w:noProof/>
        </w:rPr>
        <w:lastRenderedPageBreak/>
        <w:drawing>
          <wp:inline distT="0" distB="0" distL="0" distR="0" wp14:anchorId="15D060FC" wp14:editId="56C56380">
            <wp:extent cx="5943600" cy="2301240"/>
            <wp:effectExtent l="19050" t="19050" r="19050" b="22860"/>
            <wp:docPr id="1371" name="Picture 4" descr="Screen shot of a Batch Transactions Summary report.">
              <a:extLst xmlns:a="http://schemas.openxmlformats.org/drawingml/2006/main">
                <a:ext uri="{FF2B5EF4-FFF2-40B4-BE49-F238E27FC236}">
                  <a16:creationId xmlns:a16="http://schemas.microsoft.com/office/drawing/2014/main" id="{C24BB25E-959E-464F-9CC5-6F60A932C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4" descr="Screen shot of a Batch Transactions Summary report.">
                      <a:extLst>
                        <a:ext uri="{FF2B5EF4-FFF2-40B4-BE49-F238E27FC236}">
                          <a16:creationId xmlns:a16="http://schemas.microsoft.com/office/drawing/2014/main" id="{C24BB25E-959E-464F-9CC5-6F60A932C4FF}"/>
                        </a:ext>
                      </a:extLst>
                    </pic:cNvPr>
                    <pic:cNvPicPr>
                      <a:picLocks noChangeAspect="1"/>
                    </pic:cNvPicPr>
                  </pic:nvPicPr>
                  <pic:blipFill>
                    <a:blip r:embed="rId140"/>
                    <a:stretch>
                      <a:fillRect/>
                    </a:stretch>
                  </pic:blipFill>
                  <pic:spPr>
                    <a:xfrm>
                      <a:off x="0" y="0"/>
                      <a:ext cx="5943600" cy="2301240"/>
                    </a:xfrm>
                    <a:prstGeom prst="rect">
                      <a:avLst/>
                    </a:prstGeom>
                    <a:ln w="3175">
                      <a:solidFill>
                        <a:schemeClr val="tx1"/>
                      </a:solidFill>
                    </a:ln>
                  </pic:spPr>
                </pic:pic>
              </a:graphicData>
            </a:graphic>
          </wp:inline>
        </w:drawing>
      </w:r>
    </w:p>
    <w:p w14:paraId="62FE6104" w14:textId="1D695A83" w:rsidR="00B90F56" w:rsidRDefault="00B90F56" w:rsidP="00483DBC">
      <w:pPr>
        <w:jc w:val="center"/>
        <w:rPr>
          <w:rFonts w:ascii="Times New Roman"/>
        </w:rPr>
      </w:pPr>
    </w:p>
    <w:p w14:paraId="16E611DB" w14:textId="77777777" w:rsidR="0017483A" w:rsidRPr="00D0758E" w:rsidRDefault="0017483A" w:rsidP="0017483A">
      <w:pPr>
        <w:rPr>
          <w:rFonts w:ascii="Times New Roman"/>
        </w:rPr>
      </w:pPr>
    </w:p>
    <w:p w14:paraId="1347BCC1" w14:textId="77777777" w:rsidR="0017483A" w:rsidRPr="00D0758E" w:rsidRDefault="0017483A" w:rsidP="0017483A">
      <w:pPr>
        <w:jc w:val="both"/>
        <w:rPr>
          <w:rFonts w:ascii="Times New Roman"/>
        </w:rPr>
      </w:pPr>
    </w:p>
    <w:p w14:paraId="4220E273" w14:textId="64A56246" w:rsidR="0017483A" w:rsidRDefault="0017483A" w:rsidP="0017483A">
      <w:pPr>
        <w:pStyle w:val="Heading2"/>
      </w:pPr>
      <w:r>
        <w:t>7.2</w:t>
      </w:r>
      <w:r>
        <w:tab/>
        <w:t>ICIS-NPDES EDT STATUS HISTORY</w:t>
      </w:r>
    </w:p>
    <w:p w14:paraId="43410B81" w14:textId="546FA775" w:rsidR="0017483A" w:rsidRDefault="0017483A" w:rsidP="0017483A">
      <w:pPr>
        <w:rPr>
          <w:rFonts w:ascii="Times New Roman" w:hAnsi="Times New Roman" w:cs="Times New Roman"/>
        </w:rPr>
      </w:pPr>
      <w:r>
        <w:rPr>
          <w:rFonts w:ascii="Times New Roman" w:hAnsi="Times New Roman" w:cs="Times New Roman"/>
        </w:rPr>
        <w:t>You can also see the summary of steps take to process the ICIS Data Submission transaction by following these steps.</w:t>
      </w:r>
    </w:p>
    <w:p w14:paraId="5A7822FF" w14:textId="4DE37544" w:rsidR="0017483A" w:rsidRDefault="0017483A" w:rsidP="0017483A">
      <w:pPr>
        <w:rPr>
          <w:rFonts w:ascii="Times New Roman" w:hAnsi="Times New Roman" w:cs="Times New Roman"/>
        </w:rPr>
      </w:pPr>
    </w:p>
    <w:p w14:paraId="041963B3" w14:textId="6C6BBEA5" w:rsidR="0017483A" w:rsidRPr="00B67F51" w:rsidRDefault="0017483A" w:rsidP="0017483A">
      <w:pPr>
        <w:pStyle w:val="ListParagraph"/>
        <w:numPr>
          <w:ilvl w:val="0"/>
          <w:numId w:val="302"/>
        </w:numPr>
      </w:pPr>
      <w:r>
        <w:t>Log into ICIS (</w:t>
      </w:r>
      <w:hyperlink r:id="rId141" w:history="1">
        <w:r w:rsidRPr="00C53EB7">
          <w:rPr>
            <w:rStyle w:val="Hyperlink"/>
          </w:rPr>
          <w:t>test</w:t>
        </w:r>
      </w:hyperlink>
      <w:r>
        <w:t xml:space="preserve"> or </w:t>
      </w:r>
      <w:hyperlink r:id="rId142" w:history="1">
        <w:r w:rsidRPr="00C53EB7">
          <w:rPr>
            <w:rStyle w:val="Hyperlink"/>
          </w:rPr>
          <w:t>production</w:t>
        </w:r>
      </w:hyperlink>
      <w:r>
        <w:t>) and c</w:t>
      </w:r>
      <w:r w:rsidRPr="00B67F51">
        <w:t>lick</w:t>
      </w:r>
      <w:r>
        <w:t xml:space="preserve"> </w:t>
      </w:r>
      <w:r w:rsidRPr="00B67F51">
        <w:t>on</w:t>
      </w:r>
      <w:r>
        <w:t xml:space="preserve"> “Admin” in the top navigation bar. Click on “Search EDT Status History” link in the dropdown menu.</w:t>
      </w:r>
    </w:p>
    <w:p w14:paraId="2A16895F" w14:textId="736A12FE" w:rsidR="0017483A" w:rsidRDefault="0017483A" w:rsidP="0017483A">
      <w:pPr>
        <w:pStyle w:val="ListParagraph"/>
        <w:ind w:left="0" w:firstLine="0"/>
      </w:pPr>
    </w:p>
    <w:p w14:paraId="47678904" w14:textId="56BFDFFC" w:rsidR="0017483A" w:rsidRPr="0017483A" w:rsidRDefault="0017483A" w:rsidP="0017483A">
      <w:pPr>
        <w:pStyle w:val="ListParagraph"/>
        <w:ind w:left="0" w:firstLine="0"/>
        <w:jc w:val="center"/>
      </w:pPr>
      <w:r w:rsidRPr="0017483A">
        <w:rPr>
          <w:noProof/>
        </w:rPr>
        <w:drawing>
          <wp:inline distT="0" distB="0" distL="0" distR="0" wp14:anchorId="1A009CA4" wp14:editId="24860E1B">
            <wp:extent cx="5562886" cy="262903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562886" cy="2629035"/>
                    </a:xfrm>
                    <a:prstGeom prst="rect">
                      <a:avLst/>
                    </a:prstGeom>
                  </pic:spPr>
                </pic:pic>
              </a:graphicData>
            </a:graphic>
          </wp:inline>
        </w:drawing>
      </w:r>
    </w:p>
    <w:p w14:paraId="77351AC7" w14:textId="77777777" w:rsidR="0017483A" w:rsidRDefault="0017483A">
      <w:pPr>
        <w:rPr>
          <w:rFonts w:ascii="Times New Roman" w:eastAsia="Times New Roman" w:hAnsi="Times New Roman" w:cs="Times New Roman"/>
        </w:rPr>
      </w:pPr>
      <w:r>
        <w:br w:type="page"/>
      </w:r>
    </w:p>
    <w:p w14:paraId="44FCC2A4" w14:textId="423D2A3C" w:rsidR="0017483A" w:rsidRDefault="0017483A" w:rsidP="0017483A">
      <w:pPr>
        <w:pStyle w:val="ListParagraph"/>
        <w:numPr>
          <w:ilvl w:val="0"/>
          <w:numId w:val="302"/>
        </w:numPr>
      </w:pPr>
      <w:r>
        <w:lastRenderedPageBreak/>
        <w:t>Enter the relevant search criteria of interest to you and then click on the “Search” button. For example, you can enter a Transaction ID as shown below.</w:t>
      </w:r>
    </w:p>
    <w:p w14:paraId="36564EDE" w14:textId="77777777" w:rsidR="0017483A" w:rsidRPr="0017483A" w:rsidRDefault="0017483A" w:rsidP="0017483A"/>
    <w:p w14:paraId="0875325A" w14:textId="2A0D85C6" w:rsidR="0017483A" w:rsidRPr="00D0758E" w:rsidRDefault="0017483A" w:rsidP="00483DBC">
      <w:pPr>
        <w:jc w:val="center"/>
        <w:rPr>
          <w:rFonts w:ascii="Times New Roman"/>
        </w:rPr>
      </w:pPr>
      <w:r w:rsidRPr="0017483A">
        <w:rPr>
          <w:rFonts w:ascii="Times New Roman"/>
          <w:noProof/>
        </w:rPr>
        <w:drawing>
          <wp:inline distT="0" distB="0" distL="0" distR="0" wp14:anchorId="63D1D68B" wp14:editId="2B4B6280">
            <wp:extent cx="5943600" cy="2296795"/>
            <wp:effectExtent l="0" t="0" r="0" b="825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2296795"/>
                    </a:xfrm>
                    <a:prstGeom prst="rect">
                      <a:avLst/>
                    </a:prstGeom>
                  </pic:spPr>
                </pic:pic>
              </a:graphicData>
            </a:graphic>
          </wp:inline>
        </w:drawing>
      </w:r>
    </w:p>
    <w:p w14:paraId="13C59370" w14:textId="2148505C" w:rsidR="000C6C5E" w:rsidRDefault="000C6C5E" w:rsidP="00D0758E">
      <w:pPr>
        <w:jc w:val="both"/>
        <w:rPr>
          <w:rFonts w:ascii="Times New Roman"/>
        </w:rPr>
      </w:pPr>
    </w:p>
    <w:p w14:paraId="6E3FA399" w14:textId="662BCD7A" w:rsidR="0017483A" w:rsidRPr="001F7A7F" w:rsidRDefault="001F7A7F" w:rsidP="001F7A7F">
      <w:pPr>
        <w:pStyle w:val="ListParagraph"/>
        <w:numPr>
          <w:ilvl w:val="0"/>
          <w:numId w:val="302"/>
        </w:numPr>
        <w:jc w:val="both"/>
      </w:pPr>
      <w:r>
        <w:t>Select the transaction of interest to you.</w:t>
      </w:r>
    </w:p>
    <w:p w14:paraId="73B15067" w14:textId="3976C0A0" w:rsidR="0017483A" w:rsidRDefault="0017483A" w:rsidP="00D0758E">
      <w:pPr>
        <w:jc w:val="both"/>
        <w:rPr>
          <w:rFonts w:ascii="Times New Roman"/>
        </w:rPr>
      </w:pPr>
    </w:p>
    <w:p w14:paraId="1BC884E8" w14:textId="4B3D374A" w:rsidR="001F7A7F" w:rsidRDefault="001F7A7F" w:rsidP="00D0758E">
      <w:pPr>
        <w:jc w:val="both"/>
        <w:rPr>
          <w:rFonts w:ascii="Times New Roman"/>
        </w:rPr>
      </w:pPr>
      <w:r w:rsidRPr="001F7A7F">
        <w:rPr>
          <w:rFonts w:ascii="Times New Roman"/>
          <w:noProof/>
        </w:rPr>
        <w:drawing>
          <wp:inline distT="0" distB="0" distL="0" distR="0" wp14:anchorId="067F00EE" wp14:editId="04EEA3B2">
            <wp:extent cx="5865326" cy="1718310"/>
            <wp:effectExtent l="0" t="0" r="254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45">
                      <a:extLst>
                        <a:ext uri="{28A0092B-C50C-407E-A947-70E740481C1C}">
                          <a14:useLocalDpi xmlns:a14="http://schemas.microsoft.com/office/drawing/2010/main" val="0"/>
                        </a:ext>
                      </a:extLst>
                    </a:blip>
                    <a:stretch>
                      <a:fillRect/>
                    </a:stretch>
                  </pic:blipFill>
                  <pic:spPr>
                    <a:xfrm>
                      <a:off x="0" y="0"/>
                      <a:ext cx="5865326" cy="1718310"/>
                    </a:xfrm>
                    <a:prstGeom prst="rect">
                      <a:avLst/>
                    </a:prstGeom>
                  </pic:spPr>
                </pic:pic>
              </a:graphicData>
            </a:graphic>
          </wp:inline>
        </w:drawing>
      </w:r>
    </w:p>
    <w:p w14:paraId="4233D0BF" w14:textId="520A8E73" w:rsidR="0017483A" w:rsidRDefault="0017483A" w:rsidP="00D0758E">
      <w:pPr>
        <w:jc w:val="both"/>
        <w:rPr>
          <w:rFonts w:ascii="Times New Roman"/>
        </w:rPr>
      </w:pPr>
    </w:p>
    <w:p w14:paraId="7A07A0C0" w14:textId="1B4E7113" w:rsidR="001F7A7F" w:rsidRDefault="001F7A7F" w:rsidP="001F7A7F">
      <w:pPr>
        <w:pStyle w:val="ListParagraph"/>
        <w:numPr>
          <w:ilvl w:val="0"/>
          <w:numId w:val="302"/>
        </w:numPr>
        <w:jc w:val="both"/>
      </w:pPr>
      <w:r>
        <w:t>You can now see the processing steps and the related timestamp.</w:t>
      </w:r>
    </w:p>
    <w:p w14:paraId="2B5494D0" w14:textId="1DCA4593" w:rsidR="001F7A7F" w:rsidRDefault="001F7A7F" w:rsidP="001F7A7F">
      <w:pPr>
        <w:jc w:val="both"/>
      </w:pPr>
    </w:p>
    <w:p w14:paraId="73DBEC78" w14:textId="7EE50BA5" w:rsidR="001F7A7F" w:rsidRPr="001F7A7F" w:rsidRDefault="001F7A7F" w:rsidP="001F7A7F">
      <w:pPr>
        <w:jc w:val="both"/>
      </w:pPr>
      <w:r w:rsidRPr="001F7A7F">
        <w:rPr>
          <w:noProof/>
        </w:rPr>
        <w:drawing>
          <wp:inline distT="0" distB="0" distL="0" distR="0" wp14:anchorId="33FCA776" wp14:editId="5650DDD7">
            <wp:extent cx="5943600" cy="257683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2576830"/>
                    </a:xfrm>
                    <a:prstGeom prst="rect">
                      <a:avLst/>
                    </a:prstGeom>
                  </pic:spPr>
                </pic:pic>
              </a:graphicData>
            </a:graphic>
          </wp:inline>
        </w:drawing>
      </w:r>
    </w:p>
    <w:p w14:paraId="1DB5F6A6" w14:textId="3D318982" w:rsidR="000C6C5E" w:rsidRDefault="00AF3C9E" w:rsidP="006E623B">
      <w:pPr>
        <w:pStyle w:val="Heading2"/>
      </w:pPr>
      <w:bookmarkStart w:id="88" w:name="_bookmark67"/>
      <w:bookmarkStart w:id="89" w:name="_Toc147225353"/>
      <w:bookmarkEnd w:id="88"/>
      <w:r>
        <w:lastRenderedPageBreak/>
        <w:t>7.</w:t>
      </w:r>
      <w:r w:rsidR="0017483A">
        <w:t>3</w:t>
      </w:r>
      <w:r>
        <w:tab/>
      </w:r>
      <w:r w:rsidR="008C42BC">
        <w:t>ICIS-NPDES FULL BATCH</w:t>
      </w:r>
      <w:r w:rsidR="008C42BC">
        <w:rPr>
          <w:spacing w:val="-7"/>
        </w:rPr>
        <w:t xml:space="preserve"> </w:t>
      </w:r>
      <w:r w:rsidR="008C42BC">
        <w:t>RESULTS</w:t>
      </w:r>
      <w:bookmarkEnd w:id="89"/>
    </w:p>
    <w:p w14:paraId="590D7F81" w14:textId="1ED8B2A1" w:rsidR="000C6C5E" w:rsidRPr="00807E9B" w:rsidRDefault="001F7A7F" w:rsidP="00D0758E">
      <w:pPr>
        <w:jc w:val="both"/>
        <w:rPr>
          <w:rFonts w:ascii="Times New Roman" w:hAnsi="Times New Roman" w:cs="Times New Roman"/>
        </w:rPr>
      </w:pPr>
      <w:r>
        <w:rPr>
          <w:rFonts w:ascii="Times New Roman" w:hAnsi="Times New Roman" w:cs="Times New Roman"/>
        </w:rPr>
        <w:t xml:space="preserve">It is important to provide a “FullBatch” </w:t>
      </w:r>
      <w:r w:rsidR="008C42BC" w:rsidRPr="00807E9B">
        <w:rPr>
          <w:rFonts w:ascii="Times New Roman" w:hAnsi="Times New Roman" w:cs="Times New Roman"/>
        </w:rPr>
        <w:t xml:space="preserve">Property parent tag at the end of the header block of the </w:t>
      </w:r>
      <w:r>
        <w:rPr>
          <w:rFonts w:ascii="Times New Roman" w:hAnsi="Times New Roman" w:cs="Times New Roman"/>
        </w:rPr>
        <w:t>XML Instance Document as shown below.</w:t>
      </w:r>
    </w:p>
    <w:p w14:paraId="75E165DB" w14:textId="77777777" w:rsidR="000C6C5E" w:rsidRPr="00807E9B" w:rsidRDefault="000C6C5E" w:rsidP="00D0758E">
      <w:pPr>
        <w:pStyle w:val="BodyText"/>
        <w:jc w:val="both"/>
        <w:rPr>
          <w:sz w:val="22"/>
          <w:szCs w:val="22"/>
        </w:rPr>
      </w:pPr>
    </w:p>
    <w:p w14:paraId="187804F0" w14:textId="4F622AE0" w:rsidR="001F7A7F" w:rsidRDefault="001F7A7F" w:rsidP="00D0758E">
      <w:pPr>
        <w:jc w:val="both"/>
        <w:rPr>
          <w:rFonts w:ascii="Times New Roman" w:hAnsi="Times New Roman" w:cs="Times New Roman"/>
        </w:rPr>
      </w:pPr>
    </w:p>
    <w:p w14:paraId="042D8E88" w14:textId="77777777" w:rsidR="001F7A7F" w:rsidRPr="001F7A7F" w:rsidRDefault="001F7A7F" w:rsidP="001F7A7F">
      <w:pPr>
        <w:spacing w:line="204" w:lineRule="exact"/>
        <w:ind w:left="2460"/>
        <w:rPr>
          <w:bCs/>
          <w:sz w:val="16"/>
          <w:szCs w:val="16"/>
        </w:rPr>
      </w:pPr>
      <w:r w:rsidRPr="001F7A7F">
        <w:rPr>
          <w:bCs/>
          <w:sz w:val="16"/>
          <w:szCs w:val="16"/>
        </w:rPr>
        <w:t>&lt;Header&gt;</w:t>
      </w:r>
    </w:p>
    <w:p w14:paraId="62C1B5F8" w14:textId="58D1B4C1" w:rsid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001030C6" w14:textId="766E4A55" w:rsid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0026A89A" w14:textId="707C3853" w:rsidR="001F7A7F" w:rsidRPr="001F7A7F" w:rsidRDefault="001F7A7F" w:rsidP="001F7A7F">
      <w:pPr>
        <w:spacing w:line="204" w:lineRule="exact"/>
        <w:ind w:right="2517"/>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t>.</w:t>
      </w:r>
    </w:p>
    <w:p w14:paraId="3C6EDEA2" w14:textId="77777777" w:rsidR="001F7A7F" w:rsidRPr="001F7A7F" w:rsidRDefault="001F7A7F" w:rsidP="001F7A7F">
      <w:pPr>
        <w:spacing w:line="206" w:lineRule="exact"/>
        <w:ind w:left="504" w:right="2379"/>
        <w:jc w:val="center"/>
        <w:rPr>
          <w:bCs/>
          <w:sz w:val="16"/>
          <w:szCs w:val="16"/>
        </w:rPr>
      </w:pPr>
      <w:r w:rsidRPr="001F7A7F">
        <w:rPr>
          <w:bCs/>
          <w:sz w:val="16"/>
          <w:szCs w:val="16"/>
        </w:rPr>
        <w:t>&lt;Property&gt;</w:t>
      </w:r>
    </w:p>
    <w:p w14:paraId="045FCA24" w14:textId="77777777" w:rsidR="001F7A7F" w:rsidRPr="001F7A7F" w:rsidRDefault="001F7A7F" w:rsidP="001F7A7F">
      <w:pPr>
        <w:spacing w:line="207" w:lineRule="exact"/>
        <w:ind w:left="3650" w:right="3144"/>
        <w:jc w:val="center"/>
        <w:rPr>
          <w:bCs/>
          <w:sz w:val="16"/>
          <w:szCs w:val="16"/>
        </w:rPr>
      </w:pPr>
      <w:r w:rsidRPr="001F7A7F">
        <w:rPr>
          <w:bCs/>
          <w:sz w:val="16"/>
          <w:szCs w:val="16"/>
        </w:rPr>
        <w:t>&lt;name&gt;Source&lt;/name&gt;</w:t>
      </w:r>
    </w:p>
    <w:p w14:paraId="69DA8005" w14:textId="77777777" w:rsidR="001F7A7F" w:rsidRPr="001F7A7F" w:rsidRDefault="001F7A7F" w:rsidP="001F7A7F">
      <w:pPr>
        <w:spacing w:line="207" w:lineRule="exact"/>
        <w:ind w:left="3880" w:right="3144"/>
        <w:jc w:val="center"/>
        <w:rPr>
          <w:bCs/>
          <w:sz w:val="16"/>
          <w:szCs w:val="16"/>
        </w:rPr>
      </w:pPr>
      <w:r w:rsidRPr="001F7A7F">
        <w:rPr>
          <w:bCs/>
          <w:sz w:val="16"/>
          <w:szCs w:val="16"/>
        </w:rPr>
        <w:t>&lt;value&gt;FullBatch&lt;/value&gt;</w:t>
      </w:r>
    </w:p>
    <w:p w14:paraId="7E6E41D0" w14:textId="77777777" w:rsidR="001F7A7F" w:rsidRPr="001F7A7F" w:rsidRDefault="001F7A7F" w:rsidP="001F7A7F">
      <w:pPr>
        <w:spacing w:line="207" w:lineRule="exact"/>
        <w:ind w:left="504" w:right="2328"/>
        <w:jc w:val="center"/>
        <w:rPr>
          <w:bCs/>
          <w:sz w:val="16"/>
          <w:szCs w:val="16"/>
        </w:rPr>
      </w:pPr>
      <w:r w:rsidRPr="001F7A7F">
        <w:rPr>
          <w:bCs/>
          <w:sz w:val="16"/>
          <w:szCs w:val="16"/>
        </w:rPr>
        <w:t>&lt;/Property&gt;</w:t>
      </w:r>
    </w:p>
    <w:p w14:paraId="66DFCE62" w14:textId="77777777" w:rsidR="001F7A7F" w:rsidRPr="001F7A7F" w:rsidRDefault="001F7A7F" w:rsidP="001F7A7F">
      <w:pPr>
        <w:ind w:left="2460"/>
        <w:rPr>
          <w:bCs/>
          <w:sz w:val="16"/>
          <w:szCs w:val="16"/>
        </w:rPr>
      </w:pPr>
      <w:r w:rsidRPr="001F7A7F">
        <w:rPr>
          <w:bCs/>
          <w:sz w:val="16"/>
          <w:szCs w:val="16"/>
        </w:rPr>
        <w:t>&lt;/Header&gt;</w:t>
      </w:r>
    </w:p>
    <w:p w14:paraId="32FD6F54" w14:textId="3829B44D" w:rsidR="001F7A7F" w:rsidRDefault="001F7A7F" w:rsidP="001F7A7F">
      <w:pPr>
        <w:pStyle w:val="BodyText"/>
        <w:jc w:val="both"/>
        <w:rPr>
          <w:b/>
          <w:sz w:val="22"/>
          <w:szCs w:val="22"/>
        </w:rPr>
      </w:pPr>
    </w:p>
    <w:p w14:paraId="0413BC5B" w14:textId="614A5F41" w:rsidR="001F7A7F" w:rsidRPr="00807E9B" w:rsidRDefault="001F7A7F" w:rsidP="00D0758E">
      <w:pPr>
        <w:jc w:val="both"/>
        <w:rPr>
          <w:rFonts w:ascii="Times New Roman" w:hAnsi="Times New Roman" w:cs="Times New Roman"/>
        </w:rPr>
      </w:pPr>
      <w:r w:rsidRPr="00807E9B">
        <w:rPr>
          <w:rFonts w:ascii="Times New Roman" w:hAnsi="Times New Roman" w:cs="Times New Roman"/>
        </w:rPr>
        <w:t>ICIS will return the results of the batch transaction processing to CDX in both PDF and XML formats for a</w:t>
      </w:r>
      <w:r>
        <w:rPr>
          <w:rFonts w:ascii="Times New Roman" w:hAnsi="Times New Roman" w:cs="Times New Roman"/>
        </w:rPr>
        <w:t>n authorized</w:t>
      </w:r>
      <w:r w:rsidRPr="00807E9B">
        <w:rPr>
          <w:rFonts w:ascii="Times New Roman" w:hAnsi="Times New Roman" w:cs="Times New Roman"/>
        </w:rPr>
        <w:t xml:space="preserve"> state to download</w:t>
      </w:r>
      <w:r w:rsidRPr="001F7A7F">
        <w:rPr>
          <w:rFonts w:ascii="Times New Roman" w:hAnsi="Times New Roman" w:cs="Times New Roman"/>
        </w:rPr>
        <w:t xml:space="preserve"> </w:t>
      </w:r>
      <w:r>
        <w:rPr>
          <w:rFonts w:ascii="Times New Roman" w:hAnsi="Times New Roman" w:cs="Times New Roman"/>
        </w:rPr>
        <w:t>w</w:t>
      </w:r>
      <w:r w:rsidRPr="00807E9B">
        <w:rPr>
          <w:rFonts w:ascii="Times New Roman" w:hAnsi="Times New Roman" w:cs="Times New Roman"/>
        </w:rPr>
        <w:t>hen th</w:t>
      </w:r>
      <w:r>
        <w:rPr>
          <w:rFonts w:ascii="Times New Roman" w:hAnsi="Times New Roman" w:cs="Times New Roman"/>
        </w:rPr>
        <w:t xml:space="preserve">is </w:t>
      </w:r>
      <w:r w:rsidRPr="00807E9B">
        <w:rPr>
          <w:rFonts w:ascii="Times New Roman" w:hAnsi="Times New Roman" w:cs="Times New Roman"/>
        </w:rPr>
        <w:t>Property tag is present.</w:t>
      </w:r>
    </w:p>
    <w:p w14:paraId="6B59EA0B" w14:textId="5F4765A1" w:rsidR="000C6C5E" w:rsidRPr="00807E9B" w:rsidRDefault="00E061D3" w:rsidP="00D0758E">
      <w:pPr>
        <w:pStyle w:val="BodyText"/>
        <w:jc w:val="both"/>
        <w:rPr>
          <w:sz w:val="22"/>
          <w:szCs w:val="22"/>
        </w:rPr>
      </w:pPr>
      <w:r>
        <w:rPr>
          <w:noProof/>
        </w:rPr>
        <w:drawing>
          <wp:anchor distT="0" distB="0" distL="114300" distR="114300" simplePos="0" relativeHeight="251713536" behindDoc="0" locked="0" layoutInCell="1" allowOverlap="1" wp14:anchorId="5112B5F7" wp14:editId="452308E7">
            <wp:simplePos x="0" y="0"/>
            <wp:positionH relativeFrom="margin">
              <wp:posOffset>137160</wp:posOffset>
            </wp:positionH>
            <wp:positionV relativeFrom="paragraph">
              <wp:posOffset>136525</wp:posOffset>
            </wp:positionV>
            <wp:extent cx="822234" cy="784860"/>
            <wp:effectExtent l="0" t="0" r="0" b="0"/>
            <wp:wrapNone/>
            <wp:docPr id="1402" name="Picture 1402" descr="A callout showing the word &quot;h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A callout showing the word &quot;hin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234"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E9B">
        <w:rPr>
          <w:noProof/>
          <w:sz w:val="22"/>
          <w:szCs w:val="22"/>
        </w:rPr>
        <mc:AlternateContent>
          <mc:Choice Requires="wps">
            <w:drawing>
              <wp:anchor distT="0" distB="0" distL="0" distR="0" simplePos="0" relativeHeight="251651072" behindDoc="0" locked="0" layoutInCell="1" allowOverlap="1" wp14:anchorId="440D3F23" wp14:editId="7D353CEA">
                <wp:simplePos x="0" y="0"/>
                <wp:positionH relativeFrom="page">
                  <wp:posOffset>1965960</wp:posOffset>
                </wp:positionH>
                <wp:positionV relativeFrom="paragraph">
                  <wp:posOffset>207010</wp:posOffset>
                </wp:positionV>
                <wp:extent cx="4042410" cy="592455"/>
                <wp:effectExtent l="0" t="0" r="15240" b="17145"/>
                <wp:wrapTopAndBottom/>
                <wp:docPr id="1290" name="Text Box 26" descr="Callout box showing the text:&#10;Always include only one Property tag with a name/value pair of “Source”/”FullBatch” in each of your XML submission files to ensure you get your results back in PDF form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59245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F63F8" w14:textId="77777777" w:rsidR="00594258" w:rsidRPr="001F7A7F" w:rsidRDefault="00594258">
                            <w:pPr>
                              <w:spacing w:before="15"/>
                              <w:ind w:left="107" w:right="105"/>
                              <w:jc w:val="both"/>
                              <w:rPr>
                                <w:rFonts w:ascii="Times New Roman" w:hAnsi="Times New Roman"/>
                                <w:iCs/>
                              </w:rPr>
                            </w:pPr>
                            <w:r w:rsidRPr="001F7A7F">
                              <w:rPr>
                                <w:rFonts w:ascii="Times New Roman" w:hAnsi="Times New Roman"/>
                                <w:iCs/>
                              </w:rPr>
                              <w:t>Always include only one Property tag with a name/value pair of “Source”/”FullBatch”</w:t>
                            </w:r>
                            <w:r w:rsidRPr="001F7A7F">
                              <w:rPr>
                                <w:rFonts w:ascii="Times New Roman" w:hAnsi="Times New Roman"/>
                                <w:iCs/>
                                <w:spacing w:val="-19"/>
                              </w:rPr>
                              <w:t xml:space="preserve"> </w:t>
                            </w:r>
                            <w:r w:rsidRPr="001F7A7F">
                              <w:rPr>
                                <w:rFonts w:ascii="Times New Roman" w:hAnsi="Times New Roman"/>
                                <w:iCs/>
                              </w:rPr>
                              <w:t>in</w:t>
                            </w:r>
                            <w:r w:rsidRPr="001F7A7F">
                              <w:rPr>
                                <w:rFonts w:ascii="Times New Roman" w:hAnsi="Times New Roman"/>
                                <w:iCs/>
                                <w:spacing w:val="-16"/>
                              </w:rPr>
                              <w:t xml:space="preserve"> </w:t>
                            </w:r>
                            <w:r w:rsidRPr="001F7A7F">
                              <w:rPr>
                                <w:rFonts w:ascii="Times New Roman" w:hAnsi="Times New Roman"/>
                                <w:iCs/>
                              </w:rPr>
                              <w:t>each</w:t>
                            </w:r>
                            <w:r w:rsidRPr="001F7A7F">
                              <w:rPr>
                                <w:rFonts w:ascii="Times New Roman" w:hAnsi="Times New Roman"/>
                                <w:iCs/>
                                <w:spacing w:val="-15"/>
                              </w:rPr>
                              <w:t xml:space="preserve"> </w:t>
                            </w:r>
                            <w:r w:rsidRPr="001F7A7F">
                              <w:rPr>
                                <w:rFonts w:ascii="Times New Roman" w:hAnsi="Times New Roman"/>
                                <w:iCs/>
                              </w:rPr>
                              <w:t>of</w:t>
                            </w:r>
                            <w:r w:rsidRPr="001F7A7F">
                              <w:rPr>
                                <w:rFonts w:ascii="Times New Roman" w:hAnsi="Times New Roman"/>
                                <w:iCs/>
                                <w:spacing w:val="-15"/>
                              </w:rPr>
                              <w:t xml:space="preserve"> </w:t>
                            </w:r>
                            <w:r w:rsidRPr="001F7A7F">
                              <w:rPr>
                                <w:rFonts w:ascii="Times New Roman" w:hAnsi="Times New Roman"/>
                                <w:iCs/>
                              </w:rPr>
                              <w:t>your</w:t>
                            </w:r>
                            <w:r w:rsidRPr="001F7A7F">
                              <w:rPr>
                                <w:rFonts w:ascii="Times New Roman" w:hAnsi="Times New Roman"/>
                                <w:iCs/>
                                <w:spacing w:val="-15"/>
                              </w:rPr>
                              <w:t xml:space="preserve"> </w:t>
                            </w:r>
                            <w:r w:rsidRPr="001F7A7F">
                              <w:rPr>
                                <w:rFonts w:ascii="Times New Roman" w:hAnsi="Times New Roman"/>
                                <w:iCs/>
                              </w:rPr>
                              <w:t>XML</w:t>
                            </w:r>
                            <w:r w:rsidRPr="001F7A7F">
                              <w:rPr>
                                <w:rFonts w:ascii="Times New Roman" w:hAnsi="Times New Roman"/>
                                <w:iCs/>
                                <w:spacing w:val="-16"/>
                              </w:rPr>
                              <w:t xml:space="preserve"> </w:t>
                            </w:r>
                            <w:r w:rsidRPr="001F7A7F">
                              <w:rPr>
                                <w:rFonts w:ascii="Times New Roman" w:hAnsi="Times New Roman"/>
                                <w:iCs/>
                              </w:rPr>
                              <w:t>submission</w:t>
                            </w:r>
                            <w:r w:rsidRPr="001F7A7F">
                              <w:rPr>
                                <w:rFonts w:ascii="Times New Roman" w:hAnsi="Times New Roman"/>
                                <w:iCs/>
                                <w:spacing w:val="-16"/>
                              </w:rPr>
                              <w:t xml:space="preserve"> </w:t>
                            </w:r>
                            <w:r w:rsidRPr="001F7A7F">
                              <w:rPr>
                                <w:rFonts w:ascii="Times New Roman" w:hAnsi="Times New Roman"/>
                                <w:iCs/>
                              </w:rPr>
                              <w:t>files</w:t>
                            </w:r>
                            <w:r w:rsidRPr="001F7A7F">
                              <w:rPr>
                                <w:rFonts w:ascii="Times New Roman" w:hAnsi="Times New Roman"/>
                                <w:iCs/>
                                <w:spacing w:val="-15"/>
                              </w:rPr>
                              <w:t xml:space="preserve"> </w:t>
                            </w:r>
                            <w:r w:rsidRPr="001F7A7F">
                              <w:rPr>
                                <w:rFonts w:ascii="Times New Roman" w:hAnsi="Times New Roman"/>
                                <w:iCs/>
                              </w:rPr>
                              <w:t>to</w:t>
                            </w:r>
                            <w:r w:rsidRPr="001F7A7F">
                              <w:rPr>
                                <w:rFonts w:ascii="Times New Roman" w:hAnsi="Times New Roman"/>
                                <w:iCs/>
                                <w:spacing w:val="-16"/>
                              </w:rPr>
                              <w:t xml:space="preserve"> </w:t>
                            </w:r>
                            <w:r w:rsidRPr="001F7A7F">
                              <w:rPr>
                                <w:rFonts w:ascii="Times New Roman" w:hAnsi="Times New Roman"/>
                                <w:iCs/>
                              </w:rPr>
                              <w:t>ensure you get your results back in PDF</w:t>
                            </w:r>
                            <w:r w:rsidRPr="001F7A7F">
                              <w:rPr>
                                <w:rFonts w:ascii="Times New Roman" w:hAnsi="Times New Roman"/>
                                <w:iCs/>
                                <w:spacing w:val="-3"/>
                              </w:rPr>
                              <w:t xml:space="preserve"> </w:t>
                            </w:r>
                            <w:r w:rsidRPr="001F7A7F">
                              <w:rPr>
                                <w:rFonts w:ascii="Times New Roman" w:hAnsi="Times New Roman"/>
                                <w:iCs/>
                              </w:rPr>
                              <w:t>format!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0D3F23" id="Text Box 26" o:spid="_x0000_s1068" type="#_x0000_t202" alt="Callout box showing the text:&#10;Always include only one Property tag with a name/value pair of “Source”/”FullBatch” in each of your XML submission files to ensure you get your results back in PDF format!" style="position:absolute;left:0;text-align:left;margin-left:154.8pt;margin-top:16.3pt;width:318.3pt;height:46.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rQGAIAABYEAAAOAAAAZHJzL2Uyb0RvYy54bWysU1GP0zAMfkfiP0R5Z92qDY1q3enYOIR0&#10;cEgHPyBN0zYijYOTrT1+PU7a7U7whuhD5NT2Z/vzl93N2Bt2Vug12JKvFkvOlJVQa9uW/Pu3uzdb&#10;znwQthYGrCr5k/L8Zv/61W5whcqhA1MrZARifTG4knchuCLLvOxUL/wCnLLkbAB7EeiKbVajGAi9&#10;N1m+XL7NBsDaIUjlPf09Tk6+T/hNo2R4aBqvAjMlp95COjGdVTyz/U4ULQrXaTm3If6hi15oS0Wv&#10;UEcRBDuh/guq1xLBQxMWEvoMmkZLlWagaVbLP6Z57IRTaRYix7srTf7/wcov50f3FVkY38NIC0xD&#10;eHcP8odnFg6dsK26RYShU6KmwqtIWTY4X8ypkWpf+AhSDZ+hpiWLU4AENDbYR1ZoTkbotICnK+lq&#10;DEzSz/Vyna9X5JLk27zL15tNKiGKS7ZDHz4q6Fk0So601IQuzvc+xG5EcQmJxSzcaWPSYo1lA7W8&#10;zbfbaTAwuo7eGOexrQ4G2VlEbaRvLuxfhkXoo/DdFJdck2p6HUi6Rvcl316zRRF5+mDrVD8IbSab&#10;ejR2Ji5yNbEWxmpkuiYS8ogZiaygfiIqESap0tMiowP8xdlAMi25/3kSqDgznyytI2r6YuDFqC6G&#10;sJJSSy4DcjZdDmFS/8mhbjvCnlZu4ZaW1ujE53Mfc8ckvkTz/FCiul/eU9Tzc97/BgAA//8DAFBL&#10;AwQUAAYACAAAACEA+DGsxN8AAAAKAQAADwAAAGRycy9kb3ducmV2LnhtbEyPTU+EQAyG7yb+h0lN&#10;vLmD4BJBho0avehh4/oRjwPTBSLTYZmBxX9vPempbfrk7dNis9hezDj6zpGCy1UEAql2pqNGwdvr&#10;48U1CB80Gd07QgXf6GFTnp4UOjfuSC8470IjOIR8rhW0IQy5lL5u0Wq/cgMS7/ZutDrwODbSjPrI&#10;4baXcRSl0uqO+EKrB7xvsf7aTVbBu3ma11TN2+nukHy2+wf9kTwflDo/W25vQARcwh8Mv/qsDiU7&#10;VW4i40WvIImylFFuYq4MZFdpDKJiMl5nIMtC/n+h/AEAAP//AwBQSwECLQAUAAYACAAAACEAtoM4&#10;kv4AAADhAQAAEwAAAAAAAAAAAAAAAAAAAAAAW0NvbnRlbnRfVHlwZXNdLnhtbFBLAQItABQABgAI&#10;AAAAIQA4/SH/1gAAAJQBAAALAAAAAAAAAAAAAAAAAC8BAABfcmVscy8ucmVsc1BLAQItABQABgAI&#10;AAAAIQDbtfrQGAIAABYEAAAOAAAAAAAAAAAAAAAAAC4CAABkcnMvZTJvRG9jLnhtbFBLAQItABQA&#10;BgAIAAAAIQD4MazE3wAAAAoBAAAPAAAAAAAAAAAAAAAAAHIEAABkcnMvZG93bnJldi54bWxQSwUG&#10;AAAAAAQABADzAAAAfgUAAAAA&#10;" filled="f" strokeweight="1.44pt">
                <v:textbox inset="0,0,0,0">
                  <w:txbxContent>
                    <w:p w14:paraId="216F63F8" w14:textId="77777777" w:rsidR="00594258" w:rsidRPr="001F7A7F" w:rsidRDefault="00594258">
                      <w:pPr>
                        <w:spacing w:before="15"/>
                        <w:ind w:left="107" w:right="105"/>
                        <w:jc w:val="both"/>
                        <w:rPr>
                          <w:rFonts w:ascii="Times New Roman" w:hAnsi="Times New Roman"/>
                          <w:iCs/>
                        </w:rPr>
                      </w:pPr>
                      <w:r w:rsidRPr="001F7A7F">
                        <w:rPr>
                          <w:rFonts w:ascii="Times New Roman" w:hAnsi="Times New Roman"/>
                          <w:iCs/>
                        </w:rPr>
                        <w:t>Always include only one Property tag with a name/value pair of “Source”/”</w:t>
                      </w:r>
                      <w:r w:rsidRPr="001F7A7F">
                        <w:rPr>
                          <w:rFonts w:ascii="Times New Roman" w:hAnsi="Times New Roman"/>
                          <w:iCs/>
                        </w:rPr>
                        <w:t>FullBatch”</w:t>
                      </w:r>
                      <w:r w:rsidRPr="001F7A7F">
                        <w:rPr>
                          <w:rFonts w:ascii="Times New Roman" w:hAnsi="Times New Roman"/>
                          <w:iCs/>
                          <w:spacing w:val="-19"/>
                        </w:rPr>
                        <w:t xml:space="preserve"> </w:t>
                      </w:r>
                      <w:r w:rsidRPr="001F7A7F">
                        <w:rPr>
                          <w:rFonts w:ascii="Times New Roman" w:hAnsi="Times New Roman"/>
                          <w:iCs/>
                        </w:rPr>
                        <w:t>in</w:t>
                      </w:r>
                      <w:r w:rsidRPr="001F7A7F">
                        <w:rPr>
                          <w:rFonts w:ascii="Times New Roman" w:hAnsi="Times New Roman"/>
                          <w:iCs/>
                          <w:spacing w:val="-16"/>
                        </w:rPr>
                        <w:t xml:space="preserve"> </w:t>
                      </w:r>
                      <w:r w:rsidRPr="001F7A7F">
                        <w:rPr>
                          <w:rFonts w:ascii="Times New Roman" w:hAnsi="Times New Roman"/>
                          <w:iCs/>
                        </w:rPr>
                        <w:t>each</w:t>
                      </w:r>
                      <w:r w:rsidRPr="001F7A7F">
                        <w:rPr>
                          <w:rFonts w:ascii="Times New Roman" w:hAnsi="Times New Roman"/>
                          <w:iCs/>
                          <w:spacing w:val="-15"/>
                        </w:rPr>
                        <w:t xml:space="preserve"> </w:t>
                      </w:r>
                      <w:r w:rsidRPr="001F7A7F">
                        <w:rPr>
                          <w:rFonts w:ascii="Times New Roman" w:hAnsi="Times New Roman"/>
                          <w:iCs/>
                        </w:rPr>
                        <w:t>of</w:t>
                      </w:r>
                      <w:r w:rsidRPr="001F7A7F">
                        <w:rPr>
                          <w:rFonts w:ascii="Times New Roman" w:hAnsi="Times New Roman"/>
                          <w:iCs/>
                          <w:spacing w:val="-15"/>
                        </w:rPr>
                        <w:t xml:space="preserve"> </w:t>
                      </w:r>
                      <w:r w:rsidRPr="001F7A7F">
                        <w:rPr>
                          <w:rFonts w:ascii="Times New Roman" w:hAnsi="Times New Roman"/>
                          <w:iCs/>
                        </w:rPr>
                        <w:t>your</w:t>
                      </w:r>
                      <w:r w:rsidRPr="001F7A7F">
                        <w:rPr>
                          <w:rFonts w:ascii="Times New Roman" w:hAnsi="Times New Roman"/>
                          <w:iCs/>
                          <w:spacing w:val="-15"/>
                        </w:rPr>
                        <w:t xml:space="preserve"> </w:t>
                      </w:r>
                      <w:r w:rsidRPr="001F7A7F">
                        <w:rPr>
                          <w:rFonts w:ascii="Times New Roman" w:hAnsi="Times New Roman"/>
                          <w:iCs/>
                        </w:rPr>
                        <w:t>XML</w:t>
                      </w:r>
                      <w:r w:rsidRPr="001F7A7F">
                        <w:rPr>
                          <w:rFonts w:ascii="Times New Roman" w:hAnsi="Times New Roman"/>
                          <w:iCs/>
                          <w:spacing w:val="-16"/>
                        </w:rPr>
                        <w:t xml:space="preserve"> </w:t>
                      </w:r>
                      <w:r w:rsidRPr="001F7A7F">
                        <w:rPr>
                          <w:rFonts w:ascii="Times New Roman" w:hAnsi="Times New Roman"/>
                          <w:iCs/>
                        </w:rPr>
                        <w:t>submission</w:t>
                      </w:r>
                      <w:r w:rsidRPr="001F7A7F">
                        <w:rPr>
                          <w:rFonts w:ascii="Times New Roman" w:hAnsi="Times New Roman"/>
                          <w:iCs/>
                          <w:spacing w:val="-16"/>
                        </w:rPr>
                        <w:t xml:space="preserve"> </w:t>
                      </w:r>
                      <w:r w:rsidRPr="001F7A7F">
                        <w:rPr>
                          <w:rFonts w:ascii="Times New Roman" w:hAnsi="Times New Roman"/>
                          <w:iCs/>
                        </w:rPr>
                        <w:t>files</w:t>
                      </w:r>
                      <w:r w:rsidRPr="001F7A7F">
                        <w:rPr>
                          <w:rFonts w:ascii="Times New Roman" w:hAnsi="Times New Roman"/>
                          <w:iCs/>
                          <w:spacing w:val="-15"/>
                        </w:rPr>
                        <w:t xml:space="preserve"> </w:t>
                      </w:r>
                      <w:r w:rsidRPr="001F7A7F">
                        <w:rPr>
                          <w:rFonts w:ascii="Times New Roman" w:hAnsi="Times New Roman"/>
                          <w:iCs/>
                        </w:rPr>
                        <w:t>to</w:t>
                      </w:r>
                      <w:r w:rsidRPr="001F7A7F">
                        <w:rPr>
                          <w:rFonts w:ascii="Times New Roman" w:hAnsi="Times New Roman"/>
                          <w:iCs/>
                          <w:spacing w:val="-16"/>
                        </w:rPr>
                        <w:t xml:space="preserve"> </w:t>
                      </w:r>
                      <w:r w:rsidRPr="001F7A7F">
                        <w:rPr>
                          <w:rFonts w:ascii="Times New Roman" w:hAnsi="Times New Roman"/>
                          <w:iCs/>
                        </w:rPr>
                        <w:t>ensure you get your results back in PDF</w:t>
                      </w:r>
                      <w:r w:rsidRPr="001F7A7F">
                        <w:rPr>
                          <w:rFonts w:ascii="Times New Roman" w:hAnsi="Times New Roman"/>
                          <w:iCs/>
                          <w:spacing w:val="-3"/>
                        </w:rPr>
                        <w:t xml:space="preserve"> </w:t>
                      </w:r>
                      <w:r w:rsidRPr="001F7A7F">
                        <w:rPr>
                          <w:rFonts w:ascii="Times New Roman" w:hAnsi="Times New Roman"/>
                          <w:iCs/>
                        </w:rPr>
                        <w:t>format!</w:t>
                      </w:r>
                    </w:p>
                  </w:txbxContent>
                </v:textbox>
                <w10:wrap type="topAndBottom" anchorx="page"/>
              </v:shape>
            </w:pict>
          </mc:Fallback>
        </mc:AlternateContent>
      </w:r>
    </w:p>
    <w:p w14:paraId="73749D55" w14:textId="040A42C3" w:rsidR="000C6C5E" w:rsidRPr="00807E9B" w:rsidRDefault="000C6C5E" w:rsidP="00D0758E">
      <w:pPr>
        <w:pStyle w:val="BodyText"/>
        <w:jc w:val="both"/>
        <w:rPr>
          <w:sz w:val="22"/>
          <w:szCs w:val="22"/>
        </w:rPr>
      </w:pPr>
    </w:p>
    <w:p w14:paraId="56D02D1E" w14:textId="77777777" w:rsidR="00483DBC" w:rsidRDefault="00483DBC" w:rsidP="00D0758E">
      <w:pPr>
        <w:jc w:val="both"/>
        <w:rPr>
          <w:rFonts w:ascii="Times New Roman" w:hAnsi="Times New Roman" w:cs="Times New Roman"/>
        </w:rPr>
      </w:pPr>
    </w:p>
    <w:p w14:paraId="23CB0997" w14:textId="11A73A92" w:rsidR="000C6C5E" w:rsidRPr="00807E9B" w:rsidRDefault="008C42BC" w:rsidP="00D0758E">
      <w:pPr>
        <w:jc w:val="both"/>
        <w:rPr>
          <w:rFonts w:ascii="Times New Roman" w:hAnsi="Times New Roman" w:cs="Times New Roman"/>
        </w:rPr>
      </w:pPr>
      <w:r w:rsidRPr="00807E9B">
        <w:rPr>
          <w:rFonts w:ascii="Times New Roman" w:hAnsi="Times New Roman" w:cs="Times New Roman"/>
        </w:rPr>
        <w:t>One PDF file of a combined Batch Audit Report will be generated with tabs for the Accepted, Rejected, and Summary Transaction reports. If an error occurred while attempting to process a</w:t>
      </w:r>
      <w:r w:rsidR="00357CCA">
        <w:rPr>
          <w:rFonts w:ascii="Times New Roman" w:hAnsi="Times New Roman" w:cs="Times New Roman"/>
        </w:rPr>
        <w:t>n XML Instance Document</w:t>
      </w:r>
      <w:r w:rsidRPr="00807E9B">
        <w:rPr>
          <w:rFonts w:ascii="Times New Roman" w:hAnsi="Times New Roman" w:cs="Times New Roman"/>
        </w:rPr>
        <w:t>, such as an invalid ICIS ID, one PDF will be generated with a message describing the error.</w:t>
      </w:r>
    </w:p>
    <w:p w14:paraId="3F3BA2D9" w14:textId="77777777" w:rsidR="000C6C5E" w:rsidRPr="00807E9B" w:rsidRDefault="000C6C5E" w:rsidP="00D0758E">
      <w:pPr>
        <w:pStyle w:val="BodyText"/>
        <w:jc w:val="both"/>
        <w:rPr>
          <w:sz w:val="22"/>
          <w:szCs w:val="22"/>
        </w:rPr>
      </w:pPr>
    </w:p>
    <w:p w14:paraId="2B88EB35" w14:textId="77777777" w:rsidR="000C6C5E" w:rsidRPr="00807E9B" w:rsidRDefault="008C42BC" w:rsidP="00D0758E">
      <w:pPr>
        <w:jc w:val="both"/>
        <w:rPr>
          <w:rFonts w:ascii="Times New Roman" w:hAnsi="Times New Roman" w:cs="Times New Roman"/>
        </w:rPr>
      </w:pPr>
      <w:r w:rsidRPr="00807E9B">
        <w:rPr>
          <w:rFonts w:ascii="Times New Roman" w:hAnsi="Times New Roman" w:cs="Times New Roman"/>
        </w:rPr>
        <w:t xml:space="preserve">Table 7-2 provides the Full Batch Response files generated by ICIS and the names to use when retrieving the files from CDX. Note that in this table, </w:t>
      </w:r>
      <w:r w:rsidRPr="00807E9B">
        <w:rPr>
          <w:rFonts w:ascii="Times New Roman" w:hAnsi="Times New Roman" w:cs="Times New Roman"/>
          <w:b/>
          <w:i/>
        </w:rPr>
        <w:t xml:space="preserve">TransactionID </w:t>
      </w:r>
      <w:r w:rsidRPr="00807E9B">
        <w:rPr>
          <w:rFonts w:ascii="Times New Roman" w:hAnsi="Times New Roman" w:cs="Times New Roman"/>
        </w:rPr>
        <w:t xml:space="preserve">is the CDX transaction ID for the submission, </w:t>
      </w:r>
      <w:r w:rsidRPr="00807E9B">
        <w:rPr>
          <w:rFonts w:ascii="Times New Roman" w:hAnsi="Times New Roman" w:cs="Times New Roman"/>
          <w:b/>
          <w:i/>
        </w:rPr>
        <w:t xml:space="preserve">SubmittingParty </w:t>
      </w:r>
      <w:r w:rsidRPr="00807E9B">
        <w:rPr>
          <w:rFonts w:ascii="Times New Roman" w:hAnsi="Times New Roman" w:cs="Times New Roman"/>
        </w:rPr>
        <w:t xml:space="preserve">is the ICIS ID in the header of the submission file and </w:t>
      </w:r>
      <w:r w:rsidRPr="00807E9B">
        <w:rPr>
          <w:rFonts w:ascii="Times New Roman" w:hAnsi="Times New Roman" w:cs="Times New Roman"/>
          <w:b/>
          <w:i/>
        </w:rPr>
        <w:t xml:space="preserve">Timestamp </w:t>
      </w:r>
      <w:r w:rsidRPr="00807E9B">
        <w:rPr>
          <w:rFonts w:ascii="Times New Roman" w:hAnsi="Times New Roman" w:cs="Times New Roman"/>
        </w:rPr>
        <w:t>is the date and time the submission was processed by ICIS.</w:t>
      </w:r>
    </w:p>
    <w:p w14:paraId="3EB41BB5" w14:textId="77777777" w:rsidR="000C6C5E" w:rsidRPr="00807E9B" w:rsidRDefault="000C6C5E" w:rsidP="00D0758E">
      <w:pPr>
        <w:pStyle w:val="BodyText"/>
        <w:jc w:val="both"/>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340"/>
        <w:gridCol w:w="5670"/>
      </w:tblGrid>
      <w:tr w:rsidR="000C6C5E" w:rsidRPr="0093415A" w14:paraId="5C8686EF" w14:textId="77777777" w:rsidTr="00357CCA">
        <w:trPr>
          <w:trHeight w:hRule="exact" w:val="577"/>
          <w:tblHeader/>
        </w:trPr>
        <w:tc>
          <w:tcPr>
            <w:tcW w:w="1350" w:type="dxa"/>
            <w:shd w:val="clear" w:color="auto" w:fill="8DB3E2" w:themeFill="text2" w:themeFillTint="66"/>
            <w:vAlign w:val="center"/>
          </w:tcPr>
          <w:p w14:paraId="1E97C539" w14:textId="77777777" w:rsidR="000C6C5E" w:rsidRPr="0093415A" w:rsidRDefault="008C42BC" w:rsidP="0093415A">
            <w:pPr>
              <w:pStyle w:val="TableParagraph"/>
              <w:ind w:right="84" w:hanging="3"/>
              <w:jc w:val="center"/>
              <w:rPr>
                <w:b/>
                <w:bCs/>
                <w:sz w:val="18"/>
                <w:szCs w:val="18"/>
              </w:rPr>
            </w:pPr>
            <w:r w:rsidRPr="0093415A">
              <w:rPr>
                <w:b/>
                <w:bCs/>
                <w:sz w:val="18"/>
                <w:szCs w:val="18"/>
              </w:rPr>
              <w:t>File Generated by ICIS</w:t>
            </w:r>
          </w:p>
        </w:tc>
        <w:tc>
          <w:tcPr>
            <w:tcW w:w="2340" w:type="dxa"/>
            <w:shd w:val="clear" w:color="auto" w:fill="8DB3E2" w:themeFill="text2" w:themeFillTint="66"/>
            <w:vAlign w:val="center"/>
          </w:tcPr>
          <w:p w14:paraId="2920A724" w14:textId="77777777" w:rsidR="000C6C5E" w:rsidRPr="0093415A" w:rsidRDefault="008C42BC" w:rsidP="00807E9B">
            <w:pPr>
              <w:pStyle w:val="TableParagraph"/>
              <w:jc w:val="center"/>
              <w:rPr>
                <w:b/>
                <w:bCs/>
                <w:sz w:val="18"/>
                <w:szCs w:val="18"/>
              </w:rPr>
            </w:pPr>
            <w:r w:rsidRPr="0093415A">
              <w:rPr>
                <w:b/>
                <w:bCs/>
                <w:sz w:val="18"/>
                <w:szCs w:val="18"/>
              </w:rPr>
              <w:t>Contents</w:t>
            </w:r>
          </w:p>
        </w:tc>
        <w:tc>
          <w:tcPr>
            <w:tcW w:w="5670" w:type="dxa"/>
            <w:shd w:val="clear" w:color="auto" w:fill="8DB3E2" w:themeFill="text2" w:themeFillTint="66"/>
            <w:vAlign w:val="center"/>
          </w:tcPr>
          <w:p w14:paraId="20AE5F30" w14:textId="77777777" w:rsidR="000C6C5E" w:rsidRPr="0093415A" w:rsidRDefault="008C42BC" w:rsidP="00807E9B">
            <w:pPr>
              <w:pStyle w:val="TableParagraph"/>
              <w:ind w:right="161"/>
              <w:jc w:val="center"/>
              <w:rPr>
                <w:b/>
                <w:bCs/>
                <w:sz w:val="18"/>
                <w:szCs w:val="18"/>
              </w:rPr>
            </w:pPr>
            <w:r w:rsidRPr="0093415A">
              <w:rPr>
                <w:b/>
                <w:bCs/>
                <w:sz w:val="18"/>
                <w:szCs w:val="18"/>
              </w:rPr>
              <w:t>Name of File as Posted at CDX</w:t>
            </w:r>
          </w:p>
        </w:tc>
      </w:tr>
      <w:tr w:rsidR="000C6C5E" w:rsidRPr="0093415A" w14:paraId="69820E0A" w14:textId="77777777" w:rsidTr="00357CCA">
        <w:trPr>
          <w:trHeight w:hRule="exact" w:val="1090"/>
        </w:trPr>
        <w:tc>
          <w:tcPr>
            <w:tcW w:w="1350" w:type="dxa"/>
            <w:vAlign w:val="center"/>
          </w:tcPr>
          <w:p w14:paraId="2FF35824" w14:textId="77777777" w:rsidR="000C6C5E" w:rsidRPr="00357CCA" w:rsidRDefault="008C42BC" w:rsidP="00807E9B">
            <w:pPr>
              <w:pStyle w:val="TableParagraph"/>
              <w:spacing w:before="44"/>
              <w:ind w:left="90" w:right="84"/>
              <w:rPr>
                <w:sz w:val="18"/>
                <w:szCs w:val="18"/>
              </w:rPr>
            </w:pPr>
            <w:r w:rsidRPr="00357CCA">
              <w:rPr>
                <w:sz w:val="18"/>
                <w:szCs w:val="18"/>
              </w:rPr>
              <w:t>File Error Results XML</w:t>
            </w:r>
          </w:p>
        </w:tc>
        <w:tc>
          <w:tcPr>
            <w:tcW w:w="2340" w:type="dxa"/>
            <w:vAlign w:val="center"/>
          </w:tcPr>
          <w:p w14:paraId="1943C71E" w14:textId="4C300A99" w:rsidR="00807E9B" w:rsidRPr="00357CCA" w:rsidRDefault="008C42BC" w:rsidP="00807E9B">
            <w:pPr>
              <w:pStyle w:val="TableParagraph"/>
              <w:spacing w:before="1" w:line="207" w:lineRule="exact"/>
              <w:ind w:left="84" w:right="84"/>
              <w:rPr>
                <w:sz w:val="18"/>
                <w:szCs w:val="18"/>
              </w:rPr>
            </w:pPr>
            <w:r w:rsidRPr="00357CCA">
              <w:rPr>
                <w:sz w:val="18"/>
                <w:szCs w:val="18"/>
              </w:rPr>
              <w:t>XML</w:t>
            </w:r>
            <w:r w:rsidR="00807E9B" w:rsidRPr="00357CCA">
              <w:rPr>
                <w:sz w:val="18"/>
                <w:szCs w:val="18"/>
              </w:rPr>
              <w:t xml:space="preserve"> </w:t>
            </w:r>
            <w:r w:rsidRPr="00357CCA">
              <w:rPr>
                <w:w w:val="95"/>
                <w:sz w:val="18"/>
                <w:szCs w:val="18"/>
              </w:rPr>
              <w:t xml:space="preserve">containing </w:t>
            </w:r>
            <w:r w:rsidRPr="00357CCA">
              <w:rPr>
                <w:sz w:val="18"/>
                <w:szCs w:val="18"/>
              </w:rPr>
              <w:t>file level errors that</w:t>
            </w:r>
            <w:r w:rsidR="00807E9B" w:rsidRPr="00357CCA">
              <w:rPr>
                <w:sz w:val="18"/>
                <w:szCs w:val="18"/>
              </w:rPr>
              <w:t xml:space="preserve"> prevented all records within the file from being processed, such as an invalid ICIS ID</w:t>
            </w:r>
          </w:p>
        </w:tc>
        <w:tc>
          <w:tcPr>
            <w:tcW w:w="5670" w:type="dxa"/>
            <w:vAlign w:val="center"/>
          </w:tcPr>
          <w:p w14:paraId="5A8633E7" w14:textId="77777777" w:rsidR="000C6C5E" w:rsidRPr="00357CCA" w:rsidRDefault="008C42BC" w:rsidP="0093415A">
            <w:pPr>
              <w:pStyle w:val="TableParagraph"/>
              <w:ind w:left="84" w:right="84"/>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SubmissionDate</w:t>
            </w:r>
            <w:r w:rsidRPr="00357CCA">
              <w:rPr>
                <w:sz w:val="18"/>
                <w:szCs w:val="18"/>
              </w:rPr>
              <w:t>&gt;_File_Error_Response.xml</w:t>
            </w:r>
          </w:p>
        </w:tc>
      </w:tr>
      <w:tr w:rsidR="000C6C5E" w:rsidRPr="0093415A" w14:paraId="36CBAA01" w14:textId="77777777" w:rsidTr="00357CCA">
        <w:trPr>
          <w:trHeight w:hRule="exact" w:val="1152"/>
        </w:trPr>
        <w:tc>
          <w:tcPr>
            <w:tcW w:w="1350" w:type="dxa"/>
            <w:vAlign w:val="center"/>
          </w:tcPr>
          <w:p w14:paraId="3D35C727" w14:textId="77777777" w:rsidR="000C6C5E" w:rsidRPr="00357CCA" w:rsidRDefault="008C42BC" w:rsidP="0093415A">
            <w:pPr>
              <w:pStyle w:val="TableParagraph"/>
              <w:ind w:left="90" w:right="140"/>
              <w:rPr>
                <w:sz w:val="18"/>
                <w:szCs w:val="18"/>
              </w:rPr>
            </w:pPr>
            <w:r w:rsidRPr="00357CCA">
              <w:rPr>
                <w:sz w:val="18"/>
                <w:szCs w:val="18"/>
              </w:rPr>
              <w:t>File Error Results PDF</w:t>
            </w:r>
          </w:p>
        </w:tc>
        <w:tc>
          <w:tcPr>
            <w:tcW w:w="2340" w:type="dxa"/>
            <w:vAlign w:val="center"/>
          </w:tcPr>
          <w:p w14:paraId="7EC476BD" w14:textId="7FA00F6C" w:rsidR="000C6C5E" w:rsidRPr="00357CCA" w:rsidRDefault="008C42BC" w:rsidP="0093415A">
            <w:pPr>
              <w:pStyle w:val="TableParagraph"/>
              <w:spacing w:line="206" w:lineRule="exact"/>
              <w:ind w:left="90" w:right="84"/>
              <w:rPr>
                <w:sz w:val="18"/>
                <w:szCs w:val="18"/>
              </w:rPr>
            </w:pPr>
            <w:r w:rsidRPr="00357CCA">
              <w:rPr>
                <w:sz w:val="18"/>
                <w:szCs w:val="18"/>
              </w:rPr>
              <w:t>PDF</w:t>
            </w:r>
            <w:r w:rsidR="00807E9B" w:rsidRPr="00357CCA">
              <w:rPr>
                <w:sz w:val="18"/>
                <w:szCs w:val="18"/>
              </w:rPr>
              <w:t xml:space="preserve"> </w:t>
            </w:r>
            <w:r w:rsidRPr="00357CCA">
              <w:rPr>
                <w:sz w:val="18"/>
                <w:szCs w:val="18"/>
              </w:rPr>
              <w:t>containing file level errors that prevented all records within the file from being processed, such as an invalid ICIS ID</w:t>
            </w:r>
          </w:p>
        </w:tc>
        <w:tc>
          <w:tcPr>
            <w:tcW w:w="5670" w:type="dxa"/>
            <w:vAlign w:val="center"/>
          </w:tcPr>
          <w:p w14:paraId="1856035C"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SubmissionDate</w:t>
            </w:r>
            <w:r w:rsidRPr="00357CCA">
              <w:rPr>
                <w:sz w:val="18"/>
                <w:szCs w:val="18"/>
              </w:rPr>
              <w:t>&gt;_File_Error_Response.pdf</w:t>
            </w:r>
          </w:p>
        </w:tc>
      </w:tr>
      <w:tr w:rsidR="000C6C5E" w:rsidRPr="0093415A" w14:paraId="4E4C893C" w14:textId="77777777" w:rsidTr="00357CCA">
        <w:trPr>
          <w:trHeight w:hRule="exact" w:val="864"/>
        </w:trPr>
        <w:tc>
          <w:tcPr>
            <w:tcW w:w="1350" w:type="dxa"/>
            <w:vAlign w:val="center"/>
          </w:tcPr>
          <w:p w14:paraId="6821C553" w14:textId="35102C67" w:rsidR="000C6C5E" w:rsidRPr="00357CCA" w:rsidRDefault="008C42BC" w:rsidP="0093415A">
            <w:pPr>
              <w:pStyle w:val="TableParagraph"/>
              <w:ind w:left="86" w:right="86"/>
              <w:rPr>
                <w:sz w:val="18"/>
                <w:szCs w:val="18"/>
              </w:rPr>
            </w:pPr>
            <w:r w:rsidRPr="00357CCA">
              <w:rPr>
                <w:sz w:val="18"/>
                <w:szCs w:val="18"/>
              </w:rPr>
              <w:t>Transactions Result PDF</w:t>
            </w:r>
          </w:p>
        </w:tc>
        <w:tc>
          <w:tcPr>
            <w:tcW w:w="2340" w:type="dxa"/>
            <w:vAlign w:val="center"/>
          </w:tcPr>
          <w:p w14:paraId="729BE27B" w14:textId="453B9CE5" w:rsidR="000C6C5E" w:rsidRPr="00357CCA" w:rsidRDefault="008C42BC" w:rsidP="0093415A">
            <w:pPr>
              <w:pStyle w:val="TableParagraph"/>
              <w:ind w:left="84" w:right="84" w:hanging="2"/>
              <w:rPr>
                <w:sz w:val="18"/>
                <w:szCs w:val="18"/>
              </w:rPr>
            </w:pPr>
            <w:r w:rsidRPr="00357CCA">
              <w:rPr>
                <w:sz w:val="18"/>
                <w:szCs w:val="18"/>
              </w:rPr>
              <w:t>PDF file containing the XMLs for a</w:t>
            </w:r>
            <w:r w:rsidR="0093415A" w:rsidRPr="00357CCA">
              <w:rPr>
                <w:sz w:val="18"/>
                <w:szCs w:val="18"/>
              </w:rPr>
              <w:t>c</w:t>
            </w:r>
            <w:r w:rsidRPr="00357CCA">
              <w:rPr>
                <w:sz w:val="18"/>
                <w:szCs w:val="18"/>
              </w:rPr>
              <w:t>cepted, rejected and transaction summary results</w:t>
            </w:r>
          </w:p>
        </w:tc>
        <w:tc>
          <w:tcPr>
            <w:tcW w:w="5670" w:type="dxa"/>
            <w:vAlign w:val="center"/>
          </w:tcPr>
          <w:p w14:paraId="11A6FD35"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&gt;_Response.pdf</w:t>
            </w:r>
          </w:p>
        </w:tc>
      </w:tr>
      <w:tr w:rsidR="000C6C5E" w:rsidRPr="0093415A" w14:paraId="6B67FF24" w14:textId="77777777" w:rsidTr="00357CCA">
        <w:trPr>
          <w:trHeight w:hRule="exact" w:val="1152"/>
        </w:trPr>
        <w:tc>
          <w:tcPr>
            <w:tcW w:w="1350" w:type="dxa"/>
            <w:vAlign w:val="center"/>
          </w:tcPr>
          <w:p w14:paraId="51C1A61C" w14:textId="520A9C08" w:rsidR="000C6C5E" w:rsidRPr="00357CCA" w:rsidRDefault="008C42BC" w:rsidP="0093415A">
            <w:pPr>
              <w:pStyle w:val="TableParagraph"/>
              <w:ind w:left="90" w:right="84"/>
              <w:rPr>
                <w:sz w:val="18"/>
                <w:szCs w:val="18"/>
              </w:rPr>
            </w:pPr>
            <w:r w:rsidRPr="00357CCA">
              <w:rPr>
                <w:sz w:val="18"/>
                <w:szCs w:val="18"/>
              </w:rPr>
              <w:t>Transactions Result ZIP</w:t>
            </w:r>
          </w:p>
        </w:tc>
        <w:tc>
          <w:tcPr>
            <w:tcW w:w="2340" w:type="dxa"/>
            <w:vAlign w:val="center"/>
          </w:tcPr>
          <w:p w14:paraId="0D0E6541" w14:textId="7E33710E" w:rsidR="000C6C5E" w:rsidRPr="00357CCA" w:rsidRDefault="008C42BC" w:rsidP="0093415A">
            <w:pPr>
              <w:pStyle w:val="TableParagraph"/>
              <w:ind w:left="84" w:right="84" w:hanging="3"/>
              <w:rPr>
                <w:sz w:val="18"/>
                <w:szCs w:val="18"/>
              </w:rPr>
            </w:pPr>
            <w:r w:rsidRPr="00357CCA">
              <w:rPr>
                <w:sz w:val="18"/>
                <w:szCs w:val="18"/>
              </w:rPr>
              <w:t>ZIP file containing the XMLs for accepted, rejected and transaction summary results (see below for their filenames)</w:t>
            </w:r>
          </w:p>
        </w:tc>
        <w:tc>
          <w:tcPr>
            <w:tcW w:w="5670" w:type="dxa"/>
            <w:vAlign w:val="center"/>
          </w:tcPr>
          <w:p w14:paraId="16A5A2EC" w14:textId="77777777" w:rsidR="000C6C5E" w:rsidRPr="00357CCA" w:rsidRDefault="008C42BC" w:rsidP="0093415A">
            <w:pPr>
              <w:pStyle w:val="TableParagraph"/>
              <w:ind w:left="84" w:right="161"/>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&gt;_Response.zip</w:t>
            </w:r>
          </w:p>
        </w:tc>
      </w:tr>
      <w:tr w:rsidR="000C6C5E" w:rsidRPr="0093415A" w14:paraId="36B5697A" w14:textId="77777777" w:rsidTr="00357CCA">
        <w:trPr>
          <w:trHeight w:hRule="exact" w:val="874"/>
        </w:trPr>
        <w:tc>
          <w:tcPr>
            <w:tcW w:w="1350" w:type="dxa"/>
            <w:vAlign w:val="center"/>
          </w:tcPr>
          <w:p w14:paraId="0FB3E5E4" w14:textId="460FAC16" w:rsidR="000C6C5E" w:rsidRPr="00357CCA" w:rsidRDefault="008C42BC" w:rsidP="0093415A">
            <w:pPr>
              <w:pStyle w:val="TableParagraph"/>
              <w:ind w:left="90" w:hanging="3"/>
              <w:rPr>
                <w:sz w:val="18"/>
                <w:szCs w:val="18"/>
              </w:rPr>
            </w:pPr>
            <w:r w:rsidRPr="00357CCA">
              <w:rPr>
                <w:sz w:val="18"/>
                <w:szCs w:val="18"/>
              </w:rPr>
              <w:lastRenderedPageBreak/>
              <w:t>Accepted Transaction Results XML</w:t>
            </w:r>
          </w:p>
        </w:tc>
        <w:tc>
          <w:tcPr>
            <w:tcW w:w="2340" w:type="dxa"/>
            <w:vAlign w:val="center"/>
          </w:tcPr>
          <w:p w14:paraId="71C45997" w14:textId="6249AA4C" w:rsidR="000C6C5E" w:rsidRPr="00357CCA" w:rsidRDefault="008C42BC" w:rsidP="0093415A">
            <w:pPr>
              <w:pStyle w:val="TableParagraph"/>
              <w:spacing w:line="206" w:lineRule="exact"/>
              <w:ind w:left="84" w:right="84"/>
              <w:rPr>
                <w:sz w:val="18"/>
                <w:szCs w:val="18"/>
              </w:rPr>
            </w:pPr>
            <w:r w:rsidRPr="00357CCA">
              <w:rPr>
                <w:sz w:val="18"/>
                <w:szCs w:val="18"/>
              </w:rPr>
              <w:t>XML</w:t>
            </w:r>
            <w:r w:rsidR="0093415A" w:rsidRPr="00357CCA">
              <w:rPr>
                <w:sz w:val="18"/>
                <w:szCs w:val="18"/>
              </w:rPr>
              <w:t xml:space="preserve"> </w:t>
            </w:r>
            <w:r w:rsidRPr="00357CCA">
              <w:rPr>
                <w:sz w:val="18"/>
                <w:szCs w:val="18"/>
              </w:rPr>
              <w:t>containing key values of records that were processed</w:t>
            </w:r>
            <w:r w:rsidR="0093415A" w:rsidRPr="00357CCA">
              <w:rPr>
                <w:sz w:val="18"/>
                <w:szCs w:val="18"/>
              </w:rPr>
              <w:t xml:space="preserve"> successfully by ICIS</w:t>
            </w:r>
          </w:p>
        </w:tc>
        <w:tc>
          <w:tcPr>
            <w:tcW w:w="5670" w:type="dxa"/>
            <w:vAlign w:val="center"/>
          </w:tcPr>
          <w:p w14:paraId="6C41E32F" w14:textId="0AB0DDF5" w:rsidR="000C6C5E" w:rsidRPr="00357CCA" w:rsidRDefault="008C42BC" w:rsidP="0093415A">
            <w:pPr>
              <w:pStyle w:val="TableParagraph"/>
              <w:ind w:left="84" w:right="134"/>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&gt;_Accepted_Response.xml</w:t>
            </w:r>
          </w:p>
        </w:tc>
      </w:tr>
      <w:tr w:rsidR="000C6C5E" w:rsidRPr="0093415A" w14:paraId="4C3AFC1A" w14:textId="77777777" w:rsidTr="00357CCA">
        <w:trPr>
          <w:trHeight w:hRule="exact" w:val="1081"/>
        </w:trPr>
        <w:tc>
          <w:tcPr>
            <w:tcW w:w="1350" w:type="dxa"/>
            <w:tcBorders>
              <w:bottom w:val="single" w:sz="4" w:space="0" w:color="auto"/>
            </w:tcBorders>
            <w:vAlign w:val="center"/>
          </w:tcPr>
          <w:p w14:paraId="13DA9667" w14:textId="45AB778B" w:rsidR="000C6C5E" w:rsidRPr="00357CCA" w:rsidRDefault="0093415A" w:rsidP="0093415A">
            <w:pPr>
              <w:ind w:left="90"/>
              <w:rPr>
                <w:sz w:val="18"/>
                <w:szCs w:val="18"/>
              </w:rPr>
            </w:pPr>
            <w:r w:rsidRPr="00357CCA">
              <w:rPr>
                <w:sz w:val="18"/>
                <w:szCs w:val="18"/>
              </w:rPr>
              <w:t>Rejected Transaction Results XML</w:t>
            </w:r>
          </w:p>
        </w:tc>
        <w:tc>
          <w:tcPr>
            <w:tcW w:w="2340" w:type="dxa"/>
            <w:tcBorders>
              <w:bottom w:val="single" w:sz="4" w:space="0" w:color="auto"/>
            </w:tcBorders>
            <w:vAlign w:val="center"/>
          </w:tcPr>
          <w:p w14:paraId="43C8AE4E" w14:textId="1536CF8D" w:rsidR="000C6C5E" w:rsidRPr="00357CCA" w:rsidRDefault="008C42BC" w:rsidP="0093415A">
            <w:pPr>
              <w:pStyle w:val="TableParagraph"/>
              <w:spacing w:line="206" w:lineRule="exact"/>
              <w:ind w:left="84"/>
              <w:rPr>
                <w:sz w:val="18"/>
                <w:szCs w:val="18"/>
              </w:rPr>
            </w:pPr>
            <w:r w:rsidRPr="00357CCA">
              <w:rPr>
                <w:sz w:val="18"/>
                <w:szCs w:val="18"/>
              </w:rPr>
              <w:t>XML</w:t>
            </w:r>
            <w:r w:rsidR="0093415A" w:rsidRPr="00357CCA">
              <w:t xml:space="preserve"> </w:t>
            </w:r>
            <w:r w:rsidR="0093415A" w:rsidRPr="00357CCA">
              <w:rPr>
                <w:sz w:val="18"/>
                <w:szCs w:val="18"/>
              </w:rPr>
              <w:t>containing key values and error message of records that were unable to be processed successfully by ICIS</w:t>
            </w:r>
          </w:p>
        </w:tc>
        <w:tc>
          <w:tcPr>
            <w:tcW w:w="5670" w:type="dxa"/>
            <w:tcBorders>
              <w:bottom w:val="single" w:sz="4" w:space="0" w:color="auto"/>
            </w:tcBorders>
            <w:vAlign w:val="center"/>
          </w:tcPr>
          <w:p w14:paraId="04D3CBB8" w14:textId="14A5F1BE" w:rsidR="000C6C5E" w:rsidRPr="00357CCA" w:rsidRDefault="0093415A" w:rsidP="0093415A">
            <w:pPr>
              <w:ind w:left="84" w:right="90"/>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&gt;_Rejected_Resp onse.xml</w:t>
            </w:r>
          </w:p>
        </w:tc>
      </w:tr>
      <w:tr w:rsidR="000C6C5E" w:rsidRPr="0093415A" w14:paraId="595179D2" w14:textId="77777777" w:rsidTr="00357CCA">
        <w:trPr>
          <w:trHeight w:hRule="exact" w:val="878"/>
        </w:trPr>
        <w:tc>
          <w:tcPr>
            <w:tcW w:w="1350" w:type="dxa"/>
            <w:tcBorders>
              <w:top w:val="single" w:sz="4" w:space="0" w:color="auto"/>
              <w:left w:val="single" w:sz="4" w:space="0" w:color="auto"/>
              <w:bottom w:val="single" w:sz="4" w:space="0" w:color="auto"/>
              <w:right w:val="single" w:sz="4" w:space="0" w:color="auto"/>
            </w:tcBorders>
            <w:vAlign w:val="center"/>
          </w:tcPr>
          <w:p w14:paraId="7F0E21F1" w14:textId="0CCA1EB6" w:rsidR="000C6C5E" w:rsidRPr="00357CCA" w:rsidRDefault="0093415A" w:rsidP="0093415A">
            <w:pPr>
              <w:ind w:left="90"/>
              <w:rPr>
                <w:sz w:val="18"/>
                <w:szCs w:val="18"/>
              </w:rPr>
            </w:pPr>
            <w:r w:rsidRPr="00357CCA">
              <w:rPr>
                <w:sz w:val="18"/>
                <w:szCs w:val="18"/>
              </w:rPr>
              <w:t>Transactions Summary Results XML</w:t>
            </w:r>
          </w:p>
        </w:tc>
        <w:tc>
          <w:tcPr>
            <w:tcW w:w="2340" w:type="dxa"/>
            <w:tcBorders>
              <w:top w:val="single" w:sz="4" w:space="0" w:color="auto"/>
              <w:left w:val="single" w:sz="4" w:space="0" w:color="auto"/>
              <w:bottom w:val="single" w:sz="4" w:space="0" w:color="auto"/>
              <w:right w:val="single" w:sz="4" w:space="0" w:color="auto"/>
            </w:tcBorders>
            <w:vAlign w:val="center"/>
          </w:tcPr>
          <w:p w14:paraId="5C391A87" w14:textId="184811F2" w:rsidR="000C6C5E" w:rsidRPr="00357CCA" w:rsidRDefault="008C42BC" w:rsidP="0093415A">
            <w:pPr>
              <w:pStyle w:val="TableParagraph"/>
              <w:spacing w:line="206" w:lineRule="exact"/>
              <w:ind w:left="84"/>
              <w:rPr>
                <w:sz w:val="18"/>
                <w:szCs w:val="18"/>
              </w:rPr>
            </w:pPr>
            <w:r w:rsidRPr="00357CCA">
              <w:rPr>
                <w:sz w:val="18"/>
                <w:szCs w:val="18"/>
              </w:rPr>
              <w:t>XML</w:t>
            </w:r>
            <w:r w:rsidR="0093415A" w:rsidRPr="00357CCA">
              <w:t xml:space="preserve"> </w:t>
            </w:r>
            <w:r w:rsidR="0093415A" w:rsidRPr="00357CCA">
              <w:rPr>
                <w:sz w:val="18"/>
                <w:szCs w:val="18"/>
              </w:rPr>
              <w:t>containing counts by transaction and data family along with percent success rate</w:t>
            </w:r>
          </w:p>
        </w:tc>
        <w:tc>
          <w:tcPr>
            <w:tcW w:w="5670" w:type="dxa"/>
            <w:tcBorders>
              <w:top w:val="single" w:sz="4" w:space="0" w:color="auto"/>
              <w:left w:val="single" w:sz="4" w:space="0" w:color="auto"/>
              <w:bottom w:val="single" w:sz="4" w:space="0" w:color="auto"/>
              <w:right w:val="single" w:sz="4" w:space="0" w:color="auto"/>
            </w:tcBorders>
            <w:vAlign w:val="center"/>
          </w:tcPr>
          <w:p w14:paraId="15BB9BB7" w14:textId="69EB8357" w:rsidR="000C6C5E" w:rsidRPr="00357CCA" w:rsidRDefault="00CB3B11" w:rsidP="00CB3B11">
            <w:pPr>
              <w:ind w:left="84" w:right="90"/>
              <w:rPr>
                <w:sz w:val="18"/>
                <w:szCs w:val="18"/>
              </w:rPr>
            </w:pPr>
            <w:r w:rsidRPr="00357CCA">
              <w:rPr>
                <w:sz w:val="18"/>
                <w:szCs w:val="18"/>
              </w:rPr>
              <w:t>&lt;</w:t>
            </w:r>
            <w:r w:rsidRPr="00357CCA">
              <w:rPr>
                <w:i/>
                <w:sz w:val="18"/>
                <w:szCs w:val="18"/>
              </w:rPr>
              <w:t>TransactionID</w:t>
            </w:r>
            <w:r w:rsidRPr="00357CCA">
              <w:rPr>
                <w:sz w:val="18"/>
                <w:szCs w:val="18"/>
              </w:rPr>
              <w:t>&gt;_&lt;</w:t>
            </w:r>
            <w:r w:rsidRPr="00357CCA">
              <w:rPr>
                <w:i/>
                <w:sz w:val="18"/>
                <w:szCs w:val="18"/>
              </w:rPr>
              <w:t>SubmittingParty</w:t>
            </w:r>
            <w:r w:rsidRPr="00357CCA">
              <w:rPr>
                <w:sz w:val="18"/>
                <w:szCs w:val="18"/>
              </w:rPr>
              <w:t>&gt;_&lt;</w:t>
            </w:r>
            <w:r w:rsidRPr="00357CCA">
              <w:rPr>
                <w:i/>
                <w:sz w:val="18"/>
                <w:szCs w:val="18"/>
              </w:rPr>
              <w:t>SubmissionDate</w:t>
            </w:r>
            <w:r w:rsidRPr="00357CCA">
              <w:rPr>
                <w:sz w:val="18"/>
                <w:szCs w:val="18"/>
              </w:rPr>
              <w:t>&gt;_Summary_Res ponse.xml</w:t>
            </w:r>
          </w:p>
        </w:tc>
      </w:tr>
    </w:tbl>
    <w:p w14:paraId="0692DC7C" w14:textId="77777777" w:rsidR="000C6C5E" w:rsidRPr="00CB3B11" w:rsidRDefault="008C42BC" w:rsidP="00CB3B11">
      <w:pPr>
        <w:spacing w:before="120" w:line="252" w:lineRule="exact"/>
        <w:ind w:left="1051"/>
        <w:rPr>
          <w:rFonts w:ascii="Times New Roman"/>
          <w:b/>
        </w:rPr>
      </w:pPr>
      <w:r w:rsidRPr="00CB3B11">
        <w:rPr>
          <w:rFonts w:ascii="Times New Roman"/>
          <w:b/>
        </w:rPr>
        <w:t>Table 7-2. List of Files Generated by ICIS-NPDES for Full Batch States</w:t>
      </w:r>
    </w:p>
    <w:p w14:paraId="4B212862" w14:textId="7E9566DE" w:rsidR="000C6C5E" w:rsidRPr="00D0758E" w:rsidRDefault="000C6C5E" w:rsidP="00D0758E">
      <w:pPr>
        <w:pStyle w:val="BodyText"/>
        <w:jc w:val="both"/>
        <w:rPr>
          <w:bCs/>
          <w:sz w:val="22"/>
          <w:szCs w:val="22"/>
        </w:rPr>
      </w:pPr>
    </w:p>
    <w:p w14:paraId="44983C5F" w14:textId="77777777" w:rsidR="00D0758E" w:rsidRPr="00D0758E" w:rsidRDefault="00D0758E" w:rsidP="00D0758E">
      <w:pPr>
        <w:pStyle w:val="BodyText"/>
        <w:jc w:val="both"/>
        <w:rPr>
          <w:bCs/>
          <w:sz w:val="22"/>
          <w:szCs w:val="22"/>
        </w:rPr>
      </w:pPr>
    </w:p>
    <w:p w14:paraId="52171F4D" w14:textId="77777777" w:rsidR="000C6C5E" w:rsidRPr="00CB3B11" w:rsidRDefault="008C42BC" w:rsidP="00D0758E">
      <w:pPr>
        <w:jc w:val="both"/>
        <w:rPr>
          <w:rFonts w:ascii="Times New Roman" w:hAnsi="Times New Roman" w:cs="Times New Roman"/>
        </w:rPr>
      </w:pPr>
      <w:r w:rsidRPr="00CB3B11">
        <w:rPr>
          <w:rFonts w:ascii="Times New Roman" w:hAnsi="Times New Roman" w:cs="Times New Roman"/>
        </w:rPr>
        <w:t>The following sub-sections describe the File Error XML results, Accepted Transactions XML results, the Rejected Transactions XML results, and the Batch Transactions Summary XML results that are returned when a Full Batch submission is processed by ICIS.</w:t>
      </w:r>
    </w:p>
    <w:p w14:paraId="5C18B5CC" w14:textId="77777777" w:rsidR="000C6C5E" w:rsidRPr="00CB3B11" w:rsidRDefault="000C6C5E" w:rsidP="00D0758E">
      <w:pPr>
        <w:pStyle w:val="BodyText"/>
        <w:jc w:val="both"/>
        <w:rPr>
          <w:sz w:val="22"/>
          <w:szCs w:val="22"/>
        </w:rPr>
      </w:pPr>
    </w:p>
    <w:p w14:paraId="3B03315F" w14:textId="5238660C" w:rsidR="000C6C5E" w:rsidRDefault="006D143A" w:rsidP="00CB3B11">
      <w:pPr>
        <w:pStyle w:val="Heading3"/>
      </w:pPr>
      <w:bookmarkStart w:id="90" w:name="_bookmark68"/>
      <w:bookmarkStart w:id="91" w:name="_Toc147225354"/>
      <w:bookmarkEnd w:id="90"/>
      <w:r>
        <w:t>7.</w:t>
      </w:r>
      <w:r w:rsidR="00762DB2">
        <w:t>2</w:t>
      </w:r>
      <w:r>
        <w:t xml:space="preserve">.1 </w:t>
      </w:r>
      <w:r w:rsidR="008C42BC">
        <w:t>File Error Results</w:t>
      </w:r>
      <w:r w:rsidR="008C42BC">
        <w:rPr>
          <w:spacing w:val="-5"/>
        </w:rPr>
        <w:t xml:space="preserve"> </w:t>
      </w:r>
      <w:r w:rsidR="008C42BC">
        <w:t>XML</w:t>
      </w:r>
      <w:bookmarkEnd w:id="91"/>
    </w:p>
    <w:p w14:paraId="3609A638" w14:textId="227B19D8" w:rsidR="000C6C5E" w:rsidRPr="00D0758E" w:rsidRDefault="008C42BC" w:rsidP="00D0758E">
      <w:pPr>
        <w:pStyle w:val="BodyText"/>
        <w:jc w:val="both"/>
        <w:rPr>
          <w:bCs/>
          <w:sz w:val="22"/>
          <w:szCs w:val="22"/>
        </w:rPr>
      </w:pPr>
      <w:r w:rsidRPr="00D0758E">
        <w:rPr>
          <w:bCs/>
          <w:sz w:val="22"/>
          <w:szCs w:val="22"/>
        </w:rPr>
        <w:t>Any errors</w:t>
      </w:r>
      <w:r w:rsidR="00CB3B11" w:rsidRPr="00D0758E">
        <w:rPr>
          <w:bCs/>
          <w:sz w:val="22"/>
          <w:szCs w:val="22"/>
        </w:rPr>
        <w:t xml:space="preserve"> </w:t>
      </w:r>
      <w:r w:rsidRPr="00D0758E">
        <w:rPr>
          <w:bCs/>
          <w:sz w:val="22"/>
          <w:szCs w:val="22"/>
        </w:rPr>
        <w:t>that ICIS</w:t>
      </w:r>
      <w:r w:rsidR="00357CCA">
        <w:rPr>
          <w:bCs/>
          <w:sz w:val="22"/>
          <w:szCs w:val="22"/>
        </w:rPr>
        <w:t xml:space="preserve"> Batch</w:t>
      </w:r>
      <w:r w:rsidRPr="00D0758E">
        <w:rPr>
          <w:bCs/>
          <w:sz w:val="22"/>
          <w:szCs w:val="22"/>
        </w:rPr>
        <w:t xml:space="preserve"> encounters while attempting to process an XML </w:t>
      </w:r>
      <w:r w:rsidR="00357CCA">
        <w:rPr>
          <w:bCs/>
          <w:sz w:val="22"/>
          <w:szCs w:val="22"/>
        </w:rPr>
        <w:t xml:space="preserve">Instance Document </w:t>
      </w:r>
      <w:r w:rsidRPr="00D0758E">
        <w:rPr>
          <w:bCs/>
          <w:sz w:val="22"/>
          <w:szCs w:val="22"/>
        </w:rPr>
        <w:t>will be displayed on the File Error Results XML Report. Errors of this nature typically occur when the &lt;Id&gt; contains an invalid ICIS ID and result in no records being processed for that file. Note that tags in bold are mandatory, tags in green may be repeated and tags in blue are mandatory only if their parent tag is present. Figure 7-2 shows an example of a File Error Results XML.</w:t>
      </w:r>
    </w:p>
    <w:p w14:paraId="7BF368DA" w14:textId="77777777" w:rsidR="000C6C5E" w:rsidRPr="00D0758E" w:rsidRDefault="000C6C5E" w:rsidP="00D0758E">
      <w:pPr>
        <w:pStyle w:val="BodyText"/>
        <w:jc w:val="both"/>
        <w:rPr>
          <w:bCs/>
          <w:sz w:val="22"/>
          <w:szCs w:val="22"/>
        </w:rPr>
      </w:pPr>
    </w:p>
    <w:p w14:paraId="440A7173" w14:textId="424C067C" w:rsidR="000C6C5E" w:rsidRPr="00CB3B11" w:rsidRDefault="00D24F66" w:rsidP="00D24F66">
      <w:pPr>
        <w:pStyle w:val="BodyText"/>
        <w:jc w:val="center"/>
        <w:rPr>
          <w:sz w:val="22"/>
          <w:szCs w:val="22"/>
        </w:rPr>
      </w:pPr>
      <w:r>
        <w:rPr>
          <w:noProof/>
        </w:rPr>
        <w:drawing>
          <wp:inline distT="0" distB="0" distL="0" distR="0" wp14:anchorId="79A19E02" wp14:editId="2516A02B">
            <wp:extent cx="5943600" cy="2303780"/>
            <wp:effectExtent l="19050" t="19050" r="19050" b="20320"/>
            <wp:docPr id="3" name="Picture 3" descr="Screen shot of an example File Error Results XML showing error descriptions of &quot;Unable to parse file NetDMR.xml because 'XXXXXXX' is an invalid ICIS user&quot; and &quot;Batch parsing failed&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an example File Error Results XML showing error descriptions of &quot;Unable to parse file NetDMR.xml because 'XXXXXXX' is an invalid ICIS user&quot; and &quot;Batch parsing failed&quot;.&#10;"/>
                    <pic:cNvPicPr/>
                  </pic:nvPicPr>
                  <pic:blipFill>
                    <a:blip r:embed="rId147"/>
                    <a:stretch>
                      <a:fillRect/>
                    </a:stretch>
                  </pic:blipFill>
                  <pic:spPr>
                    <a:xfrm>
                      <a:off x="0" y="0"/>
                      <a:ext cx="5943600" cy="2303780"/>
                    </a:xfrm>
                    <a:prstGeom prst="rect">
                      <a:avLst/>
                    </a:prstGeom>
                    <a:ln w="3175">
                      <a:solidFill>
                        <a:schemeClr val="tx1"/>
                      </a:solidFill>
                    </a:ln>
                  </pic:spPr>
                </pic:pic>
              </a:graphicData>
            </a:graphic>
          </wp:inline>
        </w:drawing>
      </w:r>
    </w:p>
    <w:p w14:paraId="5FAF252A" w14:textId="77777777" w:rsidR="000C6C5E" w:rsidRPr="00CB3B11" w:rsidRDefault="008C42BC" w:rsidP="00CB3B11">
      <w:pPr>
        <w:spacing w:before="120"/>
        <w:ind w:left="1310" w:right="1368"/>
        <w:jc w:val="center"/>
        <w:rPr>
          <w:rFonts w:ascii="Times New Roman" w:hAnsi="Times New Roman"/>
          <w:b/>
        </w:rPr>
      </w:pPr>
      <w:r w:rsidRPr="00CB3B11">
        <w:rPr>
          <w:rFonts w:ascii="Times New Roman" w:hAnsi="Times New Roman"/>
          <w:b/>
        </w:rPr>
        <w:t>Figure 7-2 – File Error Results XML With Two Transactions</w:t>
      </w:r>
    </w:p>
    <w:p w14:paraId="5D3194AC" w14:textId="051220A3" w:rsidR="000C6C5E" w:rsidRDefault="000C6C5E" w:rsidP="00CB3B11">
      <w:pPr>
        <w:pStyle w:val="BodyText"/>
        <w:rPr>
          <w:b/>
          <w:sz w:val="22"/>
          <w:szCs w:val="22"/>
        </w:rPr>
      </w:pPr>
    </w:p>
    <w:p w14:paraId="237ACB42" w14:textId="77777777" w:rsidR="00CB3B11" w:rsidRPr="00CB3B11" w:rsidRDefault="00CB3B11" w:rsidP="00CB3B11">
      <w:pPr>
        <w:pStyle w:val="BodyText"/>
        <w:rPr>
          <w:b/>
          <w:sz w:val="22"/>
          <w:szCs w:val="22"/>
        </w:rPr>
      </w:pPr>
    </w:p>
    <w:p w14:paraId="4967FE99" w14:textId="77777777" w:rsidR="00357CCA" w:rsidRDefault="00357CCA">
      <w:pPr>
        <w:rPr>
          <w:b/>
          <w:bCs/>
          <w:sz w:val="24"/>
          <w:szCs w:val="24"/>
        </w:rPr>
      </w:pPr>
      <w:bookmarkStart w:id="92" w:name="_bookmark69"/>
      <w:bookmarkStart w:id="93" w:name="_Toc147225355"/>
      <w:bookmarkEnd w:id="92"/>
      <w:r>
        <w:br w:type="page"/>
      </w:r>
    </w:p>
    <w:p w14:paraId="52217136" w14:textId="679B3C5F" w:rsidR="000C6C5E" w:rsidRDefault="00762DB2" w:rsidP="00CB3B11">
      <w:pPr>
        <w:pStyle w:val="Heading3"/>
      </w:pPr>
      <w:r>
        <w:lastRenderedPageBreak/>
        <w:t xml:space="preserve">7.2.2 </w:t>
      </w:r>
      <w:r w:rsidR="008C42BC">
        <w:t>Accepted Transaction Results</w:t>
      </w:r>
      <w:r w:rsidR="008C42BC">
        <w:rPr>
          <w:spacing w:val="-7"/>
        </w:rPr>
        <w:t xml:space="preserve"> </w:t>
      </w:r>
      <w:r w:rsidR="008C42BC">
        <w:t>XML</w:t>
      </w:r>
      <w:bookmarkEnd w:id="93"/>
    </w:p>
    <w:p w14:paraId="0959BE3D" w14:textId="7CE46101" w:rsidR="000C6C5E" w:rsidRDefault="008C42BC" w:rsidP="00D0758E">
      <w:pPr>
        <w:jc w:val="both"/>
        <w:rPr>
          <w:rFonts w:ascii="Times New Roman"/>
        </w:rPr>
      </w:pPr>
      <w:r>
        <w:rPr>
          <w:rFonts w:ascii="Times New Roman"/>
        </w:rPr>
        <w:t>The Accepted Transaction Results XML provides the transaction type and key data fields for each record that was processed by ICIS-NPDES batch. Any warning messages ICIS-NPDES recorded while processing a record will be displayed on the Accepted Transaction Results XML Report.</w:t>
      </w:r>
    </w:p>
    <w:p w14:paraId="606A6BE2" w14:textId="77777777" w:rsidR="00CB3B11" w:rsidRDefault="00CB3B11" w:rsidP="00D0758E">
      <w:pPr>
        <w:jc w:val="both"/>
        <w:rPr>
          <w:rFonts w:ascii="Times New Roman"/>
        </w:rPr>
      </w:pPr>
    </w:p>
    <w:p w14:paraId="52E3EC19" w14:textId="77777777" w:rsidR="000C6C5E" w:rsidRDefault="008C42BC" w:rsidP="00D0758E">
      <w:pPr>
        <w:jc w:val="both"/>
        <w:rPr>
          <w:rFonts w:ascii="Times New Roman"/>
        </w:rPr>
      </w:pPr>
      <w:r>
        <w:rPr>
          <w:rFonts w:ascii="Times New Roman"/>
        </w:rPr>
        <w:t>The report is sorted in ascending order by the following groups: User ID, Submission Type, and then Key Values. Figure 7-3 shows an example of an Accepted Transaction Results XML where two records where successfully processed by ICIS. Note that tags in bold are mandatory, tags in green may be repeated and tags in blue are mandatory only if their parent tag is present.</w:t>
      </w:r>
    </w:p>
    <w:p w14:paraId="0CE54EEE" w14:textId="4C914213" w:rsidR="000C6C5E" w:rsidRDefault="00BF2423" w:rsidP="00D0758E">
      <w:pPr>
        <w:pStyle w:val="BodyText"/>
        <w:jc w:val="both"/>
        <w:rPr>
          <w:sz w:val="21"/>
        </w:rPr>
      </w:pPr>
      <w:r>
        <w:rPr>
          <w:noProof/>
        </w:rPr>
        <mc:AlternateContent>
          <mc:Choice Requires="wpg">
            <w:drawing>
              <wp:anchor distT="0" distB="0" distL="0" distR="0" simplePos="0" relativeHeight="251652096" behindDoc="0" locked="0" layoutInCell="1" allowOverlap="1" wp14:anchorId="5EB08CED" wp14:editId="4E5634CC">
                <wp:simplePos x="0" y="0"/>
                <wp:positionH relativeFrom="page">
                  <wp:posOffset>1156335</wp:posOffset>
                </wp:positionH>
                <wp:positionV relativeFrom="paragraph">
                  <wp:posOffset>178435</wp:posOffset>
                </wp:positionV>
                <wp:extent cx="5499100" cy="3049905"/>
                <wp:effectExtent l="3810" t="9525" r="2540" b="7620"/>
                <wp:wrapTopAndBottom/>
                <wp:docPr id="1284" name="Group 20" descr="Screen shot of an example Accepted Transaction Results XML where two records where successfully processed by IC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3049905"/>
                          <a:chOff x="1821" y="281"/>
                          <a:chExt cx="8660" cy="4803"/>
                        </a:xfrm>
                      </wpg:grpSpPr>
                      <pic:pic xmlns:pic="http://schemas.openxmlformats.org/drawingml/2006/picture">
                        <pic:nvPicPr>
                          <pic:cNvPr id="1285" name="Picture 22">
                            <a:extLst>
                              <a:ext uri="{C183D7F6-B498-43B3-948B-1728B52AA6E4}">
                                <adec:decorative xmlns:adec="http://schemas.microsoft.com/office/drawing/2017/decorative" val="1"/>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831" y="291"/>
                            <a:ext cx="8640" cy="4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Rectangle 21">
                          <a:extLst>
                            <a:ext uri="{C183D7F6-B498-43B3-948B-1728B52AA6E4}">
                              <adec:decorative xmlns:adec="http://schemas.microsoft.com/office/drawing/2017/decorative" val="1"/>
                            </a:ext>
                          </a:extLst>
                        </wps:cNvPr>
                        <wps:cNvSpPr>
                          <a:spLocks noChangeArrowheads="1"/>
                        </wps:cNvSpPr>
                        <wps:spPr bwMode="auto">
                          <a:xfrm>
                            <a:off x="1826" y="286"/>
                            <a:ext cx="8650" cy="479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1B6C1" id="Group 20" o:spid="_x0000_s1026" alt="Screen shot of an example Accepted Transaction Results XML where two records where successfully processed by ICIS." style="position:absolute;margin-left:91.05pt;margin-top:14.05pt;width:433pt;height:240.15pt;z-index:251652096;mso-wrap-distance-left:0;mso-wrap-distance-right:0;mso-position-horizontal-relative:page" coordorigin="1821,281" coordsize="8660,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4VJWAwAADggAAA4AAABkcnMvZTJvRG9jLnhtbKxVbW/bNhD+PmD/&#10;geD3Ri+xXVmIXBRJGxTotmBdfwBNURJRiuRI2kr263tHSk6cFGtXzICFOx55fO65h+TVm/tRkaNw&#10;Xhrd0OIip0Roblqp+4Z+/uv9q4oSH5humTJaNPRBePpm9+svV5OtRWkGo1rhCCTRvp5sQ4cQbJ1l&#10;ng9iZP7CWKEh2Bk3sgCu67PWsQmyjyor83yTTca11hkuvIfRmxSku5i/6wQPf3SdF4GohgK2EL8u&#10;fvf4zXZXrO4ds4PkMwz2EyhGJjVsekp1wwIjBydfpBold8abLlxwM2am6yQXsQaopsifVXPrzMHG&#10;Wvp66u2JJqD2GU8/nZb/frx19pO9cwk9mB8N/+KBl2yyff00jn6fJpP99JtpoZ/sEEws/L5zI6aA&#10;ksh95PfhxK+4D4TD4Hq13RY5tIFD7DIHL1+nDvAB2oTriqosKIFwWRVL6N28vNps5rWrKr/EaMbq&#10;tG/EOmPbXVnJa/jPfIH1gq/v6wpWhYMTdE4y/lCOkbkvB/sKWmtZkHupZHiIMgWKEJQ+3kmOVKMD&#10;1N45IlsouqzWlGg2AqEwAfclZYkFLvPSKoZVxfYQba4Hpnvx1lvQOKSA9cuQc2YaBGs9DiNL51mi&#10;e4Zkr6R9L5XC/qE91wzH5JnMvkFbkvCN4YdR6JDOpBMKyjfaD9J6Slwtxr2AOt2Hdm6qd/xPwA3g&#10;WO2DE4EPaHYAYh6H1p4CEfEjSCzHg2K/K8KiupzFtJ33XZRYbVaLlF5X51ICkp0Pt8KMBA1ADUCj&#10;xNnxo0fIAG2ZgqC1Qe5iKUqfDcBEHInwEfBsAn68n+DC8wvV4L0g+z+d6U8DswJQYtozYW0WYSGv&#10;oBgF0opkzDOXo+/Tuf8XFZ0tQOcHe1AChHigN+lAP/ZgferB9v/sAZkausm3m9g0b5RsF3F71++v&#10;lSNHhs9B/M3XyNk07O4N80OaF0MJ+igDvFZKjg2tTqtZjYftnW6jBAKTKtlL9xeqUnP2pn0A6ToD&#10;yoLy4ekEYzDuH0omeIYa6v8+MLx31AcNmtgWK1RqiM5q/boExz2N7J9GmOaQqqGBkmReh/TWHayT&#10;/QA7FZEUbd7Cvd3JqGbEl1CBPtEBWUYrPjpgnb1qT/046/EZ330FAAD//wMAUEsDBAoAAAAAAAAA&#10;IQB15egOS3UAAEt1AAAVAAAAZHJzL21lZGlhL2ltYWdlMS5qcGVn/9j/4AAQSkZJRgABAQEAYABg&#10;AAD/2wBDAAMCAgMCAgMDAwMEAwMEBQgFBQQEBQoHBwYIDAoMDAsKCwsNDhIQDQ4RDgsLEBYQERMU&#10;FRUVDA8XGBYUGBIUFRT/2wBDAQMEBAUEBQkFBQkUDQsNFBQUFBQUFBQUFBQUFBQUFBQUFBQUFBQU&#10;FBQUFBQUFBQUFBQUFBQUFBQUFBQUFBQUFBT/wAARCAE+Aj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18ZWvxTFz9r8PX1hE8Ju3NncQJJa&#10;XZyiW0ROfMjHLu7j+5joawPAlz8dr3xLoMnjK00a00tbxzeR6KFBkt/LuY/3nmSuQd/2OT93/wBN&#10;Kd4m8BajrOvy6zpvxT+wlre58uU4lEeT5e/Jl8tPLk2JiKOPfg+Z5kmJE5rw9+zV8VNGg06Cb44X&#10;95HbmV5x/Zjp9oeS9E8mcXPGY/Mj/wCmYf8Ad4oA9D8VP8YE8eAeHz4afwl59uAbi1kkvBH5cnn8&#10;/aIxxIkWP+uv/TM+Zz8V/wDHpYdNFxYeHWX7BaPefZoij/bftEf2qOPzLj/V+X5vlk/7FZ1j8JPH&#10;93qGn+R8bRc20BsHNlb6fgSR28Xlz/cuP+Wr/vPY8c1Z1T4EfEu60sWlh8YptNlWzS3Sa30rmOT7&#10;QJPM/wCPjr5YeP8A4H7UAX7PUfjsNetkbT/CI0o3lylxL+9ylv5Y8iQDzP8Anp5mQP4NnfNdVPZ+&#10;OrZvDztfx6jcPrAl1WK0hgjgitPKOY08z58eZ5b5zv615l4c/Zr+IXh3T7m0tfjRqkZl8yTd/Zwb&#10;Y7xRoD88h6bP85fMfhT4Q/Fq5sb2O5+NBmFvJdWaCztvP/5anZJJIZPMjk2fu/LO8IOQTJ+8oA9E&#10;sNN+JmqfEu7u7vVLXSfB32azmt9PijjnkEvH2iIvsB5+f5/+uezH7yq3xJufjHBqt+3gi18OXFl9&#10;jtjaJq0UmWuPtAFwJHEqceXjZhOtc/oXwL+Junanay6j8ar+9tIruCY20ekxwiSNEkzHgySdSYz/&#10;ANs62vi38NPF/izxFHqGl/FC58FaL9nt7T7FFa533HmkiTzBLH/rN8cezvQBRudV+O0i2Kwab4Uj&#10;aSWUXhkWb90n7zy9h8z5/wDllj1+ff5fFYFvf/tIab4NgjXT/D+r+Jo/s3nyan5ccU6fYraOXBgf&#10;j/S/tkn3P9X5ff8Ad1Yb9n/4m2ul6ba2XxknspoZLyS8li0XP23zzx8n2j935Z6eXXZ6b8OdT1TQ&#10;57PUPiDea9qNvaPp6SpFFHFb3BtzG7yJH88hy4k8uSQ9fxoAi8FN8VfEel283iSfSvDYMksnk2Fv&#10;/pPl+Z8iSeZ5iJ+79M153aeGP2jZo9Me68Z/Zrlzb/bRb2VhJHGfMjSTH7vn92ZZP++B61u6V8B/&#10;E3h+1s49S+Jl/qt8NQtp4JLp7i2E4gjkjjt/kuf+eb/WSSPzJPMrQ8KfD3x7J8J30LW/iFHqHiC4&#10;tBp+o6jYjBgkkeMXEkUmP9Z5fmeX+7GHegDb8Y6V8S9U8WeFotC1mz03w/i/XV7jyI5LnBgH2OQI&#10;8fLiTfnBQfWtKHT/ABtZ+NtSuzqy3GhySW6W9lPbpsjjjjAuJd8f7wvJIw2J0HlPn7/HEa78HPFn&#10;i6/uNW0D4uahocd5eXbyxaev2i2Gz93bRx5k+Ty/LHmY/wBZ+8/1dT+FvhX438F2WqDVPi5e6pLf&#10;2q2UF9qViAbO4eORPMjHm+WXNxJb+XvB+SPy/nL+ZQB7zRXgWn/CbxpHr+jao/xfvL3Qo41SWzlt&#10;CBeb9/l/vY7j/ppF/wB+o/78nmcxdfBT4h+E/D8Gnz/H7+ybO3t/LV7jTwkvlRvHJKfMe5PoR5n/&#10;ACzR6APqSivleP4ffEO31bWLfxD8f4bLUpI7yOzt4oY0MRkt8RXEkfmR/wCryZNnT7nNWtI8B6hf&#10;T2X9o/Hv+3tTW4ijjNs0dtkvaSwYjjjuP9Y/mJKCd4ygxHzQB9PUV8w6b4L1/wAMa19m1z9ohLq5&#10;i1DzbiyuVS3k8v8AdyfZ/wDj4/d/u/N/7+/9M4/L6TTfhx4n0fwEfh6PiukXiGT9/DqZt3+3on2i&#10;OQeXH9ozs8uK4j/H/pm/mAHvVFeBeF/hl4zs0HiNviy/ifUILTVI47m4thHp3mT+V5T+VHJ5Y8h7&#10;bv5n+sk6GpdF+CHjHSr7J+KF/qWhLFbx2+nXMD/6tI9h8yRJf3nmdTQB7xRXy/o/7PfxNg0HTYIv&#10;j3qtzFbg+Xdpp48t7fy38oEebl9mYz5m/wDeY5xWlovwu8Z+L/DDhvjBBrxa3uFtNW020PlJcS/Z&#10;/wB4UjuPnSPyrjZH5n/Lx/0zFAH0dRXi2q/CjxxeLJNb/EaWxvZH1Hdc/ZJJfLjuPMEXlxm52J5H&#10;mR4458qo0+D3i147Z77x5c3d/b3GkKLhUkSOWCy/eSeZH5nD3EjyiQkv8nl/3BQB7bRXmnxA8IX0&#10;/wAN49B0TxnL4PuoBGkWuXDfaHTB/wCWmZI95f615nZfA/xzpt3BYXnxrluNcuNNubaOWSyeO4bf&#10;LZu8sf8ApP8Ayz+zSYx/z8yUAfS9FeK+HfhX8QdM0DV7LWPilJrerXrTmK/Gnvb/AGfzLd40EcaX&#10;GPkkIf1+Tt1rn9F+GPjTQdft01b40rqt3HPaXH2W5s/Kl2CKSOQbPtGP3mS/3Osf1oA+iqK8c8af&#10;B3X/ABT4QurKx+IupWXiaSSCS31+SCNvI8uXfH/o8flx/X+/XN658EPHdlpMMvhvx/L/AGss3l77&#10;64u44zA+ox3En/LWQeZ5Qkg/1fSTjy6APoeivLJfAniq4g0aM+K3nksLj7Y7yxeWL10svIjSUDpH&#10;9ozcfJ3Cfjwkv7O3j+I2MFh8avEVjp9vHHG8XkCWWT/R445pPMeQ/vHkj8xP+WcZkkHl0AfR1FeH&#10;H4PfEAfDd9BHxWux4h81LhPEJsJA+/Gzb5f2jHl+X/B/z0/edeKv2vwu8TaLpevadZ+NrgLqWoLd&#10;pc3FrJNcQIPsiCISeb/GlvP5hx1uN42eX84B7FRXz9/wqT4qWE2iy2vxRbWDb3hlvxe24to7lMW+&#10;wDZ5nP7uX/wJ/wCmcdQTfs7eIppNJdPiRrNtLaSaZLNIJLiT7d9mSUSeYDcBAZJJBIdgAGwfIaAP&#10;oiivnPRf2e/Geh+HdM0g/FDUNTaLTLnSru9uFuBcXMdxdwSPcJm4fy5Y4o5I437eZWF/wyn4sm8Q&#10;x6lD8V9RtraO9jvP7OSG8FtJHHL5nlSZvf8AVj/Vp6R9fMPz0AfVNFeD3XwN8W3F1r1w3xDkS21a&#10;3uN9pDZyRxxXEg4kEn2nzPLj/efu/wDpr/0zj8vDH7O/xVTTpYYPjlqUd6p/0Sb+y18u3QW/lxAx&#10;+b+8/efvH8zPme1AH0pRXjth8MPGi+ATot/8SJtQ1n7R5ial/Z/lxhPtHm4MYk8x+MR/6yuV1T4C&#10;fEbV7vWxefGO/GkXcuovb2MGnvEYI7hJRFH5sdz5knkZjx67KAPoyivnvxZ8F/ibreqXl5pPxll8&#10;PJP5YtrW30b7QluR5nmAeZcfvd6NGPn6GPf1rsNA+F2t2XiW91DWfGOoaxppuIZrPSV8yOOz8uMf&#10;xmSSSUF/NJ8w/wAf/TOPAB6pRXjXxS+Ffjrxr4gF14Y+JU/gyzNokBtIrJ7geaJd5k4lTHyZT8T3&#10;2eXaHwz8ZL4Y1fTofHkltd3kl5JbX6WbmS288p5ZAeQ/6vEn/ffagD1uivnjVfgF8R77RtKjtfi5&#10;d2HiCxnRzra2Ekoki8ry3Q273Hl8gfn+85k5qvJ8BPidDdSvZ/HC+Fs8u42t7pX2gRx7IvLT/j47&#10;SpIT/fjk8v8A6aUAfR9FfP8Ao/wT+IemafoNn/wtScWem6ZY6fLbJpkifa/I4lkkk+0mTzJ+8g+e&#10;rM3wN8dXOr6vqF18Tri7+0WWoWVnbfY54o7Q3H2fyn+S5HmGP7P3/wCeslAHu9FeFah8H/iVd6xH&#10;cQfFu5s40vLSf7NHpX7vyo/M82P/AFnSTzI/+/Q9XzoeMfg9r+ueHvJ074g6jYeJBeQXY1y5gEmP&#10;KMmxPs8Zjjx+8H+/jmgD2WivnTW/gR4+sdEhg8M/EOePV4re2tPtN9Jd/wDHul758kn+skMkhikl&#10;j/7948uu51zwP4p1A6c0Hiz99ZfarqNnj2faLk2/kW/mD/nnG8kkpT++I/SgD1Kivm+5/Zx8fQ3E&#10;cGlfG3xDpmlI1vEluIBLJ9n2YucyPJnzZH5jkxiP+5JXWaf8LPHUPgyx0Wf4mXj6nFefa59Wi0/E&#10;9wP3v7seZJJsj+e34H/POTtJsjAPZKK+erj4A/EDVNN120v/AIsXc7ahJG9m8dpPGdO2XHm/u8XP&#10;7z92I4/3n/PP/ppL5lbUPgX8XZXluYvjY5ufLm/d/wBibElkeONF/wCXj5MGMkY/56GgD6Oor5w0&#10;34GfFsaLZ/aPjVf2utG8t7u5mj09bi2/dwyRywJHmP8AdySSCT/tmKuXPwA8dJp1xHY/FvV4tXnt&#10;IIDqT27yDzEkuTnyvM2bNlwg/wCen+jx/vKAPoOivnU/s+ePrrQL3S7n4x6pcNLZx20F8bHEsVxH&#10;JGftB/efPJ+7k/GX/nnHHHXSeP8A4ZePfF1rpcej/E0eFJrOCe3lkstLaUTNIkaiT57jrHsnI/66&#10;DvHyAezUV4jB8GvFdrb3Vt/wsG/uRe6pZ6hcXdzvNxElvbRR+XHiQptknt0kcCOPPmy+1Y1z+z98&#10;RLrwfNpM/wAYtQl1keXJaa2NOk8y3kjuPNH7v7R5cvp+8/8ARf7ugD6Hor5uuvgD8VZLv7TH8br/&#10;ADIYzLFPpPycGTzTH5dxH5fmbxj+5gY4+St1vg74+uUN3L8SpYtc+eN75LE+V/yDxbxmO38zy4/9&#10;IMlxzv8AvmPpzQB7pRXid38I/Gk2uxXNl8SZdNtV1CzvJLBLKSUyxxmQSQeY9xv8uTIPts/jrX8C&#10;fDTxH4d13S9X1DxXLqfl6beQX9rL5hjnup7kXBkj+fZGkeDHGPLzsNAHqtFFFAHg0P7I3ge1m113&#10;fUbn+3Dd/bPtUscmBcSRSS+X+7+T95BG/wBd9a/gP4B6d4G/tWWHWro3t7qN3qKTrDDGbfzTccRj&#10;y/4PtkuJPZOkf7uvYqKAPnfxj+zX8OItCgj8QT6jNZWdpaWVvFHIZLgW9vBLH9mRI08yTzBcXDyY&#10;/eOZDXLfCfwF8DPCU9h4z8NeLp7W5XT7aWO61O92OYpP3cdy8dxHlPMj/d+YQP3f51718SfE2i+G&#10;tAa/1ewmvUhzJCI9kWHTnPnySRxQn3kkTvz1r5j1X42fAXSI/Dfh7VPC751OAeXbJA8kcFtZ29xG&#10;v38cpHHLb+X/AKz95JHj1AN6X4ZfAjVXtbhfiFHJ9huLjWsHWLZ9vmOPMeXehymYz/rOP9Z/z0kz&#10;Hq3wk+C2pa5qRbx3qNq+o29zqM9vpOooLMxWZjjnkxHF5Y8sSRRn/Yz/ANNKwdP+KX7M+oadf6tH&#10;4Wt4bCKwjuJRcW480jzLIxmOPf8A9PFs+/jgk5/1ldVp/wAXPggljLY2WjCCw086npuWXyvLEaRy&#10;XNvGN+/ZIDGeMRnh/egDK0f4GfBrQ/GtjdP8QZJ7iC8t/wCz9Pm1WPzRcyRfuo8f8tPMjjxHHs/5&#10;Z/8APTmqXhXwL+zzpFvpEC+ObsDUNOtrzTl1q88sx29vcwXEcmy4j/d/PJDJ5cn30kPyGOnN8bPg&#10;Bf8AjTT9KtvCz3N7LcadcvcCMRyW37uOSzuI/wB5/wAs/tHmfu/9X+8k9zd0D4k/Ae8urLUrPwow&#10;OnhLPTrtLXfOd5uLd440EnmDyxp8kZ/2Io0HHligCFvg7+z/AHOp+IL6y8YzGYwXF5fS2WoRyRW1&#10;tJ5tuU+55ccafaJAI+2Yzz+7rvdOsPhZ4X1Txzptv4sk0g6pNLba3bzCOGBfs+nbJI0EkXlpHHby&#10;Ryfu/kHlD/ppv5vxr4y+E3w60++RPAUlxb6hp9xc3n2Z44/Mjjkijk8z95+8j/1f7yPzI/8AWf8A&#10;TSnR/E74VeKPG1noU/g+/uL7VNTuLWTzGFxiSTTrO4klkjjkk5kjuIo/7/7qT/nnQBd+HXwe+DNh&#10;dx3eh+LZNclsr+31CO5k1OK8itJfL/0f+Dy4wY5P3f8A10/d1hat4a+AsIl8SXvxHiupdOs5p7mR&#10;NTgufM/0yS8nlkt/LfzJPtBkJjEft5dbWofGb4eeGviHqPhJvB+pXD3Ov6RpNwJ4AYp7i8tB5Mrx&#10;yPn5Io44z8m8eX361V8aWnwX8Cyata3XgC2uAmgXOqyQ3cOyV7eS4MdxFHHPiSOSTzH/AOefmeYf&#10;XgApXnwD+C+qad4n8QP4j1mTS7bUNVvNQiSTMaXEdwZL3y4Ps/8Ayzkjf/Vj161Z8MfD74SeCNcl&#10;tY/GXiS5aPUY4nstXEktt58dvcSW8f7y38vy447iSSP/AJZ/uo/+eddb41+I/gXwV4d1LRh4dub/&#10;AE67/tC5vrYAxiOPzE+2SS+Yd6eZJej93/rJN8hjjk43+ean+0p8D9G1+Tw7faHPLLGbjULhJU+0&#10;R+fH5cef3j/vDJHJ/rKAOt0HwV8JtF8KeFL4eNjbWN6NFvdJvL+5t47iTyLe3+x482LzE3x28f7v&#10;vmTj95JnH0XwV8ErHwnqWhxePnvNGuPDl5ayX0uoRSRx2V3c+Xcy/aNnl75ZLeOMf9cP3Ypsfx2+&#10;Aes+FtF02fRbaXQtH1C20qw02WxjkFvJiSOPEfaOPy5I+9Vbj4ufATX/AAtLcXui+Zo39jxnyriM&#10;SSS2f2i8j8ry/MPEflXI/wC2pj/5aCNwDsfGvgX4fWN3cSeIPEus3F5ef2pqNy8Mfn/aP3cUcvme&#10;VAeYo44I44u+wfJJg1WEvw4uvF1veWvi2/k1y81C21C0jnX7IklxHp6SJhxbfu7eS2twZP4OTxl8&#10;Hntb/ac+EXjbxdqOjalpFzqcWhwSW1zIR/q3uDJ5kfl+Z9yTy0Hmf9NY0/5aYrU0j4u/CLxfrOka&#10;ofDrz6vcXdxLpV9PbRyySRwW8f8ApHmF/wB2jx3Ef+s2f62Tj/WPQBX8U+Gfhi/xc03xZ4mv70+K&#10;5L+21KCxso7i/tBLJH9jt/8Al3wkckdnJ6eZ5fmc+XHjR8df8Kv+Jlsda8V+NdI0gXmlR+W+l67G&#10;Lea0+0CSG582SNPMAuMhD9z5+M+ZXq2h+BPCmr6fHqdto/lLdT2+oR/aEkjkSSNNkX7uQfIiAfJH&#10;9wdhzVK//Z4+HOq28FrdeEdPuLa3s49PjgkX5BbR/wCrj/3Bsi4/6Zx/3BgA8Fi/Z2/Z/it4kj8f&#10;yYe9kijf+2LbMtx/rJE/1fzv+8/8iVuJ8K/gvf69/wAJDceNr64uY9Ujklub28RLeS40+38z955k&#10;Xl+XHH+8/wCedeuN+z38OoGSePwhpxurac3sdzsPmC4z/rd//PT/AG+qdsVq6n8JfCGrGeO90G1u&#10;IZXlkkiKjy2Mtv8AZ5Pk6fPEZI/pJJ/fOQD5+1j4W/BO/tbLTG8dajfvbpZaLH/Z17HPcW4kjjjt&#10;zJ5cZ2cW8fz8dDz+9k8zG0v4Zfs4v4eu7Sz+JNwtnHZ2+nyyXGuRRyRx29xHbxyfvE/56eXH5n/X&#10;Py/+WdfR6fAfwBbXYuovDNnDdeZHKZED5kePGwvz8+Ng61Cn7PHw4i0q+0yPwbpa6de+V9otfL/d&#10;z+XJ5ke9Ohw/NAHz9pPwP+DVt4Y1Z77xvfSadHH4hvJJrc/Zo7ezjk+z3v7vy/8Al34j8z/c/wBZ&#10;xWzo/wAMvgt4U1mPXF8azjU7PUIJIIda1iO3T7RbwRvFBskT/lnFcW5xj/lpHXvE/wAHvB15by20&#10;mgW7W0kF5byQlpPLeO7P+kp1/wCWmPnpJvg/4QuL+8u7jRIbq4vPM864kkkkkfzI445M/VLe3H/b&#10;KP8A55pQBxl58NfCHxi1m61y51CKLWbzTEsvM0W8jkjaFLiOTzY98f7z95GiGTH/ACz2dq1viZ+z&#10;74e+LaaaPEl3qFzJp9x9oSWPyI5ZMSb0jd/L5jz/AAe9ehaX4d07QgpsrVIisUduZB8z+XH9xPwz&#10;WzQB4h4h/Zl8O+L/AAv4d0HUNY1ue18P272VjN9og81Izbx2+JH8r5+Iwf8ArofM+/HGY7/w7/Zp&#10;8IfDPVbnUtOF3dzyQW9uDqLRz+V9nj8uKRMx/wCsAL8/7Z4r2CigDK8P6DaeGdMjsbHzPs0fTzHL&#10;mtWiigAooooAKKKKACiiigAooooAKKKKACiiigAooooAKKKKACiiigAooooAKKKKACiiigAooooA&#10;KKKKACiiigAooooAKKKKACiiigAooooAKKKKACiiigDlfHOvatoWivcaVpcuo3AU8+WZPL6cmNPn&#10;f6JXk+h/Gr4mLoljLrPwsnn1B0he4TTp50IMqSyRgRyW+OPLjik+f93JJz+7/eV7VrJ1D/RvsOzy&#10;vM/0jP8ArPL/ANj3rhgvj22/s1DPa3Gx5ZLmWQIPMBP7uM+nf7n+x71nOfIZznyHIap8ePHOn6f9&#10;qh+D+rXcv9mW959mt7lzJ5skmyS2x9n/ANZH1P8AB702L47eO5bqdP8AhS+tIkcl4gkN4P3gix5e&#10;P3X/AC0/TZxvrvtMbxzNZ4v47W2uvKl+eMoyb/3fl/8AtSrF9/wlsdrL5McElxvk8vcUCf6s+X1/&#10;6abKfOZe3/6dnjngb48/Fa50eKbxJ8Ir57y5vLO1QWUElvHCZJJBJJIH8x/LjCxyb8f8tPau18I/&#10;FPxvrIs4tR+Ht5p10bC2uJ5mlkSKS4kSPzYoxJH+78smX/Wf88x2kD10kaeONQ1qKOQwabY288Ej&#10;yIqSefH5Unmx+37zy+adYt40a2f7ULRLhRGT5cafN/pB8z/lp/zw2fiay5x+3/6dnmmo/Fv4r20l&#10;+1l8PEuLSO31WW2kWCfzJZYPM+zJInX94/lgY/1gl8z935ckddHp3xM+IF5ovju6PgOc3Olm6XQI&#10;+E+3hIy8QkDybx5hEYygP3yOqGu48Ny6/PevLqjW0cIkkj8tF5AU4T/vvl/++BXZHoK0gaQqe0PH&#10;Phf8RPHfibWNVtvFHga50iyt7fTzbzodnmySwCS54kk6Rycf3/aq3hz4oeOtQv7AXfg11hk0+8ku&#10;Zfss8Bgnju0jiyX++JLfMmyPzJMx4717dRWhofPWo/Fb4lJ4mub2y+HX27Q0S58sz29xb3kkUd19&#10;nj+cRv8A6z/j4CeX/q6u3nxj8crc6qv/AAqXUZJbP7YYZo7uTZdtbuRGkZ+z9ZQS8ZfCY7+Z+7r3&#10;iigD59l+PvjuPUPsi/BnWpk+0WUXmm6Pl/vE8yR/+Pf/AJZ8D+eyuc8Q/Hv4xvq2gro/wivbW3u7&#10;O5nuIruOe4fzc5it/MTy44y+P9ZJ9znI6b/qWigD5/T43+OpNR1OWL4V6ydPsv3UEUhkS4uZBJbZ&#10;kH7vZ5ey4k7/APLvJszXqfhPWdU1q2mk1HSpdKERGzzXyZScE8ff+T7mT9/r3rraKACiiigAoooo&#10;AKKKKACiiigAooooAKKKKACiiigAooooAKKKKACiiigAooooAKKKKACiiigAooooAKKKKACiiigA&#10;ooooAKKKKACiiigAooooAKKKKACiiigAooooAKKKKACiiigAooooAKKKKACiiigAooooAYfmX2rx&#10;jxD4c0F/EciTeJo7bVIA8n2loyZoPMjljTzJt/yf6x8Y2Z+QdufaNox1rjdS+G3h/VSPtVh5oEUk&#10;ap5kixxiT/WbI87Fz7VUMRWofwDOftP+XZ5/pw0Flgkg+JUOoRx3Miquo30km/ZG8EiOnnoH/eeo&#10;6j8ak8N+F/DnhpYWXxZYQyA2kqfZ1W1kk/cRxpv+f/lps4H/AE0kx9/joLP9n7wBYfZ/s+geV9mP&#10;7jF3cfu/3vm8fvP+enz/AFqC/wDhZ4A0S80930R5L2Sa3EAFxcPJm3j/AHZ/1n/LNM1VPHZhP3LH&#10;FfEf9OzjdL+Hfh/Th9o1Lxzp+pNJYxRebdxIgki+2eZ+8TzPnjkf93+nWujlufC2t2jwSeKrVbeO&#10;9uAh1EbJDd5THMn3/L/eJ+nVK5tpfhTqVna211oV832sTwPb3RuGdEg/fyCQ7z6RnqTz/wBM32W9&#10;Rsfhr40tLS7hn1SKGzM93E9vBOJUk+0QSSH95H5nmeY8f/fZrtrVM6m/aVKf9fcD+sf9OzY0TwNZ&#10;pcWkWmeNJZUtVhSOztrt/L8uOPy8bElHJ/L/AGKtt8GpLm6sru51OK4uIIoEaea1d538uOePzPMe&#10;Qvv/ANIznn/VpUHhu4+G/hq0Eek2jWdlBJ5nNtOEQpG84f8AeD+4knI/2/Wugf4t6bNJ5WnWWpar&#10;LG8ccqW9ts2eZHvQ/vdnmcf3M1rCtmd/fVn6f8A6oX/5eHT6HpI0TTIrUTyXJj/5aSH/AD8ta2Ae&#10;tef2/wAbfCV7HvgvbqUbtiYsLj958+z5P3fz8+mazLD9ojwnd2LXVz9v0weZ5fl3FoZJB9ztGX/5&#10;6f8Ajj+lc7y7G1Hz+yn9xp7SB6vk0ZNeeT/F/QxpV5qNqbq/treOcAQWsmZ3jQuUj3gbzhJOlNtP&#10;i54cuXVPNure58y2t3t5LaXzYpLj/Vo4TIB5/wCAd6y+p4lf8uxc56Fg0YNc3pPjaw1yWGK2M5d7&#10;cXfzwyJhDxjp9/8A2OtYlt8X9Eke7E8WoWbWslxHKj2Ujk+RIY5JB5Yf5Mo+D/sGp+r1r25NTTmP&#10;QNrCjmuIg+LXh53vEWa4d7SaSCdFtZPkeNJHcdPSN/yrRtvHGnX0Uj25mcxyR2+DHsfzH6J8+Pan&#10;PDV4/HAOY6jNJnNeZQfHTw/9igmuUvbaSSOSX7O8G+RI0k8suQmeK0tP+LPh3VYppbK5nuUhS5eS&#10;SK1kODA6JIn3Pv5kTitJ4HFU96bM+Y7zJoya4WL4seG5lBSefyigfzJbWVE2GB585Kf8843P4VWu&#10;vizpA8xLOy1LV57e5W2nigt/KdJDJHH0n8vPzyJ9zPrWf1TEr7Acx3+BRgV56nxw8JSQSyfbLsIi&#10;LJxptx+8Bk8v93+7+f8AeYTjvWfaftD+EZobt743+kC2u57OT7TaGT95H/rP9Vvq/wCzcY3b2U/u&#10;H7SB6tmlNcbo3xJ0bXri3S0lmkSeXyIp/JdI3kEe/ZyPTf8A98GuxDcVyypTo6VDQdRRRSEFFFFA&#10;BRRRQAUUUUAFFFFABRRRQAUUUUAFFFFABRRRQAUUUUAFFFFABRRRQAUUUUAFFFFABRRRQAUUUUAF&#10;FFFABRRRQAUUUUAFFFFABRRRQAUUUUAFFFFABRRRQAUUUUAIOlc94olmjggiTT01GOWUCTzI/MWP&#10;32V0A6GjqKcJ8shnhX/CSaqbjQ47zwFBcXPmvmaOykMccaf6sR/u/wB2d/Tf/wCOeZ+7fpXiK2uN&#10;Klmk+FxsnFvOTZnTpPnf93+7/wCPf/lpv/8AIde4eWPWjyx613/XoWsqX/k8/wDMjlR5N/wkk8ks&#10;sk/gMK8d1OMrA7u8vkb/ADP+Pf8A5aH93vqvb+LLqO7THw5a3f7XaRebHbScJInzyf6j/ll0/wAK&#10;1dc8P+PZ9Ve60/UrRYo4X8tJZGRDIR8p8sJ+e95M9tlcpo/hf4zW0Vklx4g0GfmR7naWw++cuPLf&#10;yO0fH1/OuT6/T/58P8f8ziqV6n/Psn8L6lM2jROfhz9gup4Y4biG9V/+Wb7EGPLk+THP/wBb56kk&#10;8Rf2rNPYf8K0szPa27XEcF2pweXTj9x38tPzHpVuHQviobq3B1bQ4rNWs/MUb3kKJH/pHLR/8tH6&#10;HqBRf6H8VzZbbHV9CiufJ2bpd7jzPOBz9zp5e8fXH1rZ5pB3qOh/5PMPbr/n2NuNevYlcW/gJbaJ&#10;p/skjvaO4kt/3eT5ccf+fL9fkr0DTNE025trG/utCtLTUEiiG0pHJJBs6J5g/uH0rgtE8O/FCzl1&#10;Zb3V9IeCS7kks0jd5CkTdI3Lx/y6f7dRXukfFNtVjt49YsBp063AkuEjXdbfPH5fHl/O2zzPbf7V&#10;x1cap0/cp8n9eovb/wDTs9SsNC07SlQWVha2exNifZ4kTCenHaorjw1pVyqJPpdrKib9kckSEDf9&#10;/A9+9ec6n4e+KV5b+Xaa5pMC+bb8EP5myOPMo8zy8Zkl/wCmf3K9I0qHULWxjTUJ0nuccvHHgdP8&#10;9lpQqynM3hP2n/LsjtPCOiWM/wBot9HsLe4L+Z5kVqiPv9c461ag0fT7RoFhs4YzB/q9kY+T6f8A&#10;fZrTAxSbqvnlI6tzIl8L6Nc+V5ulWUnk/wCr3wIfL+lVR4G8PorgaLp3z78/6In8Z57V0OB60YHr&#10;S9rP+cZk/wDCN6Zv8z+zbTzN/m+Z5CZ3/wDPT61FF4V0i3KmPSbON1KcxwoCAmNnPtsTH0Fbe6jd&#10;Vc8iTmLbwH4fs/tJj0q1/fx/Z5N8YffH5kkmz/vuSQ496tXHgrQbqMJNounSR7/M8uS1Q/P6/Wty&#10;ij2s39seplWWgafpdwJrTTbW1kCFPNt4Uj+Tjjjt8ifkK1x0pM0pOKzU+cQtFFFUAUUUUAFFFFAB&#10;RRRQAUUUUAFFFFABRRRQAUUUUAFFFFABRRRQAUUUUAFFFFABRRRQAUUUUAFFFFABRRRQAUUUUAFF&#10;FFABRRRQAUUUUAFFFFABRRRQAUUUUAFFFFABRRRQAUUUUAFFFFABRRRQBha/oR1kW5+1SQeQ/meW&#10;D+7k9nFecr8FbizbSktvEdza2ljI8q28cb43uNmYz5nyf/bJPM8zzDj2EjIpOBXTSxlaj7kCOQ8o&#10;074S65YWMlrP4zvb1/IkgS4lE/mpv8vnf9ozn93/AOP1Rl0u2sdSNnJ48n82Z7wpLPLJIY9lv5b/&#10;AD+ZsjePf5h/klexZPfmuTvfh14e1Ej7RpccqGKSIRs7hESTZvCJnCf6tOlbwzGU7+3l+EB+zPO5&#10;vCKvqNuo+Jv723vLe9e2knMkgEUYzGN8+USSOT5xjnfT7qx0yKGCFfiBeNIyRRfuZp5Coc+fvkxI&#10;diOgJ8yT6b9n7uu2uPhD4YuruzuZbG4M1rItxCY76dNjoiIOknpHH/3wKzda8E+EdHbQUvNOlmeK&#10;SOOy826k8uJ0TYkj75Nm9E6Sf6zj5Mmu+OMp1Le/K/8AggZ8hz1v4cVNHgiuviG1tfCyfzLmLUnk&#10;/d/u4zIN8nZ4/wDWf9NJMbM1laz4M0OPXn1q88dRm6MdxaJ5MX2iaOVP3svPmP8AvI0j9Pk2R++9&#10;dC8QfDmbw9bQrod7plrd2tnILQySInlyXA+z/Pv/AOekiP1/5af9dKS38TfDPxbp0s9rb3l9HH9r&#10;uRDHqTo/mOUS4j/1/wD08f8AXP53/H0aft6U/t2/wQ/r/gAbeh6fYabrjzal4xkLWsVnIYbu/k8x&#10;MJJ5m9JH+TzNnzx/P/q+3b0iPxpoU8/kR6xZyXHyAxxzKz/Ofk49+1eL6/q/w8juru41XTpbqXz2&#10;tDLb6hJNmOODzDx5nHFxjEfLyVqab4q8C6jPHbW1tqO+S8tzKJb6SHy5JN95G775x/GG/E+X04ri&#10;r4V1l7ScJ/dD/MPaHplj498P6jbNcW+rWjW6h5N4fK7BJs356ffGKu2PibSNRuGgtdRtridXeMxR&#10;SqzB0++PqO9eQT634D1eCxsrjTpLjSnsLTDz6v5sccc92kcUfl+f/wA9Ix+8/wCmfetbSvHXguxu&#10;1ntba7EqS3dwq3Dn92PM/eyRJJJ/006x9pMcfcrkngL39nCZfOex4HpRgeleRXn7RnhO21afTjKJ&#10;76C4uLcxD75MEe8n/vv93/v1pTfGS3tntFn0x/IvLi0gt5Y50k8wz+Zj8vLeuf8As7EpXdMXPA9L&#10;z6Uv4V5Tp/x00m9S1d7OSzjuFST/AEqRE8vN3Hb/APtQPWvYfEzSb97xQwJtzPvkSRJI/Lj6859P&#10;4Ov1Hz1E8BioX54bD5zv8mjJrzGX41aZYXdxBqFhe2bQSSRkonmRkxx+ZJ8/T/PtJsdafHbwte63&#10;NpMd15V/E9ujxSSR/wDLf/Vv9/pS+oYnf2YuY9LwPSjA9K8pvfj1o9jo9xqEkEkSW+m/2g1vLPB9&#10;oHz7NjRpIfb2qQ/Hvw4Hu0AuZZbbz/k2ohkMcckh8ve4/gjf/wCtWv8AZ2Ktf2bDngep5NGTXncn&#10;xd0g39vbQR/aZHu/szYu4P3f+j/aN/8ArP8Anm4qCP42+HL0QRxSzPJcfZ9jKECfv4/MjxIxCfc9&#10;6y+o4l/YDmPS8YGKCOKzdD1mDxBp0V5a7xFJ08xcGtMHNcMocnuGotFFFUIKKKKACiiigAooooAK&#10;KKKACiiigAooooAKKKKACiiigAooooAKKKKACiiigAooooAKKKKACiiigAooooAKKKKACiiigAoo&#10;ooAKKKKACiiigAooooAKKKKACiiigAopjyCMZaqiapaTXhtUuoZLjZv8pJBvxQBbrz/W9b8UQ6Rq&#10;LWOmRjVViuZIo5k3r8kf7iPh8vvcj/x/pXbW95bz2iXUcyPbMm9JEb5CnrXC6n4S8RyahaXcGvlZ&#10;La6kmyJJFjnjP/LN4x8n/TP/AMiffrqocvN7xnMqTeLPGunW10r+GLS5nQlV+zTO4kIgd+0f8UgA&#10;/wCB1NZeM/F2oW0U8nhiXTgfI3xyjzJEz5vmDj/cj/7+Vg6D4X+JtoumO/ii2u7aN5WvFnVMz75N&#10;/mI/kfJzn5Oie/CJrWml+Ob+2s54PFNuIGgs/ntxHOkv/PWT/j3/AI//ANXl16s4Udvc/wDJyCvp&#10;Xi34hyabbjUfDFpJemzikkkimZP9IeXBj8o5+5H85/eVryeKvFUd9JF/wiw8oPdmN/NHz+X5flcf&#10;9NN8n/fv/bqpqXhv4hTW3+ieJ4bKTOc/u5B/x8b/APn3/wCef7uqd1oGv+G7S4u08T/2XA8V2Hm1&#10;DUvOVHODb4M8b/cw+f18yoaoy/k/8nNCC28W/EA6LHPL4fSe8MtmHgEIjxlLbz8fvP8Ano8/z9E8&#10;vnNaVj4v8bTyxrN4Wgtv3iB3ileQbP3ef9YI+fnP/fBqjpOkfEK5063luPF9lKmUke6tTEyHb5nm&#10;D/UAbPufrV7T/D/jwWsbX3iRZLqKWNx9nWPZImcFH/0f09P/ABz79bS9gl/y7/8AKhmJJ4s8XA3L&#10;ro37uG2eWOL7I4kuJPtEkeP9Z8n7sRyf9tKnHibxY148LeHVgiM13HG8bPLvjj2eQc/JsMmZPXZg&#10;VFe+HfH88Sra+IYbOXOc5jk/5b78cwf88/3f/AKytQ8H+N9PJbRNau4ZZTJLJC12LhG/dgRx77iO&#10;Ty/3m/8A1ftWEKdGp1h+JqerWTTS2kbzxLb3DqDJHu3hH+verefevMF8NeNGmZ73xCLmJChgKMIA&#10;koTHmFI0QyfvM/u3k8tw/OMAVHc+GvH8uoWsy+JEiiSP548RHJ3oTH/x7+gP7z8o0rg+rwbt7eH4&#10;hznqlMeNZB8yg/WvNT4L8VnWftI8SSCA2iW3keY+AfNkcj/v2Ui8z/WcF/arereFPEOp39te2usS&#10;WMsEk7eUkz+WMx+XH+76ScjzPn7vS9hH/n4I9B3e9HyjvXj2meGPiday2TyeJra4j8+KS8ScD98g&#10;TEmz9x+73kfc6J2JrQ/4R/x80Vqj+JIrSdLOCFzH5UheRMebN88Hf077/wCCqlhIJ29vD8f8h856&#10;lketJgev6V5ld6B49mjSKLxHDbf6RvbYI3Jj89n2nfAf+WZ2f9s/9vKV7bwf4r0y4uJ7XXJIJboT&#10;GUvdvcJHIYYxG6RzJJwJBO+xPLHzjrWX1eH/AD+gHMeqAD1pflHevKdO8NfEtFgS+8UW7Hz7d3eF&#10;I+Y0x5if6j+P17VLZeHPH39m7L7xKsl8oQpLAkUaPi434f8Acf8APMeXkcfOTsrWeEgv+X8Px/yD&#10;nPUtwP8AFn8KTIrzS58P+PbiNI4/EENsPtHmPs8ty0fnh8HfB18slP8AtmP7+Y8O/wDBvj2wiu7n&#10;SNcuhe3avI8Ru/OgD+QuzZ56SeWPPD8IB+7kP/POMBQwkKjt7aH4hzntGR60ZHrXl8HhnxjJdLJq&#10;GvC7t47i3mjiV/I8vZGRJzHGnmfvPnw+Uf0jqpP4U8fPc2V1H4nQvDBLG8n7pTIXuEfHl/Z9mfLQ&#10;jf74/wBuoWHpv/l/D8Q5j1unDpWLoFnfWtgyXl4bh9+UBBJjTAwm/q+P79bQ6VzyKFooopAFFFFA&#10;BRRRQAUUUUAFFFFABRRRQAUUUUAFFFFABRRRQAUUUUAFFFFABRRRQAUUUUAFFFFABRRRQAUUUUAF&#10;FFFABRRRQAUUUUAFJkUHpWLrGupo0tnG8Ej/AGqUReYo/dx+7t2pxjz6IDXBB7frS4HpXl958Y4L&#10;C63XelTiwe0luluI5Vc7AC8e9ODHvQJjfj55UTvmsqH9o7RnjjW40+6hvpLEXwjMsJjf5N+yN9/X&#10;CE/p9/5K71l2KqL93C5nzwOy1/4naFoUMMk9w1wssrxp5A38RkebJx/yzj/5aP0TvWVd/HfwZYX5&#10;tLrWIreVLeS5l80EeVGmzO/jj/WCs2+8eeFLrWJo59Aa8uN89k9z5cBRxHGkknWT7mI4uv8A0zrF&#10;uNc+Gz6lA0/g6xkku/sluL37BatH5U6J5f7zPKYI/KuT6jmD+CBhNYj/AJdnUX/xC8Fa0bK5fXIY&#10;vst3GLecE/69/MHl7cdcRvXKXsPw81izlv5PEUsVrHYGMahGiJnzPMjeXPl/PJxL8+D1kqvpPjH4&#10;dX2oJDF4Htlmng/tGP8A0KBRK/2h0/1n+r8zMm//AFn/AC8e5q1N4h8AaRFHbzeB4Io3VY0ItLVY&#10;ynmIMYL/ALsB5B8j4KnqBXVDDZvQ/dw3MbYj/p2c+2h/DS11u0s4/GWoJcXCXGjqIlgHmSxp+8jK&#10;eR/rP3n/AH8/6aVvatD8PbO7k1XUvEssbyS3dw7zwx+W77PLl/5Yf8sx/wDbM1JNq3w8W5V7jwBD&#10;DeNLPdLv0yHzA3l+Z5hP8LyR9j857it7wzp/hT4kaHepN4XsoILmORLkRqjRv5mfMj86M/f4w+O9&#10;Faebwh7SYf7R/wBOzlpLD4f3GoNcHxNe281peWkEd9IY8faI7f5BHJ5fXy0O/wDpVvwH4P8AA+ta&#10;ZDaaVqt7fxZktoG1EJJJJGkm9xG8kfzx5I556J0r1C38B+HII4Y49E04CEKExaJx9OKuaH4Z0bw9&#10;E66TpNlpiP8AfWyt0iz/AN8CsFj8fbknUNoQqf8ALw8/g+BWjQXt5JPcT3Npdw+S1vOEkYcyf8tO&#10;4xL9zpwc76m1X4D6Lqltc276nqkZuXkkd4njEi78Z2HZ8n3B0r1DOelBOOtdP9p4u/P7Rm/s4Hl1&#10;z8DNFaY3EclwM3FvcOt2PtGxII/LSOP/AIBnrv5r0HRNGg0HTYbK1DeTGMDeea0QxNISa5q2JrV1&#10;yTmacpJRRRXOAUUUUAFFFFABRRRQAUUUUAFFFFABRRRQAUUUUAFFFFABRRRQAUUUUAFFFFABRRRQ&#10;AUUUUAFFFFABRRRQAUUUUAFFFFABRRRQAUUUUAFFFFABRRRQAUUUUAFFFFABRRRQAUUUUAFFFFAD&#10;D9015v4mvPGsjeVpVnBGqGSXzYSj+YV8sRxYf/npvdy//LPy8YkzXpB+6a8117wn4ru9YlvdN8QG&#10;2kEUgjaSSQxZ/gHkfcB/6aHf/wBc656xz1jntT1/4x22qS/YfCdhcWcdlL5RluYwZ5/3Xl7/AN5x&#10;/wAtKvw+Jfin5eJPCtgJTeRx8XEez7P+88yT/WdeI/8AvusfR/AXxasIbOO4+IMExiMklxF9iikM&#10;u+48z77x5T935kf5Vrw+EviiZrVv+EztY7eP7GJIhbRuZPLj/wBI+fy/+Wj15/v/APTw8uHtf+nn&#10;/lMWHXvir/ZUk7+GLL+0fIGy3+0xeWknmScZ8z+55f45qpPr3xQtJ9SvJ9GijtLKK9ljs7ZI7g3g&#10;j8v7Pj95v3yZk/79j1qS68N/E240+NLHxnaW8zQeXHMbaK4Hm+bv8zlP+eYdPyNUr/wj8StIEA0T&#10;xDcMDdT3dylzNHctJGZY/LiSSeM7P3ZlH4JT9/8A6eFfvP8Ap4W/CvjT4k6peRpqHhuwt7aKSSK5&#10;uCXj+ZJcAxo8nzoU+cSZ9sV6vpc13cWEb3yQxXeP3iQOXQfSuK8IeGfFunKi6/4ki1WUykmSK1SK&#10;N0/ubB9ev/TP/bOO8luobUJ5siRb+ztiu6jCaO6hz8n7wtVVubWC/i8u4hSeP72yRM1aqvDcx3Ck&#10;wyJIP9g10nYWKKjllSKPe77E9TTlcPQA6im7xTqACiq8l1HE6RvIiSSfcHrVigAooooAKKrSTxxS&#10;RxvIiPJnYmfv1ZoAKKKj81N+zevmelAElFMSQSDK0+gAooqvFdQ3IfyZEl2f883oAsUVXmuo4gm9&#10;0j39nqxQAUUUUAFFFFABRRRQAUUUUAFFFFABRRRQAUUUUAFFFFABRRRQAUUUUAFFFFABRRRQAUUU&#10;UAFFFFABRRRQAUUUUAFFFFABRRRQAUUUUAFFFFABRRRQAUUUUAFFFFADT0Fct4rt7S5aw+13TwMk&#10;+Y4VJfzznp5f8f8A7J1rqhzVK90q21LyvtUKS+U++PI+4aqjLknzjueCQeG/BEi6G9r40v4LcT3B&#10;t42xHmTy/wB5JzH+7/d/8tOP9Z/00rQ0rwz4Ws9DkiPj+4v9ONpcb7priM7IN9uZP3iYx0T/AL+P&#10;68eiSfDDw3LNBMNKRZYPM8tlkdMeYf3nT/np/H696Sx+FPhrS4fItLCW3j+f7l3P/H5ef+Wnfy4/&#10;++K+gnmUH9uf/khhyHHx6D4VWW48nxmznzZxLN9oSSWM/ZOm/H7vy48Sf8AT05qWfhfwM9+xufFk&#10;GrI91bwG3vLiCVPNkj8tIsY/5af88+9O8R674Y0PUnt5/DUstikc1y22V95OySNx5HaMp5g/ebI/&#10;v1x+k/FXwRqqwTv4M1u0a9l8zJGUxHOLeOSSTzPXZ6+XnPbdXnf2xhqd/wB7NfI5Z4vD0zY0Lwf4&#10;cXSzPc+PPOtp7dJ8W8klkT+8/eSP+83/AOs9ceXVX/hW/gW302W1sPiJNZ+RJ9on+xXcA7JHyiD/&#10;AKdx/wB8GrOl+OvAGjJZabpfhjU7aKRrQpFZxDy0e4/eY/1nb/lp/Wi68f8AgbSy+rHw/rUm/T/N&#10;e2th5iInn+V8ieZ9/wDeSH93/B5n0rpef0PaVLYif/khn9Yw5oP4f8J2+n3unz+MLrUbq682zuJG&#10;uftE8sskflvvQZ4/2MbOI+PkrrI/hjaagttc2mt3gsxPZ3SLbunlyGDf/wCjPMH/AH7T0rg9N8f+&#10;ENY/tKL/AIRm+jbT7+RAIZ/3cn7yL503yR/u5P3cnH7v/lpJ610b/HrSdKuv7JtfDutG4jjcQQR2&#10;8exvLMaeWnz/APTSPj3rz62cU+T3Kv5Gn1vDlq5+BtrNb3Eaa/qtsbi3+zu9tIkfPmeZ5nT7/vS6&#10;r8Gl1Boy+vX8dsJrie4jzseQP5n7vzB9xP3mMf3I4x/BmoL/AOPun6dGvl6HqUsu+3jJCIIMyRiX&#10;/WZx8iZJr0nSdRTWrGO5SGS3J7Sf0P8AEvNXDNa1V3hUN6dShU/hnHeMvhFpfjL+xJLq5uop9FQr&#10;b3MePNQkpl97/wDXMfnTNO+EyaVqLXCa3qTn7XHdeVJsKAJsxHGMfInB4H/PST1r0miksdiVT9kp&#10;6GvKeZx/ByzjtoLSDVr6G2ghjtkij2bNkc8cuMY9Iyn0kf1pL74SvPJK1vr19bTebPLGfLTyj5kk&#10;snlyJj94m+fP/bMV6dg0YNP6/ib35w5Dzu/+Elnq9hoEFzqV6ZdJsfsaXFvJ5cjn938/1/d/rWdp&#10;XwfTSrqVjr+pPB58EkEMTZ8tEjjjEcnmb/MGQX5xs7V6pRSWOxKp+zU9A5Dze1+EllaRQRnULuR4&#10;7SKzklOz9/HHI7jzPXPmHzP79WNR+F1prOqQX817cx3kFzJch4gg+c/6sn/cTalegH60D60vrlZP&#10;n5x8h5Hp/wABIdKm0l4fE2sgWMkkhjJi8ufzJPMfzP3daafBu1VbbfrWosIEt48CT/WJByma9KwP&#10;WjFayzLFS15xch5lffBqC/tzC+v6lENnl/6OUTZ/pP2j09P3f+5x71R1z4GxXsiNp2pJpsm+WWSQ&#10;2n+sdz+7/wBXJH/q8yf9/K9bxRgetEMyxVPVVA5Dya++AOm3+o2V9LrWqy3FrJHLHJJceY5dPL7v&#10;n/nnUOm/AK20+9Ep8T67Pbb0kFk1x+7/AHf+rGfv/Jx3r17OKM5p/wBp423J7QOSBiaBoy6Jp0dm&#10;kskkaD/lp9B0GfkT/YrdPSkoB4NefKfP77NR1FFFIQUUUUAFFFFABRRRQAUUUUAFFFFABRRRQAUU&#10;UUAFFFFABRRRQAUUUUAFFFFABRRRQAUUUUAFFFFABRRRQAUUUUAFFFFABRRRQAUUUUAFFFFABRRR&#10;QAUUUUAFFFFABRRRQBg69fahZi3+w232hZHCTSDL+WPXZXnY8aePLZ9LS48MI000sguJIsCMpj93&#10;/wAtPk+f1z0/269fzmmnI710Uq0KS9+mpkI8s0vx/wCMr7TXebwdJZ3wgk/cSl/LMv7vZ8+PufPJ&#10;/wB8VYk8ReJJboXVz4PiM8Ek6W2WDyDFvkYk/wCWe+QeX/wOvSfLPbivLfEvgHxTq09y0HiS4tgV&#10;/wBfa3MkDN84OPKHyIePvj/nn/00krto1MPXm+enCH/gY2Mn+IvjZLm3iHgieRJLy3ieWOUH9w8f&#10;7yT/AKZ+W/8A104rTk8XeMvsUckXhWCaTYj7JLl4v+WnI4jk/g/WsDwr8MfGOk2OnRXfi24e4gk3&#10;ySm+nuPM+ST/AJ6f6z78fX/nnWh/YfxGtNJk83xLY/bRKhjd1jEYTJyn/Hv/ALn1/wBiu2ccNzWh&#10;yf8AlQyFt/HXjG/0q2vYPCygzwP+7lLx/vP3fH/PRP8Alp/yz/gqne+MfiLF4glitvDUR0pIZZhv&#10;Ejl5AcxxiX0fj/ln8m/nOwoW+GdD+IWpaVFNd+MbO6iktlMc+n+Vh5PtG/eH8j+OPCccf9M6v3nh&#10;bx5Ob6KbxHDMtxFfLEI5PI8veU+zn5IN/wC7+f8Ajz8/fjCfsITatD/ycCzovi7xTf6yba70CO3S&#10;M25nkhaQxnemZPneOPOzH6p616OZNo55rxvUbDxdPqOoS6R4ytLaMGKzS3Fyk5gkCS/IfMjk+fMk&#10;f+2+zPT5K6CLR/G6ys76yJQ08fySPEgCJPz0g/jjrixGHhNJ05wh95tuekZHpSYHpXkaaN4yjsob&#10;C18UwLqD2zy/aLm5juJWk8+M+Ykfkfc2eYn/AG0HHeun0bSvElnqRn1PU4nthc3DCPd5hkjkk/cJ&#10;ny49mwHH8ffmuSWH5Ptk85222jbVB9SsYmcyXMUZQ7SS49N3/wBeof8AhIdNaOOT+0Lby5NioRKm&#10;H3/c/PtXPySLNXbRtrEl8S6RBCk7anZxwSLuSXzk8s/OEzn/AH3Az61fi1GC68zyp0k8t/LbY/Rx&#10;/DRySAvUVQsNWs9TEn2S5huTG+x/IkD7DVx5Ui++wH1pAOwKMCsh/EGm21zLDLf2yXEcBu5I3mTe&#10;kGf9ZjP3OOta2TU8iAdRVKXULa2aNZJ0RpZPLQO/WT+5VmOZJYt6OCn96qAkopvDinUAFFFFABRR&#10;RQAUUUUAFFFFABRRRQAUUUUAFFFFABRRRQAUUUUAFFFFABRRRQAUUUUAFFFFABRRRQAUUUUAFFFF&#10;ABRRRQAUUUUAFFFFABRRRQAUUUUAFFFFABRRRQAUUUUAFFFFABRRRQAg6Vy3iWPT5bjSTezsl3Hc&#10;eZaxIS7yPnk7O/Hf+D2rqR0rnvFFxDELCObTjfRyXCfO6Zjt/wDpo9a0vjGjxzQtL+Ht5pmnvZa1&#10;eqPstntt3HnyjZcJ5chj2SfO8mP+/n+3Uuh+GPAtjoMkdv4iv9V0vyJ/kmtUuP3fmQZj2CD+B/Lx&#10;Hj/lp+U9z428NwaFp8l54Da5i+yWgMFtpxfyB+8/diN0BCRvBH/38jq1FJ4d0m3ml0z4e6fEJEu4&#10;wIrZIvM/e7Hj4j/5aJGj+/Ga+on7d/z794mAzxBpPgnVp501TxJqFvO8t3sDRfZ2JjgSOfy/3A4j&#10;jjT54/fmsrw5a/DyHV1K6lqEEgurD7NJqMcAj+0/ZzHb+X+7/wBZ5cj/AK1r3viK0jsb27/4V3DH&#10;LBHcRg3ECfPJHHGPLxGkj/vB7fcjzU9lr+mWFzHY2/w5Nmv2+ywyWsCxCWSMDz8f6zEafJ5mzPGO&#10;nTP95Cl7P3//AAOFtwKWnaf4Gkit5rbxFeSrBYWwS8i09M+VaXEkiDzPI7SQSfJ/0zPFEmj+BtMa&#10;4P8Aa15etHFeSSWMkaSSSJ5n+kcyR+Z1jk/j/wCelVbzxj4QtVsNOf4fw3Qu7CS8e1jsU/dR/wCs&#10;kzHs/wCehP8AwPf6VpRa3oN19oh/4QJY7USXNvIbiwTEgJjzxs+5J5hdz/0zkznFOdOstbT184AY&#10;up+HPAVt4hum1LxZrNncF7i8kga7PlF5I/Ln/wCWf/LOOPy/b3k5rprHTdBvL6NrXXdZkMd3ZxOp&#10;s8Rh445JEQ74O/meY/o4T7nSqtzq3hqaw1S/uPACTBEmNxHJpyPPKEi3/PH5f/AK0tDu9A1m0s7p&#10;fBttYTma3McN1ZeXIkp+d3GY/wDlnmT5/VHrKtKp7O0+f74Ac5HpXgW7sINdk1fU9LRbUj7TejyP&#10;Mjnu/Mjk8uSPy8+ZHvj2IK2YdN8KaSt3Ha6nqCvK1xaRoRxIZJNjw2/mJ5e/zM8J3/1nrWMPGPhr&#10;SNB0+9k8Ao4ext821jppJjEkknmR7PL+5HKgPp8+/HetubxBpltazNa+DLaRLv7eZB5P35I5/wDl&#10;p+7/AOWm8yfnROnX0Xv6vvH+v6sBmz6f4E8Qzyaj9uvYI7h5JftG8xx+W8D556bEEE/pz5nXzPnR&#10;vCfhbwr4gtb1tZ1eK6v7ix8u1NrCkUbx+Z5X7vyPk37Hz/y0+lS3HiaC0s5b9fh4lrc2glkikmgT&#10;PmfZyP3e1C/zgtH0+4PQ4rRh8W28V0kA8CTxvHe2hjmjSPy/MkTy/PjH38Rx8f6vpVS+sLT3+T/H&#10;ADnZdP8Ah3c+EvsqeJ54vD0thFAv2eOP7PFB57iP5/I4/eRunz+/erN54N8E2y3015qGrzLdR38k&#10;4ks/OzGnmR3B/wBQeP3n6JVPXfE3gyR7Oxu/h1a6k0+nm4e1FlC5SBJ8eXsdOm/95j1561txeINF&#10;lnliHgURWiXF3F5klmgG/wDd+ZJjZ9yRJDvP/TNwc4rSaxFPbn1v1gBUvU8FWdxLO+t3V1cWl55r&#10;2yWcB8uV4I7f7nkfIP8AV8cfP+VU9Ct/AFz/AGffL4mvfO3WHlpqBSTH7gxwfJsKfPHJ5n/j/FdL&#10;pf8AwjviG4jsm8DW8NuLjmO6sUwn7pJPM8vZxz8n++MV29z4H0C/H+kaNYXH3P8AW2yP9z7nX07V&#10;xzxEKHuSU/vgBz+g+NfC2kaNZQ2t1cR28kSXCCa0nEkiSScSbPLz87v+taKfEnQZr+S3tbwXwh89&#10;ZZrc+Ykbw7PMjP8At/vE4/2qs3Hw78L3Lb5/DulyPnrJaIf49/p/f5+tSP4L8PzOrvomnySYk+c2&#10;yZ/eH95/33+vevNnPCzfP75p+8MjTfiv4W1VUeHVY5fMXzQhjfKj937f9NEH+8fWrUvxG0dIbdx9&#10;smlmEDRwx2snmMJt/lnZjp+7kz/uVYi+HXhi1aDy/DmmR+SMRlLNBs+50/79x/8AfA9KcvgHw1FI&#10;kiaHpkbR7AhFqmRszsx9PMfH+/Q3gvsKYvfK8nxI8ORS+Q+ohLrZ5n2Uxv5nl/aPI+5j/nr8n1rb&#10;0zWbXWA7Ws29oH8uWPlXjf0deKzB4C8O+R5H9haX5Wf9X9kjx/rfN9P+enz/AO/zW7Y2FvYQeVaw&#10;R28Q6JEmwVjL2X2DTQuUUUVgIKKKKACiiigAooooAKKKKACiiigAooooAKKKKACiiigAooooAKKK&#10;KACiiigAooooAKKKKACiiigAooooAKKKKACiiigAooooAKKKKACiiigAooooAKKKKACiiigBB0rl&#10;PFX9tfYB/ZGfMy27Zt8zofL2eZ8n38Zz/B74rqx0rmfFyWkUVncXeo/2fDBPvKMcJP8A9Myn8daU&#10;vjGjz/RpPizpekWsN19j1W6RpjPcXFvGksnMnl8I6Rj/AJZg+nP3+tbkt345ZYylnadZw0Txp2n/&#10;AHb/APHx/wA8+3d/+eYrjvC+g6dPpOjNonxKT+y0t4rONA7JHO8dx+8dPLlj+/slj4z/AOQ8U+88&#10;HXs2rXUg+LbwwTI8iWxJDxxI+CQfPwcP/wAtNntX0M6dOpU9/kX/AG5MwOqutT+IS2bKmnWr6iGm&#10;wyJH9nI8s+WOZ95+fZ/cqpDffEbUNcghkig0qyt54JZZVgjBniMcnmRn95J/GI+U/v1W1Lw1mSSO&#10;3+IU1mc3YlzM8mHdP+Wn7z5PL68bKdLpdhZalBIfF8NreXd5Zvvtx+9uNiBI4y/mO5jf/bz9+so8&#10;ltOT/wAAmBdtL/4grbwG706zeYrbmRbeFAM/aP8ASI/nn/54/c+p+lUPFVx8ULuCCPTBBZSCdfMk&#10;sooXfy8/P/r5Mf7n9/v5dVNB8Kw6RIkbfEM3CJCLwQGbY8ayXEkiTjfISd+/y98m/PFJY+ENJmt3&#10;u08YskFwkjiQBIHMZj2fx9PM3+ZJn/WSeXJ8lWvZ06jn7j/7cmBY1l/ijcaXNb2VvHBNuk8q4hjt&#10;zOf3kgjz5knlj935b79n3/8Aln2rWST4gnVhFKuny6arW53+XiR08uTzFc+ZnO/yuicDefn+5XPa&#10;V8PtL06O0gfx0stzbQeXJcQukUn9/wAz/WfJJ/00/wCefyVr32l6Tf3ejveeKbMvZ31o1um8IZT9&#10;nl8uPDv/AKx/MeQdzs9qio6VuSnyW/wMRYt7jx+/hzfeQqmrLEfMSyEUZEnmdYw7yJ5ewfxvvOf+&#10;WdLE3j0MUeSSRf3hZ1WAfx2/3PwS78vP9+PzKwYvCV1Hohif4pt9purSOO01KRv3n+vkdJP9fskP&#10;7zy+nPlimaT4VufsNwl98Sru8hMV3GPMElucbOXQ+Zvfy/8AnpmnyQs3eG/8k/6+8Z2VxZ+Mpk0t&#10;Pt0NsQhjvJrPyyd/7v8AeAPH0/1/H9/yuNnmVN9n8VpoWnK10sl/vtjPIqxgn/nv5g+5s/6581zF&#10;v4cXUonf/hYElylwtxJsDt+7je348tPM/g3h/wB55nXtS33hWG8s43tvFUUFkfsd5HaWaSC3SP8A&#10;g8uOOT/VyP0/XfWPJC6Tf/khobls/im6tlW4UwXMsPlo7eTvRxIQXkxwfk+dNn+3ntXO6QnxVsDc&#10;JdTwagXvt8Ut1bwHyLc+V8n7uSPJ/wBZz9f9irPwu1rRE0awv08ex+I7aaDy0vrifYJ/3h/efO5H&#10;+x8ld0/ijRIZER9Ys4nfznQSTImfKOyTH+50NRKpPDzqU/Zw/wDAH+uoHMRah49kti5srSC483Pk&#10;P5ZTZ9mj9JP+e/mfhUltqHjdTKs1lDxcweWIY0P7g8y7ybj7/P4dP3mN9dQ/i3Ro32vqlkDuwQZ0&#10;+T5N+fy5qOfxnolo9vHJqltvuCgjRJN5feeMVy+2qPah/X3geeT3PxV1BLWy8m20md7WN5tQt4Yn&#10;WKTz4xIoDyOD+78yta6vviLsvES1tC4+2+RJDbJ/sfY8h5/+um/1/wCmddcnjLQnGBq9kZvJ8/8A&#10;1yf6rf5fmdfub+M+tPt/GGjXVr5yanCkeZBmRvL/ANWfn+/6VbqSf/LiGn9wLnCeL5/iVc2F7HoU&#10;UFk8nEDxxxSTx8/9NJPL+5x/10/6Z/vKrTXPxNtNOkhWJJHJz9qeO3SfPlp28zy/9YZP9xEH+sNe&#10;if8ACVaDv8v+2LLfnp56Z/vUw+MNBwhbWLJDIUVN8yclxuTv3HSnTxE6dNU/YQ/8AC5xNlL8ToLb&#10;T4JBZXGLSOS5nmije4NwJI/Mj+SSOPGzzORWz4el8Wz6jIdVgs4Lf7TMMx5GbfP7op85y/Hzk+X/&#10;ALlbzeKtEjWOR9Us41k+ZC86Df8Aw0L4u0iRZP8AiYQR+W8kb732YKH5/wAqxnWlU/5cf+SAb1O6&#10;Vhad4r0nVfswt9Qtp3uUDxxiQeY+U3/c6/c5rdzxXHKMofGWLRRRQIKKKKACiiigAooooAKKKKAC&#10;iiigAooooAKKKKACiiigAooooAKKKKACiiigAooooAKKKKACiiigAooooAKKKKACiiigAooooAKK&#10;KKACiiigAooooATpSE0E8V53rPiLxJa2TG001Yr0XGGEts9xHHb+Yif8s3+eTDh/oHq6dP22w0jv&#10;9gH3T+lcv4xi0iT7Db6jAZ5riQwwbGKbcj5/nH3fkz3FeeWPjv4oS+JJYLrRNNj04JvxHYzvLEd+&#10;zBk8zy5OOfkras/Gfi0XNhaap4ZSdpo4pLi8tjNsjJ6jZ5b+3fs9ehHL62Hqe051p2mv8yPaHEnV&#10;fhPYaDZ3N5ay2dpPAkibL+VxH9r+0b4/3cn/AEzkT/viujudX8HWtqX+walIscl3IBFqcn+sju/3&#10;n/Lf7/mfvKj/AOFheKpZp7dfhof3MHmRySSyeXv8/Hl/8e/PyfvPkzW1eeK/FFm86nwfFcJGL44i&#10;lf8AeeX/AMe8f+rP+s+T/PyV6lT2rab/APTy/r/MzOYl1b4Yy6VHZXFpqkNjJcXQMDvdxoXEHlyE&#10;4f7nlyFPSoYNY+GukahJfMuqeZPJp7xwSXMhjSTZ5lv/AB/9NP8Alp3rp9a8T+JIVu5YvDkeohLu&#10;2EUS2ssRKSJH5nzv1/1knz4Ty/L+en2fjHxBfzRJP4MSOPzE8xw8sn7vZHn/AFlvH/z0/wDIclNT&#10;k4fbs/8Ap4hHBWfxG+E2oeFdIn1S0vLK1uk8iGC9u5GkKQSAfvP3nZ3k/J60bfUvhjfaXBO2k3jA&#10;2J3ylrh5YovLQ+XJcbzzswP9Z/se1dVN4n1mV7h/+EZi+z29s8io9nO8k0n2iRBs+T/nmA/r+9qw&#10;nifWJb+WzbwmttFFNdJA4Mkm+OMp5X/LMRp5nPV/kxWkq38vOt/+Xn/AApvP4KsDZzNb3tn5E88A&#10;8u7uB5BFvJK5jCOd/wAkf/LPP3xVCysPB/hrU7IRR3kA1C6tI4p5dSz9kk+yPHHGj+Zkjy4OxfeZ&#10;O+ePXLONprO3ee2S3n27zGfn8t/rUv2GD/nlH9/zPu/x+teI8Y3f4/8AwM15Dwo6x8KtWuLfSnhu&#10;pLk2cB8uS/uP3cFxceWP3nmf89Hq1f654EtJ4orrTNR/cS3CR7bmR5Ee3lkTHlpIf494T/roenz4&#10;9p/smz/59Yf++BUn2OD5/wBynz/f+XrW7zGN/t2/xi5EeFQ3Xwp0yG70uHT7qK32eVNEDcY8ry/9&#10;b9/Of9ZHv+/5gf3NQH4h/D/wPHYadpmk3ex9Risfs1tOURbjy/3ZPmSDf/yzj3+8f/PP9372LGDz&#10;N/kR+Z/f20w6da+Zv+zwh/XyxV/2jTl/EU5/9v8A/ADkPnP/AIST4KxRJpNvb3cifY+LeK7uP+Pf&#10;7R1/1nXzP+2ldeuteBHIg8rVB9nnvLjEs9wnKSxyXEn7yQdHkjcf+OV67/ZVpv3/AGWHf67BT/sV&#10;vv3+Qm/O7O2ipmEKn/Pz/wAD/wCAHIccfhh4Yv8AS/Ia2uhaT/vDH9unT79v5H/PT/nl8lRwfCTw&#10;/a6nNerFcYkl+0NGbqTy/M3mTfjPXOP+/aV32DRg15ixeJX/AC8f3sXIcLffCjwzqGnS2N5YTXNp&#10;L9+Ka8uHEn7zzPn/AHnz/OxPNLL8IfC0z+Y+ls7/ALz959rn8weZ9/59+ea7WipWPxS2qT+8r2Zy&#10;tt8ONDtfsYgint1sn8yBIrudNn7uRP7/AKSSfnVPSvhToekTSNDHcSZEfkrLdSE2+yOOMCN87+kS&#10;d67fJoyar6xX/nZXKcRd/CDwrfBo7q0uJ8nP7y+n5/fmf/np/wA9GzVuT4X+H5BEZLaaTyHkkj33&#10;k/yGT7//AC07111FH1rFf8/H97DlOM0D4X+GfCvlnTtM8gx+WE8yeSTHljZH99z0Fdnx6UoORgUm&#10;MdTXPOtOt7853KH0UUUEhRRRQAUUUUAFFFFABRRRQAUUUUAFFFFABRRRQAUUUUAFFFFABRRRQAUU&#10;UUAFFFFABRRRQAUUUUAFFFFABRRRQAUUUUAFFFFABRRRQAUUUUAMAFU11C0efyEnR5wN/l7/AJ/y&#10;rF121sLmfS/tE0yTxz+ZaRjL73zz8nf6/wAA5ylef3Hhnwn4jht72HWb0tJZyRwzQJH5mXQxyyH9&#10;388n39+/PuK0g6P25mc52PW47mCa3+0RzI9u6bxJuymz1rhtQ8M+KJb+0uYNcOba6klf95sSZDz5&#10;ZjEZx18v+Pj959+uAj+H/g1JC8HjDVZfLtf7PeG3+zvvTDpynkHL5y/H/PPfjHNams6J4Ls7y91W&#10;71+8uZ47u4kniBSTEgj8uT5PL/5Zx12QlgqHwVtP8H/BJ9vT7k+j6F8T7Y6YZNfsZ7ZZJGvBI4fz&#10;g75/dyeRx7Jx+RCJr22iePbi3s5IfENksHkWheSPy5PNxzO/MH/LTt/SsEeFvCmq39rMPF18moRy&#10;2nlyeZB5iukWYv8Aln/y0j+f368dKXSfBPhTQ9LitRrmp6lbRRpGrXUQu3ET3H7uP/UH/lp8nl+k&#10;Y/558dUsbhp/vOeH/gCMvaUzpL7QPiHLa7bXxBbWsuc5yj/8vG//AJ9/+ef7v9aozaL4i8PW7XSe&#10;IYtMgeO8Ekuo373CROf+PfmePomH6FO2fMqtp/we0PUpdRmTUrq/sp43t5bacLI0chMnmCQyA54k&#10;+447c76uap8BtJ1iC5tpNa1iMXLvI7RTRgrvxnYdnyfcHSrjVw19amn/AF7/AOCaEGjaT8R7qytZ&#10;Z/E2my7mjkluLUxuhx5m9I/3H3OIuev360dM0bx8LOM6jr0M12kquTb+WsciZ5/5Yf56f7dV7j4I&#10;aVJL5q311L/pFvLILsfaMRwR7BGgPT8d/NehaNosOgadBY2pbyIRgb2ycVhisVG3ucmv/TtGvIjh&#10;b7QPiJNAq2uv29rJnJJMb/8ALff/AM+//PP93+tY+peFfHWnkvpGqXfmzGSSSH7ZHcIf3f7vLzx/&#10;u/n3/wCr9RXsO0en60bR6frXNDMJwetOH3C5DzWPw543e58y9122uUXy/IEYe32OI/8AWSbD+8+f&#10;/ln9zD+1QT+H/iHLqNvND4gtkiC4kR1GCm9Pk/1f38CT977j92lep0VH1ype/JD/AMAQ+Q8xPg/x&#10;f/bBu08QxeSLRIjEZJPv+bJIRn/V/wCr8uPzPL38b+MeW9zW/DfiPUr+C+stU+xSRSXDeUbhjH/q&#10;/Lj/AHez5xkb+e7H2r0PsKOxpfWpfHYXIePaf4a+KNpdWcj+ILCaEzxPdpI4PmIF/eeX+4+Tefyr&#10;ROh/ENre2Vdet4JI7WGKQ5jk3yj/AFj8wV6fRWssfUm78kP/AABD5DzO70L4hyoiRa5bQA3O448t&#10;8Rec74JMHP7sonb/AFfq+Ur2nhPxlp9xdzWusmNpll8yN7t7hUkMMYjfEiPwJBO+yPyx86DtXqW0&#10;en60bR6frWX1yf8AJH+vkHIjynTdC+JyrAL7xDYMRPbPI8Ij/wBWhHnp/wAe/wDH69vaprHw/wDE&#10;NtLMeo+IYzqCbDHJaeWiORPvw+YP+ef7vI46nZXqOfejPvWjxtR/Yh/4Ag5DzW50Hx9MqRQ63DbK&#10;LjzG8uSN5Gi8/fg74P8AnmTH/wBs/wDbzHh6l4S+INjDdXOmavdNf3od5IUuUngjfyEKbPP/ANWP&#10;P8zhAPkkI/gjA9l2j0/WjaPT9aUMfODvyQDkPMbTw940nvFe/wBXjuLOO5gliiR3tiuyMiTfsT5/&#10;3nz4PyPwMCoLnw58RHubK6XxJaLNHbvG5Kjy3JlR8bPL67EI8z3P7uvV6Kn65UTvyQ/8AQchi6Ba&#10;X9rYFb26M82/IypzGmBhN/8AHj+/W4OlGBS1zSlzlBRRRSAKKKKACiiigAooooAKKKKACiiigAoo&#10;ooAKKKKACiiigAooooAKKKKACiiigAooooAKKKKACiiigAooooAKKKKACiiigAooooAKKKKACiii&#10;gAooooAoXumWuqQGG7t47iI/wSLkVnWngvQbCLyrfRbCCP8AuJbIP6Vu0UuVGfIc8fBOjLevdfYI&#10;A7xCAqF+TZ8/Gzp/Gfzrgdd13SYLu2sp/BttcWUj3H7iXy1nSRJYI8eXs2fP5gk/1g/dxiT6evba&#10;861pvG8eoWzWkRkXNx5qRJDJbgb4/Kxvkjk/1fmf9tP9it8NTpOfvW+egShB7nPw+L9F1W9NzJ4T&#10;lEcFxFJaTR8GSTyI5PMkjH9wSY/j/wBXJ/zzqunxN8MRzyWY8H3n+rtt/lwRPGY3Pm/3/wCCSTB/&#10;263bW4+I0ss081jbAu8YjgkSP9yPKTfkpcc/vPM/8cHcukC618VFuHQ+H7CWA+S/mZji7x+Yn/Hx&#10;J/005+lewsLhW7ckP/A0R7Muw/Eq10jS42/sC4t2SzFw1jB5ZeLEiJ5eP+2n6PSQfFh9ReVYNEu4&#10;47d7iKf7RJ5UmY/+eY6Sf99pTmvviFFYhBp9pc6iltnzfKRLaS48yMf8/G8Dy/M/n/sVmz3XxDjS&#10;51K4UWxthPJHa2dvE6XAj2GMSR75JN7/AL1P3cn9ylCnhn0h/wCBmtiyfjHJJq7WqeHb6OMxQSJc&#10;XciQxp5nmY8zP+rH7voN8nP+rrM8TfGXWNISRrLwe98Fn8sx3F6baRE+z/aMvhJMHJ2bP+mb9/kq&#10;1pet/FG8tNkljpbTiQxSXHkPAON/zpG8nKf6v5+vJ/d1d1S68fQ2FwmnWqzMR+7kvRAbjJH+xJHH&#10;9/8Ay9aKjhoVPfpw/wDAzIpW3xj1WTQLHUZPC5iluLbz3t/tb5Q74+f9V9z95/rPatvSviXJez3q&#10;X2iz6fHBNPGLhmLiSOPvwn3z/wA86ybqT4nXvhuYQJaWGs+XhApjEfm+YOU/1g2bN/3++z3pyal8&#10;TI5biJ9L090WW4WK4EaSb0Hl+Q7j7RHz/rcgdfk/1fNTOlQmrJQ/8DAsf8LVkt9Wez1LRntZIp44&#10;P3F4JQu9LfHmA7MfvJwnG/8A1b1HpXxdN5punz3mh3dvPeJGXjimSSOLfjHznZ/f/wDIcn9w07+2&#10;fiOI0LaJab9ybo5PL2/6uDOG8/8A56faP/HPxteHtS8Z6xphm1C1SzmuH/cmO3ETQRb/AL7o8j/P&#10;s/grGdGiqd3CH/gZqY+mfHe31SGB7Xw3qgaQ/wDLwiRqg3/Pzn+5mStfUfi3DpzTBdHvrny5J0/c&#10;FD/q445D39JKy7m6+JkEE0Vvb+aryYSeaO3knRPtD9vMjT/j3Ef/AAPNWtZ1P4j24uv7P0/Tpygu&#10;/s4dAQ+Cn2ffmdPvnzM+nHStp0sKprSH/gZlYl0/4otNGtwdFvDbyNbxxRwN5lyfMj8z54+gx7O/&#10;8fpUWh/FyXXJmQeHr2KXzNg/eowf948YEeP9ZwA+f9X/AKz95+7NGmaz8Rbi6hW+0qwsbfNtJII9&#10;skjlo389B+//AIJRH7bM1EdW+I9vFZPFo1lI7QhruNym8S+Xzj9/gAyY7/IhT/WHOyfY0fg5If8A&#10;gZqeqcUcV45eal8RvD8kdtbsNYaSSSUzXlgJJY4/tYjjQ+RJGn+qkEnP/PKT/tnsQTeP5rqV5YLa&#10;2FuLoQRWZjMM52J9n8zzPn258zPl7K876h/fgHOem9aOnavJ4rr4jPrKk2FoLJ/saSFNmY12SG4d&#10;Myf6zeY+vyAJ/HmvR9EF9/Zlv/aPki8x+8+z/c/CsKuH9kr8/wCJoadFFFZEhRRRQAUUUUAFFFFA&#10;BRRRQAUUUUAFFFFABRRRQAUUUUAFFFFABRRRQAUUUUAFFFFABRRRQAUUUUAFFFFABRRRQAUUUUAF&#10;FFFAGDN4l0uCGd31C2VYPM83Mg+Tyz+8z/ud6JfEmlwvsk1S1jkw7eW8qA4Q/P8Al3rzvXbTwamj&#10;Xt2dLu75I4r9pI4LyRHCRo/n/wDLQbOXKdv9YK5nxFpXw01zUEfUNN1a5uDJJbz+Xf3KfZ/+PiSR&#10;/wDWf345/wDV169PLsPPd1P6/wC3yfaHuNxr+mW8EU09/bR203+rkklUJJ9CetRf8JXpfl7/ALZD&#10;5ezfv3cbN+3P515vqvir4ew6TBp2pfafsEOqceatx+7u5Hkk/wBZ9fM71UtdU8AanZXBh/td4I4p&#10;GeSS6uE4uLzfJ/rJP78fmf7ntxShl8krzpz+4XOesXOvadZ3X2We7ghuPLM5jkfYfL7vS3Wq2lqb&#10;Z5blI4rklI2I/wBYQhk/9AR/yrynxv4m+H+uamBqdrd6tqEH2jT1TMkaP/z0j++kZ/GrzeNvA8lh&#10;o6st/bWOmSRraGKC4RIz5Gzh0Hz/ACSbO/NZ/wBnVeSnanP7g9od7J4u0SFYGk1azj88I8YlmVN+&#10;/wC5j1zVlNe0yW6t7VL2F7i48zy40bJfZ9/H0rzWyg8D2siCK11GKe3+x2fmSXFx5ifvPLt8v5lV&#10;PDGo/D7SHttU0fT7q1FhaCWOQeZHH5UhkOPLkf8A66PVvAwcHyKd/T/gh7Q9JsvGGh3xu1h1S1lN&#10;pPJbz4mH7uWM/vEPulaH9q2ZS3c3UPl3H+pfePn4/h9a8l1K++Hd1eyaZPFezv52pxiPz7gJ5knm&#10;fbPm38f6yT/2nXoV54T0LxbYaZLd2n222t9ktrJJI+8e/rXNWwsKHs3U50hlt/F2hx3NrEdVsxLd&#10;f6gecv7zgnj/AL5q1ea1p+nvsuryC3fZ5mJX2fJ61ycfwW8JQWZsIrCeKyEkkojj1C4HzyRyRv8A&#10;8tP7khFbmteDNK16Z572CSR3WND5c8keRHJvT7hHeoksLzrlc7f15h+8Lc/ifSbMyLPf21uY32P5&#10;kmzB/GrFtqtlqPmfZ7iK48v7+x/u1x2tfBrwrr0UsV7a3UsUm/cI9QuE4eNI5P8Alp93ZHGMe1af&#10;hL4c6F4ADjRLOaAvFHA3m3cs/wAkeQn+sc460VKeE9n7k58/9ef6BeoXLDxtomowvLa6vZ3MSOiF&#10;4plK/Pjyx+O9P0rh9W0Cz1COPWU8X2v2SCSSL7e/7ySPzJYP3f2hJBs/1ez/ALaVs3PwR8IXkElv&#10;PYTzRyp5WJNQuPueXGmP9Z6RpW9ceCtKvdMksHila0Nyl0YxO/8ArElEg7/30BraNWjQmp4epP7o&#10;BocLp3gq8tr6fzfGyveXdxHG8kYeOSSSO2jTy8efnJ2eZj/po/fY4zU8Lapb65LYJ8VfKulNugtH&#10;jeSSOVIo/v77g/f+/wCXgf6zvXb6T8HfCmg30F/ZafJFeQyeYkpu53w/l+X3f0q1q/w50LWtQS+u&#10;4Lg3aTpcjyryeNPMTy8OI0kA/wCWaflzXYsfTjU0npb+SH5ai5DlYPCF3fWdvY6f45bbLpyeQ4aS&#10;S4lj8xHSff5+SOqZ77/zzG8BzW99cXcvxEjFyTcRw3JH+kQb/wB15fmPcHMaSf8ALP8Av16Lo/gT&#10;RfDtzFc2FpKs0dqlmkktxLIRADxH87msqP4ReFY4Hhh054I3SSJo7a7kT5HdHPR/+maUU8duufT/&#10;AAQ+Ychi2fhi8N+4k8dSX7M6RJb7nH3I07JP/rOfMz0/efc+5Q/w+8TRS6cY/FcjMn2dbtszRyMY&#10;47gFxmR/vyPGfLPyfIfv8CurT4c6FFqQ1BLe5S8HmfvUvbj/AJaff/j710kUCRoqgsdvdutclXFz&#10;/wCXf/pEAUDzyT4d6zFCltB4nuIo0geBH/fyTnMkb7zJJcE9E2f8D61B/wAKw1a40/UbS88WXVzH&#10;c/aDFiL/AFfmY8sHzJJN6R5716lgetGB61ksbWW36C5TyNfhJr1varaWnjS5t7OOGOKNPIePywlv&#10;JH/yzkj/AI3ST/tnVmT4e+IpGdo/GckbDPlyC2nwMfaPLyPtHz48+PP9/wAgZ9vT9o9aNo9aHmGK&#10;e9v/AAGBfIcT4N8KaxolzLLqeryagZN/7ovJJgERjq8mP4D0Qf6ysHUPhDcHW72/0bWv7ClnE6P9&#10;jtOvmRRxx5/efP5ZjL8/3zXrBwKbkCiOLrQnzw6kchw+q+BrvVtI8O2smsSNPpUiSSXLpJvnkjj2&#10;B8eZ/f8A3n7zzP61Si+HurxsS+uxzyn7IfNuLR5HP2e4knH/AC37+Zs/CvRuCKABWaxVWK9mh8h5&#10;bffCzW7p3kHjG+3vbvCEkD+WHJk/ebPM/wBv8wP+Wf7urFp4F8SW2u2F7J4ma4so7yea4tl8yPMb&#10;/wCrjyZHyAdn+TXpeB60YHrWn12tazFynkF98HdVm8S+JNY07xXNpratNbyhEgY+T5f30AEqcSYj&#10;/wDIn/PSptJ+GPiqws4kvPHt1qLokSea9vJGX2XHmE/JOPvp+7+n5V6rsz0NGzHU0f2liuX2dv8A&#10;ySH5lciOK0LwjqWlXiXFxqz3kKGdltijoMySSP8A89Pn++B84P3ONlUNX+G2o3a3f2LxC+lSzyXE&#10;nmW1u+9zJ/q/M/efvPLr0fAPejAHeo+t1ufnFyHmWnfDLWrPW11CTxObrMkJeN4JANiRyJs/1/fz&#10;M59fWktfhvrNlZi1i8UzjFpDbmQxzySgpJIfM3vcHr5g/wC+B1T93Xp+B60YHrVvG1nv+guU89i8&#10;D6qnhK70ifXBqdwzxPHPeQO6ZQR5jlG/50do5N/P/LU1hXnwm8TzWUcFp4/vrNo49gJieTP+s+/+&#10;8/2x/wB+xXr+B60YHrRDG1ae36D5Tzu1+H+r2cyuviJrjN3HcMLlJ3yiJ5flp/pHH7v6/vP3mM8V&#10;QsvhvrNhdiI65Pd2sNpFCi3N3PJ9oYSh5PNSR5B86IE8wH/lpJ8lep4HrRgetL65VFynmk3w91yQ&#10;v9n8XS2qH7XlIYHP+tkkcH/WffTfgfStdvBd1N4W1zSpNRcy30eyK5kG8xn7PHGH/wC+0L/jXZgU&#10;ZAqPrVWe4+Q8yj+GfiFdVWU+M7n7H58Mv2X7O/8Aq0/5Z+Z5neun/wCEf1BfG0esrq8h0r7B9kbS&#10;9g8sy+Zv8/PrjiulGM07iiWIq1NZi5DyofCjUoEvXsvE91Zm7kv5GSKP5fNuHPlyfK4/1XyY/wBz&#10;tVvVfhxrepo4g8XahZSHzuUWT+NMR/8ALT+Dt7f9NP3lelYHrRgetaPG1n/SDlOK8O+FrvRp7959&#10;YfVEumx5U+87OcIPnkPReD/f61y+i/CHVfDWjxafD4ndLaO0W2EdrA8CGTzd5kx9o+++dleu8fSk&#10;pfXKsNV+g+Q81Hw38Qi9kuP+E31CWN57mX7O8J2BJD+7j+//AAf/AKtlZmn/AAo8SaZbW0Efju9I&#10;toEgT9w+Fx5fITzMfdjcc7/9YfSvW/KX1o8pfWrWYYhaWX/gEP8AIfIjkPC/hHUPD+o3dzda3PqM&#10;E8aLHZuJPLgI6lC8jvk/WuTt/hj4pbT71Z/GV1bXFzHEkb25mkMPl3BkD/vJMZkjxG/yV67wKOor&#10;OOKqQ98XIeYS/DPXmudRk/4TO+Jne7e3BjfFsk/l4THmfP5fl/If9t66Lwx4XvdJXUEvdXn1Jrjy&#10;wkj7kkTZGEI++eCQX7cua60AUvFS8VVlDkkDgePp8KPEVpDMlp40ltpHKMZjbyyF3SOOOPfvn5/1&#10;fP8Af31v2/gS+m8E3GhX+t/2hPIseLy5idxx5fBzJl8ujn7/APHXoOB60YHrWk8bWna/6C5Dy1fh&#10;BMb6Sd9dmKSTXkvlQw7P9fH5f/PT/ln2rqNE0O/s7C9tZ9VeaaXy/LuArb4iLeJD995P40L/APbT&#10;oTl36naKXj61E8VWr/xA5DzmT4fayDGR4mlliEsMvlTxPKn7uRHH35j/AHP/AB9/9jZhXHwn8Wya&#10;p5yfEW6itNkUX2YQTH5E2Z/efaPvvg8/7Zr1/b7/AKUeWp/i/Srp5hiqeyX/AIBD/IrkPPvEHgPV&#10;fEdpFHProiu1t57YyxQSRpIJCmH2JcD95Hs4fPem2Xw/123+zed4oZhHdW9xI8UEkclwI40jdHPn&#10;8+Zs9OM969H4o4o+tVeTk6C5Dhtc8Earqesz3tv4lurK3k+z7bM+YI08t8vjy5E/1g4rLb4da3NE&#10;8SeLrtZM/fPn8fvA/GLj0+Tn+4P+mnmem5HpRxShiqsFZfoHIcD418Ga34judOk0vxPcaBFBBcwT&#10;xW8XmfaDJHsjflxjyz84qhB8ONe86Nn8ZXkkaS2bYKtyIEw//LT/AJavy9emLil4ohiqsY8v+Qch&#10;45bfCrxTDLaxyeObyW3t4tpnIcSSN5m/a8fmYPycb8767y/0y/1Xw9c28161jdvMzJcWW+Mogl3x&#10;9f8AYCB/+B104AFJRPFVa1nU/QOQ8xHw01qOWUDxZdSW/mPJAbhHkngzBLF/rPM9Xjf6x1s+C/Ce&#10;q6FcalNqXiSbVxdJAsaGPy47bYmCUBkf7+cmu1AFLxUyxdWceWYOBTk0q1lEm+2hfzP9ZmMfPUKe&#10;H9OjdXTTbWN17iBAa0t1G6sOaRZmyeHdLlHz6ZaSfWBP8KH0DTpE2PYWpj/55mFMVpbqN1HNIDNn&#10;0DTbkfv9NtZf+ukKGpv7LtftP2j7ND5+P9Z5Y3/nVzdRuo5pAZ39gaa3/MNtfxgSoLbwxpVnp9vp&#10;8Gm2kdjbx+XDbCBPLjT0ArY3UbqOeQyhLotlI+97OB3378mMdfWr+DS5FGRUc9xEeP8AZ/WjNea+&#10;IvDfi7WSqWesx21um+TdDJ5LPLuj8uMnyz+7CGTP987P9XXM6p4R+LTajLPY+LNJt7VLSS3topI/&#10;MxKfLxJJ+7+cpsk/Ouedb2f2DinXqQ/5dnrepXN1byWwt7fzo3k2zMMt5a+u2uTXxX4gt9ZFufD8&#10;0lvLAkkd0weNVk3/AOrk+/j928f/AAMSfhhW2g/FGKLa/iHSnlN4svniMDMGZMx7PLxnYY+/VKdD&#10;oHxVXTJkfX9Lk1JoNgufLHlpJ5jnIj2f3DGPqDS56hjPET/59zNXUPG+uaWiM/h07JCo8wTSHrIk&#10;Y+5Aeecn1/5Z+ZVxvFviCN40bwy5Ym4B8u4zsMab0H3P+WnT2965S58K/FmXxDbXKeItLW3hvLgl&#10;RvHmWb48qMx7NnmJj/Wf7Rq1r+kfFD+zJ30jXLd71I7ny45oowHkH/Hv/wAs/X7/AK9RsHyVl7So&#10;Rzz/AOnhb0zxp4sgSWW90Dzo2uI4o2CPBsj8vMkh/wBYT8/HKR8Vq2fjnV7ywt7oeHJEE6RyY81/&#10;45fL/wCefZP3lYlv4d+IceJD4hs/MnubeeSF494jjEeJYo/3f98od/cZ/wBXWz8P/D3i7SIXTxDq&#10;1tqEvmu7mM7xIG5GMRx+Xj0+etIe0Noe0NfSdT1W81GSOfT/ALJHHLKhk+bGFkxGRn7/AJkfP+xj&#10;vXVfw01ad/DXazsgOooopGgUUUUAFFFFABRRRQAUUUUAFFFFABRRRQAUUUUAFFFFABRRRQAUUUUA&#10;FFFFABRRRQAUUUUAFFFFABRRRQAUUUUAFFFFABRRRQAUUUUAFFFFABRRRQAUUUUAFFFFABRRRQAU&#10;UUUAFFFFAEQAFOqhf6rb6dPaQyFvMun8tPrXLz/EzSdOu/ImSa2jMElylx5f7t448kkH/cTNZOcI&#10;GU6kIbnbgjHpXO65470Xw7CJdQ1GK3jMnkcnd8/pWJB8YPD08f8ArJYrn7H9t+zSRnzPL8vzP5Vm&#10;3SeGNQ1JjPYXH2iOK7t9yh41Mfmx+aEAfH7yRI+n38d6ic/+fZhOv/z7Ni6+JvhKyvTa3PiLT7W4&#10;EMlwY7icRlEjxvL7vuY3jrVLUfE/hnWRZTx+J9PEVtcx8Ldo0EkhOEV+fnOVJTvvT2xXKXXhj4S3&#10;tzKZtEDzzpBp5Ro7j5xIkflx/l5dN0+w+Gt9DYySaDdWstz5d/HY3JnH7z7R5cZ+/wCXnzLjp/00&#10;rnhWxEJ7wOVV6n/TsLrQPCl9M+pWnje0sriK0aOTUbadM/P5kbyO+/8A56PL/wBtMf3Kxk8O6BZ3&#10;UGnW3xKaKMWMmn/ZY2ke1Tyk8vp5nlx+X5kf/bT/AL4ropNB+HFrCdNfQ5Y7NIpbcW37zYI43k8z&#10;/lp65/7+/wDTSunl+EHha7stSjg01rP+0o7lLiWGRxI/2jZ9o5cn7/lx54/gFerDNMfL4JI0viJ/&#10;w/ZnLC20DWdQF9beP4Ltrm5nmS3ttSkeN96eWI0RLgcDr/LZW7B8Nrm4ayvrbxZemNPskqLFK5gk&#10;8uPYeBJyknX/ABq3ovwa8K6HdG8t9PVrzzZJI7ksY5IhJJ5pjQpjCb+cfzrubKwg063SC1iSCBOk&#10;caYFVDHYy3vnVCFT/l4eW2PwavLC7jn/AOEp1CRvshs5Ii0mJB5hkB8zf5n7ve+z5+M98VNrvwuv&#10;LtIntPEt/FdI6Z+0y3GxgJY3H+rkj6pHh/Xtsr1bHpRj1roeY4lz5+f8jTlPNZfhNKzAxeI9TiTE&#10;gb/SJC7l49nmZ3/fHrW54E8EjwZp7wC9e638hPL8uNPonautApcD1rGeMrVIeznMfIOooormLCii&#10;igAooooAKKKKACiiigAooooAKKKKACiiigAooooAKKKKACiiigAooooAKKKKACiiigAooooAKKKK&#10;ACiiigAooooAKKKKACiiigAooooAKKKKACiiigAooooAKKKKACiiigAooooAKKKKAPGvGfjvx1pl&#10;0bbQvC8YuUFxPJJewT3EPlo0ccUYeP78khk8z/YjjkzmuI1f4/fF3S9dls7T4K32o2Fvpktx5n2n&#10;7PJeXOY/LjjISRIzs8zMeZP+un7v959OUUAfPMPxt+Is0P7/AODt8srahDafYWu3O1PMn33PmfZ/&#10;LwPLif8A7aCmxfGfx7ceHp724+C14LgWaSJpZuZPMeT7TLH5fmfZ8cRxxyf9tK+iKKAPli7+LfxQ&#10;Piu7RPgcg0Gwne0zIxkkuI/3n+kRyeX+7TmP92I3P+sqxqP7Qfju08Qvo8nwLnuriS3nuLb/AImm&#10;BdyReWhjj32/Uxyf+Q5K+n6KAPmm8+LfjV9Yt7P/AIUJcXMQurYW1ybz5B/01/49/k8v91j/ANk8&#10;uvRPAHiHWvGNjpkmveAk8PGSAebbSSmT7F3jjy8Ue/8A4B9zp3r1DJoyadhcpnf2PZ/bftP2KDz/&#10;APnrs57f/EJ+VadFFIYUUUUAFFFFABRRRQAUUUUAFFFFABRRRQAUUUUAFFFFABRRRQAUUUUAFFFF&#10;ABRRRQAUUUUAFFFFABRRRQAUUUUAFFFFABRRRQAUUUUAFFFFABRRRQAUUUUAFFFFABRRRQAUUUUA&#10;FFFFABRRRQAUUUUAFFFFABRRRQAUUUUAf//ZUEsDBBQABgAIAAAAIQCNgkTK4AAAAAsBAAAPAAAA&#10;ZHJzL2Rvd25yZXYueG1sTI9BS8NAEIXvgv9hGcGb3SS2EmI2pRT1VARbQbxNs9MkNDsbstsk/fdu&#10;TvY083iPN9/k68m0YqDeNZYVxIsIBHFpdcOVgu/D+1MKwnlkja1lUnAlB+vi/i7HTNuRv2jY+0qE&#10;EnYZKqi97zIpXVmTQbewHXHwTrY36IPsK6l7HEO5aWUSRS/SYMPhQo0dbWsqz/uLUfAx4rh5jt+G&#10;3fm0vf4eVp8/u5iUenyYNq8gPE3+PwwzfkCHIjAd7YW1E23QaRKHqIIkDXMORMt5OypYRekSZJHL&#10;2x+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cfhUlYDAAAO&#10;CAAADgAAAAAAAAAAAAAAAAA8AgAAZHJzL2Uyb0RvYy54bWxQSwECLQAKAAAAAAAAACEAdeXoDkt1&#10;AABLdQAAFQAAAAAAAAAAAAAAAAC+BQAAZHJzL21lZGlhL2ltYWdlMS5qcGVnUEsBAi0AFAAGAAgA&#10;AAAhAI2CRMrgAAAACwEAAA8AAAAAAAAAAAAAAAAAPHsAAGRycy9kb3ducmV2LnhtbFBLAQItABQA&#10;BgAIAAAAIQBYYLMbugAAACIBAAAZAAAAAAAAAAAAAAAAAEl8AABkcnMvX3JlbHMvZTJvRG9jLnht&#10;bC5yZWxzUEsFBgAAAAAGAAYAfQEAADp9AAAAAA==&#10;">
                <v:shape id="Picture 22" o:spid="_x0000_s1027" type="#_x0000_t75" alt="&quot;&quot;" style="position:absolute;left:1831;top:291;width:8640;height: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D/wwAAAN0AAAAPAAAAZHJzL2Rvd25yZXYueG1sRE9Ni8Iw&#10;EL0L+x/CLOxFNFVQSjWKLCy4ixdtPXgbm7EtNpPSRFv//UYQvM3jfc5y3Zta3Kl1lWUFk3EEgji3&#10;uuJCQZb+jGIQziNrrC2Tggc5WK8+BktMtO14T/eDL0QIYZeggtL7JpHS5SUZdGPbEAfuYluDPsC2&#10;kLrFLoSbWk6jaC4NVhwaSmzou6T8ergZBb74i3fX7LFJ6dRn+9/m1h3PQ6W+PvvNAoSn3r/FL/dW&#10;h/nTeAbPb8IJcvUPAAD//wMAUEsBAi0AFAAGAAgAAAAhANvh9svuAAAAhQEAABMAAAAAAAAAAAAA&#10;AAAAAAAAAFtDb250ZW50X1R5cGVzXS54bWxQSwECLQAUAAYACAAAACEAWvQsW78AAAAVAQAACwAA&#10;AAAAAAAAAAAAAAAfAQAAX3JlbHMvLnJlbHNQSwECLQAUAAYACAAAACEAUlMA/8MAAADdAAAADwAA&#10;AAAAAAAAAAAAAAAHAgAAZHJzL2Rvd25yZXYueG1sUEsFBgAAAAADAAMAtwAAAPcCAAAAAA==&#10;">
                  <v:imagedata r:id="rId149" o:title=""/>
                </v:shape>
                <v:rect id="Rectangle 21" o:spid="_x0000_s1028" alt="&quot;&quot;" style="position:absolute;left:1826;top:286;width:8650;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zLxAAAAN0AAAAPAAAAZHJzL2Rvd25yZXYueG1sRE/basJA&#10;EH0X/IdlhL7pRgNpiK4ihZa2FKm39zE7JrHZ2ZDdxtiv7wqFvs3hXGex6k0tOmpdZVnBdBKBIM6t&#10;rrhQcNg/j1MQziNrrC2Tghs5WC2HgwVm2l55S93OFyKEsMtQQel9k0np8pIMuoltiAN3tq1BH2Bb&#10;SN3iNYSbWs6iKJEGKw4NJTb0VFL+tfs2Cuzn6SPujvFLkm5ub/Hx8fLO0x+lHkb9eg7CU+//xX/u&#10;Vx3mz9IE7t+EE+TyFwAA//8DAFBLAQItABQABgAIAAAAIQDb4fbL7gAAAIUBAAATAAAAAAAAAAAA&#10;AAAAAAAAAABbQ29udGVudF9UeXBlc10ueG1sUEsBAi0AFAAGAAgAAAAhAFr0LFu/AAAAFQEAAAsA&#10;AAAAAAAAAAAAAAAAHwEAAF9yZWxzLy5yZWxzUEsBAi0AFAAGAAgAAAAhABY4DMvEAAAA3QAAAA8A&#10;AAAAAAAAAAAAAAAABwIAAGRycy9kb3ducmV2LnhtbFBLBQYAAAAAAwADALcAAAD4AgAAAAA=&#10;" filled="f" strokeweight=".48pt"/>
                <w10:wrap type="topAndBottom" anchorx="page"/>
              </v:group>
            </w:pict>
          </mc:Fallback>
        </mc:AlternateContent>
      </w:r>
    </w:p>
    <w:p w14:paraId="5411BDC0" w14:textId="77777777" w:rsidR="000C6C5E" w:rsidRPr="00D24F66" w:rsidRDefault="008C42BC" w:rsidP="00D24F66">
      <w:pPr>
        <w:spacing w:before="120"/>
        <w:jc w:val="center"/>
        <w:rPr>
          <w:rFonts w:ascii="Times New Roman"/>
          <w:b/>
        </w:rPr>
      </w:pPr>
      <w:r w:rsidRPr="00D24F66">
        <w:rPr>
          <w:rFonts w:ascii="Times New Roman"/>
          <w:b/>
        </w:rPr>
        <w:t>Figure 7-3 - Accepted Transaction Results XML With Two Transactions</w:t>
      </w:r>
    </w:p>
    <w:p w14:paraId="47A95EEB" w14:textId="77777777" w:rsidR="000C6C5E" w:rsidRPr="00CB3B11" w:rsidRDefault="000C6C5E" w:rsidP="00D0758E">
      <w:pPr>
        <w:pStyle w:val="BodyText"/>
        <w:jc w:val="both"/>
        <w:rPr>
          <w:b/>
          <w:sz w:val="22"/>
          <w:szCs w:val="22"/>
        </w:rPr>
      </w:pPr>
    </w:p>
    <w:p w14:paraId="47AB33FD" w14:textId="77777777" w:rsidR="000C6C5E" w:rsidRPr="00CB3B11" w:rsidRDefault="000C6C5E" w:rsidP="00D0758E">
      <w:pPr>
        <w:pStyle w:val="BodyText"/>
        <w:jc w:val="both"/>
        <w:rPr>
          <w:b/>
          <w:sz w:val="22"/>
          <w:szCs w:val="22"/>
        </w:rPr>
      </w:pPr>
    </w:p>
    <w:p w14:paraId="0DF649DA" w14:textId="77777777" w:rsidR="000C6C5E" w:rsidRPr="00CB3B11" w:rsidRDefault="008C42BC" w:rsidP="00D0758E">
      <w:pPr>
        <w:jc w:val="both"/>
        <w:rPr>
          <w:rFonts w:ascii="Times New Roman"/>
        </w:rPr>
      </w:pPr>
      <w:r w:rsidRPr="00CB3B11">
        <w:rPr>
          <w:rFonts w:ascii="Times New Roman"/>
        </w:rPr>
        <w:t>If no transactions were accepted, the Accepted Transaction Results XML returned by ICIS will only contain the SubmissionResponse, TransactionIdentifier, SubmissionDate and ProcessedDate tags as shown in Figure 7-4.</w:t>
      </w:r>
    </w:p>
    <w:p w14:paraId="7B5806EF" w14:textId="77777777" w:rsidR="000C6C5E" w:rsidRPr="00CB3B11" w:rsidRDefault="000C6C5E" w:rsidP="00D0758E">
      <w:pPr>
        <w:pStyle w:val="BodyText"/>
        <w:jc w:val="both"/>
        <w:rPr>
          <w:sz w:val="22"/>
          <w:szCs w:val="22"/>
        </w:rPr>
      </w:pPr>
    </w:p>
    <w:p w14:paraId="7B0EEEEA" w14:textId="24A6445F" w:rsidR="000C6C5E" w:rsidRPr="00CB3B11" w:rsidRDefault="00CE51AE" w:rsidP="00D0758E">
      <w:pPr>
        <w:pStyle w:val="BodyText"/>
        <w:jc w:val="both"/>
        <w:rPr>
          <w:sz w:val="22"/>
          <w:szCs w:val="22"/>
        </w:rPr>
      </w:pPr>
      <w:r>
        <w:rPr>
          <w:noProof/>
        </w:rPr>
        <w:drawing>
          <wp:inline distT="0" distB="0" distL="0" distR="0" wp14:anchorId="1999BD64" wp14:editId="7C7A9556">
            <wp:extent cx="5943600" cy="763270"/>
            <wp:effectExtent l="19050" t="19050" r="19050" b="17780"/>
            <wp:docPr id="4" name="Picture 4" descr="Screen shot of an Accepted Transaction Results XML when all transactions are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an Accepted Transaction Results XML when all transactions are rejected."/>
                    <pic:cNvPicPr/>
                  </pic:nvPicPr>
                  <pic:blipFill>
                    <a:blip r:embed="rId150"/>
                    <a:stretch>
                      <a:fillRect/>
                    </a:stretch>
                  </pic:blipFill>
                  <pic:spPr>
                    <a:xfrm>
                      <a:off x="0" y="0"/>
                      <a:ext cx="5943600" cy="763270"/>
                    </a:xfrm>
                    <a:prstGeom prst="rect">
                      <a:avLst/>
                    </a:prstGeom>
                    <a:ln w="3175">
                      <a:solidFill>
                        <a:schemeClr val="tx1"/>
                      </a:solidFill>
                    </a:ln>
                  </pic:spPr>
                </pic:pic>
              </a:graphicData>
            </a:graphic>
          </wp:inline>
        </w:drawing>
      </w:r>
    </w:p>
    <w:p w14:paraId="06F07D06" w14:textId="77777777" w:rsidR="000C6C5E" w:rsidRPr="00D24F66" w:rsidRDefault="008C42BC" w:rsidP="00CB3B11">
      <w:pPr>
        <w:spacing w:before="120"/>
        <w:ind w:left="907"/>
        <w:rPr>
          <w:rFonts w:ascii="Times New Roman"/>
          <w:b/>
        </w:rPr>
      </w:pPr>
      <w:r w:rsidRPr="00D24F66">
        <w:rPr>
          <w:rFonts w:ascii="Times New Roman"/>
          <w:b/>
        </w:rPr>
        <w:t>Figure 7-4 - Accepted Transaction Results XML When All Transactions Are Rejected</w:t>
      </w:r>
    </w:p>
    <w:p w14:paraId="52F905F4" w14:textId="77777777" w:rsidR="000C6C5E" w:rsidRPr="00D0758E" w:rsidRDefault="000C6C5E" w:rsidP="00D0758E">
      <w:pPr>
        <w:jc w:val="both"/>
        <w:rPr>
          <w:rFonts w:ascii="Times New Roman"/>
        </w:rPr>
      </w:pPr>
    </w:p>
    <w:p w14:paraId="36663303" w14:textId="77777777" w:rsidR="000C6C5E" w:rsidRPr="00D0758E" w:rsidRDefault="000C6C5E" w:rsidP="00D0758E">
      <w:pPr>
        <w:jc w:val="both"/>
        <w:rPr>
          <w:rFonts w:ascii="Times New Roman"/>
        </w:rPr>
      </w:pPr>
    </w:p>
    <w:p w14:paraId="09BFDDF9" w14:textId="106C1968" w:rsidR="000C6C5E" w:rsidRDefault="008C42BC" w:rsidP="00D0758E">
      <w:pPr>
        <w:jc w:val="both"/>
        <w:rPr>
          <w:rFonts w:ascii="Times New Roman"/>
        </w:rPr>
      </w:pPr>
      <w:r w:rsidRPr="00CB3B11">
        <w:rPr>
          <w:rFonts w:ascii="Times New Roman"/>
        </w:rPr>
        <w:t>Table 7-3 lists the tags that are included in the Accepted Transaction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Accepted Transaction Results XML.</w:t>
      </w:r>
    </w:p>
    <w:p w14:paraId="1E1767C6" w14:textId="77777777" w:rsidR="00CB3B11" w:rsidRPr="00CB3B11" w:rsidRDefault="00CB3B11" w:rsidP="00D0758E">
      <w:pPr>
        <w:jc w:val="both"/>
        <w:rPr>
          <w:rFonts w:ascii="Times New Roman"/>
        </w:rPr>
      </w:pPr>
    </w:p>
    <w:p w14:paraId="20B351CE" w14:textId="77777777" w:rsidR="000C6C5E" w:rsidRPr="00CB3B11" w:rsidRDefault="008C42BC" w:rsidP="00D0758E">
      <w:pPr>
        <w:jc w:val="both"/>
        <w:rPr>
          <w:rFonts w:ascii="Times New Roman"/>
        </w:rPr>
      </w:pPr>
      <w:r w:rsidRPr="00CB3B11">
        <w:rPr>
          <w:rFonts w:ascii="Times New Roman"/>
        </w:rPr>
        <w:t>The first group of tags in the table contains global tags that are included in all Accepted Transaction Results XML. The next group of tags is User ID which is used to group all transactions submitted by the same User ID. Following the User ID is Submission Type which is used to group all transactions for the same Submission Type. All subsequent groups listed in the table are the tags that may be received if a particular transaction is accepted for the batch XML submission.</w:t>
      </w:r>
    </w:p>
    <w:p w14:paraId="1A561618" w14:textId="77777777" w:rsidR="000C6C5E" w:rsidRPr="00D0758E" w:rsidRDefault="000C6C5E" w:rsidP="00D0758E">
      <w:pPr>
        <w:jc w:val="both"/>
        <w:rPr>
          <w:rFonts w:asci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3769"/>
        <w:gridCol w:w="1800"/>
      </w:tblGrid>
      <w:tr w:rsidR="00483DBC" w:rsidRPr="001E3C97" w14:paraId="268DFB05" w14:textId="77777777" w:rsidTr="001E3C97">
        <w:trPr>
          <w:trHeight w:hRule="exact" w:val="451"/>
          <w:tblHeader/>
          <w:jc w:val="center"/>
        </w:trPr>
        <w:tc>
          <w:tcPr>
            <w:tcW w:w="3415" w:type="dxa"/>
            <w:shd w:val="clear" w:color="auto" w:fill="8DB3E2" w:themeFill="text2" w:themeFillTint="66"/>
            <w:vAlign w:val="center"/>
          </w:tcPr>
          <w:p w14:paraId="739A4A6B" w14:textId="77777777" w:rsidR="00483DBC" w:rsidRPr="001E3C97" w:rsidRDefault="00483DBC" w:rsidP="00745C1A">
            <w:pPr>
              <w:pStyle w:val="TableParagraph"/>
              <w:keepNext/>
              <w:keepLines/>
              <w:spacing w:before="32"/>
              <w:jc w:val="center"/>
              <w:rPr>
                <w:b/>
                <w:sz w:val="16"/>
                <w:szCs w:val="16"/>
              </w:rPr>
            </w:pPr>
            <w:r w:rsidRPr="001E3C97">
              <w:rPr>
                <w:b/>
                <w:sz w:val="16"/>
                <w:szCs w:val="16"/>
              </w:rPr>
              <w:t>XML Tag Name</w:t>
            </w:r>
          </w:p>
        </w:tc>
        <w:tc>
          <w:tcPr>
            <w:tcW w:w="3769" w:type="dxa"/>
            <w:shd w:val="clear" w:color="auto" w:fill="8DB3E2" w:themeFill="text2" w:themeFillTint="66"/>
            <w:vAlign w:val="center"/>
          </w:tcPr>
          <w:p w14:paraId="22E0F5E1" w14:textId="77777777" w:rsidR="00483DBC" w:rsidRPr="001E3C97" w:rsidRDefault="00483DBC" w:rsidP="00745C1A">
            <w:pPr>
              <w:pStyle w:val="TableParagraph"/>
              <w:keepNext/>
              <w:keepLines/>
              <w:spacing w:before="32"/>
              <w:jc w:val="center"/>
              <w:rPr>
                <w:b/>
                <w:sz w:val="16"/>
                <w:szCs w:val="16"/>
              </w:rPr>
            </w:pPr>
            <w:r w:rsidRPr="001E3C97">
              <w:rPr>
                <w:b/>
                <w:sz w:val="16"/>
                <w:szCs w:val="16"/>
              </w:rPr>
              <w:t>Characteristics</w:t>
            </w:r>
          </w:p>
        </w:tc>
        <w:tc>
          <w:tcPr>
            <w:tcW w:w="1800" w:type="dxa"/>
            <w:shd w:val="clear" w:color="auto" w:fill="8DB3E2" w:themeFill="text2" w:themeFillTint="66"/>
            <w:vAlign w:val="center"/>
          </w:tcPr>
          <w:p w14:paraId="2B458F0F" w14:textId="77777777" w:rsidR="00483DBC" w:rsidRPr="001E3C97" w:rsidRDefault="00483DBC" w:rsidP="00745C1A">
            <w:pPr>
              <w:pStyle w:val="TableParagraph"/>
              <w:keepNext/>
              <w:keepLines/>
              <w:spacing w:before="32"/>
              <w:jc w:val="center"/>
              <w:rPr>
                <w:b/>
                <w:sz w:val="16"/>
                <w:szCs w:val="16"/>
              </w:rPr>
            </w:pPr>
            <w:r w:rsidRPr="001E3C97">
              <w:rPr>
                <w:b/>
                <w:sz w:val="16"/>
                <w:szCs w:val="16"/>
              </w:rPr>
              <w:t>Example Value</w:t>
            </w:r>
          </w:p>
        </w:tc>
      </w:tr>
      <w:tr w:rsidR="000C6C5E" w:rsidRPr="001E3C97" w14:paraId="4D3E7D2D" w14:textId="77777777" w:rsidTr="001E3C97">
        <w:trPr>
          <w:trHeight w:hRule="exact" w:val="298"/>
          <w:jc w:val="center"/>
        </w:trPr>
        <w:tc>
          <w:tcPr>
            <w:tcW w:w="8984" w:type="dxa"/>
            <w:gridSpan w:val="3"/>
            <w:shd w:val="clear" w:color="auto" w:fill="BEBEBE"/>
            <w:vAlign w:val="center"/>
          </w:tcPr>
          <w:p w14:paraId="2FE3B25E" w14:textId="77777777" w:rsidR="000C6C5E" w:rsidRPr="001E3C97" w:rsidRDefault="008C42BC" w:rsidP="00745C1A">
            <w:pPr>
              <w:pStyle w:val="TableParagraph"/>
              <w:keepNext/>
              <w:keepLines/>
              <w:spacing w:before="15"/>
              <w:ind w:left="-1"/>
              <w:rPr>
                <w:b/>
                <w:sz w:val="16"/>
                <w:szCs w:val="16"/>
              </w:rPr>
            </w:pPr>
            <w:r w:rsidRPr="001E3C97">
              <w:rPr>
                <w:b/>
                <w:sz w:val="16"/>
                <w:szCs w:val="16"/>
              </w:rPr>
              <w:t>Fields returned with each result XML document:</w:t>
            </w:r>
          </w:p>
        </w:tc>
      </w:tr>
      <w:tr w:rsidR="00483DBC" w:rsidRPr="001E3C97" w14:paraId="411EAA9A" w14:textId="77777777" w:rsidTr="001E3C97">
        <w:trPr>
          <w:trHeight w:hRule="exact" w:val="298"/>
          <w:jc w:val="center"/>
        </w:trPr>
        <w:tc>
          <w:tcPr>
            <w:tcW w:w="3415" w:type="dxa"/>
            <w:vAlign w:val="center"/>
          </w:tcPr>
          <w:p w14:paraId="7155124E" w14:textId="77777777" w:rsidR="00483DBC" w:rsidRPr="001E3C97" w:rsidRDefault="00483DBC" w:rsidP="00CB3B11">
            <w:pPr>
              <w:pStyle w:val="TableParagraph"/>
              <w:keepNext/>
              <w:keepLines/>
              <w:spacing w:before="15"/>
              <w:ind w:left="-1"/>
              <w:rPr>
                <w:b/>
                <w:sz w:val="16"/>
                <w:szCs w:val="16"/>
              </w:rPr>
            </w:pPr>
            <w:r w:rsidRPr="001E3C97">
              <w:rPr>
                <w:b/>
                <w:sz w:val="16"/>
                <w:szCs w:val="16"/>
              </w:rPr>
              <w:t>&lt;SubmissionResponse/&gt;</w:t>
            </w:r>
          </w:p>
        </w:tc>
        <w:tc>
          <w:tcPr>
            <w:tcW w:w="3769" w:type="dxa"/>
            <w:vAlign w:val="center"/>
          </w:tcPr>
          <w:p w14:paraId="541AFFA4" w14:textId="77777777" w:rsidR="00483DBC" w:rsidRPr="001E3C97" w:rsidRDefault="00483DBC" w:rsidP="00CB3B11">
            <w:pPr>
              <w:keepNext/>
              <w:keepLines/>
              <w:rPr>
                <w:sz w:val="16"/>
                <w:szCs w:val="16"/>
              </w:rPr>
            </w:pPr>
          </w:p>
        </w:tc>
        <w:tc>
          <w:tcPr>
            <w:tcW w:w="1800" w:type="dxa"/>
            <w:vAlign w:val="center"/>
          </w:tcPr>
          <w:p w14:paraId="2ACE22ED" w14:textId="77777777" w:rsidR="00483DBC" w:rsidRPr="001E3C97" w:rsidRDefault="00483DBC" w:rsidP="001E3C97">
            <w:pPr>
              <w:keepNext/>
              <w:keepLines/>
              <w:jc w:val="center"/>
              <w:rPr>
                <w:sz w:val="16"/>
                <w:szCs w:val="16"/>
              </w:rPr>
            </w:pPr>
          </w:p>
        </w:tc>
      </w:tr>
      <w:tr w:rsidR="00483DBC" w:rsidRPr="001E3C97" w14:paraId="53E5F8D8" w14:textId="77777777" w:rsidTr="001E3C97">
        <w:trPr>
          <w:trHeight w:hRule="exact" w:val="676"/>
          <w:jc w:val="center"/>
        </w:trPr>
        <w:tc>
          <w:tcPr>
            <w:tcW w:w="3415" w:type="dxa"/>
            <w:vAlign w:val="center"/>
          </w:tcPr>
          <w:p w14:paraId="50839AE1" w14:textId="77777777" w:rsidR="00483DBC" w:rsidRPr="001E3C97" w:rsidRDefault="00483DBC" w:rsidP="00745C1A">
            <w:pPr>
              <w:pStyle w:val="TableParagraph"/>
              <w:spacing w:before="15"/>
              <w:ind w:left="-1" w:right="8"/>
              <w:rPr>
                <w:sz w:val="16"/>
                <w:szCs w:val="16"/>
              </w:rPr>
            </w:pPr>
            <w:r w:rsidRPr="001E3C97">
              <w:rPr>
                <w:sz w:val="16"/>
                <w:szCs w:val="16"/>
              </w:rPr>
              <w:t>TransactionIdentifier (identifier returned to user from CDX after the batch submission)</w:t>
            </w:r>
          </w:p>
        </w:tc>
        <w:tc>
          <w:tcPr>
            <w:tcW w:w="3769" w:type="dxa"/>
            <w:vAlign w:val="center"/>
          </w:tcPr>
          <w:p w14:paraId="2B3A8F32" w14:textId="77777777" w:rsidR="00483DBC" w:rsidRPr="001E3C97" w:rsidRDefault="00483DBC">
            <w:pPr>
              <w:pStyle w:val="TableParagraph"/>
              <w:spacing w:before="18"/>
              <w:ind w:left="-3"/>
              <w:rPr>
                <w:sz w:val="16"/>
                <w:szCs w:val="16"/>
              </w:rPr>
            </w:pPr>
            <w:r w:rsidRPr="001E3C97">
              <w:rPr>
                <w:sz w:val="16"/>
                <w:szCs w:val="16"/>
              </w:rPr>
              <w:t>1-40 characters long</w:t>
            </w:r>
          </w:p>
        </w:tc>
        <w:tc>
          <w:tcPr>
            <w:tcW w:w="1800" w:type="dxa"/>
            <w:vAlign w:val="center"/>
          </w:tcPr>
          <w:p w14:paraId="009449F5" w14:textId="77777777" w:rsidR="00483DBC" w:rsidRPr="001E3C97" w:rsidRDefault="00483DBC" w:rsidP="001E3C97">
            <w:pPr>
              <w:pStyle w:val="TableParagraph"/>
              <w:spacing w:before="18"/>
              <w:ind w:left="-3"/>
              <w:jc w:val="center"/>
              <w:rPr>
                <w:sz w:val="16"/>
                <w:szCs w:val="16"/>
              </w:rPr>
            </w:pPr>
            <w:r w:rsidRPr="001E3C97">
              <w:rPr>
                <w:sz w:val="16"/>
                <w:szCs w:val="16"/>
              </w:rPr>
              <w:t>asdf-1234-sefa-1234</w:t>
            </w:r>
          </w:p>
        </w:tc>
      </w:tr>
      <w:tr w:rsidR="00483DBC" w:rsidRPr="001E3C97" w14:paraId="383D9834" w14:textId="77777777" w:rsidTr="001E3C97">
        <w:trPr>
          <w:trHeight w:hRule="exact" w:val="442"/>
          <w:jc w:val="center"/>
        </w:trPr>
        <w:tc>
          <w:tcPr>
            <w:tcW w:w="3415" w:type="dxa"/>
            <w:vAlign w:val="center"/>
          </w:tcPr>
          <w:p w14:paraId="38886331" w14:textId="77777777" w:rsidR="00483DBC" w:rsidRPr="001E3C97" w:rsidRDefault="00483DBC" w:rsidP="00745C1A">
            <w:pPr>
              <w:pStyle w:val="TableParagraph"/>
              <w:spacing w:before="18"/>
              <w:ind w:left="-1" w:right="8"/>
              <w:rPr>
                <w:sz w:val="16"/>
                <w:szCs w:val="16"/>
              </w:rPr>
            </w:pPr>
            <w:r w:rsidRPr="001E3C97">
              <w:rPr>
                <w:sz w:val="16"/>
                <w:szCs w:val="16"/>
              </w:rPr>
              <w:t>SubmissionDate (date of XML Submission)</w:t>
            </w:r>
          </w:p>
        </w:tc>
        <w:tc>
          <w:tcPr>
            <w:tcW w:w="3769" w:type="dxa"/>
            <w:vAlign w:val="center"/>
          </w:tcPr>
          <w:p w14:paraId="611EF68F" w14:textId="77777777" w:rsidR="00483DBC" w:rsidRPr="001E3C97" w:rsidRDefault="00483DBC">
            <w:pPr>
              <w:pStyle w:val="TableParagraph"/>
              <w:spacing w:before="20"/>
              <w:ind w:left="-3"/>
              <w:rPr>
                <w:sz w:val="16"/>
                <w:szCs w:val="16"/>
              </w:rPr>
            </w:pPr>
            <w:r w:rsidRPr="001E3C97">
              <w:rPr>
                <w:sz w:val="16"/>
                <w:szCs w:val="16"/>
              </w:rPr>
              <w:t>Date in yyyy-mm-dd format</w:t>
            </w:r>
          </w:p>
        </w:tc>
        <w:tc>
          <w:tcPr>
            <w:tcW w:w="1800" w:type="dxa"/>
            <w:vAlign w:val="center"/>
          </w:tcPr>
          <w:p w14:paraId="7BE5C182" w14:textId="77777777" w:rsidR="00483DBC" w:rsidRPr="001E3C97" w:rsidRDefault="00483DBC" w:rsidP="001E3C97">
            <w:pPr>
              <w:pStyle w:val="TableParagraph"/>
              <w:spacing w:before="20"/>
              <w:ind w:left="-3"/>
              <w:jc w:val="center"/>
              <w:rPr>
                <w:sz w:val="16"/>
                <w:szCs w:val="16"/>
              </w:rPr>
            </w:pPr>
            <w:r w:rsidRPr="001E3C97">
              <w:rPr>
                <w:sz w:val="16"/>
                <w:szCs w:val="16"/>
              </w:rPr>
              <w:t>2010-08-13</w:t>
            </w:r>
          </w:p>
        </w:tc>
      </w:tr>
      <w:tr w:rsidR="00483DBC" w:rsidRPr="001E3C97" w14:paraId="59E4121F" w14:textId="77777777" w:rsidTr="001E3C97">
        <w:trPr>
          <w:trHeight w:hRule="exact" w:val="460"/>
          <w:jc w:val="center"/>
        </w:trPr>
        <w:tc>
          <w:tcPr>
            <w:tcW w:w="3415" w:type="dxa"/>
            <w:vAlign w:val="center"/>
          </w:tcPr>
          <w:p w14:paraId="2E04E606" w14:textId="77777777" w:rsidR="00483DBC" w:rsidRPr="001E3C97" w:rsidRDefault="00483DBC" w:rsidP="00745C1A">
            <w:pPr>
              <w:pStyle w:val="TableParagraph"/>
              <w:spacing w:before="15"/>
              <w:ind w:left="-1" w:right="8"/>
              <w:rPr>
                <w:sz w:val="16"/>
                <w:szCs w:val="16"/>
              </w:rPr>
            </w:pPr>
            <w:r w:rsidRPr="001E3C97">
              <w:rPr>
                <w:sz w:val="16"/>
                <w:szCs w:val="16"/>
              </w:rPr>
              <w:t>ProcessedDate (date the batch was processed)</w:t>
            </w:r>
          </w:p>
        </w:tc>
        <w:tc>
          <w:tcPr>
            <w:tcW w:w="3769" w:type="dxa"/>
            <w:vAlign w:val="center"/>
          </w:tcPr>
          <w:p w14:paraId="4F3C3524"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3CF7C65" w14:textId="77777777" w:rsidR="00483DBC" w:rsidRPr="001E3C97" w:rsidRDefault="00483DBC" w:rsidP="001E3C97">
            <w:pPr>
              <w:pStyle w:val="TableParagraph"/>
              <w:spacing w:before="18"/>
              <w:ind w:left="-3"/>
              <w:jc w:val="center"/>
              <w:rPr>
                <w:sz w:val="16"/>
                <w:szCs w:val="16"/>
              </w:rPr>
            </w:pPr>
            <w:r w:rsidRPr="001E3C97">
              <w:rPr>
                <w:sz w:val="16"/>
                <w:szCs w:val="16"/>
              </w:rPr>
              <w:t>2010-08-13</w:t>
            </w:r>
          </w:p>
        </w:tc>
      </w:tr>
      <w:tr w:rsidR="000C6C5E" w:rsidRPr="001E3C97" w14:paraId="6CD899A8" w14:textId="77777777" w:rsidTr="001E3C97">
        <w:trPr>
          <w:trHeight w:hRule="exact" w:val="298"/>
          <w:jc w:val="center"/>
        </w:trPr>
        <w:tc>
          <w:tcPr>
            <w:tcW w:w="8984" w:type="dxa"/>
            <w:gridSpan w:val="3"/>
            <w:shd w:val="clear" w:color="auto" w:fill="BEBEBE"/>
            <w:vAlign w:val="center"/>
          </w:tcPr>
          <w:p w14:paraId="1D980A87" w14:textId="77777777" w:rsidR="000C6C5E" w:rsidRPr="001E3C97" w:rsidRDefault="008C42BC">
            <w:pPr>
              <w:pStyle w:val="TableParagraph"/>
              <w:spacing w:before="15"/>
              <w:ind w:left="-1"/>
              <w:rPr>
                <w:b/>
                <w:sz w:val="16"/>
                <w:szCs w:val="16"/>
              </w:rPr>
            </w:pPr>
            <w:r w:rsidRPr="001E3C97">
              <w:rPr>
                <w:b/>
                <w:sz w:val="16"/>
                <w:szCs w:val="16"/>
              </w:rPr>
              <w:t>Fields returned for each User ID submitted:</w:t>
            </w:r>
          </w:p>
        </w:tc>
      </w:tr>
      <w:tr w:rsidR="00483DBC" w:rsidRPr="001E3C97" w14:paraId="2C1D4EB9" w14:textId="77777777" w:rsidTr="001E3C97">
        <w:trPr>
          <w:trHeight w:hRule="exact" w:val="298"/>
          <w:jc w:val="center"/>
        </w:trPr>
        <w:tc>
          <w:tcPr>
            <w:tcW w:w="3415" w:type="dxa"/>
            <w:vAlign w:val="center"/>
          </w:tcPr>
          <w:p w14:paraId="4C8BC036" w14:textId="77777777" w:rsidR="00483DBC" w:rsidRPr="001E3C97" w:rsidRDefault="00483DBC">
            <w:pPr>
              <w:pStyle w:val="TableParagraph"/>
              <w:spacing w:before="15"/>
              <w:ind w:left="-1"/>
              <w:rPr>
                <w:b/>
                <w:sz w:val="16"/>
                <w:szCs w:val="16"/>
              </w:rPr>
            </w:pPr>
            <w:r w:rsidRPr="001E3C97">
              <w:rPr>
                <w:b/>
                <w:sz w:val="16"/>
                <w:szCs w:val="16"/>
              </w:rPr>
              <w:t>&lt;SubmittingParty/&gt;</w:t>
            </w:r>
          </w:p>
        </w:tc>
        <w:tc>
          <w:tcPr>
            <w:tcW w:w="3769" w:type="dxa"/>
            <w:vAlign w:val="center"/>
          </w:tcPr>
          <w:p w14:paraId="134D2EF0" w14:textId="77777777" w:rsidR="00483DBC" w:rsidRPr="001E3C97" w:rsidRDefault="00483DBC">
            <w:pPr>
              <w:rPr>
                <w:sz w:val="16"/>
                <w:szCs w:val="16"/>
              </w:rPr>
            </w:pPr>
          </w:p>
        </w:tc>
        <w:tc>
          <w:tcPr>
            <w:tcW w:w="1800" w:type="dxa"/>
            <w:vAlign w:val="center"/>
          </w:tcPr>
          <w:p w14:paraId="130E714D" w14:textId="77777777" w:rsidR="00483DBC" w:rsidRPr="001E3C97" w:rsidRDefault="00483DBC" w:rsidP="001E3C97">
            <w:pPr>
              <w:jc w:val="center"/>
              <w:rPr>
                <w:sz w:val="16"/>
                <w:szCs w:val="16"/>
              </w:rPr>
            </w:pPr>
          </w:p>
        </w:tc>
      </w:tr>
      <w:tr w:rsidR="00483DBC" w:rsidRPr="001E3C97" w14:paraId="75699093" w14:textId="77777777" w:rsidTr="001E3C97">
        <w:trPr>
          <w:trHeight w:hRule="exact" w:val="667"/>
          <w:jc w:val="center"/>
        </w:trPr>
        <w:tc>
          <w:tcPr>
            <w:tcW w:w="3415" w:type="dxa"/>
            <w:vAlign w:val="center"/>
          </w:tcPr>
          <w:p w14:paraId="7B61C813" w14:textId="77777777" w:rsidR="00483DBC" w:rsidRPr="001E3C97" w:rsidRDefault="00483DBC">
            <w:pPr>
              <w:pStyle w:val="TableParagraph"/>
              <w:spacing w:before="18"/>
              <w:ind w:left="-1"/>
              <w:rPr>
                <w:sz w:val="16"/>
                <w:szCs w:val="16"/>
              </w:rPr>
            </w:pPr>
            <w:r w:rsidRPr="001E3C97">
              <w:rPr>
                <w:sz w:val="16"/>
                <w:szCs w:val="16"/>
              </w:rPr>
              <w:t>UserID</w:t>
            </w:r>
          </w:p>
        </w:tc>
        <w:tc>
          <w:tcPr>
            <w:tcW w:w="3769" w:type="dxa"/>
            <w:vAlign w:val="center"/>
          </w:tcPr>
          <w:p w14:paraId="36E80F6F" w14:textId="6F2839AF" w:rsidR="00483DBC" w:rsidRPr="001E3C97" w:rsidRDefault="00483DBC" w:rsidP="00745C1A">
            <w:pPr>
              <w:pStyle w:val="TableParagraph"/>
              <w:spacing w:before="15"/>
              <w:ind w:left="-3"/>
              <w:rPr>
                <w:sz w:val="16"/>
                <w:szCs w:val="16"/>
              </w:rPr>
            </w:pPr>
            <w:r w:rsidRPr="001E3C97">
              <w:rPr>
                <w:sz w:val="16"/>
                <w:szCs w:val="16"/>
              </w:rPr>
              <w:t>3-30 characters long. This is the same as the ICIS ID provided in the XML submission file’s &lt;ID&gt; tag.</w:t>
            </w:r>
          </w:p>
        </w:tc>
        <w:tc>
          <w:tcPr>
            <w:tcW w:w="1800" w:type="dxa"/>
            <w:vAlign w:val="center"/>
          </w:tcPr>
          <w:p w14:paraId="7FA4EEC9" w14:textId="77777777" w:rsidR="00483DBC" w:rsidRPr="001E3C97" w:rsidRDefault="00483DBC" w:rsidP="001E3C97">
            <w:pPr>
              <w:pStyle w:val="TableParagraph"/>
              <w:spacing w:before="18"/>
              <w:ind w:left="-3"/>
              <w:jc w:val="center"/>
              <w:rPr>
                <w:sz w:val="16"/>
                <w:szCs w:val="16"/>
              </w:rPr>
            </w:pPr>
            <w:r w:rsidRPr="001E3C97">
              <w:rPr>
                <w:sz w:val="16"/>
                <w:szCs w:val="16"/>
              </w:rPr>
              <w:t>ABC</w:t>
            </w:r>
          </w:p>
        </w:tc>
      </w:tr>
      <w:tr w:rsidR="000C6C5E" w:rsidRPr="001E3C97" w14:paraId="3662065A" w14:textId="77777777" w:rsidTr="001E3C97">
        <w:trPr>
          <w:trHeight w:hRule="exact" w:val="298"/>
          <w:jc w:val="center"/>
        </w:trPr>
        <w:tc>
          <w:tcPr>
            <w:tcW w:w="8984" w:type="dxa"/>
            <w:gridSpan w:val="3"/>
            <w:shd w:val="clear" w:color="auto" w:fill="BEBEBE"/>
            <w:vAlign w:val="center"/>
          </w:tcPr>
          <w:p w14:paraId="6DDC4578" w14:textId="77777777" w:rsidR="000C6C5E" w:rsidRPr="001E3C97" w:rsidRDefault="008C42BC">
            <w:pPr>
              <w:pStyle w:val="TableParagraph"/>
              <w:spacing w:before="15"/>
              <w:ind w:left="-1"/>
              <w:rPr>
                <w:b/>
                <w:sz w:val="16"/>
                <w:szCs w:val="16"/>
              </w:rPr>
            </w:pPr>
            <w:r w:rsidRPr="001E3C97">
              <w:rPr>
                <w:b/>
                <w:sz w:val="16"/>
                <w:szCs w:val="16"/>
              </w:rPr>
              <w:t>Fields returned for each Submission Type submitted:</w:t>
            </w:r>
          </w:p>
        </w:tc>
      </w:tr>
      <w:tr w:rsidR="00483DBC" w:rsidRPr="001E3C97" w14:paraId="6A75FB6D" w14:textId="77777777" w:rsidTr="001E3C97">
        <w:trPr>
          <w:trHeight w:hRule="exact" w:val="298"/>
          <w:jc w:val="center"/>
        </w:trPr>
        <w:tc>
          <w:tcPr>
            <w:tcW w:w="3415" w:type="dxa"/>
            <w:vAlign w:val="center"/>
          </w:tcPr>
          <w:p w14:paraId="699A8AFA" w14:textId="77777777" w:rsidR="00483DBC" w:rsidRPr="001E3C97" w:rsidRDefault="00483DBC">
            <w:pPr>
              <w:pStyle w:val="TableParagraph"/>
              <w:spacing w:before="15"/>
              <w:ind w:left="-1"/>
              <w:rPr>
                <w:b/>
                <w:sz w:val="16"/>
                <w:szCs w:val="16"/>
              </w:rPr>
            </w:pPr>
            <w:r w:rsidRPr="001E3C97">
              <w:rPr>
                <w:b/>
                <w:sz w:val="16"/>
                <w:szCs w:val="16"/>
              </w:rPr>
              <w:t>&lt;SubmissionType/&gt;</w:t>
            </w:r>
          </w:p>
        </w:tc>
        <w:tc>
          <w:tcPr>
            <w:tcW w:w="3769" w:type="dxa"/>
            <w:vAlign w:val="center"/>
          </w:tcPr>
          <w:p w14:paraId="6EDE5409" w14:textId="77777777" w:rsidR="00483DBC" w:rsidRPr="001E3C97" w:rsidRDefault="00483DBC">
            <w:pPr>
              <w:rPr>
                <w:sz w:val="16"/>
                <w:szCs w:val="16"/>
              </w:rPr>
            </w:pPr>
          </w:p>
        </w:tc>
        <w:tc>
          <w:tcPr>
            <w:tcW w:w="1800" w:type="dxa"/>
            <w:vAlign w:val="center"/>
          </w:tcPr>
          <w:p w14:paraId="624ACBB6" w14:textId="77777777" w:rsidR="00483DBC" w:rsidRPr="001E3C97" w:rsidRDefault="00483DBC" w:rsidP="001E3C97">
            <w:pPr>
              <w:jc w:val="center"/>
              <w:rPr>
                <w:sz w:val="16"/>
                <w:szCs w:val="16"/>
              </w:rPr>
            </w:pPr>
          </w:p>
        </w:tc>
      </w:tr>
      <w:tr w:rsidR="00483DBC" w:rsidRPr="001E3C97" w14:paraId="575BC2BA" w14:textId="77777777" w:rsidTr="001E3C97">
        <w:trPr>
          <w:trHeight w:hRule="exact" w:val="964"/>
          <w:jc w:val="center"/>
        </w:trPr>
        <w:tc>
          <w:tcPr>
            <w:tcW w:w="3415" w:type="dxa"/>
            <w:vAlign w:val="center"/>
          </w:tcPr>
          <w:p w14:paraId="2E5CCFAF" w14:textId="77777777" w:rsidR="00483DBC" w:rsidRPr="001E3C97" w:rsidRDefault="00483DBC">
            <w:pPr>
              <w:pStyle w:val="TableParagraph"/>
              <w:spacing w:before="18"/>
              <w:ind w:left="-1"/>
              <w:rPr>
                <w:sz w:val="16"/>
                <w:szCs w:val="16"/>
              </w:rPr>
            </w:pPr>
            <w:r w:rsidRPr="001E3C97">
              <w:rPr>
                <w:sz w:val="16"/>
                <w:szCs w:val="16"/>
              </w:rPr>
              <w:t>SubmissionTypeName</w:t>
            </w:r>
          </w:p>
        </w:tc>
        <w:tc>
          <w:tcPr>
            <w:tcW w:w="3769" w:type="dxa"/>
            <w:vAlign w:val="center"/>
          </w:tcPr>
          <w:p w14:paraId="7C147629" w14:textId="7A0925C5" w:rsidR="00483DBC" w:rsidRPr="001E3C97" w:rsidRDefault="00483DBC" w:rsidP="00891F6A">
            <w:pPr>
              <w:pStyle w:val="TableParagraph"/>
              <w:numPr>
                <w:ilvl w:val="0"/>
                <w:numId w:val="298"/>
              </w:numPr>
              <w:spacing w:before="18" w:line="266" w:lineRule="auto"/>
              <w:ind w:left="360" w:right="12"/>
              <w:rPr>
                <w:sz w:val="16"/>
                <w:szCs w:val="16"/>
              </w:rPr>
            </w:pPr>
            <w:r w:rsidRPr="001E3C97">
              <w:rPr>
                <w:sz w:val="16"/>
                <w:szCs w:val="16"/>
              </w:rPr>
              <w:t>1-50 characters long, where choices are</w:t>
            </w:r>
            <w:r w:rsidR="00357CCA" w:rsidRPr="001E3C97">
              <w:rPr>
                <w:sz w:val="16"/>
                <w:szCs w:val="16"/>
              </w:rPr>
              <w:t xml:space="preserve"> listed in </w:t>
            </w:r>
            <w:hyperlink r:id="rId151" w:history="1">
              <w:r w:rsidR="00357CCA" w:rsidRPr="001E3C97">
                <w:rPr>
                  <w:rStyle w:val="Hyperlink"/>
                  <w:sz w:val="16"/>
                  <w:szCs w:val="16"/>
                </w:rPr>
                <w:t>ICIS Data Submission (NPDES) Payloads and Processing Order</w:t>
              </w:r>
            </w:hyperlink>
          </w:p>
        </w:tc>
        <w:tc>
          <w:tcPr>
            <w:tcW w:w="1800" w:type="dxa"/>
            <w:vAlign w:val="center"/>
          </w:tcPr>
          <w:p w14:paraId="3805F383" w14:textId="77777777" w:rsidR="00483DBC" w:rsidRPr="001E3C97" w:rsidRDefault="00483DBC" w:rsidP="001E3C97">
            <w:pPr>
              <w:pStyle w:val="TableParagraph"/>
              <w:spacing w:before="18"/>
              <w:ind w:left="-3"/>
              <w:jc w:val="center"/>
              <w:rPr>
                <w:sz w:val="16"/>
                <w:szCs w:val="16"/>
              </w:rPr>
            </w:pPr>
            <w:r w:rsidRPr="001E3C97">
              <w:rPr>
                <w:sz w:val="16"/>
                <w:szCs w:val="16"/>
              </w:rPr>
              <w:t>Basic Permit</w:t>
            </w:r>
          </w:p>
        </w:tc>
      </w:tr>
      <w:tr w:rsidR="000C6C5E" w:rsidRPr="001E3C97" w14:paraId="1A9712CE" w14:textId="77777777" w:rsidTr="001E3C97">
        <w:trPr>
          <w:trHeight w:hRule="exact" w:val="541"/>
          <w:jc w:val="center"/>
        </w:trPr>
        <w:tc>
          <w:tcPr>
            <w:tcW w:w="8984" w:type="dxa"/>
            <w:gridSpan w:val="3"/>
            <w:shd w:val="clear" w:color="auto" w:fill="C0C0C0"/>
            <w:vAlign w:val="center"/>
          </w:tcPr>
          <w:p w14:paraId="764A471D" w14:textId="77777777" w:rsidR="000C6C5E" w:rsidRPr="001E3C97" w:rsidRDefault="008C42BC">
            <w:pPr>
              <w:pStyle w:val="TableParagraph"/>
              <w:spacing w:before="13"/>
              <w:ind w:left="-1"/>
              <w:rPr>
                <w:b/>
                <w:sz w:val="16"/>
                <w:szCs w:val="16"/>
              </w:rPr>
            </w:pPr>
            <w:r w:rsidRPr="001E3C97">
              <w:rPr>
                <w:b/>
                <w:sz w:val="16"/>
                <w:szCs w:val="16"/>
              </w:rPr>
              <w:t>Fields returned when a Basic Permit, General Permit Covered Facility, Master General Permit, Permit Component, Permit Reissuance or Unpermitted Facility transaction is accepted:</w:t>
            </w:r>
          </w:p>
        </w:tc>
      </w:tr>
      <w:tr w:rsidR="00483DBC" w:rsidRPr="001E3C97" w14:paraId="5D569D7D" w14:textId="77777777" w:rsidTr="001E3C97">
        <w:trPr>
          <w:trHeight w:hRule="exact" w:val="298"/>
          <w:jc w:val="center"/>
        </w:trPr>
        <w:tc>
          <w:tcPr>
            <w:tcW w:w="3415" w:type="dxa"/>
            <w:vAlign w:val="center"/>
          </w:tcPr>
          <w:p w14:paraId="30B938A3"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44BB325B" w14:textId="77777777" w:rsidR="00483DBC" w:rsidRPr="001E3C97" w:rsidRDefault="00483DBC">
            <w:pPr>
              <w:rPr>
                <w:sz w:val="16"/>
                <w:szCs w:val="16"/>
              </w:rPr>
            </w:pPr>
          </w:p>
        </w:tc>
        <w:tc>
          <w:tcPr>
            <w:tcW w:w="1800" w:type="dxa"/>
            <w:vAlign w:val="center"/>
          </w:tcPr>
          <w:p w14:paraId="5C87B5CF" w14:textId="77777777" w:rsidR="00483DBC" w:rsidRPr="001E3C97" w:rsidRDefault="00483DBC" w:rsidP="001E3C97">
            <w:pPr>
              <w:jc w:val="center"/>
              <w:rPr>
                <w:sz w:val="16"/>
                <w:szCs w:val="16"/>
              </w:rPr>
            </w:pPr>
          </w:p>
        </w:tc>
      </w:tr>
      <w:tr w:rsidR="00483DBC" w:rsidRPr="001E3C97" w14:paraId="174C9372" w14:textId="77777777" w:rsidTr="001E3C97">
        <w:trPr>
          <w:trHeight w:hRule="exact" w:val="298"/>
          <w:jc w:val="center"/>
        </w:trPr>
        <w:tc>
          <w:tcPr>
            <w:tcW w:w="3415" w:type="dxa"/>
            <w:vAlign w:val="center"/>
          </w:tcPr>
          <w:p w14:paraId="5EE4B5B3" w14:textId="77777777" w:rsidR="00483DBC" w:rsidRPr="001E3C97" w:rsidRDefault="00483DBC">
            <w:pPr>
              <w:pStyle w:val="TableParagraph"/>
              <w:spacing w:before="16"/>
              <w:ind w:left="-1"/>
              <w:rPr>
                <w:b/>
                <w:sz w:val="16"/>
                <w:szCs w:val="16"/>
              </w:rPr>
            </w:pPr>
            <w:r w:rsidRPr="001E3C97">
              <w:rPr>
                <w:b/>
                <w:sz w:val="16"/>
                <w:szCs w:val="16"/>
              </w:rPr>
              <w:t>&lt;PermitRecordIdentifier/&gt;</w:t>
            </w:r>
          </w:p>
        </w:tc>
        <w:tc>
          <w:tcPr>
            <w:tcW w:w="3769" w:type="dxa"/>
            <w:vAlign w:val="center"/>
          </w:tcPr>
          <w:p w14:paraId="460184E7" w14:textId="77777777" w:rsidR="00483DBC" w:rsidRPr="001E3C97" w:rsidRDefault="00483DBC">
            <w:pPr>
              <w:rPr>
                <w:sz w:val="16"/>
                <w:szCs w:val="16"/>
              </w:rPr>
            </w:pPr>
          </w:p>
        </w:tc>
        <w:tc>
          <w:tcPr>
            <w:tcW w:w="1800" w:type="dxa"/>
            <w:vAlign w:val="center"/>
          </w:tcPr>
          <w:p w14:paraId="43546251" w14:textId="77777777" w:rsidR="00483DBC" w:rsidRPr="001E3C97" w:rsidRDefault="00483DBC" w:rsidP="001E3C97">
            <w:pPr>
              <w:jc w:val="center"/>
              <w:rPr>
                <w:sz w:val="16"/>
                <w:szCs w:val="16"/>
              </w:rPr>
            </w:pPr>
          </w:p>
        </w:tc>
      </w:tr>
      <w:tr w:rsidR="00483DBC" w:rsidRPr="001E3C97" w14:paraId="32BF6E83" w14:textId="77777777" w:rsidTr="001E3C97">
        <w:trPr>
          <w:trHeight w:hRule="exact" w:val="298"/>
          <w:jc w:val="center"/>
        </w:trPr>
        <w:tc>
          <w:tcPr>
            <w:tcW w:w="3415" w:type="dxa"/>
            <w:vAlign w:val="center"/>
          </w:tcPr>
          <w:p w14:paraId="6FC143F8"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5B155B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F330124" w14:textId="77777777" w:rsidR="00483DBC" w:rsidRPr="001E3C97" w:rsidRDefault="00483DBC" w:rsidP="001E3C97">
            <w:pPr>
              <w:pStyle w:val="TableParagraph"/>
              <w:spacing w:before="18"/>
              <w:ind w:left="-3"/>
              <w:jc w:val="center"/>
              <w:rPr>
                <w:sz w:val="16"/>
                <w:szCs w:val="16"/>
              </w:rPr>
            </w:pPr>
            <w:r w:rsidRPr="001E3C97">
              <w:rPr>
                <w:sz w:val="16"/>
                <w:szCs w:val="16"/>
              </w:rPr>
              <w:t>AA00789012</w:t>
            </w:r>
          </w:p>
        </w:tc>
      </w:tr>
      <w:tr w:rsidR="00483DBC" w:rsidRPr="001E3C97" w14:paraId="402DEA27" w14:textId="77777777" w:rsidTr="001E3C97">
        <w:trPr>
          <w:trHeight w:hRule="exact" w:val="757"/>
          <w:jc w:val="center"/>
        </w:trPr>
        <w:tc>
          <w:tcPr>
            <w:tcW w:w="3415" w:type="dxa"/>
            <w:vAlign w:val="center"/>
          </w:tcPr>
          <w:p w14:paraId="74FF6669"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3DC60464"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0A334CF"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4CDDC86" w14:textId="77777777" w:rsidTr="001E3C97">
        <w:trPr>
          <w:trHeight w:hRule="exact" w:val="298"/>
          <w:jc w:val="center"/>
        </w:trPr>
        <w:tc>
          <w:tcPr>
            <w:tcW w:w="8984" w:type="dxa"/>
            <w:gridSpan w:val="3"/>
            <w:shd w:val="clear" w:color="auto" w:fill="C0C0C0"/>
            <w:vAlign w:val="center"/>
          </w:tcPr>
          <w:p w14:paraId="3C7CA4DF" w14:textId="77777777" w:rsidR="000C6C5E" w:rsidRPr="001E3C97" w:rsidRDefault="008C42BC">
            <w:pPr>
              <w:pStyle w:val="TableParagraph"/>
              <w:spacing w:before="15"/>
              <w:ind w:left="-1"/>
              <w:rPr>
                <w:b/>
                <w:sz w:val="16"/>
                <w:szCs w:val="16"/>
              </w:rPr>
            </w:pPr>
            <w:r w:rsidRPr="001E3C97">
              <w:rPr>
                <w:b/>
                <w:sz w:val="16"/>
                <w:szCs w:val="16"/>
              </w:rPr>
              <w:t>Fields returned when a Discharge Monitoring Report transaction is accepted:</w:t>
            </w:r>
          </w:p>
        </w:tc>
      </w:tr>
      <w:tr w:rsidR="00483DBC" w:rsidRPr="001E3C97" w14:paraId="64EC9D3D" w14:textId="77777777" w:rsidTr="001E3C97">
        <w:trPr>
          <w:trHeight w:hRule="exact" w:val="300"/>
          <w:jc w:val="center"/>
        </w:trPr>
        <w:tc>
          <w:tcPr>
            <w:tcW w:w="3415" w:type="dxa"/>
            <w:vAlign w:val="center"/>
          </w:tcPr>
          <w:p w14:paraId="3891CE88"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24E621CC" w14:textId="77777777" w:rsidR="00483DBC" w:rsidRPr="001E3C97" w:rsidRDefault="00483DBC">
            <w:pPr>
              <w:rPr>
                <w:sz w:val="16"/>
                <w:szCs w:val="16"/>
              </w:rPr>
            </w:pPr>
          </w:p>
        </w:tc>
        <w:tc>
          <w:tcPr>
            <w:tcW w:w="1800" w:type="dxa"/>
            <w:vAlign w:val="center"/>
          </w:tcPr>
          <w:p w14:paraId="2BAB47C2" w14:textId="77777777" w:rsidR="00483DBC" w:rsidRPr="001E3C97" w:rsidRDefault="00483DBC" w:rsidP="001E3C97">
            <w:pPr>
              <w:jc w:val="center"/>
              <w:rPr>
                <w:sz w:val="16"/>
                <w:szCs w:val="16"/>
              </w:rPr>
            </w:pPr>
          </w:p>
        </w:tc>
      </w:tr>
      <w:tr w:rsidR="00483DBC" w:rsidRPr="001E3C97" w14:paraId="622C338D" w14:textId="77777777" w:rsidTr="001E3C97">
        <w:trPr>
          <w:trHeight w:hRule="exact" w:val="487"/>
          <w:jc w:val="center"/>
        </w:trPr>
        <w:tc>
          <w:tcPr>
            <w:tcW w:w="3415" w:type="dxa"/>
            <w:vAlign w:val="center"/>
          </w:tcPr>
          <w:p w14:paraId="64591D1A" w14:textId="77777777" w:rsidR="00483DBC" w:rsidRPr="001E3C97" w:rsidRDefault="00483DBC">
            <w:pPr>
              <w:pStyle w:val="TableParagraph"/>
              <w:spacing w:before="15"/>
              <w:ind w:left="-1"/>
              <w:rPr>
                <w:b/>
                <w:sz w:val="16"/>
                <w:szCs w:val="16"/>
              </w:rPr>
            </w:pPr>
            <w:r w:rsidRPr="001E3C97">
              <w:rPr>
                <w:b/>
                <w:sz w:val="16"/>
                <w:szCs w:val="16"/>
              </w:rPr>
              <w:t>&lt;DischargeMonitoringReportIdentifier/&gt;</w:t>
            </w:r>
          </w:p>
        </w:tc>
        <w:tc>
          <w:tcPr>
            <w:tcW w:w="3769" w:type="dxa"/>
            <w:vAlign w:val="center"/>
          </w:tcPr>
          <w:p w14:paraId="260A119F" w14:textId="77777777" w:rsidR="00483DBC" w:rsidRPr="001E3C97" w:rsidRDefault="00483DBC">
            <w:pPr>
              <w:rPr>
                <w:sz w:val="16"/>
                <w:szCs w:val="16"/>
              </w:rPr>
            </w:pPr>
          </w:p>
        </w:tc>
        <w:tc>
          <w:tcPr>
            <w:tcW w:w="1800" w:type="dxa"/>
            <w:vAlign w:val="center"/>
          </w:tcPr>
          <w:p w14:paraId="6B52CA6A" w14:textId="77777777" w:rsidR="00483DBC" w:rsidRPr="001E3C97" w:rsidRDefault="00483DBC" w:rsidP="001E3C97">
            <w:pPr>
              <w:jc w:val="center"/>
              <w:rPr>
                <w:sz w:val="16"/>
                <w:szCs w:val="16"/>
              </w:rPr>
            </w:pPr>
          </w:p>
        </w:tc>
      </w:tr>
      <w:tr w:rsidR="00483DBC" w:rsidRPr="001E3C97" w14:paraId="76490EA8" w14:textId="77777777" w:rsidTr="001E3C97">
        <w:trPr>
          <w:trHeight w:hRule="exact" w:val="298"/>
          <w:jc w:val="center"/>
        </w:trPr>
        <w:tc>
          <w:tcPr>
            <w:tcW w:w="3415" w:type="dxa"/>
            <w:vAlign w:val="center"/>
          </w:tcPr>
          <w:p w14:paraId="54C2898E"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A03D880"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30959A31"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D96BCC6" w14:textId="77777777" w:rsidTr="001E3C97">
        <w:trPr>
          <w:trHeight w:hRule="exact" w:val="298"/>
          <w:jc w:val="center"/>
        </w:trPr>
        <w:tc>
          <w:tcPr>
            <w:tcW w:w="3415" w:type="dxa"/>
            <w:vAlign w:val="center"/>
          </w:tcPr>
          <w:p w14:paraId="6114FA63"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4E77B3E7"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613D73F7"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58F2D2E5" w14:textId="77777777" w:rsidTr="001E3C97">
        <w:trPr>
          <w:trHeight w:hRule="exact" w:val="451"/>
          <w:jc w:val="center"/>
        </w:trPr>
        <w:tc>
          <w:tcPr>
            <w:tcW w:w="3415" w:type="dxa"/>
            <w:vAlign w:val="center"/>
          </w:tcPr>
          <w:p w14:paraId="6AD4BCF0" w14:textId="77777777" w:rsidR="00483DBC" w:rsidRPr="001E3C97" w:rsidRDefault="00483DBC" w:rsidP="00B03110">
            <w:pPr>
              <w:pStyle w:val="TableParagraph"/>
              <w:spacing w:before="20"/>
              <w:rPr>
                <w:sz w:val="16"/>
                <w:szCs w:val="16"/>
              </w:rPr>
            </w:pPr>
            <w:r w:rsidRPr="001E3C97">
              <w:rPr>
                <w:sz w:val="16"/>
                <w:szCs w:val="16"/>
              </w:rPr>
              <w:t>LimitSetDesignator</w:t>
            </w:r>
          </w:p>
        </w:tc>
        <w:tc>
          <w:tcPr>
            <w:tcW w:w="3769" w:type="dxa"/>
            <w:vAlign w:val="center"/>
          </w:tcPr>
          <w:p w14:paraId="704FB3F1" w14:textId="77777777" w:rsidR="00483DBC" w:rsidRPr="001E3C97" w:rsidRDefault="00483DBC">
            <w:pPr>
              <w:pStyle w:val="TableParagraph"/>
              <w:spacing w:before="20"/>
              <w:ind w:left="-3"/>
              <w:rPr>
                <w:sz w:val="16"/>
                <w:szCs w:val="16"/>
              </w:rPr>
            </w:pPr>
            <w:r w:rsidRPr="001E3C97">
              <w:rPr>
                <w:sz w:val="16"/>
                <w:szCs w:val="16"/>
              </w:rPr>
              <w:t>1-2 characters long</w:t>
            </w:r>
          </w:p>
        </w:tc>
        <w:tc>
          <w:tcPr>
            <w:tcW w:w="1800" w:type="dxa"/>
            <w:vAlign w:val="center"/>
          </w:tcPr>
          <w:p w14:paraId="3CB72427" w14:textId="77777777" w:rsidR="00483DBC" w:rsidRPr="001E3C97" w:rsidRDefault="00483DBC" w:rsidP="001E3C97">
            <w:pPr>
              <w:pStyle w:val="TableParagraph"/>
              <w:spacing w:before="20"/>
              <w:ind w:left="-3"/>
              <w:jc w:val="center"/>
              <w:rPr>
                <w:sz w:val="16"/>
                <w:szCs w:val="16"/>
              </w:rPr>
            </w:pPr>
            <w:r w:rsidRPr="001E3C97">
              <w:rPr>
                <w:sz w:val="16"/>
                <w:szCs w:val="16"/>
              </w:rPr>
              <w:t>A</w:t>
            </w:r>
          </w:p>
        </w:tc>
      </w:tr>
      <w:tr w:rsidR="00483DBC" w:rsidRPr="001E3C97" w14:paraId="29DE1AA8" w14:textId="77777777" w:rsidTr="001E3C97">
        <w:trPr>
          <w:trHeight w:hRule="exact" w:val="415"/>
          <w:jc w:val="center"/>
        </w:trPr>
        <w:tc>
          <w:tcPr>
            <w:tcW w:w="3415" w:type="dxa"/>
            <w:vAlign w:val="center"/>
          </w:tcPr>
          <w:p w14:paraId="76917627" w14:textId="77777777" w:rsidR="00483DBC" w:rsidRPr="001E3C97" w:rsidRDefault="00483DBC" w:rsidP="00B03110">
            <w:pPr>
              <w:pStyle w:val="TableParagraph"/>
              <w:spacing w:before="18"/>
              <w:rPr>
                <w:sz w:val="16"/>
                <w:szCs w:val="16"/>
              </w:rPr>
            </w:pPr>
            <w:r w:rsidRPr="001E3C97">
              <w:rPr>
                <w:sz w:val="16"/>
                <w:szCs w:val="16"/>
              </w:rPr>
              <w:t>MonitoringPeriodEndDate</w:t>
            </w:r>
          </w:p>
        </w:tc>
        <w:tc>
          <w:tcPr>
            <w:tcW w:w="3769" w:type="dxa"/>
            <w:vAlign w:val="center"/>
          </w:tcPr>
          <w:p w14:paraId="40888C97"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18657AB" w14:textId="77777777" w:rsidR="00483DBC" w:rsidRPr="001E3C97" w:rsidRDefault="00483DBC" w:rsidP="001E3C97">
            <w:pPr>
              <w:pStyle w:val="TableParagraph"/>
              <w:spacing w:before="18"/>
              <w:ind w:left="-3"/>
              <w:jc w:val="center"/>
              <w:rPr>
                <w:sz w:val="16"/>
                <w:szCs w:val="16"/>
              </w:rPr>
            </w:pPr>
            <w:r w:rsidRPr="001E3C97">
              <w:rPr>
                <w:sz w:val="16"/>
                <w:szCs w:val="16"/>
              </w:rPr>
              <w:t>2010-07-31</w:t>
            </w:r>
          </w:p>
        </w:tc>
      </w:tr>
      <w:tr w:rsidR="00483DBC" w:rsidRPr="001E3C97" w14:paraId="6AE9E1B5" w14:textId="77777777" w:rsidTr="001E3C97">
        <w:trPr>
          <w:trHeight w:hRule="exact" w:val="784"/>
          <w:jc w:val="center"/>
        </w:trPr>
        <w:tc>
          <w:tcPr>
            <w:tcW w:w="3415" w:type="dxa"/>
            <w:vAlign w:val="center"/>
          </w:tcPr>
          <w:p w14:paraId="48B16936"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14DA3D0"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4A92559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698D8FC8" w14:textId="77777777" w:rsidTr="001E3C97">
        <w:trPr>
          <w:trHeight w:hRule="exact" w:val="298"/>
          <w:jc w:val="center"/>
        </w:trPr>
        <w:tc>
          <w:tcPr>
            <w:tcW w:w="8984" w:type="dxa"/>
            <w:gridSpan w:val="3"/>
            <w:shd w:val="clear" w:color="auto" w:fill="C0C0C0"/>
            <w:vAlign w:val="center"/>
          </w:tcPr>
          <w:p w14:paraId="2984DFE1" w14:textId="77777777" w:rsidR="000C6C5E" w:rsidRPr="001E3C97" w:rsidRDefault="008C42BC">
            <w:pPr>
              <w:pStyle w:val="TableParagraph"/>
              <w:spacing w:before="15"/>
              <w:ind w:left="-1"/>
              <w:rPr>
                <w:b/>
                <w:sz w:val="16"/>
                <w:szCs w:val="16"/>
              </w:rPr>
            </w:pPr>
            <w:r w:rsidRPr="001E3C97">
              <w:rPr>
                <w:b/>
                <w:sz w:val="16"/>
                <w:szCs w:val="16"/>
              </w:rPr>
              <w:lastRenderedPageBreak/>
              <w:t>Fields returned when a Limit Set transaction is accepted:</w:t>
            </w:r>
          </w:p>
        </w:tc>
      </w:tr>
      <w:tr w:rsidR="00483DBC" w:rsidRPr="001E3C97" w14:paraId="73D8E1E5" w14:textId="77777777" w:rsidTr="001E3C97">
        <w:trPr>
          <w:trHeight w:hRule="exact" w:val="298"/>
          <w:jc w:val="center"/>
        </w:trPr>
        <w:tc>
          <w:tcPr>
            <w:tcW w:w="3415" w:type="dxa"/>
            <w:vAlign w:val="center"/>
          </w:tcPr>
          <w:p w14:paraId="76D1CBB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4ECB597" w14:textId="77777777" w:rsidR="00483DBC" w:rsidRPr="001E3C97" w:rsidRDefault="00483DBC">
            <w:pPr>
              <w:rPr>
                <w:sz w:val="16"/>
                <w:szCs w:val="16"/>
              </w:rPr>
            </w:pPr>
          </w:p>
        </w:tc>
        <w:tc>
          <w:tcPr>
            <w:tcW w:w="1800" w:type="dxa"/>
            <w:vAlign w:val="center"/>
          </w:tcPr>
          <w:p w14:paraId="57FF2FC8" w14:textId="77777777" w:rsidR="00483DBC" w:rsidRPr="001E3C97" w:rsidRDefault="00483DBC" w:rsidP="001E3C97">
            <w:pPr>
              <w:jc w:val="center"/>
              <w:rPr>
                <w:sz w:val="16"/>
                <w:szCs w:val="16"/>
              </w:rPr>
            </w:pPr>
          </w:p>
        </w:tc>
      </w:tr>
      <w:tr w:rsidR="00483DBC" w:rsidRPr="001E3C97" w14:paraId="14758438" w14:textId="77777777" w:rsidTr="001E3C97">
        <w:trPr>
          <w:trHeight w:hRule="exact" w:val="298"/>
          <w:jc w:val="center"/>
        </w:trPr>
        <w:tc>
          <w:tcPr>
            <w:tcW w:w="3415" w:type="dxa"/>
            <w:vAlign w:val="center"/>
          </w:tcPr>
          <w:p w14:paraId="625F1104" w14:textId="77777777" w:rsidR="00483DBC" w:rsidRPr="001E3C97" w:rsidRDefault="00483DBC">
            <w:pPr>
              <w:pStyle w:val="TableParagraph"/>
              <w:spacing w:before="15"/>
              <w:ind w:left="-1"/>
              <w:rPr>
                <w:b/>
                <w:sz w:val="16"/>
                <w:szCs w:val="16"/>
              </w:rPr>
            </w:pPr>
            <w:r w:rsidRPr="001E3C97">
              <w:rPr>
                <w:b/>
                <w:sz w:val="16"/>
                <w:szCs w:val="16"/>
              </w:rPr>
              <w:t>&lt;LimitSetIdentifier/&gt;</w:t>
            </w:r>
          </w:p>
        </w:tc>
        <w:tc>
          <w:tcPr>
            <w:tcW w:w="3769" w:type="dxa"/>
            <w:vAlign w:val="center"/>
          </w:tcPr>
          <w:p w14:paraId="0A18A518" w14:textId="77777777" w:rsidR="00483DBC" w:rsidRPr="001E3C97" w:rsidRDefault="00483DBC">
            <w:pPr>
              <w:rPr>
                <w:sz w:val="16"/>
                <w:szCs w:val="16"/>
              </w:rPr>
            </w:pPr>
          </w:p>
        </w:tc>
        <w:tc>
          <w:tcPr>
            <w:tcW w:w="1800" w:type="dxa"/>
            <w:vAlign w:val="center"/>
          </w:tcPr>
          <w:p w14:paraId="6E823699" w14:textId="77777777" w:rsidR="00483DBC" w:rsidRPr="001E3C97" w:rsidRDefault="00483DBC" w:rsidP="001E3C97">
            <w:pPr>
              <w:jc w:val="center"/>
              <w:rPr>
                <w:sz w:val="16"/>
                <w:szCs w:val="16"/>
              </w:rPr>
            </w:pPr>
          </w:p>
        </w:tc>
      </w:tr>
      <w:tr w:rsidR="00483DBC" w:rsidRPr="001E3C97" w14:paraId="05EA170F" w14:textId="77777777" w:rsidTr="001E3C97">
        <w:trPr>
          <w:trHeight w:hRule="exact" w:val="300"/>
          <w:jc w:val="center"/>
        </w:trPr>
        <w:tc>
          <w:tcPr>
            <w:tcW w:w="3415" w:type="dxa"/>
            <w:vAlign w:val="center"/>
          </w:tcPr>
          <w:p w14:paraId="7B5E1CE6" w14:textId="77777777" w:rsidR="00483DBC" w:rsidRPr="001E3C97" w:rsidRDefault="00483DBC" w:rsidP="00B03110">
            <w:pPr>
              <w:pStyle w:val="TableParagraph"/>
              <w:spacing w:before="20"/>
              <w:rPr>
                <w:sz w:val="16"/>
                <w:szCs w:val="16"/>
              </w:rPr>
            </w:pPr>
            <w:r w:rsidRPr="001E3C97">
              <w:rPr>
                <w:sz w:val="16"/>
                <w:szCs w:val="16"/>
              </w:rPr>
              <w:t>PermitIdentifier</w:t>
            </w:r>
          </w:p>
        </w:tc>
        <w:tc>
          <w:tcPr>
            <w:tcW w:w="3769" w:type="dxa"/>
            <w:vAlign w:val="center"/>
          </w:tcPr>
          <w:p w14:paraId="43CA2DFA" w14:textId="77777777" w:rsidR="00483DBC" w:rsidRPr="001E3C97" w:rsidRDefault="00483DBC">
            <w:pPr>
              <w:pStyle w:val="TableParagraph"/>
              <w:spacing w:before="20"/>
              <w:ind w:left="-3"/>
              <w:rPr>
                <w:sz w:val="16"/>
                <w:szCs w:val="16"/>
              </w:rPr>
            </w:pPr>
            <w:r w:rsidRPr="001E3C97">
              <w:rPr>
                <w:sz w:val="16"/>
                <w:szCs w:val="16"/>
              </w:rPr>
              <w:t>9 characters long</w:t>
            </w:r>
          </w:p>
        </w:tc>
        <w:tc>
          <w:tcPr>
            <w:tcW w:w="1800" w:type="dxa"/>
            <w:vAlign w:val="center"/>
          </w:tcPr>
          <w:p w14:paraId="3E52B4AD" w14:textId="77777777" w:rsidR="00483DBC" w:rsidRPr="001E3C97" w:rsidRDefault="00483DBC" w:rsidP="001E3C97">
            <w:pPr>
              <w:pStyle w:val="TableParagraph"/>
              <w:spacing w:before="20"/>
              <w:ind w:left="-3"/>
              <w:jc w:val="center"/>
              <w:rPr>
                <w:sz w:val="16"/>
                <w:szCs w:val="16"/>
              </w:rPr>
            </w:pPr>
            <w:r w:rsidRPr="001E3C97">
              <w:rPr>
                <w:sz w:val="16"/>
                <w:szCs w:val="16"/>
              </w:rPr>
              <w:t>AA0123456</w:t>
            </w:r>
          </w:p>
        </w:tc>
      </w:tr>
      <w:tr w:rsidR="00483DBC" w:rsidRPr="001E3C97" w14:paraId="6B2E0CD1" w14:textId="77777777" w:rsidTr="001E3C97">
        <w:trPr>
          <w:trHeight w:hRule="exact" w:val="298"/>
          <w:jc w:val="center"/>
        </w:trPr>
        <w:tc>
          <w:tcPr>
            <w:tcW w:w="3415" w:type="dxa"/>
            <w:vAlign w:val="center"/>
          </w:tcPr>
          <w:p w14:paraId="0083557F"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740F7BE9"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1111992D"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40F2C357" w14:textId="77777777" w:rsidTr="001E3C97">
        <w:trPr>
          <w:trHeight w:hRule="exact" w:val="298"/>
          <w:jc w:val="center"/>
        </w:trPr>
        <w:tc>
          <w:tcPr>
            <w:tcW w:w="3415" w:type="dxa"/>
            <w:vAlign w:val="center"/>
          </w:tcPr>
          <w:p w14:paraId="60AE93FA"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6F3005AE"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2056E743"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1E724AE0" w14:textId="77777777" w:rsidTr="001E3C97">
        <w:trPr>
          <w:trHeight w:hRule="exact" w:val="739"/>
          <w:jc w:val="center"/>
        </w:trPr>
        <w:tc>
          <w:tcPr>
            <w:tcW w:w="3415" w:type="dxa"/>
            <w:vAlign w:val="center"/>
          </w:tcPr>
          <w:p w14:paraId="3C3CBDD1"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E97B776" w14:textId="77777777" w:rsidR="00483DBC" w:rsidRPr="001E3C97" w:rsidRDefault="00483DBC">
            <w:pPr>
              <w:pStyle w:val="TableParagraph"/>
              <w:spacing w:before="16"/>
              <w:ind w:left="-3" w:right="67"/>
              <w:rPr>
                <w:sz w:val="16"/>
                <w:szCs w:val="16"/>
              </w:rPr>
            </w:pPr>
            <w:r w:rsidRPr="001E3C97">
              <w:rPr>
                <w:sz w:val="16"/>
                <w:szCs w:val="16"/>
              </w:rPr>
              <w:t>1 character long, where N = New, C = Change, R = Replace, D = Delete, X = Mass Delete</w:t>
            </w:r>
          </w:p>
        </w:tc>
        <w:tc>
          <w:tcPr>
            <w:tcW w:w="1800" w:type="dxa"/>
            <w:vAlign w:val="center"/>
          </w:tcPr>
          <w:p w14:paraId="0D6608F5"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C56228B" w14:textId="77777777" w:rsidTr="001E3C97">
        <w:trPr>
          <w:trHeight w:hRule="exact" w:val="298"/>
          <w:jc w:val="center"/>
        </w:trPr>
        <w:tc>
          <w:tcPr>
            <w:tcW w:w="8984" w:type="dxa"/>
            <w:gridSpan w:val="3"/>
            <w:shd w:val="clear" w:color="auto" w:fill="C0C0C0"/>
            <w:vAlign w:val="center"/>
          </w:tcPr>
          <w:p w14:paraId="21AF477C" w14:textId="77777777" w:rsidR="000C6C5E" w:rsidRPr="001E3C97" w:rsidRDefault="008C42BC">
            <w:pPr>
              <w:pStyle w:val="TableParagraph"/>
              <w:spacing w:before="15"/>
              <w:ind w:left="-1"/>
              <w:rPr>
                <w:b/>
                <w:sz w:val="16"/>
                <w:szCs w:val="16"/>
              </w:rPr>
            </w:pPr>
            <w:r w:rsidRPr="001E3C97">
              <w:rPr>
                <w:b/>
                <w:sz w:val="16"/>
                <w:szCs w:val="16"/>
              </w:rPr>
              <w:t>Fields returned when a Limit Segment transaction is accepted:</w:t>
            </w:r>
          </w:p>
        </w:tc>
      </w:tr>
      <w:tr w:rsidR="00483DBC" w:rsidRPr="001E3C97" w14:paraId="2CC3B28E" w14:textId="77777777" w:rsidTr="001E3C97">
        <w:trPr>
          <w:trHeight w:hRule="exact" w:val="298"/>
          <w:jc w:val="center"/>
        </w:trPr>
        <w:tc>
          <w:tcPr>
            <w:tcW w:w="3415" w:type="dxa"/>
            <w:vAlign w:val="center"/>
          </w:tcPr>
          <w:p w14:paraId="6F78236B"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7D48DF6" w14:textId="77777777" w:rsidR="00483DBC" w:rsidRPr="001E3C97" w:rsidRDefault="00483DBC">
            <w:pPr>
              <w:rPr>
                <w:sz w:val="16"/>
                <w:szCs w:val="16"/>
              </w:rPr>
            </w:pPr>
          </w:p>
        </w:tc>
        <w:tc>
          <w:tcPr>
            <w:tcW w:w="1800" w:type="dxa"/>
            <w:vAlign w:val="center"/>
          </w:tcPr>
          <w:p w14:paraId="5056CB57" w14:textId="77777777" w:rsidR="00483DBC" w:rsidRPr="001E3C97" w:rsidRDefault="00483DBC" w:rsidP="001E3C97">
            <w:pPr>
              <w:jc w:val="center"/>
              <w:rPr>
                <w:sz w:val="16"/>
                <w:szCs w:val="16"/>
              </w:rPr>
            </w:pPr>
          </w:p>
        </w:tc>
      </w:tr>
      <w:tr w:rsidR="00483DBC" w:rsidRPr="001E3C97" w14:paraId="2326214D" w14:textId="77777777" w:rsidTr="001E3C97">
        <w:trPr>
          <w:trHeight w:hRule="exact" w:val="300"/>
          <w:jc w:val="center"/>
        </w:trPr>
        <w:tc>
          <w:tcPr>
            <w:tcW w:w="3415" w:type="dxa"/>
            <w:vAlign w:val="center"/>
          </w:tcPr>
          <w:p w14:paraId="6AA5C547" w14:textId="77777777" w:rsidR="00483DBC" w:rsidRPr="001E3C97" w:rsidRDefault="00483DBC">
            <w:pPr>
              <w:pStyle w:val="TableParagraph"/>
              <w:spacing w:before="18"/>
              <w:ind w:left="-1"/>
              <w:rPr>
                <w:b/>
                <w:sz w:val="16"/>
                <w:szCs w:val="16"/>
              </w:rPr>
            </w:pPr>
            <w:r w:rsidRPr="001E3C97">
              <w:rPr>
                <w:b/>
                <w:sz w:val="16"/>
                <w:szCs w:val="16"/>
              </w:rPr>
              <w:t>&lt;LimitSegmentIdentifier/&gt;</w:t>
            </w:r>
          </w:p>
        </w:tc>
        <w:tc>
          <w:tcPr>
            <w:tcW w:w="3769" w:type="dxa"/>
            <w:vAlign w:val="center"/>
          </w:tcPr>
          <w:p w14:paraId="0DF5D36D" w14:textId="77777777" w:rsidR="00483DBC" w:rsidRPr="001E3C97" w:rsidRDefault="00483DBC">
            <w:pPr>
              <w:rPr>
                <w:sz w:val="16"/>
                <w:szCs w:val="16"/>
              </w:rPr>
            </w:pPr>
          </w:p>
        </w:tc>
        <w:tc>
          <w:tcPr>
            <w:tcW w:w="1800" w:type="dxa"/>
            <w:vAlign w:val="center"/>
          </w:tcPr>
          <w:p w14:paraId="2ABCAC2E" w14:textId="77777777" w:rsidR="00483DBC" w:rsidRPr="001E3C97" w:rsidRDefault="00483DBC" w:rsidP="001E3C97">
            <w:pPr>
              <w:jc w:val="center"/>
              <w:rPr>
                <w:sz w:val="16"/>
                <w:szCs w:val="16"/>
              </w:rPr>
            </w:pPr>
          </w:p>
        </w:tc>
      </w:tr>
      <w:tr w:rsidR="00483DBC" w:rsidRPr="001E3C97" w14:paraId="44FA81F1" w14:textId="77777777" w:rsidTr="001E3C97">
        <w:trPr>
          <w:trHeight w:hRule="exact" w:val="298"/>
          <w:jc w:val="center"/>
        </w:trPr>
        <w:tc>
          <w:tcPr>
            <w:tcW w:w="3415" w:type="dxa"/>
            <w:vAlign w:val="center"/>
          </w:tcPr>
          <w:p w14:paraId="08D8507B"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A6BF405"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A7D5389"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019BAC2" w14:textId="77777777" w:rsidTr="001E3C97">
        <w:trPr>
          <w:trHeight w:hRule="exact" w:val="298"/>
          <w:jc w:val="center"/>
        </w:trPr>
        <w:tc>
          <w:tcPr>
            <w:tcW w:w="3415" w:type="dxa"/>
            <w:vAlign w:val="center"/>
          </w:tcPr>
          <w:p w14:paraId="5957C5DA"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2CD7E49A"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7169BA37"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40146887" w14:textId="77777777" w:rsidTr="001E3C97">
        <w:trPr>
          <w:trHeight w:hRule="exact" w:val="298"/>
          <w:jc w:val="center"/>
        </w:trPr>
        <w:tc>
          <w:tcPr>
            <w:tcW w:w="3415" w:type="dxa"/>
            <w:vAlign w:val="center"/>
          </w:tcPr>
          <w:p w14:paraId="761E51CE"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0B14E235"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3B36CAF2"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6880F1C2" w14:textId="77777777" w:rsidTr="001E3C97">
        <w:trPr>
          <w:trHeight w:hRule="exact" w:val="298"/>
          <w:jc w:val="center"/>
        </w:trPr>
        <w:tc>
          <w:tcPr>
            <w:tcW w:w="3415" w:type="dxa"/>
            <w:vAlign w:val="center"/>
          </w:tcPr>
          <w:p w14:paraId="69FAC8E0" w14:textId="77777777" w:rsidR="00483DBC" w:rsidRPr="001E3C97" w:rsidRDefault="00483DBC" w:rsidP="00B03110">
            <w:pPr>
              <w:pStyle w:val="TableParagraph"/>
              <w:spacing w:before="18"/>
              <w:rPr>
                <w:sz w:val="16"/>
                <w:szCs w:val="16"/>
              </w:rPr>
            </w:pPr>
            <w:r w:rsidRPr="001E3C97">
              <w:rPr>
                <w:sz w:val="16"/>
                <w:szCs w:val="16"/>
              </w:rPr>
              <w:t>ParameterCode</w:t>
            </w:r>
          </w:p>
        </w:tc>
        <w:tc>
          <w:tcPr>
            <w:tcW w:w="3769" w:type="dxa"/>
            <w:vAlign w:val="center"/>
          </w:tcPr>
          <w:p w14:paraId="740C6382" w14:textId="77777777" w:rsidR="00483DBC" w:rsidRPr="001E3C97" w:rsidRDefault="00483DBC">
            <w:pPr>
              <w:pStyle w:val="TableParagraph"/>
              <w:spacing w:before="18"/>
              <w:ind w:left="-3"/>
              <w:rPr>
                <w:sz w:val="16"/>
                <w:szCs w:val="16"/>
              </w:rPr>
            </w:pPr>
            <w:r w:rsidRPr="001E3C97">
              <w:rPr>
                <w:sz w:val="16"/>
                <w:szCs w:val="16"/>
              </w:rPr>
              <w:t>5 characters long</w:t>
            </w:r>
          </w:p>
        </w:tc>
        <w:tc>
          <w:tcPr>
            <w:tcW w:w="1800" w:type="dxa"/>
            <w:vAlign w:val="center"/>
          </w:tcPr>
          <w:p w14:paraId="1A5275E1" w14:textId="77777777" w:rsidR="00483DBC" w:rsidRPr="001E3C97" w:rsidRDefault="00483DBC" w:rsidP="001E3C97">
            <w:pPr>
              <w:pStyle w:val="TableParagraph"/>
              <w:spacing w:before="18"/>
              <w:ind w:left="-3"/>
              <w:jc w:val="center"/>
              <w:rPr>
                <w:sz w:val="16"/>
                <w:szCs w:val="16"/>
              </w:rPr>
            </w:pPr>
            <w:r w:rsidRPr="001E3C97">
              <w:rPr>
                <w:sz w:val="16"/>
                <w:szCs w:val="16"/>
              </w:rPr>
              <w:t>10350</w:t>
            </w:r>
          </w:p>
        </w:tc>
      </w:tr>
      <w:tr w:rsidR="00483DBC" w:rsidRPr="001E3C97" w14:paraId="3C205F00" w14:textId="77777777" w:rsidTr="001E3C97">
        <w:trPr>
          <w:trHeight w:hRule="exact" w:val="298"/>
          <w:jc w:val="center"/>
        </w:trPr>
        <w:tc>
          <w:tcPr>
            <w:tcW w:w="3415" w:type="dxa"/>
            <w:vAlign w:val="center"/>
          </w:tcPr>
          <w:p w14:paraId="35C78215" w14:textId="77777777" w:rsidR="00483DBC" w:rsidRPr="001E3C97" w:rsidRDefault="00483DBC" w:rsidP="00B03110">
            <w:pPr>
              <w:pStyle w:val="TableParagraph"/>
              <w:spacing w:before="18"/>
              <w:rPr>
                <w:sz w:val="16"/>
                <w:szCs w:val="16"/>
              </w:rPr>
            </w:pPr>
            <w:r w:rsidRPr="001E3C97">
              <w:rPr>
                <w:sz w:val="16"/>
                <w:szCs w:val="16"/>
              </w:rPr>
              <w:t>MonitoringSiteDescriptionCode</w:t>
            </w:r>
          </w:p>
        </w:tc>
        <w:tc>
          <w:tcPr>
            <w:tcW w:w="3769" w:type="dxa"/>
            <w:vAlign w:val="center"/>
          </w:tcPr>
          <w:p w14:paraId="52A0FFAE" w14:textId="77777777" w:rsidR="00483DBC" w:rsidRPr="001E3C97" w:rsidRDefault="00483DBC">
            <w:pPr>
              <w:pStyle w:val="TableParagraph"/>
              <w:spacing w:before="18"/>
              <w:ind w:left="-3"/>
              <w:rPr>
                <w:sz w:val="16"/>
                <w:szCs w:val="16"/>
              </w:rPr>
            </w:pPr>
            <w:r w:rsidRPr="001E3C97">
              <w:rPr>
                <w:sz w:val="16"/>
                <w:szCs w:val="16"/>
              </w:rPr>
              <w:t>1 character long</w:t>
            </w:r>
          </w:p>
        </w:tc>
        <w:tc>
          <w:tcPr>
            <w:tcW w:w="1800" w:type="dxa"/>
            <w:vAlign w:val="center"/>
          </w:tcPr>
          <w:p w14:paraId="057D89E9"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003C1CDB" w14:textId="77777777" w:rsidTr="001E3C97">
        <w:trPr>
          <w:trHeight w:hRule="exact" w:val="300"/>
          <w:jc w:val="center"/>
        </w:trPr>
        <w:tc>
          <w:tcPr>
            <w:tcW w:w="3415" w:type="dxa"/>
            <w:vAlign w:val="center"/>
          </w:tcPr>
          <w:p w14:paraId="40E9550C" w14:textId="77777777" w:rsidR="00483DBC" w:rsidRPr="001E3C97" w:rsidRDefault="00483DBC" w:rsidP="00B03110">
            <w:pPr>
              <w:pStyle w:val="TableParagraph"/>
              <w:spacing w:before="20"/>
              <w:rPr>
                <w:sz w:val="16"/>
                <w:szCs w:val="16"/>
              </w:rPr>
            </w:pPr>
            <w:r w:rsidRPr="001E3C97">
              <w:rPr>
                <w:sz w:val="16"/>
                <w:szCs w:val="16"/>
              </w:rPr>
              <w:t>LimitSeasonNumber</w:t>
            </w:r>
          </w:p>
        </w:tc>
        <w:tc>
          <w:tcPr>
            <w:tcW w:w="3769" w:type="dxa"/>
            <w:vAlign w:val="center"/>
          </w:tcPr>
          <w:p w14:paraId="4167280E" w14:textId="77777777" w:rsidR="00483DBC" w:rsidRPr="001E3C97" w:rsidRDefault="00483DBC">
            <w:pPr>
              <w:pStyle w:val="TableParagraph"/>
              <w:spacing w:before="20"/>
              <w:ind w:left="-3"/>
              <w:rPr>
                <w:sz w:val="16"/>
                <w:szCs w:val="16"/>
              </w:rPr>
            </w:pPr>
            <w:r w:rsidRPr="001E3C97">
              <w:rPr>
                <w:sz w:val="16"/>
                <w:szCs w:val="16"/>
              </w:rPr>
              <w:t>Integer between 0 and 12</w:t>
            </w:r>
          </w:p>
        </w:tc>
        <w:tc>
          <w:tcPr>
            <w:tcW w:w="1800" w:type="dxa"/>
            <w:vAlign w:val="center"/>
          </w:tcPr>
          <w:p w14:paraId="2D786EB7" w14:textId="77777777" w:rsidR="00483DBC" w:rsidRPr="001E3C97" w:rsidRDefault="00483DBC" w:rsidP="001E3C97">
            <w:pPr>
              <w:pStyle w:val="TableParagraph"/>
              <w:spacing w:before="20"/>
              <w:ind w:left="-3"/>
              <w:jc w:val="center"/>
              <w:rPr>
                <w:sz w:val="16"/>
                <w:szCs w:val="16"/>
              </w:rPr>
            </w:pPr>
            <w:r w:rsidRPr="001E3C97">
              <w:rPr>
                <w:sz w:val="16"/>
                <w:szCs w:val="16"/>
              </w:rPr>
              <w:t>0</w:t>
            </w:r>
          </w:p>
        </w:tc>
      </w:tr>
      <w:tr w:rsidR="00483DBC" w:rsidRPr="001E3C97" w14:paraId="1031AB39" w14:textId="77777777" w:rsidTr="001E3C97">
        <w:trPr>
          <w:trHeight w:hRule="exact" w:val="298"/>
          <w:jc w:val="center"/>
        </w:trPr>
        <w:tc>
          <w:tcPr>
            <w:tcW w:w="3415" w:type="dxa"/>
            <w:vAlign w:val="center"/>
          </w:tcPr>
          <w:p w14:paraId="1D2B9DC8" w14:textId="77777777" w:rsidR="00483DBC" w:rsidRPr="001E3C97" w:rsidRDefault="00483DBC" w:rsidP="00B03110">
            <w:pPr>
              <w:pStyle w:val="TableParagraph"/>
              <w:spacing w:before="18"/>
              <w:rPr>
                <w:sz w:val="16"/>
                <w:szCs w:val="16"/>
              </w:rPr>
            </w:pPr>
            <w:r w:rsidRPr="001E3C97">
              <w:rPr>
                <w:sz w:val="16"/>
                <w:szCs w:val="16"/>
              </w:rPr>
              <w:t>LimitStartDate</w:t>
            </w:r>
          </w:p>
        </w:tc>
        <w:tc>
          <w:tcPr>
            <w:tcW w:w="3769" w:type="dxa"/>
            <w:vAlign w:val="center"/>
          </w:tcPr>
          <w:p w14:paraId="0CDCF26E" w14:textId="77777777" w:rsidR="00483DBC" w:rsidRPr="001E3C97" w:rsidRDefault="00483DBC">
            <w:pPr>
              <w:pStyle w:val="TableParagraph"/>
              <w:spacing w:line="180" w:lineRule="exact"/>
              <w:ind w:left="-3"/>
              <w:rPr>
                <w:sz w:val="16"/>
                <w:szCs w:val="16"/>
              </w:rPr>
            </w:pPr>
            <w:r w:rsidRPr="001E3C97">
              <w:rPr>
                <w:sz w:val="16"/>
                <w:szCs w:val="16"/>
              </w:rPr>
              <w:t>Date in yyyy-mm-dd format</w:t>
            </w:r>
          </w:p>
        </w:tc>
        <w:tc>
          <w:tcPr>
            <w:tcW w:w="1800" w:type="dxa"/>
            <w:vAlign w:val="center"/>
          </w:tcPr>
          <w:p w14:paraId="134D1BD6"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CCD8921" w14:textId="77777777" w:rsidTr="001E3C97">
        <w:trPr>
          <w:trHeight w:hRule="exact" w:val="298"/>
          <w:jc w:val="center"/>
        </w:trPr>
        <w:tc>
          <w:tcPr>
            <w:tcW w:w="3415" w:type="dxa"/>
            <w:vAlign w:val="center"/>
          </w:tcPr>
          <w:p w14:paraId="5C827250" w14:textId="77777777" w:rsidR="00483DBC" w:rsidRPr="001E3C97" w:rsidRDefault="00483DBC" w:rsidP="00B03110">
            <w:pPr>
              <w:pStyle w:val="TableParagraph"/>
              <w:spacing w:before="18"/>
              <w:rPr>
                <w:sz w:val="16"/>
                <w:szCs w:val="16"/>
              </w:rPr>
            </w:pPr>
            <w:r w:rsidRPr="001E3C97">
              <w:rPr>
                <w:sz w:val="16"/>
                <w:szCs w:val="16"/>
              </w:rPr>
              <w:t>LimitEndDate</w:t>
            </w:r>
          </w:p>
        </w:tc>
        <w:tc>
          <w:tcPr>
            <w:tcW w:w="3769" w:type="dxa"/>
            <w:vAlign w:val="center"/>
          </w:tcPr>
          <w:p w14:paraId="219D0EF2" w14:textId="77777777" w:rsidR="00483DBC" w:rsidRPr="001E3C97" w:rsidRDefault="00483DBC">
            <w:pPr>
              <w:pStyle w:val="TableParagraph"/>
              <w:spacing w:line="181" w:lineRule="exact"/>
              <w:ind w:left="-3"/>
              <w:rPr>
                <w:sz w:val="16"/>
                <w:szCs w:val="16"/>
              </w:rPr>
            </w:pPr>
            <w:r w:rsidRPr="001E3C97">
              <w:rPr>
                <w:sz w:val="16"/>
                <w:szCs w:val="16"/>
              </w:rPr>
              <w:t>Date in yyyy-mm-dd format</w:t>
            </w:r>
          </w:p>
        </w:tc>
        <w:tc>
          <w:tcPr>
            <w:tcW w:w="1800" w:type="dxa"/>
            <w:vAlign w:val="center"/>
          </w:tcPr>
          <w:p w14:paraId="21531EB3" w14:textId="77777777" w:rsidR="00483DBC" w:rsidRPr="001E3C97" w:rsidRDefault="00483DBC" w:rsidP="001E3C97">
            <w:pPr>
              <w:pStyle w:val="TableParagraph"/>
              <w:spacing w:before="18"/>
              <w:ind w:left="-3"/>
              <w:jc w:val="center"/>
              <w:rPr>
                <w:sz w:val="16"/>
                <w:szCs w:val="16"/>
              </w:rPr>
            </w:pPr>
            <w:r w:rsidRPr="001E3C97">
              <w:rPr>
                <w:sz w:val="16"/>
                <w:szCs w:val="16"/>
              </w:rPr>
              <w:t>2008-12-31</w:t>
            </w:r>
          </w:p>
        </w:tc>
      </w:tr>
      <w:tr w:rsidR="00483DBC" w:rsidRPr="001E3C97" w14:paraId="1C7DFAC5" w14:textId="77777777" w:rsidTr="001E3C97">
        <w:trPr>
          <w:trHeight w:hRule="exact" w:val="766"/>
          <w:jc w:val="center"/>
        </w:trPr>
        <w:tc>
          <w:tcPr>
            <w:tcW w:w="3415" w:type="dxa"/>
            <w:vAlign w:val="center"/>
          </w:tcPr>
          <w:p w14:paraId="4412712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927CF93"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75329F9" w14:textId="77777777" w:rsidR="00483DBC" w:rsidRPr="001E3C97" w:rsidRDefault="00483DBC" w:rsidP="001E3C97">
            <w:pPr>
              <w:pStyle w:val="TableParagraph"/>
              <w:spacing w:before="18"/>
              <w:ind w:left="-3"/>
              <w:jc w:val="center"/>
              <w:rPr>
                <w:sz w:val="16"/>
                <w:szCs w:val="16"/>
              </w:rPr>
            </w:pPr>
            <w:r w:rsidRPr="001E3C97">
              <w:rPr>
                <w:sz w:val="16"/>
                <w:szCs w:val="16"/>
              </w:rPr>
              <w:t>C</w:t>
            </w:r>
          </w:p>
        </w:tc>
      </w:tr>
      <w:tr w:rsidR="000C6C5E" w:rsidRPr="001E3C97" w14:paraId="24705582" w14:textId="77777777" w:rsidTr="001E3C97">
        <w:trPr>
          <w:trHeight w:hRule="exact" w:val="298"/>
          <w:jc w:val="center"/>
        </w:trPr>
        <w:tc>
          <w:tcPr>
            <w:tcW w:w="8984" w:type="dxa"/>
            <w:gridSpan w:val="3"/>
            <w:shd w:val="clear" w:color="auto" w:fill="BEBEBE"/>
            <w:vAlign w:val="center"/>
          </w:tcPr>
          <w:p w14:paraId="280A0BB8" w14:textId="77777777" w:rsidR="000C6C5E" w:rsidRPr="001E3C97" w:rsidRDefault="008C42BC">
            <w:pPr>
              <w:pStyle w:val="TableParagraph"/>
              <w:spacing w:before="15"/>
              <w:ind w:left="-1"/>
              <w:rPr>
                <w:b/>
                <w:sz w:val="16"/>
                <w:szCs w:val="16"/>
              </w:rPr>
            </w:pPr>
            <w:r w:rsidRPr="001E3C97">
              <w:rPr>
                <w:b/>
                <w:sz w:val="16"/>
                <w:szCs w:val="16"/>
              </w:rPr>
              <w:t>Fields returned when a Narrative Condition Schedule transaction is accepted:</w:t>
            </w:r>
          </w:p>
        </w:tc>
      </w:tr>
      <w:tr w:rsidR="00483DBC" w:rsidRPr="001E3C97" w14:paraId="1238CDB7" w14:textId="77777777" w:rsidTr="001E3C97">
        <w:trPr>
          <w:trHeight w:hRule="exact" w:val="298"/>
          <w:jc w:val="center"/>
        </w:trPr>
        <w:tc>
          <w:tcPr>
            <w:tcW w:w="3415" w:type="dxa"/>
            <w:vAlign w:val="center"/>
          </w:tcPr>
          <w:p w14:paraId="048D1088"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5805201" w14:textId="77777777" w:rsidR="00483DBC" w:rsidRPr="001E3C97" w:rsidRDefault="00483DBC">
            <w:pPr>
              <w:rPr>
                <w:sz w:val="16"/>
                <w:szCs w:val="16"/>
              </w:rPr>
            </w:pPr>
          </w:p>
        </w:tc>
        <w:tc>
          <w:tcPr>
            <w:tcW w:w="1800" w:type="dxa"/>
            <w:vAlign w:val="center"/>
          </w:tcPr>
          <w:p w14:paraId="26D69C59" w14:textId="77777777" w:rsidR="00483DBC" w:rsidRPr="001E3C97" w:rsidRDefault="00483DBC" w:rsidP="001E3C97">
            <w:pPr>
              <w:jc w:val="center"/>
              <w:rPr>
                <w:sz w:val="16"/>
                <w:szCs w:val="16"/>
              </w:rPr>
            </w:pPr>
          </w:p>
        </w:tc>
      </w:tr>
      <w:tr w:rsidR="00483DBC" w:rsidRPr="001E3C97" w14:paraId="4E7B6ABB" w14:textId="77777777" w:rsidTr="001E3C97">
        <w:trPr>
          <w:trHeight w:hRule="exact" w:val="523"/>
          <w:jc w:val="center"/>
        </w:trPr>
        <w:tc>
          <w:tcPr>
            <w:tcW w:w="3415" w:type="dxa"/>
            <w:vAlign w:val="center"/>
          </w:tcPr>
          <w:p w14:paraId="1CC41286" w14:textId="6A4CDD16" w:rsidR="00483DBC" w:rsidRPr="001E3C97" w:rsidRDefault="00483DBC" w:rsidP="00B03110">
            <w:pPr>
              <w:pStyle w:val="TableParagraph"/>
              <w:spacing w:before="15"/>
              <w:ind w:left="-1"/>
              <w:rPr>
                <w:b/>
                <w:sz w:val="16"/>
                <w:szCs w:val="16"/>
              </w:rPr>
            </w:pPr>
            <w:r w:rsidRPr="001E3C97">
              <w:rPr>
                <w:b/>
                <w:sz w:val="16"/>
                <w:szCs w:val="16"/>
              </w:rPr>
              <w:t>&lt;NarrativeConditionScheduleIdentifier/&gt;</w:t>
            </w:r>
          </w:p>
        </w:tc>
        <w:tc>
          <w:tcPr>
            <w:tcW w:w="3769" w:type="dxa"/>
            <w:vAlign w:val="center"/>
          </w:tcPr>
          <w:p w14:paraId="1D936468" w14:textId="77777777" w:rsidR="00483DBC" w:rsidRPr="001E3C97" w:rsidRDefault="00483DBC">
            <w:pPr>
              <w:rPr>
                <w:sz w:val="16"/>
                <w:szCs w:val="16"/>
              </w:rPr>
            </w:pPr>
          </w:p>
        </w:tc>
        <w:tc>
          <w:tcPr>
            <w:tcW w:w="1800" w:type="dxa"/>
            <w:vAlign w:val="center"/>
          </w:tcPr>
          <w:p w14:paraId="3A7FA8CC" w14:textId="77777777" w:rsidR="00483DBC" w:rsidRPr="001E3C97" w:rsidRDefault="00483DBC" w:rsidP="001E3C97">
            <w:pPr>
              <w:jc w:val="center"/>
              <w:rPr>
                <w:sz w:val="16"/>
                <w:szCs w:val="16"/>
              </w:rPr>
            </w:pPr>
          </w:p>
        </w:tc>
      </w:tr>
      <w:tr w:rsidR="00483DBC" w:rsidRPr="001E3C97" w14:paraId="44616F42" w14:textId="77777777" w:rsidTr="001E3C97">
        <w:trPr>
          <w:trHeight w:hRule="exact" w:val="298"/>
          <w:jc w:val="center"/>
        </w:trPr>
        <w:tc>
          <w:tcPr>
            <w:tcW w:w="3415" w:type="dxa"/>
            <w:vAlign w:val="center"/>
          </w:tcPr>
          <w:p w14:paraId="6FBA72DB"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0CACE8F"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F630270"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10B1F01E" w14:textId="77777777" w:rsidTr="001E3C97">
        <w:trPr>
          <w:trHeight w:hRule="exact" w:val="298"/>
          <w:jc w:val="center"/>
        </w:trPr>
        <w:tc>
          <w:tcPr>
            <w:tcW w:w="3415" w:type="dxa"/>
            <w:vAlign w:val="center"/>
          </w:tcPr>
          <w:p w14:paraId="68F61875" w14:textId="77777777" w:rsidR="00483DBC" w:rsidRPr="001E3C97" w:rsidRDefault="00483DBC" w:rsidP="00B03110">
            <w:pPr>
              <w:pStyle w:val="TableParagraph"/>
              <w:spacing w:before="18"/>
              <w:rPr>
                <w:sz w:val="16"/>
                <w:szCs w:val="16"/>
              </w:rPr>
            </w:pPr>
            <w:r w:rsidRPr="001E3C97">
              <w:rPr>
                <w:sz w:val="16"/>
                <w:szCs w:val="16"/>
              </w:rPr>
              <w:t>NarrativeConditionNumber</w:t>
            </w:r>
          </w:p>
        </w:tc>
        <w:tc>
          <w:tcPr>
            <w:tcW w:w="3769" w:type="dxa"/>
            <w:vAlign w:val="center"/>
          </w:tcPr>
          <w:p w14:paraId="7A6F3ED1" w14:textId="77777777" w:rsidR="00483DBC" w:rsidRPr="001E3C97" w:rsidRDefault="00483DBC">
            <w:pPr>
              <w:pStyle w:val="TableParagraph"/>
              <w:spacing w:before="18"/>
              <w:ind w:left="-3"/>
              <w:rPr>
                <w:sz w:val="16"/>
                <w:szCs w:val="16"/>
              </w:rPr>
            </w:pPr>
            <w:r w:rsidRPr="001E3C97">
              <w:rPr>
                <w:sz w:val="16"/>
                <w:szCs w:val="16"/>
              </w:rPr>
              <w:t>3 characters long</w:t>
            </w:r>
          </w:p>
        </w:tc>
        <w:tc>
          <w:tcPr>
            <w:tcW w:w="1800" w:type="dxa"/>
            <w:vAlign w:val="center"/>
          </w:tcPr>
          <w:p w14:paraId="18C9CC5E" w14:textId="77777777" w:rsidR="00483DBC" w:rsidRPr="001E3C97" w:rsidRDefault="00483DBC" w:rsidP="001E3C97">
            <w:pPr>
              <w:pStyle w:val="TableParagraph"/>
              <w:spacing w:before="18"/>
              <w:ind w:left="-3"/>
              <w:jc w:val="center"/>
              <w:rPr>
                <w:sz w:val="16"/>
                <w:szCs w:val="16"/>
              </w:rPr>
            </w:pPr>
            <w:r w:rsidRPr="001E3C97">
              <w:rPr>
                <w:sz w:val="16"/>
                <w:szCs w:val="16"/>
              </w:rPr>
              <w:t>002</w:t>
            </w:r>
          </w:p>
        </w:tc>
      </w:tr>
      <w:tr w:rsidR="00483DBC" w:rsidRPr="001E3C97" w14:paraId="415BA108" w14:textId="77777777" w:rsidTr="001E3C97">
        <w:trPr>
          <w:trHeight w:hRule="exact" w:val="721"/>
          <w:jc w:val="center"/>
        </w:trPr>
        <w:tc>
          <w:tcPr>
            <w:tcW w:w="3415" w:type="dxa"/>
            <w:vAlign w:val="center"/>
          </w:tcPr>
          <w:p w14:paraId="15556AB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35A7941D"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8E9EDF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AFCB482" w14:textId="77777777" w:rsidTr="001E3C97">
        <w:trPr>
          <w:trHeight w:hRule="exact" w:val="298"/>
          <w:jc w:val="center"/>
        </w:trPr>
        <w:tc>
          <w:tcPr>
            <w:tcW w:w="8984" w:type="dxa"/>
            <w:gridSpan w:val="3"/>
            <w:shd w:val="clear" w:color="auto" w:fill="BEBEBE"/>
            <w:vAlign w:val="center"/>
          </w:tcPr>
          <w:p w14:paraId="733D8AA4" w14:textId="77777777" w:rsidR="000C6C5E" w:rsidRPr="001E3C97" w:rsidRDefault="008C42BC">
            <w:pPr>
              <w:pStyle w:val="TableParagraph"/>
              <w:spacing w:before="15"/>
              <w:ind w:left="-1"/>
              <w:rPr>
                <w:b/>
                <w:sz w:val="16"/>
                <w:szCs w:val="16"/>
              </w:rPr>
            </w:pPr>
            <w:r w:rsidRPr="001E3C97">
              <w:rPr>
                <w:b/>
                <w:sz w:val="16"/>
                <w:szCs w:val="16"/>
              </w:rPr>
              <w:t>Fields returned when a Parameter DMR transaction is accepted:</w:t>
            </w:r>
          </w:p>
        </w:tc>
      </w:tr>
      <w:tr w:rsidR="00483DBC" w:rsidRPr="001E3C97" w14:paraId="5FC33045" w14:textId="77777777" w:rsidTr="001E3C97">
        <w:trPr>
          <w:trHeight w:hRule="exact" w:val="298"/>
          <w:jc w:val="center"/>
        </w:trPr>
        <w:tc>
          <w:tcPr>
            <w:tcW w:w="3415" w:type="dxa"/>
            <w:vAlign w:val="center"/>
          </w:tcPr>
          <w:p w14:paraId="6BA5ADAD"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37488FE" w14:textId="77777777" w:rsidR="00483DBC" w:rsidRPr="001E3C97" w:rsidRDefault="00483DBC">
            <w:pPr>
              <w:rPr>
                <w:sz w:val="16"/>
                <w:szCs w:val="16"/>
              </w:rPr>
            </w:pPr>
          </w:p>
        </w:tc>
        <w:tc>
          <w:tcPr>
            <w:tcW w:w="1800" w:type="dxa"/>
            <w:vAlign w:val="center"/>
          </w:tcPr>
          <w:p w14:paraId="48B841DA" w14:textId="77777777" w:rsidR="00483DBC" w:rsidRPr="001E3C97" w:rsidRDefault="00483DBC" w:rsidP="001E3C97">
            <w:pPr>
              <w:jc w:val="center"/>
              <w:rPr>
                <w:sz w:val="16"/>
                <w:szCs w:val="16"/>
              </w:rPr>
            </w:pPr>
          </w:p>
        </w:tc>
      </w:tr>
      <w:tr w:rsidR="00483DBC" w:rsidRPr="001E3C97" w14:paraId="7904C9ED" w14:textId="77777777" w:rsidTr="001E3C97">
        <w:trPr>
          <w:trHeight w:hRule="exact" w:val="301"/>
          <w:jc w:val="center"/>
        </w:trPr>
        <w:tc>
          <w:tcPr>
            <w:tcW w:w="3415" w:type="dxa"/>
            <w:vAlign w:val="center"/>
          </w:tcPr>
          <w:p w14:paraId="5E1FAC5E" w14:textId="77777777" w:rsidR="00483DBC" w:rsidRPr="001E3C97" w:rsidRDefault="00483DBC">
            <w:pPr>
              <w:pStyle w:val="TableParagraph"/>
              <w:spacing w:before="18"/>
              <w:ind w:left="-1"/>
              <w:rPr>
                <w:b/>
                <w:sz w:val="16"/>
                <w:szCs w:val="16"/>
              </w:rPr>
            </w:pPr>
            <w:r w:rsidRPr="001E3C97">
              <w:rPr>
                <w:b/>
                <w:sz w:val="16"/>
                <w:szCs w:val="16"/>
              </w:rPr>
              <w:t>&lt;DMRParameterIdentifier/&gt;</w:t>
            </w:r>
          </w:p>
        </w:tc>
        <w:tc>
          <w:tcPr>
            <w:tcW w:w="3769" w:type="dxa"/>
            <w:vAlign w:val="center"/>
          </w:tcPr>
          <w:p w14:paraId="13A2744E" w14:textId="77777777" w:rsidR="00483DBC" w:rsidRPr="001E3C97" w:rsidRDefault="00483DBC">
            <w:pPr>
              <w:rPr>
                <w:sz w:val="16"/>
                <w:szCs w:val="16"/>
              </w:rPr>
            </w:pPr>
          </w:p>
        </w:tc>
        <w:tc>
          <w:tcPr>
            <w:tcW w:w="1800" w:type="dxa"/>
            <w:vAlign w:val="center"/>
          </w:tcPr>
          <w:p w14:paraId="5A548F28" w14:textId="77777777" w:rsidR="00483DBC" w:rsidRPr="001E3C97" w:rsidRDefault="00483DBC" w:rsidP="001E3C97">
            <w:pPr>
              <w:jc w:val="center"/>
              <w:rPr>
                <w:sz w:val="16"/>
                <w:szCs w:val="16"/>
              </w:rPr>
            </w:pPr>
          </w:p>
        </w:tc>
      </w:tr>
      <w:tr w:rsidR="00483DBC" w:rsidRPr="001E3C97" w14:paraId="55AFADD9" w14:textId="77777777" w:rsidTr="001E3C97">
        <w:trPr>
          <w:trHeight w:hRule="exact" w:val="298"/>
          <w:jc w:val="center"/>
        </w:trPr>
        <w:tc>
          <w:tcPr>
            <w:tcW w:w="3415" w:type="dxa"/>
            <w:vAlign w:val="center"/>
          </w:tcPr>
          <w:p w14:paraId="47C377B1" w14:textId="77777777" w:rsidR="00483DBC" w:rsidRPr="001E3C97" w:rsidRDefault="00483DBC" w:rsidP="00B03110">
            <w:pPr>
              <w:pStyle w:val="TableParagraph"/>
              <w:spacing w:before="18"/>
              <w:ind w:left="-18"/>
              <w:rPr>
                <w:sz w:val="16"/>
                <w:szCs w:val="16"/>
              </w:rPr>
            </w:pPr>
            <w:r w:rsidRPr="001E3C97">
              <w:rPr>
                <w:sz w:val="16"/>
                <w:szCs w:val="16"/>
              </w:rPr>
              <w:t>PermitIdentifier</w:t>
            </w:r>
          </w:p>
        </w:tc>
        <w:tc>
          <w:tcPr>
            <w:tcW w:w="3769" w:type="dxa"/>
            <w:vAlign w:val="center"/>
          </w:tcPr>
          <w:p w14:paraId="4188FF06"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3FAC7274"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6C68638D" w14:textId="77777777" w:rsidTr="001E3C97">
        <w:trPr>
          <w:trHeight w:hRule="exact" w:val="298"/>
          <w:jc w:val="center"/>
        </w:trPr>
        <w:tc>
          <w:tcPr>
            <w:tcW w:w="3415" w:type="dxa"/>
            <w:vAlign w:val="center"/>
          </w:tcPr>
          <w:p w14:paraId="4FAD3247" w14:textId="77777777" w:rsidR="00483DBC" w:rsidRPr="001E3C97" w:rsidRDefault="00483DBC" w:rsidP="00B03110">
            <w:pPr>
              <w:pStyle w:val="TableParagraph"/>
              <w:spacing w:before="18"/>
              <w:ind w:left="-18"/>
              <w:rPr>
                <w:sz w:val="16"/>
                <w:szCs w:val="16"/>
              </w:rPr>
            </w:pPr>
            <w:r w:rsidRPr="001E3C97">
              <w:rPr>
                <w:sz w:val="16"/>
                <w:szCs w:val="16"/>
              </w:rPr>
              <w:t>PermittedFeatureIdentifier</w:t>
            </w:r>
          </w:p>
        </w:tc>
        <w:tc>
          <w:tcPr>
            <w:tcW w:w="3769" w:type="dxa"/>
            <w:vAlign w:val="center"/>
          </w:tcPr>
          <w:p w14:paraId="287576CB"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3D5B235C"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3F322BBA" w14:textId="77777777" w:rsidTr="001E3C97">
        <w:trPr>
          <w:trHeight w:hRule="exact" w:val="298"/>
          <w:jc w:val="center"/>
        </w:trPr>
        <w:tc>
          <w:tcPr>
            <w:tcW w:w="3415" w:type="dxa"/>
            <w:vAlign w:val="center"/>
          </w:tcPr>
          <w:p w14:paraId="7BBFFDF9" w14:textId="77777777" w:rsidR="00483DBC" w:rsidRPr="001E3C97" w:rsidRDefault="00483DBC" w:rsidP="00B03110">
            <w:pPr>
              <w:pStyle w:val="TableParagraph"/>
              <w:spacing w:before="18"/>
              <w:ind w:left="-18"/>
              <w:rPr>
                <w:sz w:val="16"/>
                <w:szCs w:val="16"/>
              </w:rPr>
            </w:pPr>
            <w:r w:rsidRPr="001E3C97">
              <w:rPr>
                <w:sz w:val="16"/>
                <w:szCs w:val="16"/>
              </w:rPr>
              <w:t>LimitSetDesignator</w:t>
            </w:r>
          </w:p>
        </w:tc>
        <w:tc>
          <w:tcPr>
            <w:tcW w:w="3769" w:type="dxa"/>
            <w:vAlign w:val="center"/>
          </w:tcPr>
          <w:p w14:paraId="1CF0EFDF"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622EF9CE"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5A00F6E5" w14:textId="77777777" w:rsidTr="001E3C97">
        <w:trPr>
          <w:trHeight w:hRule="exact" w:val="298"/>
          <w:jc w:val="center"/>
        </w:trPr>
        <w:tc>
          <w:tcPr>
            <w:tcW w:w="3415" w:type="dxa"/>
            <w:vAlign w:val="center"/>
          </w:tcPr>
          <w:p w14:paraId="02C45AE3" w14:textId="77777777" w:rsidR="00483DBC" w:rsidRPr="001E3C97" w:rsidRDefault="00483DBC" w:rsidP="00B03110">
            <w:pPr>
              <w:pStyle w:val="TableParagraph"/>
              <w:spacing w:before="18"/>
              <w:ind w:left="-18"/>
              <w:rPr>
                <w:sz w:val="16"/>
                <w:szCs w:val="16"/>
              </w:rPr>
            </w:pPr>
            <w:r w:rsidRPr="001E3C97">
              <w:rPr>
                <w:sz w:val="16"/>
                <w:szCs w:val="16"/>
              </w:rPr>
              <w:t>MonitoringPeriodEndDate</w:t>
            </w:r>
          </w:p>
        </w:tc>
        <w:tc>
          <w:tcPr>
            <w:tcW w:w="3769" w:type="dxa"/>
            <w:vAlign w:val="center"/>
          </w:tcPr>
          <w:p w14:paraId="31AE22B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0766B59" w14:textId="77777777" w:rsidR="00483DBC" w:rsidRPr="001E3C97" w:rsidRDefault="00483DBC" w:rsidP="001E3C97">
            <w:pPr>
              <w:pStyle w:val="TableParagraph"/>
              <w:spacing w:before="18"/>
              <w:ind w:left="-3"/>
              <w:jc w:val="center"/>
              <w:rPr>
                <w:sz w:val="16"/>
                <w:szCs w:val="16"/>
              </w:rPr>
            </w:pPr>
            <w:r w:rsidRPr="001E3C97">
              <w:rPr>
                <w:sz w:val="16"/>
                <w:szCs w:val="16"/>
              </w:rPr>
              <w:t>2010-07-31</w:t>
            </w:r>
          </w:p>
        </w:tc>
      </w:tr>
      <w:tr w:rsidR="00483DBC" w:rsidRPr="001E3C97" w14:paraId="271F65DC" w14:textId="77777777" w:rsidTr="001E3C97">
        <w:trPr>
          <w:trHeight w:hRule="exact" w:val="298"/>
          <w:jc w:val="center"/>
        </w:trPr>
        <w:tc>
          <w:tcPr>
            <w:tcW w:w="3415" w:type="dxa"/>
            <w:vAlign w:val="center"/>
          </w:tcPr>
          <w:p w14:paraId="720C868E" w14:textId="77777777" w:rsidR="00483DBC" w:rsidRPr="001E3C97" w:rsidRDefault="00483DBC" w:rsidP="00B03110">
            <w:pPr>
              <w:pStyle w:val="TableParagraph"/>
              <w:spacing w:before="18"/>
              <w:ind w:left="-18"/>
              <w:rPr>
                <w:sz w:val="16"/>
                <w:szCs w:val="16"/>
              </w:rPr>
            </w:pPr>
            <w:r w:rsidRPr="001E3C97">
              <w:rPr>
                <w:sz w:val="16"/>
                <w:szCs w:val="16"/>
              </w:rPr>
              <w:t>ParameterCode</w:t>
            </w:r>
          </w:p>
        </w:tc>
        <w:tc>
          <w:tcPr>
            <w:tcW w:w="3769" w:type="dxa"/>
            <w:vAlign w:val="center"/>
          </w:tcPr>
          <w:p w14:paraId="52733220" w14:textId="77777777" w:rsidR="00483DBC" w:rsidRPr="001E3C97" w:rsidRDefault="00483DBC">
            <w:pPr>
              <w:pStyle w:val="TableParagraph"/>
              <w:spacing w:before="18"/>
              <w:ind w:left="-3"/>
              <w:rPr>
                <w:sz w:val="16"/>
                <w:szCs w:val="16"/>
              </w:rPr>
            </w:pPr>
            <w:r w:rsidRPr="001E3C97">
              <w:rPr>
                <w:sz w:val="16"/>
                <w:szCs w:val="16"/>
              </w:rPr>
              <w:t>5 characters long</w:t>
            </w:r>
          </w:p>
        </w:tc>
        <w:tc>
          <w:tcPr>
            <w:tcW w:w="1800" w:type="dxa"/>
            <w:vAlign w:val="center"/>
          </w:tcPr>
          <w:p w14:paraId="2856DB14" w14:textId="77777777" w:rsidR="00483DBC" w:rsidRPr="001E3C97" w:rsidRDefault="00483DBC" w:rsidP="001E3C97">
            <w:pPr>
              <w:pStyle w:val="TableParagraph"/>
              <w:spacing w:before="18"/>
              <w:ind w:left="-3"/>
              <w:jc w:val="center"/>
              <w:rPr>
                <w:sz w:val="16"/>
                <w:szCs w:val="16"/>
              </w:rPr>
            </w:pPr>
            <w:r w:rsidRPr="001E3C97">
              <w:rPr>
                <w:sz w:val="16"/>
                <w:szCs w:val="16"/>
              </w:rPr>
              <w:t>10350</w:t>
            </w:r>
          </w:p>
        </w:tc>
      </w:tr>
      <w:tr w:rsidR="00483DBC" w:rsidRPr="001E3C97" w14:paraId="3587BCB3" w14:textId="77777777" w:rsidTr="001E3C97">
        <w:trPr>
          <w:trHeight w:hRule="exact" w:val="300"/>
          <w:jc w:val="center"/>
        </w:trPr>
        <w:tc>
          <w:tcPr>
            <w:tcW w:w="3415" w:type="dxa"/>
            <w:vAlign w:val="center"/>
          </w:tcPr>
          <w:p w14:paraId="7A93695B" w14:textId="77777777" w:rsidR="00483DBC" w:rsidRPr="001E3C97" w:rsidRDefault="00483DBC" w:rsidP="00B03110">
            <w:pPr>
              <w:pStyle w:val="TableParagraph"/>
              <w:spacing w:before="20"/>
              <w:ind w:left="-18"/>
              <w:rPr>
                <w:sz w:val="16"/>
                <w:szCs w:val="16"/>
              </w:rPr>
            </w:pPr>
            <w:r w:rsidRPr="001E3C97">
              <w:rPr>
                <w:sz w:val="16"/>
                <w:szCs w:val="16"/>
              </w:rPr>
              <w:t>MonitoringSiteDescriptionCode</w:t>
            </w:r>
          </w:p>
        </w:tc>
        <w:tc>
          <w:tcPr>
            <w:tcW w:w="3769" w:type="dxa"/>
            <w:vAlign w:val="center"/>
          </w:tcPr>
          <w:p w14:paraId="526EF61E" w14:textId="77777777" w:rsidR="00483DBC" w:rsidRPr="001E3C97" w:rsidRDefault="00483DBC">
            <w:pPr>
              <w:pStyle w:val="TableParagraph"/>
              <w:spacing w:before="20"/>
              <w:ind w:left="-3"/>
              <w:rPr>
                <w:sz w:val="16"/>
                <w:szCs w:val="16"/>
              </w:rPr>
            </w:pPr>
            <w:r w:rsidRPr="001E3C97">
              <w:rPr>
                <w:sz w:val="16"/>
                <w:szCs w:val="16"/>
              </w:rPr>
              <w:t>1 character long</w:t>
            </w:r>
          </w:p>
        </w:tc>
        <w:tc>
          <w:tcPr>
            <w:tcW w:w="1800" w:type="dxa"/>
            <w:vAlign w:val="center"/>
          </w:tcPr>
          <w:p w14:paraId="05E4CC8C" w14:textId="77777777" w:rsidR="00483DBC" w:rsidRPr="001E3C97" w:rsidRDefault="00483DBC" w:rsidP="001E3C97">
            <w:pPr>
              <w:pStyle w:val="TableParagraph"/>
              <w:spacing w:before="20"/>
              <w:ind w:left="-3"/>
              <w:jc w:val="center"/>
              <w:rPr>
                <w:sz w:val="16"/>
                <w:szCs w:val="16"/>
              </w:rPr>
            </w:pPr>
            <w:r w:rsidRPr="001E3C97">
              <w:rPr>
                <w:sz w:val="16"/>
                <w:szCs w:val="16"/>
              </w:rPr>
              <w:t>0</w:t>
            </w:r>
          </w:p>
        </w:tc>
      </w:tr>
      <w:tr w:rsidR="00483DBC" w:rsidRPr="001E3C97" w14:paraId="0869DDBA" w14:textId="77777777" w:rsidTr="001E3C97">
        <w:trPr>
          <w:trHeight w:hRule="exact" w:val="298"/>
          <w:jc w:val="center"/>
        </w:trPr>
        <w:tc>
          <w:tcPr>
            <w:tcW w:w="3415" w:type="dxa"/>
            <w:vAlign w:val="center"/>
          </w:tcPr>
          <w:p w14:paraId="335EEE74" w14:textId="77777777" w:rsidR="00483DBC" w:rsidRPr="001E3C97" w:rsidRDefault="00483DBC" w:rsidP="00B03110">
            <w:pPr>
              <w:pStyle w:val="TableParagraph"/>
              <w:spacing w:before="18"/>
              <w:ind w:left="-18"/>
              <w:rPr>
                <w:sz w:val="16"/>
                <w:szCs w:val="16"/>
              </w:rPr>
            </w:pPr>
            <w:r w:rsidRPr="001E3C97">
              <w:rPr>
                <w:sz w:val="16"/>
                <w:szCs w:val="16"/>
              </w:rPr>
              <w:t>LimitSeasonNumber</w:t>
            </w:r>
          </w:p>
        </w:tc>
        <w:tc>
          <w:tcPr>
            <w:tcW w:w="3769" w:type="dxa"/>
            <w:vAlign w:val="center"/>
          </w:tcPr>
          <w:p w14:paraId="6C885A60" w14:textId="77777777" w:rsidR="00483DBC" w:rsidRPr="001E3C97" w:rsidRDefault="00483DBC">
            <w:pPr>
              <w:pStyle w:val="TableParagraph"/>
              <w:spacing w:before="18"/>
              <w:ind w:left="-3"/>
              <w:rPr>
                <w:sz w:val="16"/>
                <w:szCs w:val="16"/>
              </w:rPr>
            </w:pPr>
            <w:r w:rsidRPr="001E3C97">
              <w:rPr>
                <w:sz w:val="16"/>
                <w:szCs w:val="16"/>
              </w:rPr>
              <w:t>Integer between 0 and 12</w:t>
            </w:r>
          </w:p>
        </w:tc>
        <w:tc>
          <w:tcPr>
            <w:tcW w:w="1800" w:type="dxa"/>
            <w:vAlign w:val="center"/>
          </w:tcPr>
          <w:p w14:paraId="45FFFBC0"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5B09D7D1" w14:textId="77777777" w:rsidTr="001E3C97">
        <w:trPr>
          <w:trHeight w:hRule="exact" w:val="820"/>
          <w:jc w:val="center"/>
        </w:trPr>
        <w:tc>
          <w:tcPr>
            <w:tcW w:w="3415" w:type="dxa"/>
            <w:vAlign w:val="center"/>
          </w:tcPr>
          <w:p w14:paraId="53B16C8D" w14:textId="77777777" w:rsidR="00483DBC" w:rsidRPr="001E3C97" w:rsidRDefault="00483DBC">
            <w:pPr>
              <w:pStyle w:val="TableParagraph"/>
              <w:spacing w:before="18"/>
              <w:ind w:left="-1"/>
              <w:rPr>
                <w:sz w:val="16"/>
                <w:szCs w:val="16"/>
              </w:rPr>
            </w:pPr>
            <w:r w:rsidRPr="001E3C97">
              <w:rPr>
                <w:sz w:val="16"/>
                <w:szCs w:val="16"/>
              </w:rPr>
              <w:lastRenderedPageBreak/>
              <w:t>SubmissionTransactionTypeCode</w:t>
            </w:r>
          </w:p>
        </w:tc>
        <w:tc>
          <w:tcPr>
            <w:tcW w:w="3769" w:type="dxa"/>
            <w:vAlign w:val="center"/>
          </w:tcPr>
          <w:p w14:paraId="484E9703"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A041E4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2F298918" w14:textId="77777777" w:rsidTr="001E3C97">
        <w:trPr>
          <w:trHeight w:hRule="exact" w:val="299"/>
          <w:jc w:val="center"/>
        </w:trPr>
        <w:tc>
          <w:tcPr>
            <w:tcW w:w="8984" w:type="dxa"/>
            <w:gridSpan w:val="3"/>
            <w:shd w:val="clear" w:color="auto" w:fill="BEBEBE"/>
            <w:vAlign w:val="center"/>
          </w:tcPr>
          <w:p w14:paraId="23A940D9" w14:textId="77777777" w:rsidR="000C6C5E" w:rsidRPr="001E3C97" w:rsidRDefault="008C42BC">
            <w:pPr>
              <w:pStyle w:val="TableParagraph"/>
              <w:spacing w:before="16"/>
              <w:ind w:left="-1"/>
              <w:rPr>
                <w:b/>
                <w:sz w:val="16"/>
                <w:szCs w:val="16"/>
              </w:rPr>
            </w:pPr>
            <w:r w:rsidRPr="001E3C97">
              <w:rPr>
                <w:b/>
                <w:sz w:val="16"/>
                <w:szCs w:val="16"/>
              </w:rPr>
              <w:t>Fields returned when a Parameter Limits transaction is accepted:</w:t>
            </w:r>
          </w:p>
        </w:tc>
      </w:tr>
      <w:tr w:rsidR="00483DBC" w:rsidRPr="001E3C97" w14:paraId="2946E530" w14:textId="77777777" w:rsidTr="001E3C97">
        <w:trPr>
          <w:trHeight w:hRule="exact" w:val="298"/>
          <w:jc w:val="center"/>
        </w:trPr>
        <w:tc>
          <w:tcPr>
            <w:tcW w:w="3415" w:type="dxa"/>
            <w:vAlign w:val="center"/>
          </w:tcPr>
          <w:p w14:paraId="677D236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67DD7A90" w14:textId="77777777" w:rsidR="00483DBC" w:rsidRPr="001E3C97" w:rsidRDefault="00483DBC">
            <w:pPr>
              <w:rPr>
                <w:sz w:val="16"/>
                <w:szCs w:val="16"/>
              </w:rPr>
            </w:pPr>
          </w:p>
        </w:tc>
        <w:tc>
          <w:tcPr>
            <w:tcW w:w="1800" w:type="dxa"/>
            <w:vAlign w:val="center"/>
          </w:tcPr>
          <w:p w14:paraId="36B3C2DA" w14:textId="77777777" w:rsidR="00483DBC" w:rsidRPr="001E3C97" w:rsidRDefault="00483DBC" w:rsidP="001E3C97">
            <w:pPr>
              <w:jc w:val="center"/>
              <w:rPr>
                <w:sz w:val="16"/>
                <w:szCs w:val="16"/>
              </w:rPr>
            </w:pPr>
          </w:p>
        </w:tc>
      </w:tr>
      <w:tr w:rsidR="00483DBC" w:rsidRPr="001E3C97" w14:paraId="46AE8D14" w14:textId="77777777" w:rsidTr="001E3C97">
        <w:trPr>
          <w:trHeight w:hRule="exact" w:val="298"/>
          <w:jc w:val="center"/>
        </w:trPr>
        <w:tc>
          <w:tcPr>
            <w:tcW w:w="3415" w:type="dxa"/>
            <w:vAlign w:val="center"/>
          </w:tcPr>
          <w:p w14:paraId="1FD31A90" w14:textId="77777777" w:rsidR="00483DBC" w:rsidRPr="001E3C97" w:rsidRDefault="00483DBC">
            <w:pPr>
              <w:pStyle w:val="TableParagraph"/>
              <w:spacing w:before="15"/>
              <w:ind w:left="-1"/>
              <w:rPr>
                <w:b/>
                <w:sz w:val="16"/>
                <w:szCs w:val="16"/>
              </w:rPr>
            </w:pPr>
            <w:r w:rsidRPr="001E3C97">
              <w:rPr>
                <w:b/>
                <w:sz w:val="16"/>
                <w:szCs w:val="16"/>
              </w:rPr>
              <w:t>&lt;ParameterLimitIdentifier/&gt;</w:t>
            </w:r>
          </w:p>
        </w:tc>
        <w:tc>
          <w:tcPr>
            <w:tcW w:w="3769" w:type="dxa"/>
            <w:vAlign w:val="center"/>
          </w:tcPr>
          <w:p w14:paraId="4A6228D2" w14:textId="77777777" w:rsidR="00483DBC" w:rsidRPr="001E3C97" w:rsidRDefault="00483DBC">
            <w:pPr>
              <w:rPr>
                <w:sz w:val="16"/>
                <w:szCs w:val="16"/>
              </w:rPr>
            </w:pPr>
          </w:p>
        </w:tc>
        <w:tc>
          <w:tcPr>
            <w:tcW w:w="1800" w:type="dxa"/>
            <w:vAlign w:val="center"/>
          </w:tcPr>
          <w:p w14:paraId="32C4E5BF" w14:textId="77777777" w:rsidR="00483DBC" w:rsidRPr="001E3C97" w:rsidRDefault="00483DBC" w:rsidP="001E3C97">
            <w:pPr>
              <w:jc w:val="center"/>
              <w:rPr>
                <w:sz w:val="16"/>
                <w:szCs w:val="16"/>
              </w:rPr>
            </w:pPr>
          </w:p>
        </w:tc>
      </w:tr>
      <w:tr w:rsidR="00483DBC" w:rsidRPr="001E3C97" w14:paraId="7C1A7A17" w14:textId="77777777" w:rsidTr="001E3C97">
        <w:trPr>
          <w:trHeight w:hRule="exact" w:val="298"/>
          <w:jc w:val="center"/>
        </w:trPr>
        <w:tc>
          <w:tcPr>
            <w:tcW w:w="3415" w:type="dxa"/>
            <w:vAlign w:val="center"/>
          </w:tcPr>
          <w:p w14:paraId="3167170D"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2F6BFFD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D435B82"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1D45EB50" w14:textId="77777777" w:rsidTr="001E3C97">
        <w:trPr>
          <w:trHeight w:hRule="exact" w:val="298"/>
          <w:jc w:val="center"/>
        </w:trPr>
        <w:tc>
          <w:tcPr>
            <w:tcW w:w="3415" w:type="dxa"/>
            <w:vAlign w:val="center"/>
          </w:tcPr>
          <w:p w14:paraId="1ECACBD4"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7085938B"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4F7A2E10"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2EE8F386" w14:textId="77777777" w:rsidTr="001E3C97">
        <w:trPr>
          <w:trHeight w:hRule="exact" w:val="298"/>
          <w:jc w:val="center"/>
        </w:trPr>
        <w:tc>
          <w:tcPr>
            <w:tcW w:w="3415" w:type="dxa"/>
            <w:vAlign w:val="center"/>
          </w:tcPr>
          <w:p w14:paraId="1E612B30" w14:textId="77777777" w:rsidR="00483DBC" w:rsidRPr="001E3C97" w:rsidRDefault="00483DBC" w:rsidP="00B03110">
            <w:pPr>
              <w:pStyle w:val="TableParagraph"/>
              <w:spacing w:before="18"/>
              <w:rPr>
                <w:sz w:val="16"/>
                <w:szCs w:val="16"/>
              </w:rPr>
            </w:pPr>
            <w:r w:rsidRPr="001E3C97">
              <w:rPr>
                <w:sz w:val="16"/>
                <w:szCs w:val="16"/>
              </w:rPr>
              <w:t>LimitSetDesignator</w:t>
            </w:r>
          </w:p>
        </w:tc>
        <w:tc>
          <w:tcPr>
            <w:tcW w:w="3769" w:type="dxa"/>
            <w:vAlign w:val="center"/>
          </w:tcPr>
          <w:p w14:paraId="15F743E2" w14:textId="77777777" w:rsidR="00483DBC" w:rsidRPr="001E3C97" w:rsidRDefault="00483DBC">
            <w:pPr>
              <w:pStyle w:val="TableParagraph"/>
              <w:spacing w:before="18"/>
              <w:ind w:left="-3"/>
              <w:rPr>
                <w:sz w:val="16"/>
                <w:szCs w:val="16"/>
              </w:rPr>
            </w:pPr>
            <w:r w:rsidRPr="001E3C97">
              <w:rPr>
                <w:sz w:val="16"/>
                <w:szCs w:val="16"/>
              </w:rPr>
              <w:t>1-2 characters long</w:t>
            </w:r>
          </w:p>
        </w:tc>
        <w:tc>
          <w:tcPr>
            <w:tcW w:w="1800" w:type="dxa"/>
            <w:vAlign w:val="center"/>
          </w:tcPr>
          <w:p w14:paraId="49F3F41E" w14:textId="77777777" w:rsidR="00483DBC" w:rsidRPr="001E3C97" w:rsidRDefault="00483DBC" w:rsidP="001E3C97">
            <w:pPr>
              <w:pStyle w:val="TableParagraph"/>
              <w:spacing w:before="18"/>
              <w:ind w:left="-3"/>
              <w:jc w:val="center"/>
              <w:rPr>
                <w:sz w:val="16"/>
                <w:szCs w:val="16"/>
              </w:rPr>
            </w:pPr>
            <w:r w:rsidRPr="001E3C97">
              <w:rPr>
                <w:sz w:val="16"/>
                <w:szCs w:val="16"/>
              </w:rPr>
              <w:t>A</w:t>
            </w:r>
          </w:p>
        </w:tc>
      </w:tr>
      <w:tr w:rsidR="00483DBC" w:rsidRPr="001E3C97" w14:paraId="60FF765B" w14:textId="77777777" w:rsidTr="001E3C97">
        <w:trPr>
          <w:trHeight w:hRule="exact" w:val="300"/>
          <w:jc w:val="center"/>
        </w:trPr>
        <w:tc>
          <w:tcPr>
            <w:tcW w:w="3415" w:type="dxa"/>
            <w:vAlign w:val="center"/>
          </w:tcPr>
          <w:p w14:paraId="39D3203D" w14:textId="77777777" w:rsidR="00483DBC" w:rsidRPr="001E3C97" w:rsidRDefault="00483DBC" w:rsidP="00B03110">
            <w:pPr>
              <w:pStyle w:val="TableParagraph"/>
              <w:spacing w:before="20"/>
              <w:rPr>
                <w:sz w:val="16"/>
                <w:szCs w:val="16"/>
              </w:rPr>
            </w:pPr>
            <w:r w:rsidRPr="001E3C97">
              <w:rPr>
                <w:sz w:val="16"/>
                <w:szCs w:val="16"/>
              </w:rPr>
              <w:t>ParameterCode</w:t>
            </w:r>
          </w:p>
        </w:tc>
        <w:tc>
          <w:tcPr>
            <w:tcW w:w="3769" w:type="dxa"/>
            <w:vAlign w:val="center"/>
          </w:tcPr>
          <w:p w14:paraId="5C4A4A5A" w14:textId="77777777" w:rsidR="00483DBC" w:rsidRPr="001E3C97" w:rsidRDefault="00483DBC">
            <w:pPr>
              <w:pStyle w:val="TableParagraph"/>
              <w:spacing w:before="20"/>
              <w:ind w:left="-3"/>
              <w:rPr>
                <w:sz w:val="16"/>
                <w:szCs w:val="16"/>
              </w:rPr>
            </w:pPr>
            <w:r w:rsidRPr="001E3C97">
              <w:rPr>
                <w:sz w:val="16"/>
                <w:szCs w:val="16"/>
              </w:rPr>
              <w:t>5 characters long</w:t>
            </w:r>
          </w:p>
        </w:tc>
        <w:tc>
          <w:tcPr>
            <w:tcW w:w="1800" w:type="dxa"/>
            <w:vAlign w:val="center"/>
          </w:tcPr>
          <w:p w14:paraId="291335B0" w14:textId="77777777" w:rsidR="00483DBC" w:rsidRPr="001E3C97" w:rsidRDefault="00483DBC" w:rsidP="001E3C97">
            <w:pPr>
              <w:pStyle w:val="TableParagraph"/>
              <w:spacing w:before="20"/>
              <w:ind w:left="-3"/>
              <w:jc w:val="center"/>
              <w:rPr>
                <w:sz w:val="16"/>
                <w:szCs w:val="16"/>
              </w:rPr>
            </w:pPr>
            <w:r w:rsidRPr="001E3C97">
              <w:rPr>
                <w:sz w:val="16"/>
                <w:szCs w:val="16"/>
              </w:rPr>
              <w:t>10350</w:t>
            </w:r>
          </w:p>
        </w:tc>
      </w:tr>
      <w:tr w:rsidR="00483DBC" w:rsidRPr="001E3C97" w14:paraId="12BB57C2" w14:textId="77777777" w:rsidTr="001E3C97">
        <w:trPr>
          <w:trHeight w:hRule="exact" w:val="298"/>
          <w:jc w:val="center"/>
        </w:trPr>
        <w:tc>
          <w:tcPr>
            <w:tcW w:w="3415" w:type="dxa"/>
            <w:vAlign w:val="center"/>
          </w:tcPr>
          <w:p w14:paraId="436C5D98" w14:textId="77777777" w:rsidR="00483DBC" w:rsidRPr="001E3C97" w:rsidRDefault="00483DBC" w:rsidP="00B03110">
            <w:pPr>
              <w:pStyle w:val="TableParagraph"/>
              <w:spacing w:before="18"/>
              <w:rPr>
                <w:sz w:val="16"/>
                <w:szCs w:val="16"/>
              </w:rPr>
            </w:pPr>
            <w:r w:rsidRPr="001E3C97">
              <w:rPr>
                <w:sz w:val="16"/>
                <w:szCs w:val="16"/>
              </w:rPr>
              <w:t>MonitoringSiteDescriptionCode</w:t>
            </w:r>
          </w:p>
        </w:tc>
        <w:tc>
          <w:tcPr>
            <w:tcW w:w="3769" w:type="dxa"/>
            <w:vAlign w:val="center"/>
          </w:tcPr>
          <w:p w14:paraId="16849D87" w14:textId="77777777" w:rsidR="00483DBC" w:rsidRPr="001E3C97" w:rsidRDefault="00483DBC">
            <w:pPr>
              <w:pStyle w:val="TableParagraph"/>
              <w:spacing w:before="18"/>
              <w:ind w:left="-3"/>
              <w:rPr>
                <w:sz w:val="16"/>
                <w:szCs w:val="16"/>
              </w:rPr>
            </w:pPr>
            <w:r w:rsidRPr="001E3C97">
              <w:rPr>
                <w:sz w:val="16"/>
                <w:szCs w:val="16"/>
              </w:rPr>
              <w:t>1 character long</w:t>
            </w:r>
          </w:p>
        </w:tc>
        <w:tc>
          <w:tcPr>
            <w:tcW w:w="1800" w:type="dxa"/>
            <w:vAlign w:val="center"/>
          </w:tcPr>
          <w:p w14:paraId="789BF964"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4BEADF77" w14:textId="77777777" w:rsidTr="001E3C97">
        <w:trPr>
          <w:trHeight w:hRule="exact" w:val="298"/>
          <w:jc w:val="center"/>
        </w:trPr>
        <w:tc>
          <w:tcPr>
            <w:tcW w:w="3415" w:type="dxa"/>
            <w:vAlign w:val="center"/>
          </w:tcPr>
          <w:p w14:paraId="38226CA4" w14:textId="77777777" w:rsidR="00483DBC" w:rsidRPr="001E3C97" w:rsidRDefault="00483DBC" w:rsidP="00B03110">
            <w:pPr>
              <w:pStyle w:val="TableParagraph"/>
              <w:spacing w:before="18"/>
              <w:rPr>
                <w:sz w:val="16"/>
                <w:szCs w:val="16"/>
              </w:rPr>
            </w:pPr>
            <w:r w:rsidRPr="001E3C97">
              <w:rPr>
                <w:sz w:val="16"/>
                <w:szCs w:val="16"/>
              </w:rPr>
              <w:t>LimitSeasonNumber</w:t>
            </w:r>
          </w:p>
        </w:tc>
        <w:tc>
          <w:tcPr>
            <w:tcW w:w="3769" w:type="dxa"/>
            <w:vAlign w:val="center"/>
          </w:tcPr>
          <w:p w14:paraId="175B5766" w14:textId="77777777" w:rsidR="00483DBC" w:rsidRPr="001E3C97" w:rsidRDefault="00483DBC">
            <w:pPr>
              <w:pStyle w:val="TableParagraph"/>
              <w:spacing w:before="18"/>
              <w:ind w:left="-3"/>
              <w:rPr>
                <w:sz w:val="16"/>
                <w:szCs w:val="16"/>
              </w:rPr>
            </w:pPr>
            <w:r w:rsidRPr="001E3C97">
              <w:rPr>
                <w:sz w:val="16"/>
                <w:szCs w:val="16"/>
              </w:rPr>
              <w:t>Integer between 0 and 12</w:t>
            </w:r>
          </w:p>
        </w:tc>
        <w:tc>
          <w:tcPr>
            <w:tcW w:w="1800" w:type="dxa"/>
            <w:vAlign w:val="center"/>
          </w:tcPr>
          <w:p w14:paraId="2634A000" w14:textId="77777777" w:rsidR="00483DBC" w:rsidRPr="001E3C97" w:rsidRDefault="00483DBC" w:rsidP="001E3C97">
            <w:pPr>
              <w:pStyle w:val="TableParagraph"/>
              <w:spacing w:before="18"/>
              <w:ind w:left="-3"/>
              <w:jc w:val="center"/>
              <w:rPr>
                <w:sz w:val="16"/>
                <w:szCs w:val="16"/>
              </w:rPr>
            </w:pPr>
            <w:r w:rsidRPr="001E3C97">
              <w:rPr>
                <w:sz w:val="16"/>
                <w:szCs w:val="16"/>
              </w:rPr>
              <w:t>0</w:t>
            </w:r>
          </w:p>
        </w:tc>
      </w:tr>
      <w:tr w:rsidR="00483DBC" w:rsidRPr="001E3C97" w14:paraId="0FE525FC" w14:textId="77777777" w:rsidTr="001E3C97">
        <w:trPr>
          <w:trHeight w:hRule="exact" w:val="730"/>
          <w:jc w:val="center"/>
        </w:trPr>
        <w:tc>
          <w:tcPr>
            <w:tcW w:w="3415" w:type="dxa"/>
            <w:vAlign w:val="center"/>
          </w:tcPr>
          <w:p w14:paraId="0C8BAC4E"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C3ACD6D" w14:textId="77777777" w:rsidR="00483DBC" w:rsidRPr="001E3C97" w:rsidRDefault="00483DBC">
            <w:pPr>
              <w:pStyle w:val="TableParagraph"/>
              <w:spacing w:before="16"/>
              <w:ind w:left="-3" w:right="67"/>
              <w:rPr>
                <w:sz w:val="16"/>
                <w:szCs w:val="16"/>
              </w:rPr>
            </w:pPr>
            <w:r w:rsidRPr="001E3C97">
              <w:rPr>
                <w:sz w:val="16"/>
                <w:szCs w:val="16"/>
              </w:rPr>
              <w:t>1 character long, where N = New, C = Change, R = Replace, D = Delete, X = Mass Delete</w:t>
            </w:r>
          </w:p>
        </w:tc>
        <w:tc>
          <w:tcPr>
            <w:tcW w:w="1800" w:type="dxa"/>
            <w:vAlign w:val="center"/>
          </w:tcPr>
          <w:p w14:paraId="56E7A656"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3C42401C" w14:textId="77777777" w:rsidTr="001E3C97">
        <w:trPr>
          <w:trHeight w:hRule="exact" w:val="298"/>
          <w:jc w:val="center"/>
        </w:trPr>
        <w:tc>
          <w:tcPr>
            <w:tcW w:w="8984" w:type="dxa"/>
            <w:gridSpan w:val="3"/>
            <w:shd w:val="clear" w:color="auto" w:fill="BEBEBE"/>
            <w:vAlign w:val="center"/>
          </w:tcPr>
          <w:p w14:paraId="64EEE7DF" w14:textId="77777777" w:rsidR="000C6C5E" w:rsidRPr="001E3C97" w:rsidRDefault="008C42BC">
            <w:pPr>
              <w:pStyle w:val="TableParagraph"/>
              <w:spacing w:before="15"/>
              <w:ind w:left="-1"/>
              <w:rPr>
                <w:b/>
                <w:sz w:val="16"/>
                <w:szCs w:val="16"/>
              </w:rPr>
            </w:pPr>
            <w:r w:rsidRPr="001E3C97">
              <w:rPr>
                <w:b/>
                <w:sz w:val="16"/>
                <w:szCs w:val="16"/>
              </w:rPr>
              <w:t>Fields returned when a Permit Tracking Event transaction is accepted:</w:t>
            </w:r>
          </w:p>
        </w:tc>
      </w:tr>
      <w:tr w:rsidR="00483DBC" w:rsidRPr="001E3C97" w14:paraId="00A3F066" w14:textId="77777777" w:rsidTr="001E3C97">
        <w:trPr>
          <w:trHeight w:hRule="exact" w:val="298"/>
          <w:jc w:val="center"/>
        </w:trPr>
        <w:tc>
          <w:tcPr>
            <w:tcW w:w="3415" w:type="dxa"/>
            <w:vAlign w:val="center"/>
          </w:tcPr>
          <w:p w14:paraId="54A253CD"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D3876DC" w14:textId="77777777" w:rsidR="00483DBC" w:rsidRPr="001E3C97" w:rsidRDefault="00483DBC">
            <w:pPr>
              <w:rPr>
                <w:sz w:val="16"/>
                <w:szCs w:val="16"/>
              </w:rPr>
            </w:pPr>
          </w:p>
        </w:tc>
        <w:tc>
          <w:tcPr>
            <w:tcW w:w="1800" w:type="dxa"/>
            <w:vAlign w:val="center"/>
          </w:tcPr>
          <w:p w14:paraId="6A34A4D2" w14:textId="77777777" w:rsidR="00483DBC" w:rsidRPr="001E3C97" w:rsidRDefault="00483DBC" w:rsidP="001E3C97">
            <w:pPr>
              <w:jc w:val="center"/>
              <w:rPr>
                <w:sz w:val="16"/>
                <w:szCs w:val="16"/>
              </w:rPr>
            </w:pPr>
          </w:p>
        </w:tc>
      </w:tr>
      <w:tr w:rsidR="00483DBC" w:rsidRPr="001E3C97" w14:paraId="7B7889EA" w14:textId="77777777" w:rsidTr="001E3C97">
        <w:trPr>
          <w:trHeight w:hRule="exact" w:val="300"/>
          <w:jc w:val="center"/>
        </w:trPr>
        <w:tc>
          <w:tcPr>
            <w:tcW w:w="3415" w:type="dxa"/>
            <w:vAlign w:val="center"/>
          </w:tcPr>
          <w:p w14:paraId="2C4A1FF2" w14:textId="77777777" w:rsidR="00483DBC" w:rsidRPr="001E3C97" w:rsidRDefault="00483DBC">
            <w:pPr>
              <w:pStyle w:val="TableParagraph"/>
              <w:spacing w:before="18"/>
              <w:ind w:left="-1"/>
              <w:rPr>
                <w:b/>
                <w:sz w:val="16"/>
                <w:szCs w:val="16"/>
              </w:rPr>
            </w:pPr>
            <w:r w:rsidRPr="001E3C97">
              <w:rPr>
                <w:b/>
                <w:sz w:val="16"/>
                <w:szCs w:val="16"/>
              </w:rPr>
              <w:t>&lt;PermitTrackingEventIdentifier/&gt;</w:t>
            </w:r>
          </w:p>
        </w:tc>
        <w:tc>
          <w:tcPr>
            <w:tcW w:w="3769" w:type="dxa"/>
            <w:vAlign w:val="center"/>
          </w:tcPr>
          <w:p w14:paraId="62347986" w14:textId="77777777" w:rsidR="00483DBC" w:rsidRPr="001E3C97" w:rsidRDefault="00483DBC">
            <w:pPr>
              <w:rPr>
                <w:sz w:val="16"/>
                <w:szCs w:val="16"/>
              </w:rPr>
            </w:pPr>
          </w:p>
        </w:tc>
        <w:tc>
          <w:tcPr>
            <w:tcW w:w="1800" w:type="dxa"/>
            <w:vAlign w:val="center"/>
          </w:tcPr>
          <w:p w14:paraId="1226F458" w14:textId="77777777" w:rsidR="00483DBC" w:rsidRPr="001E3C97" w:rsidRDefault="00483DBC" w:rsidP="001E3C97">
            <w:pPr>
              <w:jc w:val="center"/>
              <w:rPr>
                <w:sz w:val="16"/>
                <w:szCs w:val="16"/>
              </w:rPr>
            </w:pPr>
          </w:p>
        </w:tc>
      </w:tr>
      <w:tr w:rsidR="00483DBC" w:rsidRPr="001E3C97" w14:paraId="096001AA" w14:textId="77777777" w:rsidTr="001E3C97">
        <w:trPr>
          <w:trHeight w:hRule="exact" w:val="298"/>
          <w:jc w:val="center"/>
        </w:trPr>
        <w:tc>
          <w:tcPr>
            <w:tcW w:w="3415" w:type="dxa"/>
            <w:vAlign w:val="center"/>
          </w:tcPr>
          <w:p w14:paraId="5A4FCDD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1282763"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C7BEDD7"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794F6D97" w14:textId="77777777" w:rsidTr="001E3C97">
        <w:trPr>
          <w:trHeight w:hRule="exact" w:val="298"/>
          <w:jc w:val="center"/>
        </w:trPr>
        <w:tc>
          <w:tcPr>
            <w:tcW w:w="3415" w:type="dxa"/>
            <w:vAlign w:val="center"/>
          </w:tcPr>
          <w:p w14:paraId="432C7ED8" w14:textId="77777777" w:rsidR="00483DBC" w:rsidRPr="001E3C97" w:rsidRDefault="00483DBC" w:rsidP="00B03110">
            <w:pPr>
              <w:pStyle w:val="TableParagraph"/>
              <w:spacing w:before="18"/>
              <w:rPr>
                <w:sz w:val="16"/>
                <w:szCs w:val="16"/>
              </w:rPr>
            </w:pPr>
            <w:r w:rsidRPr="001E3C97">
              <w:rPr>
                <w:sz w:val="16"/>
                <w:szCs w:val="16"/>
              </w:rPr>
              <w:t>PermitTrackingEventCode</w:t>
            </w:r>
          </w:p>
        </w:tc>
        <w:tc>
          <w:tcPr>
            <w:tcW w:w="3769" w:type="dxa"/>
            <w:vAlign w:val="center"/>
          </w:tcPr>
          <w:p w14:paraId="4AD0829A" w14:textId="77777777" w:rsidR="00483DBC" w:rsidRPr="001E3C97" w:rsidRDefault="00483DBC">
            <w:pPr>
              <w:pStyle w:val="TableParagraph"/>
              <w:spacing w:before="18"/>
              <w:ind w:left="-3"/>
              <w:rPr>
                <w:sz w:val="16"/>
                <w:szCs w:val="16"/>
              </w:rPr>
            </w:pPr>
            <w:r w:rsidRPr="001E3C97">
              <w:rPr>
                <w:sz w:val="16"/>
                <w:szCs w:val="16"/>
              </w:rPr>
              <w:t>1-3 characters long</w:t>
            </w:r>
          </w:p>
        </w:tc>
        <w:tc>
          <w:tcPr>
            <w:tcW w:w="1800" w:type="dxa"/>
            <w:vAlign w:val="center"/>
          </w:tcPr>
          <w:p w14:paraId="3C2F2FF4" w14:textId="77777777" w:rsidR="00483DBC" w:rsidRPr="001E3C97" w:rsidRDefault="00483DBC" w:rsidP="001E3C97">
            <w:pPr>
              <w:pStyle w:val="TableParagraph"/>
              <w:spacing w:before="18"/>
              <w:ind w:left="-3"/>
              <w:jc w:val="center"/>
              <w:rPr>
                <w:sz w:val="16"/>
                <w:szCs w:val="16"/>
              </w:rPr>
            </w:pPr>
            <w:r w:rsidRPr="001E3C97">
              <w:rPr>
                <w:sz w:val="16"/>
                <w:szCs w:val="16"/>
              </w:rPr>
              <w:t>ABC</w:t>
            </w:r>
          </w:p>
        </w:tc>
      </w:tr>
      <w:tr w:rsidR="00483DBC" w:rsidRPr="001E3C97" w14:paraId="10E5F5E1" w14:textId="77777777" w:rsidTr="001E3C97">
        <w:trPr>
          <w:trHeight w:hRule="exact" w:val="298"/>
          <w:jc w:val="center"/>
        </w:trPr>
        <w:tc>
          <w:tcPr>
            <w:tcW w:w="3415" w:type="dxa"/>
            <w:vAlign w:val="center"/>
          </w:tcPr>
          <w:p w14:paraId="772C44C5" w14:textId="77777777" w:rsidR="00483DBC" w:rsidRPr="001E3C97" w:rsidRDefault="00483DBC" w:rsidP="00B03110">
            <w:pPr>
              <w:pStyle w:val="TableParagraph"/>
              <w:spacing w:before="18"/>
              <w:rPr>
                <w:sz w:val="16"/>
                <w:szCs w:val="16"/>
              </w:rPr>
            </w:pPr>
            <w:r w:rsidRPr="001E3C97">
              <w:rPr>
                <w:sz w:val="16"/>
                <w:szCs w:val="16"/>
              </w:rPr>
              <w:t>PermitTrackingEventDate</w:t>
            </w:r>
          </w:p>
        </w:tc>
        <w:tc>
          <w:tcPr>
            <w:tcW w:w="3769" w:type="dxa"/>
            <w:vAlign w:val="center"/>
          </w:tcPr>
          <w:p w14:paraId="43F71BD5"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9F3969D"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DFBB566" w14:textId="77777777" w:rsidTr="001E3C97">
        <w:trPr>
          <w:trHeight w:hRule="exact" w:val="739"/>
          <w:jc w:val="center"/>
        </w:trPr>
        <w:tc>
          <w:tcPr>
            <w:tcW w:w="3415" w:type="dxa"/>
            <w:vAlign w:val="center"/>
          </w:tcPr>
          <w:p w14:paraId="6116817E"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447A9801"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2E264A4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688757B" w14:textId="77777777" w:rsidTr="001E3C97">
        <w:trPr>
          <w:trHeight w:hRule="exact" w:val="298"/>
          <w:jc w:val="center"/>
        </w:trPr>
        <w:tc>
          <w:tcPr>
            <w:tcW w:w="8984" w:type="dxa"/>
            <w:gridSpan w:val="3"/>
            <w:shd w:val="clear" w:color="auto" w:fill="BEBEBE"/>
            <w:vAlign w:val="center"/>
          </w:tcPr>
          <w:p w14:paraId="0C6AC15B" w14:textId="77777777" w:rsidR="000C6C5E" w:rsidRPr="001E3C97" w:rsidRDefault="008C42BC">
            <w:pPr>
              <w:pStyle w:val="TableParagraph"/>
              <w:spacing w:before="15"/>
              <w:ind w:left="-1"/>
              <w:rPr>
                <w:b/>
                <w:sz w:val="16"/>
                <w:szCs w:val="16"/>
              </w:rPr>
            </w:pPr>
            <w:r w:rsidRPr="001E3C97">
              <w:rPr>
                <w:b/>
                <w:sz w:val="16"/>
                <w:szCs w:val="16"/>
              </w:rPr>
              <w:t>Fields returned when a Permitted Feature transaction is accepted:</w:t>
            </w:r>
          </w:p>
        </w:tc>
      </w:tr>
      <w:tr w:rsidR="00483DBC" w:rsidRPr="001E3C97" w14:paraId="674EBC4B" w14:textId="77777777" w:rsidTr="001E3C97">
        <w:trPr>
          <w:trHeight w:hRule="exact" w:val="300"/>
          <w:jc w:val="center"/>
        </w:trPr>
        <w:tc>
          <w:tcPr>
            <w:tcW w:w="3415" w:type="dxa"/>
            <w:vAlign w:val="center"/>
          </w:tcPr>
          <w:p w14:paraId="6C0FDD14"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3CC5AAA0" w14:textId="77777777" w:rsidR="00483DBC" w:rsidRPr="001E3C97" w:rsidRDefault="00483DBC">
            <w:pPr>
              <w:rPr>
                <w:sz w:val="16"/>
                <w:szCs w:val="16"/>
              </w:rPr>
            </w:pPr>
          </w:p>
        </w:tc>
        <w:tc>
          <w:tcPr>
            <w:tcW w:w="1800" w:type="dxa"/>
            <w:vAlign w:val="center"/>
          </w:tcPr>
          <w:p w14:paraId="062F8004" w14:textId="77777777" w:rsidR="00483DBC" w:rsidRPr="001E3C97" w:rsidRDefault="00483DBC" w:rsidP="001E3C97">
            <w:pPr>
              <w:jc w:val="center"/>
              <w:rPr>
                <w:sz w:val="16"/>
                <w:szCs w:val="16"/>
              </w:rPr>
            </w:pPr>
          </w:p>
        </w:tc>
      </w:tr>
      <w:tr w:rsidR="00483DBC" w:rsidRPr="001E3C97" w14:paraId="4EE4701C" w14:textId="77777777" w:rsidTr="001E3C97">
        <w:trPr>
          <w:trHeight w:hRule="exact" w:val="298"/>
          <w:jc w:val="center"/>
        </w:trPr>
        <w:tc>
          <w:tcPr>
            <w:tcW w:w="3415" w:type="dxa"/>
            <w:vAlign w:val="center"/>
          </w:tcPr>
          <w:p w14:paraId="529A74D8" w14:textId="77777777" w:rsidR="00483DBC" w:rsidRPr="001E3C97" w:rsidRDefault="00483DBC">
            <w:pPr>
              <w:pStyle w:val="TableParagraph"/>
              <w:spacing w:before="15"/>
              <w:ind w:left="-1"/>
              <w:rPr>
                <w:b/>
                <w:sz w:val="16"/>
                <w:szCs w:val="16"/>
              </w:rPr>
            </w:pPr>
            <w:r w:rsidRPr="001E3C97">
              <w:rPr>
                <w:b/>
                <w:sz w:val="16"/>
                <w:szCs w:val="16"/>
              </w:rPr>
              <w:t>&lt;PermittedFeatureRecordIdentifier/&gt;</w:t>
            </w:r>
          </w:p>
        </w:tc>
        <w:tc>
          <w:tcPr>
            <w:tcW w:w="3769" w:type="dxa"/>
            <w:vAlign w:val="center"/>
          </w:tcPr>
          <w:p w14:paraId="1ECD9F3D" w14:textId="77777777" w:rsidR="00483DBC" w:rsidRPr="001E3C97" w:rsidRDefault="00483DBC">
            <w:pPr>
              <w:rPr>
                <w:sz w:val="16"/>
                <w:szCs w:val="16"/>
              </w:rPr>
            </w:pPr>
          </w:p>
        </w:tc>
        <w:tc>
          <w:tcPr>
            <w:tcW w:w="1800" w:type="dxa"/>
            <w:vAlign w:val="center"/>
          </w:tcPr>
          <w:p w14:paraId="51629B16" w14:textId="77777777" w:rsidR="00483DBC" w:rsidRPr="001E3C97" w:rsidRDefault="00483DBC" w:rsidP="001E3C97">
            <w:pPr>
              <w:jc w:val="center"/>
              <w:rPr>
                <w:sz w:val="16"/>
                <w:szCs w:val="16"/>
              </w:rPr>
            </w:pPr>
          </w:p>
        </w:tc>
      </w:tr>
      <w:tr w:rsidR="00483DBC" w:rsidRPr="001E3C97" w14:paraId="59441317" w14:textId="77777777" w:rsidTr="001E3C97">
        <w:trPr>
          <w:trHeight w:hRule="exact" w:val="298"/>
          <w:jc w:val="center"/>
        </w:trPr>
        <w:tc>
          <w:tcPr>
            <w:tcW w:w="3415" w:type="dxa"/>
            <w:vAlign w:val="center"/>
          </w:tcPr>
          <w:p w14:paraId="2CADC933"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53B12EFC"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F646358"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F127DD1" w14:textId="77777777" w:rsidTr="001E3C97">
        <w:trPr>
          <w:trHeight w:hRule="exact" w:val="298"/>
          <w:jc w:val="center"/>
        </w:trPr>
        <w:tc>
          <w:tcPr>
            <w:tcW w:w="3415" w:type="dxa"/>
            <w:vAlign w:val="center"/>
          </w:tcPr>
          <w:p w14:paraId="239D3751" w14:textId="77777777" w:rsidR="00483DBC" w:rsidRPr="001E3C97" w:rsidRDefault="00483DBC" w:rsidP="00B03110">
            <w:pPr>
              <w:pStyle w:val="TableParagraph"/>
              <w:spacing w:before="18"/>
              <w:rPr>
                <w:sz w:val="16"/>
                <w:szCs w:val="16"/>
              </w:rPr>
            </w:pPr>
            <w:r w:rsidRPr="001E3C97">
              <w:rPr>
                <w:sz w:val="16"/>
                <w:szCs w:val="16"/>
              </w:rPr>
              <w:t>PermittedFeatureIdentifier</w:t>
            </w:r>
          </w:p>
        </w:tc>
        <w:tc>
          <w:tcPr>
            <w:tcW w:w="3769" w:type="dxa"/>
            <w:vAlign w:val="center"/>
          </w:tcPr>
          <w:p w14:paraId="387C691E" w14:textId="77777777" w:rsidR="00483DBC" w:rsidRPr="001E3C97" w:rsidRDefault="00483DBC">
            <w:pPr>
              <w:pStyle w:val="TableParagraph"/>
              <w:spacing w:before="18"/>
              <w:ind w:left="-3"/>
              <w:rPr>
                <w:sz w:val="16"/>
                <w:szCs w:val="16"/>
              </w:rPr>
            </w:pPr>
            <w:r w:rsidRPr="001E3C97">
              <w:rPr>
                <w:sz w:val="16"/>
                <w:szCs w:val="16"/>
              </w:rPr>
              <w:t>3-4 characters long</w:t>
            </w:r>
          </w:p>
        </w:tc>
        <w:tc>
          <w:tcPr>
            <w:tcW w:w="1800" w:type="dxa"/>
            <w:vAlign w:val="center"/>
          </w:tcPr>
          <w:p w14:paraId="17D986BB" w14:textId="77777777" w:rsidR="00483DBC" w:rsidRPr="001E3C97" w:rsidRDefault="00483DBC" w:rsidP="001E3C97">
            <w:pPr>
              <w:pStyle w:val="TableParagraph"/>
              <w:spacing w:before="18"/>
              <w:ind w:left="-3"/>
              <w:jc w:val="center"/>
              <w:rPr>
                <w:sz w:val="16"/>
                <w:szCs w:val="16"/>
              </w:rPr>
            </w:pPr>
            <w:r w:rsidRPr="001E3C97">
              <w:rPr>
                <w:sz w:val="16"/>
                <w:szCs w:val="16"/>
              </w:rPr>
              <w:t>001</w:t>
            </w:r>
          </w:p>
        </w:tc>
      </w:tr>
      <w:tr w:rsidR="00483DBC" w:rsidRPr="001E3C97" w14:paraId="5724F23D" w14:textId="77777777" w:rsidTr="001E3C97">
        <w:trPr>
          <w:trHeight w:hRule="exact" w:val="757"/>
          <w:jc w:val="center"/>
        </w:trPr>
        <w:tc>
          <w:tcPr>
            <w:tcW w:w="3415" w:type="dxa"/>
            <w:vAlign w:val="center"/>
          </w:tcPr>
          <w:p w14:paraId="53717226"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03FFF548"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0D7185C1"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52B0806" w14:textId="77777777" w:rsidTr="001E3C97">
        <w:trPr>
          <w:trHeight w:hRule="exact" w:val="298"/>
          <w:jc w:val="center"/>
        </w:trPr>
        <w:tc>
          <w:tcPr>
            <w:tcW w:w="8984" w:type="dxa"/>
            <w:gridSpan w:val="3"/>
            <w:shd w:val="clear" w:color="auto" w:fill="C0C0C0"/>
            <w:vAlign w:val="center"/>
          </w:tcPr>
          <w:p w14:paraId="3F6DDFAF" w14:textId="77777777" w:rsidR="000C6C5E" w:rsidRPr="001E3C97" w:rsidRDefault="008C42BC">
            <w:pPr>
              <w:pStyle w:val="TableParagraph"/>
              <w:spacing w:before="15"/>
              <w:ind w:left="-1"/>
              <w:rPr>
                <w:b/>
                <w:sz w:val="16"/>
                <w:szCs w:val="16"/>
              </w:rPr>
            </w:pPr>
            <w:r w:rsidRPr="001E3C97">
              <w:rPr>
                <w:b/>
                <w:sz w:val="16"/>
                <w:szCs w:val="16"/>
              </w:rPr>
              <w:t>Fields returned when a State Compliance Monitoring transaction is accepted:</w:t>
            </w:r>
          </w:p>
        </w:tc>
      </w:tr>
      <w:tr w:rsidR="00483DBC" w:rsidRPr="001E3C97" w14:paraId="5AA7FF81" w14:textId="77777777" w:rsidTr="001E3C97">
        <w:trPr>
          <w:trHeight w:hRule="exact" w:val="300"/>
          <w:jc w:val="center"/>
        </w:trPr>
        <w:tc>
          <w:tcPr>
            <w:tcW w:w="3415" w:type="dxa"/>
            <w:vAlign w:val="center"/>
          </w:tcPr>
          <w:p w14:paraId="0EDFCB03"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41AF147B" w14:textId="77777777" w:rsidR="00483DBC" w:rsidRPr="001E3C97" w:rsidRDefault="00483DBC">
            <w:pPr>
              <w:rPr>
                <w:sz w:val="16"/>
                <w:szCs w:val="16"/>
              </w:rPr>
            </w:pPr>
          </w:p>
        </w:tc>
        <w:tc>
          <w:tcPr>
            <w:tcW w:w="1800" w:type="dxa"/>
            <w:vAlign w:val="center"/>
          </w:tcPr>
          <w:p w14:paraId="74B18E2B" w14:textId="77777777" w:rsidR="00483DBC" w:rsidRPr="001E3C97" w:rsidRDefault="00483DBC" w:rsidP="001E3C97">
            <w:pPr>
              <w:jc w:val="center"/>
              <w:rPr>
                <w:sz w:val="16"/>
                <w:szCs w:val="16"/>
              </w:rPr>
            </w:pPr>
          </w:p>
        </w:tc>
      </w:tr>
      <w:tr w:rsidR="00483DBC" w:rsidRPr="001E3C97" w14:paraId="0D49F884" w14:textId="77777777" w:rsidTr="001E3C97">
        <w:trPr>
          <w:trHeight w:hRule="exact" w:val="442"/>
          <w:jc w:val="center"/>
        </w:trPr>
        <w:tc>
          <w:tcPr>
            <w:tcW w:w="3415" w:type="dxa"/>
            <w:vAlign w:val="center"/>
          </w:tcPr>
          <w:p w14:paraId="7A01E9AD" w14:textId="73F9A4BF" w:rsidR="00483DBC" w:rsidRPr="001E3C97" w:rsidRDefault="00483DBC">
            <w:pPr>
              <w:pStyle w:val="TableParagraph"/>
              <w:spacing w:before="13"/>
              <w:ind w:left="-1" w:right="31"/>
              <w:rPr>
                <w:b/>
                <w:sz w:val="16"/>
                <w:szCs w:val="16"/>
              </w:rPr>
            </w:pPr>
            <w:r w:rsidRPr="001E3C97">
              <w:rPr>
                <w:b/>
                <w:sz w:val="16"/>
                <w:szCs w:val="16"/>
              </w:rPr>
              <w:t>&lt;StateNPDESComplianceMonitoringIdentifier/&gt;</w:t>
            </w:r>
          </w:p>
        </w:tc>
        <w:tc>
          <w:tcPr>
            <w:tcW w:w="3769" w:type="dxa"/>
            <w:vAlign w:val="center"/>
          </w:tcPr>
          <w:p w14:paraId="4A64745D" w14:textId="77777777" w:rsidR="00483DBC" w:rsidRPr="001E3C97" w:rsidRDefault="00483DBC">
            <w:pPr>
              <w:rPr>
                <w:sz w:val="16"/>
                <w:szCs w:val="16"/>
              </w:rPr>
            </w:pPr>
          </w:p>
        </w:tc>
        <w:tc>
          <w:tcPr>
            <w:tcW w:w="1800" w:type="dxa"/>
            <w:vAlign w:val="center"/>
          </w:tcPr>
          <w:p w14:paraId="0AD0F4BF" w14:textId="77777777" w:rsidR="00483DBC" w:rsidRPr="001E3C97" w:rsidRDefault="00483DBC" w:rsidP="001E3C97">
            <w:pPr>
              <w:jc w:val="center"/>
              <w:rPr>
                <w:sz w:val="16"/>
                <w:szCs w:val="16"/>
              </w:rPr>
            </w:pPr>
          </w:p>
        </w:tc>
      </w:tr>
      <w:tr w:rsidR="00483DBC" w:rsidRPr="001E3C97" w14:paraId="1C1F8B9F" w14:textId="77777777" w:rsidTr="001E3C97">
        <w:trPr>
          <w:trHeight w:hRule="exact" w:val="298"/>
          <w:jc w:val="center"/>
        </w:trPr>
        <w:tc>
          <w:tcPr>
            <w:tcW w:w="3415" w:type="dxa"/>
            <w:vAlign w:val="center"/>
          </w:tcPr>
          <w:p w14:paraId="69CF8B1C" w14:textId="77777777" w:rsidR="00483DBC" w:rsidRPr="001E3C97" w:rsidRDefault="00483DBC" w:rsidP="00B03110">
            <w:pPr>
              <w:pStyle w:val="TableParagraph"/>
              <w:spacing w:before="18"/>
              <w:rPr>
                <w:sz w:val="16"/>
                <w:szCs w:val="16"/>
              </w:rPr>
            </w:pPr>
            <w:r w:rsidRPr="001E3C97">
              <w:rPr>
                <w:sz w:val="16"/>
                <w:szCs w:val="16"/>
              </w:rPr>
              <w:t>ComplianceMonitoringIdentifier</w:t>
            </w:r>
          </w:p>
        </w:tc>
        <w:tc>
          <w:tcPr>
            <w:tcW w:w="3769" w:type="dxa"/>
            <w:vAlign w:val="center"/>
          </w:tcPr>
          <w:p w14:paraId="7E319A60" w14:textId="77777777" w:rsidR="00483DBC" w:rsidRPr="001E3C97" w:rsidRDefault="00483DBC">
            <w:pPr>
              <w:pStyle w:val="TableParagraph"/>
              <w:spacing w:before="18"/>
              <w:ind w:left="-3"/>
              <w:rPr>
                <w:sz w:val="16"/>
                <w:szCs w:val="16"/>
              </w:rPr>
            </w:pPr>
            <w:r w:rsidRPr="001E3C97">
              <w:rPr>
                <w:sz w:val="16"/>
                <w:szCs w:val="16"/>
              </w:rPr>
              <w:t>6 to 25 characters long</w:t>
            </w:r>
          </w:p>
        </w:tc>
        <w:tc>
          <w:tcPr>
            <w:tcW w:w="1800" w:type="dxa"/>
            <w:vAlign w:val="center"/>
          </w:tcPr>
          <w:p w14:paraId="4FFC463E" w14:textId="77777777" w:rsidR="00483DBC" w:rsidRPr="001E3C97" w:rsidRDefault="00483DBC" w:rsidP="001E3C97">
            <w:pPr>
              <w:pStyle w:val="TableParagraph"/>
              <w:spacing w:before="18"/>
              <w:ind w:left="-3"/>
              <w:jc w:val="center"/>
              <w:rPr>
                <w:sz w:val="16"/>
                <w:szCs w:val="16"/>
              </w:rPr>
            </w:pPr>
            <w:r w:rsidRPr="001E3C97">
              <w:rPr>
                <w:sz w:val="16"/>
                <w:szCs w:val="16"/>
              </w:rPr>
              <w:t>AA000N789012</w:t>
            </w:r>
          </w:p>
        </w:tc>
      </w:tr>
      <w:tr w:rsidR="00483DBC" w:rsidRPr="001E3C97" w14:paraId="3C0FE79B" w14:textId="77777777" w:rsidTr="001E3C97">
        <w:trPr>
          <w:trHeight w:hRule="exact" w:val="721"/>
          <w:jc w:val="center"/>
        </w:trPr>
        <w:tc>
          <w:tcPr>
            <w:tcW w:w="3415" w:type="dxa"/>
            <w:vAlign w:val="center"/>
          </w:tcPr>
          <w:p w14:paraId="013C171A"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62F68D2B"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27928BF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297562F" w14:textId="77777777" w:rsidTr="001E3C97">
        <w:trPr>
          <w:trHeight w:hRule="exact" w:val="298"/>
          <w:jc w:val="center"/>
        </w:trPr>
        <w:tc>
          <w:tcPr>
            <w:tcW w:w="8984" w:type="dxa"/>
            <w:gridSpan w:val="3"/>
            <w:shd w:val="clear" w:color="auto" w:fill="C0C0C0"/>
            <w:vAlign w:val="center"/>
          </w:tcPr>
          <w:p w14:paraId="49350897" w14:textId="77777777" w:rsidR="000C6C5E" w:rsidRPr="001E3C97" w:rsidRDefault="008C42BC">
            <w:pPr>
              <w:pStyle w:val="TableParagraph"/>
              <w:spacing w:before="15"/>
              <w:ind w:left="-1"/>
              <w:rPr>
                <w:b/>
                <w:sz w:val="16"/>
                <w:szCs w:val="16"/>
              </w:rPr>
            </w:pPr>
            <w:r w:rsidRPr="001E3C97">
              <w:rPr>
                <w:b/>
                <w:sz w:val="16"/>
                <w:szCs w:val="16"/>
              </w:rPr>
              <w:t>Fields returned when a Federal Compliance Monitoring transaction is accepted:</w:t>
            </w:r>
          </w:p>
        </w:tc>
      </w:tr>
      <w:tr w:rsidR="00483DBC" w:rsidRPr="001E3C97" w14:paraId="4C43666C" w14:textId="77777777" w:rsidTr="001E3C97">
        <w:trPr>
          <w:trHeight w:hRule="exact" w:val="298"/>
          <w:jc w:val="center"/>
        </w:trPr>
        <w:tc>
          <w:tcPr>
            <w:tcW w:w="3415" w:type="dxa"/>
            <w:vAlign w:val="center"/>
          </w:tcPr>
          <w:p w14:paraId="52D20DEF"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22AE738" w14:textId="77777777" w:rsidR="00483DBC" w:rsidRPr="001E3C97" w:rsidRDefault="00483DBC">
            <w:pPr>
              <w:rPr>
                <w:sz w:val="16"/>
                <w:szCs w:val="16"/>
              </w:rPr>
            </w:pPr>
          </w:p>
        </w:tc>
        <w:tc>
          <w:tcPr>
            <w:tcW w:w="1800" w:type="dxa"/>
            <w:vAlign w:val="center"/>
          </w:tcPr>
          <w:p w14:paraId="42F50165" w14:textId="77777777" w:rsidR="00483DBC" w:rsidRPr="001E3C97" w:rsidRDefault="00483DBC" w:rsidP="001E3C97">
            <w:pPr>
              <w:jc w:val="center"/>
              <w:rPr>
                <w:sz w:val="16"/>
                <w:szCs w:val="16"/>
              </w:rPr>
            </w:pPr>
          </w:p>
        </w:tc>
      </w:tr>
      <w:tr w:rsidR="00483DBC" w:rsidRPr="001E3C97" w14:paraId="677FD1F8" w14:textId="77777777" w:rsidTr="001E3C97">
        <w:trPr>
          <w:trHeight w:hRule="exact" w:val="421"/>
          <w:jc w:val="center"/>
        </w:trPr>
        <w:tc>
          <w:tcPr>
            <w:tcW w:w="3415" w:type="dxa"/>
            <w:vAlign w:val="center"/>
          </w:tcPr>
          <w:p w14:paraId="50BD08D6" w14:textId="6904B0A5" w:rsidR="00483DBC" w:rsidRPr="001E3C97" w:rsidRDefault="00483DBC">
            <w:pPr>
              <w:pStyle w:val="TableParagraph"/>
              <w:spacing w:before="16"/>
              <w:ind w:left="-1" w:right="22"/>
              <w:rPr>
                <w:b/>
                <w:sz w:val="16"/>
                <w:szCs w:val="16"/>
              </w:rPr>
            </w:pPr>
            <w:r w:rsidRPr="001E3C97">
              <w:rPr>
                <w:b/>
                <w:sz w:val="16"/>
                <w:szCs w:val="16"/>
              </w:rPr>
              <w:t>&lt;FederalComplianceMonitoringIdentifier/&gt;</w:t>
            </w:r>
          </w:p>
        </w:tc>
        <w:tc>
          <w:tcPr>
            <w:tcW w:w="3769" w:type="dxa"/>
            <w:vAlign w:val="center"/>
          </w:tcPr>
          <w:p w14:paraId="123F1A92" w14:textId="77777777" w:rsidR="00483DBC" w:rsidRPr="001E3C97" w:rsidRDefault="00483DBC">
            <w:pPr>
              <w:rPr>
                <w:sz w:val="16"/>
                <w:szCs w:val="16"/>
              </w:rPr>
            </w:pPr>
          </w:p>
        </w:tc>
        <w:tc>
          <w:tcPr>
            <w:tcW w:w="1800" w:type="dxa"/>
            <w:vAlign w:val="center"/>
          </w:tcPr>
          <w:p w14:paraId="19EB0086" w14:textId="77777777" w:rsidR="00483DBC" w:rsidRPr="001E3C97" w:rsidRDefault="00483DBC" w:rsidP="001E3C97">
            <w:pPr>
              <w:jc w:val="center"/>
              <w:rPr>
                <w:sz w:val="16"/>
                <w:szCs w:val="16"/>
              </w:rPr>
            </w:pPr>
          </w:p>
        </w:tc>
      </w:tr>
      <w:tr w:rsidR="00483DBC" w:rsidRPr="001E3C97" w14:paraId="452CBEA6" w14:textId="77777777" w:rsidTr="001E3C97">
        <w:trPr>
          <w:trHeight w:hRule="exact" w:val="298"/>
          <w:jc w:val="center"/>
        </w:trPr>
        <w:tc>
          <w:tcPr>
            <w:tcW w:w="3415" w:type="dxa"/>
            <w:vAlign w:val="center"/>
          </w:tcPr>
          <w:p w14:paraId="2DA70743" w14:textId="77777777" w:rsidR="00483DBC" w:rsidRPr="001E3C97" w:rsidRDefault="00483DBC" w:rsidP="00B03110">
            <w:pPr>
              <w:pStyle w:val="TableParagraph"/>
              <w:spacing w:before="18"/>
              <w:rPr>
                <w:sz w:val="16"/>
                <w:szCs w:val="16"/>
              </w:rPr>
            </w:pPr>
            <w:r w:rsidRPr="001E3C97">
              <w:rPr>
                <w:sz w:val="16"/>
                <w:szCs w:val="16"/>
              </w:rPr>
              <w:t>ComplianceMonitoringIdentifier</w:t>
            </w:r>
          </w:p>
        </w:tc>
        <w:tc>
          <w:tcPr>
            <w:tcW w:w="3769" w:type="dxa"/>
            <w:vAlign w:val="center"/>
          </w:tcPr>
          <w:p w14:paraId="39106EF2" w14:textId="77777777" w:rsidR="00483DBC" w:rsidRPr="001E3C97" w:rsidRDefault="00483DBC">
            <w:pPr>
              <w:pStyle w:val="TableParagraph"/>
              <w:spacing w:before="18"/>
              <w:ind w:left="-3"/>
              <w:rPr>
                <w:sz w:val="16"/>
                <w:szCs w:val="16"/>
              </w:rPr>
            </w:pPr>
            <w:r w:rsidRPr="001E3C97">
              <w:rPr>
                <w:sz w:val="16"/>
                <w:szCs w:val="16"/>
              </w:rPr>
              <w:t>6 to 25 characters long</w:t>
            </w:r>
          </w:p>
        </w:tc>
        <w:tc>
          <w:tcPr>
            <w:tcW w:w="1800" w:type="dxa"/>
            <w:vAlign w:val="center"/>
          </w:tcPr>
          <w:p w14:paraId="467D04C4" w14:textId="77777777" w:rsidR="00483DBC" w:rsidRPr="001E3C97" w:rsidRDefault="00483DBC" w:rsidP="001E3C97">
            <w:pPr>
              <w:pStyle w:val="TableParagraph"/>
              <w:spacing w:before="18"/>
              <w:ind w:left="-3"/>
              <w:jc w:val="center"/>
              <w:rPr>
                <w:sz w:val="16"/>
                <w:szCs w:val="16"/>
              </w:rPr>
            </w:pPr>
            <w:r w:rsidRPr="001E3C97">
              <w:rPr>
                <w:sz w:val="16"/>
                <w:szCs w:val="16"/>
              </w:rPr>
              <w:t>AA000F789012</w:t>
            </w:r>
          </w:p>
        </w:tc>
      </w:tr>
      <w:tr w:rsidR="00483DBC" w:rsidRPr="001E3C97" w14:paraId="1525A734" w14:textId="77777777" w:rsidTr="001E3C97">
        <w:trPr>
          <w:trHeight w:hRule="exact" w:val="730"/>
          <w:jc w:val="center"/>
        </w:trPr>
        <w:tc>
          <w:tcPr>
            <w:tcW w:w="3415" w:type="dxa"/>
            <w:vAlign w:val="center"/>
          </w:tcPr>
          <w:p w14:paraId="609AD246" w14:textId="77777777" w:rsidR="00483DBC" w:rsidRPr="001E3C97" w:rsidRDefault="00483DBC" w:rsidP="00B03110">
            <w:pPr>
              <w:pStyle w:val="TableParagraph"/>
              <w:spacing w:before="18"/>
              <w:rPr>
                <w:sz w:val="16"/>
                <w:szCs w:val="16"/>
              </w:rPr>
            </w:pPr>
            <w:r w:rsidRPr="001E3C97">
              <w:rPr>
                <w:sz w:val="16"/>
                <w:szCs w:val="16"/>
              </w:rPr>
              <w:lastRenderedPageBreak/>
              <w:t>SubmissionTransactionTypeCode</w:t>
            </w:r>
          </w:p>
        </w:tc>
        <w:tc>
          <w:tcPr>
            <w:tcW w:w="3769" w:type="dxa"/>
            <w:vAlign w:val="center"/>
          </w:tcPr>
          <w:p w14:paraId="425BD477" w14:textId="77777777" w:rsidR="00483DBC" w:rsidRPr="001E3C97" w:rsidRDefault="00483DBC">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57F2B56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7FE4813C" w14:textId="77777777" w:rsidTr="001E3C97">
        <w:trPr>
          <w:trHeight w:hRule="exact" w:val="298"/>
          <w:jc w:val="center"/>
        </w:trPr>
        <w:tc>
          <w:tcPr>
            <w:tcW w:w="8984" w:type="dxa"/>
            <w:gridSpan w:val="3"/>
            <w:shd w:val="clear" w:color="auto" w:fill="BEBEBE"/>
            <w:vAlign w:val="center"/>
          </w:tcPr>
          <w:p w14:paraId="608C429E" w14:textId="77777777" w:rsidR="000C6C5E" w:rsidRPr="001E3C97" w:rsidRDefault="008C42BC">
            <w:pPr>
              <w:pStyle w:val="TableParagraph"/>
              <w:spacing w:before="15"/>
              <w:ind w:left="-1"/>
              <w:rPr>
                <w:b/>
                <w:sz w:val="16"/>
                <w:szCs w:val="16"/>
              </w:rPr>
            </w:pPr>
            <w:r w:rsidRPr="001E3C97">
              <w:rPr>
                <w:b/>
                <w:sz w:val="16"/>
                <w:szCs w:val="16"/>
              </w:rPr>
              <w:t>Fields returned when a Biosolids Program Report transaction is accepted:</w:t>
            </w:r>
          </w:p>
        </w:tc>
      </w:tr>
      <w:tr w:rsidR="00483DBC" w:rsidRPr="001E3C97" w14:paraId="5C2570C6" w14:textId="77777777" w:rsidTr="001E3C97">
        <w:trPr>
          <w:trHeight w:hRule="exact" w:val="298"/>
          <w:jc w:val="center"/>
        </w:trPr>
        <w:tc>
          <w:tcPr>
            <w:tcW w:w="3415" w:type="dxa"/>
            <w:vAlign w:val="center"/>
          </w:tcPr>
          <w:p w14:paraId="7C3ED2D4"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3BE8299C" w14:textId="77777777" w:rsidR="00483DBC" w:rsidRPr="001E3C97" w:rsidRDefault="00483DBC">
            <w:pPr>
              <w:rPr>
                <w:sz w:val="16"/>
                <w:szCs w:val="16"/>
              </w:rPr>
            </w:pPr>
          </w:p>
        </w:tc>
        <w:tc>
          <w:tcPr>
            <w:tcW w:w="1800" w:type="dxa"/>
            <w:vAlign w:val="center"/>
          </w:tcPr>
          <w:p w14:paraId="54911026" w14:textId="77777777" w:rsidR="00483DBC" w:rsidRPr="001E3C97" w:rsidRDefault="00483DBC" w:rsidP="001E3C97">
            <w:pPr>
              <w:jc w:val="center"/>
              <w:rPr>
                <w:sz w:val="16"/>
                <w:szCs w:val="16"/>
              </w:rPr>
            </w:pPr>
          </w:p>
        </w:tc>
      </w:tr>
      <w:tr w:rsidR="00483DBC" w:rsidRPr="001E3C97" w14:paraId="0B0AAC61" w14:textId="77777777" w:rsidTr="001E3C97">
        <w:trPr>
          <w:trHeight w:hRule="exact" w:val="298"/>
          <w:jc w:val="center"/>
        </w:trPr>
        <w:tc>
          <w:tcPr>
            <w:tcW w:w="3415" w:type="dxa"/>
            <w:vAlign w:val="center"/>
          </w:tcPr>
          <w:p w14:paraId="23643625" w14:textId="77777777" w:rsidR="00483DBC" w:rsidRPr="001E3C97" w:rsidRDefault="00483DBC">
            <w:pPr>
              <w:pStyle w:val="TableParagraph"/>
              <w:spacing w:before="15"/>
              <w:ind w:left="-1"/>
              <w:rPr>
                <w:b/>
                <w:sz w:val="16"/>
                <w:szCs w:val="16"/>
              </w:rPr>
            </w:pPr>
            <w:r w:rsidRPr="001E3C97">
              <w:rPr>
                <w:b/>
                <w:sz w:val="16"/>
                <w:szCs w:val="16"/>
              </w:rPr>
              <w:t>&lt;BiosolidsProgramReportIdentifier/&gt;</w:t>
            </w:r>
          </w:p>
        </w:tc>
        <w:tc>
          <w:tcPr>
            <w:tcW w:w="3769" w:type="dxa"/>
            <w:vAlign w:val="center"/>
          </w:tcPr>
          <w:p w14:paraId="39904701" w14:textId="77777777" w:rsidR="00483DBC" w:rsidRPr="001E3C97" w:rsidRDefault="00483DBC">
            <w:pPr>
              <w:rPr>
                <w:sz w:val="16"/>
                <w:szCs w:val="16"/>
              </w:rPr>
            </w:pPr>
          </w:p>
        </w:tc>
        <w:tc>
          <w:tcPr>
            <w:tcW w:w="1800" w:type="dxa"/>
            <w:vAlign w:val="center"/>
          </w:tcPr>
          <w:p w14:paraId="6F00C176" w14:textId="77777777" w:rsidR="00483DBC" w:rsidRPr="001E3C97" w:rsidRDefault="00483DBC" w:rsidP="001E3C97">
            <w:pPr>
              <w:jc w:val="center"/>
              <w:rPr>
                <w:sz w:val="16"/>
                <w:szCs w:val="16"/>
              </w:rPr>
            </w:pPr>
          </w:p>
        </w:tc>
      </w:tr>
      <w:tr w:rsidR="00483DBC" w:rsidRPr="001E3C97" w14:paraId="297B8C3F" w14:textId="77777777" w:rsidTr="001E3C97">
        <w:trPr>
          <w:trHeight w:hRule="exact" w:val="300"/>
          <w:jc w:val="center"/>
        </w:trPr>
        <w:tc>
          <w:tcPr>
            <w:tcW w:w="3415" w:type="dxa"/>
            <w:vAlign w:val="center"/>
          </w:tcPr>
          <w:p w14:paraId="3383B6EB" w14:textId="77777777" w:rsidR="00483DBC" w:rsidRPr="001E3C97" w:rsidRDefault="00483DBC" w:rsidP="00B03110">
            <w:pPr>
              <w:pStyle w:val="TableParagraph"/>
              <w:spacing w:before="20"/>
              <w:rPr>
                <w:sz w:val="16"/>
                <w:szCs w:val="16"/>
              </w:rPr>
            </w:pPr>
            <w:r w:rsidRPr="001E3C97">
              <w:rPr>
                <w:sz w:val="16"/>
                <w:szCs w:val="16"/>
              </w:rPr>
              <w:t>PermitIdentifier</w:t>
            </w:r>
          </w:p>
        </w:tc>
        <w:tc>
          <w:tcPr>
            <w:tcW w:w="3769" w:type="dxa"/>
            <w:vAlign w:val="center"/>
          </w:tcPr>
          <w:p w14:paraId="148EC22F" w14:textId="77777777" w:rsidR="00483DBC" w:rsidRPr="001E3C97" w:rsidRDefault="00483DBC">
            <w:pPr>
              <w:pStyle w:val="TableParagraph"/>
              <w:spacing w:before="20"/>
              <w:ind w:left="-3"/>
              <w:rPr>
                <w:sz w:val="16"/>
                <w:szCs w:val="16"/>
              </w:rPr>
            </w:pPr>
            <w:r w:rsidRPr="001E3C97">
              <w:rPr>
                <w:sz w:val="16"/>
                <w:szCs w:val="16"/>
              </w:rPr>
              <w:t>9 characters long</w:t>
            </w:r>
          </w:p>
        </w:tc>
        <w:tc>
          <w:tcPr>
            <w:tcW w:w="1800" w:type="dxa"/>
            <w:vAlign w:val="center"/>
          </w:tcPr>
          <w:p w14:paraId="43BC4A4F" w14:textId="77777777" w:rsidR="00483DBC" w:rsidRPr="001E3C97" w:rsidRDefault="00483DBC" w:rsidP="001E3C97">
            <w:pPr>
              <w:pStyle w:val="TableParagraph"/>
              <w:spacing w:before="20"/>
              <w:ind w:left="-3"/>
              <w:jc w:val="center"/>
              <w:rPr>
                <w:sz w:val="16"/>
                <w:szCs w:val="16"/>
              </w:rPr>
            </w:pPr>
            <w:r w:rsidRPr="001E3C97">
              <w:rPr>
                <w:sz w:val="16"/>
                <w:szCs w:val="16"/>
              </w:rPr>
              <w:t>AA0123456</w:t>
            </w:r>
          </w:p>
        </w:tc>
      </w:tr>
      <w:tr w:rsidR="00483DBC" w:rsidRPr="001E3C97" w14:paraId="44028080" w14:textId="77777777" w:rsidTr="001E3C97">
        <w:trPr>
          <w:trHeight w:hRule="exact" w:val="298"/>
          <w:jc w:val="center"/>
        </w:trPr>
        <w:tc>
          <w:tcPr>
            <w:tcW w:w="3415" w:type="dxa"/>
            <w:vAlign w:val="center"/>
          </w:tcPr>
          <w:p w14:paraId="71E4F631" w14:textId="77777777" w:rsidR="00483DBC" w:rsidRPr="001E3C97" w:rsidRDefault="00483DBC" w:rsidP="00B03110">
            <w:pPr>
              <w:pStyle w:val="TableParagraph"/>
              <w:spacing w:before="18"/>
              <w:rPr>
                <w:sz w:val="16"/>
                <w:szCs w:val="16"/>
              </w:rPr>
            </w:pPr>
            <w:r w:rsidRPr="001E3C97">
              <w:rPr>
                <w:sz w:val="16"/>
                <w:szCs w:val="16"/>
              </w:rPr>
              <w:t>ReportCoverageEndDate</w:t>
            </w:r>
          </w:p>
        </w:tc>
        <w:tc>
          <w:tcPr>
            <w:tcW w:w="3769" w:type="dxa"/>
            <w:vAlign w:val="center"/>
          </w:tcPr>
          <w:p w14:paraId="77822F12"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854B076"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DDBCED8" w14:textId="77777777" w:rsidTr="001E3C97">
        <w:trPr>
          <w:trHeight w:hRule="exact" w:val="496"/>
          <w:jc w:val="center"/>
        </w:trPr>
        <w:tc>
          <w:tcPr>
            <w:tcW w:w="3415" w:type="dxa"/>
            <w:vAlign w:val="center"/>
          </w:tcPr>
          <w:p w14:paraId="2F087BFA"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68B69439"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3F612BD8"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07422F43" w14:textId="77777777" w:rsidTr="001E3C97">
        <w:trPr>
          <w:trHeight w:hRule="exact" w:val="298"/>
          <w:jc w:val="center"/>
        </w:trPr>
        <w:tc>
          <w:tcPr>
            <w:tcW w:w="8984" w:type="dxa"/>
            <w:gridSpan w:val="3"/>
            <w:shd w:val="clear" w:color="auto" w:fill="BEBEBE"/>
            <w:vAlign w:val="center"/>
          </w:tcPr>
          <w:p w14:paraId="449AF1FC" w14:textId="77777777" w:rsidR="000C6C5E" w:rsidRPr="001E3C97" w:rsidRDefault="008C42BC">
            <w:pPr>
              <w:pStyle w:val="TableParagraph"/>
              <w:spacing w:before="15"/>
              <w:ind w:left="-1"/>
              <w:rPr>
                <w:b/>
                <w:sz w:val="16"/>
                <w:szCs w:val="16"/>
              </w:rPr>
            </w:pPr>
            <w:r w:rsidRPr="001E3C97">
              <w:rPr>
                <w:b/>
                <w:sz w:val="16"/>
                <w:szCs w:val="16"/>
              </w:rPr>
              <w:t>Fields returned when a CAFO Program Report transaction is accepted:</w:t>
            </w:r>
          </w:p>
        </w:tc>
      </w:tr>
      <w:tr w:rsidR="00483DBC" w:rsidRPr="001E3C97" w14:paraId="0101C373" w14:textId="77777777" w:rsidTr="001E3C97">
        <w:trPr>
          <w:trHeight w:hRule="exact" w:val="298"/>
          <w:jc w:val="center"/>
        </w:trPr>
        <w:tc>
          <w:tcPr>
            <w:tcW w:w="3415" w:type="dxa"/>
            <w:vAlign w:val="center"/>
          </w:tcPr>
          <w:p w14:paraId="111BC13C"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158EC4B7" w14:textId="77777777" w:rsidR="00483DBC" w:rsidRPr="001E3C97" w:rsidRDefault="00483DBC">
            <w:pPr>
              <w:rPr>
                <w:sz w:val="16"/>
                <w:szCs w:val="16"/>
              </w:rPr>
            </w:pPr>
          </w:p>
        </w:tc>
        <w:tc>
          <w:tcPr>
            <w:tcW w:w="1800" w:type="dxa"/>
            <w:vAlign w:val="center"/>
          </w:tcPr>
          <w:p w14:paraId="211D6D95" w14:textId="77777777" w:rsidR="00483DBC" w:rsidRPr="001E3C97" w:rsidRDefault="00483DBC" w:rsidP="001E3C97">
            <w:pPr>
              <w:jc w:val="center"/>
              <w:rPr>
                <w:sz w:val="16"/>
                <w:szCs w:val="16"/>
              </w:rPr>
            </w:pPr>
          </w:p>
        </w:tc>
      </w:tr>
      <w:tr w:rsidR="00483DBC" w:rsidRPr="001E3C97" w14:paraId="71DA7202" w14:textId="77777777" w:rsidTr="001E3C97">
        <w:trPr>
          <w:trHeight w:hRule="exact" w:val="418"/>
          <w:jc w:val="center"/>
        </w:trPr>
        <w:tc>
          <w:tcPr>
            <w:tcW w:w="3415" w:type="dxa"/>
            <w:vAlign w:val="center"/>
          </w:tcPr>
          <w:p w14:paraId="3BB3CFD8" w14:textId="77777777" w:rsidR="00483DBC" w:rsidRPr="001E3C97" w:rsidRDefault="00483DBC">
            <w:pPr>
              <w:pStyle w:val="TableParagraph"/>
              <w:spacing w:before="13"/>
              <w:ind w:left="-1"/>
              <w:rPr>
                <w:b/>
                <w:sz w:val="16"/>
                <w:szCs w:val="16"/>
              </w:rPr>
            </w:pPr>
            <w:r w:rsidRPr="001E3C97">
              <w:rPr>
                <w:b/>
                <w:sz w:val="16"/>
                <w:szCs w:val="16"/>
              </w:rPr>
              <w:t>&lt;CAFOAnnualProgramReportIdentifier/</w:t>
            </w:r>
          </w:p>
          <w:p w14:paraId="7C396CBB" w14:textId="77777777" w:rsidR="00483DBC" w:rsidRPr="001E3C97" w:rsidRDefault="00483DBC">
            <w:pPr>
              <w:pStyle w:val="TableParagraph"/>
              <w:ind w:left="-1"/>
              <w:rPr>
                <w:b/>
                <w:sz w:val="16"/>
                <w:szCs w:val="16"/>
              </w:rPr>
            </w:pPr>
            <w:r w:rsidRPr="001E3C97">
              <w:rPr>
                <w:b/>
                <w:sz w:val="16"/>
                <w:szCs w:val="16"/>
              </w:rPr>
              <w:t>&gt;</w:t>
            </w:r>
          </w:p>
        </w:tc>
        <w:tc>
          <w:tcPr>
            <w:tcW w:w="3769" w:type="dxa"/>
            <w:vAlign w:val="center"/>
          </w:tcPr>
          <w:p w14:paraId="0F05C931" w14:textId="77777777" w:rsidR="00483DBC" w:rsidRPr="001E3C97" w:rsidRDefault="00483DBC">
            <w:pPr>
              <w:rPr>
                <w:sz w:val="16"/>
                <w:szCs w:val="16"/>
              </w:rPr>
            </w:pPr>
          </w:p>
        </w:tc>
        <w:tc>
          <w:tcPr>
            <w:tcW w:w="1800" w:type="dxa"/>
            <w:vAlign w:val="center"/>
          </w:tcPr>
          <w:p w14:paraId="6C040902" w14:textId="77777777" w:rsidR="00483DBC" w:rsidRPr="001E3C97" w:rsidRDefault="00483DBC" w:rsidP="001E3C97">
            <w:pPr>
              <w:jc w:val="center"/>
              <w:rPr>
                <w:sz w:val="16"/>
                <w:szCs w:val="16"/>
              </w:rPr>
            </w:pPr>
          </w:p>
        </w:tc>
      </w:tr>
      <w:tr w:rsidR="00483DBC" w:rsidRPr="001E3C97" w14:paraId="7565A7C4" w14:textId="77777777" w:rsidTr="001E3C97">
        <w:trPr>
          <w:trHeight w:hRule="exact" w:val="298"/>
          <w:jc w:val="center"/>
        </w:trPr>
        <w:tc>
          <w:tcPr>
            <w:tcW w:w="3415" w:type="dxa"/>
            <w:vAlign w:val="center"/>
          </w:tcPr>
          <w:p w14:paraId="6454A04C"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1E9D8A2"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3288AE7"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6072A40D" w14:textId="77777777" w:rsidTr="001E3C97">
        <w:trPr>
          <w:trHeight w:hRule="exact" w:val="298"/>
          <w:jc w:val="center"/>
        </w:trPr>
        <w:tc>
          <w:tcPr>
            <w:tcW w:w="3415" w:type="dxa"/>
            <w:vAlign w:val="center"/>
          </w:tcPr>
          <w:p w14:paraId="57E2011D" w14:textId="77777777" w:rsidR="00483DBC" w:rsidRPr="001E3C97" w:rsidRDefault="00483DBC" w:rsidP="00B03110">
            <w:pPr>
              <w:pStyle w:val="TableParagraph"/>
              <w:spacing w:before="18"/>
              <w:rPr>
                <w:sz w:val="16"/>
                <w:szCs w:val="16"/>
              </w:rPr>
            </w:pPr>
            <w:r w:rsidRPr="001E3C97">
              <w:rPr>
                <w:sz w:val="16"/>
                <w:szCs w:val="16"/>
              </w:rPr>
              <w:t>PermittingAuthorityReportReceivedDate</w:t>
            </w:r>
          </w:p>
        </w:tc>
        <w:tc>
          <w:tcPr>
            <w:tcW w:w="3769" w:type="dxa"/>
            <w:vAlign w:val="center"/>
          </w:tcPr>
          <w:p w14:paraId="197D15F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6EC04060"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7009044D" w14:textId="77777777" w:rsidTr="001E3C97">
        <w:trPr>
          <w:trHeight w:hRule="exact" w:val="490"/>
          <w:jc w:val="center"/>
        </w:trPr>
        <w:tc>
          <w:tcPr>
            <w:tcW w:w="3415" w:type="dxa"/>
            <w:vAlign w:val="center"/>
          </w:tcPr>
          <w:p w14:paraId="290C6642"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4C2E1DA0"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20336DD3"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31768233" w14:textId="77777777" w:rsidTr="001E3C97">
        <w:trPr>
          <w:trHeight w:hRule="exact" w:val="298"/>
          <w:jc w:val="center"/>
        </w:trPr>
        <w:tc>
          <w:tcPr>
            <w:tcW w:w="8984" w:type="dxa"/>
            <w:gridSpan w:val="3"/>
            <w:shd w:val="clear" w:color="auto" w:fill="BEBEBE"/>
            <w:vAlign w:val="center"/>
          </w:tcPr>
          <w:p w14:paraId="24F6F735" w14:textId="77777777" w:rsidR="000C6C5E" w:rsidRPr="001E3C97" w:rsidRDefault="008C42BC">
            <w:pPr>
              <w:pStyle w:val="TableParagraph"/>
              <w:spacing w:before="15"/>
              <w:ind w:left="-1"/>
              <w:rPr>
                <w:b/>
                <w:sz w:val="16"/>
                <w:szCs w:val="16"/>
              </w:rPr>
            </w:pPr>
            <w:r w:rsidRPr="001E3C97">
              <w:rPr>
                <w:b/>
                <w:sz w:val="16"/>
                <w:szCs w:val="16"/>
              </w:rPr>
              <w:t>Fields returned when a CSO Event Report transaction is accepted:</w:t>
            </w:r>
          </w:p>
        </w:tc>
      </w:tr>
      <w:tr w:rsidR="00483DBC" w:rsidRPr="001E3C97" w14:paraId="3A1A2217" w14:textId="77777777" w:rsidTr="001E3C97">
        <w:trPr>
          <w:trHeight w:hRule="exact" w:val="298"/>
          <w:jc w:val="center"/>
        </w:trPr>
        <w:tc>
          <w:tcPr>
            <w:tcW w:w="3415" w:type="dxa"/>
            <w:vAlign w:val="center"/>
          </w:tcPr>
          <w:p w14:paraId="2A6D9F1E" w14:textId="77777777" w:rsidR="00483DBC" w:rsidRPr="001E3C97" w:rsidRDefault="00483DBC">
            <w:pPr>
              <w:pStyle w:val="TableParagraph"/>
              <w:spacing w:before="16"/>
              <w:ind w:left="-1"/>
              <w:rPr>
                <w:b/>
                <w:sz w:val="16"/>
                <w:szCs w:val="16"/>
              </w:rPr>
            </w:pPr>
            <w:r w:rsidRPr="001E3C97">
              <w:rPr>
                <w:b/>
                <w:sz w:val="16"/>
                <w:szCs w:val="16"/>
              </w:rPr>
              <w:t>&lt;SubmissionAcceptedKey/&gt;</w:t>
            </w:r>
          </w:p>
        </w:tc>
        <w:tc>
          <w:tcPr>
            <w:tcW w:w="3769" w:type="dxa"/>
            <w:vAlign w:val="center"/>
          </w:tcPr>
          <w:p w14:paraId="60884F86" w14:textId="77777777" w:rsidR="00483DBC" w:rsidRPr="001E3C97" w:rsidRDefault="00483DBC">
            <w:pPr>
              <w:rPr>
                <w:sz w:val="16"/>
                <w:szCs w:val="16"/>
              </w:rPr>
            </w:pPr>
          </w:p>
        </w:tc>
        <w:tc>
          <w:tcPr>
            <w:tcW w:w="1800" w:type="dxa"/>
            <w:vAlign w:val="center"/>
          </w:tcPr>
          <w:p w14:paraId="685FB11A" w14:textId="77777777" w:rsidR="00483DBC" w:rsidRPr="001E3C97" w:rsidRDefault="00483DBC" w:rsidP="001E3C97">
            <w:pPr>
              <w:jc w:val="center"/>
              <w:rPr>
                <w:sz w:val="16"/>
                <w:szCs w:val="16"/>
              </w:rPr>
            </w:pPr>
          </w:p>
        </w:tc>
      </w:tr>
      <w:tr w:rsidR="00483DBC" w:rsidRPr="001E3C97" w14:paraId="775AFE5C" w14:textId="77777777" w:rsidTr="001E3C97">
        <w:trPr>
          <w:trHeight w:hRule="exact" w:val="298"/>
          <w:jc w:val="center"/>
        </w:trPr>
        <w:tc>
          <w:tcPr>
            <w:tcW w:w="3415" w:type="dxa"/>
            <w:vAlign w:val="center"/>
          </w:tcPr>
          <w:p w14:paraId="179A988F" w14:textId="77777777" w:rsidR="00483DBC" w:rsidRPr="001E3C97" w:rsidRDefault="00483DBC">
            <w:pPr>
              <w:pStyle w:val="TableParagraph"/>
              <w:spacing w:before="15"/>
              <w:ind w:left="-1"/>
              <w:rPr>
                <w:b/>
                <w:sz w:val="16"/>
                <w:szCs w:val="16"/>
              </w:rPr>
            </w:pPr>
            <w:r w:rsidRPr="001E3C97">
              <w:rPr>
                <w:b/>
                <w:sz w:val="16"/>
                <w:szCs w:val="16"/>
              </w:rPr>
              <w:t>&lt;CSOEventReportIdentifier/&gt;</w:t>
            </w:r>
          </w:p>
        </w:tc>
        <w:tc>
          <w:tcPr>
            <w:tcW w:w="3769" w:type="dxa"/>
            <w:vAlign w:val="center"/>
          </w:tcPr>
          <w:p w14:paraId="1E32AC09" w14:textId="77777777" w:rsidR="00483DBC" w:rsidRPr="001E3C97" w:rsidRDefault="00483DBC">
            <w:pPr>
              <w:rPr>
                <w:sz w:val="16"/>
                <w:szCs w:val="16"/>
              </w:rPr>
            </w:pPr>
          </w:p>
        </w:tc>
        <w:tc>
          <w:tcPr>
            <w:tcW w:w="1800" w:type="dxa"/>
            <w:vAlign w:val="center"/>
          </w:tcPr>
          <w:p w14:paraId="18FE85AD" w14:textId="77777777" w:rsidR="00483DBC" w:rsidRPr="001E3C97" w:rsidRDefault="00483DBC" w:rsidP="001E3C97">
            <w:pPr>
              <w:jc w:val="center"/>
              <w:rPr>
                <w:sz w:val="16"/>
                <w:szCs w:val="16"/>
              </w:rPr>
            </w:pPr>
          </w:p>
        </w:tc>
      </w:tr>
      <w:tr w:rsidR="00483DBC" w:rsidRPr="001E3C97" w14:paraId="62F83674" w14:textId="77777777" w:rsidTr="001E3C97">
        <w:trPr>
          <w:trHeight w:hRule="exact" w:val="298"/>
          <w:jc w:val="center"/>
        </w:trPr>
        <w:tc>
          <w:tcPr>
            <w:tcW w:w="3415" w:type="dxa"/>
            <w:vAlign w:val="center"/>
          </w:tcPr>
          <w:p w14:paraId="78DCF85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40C44D94"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45E0FA89"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2403ADF" w14:textId="77777777" w:rsidTr="001E3C97">
        <w:trPr>
          <w:trHeight w:hRule="exact" w:val="298"/>
          <w:jc w:val="center"/>
        </w:trPr>
        <w:tc>
          <w:tcPr>
            <w:tcW w:w="3415" w:type="dxa"/>
            <w:vAlign w:val="center"/>
          </w:tcPr>
          <w:p w14:paraId="674DF46D" w14:textId="77777777" w:rsidR="00483DBC" w:rsidRPr="001E3C97" w:rsidRDefault="00483DBC" w:rsidP="00B03110">
            <w:pPr>
              <w:pStyle w:val="TableParagraph"/>
              <w:spacing w:before="18"/>
              <w:rPr>
                <w:sz w:val="16"/>
                <w:szCs w:val="16"/>
              </w:rPr>
            </w:pPr>
            <w:r w:rsidRPr="001E3C97">
              <w:rPr>
                <w:sz w:val="16"/>
                <w:szCs w:val="16"/>
              </w:rPr>
              <w:t>CSOEventDate</w:t>
            </w:r>
          </w:p>
        </w:tc>
        <w:tc>
          <w:tcPr>
            <w:tcW w:w="3769" w:type="dxa"/>
            <w:vAlign w:val="center"/>
          </w:tcPr>
          <w:p w14:paraId="0440055B"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271A2D15"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7AF9FEE" w14:textId="77777777" w:rsidTr="001E3C97">
        <w:trPr>
          <w:trHeight w:hRule="exact" w:val="490"/>
          <w:jc w:val="center"/>
        </w:trPr>
        <w:tc>
          <w:tcPr>
            <w:tcW w:w="3415" w:type="dxa"/>
            <w:vAlign w:val="center"/>
          </w:tcPr>
          <w:p w14:paraId="651F5859"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0AB4F5DB"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5B4881FD"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7AA0F6D3" w14:textId="77777777" w:rsidTr="001E3C97">
        <w:trPr>
          <w:trHeight w:hRule="exact" w:val="298"/>
          <w:jc w:val="center"/>
        </w:trPr>
        <w:tc>
          <w:tcPr>
            <w:tcW w:w="8984" w:type="dxa"/>
            <w:gridSpan w:val="3"/>
            <w:shd w:val="clear" w:color="auto" w:fill="BEBEBE"/>
            <w:vAlign w:val="center"/>
          </w:tcPr>
          <w:p w14:paraId="779718D7" w14:textId="77777777" w:rsidR="000C6C5E" w:rsidRPr="001E3C97" w:rsidRDefault="008C42BC">
            <w:pPr>
              <w:pStyle w:val="TableParagraph"/>
              <w:spacing w:before="15"/>
              <w:ind w:left="-1"/>
              <w:rPr>
                <w:b/>
                <w:sz w:val="16"/>
                <w:szCs w:val="16"/>
              </w:rPr>
            </w:pPr>
            <w:r w:rsidRPr="001E3C97">
              <w:rPr>
                <w:b/>
                <w:sz w:val="16"/>
                <w:szCs w:val="16"/>
              </w:rPr>
              <w:t>Fields returned when a Local Limits Program Report transaction is accepted:</w:t>
            </w:r>
          </w:p>
        </w:tc>
      </w:tr>
      <w:tr w:rsidR="00483DBC" w:rsidRPr="001E3C97" w14:paraId="24D52DF2" w14:textId="77777777" w:rsidTr="001E3C97">
        <w:trPr>
          <w:trHeight w:hRule="exact" w:val="298"/>
          <w:jc w:val="center"/>
        </w:trPr>
        <w:tc>
          <w:tcPr>
            <w:tcW w:w="3415" w:type="dxa"/>
            <w:vAlign w:val="center"/>
          </w:tcPr>
          <w:p w14:paraId="0C29ED46"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37AB9A70" w14:textId="77777777" w:rsidR="00483DBC" w:rsidRPr="001E3C97" w:rsidRDefault="00483DBC">
            <w:pPr>
              <w:rPr>
                <w:sz w:val="16"/>
                <w:szCs w:val="16"/>
              </w:rPr>
            </w:pPr>
          </w:p>
        </w:tc>
        <w:tc>
          <w:tcPr>
            <w:tcW w:w="1800" w:type="dxa"/>
            <w:vAlign w:val="center"/>
          </w:tcPr>
          <w:p w14:paraId="4D508398" w14:textId="77777777" w:rsidR="00483DBC" w:rsidRPr="001E3C97" w:rsidRDefault="00483DBC" w:rsidP="001E3C97">
            <w:pPr>
              <w:jc w:val="center"/>
              <w:rPr>
                <w:sz w:val="16"/>
                <w:szCs w:val="16"/>
              </w:rPr>
            </w:pPr>
          </w:p>
        </w:tc>
      </w:tr>
      <w:tr w:rsidR="00483DBC" w:rsidRPr="001E3C97" w14:paraId="47309686" w14:textId="77777777" w:rsidTr="001E3C97">
        <w:trPr>
          <w:trHeight w:hRule="exact" w:val="532"/>
          <w:jc w:val="center"/>
        </w:trPr>
        <w:tc>
          <w:tcPr>
            <w:tcW w:w="3415" w:type="dxa"/>
            <w:vAlign w:val="center"/>
          </w:tcPr>
          <w:p w14:paraId="21505A95" w14:textId="77777777" w:rsidR="00483DBC" w:rsidRPr="001E3C97" w:rsidRDefault="00483DBC">
            <w:pPr>
              <w:pStyle w:val="TableParagraph"/>
              <w:spacing w:before="15"/>
              <w:ind w:left="-1"/>
              <w:rPr>
                <w:b/>
                <w:sz w:val="16"/>
                <w:szCs w:val="16"/>
              </w:rPr>
            </w:pPr>
            <w:r w:rsidRPr="001E3C97">
              <w:rPr>
                <w:b/>
                <w:sz w:val="16"/>
                <w:szCs w:val="16"/>
              </w:rPr>
              <w:t>&lt;LocalLimitsProgramReportIdentifier/&gt;</w:t>
            </w:r>
          </w:p>
        </w:tc>
        <w:tc>
          <w:tcPr>
            <w:tcW w:w="3769" w:type="dxa"/>
            <w:vAlign w:val="center"/>
          </w:tcPr>
          <w:p w14:paraId="4D41C085" w14:textId="77777777" w:rsidR="00483DBC" w:rsidRPr="001E3C97" w:rsidRDefault="00483DBC">
            <w:pPr>
              <w:rPr>
                <w:sz w:val="16"/>
                <w:szCs w:val="16"/>
              </w:rPr>
            </w:pPr>
          </w:p>
        </w:tc>
        <w:tc>
          <w:tcPr>
            <w:tcW w:w="1800" w:type="dxa"/>
            <w:vAlign w:val="center"/>
          </w:tcPr>
          <w:p w14:paraId="6E838921" w14:textId="77777777" w:rsidR="00483DBC" w:rsidRPr="001E3C97" w:rsidRDefault="00483DBC" w:rsidP="001E3C97">
            <w:pPr>
              <w:jc w:val="center"/>
              <w:rPr>
                <w:sz w:val="16"/>
                <w:szCs w:val="16"/>
              </w:rPr>
            </w:pPr>
          </w:p>
        </w:tc>
      </w:tr>
      <w:tr w:rsidR="00483DBC" w:rsidRPr="001E3C97" w14:paraId="38C26D88" w14:textId="77777777" w:rsidTr="001E3C97">
        <w:trPr>
          <w:trHeight w:hRule="exact" w:val="298"/>
          <w:jc w:val="center"/>
        </w:trPr>
        <w:tc>
          <w:tcPr>
            <w:tcW w:w="3415" w:type="dxa"/>
            <w:vAlign w:val="center"/>
          </w:tcPr>
          <w:p w14:paraId="2E0B5CEF"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62EFE90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28CC1806"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F94BB1C" w14:textId="77777777" w:rsidTr="001E3C97">
        <w:trPr>
          <w:trHeight w:hRule="exact" w:val="490"/>
          <w:jc w:val="center"/>
        </w:trPr>
        <w:tc>
          <w:tcPr>
            <w:tcW w:w="3415" w:type="dxa"/>
            <w:vAlign w:val="center"/>
          </w:tcPr>
          <w:p w14:paraId="4F59911B" w14:textId="6E44179E" w:rsidR="00483DBC" w:rsidRPr="001E3C97" w:rsidRDefault="00483DBC">
            <w:pPr>
              <w:pStyle w:val="TableParagraph"/>
              <w:spacing w:before="1"/>
              <w:ind w:left="-1" w:right="-10"/>
              <w:rPr>
                <w:sz w:val="16"/>
                <w:szCs w:val="16"/>
              </w:rPr>
            </w:pPr>
            <w:r w:rsidRPr="001E3C97">
              <w:rPr>
                <w:sz w:val="16"/>
                <w:szCs w:val="16"/>
              </w:rPr>
              <w:t>LocalLimitsPermittingAuthorityReportReceivedDate</w:t>
            </w:r>
          </w:p>
        </w:tc>
        <w:tc>
          <w:tcPr>
            <w:tcW w:w="3769" w:type="dxa"/>
            <w:vAlign w:val="center"/>
          </w:tcPr>
          <w:p w14:paraId="108C8620"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A0226BB"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29ED9A2D" w14:textId="77777777" w:rsidTr="001E3C97">
        <w:trPr>
          <w:trHeight w:hRule="exact" w:val="490"/>
          <w:jc w:val="center"/>
        </w:trPr>
        <w:tc>
          <w:tcPr>
            <w:tcW w:w="3415" w:type="dxa"/>
            <w:vAlign w:val="center"/>
          </w:tcPr>
          <w:p w14:paraId="47DAFFA8"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775F7E73" w14:textId="77777777" w:rsidR="00483DBC" w:rsidRPr="001E3C97" w:rsidRDefault="00483DBC">
            <w:pPr>
              <w:pStyle w:val="TableParagraph"/>
              <w:spacing w:before="16"/>
              <w:ind w:left="-3" w:right="32"/>
              <w:rPr>
                <w:sz w:val="16"/>
                <w:szCs w:val="16"/>
              </w:rPr>
            </w:pPr>
            <w:r w:rsidRPr="001E3C97">
              <w:rPr>
                <w:sz w:val="16"/>
                <w:szCs w:val="16"/>
              </w:rPr>
              <w:t>1 character long, where R = Replace, X = Mass Delete</w:t>
            </w:r>
          </w:p>
        </w:tc>
        <w:tc>
          <w:tcPr>
            <w:tcW w:w="1800" w:type="dxa"/>
            <w:vAlign w:val="center"/>
          </w:tcPr>
          <w:p w14:paraId="2582E73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44A58E6" w14:textId="77777777" w:rsidTr="001E3C97">
        <w:trPr>
          <w:trHeight w:hRule="exact" w:val="298"/>
          <w:jc w:val="center"/>
        </w:trPr>
        <w:tc>
          <w:tcPr>
            <w:tcW w:w="8984" w:type="dxa"/>
            <w:gridSpan w:val="3"/>
            <w:shd w:val="clear" w:color="auto" w:fill="BEBEBE"/>
            <w:vAlign w:val="center"/>
          </w:tcPr>
          <w:p w14:paraId="1B407EBA" w14:textId="77777777" w:rsidR="000C6C5E" w:rsidRPr="001E3C97" w:rsidRDefault="008C42BC">
            <w:pPr>
              <w:pStyle w:val="TableParagraph"/>
              <w:spacing w:before="15"/>
              <w:ind w:left="-1"/>
              <w:rPr>
                <w:b/>
                <w:sz w:val="16"/>
                <w:szCs w:val="16"/>
              </w:rPr>
            </w:pPr>
            <w:r w:rsidRPr="001E3C97">
              <w:rPr>
                <w:b/>
                <w:sz w:val="16"/>
                <w:szCs w:val="16"/>
              </w:rPr>
              <w:t>Fields returned when a Pretreatment Performance Summary Report transaction is accepted:</w:t>
            </w:r>
          </w:p>
        </w:tc>
      </w:tr>
      <w:tr w:rsidR="00483DBC" w:rsidRPr="001E3C97" w14:paraId="44660778" w14:textId="77777777" w:rsidTr="001E3C97">
        <w:trPr>
          <w:trHeight w:hRule="exact" w:val="300"/>
          <w:jc w:val="center"/>
        </w:trPr>
        <w:tc>
          <w:tcPr>
            <w:tcW w:w="3415" w:type="dxa"/>
            <w:vAlign w:val="center"/>
          </w:tcPr>
          <w:p w14:paraId="0341334B"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3F7DB86F" w14:textId="77777777" w:rsidR="00483DBC" w:rsidRPr="001E3C97" w:rsidRDefault="00483DBC">
            <w:pPr>
              <w:rPr>
                <w:sz w:val="16"/>
                <w:szCs w:val="16"/>
              </w:rPr>
            </w:pPr>
          </w:p>
        </w:tc>
        <w:tc>
          <w:tcPr>
            <w:tcW w:w="1800" w:type="dxa"/>
            <w:vAlign w:val="center"/>
          </w:tcPr>
          <w:p w14:paraId="55193DD5" w14:textId="77777777" w:rsidR="00483DBC" w:rsidRPr="001E3C97" w:rsidRDefault="00483DBC" w:rsidP="001E3C97">
            <w:pPr>
              <w:jc w:val="center"/>
              <w:rPr>
                <w:sz w:val="16"/>
                <w:szCs w:val="16"/>
              </w:rPr>
            </w:pPr>
          </w:p>
        </w:tc>
      </w:tr>
      <w:tr w:rsidR="00483DBC" w:rsidRPr="001E3C97" w14:paraId="7B58B251" w14:textId="77777777" w:rsidTr="001E3C97">
        <w:trPr>
          <w:trHeight w:hRule="exact" w:val="418"/>
          <w:jc w:val="center"/>
        </w:trPr>
        <w:tc>
          <w:tcPr>
            <w:tcW w:w="3415" w:type="dxa"/>
            <w:vAlign w:val="center"/>
          </w:tcPr>
          <w:p w14:paraId="1939606F" w14:textId="778EA22F" w:rsidR="00483DBC" w:rsidRPr="001E3C97" w:rsidRDefault="00483DBC">
            <w:pPr>
              <w:pStyle w:val="TableParagraph"/>
              <w:spacing w:before="13"/>
              <w:ind w:left="-1" w:right="12"/>
              <w:rPr>
                <w:b/>
                <w:sz w:val="16"/>
                <w:szCs w:val="16"/>
              </w:rPr>
            </w:pPr>
            <w:r w:rsidRPr="001E3C97">
              <w:rPr>
                <w:b/>
                <w:sz w:val="16"/>
                <w:szCs w:val="16"/>
              </w:rPr>
              <w:t>&lt;PretreatmentPerformanceSummaryIdentifier/&gt;</w:t>
            </w:r>
          </w:p>
        </w:tc>
        <w:tc>
          <w:tcPr>
            <w:tcW w:w="3769" w:type="dxa"/>
            <w:vAlign w:val="center"/>
          </w:tcPr>
          <w:p w14:paraId="1DE43707" w14:textId="77777777" w:rsidR="00483DBC" w:rsidRPr="001E3C97" w:rsidRDefault="00483DBC">
            <w:pPr>
              <w:rPr>
                <w:sz w:val="16"/>
                <w:szCs w:val="16"/>
              </w:rPr>
            </w:pPr>
          </w:p>
        </w:tc>
        <w:tc>
          <w:tcPr>
            <w:tcW w:w="1800" w:type="dxa"/>
            <w:vAlign w:val="center"/>
          </w:tcPr>
          <w:p w14:paraId="571FD5C4" w14:textId="77777777" w:rsidR="00483DBC" w:rsidRPr="001E3C97" w:rsidRDefault="00483DBC" w:rsidP="001E3C97">
            <w:pPr>
              <w:jc w:val="center"/>
              <w:rPr>
                <w:sz w:val="16"/>
                <w:szCs w:val="16"/>
              </w:rPr>
            </w:pPr>
          </w:p>
        </w:tc>
      </w:tr>
      <w:tr w:rsidR="00483DBC" w:rsidRPr="001E3C97" w14:paraId="4601F348" w14:textId="77777777" w:rsidTr="001E3C97">
        <w:trPr>
          <w:trHeight w:hRule="exact" w:val="298"/>
          <w:jc w:val="center"/>
        </w:trPr>
        <w:tc>
          <w:tcPr>
            <w:tcW w:w="3415" w:type="dxa"/>
            <w:vAlign w:val="center"/>
          </w:tcPr>
          <w:p w14:paraId="14BDBFC5"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1EED1741"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08A1E605"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AE0BBB0" w14:textId="77777777" w:rsidTr="001E3C97">
        <w:trPr>
          <w:trHeight w:hRule="exact" w:val="490"/>
          <w:jc w:val="center"/>
        </w:trPr>
        <w:tc>
          <w:tcPr>
            <w:tcW w:w="3415" w:type="dxa"/>
            <w:vAlign w:val="center"/>
          </w:tcPr>
          <w:p w14:paraId="28E19635" w14:textId="43519803" w:rsidR="00483DBC" w:rsidRPr="001E3C97" w:rsidRDefault="00483DBC">
            <w:pPr>
              <w:pStyle w:val="TableParagraph"/>
              <w:spacing w:before="1"/>
              <w:ind w:left="-1" w:right="17"/>
              <w:rPr>
                <w:sz w:val="16"/>
                <w:szCs w:val="16"/>
              </w:rPr>
            </w:pPr>
            <w:r w:rsidRPr="001E3C97">
              <w:rPr>
                <w:sz w:val="16"/>
                <w:szCs w:val="16"/>
              </w:rPr>
              <w:t>PretreatmentPerformanceSummaryEndDate</w:t>
            </w:r>
          </w:p>
        </w:tc>
        <w:tc>
          <w:tcPr>
            <w:tcW w:w="3769" w:type="dxa"/>
            <w:vAlign w:val="center"/>
          </w:tcPr>
          <w:p w14:paraId="15DF37EE"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2F715BEF"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1615BDDD" w14:textId="77777777" w:rsidTr="001E3C97">
        <w:trPr>
          <w:trHeight w:hRule="exact" w:val="490"/>
          <w:jc w:val="center"/>
        </w:trPr>
        <w:tc>
          <w:tcPr>
            <w:tcW w:w="3415" w:type="dxa"/>
            <w:vAlign w:val="center"/>
          </w:tcPr>
          <w:p w14:paraId="0A8D1CF1"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15C82166"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9B5FF7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31521B47" w14:textId="77777777" w:rsidTr="001E3C97">
        <w:trPr>
          <w:trHeight w:hRule="exact" w:val="298"/>
          <w:jc w:val="center"/>
        </w:trPr>
        <w:tc>
          <w:tcPr>
            <w:tcW w:w="8984" w:type="dxa"/>
            <w:gridSpan w:val="3"/>
            <w:shd w:val="clear" w:color="auto" w:fill="BEBEBE"/>
            <w:vAlign w:val="center"/>
          </w:tcPr>
          <w:p w14:paraId="5B218E04" w14:textId="77777777" w:rsidR="000C6C5E" w:rsidRPr="001E3C97" w:rsidRDefault="008C42BC">
            <w:pPr>
              <w:pStyle w:val="TableParagraph"/>
              <w:spacing w:before="15"/>
              <w:ind w:left="-1"/>
              <w:rPr>
                <w:b/>
                <w:sz w:val="16"/>
                <w:szCs w:val="16"/>
              </w:rPr>
            </w:pPr>
            <w:r w:rsidRPr="001E3C97">
              <w:rPr>
                <w:b/>
                <w:sz w:val="16"/>
                <w:szCs w:val="16"/>
              </w:rPr>
              <w:t>Fields returned when a SSO Annual Report transaction is accepted:</w:t>
            </w:r>
          </w:p>
        </w:tc>
      </w:tr>
      <w:tr w:rsidR="00483DBC" w:rsidRPr="001E3C97" w14:paraId="00FA5CFD" w14:textId="77777777" w:rsidTr="001E3C97">
        <w:trPr>
          <w:trHeight w:hRule="exact" w:val="298"/>
          <w:jc w:val="center"/>
        </w:trPr>
        <w:tc>
          <w:tcPr>
            <w:tcW w:w="3415" w:type="dxa"/>
            <w:vAlign w:val="center"/>
          </w:tcPr>
          <w:p w14:paraId="35ED34E1"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286632BB" w14:textId="77777777" w:rsidR="00483DBC" w:rsidRPr="001E3C97" w:rsidRDefault="00483DBC">
            <w:pPr>
              <w:rPr>
                <w:sz w:val="16"/>
                <w:szCs w:val="16"/>
              </w:rPr>
            </w:pPr>
          </w:p>
        </w:tc>
        <w:tc>
          <w:tcPr>
            <w:tcW w:w="1800" w:type="dxa"/>
            <w:vAlign w:val="center"/>
          </w:tcPr>
          <w:p w14:paraId="73B4FA7C" w14:textId="77777777" w:rsidR="00483DBC" w:rsidRPr="001E3C97" w:rsidRDefault="00483DBC" w:rsidP="001E3C97">
            <w:pPr>
              <w:jc w:val="center"/>
              <w:rPr>
                <w:sz w:val="16"/>
                <w:szCs w:val="16"/>
              </w:rPr>
            </w:pPr>
          </w:p>
        </w:tc>
      </w:tr>
      <w:tr w:rsidR="00483DBC" w:rsidRPr="001E3C97" w14:paraId="044259F7" w14:textId="77777777" w:rsidTr="001E3C97">
        <w:trPr>
          <w:trHeight w:hRule="exact" w:val="298"/>
          <w:jc w:val="center"/>
        </w:trPr>
        <w:tc>
          <w:tcPr>
            <w:tcW w:w="3415" w:type="dxa"/>
            <w:vAlign w:val="center"/>
          </w:tcPr>
          <w:p w14:paraId="1FCE05CB" w14:textId="77777777" w:rsidR="00483DBC" w:rsidRPr="001E3C97" w:rsidRDefault="00483DBC">
            <w:pPr>
              <w:pStyle w:val="TableParagraph"/>
              <w:spacing w:before="15"/>
              <w:ind w:left="-1"/>
              <w:rPr>
                <w:b/>
                <w:sz w:val="16"/>
                <w:szCs w:val="16"/>
              </w:rPr>
            </w:pPr>
            <w:r w:rsidRPr="001E3C97">
              <w:rPr>
                <w:b/>
                <w:sz w:val="16"/>
                <w:szCs w:val="16"/>
              </w:rPr>
              <w:t>&lt;SSOAnnualReportIdentifier/&gt;</w:t>
            </w:r>
          </w:p>
        </w:tc>
        <w:tc>
          <w:tcPr>
            <w:tcW w:w="3769" w:type="dxa"/>
            <w:vAlign w:val="center"/>
          </w:tcPr>
          <w:p w14:paraId="2E31335B" w14:textId="77777777" w:rsidR="00483DBC" w:rsidRPr="001E3C97" w:rsidRDefault="00483DBC">
            <w:pPr>
              <w:rPr>
                <w:sz w:val="16"/>
                <w:szCs w:val="16"/>
              </w:rPr>
            </w:pPr>
          </w:p>
        </w:tc>
        <w:tc>
          <w:tcPr>
            <w:tcW w:w="1800" w:type="dxa"/>
            <w:vAlign w:val="center"/>
          </w:tcPr>
          <w:p w14:paraId="308BF4FD" w14:textId="77777777" w:rsidR="00483DBC" w:rsidRPr="001E3C97" w:rsidRDefault="00483DBC" w:rsidP="001E3C97">
            <w:pPr>
              <w:jc w:val="center"/>
              <w:rPr>
                <w:sz w:val="16"/>
                <w:szCs w:val="16"/>
              </w:rPr>
            </w:pPr>
          </w:p>
        </w:tc>
      </w:tr>
      <w:tr w:rsidR="00483DBC" w:rsidRPr="001E3C97" w14:paraId="4FC0273B" w14:textId="77777777" w:rsidTr="001E3C97">
        <w:trPr>
          <w:trHeight w:hRule="exact" w:val="298"/>
          <w:jc w:val="center"/>
        </w:trPr>
        <w:tc>
          <w:tcPr>
            <w:tcW w:w="3415" w:type="dxa"/>
            <w:vAlign w:val="center"/>
          </w:tcPr>
          <w:p w14:paraId="00821A39" w14:textId="77777777" w:rsidR="00483DBC" w:rsidRPr="001E3C97" w:rsidRDefault="00483DBC" w:rsidP="00B03110">
            <w:pPr>
              <w:pStyle w:val="TableParagraph"/>
              <w:spacing w:before="18"/>
              <w:rPr>
                <w:sz w:val="16"/>
                <w:szCs w:val="16"/>
              </w:rPr>
            </w:pPr>
            <w:r w:rsidRPr="001E3C97">
              <w:rPr>
                <w:sz w:val="16"/>
                <w:szCs w:val="16"/>
              </w:rPr>
              <w:lastRenderedPageBreak/>
              <w:t>PermitIdentifier</w:t>
            </w:r>
          </w:p>
        </w:tc>
        <w:tc>
          <w:tcPr>
            <w:tcW w:w="3769" w:type="dxa"/>
            <w:vAlign w:val="center"/>
          </w:tcPr>
          <w:p w14:paraId="70ED9D0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6AE820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0AFDBB87" w14:textId="77777777" w:rsidTr="001E3C97">
        <w:trPr>
          <w:trHeight w:hRule="exact" w:val="300"/>
          <w:jc w:val="center"/>
        </w:trPr>
        <w:tc>
          <w:tcPr>
            <w:tcW w:w="3415" w:type="dxa"/>
            <w:vAlign w:val="center"/>
          </w:tcPr>
          <w:p w14:paraId="19ADDB9A" w14:textId="77777777" w:rsidR="00483DBC" w:rsidRPr="001E3C97" w:rsidRDefault="00483DBC" w:rsidP="00B03110">
            <w:pPr>
              <w:pStyle w:val="TableParagraph"/>
              <w:spacing w:before="20"/>
              <w:rPr>
                <w:sz w:val="16"/>
                <w:szCs w:val="16"/>
              </w:rPr>
            </w:pPr>
            <w:r w:rsidRPr="001E3C97">
              <w:rPr>
                <w:sz w:val="16"/>
                <w:szCs w:val="16"/>
              </w:rPr>
              <w:t>SSOAnnualReportReceivedDate</w:t>
            </w:r>
          </w:p>
        </w:tc>
        <w:tc>
          <w:tcPr>
            <w:tcW w:w="3769" w:type="dxa"/>
            <w:vAlign w:val="center"/>
          </w:tcPr>
          <w:p w14:paraId="30B674D2" w14:textId="77777777" w:rsidR="00483DBC" w:rsidRPr="001E3C97" w:rsidRDefault="00483DBC">
            <w:pPr>
              <w:pStyle w:val="TableParagraph"/>
              <w:spacing w:before="20"/>
              <w:ind w:left="-3"/>
              <w:rPr>
                <w:sz w:val="16"/>
                <w:szCs w:val="16"/>
              </w:rPr>
            </w:pPr>
            <w:r w:rsidRPr="001E3C97">
              <w:rPr>
                <w:sz w:val="16"/>
                <w:szCs w:val="16"/>
              </w:rPr>
              <w:t>Date in yyyy-mm-dd format</w:t>
            </w:r>
          </w:p>
        </w:tc>
        <w:tc>
          <w:tcPr>
            <w:tcW w:w="1800" w:type="dxa"/>
            <w:vAlign w:val="center"/>
          </w:tcPr>
          <w:p w14:paraId="62AC6724" w14:textId="77777777" w:rsidR="00483DBC" w:rsidRPr="001E3C97" w:rsidRDefault="00483DBC" w:rsidP="001E3C97">
            <w:pPr>
              <w:pStyle w:val="TableParagraph"/>
              <w:spacing w:before="20"/>
              <w:ind w:left="-3"/>
              <w:jc w:val="center"/>
              <w:rPr>
                <w:sz w:val="16"/>
                <w:szCs w:val="16"/>
              </w:rPr>
            </w:pPr>
            <w:r w:rsidRPr="001E3C97">
              <w:rPr>
                <w:sz w:val="16"/>
                <w:szCs w:val="16"/>
              </w:rPr>
              <w:t>2008-01-01</w:t>
            </w:r>
          </w:p>
        </w:tc>
      </w:tr>
      <w:tr w:rsidR="00483DBC" w:rsidRPr="001E3C97" w14:paraId="71944293" w14:textId="77777777" w:rsidTr="001E3C97">
        <w:trPr>
          <w:trHeight w:hRule="exact" w:val="490"/>
          <w:jc w:val="center"/>
        </w:trPr>
        <w:tc>
          <w:tcPr>
            <w:tcW w:w="3415" w:type="dxa"/>
            <w:vAlign w:val="center"/>
          </w:tcPr>
          <w:p w14:paraId="430FEFA7"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19FC4D7"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794F4844"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08153F90" w14:textId="77777777" w:rsidTr="001E3C97">
        <w:trPr>
          <w:trHeight w:hRule="exact" w:val="298"/>
          <w:jc w:val="center"/>
        </w:trPr>
        <w:tc>
          <w:tcPr>
            <w:tcW w:w="8984" w:type="dxa"/>
            <w:gridSpan w:val="3"/>
            <w:shd w:val="clear" w:color="auto" w:fill="BEBEBE"/>
            <w:vAlign w:val="center"/>
          </w:tcPr>
          <w:p w14:paraId="5FCAF491" w14:textId="77777777" w:rsidR="000C6C5E" w:rsidRPr="001E3C97" w:rsidRDefault="008C42BC">
            <w:pPr>
              <w:pStyle w:val="TableParagraph"/>
              <w:spacing w:before="15"/>
              <w:ind w:left="-1"/>
              <w:rPr>
                <w:b/>
                <w:sz w:val="16"/>
                <w:szCs w:val="16"/>
              </w:rPr>
            </w:pPr>
            <w:r w:rsidRPr="001E3C97">
              <w:rPr>
                <w:b/>
                <w:sz w:val="16"/>
                <w:szCs w:val="16"/>
              </w:rPr>
              <w:t>Fields returned when a SSO Event Report transaction is accepted:</w:t>
            </w:r>
          </w:p>
        </w:tc>
      </w:tr>
      <w:tr w:rsidR="00483DBC" w:rsidRPr="001E3C97" w14:paraId="71C6C869" w14:textId="77777777" w:rsidTr="001E3C97">
        <w:trPr>
          <w:trHeight w:hRule="exact" w:val="298"/>
          <w:jc w:val="center"/>
        </w:trPr>
        <w:tc>
          <w:tcPr>
            <w:tcW w:w="3415" w:type="dxa"/>
            <w:vAlign w:val="center"/>
          </w:tcPr>
          <w:p w14:paraId="32342578"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0D8FE93E" w14:textId="77777777" w:rsidR="00483DBC" w:rsidRPr="001E3C97" w:rsidRDefault="00483DBC">
            <w:pPr>
              <w:rPr>
                <w:sz w:val="16"/>
                <w:szCs w:val="16"/>
              </w:rPr>
            </w:pPr>
          </w:p>
        </w:tc>
        <w:tc>
          <w:tcPr>
            <w:tcW w:w="1800" w:type="dxa"/>
            <w:vAlign w:val="center"/>
          </w:tcPr>
          <w:p w14:paraId="64F3A326" w14:textId="77777777" w:rsidR="00483DBC" w:rsidRPr="001E3C97" w:rsidRDefault="00483DBC" w:rsidP="001E3C97">
            <w:pPr>
              <w:jc w:val="center"/>
              <w:rPr>
                <w:sz w:val="16"/>
                <w:szCs w:val="16"/>
              </w:rPr>
            </w:pPr>
          </w:p>
        </w:tc>
      </w:tr>
      <w:tr w:rsidR="00483DBC" w:rsidRPr="001E3C97" w14:paraId="12CA2DCD" w14:textId="77777777" w:rsidTr="001E3C97">
        <w:trPr>
          <w:trHeight w:hRule="exact" w:val="298"/>
          <w:jc w:val="center"/>
        </w:trPr>
        <w:tc>
          <w:tcPr>
            <w:tcW w:w="3415" w:type="dxa"/>
            <w:vAlign w:val="center"/>
          </w:tcPr>
          <w:p w14:paraId="72035BA7" w14:textId="77777777" w:rsidR="00483DBC" w:rsidRPr="001E3C97" w:rsidRDefault="00483DBC">
            <w:pPr>
              <w:pStyle w:val="TableParagraph"/>
              <w:spacing w:before="15"/>
              <w:ind w:left="-1"/>
              <w:rPr>
                <w:b/>
                <w:sz w:val="16"/>
                <w:szCs w:val="16"/>
              </w:rPr>
            </w:pPr>
            <w:r w:rsidRPr="001E3C97">
              <w:rPr>
                <w:b/>
                <w:sz w:val="16"/>
                <w:szCs w:val="16"/>
              </w:rPr>
              <w:t>&lt;SSOEventReportIdentifier/&gt;</w:t>
            </w:r>
          </w:p>
        </w:tc>
        <w:tc>
          <w:tcPr>
            <w:tcW w:w="3769" w:type="dxa"/>
            <w:vAlign w:val="center"/>
          </w:tcPr>
          <w:p w14:paraId="7F15F061" w14:textId="77777777" w:rsidR="00483DBC" w:rsidRPr="001E3C97" w:rsidRDefault="00483DBC">
            <w:pPr>
              <w:rPr>
                <w:sz w:val="16"/>
                <w:szCs w:val="16"/>
              </w:rPr>
            </w:pPr>
          </w:p>
        </w:tc>
        <w:tc>
          <w:tcPr>
            <w:tcW w:w="1800" w:type="dxa"/>
            <w:vAlign w:val="center"/>
          </w:tcPr>
          <w:p w14:paraId="07B3AB95" w14:textId="77777777" w:rsidR="00483DBC" w:rsidRPr="001E3C97" w:rsidRDefault="00483DBC" w:rsidP="001E3C97">
            <w:pPr>
              <w:jc w:val="center"/>
              <w:rPr>
                <w:sz w:val="16"/>
                <w:szCs w:val="16"/>
              </w:rPr>
            </w:pPr>
          </w:p>
        </w:tc>
      </w:tr>
      <w:tr w:rsidR="00483DBC" w:rsidRPr="001E3C97" w14:paraId="63D50768" w14:textId="77777777" w:rsidTr="001E3C97">
        <w:trPr>
          <w:trHeight w:hRule="exact" w:val="300"/>
          <w:jc w:val="center"/>
        </w:trPr>
        <w:tc>
          <w:tcPr>
            <w:tcW w:w="3415" w:type="dxa"/>
            <w:vAlign w:val="center"/>
          </w:tcPr>
          <w:p w14:paraId="714BCD90" w14:textId="77777777" w:rsidR="00483DBC" w:rsidRPr="001E3C97" w:rsidRDefault="00483DBC" w:rsidP="00B03110">
            <w:pPr>
              <w:pStyle w:val="TableParagraph"/>
              <w:spacing w:before="18"/>
              <w:ind w:left="-18"/>
              <w:rPr>
                <w:sz w:val="16"/>
                <w:szCs w:val="16"/>
              </w:rPr>
            </w:pPr>
            <w:r w:rsidRPr="001E3C97">
              <w:rPr>
                <w:sz w:val="16"/>
                <w:szCs w:val="16"/>
              </w:rPr>
              <w:t>PermitIdentifier</w:t>
            </w:r>
          </w:p>
        </w:tc>
        <w:tc>
          <w:tcPr>
            <w:tcW w:w="3769" w:type="dxa"/>
            <w:vAlign w:val="center"/>
          </w:tcPr>
          <w:p w14:paraId="74A8282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219D388"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DEAD5D8" w14:textId="77777777" w:rsidTr="001E3C97">
        <w:trPr>
          <w:trHeight w:hRule="exact" w:val="298"/>
          <w:jc w:val="center"/>
        </w:trPr>
        <w:tc>
          <w:tcPr>
            <w:tcW w:w="3415" w:type="dxa"/>
            <w:vAlign w:val="center"/>
          </w:tcPr>
          <w:p w14:paraId="1CD90E66" w14:textId="77777777" w:rsidR="00483DBC" w:rsidRPr="001E3C97" w:rsidRDefault="00483DBC" w:rsidP="00B03110">
            <w:pPr>
              <w:pStyle w:val="TableParagraph"/>
              <w:spacing w:before="18"/>
              <w:ind w:left="-18"/>
              <w:rPr>
                <w:sz w:val="16"/>
                <w:szCs w:val="16"/>
              </w:rPr>
            </w:pPr>
            <w:r w:rsidRPr="001E3C97">
              <w:rPr>
                <w:sz w:val="16"/>
                <w:szCs w:val="16"/>
              </w:rPr>
              <w:t>SSOEventDate</w:t>
            </w:r>
          </w:p>
        </w:tc>
        <w:tc>
          <w:tcPr>
            <w:tcW w:w="3769" w:type="dxa"/>
            <w:vAlign w:val="center"/>
          </w:tcPr>
          <w:p w14:paraId="74365469"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63513854"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39E1BA4D" w14:textId="77777777" w:rsidTr="001E3C97">
        <w:trPr>
          <w:trHeight w:hRule="exact" w:val="490"/>
          <w:jc w:val="center"/>
        </w:trPr>
        <w:tc>
          <w:tcPr>
            <w:tcW w:w="3415" w:type="dxa"/>
            <w:vAlign w:val="center"/>
          </w:tcPr>
          <w:p w14:paraId="751A8573" w14:textId="77777777" w:rsidR="00483DBC" w:rsidRPr="001E3C97" w:rsidRDefault="00483DBC">
            <w:pPr>
              <w:pStyle w:val="TableParagraph"/>
              <w:spacing w:before="20"/>
              <w:ind w:left="-1"/>
              <w:rPr>
                <w:sz w:val="16"/>
                <w:szCs w:val="16"/>
              </w:rPr>
            </w:pPr>
            <w:r w:rsidRPr="001E3C97">
              <w:rPr>
                <w:sz w:val="16"/>
                <w:szCs w:val="16"/>
              </w:rPr>
              <w:t>SubmissionTransactionTypeCode</w:t>
            </w:r>
          </w:p>
        </w:tc>
        <w:tc>
          <w:tcPr>
            <w:tcW w:w="3769" w:type="dxa"/>
            <w:vAlign w:val="center"/>
          </w:tcPr>
          <w:p w14:paraId="30F3A1F4" w14:textId="77777777" w:rsidR="00483DBC" w:rsidRPr="001E3C97" w:rsidRDefault="00483DBC">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0D98CC49" w14:textId="77777777" w:rsidR="00483DBC" w:rsidRPr="001E3C97" w:rsidRDefault="00483DBC" w:rsidP="001E3C97">
            <w:pPr>
              <w:pStyle w:val="TableParagraph"/>
              <w:spacing w:before="20"/>
              <w:ind w:left="-3"/>
              <w:jc w:val="center"/>
              <w:rPr>
                <w:sz w:val="16"/>
                <w:szCs w:val="16"/>
              </w:rPr>
            </w:pPr>
            <w:r w:rsidRPr="001E3C97">
              <w:rPr>
                <w:sz w:val="16"/>
                <w:szCs w:val="16"/>
              </w:rPr>
              <w:t>R</w:t>
            </w:r>
          </w:p>
        </w:tc>
      </w:tr>
      <w:tr w:rsidR="000C6C5E" w:rsidRPr="001E3C97" w14:paraId="702D1F65" w14:textId="77777777" w:rsidTr="001E3C97">
        <w:trPr>
          <w:trHeight w:hRule="exact" w:val="298"/>
          <w:jc w:val="center"/>
        </w:trPr>
        <w:tc>
          <w:tcPr>
            <w:tcW w:w="8984" w:type="dxa"/>
            <w:gridSpan w:val="3"/>
            <w:shd w:val="clear" w:color="auto" w:fill="BEBEBE"/>
            <w:vAlign w:val="center"/>
          </w:tcPr>
          <w:p w14:paraId="23B4F524" w14:textId="77777777" w:rsidR="000C6C5E" w:rsidRPr="001E3C97" w:rsidRDefault="008C42BC">
            <w:pPr>
              <w:pStyle w:val="TableParagraph"/>
              <w:spacing w:before="15"/>
              <w:ind w:left="-1"/>
              <w:rPr>
                <w:b/>
                <w:sz w:val="16"/>
                <w:szCs w:val="16"/>
              </w:rPr>
            </w:pPr>
            <w:r w:rsidRPr="001E3C97">
              <w:rPr>
                <w:b/>
                <w:sz w:val="16"/>
                <w:szCs w:val="16"/>
              </w:rPr>
              <w:t>Fields returned when a Storm Water Industrial Annual Report transaction is accepted:</w:t>
            </w:r>
          </w:p>
        </w:tc>
      </w:tr>
      <w:tr w:rsidR="00483DBC" w:rsidRPr="001E3C97" w14:paraId="518D483E" w14:textId="77777777" w:rsidTr="001E3C97">
        <w:trPr>
          <w:trHeight w:hRule="exact" w:val="298"/>
          <w:jc w:val="center"/>
        </w:trPr>
        <w:tc>
          <w:tcPr>
            <w:tcW w:w="3415" w:type="dxa"/>
            <w:vAlign w:val="center"/>
          </w:tcPr>
          <w:p w14:paraId="0E1A642C" w14:textId="77777777" w:rsidR="00483DBC" w:rsidRPr="001E3C97" w:rsidRDefault="00483DBC">
            <w:pPr>
              <w:pStyle w:val="TableParagraph"/>
              <w:spacing w:before="15"/>
              <w:ind w:left="-1"/>
              <w:rPr>
                <w:b/>
                <w:sz w:val="16"/>
                <w:szCs w:val="16"/>
              </w:rPr>
            </w:pPr>
            <w:r w:rsidRPr="001E3C97">
              <w:rPr>
                <w:b/>
                <w:sz w:val="16"/>
                <w:szCs w:val="16"/>
              </w:rPr>
              <w:t>&lt;SubmissionAcceptedKey/&gt;</w:t>
            </w:r>
          </w:p>
        </w:tc>
        <w:tc>
          <w:tcPr>
            <w:tcW w:w="3769" w:type="dxa"/>
            <w:vAlign w:val="center"/>
          </w:tcPr>
          <w:p w14:paraId="7C501B30" w14:textId="77777777" w:rsidR="00483DBC" w:rsidRPr="001E3C97" w:rsidRDefault="00483DBC">
            <w:pPr>
              <w:rPr>
                <w:sz w:val="16"/>
                <w:szCs w:val="16"/>
              </w:rPr>
            </w:pPr>
          </w:p>
        </w:tc>
        <w:tc>
          <w:tcPr>
            <w:tcW w:w="1800" w:type="dxa"/>
            <w:vAlign w:val="center"/>
          </w:tcPr>
          <w:p w14:paraId="282FEC69" w14:textId="77777777" w:rsidR="00483DBC" w:rsidRPr="001E3C97" w:rsidRDefault="00483DBC" w:rsidP="001E3C97">
            <w:pPr>
              <w:jc w:val="center"/>
              <w:rPr>
                <w:sz w:val="16"/>
                <w:szCs w:val="16"/>
              </w:rPr>
            </w:pPr>
          </w:p>
        </w:tc>
      </w:tr>
      <w:tr w:rsidR="00483DBC" w:rsidRPr="001E3C97" w14:paraId="16BFF178" w14:textId="77777777" w:rsidTr="001E3C97">
        <w:trPr>
          <w:trHeight w:hRule="exact" w:val="469"/>
          <w:jc w:val="center"/>
        </w:trPr>
        <w:tc>
          <w:tcPr>
            <w:tcW w:w="3415" w:type="dxa"/>
            <w:vAlign w:val="center"/>
          </w:tcPr>
          <w:p w14:paraId="34195308" w14:textId="77777777" w:rsidR="00483DBC" w:rsidRPr="001E3C97" w:rsidRDefault="00483DBC">
            <w:pPr>
              <w:pStyle w:val="TableParagraph"/>
              <w:spacing w:before="15"/>
              <w:ind w:left="-1"/>
              <w:rPr>
                <w:b/>
                <w:sz w:val="16"/>
                <w:szCs w:val="16"/>
              </w:rPr>
            </w:pPr>
            <w:r w:rsidRPr="001E3C97">
              <w:rPr>
                <w:b/>
                <w:sz w:val="16"/>
                <w:szCs w:val="16"/>
              </w:rPr>
              <w:t>&lt;SWIndustrialAnnualReportIdentifier/&gt;</w:t>
            </w:r>
          </w:p>
        </w:tc>
        <w:tc>
          <w:tcPr>
            <w:tcW w:w="3769" w:type="dxa"/>
            <w:vAlign w:val="center"/>
          </w:tcPr>
          <w:p w14:paraId="0BEFFB2A" w14:textId="77777777" w:rsidR="00483DBC" w:rsidRPr="001E3C97" w:rsidRDefault="00483DBC">
            <w:pPr>
              <w:rPr>
                <w:sz w:val="16"/>
                <w:szCs w:val="16"/>
              </w:rPr>
            </w:pPr>
          </w:p>
        </w:tc>
        <w:tc>
          <w:tcPr>
            <w:tcW w:w="1800" w:type="dxa"/>
            <w:vAlign w:val="center"/>
          </w:tcPr>
          <w:p w14:paraId="10834377" w14:textId="77777777" w:rsidR="00483DBC" w:rsidRPr="001E3C97" w:rsidRDefault="00483DBC" w:rsidP="001E3C97">
            <w:pPr>
              <w:jc w:val="center"/>
              <w:rPr>
                <w:sz w:val="16"/>
                <w:szCs w:val="16"/>
              </w:rPr>
            </w:pPr>
          </w:p>
        </w:tc>
      </w:tr>
      <w:tr w:rsidR="00483DBC" w:rsidRPr="001E3C97" w14:paraId="5DF8EC65" w14:textId="77777777" w:rsidTr="001E3C97">
        <w:trPr>
          <w:trHeight w:hRule="exact" w:val="298"/>
          <w:jc w:val="center"/>
        </w:trPr>
        <w:tc>
          <w:tcPr>
            <w:tcW w:w="3415" w:type="dxa"/>
            <w:vAlign w:val="center"/>
          </w:tcPr>
          <w:p w14:paraId="5C9F35C6"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1A874232"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20326EB"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BCECFB4" w14:textId="77777777" w:rsidTr="001E3C97">
        <w:trPr>
          <w:trHeight w:hRule="exact" w:val="490"/>
          <w:jc w:val="center"/>
        </w:trPr>
        <w:tc>
          <w:tcPr>
            <w:tcW w:w="3415" w:type="dxa"/>
            <w:vAlign w:val="center"/>
          </w:tcPr>
          <w:p w14:paraId="42B97907" w14:textId="7B1CE160" w:rsidR="00483DBC" w:rsidRPr="001E3C97" w:rsidRDefault="00483DBC">
            <w:pPr>
              <w:pStyle w:val="TableParagraph"/>
              <w:spacing w:before="1"/>
              <w:ind w:left="-1" w:right="61"/>
              <w:rPr>
                <w:sz w:val="16"/>
                <w:szCs w:val="16"/>
              </w:rPr>
            </w:pPr>
            <w:r w:rsidRPr="001E3C97">
              <w:rPr>
                <w:sz w:val="16"/>
                <w:szCs w:val="16"/>
              </w:rPr>
              <w:t>IndustrialStormWaterAnnualReportReceivedDate</w:t>
            </w:r>
          </w:p>
        </w:tc>
        <w:tc>
          <w:tcPr>
            <w:tcW w:w="3769" w:type="dxa"/>
            <w:vAlign w:val="center"/>
          </w:tcPr>
          <w:p w14:paraId="1AA554BB"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53B04188"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0EF0A000" w14:textId="77777777" w:rsidTr="001E3C97">
        <w:trPr>
          <w:trHeight w:hRule="exact" w:val="490"/>
          <w:jc w:val="center"/>
        </w:trPr>
        <w:tc>
          <w:tcPr>
            <w:tcW w:w="3415" w:type="dxa"/>
            <w:vAlign w:val="center"/>
          </w:tcPr>
          <w:p w14:paraId="3803094D"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0219F5B8"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8F44B11"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139AD2A4" w14:textId="77777777" w:rsidTr="001E3C97">
        <w:trPr>
          <w:trHeight w:hRule="exact" w:val="298"/>
          <w:jc w:val="center"/>
        </w:trPr>
        <w:tc>
          <w:tcPr>
            <w:tcW w:w="8984" w:type="dxa"/>
            <w:gridSpan w:val="3"/>
            <w:shd w:val="clear" w:color="auto" w:fill="BEBEBE"/>
            <w:vAlign w:val="center"/>
          </w:tcPr>
          <w:p w14:paraId="4036DBCB" w14:textId="77777777" w:rsidR="000C6C5E" w:rsidRPr="001E3C97" w:rsidRDefault="008C42BC">
            <w:pPr>
              <w:pStyle w:val="TableParagraph"/>
              <w:spacing w:before="15"/>
              <w:ind w:left="-1"/>
              <w:rPr>
                <w:b/>
                <w:sz w:val="16"/>
                <w:szCs w:val="16"/>
              </w:rPr>
            </w:pPr>
            <w:r w:rsidRPr="001E3C97">
              <w:rPr>
                <w:b/>
                <w:sz w:val="16"/>
                <w:szCs w:val="16"/>
              </w:rPr>
              <w:t>Fields returned when a SSO Monthly Event Report transaction is accepted:</w:t>
            </w:r>
          </w:p>
        </w:tc>
      </w:tr>
      <w:tr w:rsidR="00483DBC" w:rsidRPr="001E3C97" w14:paraId="7162204D" w14:textId="77777777" w:rsidTr="001E3C97">
        <w:trPr>
          <w:trHeight w:hRule="exact" w:val="300"/>
          <w:jc w:val="center"/>
        </w:trPr>
        <w:tc>
          <w:tcPr>
            <w:tcW w:w="3415" w:type="dxa"/>
            <w:vAlign w:val="center"/>
          </w:tcPr>
          <w:p w14:paraId="358F9387"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182A6D43" w14:textId="77777777" w:rsidR="00483DBC" w:rsidRPr="001E3C97" w:rsidRDefault="00483DBC">
            <w:pPr>
              <w:rPr>
                <w:sz w:val="16"/>
                <w:szCs w:val="16"/>
              </w:rPr>
            </w:pPr>
          </w:p>
        </w:tc>
        <w:tc>
          <w:tcPr>
            <w:tcW w:w="1800" w:type="dxa"/>
            <w:vAlign w:val="center"/>
          </w:tcPr>
          <w:p w14:paraId="2EAE5791" w14:textId="77777777" w:rsidR="00483DBC" w:rsidRPr="001E3C97" w:rsidRDefault="00483DBC" w:rsidP="001E3C97">
            <w:pPr>
              <w:jc w:val="center"/>
              <w:rPr>
                <w:sz w:val="16"/>
                <w:szCs w:val="16"/>
              </w:rPr>
            </w:pPr>
          </w:p>
        </w:tc>
      </w:tr>
      <w:tr w:rsidR="00483DBC" w:rsidRPr="001E3C97" w14:paraId="5A19E438" w14:textId="77777777" w:rsidTr="001E3C97">
        <w:trPr>
          <w:trHeight w:hRule="exact" w:val="298"/>
          <w:jc w:val="center"/>
        </w:trPr>
        <w:tc>
          <w:tcPr>
            <w:tcW w:w="3415" w:type="dxa"/>
            <w:vAlign w:val="center"/>
          </w:tcPr>
          <w:p w14:paraId="5C7E26E0" w14:textId="77777777" w:rsidR="00483DBC" w:rsidRPr="001E3C97" w:rsidRDefault="00483DBC">
            <w:pPr>
              <w:pStyle w:val="TableParagraph"/>
              <w:spacing w:before="15"/>
              <w:ind w:left="-1"/>
              <w:rPr>
                <w:b/>
                <w:sz w:val="16"/>
                <w:szCs w:val="16"/>
              </w:rPr>
            </w:pPr>
            <w:r w:rsidRPr="001E3C97">
              <w:rPr>
                <w:b/>
                <w:sz w:val="16"/>
                <w:szCs w:val="16"/>
              </w:rPr>
              <w:t>&lt;SSOMonthlyEventReportIdentifier/&gt;</w:t>
            </w:r>
          </w:p>
        </w:tc>
        <w:tc>
          <w:tcPr>
            <w:tcW w:w="3769" w:type="dxa"/>
            <w:vAlign w:val="center"/>
          </w:tcPr>
          <w:p w14:paraId="7E828FE2" w14:textId="77777777" w:rsidR="00483DBC" w:rsidRPr="001E3C97" w:rsidRDefault="00483DBC">
            <w:pPr>
              <w:rPr>
                <w:sz w:val="16"/>
                <w:szCs w:val="16"/>
              </w:rPr>
            </w:pPr>
          </w:p>
        </w:tc>
        <w:tc>
          <w:tcPr>
            <w:tcW w:w="1800" w:type="dxa"/>
            <w:vAlign w:val="center"/>
          </w:tcPr>
          <w:p w14:paraId="71D6D798" w14:textId="77777777" w:rsidR="00483DBC" w:rsidRPr="001E3C97" w:rsidRDefault="00483DBC" w:rsidP="001E3C97">
            <w:pPr>
              <w:jc w:val="center"/>
              <w:rPr>
                <w:sz w:val="16"/>
                <w:szCs w:val="16"/>
              </w:rPr>
            </w:pPr>
          </w:p>
        </w:tc>
      </w:tr>
      <w:tr w:rsidR="00483DBC" w:rsidRPr="001E3C97" w14:paraId="6B39001C" w14:textId="77777777" w:rsidTr="001E3C97">
        <w:trPr>
          <w:trHeight w:hRule="exact" w:val="298"/>
          <w:jc w:val="center"/>
        </w:trPr>
        <w:tc>
          <w:tcPr>
            <w:tcW w:w="3415" w:type="dxa"/>
            <w:vAlign w:val="center"/>
          </w:tcPr>
          <w:p w14:paraId="2E5517E1"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E04F678"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5F701DE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5E927229" w14:textId="77777777" w:rsidTr="001E3C97">
        <w:trPr>
          <w:trHeight w:hRule="exact" w:val="298"/>
          <w:jc w:val="center"/>
        </w:trPr>
        <w:tc>
          <w:tcPr>
            <w:tcW w:w="3415" w:type="dxa"/>
            <w:vAlign w:val="center"/>
          </w:tcPr>
          <w:p w14:paraId="04C62B69" w14:textId="77777777" w:rsidR="00483DBC" w:rsidRPr="001E3C97" w:rsidRDefault="00483DBC" w:rsidP="00B03110">
            <w:pPr>
              <w:pStyle w:val="TableParagraph"/>
              <w:spacing w:before="18"/>
              <w:rPr>
                <w:sz w:val="16"/>
                <w:szCs w:val="16"/>
              </w:rPr>
            </w:pPr>
            <w:r w:rsidRPr="001E3C97">
              <w:rPr>
                <w:sz w:val="16"/>
                <w:szCs w:val="16"/>
              </w:rPr>
              <w:t>SSOMonthlyReportReceivedDate</w:t>
            </w:r>
          </w:p>
        </w:tc>
        <w:tc>
          <w:tcPr>
            <w:tcW w:w="3769" w:type="dxa"/>
            <w:vAlign w:val="center"/>
          </w:tcPr>
          <w:p w14:paraId="4EB44228"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745AE865"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2CCE70EF" w14:textId="77777777" w:rsidTr="001E3C97">
        <w:trPr>
          <w:trHeight w:hRule="exact" w:val="490"/>
          <w:jc w:val="center"/>
        </w:trPr>
        <w:tc>
          <w:tcPr>
            <w:tcW w:w="3415" w:type="dxa"/>
            <w:vAlign w:val="center"/>
          </w:tcPr>
          <w:p w14:paraId="3332785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9359DBE"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08F15173"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B6022BB" w14:textId="77777777" w:rsidTr="001E3C97">
        <w:trPr>
          <w:trHeight w:hRule="exact" w:val="298"/>
          <w:jc w:val="center"/>
        </w:trPr>
        <w:tc>
          <w:tcPr>
            <w:tcW w:w="8984" w:type="dxa"/>
            <w:gridSpan w:val="3"/>
            <w:shd w:val="clear" w:color="auto" w:fill="BEBEBE"/>
            <w:vAlign w:val="center"/>
          </w:tcPr>
          <w:p w14:paraId="06CF5798" w14:textId="77777777" w:rsidR="000C6C5E" w:rsidRPr="001E3C97" w:rsidRDefault="008C42BC">
            <w:pPr>
              <w:pStyle w:val="TableParagraph"/>
              <w:spacing w:before="15"/>
              <w:ind w:left="-1"/>
              <w:rPr>
                <w:b/>
                <w:sz w:val="16"/>
                <w:szCs w:val="16"/>
              </w:rPr>
            </w:pPr>
            <w:r w:rsidRPr="001E3C97">
              <w:rPr>
                <w:b/>
                <w:sz w:val="16"/>
                <w:szCs w:val="16"/>
              </w:rPr>
              <w:t>Fields returned when a Storm Water Event Report transaction is accepted:</w:t>
            </w:r>
          </w:p>
        </w:tc>
      </w:tr>
      <w:tr w:rsidR="00483DBC" w:rsidRPr="001E3C97" w14:paraId="2BBC3C84" w14:textId="77777777" w:rsidTr="001E3C97">
        <w:trPr>
          <w:trHeight w:hRule="exact" w:val="300"/>
          <w:jc w:val="center"/>
        </w:trPr>
        <w:tc>
          <w:tcPr>
            <w:tcW w:w="3415" w:type="dxa"/>
            <w:vAlign w:val="center"/>
          </w:tcPr>
          <w:p w14:paraId="122148D6"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27953B5C" w14:textId="77777777" w:rsidR="00483DBC" w:rsidRPr="001E3C97" w:rsidRDefault="00483DBC">
            <w:pPr>
              <w:rPr>
                <w:sz w:val="16"/>
                <w:szCs w:val="16"/>
              </w:rPr>
            </w:pPr>
          </w:p>
        </w:tc>
        <w:tc>
          <w:tcPr>
            <w:tcW w:w="1800" w:type="dxa"/>
            <w:vAlign w:val="center"/>
          </w:tcPr>
          <w:p w14:paraId="2313053A" w14:textId="77777777" w:rsidR="00483DBC" w:rsidRPr="001E3C97" w:rsidRDefault="00483DBC" w:rsidP="001E3C97">
            <w:pPr>
              <w:jc w:val="center"/>
              <w:rPr>
                <w:sz w:val="16"/>
                <w:szCs w:val="16"/>
              </w:rPr>
            </w:pPr>
          </w:p>
        </w:tc>
      </w:tr>
      <w:tr w:rsidR="00483DBC" w:rsidRPr="001E3C97" w14:paraId="2CC779B2" w14:textId="77777777" w:rsidTr="001E3C97">
        <w:trPr>
          <w:trHeight w:hRule="exact" w:val="298"/>
          <w:jc w:val="center"/>
        </w:trPr>
        <w:tc>
          <w:tcPr>
            <w:tcW w:w="3415" w:type="dxa"/>
            <w:vAlign w:val="center"/>
          </w:tcPr>
          <w:p w14:paraId="6F6A6180" w14:textId="77777777" w:rsidR="00483DBC" w:rsidRPr="001E3C97" w:rsidRDefault="00483DBC">
            <w:pPr>
              <w:pStyle w:val="TableParagraph"/>
              <w:spacing w:before="15"/>
              <w:ind w:left="-1"/>
              <w:rPr>
                <w:b/>
                <w:sz w:val="16"/>
                <w:szCs w:val="16"/>
              </w:rPr>
            </w:pPr>
            <w:r w:rsidRPr="001E3C97">
              <w:rPr>
                <w:b/>
                <w:sz w:val="16"/>
                <w:szCs w:val="16"/>
              </w:rPr>
              <w:t>&lt;SWEventReportIdentifier/&gt;</w:t>
            </w:r>
          </w:p>
        </w:tc>
        <w:tc>
          <w:tcPr>
            <w:tcW w:w="3769" w:type="dxa"/>
            <w:vAlign w:val="center"/>
          </w:tcPr>
          <w:p w14:paraId="1FCCCA58" w14:textId="77777777" w:rsidR="00483DBC" w:rsidRPr="001E3C97" w:rsidRDefault="00483DBC">
            <w:pPr>
              <w:rPr>
                <w:sz w:val="16"/>
                <w:szCs w:val="16"/>
              </w:rPr>
            </w:pPr>
          </w:p>
        </w:tc>
        <w:tc>
          <w:tcPr>
            <w:tcW w:w="1800" w:type="dxa"/>
            <w:vAlign w:val="center"/>
          </w:tcPr>
          <w:p w14:paraId="0E7B570E" w14:textId="77777777" w:rsidR="00483DBC" w:rsidRPr="001E3C97" w:rsidRDefault="00483DBC" w:rsidP="001E3C97">
            <w:pPr>
              <w:jc w:val="center"/>
              <w:rPr>
                <w:sz w:val="16"/>
                <w:szCs w:val="16"/>
              </w:rPr>
            </w:pPr>
          </w:p>
        </w:tc>
      </w:tr>
      <w:tr w:rsidR="00483DBC" w:rsidRPr="001E3C97" w14:paraId="14D63E92" w14:textId="77777777" w:rsidTr="001E3C97">
        <w:trPr>
          <w:trHeight w:hRule="exact" w:val="298"/>
          <w:jc w:val="center"/>
        </w:trPr>
        <w:tc>
          <w:tcPr>
            <w:tcW w:w="3415" w:type="dxa"/>
            <w:vAlign w:val="center"/>
          </w:tcPr>
          <w:p w14:paraId="7B9471AF"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38CE928F"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67D9426D"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371AAF33" w14:textId="77777777" w:rsidTr="001E3C97">
        <w:trPr>
          <w:trHeight w:hRule="exact" w:val="298"/>
          <w:jc w:val="center"/>
        </w:trPr>
        <w:tc>
          <w:tcPr>
            <w:tcW w:w="3415" w:type="dxa"/>
            <w:vAlign w:val="center"/>
          </w:tcPr>
          <w:p w14:paraId="7A2B1AE3" w14:textId="77777777" w:rsidR="00483DBC" w:rsidRPr="001E3C97" w:rsidRDefault="00483DBC" w:rsidP="00B03110">
            <w:pPr>
              <w:pStyle w:val="TableParagraph"/>
              <w:spacing w:before="18"/>
              <w:rPr>
                <w:sz w:val="16"/>
                <w:szCs w:val="16"/>
              </w:rPr>
            </w:pPr>
            <w:r w:rsidRPr="001E3C97">
              <w:rPr>
                <w:sz w:val="16"/>
                <w:szCs w:val="16"/>
              </w:rPr>
              <w:t>DateStormEventSampled</w:t>
            </w:r>
          </w:p>
        </w:tc>
        <w:tc>
          <w:tcPr>
            <w:tcW w:w="3769" w:type="dxa"/>
            <w:vAlign w:val="center"/>
          </w:tcPr>
          <w:p w14:paraId="181BE40C"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1085111"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4E8B4174" w14:textId="77777777" w:rsidTr="001E3C97">
        <w:trPr>
          <w:trHeight w:hRule="exact" w:val="490"/>
          <w:jc w:val="center"/>
        </w:trPr>
        <w:tc>
          <w:tcPr>
            <w:tcW w:w="3415" w:type="dxa"/>
            <w:vAlign w:val="center"/>
          </w:tcPr>
          <w:p w14:paraId="15C00FF2"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541485F8"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26457DB"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6A1AD42C" w14:textId="77777777" w:rsidTr="001E3C97">
        <w:trPr>
          <w:trHeight w:hRule="exact" w:val="298"/>
          <w:jc w:val="center"/>
        </w:trPr>
        <w:tc>
          <w:tcPr>
            <w:tcW w:w="8984" w:type="dxa"/>
            <w:gridSpan w:val="3"/>
            <w:shd w:val="clear" w:color="auto" w:fill="BEBEBE"/>
            <w:vAlign w:val="center"/>
          </w:tcPr>
          <w:p w14:paraId="4F5AD143" w14:textId="77777777" w:rsidR="000C6C5E" w:rsidRPr="001E3C97" w:rsidRDefault="008C42BC">
            <w:pPr>
              <w:pStyle w:val="TableParagraph"/>
              <w:spacing w:before="15"/>
              <w:ind w:left="-1"/>
              <w:rPr>
                <w:b/>
                <w:sz w:val="16"/>
                <w:szCs w:val="16"/>
              </w:rPr>
            </w:pPr>
            <w:r w:rsidRPr="001E3C97">
              <w:rPr>
                <w:b/>
                <w:sz w:val="16"/>
                <w:szCs w:val="16"/>
              </w:rPr>
              <w:t>Fields returned when a Storm Water MS4 Program Report transaction is accepted:</w:t>
            </w:r>
          </w:p>
        </w:tc>
      </w:tr>
      <w:tr w:rsidR="00483DBC" w:rsidRPr="001E3C97" w14:paraId="750BD8EC" w14:textId="77777777" w:rsidTr="001E3C97">
        <w:trPr>
          <w:trHeight w:hRule="exact" w:val="300"/>
          <w:jc w:val="center"/>
        </w:trPr>
        <w:tc>
          <w:tcPr>
            <w:tcW w:w="3415" w:type="dxa"/>
            <w:vAlign w:val="center"/>
          </w:tcPr>
          <w:p w14:paraId="224A9E36" w14:textId="77777777" w:rsidR="00483DBC" w:rsidRPr="001E3C97" w:rsidRDefault="00483DBC">
            <w:pPr>
              <w:pStyle w:val="TableParagraph"/>
              <w:spacing w:before="18"/>
              <w:ind w:left="-1"/>
              <w:rPr>
                <w:b/>
                <w:sz w:val="16"/>
                <w:szCs w:val="16"/>
              </w:rPr>
            </w:pPr>
            <w:r w:rsidRPr="001E3C97">
              <w:rPr>
                <w:b/>
                <w:sz w:val="16"/>
                <w:szCs w:val="16"/>
              </w:rPr>
              <w:t>&lt;SubmissionAcceptedKey/&gt;</w:t>
            </w:r>
          </w:p>
        </w:tc>
        <w:tc>
          <w:tcPr>
            <w:tcW w:w="3769" w:type="dxa"/>
            <w:vAlign w:val="center"/>
          </w:tcPr>
          <w:p w14:paraId="70F5C99B" w14:textId="77777777" w:rsidR="00483DBC" w:rsidRPr="001E3C97" w:rsidRDefault="00483DBC">
            <w:pPr>
              <w:rPr>
                <w:sz w:val="16"/>
                <w:szCs w:val="16"/>
              </w:rPr>
            </w:pPr>
          </w:p>
        </w:tc>
        <w:tc>
          <w:tcPr>
            <w:tcW w:w="1800" w:type="dxa"/>
            <w:vAlign w:val="center"/>
          </w:tcPr>
          <w:p w14:paraId="20443E04" w14:textId="77777777" w:rsidR="00483DBC" w:rsidRPr="001E3C97" w:rsidRDefault="00483DBC" w:rsidP="001E3C97">
            <w:pPr>
              <w:jc w:val="center"/>
              <w:rPr>
                <w:sz w:val="16"/>
                <w:szCs w:val="16"/>
              </w:rPr>
            </w:pPr>
          </w:p>
        </w:tc>
      </w:tr>
      <w:tr w:rsidR="00483DBC" w:rsidRPr="001E3C97" w14:paraId="5A8C4C00" w14:textId="77777777" w:rsidTr="001E3C97">
        <w:trPr>
          <w:trHeight w:hRule="exact" w:val="298"/>
          <w:jc w:val="center"/>
        </w:trPr>
        <w:tc>
          <w:tcPr>
            <w:tcW w:w="3415" w:type="dxa"/>
            <w:vAlign w:val="center"/>
          </w:tcPr>
          <w:p w14:paraId="628DBBC9" w14:textId="77777777" w:rsidR="00483DBC" w:rsidRPr="001E3C97" w:rsidRDefault="00483DBC">
            <w:pPr>
              <w:pStyle w:val="TableParagraph"/>
              <w:spacing w:before="15"/>
              <w:ind w:left="-1"/>
              <w:rPr>
                <w:b/>
                <w:sz w:val="16"/>
                <w:szCs w:val="16"/>
              </w:rPr>
            </w:pPr>
            <w:r w:rsidRPr="001E3C97">
              <w:rPr>
                <w:b/>
                <w:sz w:val="16"/>
                <w:szCs w:val="16"/>
              </w:rPr>
              <w:t>&lt;SWMS4ProgramReportIdentifier/&gt;</w:t>
            </w:r>
          </w:p>
        </w:tc>
        <w:tc>
          <w:tcPr>
            <w:tcW w:w="3769" w:type="dxa"/>
            <w:vAlign w:val="center"/>
          </w:tcPr>
          <w:p w14:paraId="663B1A36" w14:textId="77777777" w:rsidR="00483DBC" w:rsidRPr="001E3C97" w:rsidRDefault="00483DBC">
            <w:pPr>
              <w:rPr>
                <w:sz w:val="16"/>
                <w:szCs w:val="16"/>
              </w:rPr>
            </w:pPr>
          </w:p>
        </w:tc>
        <w:tc>
          <w:tcPr>
            <w:tcW w:w="1800" w:type="dxa"/>
            <w:vAlign w:val="center"/>
          </w:tcPr>
          <w:p w14:paraId="04696675" w14:textId="77777777" w:rsidR="00483DBC" w:rsidRPr="001E3C97" w:rsidRDefault="00483DBC" w:rsidP="001E3C97">
            <w:pPr>
              <w:jc w:val="center"/>
              <w:rPr>
                <w:sz w:val="16"/>
                <w:szCs w:val="16"/>
              </w:rPr>
            </w:pPr>
          </w:p>
        </w:tc>
      </w:tr>
      <w:tr w:rsidR="00483DBC" w:rsidRPr="001E3C97" w14:paraId="5DF3D4D9" w14:textId="77777777" w:rsidTr="001E3C97">
        <w:trPr>
          <w:trHeight w:hRule="exact" w:val="298"/>
          <w:jc w:val="center"/>
        </w:trPr>
        <w:tc>
          <w:tcPr>
            <w:tcW w:w="3415" w:type="dxa"/>
            <w:vAlign w:val="center"/>
          </w:tcPr>
          <w:p w14:paraId="534C905D" w14:textId="77777777" w:rsidR="00483DBC" w:rsidRPr="001E3C97" w:rsidRDefault="00483DBC" w:rsidP="00B03110">
            <w:pPr>
              <w:pStyle w:val="TableParagraph"/>
              <w:spacing w:before="18"/>
              <w:rPr>
                <w:sz w:val="16"/>
                <w:szCs w:val="16"/>
              </w:rPr>
            </w:pPr>
            <w:r w:rsidRPr="001E3C97">
              <w:rPr>
                <w:sz w:val="16"/>
                <w:szCs w:val="16"/>
              </w:rPr>
              <w:t>PermitIdentifier</w:t>
            </w:r>
          </w:p>
        </w:tc>
        <w:tc>
          <w:tcPr>
            <w:tcW w:w="3769" w:type="dxa"/>
            <w:vAlign w:val="center"/>
          </w:tcPr>
          <w:p w14:paraId="4BA43AFA" w14:textId="77777777" w:rsidR="00483DBC" w:rsidRPr="001E3C97" w:rsidRDefault="00483DBC">
            <w:pPr>
              <w:pStyle w:val="TableParagraph"/>
              <w:spacing w:before="18"/>
              <w:ind w:left="-3"/>
              <w:rPr>
                <w:sz w:val="16"/>
                <w:szCs w:val="16"/>
              </w:rPr>
            </w:pPr>
            <w:r w:rsidRPr="001E3C97">
              <w:rPr>
                <w:sz w:val="16"/>
                <w:szCs w:val="16"/>
              </w:rPr>
              <w:t>9 characters long</w:t>
            </w:r>
          </w:p>
        </w:tc>
        <w:tc>
          <w:tcPr>
            <w:tcW w:w="1800" w:type="dxa"/>
            <w:vAlign w:val="center"/>
          </w:tcPr>
          <w:p w14:paraId="76776893" w14:textId="77777777" w:rsidR="00483DBC" w:rsidRPr="001E3C97" w:rsidRDefault="00483DBC" w:rsidP="001E3C97">
            <w:pPr>
              <w:pStyle w:val="TableParagraph"/>
              <w:spacing w:before="18"/>
              <w:ind w:left="-3"/>
              <w:jc w:val="center"/>
              <w:rPr>
                <w:sz w:val="16"/>
                <w:szCs w:val="16"/>
              </w:rPr>
            </w:pPr>
            <w:r w:rsidRPr="001E3C97">
              <w:rPr>
                <w:sz w:val="16"/>
                <w:szCs w:val="16"/>
              </w:rPr>
              <w:t>AA0123456</w:t>
            </w:r>
          </w:p>
        </w:tc>
      </w:tr>
      <w:tr w:rsidR="00483DBC" w:rsidRPr="001E3C97" w14:paraId="2D7A1E52" w14:textId="77777777" w:rsidTr="001E3C97">
        <w:trPr>
          <w:trHeight w:hRule="exact" w:val="298"/>
          <w:jc w:val="center"/>
        </w:trPr>
        <w:tc>
          <w:tcPr>
            <w:tcW w:w="3415" w:type="dxa"/>
            <w:vAlign w:val="center"/>
          </w:tcPr>
          <w:p w14:paraId="6E397600" w14:textId="77777777" w:rsidR="00483DBC" w:rsidRPr="001E3C97" w:rsidRDefault="00483DBC" w:rsidP="00B03110">
            <w:pPr>
              <w:pStyle w:val="TableParagraph"/>
              <w:spacing w:before="18"/>
              <w:rPr>
                <w:sz w:val="16"/>
                <w:szCs w:val="16"/>
              </w:rPr>
            </w:pPr>
            <w:r w:rsidRPr="001E3C97">
              <w:rPr>
                <w:sz w:val="16"/>
                <w:szCs w:val="16"/>
              </w:rPr>
              <w:t>StormWaterMS4ReportReceivedDate</w:t>
            </w:r>
          </w:p>
        </w:tc>
        <w:tc>
          <w:tcPr>
            <w:tcW w:w="3769" w:type="dxa"/>
            <w:vAlign w:val="center"/>
          </w:tcPr>
          <w:p w14:paraId="5C06B9B6" w14:textId="77777777" w:rsidR="00483DBC" w:rsidRPr="001E3C97" w:rsidRDefault="00483DBC">
            <w:pPr>
              <w:pStyle w:val="TableParagraph"/>
              <w:spacing w:before="18"/>
              <w:ind w:left="-3"/>
              <w:rPr>
                <w:sz w:val="16"/>
                <w:szCs w:val="16"/>
              </w:rPr>
            </w:pPr>
            <w:r w:rsidRPr="001E3C97">
              <w:rPr>
                <w:sz w:val="16"/>
                <w:szCs w:val="16"/>
              </w:rPr>
              <w:t>Date in yyyy-mm-dd format</w:t>
            </w:r>
          </w:p>
        </w:tc>
        <w:tc>
          <w:tcPr>
            <w:tcW w:w="1800" w:type="dxa"/>
            <w:vAlign w:val="center"/>
          </w:tcPr>
          <w:p w14:paraId="090F5D47" w14:textId="77777777" w:rsidR="00483DBC" w:rsidRPr="001E3C97" w:rsidRDefault="00483DBC" w:rsidP="001E3C97">
            <w:pPr>
              <w:pStyle w:val="TableParagraph"/>
              <w:spacing w:before="18"/>
              <w:ind w:left="-3"/>
              <w:jc w:val="center"/>
              <w:rPr>
                <w:sz w:val="16"/>
                <w:szCs w:val="16"/>
              </w:rPr>
            </w:pPr>
            <w:r w:rsidRPr="001E3C97">
              <w:rPr>
                <w:sz w:val="16"/>
                <w:szCs w:val="16"/>
              </w:rPr>
              <w:t>2008-01-01</w:t>
            </w:r>
          </w:p>
        </w:tc>
      </w:tr>
      <w:tr w:rsidR="00483DBC" w:rsidRPr="001E3C97" w14:paraId="40A7750F" w14:textId="77777777" w:rsidTr="001E3C97">
        <w:trPr>
          <w:trHeight w:hRule="exact" w:val="490"/>
          <w:jc w:val="center"/>
        </w:trPr>
        <w:tc>
          <w:tcPr>
            <w:tcW w:w="3415" w:type="dxa"/>
            <w:vAlign w:val="center"/>
          </w:tcPr>
          <w:p w14:paraId="40EA0C1A" w14:textId="77777777" w:rsidR="00483DBC" w:rsidRPr="001E3C97" w:rsidRDefault="00483DBC">
            <w:pPr>
              <w:pStyle w:val="TableParagraph"/>
              <w:spacing w:before="18"/>
              <w:ind w:left="-1"/>
              <w:rPr>
                <w:sz w:val="16"/>
                <w:szCs w:val="16"/>
              </w:rPr>
            </w:pPr>
            <w:r w:rsidRPr="001E3C97">
              <w:rPr>
                <w:sz w:val="16"/>
                <w:szCs w:val="16"/>
              </w:rPr>
              <w:t>SubmissionTransactionTypeCode</w:t>
            </w:r>
          </w:p>
        </w:tc>
        <w:tc>
          <w:tcPr>
            <w:tcW w:w="3769" w:type="dxa"/>
            <w:vAlign w:val="center"/>
          </w:tcPr>
          <w:p w14:paraId="21E49FAE" w14:textId="77777777" w:rsidR="00483DBC" w:rsidRPr="001E3C97" w:rsidRDefault="00483DBC">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5ACE8A96" w14:textId="77777777" w:rsidR="00483DBC" w:rsidRPr="001E3C97" w:rsidRDefault="00483DBC" w:rsidP="001E3C97">
            <w:pPr>
              <w:pStyle w:val="TableParagraph"/>
              <w:spacing w:before="18"/>
              <w:ind w:left="-3"/>
              <w:jc w:val="center"/>
              <w:rPr>
                <w:sz w:val="16"/>
                <w:szCs w:val="16"/>
              </w:rPr>
            </w:pPr>
            <w:r w:rsidRPr="001E3C97">
              <w:rPr>
                <w:sz w:val="16"/>
                <w:szCs w:val="16"/>
              </w:rPr>
              <w:t>R</w:t>
            </w:r>
          </w:p>
        </w:tc>
      </w:tr>
      <w:tr w:rsidR="000C6C5E" w:rsidRPr="001E3C97" w14:paraId="5B6B2E78" w14:textId="77777777" w:rsidTr="001E3C97">
        <w:trPr>
          <w:trHeight w:hRule="exact" w:val="298"/>
          <w:jc w:val="center"/>
        </w:trPr>
        <w:tc>
          <w:tcPr>
            <w:tcW w:w="8984" w:type="dxa"/>
            <w:gridSpan w:val="3"/>
            <w:shd w:val="clear" w:color="auto" w:fill="BEBEBE"/>
            <w:vAlign w:val="center"/>
          </w:tcPr>
          <w:p w14:paraId="73428EBF" w14:textId="77777777" w:rsidR="000C6C5E" w:rsidRPr="001E3C97" w:rsidRDefault="008C42BC">
            <w:pPr>
              <w:pStyle w:val="TableParagraph"/>
              <w:spacing w:before="15"/>
              <w:ind w:left="-1"/>
              <w:rPr>
                <w:b/>
                <w:sz w:val="16"/>
                <w:szCs w:val="16"/>
              </w:rPr>
            </w:pPr>
            <w:r w:rsidRPr="001E3C97">
              <w:rPr>
                <w:b/>
                <w:sz w:val="16"/>
                <w:szCs w:val="16"/>
              </w:rPr>
              <w:t>Fields returned when a DMR Program Report Linkage transaction is accepted:</w:t>
            </w:r>
          </w:p>
        </w:tc>
      </w:tr>
      <w:tr w:rsidR="00EA7464" w:rsidRPr="001E3C97" w14:paraId="20A6A1B0" w14:textId="77777777" w:rsidTr="001E3C97">
        <w:trPr>
          <w:trHeight w:hRule="exact" w:val="300"/>
          <w:jc w:val="center"/>
        </w:trPr>
        <w:tc>
          <w:tcPr>
            <w:tcW w:w="3415" w:type="dxa"/>
            <w:vAlign w:val="center"/>
          </w:tcPr>
          <w:p w14:paraId="39E29FD0"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67467C49" w14:textId="77777777" w:rsidR="00EA7464" w:rsidRPr="001E3C97" w:rsidRDefault="00EA7464">
            <w:pPr>
              <w:rPr>
                <w:sz w:val="16"/>
                <w:szCs w:val="16"/>
              </w:rPr>
            </w:pPr>
          </w:p>
        </w:tc>
        <w:tc>
          <w:tcPr>
            <w:tcW w:w="1800" w:type="dxa"/>
            <w:vAlign w:val="center"/>
          </w:tcPr>
          <w:p w14:paraId="161AE3EC" w14:textId="77777777" w:rsidR="00EA7464" w:rsidRPr="001E3C97" w:rsidRDefault="00EA7464" w:rsidP="001E3C97">
            <w:pPr>
              <w:jc w:val="center"/>
              <w:rPr>
                <w:sz w:val="16"/>
                <w:szCs w:val="16"/>
              </w:rPr>
            </w:pPr>
          </w:p>
        </w:tc>
      </w:tr>
      <w:tr w:rsidR="00EA7464" w:rsidRPr="001E3C97" w14:paraId="56149330" w14:textId="77777777" w:rsidTr="001E3C97">
        <w:trPr>
          <w:trHeight w:hRule="exact" w:val="298"/>
          <w:jc w:val="center"/>
        </w:trPr>
        <w:tc>
          <w:tcPr>
            <w:tcW w:w="3415" w:type="dxa"/>
            <w:vAlign w:val="center"/>
          </w:tcPr>
          <w:p w14:paraId="3395A552" w14:textId="77777777" w:rsidR="00EA7464" w:rsidRPr="001E3C97" w:rsidRDefault="00EA7464">
            <w:pPr>
              <w:pStyle w:val="TableParagraph"/>
              <w:spacing w:before="15"/>
              <w:ind w:left="-1"/>
              <w:rPr>
                <w:b/>
                <w:sz w:val="16"/>
                <w:szCs w:val="16"/>
              </w:rPr>
            </w:pPr>
            <w:r w:rsidRPr="001E3C97">
              <w:rPr>
                <w:b/>
                <w:sz w:val="16"/>
                <w:szCs w:val="16"/>
              </w:rPr>
              <w:t>&lt;DMRProgramReportIdentifier/&gt;</w:t>
            </w:r>
          </w:p>
        </w:tc>
        <w:tc>
          <w:tcPr>
            <w:tcW w:w="3769" w:type="dxa"/>
            <w:vAlign w:val="center"/>
          </w:tcPr>
          <w:p w14:paraId="41B49998" w14:textId="77777777" w:rsidR="00EA7464" w:rsidRPr="001E3C97" w:rsidRDefault="00EA7464">
            <w:pPr>
              <w:rPr>
                <w:sz w:val="16"/>
                <w:szCs w:val="16"/>
              </w:rPr>
            </w:pPr>
          </w:p>
        </w:tc>
        <w:tc>
          <w:tcPr>
            <w:tcW w:w="1800" w:type="dxa"/>
            <w:vAlign w:val="center"/>
          </w:tcPr>
          <w:p w14:paraId="4875463E" w14:textId="77777777" w:rsidR="00EA7464" w:rsidRPr="001E3C97" w:rsidRDefault="00EA7464" w:rsidP="001E3C97">
            <w:pPr>
              <w:jc w:val="center"/>
              <w:rPr>
                <w:sz w:val="16"/>
                <w:szCs w:val="16"/>
              </w:rPr>
            </w:pPr>
          </w:p>
        </w:tc>
      </w:tr>
      <w:tr w:rsidR="00EA7464" w:rsidRPr="001E3C97" w14:paraId="5E7EA112" w14:textId="77777777" w:rsidTr="001E3C97">
        <w:trPr>
          <w:trHeight w:hRule="exact" w:val="298"/>
          <w:jc w:val="center"/>
        </w:trPr>
        <w:tc>
          <w:tcPr>
            <w:tcW w:w="3415" w:type="dxa"/>
            <w:vAlign w:val="center"/>
          </w:tcPr>
          <w:p w14:paraId="6E5F6A08" w14:textId="77777777" w:rsidR="00EA7464" w:rsidRPr="001E3C97" w:rsidRDefault="00EA7464" w:rsidP="00DD459C">
            <w:pPr>
              <w:pStyle w:val="TableParagraph"/>
              <w:spacing w:before="18"/>
              <w:rPr>
                <w:sz w:val="16"/>
                <w:szCs w:val="16"/>
              </w:rPr>
            </w:pPr>
            <w:r w:rsidRPr="001E3C97">
              <w:rPr>
                <w:sz w:val="16"/>
                <w:szCs w:val="16"/>
              </w:rPr>
              <w:lastRenderedPageBreak/>
              <w:t>PermitIdentifier</w:t>
            </w:r>
          </w:p>
        </w:tc>
        <w:tc>
          <w:tcPr>
            <w:tcW w:w="3769" w:type="dxa"/>
            <w:vAlign w:val="center"/>
          </w:tcPr>
          <w:p w14:paraId="39DB31A6"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90C78AF"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36E6D0C" w14:textId="77777777" w:rsidTr="001E3C97">
        <w:trPr>
          <w:trHeight w:hRule="exact" w:val="298"/>
          <w:jc w:val="center"/>
        </w:trPr>
        <w:tc>
          <w:tcPr>
            <w:tcW w:w="3415" w:type="dxa"/>
            <w:vAlign w:val="center"/>
          </w:tcPr>
          <w:p w14:paraId="3AF62507"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1DCC28B1"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3C41CD51"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31C1040" w14:textId="77777777" w:rsidTr="001E3C97">
        <w:trPr>
          <w:trHeight w:hRule="exact" w:val="298"/>
          <w:jc w:val="center"/>
        </w:trPr>
        <w:tc>
          <w:tcPr>
            <w:tcW w:w="3415" w:type="dxa"/>
            <w:vAlign w:val="center"/>
          </w:tcPr>
          <w:p w14:paraId="7E5A5047"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081C2224"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3A567D92"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740DAE8E" w14:textId="77777777" w:rsidTr="001E3C97">
        <w:trPr>
          <w:trHeight w:hRule="exact" w:val="298"/>
          <w:jc w:val="center"/>
        </w:trPr>
        <w:tc>
          <w:tcPr>
            <w:tcW w:w="3415" w:type="dxa"/>
            <w:vAlign w:val="center"/>
          </w:tcPr>
          <w:p w14:paraId="06A8224C"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401AA1DF"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8C0B5DC"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78BD4E05" w14:textId="77777777" w:rsidTr="001E3C97">
        <w:trPr>
          <w:trHeight w:hRule="exact" w:val="300"/>
          <w:jc w:val="center"/>
        </w:trPr>
        <w:tc>
          <w:tcPr>
            <w:tcW w:w="3415" w:type="dxa"/>
            <w:vAlign w:val="center"/>
          </w:tcPr>
          <w:p w14:paraId="4BEE8488" w14:textId="77777777" w:rsidR="00EA7464" w:rsidRPr="001E3C97" w:rsidRDefault="00EA7464" w:rsidP="00DD459C">
            <w:pPr>
              <w:pStyle w:val="TableParagraph"/>
              <w:spacing w:before="18"/>
              <w:rPr>
                <w:b/>
                <w:sz w:val="16"/>
                <w:szCs w:val="16"/>
              </w:rPr>
            </w:pPr>
            <w:r w:rsidRPr="001E3C97">
              <w:rPr>
                <w:b/>
                <w:sz w:val="16"/>
                <w:szCs w:val="16"/>
              </w:rPr>
              <w:t>&lt;LinkageBiosolidsReport&gt;</w:t>
            </w:r>
          </w:p>
        </w:tc>
        <w:tc>
          <w:tcPr>
            <w:tcW w:w="3769" w:type="dxa"/>
            <w:vAlign w:val="center"/>
          </w:tcPr>
          <w:p w14:paraId="176D8C82" w14:textId="77777777" w:rsidR="00EA7464" w:rsidRPr="001E3C97" w:rsidRDefault="00EA7464">
            <w:pPr>
              <w:rPr>
                <w:sz w:val="16"/>
                <w:szCs w:val="16"/>
              </w:rPr>
            </w:pPr>
          </w:p>
        </w:tc>
        <w:tc>
          <w:tcPr>
            <w:tcW w:w="1800" w:type="dxa"/>
            <w:vAlign w:val="center"/>
          </w:tcPr>
          <w:p w14:paraId="60B41CAF" w14:textId="77777777" w:rsidR="00EA7464" w:rsidRPr="001E3C97" w:rsidRDefault="00EA7464" w:rsidP="001E3C97">
            <w:pPr>
              <w:jc w:val="center"/>
              <w:rPr>
                <w:sz w:val="16"/>
                <w:szCs w:val="16"/>
              </w:rPr>
            </w:pPr>
          </w:p>
        </w:tc>
      </w:tr>
      <w:tr w:rsidR="00EA7464" w:rsidRPr="001E3C97" w14:paraId="4C5EC919" w14:textId="77777777" w:rsidTr="001E3C97">
        <w:trPr>
          <w:trHeight w:hRule="exact" w:val="298"/>
          <w:jc w:val="center"/>
        </w:trPr>
        <w:tc>
          <w:tcPr>
            <w:tcW w:w="3415" w:type="dxa"/>
            <w:vAlign w:val="center"/>
          </w:tcPr>
          <w:p w14:paraId="11671DF7"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AEC4015"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4633114"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66DD9D75" w14:textId="77777777" w:rsidTr="001E3C97">
        <w:trPr>
          <w:trHeight w:hRule="exact" w:val="298"/>
          <w:jc w:val="center"/>
        </w:trPr>
        <w:tc>
          <w:tcPr>
            <w:tcW w:w="3415" w:type="dxa"/>
            <w:vAlign w:val="center"/>
          </w:tcPr>
          <w:p w14:paraId="6B558F15" w14:textId="77777777" w:rsidR="00EA7464" w:rsidRPr="001E3C97" w:rsidRDefault="00EA7464" w:rsidP="00DD459C">
            <w:pPr>
              <w:pStyle w:val="TableParagraph"/>
              <w:spacing w:before="18"/>
              <w:rPr>
                <w:sz w:val="16"/>
                <w:szCs w:val="16"/>
              </w:rPr>
            </w:pPr>
            <w:r w:rsidRPr="001E3C97">
              <w:rPr>
                <w:sz w:val="16"/>
                <w:szCs w:val="16"/>
              </w:rPr>
              <w:t>ReportCoverageEndDate</w:t>
            </w:r>
          </w:p>
        </w:tc>
        <w:tc>
          <w:tcPr>
            <w:tcW w:w="3769" w:type="dxa"/>
            <w:vAlign w:val="center"/>
          </w:tcPr>
          <w:p w14:paraId="7642E0D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EB7A90F"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0E44A7D6" w14:textId="77777777" w:rsidTr="001E3C97">
        <w:trPr>
          <w:trHeight w:hRule="exact" w:val="298"/>
          <w:jc w:val="center"/>
        </w:trPr>
        <w:tc>
          <w:tcPr>
            <w:tcW w:w="3415" w:type="dxa"/>
            <w:vAlign w:val="center"/>
          </w:tcPr>
          <w:p w14:paraId="5EEE78D4" w14:textId="77777777" w:rsidR="00EA7464" w:rsidRPr="001E3C97" w:rsidRDefault="00EA7464" w:rsidP="00DD459C">
            <w:pPr>
              <w:pStyle w:val="TableParagraph"/>
              <w:spacing w:before="15"/>
              <w:rPr>
                <w:b/>
                <w:sz w:val="16"/>
                <w:szCs w:val="16"/>
              </w:rPr>
            </w:pPr>
            <w:r w:rsidRPr="001E3C97">
              <w:rPr>
                <w:b/>
                <w:sz w:val="16"/>
                <w:szCs w:val="16"/>
              </w:rPr>
              <w:t>&lt;LinkageSWEventReport&gt;</w:t>
            </w:r>
          </w:p>
        </w:tc>
        <w:tc>
          <w:tcPr>
            <w:tcW w:w="3769" w:type="dxa"/>
            <w:vAlign w:val="center"/>
          </w:tcPr>
          <w:p w14:paraId="3C71414A" w14:textId="77777777" w:rsidR="00EA7464" w:rsidRPr="001E3C97" w:rsidRDefault="00EA7464">
            <w:pPr>
              <w:rPr>
                <w:sz w:val="16"/>
                <w:szCs w:val="16"/>
              </w:rPr>
            </w:pPr>
          </w:p>
        </w:tc>
        <w:tc>
          <w:tcPr>
            <w:tcW w:w="1800" w:type="dxa"/>
            <w:vAlign w:val="center"/>
          </w:tcPr>
          <w:p w14:paraId="5FE278E4" w14:textId="77777777" w:rsidR="00EA7464" w:rsidRPr="001E3C97" w:rsidRDefault="00EA7464" w:rsidP="001E3C97">
            <w:pPr>
              <w:jc w:val="center"/>
              <w:rPr>
                <w:sz w:val="16"/>
                <w:szCs w:val="16"/>
              </w:rPr>
            </w:pPr>
          </w:p>
        </w:tc>
      </w:tr>
      <w:tr w:rsidR="00EA7464" w:rsidRPr="001E3C97" w14:paraId="5D3A5827" w14:textId="77777777" w:rsidTr="001E3C97">
        <w:trPr>
          <w:trHeight w:hRule="exact" w:val="298"/>
          <w:jc w:val="center"/>
        </w:trPr>
        <w:tc>
          <w:tcPr>
            <w:tcW w:w="3415" w:type="dxa"/>
            <w:vAlign w:val="center"/>
          </w:tcPr>
          <w:p w14:paraId="7AE76A8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845914D"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FE41D07"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5B9D676" w14:textId="77777777" w:rsidTr="001E3C97">
        <w:trPr>
          <w:trHeight w:hRule="exact" w:val="298"/>
          <w:jc w:val="center"/>
        </w:trPr>
        <w:tc>
          <w:tcPr>
            <w:tcW w:w="3415" w:type="dxa"/>
            <w:vAlign w:val="center"/>
          </w:tcPr>
          <w:p w14:paraId="7459473B" w14:textId="77777777" w:rsidR="00EA7464" w:rsidRPr="001E3C97" w:rsidRDefault="00EA7464" w:rsidP="00DD459C">
            <w:pPr>
              <w:pStyle w:val="TableParagraph"/>
              <w:spacing w:before="18"/>
              <w:rPr>
                <w:sz w:val="16"/>
                <w:szCs w:val="16"/>
              </w:rPr>
            </w:pPr>
            <w:r w:rsidRPr="001E3C97">
              <w:rPr>
                <w:sz w:val="16"/>
                <w:szCs w:val="16"/>
              </w:rPr>
              <w:t>DateStormEventSampled</w:t>
            </w:r>
          </w:p>
        </w:tc>
        <w:tc>
          <w:tcPr>
            <w:tcW w:w="3769" w:type="dxa"/>
            <w:vAlign w:val="center"/>
          </w:tcPr>
          <w:p w14:paraId="688FB66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C54A138"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0BEBCD5" w14:textId="77777777" w:rsidTr="001E3C97">
        <w:trPr>
          <w:trHeight w:hRule="exact" w:val="490"/>
          <w:jc w:val="center"/>
        </w:trPr>
        <w:tc>
          <w:tcPr>
            <w:tcW w:w="3415" w:type="dxa"/>
            <w:vAlign w:val="center"/>
          </w:tcPr>
          <w:p w14:paraId="45651CBF" w14:textId="77777777" w:rsidR="00EA7464" w:rsidRPr="001E3C97" w:rsidRDefault="00EA7464">
            <w:pPr>
              <w:pStyle w:val="TableParagraph"/>
              <w:spacing w:before="20"/>
              <w:ind w:left="-1"/>
              <w:rPr>
                <w:sz w:val="16"/>
                <w:szCs w:val="16"/>
              </w:rPr>
            </w:pPr>
            <w:r w:rsidRPr="001E3C97">
              <w:rPr>
                <w:sz w:val="16"/>
                <w:szCs w:val="16"/>
              </w:rPr>
              <w:t>SubmissionTransactionTypeCode</w:t>
            </w:r>
          </w:p>
        </w:tc>
        <w:tc>
          <w:tcPr>
            <w:tcW w:w="3769" w:type="dxa"/>
            <w:vAlign w:val="center"/>
          </w:tcPr>
          <w:p w14:paraId="27900F38" w14:textId="77777777" w:rsidR="00EA7464" w:rsidRPr="001E3C97" w:rsidRDefault="00EA7464">
            <w:pPr>
              <w:pStyle w:val="TableParagraph"/>
              <w:spacing w:before="18"/>
              <w:ind w:left="-3" w:right="32"/>
              <w:rPr>
                <w:sz w:val="16"/>
                <w:szCs w:val="16"/>
              </w:rPr>
            </w:pPr>
            <w:r w:rsidRPr="001E3C97">
              <w:rPr>
                <w:sz w:val="16"/>
                <w:szCs w:val="16"/>
              </w:rPr>
              <w:t>1 character long, where R = Replace, X = Mass Delete</w:t>
            </w:r>
          </w:p>
        </w:tc>
        <w:tc>
          <w:tcPr>
            <w:tcW w:w="1800" w:type="dxa"/>
            <w:vAlign w:val="center"/>
          </w:tcPr>
          <w:p w14:paraId="5CA49396" w14:textId="77777777" w:rsidR="00EA7464" w:rsidRPr="001E3C97" w:rsidRDefault="00EA7464" w:rsidP="001E3C97">
            <w:pPr>
              <w:pStyle w:val="TableParagraph"/>
              <w:spacing w:before="20"/>
              <w:ind w:left="-3"/>
              <w:jc w:val="center"/>
              <w:rPr>
                <w:sz w:val="16"/>
                <w:szCs w:val="16"/>
              </w:rPr>
            </w:pPr>
            <w:r w:rsidRPr="001E3C97">
              <w:rPr>
                <w:sz w:val="16"/>
                <w:szCs w:val="16"/>
              </w:rPr>
              <w:t>R</w:t>
            </w:r>
          </w:p>
        </w:tc>
      </w:tr>
      <w:tr w:rsidR="000C6C5E" w:rsidRPr="001E3C97" w14:paraId="76CEA96C" w14:textId="77777777" w:rsidTr="001E3C97">
        <w:trPr>
          <w:trHeight w:hRule="exact" w:val="298"/>
          <w:jc w:val="center"/>
        </w:trPr>
        <w:tc>
          <w:tcPr>
            <w:tcW w:w="8984" w:type="dxa"/>
            <w:gridSpan w:val="3"/>
            <w:shd w:val="clear" w:color="auto" w:fill="BEBEBE"/>
            <w:vAlign w:val="center"/>
          </w:tcPr>
          <w:p w14:paraId="205EFAF7" w14:textId="77777777" w:rsidR="000C6C5E" w:rsidRPr="001E3C97" w:rsidRDefault="008C42BC">
            <w:pPr>
              <w:pStyle w:val="TableParagraph"/>
              <w:spacing w:before="15"/>
              <w:ind w:left="-1"/>
              <w:rPr>
                <w:b/>
                <w:sz w:val="16"/>
                <w:szCs w:val="16"/>
              </w:rPr>
            </w:pPr>
            <w:r w:rsidRPr="001E3C97">
              <w:rPr>
                <w:b/>
                <w:sz w:val="16"/>
                <w:szCs w:val="16"/>
              </w:rPr>
              <w:t>Fields returned when a DMR Violation transaction is accepted:</w:t>
            </w:r>
          </w:p>
        </w:tc>
      </w:tr>
      <w:tr w:rsidR="00EA7464" w:rsidRPr="001E3C97" w14:paraId="4864B2BB" w14:textId="77777777" w:rsidTr="001E3C97">
        <w:trPr>
          <w:trHeight w:hRule="exact" w:val="298"/>
          <w:jc w:val="center"/>
        </w:trPr>
        <w:tc>
          <w:tcPr>
            <w:tcW w:w="3415" w:type="dxa"/>
            <w:vAlign w:val="center"/>
          </w:tcPr>
          <w:p w14:paraId="71469050" w14:textId="77777777" w:rsidR="00EA7464" w:rsidRPr="001E3C97" w:rsidRDefault="00EA7464">
            <w:pPr>
              <w:pStyle w:val="TableParagraph"/>
              <w:spacing w:before="15"/>
              <w:ind w:left="-1"/>
              <w:rPr>
                <w:b/>
                <w:sz w:val="16"/>
                <w:szCs w:val="16"/>
              </w:rPr>
            </w:pPr>
            <w:r w:rsidRPr="001E3C97">
              <w:rPr>
                <w:b/>
                <w:sz w:val="16"/>
                <w:szCs w:val="16"/>
              </w:rPr>
              <w:t>&lt;SubmissionAcceptedKey/&gt;</w:t>
            </w:r>
          </w:p>
        </w:tc>
        <w:tc>
          <w:tcPr>
            <w:tcW w:w="3769" w:type="dxa"/>
            <w:vAlign w:val="center"/>
          </w:tcPr>
          <w:p w14:paraId="204508E7" w14:textId="77777777" w:rsidR="00EA7464" w:rsidRPr="001E3C97" w:rsidRDefault="00EA7464">
            <w:pPr>
              <w:rPr>
                <w:sz w:val="16"/>
                <w:szCs w:val="16"/>
              </w:rPr>
            </w:pPr>
          </w:p>
        </w:tc>
        <w:tc>
          <w:tcPr>
            <w:tcW w:w="1800" w:type="dxa"/>
            <w:vAlign w:val="center"/>
          </w:tcPr>
          <w:p w14:paraId="13734682" w14:textId="77777777" w:rsidR="00EA7464" w:rsidRPr="001E3C97" w:rsidRDefault="00EA7464" w:rsidP="001E3C97">
            <w:pPr>
              <w:jc w:val="center"/>
              <w:rPr>
                <w:sz w:val="16"/>
                <w:szCs w:val="16"/>
              </w:rPr>
            </w:pPr>
          </w:p>
        </w:tc>
      </w:tr>
      <w:tr w:rsidR="00EA7464" w:rsidRPr="001E3C97" w14:paraId="215E0E24" w14:textId="77777777" w:rsidTr="001E3C97">
        <w:trPr>
          <w:trHeight w:hRule="exact" w:val="298"/>
          <w:jc w:val="center"/>
        </w:trPr>
        <w:tc>
          <w:tcPr>
            <w:tcW w:w="3415" w:type="dxa"/>
            <w:vAlign w:val="center"/>
          </w:tcPr>
          <w:p w14:paraId="5A29910A" w14:textId="77777777" w:rsidR="00EA7464" w:rsidRPr="001E3C97" w:rsidRDefault="00EA7464">
            <w:pPr>
              <w:pStyle w:val="TableParagraph"/>
              <w:spacing w:before="15"/>
              <w:ind w:left="-1"/>
              <w:rPr>
                <w:b/>
                <w:sz w:val="16"/>
                <w:szCs w:val="16"/>
              </w:rPr>
            </w:pPr>
            <w:r w:rsidRPr="001E3C97">
              <w:rPr>
                <w:b/>
                <w:sz w:val="16"/>
                <w:szCs w:val="16"/>
              </w:rPr>
              <w:t>&lt;DMRViolationIdentifier/&gt;</w:t>
            </w:r>
          </w:p>
        </w:tc>
        <w:tc>
          <w:tcPr>
            <w:tcW w:w="3769" w:type="dxa"/>
            <w:vAlign w:val="center"/>
          </w:tcPr>
          <w:p w14:paraId="3C9106BB" w14:textId="77777777" w:rsidR="00EA7464" w:rsidRPr="001E3C97" w:rsidRDefault="00EA7464">
            <w:pPr>
              <w:rPr>
                <w:sz w:val="16"/>
                <w:szCs w:val="16"/>
              </w:rPr>
            </w:pPr>
          </w:p>
        </w:tc>
        <w:tc>
          <w:tcPr>
            <w:tcW w:w="1800" w:type="dxa"/>
            <w:vAlign w:val="center"/>
          </w:tcPr>
          <w:p w14:paraId="22BC0023" w14:textId="77777777" w:rsidR="00EA7464" w:rsidRPr="001E3C97" w:rsidRDefault="00EA7464" w:rsidP="001E3C97">
            <w:pPr>
              <w:jc w:val="center"/>
              <w:rPr>
                <w:sz w:val="16"/>
                <w:szCs w:val="16"/>
              </w:rPr>
            </w:pPr>
          </w:p>
        </w:tc>
      </w:tr>
      <w:tr w:rsidR="00EA7464" w:rsidRPr="001E3C97" w14:paraId="4A7EA478" w14:textId="77777777" w:rsidTr="001E3C97">
        <w:trPr>
          <w:trHeight w:hRule="exact" w:val="298"/>
          <w:jc w:val="center"/>
        </w:trPr>
        <w:tc>
          <w:tcPr>
            <w:tcW w:w="3415" w:type="dxa"/>
            <w:vAlign w:val="center"/>
          </w:tcPr>
          <w:p w14:paraId="3051433C"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1ACD1A3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49728C56"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193F3D1E" w14:textId="77777777" w:rsidTr="001E3C97">
        <w:trPr>
          <w:trHeight w:hRule="exact" w:val="298"/>
          <w:jc w:val="center"/>
        </w:trPr>
        <w:tc>
          <w:tcPr>
            <w:tcW w:w="3415" w:type="dxa"/>
            <w:vAlign w:val="center"/>
          </w:tcPr>
          <w:p w14:paraId="777878A4"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4FDD3FE8"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5E97BCC"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158460AE" w14:textId="77777777" w:rsidTr="001E3C97">
        <w:trPr>
          <w:trHeight w:hRule="exact" w:val="300"/>
          <w:jc w:val="center"/>
        </w:trPr>
        <w:tc>
          <w:tcPr>
            <w:tcW w:w="3415" w:type="dxa"/>
            <w:vAlign w:val="center"/>
          </w:tcPr>
          <w:p w14:paraId="2A18730E" w14:textId="77777777" w:rsidR="00EA7464" w:rsidRPr="001E3C97" w:rsidRDefault="00EA7464" w:rsidP="00DD459C">
            <w:pPr>
              <w:pStyle w:val="TableParagraph"/>
              <w:spacing w:before="20"/>
              <w:rPr>
                <w:sz w:val="16"/>
                <w:szCs w:val="16"/>
              </w:rPr>
            </w:pPr>
            <w:r w:rsidRPr="001E3C97">
              <w:rPr>
                <w:sz w:val="16"/>
                <w:szCs w:val="16"/>
              </w:rPr>
              <w:t>LimitSetDesignator</w:t>
            </w:r>
          </w:p>
        </w:tc>
        <w:tc>
          <w:tcPr>
            <w:tcW w:w="3769" w:type="dxa"/>
            <w:vAlign w:val="center"/>
          </w:tcPr>
          <w:p w14:paraId="09F4E0B4" w14:textId="77777777" w:rsidR="00EA7464" w:rsidRPr="001E3C97" w:rsidRDefault="00EA7464">
            <w:pPr>
              <w:pStyle w:val="TableParagraph"/>
              <w:spacing w:before="20"/>
              <w:ind w:left="-3"/>
              <w:rPr>
                <w:sz w:val="16"/>
                <w:szCs w:val="16"/>
              </w:rPr>
            </w:pPr>
            <w:r w:rsidRPr="001E3C97">
              <w:rPr>
                <w:sz w:val="16"/>
                <w:szCs w:val="16"/>
              </w:rPr>
              <w:t>1-2 characters long</w:t>
            </w:r>
          </w:p>
        </w:tc>
        <w:tc>
          <w:tcPr>
            <w:tcW w:w="1800" w:type="dxa"/>
            <w:vAlign w:val="center"/>
          </w:tcPr>
          <w:p w14:paraId="125D048D" w14:textId="77777777" w:rsidR="00EA7464" w:rsidRPr="001E3C97" w:rsidRDefault="00EA7464" w:rsidP="001E3C97">
            <w:pPr>
              <w:pStyle w:val="TableParagraph"/>
              <w:spacing w:before="20"/>
              <w:ind w:left="-3"/>
              <w:jc w:val="center"/>
              <w:rPr>
                <w:sz w:val="16"/>
                <w:szCs w:val="16"/>
              </w:rPr>
            </w:pPr>
            <w:r w:rsidRPr="001E3C97">
              <w:rPr>
                <w:sz w:val="16"/>
                <w:szCs w:val="16"/>
              </w:rPr>
              <w:t>A</w:t>
            </w:r>
          </w:p>
        </w:tc>
      </w:tr>
      <w:tr w:rsidR="00EA7464" w:rsidRPr="001E3C97" w14:paraId="4AB458C8" w14:textId="77777777" w:rsidTr="001E3C97">
        <w:trPr>
          <w:trHeight w:hRule="exact" w:val="298"/>
          <w:jc w:val="center"/>
        </w:trPr>
        <w:tc>
          <w:tcPr>
            <w:tcW w:w="3415" w:type="dxa"/>
            <w:vAlign w:val="center"/>
          </w:tcPr>
          <w:p w14:paraId="127DA351"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097BBFFC"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B80E3E9"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D9FF5F5" w14:textId="77777777" w:rsidTr="001E3C97">
        <w:trPr>
          <w:trHeight w:hRule="exact" w:val="298"/>
          <w:jc w:val="center"/>
        </w:trPr>
        <w:tc>
          <w:tcPr>
            <w:tcW w:w="3415" w:type="dxa"/>
            <w:vAlign w:val="center"/>
          </w:tcPr>
          <w:p w14:paraId="03BEC34E"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577A9815"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1529549E"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38638F88" w14:textId="77777777" w:rsidTr="001E3C97">
        <w:trPr>
          <w:trHeight w:hRule="exact" w:val="298"/>
          <w:jc w:val="center"/>
        </w:trPr>
        <w:tc>
          <w:tcPr>
            <w:tcW w:w="3415" w:type="dxa"/>
            <w:vAlign w:val="center"/>
          </w:tcPr>
          <w:p w14:paraId="2CAB9990"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79B8E1F2"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44C0ED7C"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01541E9E" w14:textId="77777777" w:rsidTr="001E3C97">
        <w:trPr>
          <w:trHeight w:hRule="exact" w:val="298"/>
          <w:jc w:val="center"/>
        </w:trPr>
        <w:tc>
          <w:tcPr>
            <w:tcW w:w="3415" w:type="dxa"/>
            <w:vAlign w:val="center"/>
          </w:tcPr>
          <w:p w14:paraId="5E8613F2" w14:textId="77777777" w:rsidR="00EA7464" w:rsidRPr="001E3C97" w:rsidRDefault="00EA7464" w:rsidP="00DD459C">
            <w:pPr>
              <w:pStyle w:val="TableParagraph"/>
              <w:spacing w:before="18"/>
              <w:rPr>
                <w:sz w:val="16"/>
                <w:szCs w:val="16"/>
              </w:rPr>
            </w:pPr>
            <w:r w:rsidRPr="001E3C97">
              <w:rPr>
                <w:sz w:val="16"/>
                <w:szCs w:val="16"/>
              </w:rPr>
              <w:t>LimitSeasonNumber</w:t>
            </w:r>
          </w:p>
        </w:tc>
        <w:tc>
          <w:tcPr>
            <w:tcW w:w="3769" w:type="dxa"/>
            <w:vAlign w:val="center"/>
          </w:tcPr>
          <w:p w14:paraId="26C92FB8"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0F3863AA"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8E9E4B9" w14:textId="77777777" w:rsidTr="001E3C97">
        <w:trPr>
          <w:trHeight w:hRule="exact" w:val="298"/>
          <w:jc w:val="center"/>
        </w:trPr>
        <w:tc>
          <w:tcPr>
            <w:tcW w:w="3415" w:type="dxa"/>
            <w:vAlign w:val="center"/>
          </w:tcPr>
          <w:p w14:paraId="13274D2C" w14:textId="77777777" w:rsidR="00EA7464" w:rsidRPr="001E3C97" w:rsidRDefault="00EA7464" w:rsidP="00DD459C">
            <w:pPr>
              <w:pStyle w:val="TableParagraph"/>
              <w:spacing w:before="18"/>
              <w:rPr>
                <w:sz w:val="16"/>
                <w:szCs w:val="16"/>
              </w:rPr>
            </w:pPr>
            <w:r w:rsidRPr="001E3C97">
              <w:rPr>
                <w:sz w:val="16"/>
                <w:szCs w:val="16"/>
              </w:rPr>
              <w:t>NumericReportCode</w:t>
            </w:r>
          </w:p>
        </w:tc>
        <w:tc>
          <w:tcPr>
            <w:tcW w:w="3769" w:type="dxa"/>
            <w:vAlign w:val="center"/>
          </w:tcPr>
          <w:p w14:paraId="4F395D11" w14:textId="77777777" w:rsidR="00EA7464" w:rsidRPr="001E3C97" w:rsidRDefault="00EA7464">
            <w:pPr>
              <w:pStyle w:val="TableParagraph"/>
              <w:spacing w:before="18"/>
              <w:ind w:left="-3"/>
              <w:rPr>
                <w:sz w:val="16"/>
                <w:szCs w:val="16"/>
              </w:rPr>
            </w:pPr>
            <w:r w:rsidRPr="001E3C97">
              <w:rPr>
                <w:sz w:val="16"/>
                <w:szCs w:val="16"/>
              </w:rPr>
              <w:t>Q1, Q2, C1, C2 or C3</w:t>
            </w:r>
          </w:p>
        </w:tc>
        <w:tc>
          <w:tcPr>
            <w:tcW w:w="1800" w:type="dxa"/>
            <w:vAlign w:val="center"/>
          </w:tcPr>
          <w:p w14:paraId="66B42B31" w14:textId="77777777" w:rsidR="00EA7464" w:rsidRPr="001E3C97" w:rsidRDefault="00EA7464" w:rsidP="001E3C97">
            <w:pPr>
              <w:pStyle w:val="TableParagraph"/>
              <w:spacing w:before="18"/>
              <w:ind w:left="-3"/>
              <w:jc w:val="center"/>
              <w:rPr>
                <w:sz w:val="16"/>
                <w:szCs w:val="16"/>
              </w:rPr>
            </w:pPr>
            <w:r w:rsidRPr="001E3C97">
              <w:rPr>
                <w:sz w:val="16"/>
                <w:szCs w:val="16"/>
              </w:rPr>
              <w:t>Q1</w:t>
            </w:r>
          </w:p>
        </w:tc>
      </w:tr>
      <w:tr w:rsidR="00EA7464" w:rsidRPr="001E3C97" w14:paraId="319097C3" w14:textId="77777777" w:rsidTr="001E3C97">
        <w:trPr>
          <w:trHeight w:hRule="exact" w:val="300"/>
          <w:jc w:val="center"/>
        </w:trPr>
        <w:tc>
          <w:tcPr>
            <w:tcW w:w="3415" w:type="dxa"/>
            <w:vAlign w:val="center"/>
          </w:tcPr>
          <w:p w14:paraId="2FF85298" w14:textId="77777777" w:rsidR="00EA7464" w:rsidRPr="001E3C97" w:rsidRDefault="00EA7464" w:rsidP="00DD459C">
            <w:pPr>
              <w:pStyle w:val="TableParagraph"/>
              <w:spacing w:before="20"/>
              <w:rPr>
                <w:sz w:val="16"/>
                <w:szCs w:val="16"/>
              </w:rPr>
            </w:pPr>
            <w:r w:rsidRPr="001E3C97">
              <w:rPr>
                <w:sz w:val="16"/>
                <w:szCs w:val="16"/>
              </w:rPr>
              <w:t>NumericReportViolationCode</w:t>
            </w:r>
          </w:p>
        </w:tc>
        <w:tc>
          <w:tcPr>
            <w:tcW w:w="3769" w:type="dxa"/>
            <w:vAlign w:val="center"/>
          </w:tcPr>
          <w:p w14:paraId="68CE6524" w14:textId="77777777" w:rsidR="00EA7464" w:rsidRPr="001E3C97" w:rsidRDefault="00EA7464">
            <w:pPr>
              <w:pStyle w:val="TableParagraph"/>
              <w:spacing w:before="20"/>
              <w:ind w:left="-3"/>
              <w:rPr>
                <w:sz w:val="16"/>
                <w:szCs w:val="16"/>
              </w:rPr>
            </w:pPr>
            <w:r w:rsidRPr="001E3C97">
              <w:rPr>
                <w:sz w:val="16"/>
                <w:szCs w:val="16"/>
              </w:rPr>
              <w:t>D or E</w:t>
            </w:r>
          </w:p>
        </w:tc>
        <w:tc>
          <w:tcPr>
            <w:tcW w:w="1800" w:type="dxa"/>
            <w:vAlign w:val="center"/>
          </w:tcPr>
          <w:p w14:paraId="510B177B" w14:textId="77777777" w:rsidR="00EA7464" w:rsidRPr="001E3C97" w:rsidRDefault="00EA7464" w:rsidP="001E3C97">
            <w:pPr>
              <w:pStyle w:val="TableParagraph"/>
              <w:spacing w:before="20"/>
              <w:ind w:left="-3"/>
              <w:jc w:val="center"/>
              <w:rPr>
                <w:sz w:val="16"/>
                <w:szCs w:val="16"/>
              </w:rPr>
            </w:pPr>
            <w:r w:rsidRPr="001E3C97">
              <w:rPr>
                <w:sz w:val="16"/>
                <w:szCs w:val="16"/>
              </w:rPr>
              <w:t>D</w:t>
            </w:r>
          </w:p>
        </w:tc>
      </w:tr>
      <w:tr w:rsidR="00EA7464" w:rsidRPr="001E3C97" w14:paraId="3CB6B7C0" w14:textId="77777777" w:rsidTr="001E3C97">
        <w:trPr>
          <w:trHeight w:hRule="exact" w:val="298"/>
          <w:jc w:val="center"/>
        </w:trPr>
        <w:tc>
          <w:tcPr>
            <w:tcW w:w="3415" w:type="dxa"/>
            <w:vAlign w:val="center"/>
          </w:tcPr>
          <w:p w14:paraId="131AD1A9"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5765ED62"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7C50A429"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3DA9C458" w14:textId="77777777" w:rsidTr="001E3C97">
        <w:trPr>
          <w:trHeight w:hRule="exact" w:val="298"/>
          <w:jc w:val="center"/>
        </w:trPr>
        <w:tc>
          <w:tcPr>
            <w:tcW w:w="8984" w:type="dxa"/>
            <w:gridSpan w:val="3"/>
            <w:shd w:val="clear" w:color="auto" w:fill="BEBEBE"/>
            <w:vAlign w:val="center"/>
          </w:tcPr>
          <w:p w14:paraId="48B40828" w14:textId="77777777" w:rsidR="000C6C5E" w:rsidRPr="001E3C97" w:rsidRDefault="008C42BC">
            <w:pPr>
              <w:pStyle w:val="TableParagraph"/>
              <w:spacing w:before="15"/>
              <w:ind w:left="-1"/>
              <w:rPr>
                <w:b/>
                <w:sz w:val="16"/>
                <w:szCs w:val="16"/>
              </w:rPr>
            </w:pPr>
            <w:r w:rsidRPr="001E3C97">
              <w:rPr>
                <w:b/>
                <w:sz w:val="16"/>
                <w:szCs w:val="16"/>
              </w:rPr>
              <w:t>Fields returned when an Effluent Trade Partner transaction is accepted:</w:t>
            </w:r>
          </w:p>
        </w:tc>
      </w:tr>
      <w:tr w:rsidR="00EA7464" w:rsidRPr="001E3C97" w14:paraId="7986AAFE" w14:textId="77777777" w:rsidTr="001E3C97">
        <w:trPr>
          <w:trHeight w:hRule="exact" w:val="298"/>
          <w:jc w:val="center"/>
        </w:trPr>
        <w:tc>
          <w:tcPr>
            <w:tcW w:w="3415" w:type="dxa"/>
            <w:vAlign w:val="center"/>
          </w:tcPr>
          <w:p w14:paraId="34DE2755" w14:textId="77777777" w:rsidR="00EA7464" w:rsidRPr="001E3C97" w:rsidRDefault="00EA7464">
            <w:pPr>
              <w:pStyle w:val="TableParagraph"/>
              <w:spacing w:before="15"/>
              <w:ind w:left="-1"/>
              <w:rPr>
                <w:b/>
                <w:sz w:val="16"/>
                <w:szCs w:val="16"/>
              </w:rPr>
            </w:pPr>
            <w:r w:rsidRPr="001E3C97">
              <w:rPr>
                <w:b/>
                <w:sz w:val="16"/>
                <w:szCs w:val="16"/>
              </w:rPr>
              <w:t>&lt;SubmissionAcceptedKey/&gt;</w:t>
            </w:r>
          </w:p>
        </w:tc>
        <w:tc>
          <w:tcPr>
            <w:tcW w:w="3769" w:type="dxa"/>
            <w:vAlign w:val="center"/>
          </w:tcPr>
          <w:p w14:paraId="59E1D033" w14:textId="77777777" w:rsidR="00EA7464" w:rsidRPr="001E3C97" w:rsidRDefault="00EA7464">
            <w:pPr>
              <w:rPr>
                <w:sz w:val="16"/>
                <w:szCs w:val="16"/>
              </w:rPr>
            </w:pPr>
          </w:p>
        </w:tc>
        <w:tc>
          <w:tcPr>
            <w:tcW w:w="1800" w:type="dxa"/>
            <w:vAlign w:val="center"/>
          </w:tcPr>
          <w:p w14:paraId="46FD2BD0" w14:textId="77777777" w:rsidR="00EA7464" w:rsidRPr="001E3C97" w:rsidRDefault="00EA7464" w:rsidP="001E3C97">
            <w:pPr>
              <w:jc w:val="center"/>
              <w:rPr>
                <w:sz w:val="16"/>
                <w:szCs w:val="16"/>
              </w:rPr>
            </w:pPr>
          </w:p>
        </w:tc>
      </w:tr>
      <w:tr w:rsidR="00EA7464" w:rsidRPr="001E3C97" w14:paraId="0E7F6C89" w14:textId="77777777" w:rsidTr="001E3C97">
        <w:trPr>
          <w:trHeight w:hRule="exact" w:val="298"/>
          <w:jc w:val="center"/>
        </w:trPr>
        <w:tc>
          <w:tcPr>
            <w:tcW w:w="3415" w:type="dxa"/>
            <w:vAlign w:val="center"/>
          </w:tcPr>
          <w:p w14:paraId="3E5AC9B6" w14:textId="77777777" w:rsidR="00EA7464" w:rsidRPr="001E3C97" w:rsidRDefault="00EA7464">
            <w:pPr>
              <w:pStyle w:val="TableParagraph"/>
              <w:spacing w:before="15"/>
              <w:ind w:left="-1"/>
              <w:rPr>
                <w:b/>
                <w:sz w:val="16"/>
                <w:szCs w:val="16"/>
              </w:rPr>
            </w:pPr>
            <w:r w:rsidRPr="001E3C97">
              <w:rPr>
                <w:b/>
                <w:sz w:val="16"/>
                <w:szCs w:val="16"/>
              </w:rPr>
              <w:t>&lt;EffluentTradePartnerIdentifier/&gt;</w:t>
            </w:r>
          </w:p>
        </w:tc>
        <w:tc>
          <w:tcPr>
            <w:tcW w:w="3769" w:type="dxa"/>
            <w:vAlign w:val="center"/>
          </w:tcPr>
          <w:p w14:paraId="5D653B32" w14:textId="77777777" w:rsidR="00EA7464" w:rsidRPr="001E3C97" w:rsidRDefault="00EA7464">
            <w:pPr>
              <w:rPr>
                <w:sz w:val="16"/>
                <w:szCs w:val="16"/>
              </w:rPr>
            </w:pPr>
          </w:p>
        </w:tc>
        <w:tc>
          <w:tcPr>
            <w:tcW w:w="1800" w:type="dxa"/>
            <w:vAlign w:val="center"/>
          </w:tcPr>
          <w:p w14:paraId="0F9CD40B" w14:textId="77777777" w:rsidR="00EA7464" w:rsidRPr="001E3C97" w:rsidRDefault="00EA7464" w:rsidP="001E3C97">
            <w:pPr>
              <w:jc w:val="center"/>
              <w:rPr>
                <w:sz w:val="16"/>
                <w:szCs w:val="16"/>
              </w:rPr>
            </w:pPr>
          </w:p>
        </w:tc>
      </w:tr>
      <w:tr w:rsidR="00EA7464" w:rsidRPr="001E3C97" w14:paraId="6B75C229" w14:textId="77777777" w:rsidTr="001E3C97">
        <w:trPr>
          <w:trHeight w:hRule="exact" w:val="298"/>
          <w:jc w:val="center"/>
        </w:trPr>
        <w:tc>
          <w:tcPr>
            <w:tcW w:w="3415" w:type="dxa"/>
            <w:vAlign w:val="center"/>
          </w:tcPr>
          <w:p w14:paraId="497382A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D568FB8"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CD466BA"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E3E61C3" w14:textId="77777777" w:rsidTr="001E3C97">
        <w:trPr>
          <w:trHeight w:hRule="exact" w:val="300"/>
          <w:jc w:val="center"/>
        </w:trPr>
        <w:tc>
          <w:tcPr>
            <w:tcW w:w="3415" w:type="dxa"/>
            <w:vAlign w:val="center"/>
          </w:tcPr>
          <w:p w14:paraId="1FA6A1DF" w14:textId="77777777" w:rsidR="00EA7464" w:rsidRPr="001E3C97" w:rsidRDefault="00EA7464" w:rsidP="00DD459C">
            <w:pPr>
              <w:pStyle w:val="TableParagraph"/>
              <w:spacing w:before="20"/>
              <w:rPr>
                <w:sz w:val="16"/>
                <w:szCs w:val="16"/>
              </w:rPr>
            </w:pPr>
            <w:r w:rsidRPr="001E3C97">
              <w:rPr>
                <w:sz w:val="16"/>
                <w:szCs w:val="16"/>
              </w:rPr>
              <w:t>PermittedFeatureIdentifier</w:t>
            </w:r>
          </w:p>
        </w:tc>
        <w:tc>
          <w:tcPr>
            <w:tcW w:w="3769" w:type="dxa"/>
            <w:vAlign w:val="center"/>
          </w:tcPr>
          <w:p w14:paraId="53F13A75" w14:textId="77777777" w:rsidR="00EA7464" w:rsidRPr="001E3C97" w:rsidRDefault="00EA7464">
            <w:pPr>
              <w:pStyle w:val="TableParagraph"/>
              <w:spacing w:before="20"/>
              <w:ind w:left="-3"/>
              <w:rPr>
                <w:sz w:val="16"/>
                <w:szCs w:val="16"/>
              </w:rPr>
            </w:pPr>
            <w:r w:rsidRPr="001E3C97">
              <w:rPr>
                <w:sz w:val="16"/>
                <w:szCs w:val="16"/>
              </w:rPr>
              <w:t>3-4 characters long</w:t>
            </w:r>
          </w:p>
        </w:tc>
        <w:tc>
          <w:tcPr>
            <w:tcW w:w="1800" w:type="dxa"/>
            <w:vAlign w:val="center"/>
          </w:tcPr>
          <w:p w14:paraId="685C7697" w14:textId="77777777" w:rsidR="00EA7464" w:rsidRPr="001E3C97" w:rsidRDefault="00EA7464" w:rsidP="001E3C97">
            <w:pPr>
              <w:pStyle w:val="TableParagraph"/>
              <w:spacing w:before="20"/>
              <w:ind w:left="-3"/>
              <w:jc w:val="center"/>
              <w:rPr>
                <w:sz w:val="16"/>
                <w:szCs w:val="16"/>
              </w:rPr>
            </w:pPr>
            <w:r w:rsidRPr="001E3C97">
              <w:rPr>
                <w:sz w:val="16"/>
                <w:szCs w:val="16"/>
              </w:rPr>
              <w:t>001</w:t>
            </w:r>
          </w:p>
        </w:tc>
      </w:tr>
      <w:tr w:rsidR="00EA7464" w:rsidRPr="001E3C97" w14:paraId="56155442" w14:textId="77777777" w:rsidTr="001E3C97">
        <w:trPr>
          <w:trHeight w:hRule="exact" w:val="298"/>
          <w:jc w:val="center"/>
        </w:trPr>
        <w:tc>
          <w:tcPr>
            <w:tcW w:w="3415" w:type="dxa"/>
            <w:vAlign w:val="center"/>
          </w:tcPr>
          <w:p w14:paraId="7A3946AF"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4477EFC3"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4835E169"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A1D49B5" w14:textId="77777777" w:rsidTr="001E3C97">
        <w:trPr>
          <w:trHeight w:hRule="exact" w:val="298"/>
          <w:jc w:val="center"/>
        </w:trPr>
        <w:tc>
          <w:tcPr>
            <w:tcW w:w="3415" w:type="dxa"/>
            <w:vAlign w:val="center"/>
          </w:tcPr>
          <w:p w14:paraId="0B4E3D06"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1B320DF9"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A4EBFB4"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EE83D83" w14:textId="77777777" w:rsidTr="001E3C97">
        <w:trPr>
          <w:trHeight w:hRule="exact" w:val="298"/>
          <w:jc w:val="center"/>
        </w:trPr>
        <w:tc>
          <w:tcPr>
            <w:tcW w:w="3415" w:type="dxa"/>
            <w:vAlign w:val="center"/>
          </w:tcPr>
          <w:p w14:paraId="00A1A57C"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0B3FD77A"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2B3A1945"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634667AB" w14:textId="77777777" w:rsidTr="001E3C97">
        <w:trPr>
          <w:trHeight w:hRule="exact" w:val="298"/>
          <w:jc w:val="center"/>
        </w:trPr>
        <w:tc>
          <w:tcPr>
            <w:tcW w:w="3415" w:type="dxa"/>
            <w:vAlign w:val="center"/>
          </w:tcPr>
          <w:p w14:paraId="5E8CB570"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042E822B"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7445390"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3848E9C6" w14:textId="77777777" w:rsidTr="001E3C97">
        <w:trPr>
          <w:trHeight w:hRule="exact" w:val="298"/>
          <w:jc w:val="center"/>
        </w:trPr>
        <w:tc>
          <w:tcPr>
            <w:tcW w:w="3415" w:type="dxa"/>
            <w:vAlign w:val="center"/>
          </w:tcPr>
          <w:p w14:paraId="1F03F958" w14:textId="77777777" w:rsidR="00EA7464" w:rsidRPr="001E3C97" w:rsidRDefault="00EA7464" w:rsidP="00DD459C">
            <w:pPr>
              <w:pStyle w:val="TableParagraph"/>
              <w:spacing w:before="18"/>
              <w:rPr>
                <w:sz w:val="16"/>
                <w:szCs w:val="16"/>
              </w:rPr>
            </w:pPr>
            <w:r w:rsidRPr="001E3C97">
              <w:rPr>
                <w:sz w:val="16"/>
                <w:szCs w:val="16"/>
              </w:rPr>
              <w:t>LimitSeasonNumber</w:t>
            </w:r>
          </w:p>
        </w:tc>
        <w:tc>
          <w:tcPr>
            <w:tcW w:w="3769" w:type="dxa"/>
            <w:vAlign w:val="center"/>
          </w:tcPr>
          <w:p w14:paraId="5C477248"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3BF81BA2"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0CA73243" w14:textId="77777777" w:rsidTr="001E3C97">
        <w:trPr>
          <w:trHeight w:hRule="exact" w:val="300"/>
          <w:jc w:val="center"/>
        </w:trPr>
        <w:tc>
          <w:tcPr>
            <w:tcW w:w="3415" w:type="dxa"/>
            <w:vAlign w:val="center"/>
          </w:tcPr>
          <w:p w14:paraId="603D1530" w14:textId="77777777" w:rsidR="00EA7464" w:rsidRPr="001E3C97" w:rsidRDefault="00EA7464" w:rsidP="00DD459C">
            <w:pPr>
              <w:pStyle w:val="TableParagraph"/>
              <w:spacing w:before="20"/>
              <w:rPr>
                <w:sz w:val="16"/>
                <w:szCs w:val="16"/>
              </w:rPr>
            </w:pPr>
            <w:r w:rsidRPr="001E3C97">
              <w:rPr>
                <w:sz w:val="16"/>
                <w:szCs w:val="16"/>
              </w:rPr>
              <w:t>LimitStartDate</w:t>
            </w:r>
          </w:p>
        </w:tc>
        <w:tc>
          <w:tcPr>
            <w:tcW w:w="3769" w:type="dxa"/>
            <w:vAlign w:val="center"/>
          </w:tcPr>
          <w:p w14:paraId="4132720A" w14:textId="77777777" w:rsidR="00EA7464" w:rsidRPr="001E3C97" w:rsidRDefault="00EA7464">
            <w:pPr>
              <w:pStyle w:val="TableParagraph"/>
              <w:spacing w:before="20"/>
              <w:ind w:left="-3"/>
              <w:rPr>
                <w:sz w:val="16"/>
                <w:szCs w:val="16"/>
              </w:rPr>
            </w:pPr>
            <w:r w:rsidRPr="001E3C97">
              <w:rPr>
                <w:sz w:val="16"/>
                <w:szCs w:val="16"/>
              </w:rPr>
              <w:t>Date in yyyy-mm-dd format</w:t>
            </w:r>
          </w:p>
        </w:tc>
        <w:tc>
          <w:tcPr>
            <w:tcW w:w="1800" w:type="dxa"/>
            <w:vAlign w:val="center"/>
          </w:tcPr>
          <w:p w14:paraId="474DBF0D" w14:textId="77777777" w:rsidR="00EA7464" w:rsidRPr="001E3C97" w:rsidRDefault="00EA7464" w:rsidP="001E3C97">
            <w:pPr>
              <w:pStyle w:val="TableParagraph"/>
              <w:spacing w:before="20"/>
              <w:ind w:left="-3"/>
              <w:jc w:val="center"/>
              <w:rPr>
                <w:sz w:val="16"/>
                <w:szCs w:val="16"/>
              </w:rPr>
            </w:pPr>
            <w:r w:rsidRPr="001E3C97">
              <w:rPr>
                <w:sz w:val="16"/>
                <w:szCs w:val="16"/>
              </w:rPr>
              <w:t>2010-07-31</w:t>
            </w:r>
          </w:p>
        </w:tc>
      </w:tr>
      <w:tr w:rsidR="00EA7464" w:rsidRPr="001E3C97" w14:paraId="6D523173" w14:textId="77777777" w:rsidTr="001E3C97">
        <w:trPr>
          <w:trHeight w:hRule="exact" w:val="298"/>
          <w:jc w:val="center"/>
        </w:trPr>
        <w:tc>
          <w:tcPr>
            <w:tcW w:w="3415" w:type="dxa"/>
            <w:vAlign w:val="center"/>
          </w:tcPr>
          <w:p w14:paraId="053FF455" w14:textId="77777777" w:rsidR="00EA7464" w:rsidRPr="001E3C97" w:rsidRDefault="00EA7464" w:rsidP="00DD459C">
            <w:pPr>
              <w:pStyle w:val="TableParagraph"/>
              <w:spacing w:before="18"/>
              <w:rPr>
                <w:sz w:val="16"/>
                <w:szCs w:val="16"/>
              </w:rPr>
            </w:pPr>
            <w:r w:rsidRPr="001E3C97">
              <w:rPr>
                <w:sz w:val="16"/>
                <w:szCs w:val="16"/>
              </w:rPr>
              <w:t>LimitEndDate</w:t>
            </w:r>
          </w:p>
        </w:tc>
        <w:tc>
          <w:tcPr>
            <w:tcW w:w="3769" w:type="dxa"/>
            <w:vAlign w:val="center"/>
          </w:tcPr>
          <w:p w14:paraId="1D04F0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1935C8B"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614BF0A" w14:textId="77777777" w:rsidTr="001E3C97">
        <w:trPr>
          <w:trHeight w:hRule="exact" w:val="298"/>
          <w:jc w:val="center"/>
        </w:trPr>
        <w:tc>
          <w:tcPr>
            <w:tcW w:w="3415" w:type="dxa"/>
            <w:vAlign w:val="center"/>
          </w:tcPr>
          <w:p w14:paraId="053FEEFC" w14:textId="77777777" w:rsidR="00EA7464" w:rsidRPr="001E3C97" w:rsidRDefault="00EA7464" w:rsidP="00DD459C">
            <w:pPr>
              <w:pStyle w:val="TableParagraph"/>
              <w:spacing w:before="18"/>
              <w:rPr>
                <w:sz w:val="16"/>
                <w:szCs w:val="16"/>
              </w:rPr>
            </w:pPr>
            <w:r w:rsidRPr="001E3C97">
              <w:rPr>
                <w:sz w:val="16"/>
                <w:szCs w:val="16"/>
              </w:rPr>
              <w:t>LimitModificationEffectiveDate</w:t>
            </w:r>
          </w:p>
        </w:tc>
        <w:tc>
          <w:tcPr>
            <w:tcW w:w="3769" w:type="dxa"/>
            <w:vAlign w:val="center"/>
          </w:tcPr>
          <w:p w14:paraId="5C9060E3"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9E1CA25"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E39DCCA" w14:textId="77777777" w:rsidTr="001E3C97">
        <w:trPr>
          <w:trHeight w:hRule="exact" w:val="298"/>
          <w:jc w:val="center"/>
        </w:trPr>
        <w:tc>
          <w:tcPr>
            <w:tcW w:w="3415" w:type="dxa"/>
            <w:vAlign w:val="center"/>
          </w:tcPr>
          <w:p w14:paraId="74F1B50D" w14:textId="77777777" w:rsidR="00EA7464" w:rsidRPr="001E3C97" w:rsidRDefault="00EA7464" w:rsidP="00DD459C">
            <w:pPr>
              <w:pStyle w:val="TableParagraph"/>
              <w:spacing w:before="18"/>
              <w:rPr>
                <w:sz w:val="16"/>
                <w:szCs w:val="16"/>
              </w:rPr>
            </w:pPr>
            <w:r w:rsidRPr="001E3C97">
              <w:rPr>
                <w:sz w:val="16"/>
                <w:szCs w:val="16"/>
              </w:rPr>
              <w:t>TradeID</w:t>
            </w:r>
          </w:p>
        </w:tc>
        <w:tc>
          <w:tcPr>
            <w:tcW w:w="3769" w:type="dxa"/>
            <w:vAlign w:val="center"/>
          </w:tcPr>
          <w:p w14:paraId="75D2E9C6" w14:textId="77777777" w:rsidR="00EA7464" w:rsidRPr="001E3C97" w:rsidRDefault="00EA7464">
            <w:pPr>
              <w:pStyle w:val="TableParagraph"/>
              <w:spacing w:before="18"/>
              <w:ind w:left="-3"/>
              <w:rPr>
                <w:sz w:val="16"/>
                <w:szCs w:val="16"/>
              </w:rPr>
            </w:pPr>
            <w:r w:rsidRPr="001E3C97">
              <w:rPr>
                <w:sz w:val="16"/>
                <w:szCs w:val="16"/>
              </w:rPr>
              <w:t>1-30 characters long</w:t>
            </w:r>
          </w:p>
        </w:tc>
        <w:tc>
          <w:tcPr>
            <w:tcW w:w="1800" w:type="dxa"/>
            <w:vAlign w:val="center"/>
          </w:tcPr>
          <w:p w14:paraId="375F4DD6" w14:textId="77777777" w:rsidR="00EA7464" w:rsidRPr="001E3C97" w:rsidRDefault="00EA7464" w:rsidP="001E3C97">
            <w:pPr>
              <w:pStyle w:val="TableParagraph"/>
              <w:spacing w:before="18"/>
              <w:ind w:left="-3"/>
              <w:jc w:val="center"/>
              <w:rPr>
                <w:sz w:val="16"/>
                <w:szCs w:val="16"/>
              </w:rPr>
            </w:pPr>
            <w:r w:rsidRPr="001E3C97">
              <w:rPr>
                <w:sz w:val="16"/>
                <w:szCs w:val="16"/>
              </w:rPr>
              <w:t>WY15</w:t>
            </w:r>
          </w:p>
        </w:tc>
      </w:tr>
      <w:tr w:rsidR="00EA7464" w:rsidRPr="001E3C97" w14:paraId="53D33A91" w14:textId="77777777" w:rsidTr="001E3C97">
        <w:trPr>
          <w:trHeight w:hRule="exact" w:val="490"/>
          <w:jc w:val="center"/>
        </w:trPr>
        <w:tc>
          <w:tcPr>
            <w:tcW w:w="3415" w:type="dxa"/>
            <w:vAlign w:val="center"/>
          </w:tcPr>
          <w:p w14:paraId="6CD80740"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73B1857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D = Delete, X = Mass Delete</w:t>
            </w:r>
          </w:p>
        </w:tc>
        <w:tc>
          <w:tcPr>
            <w:tcW w:w="1800" w:type="dxa"/>
            <w:vAlign w:val="center"/>
          </w:tcPr>
          <w:p w14:paraId="7C5B40D6"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1FF5FDE" w14:textId="77777777" w:rsidTr="001E3C97">
        <w:trPr>
          <w:trHeight w:hRule="exact" w:val="298"/>
          <w:jc w:val="center"/>
        </w:trPr>
        <w:tc>
          <w:tcPr>
            <w:tcW w:w="8984" w:type="dxa"/>
            <w:gridSpan w:val="3"/>
            <w:shd w:val="clear" w:color="auto" w:fill="BEBEBE"/>
            <w:vAlign w:val="center"/>
          </w:tcPr>
          <w:p w14:paraId="697AAB02" w14:textId="77777777" w:rsidR="000C6C5E" w:rsidRPr="001E3C97" w:rsidRDefault="008C42BC">
            <w:pPr>
              <w:pStyle w:val="TableParagraph"/>
              <w:spacing w:before="15"/>
              <w:ind w:left="-1"/>
              <w:rPr>
                <w:b/>
                <w:sz w:val="16"/>
                <w:szCs w:val="16"/>
              </w:rPr>
            </w:pPr>
            <w:r w:rsidRPr="001E3C97">
              <w:rPr>
                <w:b/>
                <w:sz w:val="16"/>
                <w:szCs w:val="16"/>
              </w:rPr>
              <w:t>Fields returned when an Enforcement Action Milestone transaction is accepted:</w:t>
            </w:r>
          </w:p>
        </w:tc>
      </w:tr>
      <w:tr w:rsidR="00EA7464" w:rsidRPr="001E3C97" w14:paraId="2B8C7447" w14:textId="77777777" w:rsidTr="001E3C97">
        <w:trPr>
          <w:trHeight w:hRule="exact" w:val="300"/>
          <w:jc w:val="center"/>
        </w:trPr>
        <w:tc>
          <w:tcPr>
            <w:tcW w:w="3415" w:type="dxa"/>
            <w:vAlign w:val="center"/>
          </w:tcPr>
          <w:p w14:paraId="5D0D8FF4" w14:textId="77777777" w:rsidR="00EA7464" w:rsidRPr="001E3C97" w:rsidRDefault="00EA7464">
            <w:pPr>
              <w:pStyle w:val="TableParagraph"/>
              <w:spacing w:before="18"/>
              <w:ind w:left="-1"/>
              <w:rPr>
                <w:b/>
                <w:sz w:val="16"/>
                <w:szCs w:val="16"/>
              </w:rPr>
            </w:pPr>
            <w:r w:rsidRPr="001E3C97">
              <w:rPr>
                <w:b/>
                <w:sz w:val="16"/>
                <w:szCs w:val="16"/>
              </w:rPr>
              <w:lastRenderedPageBreak/>
              <w:t>&lt;SubmissionAcceptedKey/&gt;</w:t>
            </w:r>
          </w:p>
        </w:tc>
        <w:tc>
          <w:tcPr>
            <w:tcW w:w="3769" w:type="dxa"/>
            <w:vAlign w:val="center"/>
          </w:tcPr>
          <w:p w14:paraId="16A7D69B" w14:textId="77777777" w:rsidR="00EA7464" w:rsidRPr="001E3C97" w:rsidRDefault="00EA7464">
            <w:pPr>
              <w:rPr>
                <w:sz w:val="16"/>
                <w:szCs w:val="16"/>
              </w:rPr>
            </w:pPr>
          </w:p>
        </w:tc>
        <w:tc>
          <w:tcPr>
            <w:tcW w:w="1800" w:type="dxa"/>
            <w:vAlign w:val="center"/>
          </w:tcPr>
          <w:p w14:paraId="3FE0BBAB" w14:textId="77777777" w:rsidR="00EA7464" w:rsidRPr="001E3C97" w:rsidRDefault="00EA7464" w:rsidP="001E3C97">
            <w:pPr>
              <w:jc w:val="center"/>
              <w:rPr>
                <w:sz w:val="16"/>
                <w:szCs w:val="16"/>
              </w:rPr>
            </w:pPr>
          </w:p>
        </w:tc>
      </w:tr>
      <w:tr w:rsidR="00EA7464" w:rsidRPr="001E3C97" w14:paraId="4CF33F9E" w14:textId="77777777" w:rsidTr="001E3C97">
        <w:trPr>
          <w:trHeight w:hRule="exact" w:val="298"/>
          <w:jc w:val="center"/>
        </w:trPr>
        <w:tc>
          <w:tcPr>
            <w:tcW w:w="3415" w:type="dxa"/>
            <w:vAlign w:val="center"/>
          </w:tcPr>
          <w:p w14:paraId="46558383" w14:textId="77777777" w:rsidR="00EA7464" w:rsidRPr="001E3C97" w:rsidRDefault="00EA7464">
            <w:pPr>
              <w:pStyle w:val="TableParagraph"/>
              <w:spacing w:before="15"/>
              <w:ind w:left="-1"/>
              <w:rPr>
                <w:b/>
                <w:sz w:val="16"/>
                <w:szCs w:val="16"/>
              </w:rPr>
            </w:pPr>
            <w:r w:rsidRPr="001E3C97">
              <w:rPr>
                <w:b/>
                <w:sz w:val="16"/>
                <w:szCs w:val="16"/>
              </w:rPr>
              <w:t>&lt;EffluentTradePartnerIdentifier/&gt;</w:t>
            </w:r>
          </w:p>
        </w:tc>
        <w:tc>
          <w:tcPr>
            <w:tcW w:w="3769" w:type="dxa"/>
            <w:vAlign w:val="center"/>
          </w:tcPr>
          <w:p w14:paraId="5EB0C705" w14:textId="77777777" w:rsidR="00EA7464" w:rsidRPr="001E3C97" w:rsidRDefault="00EA7464">
            <w:pPr>
              <w:rPr>
                <w:sz w:val="16"/>
                <w:szCs w:val="16"/>
              </w:rPr>
            </w:pPr>
          </w:p>
        </w:tc>
        <w:tc>
          <w:tcPr>
            <w:tcW w:w="1800" w:type="dxa"/>
            <w:vAlign w:val="center"/>
          </w:tcPr>
          <w:p w14:paraId="3ED00241" w14:textId="77777777" w:rsidR="00EA7464" w:rsidRPr="001E3C97" w:rsidRDefault="00EA7464" w:rsidP="001E3C97">
            <w:pPr>
              <w:jc w:val="center"/>
              <w:rPr>
                <w:sz w:val="16"/>
                <w:szCs w:val="16"/>
              </w:rPr>
            </w:pPr>
          </w:p>
        </w:tc>
      </w:tr>
      <w:tr w:rsidR="00EA7464" w:rsidRPr="001E3C97" w14:paraId="4C3559BD" w14:textId="77777777" w:rsidTr="001E3C97">
        <w:trPr>
          <w:trHeight w:hRule="exact" w:val="298"/>
          <w:jc w:val="center"/>
        </w:trPr>
        <w:tc>
          <w:tcPr>
            <w:tcW w:w="3415" w:type="dxa"/>
            <w:vAlign w:val="center"/>
          </w:tcPr>
          <w:p w14:paraId="2ADC7F98"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039E29B"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77B74094"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08EB2A3B" w14:textId="77777777" w:rsidTr="001E3C97">
        <w:trPr>
          <w:trHeight w:hRule="exact" w:val="298"/>
          <w:jc w:val="center"/>
        </w:trPr>
        <w:tc>
          <w:tcPr>
            <w:tcW w:w="3415" w:type="dxa"/>
            <w:vAlign w:val="center"/>
          </w:tcPr>
          <w:p w14:paraId="35C077C2" w14:textId="77777777" w:rsidR="00EA7464" w:rsidRPr="001E3C97" w:rsidRDefault="00EA7464" w:rsidP="00DD459C">
            <w:pPr>
              <w:pStyle w:val="TableParagraph"/>
              <w:spacing w:before="18"/>
              <w:rPr>
                <w:sz w:val="16"/>
                <w:szCs w:val="16"/>
              </w:rPr>
            </w:pPr>
            <w:r w:rsidRPr="001E3C97">
              <w:rPr>
                <w:sz w:val="16"/>
                <w:szCs w:val="16"/>
              </w:rPr>
              <w:t>MilestoneTypeCode</w:t>
            </w:r>
          </w:p>
        </w:tc>
        <w:tc>
          <w:tcPr>
            <w:tcW w:w="3769" w:type="dxa"/>
            <w:vAlign w:val="center"/>
          </w:tcPr>
          <w:p w14:paraId="4853F496" w14:textId="77777777" w:rsidR="00EA7464" w:rsidRPr="001E3C97" w:rsidRDefault="00EA7464">
            <w:pPr>
              <w:pStyle w:val="TableParagraph"/>
              <w:spacing w:before="18"/>
              <w:ind w:left="-3"/>
              <w:rPr>
                <w:sz w:val="16"/>
                <w:szCs w:val="16"/>
              </w:rPr>
            </w:pPr>
            <w:r w:rsidRPr="001E3C97">
              <w:rPr>
                <w:sz w:val="16"/>
                <w:szCs w:val="16"/>
              </w:rPr>
              <w:t>1-5 characters long</w:t>
            </w:r>
          </w:p>
        </w:tc>
        <w:tc>
          <w:tcPr>
            <w:tcW w:w="1800" w:type="dxa"/>
            <w:vAlign w:val="center"/>
          </w:tcPr>
          <w:p w14:paraId="57DB08BD" w14:textId="77777777" w:rsidR="00EA7464" w:rsidRPr="001E3C97" w:rsidRDefault="00EA7464" w:rsidP="001E3C97">
            <w:pPr>
              <w:pStyle w:val="TableParagraph"/>
              <w:spacing w:before="18"/>
              <w:ind w:left="-3"/>
              <w:jc w:val="center"/>
              <w:rPr>
                <w:sz w:val="16"/>
                <w:szCs w:val="16"/>
              </w:rPr>
            </w:pPr>
            <w:r w:rsidRPr="001E3C97">
              <w:rPr>
                <w:sz w:val="16"/>
                <w:szCs w:val="16"/>
              </w:rPr>
              <w:t>CPOA</w:t>
            </w:r>
          </w:p>
        </w:tc>
      </w:tr>
      <w:tr w:rsidR="00EA7464" w:rsidRPr="001E3C97" w14:paraId="34E3BA60" w14:textId="77777777" w:rsidTr="001E3C97">
        <w:trPr>
          <w:trHeight w:hRule="exact" w:val="298"/>
          <w:jc w:val="center"/>
        </w:trPr>
        <w:tc>
          <w:tcPr>
            <w:tcW w:w="3415" w:type="dxa"/>
            <w:vAlign w:val="center"/>
          </w:tcPr>
          <w:p w14:paraId="40BFDEAB"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4CBB7CE7" w14:textId="77777777" w:rsidR="00EA7464" w:rsidRPr="001E3C97" w:rsidRDefault="00EA7464">
            <w:pPr>
              <w:pStyle w:val="TableParagraph"/>
              <w:spacing w:before="18"/>
              <w:ind w:left="-3"/>
              <w:rPr>
                <w:sz w:val="16"/>
                <w:szCs w:val="16"/>
              </w:rPr>
            </w:pPr>
            <w:r w:rsidRPr="001E3C97">
              <w:rPr>
                <w:sz w:val="16"/>
                <w:szCs w:val="16"/>
              </w:rPr>
              <w:t>1 character long, where R = Replace</w:t>
            </w:r>
          </w:p>
        </w:tc>
        <w:tc>
          <w:tcPr>
            <w:tcW w:w="1800" w:type="dxa"/>
            <w:vAlign w:val="center"/>
          </w:tcPr>
          <w:p w14:paraId="4FB38435"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684E3F9B" w14:textId="77777777" w:rsidTr="001E3C97">
        <w:trPr>
          <w:trHeight w:hRule="exact" w:val="298"/>
          <w:jc w:val="center"/>
        </w:trPr>
        <w:tc>
          <w:tcPr>
            <w:tcW w:w="8984" w:type="dxa"/>
            <w:gridSpan w:val="3"/>
            <w:shd w:val="clear" w:color="auto" w:fill="BEBEBE"/>
            <w:vAlign w:val="center"/>
          </w:tcPr>
          <w:p w14:paraId="1F71B58A" w14:textId="77777777" w:rsidR="000C6C5E" w:rsidRPr="001E3C97" w:rsidRDefault="008C42BC">
            <w:pPr>
              <w:pStyle w:val="TableParagraph"/>
              <w:spacing w:before="15"/>
              <w:ind w:left="-1"/>
              <w:rPr>
                <w:b/>
                <w:sz w:val="16"/>
                <w:szCs w:val="16"/>
              </w:rPr>
            </w:pPr>
            <w:r w:rsidRPr="001E3C97">
              <w:rPr>
                <w:b/>
                <w:sz w:val="16"/>
                <w:szCs w:val="16"/>
              </w:rPr>
              <w:t>Fields returned when an Enforcement Action Violation Linkage transaction is accepted:</w:t>
            </w:r>
          </w:p>
        </w:tc>
      </w:tr>
      <w:tr w:rsidR="00EA7464" w:rsidRPr="001E3C97" w14:paraId="63BE9417" w14:textId="77777777" w:rsidTr="001E3C97">
        <w:trPr>
          <w:trHeight w:hRule="exact" w:val="300"/>
          <w:jc w:val="center"/>
        </w:trPr>
        <w:tc>
          <w:tcPr>
            <w:tcW w:w="3415" w:type="dxa"/>
            <w:vAlign w:val="center"/>
          </w:tcPr>
          <w:p w14:paraId="1CEAFA4C"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3DAF071E" w14:textId="77777777" w:rsidR="00EA7464" w:rsidRPr="001E3C97" w:rsidRDefault="00EA7464">
            <w:pPr>
              <w:rPr>
                <w:sz w:val="16"/>
                <w:szCs w:val="16"/>
              </w:rPr>
            </w:pPr>
          </w:p>
        </w:tc>
        <w:tc>
          <w:tcPr>
            <w:tcW w:w="1800" w:type="dxa"/>
            <w:vAlign w:val="center"/>
          </w:tcPr>
          <w:p w14:paraId="7EB0E7EE" w14:textId="77777777" w:rsidR="00EA7464" w:rsidRPr="001E3C97" w:rsidRDefault="00EA7464" w:rsidP="001E3C97">
            <w:pPr>
              <w:jc w:val="center"/>
              <w:rPr>
                <w:sz w:val="16"/>
                <w:szCs w:val="16"/>
              </w:rPr>
            </w:pPr>
          </w:p>
        </w:tc>
      </w:tr>
      <w:tr w:rsidR="00EA7464" w:rsidRPr="001E3C97" w14:paraId="2B1F8D17" w14:textId="77777777" w:rsidTr="001E3C97">
        <w:trPr>
          <w:trHeight w:hRule="exact" w:val="418"/>
          <w:jc w:val="center"/>
        </w:trPr>
        <w:tc>
          <w:tcPr>
            <w:tcW w:w="3415" w:type="dxa"/>
            <w:vAlign w:val="center"/>
          </w:tcPr>
          <w:p w14:paraId="21440F4C" w14:textId="2DECE16E" w:rsidR="00EA7464" w:rsidRPr="001E3C97" w:rsidRDefault="00EA7464">
            <w:pPr>
              <w:pStyle w:val="TableParagraph"/>
              <w:spacing w:before="13"/>
              <w:ind w:left="-1" w:right="40"/>
              <w:rPr>
                <w:b/>
                <w:sz w:val="16"/>
                <w:szCs w:val="16"/>
              </w:rPr>
            </w:pPr>
            <w:r w:rsidRPr="001E3C97">
              <w:rPr>
                <w:b/>
                <w:sz w:val="16"/>
                <w:szCs w:val="16"/>
              </w:rPr>
              <w:t>&lt;EnforcementActionViolationLinkageIdentifier/&gt;</w:t>
            </w:r>
          </w:p>
        </w:tc>
        <w:tc>
          <w:tcPr>
            <w:tcW w:w="3769" w:type="dxa"/>
            <w:vAlign w:val="center"/>
          </w:tcPr>
          <w:p w14:paraId="183B3772" w14:textId="77777777" w:rsidR="00EA7464" w:rsidRPr="001E3C97" w:rsidRDefault="00EA7464">
            <w:pPr>
              <w:rPr>
                <w:sz w:val="16"/>
                <w:szCs w:val="16"/>
              </w:rPr>
            </w:pPr>
          </w:p>
        </w:tc>
        <w:tc>
          <w:tcPr>
            <w:tcW w:w="1800" w:type="dxa"/>
            <w:vAlign w:val="center"/>
          </w:tcPr>
          <w:p w14:paraId="32CADA25" w14:textId="77777777" w:rsidR="00EA7464" w:rsidRPr="001E3C97" w:rsidRDefault="00EA7464" w:rsidP="001E3C97">
            <w:pPr>
              <w:jc w:val="center"/>
              <w:rPr>
                <w:sz w:val="16"/>
                <w:szCs w:val="16"/>
              </w:rPr>
            </w:pPr>
          </w:p>
        </w:tc>
      </w:tr>
      <w:tr w:rsidR="00EA7464" w:rsidRPr="001E3C97" w14:paraId="0F96C147" w14:textId="77777777" w:rsidTr="001E3C97">
        <w:trPr>
          <w:trHeight w:hRule="exact" w:val="298"/>
          <w:jc w:val="center"/>
        </w:trPr>
        <w:tc>
          <w:tcPr>
            <w:tcW w:w="3415" w:type="dxa"/>
            <w:vAlign w:val="center"/>
          </w:tcPr>
          <w:p w14:paraId="7474886A"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2BC8D482"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528D3E2A"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67ECE59F" w14:textId="77777777" w:rsidTr="001E3C97">
        <w:trPr>
          <w:trHeight w:hRule="exact" w:val="469"/>
          <w:jc w:val="center"/>
        </w:trPr>
        <w:tc>
          <w:tcPr>
            <w:tcW w:w="3415" w:type="dxa"/>
            <w:vAlign w:val="center"/>
          </w:tcPr>
          <w:p w14:paraId="66D0FF15" w14:textId="77777777" w:rsidR="00EA7464" w:rsidRPr="001E3C97" w:rsidRDefault="00EA7464" w:rsidP="00DD459C">
            <w:pPr>
              <w:pStyle w:val="TableParagraph"/>
              <w:spacing w:before="15"/>
              <w:rPr>
                <w:b/>
                <w:sz w:val="16"/>
                <w:szCs w:val="16"/>
              </w:rPr>
            </w:pPr>
            <w:r w:rsidRPr="001E3C97">
              <w:rPr>
                <w:b/>
                <w:sz w:val="16"/>
                <w:szCs w:val="16"/>
              </w:rPr>
              <w:t>&lt;DischargeMonitoringReportViolation&gt;</w:t>
            </w:r>
          </w:p>
        </w:tc>
        <w:tc>
          <w:tcPr>
            <w:tcW w:w="3769" w:type="dxa"/>
            <w:vAlign w:val="center"/>
          </w:tcPr>
          <w:p w14:paraId="1C53AB85" w14:textId="77777777" w:rsidR="00EA7464" w:rsidRPr="001E3C97" w:rsidRDefault="00EA7464">
            <w:pPr>
              <w:rPr>
                <w:sz w:val="16"/>
                <w:szCs w:val="16"/>
              </w:rPr>
            </w:pPr>
          </w:p>
        </w:tc>
        <w:tc>
          <w:tcPr>
            <w:tcW w:w="1800" w:type="dxa"/>
            <w:vAlign w:val="center"/>
          </w:tcPr>
          <w:p w14:paraId="50E7CE94" w14:textId="77777777" w:rsidR="00EA7464" w:rsidRPr="001E3C97" w:rsidRDefault="00EA7464" w:rsidP="001E3C97">
            <w:pPr>
              <w:jc w:val="center"/>
              <w:rPr>
                <w:sz w:val="16"/>
                <w:szCs w:val="16"/>
              </w:rPr>
            </w:pPr>
          </w:p>
        </w:tc>
      </w:tr>
      <w:tr w:rsidR="00EA7464" w:rsidRPr="001E3C97" w14:paraId="437AE87D" w14:textId="77777777" w:rsidTr="001E3C97">
        <w:trPr>
          <w:trHeight w:hRule="exact" w:val="300"/>
          <w:jc w:val="center"/>
        </w:trPr>
        <w:tc>
          <w:tcPr>
            <w:tcW w:w="3415" w:type="dxa"/>
            <w:vAlign w:val="center"/>
          </w:tcPr>
          <w:p w14:paraId="0631E725"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36952D53"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13F89BBA"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16A843D0" w14:textId="77777777" w:rsidTr="001E3C97">
        <w:trPr>
          <w:trHeight w:hRule="exact" w:val="298"/>
          <w:jc w:val="center"/>
        </w:trPr>
        <w:tc>
          <w:tcPr>
            <w:tcW w:w="3415" w:type="dxa"/>
            <w:vAlign w:val="center"/>
          </w:tcPr>
          <w:p w14:paraId="5D35ECE8"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23B3F746"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4A220861"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1B27AC78" w14:textId="77777777" w:rsidTr="001E3C97">
        <w:trPr>
          <w:trHeight w:hRule="exact" w:val="298"/>
          <w:jc w:val="center"/>
        </w:trPr>
        <w:tc>
          <w:tcPr>
            <w:tcW w:w="3415" w:type="dxa"/>
            <w:vAlign w:val="center"/>
          </w:tcPr>
          <w:p w14:paraId="503E3C7B"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53AFEF52"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1F7D0B50"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770F88B" w14:textId="77777777" w:rsidTr="001E3C97">
        <w:trPr>
          <w:trHeight w:hRule="exact" w:val="298"/>
          <w:jc w:val="center"/>
        </w:trPr>
        <w:tc>
          <w:tcPr>
            <w:tcW w:w="3415" w:type="dxa"/>
            <w:vAlign w:val="center"/>
          </w:tcPr>
          <w:p w14:paraId="5C10381B"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E9CA0FB"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9D8A64F"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76027423" w14:textId="77777777" w:rsidTr="001E3C97">
        <w:trPr>
          <w:trHeight w:hRule="exact" w:val="490"/>
          <w:jc w:val="center"/>
        </w:trPr>
        <w:tc>
          <w:tcPr>
            <w:tcW w:w="3415" w:type="dxa"/>
            <w:vAlign w:val="center"/>
          </w:tcPr>
          <w:p w14:paraId="73FBD026"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5E22F426"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7DFD35B6"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EA7464" w:rsidRPr="001E3C97" w14:paraId="6879B371" w14:textId="77777777" w:rsidTr="001E3C97">
        <w:trPr>
          <w:trHeight w:hRule="exact" w:val="418"/>
          <w:jc w:val="center"/>
        </w:trPr>
        <w:tc>
          <w:tcPr>
            <w:tcW w:w="3415" w:type="dxa"/>
            <w:vAlign w:val="center"/>
          </w:tcPr>
          <w:p w14:paraId="572E47A4" w14:textId="7390F5A6" w:rsidR="00EA7464" w:rsidRPr="001E3C97" w:rsidRDefault="00EA7464" w:rsidP="00DD459C">
            <w:pPr>
              <w:pStyle w:val="TableParagraph"/>
              <w:spacing w:before="13"/>
              <w:ind w:right="40"/>
              <w:rPr>
                <w:b/>
                <w:sz w:val="16"/>
                <w:szCs w:val="16"/>
              </w:rPr>
            </w:pPr>
            <w:r w:rsidRPr="001E3C97">
              <w:rPr>
                <w:b/>
                <w:sz w:val="16"/>
                <w:szCs w:val="16"/>
              </w:rPr>
              <w:t>&lt;DischargeMonitoringReportParameterViolation&gt;</w:t>
            </w:r>
          </w:p>
        </w:tc>
        <w:tc>
          <w:tcPr>
            <w:tcW w:w="3769" w:type="dxa"/>
            <w:vAlign w:val="center"/>
          </w:tcPr>
          <w:p w14:paraId="2081060F" w14:textId="77777777" w:rsidR="00EA7464" w:rsidRPr="001E3C97" w:rsidRDefault="00EA7464">
            <w:pPr>
              <w:rPr>
                <w:sz w:val="16"/>
                <w:szCs w:val="16"/>
              </w:rPr>
            </w:pPr>
          </w:p>
        </w:tc>
        <w:tc>
          <w:tcPr>
            <w:tcW w:w="1800" w:type="dxa"/>
            <w:vAlign w:val="center"/>
          </w:tcPr>
          <w:p w14:paraId="10D22247" w14:textId="77777777" w:rsidR="00EA7464" w:rsidRPr="001E3C97" w:rsidRDefault="00EA7464" w:rsidP="001E3C97">
            <w:pPr>
              <w:jc w:val="center"/>
              <w:rPr>
                <w:sz w:val="16"/>
                <w:szCs w:val="16"/>
              </w:rPr>
            </w:pPr>
          </w:p>
        </w:tc>
      </w:tr>
      <w:tr w:rsidR="00EA7464" w:rsidRPr="001E3C97" w14:paraId="29AF522C" w14:textId="77777777" w:rsidTr="001E3C97">
        <w:trPr>
          <w:trHeight w:hRule="exact" w:val="300"/>
          <w:jc w:val="center"/>
        </w:trPr>
        <w:tc>
          <w:tcPr>
            <w:tcW w:w="3415" w:type="dxa"/>
            <w:vAlign w:val="center"/>
          </w:tcPr>
          <w:p w14:paraId="1FE5D1FD"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2A8FAFD4"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655930BB"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3E9A9451" w14:textId="77777777" w:rsidTr="001E3C97">
        <w:trPr>
          <w:trHeight w:hRule="exact" w:val="298"/>
          <w:jc w:val="center"/>
        </w:trPr>
        <w:tc>
          <w:tcPr>
            <w:tcW w:w="3415" w:type="dxa"/>
            <w:vAlign w:val="center"/>
          </w:tcPr>
          <w:p w14:paraId="45F02C77"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0EA880F6"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1680527"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3980C3FC" w14:textId="77777777" w:rsidTr="001E3C97">
        <w:trPr>
          <w:trHeight w:hRule="exact" w:val="298"/>
          <w:jc w:val="center"/>
        </w:trPr>
        <w:tc>
          <w:tcPr>
            <w:tcW w:w="3415" w:type="dxa"/>
            <w:vAlign w:val="center"/>
          </w:tcPr>
          <w:p w14:paraId="4B38B7AC"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2E9A8D43"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7A2A07F9"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193BAD66" w14:textId="77777777" w:rsidTr="001E3C97">
        <w:trPr>
          <w:trHeight w:hRule="exact" w:val="298"/>
          <w:jc w:val="center"/>
        </w:trPr>
        <w:tc>
          <w:tcPr>
            <w:tcW w:w="3415" w:type="dxa"/>
            <w:vAlign w:val="center"/>
          </w:tcPr>
          <w:p w14:paraId="1BEB5D03"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5ABF7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14B1A45"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ED0BCB0" w14:textId="77777777" w:rsidTr="001E3C97">
        <w:trPr>
          <w:trHeight w:hRule="exact" w:val="298"/>
          <w:jc w:val="center"/>
        </w:trPr>
        <w:tc>
          <w:tcPr>
            <w:tcW w:w="3415" w:type="dxa"/>
            <w:vAlign w:val="center"/>
          </w:tcPr>
          <w:p w14:paraId="2177DDDA"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5E908684"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69856DC3"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5392E0B9" w14:textId="77777777" w:rsidTr="001E3C97">
        <w:trPr>
          <w:trHeight w:hRule="exact" w:val="298"/>
          <w:jc w:val="center"/>
        </w:trPr>
        <w:tc>
          <w:tcPr>
            <w:tcW w:w="3415" w:type="dxa"/>
            <w:vAlign w:val="center"/>
          </w:tcPr>
          <w:p w14:paraId="68E38686"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2B75A407"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5B227297"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421C8BC1" w14:textId="77777777" w:rsidTr="001E3C97">
        <w:trPr>
          <w:trHeight w:hRule="exact" w:val="300"/>
          <w:jc w:val="center"/>
        </w:trPr>
        <w:tc>
          <w:tcPr>
            <w:tcW w:w="3415" w:type="dxa"/>
            <w:vAlign w:val="center"/>
          </w:tcPr>
          <w:p w14:paraId="44C3F931" w14:textId="77777777" w:rsidR="00EA7464" w:rsidRPr="001E3C97" w:rsidRDefault="00EA7464" w:rsidP="00DD459C">
            <w:pPr>
              <w:pStyle w:val="TableParagraph"/>
              <w:spacing w:before="20"/>
              <w:rPr>
                <w:sz w:val="16"/>
                <w:szCs w:val="16"/>
              </w:rPr>
            </w:pPr>
            <w:r w:rsidRPr="001E3C97">
              <w:rPr>
                <w:sz w:val="16"/>
                <w:szCs w:val="16"/>
              </w:rPr>
              <w:t>LimitSeasonNumber</w:t>
            </w:r>
          </w:p>
        </w:tc>
        <w:tc>
          <w:tcPr>
            <w:tcW w:w="3769" w:type="dxa"/>
            <w:vAlign w:val="center"/>
          </w:tcPr>
          <w:p w14:paraId="62A02854" w14:textId="77777777" w:rsidR="00EA7464" w:rsidRPr="001E3C97" w:rsidRDefault="00EA7464">
            <w:pPr>
              <w:pStyle w:val="TableParagraph"/>
              <w:spacing w:before="20"/>
              <w:ind w:left="-3"/>
              <w:rPr>
                <w:sz w:val="16"/>
                <w:szCs w:val="16"/>
              </w:rPr>
            </w:pPr>
            <w:r w:rsidRPr="001E3C97">
              <w:rPr>
                <w:sz w:val="16"/>
                <w:szCs w:val="16"/>
              </w:rPr>
              <w:t>Number between 0 and 12</w:t>
            </w:r>
          </w:p>
        </w:tc>
        <w:tc>
          <w:tcPr>
            <w:tcW w:w="1800" w:type="dxa"/>
            <w:vAlign w:val="center"/>
          </w:tcPr>
          <w:p w14:paraId="35380B76" w14:textId="77777777" w:rsidR="00EA7464" w:rsidRPr="001E3C97" w:rsidRDefault="00EA7464" w:rsidP="001E3C97">
            <w:pPr>
              <w:pStyle w:val="TableParagraph"/>
              <w:spacing w:before="20"/>
              <w:ind w:left="-3"/>
              <w:jc w:val="center"/>
              <w:rPr>
                <w:sz w:val="16"/>
                <w:szCs w:val="16"/>
              </w:rPr>
            </w:pPr>
            <w:r w:rsidRPr="001E3C97">
              <w:rPr>
                <w:sz w:val="16"/>
                <w:szCs w:val="16"/>
              </w:rPr>
              <w:t>0</w:t>
            </w:r>
          </w:p>
        </w:tc>
      </w:tr>
      <w:tr w:rsidR="00EA7464" w:rsidRPr="001E3C97" w14:paraId="7D06A097" w14:textId="77777777" w:rsidTr="001E3C97">
        <w:trPr>
          <w:trHeight w:hRule="exact" w:val="280"/>
          <w:jc w:val="center"/>
        </w:trPr>
        <w:tc>
          <w:tcPr>
            <w:tcW w:w="3415" w:type="dxa"/>
            <w:vAlign w:val="center"/>
          </w:tcPr>
          <w:p w14:paraId="5C2A3571" w14:textId="77777777" w:rsidR="00EA7464" w:rsidRPr="001E3C97" w:rsidRDefault="00EA7464" w:rsidP="00DD459C">
            <w:pPr>
              <w:pStyle w:val="TableParagraph"/>
              <w:spacing w:line="178" w:lineRule="exact"/>
              <w:rPr>
                <w:b/>
                <w:sz w:val="16"/>
                <w:szCs w:val="16"/>
              </w:rPr>
            </w:pPr>
            <w:r w:rsidRPr="001E3C97">
              <w:rPr>
                <w:b/>
                <w:sz w:val="16"/>
                <w:szCs w:val="16"/>
              </w:rPr>
              <w:t>&lt;ComplianceScheduleViolation&gt;</w:t>
            </w:r>
          </w:p>
        </w:tc>
        <w:tc>
          <w:tcPr>
            <w:tcW w:w="3769" w:type="dxa"/>
            <w:vAlign w:val="center"/>
          </w:tcPr>
          <w:p w14:paraId="73093515" w14:textId="77777777" w:rsidR="00EA7464" w:rsidRPr="001E3C97" w:rsidRDefault="00EA7464">
            <w:pPr>
              <w:rPr>
                <w:sz w:val="16"/>
                <w:szCs w:val="16"/>
              </w:rPr>
            </w:pPr>
          </w:p>
        </w:tc>
        <w:tc>
          <w:tcPr>
            <w:tcW w:w="1800" w:type="dxa"/>
            <w:vAlign w:val="center"/>
          </w:tcPr>
          <w:p w14:paraId="43465A65" w14:textId="77777777" w:rsidR="00EA7464" w:rsidRPr="001E3C97" w:rsidRDefault="00EA7464" w:rsidP="001E3C97">
            <w:pPr>
              <w:jc w:val="center"/>
              <w:rPr>
                <w:sz w:val="16"/>
                <w:szCs w:val="16"/>
              </w:rPr>
            </w:pPr>
          </w:p>
        </w:tc>
      </w:tr>
      <w:tr w:rsidR="00EA7464" w:rsidRPr="001E3C97" w14:paraId="164D449D" w14:textId="77777777" w:rsidTr="001E3C97">
        <w:trPr>
          <w:trHeight w:hRule="exact" w:val="298"/>
          <w:jc w:val="center"/>
        </w:trPr>
        <w:tc>
          <w:tcPr>
            <w:tcW w:w="3415" w:type="dxa"/>
            <w:vAlign w:val="center"/>
          </w:tcPr>
          <w:p w14:paraId="024BC12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544E9E8B"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7252019"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35FBCE4" w14:textId="77777777" w:rsidTr="001E3C97">
        <w:trPr>
          <w:trHeight w:hRule="exact" w:val="298"/>
          <w:jc w:val="center"/>
        </w:trPr>
        <w:tc>
          <w:tcPr>
            <w:tcW w:w="3415" w:type="dxa"/>
            <w:vAlign w:val="center"/>
          </w:tcPr>
          <w:p w14:paraId="2D4DF33C" w14:textId="77777777" w:rsidR="00EA7464" w:rsidRPr="001E3C97" w:rsidRDefault="00EA7464" w:rsidP="00DD459C">
            <w:pPr>
              <w:pStyle w:val="TableParagraph"/>
              <w:spacing w:line="180" w:lineRule="exact"/>
              <w:rPr>
                <w:sz w:val="16"/>
                <w:szCs w:val="16"/>
              </w:rPr>
            </w:pPr>
            <w:r w:rsidRPr="001E3C97">
              <w:rPr>
                <w:sz w:val="16"/>
                <w:szCs w:val="16"/>
              </w:rPr>
              <w:t>ComplianceScheduleNumber</w:t>
            </w:r>
          </w:p>
        </w:tc>
        <w:tc>
          <w:tcPr>
            <w:tcW w:w="3769" w:type="dxa"/>
            <w:vAlign w:val="center"/>
          </w:tcPr>
          <w:p w14:paraId="172C97D8"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24C9F8EF"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360E4BCC" w14:textId="77777777" w:rsidTr="001E3C97">
        <w:trPr>
          <w:trHeight w:hRule="exact" w:val="298"/>
          <w:jc w:val="center"/>
        </w:trPr>
        <w:tc>
          <w:tcPr>
            <w:tcW w:w="3415" w:type="dxa"/>
            <w:vAlign w:val="center"/>
          </w:tcPr>
          <w:p w14:paraId="3ADE6F63"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534D992D"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2FA43F7"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502EDD2A" w14:textId="77777777" w:rsidTr="001E3C97">
        <w:trPr>
          <w:trHeight w:hRule="exact" w:val="298"/>
          <w:jc w:val="center"/>
        </w:trPr>
        <w:tc>
          <w:tcPr>
            <w:tcW w:w="3415" w:type="dxa"/>
            <w:vAlign w:val="center"/>
          </w:tcPr>
          <w:p w14:paraId="5D7EAE9E"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2845715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B18C449"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113B38A0" w14:textId="77777777" w:rsidTr="001E3C97">
        <w:trPr>
          <w:trHeight w:hRule="exact" w:val="300"/>
          <w:jc w:val="center"/>
        </w:trPr>
        <w:tc>
          <w:tcPr>
            <w:tcW w:w="3415" w:type="dxa"/>
            <w:vAlign w:val="center"/>
          </w:tcPr>
          <w:p w14:paraId="30E77A63" w14:textId="77777777" w:rsidR="00EA7464" w:rsidRPr="001E3C97" w:rsidRDefault="00EA7464">
            <w:pPr>
              <w:pStyle w:val="TableParagraph"/>
              <w:spacing w:line="180" w:lineRule="exact"/>
              <w:ind w:left="-1"/>
              <w:rPr>
                <w:b/>
                <w:sz w:val="16"/>
                <w:szCs w:val="16"/>
              </w:rPr>
            </w:pPr>
            <w:r w:rsidRPr="001E3C97">
              <w:rPr>
                <w:b/>
                <w:sz w:val="16"/>
                <w:szCs w:val="16"/>
              </w:rPr>
              <w:t>&lt;PermitScheduleViolation&gt;</w:t>
            </w:r>
          </w:p>
        </w:tc>
        <w:tc>
          <w:tcPr>
            <w:tcW w:w="3769" w:type="dxa"/>
            <w:vAlign w:val="center"/>
          </w:tcPr>
          <w:p w14:paraId="5E954992" w14:textId="77777777" w:rsidR="00EA7464" w:rsidRPr="001E3C97" w:rsidRDefault="00EA7464">
            <w:pPr>
              <w:rPr>
                <w:sz w:val="16"/>
                <w:szCs w:val="16"/>
              </w:rPr>
            </w:pPr>
          </w:p>
        </w:tc>
        <w:tc>
          <w:tcPr>
            <w:tcW w:w="1800" w:type="dxa"/>
            <w:vAlign w:val="center"/>
          </w:tcPr>
          <w:p w14:paraId="20344B58" w14:textId="77777777" w:rsidR="00EA7464" w:rsidRPr="001E3C97" w:rsidRDefault="00EA7464" w:rsidP="001E3C97">
            <w:pPr>
              <w:jc w:val="center"/>
              <w:rPr>
                <w:sz w:val="16"/>
                <w:szCs w:val="16"/>
              </w:rPr>
            </w:pPr>
          </w:p>
        </w:tc>
      </w:tr>
      <w:tr w:rsidR="00EA7464" w:rsidRPr="001E3C97" w14:paraId="501FECED" w14:textId="77777777" w:rsidTr="001E3C97">
        <w:trPr>
          <w:trHeight w:hRule="exact" w:val="298"/>
          <w:jc w:val="center"/>
        </w:trPr>
        <w:tc>
          <w:tcPr>
            <w:tcW w:w="3415" w:type="dxa"/>
            <w:vAlign w:val="center"/>
          </w:tcPr>
          <w:p w14:paraId="27F81ACF"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B70B3D8"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5DB050F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B523837" w14:textId="77777777" w:rsidTr="001E3C97">
        <w:trPr>
          <w:trHeight w:hRule="exact" w:val="298"/>
          <w:jc w:val="center"/>
        </w:trPr>
        <w:tc>
          <w:tcPr>
            <w:tcW w:w="3415" w:type="dxa"/>
            <w:vAlign w:val="center"/>
          </w:tcPr>
          <w:p w14:paraId="73D112F7" w14:textId="77777777" w:rsidR="00EA7464" w:rsidRPr="001E3C97" w:rsidRDefault="00EA7464" w:rsidP="00DD459C">
            <w:pPr>
              <w:pStyle w:val="TableParagraph"/>
              <w:spacing w:before="18"/>
              <w:rPr>
                <w:sz w:val="16"/>
                <w:szCs w:val="16"/>
              </w:rPr>
            </w:pPr>
            <w:r w:rsidRPr="001E3C97">
              <w:rPr>
                <w:sz w:val="16"/>
                <w:szCs w:val="16"/>
              </w:rPr>
              <w:t>NarrativeConditionNumber</w:t>
            </w:r>
          </w:p>
        </w:tc>
        <w:tc>
          <w:tcPr>
            <w:tcW w:w="3769" w:type="dxa"/>
            <w:vAlign w:val="center"/>
          </w:tcPr>
          <w:p w14:paraId="1FA3A28F"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639FFA4D"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166B4D77" w14:textId="77777777" w:rsidTr="001E3C97">
        <w:trPr>
          <w:trHeight w:hRule="exact" w:val="298"/>
          <w:jc w:val="center"/>
        </w:trPr>
        <w:tc>
          <w:tcPr>
            <w:tcW w:w="3415" w:type="dxa"/>
            <w:vAlign w:val="center"/>
          </w:tcPr>
          <w:p w14:paraId="6C433A18"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4CCCCF3A"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836B930"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5F6A9A44" w14:textId="77777777" w:rsidTr="001E3C97">
        <w:trPr>
          <w:trHeight w:hRule="exact" w:val="298"/>
          <w:jc w:val="center"/>
        </w:trPr>
        <w:tc>
          <w:tcPr>
            <w:tcW w:w="3415" w:type="dxa"/>
            <w:vAlign w:val="center"/>
          </w:tcPr>
          <w:p w14:paraId="2D879EB4"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237918A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B46A9A"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485AECC7" w14:textId="77777777" w:rsidTr="001E3C97">
        <w:trPr>
          <w:trHeight w:hRule="exact" w:val="298"/>
          <w:jc w:val="center"/>
        </w:trPr>
        <w:tc>
          <w:tcPr>
            <w:tcW w:w="3415" w:type="dxa"/>
            <w:vAlign w:val="center"/>
          </w:tcPr>
          <w:p w14:paraId="17AD1A84" w14:textId="77777777" w:rsidR="00EA7464" w:rsidRPr="001E3C97" w:rsidRDefault="00EA7464" w:rsidP="00DD459C">
            <w:pPr>
              <w:pStyle w:val="TableParagraph"/>
              <w:spacing w:line="178" w:lineRule="exact"/>
              <w:rPr>
                <w:b/>
                <w:sz w:val="16"/>
                <w:szCs w:val="16"/>
              </w:rPr>
            </w:pPr>
            <w:r w:rsidRPr="001E3C97">
              <w:rPr>
                <w:b/>
                <w:sz w:val="16"/>
                <w:szCs w:val="16"/>
              </w:rPr>
              <w:t>&lt;SingleEventViolation&gt;</w:t>
            </w:r>
          </w:p>
        </w:tc>
        <w:tc>
          <w:tcPr>
            <w:tcW w:w="3769" w:type="dxa"/>
            <w:vAlign w:val="center"/>
          </w:tcPr>
          <w:p w14:paraId="13D3E947" w14:textId="77777777" w:rsidR="00EA7464" w:rsidRPr="001E3C97" w:rsidRDefault="00EA7464">
            <w:pPr>
              <w:rPr>
                <w:sz w:val="16"/>
                <w:szCs w:val="16"/>
              </w:rPr>
            </w:pPr>
          </w:p>
        </w:tc>
        <w:tc>
          <w:tcPr>
            <w:tcW w:w="1800" w:type="dxa"/>
            <w:vAlign w:val="center"/>
          </w:tcPr>
          <w:p w14:paraId="43A9136C" w14:textId="77777777" w:rsidR="00EA7464" w:rsidRPr="001E3C97" w:rsidRDefault="00EA7464" w:rsidP="001E3C97">
            <w:pPr>
              <w:jc w:val="center"/>
              <w:rPr>
                <w:sz w:val="16"/>
                <w:szCs w:val="16"/>
              </w:rPr>
            </w:pPr>
          </w:p>
        </w:tc>
      </w:tr>
      <w:tr w:rsidR="00EA7464" w:rsidRPr="001E3C97" w14:paraId="3030AACA" w14:textId="77777777" w:rsidTr="001E3C97">
        <w:trPr>
          <w:trHeight w:hRule="exact" w:val="300"/>
          <w:jc w:val="center"/>
        </w:trPr>
        <w:tc>
          <w:tcPr>
            <w:tcW w:w="3415" w:type="dxa"/>
            <w:vAlign w:val="center"/>
          </w:tcPr>
          <w:p w14:paraId="633A6043"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7E0DFB0C"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7964EEF8"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0E507982" w14:textId="77777777" w:rsidTr="001E3C97">
        <w:trPr>
          <w:trHeight w:hRule="exact" w:val="298"/>
          <w:jc w:val="center"/>
        </w:trPr>
        <w:tc>
          <w:tcPr>
            <w:tcW w:w="3415" w:type="dxa"/>
            <w:vAlign w:val="center"/>
          </w:tcPr>
          <w:p w14:paraId="5614C340" w14:textId="77777777" w:rsidR="00EA7464" w:rsidRPr="001E3C97" w:rsidRDefault="00EA7464" w:rsidP="00DD459C">
            <w:pPr>
              <w:pStyle w:val="TableParagraph"/>
              <w:spacing w:before="18"/>
              <w:rPr>
                <w:sz w:val="16"/>
                <w:szCs w:val="16"/>
              </w:rPr>
            </w:pPr>
            <w:r w:rsidRPr="001E3C97">
              <w:rPr>
                <w:sz w:val="16"/>
                <w:szCs w:val="16"/>
              </w:rPr>
              <w:t>SingleEventViolationCode</w:t>
            </w:r>
          </w:p>
        </w:tc>
        <w:tc>
          <w:tcPr>
            <w:tcW w:w="3769" w:type="dxa"/>
            <w:vAlign w:val="center"/>
          </w:tcPr>
          <w:p w14:paraId="2F02035D" w14:textId="3685B1CA" w:rsidR="00EA7464" w:rsidRPr="001E3C97" w:rsidRDefault="00EA7464">
            <w:pPr>
              <w:pStyle w:val="TableParagraph"/>
              <w:spacing w:before="18"/>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7B47D8AE" w14:textId="77777777" w:rsidR="00EA7464" w:rsidRPr="001E3C97" w:rsidRDefault="00EA7464" w:rsidP="001E3C97">
            <w:pPr>
              <w:pStyle w:val="TableParagraph"/>
              <w:spacing w:before="18"/>
              <w:ind w:left="-3"/>
              <w:jc w:val="center"/>
              <w:rPr>
                <w:sz w:val="16"/>
                <w:szCs w:val="16"/>
              </w:rPr>
            </w:pPr>
            <w:r w:rsidRPr="001E3C97">
              <w:rPr>
                <w:sz w:val="16"/>
                <w:szCs w:val="16"/>
              </w:rPr>
              <w:t>AO016</w:t>
            </w:r>
          </w:p>
        </w:tc>
      </w:tr>
      <w:tr w:rsidR="00EA7464" w:rsidRPr="001E3C97" w14:paraId="58E2677F" w14:textId="77777777" w:rsidTr="001E3C97">
        <w:trPr>
          <w:trHeight w:hRule="exact" w:val="298"/>
          <w:jc w:val="center"/>
        </w:trPr>
        <w:tc>
          <w:tcPr>
            <w:tcW w:w="3415" w:type="dxa"/>
            <w:vAlign w:val="center"/>
          </w:tcPr>
          <w:p w14:paraId="40523217"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56C9E435"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1A44B50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25BCAB02" w14:textId="77777777" w:rsidTr="001E3C97">
        <w:trPr>
          <w:trHeight w:hRule="exact" w:val="490"/>
          <w:jc w:val="center"/>
        </w:trPr>
        <w:tc>
          <w:tcPr>
            <w:tcW w:w="3415" w:type="dxa"/>
            <w:vAlign w:val="center"/>
          </w:tcPr>
          <w:p w14:paraId="00A960B0"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73735868"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2B137D5A"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5D48BE66" w14:textId="77777777" w:rsidTr="001E3C97">
        <w:trPr>
          <w:trHeight w:hRule="exact" w:val="298"/>
          <w:jc w:val="center"/>
        </w:trPr>
        <w:tc>
          <w:tcPr>
            <w:tcW w:w="8984" w:type="dxa"/>
            <w:gridSpan w:val="3"/>
            <w:shd w:val="clear" w:color="auto" w:fill="BEBEBE"/>
            <w:vAlign w:val="center"/>
          </w:tcPr>
          <w:p w14:paraId="51F91FE0" w14:textId="77777777" w:rsidR="000C6C5E" w:rsidRPr="001E3C97" w:rsidRDefault="008C42BC">
            <w:pPr>
              <w:pStyle w:val="TableParagraph"/>
              <w:spacing w:before="15"/>
              <w:ind w:left="-1"/>
              <w:rPr>
                <w:b/>
                <w:sz w:val="16"/>
                <w:szCs w:val="16"/>
              </w:rPr>
            </w:pPr>
            <w:r w:rsidRPr="001E3C97">
              <w:rPr>
                <w:b/>
                <w:sz w:val="16"/>
                <w:szCs w:val="16"/>
              </w:rPr>
              <w:t>Fields returned when a Final Order Violation Linkage transaction is accepted:</w:t>
            </w:r>
          </w:p>
        </w:tc>
      </w:tr>
      <w:tr w:rsidR="00EA7464" w:rsidRPr="001E3C97" w14:paraId="104015B8" w14:textId="77777777" w:rsidTr="001E3C97">
        <w:trPr>
          <w:trHeight w:hRule="exact" w:val="298"/>
          <w:jc w:val="center"/>
        </w:trPr>
        <w:tc>
          <w:tcPr>
            <w:tcW w:w="3415" w:type="dxa"/>
            <w:vAlign w:val="center"/>
          </w:tcPr>
          <w:p w14:paraId="4ABD29B8" w14:textId="77777777" w:rsidR="00EA7464" w:rsidRPr="001E3C97" w:rsidRDefault="00EA7464">
            <w:pPr>
              <w:pStyle w:val="TableParagraph"/>
              <w:spacing w:before="15"/>
              <w:ind w:left="-1"/>
              <w:rPr>
                <w:b/>
                <w:sz w:val="16"/>
                <w:szCs w:val="16"/>
              </w:rPr>
            </w:pPr>
            <w:r w:rsidRPr="001E3C97">
              <w:rPr>
                <w:b/>
                <w:sz w:val="16"/>
                <w:szCs w:val="16"/>
              </w:rPr>
              <w:lastRenderedPageBreak/>
              <w:t>&lt;SubmissionAcceptedKey/&gt;</w:t>
            </w:r>
          </w:p>
        </w:tc>
        <w:tc>
          <w:tcPr>
            <w:tcW w:w="3769" w:type="dxa"/>
            <w:vAlign w:val="center"/>
          </w:tcPr>
          <w:p w14:paraId="646C4678" w14:textId="77777777" w:rsidR="00EA7464" w:rsidRPr="001E3C97" w:rsidRDefault="00EA7464">
            <w:pPr>
              <w:rPr>
                <w:sz w:val="16"/>
                <w:szCs w:val="16"/>
              </w:rPr>
            </w:pPr>
          </w:p>
        </w:tc>
        <w:tc>
          <w:tcPr>
            <w:tcW w:w="1800" w:type="dxa"/>
            <w:vAlign w:val="center"/>
          </w:tcPr>
          <w:p w14:paraId="28D8624E" w14:textId="77777777" w:rsidR="00EA7464" w:rsidRPr="001E3C97" w:rsidRDefault="00EA7464" w:rsidP="001E3C97">
            <w:pPr>
              <w:jc w:val="center"/>
              <w:rPr>
                <w:sz w:val="16"/>
                <w:szCs w:val="16"/>
              </w:rPr>
            </w:pPr>
          </w:p>
        </w:tc>
      </w:tr>
      <w:tr w:rsidR="00EA7464" w:rsidRPr="001E3C97" w14:paraId="71CC0DB8" w14:textId="77777777" w:rsidTr="001E3C97">
        <w:trPr>
          <w:trHeight w:hRule="exact" w:val="420"/>
          <w:jc w:val="center"/>
        </w:trPr>
        <w:tc>
          <w:tcPr>
            <w:tcW w:w="3415" w:type="dxa"/>
            <w:vAlign w:val="center"/>
          </w:tcPr>
          <w:p w14:paraId="058DDCFC" w14:textId="6174890B" w:rsidR="00EA7464" w:rsidRPr="001E3C97" w:rsidRDefault="00EA7464">
            <w:pPr>
              <w:pStyle w:val="TableParagraph"/>
              <w:spacing w:before="15"/>
              <w:ind w:left="-1" w:right="40"/>
              <w:rPr>
                <w:b/>
                <w:sz w:val="16"/>
                <w:szCs w:val="16"/>
              </w:rPr>
            </w:pPr>
            <w:r w:rsidRPr="001E3C97">
              <w:rPr>
                <w:b/>
                <w:sz w:val="16"/>
                <w:szCs w:val="16"/>
              </w:rPr>
              <w:t>&lt;EnforcementActionViolationLinkageIdentifier/&gt;</w:t>
            </w:r>
          </w:p>
        </w:tc>
        <w:tc>
          <w:tcPr>
            <w:tcW w:w="3769" w:type="dxa"/>
            <w:vAlign w:val="center"/>
          </w:tcPr>
          <w:p w14:paraId="343FA159" w14:textId="77777777" w:rsidR="00EA7464" w:rsidRPr="001E3C97" w:rsidRDefault="00EA7464">
            <w:pPr>
              <w:rPr>
                <w:sz w:val="16"/>
                <w:szCs w:val="16"/>
              </w:rPr>
            </w:pPr>
          </w:p>
        </w:tc>
        <w:tc>
          <w:tcPr>
            <w:tcW w:w="1800" w:type="dxa"/>
            <w:vAlign w:val="center"/>
          </w:tcPr>
          <w:p w14:paraId="081D9439" w14:textId="77777777" w:rsidR="00EA7464" w:rsidRPr="001E3C97" w:rsidRDefault="00EA7464" w:rsidP="001E3C97">
            <w:pPr>
              <w:jc w:val="center"/>
              <w:rPr>
                <w:sz w:val="16"/>
                <w:szCs w:val="16"/>
              </w:rPr>
            </w:pPr>
          </w:p>
        </w:tc>
      </w:tr>
      <w:tr w:rsidR="00EA7464" w:rsidRPr="001E3C97" w14:paraId="014ABE30" w14:textId="77777777" w:rsidTr="001E3C97">
        <w:trPr>
          <w:trHeight w:hRule="exact" w:val="298"/>
          <w:jc w:val="center"/>
        </w:trPr>
        <w:tc>
          <w:tcPr>
            <w:tcW w:w="3415" w:type="dxa"/>
            <w:vAlign w:val="center"/>
          </w:tcPr>
          <w:p w14:paraId="3C3742D5"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6D833DB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5EE48EE5"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10CBA940" w14:textId="77777777" w:rsidTr="001E3C97">
        <w:trPr>
          <w:trHeight w:hRule="exact" w:val="298"/>
          <w:jc w:val="center"/>
        </w:trPr>
        <w:tc>
          <w:tcPr>
            <w:tcW w:w="3415" w:type="dxa"/>
            <w:vAlign w:val="center"/>
          </w:tcPr>
          <w:p w14:paraId="2B6EE67E"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3FB5648E" w14:textId="77777777" w:rsidR="00EA7464" w:rsidRPr="001E3C97" w:rsidRDefault="00EA7464">
            <w:pPr>
              <w:pStyle w:val="TableParagraph"/>
              <w:spacing w:before="18"/>
              <w:ind w:left="-3"/>
              <w:rPr>
                <w:sz w:val="16"/>
                <w:szCs w:val="16"/>
              </w:rPr>
            </w:pPr>
            <w:r w:rsidRPr="001E3C97">
              <w:rPr>
                <w:sz w:val="16"/>
                <w:szCs w:val="16"/>
              </w:rPr>
              <w:t>Number between 0 and 99999</w:t>
            </w:r>
          </w:p>
        </w:tc>
        <w:tc>
          <w:tcPr>
            <w:tcW w:w="1800" w:type="dxa"/>
            <w:vAlign w:val="center"/>
          </w:tcPr>
          <w:p w14:paraId="2CDF6252"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F4A1265" w14:textId="77777777" w:rsidTr="001E3C97">
        <w:trPr>
          <w:trHeight w:hRule="exact" w:val="298"/>
          <w:jc w:val="center"/>
        </w:trPr>
        <w:tc>
          <w:tcPr>
            <w:tcW w:w="3415" w:type="dxa"/>
            <w:vAlign w:val="center"/>
          </w:tcPr>
          <w:p w14:paraId="7028BE56" w14:textId="77777777" w:rsidR="00EA7464" w:rsidRPr="001E3C97" w:rsidRDefault="00EA7464">
            <w:pPr>
              <w:pStyle w:val="TableParagraph"/>
              <w:spacing w:before="15"/>
              <w:ind w:left="-1"/>
              <w:rPr>
                <w:b/>
                <w:sz w:val="16"/>
                <w:szCs w:val="16"/>
              </w:rPr>
            </w:pPr>
            <w:r w:rsidRPr="001E3C97">
              <w:rPr>
                <w:b/>
                <w:sz w:val="16"/>
                <w:szCs w:val="16"/>
              </w:rPr>
              <w:t>&lt;DischargeMonitoringReportViolation&gt;</w:t>
            </w:r>
          </w:p>
        </w:tc>
        <w:tc>
          <w:tcPr>
            <w:tcW w:w="3769" w:type="dxa"/>
            <w:vAlign w:val="center"/>
          </w:tcPr>
          <w:p w14:paraId="2CEB80AB" w14:textId="77777777" w:rsidR="00EA7464" w:rsidRPr="001E3C97" w:rsidRDefault="00EA7464">
            <w:pPr>
              <w:rPr>
                <w:sz w:val="16"/>
                <w:szCs w:val="16"/>
              </w:rPr>
            </w:pPr>
          </w:p>
        </w:tc>
        <w:tc>
          <w:tcPr>
            <w:tcW w:w="1800" w:type="dxa"/>
            <w:vAlign w:val="center"/>
          </w:tcPr>
          <w:p w14:paraId="61B3F1A4" w14:textId="77777777" w:rsidR="00EA7464" w:rsidRPr="001E3C97" w:rsidRDefault="00EA7464" w:rsidP="001E3C97">
            <w:pPr>
              <w:jc w:val="center"/>
              <w:rPr>
                <w:sz w:val="16"/>
                <w:szCs w:val="16"/>
              </w:rPr>
            </w:pPr>
          </w:p>
        </w:tc>
      </w:tr>
      <w:tr w:rsidR="00EA7464" w:rsidRPr="001E3C97" w14:paraId="784D001F" w14:textId="77777777" w:rsidTr="001E3C97">
        <w:trPr>
          <w:trHeight w:hRule="exact" w:val="298"/>
          <w:jc w:val="center"/>
        </w:trPr>
        <w:tc>
          <w:tcPr>
            <w:tcW w:w="3415" w:type="dxa"/>
            <w:vAlign w:val="center"/>
          </w:tcPr>
          <w:p w14:paraId="67B08328"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7D7F893"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3680321"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7F3D2A1" w14:textId="77777777" w:rsidTr="001E3C97">
        <w:trPr>
          <w:trHeight w:hRule="exact" w:val="298"/>
          <w:jc w:val="center"/>
        </w:trPr>
        <w:tc>
          <w:tcPr>
            <w:tcW w:w="3415" w:type="dxa"/>
            <w:vAlign w:val="center"/>
          </w:tcPr>
          <w:p w14:paraId="3D0A9E45"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0BBD7CAE"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7F64C559"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8DCFFF1" w14:textId="77777777" w:rsidTr="001E3C97">
        <w:trPr>
          <w:trHeight w:hRule="exact" w:val="300"/>
          <w:jc w:val="center"/>
        </w:trPr>
        <w:tc>
          <w:tcPr>
            <w:tcW w:w="3415" w:type="dxa"/>
            <w:vAlign w:val="center"/>
          </w:tcPr>
          <w:p w14:paraId="3FE44886" w14:textId="77777777" w:rsidR="00EA7464" w:rsidRPr="001E3C97" w:rsidRDefault="00EA7464" w:rsidP="00DD459C">
            <w:pPr>
              <w:pStyle w:val="TableParagraph"/>
              <w:spacing w:before="20"/>
              <w:rPr>
                <w:sz w:val="16"/>
                <w:szCs w:val="16"/>
              </w:rPr>
            </w:pPr>
            <w:r w:rsidRPr="001E3C97">
              <w:rPr>
                <w:sz w:val="16"/>
                <w:szCs w:val="16"/>
              </w:rPr>
              <w:t>LimitSetDesignator</w:t>
            </w:r>
          </w:p>
        </w:tc>
        <w:tc>
          <w:tcPr>
            <w:tcW w:w="3769" w:type="dxa"/>
            <w:vAlign w:val="center"/>
          </w:tcPr>
          <w:p w14:paraId="449360B4" w14:textId="77777777" w:rsidR="00EA7464" w:rsidRPr="001E3C97" w:rsidRDefault="00EA7464">
            <w:pPr>
              <w:pStyle w:val="TableParagraph"/>
              <w:spacing w:before="20"/>
              <w:ind w:left="-3"/>
              <w:rPr>
                <w:sz w:val="16"/>
                <w:szCs w:val="16"/>
              </w:rPr>
            </w:pPr>
            <w:r w:rsidRPr="001E3C97">
              <w:rPr>
                <w:sz w:val="16"/>
                <w:szCs w:val="16"/>
              </w:rPr>
              <w:t>1-2 characters long</w:t>
            </w:r>
          </w:p>
        </w:tc>
        <w:tc>
          <w:tcPr>
            <w:tcW w:w="1800" w:type="dxa"/>
            <w:vAlign w:val="center"/>
          </w:tcPr>
          <w:p w14:paraId="64F1BC98" w14:textId="77777777" w:rsidR="00EA7464" w:rsidRPr="001E3C97" w:rsidRDefault="00EA7464" w:rsidP="001E3C97">
            <w:pPr>
              <w:pStyle w:val="TableParagraph"/>
              <w:spacing w:before="20"/>
              <w:ind w:left="-3"/>
              <w:jc w:val="center"/>
              <w:rPr>
                <w:sz w:val="16"/>
                <w:szCs w:val="16"/>
              </w:rPr>
            </w:pPr>
            <w:r w:rsidRPr="001E3C97">
              <w:rPr>
                <w:sz w:val="16"/>
                <w:szCs w:val="16"/>
              </w:rPr>
              <w:t>A</w:t>
            </w:r>
          </w:p>
        </w:tc>
      </w:tr>
      <w:tr w:rsidR="00EA7464" w:rsidRPr="001E3C97" w14:paraId="23D64C51" w14:textId="77777777" w:rsidTr="001E3C97">
        <w:trPr>
          <w:trHeight w:hRule="exact" w:val="298"/>
          <w:jc w:val="center"/>
        </w:trPr>
        <w:tc>
          <w:tcPr>
            <w:tcW w:w="3415" w:type="dxa"/>
            <w:vAlign w:val="center"/>
          </w:tcPr>
          <w:p w14:paraId="41538988"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122D87FE"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C6E1EE"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45E0D211" w14:textId="77777777" w:rsidTr="001E3C97">
        <w:trPr>
          <w:trHeight w:hRule="exact" w:val="490"/>
          <w:jc w:val="center"/>
        </w:trPr>
        <w:tc>
          <w:tcPr>
            <w:tcW w:w="3415" w:type="dxa"/>
            <w:vAlign w:val="center"/>
          </w:tcPr>
          <w:p w14:paraId="58320BAE"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272C1BF4"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623928D8"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EA7464" w:rsidRPr="001E3C97" w14:paraId="6705F2F7" w14:textId="77777777" w:rsidTr="001E3C97">
        <w:trPr>
          <w:trHeight w:hRule="exact" w:val="420"/>
          <w:jc w:val="center"/>
        </w:trPr>
        <w:tc>
          <w:tcPr>
            <w:tcW w:w="3415" w:type="dxa"/>
            <w:vAlign w:val="center"/>
          </w:tcPr>
          <w:p w14:paraId="5CE7A9B8" w14:textId="17510023" w:rsidR="00EA7464" w:rsidRPr="001E3C97" w:rsidRDefault="00EA7464">
            <w:pPr>
              <w:pStyle w:val="TableParagraph"/>
              <w:spacing w:before="15"/>
              <w:ind w:left="-1" w:right="40"/>
              <w:rPr>
                <w:b/>
                <w:sz w:val="16"/>
                <w:szCs w:val="16"/>
              </w:rPr>
            </w:pPr>
            <w:r w:rsidRPr="001E3C97">
              <w:rPr>
                <w:b/>
                <w:sz w:val="16"/>
                <w:szCs w:val="16"/>
              </w:rPr>
              <w:t>&lt;DischargeMonitoringReportParameterViolation&gt;</w:t>
            </w:r>
          </w:p>
        </w:tc>
        <w:tc>
          <w:tcPr>
            <w:tcW w:w="3769" w:type="dxa"/>
            <w:vAlign w:val="center"/>
          </w:tcPr>
          <w:p w14:paraId="0C91F534" w14:textId="77777777" w:rsidR="00EA7464" w:rsidRPr="001E3C97" w:rsidRDefault="00EA7464">
            <w:pPr>
              <w:rPr>
                <w:sz w:val="16"/>
                <w:szCs w:val="16"/>
              </w:rPr>
            </w:pPr>
          </w:p>
        </w:tc>
        <w:tc>
          <w:tcPr>
            <w:tcW w:w="1800" w:type="dxa"/>
            <w:vAlign w:val="center"/>
          </w:tcPr>
          <w:p w14:paraId="56787AA5" w14:textId="77777777" w:rsidR="00EA7464" w:rsidRPr="001E3C97" w:rsidRDefault="00EA7464" w:rsidP="001E3C97">
            <w:pPr>
              <w:jc w:val="center"/>
              <w:rPr>
                <w:sz w:val="16"/>
                <w:szCs w:val="16"/>
              </w:rPr>
            </w:pPr>
          </w:p>
        </w:tc>
      </w:tr>
      <w:tr w:rsidR="00EA7464" w:rsidRPr="001E3C97" w14:paraId="4ECE8EC5" w14:textId="77777777" w:rsidTr="001E3C97">
        <w:trPr>
          <w:trHeight w:hRule="exact" w:val="298"/>
          <w:jc w:val="center"/>
        </w:trPr>
        <w:tc>
          <w:tcPr>
            <w:tcW w:w="3415" w:type="dxa"/>
            <w:vAlign w:val="center"/>
          </w:tcPr>
          <w:p w14:paraId="6A46E491" w14:textId="77777777" w:rsidR="00EA7464" w:rsidRPr="001E3C97" w:rsidRDefault="00EA7464" w:rsidP="00DD459C">
            <w:pPr>
              <w:pStyle w:val="TableParagraph"/>
              <w:spacing w:before="18"/>
              <w:ind w:left="-18"/>
              <w:rPr>
                <w:sz w:val="16"/>
                <w:szCs w:val="16"/>
              </w:rPr>
            </w:pPr>
            <w:r w:rsidRPr="001E3C97">
              <w:rPr>
                <w:sz w:val="16"/>
                <w:szCs w:val="16"/>
              </w:rPr>
              <w:t>PermitIdentifier</w:t>
            </w:r>
          </w:p>
        </w:tc>
        <w:tc>
          <w:tcPr>
            <w:tcW w:w="3769" w:type="dxa"/>
            <w:vAlign w:val="center"/>
          </w:tcPr>
          <w:p w14:paraId="7D1E1C3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72C6FE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99ED5DB" w14:textId="77777777" w:rsidTr="001E3C97">
        <w:trPr>
          <w:trHeight w:hRule="exact" w:val="298"/>
          <w:jc w:val="center"/>
        </w:trPr>
        <w:tc>
          <w:tcPr>
            <w:tcW w:w="3415" w:type="dxa"/>
            <w:vAlign w:val="center"/>
          </w:tcPr>
          <w:p w14:paraId="6547F3D4" w14:textId="77777777" w:rsidR="00EA7464" w:rsidRPr="001E3C97" w:rsidRDefault="00EA7464" w:rsidP="00DD459C">
            <w:pPr>
              <w:pStyle w:val="TableParagraph"/>
              <w:spacing w:before="18"/>
              <w:ind w:left="-18"/>
              <w:rPr>
                <w:sz w:val="16"/>
                <w:szCs w:val="16"/>
              </w:rPr>
            </w:pPr>
            <w:r w:rsidRPr="001E3C97">
              <w:rPr>
                <w:sz w:val="16"/>
                <w:szCs w:val="16"/>
              </w:rPr>
              <w:t>PermittedFeatureIdentifier</w:t>
            </w:r>
          </w:p>
        </w:tc>
        <w:tc>
          <w:tcPr>
            <w:tcW w:w="3769" w:type="dxa"/>
            <w:vAlign w:val="center"/>
          </w:tcPr>
          <w:p w14:paraId="105353D4"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67C3B25F"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2C67227A" w14:textId="77777777" w:rsidTr="001E3C97">
        <w:trPr>
          <w:trHeight w:hRule="exact" w:val="298"/>
          <w:jc w:val="center"/>
        </w:trPr>
        <w:tc>
          <w:tcPr>
            <w:tcW w:w="3415" w:type="dxa"/>
            <w:vAlign w:val="center"/>
          </w:tcPr>
          <w:p w14:paraId="3D7F0940" w14:textId="77777777" w:rsidR="00EA7464" w:rsidRPr="001E3C97" w:rsidRDefault="00EA7464" w:rsidP="00DD459C">
            <w:pPr>
              <w:pStyle w:val="TableParagraph"/>
              <w:spacing w:before="18"/>
              <w:ind w:left="-18"/>
              <w:rPr>
                <w:sz w:val="16"/>
                <w:szCs w:val="16"/>
              </w:rPr>
            </w:pPr>
            <w:r w:rsidRPr="001E3C97">
              <w:rPr>
                <w:sz w:val="16"/>
                <w:szCs w:val="16"/>
              </w:rPr>
              <w:t>LimitSetDesignator</w:t>
            </w:r>
          </w:p>
        </w:tc>
        <w:tc>
          <w:tcPr>
            <w:tcW w:w="3769" w:type="dxa"/>
            <w:vAlign w:val="center"/>
          </w:tcPr>
          <w:p w14:paraId="1149378E"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40E50114"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4D5C2641" w14:textId="77777777" w:rsidTr="001E3C97">
        <w:trPr>
          <w:trHeight w:hRule="exact" w:val="298"/>
          <w:jc w:val="center"/>
        </w:trPr>
        <w:tc>
          <w:tcPr>
            <w:tcW w:w="3415" w:type="dxa"/>
            <w:vAlign w:val="center"/>
          </w:tcPr>
          <w:p w14:paraId="0BA25D5E" w14:textId="77777777" w:rsidR="00EA7464" w:rsidRPr="001E3C97" w:rsidRDefault="00EA7464" w:rsidP="00DD459C">
            <w:pPr>
              <w:pStyle w:val="TableParagraph"/>
              <w:spacing w:before="18"/>
              <w:ind w:left="-18"/>
              <w:rPr>
                <w:sz w:val="16"/>
                <w:szCs w:val="16"/>
              </w:rPr>
            </w:pPr>
            <w:r w:rsidRPr="001E3C97">
              <w:rPr>
                <w:sz w:val="16"/>
                <w:szCs w:val="16"/>
              </w:rPr>
              <w:t>MonitoringPeriodEndDate</w:t>
            </w:r>
          </w:p>
        </w:tc>
        <w:tc>
          <w:tcPr>
            <w:tcW w:w="3769" w:type="dxa"/>
            <w:vAlign w:val="center"/>
          </w:tcPr>
          <w:p w14:paraId="529D4D0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79FED36"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D3D144B" w14:textId="77777777" w:rsidTr="001E3C97">
        <w:trPr>
          <w:trHeight w:hRule="exact" w:val="298"/>
          <w:jc w:val="center"/>
        </w:trPr>
        <w:tc>
          <w:tcPr>
            <w:tcW w:w="3415" w:type="dxa"/>
            <w:vAlign w:val="center"/>
          </w:tcPr>
          <w:p w14:paraId="63346C58" w14:textId="77777777" w:rsidR="00EA7464" w:rsidRPr="001E3C97" w:rsidRDefault="00EA7464" w:rsidP="00DD459C">
            <w:pPr>
              <w:pStyle w:val="TableParagraph"/>
              <w:spacing w:before="18"/>
              <w:ind w:left="-18"/>
              <w:rPr>
                <w:sz w:val="16"/>
                <w:szCs w:val="16"/>
              </w:rPr>
            </w:pPr>
            <w:r w:rsidRPr="001E3C97">
              <w:rPr>
                <w:sz w:val="16"/>
                <w:szCs w:val="16"/>
              </w:rPr>
              <w:t>ParameterCode</w:t>
            </w:r>
          </w:p>
        </w:tc>
        <w:tc>
          <w:tcPr>
            <w:tcW w:w="3769" w:type="dxa"/>
            <w:vAlign w:val="center"/>
          </w:tcPr>
          <w:p w14:paraId="7FB8E6E4"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737EA998"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2F06147C" w14:textId="77777777" w:rsidTr="001E3C97">
        <w:trPr>
          <w:trHeight w:hRule="exact" w:val="300"/>
          <w:jc w:val="center"/>
        </w:trPr>
        <w:tc>
          <w:tcPr>
            <w:tcW w:w="3415" w:type="dxa"/>
            <w:vAlign w:val="center"/>
          </w:tcPr>
          <w:p w14:paraId="0B4066A1" w14:textId="77777777" w:rsidR="00EA7464" w:rsidRPr="001E3C97" w:rsidRDefault="00EA7464" w:rsidP="00DD459C">
            <w:pPr>
              <w:pStyle w:val="TableParagraph"/>
              <w:spacing w:before="20"/>
              <w:ind w:left="-18"/>
              <w:rPr>
                <w:sz w:val="16"/>
                <w:szCs w:val="16"/>
              </w:rPr>
            </w:pPr>
            <w:r w:rsidRPr="001E3C97">
              <w:rPr>
                <w:sz w:val="16"/>
                <w:szCs w:val="16"/>
              </w:rPr>
              <w:t>MonitoringSiteDescriptionCode</w:t>
            </w:r>
          </w:p>
        </w:tc>
        <w:tc>
          <w:tcPr>
            <w:tcW w:w="3769" w:type="dxa"/>
            <w:vAlign w:val="center"/>
          </w:tcPr>
          <w:p w14:paraId="6861024F" w14:textId="77777777" w:rsidR="00EA7464" w:rsidRPr="001E3C97" w:rsidRDefault="00EA7464">
            <w:pPr>
              <w:pStyle w:val="TableParagraph"/>
              <w:spacing w:before="20"/>
              <w:ind w:left="-3"/>
              <w:rPr>
                <w:sz w:val="16"/>
                <w:szCs w:val="16"/>
              </w:rPr>
            </w:pPr>
            <w:r w:rsidRPr="001E3C97">
              <w:rPr>
                <w:sz w:val="16"/>
                <w:szCs w:val="16"/>
              </w:rPr>
              <w:t>1-3 characters long</w:t>
            </w:r>
          </w:p>
        </w:tc>
        <w:tc>
          <w:tcPr>
            <w:tcW w:w="1800" w:type="dxa"/>
            <w:vAlign w:val="center"/>
          </w:tcPr>
          <w:p w14:paraId="6CA27241"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1BEE96E0" w14:textId="77777777" w:rsidTr="001E3C97">
        <w:trPr>
          <w:trHeight w:hRule="exact" w:val="298"/>
          <w:jc w:val="center"/>
        </w:trPr>
        <w:tc>
          <w:tcPr>
            <w:tcW w:w="3415" w:type="dxa"/>
            <w:vAlign w:val="center"/>
          </w:tcPr>
          <w:p w14:paraId="174CB00B" w14:textId="77777777" w:rsidR="00EA7464" w:rsidRPr="001E3C97" w:rsidRDefault="00EA7464" w:rsidP="00DD459C">
            <w:pPr>
              <w:pStyle w:val="TableParagraph"/>
              <w:spacing w:before="18"/>
              <w:ind w:left="-18"/>
              <w:rPr>
                <w:sz w:val="16"/>
                <w:szCs w:val="16"/>
              </w:rPr>
            </w:pPr>
            <w:r w:rsidRPr="001E3C97">
              <w:rPr>
                <w:sz w:val="16"/>
                <w:szCs w:val="16"/>
              </w:rPr>
              <w:t>LimitSeasonNumber</w:t>
            </w:r>
          </w:p>
        </w:tc>
        <w:tc>
          <w:tcPr>
            <w:tcW w:w="3769" w:type="dxa"/>
            <w:vAlign w:val="center"/>
          </w:tcPr>
          <w:p w14:paraId="4907E042" w14:textId="77777777" w:rsidR="00EA7464" w:rsidRPr="001E3C97" w:rsidRDefault="00EA7464">
            <w:pPr>
              <w:pStyle w:val="TableParagraph"/>
              <w:spacing w:before="18"/>
              <w:ind w:left="-3"/>
              <w:rPr>
                <w:sz w:val="16"/>
                <w:szCs w:val="16"/>
              </w:rPr>
            </w:pPr>
            <w:r w:rsidRPr="001E3C97">
              <w:rPr>
                <w:sz w:val="16"/>
                <w:szCs w:val="16"/>
              </w:rPr>
              <w:t>Number between 0 and 12</w:t>
            </w:r>
          </w:p>
        </w:tc>
        <w:tc>
          <w:tcPr>
            <w:tcW w:w="1800" w:type="dxa"/>
            <w:vAlign w:val="center"/>
          </w:tcPr>
          <w:p w14:paraId="4E332A67"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63DDB9B" w14:textId="77777777" w:rsidTr="001E3C97">
        <w:trPr>
          <w:trHeight w:hRule="exact" w:val="298"/>
          <w:jc w:val="center"/>
        </w:trPr>
        <w:tc>
          <w:tcPr>
            <w:tcW w:w="3415" w:type="dxa"/>
            <w:vAlign w:val="center"/>
          </w:tcPr>
          <w:p w14:paraId="2B1EC09B" w14:textId="77777777" w:rsidR="00EA7464" w:rsidRPr="001E3C97" w:rsidRDefault="00EA7464">
            <w:pPr>
              <w:pStyle w:val="TableParagraph"/>
              <w:spacing w:line="178" w:lineRule="exact"/>
              <w:ind w:left="-1"/>
              <w:rPr>
                <w:b/>
                <w:sz w:val="16"/>
                <w:szCs w:val="16"/>
              </w:rPr>
            </w:pPr>
            <w:r w:rsidRPr="001E3C97">
              <w:rPr>
                <w:b/>
                <w:sz w:val="16"/>
                <w:szCs w:val="16"/>
              </w:rPr>
              <w:t>&lt;ComplianceScheduleViolation&gt;</w:t>
            </w:r>
          </w:p>
        </w:tc>
        <w:tc>
          <w:tcPr>
            <w:tcW w:w="3769" w:type="dxa"/>
            <w:vAlign w:val="center"/>
          </w:tcPr>
          <w:p w14:paraId="1D3C1352" w14:textId="77777777" w:rsidR="00EA7464" w:rsidRPr="001E3C97" w:rsidRDefault="00EA7464">
            <w:pPr>
              <w:rPr>
                <w:sz w:val="16"/>
                <w:szCs w:val="16"/>
              </w:rPr>
            </w:pPr>
          </w:p>
        </w:tc>
        <w:tc>
          <w:tcPr>
            <w:tcW w:w="1800" w:type="dxa"/>
            <w:vAlign w:val="center"/>
          </w:tcPr>
          <w:p w14:paraId="24BDF3C7" w14:textId="77777777" w:rsidR="00EA7464" w:rsidRPr="001E3C97" w:rsidRDefault="00EA7464" w:rsidP="001E3C97">
            <w:pPr>
              <w:jc w:val="center"/>
              <w:rPr>
                <w:sz w:val="16"/>
                <w:szCs w:val="16"/>
              </w:rPr>
            </w:pPr>
          </w:p>
        </w:tc>
      </w:tr>
      <w:tr w:rsidR="00EA7464" w:rsidRPr="001E3C97" w14:paraId="58F0F2EF" w14:textId="77777777" w:rsidTr="001E3C97">
        <w:trPr>
          <w:trHeight w:hRule="exact" w:val="298"/>
          <w:jc w:val="center"/>
        </w:trPr>
        <w:tc>
          <w:tcPr>
            <w:tcW w:w="3415" w:type="dxa"/>
            <w:vAlign w:val="center"/>
          </w:tcPr>
          <w:p w14:paraId="2E1E99A2"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6CC12B98"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49B25197" w14:textId="77777777" w:rsidR="00EA7464" w:rsidRPr="001E3C97" w:rsidRDefault="00EA7464" w:rsidP="001E3C97">
            <w:pPr>
              <w:pStyle w:val="TableParagraph"/>
              <w:spacing w:before="18"/>
              <w:ind w:left="-3"/>
              <w:jc w:val="center"/>
              <w:rPr>
                <w:sz w:val="16"/>
                <w:szCs w:val="16"/>
              </w:rPr>
            </w:pPr>
            <w:r w:rsidRPr="001E3C97">
              <w:rPr>
                <w:sz w:val="16"/>
                <w:szCs w:val="16"/>
              </w:rPr>
              <w:t>AA-012356789</w:t>
            </w:r>
          </w:p>
        </w:tc>
      </w:tr>
      <w:tr w:rsidR="00EA7464" w:rsidRPr="001E3C97" w14:paraId="37762081" w14:textId="77777777" w:rsidTr="001E3C97">
        <w:trPr>
          <w:trHeight w:hRule="exact" w:val="298"/>
          <w:jc w:val="center"/>
        </w:trPr>
        <w:tc>
          <w:tcPr>
            <w:tcW w:w="3415" w:type="dxa"/>
            <w:vAlign w:val="center"/>
          </w:tcPr>
          <w:p w14:paraId="2EA495F0"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0651D07F"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0BB84685"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14FF013" w14:textId="77777777" w:rsidTr="001E3C97">
        <w:trPr>
          <w:trHeight w:hRule="exact" w:val="298"/>
          <w:jc w:val="center"/>
        </w:trPr>
        <w:tc>
          <w:tcPr>
            <w:tcW w:w="3415" w:type="dxa"/>
            <w:vAlign w:val="center"/>
          </w:tcPr>
          <w:p w14:paraId="49C9B39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0F9CFFC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150D7BB8"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04FFE78" w14:textId="77777777" w:rsidTr="001E3C97">
        <w:trPr>
          <w:trHeight w:hRule="exact" w:val="300"/>
          <w:jc w:val="center"/>
        </w:trPr>
        <w:tc>
          <w:tcPr>
            <w:tcW w:w="3415" w:type="dxa"/>
            <w:vAlign w:val="center"/>
          </w:tcPr>
          <w:p w14:paraId="32B9E584" w14:textId="77777777" w:rsidR="00EA7464" w:rsidRPr="001E3C97" w:rsidRDefault="00EA7464" w:rsidP="00DD459C">
            <w:pPr>
              <w:pStyle w:val="TableParagraph"/>
              <w:spacing w:line="183" w:lineRule="exact"/>
              <w:rPr>
                <w:sz w:val="16"/>
                <w:szCs w:val="16"/>
              </w:rPr>
            </w:pPr>
            <w:r w:rsidRPr="001E3C97">
              <w:rPr>
                <w:sz w:val="16"/>
                <w:szCs w:val="16"/>
              </w:rPr>
              <w:t>ComplianceScheduleNumber</w:t>
            </w:r>
          </w:p>
        </w:tc>
        <w:tc>
          <w:tcPr>
            <w:tcW w:w="3769" w:type="dxa"/>
            <w:vAlign w:val="center"/>
          </w:tcPr>
          <w:p w14:paraId="381D2802"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5194B0D0"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1AF1690B" w14:textId="77777777" w:rsidTr="001E3C97">
        <w:trPr>
          <w:trHeight w:hRule="exact" w:val="298"/>
          <w:jc w:val="center"/>
        </w:trPr>
        <w:tc>
          <w:tcPr>
            <w:tcW w:w="3415" w:type="dxa"/>
            <w:vAlign w:val="center"/>
          </w:tcPr>
          <w:p w14:paraId="27E21271"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066C6727"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07BDE471"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10CCC8D4" w14:textId="77777777" w:rsidTr="001E3C97">
        <w:trPr>
          <w:trHeight w:hRule="exact" w:val="298"/>
          <w:jc w:val="center"/>
        </w:trPr>
        <w:tc>
          <w:tcPr>
            <w:tcW w:w="3415" w:type="dxa"/>
            <w:vAlign w:val="center"/>
          </w:tcPr>
          <w:p w14:paraId="3A5781FE"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351A9FB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96EF57E"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6E3C781A" w14:textId="77777777" w:rsidTr="001E3C97">
        <w:trPr>
          <w:trHeight w:hRule="exact" w:val="298"/>
          <w:jc w:val="center"/>
        </w:trPr>
        <w:tc>
          <w:tcPr>
            <w:tcW w:w="3415" w:type="dxa"/>
            <w:vAlign w:val="center"/>
          </w:tcPr>
          <w:p w14:paraId="1B412FA1"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0885A3B9"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9E69706"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458F5A3B" w14:textId="77777777" w:rsidTr="001E3C97">
        <w:trPr>
          <w:trHeight w:hRule="exact" w:val="298"/>
          <w:jc w:val="center"/>
        </w:trPr>
        <w:tc>
          <w:tcPr>
            <w:tcW w:w="3415" w:type="dxa"/>
            <w:vAlign w:val="center"/>
          </w:tcPr>
          <w:p w14:paraId="20D85CC2" w14:textId="77777777" w:rsidR="00EA7464" w:rsidRPr="001E3C97" w:rsidRDefault="00EA7464">
            <w:pPr>
              <w:pStyle w:val="TableParagraph"/>
              <w:spacing w:line="178" w:lineRule="exact"/>
              <w:ind w:left="-1"/>
              <w:rPr>
                <w:b/>
                <w:sz w:val="16"/>
                <w:szCs w:val="16"/>
              </w:rPr>
            </w:pPr>
            <w:r w:rsidRPr="001E3C97">
              <w:rPr>
                <w:b/>
                <w:sz w:val="16"/>
                <w:szCs w:val="16"/>
              </w:rPr>
              <w:t>&lt;PermitScheduleViolation&gt;</w:t>
            </w:r>
          </w:p>
        </w:tc>
        <w:tc>
          <w:tcPr>
            <w:tcW w:w="3769" w:type="dxa"/>
            <w:vAlign w:val="center"/>
          </w:tcPr>
          <w:p w14:paraId="56AD2C35" w14:textId="77777777" w:rsidR="00EA7464" w:rsidRPr="001E3C97" w:rsidRDefault="00EA7464">
            <w:pPr>
              <w:rPr>
                <w:sz w:val="16"/>
                <w:szCs w:val="16"/>
              </w:rPr>
            </w:pPr>
          </w:p>
        </w:tc>
        <w:tc>
          <w:tcPr>
            <w:tcW w:w="1800" w:type="dxa"/>
            <w:vAlign w:val="center"/>
          </w:tcPr>
          <w:p w14:paraId="4C85D6D4" w14:textId="77777777" w:rsidR="00EA7464" w:rsidRPr="001E3C97" w:rsidRDefault="00EA7464" w:rsidP="001E3C97">
            <w:pPr>
              <w:jc w:val="center"/>
              <w:rPr>
                <w:sz w:val="16"/>
                <w:szCs w:val="16"/>
              </w:rPr>
            </w:pPr>
          </w:p>
        </w:tc>
      </w:tr>
      <w:tr w:rsidR="00EA7464" w:rsidRPr="001E3C97" w14:paraId="5D249A06" w14:textId="77777777" w:rsidTr="001E3C97">
        <w:trPr>
          <w:trHeight w:hRule="exact" w:val="298"/>
          <w:jc w:val="center"/>
        </w:trPr>
        <w:tc>
          <w:tcPr>
            <w:tcW w:w="3415" w:type="dxa"/>
            <w:vAlign w:val="center"/>
          </w:tcPr>
          <w:p w14:paraId="278573C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0B972CC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419DC893"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C971672" w14:textId="77777777" w:rsidTr="001E3C97">
        <w:trPr>
          <w:trHeight w:hRule="exact" w:val="300"/>
          <w:jc w:val="center"/>
        </w:trPr>
        <w:tc>
          <w:tcPr>
            <w:tcW w:w="3415" w:type="dxa"/>
            <w:vAlign w:val="center"/>
          </w:tcPr>
          <w:p w14:paraId="6035C43A" w14:textId="77777777" w:rsidR="00EA7464" w:rsidRPr="001E3C97" w:rsidRDefault="00EA7464" w:rsidP="00DD459C">
            <w:pPr>
              <w:pStyle w:val="TableParagraph"/>
              <w:spacing w:before="20"/>
              <w:rPr>
                <w:sz w:val="16"/>
                <w:szCs w:val="16"/>
              </w:rPr>
            </w:pPr>
            <w:r w:rsidRPr="001E3C97">
              <w:rPr>
                <w:sz w:val="16"/>
                <w:szCs w:val="16"/>
              </w:rPr>
              <w:t>NarrativeConditionNumber</w:t>
            </w:r>
          </w:p>
        </w:tc>
        <w:tc>
          <w:tcPr>
            <w:tcW w:w="3769" w:type="dxa"/>
            <w:vAlign w:val="center"/>
          </w:tcPr>
          <w:p w14:paraId="1BFC873C"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41DCBEF8"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5AA63083" w14:textId="77777777" w:rsidTr="001E3C97">
        <w:trPr>
          <w:trHeight w:hRule="exact" w:val="298"/>
          <w:jc w:val="center"/>
        </w:trPr>
        <w:tc>
          <w:tcPr>
            <w:tcW w:w="3415" w:type="dxa"/>
            <w:vAlign w:val="center"/>
          </w:tcPr>
          <w:p w14:paraId="5B44F1E6"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5FA87721"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5CEF1284"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7182EAE9" w14:textId="77777777" w:rsidTr="001E3C97">
        <w:trPr>
          <w:trHeight w:hRule="exact" w:val="298"/>
          <w:jc w:val="center"/>
        </w:trPr>
        <w:tc>
          <w:tcPr>
            <w:tcW w:w="3415" w:type="dxa"/>
            <w:vAlign w:val="center"/>
          </w:tcPr>
          <w:p w14:paraId="349FF445" w14:textId="77777777" w:rsidR="00EA7464" w:rsidRPr="001E3C97" w:rsidRDefault="00EA7464" w:rsidP="00DD459C">
            <w:pPr>
              <w:pStyle w:val="TableParagraph"/>
              <w:spacing w:line="181" w:lineRule="exact"/>
              <w:rPr>
                <w:sz w:val="16"/>
                <w:szCs w:val="16"/>
              </w:rPr>
            </w:pPr>
            <w:r w:rsidRPr="001E3C97">
              <w:rPr>
                <w:sz w:val="16"/>
                <w:szCs w:val="16"/>
              </w:rPr>
              <w:t>ScheduleDate</w:t>
            </w:r>
          </w:p>
        </w:tc>
        <w:tc>
          <w:tcPr>
            <w:tcW w:w="3769" w:type="dxa"/>
            <w:vAlign w:val="center"/>
          </w:tcPr>
          <w:p w14:paraId="59BB6B5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611BCC1"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07E8E9EC" w14:textId="77777777" w:rsidTr="001E3C97">
        <w:trPr>
          <w:trHeight w:hRule="exact" w:val="298"/>
          <w:jc w:val="center"/>
        </w:trPr>
        <w:tc>
          <w:tcPr>
            <w:tcW w:w="3415" w:type="dxa"/>
            <w:vAlign w:val="center"/>
          </w:tcPr>
          <w:p w14:paraId="467AF2B1"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7992DB98"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11FF3D8C"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0393486C" w14:textId="77777777" w:rsidTr="001E3C97">
        <w:trPr>
          <w:trHeight w:hRule="exact" w:val="298"/>
          <w:jc w:val="center"/>
        </w:trPr>
        <w:tc>
          <w:tcPr>
            <w:tcW w:w="3415" w:type="dxa"/>
            <w:vAlign w:val="center"/>
          </w:tcPr>
          <w:p w14:paraId="0D62AFD8" w14:textId="77777777" w:rsidR="00EA7464" w:rsidRPr="001E3C97" w:rsidRDefault="00EA7464" w:rsidP="00DD459C">
            <w:pPr>
              <w:pStyle w:val="TableParagraph"/>
              <w:spacing w:line="178" w:lineRule="exact"/>
              <w:rPr>
                <w:b/>
                <w:sz w:val="16"/>
                <w:szCs w:val="16"/>
              </w:rPr>
            </w:pPr>
            <w:r w:rsidRPr="001E3C97">
              <w:rPr>
                <w:b/>
                <w:sz w:val="16"/>
                <w:szCs w:val="16"/>
              </w:rPr>
              <w:t>&lt;SingleEventViolation&gt;</w:t>
            </w:r>
          </w:p>
        </w:tc>
        <w:tc>
          <w:tcPr>
            <w:tcW w:w="3769" w:type="dxa"/>
            <w:vAlign w:val="center"/>
          </w:tcPr>
          <w:p w14:paraId="1BC45292" w14:textId="77777777" w:rsidR="00EA7464" w:rsidRPr="001E3C97" w:rsidRDefault="00EA7464">
            <w:pPr>
              <w:rPr>
                <w:sz w:val="16"/>
                <w:szCs w:val="16"/>
              </w:rPr>
            </w:pPr>
          </w:p>
        </w:tc>
        <w:tc>
          <w:tcPr>
            <w:tcW w:w="1800" w:type="dxa"/>
            <w:vAlign w:val="center"/>
          </w:tcPr>
          <w:p w14:paraId="55A0596B" w14:textId="77777777" w:rsidR="00EA7464" w:rsidRPr="001E3C97" w:rsidRDefault="00EA7464" w:rsidP="001E3C97">
            <w:pPr>
              <w:jc w:val="center"/>
              <w:rPr>
                <w:sz w:val="16"/>
                <w:szCs w:val="16"/>
              </w:rPr>
            </w:pPr>
          </w:p>
        </w:tc>
      </w:tr>
      <w:tr w:rsidR="00EA7464" w:rsidRPr="001E3C97" w14:paraId="6E588FA2" w14:textId="77777777" w:rsidTr="001E3C97">
        <w:trPr>
          <w:trHeight w:hRule="exact" w:val="298"/>
          <w:jc w:val="center"/>
        </w:trPr>
        <w:tc>
          <w:tcPr>
            <w:tcW w:w="3415" w:type="dxa"/>
            <w:vAlign w:val="center"/>
          </w:tcPr>
          <w:p w14:paraId="444E15F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E0F5F5F"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ECA9F9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B9FFB69" w14:textId="77777777" w:rsidTr="001E3C97">
        <w:trPr>
          <w:trHeight w:hRule="exact" w:val="300"/>
          <w:jc w:val="center"/>
        </w:trPr>
        <w:tc>
          <w:tcPr>
            <w:tcW w:w="3415" w:type="dxa"/>
            <w:vAlign w:val="center"/>
          </w:tcPr>
          <w:p w14:paraId="568B33C2" w14:textId="77777777" w:rsidR="00EA7464" w:rsidRPr="001E3C97" w:rsidRDefault="00EA7464" w:rsidP="00DD459C">
            <w:pPr>
              <w:pStyle w:val="TableParagraph"/>
              <w:spacing w:before="20"/>
              <w:rPr>
                <w:sz w:val="16"/>
                <w:szCs w:val="16"/>
              </w:rPr>
            </w:pPr>
            <w:r w:rsidRPr="001E3C97">
              <w:rPr>
                <w:sz w:val="16"/>
                <w:szCs w:val="16"/>
              </w:rPr>
              <w:t>SingleEventViolationCode</w:t>
            </w:r>
          </w:p>
        </w:tc>
        <w:tc>
          <w:tcPr>
            <w:tcW w:w="3769" w:type="dxa"/>
            <w:vAlign w:val="center"/>
          </w:tcPr>
          <w:p w14:paraId="7A5B98EB" w14:textId="42025299" w:rsidR="00EA7464" w:rsidRPr="001E3C97" w:rsidRDefault="00EA7464">
            <w:pPr>
              <w:pStyle w:val="TableParagraph"/>
              <w:spacing w:before="20"/>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270666BC" w14:textId="77777777" w:rsidR="00EA7464" w:rsidRPr="001E3C97" w:rsidRDefault="00EA7464" w:rsidP="001E3C97">
            <w:pPr>
              <w:pStyle w:val="TableParagraph"/>
              <w:spacing w:before="20"/>
              <w:ind w:left="-3"/>
              <w:jc w:val="center"/>
              <w:rPr>
                <w:sz w:val="16"/>
                <w:szCs w:val="16"/>
              </w:rPr>
            </w:pPr>
            <w:r w:rsidRPr="001E3C97">
              <w:rPr>
                <w:sz w:val="16"/>
                <w:szCs w:val="16"/>
              </w:rPr>
              <w:t>AO016</w:t>
            </w:r>
          </w:p>
        </w:tc>
      </w:tr>
      <w:tr w:rsidR="00EA7464" w:rsidRPr="001E3C97" w14:paraId="5E500E48" w14:textId="77777777" w:rsidTr="001E3C97">
        <w:trPr>
          <w:trHeight w:hRule="exact" w:val="298"/>
          <w:jc w:val="center"/>
        </w:trPr>
        <w:tc>
          <w:tcPr>
            <w:tcW w:w="3415" w:type="dxa"/>
            <w:vAlign w:val="center"/>
          </w:tcPr>
          <w:p w14:paraId="037CBF11"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0C82956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08A93482"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6000A2B" w14:textId="77777777" w:rsidTr="001E3C97">
        <w:trPr>
          <w:trHeight w:hRule="exact" w:val="490"/>
          <w:jc w:val="center"/>
        </w:trPr>
        <w:tc>
          <w:tcPr>
            <w:tcW w:w="3415" w:type="dxa"/>
            <w:vAlign w:val="center"/>
          </w:tcPr>
          <w:p w14:paraId="4040BCB1"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541FBD27"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60A85CE1"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DAA67B6" w14:textId="77777777" w:rsidTr="001E3C97">
        <w:trPr>
          <w:trHeight w:hRule="exact" w:val="298"/>
          <w:jc w:val="center"/>
        </w:trPr>
        <w:tc>
          <w:tcPr>
            <w:tcW w:w="8984" w:type="dxa"/>
            <w:gridSpan w:val="3"/>
            <w:shd w:val="clear" w:color="auto" w:fill="BEBEBE"/>
            <w:vAlign w:val="center"/>
          </w:tcPr>
          <w:p w14:paraId="3A92D2B6" w14:textId="77777777" w:rsidR="000C6C5E" w:rsidRPr="001E3C97" w:rsidRDefault="008C42BC" w:rsidP="00DD459C">
            <w:pPr>
              <w:pStyle w:val="TableParagraph"/>
              <w:spacing w:before="15"/>
              <w:rPr>
                <w:b/>
                <w:sz w:val="16"/>
                <w:szCs w:val="16"/>
              </w:rPr>
            </w:pPr>
            <w:r w:rsidRPr="001E3C97">
              <w:rPr>
                <w:b/>
                <w:sz w:val="16"/>
                <w:szCs w:val="16"/>
              </w:rPr>
              <w:t>Fields returned when a Discharge Monitoring Report Violation transaction is accepted:</w:t>
            </w:r>
          </w:p>
        </w:tc>
      </w:tr>
      <w:tr w:rsidR="00EA7464" w:rsidRPr="001E3C97" w14:paraId="75C36B63" w14:textId="77777777" w:rsidTr="001E3C97">
        <w:trPr>
          <w:trHeight w:hRule="exact" w:val="298"/>
          <w:jc w:val="center"/>
        </w:trPr>
        <w:tc>
          <w:tcPr>
            <w:tcW w:w="3415" w:type="dxa"/>
            <w:vAlign w:val="center"/>
          </w:tcPr>
          <w:p w14:paraId="7D59718D"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4B464F60" w14:textId="77777777" w:rsidR="00EA7464" w:rsidRPr="001E3C97" w:rsidRDefault="00EA7464">
            <w:pPr>
              <w:rPr>
                <w:sz w:val="16"/>
                <w:szCs w:val="16"/>
              </w:rPr>
            </w:pPr>
          </w:p>
        </w:tc>
        <w:tc>
          <w:tcPr>
            <w:tcW w:w="1800" w:type="dxa"/>
            <w:vAlign w:val="center"/>
          </w:tcPr>
          <w:p w14:paraId="63600597" w14:textId="77777777" w:rsidR="00EA7464" w:rsidRPr="001E3C97" w:rsidRDefault="00EA7464" w:rsidP="001E3C97">
            <w:pPr>
              <w:jc w:val="center"/>
              <w:rPr>
                <w:sz w:val="16"/>
                <w:szCs w:val="16"/>
              </w:rPr>
            </w:pPr>
          </w:p>
        </w:tc>
      </w:tr>
      <w:tr w:rsidR="00EA7464" w:rsidRPr="001E3C97" w14:paraId="18009E6C" w14:textId="77777777" w:rsidTr="001E3C97">
        <w:trPr>
          <w:trHeight w:hRule="exact" w:val="298"/>
          <w:jc w:val="center"/>
        </w:trPr>
        <w:tc>
          <w:tcPr>
            <w:tcW w:w="3415" w:type="dxa"/>
            <w:vAlign w:val="center"/>
          </w:tcPr>
          <w:p w14:paraId="64FBA6A1" w14:textId="77777777" w:rsidR="00EA7464" w:rsidRPr="001E3C97" w:rsidRDefault="00EA7464" w:rsidP="00DD459C">
            <w:pPr>
              <w:pStyle w:val="TableParagraph"/>
              <w:spacing w:before="15"/>
              <w:rPr>
                <w:b/>
                <w:sz w:val="16"/>
                <w:szCs w:val="16"/>
              </w:rPr>
            </w:pPr>
            <w:r w:rsidRPr="001E3C97">
              <w:rPr>
                <w:b/>
                <w:sz w:val="16"/>
                <w:szCs w:val="16"/>
              </w:rPr>
              <w:lastRenderedPageBreak/>
              <w:t>&lt;DMRViolationIndentifier&gt;</w:t>
            </w:r>
          </w:p>
        </w:tc>
        <w:tc>
          <w:tcPr>
            <w:tcW w:w="3769" w:type="dxa"/>
            <w:vAlign w:val="center"/>
          </w:tcPr>
          <w:p w14:paraId="64F22BB7" w14:textId="77777777" w:rsidR="00EA7464" w:rsidRPr="001E3C97" w:rsidRDefault="00EA7464">
            <w:pPr>
              <w:rPr>
                <w:sz w:val="16"/>
                <w:szCs w:val="16"/>
              </w:rPr>
            </w:pPr>
          </w:p>
        </w:tc>
        <w:tc>
          <w:tcPr>
            <w:tcW w:w="1800" w:type="dxa"/>
            <w:vAlign w:val="center"/>
          </w:tcPr>
          <w:p w14:paraId="3983FFFF" w14:textId="77777777" w:rsidR="00EA7464" w:rsidRPr="001E3C97" w:rsidRDefault="00EA7464" w:rsidP="001E3C97">
            <w:pPr>
              <w:jc w:val="center"/>
              <w:rPr>
                <w:sz w:val="16"/>
                <w:szCs w:val="16"/>
              </w:rPr>
            </w:pPr>
          </w:p>
        </w:tc>
      </w:tr>
      <w:tr w:rsidR="00EA7464" w:rsidRPr="001E3C97" w14:paraId="187F241D" w14:textId="77777777" w:rsidTr="001E3C97">
        <w:trPr>
          <w:trHeight w:hRule="exact" w:val="300"/>
          <w:jc w:val="center"/>
        </w:trPr>
        <w:tc>
          <w:tcPr>
            <w:tcW w:w="3415" w:type="dxa"/>
            <w:vAlign w:val="center"/>
          </w:tcPr>
          <w:p w14:paraId="6ACA6555"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61320401"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56D084AF"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1974A32D" w14:textId="77777777" w:rsidTr="001E3C97">
        <w:trPr>
          <w:trHeight w:hRule="exact" w:val="298"/>
          <w:jc w:val="center"/>
        </w:trPr>
        <w:tc>
          <w:tcPr>
            <w:tcW w:w="3415" w:type="dxa"/>
            <w:vAlign w:val="center"/>
          </w:tcPr>
          <w:p w14:paraId="60992DA5" w14:textId="77777777" w:rsidR="00EA7464" w:rsidRPr="001E3C97" w:rsidRDefault="00EA7464" w:rsidP="00DD459C">
            <w:pPr>
              <w:pStyle w:val="TableParagraph"/>
              <w:spacing w:before="18"/>
              <w:rPr>
                <w:sz w:val="16"/>
                <w:szCs w:val="16"/>
              </w:rPr>
            </w:pPr>
            <w:r w:rsidRPr="001E3C97">
              <w:rPr>
                <w:sz w:val="16"/>
                <w:szCs w:val="16"/>
              </w:rPr>
              <w:t>PermittedFeatureIdentifier</w:t>
            </w:r>
          </w:p>
        </w:tc>
        <w:tc>
          <w:tcPr>
            <w:tcW w:w="3769" w:type="dxa"/>
            <w:vAlign w:val="center"/>
          </w:tcPr>
          <w:p w14:paraId="11FD2E55" w14:textId="77777777" w:rsidR="00EA7464" w:rsidRPr="001E3C97" w:rsidRDefault="00EA7464">
            <w:pPr>
              <w:pStyle w:val="TableParagraph"/>
              <w:spacing w:before="18"/>
              <w:ind w:left="-3"/>
              <w:rPr>
                <w:sz w:val="16"/>
                <w:szCs w:val="16"/>
              </w:rPr>
            </w:pPr>
            <w:r w:rsidRPr="001E3C97">
              <w:rPr>
                <w:sz w:val="16"/>
                <w:szCs w:val="16"/>
              </w:rPr>
              <w:t>3-4 characters long</w:t>
            </w:r>
          </w:p>
        </w:tc>
        <w:tc>
          <w:tcPr>
            <w:tcW w:w="1800" w:type="dxa"/>
            <w:vAlign w:val="center"/>
          </w:tcPr>
          <w:p w14:paraId="38E738A3" w14:textId="77777777" w:rsidR="00EA7464" w:rsidRPr="001E3C97" w:rsidRDefault="00EA7464" w:rsidP="001E3C97">
            <w:pPr>
              <w:pStyle w:val="TableParagraph"/>
              <w:spacing w:before="18"/>
              <w:ind w:left="-3"/>
              <w:jc w:val="center"/>
              <w:rPr>
                <w:sz w:val="16"/>
                <w:szCs w:val="16"/>
              </w:rPr>
            </w:pPr>
            <w:r w:rsidRPr="001E3C97">
              <w:rPr>
                <w:sz w:val="16"/>
                <w:szCs w:val="16"/>
              </w:rPr>
              <w:t>001</w:t>
            </w:r>
          </w:p>
        </w:tc>
      </w:tr>
      <w:tr w:rsidR="00EA7464" w:rsidRPr="001E3C97" w14:paraId="4A9DDCD2" w14:textId="77777777" w:rsidTr="001E3C97">
        <w:trPr>
          <w:trHeight w:hRule="exact" w:val="298"/>
          <w:jc w:val="center"/>
        </w:trPr>
        <w:tc>
          <w:tcPr>
            <w:tcW w:w="3415" w:type="dxa"/>
            <w:vAlign w:val="center"/>
          </w:tcPr>
          <w:p w14:paraId="2AA4C6A5" w14:textId="77777777" w:rsidR="00EA7464" w:rsidRPr="001E3C97" w:rsidRDefault="00EA7464" w:rsidP="00DD459C">
            <w:pPr>
              <w:pStyle w:val="TableParagraph"/>
              <w:spacing w:before="18"/>
              <w:rPr>
                <w:sz w:val="16"/>
                <w:szCs w:val="16"/>
              </w:rPr>
            </w:pPr>
            <w:r w:rsidRPr="001E3C97">
              <w:rPr>
                <w:sz w:val="16"/>
                <w:szCs w:val="16"/>
              </w:rPr>
              <w:t>LimitSetDesignator</w:t>
            </w:r>
          </w:p>
        </w:tc>
        <w:tc>
          <w:tcPr>
            <w:tcW w:w="3769" w:type="dxa"/>
            <w:vAlign w:val="center"/>
          </w:tcPr>
          <w:p w14:paraId="67A68206" w14:textId="77777777" w:rsidR="00EA7464" w:rsidRPr="001E3C97" w:rsidRDefault="00EA7464">
            <w:pPr>
              <w:pStyle w:val="TableParagraph"/>
              <w:spacing w:before="18"/>
              <w:ind w:left="-3"/>
              <w:rPr>
                <w:sz w:val="16"/>
                <w:szCs w:val="16"/>
              </w:rPr>
            </w:pPr>
            <w:r w:rsidRPr="001E3C97">
              <w:rPr>
                <w:sz w:val="16"/>
                <w:szCs w:val="16"/>
              </w:rPr>
              <w:t>1-2 characters long</w:t>
            </w:r>
          </w:p>
        </w:tc>
        <w:tc>
          <w:tcPr>
            <w:tcW w:w="1800" w:type="dxa"/>
            <w:vAlign w:val="center"/>
          </w:tcPr>
          <w:p w14:paraId="79D7106B" w14:textId="77777777" w:rsidR="00EA7464" w:rsidRPr="001E3C97" w:rsidRDefault="00EA7464" w:rsidP="001E3C97">
            <w:pPr>
              <w:pStyle w:val="TableParagraph"/>
              <w:spacing w:before="18"/>
              <w:ind w:left="-3"/>
              <w:jc w:val="center"/>
              <w:rPr>
                <w:sz w:val="16"/>
                <w:szCs w:val="16"/>
              </w:rPr>
            </w:pPr>
            <w:r w:rsidRPr="001E3C97">
              <w:rPr>
                <w:sz w:val="16"/>
                <w:szCs w:val="16"/>
              </w:rPr>
              <w:t>A</w:t>
            </w:r>
          </w:p>
        </w:tc>
      </w:tr>
      <w:tr w:rsidR="00EA7464" w:rsidRPr="001E3C97" w14:paraId="656BC86F" w14:textId="77777777" w:rsidTr="001E3C97">
        <w:trPr>
          <w:trHeight w:hRule="exact" w:val="298"/>
          <w:jc w:val="center"/>
        </w:trPr>
        <w:tc>
          <w:tcPr>
            <w:tcW w:w="3415" w:type="dxa"/>
            <w:vAlign w:val="center"/>
          </w:tcPr>
          <w:p w14:paraId="252D392F" w14:textId="77777777" w:rsidR="00EA7464" w:rsidRPr="001E3C97" w:rsidRDefault="00EA7464" w:rsidP="00DD459C">
            <w:pPr>
              <w:pStyle w:val="TableParagraph"/>
              <w:spacing w:before="18"/>
              <w:rPr>
                <w:sz w:val="16"/>
                <w:szCs w:val="16"/>
              </w:rPr>
            </w:pPr>
            <w:r w:rsidRPr="001E3C97">
              <w:rPr>
                <w:sz w:val="16"/>
                <w:szCs w:val="16"/>
              </w:rPr>
              <w:t>MonitoringPeriodEndDate</w:t>
            </w:r>
          </w:p>
        </w:tc>
        <w:tc>
          <w:tcPr>
            <w:tcW w:w="3769" w:type="dxa"/>
            <w:vAlign w:val="center"/>
          </w:tcPr>
          <w:p w14:paraId="7EB064FF"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01F8CD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0FAC7B1E" w14:textId="77777777" w:rsidTr="001E3C97">
        <w:trPr>
          <w:trHeight w:hRule="exact" w:val="298"/>
          <w:jc w:val="center"/>
        </w:trPr>
        <w:tc>
          <w:tcPr>
            <w:tcW w:w="3415" w:type="dxa"/>
            <w:vAlign w:val="center"/>
          </w:tcPr>
          <w:p w14:paraId="72F53578" w14:textId="77777777" w:rsidR="00EA7464" w:rsidRPr="001E3C97" w:rsidRDefault="00EA7464" w:rsidP="00DD459C">
            <w:pPr>
              <w:pStyle w:val="TableParagraph"/>
              <w:spacing w:before="18"/>
              <w:rPr>
                <w:sz w:val="16"/>
                <w:szCs w:val="16"/>
              </w:rPr>
            </w:pPr>
            <w:r w:rsidRPr="001E3C97">
              <w:rPr>
                <w:sz w:val="16"/>
                <w:szCs w:val="16"/>
              </w:rPr>
              <w:t>ParameterCode</w:t>
            </w:r>
          </w:p>
        </w:tc>
        <w:tc>
          <w:tcPr>
            <w:tcW w:w="3769" w:type="dxa"/>
            <w:vAlign w:val="center"/>
          </w:tcPr>
          <w:p w14:paraId="62E080AB" w14:textId="77777777" w:rsidR="00EA7464" w:rsidRPr="001E3C97" w:rsidRDefault="00EA7464">
            <w:pPr>
              <w:pStyle w:val="TableParagraph"/>
              <w:spacing w:before="18"/>
              <w:ind w:left="-3"/>
              <w:rPr>
                <w:sz w:val="16"/>
                <w:szCs w:val="16"/>
              </w:rPr>
            </w:pPr>
            <w:r w:rsidRPr="001E3C97">
              <w:rPr>
                <w:sz w:val="16"/>
                <w:szCs w:val="16"/>
              </w:rPr>
              <w:t>5 characters</w:t>
            </w:r>
          </w:p>
        </w:tc>
        <w:tc>
          <w:tcPr>
            <w:tcW w:w="1800" w:type="dxa"/>
            <w:vAlign w:val="center"/>
          </w:tcPr>
          <w:p w14:paraId="59B4FF21" w14:textId="77777777" w:rsidR="00EA7464" w:rsidRPr="001E3C97" w:rsidRDefault="00EA7464" w:rsidP="001E3C97">
            <w:pPr>
              <w:pStyle w:val="TableParagraph"/>
              <w:spacing w:before="18"/>
              <w:ind w:left="-3"/>
              <w:jc w:val="center"/>
              <w:rPr>
                <w:sz w:val="16"/>
                <w:szCs w:val="16"/>
              </w:rPr>
            </w:pPr>
            <w:r w:rsidRPr="001E3C97">
              <w:rPr>
                <w:sz w:val="16"/>
                <w:szCs w:val="16"/>
              </w:rPr>
              <w:t>50050</w:t>
            </w:r>
          </w:p>
        </w:tc>
      </w:tr>
      <w:tr w:rsidR="00EA7464" w:rsidRPr="001E3C97" w14:paraId="0AFD1BEE" w14:textId="77777777" w:rsidTr="001E3C97">
        <w:trPr>
          <w:trHeight w:hRule="exact" w:val="298"/>
          <w:jc w:val="center"/>
        </w:trPr>
        <w:tc>
          <w:tcPr>
            <w:tcW w:w="3415" w:type="dxa"/>
            <w:vAlign w:val="center"/>
          </w:tcPr>
          <w:p w14:paraId="66FBF77A" w14:textId="77777777" w:rsidR="00EA7464" w:rsidRPr="001E3C97" w:rsidRDefault="00EA7464" w:rsidP="00DD459C">
            <w:pPr>
              <w:pStyle w:val="TableParagraph"/>
              <w:spacing w:before="18"/>
              <w:rPr>
                <w:sz w:val="16"/>
                <w:szCs w:val="16"/>
              </w:rPr>
            </w:pPr>
            <w:r w:rsidRPr="001E3C97">
              <w:rPr>
                <w:sz w:val="16"/>
                <w:szCs w:val="16"/>
              </w:rPr>
              <w:t>MonitoringSiteDescriptionCode</w:t>
            </w:r>
          </w:p>
        </w:tc>
        <w:tc>
          <w:tcPr>
            <w:tcW w:w="3769" w:type="dxa"/>
            <w:vAlign w:val="center"/>
          </w:tcPr>
          <w:p w14:paraId="40C066FF"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303C0E4B"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6E5500CB" w14:textId="77777777" w:rsidTr="001E3C97">
        <w:trPr>
          <w:trHeight w:hRule="exact" w:val="300"/>
          <w:jc w:val="center"/>
        </w:trPr>
        <w:tc>
          <w:tcPr>
            <w:tcW w:w="3415" w:type="dxa"/>
            <w:vAlign w:val="center"/>
          </w:tcPr>
          <w:p w14:paraId="2B253448" w14:textId="77777777" w:rsidR="00EA7464" w:rsidRPr="001E3C97" w:rsidRDefault="00EA7464" w:rsidP="00DD459C">
            <w:pPr>
              <w:pStyle w:val="TableParagraph"/>
              <w:spacing w:before="20"/>
              <w:rPr>
                <w:sz w:val="16"/>
                <w:szCs w:val="16"/>
              </w:rPr>
            </w:pPr>
            <w:r w:rsidRPr="001E3C97">
              <w:rPr>
                <w:sz w:val="16"/>
                <w:szCs w:val="16"/>
              </w:rPr>
              <w:t>LimitSeasonNumber</w:t>
            </w:r>
          </w:p>
        </w:tc>
        <w:tc>
          <w:tcPr>
            <w:tcW w:w="3769" w:type="dxa"/>
            <w:vAlign w:val="center"/>
          </w:tcPr>
          <w:p w14:paraId="16368E99" w14:textId="77777777" w:rsidR="00EA7464" w:rsidRPr="001E3C97" w:rsidRDefault="00EA7464">
            <w:pPr>
              <w:pStyle w:val="TableParagraph"/>
              <w:spacing w:before="20"/>
              <w:ind w:left="-3"/>
              <w:rPr>
                <w:sz w:val="16"/>
                <w:szCs w:val="16"/>
              </w:rPr>
            </w:pPr>
            <w:r w:rsidRPr="001E3C97">
              <w:rPr>
                <w:sz w:val="16"/>
                <w:szCs w:val="16"/>
              </w:rPr>
              <w:t>Number between 0 and 12</w:t>
            </w:r>
          </w:p>
        </w:tc>
        <w:tc>
          <w:tcPr>
            <w:tcW w:w="1800" w:type="dxa"/>
            <w:vAlign w:val="center"/>
          </w:tcPr>
          <w:p w14:paraId="46095029" w14:textId="77777777" w:rsidR="00EA7464" w:rsidRPr="001E3C97" w:rsidRDefault="00EA7464" w:rsidP="001E3C97">
            <w:pPr>
              <w:pStyle w:val="TableParagraph"/>
              <w:spacing w:before="20"/>
              <w:ind w:left="-3"/>
              <w:jc w:val="center"/>
              <w:rPr>
                <w:sz w:val="16"/>
                <w:szCs w:val="16"/>
              </w:rPr>
            </w:pPr>
            <w:r w:rsidRPr="001E3C97">
              <w:rPr>
                <w:sz w:val="16"/>
                <w:szCs w:val="16"/>
              </w:rPr>
              <w:t>0</w:t>
            </w:r>
          </w:p>
        </w:tc>
      </w:tr>
      <w:tr w:rsidR="00EA7464" w:rsidRPr="001E3C97" w14:paraId="1E680C75" w14:textId="77777777" w:rsidTr="001E3C97">
        <w:trPr>
          <w:trHeight w:hRule="exact" w:val="298"/>
          <w:jc w:val="center"/>
        </w:trPr>
        <w:tc>
          <w:tcPr>
            <w:tcW w:w="3415" w:type="dxa"/>
            <w:vAlign w:val="center"/>
          </w:tcPr>
          <w:p w14:paraId="4E0C6C06" w14:textId="77777777" w:rsidR="00EA7464" w:rsidRPr="001E3C97" w:rsidRDefault="00EA7464" w:rsidP="00DD459C">
            <w:pPr>
              <w:pStyle w:val="TableParagraph"/>
              <w:spacing w:before="18"/>
              <w:rPr>
                <w:sz w:val="16"/>
                <w:szCs w:val="16"/>
              </w:rPr>
            </w:pPr>
            <w:r w:rsidRPr="001E3C97">
              <w:rPr>
                <w:sz w:val="16"/>
                <w:szCs w:val="16"/>
              </w:rPr>
              <w:t>NumericReportCode</w:t>
            </w:r>
          </w:p>
        </w:tc>
        <w:tc>
          <w:tcPr>
            <w:tcW w:w="3769" w:type="dxa"/>
            <w:vAlign w:val="center"/>
          </w:tcPr>
          <w:p w14:paraId="00DB1F90" w14:textId="77777777" w:rsidR="00EA7464" w:rsidRPr="001E3C97" w:rsidRDefault="00EA7464">
            <w:pPr>
              <w:pStyle w:val="TableParagraph"/>
              <w:spacing w:before="18"/>
              <w:ind w:left="-3"/>
              <w:rPr>
                <w:sz w:val="16"/>
                <w:szCs w:val="16"/>
              </w:rPr>
            </w:pPr>
            <w:r w:rsidRPr="001E3C97">
              <w:rPr>
                <w:sz w:val="16"/>
                <w:szCs w:val="16"/>
              </w:rPr>
              <w:t>Q1, Q2, C1, C2 or C3</w:t>
            </w:r>
          </w:p>
        </w:tc>
        <w:tc>
          <w:tcPr>
            <w:tcW w:w="1800" w:type="dxa"/>
            <w:vAlign w:val="center"/>
          </w:tcPr>
          <w:p w14:paraId="71567F8C" w14:textId="77777777" w:rsidR="00EA7464" w:rsidRPr="001E3C97" w:rsidRDefault="00EA7464" w:rsidP="001E3C97">
            <w:pPr>
              <w:pStyle w:val="TableParagraph"/>
              <w:spacing w:before="18"/>
              <w:ind w:left="-3"/>
              <w:jc w:val="center"/>
              <w:rPr>
                <w:sz w:val="16"/>
                <w:szCs w:val="16"/>
              </w:rPr>
            </w:pPr>
            <w:r w:rsidRPr="001E3C97">
              <w:rPr>
                <w:sz w:val="16"/>
                <w:szCs w:val="16"/>
              </w:rPr>
              <w:t>Q1</w:t>
            </w:r>
          </w:p>
        </w:tc>
      </w:tr>
      <w:tr w:rsidR="00EA7464" w:rsidRPr="001E3C97" w14:paraId="7F95ADA0" w14:textId="77777777" w:rsidTr="001E3C97">
        <w:trPr>
          <w:trHeight w:hRule="exact" w:val="298"/>
          <w:jc w:val="center"/>
        </w:trPr>
        <w:tc>
          <w:tcPr>
            <w:tcW w:w="3415" w:type="dxa"/>
            <w:vAlign w:val="center"/>
          </w:tcPr>
          <w:p w14:paraId="18B2A76B" w14:textId="77777777" w:rsidR="00EA7464" w:rsidRPr="001E3C97" w:rsidRDefault="00EA7464" w:rsidP="00DD459C">
            <w:pPr>
              <w:pStyle w:val="TableParagraph"/>
              <w:spacing w:before="18"/>
              <w:rPr>
                <w:sz w:val="16"/>
                <w:szCs w:val="16"/>
              </w:rPr>
            </w:pPr>
            <w:r w:rsidRPr="001E3C97">
              <w:rPr>
                <w:sz w:val="16"/>
                <w:szCs w:val="16"/>
              </w:rPr>
              <w:t>NumericReportViolationCode</w:t>
            </w:r>
          </w:p>
        </w:tc>
        <w:tc>
          <w:tcPr>
            <w:tcW w:w="3769" w:type="dxa"/>
            <w:vAlign w:val="center"/>
          </w:tcPr>
          <w:p w14:paraId="1C30656D" w14:textId="77777777" w:rsidR="00EA7464" w:rsidRPr="001E3C97" w:rsidRDefault="00EA7464">
            <w:pPr>
              <w:pStyle w:val="TableParagraph"/>
              <w:spacing w:before="18"/>
              <w:ind w:left="-3"/>
              <w:rPr>
                <w:sz w:val="16"/>
                <w:szCs w:val="16"/>
              </w:rPr>
            </w:pPr>
            <w:r w:rsidRPr="001E3C97">
              <w:rPr>
                <w:sz w:val="16"/>
                <w:szCs w:val="16"/>
              </w:rPr>
              <w:t>D or E</w:t>
            </w:r>
          </w:p>
        </w:tc>
        <w:tc>
          <w:tcPr>
            <w:tcW w:w="1800" w:type="dxa"/>
            <w:vAlign w:val="center"/>
          </w:tcPr>
          <w:p w14:paraId="07AFD547" w14:textId="77777777" w:rsidR="00EA7464" w:rsidRPr="001E3C97" w:rsidRDefault="00EA7464" w:rsidP="001E3C97">
            <w:pPr>
              <w:pStyle w:val="TableParagraph"/>
              <w:spacing w:before="18"/>
              <w:ind w:left="-3"/>
              <w:jc w:val="center"/>
              <w:rPr>
                <w:sz w:val="16"/>
                <w:szCs w:val="16"/>
              </w:rPr>
            </w:pPr>
            <w:r w:rsidRPr="001E3C97">
              <w:rPr>
                <w:sz w:val="16"/>
                <w:szCs w:val="16"/>
              </w:rPr>
              <w:t>E</w:t>
            </w:r>
          </w:p>
        </w:tc>
      </w:tr>
      <w:tr w:rsidR="00EA7464" w:rsidRPr="001E3C97" w14:paraId="4D1F8669" w14:textId="77777777" w:rsidTr="001E3C97">
        <w:trPr>
          <w:trHeight w:hRule="exact" w:val="299"/>
          <w:jc w:val="center"/>
        </w:trPr>
        <w:tc>
          <w:tcPr>
            <w:tcW w:w="3415" w:type="dxa"/>
            <w:vAlign w:val="center"/>
          </w:tcPr>
          <w:p w14:paraId="66236886"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4C71FF44"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4C5AA959"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0066ABF7" w14:textId="77777777" w:rsidTr="001E3C97">
        <w:trPr>
          <w:trHeight w:hRule="exact" w:val="299"/>
          <w:jc w:val="center"/>
        </w:trPr>
        <w:tc>
          <w:tcPr>
            <w:tcW w:w="8984" w:type="dxa"/>
            <w:gridSpan w:val="3"/>
            <w:shd w:val="clear" w:color="auto" w:fill="BEBEBE"/>
            <w:vAlign w:val="center"/>
          </w:tcPr>
          <w:p w14:paraId="4D744422" w14:textId="77777777" w:rsidR="000C6C5E" w:rsidRPr="001E3C97" w:rsidRDefault="008C42BC" w:rsidP="00DD459C">
            <w:pPr>
              <w:pStyle w:val="TableParagraph"/>
              <w:spacing w:before="16"/>
              <w:rPr>
                <w:b/>
                <w:sz w:val="16"/>
                <w:szCs w:val="16"/>
              </w:rPr>
            </w:pPr>
            <w:r w:rsidRPr="001E3C97">
              <w:rPr>
                <w:b/>
                <w:sz w:val="16"/>
                <w:szCs w:val="16"/>
              </w:rPr>
              <w:t>Fields returned when a Compliance Schedule Violation transaction is accepted:</w:t>
            </w:r>
          </w:p>
        </w:tc>
      </w:tr>
      <w:tr w:rsidR="00EA7464" w:rsidRPr="001E3C97" w14:paraId="004F572D" w14:textId="77777777" w:rsidTr="001E3C97">
        <w:trPr>
          <w:trHeight w:hRule="exact" w:val="298"/>
          <w:jc w:val="center"/>
        </w:trPr>
        <w:tc>
          <w:tcPr>
            <w:tcW w:w="3415" w:type="dxa"/>
            <w:vAlign w:val="center"/>
          </w:tcPr>
          <w:p w14:paraId="7DDFCD83"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4E5BF08E" w14:textId="77777777" w:rsidR="00EA7464" w:rsidRPr="001E3C97" w:rsidRDefault="00EA7464">
            <w:pPr>
              <w:rPr>
                <w:sz w:val="16"/>
                <w:szCs w:val="16"/>
              </w:rPr>
            </w:pPr>
          </w:p>
        </w:tc>
        <w:tc>
          <w:tcPr>
            <w:tcW w:w="1800" w:type="dxa"/>
            <w:vAlign w:val="center"/>
          </w:tcPr>
          <w:p w14:paraId="38286249" w14:textId="77777777" w:rsidR="00EA7464" w:rsidRPr="001E3C97" w:rsidRDefault="00EA7464" w:rsidP="001E3C97">
            <w:pPr>
              <w:jc w:val="center"/>
              <w:rPr>
                <w:sz w:val="16"/>
                <w:szCs w:val="16"/>
              </w:rPr>
            </w:pPr>
          </w:p>
        </w:tc>
      </w:tr>
      <w:tr w:rsidR="00EA7464" w:rsidRPr="001E3C97" w14:paraId="63DF438A" w14:textId="77777777" w:rsidTr="001E3C97">
        <w:trPr>
          <w:trHeight w:hRule="exact" w:val="298"/>
          <w:jc w:val="center"/>
        </w:trPr>
        <w:tc>
          <w:tcPr>
            <w:tcW w:w="3415" w:type="dxa"/>
            <w:vAlign w:val="center"/>
          </w:tcPr>
          <w:p w14:paraId="7ED005DA" w14:textId="77777777" w:rsidR="00EA7464" w:rsidRPr="001E3C97" w:rsidRDefault="00EA7464" w:rsidP="00DD459C">
            <w:pPr>
              <w:pStyle w:val="TableParagraph"/>
              <w:spacing w:line="178" w:lineRule="exact"/>
              <w:rPr>
                <w:b/>
                <w:sz w:val="16"/>
                <w:szCs w:val="16"/>
              </w:rPr>
            </w:pPr>
            <w:r w:rsidRPr="001E3C97">
              <w:rPr>
                <w:b/>
                <w:sz w:val="16"/>
                <w:szCs w:val="16"/>
              </w:rPr>
              <w:t>&lt;ScheduleEventViolationIdentifier&gt;</w:t>
            </w:r>
          </w:p>
        </w:tc>
        <w:tc>
          <w:tcPr>
            <w:tcW w:w="3769" w:type="dxa"/>
            <w:vAlign w:val="center"/>
          </w:tcPr>
          <w:p w14:paraId="217EFC2C" w14:textId="77777777" w:rsidR="00EA7464" w:rsidRPr="001E3C97" w:rsidRDefault="00EA7464">
            <w:pPr>
              <w:rPr>
                <w:sz w:val="16"/>
                <w:szCs w:val="16"/>
              </w:rPr>
            </w:pPr>
          </w:p>
        </w:tc>
        <w:tc>
          <w:tcPr>
            <w:tcW w:w="1800" w:type="dxa"/>
            <w:vAlign w:val="center"/>
          </w:tcPr>
          <w:p w14:paraId="1F9CF7E8" w14:textId="77777777" w:rsidR="00EA7464" w:rsidRPr="001E3C97" w:rsidRDefault="00EA7464" w:rsidP="001E3C97">
            <w:pPr>
              <w:jc w:val="center"/>
              <w:rPr>
                <w:sz w:val="16"/>
                <w:szCs w:val="16"/>
              </w:rPr>
            </w:pPr>
          </w:p>
        </w:tc>
      </w:tr>
      <w:tr w:rsidR="00EA7464" w:rsidRPr="001E3C97" w14:paraId="579AF5B9" w14:textId="77777777" w:rsidTr="001E3C97">
        <w:trPr>
          <w:trHeight w:hRule="exact" w:val="298"/>
          <w:jc w:val="center"/>
        </w:trPr>
        <w:tc>
          <w:tcPr>
            <w:tcW w:w="3415" w:type="dxa"/>
            <w:vAlign w:val="center"/>
          </w:tcPr>
          <w:p w14:paraId="072EF12F"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9DCF6C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2CF53FBD" w14:textId="77777777" w:rsidR="00EA7464" w:rsidRPr="001E3C97" w:rsidRDefault="00EA7464" w:rsidP="001E3C97">
            <w:pPr>
              <w:pStyle w:val="TableParagraph"/>
              <w:spacing w:before="18"/>
              <w:ind w:left="-3"/>
              <w:jc w:val="center"/>
              <w:rPr>
                <w:sz w:val="16"/>
                <w:szCs w:val="16"/>
              </w:rPr>
            </w:pPr>
            <w:r w:rsidRPr="001E3C97">
              <w:rPr>
                <w:sz w:val="16"/>
                <w:szCs w:val="16"/>
              </w:rPr>
              <w:t>AA-012356789</w:t>
            </w:r>
          </w:p>
        </w:tc>
      </w:tr>
      <w:tr w:rsidR="00EA7464" w:rsidRPr="001E3C97" w14:paraId="052AB074" w14:textId="77777777" w:rsidTr="001E3C97">
        <w:trPr>
          <w:trHeight w:hRule="exact" w:val="298"/>
          <w:jc w:val="center"/>
        </w:trPr>
        <w:tc>
          <w:tcPr>
            <w:tcW w:w="3415" w:type="dxa"/>
            <w:vAlign w:val="center"/>
          </w:tcPr>
          <w:p w14:paraId="6ED19FA8"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0844C36D"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5109EF35"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817F94D" w14:textId="77777777" w:rsidTr="001E3C97">
        <w:trPr>
          <w:trHeight w:hRule="exact" w:val="298"/>
          <w:jc w:val="center"/>
        </w:trPr>
        <w:tc>
          <w:tcPr>
            <w:tcW w:w="3415" w:type="dxa"/>
            <w:vAlign w:val="center"/>
          </w:tcPr>
          <w:p w14:paraId="51C010B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5155D3BF"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64A925B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993192F" w14:textId="77777777" w:rsidTr="001E3C97">
        <w:trPr>
          <w:trHeight w:hRule="exact" w:val="300"/>
          <w:jc w:val="center"/>
        </w:trPr>
        <w:tc>
          <w:tcPr>
            <w:tcW w:w="3415" w:type="dxa"/>
            <w:vAlign w:val="center"/>
          </w:tcPr>
          <w:p w14:paraId="5AC3DE6E" w14:textId="77777777" w:rsidR="00EA7464" w:rsidRPr="001E3C97" w:rsidRDefault="00EA7464" w:rsidP="00DD459C">
            <w:pPr>
              <w:pStyle w:val="TableParagraph"/>
              <w:spacing w:line="183" w:lineRule="exact"/>
              <w:rPr>
                <w:sz w:val="16"/>
                <w:szCs w:val="16"/>
              </w:rPr>
            </w:pPr>
            <w:r w:rsidRPr="001E3C97">
              <w:rPr>
                <w:sz w:val="16"/>
                <w:szCs w:val="16"/>
              </w:rPr>
              <w:t>ComplianceScheduleNumber</w:t>
            </w:r>
          </w:p>
        </w:tc>
        <w:tc>
          <w:tcPr>
            <w:tcW w:w="3769" w:type="dxa"/>
            <w:vAlign w:val="center"/>
          </w:tcPr>
          <w:p w14:paraId="527C5DFC" w14:textId="77777777" w:rsidR="00EA7464" w:rsidRPr="001E3C97" w:rsidRDefault="00EA7464">
            <w:pPr>
              <w:pStyle w:val="TableParagraph"/>
              <w:spacing w:before="20"/>
              <w:ind w:left="-3"/>
              <w:rPr>
                <w:sz w:val="16"/>
                <w:szCs w:val="16"/>
              </w:rPr>
            </w:pPr>
            <w:r w:rsidRPr="001E3C97">
              <w:rPr>
                <w:sz w:val="16"/>
                <w:szCs w:val="16"/>
              </w:rPr>
              <w:t>Number between 1 and 999</w:t>
            </w:r>
          </w:p>
        </w:tc>
        <w:tc>
          <w:tcPr>
            <w:tcW w:w="1800" w:type="dxa"/>
            <w:vAlign w:val="center"/>
          </w:tcPr>
          <w:p w14:paraId="082E76E0" w14:textId="77777777" w:rsidR="00EA7464" w:rsidRPr="001E3C97" w:rsidRDefault="00EA7464" w:rsidP="001E3C97">
            <w:pPr>
              <w:pStyle w:val="TableParagraph"/>
              <w:spacing w:before="20"/>
              <w:ind w:left="-3"/>
              <w:jc w:val="center"/>
              <w:rPr>
                <w:sz w:val="16"/>
                <w:szCs w:val="16"/>
              </w:rPr>
            </w:pPr>
            <w:r w:rsidRPr="001E3C97">
              <w:rPr>
                <w:sz w:val="16"/>
                <w:szCs w:val="16"/>
              </w:rPr>
              <w:t>1</w:t>
            </w:r>
          </w:p>
        </w:tc>
      </w:tr>
      <w:tr w:rsidR="00EA7464" w:rsidRPr="001E3C97" w14:paraId="0A1BEA2D" w14:textId="77777777" w:rsidTr="001E3C97">
        <w:trPr>
          <w:trHeight w:hRule="exact" w:val="298"/>
          <w:jc w:val="center"/>
        </w:trPr>
        <w:tc>
          <w:tcPr>
            <w:tcW w:w="3415" w:type="dxa"/>
            <w:vAlign w:val="center"/>
          </w:tcPr>
          <w:p w14:paraId="1B3A078E"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7183AF92"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63F35BF6"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79AE1CEC" w14:textId="77777777" w:rsidTr="001E3C97">
        <w:trPr>
          <w:trHeight w:hRule="exact" w:val="298"/>
          <w:jc w:val="center"/>
        </w:trPr>
        <w:tc>
          <w:tcPr>
            <w:tcW w:w="3415" w:type="dxa"/>
            <w:vAlign w:val="center"/>
          </w:tcPr>
          <w:p w14:paraId="6BF372D9"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4456E40A"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54772408"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B5B85CE" w14:textId="77777777" w:rsidTr="001E3C97">
        <w:trPr>
          <w:trHeight w:hRule="exact" w:val="298"/>
          <w:jc w:val="center"/>
        </w:trPr>
        <w:tc>
          <w:tcPr>
            <w:tcW w:w="3415" w:type="dxa"/>
            <w:vAlign w:val="center"/>
          </w:tcPr>
          <w:p w14:paraId="279877A8" w14:textId="77777777" w:rsidR="00EA7464" w:rsidRPr="001E3C97" w:rsidRDefault="00EA7464" w:rsidP="00DD459C">
            <w:pPr>
              <w:pStyle w:val="TableParagraph"/>
              <w:spacing w:before="18"/>
              <w:rPr>
                <w:sz w:val="16"/>
                <w:szCs w:val="16"/>
              </w:rPr>
            </w:pPr>
            <w:r w:rsidRPr="001E3C97">
              <w:rPr>
                <w:sz w:val="16"/>
                <w:szCs w:val="16"/>
              </w:rPr>
              <w:t>ScheduleViolationCode</w:t>
            </w:r>
          </w:p>
        </w:tc>
        <w:tc>
          <w:tcPr>
            <w:tcW w:w="3769" w:type="dxa"/>
            <w:vAlign w:val="center"/>
          </w:tcPr>
          <w:p w14:paraId="0964FCDD" w14:textId="77777777" w:rsidR="00EA7464" w:rsidRPr="001E3C97" w:rsidRDefault="00EA7464">
            <w:pPr>
              <w:pStyle w:val="TableParagraph"/>
              <w:spacing w:before="18"/>
              <w:ind w:left="-3"/>
              <w:rPr>
                <w:sz w:val="16"/>
                <w:szCs w:val="16"/>
              </w:rPr>
            </w:pPr>
            <w:r w:rsidRPr="001E3C97">
              <w:rPr>
                <w:sz w:val="16"/>
                <w:szCs w:val="16"/>
              </w:rPr>
              <w:t>1-3 characters long</w:t>
            </w:r>
          </w:p>
        </w:tc>
        <w:tc>
          <w:tcPr>
            <w:tcW w:w="1800" w:type="dxa"/>
            <w:vAlign w:val="center"/>
          </w:tcPr>
          <w:p w14:paraId="024565B5" w14:textId="77777777" w:rsidR="00EA7464" w:rsidRPr="001E3C97" w:rsidRDefault="00EA7464" w:rsidP="001E3C97">
            <w:pPr>
              <w:pStyle w:val="TableParagraph"/>
              <w:spacing w:before="18"/>
              <w:ind w:left="-3"/>
              <w:jc w:val="center"/>
              <w:rPr>
                <w:sz w:val="16"/>
                <w:szCs w:val="16"/>
              </w:rPr>
            </w:pPr>
            <w:r w:rsidRPr="001E3C97">
              <w:rPr>
                <w:sz w:val="16"/>
                <w:szCs w:val="16"/>
              </w:rPr>
              <w:t>C40</w:t>
            </w:r>
          </w:p>
        </w:tc>
      </w:tr>
      <w:tr w:rsidR="00EA7464" w:rsidRPr="001E3C97" w14:paraId="46325EE9" w14:textId="77777777" w:rsidTr="001E3C97">
        <w:trPr>
          <w:trHeight w:hRule="exact" w:val="298"/>
          <w:jc w:val="center"/>
        </w:trPr>
        <w:tc>
          <w:tcPr>
            <w:tcW w:w="3415" w:type="dxa"/>
            <w:vAlign w:val="center"/>
          </w:tcPr>
          <w:p w14:paraId="4128FA64"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079AF550"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5EC1A70C"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01ABA6EA" w14:textId="77777777" w:rsidTr="001E3C97">
        <w:trPr>
          <w:trHeight w:hRule="exact" w:val="298"/>
          <w:jc w:val="center"/>
        </w:trPr>
        <w:tc>
          <w:tcPr>
            <w:tcW w:w="8984" w:type="dxa"/>
            <w:gridSpan w:val="3"/>
            <w:shd w:val="clear" w:color="auto" w:fill="BEBEBE"/>
            <w:vAlign w:val="center"/>
          </w:tcPr>
          <w:p w14:paraId="156FEB89" w14:textId="77777777" w:rsidR="000C6C5E" w:rsidRPr="001E3C97" w:rsidRDefault="008C42BC" w:rsidP="00DD459C">
            <w:pPr>
              <w:pStyle w:val="TableParagraph"/>
              <w:spacing w:before="15"/>
              <w:rPr>
                <w:b/>
                <w:sz w:val="16"/>
                <w:szCs w:val="16"/>
              </w:rPr>
            </w:pPr>
            <w:r w:rsidRPr="001E3C97">
              <w:rPr>
                <w:b/>
                <w:sz w:val="16"/>
                <w:szCs w:val="16"/>
              </w:rPr>
              <w:t>Fields returned when a Permit Schedule Violation transaction is accepted:</w:t>
            </w:r>
          </w:p>
        </w:tc>
      </w:tr>
      <w:tr w:rsidR="00EA7464" w:rsidRPr="001E3C97" w14:paraId="4E452CF3" w14:textId="77777777" w:rsidTr="001E3C97">
        <w:trPr>
          <w:trHeight w:hRule="exact" w:val="300"/>
          <w:jc w:val="center"/>
        </w:trPr>
        <w:tc>
          <w:tcPr>
            <w:tcW w:w="3415" w:type="dxa"/>
            <w:vAlign w:val="center"/>
          </w:tcPr>
          <w:p w14:paraId="312EFEB4"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3256801A" w14:textId="77777777" w:rsidR="00EA7464" w:rsidRPr="001E3C97" w:rsidRDefault="00EA7464">
            <w:pPr>
              <w:rPr>
                <w:sz w:val="16"/>
                <w:szCs w:val="16"/>
              </w:rPr>
            </w:pPr>
          </w:p>
        </w:tc>
        <w:tc>
          <w:tcPr>
            <w:tcW w:w="1800" w:type="dxa"/>
            <w:vAlign w:val="center"/>
          </w:tcPr>
          <w:p w14:paraId="3B7D3ACA" w14:textId="77777777" w:rsidR="00EA7464" w:rsidRPr="001E3C97" w:rsidRDefault="00EA7464" w:rsidP="001E3C97">
            <w:pPr>
              <w:jc w:val="center"/>
              <w:rPr>
                <w:sz w:val="16"/>
                <w:szCs w:val="16"/>
              </w:rPr>
            </w:pPr>
          </w:p>
        </w:tc>
      </w:tr>
      <w:tr w:rsidR="00EA7464" w:rsidRPr="001E3C97" w14:paraId="72897D41" w14:textId="77777777" w:rsidTr="001E3C97">
        <w:trPr>
          <w:trHeight w:hRule="exact" w:val="298"/>
          <w:jc w:val="center"/>
        </w:trPr>
        <w:tc>
          <w:tcPr>
            <w:tcW w:w="3415" w:type="dxa"/>
            <w:vAlign w:val="center"/>
          </w:tcPr>
          <w:p w14:paraId="4EDA50C0" w14:textId="77777777" w:rsidR="00EA7464" w:rsidRPr="001E3C97" w:rsidRDefault="00EA7464" w:rsidP="00DD459C">
            <w:pPr>
              <w:pStyle w:val="TableParagraph"/>
              <w:spacing w:line="178" w:lineRule="exact"/>
              <w:rPr>
                <w:b/>
                <w:sz w:val="16"/>
                <w:szCs w:val="16"/>
              </w:rPr>
            </w:pPr>
            <w:r w:rsidRPr="001E3C97">
              <w:rPr>
                <w:b/>
                <w:sz w:val="16"/>
                <w:szCs w:val="16"/>
              </w:rPr>
              <w:t>&lt;ScheduleEventViolationIdentifier&gt;</w:t>
            </w:r>
          </w:p>
        </w:tc>
        <w:tc>
          <w:tcPr>
            <w:tcW w:w="3769" w:type="dxa"/>
            <w:vAlign w:val="center"/>
          </w:tcPr>
          <w:p w14:paraId="6DF8DE27" w14:textId="77777777" w:rsidR="00EA7464" w:rsidRPr="001E3C97" w:rsidRDefault="00EA7464">
            <w:pPr>
              <w:rPr>
                <w:sz w:val="16"/>
                <w:szCs w:val="16"/>
              </w:rPr>
            </w:pPr>
          </w:p>
        </w:tc>
        <w:tc>
          <w:tcPr>
            <w:tcW w:w="1800" w:type="dxa"/>
            <w:vAlign w:val="center"/>
          </w:tcPr>
          <w:p w14:paraId="7F6F7932" w14:textId="77777777" w:rsidR="00EA7464" w:rsidRPr="001E3C97" w:rsidRDefault="00EA7464" w:rsidP="001E3C97">
            <w:pPr>
              <w:jc w:val="center"/>
              <w:rPr>
                <w:sz w:val="16"/>
                <w:szCs w:val="16"/>
              </w:rPr>
            </w:pPr>
          </w:p>
        </w:tc>
      </w:tr>
      <w:tr w:rsidR="00EA7464" w:rsidRPr="001E3C97" w14:paraId="7DE0723F" w14:textId="77777777" w:rsidTr="001E3C97">
        <w:trPr>
          <w:trHeight w:hRule="exact" w:val="298"/>
          <w:jc w:val="center"/>
        </w:trPr>
        <w:tc>
          <w:tcPr>
            <w:tcW w:w="3415" w:type="dxa"/>
            <w:vAlign w:val="center"/>
          </w:tcPr>
          <w:p w14:paraId="1F971DD4"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151A90F7"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738173E"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754BDAD" w14:textId="77777777" w:rsidTr="001E3C97">
        <w:trPr>
          <w:trHeight w:hRule="exact" w:val="298"/>
          <w:jc w:val="center"/>
        </w:trPr>
        <w:tc>
          <w:tcPr>
            <w:tcW w:w="3415" w:type="dxa"/>
            <w:vAlign w:val="center"/>
          </w:tcPr>
          <w:p w14:paraId="268BDB17" w14:textId="77777777" w:rsidR="00EA7464" w:rsidRPr="001E3C97" w:rsidRDefault="00EA7464" w:rsidP="00DD459C">
            <w:pPr>
              <w:pStyle w:val="TableParagraph"/>
              <w:spacing w:before="18"/>
              <w:rPr>
                <w:sz w:val="16"/>
                <w:szCs w:val="16"/>
              </w:rPr>
            </w:pPr>
            <w:r w:rsidRPr="001E3C97">
              <w:rPr>
                <w:sz w:val="16"/>
                <w:szCs w:val="16"/>
              </w:rPr>
              <w:t>NarrativeConditionNumber</w:t>
            </w:r>
          </w:p>
        </w:tc>
        <w:tc>
          <w:tcPr>
            <w:tcW w:w="3769" w:type="dxa"/>
            <w:vAlign w:val="center"/>
          </w:tcPr>
          <w:p w14:paraId="438F6CCE"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704DE4F0"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00643860" w14:textId="77777777" w:rsidTr="001E3C97">
        <w:trPr>
          <w:trHeight w:hRule="exact" w:val="298"/>
          <w:jc w:val="center"/>
        </w:trPr>
        <w:tc>
          <w:tcPr>
            <w:tcW w:w="3415" w:type="dxa"/>
            <w:vAlign w:val="center"/>
          </w:tcPr>
          <w:p w14:paraId="08FD84AC" w14:textId="77777777" w:rsidR="00EA7464" w:rsidRPr="001E3C97" w:rsidRDefault="00EA7464" w:rsidP="00DD459C">
            <w:pPr>
              <w:pStyle w:val="TableParagraph"/>
              <w:spacing w:line="180" w:lineRule="exact"/>
              <w:rPr>
                <w:sz w:val="16"/>
                <w:szCs w:val="16"/>
              </w:rPr>
            </w:pPr>
            <w:r w:rsidRPr="001E3C97">
              <w:rPr>
                <w:sz w:val="16"/>
                <w:szCs w:val="16"/>
              </w:rPr>
              <w:t>ScheduleEventCode</w:t>
            </w:r>
          </w:p>
        </w:tc>
        <w:tc>
          <w:tcPr>
            <w:tcW w:w="3769" w:type="dxa"/>
            <w:vAlign w:val="center"/>
          </w:tcPr>
          <w:p w14:paraId="619CDF51" w14:textId="77777777" w:rsidR="00EA7464" w:rsidRPr="001E3C97" w:rsidRDefault="00EA7464">
            <w:pPr>
              <w:pStyle w:val="TableParagraph"/>
              <w:spacing w:before="18"/>
              <w:ind w:left="-3"/>
              <w:rPr>
                <w:sz w:val="16"/>
                <w:szCs w:val="16"/>
              </w:rPr>
            </w:pPr>
            <w:r w:rsidRPr="001E3C97">
              <w:rPr>
                <w:sz w:val="16"/>
                <w:szCs w:val="16"/>
              </w:rPr>
              <w:t>5 characters long</w:t>
            </w:r>
          </w:p>
        </w:tc>
        <w:tc>
          <w:tcPr>
            <w:tcW w:w="1800" w:type="dxa"/>
            <w:vAlign w:val="center"/>
          </w:tcPr>
          <w:p w14:paraId="5A300CB4" w14:textId="77777777" w:rsidR="00EA7464" w:rsidRPr="001E3C97" w:rsidRDefault="00EA7464" w:rsidP="001E3C97">
            <w:pPr>
              <w:pStyle w:val="TableParagraph"/>
              <w:spacing w:before="18"/>
              <w:ind w:left="-3"/>
              <w:jc w:val="center"/>
              <w:rPr>
                <w:sz w:val="16"/>
                <w:szCs w:val="16"/>
              </w:rPr>
            </w:pPr>
            <w:r w:rsidRPr="001E3C97">
              <w:rPr>
                <w:sz w:val="16"/>
                <w:szCs w:val="16"/>
              </w:rPr>
              <w:t>CS016</w:t>
            </w:r>
          </w:p>
        </w:tc>
      </w:tr>
      <w:tr w:rsidR="00EA7464" w:rsidRPr="001E3C97" w14:paraId="17705039" w14:textId="77777777" w:rsidTr="001E3C97">
        <w:trPr>
          <w:trHeight w:hRule="exact" w:val="298"/>
          <w:jc w:val="center"/>
        </w:trPr>
        <w:tc>
          <w:tcPr>
            <w:tcW w:w="3415" w:type="dxa"/>
            <w:vAlign w:val="center"/>
          </w:tcPr>
          <w:p w14:paraId="1FD36C54" w14:textId="77777777" w:rsidR="00EA7464" w:rsidRPr="001E3C97" w:rsidRDefault="00EA7464" w:rsidP="00DD459C">
            <w:pPr>
              <w:pStyle w:val="TableParagraph"/>
              <w:spacing w:line="180" w:lineRule="exact"/>
              <w:rPr>
                <w:sz w:val="16"/>
                <w:szCs w:val="16"/>
              </w:rPr>
            </w:pPr>
            <w:r w:rsidRPr="001E3C97">
              <w:rPr>
                <w:sz w:val="16"/>
                <w:szCs w:val="16"/>
              </w:rPr>
              <w:t>ScheduleDate</w:t>
            </w:r>
          </w:p>
        </w:tc>
        <w:tc>
          <w:tcPr>
            <w:tcW w:w="3769" w:type="dxa"/>
            <w:vAlign w:val="center"/>
          </w:tcPr>
          <w:p w14:paraId="610786E0"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78CE250D"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50D1C705" w14:textId="77777777" w:rsidTr="001E3C97">
        <w:trPr>
          <w:trHeight w:hRule="exact" w:val="300"/>
          <w:jc w:val="center"/>
        </w:trPr>
        <w:tc>
          <w:tcPr>
            <w:tcW w:w="3415" w:type="dxa"/>
            <w:vAlign w:val="center"/>
          </w:tcPr>
          <w:p w14:paraId="4AC24EC8" w14:textId="77777777" w:rsidR="00EA7464" w:rsidRPr="001E3C97" w:rsidRDefault="00EA7464" w:rsidP="00DD459C">
            <w:pPr>
              <w:pStyle w:val="TableParagraph"/>
              <w:spacing w:before="20"/>
              <w:rPr>
                <w:sz w:val="16"/>
                <w:szCs w:val="16"/>
              </w:rPr>
            </w:pPr>
            <w:r w:rsidRPr="001E3C97">
              <w:rPr>
                <w:sz w:val="16"/>
                <w:szCs w:val="16"/>
              </w:rPr>
              <w:t>ScheduleViolationCode</w:t>
            </w:r>
          </w:p>
        </w:tc>
        <w:tc>
          <w:tcPr>
            <w:tcW w:w="3769" w:type="dxa"/>
            <w:vAlign w:val="center"/>
          </w:tcPr>
          <w:p w14:paraId="2E60F1E7" w14:textId="77777777" w:rsidR="00EA7464" w:rsidRPr="001E3C97" w:rsidRDefault="00EA7464">
            <w:pPr>
              <w:pStyle w:val="TableParagraph"/>
              <w:spacing w:before="20"/>
              <w:ind w:left="-3"/>
              <w:rPr>
                <w:sz w:val="16"/>
                <w:szCs w:val="16"/>
              </w:rPr>
            </w:pPr>
            <w:r w:rsidRPr="001E3C97">
              <w:rPr>
                <w:sz w:val="16"/>
                <w:szCs w:val="16"/>
              </w:rPr>
              <w:t>1-3 characters long</w:t>
            </w:r>
          </w:p>
        </w:tc>
        <w:tc>
          <w:tcPr>
            <w:tcW w:w="1800" w:type="dxa"/>
            <w:vAlign w:val="center"/>
          </w:tcPr>
          <w:p w14:paraId="582CFC24" w14:textId="77777777" w:rsidR="00EA7464" w:rsidRPr="001E3C97" w:rsidRDefault="00EA7464" w:rsidP="001E3C97">
            <w:pPr>
              <w:pStyle w:val="TableParagraph"/>
              <w:spacing w:before="20"/>
              <w:ind w:left="-3"/>
              <w:jc w:val="center"/>
              <w:rPr>
                <w:sz w:val="16"/>
                <w:szCs w:val="16"/>
              </w:rPr>
            </w:pPr>
            <w:r w:rsidRPr="001E3C97">
              <w:rPr>
                <w:sz w:val="16"/>
                <w:szCs w:val="16"/>
              </w:rPr>
              <w:t>C40</w:t>
            </w:r>
          </w:p>
        </w:tc>
      </w:tr>
      <w:tr w:rsidR="00EA7464" w:rsidRPr="001E3C97" w14:paraId="228DCD6E" w14:textId="77777777" w:rsidTr="001E3C97">
        <w:trPr>
          <w:trHeight w:hRule="exact" w:val="298"/>
          <w:jc w:val="center"/>
        </w:trPr>
        <w:tc>
          <w:tcPr>
            <w:tcW w:w="3415" w:type="dxa"/>
            <w:vAlign w:val="center"/>
          </w:tcPr>
          <w:p w14:paraId="1ACCF1C5"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68FE7FA5"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0673C65F"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121537AF" w14:textId="77777777" w:rsidTr="001E3C97">
        <w:trPr>
          <w:trHeight w:hRule="exact" w:val="298"/>
          <w:jc w:val="center"/>
        </w:trPr>
        <w:tc>
          <w:tcPr>
            <w:tcW w:w="8984" w:type="dxa"/>
            <w:gridSpan w:val="3"/>
            <w:shd w:val="clear" w:color="auto" w:fill="BEBEBE"/>
            <w:vAlign w:val="center"/>
          </w:tcPr>
          <w:p w14:paraId="350EC12A" w14:textId="77777777" w:rsidR="000C6C5E" w:rsidRPr="001E3C97" w:rsidRDefault="008C42BC" w:rsidP="00DD459C">
            <w:pPr>
              <w:pStyle w:val="TableParagraph"/>
              <w:spacing w:before="15"/>
              <w:rPr>
                <w:b/>
                <w:sz w:val="16"/>
                <w:szCs w:val="16"/>
              </w:rPr>
            </w:pPr>
            <w:r w:rsidRPr="001E3C97">
              <w:rPr>
                <w:b/>
                <w:sz w:val="16"/>
                <w:szCs w:val="16"/>
              </w:rPr>
              <w:t>Fields returned when a Single Event Violation transaction is accepted:</w:t>
            </w:r>
          </w:p>
        </w:tc>
      </w:tr>
      <w:tr w:rsidR="00EA7464" w:rsidRPr="001E3C97" w14:paraId="2E0C2E28" w14:textId="77777777" w:rsidTr="001E3C97">
        <w:trPr>
          <w:trHeight w:hRule="exact" w:val="298"/>
          <w:jc w:val="center"/>
        </w:trPr>
        <w:tc>
          <w:tcPr>
            <w:tcW w:w="3415" w:type="dxa"/>
            <w:vAlign w:val="center"/>
          </w:tcPr>
          <w:p w14:paraId="5305FCBB" w14:textId="77777777" w:rsidR="00EA7464" w:rsidRPr="001E3C97" w:rsidRDefault="00EA7464" w:rsidP="00DD459C">
            <w:pPr>
              <w:pStyle w:val="TableParagraph"/>
              <w:spacing w:before="16"/>
              <w:rPr>
                <w:b/>
                <w:sz w:val="16"/>
                <w:szCs w:val="16"/>
              </w:rPr>
            </w:pPr>
            <w:r w:rsidRPr="001E3C97">
              <w:rPr>
                <w:b/>
                <w:sz w:val="16"/>
                <w:szCs w:val="16"/>
              </w:rPr>
              <w:t>&lt;SubmissionAcceptedKey/&gt;</w:t>
            </w:r>
          </w:p>
        </w:tc>
        <w:tc>
          <w:tcPr>
            <w:tcW w:w="3769" w:type="dxa"/>
            <w:vAlign w:val="center"/>
          </w:tcPr>
          <w:p w14:paraId="286681E8" w14:textId="77777777" w:rsidR="00EA7464" w:rsidRPr="001E3C97" w:rsidRDefault="00EA7464">
            <w:pPr>
              <w:rPr>
                <w:sz w:val="16"/>
                <w:szCs w:val="16"/>
              </w:rPr>
            </w:pPr>
          </w:p>
        </w:tc>
        <w:tc>
          <w:tcPr>
            <w:tcW w:w="1800" w:type="dxa"/>
            <w:vAlign w:val="center"/>
          </w:tcPr>
          <w:p w14:paraId="7F9263D0" w14:textId="77777777" w:rsidR="00EA7464" w:rsidRPr="001E3C97" w:rsidRDefault="00EA7464" w:rsidP="001E3C97">
            <w:pPr>
              <w:jc w:val="center"/>
              <w:rPr>
                <w:sz w:val="16"/>
                <w:szCs w:val="16"/>
              </w:rPr>
            </w:pPr>
          </w:p>
        </w:tc>
      </w:tr>
      <w:tr w:rsidR="00EA7464" w:rsidRPr="001E3C97" w14:paraId="50B0A59B" w14:textId="77777777" w:rsidTr="001E3C97">
        <w:trPr>
          <w:trHeight w:hRule="exact" w:val="298"/>
          <w:jc w:val="center"/>
        </w:trPr>
        <w:tc>
          <w:tcPr>
            <w:tcW w:w="3415" w:type="dxa"/>
            <w:vAlign w:val="center"/>
          </w:tcPr>
          <w:p w14:paraId="2453774B" w14:textId="77777777" w:rsidR="00EA7464" w:rsidRPr="001E3C97" w:rsidRDefault="00EA7464" w:rsidP="00DD459C">
            <w:pPr>
              <w:pStyle w:val="TableParagraph"/>
              <w:spacing w:line="178" w:lineRule="exact"/>
              <w:rPr>
                <w:b/>
                <w:sz w:val="16"/>
                <w:szCs w:val="16"/>
              </w:rPr>
            </w:pPr>
            <w:r w:rsidRPr="001E3C97">
              <w:rPr>
                <w:b/>
                <w:sz w:val="16"/>
                <w:szCs w:val="16"/>
              </w:rPr>
              <w:t>&lt;SingleEventViolationIdentifier&gt;</w:t>
            </w:r>
          </w:p>
        </w:tc>
        <w:tc>
          <w:tcPr>
            <w:tcW w:w="3769" w:type="dxa"/>
            <w:vAlign w:val="center"/>
          </w:tcPr>
          <w:p w14:paraId="72B51223" w14:textId="77777777" w:rsidR="00EA7464" w:rsidRPr="001E3C97" w:rsidRDefault="00EA7464">
            <w:pPr>
              <w:rPr>
                <w:sz w:val="16"/>
                <w:szCs w:val="16"/>
              </w:rPr>
            </w:pPr>
          </w:p>
        </w:tc>
        <w:tc>
          <w:tcPr>
            <w:tcW w:w="1800" w:type="dxa"/>
            <w:vAlign w:val="center"/>
          </w:tcPr>
          <w:p w14:paraId="2785BD01" w14:textId="77777777" w:rsidR="00EA7464" w:rsidRPr="001E3C97" w:rsidRDefault="00EA7464" w:rsidP="001E3C97">
            <w:pPr>
              <w:jc w:val="center"/>
              <w:rPr>
                <w:sz w:val="16"/>
                <w:szCs w:val="16"/>
              </w:rPr>
            </w:pPr>
          </w:p>
        </w:tc>
      </w:tr>
      <w:tr w:rsidR="00EA7464" w:rsidRPr="001E3C97" w14:paraId="6F563EA2" w14:textId="77777777" w:rsidTr="001E3C97">
        <w:trPr>
          <w:trHeight w:hRule="exact" w:val="298"/>
          <w:jc w:val="center"/>
        </w:trPr>
        <w:tc>
          <w:tcPr>
            <w:tcW w:w="3415" w:type="dxa"/>
            <w:vAlign w:val="center"/>
          </w:tcPr>
          <w:p w14:paraId="23CE07C6"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55E1FE2"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6F9FC70"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7F825BCF" w14:textId="77777777" w:rsidTr="001E3C97">
        <w:trPr>
          <w:trHeight w:hRule="exact" w:val="300"/>
          <w:jc w:val="center"/>
        </w:trPr>
        <w:tc>
          <w:tcPr>
            <w:tcW w:w="3415" w:type="dxa"/>
            <w:vAlign w:val="center"/>
          </w:tcPr>
          <w:p w14:paraId="5AADC70F" w14:textId="77777777" w:rsidR="00EA7464" w:rsidRPr="001E3C97" w:rsidRDefault="00EA7464" w:rsidP="00DD459C">
            <w:pPr>
              <w:pStyle w:val="TableParagraph"/>
              <w:spacing w:before="20"/>
              <w:rPr>
                <w:sz w:val="16"/>
                <w:szCs w:val="16"/>
              </w:rPr>
            </w:pPr>
            <w:r w:rsidRPr="001E3C97">
              <w:rPr>
                <w:sz w:val="16"/>
                <w:szCs w:val="16"/>
              </w:rPr>
              <w:t>SingleEventViolationCode</w:t>
            </w:r>
          </w:p>
        </w:tc>
        <w:tc>
          <w:tcPr>
            <w:tcW w:w="3769" w:type="dxa"/>
            <w:vAlign w:val="center"/>
          </w:tcPr>
          <w:p w14:paraId="2621AB7C" w14:textId="6E27849B" w:rsidR="00EA7464" w:rsidRPr="001E3C97" w:rsidRDefault="00EA7464">
            <w:pPr>
              <w:pStyle w:val="TableParagraph"/>
              <w:spacing w:before="20"/>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74BC868A" w14:textId="77777777" w:rsidR="00EA7464" w:rsidRPr="001E3C97" w:rsidRDefault="00EA7464" w:rsidP="001E3C97">
            <w:pPr>
              <w:pStyle w:val="TableParagraph"/>
              <w:spacing w:before="20"/>
              <w:ind w:left="-3"/>
              <w:jc w:val="center"/>
              <w:rPr>
                <w:sz w:val="16"/>
                <w:szCs w:val="16"/>
              </w:rPr>
            </w:pPr>
            <w:r w:rsidRPr="001E3C97">
              <w:rPr>
                <w:sz w:val="16"/>
                <w:szCs w:val="16"/>
              </w:rPr>
              <w:t>AO016</w:t>
            </w:r>
          </w:p>
        </w:tc>
      </w:tr>
      <w:tr w:rsidR="00EA7464" w:rsidRPr="001E3C97" w14:paraId="45CF147B" w14:textId="77777777" w:rsidTr="001E3C97">
        <w:trPr>
          <w:trHeight w:hRule="exact" w:val="298"/>
          <w:jc w:val="center"/>
        </w:trPr>
        <w:tc>
          <w:tcPr>
            <w:tcW w:w="3415" w:type="dxa"/>
            <w:vAlign w:val="center"/>
          </w:tcPr>
          <w:p w14:paraId="470901D2" w14:textId="77777777" w:rsidR="00EA7464" w:rsidRPr="001E3C97" w:rsidRDefault="00EA7464" w:rsidP="00DD459C">
            <w:pPr>
              <w:pStyle w:val="TableParagraph"/>
              <w:spacing w:before="18"/>
              <w:rPr>
                <w:sz w:val="16"/>
                <w:szCs w:val="16"/>
              </w:rPr>
            </w:pPr>
            <w:r w:rsidRPr="001E3C97">
              <w:rPr>
                <w:sz w:val="16"/>
                <w:szCs w:val="16"/>
              </w:rPr>
              <w:t>SingleEventViolationDate</w:t>
            </w:r>
          </w:p>
        </w:tc>
        <w:tc>
          <w:tcPr>
            <w:tcW w:w="3769" w:type="dxa"/>
            <w:vAlign w:val="center"/>
          </w:tcPr>
          <w:p w14:paraId="37AAE7BB"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3288D138" w14:textId="77777777" w:rsidR="00EA7464" w:rsidRPr="001E3C97" w:rsidRDefault="00EA7464" w:rsidP="001E3C97">
            <w:pPr>
              <w:pStyle w:val="TableParagraph"/>
              <w:spacing w:before="18"/>
              <w:ind w:left="-3"/>
              <w:jc w:val="center"/>
              <w:rPr>
                <w:sz w:val="16"/>
                <w:szCs w:val="16"/>
              </w:rPr>
            </w:pPr>
            <w:r w:rsidRPr="001E3C97">
              <w:rPr>
                <w:sz w:val="16"/>
                <w:szCs w:val="16"/>
              </w:rPr>
              <w:t>2010-07-31</w:t>
            </w:r>
          </w:p>
        </w:tc>
      </w:tr>
      <w:tr w:rsidR="00EA7464" w:rsidRPr="001E3C97" w14:paraId="39C642DE" w14:textId="77777777" w:rsidTr="001E3C97">
        <w:trPr>
          <w:trHeight w:hRule="exact" w:val="490"/>
          <w:jc w:val="center"/>
        </w:trPr>
        <w:tc>
          <w:tcPr>
            <w:tcW w:w="3415" w:type="dxa"/>
            <w:vAlign w:val="center"/>
          </w:tcPr>
          <w:p w14:paraId="345182EF"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15FDE14"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05D79044"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49348D90" w14:textId="77777777" w:rsidTr="001E3C97">
        <w:trPr>
          <w:trHeight w:hRule="exact" w:val="298"/>
          <w:jc w:val="center"/>
        </w:trPr>
        <w:tc>
          <w:tcPr>
            <w:tcW w:w="8984" w:type="dxa"/>
            <w:gridSpan w:val="3"/>
            <w:shd w:val="clear" w:color="auto" w:fill="BEBEBE"/>
            <w:vAlign w:val="center"/>
          </w:tcPr>
          <w:p w14:paraId="0600010A" w14:textId="77777777" w:rsidR="000C6C5E" w:rsidRPr="001E3C97" w:rsidRDefault="008C42BC" w:rsidP="00DD459C">
            <w:pPr>
              <w:pStyle w:val="TableParagraph"/>
              <w:spacing w:before="15"/>
              <w:rPr>
                <w:b/>
                <w:sz w:val="16"/>
                <w:szCs w:val="16"/>
              </w:rPr>
            </w:pPr>
            <w:r w:rsidRPr="001E3C97">
              <w:rPr>
                <w:b/>
                <w:sz w:val="16"/>
                <w:szCs w:val="16"/>
              </w:rPr>
              <w:t>Fields returned when a Compliance Schedule transaction is accepted:</w:t>
            </w:r>
          </w:p>
        </w:tc>
      </w:tr>
      <w:tr w:rsidR="00EA7464" w:rsidRPr="001E3C97" w14:paraId="30749757" w14:textId="77777777" w:rsidTr="001E3C97">
        <w:trPr>
          <w:trHeight w:hRule="exact" w:val="298"/>
          <w:jc w:val="center"/>
        </w:trPr>
        <w:tc>
          <w:tcPr>
            <w:tcW w:w="3415" w:type="dxa"/>
            <w:vAlign w:val="center"/>
          </w:tcPr>
          <w:p w14:paraId="0027983F"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7BBB4540" w14:textId="77777777" w:rsidR="00EA7464" w:rsidRPr="001E3C97" w:rsidRDefault="00EA7464">
            <w:pPr>
              <w:rPr>
                <w:sz w:val="16"/>
                <w:szCs w:val="16"/>
              </w:rPr>
            </w:pPr>
          </w:p>
        </w:tc>
        <w:tc>
          <w:tcPr>
            <w:tcW w:w="1800" w:type="dxa"/>
            <w:vAlign w:val="center"/>
          </w:tcPr>
          <w:p w14:paraId="5A5CAD63" w14:textId="77777777" w:rsidR="00EA7464" w:rsidRPr="001E3C97" w:rsidRDefault="00EA7464" w:rsidP="001E3C97">
            <w:pPr>
              <w:jc w:val="center"/>
              <w:rPr>
                <w:sz w:val="16"/>
                <w:szCs w:val="16"/>
              </w:rPr>
            </w:pPr>
          </w:p>
        </w:tc>
      </w:tr>
      <w:tr w:rsidR="00EA7464" w:rsidRPr="001E3C97" w14:paraId="75389790" w14:textId="77777777" w:rsidTr="001E3C97">
        <w:trPr>
          <w:trHeight w:hRule="exact" w:val="298"/>
          <w:jc w:val="center"/>
        </w:trPr>
        <w:tc>
          <w:tcPr>
            <w:tcW w:w="3415" w:type="dxa"/>
            <w:vAlign w:val="center"/>
          </w:tcPr>
          <w:p w14:paraId="03DEBF6C" w14:textId="77777777" w:rsidR="00EA7464" w:rsidRPr="001E3C97" w:rsidRDefault="00EA7464" w:rsidP="00DD459C">
            <w:pPr>
              <w:pStyle w:val="TableParagraph"/>
              <w:spacing w:line="178" w:lineRule="exact"/>
              <w:rPr>
                <w:b/>
                <w:sz w:val="16"/>
                <w:szCs w:val="16"/>
              </w:rPr>
            </w:pPr>
            <w:r w:rsidRPr="001E3C97">
              <w:rPr>
                <w:b/>
                <w:sz w:val="16"/>
                <w:szCs w:val="16"/>
              </w:rPr>
              <w:t>&lt;ComplianceScheduleIdentifier&gt;</w:t>
            </w:r>
          </w:p>
        </w:tc>
        <w:tc>
          <w:tcPr>
            <w:tcW w:w="3769" w:type="dxa"/>
            <w:vAlign w:val="center"/>
          </w:tcPr>
          <w:p w14:paraId="3CF39EF6" w14:textId="77777777" w:rsidR="00EA7464" w:rsidRPr="001E3C97" w:rsidRDefault="00EA7464">
            <w:pPr>
              <w:rPr>
                <w:sz w:val="16"/>
                <w:szCs w:val="16"/>
              </w:rPr>
            </w:pPr>
          </w:p>
        </w:tc>
        <w:tc>
          <w:tcPr>
            <w:tcW w:w="1800" w:type="dxa"/>
            <w:vAlign w:val="center"/>
          </w:tcPr>
          <w:p w14:paraId="69261676" w14:textId="77777777" w:rsidR="00EA7464" w:rsidRPr="001E3C97" w:rsidRDefault="00EA7464" w:rsidP="001E3C97">
            <w:pPr>
              <w:jc w:val="center"/>
              <w:rPr>
                <w:sz w:val="16"/>
                <w:szCs w:val="16"/>
              </w:rPr>
            </w:pPr>
          </w:p>
        </w:tc>
      </w:tr>
      <w:tr w:rsidR="00EA7464" w:rsidRPr="001E3C97" w14:paraId="0ED0B4BA" w14:textId="77777777" w:rsidTr="001E3C97">
        <w:trPr>
          <w:trHeight w:hRule="exact" w:val="300"/>
          <w:jc w:val="center"/>
        </w:trPr>
        <w:tc>
          <w:tcPr>
            <w:tcW w:w="3415" w:type="dxa"/>
            <w:vAlign w:val="center"/>
          </w:tcPr>
          <w:p w14:paraId="171B6255" w14:textId="77777777" w:rsidR="00EA7464" w:rsidRPr="001E3C97" w:rsidRDefault="00EA7464" w:rsidP="00DD459C">
            <w:pPr>
              <w:pStyle w:val="TableParagraph"/>
              <w:spacing w:before="20"/>
              <w:rPr>
                <w:sz w:val="16"/>
                <w:szCs w:val="16"/>
              </w:rPr>
            </w:pPr>
            <w:r w:rsidRPr="001E3C97">
              <w:rPr>
                <w:sz w:val="16"/>
                <w:szCs w:val="16"/>
              </w:rPr>
              <w:lastRenderedPageBreak/>
              <w:t>EnforcementActionIdentifier</w:t>
            </w:r>
          </w:p>
        </w:tc>
        <w:tc>
          <w:tcPr>
            <w:tcW w:w="3769" w:type="dxa"/>
            <w:vAlign w:val="center"/>
          </w:tcPr>
          <w:p w14:paraId="32C9A2A1" w14:textId="77777777" w:rsidR="00EA7464" w:rsidRPr="001E3C97" w:rsidRDefault="00EA7464">
            <w:pPr>
              <w:pStyle w:val="TableParagraph"/>
              <w:spacing w:before="20"/>
              <w:ind w:left="-3"/>
              <w:rPr>
                <w:sz w:val="16"/>
                <w:szCs w:val="16"/>
              </w:rPr>
            </w:pPr>
            <w:r w:rsidRPr="001E3C97">
              <w:rPr>
                <w:sz w:val="16"/>
                <w:szCs w:val="16"/>
              </w:rPr>
              <w:t>1-20 characters long</w:t>
            </w:r>
          </w:p>
        </w:tc>
        <w:tc>
          <w:tcPr>
            <w:tcW w:w="1800" w:type="dxa"/>
            <w:vAlign w:val="center"/>
          </w:tcPr>
          <w:p w14:paraId="7C70CF61" w14:textId="77777777" w:rsidR="00EA7464" w:rsidRPr="001E3C97" w:rsidRDefault="00EA7464" w:rsidP="001E3C97">
            <w:pPr>
              <w:pStyle w:val="TableParagraph"/>
              <w:spacing w:before="20"/>
              <w:ind w:left="-3"/>
              <w:jc w:val="center"/>
              <w:rPr>
                <w:sz w:val="16"/>
                <w:szCs w:val="16"/>
              </w:rPr>
            </w:pPr>
            <w:r w:rsidRPr="001E3C97">
              <w:rPr>
                <w:sz w:val="16"/>
                <w:szCs w:val="16"/>
              </w:rPr>
              <w:t>AA-012356789</w:t>
            </w:r>
          </w:p>
        </w:tc>
      </w:tr>
      <w:tr w:rsidR="00EA7464" w:rsidRPr="001E3C97" w14:paraId="6033651D" w14:textId="77777777" w:rsidTr="001E3C97">
        <w:trPr>
          <w:trHeight w:hRule="exact" w:val="298"/>
          <w:jc w:val="center"/>
        </w:trPr>
        <w:tc>
          <w:tcPr>
            <w:tcW w:w="3415" w:type="dxa"/>
            <w:vAlign w:val="center"/>
          </w:tcPr>
          <w:p w14:paraId="77B1FA0A"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7CE7ED12" w14:textId="77777777" w:rsidR="00EA7464" w:rsidRPr="001E3C97" w:rsidRDefault="00EA7464">
            <w:pPr>
              <w:pStyle w:val="TableParagraph"/>
              <w:spacing w:before="18"/>
              <w:ind w:left="-3"/>
              <w:rPr>
                <w:sz w:val="16"/>
                <w:szCs w:val="16"/>
              </w:rPr>
            </w:pPr>
            <w:r w:rsidRPr="001E3C97">
              <w:rPr>
                <w:sz w:val="16"/>
                <w:szCs w:val="16"/>
              </w:rPr>
              <w:t>Number between 0 and 999</w:t>
            </w:r>
          </w:p>
        </w:tc>
        <w:tc>
          <w:tcPr>
            <w:tcW w:w="1800" w:type="dxa"/>
            <w:vAlign w:val="center"/>
          </w:tcPr>
          <w:p w14:paraId="687EB6B0"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28B6E195" w14:textId="77777777" w:rsidTr="001E3C97">
        <w:trPr>
          <w:trHeight w:hRule="exact" w:val="298"/>
          <w:jc w:val="center"/>
        </w:trPr>
        <w:tc>
          <w:tcPr>
            <w:tcW w:w="3415" w:type="dxa"/>
            <w:vAlign w:val="center"/>
          </w:tcPr>
          <w:p w14:paraId="2EBAE7F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BD62E94"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2C5C8D7"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EE0138D" w14:textId="77777777" w:rsidTr="001E3C97">
        <w:trPr>
          <w:trHeight w:hRule="exact" w:val="298"/>
          <w:jc w:val="center"/>
        </w:trPr>
        <w:tc>
          <w:tcPr>
            <w:tcW w:w="3415" w:type="dxa"/>
            <w:vAlign w:val="center"/>
          </w:tcPr>
          <w:p w14:paraId="0AF8E62D" w14:textId="77777777" w:rsidR="00EA7464" w:rsidRPr="001E3C97" w:rsidRDefault="00EA7464" w:rsidP="00DD459C">
            <w:pPr>
              <w:pStyle w:val="TableParagraph"/>
              <w:spacing w:line="180" w:lineRule="exact"/>
              <w:rPr>
                <w:sz w:val="16"/>
                <w:szCs w:val="16"/>
              </w:rPr>
            </w:pPr>
            <w:r w:rsidRPr="001E3C97">
              <w:rPr>
                <w:sz w:val="16"/>
                <w:szCs w:val="16"/>
              </w:rPr>
              <w:t>ComplianceScheduleNumber</w:t>
            </w:r>
          </w:p>
        </w:tc>
        <w:tc>
          <w:tcPr>
            <w:tcW w:w="3769" w:type="dxa"/>
            <w:vAlign w:val="center"/>
          </w:tcPr>
          <w:p w14:paraId="4E2BA897" w14:textId="77777777" w:rsidR="00EA7464" w:rsidRPr="001E3C97" w:rsidRDefault="00EA7464">
            <w:pPr>
              <w:pStyle w:val="TableParagraph"/>
              <w:spacing w:before="18"/>
              <w:ind w:left="-3"/>
              <w:rPr>
                <w:sz w:val="16"/>
                <w:szCs w:val="16"/>
              </w:rPr>
            </w:pPr>
            <w:r w:rsidRPr="001E3C97">
              <w:rPr>
                <w:sz w:val="16"/>
                <w:szCs w:val="16"/>
              </w:rPr>
              <w:t>Number between 1 and 999</w:t>
            </w:r>
          </w:p>
        </w:tc>
        <w:tc>
          <w:tcPr>
            <w:tcW w:w="1800" w:type="dxa"/>
            <w:vAlign w:val="center"/>
          </w:tcPr>
          <w:p w14:paraId="7BEF8577" w14:textId="77777777" w:rsidR="00EA7464" w:rsidRPr="001E3C97" w:rsidRDefault="00EA7464" w:rsidP="001E3C97">
            <w:pPr>
              <w:pStyle w:val="TableParagraph"/>
              <w:spacing w:before="18"/>
              <w:ind w:left="-3"/>
              <w:jc w:val="center"/>
              <w:rPr>
                <w:sz w:val="16"/>
                <w:szCs w:val="16"/>
              </w:rPr>
            </w:pPr>
            <w:r w:rsidRPr="001E3C97">
              <w:rPr>
                <w:sz w:val="16"/>
                <w:szCs w:val="16"/>
              </w:rPr>
              <w:t>1</w:t>
            </w:r>
          </w:p>
        </w:tc>
      </w:tr>
      <w:tr w:rsidR="00EA7464" w:rsidRPr="001E3C97" w14:paraId="6F8208B6" w14:textId="77777777" w:rsidTr="001E3C97">
        <w:trPr>
          <w:trHeight w:hRule="exact" w:val="298"/>
          <w:jc w:val="center"/>
        </w:trPr>
        <w:tc>
          <w:tcPr>
            <w:tcW w:w="3415" w:type="dxa"/>
            <w:vAlign w:val="center"/>
          </w:tcPr>
          <w:p w14:paraId="655AE2A9" w14:textId="77777777" w:rsidR="00EA7464" w:rsidRPr="001E3C97" w:rsidRDefault="00EA7464">
            <w:pPr>
              <w:pStyle w:val="TableParagraph"/>
              <w:spacing w:before="18"/>
              <w:ind w:left="-1"/>
              <w:rPr>
                <w:sz w:val="16"/>
                <w:szCs w:val="16"/>
              </w:rPr>
            </w:pPr>
            <w:r w:rsidRPr="001E3C97">
              <w:rPr>
                <w:sz w:val="16"/>
                <w:szCs w:val="16"/>
              </w:rPr>
              <w:t>SubmissionTransactionTypeCode</w:t>
            </w:r>
          </w:p>
        </w:tc>
        <w:tc>
          <w:tcPr>
            <w:tcW w:w="3769" w:type="dxa"/>
            <w:vAlign w:val="center"/>
          </w:tcPr>
          <w:p w14:paraId="6F392A8F" w14:textId="77777777" w:rsidR="00EA7464" w:rsidRPr="001E3C97" w:rsidRDefault="00EA7464">
            <w:pPr>
              <w:pStyle w:val="TableParagraph"/>
              <w:spacing w:before="18"/>
              <w:ind w:left="-3"/>
              <w:rPr>
                <w:sz w:val="16"/>
                <w:szCs w:val="16"/>
              </w:rPr>
            </w:pPr>
            <w:r w:rsidRPr="001E3C97">
              <w:rPr>
                <w:sz w:val="16"/>
                <w:szCs w:val="16"/>
              </w:rPr>
              <w:t>1 character long, where C = Change</w:t>
            </w:r>
          </w:p>
        </w:tc>
        <w:tc>
          <w:tcPr>
            <w:tcW w:w="1800" w:type="dxa"/>
            <w:vAlign w:val="center"/>
          </w:tcPr>
          <w:p w14:paraId="7F22A788" w14:textId="77777777" w:rsidR="00EA7464" w:rsidRPr="001E3C97" w:rsidRDefault="00EA7464" w:rsidP="001E3C97">
            <w:pPr>
              <w:pStyle w:val="TableParagraph"/>
              <w:spacing w:before="18"/>
              <w:ind w:left="-3"/>
              <w:jc w:val="center"/>
              <w:rPr>
                <w:sz w:val="16"/>
                <w:szCs w:val="16"/>
              </w:rPr>
            </w:pPr>
            <w:r w:rsidRPr="001E3C97">
              <w:rPr>
                <w:sz w:val="16"/>
                <w:szCs w:val="16"/>
              </w:rPr>
              <w:t>C</w:t>
            </w:r>
          </w:p>
        </w:tc>
      </w:tr>
      <w:tr w:rsidR="000C6C5E" w:rsidRPr="001E3C97" w14:paraId="7458FCFD" w14:textId="77777777" w:rsidTr="001E3C97">
        <w:trPr>
          <w:trHeight w:hRule="exact" w:val="298"/>
          <w:jc w:val="center"/>
        </w:trPr>
        <w:tc>
          <w:tcPr>
            <w:tcW w:w="8984" w:type="dxa"/>
            <w:gridSpan w:val="3"/>
            <w:shd w:val="clear" w:color="auto" w:fill="BEBEBE"/>
            <w:vAlign w:val="center"/>
          </w:tcPr>
          <w:p w14:paraId="6A951524" w14:textId="77777777" w:rsidR="000C6C5E" w:rsidRPr="001E3C97" w:rsidRDefault="008C42BC">
            <w:pPr>
              <w:pStyle w:val="TableParagraph"/>
              <w:spacing w:before="15"/>
              <w:ind w:left="-1"/>
              <w:rPr>
                <w:b/>
                <w:sz w:val="16"/>
                <w:szCs w:val="16"/>
              </w:rPr>
            </w:pPr>
            <w:r w:rsidRPr="001E3C97">
              <w:rPr>
                <w:b/>
                <w:sz w:val="16"/>
                <w:szCs w:val="16"/>
              </w:rPr>
              <w:t>Fields returned when an Informal Enforcement Action transaction is accepted:</w:t>
            </w:r>
          </w:p>
        </w:tc>
      </w:tr>
      <w:tr w:rsidR="00EA7464" w:rsidRPr="001E3C97" w14:paraId="7663DDAA" w14:textId="77777777" w:rsidTr="001E3C97">
        <w:trPr>
          <w:trHeight w:hRule="exact" w:val="300"/>
          <w:jc w:val="center"/>
        </w:trPr>
        <w:tc>
          <w:tcPr>
            <w:tcW w:w="3415" w:type="dxa"/>
            <w:vAlign w:val="center"/>
          </w:tcPr>
          <w:p w14:paraId="14EE59DE" w14:textId="77777777" w:rsidR="00EA7464" w:rsidRPr="001E3C97" w:rsidRDefault="00EA7464">
            <w:pPr>
              <w:pStyle w:val="TableParagraph"/>
              <w:spacing w:before="18"/>
              <w:ind w:left="-1"/>
              <w:rPr>
                <w:b/>
                <w:sz w:val="16"/>
                <w:szCs w:val="16"/>
              </w:rPr>
            </w:pPr>
            <w:r w:rsidRPr="001E3C97">
              <w:rPr>
                <w:b/>
                <w:sz w:val="16"/>
                <w:szCs w:val="16"/>
              </w:rPr>
              <w:t>&lt;SubmissionAcceptedKey/&gt;</w:t>
            </w:r>
          </w:p>
        </w:tc>
        <w:tc>
          <w:tcPr>
            <w:tcW w:w="3769" w:type="dxa"/>
            <w:vAlign w:val="center"/>
          </w:tcPr>
          <w:p w14:paraId="1D39819B" w14:textId="77777777" w:rsidR="00EA7464" w:rsidRPr="001E3C97" w:rsidRDefault="00EA7464">
            <w:pPr>
              <w:rPr>
                <w:sz w:val="16"/>
                <w:szCs w:val="16"/>
              </w:rPr>
            </w:pPr>
          </w:p>
        </w:tc>
        <w:tc>
          <w:tcPr>
            <w:tcW w:w="1800" w:type="dxa"/>
            <w:vAlign w:val="center"/>
          </w:tcPr>
          <w:p w14:paraId="422DE981" w14:textId="77777777" w:rsidR="00EA7464" w:rsidRPr="001E3C97" w:rsidRDefault="00EA7464" w:rsidP="001E3C97">
            <w:pPr>
              <w:jc w:val="center"/>
              <w:rPr>
                <w:sz w:val="16"/>
                <w:szCs w:val="16"/>
              </w:rPr>
            </w:pPr>
          </w:p>
        </w:tc>
      </w:tr>
      <w:tr w:rsidR="00EA7464" w:rsidRPr="001E3C97" w14:paraId="6E4A9F4B" w14:textId="77777777" w:rsidTr="001E3C97">
        <w:trPr>
          <w:trHeight w:hRule="exact" w:val="487"/>
          <w:jc w:val="center"/>
        </w:trPr>
        <w:tc>
          <w:tcPr>
            <w:tcW w:w="3415" w:type="dxa"/>
            <w:vAlign w:val="center"/>
          </w:tcPr>
          <w:p w14:paraId="703BC0DC" w14:textId="77777777" w:rsidR="00EA7464" w:rsidRPr="001E3C97" w:rsidRDefault="00EA7464">
            <w:pPr>
              <w:pStyle w:val="TableParagraph"/>
              <w:spacing w:before="15"/>
              <w:ind w:left="-1"/>
              <w:rPr>
                <w:b/>
                <w:sz w:val="16"/>
                <w:szCs w:val="16"/>
              </w:rPr>
            </w:pPr>
            <w:r w:rsidRPr="001E3C97">
              <w:rPr>
                <w:b/>
                <w:sz w:val="16"/>
                <w:szCs w:val="16"/>
              </w:rPr>
              <w:t>&lt;InformalEnforcementActionIdentifier/&gt;</w:t>
            </w:r>
          </w:p>
        </w:tc>
        <w:tc>
          <w:tcPr>
            <w:tcW w:w="3769" w:type="dxa"/>
            <w:vAlign w:val="center"/>
          </w:tcPr>
          <w:p w14:paraId="47898907" w14:textId="77777777" w:rsidR="00EA7464" w:rsidRPr="001E3C97" w:rsidRDefault="00EA7464">
            <w:pPr>
              <w:rPr>
                <w:sz w:val="16"/>
                <w:szCs w:val="16"/>
              </w:rPr>
            </w:pPr>
          </w:p>
        </w:tc>
        <w:tc>
          <w:tcPr>
            <w:tcW w:w="1800" w:type="dxa"/>
            <w:vAlign w:val="center"/>
          </w:tcPr>
          <w:p w14:paraId="025ABE7E" w14:textId="77777777" w:rsidR="00EA7464" w:rsidRPr="001E3C97" w:rsidRDefault="00EA7464" w:rsidP="001E3C97">
            <w:pPr>
              <w:jc w:val="center"/>
              <w:rPr>
                <w:sz w:val="16"/>
                <w:szCs w:val="16"/>
              </w:rPr>
            </w:pPr>
          </w:p>
        </w:tc>
      </w:tr>
      <w:tr w:rsidR="00EA7464" w:rsidRPr="001E3C97" w14:paraId="45534ABB" w14:textId="77777777" w:rsidTr="001E3C97">
        <w:trPr>
          <w:trHeight w:hRule="exact" w:val="298"/>
          <w:jc w:val="center"/>
        </w:trPr>
        <w:tc>
          <w:tcPr>
            <w:tcW w:w="3415" w:type="dxa"/>
            <w:vAlign w:val="center"/>
          </w:tcPr>
          <w:p w14:paraId="3FCDF0F1"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23A86F7"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4A58A233"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2639EE9C" w14:textId="77777777" w:rsidTr="001E3C97">
        <w:trPr>
          <w:trHeight w:hRule="exact" w:val="490"/>
          <w:jc w:val="center"/>
        </w:trPr>
        <w:tc>
          <w:tcPr>
            <w:tcW w:w="3415" w:type="dxa"/>
            <w:vAlign w:val="center"/>
          </w:tcPr>
          <w:p w14:paraId="22A7487D"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108F500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64FF0399"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2C77440E" w14:textId="77777777" w:rsidTr="001E3C97">
        <w:trPr>
          <w:trHeight w:hRule="exact" w:val="299"/>
          <w:jc w:val="center"/>
        </w:trPr>
        <w:tc>
          <w:tcPr>
            <w:tcW w:w="8984" w:type="dxa"/>
            <w:gridSpan w:val="3"/>
            <w:shd w:val="clear" w:color="auto" w:fill="BEBEBE"/>
            <w:vAlign w:val="center"/>
          </w:tcPr>
          <w:p w14:paraId="17838AFA" w14:textId="77777777" w:rsidR="000C6C5E" w:rsidRPr="001E3C97" w:rsidRDefault="008C42BC" w:rsidP="00DD459C">
            <w:pPr>
              <w:pStyle w:val="TableParagraph"/>
              <w:spacing w:before="16"/>
              <w:rPr>
                <w:b/>
                <w:sz w:val="16"/>
                <w:szCs w:val="16"/>
              </w:rPr>
            </w:pPr>
            <w:r w:rsidRPr="001E3C97">
              <w:rPr>
                <w:b/>
                <w:sz w:val="16"/>
                <w:szCs w:val="16"/>
              </w:rPr>
              <w:t>Fields returned when a Formal Enforcement Action transaction is accepted:</w:t>
            </w:r>
          </w:p>
        </w:tc>
      </w:tr>
      <w:tr w:rsidR="00EA7464" w:rsidRPr="001E3C97" w14:paraId="1DD311B3" w14:textId="77777777" w:rsidTr="001E3C97">
        <w:trPr>
          <w:trHeight w:hRule="exact" w:val="298"/>
          <w:jc w:val="center"/>
        </w:trPr>
        <w:tc>
          <w:tcPr>
            <w:tcW w:w="3415" w:type="dxa"/>
            <w:vAlign w:val="center"/>
          </w:tcPr>
          <w:p w14:paraId="767A9F81" w14:textId="77777777" w:rsidR="00EA7464" w:rsidRPr="001E3C97" w:rsidRDefault="00EA7464" w:rsidP="00DD459C">
            <w:pPr>
              <w:pStyle w:val="TableParagraph"/>
              <w:spacing w:before="15"/>
              <w:rPr>
                <w:b/>
                <w:sz w:val="16"/>
                <w:szCs w:val="16"/>
              </w:rPr>
            </w:pPr>
            <w:r w:rsidRPr="001E3C97">
              <w:rPr>
                <w:b/>
                <w:sz w:val="16"/>
                <w:szCs w:val="16"/>
              </w:rPr>
              <w:t>&lt;SubmissionAcceptedKey/&gt;</w:t>
            </w:r>
          </w:p>
        </w:tc>
        <w:tc>
          <w:tcPr>
            <w:tcW w:w="3769" w:type="dxa"/>
            <w:vAlign w:val="center"/>
          </w:tcPr>
          <w:p w14:paraId="6FF6A2DA" w14:textId="77777777" w:rsidR="00EA7464" w:rsidRPr="001E3C97" w:rsidRDefault="00EA7464">
            <w:pPr>
              <w:rPr>
                <w:sz w:val="16"/>
                <w:szCs w:val="16"/>
              </w:rPr>
            </w:pPr>
          </w:p>
        </w:tc>
        <w:tc>
          <w:tcPr>
            <w:tcW w:w="1800" w:type="dxa"/>
            <w:vAlign w:val="center"/>
          </w:tcPr>
          <w:p w14:paraId="63D28206" w14:textId="77777777" w:rsidR="00EA7464" w:rsidRPr="001E3C97" w:rsidRDefault="00EA7464" w:rsidP="001E3C97">
            <w:pPr>
              <w:jc w:val="center"/>
              <w:rPr>
                <w:sz w:val="16"/>
                <w:szCs w:val="16"/>
              </w:rPr>
            </w:pPr>
          </w:p>
        </w:tc>
      </w:tr>
      <w:tr w:rsidR="00EA7464" w:rsidRPr="001E3C97" w14:paraId="7BE9AE11" w14:textId="77777777" w:rsidTr="001E3C97">
        <w:trPr>
          <w:trHeight w:hRule="exact" w:val="298"/>
          <w:jc w:val="center"/>
        </w:trPr>
        <w:tc>
          <w:tcPr>
            <w:tcW w:w="3415" w:type="dxa"/>
            <w:vAlign w:val="center"/>
          </w:tcPr>
          <w:p w14:paraId="455ABA9F" w14:textId="77777777" w:rsidR="00EA7464" w:rsidRPr="001E3C97" w:rsidRDefault="00EA7464" w:rsidP="00DD459C">
            <w:pPr>
              <w:pStyle w:val="TableParagraph"/>
              <w:spacing w:before="15"/>
              <w:rPr>
                <w:b/>
                <w:sz w:val="16"/>
                <w:szCs w:val="16"/>
              </w:rPr>
            </w:pPr>
            <w:r w:rsidRPr="001E3C97">
              <w:rPr>
                <w:b/>
                <w:sz w:val="16"/>
                <w:szCs w:val="16"/>
              </w:rPr>
              <w:t>&lt;FormalEnforcementActionIdentifier/&gt;</w:t>
            </w:r>
          </w:p>
        </w:tc>
        <w:tc>
          <w:tcPr>
            <w:tcW w:w="3769" w:type="dxa"/>
            <w:vAlign w:val="center"/>
          </w:tcPr>
          <w:p w14:paraId="1EF205C6" w14:textId="77777777" w:rsidR="00EA7464" w:rsidRPr="001E3C97" w:rsidRDefault="00EA7464">
            <w:pPr>
              <w:rPr>
                <w:sz w:val="16"/>
                <w:szCs w:val="16"/>
              </w:rPr>
            </w:pPr>
          </w:p>
        </w:tc>
        <w:tc>
          <w:tcPr>
            <w:tcW w:w="1800" w:type="dxa"/>
            <w:vAlign w:val="center"/>
          </w:tcPr>
          <w:p w14:paraId="45D44862" w14:textId="77777777" w:rsidR="00EA7464" w:rsidRPr="001E3C97" w:rsidRDefault="00EA7464" w:rsidP="001E3C97">
            <w:pPr>
              <w:jc w:val="center"/>
              <w:rPr>
                <w:sz w:val="16"/>
                <w:szCs w:val="16"/>
              </w:rPr>
            </w:pPr>
          </w:p>
        </w:tc>
      </w:tr>
      <w:tr w:rsidR="00EA7464" w:rsidRPr="001E3C97" w14:paraId="4824C408" w14:textId="77777777" w:rsidTr="001E3C97">
        <w:trPr>
          <w:trHeight w:hRule="exact" w:val="298"/>
          <w:jc w:val="center"/>
        </w:trPr>
        <w:tc>
          <w:tcPr>
            <w:tcW w:w="3415" w:type="dxa"/>
            <w:vAlign w:val="center"/>
          </w:tcPr>
          <w:p w14:paraId="4EC7B38B"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4C19C18E"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1323313E"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595995B4" w14:textId="77777777" w:rsidTr="001E3C97">
        <w:trPr>
          <w:trHeight w:hRule="exact" w:val="490"/>
          <w:jc w:val="center"/>
        </w:trPr>
        <w:tc>
          <w:tcPr>
            <w:tcW w:w="3415" w:type="dxa"/>
            <w:vAlign w:val="center"/>
          </w:tcPr>
          <w:p w14:paraId="45813CB3"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1BC40FBF"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4B9CCC61"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5AE8028E" w14:textId="77777777" w:rsidTr="001E3C97">
        <w:trPr>
          <w:trHeight w:hRule="exact" w:val="298"/>
          <w:jc w:val="center"/>
        </w:trPr>
        <w:tc>
          <w:tcPr>
            <w:tcW w:w="8984" w:type="dxa"/>
            <w:gridSpan w:val="3"/>
            <w:shd w:val="clear" w:color="auto" w:fill="BEBEBE"/>
            <w:vAlign w:val="center"/>
          </w:tcPr>
          <w:p w14:paraId="5CD10CE1" w14:textId="77777777" w:rsidR="000C6C5E" w:rsidRPr="001E3C97" w:rsidRDefault="008C42BC" w:rsidP="00DD459C">
            <w:pPr>
              <w:pStyle w:val="TableParagraph"/>
              <w:spacing w:before="15"/>
              <w:rPr>
                <w:b/>
                <w:sz w:val="16"/>
                <w:szCs w:val="16"/>
              </w:rPr>
            </w:pPr>
            <w:r w:rsidRPr="001E3C97">
              <w:rPr>
                <w:b/>
                <w:sz w:val="16"/>
                <w:szCs w:val="16"/>
              </w:rPr>
              <w:t>Fields returned when a Final Order transaction is accepted:</w:t>
            </w:r>
          </w:p>
        </w:tc>
      </w:tr>
      <w:tr w:rsidR="00EA7464" w:rsidRPr="001E3C97" w14:paraId="16FCC4D4" w14:textId="77777777" w:rsidTr="001E3C97">
        <w:trPr>
          <w:trHeight w:hRule="exact" w:val="300"/>
          <w:jc w:val="center"/>
        </w:trPr>
        <w:tc>
          <w:tcPr>
            <w:tcW w:w="3415" w:type="dxa"/>
            <w:vAlign w:val="center"/>
          </w:tcPr>
          <w:p w14:paraId="11B6F43B"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2AC43844" w14:textId="77777777" w:rsidR="00EA7464" w:rsidRPr="001E3C97" w:rsidRDefault="00EA7464">
            <w:pPr>
              <w:rPr>
                <w:sz w:val="16"/>
                <w:szCs w:val="16"/>
              </w:rPr>
            </w:pPr>
          </w:p>
        </w:tc>
        <w:tc>
          <w:tcPr>
            <w:tcW w:w="1800" w:type="dxa"/>
            <w:vAlign w:val="center"/>
          </w:tcPr>
          <w:p w14:paraId="44AF5FD8" w14:textId="77777777" w:rsidR="00EA7464" w:rsidRPr="001E3C97" w:rsidRDefault="00EA7464" w:rsidP="001E3C97">
            <w:pPr>
              <w:jc w:val="center"/>
              <w:rPr>
                <w:sz w:val="16"/>
                <w:szCs w:val="16"/>
              </w:rPr>
            </w:pPr>
          </w:p>
        </w:tc>
      </w:tr>
      <w:tr w:rsidR="00EA7464" w:rsidRPr="001E3C97" w14:paraId="08537235" w14:textId="77777777" w:rsidTr="001E3C97">
        <w:trPr>
          <w:trHeight w:hRule="exact" w:val="298"/>
          <w:jc w:val="center"/>
        </w:trPr>
        <w:tc>
          <w:tcPr>
            <w:tcW w:w="3415" w:type="dxa"/>
            <w:vAlign w:val="center"/>
          </w:tcPr>
          <w:p w14:paraId="7A17A6F2" w14:textId="77777777" w:rsidR="00EA7464" w:rsidRPr="001E3C97" w:rsidRDefault="00EA7464" w:rsidP="00DD459C">
            <w:pPr>
              <w:pStyle w:val="TableParagraph"/>
              <w:spacing w:before="15"/>
              <w:rPr>
                <w:b/>
                <w:sz w:val="16"/>
                <w:szCs w:val="16"/>
              </w:rPr>
            </w:pPr>
            <w:r w:rsidRPr="001E3C97">
              <w:rPr>
                <w:b/>
                <w:sz w:val="16"/>
                <w:szCs w:val="16"/>
              </w:rPr>
              <w:t>&lt;FinalOrderIdentifier/&gt;</w:t>
            </w:r>
          </w:p>
        </w:tc>
        <w:tc>
          <w:tcPr>
            <w:tcW w:w="3769" w:type="dxa"/>
            <w:vAlign w:val="center"/>
          </w:tcPr>
          <w:p w14:paraId="746B65E4" w14:textId="77777777" w:rsidR="00EA7464" w:rsidRPr="001E3C97" w:rsidRDefault="00EA7464">
            <w:pPr>
              <w:rPr>
                <w:sz w:val="16"/>
                <w:szCs w:val="16"/>
              </w:rPr>
            </w:pPr>
          </w:p>
        </w:tc>
        <w:tc>
          <w:tcPr>
            <w:tcW w:w="1800" w:type="dxa"/>
            <w:vAlign w:val="center"/>
          </w:tcPr>
          <w:p w14:paraId="5730DB21" w14:textId="77777777" w:rsidR="00EA7464" w:rsidRPr="001E3C97" w:rsidRDefault="00EA7464" w:rsidP="001E3C97">
            <w:pPr>
              <w:jc w:val="center"/>
              <w:rPr>
                <w:sz w:val="16"/>
                <w:szCs w:val="16"/>
              </w:rPr>
            </w:pPr>
          </w:p>
        </w:tc>
      </w:tr>
      <w:tr w:rsidR="00EA7464" w:rsidRPr="001E3C97" w14:paraId="15F44628" w14:textId="77777777" w:rsidTr="001E3C97">
        <w:trPr>
          <w:trHeight w:hRule="exact" w:val="298"/>
          <w:jc w:val="center"/>
        </w:trPr>
        <w:tc>
          <w:tcPr>
            <w:tcW w:w="3415" w:type="dxa"/>
            <w:vAlign w:val="center"/>
          </w:tcPr>
          <w:p w14:paraId="04512057"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70816100"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2E733CE7"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6EE584AF" w14:textId="77777777" w:rsidTr="001E3C97">
        <w:trPr>
          <w:trHeight w:hRule="exact" w:val="298"/>
          <w:jc w:val="center"/>
        </w:trPr>
        <w:tc>
          <w:tcPr>
            <w:tcW w:w="3415" w:type="dxa"/>
            <w:vAlign w:val="center"/>
          </w:tcPr>
          <w:p w14:paraId="57343702" w14:textId="77777777" w:rsidR="00EA7464" w:rsidRPr="001E3C97" w:rsidRDefault="00EA7464" w:rsidP="00DD459C">
            <w:pPr>
              <w:pStyle w:val="TableParagraph"/>
              <w:spacing w:before="18"/>
              <w:rPr>
                <w:sz w:val="16"/>
                <w:szCs w:val="16"/>
              </w:rPr>
            </w:pPr>
            <w:r w:rsidRPr="001E3C97">
              <w:rPr>
                <w:sz w:val="16"/>
                <w:szCs w:val="16"/>
              </w:rPr>
              <w:t>FinalOrderIdentifier</w:t>
            </w:r>
          </w:p>
        </w:tc>
        <w:tc>
          <w:tcPr>
            <w:tcW w:w="3769" w:type="dxa"/>
            <w:vAlign w:val="center"/>
          </w:tcPr>
          <w:p w14:paraId="735224E0" w14:textId="77777777" w:rsidR="00EA7464" w:rsidRPr="001E3C97" w:rsidRDefault="00EA7464">
            <w:pPr>
              <w:pStyle w:val="TableParagraph"/>
              <w:spacing w:before="18"/>
              <w:ind w:left="-3"/>
              <w:rPr>
                <w:sz w:val="16"/>
                <w:szCs w:val="16"/>
              </w:rPr>
            </w:pPr>
            <w:r w:rsidRPr="001E3C97">
              <w:rPr>
                <w:sz w:val="16"/>
                <w:szCs w:val="16"/>
              </w:rPr>
              <w:t>Number between 0 and 99999</w:t>
            </w:r>
          </w:p>
        </w:tc>
        <w:tc>
          <w:tcPr>
            <w:tcW w:w="1800" w:type="dxa"/>
            <w:vAlign w:val="center"/>
          </w:tcPr>
          <w:p w14:paraId="315D99E4" w14:textId="77777777" w:rsidR="00EA7464" w:rsidRPr="001E3C97" w:rsidRDefault="00EA7464" w:rsidP="001E3C97">
            <w:pPr>
              <w:pStyle w:val="TableParagraph"/>
              <w:spacing w:before="18"/>
              <w:ind w:left="-3"/>
              <w:jc w:val="center"/>
              <w:rPr>
                <w:sz w:val="16"/>
                <w:szCs w:val="16"/>
              </w:rPr>
            </w:pPr>
            <w:r w:rsidRPr="001E3C97">
              <w:rPr>
                <w:sz w:val="16"/>
                <w:szCs w:val="16"/>
              </w:rPr>
              <w:t>0</w:t>
            </w:r>
          </w:p>
        </w:tc>
      </w:tr>
      <w:tr w:rsidR="00EA7464" w:rsidRPr="001E3C97" w14:paraId="4704A8F5" w14:textId="77777777" w:rsidTr="001E3C97">
        <w:trPr>
          <w:trHeight w:hRule="exact" w:val="490"/>
          <w:jc w:val="center"/>
        </w:trPr>
        <w:tc>
          <w:tcPr>
            <w:tcW w:w="3415" w:type="dxa"/>
            <w:vAlign w:val="center"/>
          </w:tcPr>
          <w:p w14:paraId="76202B00"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135DAFB" w14:textId="77777777" w:rsidR="00EA7464" w:rsidRPr="001E3C97" w:rsidRDefault="00EA7464">
            <w:pPr>
              <w:pStyle w:val="TableParagraph"/>
              <w:spacing w:before="15"/>
              <w:ind w:left="-3" w:right="67"/>
              <w:rPr>
                <w:sz w:val="16"/>
                <w:szCs w:val="16"/>
              </w:rPr>
            </w:pPr>
            <w:r w:rsidRPr="001E3C97">
              <w:rPr>
                <w:sz w:val="16"/>
                <w:szCs w:val="16"/>
              </w:rPr>
              <w:t>1 character long, where N = New, C = Change, R = Replace, X = Mass Delete</w:t>
            </w:r>
          </w:p>
        </w:tc>
        <w:tc>
          <w:tcPr>
            <w:tcW w:w="1800" w:type="dxa"/>
            <w:vAlign w:val="center"/>
          </w:tcPr>
          <w:p w14:paraId="3A1EB4A3"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60869BED" w14:textId="77777777" w:rsidTr="001E3C97">
        <w:trPr>
          <w:trHeight w:hRule="exact" w:val="298"/>
          <w:jc w:val="center"/>
        </w:trPr>
        <w:tc>
          <w:tcPr>
            <w:tcW w:w="8984" w:type="dxa"/>
            <w:gridSpan w:val="3"/>
            <w:shd w:val="clear" w:color="auto" w:fill="BEBEBE"/>
            <w:vAlign w:val="center"/>
          </w:tcPr>
          <w:p w14:paraId="18D28D62" w14:textId="77777777" w:rsidR="000C6C5E" w:rsidRPr="001E3C97" w:rsidRDefault="008C42BC" w:rsidP="00DD459C">
            <w:pPr>
              <w:pStyle w:val="TableParagraph"/>
              <w:spacing w:before="15"/>
              <w:rPr>
                <w:b/>
                <w:sz w:val="16"/>
                <w:szCs w:val="16"/>
              </w:rPr>
            </w:pPr>
            <w:r w:rsidRPr="001E3C97">
              <w:rPr>
                <w:b/>
                <w:sz w:val="16"/>
                <w:szCs w:val="16"/>
              </w:rPr>
              <w:t>Fields returned when a ComplianceMonitoringLinkage transaction is accepted:</w:t>
            </w:r>
          </w:p>
        </w:tc>
      </w:tr>
      <w:tr w:rsidR="00EA7464" w:rsidRPr="001E3C97" w14:paraId="2D6A5D86" w14:textId="77777777" w:rsidTr="001E3C97">
        <w:trPr>
          <w:trHeight w:hRule="exact" w:val="300"/>
          <w:jc w:val="center"/>
        </w:trPr>
        <w:tc>
          <w:tcPr>
            <w:tcW w:w="3415" w:type="dxa"/>
            <w:vAlign w:val="center"/>
          </w:tcPr>
          <w:p w14:paraId="2718BD33" w14:textId="77777777" w:rsidR="00EA7464" w:rsidRPr="001E3C97" w:rsidRDefault="00EA7464" w:rsidP="00DD459C">
            <w:pPr>
              <w:pStyle w:val="TableParagraph"/>
              <w:spacing w:before="18"/>
              <w:rPr>
                <w:b/>
                <w:sz w:val="16"/>
                <w:szCs w:val="16"/>
              </w:rPr>
            </w:pPr>
            <w:r w:rsidRPr="001E3C97">
              <w:rPr>
                <w:b/>
                <w:sz w:val="16"/>
                <w:szCs w:val="16"/>
              </w:rPr>
              <w:t>&lt;SubmissionAcceptedKey/&gt;</w:t>
            </w:r>
          </w:p>
        </w:tc>
        <w:tc>
          <w:tcPr>
            <w:tcW w:w="3769" w:type="dxa"/>
            <w:vAlign w:val="center"/>
          </w:tcPr>
          <w:p w14:paraId="70A14795" w14:textId="77777777" w:rsidR="00EA7464" w:rsidRPr="001E3C97" w:rsidRDefault="00EA7464">
            <w:pPr>
              <w:rPr>
                <w:sz w:val="16"/>
                <w:szCs w:val="16"/>
              </w:rPr>
            </w:pPr>
          </w:p>
        </w:tc>
        <w:tc>
          <w:tcPr>
            <w:tcW w:w="1800" w:type="dxa"/>
            <w:vAlign w:val="center"/>
          </w:tcPr>
          <w:p w14:paraId="7644186F" w14:textId="77777777" w:rsidR="00EA7464" w:rsidRPr="001E3C97" w:rsidRDefault="00EA7464" w:rsidP="001E3C97">
            <w:pPr>
              <w:jc w:val="center"/>
              <w:rPr>
                <w:sz w:val="16"/>
                <w:szCs w:val="16"/>
              </w:rPr>
            </w:pPr>
          </w:p>
        </w:tc>
      </w:tr>
      <w:tr w:rsidR="00EA7464" w:rsidRPr="001E3C97" w14:paraId="28AD137C" w14:textId="77777777" w:rsidTr="001E3C97">
        <w:trPr>
          <w:trHeight w:hRule="exact" w:val="418"/>
          <w:jc w:val="center"/>
        </w:trPr>
        <w:tc>
          <w:tcPr>
            <w:tcW w:w="3415" w:type="dxa"/>
            <w:vAlign w:val="center"/>
          </w:tcPr>
          <w:p w14:paraId="6492B99D" w14:textId="436C280B" w:rsidR="00EA7464" w:rsidRPr="001E3C97" w:rsidRDefault="00EA7464" w:rsidP="00DD459C">
            <w:pPr>
              <w:pStyle w:val="TableParagraph"/>
              <w:spacing w:before="13"/>
              <w:ind w:right="-13"/>
              <w:rPr>
                <w:b/>
                <w:sz w:val="16"/>
                <w:szCs w:val="16"/>
              </w:rPr>
            </w:pPr>
            <w:r w:rsidRPr="001E3C97">
              <w:rPr>
                <w:b/>
                <w:sz w:val="16"/>
                <w:szCs w:val="16"/>
              </w:rPr>
              <w:t>&lt;ComplianceMonitoringLinkageIdentifier/&gt;</w:t>
            </w:r>
          </w:p>
        </w:tc>
        <w:tc>
          <w:tcPr>
            <w:tcW w:w="3769" w:type="dxa"/>
            <w:vAlign w:val="center"/>
          </w:tcPr>
          <w:p w14:paraId="33726A3D" w14:textId="77777777" w:rsidR="00EA7464" w:rsidRPr="001E3C97" w:rsidRDefault="00EA7464">
            <w:pPr>
              <w:rPr>
                <w:sz w:val="16"/>
                <w:szCs w:val="16"/>
              </w:rPr>
            </w:pPr>
          </w:p>
        </w:tc>
        <w:tc>
          <w:tcPr>
            <w:tcW w:w="1800" w:type="dxa"/>
            <w:vAlign w:val="center"/>
          </w:tcPr>
          <w:p w14:paraId="47627EF3" w14:textId="77777777" w:rsidR="00EA7464" w:rsidRPr="001E3C97" w:rsidRDefault="00EA7464" w:rsidP="001E3C97">
            <w:pPr>
              <w:jc w:val="center"/>
              <w:rPr>
                <w:sz w:val="16"/>
                <w:szCs w:val="16"/>
              </w:rPr>
            </w:pPr>
          </w:p>
        </w:tc>
      </w:tr>
      <w:tr w:rsidR="00EA7464" w:rsidRPr="001E3C97" w14:paraId="714F1195" w14:textId="77777777" w:rsidTr="001E3C97">
        <w:trPr>
          <w:trHeight w:hRule="exact" w:val="298"/>
          <w:jc w:val="center"/>
        </w:trPr>
        <w:tc>
          <w:tcPr>
            <w:tcW w:w="3415" w:type="dxa"/>
            <w:vAlign w:val="center"/>
          </w:tcPr>
          <w:p w14:paraId="12D14268" w14:textId="77777777" w:rsidR="00EA7464" w:rsidRPr="001E3C97" w:rsidRDefault="00EA7464" w:rsidP="00DD459C">
            <w:pPr>
              <w:pStyle w:val="TableParagraph"/>
              <w:spacing w:before="18"/>
              <w:rPr>
                <w:sz w:val="16"/>
                <w:szCs w:val="16"/>
              </w:rPr>
            </w:pPr>
            <w:r w:rsidRPr="001E3C97">
              <w:rPr>
                <w:sz w:val="16"/>
                <w:szCs w:val="16"/>
              </w:rPr>
              <w:t>ComplianceMonitoringIdentifier</w:t>
            </w:r>
          </w:p>
        </w:tc>
        <w:tc>
          <w:tcPr>
            <w:tcW w:w="3769" w:type="dxa"/>
            <w:vAlign w:val="center"/>
          </w:tcPr>
          <w:p w14:paraId="2C730789" w14:textId="77777777" w:rsidR="00EA7464" w:rsidRPr="001E3C97" w:rsidRDefault="00EA7464">
            <w:pPr>
              <w:pStyle w:val="TableParagraph"/>
              <w:spacing w:before="18"/>
              <w:ind w:left="-3"/>
              <w:rPr>
                <w:sz w:val="16"/>
                <w:szCs w:val="16"/>
              </w:rPr>
            </w:pPr>
            <w:r w:rsidRPr="001E3C97">
              <w:rPr>
                <w:sz w:val="16"/>
                <w:szCs w:val="16"/>
              </w:rPr>
              <w:t>6 to 25 characters long</w:t>
            </w:r>
          </w:p>
        </w:tc>
        <w:tc>
          <w:tcPr>
            <w:tcW w:w="1800" w:type="dxa"/>
            <w:vAlign w:val="center"/>
          </w:tcPr>
          <w:p w14:paraId="53F4CC51" w14:textId="77777777" w:rsidR="00EA7464" w:rsidRPr="001E3C97" w:rsidRDefault="00EA7464" w:rsidP="001E3C97">
            <w:pPr>
              <w:pStyle w:val="TableParagraph"/>
              <w:spacing w:before="18"/>
              <w:ind w:left="-3"/>
              <w:jc w:val="center"/>
              <w:rPr>
                <w:sz w:val="16"/>
                <w:szCs w:val="16"/>
              </w:rPr>
            </w:pPr>
            <w:r w:rsidRPr="001E3C97">
              <w:rPr>
                <w:sz w:val="16"/>
                <w:szCs w:val="16"/>
              </w:rPr>
              <w:t>AA000N789012</w:t>
            </w:r>
          </w:p>
        </w:tc>
      </w:tr>
      <w:tr w:rsidR="00EA7464" w:rsidRPr="001E3C97" w14:paraId="590B575A" w14:textId="77777777" w:rsidTr="001E3C97">
        <w:trPr>
          <w:trHeight w:hRule="exact" w:val="298"/>
          <w:jc w:val="center"/>
        </w:trPr>
        <w:tc>
          <w:tcPr>
            <w:tcW w:w="3415" w:type="dxa"/>
            <w:vAlign w:val="center"/>
          </w:tcPr>
          <w:p w14:paraId="016274AC" w14:textId="77777777" w:rsidR="00EA7464" w:rsidRPr="001E3C97" w:rsidRDefault="00EA7464" w:rsidP="00DD459C">
            <w:pPr>
              <w:pStyle w:val="TableParagraph"/>
              <w:spacing w:line="178" w:lineRule="exact"/>
              <w:rPr>
                <w:b/>
                <w:sz w:val="16"/>
                <w:szCs w:val="16"/>
              </w:rPr>
            </w:pPr>
            <w:r w:rsidRPr="001E3C97">
              <w:rPr>
                <w:b/>
                <w:sz w:val="16"/>
                <w:szCs w:val="16"/>
              </w:rPr>
              <w:t>&lt;LinkageSingleEvent&gt;</w:t>
            </w:r>
          </w:p>
        </w:tc>
        <w:tc>
          <w:tcPr>
            <w:tcW w:w="3769" w:type="dxa"/>
            <w:vAlign w:val="center"/>
          </w:tcPr>
          <w:p w14:paraId="009CB1D6" w14:textId="77777777" w:rsidR="00EA7464" w:rsidRPr="001E3C97" w:rsidRDefault="00EA7464">
            <w:pPr>
              <w:rPr>
                <w:sz w:val="16"/>
                <w:szCs w:val="16"/>
              </w:rPr>
            </w:pPr>
          </w:p>
        </w:tc>
        <w:tc>
          <w:tcPr>
            <w:tcW w:w="1800" w:type="dxa"/>
            <w:vAlign w:val="center"/>
          </w:tcPr>
          <w:p w14:paraId="165F173E" w14:textId="77777777" w:rsidR="00EA7464" w:rsidRPr="001E3C97" w:rsidRDefault="00EA7464" w:rsidP="001E3C97">
            <w:pPr>
              <w:jc w:val="center"/>
              <w:rPr>
                <w:sz w:val="16"/>
                <w:szCs w:val="16"/>
              </w:rPr>
            </w:pPr>
          </w:p>
        </w:tc>
      </w:tr>
      <w:tr w:rsidR="00EA7464" w:rsidRPr="001E3C97" w14:paraId="1F3A951B" w14:textId="77777777" w:rsidTr="001E3C97">
        <w:trPr>
          <w:trHeight w:hRule="exact" w:val="298"/>
          <w:jc w:val="center"/>
        </w:trPr>
        <w:tc>
          <w:tcPr>
            <w:tcW w:w="3415" w:type="dxa"/>
            <w:vAlign w:val="center"/>
          </w:tcPr>
          <w:p w14:paraId="2322F50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296226C"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4B357C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C19A525" w14:textId="77777777" w:rsidTr="001E3C97">
        <w:trPr>
          <w:trHeight w:hRule="exact" w:val="298"/>
          <w:jc w:val="center"/>
        </w:trPr>
        <w:tc>
          <w:tcPr>
            <w:tcW w:w="3415" w:type="dxa"/>
            <w:vAlign w:val="center"/>
          </w:tcPr>
          <w:p w14:paraId="2576E861" w14:textId="77777777" w:rsidR="00EA7464" w:rsidRPr="001E3C97" w:rsidRDefault="00EA7464" w:rsidP="00DD459C">
            <w:pPr>
              <w:pStyle w:val="TableParagraph"/>
              <w:spacing w:before="18"/>
              <w:rPr>
                <w:sz w:val="16"/>
                <w:szCs w:val="16"/>
              </w:rPr>
            </w:pPr>
            <w:r w:rsidRPr="001E3C97">
              <w:rPr>
                <w:sz w:val="16"/>
                <w:szCs w:val="16"/>
              </w:rPr>
              <w:t>SingleEventViolationCode</w:t>
            </w:r>
          </w:p>
        </w:tc>
        <w:tc>
          <w:tcPr>
            <w:tcW w:w="3769" w:type="dxa"/>
            <w:vAlign w:val="center"/>
          </w:tcPr>
          <w:p w14:paraId="4CEC3762" w14:textId="7D172404" w:rsidR="00EA7464" w:rsidRPr="001E3C97" w:rsidRDefault="00EA7464">
            <w:pPr>
              <w:pStyle w:val="TableParagraph"/>
              <w:spacing w:before="18"/>
              <w:ind w:left="-3"/>
              <w:rPr>
                <w:sz w:val="16"/>
                <w:szCs w:val="16"/>
              </w:rPr>
            </w:pPr>
            <w:r w:rsidRPr="001E3C97">
              <w:rPr>
                <w:sz w:val="16"/>
                <w:szCs w:val="16"/>
              </w:rPr>
              <w:t>5 characte</w:t>
            </w:r>
            <w:r w:rsidR="008D39C1" w:rsidRPr="001E3C97">
              <w:rPr>
                <w:sz w:val="16"/>
                <w:szCs w:val="16"/>
              </w:rPr>
              <w:t>r</w:t>
            </w:r>
            <w:r w:rsidRPr="001E3C97">
              <w:rPr>
                <w:sz w:val="16"/>
                <w:szCs w:val="16"/>
              </w:rPr>
              <w:t>s long</w:t>
            </w:r>
          </w:p>
        </w:tc>
        <w:tc>
          <w:tcPr>
            <w:tcW w:w="1800" w:type="dxa"/>
            <w:vAlign w:val="center"/>
          </w:tcPr>
          <w:p w14:paraId="1D157AED" w14:textId="77777777" w:rsidR="00EA7464" w:rsidRPr="001E3C97" w:rsidRDefault="00EA7464" w:rsidP="001E3C97">
            <w:pPr>
              <w:pStyle w:val="TableParagraph"/>
              <w:spacing w:before="18"/>
              <w:ind w:left="-3"/>
              <w:jc w:val="center"/>
              <w:rPr>
                <w:sz w:val="16"/>
                <w:szCs w:val="16"/>
              </w:rPr>
            </w:pPr>
            <w:r w:rsidRPr="001E3C97">
              <w:rPr>
                <w:sz w:val="16"/>
                <w:szCs w:val="16"/>
              </w:rPr>
              <w:t>AO016</w:t>
            </w:r>
          </w:p>
        </w:tc>
      </w:tr>
      <w:tr w:rsidR="00EA7464" w:rsidRPr="001E3C97" w14:paraId="49F273AA" w14:textId="77777777" w:rsidTr="001E3C97">
        <w:trPr>
          <w:trHeight w:hRule="exact" w:val="300"/>
          <w:jc w:val="center"/>
        </w:trPr>
        <w:tc>
          <w:tcPr>
            <w:tcW w:w="3415" w:type="dxa"/>
            <w:vAlign w:val="center"/>
          </w:tcPr>
          <w:p w14:paraId="5EE16E7B" w14:textId="77777777" w:rsidR="00EA7464" w:rsidRPr="001E3C97" w:rsidRDefault="00EA7464" w:rsidP="00DD459C">
            <w:pPr>
              <w:pStyle w:val="TableParagraph"/>
              <w:spacing w:before="20"/>
              <w:rPr>
                <w:sz w:val="16"/>
                <w:szCs w:val="16"/>
              </w:rPr>
            </w:pPr>
            <w:r w:rsidRPr="001E3C97">
              <w:rPr>
                <w:sz w:val="16"/>
                <w:szCs w:val="16"/>
              </w:rPr>
              <w:t>SingleEventViolationDate</w:t>
            </w:r>
          </w:p>
        </w:tc>
        <w:tc>
          <w:tcPr>
            <w:tcW w:w="3769" w:type="dxa"/>
            <w:vAlign w:val="center"/>
          </w:tcPr>
          <w:p w14:paraId="1C040E17" w14:textId="77777777" w:rsidR="00EA7464" w:rsidRPr="001E3C97" w:rsidRDefault="00EA7464">
            <w:pPr>
              <w:pStyle w:val="TableParagraph"/>
              <w:spacing w:before="20"/>
              <w:ind w:left="-3"/>
              <w:rPr>
                <w:sz w:val="16"/>
                <w:szCs w:val="16"/>
              </w:rPr>
            </w:pPr>
            <w:r w:rsidRPr="001E3C97">
              <w:rPr>
                <w:sz w:val="16"/>
                <w:szCs w:val="16"/>
              </w:rPr>
              <w:t>Date in yyyy-mm-dd format</w:t>
            </w:r>
          </w:p>
        </w:tc>
        <w:tc>
          <w:tcPr>
            <w:tcW w:w="1800" w:type="dxa"/>
            <w:vAlign w:val="center"/>
          </w:tcPr>
          <w:p w14:paraId="629D5C80" w14:textId="77777777" w:rsidR="00EA7464" w:rsidRPr="001E3C97" w:rsidRDefault="00EA7464" w:rsidP="001E3C97">
            <w:pPr>
              <w:pStyle w:val="TableParagraph"/>
              <w:spacing w:before="20"/>
              <w:ind w:left="-3"/>
              <w:jc w:val="center"/>
              <w:rPr>
                <w:sz w:val="16"/>
                <w:szCs w:val="16"/>
              </w:rPr>
            </w:pPr>
            <w:r w:rsidRPr="001E3C97">
              <w:rPr>
                <w:sz w:val="16"/>
                <w:szCs w:val="16"/>
              </w:rPr>
              <w:t>2010-07-31</w:t>
            </w:r>
          </w:p>
        </w:tc>
      </w:tr>
      <w:tr w:rsidR="00EA7464" w:rsidRPr="001E3C97" w14:paraId="7ECB3363" w14:textId="77777777" w:rsidTr="001E3C97">
        <w:trPr>
          <w:trHeight w:hRule="exact" w:val="298"/>
          <w:jc w:val="center"/>
        </w:trPr>
        <w:tc>
          <w:tcPr>
            <w:tcW w:w="3415" w:type="dxa"/>
            <w:vAlign w:val="center"/>
          </w:tcPr>
          <w:p w14:paraId="754C2070" w14:textId="77777777" w:rsidR="00EA7464" w:rsidRPr="001E3C97" w:rsidRDefault="00EA7464" w:rsidP="00DD459C">
            <w:pPr>
              <w:pStyle w:val="TableParagraph"/>
              <w:spacing w:line="178" w:lineRule="exact"/>
              <w:rPr>
                <w:b/>
                <w:sz w:val="16"/>
                <w:szCs w:val="16"/>
              </w:rPr>
            </w:pPr>
            <w:r w:rsidRPr="001E3C97">
              <w:rPr>
                <w:b/>
                <w:sz w:val="16"/>
                <w:szCs w:val="16"/>
              </w:rPr>
              <w:t>&lt;LinkageEnforcementAction&gt;</w:t>
            </w:r>
          </w:p>
        </w:tc>
        <w:tc>
          <w:tcPr>
            <w:tcW w:w="3769" w:type="dxa"/>
            <w:vAlign w:val="center"/>
          </w:tcPr>
          <w:p w14:paraId="0CD3A77A" w14:textId="77777777" w:rsidR="00EA7464" w:rsidRPr="001E3C97" w:rsidRDefault="00EA7464">
            <w:pPr>
              <w:rPr>
                <w:sz w:val="16"/>
                <w:szCs w:val="16"/>
              </w:rPr>
            </w:pPr>
          </w:p>
        </w:tc>
        <w:tc>
          <w:tcPr>
            <w:tcW w:w="1800" w:type="dxa"/>
            <w:vAlign w:val="center"/>
          </w:tcPr>
          <w:p w14:paraId="2ECCB868" w14:textId="77777777" w:rsidR="00EA7464" w:rsidRPr="001E3C97" w:rsidRDefault="00EA7464" w:rsidP="001E3C97">
            <w:pPr>
              <w:jc w:val="center"/>
              <w:rPr>
                <w:sz w:val="16"/>
                <w:szCs w:val="16"/>
              </w:rPr>
            </w:pPr>
          </w:p>
        </w:tc>
      </w:tr>
      <w:tr w:rsidR="00EA7464" w:rsidRPr="001E3C97" w14:paraId="395D7677" w14:textId="77777777" w:rsidTr="001E3C97">
        <w:trPr>
          <w:trHeight w:hRule="exact" w:val="298"/>
          <w:jc w:val="center"/>
        </w:trPr>
        <w:tc>
          <w:tcPr>
            <w:tcW w:w="3415" w:type="dxa"/>
            <w:vAlign w:val="center"/>
          </w:tcPr>
          <w:p w14:paraId="547F535A" w14:textId="77777777" w:rsidR="00EA7464" w:rsidRPr="001E3C97" w:rsidRDefault="00EA7464" w:rsidP="00DD459C">
            <w:pPr>
              <w:pStyle w:val="TableParagraph"/>
              <w:spacing w:before="18"/>
              <w:rPr>
                <w:sz w:val="16"/>
                <w:szCs w:val="16"/>
              </w:rPr>
            </w:pPr>
            <w:r w:rsidRPr="001E3C97">
              <w:rPr>
                <w:sz w:val="16"/>
                <w:szCs w:val="16"/>
              </w:rPr>
              <w:t>EnforcementActionIdentifier</w:t>
            </w:r>
          </w:p>
        </w:tc>
        <w:tc>
          <w:tcPr>
            <w:tcW w:w="3769" w:type="dxa"/>
            <w:vAlign w:val="center"/>
          </w:tcPr>
          <w:p w14:paraId="21AA42F6" w14:textId="77777777" w:rsidR="00EA7464" w:rsidRPr="001E3C97" w:rsidRDefault="00EA7464">
            <w:pPr>
              <w:pStyle w:val="TableParagraph"/>
              <w:spacing w:before="18"/>
              <w:ind w:left="-3"/>
              <w:rPr>
                <w:sz w:val="16"/>
                <w:szCs w:val="16"/>
              </w:rPr>
            </w:pPr>
            <w:r w:rsidRPr="001E3C97">
              <w:rPr>
                <w:sz w:val="16"/>
                <w:szCs w:val="16"/>
              </w:rPr>
              <w:t>1-20 characters long</w:t>
            </w:r>
          </w:p>
        </w:tc>
        <w:tc>
          <w:tcPr>
            <w:tcW w:w="1800" w:type="dxa"/>
            <w:vAlign w:val="center"/>
          </w:tcPr>
          <w:p w14:paraId="1BD79AE1" w14:textId="77777777" w:rsidR="00EA7464" w:rsidRPr="001E3C97" w:rsidRDefault="00EA7464" w:rsidP="001E3C97">
            <w:pPr>
              <w:pStyle w:val="TableParagraph"/>
              <w:spacing w:before="18"/>
              <w:ind w:left="-3"/>
              <w:jc w:val="center"/>
              <w:rPr>
                <w:sz w:val="16"/>
                <w:szCs w:val="16"/>
              </w:rPr>
            </w:pPr>
            <w:r w:rsidRPr="001E3C97">
              <w:rPr>
                <w:sz w:val="16"/>
                <w:szCs w:val="16"/>
              </w:rPr>
              <w:t>AA-0123456789</w:t>
            </w:r>
          </w:p>
        </w:tc>
      </w:tr>
      <w:tr w:rsidR="00EA7464" w:rsidRPr="001E3C97" w14:paraId="2A3FB865" w14:textId="77777777" w:rsidTr="001E3C97">
        <w:trPr>
          <w:trHeight w:hRule="exact" w:val="298"/>
          <w:jc w:val="center"/>
        </w:trPr>
        <w:tc>
          <w:tcPr>
            <w:tcW w:w="3415" w:type="dxa"/>
            <w:vAlign w:val="center"/>
          </w:tcPr>
          <w:p w14:paraId="51968D12" w14:textId="77777777" w:rsidR="00EA7464" w:rsidRPr="001E3C97" w:rsidRDefault="00EA7464">
            <w:pPr>
              <w:pStyle w:val="TableParagraph"/>
              <w:spacing w:before="15"/>
              <w:ind w:left="-1"/>
              <w:rPr>
                <w:b/>
                <w:sz w:val="16"/>
                <w:szCs w:val="16"/>
              </w:rPr>
            </w:pPr>
            <w:r w:rsidRPr="001E3C97">
              <w:rPr>
                <w:b/>
                <w:sz w:val="16"/>
                <w:szCs w:val="16"/>
              </w:rPr>
              <w:t>&lt;LinkageBiosolidsReport&gt;</w:t>
            </w:r>
          </w:p>
        </w:tc>
        <w:tc>
          <w:tcPr>
            <w:tcW w:w="3769" w:type="dxa"/>
            <w:vAlign w:val="center"/>
          </w:tcPr>
          <w:p w14:paraId="259D9A02" w14:textId="77777777" w:rsidR="00EA7464" w:rsidRPr="001E3C97" w:rsidRDefault="00EA7464">
            <w:pPr>
              <w:rPr>
                <w:sz w:val="16"/>
                <w:szCs w:val="16"/>
              </w:rPr>
            </w:pPr>
          </w:p>
        </w:tc>
        <w:tc>
          <w:tcPr>
            <w:tcW w:w="1800" w:type="dxa"/>
            <w:vAlign w:val="center"/>
          </w:tcPr>
          <w:p w14:paraId="2A2A0CF4" w14:textId="77777777" w:rsidR="00EA7464" w:rsidRPr="001E3C97" w:rsidRDefault="00EA7464" w:rsidP="001E3C97">
            <w:pPr>
              <w:jc w:val="center"/>
              <w:rPr>
                <w:sz w:val="16"/>
                <w:szCs w:val="16"/>
              </w:rPr>
            </w:pPr>
          </w:p>
        </w:tc>
      </w:tr>
      <w:tr w:rsidR="00EA7464" w:rsidRPr="001E3C97" w14:paraId="47A9E68A" w14:textId="77777777" w:rsidTr="001E3C97">
        <w:trPr>
          <w:trHeight w:hRule="exact" w:val="298"/>
          <w:jc w:val="center"/>
        </w:trPr>
        <w:tc>
          <w:tcPr>
            <w:tcW w:w="3415" w:type="dxa"/>
            <w:vAlign w:val="center"/>
          </w:tcPr>
          <w:p w14:paraId="6991C6AB"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BD24DE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E02ACBE"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058C3169" w14:textId="77777777" w:rsidTr="001E3C97">
        <w:trPr>
          <w:trHeight w:hRule="exact" w:val="298"/>
          <w:jc w:val="center"/>
        </w:trPr>
        <w:tc>
          <w:tcPr>
            <w:tcW w:w="3415" w:type="dxa"/>
            <w:vAlign w:val="center"/>
          </w:tcPr>
          <w:p w14:paraId="5BFE1D2A" w14:textId="77777777" w:rsidR="00EA7464" w:rsidRPr="001E3C97" w:rsidRDefault="00EA7464" w:rsidP="00DD459C">
            <w:pPr>
              <w:pStyle w:val="TableParagraph"/>
              <w:spacing w:before="18"/>
              <w:rPr>
                <w:sz w:val="16"/>
                <w:szCs w:val="16"/>
              </w:rPr>
            </w:pPr>
            <w:r w:rsidRPr="001E3C97">
              <w:rPr>
                <w:sz w:val="16"/>
                <w:szCs w:val="16"/>
              </w:rPr>
              <w:t>ReportCoverageEndDate</w:t>
            </w:r>
          </w:p>
        </w:tc>
        <w:tc>
          <w:tcPr>
            <w:tcW w:w="3769" w:type="dxa"/>
            <w:vAlign w:val="center"/>
          </w:tcPr>
          <w:p w14:paraId="42BB57E2"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82744EE"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460FECA" w14:textId="77777777" w:rsidTr="001E3C97">
        <w:trPr>
          <w:trHeight w:hRule="exact" w:val="300"/>
          <w:jc w:val="center"/>
        </w:trPr>
        <w:tc>
          <w:tcPr>
            <w:tcW w:w="3415" w:type="dxa"/>
            <w:vAlign w:val="center"/>
          </w:tcPr>
          <w:p w14:paraId="6E503F8A" w14:textId="77777777" w:rsidR="00EA7464" w:rsidRPr="001E3C97" w:rsidRDefault="00EA7464" w:rsidP="00DD459C">
            <w:pPr>
              <w:pStyle w:val="TableParagraph"/>
              <w:spacing w:before="18"/>
              <w:rPr>
                <w:b/>
                <w:sz w:val="16"/>
                <w:szCs w:val="16"/>
              </w:rPr>
            </w:pPr>
            <w:r w:rsidRPr="001E3C97">
              <w:rPr>
                <w:b/>
                <w:sz w:val="16"/>
                <w:szCs w:val="16"/>
              </w:rPr>
              <w:t>&lt;LinkageCAFOAnnualReport&gt;</w:t>
            </w:r>
          </w:p>
        </w:tc>
        <w:tc>
          <w:tcPr>
            <w:tcW w:w="3769" w:type="dxa"/>
            <w:vAlign w:val="center"/>
          </w:tcPr>
          <w:p w14:paraId="51F0AA86" w14:textId="77777777" w:rsidR="00EA7464" w:rsidRPr="001E3C97" w:rsidRDefault="00EA7464">
            <w:pPr>
              <w:rPr>
                <w:sz w:val="16"/>
                <w:szCs w:val="16"/>
              </w:rPr>
            </w:pPr>
          </w:p>
        </w:tc>
        <w:tc>
          <w:tcPr>
            <w:tcW w:w="1800" w:type="dxa"/>
            <w:vAlign w:val="center"/>
          </w:tcPr>
          <w:p w14:paraId="18CABA7D" w14:textId="77777777" w:rsidR="00EA7464" w:rsidRPr="001E3C97" w:rsidRDefault="00EA7464" w:rsidP="001E3C97">
            <w:pPr>
              <w:jc w:val="center"/>
              <w:rPr>
                <w:sz w:val="16"/>
                <w:szCs w:val="16"/>
              </w:rPr>
            </w:pPr>
          </w:p>
        </w:tc>
      </w:tr>
      <w:tr w:rsidR="00EA7464" w:rsidRPr="001E3C97" w14:paraId="69EB29C6" w14:textId="77777777" w:rsidTr="001E3C97">
        <w:trPr>
          <w:trHeight w:hRule="exact" w:val="298"/>
          <w:jc w:val="center"/>
        </w:trPr>
        <w:tc>
          <w:tcPr>
            <w:tcW w:w="3415" w:type="dxa"/>
            <w:vAlign w:val="center"/>
          </w:tcPr>
          <w:p w14:paraId="081B59C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783D25C"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729CEB2"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6E6E64C4" w14:textId="77777777" w:rsidTr="001E3C97">
        <w:trPr>
          <w:trHeight w:hRule="exact" w:val="298"/>
          <w:jc w:val="center"/>
        </w:trPr>
        <w:tc>
          <w:tcPr>
            <w:tcW w:w="3415" w:type="dxa"/>
            <w:vAlign w:val="center"/>
          </w:tcPr>
          <w:p w14:paraId="7DAE8A16" w14:textId="77777777" w:rsidR="00EA7464" w:rsidRPr="001E3C97" w:rsidRDefault="00EA7464" w:rsidP="00DD459C">
            <w:pPr>
              <w:pStyle w:val="TableParagraph"/>
              <w:spacing w:before="18"/>
              <w:rPr>
                <w:sz w:val="16"/>
                <w:szCs w:val="16"/>
              </w:rPr>
            </w:pPr>
            <w:r w:rsidRPr="001E3C97">
              <w:rPr>
                <w:sz w:val="16"/>
                <w:szCs w:val="16"/>
              </w:rPr>
              <w:t>PermittingAuthorityReportReceivedDate</w:t>
            </w:r>
          </w:p>
        </w:tc>
        <w:tc>
          <w:tcPr>
            <w:tcW w:w="3769" w:type="dxa"/>
            <w:vAlign w:val="center"/>
          </w:tcPr>
          <w:p w14:paraId="598DB8D8"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CF92E35"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2FC84DAA" w14:textId="77777777" w:rsidTr="001E3C97">
        <w:trPr>
          <w:trHeight w:hRule="exact" w:val="298"/>
          <w:jc w:val="center"/>
        </w:trPr>
        <w:tc>
          <w:tcPr>
            <w:tcW w:w="3415" w:type="dxa"/>
            <w:vAlign w:val="center"/>
          </w:tcPr>
          <w:p w14:paraId="1C1CB847" w14:textId="77777777" w:rsidR="00EA7464" w:rsidRPr="001E3C97" w:rsidRDefault="00EA7464" w:rsidP="00DD459C">
            <w:pPr>
              <w:pStyle w:val="TableParagraph"/>
              <w:spacing w:before="15"/>
              <w:rPr>
                <w:b/>
                <w:sz w:val="16"/>
                <w:szCs w:val="16"/>
              </w:rPr>
            </w:pPr>
            <w:r w:rsidRPr="001E3C97">
              <w:rPr>
                <w:b/>
                <w:sz w:val="16"/>
                <w:szCs w:val="16"/>
              </w:rPr>
              <w:t>&lt;LinkageCSOEventReport&gt;</w:t>
            </w:r>
          </w:p>
        </w:tc>
        <w:tc>
          <w:tcPr>
            <w:tcW w:w="3769" w:type="dxa"/>
            <w:vAlign w:val="center"/>
          </w:tcPr>
          <w:p w14:paraId="7B4A146B" w14:textId="77777777" w:rsidR="00EA7464" w:rsidRPr="001E3C97" w:rsidRDefault="00EA7464">
            <w:pPr>
              <w:rPr>
                <w:sz w:val="16"/>
                <w:szCs w:val="16"/>
              </w:rPr>
            </w:pPr>
          </w:p>
        </w:tc>
        <w:tc>
          <w:tcPr>
            <w:tcW w:w="1800" w:type="dxa"/>
            <w:vAlign w:val="center"/>
          </w:tcPr>
          <w:p w14:paraId="63FE59CF" w14:textId="77777777" w:rsidR="00EA7464" w:rsidRPr="001E3C97" w:rsidRDefault="00EA7464" w:rsidP="001E3C97">
            <w:pPr>
              <w:jc w:val="center"/>
              <w:rPr>
                <w:sz w:val="16"/>
                <w:szCs w:val="16"/>
              </w:rPr>
            </w:pPr>
          </w:p>
        </w:tc>
      </w:tr>
      <w:tr w:rsidR="00EA7464" w:rsidRPr="001E3C97" w14:paraId="415A9C15" w14:textId="77777777" w:rsidTr="001E3C97">
        <w:trPr>
          <w:trHeight w:hRule="exact" w:val="298"/>
          <w:jc w:val="center"/>
        </w:trPr>
        <w:tc>
          <w:tcPr>
            <w:tcW w:w="3415" w:type="dxa"/>
            <w:vAlign w:val="center"/>
          </w:tcPr>
          <w:p w14:paraId="32584914" w14:textId="77777777" w:rsidR="00EA7464" w:rsidRPr="001E3C97" w:rsidRDefault="00EA7464" w:rsidP="00DD459C">
            <w:pPr>
              <w:pStyle w:val="TableParagraph"/>
              <w:spacing w:before="18"/>
              <w:rPr>
                <w:sz w:val="16"/>
                <w:szCs w:val="16"/>
              </w:rPr>
            </w:pPr>
            <w:r w:rsidRPr="001E3C97">
              <w:rPr>
                <w:sz w:val="16"/>
                <w:szCs w:val="16"/>
              </w:rPr>
              <w:lastRenderedPageBreak/>
              <w:t>PermitIdentifier</w:t>
            </w:r>
          </w:p>
        </w:tc>
        <w:tc>
          <w:tcPr>
            <w:tcW w:w="3769" w:type="dxa"/>
            <w:vAlign w:val="center"/>
          </w:tcPr>
          <w:p w14:paraId="71EF3524"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00D68936"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0DABB48" w14:textId="77777777" w:rsidTr="001E3C97">
        <w:trPr>
          <w:trHeight w:hRule="exact" w:val="298"/>
          <w:jc w:val="center"/>
        </w:trPr>
        <w:tc>
          <w:tcPr>
            <w:tcW w:w="3415" w:type="dxa"/>
            <w:vAlign w:val="center"/>
          </w:tcPr>
          <w:p w14:paraId="4C22A5B3" w14:textId="77777777" w:rsidR="00EA7464" w:rsidRPr="001E3C97" w:rsidRDefault="00EA7464" w:rsidP="00DD459C">
            <w:pPr>
              <w:pStyle w:val="TableParagraph"/>
              <w:spacing w:before="18"/>
              <w:rPr>
                <w:sz w:val="16"/>
                <w:szCs w:val="16"/>
              </w:rPr>
            </w:pPr>
            <w:r w:rsidRPr="001E3C97">
              <w:rPr>
                <w:sz w:val="16"/>
                <w:szCs w:val="16"/>
              </w:rPr>
              <w:t>CSOEventDate</w:t>
            </w:r>
          </w:p>
        </w:tc>
        <w:tc>
          <w:tcPr>
            <w:tcW w:w="3769" w:type="dxa"/>
            <w:vAlign w:val="center"/>
          </w:tcPr>
          <w:p w14:paraId="52B6B8B9"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6D97E9A"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ADE9D07" w14:textId="77777777" w:rsidTr="001E3C97">
        <w:trPr>
          <w:trHeight w:hRule="exact" w:val="300"/>
          <w:jc w:val="center"/>
        </w:trPr>
        <w:tc>
          <w:tcPr>
            <w:tcW w:w="3415" w:type="dxa"/>
            <w:vAlign w:val="center"/>
          </w:tcPr>
          <w:p w14:paraId="024F6AC3" w14:textId="77777777" w:rsidR="00EA7464" w:rsidRPr="001E3C97" w:rsidRDefault="00EA7464" w:rsidP="00DD459C">
            <w:pPr>
              <w:pStyle w:val="TableParagraph"/>
              <w:spacing w:before="18"/>
              <w:rPr>
                <w:b/>
                <w:sz w:val="16"/>
                <w:szCs w:val="16"/>
              </w:rPr>
            </w:pPr>
            <w:r w:rsidRPr="001E3C97">
              <w:rPr>
                <w:b/>
                <w:sz w:val="16"/>
                <w:szCs w:val="16"/>
              </w:rPr>
              <w:t>&lt;LinkageLocalLimitsReport&gt;</w:t>
            </w:r>
          </w:p>
        </w:tc>
        <w:tc>
          <w:tcPr>
            <w:tcW w:w="3769" w:type="dxa"/>
            <w:vAlign w:val="center"/>
          </w:tcPr>
          <w:p w14:paraId="3B621ACE" w14:textId="77777777" w:rsidR="00EA7464" w:rsidRPr="001E3C97" w:rsidRDefault="00EA7464">
            <w:pPr>
              <w:rPr>
                <w:sz w:val="16"/>
                <w:szCs w:val="16"/>
              </w:rPr>
            </w:pPr>
          </w:p>
        </w:tc>
        <w:tc>
          <w:tcPr>
            <w:tcW w:w="1800" w:type="dxa"/>
            <w:vAlign w:val="center"/>
          </w:tcPr>
          <w:p w14:paraId="3DAB2CB3" w14:textId="77777777" w:rsidR="00EA7464" w:rsidRPr="001E3C97" w:rsidRDefault="00EA7464" w:rsidP="001E3C97">
            <w:pPr>
              <w:jc w:val="center"/>
              <w:rPr>
                <w:sz w:val="16"/>
                <w:szCs w:val="16"/>
              </w:rPr>
            </w:pPr>
          </w:p>
        </w:tc>
      </w:tr>
      <w:tr w:rsidR="00EA7464" w:rsidRPr="001E3C97" w14:paraId="358E715A" w14:textId="77777777" w:rsidTr="001E3C97">
        <w:trPr>
          <w:trHeight w:hRule="exact" w:val="298"/>
          <w:jc w:val="center"/>
        </w:trPr>
        <w:tc>
          <w:tcPr>
            <w:tcW w:w="3415" w:type="dxa"/>
            <w:vAlign w:val="center"/>
          </w:tcPr>
          <w:p w14:paraId="793AF2C0"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6E5477F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98B7183"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29C68B6B" w14:textId="77777777" w:rsidTr="001E3C97">
        <w:trPr>
          <w:trHeight w:hRule="exact" w:val="490"/>
          <w:jc w:val="center"/>
        </w:trPr>
        <w:tc>
          <w:tcPr>
            <w:tcW w:w="3415" w:type="dxa"/>
            <w:vAlign w:val="center"/>
          </w:tcPr>
          <w:p w14:paraId="60D17AEA" w14:textId="74B51BF4" w:rsidR="00EA7464" w:rsidRPr="001E3C97" w:rsidRDefault="00EA7464" w:rsidP="00DD459C">
            <w:pPr>
              <w:pStyle w:val="TableParagraph"/>
              <w:spacing w:before="1"/>
              <w:ind w:right="-10"/>
              <w:rPr>
                <w:sz w:val="16"/>
                <w:szCs w:val="16"/>
              </w:rPr>
            </w:pPr>
            <w:r w:rsidRPr="001E3C97">
              <w:rPr>
                <w:sz w:val="16"/>
                <w:szCs w:val="16"/>
              </w:rPr>
              <w:t>LocalLimitsPermittingAuthorityReportReceivedDate</w:t>
            </w:r>
          </w:p>
        </w:tc>
        <w:tc>
          <w:tcPr>
            <w:tcW w:w="3769" w:type="dxa"/>
            <w:vAlign w:val="center"/>
          </w:tcPr>
          <w:p w14:paraId="4DD2D4DA"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C3C8BA9"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E96FF9B" w14:textId="77777777" w:rsidTr="001E3C97">
        <w:trPr>
          <w:trHeight w:hRule="exact" w:val="418"/>
          <w:jc w:val="center"/>
        </w:trPr>
        <w:tc>
          <w:tcPr>
            <w:tcW w:w="3415" w:type="dxa"/>
            <w:vAlign w:val="center"/>
          </w:tcPr>
          <w:p w14:paraId="40DF441D" w14:textId="380969CD" w:rsidR="00EA7464" w:rsidRPr="001E3C97" w:rsidRDefault="00EA7464">
            <w:pPr>
              <w:pStyle w:val="TableParagraph"/>
              <w:spacing w:before="13"/>
              <w:ind w:left="-1" w:right="66"/>
              <w:rPr>
                <w:b/>
                <w:sz w:val="16"/>
                <w:szCs w:val="16"/>
              </w:rPr>
            </w:pPr>
            <w:r w:rsidRPr="001E3C97">
              <w:rPr>
                <w:b/>
                <w:sz w:val="16"/>
                <w:szCs w:val="16"/>
              </w:rPr>
              <w:t>&lt;LinkagePretreatmentPerformanceReport&gt;</w:t>
            </w:r>
          </w:p>
        </w:tc>
        <w:tc>
          <w:tcPr>
            <w:tcW w:w="3769" w:type="dxa"/>
            <w:vAlign w:val="center"/>
          </w:tcPr>
          <w:p w14:paraId="7E803FF5" w14:textId="77777777" w:rsidR="00EA7464" w:rsidRPr="001E3C97" w:rsidRDefault="00EA7464">
            <w:pPr>
              <w:rPr>
                <w:sz w:val="16"/>
                <w:szCs w:val="16"/>
              </w:rPr>
            </w:pPr>
          </w:p>
        </w:tc>
        <w:tc>
          <w:tcPr>
            <w:tcW w:w="1800" w:type="dxa"/>
            <w:vAlign w:val="center"/>
          </w:tcPr>
          <w:p w14:paraId="19229411" w14:textId="77777777" w:rsidR="00EA7464" w:rsidRPr="001E3C97" w:rsidRDefault="00EA7464" w:rsidP="001E3C97">
            <w:pPr>
              <w:jc w:val="center"/>
              <w:rPr>
                <w:sz w:val="16"/>
                <w:szCs w:val="16"/>
              </w:rPr>
            </w:pPr>
          </w:p>
        </w:tc>
      </w:tr>
      <w:tr w:rsidR="00EA7464" w:rsidRPr="001E3C97" w14:paraId="72C8DDA9" w14:textId="77777777" w:rsidTr="001E3C97">
        <w:trPr>
          <w:trHeight w:hRule="exact" w:val="298"/>
          <w:jc w:val="center"/>
        </w:trPr>
        <w:tc>
          <w:tcPr>
            <w:tcW w:w="3415" w:type="dxa"/>
            <w:vAlign w:val="center"/>
          </w:tcPr>
          <w:p w14:paraId="61D8B652"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4E86DAE9"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6890D1D"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0E853A8" w14:textId="77777777" w:rsidTr="001E3C97">
        <w:trPr>
          <w:trHeight w:hRule="exact" w:val="490"/>
          <w:jc w:val="center"/>
        </w:trPr>
        <w:tc>
          <w:tcPr>
            <w:tcW w:w="3415" w:type="dxa"/>
            <w:vAlign w:val="center"/>
          </w:tcPr>
          <w:p w14:paraId="73A58954" w14:textId="5C2CB044" w:rsidR="00EA7464" w:rsidRPr="001E3C97" w:rsidRDefault="00EA7464" w:rsidP="001C2F87">
            <w:pPr>
              <w:pStyle w:val="TableParagraph"/>
              <w:ind w:right="17"/>
              <w:rPr>
                <w:sz w:val="16"/>
                <w:szCs w:val="16"/>
              </w:rPr>
            </w:pPr>
            <w:r w:rsidRPr="001E3C97">
              <w:rPr>
                <w:sz w:val="16"/>
                <w:szCs w:val="16"/>
              </w:rPr>
              <w:t>PretreatmentPerformanceSummaryEndDate</w:t>
            </w:r>
          </w:p>
        </w:tc>
        <w:tc>
          <w:tcPr>
            <w:tcW w:w="3769" w:type="dxa"/>
            <w:vAlign w:val="center"/>
          </w:tcPr>
          <w:p w14:paraId="7A5C8D95"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BB098F2"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39F0496" w14:textId="77777777" w:rsidTr="001E3C97">
        <w:trPr>
          <w:trHeight w:hRule="exact" w:val="298"/>
          <w:jc w:val="center"/>
        </w:trPr>
        <w:tc>
          <w:tcPr>
            <w:tcW w:w="3415" w:type="dxa"/>
            <w:vAlign w:val="center"/>
          </w:tcPr>
          <w:p w14:paraId="25D9AB5F" w14:textId="77777777" w:rsidR="00EA7464" w:rsidRPr="001E3C97" w:rsidRDefault="00EA7464" w:rsidP="00DD459C">
            <w:pPr>
              <w:pStyle w:val="TableParagraph"/>
              <w:spacing w:before="15"/>
              <w:rPr>
                <w:b/>
                <w:sz w:val="16"/>
                <w:szCs w:val="16"/>
              </w:rPr>
            </w:pPr>
            <w:r w:rsidRPr="001E3C97">
              <w:rPr>
                <w:b/>
                <w:sz w:val="16"/>
                <w:szCs w:val="16"/>
              </w:rPr>
              <w:t>&lt;LinkageSSOAnnualReport&gt;</w:t>
            </w:r>
          </w:p>
        </w:tc>
        <w:tc>
          <w:tcPr>
            <w:tcW w:w="3769" w:type="dxa"/>
            <w:vAlign w:val="center"/>
          </w:tcPr>
          <w:p w14:paraId="785E9ABF" w14:textId="77777777" w:rsidR="00EA7464" w:rsidRPr="001E3C97" w:rsidRDefault="00EA7464">
            <w:pPr>
              <w:rPr>
                <w:sz w:val="16"/>
                <w:szCs w:val="16"/>
              </w:rPr>
            </w:pPr>
          </w:p>
        </w:tc>
        <w:tc>
          <w:tcPr>
            <w:tcW w:w="1800" w:type="dxa"/>
            <w:vAlign w:val="center"/>
          </w:tcPr>
          <w:p w14:paraId="60637C28" w14:textId="77777777" w:rsidR="00EA7464" w:rsidRPr="001E3C97" w:rsidRDefault="00EA7464" w:rsidP="001E3C97">
            <w:pPr>
              <w:jc w:val="center"/>
              <w:rPr>
                <w:sz w:val="16"/>
                <w:szCs w:val="16"/>
              </w:rPr>
            </w:pPr>
          </w:p>
        </w:tc>
      </w:tr>
      <w:tr w:rsidR="00EA7464" w:rsidRPr="001E3C97" w14:paraId="3A8186B9" w14:textId="77777777" w:rsidTr="001E3C97">
        <w:trPr>
          <w:trHeight w:hRule="exact" w:val="300"/>
          <w:jc w:val="center"/>
        </w:trPr>
        <w:tc>
          <w:tcPr>
            <w:tcW w:w="3415" w:type="dxa"/>
            <w:vAlign w:val="center"/>
          </w:tcPr>
          <w:p w14:paraId="667FEA92"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232DA0A6"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2878B9ED"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653CA371" w14:textId="77777777" w:rsidTr="001E3C97">
        <w:trPr>
          <w:trHeight w:hRule="exact" w:val="298"/>
          <w:jc w:val="center"/>
        </w:trPr>
        <w:tc>
          <w:tcPr>
            <w:tcW w:w="3415" w:type="dxa"/>
            <w:vAlign w:val="center"/>
          </w:tcPr>
          <w:p w14:paraId="161A47F1" w14:textId="77777777" w:rsidR="00EA7464" w:rsidRPr="001E3C97" w:rsidRDefault="00EA7464" w:rsidP="00DD459C">
            <w:pPr>
              <w:pStyle w:val="TableParagraph"/>
              <w:spacing w:before="18"/>
              <w:rPr>
                <w:sz w:val="16"/>
                <w:szCs w:val="16"/>
              </w:rPr>
            </w:pPr>
            <w:r w:rsidRPr="001E3C97">
              <w:rPr>
                <w:sz w:val="16"/>
                <w:szCs w:val="16"/>
              </w:rPr>
              <w:t>SSOAnnualReportReceivedDate</w:t>
            </w:r>
          </w:p>
        </w:tc>
        <w:tc>
          <w:tcPr>
            <w:tcW w:w="3769" w:type="dxa"/>
            <w:vAlign w:val="center"/>
          </w:tcPr>
          <w:p w14:paraId="77B9893C"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3D2B37E"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3310B346" w14:textId="77777777" w:rsidTr="001E3C97">
        <w:trPr>
          <w:trHeight w:hRule="exact" w:val="298"/>
          <w:jc w:val="center"/>
        </w:trPr>
        <w:tc>
          <w:tcPr>
            <w:tcW w:w="3415" w:type="dxa"/>
            <w:vAlign w:val="center"/>
          </w:tcPr>
          <w:p w14:paraId="62570881" w14:textId="397315E4" w:rsidR="00EA7464" w:rsidRPr="001E3C97" w:rsidRDefault="00EA7464" w:rsidP="00DD459C">
            <w:pPr>
              <w:pStyle w:val="TableParagraph"/>
              <w:spacing w:before="15"/>
              <w:rPr>
                <w:b/>
                <w:sz w:val="16"/>
                <w:szCs w:val="16"/>
              </w:rPr>
            </w:pPr>
            <w:r w:rsidRPr="001E3C97">
              <w:rPr>
                <w:b/>
                <w:sz w:val="16"/>
                <w:szCs w:val="16"/>
              </w:rPr>
              <w:t>&lt;LinkageSSOEventReport&gt;</w:t>
            </w:r>
          </w:p>
        </w:tc>
        <w:tc>
          <w:tcPr>
            <w:tcW w:w="3769" w:type="dxa"/>
            <w:vAlign w:val="center"/>
          </w:tcPr>
          <w:p w14:paraId="2FCC5C51" w14:textId="77777777" w:rsidR="00EA7464" w:rsidRPr="001E3C97" w:rsidRDefault="00EA7464">
            <w:pPr>
              <w:rPr>
                <w:sz w:val="16"/>
                <w:szCs w:val="16"/>
              </w:rPr>
            </w:pPr>
          </w:p>
        </w:tc>
        <w:tc>
          <w:tcPr>
            <w:tcW w:w="1800" w:type="dxa"/>
            <w:vAlign w:val="center"/>
          </w:tcPr>
          <w:p w14:paraId="4DFE625F" w14:textId="77777777" w:rsidR="00EA7464" w:rsidRPr="001E3C97" w:rsidRDefault="00EA7464" w:rsidP="001E3C97">
            <w:pPr>
              <w:jc w:val="center"/>
              <w:rPr>
                <w:sz w:val="16"/>
                <w:szCs w:val="16"/>
              </w:rPr>
            </w:pPr>
          </w:p>
        </w:tc>
      </w:tr>
      <w:tr w:rsidR="00EA7464" w:rsidRPr="001E3C97" w14:paraId="241181D4" w14:textId="77777777" w:rsidTr="001E3C97">
        <w:trPr>
          <w:trHeight w:hRule="exact" w:val="298"/>
          <w:jc w:val="center"/>
        </w:trPr>
        <w:tc>
          <w:tcPr>
            <w:tcW w:w="3415" w:type="dxa"/>
            <w:vAlign w:val="center"/>
          </w:tcPr>
          <w:p w14:paraId="22BA5953"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72153543"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32A94D91"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3AF022CE" w14:textId="77777777" w:rsidTr="001E3C97">
        <w:trPr>
          <w:trHeight w:hRule="exact" w:val="298"/>
          <w:jc w:val="center"/>
        </w:trPr>
        <w:tc>
          <w:tcPr>
            <w:tcW w:w="3415" w:type="dxa"/>
            <w:vAlign w:val="center"/>
          </w:tcPr>
          <w:p w14:paraId="4EAE66CD" w14:textId="77777777" w:rsidR="00EA7464" w:rsidRPr="001E3C97" w:rsidRDefault="00EA7464" w:rsidP="00DD459C">
            <w:pPr>
              <w:pStyle w:val="TableParagraph"/>
              <w:spacing w:before="18"/>
              <w:rPr>
                <w:sz w:val="16"/>
                <w:szCs w:val="16"/>
              </w:rPr>
            </w:pPr>
            <w:r w:rsidRPr="001E3C97">
              <w:rPr>
                <w:sz w:val="16"/>
                <w:szCs w:val="16"/>
              </w:rPr>
              <w:t>SSOEventDate</w:t>
            </w:r>
          </w:p>
        </w:tc>
        <w:tc>
          <w:tcPr>
            <w:tcW w:w="3769" w:type="dxa"/>
            <w:vAlign w:val="center"/>
          </w:tcPr>
          <w:p w14:paraId="125F3F8D"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6B15B5E6"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D8213C1" w14:textId="77777777" w:rsidTr="001E3C97">
        <w:trPr>
          <w:trHeight w:hRule="exact" w:val="298"/>
          <w:jc w:val="center"/>
        </w:trPr>
        <w:tc>
          <w:tcPr>
            <w:tcW w:w="3415" w:type="dxa"/>
            <w:vAlign w:val="center"/>
          </w:tcPr>
          <w:p w14:paraId="29740231" w14:textId="0F1BA8F8" w:rsidR="00EA7464" w:rsidRPr="001E3C97" w:rsidRDefault="00EA7464" w:rsidP="00DD459C">
            <w:pPr>
              <w:pStyle w:val="TableParagraph"/>
              <w:spacing w:before="15"/>
              <w:rPr>
                <w:b/>
                <w:sz w:val="16"/>
                <w:szCs w:val="16"/>
              </w:rPr>
            </w:pPr>
            <w:r w:rsidRPr="001E3C97">
              <w:rPr>
                <w:b/>
                <w:sz w:val="16"/>
                <w:szCs w:val="16"/>
              </w:rPr>
              <w:t>&lt;LinkageSSOMonthlyEventReport&gt;</w:t>
            </w:r>
          </w:p>
        </w:tc>
        <w:tc>
          <w:tcPr>
            <w:tcW w:w="3769" w:type="dxa"/>
            <w:vAlign w:val="center"/>
          </w:tcPr>
          <w:p w14:paraId="1F50EFC3" w14:textId="77777777" w:rsidR="00EA7464" w:rsidRPr="001E3C97" w:rsidRDefault="00EA7464">
            <w:pPr>
              <w:rPr>
                <w:sz w:val="16"/>
                <w:szCs w:val="16"/>
              </w:rPr>
            </w:pPr>
          </w:p>
        </w:tc>
        <w:tc>
          <w:tcPr>
            <w:tcW w:w="1800" w:type="dxa"/>
            <w:vAlign w:val="center"/>
          </w:tcPr>
          <w:p w14:paraId="7F0AD45E" w14:textId="77777777" w:rsidR="00EA7464" w:rsidRPr="001E3C97" w:rsidRDefault="00EA7464" w:rsidP="001E3C97">
            <w:pPr>
              <w:jc w:val="center"/>
              <w:rPr>
                <w:sz w:val="16"/>
                <w:szCs w:val="16"/>
              </w:rPr>
            </w:pPr>
          </w:p>
        </w:tc>
      </w:tr>
      <w:tr w:rsidR="00EA7464" w:rsidRPr="001E3C97" w14:paraId="60CE49ED" w14:textId="77777777" w:rsidTr="001E3C97">
        <w:trPr>
          <w:trHeight w:hRule="exact" w:val="300"/>
          <w:jc w:val="center"/>
        </w:trPr>
        <w:tc>
          <w:tcPr>
            <w:tcW w:w="3415" w:type="dxa"/>
            <w:vAlign w:val="center"/>
          </w:tcPr>
          <w:p w14:paraId="623CCBD2"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0A86E769"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74684FE7"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624C7300" w14:textId="77777777" w:rsidTr="001E3C97">
        <w:trPr>
          <w:trHeight w:hRule="exact" w:val="298"/>
          <w:jc w:val="center"/>
        </w:trPr>
        <w:tc>
          <w:tcPr>
            <w:tcW w:w="3415" w:type="dxa"/>
            <w:vAlign w:val="center"/>
          </w:tcPr>
          <w:p w14:paraId="64F6F06C" w14:textId="77777777" w:rsidR="00EA7464" w:rsidRPr="001E3C97" w:rsidRDefault="00EA7464" w:rsidP="00DD459C">
            <w:pPr>
              <w:pStyle w:val="TableParagraph"/>
              <w:spacing w:before="18"/>
              <w:rPr>
                <w:sz w:val="16"/>
                <w:szCs w:val="16"/>
              </w:rPr>
            </w:pPr>
            <w:r w:rsidRPr="001E3C97">
              <w:rPr>
                <w:sz w:val="16"/>
                <w:szCs w:val="16"/>
              </w:rPr>
              <w:t>SSOMonthlyReportReceivedDate</w:t>
            </w:r>
          </w:p>
        </w:tc>
        <w:tc>
          <w:tcPr>
            <w:tcW w:w="3769" w:type="dxa"/>
            <w:vAlign w:val="center"/>
          </w:tcPr>
          <w:p w14:paraId="6BCA5FA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DC38EDC"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6FC06C7F" w14:textId="77777777" w:rsidTr="001E3C97">
        <w:trPr>
          <w:trHeight w:hRule="exact" w:val="298"/>
          <w:jc w:val="center"/>
        </w:trPr>
        <w:tc>
          <w:tcPr>
            <w:tcW w:w="3415" w:type="dxa"/>
            <w:vAlign w:val="center"/>
          </w:tcPr>
          <w:p w14:paraId="29E4A21D" w14:textId="77777777" w:rsidR="00EA7464" w:rsidRPr="001E3C97" w:rsidRDefault="00EA7464" w:rsidP="00DD459C">
            <w:pPr>
              <w:pStyle w:val="TableParagraph"/>
              <w:spacing w:before="15"/>
              <w:rPr>
                <w:b/>
                <w:sz w:val="16"/>
                <w:szCs w:val="16"/>
              </w:rPr>
            </w:pPr>
            <w:r w:rsidRPr="001E3C97">
              <w:rPr>
                <w:b/>
                <w:sz w:val="16"/>
                <w:szCs w:val="16"/>
              </w:rPr>
              <w:t>&lt;LinkageSWEventReport&gt;</w:t>
            </w:r>
          </w:p>
        </w:tc>
        <w:tc>
          <w:tcPr>
            <w:tcW w:w="3769" w:type="dxa"/>
            <w:vAlign w:val="center"/>
          </w:tcPr>
          <w:p w14:paraId="0B2B98D4" w14:textId="77777777" w:rsidR="00EA7464" w:rsidRPr="001E3C97" w:rsidRDefault="00EA7464">
            <w:pPr>
              <w:rPr>
                <w:sz w:val="16"/>
                <w:szCs w:val="16"/>
              </w:rPr>
            </w:pPr>
          </w:p>
        </w:tc>
        <w:tc>
          <w:tcPr>
            <w:tcW w:w="1800" w:type="dxa"/>
            <w:vAlign w:val="center"/>
          </w:tcPr>
          <w:p w14:paraId="2292AB40" w14:textId="77777777" w:rsidR="00EA7464" w:rsidRPr="001E3C97" w:rsidRDefault="00EA7464" w:rsidP="001E3C97">
            <w:pPr>
              <w:jc w:val="center"/>
              <w:rPr>
                <w:sz w:val="16"/>
                <w:szCs w:val="16"/>
              </w:rPr>
            </w:pPr>
          </w:p>
        </w:tc>
      </w:tr>
      <w:tr w:rsidR="00EA7464" w:rsidRPr="001E3C97" w14:paraId="30A269F1" w14:textId="77777777" w:rsidTr="001E3C97">
        <w:trPr>
          <w:trHeight w:hRule="exact" w:val="298"/>
          <w:jc w:val="center"/>
        </w:trPr>
        <w:tc>
          <w:tcPr>
            <w:tcW w:w="3415" w:type="dxa"/>
            <w:vAlign w:val="center"/>
          </w:tcPr>
          <w:p w14:paraId="440F3175"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2DE1139B"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2EBA0018"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5622F926" w14:textId="77777777" w:rsidTr="001E3C97">
        <w:trPr>
          <w:trHeight w:hRule="exact" w:val="298"/>
          <w:jc w:val="center"/>
        </w:trPr>
        <w:tc>
          <w:tcPr>
            <w:tcW w:w="3415" w:type="dxa"/>
            <w:vAlign w:val="center"/>
          </w:tcPr>
          <w:p w14:paraId="61C7187E" w14:textId="77777777" w:rsidR="00EA7464" w:rsidRPr="001E3C97" w:rsidRDefault="00EA7464" w:rsidP="00DD459C">
            <w:pPr>
              <w:pStyle w:val="TableParagraph"/>
              <w:spacing w:before="18"/>
              <w:rPr>
                <w:sz w:val="16"/>
                <w:szCs w:val="16"/>
              </w:rPr>
            </w:pPr>
            <w:r w:rsidRPr="001E3C97">
              <w:rPr>
                <w:sz w:val="16"/>
                <w:szCs w:val="16"/>
              </w:rPr>
              <w:t>DateStormEventSampled</w:t>
            </w:r>
          </w:p>
        </w:tc>
        <w:tc>
          <w:tcPr>
            <w:tcW w:w="3769" w:type="dxa"/>
            <w:vAlign w:val="center"/>
          </w:tcPr>
          <w:p w14:paraId="576E2913"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382A9F03"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23D908C9" w14:textId="77777777" w:rsidTr="001E3C97">
        <w:trPr>
          <w:trHeight w:hRule="exact" w:val="415"/>
          <w:jc w:val="center"/>
        </w:trPr>
        <w:tc>
          <w:tcPr>
            <w:tcW w:w="3415" w:type="dxa"/>
            <w:vAlign w:val="center"/>
          </w:tcPr>
          <w:p w14:paraId="16BD1673" w14:textId="77777777" w:rsidR="00EA7464" w:rsidRPr="001E3C97" w:rsidRDefault="00EA7464" w:rsidP="00DD459C">
            <w:pPr>
              <w:pStyle w:val="TableParagraph"/>
              <w:spacing w:before="15"/>
              <w:rPr>
                <w:b/>
                <w:sz w:val="16"/>
                <w:szCs w:val="16"/>
              </w:rPr>
            </w:pPr>
            <w:r w:rsidRPr="001E3C97">
              <w:rPr>
                <w:b/>
                <w:sz w:val="16"/>
                <w:szCs w:val="16"/>
              </w:rPr>
              <w:t>&lt;SWIndustrialAnnualReportIdentifier/&gt;</w:t>
            </w:r>
          </w:p>
        </w:tc>
        <w:tc>
          <w:tcPr>
            <w:tcW w:w="3769" w:type="dxa"/>
            <w:vAlign w:val="center"/>
          </w:tcPr>
          <w:p w14:paraId="47D93D9C" w14:textId="77777777" w:rsidR="00EA7464" w:rsidRPr="001E3C97" w:rsidRDefault="00EA7464">
            <w:pPr>
              <w:rPr>
                <w:sz w:val="16"/>
                <w:szCs w:val="16"/>
              </w:rPr>
            </w:pPr>
          </w:p>
        </w:tc>
        <w:tc>
          <w:tcPr>
            <w:tcW w:w="1800" w:type="dxa"/>
            <w:vAlign w:val="center"/>
          </w:tcPr>
          <w:p w14:paraId="741D51D3" w14:textId="77777777" w:rsidR="00EA7464" w:rsidRPr="001E3C97" w:rsidRDefault="00EA7464" w:rsidP="001E3C97">
            <w:pPr>
              <w:jc w:val="center"/>
              <w:rPr>
                <w:sz w:val="16"/>
                <w:szCs w:val="16"/>
              </w:rPr>
            </w:pPr>
          </w:p>
        </w:tc>
      </w:tr>
      <w:tr w:rsidR="00EA7464" w:rsidRPr="001E3C97" w14:paraId="10BBBA54" w14:textId="77777777" w:rsidTr="001E3C97">
        <w:trPr>
          <w:trHeight w:hRule="exact" w:val="300"/>
          <w:jc w:val="center"/>
        </w:trPr>
        <w:tc>
          <w:tcPr>
            <w:tcW w:w="3415" w:type="dxa"/>
            <w:vAlign w:val="center"/>
          </w:tcPr>
          <w:p w14:paraId="5832C7AE" w14:textId="77777777" w:rsidR="00EA7464" w:rsidRPr="001E3C97" w:rsidRDefault="00EA7464" w:rsidP="00DD459C">
            <w:pPr>
              <w:pStyle w:val="TableParagraph"/>
              <w:spacing w:before="20"/>
              <w:rPr>
                <w:sz w:val="16"/>
                <w:szCs w:val="16"/>
              </w:rPr>
            </w:pPr>
            <w:r w:rsidRPr="001E3C97">
              <w:rPr>
                <w:sz w:val="16"/>
                <w:szCs w:val="16"/>
              </w:rPr>
              <w:t>PermitIdentifier</w:t>
            </w:r>
          </w:p>
        </w:tc>
        <w:tc>
          <w:tcPr>
            <w:tcW w:w="3769" w:type="dxa"/>
            <w:vAlign w:val="center"/>
          </w:tcPr>
          <w:p w14:paraId="79828A58" w14:textId="77777777" w:rsidR="00EA7464" w:rsidRPr="001E3C97" w:rsidRDefault="00EA7464">
            <w:pPr>
              <w:pStyle w:val="TableParagraph"/>
              <w:spacing w:before="20"/>
              <w:ind w:left="-3"/>
              <w:rPr>
                <w:sz w:val="16"/>
                <w:szCs w:val="16"/>
              </w:rPr>
            </w:pPr>
            <w:r w:rsidRPr="001E3C97">
              <w:rPr>
                <w:sz w:val="16"/>
                <w:szCs w:val="16"/>
              </w:rPr>
              <w:t>9 characters long</w:t>
            </w:r>
          </w:p>
        </w:tc>
        <w:tc>
          <w:tcPr>
            <w:tcW w:w="1800" w:type="dxa"/>
            <w:vAlign w:val="center"/>
          </w:tcPr>
          <w:p w14:paraId="20023BC5" w14:textId="77777777" w:rsidR="00EA7464" w:rsidRPr="001E3C97" w:rsidRDefault="00EA7464" w:rsidP="001E3C97">
            <w:pPr>
              <w:pStyle w:val="TableParagraph"/>
              <w:spacing w:before="20"/>
              <w:ind w:left="-3"/>
              <w:jc w:val="center"/>
              <w:rPr>
                <w:sz w:val="16"/>
                <w:szCs w:val="16"/>
              </w:rPr>
            </w:pPr>
            <w:r w:rsidRPr="001E3C97">
              <w:rPr>
                <w:sz w:val="16"/>
                <w:szCs w:val="16"/>
              </w:rPr>
              <w:t>AA0123456</w:t>
            </w:r>
          </w:p>
        </w:tc>
      </w:tr>
      <w:tr w:rsidR="00EA7464" w:rsidRPr="001E3C97" w14:paraId="283066E1" w14:textId="77777777" w:rsidTr="001E3C97">
        <w:trPr>
          <w:trHeight w:hRule="exact" w:val="505"/>
          <w:jc w:val="center"/>
        </w:trPr>
        <w:tc>
          <w:tcPr>
            <w:tcW w:w="3415" w:type="dxa"/>
            <w:vAlign w:val="center"/>
          </w:tcPr>
          <w:p w14:paraId="368D89D5" w14:textId="6F0C21A9" w:rsidR="00EA7464" w:rsidRPr="001E3C97" w:rsidRDefault="00EA7464" w:rsidP="00DD459C">
            <w:pPr>
              <w:pStyle w:val="TableParagraph"/>
              <w:spacing w:before="1"/>
              <w:ind w:right="61"/>
              <w:rPr>
                <w:sz w:val="16"/>
                <w:szCs w:val="16"/>
              </w:rPr>
            </w:pPr>
            <w:r w:rsidRPr="001E3C97">
              <w:rPr>
                <w:sz w:val="16"/>
                <w:szCs w:val="16"/>
              </w:rPr>
              <w:t>IndustrialStormWaterAnnualReportReceivedDate</w:t>
            </w:r>
          </w:p>
        </w:tc>
        <w:tc>
          <w:tcPr>
            <w:tcW w:w="3769" w:type="dxa"/>
            <w:vAlign w:val="center"/>
          </w:tcPr>
          <w:p w14:paraId="2A5232B7"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2E706070"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557B7F82" w14:textId="77777777" w:rsidTr="001E3C97">
        <w:trPr>
          <w:trHeight w:hRule="exact" w:val="300"/>
          <w:jc w:val="center"/>
        </w:trPr>
        <w:tc>
          <w:tcPr>
            <w:tcW w:w="3415" w:type="dxa"/>
            <w:vAlign w:val="center"/>
          </w:tcPr>
          <w:p w14:paraId="63E7966F" w14:textId="77777777" w:rsidR="00EA7464" w:rsidRPr="001E3C97" w:rsidRDefault="00EA7464" w:rsidP="00DD459C">
            <w:pPr>
              <w:pStyle w:val="TableParagraph"/>
              <w:spacing w:before="18"/>
              <w:rPr>
                <w:b/>
                <w:sz w:val="16"/>
                <w:szCs w:val="16"/>
              </w:rPr>
            </w:pPr>
            <w:r w:rsidRPr="001E3C97">
              <w:rPr>
                <w:b/>
                <w:sz w:val="16"/>
                <w:szCs w:val="16"/>
              </w:rPr>
              <w:t>&lt;LinkageSWMS4Report&gt;</w:t>
            </w:r>
          </w:p>
        </w:tc>
        <w:tc>
          <w:tcPr>
            <w:tcW w:w="3769" w:type="dxa"/>
            <w:vAlign w:val="center"/>
          </w:tcPr>
          <w:p w14:paraId="2D5EA56B" w14:textId="77777777" w:rsidR="00EA7464" w:rsidRPr="001E3C97" w:rsidRDefault="00EA7464">
            <w:pPr>
              <w:rPr>
                <w:sz w:val="16"/>
                <w:szCs w:val="16"/>
              </w:rPr>
            </w:pPr>
          </w:p>
        </w:tc>
        <w:tc>
          <w:tcPr>
            <w:tcW w:w="1800" w:type="dxa"/>
            <w:vAlign w:val="center"/>
          </w:tcPr>
          <w:p w14:paraId="22FCC0C1" w14:textId="77777777" w:rsidR="00EA7464" w:rsidRPr="001E3C97" w:rsidRDefault="00EA7464" w:rsidP="001E3C97">
            <w:pPr>
              <w:jc w:val="center"/>
              <w:rPr>
                <w:sz w:val="16"/>
                <w:szCs w:val="16"/>
              </w:rPr>
            </w:pPr>
          </w:p>
        </w:tc>
      </w:tr>
      <w:tr w:rsidR="00EA7464" w:rsidRPr="001E3C97" w14:paraId="52DA17D5" w14:textId="77777777" w:rsidTr="001E3C97">
        <w:trPr>
          <w:trHeight w:hRule="exact" w:val="298"/>
          <w:jc w:val="center"/>
        </w:trPr>
        <w:tc>
          <w:tcPr>
            <w:tcW w:w="3415" w:type="dxa"/>
            <w:vAlign w:val="center"/>
          </w:tcPr>
          <w:p w14:paraId="7DD77E6E" w14:textId="77777777" w:rsidR="00EA7464" w:rsidRPr="001E3C97" w:rsidRDefault="00EA7464" w:rsidP="00DD459C">
            <w:pPr>
              <w:pStyle w:val="TableParagraph"/>
              <w:spacing w:before="18"/>
              <w:rPr>
                <w:sz w:val="16"/>
                <w:szCs w:val="16"/>
              </w:rPr>
            </w:pPr>
            <w:r w:rsidRPr="001E3C97">
              <w:rPr>
                <w:sz w:val="16"/>
                <w:szCs w:val="16"/>
              </w:rPr>
              <w:t>PermitIdentifier</w:t>
            </w:r>
          </w:p>
        </w:tc>
        <w:tc>
          <w:tcPr>
            <w:tcW w:w="3769" w:type="dxa"/>
            <w:vAlign w:val="center"/>
          </w:tcPr>
          <w:p w14:paraId="3EB68801" w14:textId="77777777" w:rsidR="00EA7464" w:rsidRPr="001E3C97" w:rsidRDefault="00EA7464">
            <w:pPr>
              <w:pStyle w:val="TableParagraph"/>
              <w:spacing w:before="18"/>
              <w:ind w:left="-3"/>
              <w:rPr>
                <w:sz w:val="16"/>
                <w:szCs w:val="16"/>
              </w:rPr>
            </w:pPr>
            <w:r w:rsidRPr="001E3C97">
              <w:rPr>
                <w:sz w:val="16"/>
                <w:szCs w:val="16"/>
              </w:rPr>
              <w:t>9 characters long</w:t>
            </w:r>
          </w:p>
        </w:tc>
        <w:tc>
          <w:tcPr>
            <w:tcW w:w="1800" w:type="dxa"/>
            <w:vAlign w:val="center"/>
          </w:tcPr>
          <w:p w14:paraId="7B8C5D09" w14:textId="77777777" w:rsidR="00EA7464" w:rsidRPr="001E3C97" w:rsidRDefault="00EA7464" w:rsidP="001E3C97">
            <w:pPr>
              <w:pStyle w:val="TableParagraph"/>
              <w:spacing w:before="18"/>
              <w:ind w:left="-3"/>
              <w:jc w:val="center"/>
              <w:rPr>
                <w:sz w:val="16"/>
                <w:szCs w:val="16"/>
              </w:rPr>
            </w:pPr>
            <w:r w:rsidRPr="001E3C97">
              <w:rPr>
                <w:sz w:val="16"/>
                <w:szCs w:val="16"/>
              </w:rPr>
              <w:t>AA0123456</w:t>
            </w:r>
          </w:p>
        </w:tc>
      </w:tr>
      <w:tr w:rsidR="00EA7464" w:rsidRPr="001E3C97" w14:paraId="47C475AE" w14:textId="77777777" w:rsidTr="001E3C97">
        <w:trPr>
          <w:trHeight w:hRule="exact" w:val="298"/>
          <w:jc w:val="center"/>
        </w:trPr>
        <w:tc>
          <w:tcPr>
            <w:tcW w:w="3415" w:type="dxa"/>
            <w:vAlign w:val="center"/>
          </w:tcPr>
          <w:p w14:paraId="13D12012" w14:textId="77777777" w:rsidR="00EA7464" w:rsidRPr="001E3C97" w:rsidRDefault="00EA7464" w:rsidP="00DD459C">
            <w:pPr>
              <w:pStyle w:val="TableParagraph"/>
              <w:spacing w:before="18"/>
              <w:rPr>
                <w:sz w:val="16"/>
                <w:szCs w:val="16"/>
              </w:rPr>
            </w:pPr>
            <w:r w:rsidRPr="001E3C97">
              <w:rPr>
                <w:sz w:val="16"/>
                <w:szCs w:val="16"/>
              </w:rPr>
              <w:t>StormWaterMS4ReportReceivedDate</w:t>
            </w:r>
          </w:p>
        </w:tc>
        <w:tc>
          <w:tcPr>
            <w:tcW w:w="3769" w:type="dxa"/>
            <w:vAlign w:val="center"/>
          </w:tcPr>
          <w:p w14:paraId="0F0B5D11" w14:textId="77777777" w:rsidR="00EA7464" w:rsidRPr="001E3C97" w:rsidRDefault="00EA7464">
            <w:pPr>
              <w:pStyle w:val="TableParagraph"/>
              <w:spacing w:before="18"/>
              <w:ind w:left="-3"/>
              <w:rPr>
                <w:sz w:val="16"/>
                <w:szCs w:val="16"/>
              </w:rPr>
            </w:pPr>
            <w:r w:rsidRPr="001E3C97">
              <w:rPr>
                <w:sz w:val="16"/>
                <w:szCs w:val="16"/>
              </w:rPr>
              <w:t>Date in yyyy-mm-dd format</w:t>
            </w:r>
          </w:p>
        </w:tc>
        <w:tc>
          <w:tcPr>
            <w:tcW w:w="1800" w:type="dxa"/>
            <w:vAlign w:val="center"/>
          </w:tcPr>
          <w:p w14:paraId="41FDFC4A" w14:textId="77777777" w:rsidR="00EA7464" w:rsidRPr="001E3C97" w:rsidRDefault="00EA7464" w:rsidP="001E3C97">
            <w:pPr>
              <w:pStyle w:val="TableParagraph"/>
              <w:spacing w:before="18"/>
              <w:ind w:left="-3"/>
              <w:jc w:val="center"/>
              <w:rPr>
                <w:sz w:val="16"/>
                <w:szCs w:val="16"/>
              </w:rPr>
            </w:pPr>
            <w:r w:rsidRPr="001E3C97">
              <w:rPr>
                <w:sz w:val="16"/>
                <w:szCs w:val="16"/>
              </w:rPr>
              <w:t>2008-01-01</w:t>
            </w:r>
          </w:p>
        </w:tc>
      </w:tr>
      <w:tr w:rsidR="00EA7464" w:rsidRPr="001E3C97" w14:paraId="431276D0" w14:textId="77777777" w:rsidTr="001E3C97">
        <w:trPr>
          <w:trHeight w:hRule="exact" w:val="469"/>
          <w:jc w:val="center"/>
        </w:trPr>
        <w:tc>
          <w:tcPr>
            <w:tcW w:w="3415" w:type="dxa"/>
            <w:vAlign w:val="center"/>
          </w:tcPr>
          <w:p w14:paraId="56E36309" w14:textId="77777777" w:rsidR="00EA7464" w:rsidRPr="001E3C97" w:rsidRDefault="00EA7464" w:rsidP="00DD459C">
            <w:pPr>
              <w:pStyle w:val="TableParagraph"/>
              <w:spacing w:before="15"/>
              <w:rPr>
                <w:b/>
                <w:sz w:val="16"/>
                <w:szCs w:val="16"/>
              </w:rPr>
            </w:pPr>
            <w:r w:rsidRPr="001E3C97">
              <w:rPr>
                <w:b/>
                <w:sz w:val="16"/>
                <w:szCs w:val="16"/>
              </w:rPr>
              <w:t>&lt;LinkageStateComplianceMonitoring/&gt;</w:t>
            </w:r>
          </w:p>
        </w:tc>
        <w:tc>
          <w:tcPr>
            <w:tcW w:w="3769" w:type="dxa"/>
            <w:vAlign w:val="center"/>
          </w:tcPr>
          <w:p w14:paraId="00E9C028" w14:textId="77777777" w:rsidR="00EA7464" w:rsidRPr="001E3C97" w:rsidRDefault="00EA7464">
            <w:pPr>
              <w:rPr>
                <w:sz w:val="16"/>
                <w:szCs w:val="16"/>
              </w:rPr>
            </w:pPr>
          </w:p>
        </w:tc>
        <w:tc>
          <w:tcPr>
            <w:tcW w:w="1800" w:type="dxa"/>
            <w:vAlign w:val="center"/>
          </w:tcPr>
          <w:p w14:paraId="227D7C33" w14:textId="77777777" w:rsidR="00EA7464" w:rsidRPr="001E3C97" w:rsidRDefault="00EA7464" w:rsidP="001E3C97">
            <w:pPr>
              <w:jc w:val="center"/>
              <w:rPr>
                <w:sz w:val="16"/>
                <w:szCs w:val="16"/>
              </w:rPr>
            </w:pPr>
          </w:p>
        </w:tc>
      </w:tr>
      <w:tr w:rsidR="00EA7464" w:rsidRPr="001E3C97" w14:paraId="67DC2AB0" w14:textId="77777777" w:rsidTr="001E3C97">
        <w:trPr>
          <w:trHeight w:hRule="exact" w:val="298"/>
          <w:jc w:val="center"/>
        </w:trPr>
        <w:tc>
          <w:tcPr>
            <w:tcW w:w="3415" w:type="dxa"/>
            <w:vAlign w:val="center"/>
          </w:tcPr>
          <w:p w14:paraId="3664D714" w14:textId="77777777" w:rsidR="00EA7464" w:rsidRPr="001E3C97" w:rsidRDefault="00EA7464" w:rsidP="00DD459C">
            <w:pPr>
              <w:pStyle w:val="TableParagraph"/>
              <w:spacing w:before="18"/>
              <w:rPr>
                <w:sz w:val="16"/>
                <w:szCs w:val="16"/>
              </w:rPr>
            </w:pPr>
            <w:r w:rsidRPr="001E3C97">
              <w:rPr>
                <w:sz w:val="16"/>
                <w:szCs w:val="16"/>
              </w:rPr>
              <w:t>ComplianceMonitoringIdentifier</w:t>
            </w:r>
          </w:p>
        </w:tc>
        <w:tc>
          <w:tcPr>
            <w:tcW w:w="3769" w:type="dxa"/>
            <w:vAlign w:val="center"/>
          </w:tcPr>
          <w:p w14:paraId="578988AA" w14:textId="77777777" w:rsidR="00EA7464" w:rsidRPr="001E3C97" w:rsidRDefault="00EA7464">
            <w:pPr>
              <w:pStyle w:val="TableParagraph"/>
              <w:spacing w:before="18"/>
              <w:ind w:left="-3"/>
              <w:rPr>
                <w:sz w:val="16"/>
                <w:szCs w:val="16"/>
              </w:rPr>
            </w:pPr>
            <w:r w:rsidRPr="001E3C97">
              <w:rPr>
                <w:sz w:val="16"/>
                <w:szCs w:val="16"/>
              </w:rPr>
              <w:t>6 to 25 characters long</w:t>
            </w:r>
          </w:p>
        </w:tc>
        <w:tc>
          <w:tcPr>
            <w:tcW w:w="1800" w:type="dxa"/>
            <w:vAlign w:val="center"/>
          </w:tcPr>
          <w:p w14:paraId="524CD034" w14:textId="77777777" w:rsidR="00EA7464" w:rsidRPr="001E3C97" w:rsidRDefault="00EA7464" w:rsidP="001E3C97">
            <w:pPr>
              <w:pStyle w:val="TableParagraph"/>
              <w:spacing w:before="18"/>
              <w:ind w:left="-3"/>
              <w:jc w:val="center"/>
              <w:rPr>
                <w:sz w:val="16"/>
                <w:szCs w:val="16"/>
              </w:rPr>
            </w:pPr>
            <w:r w:rsidRPr="001E3C97">
              <w:rPr>
                <w:sz w:val="16"/>
                <w:szCs w:val="16"/>
              </w:rPr>
              <w:t>AA000N789012</w:t>
            </w:r>
          </w:p>
        </w:tc>
      </w:tr>
      <w:tr w:rsidR="00EA7464" w:rsidRPr="001E3C97" w14:paraId="377689D0" w14:textId="77777777" w:rsidTr="001E3C97">
        <w:trPr>
          <w:trHeight w:hRule="exact" w:val="505"/>
          <w:jc w:val="center"/>
        </w:trPr>
        <w:tc>
          <w:tcPr>
            <w:tcW w:w="3415" w:type="dxa"/>
            <w:vAlign w:val="center"/>
          </w:tcPr>
          <w:p w14:paraId="3A51955A" w14:textId="6FDAF808" w:rsidR="00EA7464" w:rsidRPr="001E3C97" w:rsidRDefault="00EA7464" w:rsidP="00DD459C">
            <w:pPr>
              <w:pStyle w:val="TableParagraph"/>
              <w:spacing w:before="13"/>
              <w:ind w:left="-1"/>
              <w:rPr>
                <w:b/>
                <w:sz w:val="16"/>
                <w:szCs w:val="16"/>
              </w:rPr>
            </w:pPr>
            <w:r w:rsidRPr="001E3C97">
              <w:rPr>
                <w:b/>
                <w:sz w:val="16"/>
                <w:szCs w:val="16"/>
              </w:rPr>
              <w:t>&lt;LinkageFederalComplianceMonitoring/&gt;</w:t>
            </w:r>
          </w:p>
        </w:tc>
        <w:tc>
          <w:tcPr>
            <w:tcW w:w="3769" w:type="dxa"/>
            <w:vAlign w:val="center"/>
          </w:tcPr>
          <w:p w14:paraId="0901DCED" w14:textId="77777777" w:rsidR="00EA7464" w:rsidRPr="001E3C97" w:rsidRDefault="00EA7464">
            <w:pPr>
              <w:rPr>
                <w:sz w:val="16"/>
                <w:szCs w:val="16"/>
              </w:rPr>
            </w:pPr>
          </w:p>
        </w:tc>
        <w:tc>
          <w:tcPr>
            <w:tcW w:w="1800" w:type="dxa"/>
            <w:vAlign w:val="center"/>
          </w:tcPr>
          <w:p w14:paraId="278514AA" w14:textId="77777777" w:rsidR="00EA7464" w:rsidRPr="001E3C97" w:rsidRDefault="00EA7464" w:rsidP="001E3C97">
            <w:pPr>
              <w:jc w:val="center"/>
              <w:rPr>
                <w:sz w:val="16"/>
                <w:szCs w:val="16"/>
              </w:rPr>
            </w:pPr>
          </w:p>
        </w:tc>
      </w:tr>
      <w:tr w:rsidR="00EA7464" w:rsidRPr="001E3C97" w14:paraId="26F892DE" w14:textId="77777777" w:rsidTr="001E3C97">
        <w:trPr>
          <w:trHeight w:hRule="exact" w:val="300"/>
          <w:jc w:val="center"/>
        </w:trPr>
        <w:tc>
          <w:tcPr>
            <w:tcW w:w="3415" w:type="dxa"/>
            <w:vAlign w:val="center"/>
          </w:tcPr>
          <w:p w14:paraId="5991B20C" w14:textId="77777777" w:rsidR="00EA7464" w:rsidRPr="001E3C97" w:rsidRDefault="00EA7464" w:rsidP="00DD459C">
            <w:pPr>
              <w:pStyle w:val="TableParagraph"/>
              <w:spacing w:before="20"/>
              <w:rPr>
                <w:sz w:val="16"/>
                <w:szCs w:val="16"/>
              </w:rPr>
            </w:pPr>
            <w:r w:rsidRPr="001E3C97">
              <w:rPr>
                <w:sz w:val="16"/>
                <w:szCs w:val="16"/>
              </w:rPr>
              <w:t>ComplianceMonitoringIdentifier</w:t>
            </w:r>
          </w:p>
        </w:tc>
        <w:tc>
          <w:tcPr>
            <w:tcW w:w="3769" w:type="dxa"/>
            <w:vAlign w:val="center"/>
          </w:tcPr>
          <w:p w14:paraId="522F1447" w14:textId="77777777" w:rsidR="00EA7464" w:rsidRPr="001E3C97" w:rsidRDefault="00EA7464">
            <w:pPr>
              <w:pStyle w:val="TableParagraph"/>
              <w:spacing w:before="20"/>
              <w:ind w:left="-3"/>
              <w:rPr>
                <w:sz w:val="16"/>
                <w:szCs w:val="16"/>
              </w:rPr>
            </w:pPr>
            <w:r w:rsidRPr="001E3C97">
              <w:rPr>
                <w:sz w:val="16"/>
                <w:szCs w:val="16"/>
              </w:rPr>
              <w:t>6 to 25 characters long</w:t>
            </w:r>
          </w:p>
        </w:tc>
        <w:tc>
          <w:tcPr>
            <w:tcW w:w="1800" w:type="dxa"/>
            <w:vAlign w:val="center"/>
          </w:tcPr>
          <w:p w14:paraId="7329D5B6" w14:textId="77777777" w:rsidR="00EA7464" w:rsidRPr="001E3C97" w:rsidRDefault="00EA7464" w:rsidP="001E3C97">
            <w:pPr>
              <w:pStyle w:val="TableParagraph"/>
              <w:spacing w:before="20"/>
              <w:ind w:left="-3"/>
              <w:jc w:val="center"/>
              <w:rPr>
                <w:sz w:val="16"/>
                <w:szCs w:val="16"/>
              </w:rPr>
            </w:pPr>
            <w:r w:rsidRPr="001E3C97">
              <w:rPr>
                <w:sz w:val="16"/>
                <w:szCs w:val="16"/>
              </w:rPr>
              <w:t>AA000F789012</w:t>
            </w:r>
          </w:p>
        </w:tc>
      </w:tr>
      <w:tr w:rsidR="00EA7464" w:rsidRPr="001E3C97" w14:paraId="705F6932" w14:textId="77777777" w:rsidTr="001E3C97">
        <w:trPr>
          <w:trHeight w:hRule="exact" w:val="490"/>
          <w:jc w:val="center"/>
        </w:trPr>
        <w:tc>
          <w:tcPr>
            <w:tcW w:w="3415" w:type="dxa"/>
            <w:vAlign w:val="center"/>
          </w:tcPr>
          <w:p w14:paraId="292709EB" w14:textId="77777777" w:rsidR="00EA7464" w:rsidRPr="001E3C97" w:rsidRDefault="00EA7464" w:rsidP="00DD459C">
            <w:pPr>
              <w:pStyle w:val="TableParagraph"/>
              <w:spacing w:before="18"/>
              <w:rPr>
                <w:sz w:val="16"/>
                <w:szCs w:val="16"/>
              </w:rPr>
            </w:pPr>
            <w:r w:rsidRPr="001E3C97">
              <w:rPr>
                <w:sz w:val="16"/>
                <w:szCs w:val="16"/>
              </w:rPr>
              <w:t>SubmissionTransactionTypeCode</w:t>
            </w:r>
          </w:p>
        </w:tc>
        <w:tc>
          <w:tcPr>
            <w:tcW w:w="3769" w:type="dxa"/>
            <w:vAlign w:val="center"/>
          </w:tcPr>
          <w:p w14:paraId="7481DCA0" w14:textId="77777777" w:rsidR="00EA7464" w:rsidRPr="001E3C97" w:rsidRDefault="00EA7464">
            <w:pPr>
              <w:pStyle w:val="TableParagraph"/>
              <w:spacing w:before="15"/>
              <w:ind w:left="-3" w:right="32"/>
              <w:rPr>
                <w:sz w:val="16"/>
                <w:szCs w:val="16"/>
              </w:rPr>
            </w:pPr>
            <w:r w:rsidRPr="001E3C97">
              <w:rPr>
                <w:sz w:val="16"/>
                <w:szCs w:val="16"/>
              </w:rPr>
              <w:t>1 character long, where R = Replace, X = Mass Delete</w:t>
            </w:r>
          </w:p>
        </w:tc>
        <w:tc>
          <w:tcPr>
            <w:tcW w:w="1800" w:type="dxa"/>
            <w:vAlign w:val="center"/>
          </w:tcPr>
          <w:p w14:paraId="34F9DB50" w14:textId="77777777" w:rsidR="00EA7464" w:rsidRPr="001E3C97" w:rsidRDefault="00EA7464" w:rsidP="001E3C97">
            <w:pPr>
              <w:pStyle w:val="TableParagraph"/>
              <w:spacing w:before="18"/>
              <w:ind w:left="-3"/>
              <w:jc w:val="center"/>
              <w:rPr>
                <w:sz w:val="16"/>
                <w:szCs w:val="16"/>
              </w:rPr>
            </w:pPr>
            <w:r w:rsidRPr="001E3C97">
              <w:rPr>
                <w:sz w:val="16"/>
                <w:szCs w:val="16"/>
              </w:rPr>
              <w:t>R</w:t>
            </w:r>
          </w:p>
        </w:tc>
      </w:tr>
      <w:tr w:rsidR="000C6C5E" w:rsidRPr="001E3C97" w14:paraId="7D6A4D95" w14:textId="77777777" w:rsidTr="001E3C97">
        <w:trPr>
          <w:trHeight w:hRule="exact" w:val="298"/>
          <w:jc w:val="center"/>
        </w:trPr>
        <w:tc>
          <w:tcPr>
            <w:tcW w:w="8984" w:type="dxa"/>
            <w:gridSpan w:val="3"/>
            <w:shd w:val="clear" w:color="auto" w:fill="BEBEBE"/>
            <w:vAlign w:val="center"/>
          </w:tcPr>
          <w:p w14:paraId="17539AE7" w14:textId="77777777" w:rsidR="000C6C5E" w:rsidRPr="001E3C97" w:rsidRDefault="008C42BC">
            <w:pPr>
              <w:pStyle w:val="TableParagraph"/>
              <w:spacing w:before="15"/>
              <w:ind w:left="-1"/>
              <w:rPr>
                <w:b/>
                <w:sz w:val="16"/>
                <w:szCs w:val="16"/>
              </w:rPr>
            </w:pPr>
            <w:r w:rsidRPr="001E3C97">
              <w:rPr>
                <w:b/>
                <w:sz w:val="16"/>
                <w:szCs w:val="16"/>
              </w:rPr>
              <w:t>Fields returned when a warning exists for a transaction:</w:t>
            </w:r>
          </w:p>
        </w:tc>
      </w:tr>
      <w:tr w:rsidR="00EA7464" w:rsidRPr="001E3C97" w14:paraId="61131B14" w14:textId="77777777" w:rsidTr="001E3C97">
        <w:trPr>
          <w:trHeight w:hRule="exact" w:val="298"/>
          <w:jc w:val="center"/>
        </w:trPr>
        <w:tc>
          <w:tcPr>
            <w:tcW w:w="3415" w:type="dxa"/>
            <w:vAlign w:val="center"/>
          </w:tcPr>
          <w:p w14:paraId="722F39C6" w14:textId="77777777" w:rsidR="00EA7464" w:rsidRPr="001E3C97" w:rsidRDefault="00EA7464">
            <w:pPr>
              <w:pStyle w:val="TableParagraph"/>
              <w:spacing w:before="15"/>
              <w:ind w:left="-1"/>
              <w:rPr>
                <w:b/>
                <w:sz w:val="16"/>
                <w:szCs w:val="16"/>
              </w:rPr>
            </w:pPr>
            <w:r w:rsidRPr="001E3C97">
              <w:rPr>
                <w:b/>
                <w:sz w:val="16"/>
                <w:szCs w:val="16"/>
              </w:rPr>
              <w:t>&lt;AcceptedReport/&gt;</w:t>
            </w:r>
          </w:p>
        </w:tc>
        <w:tc>
          <w:tcPr>
            <w:tcW w:w="3769" w:type="dxa"/>
            <w:vAlign w:val="center"/>
          </w:tcPr>
          <w:p w14:paraId="56B6CFF7" w14:textId="77777777" w:rsidR="00EA7464" w:rsidRPr="001E3C97" w:rsidRDefault="00EA7464">
            <w:pPr>
              <w:rPr>
                <w:sz w:val="16"/>
                <w:szCs w:val="16"/>
              </w:rPr>
            </w:pPr>
          </w:p>
        </w:tc>
        <w:tc>
          <w:tcPr>
            <w:tcW w:w="1800" w:type="dxa"/>
            <w:vAlign w:val="center"/>
          </w:tcPr>
          <w:p w14:paraId="3E5514FE" w14:textId="77777777" w:rsidR="00EA7464" w:rsidRPr="001E3C97" w:rsidRDefault="00EA7464" w:rsidP="001E3C97">
            <w:pPr>
              <w:jc w:val="center"/>
              <w:rPr>
                <w:sz w:val="16"/>
                <w:szCs w:val="16"/>
              </w:rPr>
            </w:pPr>
          </w:p>
        </w:tc>
      </w:tr>
      <w:tr w:rsidR="00EA7464" w:rsidRPr="001E3C97" w14:paraId="313A8F9E" w14:textId="77777777" w:rsidTr="001E3C97">
        <w:trPr>
          <w:trHeight w:hRule="exact" w:val="298"/>
          <w:jc w:val="center"/>
        </w:trPr>
        <w:tc>
          <w:tcPr>
            <w:tcW w:w="3415" w:type="dxa"/>
            <w:vAlign w:val="center"/>
          </w:tcPr>
          <w:p w14:paraId="3502C10F" w14:textId="77777777" w:rsidR="00EA7464" w:rsidRPr="001E3C97" w:rsidRDefault="00EA7464">
            <w:pPr>
              <w:pStyle w:val="TableParagraph"/>
              <w:spacing w:before="18"/>
              <w:ind w:left="-1"/>
              <w:rPr>
                <w:sz w:val="16"/>
                <w:szCs w:val="16"/>
              </w:rPr>
            </w:pPr>
            <w:r w:rsidRPr="001E3C97">
              <w:rPr>
                <w:sz w:val="16"/>
                <w:szCs w:val="16"/>
              </w:rPr>
              <w:t>InformationCode</w:t>
            </w:r>
          </w:p>
        </w:tc>
        <w:tc>
          <w:tcPr>
            <w:tcW w:w="3769" w:type="dxa"/>
            <w:vAlign w:val="center"/>
          </w:tcPr>
          <w:p w14:paraId="4FC336AA" w14:textId="77777777" w:rsidR="00EA7464" w:rsidRPr="001E3C97" w:rsidRDefault="00EA7464">
            <w:pPr>
              <w:pStyle w:val="TableParagraph"/>
              <w:spacing w:before="18"/>
              <w:ind w:left="-3"/>
              <w:rPr>
                <w:sz w:val="16"/>
                <w:szCs w:val="16"/>
              </w:rPr>
            </w:pPr>
            <w:r w:rsidRPr="001E3C97">
              <w:rPr>
                <w:sz w:val="16"/>
                <w:szCs w:val="16"/>
              </w:rPr>
              <w:t>5-6 characters long</w:t>
            </w:r>
          </w:p>
        </w:tc>
        <w:tc>
          <w:tcPr>
            <w:tcW w:w="1800" w:type="dxa"/>
            <w:vAlign w:val="center"/>
          </w:tcPr>
          <w:p w14:paraId="0F14EFA7" w14:textId="77777777" w:rsidR="00EA7464" w:rsidRPr="001E3C97" w:rsidRDefault="00EA7464" w:rsidP="001E3C97">
            <w:pPr>
              <w:pStyle w:val="TableParagraph"/>
              <w:spacing w:before="18"/>
              <w:ind w:left="-3"/>
              <w:jc w:val="center"/>
              <w:rPr>
                <w:sz w:val="16"/>
                <w:szCs w:val="16"/>
              </w:rPr>
            </w:pPr>
            <w:r w:rsidRPr="001E3C97">
              <w:rPr>
                <w:sz w:val="16"/>
                <w:szCs w:val="16"/>
              </w:rPr>
              <w:t>DMR300</w:t>
            </w:r>
          </w:p>
        </w:tc>
      </w:tr>
      <w:tr w:rsidR="00EA7464" w:rsidRPr="001E3C97" w14:paraId="198F4C0B" w14:textId="77777777" w:rsidTr="001E3C97">
        <w:trPr>
          <w:trHeight w:hRule="exact" w:val="298"/>
          <w:jc w:val="center"/>
        </w:trPr>
        <w:tc>
          <w:tcPr>
            <w:tcW w:w="3415" w:type="dxa"/>
            <w:vAlign w:val="center"/>
          </w:tcPr>
          <w:p w14:paraId="2EA471D9" w14:textId="77777777" w:rsidR="00EA7464" w:rsidRPr="001E3C97" w:rsidRDefault="00EA7464">
            <w:pPr>
              <w:pStyle w:val="TableParagraph"/>
              <w:spacing w:before="18"/>
              <w:ind w:left="-1"/>
              <w:rPr>
                <w:sz w:val="16"/>
                <w:szCs w:val="16"/>
              </w:rPr>
            </w:pPr>
            <w:r w:rsidRPr="001E3C97">
              <w:rPr>
                <w:sz w:val="16"/>
                <w:szCs w:val="16"/>
              </w:rPr>
              <w:t>InformationTypeCode</w:t>
            </w:r>
          </w:p>
        </w:tc>
        <w:tc>
          <w:tcPr>
            <w:tcW w:w="3769" w:type="dxa"/>
            <w:vAlign w:val="center"/>
          </w:tcPr>
          <w:p w14:paraId="08EC3C05" w14:textId="77777777" w:rsidR="00EA7464" w:rsidRPr="001E3C97" w:rsidRDefault="00EA7464">
            <w:pPr>
              <w:pStyle w:val="TableParagraph"/>
              <w:spacing w:before="18"/>
              <w:ind w:left="-3"/>
              <w:rPr>
                <w:sz w:val="16"/>
                <w:szCs w:val="16"/>
              </w:rPr>
            </w:pPr>
            <w:r w:rsidRPr="001E3C97">
              <w:rPr>
                <w:sz w:val="16"/>
                <w:szCs w:val="16"/>
              </w:rPr>
              <w:t>“Information” or “Warning”</w:t>
            </w:r>
          </w:p>
        </w:tc>
        <w:tc>
          <w:tcPr>
            <w:tcW w:w="1800" w:type="dxa"/>
            <w:vAlign w:val="center"/>
          </w:tcPr>
          <w:p w14:paraId="69C73028" w14:textId="77777777" w:rsidR="00EA7464" w:rsidRPr="001E3C97" w:rsidRDefault="00EA7464" w:rsidP="001E3C97">
            <w:pPr>
              <w:pStyle w:val="TableParagraph"/>
              <w:spacing w:before="18"/>
              <w:ind w:left="-3"/>
              <w:jc w:val="center"/>
              <w:rPr>
                <w:sz w:val="16"/>
                <w:szCs w:val="16"/>
              </w:rPr>
            </w:pPr>
            <w:r w:rsidRPr="001E3C97">
              <w:rPr>
                <w:sz w:val="16"/>
                <w:szCs w:val="16"/>
              </w:rPr>
              <w:t>Warning</w:t>
            </w:r>
          </w:p>
        </w:tc>
      </w:tr>
      <w:tr w:rsidR="00EA7464" w:rsidRPr="001E3C97" w14:paraId="6B4C875F" w14:textId="77777777" w:rsidTr="001E3C97">
        <w:trPr>
          <w:trHeight w:hRule="exact" w:val="1296"/>
          <w:jc w:val="center"/>
        </w:trPr>
        <w:tc>
          <w:tcPr>
            <w:tcW w:w="3415" w:type="dxa"/>
            <w:vAlign w:val="center"/>
          </w:tcPr>
          <w:p w14:paraId="29650FD9" w14:textId="77777777" w:rsidR="00EA7464" w:rsidRPr="001E3C97" w:rsidRDefault="00EA7464">
            <w:pPr>
              <w:pStyle w:val="TableParagraph"/>
              <w:spacing w:before="20"/>
              <w:ind w:left="-1"/>
              <w:rPr>
                <w:sz w:val="16"/>
                <w:szCs w:val="16"/>
              </w:rPr>
            </w:pPr>
            <w:r w:rsidRPr="001E3C97">
              <w:rPr>
                <w:sz w:val="16"/>
                <w:szCs w:val="16"/>
              </w:rPr>
              <w:lastRenderedPageBreak/>
              <w:t>InformationDescription</w:t>
            </w:r>
          </w:p>
        </w:tc>
        <w:tc>
          <w:tcPr>
            <w:tcW w:w="3769" w:type="dxa"/>
            <w:vAlign w:val="center"/>
          </w:tcPr>
          <w:p w14:paraId="026C3765" w14:textId="77777777" w:rsidR="00EA7464" w:rsidRPr="001E3C97" w:rsidRDefault="00EA7464">
            <w:pPr>
              <w:pStyle w:val="TableParagraph"/>
              <w:spacing w:before="20"/>
              <w:ind w:left="-3"/>
              <w:rPr>
                <w:sz w:val="16"/>
                <w:szCs w:val="16"/>
              </w:rPr>
            </w:pPr>
            <w:r w:rsidRPr="001E3C97">
              <w:rPr>
                <w:sz w:val="16"/>
                <w:szCs w:val="16"/>
              </w:rPr>
              <w:t>1-4000 characters long</w:t>
            </w:r>
          </w:p>
        </w:tc>
        <w:tc>
          <w:tcPr>
            <w:tcW w:w="1800" w:type="dxa"/>
            <w:vAlign w:val="center"/>
          </w:tcPr>
          <w:p w14:paraId="0C95D657" w14:textId="64C6ABE3" w:rsidR="00EA7464" w:rsidRPr="001E3C97" w:rsidRDefault="00EA7464" w:rsidP="001E3C97">
            <w:pPr>
              <w:pStyle w:val="TableParagraph"/>
              <w:spacing w:before="18"/>
              <w:ind w:left="-3" w:right="12"/>
              <w:jc w:val="center"/>
              <w:rPr>
                <w:sz w:val="16"/>
                <w:szCs w:val="16"/>
              </w:rPr>
            </w:pPr>
            <w:r w:rsidRPr="001E3C97">
              <w:rPr>
                <w:sz w:val="16"/>
                <w:szCs w:val="16"/>
              </w:rPr>
              <w:t xml:space="preserve">Warning: The following Numeric Condition Quantity(ies) has a Percent </w:t>
            </w:r>
            <w:r w:rsidR="009B25E1" w:rsidRPr="001E3C97">
              <w:rPr>
                <w:sz w:val="16"/>
                <w:szCs w:val="16"/>
              </w:rPr>
              <w:t>Exceedance</w:t>
            </w:r>
            <w:r w:rsidRPr="001E3C97">
              <w:rPr>
                <w:sz w:val="16"/>
                <w:szCs w:val="16"/>
              </w:rPr>
              <w:t xml:space="preserve"> greater than 500%.</w:t>
            </w:r>
          </w:p>
        </w:tc>
      </w:tr>
    </w:tbl>
    <w:p w14:paraId="71F22815" w14:textId="77777777" w:rsidR="000C6C5E" w:rsidRPr="00CB3B11" w:rsidRDefault="008C42BC" w:rsidP="00CB3B11">
      <w:pPr>
        <w:spacing w:before="120"/>
        <w:jc w:val="center"/>
        <w:rPr>
          <w:rFonts w:ascii="Times New Roman"/>
          <w:b/>
        </w:rPr>
      </w:pPr>
      <w:r w:rsidRPr="00CB3B11">
        <w:rPr>
          <w:rFonts w:ascii="Times New Roman"/>
          <w:b/>
        </w:rPr>
        <w:t>Table 7-3 - XML Tags Contained in the Accepted Transaction Results XML</w:t>
      </w:r>
    </w:p>
    <w:p w14:paraId="6AB06774" w14:textId="68391F4D" w:rsidR="000C6C5E" w:rsidRPr="00D0758E" w:rsidRDefault="000C6C5E">
      <w:pPr>
        <w:pStyle w:val="BodyText"/>
        <w:rPr>
          <w:bCs/>
          <w:sz w:val="22"/>
        </w:rPr>
      </w:pPr>
    </w:p>
    <w:p w14:paraId="7272CA8D" w14:textId="77777777" w:rsidR="00D0758E" w:rsidRPr="00D0758E" w:rsidRDefault="00D0758E">
      <w:pPr>
        <w:pStyle w:val="BodyText"/>
        <w:rPr>
          <w:bCs/>
          <w:sz w:val="22"/>
        </w:rPr>
      </w:pPr>
    </w:p>
    <w:p w14:paraId="0C7DBCB6" w14:textId="57E8B783" w:rsidR="000C6C5E" w:rsidRPr="00762DB2" w:rsidRDefault="006D143A" w:rsidP="00E446C2">
      <w:pPr>
        <w:pStyle w:val="Heading3"/>
      </w:pPr>
      <w:bookmarkStart w:id="94" w:name="_bookmark70"/>
      <w:bookmarkStart w:id="95" w:name="_Toc147225356"/>
      <w:bookmarkEnd w:id="94"/>
      <w:r w:rsidRPr="00762DB2">
        <w:t>7.</w:t>
      </w:r>
      <w:r w:rsidR="00762DB2">
        <w:t>2</w:t>
      </w:r>
      <w:r w:rsidRPr="00762DB2">
        <w:t xml:space="preserve">.3 </w:t>
      </w:r>
      <w:r w:rsidR="008C42BC" w:rsidRPr="00762DB2">
        <w:t>Rejected Transaction Results XML</w:t>
      </w:r>
      <w:bookmarkEnd w:id="95"/>
    </w:p>
    <w:p w14:paraId="50CCEB3D" w14:textId="7B3FBD5E" w:rsidR="000C6C5E" w:rsidRDefault="008C42BC" w:rsidP="00D0758E">
      <w:pPr>
        <w:jc w:val="both"/>
        <w:rPr>
          <w:rFonts w:ascii="Times New Roman"/>
        </w:rPr>
      </w:pPr>
      <w:r>
        <w:rPr>
          <w:rFonts w:ascii="Times New Roman"/>
        </w:rPr>
        <w:t xml:space="preserve">The Rejected Transaction Results XML provides the transaction type and key data fields for each record that was processed by ICIS </w:t>
      </w:r>
      <w:r w:rsidR="001A12EF">
        <w:rPr>
          <w:rFonts w:ascii="Times New Roman"/>
        </w:rPr>
        <w:t>B</w:t>
      </w:r>
      <w:r>
        <w:rPr>
          <w:rFonts w:ascii="Times New Roman"/>
        </w:rPr>
        <w:t>atch. All error messages ICIS Batch recorded while processing a record will be displayed on the Rejected Transaction Results XML Report. The report is sorted in ascending order by the following groups: User ID, Submission Type, and then</w:t>
      </w:r>
    </w:p>
    <w:p w14:paraId="482C97A0" w14:textId="77777777" w:rsidR="000C6C5E" w:rsidRPr="00E446C2" w:rsidRDefault="000C6C5E" w:rsidP="00D0758E">
      <w:pPr>
        <w:pStyle w:val="BodyText"/>
        <w:jc w:val="both"/>
        <w:rPr>
          <w:sz w:val="22"/>
          <w:szCs w:val="22"/>
        </w:rPr>
      </w:pPr>
    </w:p>
    <w:p w14:paraId="71C1AA3E" w14:textId="77777777" w:rsidR="000C6C5E" w:rsidRPr="00E446C2" w:rsidRDefault="008C42BC" w:rsidP="00D0758E">
      <w:pPr>
        <w:jc w:val="both"/>
        <w:rPr>
          <w:rFonts w:ascii="Times New Roman"/>
        </w:rPr>
      </w:pPr>
      <w:r w:rsidRPr="00E446C2">
        <w:rPr>
          <w:rFonts w:ascii="Times New Roman"/>
        </w:rPr>
        <w:t>Key Values. Figure 7-5 shows an example of a Rejected Transaction Results XML with two transactions having errors. Note that tags in bold are mandatory, tags in green may be repeated and tags in blue are mandatory only if their parent tag is present.</w:t>
      </w:r>
    </w:p>
    <w:p w14:paraId="2DACF38D" w14:textId="0CB4A1B5" w:rsidR="000C6C5E" w:rsidRPr="00E446C2" w:rsidRDefault="00BF2423" w:rsidP="00D0758E">
      <w:pPr>
        <w:pStyle w:val="BodyText"/>
        <w:jc w:val="both"/>
        <w:rPr>
          <w:sz w:val="22"/>
          <w:szCs w:val="22"/>
        </w:rPr>
      </w:pPr>
      <w:r w:rsidRPr="00E446C2">
        <w:rPr>
          <w:noProof/>
          <w:sz w:val="22"/>
          <w:szCs w:val="22"/>
        </w:rPr>
        <mc:AlternateContent>
          <mc:Choice Requires="wpg">
            <w:drawing>
              <wp:anchor distT="0" distB="0" distL="0" distR="0" simplePos="0" relativeHeight="251653120" behindDoc="0" locked="0" layoutInCell="1" allowOverlap="1" wp14:anchorId="3ABD2B18" wp14:editId="5C345258">
                <wp:simplePos x="0" y="0"/>
                <wp:positionH relativeFrom="page">
                  <wp:posOffset>1156335</wp:posOffset>
                </wp:positionH>
                <wp:positionV relativeFrom="paragraph">
                  <wp:posOffset>178435</wp:posOffset>
                </wp:positionV>
                <wp:extent cx="5488305" cy="3107690"/>
                <wp:effectExtent l="3810" t="6350" r="3810" b="10160"/>
                <wp:wrapTopAndBottom/>
                <wp:docPr id="1278" name="Group 14" descr="Screen shot of an example Rejected Transaction Results XML with two transactions having err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3107690"/>
                          <a:chOff x="1821" y="281"/>
                          <a:chExt cx="8643" cy="4894"/>
                        </a:xfrm>
                      </wpg:grpSpPr>
                      <pic:pic xmlns:pic="http://schemas.openxmlformats.org/drawingml/2006/picture">
                        <pic:nvPicPr>
                          <pic:cNvPr id="1279" name="Picture 16">
                            <a:extLst>
                              <a:ext uri="{C183D7F6-B498-43B3-948B-1728B52AA6E4}">
                                <adec:decorative xmlns:adec="http://schemas.microsoft.com/office/drawing/2017/decorative" val="1"/>
                              </a:ext>
                            </a:extLs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831" y="291"/>
                            <a:ext cx="8623" cy="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0" name="Rectangle 15"/>
                        <wps:cNvSpPr>
                          <a:spLocks noChangeArrowheads="1"/>
                        </wps:cNvSpPr>
                        <wps:spPr bwMode="auto">
                          <a:xfrm>
                            <a:off x="1826" y="286"/>
                            <a:ext cx="8633" cy="488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66507" id="Group 14" o:spid="_x0000_s1026" alt="Screen shot of an example Rejected Transaction Results XML with two transactions having errors." style="position:absolute;margin-left:91.05pt;margin-top:14.05pt;width:432.15pt;height:244.7pt;z-index:251653120;mso-wrap-distance-left:0;mso-wrap-distance-right:0;mso-position-horizontal-relative:page" coordorigin="1821,281" coordsize="8643,4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UddAwAADggAAA4AAABkcnMvZTJvRG9jLnhtbKxV227bOBB9X2D/&#10;geB7Ist2HFmIXBRJGxTotkEvH0BTlESUIlmStpJ+fWdIybGTYtsN1oCFGXI4PHPmkLx6dd8rshfO&#10;S6Mrmp/PKBGam1rqtqJfv7w9KyjxgemaKaNFRR+Ep682f/91NdhSzE1nVC0cgSTal4OtaBeCLbPM&#10;8070zJ8bKzRMNsb1LIDr2qx2bIDsvcrms9kqG4yrrTNceA+jN2mSbmL+phE8fGwaLwJRFQVsIX5d&#10;/G7xm22uWNk6ZjvJRxjsBSh6JjVsekh1wwIjOyefpeold8abJpxz02emaSQXsQaoJp89qebWmZ2N&#10;tbTl0NoDTUDtE55enJZ/2N86+9neuYQezPeGf/PASzbYtjyeR79NwWQ7/GNq6CfbBRMLv29cjymg&#10;JHIf+X048CvuA+EweLEsisXsghIOc4t8drlajx3gHbQJ1+XFPKcEpudFnprDuzfj8mK1XKS1y2K9&#10;xNmMlWnfiHXEtrmykpfwH/kC6xlfv9cVrAo7J+iYpP+jHD1z33b2DFprWZBbqWR4iDIFihCU3t9J&#10;jlSjA9TeOSJrKHp+uaZEsx4IhQDcl+QrLHCKS6sYVhXbQ7S57phuxWtvQeOQAtZPQ86ZoROs9jiM&#10;LJ1mie4Jkq2S9q1UCvuH9lgzHJMnMvsFbUnCN4bveqFDOpNOKCjfaN9J6ylxpei3Aup07+qxqd7x&#10;T4AbwLHSBycC79BsAMQ4Dq09TETEjyCxHA+K/a0I82Iximk97jspsVjND1K6PJUSkOx8uBWmJ2gA&#10;agAaJc727z1CBmhTCILWBrmLpSh9MgCBOBLhI+DRBPx4P8GF5yeqwXtG9n860587ZgWgxLTHwirg&#10;0kvCQl5BMQqkdYGqGCOno+/Tuf8XFZ0sQOcPezBfjQc6KpqVjz1YHHpQ/J89IENFV7P1KjbNGyXr&#10;Sdzetdtr5cie4XMQf+M1chKG3b1hvktxcQrDWNnLAK+Vkn1Fi8NqVuJhe6PrGBKYVMmeuj9RlSjf&#10;mvoBpOsMKAt6A08nGJ1xPygZ4BmqqP++Y3jvqHcaNLHOl0t8t6KzvLicg+OOZ7bHM0xzSFXRQEky&#10;r0N663bWybaDnfJIijav4d5uZFQz4kuoQJ/ogCyjFR8dsE5etWM/Rj0+45ufAAAA//8DAFBLAwQK&#10;AAAAAAAAACEAhxXJzOhvAADobwAAFQAAAGRycy9tZWRpYS9pbWFnZTEuanBlZ//Y/+AAEEpGSUYA&#10;AQEBAGAAYAAA/9sAQwADAgIDAgIDAwMDBAMDBAUIBQUEBAUKBwcGCAwKDAwLCgsLDQ4SEA0OEQ4L&#10;CxAWEBETFBUVFQwPFxgWFBgSFBUU/9sAQwEDBAQFBAUJBQUJFA0LDRQUFBQUFBQUFBQUFBQUFBQU&#10;FBQUFBQUFBQUFBQUFBQUFBQUFBQUFBQUFBQUFBQUFBQU/8AAEQgBR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3h34j6nOZdC8R2em&#10;GCSd4YxGBHPH5Eghjk8yOQx/vPL3yfvOnEdcbo2gftBvr+kPrms+F7jTFuY5LyOzeRJNo8rzI4/9&#10;H5jfFx/rPSOr/jn4dv4v11tYh+Ji6akEGoBH4kkth5flyGOQSRxx/Z5PL/eeX5nBjkk/eVy9j+yz&#10;8RbaLUJYvjpq8F3eTyXG+DT3jjEhi8vfs+046/PQB6N8StJ+K95ryv4G1zQ9L0d7WMPHqNt5ki3H&#10;2j94R16xPkf7cX+2axb7R/jpKYI01nw6kZk1TzzGCknl/vPsOw+X/wBcvMzWFd/BLxpfRQ2Nh8cr&#10;nTnS0fTo4rKyP+sS58yST/j4/wBZ5f7s+lbGrfAnxzeRXFvY/FjUNH8yXUJIjbWUh8v7RFsjz/pH&#10;z+XJ+85/8h0AJcad8f5L2BrTUPCUFqLq0Msdz5jkwCCQXCZ8vP8ArPKwf9+uq8SeHfiRqHgbxALT&#10;xJY23i+50+S3sPsUPkWUFx/yzk+fzHrzvw5+y74y8O63caknxh1P7TcXkVzcBNP8vz/Lz5SS/wCk&#10;fOPn/ef89Pas3SPgT8TYNQ1rTLn47X8ipZx+XKgkkud8kmRLLEZMxf6vy08uT5/3vYbKAPUfGWh/&#10;ETXvF3hSfR9ctfDug2y6hFrdsjieW4MkSJZyR+ZEMFJBIT/7Urc8aWHjiT/hHYfCmp2EUcNyn9rS&#10;ajF5kk9vjny/frXl837PXxIlv7uZfjnq6WMtze3EFulgQY/tH3IxJ5/KRfJ5YrtfHXww8UeLPAfh&#10;zQ9I8faj4d1HTHiNxrKI8kt+kcflnzPLlj/1hw5560AcbpWkftFDwrNFfat4PPiOOPyo5Lcym1eT&#10;J/eSfu/M/uf9s/8App+8osdA+PtrfeIZ59Z0K6NwLxtOMdzJ5FvIbe2+zjyzb58vzI7jP+s/1lUr&#10;H9nfxnd6Pq81h8Zrt59Ws7KOz1uOweW4jjjlMvmeZ9o+fzA7p/1zNdV4U+E+sWAvdJ8VfFDV/El9&#10;fy3N5LZQhLNZLeQRp5ezfJIkcf8A0ykj/wBZQBn+AY/j7d6vqEHiubwvZWMMFmsdzaRSSR3En737&#10;QYx5nmJ/y7/6z/ppVHxj8NPi3qHidV0nx/LDoUaW4jzPHb3Evz2SSBz9nk/5Zx6gf9+4j9ONIfAH&#10;V4fiJqPiQ+PLyLRbi/j1CPRBHKkUDfY5LaUCT7Rk+Z5kcmcf6yMVn/DD4Z+LvDOvw21z8SE1XQ00&#10;2zi0u2NxPI97Hbiy8268vzOBlCPkkdD9sO8EfuyAbnhzwf8AE7S/hJPplz4mtrnxxNbXJ/tC4G+N&#10;LgpiARSf8s4x1P7uT+PGyr9r4N+IUXg3wzYz+MZH16K5s7jV71I4z5kccA8+CP8Ad4/eSR537M4k&#10;fjtWHrHwg1TX9Vmtz8QrvTdWkub/AFbdYOY5UeSSOO2k8vzP9XFAhi/2/MNZGifsz+OdP1CxuLr4&#10;4eI9Tht5Lcz2zxyIJ18zfc5IuOPM6Rn/AJZ/9NKAPe/D8WpwaRAmszwXOoYzJLbJsjNateB+Ifhz&#10;4r8cSa3c6b8WbjTby5higEOmwfuLSVMRymOJLnOHkgnHMmY/MkAfzIw6UG+A3i+9l0fUbD4t3dve&#10;2kD6bqF5DaPKNQ/5Zyb/APSf3cm8Z/d48uTfQB9F0V8i3fwl+IE+nCa2/aNaS0MVpFeXmw24t5GM&#10;cn2iM/aJBvkj6RnEZ8zitaTwRqbavpV8v7SBj0mSNHFrvj/03/lnFJ5n2ju/9z/WHigD6kor5a1D&#10;4Q3MejaZfaZ8er7StC0u8jW5eK6eS3n/ANKd/Llk+04/efaY45PXEeNla/hX4d3l5q+j68vxnXxG&#10;fDd7cT3kv+tjlt5ACYH8u4/dgbJJM+vl/wDLOPyyAfR1FfPWrfD3xR4l8Y6d4gtvjQ1jpt9MgTSt&#10;Jg/0e7kig2yJblrh+N0cspSP/ge7y6fqfwH8Sv4f0nQdP+I95pF1punXEVhqEUcktx5slzFJJcSb&#10;7jMnyIY/v8faD07gH0FRXzh4k+AHjC/OmPb/ABfv9H1u1/tCKDUzZySSSR3H/LPy5Ljyz5cacY7x&#10;JJWfrHwZ8b+HtbsZ2/aIvdIivLjy47LUbbzBPJ+78qOPzbj/AKZyf7/mUAfT9FeFx/BTxUJRdxeP&#10;bi2mm8yW7VraVzJK9+Ll/LYXCGKPy/8AR8Jg+X/HT4/g942ttdgvrP4kzxW0F3eX0Wmmzk8ubzYo&#10;44o5XNw5eOOSPzOn/LQ0Ae40V5H4Q+CknhnXYrq48Q3ur2UGl6XZR2srSeZ9os/tH+kyS+Z+8837&#10;R88ezH7uPris34n/AAy8Q+OfHVpJpXxRvfCKHT+dGslk8yXZKfMuOLhOP3kcf+r79f8AV+WAe3UV&#10;8x6V8C/Gd5pcFnoXxx8q5sZryK/udP0//W3EnlxuXjFwdkkflyH/AH5Ce1dprXwg8Y3vhPRNKsvi&#10;ReWGo2M1s8+q/Zrh5bsRxCORJM3HSSQ+Z+nX56APaKK+fvAfww1ayka2uvjFe63fC0+xXNxAqC98&#10;1LuQ+ZmSSQJ18vYI8fu+uasfEn9nW/8AGb2R0jx3qXhtP7P1awvxBvlku/t6RjzN4ljMZikjDpjv&#10;QB7zRXgupfBHxqvjm01PR/HctnpVxq0Go6nAJLjPlx29vEbeKN5JEkSQ2/8AH/q/Nk/1lbPiP4R+&#10;IPEgmil8VvBC+kpo4W3jcERyXIe9kAkeT95JBHHHGefLzJ68AHsNFfNd1+zR46ub6eaH45eJra3l&#10;uJZY7cJIfLT/AJdo8+f/AMs3/wBZ/wA9P+mddPf/AAY8V6h4f8M6dJ8S9Wt7jSbiJru9gjljfUo8&#10;obiOTNxwZHVvLcH92j7MP1IB7bRXi8vwg8UQ/DxvDWl+PrrSZkuLidNUttOkFwhkuLiTZ/x8f6uP&#10;7RCI06f6Pz5kb+XWJq3wX+JMOoWE2lfFCd4V/tA3X2gT/fliuEt/LQyyDETyW5/7dv8AprJQB9B0&#10;V886r+y5e3eo289j481bSIbe/wBLuUhtjLjyLOPy/K/1/wB+T/lpL39Kh0P9mnxDofh630Z/iDea&#10;hA9r/Z9689vJvnt31D7S/l5uH8v93I9v/uH2oA+jKK+VB+xprcWv22px/EufFveWV6LL7Bc/Z5Ps&#10;8sknlyR/bP3kf7wRx/8APOOOP/WSDza7JvgD4lOo6xcnxyDFqcU4nsIbCSKJpZP+Wh/0jzJB9/8A&#10;dvIU/eycf6vywD3mivmK1/Zm+IltYwWn/C9dd2QSSLG0dnJHst/Lkjii/wCPj/lmSj+Z1k8v3rrb&#10;T4QeNv8AhV+v+HdZ+Jt3qmp6pG8ceq/YBGkBkijj4j8zf/rA8mzzf+WhQ7wKAPcKK+ftc/Z68da3&#10;4l1G8n+L+qQ6HfSTyS6TbWkkewP/AMs45PtGUQelM1f4FfEa9ubM6f8AGC/0mC3ggiSCGwdwJI4t&#10;gkJNyDJl98km8HzPwoA+hKK8U0D4Ja9Hf2j674/1fX7JdJhsbi0Kvbxz3EfL3JfzXKO+U4jwn7vp&#10;zWx8Y/hz4l+IEWkr4d8cz+CntTcCSWCGST7R5iYjyEuI/wDVkbx6kD/ln5kcgB6nRXkXgn4U+J/C&#10;0801943udckng0+JpLuCUSeZAX8yTd9o/wCWm/8A1f3B6SZrjn/Zu8Y33he70nU/i5q+pXMgtvL1&#10;B7eSOSCSO5+0eZH/AKR/H+7j/wC2dAH0dRXzTefs7fEy5gDwfHnWY9Q82ST7V/Z2Y8tLHJjyvtGz&#10;YEBjxj+PNX/D/wCz/wCP9D0X7D/wty6MsurjVLi9i0jy57j91HH5ch+0dPk3/wDowSUAfQ9FfPmq&#10;/s++MtXbRYp/inqQsrGKyE1sLef/AEueC5iuDJJJ9p3/AD+V5ZGekj+tW/EHwO8c6s2oLY/FW80P&#10;7RLqEkX2LTpP3X2iLy48/wCkfP5cn7zn/wAh0Ae8UV5p4b+FF7p1pYnxB4x1bxTc2XlyRrcYit/M&#10;T/lp5cf7yT/tpJJXnfhP9mHX/DWgxaddfFDU9Wnt7XRrNJ5I54z/AKBeG7BOy4/5a7/Lf/pnQB9H&#10;0V4j4B+GvxD0LwzqsWreOEuteuGu5LOaTz547MyR7LcfvJP3gjKB/wB5H1JrP1f9nPX75YotM+JW&#10;v6GkCWenxy2UsgkbToLcxvGSZB/pEkkkkn2jkjjigD36ivBvh58CvHPgrXbbV9T+LmreKSkP7yy1&#10;G3k+zvLnb5mwXH3PK/5Z/wDPT95n/lnVfUfgL48u5bVofjLq0Jju7i4uBJbyf6RHJs8uLEdxHs8v&#10;B/7+UAfQNFfO03wA8cW3iPVr7Svi5eaRY6hqOn376b/Z8ksaG3jEcsYkkuN+LiNB5nPX5+tY2m/s&#10;6fFddRs47r446td6XbWU0JuI7d47qSSSWN4xInmY+RA48zPmfvPagD6ior50u/2cfG2oHXrbUPjF&#10;rFzpN+bv7LYxW8kX2PzI8R/vPtG9/Lf94PXpxU998BfG83jC41OD4x67a2b+Xt0kQySRRZlEkn/L&#10;x3z5Y/uRue4jeMA+hKK8Z8B/CHxR4N8USasfHs2tfabC0sru31GzleOSWKX97c/8fH+skj8yP/Y/&#10;d9RGUk5n/hm3xrcnWbfU/jFrF7pl75gtrJbeSL7Hv/6aC43v8/TJoA+jKK8J8XfBTxl4n1y81Kw+&#10;JmoeGrm4lGBpttiPyEt4444/9Zx+8+0Sc7/9aP7lZ+p/s8eMrnxdJq2m/FjUdFsZ1j+16daWckvn&#10;mNMIfMkuJHHX/wBA9KAPoaivmvRf2fvihpVrJbv8cdU1CN7CS0H2vTzv8yS3kje4837Q/O/ypEH/&#10;ACz8sjnea6qz+DOvaTrF/La+M7mPR3luJbfR/JnxHvt7OOPfLHceZJ5f2aTr1+0yeiYAPaqK8E0n&#10;4DeMLKJLXUfibe6nYNDpllLaLZfZ0EVuYDcFP3knzXHlHf8A9dJK9D+H3gi/8I6NqGn32snU2uNU&#10;u9Rjl8uRPLSeZ5RF88jn5d+OooA4R/2SfBUmr69qM0mpXMmtnVPtcczxlANQ/wCPny/k+TOE5/6Z&#10;irfgf9nrS/BXiXXNYGpXF5c6jeW1ykX2W3SKAW6ARxhPLx/yz/1nyYz+78uvaKKAPBfEv7N3g690&#10;KOPxBqmoy2tpDsjvZZ4xJFNJefa7m4jPl/625l2GTjoMJjrXm3w5+DP7P1nqtnrWheJ57K80+ef7&#10;Na6tdfYpYzb3PmEfZ7hI5PLt5I5Pp+85r6c8bXWk2GjM+r263Vp5kaeWUL4k52f7nP8AHXzZrPxg&#10;+C+i28Eet+HdXsdT1XUJNLTSrhZHuPMuLiO4kkkHmeXH+8kFx1/6aR7/ADI/MANrXvh78FPHOvXs&#10;918RrO71TU9Rs7t/J160aSS4jQxxR4/2xJ/q+/asjWPg38Dda+zrH8Rnie90638LR/2Lq9pGZY/t&#10;DyRR/uI+JPMkPz1k+GfEX7MHiK402XRPD41CLZLbxtLZXnlmO3t7i4HySff/AHdvcbOD7V03g3x9&#10;8BYVOm+GrWbbeahZXLxxw3EZ+03F7BbpcHzP4/tEsW+TrxzmgDltV/Z/+C15NFfT/E42ljLe6hqF&#10;5Df6zbxCeSR7iCWRCPL8v95HKOOMxf8ATOtC38C/AbQPFja9N4yvbZoNU063lgvrryrOS4t7WA2/&#10;HleW8fkXFs/mR/J+9T5x5nMXif4pfs7WFvYyLpF34hvdTvLaO3i8u4EtzJeSeZHmW4dI+f7Qkk/e&#10;SD/j5l/56SVI/iT9nDUbB7FtCN9phsJL67e5juJIbK3jt4+JPMf/AJ56fHHsjz/x5+X/AMs8UAQ6&#10;j8Cf2etVudAsI/G0Ulzb2dvoVhFp2rwSyfckjt5Nkaf6zysxiTH/AJE/eV01v4b+EHg7WtA8Q2/j&#10;N7K+tI/EOo6fexy24jUSXEceoyH/AEfy/wB3J5cUfmevl81d1Kb4WaP5PimDwlqN7qhNrHawiGSO&#10;9AeWOOP93JJHyXjx5f8ArJPLk4k388tJ8Uvg9deGr65fwtr0mmJba1bSQ+cf3ifabaS8TP2n/l4k&#10;uLeQjv8AP5mKAOi1D4VfBvV/itqWv3fjU3viK41CN7nRY9XgeN7m3Gzy/s8Y3mT/AGPv5qPxL8Jv&#10;g3c6Hp3h7WvHlva2NtpllpNpbya3aQGO2jkkkjjHHPmceZ/z0+zx+lSa547+Ffw+HhnxCuh6rE/i&#10;A3Nzb3UCyRyRi4ijkuJJN8sf+sMn/LPzPnk3+9N+xfBvxZ4c0X4jHwNNJ/aF7p/7lrbyBFJLcxWk&#10;cksfm+QfKk2B+Xx5fQ0AY8Xwp+CvxL1fRtO03xne3F5p/wBtkthptzGhkixFHcGWTy/3kf7yD55M&#10;+ZxzJVfTfgh8IfB3jGAWfivxVpeq2WuiMQWxfypb9PLvI45B9n8uQiOSPZ/0zk8seldf4Z1f4T+C&#10;dJ1vVdN8L3Gkx6Hb6ik9kELZt7cx+YI4/MMb+YI7by0/658CsDxZ8bfhL4G1bWfEXiDQtd0bW7e8&#10;u7mW2kdzNLcRRx28kkccdx5fNuY/9+Mf7FAGp4G+HXwr8SzRpofiO91MWel6RLcRXAjKSRD7b9nu&#10;LjzIP3kku+73+Z1z0H7usW+8D/BVbO71P/haZmhstL1STOn6zaS/Z7e8luPtEkaQJ/z0u5I4+uz7&#10;keKv+D/i38A7fxatjoGneXrN/wDZ9OkxpsoMkcckflmTzOvlvex/Ofn/AHlZGi+Ov2cYtMubTRNL&#10;fyrnTP8ASIoLO4SR7b7R/wAtPMx+882ST/pp1oA9Ps/h34O1LxHc6zpHiGec6fqEdw+m6bLbyRW9&#10;zb2clvHGY44/MDxxyeZ5cmf3nl/SuB8LaL8JrLwrp+kaV4x1mHTs+HL2KVoCTIUNn/ZsnmSW/SQW&#10;dnH1/wCWXz/P5lTXXxv+B/wtn12TT7a7GqXl3eyXMNnbXBmuLi3H+kSRyvxH/rD8+9Kj8OfEX4IT&#10;HRvD+naVdSQ6p9giewbzJLezjjs5Li28zMnl+XHFb+X+73/8s+vWgDWudI8Car8KLvQotekm+HcN&#10;xLq9xqMV+8FxZ/2fc+ZIIo44B5cEdxZ/8s/LHXy6r/DNfhv4T8K6p4G8M6ppY0nUJ9QGqf8ACRSJ&#10;YXnXNx5VvJaCOeOPzCOnlpxH0GK6XwDYfCvxx4c0rTtF0CS30q/36jDbPZz2f2j/AEg3EnmR8SeW&#10;ZcSeXJ+7k8zo9dvd/BzwhezXs8+jRySXYvI7hnnk/eC7Mf2kff8A+Wnlx/8AfCdMUAeB6n8EfgX4&#10;q8Q6Vdy/Etbu/t5ba3ijXxHayGe4ltjHbcY5kkgkHl/WPy8Y5p2XwR+BXh3w3cadbfEeeLTtRS30&#10;l0stVtHlk8y5s7ePmNC/+vs4hnpGXl/1eXr2m1/Zf+F1hc206eEbRZIHieMySSPho4xHH1f+BEAr&#10;R0f4CeA/DenXFhpugxafZzyRSyRRTyAGSOXz45OZD+8SX95v60AeOj4Q/BbR7K/lk+IH9lx31xqn&#10;ny3Oq2tvnNvJb3EcbyR5Eccfmfc6f6z3rn9T+EfwEi1ZNSuvHGrWxttQs7eKX7YI7a5uLi3jjtvK&#10;/wBH8u4j8u4ik/d74/3v7z93xX0He/ATwFqs00l54diuhcPcSSfaJ5ZN5uN/m8+Z/H5sn/fyT++a&#10;qS/s4/DiezFjP4ZgnsfMjeOCWWWSNDGI0j6v6RR/9+4/7goA+fvEPwM+BWoWGk2+nfE2AvFFZWdl&#10;jU7e/wAx/wBoD5/LTvJLmPzPd/etXxH8GfghaeVPeePNRszcPrMiXMWqRvzGY/7Q/eeX/wAs/L8s&#10;+Z039817tH8A/AEd/bXUfhy3F3bQR2Uc5uJC6RRyi4SPO/tIiSVaufgp4Ou4ZYZ9KaRbkXscgN5c&#10;fP8Aa/8Aj8z+8/5abOaAPNvA+h/Dz4Jaxd2XhbxFpOp6rqBttPvNO1TX4/tHmRx+XHHHGkckjyP5&#10;cn7v/rp9K6bwB8DvC/hd9I1Dwrq19bQ6faXlnbSW7wOGiuLiKSTJ8rB/49oI0PaOMDnrXT2Pwd8J&#10;aXqEV9baX9nvVuPtIuI7ydH83y5I/M+/9/y5ZBn/AG39a7HTtLtNGtI7WxgS2to+kcacUAeOan+y&#10;r4R1Lx83jFL3VdP10X0eoJJYyQRxJKJN5+Tyz/rDjzP+eneovE/7JnhLxn4zuPEmo6jrUmoXFzbX&#10;k8aTwxxySW8flx52Rjt/n93H5futFAHl3gr4B+FvAng+Tw9p8U8tvK8u+5uPL+0ukknmvEZEjB2b&#10;+cV6XBD5Uaopb5e7tuNTUUAFFFFABRRRQAUUUUAFFFFABRRRQAUUUUAFFFFABRRRQAUUUUAFFFFA&#10;BRRRQAUUUUAFFFFABRRRQAUUUUAFFFFABRRRQAUUUUAFFFFABRRRQAUUUUAc34k1KfSNMnmi0m41&#10;UDCmGM+oPLjrs6A7A55+4cV4R4c+Lt1dWSJrHwektYorm4exW2g82PyI7mOD7R5fl/uv3h8z/rnG&#10;8lfRGtS30NiX06GO4uNw+WQ4FcPf6t43t2lEGkG4D3mEkJgDJb/TzME1nOfszOc+Q82T4v2d3p2m&#10;3x+DHiJorhZpWt5tMjiurMIf3geNsYkcfOI/MzJH7/JVLTvjpDqdzBaj4Ia+zS7OmlpFEBn5fnkS&#10;Pp/B6+w+evX9H8QeMru+SLUfDwsbf7R5fnRyxyfu/KkO/Hmf3xHT4NS8XrHD5+mpITHbGRII4kIk&#10;8z9/jNx/c6e9PnM/bHg2i/HzVNb8T63a3/wO1BNHtY7aSGW50uXz5PtEcsnzg2/ljy5SY5P3h/1m&#10;/s9dfofxkm8Q3trPN8KNQtbrU7iSQ3F1ZmP7PbRxxeXJcSPGP3mLg/u4/Mwkcn0rtb3xJ44e1EMW&#10;gtb3UkUnlyRiNt0n2fzB/wAtCifvP3f7z61qWuqeLf7YNtPpELWYljj/ALSWRM7PLk3v5fmZ/wBY&#10;kfHpL/sVl7cPbnmXjn4sa94da4ttN+Ek2sabHHZ3H2UW7+YXkk8sfJ5WziOP1/d5j8zy6n0n4l6h&#10;rnj+x0Wf4XSyWjvqcUuox2+VjMckoH7yWONMSp7/APLf657/AEvW/F0l1bW89jB5q28bz/ufKj8x&#10;+wcSSYx5cnTf/rI69Ez8oNaQn7Q0hP2h8+yfGvxZd/EaLQpPhXqUmnwa5/Z6amySfJF5cn+kf6ry&#10;/bPmbP3nWtXxV8RL+wuNQ0VPh0+o2ljY6dcW9lJAZN/mXEkcseEjkj/dRxxyfI7/AOs6V7hRWhof&#10;PvxL+Kmp6dpxtNG+G39u31uTqDafcpgQS/bIIkyPL/1kklxJJ5n+r2RSSeZVTWPjEtjA6X3wc1i+&#10;xeahK8VnYJcf6Rb8GThB/rR/q5P405r6NooA+ctX+MNtp2qPat8HNWvo4NQgsre+tdPSW2cyR+Z5&#10;kfyeZ5YxH8/l+v8AzzrEn+O4vPD9zeWvwI18CGw82K1k0tASftBjji8vZvPz/vPkB9a+qKKAPke0&#10;/aB1TUfBct9ffA28k1m5+2eRYx6ZL5ckkcW+PeXtx/rJNkf1Oa9P0fx2NZ8T30LfDy8glsntIV1H&#10;yI9t6THvBg34OyP/AJ6SeX/q/XCV7TRQBSsNKtdMi8u1tYLaP0gjEf8AKrtFFABRRRQAUUUUAFFF&#10;FABRRRQAUUUUAFFFFABRRRQAUUUUAFFFFABRRRQAUUUUAFFFFABRRRQAUUUUAFFFFABRRRQAUUUU&#10;AFFFFABRRRQAUUUUAFFFFABRRRQAUUUUAFFFFABRRRQAUUUUAFFFFABRRRQA0ng15p450C41C5WS&#10;58Rf2Us0+bcC7e0K/unTy/kkHmcvv/CvSj0rjNf+H9h4h1O3vZZ7qC4juI7jckuf9X0wH+4Oo+TH&#10;3/xq4VpUffgZz9p/y7OXg8MeNBJKo8Y+bPHHH5kBeL5HFx5g6Qf8tI/3ft/t1JJ4E1668SXV9Fq8&#10;iW4mmJgTUZ3Hzpb4TZ0jx5ch/wC2nvWPb/sqeEoePteqSJ5XlbJJoyNn/fFTXn7PXhmy0e3S81nV&#10;EsrBLjbLPdRoEEkflyHOz0qYY/HXvyQ/r5HDzV/+ff8A5UZJeeAfGeo+J455fFiyWNtd2c2yCSS3&#10;dvLtyknmInyHfJJ5mzp8kda+l6Zf6dFHop8SxT6h9j8topbt3uAfMw84Od/KEAc/Ia5AeEPh9p0j&#10;20uvXluukPaXrwz/ACDMaRxxZynzyY8r1k/eJ08wZpRfCzwBJ4ebQtN8XwTBktrPLXUE0if6Sjpn&#10;ZsffI+E6/wAdbzxGPdO3sPy/yL9piP8An2dgfAfie1nu2sPFdzawu96+6aZ5ynmIRB/rN/8Aqy3/&#10;AI4Ktv4Q8USwKl5rD3ZW5tXST7e8B2pHskH7tE5kcf8Aj9ch4e8AfD7wnMLqbxhay3lnJdkqtzB5&#10;cY8v95H5B3j93H27fjXqP/CXeHvDsY00avatc26eUlmJ/PuDsH3QmTI7+3WtYYjFz+OmaQ9p/wAv&#10;Cr4E8K6z4YtrePUNakv1jtxHIkjvKXk/v73Oa7IBfWuMsfir4Sv0hP8AbtjZSXn/AB7wXkn2S4k+&#10;UScRyBH+5Ij9P46Jviz4Rt9XTTm121M2zeZUYtBGPn5eQfIn+rk6kdKitQxOIqOc4a/4DpO5waMG&#10;uVg+IXhqZMQ67p12yytD5VvdpJI0gH+r2r1f/Y61Xj+J3hmXUriy/tq1ing8vzGeTYn7wDy9jn5H&#10;++Omaw9hWf2C7HY0VzcXj/w9NNJs1vTnVEkdgl0h2eW4SQk9sF0H41JqfjXRtJNj9q1FI477iCc/&#10;6t/+2n3KPYzvbkDU6HmjmuX/AOFieGA0a/8ACQ6XmTYsY+2x5ff9zv37Ur+OvD7PhdXsvM2eZsE4&#10;G5PM8vPv+8UpR7Kt/IFjp8GjBrl9S8eaJpF1HbXd55DyEgl0cJGRH5nzvjCfJzzUMfxK8LS3klqu&#10;vab9pS5+yGOS7RD5nl79g5+bin9XrWvyBY67mjmuWl+IXhmzj3y69plsoje4zNdon7sSbDJ1+5v4&#10;z61JceO/DtpHI82t6dbxI0iF5buNP9X/AKzr/c70vZVf5AsdFg0YNcaPil4Xt72aKfWYbYcMs97v&#10;gt5B/wBM5ZAEk/4ATUWqfF/who+mx30/iGxktJEjl862l88eXJL5SSfu8/u9/wAm/pnvWnsK17cg&#10;uY7o5pM+1cnH8SPDDuYv7f0tJVEm6KS8jSRPLP7z5D/c71s6Xr+n61Cz2V9BeRgAkxNkYf7n5isp&#10;0Zx+OAzWoooqRBRRRQAUUUUAFFFFABRRRQAUUUUAFFFFABRRRQAUUUUAFFFFABRRRQAUUUUAFFFF&#10;ABRRRQAUUUUAFFFFABRRRQAUUUUAFFFFABRRRQAUUUUAFFFFABRRRQAUUUUAFFFFACHpWR4lnsrf&#10;Q7yTULb7ZZpHmSDy/M3j0xWuelNpoD5/8VeL/AcEGrnWNLeaK3jgHny6lvEnP7uOSTf2f5+sn/PS&#10;q2neK/hXca9cRwwT2+qDyDPLJqkkZ8uS4jw+/wA/+/5b19Ebc/xfpSYx3r2I5nFU/Z8k/wDwZ6dL&#10;E8iPB7zxb8OoodQzptzIY47/AMyX7WefLj/eSb/M/wCWif8ALSjxJ46+Hvhy+v7qa2nlu7aOS488&#10;3Xlxt5c8fT5x/wAt/L6jrmT/AJab39C8f6v4l0m03aFZR3MpG4CWN38w/wDPP93/AKv/AHzxXEah&#10;8RfiTba1dW6eBY7ixjeWOOUXY+dVkxHJ/wADTnZ1B71yvNaMKi9pTn/4GcU6/szMj1bwbe/YLm5E&#10;0Utvb6egghvYJY445DPbxx+Y+JJP9ZJ5nmU+41D4aQzPcSaY3mRQSSxr533I4/7ieZ/08cenfZ5f&#10;ybtt8Q/H0lqJJvAMi3Ju44fs4uBhIv45N+MfSnp4/wDHDaa9xJ4Gk+3iDzI7Lzh/rPNkTHmf7gjP&#10;/A6aziC2pz/8DM/b03/+wyfwF4D8DalbS32kaHc2Ukb+WJXupd+f9h/M/rXR3vws8M38d3FPpSFJ&#10;z9xZHj8v92ifu8H93xGg+THSuEf4ifEtdZ1PZ4Mjj0+zjuTaxbnkkvnj3+Xh+ke/jrnrXSXfjPxb&#10;HfvCnhOK5theRQedHcvjy3SMvLjy+2+X/v1/tiuOpm1SpU9q6lS//cQ3p4iBsw/DTQrd0f7K6Fd4&#10;U/ap8jfIkh/5aff3xxnf1+Ra19W8LaVrAtvtlpHceQkkaLIeiSJ5cg/FOKzvCGua7q9nYT6tpCab&#10;NcW6S3EXmf8AHvJ3j/266w8d6j6xOp7/ADnRB8+pxV/8JPDWo2Ytrqznmt/Mjl8pr6cJvRNif8tO&#10;wq4ngXRYU8v7NI+WkcCWeVzl5TI38fZ3JH93tiuoyaMmt/rFf+d/eacpz954I0e9hMVxZCeIPIzq&#10;7viTzPv7/wC/n3rFm+CvhK6j8uTTZJE+0fa8Pdzn956/6yu75o3MKIYmvD4KjXzDlOOm+F3h2SKR&#10;XtpX3q8Z827nfh5PMP8AH/f5p978NtCv3fzrJ5VleR5CbiTkvGEf+PuET8q7DBowaPrNb+djONn+&#10;HOkyx26xCW38qaGcHzPNOY9/l/6zf3c1nR/BXwl/ZUemz6cLq2W1js5DLNIXnjjfzAJOfn+fnn1r&#10;0Kl470fW8TH/AJefmZ8h55cfBTwhc6jJez6SJbh3lkOZpPLzInlyfJ5mPnGa6jTPDVjocAS1hKkR&#10;pGXZzI5Cfc+Zyc1tZxzSk7ulZzxNeouSdQ0HUUUVmIKKKKACiiigAooooAKKKKACiiigAooooAKK&#10;KKACiiigAooooAKKKKACiiigAooooAKKKKACiiigAooooAKKKKACiiigAooooAKKKKACiiigAooo&#10;oAKKKKACiiigAooooAKKKKACiiigAooooAp3XnrbSeQyJcFMIZPubq861DTPiAtwZrK9s5cWbp9m&#10;uZP3b3Pb/ln9yvTxj1pM5q6Nb2O0Cjxy2sPi3GqW8s2lSW5sPLMpn/frceV/rP8AV8/PXQT2Xj2X&#10;U2kjvLGHTmuopAhIMiQf8tE/1fWvQgc9BXI+MfBo8W2ctu13JCstrcW5R4/MjAkj2b9n98Z4+r+t&#10;d0cbCpP3oQh/24Z8hzn2X4kR21l9ll0szJCn2pGk4eTyP+uf/PXP/ANnfNRaJpHxK03QYoLi/trn&#10;Ufs8heWafzP9I/d+X/yz/wBX/rKn/wCFWXMN1G1h4lvLa0SWB4rMyT+XHHHA0ewbJ0+Rz8/1H5VN&#10;G+Eur6dpMVjd+L7/AFVY4Qv2iQziZnS589Dv+0Zxz5fqU4312e3w/J8cP/ADIu65pvxCuILyGyvL&#10;SISJOkcnmfOhKP5Z/wBX6+X+cnqmyjJpnxIsbfZFfwXP7yOGNURHkQSSfvLh3k6+WGMgjH/PNIx/&#10;z0rGtvBOmaBfeSnjd7M3Eup3TC2/cQPI5zISEcR5i4/1mf8Alp/2z2Y9Bto9Wt/+K9zJFcwSfY3v&#10;pDxFBsePH2j/AGxJ9fv+ZWt4Ulanyf8AgAz0PQ01SLTUXU2jkuvWPP3O3/Aq2A2O1fP0vgPRxol7&#10;ZHxZb3b31j9nkubeCR7wx3dwXTf5cnmbJDJ7fWr48MWMst+ZviNOI/Pu0nSS+kj8syps8v8A1+we&#10;X5kezjiuKpg6M7zVT/ySf+Rpzo9ywfX9KMH1/SvIJNE029voDL4vs7z7JqcV4LctI5R4Lfy5I/8A&#10;j4/7aY/PfVHTtBtdS0+zmt/H7zxCzs7ZJVnnRGH2gPE+PtH35Nnl/wB9/WsfqUP5/wDyVj9oj2/O&#10;RQQGrjdB1jQ/D2k3kv8AblrNbwq95LslGy3j/wBhATsjFXLjxvo1nPLE96gkikeCSPYzlHTy85/7&#10;+R/9/Erk9jNztAo6bBowa4+P4k6DKTH/AGjGJMfccOn16r2/j/ud6sR+O9DuU85L1ZYzG0ilEfJT&#10;5Mn/AMiR/wDfxKHhq6/5dhY6jI9KMj0rCuPFuj2VhcXb6hB9ngOZJEffjEfmf+gc0i+MdElijb+0&#10;7WMSBMCSYI3z9Kj2M/5AN7mjmuam8ceH4YTcyazZJb7I5PtPnp5ZSR/LT5+nL8fWov8AhN9EinEc&#10;l+ltKLh7YfaUeP544/Mf7+Okf8fSq9lV/kCx1XNHNc4fGnh8SIp1mwMkkqQJ/pKZeR/mRB7kdKjf&#10;x/4fluUtv7Ws/NktxdoC/WIyeWr/AE38Ueyqv7AWOoBzSbaw5/F+jW7hJ9XsonLOmJZ0H3Pv/l3r&#10;ajmEqbl71PJKG4ElFFFIQUUUUAFFFFABRRRQAUUUUAFFFFABRRRQAUUUUAFFFFABRRRQAUUUUAFF&#10;FFABRRRQAUUUUAFFFFABRRRQAUUUUAFFFFABRRRQAUUUUAFFFFABRRRQAUUUUAFFFFABRRRQAh5F&#10;Y2oeIrTTNQtrOaTEs8ckpzwqRx/fc/nWwDxXH+MtQu7e1kS100X0ckE7mSVHkjWTZ8kflrl/n5yR&#10;9OritKUeefKNIy4Pixpb3ptZ9N1SE/aLe0jkNn5gkknj80fcz0Xl/SmRfHDwvLNFbrcTfaJLCPVE&#10;jlgKF7d5PLElc/J488QLeaZb3Pgrz3uZonup/ss5jk+TIk/1f7vy3Ef+s/8AHO1XT/Gj32htfv8A&#10;C2W2vfsvmf2fLZSeZv8AP2eXv+z/APbSvcWBhpeHb7cP6/y6nPzkGua74Cj1KO01HQL2aFbfVIPM&#10;xI0dvFbyReeI08zMfmPGnl+WP4O1WBp3w41G9sJ3stUiuILy08j/AEi8g2TyRx+X8nmD+COPsa3P&#10;+Evuxdak8vgx2AkvIvN8uR2ugkcfln/j36Sf6vn/AJ5/x1VtfEut6nepb2vhWHRUSS3w9xY3FxG4&#10;Kf8AXOPy/Lq4yqez0c4f9xBmU2u+DIrTTILKx1e7jbTLe9t41vbiDbBHPH5AffIPn8yQdeetZ2/4&#10;Y2+t3y/2NqQvLW7ki+1xG7k/1EcEgO9H+RP9Uidv3daN544uobOwi/4VfJcGbT/tPlJC5igkMnzw&#10;f8e+fM/j+4M4NaVz4xuhfc/Dy4uFlu7uNLvyX48uLfHK48vePMPyVvHnp/z6/wDTxAR6QngO9GnW&#10;VlaaglsJYILQ/a7hIxvsP3bj95/zwfy/85qnBqXgHU9Hg1LUNF1dUFraXENvcvcXcvll547f93HJ&#10;J/00/wC+/wAt6DXbuK9tYLrwZBDCLi2iilt4ZJdkf2ff5v8AqE8vZJ+7H/tOsdvEep36rDa+BoNK&#10;AjSPzLmxnuItn2iP5PL8uP8AvmT/AIAa54Oe6c+n2wLsHhvwL4qQ6FLpVzc2E0lzaiO7nuHWTy58&#10;Tx43/JH5kY/2Hx3rf0P4O+FfDV6bqw0+eK4M3nySSX88u98D55N8h3/cj6/884/7gxyOl/E3VINR&#10;1C0tfB0VxcIbhpJtKuPMNxJGMSScR4/1n7vBff7V0UHjbxAI4pZPDM8gmaOP7FHC6S24PrIfkk/8&#10;h7O+ayrRx0FyRno/76NP3Zry/C/wzK6q+lJIqeThHkfYPLx5f5bE/KlPws8NGDyPsl0kYh+zgx39&#10;wmE/d8cSf9M4/wDviuc0P4heJtV/cXHhK4jlZnIlKSRxyoLh4wvzxjYfLAk+fHWrnh3xt4kvdMFx&#10;rHh+e3zG8g227o0h2ZC+WN5jP/XQ1jNY6C/ibf3xfuzZuPh9oc1rJbPC4s5EuImgMr+X+8j2SOP7&#10;jkb/AJxz+8k5y9Mi+FvhgXxvodN+zXfmRyebb3EkZzHH5cf3HHROK5XXPHni/QF1ML4b+3vDERAb&#10;SCcgzZGeDH8//LR+OPk/1n7wYfD8V9dvNVezl8GajDHFJBi7Ec8kciPLGj9IB0R3f/tnU+wxqh7S&#10;E/8Ayf8Apj9w3NF+D/hXw9aW9rp9jdQQxRskcX9o3LbcyJIesh53xod3Xj3qbVPhJ4X1YyfbbGe7&#10;Eru7ia/uHDmSMRv/AMtO6KBWLc/EvxGyXPleC7smOO4kj8w3A3iP/V/8u/WT+51p9z4811tY+x23&#10;hq7itZiUS+mjmkSM74o0coI+R8/mEeYnyf7YkEZ/woKftOfX/GHuGzp/wm8L6PcedaWM9tITH88d&#10;9cf8s4/Lj/5af88/kp0Hwt8ORJNCIb0LLCkEijU7rlN7uP8Alpn78j/nXNR/EbxRp2ixzX3hie/u&#10;1gt7iX7FBcREmQ5kjEbxv/q/9/67KI/iv4hlsopP+EIvd32fzZUzOCh2Rt5YL243n94Rx/zzf0rR&#10;U8xl9v8A8nQe4dLZ/C/w5p97Jd2tnLbXEjzzSGC8nTzJJtnmHh+/lx/lXT2lhb6daRWttGlvbwps&#10;SNBhESuEsPH2t3sVncnwzNZW08hSTz/PWeP5Mr+7+z+v+c/JVGf4ma/FFZSR+Eb51lgR3xHNlD5B&#10;kPyeX/z0Hl/nnZ+78zmnh8ZX0qf+lh7h6sBS8eleL3XxT8ReHJo4dQ0eyv7maRykkck9p+7+2fZ/&#10;+Pfy5X/5aRP/ALe84+5Wwnj7xJeXcu3wzdaaluLkGC6jeV7gx+X5aJJH8ieZmT58v9yolgqthc56&#10;fjFGM15Rd/EvxPBq1vAng+7NlIY4zLHG58sZ/wBb/q/udf3f+s9QlegaBf3Wo6VHPeWv2O4frFwf&#10;+BVlVoVKMOeZfMbVFFFc4BRRRQAUUUUAFFFFABRRRQAUUUUAFFFFABRRRQAUUUUAFFFFABRRRQAU&#10;UUUAFFFFABRRRQAUUUUAFFFFABRRRQAUUUUAFFFFABRRRQAUUUUAFFFFAFK68820iwsiXGz5Hdfk&#10;31wWs6b4vvbBVtr6O2vFhji84z4jeTf+8fHl+0ez/gf/AAP0KWLzY2Teybu69RXklv8ABCOz1/Ud&#10;Vttanimv7uG5uHhMkcshjjjjMbyI/O/y/nPekq88Ok4Q5zCftP8Al2Nu9P8AiyZ7+W1vdJBCW6W6&#10;y3P+sKf61+Lf5PM9OcVqQxfEaS1TzJdMhuPtEcsgM29Hj8iMSR/6vj955n6VTl+Dl9JGkS+Mtajc&#10;JsLfaJ/m+eTn/Wf9NP8AyHF77+Z1z4IWvhzS9cuYPGt5oAukvJPNW4kt44pZPMk8w7JBvMfX/v56&#10;jZ0vH4ip8FCBy+0r/wDPo7OztPiFDbiN72xuJ/LjH2l3x8/7zzP3fl/9e/8A5E/1dZNtoXxOa9mu&#10;7m/sd6afHFBHFdYQ3GP3kkkfl7Pv+lR6J8O45Lm0vh491O9RriO52fbpPKlDJ/q8+Z/qzjKD/fz5&#10;ldFoWh6N4D0yySTWwbKxhMURknHzo8hIMn9/pwf9+tIYzEKf8CH9fI2pupU/5dkkun+PTPcGO8sf&#10;L8/92JJP+Wfyf9M/+un5R/8ATTfjReH/AIjvfTXB1WwKySxjy3k3xxoI4/Mwnl/xyeZ9EHrJ+79E&#10;l1nTLbyRJdQxiaTZGDJ998b8D+dQXPizRbQ24n1S1i+0T/Z4Mzf6yT+59a1hian2Ka/8A/4B0nN+&#10;BofFf2mSbXZz5IMkZt5xGX+RykcgMfA8xB5hGXx5mzjZz35x0xXNf8LB8Of2Z/af9t2P2Dy/P+0e&#10;enl+Xv2b93pmtKz1/Tr9mW1vIZ2Ez2+Ecf6xOqfUVy1faVJc8ocojXwKTHvXPad400LVpJo7LWLK&#10;6eDZ5ginRvL3/c/PtWp/a9gY/M+2Q7Mbs+YOlYzhOJoXdtG2se28S6XfCU2+oW0pgeRJNjj5Cn+s&#10;/KpLPXNN1IW7Wt7DcfaE8yIxvnen3sijkkI1qKKKQBRRRQAUUUUAFFFFABRRRQAUUUUAFFFFABRR&#10;RQAUUUUAFFFFABRRRQAUUUUAFFFFABRRRQAUUUUAFFFFABRRRQAUUUUAFFFFABRRRQAUUUUAFFFF&#10;ABRRRQAUUUUAFFFFABRRRQAUUUUAFFFFABRRRQAUUUUAMrzz4rnQF0q9/tmG5uD/AGZeCSKw/wBa&#10;9psHnivQ64L4n6g9jo1ysfh7+3yLa4uEie3FxGXRMiPZ/ffJA/GurCfxYmczl9EtPB7XVnIg1W3v&#10;xfWckdvJaOwS4+x/ImEj2cQf9+/9iqkC+BrKwnn0WHV9RWOzt3kS0SSPbBHPJJHJ5snl/wDLSOT+&#10;OruiarZSTWkT+BIYrn7XaJ50enSRpG/2fzPMH7jjy/8AV/4VV1DxRENOaW1+Hpgn+zwApPpryBo5&#10;LvZJB8kfb/WentXtqFTmtef2Ptr+v8upJQ1Fvhfq/wBoGpSXtvPG9/PdrcW1wFjzH/piSPs2Y8v3&#10;rRtdP8B3UumvLHdJbafdWY0+78vy4pJPLP2dI44/9Xsjkx9yP79NOo2cOsTXTfDjU5L1Z9Ti8653&#10;zkxiNN7pgPxP5caYGOn1rRXX7SB9z+DIrTyLizi80Wkn/PDzI5P+Pf8A1cefL8z+D587MU6kp6ez&#10;59v54AZ/hnWvAH2BbO0uLuG1XTZLOSylgkQfZfPkTz3Hl/8ALR8/999Kk0bVvBTx6perba1okzvq&#10;Rld4ZZJJEjMaTyAx+ZmPiPy//HKj0XxTZzaVZazZeAksLaS2S8gkgtJHkIkuDvHlpb5/1eJPcv6f&#10;PT5NZ0211OSx/wCFbkx+fdx/aRpxMcn7v55PkgP+s/1fvROE3Umlz9ftw/pgWPsHgaz17MU9zbXr&#10;6jBeeSlpKfLn+zSRpx5fyfuI39NmztWZrOm+DtE0PRxb6bq95G9vbW9pHZxoZI0+0R+R5nmY2fvI&#10;4v8AWf8APP8A66VctvErx6yiTfDiU28d9bx2k0dnGjw/uv8AWf8AbP8A1fGKnu/E9vex+RffD6Wa&#10;2eOC5kklsfMj/eXHl/6vy/M3/vJJP9X/AH6l+2hODXN0+3D+v8gJby28EXckXnS6i3kNdmEC2n+Q&#10;xy+XLj5P4Hk4/v7/APlpWRokHgvwubQaHo2q6nGZYFae2h53x22+Av5hSSf9x/c8ytG41yKzvHM/&#10;w8tvMH2zaY7SSTe/mW6SfvPs/HmeZJ/108utDwL4g0XxZqepC38MLo89rFaXUk09oEnWSSOUICnl&#10;58yNBj/ckH0qP3sKE5e/yf4/6/4cDRg+NXgy5jkkj1aQor+X5klncJ5vT/V5j/eff/gqaH4l6QUi&#10;a5+0WQlw0CNBv+0L/AR5e/7/APAnDnYeO1cB4d1JbHSLf7X8OLiO4nsbQzFkedB+8jjjjP8ArHPl&#10;x7H6f8s37jNX9O8bR63Y3k8fw+nguo4L9/s95YSR+c6eXuj3mD/lrv4/v7O9TVwNNfw4Tsv78AUz&#10;svD/AMUtB8Sx2b2s75uDGoWSB/3cjxh0jf0fH/oJrucjFecXEtr4aj0S90zw5FDJeExzR2emv5sc&#10;QgL7PuJ5fMcafvMdhjisa1+MuqoCbnwVqojjkkDyxwSfweZ9yPy95yiJ2/5aCuGWD9s+fDQ+9r/g&#10;F89z2HI9KMj0ry+8+I2sWdvfCPw5Ob2CC8eOPZO8bvHIiRjzBb/8tM76lf4j6pb3Itz4evbqQXPk&#10;ySwRSJGieRHJ5nzoP45CP+AP6YrFYKsxc56X+FGR6V55r/xNl0Lwro+sf8I7qV6188aPp1nA8lzC&#10;HRz/AKvZnjZ+tZ3/AAtTU5RJFb+EtSW5jj8yT7THNHH5nlRSeWJPK+fmR0+sdEMFVntEfOep8E5p&#10;OHBFcL4j8c32hXOlGHQb3U4Lq1lnkS0gkMiOhi2R48vjPmSf6zZ/q/rVm78a31r4b0zVP+Ec1CW4&#10;vJI0ksEwZLcHPzv9MCsfq1V8kg5zstwo3CvJ0+K+pz2Bum8HamwFvFKLRkfzGkkMZ2f6v/lmkn7z&#10;0w+N+KvS/EvUIpBt8I6pMvmXCZSP/V+WuR/B/wAtO1b/AFHE/wBWDnPS8j0oyPSvO/8AhPtVj0XQ&#10;b0aDeSS6hdvBcW8cMhe3jxJiTGzjlE+/j79Uh8W9TOivenwdqscyW/n/AGJ43EhO/Z5ePL696SwV&#10;Z7C5j08Yp3FeWy/F28RcweD9Ykz9obabd4/9WnmD/ln/AMtOgrdvvF2qHS/DVxbaNItxql2kVxby&#10;4BtIzG8khc+2zH40SwtWn8f6BznaZ9KX8K8dvPjTfWOhTag/gbWxKlvHcNYpbySTt5k7x+WgSM/P&#10;gb/oa6HT/G15quqwwf2Lc21m09xC91Ik6eV5fl+WNhj/AOWm8852fIcF6J4LEQ+OI+Y9ALDHIpBg&#10;9K8v8U/ETV/C2qzw3FjbT2c1ylpBMWkgAkkz5f7wjEn3fn2fc98Vo+BfiVN41ubMjw/f6fZ3Vh/a&#10;CXlxjy8+Zs8v64+f6USwdaEPb/YDnPQcj0pMgdq87f4g6payuk+gXdx5k92I/IgkISONMx+Z+76y&#10;f1q38PPHGo+LrKZr/wAPX2jSW8Fu5+1LsSWSSLfJGnr5b5jNRPC1YQ5w5zuuKOK4Xwt47uvEN9Z2&#10;b6LdWUcumi8kuJYpI40l8zZ9n+dBz3/CsWT4geIIZti6exDT3i/Npt0cJDLGkf8A38TfJ+VWsLVc&#10;/Z9Q5z1TA9aOK4XT/Gd7LpWlu+nTLdSiOO+BhkVLWV0RyDwTxvxn7nrIlYEXxJ16PWb5Z/D9wbSL&#10;7OLYraXG+Xz5I/4/LwPKRwZPTn+4aUMLVmLnPWcj0oyPSvNbv4o31ra3Mo8L6nKITdgJGj/vPIMm&#10;Mfu/+Wmzj/rpH1/eeXVs/iTq/wBqxP4XvZ0e6eLz7e3kQRR+ZIAQHQb+I0fj/np7U1gqzDmPVMmj&#10;Jry+1+J2pTWYnl8K3kDloo3gkE3mAvIEyf3f3Pnzn/Yf0psvxcuzd3tjb+Hri41G3glnFuWdDlZL&#10;hI+sf+rk+z8P/wBNBT+o4j+UOY9RBFLxXmWr/E69srW7ni8OapePbSfJHbQT4mTy45Pk/d8/fx/2&#10;zk7gI+74Q8U3HiGe/SbR7iwSJsB54ZIxJyU6PGnoT/u7D3rOWErQhzzDnOyooornNAooooAKKKKA&#10;CiiigAooooAKKKKACiiigAooooAKKKKACiiigAooooAKKrTXUFu6I8yRyP8AIgdutPSeOSR1R1cx&#10;nDjP3aABVH93H40FgOpxXHeKdA1LXrG6i0vWJLQ3C+QrrybfJ2SSRn++EMmN+cOBXE618KPFmoRz&#10;Q6V45n0y2ee5dgQ88oSQxvGPMMmRsxJ9fMrmnUnD7BzVJ1KfwUz16TcEby9u/wDh3V5Xrtp8S7jW&#10;rA6ZdLZWUBj+1mGCBzd58/zQnmcxpGRb7P8ArpJnzKp6R4T8cwa9bpN8Qkv/ALP89xZmJd5H51PZ&#10;eA/HsCxi78dNfFIUT57YJ+8Fz5m/g/8APP8Ad1hUlKf2JnLOpOf/AC7mX/M+Jpijf7HpAk2+a6fZ&#10;u/n42/6/r5Xz/wC/WZqQ+MtxcW81rJpNvJDFceZalEa2lf8Ad+X8/wDrD/y0/wCedM8R/DP4g67G&#10;0S+PprSCSa5kkSK3CF45PK8sZz8nl+XJ0/56Vs2Pg3xXZiNI/FssMaXSOI8eZtg+zeX5fz/9N/3v&#10;0+TpWHJP/p4c7p1J/wDPwyLHUvi3c6neW507Q2tYZ0jimuRJH5sZg3A/62TnzPkf07eZW9pB+IDu&#10;s2qNZjfZ/wDHvbxpGiXHmDv5knybAP8Ax/1FN8P+EPFVhNKNR8VyX2YkjTEIj2SCWSQuf7/7sxx8&#10;/wDPOvQ1b5fmbf712U6VzejRm/jcya23/Z08/Z5uz59nSrFFFdZ6gUUUUAFFFFABRRRQAUUUUAFF&#10;FFABRRRQAUUUUAFFFFABRRRQAUUUUAFFFFABRRRQAUUUUAFFFFABRRRQAUUUUAFFFFABRRRQAUUU&#10;UAFFFFABRRRQAUUUUAFFFFABRRRQAUUUUAFFFFABRRRQAUUUUAMrn9W8UaXoUbNdXSxKskcUmxC+&#10;JJZBHGpCg8u7jH1rof6V5f4313Q9M1uyS+06a7uDdpmSNNiRyf8ALOR+cPj+/wA+X/sVnOpyHNXn&#10;7OmXD8ZvBsEENxJ4htbeO5CGMT7kdhI2xH2EZ2Hafn6cdal1D4g+DfEOnXVgfFth5UkUnmyW14mU&#10;RMb/AJ88Y715O3xC+Cmu3B+0aQ9yUSOWO5kt5DJJ5kkjj/pp/rPM+/jmtKHxN8HYraK+XT3tk1CO&#10;eOM2sVx+8jjj5/1f/TOSvOhip/H7SmeZ9en/AM/KZ0Op2vgTxR5Fs3im0unDwIVspociMRkpHxnY&#10;n7t5MfWuQ1rwz4CSG6lf4kanJczXH9oebp8lvcT/ALyXy/8AVx25Pl7/AJOntmtrT9c+FEQtJLaw&#10;FtHcXFnFB5cUn7z91/o5/wBzy5P1rM07xh8LLm1/ta08PXX9mJp6XA1SNH5g+0dNm/zP9Zz0r0YZ&#10;zjYJKnMr6x/08pmvd6d4AvDNBN48jSSBrzMX2y2Qxee8jzps2f7/AF9K2bf4a+H/ABFpUtrZeJ76&#10;SzuY1kjNvJAcRmCKMSRny+Mon3/+msn9+uN0i6+FfiLxJJNDYXWp39xJdyXCT2shjik/1kryZH7u&#10;vc9AtLBbVLrToWjSaNMPIrhynb7/ADXRQzDET2mdVCp7Q4ix+CdjZT3041jU5De3Mc7iYQv5XlyZ&#10;SNP3XCY/d/7nFWLj4NWU1tLANW1OIyef+8jMfHmeZn+D/pp/5Dj/AOeaY9KwaMGuj69if5zs5Tg9&#10;L+GNnpet/wBqre3U1yJfN5EaDATZ5fyIPk/2PWu8C8UuRS1z1as6/wDEZrcKKKKzEFFFFABRRRQA&#10;UUUUAFFFFABRRRQAUUUUAFFFFABRRRQAUUUUAFFFFABRRRQAUUUUAFFFFABRRRQAUUUUAFFFFABR&#10;RRQAUUUUAFFFFABRRRQAUUUUAFFFFABRRRQAUUUUAFFFFABRRRQAUUUUAFFFFABRRRQAVVmtILmS&#10;OSSFHkj5R3TOyrVFAGedIsc7vscGf+uYrP1WystH024uoNFjvZI0z9ntoE8yT2rdrP1n7d/Zlx/Z&#10;vkfb9n7vz8+Xn3pRhadyDy7VviBfaN/akg8HS3C28cXkzW9rPKZXHt5e99nsKgPxDtdcuJdKvfh/&#10;frEHt973GmPJbyJ9ojj/AOef/LP/AFn/AGzq7q//AAsq3/tNtKY3CXEcUVrHe+QLiA4HmSfJ+7PB&#10;k/7abP8AlnT7PU/icdRljutJtG04tBJHLbiMSbPNj8xObj+55nNfReww7pfBD/wMzK8XjUaJZXFt&#10;p/gKa3t7cXjpi0cRkxpvj/5Z/wDLStO4+JF7Bqz2dt4e1FkmyiXjwyCIHzI403/u+P8AWeZ/uDPX&#10;KJBcXXxI23H2a0s4wTeCPMSF/wDV/wCj/wDLx/z0/wDHP+eZqHxJffEmU339jafbRI8EpgwYzKkm&#10;U2ffk8v7mf8AtomPufO+UKWHbppcn/gY7FOH436lZ3Ol2WpaGkl/eQxzPFbySRyxl45JI4/Ikj8z&#10;efLk4/6Z0k/xh8QjXo4k8D6kbQxOx8yB/MODKf8AWfcT7kfU/wA0zs2F/wCP7exto3gN5IsVuXnu&#10;baASu/mf6RxHPsH7s/J6d/Mp8t98QkWRRYWW7yZdoWNJP3g8vy+txH/00+vyfc5rblw3/PuH/gb/&#10;AMxGXoXxxvNbkMUXgjW7Zd/3723kgSNP4Mny+f8Atn5laE/xF1m21CRh4Svri1xAuQ2x0d/vg/T/&#10;AOI9Ts6fwz/bvkTf2wIfP3jb5Oc9t/X+Hfu2f9M9m/nNdLgnvXnVq+HhP3KH/k7NdDyq7+Ml9bXL&#10;wf8ACJ6sZPsklwksdncSR+Ynmfu3Ij4P7v8A8iR11+la1fanb6tCbNLK5tHMUBn8wxyL/BJyie/3&#10;M/WunAHpTqwnVpTXuQt8xHksHxS1dNEjvb7wrf3Fztt5ZI7K3nyFdN+djx5+QcH/AG+OKlf4q6uL&#10;m7T/AIRbUEt49M/tFJTBPzJvx9n/ANX/AKz/AGOtep4NGDV/WMP/AM+PxY7nmcfxalbW7WwfQL+C&#10;S6v5bSFp4pI1kRJDGZMlO/lvJ/uDNST+P9et/FWpabH4flu7OC4gt7efbJH5vmRb/M8zy9mwP+74&#10;716Tg+tGD61n7ajf+CB5PD8WtVu0QjwTqVpcOsMpjuVfKb5Sh3mOOTGxE8w+xQd625/HF+1ncvFp&#10;VxHcxmeSO3uEcSGOOP7+PL5G8oPk8z747/JXe7cdOKQ5z1pzrUfsUbfMDycfF7VFvNMtj4T1Hzbi&#10;SNZyLecxxb49+/zPK7H5PrRp/wAbbvUvD7ajH4N1mK5+y/aBp9zZzRyiTz/L8v8A1fp8/wBK9Yya&#10;MmtPrWG/58f+TMNDzr/hZt4kt3HJ4bvo44pbuOM7H/fmFN4x+7/5afPj6VSj+JeuaxciCy8Oz2U3&#10;mRoP7QguBHJvTP3xH8mK9TwfWjB9azVagv8Alz+IHjWnfHqXUoLx7PwrcahJFDHcGLTp/PJSSfy+&#10;0Y7B5PoKrQ/HDXNPtLybUfAmrXHl6hcwRiytJzmNI/Mjk/1f/LTp/vnFe2ZPpRk+ldLxeFvdUNP8&#10;TJ5JHnvh34m33iC6jU+F9VsLaT7N+8u08uTMqb/uf9M+j16LnI96QdetOPHSvOqzhU/hw5DZjqKK&#10;KkkKKKKACiiigAooooAKKKKACiiigAooooAKKKKACiiigAooooAKKKKACiiigAooooAKKKKACiii&#10;gAooooAKKKKACiiigAooooAKKKKACiiigAooooAKKKKACiiigAooooA4Lx/4MufGds1umrtY4BOy&#10;SIyRpj+PYHTJ6/6zentXGXvwL8RXOtXN5F8QNSt4ZJJdkSRtvjjkk3iPzPN6J0Fe2McUA4GSa550&#10;IVDlnhqdR88zxyz+Dnii2hiibx/dyKt2lw8pt5PNkjT/AJZO/n9DVez+HOriGTSbf4lTy6n9kEby&#10;lTJcfJPIfMx5/H+s8v8A7Z/hXst1ax3tvJBJ80cibGFcDqnwf0XWI9k8t3Cv2f7JHJGI0KR+UY+M&#10;J/zzd0+fP0rSlhcN9sn6rTONj+DGq393f61H8QJLgXdvcCyu/s5f7GknmeXJG/n8+WJOD3rprr4c&#10;6299JLb+L9Qt4jeRXHlhXkHlokeYv9Z/HskJ/wCup9ExS/4Z08PC6ErX2oiU2b2b8QfvIzGYz/yz&#10;9HNL4n8D+F9I1G41XVL26utRz/akibI3d/s6Y3+WEPyD+b11LA4JT5KE/wAP+CZ/VKdM6jwb4Wv9&#10;BsNNW61251aSK2SOWWQk/anA/wBY+93xn/YI6966LSta03X7MXOnX1tqNqfk8y2kSRPzFeKx+G/h&#10;5rf9n2kOuXs15aJBBGiKklxH5lo/l8+Uf+WZMn5P/wAtPnfaaD4Bm8P2wh1i91PTjZG1ikSwjmyl&#10;xOiD/Vwff3/+hnzBXof2fCELXn/4AdMF7M9uvL62061kubmdLe2hTfJLI2xET1NJZajaanbeda3E&#10;NzAfl3xPvSvFbrQvB+ozagl+dT0qTy7yR3ltkJ8vy/3knMb7Nm/8/LHTy0qte6B8P76WwSHU5bz+&#10;07i0gie4h+0RyR7DJHbpx/y0t96d/wB3nzPelgYW3n/4B/wTXnPfI50mjR42Do/3XXkVJXnuk+Nv&#10;CXhrSRbpqH2eKOD+0ZBco+/y5JD+8PHdzS2fxm8OXFk91NcT6fEJbiP/AEu3dT+4z5nbtsf8q4vq&#10;db7FN/cLnPQsGjBrjLH4keHtTltktL5rySd40ja3gkfl45JEP3Ohjjf5/aq8nxh8NWcdpJf3J037&#10;RafbB9rQrsj3xpz+MifnUfVa17ez/AvmO7waMGuJb4oeHB5kiXM8uyO4nby7OdwiQeX5mfk+THmJ&#10;+dWz4/0o6td6a4uIpbef7PJcPA8cHmfZ/P8A9Z0/1dZ+wrLeAcx1ePak49K461+JXh3UIY57a/El&#10;s8aS+eEfYkbu8Y3uRhPnjkHOPuV2IIPes50pw+OBQ+iiigkKKKKACiiigAooooAKKKKACiiigAoo&#10;ooAKKKKACiiigAooooAKKKKACiiigAooooAKKKKACiiigAooooAKKKKACiiigAooooAKKKKACiii&#10;gAooooAKKKKACiiigAooooAKKKKACiiigAooooAKKKKAEPSsjVdF07Xrfyr+xgvYiHj2ToHGH+Rx&#10;+Oa1wc0malz5AOdl8F6Hdz+fPpFlLL5qzeZJCjHzETYj/gnA9BVXTfhp4U0WLyLDw7pVlHt2eXbW&#10;qRjZv34wB038/Wus5o5rX2tX+cdzxXVNf0ezvraU+BYLq28i7uJ28tBcWv8Aq45PMjdMJ5g2f8tP&#10;uR+2Kqnxn4D0rV9OsR4Nhgd7xEgkjgtfLjkSOOSOT/WfJjzD8/8A0zeum1e5+IUd3C9jYWj+Vb3B&#10;ntnmTyJJf3fkbP8Aloesn9z7lQz+IfiImr2UcXhqC5sHuNk8qSRAxR+XH8+DcfP85kH0SvoIKDX/&#10;AN0Oc5q+fwfqWiQwnwRpMcGoWlpkSSJAPLuLj5496J/yzf0otvH3hmzmv7SPwN5EIu9jeXDaIkkk&#10;/wBnSTeGkGZMyfvP7nl/vK6K4bx7f21im2TSpZobJpWt0t/Njk8zZdRku8kf3PnGxP4OpzVifWvi&#10;FHdaesXh22lV5JY7iUPGnkDzMRuU+0Hf8mDgYJLf8s+aOaD0t/5OBj2niXwqBDcReE7S2a4kHl+Z&#10;HbxvJHHbyTxyY/8AHP8AtpVWy17wqtrpwm8Eab9oNvZoqWX2SVLeOd5B5Yk/dgRx+WP+/kfHNay6&#10;x8SLbT71pNEinnW7u1tyGgAkj2SG3L/6R/z0Mce0Vn6rr/xMvNX02ytNGezs4bgyXVzbLATJCM7M&#10;GSTZmTB/djlPk/eU/ZJuy5P/AAYBDqniPwjB4av79PBFteQC3lc2sUMEgkk8wQeXJ5e/Z5mI/wDv&#10;2f7lR6Z408PeI9Vlj0fwhY3chv8A9xc3Efl+f5cccaXA/d/9NJf+2dvJXQzar8TbXy420jTLtHMf&#10;mTRjBT97Gjjy3n/55+Y/+s/M0Wl547u5I57rTVtZjHJKLaDyAvmbE8uKR98mefNR5E2dUxStDlff&#10;/r4BhW3iqCG8hlh+HlnFcH7LFH5ciCQI/wA8f/LMH+P9ZP8Anm9b0PxeYWJnutPtrSc2z3PlT3xG&#10;MPGnl/c65k2f78bjHGajuNX+JZ1S38jRLWSyyiSYmjQ7M8v/AKz/AFn/AEz+4P8Ano9Utf1j4oRO&#10;RpXh60lElsTFIb2KPZPJPxvTJ4jiGZMb/nkGzzKahRrez5lDX/p5/m9AOg1D4lSWulXV3BpTSXkC&#10;XEn2SWXy5Nkce/e/ycIcx8/9NE9arR/FWOLUUtr7RLmyufMgjaSSe38oeZHJJnf5n3P3ZGf7/FHh&#10;zWvHtxPeza14bazs/PneCKK4gmuHh58tOJNgJ2ev/LSL/ppsa83xD06/kP2e21C2ku7WNw8kccaQ&#10;eV/pEkffO/oJP6fPyexo60+SH/gf9I1Kel/HC01/S4L2z0i6x5IuJLe4mijkiAnjjkLgt9xPM3l+&#10;mENP1L4y/wBks/m6N9uSO8nhzY3Qk+SO3Ep/1gT95lwnl0xfE3xOjkjWTwrFJE9h5ryxtApS88z/&#10;AFX/AB8fc2fx1Z1ST4gr9pltd8ktvLdvbwRR24guE2O9ukm9w/XYh/1ff/frf2OGU9YQ/wDAzMdp&#10;3xkh1O6S3i0e6iH2iCOSWW4gKRpJF5nmfJIeMlI/+ukgFRL8X7dsTrp8QtksI7yWf7enWScweX/t&#10;8ofn6cp61aOrfEBtWmh/sSBNPH2fZeR+Vv5TM/yfaO0n5f8ATSs+01r4nQaBbS3Gg2susG2jM6Ex&#10;+UJftGJMf6Rx+7+f/wDX5aQqNHR8kOn2/wCv+AaF9Pi5bPqUtq2k3ME6T3dvma4gQSeQU6DfvzJ5&#10;nyJ+eK7+xvDf2kE5ge3Mib/Lk++leURa78TdT8U3Dx6aNO0u3N4kaSxRbJ38uP7OZP3nmf8APT/V&#10;1ei1r4lQ3yJdaFp81mJLbzJIHAOx1/f/AH5/4D+dc9fBxaSp8n/gaDnR6pk+lGT6V5al98Q4tPeY&#10;2K3GpJax/uFMCWj3G/D4HmbwP+B47/7FOt9V+I41e7ifR7Y6e9zN5VyZY8pH5cfl/J5nJ8zzK5/q&#10;Uv8An5D/AMDQc56pRVSx+0Czg+1JGlzszII/ub6t1xFBRRRQAUUUUAFFFFABRRRQAUUUUAFFFFAB&#10;RRRQAUUUUAFFFFABRRRQAUUUUAFFFFABRRRQAUUUUAFFFFABRRRQAUUUUAFFFFABRRRQAUUUUAFF&#10;FFABRRRQAUUUUAIOKryzRwlQ7qhf5Eqc9BXFeKjpsV1bz3Fzc2+qR20/kCyXzLgR7B5mEw//AEz+&#10;fHXYKdKPPLkHY37HXtN1G4uILS/tbi4gwJ4redHeP/fHatGSeOJN7vsX1NeKsnw8vZtOna5uIpJL&#10;+0uII1iP7iSO3/dx/c4j8uOsSz8HfDVbCLWbPxFex6fBpKW4nt7eHy/s8c/9z7Of3nme2+vY+oLS&#10;/P8A+AEc6Or8Q+Hp59XsYJPHaafqhgnt7cG7Ecl3I8seD5ee3lun7urN94M8XwajBdx+MfKsoJRJ&#10;cJcKMSQeXGJI8/wHMbv5n/TSqtxpfgq+t9ctEvpY7aeW/wDtoigIjV5I83Gf3fzn95v/AA/2MDGk&#10;0bwXJrf2+wk1PV7ySW08yK3toBHG8cf+jybJET+CT/lnXVD2nb/yT+v62MjpJPh7favp1gl1r5vv&#10;3FgHMNxPHHJ5cn72SPZJ/wAtEqve6TrlvrOmafJ46gtru4NwBp0r4e9jzI+I8/vM7PL+eP7myTGa&#10;5VvC/wAMLLRrXS3126hs5bCKSCJ7dBJJB9od0l5g3j95Ifn/AOmnvU9l4V+Hll4j1S4vfELT3l5d&#10;38D201uiGT93HJLFjy98nliNJM5/OtPZztrz2/69gdTD8PfFtpYXkMHiqSS5lvLu4juJQ/7uOSKR&#10;I4/+2cj7/wAK57W/DHiDUvEFst744so9O0wnVHtRdeXKYM/u/M/6Zx/89P4+9S6Z4C8AR6xHLYte&#10;WUsF3aeWZLPy0jkjt98fzyR/88/eqV/p3gt9AfRrK61LULKS1j07+zrSC3i2R+ZsTAkjT+KQx9er&#10;/wB/mrhKop3X/pAzqrjwD4mtikieM73yEMLPFIAsexJIxJyPnzJHH6/f8w/8tKgl8Fa5bajZ3Fz4&#10;zSO6Ikt/tEruP9Ik8vGyPzNn/LM/u/8Abrl00L4ZTXGovNq1zHJ+/wDti31l5f8ArI38yOR5IP8A&#10;nnIf3efzrdstO8HSz2+ojUZYrb7dHqFpPJBB9nln+z/Zxs/d8fJs/uf8s6hqrDZf+UxGrYeBPFDW&#10;trnxfcyTeZFK9yh5kjTOIx/yz/uZfy8v3qS/8F6zqdvA668txD5PEqiQ+Z+98zYcSfPGUymfv4GS&#10;XrkdO0X4eXywwnWbgvZwW9pIJ4EEscdpP+78z938n7yNPTt/fruPAfjTw1dWU6WFy8T75Li4Fxje&#10;D9+R5PL+ROtYVvrFP95Bbf3LAQweA9cbVreZ/EMvlRTPINm7djy4I8n+Df8Au5P+/r+9WJvB+tf2&#10;vPfQ63LJHNPayn7R2SPy/MGEwnPl+n/LSSpbz4teH7FNQN01zay2kP2lopYJEkdP3fTj+/IifWrV&#10;t8TvDd5dS2ttqK3F3HJHG8KxvvTfIkYzx/fcVy2xtufk0/wGnuGfrvgfXL68uJrPxFOZHsfsyeeB&#10;8sm/Pmfu/L9v++Kfq3hHVtS03UbBdbkDT/aSk43xyeZIhSPPoieZ/Bj7ie9Xpvip4ai8zOob5EFw&#10;SiQyE/uP9Z27UXXxG0K1v5LL7W9xfoHC28Ic7wj7Dg42Z8zEfb5zs61k5Y33E4f+SD9wxoPAPiOz&#10;u/3Piq6msVmtzHa3B2ny47d43TenPzuVkNVNG+H/AIwi0eK01jxcdRuxBGjXkSPbSSOlwZOdkn/P&#10;P5K3bX4p+HZdLjvrqebSY5I45Nl6hj2pIf3eeqfP25708/FfwrFDFPJqyxxPH5/+ok5j45+5/tp+&#10;dbL689qf/kgvcMeP4c6xY3csun67JaJNFeCT5pJSJJFjEEnzv/yzxJ/33UFr8PvFvn6NLdeLJbiS&#10;0mt3uCAyC4SOPZInB/5aH5/rXUwfETQbt4Etri4vTcB/LktrSeRH2dfnRCKrP8SfDiG387UUQXCK&#10;8eY5OQU830/55/P/ALHekqmN25Nf8Ae4ctqPgbx6uksmmeKY/tpsPs8aTBwgl+T95vPmHsak0n4U&#10;a/pultaxeK7u2m8y4k81HeUt5nEf3z/yzz/5DStm1+L+gsALuO/02Yz/AGdYLi1eSR38x4+PL8zj&#10;fHIlXU+Knhq5uWSzv11BYhJ58lv86QLHs3u59vMStHWzC3Lyf+SIPcOdf4feLXtJYpvFklxjyxGX&#10;Dc/u5I38zyzH3kjf6x08fD7xNGLVI/FdybNIUj+yjch8wXEcufMz5n3BJH/uYren+K3he1vorWfU&#10;vJkkKRoJY35k/wCef+/W9pOtWms25uLOZZU8zYfVHH3krKriMZSXPVhZf4A9w5zwz4Y1zR7sTahr&#10;9zqEXmSP5bxj5w/ROPuBMe55Hz9a7sHrQR70vGK8urVnWnzzNBaKKKQgooooAKKKKACiiigAoooo&#10;AKKKKACiiigAooooAKKKKACiiigAooooAKKKKACiiigAooooAKKKKACiiigAooooAKKKKACiiigA&#10;ooooAKKKKAKdzP8AZraSYI8pRN/lxjLvXA6t8R72008XNjpBu3CJK8TTPGy73Ijj5j+/8j+Yn/LP&#10;HPWvQpxII3KBWkH3N3SvJ4br4nW/iPUVkhhuNOe8jjtyI4DHHB5UfmSf6yOQnzPM4pxqwo2dSnzm&#10;E6nsyO/+PsVnc3qzeH9S8q0W3L+WMyb5B+8Gz/pmfk/3+Perl98SNH8R20P2rQZdRga4EBhkjjfa&#10;j28cnmFH/wCunl/991Vl1r4pRojJoWlPKy8gY+U7pOv7/wBBH/38f/nmPMxZde+MekWurXH9j2Wp&#10;hVvJ4FfZvOyST7PFsR/40EfHznnl+f3ejx+Gjblw0/6+Rz/WrFq31bwnful/P4EtvtlvBBIg+yQS&#10;XEfMiDH/AH7wnr5kfTzKwtP8UeEkuZbW1+HGmWulW+mx3LAQwRyfvD5v2dI/L8s/8s3/ANZ9/wD7&#10;ZmTsNP1v4m3V1CJdC0u3sXuERpQx82ODvJs8zr/sdv8AbrqPCc3ixrKxXX4bfzNkn2twoiy+/wDd&#10;7Akj9q6IZjR60p/+BzNYVXUOTbXfC63Fwp8IWs0sdzOfMSCF/MeRI/MfP/TQSfikcmfuYrG07xho&#10;keqOYPh/Zw24lt/s1zarbmWQeXG4ycbE8vzNn+s/557M+Z+793/Cl3H+7+tXHG0utP8A8nOj2Z5B&#10;4TsvCfjKWG0bwFp8NvapLBAZrGCSODZIY5Y+PufvPMH+35cnpXdf8K78MMUJ8PaUfLd5EzZR8O+d&#10;56dT3roLeCO1jCQoiIP4EFTcA+tYVa8pS9zT5i5DnpPBHh+WaOWTRdPeWHZ5chtkzHs+5j6dqgj+&#10;HXhlZt8egaUjj0sowfvh+3+2iH6oPaup5o5rH2tX+c0OQg+GnhqG9kvTpUM90/mb5LrdP/rH3yff&#10;z1NaH/CFaEW3HRdPyWR8i2Tqn3Py7Vv596Qk0OrWnrzgYFl4G8P6YyPaaFp1vInzIba0jjI/KnRe&#10;D9CgtDDHpFjFB9zy47dFH9yt2il7Wf8AOGpzWpeAPDesRzpfaFpd4Jn3yfabRJPMf1Oe9Vv+FY+E&#10;kuHuv+EW0f7Q5QmX7DHvOzGznZnjYn0x7CuvyaMmj21X+cLnMn4eeGXjeM+HtJ8uRPLdPsUfKenS&#10;l/4Qjw5NcpcnQtPFwh3JJ9lQODlG4P1jj/74HpXS80c0e1q/zgctJ8PPDMtsLdvD2lvbmJLcRmyj&#10;2eWn3Exj7g9OlOt/hx4Wtf8AUeHdJj3J5f7uyjHyenSun5o5p+1q/wA4HOw+B/DttbRW8eg6bHbR&#10;/OiJaRhE/DFV3+HHheSKGJ/DulNHGnlohso/kTy/Lx9PL+T6e1dVzRzR7Wr/ADhc4y8+G3hzWJIz&#10;c6VDIIRIAil1j/eXEdxJ8mdh3yxxuc85H1rU/wCEJ0D/AKAun/x/8uyfx/f7d+9b/NHNHtav84XO&#10;cHgHw558c/8AYOleYn3JPscfFbVrawadbxwW8SW9vGNqRxpsRB9KsU7rUuUp/GDFooopCCiiigAo&#10;oooAKKKKACiiigAooooAKKKKACiiigAooooAKKKKACiiigAooooAKKKKACiiigAooooAKKKKACii&#10;igAooooAKKKKACiiigAooooAKKKKACiiigBp6CuF+Jmm6hqOh3v2LVxpKGzuYvO8/wCzeVI6ARz+&#10;Z/0zruj0FebfFay0C50e5fXNRurG3i0+88w2Y8yVICn72Ty9j9B/HjuB/Hit8L/FiRMr6FpHi7yt&#10;Nki8QCawM9vKBFdpch7cQbJI/NeDe/7w+Zv6n/YqlqmieKrPR5Br/iq3gsjDbxvKLsWmJRcb5CJE&#10;jRxvjwn+s/XL1T0XQPCUs1ndR+J7mWRry1njjuIoEkeX7H5cSbPJHDx/P6+mKgXRvBGjWUky+KL2&#10;6jksY7TzooY53SOS4kEb/u4OvmSSJ6V7aj71rdvsf1/wTM3tU8N+O9UaOXTvFEEUfnXUkJ2jb5ci&#10;fuM/u/n2dfeq8vhrxNqt9pkS+Jl+2add289/bwXW3KBCHEmyP955h/5Z/ux8ma5U+DvBcut3cp8Y&#10;2kCvJqlt5OlCKGRN8ce9C/zc28e/8ZPT5K6az8P+FY4ba2i8S3jpBd2ksf7xP9ZHb/ut7+XzvjTe&#10;f6VUrwVof+mwJdI8Ea5J4ZGlSa3czD+zzZvqMWqz+bHeeactgHPyevmZ+TZ0q14c0vW5Jb+6sfEN&#10;rrCC6uPLQXLyxxOUGwSOOfk/55/7dcxoHgzwLYsJbTxPfaogtEKqtzG6eVJdSYkj2IAhMvmfvIyH&#10;9+KePB3gyKa401/F1288h1OIoDBI6efj7R/yw/gJ8z/pnv5/d4FRP33OK/8ASBm1ovgnxdoOrXMs&#10;etzT2r6hA58+/eV5LRIHjMeySB/LzKfMwmCf+elNvl8Y6Po9k+o+LrOzmWGOKR7ma3j8y4+0RlyJ&#10;Ps+MeWJE/wBX/wAtPX56zI7PwZLrluX8QXlrL9ttI4vPjSC2uJY7eSOOONzGE/eJJv8A3ZH8Hl4q&#10;7b+G/Cfji2stO0/xBNcG0SK7tZrLywESO4fkfJ5b/vIyHH/TMUS0lz1vL7AG2PDHi+Bc2esrblpL&#10;iSQNN5/mE48s/vI38v8A65x/JHz/AKyszw5Y+IvDbaXb+I/F1soH2eGATzhpZyqBJIwZETzHeQ/6&#10;z7/T+/WS+m+Azcbl8aRNvk1KQRmW1P8ArCklzzs58sYHsnyHIqay0vwHbTjd4pgu99zbkx3UsD+Z&#10;5ln9njjf93ykifvPd/yqeV8lpf8ApH6iPaNvo36VRtNQtb7zPIuIbgwv5cnluH2P3WvDfCnw18Ka&#10;sbnT4PGa3168cdxJHpbRwyEpJ88j8v8A8tU/4B0rY8U6Z4V0LQ7fUtQ8Q3sel2eYEkjjR4/LPT/l&#10;n86D/v2cfvN+zjkqZfS9p7OlUb/7cNec9ghlS5iSRJUkjf50dOj1KQvY/pXj/hDwx4P8KT2rDxHe&#10;yz28qR7dRm8p0dLfiNxsTZ+7+fYceuK7S5+JHh2wmSKTUVkeTH+rR5PLH7z534+Qfu5Ov9w1yVsD&#10;ef7i8/8AtwPaHY4NGDXJRfEvwrLLEkevWEjyeYieXcCTPl/6z8qml8f+Ho45ZH1G3EcZfzHzwhSL&#10;z+eP+efz/Ssvq9b+Qux0+DRg1zS+O9BuZikeoRSvviTCc8ySeWn/AI/xUY+IvhwzyRx6taSSRr5j&#10;xxy78R/3+KPq9a9vZhY6uio4pEmTejb0boakrMQUUUUAFFFFABRRRQAUUUUAFFFFABRRRQAUUUUA&#10;FFFFABRRRQAUUUUAFFFFABRRRQAUUUUAFFFFABRRRQAUUUUAFFFFABRRRQAUUUUAFFFFABRRRQAU&#10;UUUAFFFFAEYxT+ntXFeMvEOr6JZznTNIfUpjb7bcMC/mXL/LGj7fuRg8vJ0ArhNc+JHj/R4po7Pw&#10;h/aknnXCJdIsiRx7DH5f7s/PIJN8nz/u8eX/AB9+edaFM551oUz2KW5aGNmMhOP7qZNeW+I/jemi&#10;6tpllDpM1z52wzySziBbTzRP5ZfI7fZ5N6fwZSotK+K/jC51Kzt7v4d3WnW8j4kuPtTz+WPwjpbD&#10;4q+M7oBpPh3d2WYkkZnuHfn7T5ZT/VdfL/eVnUr+0X7s454nn/h1P/JGW/8AhfWlmBJxpuphHTzO&#10;kH3ftH2f/np/frlPE/xu8P6j9nS88O6heWMkF800hXy51jTy98flpk/vPMH+sMfQfx4FaviT4reP&#10;LRXj0r4eTiZp7mIXNxNJIiLGY/Lk8tI8/vPMk+nl8b62rTx/4wkCRN4SM+Z0g85XmgLp9n8wybDG&#10;Qg8z93y5rn9tUfwVP/JGYe2qVP3ftP8AymcpafFDwSuoGOLQdaiuLe8i6f8APTyPkf8A1neOTGf+&#10;Wn+3V/Stb8J615UUPhi4gsJbGO4jzNGkc/lz/wCr2JJ88kcnPPrjNbnhTxZr19eXkr+B/wCxjIiT&#10;vIJWL3UvmyxmPmOM/cjjffJ/z1AxxXpW0lcldn41208Rip6+3N6PtZr+J/5Ic+ngvQb2JJ307dG4&#10;lk8uTf8A8t/9ZlPent4D0ebe32ZkLypcbknfO9I/LRuv9wAV0/NHNdftq3856pxtt8NNAt9Mt9Oh&#10;s9trbwJboRM+8oH38v16+/8AG/rVlvhz4eluRO+mRmXzJJ873+/J/rD1711OTRk0fWK//PxhcwZf&#10;B2kNN54s41k8xJPl+XlY/LH5JxS6f4W0zSJomsLeK2aNPLAA7by/85H/AO+zW593qeaPvdDzWftp&#10;/BzgclY/DLwzpnnCz0uO2895JJBG7pvMn+sJwe9Ok+G/h+eMJJpNu0eY+NvaP7g6/cH9zpXWZNGT&#10;Wn1mv/z8YXOT0P4e6LoNqkFrbyFUbzP3s7v5knmeZ5j+r7+c1PdeCNHvYnjezQDORsYr5fzpJ8mD&#10;8nzxo/1FdLg0YNDrVnPncwOY/wCEC0THNmJMyeZskd3Tf5flZ5P/ADz+T6Uw/DzQDdJN/Z8byJ0L&#10;yP8A9NP/AI7J/wB/HrqsmjJo+sV/+fjC5yv/AAgui7Ij9gjzH/q/mk/dZOBs/ufh9ztTNQ+HWg6r&#10;aXME9s3l3HmeYI55Ezvj8s9/7ldbk0ZNH1mv/wA/GFzmP+EE0XZHmzz5ZT94XfedknmDv/z0+f61&#10;V/4Vr4aE5c6fBuJTHAPAEg/9AkkT/cOK7HJoyaPrFf8A5+BcdRRRWYgooooAKKKKACiiigAooooA&#10;KKKKACiiigAooooAKKKKACiiigAooooAKKKKACiiigAooooAKKKKACiiigAooooAKKKKACiiigAo&#10;oooAKKhmljtY3kkdY40G93c8CqcurWEN/HaPdwi8kO2OAyDe5xu6fSgC+jZprSAGobe7guFLQukg&#10;Dbcoa47xN4PPiC8hl/teSK2kuYJriPP8EcgdI4/7iSPGm/8A56AY4qJmUp/yHb+Z6H9Kz9Xa+/s2&#10;4/s4w/b9n7vz8+Xn3xXjt/8AALUrxLOGx8Z39lb2YAWCCP5C6SySJJ/rP9Z84Tf/ANMxU+m/CbWT&#10;faiIPiReX06I8Ekchkle0d04I/f/ACHuKxhWn/z7OdV6/wDz7Om1y18a3ex9HvVs5o5I4wl0InBj&#10;8v52k+TrvI+5/crCvL74sxPdz2tlp8nm3bNHbzugEduP9X0k6/3/ANKm0z4Qa1p16jv461G9eOS3&#10;k8u6Dvs2Ruh/5af8tM5P0qm3wP1LVbSNbvxvfatZSQJGYrhHeOQ/aPN8z/WdTH+7+nNd1PMp01Z0&#10;IMj2lf8A59nQXMnj+Xyxbw2sLL9r3eeiPvHmSfZ+kn9zy8/8D9qiuH+Iq6ddrBDZSahgBHkKCPPk&#10;R/8Ajnmef7/6v/brnk+D/jC6129uB431LT7Gd7iSNILp5/J8z/Vpsk4+SvTNA8NS6NEEudTn1FxE&#10;kWZu+z+M/wC0e9aQx1TT9xA0hVnPemcRYR/ElNV1Oe7k320txFHaW4jgEaQeb88hPmb95T/vjP8A&#10;y0/g1JpfiF9ll8mGz+0fvNnmImP4/L/5af8AXL/yL/sV6N+FGPatJY7m/wCXcDq9mcNpieLpfEG6&#10;8NtHpZlz5bKufL2D0535x7f63/pnXd44pMYpw6Vy1Je06FsWiiioEFFFFABRRRQAUUUUAFFFFABR&#10;RRQAUUUUAFFFFABRRRQAUUUUAFFFFABRRRQAUUUUAFFFFABRRRQAUUUUAFFFFABRRRQAUUUUAFFF&#10;FABRRRQAUUUUAFFFFABRRRQAUUUUAFFFFABRRRQAUUUUAeeeJPjN4a8IwiS4mubyQzy2aRafbvPJ&#10;LLHby3EiR4HzlI4JD+FcrfftW/DjTryzsp9cEF1c481CpcW+bY3CF3TP34+Q8fmD3r0vVPBHh/W9&#10;QF7faPY3l35UluZbmBHLRv8AfTn1xWLP8FPh7eTRzXPgbw3c3EEccaSy6TbySIifcxmPI+lAHIXP&#10;7Qvwv8Q6Hd3f/CURGw04R3Ut/wCTIggfzI9nBTIfMkfGw/fFVrn4lfDXXZppF8QG5+x3F2ZrwxSe&#10;XHJH+8lXzPL+fy/3fyZP+rj4457f/hSXw73z/wDFCeGf3/8ArB/Y9v8AP06/J/sR/wDfA9KnHwg8&#10;DDfjwb4fAd5HOdLtznzD+8/g/j7+tZ8hnyU6h4HefEX4K6NrGiWcXie5lvku7eKKS2jT/RzJHHJb&#10;+YXT94PLkjx9810MnxY+CsVpYJJ4ut5YmsLdoXNmXzbwSfu5P9Qekifp9K9V/wCFMfD1boTjwR4b&#10;NwTjzRpFuXx5fl9dn9xAn0GKp6x8BPhzr9vaRXvgnRjHb+UY/Is0hwI/uRZTH7sf88/ue1Z+wpmf&#10;sKZ5lqXxA+EMVwXPjW3t7p/tbQySwZQ+X5lxKOI8SJi7EmzP7z931rU8Kap8MfEVvAuk+I0nFhPZ&#10;ySXSIV8o+Qkdukh8sRx5EY4/+OV6LdfBX4f3she68EeG7r53kHm6RbyYkcje3KdTsTJ6/IPStfR/&#10;AXhvw6yPpeg6Zp0iHIeztI4sfJs7D+5x9Kv2MA9hTObufhFos9hDZqkRjjSG3JkgjG9I3yAdmzsZ&#10;E4/56V2ulaVBpEDQw7iXfzHkfq7nvV/KmnjFEYQp7F06cIfAOooorU1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DjtPMbhAAAACwEAAA8AAABkcnMv&#10;ZG93bnJldi54bWxMj8FqwzAMhu+DvYPRYLfVcdZ0IY1TStl2KoO1g9GbG6tJaCyH2E3St597Wk/i&#10;Rx+/PuWrybRswN41liSIWQQMqbS6oUrCz/7jJQXmvCKtWkso4YoOVsXjQ64ybUf6xmHnKxZKyGVK&#10;Qu19l3HuyhqNcjPbIYXdyfZG+RD7iutejaHctDyOogU3qqFwoVYdbmosz7uLkfA5qnH9Kt6H7fm0&#10;uR72ydfvVqCUz0/TegnM4+T/YbjpB3UogtPRXkg71oacxiKgEuI0zBsQzRdzYEcJiXhLgBc5v/+h&#10;+A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65dR10DAAAOCAAA&#10;DgAAAAAAAAAAAAAAAAA8AgAAZHJzL2Uyb0RvYy54bWxQSwECLQAKAAAAAAAAACEAhxXJzOhvAADo&#10;bwAAFQAAAAAAAAAAAAAAAADFBQAAZHJzL21lZGlhL2ltYWdlMS5qcGVnUEsBAi0AFAAGAAgAAAAh&#10;ADjtPMbhAAAACwEAAA8AAAAAAAAAAAAAAAAA4HUAAGRycy9kb3ducmV2LnhtbFBLAQItABQABgAI&#10;AAAAIQBYYLMbugAAACIBAAAZAAAAAAAAAAAAAAAAAO52AABkcnMvX3JlbHMvZTJvRG9jLnhtbC5y&#10;ZWxzUEsFBgAAAAAGAAYAfQEAAN93AAAAAA==&#10;">
                <v:shape id="Picture 16" o:spid="_x0000_s1027" type="#_x0000_t75" alt="&quot;&quot;" style="position:absolute;left:1831;top:291;width:8623;height: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fgxQAAAN0AAAAPAAAAZHJzL2Rvd25yZXYueG1sRE9Na8JA&#10;EL0X+h+WKXgzm3qwNnUVFRWhFKn20OOQnWSD2dmYXZP033cLQm/zeJ8zXw62Fh21vnKs4DlJQRDn&#10;TldcKvg678YzED4ga6wdk4If8rBcPD7MMdOu50/qTqEUMYR9hgpMCE0mpc8NWfSJa4gjV7jWYoiw&#10;LaVusY/htpaTNJ1KixXHBoMNbQzll9PNKrjuh+L43b13/YefmmK13s4O54tSo6dh9QYi0BD+xXf3&#10;Qcf5k5dX+PsmniAXvwAAAP//AwBQSwECLQAUAAYACAAAACEA2+H2y+4AAACFAQAAEwAAAAAAAAAA&#10;AAAAAAAAAAAAW0NvbnRlbnRfVHlwZXNdLnhtbFBLAQItABQABgAIAAAAIQBa9CxbvwAAABUBAAAL&#10;AAAAAAAAAAAAAAAAAB8BAABfcmVscy8ucmVsc1BLAQItABQABgAIAAAAIQCSrafgxQAAAN0AAAAP&#10;AAAAAAAAAAAAAAAAAAcCAABkcnMvZG93bnJldi54bWxQSwUGAAAAAAMAAwC3AAAA+QIAAAAA&#10;">
                  <v:imagedata r:id="rId153" o:title=""/>
                </v:shape>
                <v:rect id="Rectangle 15" o:spid="_x0000_s1028" style="position:absolute;left:1826;top:286;width:8633;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EkyAAAAN0AAAAPAAAAZHJzL2Rvd25yZXYueG1sRI9BT8JA&#10;EIXvJv6HzZhwky00waayEEMCQWMIotzH7thWu7NNdynFX88cTLzN5L1575v5cnCN6qkLtWcDk3EC&#10;irjwtubSwMf7+j4DFSKyxcYzGbhQgOXi9maOufVnfqP+EEslIRxyNFDF2OZah6Iih2HsW2LRvnzn&#10;MMraldp2eJZw1+hpksy0w5qlocKWVhUVP4eTM+D3n69pf0w3s2x3eU6PD98vPPk1ZnQ3PD2CijTE&#10;f/Pf9dYK/jQTfvlGRtCLKwAAAP//AwBQSwECLQAUAAYACAAAACEA2+H2y+4AAACFAQAAEwAAAAAA&#10;AAAAAAAAAAAAAAAAW0NvbnRlbnRfVHlwZXNdLnhtbFBLAQItABQABgAIAAAAIQBa9CxbvwAAABUB&#10;AAALAAAAAAAAAAAAAAAAAB8BAABfcmVscy8ucmVsc1BLAQItABQABgAIAAAAIQD2nTEkyAAAAN0A&#10;AAAPAAAAAAAAAAAAAAAAAAcCAABkcnMvZG93bnJldi54bWxQSwUGAAAAAAMAAwC3AAAA/AIAAAAA&#10;" filled="f" strokeweight=".48pt"/>
                <w10:wrap type="topAndBottom" anchorx="page"/>
              </v:group>
            </w:pict>
          </mc:Fallback>
        </mc:AlternateContent>
      </w:r>
    </w:p>
    <w:p w14:paraId="5F0838C5" w14:textId="77777777" w:rsidR="000C6C5E" w:rsidRPr="00E446C2" w:rsidRDefault="008C42BC" w:rsidP="00E446C2">
      <w:pPr>
        <w:spacing w:before="120"/>
        <w:jc w:val="center"/>
        <w:rPr>
          <w:rFonts w:ascii="Times New Roman"/>
          <w:b/>
        </w:rPr>
      </w:pPr>
      <w:r w:rsidRPr="00E446C2">
        <w:rPr>
          <w:rFonts w:ascii="Times New Roman"/>
          <w:b/>
        </w:rPr>
        <w:t>Figure 7-5 - Rejected Transaction Results XML with Two Transactions</w:t>
      </w:r>
    </w:p>
    <w:p w14:paraId="5976C185" w14:textId="77777777" w:rsidR="000C6C5E" w:rsidRPr="00E446C2" w:rsidRDefault="000C6C5E" w:rsidP="00D0758E">
      <w:pPr>
        <w:pStyle w:val="BodyText"/>
        <w:jc w:val="both"/>
        <w:rPr>
          <w:b/>
          <w:sz w:val="22"/>
          <w:szCs w:val="22"/>
        </w:rPr>
      </w:pPr>
    </w:p>
    <w:p w14:paraId="3BEAF0FF" w14:textId="77777777" w:rsidR="000C6C5E" w:rsidRPr="00E446C2" w:rsidRDefault="000C6C5E" w:rsidP="00D0758E">
      <w:pPr>
        <w:pStyle w:val="BodyText"/>
        <w:jc w:val="both"/>
        <w:rPr>
          <w:b/>
          <w:sz w:val="22"/>
          <w:szCs w:val="22"/>
        </w:rPr>
      </w:pPr>
    </w:p>
    <w:p w14:paraId="3F2C2CC5" w14:textId="77777777" w:rsidR="000C6C5E" w:rsidRPr="00E446C2" w:rsidRDefault="008C42BC" w:rsidP="00D0758E">
      <w:pPr>
        <w:jc w:val="both"/>
        <w:rPr>
          <w:rFonts w:ascii="Times New Roman"/>
        </w:rPr>
      </w:pPr>
      <w:r w:rsidRPr="00E446C2">
        <w:rPr>
          <w:rFonts w:ascii="Times New Roman"/>
        </w:rPr>
        <w:t>If no transactions were rejected, the Rejected Transaction Results XML returned by ICIS will only contain the SubmissionResponse, TransactionIdentifier, SubmissionDate and ProcessedDate tags as shown in Figure 7-6.</w:t>
      </w:r>
    </w:p>
    <w:p w14:paraId="4DDC756B" w14:textId="670F2D8F" w:rsidR="000C6C5E" w:rsidRPr="00E446C2" w:rsidRDefault="009B25E1" w:rsidP="009B25E1">
      <w:pPr>
        <w:pStyle w:val="BodyText"/>
        <w:jc w:val="center"/>
        <w:rPr>
          <w:sz w:val="22"/>
          <w:szCs w:val="22"/>
        </w:rPr>
      </w:pPr>
      <w:r>
        <w:rPr>
          <w:noProof/>
        </w:rPr>
        <w:lastRenderedPageBreak/>
        <w:drawing>
          <wp:inline distT="0" distB="0" distL="0" distR="0" wp14:anchorId="4C53A908" wp14:editId="309FF05F">
            <wp:extent cx="5943600" cy="702310"/>
            <wp:effectExtent l="19050" t="19050" r="19050" b="21590"/>
            <wp:docPr id="17" name="Picture 17" descr="Screen shot of an example Rejected Transaction Results XML when all transactions are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an example Rejected Transaction Results XML when all transactions are accepted."/>
                    <pic:cNvPicPr/>
                  </pic:nvPicPr>
                  <pic:blipFill>
                    <a:blip r:embed="rId154"/>
                    <a:stretch>
                      <a:fillRect/>
                    </a:stretch>
                  </pic:blipFill>
                  <pic:spPr>
                    <a:xfrm>
                      <a:off x="0" y="0"/>
                      <a:ext cx="5943600" cy="702310"/>
                    </a:xfrm>
                    <a:prstGeom prst="rect">
                      <a:avLst/>
                    </a:prstGeom>
                    <a:ln w="3175">
                      <a:solidFill>
                        <a:schemeClr val="tx1"/>
                      </a:solidFill>
                    </a:ln>
                  </pic:spPr>
                </pic:pic>
              </a:graphicData>
            </a:graphic>
          </wp:inline>
        </w:drawing>
      </w:r>
    </w:p>
    <w:p w14:paraId="1D9168A8" w14:textId="77777777" w:rsidR="000C6C5E" w:rsidRPr="00E446C2" w:rsidRDefault="008C42BC" w:rsidP="00E446C2">
      <w:pPr>
        <w:spacing w:before="120"/>
        <w:jc w:val="center"/>
        <w:rPr>
          <w:rFonts w:ascii="Times New Roman"/>
          <w:b/>
        </w:rPr>
      </w:pPr>
      <w:r w:rsidRPr="00E446C2">
        <w:rPr>
          <w:rFonts w:ascii="Times New Roman"/>
          <w:b/>
        </w:rPr>
        <w:t>Figure 7-6 - Rejected Transaction Results XML When All Transactions Are Accepted</w:t>
      </w:r>
    </w:p>
    <w:p w14:paraId="6E68C640" w14:textId="77777777" w:rsidR="000C6C5E" w:rsidRPr="00E446C2" w:rsidRDefault="000C6C5E" w:rsidP="00D0758E">
      <w:pPr>
        <w:pStyle w:val="BodyText"/>
        <w:jc w:val="both"/>
        <w:rPr>
          <w:b/>
          <w:sz w:val="22"/>
          <w:szCs w:val="22"/>
        </w:rPr>
      </w:pPr>
    </w:p>
    <w:p w14:paraId="448A818E" w14:textId="77777777" w:rsidR="000C6C5E" w:rsidRPr="00E446C2" w:rsidRDefault="000C6C5E" w:rsidP="00D0758E">
      <w:pPr>
        <w:pStyle w:val="BodyText"/>
        <w:jc w:val="both"/>
        <w:rPr>
          <w:b/>
          <w:sz w:val="22"/>
          <w:szCs w:val="22"/>
        </w:rPr>
      </w:pPr>
    </w:p>
    <w:p w14:paraId="10990B9E" w14:textId="300628B5" w:rsidR="000C6C5E" w:rsidRPr="00E446C2" w:rsidRDefault="008C42BC" w:rsidP="00D0758E">
      <w:pPr>
        <w:jc w:val="both"/>
        <w:rPr>
          <w:rFonts w:ascii="Times New Roman"/>
        </w:rPr>
      </w:pPr>
      <w:r w:rsidRPr="00E446C2">
        <w:rPr>
          <w:rFonts w:ascii="Times New Roman"/>
        </w:rPr>
        <w:t>Table 7-4 lists the tags that are included in the Rejected Transaction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Rejected Transaction Results XML.</w:t>
      </w:r>
    </w:p>
    <w:p w14:paraId="775477ED" w14:textId="77777777" w:rsidR="00E446C2" w:rsidRPr="00E446C2" w:rsidRDefault="00E446C2" w:rsidP="00D0758E">
      <w:pPr>
        <w:jc w:val="both"/>
        <w:rPr>
          <w:rFonts w:ascii="Times New Roman"/>
        </w:rPr>
      </w:pPr>
    </w:p>
    <w:p w14:paraId="41EEA7EA" w14:textId="261CBA90" w:rsidR="00424E76" w:rsidRDefault="008C42BC" w:rsidP="00D0758E">
      <w:pPr>
        <w:jc w:val="both"/>
        <w:rPr>
          <w:rFonts w:ascii="Times New Roman"/>
        </w:rPr>
      </w:pPr>
      <w:r w:rsidRPr="00E446C2">
        <w:rPr>
          <w:rFonts w:ascii="Times New Roman"/>
        </w:rPr>
        <w:t>The first group of tags in the table contains global tags that are included in all Rejected Transaction Results XML. The next group of tags is User ID which is used to group all transactions submitted by the same User ID. Following User ID is Submission Type which is used to group all transactions for the same Submission Type. All subsequent groups listed in the table are the tags that are displayed when a particular transaction was rejected for the batch XML submission.</w:t>
      </w:r>
    </w:p>
    <w:p w14:paraId="773B8B72" w14:textId="77777777" w:rsidR="000C6C5E" w:rsidRPr="00E446C2" w:rsidRDefault="000C6C5E" w:rsidP="00D0758E">
      <w:pPr>
        <w:pStyle w:val="BodyText"/>
        <w:jc w:val="both"/>
        <w:rPr>
          <w:sz w:val="22"/>
          <w:szCs w:val="22"/>
        </w:rPr>
      </w:pPr>
    </w:p>
    <w:tbl>
      <w:tblPr>
        <w:tblW w:w="92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4033"/>
        <w:gridCol w:w="1906"/>
        <w:gridCol w:w="25"/>
      </w:tblGrid>
      <w:tr w:rsidR="00EA7464" w:rsidRPr="00A544C3" w14:paraId="57369DD4" w14:textId="77777777" w:rsidTr="00A544C3">
        <w:trPr>
          <w:gridAfter w:val="1"/>
          <w:wAfter w:w="25" w:type="dxa"/>
          <w:trHeight w:hRule="exact" w:val="397"/>
          <w:tblHeader/>
        </w:trPr>
        <w:tc>
          <w:tcPr>
            <w:tcW w:w="3241" w:type="dxa"/>
            <w:shd w:val="clear" w:color="auto" w:fill="8DB3E2" w:themeFill="text2" w:themeFillTint="66"/>
            <w:vAlign w:val="center"/>
          </w:tcPr>
          <w:p w14:paraId="42618C13" w14:textId="77777777" w:rsidR="00EA7464" w:rsidRPr="00A544C3" w:rsidRDefault="00EA7464" w:rsidP="00E446C2">
            <w:pPr>
              <w:pStyle w:val="TableParagraph"/>
              <w:spacing w:before="32"/>
              <w:ind w:left="-18"/>
              <w:jc w:val="center"/>
              <w:rPr>
                <w:b/>
                <w:sz w:val="16"/>
                <w:szCs w:val="16"/>
              </w:rPr>
            </w:pPr>
            <w:r w:rsidRPr="00A544C3">
              <w:rPr>
                <w:b/>
                <w:sz w:val="16"/>
                <w:szCs w:val="16"/>
              </w:rPr>
              <w:t>XML Tag Name</w:t>
            </w:r>
          </w:p>
        </w:tc>
        <w:tc>
          <w:tcPr>
            <w:tcW w:w="4033" w:type="dxa"/>
            <w:shd w:val="clear" w:color="auto" w:fill="8DB3E2" w:themeFill="text2" w:themeFillTint="66"/>
            <w:vAlign w:val="center"/>
          </w:tcPr>
          <w:p w14:paraId="5BB49B43" w14:textId="77777777" w:rsidR="00EA7464" w:rsidRPr="00A544C3" w:rsidRDefault="00EA7464" w:rsidP="00E446C2">
            <w:pPr>
              <w:pStyle w:val="TableParagraph"/>
              <w:spacing w:before="32"/>
              <w:jc w:val="center"/>
              <w:rPr>
                <w:b/>
                <w:sz w:val="16"/>
                <w:szCs w:val="16"/>
              </w:rPr>
            </w:pPr>
            <w:r w:rsidRPr="00A544C3">
              <w:rPr>
                <w:b/>
                <w:sz w:val="16"/>
                <w:szCs w:val="16"/>
              </w:rPr>
              <w:t>Characteristics</w:t>
            </w:r>
          </w:p>
        </w:tc>
        <w:tc>
          <w:tcPr>
            <w:tcW w:w="1906" w:type="dxa"/>
            <w:shd w:val="clear" w:color="auto" w:fill="8DB3E2" w:themeFill="text2" w:themeFillTint="66"/>
            <w:vAlign w:val="center"/>
          </w:tcPr>
          <w:p w14:paraId="3AB54576" w14:textId="77777777" w:rsidR="00EA7464" w:rsidRPr="00A544C3" w:rsidRDefault="00EA7464" w:rsidP="00E446C2">
            <w:pPr>
              <w:pStyle w:val="TableParagraph"/>
              <w:spacing w:before="32"/>
              <w:jc w:val="center"/>
              <w:rPr>
                <w:b/>
                <w:sz w:val="16"/>
                <w:szCs w:val="16"/>
              </w:rPr>
            </w:pPr>
            <w:r w:rsidRPr="00A544C3">
              <w:rPr>
                <w:b/>
                <w:sz w:val="16"/>
                <w:szCs w:val="16"/>
              </w:rPr>
              <w:t>Example Value</w:t>
            </w:r>
          </w:p>
        </w:tc>
      </w:tr>
      <w:tr w:rsidR="000C6C5E" w:rsidRPr="00A544C3" w14:paraId="07599CFA" w14:textId="77777777" w:rsidTr="00A544C3">
        <w:trPr>
          <w:gridAfter w:val="1"/>
          <w:wAfter w:w="25" w:type="dxa"/>
          <w:trHeight w:hRule="exact" w:val="298"/>
        </w:trPr>
        <w:tc>
          <w:tcPr>
            <w:tcW w:w="9180" w:type="dxa"/>
            <w:gridSpan w:val="3"/>
            <w:shd w:val="clear" w:color="auto" w:fill="BEBEBE"/>
            <w:vAlign w:val="center"/>
          </w:tcPr>
          <w:p w14:paraId="65519F50" w14:textId="77777777" w:rsidR="000C6C5E" w:rsidRPr="00A544C3" w:rsidRDefault="008C42BC">
            <w:pPr>
              <w:pStyle w:val="TableParagraph"/>
              <w:spacing w:before="15"/>
              <w:rPr>
                <w:b/>
                <w:sz w:val="16"/>
                <w:szCs w:val="16"/>
              </w:rPr>
            </w:pPr>
            <w:r w:rsidRPr="00A544C3">
              <w:rPr>
                <w:b/>
                <w:sz w:val="16"/>
                <w:szCs w:val="16"/>
              </w:rPr>
              <w:t>Fields returned with each result XML document:</w:t>
            </w:r>
          </w:p>
        </w:tc>
      </w:tr>
      <w:tr w:rsidR="00EA7464" w:rsidRPr="00A544C3" w14:paraId="52B7CB06" w14:textId="77777777" w:rsidTr="00A544C3">
        <w:trPr>
          <w:gridAfter w:val="1"/>
          <w:wAfter w:w="25" w:type="dxa"/>
          <w:trHeight w:hRule="exact" w:val="298"/>
        </w:trPr>
        <w:tc>
          <w:tcPr>
            <w:tcW w:w="3241" w:type="dxa"/>
            <w:vAlign w:val="center"/>
          </w:tcPr>
          <w:p w14:paraId="13E7DF4A" w14:textId="77777777" w:rsidR="00EA7464" w:rsidRPr="00A544C3" w:rsidRDefault="00EA7464">
            <w:pPr>
              <w:pStyle w:val="TableParagraph"/>
              <w:spacing w:before="15"/>
              <w:rPr>
                <w:b/>
                <w:sz w:val="16"/>
                <w:szCs w:val="16"/>
              </w:rPr>
            </w:pPr>
            <w:r w:rsidRPr="00A544C3">
              <w:rPr>
                <w:b/>
                <w:sz w:val="16"/>
                <w:szCs w:val="16"/>
              </w:rPr>
              <w:t>&lt;SubmissionResponse/&gt;</w:t>
            </w:r>
          </w:p>
        </w:tc>
        <w:tc>
          <w:tcPr>
            <w:tcW w:w="4033" w:type="dxa"/>
            <w:vAlign w:val="center"/>
          </w:tcPr>
          <w:p w14:paraId="2FC78D6D" w14:textId="77777777" w:rsidR="00EA7464" w:rsidRPr="00A544C3" w:rsidRDefault="00EA7464">
            <w:pPr>
              <w:rPr>
                <w:sz w:val="16"/>
                <w:szCs w:val="16"/>
              </w:rPr>
            </w:pPr>
          </w:p>
        </w:tc>
        <w:tc>
          <w:tcPr>
            <w:tcW w:w="1906" w:type="dxa"/>
            <w:vAlign w:val="center"/>
          </w:tcPr>
          <w:p w14:paraId="1589636B" w14:textId="77777777" w:rsidR="00EA7464" w:rsidRPr="00A544C3" w:rsidRDefault="00EA7464" w:rsidP="00A544C3">
            <w:pPr>
              <w:jc w:val="center"/>
              <w:rPr>
                <w:sz w:val="16"/>
                <w:szCs w:val="16"/>
              </w:rPr>
            </w:pPr>
          </w:p>
        </w:tc>
      </w:tr>
      <w:tr w:rsidR="00EA7464" w:rsidRPr="00A544C3" w14:paraId="25215ABA" w14:textId="77777777" w:rsidTr="00A544C3">
        <w:trPr>
          <w:gridAfter w:val="1"/>
          <w:wAfter w:w="25" w:type="dxa"/>
          <w:trHeight w:hRule="exact" w:val="658"/>
        </w:trPr>
        <w:tc>
          <w:tcPr>
            <w:tcW w:w="3241" w:type="dxa"/>
            <w:vAlign w:val="center"/>
          </w:tcPr>
          <w:p w14:paraId="6FF48622" w14:textId="77777777" w:rsidR="00EA7464" w:rsidRPr="00A544C3" w:rsidRDefault="00EA7464" w:rsidP="00E446C2">
            <w:pPr>
              <w:pStyle w:val="TableParagraph"/>
              <w:spacing w:before="15"/>
              <w:ind w:right="2"/>
              <w:rPr>
                <w:sz w:val="16"/>
                <w:szCs w:val="16"/>
              </w:rPr>
            </w:pPr>
            <w:r w:rsidRPr="00A544C3">
              <w:rPr>
                <w:sz w:val="16"/>
                <w:szCs w:val="16"/>
              </w:rPr>
              <w:t>TransactionIdentifier (identifier returned to user from CDX after the batch submission)</w:t>
            </w:r>
          </w:p>
        </w:tc>
        <w:tc>
          <w:tcPr>
            <w:tcW w:w="4033" w:type="dxa"/>
            <w:vAlign w:val="center"/>
          </w:tcPr>
          <w:p w14:paraId="086F447E" w14:textId="77777777" w:rsidR="00EA7464" w:rsidRPr="00A544C3" w:rsidRDefault="00EA7464">
            <w:pPr>
              <w:pStyle w:val="TableParagraph"/>
              <w:spacing w:before="18"/>
              <w:ind w:left="-1"/>
              <w:rPr>
                <w:sz w:val="16"/>
                <w:szCs w:val="16"/>
              </w:rPr>
            </w:pPr>
            <w:r w:rsidRPr="00A544C3">
              <w:rPr>
                <w:sz w:val="16"/>
                <w:szCs w:val="16"/>
              </w:rPr>
              <w:t>1-40 characters long</w:t>
            </w:r>
          </w:p>
        </w:tc>
        <w:tc>
          <w:tcPr>
            <w:tcW w:w="1906" w:type="dxa"/>
            <w:vAlign w:val="center"/>
          </w:tcPr>
          <w:p w14:paraId="2FA341D5" w14:textId="77777777" w:rsidR="00EA7464" w:rsidRPr="00A544C3" w:rsidRDefault="00EA7464" w:rsidP="00A544C3">
            <w:pPr>
              <w:pStyle w:val="TableParagraph"/>
              <w:spacing w:before="18"/>
              <w:ind w:left="-1"/>
              <w:jc w:val="center"/>
              <w:rPr>
                <w:sz w:val="16"/>
                <w:szCs w:val="16"/>
              </w:rPr>
            </w:pPr>
            <w:r w:rsidRPr="00A544C3">
              <w:rPr>
                <w:sz w:val="16"/>
                <w:szCs w:val="16"/>
              </w:rPr>
              <w:t>asdf-1234-sefa-1234</w:t>
            </w:r>
          </w:p>
        </w:tc>
      </w:tr>
      <w:tr w:rsidR="00EA7464" w:rsidRPr="00A544C3" w14:paraId="7382E047" w14:textId="77777777" w:rsidTr="00A544C3">
        <w:trPr>
          <w:gridAfter w:val="1"/>
          <w:wAfter w:w="25" w:type="dxa"/>
          <w:trHeight w:hRule="exact" w:val="490"/>
        </w:trPr>
        <w:tc>
          <w:tcPr>
            <w:tcW w:w="3241" w:type="dxa"/>
            <w:vAlign w:val="center"/>
          </w:tcPr>
          <w:p w14:paraId="0BA25CF4" w14:textId="77777777" w:rsidR="00EA7464" w:rsidRPr="00A544C3" w:rsidRDefault="00EA7464" w:rsidP="00E446C2">
            <w:pPr>
              <w:pStyle w:val="TableParagraph"/>
              <w:spacing w:before="15"/>
              <w:ind w:right="2"/>
              <w:rPr>
                <w:sz w:val="16"/>
                <w:szCs w:val="16"/>
              </w:rPr>
            </w:pPr>
            <w:r w:rsidRPr="00A544C3">
              <w:rPr>
                <w:sz w:val="16"/>
                <w:szCs w:val="16"/>
              </w:rPr>
              <w:t>SubmissionDate (date of XML Submission)</w:t>
            </w:r>
          </w:p>
        </w:tc>
        <w:tc>
          <w:tcPr>
            <w:tcW w:w="4033" w:type="dxa"/>
            <w:vAlign w:val="center"/>
          </w:tcPr>
          <w:p w14:paraId="6EE8926A"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6B45E584" w14:textId="77777777" w:rsidR="00EA7464" w:rsidRPr="00A544C3" w:rsidRDefault="00EA7464" w:rsidP="00A544C3">
            <w:pPr>
              <w:pStyle w:val="TableParagraph"/>
              <w:spacing w:before="18"/>
              <w:ind w:left="-1"/>
              <w:jc w:val="center"/>
              <w:rPr>
                <w:sz w:val="16"/>
                <w:szCs w:val="16"/>
              </w:rPr>
            </w:pPr>
            <w:r w:rsidRPr="00A544C3">
              <w:rPr>
                <w:sz w:val="16"/>
                <w:szCs w:val="16"/>
              </w:rPr>
              <w:t>2010-08-13</w:t>
            </w:r>
          </w:p>
        </w:tc>
      </w:tr>
      <w:tr w:rsidR="00EA7464" w:rsidRPr="00A544C3" w14:paraId="115ACB90" w14:textId="77777777" w:rsidTr="00A544C3">
        <w:trPr>
          <w:gridAfter w:val="1"/>
          <w:wAfter w:w="25" w:type="dxa"/>
          <w:trHeight w:hRule="exact" w:val="490"/>
        </w:trPr>
        <w:tc>
          <w:tcPr>
            <w:tcW w:w="3241" w:type="dxa"/>
            <w:vAlign w:val="center"/>
          </w:tcPr>
          <w:p w14:paraId="7EE2F036" w14:textId="77777777" w:rsidR="00EA7464" w:rsidRPr="00A544C3" w:rsidRDefault="00EA7464" w:rsidP="00E446C2">
            <w:pPr>
              <w:pStyle w:val="TableParagraph"/>
              <w:spacing w:before="18"/>
              <w:ind w:right="2"/>
              <w:rPr>
                <w:sz w:val="16"/>
                <w:szCs w:val="16"/>
              </w:rPr>
            </w:pPr>
            <w:r w:rsidRPr="00A544C3">
              <w:rPr>
                <w:sz w:val="16"/>
                <w:szCs w:val="16"/>
              </w:rPr>
              <w:t>ProcessedDate (date the batch was processed)</w:t>
            </w:r>
          </w:p>
        </w:tc>
        <w:tc>
          <w:tcPr>
            <w:tcW w:w="4033" w:type="dxa"/>
            <w:vAlign w:val="center"/>
          </w:tcPr>
          <w:p w14:paraId="4DAC9FE6" w14:textId="77777777" w:rsidR="00EA7464" w:rsidRPr="00A544C3" w:rsidRDefault="00EA7464">
            <w:pPr>
              <w:pStyle w:val="TableParagraph"/>
              <w:spacing w:before="20"/>
              <w:ind w:left="-1"/>
              <w:rPr>
                <w:sz w:val="16"/>
                <w:szCs w:val="16"/>
              </w:rPr>
            </w:pPr>
            <w:r w:rsidRPr="00A544C3">
              <w:rPr>
                <w:sz w:val="16"/>
                <w:szCs w:val="16"/>
              </w:rPr>
              <w:t>Date in yyyy-mm-dd format</w:t>
            </w:r>
          </w:p>
        </w:tc>
        <w:tc>
          <w:tcPr>
            <w:tcW w:w="1906" w:type="dxa"/>
            <w:vAlign w:val="center"/>
          </w:tcPr>
          <w:p w14:paraId="727F1BCF" w14:textId="77777777" w:rsidR="00EA7464" w:rsidRPr="00A544C3" w:rsidRDefault="00EA7464" w:rsidP="00A544C3">
            <w:pPr>
              <w:pStyle w:val="TableParagraph"/>
              <w:spacing w:before="20"/>
              <w:ind w:left="-1"/>
              <w:jc w:val="center"/>
              <w:rPr>
                <w:sz w:val="16"/>
                <w:szCs w:val="16"/>
              </w:rPr>
            </w:pPr>
            <w:r w:rsidRPr="00A544C3">
              <w:rPr>
                <w:sz w:val="16"/>
                <w:szCs w:val="16"/>
              </w:rPr>
              <w:t>2010-08-13</w:t>
            </w:r>
          </w:p>
        </w:tc>
      </w:tr>
      <w:tr w:rsidR="000C6C5E" w:rsidRPr="00A544C3" w14:paraId="2C5C6D85" w14:textId="77777777" w:rsidTr="00A544C3">
        <w:trPr>
          <w:gridAfter w:val="1"/>
          <w:wAfter w:w="25" w:type="dxa"/>
          <w:trHeight w:hRule="exact" w:val="298"/>
        </w:trPr>
        <w:tc>
          <w:tcPr>
            <w:tcW w:w="9180" w:type="dxa"/>
            <w:gridSpan w:val="3"/>
            <w:shd w:val="clear" w:color="auto" w:fill="BEBEBE"/>
            <w:vAlign w:val="center"/>
          </w:tcPr>
          <w:p w14:paraId="6340146C" w14:textId="77777777" w:rsidR="000C6C5E" w:rsidRPr="00A544C3" w:rsidRDefault="008C42BC">
            <w:pPr>
              <w:pStyle w:val="TableParagraph"/>
              <w:spacing w:before="15"/>
              <w:rPr>
                <w:b/>
                <w:sz w:val="16"/>
                <w:szCs w:val="16"/>
              </w:rPr>
            </w:pPr>
            <w:r w:rsidRPr="00A544C3">
              <w:rPr>
                <w:b/>
                <w:sz w:val="16"/>
                <w:szCs w:val="16"/>
              </w:rPr>
              <w:t>Fields returned for each User ID submitted:</w:t>
            </w:r>
          </w:p>
        </w:tc>
      </w:tr>
      <w:tr w:rsidR="00EA7464" w:rsidRPr="00A544C3" w14:paraId="3ED741DD" w14:textId="77777777" w:rsidTr="00A544C3">
        <w:trPr>
          <w:gridAfter w:val="1"/>
          <w:wAfter w:w="25" w:type="dxa"/>
          <w:trHeight w:hRule="exact" w:val="298"/>
        </w:trPr>
        <w:tc>
          <w:tcPr>
            <w:tcW w:w="3241" w:type="dxa"/>
            <w:vAlign w:val="center"/>
          </w:tcPr>
          <w:p w14:paraId="70E24B93" w14:textId="77777777" w:rsidR="00EA7464" w:rsidRPr="00A544C3" w:rsidRDefault="00EA7464">
            <w:pPr>
              <w:pStyle w:val="TableParagraph"/>
              <w:spacing w:before="15"/>
              <w:rPr>
                <w:b/>
                <w:sz w:val="16"/>
                <w:szCs w:val="16"/>
              </w:rPr>
            </w:pPr>
            <w:r w:rsidRPr="00A544C3">
              <w:rPr>
                <w:b/>
                <w:sz w:val="16"/>
                <w:szCs w:val="16"/>
              </w:rPr>
              <w:t>&lt;SubmittingParty/&gt;</w:t>
            </w:r>
          </w:p>
        </w:tc>
        <w:tc>
          <w:tcPr>
            <w:tcW w:w="4033" w:type="dxa"/>
            <w:vAlign w:val="center"/>
          </w:tcPr>
          <w:p w14:paraId="4EEE3CEB" w14:textId="77777777" w:rsidR="00EA7464" w:rsidRPr="00A544C3" w:rsidRDefault="00EA7464">
            <w:pPr>
              <w:rPr>
                <w:sz w:val="16"/>
                <w:szCs w:val="16"/>
              </w:rPr>
            </w:pPr>
          </w:p>
        </w:tc>
        <w:tc>
          <w:tcPr>
            <w:tcW w:w="1906" w:type="dxa"/>
            <w:vAlign w:val="center"/>
          </w:tcPr>
          <w:p w14:paraId="24A3E6BA" w14:textId="77777777" w:rsidR="00EA7464" w:rsidRPr="00A544C3" w:rsidRDefault="00EA7464" w:rsidP="00A544C3">
            <w:pPr>
              <w:jc w:val="center"/>
              <w:rPr>
                <w:sz w:val="16"/>
                <w:szCs w:val="16"/>
              </w:rPr>
            </w:pPr>
          </w:p>
        </w:tc>
      </w:tr>
      <w:tr w:rsidR="00EA7464" w:rsidRPr="00A544C3" w14:paraId="6A6BC611" w14:textId="77777777" w:rsidTr="00A544C3">
        <w:trPr>
          <w:gridAfter w:val="1"/>
          <w:wAfter w:w="25" w:type="dxa"/>
          <w:trHeight w:hRule="exact" w:val="658"/>
        </w:trPr>
        <w:tc>
          <w:tcPr>
            <w:tcW w:w="3241" w:type="dxa"/>
            <w:vAlign w:val="center"/>
          </w:tcPr>
          <w:p w14:paraId="6306A262" w14:textId="77777777" w:rsidR="00EA7464" w:rsidRPr="00A544C3" w:rsidRDefault="00EA7464">
            <w:pPr>
              <w:pStyle w:val="TableParagraph"/>
              <w:spacing w:before="18"/>
              <w:rPr>
                <w:sz w:val="16"/>
                <w:szCs w:val="16"/>
              </w:rPr>
            </w:pPr>
            <w:r w:rsidRPr="00A544C3">
              <w:rPr>
                <w:sz w:val="16"/>
                <w:szCs w:val="16"/>
              </w:rPr>
              <w:t>UserID</w:t>
            </w:r>
          </w:p>
        </w:tc>
        <w:tc>
          <w:tcPr>
            <w:tcW w:w="4033" w:type="dxa"/>
            <w:vAlign w:val="center"/>
          </w:tcPr>
          <w:p w14:paraId="1AF2991E" w14:textId="770EF1AA" w:rsidR="00EA7464" w:rsidRPr="00A544C3" w:rsidRDefault="00EA7464" w:rsidP="003C291F">
            <w:pPr>
              <w:pStyle w:val="TableParagraph"/>
              <w:spacing w:before="15"/>
              <w:ind w:left="-1" w:right="90"/>
              <w:rPr>
                <w:sz w:val="16"/>
                <w:szCs w:val="16"/>
              </w:rPr>
            </w:pPr>
            <w:r w:rsidRPr="00A544C3">
              <w:rPr>
                <w:sz w:val="16"/>
                <w:szCs w:val="16"/>
              </w:rPr>
              <w:t>3-30 characters long. This is the same as the ICIS ID provided in the XML submission file’s &lt;ID&gt; tag.</w:t>
            </w:r>
          </w:p>
        </w:tc>
        <w:tc>
          <w:tcPr>
            <w:tcW w:w="1906" w:type="dxa"/>
            <w:vAlign w:val="center"/>
          </w:tcPr>
          <w:p w14:paraId="67E8D622" w14:textId="77777777" w:rsidR="00EA7464" w:rsidRPr="00A544C3" w:rsidRDefault="00EA7464" w:rsidP="00A544C3">
            <w:pPr>
              <w:pStyle w:val="TableParagraph"/>
              <w:spacing w:before="18"/>
              <w:ind w:left="-1"/>
              <w:jc w:val="center"/>
              <w:rPr>
                <w:sz w:val="16"/>
                <w:szCs w:val="16"/>
              </w:rPr>
            </w:pPr>
            <w:r w:rsidRPr="00A544C3">
              <w:rPr>
                <w:sz w:val="16"/>
                <w:szCs w:val="16"/>
              </w:rPr>
              <w:t>ABC</w:t>
            </w:r>
          </w:p>
        </w:tc>
      </w:tr>
      <w:tr w:rsidR="000C6C5E" w:rsidRPr="00A544C3" w14:paraId="1755D86C" w14:textId="77777777" w:rsidTr="00A544C3">
        <w:trPr>
          <w:gridAfter w:val="1"/>
          <w:wAfter w:w="25" w:type="dxa"/>
          <w:trHeight w:hRule="exact" w:val="298"/>
        </w:trPr>
        <w:tc>
          <w:tcPr>
            <w:tcW w:w="9180" w:type="dxa"/>
            <w:gridSpan w:val="3"/>
            <w:shd w:val="clear" w:color="auto" w:fill="BEBEBE"/>
            <w:vAlign w:val="center"/>
          </w:tcPr>
          <w:p w14:paraId="439A73B6" w14:textId="77777777" w:rsidR="000C6C5E" w:rsidRPr="00A544C3" w:rsidRDefault="008C42BC">
            <w:pPr>
              <w:pStyle w:val="TableParagraph"/>
              <w:spacing w:before="15"/>
              <w:rPr>
                <w:b/>
                <w:sz w:val="16"/>
                <w:szCs w:val="16"/>
              </w:rPr>
            </w:pPr>
            <w:r w:rsidRPr="00A544C3">
              <w:rPr>
                <w:b/>
                <w:sz w:val="16"/>
                <w:szCs w:val="16"/>
              </w:rPr>
              <w:t>Fields returned for each Submission Type submitted:</w:t>
            </w:r>
          </w:p>
        </w:tc>
      </w:tr>
      <w:tr w:rsidR="00EA7464" w:rsidRPr="00A544C3" w14:paraId="5F85FDF8" w14:textId="77777777" w:rsidTr="00A544C3">
        <w:trPr>
          <w:gridAfter w:val="1"/>
          <w:wAfter w:w="25" w:type="dxa"/>
          <w:trHeight w:hRule="exact" w:val="325"/>
        </w:trPr>
        <w:tc>
          <w:tcPr>
            <w:tcW w:w="3241" w:type="dxa"/>
            <w:vAlign w:val="center"/>
          </w:tcPr>
          <w:p w14:paraId="535C6FC4" w14:textId="77777777" w:rsidR="00EA7464" w:rsidRPr="00A544C3" w:rsidRDefault="00EA7464">
            <w:pPr>
              <w:pStyle w:val="TableParagraph"/>
              <w:spacing w:before="15"/>
              <w:rPr>
                <w:b/>
                <w:sz w:val="16"/>
                <w:szCs w:val="16"/>
              </w:rPr>
            </w:pPr>
            <w:r w:rsidRPr="00A544C3">
              <w:rPr>
                <w:b/>
                <w:sz w:val="16"/>
                <w:szCs w:val="16"/>
              </w:rPr>
              <w:t>&lt;SubmissionType/&gt;</w:t>
            </w:r>
          </w:p>
        </w:tc>
        <w:tc>
          <w:tcPr>
            <w:tcW w:w="4033" w:type="dxa"/>
            <w:vAlign w:val="center"/>
          </w:tcPr>
          <w:p w14:paraId="3F645F0D" w14:textId="2DFC726C" w:rsidR="00424E76" w:rsidRPr="00A544C3" w:rsidRDefault="00424E76">
            <w:pPr>
              <w:rPr>
                <w:sz w:val="16"/>
                <w:szCs w:val="16"/>
              </w:rPr>
            </w:pPr>
          </w:p>
        </w:tc>
        <w:tc>
          <w:tcPr>
            <w:tcW w:w="1906" w:type="dxa"/>
            <w:vAlign w:val="center"/>
          </w:tcPr>
          <w:p w14:paraId="089F3A23" w14:textId="77777777" w:rsidR="00EA7464" w:rsidRPr="00A544C3" w:rsidRDefault="00EA7464" w:rsidP="00A544C3">
            <w:pPr>
              <w:jc w:val="center"/>
              <w:rPr>
                <w:sz w:val="16"/>
                <w:szCs w:val="16"/>
              </w:rPr>
            </w:pPr>
          </w:p>
        </w:tc>
      </w:tr>
      <w:tr w:rsidR="00EA7464" w:rsidRPr="00A544C3" w14:paraId="32BF66D0" w14:textId="77777777" w:rsidTr="00A544C3">
        <w:trPr>
          <w:gridAfter w:val="1"/>
          <w:wAfter w:w="25" w:type="dxa"/>
          <w:trHeight w:hRule="exact" w:val="865"/>
        </w:trPr>
        <w:tc>
          <w:tcPr>
            <w:tcW w:w="3241" w:type="dxa"/>
            <w:vAlign w:val="center"/>
          </w:tcPr>
          <w:p w14:paraId="12C73E06" w14:textId="77777777" w:rsidR="00EA7464" w:rsidRPr="00A544C3" w:rsidRDefault="00EA7464">
            <w:pPr>
              <w:pStyle w:val="TableParagraph"/>
              <w:spacing w:before="18"/>
              <w:rPr>
                <w:sz w:val="16"/>
                <w:szCs w:val="16"/>
              </w:rPr>
            </w:pPr>
            <w:r w:rsidRPr="00A544C3">
              <w:rPr>
                <w:sz w:val="16"/>
                <w:szCs w:val="16"/>
              </w:rPr>
              <w:t>SubmissionTypeName</w:t>
            </w:r>
          </w:p>
        </w:tc>
        <w:tc>
          <w:tcPr>
            <w:tcW w:w="4033" w:type="dxa"/>
            <w:vAlign w:val="center"/>
          </w:tcPr>
          <w:p w14:paraId="5CD7E1BB" w14:textId="2250B843" w:rsidR="00EA7464" w:rsidRPr="00A544C3" w:rsidRDefault="001A12EF" w:rsidP="00424E76">
            <w:pPr>
              <w:pStyle w:val="TableParagraph"/>
              <w:numPr>
                <w:ilvl w:val="0"/>
                <w:numId w:val="298"/>
              </w:numPr>
              <w:spacing w:before="18" w:line="266" w:lineRule="auto"/>
              <w:ind w:left="357"/>
              <w:rPr>
                <w:sz w:val="16"/>
                <w:szCs w:val="16"/>
              </w:rPr>
            </w:pPr>
            <w:r w:rsidRPr="00A544C3">
              <w:rPr>
                <w:sz w:val="16"/>
                <w:szCs w:val="16"/>
              </w:rPr>
              <w:t xml:space="preserve">1-50 characters long, where choices are listed in </w:t>
            </w:r>
            <w:hyperlink r:id="rId155" w:history="1">
              <w:r w:rsidRPr="00A544C3">
                <w:rPr>
                  <w:rStyle w:val="Hyperlink"/>
                  <w:sz w:val="16"/>
                  <w:szCs w:val="16"/>
                </w:rPr>
                <w:t>ICIS Data Submission (NPDES) Payloads and Processing Order</w:t>
              </w:r>
            </w:hyperlink>
          </w:p>
        </w:tc>
        <w:tc>
          <w:tcPr>
            <w:tcW w:w="1906" w:type="dxa"/>
            <w:vAlign w:val="center"/>
          </w:tcPr>
          <w:p w14:paraId="60FBB0ED" w14:textId="77777777" w:rsidR="00EA7464" w:rsidRPr="00A544C3" w:rsidRDefault="00EA7464" w:rsidP="00A544C3">
            <w:pPr>
              <w:pStyle w:val="TableParagraph"/>
              <w:spacing w:before="18"/>
              <w:ind w:left="-1"/>
              <w:jc w:val="center"/>
              <w:rPr>
                <w:sz w:val="16"/>
                <w:szCs w:val="16"/>
              </w:rPr>
            </w:pPr>
            <w:r w:rsidRPr="00A544C3">
              <w:rPr>
                <w:sz w:val="16"/>
                <w:szCs w:val="16"/>
              </w:rPr>
              <w:t>Basic Permit</w:t>
            </w:r>
          </w:p>
        </w:tc>
      </w:tr>
      <w:tr w:rsidR="000C6C5E" w:rsidRPr="00A544C3" w14:paraId="43F44203" w14:textId="77777777" w:rsidTr="00A544C3">
        <w:trPr>
          <w:gridAfter w:val="1"/>
          <w:wAfter w:w="25" w:type="dxa"/>
          <w:trHeight w:hRule="exact" w:val="418"/>
        </w:trPr>
        <w:tc>
          <w:tcPr>
            <w:tcW w:w="9180" w:type="dxa"/>
            <w:gridSpan w:val="3"/>
            <w:shd w:val="clear" w:color="auto" w:fill="C0C0C0"/>
            <w:vAlign w:val="center"/>
          </w:tcPr>
          <w:p w14:paraId="73D816EC" w14:textId="77777777" w:rsidR="000C6C5E" w:rsidRPr="00A544C3" w:rsidRDefault="008C42BC">
            <w:pPr>
              <w:pStyle w:val="TableParagraph"/>
              <w:spacing w:before="13"/>
              <w:rPr>
                <w:b/>
                <w:sz w:val="16"/>
                <w:szCs w:val="16"/>
              </w:rPr>
            </w:pPr>
            <w:r w:rsidRPr="00A544C3">
              <w:rPr>
                <w:b/>
                <w:sz w:val="16"/>
                <w:szCs w:val="16"/>
              </w:rPr>
              <w:t>Fields returned when a Basic Permit, General Permit Covered Facility, Master General Permit, Permit Component, Permit Reissuance or Unpermitted Facility transaction is rejected:</w:t>
            </w:r>
          </w:p>
        </w:tc>
      </w:tr>
      <w:tr w:rsidR="00EA7464" w:rsidRPr="00A544C3" w14:paraId="53A3BBEF" w14:textId="77777777" w:rsidTr="00A544C3">
        <w:trPr>
          <w:gridAfter w:val="1"/>
          <w:wAfter w:w="25" w:type="dxa"/>
          <w:trHeight w:hRule="exact" w:val="298"/>
        </w:trPr>
        <w:tc>
          <w:tcPr>
            <w:tcW w:w="3241" w:type="dxa"/>
            <w:vAlign w:val="center"/>
          </w:tcPr>
          <w:p w14:paraId="0C9544AF" w14:textId="77777777" w:rsidR="00EA7464" w:rsidRPr="00A544C3" w:rsidRDefault="00EA7464">
            <w:pPr>
              <w:pStyle w:val="TableParagraph"/>
              <w:spacing w:before="15"/>
              <w:rPr>
                <w:b/>
                <w:sz w:val="16"/>
                <w:szCs w:val="16"/>
              </w:rPr>
            </w:pPr>
            <w:r w:rsidRPr="00A544C3">
              <w:rPr>
                <w:b/>
                <w:sz w:val="16"/>
                <w:szCs w:val="16"/>
              </w:rPr>
              <w:t>&lt;SubmissionErrorKey/&gt;</w:t>
            </w:r>
          </w:p>
        </w:tc>
        <w:tc>
          <w:tcPr>
            <w:tcW w:w="4033" w:type="dxa"/>
            <w:vAlign w:val="center"/>
          </w:tcPr>
          <w:p w14:paraId="11B88B06" w14:textId="77777777" w:rsidR="00EA7464" w:rsidRPr="00A544C3" w:rsidRDefault="00EA7464">
            <w:pPr>
              <w:rPr>
                <w:sz w:val="16"/>
                <w:szCs w:val="16"/>
              </w:rPr>
            </w:pPr>
          </w:p>
        </w:tc>
        <w:tc>
          <w:tcPr>
            <w:tcW w:w="1906" w:type="dxa"/>
            <w:vAlign w:val="center"/>
          </w:tcPr>
          <w:p w14:paraId="6FBA282A" w14:textId="77777777" w:rsidR="00EA7464" w:rsidRPr="00A544C3" w:rsidRDefault="00EA7464" w:rsidP="00A544C3">
            <w:pPr>
              <w:jc w:val="center"/>
              <w:rPr>
                <w:sz w:val="16"/>
                <w:szCs w:val="16"/>
              </w:rPr>
            </w:pPr>
          </w:p>
        </w:tc>
      </w:tr>
      <w:tr w:rsidR="00EA7464" w:rsidRPr="00A544C3" w14:paraId="04B827FF" w14:textId="77777777" w:rsidTr="00A544C3">
        <w:trPr>
          <w:gridAfter w:val="1"/>
          <w:wAfter w:w="25" w:type="dxa"/>
          <w:trHeight w:hRule="exact" w:val="298"/>
        </w:trPr>
        <w:tc>
          <w:tcPr>
            <w:tcW w:w="3241" w:type="dxa"/>
            <w:vAlign w:val="center"/>
          </w:tcPr>
          <w:p w14:paraId="4B6D9039" w14:textId="77777777" w:rsidR="00EA7464" w:rsidRPr="00A544C3" w:rsidRDefault="00EA7464">
            <w:pPr>
              <w:pStyle w:val="TableParagraph"/>
              <w:spacing w:before="16"/>
              <w:rPr>
                <w:b/>
                <w:sz w:val="16"/>
                <w:szCs w:val="16"/>
              </w:rPr>
            </w:pPr>
            <w:r w:rsidRPr="00A544C3">
              <w:rPr>
                <w:b/>
                <w:sz w:val="16"/>
                <w:szCs w:val="16"/>
              </w:rPr>
              <w:t>&lt;PermitRecordIdentifier/&gt;</w:t>
            </w:r>
          </w:p>
        </w:tc>
        <w:tc>
          <w:tcPr>
            <w:tcW w:w="4033" w:type="dxa"/>
            <w:vAlign w:val="center"/>
          </w:tcPr>
          <w:p w14:paraId="2A829721" w14:textId="77777777" w:rsidR="00EA7464" w:rsidRPr="00A544C3" w:rsidRDefault="00EA7464">
            <w:pPr>
              <w:rPr>
                <w:sz w:val="16"/>
                <w:szCs w:val="16"/>
              </w:rPr>
            </w:pPr>
          </w:p>
        </w:tc>
        <w:tc>
          <w:tcPr>
            <w:tcW w:w="1906" w:type="dxa"/>
            <w:vAlign w:val="center"/>
          </w:tcPr>
          <w:p w14:paraId="6EEC925F" w14:textId="77777777" w:rsidR="00EA7464" w:rsidRPr="00A544C3" w:rsidRDefault="00EA7464" w:rsidP="00A544C3">
            <w:pPr>
              <w:jc w:val="center"/>
              <w:rPr>
                <w:sz w:val="16"/>
                <w:szCs w:val="16"/>
              </w:rPr>
            </w:pPr>
          </w:p>
        </w:tc>
      </w:tr>
      <w:tr w:rsidR="00EA7464" w:rsidRPr="00A544C3" w14:paraId="2A1F8027" w14:textId="77777777" w:rsidTr="00A544C3">
        <w:trPr>
          <w:gridAfter w:val="1"/>
          <w:wAfter w:w="25" w:type="dxa"/>
          <w:trHeight w:hRule="exact" w:val="298"/>
        </w:trPr>
        <w:tc>
          <w:tcPr>
            <w:tcW w:w="3241" w:type="dxa"/>
            <w:vAlign w:val="center"/>
          </w:tcPr>
          <w:p w14:paraId="27E32141"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67E88BEE"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5F4D0E03" w14:textId="77777777" w:rsidR="00EA7464" w:rsidRPr="00A544C3" w:rsidRDefault="00EA7464" w:rsidP="00A544C3">
            <w:pPr>
              <w:pStyle w:val="TableParagraph"/>
              <w:spacing w:before="18"/>
              <w:ind w:left="-1"/>
              <w:jc w:val="center"/>
              <w:rPr>
                <w:sz w:val="16"/>
                <w:szCs w:val="16"/>
              </w:rPr>
            </w:pPr>
            <w:r w:rsidRPr="00A544C3">
              <w:rPr>
                <w:sz w:val="16"/>
                <w:szCs w:val="16"/>
              </w:rPr>
              <w:t>AA00789012</w:t>
            </w:r>
          </w:p>
        </w:tc>
      </w:tr>
      <w:tr w:rsidR="00EA7464" w:rsidRPr="00A544C3" w14:paraId="609F40DA" w14:textId="77777777" w:rsidTr="00A544C3">
        <w:trPr>
          <w:gridAfter w:val="1"/>
          <w:wAfter w:w="25" w:type="dxa"/>
          <w:trHeight w:hRule="exact" w:val="490"/>
        </w:trPr>
        <w:tc>
          <w:tcPr>
            <w:tcW w:w="3241" w:type="dxa"/>
            <w:vAlign w:val="center"/>
          </w:tcPr>
          <w:p w14:paraId="158423B3"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66804953"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6289EEE9"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6CEC2CF0" w14:textId="77777777" w:rsidTr="00A544C3">
        <w:trPr>
          <w:gridAfter w:val="1"/>
          <w:wAfter w:w="25" w:type="dxa"/>
          <w:trHeight w:hRule="exact" w:val="298"/>
        </w:trPr>
        <w:tc>
          <w:tcPr>
            <w:tcW w:w="9180" w:type="dxa"/>
            <w:gridSpan w:val="3"/>
            <w:shd w:val="clear" w:color="auto" w:fill="C0C0C0"/>
            <w:vAlign w:val="center"/>
          </w:tcPr>
          <w:p w14:paraId="5887CDBA" w14:textId="77777777" w:rsidR="000C6C5E" w:rsidRPr="00A544C3" w:rsidRDefault="008C42BC">
            <w:pPr>
              <w:pStyle w:val="TableParagraph"/>
              <w:spacing w:before="15"/>
              <w:rPr>
                <w:b/>
                <w:sz w:val="16"/>
                <w:szCs w:val="16"/>
              </w:rPr>
            </w:pPr>
            <w:r w:rsidRPr="00A544C3">
              <w:rPr>
                <w:b/>
                <w:sz w:val="16"/>
                <w:szCs w:val="16"/>
              </w:rPr>
              <w:t>Fields returned when a Discharge Monitoring Report transaction is rejected:</w:t>
            </w:r>
          </w:p>
        </w:tc>
      </w:tr>
      <w:tr w:rsidR="00EA7464" w:rsidRPr="00A544C3" w14:paraId="738CF83E" w14:textId="77777777" w:rsidTr="00A544C3">
        <w:trPr>
          <w:gridAfter w:val="1"/>
          <w:wAfter w:w="25" w:type="dxa"/>
          <w:trHeight w:hRule="exact" w:val="300"/>
        </w:trPr>
        <w:tc>
          <w:tcPr>
            <w:tcW w:w="3241" w:type="dxa"/>
            <w:vAlign w:val="center"/>
          </w:tcPr>
          <w:p w14:paraId="3B84E142" w14:textId="77777777" w:rsidR="00EA7464" w:rsidRPr="00A544C3" w:rsidRDefault="00EA7464">
            <w:pPr>
              <w:pStyle w:val="TableParagraph"/>
              <w:spacing w:before="18"/>
              <w:rPr>
                <w:b/>
                <w:sz w:val="16"/>
                <w:szCs w:val="16"/>
              </w:rPr>
            </w:pPr>
            <w:r w:rsidRPr="00A544C3">
              <w:rPr>
                <w:b/>
                <w:sz w:val="16"/>
                <w:szCs w:val="16"/>
              </w:rPr>
              <w:t>&lt;SubmissionErrorKey/&gt;</w:t>
            </w:r>
          </w:p>
        </w:tc>
        <w:tc>
          <w:tcPr>
            <w:tcW w:w="4033" w:type="dxa"/>
            <w:vAlign w:val="center"/>
          </w:tcPr>
          <w:p w14:paraId="05F740B9" w14:textId="77777777" w:rsidR="00EA7464" w:rsidRPr="00A544C3" w:rsidRDefault="00EA7464">
            <w:pPr>
              <w:rPr>
                <w:sz w:val="16"/>
                <w:szCs w:val="16"/>
              </w:rPr>
            </w:pPr>
          </w:p>
        </w:tc>
        <w:tc>
          <w:tcPr>
            <w:tcW w:w="1906" w:type="dxa"/>
            <w:vAlign w:val="center"/>
          </w:tcPr>
          <w:p w14:paraId="797AB55F" w14:textId="77777777" w:rsidR="00EA7464" w:rsidRPr="00A544C3" w:rsidRDefault="00EA7464" w:rsidP="00A544C3">
            <w:pPr>
              <w:jc w:val="center"/>
              <w:rPr>
                <w:sz w:val="16"/>
                <w:szCs w:val="16"/>
              </w:rPr>
            </w:pPr>
          </w:p>
        </w:tc>
      </w:tr>
      <w:tr w:rsidR="00EA7464" w:rsidRPr="00A544C3" w14:paraId="396E9E7E" w14:textId="77777777" w:rsidTr="00A544C3">
        <w:trPr>
          <w:gridAfter w:val="1"/>
          <w:wAfter w:w="25" w:type="dxa"/>
          <w:trHeight w:hRule="exact" w:val="487"/>
        </w:trPr>
        <w:tc>
          <w:tcPr>
            <w:tcW w:w="3241" w:type="dxa"/>
            <w:vAlign w:val="center"/>
          </w:tcPr>
          <w:p w14:paraId="021C50BF" w14:textId="77777777" w:rsidR="00EA7464" w:rsidRPr="00A544C3" w:rsidRDefault="00EA7464">
            <w:pPr>
              <w:pStyle w:val="TableParagraph"/>
              <w:spacing w:before="15"/>
              <w:rPr>
                <w:b/>
                <w:sz w:val="16"/>
                <w:szCs w:val="16"/>
              </w:rPr>
            </w:pPr>
            <w:r w:rsidRPr="00A544C3">
              <w:rPr>
                <w:b/>
                <w:sz w:val="16"/>
                <w:szCs w:val="16"/>
              </w:rPr>
              <w:lastRenderedPageBreak/>
              <w:t>&lt;DischargeMonitoringReportIdentifier/&gt;</w:t>
            </w:r>
          </w:p>
        </w:tc>
        <w:tc>
          <w:tcPr>
            <w:tcW w:w="4033" w:type="dxa"/>
            <w:vAlign w:val="center"/>
          </w:tcPr>
          <w:p w14:paraId="5BC6FD06" w14:textId="77777777" w:rsidR="00EA7464" w:rsidRPr="00A544C3" w:rsidRDefault="00EA7464">
            <w:pPr>
              <w:rPr>
                <w:sz w:val="16"/>
                <w:szCs w:val="16"/>
              </w:rPr>
            </w:pPr>
          </w:p>
        </w:tc>
        <w:tc>
          <w:tcPr>
            <w:tcW w:w="1906" w:type="dxa"/>
            <w:vAlign w:val="center"/>
          </w:tcPr>
          <w:p w14:paraId="7BE5C976" w14:textId="77777777" w:rsidR="00EA7464" w:rsidRPr="00A544C3" w:rsidRDefault="00EA7464" w:rsidP="00A544C3">
            <w:pPr>
              <w:jc w:val="center"/>
              <w:rPr>
                <w:sz w:val="16"/>
                <w:szCs w:val="16"/>
              </w:rPr>
            </w:pPr>
          </w:p>
        </w:tc>
      </w:tr>
      <w:tr w:rsidR="00EA7464" w:rsidRPr="00A544C3" w14:paraId="5EE773FB" w14:textId="77777777" w:rsidTr="00A544C3">
        <w:trPr>
          <w:gridAfter w:val="1"/>
          <w:wAfter w:w="25" w:type="dxa"/>
          <w:trHeight w:hRule="exact" w:val="298"/>
        </w:trPr>
        <w:tc>
          <w:tcPr>
            <w:tcW w:w="3241" w:type="dxa"/>
            <w:vAlign w:val="center"/>
          </w:tcPr>
          <w:p w14:paraId="63C30D88"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6D46FF71"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57C29553"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2F55AF72" w14:textId="77777777" w:rsidTr="00A544C3">
        <w:trPr>
          <w:gridAfter w:val="1"/>
          <w:wAfter w:w="25" w:type="dxa"/>
          <w:trHeight w:hRule="exact" w:val="298"/>
        </w:trPr>
        <w:tc>
          <w:tcPr>
            <w:tcW w:w="3241" w:type="dxa"/>
            <w:vAlign w:val="center"/>
          </w:tcPr>
          <w:p w14:paraId="09D32507"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30AD7B92"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0A6A6948"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1B7D2DFC" w14:textId="77777777" w:rsidTr="00A544C3">
        <w:trPr>
          <w:gridAfter w:val="1"/>
          <w:wAfter w:w="25" w:type="dxa"/>
          <w:trHeight w:hRule="exact" w:val="300"/>
        </w:trPr>
        <w:tc>
          <w:tcPr>
            <w:tcW w:w="3241" w:type="dxa"/>
            <w:vAlign w:val="center"/>
          </w:tcPr>
          <w:p w14:paraId="05387C6A" w14:textId="77777777" w:rsidR="00EA7464" w:rsidRPr="00A544C3" w:rsidRDefault="00EA7464" w:rsidP="008776D3">
            <w:pPr>
              <w:pStyle w:val="TableParagraph"/>
              <w:spacing w:before="20"/>
              <w:rPr>
                <w:sz w:val="16"/>
                <w:szCs w:val="16"/>
              </w:rPr>
            </w:pPr>
            <w:r w:rsidRPr="00A544C3">
              <w:rPr>
                <w:sz w:val="16"/>
                <w:szCs w:val="16"/>
              </w:rPr>
              <w:t>LimitSetDesignator</w:t>
            </w:r>
          </w:p>
        </w:tc>
        <w:tc>
          <w:tcPr>
            <w:tcW w:w="4033" w:type="dxa"/>
            <w:vAlign w:val="center"/>
          </w:tcPr>
          <w:p w14:paraId="01678B71" w14:textId="77777777" w:rsidR="00EA7464" w:rsidRPr="00A544C3" w:rsidRDefault="00EA7464">
            <w:pPr>
              <w:pStyle w:val="TableParagraph"/>
              <w:spacing w:before="20"/>
              <w:ind w:left="-1"/>
              <w:rPr>
                <w:sz w:val="16"/>
                <w:szCs w:val="16"/>
              </w:rPr>
            </w:pPr>
            <w:r w:rsidRPr="00A544C3">
              <w:rPr>
                <w:sz w:val="16"/>
                <w:szCs w:val="16"/>
              </w:rPr>
              <w:t>1-2 characters long</w:t>
            </w:r>
          </w:p>
        </w:tc>
        <w:tc>
          <w:tcPr>
            <w:tcW w:w="1906" w:type="dxa"/>
            <w:vAlign w:val="center"/>
          </w:tcPr>
          <w:p w14:paraId="7C5D1F0D" w14:textId="77777777" w:rsidR="00EA7464" w:rsidRPr="00A544C3" w:rsidRDefault="00EA7464" w:rsidP="00A544C3">
            <w:pPr>
              <w:pStyle w:val="TableParagraph"/>
              <w:spacing w:before="20"/>
              <w:ind w:left="-1"/>
              <w:jc w:val="center"/>
              <w:rPr>
                <w:sz w:val="16"/>
                <w:szCs w:val="16"/>
              </w:rPr>
            </w:pPr>
            <w:r w:rsidRPr="00A544C3">
              <w:rPr>
                <w:sz w:val="16"/>
                <w:szCs w:val="16"/>
              </w:rPr>
              <w:t>A</w:t>
            </w:r>
          </w:p>
        </w:tc>
      </w:tr>
      <w:tr w:rsidR="00EA7464" w:rsidRPr="00A544C3" w14:paraId="21019F87" w14:textId="77777777" w:rsidTr="00A544C3">
        <w:trPr>
          <w:gridAfter w:val="1"/>
          <w:wAfter w:w="25" w:type="dxa"/>
          <w:trHeight w:hRule="exact" w:val="298"/>
        </w:trPr>
        <w:tc>
          <w:tcPr>
            <w:tcW w:w="3241" w:type="dxa"/>
            <w:vAlign w:val="center"/>
          </w:tcPr>
          <w:p w14:paraId="2C59F018" w14:textId="77777777" w:rsidR="00EA7464" w:rsidRPr="00A544C3" w:rsidRDefault="00EA7464" w:rsidP="008776D3">
            <w:pPr>
              <w:pStyle w:val="TableParagraph"/>
              <w:spacing w:before="18"/>
              <w:rPr>
                <w:sz w:val="16"/>
                <w:szCs w:val="16"/>
              </w:rPr>
            </w:pPr>
            <w:r w:rsidRPr="00A544C3">
              <w:rPr>
                <w:sz w:val="16"/>
                <w:szCs w:val="16"/>
              </w:rPr>
              <w:t>MonitoringPeriodEndDate</w:t>
            </w:r>
          </w:p>
        </w:tc>
        <w:tc>
          <w:tcPr>
            <w:tcW w:w="4033" w:type="dxa"/>
            <w:vAlign w:val="center"/>
          </w:tcPr>
          <w:p w14:paraId="272058CA"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1EFB1281" w14:textId="77777777" w:rsidR="00EA7464" w:rsidRPr="00A544C3" w:rsidRDefault="00EA7464" w:rsidP="00A544C3">
            <w:pPr>
              <w:pStyle w:val="TableParagraph"/>
              <w:spacing w:before="18"/>
              <w:ind w:left="-1"/>
              <w:jc w:val="center"/>
              <w:rPr>
                <w:sz w:val="16"/>
                <w:szCs w:val="16"/>
              </w:rPr>
            </w:pPr>
            <w:r w:rsidRPr="00A544C3">
              <w:rPr>
                <w:sz w:val="16"/>
                <w:szCs w:val="16"/>
              </w:rPr>
              <w:t>2010-07-31</w:t>
            </w:r>
          </w:p>
        </w:tc>
      </w:tr>
      <w:tr w:rsidR="00EA7464" w:rsidRPr="00A544C3" w14:paraId="67B85314" w14:textId="77777777" w:rsidTr="00A544C3">
        <w:trPr>
          <w:gridAfter w:val="1"/>
          <w:wAfter w:w="25" w:type="dxa"/>
          <w:trHeight w:hRule="exact" w:val="490"/>
        </w:trPr>
        <w:tc>
          <w:tcPr>
            <w:tcW w:w="3241" w:type="dxa"/>
            <w:vAlign w:val="center"/>
          </w:tcPr>
          <w:p w14:paraId="5651CE84"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2BB532FD"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6171D9AB"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4080EA02" w14:textId="77777777" w:rsidTr="00A544C3">
        <w:trPr>
          <w:gridAfter w:val="1"/>
          <w:wAfter w:w="25" w:type="dxa"/>
          <w:trHeight w:hRule="exact" w:val="298"/>
        </w:trPr>
        <w:tc>
          <w:tcPr>
            <w:tcW w:w="9180" w:type="dxa"/>
            <w:gridSpan w:val="3"/>
            <w:shd w:val="clear" w:color="auto" w:fill="C0C0C0"/>
            <w:vAlign w:val="center"/>
          </w:tcPr>
          <w:p w14:paraId="25581DEE" w14:textId="77777777" w:rsidR="000C6C5E" w:rsidRPr="00A544C3" w:rsidRDefault="008C42BC">
            <w:pPr>
              <w:pStyle w:val="TableParagraph"/>
              <w:spacing w:before="15"/>
              <w:rPr>
                <w:b/>
                <w:sz w:val="16"/>
                <w:szCs w:val="16"/>
              </w:rPr>
            </w:pPr>
            <w:r w:rsidRPr="00A544C3">
              <w:rPr>
                <w:b/>
                <w:sz w:val="16"/>
                <w:szCs w:val="16"/>
              </w:rPr>
              <w:t>Fields returned when a Limit Set transaction is rejected:</w:t>
            </w:r>
          </w:p>
        </w:tc>
      </w:tr>
      <w:tr w:rsidR="00EA7464" w:rsidRPr="00A544C3" w14:paraId="3DCAB85B" w14:textId="77777777" w:rsidTr="00A544C3">
        <w:trPr>
          <w:gridAfter w:val="1"/>
          <w:wAfter w:w="25" w:type="dxa"/>
          <w:trHeight w:hRule="exact" w:val="298"/>
        </w:trPr>
        <w:tc>
          <w:tcPr>
            <w:tcW w:w="3241" w:type="dxa"/>
            <w:vAlign w:val="center"/>
          </w:tcPr>
          <w:p w14:paraId="2C9E318F" w14:textId="77777777" w:rsidR="00EA7464" w:rsidRPr="00A544C3" w:rsidRDefault="00EA7464">
            <w:pPr>
              <w:pStyle w:val="TableParagraph"/>
              <w:spacing w:before="15"/>
              <w:rPr>
                <w:b/>
                <w:sz w:val="16"/>
                <w:szCs w:val="16"/>
              </w:rPr>
            </w:pPr>
            <w:r w:rsidRPr="00A544C3">
              <w:rPr>
                <w:b/>
                <w:sz w:val="16"/>
                <w:szCs w:val="16"/>
              </w:rPr>
              <w:t>&lt;SubmissionErrorKey/&gt;</w:t>
            </w:r>
          </w:p>
        </w:tc>
        <w:tc>
          <w:tcPr>
            <w:tcW w:w="4033" w:type="dxa"/>
            <w:vAlign w:val="center"/>
          </w:tcPr>
          <w:p w14:paraId="6C261699" w14:textId="77777777" w:rsidR="00EA7464" w:rsidRPr="00A544C3" w:rsidRDefault="00EA7464">
            <w:pPr>
              <w:rPr>
                <w:sz w:val="16"/>
                <w:szCs w:val="16"/>
              </w:rPr>
            </w:pPr>
          </w:p>
        </w:tc>
        <w:tc>
          <w:tcPr>
            <w:tcW w:w="1906" w:type="dxa"/>
            <w:vAlign w:val="center"/>
          </w:tcPr>
          <w:p w14:paraId="0C3DE6C5" w14:textId="77777777" w:rsidR="00EA7464" w:rsidRPr="00A544C3" w:rsidRDefault="00EA7464" w:rsidP="00A544C3">
            <w:pPr>
              <w:jc w:val="center"/>
              <w:rPr>
                <w:sz w:val="16"/>
                <w:szCs w:val="16"/>
              </w:rPr>
            </w:pPr>
          </w:p>
        </w:tc>
      </w:tr>
      <w:tr w:rsidR="00EA7464" w:rsidRPr="00A544C3" w14:paraId="22711488" w14:textId="77777777" w:rsidTr="00A544C3">
        <w:trPr>
          <w:gridAfter w:val="1"/>
          <w:wAfter w:w="25" w:type="dxa"/>
          <w:trHeight w:hRule="exact" w:val="298"/>
        </w:trPr>
        <w:tc>
          <w:tcPr>
            <w:tcW w:w="3241" w:type="dxa"/>
            <w:vAlign w:val="center"/>
          </w:tcPr>
          <w:p w14:paraId="250F5C05" w14:textId="77777777" w:rsidR="00EA7464" w:rsidRPr="00A544C3" w:rsidRDefault="00EA7464">
            <w:pPr>
              <w:pStyle w:val="TableParagraph"/>
              <w:spacing w:before="15"/>
              <w:rPr>
                <w:b/>
                <w:sz w:val="16"/>
                <w:szCs w:val="16"/>
              </w:rPr>
            </w:pPr>
            <w:r w:rsidRPr="00A544C3">
              <w:rPr>
                <w:b/>
                <w:sz w:val="16"/>
                <w:szCs w:val="16"/>
              </w:rPr>
              <w:t>&lt;LimitSetIdentifier/&gt;</w:t>
            </w:r>
          </w:p>
        </w:tc>
        <w:tc>
          <w:tcPr>
            <w:tcW w:w="4033" w:type="dxa"/>
            <w:vAlign w:val="center"/>
          </w:tcPr>
          <w:p w14:paraId="02474F14" w14:textId="77777777" w:rsidR="00EA7464" w:rsidRPr="00A544C3" w:rsidRDefault="00EA7464">
            <w:pPr>
              <w:rPr>
                <w:sz w:val="16"/>
                <w:szCs w:val="16"/>
              </w:rPr>
            </w:pPr>
          </w:p>
        </w:tc>
        <w:tc>
          <w:tcPr>
            <w:tcW w:w="1906" w:type="dxa"/>
            <w:vAlign w:val="center"/>
          </w:tcPr>
          <w:p w14:paraId="04B1575C" w14:textId="77777777" w:rsidR="00EA7464" w:rsidRPr="00A544C3" w:rsidRDefault="00EA7464" w:rsidP="00A544C3">
            <w:pPr>
              <w:jc w:val="center"/>
              <w:rPr>
                <w:sz w:val="16"/>
                <w:szCs w:val="16"/>
              </w:rPr>
            </w:pPr>
          </w:p>
        </w:tc>
      </w:tr>
      <w:tr w:rsidR="00EA7464" w:rsidRPr="00A544C3" w14:paraId="634ABAA8" w14:textId="77777777" w:rsidTr="00A544C3">
        <w:trPr>
          <w:gridAfter w:val="1"/>
          <w:wAfter w:w="25" w:type="dxa"/>
          <w:trHeight w:hRule="exact" w:val="300"/>
        </w:trPr>
        <w:tc>
          <w:tcPr>
            <w:tcW w:w="3241" w:type="dxa"/>
            <w:vAlign w:val="center"/>
          </w:tcPr>
          <w:p w14:paraId="672D610A" w14:textId="77777777" w:rsidR="00EA7464" w:rsidRPr="00A544C3" w:rsidRDefault="00EA7464" w:rsidP="008776D3">
            <w:pPr>
              <w:pStyle w:val="TableParagraph"/>
              <w:spacing w:before="20"/>
              <w:rPr>
                <w:sz w:val="16"/>
                <w:szCs w:val="16"/>
              </w:rPr>
            </w:pPr>
            <w:r w:rsidRPr="00A544C3">
              <w:rPr>
                <w:sz w:val="16"/>
                <w:szCs w:val="16"/>
              </w:rPr>
              <w:t>PermitIdentifier</w:t>
            </w:r>
          </w:p>
        </w:tc>
        <w:tc>
          <w:tcPr>
            <w:tcW w:w="4033" w:type="dxa"/>
            <w:vAlign w:val="center"/>
          </w:tcPr>
          <w:p w14:paraId="73DED51C" w14:textId="77777777" w:rsidR="00EA7464" w:rsidRPr="00A544C3" w:rsidRDefault="00EA7464">
            <w:pPr>
              <w:pStyle w:val="TableParagraph"/>
              <w:spacing w:before="20"/>
              <w:ind w:left="-1"/>
              <w:rPr>
                <w:sz w:val="16"/>
                <w:szCs w:val="16"/>
              </w:rPr>
            </w:pPr>
            <w:r w:rsidRPr="00A544C3">
              <w:rPr>
                <w:sz w:val="16"/>
                <w:szCs w:val="16"/>
              </w:rPr>
              <w:t>9 characters long</w:t>
            </w:r>
          </w:p>
        </w:tc>
        <w:tc>
          <w:tcPr>
            <w:tcW w:w="1906" w:type="dxa"/>
            <w:vAlign w:val="center"/>
          </w:tcPr>
          <w:p w14:paraId="46A28164" w14:textId="77777777" w:rsidR="00EA7464" w:rsidRPr="00A544C3" w:rsidRDefault="00EA7464" w:rsidP="00A544C3">
            <w:pPr>
              <w:pStyle w:val="TableParagraph"/>
              <w:spacing w:before="20"/>
              <w:ind w:left="-1"/>
              <w:jc w:val="center"/>
              <w:rPr>
                <w:sz w:val="16"/>
                <w:szCs w:val="16"/>
              </w:rPr>
            </w:pPr>
            <w:r w:rsidRPr="00A544C3">
              <w:rPr>
                <w:sz w:val="16"/>
                <w:szCs w:val="16"/>
              </w:rPr>
              <w:t>AA0123456</w:t>
            </w:r>
          </w:p>
        </w:tc>
      </w:tr>
      <w:tr w:rsidR="00EA7464" w:rsidRPr="00A544C3" w14:paraId="1F438A76" w14:textId="77777777" w:rsidTr="00A544C3">
        <w:trPr>
          <w:gridAfter w:val="1"/>
          <w:wAfter w:w="25" w:type="dxa"/>
          <w:trHeight w:hRule="exact" w:val="298"/>
        </w:trPr>
        <w:tc>
          <w:tcPr>
            <w:tcW w:w="3241" w:type="dxa"/>
            <w:vAlign w:val="center"/>
          </w:tcPr>
          <w:p w14:paraId="44E7BD5C"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1CDCA7B8"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581B02B4"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6CEF5D16" w14:textId="77777777" w:rsidTr="00A544C3">
        <w:trPr>
          <w:gridAfter w:val="1"/>
          <w:wAfter w:w="25" w:type="dxa"/>
          <w:trHeight w:hRule="exact" w:val="298"/>
        </w:trPr>
        <w:tc>
          <w:tcPr>
            <w:tcW w:w="3241" w:type="dxa"/>
            <w:vAlign w:val="center"/>
          </w:tcPr>
          <w:p w14:paraId="7D2386E3"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6A6E7E3F"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2BEE3837"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2C091B8D" w14:textId="77777777" w:rsidTr="00A544C3">
        <w:trPr>
          <w:gridAfter w:val="1"/>
          <w:wAfter w:w="25" w:type="dxa"/>
          <w:trHeight w:hRule="exact" w:val="490"/>
        </w:trPr>
        <w:tc>
          <w:tcPr>
            <w:tcW w:w="3241" w:type="dxa"/>
            <w:vAlign w:val="center"/>
          </w:tcPr>
          <w:p w14:paraId="35D2FD4B"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4FC62802" w14:textId="77777777" w:rsidR="00EA7464" w:rsidRPr="00A544C3" w:rsidRDefault="00EA7464">
            <w:pPr>
              <w:pStyle w:val="TableParagraph"/>
              <w:spacing w:before="16"/>
              <w:ind w:left="-1" w:right="72"/>
              <w:rPr>
                <w:sz w:val="16"/>
                <w:szCs w:val="16"/>
              </w:rPr>
            </w:pPr>
            <w:r w:rsidRPr="00A544C3">
              <w:rPr>
                <w:sz w:val="16"/>
                <w:szCs w:val="16"/>
              </w:rPr>
              <w:t>1 character long, where N = New, C = Change, R = Replace, D = Delete, X = Mass Delete</w:t>
            </w:r>
          </w:p>
        </w:tc>
        <w:tc>
          <w:tcPr>
            <w:tcW w:w="1906" w:type="dxa"/>
            <w:vAlign w:val="center"/>
          </w:tcPr>
          <w:p w14:paraId="7FF9C50A"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7165A900" w14:textId="77777777" w:rsidTr="00A544C3">
        <w:trPr>
          <w:gridAfter w:val="1"/>
          <w:wAfter w:w="25" w:type="dxa"/>
          <w:trHeight w:hRule="exact" w:val="298"/>
        </w:trPr>
        <w:tc>
          <w:tcPr>
            <w:tcW w:w="9180" w:type="dxa"/>
            <w:gridSpan w:val="3"/>
            <w:shd w:val="clear" w:color="auto" w:fill="C0C0C0"/>
            <w:vAlign w:val="center"/>
          </w:tcPr>
          <w:p w14:paraId="7472C111" w14:textId="77777777" w:rsidR="000C6C5E" w:rsidRPr="00A544C3" w:rsidRDefault="008C42BC" w:rsidP="008776D3">
            <w:pPr>
              <w:pStyle w:val="TableParagraph"/>
              <w:spacing w:before="15"/>
              <w:rPr>
                <w:b/>
                <w:sz w:val="16"/>
                <w:szCs w:val="16"/>
              </w:rPr>
            </w:pPr>
            <w:r w:rsidRPr="00A544C3">
              <w:rPr>
                <w:b/>
                <w:sz w:val="16"/>
                <w:szCs w:val="16"/>
              </w:rPr>
              <w:t>Fields returned when a Limit Segment transaction is rejected:</w:t>
            </w:r>
          </w:p>
        </w:tc>
      </w:tr>
      <w:tr w:rsidR="00EA7464" w:rsidRPr="00A544C3" w14:paraId="6859B049" w14:textId="77777777" w:rsidTr="00A544C3">
        <w:trPr>
          <w:gridAfter w:val="1"/>
          <w:wAfter w:w="25" w:type="dxa"/>
          <w:trHeight w:hRule="exact" w:val="298"/>
        </w:trPr>
        <w:tc>
          <w:tcPr>
            <w:tcW w:w="3241" w:type="dxa"/>
            <w:vAlign w:val="center"/>
          </w:tcPr>
          <w:p w14:paraId="641160B4" w14:textId="77777777"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6C827521" w14:textId="77777777" w:rsidR="00EA7464" w:rsidRPr="00A544C3" w:rsidRDefault="00EA7464">
            <w:pPr>
              <w:rPr>
                <w:sz w:val="16"/>
                <w:szCs w:val="16"/>
              </w:rPr>
            </w:pPr>
          </w:p>
        </w:tc>
        <w:tc>
          <w:tcPr>
            <w:tcW w:w="1906" w:type="dxa"/>
            <w:vAlign w:val="center"/>
          </w:tcPr>
          <w:p w14:paraId="63D47357" w14:textId="77777777" w:rsidR="00EA7464" w:rsidRPr="00A544C3" w:rsidRDefault="00EA7464" w:rsidP="00A544C3">
            <w:pPr>
              <w:jc w:val="center"/>
              <w:rPr>
                <w:sz w:val="16"/>
                <w:szCs w:val="16"/>
              </w:rPr>
            </w:pPr>
          </w:p>
        </w:tc>
      </w:tr>
      <w:tr w:rsidR="00EA7464" w:rsidRPr="00A544C3" w14:paraId="2C349AFD" w14:textId="77777777" w:rsidTr="00A544C3">
        <w:trPr>
          <w:gridAfter w:val="1"/>
          <w:wAfter w:w="25" w:type="dxa"/>
          <w:trHeight w:hRule="exact" w:val="300"/>
        </w:trPr>
        <w:tc>
          <w:tcPr>
            <w:tcW w:w="3241" w:type="dxa"/>
            <w:vAlign w:val="center"/>
          </w:tcPr>
          <w:p w14:paraId="53CCDEFF" w14:textId="77777777" w:rsidR="00EA7464" w:rsidRPr="00A544C3" w:rsidRDefault="00EA7464" w:rsidP="008776D3">
            <w:pPr>
              <w:pStyle w:val="TableParagraph"/>
              <w:spacing w:before="18"/>
              <w:rPr>
                <w:b/>
                <w:sz w:val="16"/>
                <w:szCs w:val="16"/>
              </w:rPr>
            </w:pPr>
            <w:r w:rsidRPr="00A544C3">
              <w:rPr>
                <w:b/>
                <w:sz w:val="16"/>
                <w:szCs w:val="16"/>
              </w:rPr>
              <w:t>&lt;LimitSegmentIdentifier/&gt;</w:t>
            </w:r>
          </w:p>
        </w:tc>
        <w:tc>
          <w:tcPr>
            <w:tcW w:w="4033" w:type="dxa"/>
            <w:vAlign w:val="center"/>
          </w:tcPr>
          <w:p w14:paraId="424D0FA5" w14:textId="77777777" w:rsidR="00EA7464" w:rsidRPr="00A544C3" w:rsidRDefault="00EA7464">
            <w:pPr>
              <w:rPr>
                <w:sz w:val="16"/>
                <w:szCs w:val="16"/>
              </w:rPr>
            </w:pPr>
          </w:p>
        </w:tc>
        <w:tc>
          <w:tcPr>
            <w:tcW w:w="1906" w:type="dxa"/>
            <w:vAlign w:val="center"/>
          </w:tcPr>
          <w:p w14:paraId="215DF2B4" w14:textId="77777777" w:rsidR="00EA7464" w:rsidRPr="00A544C3" w:rsidRDefault="00EA7464" w:rsidP="00A544C3">
            <w:pPr>
              <w:jc w:val="center"/>
              <w:rPr>
                <w:sz w:val="16"/>
                <w:szCs w:val="16"/>
              </w:rPr>
            </w:pPr>
          </w:p>
        </w:tc>
      </w:tr>
      <w:tr w:rsidR="00EA7464" w:rsidRPr="00A544C3" w14:paraId="5FB5E840" w14:textId="77777777" w:rsidTr="00A544C3">
        <w:trPr>
          <w:gridAfter w:val="1"/>
          <w:wAfter w:w="25" w:type="dxa"/>
          <w:trHeight w:hRule="exact" w:val="298"/>
        </w:trPr>
        <w:tc>
          <w:tcPr>
            <w:tcW w:w="3241" w:type="dxa"/>
            <w:vAlign w:val="center"/>
          </w:tcPr>
          <w:p w14:paraId="792AAD34"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3F70D917"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6745114F"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1656C563" w14:textId="77777777" w:rsidTr="00A544C3">
        <w:trPr>
          <w:gridAfter w:val="1"/>
          <w:wAfter w:w="25" w:type="dxa"/>
          <w:trHeight w:hRule="exact" w:val="298"/>
        </w:trPr>
        <w:tc>
          <w:tcPr>
            <w:tcW w:w="3241" w:type="dxa"/>
            <w:vAlign w:val="center"/>
          </w:tcPr>
          <w:p w14:paraId="609BD64F"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322D2C4B"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0A090022"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5523DE51" w14:textId="77777777" w:rsidTr="00A544C3">
        <w:trPr>
          <w:gridAfter w:val="1"/>
          <w:wAfter w:w="25" w:type="dxa"/>
          <w:trHeight w:hRule="exact" w:val="298"/>
        </w:trPr>
        <w:tc>
          <w:tcPr>
            <w:tcW w:w="3241" w:type="dxa"/>
            <w:vAlign w:val="center"/>
          </w:tcPr>
          <w:p w14:paraId="19DF20D0"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6935E54D"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53AAA90B"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50573A43" w14:textId="77777777" w:rsidTr="00A544C3">
        <w:trPr>
          <w:gridAfter w:val="1"/>
          <w:wAfter w:w="25" w:type="dxa"/>
          <w:trHeight w:hRule="exact" w:val="298"/>
        </w:trPr>
        <w:tc>
          <w:tcPr>
            <w:tcW w:w="3241" w:type="dxa"/>
            <w:vAlign w:val="center"/>
          </w:tcPr>
          <w:p w14:paraId="5C14A2AA" w14:textId="77777777" w:rsidR="00EA7464" w:rsidRPr="00A544C3" w:rsidRDefault="00EA7464" w:rsidP="008776D3">
            <w:pPr>
              <w:pStyle w:val="TableParagraph"/>
              <w:spacing w:before="18"/>
              <w:rPr>
                <w:sz w:val="16"/>
                <w:szCs w:val="16"/>
              </w:rPr>
            </w:pPr>
            <w:r w:rsidRPr="00A544C3">
              <w:rPr>
                <w:sz w:val="16"/>
                <w:szCs w:val="16"/>
              </w:rPr>
              <w:t>ParameterCode</w:t>
            </w:r>
          </w:p>
        </w:tc>
        <w:tc>
          <w:tcPr>
            <w:tcW w:w="4033" w:type="dxa"/>
            <w:vAlign w:val="center"/>
          </w:tcPr>
          <w:p w14:paraId="101AA224" w14:textId="77777777" w:rsidR="00EA7464" w:rsidRPr="00A544C3" w:rsidRDefault="00EA7464">
            <w:pPr>
              <w:pStyle w:val="TableParagraph"/>
              <w:spacing w:before="18"/>
              <w:ind w:left="-1"/>
              <w:rPr>
                <w:sz w:val="16"/>
                <w:szCs w:val="16"/>
              </w:rPr>
            </w:pPr>
            <w:r w:rsidRPr="00A544C3">
              <w:rPr>
                <w:sz w:val="16"/>
                <w:szCs w:val="16"/>
              </w:rPr>
              <w:t>5 characters long</w:t>
            </w:r>
          </w:p>
        </w:tc>
        <w:tc>
          <w:tcPr>
            <w:tcW w:w="1906" w:type="dxa"/>
            <w:vAlign w:val="center"/>
          </w:tcPr>
          <w:p w14:paraId="68CB0A4E" w14:textId="77777777" w:rsidR="00EA7464" w:rsidRPr="00A544C3" w:rsidRDefault="00EA7464" w:rsidP="00A544C3">
            <w:pPr>
              <w:pStyle w:val="TableParagraph"/>
              <w:spacing w:before="18"/>
              <w:ind w:left="-1"/>
              <w:jc w:val="center"/>
              <w:rPr>
                <w:sz w:val="16"/>
                <w:szCs w:val="16"/>
              </w:rPr>
            </w:pPr>
            <w:r w:rsidRPr="00A544C3">
              <w:rPr>
                <w:sz w:val="16"/>
                <w:szCs w:val="16"/>
              </w:rPr>
              <w:t>10350</w:t>
            </w:r>
          </w:p>
        </w:tc>
      </w:tr>
      <w:tr w:rsidR="00EA7464" w:rsidRPr="00A544C3" w14:paraId="61300926" w14:textId="77777777" w:rsidTr="00A544C3">
        <w:trPr>
          <w:gridAfter w:val="1"/>
          <w:wAfter w:w="25" w:type="dxa"/>
          <w:trHeight w:hRule="exact" w:val="298"/>
        </w:trPr>
        <w:tc>
          <w:tcPr>
            <w:tcW w:w="3241" w:type="dxa"/>
            <w:vAlign w:val="center"/>
          </w:tcPr>
          <w:p w14:paraId="3D62F3B5" w14:textId="77777777" w:rsidR="00EA7464" w:rsidRPr="00A544C3" w:rsidRDefault="00EA7464" w:rsidP="008776D3">
            <w:pPr>
              <w:pStyle w:val="TableParagraph"/>
              <w:spacing w:before="18"/>
              <w:rPr>
                <w:sz w:val="16"/>
                <w:szCs w:val="16"/>
              </w:rPr>
            </w:pPr>
            <w:r w:rsidRPr="00A544C3">
              <w:rPr>
                <w:sz w:val="16"/>
                <w:szCs w:val="16"/>
              </w:rPr>
              <w:t>MonitoringSiteDescriptionCode</w:t>
            </w:r>
          </w:p>
        </w:tc>
        <w:tc>
          <w:tcPr>
            <w:tcW w:w="4033" w:type="dxa"/>
            <w:vAlign w:val="center"/>
          </w:tcPr>
          <w:p w14:paraId="73862699" w14:textId="77777777" w:rsidR="00EA7464" w:rsidRPr="00A544C3" w:rsidRDefault="00EA7464">
            <w:pPr>
              <w:pStyle w:val="TableParagraph"/>
              <w:spacing w:before="18"/>
              <w:ind w:left="-1"/>
              <w:rPr>
                <w:sz w:val="16"/>
                <w:szCs w:val="16"/>
              </w:rPr>
            </w:pPr>
            <w:r w:rsidRPr="00A544C3">
              <w:rPr>
                <w:sz w:val="16"/>
                <w:szCs w:val="16"/>
              </w:rPr>
              <w:t>1 character long</w:t>
            </w:r>
          </w:p>
        </w:tc>
        <w:tc>
          <w:tcPr>
            <w:tcW w:w="1906" w:type="dxa"/>
            <w:vAlign w:val="center"/>
          </w:tcPr>
          <w:p w14:paraId="7C83A3CE" w14:textId="77777777" w:rsidR="00EA7464" w:rsidRPr="00A544C3" w:rsidRDefault="00EA7464" w:rsidP="00A544C3">
            <w:pPr>
              <w:pStyle w:val="TableParagraph"/>
              <w:spacing w:before="18"/>
              <w:ind w:left="-1"/>
              <w:jc w:val="center"/>
              <w:rPr>
                <w:sz w:val="16"/>
                <w:szCs w:val="16"/>
              </w:rPr>
            </w:pPr>
            <w:r w:rsidRPr="00A544C3">
              <w:rPr>
                <w:sz w:val="16"/>
                <w:szCs w:val="16"/>
              </w:rPr>
              <w:t>0</w:t>
            </w:r>
          </w:p>
        </w:tc>
      </w:tr>
      <w:tr w:rsidR="00EA7464" w:rsidRPr="00A544C3" w14:paraId="0DC797BA" w14:textId="77777777" w:rsidTr="00A544C3">
        <w:trPr>
          <w:gridAfter w:val="1"/>
          <w:wAfter w:w="25" w:type="dxa"/>
          <w:trHeight w:hRule="exact" w:val="300"/>
        </w:trPr>
        <w:tc>
          <w:tcPr>
            <w:tcW w:w="3241" w:type="dxa"/>
            <w:vAlign w:val="center"/>
          </w:tcPr>
          <w:p w14:paraId="0ADBE5A1" w14:textId="77777777" w:rsidR="00EA7464" w:rsidRPr="00A544C3" w:rsidRDefault="00EA7464" w:rsidP="008776D3">
            <w:pPr>
              <w:pStyle w:val="TableParagraph"/>
              <w:spacing w:before="20"/>
              <w:rPr>
                <w:sz w:val="16"/>
                <w:szCs w:val="16"/>
              </w:rPr>
            </w:pPr>
            <w:r w:rsidRPr="00A544C3">
              <w:rPr>
                <w:sz w:val="16"/>
                <w:szCs w:val="16"/>
              </w:rPr>
              <w:t>LimitSeasonNumber</w:t>
            </w:r>
          </w:p>
        </w:tc>
        <w:tc>
          <w:tcPr>
            <w:tcW w:w="4033" w:type="dxa"/>
            <w:vAlign w:val="center"/>
          </w:tcPr>
          <w:p w14:paraId="269400D0" w14:textId="77777777" w:rsidR="00EA7464" w:rsidRPr="00A544C3" w:rsidRDefault="00EA7464">
            <w:pPr>
              <w:pStyle w:val="TableParagraph"/>
              <w:spacing w:before="20"/>
              <w:ind w:left="-1"/>
              <w:rPr>
                <w:sz w:val="16"/>
                <w:szCs w:val="16"/>
              </w:rPr>
            </w:pPr>
            <w:r w:rsidRPr="00A544C3">
              <w:rPr>
                <w:sz w:val="16"/>
                <w:szCs w:val="16"/>
              </w:rPr>
              <w:t>Integer between 0 and 12</w:t>
            </w:r>
          </w:p>
        </w:tc>
        <w:tc>
          <w:tcPr>
            <w:tcW w:w="1906" w:type="dxa"/>
            <w:vAlign w:val="center"/>
          </w:tcPr>
          <w:p w14:paraId="16EFEF9A" w14:textId="77777777" w:rsidR="00EA7464" w:rsidRPr="00A544C3" w:rsidRDefault="00EA7464" w:rsidP="00A544C3">
            <w:pPr>
              <w:pStyle w:val="TableParagraph"/>
              <w:spacing w:before="20"/>
              <w:ind w:left="-1"/>
              <w:jc w:val="center"/>
              <w:rPr>
                <w:sz w:val="16"/>
                <w:szCs w:val="16"/>
              </w:rPr>
            </w:pPr>
            <w:r w:rsidRPr="00A544C3">
              <w:rPr>
                <w:sz w:val="16"/>
                <w:szCs w:val="16"/>
              </w:rPr>
              <w:t>0</w:t>
            </w:r>
          </w:p>
        </w:tc>
      </w:tr>
      <w:tr w:rsidR="00EA7464" w:rsidRPr="00A544C3" w14:paraId="6793D26E" w14:textId="77777777" w:rsidTr="00A544C3">
        <w:trPr>
          <w:gridAfter w:val="1"/>
          <w:wAfter w:w="25" w:type="dxa"/>
          <w:trHeight w:hRule="exact" w:val="298"/>
        </w:trPr>
        <w:tc>
          <w:tcPr>
            <w:tcW w:w="3241" w:type="dxa"/>
            <w:vAlign w:val="center"/>
          </w:tcPr>
          <w:p w14:paraId="3D147790" w14:textId="77777777" w:rsidR="00EA7464" w:rsidRPr="00A544C3" w:rsidRDefault="00EA7464" w:rsidP="008776D3">
            <w:pPr>
              <w:pStyle w:val="TableParagraph"/>
              <w:spacing w:before="18"/>
              <w:rPr>
                <w:sz w:val="16"/>
                <w:szCs w:val="16"/>
              </w:rPr>
            </w:pPr>
            <w:r w:rsidRPr="00A544C3">
              <w:rPr>
                <w:sz w:val="16"/>
                <w:szCs w:val="16"/>
              </w:rPr>
              <w:t>LimitStartDate</w:t>
            </w:r>
          </w:p>
        </w:tc>
        <w:tc>
          <w:tcPr>
            <w:tcW w:w="4033" w:type="dxa"/>
            <w:vAlign w:val="center"/>
          </w:tcPr>
          <w:p w14:paraId="6C005868" w14:textId="77777777" w:rsidR="00EA7464" w:rsidRPr="00A544C3" w:rsidRDefault="00EA7464">
            <w:pPr>
              <w:pStyle w:val="TableParagraph"/>
              <w:spacing w:line="180" w:lineRule="exact"/>
              <w:ind w:left="-1"/>
              <w:rPr>
                <w:sz w:val="16"/>
                <w:szCs w:val="16"/>
              </w:rPr>
            </w:pPr>
            <w:r w:rsidRPr="00A544C3">
              <w:rPr>
                <w:sz w:val="16"/>
                <w:szCs w:val="16"/>
              </w:rPr>
              <w:t>Date in yyyy-mm-dd format</w:t>
            </w:r>
          </w:p>
        </w:tc>
        <w:tc>
          <w:tcPr>
            <w:tcW w:w="1906" w:type="dxa"/>
            <w:vAlign w:val="center"/>
          </w:tcPr>
          <w:p w14:paraId="644C8B95" w14:textId="77777777" w:rsidR="00EA7464" w:rsidRPr="00A544C3" w:rsidRDefault="00EA7464" w:rsidP="00A544C3">
            <w:pPr>
              <w:pStyle w:val="TableParagraph"/>
              <w:spacing w:before="18"/>
              <w:ind w:left="-1"/>
              <w:jc w:val="center"/>
              <w:rPr>
                <w:sz w:val="16"/>
                <w:szCs w:val="16"/>
              </w:rPr>
            </w:pPr>
            <w:r w:rsidRPr="00A544C3">
              <w:rPr>
                <w:sz w:val="16"/>
                <w:szCs w:val="16"/>
              </w:rPr>
              <w:t>2008-01-01</w:t>
            </w:r>
          </w:p>
        </w:tc>
      </w:tr>
      <w:tr w:rsidR="00EA7464" w:rsidRPr="00A544C3" w14:paraId="2463E3D2" w14:textId="77777777" w:rsidTr="00A544C3">
        <w:trPr>
          <w:gridAfter w:val="1"/>
          <w:wAfter w:w="25" w:type="dxa"/>
          <w:trHeight w:hRule="exact" w:val="298"/>
        </w:trPr>
        <w:tc>
          <w:tcPr>
            <w:tcW w:w="3241" w:type="dxa"/>
            <w:vAlign w:val="center"/>
          </w:tcPr>
          <w:p w14:paraId="2CFCB71B" w14:textId="77777777" w:rsidR="00EA7464" w:rsidRPr="00A544C3" w:rsidRDefault="00EA7464" w:rsidP="008776D3">
            <w:pPr>
              <w:pStyle w:val="TableParagraph"/>
              <w:spacing w:before="18"/>
              <w:rPr>
                <w:sz w:val="16"/>
                <w:szCs w:val="16"/>
              </w:rPr>
            </w:pPr>
            <w:r w:rsidRPr="00A544C3">
              <w:rPr>
                <w:sz w:val="16"/>
                <w:szCs w:val="16"/>
              </w:rPr>
              <w:t>LimitEndDate</w:t>
            </w:r>
          </w:p>
        </w:tc>
        <w:tc>
          <w:tcPr>
            <w:tcW w:w="4033" w:type="dxa"/>
            <w:vAlign w:val="center"/>
          </w:tcPr>
          <w:p w14:paraId="5CA601D3" w14:textId="77777777" w:rsidR="00EA7464" w:rsidRPr="00A544C3" w:rsidRDefault="00EA7464">
            <w:pPr>
              <w:pStyle w:val="TableParagraph"/>
              <w:spacing w:line="181" w:lineRule="exact"/>
              <w:ind w:left="-1"/>
              <w:rPr>
                <w:sz w:val="16"/>
                <w:szCs w:val="16"/>
              </w:rPr>
            </w:pPr>
            <w:r w:rsidRPr="00A544C3">
              <w:rPr>
                <w:sz w:val="16"/>
                <w:szCs w:val="16"/>
              </w:rPr>
              <w:t>Date in yyyy-mm-dd format</w:t>
            </w:r>
          </w:p>
        </w:tc>
        <w:tc>
          <w:tcPr>
            <w:tcW w:w="1906" w:type="dxa"/>
            <w:vAlign w:val="center"/>
          </w:tcPr>
          <w:p w14:paraId="67A0F1AA" w14:textId="77777777" w:rsidR="00EA7464" w:rsidRPr="00A544C3" w:rsidRDefault="00EA7464" w:rsidP="00A544C3">
            <w:pPr>
              <w:pStyle w:val="TableParagraph"/>
              <w:spacing w:before="18"/>
              <w:ind w:left="-1"/>
              <w:jc w:val="center"/>
              <w:rPr>
                <w:sz w:val="16"/>
                <w:szCs w:val="16"/>
              </w:rPr>
            </w:pPr>
            <w:r w:rsidRPr="00A544C3">
              <w:rPr>
                <w:sz w:val="16"/>
                <w:szCs w:val="16"/>
              </w:rPr>
              <w:t>2008-12-31</w:t>
            </w:r>
          </w:p>
        </w:tc>
      </w:tr>
      <w:tr w:rsidR="00EA7464" w:rsidRPr="00A544C3" w14:paraId="10EE7BC7" w14:textId="77777777" w:rsidTr="00A544C3">
        <w:trPr>
          <w:gridAfter w:val="1"/>
          <w:wAfter w:w="25" w:type="dxa"/>
          <w:trHeight w:hRule="exact" w:val="490"/>
        </w:trPr>
        <w:tc>
          <w:tcPr>
            <w:tcW w:w="3241" w:type="dxa"/>
            <w:vAlign w:val="center"/>
          </w:tcPr>
          <w:p w14:paraId="2727B9B2"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6B849F4E"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59E06779" w14:textId="77777777" w:rsidR="00EA7464" w:rsidRPr="00A544C3" w:rsidRDefault="00EA7464" w:rsidP="00A544C3">
            <w:pPr>
              <w:pStyle w:val="TableParagraph"/>
              <w:spacing w:before="18"/>
              <w:ind w:left="-1"/>
              <w:jc w:val="center"/>
              <w:rPr>
                <w:sz w:val="16"/>
                <w:szCs w:val="16"/>
              </w:rPr>
            </w:pPr>
            <w:r w:rsidRPr="00A544C3">
              <w:rPr>
                <w:sz w:val="16"/>
                <w:szCs w:val="16"/>
              </w:rPr>
              <w:t>C</w:t>
            </w:r>
          </w:p>
        </w:tc>
      </w:tr>
      <w:tr w:rsidR="000C6C5E" w:rsidRPr="00A544C3" w14:paraId="6E1FB06E" w14:textId="77777777" w:rsidTr="00A544C3">
        <w:trPr>
          <w:gridAfter w:val="1"/>
          <w:wAfter w:w="25" w:type="dxa"/>
          <w:trHeight w:hRule="exact" w:val="298"/>
        </w:trPr>
        <w:tc>
          <w:tcPr>
            <w:tcW w:w="9180" w:type="dxa"/>
            <w:gridSpan w:val="3"/>
            <w:shd w:val="clear" w:color="auto" w:fill="BEBEBE"/>
            <w:vAlign w:val="center"/>
          </w:tcPr>
          <w:p w14:paraId="280F4D92" w14:textId="77777777" w:rsidR="000C6C5E" w:rsidRPr="00A544C3" w:rsidRDefault="008C42BC" w:rsidP="008776D3">
            <w:pPr>
              <w:pStyle w:val="TableParagraph"/>
              <w:spacing w:before="15"/>
              <w:rPr>
                <w:b/>
                <w:sz w:val="16"/>
                <w:szCs w:val="16"/>
              </w:rPr>
            </w:pPr>
            <w:r w:rsidRPr="00A544C3">
              <w:rPr>
                <w:b/>
                <w:sz w:val="16"/>
                <w:szCs w:val="16"/>
              </w:rPr>
              <w:t>Fields returned when a Narrative Condition Schedule transaction is rejected:</w:t>
            </w:r>
          </w:p>
        </w:tc>
      </w:tr>
      <w:tr w:rsidR="00EA7464" w:rsidRPr="00A544C3" w14:paraId="7A62726C" w14:textId="77777777" w:rsidTr="00A544C3">
        <w:trPr>
          <w:gridAfter w:val="1"/>
          <w:wAfter w:w="25" w:type="dxa"/>
          <w:trHeight w:hRule="exact" w:val="298"/>
        </w:trPr>
        <w:tc>
          <w:tcPr>
            <w:tcW w:w="3241" w:type="dxa"/>
            <w:vAlign w:val="center"/>
          </w:tcPr>
          <w:p w14:paraId="50C0565C" w14:textId="157B26D6"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78101DAA" w14:textId="77777777" w:rsidR="00EA7464" w:rsidRPr="00A544C3" w:rsidRDefault="00EA7464">
            <w:pPr>
              <w:rPr>
                <w:sz w:val="16"/>
                <w:szCs w:val="16"/>
              </w:rPr>
            </w:pPr>
          </w:p>
        </w:tc>
        <w:tc>
          <w:tcPr>
            <w:tcW w:w="1906" w:type="dxa"/>
            <w:vAlign w:val="center"/>
          </w:tcPr>
          <w:p w14:paraId="1D4EFD91" w14:textId="77777777" w:rsidR="00EA7464" w:rsidRPr="00A544C3" w:rsidRDefault="00EA7464" w:rsidP="00A544C3">
            <w:pPr>
              <w:jc w:val="center"/>
              <w:rPr>
                <w:sz w:val="16"/>
                <w:szCs w:val="16"/>
              </w:rPr>
            </w:pPr>
          </w:p>
        </w:tc>
      </w:tr>
      <w:tr w:rsidR="00EA7464" w:rsidRPr="00A544C3" w14:paraId="70432203" w14:textId="77777777" w:rsidTr="00A544C3">
        <w:trPr>
          <w:gridAfter w:val="1"/>
          <w:wAfter w:w="25" w:type="dxa"/>
          <w:trHeight w:hRule="exact" w:val="420"/>
        </w:trPr>
        <w:tc>
          <w:tcPr>
            <w:tcW w:w="3241" w:type="dxa"/>
            <w:vAlign w:val="center"/>
          </w:tcPr>
          <w:p w14:paraId="1C9A55D9" w14:textId="308DAFB1" w:rsidR="00EA7464" w:rsidRPr="00A544C3" w:rsidRDefault="00EA7464" w:rsidP="008776D3">
            <w:pPr>
              <w:pStyle w:val="TableParagraph"/>
              <w:spacing w:before="15"/>
              <w:rPr>
                <w:b/>
                <w:sz w:val="16"/>
                <w:szCs w:val="16"/>
              </w:rPr>
            </w:pPr>
            <w:r w:rsidRPr="00A544C3">
              <w:rPr>
                <w:b/>
                <w:sz w:val="16"/>
                <w:szCs w:val="16"/>
              </w:rPr>
              <w:t>&lt;NarrativeConditionScheduleIdentifier/&gt;</w:t>
            </w:r>
          </w:p>
        </w:tc>
        <w:tc>
          <w:tcPr>
            <w:tcW w:w="4033" w:type="dxa"/>
            <w:vAlign w:val="center"/>
          </w:tcPr>
          <w:p w14:paraId="054D34A3" w14:textId="77777777" w:rsidR="00EA7464" w:rsidRPr="00A544C3" w:rsidRDefault="00EA7464">
            <w:pPr>
              <w:rPr>
                <w:sz w:val="16"/>
                <w:szCs w:val="16"/>
              </w:rPr>
            </w:pPr>
          </w:p>
        </w:tc>
        <w:tc>
          <w:tcPr>
            <w:tcW w:w="1906" w:type="dxa"/>
            <w:vAlign w:val="center"/>
          </w:tcPr>
          <w:p w14:paraId="7DE90A75" w14:textId="77777777" w:rsidR="00EA7464" w:rsidRPr="00A544C3" w:rsidRDefault="00EA7464" w:rsidP="00A544C3">
            <w:pPr>
              <w:jc w:val="center"/>
              <w:rPr>
                <w:sz w:val="16"/>
                <w:szCs w:val="16"/>
              </w:rPr>
            </w:pPr>
          </w:p>
        </w:tc>
      </w:tr>
      <w:tr w:rsidR="00EA7464" w:rsidRPr="00A544C3" w14:paraId="568A00BC" w14:textId="77777777" w:rsidTr="00A544C3">
        <w:trPr>
          <w:gridAfter w:val="1"/>
          <w:wAfter w:w="25" w:type="dxa"/>
          <w:trHeight w:hRule="exact" w:val="298"/>
        </w:trPr>
        <w:tc>
          <w:tcPr>
            <w:tcW w:w="3241" w:type="dxa"/>
            <w:vAlign w:val="center"/>
          </w:tcPr>
          <w:p w14:paraId="5A7CC280"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1FBE6B61"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672A22E8"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574F7BF2" w14:textId="77777777" w:rsidTr="00A544C3">
        <w:trPr>
          <w:gridAfter w:val="1"/>
          <w:wAfter w:w="25" w:type="dxa"/>
          <w:trHeight w:hRule="exact" w:val="298"/>
        </w:trPr>
        <w:tc>
          <w:tcPr>
            <w:tcW w:w="3241" w:type="dxa"/>
            <w:vAlign w:val="center"/>
          </w:tcPr>
          <w:p w14:paraId="074B2011" w14:textId="77777777" w:rsidR="00EA7464" w:rsidRPr="00A544C3" w:rsidRDefault="00EA7464" w:rsidP="008776D3">
            <w:pPr>
              <w:pStyle w:val="TableParagraph"/>
              <w:spacing w:before="18"/>
              <w:rPr>
                <w:sz w:val="16"/>
                <w:szCs w:val="16"/>
              </w:rPr>
            </w:pPr>
            <w:r w:rsidRPr="00A544C3">
              <w:rPr>
                <w:sz w:val="16"/>
                <w:szCs w:val="16"/>
              </w:rPr>
              <w:t>NarrativeConditionNumber</w:t>
            </w:r>
          </w:p>
        </w:tc>
        <w:tc>
          <w:tcPr>
            <w:tcW w:w="4033" w:type="dxa"/>
            <w:vAlign w:val="center"/>
          </w:tcPr>
          <w:p w14:paraId="418C5386" w14:textId="77777777" w:rsidR="00EA7464" w:rsidRPr="00A544C3" w:rsidRDefault="00EA7464">
            <w:pPr>
              <w:pStyle w:val="TableParagraph"/>
              <w:spacing w:before="18"/>
              <w:ind w:left="-1"/>
              <w:rPr>
                <w:sz w:val="16"/>
                <w:szCs w:val="16"/>
              </w:rPr>
            </w:pPr>
            <w:r w:rsidRPr="00A544C3">
              <w:rPr>
                <w:sz w:val="16"/>
                <w:szCs w:val="16"/>
              </w:rPr>
              <w:t>3 characters long</w:t>
            </w:r>
          </w:p>
        </w:tc>
        <w:tc>
          <w:tcPr>
            <w:tcW w:w="1906" w:type="dxa"/>
            <w:vAlign w:val="center"/>
          </w:tcPr>
          <w:p w14:paraId="3F6D1871" w14:textId="77777777" w:rsidR="00EA7464" w:rsidRPr="00A544C3" w:rsidRDefault="00EA7464" w:rsidP="00A544C3">
            <w:pPr>
              <w:pStyle w:val="TableParagraph"/>
              <w:spacing w:before="18"/>
              <w:ind w:left="-1"/>
              <w:jc w:val="center"/>
              <w:rPr>
                <w:sz w:val="16"/>
                <w:szCs w:val="16"/>
              </w:rPr>
            </w:pPr>
            <w:r w:rsidRPr="00A544C3">
              <w:rPr>
                <w:sz w:val="16"/>
                <w:szCs w:val="16"/>
              </w:rPr>
              <w:t>002</w:t>
            </w:r>
          </w:p>
        </w:tc>
      </w:tr>
      <w:tr w:rsidR="00EA7464" w:rsidRPr="00A544C3" w14:paraId="69387841" w14:textId="77777777" w:rsidTr="00A544C3">
        <w:trPr>
          <w:gridAfter w:val="1"/>
          <w:wAfter w:w="25" w:type="dxa"/>
          <w:trHeight w:hRule="exact" w:val="490"/>
        </w:trPr>
        <w:tc>
          <w:tcPr>
            <w:tcW w:w="3241" w:type="dxa"/>
            <w:vAlign w:val="center"/>
          </w:tcPr>
          <w:p w14:paraId="1F52C50A"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39AC32AC" w14:textId="77777777" w:rsidR="00EA7464" w:rsidRPr="00A544C3" w:rsidRDefault="00EA7464">
            <w:pPr>
              <w:pStyle w:val="TableParagraph"/>
              <w:spacing w:before="15"/>
              <w:ind w:left="-1" w:right="72"/>
              <w:rPr>
                <w:sz w:val="16"/>
                <w:szCs w:val="16"/>
              </w:rPr>
            </w:pPr>
            <w:r w:rsidRPr="00A544C3">
              <w:rPr>
                <w:sz w:val="16"/>
                <w:szCs w:val="16"/>
              </w:rPr>
              <w:t>1 character long, where N = New, C = Change, R = Replace, D = Delete, X = Mass Delete</w:t>
            </w:r>
          </w:p>
        </w:tc>
        <w:tc>
          <w:tcPr>
            <w:tcW w:w="1906" w:type="dxa"/>
            <w:vAlign w:val="center"/>
          </w:tcPr>
          <w:p w14:paraId="1E20BE7D" w14:textId="77777777" w:rsidR="00EA7464" w:rsidRPr="00A544C3" w:rsidRDefault="00EA7464" w:rsidP="00A544C3">
            <w:pPr>
              <w:pStyle w:val="TableParagraph"/>
              <w:spacing w:before="18"/>
              <w:ind w:left="-1"/>
              <w:jc w:val="center"/>
              <w:rPr>
                <w:sz w:val="16"/>
                <w:szCs w:val="16"/>
              </w:rPr>
            </w:pPr>
            <w:r w:rsidRPr="00A544C3">
              <w:rPr>
                <w:sz w:val="16"/>
                <w:szCs w:val="16"/>
              </w:rPr>
              <w:t>R</w:t>
            </w:r>
          </w:p>
        </w:tc>
      </w:tr>
      <w:tr w:rsidR="000C6C5E" w:rsidRPr="00A544C3" w14:paraId="28318730" w14:textId="77777777" w:rsidTr="00A544C3">
        <w:trPr>
          <w:gridAfter w:val="1"/>
          <w:wAfter w:w="25" w:type="dxa"/>
          <w:trHeight w:hRule="exact" w:val="298"/>
        </w:trPr>
        <w:tc>
          <w:tcPr>
            <w:tcW w:w="9180" w:type="dxa"/>
            <w:gridSpan w:val="3"/>
            <w:shd w:val="clear" w:color="auto" w:fill="BEBEBE"/>
            <w:vAlign w:val="center"/>
          </w:tcPr>
          <w:p w14:paraId="366A5451" w14:textId="77777777" w:rsidR="000C6C5E" w:rsidRPr="00A544C3" w:rsidRDefault="008C42BC" w:rsidP="008776D3">
            <w:pPr>
              <w:pStyle w:val="TableParagraph"/>
              <w:spacing w:before="15"/>
              <w:rPr>
                <w:b/>
                <w:sz w:val="16"/>
                <w:szCs w:val="16"/>
              </w:rPr>
            </w:pPr>
            <w:r w:rsidRPr="00A544C3">
              <w:rPr>
                <w:b/>
                <w:sz w:val="16"/>
                <w:szCs w:val="16"/>
              </w:rPr>
              <w:t>Fields returned when a Parameter DMR transaction is rejected:</w:t>
            </w:r>
          </w:p>
        </w:tc>
      </w:tr>
      <w:tr w:rsidR="00EA7464" w:rsidRPr="00A544C3" w14:paraId="65E53691" w14:textId="77777777" w:rsidTr="00A544C3">
        <w:trPr>
          <w:gridAfter w:val="1"/>
          <w:wAfter w:w="25" w:type="dxa"/>
          <w:trHeight w:hRule="exact" w:val="298"/>
        </w:trPr>
        <w:tc>
          <w:tcPr>
            <w:tcW w:w="3241" w:type="dxa"/>
            <w:vAlign w:val="center"/>
          </w:tcPr>
          <w:p w14:paraId="0F1BF529" w14:textId="4699EBDF"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0BBAA1F3" w14:textId="77777777" w:rsidR="00EA7464" w:rsidRPr="00A544C3" w:rsidRDefault="00EA7464">
            <w:pPr>
              <w:rPr>
                <w:sz w:val="16"/>
                <w:szCs w:val="16"/>
              </w:rPr>
            </w:pPr>
          </w:p>
        </w:tc>
        <w:tc>
          <w:tcPr>
            <w:tcW w:w="1906" w:type="dxa"/>
            <w:vAlign w:val="center"/>
          </w:tcPr>
          <w:p w14:paraId="11E3A95E" w14:textId="77777777" w:rsidR="00EA7464" w:rsidRPr="00A544C3" w:rsidRDefault="00EA7464" w:rsidP="00A544C3">
            <w:pPr>
              <w:jc w:val="center"/>
              <w:rPr>
                <w:sz w:val="16"/>
                <w:szCs w:val="16"/>
              </w:rPr>
            </w:pPr>
          </w:p>
        </w:tc>
      </w:tr>
      <w:tr w:rsidR="00EA7464" w:rsidRPr="00A544C3" w14:paraId="4BDD5336" w14:textId="77777777" w:rsidTr="00A544C3">
        <w:trPr>
          <w:gridAfter w:val="1"/>
          <w:wAfter w:w="25" w:type="dxa"/>
          <w:trHeight w:hRule="exact" w:val="301"/>
        </w:trPr>
        <w:tc>
          <w:tcPr>
            <w:tcW w:w="3241" w:type="dxa"/>
            <w:vAlign w:val="center"/>
          </w:tcPr>
          <w:p w14:paraId="256B3417" w14:textId="77777777" w:rsidR="00EA7464" w:rsidRPr="00A544C3" w:rsidRDefault="00EA7464" w:rsidP="008776D3">
            <w:pPr>
              <w:pStyle w:val="TableParagraph"/>
              <w:spacing w:before="18"/>
              <w:rPr>
                <w:b/>
                <w:sz w:val="16"/>
                <w:szCs w:val="16"/>
              </w:rPr>
            </w:pPr>
            <w:r w:rsidRPr="00A544C3">
              <w:rPr>
                <w:b/>
                <w:sz w:val="16"/>
                <w:szCs w:val="16"/>
              </w:rPr>
              <w:t>&lt;DMRParameterIdentifier/&gt;</w:t>
            </w:r>
          </w:p>
        </w:tc>
        <w:tc>
          <w:tcPr>
            <w:tcW w:w="4033" w:type="dxa"/>
            <w:vAlign w:val="center"/>
          </w:tcPr>
          <w:p w14:paraId="2B8D5A38" w14:textId="77777777" w:rsidR="00EA7464" w:rsidRPr="00A544C3" w:rsidRDefault="00EA7464">
            <w:pPr>
              <w:rPr>
                <w:sz w:val="16"/>
                <w:szCs w:val="16"/>
              </w:rPr>
            </w:pPr>
          </w:p>
        </w:tc>
        <w:tc>
          <w:tcPr>
            <w:tcW w:w="1906" w:type="dxa"/>
            <w:vAlign w:val="center"/>
          </w:tcPr>
          <w:p w14:paraId="68CAEC6F" w14:textId="77777777" w:rsidR="00EA7464" w:rsidRPr="00A544C3" w:rsidRDefault="00EA7464" w:rsidP="00A544C3">
            <w:pPr>
              <w:jc w:val="center"/>
              <w:rPr>
                <w:sz w:val="16"/>
                <w:szCs w:val="16"/>
              </w:rPr>
            </w:pPr>
          </w:p>
        </w:tc>
      </w:tr>
      <w:tr w:rsidR="00EA7464" w:rsidRPr="00A544C3" w14:paraId="7D2B04FB" w14:textId="77777777" w:rsidTr="00A544C3">
        <w:trPr>
          <w:gridAfter w:val="1"/>
          <w:wAfter w:w="25" w:type="dxa"/>
          <w:trHeight w:hRule="exact" w:val="298"/>
        </w:trPr>
        <w:tc>
          <w:tcPr>
            <w:tcW w:w="3241" w:type="dxa"/>
            <w:vAlign w:val="center"/>
          </w:tcPr>
          <w:p w14:paraId="04CE263F"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0E9B3D9F" w14:textId="77777777" w:rsidR="00EA7464" w:rsidRPr="00A544C3" w:rsidRDefault="00EA7464">
            <w:pPr>
              <w:pStyle w:val="TableParagraph"/>
              <w:spacing w:before="18"/>
              <w:ind w:left="-1"/>
              <w:rPr>
                <w:sz w:val="16"/>
                <w:szCs w:val="16"/>
              </w:rPr>
            </w:pPr>
            <w:r w:rsidRPr="00A544C3">
              <w:rPr>
                <w:sz w:val="16"/>
                <w:szCs w:val="16"/>
              </w:rPr>
              <w:t>9 characters long</w:t>
            </w:r>
          </w:p>
        </w:tc>
        <w:tc>
          <w:tcPr>
            <w:tcW w:w="1906" w:type="dxa"/>
            <w:vAlign w:val="center"/>
          </w:tcPr>
          <w:p w14:paraId="7497C344"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r>
      <w:tr w:rsidR="00EA7464" w:rsidRPr="00A544C3" w14:paraId="09AF4689" w14:textId="77777777" w:rsidTr="00A544C3">
        <w:trPr>
          <w:gridAfter w:val="1"/>
          <w:wAfter w:w="25" w:type="dxa"/>
          <w:trHeight w:hRule="exact" w:val="298"/>
        </w:trPr>
        <w:tc>
          <w:tcPr>
            <w:tcW w:w="3241" w:type="dxa"/>
            <w:vAlign w:val="center"/>
          </w:tcPr>
          <w:p w14:paraId="766B05FE"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49CC4B2B" w14:textId="77777777" w:rsidR="00EA7464" w:rsidRPr="00A544C3" w:rsidRDefault="00EA7464">
            <w:pPr>
              <w:pStyle w:val="TableParagraph"/>
              <w:spacing w:before="18"/>
              <w:ind w:left="-1"/>
              <w:rPr>
                <w:sz w:val="16"/>
                <w:szCs w:val="16"/>
              </w:rPr>
            </w:pPr>
            <w:r w:rsidRPr="00A544C3">
              <w:rPr>
                <w:sz w:val="16"/>
                <w:szCs w:val="16"/>
              </w:rPr>
              <w:t>3-4 characters long</w:t>
            </w:r>
          </w:p>
        </w:tc>
        <w:tc>
          <w:tcPr>
            <w:tcW w:w="1906" w:type="dxa"/>
            <w:vAlign w:val="center"/>
          </w:tcPr>
          <w:p w14:paraId="3D6C957A" w14:textId="77777777" w:rsidR="00EA7464" w:rsidRPr="00A544C3" w:rsidRDefault="00EA7464" w:rsidP="00A544C3">
            <w:pPr>
              <w:pStyle w:val="TableParagraph"/>
              <w:spacing w:before="18"/>
              <w:ind w:left="-1"/>
              <w:jc w:val="center"/>
              <w:rPr>
                <w:sz w:val="16"/>
                <w:szCs w:val="16"/>
              </w:rPr>
            </w:pPr>
            <w:r w:rsidRPr="00A544C3">
              <w:rPr>
                <w:sz w:val="16"/>
                <w:szCs w:val="16"/>
              </w:rPr>
              <w:t>001</w:t>
            </w:r>
          </w:p>
        </w:tc>
      </w:tr>
      <w:tr w:rsidR="00EA7464" w:rsidRPr="00A544C3" w14:paraId="52C700C0" w14:textId="77777777" w:rsidTr="00A544C3">
        <w:trPr>
          <w:gridAfter w:val="1"/>
          <w:wAfter w:w="25" w:type="dxa"/>
          <w:trHeight w:hRule="exact" w:val="298"/>
        </w:trPr>
        <w:tc>
          <w:tcPr>
            <w:tcW w:w="3241" w:type="dxa"/>
            <w:vAlign w:val="center"/>
          </w:tcPr>
          <w:p w14:paraId="2431A7C0"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4E46AC86" w14:textId="77777777" w:rsidR="00EA7464" w:rsidRPr="00A544C3" w:rsidRDefault="00EA7464">
            <w:pPr>
              <w:pStyle w:val="TableParagraph"/>
              <w:spacing w:before="18"/>
              <w:ind w:left="-1"/>
              <w:rPr>
                <w:sz w:val="16"/>
                <w:szCs w:val="16"/>
              </w:rPr>
            </w:pPr>
            <w:r w:rsidRPr="00A544C3">
              <w:rPr>
                <w:sz w:val="16"/>
                <w:szCs w:val="16"/>
              </w:rPr>
              <w:t>1-2 characters long</w:t>
            </w:r>
          </w:p>
        </w:tc>
        <w:tc>
          <w:tcPr>
            <w:tcW w:w="1906" w:type="dxa"/>
            <w:vAlign w:val="center"/>
          </w:tcPr>
          <w:p w14:paraId="08557DC7" w14:textId="77777777" w:rsidR="00EA7464" w:rsidRPr="00A544C3" w:rsidRDefault="00EA7464" w:rsidP="00A544C3">
            <w:pPr>
              <w:pStyle w:val="TableParagraph"/>
              <w:spacing w:before="18"/>
              <w:ind w:left="-1"/>
              <w:jc w:val="center"/>
              <w:rPr>
                <w:sz w:val="16"/>
                <w:szCs w:val="16"/>
              </w:rPr>
            </w:pPr>
            <w:r w:rsidRPr="00A544C3">
              <w:rPr>
                <w:sz w:val="16"/>
                <w:szCs w:val="16"/>
              </w:rPr>
              <w:t>A</w:t>
            </w:r>
          </w:p>
        </w:tc>
      </w:tr>
      <w:tr w:rsidR="00EA7464" w:rsidRPr="00A544C3" w14:paraId="45A46701" w14:textId="77777777" w:rsidTr="00A544C3">
        <w:trPr>
          <w:gridAfter w:val="1"/>
          <w:wAfter w:w="25" w:type="dxa"/>
          <w:trHeight w:hRule="exact" w:val="298"/>
        </w:trPr>
        <w:tc>
          <w:tcPr>
            <w:tcW w:w="3241" w:type="dxa"/>
            <w:vAlign w:val="center"/>
          </w:tcPr>
          <w:p w14:paraId="3774AE33" w14:textId="77777777" w:rsidR="00EA7464" w:rsidRPr="00A544C3" w:rsidRDefault="00EA7464" w:rsidP="008776D3">
            <w:pPr>
              <w:pStyle w:val="TableParagraph"/>
              <w:spacing w:before="18"/>
              <w:rPr>
                <w:sz w:val="16"/>
                <w:szCs w:val="16"/>
              </w:rPr>
            </w:pPr>
            <w:r w:rsidRPr="00A544C3">
              <w:rPr>
                <w:sz w:val="16"/>
                <w:szCs w:val="16"/>
              </w:rPr>
              <w:t>MonitoringPeriodEndDate</w:t>
            </w:r>
          </w:p>
        </w:tc>
        <w:tc>
          <w:tcPr>
            <w:tcW w:w="4033" w:type="dxa"/>
            <w:vAlign w:val="center"/>
          </w:tcPr>
          <w:p w14:paraId="7E83FE1C" w14:textId="77777777" w:rsidR="00EA7464" w:rsidRPr="00A544C3" w:rsidRDefault="00EA7464">
            <w:pPr>
              <w:pStyle w:val="TableParagraph"/>
              <w:spacing w:before="18"/>
              <w:ind w:left="-1"/>
              <w:rPr>
                <w:sz w:val="16"/>
                <w:szCs w:val="16"/>
              </w:rPr>
            </w:pPr>
            <w:r w:rsidRPr="00A544C3">
              <w:rPr>
                <w:sz w:val="16"/>
                <w:szCs w:val="16"/>
              </w:rPr>
              <w:t>Date in yyyy-mm-dd format</w:t>
            </w:r>
          </w:p>
        </w:tc>
        <w:tc>
          <w:tcPr>
            <w:tcW w:w="1906" w:type="dxa"/>
            <w:vAlign w:val="center"/>
          </w:tcPr>
          <w:p w14:paraId="28B86917" w14:textId="77777777" w:rsidR="00EA7464" w:rsidRPr="00A544C3" w:rsidRDefault="00EA7464" w:rsidP="00A544C3">
            <w:pPr>
              <w:pStyle w:val="TableParagraph"/>
              <w:spacing w:before="18"/>
              <w:ind w:left="-1"/>
              <w:jc w:val="center"/>
              <w:rPr>
                <w:sz w:val="16"/>
                <w:szCs w:val="16"/>
              </w:rPr>
            </w:pPr>
            <w:r w:rsidRPr="00A544C3">
              <w:rPr>
                <w:sz w:val="16"/>
                <w:szCs w:val="16"/>
              </w:rPr>
              <w:t>2010-07-31</w:t>
            </w:r>
          </w:p>
        </w:tc>
      </w:tr>
      <w:tr w:rsidR="00EA7464" w:rsidRPr="00A544C3" w14:paraId="4561ED05" w14:textId="77777777" w:rsidTr="00A544C3">
        <w:trPr>
          <w:gridAfter w:val="1"/>
          <w:wAfter w:w="25" w:type="dxa"/>
          <w:trHeight w:hRule="exact" w:val="298"/>
        </w:trPr>
        <w:tc>
          <w:tcPr>
            <w:tcW w:w="3241" w:type="dxa"/>
            <w:vAlign w:val="center"/>
          </w:tcPr>
          <w:p w14:paraId="4F106E6C" w14:textId="77777777" w:rsidR="00EA7464" w:rsidRPr="00A544C3" w:rsidRDefault="00EA7464" w:rsidP="008776D3">
            <w:pPr>
              <w:pStyle w:val="TableParagraph"/>
              <w:spacing w:before="18"/>
              <w:rPr>
                <w:sz w:val="16"/>
                <w:szCs w:val="16"/>
              </w:rPr>
            </w:pPr>
            <w:r w:rsidRPr="00A544C3">
              <w:rPr>
                <w:sz w:val="16"/>
                <w:szCs w:val="16"/>
              </w:rPr>
              <w:lastRenderedPageBreak/>
              <w:t>ParameterCode</w:t>
            </w:r>
          </w:p>
        </w:tc>
        <w:tc>
          <w:tcPr>
            <w:tcW w:w="4033" w:type="dxa"/>
            <w:vAlign w:val="center"/>
          </w:tcPr>
          <w:p w14:paraId="0E7DE601" w14:textId="77777777" w:rsidR="00EA7464" w:rsidRPr="00A544C3" w:rsidRDefault="00EA7464">
            <w:pPr>
              <w:pStyle w:val="TableParagraph"/>
              <w:spacing w:before="18"/>
              <w:ind w:left="-1"/>
              <w:rPr>
                <w:sz w:val="16"/>
                <w:szCs w:val="16"/>
              </w:rPr>
            </w:pPr>
            <w:r w:rsidRPr="00A544C3">
              <w:rPr>
                <w:sz w:val="16"/>
                <w:szCs w:val="16"/>
              </w:rPr>
              <w:t>5 characters long</w:t>
            </w:r>
          </w:p>
        </w:tc>
        <w:tc>
          <w:tcPr>
            <w:tcW w:w="1906" w:type="dxa"/>
            <w:vAlign w:val="center"/>
          </w:tcPr>
          <w:p w14:paraId="0EED6C57" w14:textId="77777777" w:rsidR="00EA7464" w:rsidRPr="00A544C3" w:rsidRDefault="00EA7464" w:rsidP="00A544C3">
            <w:pPr>
              <w:pStyle w:val="TableParagraph"/>
              <w:spacing w:before="18"/>
              <w:ind w:left="-1"/>
              <w:jc w:val="center"/>
              <w:rPr>
                <w:sz w:val="16"/>
                <w:szCs w:val="16"/>
              </w:rPr>
            </w:pPr>
            <w:r w:rsidRPr="00A544C3">
              <w:rPr>
                <w:sz w:val="16"/>
                <w:szCs w:val="16"/>
              </w:rPr>
              <w:t>10350</w:t>
            </w:r>
          </w:p>
        </w:tc>
      </w:tr>
      <w:tr w:rsidR="00EA7464" w:rsidRPr="00A544C3" w14:paraId="24F0E5A9" w14:textId="77777777" w:rsidTr="00A544C3">
        <w:trPr>
          <w:gridAfter w:val="1"/>
          <w:wAfter w:w="25" w:type="dxa"/>
          <w:trHeight w:hRule="exact" w:val="300"/>
        </w:trPr>
        <w:tc>
          <w:tcPr>
            <w:tcW w:w="3241" w:type="dxa"/>
            <w:vAlign w:val="center"/>
          </w:tcPr>
          <w:p w14:paraId="58CEA11F" w14:textId="77777777" w:rsidR="00EA7464" w:rsidRPr="00A544C3" w:rsidRDefault="00EA7464" w:rsidP="008776D3">
            <w:pPr>
              <w:pStyle w:val="TableParagraph"/>
              <w:spacing w:before="20"/>
              <w:rPr>
                <w:sz w:val="16"/>
                <w:szCs w:val="16"/>
              </w:rPr>
            </w:pPr>
            <w:r w:rsidRPr="00A544C3">
              <w:rPr>
                <w:sz w:val="16"/>
                <w:szCs w:val="16"/>
              </w:rPr>
              <w:t>MonitoringSiteDescriptionCode</w:t>
            </w:r>
          </w:p>
        </w:tc>
        <w:tc>
          <w:tcPr>
            <w:tcW w:w="4033" w:type="dxa"/>
            <w:vAlign w:val="center"/>
          </w:tcPr>
          <w:p w14:paraId="7100105D" w14:textId="77777777" w:rsidR="00EA7464" w:rsidRPr="00A544C3" w:rsidRDefault="00EA7464">
            <w:pPr>
              <w:pStyle w:val="TableParagraph"/>
              <w:spacing w:before="20"/>
              <w:ind w:left="-1"/>
              <w:rPr>
                <w:sz w:val="16"/>
                <w:szCs w:val="16"/>
              </w:rPr>
            </w:pPr>
            <w:r w:rsidRPr="00A544C3">
              <w:rPr>
                <w:sz w:val="16"/>
                <w:szCs w:val="16"/>
              </w:rPr>
              <w:t>1 character long</w:t>
            </w:r>
          </w:p>
        </w:tc>
        <w:tc>
          <w:tcPr>
            <w:tcW w:w="1906" w:type="dxa"/>
            <w:vAlign w:val="center"/>
          </w:tcPr>
          <w:p w14:paraId="2A80A970" w14:textId="77777777" w:rsidR="00EA7464" w:rsidRPr="00A544C3" w:rsidRDefault="00EA7464" w:rsidP="00A544C3">
            <w:pPr>
              <w:pStyle w:val="TableParagraph"/>
              <w:spacing w:before="20"/>
              <w:ind w:left="-1"/>
              <w:jc w:val="center"/>
              <w:rPr>
                <w:sz w:val="16"/>
                <w:szCs w:val="16"/>
              </w:rPr>
            </w:pPr>
            <w:r w:rsidRPr="00A544C3">
              <w:rPr>
                <w:sz w:val="16"/>
                <w:szCs w:val="16"/>
              </w:rPr>
              <w:t>0</w:t>
            </w:r>
          </w:p>
        </w:tc>
      </w:tr>
      <w:tr w:rsidR="00EA7464" w:rsidRPr="00A544C3" w14:paraId="223AEF47" w14:textId="77777777" w:rsidTr="00A544C3">
        <w:trPr>
          <w:gridAfter w:val="1"/>
          <w:wAfter w:w="25" w:type="dxa"/>
          <w:trHeight w:hRule="exact" w:val="298"/>
        </w:trPr>
        <w:tc>
          <w:tcPr>
            <w:tcW w:w="3241" w:type="dxa"/>
            <w:vAlign w:val="center"/>
          </w:tcPr>
          <w:p w14:paraId="48A7522B" w14:textId="77777777" w:rsidR="00EA7464" w:rsidRPr="00A544C3" w:rsidRDefault="00EA7464" w:rsidP="008776D3">
            <w:pPr>
              <w:pStyle w:val="TableParagraph"/>
              <w:spacing w:before="18"/>
              <w:rPr>
                <w:sz w:val="16"/>
                <w:szCs w:val="16"/>
              </w:rPr>
            </w:pPr>
            <w:r w:rsidRPr="00A544C3">
              <w:rPr>
                <w:sz w:val="16"/>
                <w:szCs w:val="16"/>
              </w:rPr>
              <w:t>LimitSeasonNumber</w:t>
            </w:r>
          </w:p>
        </w:tc>
        <w:tc>
          <w:tcPr>
            <w:tcW w:w="4033" w:type="dxa"/>
            <w:vAlign w:val="center"/>
          </w:tcPr>
          <w:p w14:paraId="124B3D97" w14:textId="77777777" w:rsidR="00EA7464" w:rsidRPr="00A544C3" w:rsidRDefault="00EA7464">
            <w:pPr>
              <w:pStyle w:val="TableParagraph"/>
              <w:spacing w:before="18"/>
              <w:ind w:left="-1"/>
              <w:rPr>
                <w:sz w:val="16"/>
                <w:szCs w:val="16"/>
              </w:rPr>
            </w:pPr>
            <w:r w:rsidRPr="00A544C3">
              <w:rPr>
                <w:sz w:val="16"/>
                <w:szCs w:val="16"/>
              </w:rPr>
              <w:t>Integer between 0 and 12</w:t>
            </w:r>
          </w:p>
        </w:tc>
        <w:tc>
          <w:tcPr>
            <w:tcW w:w="1906" w:type="dxa"/>
            <w:vAlign w:val="center"/>
          </w:tcPr>
          <w:p w14:paraId="6B868220" w14:textId="77777777" w:rsidR="00EA7464" w:rsidRPr="00A544C3" w:rsidRDefault="00EA7464" w:rsidP="00A544C3">
            <w:pPr>
              <w:pStyle w:val="TableParagraph"/>
              <w:spacing w:before="18"/>
              <w:ind w:left="-1"/>
              <w:jc w:val="center"/>
              <w:rPr>
                <w:sz w:val="16"/>
                <w:szCs w:val="16"/>
              </w:rPr>
            </w:pPr>
            <w:r w:rsidRPr="00A544C3">
              <w:rPr>
                <w:sz w:val="16"/>
                <w:szCs w:val="16"/>
              </w:rPr>
              <w:t>0</w:t>
            </w:r>
          </w:p>
        </w:tc>
      </w:tr>
      <w:tr w:rsidR="00EA7464" w:rsidRPr="00A544C3" w14:paraId="4C1806FA" w14:textId="77777777" w:rsidTr="00A544C3">
        <w:trPr>
          <w:trHeight w:hRule="exact" w:val="490"/>
        </w:trPr>
        <w:tc>
          <w:tcPr>
            <w:tcW w:w="3241" w:type="dxa"/>
            <w:vAlign w:val="center"/>
          </w:tcPr>
          <w:p w14:paraId="4ACC6DB0"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465EFC81"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4509CD5C"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24181CDD" w14:textId="77777777" w:rsidR="00EA7464" w:rsidRPr="00A544C3" w:rsidRDefault="00EA7464">
            <w:pPr>
              <w:rPr>
                <w:sz w:val="16"/>
                <w:szCs w:val="16"/>
              </w:rPr>
            </w:pPr>
          </w:p>
        </w:tc>
      </w:tr>
      <w:tr w:rsidR="000C6C5E" w:rsidRPr="00A544C3" w14:paraId="72491159" w14:textId="77777777" w:rsidTr="00A544C3">
        <w:trPr>
          <w:trHeight w:hRule="exact" w:val="299"/>
        </w:trPr>
        <w:tc>
          <w:tcPr>
            <w:tcW w:w="9180" w:type="dxa"/>
            <w:gridSpan w:val="3"/>
            <w:shd w:val="clear" w:color="auto" w:fill="BEBEBE"/>
            <w:vAlign w:val="center"/>
          </w:tcPr>
          <w:p w14:paraId="50D0839B" w14:textId="77777777" w:rsidR="000C6C5E" w:rsidRPr="00A544C3" w:rsidRDefault="008C42BC" w:rsidP="008776D3">
            <w:pPr>
              <w:pStyle w:val="TableParagraph"/>
              <w:spacing w:before="16"/>
              <w:rPr>
                <w:b/>
                <w:sz w:val="16"/>
                <w:szCs w:val="16"/>
              </w:rPr>
            </w:pPr>
            <w:r w:rsidRPr="00A544C3">
              <w:rPr>
                <w:b/>
                <w:sz w:val="16"/>
                <w:szCs w:val="16"/>
              </w:rPr>
              <w:t>Fields returned when a Parameter Limits transaction is rejected:</w:t>
            </w:r>
          </w:p>
        </w:tc>
        <w:tc>
          <w:tcPr>
            <w:tcW w:w="25" w:type="dxa"/>
            <w:tcBorders>
              <w:right w:val="nil"/>
            </w:tcBorders>
          </w:tcPr>
          <w:p w14:paraId="6A55A287" w14:textId="77777777" w:rsidR="000C6C5E" w:rsidRPr="00A544C3" w:rsidRDefault="000C6C5E">
            <w:pPr>
              <w:rPr>
                <w:sz w:val="16"/>
                <w:szCs w:val="16"/>
              </w:rPr>
            </w:pPr>
          </w:p>
        </w:tc>
      </w:tr>
      <w:tr w:rsidR="00EA7464" w:rsidRPr="00A544C3" w14:paraId="0451020D" w14:textId="77777777" w:rsidTr="00A544C3">
        <w:trPr>
          <w:trHeight w:hRule="exact" w:val="298"/>
        </w:trPr>
        <w:tc>
          <w:tcPr>
            <w:tcW w:w="3241" w:type="dxa"/>
            <w:vAlign w:val="center"/>
          </w:tcPr>
          <w:p w14:paraId="782B6A48" w14:textId="38A853C8"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75A6531A" w14:textId="77777777" w:rsidR="00EA7464" w:rsidRPr="00A544C3" w:rsidRDefault="00EA7464">
            <w:pPr>
              <w:rPr>
                <w:sz w:val="16"/>
                <w:szCs w:val="16"/>
              </w:rPr>
            </w:pPr>
          </w:p>
        </w:tc>
        <w:tc>
          <w:tcPr>
            <w:tcW w:w="1906" w:type="dxa"/>
            <w:vAlign w:val="center"/>
          </w:tcPr>
          <w:p w14:paraId="08CEF499" w14:textId="77777777" w:rsidR="00EA7464" w:rsidRPr="00A544C3" w:rsidRDefault="00EA7464" w:rsidP="00A544C3">
            <w:pPr>
              <w:jc w:val="center"/>
              <w:rPr>
                <w:sz w:val="16"/>
                <w:szCs w:val="16"/>
              </w:rPr>
            </w:pPr>
          </w:p>
        </w:tc>
        <w:tc>
          <w:tcPr>
            <w:tcW w:w="25" w:type="dxa"/>
            <w:vMerge w:val="restart"/>
            <w:tcBorders>
              <w:right w:val="nil"/>
            </w:tcBorders>
          </w:tcPr>
          <w:p w14:paraId="068A57A5" w14:textId="77777777" w:rsidR="00EA7464" w:rsidRPr="00A544C3" w:rsidRDefault="00EA7464">
            <w:pPr>
              <w:rPr>
                <w:sz w:val="16"/>
                <w:szCs w:val="16"/>
              </w:rPr>
            </w:pPr>
          </w:p>
        </w:tc>
      </w:tr>
      <w:tr w:rsidR="00EA7464" w:rsidRPr="00A544C3" w14:paraId="3446FD91" w14:textId="77777777" w:rsidTr="00A544C3">
        <w:trPr>
          <w:trHeight w:hRule="exact" w:val="298"/>
        </w:trPr>
        <w:tc>
          <w:tcPr>
            <w:tcW w:w="3241" w:type="dxa"/>
            <w:vAlign w:val="center"/>
          </w:tcPr>
          <w:p w14:paraId="32C86D89" w14:textId="77777777" w:rsidR="00EA7464" w:rsidRPr="00A544C3" w:rsidRDefault="00EA7464" w:rsidP="008776D3">
            <w:pPr>
              <w:pStyle w:val="TableParagraph"/>
              <w:spacing w:before="15"/>
              <w:rPr>
                <w:b/>
                <w:sz w:val="16"/>
                <w:szCs w:val="16"/>
              </w:rPr>
            </w:pPr>
            <w:r w:rsidRPr="00A544C3">
              <w:rPr>
                <w:b/>
                <w:sz w:val="16"/>
                <w:szCs w:val="16"/>
              </w:rPr>
              <w:t>&lt;ParameterLimitIdentifier/&gt;</w:t>
            </w:r>
          </w:p>
        </w:tc>
        <w:tc>
          <w:tcPr>
            <w:tcW w:w="4033" w:type="dxa"/>
            <w:vAlign w:val="center"/>
          </w:tcPr>
          <w:p w14:paraId="16305C75" w14:textId="77777777" w:rsidR="00EA7464" w:rsidRPr="00A544C3" w:rsidRDefault="00EA7464">
            <w:pPr>
              <w:rPr>
                <w:sz w:val="16"/>
                <w:szCs w:val="16"/>
              </w:rPr>
            </w:pPr>
          </w:p>
        </w:tc>
        <w:tc>
          <w:tcPr>
            <w:tcW w:w="1906" w:type="dxa"/>
            <w:vAlign w:val="center"/>
          </w:tcPr>
          <w:p w14:paraId="5857B8B0" w14:textId="77777777" w:rsidR="00EA7464" w:rsidRPr="00A544C3" w:rsidRDefault="00EA7464" w:rsidP="00A544C3">
            <w:pPr>
              <w:jc w:val="center"/>
              <w:rPr>
                <w:sz w:val="16"/>
                <w:szCs w:val="16"/>
              </w:rPr>
            </w:pPr>
          </w:p>
        </w:tc>
        <w:tc>
          <w:tcPr>
            <w:tcW w:w="25" w:type="dxa"/>
            <w:vMerge/>
            <w:tcBorders>
              <w:right w:val="nil"/>
            </w:tcBorders>
          </w:tcPr>
          <w:p w14:paraId="38551D04" w14:textId="77777777" w:rsidR="00EA7464" w:rsidRPr="00A544C3" w:rsidRDefault="00EA7464">
            <w:pPr>
              <w:rPr>
                <w:sz w:val="16"/>
                <w:szCs w:val="16"/>
              </w:rPr>
            </w:pPr>
          </w:p>
        </w:tc>
      </w:tr>
      <w:tr w:rsidR="00EA7464" w:rsidRPr="00A544C3" w14:paraId="77165E31" w14:textId="77777777" w:rsidTr="00A544C3">
        <w:trPr>
          <w:trHeight w:hRule="exact" w:val="298"/>
        </w:trPr>
        <w:tc>
          <w:tcPr>
            <w:tcW w:w="3241" w:type="dxa"/>
            <w:vAlign w:val="center"/>
          </w:tcPr>
          <w:p w14:paraId="227A78B9"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7E8D1482"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0558C235"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391F0BD9" w14:textId="77777777" w:rsidR="00EA7464" w:rsidRPr="00A544C3" w:rsidRDefault="00EA7464">
            <w:pPr>
              <w:rPr>
                <w:sz w:val="16"/>
                <w:szCs w:val="16"/>
              </w:rPr>
            </w:pPr>
          </w:p>
        </w:tc>
      </w:tr>
      <w:tr w:rsidR="00EA7464" w:rsidRPr="00A544C3" w14:paraId="17AEE65E" w14:textId="77777777" w:rsidTr="00A544C3">
        <w:trPr>
          <w:trHeight w:hRule="exact" w:val="298"/>
        </w:trPr>
        <w:tc>
          <w:tcPr>
            <w:tcW w:w="3241" w:type="dxa"/>
            <w:vAlign w:val="center"/>
          </w:tcPr>
          <w:p w14:paraId="30288041"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7EA8813F" w14:textId="77777777" w:rsidR="00EA7464" w:rsidRPr="00A544C3" w:rsidRDefault="00EA7464">
            <w:pPr>
              <w:pStyle w:val="TableParagraph"/>
              <w:spacing w:before="18"/>
              <w:ind w:left="4"/>
              <w:rPr>
                <w:sz w:val="16"/>
                <w:szCs w:val="16"/>
              </w:rPr>
            </w:pPr>
            <w:r w:rsidRPr="00A544C3">
              <w:rPr>
                <w:sz w:val="16"/>
                <w:szCs w:val="16"/>
              </w:rPr>
              <w:t>3-4 characters long</w:t>
            </w:r>
          </w:p>
        </w:tc>
        <w:tc>
          <w:tcPr>
            <w:tcW w:w="1906" w:type="dxa"/>
            <w:vAlign w:val="center"/>
          </w:tcPr>
          <w:p w14:paraId="21734998" w14:textId="77777777" w:rsidR="00EA7464" w:rsidRPr="00A544C3" w:rsidRDefault="00EA7464"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5EDB21DC" w14:textId="77777777" w:rsidR="00EA7464" w:rsidRPr="00A544C3" w:rsidRDefault="00EA7464">
            <w:pPr>
              <w:rPr>
                <w:sz w:val="16"/>
                <w:szCs w:val="16"/>
              </w:rPr>
            </w:pPr>
          </w:p>
        </w:tc>
      </w:tr>
      <w:tr w:rsidR="00EA7464" w:rsidRPr="00A544C3" w14:paraId="45C0D9C2" w14:textId="77777777" w:rsidTr="00A544C3">
        <w:trPr>
          <w:trHeight w:hRule="exact" w:val="298"/>
        </w:trPr>
        <w:tc>
          <w:tcPr>
            <w:tcW w:w="3241" w:type="dxa"/>
            <w:vAlign w:val="center"/>
          </w:tcPr>
          <w:p w14:paraId="2BC857C7" w14:textId="77777777" w:rsidR="00EA7464" w:rsidRPr="00A544C3" w:rsidRDefault="00EA7464" w:rsidP="008776D3">
            <w:pPr>
              <w:pStyle w:val="TableParagraph"/>
              <w:spacing w:before="18"/>
              <w:rPr>
                <w:sz w:val="16"/>
                <w:szCs w:val="16"/>
              </w:rPr>
            </w:pPr>
            <w:r w:rsidRPr="00A544C3">
              <w:rPr>
                <w:sz w:val="16"/>
                <w:szCs w:val="16"/>
              </w:rPr>
              <w:t>LimitSetDesignator</w:t>
            </w:r>
          </w:p>
        </w:tc>
        <w:tc>
          <w:tcPr>
            <w:tcW w:w="4033" w:type="dxa"/>
            <w:vAlign w:val="center"/>
          </w:tcPr>
          <w:p w14:paraId="7BBF4D47" w14:textId="77777777" w:rsidR="00EA7464" w:rsidRPr="00A544C3" w:rsidRDefault="00EA7464">
            <w:pPr>
              <w:pStyle w:val="TableParagraph"/>
              <w:spacing w:before="18"/>
              <w:ind w:left="4"/>
              <w:rPr>
                <w:sz w:val="16"/>
                <w:szCs w:val="16"/>
              </w:rPr>
            </w:pPr>
            <w:r w:rsidRPr="00A544C3">
              <w:rPr>
                <w:sz w:val="16"/>
                <w:szCs w:val="16"/>
              </w:rPr>
              <w:t>1-2 characters long</w:t>
            </w:r>
          </w:p>
        </w:tc>
        <w:tc>
          <w:tcPr>
            <w:tcW w:w="1906" w:type="dxa"/>
            <w:vAlign w:val="center"/>
          </w:tcPr>
          <w:p w14:paraId="75049221" w14:textId="77777777" w:rsidR="00EA7464" w:rsidRPr="00A544C3" w:rsidRDefault="00EA7464" w:rsidP="00A544C3">
            <w:pPr>
              <w:pStyle w:val="TableParagraph"/>
              <w:spacing w:before="18"/>
              <w:ind w:left="-1"/>
              <w:jc w:val="center"/>
              <w:rPr>
                <w:sz w:val="16"/>
                <w:szCs w:val="16"/>
              </w:rPr>
            </w:pPr>
            <w:r w:rsidRPr="00A544C3">
              <w:rPr>
                <w:sz w:val="16"/>
                <w:szCs w:val="16"/>
              </w:rPr>
              <w:t>A</w:t>
            </w:r>
          </w:p>
        </w:tc>
        <w:tc>
          <w:tcPr>
            <w:tcW w:w="25" w:type="dxa"/>
            <w:vMerge/>
            <w:tcBorders>
              <w:right w:val="nil"/>
            </w:tcBorders>
          </w:tcPr>
          <w:p w14:paraId="4B66E736" w14:textId="77777777" w:rsidR="00EA7464" w:rsidRPr="00A544C3" w:rsidRDefault="00EA7464">
            <w:pPr>
              <w:rPr>
                <w:sz w:val="16"/>
                <w:szCs w:val="16"/>
              </w:rPr>
            </w:pPr>
          </w:p>
        </w:tc>
      </w:tr>
      <w:tr w:rsidR="00EA7464" w:rsidRPr="00A544C3" w14:paraId="24A59A43" w14:textId="77777777" w:rsidTr="00A544C3">
        <w:trPr>
          <w:trHeight w:hRule="exact" w:val="300"/>
        </w:trPr>
        <w:tc>
          <w:tcPr>
            <w:tcW w:w="3241" w:type="dxa"/>
            <w:vAlign w:val="center"/>
          </w:tcPr>
          <w:p w14:paraId="126ECAD6" w14:textId="77777777" w:rsidR="00EA7464" w:rsidRPr="00A544C3" w:rsidRDefault="00EA7464" w:rsidP="008776D3">
            <w:pPr>
              <w:pStyle w:val="TableParagraph"/>
              <w:spacing w:before="20"/>
              <w:rPr>
                <w:sz w:val="16"/>
                <w:szCs w:val="16"/>
              </w:rPr>
            </w:pPr>
            <w:r w:rsidRPr="00A544C3">
              <w:rPr>
                <w:sz w:val="16"/>
                <w:szCs w:val="16"/>
              </w:rPr>
              <w:t>ParameterCode</w:t>
            </w:r>
          </w:p>
        </w:tc>
        <w:tc>
          <w:tcPr>
            <w:tcW w:w="4033" w:type="dxa"/>
            <w:vAlign w:val="center"/>
          </w:tcPr>
          <w:p w14:paraId="18E0AA97" w14:textId="77777777" w:rsidR="00EA7464" w:rsidRPr="00A544C3" w:rsidRDefault="00EA7464">
            <w:pPr>
              <w:pStyle w:val="TableParagraph"/>
              <w:spacing w:before="20"/>
              <w:ind w:left="4"/>
              <w:rPr>
                <w:sz w:val="16"/>
                <w:szCs w:val="16"/>
              </w:rPr>
            </w:pPr>
            <w:r w:rsidRPr="00A544C3">
              <w:rPr>
                <w:sz w:val="16"/>
                <w:szCs w:val="16"/>
              </w:rPr>
              <w:t>5 characters long</w:t>
            </w:r>
          </w:p>
        </w:tc>
        <w:tc>
          <w:tcPr>
            <w:tcW w:w="1906" w:type="dxa"/>
            <w:vAlign w:val="center"/>
          </w:tcPr>
          <w:p w14:paraId="7DFD13EE" w14:textId="77777777" w:rsidR="00EA7464" w:rsidRPr="00A544C3" w:rsidRDefault="00EA7464" w:rsidP="00A544C3">
            <w:pPr>
              <w:pStyle w:val="TableParagraph"/>
              <w:spacing w:before="20"/>
              <w:ind w:left="-1"/>
              <w:jc w:val="center"/>
              <w:rPr>
                <w:sz w:val="16"/>
                <w:szCs w:val="16"/>
              </w:rPr>
            </w:pPr>
            <w:r w:rsidRPr="00A544C3">
              <w:rPr>
                <w:sz w:val="16"/>
                <w:szCs w:val="16"/>
              </w:rPr>
              <w:t>10350</w:t>
            </w:r>
          </w:p>
        </w:tc>
        <w:tc>
          <w:tcPr>
            <w:tcW w:w="25" w:type="dxa"/>
            <w:vMerge/>
            <w:tcBorders>
              <w:right w:val="nil"/>
            </w:tcBorders>
          </w:tcPr>
          <w:p w14:paraId="70F290B0" w14:textId="77777777" w:rsidR="00EA7464" w:rsidRPr="00A544C3" w:rsidRDefault="00EA7464">
            <w:pPr>
              <w:rPr>
                <w:sz w:val="16"/>
                <w:szCs w:val="16"/>
              </w:rPr>
            </w:pPr>
          </w:p>
        </w:tc>
      </w:tr>
      <w:tr w:rsidR="00EA7464" w:rsidRPr="00A544C3" w14:paraId="2B5CFC93" w14:textId="77777777" w:rsidTr="00A544C3">
        <w:trPr>
          <w:trHeight w:hRule="exact" w:val="298"/>
        </w:trPr>
        <w:tc>
          <w:tcPr>
            <w:tcW w:w="3241" w:type="dxa"/>
            <w:vAlign w:val="center"/>
          </w:tcPr>
          <w:p w14:paraId="001BCC98" w14:textId="77777777" w:rsidR="00EA7464" w:rsidRPr="00A544C3" w:rsidRDefault="00EA7464" w:rsidP="008776D3">
            <w:pPr>
              <w:pStyle w:val="TableParagraph"/>
              <w:spacing w:before="18"/>
              <w:rPr>
                <w:sz w:val="16"/>
                <w:szCs w:val="16"/>
              </w:rPr>
            </w:pPr>
            <w:r w:rsidRPr="00A544C3">
              <w:rPr>
                <w:sz w:val="16"/>
                <w:szCs w:val="16"/>
              </w:rPr>
              <w:t>MonitoringSiteDescriptionCode</w:t>
            </w:r>
          </w:p>
        </w:tc>
        <w:tc>
          <w:tcPr>
            <w:tcW w:w="4033" w:type="dxa"/>
            <w:vAlign w:val="center"/>
          </w:tcPr>
          <w:p w14:paraId="07ECBAFE" w14:textId="77777777" w:rsidR="00EA7464" w:rsidRPr="00A544C3" w:rsidRDefault="00EA7464">
            <w:pPr>
              <w:pStyle w:val="TableParagraph"/>
              <w:spacing w:before="18"/>
              <w:ind w:left="4"/>
              <w:rPr>
                <w:sz w:val="16"/>
                <w:szCs w:val="16"/>
              </w:rPr>
            </w:pPr>
            <w:r w:rsidRPr="00A544C3">
              <w:rPr>
                <w:sz w:val="16"/>
                <w:szCs w:val="16"/>
              </w:rPr>
              <w:t>1 character long</w:t>
            </w:r>
          </w:p>
        </w:tc>
        <w:tc>
          <w:tcPr>
            <w:tcW w:w="1906" w:type="dxa"/>
            <w:vAlign w:val="center"/>
          </w:tcPr>
          <w:p w14:paraId="1FCE4EEF" w14:textId="77777777" w:rsidR="00EA7464" w:rsidRPr="00A544C3" w:rsidRDefault="00EA7464" w:rsidP="00A544C3">
            <w:pPr>
              <w:pStyle w:val="TableParagraph"/>
              <w:spacing w:before="18"/>
              <w:ind w:left="-1"/>
              <w:jc w:val="center"/>
              <w:rPr>
                <w:sz w:val="16"/>
                <w:szCs w:val="16"/>
              </w:rPr>
            </w:pPr>
            <w:r w:rsidRPr="00A544C3">
              <w:rPr>
                <w:sz w:val="16"/>
                <w:szCs w:val="16"/>
              </w:rPr>
              <w:t>0</w:t>
            </w:r>
          </w:p>
        </w:tc>
        <w:tc>
          <w:tcPr>
            <w:tcW w:w="25" w:type="dxa"/>
            <w:vMerge/>
            <w:tcBorders>
              <w:right w:val="nil"/>
            </w:tcBorders>
          </w:tcPr>
          <w:p w14:paraId="48B6E431" w14:textId="77777777" w:rsidR="00EA7464" w:rsidRPr="00A544C3" w:rsidRDefault="00EA7464">
            <w:pPr>
              <w:rPr>
                <w:sz w:val="16"/>
                <w:szCs w:val="16"/>
              </w:rPr>
            </w:pPr>
          </w:p>
        </w:tc>
      </w:tr>
      <w:tr w:rsidR="00EA7464" w:rsidRPr="00A544C3" w14:paraId="6DE30292" w14:textId="77777777" w:rsidTr="00A544C3">
        <w:trPr>
          <w:trHeight w:hRule="exact" w:val="298"/>
        </w:trPr>
        <w:tc>
          <w:tcPr>
            <w:tcW w:w="3241" w:type="dxa"/>
            <w:vAlign w:val="center"/>
          </w:tcPr>
          <w:p w14:paraId="295265E6" w14:textId="77777777" w:rsidR="00EA7464" w:rsidRPr="00A544C3" w:rsidRDefault="00EA7464" w:rsidP="008776D3">
            <w:pPr>
              <w:pStyle w:val="TableParagraph"/>
              <w:spacing w:before="18"/>
              <w:rPr>
                <w:sz w:val="16"/>
                <w:szCs w:val="16"/>
              </w:rPr>
            </w:pPr>
            <w:r w:rsidRPr="00A544C3">
              <w:rPr>
                <w:sz w:val="16"/>
                <w:szCs w:val="16"/>
              </w:rPr>
              <w:t>LimitSeasonNumber</w:t>
            </w:r>
          </w:p>
        </w:tc>
        <w:tc>
          <w:tcPr>
            <w:tcW w:w="4033" w:type="dxa"/>
            <w:vAlign w:val="center"/>
          </w:tcPr>
          <w:p w14:paraId="22808F45" w14:textId="77777777" w:rsidR="00EA7464" w:rsidRPr="00A544C3" w:rsidRDefault="00EA7464">
            <w:pPr>
              <w:pStyle w:val="TableParagraph"/>
              <w:spacing w:before="18"/>
              <w:ind w:left="4"/>
              <w:rPr>
                <w:sz w:val="16"/>
                <w:szCs w:val="16"/>
              </w:rPr>
            </w:pPr>
            <w:r w:rsidRPr="00A544C3">
              <w:rPr>
                <w:sz w:val="16"/>
                <w:szCs w:val="16"/>
              </w:rPr>
              <w:t>Integer between 0 and 12</w:t>
            </w:r>
          </w:p>
        </w:tc>
        <w:tc>
          <w:tcPr>
            <w:tcW w:w="1906" w:type="dxa"/>
            <w:vAlign w:val="center"/>
          </w:tcPr>
          <w:p w14:paraId="390519F1" w14:textId="77777777" w:rsidR="00EA7464" w:rsidRPr="00A544C3" w:rsidRDefault="00EA7464" w:rsidP="00A544C3">
            <w:pPr>
              <w:pStyle w:val="TableParagraph"/>
              <w:spacing w:before="18"/>
              <w:ind w:left="-1"/>
              <w:jc w:val="center"/>
              <w:rPr>
                <w:sz w:val="16"/>
                <w:szCs w:val="16"/>
              </w:rPr>
            </w:pPr>
            <w:r w:rsidRPr="00A544C3">
              <w:rPr>
                <w:sz w:val="16"/>
                <w:szCs w:val="16"/>
              </w:rPr>
              <w:t>0</w:t>
            </w:r>
          </w:p>
        </w:tc>
        <w:tc>
          <w:tcPr>
            <w:tcW w:w="25" w:type="dxa"/>
            <w:vMerge/>
            <w:tcBorders>
              <w:right w:val="nil"/>
            </w:tcBorders>
          </w:tcPr>
          <w:p w14:paraId="13C0FE28" w14:textId="77777777" w:rsidR="00EA7464" w:rsidRPr="00A544C3" w:rsidRDefault="00EA7464">
            <w:pPr>
              <w:rPr>
                <w:sz w:val="16"/>
                <w:szCs w:val="16"/>
              </w:rPr>
            </w:pPr>
          </w:p>
        </w:tc>
      </w:tr>
      <w:tr w:rsidR="00EA7464" w:rsidRPr="00A544C3" w14:paraId="6F246184" w14:textId="77777777" w:rsidTr="00A544C3">
        <w:trPr>
          <w:trHeight w:hRule="exact" w:val="490"/>
        </w:trPr>
        <w:tc>
          <w:tcPr>
            <w:tcW w:w="3241" w:type="dxa"/>
            <w:vAlign w:val="center"/>
          </w:tcPr>
          <w:p w14:paraId="38E6842A"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200EB01A" w14:textId="77777777" w:rsidR="00EA7464" w:rsidRPr="00A544C3" w:rsidRDefault="00EA7464">
            <w:pPr>
              <w:pStyle w:val="TableParagraph"/>
              <w:spacing w:before="16"/>
              <w:ind w:left="4" w:right="71"/>
              <w:rPr>
                <w:sz w:val="16"/>
                <w:szCs w:val="16"/>
              </w:rPr>
            </w:pPr>
            <w:r w:rsidRPr="00A544C3">
              <w:rPr>
                <w:sz w:val="16"/>
                <w:szCs w:val="16"/>
              </w:rPr>
              <w:t>1 character long, where N = New, C = Change, R = Replace, D = Delete, X = Mass Delete</w:t>
            </w:r>
          </w:p>
        </w:tc>
        <w:tc>
          <w:tcPr>
            <w:tcW w:w="1906" w:type="dxa"/>
            <w:vAlign w:val="center"/>
          </w:tcPr>
          <w:p w14:paraId="6E869F66"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3D9DF09C" w14:textId="77777777" w:rsidR="00EA7464" w:rsidRPr="00A544C3" w:rsidRDefault="00EA7464">
            <w:pPr>
              <w:rPr>
                <w:sz w:val="16"/>
                <w:szCs w:val="16"/>
              </w:rPr>
            </w:pPr>
          </w:p>
        </w:tc>
      </w:tr>
      <w:tr w:rsidR="000C6C5E" w:rsidRPr="00A544C3" w14:paraId="5752CF91" w14:textId="77777777" w:rsidTr="00A544C3">
        <w:trPr>
          <w:trHeight w:hRule="exact" w:val="298"/>
        </w:trPr>
        <w:tc>
          <w:tcPr>
            <w:tcW w:w="9180" w:type="dxa"/>
            <w:gridSpan w:val="3"/>
            <w:shd w:val="clear" w:color="auto" w:fill="BEBEBE"/>
            <w:vAlign w:val="center"/>
          </w:tcPr>
          <w:p w14:paraId="61BE04C7" w14:textId="77777777" w:rsidR="000C6C5E" w:rsidRPr="00A544C3" w:rsidRDefault="008C42BC" w:rsidP="008776D3">
            <w:pPr>
              <w:pStyle w:val="TableParagraph"/>
              <w:spacing w:before="15"/>
              <w:rPr>
                <w:b/>
                <w:sz w:val="16"/>
                <w:szCs w:val="16"/>
              </w:rPr>
            </w:pPr>
            <w:r w:rsidRPr="00A544C3">
              <w:rPr>
                <w:b/>
                <w:sz w:val="16"/>
                <w:szCs w:val="16"/>
              </w:rPr>
              <w:t>Fields returned when a Permit Tracking Event transaction is rejected:</w:t>
            </w:r>
          </w:p>
        </w:tc>
        <w:tc>
          <w:tcPr>
            <w:tcW w:w="25" w:type="dxa"/>
            <w:tcBorders>
              <w:right w:val="nil"/>
            </w:tcBorders>
          </w:tcPr>
          <w:p w14:paraId="51CA4200" w14:textId="77777777" w:rsidR="000C6C5E" w:rsidRPr="00A544C3" w:rsidRDefault="000C6C5E">
            <w:pPr>
              <w:rPr>
                <w:sz w:val="16"/>
                <w:szCs w:val="16"/>
              </w:rPr>
            </w:pPr>
          </w:p>
        </w:tc>
      </w:tr>
      <w:tr w:rsidR="00EA7464" w:rsidRPr="00A544C3" w14:paraId="7A1C9F6F" w14:textId="77777777" w:rsidTr="00A544C3">
        <w:trPr>
          <w:trHeight w:hRule="exact" w:val="298"/>
        </w:trPr>
        <w:tc>
          <w:tcPr>
            <w:tcW w:w="3241" w:type="dxa"/>
            <w:vAlign w:val="center"/>
          </w:tcPr>
          <w:p w14:paraId="1EF1D827" w14:textId="2CA2E125" w:rsidR="00EA7464" w:rsidRPr="00A544C3" w:rsidRDefault="00EA7464" w:rsidP="008776D3">
            <w:pPr>
              <w:pStyle w:val="TableParagraph"/>
              <w:spacing w:before="15"/>
              <w:rPr>
                <w:b/>
                <w:sz w:val="16"/>
                <w:szCs w:val="16"/>
              </w:rPr>
            </w:pPr>
            <w:r w:rsidRPr="00A544C3">
              <w:rPr>
                <w:b/>
                <w:sz w:val="16"/>
                <w:szCs w:val="16"/>
              </w:rPr>
              <w:t>&lt;SubmissionErrorKey/&gt;</w:t>
            </w:r>
          </w:p>
        </w:tc>
        <w:tc>
          <w:tcPr>
            <w:tcW w:w="4033" w:type="dxa"/>
            <w:vAlign w:val="center"/>
          </w:tcPr>
          <w:p w14:paraId="32827B3E" w14:textId="77777777" w:rsidR="00EA7464" w:rsidRPr="00A544C3" w:rsidRDefault="00EA7464">
            <w:pPr>
              <w:rPr>
                <w:sz w:val="16"/>
                <w:szCs w:val="16"/>
              </w:rPr>
            </w:pPr>
          </w:p>
        </w:tc>
        <w:tc>
          <w:tcPr>
            <w:tcW w:w="1906" w:type="dxa"/>
            <w:vAlign w:val="center"/>
          </w:tcPr>
          <w:p w14:paraId="52BECE31" w14:textId="77777777" w:rsidR="00EA7464" w:rsidRPr="00A544C3" w:rsidRDefault="00EA7464" w:rsidP="00A544C3">
            <w:pPr>
              <w:jc w:val="center"/>
              <w:rPr>
                <w:sz w:val="16"/>
                <w:szCs w:val="16"/>
              </w:rPr>
            </w:pPr>
          </w:p>
        </w:tc>
        <w:tc>
          <w:tcPr>
            <w:tcW w:w="25" w:type="dxa"/>
            <w:vMerge w:val="restart"/>
            <w:tcBorders>
              <w:right w:val="nil"/>
            </w:tcBorders>
          </w:tcPr>
          <w:p w14:paraId="7CF91161" w14:textId="77777777" w:rsidR="00EA7464" w:rsidRPr="00A544C3" w:rsidRDefault="00EA7464">
            <w:pPr>
              <w:rPr>
                <w:sz w:val="16"/>
                <w:szCs w:val="16"/>
              </w:rPr>
            </w:pPr>
          </w:p>
        </w:tc>
      </w:tr>
      <w:tr w:rsidR="00EA7464" w:rsidRPr="00A544C3" w14:paraId="0ADCE52B" w14:textId="77777777" w:rsidTr="00A544C3">
        <w:trPr>
          <w:trHeight w:hRule="exact" w:val="300"/>
        </w:trPr>
        <w:tc>
          <w:tcPr>
            <w:tcW w:w="3241" w:type="dxa"/>
            <w:vAlign w:val="center"/>
          </w:tcPr>
          <w:p w14:paraId="371D666D" w14:textId="77777777" w:rsidR="00EA7464" w:rsidRPr="00A544C3" w:rsidRDefault="00EA7464" w:rsidP="008776D3">
            <w:pPr>
              <w:pStyle w:val="TableParagraph"/>
              <w:spacing w:before="18"/>
              <w:rPr>
                <w:b/>
                <w:sz w:val="16"/>
                <w:szCs w:val="16"/>
              </w:rPr>
            </w:pPr>
            <w:r w:rsidRPr="00A544C3">
              <w:rPr>
                <w:b/>
                <w:sz w:val="16"/>
                <w:szCs w:val="16"/>
              </w:rPr>
              <w:t>&lt;PermitTrackingEventIdentifier/&gt;</w:t>
            </w:r>
          </w:p>
        </w:tc>
        <w:tc>
          <w:tcPr>
            <w:tcW w:w="4033" w:type="dxa"/>
            <w:vAlign w:val="center"/>
          </w:tcPr>
          <w:p w14:paraId="5DE6C56D" w14:textId="77777777" w:rsidR="00EA7464" w:rsidRPr="00A544C3" w:rsidRDefault="00EA7464">
            <w:pPr>
              <w:rPr>
                <w:sz w:val="16"/>
                <w:szCs w:val="16"/>
              </w:rPr>
            </w:pPr>
          </w:p>
        </w:tc>
        <w:tc>
          <w:tcPr>
            <w:tcW w:w="1906" w:type="dxa"/>
            <w:vAlign w:val="center"/>
          </w:tcPr>
          <w:p w14:paraId="7930DBB5" w14:textId="77777777" w:rsidR="00EA7464" w:rsidRPr="00A544C3" w:rsidRDefault="00EA7464" w:rsidP="00A544C3">
            <w:pPr>
              <w:jc w:val="center"/>
              <w:rPr>
                <w:sz w:val="16"/>
                <w:szCs w:val="16"/>
              </w:rPr>
            </w:pPr>
          </w:p>
        </w:tc>
        <w:tc>
          <w:tcPr>
            <w:tcW w:w="25" w:type="dxa"/>
            <w:vMerge/>
            <w:tcBorders>
              <w:right w:val="nil"/>
            </w:tcBorders>
          </w:tcPr>
          <w:p w14:paraId="6269AB48" w14:textId="77777777" w:rsidR="00EA7464" w:rsidRPr="00A544C3" w:rsidRDefault="00EA7464">
            <w:pPr>
              <w:rPr>
                <w:sz w:val="16"/>
                <w:szCs w:val="16"/>
              </w:rPr>
            </w:pPr>
          </w:p>
        </w:tc>
      </w:tr>
      <w:tr w:rsidR="00EA7464" w:rsidRPr="00A544C3" w14:paraId="59428994" w14:textId="77777777" w:rsidTr="00A544C3">
        <w:trPr>
          <w:trHeight w:hRule="exact" w:val="298"/>
        </w:trPr>
        <w:tc>
          <w:tcPr>
            <w:tcW w:w="3241" w:type="dxa"/>
            <w:vAlign w:val="center"/>
          </w:tcPr>
          <w:p w14:paraId="57504756"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10F01F0C"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66E3BA24"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968EC6A" w14:textId="77777777" w:rsidR="00EA7464" w:rsidRPr="00A544C3" w:rsidRDefault="00EA7464">
            <w:pPr>
              <w:rPr>
                <w:sz w:val="16"/>
                <w:szCs w:val="16"/>
              </w:rPr>
            </w:pPr>
          </w:p>
        </w:tc>
      </w:tr>
      <w:tr w:rsidR="00EA7464" w:rsidRPr="00A544C3" w14:paraId="6BFABC76" w14:textId="77777777" w:rsidTr="00A544C3">
        <w:trPr>
          <w:trHeight w:hRule="exact" w:val="298"/>
        </w:trPr>
        <w:tc>
          <w:tcPr>
            <w:tcW w:w="3241" w:type="dxa"/>
            <w:vAlign w:val="center"/>
          </w:tcPr>
          <w:p w14:paraId="68A4E242" w14:textId="77777777" w:rsidR="00EA7464" w:rsidRPr="00A544C3" w:rsidRDefault="00EA7464" w:rsidP="008776D3">
            <w:pPr>
              <w:pStyle w:val="TableParagraph"/>
              <w:spacing w:before="18"/>
              <w:rPr>
                <w:sz w:val="16"/>
                <w:szCs w:val="16"/>
              </w:rPr>
            </w:pPr>
            <w:r w:rsidRPr="00A544C3">
              <w:rPr>
                <w:sz w:val="16"/>
                <w:szCs w:val="16"/>
              </w:rPr>
              <w:t>PermitTrackingEventCode</w:t>
            </w:r>
          </w:p>
        </w:tc>
        <w:tc>
          <w:tcPr>
            <w:tcW w:w="4033" w:type="dxa"/>
            <w:vAlign w:val="center"/>
          </w:tcPr>
          <w:p w14:paraId="566A2BF9" w14:textId="77777777" w:rsidR="00EA7464" w:rsidRPr="00A544C3" w:rsidRDefault="00EA7464">
            <w:pPr>
              <w:pStyle w:val="TableParagraph"/>
              <w:spacing w:before="18"/>
              <w:ind w:left="4"/>
              <w:rPr>
                <w:sz w:val="16"/>
                <w:szCs w:val="16"/>
              </w:rPr>
            </w:pPr>
            <w:r w:rsidRPr="00A544C3">
              <w:rPr>
                <w:sz w:val="16"/>
                <w:szCs w:val="16"/>
              </w:rPr>
              <w:t>1-3 characters long</w:t>
            </w:r>
          </w:p>
        </w:tc>
        <w:tc>
          <w:tcPr>
            <w:tcW w:w="1906" w:type="dxa"/>
            <w:vAlign w:val="center"/>
          </w:tcPr>
          <w:p w14:paraId="4225DD3A" w14:textId="77777777" w:rsidR="00EA7464" w:rsidRPr="00A544C3" w:rsidRDefault="00EA7464" w:rsidP="00A544C3">
            <w:pPr>
              <w:pStyle w:val="TableParagraph"/>
              <w:spacing w:before="18"/>
              <w:ind w:left="-1"/>
              <w:jc w:val="center"/>
              <w:rPr>
                <w:sz w:val="16"/>
                <w:szCs w:val="16"/>
              </w:rPr>
            </w:pPr>
            <w:r w:rsidRPr="00A544C3">
              <w:rPr>
                <w:sz w:val="16"/>
                <w:szCs w:val="16"/>
              </w:rPr>
              <w:t>ABC</w:t>
            </w:r>
          </w:p>
        </w:tc>
        <w:tc>
          <w:tcPr>
            <w:tcW w:w="25" w:type="dxa"/>
            <w:vMerge/>
            <w:tcBorders>
              <w:right w:val="nil"/>
            </w:tcBorders>
          </w:tcPr>
          <w:p w14:paraId="41A4D7E1" w14:textId="77777777" w:rsidR="00EA7464" w:rsidRPr="00A544C3" w:rsidRDefault="00EA7464">
            <w:pPr>
              <w:rPr>
                <w:sz w:val="16"/>
                <w:szCs w:val="16"/>
              </w:rPr>
            </w:pPr>
          </w:p>
        </w:tc>
      </w:tr>
      <w:tr w:rsidR="00EA7464" w:rsidRPr="00A544C3" w14:paraId="76DAF22E" w14:textId="77777777" w:rsidTr="00A544C3">
        <w:trPr>
          <w:trHeight w:hRule="exact" w:val="298"/>
        </w:trPr>
        <w:tc>
          <w:tcPr>
            <w:tcW w:w="3241" w:type="dxa"/>
            <w:vAlign w:val="center"/>
          </w:tcPr>
          <w:p w14:paraId="0D1CE006" w14:textId="77777777" w:rsidR="00EA7464" w:rsidRPr="00A544C3" w:rsidRDefault="00EA7464" w:rsidP="008776D3">
            <w:pPr>
              <w:pStyle w:val="TableParagraph"/>
              <w:spacing w:before="18"/>
              <w:rPr>
                <w:sz w:val="16"/>
                <w:szCs w:val="16"/>
              </w:rPr>
            </w:pPr>
            <w:r w:rsidRPr="00A544C3">
              <w:rPr>
                <w:sz w:val="16"/>
                <w:szCs w:val="16"/>
              </w:rPr>
              <w:t>PermitTrackingEventDate</w:t>
            </w:r>
          </w:p>
        </w:tc>
        <w:tc>
          <w:tcPr>
            <w:tcW w:w="4033" w:type="dxa"/>
            <w:vAlign w:val="center"/>
          </w:tcPr>
          <w:p w14:paraId="321A6538" w14:textId="77777777" w:rsidR="00EA7464" w:rsidRPr="00A544C3" w:rsidRDefault="00EA7464">
            <w:pPr>
              <w:pStyle w:val="TableParagraph"/>
              <w:spacing w:before="18"/>
              <w:ind w:left="4"/>
              <w:rPr>
                <w:sz w:val="16"/>
                <w:szCs w:val="16"/>
              </w:rPr>
            </w:pPr>
            <w:r w:rsidRPr="00A544C3">
              <w:rPr>
                <w:sz w:val="16"/>
                <w:szCs w:val="16"/>
              </w:rPr>
              <w:t>Date in yyyy-mm-dd format</w:t>
            </w:r>
          </w:p>
        </w:tc>
        <w:tc>
          <w:tcPr>
            <w:tcW w:w="1906" w:type="dxa"/>
            <w:vAlign w:val="center"/>
          </w:tcPr>
          <w:p w14:paraId="39A9ED89" w14:textId="77777777" w:rsidR="00EA7464" w:rsidRPr="00A544C3" w:rsidRDefault="00EA7464"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470A7297" w14:textId="77777777" w:rsidR="00EA7464" w:rsidRPr="00A544C3" w:rsidRDefault="00EA7464">
            <w:pPr>
              <w:rPr>
                <w:sz w:val="16"/>
                <w:szCs w:val="16"/>
              </w:rPr>
            </w:pPr>
          </w:p>
        </w:tc>
      </w:tr>
      <w:tr w:rsidR="00EA7464" w:rsidRPr="00A544C3" w14:paraId="6156C82B" w14:textId="77777777" w:rsidTr="00A544C3">
        <w:trPr>
          <w:trHeight w:hRule="exact" w:val="490"/>
        </w:trPr>
        <w:tc>
          <w:tcPr>
            <w:tcW w:w="3241" w:type="dxa"/>
            <w:vAlign w:val="center"/>
          </w:tcPr>
          <w:p w14:paraId="4889BB0F" w14:textId="77777777" w:rsidR="00EA7464" w:rsidRPr="00A544C3" w:rsidRDefault="00EA7464" w:rsidP="008776D3">
            <w:pPr>
              <w:pStyle w:val="TableParagraph"/>
              <w:spacing w:before="18"/>
              <w:rPr>
                <w:sz w:val="16"/>
                <w:szCs w:val="16"/>
              </w:rPr>
            </w:pPr>
            <w:r w:rsidRPr="00A544C3">
              <w:rPr>
                <w:sz w:val="16"/>
                <w:szCs w:val="16"/>
              </w:rPr>
              <w:t>SubmissionTransactionTypeCode</w:t>
            </w:r>
          </w:p>
        </w:tc>
        <w:tc>
          <w:tcPr>
            <w:tcW w:w="4033" w:type="dxa"/>
            <w:vAlign w:val="center"/>
          </w:tcPr>
          <w:p w14:paraId="5382E751"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5FF0E438"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3770115C" w14:textId="77777777" w:rsidR="00EA7464" w:rsidRPr="00A544C3" w:rsidRDefault="00EA7464">
            <w:pPr>
              <w:rPr>
                <w:sz w:val="16"/>
                <w:szCs w:val="16"/>
              </w:rPr>
            </w:pPr>
          </w:p>
        </w:tc>
      </w:tr>
      <w:tr w:rsidR="000C6C5E" w:rsidRPr="00A544C3" w14:paraId="769ACF02" w14:textId="77777777" w:rsidTr="00A544C3">
        <w:trPr>
          <w:trHeight w:hRule="exact" w:val="298"/>
        </w:trPr>
        <w:tc>
          <w:tcPr>
            <w:tcW w:w="9180" w:type="dxa"/>
            <w:gridSpan w:val="3"/>
            <w:shd w:val="clear" w:color="auto" w:fill="BEBEBE"/>
            <w:vAlign w:val="center"/>
          </w:tcPr>
          <w:p w14:paraId="5949F9FA" w14:textId="77777777" w:rsidR="000C6C5E" w:rsidRPr="00A544C3" w:rsidRDefault="008C42BC" w:rsidP="008776D3">
            <w:pPr>
              <w:pStyle w:val="TableParagraph"/>
              <w:spacing w:before="15"/>
              <w:rPr>
                <w:b/>
                <w:sz w:val="16"/>
                <w:szCs w:val="16"/>
              </w:rPr>
            </w:pPr>
            <w:r w:rsidRPr="00A544C3">
              <w:rPr>
                <w:b/>
                <w:sz w:val="16"/>
                <w:szCs w:val="16"/>
              </w:rPr>
              <w:t>Fields returned when a Permitted Feature transaction is rejected:</w:t>
            </w:r>
          </w:p>
        </w:tc>
        <w:tc>
          <w:tcPr>
            <w:tcW w:w="25" w:type="dxa"/>
            <w:tcBorders>
              <w:right w:val="nil"/>
            </w:tcBorders>
          </w:tcPr>
          <w:p w14:paraId="0607DC4B" w14:textId="77777777" w:rsidR="000C6C5E" w:rsidRPr="00A544C3" w:rsidRDefault="000C6C5E">
            <w:pPr>
              <w:rPr>
                <w:sz w:val="16"/>
                <w:szCs w:val="16"/>
              </w:rPr>
            </w:pPr>
          </w:p>
        </w:tc>
      </w:tr>
      <w:tr w:rsidR="00EA7464" w:rsidRPr="00A544C3" w14:paraId="3731616B" w14:textId="77777777" w:rsidTr="00A544C3">
        <w:trPr>
          <w:trHeight w:hRule="exact" w:val="300"/>
        </w:trPr>
        <w:tc>
          <w:tcPr>
            <w:tcW w:w="3241" w:type="dxa"/>
            <w:vAlign w:val="center"/>
          </w:tcPr>
          <w:p w14:paraId="2C046E8C" w14:textId="7FA418D6" w:rsidR="00EA7464" w:rsidRPr="00A544C3" w:rsidRDefault="00EA7464" w:rsidP="008776D3">
            <w:pPr>
              <w:pStyle w:val="TableParagraph"/>
              <w:spacing w:before="18"/>
              <w:rPr>
                <w:b/>
                <w:sz w:val="16"/>
                <w:szCs w:val="16"/>
              </w:rPr>
            </w:pPr>
            <w:r w:rsidRPr="00A544C3">
              <w:rPr>
                <w:b/>
                <w:sz w:val="16"/>
                <w:szCs w:val="16"/>
              </w:rPr>
              <w:t>&lt;SubmissionErrorKey/&gt;</w:t>
            </w:r>
          </w:p>
        </w:tc>
        <w:tc>
          <w:tcPr>
            <w:tcW w:w="4033" w:type="dxa"/>
            <w:vAlign w:val="center"/>
          </w:tcPr>
          <w:p w14:paraId="60949DFA" w14:textId="77777777" w:rsidR="00EA7464" w:rsidRPr="00A544C3" w:rsidRDefault="00EA7464">
            <w:pPr>
              <w:rPr>
                <w:sz w:val="16"/>
                <w:szCs w:val="16"/>
              </w:rPr>
            </w:pPr>
          </w:p>
        </w:tc>
        <w:tc>
          <w:tcPr>
            <w:tcW w:w="1906" w:type="dxa"/>
            <w:vAlign w:val="center"/>
          </w:tcPr>
          <w:p w14:paraId="407D6619" w14:textId="77777777" w:rsidR="00EA7464" w:rsidRPr="00A544C3" w:rsidRDefault="00EA7464" w:rsidP="00A544C3">
            <w:pPr>
              <w:jc w:val="center"/>
              <w:rPr>
                <w:sz w:val="16"/>
                <w:szCs w:val="16"/>
              </w:rPr>
            </w:pPr>
          </w:p>
        </w:tc>
        <w:tc>
          <w:tcPr>
            <w:tcW w:w="25" w:type="dxa"/>
            <w:vMerge w:val="restart"/>
            <w:tcBorders>
              <w:right w:val="nil"/>
            </w:tcBorders>
          </w:tcPr>
          <w:p w14:paraId="25C2A49A" w14:textId="77777777" w:rsidR="00EA7464" w:rsidRPr="00A544C3" w:rsidRDefault="00EA7464">
            <w:pPr>
              <w:rPr>
                <w:sz w:val="16"/>
                <w:szCs w:val="16"/>
              </w:rPr>
            </w:pPr>
          </w:p>
        </w:tc>
      </w:tr>
      <w:tr w:rsidR="00EA7464" w:rsidRPr="00A544C3" w14:paraId="32D1125A" w14:textId="77777777" w:rsidTr="00A544C3">
        <w:trPr>
          <w:trHeight w:hRule="exact" w:val="298"/>
        </w:trPr>
        <w:tc>
          <w:tcPr>
            <w:tcW w:w="3241" w:type="dxa"/>
            <w:vAlign w:val="center"/>
          </w:tcPr>
          <w:p w14:paraId="7C73058F" w14:textId="77777777" w:rsidR="00EA7464" w:rsidRPr="00A544C3" w:rsidRDefault="00EA7464" w:rsidP="008776D3">
            <w:pPr>
              <w:pStyle w:val="TableParagraph"/>
              <w:spacing w:before="15"/>
              <w:rPr>
                <w:b/>
                <w:sz w:val="16"/>
                <w:szCs w:val="16"/>
              </w:rPr>
            </w:pPr>
            <w:r w:rsidRPr="00A544C3">
              <w:rPr>
                <w:b/>
                <w:sz w:val="16"/>
                <w:szCs w:val="16"/>
              </w:rPr>
              <w:t>&lt;PermittedFeatureRecordIdentifier/&gt;</w:t>
            </w:r>
          </w:p>
        </w:tc>
        <w:tc>
          <w:tcPr>
            <w:tcW w:w="4033" w:type="dxa"/>
            <w:vAlign w:val="center"/>
          </w:tcPr>
          <w:p w14:paraId="6B6D7501" w14:textId="77777777" w:rsidR="00EA7464" w:rsidRPr="00A544C3" w:rsidRDefault="00EA7464">
            <w:pPr>
              <w:rPr>
                <w:sz w:val="16"/>
                <w:szCs w:val="16"/>
              </w:rPr>
            </w:pPr>
          </w:p>
        </w:tc>
        <w:tc>
          <w:tcPr>
            <w:tcW w:w="1906" w:type="dxa"/>
            <w:vAlign w:val="center"/>
          </w:tcPr>
          <w:p w14:paraId="612E9342" w14:textId="77777777" w:rsidR="00EA7464" w:rsidRPr="00A544C3" w:rsidRDefault="00EA7464" w:rsidP="00A544C3">
            <w:pPr>
              <w:jc w:val="center"/>
              <w:rPr>
                <w:sz w:val="16"/>
                <w:szCs w:val="16"/>
              </w:rPr>
            </w:pPr>
          </w:p>
        </w:tc>
        <w:tc>
          <w:tcPr>
            <w:tcW w:w="25" w:type="dxa"/>
            <w:vMerge/>
            <w:tcBorders>
              <w:right w:val="nil"/>
            </w:tcBorders>
          </w:tcPr>
          <w:p w14:paraId="52D43A65" w14:textId="77777777" w:rsidR="00EA7464" w:rsidRPr="00A544C3" w:rsidRDefault="00EA7464">
            <w:pPr>
              <w:rPr>
                <w:sz w:val="16"/>
                <w:szCs w:val="16"/>
              </w:rPr>
            </w:pPr>
          </w:p>
        </w:tc>
      </w:tr>
      <w:tr w:rsidR="00EA7464" w:rsidRPr="00A544C3" w14:paraId="6FD63B67" w14:textId="77777777" w:rsidTr="00A544C3">
        <w:trPr>
          <w:trHeight w:hRule="exact" w:val="298"/>
        </w:trPr>
        <w:tc>
          <w:tcPr>
            <w:tcW w:w="3241" w:type="dxa"/>
            <w:vAlign w:val="center"/>
          </w:tcPr>
          <w:p w14:paraId="19B9E27C" w14:textId="77777777" w:rsidR="00EA7464" w:rsidRPr="00A544C3" w:rsidRDefault="00EA7464" w:rsidP="008776D3">
            <w:pPr>
              <w:pStyle w:val="TableParagraph"/>
              <w:spacing w:before="18"/>
              <w:rPr>
                <w:sz w:val="16"/>
                <w:szCs w:val="16"/>
              </w:rPr>
            </w:pPr>
            <w:r w:rsidRPr="00A544C3">
              <w:rPr>
                <w:sz w:val="16"/>
                <w:szCs w:val="16"/>
              </w:rPr>
              <w:t>PermitIdentifier</w:t>
            </w:r>
          </w:p>
        </w:tc>
        <w:tc>
          <w:tcPr>
            <w:tcW w:w="4033" w:type="dxa"/>
            <w:vAlign w:val="center"/>
          </w:tcPr>
          <w:p w14:paraId="29E8BE99" w14:textId="77777777" w:rsidR="00EA7464" w:rsidRPr="00A544C3" w:rsidRDefault="00EA7464">
            <w:pPr>
              <w:pStyle w:val="TableParagraph"/>
              <w:spacing w:before="18"/>
              <w:ind w:left="4"/>
              <w:rPr>
                <w:sz w:val="16"/>
                <w:szCs w:val="16"/>
              </w:rPr>
            </w:pPr>
            <w:r w:rsidRPr="00A544C3">
              <w:rPr>
                <w:sz w:val="16"/>
                <w:szCs w:val="16"/>
              </w:rPr>
              <w:t>9 characters long</w:t>
            </w:r>
          </w:p>
        </w:tc>
        <w:tc>
          <w:tcPr>
            <w:tcW w:w="1906" w:type="dxa"/>
            <w:vAlign w:val="center"/>
          </w:tcPr>
          <w:p w14:paraId="60E4CB8C" w14:textId="77777777" w:rsidR="00EA7464" w:rsidRPr="00A544C3" w:rsidRDefault="00EA7464"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4619D24" w14:textId="77777777" w:rsidR="00EA7464" w:rsidRPr="00A544C3" w:rsidRDefault="00EA7464">
            <w:pPr>
              <w:rPr>
                <w:sz w:val="16"/>
                <w:szCs w:val="16"/>
              </w:rPr>
            </w:pPr>
          </w:p>
        </w:tc>
      </w:tr>
      <w:tr w:rsidR="00EA7464" w:rsidRPr="00A544C3" w14:paraId="0F5D7BC6" w14:textId="77777777" w:rsidTr="00A544C3">
        <w:trPr>
          <w:trHeight w:hRule="exact" w:val="298"/>
        </w:trPr>
        <w:tc>
          <w:tcPr>
            <w:tcW w:w="3241" w:type="dxa"/>
            <w:vAlign w:val="center"/>
          </w:tcPr>
          <w:p w14:paraId="08B1C9A5" w14:textId="77777777" w:rsidR="00EA7464" w:rsidRPr="00A544C3" w:rsidRDefault="00EA7464" w:rsidP="008776D3">
            <w:pPr>
              <w:pStyle w:val="TableParagraph"/>
              <w:spacing w:before="18"/>
              <w:rPr>
                <w:sz w:val="16"/>
                <w:szCs w:val="16"/>
              </w:rPr>
            </w:pPr>
            <w:r w:rsidRPr="00A544C3">
              <w:rPr>
                <w:sz w:val="16"/>
                <w:szCs w:val="16"/>
              </w:rPr>
              <w:t>PermittedFeatureIdentifier</w:t>
            </w:r>
          </w:p>
        </w:tc>
        <w:tc>
          <w:tcPr>
            <w:tcW w:w="4033" w:type="dxa"/>
            <w:vAlign w:val="center"/>
          </w:tcPr>
          <w:p w14:paraId="1177C934" w14:textId="77777777" w:rsidR="00EA7464" w:rsidRPr="00A544C3" w:rsidRDefault="00EA7464">
            <w:pPr>
              <w:pStyle w:val="TableParagraph"/>
              <w:spacing w:before="18"/>
              <w:ind w:left="4"/>
              <w:rPr>
                <w:sz w:val="16"/>
                <w:szCs w:val="16"/>
              </w:rPr>
            </w:pPr>
            <w:r w:rsidRPr="00A544C3">
              <w:rPr>
                <w:sz w:val="16"/>
                <w:szCs w:val="16"/>
              </w:rPr>
              <w:t>3-4 characters long</w:t>
            </w:r>
          </w:p>
        </w:tc>
        <w:tc>
          <w:tcPr>
            <w:tcW w:w="1906" w:type="dxa"/>
            <w:vAlign w:val="center"/>
          </w:tcPr>
          <w:p w14:paraId="3B6E7DD3" w14:textId="77777777" w:rsidR="00EA7464" w:rsidRPr="00A544C3" w:rsidRDefault="00EA7464"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18DDC865" w14:textId="77777777" w:rsidR="00EA7464" w:rsidRPr="00A544C3" w:rsidRDefault="00EA7464">
            <w:pPr>
              <w:rPr>
                <w:sz w:val="16"/>
                <w:szCs w:val="16"/>
              </w:rPr>
            </w:pPr>
          </w:p>
        </w:tc>
      </w:tr>
      <w:tr w:rsidR="00EA7464" w:rsidRPr="00A544C3" w14:paraId="10364581" w14:textId="77777777" w:rsidTr="00A544C3">
        <w:trPr>
          <w:trHeight w:hRule="exact" w:val="490"/>
        </w:trPr>
        <w:tc>
          <w:tcPr>
            <w:tcW w:w="3241" w:type="dxa"/>
            <w:vAlign w:val="center"/>
          </w:tcPr>
          <w:p w14:paraId="10620D6F" w14:textId="77777777" w:rsidR="00EA7464" w:rsidRPr="00A544C3" w:rsidRDefault="00EA7464">
            <w:pPr>
              <w:pStyle w:val="TableParagraph"/>
              <w:spacing w:before="18"/>
              <w:rPr>
                <w:sz w:val="16"/>
                <w:szCs w:val="16"/>
              </w:rPr>
            </w:pPr>
            <w:r w:rsidRPr="00A544C3">
              <w:rPr>
                <w:sz w:val="16"/>
                <w:szCs w:val="16"/>
              </w:rPr>
              <w:t>SubmissionTransactionTypeCode</w:t>
            </w:r>
          </w:p>
        </w:tc>
        <w:tc>
          <w:tcPr>
            <w:tcW w:w="4033" w:type="dxa"/>
            <w:vAlign w:val="center"/>
          </w:tcPr>
          <w:p w14:paraId="457943F4" w14:textId="77777777" w:rsidR="00EA7464" w:rsidRPr="00A544C3" w:rsidRDefault="00EA7464">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5830B0FF" w14:textId="77777777" w:rsidR="00EA7464" w:rsidRPr="00A544C3" w:rsidRDefault="00EA7464"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5F02F9CE" w14:textId="77777777" w:rsidR="00EA7464" w:rsidRPr="00A544C3" w:rsidRDefault="00EA7464">
            <w:pPr>
              <w:rPr>
                <w:sz w:val="16"/>
                <w:szCs w:val="16"/>
              </w:rPr>
            </w:pPr>
          </w:p>
        </w:tc>
      </w:tr>
      <w:tr w:rsidR="008776D3" w:rsidRPr="00A544C3" w14:paraId="67792C56" w14:textId="77777777" w:rsidTr="00A544C3">
        <w:trPr>
          <w:trHeight w:hRule="exact" w:val="298"/>
        </w:trPr>
        <w:tc>
          <w:tcPr>
            <w:tcW w:w="9180" w:type="dxa"/>
            <w:gridSpan w:val="3"/>
            <w:shd w:val="clear" w:color="auto" w:fill="BEBEBE"/>
            <w:vAlign w:val="center"/>
          </w:tcPr>
          <w:p w14:paraId="0F83AED9" w14:textId="6C5CDE3E" w:rsidR="008776D3" w:rsidRPr="00A544C3" w:rsidRDefault="008776D3" w:rsidP="00D05FBB">
            <w:pPr>
              <w:pStyle w:val="TableParagraph"/>
              <w:spacing w:before="15"/>
              <w:rPr>
                <w:b/>
                <w:sz w:val="16"/>
                <w:szCs w:val="16"/>
              </w:rPr>
            </w:pPr>
            <w:r w:rsidRPr="00A544C3">
              <w:rPr>
                <w:b/>
                <w:sz w:val="16"/>
                <w:szCs w:val="16"/>
              </w:rPr>
              <w:t>Fields returned when a State Compliance Monitoring transaction is rejected:</w:t>
            </w:r>
          </w:p>
        </w:tc>
        <w:tc>
          <w:tcPr>
            <w:tcW w:w="25" w:type="dxa"/>
            <w:tcBorders>
              <w:right w:val="nil"/>
            </w:tcBorders>
          </w:tcPr>
          <w:p w14:paraId="49D76637" w14:textId="77777777" w:rsidR="008776D3" w:rsidRPr="00A544C3" w:rsidRDefault="008776D3" w:rsidP="00D05FBB">
            <w:pPr>
              <w:rPr>
                <w:sz w:val="16"/>
                <w:szCs w:val="16"/>
              </w:rPr>
            </w:pPr>
          </w:p>
        </w:tc>
      </w:tr>
      <w:tr w:rsidR="008D39C1" w:rsidRPr="00A544C3" w14:paraId="235C4CAB" w14:textId="77777777" w:rsidTr="00A544C3">
        <w:trPr>
          <w:trHeight w:hRule="exact" w:val="418"/>
        </w:trPr>
        <w:tc>
          <w:tcPr>
            <w:tcW w:w="3241" w:type="dxa"/>
            <w:vAlign w:val="center"/>
          </w:tcPr>
          <w:p w14:paraId="432C1915" w14:textId="74C1468D" w:rsidR="008D39C1" w:rsidRPr="00A544C3" w:rsidRDefault="008D39C1" w:rsidP="008776D3">
            <w:pPr>
              <w:pStyle w:val="TableParagraph"/>
              <w:spacing w:before="18"/>
              <w:rPr>
                <w:sz w:val="16"/>
                <w:szCs w:val="16"/>
              </w:rPr>
            </w:pPr>
            <w:r w:rsidRPr="00A544C3">
              <w:rPr>
                <w:b/>
                <w:sz w:val="16"/>
                <w:szCs w:val="16"/>
              </w:rPr>
              <w:t>&lt;SubmissionErrorKey/&gt;</w:t>
            </w:r>
          </w:p>
        </w:tc>
        <w:tc>
          <w:tcPr>
            <w:tcW w:w="4033" w:type="dxa"/>
            <w:vAlign w:val="center"/>
          </w:tcPr>
          <w:p w14:paraId="42DD1144" w14:textId="77777777" w:rsidR="008D39C1" w:rsidRPr="00A544C3" w:rsidRDefault="008D39C1" w:rsidP="008776D3">
            <w:pPr>
              <w:pStyle w:val="TableParagraph"/>
              <w:spacing w:before="15"/>
              <w:ind w:left="4" w:right="71"/>
              <w:rPr>
                <w:sz w:val="16"/>
                <w:szCs w:val="16"/>
              </w:rPr>
            </w:pPr>
          </w:p>
        </w:tc>
        <w:tc>
          <w:tcPr>
            <w:tcW w:w="1906" w:type="dxa"/>
            <w:vAlign w:val="center"/>
          </w:tcPr>
          <w:p w14:paraId="35EC3718"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420A61F2" w14:textId="77777777" w:rsidR="008D39C1" w:rsidRPr="00A544C3" w:rsidRDefault="008D39C1" w:rsidP="008776D3">
            <w:pPr>
              <w:rPr>
                <w:sz w:val="16"/>
                <w:szCs w:val="16"/>
              </w:rPr>
            </w:pPr>
          </w:p>
        </w:tc>
      </w:tr>
      <w:tr w:rsidR="008D39C1" w:rsidRPr="00A544C3" w14:paraId="51279E3F" w14:textId="77777777" w:rsidTr="00A544C3">
        <w:trPr>
          <w:trHeight w:hRule="exact" w:val="418"/>
        </w:trPr>
        <w:tc>
          <w:tcPr>
            <w:tcW w:w="3241" w:type="dxa"/>
            <w:vAlign w:val="center"/>
          </w:tcPr>
          <w:p w14:paraId="3556E002" w14:textId="35BC9592" w:rsidR="008D39C1" w:rsidRPr="00A544C3" w:rsidRDefault="008D39C1" w:rsidP="008776D3">
            <w:pPr>
              <w:pStyle w:val="TableParagraph"/>
              <w:spacing w:before="18"/>
              <w:rPr>
                <w:sz w:val="16"/>
                <w:szCs w:val="16"/>
              </w:rPr>
            </w:pPr>
            <w:r w:rsidRPr="00A544C3">
              <w:rPr>
                <w:b/>
                <w:sz w:val="16"/>
                <w:szCs w:val="16"/>
              </w:rPr>
              <w:t>&lt;StateNPDESComplianceMonitoringIdentifier/&gt;</w:t>
            </w:r>
          </w:p>
        </w:tc>
        <w:tc>
          <w:tcPr>
            <w:tcW w:w="4033" w:type="dxa"/>
            <w:vAlign w:val="center"/>
          </w:tcPr>
          <w:p w14:paraId="065A0367" w14:textId="77777777" w:rsidR="008D39C1" w:rsidRPr="00A544C3" w:rsidRDefault="008D39C1" w:rsidP="008776D3">
            <w:pPr>
              <w:pStyle w:val="TableParagraph"/>
              <w:spacing w:before="15"/>
              <w:ind w:left="4" w:right="71"/>
              <w:rPr>
                <w:sz w:val="16"/>
                <w:szCs w:val="16"/>
              </w:rPr>
            </w:pPr>
          </w:p>
        </w:tc>
        <w:tc>
          <w:tcPr>
            <w:tcW w:w="1906" w:type="dxa"/>
            <w:vAlign w:val="center"/>
          </w:tcPr>
          <w:p w14:paraId="46414D60"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5242363D" w14:textId="77777777" w:rsidR="008D39C1" w:rsidRPr="00A544C3" w:rsidRDefault="008D39C1" w:rsidP="008776D3">
            <w:pPr>
              <w:rPr>
                <w:sz w:val="16"/>
                <w:szCs w:val="16"/>
              </w:rPr>
            </w:pPr>
          </w:p>
        </w:tc>
      </w:tr>
      <w:tr w:rsidR="008D39C1" w:rsidRPr="00A544C3" w14:paraId="7B621A30" w14:textId="77777777" w:rsidTr="00A544C3">
        <w:trPr>
          <w:trHeight w:hRule="exact" w:val="418"/>
        </w:trPr>
        <w:tc>
          <w:tcPr>
            <w:tcW w:w="3241" w:type="dxa"/>
            <w:vAlign w:val="center"/>
          </w:tcPr>
          <w:p w14:paraId="0E9D07B9" w14:textId="1EC2CFBE" w:rsidR="008D39C1" w:rsidRPr="00A544C3" w:rsidRDefault="008D39C1" w:rsidP="008776D3">
            <w:pPr>
              <w:pStyle w:val="TableParagraph"/>
              <w:spacing w:before="18"/>
              <w:rPr>
                <w:sz w:val="16"/>
                <w:szCs w:val="16"/>
              </w:rPr>
            </w:pPr>
            <w:r w:rsidRPr="00A544C3">
              <w:rPr>
                <w:sz w:val="16"/>
                <w:szCs w:val="16"/>
              </w:rPr>
              <w:t>ComplianceMonitoringIdentifier</w:t>
            </w:r>
          </w:p>
        </w:tc>
        <w:tc>
          <w:tcPr>
            <w:tcW w:w="4033" w:type="dxa"/>
            <w:vAlign w:val="center"/>
          </w:tcPr>
          <w:p w14:paraId="191A48D6" w14:textId="04A32197" w:rsidR="008D39C1" w:rsidRPr="00A544C3" w:rsidRDefault="008D39C1" w:rsidP="008776D3">
            <w:pPr>
              <w:pStyle w:val="TableParagraph"/>
              <w:spacing w:before="15"/>
              <w:ind w:left="4" w:right="71"/>
              <w:rPr>
                <w:sz w:val="16"/>
                <w:szCs w:val="16"/>
              </w:rPr>
            </w:pPr>
            <w:r w:rsidRPr="00A544C3">
              <w:rPr>
                <w:sz w:val="16"/>
                <w:szCs w:val="16"/>
              </w:rPr>
              <w:t>6 to 25 characters long</w:t>
            </w:r>
          </w:p>
        </w:tc>
        <w:tc>
          <w:tcPr>
            <w:tcW w:w="1906" w:type="dxa"/>
            <w:vAlign w:val="center"/>
          </w:tcPr>
          <w:p w14:paraId="2068F277" w14:textId="014C4E5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tcBorders>
              <w:right w:val="nil"/>
            </w:tcBorders>
          </w:tcPr>
          <w:p w14:paraId="752A85F6" w14:textId="77777777" w:rsidR="008D39C1" w:rsidRPr="00A544C3" w:rsidRDefault="008D39C1" w:rsidP="008776D3">
            <w:pPr>
              <w:rPr>
                <w:sz w:val="16"/>
                <w:szCs w:val="16"/>
              </w:rPr>
            </w:pPr>
          </w:p>
        </w:tc>
      </w:tr>
      <w:tr w:rsidR="008D39C1" w:rsidRPr="00A544C3" w14:paraId="7D24E810" w14:textId="77777777" w:rsidTr="00A544C3">
        <w:trPr>
          <w:trHeight w:hRule="exact" w:val="490"/>
        </w:trPr>
        <w:tc>
          <w:tcPr>
            <w:tcW w:w="3241" w:type="dxa"/>
            <w:vAlign w:val="center"/>
          </w:tcPr>
          <w:p w14:paraId="34276BEB" w14:textId="32A86D5D" w:rsidR="008D39C1" w:rsidRPr="00A544C3" w:rsidRDefault="008D39C1" w:rsidP="008776D3">
            <w:pPr>
              <w:pStyle w:val="TableParagraph"/>
              <w:spacing w:before="18"/>
              <w:rPr>
                <w:sz w:val="16"/>
                <w:szCs w:val="16"/>
              </w:rPr>
            </w:pPr>
            <w:r w:rsidRPr="00A544C3">
              <w:rPr>
                <w:sz w:val="16"/>
                <w:szCs w:val="16"/>
              </w:rPr>
              <w:t>SubmissionTransactionTypeCode</w:t>
            </w:r>
          </w:p>
        </w:tc>
        <w:tc>
          <w:tcPr>
            <w:tcW w:w="4033" w:type="dxa"/>
            <w:vAlign w:val="center"/>
          </w:tcPr>
          <w:p w14:paraId="7F622087" w14:textId="676600B9" w:rsidR="008D39C1" w:rsidRPr="00A544C3" w:rsidRDefault="008D39C1" w:rsidP="008776D3">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7286DB64" w14:textId="4F369DFC"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3A9B9160" w14:textId="77777777" w:rsidR="008D39C1" w:rsidRPr="00A544C3" w:rsidRDefault="008D39C1" w:rsidP="008776D3">
            <w:pPr>
              <w:rPr>
                <w:sz w:val="16"/>
                <w:szCs w:val="16"/>
              </w:rPr>
            </w:pPr>
          </w:p>
        </w:tc>
      </w:tr>
      <w:tr w:rsidR="008776D3" w:rsidRPr="00A544C3" w14:paraId="2BD0B7A8" w14:textId="77777777" w:rsidTr="00A544C3">
        <w:trPr>
          <w:trHeight w:hRule="exact" w:val="298"/>
        </w:trPr>
        <w:tc>
          <w:tcPr>
            <w:tcW w:w="9180" w:type="dxa"/>
            <w:gridSpan w:val="3"/>
            <w:shd w:val="clear" w:color="auto" w:fill="BEBEBE"/>
            <w:vAlign w:val="center"/>
          </w:tcPr>
          <w:p w14:paraId="08E2F265" w14:textId="546001E5" w:rsidR="008776D3" w:rsidRPr="00A544C3" w:rsidRDefault="008776D3" w:rsidP="00D05FBB">
            <w:pPr>
              <w:pStyle w:val="TableParagraph"/>
              <w:spacing w:before="15"/>
              <w:rPr>
                <w:b/>
                <w:sz w:val="16"/>
                <w:szCs w:val="16"/>
              </w:rPr>
            </w:pPr>
            <w:r w:rsidRPr="00A544C3">
              <w:rPr>
                <w:b/>
                <w:sz w:val="16"/>
                <w:szCs w:val="16"/>
              </w:rPr>
              <w:t>Fields returned when a Federal Compliance Monitoring transaction is rejected:</w:t>
            </w:r>
          </w:p>
        </w:tc>
        <w:tc>
          <w:tcPr>
            <w:tcW w:w="25" w:type="dxa"/>
            <w:tcBorders>
              <w:right w:val="nil"/>
            </w:tcBorders>
          </w:tcPr>
          <w:p w14:paraId="0579C6EA" w14:textId="77777777" w:rsidR="008776D3" w:rsidRPr="00A544C3" w:rsidRDefault="008776D3" w:rsidP="00D05FBB">
            <w:pPr>
              <w:rPr>
                <w:sz w:val="16"/>
                <w:szCs w:val="16"/>
              </w:rPr>
            </w:pPr>
          </w:p>
        </w:tc>
      </w:tr>
      <w:tr w:rsidR="008D39C1" w:rsidRPr="00A544C3" w14:paraId="41A5F0D7" w14:textId="77777777" w:rsidTr="00A544C3">
        <w:trPr>
          <w:trHeight w:hRule="exact" w:val="244"/>
        </w:trPr>
        <w:tc>
          <w:tcPr>
            <w:tcW w:w="3241" w:type="dxa"/>
            <w:vAlign w:val="center"/>
          </w:tcPr>
          <w:p w14:paraId="46FCFB5E" w14:textId="0C306855" w:rsidR="008D39C1" w:rsidRPr="00A544C3" w:rsidRDefault="008D39C1" w:rsidP="00D05FBB">
            <w:pPr>
              <w:pStyle w:val="TableParagraph"/>
              <w:spacing w:before="18"/>
              <w:rPr>
                <w:sz w:val="16"/>
                <w:szCs w:val="16"/>
              </w:rPr>
            </w:pPr>
            <w:r w:rsidRPr="00A544C3">
              <w:rPr>
                <w:b/>
                <w:sz w:val="16"/>
                <w:szCs w:val="16"/>
              </w:rPr>
              <w:t>&lt;SubmissionErrorKey/&gt;</w:t>
            </w:r>
          </w:p>
        </w:tc>
        <w:tc>
          <w:tcPr>
            <w:tcW w:w="4033" w:type="dxa"/>
            <w:vAlign w:val="center"/>
          </w:tcPr>
          <w:p w14:paraId="3BA1D35B" w14:textId="77777777" w:rsidR="008D39C1" w:rsidRPr="00A544C3" w:rsidRDefault="008D39C1" w:rsidP="00D05FBB">
            <w:pPr>
              <w:pStyle w:val="TableParagraph"/>
              <w:spacing w:before="15"/>
              <w:ind w:left="4" w:right="71"/>
              <w:rPr>
                <w:sz w:val="16"/>
                <w:szCs w:val="16"/>
              </w:rPr>
            </w:pPr>
          </w:p>
        </w:tc>
        <w:tc>
          <w:tcPr>
            <w:tcW w:w="1906" w:type="dxa"/>
            <w:vAlign w:val="center"/>
          </w:tcPr>
          <w:p w14:paraId="4A362A7E"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1B08F4D9" w14:textId="77777777" w:rsidR="008D39C1" w:rsidRPr="00A544C3" w:rsidRDefault="008D39C1" w:rsidP="00D05FBB">
            <w:pPr>
              <w:rPr>
                <w:sz w:val="16"/>
                <w:szCs w:val="16"/>
              </w:rPr>
            </w:pPr>
          </w:p>
        </w:tc>
      </w:tr>
      <w:tr w:rsidR="008D39C1" w:rsidRPr="00A544C3" w14:paraId="1A89556C" w14:textId="77777777" w:rsidTr="00A544C3">
        <w:trPr>
          <w:trHeight w:hRule="exact" w:val="253"/>
        </w:trPr>
        <w:tc>
          <w:tcPr>
            <w:tcW w:w="3241" w:type="dxa"/>
            <w:vAlign w:val="center"/>
          </w:tcPr>
          <w:p w14:paraId="4162740E" w14:textId="1817E558" w:rsidR="008D39C1" w:rsidRPr="00A544C3" w:rsidRDefault="008D39C1" w:rsidP="00D05FBB">
            <w:pPr>
              <w:pStyle w:val="TableParagraph"/>
              <w:spacing w:before="18"/>
              <w:rPr>
                <w:b/>
                <w:sz w:val="16"/>
                <w:szCs w:val="16"/>
              </w:rPr>
            </w:pPr>
            <w:r w:rsidRPr="00A544C3">
              <w:rPr>
                <w:b/>
                <w:sz w:val="16"/>
                <w:szCs w:val="16"/>
              </w:rPr>
              <w:t>&lt;PermitRecordIdentifier/&gt;</w:t>
            </w:r>
          </w:p>
        </w:tc>
        <w:tc>
          <w:tcPr>
            <w:tcW w:w="4033" w:type="dxa"/>
            <w:vAlign w:val="center"/>
          </w:tcPr>
          <w:p w14:paraId="3A026DB1" w14:textId="77777777" w:rsidR="008D39C1" w:rsidRPr="00A544C3" w:rsidRDefault="008D39C1" w:rsidP="00D05FBB">
            <w:pPr>
              <w:pStyle w:val="TableParagraph"/>
              <w:spacing w:before="15"/>
              <w:ind w:left="4" w:right="71"/>
              <w:rPr>
                <w:sz w:val="16"/>
                <w:szCs w:val="16"/>
              </w:rPr>
            </w:pPr>
          </w:p>
        </w:tc>
        <w:tc>
          <w:tcPr>
            <w:tcW w:w="1906" w:type="dxa"/>
            <w:vAlign w:val="center"/>
          </w:tcPr>
          <w:p w14:paraId="0A36F6E5"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79AA6FA0" w14:textId="77777777" w:rsidR="008D39C1" w:rsidRPr="00A544C3" w:rsidRDefault="008D39C1" w:rsidP="00D05FBB">
            <w:pPr>
              <w:rPr>
                <w:sz w:val="16"/>
                <w:szCs w:val="16"/>
              </w:rPr>
            </w:pPr>
          </w:p>
        </w:tc>
      </w:tr>
      <w:tr w:rsidR="008D39C1" w:rsidRPr="00A544C3" w14:paraId="4DFABFE5" w14:textId="77777777" w:rsidTr="00A544C3">
        <w:trPr>
          <w:trHeight w:hRule="exact" w:val="271"/>
        </w:trPr>
        <w:tc>
          <w:tcPr>
            <w:tcW w:w="3241" w:type="dxa"/>
            <w:vAlign w:val="center"/>
          </w:tcPr>
          <w:p w14:paraId="600B9462" w14:textId="2F91F11A" w:rsidR="008D39C1" w:rsidRPr="00A544C3" w:rsidRDefault="008D39C1" w:rsidP="0074103A">
            <w:pPr>
              <w:pStyle w:val="TableParagraph"/>
              <w:spacing w:before="18"/>
              <w:rPr>
                <w:b/>
                <w:sz w:val="16"/>
                <w:szCs w:val="16"/>
              </w:rPr>
            </w:pPr>
            <w:r w:rsidRPr="00A544C3">
              <w:rPr>
                <w:sz w:val="16"/>
                <w:szCs w:val="16"/>
              </w:rPr>
              <w:t>ComplianceMonitoringIdentifier</w:t>
            </w:r>
          </w:p>
        </w:tc>
        <w:tc>
          <w:tcPr>
            <w:tcW w:w="4033" w:type="dxa"/>
            <w:vAlign w:val="center"/>
          </w:tcPr>
          <w:p w14:paraId="70590579" w14:textId="4166508D" w:rsidR="008D39C1" w:rsidRPr="00A544C3" w:rsidRDefault="008D39C1" w:rsidP="0074103A">
            <w:pPr>
              <w:pStyle w:val="TableParagraph"/>
              <w:spacing w:before="15"/>
              <w:ind w:left="4" w:right="71"/>
              <w:rPr>
                <w:sz w:val="16"/>
                <w:szCs w:val="16"/>
              </w:rPr>
            </w:pPr>
            <w:r w:rsidRPr="00A544C3">
              <w:rPr>
                <w:sz w:val="16"/>
                <w:szCs w:val="16"/>
              </w:rPr>
              <w:t>6 to 25 characters long</w:t>
            </w:r>
          </w:p>
        </w:tc>
        <w:tc>
          <w:tcPr>
            <w:tcW w:w="1906" w:type="dxa"/>
            <w:vAlign w:val="center"/>
          </w:tcPr>
          <w:p w14:paraId="2233E36D" w14:textId="0D2D0BAA" w:rsidR="008D39C1" w:rsidRPr="00A544C3" w:rsidRDefault="008D39C1" w:rsidP="00A544C3">
            <w:pPr>
              <w:pStyle w:val="TableParagraph"/>
              <w:spacing w:before="18"/>
              <w:ind w:left="-1"/>
              <w:jc w:val="center"/>
              <w:rPr>
                <w:sz w:val="16"/>
                <w:szCs w:val="16"/>
              </w:rPr>
            </w:pPr>
            <w:r w:rsidRPr="00A544C3">
              <w:rPr>
                <w:sz w:val="16"/>
                <w:szCs w:val="16"/>
              </w:rPr>
              <w:t>AA000F00789012</w:t>
            </w:r>
          </w:p>
        </w:tc>
        <w:tc>
          <w:tcPr>
            <w:tcW w:w="25" w:type="dxa"/>
            <w:tcBorders>
              <w:right w:val="nil"/>
            </w:tcBorders>
          </w:tcPr>
          <w:p w14:paraId="3BA898CD" w14:textId="77777777" w:rsidR="008D39C1" w:rsidRPr="00A544C3" w:rsidRDefault="008D39C1" w:rsidP="0074103A">
            <w:pPr>
              <w:rPr>
                <w:sz w:val="16"/>
                <w:szCs w:val="16"/>
              </w:rPr>
            </w:pPr>
          </w:p>
        </w:tc>
      </w:tr>
      <w:tr w:rsidR="008D39C1" w:rsidRPr="00A544C3" w14:paraId="546B19F6" w14:textId="77777777" w:rsidTr="00A544C3">
        <w:trPr>
          <w:trHeight w:hRule="exact" w:val="280"/>
        </w:trPr>
        <w:tc>
          <w:tcPr>
            <w:tcW w:w="3241" w:type="dxa"/>
            <w:vAlign w:val="center"/>
          </w:tcPr>
          <w:p w14:paraId="14FD7497" w14:textId="0CDB520F" w:rsidR="008D39C1" w:rsidRPr="00A544C3" w:rsidRDefault="008D39C1" w:rsidP="0074103A">
            <w:pPr>
              <w:pStyle w:val="TableParagraph"/>
              <w:spacing w:before="18"/>
              <w:rPr>
                <w:b/>
                <w:sz w:val="16"/>
                <w:szCs w:val="16"/>
              </w:rPr>
            </w:pPr>
            <w:r w:rsidRPr="00A544C3">
              <w:rPr>
                <w:sz w:val="16"/>
                <w:szCs w:val="16"/>
              </w:rPr>
              <w:t>ComplilanceMonitoringDate</w:t>
            </w:r>
          </w:p>
        </w:tc>
        <w:tc>
          <w:tcPr>
            <w:tcW w:w="4033" w:type="dxa"/>
            <w:vAlign w:val="center"/>
          </w:tcPr>
          <w:p w14:paraId="5ED6BAD6" w14:textId="14253574" w:rsidR="008D39C1" w:rsidRPr="00A544C3" w:rsidRDefault="008D39C1" w:rsidP="0074103A">
            <w:pPr>
              <w:pStyle w:val="TableParagraph"/>
              <w:spacing w:before="15"/>
              <w:ind w:left="4" w:right="71"/>
              <w:rPr>
                <w:sz w:val="16"/>
                <w:szCs w:val="16"/>
              </w:rPr>
            </w:pPr>
            <w:r w:rsidRPr="00A544C3">
              <w:rPr>
                <w:sz w:val="16"/>
                <w:szCs w:val="16"/>
              </w:rPr>
              <w:t>Date in yyyy-mm-dd format</w:t>
            </w:r>
          </w:p>
        </w:tc>
        <w:tc>
          <w:tcPr>
            <w:tcW w:w="1906" w:type="dxa"/>
            <w:vAlign w:val="center"/>
          </w:tcPr>
          <w:p w14:paraId="6ECA97A7" w14:textId="72805B8F" w:rsidR="008D39C1" w:rsidRPr="00A544C3" w:rsidRDefault="008D39C1" w:rsidP="00A544C3">
            <w:pPr>
              <w:pStyle w:val="TableParagraph"/>
              <w:spacing w:before="18"/>
              <w:ind w:left="-1"/>
              <w:jc w:val="center"/>
              <w:rPr>
                <w:sz w:val="16"/>
                <w:szCs w:val="16"/>
              </w:rPr>
            </w:pPr>
            <w:r w:rsidRPr="00A544C3">
              <w:rPr>
                <w:sz w:val="16"/>
                <w:szCs w:val="16"/>
              </w:rPr>
              <w:t>2011-06-07</w:t>
            </w:r>
          </w:p>
        </w:tc>
        <w:tc>
          <w:tcPr>
            <w:tcW w:w="25" w:type="dxa"/>
            <w:tcBorders>
              <w:right w:val="nil"/>
            </w:tcBorders>
          </w:tcPr>
          <w:p w14:paraId="6D28E1CB" w14:textId="77777777" w:rsidR="008D39C1" w:rsidRPr="00A544C3" w:rsidRDefault="008D39C1" w:rsidP="0074103A">
            <w:pPr>
              <w:rPr>
                <w:sz w:val="16"/>
                <w:szCs w:val="16"/>
              </w:rPr>
            </w:pPr>
          </w:p>
        </w:tc>
      </w:tr>
      <w:tr w:rsidR="008D39C1" w:rsidRPr="00A544C3" w14:paraId="33B9D02D" w14:textId="77777777" w:rsidTr="00A544C3">
        <w:trPr>
          <w:trHeight w:hRule="exact" w:val="490"/>
        </w:trPr>
        <w:tc>
          <w:tcPr>
            <w:tcW w:w="3241" w:type="dxa"/>
            <w:vAlign w:val="center"/>
          </w:tcPr>
          <w:p w14:paraId="3AF46B54" w14:textId="54E7B43B" w:rsidR="008D39C1" w:rsidRPr="00A544C3" w:rsidRDefault="008D39C1" w:rsidP="0074103A">
            <w:pPr>
              <w:pStyle w:val="TableParagraph"/>
              <w:spacing w:before="18"/>
              <w:rPr>
                <w:b/>
                <w:sz w:val="16"/>
                <w:szCs w:val="16"/>
              </w:rPr>
            </w:pPr>
            <w:r w:rsidRPr="00A544C3">
              <w:rPr>
                <w:sz w:val="16"/>
                <w:szCs w:val="16"/>
              </w:rPr>
              <w:lastRenderedPageBreak/>
              <w:t>SubmissionTransactionTypeCode</w:t>
            </w:r>
          </w:p>
        </w:tc>
        <w:tc>
          <w:tcPr>
            <w:tcW w:w="4033" w:type="dxa"/>
            <w:vAlign w:val="center"/>
          </w:tcPr>
          <w:p w14:paraId="48419160" w14:textId="41457489" w:rsidR="008D39C1" w:rsidRPr="00A544C3" w:rsidRDefault="008D39C1" w:rsidP="0074103A">
            <w:pPr>
              <w:pStyle w:val="TableParagraph"/>
              <w:spacing w:before="15"/>
              <w:ind w:left="4" w:right="71"/>
              <w:rPr>
                <w:sz w:val="16"/>
                <w:szCs w:val="16"/>
              </w:rPr>
            </w:pPr>
            <w:r w:rsidRPr="00A544C3">
              <w:rPr>
                <w:sz w:val="16"/>
                <w:szCs w:val="16"/>
              </w:rPr>
              <w:t>1 character long, where N = New, C = Change, R = Replace, D = Delete, X = Mass Delete</w:t>
            </w:r>
          </w:p>
        </w:tc>
        <w:tc>
          <w:tcPr>
            <w:tcW w:w="1906" w:type="dxa"/>
            <w:vAlign w:val="center"/>
          </w:tcPr>
          <w:p w14:paraId="1672D988" w14:textId="209481B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tcBorders>
              <w:right w:val="nil"/>
            </w:tcBorders>
          </w:tcPr>
          <w:p w14:paraId="4F0FFF16" w14:textId="77777777" w:rsidR="008D39C1" w:rsidRPr="00A544C3" w:rsidRDefault="008D39C1" w:rsidP="0074103A">
            <w:pPr>
              <w:rPr>
                <w:sz w:val="16"/>
                <w:szCs w:val="16"/>
              </w:rPr>
            </w:pPr>
          </w:p>
        </w:tc>
      </w:tr>
      <w:tr w:rsidR="0074103A" w:rsidRPr="00A544C3" w14:paraId="172EE0E3" w14:textId="77777777" w:rsidTr="00A544C3">
        <w:trPr>
          <w:trHeight w:hRule="exact" w:val="298"/>
        </w:trPr>
        <w:tc>
          <w:tcPr>
            <w:tcW w:w="9180" w:type="dxa"/>
            <w:gridSpan w:val="3"/>
            <w:shd w:val="clear" w:color="auto" w:fill="BEBEBE"/>
            <w:vAlign w:val="center"/>
          </w:tcPr>
          <w:p w14:paraId="3AF35B3F" w14:textId="77777777" w:rsidR="0074103A" w:rsidRPr="00A544C3" w:rsidRDefault="0074103A" w:rsidP="0074103A">
            <w:pPr>
              <w:pStyle w:val="TableParagraph"/>
              <w:spacing w:before="15"/>
              <w:rPr>
                <w:b/>
                <w:sz w:val="16"/>
                <w:szCs w:val="16"/>
              </w:rPr>
            </w:pPr>
            <w:r w:rsidRPr="00A544C3">
              <w:rPr>
                <w:b/>
                <w:sz w:val="16"/>
                <w:szCs w:val="16"/>
              </w:rPr>
              <w:t>Fields returned when a Biosolids Program Report transaction is rejected:</w:t>
            </w:r>
          </w:p>
        </w:tc>
        <w:tc>
          <w:tcPr>
            <w:tcW w:w="25" w:type="dxa"/>
            <w:tcBorders>
              <w:right w:val="nil"/>
            </w:tcBorders>
          </w:tcPr>
          <w:p w14:paraId="25004A4B" w14:textId="77777777" w:rsidR="0074103A" w:rsidRPr="00A544C3" w:rsidRDefault="0074103A" w:rsidP="0074103A">
            <w:pPr>
              <w:rPr>
                <w:sz w:val="16"/>
                <w:szCs w:val="16"/>
              </w:rPr>
            </w:pPr>
          </w:p>
        </w:tc>
      </w:tr>
      <w:tr w:rsidR="008D39C1" w:rsidRPr="00A544C3" w14:paraId="45A369E9" w14:textId="77777777" w:rsidTr="00A544C3">
        <w:trPr>
          <w:trHeight w:hRule="exact" w:val="298"/>
        </w:trPr>
        <w:tc>
          <w:tcPr>
            <w:tcW w:w="3241" w:type="dxa"/>
            <w:vAlign w:val="center"/>
          </w:tcPr>
          <w:p w14:paraId="7C761C6F"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288A17B0" w14:textId="77777777" w:rsidR="008D39C1" w:rsidRPr="00A544C3" w:rsidRDefault="008D39C1" w:rsidP="0074103A">
            <w:pPr>
              <w:rPr>
                <w:sz w:val="16"/>
                <w:szCs w:val="16"/>
              </w:rPr>
            </w:pPr>
          </w:p>
        </w:tc>
        <w:tc>
          <w:tcPr>
            <w:tcW w:w="1906" w:type="dxa"/>
            <w:vAlign w:val="center"/>
          </w:tcPr>
          <w:p w14:paraId="54BB8737" w14:textId="77777777" w:rsidR="008D39C1" w:rsidRPr="00A544C3" w:rsidRDefault="008D39C1" w:rsidP="00A544C3">
            <w:pPr>
              <w:jc w:val="center"/>
              <w:rPr>
                <w:sz w:val="16"/>
                <w:szCs w:val="16"/>
              </w:rPr>
            </w:pPr>
          </w:p>
        </w:tc>
        <w:tc>
          <w:tcPr>
            <w:tcW w:w="25" w:type="dxa"/>
            <w:vMerge w:val="restart"/>
            <w:tcBorders>
              <w:right w:val="nil"/>
            </w:tcBorders>
          </w:tcPr>
          <w:p w14:paraId="393F1F60" w14:textId="77777777" w:rsidR="008D39C1" w:rsidRPr="00A544C3" w:rsidRDefault="008D39C1" w:rsidP="0074103A">
            <w:pPr>
              <w:rPr>
                <w:sz w:val="16"/>
                <w:szCs w:val="16"/>
              </w:rPr>
            </w:pPr>
          </w:p>
        </w:tc>
      </w:tr>
      <w:tr w:rsidR="008D39C1" w:rsidRPr="00A544C3" w14:paraId="160BC42C" w14:textId="77777777" w:rsidTr="00A544C3">
        <w:trPr>
          <w:trHeight w:hRule="exact" w:val="300"/>
        </w:trPr>
        <w:tc>
          <w:tcPr>
            <w:tcW w:w="3241" w:type="dxa"/>
            <w:vAlign w:val="center"/>
          </w:tcPr>
          <w:p w14:paraId="2922E6CA" w14:textId="77777777" w:rsidR="008D39C1" w:rsidRPr="00A544C3" w:rsidRDefault="008D39C1" w:rsidP="0074103A">
            <w:pPr>
              <w:pStyle w:val="TableParagraph"/>
              <w:spacing w:before="18"/>
              <w:rPr>
                <w:b/>
                <w:sz w:val="16"/>
                <w:szCs w:val="16"/>
              </w:rPr>
            </w:pPr>
            <w:r w:rsidRPr="00A544C3">
              <w:rPr>
                <w:b/>
                <w:sz w:val="16"/>
                <w:szCs w:val="16"/>
              </w:rPr>
              <w:t>&lt;BiosolidsProgramReportIdentifier/&gt;</w:t>
            </w:r>
          </w:p>
        </w:tc>
        <w:tc>
          <w:tcPr>
            <w:tcW w:w="4033" w:type="dxa"/>
            <w:vAlign w:val="center"/>
          </w:tcPr>
          <w:p w14:paraId="063B872C" w14:textId="77777777" w:rsidR="008D39C1" w:rsidRPr="00A544C3" w:rsidRDefault="008D39C1" w:rsidP="0074103A">
            <w:pPr>
              <w:rPr>
                <w:sz w:val="16"/>
                <w:szCs w:val="16"/>
              </w:rPr>
            </w:pPr>
          </w:p>
        </w:tc>
        <w:tc>
          <w:tcPr>
            <w:tcW w:w="1906" w:type="dxa"/>
            <w:vAlign w:val="center"/>
          </w:tcPr>
          <w:p w14:paraId="34BD63B9" w14:textId="77777777" w:rsidR="008D39C1" w:rsidRPr="00A544C3" w:rsidRDefault="008D39C1" w:rsidP="00A544C3">
            <w:pPr>
              <w:jc w:val="center"/>
              <w:rPr>
                <w:sz w:val="16"/>
                <w:szCs w:val="16"/>
              </w:rPr>
            </w:pPr>
          </w:p>
        </w:tc>
        <w:tc>
          <w:tcPr>
            <w:tcW w:w="25" w:type="dxa"/>
            <w:vMerge/>
            <w:tcBorders>
              <w:bottom w:val="nil"/>
              <w:right w:val="nil"/>
            </w:tcBorders>
          </w:tcPr>
          <w:p w14:paraId="60A787A6" w14:textId="77777777" w:rsidR="008D39C1" w:rsidRPr="00A544C3" w:rsidRDefault="008D39C1" w:rsidP="0074103A">
            <w:pPr>
              <w:rPr>
                <w:sz w:val="16"/>
                <w:szCs w:val="16"/>
              </w:rPr>
            </w:pPr>
          </w:p>
        </w:tc>
      </w:tr>
      <w:tr w:rsidR="008D39C1" w:rsidRPr="00A544C3" w14:paraId="73257945" w14:textId="77777777" w:rsidTr="00A544C3">
        <w:trPr>
          <w:gridAfter w:val="1"/>
          <w:wAfter w:w="25" w:type="dxa"/>
          <w:trHeight w:hRule="exact" w:val="298"/>
        </w:trPr>
        <w:tc>
          <w:tcPr>
            <w:tcW w:w="3241" w:type="dxa"/>
            <w:vAlign w:val="center"/>
          </w:tcPr>
          <w:p w14:paraId="01EE4D54"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6FB80AE"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49844A5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074C14C" w14:textId="77777777" w:rsidTr="00A544C3">
        <w:trPr>
          <w:gridAfter w:val="1"/>
          <w:wAfter w:w="25" w:type="dxa"/>
          <w:trHeight w:hRule="exact" w:val="300"/>
        </w:trPr>
        <w:tc>
          <w:tcPr>
            <w:tcW w:w="3241" w:type="dxa"/>
            <w:vAlign w:val="center"/>
          </w:tcPr>
          <w:p w14:paraId="7FAA41B3" w14:textId="77777777" w:rsidR="008D39C1" w:rsidRPr="00A544C3" w:rsidRDefault="008D39C1" w:rsidP="0074103A">
            <w:pPr>
              <w:pStyle w:val="TableParagraph"/>
              <w:spacing w:before="20"/>
              <w:rPr>
                <w:sz w:val="16"/>
                <w:szCs w:val="16"/>
              </w:rPr>
            </w:pPr>
            <w:r w:rsidRPr="00A544C3">
              <w:rPr>
                <w:sz w:val="16"/>
                <w:szCs w:val="16"/>
              </w:rPr>
              <w:t>ReportCoverageEndDate</w:t>
            </w:r>
          </w:p>
        </w:tc>
        <w:tc>
          <w:tcPr>
            <w:tcW w:w="4033" w:type="dxa"/>
            <w:vAlign w:val="center"/>
          </w:tcPr>
          <w:p w14:paraId="5091CD48"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047D2804"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34FF63EE" w14:textId="77777777" w:rsidTr="00A544C3">
        <w:trPr>
          <w:gridAfter w:val="1"/>
          <w:wAfter w:w="25" w:type="dxa"/>
          <w:trHeight w:hRule="exact" w:val="490"/>
        </w:trPr>
        <w:tc>
          <w:tcPr>
            <w:tcW w:w="3241" w:type="dxa"/>
            <w:vAlign w:val="center"/>
          </w:tcPr>
          <w:p w14:paraId="2A28620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6DF3F1F"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6D857C53"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327966D7" w14:textId="77777777" w:rsidTr="00A544C3">
        <w:trPr>
          <w:gridAfter w:val="1"/>
          <w:wAfter w:w="25" w:type="dxa"/>
          <w:trHeight w:hRule="exact" w:val="298"/>
        </w:trPr>
        <w:tc>
          <w:tcPr>
            <w:tcW w:w="9180" w:type="dxa"/>
            <w:gridSpan w:val="3"/>
            <w:shd w:val="clear" w:color="auto" w:fill="BEBEBE"/>
            <w:vAlign w:val="center"/>
          </w:tcPr>
          <w:p w14:paraId="44A96AF7" w14:textId="77777777" w:rsidR="0074103A" w:rsidRPr="00A544C3" w:rsidRDefault="0074103A" w:rsidP="0074103A">
            <w:pPr>
              <w:pStyle w:val="TableParagraph"/>
              <w:spacing w:before="15"/>
              <w:rPr>
                <w:b/>
                <w:sz w:val="16"/>
                <w:szCs w:val="16"/>
              </w:rPr>
            </w:pPr>
            <w:r w:rsidRPr="00A544C3">
              <w:rPr>
                <w:b/>
                <w:sz w:val="16"/>
                <w:szCs w:val="16"/>
              </w:rPr>
              <w:t>Fields returned when a CAFO Program Report transaction is rejected:</w:t>
            </w:r>
          </w:p>
        </w:tc>
      </w:tr>
      <w:tr w:rsidR="008D39C1" w:rsidRPr="00A544C3" w14:paraId="0C70EBE0" w14:textId="77777777" w:rsidTr="00A544C3">
        <w:trPr>
          <w:gridAfter w:val="1"/>
          <w:wAfter w:w="25" w:type="dxa"/>
          <w:trHeight w:hRule="exact" w:val="298"/>
        </w:trPr>
        <w:tc>
          <w:tcPr>
            <w:tcW w:w="3241" w:type="dxa"/>
            <w:vAlign w:val="center"/>
          </w:tcPr>
          <w:p w14:paraId="766B092A"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2768D46" w14:textId="77777777" w:rsidR="008D39C1" w:rsidRPr="00A544C3" w:rsidRDefault="008D39C1" w:rsidP="0074103A">
            <w:pPr>
              <w:rPr>
                <w:sz w:val="16"/>
                <w:szCs w:val="16"/>
              </w:rPr>
            </w:pPr>
          </w:p>
        </w:tc>
        <w:tc>
          <w:tcPr>
            <w:tcW w:w="1906" w:type="dxa"/>
            <w:vAlign w:val="center"/>
          </w:tcPr>
          <w:p w14:paraId="19166D6F" w14:textId="77777777" w:rsidR="008D39C1" w:rsidRPr="00A544C3" w:rsidRDefault="008D39C1" w:rsidP="00A544C3">
            <w:pPr>
              <w:jc w:val="center"/>
              <w:rPr>
                <w:sz w:val="16"/>
                <w:szCs w:val="16"/>
              </w:rPr>
            </w:pPr>
          </w:p>
        </w:tc>
      </w:tr>
      <w:tr w:rsidR="008D39C1" w:rsidRPr="00A544C3" w14:paraId="5D3AA85C" w14:textId="77777777" w:rsidTr="00A544C3">
        <w:trPr>
          <w:gridAfter w:val="1"/>
          <w:wAfter w:w="25" w:type="dxa"/>
          <w:trHeight w:hRule="exact" w:val="418"/>
        </w:trPr>
        <w:tc>
          <w:tcPr>
            <w:tcW w:w="3241" w:type="dxa"/>
            <w:vAlign w:val="center"/>
          </w:tcPr>
          <w:p w14:paraId="53220A78" w14:textId="2EB0A361" w:rsidR="008D39C1" w:rsidRPr="00A544C3" w:rsidRDefault="008D39C1" w:rsidP="0074103A">
            <w:pPr>
              <w:pStyle w:val="TableParagraph"/>
              <w:spacing w:before="13"/>
              <w:rPr>
                <w:b/>
                <w:sz w:val="16"/>
                <w:szCs w:val="16"/>
              </w:rPr>
            </w:pPr>
            <w:r w:rsidRPr="00A544C3">
              <w:rPr>
                <w:b/>
                <w:sz w:val="16"/>
                <w:szCs w:val="16"/>
              </w:rPr>
              <w:t>&lt;CAFOAnnualProgramReportIdentifier/&gt;</w:t>
            </w:r>
          </w:p>
        </w:tc>
        <w:tc>
          <w:tcPr>
            <w:tcW w:w="4033" w:type="dxa"/>
            <w:vAlign w:val="center"/>
          </w:tcPr>
          <w:p w14:paraId="6604EF41" w14:textId="77777777" w:rsidR="008D39C1" w:rsidRPr="00A544C3" w:rsidRDefault="008D39C1" w:rsidP="0074103A">
            <w:pPr>
              <w:rPr>
                <w:sz w:val="16"/>
                <w:szCs w:val="16"/>
              </w:rPr>
            </w:pPr>
          </w:p>
        </w:tc>
        <w:tc>
          <w:tcPr>
            <w:tcW w:w="1906" w:type="dxa"/>
            <w:vAlign w:val="center"/>
          </w:tcPr>
          <w:p w14:paraId="665B723E" w14:textId="77777777" w:rsidR="008D39C1" w:rsidRPr="00A544C3" w:rsidRDefault="008D39C1" w:rsidP="00A544C3">
            <w:pPr>
              <w:jc w:val="center"/>
              <w:rPr>
                <w:sz w:val="16"/>
                <w:szCs w:val="16"/>
              </w:rPr>
            </w:pPr>
          </w:p>
        </w:tc>
      </w:tr>
      <w:tr w:rsidR="008D39C1" w:rsidRPr="00A544C3" w14:paraId="2FF0BDA3" w14:textId="77777777" w:rsidTr="00A544C3">
        <w:trPr>
          <w:gridAfter w:val="1"/>
          <w:wAfter w:w="25" w:type="dxa"/>
          <w:trHeight w:hRule="exact" w:val="298"/>
        </w:trPr>
        <w:tc>
          <w:tcPr>
            <w:tcW w:w="3241" w:type="dxa"/>
            <w:vAlign w:val="center"/>
          </w:tcPr>
          <w:p w14:paraId="2E59CA9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2A261C8"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7A8DE0A9"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A3C727B" w14:textId="77777777" w:rsidTr="00A544C3">
        <w:trPr>
          <w:gridAfter w:val="1"/>
          <w:wAfter w:w="25" w:type="dxa"/>
          <w:trHeight w:hRule="exact" w:val="300"/>
        </w:trPr>
        <w:tc>
          <w:tcPr>
            <w:tcW w:w="3241" w:type="dxa"/>
            <w:vAlign w:val="center"/>
          </w:tcPr>
          <w:p w14:paraId="41A7F500" w14:textId="77777777" w:rsidR="008D39C1" w:rsidRPr="00A544C3" w:rsidRDefault="008D39C1" w:rsidP="0074103A">
            <w:pPr>
              <w:pStyle w:val="TableParagraph"/>
              <w:spacing w:before="20"/>
              <w:rPr>
                <w:sz w:val="16"/>
                <w:szCs w:val="16"/>
              </w:rPr>
            </w:pPr>
            <w:r w:rsidRPr="00A544C3">
              <w:rPr>
                <w:sz w:val="16"/>
                <w:szCs w:val="16"/>
              </w:rPr>
              <w:t>PermittingAuthorityReportReceivedDate</w:t>
            </w:r>
          </w:p>
        </w:tc>
        <w:tc>
          <w:tcPr>
            <w:tcW w:w="4033" w:type="dxa"/>
            <w:vAlign w:val="center"/>
          </w:tcPr>
          <w:p w14:paraId="2D83AAA7"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2F368942"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2B6B92E4" w14:textId="77777777" w:rsidTr="00A544C3">
        <w:trPr>
          <w:gridAfter w:val="1"/>
          <w:wAfter w:w="25" w:type="dxa"/>
          <w:trHeight w:hRule="exact" w:val="490"/>
        </w:trPr>
        <w:tc>
          <w:tcPr>
            <w:tcW w:w="3241" w:type="dxa"/>
            <w:vAlign w:val="center"/>
          </w:tcPr>
          <w:p w14:paraId="5C00B9CA"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2ED5C57B"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5A05CBE2"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636C2650" w14:textId="77777777" w:rsidTr="00A544C3">
        <w:trPr>
          <w:gridAfter w:val="1"/>
          <w:wAfter w:w="25" w:type="dxa"/>
          <w:trHeight w:hRule="exact" w:val="298"/>
        </w:trPr>
        <w:tc>
          <w:tcPr>
            <w:tcW w:w="9180" w:type="dxa"/>
            <w:gridSpan w:val="3"/>
            <w:shd w:val="clear" w:color="auto" w:fill="BEBEBE"/>
            <w:vAlign w:val="center"/>
          </w:tcPr>
          <w:p w14:paraId="58EEFCFC" w14:textId="77777777" w:rsidR="0074103A" w:rsidRPr="00A544C3" w:rsidRDefault="0074103A" w:rsidP="0074103A">
            <w:pPr>
              <w:pStyle w:val="TableParagraph"/>
              <w:spacing w:before="16"/>
              <w:rPr>
                <w:b/>
                <w:sz w:val="16"/>
                <w:szCs w:val="16"/>
              </w:rPr>
            </w:pPr>
            <w:r w:rsidRPr="00A544C3">
              <w:rPr>
                <w:b/>
                <w:sz w:val="16"/>
                <w:szCs w:val="16"/>
              </w:rPr>
              <w:t>Fields returned when a CSO Event Report transaction is rejected:</w:t>
            </w:r>
          </w:p>
        </w:tc>
      </w:tr>
      <w:tr w:rsidR="008D39C1" w:rsidRPr="00A544C3" w14:paraId="02CC4280" w14:textId="77777777" w:rsidTr="00A544C3">
        <w:trPr>
          <w:gridAfter w:val="1"/>
          <w:wAfter w:w="25" w:type="dxa"/>
          <w:trHeight w:hRule="exact" w:val="298"/>
        </w:trPr>
        <w:tc>
          <w:tcPr>
            <w:tcW w:w="3241" w:type="dxa"/>
            <w:vAlign w:val="center"/>
          </w:tcPr>
          <w:p w14:paraId="4706B1F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0FF8A39" w14:textId="77777777" w:rsidR="008D39C1" w:rsidRPr="00A544C3" w:rsidRDefault="008D39C1" w:rsidP="0074103A">
            <w:pPr>
              <w:rPr>
                <w:sz w:val="16"/>
                <w:szCs w:val="16"/>
              </w:rPr>
            </w:pPr>
          </w:p>
        </w:tc>
        <w:tc>
          <w:tcPr>
            <w:tcW w:w="1906" w:type="dxa"/>
            <w:vAlign w:val="center"/>
          </w:tcPr>
          <w:p w14:paraId="66666F64" w14:textId="77777777" w:rsidR="008D39C1" w:rsidRPr="00A544C3" w:rsidRDefault="008D39C1" w:rsidP="00A544C3">
            <w:pPr>
              <w:jc w:val="center"/>
              <w:rPr>
                <w:sz w:val="16"/>
                <w:szCs w:val="16"/>
              </w:rPr>
            </w:pPr>
          </w:p>
        </w:tc>
      </w:tr>
      <w:tr w:rsidR="008D39C1" w:rsidRPr="00A544C3" w14:paraId="02B2F9D8" w14:textId="77777777" w:rsidTr="00A544C3">
        <w:trPr>
          <w:gridAfter w:val="1"/>
          <w:wAfter w:w="25" w:type="dxa"/>
          <w:trHeight w:hRule="exact" w:val="298"/>
        </w:trPr>
        <w:tc>
          <w:tcPr>
            <w:tcW w:w="3241" w:type="dxa"/>
            <w:vAlign w:val="center"/>
          </w:tcPr>
          <w:p w14:paraId="711FC80B" w14:textId="77777777" w:rsidR="008D39C1" w:rsidRPr="00A544C3" w:rsidRDefault="008D39C1" w:rsidP="0074103A">
            <w:pPr>
              <w:pStyle w:val="TableParagraph"/>
              <w:spacing w:before="15"/>
              <w:rPr>
                <w:b/>
                <w:sz w:val="16"/>
                <w:szCs w:val="16"/>
              </w:rPr>
            </w:pPr>
            <w:r w:rsidRPr="00A544C3">
              <w:rPr>
                <w:b/>
                <w:sz w:val="16"/>
                <w:szCs w:val="16"/>
              </w:rPr>
              <w:t>&lt;CSOEventReportIdentifier/&gt;</w:t>
            </w:r>
          </w:p>
        </w:tc>
        <w:tc>
          <w:tcPr>
            <w:tcW w:w="4033" w:type="dxa"/>
            <w:vAlign w:val="center"/>
          </w:tcPr>
          <w:p w14:paraId="199BE654" w14:textId="77777777" w:rsidR="008D39C1" w:rsidRPr="00A544C3" w:rsidRDefault="008D39C1" w:rsidP="0074103A">
            <w:pPr>
              <w:rPr>
                <w:sz w:val="16"/>
                <w:szCs w:val="16"/>
              </w:rPr>
            </w:pPr>
          </w:p>
        </w:tc>
        <w:tc>
          <w:tcPr>
            <w:tcW w:w="1906" w:type="dxa"/>
            <w:vAlign w:val="center"/>
          </w:tcPr>
          <w:p w14:paraId="0CDFD9CB" w14:textId="77777777" w:rsidR="008D39C1" w:rsidRPr="00A544C3" w:rsidRDefault="008D39C1" w:rsidP="00A544C3">
            <w:pPr>
              <w:jc w:val="center"/>
              <w:rPr>
                <w:sz w:val="16"/>
                <w:szCs w:val="16"/>
              </w:rPr>
            </w:pPr>
          </w:p>
        </w:tc>
      </w:tr>
      <w:tr w:rsidR="008D39C1" w:rsidRPr="00A544C3" w14:paraId="34868031" w14:textId="77777777" w:rsidTr="00A544C3">
        <w:trPr>
          <w:gridAfter w:val="1"/>
          <w:wAfter w:w="25" w:type="dxa"/>
          <w:trHeight w:hRule="exact" w:val="298"/>
        </w:trPr>
        <w:tc>
          <w:tcPr>
            <w:tcW w:w="3241" w:type="dxa"/>
            <w:vAlign w:val="center"/>
          </w:tcPr>
          <w:p w14:paraId="272796AE"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20CF1EED"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44E23134"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8DE3F1" w14:textId="77777777" w:rsidTr="00A544C3">
        <w:trPr>
          <w:gridAfter w:val="1"/>
          <w:wAfter w:w="25" w:type="dxa"/>
          <w:trHeight w:hRule="exact" w:val="300"/>
        </w:trPr>
        <w:tc>
          <w:tcPr>
            <w:tcW w:w="3241" w:type="dxa"/>
            <w:vAlign w:val="center"/>
          </w:tcPr>
          <w:p w14:paraId="26F0ABA6" w14:textId="77777777" w:rsidR="008D39C1" w:rsidRPr="00A544C3" w:rsidRDefault="008D39C1" w:rsidP="0074103A">
            <w:pPr>
              <w:pStyle w:val="TableParagraph"/>
              <w:spacing w:before="20"/>
              <w:rPr>
                <w:sz w:val="16"/>
                <w:szCs w:val="16"/>
              </w:rPr>
            </w:pPr>
            <w:r w:rsidRPr="00A544C3">
              <w:rPr>
                <w:sz w:val="16"/>
                <w:szCs w:val="16"/>
              </w:rPr>
              <w:t>CSOEventDate</w:t>
            </w:r>
          </w:p>
        </w:tc>
        <w:tc>
          <w:tcPr>
            <w:tcW w:w="4033" w:type="dxa"/>
            <w:vAlign w:val="center"/>
          </w:tcPr>
          <w:p w14:paraId="63510362"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35FBC3A8"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428F4BE0" w14:textId="77777777" w:rsidTr="00A544C3">
        <w:trPr>
          <w:gridAfter w:val="1"/>
          <w:wAfter w:w="25" w:type="dxa"/>
          <w:trHeight w:hRule="exact" w:val="490"/>
        </w:trPr>
        <w:tc>
          <w:tcPr>
            <w:tcW w:w="3241" w:type="dxa"/>
            <w:vAlign w:val="center"/>
          </w:tcPr>
          <w:p w14:paraId="5C6E5B3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A3B2960"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4AAF4FA5"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6180E878" w14:textId="77777777" w:rsidTr="00A544C3">
        <w:trPr>
          <w:gridAfter w:val="1"/>
          <w:wAfter w:w="25" w:type="dxa"/>
          <w:trHeight w:hRule="exact" w:val="298"/>
        </w:trPr>
        <w:tc>
          <w:tcPr>
            <w:tcW w:w="9180" w:type="dxa"/>
            <w:gridSpan w:val="3"/>
            <w:shd w:val="clear" w:color="auto" w:fill="BEBEBE"/>
            <w:vAlign w:val="center"/>
          </w:tcPr>
          <w:p w14:paraId="0E5EAF8A" w14:textId="77777777" w:rsidR="0074103A" w:rsidRPr="00A544C3" w:rsidRDefault="0074103A" w:rsidP="0074103A">
            <w:pPr>
              <w:pStyle w:val="TableParagraph"/>
              <w:spacing w:before="15"/>
              <w:rPr>
                <w:b/>
                <w:sz w:val="16"/>
                <w:szCs w:val="16"/>
              </w:rPr>
            </w:pPr>
            <w:r w:rsidRPr="00A544C3">
              <w:rPr>
                <w:b/>
                <w:sz w:val="16"/>
                <w:szCs w:val="16"/>
              </w:rPr>
              <w:t>Fields returned when a Local Limits Program Report transaction is rejected:</w:t>
            </w:r>
          </w:p>
        </w:tc>
      </w:tr>
      <w:tr w:rsidR="008D39C1" w:rsidRPr="00A544C3" w14:paraId="62B2A295" w14:textId="77777777" w:rsidTr="00A544C3">
        <w:trPr>
          <w:gridAfter w:val="1"/>
          <w:wAfter w:w="25" w:type="dxa"/>
          <w:trHeight w:hRule="exact" w:val="298"/>
        </w:trPr>
        <w:tc>
          <w:tcPr>
            <w:tcW w:w="3241" w:type="dxa"/>
            <w:vAlign w:val="center"/>
          </w:tcPr>
          <w:p w14:paraId="29632B4C"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31521CC" w14:textId="77777777" w:rsidR="008D39C1" w:rsidRPr="00A544C3" w:rsidRDefault="008D39C1" w:rsidP="0074103A">
            <w:pPr>
              <w:rPr>
                <w:sz w:val="16"/>
                <w:szCs w:val="16"/>
              </w:rPr>
            </w:pPr>
          </w:p>
        </w:tc>
        <w:tc>
          <w:tcPr>
            <w:tcW w:w="1906" w:type="dxa"/>
            <w:vAlign w:val="center"/>
          </w:tcPr>
          <w:p w14:paraId="6CBE7C47" w14:textId="77777777" w:rsidR="008D39C1" w:rsidRPr="00A544C3" w:rsidRDefault="008D39C1" w:rsidP="00A544C3">
            <w:pPr>
              <w:jc w:val="center"/>
              <w:rPr>
                <w:sz w:val="16"/>
                <w:szCs w:val="16"/>
              </w:rPr>
            </w:pPr>
          </w:p>
        </w:tc>
      </w:tr>
      <w:tr w:rsidR="008D39C1" w:rsidRPr="00A544C3" w14:paraId="1169137B" w14:textId="77777777" w:rsidTr="00A544C3">
        <w:trPr>
          <w:gridAfter w:val="1"/>
          <w:wAfter w:w="25" w:type="dxa"/>
          <w:trHeight w:hRule="exact" w:val="451"/>
        </w:trPr>
        <w:tc>
          <w:tcPr>
            <w:tcW w:w="3241" w:type="dxa"/>
            <w:vAlign w:val="center"/>
          </w:tcPr>
          <w:p w14:paraId="7A141274" w14:textId="77777777" w:rsidR="008D39C1" w:rsidRPr="00A544C3" w:rsidRDefault="008D39C1" w:rsidP="0074103A">
            <w:pPr>
              <w:pStyle w:val="TableParagraph"/>
              <w:spacing w:before="15"/>
              <w:rPr>
                <w:b/>
                <w:sz w:val="16"/>
                <w:szCs w:val="16"/>
              </w:rPr>
            </w:pPr>
            <w:r w:rsidRPr="00A544C3">
              <w:rPr>
                <w:b/>
                <w:sz w:val="16"/>
                <w:szCs w:val="16"/>
              </w:rPr>
              <w:t>&lt;LocalLimitsProgramReportIdentifier/&gt;</w:t>
            </w:r>
          </w:p>
        </w:tc>
        <w:tc>
          <w:tcPr>
            <w:tcW w:w="4033" w:type="dxa"/>
            <w:vAlign w:val="center"/>
          </w:tcPr>
          <w:p w14:paraId="11FACF70" w14:textId="77777777" w:rsidR="008D39C1" w:rsidRPr="00A544C3" w:rsidRDefault="008D39C1" w:rsidP="0074103A">
            <w:pPr>
              <w:rPr>
                <w:sz w:val="16"/>
                <w:szCs w:val="16"/>
              </w:rPr>
            </w:pPr>
          </w:p>
        </w:tc>
        <w:tc>
          <w:tcPr>
            <w:tcW w:w="1906" w:type="dxa"/>
            <w:vAlign w:val="center"/>
          </w:tcPr>
          <w:p w14:paraId="5DF4BFA5" w14:textId="77777777" w:rsidR="008D39C1" w:rsidRPr="00A544C3" w:rsidRDefault="008D39C1" w:rsidP="00A544C3">
            <w:pPr>
              <w:jc w:val="center"/>
              <w:rPr>
                <w:sz w:val="16"/>
                <w:szCs w:val="16"/>
              </w:rPr>
            </w:pPr>
          </w:p>
        </w:tc>
      </w:tr>
      <w:tr w:rsidR="008D39C1" w:rsidRPr="00A544C3" w14:paraId="65B17C54" w14:textId="77777777" w:rsidTr="00A544C3">
        <w:trPr>
          <w:gridAfter w:val="1"/>
          <w:wAfter w:w="25" w:type="dxa"/>
          <w:trHeight w:hRule="exact" w:val="298"/>
        </w:trPr>
        <w:tc>
          <w:tcPr>
            <w:tcW w:w="3241" w:type="dxa"/>
            <w:vAlign w:val="center"/>
          </w:tcPr>
          <w:p w14:paraId="071D16C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640A4B2A"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79F2764E"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EF9AE31" w14:textId="77777777" w:rsidTr="00A544C3">
        <w:trPr>
          <w:gridAfter w:val="1"/>
          <w:wAfter w:w="25" w:type="dxa"/>
          <w:trHeight w:hRule="exact" w:val="514"/>
        </w:trPr>
        <w:tc>
          <w:tcPr>
            <w:tcW w:w="3241" w:type="dxa"/>
            <w:vAlign w:val="center"/>
          </w:tcPr>
          <w:p w14:paraId="2298D5CC" w14:textId="26535388" w:rsidR="008D39C1" w:rsidRPr="00A544C3" w:rsidRDefault="008D39C1" w:rsidP="0074103A">
            <w:pPr>
              <w:pStyle w:val="TableParagraph"/>
              <w:ind w:right="-16"/>
              <w:rPr>
                <w:sz w:val="16"/>
                <w:szCs w:val="16"/>
              </w:rPr>
            </w:pPr>
            <w:r w:rsidRPr="00A544C3">
              <w:rPr>
                <w:sz w:val="16"/>
                <w:szCs w:val="16"/>
              </w:rPr>
              <w:t>LocalLimitsPermittingAuthorityReportReceivedDate</w:t>
            </w:r>
          </w:p>
        </w:tc>
        <w:tc>
          <w:tcPr>
            <w:tcW w:w="4033" w:type="dxa"/>
            <w:vAlign w:val="center"/>
          </w:tcPr>
          <w:p w14:paraId="5236C4B2" w14:textId="77777777" w:rsidR="008D39C1" w:rsidRPr="00A544C3" w:rsidRDefault="008D39C1" w:rsidP="0074103A">
            <w:pPr>
              <w:pStyle w:val="TableParagraph"/>
              <w:spacing w:before="20"/>
              <w:ind w:left="-1"/>
              <w:rPr>
                <w:sz w:val="16"/>
                <w:szCs w:val="16"/>
              </w:rPr>
            </w:pPr>
            <w:r w:rsidRPr="00A544C3">
              <w:rPr>
                <w:sz w:val="16"/>
                <w:szCs w:val="16"/>
              </w:rPr>
              <w:t>Date in yyyy-mm-dd format</w:t>
            </w:r>
          </w:p>
        </w:tc>
        <w:tc>
          <w:tcPr>
            <w:tcW w:w="1906" w:type="dxa"/>
            <w:vAlign w:val="center"/>
          </w:tcPr>
          <w:p w14:paraId="1A24C080"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38731B5A" w14:textId="77777777" w:rsidTr="00A544C3">
        <w:trPr>
          <w:gridAfter w:val="1"/>
          <w:wAfter w:w="25" w:type="dxa"/>
          <w:trHeight w:hRule="exact" w:val="490"/>
        </w:trPr>
        <w:tc>
          <w:tcPr>
            <w:tcW w:w="3241" w:type="dxa"/>
            <w:vAlign w:val="center"/>
          </w:tcPr>
          <w:p w14:paraId="1B9C506A"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7A3DC68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2EF642F2"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4BEE8B29" w14:textId="77777777" w:rsidTr="00A544C3">
        <w:trPr>
          <w:gridAfter w:val="1"/>
          <w:wAfter w:w="25" w:type="dxa"/>
          <w:trHeight w:hRule="exact" w:val="299"/>
        </w:trPr>
        <w:tc>
          <w:tcPr>
            <w:tcW w:w="9180" w:type="dxa"/>
            <w:gridSpan w:val="3"/>
            <w:shd w:val="clear" w:color="auto" w:fill="BEBEBE"/>
            <w:vAlign w:val="center"/>
          </w:tcPr>
          <w:p w14:paraId="32ED1294" w14:textId="77777777" w:rsidR="0074103A" w:rsidRPr="00A544C3" w:rsidRDefault="0074103A" w:rsidP="0074103A">
            <w:pPr>
              <w:pStyle w:val="TableParagraph"/>
              <w:spacing w:before="16"/>
              <w:rPr>
                <w:b/>
                <w:sz w:val="16"/>
                <w:szCs w:val="16"/>
              </w:rPr>
            </w:pPr>
            <w:r w:rsidRPr="00A544C3">
              <w:rPr>
                <w:b/>
                <w:sz w:val="16"/>
                <w:szCs w:val="16"/>
              </w:rPr>
              <w:t>Fields returned when a Pretreatment Performance Summary Report transaction is rejected:</w:t>
            </w:r>
          </w:p>
        </w:tc>
      </w:tr>
      <w:tr w:rsidR="008D39C1" w:rsidRPr="00A544C3" w14:paraId="5C261B8C" w14:textId="77777777" w:rsidTr="00A544C3">
        <w:trPr>
          <w:gridAfter w:val="1"/>
          <w:wAfter w:w="25" w:type="dxa"/>
          <w:trHeight w:hRule="exact" w:val="298"/>
        </w:trPr>
        <w:tc>
          <w:tcPr>
            <w:tcW w:w="3241" w:type="dxa"/>
            <w:vAlign w:val="center"/>
          </w:tcPr>
          <w:p w14:paraId="195D841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EB53A30" w14:textId="77777777" w:rsidR="008D39C1" w:rsidRPr="00A544C3" w:rsidRDefault="008D39C1" w:rsidP="0074103A">
            <w:pPr>
              <w:rPr>
                <w:sz w:val="16"/>
                <w:szCs w:val="16"/>
              </w:rPr>
            </w:pPr>
          </w:p>
        </w:tc>
        <w:tc>
          <w:tcPr>
            <w:tcW w:w="1906" w:type="dxa"/>
            <w:vAlign w:val="center"/>
          </w:tcPr>
          <w:p w14:paraId="69863181" w14:textId="77777777" w:rsidR="008D39C1" w:rsidRPr="00A544C3" w:rsidRDefault="008D39C1" w:rsidP="00A544C3">
            <w:pPr>
              <w:jc w:val="center"/>
              <w:rPr>
                <w:sz w:val="16"/>
                <w:szCs w:val="16"/>
              </w:rPr>
            </w:pPr>
          </w:p>
        </w:tc>
      </w:tr>
      <w:tr w:rsidR="008D39C1" w:rsidRPr="00A544C3" w14:paraId="0B7B3DE3" w14:textId="77777777" w:rsidTr="00A544C3">
        <w:trPr>
          <w:gridAfter w:val="1"/>
          <w:wAfter w:w="25" w:type="dxa"/>
          <w:trHeight w:hRule="exact" w:val="418"/>
        </w:trPr>
        <w:tc>
          <w:tcPr>
            <w:tcW w:w="3241" w:type="dxa"/>
            <w:vAlign w:val="center"/>
          </w:tcPr>
          <w:p w14:paraId="3CFBA319" w14:textId="65B84087" w:rsidR="008D39C1" w:rsidRPr="00A544C3" w:rsidRDefault="008D39C1" w:rsidP="0074103A">
            <w:pPr>
              <w:pStyle w:val="TableParagraph"/>
              <w:spacing w:before="13"/>
              <w:ind w:right="7"/>
              <w:rPr>
                <w:b/>
                <w:sz w:val="16"/>
                <w:szCs w:val="16"/>
              </w:rPr>
            </w:pPr>
            <w:r w:rsidRPr="00A544C3">
              <w:rPr>
                <w:b/>
                <w:sz w:val="16"/>
                <w:szCs w:val="16"/>
              </w:rPr>
              <w:t>&lt;PretreatmentPerformanceSummaryIdentifier/&gt;</w:t>
            </w:r>
          </w:p>
        </w:tc>
        <w:tc>
          <w:tcPr>
            <w:tcW w:w="4033" w:type="dxa"/>
            <w:vAlign w:val="center"/>
          </w:tcPr>
          <w:p w14:paraId="2E9CEC4B" w14:textId="77777777" w:rsidR="008D39C1" w:rsidRPr="00A544C3" w:rsidRDefault="008D39C1" w:rsidP="0074103A">
            <w:pPr>
              <w:rPr>
                <w:sz w:val="16"/>
                <w:szCs w:val="16"/>
              </w:rPr>
            </w:pPr>
          </w:p>
        </w:tc>
        <w:tc>
          <w:tcPr>
            <w:tcW w:w="1906" w:type="dxa"/>
            <w:vAlign w:val="center"/>
          </w:tcPr>
          <w:p w14:paraId="5521C479" w14:textId="77777777" w:rsidR="008D39C1" w:rsidRPr="00A544C3" w:rsidRDefault="008D39C1" w:rsidP="00A544C3">
            <w:pPr>
              <w:jc w:val="center"/>
              <w:rPr>
                <w:sz w:val="16"/>
                <w:szCs w:val="16"/>
              </w:rPr>
            </w:pPr>
          </w:p>
        </w:tc>
      </w:tr>
      <w:tr w:rsidR="008D39C1" w:rsidRPr="00A544C3" w14:paraId="69422746" w14:textId="77777777" w:rsidTr="00A544C3">
        <w:trPr>
          <w:gridAfter w:val="1"/>
          <w:wAfter w:w="25" w:type="dxa"/>
          <w:trHeight w:hRule="exact" w:val="298"/>
        </w:trPr>
        <w:tc>
          <w:tcPr>
            <w:tcW w:w="3241" w:type="dxa"/>
            <w:vAlign w:val="center"/>
          </w:tcPr>
          <w:p w14:paraId="1201DE79"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2E1B70B5" w14:textId="77777777" w:rsidR="008D39C1" w:rsidRPr="00A544C3" w:rsidRDefault="008D39C1" w:rsidP="0074103A">
            <w:pPr>
              <w:pStyle w:val="TableParagraph"/>
              <w:spacing w:before="18"/>
              <w:ind w:left="-1"/>
              <w:rPr>
                <w:sz w:val="16"/>
                <w:szCs w:val="16"/>
              </w:rPr>
            </w:pPr>
            <w:r w:rsidRPr="00A544C3">
              <w:rPr>
                <w:sz w:val="16"/>
                <w:szCs w:val="16"/>
              </w:rPr>
              <w:t>9 characters long</w:t>
            </w:r>
          </w:p>
        </w:tc>
        <w:tc>
          <w:tcPr>
            <w:tcW w:w="1906" w:type="dxa"/>
            <w:vAlign w:val="center"/>
          </w:tcPr>
          <w:p w14:paraId="6DBF919D"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635B4476" w14:textId="77777777" w:rsidTr="00A544C3">
        <w:trPr>
          <w:gridAfter w:val="1"/>
          <w:wAfter w:w="25" w:type="dxa"/>
          <w:trHeight w:hRule="exact" w:val="523"/>
        </w:trPr>
        <w:tc>
          <w:tcPr>
            <w:tcW w:w="3241" w:type="dxa"/>
            <w:vAlign w:val="center"/>
          </w:tcPr>
          <w:p w14:paraId="0053CA6E" w14:textId="689056C1" w:rsidR="008D39C1" w:rsidRPr="00A544C3" w:rsidRDefault="008D39C1" w:rsidP="0074103A">
            <w:pPr>
              <w:pStyle w:val="TableParagraph"/>
              <w:spacing w:before="1"/>
              <w:ind w:right="11"/>
              <w:rPr>
                <w:sz w:val="16"/>
                <w:szCs w:val="16"/>
              </w:rPr>
            </w:pPr>
            <w:r w:rsidRPr="00A544C3">
              <w:rPr>
                <w:sz w:val="16"/>
                <w:szCs w:val="16"/>
              </w:rPr>
              <w:t>PretreatmentPerformanceSummaryEndDate</w:t>
            </w:r>
          </w:p>
        </w:tc>
        <w:tc>
          <w:tcPr>
            <w:tcW w:w="4033" w:type="dxa"/>
            <w:vAlign w:val="center"/>
          </w:tcPr>
          <w:p w14:paraId="1C6C9512" w14:textId="77777777" w:rsidR="008D39C1" w:rsidRPr="00A544C3" w:rsidRDefault="008D39C1" w:rsidP="0074103A">
            <w:pPr>
              <w:pStyle w:val="TableParagraph"/>
              <w:spacing w:before="18"/>
              <w:ind w:left="-1"/>
              <w:rPr>
                <w:sz w:val="16"/>
                <w:szCs w:val="16"/>
              </w:rPr>
            </w:pPr>
            <w:r w:rsidRPr="00A544C3">
              <w:rPr>
                <w:sz w:val="16"/>
                <w:szCs w:val="16"/>
              </w:rPr>
              <w:t>Date in yyyy-mm-dd format</w:t>
            </w:r>
          </w:p>
        </w:tc>
        <w:tc>
          <w:tcPr>
            <w:tcW w:w="1906" w:type="dxa"/>
            <w:vAlign w:val="center"/>
          </w:tcPr>
          <w:p w14:paraId="0C9FA3CA"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794EB2F2" w14:textId="77777777" w:rsidTr="00A544C3">
        <w:trPr>
          <w:gridAfter w:val="1"/>
          <w:wAfter w:w="25" w:type="dxa"/>
          <w:trHeight w:hRule="exact" w:val="490"/>
        </w:trPr>
        <w:tc>
          <w:tcPr>
            <w:tcW w:w="3241" w:type="dxa"/>
            <w:vAlign w:val="center"/>
          </w:tcPr>
          <w:p w14:paraId="3F5E5908"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1A732A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164F3FC9"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7006C04E" w14:textId="77777777" w:rsidTr="00A544C3">
        <w:trPr>
          <w:gridAfter w:val="1"/>
          <w:wAfter w:w="25" w:type="dxa"/>
          <w:trHeight w:hRule="exact" w:val="298"/>
        </w:trPr>
        <w:tc>
          <w:tcPr>
            <w:tcW w:w="9180" w:type="dxa"/>
            <w:gridSpan w:val="3"/>
            <w:shd w:val="clear" w:color="auto" w:fill="BEBEBE"/>
            <w:vAlign w:val="center"/>
          </w:tcPr>
          <w:p w14:paraId="5B33DF34" w14:textId="77777777" w:rsidR="0074103A" w:rsidRPr="00A544C3" w:rsidRDefault="0074103A" w:rsidP="0074103A">
            <w:pPr>
              <w:pStyle w:val="TableParagraph"/>
              <w:spacing w:before="15"/>
              <w:rPr>
                <w:b/>
                <w:sz w:val="16"/>
                <w:szCs w:val="16"/>
              </w:rPr>
            </w:pPr>
            <w:r w:rsidRPr="00A544C3">
              <w:rPr>
                <w:b/>
                <w:sz w:val="16"/>
                <w:szCs w:val="16"/>
              </w:rPr>
              <w:t>Fields returned when a SSO Annual Report transaction is rejected:</w:t>
            </w:r>
          </w:p>
        </w:tc>
      </w:tr>
      <w:tr w:rsidR="008D39C1" w:rsidRPr="00A544C3" w14:paraId="3C6AEAEB" w14:textId="77777777" w:rsidTr="00A544C3">
        <w:trPr>
          <w:gridAfter w:val="1"/>
          <w:wAfter w:w="25" w:type="dxa"/>
          <w:trHeight w:hRule="exact" w:val="298"/>
        </w:trPr>
        <w:tc>
          <w:tcPr>
            <w:tcW w:w="3241" w:type="dxa"/>
            <w:vAlign w:val="center"/>
          </w:tcPr>
          <w:p w14:paraId="4E0C583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76461C80" w14:textId="77777777" w:rsidR="008D39C1" w:rsidRPr="00A544C3" w:rsidRDefault="008D39C1" w:rsidP="0074103A">
            <w:pPr>
              <w:rPr>
                <w:sz w:val="16"/>
                <w:szCs w:val="16"/>
              </w:rPr>
            </w:pPr>
          </w:p>
        </w:tc>
        <w:tc>
          <w:tcPr>
            <w:tcW w:w="1906" w:type="dxa"/>
            <w:vAlign w:val="center"/>
          </w:tcPr>
          <w:p w14:paraId="7AC0402D" w14:textId="77777777" w:rsidR="008D39C1" w:rsidRPr="00A544C3" w:rsidRDefault="008D39C1" w:rsidP="00A544C3">
            <w:pPr>
              <w:jc w:val="center"/>
              <w:rPr>
                <w:sz w:val="16"/>
                <w:szCs w:val="16"/>
              </w:rPr>
            </w:pPr>
          </w:p>
        </w:tc>
      </w:tr>
      <w:tr w:rsidR="008D39C1" w:rsidRPr="00A544C3" w14:paraId="1E27876C" w14:textId="77777777" w:rsidTr="00A544C3">
        <w:trPr>
          <w:gridAfter w:val="1"/>
          <w:wAfter w:w="25" w:type="dxa"/>
          <w:trHeight w:hRule="exact" w:val="298"/>
        </w:trPr>
        <w:tc>
          <w:tcPr>
            <w:tcW w:w="3241" w:type="dxa"/>
            <w:vAlign w:val="center"/>
          </w:tcPr>
          <w:p w14:paraId="6CC31ADA" w14:textId="77777777" w:rsidR="008D39C1" w:rsidRPr="00A544C3" w:rsidRDefault="008D39C1" w:rsidP="0074103A">
            <w:pPr>
              <w:pStyle w:val="TableParagraph"/>
              <w:spacing w:before="15"/>
              <w:rPr>
                <w:b/>
                <w:sz w:val="16"/>
                <w:szCs w:val="16"/>
              </w:rPr>
            </w:pPr>
            <w:r w:rsidRPr="00A544C3">
              <w:rPr>
                <w:b/>
                <w:sz w:val="16"/>
                <w:szCs w:val="16"/>
              </w:rPr>
              <w:t>&lt;SSOAnnualReportIdentifier/&gt;</w:t>
            </w:r>
          </w:p>
        </w:tc>
        <w:tc>
          <w:tcPr>
            <w:tcW w:w="4033" w:type="dxa"/>
            <w:vAlign w:val="center"/>
          </w:tcPr>
          <w:p w14:paraId="1385B11F" w14:textId="77777777" w:rsidR="008D39C1" w:rsidRPr="00A544C3" w:rsidRDefault="008D39C1" w:rsidP="0074103A">
            <w:pPr>
              <w:rPr>
                <w:sz w:val="16"/>
                <w:szCs w:val="16"/>
              </w:rPr>
            </w:pPr>
          </w:p>
        </w:tc>
        <w:tc>
          <w:tcPr>
            <w:tcW w:w="1906" w:type="dxa"/>
            <w:vAlign w:val="center"/>
          </w:tcPr>
          <w:p w14:paraId="0AE8C057" w14:textId="77777777" w:rsidR="008D39C1" w:rsidRPr="00A544C3" w:rsidRDefault="008D39C1" w:rsidP="00A544C3">
            <w:pPr>
              <w:jc w:val="center"/>
              <w:rPr>
                <w:sz w:val="16"/>
                <w:szCs w:val="16"/>
              </w:rPr>
            </w:pPr>
          </w:p>
        </w:tc>
      </w:tr>
      <w:tr w:rsidR="008D39C1" w:rsidRPr="00A544C3" w14:paraId="1672A86E" w14:textId="77777777" w:rsidTr="00A544C3">
        <w:trPr>
          <w:gridAfter w:val="1"/>
          <w:wAfter w:w="25" w:type="dxa"/>
          <w:trHeight w:hRule="exact" w:val="300"/>
        </w:trPr>
        <w:tc>
          <w:tcPr>
            <w:tcW w:w="3241" w:type="dxa"/>
            <w:vAlign w:val="center"/>
          </w:tcPr>
          <w:p w14:paraId="6D830E74" w14:textId="77777777" w:rsidR="008D39C1" w:rsidRPr="00A544C3" w:rsidRDefault="008D39C1" w:rsidP="0074103A">
            <w:pPr>
              <w:pStyle w:val="TableParagraph"/>
              <w:spacing w:before="20"/>
              <w:rPr>
                <w:sz w:val="16"/>
                <w:szCs w:val="16"/>
              </w:rPr>
            </w:pPr>
            <w:r w:rsidRPr="00A544C3">
              <w:rPr>
                <w:sz w:val="16"/>
                <w:szCs w:val="16"/>
              </w:rPr>
              <w:t>PermitIdentifier</w:t>
            </w:r>
          </w:p>
        </w:tc>
        <w:tc>
          <w:tcPr>
            <w:tcW w:w="4033" w:type="dxa"/>
            <w:vAlign w:val="center"/>
          </w:tcPr>
          <w:p w14:paraId="221D5112" w14:textId="77777777" w:rsidR="008D39C1" w:rsidRPr="00A544C3" w:rsidRDefault="008D39C1" w:rsidP="0074103A">
            <w:pPr>
              <w:pStyle w:val="TableParagraph"/>
              <w:spacing w:before="20"/>
              <w:ind w:left="-1"/>
              <w:rPr>
                <w:sz w:val="16"/>
                <w:szCs w:val="16"/>
              </w:rPr>
            </w:pPr>
            <w:r w:rsidRPr="00A544C3">
              <w:rPr>
                <w:sz w:val="16"/>
                <w:szCs w:val="16"/>
              </w:rPr>
              <w:t>9 characters long</w:t>
            </w:r>
          </w:p>
        </w:tc>
        <w:tc>
          <w:tcPr>
            <w:tcW w:w="1906" w:type="dxa"/>
            <w:vAlign w:val="center"/>
          </w:tcPr>
          <w:p w14:paraId="59BBD8A2"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6AC62F38" w14:textId="77777777" w:rsidTr="00A544C3">
        <w:trPr>
          <w:gridAfter w:val="1"/>
          <w:wAfter w:w="25" w:type="dxa"/>
          <w:trHeight w:hRule="exact" w:val="298"/>
        </w:trPr>
        <w:tc>
          <w:tcPr>
            <w:tcW w:w="3241" w:type="dxa"/>
            <w:vAlign w:val="center"/>
          </w:tcPr>
          <w:p w14:paraId="47B434D0" w14:textId="77777777" w:rsidR="008D39C1" w:rsidRPr="00A544C3" w:rsidRDefault="008D39C1" w:rsidP="0074103A">
            <w:pPr>
              <w:pStyle w:val="TableParagraph"/>
              <w:spacing w:before="18"/>
              <w:rPr>
                <w:sz w:val="16"/>
                <w:szCs w:val="16"/>
              </w:rPr>
            </w:pPr>
            <w:r w:rsidRPr="00A544C3">
              <w:rPr>
                <w:sz w:val="16"/>
                <w:szCs w:val="16"/>
              </w:rPr>
              <w:lastRenderedPageBreak/>
              <w:t>SSOAnnualReportReceivedDate</w:t>
            </w:r>
          </w:p>
        </w:tc>
        <w:tc>
          <w:tcPr>
            <w:tcW w:w="4033" w:type="dxa"/>
            <w:vAlign w:val="center"/>
          </w:tcPr>
          <w:p w14:paraId="283149A4" w14:textId="77777777" w:rsidR="008D39C1" w:rsidRPr="00A544C3" w:rsidRDefault="008D39C1" w:rsidP="0074103A">
            <w:pPr>
              <w:pStyle w:val="TableParagraph"/>
              <w:spacing w:before="18"/>
              <w:ind w:left="-1"/>
              <w:rPr>
                <w:sz w:val="16"/>
                <w:szCs w:val="16"/>
              </w:rPr>
            </w:pPr>
            <w:r w:rsidRPr="00A544C3">
              <w:rPr>
                <w:sz w:val="16"/>
                <w:szCs w:val="16"/>
              </w:rPr>
              <w:t>Date in yyyy-mm-dd format</w:t>
            </w:r>
          </w:p>
        </w:tc>
        <w:tc>
          <w:tcPr>
            <w:tcW w:w="1906" w:type="dxa"/>
            <w:vAlign w:val="center"/>
          </w:tcPr>
          <w:p w14:paraId="05E2D9B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341741EE" w14:textId="77777777" w:rsidTr="00A544C3">
        <w:trPr>
          <w:gridAfter w:val="1"/>
          <w:wAfter w:w="25" w:type="dxa"/>
          <w:trHeight w:hRule="exact" w:val="490"/>
        </w:trPr>
        <w:tc>
          <w:tcPr>
            <w:tcW w:w="3241" w:type="dxa"/>
            <w:vAlign w:val="center"/>
          </w:tcPr>
          <w:p w14:paraId="500E61F7"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DB28528" w14:textId="77777777" w:rsidR="008D39C1" w:rsidRPr="00A544C3" w:rsidRDefault="008D39C1" w:rsidP="0074103A">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04AB20D5"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74103A" w:rsidRPr="00A544C3" w14:paraId="3B288B57" w14:textId="77777777" w:rsidTr="00A544C3">
        <w:trPr>
          <w:gridAfter w:val="1"/>
          <w:wAfter w:w="25" w:type="dxa"/>
          <w:trHeight w:hRule="exact" w:val="298"/>
        </w:trPr>
        <w:tc>
          <w:tcPr>
            <w:tcW w:w="9180" w:type="dxa"/>
            <w:gridSpan w:val="3"/>
            <w:shd w:val="clear" w:color="auto" w:fill="BEBEBE"/>
            <w:vAlign w:val="center"/>
          </w:tcPr>
          <w:p w14:paraId="7B4903ED" w14:textId="77777777" w:rsidR="0074103A" w:rsidRPr="00A544C3" w:rsidRDefault="0074103A" w:rsidP="0074103A">
            <w:pPr>
              <w:pStyle w:val="TableParagraph"/>
              <w:spacing w:before="15"/>
              <w:rPr>
                <w:b/>
                <w:sz w:val="16"/>
                <w:szCs w:val="16"/>
              </w:rPr>
            </w:pPr>
            <w:r w:rsidRPr="00A544C3">
              <w:rPr>
                <w:b/>
                <w:sz w:val="16"/>
                <w:szCs w:val="16"/>
              </w:rPr>
              <w:t>Fields returned when a SSO Event Report transaction is rejected:</w:t>
            </w:r>
          </w:p>
        </w:tc>
      </w:tr>
      <w:tr w:rsidR="008D39C1" w:rsidRPr="00A544C3" w14:paraId="5F824AF4" w14:textId="77777777" w:rsidTr="00A544C3">
        <w:trPr>
          <w:gridAfter w:val="1"/>
          <w:wAfter w:w="25" w:type="dxa"/>
          <w:trHeight w:hRule="exact" w:val="298"/>
        </w:trPr>
        <w:tc>
          <w:tcPr>
            <w:tcW w:w="3241" w:type="dxa"/>
            <w:vAlign w:val="center"/>
          </w:tcPr>
          <w:p w14:paraId="1D766658"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71D184B2" w14:textId="77777777" w:rsidR="008D39C1" w:rsidRPr="00A544C3" w:rsidRDefault="008D39C1" w:rsidP="0074103A">
            <w:pPr>
              <w:rPr>
                <w:sz w:val="16"/>
                <w:szCs w:val="16"/>
              </w:rPr>
            </w:pPr>
          </w:p>
        </w:tc>
        <w:tc>
          <w:tcPr>
            <w:tcW w:w="1906" w:type="dxa"/>
            <w:vAlign w:val="center"/>
          </w:tcPr>
          <w:p w14:paraId="0DDC8260" w14:textId="77777777" w:rsidR="008D39C1" w:rsidRPr="00A544C3" w:rsidRDefault="008D39C1" w:rsidP="00A544C3">
            <w:pPr>
              <w:jc w:val="center"/>
              <w:rPr>
                <w:sz w:val="16"/>
                <w:szCs w:val="16"/>
              </w:rPr>
            </w:pPr>
          </w:p>
        </w:tc>
      </w:tr>
      <w:tr w:rsidR="008D39C1" w:rsidRPr="00A544C3" w14:paraId="166B9F10" w14:textId="77777777" w:rsidTr="00A544C3">
        <w:trPr>
          <w:gridAfter w:val="1"/>
          <w:wAfter w:w="25" w:type="dxa"/>
          <w:trHeight w:hRule="exact" w:val="300"/>
        </w:trPr>
        <w:tc>
          <w:tcPr>
            <w:tcW w:w="3241" w:type="dxa"/>
            <w:vAlign w:val="center"/>
          </w:tcPr>
          <w:p w14:paraId="248267AE" w14:textId="77777777" w:rsidR="008D39C1" w:rsidRPr="00A544C3" w:rsidRDefault="008D39C1" w:rsidP="0074103A">
            <w:pPr>
              <w:pStyle w:val="TableParagraph"/>
              <w:spacing w:before="15"/>
              <w:rPr>
                <w:b/>
                <w:sz w:val="16"/>
                <w:szCs w:val="16"/>
              </w:rPr>
            </w:pPr>
            <w:r w:rsidRPr="00A544C3">
              <w:rPr>
                <w:b/>
                <w:sz w:val="16"/>
                <w:szCs w:val="16"/>
              </w:rPr>
              <w:t>&lt;SSOEventReportIdentifier/&gt;</w:t>
            </w:r>
          </w:p>
        </w:tc>
        <w:tc>
          <w:tcPr>
            <w:tcW w:w="4033" w:type="dxa"/>
            <w:vAlign w:val="center"/>
          </w:tcPr>
          <w:p w14:paraId="07368EC3" w14:textId="77777777" w:rsidR="008D39C1" w:rsidRPr="00A544C3" w:rsidRDefault="008D39C1" w:rsidP="0074103A">
            <w:pPr>
              <w:rPr>
                <w:sz w:val="16"/>
                <w:szCs w:val="16"/>
              </w:rPr>
            </w:pPr>
          </w:p>
        </w:tc>
        <w:tc>
          <w:tcPr>
            <w:tcW w:w="1906" w:type="dxa"/>
            <w:vAlign w:val="center"/>
          </w:tcPr>
          <w:p w14:paraId="530F8B9B" w14:textId="77777777" w:rsidR="008D39C1" w:rsidRPr="00A544C3" w:rsidRDefault="008D39C1" w:rsidP="00A544C3">
            <w:pPr>
              <w:jc w:val="center"/>
              <w:rPr>
                <w:sz w:val="16"/>
                <w:szCs w:val="16"/>
              </w:rPr>
            </w:pPr>
          </w:p>
        </w:tc>
      </w:tr>
      <w:tr w:rsidR="008D39C1" w:rsidRPr="00A544C3" w14:paraId="2D07390E" w14:textId="77777777" w:rsidTr="00A544C3">
        <w:trPr>
          <w:trHeight w:hRule="exact" w:val="298"/>
        </w:trPr>
        <w:tc>
          <w:tcPr>
            <w:tcW w:w="3241" w:type="dxa"/>
            <w:vAlign w:val="center"/>
          </w:tcPr>
          <w:p w14:paraId="77EE4C6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B3F9BE1"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724BBBA3"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val="restart"/>
            <w:tcBorders>
              <w:right w:val="nil"/>
            </w:tcBorders>
          </w:tcPr>
          <w:p w14:paraId="5E6A3F32" w14:textId="77777777" w:rsidR="008D39C1" w:rsidRPr="00A544C3" w:rsidRDefault="008D39C1" w:rsidP="0074103A">
            <w:pPr>
              <w:rPr>
                <w:sz w:val="16"/>
                <w:szCs w:val="16"/>
              </w:rPr>
            </w:pPr>
          </w:p>
        </w:tc>
      </w:tr>
      <w:tr w:rsidR="008D39C1" w:rsidRPr="00A544C3" w14:paraId="64E21753" w14:textId="77777777" w:rsidTr="00A544C3">
        <w:trPr>
          <w:trHeight w:hRule="exact" w:val="300"/>
        </w:trPr>
        <w:tc>
          <w:tcPr>
            <w:tcW w:w="3241" w:type="dxa"/>
            <w:vAlign w:val="center"/>
          </w:tcPr>
          <w:p w14:paraId="0924AA67" w14:textId="77777777" w:rsidR="008D39C1" w:rsidRPr="00A544C3" w:rsidRDefault="008D39C1" w:rsidP="0074103A">
            <w:pPr>
              <w:pStyle w:val="TableParagraph"/>
              <w:spacing w:before="20"/>
              <w:rPr>
                <w:sz w:val="16"/>
                <w:szCs w:val="16"/>
              </w:rPr>
            </w:pPr>
            <w:r w:rsidRPr="00A544C3">
              <w:rPr>
                <w:sz w:val="16"/>
                <w:szCs w:val="16"/>
              </w:rPr>
              <w:t>SSOEventDate</w:t>
            </w:r>
          </w:p>
        </w:tc>
        <w:tc>
          <w:tcPr>
            <w:tcW w:w="4033" w:type="dxa"/>
            <w:vAlign w:val="center"/>
          </w:tcPr>
          <w:p w14:paraId="357D0559"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184301EC"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DAD855D" w14:textId="77777777" w:rsidR="008D39C1" w:rsidRPr="00A544C3" w:rsidRDefault="008D39C1" w:rsidP="0074103A">
            <w:pPr>
              <w:rPr>
                <w:sz w:val="16"/>
                <w:szCs w:val="16"/>
              </w:rPr>
            </w:pPr>
          </w:p>
        </w:tc>
      </w:tr>
      <w:tr w:rsidR="008D39C1" w:rsidRPr="00A544C3" w14:paraId="6C8B1372" w14:textId="77777777" w:rsidTr="00A544C3">
        <w:trPr>
          <w:trHeight w:hRule="exact" w:val="490"/>
        </w:trPr>
        <w:tc>
          <w:tcPr>
            <w:tcW w:w="3241" w:type="dxa"/>
            <w:vAlign w:val="center"/>
          </w:tcPr>
          <w:p w14:paraId="50A5C37D"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426F7CD"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75FD6716"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1568B241" w14:textId="77777777" w:rsidR="008D39C1" w:rsidRPr="00A544C3" w:rsidRDefault="008D39C1" w:rsidP="0074103A">
            <w:pPr>
              <w:rPr>
                <w:sz w:val="16"/>
                <w:szCs w:val="16"/>
              </w:rPr>
            </w:pPr>
          </w:p>
        </w:tc>
      </w:tr>
      <w:tr w:rsidR="0074103A" w:rsidRPr="00A544C3" w14:paraId="399BC65E" w14:textId="77777777" w:rsidTr="00A544C3">
        <w:trPr>
          <w:trHeight w:hRule="exact" w:val="298"/>
        </w:trPr>
        <w:tc>
          <w:tcPr>
            <w:tcW w:w="9180" w:type="dxa"/>
            <w:gridSpan w:val="3"/>
            <w:shd w:val="clear" w:color="auto" w:fill="BEBEBE"/>
            <w:vAlign w:val="center"/>
          </w:tcPr>
          <w:p w14:paraId="2E75E038" w14:textId="77777777" w:rsidR="0074103A" w:rsidRPr="00A544C3" w:rsidRDefault="0074103A" w:rsidP="0074103A">
            <w:pPr>
              <w:pStyle w:val="TableParagraph"/>
              <w:spacing w:before="15"/>
              <w:rPr>
                <w:b/>
                <w:sz w:val="16"/>
                <w:szCs w:val="16"/>
              </w:rPr>
            </w:pPr>
            <w:r w:rsidRPr="00A544C3">
              <w:rPr>
                <w:b/>
                <w:sz w:val="16"/>
                <w:szCs w:val="16"/>
              </w:rPr>
              <w:t>Fields returned when a SSO Monthly Event Report transaction is rejected:</w:t>
            </w:r>
          </w:p>
        </w:tc>
        <w:tc>
          <w:tcPr>
            <w:tcW w:w="25" w:type="dxa"/>
            <w:tcBorders>
              <w:right w:val="nil"/>
            </w:tcBorders>
          </w:tcPr>
          <w:p w14:paraId="7B279C15" w14:textId="77777777" w:rsidR="0074103A" w:rsidRPr="00A544C3" w:rsidRDefault="0074103A" w:rsidP="0074103A">
            <w:pPr>
              <w:rPr>
                <w:sz w:val="16"/>
                <w:szCs w:val="16"/>
              </w:rPr>
            </w:pPr>
          </w:p>
        </w:tc>
      </w:tr>
      <w:tr w:rsidR="008D39C1" w:rsidRPr="00A544C3" w14:paraId="2796443B" w14:textId="77777777" w:rsidTr="00A544C3">
        <w:trPr>
          <w:trHeight w:hRule="exact" w:val="298"/>
        </w:trPr>
        <w:tc>
          <w:tcPr>
            <w:tcW w:w="3241" w:type="dxa"/>
            <w:vAlign w:val="center"/>
          </w:tcPr>
          <w:p w14:paraId="2815DDFD"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04A6A186" w14:textId="77777777" w:rsidR="008D39C1" w:rsidRPr="00A544C3" w:rsidRDefault="008D39C1" w:rsidP="0074103A">
            <w:pPr>
              <w:rPr>
                <w:sz w:val="16"/>
                <w:szCs w:val="16"/>
              </w:rPr>
            </w:pPr>
          </w:p>
        </w:tc>
        <w:tc>
          <w:tcPr>
            <w:tcW w:w="1906" w:type="dxa"/>
            <w:vAlign w:val="center"/>
          </w:tcPr>
          <w:p w14:paraId="078F398C" w14:textId="77777777" w:rsidR="008D39C1" w:rsidRPr="00A544C3" w:rsidRDefault="008D39C1" w:rsidP="00A544C3">
            <w:pPr>
              <w:jc w:val="center"/>
              <w:rPr>
                <w:sz w:val="16"/>
                <w:szCs w:val="16"/>
              </w:rPr>
            </w:pPr>
          </w:p>
        </w:tc>
        <w:tc>
          <w:tcPr>
            <w:tcW w:w="25" w:type="dxa"/>
            <w:vMerge w:val="restart"/>
            <w:tcBorders>
              <w:right w:val="nil"/>
            </w:tcBorders>
          </w:tcPr>
          <w:p w14:paraId="1C9F5540" w14:textId="77777777" w:rsidR="008D39C1" w:rsidRPr="00A544C3" w:rsidRDefault="008D39C1" w:rsidP="0074103A">
            <w:pPr>
              <w:rPr>
                <w:sz w:val="16"/>
                <w:szCs w:val="16"/>
              </w:rPr>
            </w:pPr>
          </w:p>
        </w:tc>
      </w:tr>
      <w:tr w:rsidR="008D39C1" w:rsidRPr="00A544C3" w14:paraId="3427DFEB" w14:textId="77777777" w:rsidTr="00A544C3">
        <w:trPr>
          <w:trHeight w:hRule="exact" w:val="298"/>
        </w:trPr>
        <w:tc>
          <w:tcPr>
            <w:tcW w:w="3241" w:type="dxa"/>
            <w:vAlign w:val="center"/>
          </w:tcPr>
          <w:p w14:paraId="4AC445F4" w14:textId="77777777" w:rsidR="008D39C1" w:rsidRPr="00A544C3" w:rsidRDefault="008D39C1" w:rsidP="0074103A">
            <w:pPr>
              <w:pStyle w:val="TableParagraph"/>
              <w:spacing w:before="15"/>
              <w:rPr>
                <w:b/>
                <w:sz w:val="16"/>
                <w:szCs w:val="16"/>
              </w:rPr>
            </w:pPr>
            <w:r w:rsidRPr="00A544C3">
              <w:rPr>
                <w:b/>
                <w:sz w:val="16"/>
                <w:szCs w:val="16"/>
              </w:rPr>
              <w:t>&lt;SSOMonthlyEventReportIdentifier/&gt;</w:t>
            </w:r>
          </w:p>
        </w:tc>
        <w:tc>
          <w:tcPr>
            <w:tcW w:w="4033" w:type="dxa"/>
            <w:vAlign w:val="center"/>
          </w:tcPr>
          <w:p w14:paraId="670DD889" w14:textId="77777777" w:rsidR="008D39C1" w:rsidRPr="00A544C3" w:rsidRDefault="008D39C1" w:rsidP="0074103A">
            <w:pPr>
              <w:rPr>
                <w:sz w:val="16"/>
                <w:szCs w:val="16"/>
              </w:rPr>
            </w:pPr>
          </w:p>
        </w:tc>
        <w:tc>
          <w:tcPr>
            <w:tcW w:w="1906" w:type="dxa"/>
            <w:vAlign w:val="center"/>
          </w:tcPr>
          <w:p w14:paraId="1938F137" w14:textId="77777777" w:rsidR="008D39C1" w:rsidRPr="00A544C3" w:rsidRDefault="008D39C1" w:rsidP="00A544C3">
            <w:pPr>
              <w:jc w:val="center"/>
              <w:rPr>
                <w:sz w:val="16"/>
                <w:szCs w:val="16"/>
              </w:rPr>
            </w:pPr>
          </w:p>
        </w:tc>
        <w:tc>
          <w:tcPr>
            <w:tcW w:w="25" w:type="dxa"/>
            <w:vMerge/>
            <w:tcBorders>
              <w:right w:val="nil"/>
            </w:tcBorders>
          </w:tcPr>
          <w:p w14:paraId="388A7E9B" w14:textId="77777777" w:rsidR="008D39C1" w:rsidRPr="00A544C3" w:rsidRDefault="008D39C1" w:rsidP="0074103A">
            <w:pPr>
              <w:rPr>
                <w:sz w:val="16"/>
                <w:szCs w:val="16"/>
              </w:rPr>
            </w:pPr>
          </w:p>
        </w:tc>
      </w:tr>
      <w:tr w:rsidR="008D39C1" w:rsidRPr="00A544C3" w14:paraId="4E8AA241" w14:textId="77777777" w:rsidTr="00A544C3">
        <w:trPr>
          <w:trHeight w:hRule="exact" w:val="298"/>
        </w:trPr>
        <w:tc>
          <w:tcPr>
            <w:tcW w:w="3241" w:type="dxa"/>
            <w:vAlign w:val="center"/>
          </w:tcPr>
          <w:p w14:paraId="78C60B84"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0A84E1C"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23C938E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7997C5C2" w14:textId="77777777" w:rsidR="008D39C1" w:rsidRPr="00A544C3" w:rsidRDefault="008D39C1" w:rsidP="0074103A">
            <w:pPr>
              <w:rPr>
                <w:sz w:val="16"/>
                <w:szCs w:val="16"/>
              </w:rPr>
            </w:pPr>
          </w:p>
        </w:tc>
      </w:tr>
      <w:tr w:rsidR="008D39C1" w:rsidRPr="00A544C3" w14:paraId="0B362CCF" w14:textId="77777777" w:rsidTr="00A544C3">
        <w:trPr>
          <w:trHeight w:hRule="exact" w:val="300"/>
        </w:trPr>
        <w:tc>
          <w:tcPr>
            <w:tcW w:w="3241" w:type="dxa"/>
            <w:vAlign w:val="center"/>
          </w:tcPr>
          <w:p w14:paraId="377F7E57" w14:textId="77777777" w:rsidR="008D39C1" w:rsidRPr="00A544C3" w:rsidRDefault="008D39C1" w:rsidP="0074103A">
            <w:pPr>
              <w:pStyle w:val="TableParagraph"/>
              <w:spacing w:before="20"/>
              <w:rPr>
                <w:sz w:val="16"/>
                <w:szCs w:val="16"/>
              </w:rPr>
            </w:pPr>
            <w:r w:rsidRPr="00A544C3">
              <w:rPr>
                <w:sz w:val="16"/>
                <w:szCs w:val="16"/>
              </w:rPr>
              <w:t>SSOMonthlyReportReceivedDate</w:t>
            </w:r>
          </w:p>
        </w:tc>
        <w:tc>
          <w:tcPr>
            <w:tcW w:w="4033" w:type="dxa"/>
            <w:vAlign w:val="center"/>
          </w:tcPr>
          <w:p w14:paraId="00826A26"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262EF5BE"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72964DDE" w14:textId="77777777" w:rsidR="008D39C1" w:rsidRPr="00A544C3" w:rsidRDefault="008D39C1" w:rsidP="0074103A">
            <w:pPr>
              <w:rPr>
                <w:sz w:val="16"/>
                <w:szCs w:val="16"/>
              </w:rPr>
            </w:pPr>
          </w:p>
        </w:tc>
      </w:tr>
      <w:tr w:rsidR="008D39C1" w:rsidRPr="00A544C3" w14:paraId="73E490D9" w14:textId="77777777" w:rsidTr="00A544C3">
        <w:trPr>
          <w:trHeight w:hRule="exact" w:val="490"/>
        </w:trPr>
        <w:tc>
          <w:tcPr>
            <w:tcW w:w="3241" w:type="dxa"/>
            <w:vAlign w:val="center"/>
          </w:tcPr>
          <w:p w14:paraId="3861B354"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2A0EAFAD"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10764755"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249B464C" w14:textId="77777777" w:rsidR="008D39C1" w:rsidRPr="00A544C3" w:rsidRDefault="008D39C1" w:rsidP="0074103A">
            <w:pPr>
              <w:rPr>
                <w:sz w:val="16"/>
                <w:szCs w:val="16"/>
              </w:rPr>
            </w:pPr>
          </w:p>
        </w:tc>
      </w:tr>
      <w:tr w:rsidR="0074103A" w:rsidRPr="00A544C3" w14:paraId="608F14BC" w14:textId="77777777" w:rsidTr="00A544C3">
        <w:trPr>
          <w:trHeight w:hRule="exact" w:val="298"/>
        </w:trPr>
        <w:tc>
          <w:tcPr>
            <w:tcW w:w="9180" w:type="dxa"/>
            <w:gridSpan w:val="3"/>
            <w:shd w:val="clear" w:color="auto" w:fill="BEBEBE"/>
            <w:vAlign w:val="center"/>
          </w:tcPr>
          <w:p w14:paraId="2295BA5D" w14:textId="77777777" w:rsidR="0074103A" w:rsidRPr="00A544C3" w:rsidRDefault="0074103A" w:rsidP="0074103A">
            <w:pPr>
              <w:pStyle w:val="TableParagraph"/>
              <w:spacing w:before="15"/>
              <w:rPr>
                <w:b/>
                <w:sz w:val="16"/>
                <w:szCs w:val="16"/>
              </w:rPr>
            </w:pPr>
            <w:r w:rsidRPr="00A544C3">
              <w:rPr>
                <w:b/>
                <w:sz w:val="16"/>
                <w:szCs w:val="16"/>
              </w:rPr>
              <w:t>Fields returned when a Storm Water Event Report transaction is rejected:</w:t>
            </w:r>
          </w:p>
        </w:tc>
        <w:tc>
          <w:tcPr>
            <w:tcW w:w="25" w:type="dxa"/>
            <w:tcBorders>
              <w:right w:val="nil"/>
            </w:tcBorders>
          </w:tcPr>
          <w:p w14:paraId="651B3A0E" w14:textId="77777777" w:rsidR="0074103A" w:rsidRPr="00A544C3" w:rsidRDefault="0074103A" w:rsidP="0074103A">
            <w:pPr>
              <w:rPr>
                <w:sz w:val="16"/>
                <w:szCs w:val="16"/>
              </w:rPr>
            </w:pPr>
          </w:p>
        </w:tc>
      </w:tr>
      <w:tr w:rsidR="008D39C1" w:rsidRPr="00A544C3" w14:paraId="194CDDE0" w14:textId="77777777" w:rsidTr="00A544C3">
        <w:trPr>
          <w:trHeight w:hRule="exact" w:val="298"/>
        </w:trPr>
        <w:tc>
          <w:tcPr>
            <w:tcW w:w="3241" w:type="dxa"/>
            <w:vAlign w:val="center"/>
          </w:tcPr>
          <w:p w14:paraId="6C1B4E7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580E9703" w14:textId="77777777" w:rsidR="008D39C1" w:rsidRPr="00A544C3" w:rsidRDefault="008D39C1" w:rsidP="0074103A">
            <w:pPr>
              <w:rPr>
                <w:sz w:val="16"/>
                <w:szCs w:val="16"/>
              </w:rPr>
            </w:pPr>
          </w:p>
        </w:tc>
        <w:tc>
          <w:tcPr>
            <w:tcW w:w="1906" w:type="dxa"/>
            <w:vAlign w:val="center"/>
          </w:tcPr>
          <w:p w14:paraId="42C4321F" w14:textId="77777777" w:rsidR="008D39C1" w:rsidRPr="00A544C3" w:rsidRDefault="008D39C1" w:rsidP="00A544C3">
            <w:pPr>
              <w:jc w:val="center"/>
              <w:rPr>
                <w:sz w:val="16"/>
                <w:szCs w:val="16"/>
              </w:rPr>
            </w:pPr>
          </w:p>
        </w:tc>
        <w:tc>
          <w:tcPr>
            <w:tcW w:w="25" w:type="dxa"/>
            <w:vMerge w:val="restart"/>
            <w:tcBorders>
              <w:right w:val="nil"/>
            </w:tcBorders>
          </w:tcPr>
          <w:p w14:paraId="7BC3958B" w14:textId="77777777" w:rsidR="008D39C1" w:rsidRPr="00A544C3" w:rsidRDefault="008D39C1" w:rsidP="0074103A">
            <w:pPr>
              <w:rPr>
                <w:sz w:val="16"/>
                <w:szCs w:val="16"/>
              </w:rPr>
            </w:pPr>
          </w:p>
        </w:tc>
      </w:tr>
      <w:tr w:rsidR="008D39C1" w:rsidRPr="00A544C3" w14:paraId="5A970884" w14:textId="77777777" w:rsidTr="00A544C3">
        <w:trPr>
          <w:trHeight w:hRule="exact" w:val="298"/>
        </w:trPr>
        <w:tc>
          <w:tcPr>
            <w:tcW w:w="3241" w:type="dxa"/>
            <w:vAlign w:val="center"/>
          </w:tcPr>
          <w:p w14:paraId="34E88EE7" w14:textId="77777777" w:rsidR="008D39C1" w:rsidRPr="00A544C3" w:rsidRDefault="008D39C1" w:rsidP="0074103A">
            <w:pPr>
              <w:pStyle w:val="TableParagraph"/>
              <w:spacing w:before="15"/>
              <w:rPr>
                <w:b/>
                <w:sz w:val="16"/>
                <w:szCs w:val="16"/>
              </w:rPr>
            </w:pPr>
            <w:r w:rsidRPr="00A544C3">
              <w:rPr>
                <w:b/>
                <w:sz w:val="16"/>
                <w:szCs w:val="16"/>
              </w:rPr>
              <w:t>&lt;SWEventReportIdentifier/&gt;</w:t>
            </w:r>
          </w:p>
        </w:tc>
        <w:tc>
          <w:tcPr>
            <w:tcW w:w="4033" w:type="dxa"/>
            <w:vAlign w:val="center"/>
          </w:tcPr>
          <w:p w14:paraId="30A5A982" w14:textId="77777777" w:rsidR="008D39C1" w:rsidRPr="00A544C3" w:rsidRDefault="008D39C1" w:rsidP="0074103A">
            <w:pPr>
              <w:rPr>
                <w:sz w:val="16"/>
                <w:szCs w:val="16"/>
              </w:rPr>
            </w:pPr>
          </w:p>
        </w:tc>
        <w:tc>
          <w:tcPr>
            <w:tcW w:w="1906" w:type="dxa"/>
            <w:vAlign w:val="center"/>
          </w:tcPr>
          <w:p w14:paraId="5E64B3B2" w14:textId="77777777" w:rsidR="008D39C1" w:rsidRPr="00A544C3" w:rsidRDefault="008D39C1" w:rsidP="00A544C3">
            <w:pPr>
              <w:jc w:val="center"/>
              <w:rPr>
                <w:sz w:val="16"/>
                <w:szCs w:val="16"/>
              </w:rPr>
            </w:pPr>
          </w:p>
        </w:tc>
        <w:tc>
          <w:tcPr>
            <w:tcW w:w="25" w:type="dxa"/>
            <w:vMerge/>
            <w:tcBorders>
              <w:right w:val="nil"/>
            </w:tcBorders>
          </w:tcPr>
          <w:p w14:paraId="584E9AD7" w14:textId="77777777" w:rsidR="008D39C1" w:rsidRPr="00A544C3" w:rsidRDefault="008D39C1" w:rsidP="0074103A">
            <w:pPr>
              <w:rPr>
                <w:sz w:val="16"/>
                <w:szCs w:val="16"/>
              </w:rPr>
            </w:pPr>
          </w:p>
        </w:tc>
      </w:tr>
      <w:tr w:rsidR="008D39C1" w:rsidRPr="00A544C3" w14:paraId="77113472" w14:textId="77777777" w:rsidTr="00A544C3">
        <w:trPr>
          <w:trHeight w:hRule="exact" w:val="298"/>
        </w:trPr>
        <w:tc>
          <w:tcPr>
            <w:tcW w:w="3241" w:type="dxa"/>
            <w:vAlign w:val="center"/>
          </w:tcPr>
          <w:p w14:paraId="6F2E84B2"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77DA7BD8"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13CDF68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5F771944" w14:textId="77777777" w:rsidR="008D39C1" w:rsidRPr="00A544C3" w:rsidRDefault="008D39C1" w:rsidP="0074103A">
            <w:pPr>
              <w:rPr>
                <w:sz w:val="16"/>
                <w:szCs w:val="16"/>
              </w:rPr>
            </w:pPr>
          </w:p>
        </w:tc>
      </w:tr>
      <w:tr w:rsidR="008D39C1" w:rsidRPr="00A544C3" w14:paraId="07954F49" w14:textId="77777777" w:rsidTr="00A544C3">
        <w:trPr>
          <w:trHeight w:hRule="exact" w:val="300"/>
        </w:trPr>
        <w:tc>
          <w:tcPr>
            <w:tcW w:w="3241" w:type="dxa"/>
            <w:vAlign w:val="center"/>
          </w:tcPr>
          <w:p w14:paraId="6A15E515" w14:textId="77777777" w:rsidR="008D39C1" w:rsidRPr="00A544C3" w:rsidRDefault="008D39C1" w:rsidP="0074103A">
            <w:pPr>
              <w:pStyle w:val="TableParagraph"/>
              <w:spacing w:before="20"/>
              <w:rPr>
                <w:sz w:val="16"/>
                <w:szCs w:val="16"/>
              </w:rPr>
            </w:pPr>
            <w:r w:rsidRPr="00A544C3">
              <w:rPr>
                <w:sz w:val="16"/>
                <w:szCs w:val="16"/>
              </w:rPr>
              <w:t>DateStormEventSampled</w:t>
            </w:r>
          </w:p>
        </w:tc>
        <w:tc>
          <w:tcPr>
            <w:tcW w:w="4033" w:type="dxa"/>
            <w:vAlign w:val="center"/>
          </w:tcPr>
          <w:p w14:paraId="25E6B9C2"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1F711E05"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19977CA" w14:textId="77777777" w:rsidR="008D39C1" w:rsidRPr="00A544C3" w:rsidRDefault="008D39C1" w:rsidP="0074103A">
            <w:pPr>
              <w:rPr>
                <w:sz w:val="16"/>
                <w:szCs w:val="16"/>
              </w:rPr>
            </w:pPr>
          </w:p>
        </w:tc>
      </w:tr>
      <w:tr w:rsidR="008D39C1" w:rsidRPr="00A544C3" w14:paraId="5C7E9143" w14:textId="77777777" w:rsidTr="00A544C3">
        <w:trPr>
          <w:trHeight w:hRule="exact" w:val="490"/>
        </w:trPr>
        <w:tc>
          <w:tcPr>
            <w:tcW w:w="3241" w:type="dxa"/>
            <w:vAlign w:val="center"/>
          </w:tcPr>
          <w:p w14:paraId="060F6144"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5209C91C"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5C75125C"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124E2F70" w14:textId="77777777" w:rsidR="008D39C1" w:rsidRPr="00A544C3" w:rsidRDefault="008D39C1" w:rsidP="0074103A">
            <w:pPr>
              <w:rPr>
                <w:sz w:val="16"/>
                <w:szCs w:val="16"/>
              </w:rPr>
            </w:pPr>
          </w:p>
        </w:tc>
      </w:tr>
      <w:tr w:rsidR="0074103A" w:rsidRPr="00A544C3" w14:paraId="10CF0CB0" w14:textId="77777777" w:rsidTr="00A544C3">
        <w:trPr>
          <w:trHeight w:hRule="exact" w:val="298"/>
        </w:trPr>
        <w:tc>
          <w:tcPr>
            <w:tcW w:w="9180" w:type="dxa"/>
            <w:gridSpan w:val="3"/>
            <w:shd w:val="clear" w:color="auto" w:fill="BEBEBE"/>
            <w:vAlign w:val="center"/>
          </w:tcPr>
          <w:p w14:paraId="6C69EAC0" w14:textId="70538351" w:rsidR="0074103A" w:rsidRPr="00A544C3" w:rsidRDefault="0074103A" w:rsidP="00D05FBB">
            <w:pPr>
              <w:pStyle w:val="TableParagraph"/>
              <w:spacing w:before="15"/>
              <w:rPr>
                <w:b/>
                <w:sz w:val="16"/>
                <w:szCs w:val="16"/>
              </w:rPr>
            </w:pPr>
            <w:r w:rsidRPr="00A544C3">
              <w:rPr>
                <w:b/>
                <w:sz w:val="16"/>
                <w:szCs w:val="16"/>
              </w:rPr>
              <w:t>Fields returned when a Storm Water Industrial Annual Report transaction is rejected:</w:t>
            </w:r>
          </w:p>
        </w:tc>
        <w:tc>
          <w:tcPr>
            <w:tcW w:w="25" w:type="dxa"/>
            <w:tcBorders>
              <w:right w:val="nil"/>
            </w:tcBorders>
          </w:tcPr>
          <w:p w14:paraId="365FB5D2" w14:textId="77777777" w:rsidR="0074103A" w:rsidRPr="00A544C3" w:rsidRDefault="0074103A" w:rsidP="00D05FBB">
            <w:pPr>
              <w:rPr>
                <w:sz w:val="16"/>
                <w:szCs w:val="16"/>
              </w:rPr>
            </w:pPr>
          </w:p>
        </w:tc>
      </w:tr>
      <w:tr w:rsidR="008D39C1" w:rsidRPr="00A544C3" w14:paraId="760F7976" w14:textId="77777777" w:rsidTr="00A544C3">
        <w:trPr>
          <w:trHeight w:hRule="exact" w:val="298"/>
        </w:trPr>
        <w:tc>
          <w:tcPr>
            <w:tcW w:w="3241" w:type="dxa"/>
            <w:vAlign w:val="center"/>
          </w:tcPr>
          <w:p w14:paraId="722675C8" w14:textId="0286AB22" w:rsidR="008D39C1" w:rsidRPr="00A544C3" w:rsidRDefault="008D39C1" w:rsidP="0074103A">
            <w:pPr>
              <w:pStyle w:val="TableParagraph"/>
              <w:spacing w:before="15"/>
              <w:rPr>
                <w:b/>
                <w:sz w:val="16"/>
                <w:szCs w:val="16"/>
              </w:rPr>
            </w:pPr>
            <w:r w:rsidRPr="00A544C3">
              <w:rPr>
                <w:b/>
                <w:sz w:val="16"/>
                <w:szCs w:val="16"/>
              </w:rPr>
              <w:t>&lt;SubmissionAcceptedKey/&gt;</w:t>
            </w:r>
          </w:p>
        </w:tc>
        <w:tc>
          <w:tcPr>
            <w:tcW w:w="4033" w:type="dxa"/>
            <w:vAlign w:val="center"/>
          </w:tcPr>
          <w:p w14:paraId="25BA71E2" w14:textId="77777777" w:rsidR="008D39C1" w:rsidRPr="00A544C3" w:rsidRDefault="008D39C1" w:rsidP="0074103A">
            <w:pPr>
              <w:rPr>
                <w:sz w:val="16"/>
                <w:szCs w:val="16"/>
              </w:rPr>
            </w:pPr>
          </w:p>
        </w:tc>
        <w:tc>
          <w:tcPr>
            <w:tcW w:w="1906" w:type="dxa"/>
            <w:vAlign w:val="center"/>
          </w:tcPr>
          <w:p w14:paraId="7CAFB9C6" w14:textId="77777777" w:rsidR="008D39C1" w:rsidRPr="00A544C3" w:rsidRDefault="008D39C1" w:rsidP="00A544C3">
            <w:pPr>
              <w:jc w:val="center"/>
              <w:rPr>
                <w:sz w:val="16"/>
                <w:szCs w:val="16"/>
              </w:rPr>
            </w:pPr>
          </w:p>
        </w:tc>
        <w:tc>
          <w:tcPr>
            <w:tcW w:w="25" w:type="dxa"/>
            <w:vMerge w:val="restart"/>
            <w:tcBorders>
              <w:right w:val="nil"/>
            </w:tcBorders>
          </w:tcPr>
          <w:p w14:paraId="7C76D67D" w14:textId="77777777" w:rsidR="008D39C1" w:rsidRPr="00A544C3" w:rsidRDefault="008D39C1" w:rsidP="0074103A">
            <w:pPr>
              <w:rPr>
                <w:sz w:val="16"/>
                <w:szCs w:val="16"/>
              </w:rPr>
            </w:pPr>
          </w:p>
        </w:tc>
      </w:tr>
      <w:tr w:rsidR="008D39C1" w:rsidRPr="00A544C3" w14:paraId="6994128B" w14:textId="77777777" w:rsidTr="00A544C3">
        <w:trPr>
          <w:trHeight w:hRule="exact" w:val="478"/>
        </w:trPr>
        <w:tc>
          <w:tcPr>
            <w:tcW w:w="3241" w:type="dxa"/>
            <w:vAlign w:val="center"/>
          </w:tcPr>
          <w:p w14:paraId="4AB38E0A" w14:textId="035FEA75" w:rsidR="008D39C1" w:rsidRPr="00A544C3" w:rsidRDefault="008D39C1" w:rsidP="0074103A">
            <w:pPr>
              <w:pStyle w:val="TableParagraph"/>
              <w:spacing w:before="15"/>
              <w:rPr>
                <w:b/>
                <w:sz w:val="16"/>
                <w:szCs w:val="16"/>
              </w:rPr>
            </w:pPr>
            <w:r w:rsidRPr="00A544C3">
              <w:rPr>
                <w:b/>
                <w:sz w:val="16"/>
                <w:szCs w:val="16"/>
              </w:rPr>
              <w:t>&lt;SWIndustrialAnnualReportIdentifier/&gt;</w:t>
            </w:r>
          </w:p>
        </w:tc>
        <w:tc>
          <w:tcPr>
            <w:tcW w:w="4033" w:type="dxa"/>
            <w:vAlign w:val="center"/>
          </w:tcPr>
          <w:p w14:paraId="3B94ED06" w14:textId="77777777" w:rsidR="008D39C1" w:rsidRPr="00A544C3" w:rsidRDefault="008D39C1" w:rsidP="0074103A">
            <w:pPr>
              <w:rPr>
                <w:sz w:val="16"/>
                <w:szCs w:val="16"/>
              </w:rPr>
            </w:pPr>
          </w:p>
        </w:tc>
        <w:tc>
          <w:tcPr>
            <w:tcW w:w="1906" w:type="dxa"/>
            <w:vAlign w:val="center"/>
          </w:tcPr>
          <w:p w14:paraId="5B55CE3A" w14:textId="77777777" w:rsidR="008D39C1" w:rsidRPr="00A544C3" w:rsidRDefault="008D39C1" w:rsidP="00A544C3">
            <w:pPr>
              <w:jc w:val="center"/>
              <w:rPr>
                <w:sz w:val="16"/>
                <w:szCs w:val="16"/>
              </w:rPr>
            </w:pPr>
          </w:p>
        </w:tc>
        <w:tc>
          <w:tcPr>
            <w:tcW w:w="25" w:type="dxa"/>
            <w:vMerge/>
            <w:tcBorders>
              <w:right w:val="nil"/>
            </w:tcBorders>
          </w:tcPr>
          <w:p w14:paraId="05D5791D" w14:textId="77777777" w:rsidR="008D39C1" w:rsidRPr="00A544C3" w:rsidRDefault="008D39C1" w:rsidP="0074103A">
            <w:pPr>
              <w:rPr>
                <w:sz w:val="16"/>
                <w:szCs w:val="16"/>
              </w:rPr>
            </w:pPr>
          </w:p>
        </w:tc>
      </w:tr>
      <w:tr w:rsidR="008D39C1" w:rsidRPr="00A544C3" w14:paraId="2AEC85E3" w14:textId="77777777" w:rsidTr="00A544C3">
        <w:trPr>
          <w:trHeight w:hRule="exact" w:val="298"/>
        </w:trPr>
        <w:tc>
          <w:tcPr>
            <w:tcW w:w="3241" w:type="dxa"/>
            <w:vAlign w:val="center"/>
          </w:tcPr>
          <w:p w14:paraId="7098437F" w14:textId="11B2395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0415E82F" w14:textId="06B340F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5779135D" w14:textId="3554490C"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5AE8AAC7" w14:textId="77777777" w:rsidR="008D39C1" w:rsidRPr="00A544C3" w:rsidRDefault="008D39C1" w:rsidP="0074103A">
            <w:pPr>
              <w:rPr>
                <w:sz w:val="16"/>
                <w:szCs w:val="16"/>
              </w:rPr>
            </w:pPr>
          </w:p>
        </w:tc>
      </w:tr>
      <w:tr w:rsidR="008D39C1" w:rsidRPr="00A544C3" w14:paraId="1D07C46C" w14:textId="77777777" w:rsidTr="00A544C3">
        <w:trPr>
          <w:trHeight w:hRule="exact" w:val="523"/>
        </w:trPr>
        <w:tc>
          <w:tcPr>
            <w:tcW w:w="3241" w:type="dxa"/>
            <w:vAlign w:val="center"/>
          </w:tcPr>
          <w:p w14:paraId="4ED91707" w14:textId="0726E308" w:rsidR="008D39C1" w:rsidRPr="00A544C3" w:rsidRDefault="008D39C1" w:rsidP="0074103A">
            <w:pPr>
              <w:pStyle w:val="TableParagraph"/>
              <w:spacing w:before="20"/>
              <w:rPr>
                <w:sz w:val="16"/>
                <w:szCs w:val="16"/>
              </w:rPr>
            </w:pPr>
            <w:r w:rsidRPr="00A544C3">
              <w:rPr>
                <w:sz w:val="16"/>
                <w:szCs w:val="16"/>
              </w:rPr>
              <w:t>IndustrialStormWaterAnnualReportReceivedDate</w:t>
            </w:r>
          </w:p>
        </w:tc>
        <w:tc>
          <w:tcPr>
            <w:tcW w:w="4033" w:type="dxa"/>
            <w:vAlign w:val="center"/>
          </w:tcPr>
          <w:p w14:paraId="565B428A" w14:textId="7D8333E3"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06149682" w14:textId="2D6A8633"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5EDE9BB1" w14:textId="77777777" w:rsidR="008D39C1" w:rsidRPr="00A544C3" w:rsidRDefault="008D39C1" w:rsidP="0074103A">
            <w:pPr>
              <w:rPr>
                <w:sz w:val="16"/>
                <w:szCs w:val="16"/>
              </w:rPr>
            </w:pPr>
          </w:p>
        </w:tc>
      </w:tr>
      <w:tr w:rsidR="008D39C1" w:rsidRPr="00A544C3" w14:paraId="7C0C06EC" w14:textId="77777777" w:rsidTr="00A544C3">
        <w:trPr>
          <w:trHeight w:hRule="exact" w:val="490"/>
        </w:trPr>
        <w:tc>
          <w:tcPr>
            <w:tcW w:w="3241" w:type="dxa"/>
            <w:vAlign w:val="center"/>
          </w:tcPr>
          <w:p w14:paraId="4E072505" w14:textId="2D22A83A"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1B7CC0E4" w14:textId="6AAB1A62"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1C00B3E3" w14:textId="041A82EC"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6201D9C3" w14:textId="77777777" w:rsidR="008D39C1" w:rsidRPr="00A544C3" w:rsidRDefault="008D39C1" w:rsidP="0074103A">
            <w:pPr>
              <w:rPr>
                <w:sz w:val="16"/>
                <w:szCs w:val="16"/>
              </w:rPr>
            </w:pPr>
          </w:p>
        </w:tc>
      </w:tr>
      <w:tr w:rsidR="0074103A" w:rsidRPr="00A544C3" w14:paraId="5A76D270" w14:textId="77777777" w:rsidTr="00A544C3">
        <w:trPr>
          <w:trHeight w:hRule="exact" w:val="299"/>
        </w:trPr>
        <w:tc>
          <w:tcPr>
            <w:tcW w:w="9180" w:type="dxa"/>
            <w:gridSpan w:val="3"/>
            <w:shd w:val="clear" w:color="auto" w:fill="BEBEBE"/>
            <w:vAlign w:val="center"/>
          </w:tcPr>
          <w:p w14:paraId="29475065" w14:textId="77777777" w:rsidR="0074103A" w:rsidRPr="00A544C3" w:rsidRDefault="0074103A" w:rsidP="0074103A">
            <w:pPr>
              <w:pStyle w:val="TableParagraph"/>
              <w:spacing w:before="16"/>
              <w:rPr>
                <w:b/>
                <w:sz w:val="16"/>
                <w:szCs w:val="16"/>
              </w:rPr>
            </w:pPr>
            <w:r w:rsidRPr="00A544C3">
              <w:rPr>
                <w:b/>
                <w:sz w:val="16"/>
                <w:szCs w:val="16"/>
              </w:rPr>
              <w:t>Fields returned when a Storm Water MS4 Program Report transaction is rejected:</w:t>
            </w:r>
          </w:p>
        </w:tc>
        <w:tc>
          <w:tcPr>
            <w:tcW w:w="25" w:type="dxa"/>
            <w:tcBorders>
              <w:right w:val="nil"/>
            </w:tcBorders>
          </w:tcPr>
          <w:p w14:paraId="2FE40A95" w14:textId="77777777" w:rsidR="0074103A" w:rsidRPr="00A544C3" w:rsidRDefault="0074103A" w:rsidP="0074103A">
            <w:pPr>
              <w:rPr>
                <w:sz w:val="16"/>
                <w:szCs w:val="16"/>
              </w:rPr>
            </w:pPr>
          </w:p>
        </w:tc>
      </w:tr>
      <w:tr w:rsidR="008D39C1" w:rsidRPr="00A544C3" w14:paraId="13EB9C90" w14:textId="77777777" w:rsidTr="00A544C3">
        <w:trPr>
          <w:trHeight w:hRule="exact" w:val="298"/>
        </w:trPr>
        <w:tc>
          <w:tcPr>
            <w:tcW w:w="3241" w:type="dxa"/>
            <w:vAlign w:val="center"/>
          </w:tcPr>
          <w:p w14:paraId="1B740A80"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63376222" w14:textId="77777777" w:rsidR="008D39C1" w:rsidRPr="00A544C3" w:rsidRDefault="008D39C1" w:rsidP="0074103A">
            <w:pPr>
              <w:rPr>
                <w:sz w:val="16"/>
                <w:szCs w:val="16"/>
              </w:rPr>
            </w:pPr>
          </w:p>
        </w:tc>
        <w:tc>
          <w:tcPr>
            <w:tcW w:w="1906" w:type="dxa"/>
            <w:vAlign w:val="center"/>
          </w:tcPr>
          <w:p w14:paraId="5EBCA358" w14:textId="77777777" w:rsidR="008D39C1" w:rsidRPr="00A544C3" w:rsidRDefault="008D39C1" w:rsidP="00A544C3">
            <w:pPr>
              <w:jc w:val="center"/>
              <w:rPr>
                <w:sz w:val="16"/>
                <w:szCs w:val="16"/>
              </w:rPr>
            </w:pPr>
          </w:p>
        </w:tc>
        <w:tc>
          <w:tcPr>
            <w:tcW w:w="25" w:type="dxa"/>
            <w:vMerge w:val="restart"/>
            <w:tcBorders>
              <w:right w:val="nil"/>
            </w:tcBorders>
          </w:tcPr>
          <w:p w14:paraId="05D33D84" w14:textId="77777777" w:rsidR="008D39C1" w:rsidRPr="00A544C3" w:rsidRDefault="008D39C1" w:rsidP="0074103A">
            <w:pPr>
              <w:rPr>
                <w:sz w:val="16"/>
                <w:szCs w:val="16"/>
              </w:rPr>
            </w:pPr>
          </w:p>
        </w:tc>
      </w:tr>
      <w:tr w:rsidR="008D39C1" w:rsidRPr="00A544C3" w14:paraId="2D12A6C5" w14:textId="77777777" w:rsidTr="00A544C3">
        <w:trPr>
          <w:trHeight w:hRule="exact" w:val="298"/>
        </w:trPr>
        <w:tc>
          <w:tcPr>
            <w:tcW w:w="3241" w:type="dxa"/>
            <w:vAlign w:val="center"/>
          </w:tcPr>
          <w:p w14:paraId="50E20F36" w14:textId="77777777" w:rsidR="008D39C1" w:rsidRPr="00A544C3" w:rsidRDefault="008D39C1" w:rsidP="0074103A">
            <w:pPr>
              <w:pStyle w:val="TableParagraph"/>
              <w:spacing w:before="15"/>
              <w:rPr>
                <w:b/>
                <w:sz w:val="16"/>
                <w:szCs w:val="16"/>
              </w:rPr>
            </w:pPr>
            <w:r w:rsidRPr="00A544C3">
              <w:rPr>
                <w:b/>
                <w:sz w:val="16"/>
                <w:szCs w:val="16"/>
              </w:rPr>
              <w:t>&lt;SWMS4ProgramReportIdentifier/&gt;</w:t>
            </w:r>
          </w:p>
        </w:tc>
        <w:tc>
          <w:tcPr>
            <w:tcW w:w="4033" w:type="dxa"/>
            <w:vAlign w:val="center"/>
          </w:tcPr>
          <w:p w14:paraId="269A7C76" w14:textId="77777777" w:rsidR="008D39C1" w:rsidRPr="00A544C3" w:rsidRDefault="008D39C1" w:rsidP="0074103A">
            <w:pPr>
              <w:rPr>
                <w:sz w:val="16"/>
                <w:szCs w:val="16"/>
              </w:rPr>
            </w:pPr>
          </w:p>
        </w:tc>
        <w:tc>
          <w:tcPr>
            <w:tcW w:w="1906" w:type="dxa"/>
            <w:vAlign w:val="center"/>
          </w:tcPr>
          <w:p w14:paraId="0FA578C3" w14:textId="77777777" w:rsidR="008D39C1" w:rsidRPr="00A544C3" w:rsidRDefault="008D39C1" w:rsidP="00A544C3">
            <w:pPr>
              <w:jc w:val="center"/>
              <w:rPr>
                <w:sz w:val="16"/>
                <w:szCs w:val="16"/>
              </w:rPr>
            </w:pPr>
          </w:p>
        </w:tc>
        <w:tc>
          <w:tcPr>
            <w:tcW w:w="25" w:type="dxa"/>
            <w:vMerge/>
            <w:tcBorders>
              <w:right w:val="nil"/>
            </w:tcBorders>
          </w:tcPr>
          <w:p w14:paraId="5A1685AA" w14:textId="77777777" w:rsidR="008D39C1" w:rsidRPr="00A544C3" w:rsidRDefault="008D39C1" w:rsidP="0074103A">
            <w:pPr>
              <w:rPr>
                <w:sz w:val="16"/>
                <w:szCs w:val="16"/>
              </w:rPr>
            </w:pPr>
          </w:p>
        </w:tc>
      </w:tr>
      <w:tr w:rsidR="008D39C1" w:rsidRPr="00A544C3" w14:paraId="19382FAB" w14:textId="77777777" w:rsidTr="00A544C3">
        <w:trPr>
          <w:trHeight w:hRule="exact" w:val="298"/>
        </w:trPr>
        <w:tc>
          <w:tcPr>
            <w:tcW w:w="3241" w:type="dxa"/>
            <w:vAlign w:val="center"/>
          </w:tcPr>
          <w:p w14:paraId="3F94AF81"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7DE21077"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649EA44F"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351246F0" w14:textId="77777777" w:rsidR="008D39C1" w:rsidRPr="00A544C3" w:rsidRDefault="008D39C1" w:rsidP="0074103A">
            <w:pPr>
              <w:rPr>
                <w:sz w:val="16"/>
                <w:szCs w:val="16"/>
              </w:rPr>
            </w:pPr>
          </w:p>
        </w:tc>
      </w:tr>
      <w:tr w:rsidR="008D39C1" w:rsidRPr="00A544C3" w14:paraId="188C0045" w14:textId="77777777" w:rsidTr="00A544C3">
        <w:trPr>
          <w:trHeight w:hRule="exact" w:val="298"/>
        </w:trPr>
        <w:tc>
          <w:tcPr>
            <w:tcW w:w="3241" w:type="dxa"/>
            <w:vAlign w:val="center"/>
          </w:tcPr>
          <w:p w14:paraId="1B897BBB" w14:textId="77777777" w:rsidR="008D39C1" w:rsidRPr="00A544C3" w:rsidRDefault="008D39C1" w:rsidP="0074103A">
            <w:pPr>
              <w:pStyle w:val="TableParagraph"/>
              <w:spacing w:before="18"/>
              <w:rPr>
                <w:sz w:val="16"/>
                <w:szCs w:val="16"/>
              </w:rPr>
            </w:pPr>
            <w:r w:rsidRPr="00A544C3">
              <w:rPr>
                <w:sz w:val="16"/>
                <w:szCs w:val="16"/>
              </w:rPr>
              <w:t>StormWaterMS4ReportReceivedDate</w:t>
            </w:r>
          </w:p>
        </w:tc>
        <w:tc>
          <w:tcPr>
            <w:tcW w:w="4033" w:type="dxa"/>
            <w:vAlign w:val="center"/>
          </w:tcPr>
          <w:p w14:paraId="682CB52B" w14:textId="77777777" w:rsidR="008D39C1" w:rsidRPr="00A544C3" w:rsidRDefault="008D39C1" w:rsidP="0074103A">
            <w:pPr>
              <w:pStyle w:val="TableParagraph"/>
              <w:spacing w:before="18"/>
              <w:ind w:left="2"/>
              <w:rPr>
                <w:sz w:val="16"/>
                <w:szCs w:val="16"/>
              </w:rPr>
            </w:pPr>
            <w:r w:rsidRPr="00A544C3">
              <w:rPr>
                <w:sz w:val="16"/>
                <w:szCs w:val="16"/>
              </w:rPr>
              <w:t>Date in yyyy-mm-dd format</w:t>
            </w:r>
          </w:p>
        </w:tc>
        <w:tc>
          <w:tcPr>
            <w:tcW w:w="1906" w:type="dxa"/>
            <w:vAlign w:val="center"/>
          </w:tcPr>
          <w:p w14:paraId="162F1DC5"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2895DEAB" w14:textId="77777777" w:rsidR="008D39C1" w:rsidRPr="00A544C3" w:rsidRDefault="008D39C1" w:rsidP="0074103A">
            <w:pPr>
              <w:rPr>
                <w:sz w:val="16"/>
                <w:szCs w:val="16"/>
              </w:rPr>
            </w:pPr>
          </w:p>
        </w:tc>
      </w:tr>
      <w:tr w:rsidR="008D39C1" w:rsidRPr="00A544C3" w14:paraId="1D44EFD4" w14:textId="77777777" w:rsidTr="00A544C3">
        <w:trPr>
          <w:trHeight w:hRule="exact" w:val="490"/>
        </w:trPr>
        <w:tc>
          <w:tcPr>
            <w:tcW w:w="3241" w:type="dxa"/>
            <w:vAlign w:val="center"/>
          </w:tcPr>
          <w:p w14:paraId="4DF308BE"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68B85A3" w14:textId="77777777" w:rsidR="008D39C1" w:rsidRPr="00A544C3" w:rsidRDefault="008D39C1" w:rsidP="0074103A">
            <w:pPr>
              <w:pStyle w:val="TableParagraph"/>
              <w:spacing w:before="15"/>
              <w:ind w:left="2" w:right="36"/>
              <w:rPr>
                <w:sz w:val="16"/>
                <w:szCs w:val="16"/>
              </w:rPr>
            </w:pPr>
            <w:r w:rsidRPr="00A544C3">
              <w:rPr>
                <w:sz w:val="16"/>
                <w:szCs w:val="16"/>
              </w:rPr>
              <w:t>1 character long, where R = Replace, X = Mass Delete</w:t>
            </w:r>
          </w:p>
        </w:tc>
        <w:tc>
          <w:tcPr>
            <w:tcW w:w="1906" w:type="dxa"/>
            <w:vAlign w:val="center"/>
          </w:tcPr>
          <w:p w14:paraId="21928387" w14:textId="77777777" w:rsidR="008D39C1" w:rsidRPr="00A544C3" w:rsidRDefault="008D39C1" w:rsidP="00A544C3">
            <w:pPr>
              <w:pStyle w:val="TableParagraph"/>
              <w:spacing w:before="18"/>
              <w:ind w:left="-1"/>
              <w:jc w:val="center"/>
              <w:rPr>
                <w:sz w:val="16"/>
                <w:szCs w:val="16"/>
              </w:rPr>
            </w:pPr>
            <w:r w:rsidRPr="00A544C3">
              <w:rPr>
                <w:sz w:val="16"/>
                <w:szCs w:val="16"/>
              </w:rPr>
              <w:t>R</w:t>
            </w:r>
          </w:p>
        </w:tc>
        <w:tc>
          <w:tcPr>
            <w:tcW w:w="25" w:type="dxa"/>
            <w:vMerge/>
            <w:tcBorders>
              <w:right w:val="nil"/>
            </w:tcBorders>
          </w:tcPr>
          <w:p w14:paraId="0CCC8632" w14:textId="77777777" w:rsidR="008D39C1" w:rsidRPr="00A544C3" w:rsidRDefault="008D39C1" w:rsidP="0074103A">
            <w:pPr>
              <w:rPr>
                <w:sz w:val="16"/>
                <w:szCs w:val="16"/>
              </w:rPr>
            </w:pPr>
          </w:p>
        </w:tc>
      </w:tr>
      <w:tr w:rsidR="0074103A" w:rsidRPr="00A544C3" w14:paraId="03CD65AE" w14:textId="77777777" w:rsidTr="00A544C3">
        <w:trPr>
          <w:trHeight w:hRule="exact" w:val="299"/>
        </w:trPr>
        <w:tc>
          <w:tcPr>
            <w:tcW w:w="9180" w:type="dxa"/>
            <w:gridSpan w:val="3"/>
            <w:shd w:val="clear" w:color="auto" w:fill="BEBEBE"/>
            <w:vAlign w:val="center"/>
          </w:tcPr>
          <w:p w14:paraId="78B14C50" w14:textId="77777777" w:rsidR="0074103A" w:rsidRPr="00A544C3" w:rsidRDefault="0074103A" w:rsidP="0074103A">
            <w:pPr>
              <w:pStyle w:val="TableParagraph"/>
              <w:spacing w:before="16"/>
              <w:rPr>
                <w:b/>
                <w:sz w:val="16"/>
                <w:szCs w:val="16"/>
              </w:rPr>
            </w:pPr>
            <w:r w:rsidRPr="00A544C3">
              <w:rPr>
                <w:b/>
                <w:sz w:val="16"/>
                <w:szCs w:val="16"/>
              </w:rPr>
              <w:t>Fields returned when a DMR Program Report Linkage transaction is rejected:</w:t>
            </w:r>
          </w:p>
        </w:tc>
        <w:tc>
          <w:tcPr>
            <w:tcW w:w="25" w:type="dxa"/>
            <w:tcBorders>
              <w:right w:val="nil"/>
            </w:tcBorders>
          </w:tcPr>
          <w:p w14:paraId="44C99106" w14:textId="77777777" w:rsidR="0074103A" w:rsidRPr="00A544C3" w:rsidRDefault="0074103A" w:rsidP="0074103A">
            <w:pPr>
              <w:rPr>
                <w:sz w:val="16"/>
                <w:szCs w:val="16"/>
              </w:rPr>
            </w:pPr>
          </w:p>
        </w:tc>
      </w:tr>
      <w:tr w:rsidR="008D39C1" w:rsidRPr="00A544C3" w14:paraId="786A7EDF" w14:textId="77777777" w:rsidTr="00A544C3">
        <w:trPr>
          <w:trHeight w:hRule="exact" w:val="298"/>
        </w:trPr>
        <w:tc>
          <w:tcPr>
            <w:tcW w:w="3241" w:type="dxa"/>
            <w:vAlign w:val="center"/>
          </w:tcPr>
          <w:p w14:paraId="79C27729"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3A4490E7" w14:textId="77777777" w:rsidR="008D39C1" w:rsidRPr="00A544C3" w:rsidRDefault="008D39C1" w:rsidP="0074103A">
            <w:pPr>
              <w:rPr>
                <w:sz w:val="16"/>
                <w:szCs w:val="16"/>
              </w:rPr>
            </w:pPr>
          </w:p>
        </w:tc>
        <w:tc>
          <w:tcPr>
            <w:tcW w:w="1906" w:type="dxa"/>
            <w:vAlign w:val="center"/>
          </w:tcPr>
          <w:p w14:paraId="7377C07C" w14:textId="77777777" w:rsidR="008D39C1" w:rsidRPr="00A544C3" w:rsidRDefault="008D39C1" w:rsidP="00A544C3">
            <w:pPr>
              <w:jc w:val="center"/>
              <w:rPr>
                <w:sz w:val="16"/>
                <w:szCs w:val="16"/>
              </w:rPr>
            </w:pPr>
          </w:p>
        </w:tc>
        <w:tc>
          <w:tcPr>
            <w:tcW w:w="25" w:type="dxa"/>
            <w:vMerge w:val="restart"/>
            <w:tcBorders>
              <w:right w:val="nil"/>
            </w:tcBorders>
          </w:tcPr>
          <w:p w14:paraId="54205BB1" w14:textId="77777777" w:rsidR="008D39C1" w:rsidRPr="00A544C3" w:rsidRDefault="008D39C1" w:rsidP="0074103A">
            <w:pPr>
              <w:rPr>
                <w:sz w:val="16"/>
                <w:szCs w:val="16"/>
              </w:rPr>
            </w:pPr>
          </w:p>
        </w:tc>
      </w:tr>
      <w:tr w:rsidR="008D39C1" w:rsidRPr="00A544C3" w14:paraId="4D3EC332" w14:textId="77777777" w:rsidTr="00A544C3">
        <w:trPr>
          <w:trHeight w:hRule="exact" w:val="298"/>
        </w:trPr>
        <w:tc>
          <w:tcPr>
            <w:tcW w:w="3241" w:type="dxa"/>
            <w:vAlign w:val="center"/>
          </w:tcPr>
          <w:p w14:paraId="28922E98" w14:textId="77777777" w:rsidR="008D39C1" w:rsidRPr="00A544C3" w:rsidRDefault="008D39C1" w:rsidP="0074103A">
            <w:pPr>
              <w:pStyle w:val="TableParagraph"/>
              <w:spacing w:before="15"/>
              <w:rPr>
                <w:b/>
                <w:sz w:val="16"/>
                <w:szCs w:val="16"/>
              </w:rPr>
            </w:pPr>
            <w:r w:rsidRPr="00A544C3">
              <w:rPr>
                <w:b/>
                <w:sz w:val="16"/>
                <w:szCs w:val="16"/>
              </w:rPr>
              <w:t>&lt;DMRProgramReportIdentifier/&gt;</w:t>
            </w:r>
          </w:p>
        </w:tc>
        <w:tc>
          <w:tcPr>
            <w:tcW w:w="4033" w:type="dxa"/>
            <w:vAlign w:val="center"/>
          </w:tcPr>
          <w:p w14:paraId="565B51E2" w14:textId="77777777" w:rsidR="008D39C1" w:rsidRPr="00A544C3" w:rsidRDefault="008D39C1" w:rsidP="0074103A">
            <w:pPr>
              <w:rPr>
                <w:sz w:val="16"/>
                <w:szCs w:val="16"/>
              </w:rPr>
            </w:pPr>
          </w:p>
        </w:tc>
        <w:tc>
          <w:tcPr>
            <w:tcW w:w="1906" w:type="dxa"/>
            <w:vAlign w:val="center"/>
          </w:tcPr>
          <w:p w14:paraId="08613295" w14:textId="77777777" w:rsidR="008D39C1" w:rsidRPr="00A544C3" w:rsidRDefault="008D39C1" w:rsidP="00A544C3">
            <w:pPr>
              <w:jc w:val="center"/>
              <w:rPr>
                <w:sz w:val="16"/>
                <w:szCs w:val="16"/>
              </w:rPr>
            </w:pPr>
          </w:p>
        </w:tc>
        <w:tc>
          <w:tcPr>
            <w:tcW w:w="25" w:type="dxa"/>
            <w:vMerge/>
            <w:tcBorders>
              <w:right w:val="nil"/>
            </w:tcBorders>
          </w:tcPr>
          <w:p w14:paraId="13DE2BB0" w14:textId="77777777" w:rsidR="008D39C1" w:rsidRPr="00A544C3" w:rsidRDefault="008D39C1" w:rsidP="0074103A">
            <w:pPr>
              <w:rPr>
                <w:sz w:val="16"/>
                <w:szCs w:val="16"/>
              </w:rPr>
            </w:pPr>
          </w:p>
        </w:tc>
      </w:tr>
      <w:tr w:rsidR="008D39C1" w:rsidRPr="00A544C3" w14:paraId="74B57149" w14:textId="77777777" w:rsidTr="00A544C3">
        <w:trPr>
          <w:trHeight w:hRule="exact" w:val="298"/>
        </w:trPr>
        <w:tc>
          <w:tcPr>
            <w:tcW w:w="3241" w:type="dxa"/>
            <w:vAlign w:val="center"/>
          </w:tcPr>
          <w:p w14:paraId="7BD3413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BEDB52A"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294BEFD7"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613CCDF1" w14:textId="77777777" w:rsidR="008D39C1" w:rsidRPr="00A544C3" w:rsidRDefault="008D39C1" w:rsidP="0074103A">
            <w:pPr>
              <w:rPr>
                <w:sz w:val="16"/>
                <w:szCs w:val="16"/>
              </w:rPr>
            </w:pPr>
          </w:p>
        </w:tc>
      </w:tr>
      <w:tr w:rsidR="008D39C1" w:rsidRPr="00A544C3" w14:paraId="665742CE" w14:textId="77777777" w:rsidTr="00A544C3">
        <w:trPr>
          <w:trHeight w:hRule="exact" w:val="298"/>
        </w:trPr>
        <w:tc>
          <w:tcPr>
            <w:tcW w:w="3241" w:type="dxa"/>
            <w:vAlign w:val="center"/>
          </w:tcPr>
          <w:p w14:paraId="6FC7FC72" w14:textId="77777777" w:rsidR="008D39C1" w:rsidRPr="00A544C3" w:rsidRDefault="008D39C1" w:rsidP="0074103A">
            <w:pPr>
              <w:pStyle w:val="TableParagraph"/>
              <w:spacing w:before="18"/>
              <w:rPr>
                <w:sz w:val="16"/>
                <w:szCs w:val="16"/>
              </w:rPr>
            </w:pPr>
            <w:r w:rsidRPr="00A544C3">
              <w:rPr>
                <w:sz w:val="16"/>
                <w:szCs w:val="16"/>
              </w:rPr>
              <w:lastRenderedPageBreak/>
              <w:t>PermittedFeatureIdentifier</w:t>
            </w:r>
          </w:p>
        </w:tc>
        <w:tc>
          <w:tcPr>
            <w:tcW w:w="4033" w:type="dxa"/>
            <w:vAlign w:val="center"/>
          </w:tcPr>
          <w:p w14:paraId="578C0FCD" w14:textId="77777777" w:rsidR="008D39C1" w:rsidRPr="00A544C3" w:rsidRDefault="008D39C1" w:rsidP="0074103A">
            <w:pPr>
              <w:pStyle w:val="TableParagraph"/>
              <w:spacing w:before="18"/>
              <w:ind w:left="2"/>
              <w:rPr>
                <w:sz w:val="16"/>
                <w:szCs w:val="16"/>
              </w:rPr>
            </w:pPr>
            <w:r w:rsidRPr="00A544C3">
              <w:rPr>
                <w:sz w:val="16"/>
                <w:szCs w:val="16"/>
              </w:rPr>
              <w:t>3-4 characters long</w:t>
            </w:r>
          </w:p>
        </w:tc>
        <w:tc>
          <w:tcPr>
            <w:tcW w:w="1906" w:type="dxa"/>
            <w:vAlign w:val="center"/>
          </w:tcPr>
          <w:p w14:paraId="3347186B" w14:textId="77777777" w:rsidR="008D39C1" w:rsidRPr="00A544C3" w:rsidRDefault="008D39C1" w:rsidP="00A544C3">
            <w:pPr>
              <w:pStyle w:val="TableParagraph"/>
              <w:spacing w:before="18"/>
              <w:ind w:left="-1"/>
              <w:jc w:val="center"/>
              <w:rPr>
                <w:sz w:val="16"/>
                <w:szCs w:val="16"/>
              </w:rPr>
            </w:pPr>
            <w:r w:rsidRPr="00A544C3">
              <w:rPr>
                <w:sz w:val="16"/>
                <w:szCs w:val="16"/>
              </w:rPr>
              <w:t>001</w:t>
            </w:r>
          </w:p>
        </w:tc>
        <w:tc>
          <w:tcPr>
            <w:tcW w:w="25" w:type="dxa"/>
            <w:vMerge/>
            <w:tcBorders>
              <w:right w:val="nil"/>
            </w:tcBorders>
          </w:tcPr>
          <w:p w14:paraId="49809EC2" w14:textId="77777777" w:rsidR="008D39C1" w:rsidRPr="00A544C3" w:rsidRDefault="008D39C1" w:rsidP="0074103A">
            <w:pPr>
              <w:rPr>
                <w:sz w:val="16"/>
                <w:szCs w:val="16"/>
              </w:rPr>
            </w:pPr>
          </w:p>
        </w:tc>
      </w:tr>
      <w:tr w:rsidR="008D39C1" w:rsidRPr="00A544C3" w14:paraId="55CFEC13" w14:textId="77777777" w:rsidTr="00A544C3">
        <w:trPr>
          <w:trHeight w:hRule="exact" w:val="298"/>
        </w:trPr>
        <w:tc>
          <w:tcPr>
            <w:tcW w:w="3241" w:type="dxa"/>
            <w:vAlign w:val="center"/>
          </w:tcPr>
          <w:p w14:paraId="3CAAB9DE" w14:textId="77777777" w:rsidR="008D39C1" w:rsidRPr="00A544C3" w:rsidRDefault="008D39C1" w:rsidP="0074103A">
            <w:pPr>
              <w:pStyle w:val="TableParagraph"/>
              <w:spacing w:before="18"/>
              <w:rPr>
                <w:sz w:val="16"/>
                <w:szCs w:val="16"/>
              </w:rPr>
            </w:pPr>
            <w:r w:rsidRPr="00A544C3">
              <w:rPr>
                <w:sz w:val="16"/>
                <w:szCs w:val="16"/>
              </w:rPr>
              <w:t>LimitSetDesignator</w:t>
            </w:r>
          </w:p>
        </w:tc>
        <w:tc>
          <w:tcPr>
            <w:tcW w:w="4033" w:type="dxa"/>
            <w:vAlign w:val="center"/>
          </w:tcPr>
          <w:p w14:paraId="083F4537" w14:textId="77777777" w:rsidR="008D39C1" w:rsidRPr="00A544C3" w:rsidRDefault="008D39C1" w:rsidP="0074103A">
            <w:pPr>
              <w:pStyle w:val="TableParagraph"/>
              <w:spacing w:before="18"/>
              <w:ind w:left="2"/>
              <w:rPr>
                <w:sz w:val="16"/>
                <w:szCs w:val="16"/>
              </w:rPr>
            </w:pPr>
            <w:r w:rsidRPr="00A544C3">
              <w:rPr>
                <w:sz w:val="16"/>
                <w:szCs w:val="16"/>
              </w:rPr>
              <w:t>1-2 characters long</w:t>
            </w:r>
          </w:p>
        </w:tc>
        <w:tc>
          <w:tcPr>
            <w:tcW w:w="1906" w:type="dxa"/>
            <w:vAlign w:val="center"/>
          </w:tcPr>
          <w:p w14:paraId="7E4EF484" w14:textId="77777777" w:rsidR="008D39C1" w:rsidRPr="00A544C3" w:rsidRDefault="008D39C1" w:rsidP="00A544C3">
            <w:pPr>
              <w:pStyle w:val="TableParagraph"/>
              <w:spacing w:before="18"/>
              <w:ind w:left="-1"/>
              <w:jc w:val="center"/>
              <w:rPr>
                <w:sz w:val="16"/>
                <w:szCs w:val="16"/>
              </w:rPr>
            </w:pPr>
            <w:r w:rsidRPr="00A544C3">
              <w:rPr>
                <w:sz w:val="16"/>
                <w:szCs w:val="16"/>
              </w:rPr>
              <w:t>A</w:t>
            </w:r>
          </w:p>
        </w:tc>
        <w:tc>
          <w:tcPr>
            <w:tcW w:w="25" w:type="dxa"/>
            <w:vMerge/>
            <w:tcBorders>
              <w:right w:val="nil"/>
            </w:tcBorders>
          </w:tcPr>
          <w:p w14:paraId="36076C3B" w14:textId="77777777" w:rsidR="008D39C1" w:rsidRPr="00A544C3" w:rsidRDefault="008D39C1" w:rsidP="0074103A">
            <w:pPr>
              <w:rPr>
                <w:sz w:val="16"/>
                <w:szCs w:val="16"/>
              </w:rPr>
            </w:pPr>
          </w:p>
        </w:tc>
      </w:tr>
      <w:tr w:rsidR="008D39C1" w:rsidRPr="00A544C3" w14:paraId="59FC119C" w14:textId="77777777" w:rsidTr="00A544C3">
        <w:trPr>
          <w:trHeight w:hRule="exact" w:val="300"/>
        </w:trPr>
        <w:tc>
          <w:tcPr>
            <w:tcW w:w="3241" w:type="dxa"/>
            <w:vAlign w:val="center"/>
          </w:tcPr>
          <w:p w14:paraId="24A06A2C" w14:textId="77777777" w:rsidR="008D39C1" w:rsidRPr="00A544C3" w:rsidRDefault="008D39C1" w:rsidP="0074103A">
            <w:pPr>
              <w:pStyle w:val="TableParagraph"/>
              <w:spacing w:before="20"/>
              <w:rPr>
                <w:sz w:val="16"/>
                <w:szCs w:val="16"/>
              </w:rPr>
            </w:pPr>
            <w:r w:rsidRPr="00A544C3">
              <w:rPr>
                <w:sz w:val="16"/>
                <w:szCs w:val="16"/>
              </w:rPr>
              <w:t>MonitoringPeriodEndDate</w:t>
            </w:r>
          </w:p>
        </w:tc>
        <w:tc>
          <w:tcPr>
            <w:tcW w:w="4033" w:type="dxa"/>
            <w:vAlign w:val="center"/>
          </w:tcPr>
          <w:p w14:paraId="18888ABA" w14:textId="77777777" w:rsidR="008D39C1" w:rsidRPr="00A544C3" w:rsidRDefault="008D39C1" w:rsidP="0074103A">
            <w:pPr>
              <w:pStyle w:val="TableParagraph"/>
              <w:spacing w:before="20"/>
              <w:ind w:left="2"/>
              <w:rPr>
                <w:sz w:val="16"/>
                <w:szCs w:val="16"/>
              </w:rPr>
            </w:pPr>
            <w:r w:rsidRPr="00A544C3">
              <w:rPr>
                <w:sz w:val="16"/>
                <w:szCs w:val="16"/>
              </w:rPr>
              <w:t>Date in yyyy-mm-dd format</w:t>
            </w:r>
          </w:p>
        </w:tc>
        <w:tc>
          <w:tcPr>
            <w:tcW w:w="1906" w:type="dxa"/>
            <w:vAlign w:val="center"/>
          </w:tcPr>
          <w:p w14:paraId="493EB8F1"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c>
          <w:tcPr>
            <w:tcW w:w="25" w:type="dxa"/>
            <w:vMerge/>
            <w:tcBorders>
              <w:right w:val="nil"/>
            </w:tcBorders>
          </w:tcPr>
          <w:p w14:paraId="0649D84F" w14:textId="77777777" w:rsidR="008D39C1" w:rsidRPr="00A544C3" w:rsidRDefault="008D39C1" w:rsidP="0074103A">
            <w:pPr>
              <w:rPr>
                <w:sz w:val="16"/>
                <w:szCs w:val="16"/>
              </w:rPr>
            </w:pPr>
          </w:p>
        </w:tc>
      </w:tr>
      <w:tr w:rsidR="008D39C1" w:rsidRPr="00A544C3" w14:paraId="3F476E75" w14:textId="77777777" w:rsidTr="00A544C3">
        <w:trPr>
          <w:trHeight w:hRule="exact" w:val="298"/>
        </w:trPr>
        <w:tc>
          <w:tcPr>
            <w:tcW w:w="3241" w:type="dxa"/>
            <w:vAlign w:val="center"/>
          </w:tcPr>
          <w:p w14:paraId="363C6F61" w14:textId="77777777" w:rsidR="008D39C1" w:rsidRPr="00A544C3" w:rsidRDefault="008D39C1" w:rsidP="0074103A">
            <w:pPr>
              <w:pStyle w:val="TableParagraph"/>
              <w:spacing w:before="15"/>
              <w:rPr>
                <w:b/>
                <w:sz w:val="16"/>
                <w:szCs w:val="16"/>
              </w:rPr>
            </w:pPr>
            <w:r w:rsidRPr="00A544C3">
              <w:rPr>
                <w:b/>
                <w:sz w:val="16"/>
                <w:szCs w:val="16"/>
              </w:rPr>
              <w:t>&lt;LinkageBiosolidsReport&gt;</w:t>
            </w:r>
          </w:p>
        </w:tc>
        <w:tc>
          <w:tcPr>
            <w:tcW w:w="4033" w:type="dxa"/>
            <w:vAlign w:val="center"/>
          </w:tcPr>
          <w:p w14:paraId="084BF841" w14:textId="77777777" w:rsidR="008D39C1" w:rsidRPr="00A544C3" w:rsidRDefault="008D39C1" w:rsidP="0074103A">
            <w:pPr>
              <w:rPr>
                <w:sz w:val="16"/>
                <w:szCs w:val="16"/>
              </w:rPr>
            </w:pPr>
          </w:p>
        </w:tc>
        <w:tc>
          <w:tcPr>
            <w:tcW w:w="1906" w:type="dxa"/>
            <w:vAlign w:val="center"/>
          </w:tcPr>
          <w:p w14:paraId="657F7E72" w14:textId="77777777" w:rsidR="008D39C1" w:rsidRPr="00A544C3" w:rsidRDefault="008D39C1" w:rsidP="00A544C3">
            <w:pPr>
              <w:jc w:val="center"/>
              <w:rPr>
                <w:sz w:val="16"/>
                <w:szCs w:val="16"/>
              </w:rPr>
            </w:pPr>
          </w:p>
        </w:tc>
        <w:tc>
          <w:tcPr>
            <w:tcW w:w="25" w:type="dxa"/>
            <w:vMerge/>
            <w:tcBorders>
              <w:right w:val="nil"/>
            </w:tcBorders>
          </w:tcPr>
          <w:p w14:paraId="6722DB64" w14:textId="77777777" w:rsidR="008D39C1" w:rsidRPr="00A544C3" w:rsidRDefault="008D39C1" w:rsidP="0074103A">
            <w:pPr>
              <w:rPr>
                <w:sz w:val="16"/>
                <w:szCs w:val="16"/>
              </w:rPr>
            </w:pPr>
          </w:p>
        </w:tc>
      </w:tr>
      <w:tr w:rsidR="008D39C1" w:rsidRPr="00A544C3" w14:paraId="4D62ECBF" w14:textId="77777777" w:rsidTr="00A544C3">
        <w:trPr>
          <w:trHeight w:hRule="exact" w:val="298"/>
        </w:trPr>
        <w:tc>
          <w:tcPr>
            <w:tcW w:w="3241" w:type="dxa"/>
            <w:vAlign w:val="center"/>
          </w:tcPr>
          <w:p w14:paraId="32656442"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5903A695" w14:textId="77777777" w:rsidR="008D39C1" w:rsidRPr="00A544C3" w:rsidRDefault="008D39C1" w:rsidP="0074103A">
            <w:pPr>
              <w:pStyle w:val="TableParagraph"/>
              <w:spacing w:before="18"/>
              <w:ind w:left="2"/>
              <w:rPr>
                <w:sz w:val="16"/>
                <w:szCs w:val="16"/>
              </w:rPr>
            </w:pPr>
            <w:r w:rsidRPr="00A544C3">
              <w:rPr>
                <w:sz w:val="16"/>
                <w:szCs w:val="16"/>
              </w:rPr>
              <w:t>9 characters long</w:t>
            </w:r>
          </w:p>
        </w:tc>
        <w:tc>
          <w:tcPr>
            <w:tcW w:w="1906" w:type="dxa"/>
            <w:vAlign w:val="center"/>
          </w:tcPr>
          <w:p w14:paraId="7C1A858E"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20829A37" w14:textId="77777777" w:rsidR="008D39C1" w:rsidRPr="00A544C3" w:rsidRDefault="008D39C1" w:rsidP="0074103A">
            <w:pPr>
              <w:rPr>
                <w:sz w:val="16"/>
                <w:szCs w:val="16"/>
              </w:rPr>
            </w:pPr>
          </w:p>
        </w:tc>
      </w:tr>
      <w:tr w:rsidR="008D39C1" w:rsidRPr="00A544C3" w14:paraId="1C92DA33" w14:textId="77777777" w:rsidTr="00A544C3">
        <w:trPr>
          <w:trHeight w:hRule="exact" w:val="298"/>
        </w:trPr>
        <w:tc>
          <w:tcPr>
            <w:tcW w:w="3241" w:type="dxa"/>
            <w:vAlign w:val="center"/>
          </w:tcPr>
          <w:p w14:paraId="67214123" w14:textId="77777777" w:rsidR="008D39C1" w:rsidRPr="00A544C3" w:rsidRDefault="008D39C1" w:rsidP="0074103A">
            <w:pPr>
              <w:pStyle w:val="TableParagraph"/>
              <w:spacing w:before="18"/>
              <w:rPr>
                <w:sz w:val="16"/>
                <w:szCs w:val="16"/>
              </w:rPr>
            </w:pPr>
            <w:r w:rsidRPr="00A544C3">
              <w:rPr>
                <w:sz w:val="16"/>
                <w:szCs w:val="16"/>
              </w:rPr>
              <w:t>ReportCoverageEndDate</w:t>
            </w:r>
          </w:p>
        </w:tc>
        <w:tc>
          <w:tcPr>
            <w:tcW w:w="4033" w:type="dxa"/>
            <w:vAlign w:val="center"/>
          </w:tcPr>
          <w:p w14:paraId="2934EE08" w14:textId="77777777" w:rsidR="008D39C1" w:rsidRPr="00A544C3" w:rsidRDefault="008D39C1" w:rsidP="0074103A">
            <w:pPr>
              <w:pStyle w:val="TableParagraph"/>
              <w:spacing w:before="18"/>
              <w:ind w:left="2"/>
              <w:rPr>
                <w:sz w:val="16"/>
                <w:szCs w:val="16"/>
              </w:rPr>
            </w:pPr>
            <w:r w:rsidRPr="00A544C3">
              <w:rPr>
                <w:sz w:val="16"/>
                <w:szCs w:val="16"/>
              </w:rPr>
              <w:t>Date in yyyy-mm-dd format</w:t>
            </w:r>
          </w:p>
        </w:tc>
        <w:tc>
          <w:tcPr>
            <w:tcW w:w="1906" w:type="dxa"/>
            <w:vAlign w:val="center"/>
          </w:tcPr>
          <w:p w14:paraId="6E9C65F9"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0100F3BA" w14:textId="77777777" w:rsidR="008D39C1" w:rsidRPr="00A544C3" w:rsidRDefault="008D39C1" w:rsidP="0074103A">
            <w:pPr>
              <w:rPr>
                <w:sz w:val="16"/>
                <w:szCs w:val="16"/>
              </w:rPr>
            </w:pPr>
          </w:p>
        </w:tc>
      </w:tr>
      <w:tr w:rsidR="008D39C1" w:rsidRPr="00A544C3" w14:paraId="2D60929F" w14:textId="77777777" w:rsidTr="00A544C3">
        <w:trPr>
          <w:trHeight w:hRule="exact" w:val="298"/>
        </w:trPr>
        <w:tc>
          <w:tcPr>
            <w:tcW w:w="3241" w:type="dxa"/>
            <w:vAlign w:val="center"/>
          </w:tcPr>
          <w:p w14:paraId="48C98FC6" w14:textId="77777777" w:rsidR="008D39C1" w:rsidRPr="00A544C3" w:rsidRDefault="008D39C1" w:rsidP="0074103A">
            <w:pPr>
              <w:pStyle w:val="TableParagraph"/>
              <w:spacing w:before="15"/>
              <w:rPr>
                <w:b/>
                <w:sz w:val="16"/>
                <w:szCs w:val="16"/>
              </w:rPr>
            </w:pPr>
            <w:r w:rsidRPr="00A544C3">
              <w:rPr>
                <w:b/>
                <w:sz w:val="16"/>
                <w:szCs w:val="16"/>
              </w:rPr>
              <w:t>&lt;LinkageSWEventReport&gt;</w:t>
            </w:r>
          </w:p>
        </w:tc>
        <w:tc>
          <w:tcPr>
            <w:tcW w:w="4033" w:type="dxa"/>
            <w:vAlign w:val="center"/>
          </w:tcPr>
          <w:p w14:paraId="6F9ABA6C" w14:textId="77777777" w:rsidR="008D39C1" w:rsidRPr="00A544C3" w:rsidRDefault="008D39C1" w:rsidP="0074103A">
            <w:pPr>
              <w:rPr>
                <w:sz w:val="16"/>
                <w:szCs w:val="16"/>
              </w:rPr>
            </w:pPr>
          </w:p>
        </w:tc>
        <w:tc>
          <w:tcPr>
            <w:tcW w:w="1906" w:type="dxa"/>
            <w:vAlign w:val="center"/>
          </w:tcPr>
          <w:p w14:paraId="1DEEC389" w14:textId="77777777" w:rsidR="008D39C1" w:rsidRPr="00A544C3" w:rsidRDefault="008D39C1" w:rsidP="00A544C3">
            <w:pPr>
              <w:jc w:val="center"/>
              <w:rPr>
                <w:sz w:val="16"/>
                <w:szCs w:val="16"/>
              </w:rPr>
            </w:pPr>
          </w:p>
        </w:tc>
        <w:tc>
          <w:tcPr>
            <w:tcW w:w="25" w:type="dxa"/>
            <w:vMerge/>
            <w:tcBorders>
              <w:bottom w:val="nil"/>
              <w:right w:val="nil"/>
            </w:tcBorders>
          </w:tcPr>
          <w:p w14:paraId="6BD033D0" w14:textId="77777777" w:rsidR="008D39C1" w:rsidRPr="00A544C3" w:rsidRDefault="008D39C1" w:rsidP="0074103A">
            <w:pPr>
              <w:rPr>
                <w:sz w:val="16"/>
                <w:szCs w:val="16"/>
              </w:rPr>
            </w:pPr>
          </w:p>
        </w:tc>
      </w:tr>
      <w:tr w:rsidR="008D39C1" w:rsidRPr="00A544C3" w14:paraId="0FC629FD" w14:textId="77777777" w:rsidTr="00A544C3">
        <w:trPr>
          <w:gridAfter w:val="1"/>
          <w:wAfter w:w="25" w:type="dxa"/>
          <w:trHeight w:hRule="exact" w:val="298"/>
        </w:trPr>
        <w:tc>
          <w:tcPr>
            <w:tcW w:w="3241" w:type="dxa"/>
            <w:vAlign w:val="center"/>
          </w:tcPr>
          <w:p w14:paraId="44135A15"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0277464" w14:textId="77777777"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74A8EE2D" w14:textId="77777777"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3836FC78" w14:textId="77777777" w:rsidTr="00A544C3">
        <w:trPr>
          <w:gridAfter w:val="1"/>
          <w:wAfter w:w="25" w:type="dxa"/>
          <w:trHeight w:hRule="exact" w:val="300"/>
        </w:trPr>
        <w:tc>
          <w:tcPr>
            <w:tcW w:w="3241" w:type="dxa"/>
            <w:vAlign w:val="center"/>
          </w:tcPr>
          <w:p w14:paraId="40458948" w14:textId="77777777" w:rsidR="008D39C1" w:rsidRPr="00A544C3" w:rsidRDefault="008D39C1" w:rsidP="0074103A">
            <w:pPr>
              <w:pStyle w:val="TableParagraph"/>
              <w:spacing w:before="20"/>
              <w:rPr>
                <w:sz w:val="16"/>
                <w:szCs w:val="16"/>
              </w:rPr>
            </w:pPr>
            <w:r w:rsidRPr="00A544C3">
              <w:rPr>
                <w:sz w:val="16"/>
                <w:szCs w:val="16"/>
              </w:rPr>
              <w:t>DateStormEventSampled</w:t>
            </w:r>
          </w:p>
        </w:tc>
        <w:tc>
          <w:tcPr>
            <w:tcW w:w="4033" w:type="dxa"/>
            <w:vAlign w:val="center"/>
          </w:tcPr>
          <w:p w14:paraId="75D6118B" w14:textId="77777777"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306BF231" w14:textId="77777777" w:rsidR="008D39C1" w:rsidRPr="00A544C3" w:rsidRDefault="008D39C1" w:rsidP="00A544C3">
            <w:pPr>
              <w:pStyle w:val="TableParagraph"/>
              <w:spacing w:before="20"/>
              <w:ind w:left="-27"/>
              <w:jc w:val="center"/>
              <w:rPr>
                <w:sz w:val="16"/>
                <w:szCs w:val="16"/>
              </w:rPr>
            </w:pPr>
            <w:r w:rsidRPr="00A544C3">
              <w:rPr>
                <w:sz w:val="16"/>
                <w:szCs w:val="16"/>
              </w:rPr>
              <w:t>2008-01-01</w:t>
            </w:r>
          </w:p>
        </w:tc>
      </w:tr>
      <w:tr w:rsidR="008D39C1" w:rsidRPr="00A544C3" w14:paraId="27F842C1" w14:textId="77777777" w:rsidTr="00A544C3">
        <w:trPr>
          <w:gridAfter w:val="1"/>
          <w:wAfter w:w="25" w:type="dxa"/>
          <w:trHeight w:hRule="exact" w:val="490"/>
        </w:trPr>
        <w:tc>
          <w:tcPr>
            <w:tcW w:w="3241" w:type="dxa"/>
            <w:vAlign w:val="center"/>
          </w:tcPr>
          <w:p w14:paraId="30806A0D"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19029175" w14:textId="77777777" w:rsidR="008D39C1" w:rsidRPr="00A544C3" w:rsidRDefault="008D39C1" w:rsidP="0074103A">
            <w:pPr>
              <w:pStyle w:val="TableParagraph"/>
              <w:spacing w:before="15"/>
              <w:ind w:left="-6" w:right="63"/>
              <w:rPr>
                <w:sz w:val="16"/>
                <w:szCs w:val="16"/>
              </w:rPr>
            </w:pPr>
            <w:r w:rsidRPr="00A544C3">
              <w:rPr>
                <w:sz w:val="16"/>
                <w:szCs w:val="16"/>
              </w:rPr>
              <w:t>1 character long, where R = Replace, X = Mass Delete</w:t>
            </w:r>
          </w:p>
        </w:tc>
        <w:tc>
          <w:tcPr>
            <w:tcW w:w="1906" w:type="dxa"/>
            <w:vAlign w:val="center"/>
          </w:tcPr>
          <w:p w14:paraId="1292E217" w14:textId="77777777" w:rsidR="008D39C1" w:rsidRPr="00A544C3" w:rsidRDefault="008D39C1" w:rsidP="00A544C3">
            <w:pPr>
              <w:pStyle w:val="TableParagraph"/>
              <w:spacing w:before="18"/>
              <w:ind w:left="-27"/>
              <w:jc w:val="center"/>
              <w:rPr>
                <w:sz w:val="16"/>
                <w:szCs w:val="16"/>
              </w:rPr>
            </w:pPr>
            <w:r w:rsidRPr="00A544C3">
              <w:rPr>
                <w:sz w:val="16"/>
                <w:szCs w:val="16"/>
              </w:rPr>
              <w:t>R</w:t>
            </w:r>
          </w:p>
        </w:tc>
      </w:tr>
      <w:tr w:rsidR="0074103A" w:rsidRPr="00A544C3" w14:paraId="14840DDA" w14:textId="77777777" w:rsidTr="00A544C3">
        <w:trPr>
          <w:gridAfter w:val="1"/>
          <w:wAfter w:w="25" w:type="dxa"/>
          <w:trHeight w:hRule="exact" w:val="298"/>
        </w:trPr>
        <w:tc>
          <w:tcPr>
            <w:tcW w:w="9180" w:type="dxa"/>
            <w:gridSpan w:val="3"/>
            <w:shd w:val="clear" w:color="auto" w:fill="BEBEBE"/>
            <w:vAlign w:val="center"/>
          </w:tcPr>
          <w:p w14:paraId="7A25BB01" w14:textId="77777777" w:rsidR="0074103A" w:rsidRPr="00A544C3" w:rsidRDefault="0074103A" w:rsidP="0074103A">
            <w:pPr>
              <w:pStyle w:val="TableParagraph"/>
              <w:spacing w:before="15"/>
              <w:rPr>
                <w:b/>
                <w:sz w:val="16"/>
                <w:szCs w:val="16"/>
              </w:rPr>
            </w:pPr>
            <w:r w:rsidRPr="00A544C3">
              <w:rPr>
                <w:b/>
                <w:sz w:val="16"/>
                <w:szCs w:val="16"/>
              </w:rPr>
              <w:t>Fields returned when a DMR Violation transaction is rejected:</w:t>
            </w:r>
          </w:p>
        </w:tc>
      </w:tr>
      <w:tr w:rsidR="008D39C1" w:rsidRPr="00A544C3" w14:paraId="33E393E2" w14:textId="77777777" w:rsidTr="00A544C3">
        <w:trPr>
          <w:gridAfter w:val="1"/>
          <w:wAfter w:w="25" w:type="dxa"/>
          <w:trHeight w:hRule="exact" w:val="298"/>
        </w:trPr>
        <w:tc>
          <w:tcPr>
            <w:tcW w:w="3241" w:type="dxa"/>
            <w:vAlign w:val="center"/>
          </w:tcPr>
          <w:p w14:paraId="29141AAB" w14:textId="77777777" w:rsidR="008D39C1" w:rsidRPr="00A544C3" w:rsidRDefault="008D39C1" w:rsidP="0074103A">
            <w:pPr>
              <w:pStyle w:val="TableParagraph"/>
              <w:spacing w:before="15"/>
              <w:rPr>
                <w:b/>
                <w:sz w:val="16"/>
                <w:szCs w:val="16"/>
              </w:rPr>
            </w:pPr>
            <w:r w:rsidRPr="00A544C3">
              <w:rPr>
                <w:b/>
                <w:sz w:val="16"/>
                <w:szCs w:val="16"/>
              </w:rPr>
              <w:t>&lt;SubmissionErrorKey/&gt;</w:t>
            </w:r>
          </w:p>
        </w:tc>
        <w:tc>
          <w:tcPr>
            <w:tcW w:w="4033" w:type="dxa"/>
            <w:vAlign w:val="center"/>
          </w:tcPr>
          <w:p w14:paraId="2C69AA8C" w14:textId="77777777" w:rsidR="008D39C1" w:rsidRPr="00A544C3" w:rsidRDefault="008D39C1" w:rsidP="0074103A">
            <w:pPr>
              <w:rPr>
                <w:sz w:val="16"/>
                <w:szCs w:val="16"/>
              </w:rPr>
            </w:pPr>
          </w:p>
        </w:tc>
        <w:tc>
          <w:tcPr>
            <w:tcW w:w="1906" w:type="dxa"/>
            <w:vAlign w:val="center"/>
          </w:tcPr>
          <w:p w14:paraId="6CC09A12" w14:textId="77777777" w:rsidR="008D39C1" w:rsidRPr="00A544C3" w:rsidRDefault="008D39C1" w:rsidP="00A544C3">
            <w:pPr>
              <w:jc w:val="center"/>
              <w:rPr>
                <w:sz w:val="16"/>
                <w:szCs w:val="16"/>
              </w:rPr>
            </w:pPr>
          </w:p>
        </w:tc>
      </w:tr>
      <w:tr w:rsidR="008D39C1" w:rsidRPr="00A544C3" w14:paraId="369BE1B1" w14:textId="77777777" w:rsidTr="00A544C3">
        <w:trPr>
          <w:gridAfter w:val="1"/>
          <w:wAfter w:w="25" w:type="dxa"/>
          <w:trHeight w:hRule="exact" w:val="298"/>
        </w:trPr>
        <w:tc>
          <w:tcPr>
            <w:tcW w:w="3241" w:type="dxa"/>
            <w:vAlign w:val="center"/>
          </w:tcPr>
          <w:p w14:paraId="3CAD1BF2" w14:textId="77777777" w:rsidR="008D39C1" w:rsidRPr="00A544C3" w:rsidRDefault="008D39C1" w:rsidP="0074103A">
            <w:pPr>
              <w:pStyle w:val="TableParagraph"/>
              <w:spacing w:before="15"/>
              <w:rPr>
                <w:b/>
                <w:sz w:val="16"/>
                <w:szCs w:val="16"/>
              </w:rPr>
            </w:pPr>
            <w:r w:rsidRPr="00A544C3">
              <w:rPr>
                <w:b/>
                <w:sz w:val="16"/>
                <w:szCs w:val="16"/>
              </w:rPr>
              <w:t>&lt;DMRViolationIdentifier/&gt;</w:t>
            </w:r>
          </w:p>
        </w:tc>
        <w:tc>
          <w:tcPr>
            <w:tcW w:w="4033" w:type="dxa"/>
            <w:vAlign w:val="center"/>
          </w:tcPr>
          <w:p w14:paraId="59683978" w14:textId="77777777" w:rsidR="008D39C1" w:rsidRPr="00A544C3" w:rsidRDefault="008D39C1" w:rsidP="0074103A">
            <w:pPr>
              <w:rPr>
                <w:sz w:val="16"/>
                <w:szCs w:val="16"/>
              </w:rPr>
            </w:pPr>
          </w:p>
        </w:tc>
        <w:tc>
          <w:tcPr>
            <w:tcW w:w="1906" w:type="dxa"/>
            <w:vAlign w:val="center"/>
          </w:tcPr>
          <w:p w14:paraId="0E719633" w14:textId="77777777" w:rsidR="008D39C1" w:rsidRPr="00A544C3" w:rsidRDefault="008D39C1" w:rsidP="00A544C3">
            <w:pPr>
              <w:jc w:val="center"/>
              <w:rPr>
                <w:sz w:val="16"/>
                <w:szCs w:val="16"/>
              </w:rPr>
            </w:pPr>
          </w:p>
        </w:tc>
      </w:tr>
      <w:tr w:rsidR="008D39C1" w:rsidRPr="00A544C3" w14:paraId="30C89556" w14:textId="77777777" w:rsidTr="00A544C3">
        <w:trPr>
          <w:gridAfter w:val="1"/>
          <w:wAfter w:w="25" w:type="dxa"/>
          <w:trHeight w:hRule="exact" w:val="298"/>
        </w:trPr>
        <w:tc>
          <w:tcPr>
            <w:tcW w:w="3241" w:type="dxa"/>
            <w:vAlign w:val="center"/>
          </w:tcPr>
          <w:p w14:paraId="152E21DD" w14:textId="77777777"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17BD1141" w14:textId="77777777"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4B4BAA14" w14:textId="77777777"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59934134" w14:textId="77777777" w:rsidTr="00A544C3">
        <w:trPr>
          <w:gridAfter w:val="1"/>
          <w:wAfter w:w="25" w:type="dxa"/>
          <w:trHeight w:hRule="exact" w:val="300"/>
        </w:trPr>
        <w:tc>
          <w:tcPr>
            <w:tcW w:w="3241" w:type="dxa"/>
            <w:vAlign w:val="center"/>
          </w:tcPr>
          <w:p w14:paraId="1A15D671" w14:textId="77777777" w:rsidR="008D39C1" w:rsidRPr="00A544C3" w:rsidRDefault="008D39C1" w:rsidP="0074103A">
            <w:pPr>
              <w:pStyle w:val="TableParagraph"/>
              <w:spacing w:before="20"/>
              <w:rPr>
                <w:sz w:val="16"/>
                <w:szCs w:val="16"/>
              </w:rPr>
            </w:pPr>
            <w:r w:rsidRPr="00A544C3">
              <w:rPr>
                <w:sz w:val="16"/>
                <w:szCs w:val="16"/>
              </w:rPr>
              <w:t>PermittedFeatureIdentifier</w:t>
            </w:r>
          </w:p>
        </w:tc>
        <w:tc>
          <w:tcPr>
            <w:tcW w:w="4033" w:type="dxa"/>
            <w:vAlign w:val="center"/>
          </w:tcPr>
          <w:p w14:paraId="20923B84" w14:textId="77777777" w:rsidR="008D39C1" w:rsidRPr="00A544C3" w:rsidRDefault="008D39C1" w:rsidP="0074103A">
            <w:pPr>
              <w:pStyle w:val="TableParagraph"/>
              <w:spacing w:before="20"/>
              <w:ind w:left="-6"/>
              <w:rPr>
                <w:sz w:val="16"/>
                <w:szCs w:val="16"/>
              </w:rPr>
            </w:pPr>
            <w:r w:rsidRPr="00A544C3">
              <w:rPr>
                <w:sz w:val="16"/>
                <w:szCs w:val="16"/>
              </w:rPr>
              <w:t>3-4 characters long</w:t>
            </w:r>
          </w:p>
        </w:tc>
        <w:tc>
          <w:tcPr>
            <w:tcW w:w="1906" w:type="dxa"/>
            <w:vAlign w:val="center"/>
          </w:tcPr>
          <w:p w14:paraId="25020555" w14:textId="77777777" w:rsidR="008D39C1" w:rsidRPr="00A544C3" w:rsidRDefault="008D39C1" w:rsidP="00A544C3">
            <w:pPr>
              <w:pStyle w:val="TableParagraph"/>
              <w:spacing w:before="20"/>
              <w:ind w:left="-27"/>
              <w:jc w:val="center"/>
              <w:rPr>
                <w:sz w:val="16"/>
                <w:szCs w:val="16"/>
              </w:rPr>
            </w:pPr>
            <w:r w:rsidRPr="00A544C3">
              <w:rPr>
                <w:sz w:val="16"/>
                <w:szCs w:val="16"/>
              </w:rPr>
              <w:t>001</w:t>
            </w:r>
          </w:p>
        </w:tc>
      </w:tr>
      <w:tr w:rsidR="008D39C1" w:rsidRPr="00A544C3" w14:paraId="6675009F" w14:textId="77777777" w:rsidTr="00A544C3">
        <w:trPr>
          <w:gridAfter w:val="1"/>
          <w:wAfter w:w="25" w:type="dxa"/>
          <w:trHeight w:hRule="exact" w:val="298"/>
        </w:trPr>
        <w:tc>
          <w:tcPr>
            <w:tcW w:w="3241" w:type="dxa"/>
            <w:vAlign w:val="center"/>
          </w:tcPr>
          <w:p w14:paraId="013951FE" w14:textId="77777777" w:rsidR="008D39C1" w:rsidRPr="00A544C3" w:rsidRDefault="008D39C1" w:rsidP="0074103A">
            <w:pPr>
              <w:pStyle w:val="TableParagraph"/>
              <w:spacing w:before="18"/>
              <w:rPr>
                <w:sz w:val="16"/>
                <w:szCs w:val="16"/>
              </w:rPr>
            </w:pPr>
            <w:r w:rsidRPr="00A544C3">
              <w:rPr>
                <w:sz w:val="16"/>
                <w:szCs w:val="16"/>
              </w:rPr>
              <w:t>LimitSetDesignator</w:t>
            </w:r>
          </w:p>
        </w:tc>
        <w:tc>
          <w:tcPr>
            <w:tcW w:w="4033" w:type="dxa"/>
            <w:vAlign w:val="center"/>
          </w:tcPr>
          <w:p w14:paraId="3C84F9F9" w14:textId="77777777" w:rsidR="008D39C1" w:rsidRPr="00A544C3" w:rsidRDefault="008D39C1" w:rsidP="0074103A">
            <w:pPr>
              <w:pStyle w:val="TableParagraph"/>
              <w:spacing w:before="18"/>
              <w:ind w:left="-6"/>
              <w:rPr>
                <w:sz w:val="16"/>
                <w:szCs w:val="16"/>
              </w:rPr>
            </w:pPr>
            <w:r w:rsidRPr="00A544C3">
              <w:rPr>
                <w:sz w:val="16"/>
                <w:szCs w:val="16"/>
              </w:rPr>
              <w:t>1-2 characters long</w:t>
            </w:r>
          </w:p>
        </w:tc>
        <w:tc>
          <w:tcPr>
            <w:tcW w:w="1906" w:type="dxa"/>
            <w:vAlign w:val="center"/>
          </w:tcPr>
          <w:p w14:paraId="5476A3C1" w14:textId="77777777" w:rsidR="008D39C1" w:rsidRPr="00A544C3" w:rsidRDefault="008D39C1" w:rsidP="00A544C3">
            <w:pPr>
              <w:pStyle w:val="TableParagraph"/>
              <w:spacing w:before="18"/>
              <w:ind w:left="-27"/>
              <w:jc w:val="center"/>
              <w:rPr>
                <w:sz w:val="16"/>
                <w:szCs w:val="16"/>
              </w:rPr>
            </w:pPr>
            <w:r w:rsidRPr="00A544C3">
              <w:rPr>
                <w:sz w:val="16"/>
                <w:szCs w:val="16"/>
              </w:rPr>
              <w:t>A</w:t>
            </w:r>
          </w:p>
        </w:tc>
      </w:tr>
      <w:tr w:rsidR="008D39C1" w:rsidRPr="00A544C3" w14:paraId="5ED8214F" w14:textId="77777777" w:rsidTr="00A544C3">
        <w:trPr>
          <w:gridAfter w:val="1"/>
          <w:wAfter w:w="25" w:type="dxa"/>
          <w:trHeight w:hRule="exact" w:val="298"/>
        </w:trPr>
        <w:tc>
          <w:tcPr>
            <w:tcW w:w="3241" w:type="dxa"/>
            <w:vAlign w:val="center"/>
          </w:tcPr>
          <w:p w14:paraId="31A5C7FA" w14:textId="77777777" w:rsidR="008D39C1" w:rsidRPr="00A544C3" w:rsidRDefault="008D39C1" w:rsidP="0074103A">
            <w:pPr>
              <w:pStyle w:val="TableParagraph"/>
              <w:spacing w:before="18"/>
              <w:rPr>
                <w:sz w:val="16"/>
                <w:szCs w:val="16"/>
              </w:rPr>
            </w:pPr>
            <w:r w:rsidRPr="00A544C3">
              <w:rPr>
                <w:sz w:val="16"/>
                <w:szCs w:val="16"/>
              </w:rPr>
              <w:t>MonitoringPeriodEndDate</w:t>
            </w:r>
          </w:p>
        </w:tc>
        <w:tc>
          <w:tcPr>
            <w:tcW w:w="4033" w:type="dxa"/>
            <w:vAlign w:val="center"/>
          </w:tcPr>
          <w:p w14:paraId="4ACC264D" w14:textId="77777777" w:rsidR="008D39C1" w:rsidRPr="00A544C3" w:rsidRDefault="008D39C1" w:rsidP="0074103A">
            <w:pPr>
              <w:pStyle w:val="TableParagraph"/>
              <w:spacing w:before="18"/>
              <w:ind w:left="-6"/>
              <w:rPr>
                <w:sz w:val="16"/>
                <w:szCs w:val="16"/>
              </w:rPr>
            </w:pPr>
            <w:r w:rsidRPr="00A544C3">
              <w:rPr>
                <w:sz w:val="16"/>
                <w:szCs w:val="16"/>
              </w:rPr>
              <w:t>Date in yyyy-mm-dd format</w:t>
            </w:r>
          </w:p>
        </w:tc>
        <w:tc>
          <w:tcPr>
            <w:tcW w:w="1906" w:type="dxa"/>
            <w:vAlign w:val="center"/>
          </w:tcPr>
          <w:p w14:paraId="14E636FC" w14:textId="77777777" w:rsidR="008D39C1" w:rsidRPr="00A544C3" w:rsidRDefault="008D39C1" w:rsidP="00A544C3">
            <w:pPr>
              <w:pStyle w:val="TableParagraph"/>
              <w:spacing w:before="18"/>
              <w:ind w:left="-27"/>
              <w:jc w:val="center"/>
              <w:rPr>
                <w:sz w:val="16"/>
                <w:szCs w:val="16"/>
              </w:rPr>
            </w:pPr>
            <w:r w:rsidRPr="00A544C3">
              <w:rPr>
                <w:sz w:val="16"/>
                <w:szCs w:val="16"/>
              </w:rPr>
              <w:t>2010-07-31</w:t>
            </w:r>
          </w:p>
        </w:tc>
      </w:tr>
      <w:tr w:rsidR="008D39C1" w:rsidRPr="00A544C3" w14:paraId="0C6EB038" w14:textId="77777777" w:rsidTr="00A544C3">
        <w:trPr>
          <w:gridAfter w:val="1"/>
          <w:wAfter w:w="25" w:type="dxa"/>
          <w:trHeight w:hRule="exact" w:val="298"/>
        </w:trPr>
        <w:tc>
          <w:tcPr>
            <w:tcW w:w="3241" w:type="dxa"/>
            <w:vAlign w:val="center"/>
          </w:tcPr>
          <w:p w14:paraId="2482C3A5" w14:textId="77777777" w:rsidR="008D39C1" w:rsidRPr="00A544C3" w:rsidRDefault="008D39C1" w:rsidP="0074103A">
            <w:pPr>
              <w:pStyle w:val="TableParagraph"/>
              <w:spacing w:before="18"/>
              <w:rPr>
                <w:sz w:val="16"/>
                <w:szCs w:val="16"/>
              </w:rPr>
            </w:pPr>
            <w:r w:rsidRPr="00A544C3">
              <w:rPr>
                <w:sz w:val="16"/>
                <w:szCs w:val="16"/>
              </w:rPr>
              <w:t>ParameterCode</w:t>
            </w:r>
          </w:p>
        </w:tc>
        <w:tc>
          <w:tcPr>
            <w:tcW w:w="4033" w:type="dxa"/>
            <w:vAlign w:val="center"/>
          </w:tcPr>
          <w:p w14:paraId="39A7B5F9" w14:textId="77777777" w:rsidR="008D39C1" w:rsidRPr="00A544C3" w:rsidRDefault="008D39C1" w:rsidP="0074103A">
            <w:pPr>
              <w:pStyle w:val="TableParagraph"/>
              <w:spacing w:before="18"/>
              <w:ind w:left="-6"/>
              <w:rPr>
                <w:sz w:val="16"/>
                <w:szCs w:val="16"/>
              </w:rPr>
            </w:pPr>
            <w:r w:rsidRPr="00A544C3">
              <w:rPr>
                <w:sz w:val="16"/>
                <w:szCs w:val="16"/>
              </w:rPr>
              <w:t>5 characters</w:t>
            </w:r>
          </w:p>
        </w:tc>
        <w:tc>
          <w:tcPr>
            <w:tcW w:w="1906" w:type="dxa"/>
            <w:vAlign w:val="center"/>
          </w:tcPr>
          <w:p w14:paraId="71FCDB1C" w14:textId="77777777" w:rsidR="008D39C1" w:rsidRPr="00A544C3" w:rsidRDefault="008D39C1" w:rsidP="00A544C3">
            <w:pPr>
              <w:pStyle w:val="TableParagraph"/>
              <w:spacing w:before="18"/>
              <w:ind w:left="-27"/>
              <w:jc w:val="center"/>
              <w:rPr>
                <w:sz w:val="16"/>
                <w:szCs w:val="16"/>
              </w:rPr>
            </w:pPr>
            <w:r w:rsidRPr="00A544C3">
              <w:rPr>
                <w:sz w:val="16"/>
                <w:szCs w:val="16"/>
              </w:rPr>
              <w:t>50050</w:t>
            </w:r>
          </w:p>
        </w:tc>
      </w:tr>
      <w:tr w:rsidR="008D39C1" w:rsidRPr="00A544C3" w14:paraId="4EEF500B" w14:textId="77777777" w:rsidTr="00A544C3">
        <w:trPr>
          <w:gridAfter w:val="1"/>
          <w:wAfter w:w="25" w:type="dxa"/>
          <w:trHeight w:hRule="exact" w:val="298"/>
        </w:trPr>
        <w:tc>
          <w:tcPr>
            <w:tcW w:w="3241" w:type="dxa"/>
            <w:vAlign w:val="center"/>
          </w:tcPr>
          <w:p w14:paraId="0D6B0F51" w14:textId="77777777" w:rsidR="008D39C1" w:rsidRPr="00A544C3" w:rsidRDefault="008D39C1" w:rsidP="0074103A">
            <w:pPr>
              <w:pStyle w:val="TableParagraph"/>
              <w:spacing w:before="18"/>
              <w:rPr>
                <w:sz w:val="16"/>
                <w:szCs w:val="16"/>
              </w:rPr>
            </w:pPr>
            <w:r w:rsidRPr="00A544C3">
              <w:rPr>
                <w:sz w:val="16"/>
                <w:szCs w:val="16"/>
              </w:rPr>
              <w:t>MonitoringSiteDescriptionCode</w:t>
            </w:r>
          </w:p>
        </w:tc>
        <w:tc>
          <w:tcPr>
            <w:tcW w:w="4033" w:type="dxa"/>
            <w:vAlign w:val="center"/>
          </w:tcPr>
          <w:p w14:paraId="66D317D2" w14:textId="77777777" w:rsidR="008D39C1" w:rsidRPr="00A544C3" w:rsidRDefault="008D39C1" w:rsidP="0074103A">
            <w:pPr>
              <w:pStyle w:val="TableParagraph"/>
              <w:spacing w:before="18"/>
              <w:ind w:left="-6"/>
              <w:rPr>
                <w:sz w:val="16"/>
                <w:szCs w:val="16"/>
              </w:rPr>
            </w:pPr>
            <w:r w:rsidRPr="00A544C3">
              <w:rPr>
                <w:sz w:val="16"/>
                <w:szCs w:val="16"/>
              </w:rPr>
              <w:t>1-3 characters long</w:t>
            </w:r>
          </w:p>
        </w:tc>
        <w:tc>
          <w:tcPr>
            <w:tcW w:w="1906" w:type="dxa"/>
            <w:vAlign w:val="center"/>
          </w:tcPr>
          <w:p w14:paraId="4B45C6FA" w14:textId="77777777" w:rsidR="008D39C1" w:rsidRPr="00A544C3" w:rsidRDefault="008D39C1" w:rsidP="00A544C3">
            <w:pPr>
              <w:pStyle w:val="TableParagraph"/>
              <w:spacing w:before="18"/>
              <w:ind w:left="-27"/>
              <w:jc w:val="center"/>
              <w:rPr>
                <w:sz w:val="16"/>
                <w:szCs w:val="16"/>
              </w:rPr>
            </w:pPr>
            <w:r w:rsidRPr="00A544C3">
              <w:rPr>
                <w:sz w:val="16"/>
                <w:szCs w:val="16"/>
              </w:rPr>
              <w:t>1</w:t>
            </w:r>
          </w:p>
        </w:tc>
      </w:tr>
      <w:tr w:rsidR="008D39C1" w:rsidRPr="00A544C3" w14:paraId="3F67B5C2" w14:textId="77777777" w:rsidTr="00A544C3">
        <w:trPr>
          <w:gridAfter w:val="1"/>
          <w:wAfter w:w="25" w:type="dxa"/>
          <w:trHeight w:hRule="exact" w:val="298"/>
        </w:trPr>
        <w:tc>
          <w:tcPr>
            <w:tcW w:w="3241" w:type="dxa"/>
            <w:vAlign w:val="center"/>
          </w:tcPr>
          <w:p w14:paraId="4DDE8D10" w14:textId="77777777" w:rsidR="008D39C1" w:rsidRPr="00A544C3" w:rsidRDefault="008D39C1" w:rsidP="0074103A">
            <w:pPr>
              <w:pStyle w:val="TableParagraph"/>
              <w:spacing w:before="18"/>
              <w:rPr>
                <w:sz w:val="16"/>
                <w:szCs w:val="16"/>
              </w:rPr>
            </w:pPr>
            <w:r w:rsidRPr="00A544C3">
              <w:rPr>
                <w:sz w:val="16"/>
                <w:szCs w:val="16"/>
              </w:rPr>
              <w:t>LimitSeasonNumber</w:t>
            </w:r>
          </w:p>
        </w:tc>
        <w:tc>
          <w:tcPr>
            <w:tcW w:w="4033" w:type="dxa"/>
            <w:vAlign w:val="center"/>
          </w:tcPr>
          <w:p w14:paraId="58412BF1" w14:textId="77777777" w:rsidR="008D39C1" w:rsidRPr="00A544C3" w:rsidRDefault="008D39C1" w:rsidP="0074103A">
            <w:pPr>
              <w:pStyle w:val="TableParagraph"/>
              <w:spacing w:before="18"/>
              <w:ind w:left="-6"/>
              <w:rPr>
                <w:sz w:val="16"/>
                <w:szCs w:val="16"/>
              </w:rPr>
            </w:pPr>
            <w:r w:rsidRPr="00A544C3">
              <w:rPr>
                <w:sz w:val="16"/>
                <w:szCs w:val="16"/>
              </w:rPr>
              <w:t>Number between 0 and 12</w:t>
            </w:r>
          </w:p>
        </w:tc>
        <w:tc>
          <w:tcPr>
            <w:tcW w:w="1906" w:type="dxa"/>
            <w:vAlign w:val="center"/>
          </w:tcPr>
          <w:p w14:paraId="573FA347" w14:textId="77777777" w:rsidR="008D39C1" w:rsidRPr="00A544C3" w:rsidRDefault="008D39C1" w:rsidP="00A544C3">
            <w:pPr>
              <w:pStyle w:val="TableParagraph"/>
              <w:spacing w:before="18"/>
              <w:ind w:left="-27"/>
              <w:jc w:val="center"/>
              <w:rPr>
                <w:sz w:val="16"/>
                <w:szCs w:val="16"/>
              </w:rPr>
            </w:pPr>
            <w:r w:rsidRPr="00A544C3">
              <w:rPr>
                <w:sz w:val="16"/>
                <w:szCs w:val="16"/>
              </w:rPr>
              <w:t>0</w:t>
            </w:r>
          </w:p>
        </w:tc>
      </w:tr>
      <w:tr w:rsidR="008D39C1" w:rsidRPr="00A544C3" w14:paraId="5F1F1294" w14:textId="77777777" w:rsidTr="00A544C3">
        <w:trPr>
          <w:gridAfter w:val="1"/>
          <w:wAfter w:w="25" w:type="dxa"/>
          <w:trHeight w:hRule="exact" w:val="300"/>
        </w:trPr>
        <w:tc>
          <w:tcPr>
            <w:tcW w:w="3241" w:type="dxa"/>
            <w:vAlign w:val="center"/>
          </w:tcPr>
          <w:p w14:paraId="08B49A96" w14:textId="77777777" w:rsidR="008D39C1" w:rsidRPr="00A544C3" w:rsidRDefault="008D39C1" w:rsidP="0074103A">
            <w:pPr>
              <w:pStyle w:val="TableParagraph"/>
              <w:spacing w:before="20"/>
              <w:rPr>
                <w:sz w:val="16"/>
                <w:szCs w:val="16"/>
              </w:rPr>
            </w:pPr>
            <w:r w:rsidRPr="00A544C3">
              <w:rPr>
                <w:sz w:val="16"/>
                <w:szCs w:val="16"/>
              </w:rPr>
              <w:t>NumericReportCode</w:t>
            </w:r>
          </w:p>
        </w:tc>
        <w:tc>
          <w:tcPr>
            <w:tcW w:w="4033" w:type="dxa"/>
            <w:vAlign w:val="center"/>
          </w:tcPr>
          <w:p w14:paraId="435105CE" w14:textId="77777777" w:rsidR="008D39C1" w:rsidRPr="00A544C3" w:rsidRDefault="008D39C1" w:rsidP="0074103A">
            <w:pPr>
              <w:pStyle w:val="TableParagraph"/>
              <w:spacing w:before="20"/>
              <w:ind w:left="-6"/>
              <w:rPr>
                <w:sz w:val="16"/>
                <w:szCs w:val="16"/>
              </w:rPr>
            </w:pPr>
            <w:r w:rsidRPr="00A544C3">
              <w:rPr>
                <w:sz w:val="16"/>
                <w:szCs w:val="16"/>
              </w:rPr>
              <w:t>Q1, Q2, C1, C2 or C3</w:t>
            </w:r>
          </w:p>
        </w:tc>
        <w:tc>
          <w:tcPr>
            <w:tcW w:w="1906" w:type="dxa"/>
            <w:vAlign w:val="center"/>
          </w:tcPr>
          <w:p w14:paraId="1658937E" w14:textId="77777777" w:rsidR="008D39C1" w:rsidRPr="00A544C3" w:rsidRDefault="008D39C1" w:rsidP="00A544C3">
            <w:pPr>
              <w:pStyle w:val="TableParagraph"/>
              <w:spacing w:before="20"/>
              <w:ind w:left="-27"/>
              <w:jc w:val="center"/>
              <w:rPr>
                <w:sz w:val="16"/>
                <w:szCs w:val="16"/>
              </w:rPr>
            </w:pPr>
            <w:r w:rsidRPr="00A544C3">
              <w:rPr>
                <w:sz w:val="16"/>
                <w:szCs w:val="16"/>
              </w:rPr>
              <w:t>Q1</w:t>
            </w:r>
          </w:p>
        </w:tc>
      </w:tr>
      <w:tr w:rsidR="008D39C1" w:rsidRPr="00A544C3" w14:paraId="28D45E60" w14:textId="77777777" w:rsidTr="00A544C3">
        <w:trPr>
          <w:gridAfter w:val="1"/>
          <w:wAfter w:w="25" w:type="dxa"/>
          <w:trHeight w:hRule="exact" w:val="298"/>
        </w:trPr>
        <w:tc>
          <w:tcPr>
            <w:tcW w:w="3241" w:type="dxa"/>
            <w:vAlign w:val="center"/>
          </w:tcPr>
          <w:p w14:paraId="46188E62" w14:textId="77777777" w:rsidR="008D39C1" w:rsidRPr="00A544C3" w:rsidRDefault="008D39C1" w:rsidP="0074103A">
            <w:pPr>
              <w:pStyle w:val="TableParagraph"/>
              <w:spacing w:before="18"/>
              <w:rPr>
                <w:sz w:val="16"/>
                <w:szCs w:val="16"/>
              </w:rPr>
            </w:pPr>
            <w:r w:rsidRPr="00A544C3">
              <w:rPr>
                <w:sz w:val="16"/>
                <w:szCs w:val="16"/>
              </w:rPr>
              <w:t>NumericReportViolationCode</w:t>
            </w:r>
          </w:p>
        </w:tc>
        <w:tc>
          <w:tcPr>
            <w:tcW w:w="4033" w:type="dxa"/>
            <w:vAlign w:val="center"/>
          </w:tcPr>
          <w:p w14:paraId="266F8547" w14:textId="77777777" w:rsidR="008D39C1" w:rsidRPr="00A544C3" w:rsidRDefault="008D39C1" w:rsidP="0074103A">
            <w:pPr>
              <w:pStyle w:val="TableParagraph"/>
              <w:spacing w:before="18"/>
              <w:ind w:left="-6"/>
              <w:rPr>
                <w:sz w:val="16"/>
                <w:szCs w:val="16"/>
              </w:rPr>
            </w:pPr>
            <w:r w:rsidRPr="00A544C3">
              <w:rPr>
                <w:sz w:val="16"/>
                <w:szCs w:val="16"/>
              </w:rPr>
              <w:t>D or E</w:t>
            </w:r>
          </w:p>
        </w:tc>
        <w:tc>
          <w:tcPr>
            <w:tcW w:w="1906" w:type="dxa"/>
            <w:vAlign w:val="center"/>
          </w:tcPr>
          <w:p w14:paraId="1F58B2E9" w14:textId="77777777" w:rsidR="008D39C1" w:rsidRPr="00A544C3" w:rsidRDefault="008D39C1" w:rsidP="00A544C3">
            <w:pPr>
              <w:pStyle w:val="TableParagraph"/>
              <w:spacing w:before="18"/>
              <w:ind w:left="-27"/>
              <w:jc w:val="center"/>
              <w:rPr>
                <w:sz w:val="16"/>
                <w:szCs w:val="16"/>
              </w:rPr>
            </w:pPr>
            <w:r w:rsidRPr="00A544C3">
              <w:rPr>
                <w:sz w:val="16"/>
                <w:szCs w:val="16"/>
              </w:rPr>
              <w:t>D</w:t>
            </w:r>
          </w:p>
        </w:tc>
      </w:tr>
      <w:tr w:rsidR="008D39C1" w:rsidRPr="00A544C3" w14:paraId="4E1ED091" w14:textId="77777777" w:rsidTr="00A544C3">
        <w:trPr>
          <w:gridAfter w:val="1"/>
          <w:wAfter w:w="25" w:type="dxa"/>
          <w:trHeight w:hRule="exact" w:val="298"/>
        </w:trPr>
        <w:tc>
          <w:tcPr>
            <w:tcW w:w="3241" w:type="dxa"/>
            <w:vAlign w:val="center"/>
          </w:tcPr>
          <w:p w14:paraId="76355885" w14:textId="77777777" w:rsidR="008D39C1" w:rsidRPr="00A544C3" w:rsidRDefault="008D39C1" w:rsidP="0074103A">
            <w:pPr>
              <w:pStyle w:val="TableParagraph"/>
              <w:spacing w:before="18"/>
              <w:rPr>
                <w:sz w:val="16"/>
                <w:szCs w:val="16"/>
              </w:rPr>
            </w:pPr>
            <w:r w:rsidRPr="00A544C3">
              <w:rPr>
                <w:sz w:val="16"/>
                <w:szCs w:val="16"/>
              </w:rPr>
              <w:t>SubmissionTransactionTypeCode</w:t>
            </w:r>
          </w:p>
        </w:tc>
        <w:tc>
          <w:tcPr>
            <w:tcW w:w="4033" w:type="dxa"/>
            <w:vAlign w:val="center"/>
          </w:tcPr>
          <w:p w14:paraId="33C0E894" w14:textId="77777777" w:rsidR="008D39C1" w:rsidRPr="00A544C3" w:rsidRDefault="008D39C1" w:rsidP="0074103A">
            <w:pPr>
              <w:pStyle w:val="TableParagraph"/>
              <w:spacing w:before="18"/>
              <w:ind w:left="-6"/>
              <w:rPr>
                <w:sz w:val="16"/>
                <w:szCs w:val="16"/>
              </w:rPr>
            </w:pPr>
            <w:r w:rsidRPr="00A544C3">
              <w:rPr>
                <w:sz w:val="16"/>
                <w:szCs w:val="16"/>
              </w:rPr>
              <w:t>1 character long, where C = Change</w:t>
            </w:r>
          </w:p>
        </w:tc>
        <w:tc>
          <w:tcPr>
            <w:tcW w:w="1906" w:type="dxa"/>
            <w:vAlign w:val="center"/>
          </w:tcPr>
          <w:p w14:paraId="0AA7456B" w14:textId="77777777" w:rsidR="008D39C1" w:rsidRPr="00A544C3" w:rsidRDefault="008D39C1" w:rsidP="00A544C3">
            <w:pPr>
              <w:pStyle w:val="TableParagraph"/>
              <w:spacing w:before="18"/>
              <w:ind w:left="-27"/>
              <w:jc w:val="center"/>
              <w:rPr>
                <w:sz w:val="16"/>
                <w:szCs w:val="16"/>
              </w:rPr>
            </w:pPr>
            <w:r w:rsidRPr="00A544C3">
              <w:rPr>
                <w:sz w:val="16"/>
                <w:szCs w:val="16"/>
              </w:rPr>
              <w:t>C</w:t>
            </w:r>
          </w:p>
        </w:tc>
      </w:tr>
      <w:tr w:rsidR="0074103A" w:rsidRPr="00A544C3" w14:paraId="61D9460D" w14:textId="77777777" w:rsidTr="00A544C3">
        <w:trPr>
          <w:gridAfter w:val="1"/>
          <w:wAfter w:w="25" w:type="dxa"/>
          <w:trHeight w:hRule="exact" w:val="298"/>
        </w:trPr>
        <w:tc>
          <w:tcPr>
            <w:tcW w:w="9180" w:type="dxa"/>
            <w:gridSpan w:val="3"/>
            <w:shd w:val="clear" w:color="auto" w:fill="BEBEBE"/>
            <w:vAlign w:val="center"/>
          </w:tcPr>
          <w:p w14:paraId="0F343B72" w14:textId="77777777" w:rsidR="0074103A" w:rsidRPr="00A544C3" w:rsidRDefault="0074103A" w:rsidP="0074103A">
            <w:pPr>
              <w:pStyle w:val="TableParagraph"/>
              <w:spacing w:before="15"/>
              <w:rPr>
                <w:b/>
                <w:sz w:val="16"/>
                <w:szCs w:val="16"/>
              </w:rPr>
            </w:pPr>
            <w:r w:rsidRPr="00A544C3">
              <w:rPr>
                <w:b/>
                <w:sz w:val="16"/>
                <w:szCs w:val="16"/>
              </w:rPr>
              <w:t>Fields returned when an Effluent Trade Partner transaction is rejected:</w:t>
            </w:r>
          </w:p>
        </w:tc>
      </w:tr>
      <w:tr w:rsidR="008D39C1" w:rsidRPr="00A544C3" w14:paraId="08C7FA8F" w14:textId="77777777" w:rsidTr="00A544C3">
        <w:trPr>
          <w:gridAfter w:val="1"/>
          <w:wAfter w:w="25" w:type="dxa"/>
          <w:trHeight w:hRule="exact" w:val="298"/>
        </w:trPr>
        <w:tc>
          <w:tcPr>
            <w:tcW w:w="3241" w:type="dxa"/>
            <w:vAlign w:val="center"/>
          </w:tcPr>
          <w:p w14:paraId="7DF713A4" w14:textId="77777777" w:rsidR="008D39C1" w:rsidRPr="00A544C3" w:rsidRDefault="008D39C1" w:rsidP="00D05FBB">
            <w:pPr>
              <w:pStyle w:val="TableParagraph"/>
              <w:spacing w:before="15"/>
              <w:rPr>
                <w:b/>
                <w:sz w:val="16"/>
                <w:szCs w:val="16"/>
              </w:rPr>
            </w:pPr>
            <w:r w:rsidRPr="00A544C3">
              <w:rPr>
                <w:b/>
                <w:sz w:val="16"/>
                <w:szCs w:val="16"/>
              </w:rPr>
              <w:t>&lt;SubmissionErrorKey/&gt;</w:t>
            </w:r>
          </w:p>
        </w:tc>
        <w:tc>
          <w:tcPr>
            <w:tcW w:w="4033" w:type="dxa"/>
            <w:vAlign w:val="center"/>
          </w:tcPr>
          <w:p w14:paraId="059D1F61" w14:textId="77777777" w:rsidR="008D39C1" w:rsidRPr="00A544C3" w:rsidRDefault="008D39C1" w:rsidP="00D05FBB">
            <w:pPr>
              <w:rPr>
                <w:sz w:val="16"/>
                <w:szCs w:val="16"/>
              </w:rPr>
            </w:pPr>
          </w:p>
        </w:tc>
        <w:tc>
          <w:tcPr>
            <w:tcW w:w="1906" w:type="dxa"/>
            <w:vAlign w:val="center"/>
          </w:tcPr>
          <w:p w14:paraId="77C98388" w14:textId="77777777" w:rsidR="008D39C1" w:rsidRPr="00A544C3" w:rsidRDefault="008D39C1" w:rsidP="00A544C3">
            <w:pPr>
              <w:jc w:val="center"/>
              <w:rPr>
                <w:sz w:val="16"/>
                <w:szCs w:val="16"/>
              </w:rPr>
            </w:pPr>
          </w:p>
        </w:tc>
      </w:tr>
      <w:tr w:rsidR="008D39C1" w:rsidRPr="00A544C3" w14:paraId="501B505D" w14:textId="77777777" w:rsidTr="00A544C3">
        <w:trPr>
          <w:gridAfter w:val="1"/>
          <w:wAfter w:w="25" w:type="dxa"/>
          <w:trHeight w:hRule="exact" w:val="298"/>
        </w:trPr>
        <w:tc>
          <w:tcPr>
            <w:tcW w:w="3241" w:type="dxa"/>
            <w:vAlign w:val="center"/>
          </w:tcPr>
          <w:p w14:paraId="7AE4070E" w14:textId="6B96F723" w:rsidR="008D39C1" w:rsidRPr="00A544C3" w:rsidRDefault="008D39C1" w:rsidP="00D05FBB">
            <w:pPr>
              <w:pStyle w:val="TableParagraph"/>
              <w:spacing w:before="15"/>
              <w:rPr>
                <w:b/>
                <w:sz w:val="16"/>
                <w:szCs w:val="16"/>
              </w:rPr>
            </w:pPr>
            <w:r w:rsidRPr="00A544C3">
              <w:rPr>
                <w:b/>
                <w:sz w:val="16"/>
                <w:szCs w:val="16"/>
              </w:rPr>
              <w:t>&lt;EffluentTradePartnerIdentifier/&gt;</w:t>
            </w:r>
          </w:p>
        </w:tc>
        <w:tc>
          <w:tcPr>
            <w:tcW w:w="4033" w:type="dxa"/>
            <w:vAlign w:val="center"/>
          </w:tcPr>
          <w:p w14:paraId="38E985CF" w14:textId="77777777" w:rsidR="008D39C1" w:rsidRPr="00A544C3" w:rsidRDefault="008D39C1" w:rsidP="00D05FBB">
            <w:pPr>
              <w:rPr>
                <w:sz w:val="16"/>
                <w:szCs w:val="16"/>
              </w:rPr>
            </w:pPr>
          </w:p>
        </w:tc>
        <w:tc>
          <w:tcPr>
            <w:tcW w:w="1906" w:type="dxa"/>
            <w:vAlign w:val="center"/>
          </w:tcPr>
          <w:p w14:paraId="71BF39DA" w14:textId="77777777" w:rsidR="008D39C1" w:rsidRPr="00A544C3" w:rsidRDefault="008D39C1" w:rsidP="00A544C3">
            <w:pPr>
              <w:jc w:val="center"/>
              <w:rPr>
                <w:sz w:val="16"/>
                <w:szCs w:val="16"/>
              </w:rPr>
            </w:pPr>
          </w:p>
        </w:tc>
      </w:tr>
      <w:tr w:rsidR="008D39C1" w:rsidRPr="00A544C3" w14:paraId="0DF804D4" w14:textId="77777777" w:rsidTr="00A544C3">
        <w:trPr>
          <w:gridAfter w:val="1"/>
          <w:wAfter w:w="25" w:type="dxa"/>
          <w:trHeight w:hRule="exact" w:val="298"/>
        </w:trPr>
        <w:tc>
          <w:tcPr>
            <w:tcW w:w="3241" w:type="dxa"/>
            <w:vAlign w:val="center"/>
          </w:tcPr>
          <w:p w14:paraId="42E6D67A" w14:textId="7CB34EC4" w:rsidR="008D39C1" w:rsidRPr="00A544C3" w:rsidRDefault="008D39C1" w:rsidP="0074103A">
            <w:pPr>
              <w:pStyle w:val="TableParagraph"/>
              <w:spacing w:before="18"/>
              <w:rPr>
                <w:sz w:val="16"/>
                <w:szCs w:val="16"/>
              </w:rPr>
            </w:pPr>
            <w:r w:rsidRPr="00A544C3">
              <w:rPr>
                <w:sz w:val="16"/>
                <w:szCs w:val="16"/>
              </w:rPr>
              <w:t>PermitIdentifier</w:t>
            </w:r>
          </w:p>
        </w:tc>
        <w:tc>
          <w:tcPr>
            <w:tcW w:w="4033" w:type="dxa"/>
            <w:vAlign w:val="center"/>
          </w:tcPr>
          <w:p w14:paraId="32932C18" w14:textId="0301C648" w:rsidR="008D39C1" w:rsidRPr="00A544C3" w:rsidRDefault="008D39C1" w:rsidP="0074103A">
            <w:pPr>
              <w:pStyle w:val="TableParagraph"/>
              <w:spacing w:before="18"/>
              <w:ind w:left="-6"/>
              <w:rPr>
                <w:sz w:val="16"/>
                <w:szCs w:val="16"/>
              </w:rPr>
            </w:pPr>
            <w:r w:rsidRPr="00A544C3">
              <w:rPr>
                <w:sz w:val="16"/>
                <w:szCs w:val="16"/>
              </w:rPr>
              <w:t>9 characters long</w:t>
            </w:r>
          </w:p>
        </w:tc>
        <w:tc>
          <w:tcPr>
            <w:tcW w:w="1906" w:type="dxa"/>
            <w:vAlign w:val="center"/>
          </w:tcPr>
          <w:p w14:paraId="530F5335" w14:textId="576319C8" w:rsidR="008D39C1" w:rsidRPr="00A544C3" w:rsidRDefault="008D39C1" w:rsidP="00A544C3">
            <w:pPr>
              <w:pStyle w:val="TableParagraph"/>
              <w:spacing w:before="18"/>
              <w:ind w:left="-27"/>
              <w:jc w:val="center"/>
              <w:rPr>
                <w:sz w:val="16"/>
                <w:szCs w:val="16"/>
              </w:rPr>
            </w:pPr>
            <w:r w:rsidRPr="00A544C3">
              <w:rPr>
                <w:sz w:val="16"/>
                <w:szCs w:val="16"/>
              </w:rPr>
              <w:t>AA0123456</w:t>
            </w:r>
          </w:p>
        </w:tc>
      </w:tr>
      <w:tr w:rsidR="008D39C1" w:rsidRPr="00A544C3" w14:paraId="282475BA" w14:textId="77777777" w:rsidTr="00A544C3">
        <w:trPr>
          <w:gridAfter w:val="1"/>
          <w:wAfter w:w="25" w:type="dxa"/>
          <w:trHeight w:hRule="exact" w:val="300"/>
        </w:trPr>
        <w:tc>
          <w:tcPr>
            <w:tcW w:w="3241" w:type="dxa"/>
            <w:vAlign w:val="center"/>
          </w:tcPr>
          <w:p w14:paraId="7EDDF40E" w14:textId="05E1AD51" w:rsidR="008D39C1" w:rsidRPr="00A544C3" w:rsidRDefault="008D39C1" w:rsidP="0074103A">
            <w:pPr>
              <w:pStyle w:val="TableParagraph"/>
              <w:spacing w:before="20"/>
              <w:rPr>
                <w:sz w:val="16"/>
                <w:szCs w:val="16"/>
              </w:rPr>
            </w:pPr>
            <w:r w:rsidRPr="00A544C3">
              <w:rPr>
                <w:sz w:val="16"/>
                <w:szCs w:val="16"/>
              </w:rPr>
              <w:t>PermittedFeatureIdentifier</w:t>
            </w:r>
          </w:p>
        </w:tc>
        <w:tc>
          <w:tcPr>
            <w:tcW w:w="4033" w:type="dxa"/>
            <w:vAlign w:val="center"/>
          </w:tcPr>
          <w:p w14:paraId="337608D6" w14:textId="41714C91" w:rsidR="008D39C1" w:rsidRPr="00A544C3" w:rsidRDefault="008D39C1" w:rsidP="0074103A">
            <w:pPr>
              <w:pStyle w:val="TableParagraph"/>
              <w:spacing w:before="20"/>
              <w:ind w:left="-6"/>
              <w:rPr>
                <w:sz w:val="16"/>
                <w:szCs w:val="16"/>
              </w:rPr>
            </w:pPr>
            <w:r w:rsidRPr="00A544C3">
              <w:rPr>
                <w:sz w:val="16"/>
                <w:szCs w:val="16"/>
              </w:rPr>
              <w:t>3-4 characters long</w:t>
            </w:r>
          </w:p>
        </w:tc>
        <w:tc>
          <w:tcPr>
            <w:tcW w:w="1906" w:type="dxa"/>
            <w:vAlign w:val="center"/>
          </w:tcPr>
          <w:p w14:paraId="523DCE69" w14:textId="56372CEA" w:rsidR="008D39C1" w:rsidRPr="00A544C3" w:rsidRDefault="008D39C1" w:rsidP="00A544C3">
            <w:pPr>
              <w:pStyle w:val="TableParagraph"/>
              <w:spacing w:before="20"/>
              <w:ind w:left="-27"/>
              <w:jc w:val="center"/>
              <w:rPr>
                <w:sz w:val="16"/>
                <w:szCs w:val="16"/>
              </w:rPr>
            </w:pPr>
            <w:r w:rsidRPr="00A544C3">
              <w:rPr>
                <w:sz w:val="16"/>
                <w:szCs w:val="16"/>
              </w:rPr>
              <w:t>001</w:t>
            </w:r>
          </w:p>
        </w:tc>
      </w:tr>
      <w:tr w:rsidR="008D39C1" w:rsidRPr="00A544C3" w14:paraId="14CF383A" w14:textId="77777777" w:rsidTr="00A544C3">
        <w:trPr>
          <w:gridAfter w:val="1"/>
          <w:wAfter w:w="25" w:type="dxa"/>
          <w:trHeight w:hRule="exact" w:val="300"/>
        </w:trPr>
        <w:tc>
          <w:tcPr>
            <w:tcW w:w="3241" w:type="dxa"/>
            <w:vAlign w:val="center"/>
          </w:tcPr>
          <w:p w14:paraId="665E7E08" w14:textId="3DC2B67F" w:rsidR="008D39C1" w:rsidRPr="00A544C3" w:rsidRDefault="008D39C1" w:rsidP="0074103A">
            <w:pPr>
              <w:pStyle w:val="TableParagraph"/>
              <w:spacing w:before="20"/>
              <w:rPr>
                <w:sz w:val="16"/>
                <w:szCs w:val="16"/>
              </w:rPr>
            </w:pPr>
            <w:r w:rsidRPr="00A544C3">
              <w:rPr>
                <w:sz w:val="16"/>
                <w:szCs w:val="16"/>
              </w:rPr>
              <w:t>LimitSetDesignator</w:t>
            </w:r>
          </w:p>
        </w:tc>
        <w:tc>
          <w:tcPr>
            <w:tcW w:w="4033" w:type="dxa"/>
            <w:vAlign w:val="center"/>
          </w:tcPr>
          <w:p w14:paraId="2AA476AA" w14:textId="1DC2EC3E" w:rsidR="008D39C1" w:rsidRPr="00A544C3" w:rsidRDefault="008D39C1" w:rsidP="0074103A">
            <w:pPr>
              <w:pStyle w:val="TableParagraph"/>
              <w:spacing w:before="20"/>
              <w:ind w:left="-6"/>
              <w:rPr>
                <w:sz w:val="16"/>
                <w:szCs w:val="16"/>
              </w:rPr>
            </w:pPr>
            <w:r w:rsidRPr="00A544C3">
              <w:rPr>
                <w:sz w:val="16"/>
                <w:szCs w:val="16"/>
              </w:rPr>
              <w:t>1-2 characters long</w:t>
            </w:r>
          </w:p>
        </w:tc>
        <w:tc>
          <w:tcPr>
            <w:tcW w:w="1906" w:type="dxa"/>
            <w:vAlign w:val="center"/>
          </w:tcPr>
          <w:p w14:paraId="02691820" w14:textId="59EDDB31" w:rsidR="008D39C1" w:rsidRPr="00A544C3" w:rsidRDefault="008D39C1" w:rsidP="00A544C3">
            <w:pPr>
              <w:pStyle w:val="TableParagraph"/>
              <w:spacing w:before="20"/>
              <w:ind w:left="-27"/>
              <w:jc w:val="center"/>
              <w:rPr>
                <w:sz w:val="16"/>
                <w:szCs w:val="16"/>
              </w:rPr>
            </w:pPr>
            <w:r w:rsidRPr="00A544C3">
              <w:rPr>
                <w:sz w:val="16"/>
                <w:szCs w:val="16"/>
              </w:rPr>
              <w:t>A</w:t>
            </w:r>
          </w:p>
        </w:tc>
      </w:tr>
      <w:tr w:rsidR="008D39C1" w:rsidRPr="00A544C3" w14:paraId="7C1D93F5" w14:textId="77777777" w:rsidTr="00A544C3">
        <w:trPr>
          <w:gridAfter w:val="1"/>
          <w:wAfter w:w="25" w:type="dxa"/>
          <w:trHeight w:hRule="exact" w:val="300"/>
        </w:trPr>
        <w:tc>
          <w:tcPr>
            <w:tcW w:w="3241" w:type="dxa"/>
            <w:vAlign w:val="center"/>
          </w:tcPr>
          <w:p w14:paraId="6CACD02D" w14:textId="71DFF735" w:rsidR="008D39C1" w:rsidRPr="00A544C3" w:rsidRDefault="008D39C1" w:rsidP="0074103A">
            <w:pPr>
              <w:pStyle w:val="TableParagraph"/>
              <w:spacing w:before="20"/>
              <w:rPr>
                <w:sz w:val="16"/>
                <w:szCs w:val="16"/>
              </w:rPr>
            </w:pPr>
            <w:r w:rsidRPr="00A544C3">
              <w:rPr>
                <w:sz w:val="16"/>
                <w:szCs w:val="16"/>
              </w:rPr>
              <w:t>MonitoringPeriodEndDate</w:t>
            </w:r>
          </w:p>
        </w:tc>
        <w:tc>
          <w:tcPr>
            <w:tcW w:w="4033" w:type="dxa"/>
            <w:vAlign w:val="center"/>
          </w:tcPr>
          <w:p w14:paraId="789ECA85" w14:textId="14FECA62"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7ECC3BC3" w14:textId="0DA6D471"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7B5894ED" w14:textId="77777777" w:rsidTr="00A544C3">
        <w:trPr>
          <w:gridAfter w:val="1"/>
          <w:wAfter w:w="25" w:type="dxa"/>
          <w:trHeight w:hRule="exact" w:val="300"/>
        </w:trPr>
        <w:tc>
          <w:tcPr>
            <w:tcW w:w="3241" w:type="dxa"/>
            <w:vAlign w:val="center"/>
          </w:tcPr>
          <w:p w14:paraId="4D91B7E9" w14:textId="381B9AA0" w:rsidR="008D39C1" w:rsidRPr="00A544C3" w:rsidRDefault="008D39C1" w:rsidP="0074103A">
            <w:pPr>
              <w:pStyle w:val="TableParagraph"/>
              <w:spacing w:before="20"/>
              <w:rPr>
                <w:sz w:val="16"/>
                <w:szCs w:val="16"/>
              </w:rPr>
            </w:pPr>
            <w:r w:rsidRPr="00A544C3">
              <w:rPr>
                <w:sz w:val="16"/>
                <w:szCs w:val="16"/>
              </w:rPr>
              <w:t>ParameterCode</w:t>
            </w:r>
          </w:p>
        </w:tc>
        <w:tc>
          <w:tcPr>
            <w:tcW w:w="4033" w:type="dxa"/>
            <w:vAlign w:val="center"/>
          </w:tcPr>
          <w:p w14:paraId="1515A0BE" w14:textId="5430A76D" w:rsidR="008D39C1" w:rsidRPr="00A544C3" w:rsidRDefault="008D39C1" w:rsidP="0074103A">
            <w:pPr>
              <w:pStyle w:val="TableParagraph"/>
              <w:spacing w:before="20"/>
              <w:ind w:left="-6"/>
              <w:rPr>
                <w:sz w:val="16"/>
                <w:szCs w:val="16"/>
              </w:rPr>
            </w:pPr>
            <w:r w:rsidRPr="00A544C3">
              <w:rPr>
                <w:sz w:val="16"/>
                <w:szCs w:val="16"/>
              </w:rPr>
              <w:t>5 characters</w:t>
            </w:r>
          </w:p>
        </w:tc>
        <w:tc>
          <w:tcPr>
            <w:tcW w:w="1906" w:type="dxa"/>
            <w:vAlign w:val="center"/>
          </w:tcPr>
          <w:p w14:paraId="79C450B1" w14:textId="6993D929" w:rsidR="008D39C1" w:rsidRPr="00A544C3" w:rsidRDefault="008D39C1" w:rsidP="00A544C3">
            <w:pPr>
              <w:pStyle w:val="TableParagraph"/>
              <w:spacing w:before="20"/>
              <w:ind w:left="-27"/>
              <w:jc w:val="center"/>
              <w:rPr>
                <w:sz w:val="16"/>
                <w:szCs w:val="16"/>
              </w:rPr>
            </w:pPr>
            <w:r w:rsidRPr="00A544C3">
              <w:rPr>
                <w:sz w:val="16"/>
                <w:szCs w:val="16"/>
              </w:rPr>
              <w:t>50050</w:t>
            </w:r>
          </w:p>
        </w:tc>
      </w:tr>
      <w:tr w:rsidR="008D39C1" w:rsidRPr="00A544C3" w14:paraId="49BE8856" w14:textId="77777777" w:rsidTr="00A544C3">
        <w:trPr>
          <w:gridAfter w:val="1"/>
          <w:wAfter w:w="25" w:type="dxa"/>
          <w:trHeight w:hRule="exact" w:val="300"/>
        </w:trPr>
        <w:tc>
          <w:tcPr>
            <w:tcW w:w="3241" w:type="dxa"/>
            <w:vAlign w:val="center"/>
          </w:tcPr>
          <w:p w14:paraId="10564767" w14:textId="1607B508" w:rsidR="008D39C1" w:rsidRPr="00A544C3" w:rsidRDefault="008D39C1" w:rsidP="0074103A">
            <w:pPr>
              <w:pStyle w:val="TableParagraph"/>
              <w:spacing w:before="20"/>
              <w:rPr>
                <w:sz w:val="16"/>
                <w:szCs w:val="16"/>
              </w:rPr>
            </w:pPr>
            <w:r w:rsidRPr="00A544C3">
              <w:rPr>
                <w:sz w:val="16"/>
                <w:szCs w:val="16"/>
              </w:rPr>
              <w:t>MonitoringSiteDescriptionCode</w:t>
            </w:r>
          </w:p>
        </w:tc>
        <w:tc>
          <w:tcPr>
            <w:tcW w:w="4033" w:type="dxa"/>
            <w:vAlign w:val="center"/>
          </w:tcPr>
          <w:p w14:paraId="241D1384" w14:textId="67FEEE8E" w:rsidR="008D39C1" w:rsidRPr="00A544C3" w:rsidRDefault="008D39C1" w:rsidP="0074103A">
            <w:pPr>
              <w:pStyle w:val="TableParagraph"/>
              <w:spacing w:before="20"/>
              <w:ind w:left="-6"/>
              <w:rPr>
                <w:sz w:val="16"/>
                <w:szCs w:val="16"/>
              </w:rPr>
            </w:pPr>
            <w:r w:rsidRPr="00A544C3">
              <w:rPr>
                <w:sz w:val="16"/>
                <w:szCs w:val="16"/>
              </w:rPr>
              <w:t>1-3 characters long</w:t>
            </w:r>
          </w:p>
        </w:tc>
        <w:tc>
          <w:tcPr>
            <w:tcW w:w="1906" w:type="dxa"/>
            <w:vAlign w:val="center"/>
          </w:tcPr>
          <w:p w14:paraId="0A827491" w14:textId="3A12B6AC" w:rsidR="008D39C1" w:rsidRPr="00A544C3" w:rsidRDefault="008D39C1" w:rsidP="00A544C3">
            <w:pPr>
              <w:pStyle w:val="TableParagraph"/>
              <w:spacing w:before="20"/>
              <w:ind w:left="-27"/>
              <w:jc w:val="center"/>
              <w:rPr>
                <w:sz w:val="16"/>
                <w:szCs w:val="16"/>
              </w:rPr>
            </w:pPr>
            <w:r w:rsidRPr="00A544C3">
              <w:rPr>
                <w:sz w:val="16"/>
                <w:szCs w:val="16"/>
              </w:rPr>
              <w:t>1</w:t>
            </w:r>
          </w:p>
        </w:tc>
      </w:tr>
      <w:tr w:rsidR="008D39C1" w:rsidRPr="00A544C3" w14:paraId="474BAA5E" w14:textId="77777777" w:rsidTr="00A544C3">
        <w:trPr>
          <w:gridAfter w:val="1"/>
          <w:wAfter w:w="25" w:type="dxa"/>
          <w:trHeight w:hRule="exact" w:val="300"/>
        </w:trPr>
        <w:tc>
          <w:tcPr>
            <w:tcW w:w="3241" w:type="dxa"/>
            <w:vAlign w:val="center"/>
          </w:tcPr>
          <w:p w14:paraId="2D8124C8" w14:textId="59FEB653" w:rsidR="008D39C1" w:rsidRPr="00A544C3" w:rsidRDefault="008D39C1" w:rsidP="0074103A">
            <w:pPr>
              <w:pStyle w:val="TableParagraph"/>
              <w:spacing w:before="20"/>
              <w:rPr>
                <w:sz w:val="16"/>
                <w:szCs w:val="16"/>
              </w:rPr>
            </w:pPr>
            <w:r w:rsidRPr="00A544C3">
              <w:rPr>
                <w:sz w:val="16"/>
                <w:szCs w:val="16"/>
              </w:rPr>
              <w:t>LimitSeasonNumber</w:t>
            </w:r>
          </w:p>
        </w:tc>
        <w:tc>
          <w:tcPr>
            <w:tcW w:w="4033" w:type="dxa"/>
            <w:vAlign w:val="center"/>
          </w:tcPr>
          <w:p w14:paraId="432C83CD" w14:textId="11EA3819" w:rsidR="008D39C1" w:rsidRPr="00A544C3" w:rsidRDefault="008D39C1" w:rsidP="0074103A">
            <w:pPr>
              <w:pStyle w:val="TableParagraph"/>
              <w:spacing w:before="20"/>
              <w:ind w:left="-6"/>
              <w:rPr>
                <w:sz w:val="16"/>
                <w:szCs w:val="16"/>
              </w:rPr>
            </w:pPr>
            <w:r w:rsidRPr="00A544C3">
              <w:rPr>
                <w:sz w:val="16"/>
                <w:szCs w:val="16"/>
              </w:rPr>
              <w:t>Number between 0 and 12</w:t>
            </w:r>
          </w:p>
        </w:tc>
        <w:tc>
          <w:tcPr>
            <w:tcW w:w="1906" w:type="dxa"/>
            <w:vAlign w:val="center"/>
          </w:tcPr>
          <w:p w14:paraId="1DC91C34" w14:textId="32DC0146" w:rsidR="008D39C1" w:rsidRPr="00A544C3" w:rsidRDefault="008D39C1" w:rsidP="00A544C3">
            <w:pPr>
              <w:pStyle w:val="TableParagraph"/>
              <w:spacing w:before="20"/>
              <w:ind w:left="-27"/>
              <w:jc w:val="center"/>
              <w:rPr>
                <w:sz w:val="16"/>
                <w:szCs w:val="16"/>
              </w:rPr>
            </w:pPr>
            <w:r w:rsidRPr="00A544C3">
              <w:rPr>
                <w:sz w:val="16"/>
                <w:szCs w:val="16"/>
              </w:rPr>
              <w:t>0</w:t>
            </w:r>
          </w:p>
        </w:tc>
      </w:tr>
      <w:tr w:rsidR="008D39C1" w:rsidRPr="00A544C3" w14:paraId="1969B608" w14:textId="77777777" w:rsidTr="00A544C3">
        <w:trPr>
          <w:gridAfter w:val="1"/>
          <w:wAfter w:w="25" w:type="dxa"/>
          <w:trHeight w:hRule="exact" w:val="300"/>
        </w:trPr>
        <w:tc>
          <w:tcPr>
            <w:tcW w:w="3241" w:type="dxa"/>
            <w:vAlign w:val="center"/>
          </w:tcPr>
          <w:p w14:paraId="3CD3A9D2" w14:textId="1BA58391" w:rsidR="008D39C1" w:rsidRPr="00A544C3" w:rsidRDefault="008D39C1" w:rsidP="0074103A">
            <w:pPr>
              <w:pStyle w:val="TableParagraph"/>
              <w:spacing w:before="20"/>
              <w:rPr>
                <w:sz w:val="16"/>
                <w:szCs w:val="16"/>
              </w:rPr>
            </w:pPr>
            <w:r w:rsidRPr="00A544C3">
              <w:rPr>
                <w:sz w:val="16"/>
                <w:szCs w:val="16"/>
              </w:rPr>
              <w:t>LimitStartDate</w:t>
            </w:r>
          </w:p>
        </w:tc>
        <w:tc>
          <w:tcPr>
            <w:tcW w:w="4033" w:type="dxa"/>
            <w:vAlign w:val="center"/>
          </w:tcPr>
          <w:p w14:paraId="2B3AFF70" w14:textId="6176DEB6"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11663771" w14:textId="3D29BA43"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4ABE6F53" w14:textId="77777777" w:rsidTr="00A544C3">
        <w:trPr>
          <w:gridAfter w:val="1"/>
          <w:wAfter w:w="25" w:type="dxa"/>
          <w:trHeight w:hRule="exact" w:val="300"/>
        </w:trPr>
        <w:tc>
          <w:tcPr>
            <w:tcW w:w="3241" w:type="dxa"/>
            <w:vAlign w:val="center"/>
          </w:tcPr>
          <w:p w14:paraId="2BFC00AF" w14:textId="37B51D5B" w:rsidR="008D39C1" w:rsidRPr="00A544C3" w:rsidRDefault="008D39C1" w:rsidP="0074103A">
            <w:pPr>
              <w:pStyle w:val="TableParagraph"/>
              <w:spacing w:before="20"/>
              <w:rPr>
                <w:sz w:val="16"/>
                <w:szCs w:val="16"/>
              </w:rPr>
            </w:pPr>
            <w:r w:rsidRPr="00A544C3">
              <w:rPr>
                <w:sz w:val="16"/>
                <w:szCs w:val="16"/>
              </w:rPr>
              <w:t>LimitEndDate</w:t>
            </w:r>
          </w:p>
        </w:tc>
        <w:tc>
          <w:tcPr>
            <w:tcW w:w="4033" w:type="dxa"/>
            <w:vAlign w:val="center"/>
          </w:tcPr>
          <w:p w14:paraId="577B9805" w14:textId="284ADED6"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3B83CF8F" w14:textId="04DB8265"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6C0DFD53" w14:textId="77777777" w:rsidTr="00A544C3">
        <w:trPr>
          <w:gridAfter w:val="1"/>
          <w:wAfter w:w="25" w:type="dxa"/>
          <w:trHeight w:hRule="exact" w:val="300"/>
        </w:trPr>
        <w:tc>
          <w:tcPr>
            <w:tcW w:w="3241" w:type="dxa"/>
            <w:vAlign w:val="center"/>
          </w:tcPr>
          <w:p w14:paraId="06C19CD8" w14:textId="3A33F111" w:rsidR="008D39C1" w:rsidRPr="00A544C3" w:rsidRDefault="008D39C1" w:rsidP="0074103A">
            <w:pPr>
              <w:pStyle w:val="TableParagraph"/>
              <w:spacing w:before="20"/>
              <w:rPr>
                <w:sz w:val="16"/>
                <w:szCs w:val="16"/>
              </w:rPr>
            </w:pPr>
            <w:r w:rsidRPr="00A544C3">
              <w:rPr>
                <w:sz w:val="16"/>
                <w:szCs w:val="16"/>
              </w:rPr>
              <w:t>LimitModificationEffectiveDate</w:t>
            </w:r>
          </w:p>
        </w:tc>
        <w:tc>
          <w:tcPr>
            <w:tcW w:w="4033" w:type="dxa"/>
            <w:vAlign w:val="center"/>
          </w:tcPr>
          <w:p w14:paraId="4FB58286" w14:textId="5B536EBD" w:rsidR="008D39C1" w:rsidRPr="00A544C3" w:rsidRDefault="008D39C1" w:rsidP="0074103A">
            <w:pPr>
              <w:pStyle w:val="TableParagraph"/>
              <w:spacing w:before="20"/>
              <w:ind w:left="-6"/>
              <w:rPr>
                <w:sz w:val="16"/>
                <w:szCs w:val="16"/>
              </w:rPr>
            </w:pPr>
            <w:r w:rsidRPr="00A544C3">
              <w:rPr>
                <w:sz w:val="16"/>
                <w:szCs w:val="16"/>
              </w:rPr>
              <w:t>Date in yyyy-mm-dd format</w:t>
            </w:r>
          </w:p>
        </w:tc>
        <w:tc>
          <w:tcPr>
            <w:tcW w:w="1906" w:type="dxa"/>
            <w:vAlign w:val="center"/>
          </w:tcPr>
          <w:p w14:paraId="015D1C29" w14:textId="74261F4D" w:rsidR="008D39C1" w:rsidRPr="00A544C3" w:rsidRDefault="008D39C1" w:rsidP="00A544C3">
            <w:pPr>
              <w:pStyle w:val="TableParagraph"/>
              <w:spacing w:before="20"/>
              <w:ind w:left="-27"/>
              <w:jc w:val="center"/>
              <w:rPr>
                <w:sz w:val="16"/>
                <w:szCs w:val="16"/>
              </w:rPr>
            </w:pPr>
            <w:r w:rsidRPr="00A544C3">
              <w:rPr>
                <w:sz w:val="16"/>
                <w:szCs w:val="16"/>
              </w:rPr>
              <w:t>2010-07-31</w:t>
            </w:r>
          </w:p>
        </w:tc>
      </w:tr>
      <w:tr w:rsidR="008D39C1" w:rsidRPr="00A544C3" w14:paraId="1DBFDCDE" w14:textId="77777777" w:rsidTr="00A544C3">
        <w:trPr>
          <w:gridAfter w:val="1"/>
          <w:wAfter w:w="25" w:type="dxa"/>
          <w:trHeight w:hRule="exact" w:val="300"/>
        </w:trPr>
        <w:tc>
          <w:tcPr>
            <w:tcW w:w="3241" w:type="dxa"/>
            <w:vAlign w:val="center"/>
          </w:tcPr>
          <w:p w14:paraId="6FBC4E57" w14:textId="75B3FE2D" w:rsidR="008D39C1" w:rsidRPr="00A544C3" w:rsidRDefault="008D39C1" w:rsidP="0074103A">
            <w:pPr>
              <w:pStyle w:val="TableParagraph"/>
              <w:spacing w:before="20"/>
              <w:rPr>
                <w:sz w:val="16"/>
                <w:szCs w:val="16"/>
              </w:rPr>
            </w:pPr>
            <w:r w:rsidRPr="00A544C3">
              <w:rPr>
                <w:sz w:val="16"/>
                <w:szCs w:val="16"/>
              </w:rPr>
              <w:t>TradeID</w:t>
            </w:r>
          </w:p>
        </w:tc>
        <w:tc>
          <w:tcPr>
            <w:tcW w:w="4033" w:type="dxa"/>
            <w:vAlign w:val="center"/>
          </w:tcPr>
          <w:p w14:paraId="3FDFC28E" w14:textId="2ACC2EF0" w:rsidR="008D39C1" w:rsidRPr="00A544C3" w:rsidRDefault="008D39C1" w:rsidP="0074103A">
            <w:pPr>
              <w:pStyle w:val="TableParagraph"/>
              <w:spacing w:before="20"/>
              <w:ind w:left="-6"/>
              <w:rPr>
                <w:sz w:val="16"/>
                <w:szCs w:val="16"/>
              </w:rPr>
            </w:pPr>
            <w:r w:rsidRPr="00A544C3">
              <w:rPr>
                <w:sz w:val="16"/>
                <w:szCs w:val="16"/>
              </w:rPr>
              <w:t>1-30 characters long</w:t>
            </w:r>
          </w:p>
        </w:tc>
        <w:tc>
          <w:tcPr>
            <w:tcW w:w="1906" w:type="dxa"/>
            <w:vAlign w:val="center"/>
          </w:tcPr>
          <w:p w14:paraId="0637979C" w14:textId="758BB92B" w:rsidR="008D39C1" w:rsidRPr="00A544C3" w:rsidRDefault="008D39C1" w:rsidP="00A544C3">
            <w:pPr>
              <w:pStyle w:val="TableParagraph"/>
              <w:spacing w:before="20"/>
              <w:ind w:left="-27"/>
              <w:jc w:val="center"/>
              <w:rPr>
                <w:sz w:val="16"/>
                <w:szCs w:val="16"/>
              </w:rPr>
            </w:pPr>
            <w:r w:rsidRPr="00A544C3">
              <w:rPr>
                <w:sz w:val="16"/>
                <w:szCs w:val="16"/>
              </w:rPr>
              <w:t>WY15</w:t>
            </w:r>
          </w:p>
        </w:tc>
      </w:tr>
      <w:tr w:rsidR="008D39C1" w:rsidRPr="00A544C3" w14:paraId="0C087E04" w14:textId="77777777" w:rsidTr="00A544C3">
        <w:trPr>
          <w:gridAfter w:val="1"/>
          <w:wAfter w:w="25" w:type="dxa"/>
          <w:trHeight w:hRule="exact" w:val="490"/>
        </w:trPr>
        <w:tc>
          <w:tcPr>
            <w:tcW w:w="3241" w:type="dxa"/>
            <w:vAlign w:val="center"/>
          </w:tcPr>
          <w:p w14:paraId="6488F608" w14:textId="21B59F37" w:rsidR="008D39C1" w:rsidRPr="00A544C3" w:rsidRDefault="008D39C1" w:rsidP="0074103A">
            <w:pPr>
              <w:pStyle w:val="TableParagraph"/>
              <w:spacing w:before="20"/>
              <w:rPr>
                <w:sz w:val="16"/>
                <w:szCs w:val="16"/>
              </w:rPr>
            </w:pPr>
            <w:r w:rsidRPr="00A544C3">
              <w:rPr>
                <w:sz w:val="16"/>
                <w:szCs w:val="16"/>
              </w:rPr>
              <w:t>SubmissionTransactionTypeCode</w:t>
            </w:r>
          </w:p>
        </w:tc>
        <w:tc>
          <w:tcPr>
            <w:tcW w:w="4033" w:type="dxa"/>
            <w:vAlign w:val="center"/>
          </w:tcPr>
          <w:p w14:paraId="1D5825DF" w14:textId="0BB4F939" w:rsidR="008D39C1" w:rsidRPr="00A544C3" w:rsidRDefault="008D39C1" w:rsidP="0074103A">
            <w:pPr>
              <w:pStyle w:val="TableParagraph"/>
              <w:spacing w:before="20"/>
              <w:ind w:left="-6"/>
              <w:rPr>
                <w:sz w:val="16"/>
                <w:szCs w:val="16"/>
              </w:rPr>
            </w:pPr>
            <w:r w:rsidRPr="00A544C3">
              <w:rPr>
                <w:sz w:val="16"/>
                <w:szCs w:val="16"/>
              </w:rPr>
              <w:t>1 character long, where N = New, C = Change, R = Replace, D = Delete, X = Mass Delete</w:t>
            </w:r>
          </w:p>
        </w:tc>
        <w:tc>
          <w:tcPr>
            <w:tcW w:w="1906" w:type="dxa"/>
            <w:vAlign w:val="center"/>
          </w:tcPr>
          <w:p w14:paraId="59B190AF" w14:textId="38C9BB0D" w:rsidR="008D39C1" w:rsidRPr="00A544C3" w:rsidRDefault="008D39C1" w:rsidP="00A544C3">
            <w:pPr>
              <w:pStyle w:val="TableParagraph"/>
              <w:spacing w:before="20"/>
              <w:ind w:left="-27"/>
              <w:jc w:val="center"/>
              <w:rPr>
                <w:sz w:val="16"/>
                <w:szCs w:val="16"/>
              </w:rPr>
            </w:pPr>
            <w:r w:rsidRPr="00A544C3">
              <w:rPr>
                <w:sz w:val="16"/>
                <w:szCs w:val="16"/>
              </w:rPr>
              <w:t>R</w:t>
            </w:r>
          </w:p>
        </w:tc>
      </w:tr>
      <w:tr w:rsidR="0074103A" w:rsidRPr="00A544C3" w14:paraId="02B61B22" w14:textId="77777777" w:rsidTr="00A544C3">
        <w:trPr>
          <w:gridAfter w:val="1"/>
          <w:wAfter w:w="25" w:type="dxa"/>
          <w:trHeight w:hRule="exact" w:val="299"/>
        </w:trPr>
        <w:tc>
          <w:tcPr>
            <w:tcW w:w="9180" w:type="dxa"/>
            <w:gridSpan w:val="3"/>
            <w:shd w:val="clear" w:color="auto" w:fill="BEBEBE"/>
            <w:vAlign w:val="center"/>
          </w:tcPr>
          <w:p w14:paraId="517B4FED" w14:textId="77777777" w:rsidR="0074103A" w:rsidRPr="00A544C3" w:rsidRDefault="0074103A" w:rsidP="0074103A">
            <w:pPr>
              <w:pStyle w:val="TableParagraph"/>
              <w:spacing w:before="16"/>
              <w:rPr>
                <w:b/>
                <w:sz w:val="16"/>
                <w:szCs w:val="16"/>
              </w:rPr>
            </w:pPr>
            <w:r w:rsidRPr="00A544C3">
              <w:rPr>
                <w:b/>
                <w:sz w:val="16"/>
                <w:szCs w:val="16"/>
              </w:rPr>
              <w:t>Fields returned when an Enforcement Action Milestone transaction is rejected:</w:t>
            </w:r>
          </w:p>
        </w:tc>
      </w:tr>
      <w:tr w:rsidR="008D39C1" w:rsidRPr="00A544C3" w14:paraId="6434F22B" w14:textId="77777777" w:rsidTr="00A544C3">
        <w:trPr>
          <w:gridAfter w:val="1"/>
          <w:wAfter w:w="25" w:type="dxa"/>
          <w:trHeight w:hRule="exact" w:val="300"/>
        </w:trPr>
        <w:tc>
          <w:tcPr>
            <w:tcW w:w="3241" w:type="dxa"/>
            <w:vAlign w:val="center"/>
          </w:tcPr>
          <w:p w14:paraId="1D9B6AAA" w14:textId="2B0ACC21" w:rsidR="008D39C1" w:rsidRPr="00A544C3" w:rsidRDefault="008D39C1" w:rsidP="00466D24">
            <w:pPr>
              <w:pStyle w:val="TableParagraph"/>
              <w:spacing w:before="20"/>
              <w:rPr>
                <w:sz w:val="16"/>
                <w:szCs w:val="16"/>
              </w:rPr>
            </w:pPr>
            <w:r w:rsidRPr="00A544C3">
              <w:rPr>
                <w:b/>
                <w:sz w:val="16"/>
                <w:szCs w:val="16"/>
              </w:rPr>
              <w:t>&lt;SubmissionErrorKey/&gt;</w:t>
            </w:r>
          </w:p>
        </w:tc>
        <w:tc>
          <w:tcPr>
            <w:tcW w:w="4033" w:type="dxa"/>
            <w:vAlign w:val="center"/>
          </w:tcPr>
          <w:p w14:paraId="349CC5F6" w14:textId="7638E676" w:rsidR="008D39C1" w:rsidRPr="00A544C3" w:rsidRDefault="008D39C1" w:rsidP="00466D24">
            <w:pPr>
              <w:pStyle w:val="TableParagraph"/>
              <w:spacing w:before="20"/>
              <w:ind w:left="-6"/>
              <w:rPr>
                <w:sz w:val="16"/>
                <w:szCs w:val="16"/>
              </w:rPr>
            </w:pPr>
          </w:p>
        </w:tc>
        <w:tc>
          <w:tcPr>
            <w:tcW w:w="1906" w:type="dxa"/>
            <w:vAlign w:val="center"/>
          </w:tcPr>
          <w:p w14:paraId="7D634402" w14:textId="7FEE27DC" w:rsidR="008D39C1" w:rsidRPr="00A544C3" w:rsidRDefault="008D39C1" w:rsidP="00A544C3">
            <w:pPr>
              <w:pStyle w:val="TableParagraph"/>
              <w:spacing w:before="20"/>
              <w:ind w:left="-27"/>
              <w:jc w:val="center"/>
              <w:rPr>
                <w:sz w:val="16"/>
                <w:szCs w:val="16"/>
              </w:rPr>
            </w:pPr>
          </w:p>
        </w:tc>
      </w:tr>
      <w:tr w:rsidR="008D39C1" w:rsidRPr="00A544C3" w14:paraId="7570CB82" w14:textId="77777777" w:rsidTr="00A544C3">
        <w:trPr>
          <w:gridAfter w:val="1"/>
          <w:wAfter w:w="25" w:type="dxa"/>
          <w:trHeight w:hRule="exact" w:val="300"/>
        </w:trPr>
        <w:tc>
          <w:tcPr>
            <w:tcW w:w="3241" w:type="dxa"/>
            <w:vAlign w:val="center"/>
          </w:tcPr>
          <w:p w14:paraId="5E3B35C2" w14:textId="5845C6C8" w:rsidR="008D39C1" w:rsidRPr="00A544C3" w:rsidRDefault="008D39C1" w:rsidP="00466D24">
            <w:pPr>
              <w:pStyle w:val="TableParagraph"/>
              <w:spacing w:before="20"/>
              <w:rPr>
                <w:sz w:val="16"/>
                <w:szCs w:val="16"/>
              </w:rPr>
            </w:pPr>
            <w:r w:rsidRPr="00A544C3">
              <w:rPr>
                <w:b/>
                <w:sz w:val="16"/>
                <w:szCs w:val="16"/>
              </w:rPr>
              <w:lastRenderedPageBreak/>
              <w:t>&lt;EffluentTradePartnerIdentifier/&gt;</w:t>
            </w:r>
          </w:p>
        </w:tc>
        <w:tc>
          <w:tcPr>
            <w:tcW w:w="4033" w:type="dxa"/>
            <w:vAlign w:val="center"/>
          </w:tcPr>
          <w:p w14:paraId="72ED4C15" w14:textId="2D8FBB06" w:rsidR="008D39C1" w:rsidRPr="00A544C3" w:rsidRDefault="008D39C1" w:rsidP="00466D24">
            <w:pPr>
              <w:pStyle w:val="TableParagraph"/>
              <w:spacing w:before="20"/>
              <w:ind w:left="-6"/>
              <w:rPr>
                <w:sz w:val="16"/>
                <w:szCs w:val="16"/>
              </w:rPr>
            </w:pPr>
          </w:p>
        </w:tc>
        <w:tc>
          <w:tcPr>
            <w:tcW w:w="1906" w:type="dxa"/>
            <w:vAlign w:val="center"/>
          </w:tcPr>
          <w:p w14:paraId="148CB7B8" w14:textId="7E06B383" w:rsidR="008D39C1" w:rsidRPr="00A544C3" w:rsidRDefault="008D39C1" w:rsidP="00A544C3">
            <w:pPr>
              <w:pStyle w:val="TableParagraph"/>
              <w:spacing w:before="20"/>
              <w:ind w:left="-27"/>
              <w:jc w:val="center"/>
              <w:rPr>
                <w:sz w:val="16"/>
                <w:szCs w:val="16"/>
              </w:rPr>
            </w:pPr>
          </w:p>
        </w:tc>
      </w:tr>
      <w:tr w:rsidR="008D39C1" w:rsidRPr="00A544C3" w14:paraId="1CD1C9E6" w14:textId="77777777" w:rsidTr="00A544C3">
        <w:trPr>
          <w:gridAfter w:val="1"/>
          <w:wAfter w:w="25" w:type="dxa"/>
          <w:trHeight w:hRule="exact" w:val="300"/>
        </w:trPr>
        <w:tc>
          <w:tcPr>
            <w:tcW w:w="3241" w:type="dxa"/>
            <w:vAlign w:val="center"/>
          </w:tcPr>
          <w:p w14:paraId="033C26E0" w14:textId="07E7DAB9" w:rsidR="008D39C1" w:rsidRPr="00A544C3" w:rsidRDefault="008D39C1" w:rsidP="00466D24">
            <w:pPr>
              <w:pStyle w:val="TableParagraph"/>
              <w:spacing w:before="20"/>
              <w:rPr>
                <w:sz w:val="16"/>
                <w:szCs w:val="16"/>
              </w:rPr>
            </w:pPr>
            <w:r w:rsidRPr="00A544C3">
              <w:rPr>
                <w:sz w:val="16"/>
                <w:szCs w:val="16"/>
              </w:rPr>
              <w:t>EnforcementActionIdentifier</w:t>
            </w:r>
          </w:p>
        </w:tc>
        <w:tc>
          <w:tcPr>
            <w:tcW w:w="4033" w:type="dxa"/>
            <w:vAlign w:val="center"/>
          </w:tcPr>
          <w:p w14:paraId="278F6D86" w14:textId="62219042" w:rsidR="008D39C1" w:rsidRPr="00A544C3" w:rsidRDefault="008D39C1" w:rsidP="00466D24">
            <w:pPr>
              <w:pStyle w:val="TableParagraph"/>
              <w:spacing w:before="20"/>
              <w:ind w:left="-6"/>
              <w:rPr>
                <w:sz w:val="16"/>
                <w:szCs w:val="16"/>
              </w:rPr>
            </w:pPr>
            <w:r w:rsidRPr="00A544C3">
              <w:rPr>
                <w:sz w:val="16"/>
                <w:szCs w:val="16"/>
              </w:rPr>
              <w:t>1-20 characters long</w:t>
            </w:r>
          </w:p>
        </w:tc>
        <w:tc>
          <w:tcPr>
            <w:tcW w:w="1906" w:type="dxa"/>
            <w:vAlign w:val="center"/>
          </w:tcPr>
          <w:p w14:paraId="4469759C" w14:textId="3CA80F64" w:rsidR="008D39C1" w:rsidRPr="00A544C3" w:rsidRDefault="008D39C1" w:rsidP="00A544C3">
            <w:pPr>
              <w:pStyle w:val="TableParagraph"/>
              <w:spacing w:before="20"/>
              <w:ind w:left="-27"/>
              <w:jc w:val="center"/>
              <w:rPr>
                <w:sz w:val="16"/>
                <w:szCs w:val="16"/>
              </w:rPr>
            </w:pPr>
            <w:r w:rsidRPr="00A544C3">
              <w:rPr>
                <w:sz w:val="16"/>
                <w:szCs w:val="16"/>
              </w:rPr>
              <w:t>AA-0123456789</w:t>
            </w:r>
          </w:p>
        </w:tc>
      </w:tr>
      <w:tr w:rsidR="008D39C1" w:rsidRPr="00A544C3" w14:paraId="13F6EF66" w14:textId="77777777" w:rsidTr="00A544C3">
        <w:trPr>
          <w:gridAfter w:val="1"/>
          <w:wAfter w:w="25" w:type="dxa"/>
          <w:trHeight w:hRule="exact" w:val="300"/>
        </w:trPr>
        <w:tc>
          <w:tcPr>
            <w:tcW w:w="3241" w:type="dxa"/>
            <w:vAlign w:val="center"/>
          </w:tcPr>
          <w:p w14:paraId="373B496F" w14:textId="01EE3953" w:rsidR="008D39C1" w:rsidRPr="00A544C3" w:rsidRDefault="008D39C1" w:rsidP="00466D24">
            <w:pPr>
              <w:pStyle w:val="TableParagraph"/>
              <w:spacing w:before="20"/>
              <w:rPr>
                <w:sz w:val="16"/>
                <w:szCs w:val="16"/>
              </w:rPr>
            </w:pPr>
            <w:r w:rsidRPr="00A544C3">
              <w:rPr>
                <w:sz w:val="16"/>
                <w:szCs w:val="16"/>
              </w:rPr>
              <w:t>MilestoneTypeCode</w:t>
            </w:r>
          </w:p>
        </w:tc>
        <w:tc>
          <w:tcPr>
            <w:tcW w:w="4033" w:type="dxa"/>
            <w:vAlign w:val="center"/>
          </w:tcPr>
          <w:p w14:paraId="6AF96416" w14:textId="166339E2" w:rsidR="008D39C1" w:rsidRPr="00A544C3" w:rsidRDefault="008D39C1" w:rsidP="00466D24">
            <w:pPr>
              <w:pStyle w:val="TableParagraph"/>
              <w:spacing w:before="20"/>
              <w:ind w:left="-6"/>
              <w:rPr>
                <w:sz w:val="16"/>
                <w:szCs w:val="16"/>
              </w:rPr>
            </w:pPr>
            <w:r w:rsidRPr="00A544C3">
              <w:rPr>
                <w:sz w:val="16"/>
                <w:szCs w:val="16"/>
              </w:rPr>
              <w:t>1-5 characters long</w:t>
            </w:r>
          </w:p>
        </w:tc>
        <w:tc>
          <w:tcPr>
            <w:tcW w:w="1906" w:type="dxa"/>
            <w:vAlign w:val="center"/>
          </w:tcPr>
          <w:p w14:paraId="7C81A07E" w14:textId="77B062AC" w:rsidR="008D39C1" w:rsidRPr="00A544C3" w:rsidRDefault="008D39C1" w:rsidP="00A544C3">
            <w:pPr>
              <w:pStyle w:val="TableParagraph"/>
              <w:spacing w:before="20"/>
              <w:ind w:left="-27"/>
              <w:jc w:val="center"/>
              <w:rPr>
                <w:sz w:val="16"/>
                <w:szCs w:val="16"/>
              </w:rPr>
            </w:pPr>
            <w:r w:rsidRPr="00A544C3">
              <w:rPr>
                <w:sz w:val="16"/>
                <w:szCs w:val="16"/>
              </w:rPr>
              <w:t>CPOA</w:t>
            </w:r>
          </w:p>
        </w:tc>
      </w:tr>
      <w:tr w:rsidR="008D39C1" w:rsidRPr="00A544C3" w14:paraId="776AE051" w14:textId="77777777" w:rsidTr="00A544C3">
        <w:trPr>
          <w:gridAfter w:val="1"/>
          <w:wAfter w:w="25" w:type="dxa"/>
          <w:trHeight w:hRule="exact" w:val="302"/>
        </w:trPr>
        <w:tc>
          <w:tcPr>
            <w:tcW w:w="3241" w:type="dxa"/>
            <w:vAlign w:val="center"/>
          </w:tcPr>
          <w:p w14:paraId="034AC5A5" w14:textId="2B19DD0D"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8F24D17" w14:textId="44C65CF1" w:rsidR="008D39C1" w:rsidRPr="00A544C3" w:rsidRDefault="008D39C1" w:rsidP="00466D24">
            <w:pPr>
              <w:pStyle w:val="TableParagraph"/>
              <w:spacing w:before="20"/>
              <w:ind w:left="-6"/>
              <w:rPr>
                <w:sz w:val="16"/>
                <w:szCs w:val="16"/>
              </w:rPr>
            </w:pPr>
            <w:r w:rsidRPr="00A544C3">
              <w:rPr>
                <w:sz w:val="16"/>
                <w:szCs w:val="16"/>
              </w:rPr>
              <w:t>1 character long, where R = Replace</w:t>
            </w:r>
          </w:p>
        </w:tc>
        <w:tc>
          <w:tcPr>
            <w:tcW w:w="1906" w:type="dxa"/>
            <w:vAlign w:val="center"/>
          </w:tcPr>
          <w:p w14:paraId="1284457F" w14:textId="548A9866" w:rsidR="008D39C1" w:rsidRPr="00A544C3" w:rsidRDefault="008D39C1" w:rsidP="00A544C3">
            <w:pPr>
              <w:pStyle w:val="TableParagraph"/>
              <w:spacing w:before="20"/>
              <w:ind w:left="-27"/>
              <w:jc w:val="center"/>
              <w:rPr>
                <w:sz w:val="16"/>
                <w:szCs w:val="16"/>
              </w:rPr>
            </w:pPr>
            <w:r w:rsidRPr="00A544C3">
              <w:rPr>
                <w:sz w:val="16"/>
                <w:szCs w:val="16"/>
              </w:rPr>
              <w:t>R</w:t>
            </w:r>
          </w:p>
        </w:tc>
      </w:tr>
      <w:tr w:rsidR="00466D24" w:rsidRPr="00A544C3" w14:paraId="6918C177" w14:textId="77777777" w:rsidTr="00A544C3">
        <w:trPr>
          <w:gridAfter w:val="1"/>
          <w:wAfter w:w="25" w:type="dxa"/>
          <w:trHeight w:hRule="exact" w:val="299"/>
        </w:trPr>
        <w:tc>
          <w:tcPr>
            <w:tcW w:w="9180" w:type="dxa"/>
            <w:gridSpan w:val="3"/>
            <w:shd w:val="clear" w:color="auto" w:fill="BEBEBE"/>
            <w:vAlign w:val="center"/>
          </w:tcPr>
          <w:p w14:paraId="334B4166" w14:textId="77777777" w:rsidR="00466D24" w:rsidRPr="00A544C3" w:rsidRDefault="00466D24" w:rsidP="00466D24">
            <w:pPr>
              <w:pStyle w:val="TableParagraph"/>
              <w:spacing w:before="16"/>
              <w:rPr>
                <w:b/>
                <w:sz w:val="16"/>
                <w:szCs w:val="16"/>
              </w:rPr>
            </w:pPr>
            <w:r w:rsidRPr="00A544C3">
              <w:rPr>
                <w:b/>
                <w:sz w:val="16"/>
                <w:szCs w:val="16"/>
              </w:rPr>
              <w:t>Fields returned when an Enforcement Action Violation Linkage transaction is rejected:</w:t>
            </w:r>
          </w:p>
        </w:tc>
      </w:tr>
      <w:tr w:rsidR="008D39C1" w:rsidRPr="00A544C3" w14:paraId="35C818D3" w14:textId="77777777" w:rsidTr="00A544C3">
        <w:trPr>
          <w:gridAfter w:val="1"/>
          <w:wAfter w:w="25" w:type="dxa"/>
          <w:trHeight w:hRule="exact" w:val="298"/>
        </w:trPr>
        <w:tc>
          <w:tcPr>
            <w:tcW w:w="3241" w:type="dxa"/>
            <w:vAlign w:val="center"/>
          </w:tcPr>
          <w:p w14:paraId="75C2E325"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6495777B" w14:textId="77777777" w:rsidR="008D39C1" w:rsidRPr="00A544C3" w:rsidRDefault="008D39C1" w:rsidP="00466D24">
            <w:pPr>
              <w:rPr>
                <w:sz w:val="16"/>
                <w:szCs w:val="16"/>
              </w:rPr>
            </w:pPr>
          </w:p>
        </w:tc>
        <w:tc>
          <w:tcPr>
            <w:tcW w:w="1906" w:type="dxa"/>
            <w:vAlign w:val="center"/>
          </w:tcPr>
          <w:p w14:paraId="55158625" w14:textId="77777777" w:rsidR="008D39C1" w:rsidRPr="00A544C3" w:rsidRDefault="008D39C1" w:rsidP="00A544C3">
            <w:pPr>
              <w:jc w:val="center"/>
              <w:rPr>
                <w:sz w:val="16"/>
                <w:szCs w:val="16"/>
              </w:rPr>
            </w:pPr>
          </w:p>
        </w:tc>
      </w:tr>
      <w:tr w:rsidR="008D39C1" w:rsidRPr="00A544C3" w14:paraId="6643C57A" w14:textId="77777777" w:rsidTr="00A544C3">
        <w:trPr>
          <w:gridAfter w:val="1"/>
          <w:wAfter w:w="25" w:type="dxa"/>
          <w:trHeight w:hRule="exact" w:val="418"/>
        </w:trPr>
        <w:tc>
          <w:tcPr>
            <w:tcW w:w="3241" w:type="dxa"/>
            <w:vAlign w:val="center"/>
          </w:tcPr>
          <w:p w14:paraId="586D3942" w14:textId="64055ECA" w:rsidR="008D39C1" w:rsidRPr="00A544C3" w:rsidRDefault="008D39C1" w:rsidP="00466D24">
            <w:pPr>
              <w:pStyle w:val="TableParagraph"/>
              <w:spacing w:before="13"/>
              <w:ind w:right="34"/>
              <w:rPr>
                <w:b/>
                <w:sz w:val="16"/>
                <w:szCs w:val="16"/>
              </w:rPr>
            </w:pPr>
            <w:r w:rsidRPr="00A544C3">
              <w:rPr>
                <w:b/>
                <w:sz w:val="16"/>
                <w:szCs w:val="16"/>
              </w:rPr>
              <w:t>&lt;EnforcementActionViolationLinkageIdentifier/&gt;</w:t>
            </w:r>
          </w:p>
        </w:tc>
        <w:tc>
          <w:tcPr>
            <w:tcW w:w="4033" w:type="dxa"/>
            <w:vAlign w:val="center"/>
          </w:tcPr>
          <w:p w14:paraId="6A8D0B02" w14:textId="77777777" w:rsidR="008D39C1" w:rsidRPr="00A544C3" w:rsidRDefault="008D39C1" w:rsidP="00466D24">
            <w:pPr>
              <w:rPr>
                <w:sz w:val="16"/>
                <w:szCs w:val="16"/>
              </w:rPr>
            </w:pPr>
          </w:p>
        </w:tc>
        <w:tc>
          <w:tcPr>
            <w:tcW w:w="1906" w:type="dxa"/>
            <w:vAlign w:val="center"/>
          </w:tcPr>
          <w:p w14:paraId="3FEC45EF" w14:textId="77777777" w:rsidR="008D39C1" w:rsidRPr="00A544C3" w:rsidRDefault="008D39C1" w:rsidP="00A544C3">
            <w:pPr>
              <w:jc w:val="center"/>
              <w:rPr>
                <w:sz w:val="16"/>
                <w:szCs w:val="16"/>
              </w:rPr>
            </w:pPr>
          </w:p>
        </w:tc>
      </w:tr>
      <w:tr w:rsidR="008D39C1" w:rsidRPr="00A544C3" w14:paraId="24771BFB" w14:textId="77777777" w:rsidTr="00A544C3">
        <w:trPr>
          <w:gridAfter w:val="1"/>
          <w:wAfter w:w="25" w:type="dxa"/>
          <w:trHeight w:hRule="exact" w:val="298"/>
        </w:trPr>
        <w:tc>
          <w:tcPr>
            <w:tcW w:w="3241" w:type="dxa"/>
            <w:vAlign w:val="center"/>
          </w:tcPr>
          <w:p w14:paraId="1EE53BBF"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26504BD"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18739064"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0598538B" w14:textId="77777777" w:rsidTr="00A544C3">
        <w:trPr>
          <w:gridAfter w:val="1"/>
          <w:wAfter w:w="25" w:type="dxa"/>
          <w:trHeight w:hRule="exact" w:val="460"/>
        </w:trPr>
        <w:tc>
          <w:tcPr>
            <w:tcW w:w="3241" w:type="dxa"/>
            <w:vAlign w:val="center"/>
          </w:tcPr>
          <w:p w14:paraId="087922E3" w14:textId="77777777" w:rsidR="008D39C1" w:rsidRPr="00A544C3" w:rsidRDefault="008D39C1" w:rsidP="00466D24">
            <w:pPr>
              <w:pStyle w:val="TableParagraph"/>
              <w:spacing w:before="18"/>
              <w:rPr>
                <w:b/>
                <w:sz w:val="16"/>
                <w:szCs w:val="16"/>
              </w:rPr>
            </w:pPr>
            <w:r w:rsidRPr="00A544C3">
              <w:rPr>
                <w:b/>
                <w:sz w:val="16"/>
                <w:szCs w:val="16"/>
              </w:rPr>
              <w:t>&lt;DischargeMonitoringReportViolation&gt;</w:t>
            </w:r>
          </w:p>
        </w:tc>
        <w:tc>
          <w:tcPr>
            <w:tcW w:w="4033" w:type="dxa"/>
            <w:vAlign w:val="center"/>
          </w:tcPr>
          <w:p w14:paraId="5B38F6DD" w14:textId="77777777" w:rsidR="008D39C1" w:rsidRPr="00A544C3" w:rsidRDefault="008D39C1" w:rsidP="00466D24">
            <w:pPr>
              <w:rPr>
                <w:sz w:val="16"/>
                <w:szCs w:val="16"/>
              </w:rPr>
            </w:pPr>
          </w:p>
        </w:tc>
        <w:tc>
          <w:tcPr>
            <w:tcW w:w="1906" w:type="dxa"/>
            <w:vAlign w:val="center"/>
          </w:tcPr>
          <w:p w14:paraId="33635A9F" w14:textId="77777777" w:rsidR="008D39C1" w:rsidRPr="00A544C3" w:rsidRDefault="008D39C1" w:rsidP="00A544C3">
            <w:pPr>
              <w:jc w:val="center"/>
              <w:rPr>
                <w:sz w:val="16"/>
                <w:szCs w:val="16"/>
              </w:rPr>
            </w:pPr>
          </w:p>
        </w:tc>
      </w:tr>
      <w:tr w:rsidR="008D39C1" w:rsidRPr="00A544C3" w14:paraId="7DFD7AC9" w14:textId="77777777" w:rsidTr="00A544C3">
        <w:trPr>
          <w:gridAfter w:val="1"/>
          <w:wAfter w:w="25" w:type="dxa"/>
          <w:trHeight w:hRule="exact" w:val="298"/>
        </w:trPr>
        <w:tc>
          <w:tcPr>
            <w:tcW w:w="3241" w:type="dxa"/>
            <w:vAlign w:val="center"/>
          </w:tcPr>
          <w:p w14:paraId="3FC99D7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DC6F8F6"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549DF0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93C267" w14:textId="77777777" w:rsidTr="00A544C3">
        <w:trPr>
          <w:gridAfter w:val="1"/>
          <w:wAfter w:w="25" w:type="dxa"/>
          <w:trHeight w:hRule="exact" w:val="298"/>
        </w:trPr>
        <w:tc>
          <w:tcPr>
            <w:tcW w:w="3241" w:type="dxa"/>
            <w:vAlign w:val="center"/>
          </w:tcPr>
          <w:p w14:paraId="005C652A"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1A44AEFA"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57F96B3C"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2ABCC638" w14:textId="77777777" w:rsidTr="00A544C3">
        <w:trPr>
          <w:gridAfter w:val="1"/>
          <w:wAfter w:w="25" w:type="dxa"/>
          <w:trHeight w:hRule="exact" w:val="298"/>
        </w:trPr>
        <w:tc>
          <w:tcPr>
            <w:tcW w:w="3241" w:type="dxa"/>
            <w:vAlign w:val="center"/>
          </w:tcPr>
          <w:p w14:paraId="3D95A895"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5FE5549E"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7BEC13B3"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5C7C5A06" w14:textId="77777777" w:rsidTr="00A544C3">
        <w:trPr>
          <w:gridAfter w:val="1"/>
          <w:wAfter w:w="25" w:type="dxa"/>
          <w:trHeight w:hRule="exact" w:val="298"/>
        </w:trPr>
        <w:tc>
          <w:tcPr>
            <w:tcW w:w="3241" w:type="dxa"/>
            <w:vAlign w:val="center"/>
          </w:tcPr>
          <w:p w14:paraId="270D267D"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5DF4811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0809011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CCD1B91" w14:textId="77777777" w:rsidTr="00A544C3">
        <w:trPr>
          <w:gridAfter w:val="1"/>
          <w:wAfter w:w="25" w:type="dxa"/>
          <w:trHeight w:hRule="exact" w:val="418"/>
        </w:trPr>
        <w:tc>
          <w:tcPr>
            <w:tcW w:w="3241" w:type="dxa"/>
            <w:vAlign w:val="center"/>
          </w:tcPr>
          <w:p w14:paraId="299683A1"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747FF81A"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6C5DFD58"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8D39C1" w:rsidRPr="00A544C3" w14:paraId="14561752" w14:textId="77777777" w:rsidTr="00A544C3">
        <w:trPr>
          <w:gridAfter w:val="1"/>
          <w:wAfter w:w="25" w:type="dxa"/>
          <w:trHeight w:hRule="exact" w:val="420"/>
        </w:trPr>
        <w:tc>
          <w:tcPr>
            <w:tcW w:w="3241" w:type="dxa"/>
            <w:vAlign w:val="center"/>
          </w:tcPr>
          <w:p w14:paraId="13A77A99" w14:textId="7340E3B8" w:rsidR="008D39C1" w:rsidRPr="00A544C3" w:rsidRDefault="008D39C1" w:rsidP="00466D24">
            <w:pPr>
              <w:pStyle w:val="TableParagraph"/>
              <w:spacing w:before="15"/>
              <w:ind w:right="34"/>
              <w:rPr>
                <w:b/>
                <w:sz w:val="16"/>
                <w:szCs w:val="16"/>
              </w:rPr>
            </w:pPr>
            <w:r w:rsidRPr="00A544C3">
              <w:rPr>
                <w:b/>
                <w:sz w:val="16"/>
                <w:szCs w:val="16"/>
              </w:rPr>
              <w:t>&lt;DischargeMonitoringReportParameterViolation&gt;</w:t>
            </w:r>
          </w:p>
        </w:tc>
        <w:tc>
          <w:tcPr>
            <w:tcW w:w="4033" w:type="dxa"/>
            <w:vAlign w:val="center"/>
          </w:tcPr>
          <w:p w14:paraId="58F069B5" w14:textId="77777777" w:rsidR="008D39C1" w:rsidRPr="00A544C3" w:rsidRDefault="008D39C1" w:rsidP="00466D24">
            <w:pPr>
              <w:rPr>
                <w:sz w:val="16"/>
                <w:szCs w:val="16"/>
              </w:rPr>
            </w:pPr>
          </w:p>
        </w:tc>
        <w:tc>
          <w:tcPr>
            <w:tcW w:w="1906" w:type="dxa"/>
            <w:vAlign w:val="center"/>
          </w:tcPr>
          <w:p w14:paraId="1A143586" w14:textId="77777777" w:rsidR="008D39C1" w:rsidRPr="00A544C3" w:rsidRDefault="008D39C1" w:rsidP="00A544C3">
            <w:pPr>
              <w:jc w:val="center"/>
              <w:rPr>
                <w:sz w:val="16"/>
                <w:szCs w:val="16"/>
              </w:rPr>
            </w:pPr>
          </w:p>
        </w:tc>
      </w:tr>
      <w:tr w:rsidR="008D39C1" w:rsidRPr="00A544C3" w14:paraId="346B345B" w14:textId="77777777" w:rsidTr="00A544C3">
        <w:trPr>
          <w:gridAfter w:val="1"/>
          <w:wAfter w:w="25" w:type="dxa"/>
          <w:trHeight w:hRule="exact" w:val="298"/>
        </w:trPr>
        <w:tc>
          <w:tcPr>
            <w:tcW w:w="3241" w:type="dxa"/>
            <w:vAlign w:val="center"/>
          </w:tcPr>
          <w:p w14:paraId="45C95CC3"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E51DFB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5FFE118"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746BA67" w14:textId="77777777" w:rsidTr="00A544C3">
        <w:trPr>
          <w:gridAfter w:val="1"/>
          <w:wAfter w:w="25" w:type="dxa"/>
          <w:trHeight w:hRule="exact" w:val="298"/>
        </w:trPr>
        <w:tc>
          <w:tcPr>
            <w:tcW w:w="3241" w:type="dxa"/>
            <w:vAlign w:val="center"/>
          </w:tcPr>
          <w:p w14:paraId="0FC44A59"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535DEE5F"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558E830F"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5D7CC9E1" w14:textId="77777777" w:rsidTr="00A544C3">
        <w:trPr>
          <w:gridAfter w:val="1"/>
          <w:wAfter w:w="25" w:type="dxa"/>
          <w:trHeight w:hRule="exact" w:val="298"/>
        </w:trPr>
        <w:tc>
          <w:tcPr>
            <w:tcW w:w="3241" w:type="dxa"/>
            <w:vAlign w:val="center"/>
          </w:tcPr>
          <w:p w14:paraId="4F69E718"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684C86B"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6F0993EC"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069C9E8A" w14:textId="77777777" w:rsidTr="00A544C3">
        <w:trPr>
          <w:gridAfter w:val="1"/>
          <w:wAfter w:w="25" w:type="dxa"/>
          <w:trHeight w:hRule="exact" w:val="298"/>
        </w:trPr>
        <w:tc>
          <w:tcPr>
            <w:tcW w:w="3241" w:type="dxa"/>
            <w:vAlign w:val="center"/>
          </w:tcPr>
          <w:p w14:paraId="1759B467"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7D3BAB8F"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5317D30"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8C5FD55" w14:textId="77777777" w:rsidTr="00A544C3">
        <w:trPr>
          <w:gridAfter w:val="1"/>
          <w:wAfter w:w="25" w:type="dxa"/>
          <w:trHeight w:hRule="exact" w:val="298"/>
        </w:trPr>
        <w:tc>
          <w:tcPr>
            <w:tcW w:w="3241" w:type="dxa"/>
            <w:vAlign w:val="center"/>
          </w:tcPr>
          <w:p w14:paraId="417AD09A" w14:textId="77777777" w:rsidR="008D39C1" w:rsidRPr="00A544C3" w:rsidRDefault="008D39C1" w:rsidP="00466D24">
            <w:pPr>
              <w:pStyle w:val="TableParagraph"/>
              <w:spacing w:before="18"/>
              <w:rPr>
                <w:sz w:val="16"/>
                <w:szCs w:val="16"/>
              </w:rPr>
            </w:pPr>
            <w:r w:rsidRPr="00A544C3">
              <w:rPr>
                <w:sz w:val="16"/>
                <w:szCs w:val="16"/>
              </w:rPr>
              <w:t>ParameterCode</w:t>
            </w:r>
          </w:p>
        </w:tc>
        <w:tc>
          <w:tcPr>
            <w:tcW w:w="4033" w:type="dxa"/>
            <w:vAlign w:val="center"/>
          </w:tcPr>
          <w:p w14:paraId="0EFF153E" w14:textId="77777777" w:rsidR="008D39C1" w:rsidRPr="00A544C3" w:rsidRDefault="008D39C1" w:rsidP="00466D24">
            <w:pPr>
              <w:pStyle w:val="TableParagraph"/>
              <w:spacing w:before="18"/>
              <w:ind w:left="-1"/>
              <w:rPr>
                <w:sz w:val="16"/>
                <w:szCs w:val="16"/>
              </w:rPr>
            </w:pPr>
            <w:r w:rsidRPr="00A544C3">
              <w:rPr>
                <w:sz w:val="16"/>
                <w:szCs w:val="16"/>
              </w:rPr>
              <w:t>5 characters</w:t>
            </w:r>
          </w:p>
        </w:tc>
        <w:tc>
          <w:tcPr>
            <w:tcW w:w="1906" w:type="dxa"/>
            <w:vAlign w:val="center"/>
          </w:tcPr>
          <w:p w14:paraId="6ADE99FA" w14:textId="77777777" w:rsidR="008D39C1" w:rsidRPr="00A544C3" w:rsidRDefault="008D39C1" w:rsidP="00A544C3">
            <w:pPr>
              <w:pStyle w:val="TableParagraph"/>
              <w:spacing w:before="18"/>
              <w:ind w:left="-1"/>
              <w:jc w:val="center"/>
              <w:rPr>
                <w:sz w:val="16"/>
                <w:szCs w:val="16"/>
              </w:rPr>
            </w:pPr>
            <w:r w:rsidRPr="00A544C3">
              <w:rPr>
                <w:sz w:val="16"/>
                <w:szCs w:val="16"/>
              </w:rPr>
              <w:t>50050</w:t>
            </w:r>
          </w:p>
        </w:tc>
      </w:tr>
      <w:tr w:rsidR="008D39C1" w:rsidRPr="00A544C3" w14:paraId="6B3F6C77" w14:textId="77777777" w:rsidTr="00A544C3">
        <w:trPr>
          <w:gridAfter w:val="1"/>
          <w:wAfter w:w="25" w:type="dxa"/>
          <w:trHeight w:hRule="exact" w:val="300"/>
        </w:trPr>
        <w:tc>
          <w:tcPr>
            <w:tcW w:w="3241" w:type="dxa"/>
            <w:vAlign w:val="center"/>
          </w:tcPr>
          <w:p w14:paraId="5E94AD46" w14:textId="77777777" w:rsidR="008D39C1" w:rsidRPr="00A544C3" w:rsidRDefault="008D39C1" w:rsidP="00466D24">
            <w:pPr>
              <w:pStyle w:val="TableParagraph"/>
              <w:spacing w:before="20"/>
              <w:rPr>
                <w:sz w:val="16"/>
                <w:szCs w:val="16"/>
              </w:rPr>
            </w:pPr>
            <w:r w:rsidRPr="00A544C3">
              <w:rPr>
                <w:sz w:val="16"/>
                <w:szCs w:val="16"/>
              </w:rPr>
              <w:t>MonitoringSiteDescriptionCode</w:t>
            </w:r>
          </w:p>
        </w:tc>
        <w:tc>
          <w:tcPr>
            <w:tcW w:w="4033" w:type="dxa"/>
            <w:vAlign w:val="center"/>
          </w:tcPr>
          <w:p w14:paraId="043E09BE" w14:textId="77777777" w:rsidR="008D39C1" w:rsidRPr="00A544C3" w:rsidRDefault="008D39C1" w:rsidP="00466D24">
            <w:pPr>
              <w:pStyle w:val="TableParagraph"/>
              <w:spacing w:before="20"/>
              <w:ind w:left="-1"/>
              <w:rPr>
                <w:sz w:val="16"/>
                <w:szCs w:val="16"/>
              </w:rPr>
            </w:pPr>
            <w:r w:rsidRPr="00A544C3">
              <w:rPr>
                <w:sz w:val="16"/>
                <w:szCs w:val="16"/>
              </w:rPr>
              <w:t>1-3 characters long</w:t>
            </w:r>
          </w:p>
        </w:tc>
        <w:tc>
          <w:tcPr>
            <w:tcW w:w="1906" w:type="dxa"/>
            <w:vAlign w:val="center"/>
          </w:tcPr>
          <w:p w14:paraId="5B085F5D" w14:textId="77777777" w:rsidR="008D39C1" w:rsidRPr="00A544C3" w:rsidRDefault="008D39C1" w:rsidP="00A544C3">
            <w:pPr>
              <w:pStyle w:val="TableParagraph"/>
              <w:spacing w:before="20"/>
              <w:ind w:left="-1"/>
              <w:jc w:val="center"/>
              <w:rPr>
                <w:sz w:val="16"/>
                <w:szCs w:val="16"/>
              </w:rPr>
            </w:pPr>
            <w:r w:rsidRPr="00A544C3">
              <w:rPr>
                <w:sz w:val="16"/>
                <w:szCs w:val="16"/>
              </w:rPr>
              <w:t>1</w:t>
            </w:r>
          </w:p>
        </w:tc>
      </w:tr>
      <w:tr w:rsidR="008D39C1" w:rsidRPr="00A544C3" w14:paraId="7B533275" w14:textId="77777777" w:rsidTr="00A544C3">
        <w:trPr>
          <w:gridAfter w:val="1"/>
          <w:wAfter w:w="25" w:type="dxa"/>
          <w:trHeight w:hRule="exact" w:val="298"/>
        </w:trPr>
        <w:tc>
          <w:tcPr>
            <w:tcW w:w="3241" w:type="dxa"/>
            <w:vAlign w:val="center"/>
          </w:tcPr>
          <w:p w14:paraId="7B3110D4"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03DAC0DA"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7A2512E7"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4FEE1670" w14:textId="77777777" w:rsidTr="00A544C3">
        <w:trPr>
          <w:gridAfter w:val="1"/>
          <w:wAfter w:w="25" w:type="dxa"/>
          <w:trHeight w:hRule="exact" w:val="298"/>
        </w:trPr>
        <w:tc>
          <w:tcPr>
            <w:tcW w:w="3241" w:type="dxa"/>
            <w:vAlign w:val="center"/>
          </w:tcPr>
          <w:p w14:paraId="41C3AD29" w14:textId="77777777" w:rsidR="008D39C1" w:rsidRPr="00A544C3" w:rsidRDefault="008D39C1" w:rsidP="00466D24">
            <w:pPr>
              <w:pStyle w:val="TableParagraph"/>
              <w:spacing w:line="178" w:lineRule="exact"/>
              <w:rPr>
                <w:b/>
                <w:sz w:val="16"/>
                <w:szCs w:val="16"/>
              </w:rPr>
            </w:pPr>
            <w:r w:rsidRPr="00A544C3">
              <w:rPr>
                <w:b/>
                <w:sz w:val="16"/>
                <w:szCs w:val="16"/>
              </w:rPr>
              <w:t>&lt;ComplianceScheduleViolation&gt;</w:t>
            </w:r>
          </w:p>
        </w:tc>
        <w:tc>
          <w:tcPr>
            <w:tcW w:w="4033" w:type="dxa"/>
            <w:vAlign w:val="center"/>
          </w:tcPr>
          <w:p w14:paraId="711EC1F2" w14:textId="77777777" w:rsidR="008D39C1" w:rsidRPr="00A544C3" w:rsidRDefault="008D39C1" w:rsidP="00466D24">
            <w:pPr>
              <w:rPr>
                <w:sz w:val="16"/>
                <w:szCs w:val="16"/>
              </w:rPr>
            </w:pPr>
          </w:p>
        </w:tc>
        <w:tc>
          <w:tcPr>
            <w:tcW w:w="1906" w:type="dxa"/>
            <w:vAlign w:val="center"/>
          </w:tcPr>
          <w:p w14:paraId="44035C05" w14:textId="77777777" w:rsidR="008D39C1" w:rsidRPr="00A544C3" w:rsidRDefault="008D39C1" w:rsidP="00A544C3">
            <w:pPr>
              <w:jc w:val="center"/>
              <w:rPr>
                <w:sz w:val="16"/>
                <w:szCs w:val="16"/>
              </w:rPr>
            </w:pPr>
          </w:p>
        </w:tc>
      </w:tr>
      <w:tr w:rsidR="008D39C1" w:rsidRPr="00A544C3" w14:paraId="70CF8677" w14:textId="77777777" w:rsidTr="00A544C3">
        <w:trPr>
          <w:gridAfter w:val="1"/>
          <w:wAfter w:w="25" w:type="dxa"/>
          <w:trHeight w:hRule="exact" w:val="298"/>
        </w:trPr>
        <w:tc>
          <w:tcPr>
            <w:tcW w:w="3241" w:type="dxa"/>
            <w:vAlign w:val="center"/>
          </w:tcPr>
          <w:p w14:paraId="7BDFB2BB"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67CC56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BACD76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26F84386" w14:textId="77777777" w:rsidTr="00A544C3">
        <w:trPr>
          <w:gridAfter w:val="1"/>
          <w:wAfter w:w="25" w:type="dxa"/>
          <w:trHeight w:hRule="exact" w:val="298"/>
        </w:trPr>
        <w:tc>
          <w:tcPr>
            <w:tcW w:w="3241" w:type="dxa"/>
            <w:vAlign w:val="center"/>
          </w:tcPr>
          <w:p w14:paraId="64668873"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709F287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24DF5623"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5DE1FC3A" w14:textId="77777777" w:rsidTr="00A544C3">
        <w:trPr>
          <w:gridAfter w:val="1"/>
          <w:wAfter w:w="25" w:type="dxa"/>
          <w:trHeight w:hRule="exact" w:val="298"/>
        </w:trPr>
        <w:tc>
          <w:tcPr>
            <w:tcW w:w="3241" w:type="dxa"/>
            <w:vAlign w:val="center"/>
          </w:tcPr>
          <w:p w14:paraId="1D43381C"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55F848DF"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31106AE7"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4054586" w14:textId="77777777" w:rsidTr="00A544C3">
        <w:trPr>
          <w:gridAfter w:val="1"/>
          <w:wAfter w:w="25" w:type="dxa"/>
          <w:trHeight w:hRule="exact" w:val="300"/>
        </w:trPr>
        <w:tc>
          <w:tcPr>
            <w:tcW w:w="3241" w:type="dxa"/>
            <w:vAlign w:val="center"/>
          </w:tcPr>
          <w:p w14:paraId="419634E2" w14:textId="77777777" w:rsidR="008D39C1" w:rsidRPr="00A544C3" w:rsidRDefault="008D39C1" w:rsidP="00466D24">
            <w:pPr>
              <w:pStyle w:val="TableParagraph"/>
              <w:spacing w:line="183" w:lineRule="exact"/>
              <w:rPr>
                <w:sz w:val="16"/>
                <w:szCs w:val="16"/>
              </w:rPr>
            </w:pPr>
            <w:r w:rsidRPr="00A544C3">
              <w:rPr>
                <w:sz w:val="16"/>
                <w:szCs w:val="16"/>
              </w:rPr>
              <w:t>ScheduleDate</w:t>
            </w:r>
          </w:p>
        </w:tc>
        <w:tc>
          <w:tcPr>
            <w:tcW w:w="4033" w:type="dxa"/>
            <w:vAlign w:val="center"/>
          </w:tcPr>
          <w:p w14:paraId="16730315"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554A0742"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r>
      <w:tr w:rsidR="008D39C1" w:rsidRPr="00A544C3" w14:paraId="65345A9C" w14:textId="77777777" w:rsidTr="00A544C3">
        <w:trPr>
          <w:gridAfter w:val="1"/>
          <w:wAfter w:w="25" w:type="dxa"/>
          <w:trHeight w:hRule="exact" w:val="298"/>
        </w:trPr>
        <w:tc>
          <w:tcPr>
            <w:tcW w:w="3241" w:type="dxa"/>
            <w:vAlign w:val="center"/>
          </w:tcPr>
          <w:p w14:paraId="2948D14A" w14:textId="77777777" w:rsidR="008D39C1" w:rsidRPr="00A544C3" w:rsidRDefault="008D39C1" w:rsidP="00466D24">
            <w:pPr>
              <w:pStyle w:val="TableParagraph"/>
              <w:spacing w:line="178" w:lineRule="exact"/>
              <w:rPr>
                <w:b/>
                <w:sz w:val="16"/>
                <w:szCs w:val="16"/>
              </w:rPr>
            </w:pPr>
            <w:r w:rsidRPr="00A544C3">
              <w:rPr>
                <w:b/>
                <w:sz w:val="16"/>
                <w:szCs w:val="16"/>
              </w:rPr>
              <w:t>&lt;PermitScheduleViolation&gt;</w:t>
            </w:r>
          </w:p>
        </w:tc>
        <w:tc>
          <w:tcPr>
            <w:tcW w:w="4033" w:type="dxa"/>
            <w:vAlign w:val="center"/>
          </w:tcPr>
          <w:p w14:paraId="1A5026C3" w14:textId="77777777" w:rsidR="008D39C1" w:rsidRPr="00A544C3" w:rsidRDefault="008D39C1" w:rsidP="00466D24">
            <w:pPr>
              <w:rPr>
                <w:sz w:val="16"/>
                <w:szCs w:val="16"/>
              </w:rPr>
            </w:pPr>
          </w:p>
        </w:tc>
        <w:tc>
          <w:tcPr>
            <w:tcW w:w="1906" w:type="dxa"/>
            <w:vAlign w:val="center"/>
          </w:tcPr>
          <w:p w14:paraId="0FEBD418" w14:textId="77777777" w:rsidR="008D39C1" w:rsidRPr="00A544C3" w:rsidRDefault="008D39C1" w:rsidP="00A544C3">
            <w:pPr>
              <w:jc w:val="center"/>
              <w:rPr>
                <w:sz w:val="16"/>
                <w:szCs w:val="16"/>
              </w:rPr>
            </w:pPr>
          </w:p>
        </w:tc>
      </w:tr>
      <w:tr w:rsidR="008D39C1" w:rsidRPr="00A544C3" w14:paraId="7D313F49" w14:textId="77777777" w:rsidTr="00A544C3">
        <w:trPr>
          <w:gridAfter w:val="1"/>
          <w:wAfter w:w="25" w:type="dxa"/>
          <w:trHeight w:hRule="exact" w:val="298"/>
        </w:trPr>
        <w:tc>
          <w:tcPr>
            <w:tcW w:w="3241" w:type="dxa"/>
            <w:vAlign w:val="center"/>
          </w:tcPr>
          <w:p w14:paraId="2484EDDD"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A7F68C2"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4E2D5CF"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2BC8F933" w14:textId="77777777" w:rsidTr="00A544C3">
        <w:trPr>
          <w:gridAfter w:val="1"/>
          <w:wAfter w:w="25" w:type="dxa"/>
          <w:trHeight w:hRule="exact" w:val="298"/>
        </w:trPr>
        <w:tc>
          <w:tcPr>
            <w:tcW w:w="3241" w:type="dxa"/>
            <w:vAlign w:val="center"/>
          </w:tcPr>
          <w:p w14:paraId="6555D299"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616E29C4"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5A45332C"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198EA9E2" w14:textId="77777777" w:rsidTr="00A544C3">
        <w:trPr>
          <w:gridAfter w:val="1"/>
          <w:wAfter w:w="25" w:type="dxa"/>
          <w:trHeight w:hRule="exact" w:val="298"/>
        </w:trPr>
        <w:tc>
          <w:tcPr>
            <w:tcW w:w="3241" w:type="dxa"/>
            <w:vAlign w:val="center"/>
          </w:tcPr>
          <w:p w14:paraId="580CE7AD"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3DE580BC"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28888CCF"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3F2C9BB0" w14:textId="77777777" w:rsidTr="00A544C3">
        <w:trPr>
          <w:gridAfter w:val="1"/>
          <w:wAfter w:w="25" w:type="dxa"/>
          <w:trHeight w:hRule="exact" w:val="298"/>
        </w:trPr>
        <w:tc>
          <w:tcPr>
            <w:tcW w:w="3241" w:type="dxa"/>
            <w:vAlign w:val="center"/>
          </w:tcPr>
          <w:p w14:paraId="1117FDEC"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0610F45E"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37B605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6BFA145" w14:textId="77777777" w:rsidTr="00A544C3">
        <w:trPr>
          <w:gridAfter w:val="1"/>
          <w:wAfter w:w="25" w:type="dxa"/>
          <w:trHeight w:hRule="exact" w:val="300"/>
        </w:trPr>
        <w:tc>
          <w:tcPr>
            <w:tcW w:w="3241" w:type="dxa"/>
            <w:vAlign w:val="center"/>
          </w:tcPr>
          <w:p w14:paraId="2D5D88DA" w14:textId="77777777" w:rsidR="008D39C1" w:rsidRPr="00A544C3" w:rsidRDefault="008D39C1" w:rsidP="00466D24">
            <w:pPr>
              <w:pStyle w:val="TableParagraph"/>
              <w:spacing w:line="180" w:lineRule="exact"/>
              <w:rPr>
                <w:b/>
                <w:sz w:val="16"/>
                <w:szCs w:val="16"/>
              </w:rPr>
            </w:pPr>
            <w:r w:rsidRPr="00A544C3">
              <w:rPr>
                <w:b/>
                <w:sz w:val="16"/>
                <w:szCs w:val="16"/>
              </w:rPr>
              <w:t>&lt;SingleEventViolation&gt;</w:t>
            </w:r>
          </w:p>
        </w:tc>
        <w:tc>
          <w:tcPr>
            <w:tcW w:w="4033" w:type="dxa"/>
            <w:vAlign w:val="center"/>
          </w:tcPr>
          <w:p w14:paraId="5FFF4602" w14:textId="77777777" w:rsidR="008D39C1" w:rsidRPr="00A544C3" w:rsidRDefault="008D39C1" w:rsidP="00466D24">
            <w:pPr>
              <w:rPr>
                <w:sz w:val="16"/>
                <w:szCs w:val="16"/>
              </w:rPr>
            </w:pPr>
          </w:p>
        </w:tc>
        <w:tc>
          <w:tcPr>
            <w:tcW w:w="1906" w:type="dxa"/>
            <w:vAlign w:val="center"/>
          </w:tcPr>
          <w:p w14:paraId="5F2DAFD7" w14:textId="77777777" w:rsidR="008D39C1" w:rsidRPr="00A544C3" w:rsidRDefault="008D39C1" w:rsidP="00A544C3">
            <w:pPr>
              <w:jc w:val="center"/>
              <w:rPr>
                <w:sz w:val="16"/>
                <w:szCs w:val="16"/>
              </w:rPr>
            </w:pPr>
          </w:p>
        </w:tc>
      </w:tr>
      <w:tr w:rsidR="008D39C1" w:rsidRPr="00A544C3" w14:paraId="401EE2D5" w14:textId="77777777" w:rsidTr="00A544C3">
        <w:trPr>
          <w:gridAfter w:val="1"/>
          <w:wAfter w:w="25" w:type="dxa"/>
          <w:trHeight w:hRule="exact" w:val="298"/>
        </w:trPr>
        <w:tc>
          <w:tcPr>
            <w:tcW w:w="3241" w:type="dxa"/>
            <w:vAlign w:val="center"/>
          </w:tcPr>
          <w:p w14:paraId="309ACFED"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0AA60A4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EE4871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0088498" w14:textId="77777777" w:rsidTr="00A544C3">
        <w:trPr>
          <w:gridAfter w:val="1"/>
          <w:wAfter w:w="25" w:type="dxa"/>
          <w:trHeight w:hRule="exact" w:val="298"/>
        </w:trPr>
        <w:tc>
          <w:tcPr>
            <w:tcW w:w="3241" w:type="dxa"/>
            <w:vAlign w:val="center"/>
          </w:tcPr>
          <w:p w14:paraId="7BF0D3AD"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472C74AE" w14:textId="0315C6FE"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F851879"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0482D9E9" w14:textId="77777777" w:rsidTr="00A544C3">
        <w:trPr>
          <w:gridAfter w:val="1"/>
          <w:wAfter w:w="25" w:type="dxa"/>
          <w:trHeight w:hRule="exact" w:val="298"/>
        </w:trPr>
        <w:tc>
          <w:tcPr>
            <w:tcW w:w="3241" w:type="dxa"/>
            <w:vAlign w:val="center"/>
          </w:tcPr>
          <w:p w14:paraId="61D37C41"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4626CC7B"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97F523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1CC793A5" w14:textId="77777777" w:rsidTr="00A544C3">
        <w:trPr>
          <w:gridAfter w:val="1"/>
          <w:wAfter w:w="25" w:type="dxa"/>
          <w:trHeight w:hRule="exact" w:val="490"/>
        </w:trPr>
        <w:tc>
          <w:tcPr>
            <w:tcW w:w="3241" w:type="dxa"/>
            <w:vAlign w:val="center"/>
          </w:tcPr>
          <w:p w14:paraId="2AEE7AC4"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053A0411"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1DBAA7E4"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28050608" w14:textId="77777777" w:rsidTr="00A544C3">
        <w:trPr>
          <w:gridAfter w:val="1"/>
          <w:wAfter w:w="25" w:type="dxa"/>
          <w:trHeight w:hRule="exact" w:val="298"/>
        </w:trPr>
        <w:tc>
          <w:tcPr>
            <w:tcW w:w="9180" w:type="dxa"/>
            <w:gridSpan w:val="3"/>
            <w:shd w:val="clear" w:color="auto" w:fill="BEBEBE"/>
            <w:vAlign w:val="center"/>
          </w:tcPr>
          <w:p w14:paraId="2F77F52A" w14:textId="77777777" w:rsidR="00466D24" w:rsidRPr="00A544C3" w:rsidRDefault="00466D24" w:rsidP="00466D24">
            <w:pPr>
              <w:pStyle w:val="TableParagraph"/>
              <w:spacing w:before="15"/>
              <w:rPr>
                <w:b/>
                <w:sz w:val="16"/>
                <w:szCs w:val="16"/>
              </w:rPr>
            </w:pPr>
            <w:r w:rsidRPr="00A544C3">
              <w:rPr>
                <w:b/>
                <w:sz w:val="16"/>
                <w:szCs w:val="16"/>
              </w:rPr>
              <w:t>Fields returned when a Final Order Violation Linkage transaction is rejected:</w:t>
            </w:r>
          </w:p>
        </w:tc>
      </w:tr>
      <w:tr w:rsidR="008D39C1" w:rsidRPr="00A544C3" w14:paraId="6520BA31" w14:textId="77777777" w:rsidTr="00A544C3">
        <w:trPr>
          <w:gridAfter w:val="1"/>
          <w:wAfter w:w="25" w:type="dxa"/>
          <w:trHeight w:hRule="exact" w:val="300"/>
        </w:trPr>
        <w:tc>
          <w:tcPr>
            <w:tcW w:w="3241" w:type="dxa"/>
            <w:vAlign w:val="center"/>
          </w:tcPr>
          <w:p w14:paraId="63C5161A" w14:textId="77777777" w:rsidR="008D39C1" w:rsidRPr="00A544C3" w:rsidRDefault="008D39C1" w:rsidP="00466D24">
            <w:pPr>
              <w:pStyle w:val="TableParagraph"/>
              <w:spacing w:before="18"/>
              <w:rPr>
                <w:b/>
                <w:sz w:val="16"/>
                <w:szCs w:val="16"/>
              </w:rPr>
            </w:pPr>
            <w:r w:rsidRPr="00A544C3">
              <w:rPr>
                <w:b/>
                <w:sz w:val="16"/>
                <w:szCs w:val="16"/>
              </w:rPr>
              <w:t>&lt;SubmissionErrorKey/&gt;</w:t>
            </w:r>
          </w:p>
        </w:tc>
        <w:tc>
          <w:tcPr>
            <w:tcW w:w="4033" w:type="dxa"/>
            <w:vAlign w:val="center"/>
          </w:tcPr>
          <w:p w14:paraId="330F6B4E" w14:textId="77777777" w:rsidR="008D39C1" w:rsidRPr="00A544C3" w:rsidRDefault="008D39C1" w:rsidP="00466D24">
            <w:pPr>
              <w:rPr>
                <w:sz w:val="16"/>
                <w:szCs w:val="16"/>
              </w:rPr>
            </w:pPr>
          </w:p>
        </w:tc>
        <w:tc>
          <w:tcPr>
            <w:tcW w:w="1906" w:type="dxa"/>
            <w:vAlign w:val="center"/>
          </w:tcPr>
          <w:p w14:paraId="7194662D" w14:textId="77777777" w:rsidR="008D39C1" w:rsidRPr="00A544C3" w:rsidRDefault="008D39C1" w:rsidP="00A544C3">
            <w:pPr>
              <w:jc w:val="center"/>
              <w:rPr>
                <w:sz w:val="16"/>
                <w:szCs w:val="16"/>
              </w:rPr>
            </w:pPr>
          </w:p>
        </w:tc>
      </w:tr>
      <w:tr w:rsidR="008D39C1" w:rsidRPr="00A544C3" w14:paraId="2B2A8634" w14:textId="77777777" w:rsidTr="00A544C3">
        <w:trPr>
          <w:gridAfter w:val="1"/>
          <w:wAfter w:w="25" w:type="dxa"/>
          <w:trHeight w:hRule="exact" w:val="418"/>
        </w:trPr>
        <w:tc>
          <w:tcPr>
            <w:tcW w:w="3241" w:type="dxa"/>
            <w:vAlign w:val="center"/>
          </w:tcPr>
          <w:p w14:paraId="3393CEBB" w14:textId="1B6CEC4D" w:rsidR="008D39C1" w:rsidRPr="00A544C3" w:rsidRDefault="008D39C1" w:rsidP="00466D24">
            <w:pPr>
              <w:pStyle w:val="TableParagraph"/>
              <w:spacing w:before="13"/>
              <w:ind w:right="34"/>
              <w:rPr>
                <w:b/>
                <w:sz w:val="16"/>
                <w:szCs w:val="16"/>
              </w:rPr>
            </w:pPr>
            <w:r w:rsidRPr="00A544C3">
              <w:rPr>
                <w:b/>
                <w:sz w:val="16"/>
                <w:szCs w:val="16"/>
              </w:rPr>
              <w:lastRenderedPageBreak/>
              <w:t>&lt;EnforcementActionViolationLinkageIdentifier/&gt;</w:t>
            </w:r>
          </w:p>
        </w:tc>
        <w:tc>
          <w:tcPr>
            <w:tcW w:w="4033" w:type="dxa"/>
            <w:vAlign w:val="center"/>
          </w:tcPr>
          <w:p w14:paraId="585A7475" w14:textId="77777777" w:rsidR="008D39C1" w:rsidRPr="00A544C3" w:rsidRDefault="008D39C1" w:rsidP="00466D24">
            <w:pPr>
              <w:rPr>
                <w:sz w:val="16"/>
                <w:szCs w:val="16"/>
              </w:rPr>
            </w:pPr>
          </w:p>
        </w:tc>
        <w:tc>
          <w:tcPr>
            <w:tcW w:w="1906" w:type="dxa"/>
            <w:vAlign w:val="center"/>
          </w:tcPr>
          <w:p w14:paraId="21328BD1" w14:textId="77777777" w:rsidR="008D39C1" w:rsidRPr="00A544C3" w:rsidRDefault="008D39C1" w:rsidP="00A544C3">
            <w:pPr>
              <w:jc w:val="center"/>
              <w:rPr>
                <w:sz w:val="16"/>
                <w:szCs w:val="16"/>
              </w:rPr>
            </w:pPr>
          </w:p>
        </w:tc>
      </w:tr>
      <w:tr w:rsidR="008D39C1" w:rsidRPr="00A544C3" w14:paraId="7B8C721D" w14:textId="77777777" w:rsidTr="00A544C3">
        <w:trPr>
          <w:gridAfter w:val="1"/>
          <w:wAfter w:w="25" w:type="dxa"/>
          <w:trHeight w:hRule="exact" w:val="298"/>
        </w:trPr>
        <w:tc>
          <w:tcPr>
            <w:tcW w:w="3241" w:type="dxa"/>
            <w:vAlign w:val="center"/>
          </w:tcPr>
          <w:p w14:paraId="196B31FD"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97ECE7B"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00C408A6"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56EE45A8" w14:textId="77777777" w:rsidTr="00A544C3">
        <w:trPr>
          <w:gridAfter w:val="1"/>
          <w:wAfter w:w="25" w:type="dxa"/>
          <w:trHeight w:hRule="exact" w:val="298"/>
        </w:trPr>
        <w:tc>
          <w:tcPr>
            <w:tcW w:w="3241" w:type="dxa"/>
            <w:vAlign w:val="center"/>
          </w:tcPr>
          <w:p w14:paraId="5602AA03"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3EC1084E" w14:textId="77777777" w:rsidR="008D39C1" w:rsidRPr="00A544C3" w:rsidRDefault="008D39C1" w:rsidP="00466D24">
            <w:pPr>
              <w:pStyle w:val="TableParagraph"/>
              <w:spacing w:before="18"/>
              <w:ind w:left="-1"/>
              <w:rPr>
                <w:sz w:val="16"/>
                <w:szCs w:val="16"/>
              </w:rPr>
            </w:pPr>
            <w:r w:rsidRPr="00A544C3">
              <w:rPr>
                <w:sz w:val="16"/>
                <w:szCs w:val="16"/>
              </w:rPr>
              <w:t>Number between 0 and 99999</w:t>
            </w:r>
          </w:p>
        </w:tc>
        <w:tc>
          <w:tcPr>
            <w:tcW w:w="1906" w:type="dxa"/>
            <w:vAlign w:val="center"/>
          </w:tcPr>
          <w:p w14:paraId="0E686B6F"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58E030BD" w14:textId="77777777" w:rsidTr="00A544C3">
        <w:trPr>
          <w:gridAfter w:val="1"/>
          <w:wAfter w:w="25" w:type="dxa"/>
          <w:trHeight w:hRule="exact" w:val="577"/>
        </w:trPr>
        <w:tc>
          <w:tcPr>
            <w:tcW w:w="3241" w:type="dxa"/>
            <w:vAlign w:val="center"/>
          </w:tcPr>
          <w:p w14:paraId="0DF3310D" w14:textId="77777777" w:rsidR="008D39C1" w:rsidRPr="00A544C3" w:rsidRDefault="008D39C1" w:rsidP="00466D24">
            <w:pPr>
              <w:pStyle w:val="TableParagraph"/>
              <w:spacing w:before="15"/>
              <w:rPr>
                <w:b/>
                <w:sz w:val="16"/>
                <w:szCs w:val="16"/>
              </w:rPr>
            </w:pPr>
            <w:r w:rsidRPr="00A544C3">
              <w:rPr>
                <w:b/>
                <w:sz w:val="16"/>
                <w:szCs w:val="16"/>
              </w:rPr>
              <w:t>&lt;DischargeMonitoringReportViolation&gt;</w:t>
            </w:r>
          </w:p>
        </w:tc>
        <w:tc>
          <w:tcPr>
            <w:tcW w:w="4033" w:type="dxa"/>
            <w:vAlign w:val="center"/>
          </w:tcPr>
          <w:p w14:paraId="291DE93A" w14:textId="77777777" w:rsidR="008D39C1" w:rsidRPr="00A544C3" w:rsidRDefault="008D39C1" w:rsidP="00466D24">
            <w:pPr>
              <w:rPr>
                <w:sz w:val="16"/>
                <w:szCs w:val="16"/>
              </w:rPr>
            </w:pPr>
          </w:p>
        </w:tc>
        <w:tc>
          <w:tcPr>
            <w:tcW w:w="1906" w:type="dxa"/>
            <w:vAlign w:val="center"/>
          </w:tcPr>
          <w:p w14:paraId="7B892F15" w14:textId="77777777" w:rsidR="008D39C1" w:rsidRPr="00A544C3" w:rsidRDefault="008D39C1" w:rsidP="00A544C3">
            <w:pPr>
              <w:jc w:val="center"/>
              <w:rPr>
                <w:sz w:val="16"/>
                <w:szCs w:val="16"/>
              </w:rPr>
            </w:pPr>
          </w:p>
        </w:tc>
      </w:tr>
      <w:tr w:rsidR="008D39C1" w:rsidRPr="00A544C3" w14:paraId="7FEF9BAA" w14:textId="77777777" w:rsidTr="00A544C3">
        <w:trPr>
          <w:gridAfter w:val="1"/>
          <w:wAfter w:w="25" w:type="dxa"/>
          <w:trHeight w:hRule="exact" w:val="298"/>
        </w:trPr>
        <w:tc>
          <w:tcPr>
            <w:tcW w:w="3241" w:type="dxa"/>
            <w:vAlign w:val="center"/>
          </w:tcPr>
          <w:p w14:paraId="2BBAA318"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C9853C1"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AD1DBF2"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48CFA96B" w14:textId="77777777" w:rsidTr="00A544C3">
        <w:trPr>
          <w:gridAfter w:val="1"/>
          <w:wAfter w:w="25" w:type="dxa"/>
          <w:trHeight w:hRule="exact" w:val="300"/>
        </w:trPr>
        <w:tc>
          <w:tcPr>
            <w:tcW w:w="3241" w:type="dxa"/>
            <w:vAlign w:val="center"/>
          </w:tcPr>
          <w:p w14:paraId="2633D746" w14:textId="77777777" w:rsidR="008D39C1" w:rsidRPr="00A544C3" w:rsidRDefault="008D39C1" w:rsidP="00466D24">
            <w:pPr>
              <w:pStyle w:val="TableParagraph"/>
              <w:spacing w:before="20"/>
              <w:rPr>
                <w:sz w:val="16"/>
                <w:szCs w:val="16"/>
              </w:rPr>
            </w:pPr>
            <w:r w:rsidRPr="00A544C3">
              <w:rPr>
                <w:sz w:val="16"/>
                <w:szCs w:val="16"/>
              </w:rPr>
              <w:t>PermittedFeatureIdentifier</w:t>
            </w:r>
          </w:p>
        </w:tc>
        <w:tc>
          <w:tcPr>
            <w:tcW w:w="4033" w:type="dxa"/>
            <w:vAlign w:val="center"/>
          </w:tcPr>
          <w:p w14:paraId="13F3B4E2" w14:textId="77777777" w:rsidR="008D39C1" w:rsidRPr="00A544C3" w:rsidRDefault="008D39C1" w:rsidP="00466D24">
            <w:pPr>
              <w:pStyle w:val="TableParagraph"/>
              <w:spacing w:before="20"/>
              <w:ind w:left="-1"/>
              <w:rPr>
                <w:sz w:val="16"/>
                <w:szCs w:val="16"/>
              </w:rPr>
            </w:pPr>
            <w:r w:rsidRPr="00A544C3">
              <w:rPr>
                <w:sz w:val="16"/>
                <w:szCs w:val="16"/>
              </w:rPr>
              <w:t>3-4 characters long</w:t>
            </w:r>
          </w:p>
        </w:tc>
        <w:tc>
          <w:tcPr>
            <w:tcW w:w="1906" w:type="dxa"/>
            <w:vAlign w:val="center"/>
          </w:tcPr>
          <w:p w14:paraId="076F02EB" w14:textId="77777777" w:rsidR="008D39C1" w:rsidRPr="00A544C3" w:rsidRDefault="008D39C1" w:rsidP="00A544C3">
            <w:pPr>
              <w:pStyle w:val="TableParagraph"/>
              <w:spacing w:before="20"/>
              <w:ind w:left="-1"/>
              <w:jc w:val="center"/>
              <w:rPr>
                <w:sz w:val="16"/>
                <w:szCs w:val="16"/>
              </w:rPr>
            </w:pPr>
            <w:r w:rsidRPr="00A544C3">
              <w:rPr>
                <w:sz w:val="16"/>
                <w:szCs w:val="16"/>
              </w:rPr>
              <w:t>001</w:t>
            </w:r>
          </w:p>
        </w:tc>
      </w:tr>
      <w:tr w:rsidR="008D39C1" w:rsidRPr="00A544C3" w14:paraId="2782DF32" w14:textId="77777777" w:rsidTr="00A544C3">
        <w:trPr>
          <w:gridAfter w:val="1"/>
          <w:wAfter w:w="25" w:type="dxa"/>
          <w:trHeight w:hRule="exact" w:val="298"/>
        </w:trPr>
        <w:tc>
          <w:tcPr>
            <w:tcW w:w="3241" w:type="dxa"/>
            <w:vAlign w:val="center"/>
          </w:tcPr>
          <w:p w14:paraId="61A3429D"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F0F1835"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1120845F"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7DBB7862" w14:textId="77777777" w:rsidTr="00A544C3">
        <w:trPr>
          <w:gridAfter w:val="1"/>
          <w:wAfter w:w="25" w:type="dxa"/>
          <w:trHeight w:hRule="exact" w:val="298"/>
        </w:trPr>
        <w:tc>
          <w:tcPr>
            <w:tcW w:w="3241" w:type="dxa"/>
            <w:vAlign w:val="center"/>
          </w:tcPr>
          <w:p w14:paraId="06752B7B"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3C1DB437"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5A97699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7738FA9F" w14:textId="77777777" w:rsidTr="00A544C3">
        <w:trPr>
          <w:gridAfter w:val="1"/>
          <w:wAfter w:w="25" w:type="dxa"/>
          <w:trHeight w:hRule="exact" w:val="420"/>
        </w:trPr>
        <w:tc>
          <w:tcPr>
            <w:tcW w:w="3241" w:type="dxa"/>
            <w:vAlign w:val="center"/>
          </w:tcPr>
          <w:p w14:paraId="1C064B54"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516B3438" w14:textId="77777777" w:rsidR="008D39C1" w:rsidRPr="00A544C3" w:rsidRDefault="008D39C1" w:rsidP="00466D24">
            <w:pPr>
              <w:pStyle w:val="TableParagraph"/>
              <w:spacing w:before="18"/>
              <w:ind w:left="-1" w:right="37"/>
              <w:rPr>
                <w:sz w:val="16"/>
                <w:szCs w:val="16"/>
              </w:rPr>
            </w:pPr>
            <w:r w:rsidRPr="00A544C3">
              <w:rPr>
                <w:sz w:val="16"/>
                <w:szCs w:val="16"/>
              </w:rPr>
              <w:t>1 character long, where R = Replace, X = Mass Delete</w:t>
            </w:r>
          </w:p>
        </w:tc>
        <w:tc>
          <w:tcPr>
            <w:tcW w:w="1906" w:type="dxa"/>
            <w:vAlign w:val="center"/>
          </w:tcPr>
          <w:p w14:paraId="18BF1FF0" w14:textId="77777777" w:rsidR="008D39C1" w:rsidRPr="00A544C3" w:rsidRDefault="008D39C1" w:rsidP="00A544C3">
            <w:pPr>
              <w:pStyle w:val="TableParagraph"/>
              <w:spacing w:before="20"/>
              <w:ind w:left="-1"/>
              <w:jc w:val="center"/>
              <w:rPr>
                <w:sz w:val="16"/>
                <w:szCs w:val="16"/>
              </w:rPr>
            </w:pPr>
            <w:r w:rsidRPr="00A544C3">
              <w:rPr>
                <w:sz w:val="16"/>
                <w:szCs w:val="16"/>
              </w:rPr>
              <w:t>R</w:t>
            </w:r>
          </w:p>
        </w:tc>
      </w:tr>
      <w:tr w:rsidR="008D39C1" w:rsidRPr="00A544C3" w14:paraId="2F8C5A68" w14:textId="77777777" w:rsidTr="00A544C3">
        <w:trPr>
          <w:gridAfter w:val="1"/>
          <w:wAfter w:w="25" w:type="dxa"/>
          <w:trHeight w:hRule="exact" w:val="418"/>
        </w:trPr>
        <w:tc>
          <w:tcPr>
            <w:tcW w:w="3241" w:type="dxa"/>
            <w:vAlign w:val="center"/>
          </w:tcPr>
          <w:p w14:paraId="5FF3AE0E" w14:textId="5D1380D3" w:rsidR="008D39C1" w:rsidRPr="00A544C3" w:rsidRDefault="008D39C1" w:rsidP="00466D24">
            <w:pPr>
              <w:pStyle w:val="TableParagraph"/>
              <w:spacing w:before="13"/>
              <w:ind w:right="34"/>
              <w:rPr>
                <w:b/>
                <w:sz w:val="16"/>
                <w:szCs w:val="16"/>
              </w:rPr>
            </w:pPr>
            <w:r w:rsidRPr="00A544C3">
              <w:rPr>
                <w:b/>
                <w:sz w:val="16"/>
                <w:szCs w:val="16"/>
              </w:rPr>
              <w:t>&lt;DischargeMonitoringReportParameterViolation&gt;</w:t>
            </w:r>
          </w:p>
        </w:tc>
        <w:tc>
          <w:tcPr>
            <w:tcW w:w="4033" w:type="dxa"/>
            <w:vAlign w:val="center"/>
          </w:tcPr>
          <w:p w14:paraId="39A9C2DF" w14:textId="77777777" w:rsidR="008D39C1" w:rsidRPr="00A544C3" w:rsidRDefault="008D39C1" w:rsidP="00466D24">
            <w:pPr>
              <w:rPr>
                <w:sz w:val="16"/>
                <w:szCs w:val="16"/>
              </w:rPr>
            </w:pPr>
          </w:p>
        </w:tc>
        <w:tc>
          <w:tcPr>
            <w:tcW w:w="1906" w:type="dxa"/>
            <w:vAlign w:val="center"/>
          </w:tcPr>
          <w:p w14:paraId="40A5B137" w14:textId="77777777" w:rsidR="008D39C1" w:rsidRPr="00A544C3" w:rsidRDefault="008D39C1" w:rsidP="00A544C3">
            <w:pPr>
              <w:jc w:val="center"/>
              <w:rPr>
                <w:sz w:val="16"/>
                <w:szCs w:val="16"/>
              </w:rPr>
            </w:pPr>
          </w:p>
        </w:tc>
      </w:tr>
      <w:tr w:rsidR="008D39C1" w:rsidRPr="00A544C3" w14:paraId="05952F6D" w14:textId="77777777" w:rsidTr="00A544C3">
        <w:trPr>
          <w:gridAfter w:val="1"/>
          <w:wAfter w:w="25" w:type="dxa"/>
          <w:trHeight w:hRule="exact" w:val="298"/>
        </w:trPr>
        <w:tc>
          <w:tcPr>
            <w:tcW w:w="3241" w:type="dxa"/>
            <w:vAlign w:val="center"/>
          </w:tcPr>
          <w:p w14:paraId="36750FF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955B785"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86E2BDB"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2BAA71D" w14:textId="77777777" w:rsidTr="00A544C3">
        <w:trPr>
          <w:gridAfter w:val="1"/>
          <w:wAfter w:w="25" w:type="dxa"/>
          <w:trHeight w:hRule="exact" w:val="298"/>
        </w:trPr>
        <w:tc>
          <w:tcPr>
            <w:tcW w:w="3241" w:type="dxa"/>
            <w:vAlign w:val="center"/>
          </w:tcPr>
          <w:p w14:paraId="47492B49"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0AF8969A"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7DB63921"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601A2533" w14:textId="77777777" w:rsidTr="00A544C3">
        <w:trPr>
          <w:gridAfter w:val="1"/>
          <w:wAfter w:w="25" w:type="dxa"/>
          <w:trHeight w:hRule="exact" w:val="298"/>
        </w:trPr>
        <w:tc>
          <w:tcPr>
            <w:tcW w:w="3241" w:type="dxa"/>
            <w:vAlign w:val="center"/>
          </w:tcPr>
          <w:p w14:paraId="5DA9F4C0"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39144B23"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5A934DBD"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6481A0F4" w14:textId="77777777" w:rsidTr="00A544C3">
        <w:trPr>
          <w:gridAfter w:val="1"/>
          <w:wAfter w:w="25" w:type="dxa"/>
          <w:trHeight w:hRule="exact" w:val="298"/>
        </w:trPr>
        <w:tc>
          <w:tcPr>
            <w:tcW w:w="3241" w:type="dxa"/>
            <w:vAlign w:val="center"/>
          </w:tcPr>
          <w:p w14:paraId="6611F1B0"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7F4AB64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0400EB8"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0F2EE297" w14:textId="77777777" w:rsidTr="00A544C3">
        <w:trPr>
          <w:gridAfter w:val="1"/>
          <w:wAfter w:w="25" w:type="dxa"/>
          <w:trHeight w:hRule="exact" w:val="300"/>
        </w:trPr>
        <w:tc>
          <w:tcPr>
            <w:tcW w:w="3241" w:type="dxa"/>
            <w:vAlign w:val="center"/>
          </w:tcPr>
          <w:p w14:paraId="5C089112" w14:textId="77777777" w:rsidR="008D39C1" w:rsidRPr="00A544C3" w:rsidRDefault="008D39C1" w:rsidP="00466D24">
            <w:pPr>
              <w:pStyle w:val="TableParagraph"/>
              <w:spacing w:before="20"/>
              <w:rPr>
                <w:sz w:val="16"/>
                <w:szCs w:val="16"/>
              </w:rPr>
            </w:pPr>
            <w:r w:rsidRPr="00A544C3">
              <w:rPr>
                <w:sz w:val="16"/>
                <w:szCs w:val="16"/>
              </w:rPr>
              <w:t>ParameterCode</w:t>
            </w:r>
          </w:p>
        </w:tc>
        <w:tc>
          <w:tcPr>
            <w:tcW w:w="4033" w:type="dxa"/>
            <w:vAlign w:val="center"/>
          </w:tcPr>
          <w:p w14:paraId="07BF7CD5" w14:textId="77777777" w:rsidR="008D39C1" w:rsidRPr="00A544C3" w:rsidRDefault="008D39C1" w:rsidP="00466D24">
            <w:pPr>
              <w:pStyle w:val="TableParagraph"/>
              <w:spacing w:before="20"/>
              <w:ind w:left="-1"/>
              <w:rPr>
                <w:sz w:val="16"/>
                <w:szCs w:val="16"/>
              </w:rPr>
            </w:pPr>
            <w:r w:rsidRPr="00A544C3">
              <w:rPr>
                <w:sz w:val="16"/>
                <w:szCs w:val="16"/>
              </w:rPr>
              <w:t>5 characters</w:t>
            </w:r>
          </w:p>
        </w:tc>
        <w:tc>
          <w:tcPr>
            <w:tcW w:w="1906" w:type="dxa"/>
            <w:vAlign w:val="center"/>
          </w:tcPr>
          <w:p w14:paraId="582499D8" w14:textId="77777777" w:rsidR="008D39C1" w:rsidRPr="00A544C3" w:rsidRDefault="008D39C1" w:rsidP="00A544C3">
            <w:pPr>
              <w:pStyle w:val="TableParagraph"/>
              <w:spacing w:before="20"/>
              <w:ind w:left="-1"/>
              <w:jc w:val="center"/>
              <w:rPr>
                <w:sz w:val="16"/>
                <w:szCs w:val="16"/>
              </w:rPr>
            </w:pPr>
            <w:r w:rsidRPr="00A544C3">
              <w:rPr>
                <w:sz w:val="16"/>
                <w:szCs w:val="16"/>
              </w:rPr>
              <w:t>50050</w:t>
            </w:r>
          </w:p>
        </w:tc>
      </w:tr>
      <w:tr w:rsidR="008D39C1" w:rsidRPr="00A544C3" w14:paraId="369A4492" w14:textId="77777777" w:rsidTr="00A544C3">
        <w:trPr>
          <w:gridAfter w:val="1"/>
          <w:wAfter w:w="25" w:type="dxa"/>
          <w:trHeight w:hRule="exact" w:val="298"/>
        </w:trPr>
        <w:tc>
          <w:tcPr>
            <w:tcW w:w="3241" w:type="dxa"/>
            <w:vAlign w:val="center"/>
          </w:tcPr>
          <w:p w14:paraId="14B77CA5" w14:textId="77777777" w:rsidR="008D39C1" w:rsidRPr="00A544C3" w:rsidRDefault="008D39C1" w:rsidP="00466D24">
            <w:pPr>
              <w:pStyle w:val="TableParagraph"/>
              <w:spacing w:before="18"/>
              <w:rPr>
                <w:sz w:val="16"/>
                <w:szCs w:val="16"/>
              </w:rPr>
            </w:pPr>
            <w:r w:rsidRPr="00A544C3">
              <w:rPr>
                <w:sz w:val="16"/>
                <w:szCs w:val="16"/>
              </w:rPr>
              <w:t>MonitoringSiteDescriptionCode</w:t>
            </w:r>
          </w:p>
        </w:tc>
        <w:tc>
          <w:tcPr>
            <w:tcW w:w="4033" w:type="dxa"/>
            <w:vAlign w:val="center"/>
          </w:tcPr>
          <w:p w14:paraId="4742EFBB"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6DF3A1FC"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6DD7E9B8" w14:textId="77777777" w:rsidTr="00A544C3">
        <w:trPr>
          <w:gridAfter w:val="1"/>
          <w:wAfter w:w="25" w:type="dxa"/>
          <w:trHeight w:hRule="exact" w:val="298"/>
        </w:trPr>
        <w:tc>
          <w:tcPr>
            <w:tcW w:w="3241" w:type="dxa"/>
            <w:vAlign w:val="center"/>
          </w:tcPr>
          <w:p w14:paraId="574570FA"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4CC74D79"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14F3F3AD"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7CEECDFE" w14:textId="77777777" w:rsidTr="00A544C3">
        <w:trPr>
          <w:gridAfter w:val="1"/>
          <w:wAfter w:w="25" w:type="dxa"/>
          <w:trHeight w:hRule="exact" w:val="298"/>
        </w:trPr>
        <w:tc>
          <w:tcPr>
            <w:tcW w:w="3241" w:type="dxa"/>
            <w:vAlign w:val="center"/>
          </w:tcPr>
          <w:p w14:paraId="0F2E28B0" w14:textId="77777777" w:rsidR="008D39C1" w:rsidRPr="00A544C3" w:rsidRDefault="008D39C1" w:rsidP="00466D24">
            <w:pPr>
              <w:pStyle w:val="TableParagraph"/>
              <w:spacing w:line="178" w:lineRule="exact"/>
              <w:rPr>
                <w:b/>
                <w:sz w:val="16"/>
                <w:szCs w:val="16"/>
              </w:rPr>
            </w:pPr>
            <w:r w:rsidRPr="00A544C3">
              <w:rPr>
                <w:b/>
                <w:sz w:val="16"/>
                <w:szCs w:val="16"/>
              </w:rPr>
              <w:t>&lt;ComplianceScheduleViolation&gt;</w:t>
            </w:r>
          </w:p>
        </w:tc>
        <w:tc>
          <w:tcPr>
            <w:tcW w:w="4033" w:type="dxa"/>
            <w:vAlign w:val="center"/>
          </w:tcPr>
          <w:p w14:paraId="1F165E74" w14:textId="77777777" w:rsidR="008D39C1" w:rsidRPr="00A544C3" w:rsidRDefault="008D39C1" w:rsidP="00466D24">
            <w:pPr>
              <w:rPr>
                <w:sz w:val="16"/>
                <w:szCs w:val="16"/>
              </w:rPr>
            </w:pPr>
          </w:p>
        </w:tc>
        <w:tc>
          <w:tcPr>
            <w:tcW w:w="1906" w:type="dxa"/>
            <w:vAlign w:val="center"/>
          </w:tcPr>
          <w:p w14:paraId="38324E33" w14:textId="77777777" w:rsidR="008D39C1" w:rsidRPr="00A544C3" w:rsidRDefault="008D39C1" w:rsidP="00A544C3">
            <w:pPr>
              <w:jc w:val="center"/>
              <w:rPr>
                <w:sz w:val="16"/>
                <w:szCs w:val="16"/>
              </w:rPr>
            </w:pPr>
          </w:p>
        </w:tc>
      </w:tr>
      <w:tr w:rsidR="008D39C1" w:rsidRPr="00A544C3" w14:paraId="07F0FAF3" w14:textId="77777777" w:rsidTr="00A544C3">
        <w:trPr>
          <w:gridAfter w:val="1"/>
          <w:wAfter w:w="25" w:type="dxa"/>
          <w:trHeight w:hRule="exact" w:val="298"/>
        </w:trPr>
        <w:tc>
          <w:tcPr>
            <w:tcW w:w="3241" w:type="dxa"/>
            <w:vAlign w:val="center"/>
          </w:tcPr>
          <w:p w14:paraId="706196CF"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35E71026"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7C6348E9"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727544B0" w14:textId="77777777" w:rsidTr="00A544C3">
        <w:trPr>
          <w:gridAfter w:val="1"/>
          <w:wAfter w:w="25" w:type="dxa"/>
          <w:trHeight w:hRule="exact" w:val="298"/>
        </w:trPr>
        <w:tc>
          <w:tcPr>
            <w:tcW w:w="3241" w:type="dxa"/>
            <w:vAlign w:val="center"/>
          </w:tcPr>
          <w:p w14:paraId="42D7E9C2"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6D5F3127"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77EDA238"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37AC4284" w14:textId="77777777" w:rsidTr="00A544C3">
        <w:trPr>
          <w:gridAfter w:val="1"/>
          <w:wAfter w:w="25" w:type="dxa"/>
          <w:trHeight w:hRule="exact" w:val="300"/>
        </w:trPr>
        <w:tc>
          <w:tcPr>
            <w:tcW w:w="3241" w:type="dxa"/>
            <w:vAlign w:val="center"/>
          </w:tcPr>
          <w:p w14:paraId="17D90801"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4573CEB9"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06CE6959"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1AE6EAE9" w14:textId="77777777" w:rsidTr="00A544C3">
        <w:trPr>
          <w:gridAfter w:val="1"/>
          <w:wAfter w:w="25" w:type="dxa"/>
          <w:trHeight w:hRule="exact" w:val="298"/>
        </w:trPr>
        <w:tc>
          <w:tcPr>
            <w:tcW w:w="3241" w:type="dxa"/>
            <w:vAlign w:val="center"/>
          </w:tcPr>
          <w:p w14:paraId="66808ADB"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1D1F42F9"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535910D0"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276E2B83" w14:textId="77777777" w:rsidTr="00A544C3">
        <w:trPr>
          <w:gridAfter w:val="1"/>
          <w:wAfter w:w="25" w:type="dxa"/>
          <w:trHeight w:hRule="exact" w:val="298"/>
        </w:trPr>
        <w:tc>
          <w:tcPr>
            <w:tcW w:w="3241" w:type="dxa"/>
            <w:vAlign w:val="center"/>
          </w:tcPr>
          <w:p w14:paraId="27CE9CFA"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1DDAC8CF"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6D566BB0"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513B3737" w14:textId="77777777" w:rsidTr="00A544C3">
        <w:trPr>
          <w:gridAfter w:val="1"/>
          <w:wAfter w:w="25" w:type="dxa"/>
          <w:trHeight w:hRule="exact" w:val="298"/>
        </w:trPr>
        <w:tc>
          <w:tcPr>
            <w:tcW w:w="3241" w:type="dxa"/>
            <w:vAlign w:val="center"/>
          </w:tcPr>
          <w:p w14:paraId="4887FBB5"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0580EC13"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3DED3C9D"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D79118A" w14:textId="77777777" w:rsidTr="00A544C3">
        <w:trPr>
          <w:gridAfter w:val="1"/>
          <w:wAfter w:w="25" w:type="dxa"/>
          <w:trHeight w:hRule="exact" w:val="298"/>
        </w:trPr>
        <w:tc>
          <w:tcPr>
            <w:tcW w:w="3241" w:type="dxa"/>
            <w:vAlign w:val="center"/>
          </w:tcPr>
          <w:p w14:paraId="67C20D33"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6B2757F4"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5F662A7E"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089B5036" w14:textId="77777777" w:rsidTr="00A544C3">
        <w:trPr>
          <w:gridAfter w:val="1"/>
          <w:wAfter w:w="25" w:type="dxa"/>
          <w:trHeight w:hRule="exact" w:val="298"/>
        </w:trPr>
        <w:tc>
          <w:tcPr>
            <w:tcW w:w="3241" w:type="dxa"/>
            <w:vAlign w:val="center"/>
          </w:tcPr>
          <w:p w14:paraId="58A2DF4E" w14:textId="77777777" w:rsidR="008D39C1" w:rsidRPr="00A544C3" w:rsidRDefault="008D39C1" w:rsidP="00466D24">
            <w:pPr>
              <w:pStyle w:val="TableParagraph"/>
              <w:spacing w:line="178" w:lineRule="exact"/>
              <w:rPr>
                <w:b/>
                <w:sz w:val="16"/>
                <w:szCs w:val="16"/>
              </w:rPr>
            </w:pPr>
            <w:r w:rsidRPr="00A544C3">
              <w:rPr>
                <w:b/>
                <w:sz w:val="16"/>
                <w:szCs w:val="16"/>
              </w:rPr>
              <w:t>&lt;PermitScheduleViolation&gt;</w:t>
            </w:r>
          </w:p>
        </w:tc>
        <w:tc>
          <w:tcPr>
            <w:tcW w:w="4033" w:type="dxa"/>
            <w:vAlign w:val="center"/>
          </w:tcPr>
          <w:p w14:paraId="515F2D9A" w14:textId="77777777" w:rsidR="008D39C1" w:rsidRPr="00A544C3" w:rsidRDefault="008D39C1" w:rsidP="00466D24">
            <w:pPr>
              <w:rPr>
                <w:sz w:val="16"/>
                <w:szCs w:val="16"/>
              </w:rPr>
            </w:pPr>
          </w:p>
        </w:tc>
        <w:tc>
          <w:tcPr>
            <w:tcW w:w="1906" w:type="dxa"/>
            <w:vAlign w:val="center"/>
          </w:tcPr>
          <w:p w14:paraId="4B654F2D" w14:textId="77777777" w:rsidR="008D39C1" w:rsidRPr="00A544C3" w:rsidRDefault="008D39C1" w:rsidP="00A544C3">
            <w:pPr>
              <w:jc w:val="center"/>
              <w:rPr>
                <w:sz w:val="16"/>
                <w:szCs w:val="16"/>
              </w:rPr>
            </w:pPr>
          </w:p>
        </w:tc>
      </w:tr>
      <w:tr w:rsidR="008D39C1" w:rsidRPr="00A544C3" w14:paraId="1DBB532D" w14:textId="77777777" w:rsidTr="00A544C3">
        <w:trPr>
          <w:gridAfter w:val="1"/>
          <w:wAfter w:w="25" w:type="dxa"/>
          <w:trHeight w:hRule="exact" w:val="300"/>
        </w:trPr>
        <w:tc>
          <w:tcPr>
            <w:tcW w:w="3241" w:type="dxa"/>
            <w:vAlign w:val="center"/>
          </w:tcPr>
          <w:p w14:paraId="4960D972"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697C311F"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5C755E9B"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03A3FCF1" w14:textId="77777777" w:rsidTr="00A544C3">
        <w:trPr>
          <w:gridAfter w:val="1"/>
          <w:wAfter w:w="25" w:type="dxa"/>
          <w:trHeight w:hRule="exact" w:val="298"/>
        </w:trPr>
        <w:tc>
          <w:tcPr>
            <w:tcW w:w="3241" w:type="dxa"/>
            <w:vAlign w:val="center"/>
          </w:tcPr>
          <w:p w14:paraId="3672AA48"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3325B211"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482D0EF7"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1C2E567A" w14:textId="77777777" w:rsidTr="00A544C3">
        <w:trPr>
          <w:gridAfter w:val="1"/>
          <w:wAfter w:w="25" w:type="dxa"/>
          <w:trHeight w:hRule="exact" w:val="298"/>
        </w:trPr>
        <w:tc>
          <w:tcPr>
            <w:tcW w:w="3241" w:type="dxa"/>
            <w:vAlign w:val="center"/>
          </w:tcPr>
          <w:p w14:paraId="452B498C" w14:textId="77777777" w:rsidR="008D39C1" w:rsidRPr="00A544C3" w:rsidRDefault="008D39C1" w:rsidP="00466D24">
            <w:pPr>
              <w:pStyle w:val="TableParagraph"/>
              <w:spacing w:line="181" w:lineRule="exact"/>
              <w:rPr>
                <w:sz w:val="16"/>
                <w:szCs w:val="16"/>
              </w:rPr>
            </w:pPr>
            <w:r w:rsidRPr="00A544C3">
              <w:rPr>
                <w:sz w:val="16"/>
                <w:szCs w:val="16"/>
              </w:rPr>
              <w:t>ScheduleEventCode</w:t>
            </w:r>
          </w:p>
        </w:tc>
        <w:tc>
          <w:tcPr>
            <w:tcW w:w="4033" w:type="dxa"/>
            <w:vAlign w:val="center"/>
          </w:tcPr>
          <w:p w14:paraId="344436CC"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37F71005"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BD83D7D" w14:textId="77777777" w:rsidTr="00A544C3">
        <w:trPr>
          <w:gridAfter w:val="1"/>
          <w:wAfter w:w="25" w:type="dxa"/>
          <w:trHeight w:hRule="exact" w:val="298"/>
        </w:trPr>
        <w:tc>
          <w:tcPr>
            <w:tcW w:w="3241" w:type="dxa"/>
            <w:vAlign w:val="center"/>
          </w:tcPr>
          <w:p w14:paraId="38B844D0"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4EC857F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6E3CA63"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279FC5E9" w14:textId="77777777" w:rsidTr="00A544C3">
        <w:trPr>
          <w:gridAfter w:val="1"/>
          <w:wAfter w:w="25" w:type="dxa"/>
          <w:trHeight w:hRule="exact" w:val="298"/>
        </w:trPr>
        <w:tc>
          <w:tcPr>
            <w:tcW w:w="3241" w:type="dxa"/>
            <w:vAlign w:val="center"/>
          </w:tcPr>
          <w:p w14:paraId="51BBB243"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636FFE9E"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5A87D268"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43206DEF" w14:textId="77777777" w:rsidTr="00A544C3">
        <w:trPr>
          <w:gridAfter w:val="1"/>
          <w:wAfter w:w="25" w:type="dxa"/>
          <w:trHeight w:hRule="exact" w:val="298"/>
        </w:trPr>
        <w:tc>
          <w:tcPr>
            <w:tcW w:w="3241" w:type="dxa"/>
            <w:vAlign w:val="center"/>
          </w:tcPr>
          <w:p w14:paraId="3778453A" w14:textId="77777777" w:rsidR="008D39C1" w:rsidRPr="00A544C3" w:rsidRDefault="008D39C1" w:rsidP="00466D24">
            <w:pPr>
              <w:pStyle w:val="TableParagraph"/>
              <w:spacing w:line="178" w:lineRule="exact"/>
              <w:rPr>
                <w:b/>
                <w:sz w:val="16"/>
                <w:szCs w:val="16"/>
              </w:rPr>
            </w:pPr>
            <w:r w:rsidRPr="00A544C3">
              <w:rPr>
                <w:b/>
                <w:sz w:val="16"/>
                <w:szCs w:val="16"/>
              </w:rPr>
              <w:t>&lt;SingleEventViolation&gt;</w:t>
            </w:r>
          </w:p>
        </w:tc>
        <w:tc>
          <w:tcPr>
            <w:tcW w:w="4033" w:type="dxa"/>
            <w:vAlign w:val="center"/>
          </w:tcPr>
          <w:p w14:paraId="744074F5" w14:textId="77777777" w:rsidR="008D39C1" w:rsidRPr="00A544C3" w:rsidRDefault="008D39C1" w:rsidP="00466D24">
            <w:pPr>
              <w:rPr>
                <w:sz w:val="16"/>
                <w:szCs w:val="16"/>
              </w:rPr>
            </w:pPr>
          </w:p>
        </w:tc>
        <w:tc>
          <w:tcPr>
            <w:tcW w:w="1906" w:type="dxa"/>
            <w:vAlign w:val="center"/>
          </w:tcPr>
          <w:p w14:paraId="67D3CB05" w14:textId="77777777" w:rsidR="008D39C1" w:rsidRPr="00A544C3" w:rsidRDefault="008D39C1" w:rsidP="00A544C3">
            <w:pPr>
              <w:jc w:val="center"/>
              <w:rPr>
                <w:sz w:val="16"/>
                <w:szCs w:val="16"/>
              </w:rPr>
            </w:pPr>
          </w:p>
        </w:tc>
      </w:tr>
      <w:tr w:rsidR="008D39C1" w:rsidRPr="00A544C3" w14:paraId="7F0BA1F6" w14:textId="77777777" w:rsidTr="00A544C3">
        <w:trPr>
          <w:gridAfter w:val="1"/>
          <w:wAfter w:w="25" w:type="dxa"/>
          <w:trHeight w:hRule="exact" w:val="300"/>
        </w:trPr>
        <w:tc>
          <w:tcPr>
            <w:tcW w:w="3241" w:type="dxa"/>
            <w:vAlign w:val="center"/>
          </w:tcPr>
          <w:p w14:paraId="4E2651F9"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06333079"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74D734A5"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509A4678" w14:textId="77777777" w:rsidTr="00A544C3">
        <w:trPr>
          <w:gridAfter w:val="1"/>
          <w:wAfter w:w="25" w:type="dxa"/>
          <w:trHeight w:hRule="exact" w:val="298"/>
        </w:trPr>
        <w:tc>
          <w:tcPr>
            <w:tcW w:w="3241" w:type="dxa"/>
            <w:vAlign w:val="center"/>
          </w:tcPr>
          <w:p w14:paraId="7C515CAA"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7E36E863" w14:textId="7BCDBB70"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1B7E1FE5"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63A7B3CF" w14:textId="77777777" w:rsidTr="00A544C3">
        <w:trPr>
          <w:gridAfter w:val="1"/>
          <w:wAfter w:w="25" w:type="dxa"/>
          <w:trHeight w:hRule="exact" w:val="298"/>
        </w:trPr>
        <w:tc>
          <w:tcPr>
            <w:tcW w:w="3241" w:type="dxa"/>
            <w:vAlign w:val="center"/>
          </w:tcPr>
          <w:p w14:paraId="498E3EDD"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525A36B2"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9F12866"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354470E0" w14:textId="77777777" w:rsidTr="00A544C3">
        <w:trPr>
          <w:gridAfter w:val="1"/>
          <w:wAfter w:w="25" w:type="dxa"/>
          <w:trHeight w:hRule="exact" w:val="490"/>
        </w:trPr>
        <w:tc>
          <w:tcPr>
            <w:tcW w:w="3241" w:type="dxa"/>
            <w:vAlign w:val="center"/>
          </w:tcPr>
          <w:p w14:paraId="33A9F579"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652EC233" w14:textId="77777777" w:rsidR="008D39C1" w:rsidRPr="00A544C3" w:rsidRDefault="008D39C1" w:rsidP="00466D24">
            <w:pPr>
              <w:pStyle w:val="TableParagraph"/>
              <w:spacing w:before="15"/>
              <w:ind w:left="-1" w:right="37"/>
              <w:rPr>
                <w:sz w:val="16"/>
                <w:szCs w:val="16"/>
              </w:rPr>
            </w:pPr>
            <w:r w:rsidRPr="00A544C3">
              <w:rPr>
                <w:sz w:val="16"/>
                <w:szCs w:val="16"/>
              </w:rPr>
              <w:t>1 character long, where R = Replace, X = Mass Delete</w:t>
            </w:r>
          </w:p>
        </w:tc>
        <w:tc>
          <w:tcPr>
            <w:tcW w:w="1906" w:type="dxa"/>
            <w:vAlign w:val="center"/>
          </w:tcPr>
          <w:p w14:paraId="4DDD1391"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48373F0A" w14:textId="77777777" w:rsidTr="00A544C3">
        <w:trPr>
          <w:gridAfter w:val="1"/>
          <w:wAfter w:w="25" w:type="dxa"/>
          <w:trHeight w:hRule="exact" w:val="298"/>
        </w:trPr>
        <w:tc>
          <w:tcPr>
            <w:tcW w:w="9180" w:type="dxa"/>
            <w:gridSpan w:val="3"/>
            <w:shd w:val="clear" w:color="auto" w:fill="BEBEBE"/>
            <w:vAlign w:val="center"/>
          </w:tcPr>
          <w:p w14:paraId="1DAB1AFE" w14:textId="77777777" w:rsidR="00466D24" w:rsidRPr="00A544C3" w:rsidRDefault="00466D24" w:rsidP="00466D24">
            <w:pPr>
              <w:pStyle w:val="TableParagraph"/>
              <w:spacing w:before="15"/>
              <w:rPr>
                <w:b/>
                <w:sz w:val="16"/>
                <w:szCs w:val="16"/>
              </w:rPr>
            </w:pPr>
            <w:r w:rsidRPr="00A544C3">
              <w:rPr>
                <w:b/>
                <w:sz w:val="16"/>
                <w:szCs w:val="16"/>
              </w:rPr>
              <w:t>Fields returned when a Discharge Monitoring Report Violation transaction is rejected:</w:t>
            </w:r>
          </w:p>
        </w:tc>
      </w:tr>
      <w:tr w:rsidR="008D39C1" w:rsidRPr="00A544C3" w14:paraId="1DFA2028" w14:textId="77777777" w:rsidTr="00A544C3">
        <w:trPr>
          <w:gridAfter w:val="1"/>
          <w:wAfter w:w="25" w:type="dxa"/>
          <w:trHeight w:hRule="exact" w:val="298"/>
        </w:trPr>
        <w:tc>
          <w:tcPr>
            <w:tcW w:w="3241" w:type="dxa"/>
            <w:vAlign w:val="center"/>
          </w:tcPr>
          <w:p w14:paraId="0A7A4864"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4776217E" w14:textId="77777777" w:rsidR="008D39C1" w:rsidRPr="00A544C3" w:rsidRDefault="008D39C1" w:rsidP="00466D24">
            <w:pPr>
              <w:rPr>
                <w:sz w:val="16"/>
                <w:szCs w:val="16"/>
              </w:rPr>
            </w:pPr>
          </w:p>
        </w:tc>
        <w:tc>
          <w:tcPr>
            <w:tcW w:w="1906" w:type="dxa"/>
            <w:vAlign w:val="center"/>
          </w:tcPr>
          <w:p w14:paraId="19EFC235" w14:textId="77777777" w:rsidR="008D39C1" w:rsidRPr="00A544C3" w:rsidRDefault="008D39C1" w:rsidP="00A544C3">
            <w:pPr>
              <w:jc w:val="center"/>
              <w:rPr>
                <w:sz w:val="16"/>
                <w:szCs w:val="16"/>
              </w:rPr>
            </w:pPr>
          </w:p>
        </w:tc>
      </w:tr>
      <w:tr w:rsidR="008D39C1" w:rsidRPr="00A544C3" w14:paraId="0A2CB35A" w14:textId="77777777" w:rsidTr="00A544C3">
        <w:trPr>
          <w:gridAfter w:val="1"/>
          <w:wAfter w:w="25" w:type="dxa"/>
          <w:trHeight w:hRule="exact" w:val="300"/>
        </w:trPr>
        <w:tc>
          <w:tcPr>
            <w:tcW w:w="3241" w:type="dxa"/>
            <w:vAlign w:val="center"/>
          </w:tcPr>
          <w:p w14:paraId="1FB05B27" w14:textId="77777777" w:rsidR="008D39C1" w:rsidRPr="00A544C3" w:rsidRDefault="008D39C1" w:rsidP="00466D24">
            <w:pPr>
              <w:pStyle w:val="TableParagraph"/>
              <w:spacing w:before="18"/>
              <w:rPr>
                <w:b/>
                <w:sz w:val="16"/>
                <w:szCs w:val="16"/>
              </w:rPr>
            </w:pPr>
            <w:r w:rsidRPr="00A544C3">
              <w:rPr>
                <w:b/>
                <w:sz w:val="16"/>
                <w:szCs w:val="16"/>
              </w:rPr>
              <w:t>&lt;DMRViolationIndentifier&gt;</w:t>
            </w:r>
          </w:p>
        </w:tc>
        <w:tc>
          <w:tcPr>
            <w:tcW w:w="4033" w:type="dxa"/>
            <w:vAlign w:val="center"/>
          </w:tcPr>
          <w:p w14:paraId="2ADCE11B" w14:textId="77777777" w:rsidR="008D39C1" w:rsidRPr="00A544C3" w:rsidRDefault="008D39C1" w:rsidP="00466D24">
            <w:pPr>
              <w:rPr>
                <w:sz w:val="16"/>
                <w:szCs w:val="16"/>
              </w:rPr>
            </w:pPr>
          </w:p>
        </w:tc>
        <w:tc>
          <w:tcPr>
            <w:tcW w:w="1906" w:type="dxa"/>
            <w:vAlign w:val="center"/>
          </w:tcPr>
          <w:p w14:paraId="76B49E60" w14:textId="77777777" w:rsidR="008D39C1" w:rsidRPr="00A544C3" w:rsidRDefault="008D39C1" w:rsidP="00A544C3">
            <w:pPr>
              <w:jc w:val="center"/>
              <w:rPr>
                <w:sz w:val="16"/>
                <w:szCs w:val="16"/>
              </w:rPr>
            </w:pPr>
          </w:p>
        </w:tc>
      </w:tr>
      <w:tr w:rsidR="008D39C1" w:rsidRPr="00A544C3" w14:paraId="6EDDD905" w14:textId="77777777" w:rsidTr="00A544C3">
        <w:trPr>
          <w:gridAfter w:val="1"/>
          <w:wAfter w:w="25" w:type="dxa"/>
          <w:trHeight w:hRule="exact" w:val="298"/>
        </w:trPr>
        <w:tc>
          <w:tcPr>
            <w:tcW w:w="3241" w:type="dxa"/>
            <w:vAlign w:val="center"/>
          </w:tcPr>
          <w:p w14:paraId="6FE93B84" w14:textId="77777777" w:rsidR="008D39C1" w:rsidRPr="00A544C3" w:rsidRDefault="008D39C1" w:rsidP="00466D24">
            <w:pPr>
              <w:pStyle w:val="TableParagraph"/>
              <w:spacing w:before="18"/>
              <w:rPr>
                <w:sz w:val="16"/>
                <w:szCs w:val="16"/>
              </w:rPr>
            </w:pPr>
            <w:r w:rsidRPr="00A544C3">
              <w:rPr>
                <w:sz w:val="16"/>
                <w:szCs w:val="16"/>
              </w:rPr>
              <w:lastRenderedPageBreak/>
              <w:t>PermitIdentifier</w:t>
            </w:r>
          </w:p>
        </w:tc>
        <w:tc>
          <w:tcPr>
            <w:tcW w:w="4033" w:type="dxa"/>
            <w:vAlign w:val="center"/>
          </w:tcPr>
          <w:p w14:paraId="63745814"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163DB39"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358F7F5" w14:textId="77777777" w:rsidTr="00A544C3">
        <w:trPr>
          <w:gridAfter w:val="1"/>
          <w:wAfter w:w="25" w:type="dxa"/>
          <w:trHeight w:hRule="exact" w:val="298"/>
        </w:trPr>
        <w:tc>
          <w:tcPr>
            <w:tcW w:w="3241" w:type="dxa"/>
            <w:vAlign w:val="center"/>
          </w:tcPr>
          <w:p w14:paraId="4FDB8150" w14:textId="77777777" w:rsidR="008D39C1" w:rsidRPr="00A544C3" w:rsidRDefault="008D39C1" w:rsidP="00466D24">
            <w:pPr>
              <w:pStyle w:val="TableParagraph"/>
              <w:spacing w:before="18"/>
              <w:rPr>
                <w:sz w:val="16"/>
                <w:szCs w:val="16"/>
              </w:rPr>
            </w:pPr>
            <w:r w:rsidRPr="00A544C3">
              <w:rPr>
                <w:sz w:val="16"/>
                <w:szCs w:val="16"/>
              </w:rPr>
              <w:t>PermittedFeatureIdentifier</w:t>
            </w:r>
          </w:p>
        </w:tc>
        <w:tc>
          <w:tcPr>
            <w:tcW w:w="4033" w:type="dxa"/>
            <w:vAlign w:val="center"/>
          </w:tcPr>
          <w:p w14:paraId="256021A4" w14:textId="77777777" w:rsidR="008D39C1" w:rsidRPr="00A544C3" w:rsidRDefault="008D39C1" w:rsidP="00466D24">
            <w:pPr>
              <w:pStyle w:val="TableParagraph"/>
              <w:spacing w:before="18"/>
              <w:ind w:left="-1"/>
              <w:rPr>
                <w:sz w:val="16"/>
                <w:szCs w:val="16"/>
              </w:rPr>
            </w:pPr>
            <w:r w:rsidRPr="00A544C3">
              <w:rPr>
                <w:sz w:val="16"/>
                <w:szCs w:val="16"/>
              </w:rPr>
              <w:t>3-4 characters long</w:t>
            </w:r>
          </w:p>
        </w:tc>
        <w:tc>
          <w:tcPr>
            <w:tcW w:w="1906" w:type="dxa"/>
            <w:vAlign w:val="center"/>
          </w:tcPr>
          <w:p w14:paraId="73F75A88" w14:textId="77777777" w:rsidR="008D39C1" w:rsidRPr="00A544C3" w:rsidRDefault="008D39C1" w:rsidP="00A544C3">
            <w:pPr>
              <w:pStyle w:val="TableParagraph"/>
              <w:spacing w:before="18"/>
              <w:ind w:left="-1"/>
              <w:jc w:val="center"/>
              <w:rPr>
                <w:sz w:val="16"/>
                <w:szCs w:val="16"/>
              </w:rPr>
            </w:pPr>
            <w:r w:rsidRPr="00A544C3">
              <w:rPr>
                <w:sz w:val="16"/>
                <w:szCs w:val="16"/>
              </w:rPr>
              <w:t>001</w:t>
            </w:r>
          </w:p>
        </w:tc>
      </w:tr>
      <w:tr w:rsidR="008D39C1" w:rsidRPr="00A544C3" w14:paraId="36693AE4" w14:textId="77777777" w:rsidTr="00A544C3">
        <w:trPr>
          <w:gridAfter w:val="1"/>
          <w:wAfter w:w="25" w:type="dxa"/>
          <w:trHeight w:hRule="exact" w:val="298"/>
        </w:trPr>
        <w:tc>
          <w:tcPr>
            <w:tcW w:w="3241" w:type="dxa"/>
            <w:vAlign w:val="center"/>
          </w:tcPr>
          <w:p w14:paraId="372D6937" w14:textId="77777777" w:rsidR="008D39C1" w:rsidRPr="00A544C3" w:rsidRDefault="008D39C1" w:rsidP="00466D24">
            <w:pPr>
              <w:pStyle w:val="TableParagraph"/>
              <w:spacing w:before="18"/>
              <w:rPr>
                <w:sz w:val="16"/>
                <w:szCs w:val="16"/>
              </w:rPr>
            </w:pPr>
            <w:r w:rsidRPr="00A544C3">
              <w:rPr>
                <w:sz w:val="16"/>
                <w:szCs w:val="16"/>
              </w:rPr>
              <w:t>LimitSetDesignator</w:t>
            </w:r>
          </w:p>
        </w:tc>
        <w:tc>
          <w:tcPr>
            <w:tcW w:w="4033" w:type="dxa"/>
            <w:vAlign w:val="center"/>
          </w:tcPr>
          <w:p w14:paraId="4360967A" w14:textId="77777777" w:rsidR="008D39C1" w:rsidRPr="00A544C3" w:rsidRDefault="008D39C1" w:rsidP="00466D24">
            <w:pPr>
              <w:pStyle w:val="TableParagraph"/>
              <w:spacing w:before="18"/>
              <w:ind w:left="-1"/>
              <w:rPr>
                <w:sz w:val="16"/>
                <w:szCs w:val="16"/>
              </w:rPr>
            </w:pPr>
            <w:r w:rsidRPr="00A544C3">
              <w:rPr>
                <w:sz w:val="16"/>
                <w:szCs w:val="16"/>
              </w:rPr>
              <w:t>1-2 characters long</w:t>
            </w:r>
          </w:p>
        </w:tc>
        <w:tc>
          <w:tcPr>
            <w:tcW w:w="1906" w:type="dxa"/>
            <w:vAlign w:val="center"/>
          </w:tcPr>
          <w:p w14:paraId="6B79B031" w14:textId="77777777" w:rsidR="008D39C1" w:rsidRPr="00A544C3" w:rsidRDefault="008D39C1" w:rsidP="00A544C3">
            <w:pPr>
              <w:pStyle w:val="TableParagraph"/>
              <w:spacing w:before="18"/>
              <w:ind w:left="-1"/>
              <w:jc w:val="center"/>
              <w:rPr>
                <w:sz w:val="16"/>
                <w:szCs w:val="16"/>
              </w:rPr>
            </w:pPr>
            <w:r w:rsidRPr="00A544C3">
              <w:rPr>
                <w:sz w:val="16"/>
                <w:szCs w:val="16"/>
              </w:rPr>
              <w:t>A</w:t>
            </w:r>
          </w:p>
        </w:tc>
      </w:tr>
      <w:tr w:rsidR="008D39C1" w:rsidRPr="00A544C3" w14:paraId="1E077116" w14:textId="77777777" w:rsidTr="00A544C3">
        <w:trPr>
          <w:gridAfter w:val="1"/>
          <w:wAfter w:w="25" w:type="dxa"/>
          <w:trHeight w:hRule="exact" w:val="298"/>
        </w:trPr>
        <w:tc>
          <w:tcPr>
            <w:tcW w:w="3241" w:type="dxa"/>
            <w:vAlign w:val="center"/>
          </w:tcPr>
          <w:p w14:paraId="7E0516AA" w14:textId="77777777" w:rsidR="008D39C1" w:rsidRPr="00A544C3" w:rsidRDefault="008D39C1" w:rsidP="00466D24">
            <w:pPr>
              <w:pStyle w:val="TableParagraph"/>
              <w:spacing w:before="18"/>
              <w:rPr>
                <w:sz w:val="16"/>
                <w:szCs w:val="16"/>
              </w:rPr>
            </w:pPr>
            <w:r w:rsidRPr="00A544C3">
              <w:rPr>
                <w:sz w:val="16"/>
                <w:szCs w:val="16"/>
              </w:rPr>
              <w:t>MonitoringPeriodEndDate</w:t>
            </w:r>
          </w:p>
        </w:tc>
        <w:tc>
          <w:tcPr>
            <w:tcW w:w="4033" w:type="dxa"/>
            <w:vAlign w:val="center"/>
          </w:tcPr>
          <w:p w14:paraId="4A249849"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8F304AE"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65691F89" w14:textId="77777777" w:rsidTr="00A544C3">
        <w:trPr>
          <w:gridAfter w:val="1"/>
          <w:wAfter w:w="25" w:type="dxa"/>
          <w:trHeight w:hRule="exact" w:val="298"/>
        </w:trPr>
        <w:tc>
          <w:tcPr>
            <w:tcW w:w="3241" w:type="dxa"/>
            <w:vAlign w:val="center"/>
          </w:tcPr>
          <w:p w14:paraId="1E8A25CC" w14:textId="77777777" w:rsidR="008D39C1" w:rsidRPr="00A544C3" w:rsidRDefault="008D39C1" w:rsidP="00466D24">
            <w:pPr>
              <w:pStyle w:val="TableParagraph"/>
              <w:spacing w:before="18"/>
              <w:rPr>
                <w:sz w:val="16"/>
                <w:szCs w:val="16"/>
              </w:rPr>
            </w:pPr>
            <w:r w:rsidRPr="00A544C3">
              <w:rPr>
                <w:sz w:val="16"/>
                <w:szCs w:val="16"/>
              </w:rPr>
              <w:t>ParameterCode</w:t>
            </w:r>
          </w:p>
        </w:tc>
        <w:tc>
          <w:tcPr>
            <w:tcW w:w="4033" w:type="dxa"/>
            <w:vAlign w:val="center"/>
          </w:tcPr>
          <w:p w14:paraId="79ECBE22" w14:textId="77777777" w:rsidR="008D39C1" w:rsidRPr="00A544C3" w:rsidRDefault="008D39C1" w:rsidP="00466D24">
            <w:pPr>
              <w:pStyle w:val="TableParagraph"/>
              <w:spacing w:before="18"/>
              <w:ind w:left="-1"/>
              <w:rPr>
                <w:sz w:val="16"/>
                <w:szCs w:val="16"/>
              </w:rPr>
            </w:pPr>
            <w:r w:rsidRPr="00A544C3">
              <w:rPr>
                <w:sz w:val="16"/>
                <w:szCs w:val="16"/>
              </w:rPr>
              <w:t>5 characters</w:t>
            </w:r>
          </w:p>
        </w:tc>
        <w:tc>
          <w:tcPr>
            <w:tcW w:w="1906" w:type="dxa"/>
            <w:vAlign w:val="center"/>
          </w:tcPr>
          <w:p w14:paraId="0A471E7C" w14:textId="77777777" w:rsidR="008D39C1" w:rsidRPr="00A544C3" w:rsidRDefault="008D39C1" w:rsidP="00A544C3">
            <w:pPr>
              <w:pStyle w:val="TableParagraph"/>
              <w:spacing w:before="18"/>
              <w:ind w:left="-1"/>
              <w:jc w:val="center"/>
              <w:rPr>
                <w:sz w:val="16"/>
                <w:szCs w:val="16"/>
              </w:rPr>
            </w:pPr>
            <w:r w:rsidRPr="00A544C3">
              <w:rPr>
                <w:sz w:val="16"/>
                <w:szCs w:val="16"/>
              </w:rPr>
              <w:t>50050</w:t>
            </w:r>
          </w:p>
        </w:tc>
      </w:tr>
      <w:tr w:rsidR="008D39C1" w:rsidRPr="00A544C3" w14:paraId="131629C6" w14:textId="77777777" w:rsidTr="00A544C3">
        <w:trPr>
          <w:gridAfter w:val="1"/>
          <w:wAfter w:w="25" w:type="dxa"/>
          <w:trHeight w:hRule="exact" w:val="300"/>
        </w:trPr>
        <w:tc>
          <w:tcPr>
            <w:tcW w:w="3241" w:type="dxa"/>
            <w:vAlign w:val="center"/>
          </w:tcPr>
          <w:p w14:paraId="0CEBB638" w14:textId="77777777" w:rsidR="008D39C1" w:rsidRPr="00A544C3" w:rsidRDefault="008D39C1" w:rsidP="00466D24">
            <w:pPr>
              <w:pStyle w:val="TableParagraph"/>
              <w:spacing w:before="20"/>
              <w:rPr>
                <w:sz w:val="16"/>
                <w:szCs w:val="16"/>
              </w:rPr>
            </w:pPr>
            <w:r w:rsidRPr="00A544C3">
              <w:rPr>
                <w:sz w:val="16"/>
                <w:szCs w:val="16"/>
              </w:rPr>
              <w:t>MonitoringSiteDescriptionCode</w:t>
            </w:r>
          </w:p>
        </w:tc>
        <w:tc>
          <w:tcPr>
            <w:tcW w:w="4033" w:type="dxa"/>
            <w:vAlign w:val="center"/>
          </w:tcPr>
          <w:p w14:paraId="0A672BAB" w14:textId="77777777" w:rsidR="008D39C1" w:rsidRPr="00A544C3" w:rsidRDefault="008D39C1" w:rsidP="00466D24">
            <w:pPr>
              <w:pStyle w:val="TableParagraph"/>
              <w:spacing w:before="20"/>
              <w:ind w:left="-1"/>
              <w:rPr>
                <w:sz w:val="16"/>
                <w:szCs w:val="16"/>
              </w:rPr>
            </w:pPr>
            <w:r w:rsidRPr="00A544C3">
              <w:rPr>
                <w:sz w:val="16"/>
                <w:szCs w:val="16"/>
              </w:rPr>
              <w:t>1-3 characters long</w:t>
            </w:r>
          </w:p>
        </w:tc>
        <w:tc>
          <w:tcPr>
            <w:tcW w:w="1906" w:type="dxa"/>
            <w:vAlign w:val="center"/>
          </w:tcPr>
          <w:p w14:paraId="3302F24C" w14:textId="77777777" w:rsidR="008D39C1" w:rsidRPr="00A544C3" w:rsidRDefault="008D39C1" w:rsidP="00A544C3">
            <w:pPr>
              <w:pStyle w:val="TableParagraph"/>
              <w:spacing w:before="20"/>
              <w:ind w:left="-1"/>
              <w:jc w:val="center"/>
              <w:rPr>
                <w:sz w:val="16"/>
                <w:szCs w:val="16"/>
              </w:rPr>
            </w:pPr>
            <w:r w:rsidRPr="00A544C3">
              <w:rPr>
                <w:sz w:val="16"/>
                <w:szCs w:val="16"/>
              </w:rPr>
              <w:t>1</w:t>
            </w:r>
          </w:p>
        </w:tc>
      </w:tr>
      <w:tr w:rsidR="008D39C1" w:rsidRPr="00A544C3" w14:paraId="15630892" w14:textId="77777777" w:rsidTr="00A544C3">
        <w:trPr>
          <w:gridAfter w:val="1"/>
          <w:wAfter w:w="25" w:type="dxa"/>
          <w:trHeight w:hRule="exact" w:val="298"/>
        </w:trPr>
        <w:tc>
          <w:tcPr>
            <w:tcW w:w="3241" w:type="dxa"/>
            <w:vAlign w:val="center"/>
          </w:tcPr>
          <w:p w14:paraId="544D5470" w14:textId="77777777" w:rsidR="008D39C1" w:rsidRPr="00A544C3" w:rsidRDefault="008D39C1" w:rsidP="00466D24">
            <w:pPr>
              <w:pStyle w:val="TableParagraph"/>
              <w:spacing w:before="18"/>
              <w:rPr>
                <w:sz w:val="16"/>
                <w:szCs w:val="16"/>
              </w:rPr>
            </w:pPr>
            <w:r w:rsidRPr="00A544C3">
              <w:rPr>
                <w:sz w:val="16"/>
                <w:szCs w:val="16"/>
              </w:rPr>
              <w:t>LimitSeasonNumber</w:t>
            </w:r>
          </w:p>
        </w:tc>
        <w:tc>
          <w:tcPr>
            <w:tcW w:w="4033" w:type="dxa"/>
            <w:vAlign w:val="center"/>
          </w:tcPr>
          <w:p w14:paraId="52748F22" w14:textId="77777777" w:rsidR="008D39C1" w:rsidRPr="00A544C3" w:rsidRDefault="008D39C1" w:rsidP="00466D24">
            <w:pPr>
              <w:pStyle w:val="TableParagraph"/>
              <w:spacing w:before="18"/>
              <w:ind w:left="-1"/>
              <w:rPr>
                <w:sz w:val="16"/>
                <w:szCs w:val="16"/>
              </w:rPr>
            </w:pPr>
            <w:r w:rsidRPr="00A544C3">
              <w:rPr>
                <w:sz w:val="16"/>
                <w:szCs w:val="16"/>
              </w:rPr>
              <w:t>Number between 0 and 12</w:t>
            </w:r>
          </w:p>
        </w:tc>
        <w:tc>
          <w:tcPr>
            <w:tcW w:w="1906" w:type="dxa"/>
            <w:vAlign w:val="center"/>
          </w:tcPr>
          <w:p w14:paraId="5CA3DD06"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18B128F0" w14:textId="77777777" w:rsidTr="00A544C3">
        <w:trPr>
          <w:gridAfter w:val="1"/>
          <w:wAfter w:w="25" w:type="dxa"/>
          <w:trHeight w:hRule="exact" w:val="298"/>
        </w:trPr>
        <w:tc>
          <w:tcPr>
            <w:tcW w:w="3241" w:type="dxa"/>
            <w:vAlign w:val="center"/>
          </w:tcPr>
          <w:p w14:paraId="134C9744" w14:textId="77777777" w:rsidR="008D39C1" w:rsidRPr="00A544C3" w:rsidRDefault="008D39C1" w:rsidP="00466D24">
            <w:pPr>
              <w:pStyle w:val="TableParagraph"/>
              <w:spacing w:before="18"/>
              <w:rPr>
                <w:sz w:val="16"/>
                <w:szCs w:val="16"/>
              </w:rPr>
            </w:pPr>
            <w:r w:rsidRPr="00A544C3">
              <w:rPr>
                <w:sz w:val="16"/>
                <w:szCs w:val="16"/>
              </w:rPr>
              <w:t>NumericReportCode</w:t>
            </w:r>
          </w:p>
        </w:tc>
        <w:tc>
          <w:tcPr>
            <w:tcW w:w="4033" w:type="dxa"/>
            <w:vAlign w:val="center"/>
          </w:tcPr>
          <w:p w14:paraId="377D6F7B" w14:textId="77777777" w:rsidR="008D39C1" w:rsidRPr="00A544C3" w:rsidRDefault="008D39C1" w:rsidP="00466D24">
            <w:pPr>
              <w:pStyle w:val="TableParagraph"/>
              <w:spacing w:before="18"/>
              <w:ind w:left="-1"/>
              <w:rPr>
                <w:sz w:val="16"/>
                <w:szCs w:val="16"/>
              </w:rPr>
            </w:pPr>
            <w:r w:rsidRPr="00A544C3">
              <w:rPr>
                <w:sz w:val="16"/>
                <w:szCs w:val="16"/>
              </w:rPr>
              <w:t>Q1, Q2, C1, C2 or C3</w:t>
            </w:r>
          </w:p>
        </w:tc>
        <w:tc>
          <w:tcPr>
            <w:tcW w:w="1906" w:type="dxa"/>
            <w:vAlign w:val="center"/>
          </w:tcPr>
          <w:p w14:paraId="622AA2B7" w14:textId="77777777" w:rsidR="008D39C1" w:rsidRPr="00A544C3" w:rsidRDefault="008D39C1" w:rsidP="00A544C3">
            <w:pPr>
              <w:pStyle w:val="TableParagraph"/>
              <w:spacing w:before="18"/>
              <w:ind w:left="-1"/>
              <w:jc w:val="center"/>
              <w:rPr>
                <w:sz w:val="16"/>
                <w:szCs w:val="16"/>
              </w:rPr>
            </w:pPr>
            <w:r w:rsidRPr="00A544C3">
              <w:rPr>
                <w:sz w:val="16"/>
                <w:szCs w:val="16"/>
              </w:rPr>
              <w:t>Q1</w:t>
            </w:r>
          </w:p>
        </w:tc>
      </w:tr>
      <w:tr w:rsidR="008D39C1" w:rsidRPr="00A544C3" w14:paraId="41516311" w14:textId="77777777" w:rsidTr="00A544C3">
        <w:trPr>
          <w:gridAfter w:val="1"/>
          <w:wAfter w:w="25" w:type="dxa"/>
          <w:trHeight w:hRule="exact" w:val="298"/>
        </w:trPr>
        <w:tc>
          <w:tcPr>
            <w:tcW w:w="3241" w:type="dxa"/>
            <w:vAlign w:val="center"/>
          </w:tcPr>
          <w:p w14:paraId="04F282D3" w14:textId="77777777" w:rsidR="008D39C1" w:rsidRPr="00A544C3" w:rsidRDefault="008D39C1" w:rsidP="00466D24">
            <w:pPr>
              <w:pStyle w:val="TableParagraph"/>
              <w:spacing w:before="18"/>
              <w:rPr>
                <w:sz w:val="16"/>
                <w:szCs w:val="16"/>
              </w:rPr>
            </w:pPr>
            <w:r w:rsidRPr="00A544C3">
              <w:rPr>
                <w:sz w:val="16"/>
                <w:szCs w:val="16"/>
              </w:rPr>
              <w:t>NumericReportViolationCode</w:t>
            </w:r>
          </w:p>
        </w:tc>
        <w:tc>
          <w:tcPr>
            <w:tcW w:w="4033" w:type="dxa"/>
            <w:vAlign w:val="center"/>
          </w:tcPr>
          <w:p w14:paraId="77FEC810" w14:textId="77777777" w:rsidR="008D39C1" w:rsidRPr="00A544C3" w:rsidRDefault="008D39C1" w:rsidP="00466D24">
            <w:pPr>
              <w:pStyle w:val="TableParagraph"/>
              <w:spacing w:before="18"/>
              <w:ind w:left="-1"/>
              <w:rPr>
                <w:sz w:val="16"/>
                <w:szCs w:val="16"/>
              </w:rPr>
            </w:pPr>
            <w:r w:rsidRPr="00A544C3">
              <w:rPr>
                <w:sz w:val="16"/>
                <w:szCs w:val="16"/>
              </w:rPr>
              <w:t>D or E</w:t>
            </w:r>
          </w:p>
        </w:tc>
        <w:tc>
          <w:tcPr>
            <w:tcW w:w="1906" w:type="dxa"/>
            <w:vAlign w:val="center"/>
          </w:tcPr>
          <w:p w14:paraId="044E0CE5" w14:textId="77777777" w:rsidR="008D39C1" w:rsidRPr="00A544C3" w:rsidRDefault="008D39C1" w:rsidP="00A544C3">
            <w:pPr>
              <w:pStyle w:val="TableParagraph"/>
              <w:spacing w:before="18"/>
              <w:ind w:left="-1"/>
              <w:jc w:val="center"/>
              <w:rPr>
                <w:sz w:val="16"/>
                <w:szCs w:val="16"/>
              </w:rPr>
            </w:pPr>
            <w:r w:rsidRPr="00A544C3">
              <w:rPr>
                <w:sz w:val="16"/>
                <w:szCs w:val="16"/>
              </w:rPr>
              <w:t>E</w:t>
            </w:r>
          </w:p>
        </w:tc>
      </w:tr>
      <w:tr w:rsidR="008D39C1" w:rsidRPr="00A544C3" w14:paraId="44B26452" w14:textId="77777777" w:rsidTr="00A544C3">
        <w:trPr>
          <w:gridAfter w:val="1"/>
          <w:wAfter w:w="25" w:type="dxa"/>
          <w:trHeight w:hRule="exact" w:val="300"/>
        </w:trPr>
        <w:tc>
          <w:tcPr>
            <w:tcW w:w="3241" w:type="dxa"/>
            <w:vAlign w:val="center"/>
          </w:tcPr>
          <w:p w14:paraId="6A524DA7"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AC4BD6E" w14:textId="77777777" w:rsidR="008D39C1" w:rsidRPr="00A544C3" w:rsidRDefault="008D39C1" w:rsidP="00466D24">
            <w:pPr>
              <w:pStyle w:val="TableParagraph"/>
              <w:spacing w:before="20"/>
              <w:ind w:left="-1"/>
              <w:rPr>
                <w:sz w:val="16"/>
                <w:szCs w:val="16"/>
              </w:rPr>
            </w:pPr>
            <w:r w:rsidRPr="00A544C3">
              <w:rPr>
                <w:sz w:val="16"/>
                <w:szCs w:val="16"/>
              </w:rPr>
              <w:t>1 character long, where C = Change</w:t>
            </w:r>
          </w:p>
        </w:tc>
        <w:tc>
          <w:tcPr>
            <w:tcW w:w="1906" w:type="dxa"/>
            <w:vAlign w:val="center"/>
          </w:tcPr>
          <w:p w14:paraId="78A3F31C" w14:textId="77777777" w:rsidR="008D39C1" w:rsidRPr="00A544C3" w:rsidRDefault="008D39C1" w:rsidP="00A544C3">
            <w:pPr>
              <w:pStyle w:val="TableParagraph"/>
              <w:spacing w:before="20"/>
              <w:ind w:left="-1"/>
              <w:jc w:val="center"/>
              <w:rPr>
                <w:sz w:val="16"/>
                <w:szCs w:val="16"/>
              </w:rPr>
            </w:pPr>
            <w:r w:rsidRPr="00A544C3">
              <w:rPr>
                <w:sz w:val="16"/>
                <w:szCs w:val="16"/>
              </w:rPr>
              <w:t>C</w:t>
            </w:r>
          </w:p>
        </w:tc>
      </w:tr>
      <w:tr w:rsidR="00466D24" w:rsidRPr="00A544C3" w14:paraId="6CED3DB6" w14:textId="77777777" w:rsidTr="00A544C3">
        <w:trPr>
          <w:gridAfter w:val="1"/>
          <w:wAfter w:w="25" w:type="dxa"/>
          <w:trHeight w:hRule="exact" w:val="298"/>
        </w:trPr>
        <w:tc>
          <w:tcPr>
            <w:tcW w:w="9180" w:type="dxa"/>
            <w:gridSpan w:val="3"/>
            <w:shd w:val="clear" w:color="auto" w:fill="BEBEBE"/>
            <w:vAlign w:val="center"/>
          </w:tcPr>
          <w:p w14:paraId="0ABF6E0A" w14:textId="77777777" w:rsidR="00466D24" w:rsidRPr="00A544C3" w:rsidRDefault="00466D24" w:rsidP="00466D24">
            <w:pPr>
              <w:pStyle w:val="TableParagraph"/>
              <w:spacing w:before="15"/>
              <w:rPr>
                <w:b/>
                <w:sz w:val="16"/>
                <w:szCs w:val="16"/>
              </w:rPr>
            </w:pPr>
            <w:r w:rsidRPr="00A544C3">
              <w:rPr>
                <w:b/>
                <w:sz w:val="16"/>
                <w:szCs w:val="16"/>
              </w:rPr>
              <w:t>Fields returned when a Compliance Schedule Violation transaction is rejected:</w:t>
            </w:r>
          </w:p>
        </w:tc>
      </w:tr>
      <w:tr w:rsidR="008D39C1" w:rsidRPr="00A544C3" w14:paraId="3549C37A" w14:textId="77777777" w:rsidTr="00A544C3">
        <w:trPr>
          <w:gridAfter w:val="1"/>
          <w:wAfter w:w="25" w:type="dxa"/>
          <w:trHeight w:hRule="exact" w:val="298"/>
        </w:trPr>
        <w:tc>
          <w:tcPr>
            <w:tcW w:w="3241" w:type="dxa"/>
            <w:vAlign w:val="center"/>
          </w:tcPr>
          <w:p w14:paraId="64656547"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7BFDF0C6" w14:textId="77777777" w:rsidR="008D39C1" w:rsidRPr="00A544C3" w:rsidRDefault="008D39C1" w:rsidP="00466D24">
            <w:pPr>
              <w:rPr>
                <w:sz w:val="16"/>
                <w:szCs w:val="16"/>
              </w:rPr>
            </w:pPr>
          </w:p>
        </w:tc>
        <w:tc>
          <w:tcPr>
            <w:tcW w:w="1906" w:type="dxa"/>
            <w:vAlign w:val="center"/>
          </w:tcPr>
          <w:p w14:paraId="580AE6EC" w14:textId="77777777" w:rsidR="008D39C1" w:rsidRPr="00A544C3" w:rsidRDefault="008D39C1" w:rsidP="00A544C3">
            <w:pPr>
              <w:jc w:val="center"/>
              <w:rPr>
                <w:sz w:val="16"/>
                <w:szCs w:val="16"/>
              </w:rPr>
            </w:pPr>
          </w:p>
        </w:tc>
      </w:tr>
      <w:tr w:rsidR="008D39C1" w:rsidRPr="00A544C3" w14:paraId="117A80B8" w14:textId="77777777" w:rsidTr="00A544C3">
        <w:trPr>
          <w:gridAfter w:val="1"/>
          <w:wAfter w:w="25" w:type="dxa"/>
          <w:trHeight w:hRule="exact" w:val="298"/>
        </w:trPr>
        <w:tc>
          <w:tcPr>
            <w:tcW w:w="3241" w:type="dxa"/>
            <w:vAlign w:val="center"/>
          </w:tcPr>
          <w:p w14:paraId="69DCEDB1" w14:textId="77777777" w:rsidR="008D39C1" w:rsidRPr="00A544C3" w:rsidRDefault="008D39C1" w:rsidP="00466D24">
            <w:pPr>
              <w:pStyle w:val="TableParagraph"/>
              <w:spacing w:line="178" w:lineRule="exact"/>
              <w:rPr>
                <w:b/>
                <w:sz w:val="16"/>
                <w:szCs w:val="16"/>
              </w:rPr>
            </w:pPr>
            <w:r w:rsidRPr="00A544C3">
              <w:rPr>
                <w:b/>
                <w:sz w:val="16"/>
                <w:szCs w:val="16"/>
              </w:rPr>
              <w:t>&lt;ScheduleEventViolationIdentifier&gt;</w:t>
            </w:r>
          </w:p>
        </w:tc>
        <w:tc>
          <w:tcPr>
            <w:tcW w:w="4033" w:type="dxa"/>
            <w:vAlign w:val="center"/>
          </w:tcPr>
          <w:p w14:paraId="62C929CB" w14:textId="77777777" w:rsidR="008D39C1" w:rsidRPr="00A544C3" w:rsidRDefault="008D39C1" w:rsidP="00466D24">
            <w:pPr>
              <w:rPr>
                <w:sz w:val="16"/>
                <w:szCs w:val="16"/>
              </w:rPr>
            </w:pPr>
          </w:p>
        </w:tc>
        <w:tc>
          <w:tcPr>
            <w:tcW w:w="1906" w:type="dxa"/>
            <w:vAlign w:val="center"/>
          </w:tcPr>
          <w:p w14:paraId="5A553260" w14:textId="77777777" w:rsidR="008D39C1" w:rsidRPr="00A544C3" w:rsidRDefault="008D39C1" w:rsidP="00A544C3">
            <w:pPr>
              <w:jc w:val="center"/>
              <w:rPr>
                <w:sz w:val="16"/>
                <w:szCs w:val="16"/>
              </w:rPr>
            </w:pPr>
          </w:p>
        </w:tc>
      </w:tr>
      <w:tr w:rsidR="008D39C1" w:rsidRPr="00A544C3" w14:paraId="591A20F5" w14:textId="77777777" w:rsidTr="00A544C3">
        <w:trPr>
          <w:gridAfter w:val="1"/>
          <w:wAfter w:w="25" w:type="dxa"/>
          <w:trHeight w:hRule="exact" w:val="298"/>
        </w:trPr>
        <w:tc>
          <w:tcPr>
            <w:tcW w:w="3241" w:type="dxa"/>
            <w:vAlign w:val="center"/>
          </w:tcPr>
          <w:p w14:paraId="23A8BF47"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0315EB8A"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7AF9B823"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1A7DEC2E" w14:textId="77777777" w:rsidTr="00A544C3">
        <w:trPr>
          <w:gridAfter w:val="1"/>
          <w:wAfter w:w="25" w:type="dxa"/>
          <w:trHeight w:hRule="exact" w:val="298"/>
        </w:trPr>
        <w:tc>
          <w:tcPr>
            <w:tcW w:w="3241" w:type="dxa"/>
            <w:vAlign w:val="center"/>
          </w:tcPr>
          <w:p w14:paraId="5A6F4CB7"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55AB3DCB"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256E7B53"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21B822EF" w14:textId="77777777" w:rsidTr="00A544C3">
        <w:trPr>
          <w:gridAfter w:val="1"/>
          <w:wAfter w:w="25" w:type="dxa"/>
          <w:trHeight w:hRule="exact" w:val="300"/>
        </w:trPr>
        <w:tc>
          <w:tcPr>
            <w:tcW w:w="3241" w:type="dxa"/>
            <w:vAlign w:val="center"/>
          </w:tcPr>
          <w:p w14:paraId="6BDA700F"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3289F60A"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71B0ABB5"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23EE2221" w14:textId="77777777" w:rsidTr="00A544C3">
        <w:trPr>
          <w:gridAfter w:val="1"/>
          <w:wAfter w:w="25" w:type="dxa"/>
          <w:trHeight w:hRule="exact" w:val="298"/>
        </w:trPr>
        <w:tc>
          <w:tcPr>
            <w:tcW w:w="3241" w:type="dxa"/>
            <w:vAlign w:val="center"/>
          </w:tcPr>
          <w:p w14:paraId="3020FF1F"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6CAE1C7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6E85F3FD"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4420D6E3" w14:textId="77777777" w:rsidTr="00A544C3">
        <w:trPr>
          <w:gridAfter w:val="1"/>
          <w:wAfter w:w="25" w:type="dxa"/>
          <w:trHeight w:hRule="exact" w:val="298"/>
        </w:trPr>
        <w:tc>
          <w:tcPr>
            <w:tcW w:w="3241" w:type="dxa"/>
            <w:vAlign w:val="center"/>
          </w:tcPr>
          <w:p w14:paraId="01A01127"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51C19A81"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B512C65"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1F7A91EC" w14:textId="77777777" w:rsidTr="00A544C3">
        <w:trPr>
          <w:gridAfter w:val="1"/>
          <w:wAfter w:w="25" w:type="dxa"/>
          <w:trHeight w:hRule="exact" w:val="298"/>
        </w:trPr>
        <w:tc>
          <w:tcPr>
            <w:tcW w:w="3241" w:type="dxa"/>
            <w:vAlign w:val="center"/>
          </w:tcPr>
          <w:p w14:paraId="3AE0A525" w14:textId="77777777" w:rsidR="008D39C1" w:rsidRPr="00A544C3" w:rsidRDefault="008D39C1" w:rsidP="00466D24">
            <w:pPr>
              <w:pStyle w:val="TableParagraph"/>
              <w:spacing w:line="180" w:lineRule="exact"/>
              <w:rPr>
                <w:sz w:val="16"/>
                <w:szCs w:val="16"/>
              </w:rPr>
            </w:pPr>
            <w:r w:rsidRPr="00A544C3">
              <w:rPr>
                <w:sz w:val="16"/>
                <w:szCs w:val="16"/>
              </w:rPr>
              <w:t>ScheduleDate</w:t>
            </w:r>
          </w:p>
        </w:tc>
        <w:tc>
          <w:tcPr>
            <w:tcW w:w="4033" w:type="dxa"/>
            <w:vAlign w:val="center"/>
          </w:tcPr>
          <w:p w14:paraId="5C3BAB3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824310C"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2864253C" w14:textId="77777777" w:rsidTr="00A544C3">
        <w:trPr>
          <w:gridAfter w:val="1"/>
          <w:wAfter w:w="25" w:type="dxa"/>
          <w:trHeight w:hRule="exact" w:val="298"/>
        </w:trPr>
        <w:tc>
          <w:tcPr>
            <w:tcW w:w="3241" w:type="dxa"/>
            <w:vAlign w:val="center"/>
          </w:tcPr>
          <w:p w14:paraId="3C3CC840"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2B19309F"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006B1DD5"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557EEFF4" w14:textId="77777777" w:rsidTr="00A544C3">
        <w:trPr>
          <w:gridAfter w:val="1"/>
          <w:wAfter w:w="25" w:type="dxa"/>
          <w:trHeight w:hRule="exact" w:val="299"/>
        </w:trPr>
        <w:tc>
          <w:tcPr>
            <w:tcW w:w="3241" w:type="dxa"/>
            <w:vAlign w:val="center"/>
          </w:tcPr>
          <w:p w14:paraId="24F532C3"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0B105FEF"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0E3D01E9"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7E12F980" w14:textId="77777777" w:rsidTr="00A544C3">
        <w:trPr>
          <w:gridAfter w:val="1"/>
          <w:wAfter w:w="25" w:type="dxa"/>
          <w:trHeight w:hRule="exact" w:val="299"/>
        </w:trPr>
        <w:tc>
          <w:tcPr>
            <w:tcW w:w="9180" w:type="dxa"/>
            <w:gridSpan w:val="3"/>
            <w:shd w:val="clear" w:color="auto" w:fill="BEBEBE"/>
            <w:vAlign w:val="center"/>
          </w:tcPr>
          <w:p w14:paraId="01C85935" w14:textId="77777777" w:rsidR="00466D24" w:rsidRPr="00A544C3" w:rsidRDefault="00466D24" w:rsidP="00466D24">
            <w:pPr>
              <w:pStyle w:val="TableParagraph"/>
              <w:spacing w:before="16"/>
              <w:rPr>
                <w:b/>
                <w:sz w:val="16"/>
                <w:szCs w:val="16"/>
              </w:rPr>
            </w:pPr>
            <w:r w:rsidRPr="00A544C3">
              <w:rPr>
                <w:b/>
                <w:sz w:val="16"/>
                <w:szCs w:val="16"/>
              </w:rPr>
              <w:t>Fields returned when a Permit Schedule Violation transaction is rejected:</w:t>
            </w:r>
          </w:p>
        </w:tc>
      </w:tr>
      <w:tr w:rsidR="008D39C1" w:rsidRPr="00A544C3" w14:paraId="57BDE0A8" w14:textId="77777777" w:rsidTr="00A544C3">
        <w:trPr>
          <w:gridAfter w:val="1"/>
          <w:wAfter w:w="25" w:type="dxa"/>
          <w:trHeight w:hRule="exact" w:val="298"/>
        </w:trPr>
        <w:tc>
          <w:tcPr>
            <w:tcW w:w="3241" w:type="dxa"/>
            <w:vAlign w:val="center"/>
          </w:tcPr>
          <w:p w14:paraId="38FAACFF"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3254BBF1" w14:textId="77777777" w:rsidR="008D39C1" w:rsidRPr="00A544C3" w:rsidRDefault="008D39C1" w:rsidP="00466D24">
            <w:pPr>
              <w:rPr>
                <w:sz w:val="16"/>
                <w:szCs w:val="16"/>
              </w:rPr>
            </w:pPr>
          </w:p>
        </w:tc>
        <w:tc>
          <w:tcPr>
            <w:tcW w:w="1906" w:type="dxa"/>
            <w:vAlign w:val="center"/>
          </w:tcPr>
          <w:p w14:paraId="77BAE3B0" w14:textId="77777777" w:rsidR="008D39C1" w:rsidRPr="00A544C3" w:rsidRDefault="008D39C1" w:rsidP="00A544C3">
            <w:pPr>
              <w:jc w:val="center"/>
              <w:rPr>
                <w:sz w:val="16"/>
                <w:szCs w:val="16"/>
              </w:rPr>
            </w:pPr>
          </w:p>
        </w:tc>
      </w:tr>
      <w:tr w:rsidR="008D39C1" w:rsidRPr="00A544C3" w14:paraId="588F7130" w14:textId="77777777" w:rsidTr="00A544C3">
        <w:trPr>
          <w:gridAfter w:val="1"/>
          <w:wAfter w:w="25" w:type="dxa"/>
          <w:trHeight w:hRule="exact" w:val="298"/>
        </w:trPr>
        <w:tc>
          <w:tcPr>
            <w:tcW w:w="3241" w:type="dxa"/>
            <w:vAlign w:val="center"/>
          </w:tcPr>
          <w:p w14:paraId="2A60617A" w14:textId="77777777" w:rsidR="008D39C1" w:rsidRPr="00A544C3" w:rsidRDefault="008D39C1" w:rsidP="00466D24">
            <w:pPr>
              <w:pStyle w:val="TableParagraph"/>
              <w:spacing w:line="178" w:lineRule="exact"/>
              <w:rPr>
                <w:b/>
                <w:sz w:val="16"/>
                <w:szCs w:val="16"/>
              </w:rPr>
            </w:pPr>
            <w:r w:rsidRPr="00A544C3">
              <w:rPr>
                <w:b/>
                <w:sz w:val="16"/>
                <w:szCs w:val="16"/>
              </w:rPr>
              <w:t>&lt;ScheduleEventViolationIdentifier&gt;</w:t>
            </w:r>
          </w:p>
        </w:tc>
        <w:tc>
          <w:tcPr>
            <w:tcW w:w="4033" w:type="dxa"/>
            <w:vAlign w:val="center"/>
          </w:tcPr>
          <w:p w14:paraId="5F0B2CD6" w14:textId="77777777" w:rsidR="008D39C1" w:rsidRPr="00A544C3" w:rsidRDefault="008D39C1" w:rsidP="00466D24">
            <w:pPr>
              <w:rPr>
                <w:sz w:val="16"/>
                <w:szCs w:val="16"/>
              </w:rPr>
            </w:pPr>
          </w:p>
        </w:tc>
        <w:tc>
          <w:tcPr>
            <w:tcW w:w="1906" w:type="dxa"/>
            <w:vAlign w:val="center"/>
          </w:tcPr>
          <w:p w14:paraId="4AC3E75B" w14:textId="77777777" w:rsidR="008D39C1" w:rsidRPr="00A544C3" w:rsidRDefault="008D39C1" w:rsidP="00A544C3">
            <w:pPr>
              <w:jc w:val="center"/>
              <w:rPr>
                <w:sz w:val="16"/>
                <w:szCs w:val="16"/>
              </w:rPr>
            </w:pPr>
          </w:p>
        </w:tc>
      </w:tr>
      <w:tr w:rsidR="008D39C1" w:rsidRPr="00A544C3" w14:paraId="40487555" w14:textId="77777777" w:rsidTr="00A544C3">
        <w:trPr>
          <w:gridAfter w:val="1"/>
          <w:wAfter w:w="25" w:type="dxa"/>
          <w:trHeight w:hRule="exact" w:val="298"/>
        </w:trPr>
        <w:tc>
          <w:tcPr>
            <w:tcW w:w="3241" w:type="dxa"/>
            <w:vAlign w:val="center"/>
          </w:tcPr>
          <w:p w14:paraId="11F62431"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DAECC3D"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5DDFD3A"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668356EF" w14:textId="77777777" w:rsidTr="00A544C3">
        <w:trPr>
          <w:gridAfter w:val="1"/>
          <w:wAfter w:w="25" w:type="dxa"/>
          <w:trHeight w:hRule="exact" w:val="298"/>
        </w:trPr>
        <w:tc>
          <w:tcPr>
            <w:tcW w:w="3241" w:type="dxa"/>
            <w:vAlign w:val="center"/>
          </w:tcPr>
          <w:p w14:paraId="36CA20DC" w14:textId="77777777" w:rsidR="008D39C1" w:rsidRPr="00A544C3" w:rsidRDefault="008D39C1" w:rsidP="00466D24">
            <w:pPr>
              <w:pStyle w:val="TableParagraph"/>
              <w:spacing w:before="18"/>
              <w:rPr>
                <w:sz w:val="16"/>
                <w:szCs w:val="16"/>
              </w:rPr>
            </w:pPr>
            <w:r w:rsidRPr="00A544C3">
              <w:rPr>
                <w:sz w:val="16"/>
                <w:szCs w:val="16"/>
              </w:rPr>
              <w:t>NarrativeConditionNumber</w:t>
            </w:r>
          </w:p>
        </w:tc>
        <w:tc>
          <w:tcPr>
            <w:tcW w:w="4033" w:type="dxa"/>
            <w:vAlign w:val="center"/>
          </w:tcPr>
          <w:p w14:paraId="65DA7B00"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09ADAAEF"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4A889B85" w14:textId="77777777" w:rsidTr="00A544C3">
        <w:trPr>
          <w:gridAfter w:val="1"/>
          <w:wAfter w:w="25" w:type="dxa"/>
          <w:trHeight w:hRule="exact" w:val="298"/>
        </w:trPr>
        <w:tc>
          <w:tcPr>
            <w:tcW w:w="3241" w:type="dxa"/>
            <w:vAlign w:val="center"/>
          </w:tcPr>
          <w:p w14:paraId="57AAECEF" w14:textId="77777777" w:rsidR="008D39C1" w:rsidRPr="00A544C3" w:rsidRDefault="008D39C1" w:rsidP="00466D24">
            <w:pPr>
              <w:pStyle w:val="TableParagraph"/>
              <w:spacing w:line="180" w:lineRule="exact"/>
              <w:rPr>
                <w:sz w:val="16"/>
                <w:szCs w:val="16"/>
              </w:rPr>
            </w:pPr>
            <w:r w:rsidRPr="00A544C3">
              <w:rPr>
                <w:sz w:val="16"/>
                <w:szCs w:val="16"/>
              </w:rPr>
              <w:t>ScheduleEventCode</w:t>
            </w:r>
          </w:p>
        </w:tc>
        <w:tc>
          <w:tcPr>
            <w:tcW w:w="4033" w:type="dxa"/>
            <w:vAlign w:val="center"/>
          </w:tcPr>
          <w:p w14:paraId="4F4E501E" w14:textId="77777777"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0A64727B" w14:textId="77777777" w:rsidR="008D39C1" w:rsidRPr="00A544C3" w:rsidRDefault="008D39C1" w:rsidP="00A544C3">
            <w:pPr>
              <w:pStyle w:val="TableParagraph"/>
              <w:spacing w:before="18"/>
              <w:ind w:left="-1"/>
              <w:jc w:val="center"/>
              <w:rPr>
                <w:sz w:val="16"/>
                <w:szCs w:val="16"/>
              </w:rPr>
            </w:pPr>
            <w:r w:rsidRPr="00A544C3">
              <w:rPr>
                <w:sz w:val="16"/>
                <w:szCs w:val="16"/>
              </w:rPr>
              <w:t>CS016</w:t>
            </w:r>
          </w:p>
        </w:tc>
      </w:tr>
      <w:tr w:rsidR="008D39C1" w:rsidRPr="00A544C3" w14:paraId="28023A91" w14:textId="77777777" w:rsidTr="00A544C3">
        <w:trPr>
          <w:gridAfter w:val="1"/>
          <w:wAfter w:w="25" w:type="dxa"/>
          <w:trHeight w:hRule="exact" w:val="300"/>
        </w:trPr>
        <w:tc>
          <w:tcPr>
            <w:tcW w:w="3241" w:type="dxa"/>
            <w:vAlign w:val="center"/>
          </w:tcPr>
          <w:p w14:paraId="75C3180D" w14:textId="77777777" w:rsidR="008D39C1" w:rsidRPr="00A544C3" w:rsidRDefault="008D39C1" w:rsidP="00466D24">
            <w:pPr>
              <w:pStyle w:val="TableParagraph"/>
              <w:spacing w:line="183" w:lineRule="exact"/>
              <w:rPr>
                <w:sz w:val="16"/>
                <w:szCs w:val="16"/>
              </w:rPr>
            </w:pPr>
            <w:r w:rsidRPr="00A544C3">
              <w:rPr>
                <w:sz w:val="16"/>
                <w:szCs w:val="16"/>
              </w:rPr>
              <w:t>ScheduleDate</w:t>
            </w:r>
          </w:p>
        </w:tc>
        <w:tc>
          <w:tcPr>
            <w:tcW w:w="4033" w:type="dxa"/>
            <w:vAlign w:val="center"/>
          </w:tcPr>
          <w:p w14:paraId="0E3F3A1F"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2AA5718F" w14:textId="77777777" w:rsidR="008D39C1" w:rsidRPr="00A544C3" w:rsidRDefault="008D39C1" w:rsidP="00A544C3">
            <w:pPr>
              <w:pStyle w:val="TableParagraph"/>
              <w:spacing w:before="20"/>
              <w:ind w:left="-1"/>
              <w:jc w:val="center"/>
              <w:rPr>
                <w:sz w:val="16"/>
                <w:szCs w:val="16"/>
              </w:rPr>
            </w:pPr>
            <w:r w:rsidRPr="00A544C3">
              <w:rPr>
                <w:sz w:val="16"/>
                <w:szCs w:val="16"/>
              </w:rPr>
              <w:t>2010-07-31</w:t>
            </w:r>
          </w:p>
        </w:tc>
      </w:tr>
      <w:tr w:rsidR="008D39C1" w:rsidRPr="00A544C3" w14:paraId="7B8BBCA5" w14:textId="77777777" w:rsidTr="00A544C3">
        <w:trPr>
          <w:gridAfter w:val="1"/>
          <w:wAfter w:w="25" w:type="dxa"/>
          <w:trHeight w:hRule="exact" w:val="298"/>
        </w:trPr>
        <w:tc>
          <w:tcPr>
            <w:tcW w:w="3241" w:type="dxa"/>
            <w:vAlign w:val="center"/>
          </w:tcPr>
          <w:p w14:paraId="788D8851" w14:textId="77777777" w:rsidR="008D39C1" w:rsidRPr="00A544C3" w:rsidRDefault="008D39C1" w:rsidP="00466D24">
            <w:pPr>
              <w:pStyle w:val="TableParagraph"/>
              <w:spacing w:before="18"/>
              <w:rPr>
                <w:sz w:val="16"/>
                <w:szCs w:val="16"/>
              </w:rPr>
            </w:pPr>
            <w:r w:rsidRPr="00A544C3">
              <w:rPr>
                <w:sz w:val="16"/>
                <w:szCs w:val="16"/>
              </w:rPr>
              <w:t>ScheduleViolationCode</w:t>
            </w:r>
          </w:p>
        </w:tc>
        <w:tc>
          <w:tcPr>
            <w:tcW w:w="4033" w:type="dxa"/>
            <w:vAlign w:val="center"/>
          </w:tcPr>
          <w:p w14:paraId="489F0CA7" w14:textId="77777777" w:rsidR="008D39C1" w:rsidRPr="00A544C3" w:rsidRDefault="008D39C1" w:rsidP="00466D24">
            <w:pPr>
              <w:pStyle w:val="TableParagraph"/>
              <w:spacing w:before="18"/>
              <w:ind w:left="-1"/>
              <w:rPr>
                <w:sz w:val="16"/>
                <w:szCs w:val="16"/>
              </w:rPr>
            </w:pPr>
            <w:r w:rsidRPr="00A544C3">
              <w:rPr>
                <w:sz w:val="16"/>
                <w:szCs w:val="16"/>
              </w:rPr>
              <w:t>1-3 characters long</w:t>
            </w:r>
          </w:p>
        </w:tc>
        <w:tc>
          <w:tcPr>
            <w:tcW w:w="1906" w:type="dxa"/>
            <w:vAlign w:val="center"/>
          </w:tcPr>
          <w:p w14:paraId="18B53A56" w14:textId="77777777" w:rsidR="008D39C1" w:rsidRPr="00A544C3" w:rsidRDefault="008D39C1" w:rsidP="00A544C3">
            <w:pPr>
              <w:pStyle w:val="TableParagraph"/>
              <w:spacing w:before="18"/>
              <w:ind w:left="-1"/>
              <w:jc w:val="center"/>
              <w:rPr>
                <w:sz w:val="16"/>
                <w:szCs w:val="16"/>
              </w:rPr>
            </w:pPr>
            <w:r w:rsidRPr="00A544C3">
              <w:rPr>
                <w:sz w:val="16"/>
                <w:szCs w:val="16"/>
              </w:rPr>
              <w:t>C40</w:t>
            </w:r>
          </w:p>
        </w:tc>
      </w:tr>
      <w:tr w:rsidR="008D39C1" w:rsidRPr="00A544C3" w14:paraId="6CDFD813" w14:textId="77777777" w:rsidTr="00A544C3">
        <w:trPr>
          <w:gridAfter w:val="1"/>
          <w:wAfter w:w="25" w:type="dxa"/>
          <w:trHeight w:hRule="exact" w:val="298"/>
        </w:trPr>
        <w:tc>
          <w:tcPr>
            <w:tcW w:w="3241" w:type="dxa"/>
            <w:vAlign w:val="center"/>
          </w:tcPr>
          <w:p w14:paraId="3AD10A1E"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78AA9D20"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445ADD12"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2C619740" w14:textId="77777777" w:rsidTr="00A544C3">
        <w:trPr>
          <w:gridAfter w:val="1"/>
          <w:wAfter w:w="25" w:type="dxa"/>
          <w:trHeight w:hRule="exact" w:val="298"/>
        </w:trPr>
        <w:tc>
          <w:tcPr>
            <w:tcW w:w="9180" w:type="dxa"/>
            <w:gridSpan w:val="3"/>
            <w:shd w:val="clear" w:color="auto" w:fill="BEBEBE"/>
            <w:vAlign w:val="center"/>
          </w:tcPr>
          <w:p w14:paraId="62713741" w14:textId="77777777" w:rsidR="00466D24" w:rsidRPr="00A544C3" w:rsidRDefault="00466D24" w:rsidP="00466D24">
            <w:pPr>
              <w:pStyle w:val="TableParagraph"/>
              <w:spacing w:before="16"/>
              <w:rPr>
                <w:b/>
                <w:sz w:val="16"/>
                <w:szCs w:val="16"/>
              </w:rPr>
            </w:pPr>
            <w:r w:rsidRPr="00A544C3">
              <w:rPr>
                <w:b/>
                <w:sz w:val="16"/>
                <w:szCs w:val="16"/>
              </w:rPr>
              <w:t>Fields returned when a Single Event Violation transaction is rejected:</w:t>
            </w:r>
          </w:p>
        </w:tc>
      </w:tr>
      <w:tr w:rsidR="008D39C1" w:rsidRPr="00A544C3" w14:paraId="33A67469" w14:textId="77777777" w:rsidTr="00A544C3">
        <w:trPr>
          <w:gridAfter w:val="1"/>
          <w:wAfter w:w="25" w:type="dxa"/>
          <w:trHeight w:hRule="exact" w:val="298"/>
        </w:trPr>
        <w:tc>
          <w:tcPr>
            <w:tcW w:w="3241" w:type="dxa"/>
            <w:vAlign w:val="center"/>
          </w:tcPr>
          <w:p w14:paraId="36F43589"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672FC4D7" w14:textId="77777777" w:rsidR="008D39C1" w:rsidRPr="00A544C3" w:rsidRDefault="008D39C1" w:rsidP="00466D24">
            <w:pPr>
              <w:rPr>
                <w:sz w:val="16"/>
                <w:szCs w:val="16"/>
              </w:rPr>
            </w:pPr>
          </w:p>
        </w:tc>
        <w:tc>
          <w:tcPr>
            <w:tcW w:w="1906" w:type="dxa"/>
            <w:vAlign w:val="center"/>
          </w:tcPr>
          <w:p w14:paraId="2E9F6305" w14:textId="77777777" w:rsidR="008D39C1" w:rsidRPr="00A544C3" w:rsidRDefault="008D39C1" w:rsidP="00A544C3">
            <w:pPr>
              <w:jc w:val="center"/>
              <w:rPr>
                <w:sz w:val="16"/>
                <w:szCs w:val="16"/>
              </w:rPr>
            </w:pPr>
          </w:p>
        </w:tc>
      </w:tr>
      <w:tr w:rsidR="008D39C1" w:rsidRPr="00A544C3" w14:paraId="5C62B8CE" w14:textId="77777777" w:rsidTr="00A544C3">
        <w:trPr>
          <w:gridAfter w:val="1"/>
          <w:wAfter w:w="25" w:type="dxa"/>
          <w:trHeight w:hRule="exact" w:val="298"/>
        </w:trPr>
        <w:tc>
          <w:tcPr>
            <w:tcW w:w="3241" w:type="dxa"/>
            <w:vAlign w:val="center"/>
          </w:tcPr>
          <w:p w14:paraId="13CC9F76" w14:textId="77777777" w:rsidR="008D39C1" w:rsidRPr="00A544C3" w:rsidRDefault="008D39C1" w:rsidP="00466D24">
            <w:pPr>
              <w:pStyle w:val="TableParagraph"/>
              <w:spacing w:line="178" w:lineRule="exact"/>
              <w:rPr>
                <w:b/>
                <w:sz w:val="16"/>
                <w:szCs w:val="16"/>
              </w:rPr>
            </w:pPr>
            <w:r w:rsidRPr="00A544C3">
              <w:rPr>
                <w:b/>
                <w:sz w:val="16"/>
                <w:szCs w:val="16"/>
              </w:rPr>
              <w:t>&lt;SingleEventViolationIdentifier&gt;</w:t>
            </w:r>
          </w:p>
        </w:tc>
        <w:tc>
          <w:tcPr>
            <w:tcW w:w="4033" w:type="dxa"/>
            <w:vAlign w:val="center"/>
          </w:tcPr>
          <w:p w14:paraId="38873270" w14:textId="77777777" w:rsidR="008D39C1" w:rsidRPr="00A544C3" w:rsidRDefault="008D39C1" w:rsidP="00466D24">
            <w:pPr>
              <w:rPr>
                <w:sz w:val="16"/>
                <w:szCs w:val="16"/>
              </w:rPr>
            </w:pPr>
          </w:p>
        </w:tc>
        <w:tc>
          <w:tcPr>
            <w:tcW w:w="1906" w:type="dxa"/>
            <w:vAlign w:val="center"/>
          </w:tcPr>
          <w:p w14:paraId="35A6D5BE" w14:textId="77777777" w:rsidR="008D39C1" w:rsidRPr="00A544C3" w:rsidRDefault="008D39C1" w:rsidP="00A544C3">
            <w:pPr>
              <w:jc w:val="center"/>
              <w:rPr>
                <w:sz w:val="16"/>
                <w:szCs w:val="16"/>
              </w:rPr>
            </w:pPr>
          </w:p>
        </w:tc>
      </w:tr>
      <w:tr w:rsidR="008D39C1" w:rsidRPr="00A544C3" w14:paraId="6866046D" w14:textId="77777777" w:rsidTr="00A544C3">
        <w:trPr>
          <w:gridAfter w:val="1"/>
          <w:wAfter w:w="25" w:type="dxa"/>
          <w:trHeight w:hRule="exact" w:val="300"/>
        </w:trPr>
        <w:tc>
          <w:tcPr>
            <w:tcW w:w="3241" w:type="dxa"/>
            <w:vAlign w:val="center"/>
          </w:tcPr>
          <w:p w14:paraId="5258AE6C"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3573144D"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1ADE977B"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r>
      <w:tr w:rsidR="008D39C1" w:rsidRPr="00A544C3" w14:paraId="534EC9E3" w14:textId="77777777" w:rsidTr="00A544C3">
        <w:trPr>
          <w:gridAfter w:val="1"/>
          <w:wAfter w:w="25" w:type="dxa"/>
          <w:trHeight w:hRule="exact" w:val="298"/>
        </w:trPr>
        <w:tc>
          <w:tcPr>
            <w:tcW w:w="3241" w:type="dxa"/>
            <w:vAlign w:val="center"/>
          </w:tcPr>
          <w:p w14:paraId="2CC4B306" w14:textId="77777777" w:rsidR="008D39C1" w:rsidRPr="00A544C3" w:rsidRDefault="008D39C1" w:rsidP="00466D24">
            <w:pPr>
              <w:pStyle w:val="TableParagraph"/>
              <w:spacing w:before="18"/>
              <w:rPr>
                <w:sz w:val="16"/>
                <w:szCs w:val="16"/>
              </w:rPr>
            </w:pPr>
            <w:r w:rsidRPr="00A544C3">
              <w:rPr>
                <w:sz w:val="16"/>
                <w:szCs w:val="16"/>
              </w:rPr>
              <w:t>SingleEventViolationCode</w:t>
            </w:r>
          </w:p>
        </w:tc>
        <w:tc>
          <w:tcPr>
            <w:tcW w:w="4033" w:type="dxa"/>
            <w:vAlign w:val="center"/>
          </w:tcPr>
          <w:p w14:paraId="62A89911" w14:textId="1E9CBFFC" w:rsidR="008D39C1" w:rsidRPr="00A544C3" w:rsidRDefault="008D39C1" w:rsidP="00466D24">
            <w:pPr>
              <w:pStyle w:val="TableParagraph"/>
              <w:spacing w:before="18"/>
              <w:ind w:left="-1"/>
              <w:rPr>
                <w:sz w:val="16"/>
                <w:szCs w:val="16"/>
              </w:rPr>
            </w:pPr>
            <w:r w:rsidRPr="00A544C3">
              <w:rPr>
                <w:sz w:val="16"/>
                <w:szCs w:val="16"/>
              </w:rPr>
              <w:t>5 characters long</w:t>
            </w:r>
          </w:p>
        </w:tc>
        <w:tc>
          <w:tcPr>
            <w:tcW w:w="1906" w:type="dxa"/>
            <w:vAlign w:val="center"/>
          </w:tcPr>
          <w:p w14:paraId="790516F6" w14:textId="77777777" w:rsidR="008D39C1" w:rsidRPr="00A544C3" w:rsidRDefault="008D39C1" w:rsidP="00A544C3">
            <w:pPr>
              <w:pStyle w:val="TableParagraph"/>
              <w:spacing w:before="18"/>
              <w:ind w:left="-1"/>
              <w:jc w:val="center"/>
              <w:rPr>
                <w:sz w:val="16"/>
                <w:szCs w:val="16"/>
              </w:rPr>
            </w:pPr>
            <w:r w:rsidRPr="00A544C3">
              <w:rPr>
                <w:sz w:val="16"/>
                <w:szCs w:val="16"/>
              </w:rPr>
              <w:t>AO016</w:t>
            </w:r>
          </w:p>
        </w:tc>
      </w:tr>
      <w:tr w:rsidR="008D39C1" w:rsidRPr="00A544C3" w14:paraId="7E367C7C" w14:textId="77777777" w:rsidTr="00A544C3">
        <w:trPr>
          <w:gridAfter w:val="1"/>
          <w:wAfter w:w="25" w:type="dxa"/>
          <w:trHeight w:hRule="exact" w:val="298"/>
        </w:trPr>
        <w:tc>
          <w:tcPr>
            <w:tcW w:w="3241" w:type="dxa"/>
            <w:vAlign w:val="center"/>
          </w:tcPr>
          <w:p w14:paraId="10A3E04F"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47840F7D"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30531417"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1E037ED9" w14:textId="77777777" w:rsidTr="00A544C3">
        <w:trPr>
          <w:gridAfter w:val="1"/>
          <w:wAfter w:w="25" w:type="dxa"/>
          <w:trHeight w:hRule="exact" w:val="490"/>
        </w:trPr>
        <w:tc>
          <w:tcPr>
            <w:tcW w:w="3241" w:type="dxa"/>
            <w:vAlign w:val="center"/>
          </w:tcPr>
          <w:p w14:paraId="0B52A1DA"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3BB7971F"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0D2D4D84"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57CDAC0B" w14:textId="77777777" w:rsidTr="00A544C3">
        <w:trPr>
          <w:gridAfter w:val="1"/>
          <w:wAfter w:w="25" w:type="dxa"/>
          <w:trHeight w:hRule="exact" w:val="298"/>
        </w:trPr>
        <w:tc>
          <w:tcPr>
            <w:tcW w:w="9180" w:type="dxa"/>
            <w:gridSpan w:val="3"/>
            <w:shd w:val="clear" w:color="auto" w:fill="BEBEBE"/>
            <w:vAlign w:val="center"/>
          </w:tcPr>
          <w:p w14:paraId="0725FFA9" w14:textId="77777777" w:rsidR="00466D24" w:rsidRPr="00A544C3" w:rsidRDefault="00466D24" w:rsidP="00466D24">
            <w:pPr>
              <w:pStyle w:val="TableParagraph"/>
              <w:spacing w:before="15"/>
              <w:rPr>
                <w:b/>
                <w:sz w:val="16"/>
                <w:szCs w:val="16"/>
              </w:rPr>
            </w:pPr>
            <w:r w:rsidRPr="00A544C3">
              <w:rPr>
                <w:b/>
                <w:sz w:val="16"/>
                <w:szCs w:val="16"/>
              </w:rPr>
              <w:t>Fields returned when a Compliance Schedule transaction is accepted:</w:t>
            </w:r>
          </w:p>
        </w:tc>
      </w:tr>
      <w:tr w:rsidR="008D39C1" w:rsidRPr="00A544C3" w14:paraId="77A990BD" w14:textId="77777777" w:rsidTr="00A544C3">
        <w:trPr>
          <w:gridAfter w:val="1"/>
          <w:wAfter w:w="25" w:type="dxa"/>
          <w:trHeight w:hRule="exact" w:val="298"/>
        </w:trPr>
        <w:tc>
          <w:tcPr>
            <w:tcW w:w="3241" w:type="dxa"/>
            <w:vAlign w:val="center"/>
          </w:tcPr>
          <w:p w14:paraId="084DFDF0"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1059DAD7" w14:textId="77777777" w:rsidR="008D39C1" w:rsidRPr="00A544C3" w:rsidRDefault="008D39C1" w:rsidP="00466D24">
            <w:pPr>
              <w:rPr>
                <w:sz w:val="16"/>
                <w:szCs w:val="16"/>
              </w:rPr>
            </w:pPr>
          </w:p>
        </w:tc>
        <w:tc>
          <w:tcPr>
            <w:tcW w:w="1906" w:type="dxa"/>
            <w:vAlign w:val="center"/>
          </w:tcPr>
          <w:p w14:paraId="622D1C75" w14:textId="77777777" w:rsidR="008D39C1" w:rsidRPr="00A544C3" w:rsidRDefault="008D39C1" w:rsidP="00A544C3">
            <w:pPr>
              <w:jc w:val="center"/>
              <w:rPr>
                <w:sz w:val="16"/>
                <w:szCs w:val="16"/>
              </w:rPr>
            </w:pPr>
          </w:p>
        </w:tc>
      </w:tr>
      <w:tr w:rsidR="008D39C1" w:rsidRPr="00A544C3" w14:paraId="550E59F6" w14:textId="77777777" w:rsidTr="00A544C3">
        <w:trPr>
          <w:gridAfter w:val="1"/>
          <w:wAfter w:w="25" w:type="dxa"/>
          <w:trHeight w:hRule="exact" w:val="300"/>
        </w:trPr>
        <w:tc>
          <w:tcPr>
            <w:tcW w:w="3241" w:type="dxa"/>
            <w:vAlign w:val="center"/>
          </w:tcPr>
          <w:p w14:paraId="3F229381" w14:textId="77777777" w:rsidR="008D39C1" w:rsidRPr="00A544C3" w:rsidRDefault="008D39C1" w:rsidP="00466D24">
            <w:pPr>
              <w:pStyle w:val="TableParagraph"/>
              <w:spacing w:line="180" w:lineRule="exact"/>
              <w:rPr>
                <w:b/>
                <w:sz w:val="16"/>
                <w:szCs w:val="16"/>
              </w:rPr>
            </w:pPr>
            <w:r w:rsidRPr="00A544C3">
              <w:rPr>
                <w:b/>
                <w:sz w:val="16"/>
                <w:szCs w:val="16"/>
              </w:rPr>
              <w:t>&lt;ComplianceScheduleIdentifier&gt;</w:t>
            </w:r>
          </w:p>
        </w:tc>
        <w:tc>
          <w:tcPr>
            <w:tcW w:w="4033" w:type="dxa"/>
            <w:vAlign w:val="center"/>
          </w:tcPr>
          <w:p w14:paraId="7FC9898C" w14:textId="77777777" w:rsidR="008D39C1" w:rsidRPr="00A544C3" w:rsidRDefault="008D39C1" w:rsidP="00466D24">
            <w:pPr>
              <w:rPr>
                <w:sz w:val="16"/>
                <w:szCs w:val="16"/>
              </w:rPr>
            </w:pPr>
          </w:p>
        </w:tc>
        <w:tc>
          <w:tcPr>
            <w:tcW w:w="1906" w:type="dxa"/>
            <w:vAlign w:val="center"/>
          </w:tcPr>
          <w:p w14:paraId="71AEAC21" w14:textId="77777777" w:rsidR="008D39C1" w:rsidRPr="00A544C3" w:rsidRDefault="008D39C1" w:rsidP="00A544C3">
            <w:pPr>
              <w:jc w:val="center"/>
              <w:rPr>
                <w:sz w:val="16"/>
                <w:szCs w:val="16"/>
              </w:rPr>
            </w:pPr>
          </w:p>
        </w:tc>
      </w:tr>
      <w:tr w:rsidR="008D39C1" w:rsidRPr="00A544C3" w14:paraId="35B83B00" w14:textId="77777777" w:rsidTr="00A544C3">
        <w:trPr>
          <w:gridAfter w:val="1"/>
          <w:wAfter w:w="25" w:type="dxa"/>
          <w:trHeight w:hRule="exact" w:val="298"/>
        </w:trPr>
        <w:tc>
          <w:tcPr>
            <w:tcW w:w="3241" w:type="dxa"/>
            <w:vAlign w:val="center"/>
          </w:tcPr>
          <w:p w14:paraId="229E027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57B87DB3"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5BBB2646" w14:textId="77777777" w:rsidR="008D39C1" w:rsidRPr="00A544C3" w:rsidRDefault="008D39C1" w:rsidP="00A544C3">
            <w:pPr>
              <w:pStyle w:val="TableParagraph"/>
              <w:spacing w:before="18"/>
              <w:ind w:left="-1"/>
              <w:jc w:val="center"/>
              <w:rPr>
                <w:sz w:val="16"/>
                <w:szCs w:val="16"/>
              </w:rPr>
            </w:pPr>
            <w:r w:rsidRPr="00A544C3">
              <w:rPr>
                <w:sz w:val="16"/>
                <w:szCs w:val="16"/>
              </w:rPr>
              <w:t>AA-012356789</w:t>
            </w:r>
          </w:p>
        </w:tc>
      </w:tr>
      <w:tr w:rsidR="008D39C1" w:rsidRPr="00A544C3" w14:paraId="203956CB" w14:textId="77777777" w:rsidTr="00A544C3">
        <w:trPr>
          <w:gridAfter w:val="1"/>
          <w:wAfter w:w="25" w:type="dxa"/>
          <w:trHeight w:hRule="exact" w:val="298"/>
        </w:trPr>
        <w:tc>
          <w:tcPr>
            <w:tcW w:w="3241" w:type="dxa"/>
            <w:vAlign w:val="center"/>
          </w:tcPr>
          <w:p w14:paraId="77BC343B" w14:textId="77777777" w:rsidR="008D39C1" w:rsidRPr="00A544C3" w:rsidRDefault="008D39C1" w:rsidP="00466D24">
            <w:pPr>
              <w:pStyle w:val="TableParagraph"/>
              <w:spacing w:before="18"/>
              <w:rPr>
                <w:sz w:val="16"/>
                <w:szCs w:val="16"/>
              </w:rPr>
            </w:pPr>
            <w:r w:rsidRPr="00A544C3">
              <w:rPr>
                <w:sz w:val="16"/>
                <w:szCs w:val="16"/>
              </w:rPr>
              <w:lastRenderedPageBreak/>
              <w:t>FinalOrderIdentifier</w:t>
            </w:r>
          </w:p>
        </w:tc>
        <w:tc>
          <w:tcPr>
            <w:tcW w:w="4033" w:type="dxa"/>
            <w:vAlign w:val="center"/>
          </w:tcPr>
          <w:p w14:paraId="7035B8D3" w14:textId="77777777" w:rsidR="008D39C1" w:rsidRPr="00A544C3" w:rsidRDefault="008D39C1" w:rsidP="00466D24">
            <w:pPr>
              <w:pStyle w:val="TableParagraph"/>
              <w:spacing w:before="18"/>
              <w:ind w:left="-1"/>
              <w:rPr>
                <w:sz w:val="16"/>
                <w:szCs w:val="16"/>
              </w:rPr>
            </w:pPr>
            <w:r w:rsidRPr="00A544C3">
              <w:rPr>
                <w:sz w:val="16"/>
                <w:szCs w:val="16"/>
              </w:rPr>
              <w:t>Number between 0 and 999</w:t>
            </w:r>
          </w:p>
        </w:tc>
        <w:tc>
          <w:tcPr>
            <w:tcW w:w="1906" w:type="dxa"/>
            <w:vAlign w:val="center"/>
          </w:tcPr>
          <w:p w14:paraId="580057E8"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688A19A7" w14:textId="77777777" w:rsidTr="00A544C3">
        <w:trPr>
          <w:gridAfter w:val="1"/>
          <w:wAfter w:w="25" w:type="dxa"/>
          <w:trHeight w:hRule="exact" w:val="298"/>
        </w:trPr>
        <w:tc>
          <w:tcPr>
            <w:tcW w:w="3241" w:type="dxa"/>
            <w:vAlign w:val="center"/>
          </w:tcPr>
          <w:p w14:paraId="52C378B8"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E84A18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134902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C29D3FC" w14:textId="77777777" w:rsidTr="00A544C3">
        <w:trPr>
          <w:gridAfter w:val="1"/>
          <w:wAfter w:w="25" w:type="dxa"/>
          <w:trHeight w:hRule="exact" w:val="298"/>
        </w:trPr>
        <w:tc>
          <w:tcPr>
            <w:tcW w:w="3241" w:type="dxa"/>
            <w:vAlign w:val="center"/>
          </w:tcPr>
          <w:p w14:paraId="15070971" w14:textId="77777777" w:rsidR="008D39C1" w:rsidRPr="00A544C3" w:rsidRDefault="008D39C1" w:rsidP="00466D24">
            <w:pPr>
              <w:pStyle w:val="TableParagraph"/>
              <w:spacing w:line="180" w:lineRule="exact"/>
              <w:rPr>
                <w:sz w:val="16"/>
                <w:szCs w:val="16"/>
              </w:rPr>
            </w:pPr>
            <w:r w:rsidRPr="00A544C3">
              <w:rPr>
                <w:sz w:val="16"/>
                <w:szCs w:val="16"/>
              </w:rPr>
              <w:t>ComplianceScheduleNumber</w:t>
            </w:r>
          </w:p>
        </w:tc>
        <w:tc>
          <w:tcPr>
            <w:tcW w:w="4033" w:type="dxa"/>
            <w:vAlign w:val="center"/>
          </w:tcPr>
          <w:p w14:paraId="46B450DC" w14:textId="77777777" w:rsidR="008D39C1" w:rsidRPr="00A544C3" w:rsidRDefault="008D39C1" w:rsidP="00466D24">
            <w:pPr>
              <w:pStyle w:val="TableParagraph"/>
              <w:spacing w:before="18"/>
              <w:ind w:left="-1"/>
              <w:rPr>
                <w:sz w:val="16"/>
                <w:szCs w:val="16"/>
              </w:rPr>
            </w:pPr>
            <w:r w:rsidRPr="00A544C3">
              <w:rPr>
                <w:sz w:val="16"/>
                <w:szCs w:val="16"/>
              </w:rPr>
              <w:t>Number between 1 and 999</w:t>
            </w:r>
          </w:p>
        </w:tc>
        <w:tc>
          <w:tcPr>
            <w:tcW w:w="1906" w:type="dxa"/>
            <w:vAlign w:val="center"/>
          </w:tcPr>
          <w:p w14:paraId="0E8EED14" w14:textId="77777777" w:rsidR="008D39C1" w:rsidRPr="00A544C3" w:rsidRDefault="008D39C1" w:rsidP="00A544C3">
            <w:pPr>
              <w:pStyle w:val="TableParagraph"/>
              <w:spacing w:before="18"/>
              <w:ind w:left="-1"/>
              <w:jc w:val="center"/>
              <w:rPr>
                <w:sz w:val="16"/>
                <w:szCs w:val="16"/>
              </w:rPr>
            </w:pPr>
            <w:r w:rsidRPr="00A544C3">
              <w:rPr>
                <w:sz w:val="16"/>
                <w:szCs w:val="16"/>
              </w:rPr>
              <w:t>1</w:t>
            </w:r>
          </w:p>
        </w:tc>
      </w:tr>
      <w:tr w:rsidR="008D39C1" w:rsidRPr="00A544C3" w14:paraId="76C1DB9C" w14:textId="77777777" w:rsidTr="00A544C3">
        <w:trPr>
          <w:gridAfter w:val="1"/>
          <w:wAfter w:w="25" w:type="dxa"/>
          <w:trHeight w:hRule="exact" w:val="299"/>
        </w:trPr>
        <w:tc>
          <w:tcPr>
            <w:tcW w:w="3241" w:type="dxa"/>
            <w:vAlign w:val="center"/>
          </w:tcPr>
          <w:p w14:paraId="0BB63B79"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4A8F1C9D" w14:textId="77777777" w:rsidR="008D39C1" w:rsidRPr="00A544C3" w:rsidRDefault="008D39C1" w:rsidP="00466D24">
            <w:pPr>
              <w:pStyle w:val="TableParagraph"/>
              <w:spacing w:before="18"/>
              <w:ind w:left="-1"/>
              <w:rPr>
                <w:sz w:val="16"/>
                <w:szCs w:val="16"/>
              </w:rPr>
            </w:pPr>
            <w:r w:rsidRPr="00A544C3">
              <w:rPr>
                <w:sz w:val="16"/>
                <w:szCs w:val="16"/>
              </w:rPr>
              <w:t>1 character long, where C = Change</w:t>
            </w:r>
          </w:p>
        </w:tc>
        <w:tc>
          <w:tcPr>
            <w:tcW w:w="1906" w:type="dxa"/>
            <w:vAlign w:val="center"/>
          </w:tcPr>
          <w:p w14:paraId="6F49A167" w14:textId="77777777" w:rsidR="008D39C1" w:rsidRPr="00A544C3" w:rsidRDefault="008D39C1" w:rsidP="00A544C3">
            <w:pPr>
              <w:pStyle w:val="TableParagraph"/>
              <w:spacing w:before="18"/>
              <w:ind w:left="-1"/>
              <w:jc w:val="center"/>
              <w:rPr>
                <w:sz w:val="16"/>
                <w:szCs w:val="16"/>
              </w:rPr>
            </w:pPr>
            <w:r w:rsidRPr="00A544C3">
              <w:rPr>
                <w:sz w:val="16"/>
                <w:szCs w:val="16"/>
              </w:rPr>
              <w:t>C</w:t>
            </w:r>
          </w:p>
        </w:tc>
      </w:tr>
      <w:tr w:rsidR="00466D24" w:rsidRPr="00A544C3" w14:paraId="1CF9D39C" w14:textId="77777777" w:rsidTr="00A544C3">
        <w:trPr>
          <w:gridAfter w:val="1"/>
          <w:wAfter w:w="25" w:type="dxa"/>
          <w:trHeight w:hRule="exact" w:val="299"/>
        </w:trPr>
        <w:tc>
          <w:tcPr>
            <w:tcW w:w="9180" w:type="dxa"/>
            <w:gridSpan w:val="3"/>
            <w:shd w:val="clear" w:color="auto" w:fill="BEBEBE"/>
            <w:vAlign w:val="center"/>
          </w:tcPr>
          <w:p w14:paraId="0612DECB" w14:textId="77777777" w:rsidR="00466D24" w:rsidRPr="00A544C3" w:rsidRDefault="00466D24" w:rsidP="00466D24">
            <w:pPr>
              <w:pStyle w:val="TableParagraph"/>
              <w:spacing w:before="16"/>
              <w:rPr>
                <w:b/>
                <w:sz w:val="16"/>
                <w:szCs w:val="16"/>
              </w:rPr>
            </w:pPr>
            <w:r w:rsidRPr="00A544C3">
              <w:rPr>
                <w:b/>
                <w:sz w:val="16"/>
                <w:szCs w:val="16"/>
              </w:rPr>
              <w:t>Fields returned when an Informal Enforcement Action transaction is rejected:</w:t>
            </w:r>
          </w:p>
        </w:tc>
      </w:tr>
      <w:tr w:rsidR="008D39C1" w:rsidRPr="00A544C3" w14:paraId="6FDD94CF" w14:textId="77777777" w:rsidTr="00A544C3">
        <w:trPr>
          <w:gridAfter w:val="1"/>
          <w:wAfter w:w="25" w:type="dxa"/>
          <w:trHeight w:hRule="exact" w:val="298"/>
        </w:trPr>
        <w:tc>
          <w:tcPr>
            <w:tcW w:w="3241" w:type="dxa"/>
            <w:vAlign w:val="center"/>
          </w:tcPr>
          <w:p w14:paraId="3737D48D"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3C59C4A5" w14:textId="77777777" w:rsidR="008D39C1" w:rsidRPr="00A544C3" w:rsidRDefault="008D39C1" w:rsidP="00466D24">
            <w:pPr>
              <w:rPr>
                <w:sz w:val="16"/>
                <w:szCs w:val="16"/>
              </w:rPr>
            </w:pPr>
          </w:p>
        </w:tc>
        <w:tc>
          <w:tcPr>
            <w:tcW w:w="1906" w:type="dxa"/>
            <w:vAlign w:val="center"/>
          </w:tcPr>
          <w:p w14:paraId="5AD9C814" w14:textId="77777777" w:rsidR="008D39C1" w:rsidRPr="00A544C3" w:rsidRDefault="008D39C1" w:rsidP="00A544C3">
            <w:pPr>
              <w:jc w:val="center"/>
              <w:rPr>
                <w:sz w:val="16"/>
                <w:szCs w:val="16"/>
              </w:rPr>
            </w:pPr>
          </w:p>
        </w:tc>
      </w:tr>
      <w:tr w:rsidR="008D39C1" w:rsidRPr="00A544C3" w14:paraId="17F15B9A" w14:textId="77777777" w:rsidTr="00A544C3">
        <w:trPr>
          <w:gridAfter w:val="1"/>
          <w:wAfter w:w="25" w:type="dxa"/>
          <w:trHeight w:hRule="exact" w:val="487"/>
        </w:trPr>
        <w:tc>
          <w:tcPr>
            <w:tcW w:w="3241" w:type="dxa"/>
            <w:vAlign w:val="center"/>
          </w:tcPr>
          <w:p w14:paraId="22A2B878" w14:textId="77777777" w:rsidR="008D39C1" w:rsidRPr="00A544C3" w:rsidRDefault="008D39C1" w:rsidP="00466D24">
            <w:pPr>
              <w:pStyle w:val="TableParagraph"/>
              <w:spacing w:before="15"/>
              <w:rPr>
                <w:b/>
                <w:sz w:val="16"/>
                <w:szCs w:val="16"/>
              </w:rPr>
            </w:pPr>
            <w:r w:rsidRPr="00A544C3">
              <w:rPr>
                <w:b/>
                <w:sz w:val="16"/>
                <w:szCs w:val="16"/>
              </w:rPr>
              <w:t>&lt;InformalEnforcementActionIdentifier/&gt;</w:t>
            </w:r>
          </w:p>
        </w:tc>
        <w:tc>
          <w:tcPr>
            <w:tcW w:w="4033" w:type="dxa"/>
            <w:vAlign w:val="center"/>
          </w:tcPr>
          <w:p w14:paraId="23081E54" w14:textId="77777777" w:rsidR="008D39C1" w:rsidRPr="00A544C3" w:rsidRDefault="008D39C1" w:rsidP="00466D24">
            <w:pPr>
              <w:rPr>
                <w:sz w:val="16"/>
                <w:szCs w:val="16"/>
              </w:rPr>
            </w:pPr>
          </w:p>
        </w:tc>
        <w:tc>
          <w:tcPr>
            <w:tcW w:w="1906" w:type="dxa"/>
            <w:vAlign w:val="center"/>
          </w:tcPr>
          <w:p w14:paraId="09803EAE" w14:textId="77777777" w:rsidR="008D39C1" w:rsidRPr="00A544C3" w:rsidRDefault="008D39C1" w:rsidP="00A544C3">
            <w:pPr>
              <w:jc w:val="center"/>
              <w:rPr>
                <w:sz w:val="16"/>
                <w:szCs w:val="16"/>
              </w:rPr>
            </w:pPr>
          </w:p>
        </w:tc>
      </w:tr>
      <w:tr w:rsidR="008D39C1" w:rsidRPr="00A544C3" w14:paraId="040D3211" w14:textId="77777777" w:rsidTr="00A544C3">
        <w:trPr>
          <w:gridAfter w:val="1"/>
          <w:wAfter w:w="25" w:type="dxa"/>
          <w:trHeight w:hRule="exact" w:val="298"/>
        </w:trPr>
        <w:tc>
          <w:tcPr>
            <w:tcW w:w="3241" w:type="dxa"/>
            <w:vAlign w:val="center"/>
          </w:tcPr>
          <w:p w14:paraId="7EE720E0"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0BD0FF53"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6BDFCECB"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722EC60A" w14:textId="77777777" w:rsidTr="00A544C3">
        <w:trPr>
          <w:gridAfter w:val="1"/>
          <w:wAfter w:w="25" w:type="dxa"/>
          <w:trHeight w:hRule="exact" w:val="490"/>
        </w:trPr>
        <w:tc>
          <w:tcPr>
            <w:tcW w:w="3241" w:type="dxa"/>
            <w:vAlign w:val="center"/>
          </w:tcPr>
          <w:p w14:paraId="09467472"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38525C40" w14:textId="77777777" w:rsidR="008D39C1" w:rsidRPr="00A544C3" w:rsidRDefault="008D39C1" w:rsidP="00466D24">
            <w:pPr>
              <w:pStyle w:val="TableParagraph"/>
              <w:spacing w:before="18"/>
              <w:ind w:left="-1" w:right="72"/>
              <w:rPr>
                <w:sz w:val="16"/>
                <w:szCs w:val="16"/>
              </w:rPr>
            </w:pPr>
            <w:r w:rsidRPr="00A544C3">
              <w:rPr>
                <w:sz w:val="16"/>
                <w:szCs w:val="16"/>
              </w:rPr>
              <w:t>1 character long, where N = New, C = Change, R = Replace, X = Mass Delete</w:t>
            </w:r>
          </w:p>
        </w:tc>
        <w:tc>
          <w:tcPr>
            <w:tcW w:w="1906" w:type="dxa"/>
            <w:vAlign w:val="center"/>
          </w:tcPr>
          <w:p w14:paraId="4AA9E123" w14:textId="77777777" w:rsidR="008D39C1" w:rsidRPr="00A544C3" w:rsidRDefault="008D39C1" w:rsidP="00A544C3">
            <w:pPr>
              <w:pStyle w:val="TableParagraph"/>
              <w:spacing w:before="20"/>
              <w:ind w:left="-1"/>
              <w:jc w:val="center"/>
              <w:rPr>
                <w:sz w:val="16"/>
                <w:szCs w:val="16"/>
              </w:rPr>
            </w:pPr>
            <w:r w:rsidRPr="00A544C3">
              <w:rPr>
                <w:sz w:val="16"/>
                <w:szCs w:val="16"/>
              </w:rPr>
              <w:t>R</w:t>
            </w:r>
          </w:p>
        </w:tc>
      </w:tr>
      <w:tr w:rsidR="00466D24" w:rsidRPr="00A544C3" w14:paraId="00467014" w14:textId="77777777" w:rsidTr="00A544C3">
        <w:trPr>
          <w:gridAfter w:val="1"/>
          <w:wAfter w:w="25" w:type="dxa"/>
          <w:trHeight w:hRule="exact" w:val="298"/>
        </w:trPr>
        <w:tc>
          <w:tcPr>
            <w:tcW w:w="9180" w:type="dxa"/>
            <w:gridSpan w:val="3"/>
            <w:shd w:val="clear" w:color="auto" w:fill="BEBEBE"/>
            <w:vAlign w:val="center"/>
          </w:tcPr>
          <w:p w14:paraId="07707508" w14:textId="77777777" w:rsidR="00466D24" w:rsidRPr="00A544C3" w:rsidRDefault="00466D24" w:rsidP="00466D24">
            <w:pPr>
              <w:pStyle w:val="TableParagraph"/>
              <w:spacing w:before="15"/>
              <w:rPr>
                <w:b/>
                <w:sz w:val="16"/>
                <w:szCs w:val="16"/>
              </w:rPr>
            </w:pPr>
            <w:r w:rsidRPr="00A544C3">
              <w:rPr>
                <w:b/>
                <w:sz w:val="16"/>
                <w:szCs w:val="16"/>
              </w:rPr>
              <w:t>Fields returned when a Formal Enforcement Action transaction is rejected:</w:t>
            </w:r>
          </w:p>
        </w:tc>
      </w:tr>
      <w:tr w:rsidR="008D39C1" w:rsidRPr="00A544C3" w14:paraId="7C375EE2" w14:textId="77777777" w:rsidTr="00A544C3">
        <w:trPr>
          <w:gridAfter w:val="1"/>
          <w:wAfter w:w="25" w:type="dxa"/>
          <w:trHeight w:hRule="exact" w:val="298"/>
        </w:trPr>
        <w:tc>
          <w:tcPr>
            <w:tcW w:w="3241" w:type="dxa"/>
            <w:vAlign w:val="center"/>
          </w:tcPr>
          <w:p w14:paraId="29465D46"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24AC366C" w14:textId="77777777" w:rsidR="008D39C1" w:rsidRPr="00A544C3" w:rsidRDefault="008D39C1" w:rsidP="00466D24">
            <w:pPr>
              <w:rPr>
                <w:sz w:val="16"/>
                <w:szCs w:val="16"/>
              </w:rPr>
            </w:pPr>
          </w:p>
        </w:tc>
        <w:tc>
          <w:tcPr>
            <w:tcW w:w="1906" w:type="dxa"/>
            <w:vAlign w:val="center"/>
          </w:tcPr>
          <w:p w14:paraId="7DB0A1AD" w14:textId="77777777" w:rsidR="008D39C1" w:rsidRPr="00A544C3" w:rsidRDefault="008D39C1" w:rsidP="00466D24">
            <w:pPr>
              <w:rPr>
                <w:sz w:val="16"/>
                <w:szCs w:val="16"/>
              </w:rPr>
            </w:pPr>
          </w:p>
        </w:tc>
      </w:tr>
      <w:tr w:rsidR="008D39C1" w:rsidRPr="00A544C3" w14:paraId="4BB306AF" w14:textId="77777777" w:rsidTr="00A544C3">
        <w:trPr>
          <w:gridAfter w:val="1"/>
          <w:wAfter w:w="25" w:type="dxa"/>
          <w:trHeight w:hRule="exact" w:val="487"/>
        </w:trPr>
        <w:tc>
          <w:tcPr>
            <w:tcW w:w="3241" w:type="dxa"/>
            <w:vAlign w:val="center"/>
          </w:tcPr>
          <w:p w14:paraId="733FF9D0" w14:textId="77777777" w:rsidR="008D39C1" w:rsidRPr="00A544C3" w:rsidRDefault="008D39C1" w:rsidP="00466D24">
            <w:pPr>
              <w:pStyle w:val="TableParagraph"/>
              <w:spacing w:before="15"/>
              <w:rPr>
                <w:b/>
                <w:sz w:val="16"/>
                <w:szCs w:val="16"/>
              </w:rPr>
            </w:pPr>
            <w:r w:rsidRPr="00A544C3">
              <w:rPr>
                <w:b/>
                <w:sz w:val="16"/>
                <w:szCs w:val="16"/>
              </w:rPr>
              <w:t>&lt;FormalEnforcementActionIdentifier/&gt;</w:t>
            </w:r>
          </w:p>
        </w:tc>
        <w:tc>
          <w:tcPr>
            <w:tcW w:w="4033" w:type="dxa"/>
            <w:vAlign w:val="center"/>
          </w:tcPr>
          <w:p w14:paraId="03F87B5F" w14:textId="77777777" w:rsidR="008D39C1" w:rsidRPr="00A544C3" w:rsidRDefault="008D39C1" w:rsidP="00466D24">
            <w:pPr>
              <w:rPr>
                <w:sz w:val="16"/>
                <w:szCs w:val="16"/>
              </w:rPr>
            </w:pPr>
          </w:p>
        </w:tc>
        <w:tc>
          <w:tcPr>
            <w:tcW w:w="1906" w:type="dxa"/>
            <w:vAlign w:val="center"/>
          </w:tcPr>
          <w:p w14:paraId="6EA1AE92" w14:textId="77777777" w:rsidR="008D39C1" w:rsidRPr="00A544C3" w:rsidRDefault="008D39C1" w:rsidP="00A544C3">
            <w:pPr>
              <w:jc w:val="center"/>
              <w:rPr>
                <w:sz w:val="16"/>
                <w:szCs w:val="16"/>
              </w:rPr>
            </w:pPr>
          </w:p>
        </w:tc>
      </w:tr>
      <w:tr w:rsidR="008D39C1" w:rsidRPr="00A544C3" w14:paraId="0E57EDD2" w14:textId="77777777" w:rsidTr="00A544C3">
        <w:trPr>
          <w:gridAfter w:val="1"/>
          <w:wAfter w:w="25" w:type="dxa"/>
          <w:trHeight w:hRule="exact" w:val="298"/>
        </w:trPr>
        <w:tc>
          <w:tcPr>
            <w:tcW w:w="3241" w:type="dxa"/>
            <w:vAlign w:val="center"/>
          </w:tcPr>
          <w:p w14:paraId="2E1433ED"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4E9AB6C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2062EE2D"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775B6FDB" w14:textId="77777777" w:rsidTr="00A544C3">
        <w:trPr>
          <w:gridAfter w:val="1"/>
          <w:wAfter w:w="25" w:type="dxa"/>
          <w:trHeight w:hRule="exact" w:val="490"/>
        </w:trPr>
        <w:tc>
          <w:tcPr>
            <w:tcW w:w="3241" w:type="dxa"/>
            <w:vAlign w:val="center"/>
          </w:tcPr>
          <w:p w14:paraId="5E4B50FA"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49C3AAF1"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7281C47A"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511C1861" w14:textId="77777777" w:rsidTr="00A544C3">
        <w:trPr>
          <w:gridAfter w:val="1"/>
          <w:wAfter w:w="25" w:type="dxa"/>
          <w:trHeight w:hRule="exact" w:val="299"/>
        </w:trPr>
        <w:tc>
          <w:tcPr>
            <w:tcW w:w="9180" w:type="dxa"/>
            <w:gridSpan w:val="3"/>
            <w:shd w:val="clear" w:color="auto" w:fill="BEBEBE"/>
            <w:vAlign w:val="center"/>
          </w:tcPr>
          <w:p w14:paraId="09DF285C" w14:textId="77777777" w:rsidR="00466D24" w:rsidRPr="00A544C3" w:rsidRDefault="00466D24" w:rsidP="00466D24">
            <w:pPr>
              <w:pStyle w:val="TableParagraph"/>
              <w:spacing w:before="16"/>
              <w:rPr>
                <w:b/>
                <w:sz w:val="16"/>
                <w:szCs w:val="16"/>
              </w:rPr>
            </w:pPr>
            <w:r w:rsidRPr="00A544C3">
              <w:rPr>
                <w:b/>
                <w:sz w:val="16"/>
                <w:szCs w:val="16"/>
              </w:rPr>
              <w:t>Fields returned when a Final Order transaction is rejected:</w:t>
            </w:r>
          </w:p>
        </w:tc>
      </w:tr>
      <w:tr w:rsidR="008D39C1" w:rsidRPr="00A544C3" w14:paraId="4A1559AF" w14:textId="77777777" w:rsidTr="00A544C3">
        <w:trPr>
          <w:gridAfter w:val="1"/>
          <w:wAfter w:w="25" w:type="dxa"/>
          <w:trHeight w:hRule="exact" w:val="298"/>
        </w:trPr>
        <w:tc>
          <w:tcPr>
            <w:tcW w:w="3241" w:type="dxa"/>
            <w:vAlign w:val="center"/>
          </w:tcPr>
          <w:p w14:paraId="3DE01B9A"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7AA078CF" w14:textId="77777777" w:rsidR="008D39C1" w:rsidRPr="00A544C3" w:rsidRDefault="008D39C1" w:rsidP="00466D24">
            <w:pPr>
              <w:rPr>
                <w:sz w:val="16"/>
                <w:szCs w:val="16"/>
              </w:rPr>
            </w:pPr>
          </w:p>
        </w:tc>
        <w:tc>
          <w:tcPr>
            <w:tcW w:w="1906" w:type="dxa"/>
            <w:vAlign w:val="center"/>
          </w:tcPr>
          <w:p w14:paraId="79479468" w14:textId="77777777" w:rsidR="008D39C1" w:rsidRPr="00A544C3" w:rsidRDefault="008D39C1" w:rsidP="00A544C3">
            <w:pPr>
              <w:jc w:val="center"/>
              <w:rPr>
                <w:sz w:val="16"/>
                <w:szCs w:val="16"/>
              </w:rPr>
            </w:pPr>
          </w:p>
        </w:tc>
      </w:tr>
      <w:tr w:rsidR="008D39C1" w:rsidRPr="00A544C3" w14:paraId="2B851F0C" w14:textId="77777777" w:rsidTr="00A544C3">
        <w:trPr>
          <w:gridAfter w:val="1"/>
          <w:wAfter w:w="25" w:type="dxa"/>
          <w:trHeight w:hRule="exact" w:val="298"/>
        </w:trPr>
        <w:tc>
          <w:tcPr>
            <w:tcW w:w="3241" w:type="dxa"/>
            <w:vAlign w:val="center"/>
          </w:tcPr>
          <w:p w14:paraId="301E6AD0" w14:textId="77777777" w:rsidR="008D39C1" w:rsidRPr="00A544C3" w:rsidRDefault="008D39C1" w:rsidP="00466D24">
            <w:pPr>
              <w:pStyle w:val="TableParagraph"/>
              <w:spacing w:before="15"/>
              <w:rPr>
                <w:b/>
                <w:sz w:val="16"/>
                <w:szCs w:val="16"/>
              </w:rPr>
            </w:pPr>
            <w:r w:rsidRPr="00A544C3">
              <w:rPr>
                <w:b/>
                <w:sz w:val="16"/>
                <w:szCs w:val="16"/>
              </w:rPr>
              <w:t>&lt;FinalOrderIdentifier/&gt;</w:t>
            </w:r>
          </w:p>
        </w:tc>
        <w:tc>
          <w:tcPr>
            <w:tcW w:w="4033" w:type="dxa"/>
            <w:vAlign w:val="center"/>
          </w:tcPr>
          <w:p w14:paraId="52AE069A" w14:textId="77777777" w:rsidR="008D39C1" w:rsidRPr="00A544C3" w:rsidRDefault="008D39C1" w:rsidP="00466D24">
            <w:pPr>
              <w:rPr>
                <w:sz w:val="16"/>
                <w:szCs w:val="16"/>
              </w:rPr>
            </w:pPr>
          </w:p>
        </w:tc>
        <w:tc>
          <w:tcPr>
            <w:tcW w:w="1906" w:type="dxa"/>
            <w:vAlign w:val="center"/>
          </w:tcPr>
          <w:p w14:paraId="79401C28" w14:textId="77777777" w:rsidR="008D39C1" w:rsidRPr="00A544C3" w:rsidRDefault="008D39C1" w:rsidP="00A544C3">
            <w:pPr>
              <w:jc w:val="center"/>
              <w:rPr>
                <w:sz w:val="16"/>
                <w:szCs w:val="16"/>
              </w:rPr>
            </w:pPr>
          </w:p>
        </w:tc>
      </w:tr>
      <w:tr w:rsidR="008D39C1" w:rsidRPr="00A544C3" w14:paraId="231EA705" w14:textId="77777777" w:rsidTr="00A544C3">
        <w:trPr>
          <w:gridAfter w:val="1"/>
          <w:wAfter w:w="25" w:type="dxa"/>
          <w:trHeight w:hRule="exact" w:val="298"/>
        </w:trPr>
        <w:tc>
          <w:tcPr>
            <w:tcW w:w="3241" w:type="dxa"/>
            <w:vAlign w:val="center"/>
          </w:tcPr>
          <w:p w14:paraId="2D04D43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2DE37B8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0B06E8D3"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2203D577" w14:textId="77777777" w:rsidTr="00A544C3">
        <w:trPr>
          <w:gridAfter w:val="1"/>
          <w:wAfter w:w="25" w:type="dxa"/>
          <w:trHeight w:hRule="exact" w:val="298"/>
        </w:trPr>
        <w:tc>
          <w:tcPr>
            <w:tcW w:w="3241" w:type="dxa"/>
            <w:vAlign w:val="center"/>
          </w:tcPr>
          <w:p w14:paraId="69FA1F6A" w14:textId="77777777" w:rsidR="008D39C1" w:rsidRPr="00A544C3" w:rsidRDefault="008D39C1" w:rsidP="00466D24">
            <w:pPr>
              <w:pStyle w:val="TableParagraph"/>
              <w:spacing w:before="18"/>
              <w:rPr>
                <w:sz w:val="16"/>
                <w:szCs w:val="16"/>
              </w:rPr>
            </w:pPr>
            <w:r w:rsidRPr="00A544C3">
              <w:rPr>
                <w:sz w:val="16"/>
                <w:szCs w:val="16"/>
              </w:rPr>
              <w:t>FinalOrderIdentifier</w:t>
            </w:r>
          </w:p>
        </w:tc>
        <w:tc>
          <w:tcPr>
            <w:tcW w:w="4033" w:type="dxa"/>
            <w:vAlign w:val="center"/>
          </w:tcPr>
          <w:p w14:paraId="3AA8E91F" w14:textId="77777777" w:rsidR="008D39C1" w:rsidRPr="00A544C3" w:rsidRDefault="008D39C1" w:rsidP="00466D24">
            <w:pPr>
              <w:pStyle w:val="TableParagraph"/>
              <w:spacing w:before="18"/>
              <w:ind w:left="-1"/>
              <w:rPr>
                <w:sz w:val="16"/>
                <w:szCs w:val="16"/>
              </w:rPr>
            </w:pPr>
            <w:r w:rsidRPr="00A544C3">
              <w:rPr>
                <w:sz w:val="16"/>
                <w:szCs w:val="16"/>
              </w:rPr>
              <w:t>Number between 0 and 99999</w:t>
            </w:r>
          </w:p>
        </w:tc>
        <w:tc>
          <w:tcPr>
            <w:tcW w:w="1906" w:type="dxa"/>
            <w:vAlign w:val="center"/>
          </w:tcPr>
          <w:p w14:paraId="7D041E1A" w14:textId="77777777" w:rsidR="008D39C1" w:rsidRPr="00A544C3" w:rsidRDefault="008D39C1" w:rsidP="00A544C3">
            <w:pPr>
              <w:pStyle w:val="TableParagraph"/>
              <w:spacing w:before="18"/>
              <w:ind w:left="-1"/>
              <w:jc w:val="center"/>
              <w:rPr>
                <w:sz w:val="16"/>
                <w:szCs w:val="16"/>
              </w:rPr>
            </w:pPr>
            <w:r w:rsidRPr="00A544C3">
              <w:rPr>
                <w:sz w:val="16"/>
                <w:szCs w:val="16"/>
              </w:rPr>
              <w:t>0</w:t>
            </w:r>
          </w:p>
        </w:tc>
      </w:tr>
      <w:tr w:rsidR="008D39C1" w:rsidRPr="00A544C3" w14:paraId="4EDA3109" w14:textId="77777777" w:rsidTr="00A544C3">
        <w:trPr>
          <w:gridAfter w:val="1"/>
          <w:wAfter w:w="25" w:type="dxa"/>
          <w:trHeight w:hRule="exact" w:val="490"/>
        </w:trPr>
        <w:tc>
          <w:tcPr>
            <w:tcW w:w="3241" w:type="dxa"/>
            <w:vAlign w:val="center"/>
          </w:tcPr>
          <w:p w14:paraId="08210030" w14:textId="77777777" w:rsidR="008D39C1" w:rsidRPr="00A544C3" w:rsidRDefault="008D39C1" w:rsidP="00466D24">
            <w:pPr>
              <w:pStyle w:val="TableParagraph"/>
              <w:spacing w:before="18"/>
              <w:rPr>
                <w:sz w:val="16"/>
                <w:szCs w:val="16"/>
              </w:rPr>
            </w:pPr>
            <w:r w:rsidRPr="00A544C3">
              <w:rPr>
                <w:sz w:val="16"/>
                <w:szCs w:val="16"/>
              </w:rPr>
              <w:t>SubmissionTransactionTypeCode</w:t>
            </w:r>
          </w:p>
        </w:tc>
        <w:tc>
          <w:tcPr>
            <w:tcW w:w="4033" w:type="dxa"/>
            <w:vAlign w:val="center"/>
          </w:tcPr>
          <w:p w14:paraId="25C5C430" w14:textId="77777777" w:rsidR="008D39C1" w:rsidRPr="00A544C3" w:rsidRDefault="008D39C1" w:rsidP="00466D24">
            <w:pPr>
              <w:pStyle w:val="TableParagraph"/>
              <w:spacing w:before="15"/>
              <w:ind w:left="-1" w:right="72"/>
              <w:rPr>
                <w:sz w:val="16"/>
                <w:szCs w:val="16"/>
              </w:rPr>
            </w:pPr>
            <w:r w:rsidRPr="00A544C3">
              <w:rPr>
                <w:sz w:val="16"/>
                <w:szCs w:val="16"/>
              </w:rPr>
              <w:t>1 character long, where N = New, C = Change, R = Replace, X = Mass Delete</w:t>
            </w:r>
          </w:p>
        </w:tc>
        <w:tc>
          <w:tcPr>
            <w:tcW w:w="1906" w:type="dxa"/>
            <w:vAlign w:val="center"/>
          </w:tcPr>
          <w:p w14:paraId="2F04310B" w14:textId="77777777" w:rsidR="008D39C1" w:rsidRPr="00A544C3" w:rsidRDefault="008D39C1" w:rsidP="00A544C3">
            <w:pPr>
              <w:pStyle w:val="TableParagraph"/>
              <w:spacing w:before="18"/>
              <w:ind w:left="-1"/>
              <w:jc w:val="center"/>
              <w:rPr>
                <w:sz w:val="16"/>
                <w:szCs w:val="16"/>
              </w:rPr>
            </w:pPr>
            <w:r w:rsidRPr="00A544C3">
              <w:rPr>
                <w:sz w:val="16"/>
                <w:szCs w:val="16"/>
              </w:rPr>
              <w:t>R</w:t>
            </w:r>
          </w:p>
        </w:tc>
      </w:tr>
      <w:tr w:rsidR="00466D24" w:rsidRPr="00A544C3" w14:paraId="1B936977" w14:textId="77777777" w:rsidTr="00A544C3">
        <w:trPr>
          <w:gridAfter w:val="1"/>
          <w:wAfter w:w="25" w:type="dxa"/>
          <w:trHeight w:hRule="exact" w:val="299"/>
        </w:trPr>
        <w:tc>
          <w:tcPr>
            <w:tcW w:w="9180" w:type="dxa"/>
            <w:gridSpan w:val="3"/>
            <w:shd w:val="clear" w:color="auto" w:fill="BEBEBE"/>
            <w:vAlign w:val="center"/>
          </w:tcPr>
          <w:p w14:paraId="23980F65" w14:textId="77777777" w:rsidR="00466D24" w:rsidRPr="00A544C3" w:rsidRDefault="00466D24" w:rsidP="00466D24">
            <w:pPr>
              <w:pStyle w:val="TableParagraph"/>
              <w:spacing w:before="16"/>
              <w:rPr>
                <w:b/>
                <w:sz w:val="16"/>
                <w:szCs w:val="16"/>
              </w:rPr>
            </w:pPr>
            <w:r w:rsidRPr="00A544C3">
              <w:rPr>
                <w:b/>
                <w:sz w:val="16"/>
                <w:szCs w:val="16"/>
              </w:rPr>
              <w:t>Fields returned when a ComplianceMonitoringLinkage transaction is rejected:</w:t>
            </w:r>
          </w:p>
        </w:tc>
      </w:tr>
      <w:tr w:rsidR="008D39C1" w:rsidRPr="00A544C3" w14:paraId="1A8EB6B4" w14:textId="77777777" w:rsidTr="00A544C3">
        <w:trPr>
          <w:gridAfter w:val="1"/>
          <w:wAfter w:w="25" w:type="dxa"/>
          <w:trHeight w:hRule="exact" w:val="298"/>
        </w:trPr>
        <w:tc>
          <w:tcPr>
            <w:tcW w:w="3241" w:type="dxa"/>
            <w:vAlign w:val="center"/>
          </w:tcPr>
          <w:p w14:paraId="0141B08F" w14:textId="77777777" w:rsidR="008D39C1" w:rsidRPr="00A544C3" w:rsidRDefault="008D39C1" w:rsidP="00466D24">
            <w:pPr>
              <w:pStyle w:val="TableParagraph"/>
              <w:spacing w:before="15"/>
              <w:rPr>
                <w:b/>
                <w:sz w:val="16"/>
                <w:szCs w:val="16"/>
              </w:rPr>
            </w:pPr>
            <w:r w:rsidRPr="00A544C3">
              <w:rPr>
                <w:b/>
                <w:sz w:val="16"/>
                <w:szCs w:val="16"/>
              </w:rPr>
              <w:t>&lt;SubmissionErrorKey/&gt;</w:t>
            </w:r>
          </w:p>
        </w:tc>
        <w:tc>
          <w:tcPr>
            <w:tcW w:w="4033" w:type="dxa"/>
            <w:vAlign w:val="center"/>
          </w:tcPr>
          <w:p w14:paraId="512348D5" w14:textId="77777777" w:rsidR="008D39C1" w:rsidRPr="00A544C3" w:rsidRDefault="008D39C1" w:rsidP="00466D24">
            <w:pPr>
              <w:rPr>
                <w:sz w:val="16"/>
                <w:szCs w:val="16"/>
              </w:rPr>
            </w:pPr>
          </w:p>
        </w:tc>
        <w:tc>
          <w:tcPr>
            <w:tcW w:w="1906" w:type="dxa"/>
            <w:vAlign w:val="center"/>
          </w:tcPr>
          <w:p w14:paraId="51ADFB4E" w14:textId="77777777" w:rsidR="008D39C1" w:rsidRPr="00A544C3" w:rsidRDefault="008D39C1" w:rsidP="00A544C3">
            <w:pPr>
              <w:jc w:val="center"/>
              <w:rPr>
                <w:sz w:val="16"/>
                <w:szCs w:val="16"/>
              </w:rPr>
            </w:pPr>
          </w:p>
        </w:tc>
      </w:tr>
      <w:tr w:rsidR="008D39C1" w:rsidRPr="00A544C3" w14:paraId="37E1CFC1" w14:textId="77777777" w:rsidTr="00A544C3">
        <w:trPr>
          <w:gridAfter w:val="1"/>
          <w:wAfter w:w="25" w:type="dxa"/>
          <w:trHeight w:hRule="exact" w:val="418"/>
        </w:trPr>
        <w:tc>
          <w:tcPr>
            <w:tcW w:w="3241" w:type="dxa"/>
            <w:vAlign w:val="center"/>
          </w:tcPr>
          <w:p w14:paraId="7003E949" w14:textId="191DF5A3" w:rsidR="008D39C1" w:rsidRPr="00A544C3" w:rsidRDefault="008D39C1" w:rsidP="00466D24">
            <w:pPr>
              <w:pStyle w:val="TableParagraph"/>
              <w:spacing w:before="13"/>
              <w:ind w:right="70"/>
              <w:rPr>
                <w:b/>
                <w:sz w:val="16"/>
                <w:szCs w:val="16"/>
              </w:rPr>
            </w:pPr>
            <w:r w:rsidRPr="00A544C3">
              <w:rPr>
                <w:b/>
                <w:sz w:val="16"/>
                <w:szCs w:val="16"/>
              </w:rPr>
              <w:t>&lt;ComplianceMonitoringLinkageIdentifier/&gt;</w:t>
            </w:r>
          </w:p>
        </w:tc>
        <w:tc>
          <w:tcPr>
            <w:tcW w:w="4033" w:type="dxa"/>
            <w:vAlign w:val="center"/>
          </w:tcPr>
          <w:p w14:paraId="2AE2AACA" w14:textId="77777777" w:rsidR="008D39C1" w:rsidRPr="00A544C3" w:rsidRDefault="008D39C1" w:rsidP="00466D24">
            <w:pPr>
              <w:rPr>
                <w:sz w:val="16"/>
                <w:szCs w:val="16"/>
              </w:rPr>
            </w:pPr>
          </w:p>
        </w:tc>
        <w:tc>
          <w:tcPr>
            <w:tcW w:w="1906" w:type="dxa"/>
            <w:vAlign w:val="center"/>
          </w:tcPr>
          <w:p w14:paraId="54BED442" w14:textId="77777777" w:rsidR="008D39C1" w:rsidRPr="00A544C3" w:rsidRDefault="008D39C1" w:rsidP="00A544C3">
            <w:pPr>
              <w:jc w:val="center"/>
              <w:rPr>
                <w:sz w:val="16"/>
                <w:szCs w:val="16"/>
              </w:rPr>
            </w:pPr>
          </w:p>
        </w:tc>
      </w:tr>
      <w:tr w:rsidR="008D39C1" w:rsidRPr="00A544C3" w14:paraId="3952E5FB" w14:textId="77777777" w:rsidTr="00A544C3">
        <w:trPr>
          <w:gridAfter w:val="1"/>
          <w:wAfter w:w="25" w:type="dxa"/>
          <w:trHeight w:hRule="exact" w:val="298"/>
        </w:trPr>
        <w:tc>
          <w:tcPr>
            <w:tcW w:w="3241" w:type="dxa"/>
            <w:vAlign w:val="center"/>
          </w:tcPr>
          <w:p w14:paraId="6CEBE88A"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3DB69279"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201DFBD5"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r>
      <w:tr w:rsidR="008D39C1" w:rsidRPr="00A544C3" w14:paraId="54AB84A0" w14:textId="77777777" w:rsidTr="00A544C3">
        <w:trPr>
          <w:gridAfter w:val="1"/>
          <w:wAfter w:w="25" w:type="dxa"/>
          <w:trHeight w:hRule="exact" w:val="298"/>
        </w:trPr>
        <w:tc>
          <w:tcPr>
            <w:tcW w:w="3241" w:type="dxa"/>
            <w:vAlign w:val="center"/>
          </w:tcPr>
          <w:p w14:paraId="3C4DB297" w14:textId="77777777" w:rsidR="008D39C1" w:rsidRPr="00A544C3" w:rsidRDefault="008D39C1" w:rsidP="00466D24">
            <w:pPr>
              <w:pStyle w:val="TableParagraph"/>
              <w:spacing w:line="178" w:lineRule="exact"/>
              <w:rPr>
                <w:b/>
                <w:sz w:val="16"/>
                <w:szCs w:val="16"/>
              </w:rPr>
            </w:pPr>
            <w:r w:rsidRPr="00A544C3">
              <w:rPr>
                <w:b/>
                <w:sz w:val="16"/>
                <w:szCs w:val="16"/>
              </w:rPr>
              <w:t>&lt;LinkageSingleEvent&gt;</w:t>
            </w:r>
          </w:p>
        </w:tc>
        <w:tc>
          <w:tcPr>
            <w:tcW w:w="4033" w:type="dxa"/>
            <w:vAlign w:val="center"/>
          </w:tcPr>
          <w:p w14:paraId="3B1C3A2B" w14:textId="77777777" w:rsidR="008D39C1" w:rsidRPr="00A544C3" w:rsidRDefault="008D39C1" w:rsidP="00466D24">
            <w:pPr>
              <w:rPr>
                <w:sz w:val="16"/>
                <w:szCs w:val="16"/>
              </w:rPr>
            </w:pPr>
          </w:p>
        </w:tc>
        <w:tc>
          <w:tcPr>
            <w:tcW w:w="1906" w:type="dxa"/>
            <w:vAlign w:val="center"/>
          </w:tcPr>
          <w:p w14:paraId="44F0604F" w14:textId="77777777" w:rsidR="008D39C1" w:rsidRPr="00A544C3" w:rsidRDefault="008D39C1" w:rsidP="00A544C3">
            <w:pPr>
              <w:jc w:val="center"/>
              <w:rPr>
                <w:sz w:val="16"/>
                <w:szCs w:val="16"/>
              </w:rPr>
            </w:pPr>
          </w:p>
        </w:tc>
      </w:tr>
      <w:tr w:rsidR="008D39C1" w:rsidRPr="00A544C3" w14:paraId="0E9E8EA4" w14:textId="77777777" w:rsidTr="00A544C3">
        <w:trPr>
          <w:gridAfter w:val="1"/>
          <w:wAfter w:w="25" w:type="dxa"/>
          <w:trHeight w:hRule="exact" w:val="298"/>
        </w:trPr>
        <w:tc>
          <w:tcPr>
            <w:tcW w:w="3241" w:type="dxa"/>
            <w:vAlign w:val="center"/>
          </w:tcPr>
          <w:p w14:paraId="530BC45E"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3CB0E0F"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6FE711B0"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370D47B" w14:textId="77777777" w:rsidTr="00A544C3">
        <w:trPr>
          <w:gridAfter w:val="1"/>
          <w:wAfter w:w="25" w:type="dxa"/>
          <w:trHeight w:hRule="exact" w:val="300"/>
        </w:trPr>
        <w:tc>
          <w:tcPr>
            <w:tcW w:w="3241" w:type="dxa"/>
            <w:vAlign w:val="center"/>
          </w:tcPr>
          <w:p w14:paraId="73D2ED3C" w14:textId="77777777" w:rsidR="008D39C1" w:rsidRPr="00A544C3" w:rsidRDefault="008D39C1" w:rsidP="00466D24">
            <w:pPr>
              <w:pStyle w:val="TableParagraph"/>
              <w:spacing w:before="20"/>
              <w:rPr>
                <w:sz w:val="16"/>
                <w:szCs w:val="16"/>
              </w:rPr>
            </w:pPr>
            <w:r w:rsidRPr="00A544C3">
              <w:rPr>
                <w:sz w:val="16"/>
                <w:szCs w:val="16"/>
              </w:rPr>
              <w:t>SingleEventViolationCode</w:t>
            </w:r>
          </w:p>
        </w:tc>
        <w:tc>
          <w:tcPr>
            <w:tcW w:w="4033" w:type="dxa"/>
            <w:vAlign w:val="center"/>
          </w:tcPr>
          <w:p w14:paraId="3272CB66" w14:textId="7E7DE99B" w:rsidR="008D39C1" w:rsidRPr="00A544C3" w:rsidRDefault="008D39C1" w:rsidP="00466D24">
            <w:pPr>
              <w:pStyle w:val="TableParagraph"/>
              <w:spacing w:before="20"/>
              <w:ind w:left="-1"/>
              <w:rPr>
                <w:sz w:val="16"/>
                <w:szCs w:val="16"/>
              </w:rPr>
            </w:pPr>
            <w:r w:rsidRPr="00A544C3">
              <w:rPr>
                <w:sz w:val="16"/>
                <w:szCs w:val="16"/>
              </w:rPr>
              <w:t>5 characters long</w:t>
            </w:r>
          </w:p>
        </w:tc>
        <w:tc>
          <w:tcPr>
            <w:tcW w:w="1906" w:type="dxa"/>
            <w:vAlign w:val="center"/>
          </w:tcPr>
          <w:p w14:paraId="78F1E87C" w14:textId="77777777" w:rsidR="008D39C1" w:rsidRPr="00A544C3" w:rsidRDefault="008D39C1" w:rsidP="00A544C3">
            <w:pPr>
              <w:pStyle w:val="TableParagraph"/>
              <w:spacing w:before="20"/>
              <w:ind w:left="-1"/>
              <w:jc w:val="center"/>
              <w:rPr>
                <w:sz w:val="16"/>
                <w:szCs w:val="16"/>
              </w:rPr>
            </w:pPr>
            <w:r w:rsidRPr="00A544C3">
              <w:rPr>
                <w:sz w:val="16"/>
                <w:szCs w:val="16"/>
              </w:rPr>
              <w:t>AO016</w:t>
            </w:r>
          </w:p>
        </w:tc>
      </w:tr>
      <w:tr w:rsidR="008D39C1" w:rsidRPr="00A544C3" w14:paraId="3AA53438" w14:textId="77777777" w:rsidTr="00A544C3">
        <w:trPr>
          <w:gridAfter w:val="1"/>
          <w:wAfter w:w="25" w:type="dxa"/>
          <w:trHeight w:hRule="exact" w:val="298"/>
        </w:trPr>
        <w:tc>
          <w:tcPr>
            <w:tcW w:w="3241" w:type="dxa"/>
            <w:vAlign w:val="center"/>
          </w:tcPr>
          <w:p w14:paraId="4A946134" w14:textId="77777777" w:rsidR="008D39C1" w:rsidRPr="00A544C3" w:rsidRDefault="008D39C1" w:rsidP="00466D24">
            <w:pPr>
              <w:pStyle w:val="TableParagraph"/>
              <w:spacing w:before="18"/>
              <w:rPr>
                <w:sz w:val="16"/>
                <w:szCs w:val="16"/>
              </w:rPr>
            </w:pPr>
            <w:r w:rsidRPr="00A544C3">
              <w:rPr>
                <w:sz w:val="16"/>
                <w:szCs w:val="16"/>
              </w:rPr>
              <w:t>SingleEventViolationDate</w:t>
            </w:r>
          </w:p>
        </w:tc>
        <w:tc>
          <w:tcPr>
            <w:tcW w:w="4033" w:type="dxa"/>
            <w:vAlign w:val="center"/>
          </w:tcPr>
          <w:p w14:paraId="7AAA99C6"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DDA4C11" w14:textId="77777777" w:rsidR="008D39C1" w:rsidRPr="00A544C3" w:rsidRDefault="008D39C1" w:rsidP="00A544C3">
            <w:pPr>
              <w:pStyle w:val="TableParagraph"/>
              <w:spacing w:before="18"/>
              <w:ind w:left="-1"/>
              <w:jc w:val="center"/>
              <w:rPr>
                <w:sz w:val="16"/>
                <w:szCs w:val="16"/>
              </w:rPr>
            </w:pPr>
            <w:r w:rsidRPr="00A544C3">
              <w:rPr>
                <w:sz w:val="16"/>
                <w:szCs w:val="16"/>
              </w:rPr>
              <w:t>2010-07-31</w:t>
            </w:r>
          </w:p>
        </w:tc>
      </w:tr>
      <w:tr w:rsidR="008D39C1" w:rsidRPr="00A544C3" w14:paraId="3A95B565" w14:textId="77777777" w:rsidTr="00A544C3">
        <w:trPr>
          <w:gridAfter w:val="1"/>
          <w:wAfter w:w="25" w:type="dxa"/>
          <w:trHeight w:hRule="exact" w:val="298"/>
        </w:trPr>
        <w:tc>
          <w:tcPr>
            <w:tcW w:w="3241" w:type="dxa"/>
            <w:vAlign w:val="center"/>
          </w:tcPr>
          <w:p w14:paraId="6ED10E8D" w14:textId="77777777" w:rsidR="008D39C1" w:rsidRPr="00A544C3" w:rsidRDefault="008D39C1" w:rsidP="00466D24">
            <w:pPr>
              <w:pStyle w:val="TableParagraph"/>
              <w:spacing w:line="178" w:lineRule="exact"/>
              <w:rPr>
                <w:b/>
                <w:sz w:val="16"/>
                <w:szCs w:val="16"/>
              </w:rPr>
            </w:pPr>
            <w:r w:rsidRPr="00A544C3">
              <w:rPr>
                <w:b/>
                <w:sz w:val="16"/>
                <w:szCs w:val="16"/>
              </w:rPr>
              <w:t>&lt;LinkageEnforcementAction&gt;</w:t>
            </w:r>
          </w:p>
        </w:tc>
        <w:tc>
          <w:tcPr>
            <w:tcW w:w="4033" w:type="dxa"/>
            <w:vAlign w:val="center"/>
          </w:tcPr>
          <w:p w14:paraId="4E45B76C" w14:textId="77777777" w:rsidR="008D39C1" w:rsidRPr="00A544C3" w:rsidRDefault="008D39C1" w:rsidP="00466D24">
            <w:pPr>
              <w:rPr>
                <w:sz w:val="16"/>
                <w:szCs w:val="16"/>
              </w:rPr>
            </w:pPr>
          </w:p>
        </w:tc>
        <w:tc>
          <w:tcPr>
            <w:tcW w:w="1906" w:type="dxa"/>
            <w:vAlign w:val="center"/>
          </w:tcPr>
          <w:p w14:paraId="639A8964" w14:textId="77777777" w:rsidR="008D39C1" w:rsidRPr="00A544C3" w:rsidRDefault="008D39C1" w:rsidP="00A544C3">
            <w:pPr>
              <w:jc w:val="center"/>
              <w:rPr>
                <w:sz w:val="16"/>
                <w:szCs w:val="16"/>
              </w:rPr>
            </w:pPr>
          </w:p>
        </w:tc>
      </w:tr>
      <w:tr w:rsidR="008D39C1" w:rsidRPr="00A544C3" w14:paraId="55D9A911" w14:textId="77777777" w:rsidTr="00A544C3">
        <w:trPr>
          <w:gridAfter w:val="1"/>
          <w:wAfter w:w="25" w:type="dxa"/>
          <w:trHeight w:hRule="exact" w:val="298"/>
        </w:trPr>
        <w:tc>
          <w:tcPr>
            <w:tcW w:w="3241" w:type="dxa"/>
            <w:vAlign w:val="center"/>
          </w:tcPr>
          <w:p w14:paraId="1C5CA508" w14:textId="77777777" w:rsidR="008D39C1" w:rsidRPr="00A544C3" w:rsidRDefault="008D39C1" w:rsidP="00466D24">
            <w:pPr>
              <w:pStyle w:val="TableParagraph"/>
              <w:spacing w:before="18"/>
              <w:rPr>
                <w:sz w:val="16"/>
                <w:szCs w:val="16"/>
              </w:rPr>
            </w:pPr>
            <w:r w:rsidRPr="00A544C3">
              <w:rPr>
                <w:sz w:val="16"/>
                <w:szCs w:val="16"/>
              </w:rPr>
              <w:t>EnforcementActionIdentifier</w:t>
            </w:r>
          </w:p>
        </w:tc>
        <w:tc>
          <w:tcPr>
            <w:tcW w:w="4033" w:type="dxa"/>
            <w:vAlign w:val="center"/>
          </w:tcPr>
          <w:p w14:paraId="47198268" w14:textId="77777777" w:rsidR="008D39C1" w:rsidRPr="00A544C3" w:rsidRDefault="008D39C1" w:rsidP="00466D24">
            <w:pPr>
              <w:pStyle w:val="TableParagraph"/>
              <w:spacing w:before="18"/>
              <w:ind w:left="-1"/>
              <w:rPr>
                <w:sz w:val="16"/>
                <w:szCs w:val="16"/>
              </w:rPr>
            </w:pPr>
            <w:r w:rsidRPr="00A544C3">
              <w:rPr>
                <w:sz w:val="16"/>
                <w:szCs w:val="16"/>
              </w:rPr>
              <w:t>1-20 characters long</w:t>
            </w:r>
          </w:p>
        </w:tc>
        <w:tc>
          <w:tcPr>
            <w:tcW w:w="1906" w:type="dxa"/>
            <w:vAlign w:val="center"/>
          </w:tcPr>
          <w:p w14:paraId="38ACBCF4" w14:textId="77777777" w:rsidR="008D39C1" w:rsidRPr="00A544C3" w:rsidRDefault="008D39C1" w:rsidP="00A544C3">
            <w:pPr>
              <w:pStyle w:val="TableParagraph"/>
              <w:spacing w:before="18"/>
              <w:ind w:left="-1"/>
              <w:jc w:val="center"/>
              <w:rPr>
                <w:sz w:val="16"/>
                <w:szCs w:val="16"/>
              </w:rPr>
            </w:pPr>
            <w:r w:rsidRPr="00A544C3">
              <w:rPr>
                <w:sz w:val="16"/>
                <w:szCs w:val="16"/>
              </w:rPr>
              <w:t>AA-0123456789</w:t>
            </w:r>
          </w:p>
        </w:tc>
      </w:tr>
      <w:tr w:rsidR="008D39C1" w:rsidRPr="00A544C3" w14:paraId="5D085091" w14:textId="77777777" w:rsidTr="00A544C3">
        <w:trPr>
          <w:gridAfter w:val="1"/>
          <w:wAfter w:w="25" w:type="dxa"/>
          <w:trHeight w:hRule="exact" w:val="298"/>
        </w:trPr>
        <w:tc>
          <w:tcPr>
            <w:tcW w:w="3241" w:type="dxa"/>
            <w:vAlign w:val="center"/>
          </w:tcPr>
          <w:p w14:paraId="1A37D582" w14:textId="77777777" w:rsidR="008D39C1" w:rsidRPr="00A544C3" w:rsidRDefault="008D39C1" w:rsidP="00466D24">
            <w:pPr>
              <w:pStyle w:val="TableParagraph"/>
              <w:spacing w:before="15"/>
              <w:rPr>
                <w:b/>
                <w:sz w:val="16"/>
                <w:szCs w:val="16"/>
              </w:rPr>
            </w:pPr>
            <w:r w:rsidRPr="00A544C3">
              <w:rPr>
                <w:b/>
                <w:sz w:val="16"/>
                <w:szCs w:val="16"/>
              </w:rPr>
              <w:t>&lt;LinkageBiosolidsReport&gt;</w:t>
            </w:r>
          </w:p>
        </w:tc>
        <w:tc>
          <w:tcPr>
            <w:tcW w:w="4033" w:type="dxa"/>
            <w:vAlign w:val="center"/>
          </w:tcPr>
          <w:p w14:paraId="7702CFB4" w14:textId="77777777" w:rsidR="008D39C1" w:rsidRPr="00A544C3" w:rsidRDefault="008D39C1" w:rsidP="00466D24">
            <w:pPr>
              <w:rPr>
                <w:sz w:val="16"/>
                <w:szCs w:val="16"/>
              </w:rPr>
            </w:pPr>
          </w:p>
        </w:tc>
        <w:tc>
          <w:tcPr>
            <w:tcW w:w="1906" w:type="dxa"/>
            <w:vAlign w:val="center"/>
          </w:tcPr>
          <w:p w14:paraId="41E72F24" w14:textId="77777777" w:rsidR="008D39C1" w:rsidRPr="00A544C3" w:rsidRDefault="008D39C1" w:rsidP="00A544C3">
            <w:pPr>
              <w:jc w:val="center"/>
              <w:rPr>
                <w:sz w:val="16"/>
                <w:szCs w:val="16"/>
              </w:rPr>
            </w:pPr>
          </w:p>
        </w:tc>
      </w:tr>
      <w:tr w:rsidR="008D39C1" w:rsidRPr="00A544C3" w14:paraId="5BC76B10" w14:textId="77777777" w:rsidTr="00A544C3">
        <w:trPr>
          <w:gridAfter w:val="1"/>
          <w:wAfter w:w="25" w:type="dxa"/>
          <w:trHeight w:hRule="exact" w:val="298"/>
        </w:trPr>
        <w:tc>
          <w:tcPr>
            <w:tcW w:w="3241" w:type="dxa"/>
            <w:vAlign w:val="center"/>
          </w:tcPr>
          <w:p w14:paraId="2307B85F"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74A9C98A"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0A59810"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084A7655" w14:textId="77777777" w:rsidTr="00A544C3">
        <w:trPr>
          <w:gridAfter w:val="1"/>
          <w:wAfter w:w="25" w:type="dxa"/>
          <w:trHeight w:hRule="exact" w:val="300"/>
        </w:trPr>
        <w:tc>
          <w:tcPr>
            <w:tcW w:w="3241" w:type="dxa"/>
            <w:vAlign w:val="center"/>
          </w:tcPr>
          <w:p w14:paraId="0C632912" w14:textId="77777777" w:rsidR="008D39C1" w:rsidRPr="00A544C3" w:rsidRDefault="008D39C1" w:rsidP="00466D24">
            <w:pPr>
              <w:pStyle w:val="TableParagraph"/>
              <w:spacing w:before="20"/>
              <w:rPr>
                <w:sz w:val="16"/>
                <w:szCs w:val="16"/>
              </w:rPr>
            </w:pPr>
            <w:r w:rsidRPr="00A544C3">
              <w:rPr>
                <w:sz w:val="16"/>
                <w:szCs w:val="16"/>
              </w:rPr>
              <w:t>ReportCoverageEndDate</w:t>
            </w:r>
          </w:p>
        </w:tc>
        <w:tc>
          <w:tcPr>
            <w:tcW w:w="4033" w:type="dxa"/>
            <w:vAlign w:val="center"/>
          </w:tcPr>
          <w:p w14:paraId="3F1D67CC"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6623D90B"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0A7C7A4E" w14:textId="77777777" w:rsidTr="00A544C3">
        <w:trPr>
          <w:gridAfter w:val="1"/>
          <w:wAfter w:w="25" w:type="dxa"/>
          <w:trHeight w:hRule="exact" w:val="298"/>
        </w:trPr>
        <w:tc>
          <w:tcPr>
            <w:tcW w:w="3241" w:type="dxa"/>
            <w:vAlign w:val="center"/>
          </w:tcPr>
          <w:p w14:paraId="2BAA4D9B" w14:textId="77777777" w:rsidR="008D39C1" w:rsidRPr="00A544C3" w:rsidRDefault="008D39C1" w:rsidP="00466D24">
            <w:pPr>
              <w:pStyle w:val="TableParagraph"/>
              <w:spacing w:before="15"/>
              <w:rPr>
                <w:b/>
                <w:sz w:val="16"/>
                <w:szCs w:val="16"/>
              </w:rPr>
            </w:pPr>
            <w:r w:rsidRPr="00A544C3">
              <w:rPr>
                <w:b/>
                <w:sz w:val="16"/>
                <w:szCs w:val="16"/>
              </w:rPr>
              <w:t>&lt;LinkageCAFOAnnualReport&gt;</w:t>
            </w:r>
          </w:p>
        </w:tc>
        <w:tc>
          <w:tcPr>
            <w:tcW w:w="4033" w:type="dxa"/>
            <w:vAlign w:val="center"/>
          </w:tcPr>
          <w:p w14:paraId="488A1E6B" w14:textId="77777777" w:rsidR="008D39C1" w:rsidRPr="00A544C3" w:rsidRDefault="008D39C1" w:rsidP="00466D24">
            <w:pPr>
              <w:rPr>
                <w:sz w:val="16"/>
                <w:szCs w:val="16"/>
              </w:rPr>
            </w:pPr>
          </w:p>
        </w:tc>
        <w:tc>
          <w:tcPr>
            <w:tcW w:w="1906" w:type="dxa"/>
            <w:vAlign w:val="center"/>
          </w:tcPr>
          <w:p w14:paraId="75BDB959" w14:textId="77777777" w:rsidR="008D39C1" w:rsidRPr="00A544C3" w:rsidRDefault="008D39C1" w:rsidP="00A544C3">
            <w:pPr>
              <w:jc w:val="center"/>
              <w:rPr>
                <w:sz w:val="16"/>
                <w:szCs w:val="16"/>
              </w:rPr>
            </w:pPr>
          </w:p>
        </w:tc>
      </w:tr>
      <w:tr w:rsidR="008D39C1" w:rsidRPr="00A544C3" w14:paraId="240079BA" w14:textId="77777777" w:rsidTr="00A544C3">
        <w:trPr>
          <w:gridAfter w:val="1"/>
          <w:wAfter w:w="25" w:type="dxa"/>
          <w:trHeight w:hRule="exact" w:val="298"/>
        </w:trPr>
        <w:tc>
          <w:tcPr>
            <w:tcW w:w="3241" w:type="dxa"/>
            <w:vAlign w:val="center"/>
          </w:tcPr>
          <w:p w14:paraId="646CB642"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3D40588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689129E1"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63D6618" w14:textId="77777777" w:rsidTr="00A544C3">
        <w:trPr>
          <w:gridAfter w:val="1"/>
          <w:wAfter w:w="25" w:type="dxa"/>
          <w:trHeight w:hRule="exact" w:val="298"/>
        </w:trPr>
        <w:tc>
          <w:tcPr>
            <w:tcW w:w="3241" w:type="dxa"/>
            <w:vAlign w:val="center"/>
          </w:tcPr>
          <w:p w14:paraId="414A9802" w14:textId="77777777" w:rsidR="008D39C1" w:rsidRPr="00A544C3" w:rsidRDefault="008D39C1" w:rsidP="00466D24">
            <w:pPr>
              <w:pStyle w:val="TableParagraph"/>
              <w:spacing w:before="18"/>
              <w:rPr>
                <w:sz w:val="16"/>
                <w:szCs w:val="16"/>
              </w:rPr>
            </w:pPr>
            <w:r w:rsidRPr="00A544C3">
              <w:rPr>
                <w:sz w:val="16"/>
                <w:szCs w:val="16"/>
              </w:rPr>
              <w:t>PermittingAuthorityReportReceivedDate</w:t>
            </w:r>
          </w:p>
        </w:tc>
        <w:tc>
          <w:tcPr>
            <w:tcW w:w="4033" w:type="dxa"/>
            <w:vAlign w:val="center"/>
          </w:tcPr>
          <w:p w14:paraId="1D545502"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474DFF06"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33AF03CC" w14:textId="77777777" w:rsidTr="00A544C3">
        <w:trPr>
          <w:gridAfter w:val="1"/>
          <w:wAfter w:w="25" w:type="dxa"/>
          <w:trHeight w:hRule="exact" w:val="298"/>
        </w:trPr>
        <w:tc>
          <w:tcPr>
            <w:tcW w:w="3241" w:type="dxa"/>
            <w:vAlign w:val="center"/>
          </w:tcPr>
          <w:p w14:paraId="4C82632F" w14:textId="77777777" w:rsidR="008D39C1" w:rsidRPr="00A544C3" w:rsidRDefault="008D39C1" w:rsidP="00466D24">
            <w:pPr>
              <w:pStyle w:val="TableParagraph"/>
              <w:spacing w:before="15"/>
              <w:rPr>
                <w:b/>
                <w:sz w:val="16"/>
                <w:szCs w:val="16"/>
              </w:rPr>
            </w:pPr>
            <w:r w:rsidRPr="00A544C3">
              <w:rPr>
                <w:b/>
                <w:sz w:val="16"/>
                <w:szCs w:val="16"/>
              </w:rPr>
              <w:t>&lt;LinkageCSOEventReport&gt;</w:t>
            </w:r>
          </w:p>
        </w:tc>
        <w:tc>
          <w:tcPr>
            <w:tcW w:w="4033" w:type="dxa"/>
            <w:vAlign w:val="center"/>
          </w:tcPr>
          <w:p w14:paraId="1B13EB04" w14:textId="77777777" w:rsidR="008D39C1" w:rsidRPr="00A544C3" w:rsidRDefault="008D39C1" w:rsidP="00466D24">
            <w:pPr>
              <w:rPr>
                <w:sz w:val="16"/>
                <w:szCs w:val="16"/>
              </w:rPr>
            </w:pPr>
          </w:p>
        </w:tc>
        <w:tc>
          <w:tcPr>
            <w:tcW w:w="1906" w:type="dxa"/>
            <w:vAlign w:val="center"/>
          </w:tcPr>
          <w:p w14:paraId="662BA6E8" w14:textId="77777777" w:rsidR="008D39C1" w:rsidRPr="00A544C3" w:rsidRDefault="008D39C1" w:rsidP="00A544C3">
            <w:pPr>
              <w:jc w:val="center"/>
              <w:rPr>
                <w:sz w:val="16"/>
                <w:szCs w:val="16"/>
              </w:rPr>
            </w:pPr>
          </w:p>
        </w:tc>
      </w:tr>
      <w:tr w:rsidR="008D39C1" w:rsidRPr="00A544C3" w14:paraId="65FFE823" w14:textId="77777777" w:rsidTr="00A544C3">
        <w:trPr>
          <w:gridAfter w:val="1"/>
          <w:wAfter w:w="25" w:type="dxa"/>
          <w:trHeight w:hRule="exact" w:val="298"/>
        </w:trPr>
        <w:tc>
          <w:tcPr>
            <w:tcW w:w="3241" w:type="dxa"/>
            <w:vAlign w:val="center"/>
          </w:tcPr>
          <w:p w14:paraId="5C318A11"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24D0104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D0D659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584D6EA4" w14:textId="77777777" w:rsidTr="00A544C3">
        <w:trPr>
          <w:gridAfter w:val="1"/>
          <w:wAfter w:w="25" w:type="dxa"/>
          <w:trHeight w:hRule="exact" w:val="300"/>
        </w:trPr>
        <w:tc>
          <w:tcPr>
            <w:tcW w:w="3241" w:type="dxa"/>
            <w:vAlign w:val="center"/>
          </w:tcPr>
          <w:p w14:paraId="25797815" w14:textId="77777777" w:rsidR="008D39C1" w:rsidRPr="00A544C3" w:rsidRDefault="008D39C1" w:rsidP="00466D24">
            <w:pPr>
              <w:pStyle w:val="TableParagraph"/>
              <w:spacing w:before="20"/>
              <w:rPr>
                <w:sz w:val="16"/>
                <w:szCs w:val="16"/>
              </w:rPr>
            </w:pPr>
            <w:r w:rsidRPr="00A544C3">
              <w:rPr>
                <w:sz w:val="16"/>
                <w:szCs w:val="16"/>
              </w:rPr>
              <w:lastRenderedPageBreak/>
              <w:t>CSOEventDate</w:t>
            </w:r>
          </w:p>
        </w:tc>
        <w:tc>
          <w:tcPr>
            <w:tcW w:w="4033" w:type="dxa"/>
            <w:vAlign w:val="center"/>
          </w:tcPr>
          <w:p w14:paraId="70BA1408"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2D9F6E0B"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r>
      <w:tr w:rsidR="008D39C1" w:rsidRPr="00A544C3" w14:paraId="46B61D2E" w14:textId="77777777" w:rsidTr="00A544C3">
        <w:trPr>
          <w:gridAfter w:val="1"/>
          <w:wAfter w:w="25" w:type="dxa"/>
          <w:trHeight w:hRule="exact" w:val="298"/>
        </w:trPr>
        <w:tc>
          <w:tcPr>
            <w:tcW w:w="3241" w:type="dxa"/>
            <w:vAlign w:val="center"/>
          </w:tcPr>
          <w:p w14:paraId="2D9A70D5" w14:textId="77777777" w:rsidR="008D39C1" w:rsidRPr="00A544C3" w:rsidRDefault="008D39C1" w:rsidP="00466D24">
            <w:pPr>
              <w:pStyle w:val="TableParagraph"/>
              <w:spacing w:before="16"/>
              <w:rPr>
                <w:b/>
                <w:sz w:val="16"/>
                <w:szCs w:val="16"/>
              </w:rPr>
            </w:pPr>
            <w:r w:rsidRPr="00A544C3">
              <w:rPr>
                <w:b/>
                <w:sz w:val="16"/>
                <w:szCs w:val="16"/>
              </w:rPr>
              <w:t>&lt;LinkageLocalLimitsReport&gt;</w:t>
            </w:r>
          </w:p>
        </w:tc>
        <w:tc>
          <w:tcPr>
            <w:tcW w:w="4033" w:type="dxa"/>
            <w:vAlign w:val="center"/>
          </w:tcPr>
          <w:p w14:paraId="7E83A550" w14:textId="77777777" w:rsidR="008D39C1" w:rsidRPr="00A544C3" w:rsidRDefault="008D39C1" w:rsidP="00466D24">
            <w:pPr>
              <w:rPr>
                <w:sz w:val="16"/>
                <w:szCs w:val="16"/>
              </w:rPr>
            </w:pPr>
          </w:p>
        </w:tc>
        <w:tc>
          <w:tcPr>
            <w:tcW w:w="1906" w:type="dxa"/>
            <w:vAlign w:val="center"/>
          </w:tcPr>
          <w:p w14:paraId="1B69D8FD" w14:textId="77777777" w:rsidR="008D39C1" w:rsidRPr="00A544C3" w:rsidRDefault="008D39C1" w:rsidP="00A544C3">
            <w:pPr>
              <w:jc w:val="center"/>
              <w:rPr>
                <w:sz w:val="16"/>
                <w:szCs w:val="16"/>
              </w:rPr>
            </w:pPr>
          </w:p>
        </w:tc>
      </w:tr>
      <w:tr w:rsidR="008D39C1" w:rsidRPr="00A544C3" w14:paraId="2177A3EE" w14:textId="77777777" w:rsidTr="00A544C3">
        <w:trPr>
          <w:gridAfter w:val="1"/>
          <w:wAfter w:w="25" w:type="dxa"/>
          <w:trHeight w:hRule="exact" w:val="298"/>
        </w:trPr>
        <w:tc>
          <w:tcPr>
            <w:tcW w:w="3241" w:type="dxa"/>
            <w:vAlign w:val="center"/>
          </w:tcPr>
          <w:p w14:paraId="538A3B30"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40A93A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74CE17E5"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75B1A277" w14:textId="77777777" w:rsidTr="00A544C3">
        <w:trPr>
          <w:gridAfter w:val="1"/>
          <w:wAfter w:w="25" w:type="dxa"/>
          <w:trHeight w:hRule="exact" w:val="602"/>
        </w:trPr>
        <w:tc>
          <w:tcPr>
            <w:tcW w:w="3241" w:type="dxa"/>
            <w:vAlign w:val="center"/>
          </w:tcPr>
          <w:p w14:paraId="625D7B45" w14:textId="2D652344" w:rsidR="008D39C1" w:rsidRPr="00A544C3" w:rsidRDefault="008D39C1" w:rsidP="00466D24">
            <w:pPr>
              <w:pStyle w:val="TableParagraph"/>
              <w:spacing w:before="1"/>
              <w:ind w:right="-16"/>
              <w:rPr>
                <w:sz w:val="16"/>
                <w:szCs w:val="16"/>
              </w:rPr>
            </w:pPr>
            <w:r w:rsidRPr="00A544C3">
              <w:rPr>
                <w:sz w:val="16"/>
                <w:szCs w:val="16"/>
              </w:rPr>
              <w:t>LocalLimitsPermittingAuthorityReportReceivedDate</w:t>
            </w:r>
          </w:p>
        </w:tc>
        <w:tc>
          <w:tcPr>
            <w:tcW w:w="4033" w:type="dxa"/>
            <w:vAlign w:val="center"/>
          </w:tcPr>
          <w:p w14:paraId="6A1E3FDD"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2584E0D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r>
      <w:tr w:rsidR="008D39C1" w:rsidRPr="00A544C3" w14:paraId="2CEBCA50" w14:textId="77777777" w:rsidTr="00A544C3">
        <w:trPr>
          <w:gridAfter w:val="1"/>
          <w:wAfter w:w="25" w:type="dxa"/>
          <w:trHeight w:hRule="exact" w:val="418"/>
        </w:trPr>
        <w:tc>
          <w:tcPr>
            <w:tcW w:w="3241" w:type="dxa"/>
            <w:vAlign w:val="center"/>
          </w:tcPr>
          <w:p w14:paraId="3AB2A8B1" w14:textId="60506F47" w:rsidR="008D39C1" w:rsidRPr="00A544C3" w:rsidRDefault="008D39C1" w:rsidP="00466D24">
            <w:pPr>
              <w:pStyle w:val="TableParagraph"/>
              <w:spacing w:before="13"/>
              <w:ind w:right="60"/>
              <w:rPr>
                <w:b/>
                <w:sz w:val="16"/>
                <w:szCs w:val="16"/>
              </w:rPr>
            </w:pPr>
            <w:r w:rsidRPr="00A544C3">
              <w:rPr>
                <w:b/>
                <w:sz w:val="16"/>
                <w:szCs w:val="16"/>
              </w:rPr>
              <w:t>&lt;LinkagePretreatmentPerformanceReport&gt;</w:t>
            </w:r>
          </w:p>
        </w:tc>
        <w:tc>
          <w:tcPr>
            <w:tcW w:w="4033" w:type="dxa"/>
            <w:vAlign w:val="center"/>
          </w:tcPr>
          <w:p w14:paraId="21B7E3BD" w14:textId="77777777" w:rsidR="008D39C1" w:rsidRPr="00A544C3" w:rsidRDefault="008D39C1" w:rsidP="00466D24">
            <w:pPr>
              <w:rPr>
                <w:sz w:val="16"/>
                <w:szCs w:val="16"/>
              </w:rPr>
            </w:pPr>
          </w:p>
        </w:tc>
        <w:tc>
          <w:tcPr>
            <w:tcW w:w="1906" w:type="dxa"/>
            <w:vAlign w:val="center"/>
          </w:tcPr>
          <w:p w14:paraId="26A89869" w14:textId="77777777" w:rsidR="008D39C1" w:rsidRPr="00A544C3" w:rsidRDefault="008D39C1" w:rsidP="00A544C3">
            <w:pPr>
              <w:jc w:val="center"/>
              <w:rPr>
                <w:sz w:val="16"/>
                <w:szCs w:val="16"/>
              </w:rPr>
            </w:pPr>
          </w:p>
        </w:tc>
      </w:tr>
      <w:tr w:rsidR="008D39C1" w:rsidRPr="00A544C3" w14:paraId="40A3E8E3" w14:textId="77777777" w:rsidTr="00A544C3">
        <w:trPr>
          <w:gridAfter w:val="1"/>
          <w:wAfter w:w="25" w:type="dxa"/>
          <w:trHeight w:hRule="exact" w:val="298"/>
        </w:trPr>
        <w:tc>
          <w:tcPr>
            <w:tcW w:w="3241" w:type="dxa"/>
            <w:vAlign w:val="center"/>
          </w:tcPr>
          <w:p w14:paraId="6CBD348E"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64CDC796"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456EA45A"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r>
      <w:tr w:rsidR="008D39C1" w:rsidRPr="00A544C3" w14:paraId="1AE1841A" w14:textId="77777777" w:rsidTr="00A544C3">
        <w:trPr>
          <w:trHeight w:hRule="exact" w:val="424"/>
        </w:trPr>
        <w:tc>
          <w:tcPr>
            <w:tcW w:w="3241" w:type="dxa"/>
            <w:vAlign w:val="center"/>
          </w:tcPr>
          <w:p w14:paraId="147C8ED2" w14:textId="38588A3B" w:rsidR="008D39C1" w:rsidRPr="00A544C3" w:rsidRDefault="008D39C1" w:rsidP="00466D24">
            <w:pPr>
              <w:pStyle w:val="TableParagraph"/>
              <w:spacing w:before="1"/>
              <w:ind w:right="11"/>
              <w:rPr>
                <w:sz w:val="16"/>
                <w:szCs w:val="16"/>
              </w:rPr>
            </w:pPr>
            <w:r w:rsidRPr="00A544C3">
              <w:rPr>
                <w:sz w:val="16"/>
                <w:szCs w:val="16"/>
              </w:rPr>
              <w:t>PretreatmentPerformanceSummaryEndDate</w:t>
            </w:r>
          </w:p>
        </w:tc>
        <w:tc>
          <w:tcPr>
            <w:tcW w:w="4033" w:type="dxa"/>
            <w:vAlign w:val="center"/>
          </w:tcPr>
          <w:p w14:paraId="04815628"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0D2EAC2"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val="restart"/>
            <w:tcBorders>
              <w:right w:val="nil"/>
            </w:tcBorders>
          </w:tcPr>
          <w:p w14:paraId="66851773" w14:textId="77777777" w:rsidR="008D39C1" w:rsidRPr="00A544C3" w:rsidRDefault="008D39C1" w:rsidP="00466D24">
            <w:pPr>
              <w:rPr>
                <w:sz w:val="16"/>
                <w:szCs w:val="16"/>
              </w:rPr>
            </w:pPr>
          </w:p>
        </w:tc>
      </w:tr>
      <w:tr w:rsidR="008D39C1" w:rsidRPr="00A544C3" w14:paraId="62808FD5" w14:textId="77777777" w:rsidTr="00A544C3">
        <w:trPr>
          <w:trHeight w:hRule="exact" w:val="298"/>
        </w:trPr>
        <w:tc>
          <w:tcPr>
            <w:tcW w:w="3241" w:type="dxa"/>
            <w:vAlign w:val="center"/>
          </w:tcPr>
          <w:p w14:paraId="58958D72" w14:textId="77777777" w:rsidR="008D39C1" w:rsidRPr="00A544C3" w:rsidRDefault="008D39C1" w:rsidP="00466D24">
            <w:pPr>
              <w:pStyle w:val="TableParagraph"/>
              <w:spacing w:before="15"/>
              <w:rPr>
                <w:b/>
                <w:sz w:val="16"/>
                <w:szCs w:val="16"/>
              </w:rPr>
            </w:pPr>
            <w:r w:rsidRPr="00A544C3">
              <w:rPr>
                <w:b/>
                <w:sz w:val="16"/>
                <w:szCs w:val="16"/>
              </w:rPr>
              <w:t>&lt;LinkageSSOAnnualReport&gt;</w:t>
            </w:r>
          </w:p>
        </w:tc>
        <w:tc>
          <w:tcPr>
            <w:tcW w:w="4033" w:type="dxa"/>
            <w:vAlign w:val="center"/>
          </w:tcPr>
          <w:p w14:paraId="104B5369" w14:textId="77777777" w:rsidR="008D39C1" w:rsidRPr="00A544C3" w:rsidRDefault="008D39C1" w:rsidP="00466D24">
            <w:pPr>
              <w:rPr>
                <w:sz w:val="16"/>
                <w:szCs w:val="16"/>
              </w:rPr>
            </w:pPr>
          </w:p>
        </w:tc>
        <w:tc>
          <w:tcPr>
            <w:tcW w:w="1906" w:type="dxa"/>
            <w:vAlign w:val="center"/>
          </w:tcPr>
          <w:p w14:paraId="34CB8DA1" w14:textId="77777777" w:rsidR="008D39C1" w:rsidRPr="00A544C3" w:rsidRDefault="008D39C1" w:rsidP="00A544C3">
            <w:pPr>
              <w:jc w:val="center"/>
              <w:rPr>
                <w:sz w:val="16"/>
                <w:szCs w:val="16"/>
              </w:rPr>
            </w:pPr>
          </w:p>
        </w:tc>
        <w:tc>
          <w:tcPr>
            <w:tcW w:w="25" w:type="dxa"/>
            <w:vMerge/>
            <w:tcBorders>
              <w:right w:val="nil"/>
            </w:tcBorders>
          </w:tcPr>
          <w:p w14:paraId="000532F5" w14:textId="77777777" w:rsidR="008D39C1" w:rsidRPr="00A544C3" w:rsidRDefault="008D39C1" w:rsidP="00466D24">
            <w:pPr>
              <w:rPr>
                <w:sz w:val="16"/>
                <w:szCs w:val="16"/>
              </w:rPr>
            </w:pPr>
          </w:p>
        </w:tc>
      </w:tr>
      <w:tr w:rsidR="008D39C1" w:rsidRPr="00A544C3" w14:paraId="662191F1" w14:textId="77777777" w:rsidTr="00A544C3">
        <w:trPr>
          <w:trHeight w:hRule="exact" w:val="298"/>
        </w:trPr>
        <w:tc>
          <w:tcPr>
            <w:tcW w:w="3241" w:type="dxa"/>
            <w:vAlign w:val="center"/>
          </w:tcPr>
          <w:p w14:paraId="791ACC5F"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1A99582"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31D96103"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7B6B802F" w14:textId="77777777" w:rsidR="008D39C1" w:rsidRPr="00A544C3" w:rsidRDefault="008D39C1" w:rsidP="00466D24">
            <w:pPr>
              <w:rPr>
                <w:sz w:val="16"/>
                <w:szCs w:val="16"/>
              </w:rPr>
            </w:pPr>
          </w:p>
        </w:tc>
      </w:tr>
      <w:tr w:rsidR="008D39C1" w:rsidRPr="00A544C3" w14:paraId="0EA389D2" w14:textId="77777777" w:rsidTr="00A544C3">
        <w:trPr>
          <w:trHeight w:hRule="exact" w:val="300"/>
        </w:trPr>
        <w:tc>
          <w:tcPr>
            <w:tcW w:w="3241" w:type="dxa"/>
            <w:vAlign w:val="center"/>
          </w:tcPr>
          <w:p w14:paraId="30E8C8F5" w14:textId="77777777" w:rsidR="008D39C1" w:rsidRPr="00A544C3" w:rsidRDefault="008D39C1" w:rsidP="00466D24">
            <w:pPr>
              <w:pStyle w:val="TableParagraph"/>
              <w:spacing w:before="20"/>
              <w:rPr>
                <w:sz w:val="16"/>
                <w:szCs w:val="16"/>
              </w:rPr>
            </w:pPr>
            <w:r w:rsidRPr="00A544C3">
              <w:rPr>
                <w:sz w:val="16"/>
                <w:szCs w:val="16"/>
              </w:rPr>
              <w:t>SSOAnnualReportReceivedDate</w:t>
            </w:r>
          </w:p>
        </w:tc>
        <w:tc>
          <w:tcPr>
            <w:tcW w:w="4033" w:type="dxa"/>
            <w:vAlign w:val="center"/>
          </w:tcPr>
          <w:p w14:paraId="4EB14E08" w14:textId="77777777" w:rsidR="008D39C1" w:rsidRPr="00A544C3" w:rsidRDefault="008D39C1" w:rsidP="00466D24">
            <w:pPr>
              <w:pStyle w:val="TableParagraph"/>
              <w:spacing w:before="20"/>
              <w:ind w:left="-1"/>
              <w:rPr>
                <w:sz w:val="16"/>
                <w:szCs w:val="16"/>
              </w:rPr>
            </w:pPr>
            <w:r w:rsidRPr="00A544C3">
              <w:rPr>
                <w:sz w:val="16"/>
                <w:szCs w:val="16"/>
              </w:rPr>
              <w:t>Date in yyyy-mm-dd format</w:t>
            </w:r>
          </w:p>
        </w:tc>
        <w:tc>
          <w:tcPr>
            <w:tcW w:w="1906" w:type="dxa"/>
            <w:vAlign w:val="center"/>
          </w:tcPr>
          <w:p w14:paraId="030B7495" w14:textId="77777777" w:rsidR="008D39C1" w:rsidRPr="00A544C3" w:rsidRDefault="008D39C1" w:rsidP="00A544C3">
            <w:pPr>
              <w:pStyle w:val="TableParagraph"/>
              <w:spacing w:before="20"/>
              <w:ind w:left="-1"/>
              <w:jc w:val="center"/>
              <w:rPr>
                <w:sz w:val="16"/>
                <w:szCs w:val="16"/>
              </w:rPr>
            </w:pPr>
            <w:r w:rsidRPr="00A544C3">
              <w:rPr>
                <w:sz w:val="16"/>
                <w:szCs w:val="16"/>
              </w:rPr>
              <w:t>2008-01-01</w:t>
            </w:r>
          </w:p>
        </w:tc>
        <w:tc>
          <w:tcPr>
            <w:tcW w:w="25" w:type="dxa"/>
            <w:vMerge/>
            <w:tcBorders>
              <w:right w:val="nil"/>
            </w:tcBorders>
          </w:tcPr>
          <w:p w14:paraId="69842C47" w14:textId="77777777" w:rsidR="008D39C1" w:rsidRPr="00A544C3" w:rsidRDefault="008D39C1" w:rsidP="00466D24">
            <w:pPr>
              <w:rPr>
                <w:sz w:val="16"/>
                <w:szCs w:val="16"/>
              </w:rPr>
            </w:pPr>
          </w:p>
        </w:tc>
      </w:tr>
      <w:tr w:rsidR="008D39C1" w:rsidRPr="00A544C3" w14:paraId="50325099" w14:textId="77777777" w:rsidTr="00A544C3">
        <w:trPr>
          <w:trHeight w:hRule="exact" w:val="298"/>
        </w:trPr>
        <w:tc>
          <w:tcPr>
            <w:tcW w:w="3241" w:type="dxa"/>
            <w:vAlign w:val="center"/>
          </w:tcPr>
          <w:p w14:paraId="32EB0898" w14:textId="37BBBD9F" w:rsidR="008D39C1" w:rsidRPr="00A544C3" w:rsidRDefault="008D39C1" w:rsidP="00466D24">
            <w:pPr>
              <w:pStyle w:val="TableParagraph"/>
              <w:spacing w:before="15"/>
              <w:rPr>
                <w:b/>
                <w:sz w:val="16"/>
                <w:szCs w:val="16"/>
              </w:rPr>
            </w:pPr>
            <w:r w:rsidRPr="00A544C3">
              <w:rPr>
                <w:b/>
                <w:sz w:val="16"/>
                <w:szCs w:val="16"/>
              </w:rPr>
              <w:t>&lt;LinkageSSOEventReport&gt;</w:t>
            </w:r>
          </w:p>
        </w:tc>
        <w:tc>
          <w:tcPr>
            <w:tcW w:w="4033" w:type="dxa"/>
            <w:vAlign w:val="center"/>
          </w:tcPr>
          <w:p w14:paraId="35BFD3FF" w14:textId="77777777" w:rsidR="008D39C1" w:rsidRPr="00A544C3" w:rsidRDefault="008D39C1" w:rsidP="00466D24">
            <w:pPr>
              <w:rPr>
                <w:sz w:val="16"/>
                <w:szCs w:val="16"/>
              </w:rPr>
            </w:pPr>
          </w:p>
        </w:tc>
        <w:tc>
          <w:tcPr>
            <w:tcW w:w="1906" w:type="dxa"/>
            <w:vAlign w:val="center"/>
          </w:tcPr>
          <w:p w14:paraId="1B34AFFC" w14:textId="77777777" w:rsidR="008D39C1" w:rsidRPr="00A544C3" w:rsidRDefault="008D39C1" w:rsidP="00A544C3">
            <w:pPr>
              <w:jc w:val="center"/>
              <w:rPr>
                <w:sz w:val="16"/>
                <w:szCs w:val="16"/>
              </w:rPr>
            </w:pPr>
          </w:p>
        </w:tc>
        <w:tc>
          <w:tcPr>
            <w:tcW w:w="25" w:type="dxa"/>
            <w:vMerge/>
            <w:tcBorders>
              <w:right w:val="nil"/>
            </w:tcBorders>
          </w:tcPr>
          <w:p w14:paraId="4F5021ED" w14:textId="77777777" w:rsidR="008D39C1" w:rsidRPr="00A544C3" w:rsidRDefault="008D39C1" w:rsidP="00466D24">
            <w:pPr>
              <w:rPr>
                <w:sz w:val="16"/>
                <w:szCs w:val="16"/>
              </w:rPr>
            </w:pPr>
          </w:p>
        </w:tc>
      </w:tr>
      <w:tr w:rsidR="008D39C1" w:rsidRPr="00A544C3" w14:paraId="1021545F" w14:textId="77777777" w:rsidTr="00A544C3">
        <w:trPr>
          <w:trHeight w:hRule="exact" w:val="298"/>
        </w:trPr>
        <w:tc>
          <w:tcPr>
            <w:tcW w:w="3241" w:type="dxa"/>
            <w:vAlign w:val="center"/>
          </w:tcPr>
          <w:p w14:paraId="354ACCB5"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2AE1464F"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1F5303B7"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4EC2541A" w14:textId="77777777" w:rsidR="008D39C1" w:rsidRPr="00A544C3" w:rsidRDefault="008D39C1" w:rsidP="00466D24">
            <w:pPr>
              <w:rPr>
                <w:sz w:val="16"/>
                <w:szCs w:val="16"/>
              </w:rPr>
            </w:pPr>
          </w:p>
        </w:tc>
      </w:tr>
      <w:tr w:rsidR="008D39C1" w:rsidRPr="00A544C3" w14:paraId="0528ED8A" w14:textId="77777777" w:rsidTr="00A544C3">
        <w:trPr>
          <w:trHeight w:hRule="exact" w:val="298"/>
        </w:trPr>
        <w:tc>
          <w:tcPr>
            <w:tcW w:w="3241" w:type="dxa"/>
            <w:vAlign w:val="center"/>
          </w:tcPr>
          <w:p w14:paraId="69AE7BB4" w14:textId="77777777" w:rsidR="008D39C1" w:rsidRPr="00A544C3" w:rsidRDefault="008D39C1" w:rsidP="00466D24">
            <w:pPr>
              <w:pStyle w:val="TableParagraph"/>
              <w:spacing w:before="18"/>
              <w:rPr>
                <w:sz w:val="16"/>
                <w:szCs w:val="16"/>
              </w:rPr>
            </w:pPr>
            <w:r w:rsidRPr="00A544C3">
              <w:rPr>
                <w:sz w:val="16"/>
                <w:szCs w:val="16"/>
              </w:rPr>
              <w:t>SSOEventDate</w:t>
            </w:r>
          </w:p>
        </w:tc>
        <w:tc>
          <w:tcPr>
            <w:tcW w:w="4033" w:type="dxa"/>
            <w:vAlign w:val="center"/>
          </w:tcPr>
          <w:p w14:paraId="74870241"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7A6E6C6C"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79427254" w14:textId="77777777" w:rsidR="008D39C1" w:rsidRPr="00A544C3" w:rsidRDefault="008D39C1" w:rsidP="00466D24">
            <w:pPr>
              <w:rPr>
                <w:sz w:val="16"/>
                <w:szCs w:val="16"/>
              </w:rPr>
            </w:pPr>
          </w:p>
        </w:tc>
      </w:tr>
      <w:tr w:rsidR="008D39C1" w:rsidRPr="00A544C3" w14:paraId="30A7B5A8" w14:textId="77777777" w:rsidTr="00A544C3">
        <w:trPr>
          <w:trHeight w:hRule="exact" w:val="298"/>
        </w:trPr>
        <w:tc>
          <w:tcPr>
            <w:tcW w:w="3241" w:type="dxa"/>
            <w:vAlign w:val="center"/>
          </w:tcPr>
          <w:p w14:paraId="0E2D85B4" w14:textId="77777777" w:rsidR="008D39C1" w:rsidRPr="00A544C3" w:rsidRDefault="008D39C1" w:rsidP="00466D24">
            <w:pPr>
              <w:pStyle w:val="TableParagraph"/>
              <w:spacing w:before="15"/>
              <w:rPr>
                <w:b/>
                <w:sz w:val="16"/>
                <w:szCs w:val="16"/>
              </w:rPr>
            </w:pPr>
            <w:r w:rsidRPr="00A544C3">
              <w:rPr>
                <w:b/>
                <w:sz w:val="16"/>
                <w:szCs w:val="16"/>
              </w:rPr>
              <w:t>&lt;LinkageSSOMonthlyEventReport</w:t>
            </w:r>
          </w:p>
        </w:tc>
        <w:tc>
          <w:tcPr>
            <w:tcW w:w="4033" w:type="dxa"/>
            <w:vAlign w:val="center"/>
          </w:tcPr>
          <w:p w14:paraId="5228352D" w14:textId="77777777" w:rsidR="008D39C1" w:rsidRPr="00A544C3" w:rsidRDefault="008D39C1" w:rsidP="00466D24">
            <w:pPr>
              <w:rPr>
                <w:sz w:val="16"/>
                <w:szCs w:val="16"/>
              </w:rPr>
            </w:pPr>
          </w:p>
        </w:tc>
        <w:tc>
          <w:tcPr>
            <w:tcW w:w="1906" w:type="dxa"/>
            <w:vAlign w:val="center"/>
          </w:tcPr>
          <w:p w14:paraId="6B8CDEA7" w14:textId="77777777" w:rsidR="008D39C1" w:rsidRPr="00A544C3" w:rsidRDefault="008D39C1" w:rsidP="00A544C3">
            <w:pPr>
              <w:jc w:val="center"/>
              <w:rPr>
                <w:sz w:val="16"/>
                <w:szCs w:val="16"/>
              </w:rPr>
            </w:pPr>
          </w:p>
        </w:tc>
        <w:tc>
          <w:tcPr>
            <w:tcW w:w="25" w:type="dxa"/>
            <w:vMerge/>
            <w:tcBorders>
              <w:right w:val="nil"/>
            </w:tcBorders>
          </w:tcPr>
          <w:p w14:paraId="1646AEAC" w14:textId="77777777" w:rsidR="008D39C1" w:rsidRPr="00A544C3" w:rsidRDefault="008D39C1" w:rsidP="00466D24">
            <w:pPr>
              <w:rPr>
                <w:sz w:val="16"/>
                <w:szCs w:val="16"/>
              </w:rPr>
            </w:pPr>
          </w:p>
        </w:tc>
      </w:tr>
      <w:tr w:rsidR="008D39C1" w:rsidRPr="00A544C3" w14:paraId="28222302" w14:textId="77777777" w:rsidTr="00A544C3">
        <w:trPr>
          <w:trHeight w:hRule="exact" w:val="298"/>
        </w:trPr>
        <w:tc>
          <w:tcPr>
            <w:tcW w:w="3241" w:type="dxa"/>
            <w:vAlign w:val="center"/>
          </w:tcPr>
          <w:p w14:paraId="2CF0B836"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5555AAD0"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5286E094"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1B6260A4" w14:textId="77777777" w:rsidR="008D39C1" w:rsidRPr="00A544C3" w:rsidRDefault="008D39C1" w:rsidP="00466D24">
            <w:pPr>
              <w:rPr>
                <w:sz w:val="16"/>
                <w:szCs w:val="16"/>
              </w:rPr>
            </w:pPr>
          </w:p>
        </w:tc>
      </w:tr>
      <w:tr w:rsidR="008D39C1" w:rsidRPr="00A544C3" w14:paraId="52CC9038" w14:textId="77777777" w:rsidTr="00A544C3">
        <w:trPr>
          <w:trHeight w:hRule="exact" w:val="301"/>
        </w:trPr>
        <w:tc>
          <w:tcPr>
            <w:tcW w:w="3241" w:type="dxa"/>
            <w:vAlign w:val="center"/>
          </w:tcPr>
          <w:p w14:paraId="40A5DCBE" w14:textId="77777777" w:rsidR="008D39C1" w:rsidRPr="00A544C3" w:rsidRDefault="008D39C1" w:rsidP="00466D24">
            <w:pPr>
              <w:pStyle w:val="TableParagraph"/>
              <w:spacing w:before="21"/>
              <w:rPr>
                <w:sz w:val="16"/>
                <w:szCs w:val="16"/>
              </w:rPr>
            </w:pPr>
            <w:r w:rsidRPr="00A544C3">
              <w:rPr>
                <w:sz w:val="16"/>
                <w:szCs w:val="16"/>
              </w:rPr>
              <w:t>SSOMonthlyReportReceivedDate</w:t>
            </w:r>
          </w:p>
        </w:tc>
        <w:tc>
          <w:tcPr>
            <w:tcW w:w="4033" w:type="dxa"/>
            <w:vAlign w:val="center"/>
          </w:tcPr>
          <w:p w14:paraId="73CC03EC" w14:textId="77777777" w:rsidR="008D39C1" w:rsidRPr="00A544C3" w:rsidRDefault="008D39C1" w:rsidP="00466D24">
            <w:pPr>
              <w:pStyle w:val="TableParagraph"/>
              <w:spacing w:before="21"/>
              <w:ind w:left="-1"/>
              <w:rPr>
                <w:sz w:val="16"/>
                <w:szCs w:val="16"/>
              </w:rPr>
            </w:pPr>
            <w:r w:rsidRPr="00A544C3">
              <w:rPr>
                <w:sz w:val="16"/>
                <w:szCs w:val="16"/>
              </w:rPr>
              <w:t>Date in yyyy-mm-dd format</w:t>
            </w:r>
          </w:p>
        </w:tc>
        <w:tc>
          <w:tcPr>
            <w:tcW w:w="1906" w:type="dxa"/>
            <w:vAlign w:val="center"/>
          </w:tcPr>
          <w:p w14:paraId="74BF6533" w14:textId="77777777" w:rsidR="008D39C1" w:rsidRPr="00A544C3" w:rsidRDefault="008D39C1" w:rsidP="00A544C3">
            <w:pPr>
              <w:pStyle w:val="TableParagraph"/>
              <w:spacing w:before="21"/>
              <w:ind w:left="-1"/>
              <w:jc w:val="center"/>
              <w:rPr>
                <w:sz w:val="16"/>
                <w:szCs w:val="16"/>
              </w:rPr>
            </w:pPr>
            <w:r w:rsidRPr="00A544C3">
              <w:rPr>
                <w:sz w:val="16"/>
                <w:szCs w:val="16"/>
              </w:rPr>
              <w:t>2008-01-01</w:t>
            </w:r>
          </w:p>
        </w:tc>
        <w:tc>
          <w:tcPr>
            <w:tcW w:w="25" w:type="dxa"/>
            <w:vMerge/>
            <w:tcBorders>
              <w:right w:val="nil"/>
            </w:tcBorders>
          </w:tcPr>
          <w:p w14:paraId="6D9A4817" w14:textId="77777777" w:rsidR="008D39C1" w:rsidRPr="00A544C3" w:rsidRDefault="008D39C1" w:rsidP="00466D24">
            <w:pPr>
              <w:rPr>
                <w:sz w:val="16"/>
                <w:szCs w:val="16"/>
              </w:rPr>
            </w:pPr>
          </w:p>
        </w:tc>
      </w:tr>
      <w:tr w:rsidR="008D39C1" w:rsidRPr="00A544C3" w14:paraId="2EE3FDE1" w14:textId="77777777" w:rsidTr="00A544C3">
        <w:trPr>
          <w:trHeight w:hRule="exact" w:val="298"/>
        </w:trPr>
        <w:tc>
          <w:tcPr>
            <w:tcW w:w="3241" w:type="dxa"/>
            <w:vAlign w:val="center"/>
          </w:tcPr>
          <w:p w14:paraId="0CC5838C" w14:textId="77777777" w:rsidR="008D39C1" w:rsidRPr="00A544C3" w:rsidRDefault="008D39C1" w:rsidP="00466D24">
            <w:pPr>
              <w:pStyle w:val="TableParagraph"/>
              <w:spacing w:before="15"/>
              <w:rPr>
                <w:b/>
                <w:sz w:val="16"/>
                <w:szCs w:val="16"/>
              </w:rPr>
            </w:pPr>
            <w:r w:rsidRPr="00A544C3">
              <w:rPr>
                <w:b/>
                <w:sz w:val="16"/>
                <w:szCs w:val="16"/>
              </w:rPr>
              <w:t>&lt;LinkageSWEventReport&gt;</w:t>
            </w:r>
          </w:p>
        </w:tc>
        <w:tc>
          <w:tcPr>
            <w:tcW w:w="4033" w:type="dxa"/>
            <w:vAlign w:val="center"/>
          </w:tcPr>
          <w:p w14:paraId="0BEC264E" w14:textId="77777777" w:rsidR="008D39C1" w:rsidRPr="00A544C3" w:rsidRDefault="008D39C1" w:rsidP="00466D24">
            <w:pPr>
              <w:rPr>
                <w:sz w:val="16"/>
                <w:szCs w:val="16"/>
              </w:rPr>
            </w:pPr>
          </w:p>
        </w:tc>
        <w:tc>
          <w:tcPr>
            <w:tcW w:w="1906" w:type="dxa"/>
            <w:vAlign w:val="center"/>
          </w:tcPr>
          <w:p w14:paraId="7D863DB9" w14:textId="77777777" w:rsidR="008D39C1" w:rsidRPr="00A544C3" w:rsidRDefault="008D39C1" w:rsidP="00A544C3">
            <w:pPr>
              <w:jc w:val="center"/>
              <w:rPr>
                <w:sz w:val="16"/>
                <w:szCs w:val="16"/>
              </w:rPr>
            </w:pPr>
          </w:p>
        </w:tc>
        <w:tc>
          <w:tcPr>
            <w:tcW w:w="25" w:type="dxa"/>
            <w:vMerge/>
            <w:tcBorders>
              <w:right w:val="nil"/>
            </w:tcBorders>
          </w:tcPr>
          <w:p w14:paraId="21FAD5AC" w14:textId="77777777" w:rsidR="008D39C1" w:rsidRPr="00A544C3" w:rsidRDefault="008D39C1" w:rsidP="00466D24">
            <w:pPr>
              <w:rPr>
                <w:sz w:val="16"/>
                <w:szCs w:val="16"/>
              </w:rPr>
            </w:pPr>
          </w:p>
        </w:tc>
      </w:tr>
      <w:tr w:rsidR="008D39C1" w:rsidRPr="00A544C3" w14:paraId="3ADB6273" w14:textId="77777777" w:rsidTr="00A544C3">
        <w:trPr>
          <w:trHeight w:hRule="exact" w:val="298"/>
        </w:trPr>
        <w:tc>
          <w:tcPr>
            <w:tcW w:w="3241" w:type="dxa"/>
            <w:vAlign w:val="center"/>
          </w:tcPr>
          <w:p w14:paraId="7B8F64C5" w14:textId="77777777"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455CB0F8" w14:textId="77777777"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0FFDF55C" w14:textId="77777777"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vMerge/>
            <w:tcBorders>
              <w:right w:val="nil"/>
            </w:tcBorders>
          </w:tcPr>
          <w:p w14:paraId="1CBA870B" w14:textId="77777777" w:rsidR="008D39C1" w:rsidRPr="00A544C3" w:rsidRDefault="008D39C1" w:rsidP="00466D24">
            <w:pPr>
              <w:rPr>
                <w:sz w:val="16"/>
                <w:szCs w:val="16"/>
              </w:rPr>
            </w:pPr>
          </w:p>
        </w:tc>
      </w:tr>
      <w:tr w:rsidR="008D39C1" w:rsidRPr="00A544C3" w14:paraId="508EE3E4" w14:textId="77777777" w:rsidTr="00A544C3">
        <w:trPr>
          <w:trHeight w:hRule="exact" w:val="298"/>
        </w:trPr>
        <w:tc>
          <w:tcPr>
            <w:tcW w:w="3241" w:type="dxa"/>
            <w:vAlign w:val="center"/>
          </w:tcPr>
          <w:p w14:paraId="0D5CAB20" w14:textId="77777777" w:rsidR="008D39C1" w:rsidRPr="00A544C3" w:rsidRDefault="008D39C1" w:rsidP="00466D24">
            <w:pPr>
              <w:pStyle w:val="TableParagraph"/>
              <w:spacing w:before="18"/>
              <w:rPr>
                <w:sz w:val="16"/>
                <w:szCs w:val="16"/>
              </w:rPr>
            </w:pPr>
            <w:r w:rsidRPr="00A544C3">
              <w:rPr>
                <w:sz w:val="16"/>
                <w:szCs w:val="16"/>
              </w:rPr>
              <w:t>DateStormEventSampled</w:t>
            </w:r>
          </w:p>
        </w:tc>
        <w:tc>
          <w:tcPr>
            <w:tcW w:w="4033" w:type="dxa"/>
            <w:vAlign w:val="center"/>
          </w:tcPr>
          <w:p w14:paraId="05A3447E"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3874D85"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58B5C68D" w14:textId="77777777" w:rsidR="008D39C1" w:rsidRPr="00A544C3" w:rsidRDefault="008D39C1" w:rsidP="00466D24">
            <w:pPr>
              <w:rPr>
                <w:sz w:val="16"/>
                <w:szCs w:val="16"/>
              </w:rPr>
            </w:pPr>
          </w:p>
        </w:tc>
      </w:tr>
      <w:tr w:rsidR="008D39C1" w:rsidRPr="00A544C3" w14:paraId="1646C135" w14:textId="77777777" w:rsidTr="00A544C3">
        <w:trPr>
          <w:trHeight w:hRule="exact" w:val="469"/>
        </w:trPr>
        <w:tc>
          <w:tcPr>
            <w:tcW w:w="3241" w:type="dxa"/>
            <w:vAlign w:val="center"/>
          </w:tcPr>
          <w:p w14:paraId="0FC34D77" w14:textId="6E1A0DD8" w:rsidR="008D39C1" w:rsidRPr="00A544C3" w:rsidRDefault="008D39C1" w:rsidP="00466D24">
            <w:pPr>
              <w:pStyle w:val="TableParagraph"/>
              <w:spacing w:before="18"/>
              <w:rPr>
                <w:sz w:val="16"/>
                <w:szCs w:val="16"/>
              </w:rPr>
            </w:pPr>
            <w:r w:rsidRPr="00A544C3">
              <w:rPr>
                <w:b/>
                <w:sz w:val="16"/>
                <w:szCs w:val="16"/>
              </w:rPr>
              <w:t>&lt;SWIndustrialAnnualReportIdentifier/&gt;</w:t>
            </w:r>
          </w:p>
        </w:tc>
        <w:tc>
          <w:tcPr>
            <w:tcW w:w="4033" w:type="dxa"/>
            <w:vAlign w:val="center"/>
          </w:tcPr>
          <w:p w14:paraId="7F01E10C" w14:textId="77777777" w:rsidR="008D39C1" w:rsidRPr="00A544C3" w:rsidRDefault="008D39C1" w:rsidP="00466D24">
            <w:pPr>
              <w:pStyle w:val="TableParagraph"/>
              <w:spacing w:before="18"/>
              <w:ind w:left="-1"/>
              <w:rPr>
                <w:sz w:val="16"/>
                <w:szCs w:val="16"/>
              </w:rPr>
            </w:pPr>
          </w:p>
        </w:tc>
        <w:tc>
          <w:tcPr>
            <w:tcW w:w="1906" w:type="dxa"/>
            <w:vAlign w:val="center"/>
          </w:tcPr>
          <w:p w14:paraId="062374BC" w14:textId="77777777" w:rsidR="008D39C1" w:rsidRPr="00A544C3" w:rsidRDefault="008D39C1" w:rsidP="00A544C3">
            <w:pPr>
              <w:pStyle w:val="TableParagraph"/>
              <w:spacing w:before="18"/>
              <w:ind w:left="-1"/>
              <w:jc w:val="center"/>
              <w:rPr>
                <w:sz w:val="16"/>
                <w:szCs w:val="16"/>
              </w:rPr>
            </w:pPr>
          </w:p>
        </w:tc>
        <w:tc>
          <w:tcPr>
            <w:tcW w:w="25" w:type="dxa"/>
            <w:tcBorders>
              <w:right w:val="nil"/>
            </w:tcBorders>
          </w:tcPr>
          <w:p w14:paraId="19420F04" w14:textId="77777777" w:rsidR="008D39C1" w:rsidRPr="00A544C3" w:rsidRDefault="008D39C1" w:rsidP="00466D24">
            <w:pPr>
              <w:rPr>
                <w:sz w:val="16"/>
                <w:szCs w:val="16"/>
              </w:rPr>
            </w:pPr>
          </w:p>
        </w:tc>
      </w:tr>
      <w:tr w:rsidR="008D39C1" w:rsidRPr="00A544C3" w14:paraId="5FB3E930" w14:textId="77777777" w:rsidTr="00A544C3">
        <w:trPr>
          <w:trHeight w:hRule="exact" w:val="298"/>
        </w:trPr>
        <w:tc>
          <w:tcPr>
            <w:tcW w:w="3241" w:type="dxa"/>
            <w:vAlign w:val="center"/>
          </w:tcPr>
          <w:p w14:paraId="336EBCEF" w14:textId="7891FAE5" w:rsidR="008D39C1" w:rsidRPr="00A544C3" w:rsidRDefault="008D39C1" w:rsidP="00466D24">
            <w:pPr>
              <w:pStyle w:val="TableParagraph"/>
              <w:spacing w:before="18"/>
              <w:rPr>
                <w:sz w:val="16"/>
                <w:szCs w:val="16"/>
              </w:rPr>
            </w:pPr>
            <w:r w:rsidRPr="00A544C3">
              <w:rPr>
                <w:sz w:val="16"/>
                <w:szCs w:val="16"/>
              </w:rPr>
              <w:t>PermitIdentifier</w:t>
            </w:r>
          </w:p>
        </w:tc>
        <w:tc>
          <w:tcPr>
            <w:tcW w:w="4033" w:type="dxa"/>
            <w:vAlign w:val="center"/>
          </w:tcPr>
          <w:p w14:paraId="1CBC3EB3" w14:textId="0C301889" w:rsidR="008D39C1" w:rsidRPr="00A544C3" w:rsidRDefault="008D39C1" w:rsidP="00466D24">
            <w:pPr>
              <w:pStyle w:val="TableParagraph"/>
              <w:spacing w:before="18"/>
              <w:ind w:left="-1"/>
              <w:rPr>
                <w:sz w:val="16"/>
                <w:szCs w:val="16"/>
              </w:rPr>
            </w:pPr>
            <w:r w:rsidRPr="00A544C3">
              <w:rPr>
                <w:sz w:val="16"/>
                <w:szCs w:val="16"/>
              </w:rPr>
              <w:t>9 characters long</w:t>
            </w:r>
          </w:p>
        </w:tc>
        <w:tc>
          <w:tcPr>
            <w:tcW w:w="1906" w:type="dxa"/>
            <w:vAlign w:val="center"/>
          </w:tcPr>
          <w:p w14:paraId="7CBE0F46" w14:textId="2C29E862" w:rsidR="008D39C1" w:rsidRPr="00A544C3" w:rsidRDefault="008D39C1" w:rsidP="00A544C3">
            <w:pPr>
              <w:pStyle w:val="TableParagraph"/>
              <w:spacing w:before="18"/>
              <w:ind w:left="-1"/>
              <w:jc w:val="center"/>
              <w:rPr>
                <w:sz w:val="16"/>
                <w:szCs w:val="16"/>
              </w:rPr>
            </w:pPr>
            <w:r w:rsidRPr="00A544C3">
              <w:rPr>
                <w:sz w:val="16"/>
                <w:szCs w:val="16"/>
              </w:rPr>
              <w:t>AA0123456</w:t>
            </w:r>
          </w:p>
        </w:tc>
        <w:tc>
          <w:tcPr>
            <w:tcW w:w="25" w:type="dxa"/>
            <w:tcBorders>
              <w:right w:val="nil"/>
            </w:tcBorders>
          </w:tcPr>
          <w:p w14:paraId="225CDDC1" w14:textId="77777777" w:rsidR="008D39C1" w:rsidRPr="00A544C3" w:rsidRDefault="008D39C1" w:rsidP="00466D24">
            <w:pPr>
              <w:rPr>
                <w:sz w:val="16"/>
                <w:szCs w:val="16"/>
              </w:rPr>
            </w:pPr>
          </w:p>
        </w:tc>
      </w:tr>
      <w:tr w:rsidR="008D39C1" w:rsidRPr="00A544C3" w14:paraId="3478703A" w14:textId="77777777" w:rsidTr="00A544C3">
        <w:trPr>
          <w:trHeight w:hRule="exact" w:val="505"/>
        </w:trPr>
        <w:tc>
          <w:tcPr>
            <w:tcW w:w="3241" w:type="dxa"/>
            <w:vAlign w:val="center"/>
          </w:tcPr>
          <w:p w14:paraId="1405B97F" w14:textId="3BECA03A" w:rsidR="008D39C1" w:rsidRPr="00A544C3" w:rsidRDefault="008D39C1" w:rsidP="00466D24">
            <w:pPr>
              <w:pStyle w:val="TableParagraph"/>
              <w:spacing w:before="18"/>
              <w:rPr>
                <w:sz w:val="16"/>
                <w:szCs w:val="16"/>
              </w:rPr>
            </w:pPr>
            <w:r w:rsidRPr="00A544C3">
              <w:rPr>
                <w:sz w:val="16"/>
                <w:szCs w:val="16"/>
              </w:rPr>
              <w:t>IndustrialStormWaterAnnualReportReceivedDate</w:t>
            </w:r>
          </w:p>
        </w:tc>
        <w:tc>
          <w:tcPr>
            <w:tcW w:w="4033" w:type="dxa"/>
            <w:vAlign w:val="center"/>
          </w:tcPr>
          <w:p w14:paraId="253E402C" w14:textId="5EC4BC4F"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6030ADED" w14:textId="3C791231"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tcBorders>
              <w:right w:val="nil"/>
            </w:tcBorders>
          </w:tcPr>
          <w:p w14:paraId="468D440D" w14:textId="77777777" w:rsidR="008D39C1" w:rsidRPr="00A544C3" w:rsidRDefault="008D39C1" w:rsidP="00466D24">
            <w:pPr>
              <w:rPr>
                <w:sz w:val="16"/>
                <w:szCs w:val="16"/>
              </w:rPr>
            </w:pPr>
          </w:p>
        </w:tc>
      </w:tr>
      <w:tr w:rsidR="008D39C1" w:rsidRPr="00A544C3" w14:paraId="31A22899" w14:textId="77777777" w:rsidTr="00A544C3">
        <w:trPr>
          <w:trHeight w:hRule="exact" w:val="298"/>
        </w:trPr>
        <w:tc>
          <w:tcPr>
            <w:tcW w:w="3241" w:type="dxa"/>
            <w:vAlign w:val="center"/>
          </w:tcPr>
          <w:p w14:paraId="343989E0" w14:textId="77777777" w:rsidR="008D39C1" w:rsidRPr="00A544C3" w:rsidRDefault="008D39C1" w:rsidP="00466D24">
            <w:pPr>
              <w:pStyle w:val="TableParagraph"/>
              <w:spacing w:before="15"/>
              <w:rPr>
                <w:b/>
                <w:sz w:val="16"/>
                <w:szCs w:val="16"/>
              </w:rPr>
            </w:pPr>
            <w:r w:rsidRPr="00A544C3">
              <w:rPr>
                <w:b/>
                <w:sz w:val="16"/>
                <w:szCs w:val="16"/>
              </w:rPr>
              <w:t>&lt;LinkageSWMS4Report&gt;</w:t>
            </w:r>
          </w:p>
        </w:tc>
        <w:tc>
          <w:tcPr>
            <w:tcW w:w="4033" w:type="dxa"/>
            <w:vAlign w:val="center"/>
          </w:tcPr>
          <w:p w14:paraId="0CF27006" w14:textId="77777777" w:rsidR="008D39C1" w:rsidRPr="00A544C3" w:rsidRDefault="008D39C1" w:rsidP="00466D24">
            <w:pPr>
              <w:rPr>
                <w:sz w:val="16"/>
                <w:szCs w:val="16"/>
              </w:rPr>
            </w:pPr>
          </w:p>
        </w:tc>
        <w:tc>
          <w:tcPr>
            <w:tcW w:w="1906" w:type="dxa"/>
            <w:vAlign w:val="center"/>
          </w:tcPr>
          <w:p w14:paraId="4BC04FF3" w14:textId="77777777" w:rsidR="008D39C1" w:rsidRPr="00A544C3" w:rsidRDefault="008D39C1" w:rsidP="00A544C3">
            <w:pPr>
              <w:jc w:val="center"/>
              <w:rPr>
                <w:sz w:val="16"/>
                <w:szCs w:val="16"/>
              </w:rPr>
            </w:pPr>
          </w:p>
        </w:tc>
        <w:tc>
          <w:tcPr>
            <w:tcW w:w="25" w:type="dxa"/>
            <w:vMerge w:val="restart"/>
            <w:tcBorders>
              <w:right w:val="nil"/>
            </w:tcBorders>
          </w:tcPr>
          <w:p w14:paraId="2BC7F8D7" w14:textId="77777777" w:rsidR="008D39C1" w:rsidRPr="00A544C3" w:rsidRDefault="008D39C1" w:rsidP="00466D24">
            <w:pPr>
              <w:rPr>
                <w:sz w:val="16"/>
                <w:szCs w:val="16"/>
              </w:rPr>
            </w:pPr>
          </w:p>
        </w:tc>
      </w:tr>
      <w:tr w:rsidR="008D39C1" w:rsidRPr="00A544C3" w14:paraId="42023E19" w14:textId="77777777" w:rsidTr="00A544C3">
        <w:trPr>
          <w:trHeight w:hRule="exact" w:val="300"/>
        </w:trPr>
        <w:tc>
          <w:tcPr>
            <w:tcW w:w="3241" w:type="dxa"/>
            <w:vAlign w:val="center"/>
          </w:tcPr>
          <w:p w14:paraId="34FC3CEA" w14:textId="77777777" w:rsidR="008D39C1" w:rsidRPr="00A544C3" w:rsidRDefault="008D39C1" w:rsidP="00466D24">
            <w:pPr>
              <w:pStyle w:val="TableParagraph"/>
              <w:spacing w:before="20"/>
              <w:rPr>
                <w:sz w:val="16"/>
                <w:szCs w:val="16"/>
              </w:rPr>
            </w:pPr>
            <w:r w:rsidRPr="00A544C3">
              <w:rPr>
                <w:sz w:val="16"/>
                <w:szCs w:val="16"/>
              </w:rPr>
              <w:t>PermitIdentifier</w:t>
            </w:r>
          </w:p>
        </w:tc>
        <w:tc>
          <w:tcPr>
            <w:tcW w:w="4033" w:type="dxa"/>
            <w:vAlign w:val="center"/>
          </w:tcPr>
          <w:p w14:paraId="2E3579AE" w14:textId="77777777" w:rsidR="008D39C1" w:rsidRPr="00A544C3" w:rsidRDefault="008D39C1" w:rsidP="00466D24">
            <w:pPr>
              <w:pStyle w:val="TableParagraph"/>
              <w:spacing w:before="20"/>
              <w:ind w:left="-1"/>
              <w:rPr>
                <w:sz w:val="16"/>
                <w:szCs w:val="16"/>
              </w:rPr>
            </w:pPr>
            <w:r w:rsidRPr="00A544C3">
              <w:rPr>
                <w:sz w:val="16"/>
                <w:szCs w:val="16"/>
              </w:rPr>
              <w:t>9 characters long</w:t>
            </w:r>
          </w:p>
        </w:tc>
        <w:tc>
          <w:tcPr>
            <w:tcW w:w="1906" w:type="dxa"/>
            <w:vAlign w:val="center"/>
          </w:tcPr>
          <w:p w14:paraId="5489C6A0" w14:textId="77777777" w:rsidR="008D39C1" w:rsidRPr="00A544C3" w:rsidRDefault="008D39C1" w:rsidP="00A544C3">
            <w:pPr>
              <w:pStyle w:val="TableParagraph"/>
              <w:spacing w:before="20"/>
              <w:ind w:left="-1"/>
              <w:jc w:val="center"/>
              <w:rPr>
                <w:sz w:val="16"/>
                <w:szCs w:val="16"/>
              </w:rPr>
            </w:pPr>
            <w:r w:rsidRPr="00A544C3">
              <w:rPr>
                <w:sz w:val="16"/>
                <w:szCs w:val="16"/>
              </w:rPr>
              <w:t>AA0123456</w:t>
            </w:r>
          </w:p>
        </w:tc>
        <w:tc>
          <w:tcPr>
            <w:tcW w:w="25" w:type="dxa"/>
            <w:vMerge/>
            <w:tcBorders>
              <w:right w:val="nil"/>
            </w:tcBorders>
          </w:tcPr>
          <w:p w14:paraId="4495CDBA" w14:textId="77777777" w:rsidR="008D39C1" w:rsidRPr="00A544C3" w:rsidRDefault="008D39C1" w:rsidP="00466D24">
            <w:pPr>
              <w:rPr>
                <w:sz w:val="16"/>
                <w:szCs w:val="16"/>
              </w:rPr>
            </w:pPr>
          </w:p>
        </w:tc>
      </w:tr>
      <w:tr w:rsidR="008D39C1" w:rsidRPr="00A544C3" w14:paraId="477DACCC" w14:textId="77777777" w:rsidTr="00A544C3">
        <w:trPr>
          <w:trHeight w:hRule="exact" w:val="298"/>
        </w:trPr>
        <w:tc>
          <w:tcPr>
            <w:tcW w:w="3241" w:type="dxa"/>
            <w:vAlign w:val="center"/>
          </w:tcPr>
          <w:p w14:paraId="6B1523A4" w14:textId="77777777" w:rsidR="008D39C1" w:rsidRPr="00A544C3" w:rsidRDefault="008D39C1" w:rsidP="00466D24">
            <w:pPr>
              <w:pStyle w:val="TableParagraph"/>
              <w:spacing w:before="18"/>
              <w:rPr>
                <w:sz w:val="16"/>
                <w:szCs w:val="16"/>
              </w:rPr>
            </w:pPr>
            <w:r w:rsidRPr="00A544C3">
              <w:rPr>
                <w:sz w:val="16"/>
                <w:szCs w:val="16"/>
              </w:rPr>
              <w:t>StormWaterMS4ReportReceivedDate</w:t>
            </w:r>
          </w:p>
        </w:tc>
        <w:tc>
          <w:tcPr>
            <w:tcW w:w="4033" w:type="dxa"/>
            <w:vAlign w:val="center"/>
          </w:tcPr>
          <w:p w14:paraId="52A61F5B" w14:textId="77777777" w:rsidR="008D39C1" w:rsidRPr="00A544C3" w:rsidRDefault="008D39C1" w:rsidP="00466D24">
            <w:pPr>
              <w:pStyle w:val="TableParagraph"/>
              <w:spacing w:before="18"/>
              <w:ind w:left="-1"/>
              <w:rPr>
                <w:sz w:val="16"/>
                <w:szCs w:val="16"/>
              </w:rPr>
            </w:pPr>
            <w:r w:rsidRPr="00A544C3">
              <w:rPr>
                <w:sz w:val="16"/>
                <w:szCs w:val="16"/>
              </w:rPr>
              <w:t>Date in yyyy-mm-dd format</w:t>
            </w:r>
          </w:p>
        </w:tc>
        <w:tc>
          <w:tcPr>
            <w:tcW w:w="1906" w:type="dxa"/>
            <w:vAlign w:val="center"/>
          </w:tcPr>
          <w:p w14:paraId="4A0DD2DB" w14:textId="77777777" w:rsidR="008D39C1" w:rsidRPr="00A544C3" w:rsidRDefault="008D39C1" w:rsidP="00A544C3">
            <w:pPr>
              <w:pStyle w:val="TableParagraph"/>
              <w:spacing w:before="18"/>
              <w:ind w:left="-1"/>
              <w:jc w:val="center"/>
              <w:rPr>
                <w:sz w:val="16"/>
                <w:szCs w:val="16"/>
              </w:rPr>
            </w:pPr>
            <w:r w:rsidRPr="00A544C3">
              <w:rPr>
                <w:sz w:val="16"/>
                <w:szCs w:val="16"/>
              </w:rPr>
              <w:t>2008-01-01</w:t>
            </w:r>
          </w:p>
        </w:tc>
        <w:tc>
          <w:tcPr>
            <w:tcW w:w="25" w:type="dxa"/>
            <w:vMerge/>
            <w:tcBorders>
              <w:right w:val="nil"/>
            </w:tcBorders>
          </w:tcPr>
          <w:p w14:paraId="0F5EEB83" w14:textId="77777777" w:rsidR="008D39C1" w:rsidRPr="00A544C3" w:rsidRDefault="008D39C1" w:rsidP="00466D24">
            <w:pPr>
              <w:rPr>
                <w:sz w:val="16"/>
                <w:szCs w:val="16"/>
              </w:rPr>
            </w:pPr>
          </w:p>
        </w:tc>
      </w:tr>
      <w:tr w:rsidR="008D39C1" w:rsidRPr="00A544C3" w14:paraId="3F5F9EEC" w14:textId="77777777" w:rsidTr="00A544C3">
        <w:trPr>
          <w:trHeight w:hRule="exact" w:val="460"/>
        </w:trPr>
        <w:tc>
          <w:tcPr>
            <w:tcW w:w="3241" w:type="dxa"/>
            <w:vAlign w:val="center"/>
          </w:tcPr>
          <w:p w14:paraId="3B5AEE65" w14:textId="77777777" w:rsidR="008D39C1" w:rsidRPr="00A544C3" w:rsidRDefault="008D39C1" w:rsidP="00466D24">
            <w:pPr>
              <w:pStyle w:val="TableParagraph"/>
              <w:spacing w:before="15"/>
              <w:rPr>
                <w:b/>
                <w:sz w:val="16"/>
                <w:szCs w:val="16"/>
              </w:rPr>
            </w:pPr>
            <w:r w:rsidRPr="00A544C3">
              <w:rPr>
                <w:b/>
                <w:sz w:val="16"/>
                <w:szCs w:val="16"/>
              </w:rPr>
              <w:t>&lt;LinkageStateComplianceMonitoring/&gt;</w:t>
            </w:r>
          </w:p>
        </w:tc>
        <w:tc>
          <w:tcPr>
            <w:tcW w:w="4033" w:type="dxa"/>
            <w:vAlign w:val="center"/>
          </w:tcPr>
          <w:p w14:paraId="6667A443" w14:textId="77777777" w:rsidR="008D39C1" w:rsidRPr="00A544C3" w:rsidRDefault="008D39C1" w:rsidP="00466D24">
            <w:pPr>
              <w:rPr>
                <w:sz w:val="16"/>
                <w:szCs w:val="16"/>
              </w:rPr>
            </w:pPr>
          </w:p>
        </w:tc>
        <w:tc>
          <w:tcPr>
            <w:tcW w:w="1906" w:type="dxa"/>
            <w:vAlign w:val="center"/>
          </w:tcPr>
          <w:p w14:paraId="31158CC9" w14:textId="77777777" w:rsidR="008D39C1" w:rsidRPr="00A544C3" w:rsidRDefault="008D39C1" w:rsidP="00A544C3">
            <w:pPr>
              <w:jc w:val="center"/>
              <w:rPr>
                <w:sz w:val="16"/>
                <w:szCs w:val="16"/>
              </w:rPr>
            </w:pPr>
          </w:p>
        </w:tc>
        <w:tc>
          <w:tcPr>
            <w:tcW w:w="25" w:type="dxa"/>
            <w:vMerge/>
            <w:tcBorders>
              <w:right w:val="nil"/>
            </w:tcBorders>
          </w:tcPr>
          <w:p w14:paraId="22C6CAD2" w14:textId="77777777" w:rsidR="008D39C1" w:rsidRPr="00A544C3" w:rsidRDefault="008D39C1" w:rsidP="00466D24">
            <w:pPr>
              <w:rPr>
                <w:sz w:val="16"/>
                <w:szCs w:val="16"/>
              </w:rPr>
            </w:pPr>
          </w:p>
        </w:tc>
      </w:tr>
      <w:tr w:rsidR="008D39C1" w:rsidRPr="00A544C3" w14:paraId="6FBB03C1" w14:textId="77777777" w:rsidTr="00A544C3">
        <w:trPr>
          <w:trHeight w:hRule="exact" w:val="298"/>
        </w:trPr>
        <w:tc>
          <w:tcPr>
            <w:tcW w:w="3241" w:type="dxa"/>
            <w:vAlign w:val="center"/>
          </w:tcPr>
          <w:p w14:paraId="5260AC42"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359BDEDD"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37C18F37"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vMerge/>
            <w:tcBorders>
              <w:right w:val="nil"/>
            </w:tcBorders>
          </w:tcPr>
          <w:p w14:paraId="179FFD09" w14:textId="77777777" w:rsidR="008D39C1" w:rsidRPr="00A544C3" w:rsidRDefault="008D39C1" w:rsidP="00466D24">
            <w:pPr>
              <w:rPr>
                <w:sz w:val="16"/>
                <w:szCs w:val="16"/>
              </w:rPr>
            </w:pPr>
          </w:p>
        </w:tc>
      </w:tr>
      <w:tr w:rsidR="008D39C1" w:rsidRPr="00A544C3" w14:paraId="5016B21E" w14:textId="77777777" w:rsidTr="00A544C3">
        <w:trPr>
          <w:trHeight w:hRule="exact" w:val="505"/>
        </w:trPr>
        <w:tc>
          <w:tcPr>
            <w:tcW w:w="3241" w:type="dxa"/>
            <w:vAlign w:val="center"/>
          </w:tcPr>
          <w:p w14:paraId="38FDDC78" w14:textId="41809160" w:rsidR="008D39C1" w:rsidRPr="00A544C3" w:rsidRDefault="008D39C1" w:rsidP="00466D24">
            <w:pPr>
              <w:pStyle w:val="TableParagraph"/>
              <w:spacing w:before="13"/>
              <w:rPr>
                <w:b/>
                <w:sz w:val="16"/>
                <w:szCs w:val="16"/>
              </w:rPr>
            </w:pPr>
            <w:r w:rsidRPr="00A544C3">
              <w:rPr>
                <w:b/>
                <w:sz w:val="16"/>
                <w:szCs w:val="16"/>
              </w:rPr>
              <w:t>&lt;LinkageFederalComplianceMonitoring/&gt;</w:t>
            </w:r>
          </w:p>
        </w:tc>
        <w:tc>
          <w:tcPr>
            <w:tcW w:w="4033" w:type="dxa"/>
            <w:vAlign w:val="center"/>
          </w:tcPr>
          <w:p w14:paraId="55FD6465" w14:textId="77777777" w:rsidR="008D39C1" w:rsidRPr="00A544C3" w:rsidRDefault="008D39C1" w:rsidP="00466D24">
            <w:pPr>
              <w:rPr>
                <w:sz w:val="16"/>
                <w:szCs w:val="16"/>
              </w:rPr>
            </w:pPr>
          </w:p>
        </w:tc>
        <w:tc>
          <w:tcPr>
            <w:tcW w:w="1906" w:type="dxa"/>
            <w:vAlign w:val="center"/>
          </w:tcPr>
          <w:p w14:paraId="7501546C" w14:textId="77777777" w:rsidR="008D39C1" w:rsidRPr="00A544C3" w:rsidRDefault="008D39C1" w:rsidP="00A544C3">
            <w:pPr>
              <w:jc w:val="center"/>
              <w:rPr>
                <w:sz w:val="16"/>
                <w:szCs w:val="16"/>
              </w:rPr>
            </w:pPr>
          </w:p>
        </w:tc>
        <w:tc>
          <w:tcPr>
            <w:tcW w:w="25" w:type="dxa"/>
            <w:vMerge/>
            <w:tcBorders>
              <w:right w:val="nil"/>
            </w:tcBorders>
          </w:tcPr>
          <w:p w14:paraId="4F10BC5A" w14:textId="77777777" w:rsidR="008D39C1" w:rsidRPr="00A544C3" w:rsidRDefault="008D39C1" w:rsidP="00466D24">
            <w:pPr>
              <w:rPr>
                <w:sz w:val="16"/>
                <w:szCs w:val="16"/>
              </w:rPr>
            </w:pPr>
          </w:p>
        </w:tc>
      </w:tr>
      <w:tr w:rsidR="008D39C1" w:rsidRPr="00A544C3" w14:paraId="002157E8" w14:textId="77777777" w:rsidTr="00A544C3">
        <w:trPr>
          <w:trHeight w:hRule="exact" w:val="298"/>
        </w:trPr>
        <w:tc>
          <w:tcPr>
            <w:tcW w:w="3241" w:type="dxa"/>
            <w:vAlign w:val="center"/>
          </w:tcPr>
          <w:p w14:paraId="11BC188B" w14:textId="77777777" w:rsidR="008D39C1" w:rsidRPr="00A544C3" w:rsidRDefault="008D39C1" w:rsidP="00466D24">
            <w:pPr>
              <w:pStyle w:val="TableParagraph"/>
              <w:spacing w:before="18"/>
              <w:rPr>
                <w:sz w:val="16"/>
                <w:szCs w:val="16"/>
              </w:rPr>
            </w:pPr>
            <w:r w:rsidRPr="00A544C3">
              <w:rPr>
                <w:sz w:val="16"/>
                <w:szCs w:val="16"/>
              </w:rPr>
              <w:t>ComplianceMonitoringIdentifier</w:t>
            </w:r>
          </w:p>
        </w:tc>
        <w:tc>
          <w:tcPr>
            <w:tcW w:w="4033" w:type="dxa"/>
            <w:vAlign w:val="center"/>
          </w:tcPr>
          <w:p w14:paraId="26859A74" w14:textId="77777777" w:rsidR="008D39C1" w:rsidRPr="00A544C3" w:rsidRDefault="008D39C1" w:rsidP="00466D24">
            <w:pPr>
              <w:pStyle w:val="TableParagraph"/>
              <w:spacing w:before="18"/>
              <w:ind w:left="-1"/>
              <w:rPr>
                <w:sz w:val="16"/>
                <w:szCs w:val="16"/>
              </w:rPr>
            </w:pPr>
            <w:r w:rsidRPr="00A544C3">
              <w:rPr>
                <w:sz w:val="16"/>
                <w:szCs w:val="16"/>
              </w:rPr>
              <w:t>6 to 25 characters long</w:t>
            </w:r>
          </w:p>
        </w:tc>
        <w:tc>
          <w:tcPr>
            <w:tcW w:w="1906" w:type="dxa"/>
            <w:vAlign w:val="center"/>
          </w:tcPr>
          <w:p w14:paraId="6E831C4B" w14:textId="77777777" w:rsidR="008D39C1" w:rsidRPr="00A544C3" w:rsidRDefault="008D39C1" w:rsidP="00A544C3">
            <w:pPr>
              <w:pStyle w:val="TableParagraph"/>
              <w:spacing w:before="18"/>
              <w:ind w:left="-1"/>
              <w:jc w:val="center"/>
              <w:rPr>
                <w:sz w:val="16"/>
                <w:szCs w:val="16"/>
              </w:rPr>
            </w:pPr>
            <w:r w:rsidRPr="00A544C3">
              <w:rPr>
                <w:sz w:val="16"/>
                <w:szCs w:val="16"/>
              </w:rPr>
              <w:t>AA000N00789012</w:t>
            </w:r>
          </w:p>
        </w:tc>
        <w:tc>
          <w:tcPr>
            <w:tcW w:w="25" w:type="dxa"/>
            <w:vMerge/>
            <w:tcBorders>
              <w:right w:val="nil"/>
            </w:tcBorders>
          </w:tcPr>
          <w:p w14:paraId="36E16661" w14:textId="77777777" w:rsidR="008D39C1" w:rsidRPr="00A544C3" w:rsidRDefault="008D39C1" w:rsidP="00466D24">
            <w:pPr>
              <w:rPr>
                <w:sz w:val="16"/>
                <w:szCs w:val="16"/>
              </w:rPr>
            </w:pPr>
          </w:p>
        </w:tc>
      </w:tr>
      <w:tr w:rsidR="008D39C1" w:rsidRPr="00A544C3" w14:paraId="7319CCA7" w14:textId="77777777" w:rsidTr="00A544C3">
        <w:trPr>
          <w:trHeight w:hRule="exact" w:val="490"/>
        </w:trPr>
        <w:tc>
          <w:tcPr>
            <w:tcW w:w="3241" w:type="dxa"/>
            <w:vAlign w:val="center"/>
          </w:tcPr>
          <w:p w14:paraId="1A360965" w14:textId="77777777" w:rsidR="008D39C1" w:rsidRPr="00A544C3" w:rsidRDefault="008D39C1" w:rsidP="00466D24">
            <w:pPr>
              <w:pStyle w:val="TableParagraph"/>
              <w:spacing w:before="20"/>
              <w:rPr>
                <w:sz w:val="16"/>
                <w:szCs w:val="16"/>
              </w:rPr>
            </w:pPr>
            <w:r w:rsidRPr="00A544C3">
              <w:rPr>
                <w:sz w:val="16"/>
                <w:szCs w:val="16"/>
              </w:rPr>
              <w:t>SubmissionTransactionTypeCode</w:t>
            </w:r>
          </w:p>
        </w:tc>
        <w:tc>
          <w:tcPr>
            <w:tcW w:w="4033" w:type="dxa"/>
            <w:vAlign w:val="center"/>
          </w:tcPr>
          <w:p w14:paraId="467EDB3B" w14:textId="77777777" w:rsidR="008D39C1" w:rsidRPr="00A544C3" w:rsidRDefault="008D39C1" w:rsidP="00466D24">
            <w:pPr>
              <w:pStyle w:val="TableParagraph"/>
              <w:spacing w:before="18"/>
              <w:ind w:left="-1" w:right="37"/>
              <w:rPr>
                <w:sz w:val="16"/>
                <w:szCs w:val="16"/>
              </w:rPr>
            </w:pPr>
            <w:r w:rsidRPr="00A544C3">
              <w:rPr>
                <w:sz w:val="16"/>
                <w:szCs w:val="16"/>
              </w:rPr>
              <w:t>1 character long, where R = Replace, X = Mass Delete</w:t>
            </w:r>
          </w:p>
        </w:tc>
        <w:tc>
          <w:tcPr>
            <w:tcW w:w="1906" w:type="dxa"/>
            <w:vAlign w:val="center"/>
          </w:tcPr>
          <w:p w14:paraId="0BAD2F44" w14:textId="77777777" w:rsidR="008D39C1" w:rsidRPr="00A544C3" w:rsidRDefault="008D39C1" w:rsidP="00A544C3">
            <w:pPr>
              <w:pStyle w:val="TableParagraph"/>
              <w:spacing w:before="20"/>
              <w:ind w:left="-1"/>
              <w:jc w:val="center"/>
              <w:rPr>
                <w:sz w:val="16"/>
                <w:szCs w:val="16"/>
              </w:rPr>
            </w:pPr>
            <w:r w:rsidRPr="00A544C3">
              <w:rPr>
                <w:sz w:val="16"/>
                <w:szCs w:val="16"/>
              </w:rPr>
              <w:t>R</w:t>
            </w:r>
          </w:p>
        </w:tc>
        <w:tc>
          <w:tcPr>
            <w:tcW w:w="25" w:type="dxa"/>
            <w:vMerge/>
            <w:tcBorders>
              <w:right w:val="nil"/>
            </w:tcBorders>
          </w:tcPr>
          <w:p w14:paraId="0DFB0C76" w14:textId="77777777" w:rsidR="008D39C1" w:rsidRPr="00A544C3" w:rsidRDefault="008D39C1" w:rsidP="00466D24">
            <w:pPr>
              <w:rPr>
                <w:sz w:val="16"/>
                <w:szCs w:val="16"/>
              </w:rPr>
            </w:pPr>
          </w:p>
        </w:tc>
      </w:tr>
      <w:tr w:rsidR="00466D24" w:rsidRPr="00A544C3" w14:paraId="2ADD69EB" w14:textId="77777777" w:rsidTr="00A544C3">
        <w:trPr>
          <w:trHeight w:hRule="exact" w:val="298"/>
        </w:trPr>
        <w:tc>
          <w:tcPr>
            <w:tcW w:w="9180" w:type="dxa"/>
            <w:gridSpan w:val="3"/>
            <w:shd w:val="clear" w:color="auto" w:fill="BEBEBE"/>
            <w:vAlign w:val="center"/>
          </w:tcPr>
          <w:p w14:paraId="3FCD0EF1" w14:textId="5CE02975" w:rsidR="00466D24" w:rsidRPr="00A544C3" w:rsidRDefault="00466D24" w:rsidP="00466D24">
            <w:pPr>
              <w:pStyle w:val="TableParagraph"/>
              <w:spacing w:before="15"/>
              <w:rPr>
                <w:b/>
                <w:sz w:val="16"/>
                <w:szCs w:val="16"/>
              </w:rPr>
            </w:pPr>
            <w:r w:rsidRPr="00A544C3">
              <w:rPr>
                <w:b/>
                <w:sz w:val="16"/>
                <w:szCs w:val="16"/>
              </w:rPr>
              <w:t>Fields returned when an error exists for a transaction:</w:t>
            </w:r>
          </w:p>
        </w:tc>
        <w:tc>
          <w:tcPr>
            <w:tcW w:w="25" w:type="dxa"/>
            <w:tcBorders>
              <w:right w:val="nil"/>
            </w:tcBorders>
          </w:tcPr>
          <w:p w14:paraId="38C2F929" w14:textId="77777777" w:rsidR="00466D24" w:rsidRPr="00A544C3" w:rsidRDefault="00466D24" w:rsidP="00466D24">
            <w:pPr>
              <w:rPr>
                <w:sz w:val="16"/>
                <w:szCs w:val="16"/>
              </w:rPr>
            </w:pPr>
          </w:p>
        </w:tc>
      </w:tr>
      <w:tr w:rsidR="008D39C1" w:rsidRPr="00A544C3" w14:paraId="3E89C15F" w14:textId="77777777" w:rsidTr="00A544C3">
        <w:trPr>
          <w:trHeight w:hRule="exact" w:val="298"/>
        </w:trPr>
        <w:tc>
          <w:tcPr>
            <w:tcW w:w="3241" w:type="dxa"/>
            <w:vAlign w:val="center"/>
          </w:tcPr>
          <w:p w14:paraId="0B3535EA" w14:textId="77777777" w:rsidR="008D39C1" w:rsidRPr="00A544C3" w:rsidRDefault="008D39C1" w:rsidP="00466D24">
            <w:pPr>
              <w:pStyle w:val="TableParagraph"/>
              <w:spacing w:before="15"/>
              <w:rPr>
                <w:b/>
                <w:sz w:val="16"/>
                <w:szCs w:val="16"/>
              </w:rPr>
            </w:pPr>
            <w:r w:rsidRPr="00A544C3">
              <w:rPr>
                <w:b/>
                <w:sz w:val="16"/>
                <w:szCs w:val="16"/>
              </w:rPr>
              <w:t>&lt;ErrorReport/&gt;</w:t>
            </w:r>
          </w:p>
        </w:tc>
        <w:tc>
          <w:tcPr>
            <w:tcW w:w="4033" w:type="dxa"/>
            <w:vAlign w:val="center"/>
          </w:tcPr>
          <w:p w14:paraId="32D253B6" w14:textId="77777777" w:rsidR="008D39C1" w:rsidRPr="00A544C3" w:rsidRDefault="008D39C1" w:rsidP="00466D24">
            <w:pPr>
              <w:rPr>
                <w:sz w:val="16"/>
                <w:szCs w:val="16"/>
              </w:rPr>
            </w:pPr>
          </w:p>
        </w:tc>
        <w:tc>
          <w:tcPr>
            <w:tcW w:w="1906" w:type="dxa"/>
            <w:vAlign w:val="center"/>
          </w:tcPr>
          <w:p w14:paraId="49E239D8" w14:textId="77777777" w:rsidR="008D39C1" w:rsidRPr="00A544C3" w:rsidRDefault="008D39C1" w:rsidP="00A544C3">
            <w:pPr>
              <w:jc w:val="center"/>
              <w:rPr>
                <w:sz w:val="16"/>
                <w:szCs w:val="16"/>
              </w:rPr>
            </w:pPr>
          </w:p>
        </w:tc>
        <w:tc>
          <w:tcPr>
            <w:tcW w:w="25" w:type="dxa"/>
            <w:vMerge w:val="restart"/>
            <w:tcBorders>
              <w:right w:val="nil"/>
            </w:tcBorders>
          </w:tcPr>
          <w:p w14:paraId="06D1ED50" w14:textId="77777777" w:rsidR="008D39C1" w:rsidRPr="00A544C3" w:rsidRDefault="008D39C1" w:rsidP="00466D24">
            <w:pPr>
              <w:rPr>
                <w:sz w:val="16"/>
                <w:szCs w:val="16"/>
              </w:rPr>
            </w:pPr>
          </w:p>
        </w:tc>
      </w:tr>
      <w:tr w:rsidR="008D39C1" w:rsidRPr="00A544C3" w14:paraId="7FE405E2" w14:textId="77777777" w:rsidTr="00A544C3">
        <w:trPr>
          <w:trHeight w:hRule="exact" w:val="298"/>
        </w:trPr>
        <w:tc>
          <w:tcPr>
            <w:tcW w:w="3241" w:type="dxa"/>
            <w:vAlign w:val="center"/>
          </w:tcPr>
          <w:p w14:paraId="45CC32E7" w14:textId="77777777" w:rsidR="008D39C1" w:rsidRPr="00A544C3" w:rsidRDefault="008D39C1" w:rsidP="00466D24">
            <w:pPr>
              <w:pStyle w:val="TableParagraph"/>
              <w:spacing w:before="18"/>
              <w:rPr>
                <w:sz w:val="16"/>
                <w:szCs w:val="16"/>
              </w:rPr>
            </w:pPr>
            <w:r w:rsidRPr="00A544C3">
              <w:rPr>
                <w:sz w:val="16"/>
                <w:szCs w:val="16"/>
              </w:rPr>
              <w:t>ErrorCode</w:t>
            </w:r>
          </w:p>
        </w:tc>
        <w:tc>
          <w:tcPr>
            <w:tcW w:w="4033" w:type="dxa"/>
            <w:vAlign w:val="center"/>
          </w:tcPr>
          <w:p w14:paraId="6191D531" w14:textId="77777777" w:rsidR="008D39C1" w:rsidRPr="00A544C3" w:rsidRDefault="008D39C1" w:rsidP="00466D24">
            <w:pPr>
              <w:pStyle w:val="TableParagraph"/>
              <w:spacing w:before="18"/>
              <w:ind w:left="-1"/>
              <w:rPr>
                <w:sz w:val="16"/>
                <w:szCs w:val="16"/>
              </w:rPr>
            </w:pPr>
            <w:r w:rsidRPr="00A544C3">
              <w:rPr>
                <w:sz w:val="16"/>
                <w:szCs w:val="16"/>
              </w:rPr>
              <w:t>5-7 characters long</w:t>
            </w:r>
          </w:p>
        </w:tc>
        <w:tc>
          <w:tcPr>
            <w:tcW w:w="1906" w:type="dxa"/>
            <w:vAlign w:val="center"/>
          </w:tcPr>
          <w:p w14:paraId="32ACAB24" w14:textId="77777777" w:rsidR="008D39C1" w:rsidRPr="00A544C3" w:rsidRDefault="008D39C1" w:rsidP="00A544C3">
            <w:pPr>
              <w:pStyle w:val="TableParagraph"/>
              <w:spacing w:before="18"/>
              <w:ind w:left="-1"/>
              <w:jc w:val="center"/>
              <w:rPr>
                <w:sz w:val="16"/>
                <w:szCs w:val="16"/>
              </w:rPr>
            </w:pPr>
            <w:r w:rsidRPr="00A544C3">
              <w:rPr>
                <w:sz w:val="16"/>
                <w:szCs w:val="16"/>
              </w:rPr>
              <w:t>BP170</w:t>
            </w:r>
          </w:p>
        </w:tc>
        <w:tc>
          <w:tcPr>
            <w:tcW w:w="25" w:type="dxa"/>
            <w:vMerge/>
            <w:tcBorders>
              <w:right w:val="nil"/>
            </w:tcBorders>
          </w:tcPr>
          <w:p w14:paraId="252E64F6" w14:textId="77777777" w:rsidR="008D39C1" w:rsidRPr="00A544C3" w:rsidRDefault="008D39C1" w:rsidP="00466D24">
            <w:pPr>
              <w:rPr>
                <w:sz w:val="16"/>
                <w:szCs w:val="16"/>
              </w:rPr>
            </w:pPr>
          </w:p>
        </w:tc>
      </w:tr>
      <w:tr w:rsidR="008D39C1" w:rsidRPr="00A544C3" w14:paraId="4128909B" w14:textId="77777777" w:rsidTr="00A544C3">
        <w:trPr>
          <w:trHeight w:hRule="exact" w:val="298"/>
        </w:trPr>
        <w:tc>
          <w:tcPr>
            <w:tcW w:w="3241" w:type="dxa"/>
            <w:vAlign w:val="center"/>
          </w:tcPr>
          <w:p w14:paraId="69C2AB1B" w14:textId="77777777" w:rsidR="008D39C1" w:rsidRPr="00A544C3" w:rsidRDefault="008D39C1" w:rsidP="00466D24">
            <w:pPr>
              <w:pStyle w:val="TableParagraph"/>
              <w:spacing w:before="18"/>
              <w:rPr>
                <w:sz w:val="16"/>
                <w:szCs w:val="16"/>
              </w:rPr>
            </w:pPr>
            <w:r w:rsidRPr="00A544C3">
              <w:rPr>
                <w:sz w:val="16"/>
                <w:szCs w:val="16"/>
              </w:rPr>
              <w:t>ErrorTypeCode</w:t>
            </w:r>
          </w:p>
        </w:tc>
        <w:tc>
          <w:tcPr>
            <w:tcW w:w="4033" w:type="dxa"/>
            <w:vAlign w:val="center"/>
          </w:tcPr>
          <w:p w14:paraId="4CEA7D1C" w14:textId="77777777" w:rsidR="008D39C1" w:rsidRPr="00A544C3" w:rsidRDefault="008D39C1" w:rsidP="00466D24">
            <w:pPr>
              <w:pStyle w:val="TableParagraph"/>
              <w:spacing w:before="18"/>
              <w:ind w:left="-1"/>
              <w:rPr>
                <w:sz w:val="16"/>
                <w:szCs w:val="16"/>
              </w:rPr>
            </w:pPr>
            <w:r w:rsidRPr="00A544C3">
              <w:rPr>
                <w:sz w:val="16"/>
                <w:szCs w:val="16"/>
              </w:rPr>
              <w:t>“Error”</w:t>
            </w:r>
          </w:p>
        </w:tc>
        <w:tc>
          <w:tcPr>
            <w:tcW w:w="1906" w:type="dxa"/>
            <w:vAlign w:val="center"/>
          </w:tcPr>
          <w:p w14:paraId="5ACE76CF" w14:textId="77777777" w:rsidR="008D39C1" w:rsidRPr="00A544C3" w:rsidRDefault="008D39C1" w:rsidP="00A544C3">
            <w:pPr>
              <w:pStyle w:val="TableParagraph"/>
              <w:spacing w:before="18"/>
              <w:ind w:left="-1"/>
              <w:jc w:val="center"/>
              <w:rPr>
                <w:sz w:val="16"/>
                <w:szCs w:val="16"/>
              </w:rPr>
            </w:pPr>
            <w:r w:rsidRPr="00A544C3">
              <w:rPr>
                <w:sz w:val="16"/>
                <w:szCs w:val="16"/>
              </w:rPr>
              <w:t>Error</w:t>
            </w:r>
          </w:p>
        </w:tc>
        <w:tc>
          <w:tcPr>
            <w:tcW w:w="25" w:type="dxa"/>
            <w:vMerge/>
            <w:tcBorders>
              <w:right w:val="nil"/>
            </w:tcBorders>
          </w:tcPr>
          <w:p w14:paraId="3DB0C2A9" w14:textId="77777777" w:rsidR="008D39C1" w:rsidRPr="00A544C3" w:rsidRDefault="008D39C1" w:rsidP="00466D24">
            <w:pPr>
              <w:rPr>
                <w:sz w:val="16"/>
                <w:szCs w:val="16"/>
              </w:rPr>
            </w:pPr>
          </w:p>
        </w:tc>
      </w:tr>
      <w:tr w:rsidR="008D39C1" w:rsidRPr="00A544C3" w14:paraId="105D6E77" w14:textId="77777777" w:rsidTr="00A544C3">
        <w:trPr>
          <w:trHeight w:hRule="exact" w:val="1063"/>
        </w:trPr>
        <w:tc>
          <w:tcPr>
            <w:tcW w:w="3241" w:type="dxa"/>
            <w:vAlign w:val="center"/>
          </w:tcPr>
          <w:p w14:paraId="4C406186" w14:textId="77777777" w:rsidR="008D39C1" w:rsidRPr="00A544C3" w:rsidRDefault="008D39C1" w:rsidP="00466D24">
            <w:pPr>
              <w:pStyle w:val="TableParagraph"/>
              <w:spacing w:before="18"/>
              <w:rPr>
                <w:sz w:val="16"/>
                <w:szCs w:val="16"/>
              </w:rPr>
            </w:pPr>
            <w:r w:rsidRPr="00A544C3">
              <w:rPr>
                <w:sz w:val="16"/>
                <w:szCs w:val="16"/>
              </w:rPr>
              <w:lastRenderedPageBreak/>
              <w:t>ErrorDescription</w:t>
            </w:r>
          </w:p>
        </w:tc>
        <w:tc>
          <w:tcPr>
            <w:tcW w:w="4033" w:type="dxa"/>
            <w:vAlign w:val="center"/>
          </w:tcPr>
          <w:p w14:paraId="210CC28A" w14:textId="77777777" w:rsidR="008D39C1" w:rsidRPr="00A544C3" w:rsidRDefault="008D39C1" w:rsidP="00466D24">
            <w:pPr>
              <w:pStyle w:val="TableParagraph"/>
              <w:spacing w:before="18"/>
              <w:ind w:left="-1"/>
              <w:rPr>
                <w:sz w:val="16"/>
                <w:szCs w:val="16"/>
              </w:rPr>
            </w:pPr>
            <w:r w:rsidRPr="00A544C3">
              <w:rPr>
                <w:sz w:val="16"/>
                <w:szCs w:val="16"/>
              </w:rPr>
              <w:t>1-4000 characters long</w:t>
            </w:r>
          </w:p>
        </w:tc>
        <w:tc>
          <w:tcPr>
            <w:tcW w:w="1906" w:type="dxa"/>
            <w:vAlign w:val="center"/>
          </w:tcPr>
          <w:p w14:paraId="018FE940" w14:textId="77777777" w:rsidR="008D39C1" w:rsidRPr="00A544C3" w:rsidRDefault="008D39C1" w:rsidP="00A544C3">
            <w:pPr>
              <w:pStyle w:val="TableParagraph"/>
              <w:spacing w:before="15"/>
              <w:ind w:left="-1" w:right="259"/>
              <w:jc w:val="center"/>
              <w:rPr>
                <w:sz w:val="16"/>
                <w:szCs w:val="16"/>
              </w:rPr>
            </w:pPr>
            <w:r w:rsidRPr="00A544C3">
              <w:rPr>
                <w:sz w:val="16"/>
                <w:szCs w:val="16"/>
              </w:rPr>
              <w:t>Receiving Permit Identifier must be entered because Permit Type Code is IIU.</w:t>
            </w:r>
          </w:p>
        </w:tc>
        <w:tc>
          <w:tcPr>
            <w:tcW w:w="25" w:type="dxa"/>
            <w:vMerge/>
            <w:tcBorders>
              <w:bottom w:val="nil"/>
              <w:right w:val="nil"/>
            </w:tcBorders>
          </w:tcPr>
          <w:p w14:paraId="08F3E9CF" w14:textId="77777777" w:rsidR="008D39C1" w:rsidRPr="00A544C3" w:rsidRDefault="008D39C1" w:rsidP="00466D24">
            <w:pPr>
              <w:rPr>
                <w:sz w:val="16"/>
                <w:szCs w:val="16"/>
              </w:rPr>
            </w:pPr>
          </w:p>
        </w:tc>
      </w:tr>
    </w:tbl>
    <w:p w14:paraId="61B4B65C" w14:textId="77777777" w:rsidR="000C6C5E" w:rsidRPr="00E446C2" w:rsidRDefault="008C42BC" w:rsidP="00E446C2">
      <w:pPr>
        <w:spacing w:before="120"/>
        <w:ind w:left="1195"/>
        <w:rPr>
          <w:rFonts w:ascii="Times New Roman"/>
          <w:b/>
        </w:rPr>
      </w:pPr>
      <w:r w:rsidRPr="00E446C2">
        <w:rPr>
          <w:rFonts w:ascii="Times New Roman"/>
          <w:b/>
        </w:rPr>
        <w:t>Table 7-4 - XML Tags Contained in the Rejected Transaction Results XML</w:t>
      </w:r>
    </w:p>
    <w:p w14:paraId="6CC4E3BA" w14:textId="503F74E7" w:rsidR="000C6C5E" w:rsidRPr="00D0758E" w:rsidRDefault="000C6C5E" w:rsidP="00D0758E">
      <w:pPr>
        <w:pStyle w:val="BodyText"/>
        <w:rPr>
          <w:bCs/>
          <w:sz w:val="22"/>
          <w:szCs w:val="22"/>
        </w:rPr>
      </w:pPr>
    </w:p>
    <w:p w14:paraId="2D749371" w14:textId="77777777" w:rsidR="00E446C2" w:rsidRPr="00D0758E" w:rsidRDefault="00E446C2" w:rsidP="00D0758E">
      <w:pPr>
        <w:pStyle w:val="BodyText"/>
        <w:rPr>
          <w:bCs/>
          <w:sz w:val="22"/>
          <w:szCs w:val="22"/>
        </w:rPr>
      </w:pPr>
    </w:p>
    <w:p w14:paraId="58613D85" w14:textId="275520C6" w:rsidR="000C6C5E" w:rsidRDefault="00762DB2" w:rsidP="00466D24">
      <w:pPr>
        <w:pStyle w:val="Heading3"/>
        <w:ind w:left="749"/>
      </w:pPr>
      <w:bookmarkStart w:id="96" w:name="_bookmark71"/>
      <w:bookmarkStart w:id="97" w:name="_Toc147225357"/>
      <w:bookmarkEnd w:id="96"/>
      <w:r>
        <w:t xml:space="preserve">7.2.4 </w:t>
      </w:r>
      <w:r w:rsidR="008C42BC">
        <w:t>Transaction Summary Results</w:t>
      </w:r>
      <w:r w:rsidR="008C42BC">
        <w:rPr>
          <w:spacing w:val="-5"/>
        </w:rPr>
        <w:t xml:space="preserve"> </w:t>
      </w:r>
      <w:r w:rsidR="008C42BC">
        <w:t>XML</w:t>
      </w:r>
      <w:bookmarkEnd w:id="97"/>
    </w:p>
    <w:p w14:paraId="2A6A4D94" w14:textId="34E2692D" w:rsidR="000C6C5E" w:rsidRDefault="008C42BC" w:rsidP="00D0758E">
      <w:pPr>
        <w:jc w:val="both"/>
        <w:rPr>
          <w:rFonts w:ascii="Times New Roman"/>
        </w:rPr>
      </w:pPr>
      <w:r w:rsidRPr="00466D24">
        <w:rPr>
          <w:rFonts w:ascii="Times New Roman"/>
        </w:rPr>
        <w:t>The Transaction Summary Results XML provides information about all transactions that were submitted in the batch. The report is sorted in the following order: User ID and then Submission Type. The Transaction Summary Report provides the total number of transactions accepted, total number of transactions rejected, and the percentage of transactions accepted at the submission</w:t>
      </w:r>
      <w:r w:rsidR="00466D24" w:rsidRPr="00466D24">
        <w:rPr>
          <w:rFonts w:ascii="Times New Roman"/>
        </w:rPr>
        <w:t xml:space="preserve"> </w:t>
      </w:r>
      <w:r w:rsidRPr="00466D24">
        <w:rPr>
          <w:rFonts w:ascii="Times New Roman"/>
        </w:rPr>
        <w:t>level. At the batch level, the Transaction Summary Report provides the total number of submissions and the total percentage of transactions accepted for the entire batch. Figure 7-7 shows an example of a Transaction Summary Results XML. Note that tags in bold are mandatory, tags in green may be repeated and tags in blue are mandatory only if their parent tag is present.</w:t>
      </w:r>
    </w:p>
    <w:p w14:paraId="6CE9B8C3" w14:textId="77777777" w:rsidR="00B85FA3" w:rsidRPr="00466D24" w:rsidRDefault="00B85FA3" w:rsidP="00D0758E">
      <w:pPr>
        <w:jc w:val="both"/>
        <w:rPr>
          <w:rFonts w:ascii="Times New Roman"/>
        </w:rPr>
      </w:pPr>
    </w:p>
    <w:p w14:paraId="4B2EF358" w14:textId="4267093C" w:rsidR="000C6C5E" w:rsidRPr="00466D24" w:rsidRDefault="00B85FA3" w:rsidP="00D0758E">
      <w:pPr>
        <w:pStyle w:val="BodyText"/>
        <w:jc w:val="both"/>
        <w:rPr>
          <w:sz w:val="22"/>
          <w:szCs w:val="22"/>
        </w:rPr>
      </w:pPr>
      <w:r>
        <w:rPr>
          <w:noProof/>
        </w:rPr>
        <w:drawing>
          <wp:inline distT="0" distB="0" distL="0" distR="0" wp14:anchorId="05DA0E1B" wp14:editId="6995C7B6">
            <wp:extent cx="5943600" cy="3839210"/>
            <wp:effectExtent l="19050" t="19050" r="19050" b="27940"/>
            <wp:docPr id="23" name="Picture 23" descr="Screen shot of an example Transaction Summary Results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an example Transaction Summary Results XML."/>
                    <pic:cNvPicPr/>
                  </pic:nvPicPr>
                  <pic:blipFill>
                    <a:blip r:embed="rId156"/>
                    <a:stretch>
                      <a:fillRect/>
                    </a:stretch>
                  </pic:blipFill>
                  <pic:spPr>
                    <a:xfrm>
                      <a:off x="0" y="0"/>
                      <a:ext cx="5943600" cy="3839210"/>
                    </a:xfrm>
                    <a:prstGeom prst="rect">
                      <a:avLst/>
                    </a:prstGeom>
                    <a:ln w="3175">
                      <a:solidFill>
                        <a:schemeClr val="tx1"/>
                      </a:solidFill>
                    </a:ln>
                  </pic:spPr>
                </pic:pic>
              </a:graphicData>
            </a:graphic>
          </wp:inline>
        </w:drawing>
      </w:r>
    </w:p>
    <w:p w14:paraId="633A42DF" w14:textId="77777777" w:rsidR="000C6C5E" w:rsidRPr="00B85FA3" w:rsidRDefault="008C42BC" w:rsidP="007F2DDE">
      <w:pPr>
        <w:spacing w:before="120"/>
        <w:ind w:left="2333"/>
        <w:rPr>
          <w:rFonts w:ascii="Times New Roman"/>
          <w:b/>
        </w:rPr>
      </w:pPr>
      <w:r w:rsidRPr="00B85FA3">
        <w:rPr>
          <w:rFonts w:ascii="Times New Roman"/>
          <w:b/>
        </w:rPr>
        <w:t>Figure 7-7 - Transaction Summary Results XML</w:t>
      </w:r>
    </w:p>
    <w:p w14:paraId="4D243EED" w14:textId="77777777" w:rsidR="000C6C5E" w:rsidRPr="007F2DDE" w:rsidRDefault="000C6C5E" w:rsidP="00D0758E">
      <w:pPr>
        <w:pStyle w:val="BodyText"/>
        <w:jc w:val="both"/>
        <w:rPr>
          <w:b/>
          <w:sz w:val="22"/>
          <w:szCs w:val="22"/>
        </w:rPr>
      </w:pPr>
    </w:p>
    <w:p w14:paraId="028EE2BE" w14:textId="77777777" w:rsidR="000C6C5E" w:rsidRPr="007F2DDE" w:rsidRDefault="000C6C5E" w:rsidP="00D0758E">
      <w:pPr>
        <w:pStyle w:val="BodyText"/>
        <w:jc w:val="both"/>
        <w:rPr>
          <w:b/>
          <w:sz w:val="22"/>
          <w:szCs w:val="22"/>
        </w:rPr>
      </w:pPr>
    </w:p>
    <w:p w14:paraId="3E9D41EE" w14:textId="68F2C01C" w:rsidR="000C6C5E" w:rsidRDefault="008C42BC" w:rsidP="00D0758E">
      <w:pPr>
        <w:jc w:val="both"/>
        <w:rPr>
          <w:rFonts w:ascii="Times New Roman" w:hAnsi="Times New Roman" w:cs="Times New Roman"/>
        </w:rPr>
      </w:pPr>
      <w:r w:rsidRPr="007F2DDE">
        <w:rPr>
          <w:rFonts w:ascii="Times New Roman" w:hAnsi="Times New Roman" w:cs="Times New Roman"/>
        </w:rPr>
        <w:t>Because CDX’s schema validation step will reject an XML submission file that does not contain transactions, ICIS should always generate the Transaction Summary Results XML with all of the tags shown in the example above.</w:t>
      </w:r>
    </w:p>
    <w:p w14:paraId="43C0F2E6" w14:textId="77777777" w:rsidR="007F2DDE" w:rsidRPr="007F2DDE" w:rsidRDefault="007F2DDE" w:rsidP="00D0758E">
      <w:pPr>
        <w:jc w:val="both"/>
        <w:rPr>
          <w:rFonts w:ascii="Times New Roman" w:hAnsi="Times New Roman" w:cs="Times New Roman"/>
        </w:rPr>
      </w:pPr>
    </w:p>
    <w:p w14:paraId="31F71610" w14:textId="77777777" w:rsidR="000C6C5E" w:rsidRPr="007F2DDE" w:rsidRDefault="008C42BC" w:rsidP="00D0758E">
      <w:pPr>
        <w:jc w:val="both"/>
        <w:rPr>
          <w:rFonts w:ascii="Times New Roman" w:hAnsi="Times New Roman" w:cs="Times New Roman"/>
        </w:rPr>
      </w:pPr>
      <w:r w:rsidRPr="007F2DDE">
        <w:rPr>
          <w:rFonts w:ascii="Times New Roman" w:hAnsi="Times New Roman" w:cs="Times New Roman"/>
        </w:rPr>
        <w:t>Table 7-5 lists the tags that are included in the Transaction Summary Results XML and provides examples of data that may be included in the tag. The XML Tag Name column lists the tag and parent tag for each group of data sent to the user. Parent tags are listed in bold. The Characteristics column lists the type of data element and size or allowable contents. The Example Value column lists a sample value for the data tag in the Rejected Transaction Results XML.</w:t>
      </w:r>
    </w:p>
    <w:p w14:paraId="34D09F7C" w14:textId="77777777" w:rsidR="007F2DDE" w:rsidRDefault="007F2DDE" w:rsidP="00D0758E">
      <w:pPr>
        <w:jc w:val="both"/>
        <w:rPr>
          <w:rFonts w:ascii="Times New Roman" w:hAnsi="Times New Roman" w:cs="Times New Roman"/>
        </w:rPr>
      </w:pPr>
    </w:p>
    <w:p w14:paraId="6F16430B" w14:textId="5C333DA4" w:rsidR="000C6C5E" w:rsidRPr="007F2DDE" w:rsidRDefault="008C42BC" w:rsidP="00D0758E">
      <w:pPr>
        <w:jc w:val="both"/>
        <w:rPr>
          <w:rFonts w:ascii="Times New Roman" w:hAnsi="Times New Roman" w:cs="Times New Roman"/>
        </w:rPr>
      </w:pPr>
      <w:r w:rsidRPr="007F2DDE">
        <w:rPr>
          <w:rFonts w:ascii="Times New Roman" w:hAnsi="Times New Roman" w:cs="Times New Roman"/>
        </w:rPr>
        <w:t>The first group of tags in the table contains global tags that are included in all Transaction Summary XML Response files. The next set of tags groups all submissions made by the same User ID. Following User ID is Submission Type which is used to group all transactions for the same Submission Type. All subsequent groups listed in the table are the tags that are returned for Accepted or Rejected transactions for the batch XML submission. Note that the Transaction Summary Report in the PDF file returned by ICIS-NPDES shows the batch total transactions for one submission, while the XML Transaction Summary Report provides the batch total transactions for one submitting party at a time.</w:t>
      </w:r>
    </w:p>
    <w:p w14:paraId="40360846" w14:textId="77777777" w:rsidR="000C6C5E" w:rsidRPr="007F2DDE" w:rsidRDefault="000C6C5E" w:rsidP="00D0758E">
      <w:pPr>
        <w:pStyle w:val="BodyText"/>
        <w:jc w:val="both"/>
        <w:rPr>
          <w:sz w:val="22"/>
          <w:szCs w:val="22"/>
        </w:rPr>
      </w:pP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4028"/>
        <w:gridCol w:w="2112"/>
      </w:tblGrid>
      <w:tr w:rsidR="008D39C1" w:rsidRPr="007F2DDE" w14:paraId="0AB1E469" w14:textId="77777777" w:rsidTr="00A544C3">
        <w:trPr>
          <w:trHeight w:hRule="exact" w:val="388"/>
          <w:tblHeader/>
          <w:jc w:val="center"/>
        </w:trPr>
        <w:tc>
          <w:tcPr>
            <w:tcW w:w="3130" w:type="dxa"/>
            <w:shd w:val="clear" w:color="auto" w:fill="8DB3E2" w:themeFill="text2" w:themeFillTint="66"/>
            <w:vAlign w:val="center"/>
          </w:tcPr>
          <w:p w14:paraId="2E743B63" w14:textId="77777777" w:rsidR="008D39C1" w:rsidRPr="001E3C97" w:rsidRDefault="008D39C1" w:rsidP="007F2DDE">
            <w:pPr>
              <w:pStyle w:val="TableParagraph"/>
              <w:jc w:val="center"/>
              <w:rPr>
                <w:b/>
                <w:sz w:val="16"/>
                <w:szCs w:val="16"/>
              </w:rPr>
            </w:pPr>
            <w:r w:rsidRPr="001E3C97">
              <w:rPr>
                <w:b/>
                <w:sz w:val="16"/>
                <w:szCs w:val="16"/>
              </w:rPr>
              <w:t>XML Tag Name</w:t>
            </w:r>
          </w:p>
        </w:tc>
        <w:tc>
          <w:tcPr>
            <w:tcW w:w="4028" w:type="dxa"/>
            <w:shd w:val="clear" w:color="auto" w:fill="8DB3E2" w:themeFill="text2" w:themeFillTint="66"/>
            <w:vAlign w:val="center"/>
          </w:tcPr>
          <w:p w14:paraId="5DF45748" w14:textId="77777777" w:rsidR="008D39C1" w:rsidRPr="001E3C97" w:rsidRDefault="008D39C1" w:rsidP="007F2DDE">
            <w:pPr>
              <w:pStyle w:val="TableParagraph"/>
              <w:spacing w:before="32"/>
              <w:jc w:val="center"/>
              <w:rPr>
                <w:b/>
                <w:sz w:val="16"/>
                <w:szCs w:val="16"/>
              </w:rPr>
            </w:pPr>
            <w:r w:rsidRPr="001E3C97">
              <w:rPr>
                <w:b/>
                <w:sz w:val="16"/>
                <w:szCs w:val="16"/>
              </w:rPr>
              <w:t>Characteristics</w:t>
            </w:r>
          </w:p>
        </w:tc>
        <w:tc>
          <w:tcPr>
            <w:tcW w:w="2112" w:type="dxa"/>
            <w:shd w:val="clear" w:color="auto" w:fill="8DB3E2" w:themeFill="text2" w:themeFillTint="66"/>
            <w:vAlign w:val="center"/>
          </w:tcPr>
          <w:p w14:paraId="01C55747" w14:textId="77777777" w:rsidR="008D39C1" w:rsidRPr="001E3C97" w:rsidRDefault="008D39C1" w:rsidP="007F2DDE">
            <w:pPr>
              <w:pStyle w:val="TableParagraph"/>
              <w:spacing w:before="32"/>
              <w:jc w:val="center"/>
              <w:rPr>
                <w:b/>
                <w:sz w:val="16"/>
                <w:szCs w:val="16"/>
              </w:rPr>
            </w:pPr>
            <w:r w:rsidRPr="001E3C97">
              <w:rPr>
                <w:b/>
                <w:sz w:val="16"/>
                <w:szCs w:val="16"/>
              </w:rPr>
              <w:t>Example Value</w:t>
            </w:r>
          </w:p>
        </w:tc>
      </w:tr>
      <w:tr w:rsidR="000C6C5E" w:rsidRPr="007F2DDE" w14:paraId="05014746" w14:textId="77777777" w:rsidTr="00A544C3">
        <w:trPr>
          <w:trHeight w:hRule="exact" w:val="298"/>
          <w:jc w:val="center"/>
        </w:trPr>
        <w:tc>
          <w:tcPr>
            <w:tcW w:w="9270" w:type="dxa"/>
            <w:gridSpan w:val="3"/>
            <w:shd w:val="clear" w:color="auto" w:fill="BEBEBE"/>
            <w:vAlign w:val="center"/>
          </w:tcPr>
          <w:p w14:paraId="65944AAA" w14:textId="77777777" w:rsidR="000C6C5E" w:rsidRPr="001E3C97" w:rsidRDefault="008C42BC">
            <w:pPr>
              <w:pStyle w:val="TableParagraph"/>
              <w:spacing w:before="15"/>
              <w:rPr>
                <w:b/>
                <w:sz w:val="16"/>
                <w:szCs w:val="16"/>
              </w:rPr>
            </w:pPr>
            <w:r w:rsidRPr="001E3C97">
              <w:rPr>
                <w:b/>
                <w:sz w:val="16"/>
                <w:szCs w:val="16"/>
              </w:rPr>
              <w:t>Fields returned with each result XML document:</w:t>
            </w:r>
          </w:p>
        </w:tc>
      </w:tr>
      <w:tr w:rsidR="00B02CAA" w:rsidRPr="007F2DDE" w14:paraId="1C918472" w14:textId="77777777" w:rsidTr="00A544C3">
        <w:trPr>
          <w:trHeight w:hRule="exact" w:val="300"/>
          <w:jc w:val="center"/>
        </w:trPr>
        <w:tc>
          <w:tcPr>
            <w:tcW w:w="3130" w:type="dxa"/>
            <w:vAlign w:val="center"/>
          </w:tcPr>
          <w:p w14:paraId="1D1805B9" w14:textId="77777777" w:rsidR="00B02CAA" w:rsidRPr="001E3C97" w:rsidRDefault="00B02CAA">
            <w:pPr>
              <w:pStyle w:val="TableParagraph"/>
              <w:spacing w:before="18"/>
              <w:rPr>
                <w:b/>
                <w:sz w:val="16"/>
                <w:szCs w:val="16"/>
              </w:rPr>
            </w:pPr>
            <w:r w:rsidRPr="001E3C97">
              <w:rPr>
                <w:b/>
                <w:sz w:val="16"/>
                <w:szCs w:val="16"/>
              </w:rPr>
              <w:t>&lt;SubmissionResponse/&gt;</w:t>
            </w:r>
          </w:p>
        </w:tc>
        <w:tc>
          <w:tcPr>
            <w:tcW w:w="4028" w:type="dxa"/>
            <w:vAlign w:val="center"/>
          </w:tcPr>
          <w:p w14:paraId="4AC3CDB5" w14:textId="77777777" w:rsidR="00B02CAA" w:rsidRPr="001E3C97" w:rsidRDefault="00B02CAA">
            <w:pPr>
              <w:rPr>
                <w:sz w:val="16"/>
                <w:szCs w:val="16"/>
              </w:rPr>
            </w:pPr>
          </w:p>
        </w:tc>
        <w:tc>
          <w:tcPr>
            <w:tcW w:w="2112" w:type="dxa"/>
            <w:vAlign w:val="center"/>
          </w:tcPr>
          <w:p w14:paraId="54B771B1" w14:textId="77777777" w:rsidR="00B02CAA" w:rsidRPr="001E3C97" w:rsidRDefault="00B02CAA" w:rsidP="00A544C3">
            <w:pPr>
              <w:jc w:val="center"/>
              <w:rPr>
                <w:sz w:val="16"/>
                <w:szCs w:val="16"/>
              </w:rPr>
            </w:pPr>
          </w:p>
        </w:tc>
      </w:tr>
      <w:tr w:rsidR="00B02CAA" w:rsidRPr="007F2DDE" w14:paraId="62D7B73C" w14:textId="77777777" w:rsidTr="00A544C3">
        <w:trPr>
          <w:trHeight w:hRule="exact" w:val="658"/>
          <w:jc w:val="center"/>
        </w:trPr>
        <w:tc>
          <w:tcPr>
            <w:tcW w:w="3130" w:type="dxa"/>
            <w:vAlign w:val="center"/>
          </w:tcPr>
          <w:p w14:paraId="1592C788" w14:textId="77777777" w:rsidR="00B02CAA" w:rsidRPr="001E3C97" w:rsidRDefault="00B02CAA">
            <w:pPr>
              <w:pStyle w:val="TableParagraph"/>
              <w:spacing w:before="15"/>
              <w:ind w:right="7"/>
              <w:rPr>
                <w:sz w:val="16"/>
                <w:szCs w:val="16"/>
              </w:rPr>
            </w:pPr>
            <w:r w:rsidRPr="001E3C97">
              <w:rPr>
                <w:sz w:val="16"/>
                <w:szCs w:val="16"/>
              </w:rPr>
              <w:t>TransactionIdentifier (identifier returned to user from CDX after the batch submission)</w:t>
            </w:r>
          </w:p>
        </w:tc>
        <w:tc>
          <w:tcPr>
            <w:tcW w:w="4028" w:type="dxa"/>
            <w:vAlign w:val="center"/>
          </w:tcPr>
          <w:p w14:paraId="28A9EC5E" w14:textId="77777777" w:rsidR="00B02CAA" w:rsidRPr="001E3C97" w:rsidRDefault="00B02CAA">
            <w:pPr>
              <w:pStyle w:val="TableParagraph"/>
              <w:spacing w:before="18"/>
              <w:ind w:left="-1"/>
              <w:rPr>
                <w:sz w:val="16"/>
                <w:szCs w:val="16"/>
              </w:rPr>
            </w:pPr>
            <w:r w:rsidRPr="001E3C97">
              <w:rPr>
                <w:sz w:val="16"/>
                <w:szCs w:val="16"/>
              </w:rPr>
              <w:t>1-40 characters long</w:t>
            </w:r>
          </w:p>
        </w:tc>
        <w:tc>
          <w:tcPr>
            <w:tcW w:w="2112" w:type="dxa"/>
            <w:vAlign w:val="center"/>
          </w:tcPr>
          <w:p w14:paraId="19DD88D9" w14:textId="77777777" w:rsidR="00B02CAA" w:rsidRPr="001E3C97" w:rsidRDefault="00B02CAA" w:rsidP="00A544C3">
            <w:pPr>
              <w:pStyle w:val="TableParagraph"/>
              <w:spacing w:before="18"/>
              <w:jc w:val="center"/>
              <w:rPr>
                <w:sz w:val="16"/>
                <w:szCs w:val="16"/>
              </w:rPr>
            </w:pPr>
            <w:r w:rsidRPr="001E3C97">
              <w:rPr>
                <w:sz w:val="16"/>
                <w:szCs w:val="16"/>
              </w:rPr>
              <w:t>asdf-1234-sefa-1234</w:t>
            </w:r>
          </w:p>
        </w:tc>
      </w:tr>
      <w:tr w:rsidR="00B02CAA" w:rsidRPr="007F2DDE" w14:paraId="47A35B96" w14:textId="77777777" w:rsidTr="00A544C3">
        <w:trPr>
          <w:trHeight w:hRule="exact" w:val="490"/>
          <w:jc w:val="center"/>
        </w:trPr>
        <w:tc>
          <w:tcPr>
            <w:tcW w:w="3130" w:type="dxa"/>
            <w:vAlign w:val="center"/>
          </w:tcPr>
          <w:p w14:paraId="089D60CD" w14:textId="77777777" w:rsidR="00B02CAA" w:rsidRPr="001E3C97" w:rsidRDefault="00B02CAA">
            <w:pPr>
              <w:pStyle w:val="TableParagraph"/>
              <w:spacing w:before="15"/>
              <w:ind w:right="905"/>
              <w:rPr>
                <w:sz w:val="16"/>
                <w:szCs w:val="16"/>
              </w:rPr>
            </w:pPr>
            <w:r w:rsidRPr="001E3C97">
              <w:rPr>
                <w:sz w:val="16"/>
                <w:szCs w:val="16"/>
              </w:rPr>
              <w:t>SubmissionDate (date of XML Submission)</w:t>
            </w:r>
          </w:p>
        </w:tc>
        <w:tc>
          <w:tcPr>
            <w:tcW w:w="4028" w:type="dxa"/>
            <w:vAlign w:val="center"/>
          </w:tcPr>
          <w:p w14:paraId="7FF5F330" w14:textId="77777777" w:rsidR="00B02CAA" w:rsidRPr="001E3C97" w:rsidRDefault="00B02CAA">
            <w:pPr>
              <w:pStyle w:val="TableParagraph"/>
              <w:spacing w:before="18"/>
              <w:ind w:left="-1"/>
              <w:rPr>
                <w:sz w:val="16"/>
                <w:szCs w:val="16"/>
              </w:rPr>
            </w:pPr>
            <w:r w:rsidRPr="001E3C97">
              <w:rPr>
                <w:sz w:val="16"/>
                <w:szCs w:val="16"/>
              </w:rPr>
              <w:t>Date in yyyy-mm-dd format</w:t>
            </w:r>
          </w:p>
        </w:tc>
        <w:tc>
          <w:tcPr>
            <w:tcW w:w="2112" w:type="dxa"/>
            <w:vAlign w:val="center"/>
          </w:tcPr>
          <w:p w14:paraId="197F671C" w14:textId="77777777" w:rsidR="00B02CAA" w:rsidRPr="001E3C97" w:rsidRDefault="00B02CAA" w:rsidP="00A544C3">
            <w:pPr>
              <w:pStyle w:val="TableParagraph"/>
              <w:spacing w:before="18"/>
              <w:jc w:val="center"/>
              <w:rPr>
                <w:sz w:val="16"/>
                <w:szCs w:val="16"/>
              </w:rPr>
            </w:pPr>
            <w:r w:rsidRPr="001E3C97">
              <w:rPr>
                <w:sz w:val="16"/>
                <w:szCs w:val="16"/>
              </w:rPr>
              <w:t>2010-08-13</w:t>
            </w:r>
          </w:p>
        </w:tc>
      </w:tr>
      <w:tr w:rsidR="00B02CAA" w:rsidRPr="007F2DDE" w14:paraId="5FF36ED7" w14:textId="77777777" w:rsidTr="00A544C3">
        <w:trPr>
          <w:trHeight w:hRule="exact" w:val="490"/>
          <w:jc w:val="center"/>
        </w:trPr>
        <w:tc>
          <w:tcPr>
            <w:tcW w:w="3130" w:type="dxa"/>
            <w:vAlign w:val="center"/>
          </w:tcPr>
          <w:p w14:paraId="60FD6F18" w14:textId="77777777" w:rsidR="00B02CAA" w:rsidRPr="001E3C97" w:rsidRDefault="00B02CAA">
            <w:pPr>
              <w:pStyle w:val="TableParagraph"/>
              <w:spacing w:before="15"/>
              <w:ind w:right="496"/>
              <w:rPr>
                <w:sz w:val="16"/>
                <w:szCs w:val="16"/>
              </w:rPr>
            </w:pPr>
            <w:r w:rsidRPr="001E3C97">
              <w:rPr>
                <w:sz w:val="16"/>
                <w:szCs w:val="16"/>
              </w:rPr>
              <w:t>ProcessedDate (date the batch was processed)</w:t>
            </w:r>
          </w:p>
        </w:tc>
        <w:tc>
          <w:tcPr>
            <w:tcW w:w="4028" w:type="dxa"/>
            <w:vAlign w:val="center"/>
          </w:tcPr>
          <w:p w14:paraId="75B73C71" w14:textId="77777777" w:rsidR="00B02CAA" w:rsidRPr="001E3C97" w:rsidRDefault="00B02CAA">
            <w:pPr>
              <w:pStyle w:val="TableParagraph"/>
              <w:spacing w:before="18"/>
              <w:ind w:left="-1"/>
              <w:rPr>
                <w:sz w:val="16"/>
                <w:szCs w:val="16"/>
              </w:rPr>
            </w:pPr>
            <w:r w:rsidRPr="001E3C97">
              <w:rPr>
                <w:sz w:val="16"/>
                <w:szCs w:val="16"/>
              </w:rPr>
              <w:t>Date in yyyy-mm-dd format</w:t>
            </w:r>
          </w:p>
        </w:tc>
        <w:tc>
          <w:tcPr>
            <w:tcW w:w="2112" w:type="dxa"/>
            <w:vAlign w:val="center"/>
          </w:tcPr>
          <w:p w14:paraId="1196C43F" w14:textId="77777777" w:rsidR="00B02CAA" w:rsidRPr="001E3C97" w:rsidRDefault="00B02CAA" w:rsidP="00A544C3">
            <w:pPr>
              <w:pStyle w:val="TableParagraph"/>
              <w:spacing w:before="18"/>
              <w:jc w:val="center"/>
              <w:rPr>
                <w:sz w:val="16"/>
                <w:szCs w:val="16"/>
              </w:rPr>
            </w:pPr>
            <w:r w:rsidRPr="001E3C97">
              <w:rPr>
                <w:sz w:val="16"/>
                <w:szCs w:val="16"/>
              </w:rPr>
              <w:t>2010-08-13</w:t>
            </w:r>
          </w:p>
        </w:tc>
      </w:tr>
      <w:tr w:rsidR="000C6C5E" w:rsidRPr="007F2DDE" w14:paraId="4D08AE18" w14:textId="77777777" w:rsidTr="00A544C3">
        <w:trPr>
          <w:trHeight w:hRule="exact" w:val="298"/>
          <w:jc w:val="center"/>
        </w:trPr>
        <w:tc>
          <w:tcPr>
            <w:tcW w:w="9270" w:type="dxa"/>
            <w:gridSpan w:val="3"/>
            <w:shd w:val="clear" w:color="auto" w:fill="BEBEBE"/>
            <w:vAlign w:val="center"/>
          </w:tcPr>
          <w:p w14:paraId="18F012A9" w14:textId="77777777" w:rsidR="000C6C5E" w:rsidRPr="001E3C97" w:rsidRDefault="008C42BC">
            <w:pPr>
              <w:pStyle w:val="TableParagraph"/>
              <w:spacing w:before="15"/>
              <w:rPr>
                <w:b/>
                <w:sz w:val="16"/>
                <w:szCs w:val="16"/>
              </w:rPr>
            </w:pPr>
            <w:r w:rsidRPr="001E3C97">
              <w:rPr>
                <w:b/>
                <w:sz w:val="16"/>
                <w:szCs w:val="16"/>
              </w:rPr>
              <w:t>Fields returned for each User ID submitted:</w:t>
            </w:r>
          </w:p>
        </w:tc>
      </w:tr>
      <w:tr w:rsidR="002A3918" w:rsidRPr="007F2DDE" w14:paraId="5B09C4F7" w14:textId="77777777" w:rsidTr="00A544C3">
        <w:trPr>
          <w:trHeight w:hRule="exact" w:val="298"/>
          <w:jc w:val="center"/>
        </w:trPr>
        <w:tc>
          <w:tcPr>
            <w:tcW w:w="3130" w:type="dxa"/>
            <w:vAlign w:val="center"/>
          </w:tcPr>
          <w:p w14:paraId="610B9A3F" w14:textId="77777777" w:rsidR="002A3918" w:rsidRPr="001E3C97" w:rsidRDefault="002A3918">
            <w:pPr>
              <w:pStyle w:val="TableParagraph"/>
              <w:spacing w:before="15"/>
              <w:rPr>
                <w:b/>
                <w:sz w:val="16"/>
                <w:szCs w:val="16"/>
              </w:rPr>
            </w:pPr>
            <w:r w:rsidRPr="001E3C97">
              <w:rPr>
                <w:b/>
                <w:sz w:val="16"/>
                <w:szCs w:val="16"/>
              </w:rPr>
              <w:t>&lt;SubmittingParty/&gt;</w:t>
            </w:r>
          </w:p>
        </w:tc>
        <w:tc>
          <w:tcPr>
            <w:tcW w:w="4028" w:type="dxa"/>
            <w:vAlign w:val="center"/>
          </w:tcPr>
          <w:p w14:paraId="6A957708" w14:textId="77777777" w:rsidR="002A3918" w:rsidRPr="001E3C97" w:rsidRDefault="002A3918">
            <w:pPr>
              <w:rPr>
                <w:sz w:val="16"/>
                <w:szCs w:val="16"/>
              </w:rPr>
            </w:pPr>
          </w:p>
        </w:tc>
        <w:tc>
          <w:tcPr>
            <w:tcW w:w="2112" w:type="dxa"/>
            <w:vAlign w:val="center"/>
          </w:tcPr>
          <w:p w14:paraId="030467AB" w14:textId="77777777" w:rsidR="002A3918" w:rsidRPr="001E3C97" w:rsidRDefault="002A3918">
            <w:pPr>
              <w:rPr>
                <w:sz w:val="16"/>
                <w:szCs w:val="16"/>
              </w:rPr>
            </w:pPr>
          </w:p>
        </w:tc>
      </w:tr>
      <w:tr w:rsidR="002A3918" w:rsidRPr="007F2DDE" w14:paraId="3CE60899" w14:textId="77777777" w:rsidTr="00A544C3">
        <w:trPr>
          <w:trHeight w:hRule="exact" w:val="514"/>
          <w:jc w:val="center"/>
        </w:trPr>
        <w:tc>
          <w:tcPr>
            <w:tcW w:w="3130" w:type="dxa"/>
            <w:vAlign w:val="center"/>
          </w:tcPr>
          <w:p w14:paraId="20D61A44" w14:textId="77777777" w:rsidR="002A3918" w:rsidRPr="001E3C97" w:rsidRDefault="002A3918">
            <w:pPr>
              <w:pStyle w:val="TableParagraph"/>
              <w:spacing w:before="20"/>
              <w:rPr>
                <w:sz w:val="16"/>
                <w:szCs w:val="16"/>
              </w:rPr>
            </w:pPr>
            <w:r w:rsidRPr="001E3C97">
              <w:rPr>
                <w:sz w:val="16"/>
                <w:szCs w:val="16"/>
              </w:rPr>
              <w:t>UserID</w:t>
            </w:r>
          </w:p>
        </w:tc>
        <w:tc>
          <w:tcPr>
            <w:tcW w:w="4028" w:type="dxa"/>
            <w:vAlign w:val="center"/>
          </w:tcPr>
          <w:p w14:paraId="4870F768" w14:textId="61B40F58" w:rsidR="002A3918" w:rsidRPr="001E3C97" w:rsidRDefault="002A3918" w:rsidP="007F2DDE">
            <w:pPr>
              <w:pStyle w:val="TableParagraph"/>
              <w:spacing w:before="18"/>
              <w:ind w:left="-1"/>
              <w:rPr>
                <w:sz w:val="16"/>
                <w:szCs w:val="16"/>
              </w:rPr>
            </w:pPr>
            <w:r w:rsidRPr="001E3C97">
              <w:rPr>
                <w:sz w:val="16"/>
                <w:szCs w:val="16"/>
              </w:rPr>
              <w:t>3-30 characters long. This is the same as the ICIS ID provided in the XML submission file’s &lt;ID&gt; tag.</w:t>
            </w:r>
          </w:p>
        </w:tc>
        <w:tc>
          <w:tcPr>
            <w:tcW w:w="2112" w:type="dxa"/>
            <w:vAlign w:val="center"/>
          </w:tcPr>
          <w:p w14:paraId="30D029F2" w14:textId="77777777" w:rsidR="002A3918" w:rsidRPr="001E3C97" w:rsidRDefault="002A3918" w:rsidP="00A544C3">
            <w:pPr>
              <w:pStyle w:val="TableParagraph"/>
              <w:spacing w:before="20"/>
              <w:jc w:val="center"/>
              <w:rPr>
                <w:sz w:val="16"/>
                <w:szCs w:val="16"/>
              </w:rPr>
            </w:pPr>
            <w:r w:rsidRPr="001E3C97">
              <w:rPr>
                <w:sz w:val="16"/>
                <w:szCs w:val="16"/>
              </w:rPr>
              <w:t>ABC</w:t>
            </w:r>
          </w:p>
        </w:tc>
      </w:tr>
      <w:tr w:rsidR="002A3918" w:rsidRPr="007F2DDE" w14:paraId="17A8A063" w14:textId="77777777" w:rsidTr="00A544C3">
        <w:trPr>
          <w:trHeight w:hRule="exact" w:val="298"/>
          <w:jc w:val="center"/>
        </w:trPr>
        <w:tc>
          <w:tcPr>
            <w:tcW w:w="3130" w:type="dxa"/>
            <w:vAlign w:val="center"/>
          </w:tcPr>
          <w:p w14:paraId="5FE4ADB2" w14:textId="77777777" w:rsidR="002A3918" w:rsidRPr="001E3C97" w:rsidRDefault="002A3918">
            <w:pPr>
              <w:pStyle w:val="TableParagraph"/>
              <w:spacing w:before="18"/>
              <w:rPr>
                <w:sz w:val="16"/>
                <w:szCs w:val="16"/>
              </w:rPr>
            </w:pPr>
            <w:r w:rsidRPr="001E3C97">
              <w:rPr>
                <w:sz w:val="16"/>
                <w:szCs w:val="16"/>
              </w:rPr>
              <w:t>BatchTotalTransactions</w:t>
            </w:r>
          </w:p>
        </w:tc>
        <w:tc>
          <w:tcPr>
            <w:tcW w:w="4028" w:type="dxa"/>
            <w:vAlign w:val="center"/>
          </w:tcPr>
          <w:p w14:paraId="0B258130"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38D9D40C" w14:textId="77777777" w:rsidR="002A3918" w:rsidRPr="001E3C97" w:rsidRDefault="002A3918" w:rsidP="00A544C3">
            <w:pPr>
              <w:pStyle w:val="TableParagraph"/>
              <w:spacing w:before="18"/>
              <w:jc w:val="center"/>
              <w:rPr>
                <w:sz w:val="16"/>
                <w:szCs w:val="16"/>
              </w:rPr>
            </w:pPr>
            <w:r w:rsidRPr="001E3C97">
              <w:rPr>
                <w:sz w:val="16"/>
                <w:szCs w:val="16"/>
              </w:rPr>
              <w:t>12</w:t>
            </w:r>
          </w:p>
        </w:tc>
      </w:tr>
      <w:tr w:rsidR="002A3918" w:rsidRPr="007F2DDE" w14:paraId="36D79D59" w14:textId="77777777" w:rsidTr="00A544C3">
        <w:trPr>
          <w:trHeight w:hRule="exact" w:val="298"/>
          <w:jc w:val="center"/>
        </w:trPr>
        <w:tc>
          <w:tcPr>
            <w:tcW w:w="3130" w:type="dxa"/>
            <w:vAlign w:val="center"/>
          </w:tcPr>
          <w:p w14:paraId="3B1DA924" w14:textId="77777777" w:rsidR="002A3918" w:rsidRPr="001E3C97" w:rsidRDefault="002A3918">
            <w:pPr>
              <w:pStyle w:val="TableParagraph"/>
              <w:spacing w:before="18"/>
              <w:rPr>
                <w:sz w:val="16"/>
                <w:szCs w:val="16"/>
              </w:rPr>
            </w:pPr>
            <w:r w:rsidRPr="001E3C97">
              <w:rPr>
                <w:sz w:val="16"/>
                <w:szCs w:val="16"/>
              </w:rPr>
              <w:t>BatchTotalSubmissions</w:t>
            </w:r>
          </w:p>
        </w:tc>
        <w:tc>
          <w:tcPr>
            <w:tcW w:w="4028" w:type="dxa"/>
            <w:vAlign w:val="center"/>
          </w:tcPr>
          <w:p w14:paraId="0D6C5C0A"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11139213" w14:textId="77777777" w:rsidR="002A3918" w:rsidRPr="001E3C97" w:rsidRDefault="002A3918" w:rsidP="00A544C3">
            <w:pPr>
              <w:pStyle w:val="TableParagraph"/>
              <w:spacing w:before="18"/>
              <w:jc w:val="center"/>
              <w:rPr>
                <w:sz w:val="16"/>
                <w:szCs w:val="16"/>
              </w:rPr>
            </w:pPr>
            <w:r w:rsidRPr="001E3C97">
              <w:rPr>
                <w:sz w:val="16"/>
                <w:szCs w:val="16"/>
              </w:rPr>
              <w:t>12</w:t>
            </w:r>
          </w:p>
        </w:tc>
      </w:tr>
      <w:tr w:rsidR="002A3918" w:rsidRPr="007F2DDE" w14:paraId="1975B71B" w14:textId="77777777" w:rsidTr="00A544C3">
        <w:trPr>
          <w:trHeight w:hRule="exact" w:val="490"/>
          <w:jc w:val="center"/>
        </w:trPr>
        <w:tc>
          <w:tcPr>
            <w:tcW w:w="3130" w:type="dxa"/>
            <w:vAlign w:val="center"/>
          </w:tcPr>
          <w:p w14:paraId="08BC2CE3" w14:textId="77777777" w:rsidR="002A3918" w:rsidRPr="001E3C97" w:rsidRDefault="002A3918">
            <w:pPr>
              <w:pStyle w:val="TableParagraph"/>
              <w:spacing w:before="20"/>
              <w:rPr>
                <w:sz w:val="16"/>
                <w:szCs w:val="16"/>
              </w:rPr>
            </w:pPr>
            <w:r w:rsidRPr="001E3C97">
              <w:rPr>
                <w:sz w:val="16"/>
                <w:szCs w:val="16"/>
              </w:rPr>
              <w:t>BatchTotalPercentTransactionsAccepted</w:t>
            </w:r>
          </w:p>
        </w:tc>
        <w:tc>
          <w:tcPr>
            <w:tcW w:w="4028" w:type="dxa"/>
            <w:vAlign w:val="center"/>
          </w:tcPr>
          <w:p w14:paraId="068B165B" w14:textId="77777777" w:rsidR="002A3918" w:rsidRPr="001E3C97" w:rsidRDefault="002A3918">
            <w:pPr>
              <w:pStyle w:val="TableParagraph"/>
              <w:spacing w:before="18"/>
              <w:ind w:left="-1" w:right="358"/>
              <w:rPr>
                <w:sz w:val="16"/>
                <w:szCs w:val="16"/>
              </w:rPr>
            </w:pPr>
            <w:r w:rsidRPr="001E3C97">
              <w:rPr>
                <w:sz w:val="16"/>
                <w:szCs w:val="16"/>
              </w:rPr>
              <w:t>Number between 0 and 100 with 2 decimal places</w:t>
            </w:r>
          </w:p>
        </w:tc>
        <w:tc>
          <w:tcPr>
            <w:tcW w:w="2112" w:type="dxa"/>
            <w:vAlign w:val="center"/>
          </w:tcPr>
          <w:p w14:paraId="20E55835" w14:textId="77777777" w:rsidR="002A3918" w:rsidRPr="001E3C97" w:rsidRDefault="002A3918" w:rsidP="00A544C3">
            <w:pPr>
              <w:pStyle w:val="TableParagraph"/>
              <w:spacing w:before="20"/>
              <w:jc w:val="center"/>
              <w:rPr>
                <w:sz w:val="16"/>
                <w:szCs w:val="16"/>
              </w:rPr>
            </w:pPr>
            <w:r w:rsidRPr="001E3C97">
              <w:rPr>
                <w:sz w:val="16"/>
                <w:szCs w:val="16"/>
              </w:rPr>
              <w:t>50.00</w:t>
            </w:r>
          </w:p>
        </w:tc>
      </w:tr>
      <w:tr w:rsidR="000C6C5E" w:rsidRPr="007F2DDE" w14:paraId="5F394436" w14:textId="77777777" w:rsidTr="00A544C3">
        <w:trPr>
          <w:trHeight w:hRule="exact" w:val="298"/>
          <w:jc w:val="center"/>
        </w:trPr>
        <w:tc>
          <w:tcPr>
            <w:tcW w:w="9270" w:type="dxa"/>
            <w:gridSpan w:val="3"/>
            <w:shd w:val="clear" w:color="auto" w:fill="BEBEBE"/>
            <w:vAlign w:val="center"/>
          </w:tcPr>
          <w:p w14:paraId="53FE5615" w14:textId="77777777" w:rsidR="000C6C5E" w:rsidRPr="001E3C97" w:rsidRDefault="008C42BC">
            <w:pPr>
              <w:pStyle w:val="TableParagraph"/>
              <w:spacing w:before="15"/>
              <w:rPr>
                <w:b/>
                <w:sz w:val="16"/>
                <w:szCs w:val="16"/>
              </w:rPr>
            </w:pPr>
            <w:r w:rsidRPr="001E3C97">
              <w:rPr>
                <w:b/>
                <w:sz w:val="16"/>
                <w:szCs w:val="16"/>
              </w:rPr>
              <w:t>Fields returned for each Submission Type submitted:</w:t>
            </w:r>
          </w:p>
        </w:tc>
      </w:tr>
      <w:tr w:rsidR="002A3918" w:rsidRPr="007F2DDE" w14:paraId="420182AE" w14:textId="77777777" w:rsidTr="00A544C3">
        <w:trPr>
          <w:trHeight w:hRule="exact" w:val="298"/>
          <w:jc w:val="center"/>
        </w:trPr>
        <w:tc>
          <w:tcPr>
            <w:tcW w:w="3130" w:type="dxa"/>
            <w:vAlign w:val="center"/>
          </w:tcPr>
          <w:p w14:paraId="32FAAAA1" w14:textId="77777777" w:rsidR="002A3918" w:rsidRPr="001E3C97" w:rsidRDefault="002A3918">
            <w:pPr>
              <w:pStyle w:val="TableParagraph"/>
              <w:spacing w:before="15"/>
              <w:rPr>
                <w:b/>
                <w:sz w:val="16"/>
                <w:szCs w:val="16"/>
              </w:rPr>
            </w:pPr>
            <w:r w:rsidRPr="001E3C97">
              <w:rPr>
                <w:b/>
                <w:sz w:val="16"/>
                <w:szCs w:val="16"/>
              </w:rPr>
              <w:t>&lt;SubmissionType/&gt;</w:t>
            </w:r>
          </w:p>
        </w:tc>
        <w:tc>
          <w:tcPr>
            <w:tcW w:w="4028" w:type="dxa"/>
            <w:vAlign w:val="center"/>
          </w:tcPr>
          <w:p w14:paraId="5D0D6131" w14:textId="77777777" w:rsidR="002A3918" w:rsidRPr="001E3C97" w:rsidRDefault="002A3918">
            <w:pPr>
              <w:rPr>
                <w:sz w:val="16"/>
                <w:szCs w:val="16"/>
              </w:rPr>
            </w:pPr>
          </w:p>
        </w:tc>
        <w:tc>
          <w:tcPr>
            <w:tcW w:w="2112" w:type="dxa"/>
            <w:vAlign w:val="center"/>
          </w:tcPr>
          <w:p w14:paraId="65567CE0" w14:textId="77777777" w:rsidR="002A3918" w:rsidRPr="001E3C97" w:rsidRDefault="002A3918">
            <w:pPr>
              <w:rPr>
                <w:sz w:val="16"/>
                <w:szCs w:val="16"/>
              </w:rPr>
            </w:pPr>
          </w:p>
        </w:tc>
      </w:tr>
      <w:tr w:rsidR="002A3918" w:rsidRPr="007F2DDE" w14:paraId="04182CF6" w14:textId="77777777" w:rsidTr="00A544C3">
        <w:trPr>
          <w:trHeight w:hRule="exact" w:val="892"/>
          <w:jc w:val="center"/>
        </w:trPr>
        <w:tc>
          <w:tcPr>
            <w:tcW w:w="3130" w:type="dxa"/>
            <w:vAlign w:val="center"/>
          </w:tcPr>
          <w:p w14:paraId="7D986744" w14:textId="77777777" w:rsidR="002A3918" w:rsidRPr="001E3C97" w:rsidRDefault="002A3918">
            <w:pPr>
              <w:pStyle w:val="TableParagraph"/>
              <w:spacing w:before="18"/>
              <w:rPr>
                <w:sz w:val="16"/>
                <w:szCs w:val="16"/>
              </w:rPr>
            </w:pPr>
            <w:r w:rsidRPr="001E3C97">
              <w:rPr>
                <w:sz w:val="16"/>
                <w:szCs w:val="16"/>
              </w:rPr>
              <w:t>SubmissionTypeName</w:t>
            </w:r>
          </w:p>
        </w:tc>
        <w:tc>
          <w:tcPr>
            <w:tcW w:w="4028" w:type="dxa"/>
            <w:vAlign w:val="center"/>
          </w:tcPr>
          <w:p w14:paraId="2C59996B" w14:textId="6DEBF558" w:rsidR="00424E76" w:rsidRPr="001E3C97" w:rsidRDefault="00424E76" w:rsidP="00424E76">
            <w:pPr>
              <w:pStyle w:val="TableParagraph"/>
              <w:numPr>
                <w:ilvl w:val="0"/>
                <w:numId w:val="298"/>
              </w:numPr>
              <w:spacing w:before="18" w:line="266" w:lineRule="auto"/>
              <w:ind w:left="380"/>
              <w:rPr>
                <w:sz w:val="16"/>
                <w:szCs w:val="16"/>
              </w:rPr>
            </w:pPr>
            <w:r w:rsidRPr="001E3C97">
              <w:rPr>
                <w:sz w:val="16"/>
                <w:szCs w:val="16"/>
              </w:rPr>
              <w:t xml:space="preserve">1-50 characters long, where choices are listed in </w:t>
            </w:r>
            <w:hyperlink r:id="rId157" w:history="1">
              <w:r w:rsidRPr="001E3C97">
                <w:rPr>
                  <w:rStyle w:val="Hyperlink"/>
                  <w:sz w:val="16"/>
                  <w:szCs w:val="16"/>
                </w:rPr>
                <w:t>ICIS Data Submission (NPDES) Payloads and Processing Order</w:t>
              </w:r>
            </w:hyperlink>
          </w:p>
          <w:p w14:paraId="5D15F793" w14:textId="77777777" w:rsidR="00424E76" w:rsidRPr="001E3C97" w:rsidRDefault="00424E76" w:rsidP="007F2DDE">
            <w:pPr>
              <w:pStyle w:val="TableParagraph"/>
              <w:spacing w:before="18" w:line="266" w:lineRule="auto"/>
              <w:ind w:left="-1"/>
              <w:rPr>
                <w:sz w:val="16"/>
                <w:szCs w:val="16"/>
              </w:rPr>
            </w:pPr>
          </w:p>
          <w:p w14:paraId="2630C946" w14:textId="6E442352" w:rsidR="002A3918" w:rsidRPr="001E3C97" w:rsidRDefault="002A3918" w:rsidP="007F2DDE">
            <w:pPr>
              <w:pStyle w:val="TableParagraph"/>
              <w:spacing w:line="266" w:lineRule="auto"/>
              <w:ind w:left="-1"/>
              <w:rPr>
                <w:sz w:val="16"/>
                <w:szCs w:val="16"/>
              </w:rPr>
            </w:pPr>
            <w:r w:rsidRPr="001E3C97">
              <w:rPr>
                <w:sz w:val="16"/>
                <w:szCs w:val="16"/>
              </w:rPr>
              <w:t xml:space="preserve"> </w:t>
            </w:r>
          </w:p>
          <w:p w14:paraId="1A0F85B4" w14:textId="4CDD7046" w:rsidR="002A3918" w:rsidRPr="001E3C97" w:rsidRDefault="002A3918" w:rsidP="007F2DDE">
            <w:pPr>
              <w:pStyle w:val="TableParagraph"/>
              <w:spacing w:line="266" w:lineRule="auto"/>
              <w:ind w:left="-1"/>
              <w:rPr>
                <w:sz w:val="16"/>
                <w:szCs w:val="16"/>
              </w:rPr>
            </w:pPr>
          </w:p>
        </w:tc>
        <w:tc>
          <w:tcPr>
            <w:tcW w:w="2112" w:type="dxa"/>
            <w:vAlign w:val="center"/>
          </w:tcPr>
          <w:p w14:paraId="60890881" w14:textId="77777777" w:rsidR="002A3918" w:rsidRPr="001E3C97" w:rsidRDefault="002A3918" w:rsidP="00A544C3">
            <w:pPr>
              <w:pStyle w:val="TableParagraph"/>
              <w:spacing w:before="18"/>
              <w:jc w:val="center"/>
              <w:rPr>
                <w:sz w:val="16"/>
                <w:szCs w:val="16"/>
              </w:rPr>
            </w:pPr>
            <w:r w:rsidRPr="001E3C97">
              <w:rPr>
                <w:sz w:val="16"/>
                <w:szCs w:val="16"/>
              </w:rPr>
              <w:t>Basic Permit</w:t>
            </w:r>
          </w:p>
        </w:tc>
      </w:tr>
      <w:tr w:rsidR="000C6C5E" w:rsidRPr="007F2DDE" w14:paraId="397E1DBB" w14:textId="77777777" w:rsidTr="00A544C3">
        <w:trPr>
          <w:trHeight w:hRule="exact" w:val="299"/>
          <w:jc w:val="center"/>
        </w:trPr>
        <w:tc>
          <w:tcPr>
            <w:tcW w:w="9270" w:type="dxa"/>
            <w:gridSpan w:val="3"/>
            <w:shd w:val="clear" w:color="auto" w:fill="BEBEBE"/>
            <w:vAlign w:val="center"/>
          </w:tcPr>
          <w:p w14:paraId="2E8182A7" w14:textId="77777777" w:rsidR="000C6C5E" w:rsidRPr="001E3C97" w:rsidRDefault="008C42BC">
            <w:pPr>
              <w:pStyle w:val="TableParagraph"/>
              <w:spacing w:before="16"/>
              <w:rPr>
                <w:b/>
                <w:sz w:val="16"/>
                <w:szCs w:val="16"/>
              </w:rPr>
            </w:pPr>
            <w:r w:rsidRPr="001E3C97">
              <w:rPr>
                <w:b/>
                <w:sz w:val="16"/>
                <w:szCs w:val="16"/>
              </w:rPr>
              <w:t>Fields returned for each Transaction Type submitted:</w:t>
            </w:r>
          </w:p>
        </w:tc>
      </w:tr>
      <w:tr w:rsidR="002A3918" w:rsidRPr="007F2DDE" w14:paraId="621B347B" w14:textId="77777777" w:rsidTr="00A544C3">
        <w:trPr>
          <w:trHeight w:hRule="exact" w:val="298"/>
          <w:jc w:val="center"/>
        </w:trPr>
        <w:tc>
          <w:tcPr>
            <w:tcW w:w="3130" w:type="dxa"/>
            <w:tcBorders>
              <w:bottom w:val="single" w:sz="4" w:space="0" w:color="000000"/>
            </w:tcBorders>
            <w:vAlign w:val="center"/>
          </w:tcPr>
          <w:p w14:paraId="36475957" w14:textId="77777777" w:rsidR="002A3918" w:rsidRPr="001E3C97" w:rsidRDefault="002A3918">
            <w:pPr>
              <w:pStyle w:val="TableParagraph"/>
              <w:spacing w:before="15"/>
              <w:rPr>
                <w:b/>
                <w:sz w:val="16"/>
                <w:szCs w:val="16"/>
              </w:rPr>
            </w:pPr>
            <w:r w:rsidRPr="001E3C97">
              <w:rPr>
                <w:b/>
                <w:sz w:val="16"/>
                <w:szCs w:val="16"/>
              </w:rPr>
              <w:t>&lt;SubmissionSummary/&gt;</w:t>
            </w:r>
          </w:p>
        </w:tc>
        <w:tc>
          <w:tcPr>
            <w:tcW w:w="4028" w:type="dxa"/>
            <w:tcBorders>
              <w:bottom w:val="single" w:sz="4" w:space="0" w:color="000000"/>
            </w:tcBorders>
            <w:vAlign w:val="center"/>
          </w:tcPr>
          <w:p w14:paraId="7950C8DB" w14:textId="77777777" w:rsidR="002A3918" w:rsidRPr="001E3C97" w:rsidRDefault="002A3918">
            <w:pPr>
              <w:rPr>
                <w:sz w:val="16"/>
                <w:szCs w:val="16"/>
              </w:rPr>
            </w:pPr>
          </w:p>
        </w:tc>
        <w:tc>
          <w:tcPr>
            <w:tcW w:w="2112" w:type="dxa"/>
            <w:tcBorders>
              <w:bottom w:val="single" w:sz="4" w:space="0" w:color="000000"/>
            </w:tcBorders>
            <w:vAlign w:val="center"/>
          </w:tcPr>
          <w:p w14:paraId="2B366DB3" w14:textId="77777777" w:rsidR="002A3918" w:rsidRPr="001E3C97" w:rsidRDefault="002A3918">
            <w:pPr>
              <w:rPr>
                <w:sz w:val="16"/>
                <w:szCs w:val="16"/>
              </w:rPr>
            </w:pPr>
          </w:p>
        </w:tc>
      </w:tr>
      <w:tr w:rsidR="002A3918" w:rsidRPr="007F2DDE" w14:paraId="7622093B" w14:textId="77777777" w:rsidTr="00A544C3">
        <w:trPr>
          <w:trHeight w:hRule="exact" w:val="298"/>
          <w:jc w:val="center"/>
        </w:trPr>
        <w:tc>
          <w:tcPr>
            <w:tcW w:w="3130" w:type="dxa"/>
            <w:tcBorders>
              <w:top w:val="single" w:sz="4" w:space="0" w:color="000000"/>
            </w:tcBorders>
            <w:vAlign w:val="center"/>
          </w:tcPr>
          <w:p w14:paraId="48B94553" w14:textId="77777777" w:rsidR="002A3918" w:rsidRPr="001E3C97" w:rsidRDefault="002A3918">
            <w:pPr>
              <w:pStyle w:val="TableParagraph"/>
              <w:spacing w:before="15"/>
              <w:rPr>
                <w:b/>
                <w:sz w:val="16"/>
                <w:szCs w:val="16"/>
              </w:rPr>
            </w:pPr>
            <w:r w:rsidRPr="001E3C97">
              <w:rPr>
                <w:b/>
                <w:sz w:val="16"/>
                <w:szCs w:val="16"/>
              </w:rPr>
              <w:t>&lt;TransactionTypeTotals/&gt;</w:t>
            </w:r>
          </w:p>
        </w:tc>
        <w:tc>
          <w:tcPr>
            <w:tcW w:w="4028" w:type="dxa"/>
            <w:tcBorders>
              <w:top w:val="single" w:sz="4" w:space="0" w:color="000000"/>
            </w:tcBorders>
            <w:vAlign w:val="center"/>
          </w:tcPr>
          <w:p w14:paraId="101C59E6" w14:textId="77777777" w:rsidR="002A3918" w:rsidRPr="001E3C97" w:rsidRDefault="002A3918">
            <w:pPr>
              <w:rPr>
                <w:sz w:val="16"/>
                <w:szCs w:val="16"/>
              </w:rPr>
            </w:pPr>
          </w:p>
        </w:tc>
        <w:tc>
          <w:tcPr>
            <w:tcW w:w="2112" w:type="dxa"/>
            <w:tcBorders>
              <w:top w:val="single" w:sz="4" w:space="0" w:color="000000"/>
            </w:tcBorders>
            <w:vAlign w:val="center"/>
          </w:tcPr>
          <w:p w14:paraId="2AB17D56" w14:textId="77777777" w:rsidR="002A3918" w:rsidRPr="001E3C97" w:rsidRDefault="002A3918">
            <w:pPr>
              <w:rPr>
                <w:sz w:val="16"/>
                <w:szCs w:val="16"/>
              </w:rPr>
            </w:pPr>
          </w:p>
        </w:tc>
      </w:tr>
      <w:tr w:rsidR="002A3918" w:rsidRPr="007F2DDE" w14:paraId="27B853AC" w14:textId="77777777" w:rsidTr="00A544C3">
        <w:trPr>
          <w:trHeight w:hRule="exact" w:val="490"/>
          <w:jc w:val="center"/>
        </w:trPr>
        <w:tc>
          <w:tcPr>
            <w:tcW w:w="3130" w:type="dxa"/>
            <w:vAlign w:val="center"/>
          </w:tcPr>
          <w:p w14:paraId="12C91718" w14:textId="77777777" w:rsidR="002A3918" w:rsidRPr="001E3C97" w:rsidRDefault="002A3918" w:rsidP="00463821">
            <w:pPr>
              <w:pStyle w:val="TableParagraph"/>
              <w:spacing w:before="18"/>
              <w:rPr>
                <w:sz w:val="16"/>
                <w:szCs w:val="16"/>
              </w:rPr>
            </w:pPr>
            <w:r w:rsidRPr="001E3C97">
              <w:rPr>
                <w:sz w:val="16"/>
                <w:szCs w:val="16"/>
              </w:rPr>
              <w:t>SubmissionTransactionTypeCode</w:t>
            </w:r>
          </w:p>
        </w:tc>
        <w:tc>
          <w:tcPr>
            <w:tcW w:w="4028" w:type="dxa"/>
            <w:vAlign w:val="center"/>
          </w:tcPr>
          <w:p w14:paraId="3C25A3D1" w14:textId="77777777" w:rsidR="002A3918" w:rsidRPr="001E3C97" w:rsidRDefault="002A3918">
            <w:pPr>
              <w:pStyle w:val="TableParagraph"/>
              <w:spacing w:before="15"/>
              <w:ind w:left="-1" w:right="65"/>
              <w:rPr>
                <w:sz w:val="16"/>
                <w:szCs w:val="16"/>
              </w:rPr>
            </w:pPr>
            <w:r w:rsidRPr="001E3C97">
              <w:rPr>
                <w:sz w:val="16"/>
                <w:szCs w:val="16"/>
              </w:rPr>
              <w:t>1 character long, where N = New, C = Change, R = Replace, D = Delete, X = Mass Delete</w:t>
            </w:r>
          </w:p>
        </w:tc>
        <w:tc>
          <w:tcPr>
            <w:tcW w:w="2112" w:type="dxa"/>
            <w:vAlign w:val="center"/>
          </w:tcPr>
          <w:p w14:paraId="0B0A5DAC" w14:textId="77777777" w:rsidR="002A3918" w:rsidRPr="001E3C97" w:rsidRDefault="002A3918" w:rsidP="00A544C3">
            <w:pPr>
              <w:pStyle w:val="TableParagraph"/>
              <w:spacing w:before="18"/>
              <w:jc w:val="center"/>
              <w:rPr>
                <w:sz w:val="16"/>
                <w:szCs w:val="16"/>
              </w:rPr>
            </w:pPr>
            <w:r w:rsidRPr="001E3C97">
              <w:rPr>
                <w:sz w:val="16"/>
                <w:szCs w:val="16"/>
              </w:rPr>
              <w:t>R</w:t>
            </w:r>
          </w:p>
        </w:tc>
      </w:tr>
      <w:tr w:rsidR="002A3918" w:rsidRPr="007F2DDE" w14:paraId="7E66E2E1" w14:textId="77777777" w:rsidTr="00A544C3">
        <w:trPr>
          <w:trHeight w:hRule="exact" w:val="298"/>
          <w:jc w:val="center"/>
        </w:trPr>
        <w:tc>
          <w:tcPr>
            <w:tcW w:w="3130" w:type="dxa"/>
            <w:vAlign w:val="center"/>
          </w:tcPr>
          <w:p w14:paraId="656EAC33" w14:textId="77777777" w:rsidR="002A3918" w:rsidRPr="001E3C97" w:rsidRDefault="002A3918" w:rsidP="00463821">
            <w:pPr>
              <w:pStyle w:val="TableParagraph"/>
              <w:spacing w:before="18"/>
              <w:rPr>
                <w:sz w:val="16"/>
                <w:szCs w:val="16"/>
              </w:rPr>
            </w:pPr>
            <w:r w:rsidRPr="001E3C97">
              <w:rPr>
                <w:sz w:val="16"/>
                <w:szCs w:val="16"/>
              </w:rPr>
              <w:t>TotalAcceptedTransactions</w:t>
            </w:r>
          </w:p>
        </w:tc>
        <w:tc>
          <w:tcPr>
            <w:tcW w:w="4028" w:type="dxa"/>
            <w:vAlign w:val="center"/>
          </w:tcPr>
          <w:p w14:paraId="295297A0"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608F8ED1" w14:textId="77777777" w:rsidR="002A3918" w:rsidRPr="001E3C97" w:rsidRDefault="002A3918" w:rsidP="00A544C3">
            <w:pPr>
              <w:pStyle w:val="TableParagraph"/>
              <w:spacing w:before="18"/>
              <w:jc w:val="center"/>
              <w:rPr>
                <w:sz w:val="16"/>
                <w:szCs w:val="16"/>
              </w:rPr>
            </w:pPr>
            <w:r w:rsidRPr="001E3C97">
              <w:rPr>
                <w:sz w:val="16"/>
                <w:szCs w:val="16"/>
              </w:rPr>
              <w:t>1</w:t>
            </w:r>
          </w:p>
        </w:tc>
      </w:tr>
      <w:tr w:rsidR="002A3918" w:rsidRPr="007F2DDE" w14:paraId="5090CC1B" w14:textId="77777777" w:rsidTr="00A544C3">
        <w:trPr>
          <w:trHeight w:hRule="exact" w:val="299"/>
          <w:jc w:val="center"/>
        </w:trPr>
        <w:tc>
          <w:tcPr>
            <w:tcW w:w="3130" w:type="dxa"/>
            <w:vAlign w:val="center"/>
          </w:tcPr>
          <w:p w14:paraId="4C1AD4B6" w14:textId="77777777" w:rsidR="002A3918" w:rsidRPr="001E3C97" w:rsidRDefault="002A3918" w:rsidP="00463821">
            <w:pPr>
              <w:pStyle w:val="TableParagraph"/>
              <w:spacing w:before="18"/>
              <w:rPr>
                <w:sz w:val="16"/>
                <w:szCs w:val="16"/>
              </w:rPr>
            </w:pPr>
            <w:r w:rsidRPr="001E3C97">
              <w:rPr>
                <w:sz w:val="16"/>
                <w:szCs w:val="16"/>
              </w:rPr>
              <w:t>TotalRejectedTransactions</w:t>
            </w:r>
          </w:p>
        </w:tc>
        <w:tc>
          <w:tcPr>
            <w:tcW w:w="4028" w:type="dxa"/>
            <w:vAlign w:val="center"/>
          </w:tcPr>
          <w:p w14:paraId="2BDE9E0D"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166234D0" w14:textId="77777777" w:rsidR="002A3918" w:rsidRPr="001E3C97" w:rsidRDefault="002A3918" w:rsidP="00A544C3">
            <w:pPr>
              <w:pStyle w:val="TableParagraph"/>
              <w:spacing w:before="18"/>
              <w:jc w:val="center"/>
              <w:rPr>
                <w:sz w:val="16"/>
                <w:szCs w:val="16"/>
              </w:rPr>
            </w:pPr>
            <w:r w:rsidRPr="001E3C97">
              <w:rPr>
                <w:sz w:val="16"/>
                <w:szCs w:val="16"/>
              </w:rPr>
              <w:t>1</w:t>
            </w:r>
          </w:p>
        </w:tc>
      </w:tr>
      <w:tr w:rsidR="000C6C5E" w:rsidRPr="007F2DDE" w14:paraId="4D3A1E7F" w14:textId="77777777" w:rsidTr="00A544C3">
        <w:trPr>
          <w:trHeight w:hRule="exact" w:val="299"/>
          <w:jc w:val="center"/>
        </w:trPr>
        <w:tc>
          <w:tcPr>
            <w:tcW w:w="9270" w:type="dxa"/>
            <w:gridSpan w:val="3"/>
            <w:shd w:val="clear" w:color="auto" w:fill="BEBEBE"/>
            <w:vAlign w:val="center"/>
          </w:tcPr>
          <w:p w14:paraId="5DF2F8A8" w14:textId="77777777" w:rsidR="000C6C5E" w:rsidRPr="001E3C97" w:rsidRDefault="008C42BC" w:rsidP="00463821">
            <w:pPr>
              <w:pStyle w:val="TableParagraph"/>
              <w:spacing w:before="16"/>
              <w:rPr>
                <w:b/>
                <w:sz w:val="16"/>
                <w:szCs w:val="16"/>
              </w:rPr>
            </w:pPr>
            <w:r w:rsidRPr="001E3C97">
              <w:rPr>
                <w:b/>
                <w:sz w:val="16"/>
                <w:szCs w:val="16"/>
              </w:rPr>
              <w:t>Fields returned for all Transaction Types submitted:</w:t>
            </w:r>
          </w:p>
        </w:tc>
      </w:tr>
      <w:tr w:rsidR="002A3918" w:rsidRPr="007F2DDE" w14:paraId="3B68FEEC" w14:textId="77777777" w:rsidTr="00A544C3">
        <w:trPr>
          <w:trHeight w:hRule="exact" w:val="298"/>
          <w:jc w:val="center"/>
        </w:trPr>
        <w:tc>
          <w:tcPr>
            <w:tcW w:w="3130" w:type="dxa"/>
            <w:vAlign w:val="center"/>
          </w:tcPr>
          <w:p w14:paraId="49B0C354" w14:textId="77777777" w:rsidR="002A3918" w:rsidRPr="001E3C97" w:rsidRDefault="002A3918" w:rsidP="00463821">
            <w:pPr>
              <w:pStyle w:val="TableParagraph"/>
              <w:spacing w:before="18"/>
              <w:rPr>
                <w:sz w:val="16"/>
                <w:szCs w:val="16"/>
              </w:rPr>
            </w:pPr>
            <w:r w:rsidRPr="001E3C97">
              <w:rPr>
                <w:sz w:val="16"/>
                <w:szCs w:val="16"/>
              </w:rPr>
              <w:t>TotalTransactions</w:t>
            </w:r>
          </w:p>
        </w:tc>
        <w:tc>
          <w:tcPr>
            <w:tcW w:w="4028" w:type="dxa"/>
            <w:vAlign w:val="center"/>
          </w:tcPr>
          <w:p w14:paraId="15BD7CF2" w14:textId="77777777" w:rsidR="002A3918" w:rsidRPr="001E3C97" w:rsidRDefault="002A3918">
            <w:pPr>
              <w:pStyle w:val="TableParagraph"/>
              <w:spacing w:before="18"/>
              <w:ind w:left="-1"/>
              <w:rPr>
                <w:sz w:val="16"/>
                <w:szCs w:val="16"/>
              </w:rPr>
            </w:pPr>
            <w:r w:rsidRPr="001E3C97">
              <w:rPr>
                <w:sz w:val="16"/>
                <w:szCs w:val="16"/>
              </w:rPr>
              <w:t>Integer between 0 and 999999</w:t>
            </w:r>
          </w:p>
        </w:tc>
        <w:tc>
          <w:tcPr>
            <w:tcW w:w="2112" w:type="dxa"/>
            <w:vAlign w:val="center"/>
          </w:tcPr>
          <w:p w14:paraId="216F06EA" w14:textId="77777777" w:rsidR="002A3918" w:rsidRPr="001E3C97" w:rsidRDefault="002A3918" w:rsidP="00A544C3">
            <w:pPr>
              <w:pStyle w:val="TableParagraph"/>
              <w:spacing w:before="18"/>
              <w:jc w:val="center"/>
              <w:rPr>
                <w:sz w:val="16"/>
                <w:szCs w:val="16"/>
              </w:rPr>
            </w:pPr>
            <w:r w:rsidRPr="001E3C97">
              <w:rPr>
                <w:sz w:val="16"/>
                <w:szCs w:val="16"/>
              </w:rPr>
              <w:t>6</w:t>
            </w:r>
          </w:p>
        </w:tc>
      </w:tr>
      <w:tr w:rsidR="002A3918" w:rsidRPr="007F2DDE" w14:paraId="1BDC250F" w14:textId="77777777" w:rsidTr="00A544C3">
        <w:trPr>
          <w:trHeight w:hRule="exact" w:val="490"/>
          <w:jc w:val="center"/>
        </w:trPr>
        <w:tc>
          <w:tcPr>
            <w:tcW w:w="3130" w:type="dxa"/>
            <w:vAlign w:val="center"/>
          </w:tcPr>
          <w:p w14:paraId="2530F225" w14:textId="77777777" w:rsidR="002A3918" w:rsidRPr="001E3C97" w:rsidRDefault="002A3918" w:rsidP="00463821">
            <w:pPr>
              <w:pStyle w:val="TableParagraph"/>
              <w:spacing w:before="18"/>
              <w:rPr>
                <w:sz w:val="16"/>
                <w:szCs w:val="16"/>
              </w:rPr>
            </w:pPr>
            <w:r w:rsidRPr="001E3C97">
              <w:rPr>
                <w:sz w:val="16"/>
                <w:szCs w:val="16"/>
              </w:rPr>
              <w:lastRenderedPageBreak/>
              <w:t>PercentTransactionsAccepted</w:t>
            </w:r>
          </w:p>
        </w:tc>
        <w:tc>
          <w:tcPr>
            <w:tcW w:w="4028" w:type="dxa"/>
            <w:vAlign w:val="center"/>
          </w:tcPr>
          <w:p w14:paraId="0A618DF1" w14:textId="77777777" w:rsidR="002A3918" w:rsidRPr="001E3C97" w:rsidRDefault="002A3918">
            <w:pPr>
              <w:pStyle w:val="TableParagraph"/>
              <w:spacing w:before="15"/>
              <w:ind w:left="-1" w:right="358"/>
              <w:rPr>
                <w:sz w:val="16"/>
                <w:szCs w:val="16"/>
              </w:rPr>
            </w:pPr>
            <w:r w:rsidRPr="001E3C97">
              <w:rPr>
                <w:sz w:val="16"/>
                <w:szCs w:val="16"/>
              </w:rPr>
              <w:t>Number between 0 and 100 with 2 decimal places</w:t>
            </w:r>
          </w:p>
        </w:tc>
        <w:tc>
          <w:tcPr>
            <w:tcW w:w="2112" w:type="dxa"/>
            <w:vAlign w:val="center"/>
          </w:tcPr>
          <w:p w14:paraId="5B8F19C3" w14:textId="77777777" w:rsidR="002A3918" w:rsidRPr="001E3C97" w:rsidRDefault="002A3918" w:rsidP="00A544C3">
            <w:pPr>
              <w:pStyle w:val="TableParagraph"/>
              <w:spacing w:before="18"/>
              <w:jc w:val="center"/>
              <w:rPr>
                <w:sz w:val="16"/>
                <w:szCs w:val="16"/>
              </w:rPr>
            </w:pPr>
            <w:r w:rsidRPr="001E3C97">
              <w:rPr>
                <w:sz w:val="16"/>
                <w:szCs w:val="16"/>
              </w:rPr>
              <w:t>50.00</w:t>
            </w:r>
          </w:p>
        </w:tc>
      </w:tr>
      <w:tr w:rsidR="002A3918" w:rsidRPr="007F2DDE" w14:paraId="1599535E" w14:textId="77777777" w:rsidTr="00A544C3">
        <w:trPr>
          <w:trHeight w:hRule="exact" w:val="300"/>
          <w:jc w:val="center"/>
        </w:trPr>
        <w:tc>
          <w:tcPr>
            <w:tcW w:w="3130" w:type="dxa"/>
            <w:vAlign w:val="center"/>
          </w:tcPr>
          <w:p w14:paraId="67867468" w14:textId="77777777" w:rsidR="002A3918" w:rsidRPr="001E3C97" w:rsidRDefault="002A3918" w:rsidP="00463821">
            <w:pPr>
              <w:pStyle w:val="TableParagraph"/>
              <w:spacing w:before="20"/>
              <w:rPr>
                <w:sz w:val="16"/>
                <w:szCs w:val="16"/>
              </w:rPr>
            </w:pPr>
            <w:r w:rsidRPr="001E3C97">
              <w:rPr>
                <w:sz w:val="16"/>
                <w:szCs w:val="16"/>
              </w:rPr>
              <w:t>TotalSubmissions</w:t>
            </w:r>
          </w:p>
        </w:tc>
        <w:tc>
          <w:tcPr>
            <w:tcW w:w="4028" w:type="dxa"/>
            <w:vAlign w:val="center"/>
          </w:tcPr>
          <w:p w14:paraId="4974FAE7" w14:textId="77777777" w:rsidR="002A3918" w:rsidRPr="001E3C97" w:rsidRDefault="002A3918">
            <w:pPr>
              <w:pStyle w:val="TableParagraph"/>
              <w:spacing w:before="20"/>
              <w:ind w:left="-1"/>
              <w:rPr>
                <w:sz w:val="16"/>
                <w:szCs w:val="16"/>
              </w:rPr>
            </w:pPr>
            <w:r w:rsidRPr="001E3C97">
              <w:rPr>
                <w:sz w:val="16"/>
                <w:szCs w:val="16"/>
              </w:rPr>
              <w:t>Integer between 0 and 999999</w:t>
            </w:r>
          </w:p>
        </w:tc>
        <w:tc>
          <w:tcPr>
            <w:tcW w:w="2112" w:type="dxa"/>
            <w:vAlign w:val="center"/>
          </w:tcPr>
          <w:p w14:paraId="27CA43D7" w14:textId="77777777" w:rsidR="002A3918" w:rsidRPr="001E3C97" w:rsidRDefault="002A3918" w:rsidP="00A544C3">
            <w:pPr>
              <w:pStyle w:val="TableParagraph"/>
              <w:spacing w:before="20"/>
              <w:jc w:val="center"/>
              <w:rPr>
                <w:sz w:val="16"/>
                <w:szCs w:val="16"/>
              </w:rPr>
            </w:pPr>
            <w:r w:rsidRPr="001E3C97">
              <w:rPr>
                <w:sz w:val="16"/>
                <w:szCs w:val="16"/>
              </w:rPr>
              <w:t>6</w:t>
            </w:r>
          </w:p>
        </w:tc>
      </w:tr>
    </w:tbl>
    <w:p w14:paraId="362002D5" w14:textId="77777777" w:rsidR="000C6C5E" w:rsidRPr="007F2DDE" w:rsidRDefault="008C42BC" w:rsidP="007F2DDE">
      <w:pPr>
        <w:spacing w:before="120"/>
        <w:ind w:left="1149"/>
        <w:rPr>
          <w:rFonts w:ascii="Times New Roman"/>
          <w:b/>
        </w:rPr>
      </w:pPr>
      <w:r w:rsidRPr="007F2DDE">
        <w:rPr>
          <w:rFonts w:ascii="Times New Roman"/>
          <w:b/>
        </w:rPr>
        <w:t>Table 7-5 - XML Tags Contained in the Transaction Summary Results XML</w:t>
      </w:r>
    </w:p>
    <w:p w14:paraId="05197C60" w14:textId="77777777" w:rsidR="000C6C5E" w:rsidRPr="007F2DDE" w:rsidRDefault="000C6C5E" w:rsidP="007F2DDE">
      <w:pPr>
        <w:spacing w:before="120"/>
        <w:rPr>
          <w:rFonts w:ascii="Times New Roman"/>
        </w:rPr>
        <w:sectPr w:rsidR="000C6C5E" w:rsidRPr="007F2DDE" w:rsidSect="006A3CB5">
          <w:pgSz w:w="12240" w:h="15840"/>
          <w:pgMar w:top="1440" w:right="1440" w:bottom="1440" w:left="1440" w:header="713" w:footer="1254" w:gutter="0"/>
          <w:cols w:space="720"/>
          <w:docGrid w:linePitch="299"/>
        </w:sectPr>
      </w:pPr>
    </w:p>
    <w:p w14:paraId="5374BB65" w14:textId="52BFEF49" w:rsidR="000C6C5E" w:rsidRDefault="008C42BC" w:rsidP="00F92DCA">
      <w:pPr>
        <w:pStyle w:val="Heading1"/>
        <w:numPr>
          <w:ilvl w:val="0"/>
          <w:numId w:val="183"/>
        </w:numPr>
        <w:ind w:left="720"/>
        <w:jc w:val="left"/>
      </w:pPr>
      <w:bookmarkStart w:id="98" w:name="_bookmark72"/>
      <w:bookmarkStart w:id="99" w:name="_Toc147225358"/>
      <w:bookmarkEnd w:id="98"/>
      <w:r w:rsidRPr="00F667EE">
        <w:rPr>
          <w:strike/>
        </w:rPr>
        <w:lastRenderedPageBreak/>
        <w:t>DATA MAPPING AND RULES</w:t>
      </w:r>
      <w:r w:rsidR="00F667EE">
        <w:t xml:space="preserve"> </w:t>
      </w:r>
      <w:r w:rsidR="00F667EE" w:rsidRPr="00F667EE">
        <w:rPr>
          <w:color w:val="FF0000"/>
        </w:rPr>
        <w:t>[DEPRECATED]</w:t>
      </w:r>
      <w:bookmarkEnd w:id="99"/>
    </w:p>
    <w:p w14:paraId="4045ED67" w14:textId="0700C362" w:rsidR="000C6C5E" w:rsidRDefault="000C6C5E" w:rsidP="00D0758E">
      <w:pPr>
        <w:jc w:val="both"/>
        <w:rPr>
          <w:rFonts w:ascii="Times New Roman" w:hAnsi="Times New Roman" w:cs="Times New Roman"/>
          <w:b/>
        </w:rPr>
      </w:pPr>
    </w:p>
    <w:p w14:paraId="43542B64" w14:textId="0F117C4A" w:rsidR="00F667EE" w:rsidRPr="007F2DDE" w:rsidRDefault="00F667EE" w:rsidP="00D0758E">
      <w:pPr>
        <w:jc w:val="both"/>
        <w:rPr>
          <w:rFonts w:ascii="Times New Roman" w:hAnsi="Times New Roman" w:cs="Times New Roman"/>
          <w:b/>
        </w:rPr>
      </w:pPr>
      <w:r w:rsidRPr="00F667EE">
        <w:rPr>
          <w:rFonts w:ascii="Times New Roman" w:hAnsi="Times New Roman" w:cs="Times New Roman"/>
          <w:color w:val="FF0000"/>
        </w:rPr>
        <w:t>[</w:t>
      </w:r>
      <w:r w:rsidRPr="00F667EE">
        <w:rPr>
          <w:rFonts w:ascii="Times New Roman" w:hAnsi="Times New Roman" w:cs="Times New Roman"/>
          <w:b/>
          <w:bCs/>
          <w:color w:val="FF0000"/>
        </w:rPr>
        <w:t>Note:</w:t>
      </w:r>
      <w:r w:rsidRPr="00F667EE">
        <w:rPr>
          <w:rFonts w:ascii="Times New Roman" w:hAnsi="Times New Roman" w:cs="Times New Roman"/>
          <w:color w:val="FF0000"/>
        </w:rPr>
        <w:t xml:space="preserve"> This section is deprecated as the </w:t>
      </w:r>
      <w:hyperlink r:id="rId158" w:history="1">
        <w:r w:rsidRPr="00F667EE">
          <w:rPr>
            <w:rStyle w:val="Hyperlink"/>
            <w:rFonts w:ascii="Times New Roman" w:hAnsi="Times New Roman" w:cs="Times New Roman"/>
          </w:rPr>
          <w:t>ICIS NPDES EDT Technical Specifications</w:t>
        </w:r>
      </w:hyperlink>
      <w:r>
        <w:rPr>
          <w:rFonts w:ascii="Times New Roman" w:hAnsi="Times New Roman" w:cs="Times New Roman"/>
        </w:rPr>
        <w:t xml:space="preserve"> </w:t>
      </w:r>
      <w:r w:rsidRPr="00F667EE">
        <w:rPr>
          <w:rFonts w:ascii="Times New Roman" w:hAnsi="Times New Roman" w:cs="Times New Roman"/>
          <w:color w:val="FF0000"/>
        </w:rPr>
        <w:t>are the authoritative sources of data mapping from the ICIS Data Submission service to</w:t>
      </w:r>
      <w:r w:rsidRPr="00F667EE">
        <w:rPr>
          <w:rFonts w:ascii="Times New Roman" w:hAnsi="Times New Roman" w:cs="Times New Roman"/>
          <w:color w:val="FF0000"/>
          <w:spacing w:val="-22"/>
        </w:rPr>
        <w:t xml:space="preserve"> </w:t>
      </w:r>
      <w:r w:rsidRPr="00F667EE">
        <w:rPr>
          <w:rFonts w:ascii="Times New Roman" w:hAnsi="Times New Roman" w:cs="Times New Roman"/>
          <w:color w:val="FF0000"/>
        </w:rPr>
        <w:t>ICIS-NPDES and other related systems.]</w:t>
      </w:r>
    </w:p>
    <w:p w14:paraId="6E13C1DA" w14:textId="77777777" w:rsidR="00F667EE" w:rsidRDefault="00F667EE" w:rsidP="00D0758E">
      <w:pPr>
        <w:jc w:val="both"/>
        <w:rPr>
          <w:rFonts w:ascii="Times New Roman" w:hAnsi="Times New Roman" w:cs="Times New Roman"/>
        </w:rPr>
      </w:pPr>
    </w:p>
    <w:p w14:paraId="047A9FF8" w14:textId="14D0E0B5" w:rsidR="00F667EE" w:rsidRPr="007F2DDE" w:rsidRDefault="008C42BC" w:rsidP="00D0758E">
      <w:pPr>
        <w:jc w:val="both"/>
        <w:rPr>
          <w:rFonts w:ascii="Times New Roman" w:hAnsi="Times New Roman" w:cs="Times New Roman"/>
        </w:rPr>
      </w:pPr>
      <w:r w:rsidRPr="007F2DDE">
        <w:rPr>
          <w:rFonts w:ascii="Times New Roman" w:hAnsi="Times New Roman" w:cs="Times New Roman"/>
        </w:rPr>
        <w:t>This section explains special rules ICIS-NPDES Batch will follow when processing data. Each table provides all of the tags possible within an XML file, the name of the ICIS code table, and explanations of how ICIS will handle the data when extracting and processing it. XML tag name</w:t>
      </w:r>
      <w:r w:rsidRPr="007F2DDE">
        <w:rPr>
          <w:rFonts w:ascii="Times New Roman" w:hAnsi="Times New Roman" w:cs="Times New Roman"/>
          <w:spacing w:val="-13"/>
        </w:rPr>
        <w:t xml:space="preserve"> </w:t>
      </w:r>
      <w:r w:rsidRPr="007F2DDE">
        <w:rPr>
          <w:rFonts w:ascii="Times New Roman" w:hAnsi="Times New Roman" w:cs="Times New Roman"/>
        </w:rPr>
        <w:t>definitions,</w:t>
      </w:r>
      <w:r w:rsidRPr="007F2DDE">
        <w:rPr>
          <w:rFonts w:ascii="Times New Roman" w:hAnsi="Times New Roman" w:cs="Times New Roman"/>
          <w:spacing w:val="-13"/>
        </w:rPr>
        <w:t xml:space="preserve"> </w:t>
      </w:r>
      <w:r w:rsidRPr="007F2DDE">
        <w:rPr>
          <w:rFonts w:ascii="Times New Roman" w:hAnsi="Times New Roman" w:cs="Times New Roman"/>
        </w:rPr>
        <w:t>characteristics</w:t>
      </w:r>
      <w:r w:rsidRPr="007F2DDE">
        <w:rPr>
          <w:rFonts w:ascii="Times New Roman" w:hAnsi="Times New Roman" w:cs="Times New Roman"/>
          <w:spacing w:val="-13"/>
        </w:rPr>
        <w:t xml:space="preserve"> </w:t>
      </w:r>
      <w:r w:rsidRPr="007F2DDE">
        <w:rPr>
          <w:rFonts w:ascii="Times New Roman" w:hAnsi="Times New Roman" w:cs="Times New Roman"/>
        </w:rPr>
        <w:t>and</w:t>
      </w:r>
      <w:r w:rsidRPr="007F2DDE">
        <w:rPr>
          <w:rFonts w:ascii="Times New Roman" w:hAnsi="Times New Roman" w:cs="Times New Roman"/>
          <w:spacing w:val="-13"/>
        </w:rPr>
        <w:t xml:space="preserve"> </w:t>
      </w:r>
      <w:r w:rsidRPr="007F2DDE">
        <w:rPr>
          <w:rFonts w:ascii="Times New Roman" w:hAnsi="Times New Roman" w:cs="Times New Roman"/>
        </w:rPr>
        <w:t>mandatory</w:t>
      </w:r>
      <w:r w:rsidRPr="007F2DDE">
        <w:rPr>
          <w:rFonts w:ascii="Times New Roman" w:hAnsi="Times New Roman" w:cs="Times New Roman"/>
          <w:spacing w:val="-16"/>
        </w:rPr>
        <w:t xml:space="preserve"> </w:t>
      </w:r>
      <w:r w:rsidRPr="007F2DDE">
        <w:rPr>
          <w:rFonts w:ascii="Times New Roman" w:hAnsi="Times New Roman" w:cs="Times New Roman"/>
        </w:rPr>
        <w:t>designations</w:t>
      </w:r>
      <w:r w:rsidRPr="007F2DDE">
        <w:rPr>
          <w:rFonts w:ascii="Times New Roman" w:hAnsi="Times New Roman" w:cs="Times New Roman"/>
          <w:spacing w:val="-13"/>
        </w:rPr>
        <w:t xml:space="preserve"> </w:t>
      </w:r>
      <w:r w:rsidRPr="007F2DDE">
        <w:rPr>
          <w:rFonts w:ascii="Times New Roman" w:hAnsi="Times New Roman" w:cs="Times New Roman"/>
        </w:rPr>
        <w:t>in</w:t>
      </w:r>
      <w:r w:rsidRPr="007F2DDE">
        <w:rPr>
          <w:rFonts w:ascii="Times New Roman" w:hAnsi="Times New Roman" w:cs="Times New Roman"/>
          <w:spacing w:val="-13"/>
        </w:rPr>
        <w:t xml:space="preserve"> </w:t>
      </w:r>
      <w:r w:rsidRPr="007F2DDE">
        <w:rPr>
          <w:rFonts w:ascii="Times New Roman" w:hAnsi="Times New Roman" w:cs="Times New Roman"/>
        </w:rPr>
        <w:t>the</w:t>
      </w:r>
      <w:r w:rsidRPr="007F2DDE">
        <w:rPr>
          <w:rFonts w:ascii="Times New Roman" w:hAnsi="Times New Roman" w:cs="Times New Roman"/>
          <w:spacing w:val="-13"/>
        </w:rPr>
        <w:t xml:space="preserve"> </w:t>
      </w:r>
      <w:r w:rsidRPr="007F2DDE">
        <w:rPr>
          <w:rFonts w:ascii="Times New Roman" w:hAnsi="Times New Roman" w:cs="Times New Roman"/>
        </w:rPr>
        <w:t>mapping</w:t>
      </w:r>
      <w:r w:rsidRPr="007F2DDE">
        <w:rPr>
          <w:rFonts w:ascii="Times New Roman" w:hAnsi="Times New Roman" w:cs="Times New Roman"/>
          <w:spacing w:val="-16"/>
        </w:rPr>
        <w:t xml:space="preserve"> </w:t>
      </w:r>
      <w:r w:rsidRPr="007F2DDE">
        <w:rPr>
          <w:rFonts w:ascii="Times New Roman" w:hAnsi="Times New Roman" w:cs="Times New Roman"/>
        </w:rPr>
        <w:t>tables</w:t>
      </w:r>
      <w:r w:rsidRPr="007F2DDE">
        <w:rPr>
          <w:rFonts w:ascii="Times New Roman" w:hAnsi="Times New Roman" w:cs="Times New Roman"/>
          <w:spacing w:val="-15"/>
        </w:rPr>
        <w:t xml:space="preserve"> </w:t>
      </w:r>
      <w:r w:rsidRPr="007F2DDE">
        <w:rPr>
          <w:rFonts w:ascii="Times New Roman" w:hAnsi="Times New Roman" w:cs="Times New Roman"/>
        </w:rPr>
        <w:t>can</w:t>
      </w:r>
      <w:r w:rsidRPr="007F2DDE">
        <w:rPr>
          <w:rFonts w:ascii="Times New Roman" w:hAnsi="Times New Roman" w:cs="Times New Roman"/>
          <w:spacing w:val="-13"/>
        </w:rPr>
        <w:t xml:space="preserve"> </w:t>
      </w:r>
      <w:r w:rsidRPr="007F2DDE">
        <w:rPr>
          <w:rFonts w:ascii="Times New Roman" w:hAnsi="Times New Roman" w:cs="Times New Roman"/>
        </w:rPr>
        <w:t>be</w:t>
      </w:r>
      <w:r w:rsidRPr="007F2DDE">
        <w:rPr>
          <w:rFonts w:ascii="Times New Roman" w:hAnsi="Times New Roman" w:cs="Times New Roman"/>
          <w:spacing w:val="-13"/>
        </w:rPr>
        <w:t xml:space="preserve"> </w:t>
      </w:r>
      <w:r w:rsidRPr="007F2DDE">
        <w:rPr>
          <w:rFonts w:ascii="Times New Roman" w:hAnsi="Times New Roman" w:cs="Times New Roman"/>
        </w:rPr>
        <w:t>found</w:t>
      </w:r>
      <w:r w:rsidRPr="007F2DDE">
        <w:rPr>
          <w:rFonts w:ascii="Times New Roman" w:hAnsi="Times New Roman" w:cs="Times New Roman"/>
          <w:spacing w:val="-13"/>
        </w:rPr>
        <w:t xml:space="preserve"> </w:t>
      </w:r>
      <w:r w:rsidRPr="007F2DDE">
        <w:rPr>
          <w:rFonts w:ascii="Times New Roman" w:hAnsi="Times New Roman" w:cs="Times New Roman"/>
        </w:rPr>
        <w:t>in</w:t>
      </w:r>
      <w:r w:rsidRPr="007F2DDE">
        <w:rPr>
          <w:rFonts w:ascii="Times New Roman" w:hAnsi="Times New Roman" w:cs="Times New Roman"/>
          <w:spacing w:val="-13"/>
        </w:rPr>
        <w:t xml:space="preserve"> </w:t>
      </w:r>
      <w:r w:rsidRPr="007F2DDE">
        <w:rPr>
          <w:rFonts w:ascii="Times New Roman" w:hAnsi="Times New Roman" w:cs="Times New Roman"/>
        </w:rPr>
        <w:t>the</w:t>
      </w:r>
      <w:r w:rsidRPr="007F2DDE">
        <w:rPr>
          <w:rFonts w:ascii="Times New Roman" w:hAnsi="Times New Roman" w:cs="Times New Roman"/>
          <w:spacing w:val="-13"/>
        </w:rPr>
        <w:t xml:space="preserve"> </w:t>
      </w:r>
      <w:r w:rsidRPr="005773BF">
        <w:rPr>
          <w:rFonts w:ascii="Times New Roman" w:hAnsi="Times New Roman" w:cs="Times New Roman"/>
          <w:i/>
          <w:iCs/>
        </w:rPr>
        <w:t>ICIS-NPDES</w:t>
      </w:r>
      <w:r w:rsidRPr="005773BF">
        <w:rPr>
          <w:rFonts w:ascii="Times New Roman" w:hAnsi="Times New Roman" w:cs="Times New Roman"/>
          <w:i/>
          <w:iCs/>
          <w:spacing w:val="-14"/>
        </w:rPr>
        <w:t xml:space="preserve"> </w:t>
      </w:r>
      <w:r w:rsidRPr="005773BF">
        <w:rPr>
          <w:rFonts w:ascii="Times New Roman" w:hAnsi="Times New Roman" w:cs="Times New Roman"/>
          <w:i/>
          <w:iCs/>
        </w:rPr>
        <w:t>XML</w:t>
      </w:r>
      <w:r w:rsidRPr="005773BF">
        <w:rPr>
          <w:rFonts w:ascii="Times New Roman" w:hAnsi="Times New Roman" w:cs="Times New Roman"/>
          <w:i/>
          <w:iCs/>
          <w:spacing w:val="-13"/>
        </w:rPr>
        <w:t xml:space="preserve"> </w:t>
      </w:r>
      <w:r w:rsidRPr="005773BF">
        <w:rPr>
          <w:rFonts w:ascii="Times New Roman" w:hAnsi="Times New Roman" w:cs="Times New Roman"/>
          <w:i/>
          <w:iCs/>
        </w:rPr>
        <w:t>Data</w:t>
      </w:r>
      <w:r w:rsidRPr="005773BF">
        <w:rPr>
          <w:rFonts w:ascii="Times New Roman" w:hAnsi="Times New Roman" w:cs="Times New Roman"/>
          <w:i/>
          <w:iCs/>
          <w:spacing w:val="-13"/>
        </w:rPr>
        <w:t xml:space="preserve"> </w:t>
      </w:r>
      <w:r w:rsidRPr="005773BF">
        <w:rPr>
          <w:rFonts w:ascii="Times New Roman" w:hAnsi="Times New Roman" w:cs="Times New Roman"/>
          <w:i/>
          <w:iCs/>
        </w:rPr>
        <w:t>Exchange</w:t>
      </w:r>
      <w:r w:rsidRPr="005773BF">
        <w:rPr>
          <w:rFonts w:ascii="Times New Roman" w:hAnsi="Times New Roman" w:cs="Times New Roman"/>
          <w:i/>
          <w:iCs/>
          <w:spacing w:val="-13"/>
        </w:rPr>
        <w:t xml:space="preserve"> </w:t>
      </w:r>
      <w:r w:rsidRPr="005773BF">
        <w:rPr>
          <w:rFonts w:ascii="Times New Roman" w:hAnsi="Times New Roman" w:cs="Times New Roman"/>
          <w:i/>
          <w:iCs/>
        </w:rPr>
        <w:t>Template</w:t>
      </w:r>
      <w:r w:rsidRPr="007F2DDE">
        <w:rPr>
          <w:rFonts w:ascii="Times New Roman" w:hAnsi="Times New Roman" w:cs="Times New Roman"/>
        </w:rPr>
        <w:t>.</w:t>
      </w:r>
    </w:p>
    <w:p w14:paraId="12F639ED" w14:textId="77777777" w:rsidR="000C6C5E" w:rsidRPr="007F2DDE" w:rsidRDefault="000C6C5E" w:rsidP="00D0758E">
      <w:pPr>
        <w:pStyle w:val="BodyText"/>
        <w:jc w:val="both"/>
        <w:rPr>
          <w:sz w:val="22"/>
          <w:szCs w:val="22"/>
        </w:rPr>
      </w:pPr>
    </w:p>
    <w:p w14:paraId="0B18EA54" w14:textId="5B70EC41" w:rsidR="000C6C5E" w:rsidRDefault="00650E70" w:rsidP="006E623B">
      <w:pPr>
        <w:pStyle w:val="Heading2"/>
      </w:pPr>
      <w:bookmarkStart w:id="100" w:name="_bookmark73"/>
      <w:bookmarkStart w:id="101" w:name="_Toc147225359"/>
      <w:bookmarkEnd w:id="100"/>
      <w:r>
        <w:t>8.1</w:t>
      </w:r>
      <w:r>
        <w:tab/>
      </w:r>
      <w:r w:rsidR="008C42BC">
        <w:t>BASIC PERMIT AND GENERAL PERMIT COVERED FACILITY MAPPING AND</w:t>
      </w:r>
      <w:r w:rsidR="008C42BC">
        <w:rPr>
          <w:spacing w:val="-21"/>
        </w:rPr>
        <w:t xml:space="preserve"> </w:t>
      </w:r>
      <w:r w:rsidR="008C42BC">
        <w:t>RULES</w:t>
      </w:r>
      <w:bookmarkEnd w:id="101"/>
    </w:p>
    <w:p w14:paraId="55E258F4" w14:textId="77777777" w:rsidR="000C6C5E" w:rsidRPr="007F2DDE" w:rsidRDefault="000C6C5E" w:rsidP="007F2DDE">
      <w:pPr>
        <w:pStyle w:val="BodyText"/>
        <w:rPr>
          <w:sz w:val="22"/>
          <w:szCs w:val="22"/>
        </w:rPr>
      </w:pPr>
    </w:p>
    <w:p w14:paraId="677B6A92" w14:textId="1E2F6746" w:rsidR="000C6C5E" w:rsidRDefault="00762DB2" w:rsidP="00762DB2">
      <w:pPr>
        <w:pStyle w:val="Heading3"/>
      </w:pPr>
      <w:bookmarkStart w:id="102" w:name="_bookmark74"/>
      <w:bookmarkStart w:id="103" w:name="_Toc147225360"/>
      <w:bookmarkEnd w:id="102"/>
      <w:r>
        <w:t xml:space="preserve">8.1.1 </w:t>
      </w:r>
      <w:r w:rsidR="008C42BC">
        <w:t>Basic Permit and General Permit Covered Facility</w:t>
      </w:r>
      <w:r w:rsidR="008C42BC">
        <w:rPr>
          <w:spacing w:val="-12"/>
        </w:rPr>
        <w:t xml:space="preserve"> </w:t>
      </w:r>
      <w:r w:rsidR="008C42BC">
        <w:t>Mapping</w:t>
      </w:r>
      <w:bookmarkEnd w:id="103"/>
    </w:p>
    <w:p w14:paraId="04B44C64" w14:textId="77777777" w:rsidR="000C6C5E" w:rsidRPr="007F2DDE" w:rsidRDefault="000C6C5E" w:rsidP="007F2DDE">
      <w:pPr>
        <w:pStyle w:val="BodyText"/>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800"/>
        <w:gridCol w:w="3510"/>
        <w:gridCol w:w="4680"/>
      </w:tblGrid>
      <w:tr w:rsidR="009E7D12" w:rsidRPr="00490703" w14:paraId="53C46195" w14:textId="77777777" w:rsidTr="009E7D12">
        <w:trPr>
          <w:cantSplit/>
          <w:trHeight w:hRule="exact" w:val="536"/>
          <w:tblHeader/>
        </w:trPr>
        <w:tc>
          <w:tcPr>
            <w:tcW w:w="2875" w:type="dxa"/>
            <w:shd w:val="clear" w:color="auto" w:fill="CCFFCC"/>
          </w:tcPr>
          <w:p w14:paraId="216A0DF8" w14:textId="77777777" w:rsidR="009E7D12" w:rsidRPr="00490703" w:rsidRDefault="009E7D12" w:rsidP="004C7BE8">
            <w:pPr>
              <w:pStyle w:val="TableParagraph"/>
              <w:jc w:val="center"/>
              <w:rPr>
                <w:b/>
                <w:sz w:val="18"/>
                <w:szCs w:val="18"/>
              </w:rPr>
            </w:pPr>
            <w:r w:rsidRPr="00490703">
              <w:rPr>
                <w:b/>
                <w:sz w:val="18"/>
                <w:szCs w:val="18"/>
              </w:rPr>
              <w:t>XML Tag Name</w:t>
            </w:r>
          </w:p>
        </w:tc>
        <w:tc>
          <w:tcPr>
            <w:tcW w:w="1800" w:type="dxa"/>
            <w:shd w:val="clear" w:color="auto" w:fill="CCFFCC"/>
          </w:tcPr>
          <w:p w14:paraId="1617A5C4" w14:textId="77777777" w:rsidR="009E7D12" w:rsidRPr="00490703" w:rsidRDefault="009E7D12" w:rsidP="004C7BE8">
            <w:pPr>
              <w:pStyle w:val="TableParagraph"/>
              <w:ind w:right="133"/>
              <w:jc w:val="center"/>
              <w:rPr>
                <w:b/>
                <w:sz w:val="18"/>
                <w:szCs w:val="18"/>
              </w:rPr>
            </w:pPr>
            <w:r w:rsidRPr="00490703">
              <w:rPr>
                <w:b/>
                <w:sz w:val="18"/>
                <w:szCs w:val="18"/>
              </w:rPr>
              <w:t>ICIS Code Table</w:t>
            </w:r>
          </w:p>
        </w:tc>
        <w:tc>
          <w:tcPr>
            <w:tcW w:w="3510" w:type="dxa"/>
            <w:tcBorders>
              <w:right w:val="single" w:sz="4" w:space="0" w:color="000000"/>
            </w:tcBorders>
            <w:shd w:val="clear" w:color="auto" w:fill="CCFFCC"/>
          </w:tcPr>
          <w:p w14:paraId="4E1A7DB7" w14:textId="77777777" w:rsidR="009E7D12" w:rsidRPr="00490703" w:rsidRDefault="009E7D12" w:rsidP="004C7BE8">
            <w:pPr>
              <w:pStyle w:val="TableParagraph"/>
              <w:jc w:val="center"/>
              <w:rPr>
                <w:b/>
                <w:sz w:val="18"/>
                <w:szCs w:val="18"/>
              </w:rPr>
            </w:pPr>
            <w:r w:rsidRPr="00490703">
              <w:rPr>
                <w:b/>
                <w:sz w:val="18"/>
                <w:szCs w:val="18"/>
              </w:rPr>
              <w:t>ICIS Column</w:t>
            </w:r>
          </w:p>
        </w:tc>
        <w:tc>
          <w:tcPr>
            <w:tcW w:w="4680" w:type="dxa"/>
            <w:tcBorders>
              <w:left w:val="single" w:sz="4" w:space="0" w:color="000000"/>
            </w:tcBorders>
            <w:shd w:val="clear" w:color="auto" w:fill="CCFFCC"/>
          </w:tcPr>
          <w:p w14:paraId="1C8FCD51" w14:textId="77777777" w:rsidR="009E7D12" w:rsidRPr="00490703" w:rsidRDefault="009E7D12" w:rsidP="004C7BE8">
            <w:pPr>
              <w:pStyle w:val="TableParagraph"/>
              <w:jc w:val="center"/>
              <w:rPr>
                <w:b/>
                <w:sz w:val="18"/>
                <w:szCs w:val="18"/>
              </w:rPr>
            </w:pPr>
            <w:r w:rsidRPr="00490703">
              <w:rPr>
                <w:b/>
                <w:sz w:val="18"/>
                <w:szCs w:val="18"/>
              </w:rPr>
              <w:t>Comments</w:t>
            </w:r>
          </w:p>
        </w:tc>
      </w:tr>
      <w:tr w:rsidR="009E7D12" w:rsidRPr="00490703" w14:paraId="72A66E34" w14:textId="77777777" w:rsidTr="001C2F87">
        <w:trPr>
          <w:trHeight w:hRule="exact" w:val="712"/>
        </w:trPr>
        <w:tc>
          <w:tcPr>
            <w:tcW w:w="2875" w:type="dxa"/>
          </w:tcPr>
          <w:p w14:paraId="2FE08412" w14:textId="77777777" w:rsidR="009E7D12" w:rsidRPr="00490703" w:rsidRDefault="009E7D12" w:rsidP="004C7BE8">
            <w:pPr>
              <w:pStyle w:val="TableParagraph"/>
              <w:ind w:left="75" w:right="30"/>
              <w:rPr>
                <w:sz w:val="18"/>
                <w:szCs w:val="18"/>
              </w:rPr>
            </w:pPr>
            <w:r w:rsidRPr="00490703">
              <w:rPr>
                <w:sz w:val="18"/>
                <w:szCs w:val="18"/>
              </w:rPr>
              <w:t>PermitIdentifier</w:t>
            </w:r>
          </w:p>
        </w:tc>
        <w:tc>
          <w:tcPr>
            <w:tcW w:w="1800" w:type="dxa"/>
          </w:tcPr>
          <w:p w14:paraId="3466065F" w14:textId="77777777" w:rsidR="009E7D12" w:rsidRPr="00490703" w:rsidRDefault="009E7D12" w:rsidP="004C7BE8">
            <w:pPr>
              <w:ind w:right="30"/>
              <w:rPr>
                <w:sz w:val="18"/>
                <w:szCs w:val="18"/>
              </w:rPr>
            </w:pPr>
          </w:p>
        </w:tc>
        <w:tc>
          <w:tcPr>
            <w:tcW w:w="3510" w:type="dxa"/>
            <w:tcBorders>
              <w:right w:val="single" w:sz="4" w:space="0" w:color="000000"/>
            </w:tcBorders>
          </w:tcPr>
          <w:p w14:paraId="490F3FC8" w14:textId="77777777" w:rsidR="009E7D12" w:rsidRPr="00490703" w:rsidRDefault="009E7D12" w:rsidP="004C7BE8">
            <w:pPr>
              <w:pStyle w:val="TableParagraph"/>
              <w:ind w:left="60" w:right="30"/>
              <w:rPr>
                <w:sz w:val="18"/>
                <w:szCs w:val="18"/>
              </w:rPr>
            </w:pPr>
            <w:r w:rsidRPr="00490703">
              <w:rPr>
                <w:sz w:val="18"/>
                <w:szCs w:val="18"/>
              </w:rPr>
              <w:t>Icis_permit.external_permit_nmbr</w:t>
            </w:r>
          </w:p>
        </w:tc>
        <w:tc>
          <w:tcPr>
            <w:tcW w:w="4680" w:type="dxa"/>
            <w:tcBorders>
              <w:left w:val="single" w:sz="4" w:space="0" w:color="000000"/>
            </w:tcBorders>
          </w:tcPr>
          <w:p w14:paraId="690EAA41" w14:textId="5BAC6696" w:rsidR="009E7D12" w:rsidRPr="00490703" w:rsidRDefault="009E7D12" w:rsidP="004C7BE8">
            <w:pPr>
              <w:pStyle w:val="TableParagraph"/>
              <w:ind w:left="60" w:right="31"/>
              <w:rPr>
                <w:sz w:val="18"/>
                <w:szCs w:val="18"/>
              </w:rPr>
            </w:pPr>
            <w:r w:rsidRPr="00490703">
              <w:rPr>
                <w:sz w:val="18"/>
                <w:szCs w:val="18"/>
              </w:rPr>
              <w:t>Must have postal code as the first 2 characters. For Gulf of Mexico permits, GE is to be used by Region 4 and GM is to be used by Region 6.</w:t>
            </w:r>
          </w:p>
        </w:tc>
      </w:tr>
      <w:tr w:rsidR="009E7D12" w:rsidRPr="00490703" w14:paraId="6F79D619" w14:textId="77777777" w:rsidTr="00D3226D">
        <w:trPr>
          <w:trHeight w:hRule="exact" w:val="317"/>
        </w:trPr>
        <w:tc>
          <w:tcPr>
            <w:tcW w:w="2875" w:type="dxa"/>
          </w:tcPr>
          <w:p w14:paraId="75DEC4FC" w14:textId="77777777" w:rsidR="009E7D12" w:rsidRPr="00490703" w:rsidRDefault="009E7D12" w:rsidP="004C7BE8">
            <w:pPr>
              <w:pStyle w:val="TableParagraph"/>
              <w:ind w:left="75" w:right="30"/>
              <w:rPr>
                <w:sz w:val="18"/>
                <w:szCs w:val="18"/>
              </w:rPr>
            </w:pPr>
            <w:r w:rsidRPr="00490703">
              <w:rPr>
                <w:sz w:val="18"/>
                <w:szCs w:val="18"/>
              </w:rPr>
              <w:t>PermitTypeCode</w:t>
            </w:r>
          </w:p>
        </w:tc>
        <w:tc>
          <w:tcPr>
            <w:tcW w:w="1800" w:type="dxa"/>
          </w:tcPr>
          <w:p w14:paraId="0AF35574" w14:textId="77777777" w:rsidR="009E7D12" w:rsidRPr="00490703" w:rsidRDefault="009E7D12" w:rsidP="004C7BE8">
            <w:pPr>
              <w:pStyle w:val="TableParagraph"/>
              <w:ind w:right="30"/>
              <w:rPr>
                <w:sz w:val="18"/>
                <w:szCs w:val="18"/>
              </w:rPr>
            </w:pPr>
            <w:r w:rsidRPr="00490703">
              <w:rPr>
                <w:sz w:val="18"/>
                <w:szCs w:val="18"/>
              </w:rPr>
              <w:t>Ref_permit_type</w:t>
            </w:r>
          </w:p>
        </w:tc>
        <w:tc>
          <w:tcPr>
            <w:tcW w:w="3510" w:type="dxa"/>
            <w:tcBorders>
              <w:right w:val="single" w:sz="4" w:space="0" w:color="000000"/>
            </w:tcBorders>
          </w:tcPr>
          <w:p w14:paraId="3421F472" w14:textId="77777777" w:rsidR="009E7D12" w:rsidRPr="00490703" w:rsidRDefault="009E7D12" w:rsidP="004C7BE8">
            <w:pPr>
              <w:pStyle w:val="TableParagraph"/>
              <w:ind w:left="60" w:right="30"/>
              <w:rPr>
                <w:sz w:val="18"/>
                <w:szCs w:val="18"/>
              </w:rPr>
            </w:pPr>
            <w:r w:rsidRPr="00490703">
              <w:rPr>
                <w:sz w:val="18"/>
                <w:szCs w:val="18"/>
              </w:rPr>
              <w:t>Icis_permit.permit_type_code</w:t>
            </w:r>
          </w:p>
        </w:tc>
        <w:tc>
          <w:tcPr>
            <w:tcW w:w="4680" w:type="dxa"/>
            <w:tcBorders>
              <w:left w:val="single" w:sz="4" w:space="0" w:color="000000"/>
            </w:tcBorders>
          </w:tcPr>
          <w:p w14:paraId="15AB80D3" w14:textId="15BA6802" w:rsidR="009E7D12" w:rsidRPr="00490703" w:rsidRDefault="009E7D12" w:rsidP="004C7BE8">
            <w:pPr>
              <w:pStyle w:val="TableParagraph"/>
              <w:ind w:left="60" w:right="31"/>
              <w:rPr>
                <w:sz w:val="18"/>
                <w:szCs w:val="18"/>
              </w:rPr>
            </w:pPr>
          </w:p>
        </w:tc>
      </w:tr>
      <w:tr w:rsidR="009E7D12" w:rsidRPr="00490703" w14:paraId="42EBA8F2" w14:textId="77777777" w:rsidTr="009E7D12">
        <w:trPr>
          <w:trHeight w:hRule="exact" w:val="509"/>
        </w:trPr>
        <w:tc>
          <w:tcPr>
            <w:tcW w:w="2875" w:type="dxa"/>
          </w:tcPr>
          <w:p w14:paraId="301766CF" w14:textId="3B3A3723" w:rsidR="009E7D12" w:rsidRPr="00490703" w:rsidRDefault="009E7D12" w:rsidP="004C7BE8">
            <w:pPr>
              <w:pStyle w:val="TableParagraph"/>
              <w:ind w:left="75" w:right="30"/>
              <w:rPr>
                <w:sz w:val="18"/>
                <w:szCs w:val="18"/>
              </w:rPr>
            </w:pPr>
            <w:r w:rsidRPr="00490703">
              <w:rPr>
                <w:w w:val="95"/>
                <w:sz w:val="18"/>
                <w:szCs w:val="18"/>
              </w:rPr>
              <w:t>AssociatedMasterGeneralPer</w:t>
            </w:r>
            <w:r w:rsidRPr="00490703">
              <w:rPr>
                <w:sz w:val="18"/>
                <w:szCs w:val="18"/>
              </w:rPr>
              <w:t>mitIdentifier</w:t>
            </w:r>
          </w:p>
        </w:tc>
        <w:tc>
          <w:tcPr>
            <w:tcW w:w="1800" w:type="dxa"/>
          </w:tcPr>
          <w:p w14:paraId="60872316" w14:textId="77777777" w:rsidR="009E7D12" w:rsidRPr="00490703" w:rsidRDefault="009E7D12" w:rsidP="004C7BE8">
            <w:pPr>
              <w:ind w:right="30"/>
              <w:rPr>
                <w:sz w:val="18"/>
                <w:szCs w:val="18"/>
              </w:rPr>
            </w:pPr>
          </w:p>
        </w:tc>
        <w:tc>
          <w:tcPr>
            <w:tcW w:w="3510" w:type="dxa"/>
            <w:tcBorders>
              <w:right w:val="single" w:sz="4" w:space="0" w:color="000000"/>
            </w:tcBorders>
          </w:tcPr>
          <w:p w14:paraId="3B59E3CD" w14:textId="08EDCAFF" w:rsidR="009E7D12" w:rsidRPr="00490703" w:rsidRDefault="009E7D12" w:rsidP="004C7BE8">
            <w:pPr>
              <w:pStyle w:val="TableParagraph"/>
              <w:ind w:left="60" w:right="30"/>
              <w:rPr>
                <w:sz w:val="18"/>
                <w:szCs w:val="18"/>
              </w:rPr>
            </w:pPr>
            <w:r w:rsidRPr="00490703">
              <w:rPr>
                <w:w w:val="95"/>
                <w:sz w:val="18"/>
                <w:szCs w:val="18"/>
              </w:rPr>
              <w:t>icis_permit.master_external_permi</w:t>
            </w:r>
            <w:r w:rsidRPr="00490703">
              <w:rPr>
                <w:sz w:val="18"/>
                <w:szCs w:val="18"/>
              </w:rPr>
              <w:t>t_nmbr</w:t>
            </w:r>
          </w:p>
        </w:tc>
        <w:tc>
          <w:tcPr>
            <w:tcW w:w="4680" w:type="dxa"/>
            <w:tcBorders>
              <w:left w:val="single" w:sz="4" w:space="0" w:color="000000"/>
            </w:tcBorders>
          </w:tcPr>
          <w:p w14:paraId="0284FD07" w14:textId="77777777" w:rsidR="009E7D12" w:rsidRPr="00490703" w:rsidRDefault="009E7D12" w:rsidP="004C7BE8">
            <w:pPr>
              <w:ind w:left="60" w:right="31"/>
              <w:rPr>
                <w:sz w:val="18"/>
                <w:szCs w:val="18"/>
              </w:rPr>
            </w:pPr>
          </w:p>
        </w:tc>
      </w:tr>
      <w:tr w:rsidR="009E7D12" w:rsidRPr="00490703" w14:paraId="6780252B" w14:textId="77777777" w:rsidTr="00D3226D">
        <w:trPr>
          <w:trHeight w:hRule="exact" w:val="317"/>
        </w:trPr>
        <w:tc>
          <w:tcPr>
            <w:tcW w:w="2875" w:type="dxa"/>
          </w:tcPr>
          <w:p w14:paraId="65BD169E" w14:textId="77777777" w:rsidR="009E7D12" w:rsidRPr="00490703" w:rsidRDefault="009E7D12" w:rsidP="004C7BE8">
            <w:pPr>
              <w:pStyle w:val="TableParagraph"/>
              <w:ind w:left="75" w:right="30"/>
              <w:rPr>
                <w:sz w:val="18"/>
                <w:szCs w:val="18"/>
              </w:rPr>
            </w:pPr>
            <w:r w:rsidRPr="00490703">
              <w:rPr>
                <w:sz w:val="18"/>
                <w:szCs w:val="18"/>
              </w:rPr>
              <w:t>AgencyTypeCode</w:t>
            </w:r>
          </w:p>
        </w:tc>
        <w:tc>
          <w:tcPr>
            <w:tcW w:w="1800" w:type="dxa"/>
          </w:tcPr>
          <w:p w14:paraId="66AA73D8" w14:textId="77777777" w:rsidR="009E7D12" w:rsidRPr="00490703" w:rsidRDefault="009E7D12" w:rsidP="004C7BE8">
            <w:pPr>
              <w:pStyle w:val="TableParagraph"/>
              <w:ind w:right="30"/>
              <w:rPr>
                <w:sz w:val="18"/>
                <w:szCs w:val="18"/>
              </w:rPr>
            </w:pPr>
            <w:r w:rsidRPr="00490703">
              <w:rPr>
                <w:sz w:val="18"/>
                <w:szCs w:val="18"/>
              </w:rPr>
              <w:t>Ref_agency_type</w:t>
            </w:r>
          </w:p>
        </w:tc>
        <w:tc>
          <w:tcPr>
            <w:tcW w:w="3510" w:type="dxa"/>
            <w:tcBorders>
              <w:right w:val="single" w:sz="4" w:space="0" w:color="000000"/>
            </w:tcBorders>
          </w:tcPr>
          <w:p w14:paraId="342B05FA" w14:textId="77777777" w:rsidR="009E7D12" w:rsidRPr="00490703" w:rsidRDefault="009E7D12" w:rsidP="004C7BE8">
            <w:pPr>
              <w:pStyle w:val="TableParagraph"/>
              <w:ind w:left="60" w:right="30"/>
              <w:rPr>
                <w:sz w:val="18"/>
                <w:szCs w:val="18"/>
              </w:rPr>
            </w:pPr>
            <w:r w:rsidRPr="00490703">
              <w:rPr>
                <w:sz w:val="18"/>
                <w:szCs w:val="18"/>
              </w:rPr>
              <w:t>icis_permit.agency_type_code</w:t>
            </w:r>
          </w:p>
        </w:tc>
        <w:tc>
          <w:tcPr>
            <w:tcW w:w="4680" w:type="dxa"/>
            <w:tcBorders>
              <w:left w:val="single" w:sz="4" w:space="0" w:color="000000"/>
            </w:tcBorders>
          </w:tcPr>
          <w:p w14:paraId="71911FDC" w14:textId="4DDF9F96" w:rsidR="009E7D12" w:rsidRPr="00490703" w:rsidRDefault="009E7D12" w:rsidP="004C7BE8">
            <w:pPr>
              <w:pStyle w:val="TableParagraph"/>
              <w:ind w:left="60" w:right="31"/>
              <w:rPr>
                <w:sz w:val="18"/>
                <w:szCs w:val="18"/>
              </w:rPr>
            </w:pPr>
          </w:p>
        </w:tc>
      </w:tr>
      <w:tr w:rsidR="009E7D12" w:rsidRPr="00490703" w14:paraId="26EC7CDF" w14:textId="77777777" w:rsidTr="001C2F87">
        <w:trPr>
          <w:trHeight w:hRule="exact" w:val="901"/>
        </w:trPr>
        <w:tc>
          <w:tcPr>
            <w:tcW w:w="2875" w:type="dxa"/>
          </w:tcPr>
          <w:p w14:paraId="3A1ED257" w14:textId="77777777" w:rsidR="009E7D12" w:rsidRPr="00490703" w:rsidRDefault="009E7D12" w:rsidP="004C7BE8">
            <w:pPr>
              <w:pStyle w:val="TableParagraph"/>
              <w:ind w:left="75" w:right="30"/>
              <w:rPr>
                <w:sz w:val="18"/>
                <w:szCs w:val="18"/>
              </w:rPr>
            </w:pPr>
            <w:r w:rsidRPr="00490703">
              <w:rPr>
                <w:sz w:val="18"/>
                <w:szCs w:val="18"/>
              </w:rPr>
              <w:t>PermitStatusCode</w:t>
            </w:r>
          </w:p>
        </w:tc>
        <w:tc>
          <w:tcPr>
            <w:tcW w:w="1800" w:type="dxa"/>
          </w:tcPr>
          <w:p w14:paraId="1C50951D" w14:textId="3ED80271" w:rsidR="009E7D12" w:rsidRPr="00490703" w:rsidRDefault="009E7D12" w:rsidP="004C7BE8">
            <w:pPr>
              <w:pStyle w:val="TableParagraph"/>
              <w:ind w:right="30"/>
              <w:rPr>
                <w:sz w:val="18"/>
                <w:szCs w:val="18"/>
              </w:rPr>
            </w:pPr>
            <w:r w:rsidRPr="00490703">
              <w:rPr>
                <w:w w:val="95"/>
                <w:sz w:val="18"/>
                <w:szCs w:val="18"/>
              </w:rPr>
              <w:t>Ref_permit_statu</w:t>
            </w:r>
            <w:r w:rsidRPr="00490703">
              <w:rPr>
                <w:sz w:val="18"/>
                <w:szCs w:val="18"/>
              </w:rPr>
              <w:t>s</w:t>
            </w:r>
          </w:p>
        </w:tc>
        <w:tc>
          <w:tcPr>
            <w:tcW w:w="3510" w:type="dxa"/>
            <w:tcBorders>
              <w:right w:val="single" w:sz="4" w:space="0" w:color="000000"/>
            </w:tcBorders>
          </w:tcPr>
          <w:p w14:paraId="5A754CC7" w14:textId="77777777" w:rsidR="009E7D12" w:rsidRPr="00490703" w:rsidRDefault="009E7D12" w:rsidP="004C7BE8">
            <w:pPr>
              <w:pStyle w:val="TableParagraph"/>
              <w:ind w:left="60" w:right="30"/>
              <w:rPr>
                <w:sz w:val="18"/>
                <w:szCs w:val="18"/>
              </w:rPr>
            </w:pPr>
            <w:r w:rsidRPr="00490703">
              <w:rPr>
                <w:sz w:val="18"/>
                <w:szCs w:val="18"/>
              </w:rPr>
              <w:t>icis_permit.permit_status_code</w:t>
            </w:r>
          </w:p>
        </w:tc>
        <w:tc>
          <w:tcPr>
            <w:tcW w:w="4680" w:type="dxa"/>
            <w:tcBorders>
              <w:left w:val="single" w:sz="4" w:space="0" w:color="000000"/>
            </w:tcBorders>
          </w:tcPr>
          <w:p w14:paraId="610F66ED" w14:textId="77777777" w:rsidR="009E7D12" w:rsidRPr="00490703" w:rsidRDefault="009E7D12" w:rsidP="004C7BE8">
            <w:pPr>
              <w:pStyle w:val="TableParagraph"/>
              <w:ind w:left="60" w:right="31"/>
              <w:rPr>
                <w:sz w:val="18"/>
                <w:szCs w:val="18"/>
              </w:rPr>
            </w:pPr>
            <w:r w:rsidRPr="00490703">
              <w:rPr>
                <w:sz w:val="18"/>
                <w:szCs w:val="18"/>
              </w:rPr>
              <w:t>The only code available for batch is “NON” for Not Needed. Otherwise, ICIS determines the status of the permit using the permit’s effective, expiration and application received dates.</w:t>
            </w:r>
          </w:p>
        </w:tc>
      </w:tr>
      <w:tr w:rsidR="009E7D12" w:rsidRPr="00490703" w14:paraId="31D7A828" w14:textId="77777777" w:rsidTr="001C2F87">
        <w:trPr>
          <w:trHeight w:hRule="exact" w:val="504"/>
        </w:trPr>
        <w:tc>
          <w:tcPr>
            <w:tcW w:w="2875" w:type="dxa"/>
          </w:tcPr>
          <w:p w14:paraId="33F77C43" w14:textId="77777777" w:rsidR="009E7D12" w:rsidRPr="00490703" w:rsidRDefault="009E7D12" w:rsidP="004C7BE8">
            <w:pPr>
              <w:pStyle w:val="TableParagraph"/>
              <w:ind w:left="75" w:right="30"/>
              <w:rPr>
                <w:sz w:val="18"/>
                <w:szCs w:val="18"/>
              </w:rPr>
            </w:pPr>
            <w:r w:rsidRPr="00490703">
              <w:rPr>
                <w:sz w:val="18"/>
                <w:szCs w:val="18"/>
              </w:rPr>
              <w:t>PermitIssueDate</w:t>
            </w:r>
          </w:p>
        </w:tc>
        <w:tc>
          <w:tcPr>
            <w:tcW w:w="1800" w:type="dxa"/>
          </w:tcPr>
          <w:p w14:paraId="67AA1130" w14:textId="24427A48" w:rsidR="009E7D12" w:rsidRPr="00B8193B" w:rsidRDefault="009E7D12" w:rsidP="00D3226D">
            <w:pPr>
              <w:rPr>
                <w:sz w:val="18"/>
                <w:szCs w:val="18"/>
              </w:rPr>
            </w:pPr>
          </w:p>
        </w:tc>
        <w:tc>
          <w:tcPr>
            <w:tcW w:w="3510" w:type="dxa"/>
            <w:tcBorders>
              <w:right w:val="single" w:sz="4" w:space="0" w:color="000000"/>
            </w:tcBorders>
          </w:tcPr>
          <w:p w14:paraId="02625D4C" w14:textId="77777777" w:rsidR="009E7D12" w:rsidRPr="00490703" w:rsidRDefault="009E7D12" w:rsidP="004C7BE8">
            <w:pPr>
              <w:pStyle w:val="TableParagraph"/>
              <w:ind w:left="60" w:right="30"/>
              <w:rPr>
                <w:sz w:val="18"/>
                <w:szCs w:val="18"/>
              </w:rPr>
            </w:pPr>
            <w:r w:rsidRPr="00490703">
              <w:rPr>
                <w:sz w:val="18"/>
                <w:szCs w:val="18"/>
              </w:rPr>
              <w:t>icis_permit.issue_date</w:t>
            </w:r>
          </w:p>
        </w:tc>
        <w:tc>
          <w:tcPr>
            <w:tcW w:w="4680" w:type="dxa"/>
            <w:tcBorders>
              <w:left w:val="single" w:sz="4" w:space="0" w:color="000000"/>
            </w:tcBorders>
          </w:tcPr>
          <w:p w14:paraId="64587D9C" w14:textId="7ADF2E00" w:rsidR="009E7D12" w:rsidRPr="00490703" w:rsidRDefault="009E7D12" w:rsidP="004B114B">
            <w:pPr>
              <w:pStyle w:val="TableParagraph"/>
              <w:ind w:left="60" w:right="31"/>
              <w:rPr>
                <w:sz w:val="18"/>
                <w:szCs w:val="18"/>
              </w:rPr>
            </w:pPr>
            <w:r w:rsidRPr="00490703">
              <w:rPr>
                <w:sz w:val="18"/>
                <w:szCs w:val="18"/>
              </w:rPr>
              <w:t>Use PTAC for PTEV = “P4099”. The format for ICIS is ccyy-mm-dd.</w:t>
            </w:r>
          </w:p>
        </w:tc>
      </w:tr>
      <w:tr w:rsidR="009E7D12" w:rsidRPr="00490703" w14:paraId="6537C837" w14:textId="77777777" w:rsidTr="00D3226D">
        <w:trPr>
          <w:trHeight w:hRule="exact" w:val="706"/>
        </w:trPr>
        <w:tc>
          <w:tcPr>
            <w:tcW w:w="2875" w:type="dxa"/>
          </w:tcPr>
          <w:p w14:paraId="395AE23F" w14:textId="77777777" w:rsidR="009E7D12" w:rsidRPr="00490703" w:rsidRDefault="009E7D12" w:rsidP="004C7BE8">
            <w:pPr>
              <w:pStyle w:val="TableParagraph"/>
              <w:ind w:left="75" w:right="30"/>
              <w:rPr>
                <w:sz w:val="18"/>
                <w:szCs w:val="18"/>
              </w:rPr>
            </w:pPr>
            <w:r w:rsidRPr="00490703">
              <w:rPr>
                <w:sz w:val="18"/>
                <w:szCs w:val="18"/>
              </w:rPr>
              <w:t>PermitEffectiveDate</w:t>
            </w:r>
          </w:p>
        </w:tc>
        <w:tc>
          <w:tcPr>
            <w:tcW w:w="1800" w:type="dxa"/>
          </w:tcPr>
          <w:p w14:paraId="28FEAAAD" w14:textId="77777777" w:rsidR="009E7D12" w:rsidRPr="00490703" w:rsidRDefault="009E7D12" w:rsidP="004C7BE8">
            <w:pPr>
              <w:ind w:right="30"/>
              <w:rPr>
                <w:sz w:val="18"/>
                <w:szCs w:val="18"/>
              </w:rPr>
            </w:pPr>
          </w:p>
        </w:tc>
        <w:tc>
          <w:tcPr>
            <w:tcW w:w="3510" w:type="dxa"/>
            <w:tcBorders>
              <w:right w:val="single" w:sz="4" w:space="0" w:color="000000"/>
            </w:tcBorders>
          </w:tcPr>
          <w:p w14:paraId="4CE67D4C" w14:textId="77777777" w:rsidR="009E7D12" w:rsidRPr="00490703" w:rsidRDefault="009E7D12" w:rsidP="004C7BE8">
            <w:pPr>
              <w:pStyle w:val="TableParagraph"/>
              <w:ind w:left="60" w:right="30"/>
              <w:rPr>
                <w:sz w:val="18"/>
                <w:szCs w:val="18"/>
              </w:rPr>
            </w:pPr>
            <w:r w:rsidRPr="00490703">
              <w:rPr>
                <w:sz w:val="18"/>
                <w:szCs w:val="18"/>
              </w:rPr>
              <w:t>icis_permit.effective_date</w:t>
            </w:r>
          </w:p>
        </w:tc>
        <w:tc>
          <w:tcPr>
            <w:tcW w:w="4680" w:type="dxa"/>
            <w:tcBorders>
              <w:left w:val="single" w:sz="4" w:space="0" w:color="000000"/>
            </w:tcBorders>
          </w:tcPr>
          <w:p w14:paraId="5B40EFAE" w14:textId="5EF4B587" w:rsidR="009E7D12" w:rsidRPr="00490703" w:rsidRDefault="009E7D12" w:rsidP="004B114B">
            <w:pPr>
              <w:pStyle w:val="TableParagraph"/>
              <w:ind w:left="60" w:right="31"/>
              <w:rPr>
                <w:sz w:val="18"/>
                <w:szCs w:val="18"/>
              </w:rPr>
            </w:pPr>
            <w:r w:rsidRPr="00490703">
              <w:rPr>
                <w:sz w:val="18"/>
                <w:szCs w:val="18"/>
              </w:rPr>
              <w:t>Use PTAC for PTEV = “P6099”. The format for ICIS is ccyy-mm-dd. This date cannot be changed once it is reported to ICIS.</w:t>
            </w:r>
          </w:p>
        </w:tc>
      </w:tr>
      <w:tr w:rsidR="009E7D12" w:rsidRPr="00490703" w14:paraId="5DD933EE" w14:textId="77777777" w:rsidTr="00D3226D">
        <w:trPr>
          <w:trHeight w:hRule="exact" w:val="706"/>
        </w:trPr>
        <w:tc>
          <w:tcPr>
            <w:tcW w:w="2875" w:type="dxa"/>
          </w:tcPr>
          <w:p w14:paraId="2808D64D" w14:textId="77777777" w:rsidR="009E7D12" w:rsidRPr="00490703" w:rsidRDefault="009E7D12" w:rsidP="004C7BE8">
            <w:pPr>
              <w:pStyle w:val="TableParagraph"/>
              <w:ind w:left="75" w:right="30"/>
              <w:rPr>
                <w:sz w:val="18"/>
                <w:szCs w:val="18"/>
              </w:rPr>
            </w:pPr>
            <w:r w:rsidRPr="00490703">
              <w:rPr>
                <w:sz w:val="18"/>
                <w:szCs w:val="18"/>
              </w:rPr>
              <w:t>PermitExpirationDate</w:t>
            </w:r>
          </w:p>
        </w:tc>
        <w:tc>
          <w:tcPr>
            <w:tcW w:w="1800" w:type="dxa"/>
          </w:tcPr>
          <w:p w14:paraId="43B9079B" w14:textId="77777777" w:rsidR="009E7D12" w:rsidRPr="00490703" w:rsidRDefault="009E7D12" w:rsidP="004C7BE8">
            <w:pPr>
              <w:ind w:right="30"/>
              <w:rPr>
                <w:sz w:val="18"/>
                <w:szCs w:val="18"/>
              </w:rPr>
            </w:pPr>
          </w:p>
        </w:tc>
        <w:tc>
          <w:tcPr>
            <w:tcW w:w="3510" w:type="dxa"/>
            <w:tcBorders>
              <w:right w:val="single" w:sz="4" w:space="0" w:color="000000"/>
            </w:tcBorders>
          </w:tcPr>
          <w:p w14:paraId="2C65A9B7" w14:textId="77777777" w:rsidR="009E7D12" w:rsidRPr="00490703" w:rsidRDefault="009E7D12" w:rsidP="004C7BE8">
            <w:pPr>
              <w:pStyle w:val="TableParagraph"/>
              <w:ind w:left="60" w:right="30"/>
              <w:rPr>
                <w:sz w:val="18"/>
                <w:szCs w:val="18"/>
              </w:rPr>
            </w:pPr>
            <w:r w:rsidRPr="00490703">
              <w:rPr>
                <w:sz w:val="18"/>
                <w:szCs w:val="18"/>
              </w:rPr>
              <w:t>icis_permit.expiration_date</w:t>
            </w:r>
          </w:p>
        </w:tc>
        <w:tc>
          <w:tcPr>
            <w:tcW w:w="4680" w:type="dxa"/>
            <w:tcBorders>
              <w:left w:val="single" w:sz="4" w:space="0" w:color="000000"/>
            </w:tcBorders>
          </w:tcPr>
          <w:p w14:paraId="703FE24A" w14:textId="6CE4DBE0" w:rsidR="009E7D12" w:rsidRPr="00490703" w:rsidRDefault="009E7D12" w:rsidP="004B114B">
            <w:pPr>
              <w:pStyle w:val="TableParagraph"/>
              <w:ind w:left="60" w:right="31"/>
              <w:rPr>
                <w:sz w:val="18"/>
                <w:szCs w:val="18"/>
              </w:rPr>
            </w:pPr>
            <w:r w:rsidRPr="00490703">
              <w:rPr>
                <w:sz w:val="18"/>
                <w:szCs w:val="18"/>
              </w:rPr>
              <w:t>Use PTAC for PTEV = “P5099”. The format for ICIS is ccyy-mm-dd. This date cannot be changed once it is reported to ICIS.</w:t>
            </w:r>
          </w:p>
        </w:tc>
      </w:tr>
      <w:tr w:rsidR="009E7D12" w:rsidRPr="00490703" w14:paraId="434F6971" w14:textId="77777777" w:rsidTr="001C2F87">
        <w:trPr>
          <w:trHeight w:hRule="exact" w:val="289"/>
        </w:trPr>
        <w:tc>
          <w:tcPr>
            <w:tcW w:w="2875" w:type="dxa"/>
          </w:tcPr>
          <w:p w14:paraId="70AA25D2" w14:textId="265053C8" w:rsidR="009E7D12" w:rsidRPr="00490703" w:rsidRDefault="009E7D12" w:rsidP="004C7BE8">
            <w:pPr>
              <w:pStyle w:val="TableParagraph"/>
              <w:ind w:left="75" w:right="30"/>
              <w:rPr>
                <w:sz w:val="18"/>
                <w:szCs w:val="18"/>
              </w:rPr>
            </w:pPr>
            <w:r w:rsidRPr="00490703">
              <w:rPr>
                <w:w w:val="95"/>
                <w:sz w:val="18"/>
                <w:szCs w:val="18"/>
              </w:rPr>
              <w:lastRenderedPageBreak/>
              <w:t>ReissuancePriorityPermitIndi</w:t>
            </w:r>
            <w:r w:rsidRPr="00490703">
              <w:rPr>
                <w:sz w:val="18"/>
                <w:szCs w:val="18"/>
              </w:rPr>
              <w:t>cator</w:t>
            </w:r>
          </w:p>
        </w:tc>
        <w:tc>
          <w:tcPr>
            <w:tcW w:w="1800" w:type="dxa"/>
          </w:tcPr>
          <w:p w14:paraId="5E5183E2" w14:textId="77777777" w:rsidR="009E7D12" w:rsidRPr="00490703" w:rsidRDefault="009E7D12" w:rsidP="004C7BE8">
            <w:pPr>
              <w:ind w:right="30"/>
              <w:rPr>
                <w:sz w:val="18"/>
                <w:szCs w:val="18"/>
              </w:rPr>
            </w:pPr>
          </w:p>
        </w:tc>
        <w:tc>
          <w:tcPr>
            <w:tcW w:w="3510" w:type="dxa"/>
            <w:tcBorders>
              <w:right w:val="single" w:sz="4" w:space="0" w:color="000000"/>
            </w:tcBorders>
          </w:tcPr>
          <w:p w14:paraId="783D542F" w14:textId="77777777" w:rsidR="009E7D12" w:rsidRPr="00490703" w:rsidRDefault="009E7D12" w:rsidP="004C7BE8">
            <w:pPr>
              <w:pStyle w:val="TableParagraph"/>
              <w:ind w:left="60" w:right="30"/>
              <w:rPr>
                <w:sz w:val="18"/>
                <w:szCs w:val="18"/>
              </w:rPr>
            </w:pPr>
            <w:r w:rsidRPr="00490703">
              <w:rPr>
                <w:sz w:val="18"/>
                <w:szCs w:val="18"/>
              </w:rPr>
              <w:t>icis_permit.reissuance_priority</w:t>
            </w:r>
          </w:p>
        </w:tc>
        <w:tc>
          <w:tcPr>
            <w:tcW w:w="4680" w:type="dxa"/>
            <w:tcBorders>
              <w:left w:val="single" w:sz="4" w:space="0" w:color="000000"/>
            </w:tcBorders>
          </w:tcPr>
          <w:p w14:paraId="63D37C2B" w14:textId="63073817" w:rsidR="009E7D12" w:rsidRPr="00490703" w:rsidRDefault="009E7D12" w:rsidP="004C7BE8">
            <w:pPr>
              <w:pStyle w:val="TableParagraph"/>
              <w:ind w:left="60" w:right="31"/>
              <w:rPr>
                <w:sz w:val="18"/>
                <w:szCs w:val="18"/>
              </w:rPr>
            </w:pPr>
          </w:p>
        </w:tc>
      </w:tr>
      <w:tr w:rsidR="009E7D12" w:rsidRPr="00490703" w14:paraId="5B27A15F" w14:textId="77777777" w:rsidTr="00F37DC5">
        <w:trPr>
          <w:trHeight w:hRule="exact" w:val="331"/>
        </w:trPr>
        <w:tc>
          <w:tcPr>
            <w:tcW w:w="2875" w:type="dxa"/>
          </w:tcPr>
          <w:p w14:paraId="588CFC80" w14:textId="77777777" w:rsidR="009E7D12" w:rsidRPr="00490703" w:rsidRDefault="009E7D12" w:rsidP="004C7BE8">
            <w:pPr>
              <w:pStyle w:val="TableParagraph"/>
              <w:ind w:left="75" w:right="30"/>
              <w:rPr>
                <w:sz w:val="18"/>
                <w:szCs w:val="18"/>
              </w:rPr>
            </w:pPr>
            <w:r w:rsidRPr="00490703">
              <w:rPr>
                <w:sz w:val="18"/>
                <w:szCs w:val="18"/>
              </w:rPr>
              <w:t>BacklogReasonText</w:t>
            </w:r>
          </w:p>
        </w:tc>
        <w:tc>
          <w:tcPr>
            <w:tcW w:w="1800" w:type="dxa"/>
          </w:tcPr>
          <w:p w14:paraId="70D51897" w14:textId="77777777" w:rsidR="009E7D12" w:rsidRPr="00490703" w:rsidRDefault="009E7D12" w:rsidP="004C7BE8">
            <w:pPr>
              <w:ind w:right="30"/>
              <w:rPr>
                <w:sz w:val="18"/>
                <w:szCs w:val="18"/>
              </w:rPr>
            </w:pPr>
          </w:p>
        </w:tc>
        <w:tc>
          <w:tcPr>
            <w:tcW w:w="3510" w:type="dxa"/>
            <w:tcBorders>
              <w:right w:val="single" w:sz="4" w:space="0" w:color="000000"/>
            </w:tcBorders>
          </w:tcPr>
          <w:p w14:paraId="3A1D4ECB" w14:textId="77777777" w:rsidR="009E7D12" w:rsidRPr="00490703" w:rsidRDefault="009E7D12" w:rsidP="004C7BE8">
            <w:pPr>
              <w:pStyle w:val="TableParagraph"/>
              <w:ind w:left="60" w:right="30"/>
              <w:rPr>
                <w:sz w:val="18"/>
                <w:szCs w:val="18"/>
              </w:rPr>
            </w:pPr>
            <w:r w:rsidRPr="00490703">
              <w:rPr>
                <w:sz w:val="18"/>
                <w:szCs w:val="18"/>
              </w:rPr>
              <w:t>icis_permit.backlog_reason</w:t>
            </w:r>
          </w:p>
        </w:tc>
        <w:tc>
          <w:tcPr>
            <w:tcW w:w="4680" w:type="dxa"/>
            <w:tcBorders>
              <w:left w:val="single" w:sz="4" w:space="0" w:color="000000"/>
            </w:tcBorders>
          </w:tcPr>
          <w:p w14:paraId="116497FE" w14:textId="77777777" w:rsidR="009E7D12" w:rsidRPr="00490703" w:rsidRDefault="009E7D12" w:rsidP="004C7BE8">
            <w:pPr>
              <w:ind w:left="60" w:right="31"/>
              <w:rPr>
                <w:sz w:val="18"/>
                <w:szCs w:val="18"/>
              </w:rPr>
            </w:pPr>
          </w:p>
        </w:tc>
      </w:tr>
      <w:tr w:rsidR="009E7D12" w:rsidRPr="00490703" w14:paraId="749E67AA" w14:textId="77777777" w:rsidTr="009E7D12">
        <w:trPr>
          <w:trHeight w:hRule="exact" w:val="511"/>
        </w:trPr>
        <w:tc>
          <w:tcPr>
            <w:tcW w:w="2875" w:type="dxa"/>
          </w:tcPr>
          <w:p w14:paraId="1A6698E6" w14:textId="72AADE85" w:rsidR="009E7D12" w:rsidRPr="00490703" w:rsidRDefault="009E7D12" w:rsidP="004C7BE8">
            <w:pPr>
              <w:pStyle w:val="TableParagraph"/>
              <w:ind w:left="75" w:right="30"/>
              <w:rPr>
                <w:sz w:val="18"/>
                <w:szCs w:val="18"/>
              </w:rPr>
            </w:pPr>
            <w:r w:rsidRPr="00490703">
              <w:rPr>
                <w:w w:val="95"/>
                <w:sz w:val="18"/>
                <w:szCs w:val="18"/>
              </w:rPr>
              <w:t>PermitIssuingOrganizationTy</w:t>
            </w:r>
            <w:r w:rsidRPr="00490703">
              <w:rPr>
                <w:sz w:val="18"/>
                <w:szCs w:val="18"/>
              </w:rPr>
              <w:t>peName</w:t>
            </w:r>
          </w:p>
        </w:tc>
        <w:tc>
          <w:tcPr>
            <w:tcW w:w="1800" w:type="dxa"/>
          </w:tcPr>
          <w:p w14:paraId="1C899B71" w14:textId="77777777" w:rsidR="009E7D12" w:rsidRPr="00490703" w:rsidRDefault="009E7D12" w:rsidP="004C7BE8">
            <w:pPr>
              <w:ind w:right="30"/>
              <w:rPr>
                <w:sz w:val="18"/>
                <w:szCs w:val="18"/>
              </w:rPr>
            </w:pPr>
          </w:p>
        </w:tc>
        <w:tc>
          <w:tcPr>
            <w:tcW w:w="3510" w:type="dxa"/>
            <w:tcBorders>
              <w:right w:val="single" w:sz="4" w:space="0" w:color="000000"/>
            </w:tcBorders>
          </w:tcPr>
          <w:p w14:paraId="661CF259" w14:textId="77777777" w:rsidR="009E7D12" w:rsidRPr="00490703" w:rsidRDefault="009E7D12" w:rsidP="004C7BE8">
            <w:pPr>
              <w:pStyle w:val="TableParagraph"/>
              <w:ind w:left="60" w:right="30"/>
              <w:rPr>
                <w:sz w:val="18"/>
                <w:szCs w:val="18"/>
              </w:rPr>
            </w:pPr>
            <w:r w:rsidRPr="00490703">
              <w:rPr>
                <w:sz w:val="18"/>
                <w:szCs w:val="18"/>
              </w:rPr>
              <w:t>icis_permit.issuing_agency</w:t>
            </w:r>
          </w:p>
        </w:tc>
        <w:tc>
          <w:tcPr>
            <w:tcW w:w="4680" w:type="dxa"/>
            <w:tcBorders>
              <w:left w:val="single" w:sz="4" w:space="0" w:color="000000"/>
            </w:tcBorders>
          </w:tcPr>
          <w:p w14:paraId="7F8A384A" w14:textId="77777777" w:rsidR="009E7D12" w:rsidRPr="00490703" w:rsidRDefault="009E7D12" w:rsidP="004C7BE8">
            <w:pPr>
              <w:ind w:left="60" w:right="31"/>
              <w:rPr>
                <w:sz w:val="18"/>
                <w:szCs w:val="18"/>
              </w:rPr>
            </w:pPr>
          </w:p>
        </w:tc>
      </w:tr>
      <w:tr w:rsidR="009E7D12" w:rsidRPr="00490703" w14:paraId="28312EF9" w14:textId="77777777" w:rsidTr="009E7D12">
        <w:trPr>
          <w:trHeight w:hRule="exact" w:val="509"/>
        </w:trPr>
        <w:tc>
          <w:tcPr>
            <w:tcW w:w="2875" w:type="dxa"/>
          </w:tcPr>
          <w:p w14:paraId="7BFBDD77" w14:textId="77777777" w:rsidR="009E7D12" w:rsidRPr="00490703" w:rsidRDefault="009E7D12" w:rsidP="004C7BE8">
            <w:pPr>
              <w:pStyle w:val="TableParagraph"/>
              <w:ind w:left="75" w:right="30"/>
              <w:rPr>
                <w:sz w:val="18"/>
                <w:szCs w:val="18"/>
              </w:rPr>
            </w:pPr>
            <w:r w:rsidRPr="00490703">
              <w:rPr>
                <w:sz w:val="18"/>
                <w:szCs w:val="18"/>
              </w:rPr>
              <w:t>OtherPermitIdentifier</w:t>
            </w:r>
          </w:p>
        </w:tc>
        <w:tc>
          <w:tcPr>
            <w:tcW w:w="1800" w:type="dxa"/>
          </w:tcPr>
          <w:p w14:paraId="7034D9E3" w14:textId="77777777" w:rsidR="009E7D12" w:rsidRPr="00490703" w:rsidRDefault="009E7D12" w:rsidP="004C7BE8">
            <w:pPr>
              <w:ind w:right="30"/>
              <w:rPr>
                <w:sz w:val="18"/>
                <w:szCs w:val="18"/>
              </w:rPr>
            </w:pPr>
          </w:p>
        </w:tc>
        <w:tc>
          <w:tcPr>
            <w:tcW w:w="3510" w:type="dxa"/>
            <w:tcBorders>
              <w:right w:val="single" w:sz="4" w:space="0" w:color="000000"/>
            </w:tcBorders>
          </w:tcPr>
          <w:p w14:paraId="3697CEBB" w14:textId="7FE28775" w:rsidR="009E7D12" w:rsidRPr="00490703" w:rsidRDefault="009E7D12" w:rsidP="004C7BE8">
            <w:pPr>
              <w:pStyle w:val="TableParagraph"/>
              <w:ind w:left="60" w:right="30"/>
              <w:rPr>
                <w:sz w:val="18"/>
                <w:szCs w:val="18"/>
              </w:rPr>
            </w:pPr>
            <w:r w:rsidRPr="00490703">
              <w:rPr>
                <w:w w:val="95"/>
                <w:sz w:val="18"/>
                <w:szCs w:val="18"/>
              </w:rPr>
              <w:t>Icis_other_permit.other_external_p</w:t>
            </w:r>
            <w:r w:rsidRPr="00490703">
              <w:rPr>
                <w:sz w:val="18"/>
                <w:szCs w:val="18"/>
              </w:rPr>
              <w:t>ermit_nmbr</w:t>
            </w:r>
          </w:p>
        </w:tc>
        <w:tc>
          <w:tcPr>
            <w:tcW w:w="4680" w:type="dxa"/>
            <w:tcBorders>
              <w:left w:val="single" w:sz="4" w:space="0" w:color="000000"/>
            </w:tcBorders>
          </w:tcPr>
          <w:p w14:paraId="78E299BF" w14:textId="77777777" w:rsidR="009E7D12" w:rsidRPr="00490703" w:rsidRDefault="009E7D12" w:rsidP="004C7BE8">
            <w:pPr>
              <w:pStyle w:val="TableParagraph"/>
              <w:ind w:left="60" w:right="31"/>
              <w:rPr>
                <w:sz w:val="18"/>
                <w:szCs w:val="18"/>
              </w:rPr>
            </w:pPr>
            <w:r w:rsidRPr="00490703">
              <w:rPr>
                <w:sz w:val="18"/>
                <w:szCs w:val="18"/>
              </w:rPr>
              <w:t>Cannot be the same NPID as its permit’s PermitIdentifier.</w:t>
            </w:r>
          </w:p>
        </w:tc>
      </w:tr>
      <w:tr w:rsidR="009E7D12" w:rsidRPr="00490703" w14:paraId="46A09BCF" w14:textId="77777777" w:rsidTr="00D3226D">
        <w:trPr>
          <w:trHeight w:hRule="exact" w:val="317"/>
        </w:trPr>
        <w:tc>
          <w:tcPr>
            <w:tcW w:w="2875" w:type="dxa"/>
          </w:tcPr>
          <w:p w14:paraId="01E3C03B" w14:textId="77777777" w:rsidR="009E7D12" w:rsidRPr="00490703" w:rsidRDefault="009E7D12" w:rsidP="004C7BE8">
            <w:pPr>
              <w:pStyle w:val="TableParagraph"/>
              <w:ind w:left="75" w:right="30"/>
              <w:rPr>
                <w:sz w:val="18"/>
                <w:szCs w:val="18"/>
              </w:rPr>
            </w:pPr>
            <w:r w:rsidRPr="00490703">
              <w:rPr>
                <w:sz w:val="18"/>
                <w:szCs w:val="18"/>
              </w:rPr>
              <w:t>OtherOrganizationName</w:t>
            </w:r>
          </w:p>
        </w:tc>
        <w:tc>
          <w:tcPr>
            <w:tcW w:w="1800" w:type="dxa"/>
          </w:tcPr>
          <w:p w14:paraId="51E9FD4D" w14:textId="77777777" w:rsidR="009E7D12" w:rsidRPr="00490703" w:rsidRDefault="009E7D12" w:rsidP="004C7BE8">
            <w:pPr>
              <w:ind w:right="30"/>
              <w:rPr>
                <w:sz w:val="18"/>
                <w:szCs w:val="18"/>
              </w:rPr>
            </w:pPr>
          </w:p>
        </w:tc>
        <w:tc>
          <w:tcPr>
            <w:tcW w:w="3510" w:type="dxa"/>
            <w:tcBorders>
              <w:right w:val="single" w:sz="4" w:space="0" w:color="000000"/>
            </w:tcBorders>
          </w:tcPr>
          <w:p w14:paraId="18A7671D" w14:textId="6675EF25" w:rsidR="009E7D12" w:rsidRPr="00490703" w:rsidRDefault="009E7D12" w:rsidP="004C7BE8">
            <w:pPr>
              <w:pStyle w:val="TableParagraph"/>
              <w:ind w:left="60" w:right="30"/>
              <w:rPr>
                <w:sz w:val="18"/>
                <w:szCs w:val="18"/>
              </w:rPr>
            </w:pPr>
            <w:r w:rsidRPr="00490703">
              <w:rPr>
                <w:w w:val="95"/>
                <w:sz w:val="18"/>
                <w:szCs w:val="18"/>
              </w:rPr>
              <w:t>Icis_other_permit.organization_na</w:t>
            </w:r>
            <w:r w:rsidRPr="00490703">
              <w:rPr>
                <w:sz w:val="18"/>
                <w:szCs w:val="18"/>
              </w:rPr>
              <w:t>me</w:t>
            </w:r>
          </w:p>
        </w:tc>
        <w:tc>
          <w:tcPr>
            <w:tcW w:w="4680" w:type="dxa"/>
            <w:tcBorders>
              <w:left w:val="single" w:sz="4" w:space="0" w:color="000000"/>
            </w:tcBorders>
          </w:tcPr>
          <w:p w14:paraId="692B8BD7" w14:textId="77777777" w:rsidR="009E7D12" w:rsidRPr="00490703" w:rsidRDefault="009E7D12" w:rsidP="004C7BE8">
            <w:pPr>
              <w:ind w:left="60" w:right="31"/>
              <w:rPr>
                <w:sz w:val="18"/>
                <w:szCs w:val="18"/>
              </w:rPr>
            </w:pPr>
          </w:p>
        </w:tc>
      </w:tr>
      <w:tr w:rsidR="009E7D12" w:rsidRPr="00490703" w14:paraId="70BA90FA" w14:textId="77777777" w:rsidTr="00D3226D">
        <w:trPr>
          <w:trHeight w:hRule="exact" w:val="317"/>
        </w:trPr>
        <w:tc>
          <w:tcPr>
            <w:tcW w:w="2875" w:type="dxa"/>
          </w:tcPr>
          <w:p w14:paraId="1A8632D6" w14:textId="14ED79F7" w:rsidR="009E7D12" w:rsidRPr="00490703" w:rsidRDefault="009E7D12" w:rsidP="004C7BE8">
            <w:pPr>
              <w:pStyle w:val="TableParagraph"/>
              <w:ind w:left="75" w:right="30"/>
              <w:rPr>
                <w:sz w:val="18"/>
                <w:szCs w:val="18"/>
              </w:rPr>
            </w:pPr>
            <w:r w:rsidRPr="00490703">
              <w:rPr>
                <w:w w:val="95"/>
                <w:sz w:val="18"/>
                <w:szCs w:val="18"/>
              </w:rPr>
              <w:t>OtherPermitIdentifierContext</w:t>
            </w:r>
            <w:r w:rsidRPr="00490703">
              <w:rPr>
                <w:sz w:val="18"/>
                <w:szCs w:val="18"/>
              </w:rPr>
              <w:t>Name</w:t>
            </w:r>
          </w:p>
        </w:tc>
        <w:tc>
          <w:tcPr>
            <w:tcW w:w="1800" w:type="dxa"/>
          </w:tcPr>
          <w:p w14:paraId="6C15FEC5" w14:textId="77777777" w:rsidR="009E7D12" w:rsidRPr="00490703" w:rsidRDefault="009E7D12" w:rsidP="004C7BE8">
            <w:pPr>
              <w:ind w:right="30"/>
              <w:rPr>
                <w:sz w:val="18"/>
                <w:szCs w:val="18"/>
              </w:rPr>
            </w:pPr>
          </w:p>
        </w:tc>
        <w:tc>
          <w:tcPr>
            <w:tcW w:w="3510" w:type="dxa"/>
            <w:tcBorders>
              <w:right w:val="single" w:sz="4" w:space="0" w:color="000000"/>
            </w:tcBorders>
          </w:tcPr>
          <w:p w14:paraId="22DBC27B" w14:textId="05E33960" w:rsidR="009E7D12" w:rsidRPr="00490703" w:rsidRDefault="009E7D12" w:rsidP="004C7BE8">
            <w:pPr>
              <w:pStyle w:val="TableParagraph"/>
              <w:ind w:left="60" w:right="30"/>
              <w:rPr>
                <w:sz w:val="18"/>
                <w:szCs w:val="18"/>
              </w:rPr>
            </w:pPr>
            <w:r w:rsidRPr="00490703">
              <w:rPr>
                <w:w w:val="95"/>
                <w:sz w:val="18"/>
                <w:szCs w:val="18"/>
              </w:rPr>
              <w:t>Icis_other_permit.identifier_contex</w:t>
            </w:r>
            <w:r w:rsidRPr="00490703">
              <w:rPr>
                <w:sz w:val="18"/>
                <w:szCs w:val="18"/>
              </w:rPr>
              <w:t>t_desc</w:t>
            </w:r>
          </w:p>
        </w:tc>
        <w:tc>
          <w:tcPr>
            <w:tcW w:w="4680" w:type="dxa"/>
            <w:tcBorders>
              <w:left w:val="single" w:sz="4" w:space="0" w:color="000000"/>
            </w:tcBorders>
          </w:tcPr>
          <w:p w14:paraId="63C0A659" w14:textId="77777777" w:rsidR="009E7D12" w:rsidRPr="00490703" w:rsidRDefault="009E7D12" w:rsidP="004C7BE8">
            <w:pPr>
              <w:ind w:left="60" w:right="31"/>
              <w:rPr>
                <w:sz w:val="18"/>
                <w:szCs w:val="18"/>
              </w:rPr>
            </w:pPr>
          </w:p>
        </w:tc>
      </w:tr>
      <w:tr w:rsidR="009E7D12" w:rsidRPr="00490703" w14:paraId="28F0E99F" w14:textId="77777777" w:rsidTr="00F37DC5">
        <w:trPr>
          <w:trHeight w:hRule="exact" w:val="883"/>
        </w:trPr>
        <w:tc>
          <w:tcPr>
            <w:tcW w:w="2875" w:type="dxa"/>
          </w:tcPr>
          <w:p w14:paraId="4058AF32" w14:textId="77777777" w:rsidR="009E7D12" w:rsidRPr="00490703" w:rsidRDefault="009E7D12" w:rsidP="004C7BE8">
            <w:pPr>
              <w:pStyle w:val="TableParagraph"/>
              <w:ind w:left="75" w:right="30"/>
              <w:rPr>
                <w:sz w:val="18"/>
                <w:szCs w:val="18"/>
              </w:rPr>
            </w:pPr>
            <w:r w:rsidRPr="00490703">
              <w:rPr>
                <w:sz w:val="18"/>
                <w:szCs w:val="18"/>
              </w:rPr>
              <w:t>AssociatedPermitIdentifier</w:t>
            </w:r>
          </w:p>
        </w:tc>
        <w:tc>
          <w:tcPr>
            <w:tcW w:w="1800" w:type="dxa"/>
          </w:tcPr>
          <w:p w14:paraId="1AD29822" w14:textId="77777777" w:rsidR="009E7D12" w:rsidRPr="00490703" w:rsidRDefault="009E7D12" w:rsidP="004C7BE8">
            <w:pPr>
              <w:ind w:right="30"/>
              <w:rPr>
                <w:sz w:val="18"/>
                <w:szCs w:val="18"/>
              </w:rPr>
            </w:pPr>
          </w:p>
        </w:tc>
        <w:tc>
          <w:tcPr>
            <w:tcW w:w="3510" w:type="dxa"/>
            <w:tcBorders>
              <w:right w:val="single" w:sz="4" w:space="0" w:color="000000"/>
            </w:tcBorders>
          </w:tcPr>
          <w:p w14:paraId="1C22FD76" w14:textId="55645A26" w:rsidR="009E7D12" w:rsidRPr="00490703" w:rsidRDefault="009E7D12" w:rsidP="004C7BE8">
            <w:pPr>
              <w:pStyle w:val="TableParagraph"/>
              <w:ind w:left="60" w:right="30"/>
              <w:rPr>
                <w:sz w:val="18"/>
                <w:szCs w:val="18"/>
              </w:rPr>
            </w:pPr>
            <w:r w:rsidRPr="00490703">
              <w:rPr>
                <w:w w:val="95"/>
                <w:sz w:val="18"/>
                <w:szCs w:val="18"/>
              </w:rPr>
              <w:t>Icis_perm_association.related_exte</w:t>
            </w:r>
            <w:r w:rsidRPr="00490703">
              <w:rPr>
                <w:sz w:val="18"/>
                <w:szCs w:val="18"/>
              </w:rPr>
              <w:t>rnal_permit_nmbr</w:t>
            </w:r>
          </w:p>
        </w:tc>
        <w:tc>
          <w:tcPr>
            <w:tcW w:w="4680" w:type="dxa"/>
            <w:tcBorders>
              <w:left w:val="single" w:sz="4" w:space="0" w:color="000000"/>
            </w:tcBorders>
          </w:tcPr>
          <w:p w14:paraId="056258AF" w14:textId="2C10A2C9" w:rsidR="009E7D12" w:rsidRPr="00490703" w:rsidRDefault="009E7D12" w:rsidP="004C7BE8">
            <w:pPr>
              <w:pStyle w:val="TableParagraph"/>
              <w:ind w:left="60" w:right="31"/>
              <w:rPr>
                <w:sz w:val="18"/>
                <w:szCs w:val="18"/>
              </w:rPr>
            </w:pPr>
            <w:r w:rsidRPr="00490703">
              <w:rPr>
                <w:sz w:val="18"/>
                <w:szCs w:val="18"/>
              </w:rPr>
              <w:t>Must have postal code as the first 2 characters. For Gulf of Mexico permits, GE is to be used by Region 4 and GM is to be used by Region 6. A permit with an NPID that matches SLID must already exist in ICIS.</w:t>
            </w:r>
          </w:p>
        </w:tc>
      </w:tr>
      <w:tr w:rsidR="009E7D12" w:rsidRPr="00490703" w14:paraId="0AA10EA8" w14:textId="77777777" w:rsidTr="009E7D12">
        <w:trPr>
          <w:trHeight w:hRule="exact" w:val="509"/>
        </w:trPr>
        <w:tc>
          <w:tcPr>
            <w:tcW w:w="2875" w:type="dxa"/>
          </w:tcPr>
          <w:p w14:paraId="3D3F4D82" w14:textId="756CB558" w:rsidR="009E7D12" w:rsidRPr="00490703" w:rsidRDefault="009E7D12" w:rsidP="004C7BE8">
            <w:pPr>
              <w:pStyle w:val="TableParagraph"/>
              <w:ind w:left="75" w:right="30"/>
              <w:rPr>
                <w:sz w:val="18"/>
                <w:szCs w:val="18"/>
              </w:rPr>
            </w:pPr>
            <w:r w:rsidRPr="00490703">
              <w:rPr>
                <w:w w:val="95"/>
                <w:sz w:val="18"/>
                <w:szCs w:val="18"/>
              </w:rPr>
              <w:t>AssociatedPermitReasonCod</w:t>
            </w:r>
            <w:r w:rsidRPr="00490703">
              <w:rPr>
                <w:sz w:val="18"/>
                <w:szCs w:val="18"/>
              </w:rPr>
              <w:t>e</w:t>
            </w:r>
          </w:p>
        </w:tc>
        <w:tc>
          <w:tcPr>
            <w:tcW w:w="1800" w:type="dxa"/>
          </w:tcPr>
          <w:p w14:paraId="6D9ADAD1" w14:textId="30738E9D" w:rsidR="009E7D12" w:rsidRPr="00490703" w:rsidRDefault="009E7D12" w:rsidP="004C7BE8">
            <w:pPr>
              <w:pStyle w:val="TableParagraph"/>
              <w:ind w:right="30"/>
              <w:rPr>
                <w:sz w:val="18"/>
                <w:szCs w:val="18"/>
              </w:rPr>
            </w:pPr>
            <w:r w:rsidRPr="00490703">
              <w:rPr>
                <w:w w:val="95"/>
                <w:sz w:val="18"/>
                <w:szCs w:val="18"/>
              </w:rPr>
              <w:t>Ref_perm_associ</w:t>
            </w:r>
            <w:r w:rsidRPr="00490703">
              <w:rPr>
                <w:sz w:val="18"/>
                <w:szCs w:val="18"/>
              </w:rPr>
              <w:t>ation</w:t>
            </w:r>
          </w:p>
        </w:tc>
        <w:tc>
          <w:tcPr>
            <w:tcW w:w="3510" w:type="dxa"/>
            <w:tcBorders>
              <w:right w:val="single" w:sz="4" w:space="0" w:color="000000"/>
            </w:tcBorders>
          </w:tcPr>
          <w:p w14:paraId="68C97F55" w14:textId="791CDBFB" w:rsidR="009E7D12" w:rsidRPr="00490703" w:rsidRDefault="009E7D12" w:rsidP="004C7BE8">
            <w:pPr>
              <w:pStyle w:val="TableParagraph"/>
              <w:ind w:left="60" w:right="30"/>
              <w:rPr>
                <w:sz w:val="18"/>
                <w:szCs w:val="18"/>
              </w:rPr>
            </w:pPr>
            <w:r w:rsidRPr="00490703">
              <w:rPr>
                <w:w w:val="95"/>
                <w:sz w:val="18"/>
                <w:szCs w:val="18"/>
              </w:rPr>
              <w:t>Icis_perm_association.perm_associ</w:t>
            </w:r>
            <w:r w:rsidRPr="00490703">
              <w:rPr>
                <w:sz w:val="18"/>
                <w:szCs w:val="18"/>
              </w:rPr>
              <w:t>ation_code</w:t>
            </w:r>
          </w:p>
        </w:tc>
        <w:tc>
          <w:tcPr>
            <w:tcW w:w="4680" w:type="dxa"/>
            <w:tcBorders>
              <w:left w:val="single" w:sz="4" w:space="0" w:color="000000"/>
            </w:tcBorders>
          </w:tcPr>
          <w:p w14:paraId="1526C004" w14:textId="77777777" w:rsidR="009E7D12" w:rsidRPr="00490703" w:rsidRDefault="009E7D12" w:rsidP="004C7BE8">
            <w:pPr>
              <w:ind w:left="60" w:right="31"/>
              <w:rPr>
                <w:sz w:val="18"/>
                <w:szCs w:val="18"/>
              </w:rPr>
            </w:pPr>
          </w:p>
        </w:tc>
      </w:tr>
      <w:tr w:rsidR="009E7D12" w:rsidRPr="00490703" w14:paraId="1C190BF2" w14:textId="77777777" w:rsidTr="00F37DC5">
        <w:trPr>
          <w:trHeight w:hRule="exact" w:val="331"/>
        </w:trPr>
        <w:tc>
          <w:tcPr>
            <w:tcW w:w="2875" w:type="dxa"/>
          </w:tcPr>
          <w:p w14:paraId="5FBBF528" w14:textId="77777777" w:rsidR="009E7D12" w:rsidRPr="00490703" w:rsidRDefault="009E7D12" w:rsidP="004C7BE8">
            <w:pPr>
              <w:pStyle w:val="TableParagraph"/>
              <w:ind w:left="75" w:right="30"/>
              <w:rPr>
                <w:sz w:val="18"/>
                <w:szCs w:val="18"/>
              </w:rPr>
            </w:pPr>
            <w:r w:rsidRPr="00490703">
              <w:rPr>
                <w:sz w:val="18"/>
                <w:szCs w:val="18"/>
              </w:rPr>
              <w:t>PermitAppealedIndicator</w:t>
            </w:r>
          </w:p>
        </w:tc>
        <w:tc>
          <w:tcPr>
            <w:tcW w:w="1800" w:type="dxa"/>
          </w:tcPr>
          <w:p w14:paraId="1736F87E" w14:textId="77777777" w:rsidR="009E7D12" w:rsidRPr="00490703" w:rsidRDefault="009E7D12" w:rsidP="004C7BE8">
            <w:pPr>
              <w:ind w:right="30"/>
              <w:rPr>
                <w:sz w:val="18"/>
                <w:szCs w:val="18"/>
              </w:rPr>
            </w:pPr>
          </w:p>
        </w:tc>
        <w:tc>
          <w:tcPr>
            <w:tcW w:w="3510" w:type="dxa"/>
            <w:tcBorders>
              <w:right w:val="single" w:sz="4" w:space="0" w:color="000000"/>
            </w:tcBorders>
          </w:tcPr>
          <w:p w14:paraId="32E7B857" w14:textId="77777777" w:rsidR="009E7D12" w:rsidRPr="00490703" w:rsidRDefault="009E7D12" w:rsidP="004C7BE8">
            <w:pPr>
              <w:pStyle w:val="TableParagraph"/>
              <w:ind w:left="60" w:right="30"/>
              <w:rPr>
                <w:sz w:val="18"/>
                <w:szCs w:val="18"/>
              </w:rPr>
            </w:pPr>
            <w:r w:rsidRPr="00490703">
              <w:rPr>
                <w:sz w:val="18"/>
                <w:szCs w:val="18"/>
              </w:rPr>
              <w:t>icis_permit.appeal_flag</w:t>
            </w:r>
          </w:p>
        </w:tc>
        <w:tc>
          <w:tcPr>
            <w:tcW w:w="4680" w:type="dxa"/>
            <w:tcBorders>
              <w:left w:val="single" w:sz="4" w:space="0" w:color="000000"/>
            </w:tcBorders>
          </w:tcPr>
          <w:p w14:paraId="7E97AEC7" w14:textId="77777777" w:rsidR="009E7D12" w:rsidRPr="00490703" w:rsidRDefault="009E7D12" w:rsidP="004C7BE8">
            <w:pPr>
              <w:ind w:left="60" w:right="31"/>
              <w:rPr>
                <w:sz w:val="18"/>
                <w:szCs w:val="18"/>
              </w:rPr>
            </w:pPr>
          </w:p>
        </w:tc>
      </w:tr>
      <w:tr w:rsidR="009E7D12" w:rsidRPr="00490703" w14:paraId="3B650ADC" w14:textId="77777777" w:rsidTr="009E7D12">
        <w:trPr>
          <w:trHeight w:hRule="exact" w:val="487"/>
        </w:trPr>
        <w:tc>
          <w:tcPr>
            <w:tcW w:w="2875" w:type="dxa"/>
          </w:tcPr>
          <w:p w14:paraId="715114F1" w14:textId="77777777" w:rsidR="009E7D12" w:rsidRPr="00490703" w:rsidRDefault="009E7D12" w:rsidP="004C7BE8">
            <w:pPr>
              <w:pStyle w:val="TableParagraph"/>
              <w:ind w:left="75" w:right="30"/>
              <w:rPr>
                <w:sz w:val="18"/>
                <w:szCs w:val="18"/>
              </w:rPr>
            </w:pPr>
            <w:r w:rsidRPr="00490703">
              <w:rPr>
                <w:sz w:val="18"/>
                <w:szCs w:val="18"/>
              </w:rPr>
              <w:t>SICCode</w:t>
            </w:r>
          </w:p>
        </w:tc>
        <w:tc>
          <w:tcPr>
            <w:tcW w:w="1800" w:type="dxa"/>
          </w:tcPr>
          <w:p w14:paraId="5F4D6620" w14:textId="77777777" w:rsidR="009E7D12" w:rsidRPr="00490703" w:rsidRDefault="009E7D12" w:rsidP="004C7BE8">
            <w:pPr>
              <w:pStyle w:val="TableParagraph"/>
              <w:ind w:right="30"/>
              <w:rPr>
                <w:sz w:val="18"/>
                <w:szCs w:val="18"/>
              </w:rPr>
            </w:pPr>
            <w:r w:rsidRPr="00490703">
              <w:rPr>
                <w:sz w:val="18"/>
                <w:szCs w:val="18"/>
              </w:rPr>
              <w:t>Ref_sic</w:t>
            </w:r>
          </w:p>
        </w:tc>
        <w:tc>
          <w:tcPr>
            <w:tcW w:w="3510" w:type="dxa"/>
            <w:tcBorders>
              <w:right w:val="single" w:sz="4" w:space="0" w:color="000000"/>
            </w:tcBorders>
          </w:tcPr>
          <w:p w14:paraId="24154B81" w14:textId="4AC77C44" w:rsidR="009E7D12" w:rsidRPr="00490703" w:rsidRDefault="009E7D12" w:rsidP="004B114B">
            <w:pPr>
              <w:pStyle w:val="TableParagraph"/>
              <w:ind w:left="60" w:right="30"/>
              <w:rPr>
                <w:sz w:val="18"/>
                <w:szCs w:val="18"/>
              </w:rPr>
            </w:pPr>
            <w:r w:rsidRPr="00490703">
              <w:rPr>
                <w:sz w:val="18"/>
                <w:szCs w:val="18"/>
              </w:rPr>
              <w:t>xref_activity_sic_code, xref_facility_interest_sic.sic_code</w:t>
            </w:r>
          </w:p>
        </w:tc>
        <w:tc>
          <w:tcPr>
            <w:tcW w:w="4680" w:type="dxa"/>
            <w:tcBorders>
              <w:left w:val="single" w:sz="4" w:space="0" w:color="000000"/>
            </w:tcBorders>
          </w:tcPr>
          <w:p w14:paraId="5FFE5739" w14:textId="112D3F91" w:rsidR="009E7D12" w:rsidRPr="00490703" w:rsidRDefault="009E7D12" w:rsidP="004C7BE8">
            <w:pPr>
              <w:pStyle w:val="TableParagraph"/>
              <w:ind w:left="60" w:right="31"/>
              <w:rPr>
                <w:sz w:val="18"/>
                <w:szCs w:val="18"/>
              </w:rPr>
            </w:pPr>
          </w:p>
        </w:tc>
      </w:tr>
      <w:tr w:rsidR="009E7D12" w:rsidRPr="00490703" w14:paraId="33038A45" w14:textId="77777777" w:rsidTr="009E7D12">
        <w:trPr>
          <w:trHeight w:hRule="exact" w:val="506"/>
        </w:trPr>
        <w:tc>
          <w:tcPr>
            <w:tcW w:w="2875" w:type="dxa"/>
          </w:tcPr>
          <w:p w14:paraId="2E5E7C01" w14:textId="77777777" w:rsidR="009E7D12" w:rsidRPr="00490703" w:rsidRDefault="009E7D12" w:rsidP="004C7BE8">
            <w:pPr>
              <w:pStyle w:val="TableParagraph"/>
              <w:ind w:left="75" w:right="30"/>
              <w:rPr>
                <w:sz w:val="18"/>
                <w:szCs w:val="18"/>
              </w:rPr>
            </w:pPr>
            <w:r w:rsidRPr="00490703">
              <w:rPr>
                <w:sz w:val="18"/>
                <w:szCs w:val="18"/>
              </w:rPr>
              <w:t>SICPrimaryIndicatorCode</w:t>
            </w:r>
          </w:p>
        </w:tc>
        <w:tc>
          <w:tcPr>
            <w:tcW w:w="1800" w:type="dxa"/>
          </w:tcPr>
          <w:p w14:paraId="00F94CCB" w14:textId="77777777" w:rsidR="009E7D12" w:rsidRPr="00490703" w:rsidRDefault="009E7D12" w:rsidP="004C7BE8">
            <w:pPr>
              <w:ind w:right="30"/>
              <w:rPr>
                <w:sz w:val="18"/>
                <w:szCs w:val="18"/>
              </w:rPr>
            </w:pPr>
          </w:p>
        </w:tc>
        <w:tc>
          <w:tcPr>
            <w:tcW w:w="3510" w:type="dxa"/>
            <w:tcBorders>
              <w:right w:val="single" w:sz="4" w:space="0" w:color="000000"/>
            </w:tcBorders>
          </w:tcPr>
          <w:p w14:paraId="63917E21" w14:textId="5E624D17" w:rsidR="009E7D12" w:rsidRPr="00490703" w:rsidRDefault="009E7D12" w:rsidP="004B114B">
            <w:pPr>
              <w:pStyle w:val="TableParagraph"/>
              <w:ind w:left="60" w:right="30"/>
              <w:rPr>
                <w:sz w:val="18"/>
                <w:szCs w:val="18"/>
              </w:rPr>
            </w:pPr>
            <w:r w:rsidRPr="00490703">
              <w:rPr>
                <w:sz w:val="18"/>
                <w:szCs w:val="18"/>
              </w:rPr>
              <w:t>xref_activity_sic.primary_flag, xref_facility_interest_sic.primary_flag</w:t>
            </w:r>
          </w:p>
        </w:tc>
        <w:tc>
          <w:tcPr>
            <w:tcW w:w="4680" w:type="dxa"/>
            <w:tcBorders>
              <w:left w:val="single" w:sz="4" w:space="0" w:color="000000"/>
            </w:tcBorders>
          </w:tcPr>
          <w:p w14:paraId="5FA0B318" w14:textId="77777777" w:rsidR="009E7D12" w:rsidRPr="00490703" w:rsidRDefault="009E7D12" w:rsidP="004C7BE8">
            <w:pPr>
              <w:pStyle w:val="TableParagraph"/>
              <w:ind w:left="60" w:right="31"/>
              <w:rPr>
                <w:sz w:val="18"/>
                <w:szCs w:val="18"/>
              </w:rPr>
            </w:pPr>
            <w:r w:rsidRPr="00490703">
              <w:rPr>
                <w:sz w:val="18"/>
                <w:szCs w:val="18"/>
              </w:rPr>
              <w:t>There can only be one primary SIC code, all others need to use “N”.</w:t>
            </w:r>
          </w:p>
        </w:tc>
      </w:tr>
      <w:tr w:rsidR="009E7D12" w:rsidRPr="00490703" w14:paraId="37AA3335" w14:textId="77777777" w:rsidTr="00F37DC5">
        <w:trPr>
          <w:trHeight w:hRule="exact" w:val="514"/>
        </w:trPr>
        <w:tc>
          <w:tcPr>
            <w:tcW w:w="2875" w:type="dxa"/>
          </w:tcPr>
          <w:p w14:paraId="29DC37C8" w14:textId="77777777" w:rsidR="009E7D12" w:rsidRPr="00490703" w:rsidRDefault="009E7D12" w:rsidP="004C7BE8">
            <w:pPr>
              <w:pStyle w:val="TableParagraph"/>
              <w:ind w:left="75" w:right="30"/>
              <w:rPr>
                <w:sz w:val="18"/>
                <w:szCs w:val="18"/>
              </w:rPr>
            </w:pPr>
            <w:r w:rsidRPr="00490703">
              <w:rPr>
                <w:sz w:val="18"/>
                <w:szCs w:val="18"/>
              </w:rPr>
              <w:t>NAICSCode</w:t>
            </w:r>
          </w:p>
        </w:tc>
        <w:tc>
          <w:tcPr>
            <w:tcW w:w="1800" w:type="dxa"/>
          </w:tcPr>
          <w:p w14:paraId="538EB0BB" w14:textId="77777777" w:rsidR="009E7D12" w:rsidRPr="00490703" w:rsidRDefault="009E7D12" w:rsidP="004C7BE8">
            <w:pPr>
              <w:pStyle w:val="TableParagraph"/>
              <w:ind w:right="30"/>
              <w:rPr>
                <w:sz w:val="18"/>
                <w:szCs w:val="18"/>
              </w:rPr>
            </w:pPr>
            <w:r w:rsidRPr="00490703">
              <w:rPr>
                <w:sz w:val="18"/>
                <w:szCs w:val="18"/>
              </w:rPr>
              <w:t>Ref_naics</w:t>
            </w:r>
          </w:p>
        </w:tc>
        <w:tc>
          <w:tcPr>
            <w:tcW w:w="3510" w:type="dxa"/>
            <w:tcBorders>
              <w:right w:val="single" w:sz="4" w:space="0" w:color="000000"/>
            </w:tcBorders>
          </w:tcPr>
          <w:p w14:paraId="4E7460D3" w14:textId="7E9CA652" w:rsidR="009E7D12" w:rsidRPr="00490703" w:rsidRDefault="009E7D12" w:rsidP="004B114B">
            <w:pPr>
              <w:pStyle w:val="TableParagraph"/>
              <w:ind w:left="60" w:right="30"/>
              <w:rPr>
                <w:sz w:val="18"/>
                <w:szCs w:val="18"/>
              </w:rPr>
            </w:pPr>
            <w:r w:rsidRPr="00490703">
              <w:rPr>
                <w:sz w:val="18"/>
                <w:szCs w:val="18"/>
              </w:rPr>
              <w:t>xref_activity_naics.naics_code, xref_facility_interest_naics.naics_code</w:t>
            </w:r>
          </w:p>
        </w:tc>
        <w:tc>
          <w:tcPr>
            <w:tcW w:w="4680" w:type="dxa"/>
            <w:tcBorders>
              <w:left w:val="single" w:sz="4" w:space="0" w:color="000000"/>
            </w:tcBorders>
          </w:tcPr>
          <w:p w14:paraId="61B353FE" w14:textId="77777777" w:rsidR="009E7D12" w:rsidRPr="00490703" w:rsidRDefault="009E7D12" w:rsidP="004C7BE8">
            <w:pPr>
              <w:ind w:left="60" w:right="31"/>
              <w:rPr>
                <w:sz w:val="18"/>
                <w:szCs w:val="18"/>
              </w:rPr>
            </w:pPr>
          </w:p>
        </w:tc>
      </w:tr>
      <w:tr w:rsidR="009E7D12" w:rsidRPr="00490703" w14:paraId="05D43014" w14:textId="77777777" w:rsidTr="00F37DC5">
        <w:trPr>
          <w:trHeight w:hRule="exact" w:val="487"/>
        </w:trPr>
        <w:tc>
          <w:tcPr>
            <w:tcW w:w="2875" w:type="dxa"/>
          </w:tcPr>
          <w:p w14:paraId="177B3C5E" w14:textId="77777777" w:rsidR="009E7D12" w:rsidRPr="00490703" w:rsidRDefault="009E7D12" w:rsidP="004C7BE8">
            <w:pPr>
              <w:pStyle w:val="TableParagraph"/>
              <w:ind w:left="75" w:right="30"/>
              <w:rPr>
                <w:sz w:val="18"/>
                <w:szCs w:val="18"/>
              </w:rPr>
            </w:pPr>
            <w:r w:rsidRPr="00490703">
              <w:rPr>
                <w:sz w:val="18"/>
                <w:szCs w:val="18"/>
              </w:rPr>
              <w:t>NAICSPrimaryIndicatorCode</w:t>
            </w:r>
          </w:p>
        </w:tc>
        <w:tc>
          <w:tcPr>
            <w:tcW w:w="1800" w:type="dxa"/>
          </w:tcPr>
          <w:p w14:paraId="310DBB58" w14:textId="77777777" w:rsidR="009E7D12" w:rsidRPr="00490703" w:rsidRDefault="009E7D12" w:rsidP="004C7BE8">
            <w:pPr>
              <w:ind w:right="30"/>
              <w:rPr>
                <w:sz w:val="18"/>
                <w:szCs w:val="18"/>
              </w:rPr>
            </w:pPr>
          </w:p>
        </w:tc>
        <w:tc>
          <w:tcPr>
            <w:tcW w:w="3510" w:type="dxa"/>
            <w:tcBorders>
              <w:right w:val="single" w:sz="4" w:space="0" w:color="000000"/>
            </w:tcBorders>
          </w:tcPr>
          <w:p w14:paraId="76D8E327" w14:textId="61203FF1" w:rsidR="009E7D12" w:rsidRPr="00490703" w:rsidRDefault="009E7D12" w:rsidP="004C7BE8">
            <w:pPr>
              <w:pStyle w:val="TableParagraph"/>
              <w:ind w:left="60" w:right="30"/>
              <w:rPr>
                <w:sz w:val="18"/>
                <w:szCs w:val="18"/>
              </w:rPr>
            </w:pPr>
            <w:r w:rsidRPr="00490703">
              <w:rPr>
                <w:sz w:val="18"/>
                <w:szCs w:val="18"/>
              </w:rPr>
              <w:t>xref_activity_naics.primary_flag, xref_facility_interest_naics.primary_flag</w:t>
            </w:r>
          </w:p>
        </w:tc>
        <w:tc>
          <w:tcPr>
            <w:tcW w:w="4680" w:type="dxa"/>
            <w:tcBorders>
              <w:left w:val="single" w:sz="4" w:space="0" w:color="000000"/>
            </w:tcBorders>
          </w:tcPr>
          <w:p w14:paraId="798F343E" w14:textId="77777777" w:rsidR="009E7D12" w:rsidRPr="00490703" w:rsidRDefault="009E7D12" w:rsidP="004C7BE8">
            <w:pPr>
              <w:pStyle w:val="TableParagraph"/>
              <w:ind w:left="60" w:right="31"/>
              <w:rPr>
                <w:sz w:val="18"/>
                <w:szCs w:val="18"/>
              </w:rPr>
            </w:pPr>
            <w:r w:rsidRPr="00490703">
              <w:rPr>
                <w:sz w:val="18"/>
                <w:szCs w:val="18"/>
              </w:rPr>
              <w:t>There can only be one primary NAICS code, all others need to use “N”.</w:t>
            </w:r>
          </w:p>
        </w:tc>
      </w:tr>
      <w:tr w:rsidR="009E7D12" w:rsidRPr="00490703" w14:paraId="37F2516F" w14:textId="77777777" w:rsidTr="009E7D12">
        <w:trPr>
          <w:trHeight w:hRule="exact" w:val="511"/>
        </w:trPr>
        <w:tc>
          <w:tcPr>
            <w:tcW w:w="2875" w:type="dxa"/>
          </w:tcPr>
          <w:p w14:paraId="384524FD" w14:textId="2A8126CD"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DataElement1Text</w:t>
            </w:r>
          </w:p>
        </w:tc>
        <w:tc>
          <w:tcPr>
            <w:tcW w:w="1800" w:type="dxa"/>
          </w:tcPr>
          <w:p w14:paraId="6036BF64" w14:textId="77777777" w:rsidR="009E7D12" w:rsidRPr="00490703" w:rsidRDefault="009E7D12" w:rsidP="004C7BE8">
            <w:pPr>
              <w:ind w:right="30"/>
              <w:rPr>
                <w:sz w:val="18"/>
                <w:szCs w:val="18"/>
              </w:rPr>
            </w:pPr>
          </w:p>
        </w:tc>
        <w:tc>
          <w:tcPr>
            <w:tcW w:w="3510" w:type="dxa"/>
            <w:tcBorders>
              <w:right w:val="single" w:sz="4" w:space="0" w:color="000000"/>
            </w:tcBorders>
          </w:tcPr>
          <w:p w14:paraId="2F595AE3" w14:textId="77777777" w:rsidR="009E7D12" w:rsidRPr="00490703" w:rsidRDefault="009E7D12" w:rsidP="004C7BE8">
            <w:pPr>
              <w:pStyle w:val="TableParagraph"/>
              <w:ind w:left="60" w:right="30"/>
              <w:rPr>
                <w:sz w:val="18"/>
                <w:szCs w:val="18"/>
              </w:rPr>
            </w:pPr>
            <w:r w:rsidRPr="00490703">
              <w:rPr>
                <w:sz w:val="18"/>
                <w:szCs w:val="18"/>
              </w:rPr>
              <w:t>icis_permit.udf1</w:t>
            </w:r>
          </w:p>
        </w:tc>
        <w:tc>
          <w:tcPr>
            <w:tcW w:w="4680" w:type="dxa"/>
            <w:tcBorders>
              <w:left w:val="single" w:sz="4" w:space="0" w:color="000000"/>
            </w:tcBorders>
          </w:tcPr>
          <w:p w14:paraId="12007E19" w14:textId="2FAFEBE9" w:rsidR="009E7D12" w:rsidRPr="00490703" w:rsidRDefault="009E7D12" w:rsidP="004C7BE8">
            <w:pPr>
              <w:pStyle w:val="TableParagraph"/>
              <w:ind w:left="60" w:right="31"/>
              <w:rPr>
                <w:sz w:val="18"/>
                <w:szCs w:val="18"/>
              </w:rPr>
            </w:pPr>
          </w:p>
        </w:tc>
      </w:tr>
      <w:tr w:rsidR="009E7D12" w:rsidRPr="00490703" w14:paraId="3717349C" w14:textId="77777777" w:rsidTr="009E7D12">
        <w:trPr>
          <w:trHeight w:hRule="exact" w:val="509"/>
        </w:trPr>
        <w:tc>
          <w:tcPr>
            <w:tcW w:w="2875" w:type="dxa"/>
          </w:tcPr>
          <w:p w14:paraId="662AECAF" w14:textId="37BA5453"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DataElement2Text</w:t>
            </w:r>
          </w:p>
        </w:tc>
        <w:tc>
          <w:tcPr>
            <w:tcW w:w="1800" w:type="dxa"/>
          </w:tcPr>
          <w:p w14:paraId="1BCD52F4" w14:textId="77777777" w:rsidR="009E7D12" w:rsidRPr="00490703" w:rsidRDefault="009E7D12" w:rsidP="004C7BE8">
            <w:pPr>
              <w:ind w:right="30"/>
              <w:rPr>
                <w:sz w:val="18"/>
                <w:szCs w:val="18"/>
              </w:rPr>
            </w:pPr>
          </w:p>
        </w:tc>
        <w:tc>
          <w:tcPr>
            <w:tcW w:w="3510" w:type="dxa"/>
            <w:tcBorders>
              <w:right w:val="single" w:sz="4" w:space="0" w:color="000000"/>
            </w:tcBorders>
          </w:tcPr>
          <w:p w14:paraId="2EF41A55" w14:textId="77777777" w:rsidR="009E7D12" w:rsidRPr="00490703" w:rsidRDefault="009E7D12" w:rsidP="004C7BE8">
            <w:pPr>
              <w:pStyle w:val="TableParagraph"/>
              <w:ind w:left="60" w:right="30"/>
              <w:rPr>
                <w:sz w:val="18"/>
                <w:szCs w:val="18"/>
              </w:rPr>
            </w:pPr>
            <w:r w:rsidRPr="00490703">
              <w:rPr>
                <w:sz w:val="18"/>
                <w:szCs w:val="18"/>
              </w:rPr>
              <w:t>icis_permit.udf2</w:t>
            </w:r>
          </w:p>
        </w:tc>
        <w:tc>
          <w:tcPr>
            <w:tcW w:w="4680" w:type="dxa"/>
            <w:tcBorders>
              <w:left w:val="single" w:sz="4" w:space="0" w:color="000000"/>
            </w:tcBorders>
          </w:tcPr>
          <w:p w14:paraId="65A2F17D" w14:textId="6BA914CD" w:rsidR="009E7D12" w:rsidRPr="00490703" w:rsidRDefault="009E7D12" w:rsidP="004C7BE8">
            <w:pPr>
              <w:pStyle w:val="TableParagraph"/>
              <w:ind w:left="60" w:right="31"/>
              <w:rPr>
                <w:sz w:val="18"/>
                <w:szCs w:val="18"/>
              </w:rPr>
            </w:pPr>
          </w:p>
        </w:tc>
      </w:tr>
      <w:tr w:rsidR="009E7D12" w:rsidRPr="00490703" w14:paraId="76D9373F" w14:textId="77777777" w:rsidTr="009E7D12">
        <w:trPr>
          <w:trHeight w:hRule="exact" w:val="512"/>
        </w:trPr>
        <w:tc>
          <w:tcPr>
            <w:tcW w:w="2875" w:type="dxa"/>
          </w:tcPr>
          <w:p w14:paraId="104A033E" w14:textId="0241C36E"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Dataelement3Text</w:t>
            </w:r>
          </w:p>
        </w:tc>
        <w:tc>
          <w:tcPr>
            <w:tcW w:w="1800" w:type="dxa"/>
          </w:tcPr>
          <w:p w14:paraId="28ED225B" w14:textId="77777777" w:rsidR="009E7D12" w:rsidRPr="00490703" w:rsidRDefault="009E7D12" w:rsidP="004C7BE8">
            <w:pPr>
              <w:ind w:right="30"/>
              <w:rPr>
                <w:sz w:val="18"/>
                <w:szCs w:val="18"/>
              </w:rPr>
            </w:pPr>
          </w:p>
        </w:tc>
        <w:tc>
          <w:tcPr>
            <w:tcW w:w="3510" w:type="dxa"/>
            <w:tcBorders>
              <w:right w:val="single" w:sz="4" w:space="0" w:color="000000"/>
            </w:tcBorders>
          </w:tcPr>
          <w:p w14:paraId="2C4BC956" w14:textId="77777777" w:rsidR="009E7D12" w:rsidRPr="00490703" w:rsidRDefault="009E7D12" w:rsidP="004C7BE8">
            <w:pPr>
              <w:pStyle w:val="TableParagraph"/>
              <w:ind w:left="60" w:right="30"/>
              <w:rPr>
                <w:sz w:val="18"/>
                <w:szCs w:val="18"/>
              </w:rPr>
            </w:pPr>
            <w:r w:rsidRPr="00490703">
              <w:rPr>
                <w:sz w:val="18"/>
                <w:szCs w:val="18"/>
              </w:rPr>
              <w:t>icis_permit.udf3</w:t>
            </w:r>
          </w:p>
        </w:tc>
        <w:tc>
          <w:tcPr>
            <w:tcW w:w="4680" w:type="dxa"/>
            <w:tcBorders>
              <w:left w:val="single" w:sz="4" w:space="0" w:color="000000"/>
            </w:tcBorders>
          </w:tcPr>
          <w:p w14:paraId="7277BEA2" w14:textId="19043640" w:rsidR="009E7D12" w:rsidRPr="00490703" w:rsidRDefault="009E7D12" w:rsidP="004C7BE8">
            <w:pPr>
              <w:pStyle w:val="TableParagraph"/>
              <w:ind w:left="60" w:right="31"/>
              <w:rPr>
                <w:sz w:val="18"/>
                <w:szCs w:val="18"/>
              </w:rPr>
            </w:pPr>
          </w:p>
        </w:tc>
      </w:tr>
      <w:tr w:rsidR="009E7D12" w:rsidRPr="00490703" w14:paraId="69BDE3FB" w14:textId="77777777" w:rsidTr="009E7D12">
        <w:trPr>
          <w:trHeight w:hRule="exact" w:val="509"/>
        </w:trPr>
        <w:tc>
          <w:tcPr>
            <w:tcW w:w="2875" w:type="dxa"/>
          </w:tcPr>
          <w:p w14:paraId="06296965" w14:textId="2FF30D2E"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DataElement4Text</w:t>
            </w:r>
          </w:p>
        </w:tc>
        <w:tc>
          <w:tcPr>
            <w:tcW w:w="1800" w:type="dxa"/>
          </w:tcPr>
          <w:p w14:paraId="73EE72CA" w14:textId="77777777" w:rsidR="009E7D12" w:rsidRPr="00490703" w:rsidRDefault="009E7D12" w:rsidP="004C7BE8">
            <w:pPr>
              <w:ind w:right="30"/>
              <w:rPr>
                <w:sz w:val="18"/>
                <w:szCs w:val="18"/>
              </w:rPr>
            </w:pPr>
          </w:p>
        </w:tc>
        <w:tc>
          <w:tcPr>
            <w:tcW w:w="3510" w:type="dxa"/>
            <w:tcBorders>
              <w:right w:val="single" w:sz="4" w:space="0" w:color="000000"/>
            </w:tcBorders>
          </w:tcPr>
          <w:p w14:paraId="1DB69523" w14:textId="77777777" w:rsidR="009E7D12" w:rsidRPr="00490703" w:rsidRDefault="009E7D12" w:rsidP="004C7BE8">
            <w:pPr>
              <w:pStyle w:val="TableParagraph"/>
              <w:ind w:left="60" w:right="30"/>
              <w:rPr>
                <w:sz w:val="18"/>
                <w:szCs w:val="18"/>
              </w:rPr>
            </w:pPr>
            <w:r w:rsidRPr="00490703">
              <w:rPr>
                <w:sz w:val="18"/>
                <w:szCs w:val="18"/>
              </w:rPr>
              <w:t>icis_permit.udf4</w:t>
            </w:r>
          </w:p>
        </w:tc>
        <w:tc>
          <w:tcPr>
            <w:tcW w:w="4680" w:type="dxa"/>
            <w:tcBorders>
              <w:left w:val="single" w:sz="4" w:space="0" w:color="000000"/>
            </w:tcBorders>
          </w:tcPr>
          <w:p w14:paraId="00842CF8" w14:textId="65AEEB92" w:rsidR="009E7D12" w:rsidRPr="00490703" w:rsidRDefault="009E7D12" w:rsidP="004C7BE8">
            <w:pPr>
              <w:pStyle w:val="TableParagraph"/>
              <w:ind w:left="60" w:right="31"/>
              <w:rPr>
                <w:sz w:val="18"/>
                <w:szCs w:val="18"/>
              </w:rPr>
            </w:pPr>
          </w:p>
        </w:tc>
      </w:tr>
      <w:tr w:rsidR="009E7D12" w:rsidRPr="00490703" w14:paraId="4E47F561" w14:textId="77777777" w:rsidTr="009E7D12">
        <w:trPr>
          <w:trHeight w:hRule="exact" w:val="511"/>
        </w:trPr>
        <w:tc>
          <w:tcPr>
            <w:tcW w:w="2875" w:type="dxa"/>
          </w:tcPr>
          <w:p w14:paraId="34E015BD" w14:textId="1A4D7CBA" w:rsidR="009E7D12" w:rsidRPr="00490703" w:rsidRDefault="009E7D12" w:rsidP="004C7BE8">
            <w:pPr>
              <w:pStyle w:val="TableParagraph"/>
              <w:ind w:left="75" w:right="30"/>
              <w:rPr>
                <w:sz w:val="18"/>
                <w:szCs w:val="18"/>
              </w:rPr>
            </w:pPr>
            <w:r w:rsidRPr="00490703">
              <w:rPr>
                <w:w w:val="95"/>
                <w:sz w:val="18"/>
                <w:szCs w:val="18"/>
              </w:rPr>
              <w:t>PermitUserDefined</w:t>
            </w:r>
            <w:r w:rsidRPr="00490703">
              <w:rPr>
                <w:sz w:val="18"/>
                <w:szCs w:val="18"/>
              </w:rPr>
              <w:t>DataElement5Text</w:t>
            </w:r>
          </w:p>
        </w:tc>
        <w:tc>
          <w:tcPr>
            <w:tcW w:w="1800" w:type="dxa"/>
          </w:tcPr>
          <w:p w14:paraId="0386E676" w14:textId="77777777" w:rsidR="009E7D12" w:rsidRPr="00490703" w:rsidRDefault="009E7D12" w:rsidP="004C7BE8">
            <w:pPr>
              <w:ind w:right="30"/>
              <w:rPr>
                <w:sz w:val="18"/>
                <w:szCs w:val="18"/>
              </w:rPr>
            </w:pPr>
          </w:p>
        </w:tc>
        <w:tc>
          <w:tcPr>
            <w:tcW w:w="3510" w:type="dxa"/>
            <w:tcBorders>
              <w:right w:val="single" w:sz="4" w:space="0" w:color="000000"/>
            </w:tcBorders>
          </w:tcPr>
          <w:p w14:paraId="6943DC2F" w14:textId="77777777" w:rsidR="009E7D12" w:rsidRPr="00490703" w:rsidRDefault="009E7D12" w:rsidP="004C7BE8">
            <w:pPr>
              <w:pStyle w:val="TableParagraph"/>
              <w:ind w:left="60" w:right="30"/>
              <w:rPr>
                <w:sz w:val="18"/>
                <w:szCs w:val="18"/>
              </w:rPr>
            </w:pPr>
            <w:r w:rsidRPr="00490703">
              <w:rPr>
                <w:sz w:val="18"/>
                <w:szCs w:val="18"/>
              </w:rPr>
              <w:t>icis_permit.udf5</w:t>
            </w:r>
          </w:p>
        </w:tc>
        <w:tc>
          <w:tcPr>
            <w:tcW w:w="4680" w:type="dxa"/>
            <w:tcBorders>
              <w:left w:val="single" w:sz="4" w:space="0" w:color="000000"/>
            </w:tcBorders>
          </w:tcPr>
          <w:p w14:paraId="6B62F46D" w14:textId="1737C29B" w:rsidR="009E7D12" w:rsidRPr="00490703" w:rsidRDefault="009E7D12" w:rsidP="004C7BE8">
            <w:pPr>
              <w:pStyle w:val="TableParagraph"/>
              <w:ind w:left="60" w:right="31"/>
              <w:rPr>
                <w:sz w:val="18"/>
                <w:szCs w:val="18"/>
              </w:rPr>
            </w:pPr>
          </w:p>
        </w:tc>
      </w:tr>
      <w:tr w:rsidR="009E7D12" w:rsidRPr="00490703" w14:paraId="6AD113C2" w14:textId="77777777" w:rsidTr="00D3226D">
        <w:trPr>
          <w:trHeight w:hRule="exact" w:val="317"/>
        </w:trPr>
        <w:tc>
          <w:tcPr>
            <w:tcW w:w="2875" w:type="dxa"/>
          </w:tcPr>
          <w:p w14:paraId="399D66C7" w14:textId="77777777" w:rsidR="009E7D12" w:rsidRPr="00490703" w:rsidRDefault="009E7D12" w:rsidP="004C7BE8">
            <w:pPr>
              <w:pStyle w:val="TableParagraph"/>
              <w:ind w:left="75" w:right="30"/>
              <w:rPr>
                <w:sz w:val="18"/>
                <w:szCs w:val="18"/>
              </w:rPr>
            </w:pPr>
            <w:r w:rsidRPr="00490703">
              <w:rPr>
                <w:sz w:val="18"/>
                <w:szCs w:val="18"/>
              </w:rPr>
              <w:lastRenderedPageBreak/>
              <w:t>PermitCommentsText</w:t>
            </w:r>
          </w:p>
        </w:tc>
        <w:tc>
          <w:tcPr>
            <w:tcW w:w="1800" w:type="dxa"/>
          </w:tcPr>
          <w:p w14:paraId="4FA7174A" w14:textId="77777777" w:rsidR="009E7D12" w:rsidRPr="00490703" w:rsidRDefault="009E7D12" w:rsidP="004C7BE8">
            <w:pPr>
              <w:ind w:right="30"/>
              <w:rPr>
                <w:sz w:val="18"/>
                <w:szCs w:val="18"/>
              </w:rPr>
            </w:pPr>
          </w:p>
        </w:tc>
        <w:tc>
          <w:tcPr>
            <w:tcW w:w="3510" w:type="dxa"/>
            <w:tcBorders>
              <w:right w:val="single" w:sz="4" w:space="0" w:color="000000"/>
            </w:tcBorders>
          </w:tcPr>
          <w:p w14:paraId="5835584F" w14:textId="77777777" w:rsidR="009E7D12" w:rsidRPr="00490703" w:rsidRDefault="009E7D12" w:rsidP="004C7BE8">
            <w:pPr>
              <w:pStyle w:val="TableParagraph"/>
              <w:ind w:left="60" w:right="30"/>
              <w:rPr>
                <w:sz w:val="18"/>
                <w:szCs w:val="18"/>
              </w:rPr>
            </w:pPr>
            <w:r w:rsidRPr="00490703">
              <w:rPr>
                <w:sz w:val="18"/>
                <w:szCs w:val="18"/>
              </w:rPr>
              <w:t>icis_permit.comment_text</w:t>
            </w:r>
          </w:p>
        </w:tc>
        <w:tc>
          <w:tcPr>
            <w:tcW w:w="4680" w:type="dxa"/>
            <w:tcBorders>
              <w:left w:val="single" w:sz="4" w:space="0" w:color="000000"/>
            </w:tcBorders>
          </w:tcPr>
          <w:p w14:paraId="1189B428" w14:textId="77777777" w:rsidR="009E7D12" w:rsidRPr="00490703" w:rsidRDefault="009E7D12" w:rsidP="004C7BE8">
            <w:pPr>
              <w:ind w:left="60" w:right="31"/>
              <w:rPr>
                <w:sz w:val="18"/>
                <w:szCs w:val="18"/>
              </w:rPr>
            </w:pPr>
          </w:p>
        </w:tc>
      </w:tr>
      <w:tr w:rsidR="009E7D12" w:rsidRPr="00490703" w14:paraId="30AC2D3F" w14:textId="77777777" w:rsidTr="009E7D12">
        <w:trPr>
          <w:trHeight w:hRule="exact" w:val="468"/>
        </w:trPr>
        <w:tc>
          <w:tcPr>
            <w:tcW w:w="2875" w:type="dxa"/>
          </w:tcPr>
          <w:p w14:paraId="71EFE047" w14:textId="77777777" w:rsidR="009E7D12" w:rsidRPr="00490703" w:rsidRDefault="009E7D12" w:rsidP="004C7BE8">
            <w:pPr>
              <w:pStyle w:val="TableParagraph"/>
              <w:ind w:left="75" w:right="30"/>
              <w:rPr>
                <w:sz w:val="18"/>
                <w:szCs w:val="18"/>
              </w:rPr>
            </w:pPr>
            <w:r w:rsidRPr="00490703">
              <w:rPr>
                <w:sz w:val="18"/>
                <w:szCs w:val="18"/>
              </w:rPr>
              <w:t>MajorMinorRatingCode</w:t>
            </w:r>
          </w:p>
        </w:tc>
        <w:tc>
          <w:tcPr>
            <w:tcW w:w="1800" w:type="dxa"/>
          </w:tcPr>
          <w:p w14:paraId="1F4BB722" w14:textId="77777777" w:rsidR="009E7D12" w:rsidRPr="00490703" w:rsidRDefault="009E7D12" w:rsidP="004C7BE8">
            <w:pPr>
              <w:ind w:right="30"/>
              <w:rPr>
                <w:sz w:val="18"/>
                <w:szCs w:val="18"/>
              </w:rPr>
            </w:pPr>
          </w:p>
        </w:tc>
        <w:tc>
          <w:tcPr>
            <w:tcW w:w="3510" w:type="dxa"/>
            <w:tcBorders>
              <w:right w:val="single" w:sz="4" w:space="0" w:color="000000"/>
            </w:tcBorders>
          </w:tcPr>
          <w:p w14:paraId="36BD5F8E" w14:textId="77777777" w:rsidR="009E7D12" w:rsidRPr="00490703" w:rsidRDefault="009E7D12" w:rsidP="004C7BE8">
            <w:pPr>
              <w:pStyle w:val="TableParagraph"/>
              <w:ind w:left="60" w:right="30"/>
              <w:rPr>
                <w:sz w:val="18"/>
                <w:szCs w:val="18"/>
              </w:rPr>
            </w:pPr>
            <w:r w:rsidRPr="00490703">
              <w:rPr>
                <w:sz w:val="18"/>
                <w:szCs w:val="18"/>
              </w:rPr>
              <w:t>icis_permit.major_rating_nmbr</w:t>
            </w:r>
          </w:p>
        </w:tc>
        <w:tc>
          <w:tcPr>
            <w:tcW w:w="4680" w:type="dxa"/>
            <w:tcBorders>
              <w:left w:val="single" w:sz="4" w:space="0" w:color="000000"/>
            </w:tcBorders>
          </w:tcPr>
          <w:p w14:paraId="1A079A03" w14:textId="77777777" w:rsidR="009E7D12" w:rsidRPr="00490703" w:rsidRDefault="009E7D12" w:rsidP="004C7BE8">
            <w:pPr>
              <w:pStyle w:val="TableParagraph"/>
              <w:ind w:left="60" w:right="31"/>
              <w:rPr>
                <w:sz w:val="18"/>
                <w:szCs w:val="18"/>
              </w:rPr>
            </w:pPr>
            <w:r w:rsidRPr="00490703">
              <w:rPr>
                <w:sz w:val="18"/>
                <w:szCs w:val="18"/>
              </w:rPr>
              <w:t>This tag must not be submitted for permits with a POTW component.</w:t>
            </w:r>
          </w:p>
        </w:tc>
      </w:tr>
      <w:tr w:rsidR="009E7D12" w:rsidRPr="00490703" w14:paraId="62095F13" w14:textId="77777777" w:rsidTr="00F37DC5">
        <w:trPr>
          <w:trHeight w:hRule="exact" w:val="317"/>
        </w:trPr>
        <w:tc>
          <w:tcPr>
            <w:tcW w:w="2875" w:type="dxa"/>
          </w:tcPr>
          <w:p w14:paraId="5850A0A7" w14:textId="29B69BFA" w:rsidR="009E7D12" w:rsidRPr="00490703" w:rsidRDefault="009E7D12" w:rsidP="004C7BE8">
            <w:pPr>
              <w:pStyle w:val="TableParagraph"/>
              <w:ind w:left="75" w:right="30"/>
              <w:rPr>
                <w:sz w:val="18"/>
                <w:szCs w:val="18"/>
              </w:rPr>
            </w:pPr>
            <w:r w:rsidRPr="00490703">
              <w:rPr>
                <w:w w:val="95"/>
                <w:sz w:val="18"/>
                <w:szCs w:val="18"/>
              </w:rPr>
              <w:t>TotalApplicationDesignFlow</w:t>
            </w:r>
            <w:r w:rsidRPr="00490703">
              <w:rPr>
                <w:sz w:val="18"/>
                <w:szCs w:val="18"/>
              </w:rPr>
              <w:t>Number</w:t>
            </w:r>
          </w:p>
        </w:tc>
        <w:tc>
          <w:tcPr>
            <w:tcW w:w="1800" w:type="dxa"/>
          </w:tcPr>
          <w:p w14:paraId="32BEE5EC" w14:textId="77777777" w:rsidR="009E7D12" w:rsidRPr="00490703" w:rsidRDefault="009E7D12" w:rsidP="004C7BE8">
            <w:pPr>
              <w:ind w:right="30"/>
              <w:rPr>
                <w:sz w:val="18"/>
                <w:szCs w:val="18"/>
              </w:rPr>
            </w:pPr>
          </w:p>
        </w:tc>
        <w:tc>
          <w:tcPr>
            <w:tcW w:w="3510" w:type="dxa"/>
            <w:tcBorders>
              <w:right w:val="single" w:sz="4" w:space="0" w:color="000000"/>
            </w:tcBorders>
          </w:tcPr>
          <w:p w14:paraId="6087516B" w14:textId="5C32E14B" w:rsidR="009E7D12" w:rsidRPr="00490703" w:rsidRDefault="009E7D12" w:rsidP="004C7BE8">
            <w:pPr>
              <w:pStyle w:val="TableParagraph"/>
              <w:ind w:left="60" w:right="30"/>
              <w:rPr>
                <w:sz w:val="18"/>
                <w:szCs w:val="18"/>
              </w:rPr>
            </w:pPr>
            <w:r w:rsidRPr="00490703">
              <w:rPr>
                <w:sz w:val="18"/>
                <w:szCs w:val="18"/>
              </w:rPr>
              <w:t>icis_permit.total_design_flow_nmbr</w:t>
            </w:r>
          </w:p>
        </w:tc>
        <w:tc>
          <w:tcPr>
            <w:tcW w:w="4680" w:type="dxa"/>
            <w:tcBorders>
              <w:left w:val="single" w:sz="4" w:space="0" w:color="000000"/>
            </w:tcBorders>
          </w:tcPr>
          <w:p w14:paraId="424B6909" w14:textId="6D14CB08" w:rsidR="009E7D12" w:rsidRPr="00490703" w:rsidRDefault="009E7D12" w:rsidP="004C7BE8">
            <w:pPr>
              <w:pStyle w:val="TableParagraph"/>
              <w:ind w:left="60" w:right="31"/>
              <w:rPr>
                <w:sz w:val="18"/>
                <w:szCs w:val="18"/>
              </w:rPr>
            </w:pPr>
            <w:r w:rsidRPr="00490703">
              <w:rPr>
                <w:sz w:val="18"/>
                <w:szCs w:val="18"/>
              </w:rPr>
              <w:t>POTW permits should store FLOW in this field.</w:t>
            </w:r>
          </w:p>
        </w:tc>
      </w:tr>
      <w:tr w:rsidR="009E7D12" w:rsidRPr="00490703" w14:paraId="1596DD8E" w14:textId="77777777" w:rsidTr="00F37DC5">
        <w:trPr>
          <w:trHeight w:hRule="exact" w:val="541"/>
        </w:trPr>
        <w:tc>
          <w:tcPr>
            <w:tcW w:w="2875" w:type="dxa"/>
          </w:tcPr>
          <w:p w14:paraId="1C914FD2" w14:textId="5D8A8655" w:rsidR="009E7D12" w:rsidRPr="00490703" w:rsidRDefault="009E7D12" w:rsidP="004C7BE8">
            <w:pPr>
              <w:pStyle w:val="TableParagraph"/>
              <w:ind w:left="75" w:right="30"/>
              <w:rPr>
                <w:sz w:val="18"/>
                <w:szCs w:val="18"/>
              </w:rPr>
            </w:pPr>
            <w:r w:rsidRPr="00490703">
              <w:rPr>
                <w:w w:val="95"/>
                <w:sz w:val="18"/>
                <w:szCs w:val="18"/>
              </w:rPr>
              <w:t>TotalApplicationAverageFlo</w:t>
            </w:r>
            <w:r w:rsidRPr="00490703">
              <w:rPr>
                <w:sz w:val="18"/>
                <w:szCs w:val="18"/>
              </w:rPr>
              <w:t>wNumber</w:t>
            </w:r>
          </w:p>
        </w:tc>
        <w:tc>
          <w:tcPr>
            <w:tcW w:w="1800" w:type="dxa"/>
          </w:tcPr>
          <w:p w14:paraId="0656BEE1" w14:textId="77777777" w:rsidR="009E7D12" w:rsidRPr="00490703" w:rsidRDefault="009E7D12" w:rsidP="004C7BE8">
            <w:pPr>
              <w:ind w:right="30"/>
              <w:rPr>
                <w:sz w:val="18"/>
                <w:szCs w:val="18"/>
              </w:rPr>
            </w:pPr>
          </w:p>
        </w:tc>
        <w:tc>
          <w:tcPr>
            <w:tcW w:w="3510" w:type="dxa"/>
            <w:tcBorders>
              <w:right w:val="single" w:sz="4" w:space="0" w:color="000000"/>
            </w:tcBorders>
          </w:tcPr>
          <w:p w14:paraId="48E5653A" w14:textId="26F9E64B" w:rsidR="009E7D12" w:rsidRPr="00490703" w:rsidRDefault="009E7D12" w:rsidP="004C7BE8">
            <w:pPr>
              <w:pStyle w:val="TableParagraph"/>
              <w:ind w:left="60" w:right="30"/>
              <w:rPr>
                <w:sz w:val="18"/>
                <w:szCs w:val="18"/>
              </w:rPr>
            </w:pPr>
            <w:r w:rsidRPr="00490703">
              <w:rPr>
                <w:w w:val="95"/>
                <w:sz w:val="18"/>
                <w:szCs w:val="18"/>
              </w:rPr>
              <w:t>icis_permit.actual_average_flow_n</w:t>
            </w:r>
            <w:r w:rsidRPr="00490703">
              <w:rPr>
                <w:sz w:val="18"/>
                <w:szCs w:val="18"/>
              </w:rPr>
              <w:t>mbr</w:t>
            </w:r>
          </w:p>
        </w:tc>
        <w:tc>
          <w:tcPr>
            <w:tcW w:w="4680" w:type="dxa"/>
            <w:tcBorders>
              <w:left w:val="single" w:sz="4" w:space="0" w:color="000000"/>
            </w:tcBorders>
          </w:tcPr>
          <w:p w14:paraId="23693159" w14:textId="26053709" w:rsidR="009E7D12" w:rsidRPr="00490703" w:rsidRDefault="009E7D12" w:rsidP="004C7BE8">
            <w:pPr>
              <w:pStyle w:val="TableParagraph"/>
              <w:ind w:left="60" w:right="31"/>
              <w:rPr>
                <w:sz w:val="18"/>
                <w:szCs w:val="18"/>
              </w:rPr>
            </w:pPr>
            <w:r w:rsidRPr="00490703">
              <w:rPr>
                <w:sz w:val="18"/>
                <w:szCs w:val="18"/>
              </w:rPr>
              <w:t>Non-POTW permits should store FLOW in this field.</w:t>
            </w:r>
          </w:p>
        </w:tc>
      </w:tr>
      <w:tr w:rsidR="009E7D12" w:rsidRPr="00490703" w14:paraId="1D9C7878" w14:textId="77777777" w:rsidTr="00F37DC5">
        <w:trPr>
          <w:trHeight w:hRule="exact" w:val="317"/>
        </w:trPr>
        <w:tc>
          <w:tcPr>
            <w:tcW w:w="2875" w:type="dxa"/>
          </w:tcPr>
          <w:p w14:paraId="57BE493B" w14:textId="77777777" w:rsidR="009E7D12" w:rsidRPr="00490703" w:rsidRDefault="009E7D12" w:rsidP="004C7BE8">
            <w:pPr>
              <w:pStyle w:val="TableParagraph"/>
              <w:ind w:left="75" w:right="30"/>
              <w:rPr>
                <w:sz w:val="18"/>
                <w:szCs w:val="18"/>
              </w:rPr>
            </w:pPr>
            <w:r w:rsidRPr="00490703">
              <w:rPr>
                <w:sz w:val="18"/>
                <w:szCs w:val="18"/>
              </w:rPr>
              <w:t>FacilitySiteName</w:t>
            </w:r>
          </w:p>
        </w:tc>
        <w:tc>
          <w:tcPr>
            <w:tcW w:w="1800" w:type="dxa"/>
          </w:tcPr>
          <w:p w14:paraId="6ED2ADE7" w14:textId="77777777" w:rsidR="009E7D12" w:rsidRPr="00490703" w:rsidRDefault="009E7D12" w:rsidP="004C7BE8">
            <w:pPr>
              <w:ind w:right="30"/>
              <w:rPr>
                <w:sz w:val="18"/>
                <w:szCs w:val="18"/>
              </w:rPr>
            </w:pPr>
          </w:p>
        </w:tc>
        <w:tc>
          <w:tcPr>
            <w:tcW w:w="3510" w:type="dxa"/>
            <w:tcBorders>
              <w:right w:val="single" w:sz="4" w:space="0" w:color="000000"/>
            </w:tcBorders>
          </w:tcPr>
          <w:p w14:paraId="23665C39" w14:textId="77777777" w:rsidR="009E7D12" w:rsidRPr="00490703" w:rsidRDefault="009E7D12" w:rsidP="004C7BE8">
            <w:pPr>
              <w:pStyle w:val="TableParagraph"/>
              <w:ind w:left="60" w:right="30"/>
              <w:rPr>
                <w:sz w:val="18"/>
                <w:szCs w:val="18"/>
              </w:rPr>
            </w:pPr>
            <w:r w:rsidRPr="00490703">
              <w:rPr>
                <w:sz w:val="18"/>
                <w:szCs w:val="18"/>
              </w:rPr>
              <w:t>icis_facility_interest.facility_name</w:t>
            </w:r>
          </w:p>
        </w:tc>
        <w:tc>
          <w:tcPr>
            <w:tcW w:w="4680" w:type="dxa"/>
            <w:tcBorders>
              <w:left w:val="single" w:sz="4" w:space="0" w:color="000000"/>
            </w:tcBorders>
          </w:tcPr>
          <w:p w14:paraId="28ECC05D" w14:textId="06686536" w:rsidR="009E7D12" w:rsidRPr="00490703" w:rsidRDefault="009E7D12" w:rsidP="004C7BE8">
            <w:pPr>
              <w:pStyle w:val="TableParagraph"/>
              <w:ind w:left="60" w:right="31"/>
              <w:rPr>
                <w:sz w:val="18"/>
                <w:szCs w:val="18"/>
              </w:rPr>
            </w:pPr>
          </w:p>
        </w:tc>
      </w:tr>
      <w:tr w:rsidR="009E7D12" w:rsidRPr="00490703" w14:paraId="25BF5D3B" w14:textId="77777777" w:rsidTr="00F37DC5">
        <w:trPr>
          <w:trHeight w:hRule="exact" w:val="317"/>
        </w:trPr>
        <w:tc>
          <w:tcPr>
            <w:tcW w:w="2875" w:type="dxa"/>
          </w:tcPr>
          <w:p w14:paraId="51749FF5" w14:textId="77777777" w:rsidR="009E7D12" w:rsidRPr="00490703" w:rsidRDefault="009E7D12" w:rsidP="004C7BE8">
            <w:pPr>
              <w:pStyle w:val="TableParagraph"/>
              <w:ind w:left="75" w:right="30"/>
              <w:rPr>
                <w:sz w:val="18"/>
                <w:szCs w:val="18"/>
              </w:rPr>
            </w:pPr>
            <w:r w:rsidRPr="00490703">
              <w:rPr>
                <w:sz w:val="18"/>
                <w:szCs w:val="18"/>
              </w:rPr>
              <w:t>LocationAddressText</w:t>
            </w:r>
          </w:p>
        </w:tc>
        <w:tc>
          <w:tcPr>
            <w:tcW w:w="1800" w:type="dxa"/>
          </w:tcPr>
          <w:p w14:paraId="432BD146" w14:textId="77777777" w:rsidR="009E7D12" w:rsidRPr="00490703" w:rsidRDefault="009E7D12" w:rsidP="004C7BE8">
            <w:pPr>
              <w:ind w:right="30"/>
              <w:rPr>
                <w:sz w:val="18"/>
                <w:szCs w:val="18"/>
              </w:rPr>
            </w:pPr>
          </w:p>
        </w:tc>
        <w:tc>
          <w:tcPr>
            <w:tcW w:w="3510" w:type="dxa"/>
            <w:tcBorders>
              <w:right w:val="single" w:sz="4" w:space="0" w:color="000000"/>
            </w:tcBorders>
          </w:tcPr>
          <w:p w14:paraId="03084EFA" w14:textId="38D0D394" w:rsidR="009E7D12" w:rsidRPr="00490703" w:rsidRDefault="009E7D12" w:rsidP="004C7BE8">
            <w:pPr>
              <w:pStyle w:val="TableParagraph"/>
              <w:ind w:left="60" w:right="30"/>
              <w:rPr>
                <w:sz w:val="18"/>
                <w:szCs w:val="18"/>
              </w:rPr>
            </w:pPr>
            <w:r w:rsidRPr="00490703">
              <w:rPr>
                <w:w w:val="95"/>
                <w:sz w:val="18"/>
                <w:szCs w:val="18"/>
              </w:rPr>
              <w:t>icis_facility_interest.location_addr</w:t>
            </w:r>
            <w:r w:rsidRPr="00490703">
              <w:rPr>
                <w:sz w:val="18"/>
                <w:szCs w:val="18"/>
              </w:rPr>
              <w:t>ess</w:t>
            </w:r>
          </w:p>
        </w:tc>
        <w:tc>
          <w:tcPr>
            <w:tcW w:w="4680" w:type="dxa"/>
            <w:tcBorders>
              <w:left w:val="single" w:sz="4" w:space="0" w:color="000000"/>
            </w:tcBorders>
          </w:tcPr>
          <w:p w14:paraId="70CA8E3B" w14:textId="552B32D2" w:rsidR="009E7D12" w:rsidRPr="00490703" w:rsidRDefault="009E7D12" w:rsidP="004C7BE8">
            <w:pPr>
              <w:pStyle w:val="TableParagraph"/>
              <w:ind w:left="60" w:right="31"/>
              <w:rPr>
                <w:sz w:val="18"/>
                <w:szCs w:val="18"/>
              </w:rPr>
            </w:pPr>
          </w:p>
        </w:tc>
      </w:tr>
      <w:tr w:rsidR="009E7D12" w:rsidRPr="00490703" w14:paraId="0BEBDE2D" w14:textId="77777777" w:rsidTr="009E7D12">
        <w:trPr>
          <w:trHeight w:hRule="exact" w:val="511"/>
        </w:trPr>
        <w:tc>
          <w:tcPr>
            <w:tcW w:w="2875" w:type="dxa"/>
          </w:tcPr>
          <w:p w14:paraId="39686B4A" w14:textId="77777777" w:rsidR="009E7D12" w:rsidRPr="00490703" w:rsidRDefault="009E7D12" w:rsidP="004C7BE8">
            <w:pPr>
              <w:pStyle w:val="TableParagraph"/>
              <w:ind w:left="75" w:right="30"/>
              <w:rPr>
                <w:sz w:val="18"/>
                <w:szCs w:val="18"/>
              </w:rPr>
            </w:pPr>
            <w:r w:rsidRPr="00490703">
              <w:rPr>
                <w:sz w:val="18"/>
                <w:szCs w:val="18"/>
              </w:rPr>
              <w:t>SupplementalLocationText</w:t>
            </w:r>
          </w:p>
        </w:tc>
        <w:tc>
          <w:tcPr>
            <w:tcW w:w="1800" w:type="dxa"/>
          </w:tcPr>
          <w:p w14:paraId="10D1A67E" w14:textId="77777777" w:rsidR="009E7D12" w:rsidRPr="00490703" w:rsidRDefault="009E7D12" w:rsidP="004C7BE8">
            <w:pPr>
              <w:ind w:right="30"/>
              <w:rPr>
                <w:sz w:val="18"/>
                <w:szCs w:val="18"/>
              </w:rPr>
            </w:pPr>
          </w:p>
        </w:tc>
        <w:tc>
          <w:tcPr>
            <w:tcW w:w="3510" w:type="dxa"/>
            <w:tcBorders>
              <w:right w:val="single" w:sz="4" w:space="0" w:color="000000"/>
            </w:tcBorders>
          </w:tcPr>
          <w:p w14:paraId="7CD99447" w14:textId="5C04A23D" w:rsidR="009E7D12" w:rsidRPr="00490703" w:rsidRDefault="009E7D12" w:rsidP="004B114B">
            <w:pPr>
              <w:pStyle w:val="TableParagraph"/>
              <w:ind w:left="60" w:right="30"/>
              <w:rPr>
                <w:sz w:val="18"/>
                <w:szCs w:val="18"/>
              </w:rPr>
            </w:pPr>
            <w:r w:rsidRPr="00490703">
              <w:rPr>
                <w:sz w:val="18"/>
                <w:szCs w:val="18"/>
              </w:rPr>
              <w:t>icis_facility_interest.supplemental_address_text</w:t>
            </w:r>
          </w:p>
        </w:tc>
        <w:tc>
          <w:tcPr>
            <w:tcW w:w="4680" w:type="dxa"/>
            <w:tcBorders>
              <w:left w:val="single" w:sz="4" w:space="0" w:color="000000"/>
            </w:tcBorders>
          </w:tcPr>
          <w:p w14:paraId="421A7449" w14:textId="2D18383B" w:rsidR="009E7D12" w:rsidRPr="00490703" w:rsidRDefault="009E7D12" w:rsidP="004C7BE8">
            <w:pPr>
              <w:pStyle w:val="TableParagraph"/>
              <w:ind w:left="60" w:right="31"/>
              <w:rPr>
                <w:sz w:val="18"/>
                <w:szCs w:val="18"/>
              </w:rPr>
            </w:pPr>
          </w:p>
        </w:tc>
      </w:tr>
      <w:tr w:rsidR="009E7D12" w:rsidRPr="00490703" w14:paraId="418C5F22" w14:textId="77777777" w:rsidTr="00F37DC5">
        <w:trPr>
          <w:trHeight w:hRule="exact" w:val="317"/>
        </w:trPr>
        <w:tc>
          <w:tcPr>
            <w:tcW w:w="2875" w:type="dxa"/>
          </w:tcPr>
          <w:p w14:paraId="72B72D06" w14:textId="77777777" w:rsidR="009E7D12" w:rsidRPr="00490703" w:rsidRDefault="009E7D12" w:rsidP="004C7BE8">
            <w:pPr>
              <w:pStyle w:val="TableParagraph"/>
              <w:ind w:left="75" w:right="30"/>
              <w:rPr>
                <w:sz w:val="18"/>
                <w:szCs w:val="18"/>
              </w:rPr>
            </w:pPr>
            <w:r w:rsidRPr="00490703">
              <w:rPr>
                <w:sz w:val="18"/>
                <w:szCs w:val="18"/>
              </w:rPr>
              <w:t>LocalityName</w:t>
            </w:r>
          </w:p>
        </w:tc>
        <w:tc>
          <w:tcPr>
            <w:tcW w:w="1800" w:type="dxa"/>
          </w:tcPr>
          <w:p w14:paraId="4AA6140D" w14:textId="77777777" w:rsidR="009E7D12" w:rsidRPr="00490703" w:rsidRDefault="009E7D12" w:rsidP="004C7BE8">
            <w:pPr>
              <w:ind w:right="30"/>
              <w:rPr>
                <w:sz w:val="18"/>
                <w:szCs w:val="18"/>
              </w:rPr>
            </w:pPr>
          </w:p>
        </w:tc>
        <w:tc>
          <w:tcPr>
            <w:tcW w:w="3510" w:type="dxa"/>
            <w:tcBorders>
              <w:right w:val="single" w:sz="4" w:space="0" w:color="000000"/>
            </w:tcBorders>
          </w:tcPr>
          <w:p w14:paraId="605C0625" w14:textId="77777777" w:rsidR="009E7D12" w:rsidRPr="00490703" w:rsidRDefault="009E7D12" w:rsidP="004C7BE8">
            <w:pPr>
              <w:pStyle w:val="TableParagraph"/>
              <w:ind w:left="60" w:right="30"/>
              <w:rPr>
                <w:sz w:val="18"/>
                <w:szCs w:val="18"/>
              </w:rPr>
            </w:pPr>
            <w:r w:rsidRPr="00490703">
              <w:rPr>
                <w:sz w:val="18"/>
                <w:szCs w:val="18"/>
              </w:rPr>
              <w:t>icis_facility_interest.city</w:t>
            </w:r>
          </w:p>
        </w:tc>
        <w:tc>
          <w:tcPr>
            <w:tcW w:w="4680" w:type="dxa"/>
            <w:tcBorders>
              <w:left w:val="single" w:sz="4" w:space="0" w:color="000000"/>
            </w:tcBorders>
          </w:tcPr>
          <w:p w14:paraId="4564A7F6" w14:textId="7C3A58E9" w:rsidR="009E7D12" w:rsidRPr="00490703" w:rsidRDefault="009E7D12" w:rsidP="004C7BE8">
            <w:pPr>
              <w:pStyle w:val="TableParagraph"/>
              <w:ind w:left="60" w:right="31"/>
              <w:rPr>
                <w:sz w:val="18"/>
                <w:szCs w:val="18"/>
              </w:rPr>
            </w:pPr>
          </w:p>
        </w:tc>
      </w:tr>
      <w:tr w:rsidR="009E7D12" w:rsidRPr="00490703" w14:paraId="1EBFE4E9" w14:textId="77777777" w:rsidTr="00F37DC5">
        <w:trPr>
          <w:trHeight w:hRule="exact" w:val="317"/>
        </w:trPr>
        <w:tc>
          <w:tcPr>
            <w:tcW w:w="2875" w:type="dxa"/>
          </w:tcPr>
          <w:p w14:paraId="412A823A" w14:textId="77777777" w:rsidR="009E7D12" w:rsidRPr="00490703" w:rsidRDefault="009E7D12" w:rsidP="004C7BE8">
            <w:pPr>
              <w:pStyle w:val="TableParagraph"/>
              <w:ind w:left="75" w:right="30"/>
              <w:rPr>
                <w:sz w:val="18"/>
                <w:szCs w:val="18"/>
              </w:rPr>
            </w:pPr>
            <w:r w:rsidRPr="00490703">
              <w:rPr>
                <w:sz w:val="18"/>
                <w:szCs w:val="18"/>
              </w:rPr>
              <w:t>LocationStateCode</w:t>
            </w:r>
          </w:p>
        </w:tc>
        <w:tc>
          <w:tcPr>
            <w:tcW w:w="1800" w:type="dxa"/>
          </w:tcPr>
          <w:p w14:paraId="68D150D6"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right w:val="single" w:sz="4" w:space="0" w:color="000000"/>
            </w:tcBorders>
          </w:tcPr>
          <w:p w14:paraId="411714E8" w14:textId="77777777" w:rsidR="009E7D12" w:rsidRPr="00490703" w:rsidRDefault="009E7D12" w:rsidP="004C7BE8">
            <w:pPr>
              <w:pStyle w:val="TableParagraph"/>
              <w:ind w:left="60" w:right="30"/>
              <w:rPr>
                <w:sz w:val="18"/>
                <w:szCs w:val="18"/>
              </w:rPr>
            </w:pPr>
            <w:r w:rsidRPr="00490703">
              <w:rPr>
                <w:sz w:val="18"/>
                <w:szCs w:val="18"/>
              </w:rPr>
              <w:t>icis_facility_interest.state_code</w:t>
            </w:r>
          </w:p>
        </w:tc>
        <w:tc>
          <w:tcPr>
            <w:tcW w:w="4680" w:type="dxa"/>
            <w:tcBorders>
              <w:left w:val="single" w:sz="4" w:space="0" w:color="000000"/>
            </w:tcBorders>
          </w:tcPr>
          <w:p w14:paraId="2D89E917" w14:textId="428E8214" w:rsidR="009E7D12" w:rsidRPr="00490703" w:rsidRDefault="009E7D12" w:rsidP="004C7BE8">
            <w:pPr>
              <w:pStyle w:val="TableParagraph"/>
              <w:ind w:left="60" w:right="31"/>
              <w:rPr>
                <w:sz w:val="18"/>
                <w:szCs w:val="18"/>
              </w:rPr>
            </w:pPr>
          </w:p>
        </w:tc>
      </w:tr>
      <w:tr w:rsidR="009E7D12" w:rsidRPr="00490703" w14:paraId="0E590703" w14:textId="77777777" w:rsidTr="00F37DC5">
        <w:trPr>
          <w:trHeight w:hRule="exact" w:val="317"/>
        </w:trPr>
        <w:tc>
          <w:tcPr>
            <w:tcW w:w="2875" w:type="dxa"/>
          </w:tcPr>
          <w:p w14:paraId="42BD720C" w14:textId="77777777" w:rsidR="009E7D12" w:rsidRPr="00490703" w:rsidRDefault="009E7D12" w:rsidP="004C7BE8">
            <w:pPr>
              <w:pStyle w:val="TableParagraph"/>
              <w:ind w:left="75" w:right="30"/>
              <w:rPr>
                <w:sz w:val="18"/>
                <w:szCs w:val="18"/>
              </w:rPr>
            </w:pPr>
            <w:r w:rsidRPr="00490703">
              <w:rPr>
                <w:sz w:val="18"/>
                <w:szCs w:val="18"/>
              </w:rPr>
              <w:t>LocationZipCode</w:t>
            </w:r>
          </w:p>
        </w:tc>
        <w:tc>
          <w:tcPr>
            <w:tcW w:w="1800" w:type="dxa"/>
          </w:tcPr>
          <w:p w14:paraId="25495E01" w14:textId="77777777" w:rsidR="009E7D12" w:rsidRPr="00490703" w:rsidRDefault="009E7D12" w:rsidP="004C7BE8">
            <w:pPr>
              <w:ind w:right="30"/>
              <w:rPr>
                <w:sz w:val="18"/>
                <w:szCs w:val="18"/>
              </w:rPr>
            </w:pPr>
          </w:p>
        </w:tc>
        <w:tc>
          <w:tcPr>
            <w:tcW w:w="3510" w:type="dxa"/>
            <w:tcBorders>
              <w:right w:val="single" w:sz="4" w:space="0" w:color="000000"/>
            </w:tcBorders>
          </w:tcPr>
          <w:p w14:paraId="0AA81BB7" w14:textId="77777777" w:rsidR="009E7D12" w:rsidRPr="00490703" w:rsidRDefault="009E7D12" w:rsidP="004C7BE8">
            <w:pPr>
              <w:pStyle w:val="TableParagraph"/>
              <w:ind w:left="60" w:right="30"/>
              <w:rPr>
                <w:sz w:val="18"/>
                <w:szCs w:val="18"/>
              </w:rPr>
            </w:pPr>
            <w:r w:rsidRPr="00490703">
              <w:rPr>
                <w:sz w:val="18"/>
                <w:szCs w:val="18"/>
              </w:rPr>
              <w:t>icis_facility_interest.zip</w:t>
            </w:r>
          </w:p>
        </w:tc>
        <w:tc>
          <w:tcPr>
            <w:tcW w:w="4680" w:type="dxa"/>
            <w:tcBorders>
              <w:left w:val="single" w:sz="4" w:space="0" w:color="000000"/>
            </w:tcBorders>
          </w:tcPr>
          <w:p w14:paraId="6E3BFCAA" w14:textId="1F4CCAF4" w:rsidR="009E7D12" w:rsidRPr="00490703" w:rsidRDefault="009E7D12" w:rsidP="004C7BE8">
            <w:pPr>
              <w:pStyle w:val="TableParagraph"/>
              <w:ind w:left="60" w:right="31"/>
              <w:rPr>
                <w:sz w:val="18"/>
                <w:szCs w:val="18"/>
              </w:rPr>
            </w:pPr>
          </w:p>
        </w:tc>
      </w:tr>
      <w:tr w:rsidR="009E7D12" w:rsidRPr="00490703" w14:paraId="7704C9A9" w14:textId="77777777" w:rsidTr="00F37DC5">
        <w:trPr>
          <w:trHeight w:hRule="exact" w:val="317"/>
        </w:trPr>
        <w:tc>
          <w:tcPr>
            <w:tcW w:w="2875" w:type="dxa"/>
          </w:tcPr>
          <w:p w14:paraId="086EBE4F" w14:textId="77777777" w:rsidR="009E7D12" w:rsidRPr="00490703" w:rsidRDefault="009E7D12" w:rsidP="004C7BE8">
            <w:pPr>
              <w:pStyle w:val="TableParagraph"/>
              <w:ind w:left="75" w:right="30"/>
              <w:rPr>
                <w:sz w:val="18"/>
                <w:szCs w:val="18"/>
              </w:rPr>
            </w:pPr>
            <w:r w:rsidRPr="00490703">
              <w:rPr>
                <w:sz w:val="18"/>
                <w:szCs w:val="18"/>
              </w:rPr>
              <w:t>LocationCountryCode</w:t>
            </w:r>
          </w:p>
        </w:tc>
        <w:tc>
          <w:tcPr>
            <w:tcW w:w="1800" w:type="dxa"/>
          </w:tcPr>
          <w:p w14:paraId="52403DE7" w14:textId="77777777" w:rsidR="009E7D12" w:rsidRPr="00490703" w:rsidRDefault="009E7D12" w:rsidP="004C7BE8">
            <w:pPr>
              <w:ind w:right="30"/>
              <w:rPr>
                <w:sz w:val="18"/>
                <w:szCs w:val="18"/>
              </w:rPr>
            </w:pPr>
          </w:p>
        </w:tc>
        <w:tc>
          <w:tcPr>
            <w:tcW w:w="3510" w:type="dxa"/>
            <w:tcBorders>
              <w:right w:val="single" w:sz="4" w:space="0" w:color="000000"/>
            </w:tcBorders>
          </w:tcPr>
          <w:p w14:paraId="0593A1CF" w14:textId="77777777" w:rsidR="009E7D12" w:rsidRPr="00490703" w:rsidRDefault="009E7D12" w:rsidP="004C7BE8">
            <w:pPr>
              <w:pStyle w:val="TableParagraph"/>
              <w:ind w:left="60" w:right="30"/>
              <w:rPr>
                <w:sz w:val="18"/>
                <w:szCs w:val="18"/>
              </w:rPr>
            </w:pPr>
            <w:r w:rsidRPr="00490703">
              <w:rPr>
                <w:sz w:val="18"/>
                <w:szCs w:val="18"/>
              </w:rPr>
              <w:t>icis_facility_interest.country_code</w:t>
            </w:r>
          </w:p>
        </w:tc>
        <w:tc>
          <w:tcPr>
            <w:tcW w:w="4680" w:type="dxa"/>
            <w:tcBorders>
              <w:left w:val="single" w:sz="4" w:space="0" w:color="000000"/>
            </w:tcBorders>
          </w:tcPr>
          <w:p w14:paraId="0BB34257" w14:textId="77777777" w:rsidR="009E7D12" w:rsidRPr="00490703" w:rsidRDefault="009E7D12" w:rsidP="004C7BE8">
            <w:pPr>
              <w:ind w:left="60" w:right="31"/>
              <w:rPr>
                <w:sz w:val="18"/>
                <w:szCs w:val="18"/>
              </w:rPr>
            </w:pPr>
          </w:p>
        </w:tc>
      </w:tr>
      <w:tr w:rsidR="009E7D12" w:rsidRPr="00490703" w14:paraId="2F9521C3" w14:textId="77777777" w:rsidTr="009E7D12">
        <w:trPr>
          <w:trHeight w:hRule="exact" w:val="511"/>
        </w:trPr>
        <w:tc>
          <w:tcPr>
            <w:tcW w:w="2875" w:type="dxa"/>
          </w:tcPr>
          <w:p w14:paraId="0DB9523B" w14:textId="77777777" w:rsidR="009E7D12" w:rsidRPr="00490703" w:rsidRDefault="009E7D12" w:rsidP="004C7BE8">
            <w:pPr>
              <w:pStyle w:val="TableParagraph"/>
              <w:ind w:left="75" w:right="30"/>
              <w:rPr>
                <w:sz w:val="18"/>
                <w:szCs w:val="18"/>
              </w:rPr>
            </w:pPr>
            <w:r w:rsidRPr="00490703">
              <w:rPr>
                <w:sz w:val="18"/>
                <w:szCs w:val="18"/>
              </w:rPr>
              <w:t>OrganizationDUNSNumber</w:t>
            </w:r>
          </w:p>
        </w:tc>
        <w:tc>
          <w:tcPr>
            <w:tcW w:w="1800" w:type="dxa"/>
          </w:tcPr>
          <w:p w14:paraId="5E54B122" w14:textId="77777777" w:rsidR="009E7D12" w:rsidRPr="00490703" w:rsidRDefault="009E7D12" w:rsidP="004C7BE8">
            <w:pPr>
              <w:ind w:right="30"/>
              <w:rPr>
                <w:sz w:val="18"/>
                <w:szCs w:val="18"/>
              </w:rPr>
            </w:pPr>
          </w:p>
        </w:tc>
        <w:tc>
          <w:tcPr>
            <w:tcW w:w="3510" w:type="dxa"/>
            <w:tcBorders>
              <w:right w:val="single" w:sz="4" w:space="0" w:color="000000"/>
            </w:tcBorders>
          </w:tcPr>
          <w:p w14:paraId="721C50B9" w14:textId="291D2206" w:rsidR="009E7D12" w:rsidRPr="00490703" w:rsidRDefault="009E7D12" w:rsidP="004C7BE8">
            <w:pPr>
              <w:pStyle w:val="TableParagraph"/>
              <w:ind w:left="60" w:right="30"/>
              <w:rPr>
                <w:sz w:val="18"/>
                <w:szCs w:val="18"/>
              </w:rPr>
            </w:pPr>
            <w:r w:rsidRPr="00490703">
              <w:rPr>
                <w:w w:val="95"/>
                <w:sz w:val="18"/>
                <w:szCs w:val="18"/>
              </w:rPr>
              <w:t>icis_facility_interest.organization_</w:t>
            </w:r>
            <w:r w:rsidRPr="00490703">
              <w:rPr>
                <w:sz w:val="18"/>
                <w:szCs w:val="18"/>
              </w:rPr>
              <w:t>duns_nmbr</w:t>
            </w:r>
          </w:p>
        </w:tc>
        <w:tc>
          <w:tcPr>
            <w:tcW w:w="4680" w:type="dxa"/>
            <w:tcBorders>
              <w:left w:val="single" w:sz="4" w:space="0" w:color="000000"/>
            </w:tcBorders>
          </w:tcPr>
          <w:p w14:paraId="4351AE36" w14:textId="77777777" w:rsidR="009E7D12" w:rsidRPr="00490703" w:rsidRDefault="009E7D12" w:rsidP="004C7BE8">
            <w:pPr>
              <w:ind w:left="60" w:right="31"/>
              <w:rPr>
                <w:sz w:val="18"/>
                <w:szCs w:val="18"/>
              </w:rPr>
            </w:pPr>
          </w:p>
        </w:tc>
      </w:tr>
      <w:tr w:rsidR="009E7D12" w:rsidRPr="00490703" w14:paraId="77322EEB" w14:textId="77777777" w:rsidTr="00F37DC5">
        <w:trPr>
          <w:trHeight w:hRule="exact" w:val="505"/>
        </w:trPr>
        <w:tc>
          <w:tcPr>
            <w:tcW w:w="2875" w:type="dxa"/>
          </w:tcPr>
          <w:p w14:paraId="073D0F02" w14:textId="77777777" w:rsidR="009E7D12" w:rsidRPr="00490703" w:rsidRDefault="009E7D12" w:rsidP="004C7BE8">
            <w:pPr>
              <w:pStyle w:val="TableParagraph"/>
              <w:ind w:left="75" w:right="30"/>
              <w:rPr>
                <w:sz w:val="18"/>
                <w:szCs w:val="18"/>
              </w:rPr>
            </w:pPr>
            <w:r w:rsidRPr="00490703">
              <w:rPr>
                <w:sz w:val="18"/>
                <w:szCs w:val="18"/>
              </w:rPr>
              <w:t>StateFacilityIdentifier</w:t>
            </w:r>
          </w:p>
        </w:tc>
        <w:tc>
          <w:tcPr>
            <w:tcW w:w="1800" w:type="dxa"/>
          </w:tcPr>
          <w:p w14:paraId="2559A82D" w14:textId="77777777" w:rsidR="009E7D12" w:rsidRPr="00490703" w:rsidRDefault="009E7D12" w:rsidP="004C7BE8">
            <w:pPr>
              <w:ind w:right="30"/>
              <w:rPr>
                <w:sz w:val="18"/>
                <w:szCs w:val="18"/>
              </w:rPr>
            </w:pPr>
          </w:p>
        </w:tc>
        <w:tc>
          <w:tcPr>
            <w:tcW w:w="3510" w:type="dxa"/>
            <w:tcBorders>
              <w:right w:val="single" w:sz="4" w:space="0" w:color="000000"/>
            </w:tcBorders>
          </w:tcPr>
          <w:p w14:paraId="7B958B6E" w14:textId="5DAEFE85" w:rsidR="009E7D12" w:rsidRPr="00490703" w:rsidRDefault="009E7D12" w:rsidP="004C7BE8">
            <w:pPr>
              <w:pStyle w:val="TableParagraph"/>
              <w:ind w:left="60" w:right="30"/>
              <w:rPr>
                <w:sz w:val="18"/>
                <w:szCs w:val="18"/>
              </w:rPr>
            </w:pPr>
            <w:r w:rsidRPr="00490703">
              <w:rPr>
                <w:w w:val="95"/>
                <w:sz w:val="18"/>
                <w:szCs w:val="18"/>
              </w:rPr>
              <w:t>icis_facility_interest.state_facility_</w:t>
            </w:r>
            <w:r w:rsidRPr="00490703">
              <w:rPr>
                <w:sz w:val="18"/>
                <w:szCs w:val="18"/>
              </w:rPr>
              <w:t>id</w:t>
            </w:r>
          </w:p>
        </w:tc>
        <w:tc>
          <w:tcPr>
            <w:tcW w:w="4680" w:type="dxa"/>
            <w:tcBorders>
              <w:left w:val="single" w:sz="4" w:space="0" w:color="000000"/>
            </w:tcBorders>
          </w:tcPr>
          <w:p w14:paraId="3312E6EF" w14:textId="77777777" w:rsidR="009E7D12" w:rsidRPr="00490703" w:rsidRDefault="009E7D12" w:rsidP="004C7BE8">
            <w:pPr>
              <w:pStyle w:val="TableParagraph"/>
              <w:ind w:left="60" w:right="31"/>
              <w:rPr>
                <w:sz w:val="18"/>
                <w:szCs w:val="18"/>
              </w:rPr>
            </w:pPr>
            <w:r w:rsidRPr="00490703">
              <w:rPr>
                <w:sz w:val="18"/>
                <w:szCs w:val="18"/>
              </w:rPr>
              <w:t>This value must be unique</w:t>
            </w:r>
            <w:r w:rsidRPr="00490703">
              <w:rPr>
                <w:spacing w:val="-12"/>
                <w:sz w:val="18"/>
                <w:szCs w:val="18"/>
              </w:rPr>
              <w:t xml:space="preserve"> </w:t>
            </w:r>
            <w:r w:rsidRPr="00490703">
              <w:rPr>
                <w:sz w:val="18"/>
                <w:szCs w:val="18"/>
              </w:rPr>
              <w:t>within each state based on the Facility’s Location</w:t>
            </w:r>
            <w:r w:rsidRPr="00490703">
              <w:rPr>
                <w:spacing w:val="-7"/>
                <w:sz w:val="18"/>
                <w:szCs w:val="18"/>
              </w:rPr>
              <w:t xml:space="preserve"> </w:t>
            </w:r>
            <w:r w:rsidRPr="00490703">
              <w:rPr>
                <w:sz w:val="18"/>
                <w:szCs w:val="18"/>
              </w:rPr>
              <w:t>Address</w:t>
            </w:r>
          </w:p>
        </w:tc>
      </w:tr>
      <w:tr w:rsidR="009E7D12" w:rsidRPr="00490703" w14:paraId="1195795A" w14:textId="77777777" w:rsidTr="00F37DC5">
        <w:trPr>
          <w:trHeight w:hRule="exact" w:val="317"/>
        </w:trPr>
        <w:tc>
          <w:tcPr>
            <w:tcW w:w="2875" w:type="dxa"/>
          </w:tcPr>
          <w:p w14:paraId="5B3EF43E" w14:textId="77777777" w:rsidR="009E7D12" w:rsidRPr="00490703" w:rsidRDefault="009E7D12" w:rsidP="004C7BE8">
            <w:pPr>
              <w:pStyle w:val="TableParagraph"/>
              <w:ind w:left="75" w:right="30"/>
              <w:rPr>
                <w:sz w:val="18"/>
                <w:szCs w:val="18"/>
              </w:rPr>
            </w:pPr>
            <w:r w:rsidRPr="00490703">
              <w:rPr>
                <w:sz w:val="18"/>
                <w:szCs w:val="18"/>
              </w:rPr>
              <w:t>StateRegionCode</w:t>
            </w:r>
          </w:p>
        </w:tc>
        <w:tc>
          <w:tcPr>
            <w:tcW w:w="1800" w:type="dxa"/>
          </w:tcPr>
          <w:p w14:paraId="21B39985" w14:textId="77777777" w:rsidR="009E7D12" w:rsidRPr="00490703" w:rsidRDefault="009E7D12" w:rsidP="004C7BE8">
            <w:pPr>
              <w:ind w:right="30"/>
              <w:rPr>
                <w:sz w:val="18"/>
                <w:szCs w:val="18"/>
              </w:rPr>
            </w:pPr>
          </w:p>
        </w:tc>
        <w:tc>
          <w:tcPr>
            <w:tcW w:w="3510" w:type="dxa"/>
            <w:tcBorders>
              <w:right w:val="single" w:sz="4" w:space="0" w:color="000000"/>
            </w:tcBorders>
          </w:tcPr>
          <w:p w14:paraId="0215488E" w14:textId="77777777" w:rsidR="009E7D12" w:rsidRPr="00490703" w:rsidRDefault="009E7D12" w:rsidP="004C7BE8">
            <w:pPr>
              <w:pStyle w:val="TableParagraph"/>
              <w:ind w:left="60" w:right="30"/>
              <w:rPr>
                <w:sz w:val="18"/>
                <w:szCs w:val="18"/>
              </w:rPr>
            </w:pPr>
            <w:r w:rsidRPr="00490703">
              <w:rPr>
                <w:sz w:val="18"/>
                <w:szCs w:val="18"/>
              </w:rPr>
              <w:t>icis_facility_interest.state_region</w:t>
            </w:r>
          </w:p>
        </w:tc>
        <w:tc>
          <w:tcPr>
            <w:tcW w:w="4680" w:type="dxa"/>
            <w:tcBorders>
              <w:left w:val="single" w:sz="4" w:space="0" w:color="000000"/>
            </w:tcBorders>
          </w:tcPr>
          <w:p w14:paraId="058D1CC6" w14:textId="080B6B07" w:rsidR="009E7D12" w:rsidRPr="00490703" w:rsidRDefault="009E7D12" w:rsidP="004C7BE8">
            <w:pPr>
              <w:pStyle w:val="TableParagraph"/>
              <w:ind w:left="60" w:right="31"/>
              <w:rPr>
                <w:sz w:val="18"/>
                <w:szCs w:val="18"/>
              </w:rPr>
            </w:pPr>
          </w:p>
        </w:tc>
      </w:tr>
      <w:tr w:rsidR="009E7D12" w:rsidRPr="00490703" w14:paraId="15CEB2EE" w14:textId="77777777" w:rsidTr="009E7D12">
        <w:trPr>
          <w:trHeight w:hRule="exact" w:val="509"/>
        </w:trPr>
        <w:tc>
          <w:tcPr>
            <w:tcW w:w="2875" w:type="dxa"/>
          </w:tcPr>
          <w:p w14:paraId="2E5D3C9E" w14:textId="56B3E592" w:rsidR="009E7D12" w:rsidRPr="00490703" w:rsidRDefault="009E7D12" w:rsidP="004C7BE8">
            <w:pPr>
              <w:pStyle w:val="TableParagraph"/>
              <w:ind w:left="75" w:right="30"/>
              <w:rPr>
                <w:sz w:val="18"/>
                <w:szCs w:val="18"/>
              </w:rPr>
            </w:pPr>
            <w:r w:rsidRPr="00490703">
              <w:rPr>
                <w:w w:val="95"/>
                <w:sz w:val="18"/>
                <w:szCs w:val="18"/>
              </w:rPr>
              <w:t>FacilityCongressionalDistrict</w:t>
            </w:r>
            <w:r w:rsidRPr="00490703">
              <w:rPr>
                <w:sz w:val="18"/>
                <w:szCs w:val="18"/>
              </w:rPr>
              <w:t>Number</w:t>
            </w:r>
          </w:p>
        </w:tc>
        <w:tc>
          <w:tcPr>
            <w:tcW w:w="1800" w:type="dxa"/>
          </w:tcPr>
          <w:p w14:paraId="7BFAA82C" w14:textId="77777777" w:rsidR="009E7D12" w:rsidRPr="00490703" w:rsidRDefault="009E7D12" w:rsidP="004C7BE8">
            <w:pPr>
              <w:ind w:right="30"/>
              <w:rPr>
                <w:sz w:val="18"/>
                <w:szCs w:val="18"/>
              </w:rPr>
            </w:pPr>
          </w:p>
        </w:tc>
        <w:tc>
          <w:tcPr>
            <w:tcW w:w="3510" w:type="dxa"/>
            <w:tcBorders>
              <w:right w:val="single" w:sz="4" w:space="0" w:color="000000"/>
            </w:tcBorders>
          </w:tcPr>
          <w:p w14:paraId="14BE0409" w14:textId="1D6712F4" w:rsidR="009E7D12" w:rsidRPr="00490703" w:rsidRDefault="009E7D12" w:rsidP="004B114B">
            <w:pPr>
              <w:pStyle w:val="TableParagraph"/>
              <w:ind w:left="60" w:right="30"/>
              <w:rPr>
                <w:sz w:val="18"/>
                <w:szCs w:val="18"/>
              </w:rPr>
            </w:pPr>
            <w:r w:rsidRPr="00490703">
              <w:rPr>
                <w:sz w:val="18"/>
                <w:szCs w:val="18"/>
              </w:rPr>
              <w:t>icis_facility_interest.congressional_dist_num</w:t>
            </w:r>
          </w:p>
        </w:tc>
        <w:tc>
          <w:tcPr>
            <w:tcW w:w="4680" w:type="dxa"/>
            <w:tcBorders>
              <w:left w:val="single" w:sz="4" w:space="0" w:color="000000"/>
            </w:tcBorders>
          </w:tcPr>
          <w:p w14:paraId="58AD9234" w14:textId="77777777" w:rsidR="009E7D12" w:rsidRPr="00490703" w:rsidRDefault="009E7D12" w:rsidP="004C7BE8">
            <w:pPr>
              <w:ind w:left="60" w:right="31"/>
              <w:rPr>
                <w:sz w:val="18"/>
                <w:szCs w:val="18"/>
              </w:rPr>
            </w:pPr>
          </w:p>
        </w:tc>
      </w:tr>
      <w:tr w:rsidR="009E7D12" w:rsidRPr="00490703" w14:paraId="27BE0B71" w14:textId="77777777" w:rsidTr="009E7D12">
        <w:trPr>
          <w:trHeight w:hRule="exact" w:val="511"/>
        </w:trPr>
        <w:tc>
          <w:tcPr>
            <w:tcW w:w="2875" w:type="dxa"/>
          </w:tcPr>
          <w:p w14:paraId="35B3065D" w14:textId="77777777" w:rsidR="009E7D12" w:rsidRPr="00490703" w:rsidRDefault="009E7D12" w:rsidP="004C7BE8">
            <w:pPr>
              <w:pStyle w:val="TableParagraph"/>
              <w:ind w:left="75" w:right="30"/>
              <w:rPr>
                <w:sz w:val="18"/>
                <w:szCs w:val="18"/>
              </w:rPr>
            </w:pPr>
            <w:r w:rsidRPr="00490703">
              <w:rPr>
                <w:sz w:val="18"/>
                <w:szCs w:val="18"/>
              </w:rPr>
              <w:t>FacilityClassification</w:t>
            </w:r>
          </w:p>
        </w:tc>
        <w:tc>
          <w:tcPr>
            <w:tcW w:w="1800" w:type="dxa"/>
          </w:tcPr>
          <w:p w14:paraId="466D4F08" w14:textId="3E51B14D" w:rsidR="009E7D12" w:rsidRPr="00490703" w:rsidRDefault="009E7D12" w:rsidP="004C7BE8">
            <w:pPr>
              <w:pStyle w:val="TableParagraph"/>
              <w:ind w:right="30"/>
              <w:rPr>
                <w:sz w:val="18"/>
                <w:szCs w:val="18"/>
              </w:rPr>
            </w:pPr>
            <w:r w:rsidRPr="00490703">
              <w:rPr>
                <w:w w:val="95"/>
                <w:sz w:val="18"/>
                <w:szCs w:val="18"/>
              </w:rPr>
              <w:t>Ref_classificatio</w:t>
            </w:r>
            <w:r w:rsidRPr="00490703">
              <w:rPr>
                <w:sz w:val="18"/>
                <w:szCs w:val="18"/>
              </w:rPr>
              <w:t>n</w:t>
            </w:r>
          </w:p>
        </w:tc>
        <w:tc>
          <w:tcPr>
            <w:tcW w:w="3510" w:type="dxa"/>
            <w:tcBorders>
              <w:right w:val="single" w:sz="4" w:space="0" w:color="000000"/>
            </w:tcBorders>
          </w:tcPr>
          <w:p w14:paraId="6A7DAEE2" w14:textId="164EDDEE" w:rsidR="009E7D12" w:rsidRPr="00490703" w:rsidRDefault="009E7D12" w:rsidP="004C7BE8">
            <w:pPr>
              <w:pStyle w:val="TableParagraph"/>
              <w:ind w:left="60" w:right="30"/>
              <w:rPr>
                <w:sz w:val="18"/>
                <w:szCs w:val="18"/>
              </w:rPr>
            </w:pPr>
            <w:r w:rsidRPr="00490703">
              <w:rPr>
                <w:w w:val="95"/>
                <w:sz w:val="18"/>
                <w:szCs w:val="18"/>
              </w:rPr>
              <w:t>xref_fac_int_classification.classific</w:t>
            </w:r>
            <w:r w:rsidRPr="00490703">
              <w:rPr>
                <w:sz w:val="18"/>
                <w:szCs w:val="18"/>
              </w:rPr>
              <w:t>ation_code</w:t>
            </w:r>
          </w:p>
        </w:tc>
        <w:tc>
          <w:tcPr>
            <w:tcW w:w="4680" w:type="dxa"/>
            <w:tcBorders>
              <w:left w:val="single" w:sz="4" w:space="0" w:color="000000"/>
            </w:tcBorders>
          </w:tcPr>
          <w:p w14:paraId="72AB1127" w14:textId="77777777" w:rsidR="009E7D12" w:rsidRPr="00490703" w:rsidRDefault="009E7D12" w:rsidP="004C7BE8">
            <w:pPr>
              <w:ind w:left="60" w:right="31"/>
              <w:rPr>
                <w:sz w:val="18"/>
                <w:szCs w:val="18"/>
              </w:rPr>
            </w:pPr>
          </w:p>
        </w:tc>
      </w:tr>
      <w:tr w:rsidR="009E7D12" w:rsidRPr="00490703" w14:paraId="558002CB" w14:textId="77777777" w:rsidTr="00F37DC5">
        <w:trPr>
          <w:trHeight w:hRule="exact" w:val="317"/>
        </w:trPr>
        <w:tc>
          <w:tcPr>
            <w:tcW w:w="2875" w:type="dxa"/>
          </w:tcPr>
          <w:p w14:paraId="40C9B4B5" w14:textId="77777777" w:rsidR="009E7D12" w:rsidRPr="00490703" w:rsidRDefault="009E7D12" w:rsidP="004C7BE8">
            <w:pPr>
              <w:pStyle w:val="TableParagraph"/>
              <w:ind w:left="75" w:right="30"/>
              <w:rPr>
                <w:sz w:val="18"/>
                <w:szCs w:val="18"/>
              </w:rPr>
            </w:pPr>
            <w:r w:rsidRPr="00490703">
              <w:rPr>
                <w:sz w:val="18"/>
                <w:szCs w:val="18"/>
              </w:rPr>
              <w:t>PolicyCode</w:t>
            </w:r>
          </w:p>
        </w:tc>
        <w:tc>
          <w:tcPr>
            <w:tcW w:w="1800" w:type="dxa"/>
          </w:tcPr>
          <w:p w14:paraId="62E40F25" w14:textId="77777777" w:rsidR="009E7D12" w:rsidRPr="00490703" w:rsidRDefault="009E7D12" w:rsidP="004C7BE8">
            <w:pPr>
              <w:pStyle w:val="TableParagraph"/>
              <w:ind w:right="30"/>
              <w:rPr>
                <w:sz w:val="18"/>
                <w:szCs w:val="18"/>
              </w:rPr>
            </w:pPr>
            <w:r w:rsidRPr="00490703">
              <w:rPr>
                <w:sz w:val="18"/>
                <w:szCs w:val="18"/>
              </w:rPr>
              <w:t>Ref_policy</w:t>
            </w:r>
          </w:p>
        </w:tc>
        <w:tc>
          <w:tcPr>
            <w:tcW w:w="3510" w:type="dxa"/>
            <w:tcBorders>
              <w:right w:val="single" w:sz="4" w:space="0" w:color="000000"/>
            </w:tcBorders>
          </w:tcPr>
          <w:p w14:paraId="61AA8B08" w14:textId="6AA4AB48" w:rsidR="009E7D12" w:rsidRPr="00490703" w:rsidRDefault="009E7D12" w:rsidP="004B114B">
            <w:pPr>
              <w:pStyle w:val="TableParagraph"/>
              <w:ind w:left="60" w:right="30"/>
              <w:rPr>
                <w:sz w:val="18"/>
                <w:szCs w:val="18"/>
              </w:rPr>
            </w:pPr>
            <w:r w:rsidRPr="00490703">
              <w:rPr>
                <w:sz w:val="18"/>
                <w:szCs w:val="18"/>
              </w:rPr>
              <w:t>xref_facility_interest_policy.policy_code</w:t>
            </w:r>
          </w:p>
        </w:tc>
        <w:tc>
          <w:tcPr>
            <w:tcW w:w="4680" w:type="dxa"/>
            <w:tcBorders>
              <w:left w:val="single" w:sz="4" w:space="0" w:color="000000"/>
            </w:tcBorders>
          </w:tcPr>
          <w:p w14:paraId="66A4A5F8" w14:textId="77777777" w:rsidR="009E7D12" w:rsidRPr="00490703" w:rsidRDefault="009E7D12" w:rsidP="004C7BE8">
            <w:pPr>
              <w:ind w:left="60" w:right="31"/>
              <w:rPr>
                <w:sz w:val="18"/>
                <w:szCs w:val="18"/>
              </w:rPr>
            </w:pPr>
          </w:p>
        </w:tc>
      </w:tr>
      <w:tr w:rsidR="009E7D12" w:rsidRPr="00490703" w14:paraId="56D8FCEF" w14:textId="77777777" w:rsidTr="009E7D12">
        <w:trPr>
          <w:trHeight w:hRule="exact" w:val="511"/>
        </w:trPr>
        <w:tc>
          <w:tcPr>
            <w:tcW w:w="2875" w:type="dxa"/>
          </w:tcPr>
          <w:p w14:paraId="2AF80E93" w14:textId="77777777" w:rsidR="009E7D12" w:rsidRPr="00490703" w:rsidRDefault="009E7D12" w:rsidP="004C7BE8">
            <w:pPr>
              <w:pStyle w:val="TableParagraph"/>
              <w:ind w:left="75" w:right="30"/>
              <w:rPr>
                <w:sz w:val="18"/>
                <w:szCs w:val="18"/>
              </w:rPr>
            </w:pPr>
            <w:r w:rsidRPr="00490703">
              <w:rPr>
                <w:sz w:val="18"/>
                <w:szCs w:val="18"/>
              </w:rPr>
              <w:t>OriginatingPrograms</w:t>
            </w:r>
          </w:p>
        </w:tc>
        <w:tc>
          <w:tcPr>
            <w:tcW w:w="1800" w:type="dxa"/>
          </w:tcPr>
          <w:p w14:paraId="30F31216" w14:textId="77777777" w:rsidR="009E7D12" w:rsidRPr="00490703" w:rsidRDefault="009E7D12" w:rsidP="004C7BE8">
            <w:pPr>
              <w:pStyle w:val="TableParagraph"/>
              <w:ind w:right="30"/>
              <w:rPr>
                <w:sz w:val="18"/>
                <w:szCs w:val="18"/>
              </w:rPr>
            </w:pPr>
            <w:r w:rsidRPr="00490703">
              <w:rPr>
                <w:sz w:val="18"/>
                <w:szCs w:val="18"/>
              </w:rPr>
              <w:t>Ref_program</w:t>
            </w:r>
          </w:p>
        </w:tc>
        <w:tc>
          <w:tcPr>
            <w:tcW w:w="3510" w:type="dxa"/>
            <w:tcBorders>
              <w:right w:val="single" w:sz="4" w:space="0" w:color="000000"/>
            </w:tcBorders>
          </w:tcPr>
          <w:p w14:paraId="780993F4" w14:textId="52831CA2" w:rsidR="009E7D12" w:rsidRPr="00490703" w:rsidRDefault="009E7D12" w:rsidP="004C7BE8">
            <w:pPr>
              <w:pStyle w:val="TableParagraph"/>
              <w:ind w:left="60" w:right="30"/>
              <w:rPr>
                <w:sz w:val="18"/>
                <w:szCs w:val="18"/>
              </w:rPr>
            </w:pPr>
            <w:r w:rsidRPr="00490703">
              <w:rPr>
                <w:w w:val="95"/>
                <w:sz w:val="18"/>
                <w:szCs w:val="18"/>
              </w:rPr>
              <w:t>xref_facility_interest_program.pro</w:t>
            </w:r>
            <w:r w:rsidRPr="00490703">
              <w:rPr>
                <w:sz w:val="18"/>
                <w:szCs w:val="18"/>
              </w:rPr>
              <w:t>gram_code</w:t>
            </w:r>
          </w:p>
        </w:tc>
        <w:tc>
          <w:tcPr>
            <w:tcW w:w="4680" w:type="dxa"/>
            <w:tcBorders>
              <w:left w:val="single" w:sz="4" w:space="0" w:color="000000"/>
            </w:tcBorders>
          </w:tcPr>
          <w:p w14:paraId="227E002A" w14:textId="77777777" w:rsidR="009E7D12" w:rsidRPr="00490703" w:rsidRDefault="009E7D12" w:rsidP="004C7BE8">
            <w:pPr>
              <w:ind w:left="60" w:right="31"/>
              <w:rPr>
                <w:sz w:val="18"/>
                <w:szCs w:val="18"/>
              </w:rPr>
            </w:pPr>
          </w:p>
        </w:tc>
      </w:tr>
      <w:tr w:rsidR="009E7D12" w:rsidRPr="00490703" w14:paraId="60E0E0AC" w14:textId="77777777" w:rsidTr="00F37DC5">
        <w:trPr>
          <w:trHeight w:hRule="exact" w:val="317"/>
        </w:trPr>
        <w:tc>
          <w:tcPr>
            <w:tcW w:w="2875" w:type="dxa"/>
          </w:tcPr>
          <w:p w14:paraId="5D6C4712" w14:textId="77777777" w:rsidR="009E7D12" w:rsidRPr="00490703" w:rsidRDefault="009E7D12" w:rsidP="004C7BE8">
            <w:pPr>
              <w:pStyle w:val="TableParagraph"/>
              <w:ind w:left="75" w:right="30"/>
              <w:rPr>
                <w:sz w:val="18"/>
                <w:szCs w:val="18"/>
              </w:rPr>
            </w:pPr>
            <w:r w:rsidRPr="00490703">
              <w:rPr>
                <w:sz w:val="18"/>
                <w:szCs w:val="18"/>
              </w:rPr>
              <w:t>FacilityTypeOfOwnership</w:t>
            </w:r>
          </w:p>
        </w:tc>
        <w:tc>
          <w:tcPr>
            <w:tcW w:w="1800" w:type="dxa"/>
          </w:tcPr>
          <w:p w14:paraId="0C65B954" w14:textId="77777777" w:rsidR="009E7D12" w:rsidRPr="00490703" w:rsidRDefault="009E7D12" w:rsidP="004C7BE8">
            <w:pPr>
              <w:pStyle w:val="TableParagraph"/>
              <w:ind w:right="30"/>
              <w:rPr>
                <w:sz w:val="18"/>
                <w:szCs w:val="18"/>
              </w:rPr>
            </w:pPr>
            <w:r w:rsidRPr="00490703">
              <w:rPr>
                <w:sz w:val="18"/>
                <w:szCs w:val="18"/>
              </w:rPr>
              <w:t>Ref_facility_type</w:t>
            </w:r>
          </w:p>
        </w:tc>
        <w:tc>
          <w:tcPr>
            <w:tcW w:w="3510" w:type="dxa"/>
            <w:tcBorders>
              <w:right w:val="single" w:sz="4" w:space="0" w:color="000000"/>
            </w:tcBorders>
          </w:tcPr>
          <w:p w14:paraId="3583934C" w14:textId="0AEE51A4" w:rsidR="009E7D12" w:rsidRPr="00490703" w:rsidRDefault="009E7D12" w:rsidP="004C7BE8">
            <w:pPr>
              <w:pStyle w:val="TableParagraph"/>
              <w:ind w:left="60" w:right="30"/>
              <w:rPr>
                <w:sz w:val="18"/>
                <w:szCs w:val="18"/>
              </w:rPr>
            </w:pPr>
            <w:r w:rsidRPr="00490703">
              <w:rPr>
                <w:w w:val="95"/>
                <w:sz w:val="18"/>
                <w:szCs w:val="18"/>
              </w:rPr>
              <w:t>icis_facility_interest.facility_type_</w:t>
            </w:r>
            <w:r w:rsidRPr="00490703">
              <w:rPr>
                <w:sz w:val="18"/>
                <w:szCs w:val="18"/>
              </w:rPr>
              <w:t>code</w:t>
            </w:r>
          </w:p>
        </w:tc>
        <w:tc>
          <w:tcPr>
            <w:tcW w:w="4680" w:type="dxa"/>
            <w:tcBorders>
              <w:left w:val="single" w:sz="4" w:space="0" w:color="000000"/>
            </w:tcBorders>
          </w:tcPr>
          <w:p w14:paraId="13B6A4E7" w14:textId="2F63B86F" w:rsidR="009E7D12" w:rsidRPr="00490703" w:rsidRDefault="009E7D12" w:rsidP="004C7BE8">
            <w:pPr>
              <w:pStyle w:val="TableParagraph"/>
              <w:ind w:left="60" w:right="31"/>
              <w:rPr>
                <w:sz w:val="18"/>
                <w:szCs w:val="18"/>
              </w:rPr>
            </w:pPr>
          </w:p>
        </w:tc>
      </w:tr>
      <w:tr w:rsidR="009E7D12" w:rsidRPr="00490703" w14:paraId="0B6455A2" w14:textId="77777777" w:rsidTr="00F37DC5">
        <w:trPr>
          <w:trHeight w:hRule="exact" w:val="317"/>
        </w:trPr>
        <w:tc>
          <w:tcPr>
            <w:tcW w:w="2875" w:type="dxa"/>
          </w:tcPr>
          <w:p w14:paraId="2E180D83" w14:textId="4E7B0295" w:rsidR="009E7D12" w:rsidRPr="00490703" w:rsidRDefault="009E7D12" w:rsidP="004C7BE8">
            <w:pPr>
              <w:pStyle w:val="TableParagraph"/>
              <w:ind w:left="75" w:right="30"/>
              <w:rPr>
                <w:sz w:val="18"/>
                <w:szCs w:val="18"/>
              </w:rPr>
            </w:pPr>
            <w:r w:rsidRPr="00490703">
              <w:rPr>
                <w:w w:val="95"/>
                <w:sz w:val="18"/>
                <w:szCs w:val="18"/>
              </w:rPr>
              <w:t>FederalFacilityIdentification</w:t>
            </w:r>
            <w:r w:rsidRPr="00490703">
              <w:rPr>
                <w:sz w:val="18"/>
                <w:szCs w:val="18"/>
              </w:rPr>
              <w:t>Number</w:t>
            </w:r>
          </w:p>
        </w:tc>
        <w:tc>
          <w:tcPr>
            <w:tcW w:w="1800" w:type="dxa"/>
          </w:tcPr>
          <w:p w14:paraId="69C638FB" w14:textId="77777777" w:rsidR="009E7D12" w:rsidRPr="00490703" w:rsidRDefault="009E7D12" w:rsidP="004C7BE8">
            <w:pPr>
              <w:ind w:right="30"/>
              <w:rPr>
                <w:sz w:val="18"/>
                <w:szCs w:val="18"/>
              </w:rPr>
            </w:pPr>
          </w:p>
        </w:tc>
        <w:tc>
          <w:tcPr>
            <w:tcW w:w="3510" w:type="dxa"/>
            <w:tcBorders>
              <w:right w:val="single" w:sz="4" w:space="0" w:color="000000"/>
            </w:tcBorders>
          </w:tcPr>
          <w:p w14:paraId="7484E858" w14:textId="73BEAB6F" w:rsidR="009E7D12" w:rsidRPr="00490703" w:rsidRDefault="009E7D12" w:rsidP="004C7BE8">
            <w:pPr>
              <w:pStyle w:val="TableParagraph"/>
              <w:ind w:left="60" w:right="30"/>
              <w:rPr>
                <w:sz w:val="18"/>
                <w:szCs w:val="18"/>
              </w:rPr>
            </w:pPr>
            <w:r w:rsidRPr="00490703">
              <w:rPr>
                <w:w w:val="95"/>
                <w:sz w:val="18"/>
                <w:szCs w:val="18"/>
              </w:rPr>
              <w:t>icis_facility_interest.federal_facilit</w:t>
            </w:r>
            <w:r w:rsidRPr="00490703">
              <w:rPr>
                <w:sz w:val="18"/>
                <w:szCs w:val="18"/>
              </w:rPr>
              <w:t>y_id</w:t>
            </w:r>
          </w:p>
        </w:tc>
        <w:tc>
          <w:tcPr>
            <w:tcW w:w="4680" w:type="dxa"/>
            <w:tcBorders>
              <w:left w:val="single" w:sz="4" w:space="0" w:color="000000"/>
            </w:tcBorders>
          </w:tcPr>
          <w:p w14:paraId="29D27F24" w14:textId="0A9B8E95" w:rsidR="009E7D12" w:rsidRPr="00490703" w:rsidRDefault="009E7D12" w:rsidP="004C7BE8">
            <w:pPr>
              <w:pStyle w:val="TableParagraph"/>
              <w:ind w:left="60" w:right="31"/>
              <w:rPr>
                <w:sz w:val="18"/>
                <w:szCs w:val="18"/>
              </w:rPr>
            </w:pPr>
          </w:p>
        </w:tc>
      </w:tr>
      <w:tr w:rsidR="009E7D12" w:rsidRPr="00490703" w14:paraId="058EB573" w14:textId="77777777" w:rsidTr="00F37DC5">
        <w:trPr>
          <w:trHeight w:hRule="exact" w:val="317"/>
        </w:trPr>
        <w:tc>
          <w:tcPr>
            <w:tcW w:w="2875" w:type="dxa"/>
          </w:tcPr>
          <w:p w14:paraId="5BFFF422" w14:textId="77777777" w:rsidR="009E7D12" w:rsidRPr="00490703" w:rsidRDefault="009E7D12" w:rsidP="004C7BE8">
            <w:pPr>
              <w:pStyle w:val="TableParagraph"/>
              <w:ind w:left="75" w:right="30"/>
              <w:rPr>
                <w:sz w:val="18"/>
                <w:szCs w:val="18"/>
              </w:rPr>
            </w:pPr>
            <w:r w:rsidRPr="00490703">
              <w:rPr>
                <w:sz w:val="18"/>
                <w:szCs w:val="18"/>
              </w:rPr>
              <w:t>FederalAgencyCode</w:t>
            </w:r>
          </w:p>
        </w:tc>
        <w:tc>
          <w:tcPr>
            <w:tcW w:w="1800" w:type="dxa"/>
          </w:tcPr>
          <w:p w14:paraId="0F54B8DE" w14:textId="5F0BBD53" w:rsidR="009E7D12" w:rsidRPr="00490703" w:rsidRDefault="009E7D12" w:rsidP="004C7BE8">
            <w:pPr>
              <w:pStyle w:val="TableParagraph"/>
              <w:ind w:right="30"/>
              <w:rPr>
                <w:sz w:val="18"/>
                <w:szCs w:val="18"/>
              </w:rPr>
            </w:pPr>
            <w:r w:rsidRPr="00490703">
              <w:rPr>
                <w:w w:val="95"/>
                <w:sz w:val="18"/>
                <w:szCs w:val="18"/>
              </w:rPr>
              <w:t>Ref_federal_age</w:t>
            </w:r>
            <w:r w:rsidRPr="00490703">
              <w:rPr>
                <w:sz w:val="18"/>
                <w:szCs w:val="18"/>
              </w:rPr>
              <w:t>ncy</w:t>
            </w:r>
          </w:p>
        </w:tc>
        <w:tc>
          <w:tcPr>
            <w:tcW w:w="3510" w:type="dxa"/>
            <w:tcBorders>
              <w:right w:val="single" w:sz="4" w:space="0" w:color="000000"/>
            </w:tcBorders>
          </w:tcPr>
          <w:p w14:paraId="4044C6E9" w14:textId="74C3BDA1" w:rsidR="009E7D12" w:rsidRPr="00490703" w:rsidRDefault="009E7D12" w:rsidP="004C7BE8">
            <w:pPr>
              <w:pStyle w:val="TableParagraph"/>
              <w:ind w:left="60" w:right="30"/>
              <w:rPr>
                <w:sz w:val="18"/>
                <w:szCs w:val="18"/>
              </w:rPr>
            </w:pPr>
            <w:r w:rsidRPr="00490703">
              <w:rPr>
                <w:w w:val="95"/>
                <w:sz w:val="18"/>
                <w:szCs w:val="18"/>
              </w:rPr>
              <w:t>icis_facility_interest.federal_agenc</w:t>
            </w:r>
            <w:r w:rsidRPr="00490703">
              <w:rPr>
                <w:sz w:val="18"/>
                <w:szCs w:val="18"/>
              </w:rPr>
              <w:t>y_code</w:t>
            </w:r>
          </w:p>
        </w:tc>
        <w:tc>
          <w:tcPr>
            <w:tcW w:w="4680" w:type="dxa"/>
            <w:tcBorders>
              <w:left w:val="single" w:sz="4" w:space="0" w:color="000000"/>
            </w:tcBorders>
          </w:tcPr>
          <w:p w14:paraId="298F9D35" w14:textId="77777777" w:rsidR="009E7D12" w:rsidRPr="00490703" w:rsidRDefault="009E7D12" w:rsidP="004C7BE8">
            <w:pPr>
              <w:ind w:left="60" w:right="31"/>
              <w:rPr>
                <w:sz w:val="18"/>
                <w:szCs w:val="18"/>
              </w:rPr>
            </w:pPr>
          </w:p>
        </w:tc>
      </w:tr>
      <w:tr w:rsidR="009E7D12" w:rsidRPr="00490703" w14:paraId="5A0FB5D3" w14:textId="77777777" w:rsidTr="00F37DC5">
        <w:trPr>
          <w:trHeight w:hRule="exact" w:val="490"/>
        </w:trPr>
        <w:tc>
          <w:tcPr>
            <w:tcW w:w="2875" w:type="dxa"/>
          </w:tcPr>
          <w:p w14:paraId="4ED3C349" w14:textId="77777777" w:rsidR="009E7D12" w:rsidRPr="00490703" w:rsidRDefault="009E7D12" w:rsidP="004C7BE8">
            <w:pPr>
              <w:pStyle w:val="TableParagraph"/>
              <w:ind w:left="75" w:right="30"/>
              <w:rPr>
                <w:sz w:val="18"/>
                <w:szCs w:val="18"/>
              </w:rPr>
            </w:pPr>
            <w:r w:rsidRPr="00490703">
              <w:rPr>
                <w:sz w:val="18"/>
                <w:szCs w:val="18"/>
              </w:rPr>
              <w:t>TribalLandCode</w:t>
            </w:r>
          </w:p>
        </w:tc>
        <w:tc>
          <w:tcPr>
            <w:tcW w:w="1800" w:type="dxa"/>
          </w:tcPr>
          <w:p w14:paraId="594D085F" w14:textId="77777777" w:rsidR="009E7D12" w:rsidRPr="00490703" w:rsidRDefault="009E7D12" w:rsidP="004C7BE8">
            <w:pPr>
              <w:pStyle w:val="TableParagraph"/>
              <w:ind w:right="30"/>
              <w:rPr>
                <w:sz w:val="18"/>
                <w:szCs w:val="18"/>
              </w:rPr>
            </w:pPr>
            <w:r w:rsidRPr="00490703">
              <w:rPr>
                <w:sz w:val="18"/>
                <w:szCs w:val="18"/>
              </w:rPr>
              <w:t>Ref_tribal_land</w:t>
            </w:r>
          </w:p>
        </w:tc>
        <w:tc>
          <w:tcPr>
            <w:tcW w:w="3510" w:type="dxa"/>
            <w:tcBorders>
              <w:right w:val="single" w:sz="4" w:space="0" w:color="000000"/>
            </w:tcBorders>
          </w:tcPr>
          <w:p w14:paraId="7B470A7C" w14:textId="144EB085" w:rsidR="009E7D12" w:rsidRPr="00490703" w:rsidRDefault="009E7D12" w:rsidP="004C7BE8">
            <w:pPr>
              <w:pStyle w:val="TableParagraph"/>
              <w:ind w:left="60" w:right="30"/>
              <w:rPr>
                <w:sz w:val="18"/>
                <w:szCs w:val="18"/>
              </w:rPr>
            </w:pPr>
            <w:r w:rsidRPr="00490703">
              <w:rPr>
                <w:w w:val="95"/>
                <w:sz w:val="18"/>
                <w:szCs w:val="18"/>
              </w:rPr>
              <w:t>icis_facility_interest.tribal_land_r_</w:t>
            </w:r>
            <w:r w:rsidRPr="00490703">
              <w:rPr>
                <w:sz w:val="18"/>
                <w:szCs w:val="18"/>
              </w:rPr>
              <w:t>code</w:t>
            </w:r>
          </w:p>
        </w:tc>
        <w:tc>
          <w:tcPr>
            <w:tcW w:w="4680" w:type="dxa"/>
            <w:tcBorders>
              <w:left w:val="single" w:sz="4" w:space="0" w:color="000000"/>
            </w:tcBorders>
          </w:tcPr>
          <w:p w14:paraId="6F6A3F6A" w14:textId="77777777" w:rsidR="009E7D12" w:rsidRPr="00490703" w:rsidRDefault="009E7D12" w:rsidP="004C7BE8">
            <w:pPr>
              <w:pStyle w:val="TableParagraph"/>
              <w:ind w:left="60" w:right="31"/>
              <w:rPr>
                <w:sz w:val="18"/>
                <w:szCs w:val="18"/>
              </w:rPr>
            </w:pPr>
            <w:r w:rsidRPr="00490703">
              <w:rPr>
                <w:sz w:val="18"/>
                <w:szCs w:val="18"/>
              </w:rPr>
              <w:t>If HQ01 contains an “'N” use “R790”. If HQ01 contains an “'I” use “-999”.</w:t>
            </w:r>
          </w:p>
        </w:tc>
      </w:tr>
      <w:tr w:rsidR="009E7D12" w:rsidRPr="00490703" w14:paraId="71A46C11" w14:textId="77777777" w:rsidTr="00F37DC5">
        <w:trPr>
          <w:trHeight w:hRule="exact" w:val="490"/>
        </w:trPr>
        <w:tc>
          <w:tcPr>
            <w:tcW w:w="2875" w:type="dxa"/>
          </w:tcPr>
          <w:p w14:paraId="27BF4448" w14:textId="77777777" w:rsidR="009E7D12" w:rsidRPr="00490703" w:rsidRDefault="009E7D12" w:rsidP="004C7BE8">
            <w:pPr>
              <w:pStyle w:val="TableParagraph"/>
              <w:ind w:left="75" w:right="30"/>
              <w:rPr>
                <w:sz w:val="18"/>
                <w:szCs w:val="18"/>
              </w:rPr>
            </w:pPr>
            <w:r w:rsidRPr="00490703">
              <w:rPr>
                <w:sz w:val="18"/>
                <w:szCs w:val="18"/>
              </w:rPr>
              <w:lastRenderedPageBreak/>
              <w:t>ConstructionProjectName</w:t>
            </w:r>
          </w:p>
        </w:tc>
        <w:tc>
          <w:tcPr>
            <w:tcW w:w="1800" w:type="dxa"/>
          </w:tcPr>
          <w:p w14:paraId="279AE856" w14:textId="77777777" w:rsidR="009E7D12" w:rsidRPr="00490703" w:rsidRDefault="009E7D12" w:rsidP="004C7BE8">
            <w:pPr>
              <w:ind w:right="30"/>
              <w:rPr>
                <w:sz w:val="18"/>
                <w:szCs w:val="18"/>
              </w:rPr>
            </w:pPr>
          </w:p>
        </w:tc>
        <w:tc>
          <w:tcPr>
            <w:tcW w:w="3510" w:type="dxa"/>
            <w:tcBorders>
              <w:right w:val="single" w:sz="4" w:space="0" w:color="000000"/>
            </w:tcBorders>
          </w:tcPr>
          <w:p w14:paraId="7CCFF591" w14:textId="29D68881"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project_name</w:t>
            </w:r>
          </w:p>
        </w:tc>
        <w:tc>
          <w:tcPr>
            <w:tcW w:w="4680" w:type="dxa"/>
            <w:tcBorders>
              <w:left w:val="single" w:sz="4" w:space="0" w:color="000000"/>
            </w:tcBorders>
          </w:tcPr>
          <w:p w14:paraId="510CC312" w14:textId="77777777" w:rsidR="009E7D12" w:rsidRPr="00490703" w:rsidRDefault="009E7D12" w:rsidP="004C7BE8">
            <w:pPr>
              <w:ind w:left="60" w:right="31"/>
              <w:rPr>
                <w:sz w:val="18"/>
                <w:szCs w:val="18"/>
              </w:rPr>
            </w:pPr>
          </w:p>
        </w:tc>
      </w:tr>
      <w:tr w:rsidR="009E7D12" w:rsidRPr="00490703" w14:paraId="295D2E8E" w14:textId="77777777" w:rsidTr="00F37DC5">
        <w:trPr>
          <w:trHeight w:hRule="exact" w:val="490"/>
        </w:trPr>
        <w:tc>
          <w:tcPr>
            <w:tcW w:w="2875" w:type="dxa"/>
          </w:tcPr>
          <w:p w14:paraId="4BD2C2E8" w14:textId="601EE139" w:rsidR="009E7D12" w:rsidRPr="00490703" w:rsidRDefault="009E7D12" w:rsidP="004C7BE8">
            <w:pPr>
              <w:pStyle w:val="TableParagraph"/>
              <w:ind w:left="75" w:right="30"/>
              <w:rPr>
                <w:sz w:val="18"/>
                <w:szCs w:val="18"/>
              </w:rPr>
            </w:pPr>
            <w:r w:rsidRPr="00490703">
              <w:rPr>
                <w:w w:val="95"/>
                <w:sz w:val="18"/>
                <w:szCs w:val="18"/>
              </w:rPr>
              <w:t>ConstructionProjectLatitude</w:t>
            </w:r>
            <w:r w:rsidRPr="00490703">
              <w:rPr>
                <w:sz w:val="18"/>
                <w:szCs w:val="18"/>
              </w:rPr>
              <w:t>Measure</w:t>
            </w:r>
          </w:p>
        </w:tc>
        <w:tc>
          <w:tcPr>
            <w:tcW w:w="1800" w:type="dxa"/>
          </w:tcPr>
          <w:p w14:paraId="1D93E2A0" w14:textId="77777777" w:rsidR="009E7D12" w:rsidRPr="00490703" w:rsidRDefault="009E7D12" w:rsidP="004C7BE8">
            <w:pPr>
              <w:ind w:right="30"/>
              <w:rPr>
                <w:sz w:val="18"/>
                <w:szCs w:val="18"/>
              </w:rPr>
            </w:pPr>
          </w:p>
        </w:tc>
        <w:tc>
          <w:tcPr>
            <w:tcW w:w="3510" w:type="dxa"/>
            <w:tcBorders>
              <w:right w:val="single" w:sz="4" w:space="0" w:color="000000"/>
            </w:tcBorders>
          </w:tcPr>
          <w:p w14:paraId="4D69E32D" w14:textId="263F7A75"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project_lat</w:t>
            </w:r>
          </w:p>
        </w:tc>
        <w:tc>
          <w:tcPr>
            <w:tcW w:w="4680" w:type="dxa"/>
            <w:tcBorders>
              <w:left w:val="single" w:sz="4" w:space="0" w:color="000000"/>
            </w:tcBorders>
          </w:tcPr>
          <w:p w14:paraId="723D0106" w14:textId="77777777" w:rsidR="009E7D12" w:rsidRPr="00490703" w:rsidRDefault="009E7D12" w:rsidP="004C7BE8">
            <w:pPr>
              <w:pStyle w:val="TableParagraph"/>
              <w:ind w:left="60" w:right="31"/>
              <w:rPr>
                <w:sz w:val="18"/>
                <w:szCs w:val="18"/>
              </w:rPr>
            </w:pPr>
            <w:r w:rsidRPr="00490703">
              <w:rPr>
                <w:sz w:val="18"/>
                <w:szCs w:val="18"/>
              </w:rPr>
              <w:t>Must be in decimal degrees.</w:t>
            </w:r>
          </w:p>
        </w:tc>
      </w:tr>
      <w:tr w:rsidR="009E7D12" w:rsidRPr="00490703" w14:paraId="3DFDBDC2" w14:textId="77777777" w:rsidTr="00F37DC5">
        <w:trPr>
          <w:trHeight w:hRule="exact" w:val="490"/>
        </w:trPr>
        <w:tc>
          <w:tcPr>
            <w:tcW w:w="2875" w:type="dxa"/>
          </w:tcPr>
          <w:p w14:paraId="76CFBC4C" w14:textId="1BB33268" w:rsidR="009E7D12" w:rsidRPr="00490703" w:rsidRDefault="009E7D12" w:rsidP="004C7BE8">
            <w:pPr>
              <w:pStyle w:val="TableParagraph"/>
              <w:ind w:left="75" w:right="30"/>
              <w:rPr>
                <w:sz w:val="18"/>
                <w:szCs w:val="18"/>
              </w:rPr>
            </w:pPr>
            <w:r w:rsidRPr="00490703">
              <w:rPr>
                <w:w w:val="95"/>
                <w:sz w:val="18"/>
                <w:szCs w:val="18"/>
              </w:rPr>
              <w:t>ConstructionProjectLongitud</w:t>
            </w:r>
            <w:r w:rsidRPr="00490703">
              <w:rPr>
                <w:sz w:val="18"/>
                <w:szCs w:val="18"/>
              </w:rPr>
              <w:t>eMeasure</w:t>
            </w:r>
          </w:p>
        </w:tc>
        <w:tc>
          <w:tcPr>
            <w:tcW w:w="1800" w:type="dxa"/>
          </w:tcPr>
          <w:p w14:paraId="09772F55" w14:textId="77777777" w:rsidR="009E7D12" w:rsidRPr="00490703" w:rsidRDefault="009E7D12" w:rsidP="004C7BE8">
            <w:pPr>
              <w:ind w:right="30"/>
              <w:rPr>
                <w:sz w:val="18"/>
                <w:szCs w:val="18"/>
              </w:rPr>
            </w:pPr>
          </w:p>
        </w:tc>
        <w:tc>
          <w:tcPr>
            <w:tcW w:w="3510" w:type="dxa"/>
            <w:tcBorders>
              <w:right w:val="single" w:sz="4" w:space="0" w:color="000000"/>
            </w:tcBorders>
          </w:tcPr>
          <w:p w14:paraId="3C5F7E43" w14:textId="6C4999D1" w:rsidR="009E7D12" w:rsidRPr="00490703" w:rsidRDefault="009E7D12" w:rsidP="004C7BE8">
            <w:pPr>
              <w:pStyle w:val="TableParagraph"/>
              <w:ind w:left="60" w:right="30"/>
              <w:rPr>
                <w:sz w:val="18"/>
                <w:szCs w:val="18"/>
              </w:rPr>
            </w:pPr>
            <w:r w:rsidRPr="00490703">
              <w:rPr>
                <w:w w:val="95"/>
                <w:sz w:val="18"/>
                <w:szCs w:val="18"/>
              </w:rPr>
              <w:t>icis_facility_interest.construction_</w:t>
            </w:r>
            <w:r w:rsidRPr="00490703">
              <w:rPr>
                <w:sz w:val="18"/>
                <w:szCs w:val="18"/>
              </w:rPr>
              <w:t>project_long</w:t>
            </w:r>
          </w:p>
        </w:tc>
        <w:tc>
          <w:tcPr>
            <w:tcW w:w="4680" w:type="dxa"/>
            <w:tcBorders>
              <w:left w:val="single" w:sz="4" w:space="0" w:color="000000"/>
            </w:tcBorders>
          </w:tcPr>
          <w:p w14:paraId="367B9487" w14:textId="77777777" w:rsidR="009E7D12" w:rsidRPr="00490703" w:rsidRDefault="009E7D12" w:rsidP="004C7BE8">
            <w:pPr>
              <w:pStyle w:val="TableParagraph"/>
              <w:ind w:left="60" w:right="31"/>
              <w:rPr>
                <w:sz w:val="18"/>
                <w:szCs w:val="18"/>
              </w:rPr>
            </w:pPr>
            <w:r w:rsidRPr="00490703">
              <w:rPr>
                <w:sz w:val="18"/>
                <w:szCs w:val="18"/>
              </w:rPr>
              <w:t>Must be in decimal degrees.</w:t>
            </w:r>
          </w:p>
        </w:tc>
      </w:tr>
      <w:tr w:rsidR="009E7D12" w:rsidRPr="00490703" w14:paraId="44862FC8" w14:textId="77777777" w:rsidTr="00F37DC5">
        <w:trPr>
          <w:trHeight w:hRule="exact" w:val="317"/>
        </w:trPr>
        <w:tc>
          <w:tcPr>
            <w:tcW w:w="2875" w:type="dxa"/>
          </w:tcPr>
          <w:p w14:paraId="4A659697" w14:textId="77777777" w:rsidR="009E7D12" w:rsidRPr="00490703" w:rsidRDefault="009E7D12" w:rsidP="004C7BE8">
            <w:pPr>
              <w:pStyle w:val="TableParagraph"/>
              <w:ind w:left="75" w:right="30"/>
              <w:rPr>
                <w:sz w:val="18"/>
                <w:szCs w:val="18"/>
              </w:rPr>
            </w:pPr>
            <w:r w:rsidRPr="00490703">
              <w:rPr>
                <w:sz w:val="18"/>
                <w:szCs w:val="18"/>
              </w:rPr>
              <w:t>SectionTownshipRange</w:t>
            </w:r>
          </w:p>
        </w:tc>
        <w:tc>
          <w:tcPr>
            <w:tcW w:w="1800" w:type="dxa"/>
          </w:tcPr>
          <w:p w14:paraId="3CA4C1A1" w14:textId="77777777" w:rsidR="009E7D12" w:rsidRPr="00490703" w:rsidRDefault="009E7D12" w:rsidP="004C7BE8">
            <w:pPr>
              <w:ind w:right="30"/>
              <w:rPr>
                <w:sz w:val="18"/>
                <w:szCs w:val="18"/>
              </w:rPr>
            </w:pPr>
          </w:p>
        </w:tc>
        <w:tc>
          <w:tcPr>
            <w:tcW w:w="3510" w:type="dxa"/>
            <w:tcBorders>
              <w:right w:val="single" w:sz="4" w:space="0" w:color="000000"/>
            </w:tcBorders>
          </w:tcPr>
          <w:p w14:paraId="17A51A1A" w14:textId="5E9ED36C" w:rsidR="009E7D12" w:rsidRPr="00490703" w:rsidRDefault="009E7D12" w:rsidP="004C7BE8">
            <w:pPr>
              <w:pStyle w:val="TableParagraph"/>
              <w:ind w:left="60" w:right="30"/>
              <w:rPr>
                <w:sz w:val="18"/>
                <w:szCs w:val="18"/>
              </w:rPr>
            </w:pPr>
            <w:r w:rsidRPr="00490703">
              <w:rPr>
                <w:w w:val="95"/>
                <w:sz w:val="18"/>
                <w:szCs w:val="18"/>
              </w:rPr>
              <w:t>icis_facility_interest.section_towns</w:t>
            </w:r>
            <w:r w:rsidRPr="00490703">
              <w:rPr>
                <w:sz w:val="18"/>
                <w:szCs w:val="18"/>
              </w:rPr>
              <w:t>hip_range</w:t>
            </w:r>
          </w:p>
        </w:tc>
        <w:tc>
          <w:tcPr>
            <w:tcW w:w="4680" w:type="dxa"/>
            <w:tcBorders>
              <w:left w:val="single" w:sz="4" w:space="0" w:color="000000"/>
            </w:tcBorders>
          </w:tcPr>
          <w:p w14:paraId="33E71E67" w14:textId="77777777" w:rsidR="009E7D12" w:rsidRPr="00490703" w:rsidRDefault="009E7D12" w:rsidP="004C7BE8">
            <w:pPr>
              <w:ind w:left="60" w:right="31"/>
              <w:rPr>
                <w:sz w:val="18"/>
                <w:szCs w:val="18"/>
              </w:rPr>
            </w:pPr>
          </w:p>
        </w:tc>
      </w:tr>
      <w:tr w:rsidR="009E7D12" w:rsidRPr="00490703" w14:paraId="27782340" w14:textId="77777777" w:rsidTr="00F37DC5">
        <w:trPr>
          <w:trHeight w:hRule="exact" w:val="317"/>
        </w:trPr>
        <w:tc>
          <w:tcPr>
            <w:tcW w:w="2875" w:type="dxa"/>
          </w:tcPr>
          <w:p w14:paraId="6AE3E7BE" w14:textId="77777777" w:rsidR="009E7D12" w:rsidRPr="00490703" w:rsidRDefault="009E7D12" w:rsidP="004C7BE8">
            <w:pPr>
              <w:pStyle w:val="TableParagraph"/>
              <w:ind w:left="75" w:right="30"/>
              <w:rPr>
                <w:sz w:val="18"/>
                <w:szCs w:val="18"/>
              </w:rPr>
            </w:pPr>
            <w:r w:rsidRPr="00490703">
              <w:rPr>
                <w:sz w:val="18"/>
                <w:szCs w:val="18"/>
              </w:rPr>
              <w:t>FacilityComments</w:t>
            </w:r>
          </w:p>
        </w:tc>
        <w:tc>
          <w:tcPr>
            <w:tcW w:w="1800" w:type="dxa"/>
          </w:tcPr>
          <w:p w14:paraId="79577F6E" w14:textId="77777777" w:rsidR="009E7D12" w:rsidRPr="00490703" w:rsidRDefault="009E7D12" w:rsidP="004C7BE8">
            <w:pPr>
              <w:ind w:right="30"/>
              <w:rPr>
                <w:sz w:val="18"/>
                <w:szCs w:val="18"/>
              </w:rPr>
            </w:pPr>
          </w:p>
        </w:tc>
        <w:tc>
          <w:tcPr>
            <w:tcW w:w="3510" w:type="dxa"/>
            <w:tcBorders>
              <w:right w:val="single" w:sz="4" w:space="0" w:color="000000"/>
            </w:tcBorders>
          </w:tcPr>
          <w:p w14:paraId="2CC09952" w14:textId="77777777" w:rsidR="009E7D12" w:rsidRPr="00490703" w:rsidRDefault="009E7D12" w:rsidP="004C7BE8">
            <w:pPr>
              <w:pStyle w:val="TableParagraph"/>
              <w:ind w:left="60" w:right="30"/>
              <w:rPr>
                <w:sz w:val="18"/>
                <w:szCs w:val="18"/>
              </w:rPr>
            </w:pPr>
            <w:r w:rsidRPr="00490703">
              <w:rPr>
                <w:sz w:val="18"/>
                <w:szCs w:val="18"/>
              </w:rPr>
              <w:t>icis_facility_interest.comment_text</w:t>
            </w:r>
          </w:p>
        </w:tc>
        <w:tc>
          <w:tcPr>
            <w:tcW w:w="4680" w:type="dxa"/>
            <w:tcBorders>
              <w:left w:val="single" w:sz="4" w:space="0" w:color="000000"/>
            </w:tcBorders>
          </w:tcPr>
          <w:p w14:paraId="73C6AA17" w14:textId="77777777" w:rsidR="009E7D12" w:rsidRPr="00490703" w:rsidRDefault="009E7D12" w:rsidP="004C7BE8">
            <w:pPr>
              <w:pStyle w:val="TableParagraph"/>
              <w:ind w:left="60" w:right="31"/>
              <w:rPr>
                <w:sz w:val="18"/>
                <w:szCs w:val="18"/>
              </w:rPr>
            </w:pPr>
            <w:r w:rsidRPr="00490703">
              <w:rPr>
                <w:sz w:val="18"/>
                <w:szCs w:val="18"/>
              </w:rPr>
              <w:t>Fields are concatenated together in the order listed.</w:t>
            </w:r>
          </w:p>
        </w:tc>
      </w:tr>
      <w:tr w:rsidR="009E7D12" w:rsidRPr="00490703" w14:paraId="226274C6" w14:textId="77777777" w:rsidTr="00F37DC5">
        <w:trPr>
          <w:trHeight w:hRule="exact" w:val="317"/>
        </w:trPr>
        <w:tc>
          <w:tcPr>
            <w:tcW w:w="2875" w:type="dxa"/>
          </w:tcPr>
          <w:p w14:paraId="46ED217F" w14:textId="77777777" w:rsidR="009E7D12" w:rsidRPr="00490703" w:rsidRDefault="009E7D12" w:rsidP="004C7BE8">
            <w:pPr>
              <w:pStyle w:val="TableParagraph"/>
              <w:ind w:left="75" w:right="30"/>
              <w:rPr>
                <w:sz w:val="18"/>
                <w:szCs w:val="18"/>
              </w:rPr>
            </w:pPr>
            <w:r w:rsidRPr="00490703">
              <w:rPr>
                <w:sz w:val="18"/>
                <w:szCs w:val="18"/>
              </w:rPr>
              <w:t>FacilityUserDefinedField1</w:t>
            </w:r>
          </w:p>
        </w:tc>
        <w:tc>
          <w:tcPr>
            <w:tcW w:w="1800" w:type="dxa"/>
          </w:tcPr>
          <w:p w14:paraId="7CDA6A34" w14:textId="77777777" w:rsidR="009E7D12" w:rsidRPr="00490703" w:rsidRDefault="009E7D12" w:rsidP="004C7BE8">
            <w:pPr>
              <w:ind w:right="30"/>
              <w:rPr>
                <w:sz w:val="18"/>
                <w:szCs w:val="18"/>
              </w:rPr>
            </w:pPr>
          </w:p>
        </w:tc>
        <w:tc>
          <w:tcPr>
            <w:tcW w:w="3510" w:type="dxa"/>
            <w:tcBorders>
              <w:right w:val="single" w:sz="4" w:space="0" w:color="000000"/>
            </w:tcBorders>
          </w:tcPr>
          <w:p w14:paraId="62294200" w14:textId="77777777" w:rsidR="009E7D12" w:rsidRPr="00490703" w:rsidRDefault="009E7D12" w:rsidP="004C7BE8">
            <w:pPr>
              <w:pStyle w:val="TableParagraph"/>
              <w:ind w:left="60" w:right="30"/>
              <w:rPr>
                <w:sz w:val="18"/>
                <w:szCs w:val="18"/>
              </w:rPr>
            </w:pPr>
            <w:r w:rsidRPr="00490703">
              <w:rPr>
                <w:sz w:val="18"/>
                <w:szCs w:val="18"/>
              </w:rPr>
              <w:t>icis_facility_interest.udf1</w:t>
            </w:r>
          </w:p>
        </w:tc>
        <w:tc>
          <w:tcPr>
            <w:tcW w:w="4680" w:type="dxa"/>
            <w:tcBorders>
              <w:left w:val="single" w:sz="4" w:space="0" w:color="000000"/>
            </w:tcBorders>
          </w:tcPr>
          <w:p w14:paraId="63D5F69B" w14:textId="596893DE" w:rsidR="009E7D12" w:rsidRPr="00490703" w:rsidRDefault="009E7D12" w:rsidP="004C7BE8">
            <w:pPr>
              <w:pStyle w:val="TableParagraph"/>
              <w:ind w:left="60" w:right="31"/>
              <w:rPr>
                <w:sz w:val="18"/>
                <w:szCs w:val="18"/>
              </w:rPr>
            </w:pPr>
          </w:p>
        </w:tc>
      </w:tr>
      <w:tr w:rsidR="009E7D12" w:rsidRPr="00490703" w14:paraId="7CAE3908" w14:textId="77777777" w:rsidTr="00F37DC5">
        <w:trPr>
          <w:trHeight w:hRule="exact" w:val="317"/>
        </w:trPr>
        <w:tc>
          <w:tcPr>
            <w:tcW w:w="2875" w:type="dxa"/>
          </w:tcPr>
          <w:p w14:paraId="362688F3" w14:textId="77777777" w:rsidR="009E7D12" w:rsidRPr="00490703" w:rsidRDefault="009E7D12" w:rsidP="004C7BE8">
            <w:pPr>
              <w:pStyle w:val="TableParagraph"/>
              <w:ind w:left="75" w:right="30"/>
              <w:rPr>
                <w:sz w:val="18"/>
                <w:szCs w:val="18"/>
              </w:rPr>
            </w:pPr>
            <w:r w:rsidRPr="00490703">
              <w:rPr>
                <w:sz w:val="18"/>
                <w:szCs w:val="18"/>
              </w:rPr>
              <w:t>FacilityUserDefinedField2</w:t>
            </w:r>
          </w:p>
        </w:tc>
        <w:tc>
          <w:tcPr>
            <w:tcW w:w="1800" w:type="dxa"/>
          </w:tcPr>
          <w:p w14:paraId="1E5E3BB7" w14:textId="77777777" w:rsidR="009E7D12" w:rsidRPr="00490703" w:rsidRDefault="009E7D12" w:rsidP="004C7BE8">
            <w:pPr>
              <w:ind w:right="30"/>
              <w:rPr>
                <w:sz w:val="18"/>
                <w:szCs w:val="18"/>
              </w:rPr>
            </w:pPr>
          </w:p>
        </w:tc>
        <w:tc>
          <w:tcPr>
            <w:tcW w:w="3510" w:type="dxa"/>
            <w:tcBorders>
              <w:right w:val="single" w:sz="4" w:space="0" w:color="000000"/>
            </w:tcBorders>
          </w:tcPr>
          <w:p w14:paraId="20258FC8" w14:textId="77777777" w:rsidR="009E7D12" w:rsidRPr="00490703" w:rsidRDefault="009E7D12" w:rsidP="004C7BE8">
            <w:pPr>
              <w:pStyle w:val="TableParagraph"/>
              <w:ind w:left="60" w:right="30"/>
              <w:rPr>
                <w:sz w:val="18"/>
                <w:szCs w:val="18"/>
              </w:rPr>
            </w:pPr>
            <w:r w:rsidRPr="00490703">
              <w:rPr>
                <w:sz w:val="18"/>
                <w:szCs w:val="18"/>
              </w:rPr>
              <w:t>icis_facility_interest.udf2</w:t>
            </w:r>
          </w:p>
        </w:tc>
        <w:tc>
          <w:tcPr>
            <w:tcW w:w="4680" w:type="dxa"/>
            <w:tcBorders>
              <w:left w:val="single" w:sz="4" w:space="0" w:color="000000"/>
            </w:tcBorders>
          </w:tcPr>
          <w:p w14:paraId="5C09BD40" w14:textId="1D829D7A" w:rsidR="009E7D12" w:rsidRPr="00490703" w:rsidRDefault="009E7D12" w:rsidP="004C7BE8">
            <w:pPr>
              <w:pStyle w:val="TableParagraph"/>
              <w:ind w:left="60" w:right="31"/>
              <w:rPr>
                <w:sz w:val="18"/>
                <w:szCs w:val="18"/>
              </w:rPr>
            </w:pPr>
          </w:p>
        </w:tc>
      </w:tr>
      <w:tr w:rsidR="009E7D12" w:rsidRPr="00490703" w14:paraId="6975A670" w14:textId="77777777" w:rsidTr="00F37DC5">
        <w:trPr>
          <w:trHeight w:hRule="exact" w:val="317"/>
        </w:trPr>
        <w:tc>
          <w:tcPr>
            <w:tcW w:w="2875" w:type="dxa"/>
          </w:tcPr>
          <w:p w14:paraId="42CEE09E" w14:textId="77777777" w:rsidR="009E7D12" w:rsidRPr="00490703" w:rsidRDefault="009E7D12" w:rsidP="004C7BE8">
            <w:pPr>
              <w:pStyle w:val="TableParagraph"/>
              <w:ind w:left="75" w:right="30"/>
              <w:rPr>
                <w:sz w:val="18"/>
                <w:szCs w:val="18"/>
              </w:rPr>
            </w:pPr>
            <w:r w:rsidRPr="00490703">
              <w:rPr>
                <w:sz w:val="18"/>
                <w:szCs w:val="18"/>
              </w:rPr>
              <w:t>FacilityUserDefinedField3</w:t>
            </w:r>
          </w:p>
        </w:tc>
        <w:tc>
          <w:tcPr>
            <w:tcW w:w="1800" w:type="dxa"/>
          </w:tcPr>
          <w:p w14:paraId="0D18B9C4" w14:textId="77777777" w:rsidR="009E7D12" w:rsidRPr="00490703" w:rsidRDefault="009E7D12" w:rsidP="004C7BE8">
            <w:pPr>
              <w:ind w:right="30"/>
              <w:rPr>
                <w:sz w:val="18"/>
                <w:szCs w:val="18"/>
              </w:rPr>
            </w:pPr>
          </w:p>
        </w:tc>
        <w:tc>
          <w:tcPr>
            <w:tcW w:w="3510" w:type="dxa"/>
            <w:tcBorders>
              <w:right w:val="single" w:sz="4" w:space="0" w:color="000000"/>
            </w:tcBorders>
          </w:tcPr>
          <w:p w14:paraId="089B40DD" w14:textId="77777777" w:rsidR="009E7D12" w:rsidRPr="00490703" w:rsidRDefault="009E7D12" w:rsidP="004C7BE8">
            <w:pPr>
              <w:pStyle w:val="TableParagraph"/>
              <w:ind w:left="60" w:right="30"/>
              <w:rPr>
                <w:sz w:val="18"/>
                <w:szCs w:val="18"/>
              </w:rPr>
            </w:pPr>
            <w:r w:rsidRPr="00490703">
              <w:rPr>
                <w:sz w:val="18"/>
                <w:szCs w:val="18"/>
              </w:rPr>
              <w:t>icis_facility_interest.udf3</w:t>
            </w:r>
          </w:p>
        </w:tc>
        <w:tc>
          <w:tcPr>
            <w:tcW w:w="4680" w:type="dxa"/>
            <w:tcBorders>
              <w:left w:val="single" w:sz="4" w:space="0" w:color="000000"/>
            </w:tcBorders>
          </w:tcPr>
          <w:p w14:paraId="47141BA7" w14:textId="049A3023" w:rsidR="009E7D12" w:rsidRPr="00490703" w:rsidRDefault="009E7D12" w:rsidP="004C7BE8">
            <w:pPr>
              <w:pStyle w:val="TableParagraph"/>
              <w:ind w:left="60" w:right="31"/>
              <w:rPr>
                <w:sz w:val="18"/>
                <w:szCs w:val="18"/>
              </w:rPr>
            </w:pPr>
          </w:p>
        </w:tc>
      </w:tr>
      <w:tr w:rsidR="009E7D12" w:rsidRPr="00490703" w14:paraId="6A57F560" w14:textId="77777777" w:rsidTr="00F37DC5">
        <w:trPr>
          <w:trHeight w:hRule="exact" w:val="317"/>
        </w:trPr>
        <w:tc>
          <w:tcPr>
            <w:tcW w:w="2875" w:type="dxa"/>
          </w:tcPr>
          <w:p w14:paraId="617F0F8C" w14:textId="77777777" w:rsidR="009E7D12" w:rsidRPr="00490703" w:rsidRDefault="009E7D12" w:rsidP="004C7BE8">
            <w:pPr>
              <w:pStyle w:val="TableParagraph"/>
              <w:ind w:left="75" w:right="30"/>
              <w:rPr>
                <w:sz w:val="18"/>
                <w:szCs w:val="18"/>
              </w:rPr>
            </w:pPr>
            <w:r w:rsidRPr="00490703">
              <w:rPr>
                <w:sz w:val="18"/>
                <w:szCs w:val="18"/>
              </w:rPr>
              <w:t>FacilityUserDefinedField4</w:t>
            </w:r>
          </w:p>
        </w:tc>
        <w:tc>
          <w:tcPr>
            <w:tcW w:w="1800" w:type="dxa"/>
          </w:tcPr>
          <w:p w14:paraId="52401A2E" w14:textId="77777777" w:rsidR="009E7D12" w:rsidRPr="00490703" w:rsidRDefault="009E7D12" w:rsidP="004C7BE8">
            <w:pPr>
              <w:ind w:right="30"/>
              <w:rPr>
                <w:sz w:val="18"/>
                <w:szCs w:val="18"/>
              </w:rPr>
            </w:pPr>
          </w:p>
        </w:tc>
        <w:tc>
          <w:tcPr>
            <w:tcW w:w="3510" w:type="dxa"/>
            <w:tcBorders>
              <w:right w:val="single" w:sz="4" w:space="0" w:color="000000"/>
            </w:tcBorders>
          </w:tcPr>
          <w:p w14:paraId="003948AE" w14:textId="77777777" w:rsidR="009E7D12" w:rsidRPr="00490703" w:rsidRDefault="009E7D12" w:rsidP="004C7BE8">
            <w:pPr>
              <w:pStyle w:val="TableParagraph"/>
              <w:ind w:left="60" w:right="30"/>
              <w:rPr>
                <w:sz w:val="18"/>
                <w:szCs w:val="18"/>
              </w:rPr>
            </w:pPr>
            <w:r w:rsidRPr="00490703">
              <w:rPr>
                <w:sz w:val="18"/>
                <w:szCs w:val="18"/>
              </w:rPr>
              <w:t>icis_facility_interest.udf4</w:t>
            </w:r>
          </w:p>
        </w:tc>
        <w:tc>
          <w:tcPr>
            <w:tcW w:w="4680" w:type="dxa"/>
            <w:tcBorders>
              <w:left w:val="single" w:sz="4" w:space="0" w:color="000000"/>
            </w:tcBorders>
          </w:tcPr>
          <w:p w14:paraId="30A5F941" w14:textId="3316DA90" w:rsidR="009E7D12" w:rsidRPr="00490703" w:rsidRDefault="009E7D12" w:rsidP="004C7BE8">
            <w:pPr>
              <w:pStyle w:val="TableParagraph"/>
              <w:ind w:left="60" w:right="31"/>
              <w:rPr>
                <w:sz w:val="18"/>
                <w:szCs w:val="18"/>
              </w:rPr>
            </w:pPr>
          </w:p>
        </w:tc>
      </w:tr>
      <w:tr w:rsidR="009E7D12" w:rsidRPr="00490703" w14:paraId="5B5EB36C" w14:textId="77777777" w:rsidTr="00F37DC5">
        <w:trPr>
          <w:trHeight w:hRule="exact" w:val="317"/>
        </w:trPr>
        <w:tc>
          <w:tcPr>
            <w:tcW w:w="2875" w:type="dxa"/>
          </w:tcPr>
          <w:p w14:paraId="7AFCAAEB" w14:textId="77777777" w:rsidR="009E7D12" w:rsidRPr="00490703" w:rsidRDefault="009E7D12" w:rsidP="004C7BE8">
            <w:pPr>
              <w:pStyle w:val="TableParagraph"/>
              <w:ind w:left="75" w:right="30"/>
              <w:rPr>
                <w:sz w:val="18"/>
                <w:szCs w:val="18"/>
              </w:rPr>
            </w:pPr>
            <w:r w:rsidRPr="00490703">
              <w:rPr>
                <w:sz w:val="18"/>
                <w:szCs w:val="18"/>
              </w:rPr>
              <w:t>FacilityUserDefinedField5</w:t>
            </w:r>
          </w:p>
        </w:tc>
        <w:tc>
          <w:tcPr>
            <w:tcW w:w="1800" w:type="dxa"/>
          </w:tcPr>
          <w:p w14:paraId="29E16D3B" w14:textId="77777777" w:rsidR="009E7D12" w:rsidRPr="00490703" w:rsidRDefault="009E7D12" w:rsidP="004C7BE8">
            <w:pPr>
              <w:ind w:right="30"/>
              <w:rPr>
                <w:sz w:val="18"/>
                <w:szCs w:val="18"/>
              </w:rPr>
            </w:pPr>
          </w:p>
        </w:tc>
        <w:tc>
          <w:tcPr>
            <w:tcW w:w="3510" w:type="dxa"/>
            <w:tcBorders>
              <w:right w:val="single" w:sz="4" w:space="0" w:color="000000"/>
            </w:tcBorders>
          </w:tcPr>
          <w:p w14:paraId="48284254" w14:textId="77777777" w:rsidR="009E7D12" w:rsidRPr="00490703" w:rsidRDefault="009E7D12" w:rsidP="004C7BE8">
            <w:pPr>
              <w:pStyle w:val="TableParagraph"/>
              <w:ind w:left="60" w:right="30"/>
              <w:rPr>
                <w:sz w:val="18"/>
                <w:szCs w:val="18"/>
              </w:rPr>
            </w:pPr>
            <w:r w:rsidRPr="00490703">
              <w:rPr>
                <w:sz w:val="18"/>
                <w:szCs w:val="18"/>
              </w:rPr>
              <w:t>icis_facility_interest.udf5</w:t>
            </w:r>
          </w:p>
        </w:tc>
        <w:tc>
          <w:tcPr>
            <w:tcW w:w="4680" w:type="dxa"/>
            <w:tcBorders>
              <w:left w:val="single" w:sz="4" w:space="0" w:color="000000"/>
            </w:tcBorders>
          </w:tcPr>
          <w:p w14:paraId="4B857ECF" w14:textId="5DDF4822" w:rsidR="009E7D12" w:rsidRPr="00490703" w:rsidRDefault="009E7D12" w:rsidP="004C7BE8">
            <w:pPr>
              <w:pStyle w:val="TableParagraph"/>
              <w:ind w:left="60" w:right="31"/>
              <w:rPr>
                <w:sz w:val="18"/>
                <w:szCs w:val="18"/>
              </w:rPr>
            </w:pPr>
          </w:p>
        </w:tc>
      </w:tr>
      <w:tr w:rsidR="009E7D12" w:rsidRPr="00490703" w14:paraId="6CDF108E" w14:textId="77777777" w:rsidTr="00F37DC5">
        <w:trPr>
          <w:trHeight w:hRule="exact" w:val="1540"/>
        </w:trPr>
        <w:tc>
          <w:tcPr>
            <w:tcW w:w="2875" w:type="dxa"/>
          </w:tcPr>
          <w:p w14:paraId="5B162979" w14:textId="77777777" w:rsidR="009E7D12" w:rsidRPr="00490703" w:rsidRDefault="009E7D12" w:rsidP="004C7BE8">
            <w:pPr>
              <w:pStyle w:val="TableParagraph"/>
              <w:ind w:left="75" w:right="30"/>
              <w:rPr>
                <w:sz w:val="18"/>
                <w:szCs w:val="18"/>
              </w:rPr>
            </w:pPr>
            <w:r w:rsidRPr="00490703">
              <w:rPr>
                <w:sz w:val="18"/>
                <w:szCs w:val="18"/>
              </w:rPr>
              <w:t>LatitudeMeasure</w:t>
            </w:r>
          </w:p>
        </w:tc>
        <w:tc>
          <w:tcPr>
            <w:tcW w:w="1800" w:type="dxa"/>
          </w:tcPr>
          <w:p w14:paraId="5BE198B5" w14:textId="77777777" w:rsidR="009E7D12" w:rsidRPr="00490703" w:rsidRDefault="009E7D12" w:rsidP="004C7BE8">
            <w:pPr>
              <w:ind w:right="30"/>
              <w:rPr>
                <w:sz w:val="18"/>
                <w:szCs w:val="18"/>
              </w:rPr>
            </w:pPr>
          </w:p>
        </w:tc>
        <w:tc>
          <w:tcPr>
            <w:tcW w:w="3510" w:type="dxa"/>
            <w:tcBorders>
              <w:right w:val="single" w:sz="4" w:space="0" w:color="000000"/>
            </w:tcBorders>
          </w:tcPr>
          <w:p w14:paraId="78AC454C" w14:textId="0E21B0AD" w:rsidR="009E7D12" w:rsidRPr="00490703" w:rsidRDefault="009E7D12" w:rsidP="004C7BE8">
            <w:pPr>
              <w:pStyle w:val="TableParagraph"/>
              <w:ind w:left="60" w:right="30"/>
              <w:rPr>
                <w:sz w:val="18"/>
                <w:szCs w:val="18"/>
              </w:rPr>
            </w:pPr>
            <w:r w:rsidRPr="00490703">
              <w:rPr>
                <w:w w:val="95"/>
                <w:sz w:val="18"/>
                <w:szCs w:val="18"/>
              </w:rPr>
              <w:t>icis_facility_interest.geocode_latit</w:t>
            </w:r>
            <w:r w:rsidRPr="00490703">
              <w:rPr>
                <w:sz w:val="18"/>
                <w:szCs w:val="18"/>
              </w:rPr>
              <w:t>ude</w:t>
            </w:r>
          </w:p>
        </w:tc>
        <w:tc>
          <w:tcPr>
            <w:tcW w:w="4680" w:type="dxa"/>
            <w:tcBorders>
              <w:left w:val="single" w:sz="4" w:space="0" w:color="000000"/>
            </w:tcBorders>
          </w:tcPr>
          <w:p w14:paraId="78637E89" w14:textId="3F232CD9" w:rsidR="009E7D12" w:rsidRPr="00490703" w:rsidRDefault="009E7D12" w:rsidP="00022E0D">
            <w:pPr>
              <w:pStyle w:val="TableParagraph"/>
              <w:ind w:left="60" w:right="31"/>
              <w:rPr>
                <w:sz w:val="18"/>
                <w:szCs w:val="18"/>
              </w:rPr>
            </w:pPr>
            <w:r w:rsidRPr="00490703">
              <w:rPr>
                <w:sz w:val="18"/>
                <w:szCs w:val="18"/>
              </w:rPr>
              <w:t>ICIS stores decimal degrees and if Latitude is not blank, Longitude must not be blank. Use the following formula to convert to decimal degrees:</w:t>
            </w:r>
          </w:p>
          <w:p w14:paraId="1BFA38C5" w14:textId="77777777" w:rsidR="009E7D12" w:rsidRPr="00490703" w:rsidRDefault="009E7D12" w:rsidP="004C7BE8">
            <w:pPr>
              <w:pStyle w:val="TableParagraph"/>
              <w:ind w:left="60" w:right="31"/>
              <w:rPr>
                <w:sz w:val="18"/>
                <w:szCs w:val="18"/>
              </w:rPr>
            </w:pPr>
            <w:r w:rsidRPr="00490703">
              <w:rPr>
                <w:sz w:val="18"/>
                <w:szCs w:val="18"/>
              </w:rPr>
              <w:t>Decimal Degrees value = HD.A A = [(M + S.T/60)/60]</w:t>
            </w:r>
          </w:p>
          <w:p w14:paraId="69609FBA" w14:textId="77777777" w:rsidR="009E7D12" w:rsidRPr="00490703" w:rsidRDefault="009E7D12" w:rsidP="00022E0D">
            <w:pPr>
              <w:pStyle w:val="TableParagraph"/>
              <w:ind w:left="240" w:right="31"/>
              <w:rPr>
                <w:sz w:val="18"/>
                <w:szCs w:val="18"/>
              </w:rPr>
            </w:pPr>
            <w:r w:rsidRPr="00490703">
              <w:rPr>
                <w:sz w:val="18"/>
                <w:szCs w:val="18"/>
              </w:rPr>
              <w:t>where A = the decimal part of the number</w:t>
            </w:r>
          </w:p>
          <w:p w14:paraId="3ADC8B52" w14:textId="77777777" w:rsidR="009E7D12" w:rsidRPr="00490703" w:rsidRDefault="009E7D12" w:rsidP="00022E0D">
            <w:pPr>
              <w:pStyle w:val="TableParagraph"/>
              <w:ind w:left="240" w:right="31"/>
              <w:rPr>
                <w:sz w:val="18"/>
                <w:szCs w:val="18"/>
              </w:rPr>
            </w:pPr>
            <w:r w:rsidRPr="00490703">
              <w:rPr>
                <w:sz w:val="18"/>
                <w:szCs w:val="18"/>
              </w:rPr>
              <w:t>D = degrees M = minutes S = seconds</w:t>
            </w:r>
          </w:p>
          <w:p w14:paraId="39D9A015" w14:textId="77777777" w:rsidR="009E7D12" w:rsidRPr="00490703" w:rsidRDefault="009E7D12" w:rsidP="00022E0D">
            <w:pPr>
              <w:pStyle w:val="TableParagraph"/>
              <w:ind w:left="240" w:right="31"/>
              <w:rPr>
                <w:sz w:val="18"/>
                <w:szCs w:val="18"/>
              </w:rPr>
            </w:pPr>
            <w:r w:rsidRPr="00490703">
              <w:rPr>
                <w:sz w:val="18"/>
                <w:szCs w:val="18"/>
              </w:rPr>
              <w:t>T = tenths of a second</w:t>
            </w:r>
          </w:p>
        </w:tc>
      </w:tr>
      <w:tr w:rsidR="009E7D12" w:rsidRPr="00490703" w14:paraId="7743882C" w14:textId="77777777" w:rsidTr="00F37DC5">
        <w:trPr>
          <w:trHeight w:hRule="exact" w:val="1540"/>
        </w:trPr>
        <w:tc>
          <w:tcPr>
            <w:tcW w:w="2875" w:type="dxa"/>
          </w:tcPr>
          <w:p w14:paraId="448B0A00" w14:textId="77777777" w:rsidR="009E7D12" w:rsidRPr="00490703" w:rsidRDefault="009E7D12" w:rsidP="004C7BE8">
            <w:pPr>
              <w:pStyle w:val="TableParagraph"/>
              <w:ind w:left="75" w:right="30"/>
              <w:rPr>
                <w:sz w:val="18"/>
                <w:szCs w:val="18"/>
              </w:rPr>
            </w:pPr>
            <w:r w:rsidRPr="00490703">
              <w:rPr>
                <w:sz w:val="18"/>
                <w:szCs w:val="18"/>
              </w:rPr>
              <w:t>LongitudeMeasure</w:t>
            </w:r>
          </w:p>
        </w:tc>
        <w:tc>
          <w:tcPr>
            <w:tcW w:w="1800" w:type="dxa"/>
          </w:tcPr>
          <w:p w14:paraId="7A654720" w14:textId="77777777" w:rsidR="009E7D12" w:rsidRPr="00490703" w:rsidRDefault="009E7D12" w:rsidP="004C7BE8">
            <w:pPr>
              <w:ind w:right="30"/>
              <w:rPr>
                <w:sz w:val="18"/>
                <w:szCs w:val="18"/>
              </w:rPr>
            </w:pPr>
          </w:p>
        </w:tc>
        <w:tc>
          <w:tcPr>
            <w:tcW w:w="3510" w:type="dxa"/>
            <w:tcBorders>
              <w:right w:val="single" w:sz="4" w:space="0" w:color="000000"/>
            </w:tcBorders>
          </w:tcPr>
          <w:p w14:paraId="1A6684EC" w14:textId="3AAD5A5E" w:rsidR="009E7D12" w:rsidRPr="00490703" w:rsidRDefault="009E7D12" w:rsidP="004C7BE8">
            <w:pPr>
              <w:pStyle w:val="TableParagraph"/>
              <w:ind w:left="60" w:right="30"/>
              <w:rPr>
                <w:sz w:val="18"/>
                <w:szCs w:val="18"/>
              </w:rPr>
            </w:pPr>
            <w:r w:rsidRPr="00490703">
              <w:rPr>
                <w:w w:val="95"/>
                <w:sz w:val="18"/>
                <w:szCs w:val="18"/>
              </w:rPr>
              <w:t>icis_facility_interest.geocode_long</w:t>
            </w:r>
            <w:r w:rsidRPr="00490703">
              <w:rPr>
                <w:sz w:val="18"/>
                <w:szCs w:val="18"/>
              </w:rPr>
              <w:t>itude</w:t>
            </w:r>
          </w:p>
        </w:tc>
        <w:tc>
          <w:tcPr>
            <w:tcW w:w="4680" w:type="dxa"/>
            <w:tcBorders>
              <w:left w:val="single" w:sz="4" w:space="0" w:color="000000"/>
            </w:tcBorders>
          </w:tcPr>
          <w:p w14:paraId="062AA176" w14:textId="2769AF2C" w:rsidR="009E7D12" w:rsidRPr="00490703" w:rsidRDefault="009E7D12" w:rsidP="004C7BE8">
            <w:pPr>
              <w:pStyle w:val="TableParagraph"/>
              <w:ind w:left="60" w:right="31"/>
              <w:rPr>
                <w:sz w:val="18"/>
                <w:szCs w:val="18"/>
              </w:rPr>
            </w:pPr>
            <w:r w:rsidRPr="00490703">
              <w:rPr>
                <w:sz w:val="18"/>
                <w:szCs w:val="18"/>
              </w:rPr>
              <w:t>ICIS stores decimal degrees and if Latitude is not blank, Longitude must not be blank. Use the following formula to convert to decimal degrees:</w:t>
            </w:r>
          </w:p>
          <w:p w14:paraId="2C80ED48" w14:textId="77777777" w:rsidR="009E7D12" w:rsidRPr="00490703" w:rsidRDefault="009E7D12" w:rsidP="004C7BE8">
            <w:pPr>
              <w:pStyle w:val="TableParagraph"/>
              <w:ind w:left="60" w:right="31"/>
              <w:rPr>
                <w:sz w:val="18"/>
                <w:szCs w:val="18"/>
              </w:rPr>
            </w:pPr>
            <w:r w:rsidRPr="00490703">
              <w:rPr>
                <w:sz w:val="18"/>
                <w:szCs w:val="18"/>
              </w:rPr>
              <w:t>Decimal Degrees value = HD.A A = [(M + S.T/60)/60]</w:t>
            </w:r>
          </w:p>
          <w:p w14:paraId="691BAC95" w14:textId="77777777" w:rsidR="009E7D12" w:rsidRPr="00490703" w:rsidRDefault="009E7D12" w:rsidP="00022E0D">
            <w:pPr>
              <w:pStyle w:val="TableParagraph"/>
              <w:ind w:left="240" w:right="31"/>
              <w:rPr>
                <w:sz w:val="18"/>
                <w:szCs w:val="18"/>
              </w:rPr>
            </w:pPr>
            <w:r w:rsidRPr="00490703">
              <w:rPr>
                <w:sz w:val="18"/>
                <w:szCs w:val="18"/>
              </w:rPr>
              <w:t>where A = the decimal part of the number</w:t>
            </w:r>
          </w:p>
          <w:p w14:paraId="65B8D0A1" w14:textId="77777777" w:rsidR="009E7D12" w:rsidRPr="00490703" w:rsidRDefault="009E7D12" w:rsidP="00022E0D">
            <w:pPr>
              <w:pStyle w:val="TableParagraph"/>
              <w:ind w:left="240" w:right="31"/>
              <w:rPr>
                <w:sz w:val="18"/>
                <w:szCs w:val="18"/>
              </w:rPr>
            </w:pPr>
            <w:r w:rsidRPr="00490703">
              <w:rPr>
                <w:sz w:val="18"/>
                <w:szCs w:val="18"/>
              </w:rPr>
              <w:t>D = degrees M = minutes S = seconds</w:t>
            </w:r>
          </w:p>
          <w:p w14:paraId="7E289E08" w14:textId="77777777" w:rsidR="009E7D12" w:rsidRPr="00490703" w:rsidRDefault="009E7D12" w:rsidP="00022E0D">
            <w:pPr>
              <w:pStyle w:val="TableParagraph"/>
              <w:ind w:left="240" w:right="31"/>
              <w:rPr>
                <w:sz w:val="18"/>
                <w:szCs w:val="18"/>
              </w:rPr>
            </w:pPr>
            <w:r w:rsidRPr="00490703">
              <w:rPr>
                <w:sz w:val="18"/>
                <w:szCs w:val="18"/>
              </w:rPr>
              <w:t>T = tenths of a second</w:t>
            </w:r>
          </w:p>
        </w:tc>
      </w:tr>
      <w:tr w:rsidR="009E7D12" w:rsidRPr="00490703" w14:paraId="5E847F68" w14:textId="77777777" w:rsidTr="00F37DC5">
        <w:trPr>
          <w:trHeight w:hRule="exact" w:val="490"/>
        </w:trPr>
        <w:tc>
          <w:tcPr>
            <w:tcW w:w="2875" w:type="dxa"/>
          </w:tcPr>
          <w:p w14:paraId="2AF025E3" w14:textId="77777777" w:rsidR="009E7D12" w:rsidRPr="00490703" w:rsidRDefault="009E7D12" w:rsidP="004C7BE8">
            <w:pPr>
              <w:pStyle w:val="TableParagraph"/>
              <w:ind w:left="75" w:right="30"/>
              <w:rPr>
                <w:sz w:val="18"/>
                <w:szCs w:val="18"/>
              </w:rPr>
            </w:pPr>
            <w:r w:rsidRPr="00490703">
              <w:rPr>
                <w:sz w:val="18"/>
                <w:szCs w:val="18"/>
              </w:rPr>
              <w:t>HorizontalAccuracyMeasure</w:t>
            </w:r>
          </w:p>
        </w:tc>
        <w:tc>
          <w:tcPr>
            <w:tcW w:w="1800" w:type="dxa"/>
          </w:tcPr>
          <w:p w14:paraId="08CBCFD7" w14:textId="77777777" w:rsidR="009E7D12" w:rsidRPr="00490703" w:rsidRDefault="009E7D12" w:rsidP="004C7BE8">
            <w:pPr>
              <w:ind w:right="30"/>
              <w:rPr>
                <w:sz w:val="18"/>
                <w:szCs w:val="18"/>
              </w:rPr>
            </w:pPr>
          </w:p>
        </w:tc>
        <w:tc>
          <w:tcPr>
            <w:tcW w:w="3510" w:type="dxa"/>
            <w:tcBorders>
              <w:right w:val="single" w:sz="4" w:space="0" w:color="000000"/>
            </w:tcBorders>
          </w:tcPr>
          <w:p w14:paraId="0DF11E36" w14:textId="2770A849" w:rsidR="009E7D12" w:rsidRPr="00490703" w:rsidRDefault="009E7D12" w:rsidP="004C7BE8">
            <w:pPr>
              <w:pStyle w:val="TableParagraph"/>
              <w:ind w:left="60" w:right="30"/>
              <w:rPr>
                <w:sz w:val="18"/>
                <w:szCs w:val="18"/>
              </w:rPr>
            </w:pPr>
            <w:r w:rsidRPr="00490703">
              <w:rPr>
                <w:w w:val="95"/>
                <w:sz w:val="18"/>
                <w:szCs w:val="18"/>
              </w:rPr>
              <w:t>icis_facility_interest.horizontal_ac</w:t>
            </w:r>
            <w:r w:rsidRPr="00490703">
              <w:rPr>
                <w:sz w:val="18"/>
                <w:szCs w:val="18"/>
              </w:rPr>
              <w:t>curacy_measure</w:t>
            </w:r>
          </w:p>
        </w:tc>
        <w:tc>
          <w:tcPr>
            <w:tcW w:w="4680" w:type="dxa"/>
            <w:tcBorders>
              <w:left w:val="single" w:sz="4" w:space="0" w:color="000000"/>
            </w:tcBorders>
          </w:tcPr>
          <w:p w14:paraId="7620AC72" w14:textId="77777777" w:rsidR="009E7D12" w:rsidRPr="00490703" w:rsidRDefault="009E7D12" w:rsidP="004C7BE8">
            <w:pPr>
              <w:pStyle w:val="TableParagraph"/>
              <w:ind w:left="60" w:right="31"/>
              <w:rPr>
                <w:sz w:val="18"/>
                <w:szCs w:val="18"/>
              </w:rPr>
            </w:pPr>
            <w:r w:rsidRPr="00490703">
              <w:rPr>
                <w:sz w:val="18"/>
                <w:szCs w:val="18"/>
              </w:rPr>
              <w:t>Free format in ICIS</w:t>
            </w:r>
          </w:p>
        </w:tc>
      </w:tr>
      <w:tr w:rsidR="009E7D12" w:rsidRPr="00490703" w14:paraId="642B0D41" w14:textId="77777777" w:rsidTr="00F37DC5">
        <w:trPr>
          <w:trHeight w:hRule="exact" w:val="317"/>
        </w:trPr>
        <w:tc>
          <w:tcPr>
            <w:tcW w:w="2875" w:type="dxa"/>
          </w:tcPr>
          <w:p w14:paraId="1C18AB80" w14:textId="77777777" w:rsidR="009E7D12" w:rsidRPr="00490703" w:rsidRDefault="009E7D12" w:rsidP="004C7BE8">
            <w:pPr>
              <w:pStyle w:val="TableParagraph"/>
              <w:ind w:left="75" w:right="30"/>
              <w:rPr>
                <w:sz w:val="18"/>
                <w:szCs w:val="18"/>
              </w:rPr>
            </w:pPr>
            <w:r w:rsidRPr="00490703">
              <w:rPr>
                <w:sz w:val="18"/>
                <w:szCs w:val="18"/>
              </w:rPr>
              <w:t>GeometricTypeCode</w:t>
            </w:r>
          </w:p>
        </w:tc>
        <w:tc>
          <w:tcPr>
            <w:tcW w:w="1800" w:type="dxa"/>
          </w:tcPr>
          <w:p w14:paraId="2939541A" w14:textId="3D83998A" w:rsidR="009E7D12" w:rsidRPr="00490703" w:rsidRDefault="009E7D12" w:rsidP="004C7BE8">
            <w:pPr>
              <w:pStyle w:val="TableParagraph"/>
              <w:ind w:right="30"/>
              <w:rPr>
                <w:sz w:val="18"/>
                <w:szCs w:val="18"/>
              </w:rPr>
            </w:pPr>
            <w:r w:rsidRPr="00490703">
              <w:rPr>
                <w:w w:val="95"/>
                <w:sz w:val="18"/>
                <w:szCs w:val="18"/>
              </w:rPr>
              <w:t>Ref_geometric_t</w:t>
            </w:r>
            <w:r w:rsidRPr="00490703">
              <w:rPr>
                <w:sz w:val="18"/>
                <w:szCs w:val="18"/>
              </w:rPr>
              <w:t>ype</w:t>
            </w:r>
          </w:p>
        </w:tc>
        <w:tc>
          <w:tcPr>
            <w:tcW w:w="3510" w:type="dxa"/>
            <w:tcBorders>
              <w:right w:val="single" w:sz="4" w:space="0" w:color="000000"/>
            </w:tcBorders>
          </w:tcPr>
          <w:p w14:paraId="175C29E3" w14:textId="27F4ADB8" w:rsidR="009E7D12" w:rsidRPr="00490703" w:rsidRDefault="009E7D12" w:rsidP="004C7BE8">
            <w:pPr>
              <w:pStyle w:val="TableParagraph"/>
              <w:ind w:left="60" w:right="30"/>
              <w:rPr>
                <w:sz w:val="18"/>
                <w:szCs w:val="18"/>
              </w:rPr>
            </w:pPr>
            <w:r w:rsidRPr="00490703">
              <w:rPr>
                <w:w w:val="95"/>
                <w:sz w:val="18"/>
                <w:szCs w:val="18"/>
              </w:rPr>
              <w:t>icis_facility_interest.geometric_typ</w:t>
            </w:r>
            <w:r w:rsidRPr="00490703">
              <w:rPr>
                <w:sz w:val="18"/>
                <w:szCs w:val="18"/>
              </w:rPr>
              <w:t>e_code</w:t>
            </w:r>
          </w:p>
        </w:tc>
        <w:tc>
          <w:tcPr>
            <w:tcW w:w="4680" w:type="dxa"/>
            <w:tcBorders>
              <w:left w:val="single" w:sz="4" w:space="0" w:color="000000"/>
            </w:tcBorders>
          </w:tcPr>
          <w:p w14:paraId="45BFA508" w14:textId="77777777" w:rsidR="009E7D12" w:rsidRPr="00490703" w:rsidRDefault="009E7D12" w:rsidP="004C7BE8">
            <w:pPr>
              <w:ind w:left="60" w:right="31"/>
              <w:rPr>
                <w:sz w:val="18"/>
                <w:szCs w:val="18"/>
              </w:rPr>
            </w:pPr>
          </w:p>
        </w:tc>
      </w:tr>
      <w:tr w:rsidR="009E7D12" w:rsidRPr="00490703" w14:paraId="013E125D" w14:textId="77777777" w:rsidTr="00F37DC5">
        <w:trPr>
          <w:trHeight w:hRule="exact" w:val="490"/>
        </w:trPr>
        <w:tc>
          <w:tcPr>
            <w:tcW w:w="2875" w:type="dxa"/>
          </w:tcPr>
          <w:p w14:paraId="62A85F49" w14:textId="47584258" w:rsidR="009E7D12" w:rsidRPr="00490703" w:rsidRDefault="009E7D12" w:rsidP="004C7BE8">
            <w:pPr>
              <w:pStyle w:val="TableParagraph"/>
              <w:ind w:left="75" w:right="30"/>
              <w:rPr>
                <w:sz w:val="18"/>
                <w:szCs w:val="18"/>
              </w:rPr>
            </w:pPr>
            <w:r w:rsidRPr="00490703">
              <w:rPr>
                <w:w w:val="95"/>
                <w:sz w:val="18"/>
                <w:szCs w:val="18"/>
              </w:rPr>
              <w:t>HorizontalCollectionMethod</w:t>
            </w:r>
            <w:r w:rsidRPr="00490703">
              <w:rPr>
                <w:sz w:val="18"/>
                <w:szCs w:val="18"/>
              </w:rPr>
              <w:t>Code</w:t>
            </w:r>
          </w:p>
        </w:tc>
        <w:tc>
          <w:tcPr>
            <w:tcW w:w="1800" w:type="dxa"/>
          </w:tcPr>
          <w:p w14:paraId="0EF37617" w14:textId="7CA621EA" w:rsidR="009E7D12" w:rsidRPr="00490703" w:rsidRDefault="009E7D12" w:rsidP="004C7BE8">
            <w:pPr>
              <w:pStyle w:val="TableParagraph"/>
              <w:ind w:right="30"/>
              <w:rPr>
                <w:sz w:val="18"/>
                <w:szCs w:val="18"/>
              </w:rPr>
            </w:pPr>
            <w:r w:rsidRPr="00490703">
              <w:rPr>
                <w:w w:val="95"/>
                <w:sz w:val="18"/>
                <w:szCs w:val="18"/>
              </w:rPr>
              <w:t>Ref_horizontal_c</w:t>
            </w:r>
            <w:r w:rsidRPr="00490703">
              <w:rPr>
                <w:sz w:val="18"/>
                <w:szCs w:val="18"/>
              </w:rPr>
              <w:t>ollect_method</w:t>
            </w:r>
          </w:p>
        </w:tc>
        <w:tc>
          <w:tcPr>
            <w:tcW w:w="3510" w:type="dxa"/>
            <w:tcBorders>
              <w:right w:val="single" w:sz="4" w:space="0" w:color="000000"/>
            </w:tcBorders>
          </w:tcPr>
          <w:p w14:paraId="2D061C56" w14:textId="70B94455" w:rsidR="009E7D12" w:rsidRPr="00490703" w:rsidRDefault="009E7D12" w:rsidP="004C7BE8">
            <w:pPr>
              <w:pStyle w:val="TableParagraph"/>
              <w:ind w:left="60" w:right="30"/>
              <w:rPr>
                <w:sz w:val="18"/>
                <w:szCs w:val="18"/>
              </w:rPr>
            </w:pPr>
            <w:r w:rsidRPr="00490703">
              <w:rPr>
                <w:w w:val="95"/>
                <w:sz w:val="18"/>
                <w:szCs w:val="18"/>
              </w:rPr>
              <w:t>icis_facility_interest.horizontal_col</w:t>
            </w:r>
            <w:r w:rsidRPr="00490703">
              <w:rPr>
                <w:sz w:val="18"/>
                <w:szCs w:val="18"/>
              </w:rPr>
              <w:t>lection_method_code</w:t>
            </w:r>
          </w:p>
        </w:tc>
        <w:tc>
          <w:tcPr>
            <w:tcW w:w="4680" w:type="dxa"/>
            <w:tcBorders>
              <w:left w:val="single" w:sz="4" w:space="0" w:color="000000"/>
            </w:tcBorders>
          </w:tcPr>
          <w:p w14:paraId="5E79C9C2" w14:textId="77C2B390" w:rsidR="009E7D12" w:rsidRPr="00490703" w:rsidRDefault="009E7D12" w:rsidP="004C7BE8">
            <w:pPr>
              <w:pStyle w:val="TableParagraph"/>
              <w:ind w:left="60" w:right="31"/>
              <w:rPr>
                <w:sz w:val="18"/>
                <w:szCs w:val="18"/>
              </w:rPr>
            </w:pPr>
          </w:p>
        </w:tc>
      </w:tr>
      <w:tr w:rsidR="009E7D12" w:rsidRPr="00490703" w14:paraId="6AEAB9E4" w14:textId="77777777" w:rsidTr="00F37DC5">
        <w:trPr>
          <w:trHeight w:hRule="exact" w:val="490"/>
        </w:trPr>
        <w:tc>
          <w:tcPr>
            <w:tcW w:w="2875" w:type="dxa"/>
          </w:tcPr>
          <w:p w14:paraId="45532911" w14:textId="1FF617AB" w:rsidR="009E7D12" w:rsidRPr="00490703" w:rsidRDefault="009E7D12" w:rsidP="004C7BE8">
            <w:pPr>
              <w:pStyle w:val="TableParagraph"/>
              <w:ind w:left="75" w:right="30"/>
              <w:rPr>
                <w:sz w:val="18"/>
                <w:szCs w:val="18"/>
              </w:rPr>
            </w:pPr>
            <w:r w:rsidRPr="00490703">
              <w:rPr>
                <w:w w:val="95"/>
                <w:sz w:val="18"/>
                <w:szCs w:val="18"/>
              </w:rPr>
              <w:t>HorizontalReferenceDatumC</w:t>
            </w:r>
            <w:r w:rsidRPr="00490703">
              <w:rPr>
                <w:sz w:val="18"/>
                <w:szCs w:val="18"/>
              </w:rPr>
              <w:t>ode</w:t>
            </w:r>
          </w:p>
        </w:tc>
        <w:tc>
          <w:tcPr>
            <w:tcW w:w="1800" w:type="dxa"/>
          </w:tcPr>
          <w:p w14:paraId="6768B6C4" w14:textId="0C700599" w:rsidR="009E7D12" w:rsidRPr="00490703" w:rsidRDefault="009E7D12" w:rsidP="004C7BE8">
            <w:pPr>
              <w:pStyle w:val="TableParagraph"/>
              <w:ind w:right="30"/>
              <w:rPr>
                <w:sz w:val="18"/>
                <w:szCs w:val="18"/>
              </w:rPr>
            </w:pPr>
            <w:r w:rsidRPr="00490703">
              <w:rPr>
                <w:w w:val="95"/>
                <w:sz w:val="18"/>
                <w:szCs w:val="18"/>
              </w:rPr>
              <w:t>Ref_horizontal_r</w:t>
            </w:r>
            <w:r w:rsidRPr="00490703">
              <w:rPr>
                <w:sz w:val="18"/>
                <w:szCs w:val="18"/>
              </w:rPr>
              <w:t>ef_datum</w:t>
            </w:r>
          </w:p>
        </w:tc>
        <w:tc>
          <w:tcPr>
            <w:tcW w:w="3510" w:type="dxa"/>
            <w:tcBorders>
              <w:right w:val="single" w:sz="4" w:space="0" w:color="000000"/>
            </w:tcBorders>
          </w:tcPr>
          <w:p w14:paraId="09615C4C" w14:textId="0E7F5E94" w:rsidR="009E7D12" w:rsidRPr="00490703" w:rsidRDefault="009E7D12" w:rsidP="00426EAA">
            <w:pPr>
              <w:pStyle w:val="TableParagraph"/>
              <w:ind w:left="60" w:right="30"/>
              <w:rPr>
                <w:sz w:val="18"/>
                <w:szCs w:val="18"/>
              </w:rPr>
            </w:pPr>
            <w:r w:rsidRPr="00490703">
              <w:rPr>
                <w:sz w:val="18"/>
                <w:szCs w:val="18"/>
              </w:rPr>
              <w:t>icis_facility_interest.horizontal_ref_datum_code</w:t>
            </w:r>
          </w:p>
        </w:tc>
        <w:tc>
          <w:tcPr>
            <w:tcW w:w="4680" w:type="dxa"/>
            <w:tcBorders>
              <w:left w:val="single" w:sz="4" w:space="0" w:color="000000"/>
            </w:tcBorders>
          </w:tcPr>
          <w:p w14:paraId="771E9298" w14:textId="12AD9760" w:rsidR="009E7D12" w:rsidRPr="00490703" w:rsidRDefault="009E7D12" w:rsidP="004C7BE8">
            <w:pPr>
              <w:pStyle w:val="TableParagraph"/>
              <w:ind w:left="60" w:right="31"/>
              <w:rPr>
                <w:sz w:val="18"/>
                <w:szCs w:val="18"/>
              </w:rPr>
            </w:pPr>
          </w:p>
        </w:tc>
      </w:tr>
      <w:tr w:rsidR="009E7D12" w:rsidRPr="00490703" w14:paraId="385B025D" w14:textId="77777777" w:rsidTr="00F37DC5">
        <w:trPr>
          <w:trHeight w:hRule="exact" w:val="317"/>
        </w:trPr>
        <w:tc>
          <w:tcPr>
            <w:tcW w:w="2875" w:type="dxa"/>
          </w:tcPr>
          <w:p w14:paraId="49EA5697" w14:textId="77777777" w:rsidR="009E7D12" w:rsidRPr="00490703" w:rsidRDefault="009E7D12" w:rsidP="004C7BE8">
            <w:pPr>
              <w:pStyle w:val="TableParagraph"/>
              <w:ind w:left="75" w:right="30"/>
              <w:rPr>
                <w:sz w:val="18"/>
                <w:szCs w:val="18"/>
              </w:rPr>
            </w:pPr>
            <w:r w:rsidRPr="00490703">
              <w:rPr>
                <w:sz w:val="18"/>
                <w:szCs w:val="18"/>
              </w:rPr>
              <w:lastRenderedPageBreak/>
              <w:t>ReferencePointCode</w:t>
            </w:r>
          </w:p>
        </w:tc>
        <w:tc>
          <w:tcPr>
            <w:tcW w:w="1800" w:type="dxa"/>
          </w:tcPr>
          <w:p w14:paraId="38164C19" w14:textId="40936E29" w:rsidR="009E7D12" w:rsidRPr="00490703" w:rsidRDefault="009E7D12" w:rsidP="004C7BE8">
            <w:pPr>
              <w:pStyle w:val="TableParagraph"/>
              <w:ind w:right="30"/>
              <w:rPr>
                <w:sz w:val="18"/>
                <w:szCs w:val="18"/>
              </w:rPr>
            </w:pPr>
            <w:r w:rsidRPr="00490703">
              <w:rPr>
                <w:w w:val="95"/>
                <w:sz w:val="18"/>
                <w:szCs w:val="18"/>
              </w:rPr>
              <w:t>Ref_reference_p</w:t>
            </w:r>
            <w:r w:rsidRPr="00490703">
              <w:rPr>
                <w:sz w:val="18"/>
                <w:szCs w:val="18"/>
              </w:rPr>
              <w:t>oint</w:t>
            </w:r>
          </w:p>
        </w:tc>
        <w:tc>
          <w:tcPr>
            <w:tcW w:w="3510" w:type="dxa"/>
            <w:tcBorders>
              <w:right w:val="single" w:sz="4" w:space="0" w:color="000000"/>
            </w:tcBorders>
          </w:tcPr>
          <w:p w14:paraId="4A723D03" w14:textId="475C043E" w:rsidR="009E7D12" w:rsidRPr="00490703" w:rsidRDefault="009E7D12" w:rsidP="004C7BE8">
            <w:pPr>
              <w:pStyle w:val="TableParagraph"/>
              <w:ind w:left="60" w:right="30"/>
              <w:rPr>
                <w:sz w:val="18"/>
                <w:szCs w:val="18"/>
              </w:rPr>
            </w:pPr>
            <w:r w:rsidRPr="00490703">
              <w:rPr>
                <w:w w:val="95"/>
                <w:sz w:val="18"/>
                <w:szCs w:val="18"/>
              </w:rPr>
              <w:t>icis_facility_interest.reference_poi</w:t>
            </w:r>
            <w:r w:rsidRPr="00490703">
              <w:rPr>
                <w:sz w:val="18"/>
                <w:szCs w:val="18"/>
              </w:rPr>
              <w:t>nt_code</w:t>
            </w:r>
          </w:p>
        </w:tc>
        <w:tc>
          <w:tcPr>
            <w:tcW w:w="4680" w:type="dxa"/>
            <w:tcBorders>
              <w:left w:val="single" w:sz="4" w:space="0" w:color="000000"/>
            </w:tcBorders>
          </w:tcPr>
          <w:p w14:paraId="1B9B8571" w14:textId="56D5C376" w:rsidR="009E7D12" w:rsidRPr="00490703" w:rsidRDefault="009E7D12" w:rsidP="004C7BE8">
            <w:pPr>
              <w:pStyle w:val="TableParagraph"/>
              <w:ind w:left="60" w:right="31"/>
              <w:rPr>
                <w:sz w:val="18"/>
                <w:szCs w:val="18"/>
              </w:rPr>
            </w:pPr>
          </w:p>
        </w:tc>
      </w:tr>
      <w:tr w:rsidR="009E7D12" w:rsidRPr="00490703" w14:paraId="7B2C8F40" w14:textId="77777777" w:rsidTr="00F37DC5">
        <w:trPr>
          <w:trHeight w:hRule="exact" w:val="490"/>
        </w:trPr>
        <w:tc>
          <w:tcPr>
            <w:tcW w:w="2875" w:type="dxa"/>
          </w:tcPr>
          <w:p w14:paraId="16767A1C" w14:textId="77777777" w:rsidR="009E7D12" w:rsidRPr="00490703" w:rsidRDefault="009E7D12" w:rsidP="004C7BE8">
            <w:pPr>
              <w:pStyle w:val="TableParagraph"/>
              <w:ind w:left="75" w:right="30"/>
              <w:rPr>
                <w:sz w:val="18"/>
                <w:szCs w:val="18"/>
              </w:rPr>
            </w:pPr>
            <w:r w:rsidRPr="00490703">
              <w:rPr>
                <w:sz w:val="18"/>
                <w:szCs w:val="18"/>
              </w:rPr>
              <w:t>SourceMapScaleNumber</w:t>
            </w:r>
          </w:p>
        </w:tc>
        <w:tc>
          <w:tcPr>
            <w:tcW w:w="1800" w:type="dxa"/>
          </w:tcPr>
          <w:p w14:paraId="375703FA" w14:textId="77777777" w:rsidR="009E7D12" w:rsidRPr="00490703" w:rsidRDefault="009E7D12" w:rsidP="004C7BE8">
            <w:pPr>
              <w:ind w:right="30"/>
              <w:rPr>
                <w:sz w:val="18"/>
                <w:szCs w:val="18"/>
              </w:rPr>
            </w:pPr>
          </w:p>
        </w:tc>
        <w:tc>
          <w:tcPr>
            <w:tcW w:w="3510" w:type="dxa"/>
            <w:tcBorders>
              <w:right w:val="single" w:sz="4" w:space="0" w:color="000000"/>
            </w:tcBorders>
          </w:tcPr>
          <w:p w14:paraId="20404C76" w14:textId="301BAC5F" w:rsidR="009E7D12" w:rsidRPr="00490703" w:rsidRDefault="009E7D12" w:rsidP="004C7BE8">
            <w:pPr>
              <w:pStyle w:val="TableParagraph"/>
              <w:ind w:left="60" w:right="30"/>
              <w:rPr>
                <w:sz w:val="18"/>
                <w:szCs w:val="18"/>
              </w:rPr>
            </w:pPr>
            <w:r w:rsidRPr="00490703">
              <w:rPr>
                <w:w w:val="95"/>
                <w:sz w:val="18"/>
                <w:szCs w:val="18"/>
              </w:rPr>
              <w:t>icis_facility_interest.source_map_s</w:t>
            </w:r>
            <w:r w:rsidRPr="00490703">
              <w:rPr>
                <w:sz w:val="18"/>
                <w:szCs w:val="18"/>
              </w:rPr>
              <w:t>cale_nmbr</w:t>
            </w:r>
          </w:p>
        </w:tc>
        <w:tc>
          <w:tcPr>
            <w:tcW w:w="4680" w:type="dxa"/>
            <w:tcBorders>
              <w:left w:val="single" w:sz="4" w:space="0" w:color="000000"/>
            </w:tcBorders>
          </w:tcPr>
          <w:p w14:paraId="5DC21F03" w14:textId="77777777" w:rsidR="009E7D12" w:rsidRPr="00490703" w:rsidRDefault="009E7D12" w:rsidP="004C7BE8">
            <w:pPr>
              <w:pStyle w:val="TableParagraph"/>
              <w:ind w:left="60" w:right="31"/>
              <w:rPr>
                <w:sz w:val="18"/>
                <w:szCs w:val="18"/>
              </w:rPr>
            </w:pPr>
            <w:r w:rsidRPr="00490703">
              <w:rPr>
                <w:sz w:val="18"/>
                <w:szCs w:val="18"/>
              </w:rPr>
              <w:t>Free format in ICIS</w:t>
            </w:r>
          </w:p>
        </w:tc>
      </w:tr>
      <w:tr w:rsidR="009E7D12" w:rsidRPr="00490703" w14:paraId="427707FC" w14:textId="77777777" w:rsidTr="00F37DC5">
        <w:trPr>
          <w:trHeight w:hRule="exact" w:val="460"/>
        </w:trPr>
        <w:tc>
          <w:tcPr>
            <w:tcW w:w="2875" w:type="dxa"/>
          </w:tcPr>
          <w:p w14:paraId="7780904B" w14:textId="77777777" w:rsidR="009E7D12" w:rsidRPr="00490703" w:rsidRDefault="009E7D12" w:rsidP="004C7BE8">
            <w:pPr>
              <w:pStyle w:val="TableParagraph"/>
              <w:ind w:left="75" w:right="30"/>
              <w:rPr>
                <w:sz w:val="18"/>
                <w:szCs w:val="18"/>
              </w:rPr>
            </w:pPr>
            <w:r w:rsidRPr="00490703">
              <w:rPr>
                <w:sz w:val="18"/>
                <w:szCs w:val="18"/>
              </w:rPr>
              <w:t>ApplicationReceivedDate</w:t>
            </w:r>
          </w:p>
        </w:tc>
        <w:tc>
          <w:tcPr>
            <w:tcW w:w="1800" w:type="dxa"/>
          </w:tcPr>
          <w:p w14:paraId="15004972" w14:textId="77777777" w:rsidR="009E7D12" w:rsidRPr="00490703" w:rsidRDefault="009E7D12" w:rsidP="004C7BE8">
            <w:pPr>
              <w:ind w:right="30"/>
              <w:rPr>
                <w:sz w:val="18"/>
                <w:szCs w:val="18"/>
              </w:rPr>
            </w:pPr>
          </w:p>
        </w:tc>
        <w:tc>
          <w:tcPr>
            <w:tcW w:w="3510" w:type="dxa"/>
            <w:tcBorders>
              <w:right w:val="single" w:sz="4" w:space="0" w:color="000000"/>
            </w:tcBorders>
          </w:tcPr>
          <w:p w14:paraId="470E5C47" w14:textId="77777777" w:rsidR="009E7D12" w:rsidRPr="00490703" w:rsidRDefault="009E7D12" w:rsidP="004C7BE8">
            <w:pPr>
              <w:pStyle w:val="TableParagraph"/>
              <w:ind w:left="60" w:right="30"/>
              <w:rPr>
                <w:sz w:val="18"/>
                <w:szCs w:val="18"/>
              </w:rPr>
            </w:pPr>
            <w:r w:rsidRPr="00490703">
              <w:rPr>
                <w:sz w:val="18"/>
                <w:szCs w:val="18"/>
              </w:rPr>
              <w:t>icis_permit.app_received_date</w:t>
            </w:r>
          </w:p>
        </w:tc>
        <w:tc>
          <w:tcPr>
            <w:tcW w:w="4680" w:type="dxa"/>
            <w:tcBorders>
              <w:left w:val="single" w:sz="4" w:space="0" w:color="000000"/>
            </w:tcBorders>
          </w:tcPr>
          <w:p w14:paraId="757C73E5" w14:textId="5577B077" w:rsidR="009E7D12" w:rsidRPr="00490703" w:rsidRDefault="009E7D12" w:rsidP="00022E0D">
            <w:pPr>
              <w:pStyle w:val="TableParagraph"/>
              <w:ind w:left="60" w:right="31"/>
              <w:rPr>
                <w:sz w:val="18"/>
                <w:szCs w:val="18"/>
              </w:rPr>
            </w:pPr>
            <w:r w:rsidRPr="00490703">
              <w:rPr>
                <w:sz w:val="18"/>
                <w:szCs w:val="18"/>
              </w:rPr>
              <w:t>Use PTAC for PTEV = “'P1099”, “A10MS”, “P10MS”, “000GA” or “R10RI”. The format for ICIS is ccyy-mm-dd.</w:t>
            </w:r>
          </w:p>
        </w:tc>
      </w:tr>
      <w:tr w:rsidR="009E7D12" w:rsidRPr="00490703" w14:paraId="44951946" w14:textId="77777777" w:rsidTr="00F37DC5">
        <w:trPr>
          <w:trHeight w:hRule="exact" w:val="317"/>
        </w:trPr>
        <w:tc>
          <w:tcPr>
            <w:tcW w:w="2875" w:type="dxa"/>
          </w:tcPr>
          <w:p w14:paraId="6B7A28AF" w14:textId="59086E95" w:rsidR="009E7D12" w:rsidRPr="00490703" w:rsidRDefault="009E7D12" w:rsidP="004C7BE8">
            <w:pPr>
              <w:pStyle w:val="TableParagraph"/>
              <w:ind w:left="75" w:right="30"/>
              <w:rPr>
                <w:sz w:val="18"/>
                <w:szCs w:val="18"/>
              </w:rPr>
            </w:pPr>
            <w:r w:rsidRPr="00490703">
              <w:rPr>
                <w:w w:val="95"/>
                <w:sz w:val="18"/>
                <w:szCs w:val="18"/>
              </w:rPr>
              <w:t>PermitApplicationCompletio</w:t>
            </w:r>
            <w:r w:rsidRPr="00490703">
              <w:rPr>
                <w:sz w:val="18"/>
                <w:szCs w:val="18"/>
              </w:rPr>
              <w:t>nDate</w:t>
            </w:r>
          </w:p>
        </w:tc>
        <w:tc>
          <w:tcPr>
            <w:tcW w:w="1800" w:type="dxa"/>
          </w:tcPr>
          <w:p w14:paraId="59ED5E16" w14:textId="77777777" w:rsidR="009E7D12" w:rsidRPr="00490703" w:rsidRDefault="009E7D12" w:rsidP="004C7BE8">
            <w:pPr>
              <w:ind w:right="30"/>
              <w:rPr>
                <w:sz w:val="18"/>
                <w:szCs w:val="18"/>
              </w:rPr>
            </w:pPr>
          </w:p>
        </w:tc>
        <w:tc>
          <w:tcPr>
            <w:tcW w:w="3510" w:type="dxa"/>
            <w:tcBorders>
              <w:right w:val="single" w:sz="4" w:space="0" w:color="000000"/>
            </w:tcBorders>
          </w:tcPr>
          <w:p w14:paraId="023F4DC9" w14:textId="30B076EE" w:rsidR="009E7D12" w:rsidRPr="00490703" w:rsidRDefault="009E7D12" w:rsidP="004C7BE8">
            <w:pPr>
              <w:pStyle w:val="TableParagraph"/>
              <w:ind w:left="60" w:right="30"/>
              <w:rPr>
                <w:sz w:val="18"/>
                <w:szCs w:val="18"/>
              </w:rPr>
            </w:pPr>
            <w:r w:rsidRPr="00490703">
              <w:rPr>
                <w:w w:val="95"/>
                <w:sz w:val="18"/>
                <w:szCs w:val="18"/>
              </w:rPr>
              <w:t>icis_permit.complete_app_receive</w:t>
            </w:r>
            <w:r w:rsidRPr="00490703">
              <w:rPr>
                <w:sz w:val="18"/>
                <w:szCs w:val="18"/>
              </w:rPr>
              <w:t>d_date</w:t>
            </w:r>
          </w:p>
        </w:tc>
        <w:tc>
          <w:tcPr>
            <w:tcW w:w="4680" w:type="dxa"/>
            <w:tcBorders>
              <w:left w:val="single" w:sz="4" w:space="0" w:color="000000"/>
            </w:tcBorders>
          </w:tcPr>
          <w:p w14:paraId="5197B8B0" w14:textId="77777777" w:rsidR="009E7D12" w:rsidRPr="00490703" w:rsidRDefault="009E7D12" w:rsidP="004C7BE8">
            <w:pPr>
              <w:pStyle w:val="TableParagraph"/>
              <w:ind w:left="60" w:right="31"/>
              <w:rPr>
                <w:sz w:val="18"/>
                <w:szCs w:val="18"/>
              </w:rPr>
            </w:pPr>
            <w:r w:rsidRPr="00490703">
              <w:rPr>
                <w:sz w:val="18"/>
                <w:szCs w:val="18"/>
              </w:rPr>
              <w:t>Use PTAC for PTEV = “P2099” or “22099”</w:t>
            </w:r>
          </w:p>
        </w:tc>
      </w:tr>
      <w:tr w:rsidR="009E7D12" w:rsidRPr="00490703" w14:paraId="2C7557AA" w14:textId="77777777" w:rsidTr="00F37DC5">
        <w:trPr>
          <w:trHeight w:hRule="exact" w:val="317"/>
        </w:trPr>
        <w:tc>
          <w:tcPr>
            <w:tcW w:w="2875" w:type="dxa"/>
          </w:tcPr>
          <w:p w14:paraId="26F75B09" w14:textId="77777777" w:rsidR="009E7D12" w:rsidRPr="00490703" w:rsidRDefault="009E7D12" w:rsidP="004C7BE8">
            <w:pPr>
              <w:pStyle w:val="TableParagraph"/>
              <w:ind w:left="75" w:right="30"/>
              <w:rPr>
                <w:sz w:val="18"/>
                <w:szCs w:val="18"/>
              </w:rPr>
            </w:pPr>
            <w:r w:rsidRPr="00490703">
              <w:rPr>
                <w:sz w:val="18"/>
                <w:szCs w:val="18"/>
              </w:rPr>
              <w:t>NewSourceIndicator</w:t>
            </w:r>
          </w:p>
        </w:tc>
        <w:tc>
          <w:tcPr>
            <w:tcW w:w="1800" w:type="dxa"/>
          </w:tcPr>
          <w:p w14:paraId="67E73262" w14:textId="77777777" w:rsidR="009E7D12" w:rsidRPr="00490703" w:rsidRDefault="009E7D12" w:rsidP="004C7BE8">
            <w:pPr>
              <w:ind w:right="30"/>
              <w:rPr>
                <w:sz w:val="18"/>
                <w:szCs w:val="18"/>
              </w:rPr>
            </w:pPr>
          </w:p>
        </w:tc>
        <w:tc>
          <w:tcPr>
            <w:tcW w:w="3510" w:type="dxa"/>
            <w:tcBorders>
              <w:right w:val="single" w:sz="4" w:space="0" w:color="000000"/>
            </w:tcBorders>
          </w:tcPr>
          <w:p w14:paraId="2B84D708" w14:textId="77777777" w:rsidR="009E7D12" w:rsidRPr="00490703" w:rsidRDefault="009E7D12" w:rsidP="004C7BE8">
            <w:pPr>
              <w:pStyle w:val="TableParagraph"/>
              <w:ind w:left="60" w:right="30"/>
              <w:rPr>
                <w:sz w:val="18"/>
                <w:szCs w:val="18"/>
              </w:rPr>
            </w:pPr>
            <w:r w:rsidRPr="00490703">
              <w:rPr>
                <w:sz w:val="18"/>
                <w:szCs w:val="18"/>
              </w:rPr>
              <w:t>icis_permit.new_source_flag</w:t>
            </w:r>
          </w:p>
        </w:tc>
        <w:tc>
          <w:tcPr>
            <w:tcW w:w="4680" w:type="dxa"/>
            <w:tcBorders>
              <w:left w:val="single" w:sz="4" w:space="0" w:color="000000"/>
            </w:tcBorders>
          </w:tcPr>
          <w:p w14:paraId="223A2A4C" w14:textId="0C951E70" w:rsidR="009E7D12" w:rsidRPr="00490703" w:rsidRDefault="009E7D12" w:rsidP="004C7BE8">
            <w:pPr>
              <w:pStyle w:val="TableParagraph"/>
              <w:ind w:left="60" w:right="31"/>
              <w:rPr>
                <w:sz w:val="18"/>
                <w:szCs w:val="18"/>
              </w:rPr>
            </w:pPr>
          </w:p>
        </w:tc>
      </w:tr>
      <w:tr w:rsidR="009E7D12" w:rsidRPr="00490703" w14:paraId="34E470D3" w14:textId="77777777" w:rsidTr="009E7D12">
        <w:trPr>
          <w:trHeight w:hRule="exact" w:val="470"/>
        </w:trPr>
        <w:tc>
          <w:tcPr>
            <w:tcW w:w="2875" w:type="dxa"/>
          </w:tcPr>
          <w:p w14:paraId="2CB0D51F" w14:textId="77777777" w:rsidR="009E7D12" w:rsidRPr="00490703" w:rsidRDefault="009E7D12" w:rsidP="004C7BE8">
            <w:pPr>
              <w:pStyle w:val="TableParagraph"/>
              <w:ind w:left="75" w:right="30"/>
              <w:rPr>
                <w:sz w:val="18"/>
                <w:szCs w:val="18"/>
              </w:rPr>
            </w:pPr>
            <w:r w:rsidRPr="00490703">
              <w:rPr>
                <w:sz w:val="18"/>
                <w:szCs w:val="18"/>
              </w:rPr>
              <w:t>StatusCode</w:t>
            </w:r>
          </w:p>
        </w:tc>
        <w:tc>
          <w:tcPr>
            <w:tcW w:w="1800" w:type="dxa"/>
          </w:tcPr>
          <w:p w14:paraId="62C9E7A5" w14:textId="77777777" w:rsidR="009E7D12" w:rsidRPr="00490703" w:rsidRDefault="009E7D12" w:rsidP="004C7BE8">
            <w:pPr>
              <w:ind w:right="30"/>
              <w:rPr>
                <w:sz w:val="18"/>
                <w:szCs w:val="18"/>
              </w:rPr>
            </w:pPr>
          </w:p>
        </w:tc>
        <w:tc>
          <w:tcPr>
            <w:tcW w:w="3510" w:type="dxa"/>
            <w:tcBorders>
              <w:right w:val="single" w:sz="4" w:space="0" w:color="000000"/>
            </w:tcBorders>
          </w:tcPr>
          <w:p w14:paraId="76C89F25" w14:textId="7CCF47B2" w:rsidR="009E7D12" w:rsidRPr="00490703" w:rsidRDefault="009E7D12" w:rsidP="004C7BE8">
            <w:pPr>
              <w:pStyle w:val="TableParagraph"/>
              <w:ind w:left="60" w:right="30"/>
              <w:rPr>
                <w:sz w:val="18"/>
                <w:szCs w:val="18"/>
              </w:rPr>
            </w:pPr>
            <w:r w:rsidRPr="00490703">
              <w:rPr>
                <w:w w:val="95"/>
                <w:sz w:val="18"/>
                <w:szCs w:val="18"/>
              </w:rPr>
              <w:t>Icis_permit.permit_comp_status_fl</w:t>
            </w:r>
            <w:r w:rsidRPr="00490703">
              <w:rPr>
                <w:sz w:val="18"/>
                <w:szCs w:val="18"/>
              </w:rPr>
              <w:t>ag</w:t>
            </w:r>
          </w:p>
        </w:tc>
        <w:tc>
          <w:tcPr>
            <w:tcW w:w="4680" w:type="dxa"/>
            <w:tcBorders>
              <w:left w:val="single" w:sz="4" w:space="0" w:color="000000"/>
            </w:tcBorders>
          </w:tcPr>
          <w:p w14:paraId="098E5877" w14:textId="77777777" w:rsidR="009E7D12" w:rsidRPr="00490703" w:rsidRDefault="009E7D12" w:rsidP="004C7BE8">
            <w:pPr>
              <w:pStyle w:val="TableParagraph"/>
              <w:ind w:left="60" w:right="31"/>
              <w:rPr>
                <w:sz w:val="18"/>
                <w:szCs w:val="18"/>
              </w:rPr>
            </w:pPr>
            <w:r w:rsidRPr="00490703">
              <w:rPr>
                <w:sz w:val="18"/>
                <w:szCs w:val="18"/>
              </w:rPr>
              <w:t>If IACC is used for compliance tracking and IACC = “I”, use “Off”.</w:t>
            </w:r>
          </w:p>
        </w:tc>
      </w:tr>
      <w:tr w:rsidR="009E7D12" w:rsidRPr="00490703" w14:paraId="62EB638E" w14:textId="77777777" w:rsidTr="00F37DC5">
        <w:trPr>
          <w:trHeight w:hRule="exact" w:val="490"/>
        </w:trPr>
        <w:tc>
          <w:tcPr>
            <w:tcW w:w="2875" w:type="dxa"/>
          </w:tcPr>
          <w:p w14:paraId="3AC90CD8" w14:textId="77777777" w:rsidR="009E7D12" w:rsidRPr="00490703" w:rsidRDefault="009E7D12" w:rsidP="004C7BE8">
            <w:pPr>
              <w:pStyle w:val="TableParagraph"/>
              <w:ind w:left="75" w:right="30"/>
              <w:rPr>
                <w:sz w:val="18"/>
                <w:szCs w:val="18"/>
              </w:rPr>
            </w:pPr>
            <w:r w:rsidRPr="00490703">
              <w:rPr>
                <w:sz w:val="18"/>
                <w:szCs w:val="18"/>
              </w:rPr>
              <w:t>StatusStartDate</w:t>
            </w:r>
          </w:p>
        </w:tc>
        <w:tc>
          <w:tcPr>
            <w:tcW w:w="1800" w:type="dxa"/>
          </w:tcPr>
          <w:p w14:paraId="2A97DB3E" w14:textId="77777777" w:rsidR="009E7D12" w:rsidRPr="00490703" w:rsidRDefault="009E7D12" w:rsidP="004C7BE8">
            <w:pPr>
              <w:ind w:right="30"/>
              <w:rPr>
                <w:sz w:val="18"/>
                <w:szCs w:val="18"/>
              </w:rPr>
            </w:pPr>
          </w:p>
        </w:tc>
        <w:tc>
          <w:tcPr>
            <w:tcW w:w="3510" w:type="dxa"/>
            <w:tcBorders>
              <w:right w:val="single" w:sz="4" w:space="0" w:color="000000"/>
            </w:tcBorders>
          </w:tcPr>
          <w:p w14:paraId="1EC2A068" w14:textId="5D09BD38" w:rsidR="009E7D12" w:rsidRPr="00490703" w:rsidRDefault="009E7D12" w:rsidP="004C7BE8">
            <w:pPr>
              <w:pStyle w:val="TableParagraph"/>
              <w:ind w:left="60" w:right="30"/>
              <w:rPr>
                <w:sz w:val="18"/>
                <w:szCs w:val="18"/>
              </w:rPr>
            </w:pPr>
            <w:r w:rsidRPr="00490703">
              <w:rPr>
                <w:w w:val="95"/>
                <w:sz w:val="18"/>
                <w:szCs w:val="18"/>
              </w:rPr>
              <w:t>Icis_perm_comp_status_begin_dat</w:t>
            </w:r>
            <w:r w:rsidRPr="00490703">
              <w:rPr>
                <w:sz w:val="18"/>
                <w:szCs w:val="18"/>
              </w:rPr>
              <w:t>e</w:t>
            </w:r>
          </w:p>
        </w:tc>
        <w:tc>
          <w:tcPr>
            <w:tcW w:w="4680" w:type="dxa"/>
            <w:tcBorders>
              <w:left w:val="single" w:sz="4" w:space="0" w:color="000000"/>
            </w:tcBorders>
          </w:tcPr>
          <w:p w14:paraId="2B90892E" w14:textId="0F4FA091" w:rsidR="009E7D12" w:rsidRPr="00490703" w:rsidRDefault="009E7D12" w:rsidP="004C7BE8">
            <w:pPr>
              <w:pStyle w:val="TableParagraph"/>
              <w:ind w:left="60" w:right="31"/>
              <w:rPr>
                <w:sz w:val="18"/>
                <w:szCs w:val="18"/>
              </w:rPr>
            </w:pPr>
            <w:r w:rsidRPr="00490703">
              <w:rPr>
                <w:sz w:val="18"/>
                <w:szCs w:val="18"/>
              </w:rPr>
              <w:t>If IACC is used for compliance tracking, the format for ICIS is ccyy-mm-dd.</w:t>
            </w:r>
          </w:p>
        </w:tc>
      </w:tr>
      <w:tr w:rsidR="009E7D12" w:rsidRPr="00490703" w14:paraId="5A76BB8B" w14:textId="77777777" w:rsidTr="00F37DC5">
        <w:trPr>
          <w:trHeight w:hRule="exact" w:val="317"/>
        </w:trPr>
        <w:tc>
          <w:tcPr>
            <w:tcW w:w="2875" w:type="dxa"/>
          </w:tcPr>
          <w:p w14:paraId="7B57211D" w14:textId="77777777" w:rsidR="009E7D12" w:rsidRPr="00490703" w:rsidRDefault="009E7D12" w:rsidP="004C7BE8">
            <w:pPr>
              <w:pStyle w:val="TableParagraph"/>
              <w:ind w:left="75" w:right="30"/>
              <w:rPr>
                <w:sz w:val="18"/>
                <w:szCs w:val="18"/>
              </w:rPr>
            </w:pPr>
            <w:r w:rsidRPr="00490703">
              <w:rPr>
                <w:sz w:val="18"/>
                <w:szCs w:val="18"/>
              </w:rPr>
              <w:t>StatusReason</w:t>
            </w:r>
          </w:p>
        </w:tc>
        <w:tc>
          <w:tcPr>
            <w:tcW w:w="1800" w:type="dxa"/>
          </w:tcPr>
          <w:p w14:paraId="0666F4FF" w14:textId="77777777" w:rsidR="009E7D12" w:rsidRPr="00490703" w:rsidRDefault="009E7D12" w:rsidP="004C7BE8">
            <w:pPr>
              <w:ind w:right="30"/>
              <w:rPr>
                <w:sz w:val="18"/>
                <w:szCs w:val="18"/>
              </w:rPr>
            </w:pPr>
          </w:p>
        </w:tc>
        <w:tc>
          <w:tcPr>
            <w:tcW w:w="3510" w:type="dxa"/>
            <w:tcBorders>
              <w:right w:val="single" w:sz="4" w:space="0" w:color="000000"/>
            </w:tcBorders>
          </w:tcPr>
          <w:p w14:paraId="36D18546" w14:textId="59ACF6FE" w:rsidR="009E7D12" w:rsidRPr="00490703" w:rsidRDefault="009E7D12" w:rsidP="004C7BE8">
            <w:pPr>
              <w:pStyle w:val="TableParagraph"/>
              <w:ind w:left="60" w:right="30"/>
              <w:rPr>
                <w:sz w:val="18"/>
                <w:szCs w:val="18"/>
              </w:rPr>
            </w:pPr>
            <w:r w:rsidRPr="00490703">
              <w:rPr>
                <w:w w:val="95"/>
                <w:sz w:val="18"/>
                <w:szCs w:val="18"/>
              </w:rPr>
              <w:t>Icis_perm_comp_status.status_reas</w:t>
            </w:r>
            <w:r w:rsidRPr="00490703">
              <w:rPr>
                <w:sz w:val="18"/>
                <w:szCs w:val="18"/>
              </w:rPr>
              <w:t>on_text</w:t>
            </w:r>
          </w:p>
        </w:tc>
        <w:tc>
          <w:tcPr>
            <w:tcW w:w="4680" w:type="dxa"/>
            <w:tcBorders>
              <w:left w:val="single" w:sz="4" w:space="0" w:color="000000"/>
            </w:tcBorders>
          </w:tcPr>
          <w:p w14:paraId="1EF28F78" w14:textId="77777777" w:rsidR="009E7D12" w:rsidRPr="00490703" w:rsidRDefault="009E7D12" w:rsidP="004C7BE8">
            <w:pPr>
              <w:ind w:left="60" w:right="31"/>
              <w:rPr>
                <w:sz w:val="18"/>
                <w:szCs w:val="18"/>
              </w:rPr>
            </w:pPr>
          </w:p>
        </w:tc>
      </w:tr>
      <w:tr w:rsidR="009E7D12" w:rsidRPr="00490703" w14:paraId="72AAD505" w14:textId="77777777" w:rsidTr="00F37DC5">
        <w:trPr>
          <w:trHeight w:hRule="exact" w:val="490"/>
        </w:trPr>
        <w:tc>
          <w:tcPr>
            <w:tcW w:w="2875" w:type="dxa"/>
          </w:tcPr>
          <w:p w14:paraId="22E864B0" w14:textId="77777777" w:rsidR="009E7D12" w:rsidRPr="00490703" w:rsidRDefault="009E7D12" w:rsidP="004C7BE8">
            <w:pPr>
              <w:pStyle w:val="TableParagraph"/>
              <w:ind w:left="75" w:right="30"/>
              <w:rPr>
                <w:sz w:val="18"/>
                <w:szCs w:val="18"/>
              </w:rPr>
            </w:pPr>
            <w:r w:rsidRPr="00490703">
              <w:rPr>
                <w:sz w:val="18"/>
                <w:szCs w:val="18"/>
              </w:rPr>
              <w:t>EffluentGuidelineCode</w:t>
            </w:r>
          </w:p>
        </w:tc>
        <w:tc>
          <w:tcPr>
            <w:tcW w:w="1800" w:type="dxa"/>
          </w:tcPr>
          <w:p w14:paraId="723B3567" w14:textId="77777777" w:rsidR="009E7D12" w:rsidRPr="00490703" w:rsidRDefault="009E7D12" w:rsidP="004C7BE8">
            <w:pPr>
              <w:pStyle w:val="TableParagraph"/>
              <w:ind w:right="30"/>
              <w:rPr>
                <w:sz w:val="18"/>
                <w:szCs w:val="18"/>
              </w:rPr>
            </w:pPr>
            <w:r w:rsidRPr="00490703">
              <w:rPr>
                <w:w w:val="95"/>
                <w:sz w:val="18"/>
                <w:szCs w:val="18"/>
              </w:rPr>
              <w:t xml:space="preserve">Ref_perm_efflue </w:t>
            </w:r>
            <w:r w:rsidRPr="00490703">
              <w:rPr>
                <w:sz w:val="18"/>
                <w:szCs w:val="18"/>
              </w:rPr>
              <w:t>nt</w:t>
            </w:r>
          </w:p>
        </w:tc>
        <w:tc>
          <w:tcPr>
            <w:tcW w:w="3510" w:type="dxa"/>
            <w:tcBorders>
              <w:right w:val="single" w:sz="4" w:space="0" w:color="000000"/>
            </w:tcBorders>
          </w:tcPr>
          <w:p w14:paraId="647CB052" w14:textId="5B8C4C75" w:rsidR="009E7D12" w:rsidRPr="00490703" w:rsidRDefault="009E7D12" w:rsidP="004C7BE8">
            <w:pPr>
              <w:pStyle w:val="TableParagraph"/>
              <w:ind w:left="60" w:right="30"/>
              <w:rPr>
                <w:sz w:val="18"/>
                <w:szCs w:val="18"/>
              </w:rPr>
            </w:pPr>
            <w:r w:rsidRPr="00490703">
              <w:rPr>
                <w:w w:val="95"/>
                <w:sz w:val="18"/>
                <w:szCs w:val="18"/>
              </w:rPr>
              <w:t>Icis_perm_effluent_guide.perm_ef</w:t>
            </w:r>
            <w:r w:rsidRPr="00490703">
              <w:rPr>
                <w:sz w:val="18"/>
                <w:szCs w:val="18"/>
              </w:rPr>
              <w:t>fluent_code</w:t>
            </w:r>
          </w:p>
        </w:tc>
        <w:tc>
          <w:tcPr>
            <w:tcW w:w="4680" w:type="dxa"/>
            <w:tcBorders>
              <w:left w:val="single" w:sz="4" w:space="0" w:color="000000"/>
            </w:tcBorders>
          </w:tcPr>
          <w:p w14:paraId="1E851607" w14:textId="77777777" w:rsidR="009E7D12" w:rsidRPr="00490703" w:rsidRDefault="009E7D12" w:rsidP="004C7BE8">
            <w:pPr>
              <w:ind w:left="60" w:right="31"/>
              <w:rPr>
                <w:sz w:val="18"/>
                <w:szCs w:val="18"/>
              </w:rPr>
            </w:pPr>
          </w:p>
        </w:tc>
      </w:tr>
      <w:tr w:rsidR="009E7D12" w:rsidRPr="00490703" w14:paraId="78F9D1A7" w14:textId="77777777" w:rsidTr="00F37DC5">
        <w:trPr>
          <w:trHeight w:hRule="exact" w:val="317"/>
        </w:trPr>
        <w:tc>
          <w:tcPr>
            <w:tcW w:w="2875" w:type="dxa"/>
          </w:tcPr>
          <w:p w14:paraId="1EBB0FCA" w14:textId="77777777" w:rsidR="009E7D12" w:rsidRPr="00490703" w:rsidRDefault="009E7D12" w:rsidP="004C7BE8">
            <w:pPr>
              <w:pStyle w:val="TableParagraph"/>
              <w:ind w:left="75" w:right="30"/>
              <w:rPr>
                <w:sz w:val="18"/>
                <w:szCs w:val="18"/>
              </w:rPr>
            </w:pPr>
            <w:r w:rsidRPr="00490703">
              <w:rPr>
                <w:sz w:val="18"/>
                <w:szCs w:val="18"/>
              </w:rPr>
              <w:t>PermitStateWaterBodyCode</w:t>
            </w:r>
          </w:p>
        </w:tc>
        <w:tc>
          <w:tcPr>
            <w:tcW w:w="1800" w:type="dxa"/>
          </w:tcPr>
          <w:p w14:paraId="2B4E181D" w14:textId="77777777" w:rsidR="009E7D12" w:rsidRPr="00490703" w:rsidRDefault="009E7D12" w:rsidP="004C7BE8">
            <w:pPr>
              <w:ind w:right="30"/>
              <w:rPr>
                <w:sz w:val="18"/>
                <w:szCs w:val="18"/>
              </w:rPr>
            </w:pPr>
          </w:p>
        </w:tc>
        <w:tc>
          <w:tcPr>
            <w:tcW w:w="3510" w:type="dxa"/>
            <w:tcBorders>
              <w:right w:val="single" w:sz="4" w:space="0" w:color="000000"/>
            </w:tcBorders>
          </w:tcPr>
          <w:p w14:paraId="6DFFED85" w14:textId="77777777" w:rsidR="009E7D12" w:rsidRPr="00490703" w:rsidRDefault="009E7D12" w:rsidP="004C7BE8">
            <w:pPr>
              <w:pStyle w:val="TableParagraph"/>
              <w:ind w:left="60" w:right="30"/>
              <w:rPr>
                <w:sz w:val="18"/>
                <w:szCs w:val="18"/>
              </w:rPr>
            </w:pPr>
            <w:r w:rsidRPr="00490703">
              <w:rPr>
                <w:sz w:val="18"/>
                <w:szCs w:val="18"/>
              </w:rPr>
              <w:t>icis_permit.state_water_body</w:t>
            </w:r>
          </w:p>
        </w:tc>
        <w:tc>
          <w:tcPr>
            <w:tcW w:w="4680" w:type="dxa"/>
            <w:tcBorders>
              <w:left w:val="single" w:sz="4" w:space="0" w:color="000000"/>
            </w:tcBorders>
          </w:tcPr>
          <w:p w14:paraId="0E47F11E" w14:textId="71075ECE" w:rsidR="009E7D12" w:rsidRPr="00490703" w:rsidRDefault="009E7D12" w:rsidP="004C7BE8">
            <w:pPr>
              <w:pStyle w:val="TableParagraph"/>
              <w:ind w:left="60" w:right="31"/>
              <w:rPr>
                <w:sz w:val="18"/>
                <w:szCs w:val="18"/>
              </w:rPr>
            </w:pPr>
          </w:p>
        </w:tc>
      </w:tr>
      <w:tr w:rsidR="009E7D12" w:rsidRPr="00490703" w14:paraId="0AD177BD" w14:textId="77777777" w:rsidTr="00F37DC5">
        <w:trPr>
          <w:trHeight w:hRule="exact" w:val="317"/>
        </w:trPr>
        <w:tc>
          <w:tcPr>
            <w:tcW w:w="2875" w:type="dxa"/>
          </w:tcPr>
          <w:p w14:paraId="22ECF7FE" w14:textId="77777777" w:rsidR="009E7D12" w:rsidRPr="00490703" w:rsidRDefault="009E7D12" w:rsidP="004C7BE8">
            <w:pPr>
              <w:pStyle w:val="TableParagraph"/>
              <w:ind w:left="75" w:right="30"/>
              <w:rPr>
                <w:sz w:val="18"/>
                <w:szCs w:val="18"/>
              </w:rPr>
            </w:pPr>
            <w:r w:rsidRPr="00490703">
              <w:rPr>
                <w:sz w:val="18"/>
                <w:szCs w:val="18"/>
              </w:rPr>
              <w:t>PermitStateWaterBodyName</w:t>
            </w:r>
          </w:p>
        </w:tc>
        <w:tc>
          <w:tcPr>
            <w:tcW w:w="1800" w:type="dxa"/>
          </w:tcPr>
          <w:p w14:paraId="2A13460A" w14:textId="77777777" w:rsidR="009E7D12" w:rsidRPr="00490703" w:rsidRDefault="009E7D12" w:rsidP="004C7BE8">
            <w:pPr>
              <w:ind w:right="30"/>
              <w:rPr>
                <w:sz w:val="18"/>
                <w:szCs w:val="18"/>
              </w:rPr>
            </w:pPr>
          </w:p>
        </w:tc>
        <w:tc>
          <w:tcPr>
            <w:tcW w:w="3510" w:type="dxa"/>
            <w:tcBorders>
              <w:right w:val="single" w:sz="4" w:space="0" w:color="000000"/>
            </w:tcBorders>
          </w:tcPr>
          <w:p w14:paraId="4072C633" w14:textId="22CD924E" w:rsidR="009E7D12" w:rsidRPr="00490703" w:rsidRDefault="009E7D12" w:rsidP="004C7BE8">
            <w:pPr>
              <w:pStyle w:val="TableParagraph"/>
              <w:ind w:left="60" w:right="30"/>
              <w:rPr>
                <w:sz w:val="18"/>
                <w:szCs w:val="18"/>
              </w:rPr>
            </w:pPr>
            <w:r w:rsidRPr="00490703">
              <w:rPr>
                <w:w w:val="95"/>
                <w:sz w:val="18"/>
                <w:szCs w:val="18"/>
              </w:rPr>
              <w:t>icis_permit.state_water_body_nam</w:t>
            </w:r>
            <w:r w:rsidRPr="00490703">
              <w:rPr>
                <w:sz w:val="18"/>
                <w:szCs w:val="18"/>
              </w:rPr>
              <w:t>e</w:t>
            </w:r>
          </w:p>
        </w:tc>
        <w:tc>
          <w:tcPr>
            <w:tcW w:w="4680" w:type="dxa"/>
            <w:tcBorders>
              <w:left w:val="single" w:sz="4" w:space="0" w:color="000000"/>
            </w:tcBorders>
          </w:tcPr>
          <w:p w14:paraId="0E2A60D5" w14:textId="141D153E" w:rsidR="009E7D12" w:rsidRPr="00490703" w:rsidRDefault="009E7D12" w:rsidP="004C7BE8">
            <w:pPr>
              <w:pStyle w:val="TableParagraph"/>
              <w:ind w:left="60" w:right="31"/>
              <w:rPr>
                <w:sz w:val="18"/>
                <w:szCs w:val="18"/>
              </w:rPr>
            </w:pPr>
          </w:p>
        </w:tc>
      </w:tr>
      <w:tr w:rsidR="009E7D12" w:rsidRPr="00490703" w14:paraId="0C404EE2" w14:textId="77777777" w:rsidTr="00F37DC5">
        <w:trPr>
          <w:trHeight w:hRule="exact" w:val="317"/>
        </w:trPr>
        <w:tc>
          <w:tcPr>
            <w:tcW w:w="2875" w:type="dxa"/>
          </w:tcPr>
          <w:p w14:paraId="20EB5585" w14:textId="77777777" w:rsidR="009E7D12" w:rsidRPr="00490703" w:rsidRDefault="009E7D12" w:rsidP="004C7BE8">
            <w:pPr>
              <w:pStyle w:val="TableParagraph"/>
              <w:ind w:left="75" w:right="30"/>
              <w:rPr>
                <w:sz w:val="18"/>
                <w:szCs w:val="18"/>
              </w:rPr>
            </w:pPr>
            <w:r w:rsidRPr="00490703">
              <w:rPr>
                <w:sz w:val="18"/>
                <w:szCs w:val="18"/>
              </w:rPr>
              <w:t>FederalGrantIndicator</w:t>
            </w:r>
          </w:p>
        </w:tc>
        <w:tc>
          <w:tcPr>
            <w:tcW w:w="1800" w:type="dxa"/>
          </w:tcPr>
          <w:p w14:paraId="1A971084" w14:textId="77777777" w:rsidR="009E7D12" w:rsidRPr="00490703" w:rsidRDefault="009E7D12" w:rsidP="004C7BE8">
            <w:pPr>
              <w:ind w:right="30"/>
              <w:rPr>
                <w:sz w:val="18"/>
                <w:szCs w:val="18"/>
              </w:rPr>
            </w:pPr>
          </w:p>
        </w:tc>
        <w:tc>
          <w:tcPr>
            <w:tcW w:w="3510" w:type="dxa"/>
            <w:tcBorders>
              <w:right w:val="single" w:sz="4" w:space="0" w:color="000000"/>
            </w:tcBorders>
          </w:tcPr>
          <w:p w14:paraId="30614583" w14:textId="77777777" w:rsidR="009E7D12" w:rsidRPr="00490703" w:rsidRDefault="009E7D12" w:rsidP="004C7BE8">
            <w:pPr>
              <w:pStyle w:val="TableParagraph"/>
              <w:ind w:left="60" w:right="30"/>
              <w:rPr>
                <w:sz w:val="18"/>
                <w:szCs w:val="18"/>
              </w:rPr>
            </w:pPr>
            <w:r w:rsidRPr="00490703">
              <w:rPr>
                <w:sz w:val="18"/>
                <w:szCs w:val="18"/>
              </w:rPr>
              <w:t>Icis_permit.federal_grant_flag</w:t>
            </w:r>
          </w:p>
        </w:tc>
        <w:tc>
          <w:tcPr>
            <w:tcW w:w="4680" w:type="dxa"/>
            <w:tcBorders>
              <w:left w:val="single" w:sz="4" w:space="0" w:color="000000"/>
            </w:tcBorders>
          </w:tcPr>
          <w:p w14:paraId="1EB476DA" w14:textId="77777777" w:rsidR="009E7D12" w:rsidRPr="00490703" w:rsidRDefault="009E7D12" w:rsidP="004C7BE8">
            <w:pPr>
              <w:pStyle w:val="TableParagraph"/>
              <w:ind w:left="60" w:right="31"/>
              <w:rPr>
                <w:sz w:val="18"/>
                <w:szCs w:val="18"/>
              </w:rPr>
            </w:pPr>
            <w:r w:rsidRPr="00490703">
              <w:rPr>
                <w:sz w:val="18"/>
                <w:szCs w:val="18"/>
              </w:rPr>
              <w:t>If FDGR contains “$” use “Y”, otherwise use “N”.</w:t>
            </w:r>
          </w:p>
        </w:tc>
      </w:tr>
      <w:tr w:rsidR="009E7D12" w:rsidRPr="00490703" w14:paraId="2C5C339D" w14:textId="77777777" w:rsidTr="00F37DC5">
        <w:trPr>
          <w:trHeight w:hRule="exact" w:val="317"/>
        </w:trPr>
        <w:tc>
          <w:tcPr>
            <w:tcW w:w="2875" w:type="dxa"/>
          </w:tcPr>
          <w:p w14:paraId="1A1EE4BC" w14:textId="77777777" w:rsidR="009E7D12" w:rsidRPr="00490703" w:rsidRDefault="009E7D12" w:rsidP="004C7BE8">
            <w:pPr>
              <w:pStyle w:val="TableParagraph"/>
              <w:ind w:left="75" w:right="30"/>
              <w:rPr>
                <w:sz w:val="18"/>
                <w:szCs w:val="18"/>
              </w:rPr>
            </w:pPr>
            <w:r w:rsidRPr="00490703">
              <w:rPr>
                <w:sz w:val="18"/>
                <w:szCs w:val="18"/>
              </w:rPr>
              <w:t>DMRCognizantOfficial</w:t>
            </w:r>
          </w:p>
        </w:tc>
        <w:tc>
          <w:tcPr>
            <w:tcW w:w="1800" w:type="dxa"/>
          </w:tcPr>
          <w:p w14:paraId="4F5B79C9" w14:textId="77777777" w:rsidR="009E7D12" w:rsidRPr="00490703" w:rsidRDefault="009E7D12" w:rsidP="004C7BE8">
            <w:pPr>
              <w:ind w:right="30"/>
              <w:rPr>
                <w:sz w:val="18"/>
                <w:szCs w:val="18"/>
              </w:rPr>
            </w:pPr>
          </w:p>
        </w:tc>
        <w:tc>
          <w:tcPr>
            <w:tcW w:w="3510" w:type="dxa"/>
            <w:tcBorders>
              <w:right w:val="single" w:sz="4" w:space="0" w:color="000000"/>
            </w:tcBorders>
          </w:tcPr>
          <w:p w14:paraId="035BF2A8" w14:textId="77777777" w:rsidR="009E7D12" w:rsidRPr="00490703" w:rsidRDefault="009E7D12" w:rsidP="004C7BE8">
            <w:pPr>
              <w:pStyle w:val="TableParagraph"/>
              <w:ind w:left="60" w:right="30"/>
              <w:rPr>
                <w:sz w:val="18"/>
                <w:szCs w:val="18"/>
              </w:rPr>
            </w:pPr>
            <w:r w:rsidRPr="00490703">
              <w:rPr>
                <w:sz w:val="18"/>
                <w:szCs w:val="18"/>
              </w:rPr>
              <w:t>icis_permit.dmr_cognizant_official</w:t>
            </w:r>
          </w:p>
        </w:tc>
        <w:tc>
          <w:tcPr>
            <w:tcW w:w="4680" w:type="dxa"/>
            <w:tcBorders>
              <w:left w:val="single" w:sz="4" w:space="0" w:color="000000"/>
            </w:tcBorders>
          </w:tcPr>
          <w:p w14:paraId="7978DA50" w14:textId="6D1A2216" w:rsidR="009E7D12" w:rsidRPr="00490703" w:rsidRDefault="009E7D12" w:rsidP="004C7BE8">
            <w:pPr>
              <w:pStyle w:val="TableParagraph"/>
              <w:ind w:left="60" w:right="31"/>
              <w:rPr>
                <w:sz w:val="18"/>
                <w:szCs w:val="18"/>
              </w:rPr>
            </w:pPr>
          </w:p>
        </w:tc>
      </w:tr>
      <w:tr w:rsidR="009E7D12" w:rsidRPr="00490703" w14:paraId="72B7F7AD" w14:textId="77777777" w:rsidTr="00D3226D">
        <w:trPr>
          <w:trHeight w:hRule="exact" w:val="490"/>
        </w:trPr>
        <w:tc>
          <w:tcPr>
            <w:tcW w:w="2875" w:type="dxa"/>
          </w:tcPr>
          <w:p w14:paraId="6834CDF2" w14:textId="33873F78" w:rsidR="009E7D12" w:rsidRPr="00490703" w:rsidRDefault="009E7D12" w:rsidP="004C7BE8">
            <w:pPr>
              <w:pStyle w:val="TableParagraph"/>
              <w:ind w:left="75" w:right="30"/>
              <w:rPr>
                <w:sz w:val="18"/>
                <w:szCs w:val="18"/>
              </w:rPr>
            </w:pPr>
            <w:r w:rsidRPr="00490703">
              <w:rPr>
                <w:w w:val="95"/>
                <w:sz w:val="18"/>
                <w:szCs w:val="18"/>
              </w:rPr>
              <w:t>DMRCognizantOfficialTelep</w:t>
            </w:r>
            <w:r w:rsidRPr="00490703">
              <w:rPr>
                <w:sz w:val="18"/>
                <w:szCs w:val="18"/>
              </w:rPr>
              <w:t>honeNumber</w:t>
            </w:r>
          </w:p>
        </w:tc>
        <w:tc>
          <w:tcPr>
            <w:tcW w:w="1800" w:type="dxa"/>
          </w:tcPr>
          <w:p w14:paraId="5CD85CD1" w14:textId="77777777" w:rsidR="009E7D12" w:rsidRPr="00490703" w:rsidRDefault="009E7D12" w:rsidP="004C7BE8">
            <w:pPr>
              <w:ind w:right="30"/>
              <w:rPr>
                <w:sz w:val="18"/>
                <w:szCs w:val="18"/>
              </w:rPr>
            </w:pPr>
          </w:p>
        </w:tc>
        <w:tc>
          <w:tcPr>
            <w:tcW w:w="3510" w:type="dxa"/>
            <w:tcBorders>
              <w:right w:val="single" w:sz="4" w:space="0" w:color="000000"/>
            </w:tcBorders>
          </w:tcPr>
          <w:p w14:paraId="736DA6E6" w14:textId="437277ED" w:rsidR="009E7D12" w:rsidRPr="00490703" w:rsidRDefault="009E7D12" w:rsidP="004C7BE8">
            <w:pPr>
              <w:pStyle w:val="TableParagraph"/>
              <w:ind w:left="60" w:right="30"/>
              <w:rPr>
                <w:sz w:val="18"/>
                <w:szCs w:val="18"/>
              </w:rPr>
            </w:pPr>
            <w:r w:rsidRPr="00490703">
              <w:rPr>
                <w:w w:val="95"/>
                <w:sz w:val="18"/>
                <w:szCs w:val="18"/>
              </w:rPr>
              <w:t>icis_permit.dmr_cognizant_offcl_t</w:t>
            </w:r>
            <w:r w:rsidRPr="00490703">
              <w:rPr>
                <w:sz w:val="18"/>
                <w:szCs w:val="18"/>
              </w:rPr>
              <w:t>elephone</w:t>
            </w:r>
          </w:p>
        </w:tc>
        <w:tc>
          <w:tcPr>
            <w:tcW w:w="4680" w:type="dxa"/>
            <w:tcBorders>
              <w:left w:val="single" w:sz="4" w:space="0" w:color="000000"/>
            </w:tcBorders>
          </w:tcPr>
          <w:p w14:paraId="50A8B1C0" w14:textId="4AF8C82C" w:rsidR="009E7D12" w:rsidRPr="00490703" w:rsidRDefault="009E7D12" w:rsidP="004C7BE8">
            <w:pPr>
              <w:pStyle w:val="TableParagraph"/>
              <w:ind w:left="60" w:right="31"/>
              <w:rPr>
                <w:sz w:val="18"/>
                <w:szCs w:val="18"/>
              </w:rPr>
            </w:pPr>
            <w:r w:rsidRPr="00490703">
              <w:rPr>
                <w:sz w:val="18"/>
                <w:szCs w:val="18"/>
              </w:rPr>
              <w:t>No parentheses, spaces, dots or dashes.</w:t>
            </w:r>
          </w:p>
        </w:tc>
      </w:tr>
      <w:tr w:rsidR="009E7D12" w:rsidRPr="00490703" w14:paraId="5A6C8DE3" w14:textId="77777777" w:rsidTr="00F37DC5">
        <w:trPr>
          <w:trHeight w:hRule="exact" w:val="2602"/>
        </w:trPr>
        <w:tc>
          <w:tcPr>
            <w:tcW w:w="2875" w:type="dxa"/>
          </w:tcPr>
          <w:p w14:paraId="16A59B64" w14:textId="77777777" w:rsidR="009E7D12" w:rsidRPr="00490703" w:rsidRDefault="009E7D12" w:rsidP="004C7BE8">
            <w:pPr>
              <w:pStyle w:val="TableParagraph"/>
              <w:ind w:left="75" w:right="30"/>
              <w:rPr>
                <w:sz w:val="18"/>
                <w:szCs w:val="18"/>
              </w:rPr>
            </w:pPr>
            <w:r w:rsidRPr="00490703">
              <w:rPr>
                <w:sz w:val="18"/>
                <w:szCs w:val="18"/>
              </w:rPr>
              <w:t>AffiliationTypeText</w:t>
            </w:r>
          </w:p>
        </w:tc>
        <w:tc>
          <w:tcPr>
            <w:tcW w:w="1800" w:type="dxa"/>
          </w:tcPr>
          <w:p w14:paraId="00968D5F" w14:textId="44A18C6F" w:rsidR="009E7D12" w:rsidRPr="00490703" w:rsidRDefault="009E7D12" w:rsidP="004C7BE8">
            <w:pPr>
              <w:pStyle w:val="TableParagraph"/>
              <w:ind w:right="30"/>
              <w:rPr>
                <w:sz w:val="18"/>
                <w:szCs w:val="18"/>
              </w:rPr>
            </w:pPr>
            <w:r w:rsidRPr="00490703">
              <w:rPr>
                <w:w w:val="95"/>
                <w:sz w:val="18"/>
                <w:szCs w:val="18"/>
              </w:rPr>
              <w:t>Ref_affiliation_t</w:t>
            </w:r>
            <w:r w:rsidRPr="00490703">
              <w:rPr>
                <w:sz w:val="18"/>
                <w:szCs w:val="18"/>
              </w:rPr>
              <w:t>ype</w:t>
            </w:r>
          </w:p>
        </w:tc>
        <w:tc>
          <w:tcPr>
            <w:tcW w:w="3510" w:type="dxa"/>
            <w:tcBorders>
              <w:right w:val="single" w:sz="4" w:space="0" w:color="000000"/>
            </w:tcBorders>
          </w:tcPr>
          <w:p w14:paraId="2ABA2F5C" w14:textId="09DDA191" w:rsidR="009E7D12" w:rsidRPr="00490703" w:rsidRDefault="009E7D12" w:rsidP="004C7BE8">
            <w:pPr>
              <w:pStyle w:val="TableParagraph"/>
              <w:ind w:left="60" w:right="30"/>
              <w:rPr>
                <w:sz w:val="18"/>
                <w:szCs w:val="18"/>
              </w:rPr>
            </w:pPr>
            <w:r w:rsidRPr="00490703">
              <w:rPr>
                <w:w w:val="95"/>
                <w:sz w:val="18"/>
                <w:szCs w:val="18"/>
              </w:rPr>
              <w:t>xref_activity_address.affiliation_ty</w:t>
            </w:r>
            <w:r w:rsidRPr="00490703">
              <w:rPr>
                <w:sz w:val="18"/>
                <w:szCs w:val="18"/>
              </w:rPr>
              <w:t xml:space="preserve">pe_code, xref_activity_contact.affiliation_type_code, </w:t>
            </w:r>
            <w:r w:rsidRPr="00490703">
              <w:rPr>
                <w:w w:val="95"/>
                <w:sz w:val="18"/>
                <w:szCs w:val="18"/>
              </w:rPr>
              <w:t>xref_facility_interest_address.affili</w:t>
            </w:r>
            <w:r w:rsidRPr="00490703">
              <w:rPr>
                <w:sz w:val="18"/>
                <w:szCs w:val="18"/>
              </w:rPr>
              <w:t>ation_type_code, xref_facility_interest_contact.affiliation_type_code</w:t>
            </w:r>
          </w:p>
        </w:tc>
        <w:tc>
          <w:tcPr>
            <w:tcW w:w="4680" w:type="dxa"/>
            <w:tcBorders>
              <w:left w:val="single" w:sz="4" w:space="0" w:color="000000"/>
            </w:tcBorders>
          </w:tcPr>
          <w:p w14:paraId="7565B8B9" w14:textId="2F4C8328" w:rsidR="009E7D12" w:rsidRPr="00490703" w:rsidRDefault="009E7D12" w:rsidP="00022E0D">
            <w:pPr>
              <w:pStyle w:val="TableParagraph"/>
              <w:ind w:left="60" w:right="31"/>
              <w:rPr>
                <w:sz w:val="18"/>
                <w:szCs w:val="18"/>
              </w:rPr>
            </w:pPr>
            <w:r w:rsidRPr="00490703">
              <w:rPr>
                <w:sz w:val="18"/>
                <w:szCs w:val="18"/>
              </w:rPr>
              <w:t>In ICIS, contacts and addresses are assigned their own set of affiliation type codes to choose from. Batch states must select codes where Affiliation_Catogory = “Non- Government”). Facility contacts and addresses may only have affiliation type codes of LAT, ENG, SOA, SAP, LOA, MAD, PCT, FOC, OPE, OWN, PCA, PMA, ATT, BOP, RES, REA, IFR, AFP, AMA, COF, SCT, CMC, ENC, CAN, LEH, COP. Permit contacts and addresses may only have affiliation type codes of BIL, LAT, SWP, DMA, COS, CNC, PMA, PRE, SWN, SWX, BAP, BFA, BFO, BHA, BLA, BLO, BML, BRP, BRE, BSF, BSH, BSO, CAI, CAN, BSM, LBA, SW4, COP.</w:t>
            </w:r>
          </w:p>
        </w:tc>
      </w:tr>
      <w:tr w:rsidR="009E7D12" w:rsidRPr="00490703" w14:paraId="1178089D" w14:textId="77777777" w:rsidTr="00F37DC5">
        <w:trPr>
          <w:trHeight w:hRule="exact" w:val="317"/>
        </w:trPr>
        <w:tc>
          <w:tcPr>
            <w:tcW w:w="2875" w:type="dxa"/>
          </w:tcPr>
          <w:p w14:paraId="5BDEC18C" w14:textId="77777777" w:rsidR="009E7D12" w:rsidRPr="00490703" w:rsidRDefault="009E7D12" w:rsidP="004C7BE8">
            <w:pPr>
              <w:pStyle w:val="TableParagraph"/>
              <w:ind w:left="75" w:right="30"/>
              <w:rPr>
                <w:sz w:val="18"/>
                <w:szCs w:val="18"/>
              </w:rPr>
            </w:pPr>
            <w:r w:rsidRPr="00490703">
              <w:rPr>
                <w:sz w:val="18"/>
                <w:szCs w:val="18"/>
              </w:rPr>
              <w:t>FirstName</w:t>
            </w:r>
          </w:p>
        </w:tc>
        <w:tc>
          <w:tcPr>
            <w:tcW w:w="1800" w:type="dxa"/>
          </w:tcPr>
          <w:p w14:paraId="7002E91B" w14:textId="77777777" w:rsidR="009E7D12" w:rsidRPr="00490703" w:rsidRDefault="009E7D12" w:rsidP="004C7BE8">
            <w:pPr>
              <w:ind w:right="30"/>
              <w:rPr>
                <w:sz w:val="18"/>
                <w:szCs w:val="18"/>
              </w:rPr>
            </w:pPr>
          </w:p>
        </w:tc>
        <w:tc>
          <w:tcPr>
            <w:tcW w:w="3510" w:type="dxa"/>
            <w:tcBorders>
              <w:right w:val="single" w:sz="4" w:space="0" w:color="000000"/>
            </w:tcBorders>
          </w:tcPr>
          <w:p w14:paraId="3AB59B82" w14:textId="77777777" w:rsidR="009E7D12" w:rsidRPr="00490703" w:rsidRDefault="009E7D12" w:rsidP="004C7BE8">
            <w:pPr>
              <w:pStyle w:val="TableParagraph"/>
              <w:ind w:left="60" w:right="30"/>
              <w:rPr>
                <w:sz w:val="18"/>
                <w:szCs w:val="18"/>
              </w:rPr>
            </w:pPr>
            <w:r w:rsidRPr="00490703">
              <w:rPr>
                <w:sz w:val="18"/>
                <w:szCs w:val="18"/>
              </w:rPr>
              <w:t>icis_contact.first_name</w:t>
            </w:r>
          </w:p>
        </w:tc>
        <w:tc>
          <w:tcPr>
            <w:tcW w:w="4680" w:type="dxa"/>
            <w:tcBorders>
              <w:left w:val="single" w:sz="4" w:space="0" w:color="000000"/>
            </w:tcBorders>
          </w:tcPr>
          <w:p w14:paraId="641B96E0" w14:textId="77777777" w:rsidR="009E7D12" w:rsidRPr="00490703" w:rsidRDefault="009E7D12" w:rsidP="004C7BE8">
            <w:pPr>
              <w:ind w:left="60" w:right="31"/>
              <w:rPr>
                <w:sz w:val="18"/>
                <w:szCs w:val="18"/>
              </w:rPr>
            </w:pPr>
          </w:p>
        </w:tc>
      </w:tr>
      <w:tr w:rsidR="009E7D12" w:rsidRPr="00490703" w14:paraId="0EE64EB3" w14:textId="77777777" w:rsidTr="00F37DC5">
        <w:trPr>
          <w:trHeight w:hRule="exact" w:val="317"/>
        </w:trPr>
        <w:tc>
          <w:tcPr>
            <w:tcW w:w="2875" w:type="dxa"/>
          </w:tcPr>
          <w:p w14:paraId="44EF1E77" w14:textId="77777777" w:rsidR="009E7D12" w:rsidRPr="00490703" w:rsidRDefault="009E7D12" w:rsidP="004C7BE8">
            <w:pPr>
              <w:pStyle w:val="TableParagraph"/>
              <w:ind w:left="75" w:right="30"/>
              <w:rPr>
                <w:sz w:val="18"/>
                <w:szCs w:val="18"/>
              </w:rPr>
            </w:pPr>
            <w:r w:rsidRPr="00490703">
              <w:rPr>
                <w:sz w:val="18"/>
                <w:szCs w:val="18"/>
              </w:rPr>
              <w:t>MiddleName</w:t>
            </w:r>
          </w:p>
        </w:tc>
        <w:tc>
          <w:tcPr>
            <w:tcW w:w="1800" w:type="dxa"/>
          </w:tcPr>
          <w:p w14:paraId="65AF5535" w14:textId="77777777" w:rsidR="009E7D12" w:rsidRPr="00490703" w:rsidRDefault="009E7D12" w:rsidP="004C7BE8">
            <w:pPr>
              <w:ind w:right="30"/>
              <w:rPr>
                <w:sz w:val="18"/>
                <w:szCs w:val="18"/>
              </w:rPr>
            </w:pPr>
          </w:p>
        </w:tc>
        <w:tc>
          <w:tcPr>
            <w:tcW w:w="3510" w:type="dxa"/>
            <w:tcBorders>
              <w:right w:val="single" w:sz="4" w:space="0" w:color="000000"/>
            </w:tcBorders>
          </w:tcPr>
          <w:p w14:paraId="1264C2B9" w14:textId="77777777" w:rsidR="009E7D12" w:rsidRPr="00490703" w:rsidRDefault="009E7D12" w:rsidP="004C7BE8">
            <w:pPr>
              <w:pStyle w:val="TableParagraph"/>
              <w:ind w:left="60" w:right="30"/>
              <w:rPr>
                <w:sz w:val="18"/>
                <w:szCs w:val="18"/>
              </w:rPr>
            </w:pPr>
            <w:r w:rsidRPr="00490703">
              <w:rPr>
                <w:sz w:val="18"/>
                <w:szCs w:val="18"/>
              </w:rPr>
              <w:t>icis_contact.middle_name</w:t>
            </w:r>
          </w:p>
        </w:tc>
        <w:tc>
          <w:tcPr>
            <w:tcW w:w="4680" w:type="dxa"/>
            <w:tcBorders>
              <w:left w:val="single" w:sz="4" w:space="0" w:color="000000"/>
            </w:tcBorders>
          </w:tcPr>
          <w:p w14:paraId="3E8EFF56" w14:textId="77777777" w:rsidR="009E7D12" w:rsidRPr="00490703" w:rsidRDefault="009E7D12" w:rsidP="004C7BE8">
            <w:pPr>
              <w:ind w:left="60" w:right="31"/>
              <w:rPr>
                <w:sz w:val="18"/>
                <w:szCs w:val="18"/>
              </w:rPr>
            </w:pPr>
          </w:p>
        </w:tc>
      </w:tr>
      <w:tr w:rsidR="009E7D12" w:rsidRPr="00490703" w14:paraId="0BCD93B7" w14:textId="77777777" w:rsidTr="00F37DC5">
        <w:trPr>
          <w:trHeight w:hRule="exact" w:val="317"/>
        </w:trPr>
        <w:tc>
          <w:tcPr>
            <w:tcW w:w="2875" w:type="dxa"/>
          </w:tcPr>
          <w:p w14:paraId="3465F54E" w14:textId="77777777" w:rsidR="009E7D12" w:rsidRPr="00490703" w:rsidRDefault="009E7D12" w:rsidP="004C7BE8">
            <w:pPr>
              <w:pStyle w:val="TableParagraph"/>
              <w:ind w:left="75" w:right="30"/>
              <w:rPr>
                <w:sz w:val="18"/>
                <w:szCs w:val="18"/>
              </w:rPr>
            </w:pPr>
            <w:r w:rsidRPr="00490703">
              <w:rPr>
                <w:sz w:val="18"/>
                <w:szCs w:val="18"/>
              </w:rPr>
              <w:lastRenderedPageBreak/>
              <w:t>LastName</w:t>
            </w:r>
          </w:p>
        </w:tc>
        <w:tc>
          <w:tcPr>
            <w:tcW w:w="1800" w:type="dxa"/>
          </w:tcPr>
          <w:p w14:paraId="7E6E053B" w14:textId="77777777" w:rsidR="009E7D12" w:rsidRPr="00490703" w:rsidRDefault="009E7D12" w:rsidP="004C7BE8">
            <w:pPr>
              <w:ind w:right="30"/>
              <w:rPr>
                <w:sz w:val="18"/>
                <w:szCs w:val="18"/>
              </w:rPr>
            </w:pPr>
          </w:p>
        </w:tc>
        <w:tc>
          <w:tcPr>
            <w:tcW w:w="3510" w:type="dxa"/>
            <w:tcBorders>
              <w:right w:val="single" w:sz="4" w:space="0" w:color="000000"/>
            </w:tcBorders>
          </w:tcPr>
          <w:p w14:paraId="5DCBB226" w14:textId="77777777" w:rsidR="009E7D12" w:rsidRPr="00490703" w:rsidRDefault="009E7D12" w:rsidP="004C7BE8">
            <w:pPr>
              <w:pStyle w:val="TableParagraph"/>
              <w:ind w:left="60" w:right="30"/>
              <w:rPr>
                <w:sz w:val="18"/>
                <w:szCs w:val="18"/>
              </w:rPr>
            </w:pPr>
            <w:r w:rsidRPr="00490703">
              <w:rPr>
                <w:sz w:val="18"/>
                <w:szCs w:val="18"/>
              </w:rPr>
              <w:t>icis_contact.last_name</w:t>
            </w:r>
          </w:p>
        </w:tc>
        <w:tc>
          <w:tcPr>
            <w:tcW w:w="4680" w:type="dxa"/>
            <w:tcBorders>
              <w:left w:val="single" w:sz="4" w:space="0" w:color="000000"/>
            </w:tcBorders>
          </w:tcPr>
          <w:p w14:paraId="6A7E569C" w14:textId="77777777" w:rsidR="009E7D12" w:rsidRPr="00490703" w:rsidRDefault="009E7D12" w:rsidP="004C7BE8">
            <w:pPr>
              <w:ind w:left="60" w:right="31"/>
              <w:rPr>
                <w:sz w:val="18"/>
                <w:szCs w:val="18"/>
              </w:rPr>
            </w:pPr>
          </w:p>
        </w:tc>
      </w:tr>
      <w:tr w:rsidR="009E7D12" w:rsidRPr="00490703" w14:paraId="65B8901B" w14:textId="77777777" w:rsidTr="00F37DC5">
        <w:trPr>
          <w:trHeight w:hRule="exact" w:val="317"/>
        </w:trPr>
        <w:tc>
          <w:tcPr>
            <w:tcW w:w="2875" w:type="dxa"/>
          </w:tcPr>
          <w:p w14:paraId="68A87C50" w14:textId="77777777" w:rsidR="009E7D12" w:rsidRPr="00490703" w:rsidRDefault="009E7D12" w:rsidP="004C7BE8">
            <w:pPr>
              <w:pStyle w:val="TableParagraph"/>
              <w:ind w:left="75" w:right="30"/>
              <w:rPr>
                <w:sz w:val="18"/>
                <w:szCs w:val="18"/>
              </w:rPr>
            </w:pPr>
            <w:r w:rsidRPr="00490703">
              <w:rPr>
                <w:sz w:val="18"/>
                <w:szCs w:val="18"/>
              </w:rPr>
              <w:t>IndividualTitleText</w:t>
            </w:r>
          </w:p>
        </w:tc>
        <w:tc>
          <w:tcPr>
            <w:tcW w:w="1800" w:type="dxa"/>
          </w:tcPr>
          <w:p w14:paraId="6E81C997" w14:textId="77777777" w:rsidR="009E7D12" w:rsidRPr="00490703" w:rsidRDefault="009E7D12" w:rsidP="004C7BE8">
            <w:pPr>
              <w:ind w:right="30"/>
              <w:rPr>
                <w:sz w:val="18"/>
                <w:szCs w:val="18"/>
              </w:rPr>
            </w:pPr>
          </w:p>
        </w:tc>
        <w:tc>
          <w:tcPr>
            <w:tcW w:w="3510" w:type="dxa"/>
            <w:tcBorders>
              <w:right w:val="single" w:sz="4" w:space="0" w:color="000000"/>
            </w:tcBorders>
          </w:tcPr>
          <w:p w14:paraId="041F9953" w14:textId="77777777" w:rsidR="009E7D12" w:rsidRPr="00490703" w:rsidRDefault="009E7D12" w:rsidP="004C7BE8">
            <w:pPr>
              <w:pStyle w:val="TableParagraph"/>
              <w:ind w:left="60" w:right="30"/>
              <w:rPr>
                <w:sz w:val="18"/>
                <w:szCs w:val="18"/>
              </w:rPr>
            </w:pPr>
            <w:r w:rsidRPr="00490703">
              <w:rPr>
                <w:sz w:val="18"/>
                <w:szCs w:val="18"/>
              </w:rPr>
              <w:t>icis_contact.title</w:t>
            </w:r>
          </w:p>
        </w:tc>
        <w:tc>
          <w:tcPr>
            <w:tcW w:w="4680" w:type="dxa"/>
            <w:tcBorders>
              <w:left w:val="single" w:sz="4" w:space="0" w:color="000000"/>
            </w:tcBorders>
          </w:tcPr>
          <w:p w14:paraId="4B49B52E" w14:textId="77777777" w:rsidR="009E7D12" w:rsidRPr="00490703" w:rsidRDefault="009E7D12" w:rsidP="004C7BE8">
            <w:pPr>
              <w:ind w:left="60" w:right="31"/>
              <w:rPr>
                <w:sz w:val="18"/>
                <w:szCs w:val="18"/>
              </w:rPr>
            </w:pPr>
          </w:p>
        </w:tc>
      </w:tr>
      <w:tr w:rsidR="009E7D12" w:rsidRPr="00490703" w14:paraId="2A8DA2E0" w14:textId="77777777" w:rsidTr="00F37DC5">
        <w:trPr>
          <w:trHeight w:hRule="exact" w:val="1531"/>
        </w:trPr>
        <w:tc>
          <w:tcPr>
            <w:tcW w:w="2875" w:type="dxa"/>
          </w:tcPr>
          <w:p w14:paraId="747D5950" w14:textId="77777777" w:rsidR="009E7D12" w:rsidRPr="00490703" w:rsidRDefault="009E7D12" w:rsidP="004C7BE8">
            <w:pPr>
              <w:pStyle w:val="TableParagraph"/>
              <w:ind w:left="75" w:right="30"/>
              <w:rPr>
                <w:sz w:val="18"/>
                <w:szCs w:val="18"/>
              </w:rPr>
            </w:pPr>
            <w:r w:rsidRPr="00490703">
              <w:rPr>
                <w:sz w:val="18"/>
                <w:szCs w:val="18"/>
              </w:rPr>
              <w:t>OrganizationFormalName</w:t>
            </w:r>
          </w:p>
        </w:tc>
        <w:tc>
          <w:tcPr>
            <w:tcW w:w="1800" w:type="dxa"/>
          </w:tcPr>
          <w:p w14:paraId="56B91DB7" w14:textId="77777777" w:rsidR="009E7D12" w:rsidRPr="00490703" w:rsidRDefault="009E7D12" w:rsidP="004C7BE8">
            <w:pPr>
              <w:ind w:right="30"/>
              <w:rPr>
                <w:sz w:val="18"/>
                <w:szCs w:val="18"/>
              </w:rPr>
            </w:pPr>
          </w:p>
        </w:tc>
        <w:tc>
          <w:tcPr>
            <w:tcW w:w="3510" w:type="dxa"/>
            <w:tcBorders>
              <w:right w:val="single" w:sz="4" w:space="0" w:color="000000"/>
            </w:tcBorders>
          </w:tcPr>
          <w:p w14:paraId="16B5DB3C" w14:textId="168BF1AC" w:rsidR="009E7D12" w:rsidRPr="00490703" w:rsidRDefault="009E7D12" w:rsidP="004C7BE8">
            <w:pPr>
              <w:pStyle w:val="TableParagraph"/>
              <w:ind w:left="60" w:right="30"/>
              <w:rPr>
                <w:sz w:val="18"/>
                <w:szCs w:val="18"/>
              </w:rPr>
            </w:pPr>
            <w:r w:rsidRPr="00490703">
              <w:rPr>
                <w:w w:val="95"/>
                <w:sz w:val="18"/>
                <w:szCs w:val="18"/>
              </w:rPr>
              <w:t>icis_contact.organization_formal_n</w:t>
            </w:r>
            <w:r w:rsidRPr="00490703">
              <w:rPr>
                <w:sz w:val="18"/>
                <w:szCs w:val="18"/>
              </w:rPr>
              <w:t>ame, icis_address.organization_formal_ name</w:t>
            </w:r>
          </w:p>
        </w:tc>
        <w:tc>
          <w:tcPr>
            <w:tcW w:w="4680" w:type="dxa"/>
            <w:tcBorders>
              <w:left w:val="single" w:sz="4" w:space="0" w:color="000000"/>
            </w:tcBorders>
          </w:tcPr>
          <w:p w14:paraId="59A859E6" w14:textId="352B2790"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25873F4F" w14:textId="77777777" w:rsidTr="00F37DC5">
        <w:trPr>
          <w:trHeight w:hRule="exact" w:val="1522"/>
        </w:trPr>
        <w:tc>
          <w:tcPr>
            <w:tcW w:w="2875" w:type="dxa"/>
          </w:tcPr>
          <w:p w14:paraId="16AE2872" w14:textId="77777777" w:rsidR="009E7D12" w:rsidRPr="00490703" w:rsidRDefault="009E7D12" w:rsidP="004C7BE8">
            <w:pPr>
              <w:pStyle w:val="TableParagraph"/>
              <w:ind w:left="75" w:right="30"/>
              <w:rPr>
                <w:sz w:val="18"/>
                <w:szCs w:val="18"/>
              </w:rPr>
            </w:pPr>
            <w:r w:rsidRPr="00490703">
              <w:rPr>
                <w:sz w:val="18"/>
                <w:szCs w:val="18"/>
              </w:rPr>
              <w:t>StateCode</w:t>
            </w:r>
          </w:p>
        </w:tc>
        <w:tc>
          <w:tcPr>
            <w:tcW w:w="1800" w:type="dxa"/>
          </w:tcPr>
          <w:p w14:paraId="1B843FD1"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right w:val="single" w:sz="4" w:space="0" w:color="000000"/>
            </w:tcBorders>
          </w:tcPr>
          <w:p w14:paraId="3B90E3E8" w14:textId="77777777" w:rsidR="009E7D12" w:rsidRPr="00490703" w:rsidRDefault="009E7D12" w:rsidP="004C7BE8">
            <w:pPr>
              <w:pStyle w:val="TableParagraph"/>
              <w:ind w:left="60" w:right="30"/>
              <w:rPr>
                <w:sz w:val="18"/>
                <w:szCs w:val="18"/>
              </w:rPr>
            </w:pPr>
            <w:r w:rsidRPr="00490703">
              <w:rPr>
                <w:sz w:val="18"/>
                <w:szCs w:val="18"/>
              </w:rPr>
              <w:t>icis_contact.state_code</w:t>
            </w:r>
          </w:p>
        </w:tc>
        <w:tc>
          <w:tcPr>
            <w:tcW w:w="4680" w:type="dxa"/>
            <w:tcBorders>
              <w:left w:val="single" w:sz="4" w:space="0" w:color="000000"/>
            </w:tcBorders>
          </w:tcPr>
          <w:p w14:paraId="408410DA" w14:textId="4F0CA6A3"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1F060A72" w14:textId="77777777" w:rsidTr="00F37DC5">
        <w:trPr>
          <w:trHeight w:hRule="exact" w:val="317"/>
        </w:trPr>
        <w:tc>
          <w:tcPr>
            <w:tcW w:w="2875" w:type="dxa"/>
          </w:tcPr>
          <w:p w14:paraId="50947172" w14:textId="77777777" w:rsidR="009E7D12" w:rsidRPr="00490703" w:rsidRDefault="009E7D12" w:rsidP="004C7BE8">
            <w:pPr>
              <w:pStyle w:val="TableParagraph"/>
              <w:ind w:left="75" w:right="30"/>
              <w:rPr>
                <w:sz w:val="18"/>
                <w:szCs w:val="18"/>
              </w:rPr>
            </w:pPr>
            <w:r w:rsidRPr="00490703">
              <w:rPr>
                <w:sz w:val="18"/>
                <w:szCs w:val="18"/>
              </w:rPr>
              <w:t>RegionCode</w:t>
            </w:r>
          </w:p>
        </w:tc>
        <w:tc>
          <w:tcPr>
            <w:tcW w:w="1800" w:type="dxa"/>
          </w:tcPr>
          <w:p w14:paraId="3273610A" w14:textId="77777777" w:rsidR="009E7D12" w:rsidRPr="00490703" w:rsidRDefault="009E7D12" w:rsidP="004C7BE8">
            <w:pPr>
              <w:pStyle w:val="TableParagraph"/>
              <w:ind w:right="30"/>
              <w:rPr>
                <w:sz w:val="18"/>
                <w:szCs w:val="18"/>
              </w:rPr>
            </w:pPr>
            <w:r w:rsidRPr="00490703">
              <w:rPr>
                <w:sz w:val="18"/>
                <w:szCs w:val="18"/>
              </w:rPr>
              <w:t>Ref_region</w:t>
            </w:r>
          </w:p>
        </w:tc>
        <w:tc>
          <w:tcPr>
            <w:tcW w:w="3510" w:type="dxa"/>
            <w:tcBorders>
              <w:right w:val="single" w:sz="4" w:space="0" w:color="000000"/>
            </w:tcBorders>
          </w:tcPr>
          <w:p w14:paraId="0F5E7F79" w14:textId="77777777" w:rsidR="009E7D12" w:rsidRPr="00490703" w:rsidRDefault="009E7D12" w:rsidP="004C7BE8">
            <w:pPr>
              <w:pStyle w:val="TableParagraph"/>
              <w:ind w:left="60" w:right="30"/>
              <w:rPr>
                <w:sz w:val="18"/>
                <w:szCs w:val="18"/>
              </w:rPr>
            </w:pPr>
            <w:r w:rsidRPr="00490703">
              <w:rPr>
                <w:sz w:val="18"/>
                <w:szCs w:val="18"/>
              </w:rPr>
              <w:t>icis_contact.region_code</w:t>
            </w:r>
          </w:p>
        </w:tc>
        <w:tc>
          <w:tcPr>
            <w:tcW w:w="4680" w:type="dxa"/>
            <w:tcBorders>
              <w:left w:val="single" w:sz="4" w:space="0" w:color="000000"/>
            </w:tcBorders>
          </w:tcPr>
          <w:p w14:paraId="374CF955" w14:textId="77777777" w:rsidR="009E7D12" w:rsidRPr="00490703" w:rsidRDefault="009E7D12" w:rsidP="004C7BE8">
            <w:pPr>
              <w:ind w:left="60" w:right="31"/>
              <w:rPr>
                <w:sz w:val="18"/>
                <w:szCs w:val="18"/>
              </w:rPr>
            </w:pPr>
          </w:p>
        </w:tc>
      </w:tr>
      <w:tr w:rsidR="009E7D12" w:rsidRPr="00490703" w14:paraId="5C435252" w14:textId="77777777" w:rsidTr="00F37DC5">
        <w:trPr>
          <w:trHeight w:hRule="exact" w:val="317"/>
        </w:trPr>
        <w:tc>
          <w:tcPr>
            <w:tcW w:w="2875" w:type="dxa"/>
          </w:tcPr>
          <w:p w14:paraId="0813825A" w14:textId="77777777" w:rsidR="009E7D12" w:rsidRPr="00490703" w:rsidRDefault="009E7D12" w:rsidP="004C7BE8">
            <w:pPr>
              <w:pStyle w:val="TableParagraph"/>
              <w:ind w:left="75" w:right="30"/>
              <w:rPr>
                <w:sz w:val="18"/>
                <w:szCs w:val="18"/>
              </w:rPr>
            </w:pPr>
            <w:r w:rsidRPr="00490703">
              <w:rPr>
                <w:sz w:val="18"/>
                <w:szCs w:val="18"/>
              </w:rPr>
              <w:t>TelephoneNumberTypeCode</w:t>
            </w:r>
          </w:p>
        </w:tc>
        <w:tc>
          <w:tcPr>
            <w:tcW w:w="1800" w:type="dxa"/>
          </w:tcPr>
          <w:p w14:paraId="2FA48F65" w14:textId="77777777" w:rsidR="009E7D12" w:rsidRPr="00490703" w:rsidRDefault="009E7D12" w:rsidP="004C7BE8">
            <w:pPr>
              <w:pStyle w:val="TableParagraph"/>
              <w:ind w:right="30"/>
              <w:rPr>
                <w:sz w:val="18"/>
                <w:szCs w:val="18"/>
              </w:rPr>
            </w:pPr>
            <w:r w:rsidRPr="00490703">
              <w:rPr>
                <w:sz w:val="18"/>
                <w:szCs w:val="18"/>
              </w:rPr>
              <w:t>Ref_phone_type</w:t>
            </w:r>
          </w:p>
        </w:tc>
        <w:tc>
          <w:tcPr>
            <w:tcW w:w="3510" w:type="dxa"/>
            <w:tcBorders>
              <w:right w:val="single" w:sz="4" w:space="0" w:color="000000"/>
            </w:tcBorders>
          </w:tcPr>
          <w:p w14:paraId="571DE62A" w14:textId="196FA4C7" w:rsidR="009E7D12" w:rsidRPr="00490703" w:rsidRDefault="009E7D12" w:rsidP="004C7BE8">
            <w:pPr>
              <w:pStyle w:val="TableParagraph"/>
              <w:ind w:left="60" w:right="30"/>
              <w:rPr>
                <w:sz w:val="18"/>
                <w:szCs w:val="18"/>
              </w:rPr>
            </w:pPr>
            <w:r w:rsidRPr="00490703">
              <w:rPr>
                <w:w w:val="95"/>
                <w:sz w:val="18"/>
                <w:szCs w:val="18"/>
              </w:rPr>
              <w:t>icis_contact_phone.phone_type_co</w:t>
            </w:r>
            <w:r w:rsidRPr="00490703">
              <w:rPr>
                <w:sz w:val="18"/>
                <w:szCs w:val="18"/>
              </w:rPr>
              <w:t>de</w:t>
            </w:r>
          </w:p>
        </w:tc>
        <w:tc>
          <w:tcPr>
            <w:tcW w:w="4680" w:type="dxa"/>
            <w:tcBorders>
              <w:left w:val="single" w:sz="4" w:space="0" w:color="000000"/>
            </w:tcBorders>
          </w:tcPr>
          <w:p w14:paraId="3113B63F" w14:textId="113ACE73" w:rsidR="009E7D12" w:rsidRPr="00490703" w:rsidRDefault="009E7D12" w:rsidP="004C7BE8">
            <w:pPr>
              <w:pStyle w:val="TableParagraph"/>
              <w:ind w:left="60" w:right="31"/>
              <w:rPr>
                <w:sz w:val="18"/>
                <w:szCs w:val="18"/>
              </w:rPr>
            </w:pPr>
          </w:p>
        </w:tc>
      </w:tr>
      <w:tr w:rsidR="009E7D12" w:rsidRPr="00490703" w14:paraId="347A32A8" w14:textId="77777777" w:rsidTr="00F37DC5">
        <w:trPr>
          <w:trHeight w:hRule="exact" w:val="748"/>
        </w:trPr>
        <w:tc>
          <w:tcPr>
            <w:tcW w:w="2875" w:type="dxa"/>
          </w:tcPr>
          <w:p w14:paraId="1DB9FFEA" w14:textId="77777777" w:rsidR="009E7D12" w:rsidRPr="00490703" w:rsidRDefault="009E7D12" w:rsidP="004C7BE8">
            <w:pPr>
              <w:pStyle w:val="TableParagraph"/>
              <w:ind w:left="75" w:right="30"/>
              <w:rPr>
                <w:sz w:val="18"/>
                <w:szCs w:val="18"/>
              </w:rPr>
            </w:pPr>
            <w:r w:rsidRPr="00490703">
              <w:rPr>
                <w:sz w:val="18"/>
                <w:szCs w:val="18"/>
              </w:rPr>
              <w:t>TelephoneNumber</w:t>
            </w:r>
          </w:p>
        </w:tc>
        <w:tc>
          <w:tcPr>
            <w:tcW w:w="1800" w:type="dxa"/>
          </w:tcPr>
          <w:p w14:paraId="38E41938" w14:textId="77777777" w:rsidR="009E7D12" w:rsidRPr="00490703" w:rsidRDefault="009E7D12" w:rsidP="004C7BE8">
            <w:pPr>
              <w:ind w:right="30"/>
              <w:rPr>
                <w:sz w:val="18"/>
                <w:szCs w:val="18"/>
              </w:rPr>
            </w:pPr>
          </w:p>
        </w:tc>
        <w:tc>
          <w:tcPr>
            <w:tcW w:w="3510" w:type="dxa"/>
            <w:tcBorders>
              <w:right w:val="single" w:sz="4" w:space="0" w:color="000000"/>
            </w:tcBorders>
          </w:tcPr>
          <w:p w14:paraId="21A85C2D" w14:textId="0CE22C0A" w:rsidR="009E7D12" w:rsidRPr="00490703" w:rsidRDefault="009E7D12" w:rsidP="004C7BE8">
            <w:pPr>
              <w:pStyle w:val="TableParagraph"/>
              <w:ind w:left="60" w:right="30"/>
              <w:rPr>
                <w:sz w:val="18"/>
                <w:szCs w:val="18"/>
              </w:rPr>
            </w:pPr>
            <w:r w:rsidRPr="00490703">
              <w:rPr>
                <w:w w:val="95"/>
                <w:sz w:val="18"/>
                <w:szCs w:val="18"/>
              </w:rPr>
              <w:t>icis_contact_phone.telephone_nmb</w:t>
            </w:r>
            <w:r w:rsidRPr="00490703">
              <w:rPr>
                <w:sz w:val="18"/>
                <w:szCs w:val="18"/>
              </w:rPr>
              <w:t>r</w:t>
            </w:r>
          </w:p>
        </w:tc>
        <w:tc>
          <w:tcPr>
            <w:tcW w:w="4680" w:type="dxa"/>
            <w:tcBorders>
              <w:left w:val="single" w:sz="4" w:space="0" w:color="000000"/>
            </w:tcBorders>
          </w:tcPr>
          <w:p w14:paraId="52E4F43A" w14:textId="29CD83F6" w:rsidR="009E7D12" w:rsidRPr="00490703" w:rsidRDefault="009E7D12" w:rsidP="004C7BE8">
            <w:pPr>
              <w:pStyle w:val="TableParagraph"/>
              <w:ind w:left="60" w:right="31"/>
              <w:rPr>
                <w:sz w:val="18"/>
                <w:szCs w:val="18"/>
              </w:rPr>
            </w:pPr>
            <w:r w:rsidRPr="00490703">
              <w:rPr>
                <w:sz w:val="18"/>
                <w:szCs w:val="18"/>
              </w:rPr>
              <w:t>No parentheses, spaces, dots or dashes. Operator refers to affiliation_type_code of OPE, Owner refers to affiliation_type_code of OWN.</w:t>
            </w:r>
          </w:p>
        </w:tc>
      </w:tr>
      <w:tr w:rsidR="009E7D12" w:rsidRPr="00490703" w14:paraId="4AFFB3AD" w14:textId="77777777" w:rsidTr="00F37DC5">
        <w:trPr>
          <w:trHeight w:hRule="exact" w:val="490"/>
        </w:trPr>
        <w:tc>
          <w:tcPr>
            <w:tcW w:w="2875" w:type="dxa"/>
          </w:tcPr>
          <w:p w14:paraId="4EF62BD9" w14:textId="77777777" w:rsidR="009E7D12" w:rsidRPr="00490703" w:rsidRDefault="009E7D12" w:rsidP="004C7BE8">
            <w:pPr>
              <w:pStyle w:val="TableParagraph"/>
              <w:ind w:left="75" w:right="30"/>
              <w:rPr>
                <w:sz w:val="18"/>
                <w:szCs w:val="18"/>
              </w:rPr>
            </w:pPr>
            <w:r w:rsidRPr="00490703">
              <w:rPr>
                <w:sz w:val="18"/>
                <w:szCs w:val="18"/>
              </w:rPr>
              <w:t>TelephoneExtensionNumber</w:t>
            </w:r>
          </w:p>
        </w:tc>
        <w:tc>
          <w:tcPr>
            <w:tcW w:w="1800" w:type="dxa"/>
          </w:tcPr>
          <w:p w14:paraId="15FE6A60" w14:textId="77777777" w:rsidR="009E7D12" w:rsidRPr="00490703" w:rsidRDefault="009E7D12" w:rsidP="004C7BE8">
            <w:pPr>
              <w:ind w:right="30"/>
              <w:rPr>
                <w:sz w:val="18"/>
                <w:szCs w:val="18"/>
              </w:rPr>
            </w:pPr>
          </w:p>
        </w:tc>
        <w:tc>
          <w:tcPr>
            <w:tcW w:w="3510" w:type="dxa"/>
            <w:tcBorders>
              <w:right w:val="single" w:sz="4" w:space="0" w:color="000000"/>
            </w:tcBorders>
          </w:tcPr>
          <w:p w14:paraId="5C439008" w14:textId="5BC03866" w:rsidR="009E7D12" w:rsidRPr="00490703" w:rsidRDefault="009E7D12" w:rsidP="004C7BE8">
            <w:pPr>
              <w:pStyle w:val="TableParagraph"/>
              <w:ind w:left="60" w:right="30"/>
              <w:rPr>
                <w:sz w:val="18"/>
                <w:szCs w:val="18"/>
              </w:rPr>
            </w:pPr>
            <w:r w:rsidRPr="00490703">
              <w:rPr>
                <w:w w:val="95"/>
                <w:sz w:val="18"/>
                <w:szCs w:val="18"/>
              </w:rPr>
              <w:t>icis_contact_phone.telephone_exte</w:t>
            </w:r>
            <w:r w:rsidRPr="00490703">
              <w:rPr>
                <w:sz w:val="18"/>
                <w:szCs w:val="18"/>
              </w:rPr>
              <w:t>nsion_nmbr</w:t>
            </w:r>
          </w:p>
        </w:tc>
        <w:tc>
          <w:tcPr>
            <w:tcW w:w="4680" w:type="dxa"/>
            <w:tcBorders>
              <w:left w:val="single" w:sz="4" w:space="0" w:color="000000"/>
            </w:tcBorders>
          </w:tcPr>
          <w:p w14:paraId="26F974B9" w14:textId="77777777" w:rsidR="009E7D12" w:rsidRPr="00490703" w:rsidRDefault="009E7D12" w:rsidP="004C7BE8">
            <w:pPr>
              <w:ind w:left="60" w:right="31"/>
              <w:rPr>
                <w:sz w:val="18"/>
                <w:szCs w:val="18"/>
              </w:rPr>
            </w:pPr>
          </w:p>
        </w:tc>
      </w:tr>
      <w:tr w:rsidR="009E7D12" w:rsidRPr="00490703" w14:paraId="1C3839F2" w14:textId="77777777" w:rsidTr="00F37DC5">
        <w:trPr>
          <w:trHeight w:hRule="exact" w:val="490"/>
        </w:trPr>
        <w:tc>
          <w:tcPr>
            <w:tcW w:w="2875" w:type="dxa"/>
          </w:tcPr>
          <w:p w14:paraId="4E9CBEDA" w14:textId="77777777" w:rsidR="009E7D12" w:rsidRPr="00490703" w:rsidRDefault="009E7D12" w:rsidP="004C7BE8">
            <w:pPr>
              <w:pStyle w:val="TableParagraph"/>
              <w:ind w:left="75" w:right="30"/>
              <w:rPr>
                <w:sz w:val="18"/>
                <w:szCs w:val="18"/>
              </w:rPr>
            </w:pPr>
            <w:r w:rsidRPr="00490703">
              <w:rPr>
                <w:sz w:val="18"/>
                <w:szCs w:val="18"/>
              </w:rPr>
              <w:t>ElectronicAddressText</w:t>
            </w:r>
          </w:p>
        </w:tc>
        <w:tc>
          <w:tcPr>
            <w:tcW w:w="1800" w:type="dxa"/>
          </w:tcPr>
          <w:p w14:paraId="1AF8B7F8" w14:textId="77777777" w:rsidR="009E7D12" w:rsidRPr="00490703" w:rsidRDefault="009E7D12" w:rsidP="004C7BE8">
            <w:pPr>
              <w:ind w:right="30"/>
              <w:rPr>
                <w:sz w:val="18"/>
                <w:szCs w:val="18"/>
              </w:rPr>
            </w:pPr>
          </w:p>
        </w:tc>
        <w:tc>
          <w:tcPr>
            <w:tcW w:w="3510" w:type="dxa"/>
            <w:tcBorders>
              <w:right w:val="single" w:sz="4" w:space="0" w:color="000000"/>
            </w:tcBorders>
          </w:tcPr>
          <w:p w14:paraId="52B65845" w14:textId="784086CE" w:rsidR="009E7D12" w:rsidRPr="00490703" w:rsidRDefault="009E7D12" w:rsidP="004C7BE8">
            <w:pPr>
              <w:pStyle w:val="TableParagraph"/>
              <w:ind w:left="60" w:right="30"/>
              <w:rPr>
                <w:sz w:val="18"/>
                <w:szCs w:val="18"/>
              </w:rPr>
            </w:pPr>
            <w:r w:rsidRPr="00490703">
              <w:rPr>
                <w:w w:val="95"/>
                <w:sz w:val="18"/>
                <w:szCs w:val="18"/>
              </w:rPr>
              <w:t>icis_contact_electronic_addr.electr</w:t>
            </w:r>
            <w:r w:rsidRPr="00490703">
              <w:rPr>
                <w:sz w:val="18"/>
                <w:szCs w:val="18"/>
              </w:rPr>
              <w:t>onic_address_text</w:t>
            </w:r>
          </w:p>
        </w:tc>
        <w:tc>
          <w:tcPr>
            <w:tcW w:w="4680" w:type="dxa"/>
            <w:tcBorders>
              <w:left w:val="single" w:sz="4" w:space="0" w:color="000000"/>
            </w:tcBorders>
          </w:tcPr>
          <w:p w14:paraId="38652B3B" w14:textId="77777777" w:rsidR="009E7D12" w:rsidRPr="00490703" w:rsidRDefault="009E7D12" w:rsidP="004C7BE8">
            <w:pPr>
              <w:ind w:left="60" w:right="31"/>
              <w:rPr>
                <w:sz w:val="18"/>
                <w:szCs w:val="18"/>
              </w:rPr>
            </w:pPr>
          </w:p>
        </w:tc>
      </w:tr>
      <w:tr w:rsidR="009E7D12" w:rsidRPr="00490703" w14:paraId="78F41C5B" w14:textId="77777777" w:rsidTr="00F37DC5">
        <w:trPr>
          <w:trHeight w:hRule="exact" w:val="490"/>
        </w:trPr>
        <w:tc>
          <w:tcPr>
            <w:tcW w:w="2875" w:type="dxa"/>
          </w:tcPr>
          <w:p w14:paraId="3413C5A4" w14:textId="11C31D97" w:rsidR="009E7D12" w:rsidRPr="00490703" w:rsidRDefault="009E7D12" w:rsidP="004C7BE8">
            <w:pPr>
              <w:pStyle w:val="TableParagraph"/>
              <w:ind w:left="75" w:right="30"/>
              <w:rPr>
                <w:sz w:val="18"/>
                <w:szCs w:val="18"/>
              </w:rPr>
            </w:pPr>
            <w:r w:rsidRPr="00490703">
              <w:rPr>
                <w:w w:val="95"/>
                <w:sz w:val="18"/>
                <w:szCs w:val="18"/>
              </w:rPr>
              <w:t>StartDateOfContactAssociati</w:t>
            </w:r>
            <w:r w:rsidRPr="00490703">
              <w:rPr>
                <w:sz w:val="18"/>
                <w:szCs w:val="18"/>
              </w:rPr>
              <w:t>on</w:t>
            </w:r>
          </w:p>
        </w:tc>
        <w:tc>
          <w:tcPr>
            <w:tcW w:w="1800" w:type="dxa"/>
          </w:tcPr>
          <w:p w14:paraId="571F4E09" w14:textId="77777777" w:rsidR="009E7D12" w:rsidRPr="00490703" w:rsidRDefault="009E7D12" w:rsidP="004C7BE8">
            <w:pPr>
              <w:ind w:right="30"/>
              <w:rPr>
                <w:sz w:val="18"/>
                <w:szCs w:val="18"/>
              </w:rPr>
            </w:pPr>
          </w:p>
        </w:tc>
        <w:tc>
          <w:tcPr>
            <w:tcW w:w="3510" w:type="dxa"/>
            <w:tcBorders>
              <w:right w:val="single" w:sz="4" w:space="0" w:color="000000"/>
            </w:tcBorders>
          </w:tcPr>
          <w:p w14:paraId="67018B81" w14:textId="77777777" w:rsidR="009E7D12" w:rsidRPr="00490703" w:rsidRDefault="009E7D12" w:rsidP="004C7BE8">
            <w:pPr>
              <w:pStyle w:val="TableParagraph"/>
              <w:ind w:left="60" w:right="30"/>
              <w:rPr>
                <w:sz w:val="18"/>
                <w:szCs w:val="18"/>
              </w:rPr>
            </w:pPr>
            <w:r w:rsidRPr="00490703">
              <w:rPr>
                <w:sz w:val="18"/>
                <w:szCs w:val="18"/>
              </w:rPr>
              <w:t>Table Name: Varies by module Column Name: begin_date</w:t>
            </w:r>
          </w:p>
        </w:tc>
        <w:tc>
          <w:tcPr>
            <w:tcW w:w="4680" w:type="dxa"/>
            <w:tcBorders>
              <w:left w:val="single" w:sz="4" w:space="0" w:color="000000"/>
            </w:tcBorders>
          </w:tcPr>
          <w:p w14:paraId="4151C4B5" w14:textId="77777777" w:rsidR="009E7D12" w:rsidRPr="00490703" w:rsidRDefault="009E7D12" w:rsidP="004C7BE8">
            <w:pPr>
              <w:ind w:left="60" w:right="31"/>
              <w:rPr>
                <w:sz w:val="18"/>
                <w:szCs w:val="18"/>
              </w:rPr>
            </w:pPr>
          </w:p>
        </w:tc>
      </w:tr>
      <w:tr w:rsidR="009E7D12" w:rsidRPr="00490703" w14:paraId="5A8D16F7" w14:textId="77777777" w:rsidTr="00F37DC5">
        <w:trPr>
          <w:trHeight w:hRule="exact" w:val="490"/>
        </w:trPr>
        <w:tc>
          <w:tcPr>
            <w:tcW w:w="2875" w:type="dxa"/>
          </w:tcPr>
          <w:p w14:paraId="47F0CFA3" w14:textId="0552F5FD" w:rsidR="009E7D12" w:rsidRPr="00490703" w:rsidRDefault="009E7D12" w:rsidP="004C7BE8">
            <w:pPr>
              <w:pStyle w:val="TableParagraph"/>
              <w:ind w:left="75" w:right="30"/>
              <w:rPr>
                <w:sz w:val="18"/>
                <w:szCs w:val="18"/>
              </w:rPr>
            </w:pPr>
            <w:r w:rsidRPr="00490703">
              <w:rPr>
                <w:w w:val="95"/>
                <w:sz w:val="18"/>
                <w:szCs w:val="18"/>
              </w:rPr>
              <w:t>EndDateOfContactAssociatio</w:t>
            </w:r>
            <w:r w:rsidRPr="00490703">
              <w:rPr>
                <w:sz w:val="18"/>
                <w:szCs w:val="18"/>
              </w:rPr>
              <w:t>n</w:t>
            </w:r>
          </w:p>
        </w:tc>
        <w:tc>
          <w:tcPr>
            <w:tcW w:w="1800" w:type="dxa"/>
          </w:tcPr>
          <w:p w14:paraId="68843112" w14:textId="77777777" w:rsidR="009E7D12" w:rsidRPr="00490703" w:rsidRDefault="009E7D12" w:rsidP="004C7BE8">
            <w:pPr>
              <w:ind w:right="30"/>
              <w:rPr>
                <w:sz w:val="18"/>
                <w:szCs w:val="18"/>
              </w:rPr>
            </w:pPr>
          </w:p>
        </w:tc>
        <w:tc>
          <w:tcPr>
            <w:tcW w:w="3510" w:type="dxa"/>
            <w:tcBorders>
              <w:right w:val="single" w:sz="4" w:space="0" w:color="000000"/>
            </w:tcBorders>
          </w:tcPr>
          <w:p w14:paraId="325B6DFC" w14:textId="77777777" w:rsidR="009E7D12" w:rsidRPr="00490703" w:rsidRDefault="009E7D12" w:rsidP="004C7BE8">
            <w:pPr>
              <w:pStyle w:val="TableParagraph"/>
              <w:ind w:left="60" w:right="30"/>
              <w:rPr>
                <w:sz w:val="18"/>
                <w:szCs w:val="18"/>
              </w:rPr>
            </w:pPr>
            <w:r w:rsidRPr="00490703">
              <w:rPr>
                <w:sz w:val="18"/>
                <w:szCs w:val="18"/>
              </w:rPr>
              <w:t>Table Name: Varies by module Column Name: end_date</w:t>
            </w:r>
          </w:p>
        </w:tc>
        <w:tc>
          <w:tcPr>
            <w:tcW w:w="4680" w:type="dxa"/>
            <w:tcBorders>
              <w:left w:val="single" w:sz="4" w:space="0" w:color="000000"/>
            </w:tcBorders>
          </w:tcPr>
          <w:p w14:paraId="78972C58" w14:textId="77777777" w:rsidR="009E7D12" w:rsidRPr="00490703" w:rsidRDefault="009E7D12" w:rsidP="004C7BE8">
            <w:pPr>
              <w:ind w:left="60" w:right="31"/>
              <w:rPr>
                <w:sz w:val="18"/>
                <w:szCs w:val="18"/>
              </w:rPr>
            </w:pPr>
          </w:p>
        </w:tc>
      </w:tr>
      <w:tr w:rsidR="009E7D12" w:rsidRPr="00490703" w14:paraId="0D13E685" w14:textId="77777777" w:rsidTr="00F37DC5">
        <w:trPr>
          <w:trHeight w:hRule="exact" w:val="317"/>
        </w:trPr>
        <w:tc>
          <w:tcPr>
            <w:tcW w:w="2875" w:type="dxa"/>
          </w:tcPr>
          <w:p w14:paraId="71B6EA41" w14:textId="77777777" w:rsidR="009E7D12" w:rsidRPr="00490703" w:rsidRDefault="009E7D12" w:rsidP="004C7BE8">
            <w:pPr>
              <w:pStyle w:val="TableParagraph"/>
              <w:ind w:left="75" w:right="30"/>
              <w:rPr>
                <w:sz w:val="18"/>
                <w:szCs w:val="18"/>
              </w:rPr>
            </w:pPr>
            <w:r w:rsidRPr="00490703">
              <w:rPr>
                <w:sz w:val="18"/>
                <w:szCs w:val="18"/>
              </w:rPr>
              <w:t>OrganizationDUNSNumber</w:t>
            </w:r>
          </w:p>
        </w:tc>
        <w:tc>
          <w:tcPr>
            <w:tcW w:w="1800" w:type="dxa"/>
          </w:tcPr>
          <w:p w14:paraId="4212BCEF" w14:textId="77777777" w:rsidR="009E7D12" w:rsidRPr="00490703" w:rsidRDefault="009E7D12" w:rsidP="004C7BE8">
            <w:pPr>
              <w:ind w:right="30"/>
              <w:rPr>
                <w:sz w:val="18"/>
                <w:szCs w:val="18"/>
              </w:rPr>
            </w:pPr>
          </w:p>
        </w:tc>
        <w:tc>
          <w:tcPr>
            <w:tcW w:w="3510" w:type="dxa"/>
            <w:tcBorders>
              <w:right w:val="single" w:sz="4" w:space="0" w:color="000000"/>
            </w:tcBorders>
          </w:tcPr>
          <w:p w14:paraId="63E706FF" w14:textId="5E80804D" w:rsidR="009E7D12" w:rsidRPr="00490703" w:rsidRDefault="009E7D12" w:rsidP="004C7BE8">
            <w:pPr>
              <w:pStyle w:val="TableParagraph"/>
              <w:ind w:left="60" w:right="30"/>
              <w:rPr>
                <w:sz w:val="18"/>
                <w:szCs w:val="18"/>
              </w:rPr>
            </w:pPr>
            <w:r w:rsidRPr="00F37DC5">
              <w:rPr>
                <w:sz w:val="18"/>
                <w:szCs w:val="18"/>
              </w:rPr>
              <w:t>icis_address.organization_duns_nu</w:t>
            </w:r>
            <w:r w:rsidRPr="00490703">
              <w:rPr>
                <w:sz w:val="18"/>
                <w:szCs w:val="18"/>
              </w:rPr>
              <w:t>mbr</w:t>
            </w:r>
          </w:p>
        </w:tc>
        <w:tc>
          <w:tcPr>
            <w:tcW w:w="4680" w:type="dxa"/>
            <w:tcBorders>
              <w:left w:val="single" w:sz="4" w:space="0" w:color="000000"/>
            </w:tcBorders>
          </w:tcPr>
          <w:p w14:paraId="31044D3D" w14:textId="77777777" w:rsidR="009E7D12" w:rsidRPr="00490703" w:rsidRDefault="009E7D12" w:rsidP="004C7BE8">
            <w:pPr>
              <w:ind w:left="60" w:right="31"/>
              <w:rPr>
                <w:sz w:val="18"/>
                <w:szCs w:val="18"/>
              </w:rPr>
            </w:pPr>
          </w:p>
        </w:tc>
      </w:tr>
      <w:tr w:rsidR="009E7D12" w:rsidRPr="00490703" w14:paraId="7277F01A" w14:textId="77777777" w:rsidTr="00F37DC5">
        <w:trPr>
          <w:trHeight w:hRule="exact" w:val="1549"/>
        </w:trPr>
        <w:tc>
          <w:tcPr>
            <w:tcW w:w="2875" w:type="dxa"/>
          </w:tcPr>
          <w:p w14:paraId="4F7F291F" w14:textId="77777777" w:rsidR="009E7D12" w:rsidRPr="00490703" w:rsidRDefault="009E7D12" w:rsidP="004C7BE8">
            <w:pPr>
              <w:pStyle w:val="TableParagraph"/>
              <w:ind w:left="75" w:right="30"/>
              <w:rPr>
                <w:sz w:val="18"/>
                <w:szCs w:val="18"/>
              </w:rPr>
            </w:pPr>
            <w:r w:rsidRPr="00490703">
              <w:rPr>
                <w:sz w:val="18"/>
                <w:szCs w:val="18"/>
              </w:rPr>
              <w:lastRenderedPageBreak/>
              <w:t>MailingAddressText</w:t>
            </w:r>
          </w:p>
        </w:tc>
        <w:tc>
          <w:tcPr>
            <w:tcW w:w="1800" w:type="dxa"/>
          </w:tcPr>
          <w:p w14:paraId="4C5A20AA" w14:textId="77777777" w:rsidR="009E7D12" w:rsidRPr="00490703" w:rsidRDefault="009E7D12" w:rsidP="004C7BE8">
            <w:pPr>
              <w:ind w:right="30"/>
              <w:rPr>
                <w:sz w:val="18"/>
                <w:szCs w:val="18"/>
              </w:rPr>
            </w:pPr>
          </w:p>
        </w:tc>
        <w:tc>
          <w:tcPr>
            <w:tcW w:w="3510" w:type="dxa"/>
            <w:tcBorders>
              <w:right w:val="single" w:sz="4" w:space="0" w:color="000000"/>
            </w:tcBorders>
          </w:tcPr>
          <w:p w14:paraId="38A3E523" w14:textId="77777777" w:rsidR="009E7D12" w:rsidRPr="00490703" w:rsidRDefault="009E7D12" w:rsidP="004C7BE8">
            <w:pPr>
              <w:pStyle w:val="TableParagraph"/>
              <w:ind w:left="60" w:right="30"/>
              <w:rPr>
                <w:sz w:val="18"/>
                <w:szCs w:val="18"/>
              </w:rPr>
            </w:pPr>
            <w:r w:rsidRPr="00490703">
              <w:rPr>
                <w:sz w:val="18"/>
                <w:szCs w:val="18"/>
              </w:rPr>
              <w:t>icis_address.street_address</w:t>
            </w:r>
          </w:p>
        </w:tc>
        <w:tc>
          <w:tcPr>
            <w:tcW w:w="4680" w:type="dxa"/>
            <w:tcBorders>
              <w:left w:val="single" w:sz="4" w:space="0" w:color="000000"/>
            </w:tcBorders>
          </w:tcPr>
          <w:p w14:paraId="029A3F38" w14:textId="265890A7"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1527DF1A" w14:textId="77777777" w:rsidTr="00F37DC5">
        <w:trPr>
          <w:trHeight w:hRule="exact" w:val="1531"/>
        </w:trPr>
        <w:tc>
          <w:tcPr>
            <w:tcW w:w="2875" w:type="dxa"/>
          </w:tcPr>
          <w:p w14:paraId="7E430E74" w14:textId="77777777" w:rsidR="009E7D12" w:rsidRPr="00490703" w:rsidRDefault="009E7D12" w:rsidP="004C7BE8">
            <w:pPr>
              <w:pStyle w:val="TableParagraph"/>
              <w:ind w:left="75" w:right="30"/>
              <w:rPr>
                <w:sz w:val="18"/>
                <w:szCs w:val="18"/>
              </w:rPr>
            </w:pPr>
            <w:r w:rsidRPr="00490703">
              <w:rPr>
                <w:sz w:val="18"/>
                <w:szCs w:val="18"/>
              </w:rPr>
              <w:t>SupplementalAddressText</w:t>
            </w:r>
          </w:p>
        </w:tc>
        <w:tc>
          <w:tcPr>
            <w:tcW w:w="1800" w:type="dxa"/>
          </w:tcPr>
          <w:p w14:paraId="580E20C1" w14:textId="77777777" w:rsidR="009E7D12" w:rsidRPr="00490703" w:rsidRDefault="009E7D12" w:rsidP="004C7BE8">
            <w:pPr>
              <w:ind w:right="30"/>
              <w:rPr>
                <w:sz w:val="18"/>
                <w:szCs w:val="18"/>
              </w:rPr>
            </w:pPr>
          </w:p>
        </w:tc>
        <w:tc>
          <w:tcPr>
            <w:tcW w:w="3510" w:type="dxa"/>
            <w:tcBorders>
              <w:right w:val="single" w:sz="4" w:space="0" w:color="000000"/>
            </w:tcBorders>
          </w:tcPr>
          <w:p w14:paraId="204CD10B" w14:textId="02C6E05E" w:rsidR="009E7D12" w:rsidRPr="00490703" w:rsidRDefault="009E7D12" w:rsidP="00426EAA">
            <w:pPr>
              <w:pStyle w:val="TableParagraph"/>
              <w:ind w:left="60" w:right="30"/>
              <w:rPr>
                <w:sz w:val="18"/>
                <w:szCs w:val="18"/>
              </w:rPr>
            </w:pPr>
            <w:r w:rsidRPr="00490703">
              <w:rPr>
                <w:sz w:val="18"/>
                <w:szCs w:val="18"/>
              </w:rPr>
              <w:t>icis_address.supplemental_address_text</w:t>
            </w:r>
          </w:p>
        </w:tc>
        <w:tc>
          <w:tcPr>
            <w:tcW w:w="4680" w:type="dxa"/>
            <w:tcBorders>
              <w:left w:val="single" w:sz="4" w:space="0" w:color="000000"/>
            </w:tcBorders>
          </w:tcPr>
          <w:p w14:paraId="3DFC5A7A" w14:textId="3996678D"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57447F30" w14:textId="77777777" w:rsidTr="00F37DC5">
        <w:trPr>
          <w:trHeight w:hRule="exact" w:val="1526"/>
        </w:trPr>
        <w:tc>
          <w:tcPr>
            <w:tcW w:w="2875" w:type="dxa"/>
            <w:tcBorders>
              <w:top w:val="single" w:sz="4" w:space="0" w:color="auto"/>
              <w:left w:val="single" w:sz="4" w:space="0" w:color="auto"/>
              <w:bottom w:val="single" w:sz="4" w:space="0" w:color="auto"/>
              <w:right w:val="single" w:sz="4" w:space="0" w:color="auto"/>
            </w:tcBorders>
          </w:tcPr>
          <w:p w14:paraId="74318D7D" w14:textId="77777777" w:rsidR="009E7D12" w:rsidRPr="00490703" w:rsidRDefault="009E7D12" w:rsidP="004C7BE8">
            <w:pPr>
              <w:pStyle w:val="TableParagraph"/>
              <w:ind w:left="75" w:right="30"/>
              <w:rPr>
                <w:sz w:val="18"/>
                <w:szCs w:val="18"/>
              </w:rPr>
            </w:pPr>
            <w:r w:rsidRPr="00490703">
              <w:rPr>
                <w:sz w:val="18"/>
                <w:szCs w:val="18"/>
              </w:rPr>
              <w:t>MailingAddressCityName</w:t>
            </w:r>
          </w:p>
        </w:tc>
        <w:tc>
          <w:tcPr>
            <w:tcW w:w="1800" w:type="dxa"/>
            <w:tcBorders>
              <w:top w:val="single" w:sz="4" w:space="0" w:color="auto"/>
              <w:left w:val="single" w:sz="4" w:space="0" w:color="auto"/>
              <w:bottom w:val="single" w:sz="4" w:space="0" w:color="auto"/>
              <w:right w:val="single" w:sz="4" w:space="0" w:color="auto"/>
            </w:tcBorders>
          </w:tcPr>
          <w:p w14:paraId="2711177F" w14:textId="77777777" w:rsidR="009E7D12" w:rsidRPr="00490703" w:rsidRDefault="009E7D12" w:rsidP="004C7BE8">
            <w:pPr>
              <w:ind w:right="30"/>
              <w:rPr>
                <w:sz w:val="18"/>
                <w:szCs w:val="18"/>
              </w:rPr>
            </w:pPr>
          </w:p>
        </w:tc>
        <w:tc>
          <w:tcPr>
            <w:tcW w:w="3510" w:type="dxa"/>
            <w:tcBorders>
              <w:top w:val="single" w:sz="4" w:space="0" w:color="auto"/>
              <w:left w:val="single" w:sz="4" w:space="0" w:color="auto"/>
              <w:bottom w:val="single" w:sz="4" w:space="0" w:color="auto"/>
              <w:right w:val="single" w:sz="4" w:space="0" w:color="auto"/>
            </w:tcBorders>
          </w:tcPr>
          <w:p w14:paraId="55BF34BC" w14:textId="77777777" w:rsidR="009E7D12" w:rsidRPr="00490703" w:rsidRDefault="009E7D12" w:rsidP="004C7BE8">
            <w:pPr>
              <w:pStyle w:val="TableParagraph"/>
              <w:ind w:left="60" w:right="30"/>
              <w:rPr>
                <w:sz w:val="18"/>
                <w:szCs w:val="18"/>
              </w:rPr>
            </w:pPr>
            <w:r w:rsidRPr="00490703">
              <w:rPr>
                <w:sz w:val="18"/>
                <w:szCs w:val="18"/>
              </w:rPr>
              <w:t>icis_address.city</w:t>
            </w:r>
          </w:p>
        </w:tc>
        <w:tc>
          <w:tcPr>
            <w:tcW w:w="4680" w:type="dxa"/>
            <w:tcBorders>
              <w:top w:val="single" w:sz="4" w:space="0" w:color="auto"/>
              <w:left w:val="single" w:sz="4" w:space="0" w:color="auto"/>
              <w:bottom w:val="single" w:sz="4" w:space="0" w:color="auto"/>
              <w:right w:val="single" w:sz="4" w:space="0" w:color="auto"/>
            </w:tcBorders>
          </w:tcPr>
          <w:p w14:paraId="2356E2B8" w14:textId="2C548423"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67C12D47" w14:textId="77777777" w:rsidTr="00F37DC5">
        <w:trPr>
          <w:trHeight w:hRule="exact" w:val="1526"/>
        </w:trPr>
        <w:tc>
          <w:tcPr>
            <w:tcW w:w="2875" w:type="dxa"/>
            <w:tcBorders>
              <w:top w:val="single" w:sz="4" w:space="0" w:color="auto"/>
              <w:left w:val="single" w:sz="4" w:space="0" w:color="auto"/>
              <w:bottom w:val="single" w:sz="4" w:space="0" w:color="auto"/>
              <w:right w:val="single" w:sz="4" w:space="0" w:color="auto"/>
            </w:tcBorders>
          </w:tcPr>
          <w:p w14:paraId="65F291AE" w14:textId="77777777" w:rsidR="009E7D12" w:rsidRPr="00490703" w:rsidRDefault="009E7D12" w:rsidP="004C7BE8">
            <w:pPr>
              <w:pStyle w:val="TableParagraph"/>
              <w:ind w:left="75" w:right="30"/>
              <w:rPr>
                <w:sz w:val="18"/>
                <w:szCs w:val="18"/>
              </w:rPr>
            </w:pPr>
            <w:r w:rsidRPr="00490703">
              <w:rPr>
                <w:sz w:val="18"/>
                <w:szCs w:val="18"/>
              </w:rPr>
              <w:t>MailingAddressStateCode</w:t>
            </w:r>
          </w:p>
        </w:tc>
        <w:tc>
          <w:tcPr>
            <w:tcW w:w="1800" w:type="dxa"/>
            <w:tcBorders>
              <w:top w:val="single" w:sz="4" w:space="0" w:color="auto"/>
              <w:left w:val="single" w:sz="4" w:space="0" w:color="auto"/>
              <w:bottom w:val="single" w:sz="4" w:space="0" w:color="auto"/>
              <w:right w:val="single" w:sz="4" w:space="0" w:color="auto"/>
            </w:tcBorders>
          </w:tcPr>
          <w:p w14:paraId="0DC0AB83" w14:textId="77777777" w:rsidR="009E7D12" w:rsidRPr="00490703" w:rsidRDefault="009E7D12" w:rsidP="004C7BE8">
            <w:pPr>
              <w:pStyle w:val="TableParagraph"/>
              <w:ind w:right="30"/>
              <w:rPr>
                <w:sz w:val="18"/>
                <w:szCs w:val="18"/>
              </w:rPr>
            </w:pPr>
            <w:r w:rsidRPr="00490703">
              <w:rPr>
                <w:sz w:val="18"/>
                <w:szCs w:val="18"/>
              </w:rPr>
              <w:t>Ref_state</w:t>
            </w:r>
          </w:p>
        </w:tc>
        <w:tc>
          <w:tcPr>
            <w:tcW w:w="3510" w:type="dxa"/>
            <w:tcBorders>
              <w:top w:val="single" w:sz="4" w:space="0" w:color="auto"/>
              <w:left w:val="single" w:sz="4" w:space="0" w:color="auto"/>
              <w:bottom w:val="single" w:sz="4" w:space="0" w:color="auto"/>
              <w:right w:val="single" w:sz="4" w:space="0" w:color="auto"/>
            </w:tcBorders>
          </w:tcPr>
          <w:p w14:paraId="33806D2C" w14:textId="77777777" w:rsidR="009E7D12" w:rsidRPr="00490703" w:rsidRDefault="009E7D12" w:rsidP="004C7BE8">
            <w:pPr>
              <w:pStyle w:val="TableParagraph"/>
              <w:ind w:left="60" w:right="30"/>
              <w:rPr>
                <w:sz w:val="18"/>
                <w:szCs w:val="18"/>
              </w:rPr>
            </w:pPr>
            <w:r w:rsidRPr="00490703">
              <w:rPr>
                <w:sz w:val="18"/>
                <w:szCs w:val="18"/>
              </w:rPr>
              <w:t>icis_address.state_code</w:t>
            </w:r>
          </w:p>
        </w:tc>
        <w:tc>
          <w:tcPr>
            <w:tcW w:w="4680" w:type="dxa"/>
            <w:tcBorders>
              <w:top w:val="single" w:sz="4" w:space="0" w:color="auto"/>
              <w:left w:val="single" w:sz="4" w:space="0" w:color="auto"/>
              <w:bottom w:val="single" w:sz="4" w:space="0" w:color="auto"/>
              <w:right w:val="single" w:sz="4" w:space="0" w:color="auto"/>
            </w:tcBorders>
          </w:tcPr>
          <w:p w14:paraId="60E90DBE" w14:textId="052769EF"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2D332506" w14:textId="77777777" w:rsidTr="00F37DC5">
        <w:trPr>
          <w:trHeight w:hRule="exact" w:val="1526"/>
        </w:trPr>
        <w:tc>
          <w:tcPr>
            <w:tcW w:w="2875" w:type="dxa"/>
            <w:tcBorders>
              <w:top w:val="single" w:sz="4" w:space="0" w:color="auto"/>
            </w:tcBorders>
          </w:tcPr>
          <w:p w14:paraId="21C79D60" w14:textId="77777777" w:rsidR="009E7D12" w:rsidRPr="00490703" w:rsidRDefault="009E7D12" w:rsidP="004C7BE8">
            <w:pPr>
              <w:pStyle w:val="TableParagraph"/>
              <w:ind w:left="75" w:right="30"/>
              <w:rPr>
                <w:sz w:val="18"/>
                <w:szCs w:val="18"/>
              </w:rPr>
            </w:pPr>
            <w:r w:rsidRPr="00490703">
              <w:rPr>
                <w:sz w:val="18"/>
                <w:szCs w:val="18"/>
              </w:rPr>
              <w:t>MailingAddressZipCode</w:t>
            </w:r>
          </w:p>
        </w:tc>
        <w:tc>
          <w:tcPr>
            <w:tcW w:w="1800" w:type="dxa"/>
            <w:tcBorders>
              <w:top w:val="single" w:sz="4" w:space="0" w:color="auto"/>
            </w:tcBorders>
          </w:tcPr>
          <w:p w14:paraId="0F6A1BD1" w14:textId="77777777" w:rsidR="009E7D12" w:rsidRPr="00490703" w:rsidRDefault="009E7D12" w:rsidP="004C7BE8">
            <w:pPr>
              <w:ind w:right="30"/>
              <w:rPr>
                <w:sz w:val="18"/>
                <w:szCs w:val="18"/>
              </w:rPr>
            </w:pPr>
          </w:p>
        </w:tc>
        <w:tc>
          <w:tcPr>
            <w:tcW w:w="3510" w:type="dxa"/>
            <w:tcBorders>
              <w:top w:val="single" w:sz="4" w:space="0" w:color="auto"/>
              <w:right w:val="single" w:sz="4" w:space="0" w:color="000000"/>
            </w:tcBorders>
          </w:tcPr>
          <w:p w14:paraId="74B9D9CB" w14:textId="77777777" w:rsidR="009E7D12" w:rsidRPr="00490703" w:rsidRDefault="009E7D12" w:rsidP="004C7BE8">
            <w:pPr>
              <w:pStyle w:val="TableParagraph"/>
              <w:ind w:left="60" w:right="30"/>
              <w:rPr>
                <w:sz w:val="18"/>
                <w:szCs w:val="18"/>
              </w:rPr>
            </w:pPr>
            <w:r w:rsidRPr="00490703">
              <w:rPr>
                <w:sz w:val="18"/>
                <w:szCs w:val="18"/>
              </w:rPr>
              <w:t>icis_address.zip</w:t>
            </w:r>
          </w:p>
        </w:tc>
        <w:tc>
          <w:tcPr>
            <w:tcW w:w="4680" w:type="dxa"/>
            <w:tcBorders>
              <w:top w:val="single" w:sz="4" w:space="0" w:color="auto"/>
              <w:left w:val="single" w:sz="4" w:space="0" w:color="000000"/>
            </w:tcBorders>
          </w:tcPr>
          <w:p w14:paraId="18E53BC8" w14:textId="71BE9EC1" w:rsidR="009E7D12" w:rsidRPr="00490703" w:rsidRDefault="009E7D12" w:rsidP="004C7BE8">
            <w:pPr>
              <w:pStyle w:val="TableParagraph"/>
              <w:ind w:left="60" w:right="31"/>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rsidRPr="00490703" w14:paraId="0B960F0C" w14:textId="77777777" w:rsidTr="00F37DC5">
        <w:trPr>
          <w:trHeight w:hRule="exact" w:val="317"/>
        </w:trPr>
        <w:tc>
          <w:tcPr>
            <w:tcW w:w="2875" w:type="dxa"/>
          </w:tcPr>
          <w:p w14:paraId="1E2027F4" w14:textId="77777777" w:rsidR="009E7D12" w:rsidRPr="00490703" w:rsidRDefault="009E7D12" w:rsidP="004C7BE8">
            <w:pPr>
              <w:pStyle w:val="TableParagraph"/>
              <w:ind w:left="75" w:right="30"/>
              <w:rPr>
                <w:sz w:val="18"/>
                <w:szCs w:val="18"/>
              </w:rPr>
            </w:pPr>
            <w:r w:rsidRPr="00490703">
              <w:rPr>
                <w:sz w:val="18"/>
                <w:szCs w:val="18"/>
              </w:rPr>
              <w:t>CountyName</w:t>
            </w:r>
          </w:p>
        </w:tc>
        <w:tc>
          <w:tcPr>
            <w:tcW w:w="1800" w:type="dxa"/>
          </w:tcPr>
          <w:p w14:paraId="2727302A" w14:textId="77777777" w:rsidR="009E7D12" w:rsidRPr="00490703" w:rsidRDefault="009E7D12" w:rsidP="004C7BE8">
            <w:pPr>
              <w:ind w:right="30"/>
              <w:rPr>
                <w:sz w:val="18"/>
                <w:szCs w:val="18"/>
              </w:rPr>
            </w:pPr>
          </w:p>
        </w:tc>
        <w:tc>
          <w:tcPr>
            <w:tcW w:w="3510" w:type="dxa"/>
            <w:tcBorders>
              <w:right w:val="single" w:sz="4" w:space="0" w:color="000000"/>
            </w:tcBorders>
          </w:tcPr>
          <w:p w14:paraId="256F8B22" w14:textId="77777777" w:rsidR="009E7D12" w:rsidRPr="00490703" w:rsidRDefault="009E7D12" w:rsidP="004C7BE8">
            <w:pPr>
              <w:pStyle w:val="TableParagraph"/>
              <w:ind w:left="60" w:right="30"/>
              <w:rPr>
                <w:sz w:val="18"/>
                <w:szCs w:val="18"/>
              </w:rPr>
            </w:pPr>
            <w:r w:rsidRPr="00490703">
              <w:rPr>
                <w:sz w:val="18"/>
                <w:szCs w:val="18"/>
              </w:rPr>
              <w:t>icis_address.county</w:t>
            </w:r>
          </w:p>
        </w:tc>
        <w:tc>
          <w:tcPr>
            <w:tcW w:w="4680" w:type="dxa"/>
            <w:tcBorders>
              <w:left w:val="single" w:sz="4" w:space="0" w:color="000000"/>
            </w:tcBorders>
          </w:tcPr>
          <w:p w14:paraId="433962F4" w14:textId="77777777" w:rsidR="009E7D12" w:rsidRPr="00490703" w:rsidRDefault="009E7D12" w:rsidP="004C7BE8">
            <w:pPr>
              <w:ind w:left="60" w:right="31"/>
              <w:rPr>
                <w:sz w:val="18"/>
                <w:szCs w:val="18"/>
              </w:rPr>
            </w:pPr>
          </w:p>
        </w:tc>
      </w:tr>
      <w:tr w:rsidR="009E7D12" w:rsidRPr="00490703" w14:paraId="60C59E86" w14:textId="77777777" w:rsidTr="00F37DC5">
        <w:trPr>
          <w:trHeight w:hRule="exact" w:val="317"/>
        </w:trPr>
        <w:tc>
          <w:tcPr>
            <w:tcW w:w="2875" w:type="dxa"/>
          </w:tcPr>
          <w:p w14:paraId="16CC0220" w14:textId="77777777" w:rsidR="009E7D12" w:rsidRPr="00490703" w:rsidRDefault="009E7D12" w:rsidP="004C7BE8">
            <w:pPr>
              <w:pStyle w:val="TableParagraph"/>
              <w:ind w:left="75" w:right="30"/>
              <w:rPr>
                <w:sz w:val="18"/>
                <w:szCs w:val="18"/>
              </w:rPr>
            </w:pPr>
            <w:r w:rsidRPr="00490703">
              <w:rPr>
                <w:sz w:val="18"/>
                <w:szCs w:val="18"/>
              </w:rPr>
              <w:t>MailingAddressCountryCode</w:t>
            </w:r>
          </w:p>
        </w:tc>
        <w:tc>
          <w:tcPr>
            <w:tcW w:w="1800" w:type="dxa"/>
          </w:tcPr>
          <w:p w14:paraId="6D121324" w14:textId="77777777" w:rsidR="009E7D12" w:rsidRPr="00490703" w:rsidRDefault="009E7D12" w:rsidP="004C7BE8">
            <w:pPr>
              <w:pStyle w:val="TableParagraph"/>
              <w:ind w:right="30"/>
              <w:rPr>
                <w:sz w:val="18"/>
                <w:szCs w:val="18"/>
              </w:rPr>
            </w:pPr>
            <w:r w:rsidRPr="00490703">
              <w:rPr>
                <w:sz w:val="18"/>
                <w:szCs w:val="18"/>
              </w:rPr>
              <w:t>Ref_country</w:t>
            </w:r>
          </w:p>
        </w:tc>
        <w:tc>
          <w:tcPr>
            <w:tcW w:w="3510" w:type="dxa"/>
            <w:tcBorders>
              <w:right w:val="single" w:sz="4" w:space="0" w:color="000000"/>
            </w:tcBorders>
          </w:tcPr>
          <w:p w14:paraId="697548AF" w14:textId="77777777" w:rsidR="009E7D12" w:rsidRPr="00490703" w:rsidRDefault="009E7D12" w:rsidP="004C7BE8">
            <w:pPr>
              <w:pStyle w:val="TableParagraph"/>
              <w:ind w:left="60" w:right="30"/>
              <w:rPr>
                <w:sz w:val="18"/>
                <w:szCs w:val="18"/>
              </w:rPr>
            </w:pPr>
            <w:r w:rsidRPr="00490703">
              <w:rPr>
                <w:sz w:val="18"/>
                <w:szCs w:val="18"/>
              </w:rPr>
              <w:t>icis_address.country_code</w:t>
            </w:r>
          </w:p>
        </w:tc>
        <w:tc>
          <w:tcPr>
            <w:tcW w:w="4680" w:type="dxa"/>
            <w:tcBorders>
              <w:left w:val="single" w:sz="4" w:space="0" w:color="000000"/>
            </w:tcBorders>
          </w:tcPr>
          <w:p w14:paraId="53723E1C" w14:textId="77777777" w:rsidR="009E7D12" w:rsidRPr="00490703" w:rsidRDefault="009E7D12" w:rsidP="004C7BE8">
            <w:pPr>
              <w:ind w:left="60" w:right="31"/>
              <w:rPr>
                <w:sz w:val="18"/>
                <w:szCs w:val="18"/>
              </w:rPr>
            </w:pPr>
          </w:p>
        </w:tc>
      </w:tr>
      <w:tr w:rsidR="009E7D12" w:rsidRPr="00490703" w14:paraId="35F0C2AF" w14:textId="77777777" w:rsidTr="00F37DC5">
        <w:trPr>
          <w:trHeight w:hRule="exact" w:val="317"/>
        </w:trPr>
        <w:tc>
          <w:tcPr>
            <w:tcW w:w="2875" w:type="dxa"/>
          </w:tcPr>
          <w:p w14:paraId="185F592B" w14:textId="77777777" w:rsidR="009E7D12" w:rsidRPr="00490703" w:rsidRDefault="009E7D12" w:rsidP="004C7BE8">
            <w:pPr>
              <w:pStyle w:val="TableParagraph"/>
              <w:ind w:left="75" w:right="30"/>
              <w:rPr>
                <w:sz w:val="18"/>
                <w:szCs w:val="18"/>
              </w:rPr>
            </w:pPr>
            <w:r w:rsidRPr="00490703">
              <w:rPr>
                <w:sz w:val="18"/>
                <w:szCs w:val="18"/>
              </w:rPr>
              <w:t>DivisionName</w:t>
            </w:r>
          </w:p>
        </w:tc>
        <w:tc>
          <w:tcPr>
            <w:tcW w:w="1800" w:type="dxa"/>
          </w:tcPr>
          <w:p w14:paraId="7C2C36C4" w14:textId="77777777" w:rsidR="009E7D12" w:rsidRPr="00490703" w:rsidRDefault="009E7D12" w:rsidP="004C7BE8">
            <w:pPr>
              <w:ind w:right="30"/>
              <w:rPr>
                <w:sz w:val="18"/>
                <w:szCs w:val="18"/>
              </w:rPr>
            </w:pPr>
          </w:p>
        </w:tc>
        <w:tc>
          <w:tcPr>
            <w:tcW w:w="3510" w:type="dxa"/>
            <w:tcBorders>
              <w:right w:val="single" w:sz="4" w:space="0" w:color="000000"/>
            </w:tcBorders>
          </w:tcPr>
          <w:p w14:paraId="473DFB28" w14:textId="77777777" w:rsidR="009E7D12" w:rsidRPr="00490703" w:rsidRDefault="009E7D12" w:rsidP="004C7BE8">
            <w:pPr>
              <w:pStyle w:val="TableParagraph"/>
              <w:ind w:left="60" w:right="30"/>
              <w:rPr>
                <w:sz w:val="18"/>
                <w:szCs w:val="18"/>
              </w:rPr>
            </w:pPr>
            <w:r w:rsidRPr="00490703">
              <w:rPr>
                <w:sz w:val="18"/>
                <w:szCs w:val="18"/>
              </w:rPr>
              <w:t>icis_address.division_name</w:t>
            </w:r>
          </w:p>
        </w:tc>
        <w:tc>
          <w:tcPr>
            <w:tcW w:w="4680" w:type="dxa"/>
            <w:tcBorders>
              <w:left w:val="single" w:sz="4" w:space="0" w:color="000000"/>
            </w:tcBorders>
          </w:tcPr>
          <w:p w14:paraId="2FD91469" w14:textId="77777777" w:rsidR="009E7D12" w:rsidRPr="00490703" w:rsidRDefault="009E7D12" w:rsidP="004C7BE8">
            <w:pPr>
              <w:ind w:left="60" w:right="31"/>
              <w:rPr>
                <w:sz w:val="18"/>
                <w:szCs w:val="18"/>
              </w:rPr>
            </w:pPr>
          </w:p>
        </w:tc>
      </w:tr>
      <w:tr w:rsidR="009E7D12" w:rsidRPr="00490703" w14:paraId="512D6EBB" w14:textId="77777777" w:rsidTr="00F37DC5">
        <w:trPr>
          <w:trHeight w:hRule="exact" w:val="317"/>
        </w:trPr>
        <w:tc>
          <w:tcPr>
            <w:tcW w:w="2875" w:type="dxa"/>
          </w:tcPr>
          <w:p w14:paraId="70697270" w14:textId="77777777" w:rsidR="009E7D12" w:rsidRPr="00490703" w:rsidRDefault="009E7D12" w:rsidP="004C7BE8">
            <w:pPr>
              <w:pStyle w:val="TableParagraph"/>
              <w:ind w:left="75" w:right="30"/>
              <w:rPr>
                <w:sz w:val="18"/>
                <w:szCs w:val="18"/>
              </w:rPr>
            </w:pPr>
            <w:r w:rsidRPr="00490703">
              <w:rPr>
                <w:sz w:val="18"/>
                <w:szCs w:val="18"/>
              </w:rPr>
              <w:lastRenderedPageBreak/>
              <w:t>LocationProvince</w:t>
            </w:r>
          </w:p>
        </w:tc>
        <w:tc>
          <w:tcPr>
            <w:tcW w:w="1800" w:type="dxa"/>
          </w:tcPr>
          <w:p w14:paraId="61CAC56A" w14:textId="77777777" w:rsidR="009E7D12" w:rsidRPr="00490703" w:rsidRDefault="009E7D12" w:rsidP="004C7BE8">
            <w:pPr>
              <w:ind w:right="30"/>
              <w:rPr>
                <w:sz w:val="18"/>
                <w:szCs w:val="18"/>
              </w:rPr>
            </w:pPr>
          </w:p>
        </w:tc>
        <w:tc>
          <w:tcPr>
            <w:tcW w:w="3510" w:type="dxa"/>
            <w:tcBorders>
              <w:right w:val="single" w:sz="4" w:space="0" w:color="000000"/>
            </w:tcBorders>
          </w:tcPr>
          <w:p w14:paraId="3B045F2E" w14:textId="77777777" w:rsidR="009E7D12" w:rsidRPr="00490703" w:rsidRDefault="009E7D12" w:rsidP="004C7BE8">
            <w:pPr>
              <w:pStyle w:val="TableParagraph"/>
              <w:ind w:left="60" w:right="30"/>
              <w:rPr>
                <w:sz w:val="18"/>
                <w:szCs w:val="18"/>
              </w:rPr>
            </w:pPr>
            <w:r w:rsidRPr="00490703">
              <w:rPr>
                <w:sz w:val="18"/>
                <w:szCs w:val="18"/>
              </w:rPr>
              <w:t>icis_address.province</w:t>
            </w:r>
          </w:p>
        </w:tc>
        <w:tc>
          <w:tcPr>
            <w:tcW w:w="4680" w:type="dxa"/>
            <w:tcBorders>
              <w:left w:val="single" w:sz="4" w:space="0" w:color="000000"/>
            </w:tcBorders>
          </w:tcPr>
          <w:p w14:paraId="31C4423A" w14:textId="77777777" w:rsidR="009E7D12" w:rsidRPr="00490703" w:rsidRDefault="009E7D12" w:rsidP="004C7BE8">
            <w:pPr>
              <w:ind w:left="60" w:right="31"/>
              <w:rPr>
                <w:sz w:val="18"/>
                <w:szCs w:val="18"/>
              </w:rPr>
            </w:pPr>
          </w:p>
        </w:tc>
      </w:tr>
      <w:tr w:rsidR="009E7D12" w:rsidRPr="00490703" w14:paraId="0A15CA07" w14:textId="77777777" w:rsidTr="00F37DC5">
        <w:trPr>
          <w:trHeight w:hRule="exact" w:val="317"/>
        </w:trPr>
        <w:tc>
          <w:tcPr>
            <w:tcW w:w="2875" w:type="dxa"/>
          </w:tcPr>
          <w:p w14:paraId="56FDD699" w14:textId="77777777" w:rsidR="009E7D12" w:rsidRPr="00490703" w:rsidRDefault="009E7D12" w:rsidP="004C7BE8">
            <w:pPr>
              <w:pStyle w:val="TableParagraph"/>
              <w:ind w:left="75" w:right="30"/>
              <w:rPr>
                <w:sz w:val="18"/>
                <w:szCs w:val="18"/>
              </w:rPr>
            </w:pPr>
            <w:r w:rsidRPr="00490703">
              <w:rPr>
                <w:sz w:val="18"/>
                <w:szCs w:val="18"/>
              </w:rPr>
              <w:t>TelephoneNumberTypeCode</w:t>
            </w:r>
          </w:p>
        </w:tc>
        <w:tc>
          <w:tcPr>
            <w:tcW w:w="1800" w:type="dxa"/>
          </w:tcPr>
          <w:p w14:paraId="769E8AB2" w14:textId="77777777" w:rsidR="009E7D12" w:rsidRPr="00490703" w:rsidRDefault="009E7D12" w:rsidP="004C7BE8">
            <w:pPr>
              <w:pStyle w:val="TableParagraph"/>
              <w:ind w:right="30"/>
              <w:rPr>
                <w:sz w:val="18"/>
                <w:szCs w:val="18"/>
              </w:rPr>
            </w:pPr>
            <w:r w:rsidRPr="00490703">
              <w:rPr>
                <w:sz w:val="18"/>
                <w:szCs w:val="18"/>
              </w:rPr>
              <w:t>Ref_phone_type</w:t>
            </w:r>
          </w:p>
        </w:tc>
        <w:tc>
          <w:tcPr>
            <w:tcW w:w="3510" w:type="dxa"/>
            <w:tcBorders>
              <w:right w:val="single" w:sz="4" w:space="0" w:color="000000"/>
            </w:tcBorders>
          </w:tcPr>
          <w:p w14:paraId="3B3BC068" w14:textId="21DCFC7E" w:rsidR="009E7D12" w:rsidRPr="00490703" w:rsidRDefault="009E7D12" w:rsidP="004C7BE8">
            <w:pPr>
              <w:pStyle w:val="TableParagraph"/>
              <w:ind w:left="60" w:right="30"/>
              <w:rPr>
                <w:sz w:val="18"/>
                <w:szCs w:val="18"/>
              </w:rPr>
            </w:pPr>
            <w:r w:rsidRPr="00490703">
              <w:rPr>
                <w:w w:val="95"/>
                <w:sz w:val="18"/>
                <w:szCs w:val="18"/>
              </w:rPr>
              <w:t>icis_address_phone.phone_type_co</w:t>
            </w:r>
            <w:r w:rsidRPr="00490703">
              <w:rPr>
                <w:sz w:val="18"/>
                <w:szCs w:val="18"/>
              </w:rPr>
              <w:t>de</w:t>
            </w:r>
          </w:p>
        </w:tc>
        <w:tc>
          <w:tcPr>
            <w:tcW w:w="4680" w:type="dxa"/>
            <w:tcBorders>
              <w:left w:val="single" w:sz="4" w:space="0" w:color="000000"/>
            </w:tcBorders>
          </w:tcPr>
          <w:p w14:paraId="7E51256D" w14:textId="6B769C1D" w:rsidR="009E7D12" w:rsidRPr="00490703" w:rsidRDefault="009E7D12" w:rsidP="004C7BE8">
            <w:pPr>
              <w:pStyle w:val="TableParagraph"/>
              <w:ind w:left="60" w:right="31"/>
              <w:rPr>
                <w:sz w:val="18"/>
                <w:szCs w:val="18"/>
              </w:rPr>
            </w:pPr>
          </w:p>
        </w:tc>
      </w:tr>
      <w:tr w:rsidR="009E7D12" w:rsidRPr="00490703" w14:paraId="24C3974C" w14:textId="77777777" w:rsidTr="00F37DC5">
        <w:trPr>
          <w:trHeight w:hRule="exact" w:val="730"/>
        </w:trPr>
        <w:tc>
          <w:tcPr>
            <w:tcW w:w="2875" w:type="dxa"/>
          </w:tcPr>
          <w:p w14:paraId="00F412BD" w14:textId="77777777" w:rsidR="009E7D12" w:rsidRPr="00490703" w:rsidRDefault="009E7D12" w:rsidP="004C7BE8">
            <w:pPr>
              <w:pStyle w:val="TableParagraph"/>
              <w:ind w:left="75" w:right="30"/>
              <w:rPr>
                <w:sz w:val="18"/>
                <w:szCs w:val="18"/>
              </w:rPr>
            </w:pPr>
            <w:r w:rsidRPr="00490703">
              <w:rPr>
                <w:sz w:val="18"/>
                <w:szCs w:val="18"/>
              </w:rPr>
              <w:t>TelephoneNumber</w:t>
            </w:r>
          </w:p>
        </w:tc>
        <w:tc>
          <w:tcPr>
            <w:tcW w:w="1800" w:type="dxa"/>
          </w:tcPr>
          <w:p w14:paraId="3AD4EFD6" w14:textId="77777777" w:rsidR="009E7D12" w:rsidRPr="00490703" w:rsidRDefault="009E7D12" w:rsidP="004C7BE8">
            <w:pPr>
              <w:ind w:right="30"/>
              <w:rPr>
                <w:sz w:val="18"/>
                <w:szCs w:val="18"/>
              </w:rPr>
            </w:pPr>
          </w:p>
        </w:tc>
        <w:tc>
          <w:tcPr>
            <w:tcW w:w="3510" w:type="dxa"/>
            <w:tcBorders>
              <w:right w:val="single" w:sz="4" w:space="0" w:color="000000"/>
            </w:tcBorders>
          </w:tcPr>
          <w:p w14:paraId="1601B4B2" w14:textId="35CF44EA" w:rsidR="009E7D12" w:rsidRPr="00490703" w:rsidRDefault="009E7D12" w:rsidP="004C7BE8">
            <w:pPr>
              <w:pStyle w:val="TableParagraph"/>
              <w:ind w:left="60" w:right="30"/>
              <w:rPr>
                <w:sz w:val="18"/>
                <w:szCs w:val="18"/>
              </w:rPr>
            </w:pPr>
            <w:r w:rsidRPr="00490703">
              <w:rPr>
                <w:w w:val="95"/>
                <w:sz w:val="18"/>
                <w:szCs w:val="18"/>
              </w:rPr>
              <w:t>icis_address_phone.telephone_nm</w:t>
            </w:r>
            <w:r w:rsidRPr="00490703">
              <w:rPr>
                <w:sz w:val="18"/>
                <w:szCs w:val="18"/>
              </w:rPr>
              <w:t>br</w:t>
            </w:r>
          </w:p>
        </w:tc>
        <w:tc>
          <w:tcPr>
            <w:tcW w:w="4680" w:type="dxa"/>
            <w:tcBorders>
              <w:left w:val="single" w:sz="4" w:space="0" w:color="000000"/>
            </w:tcBorders>
          </w:tcPr>
          <w:p w14:paraId="5A7DBCDF" w14:textId="480BD1FF" w:rsidR="009E7D12" w:rsidRPr="00490703" w:rsidRDefault="009E7D12" w:rsidP="004C7BE8">
            <w:pPr>
              <w:pStyle w:val="TableParagraph"/>
              <w:ind w:left="60" w:right="31"/>
              <w:rPr>
                <w:sz w:val="18"/>
                <w:szCs w:val="18"/>
              </w:rPr>
            </w:pPr>
            <w:r w:rsidRPr="00490703">
              <w:rPr>
                <w:sz w:val="18"/>
                <w:szCs w:val="18"/>
              </w:rPr>
              <w:t>No parentheses, spaces, dots or dashes. Operator refers to affiliation_type_code of OPE, Owner refers to affiliation_type_code of OWN.</w:t>
            </w:r>
          </w:p>
        </w:tc>
      </w:tr>
      <w:tr w:rsidR="009E7D12" w:rsidRPr="00490703" w14:paraId="4FDF943F" w14:textId="77777777" w:rsidTr="00F37DC5">
        <w:trPr>
          <w:trHeight w:hRule="exact" w:val="490"/>
        </w:trPr>
        <w:tc>
          <w:tcPr>
            <w:tcW w:w="2875" w:type="dxa"/>
          </w:tcPr>
          <w:p w14:paraId="7E9001BE" w14:textId="77777777" w:rsidR="009E7D12" w:rsidRPr="00490703" w:rsidRDefault="009E7D12" w:rsidP="004C7BE8">
            <w:pPr>
              <w:pStyle w:val="TableParagraph"/>
              <w:ind w:left="75" w:right="30"/>
              <w:rPr>
                <w:sz w:val="18"/>
                <w:szCs w:val="18"/>
              </w:rPr>
            </w:pPr>
            <w:r w:rsidRPr="00490703">
              <w:rPr>
                <w:sz w:val="18"/>
                <w:szCs w:val="18"/>
              </w:rPr>
              <w:t>TelephoneExtensionNumber</w:t>
            </w:r>
          </w:p>
        </w:tc>
        <w:tc>
          <w:tcPr>
            <w:tcW w:w="1800" w:type="dxa"/>
          </w:tcPr>
          <w:p w14:paraId="0590805C" w14:textId="77777777" w:rsidR="009E7D12" w:rsidRPr="00490703" w:rsidRDefault="009E7D12" w:rsidP="004C7BE8">
            <w:pPr>
              <w:ind w:right="30"/>
              <w:rPr>
                <w:sz w:val="18"/>
                <w:szCs w:val="18"/>
              </w:rPr>
            </w:pPr>
          </w:p>
        </w:tc>
        <w:tc>
          <w:tcPr>
            <w:tcW w:w="3510" w:type="dxa"/>
            <w:tcBorders>
              <w:right w:val="single" w:sz="4" w:space="0" w:color="000000"/>
            </w:tcBorders>
          </w:tcPr>
          <w:p w14:paraId="1398EA8B" w14:textId="6B93A85C" w:rsidR="009E7D12" w:rsidRPr="00490703" w:rsidRDefault="009E7D12" w:rsidP="004C7BE8">
            <w:pPr>
              <w:pStyle w:val="TableParagraph"/>
              <w:ind w:left="60" w:right="30"/>
              <w:rPr>
                <w:sz w:val="18"/>
                <w:szCs w:val="18"/>
              </w:rPr>
            </w:pPr>
            <w:r w:rsidRPr="00490703">
              <w:rPr>
                <w:w w:val="95"/>
                <w:sz w:val="18"/>
                <w:szCs w:val="18"/>
              </w:rPr>
              <w:t>icis_address_phone.telephone_exte</w:t>
            </w:r>
            <w:r w:rsidRPr="00490703">
              <w:rPr>
                <w:sz w:val="18"/>
                <w:szCs w:val="18"/>
              </w:rPr>
              <w:t>nsion_nmbr</w:t>
            </w:r>
          </w:p>
        </w:tc>
        <w:tc>
          <w:tcPr>
            <w:tcW w:w="4680" w:type="dxa"/>
            <w:tcBorders>
              <w:left w:val="single" w:sz="4" w:space="0" w:color="000000"/>
            </w:tcBorders>
          </w:tcPr>
          <w:p w14:paraId="6C6A94E9" w14:textId="77777777" w:rsidR="009E7D12" w:rsidRPr="00490703" w:rsidRDefault="009E7D12" w:rsidP="004C7BE8">
            <w:pPr>
              <w:ind w:left="60" w:right="31"/>
              <w:rPr>
                <w:sz w:val="18"/>
                <w:szCs w:val="18"/>
              </w:rPr>
            </w:pPr>
          </w:p>
        </w:tc>
      </w:tr>
      <w:tr w:rsidR="009E7D12" w:rsidRPr="00490703" w14:paraId="084E00B6" w14:textId="77777777" w:rsidTr="00F37DC5">
        <w:trPr>
          <w:trHeight w:hRule="exact" w:val="490"/>
        </w:trPr>
        <w:tc>
          <w:tcPr>
            <w:tcW w:w="2875" w:type="dxa"/>
          </w:tcPr>
          <w:p w14:paraId="4F471A6A" w14:textId="77777777" w:rsidR="009E7D12" w:rsidRPr="00490703" w:rsidRDefault="009E7D12" w:rsidP="004C7BE8">
            <w:pPr>
              <w:pStyle w:val="TableParagraph"/>
              <w:ind w:left="75" w:right="30"/>
              <w:rPr>
                <w:sz w:val="18"/>
                <w:szCs w:val="18"/>
              </w:rPr>
            </w:pPr>
            <w:r w:rsidRPr="00490703">
              <w:rPr>
                <w:sz w:val="18"/>
                <w:szCs w:val="18"/>
              </w:rPr>
              <w:t>ElectronicAddressText</w:t>
            </w:r>
          </w:p>
        </w:tc>
        <w:tc>
          <w:tcPr>
            <w:tcW w:w="1800" w:type="dxa"/>
          </w:tcPr>
          <w:p w14:paraId="43E0B4F1" w14:textId="77777777" w:rsidR="009E7D12" w:rsidRPr="00490703" w:rsidRDefault="009E7D12" w:rsidP="004C7BE8">
            <w:pPr>
              <w:ind w:right="30"/>
              <w:rPr>
                <w:sz w:val="18"/>
                <w:szCs w:val="18"/>
              </w:rPr>
            </w:pPr>
          </w:p>
        </w:tc>
        <w:tc>
          <w:tcPr>
            <w:tcW w:w="3510" w:type="dxa"/>
            <w:tcBorders>
              <w:right w:val="single" w:sz="4" w:space="0" w:color="000000"/>
            </w:tcBorders>
          </w:tcPr>
          <w:p w14:paraId="1E8A47FC" w14:textId="1AAECC15" w:rsidR="009E7D12" w:rsidRPr="00490703" w:rsidRDefault="009E7D12" w:rsidP="004C7BE8">
            <w:pPr>
              <w:pStyle w:val="TableParagraph"/>
              <w:ind w:left="60" w:right="30"/>
              <w:rPr>
                <w:sz w:val="18"/>
                <w:szCs w:val="18"/>
              </w:rPr>
            </w:pPr>
            <w:r w:rsidRPr="00490703">
              <w:rPr>
                <w:w w:val="95"/>
                <w:sz w:val="18"/>
                <w:szCs w:val="18"/>
              </w:rPr>
              <w:t>icis_address_electronic_addr.electr</w:t>
            </w:r>
            <w:r w:rsidRPr="00490703">
              <w:rPr>
                <w:sz w:val="18"/>
                <w:szCs w:val="18"/>
              </w:rPr>
              <w:t>onic_address_text</w:t>
            </w:r>
          </w:p>
        </w:tc>
        <w:tc>
          <w:tcPr>
            <w:tcW w:w="4680" w:type="dxa"/>
            <w:tcBorders>
              <w:left w:val="single" w:sz="4" w:space="0" w:color="000000"/>
            </w:tcBorders>
          </w:tcPr>
          <w:p w14:paraId="39F85E7F" w14:textId="77777777" w:rsidR="009E7D12" w:rsidRPr="00490703" w:rsidRDefault="009E7D12" w:rsidP="004C7BE8">
            <w:pPr>
              <w:ind w:left="60" w:right="31"/>
              <w:rPr>
                <w:sz w:val="18"/>
                <w:szCs w:val="18"/>
              </w:rPr>
            </w:pPr>
          </w:p>
        </w:tc>
      </w:tr>
      <w:tr w:rsidR="009E7D12" w:rsidRPr="00490703" w14:paraId="34944196" w14:textId="77777777" w:rsidTr="00F37DC5">
        <w:trPr>
          <w:trHeight w:hRule="exact" w:val="490"/>
        </w:trPr>
        <w:tc>
          <w:tcPr>
            <w:tcW w:w="2875" w:type="dxa"/>
          </w:tcPr>
          <w:p w14:paraId="337E000A" w14:textId="35352BA4" w:rsidR="009E7D12" w:rsidRPr="00490703" w:rsidRDefault="009E7D12" w:rsidP="004C7BE8">
            <w:pPr>
              <w:pStyle w:val="TableParagraph"/>
              <w:ind w:left="75" w:right="30"/>
              <w:rPr>
                <w:sz w:val="18"/>
                <w:szCs w:val="18"/>
              </w:rPr>
            </w:pPr>
            <w:r w:rsidRPr="00490703">
              <w:rPr>
                <w:w w:val="95"/>
                <w:sz w:val="18"/>
                <w:szCs w:val="18"/>
              </w:rPr>
              <w:t>StartDateOfAddressAssociati</w:t>
            </w:r>
            <w:r w:rsidRPr="00490703">
              <w:rPr>
                <w:sz w:val="18"/>
                <w:szCs w:val="18"/>
              </w:rPr>
              <w:t>on</w:t>
            </w:r>
          </w:p>
        </w:tc>
        <w:tc>
          <w:tcPr>
            <w:tcW w:w="1800" w:type="dxa"/>
          </w:tcPr>
          <w:p w14:paraId="368CCD02" w14:textId="77777777" w:rsidR="009E7D12" w:rsidRPr="00490703" w:rsidRDefault="009E7D12" w:rsidP="004C7BE8">
            <w:pPr>
              <w:ind w:right="30"/>
              <w:rPr>
                <w:sz w:val="18"/>
                <w:szCs w:val="18"/>
              </w:rPr>
            </w:pPr>
          </w:p>
        </w:tc>
        <w:tc>
          <w:tcPr>
            <w:tcW w:w="3510" w:type="dxa"/>
            <w:tcBorders>
              <w:right w:val="single" w:sz="4" w:space="0" w:color="000000"/>
            </w:tcBorders>
          </w:tcPr>
          <w:p w14:paraId="52A19587" w14:textId="77777777" w:rsidR="009E7D12" w:rsidRPr="00490703" w:rsidRDefault="009E7D12" w:rsidP="004C7BE8">
            <w:pPr>
              <w:pStyle w:val="TableParagraph"/>
              <w:ind w:left="60" w:right="30"/>
              <w:rPr>
                <w:sz w:val="18"/>
                <w:szCs w:val="18"/>
              </w:rPr>
            </w:pPr>
            <w:r w:rsidRPr="00490703">
              <w:rPr>
                <w:sz w:val="18"/>
                <w:szCs w:val="18"/>
              </w:rPr>
              <w:t>Table Name: Varies by module Column Name: begin_date</w:t>
            </w:r>
          </w:p>
        </w:tc>
        <w:tc>
          <w:tcPr>
            <w:tcW w:w="4680" w:type="dxa"/>
            <w:tcBorders>
              <w:left w:val="single" w:sz="4" w:space="0" w:color="000000"/>
            </w:tcBorders>
          </w:tcPr>
          <w:p w14:paraId="1BF22C25" w14:textId="77777777" w:rsidR="009E7D12" w:rsidRPr="00490703" w:rsidRDefault="009E7D12" w:rsidP="004C7BE8">
            <w:pPr>
              <w:ind w:left="60" w:right="31"/>
              <w:rPr>
                <w:sz w:val="18"/>
                <w:szCs w:val="18"/>
              </w:rPr>
            </w:pPr>
          </w:p>
        </w:tc>
      </w:tr>
      <w:tr w:rsidR="009E7D12" w:rsidRPr="00490703" w14:paraId="1AE8C6E4" w14:textId="77777777" w:rsidTr="00F37DC5">
        <w:trPr>
          <w:trHeight w:hRule="exact" w:val="490"/>
        </w:trPr>
        <w:tc>
          <w:tcPr>
            <w:tcW w:w="2875" w:type="dxa"/>
          </w:tcPr>
          <w:p w14:paraId="67C2D2AF" w14:textId="53D808F8" w:rsidR="009E7D12" w:rsidRPr="00490703" w:rsidRDefault="009E7D12" w:rsidP="004C7BE8">
            <w:pPr>
              <w:pStyle w:val="TableParagraph"/>
              <w:ind w:left="75" w:right="30"/>
              <w:rPr>
                <w:sz w:val="18"/>
                <w:szCs w:val="18"/>
              </w:rPr>
            </w:pPr>
            <w:r w:rsidRPr="00490703">
              <w:rPr>
                <w:w w:val="95"/>
                <w:sz w:val="18"/>
                <w:szCs w:val="18"/>
              </w:rPr>
              <w:t>EndDateOfAddressAssociatio</w:t>
            </w:r>
            <w:r w:rsidRPr="00490703">
              <w:rPr>
                <w:sz w:val="18"/>
                <w:szCs w:val="18"/>
              </w:rPr>
              <w:t>n</w:t>
            </w:r>
          </w:p>
        </w:tc>
        <w:tc>
          <w:tcPr>
            <w:tcW w:w="1800" w:type="dxa"/>
          </w:tcPr>
          <w:p w14:paraId="7AAADA35" w14:textId="77777777" w:rsidR="009E7D12" w:rsidRPr="00490703" w:rsidRDefault="009E7D12" w:rsidP="004C7BE8">
            <w:pPr>
              <w:ind w:right="30"/>
              <w:rPr>
                <w:sz w:val="18"/>
                <w:szCs w:val="18"/>
              </w:rPr>
            </w:pPr>
          </w:p>
        </w:tc>
        <w:tc>
          <w:tcPr>
            <w:tcW w:w="3510" w:type="dxa"/>
            <w:tcBorders>
              <w:right w:val="single" w:sz="4" w:space="0" w:color="000000"/>
            </w:tcBorders>
          </w:tcPr>
          <w:p w14:paraId="07820A82" w14:textId="77777777" w:rsidR="009E7D12" w:rsidRPr="00490703" w:rsidRDefault="009E7D12" w:rsidP="004C7BE8">
            <w:pPr>
              <w:pStyle w:val="TableParagraph"/>
              <w:ind w:left="60" w:right="30"/>
              <w:rPr>
                <w:sz w:val="18"/>
                <w:szCs w:val="18"/>
              </w:rPr>
            </w:pPr>
            <w:r w:rsidRPr="00490703">
              <w:rPr>
                <w:sz w:val="18"/>
                <w:szCs w:val="18"/>
              </w:rPr>
              <w:t>Table Name: Varies by module Column Name: end_date</w:t>
            </w:r>
          </w:p>
        </w:tc>
        <w:tc>
          <w:tcPr>
            <w:tcW w:w="4680" w:type="dxa"/>
            <w:tcBorders>
              <w:left w:val="single" w:sz="4" w:space="0" w:color="000000"/>
            </w:tcBorders>
          </w:tcPr>
          <w:p w14:paraId="22D9DC65" w14:textId="77777777" w:rsidR="009E7D12" w:rsidRPr="00490703" w:rsidRDefault="009E7D12" w:rsidP="004C7BE8">
            <w:pPr>
              <w:ind w:left="60" w:right="31"/>
              <w:rPr>
                <w:sz w:val="18"/>
                <w:szCs w:val="18"/>
              </w:rPr>
            </w:pPr>
          </w:p>
        </w:tc>
      </w:tr>
      <w:tr w:rsidR="009E7D12" w:rsidRPr="00490703" w14:paraId="544EEE16" w14:textId="77777777" w:rsidTr="00F37DC5">
        <w:trPr>
          <w:trHeight w:hRule="exact" w:val="490"/>
        </w:trPr>
        <w:tc>
          <w:tcPr>
            <w:tcW w:w="2875" w:type="dxa"/>
          </w:tcPr>
          <w:p w14:paraId="6F22D525" w14:textId="77777777" w:rsidR="009E7D12" w:rsidRPr="00490703" w:rsidRDefault="009E7D12" w:rsidP="004C7BE8">
            <w:pPr>
              <w:pStyle w:val="TableParagraph"/>
              <w:ind w:left="75" w:right="30"/>
              <w:rPr>
                <w:sz w:val="18"/>
                <w:szCs w:val="18"/>
              </w:rPr>
            </w:pPr>
            <w:r w:rsidRPr="00490703">
              <w:rPr>
                <w:sz w:val="18"/>
                <w:szCs w:val="18"/>
              </w:rPr>
              <w:t>SignificantIUIndicator</w:t>
            </w:r>
          </w:p>
        </w:tc>
        <w:tc>
          <w:tcPr>
            <w:tcW w:w="1800" w:type="dxa"/>
          </w:tcPr>
          <w:p w14:paraId="42EF210D" w14:textId="77777777" w:rsidR="009E7D12" w:rsidRPr="00490703" w:rsidRDefault="009E7D12" w:rsidP="004C7BE8">
            <w:pPr>
              <w:ind w:right="30"/>
              <w:rPr>
                <w:sz w:val="18"/>
                <w:szCs w:val="18"/>
              </w:rPr>
            </w:pPr>
          </w:p>
        </w:tc>
        <w:tc>
          <w:tcPr>
            <w:tcW w:w="3510" w:type="dxa"/>
            <w:tcBorders>
              <w:right w:val="single" w:sz="4" w:space="0" w:color="000000"/>
            </w:tcBorders>
          </w:tcPr>
          <w:p w14:paraId="6AD3C1EB" w14:textId="77777777" w:rsidR="009E7D12" w:rsidRPr="00490703" w:rsidRDefault="009E7D12" w:rsidP="004C7BE8">
            <w:pPr>
              <w:pStyle w:val="TableParagraph"/>
              <w:ind w:left="60" w:right="30"/>
              <w:rPr>
                <w:sz w:val="18"/>
                <w:szCs w:val="18"/>
              </w:rPr>
            </w:pPr>
            <w:r w:rsidRPr="00490703">
              <w:rPr>
                <w:sz w:val="18"/>
                <w:szCs w:val="18"/>
              </w:rPr>
              <w:t>icis_permit.iu_significant_flag</w:t>
            </w:r>
          </w:p>
        </w:tc>
        <w:tc>
          <w:tcPr>
            <w:tcW w:w="4680" w:type="dxa"/>
            <w:tcBorders>
              <w:left w:val="single" w:sz="4" w:space="0" w:color="000000"/>
            </w:tcBorders>
          </w:tcPr>
          <w:p w14:paraId="58C3382D" w14:textId="20CC4BD8" w:rsidR="009E7D12" w:rsidRPr="00490703" w:rsidRDefault="009E7D12" w:rsidP="004C7BE8">
            <w:pPr>
              <w:pStyle w:val="TableParagraph"/>
              <w:ind w:left="60" w:right="31"/>
              <w:rPr>
                <w:sz w:val="18"/>
                <w:szCs w:val="18"/>
              </w:rPr>
            </w:pPr>
            <w:r w:rsidRPr="00490703">
              <w:rPr>
                <w:sz w:val="18"/>
                <w:szCs w:val="18"/>
              </w:rPr>
              <w:t>May only be entered if the permit type indicates Industrial User.</w:t>
            </w:r>
          </w:p>
        </w:tc>
      </w:tr>
      <w:tr w:rsidR="009E7D12" w:rsidRPr="00490703" w14:paraId="3CE5172A" w14:textId="77777777" w:rsidTr="00F37DC5">
        <w:trPr>
          <w:trHeight w:hRule="exact" w:val="734"/>
        </w:trPr>
        <w:tc>
          <w:tcPr>
            <w:tcW w:w="2875" w:type="dxa"/>
          </w:tcPr>
          <w:p w14:paraId="7310B6BA" w14:textId="77777777" w:rsidR="009E7D12" w:rsidRPr="00490703" w:rsidRDefault="009E7D12" w:rsidP="004C7BE8">
            <w:pPr>
              <w:pStyle w:val="TableParagraph"/>
              <w:ind w:left="75" w:right="30"/>
              <w:rPr>
                <w:sz w:val="18"/>
                <w:szCs w:val="18"/>
              </w:rPr>
            </w:pPr>
            <w:r w:rsidRPr="00490703">
              <w:rPr>
                <w:sz w:val="18"/>
                <w:szCs w:val="18"/>
              </w:rPr>
              <w:t>ReceivingPermitIdentifier</w:t>
            </w:r>
          </w:p>
        </w:tc>
        <w:tc>
          <w:tcPr>
            <w:tcW w:w="1800" w:type="dxa"/>
          </w:tcPr>
          <w:p w14:paraId="1BD5076D" w14:textId="77777777" w:rsidR="009E7D12" w:rsidRPr="00490703" w:rsidRDefault="009E7D12" w:rsidP="004C7BE8">
            <w:pPr>
              <w:ind w:right="30"/>
              <w:rPr>
                <w:sz w:val="18"/>
                <w:szCs w:val="18"/>
              </w:rPr>
            </w:pPr>
          </w:p>
        </w:tc>
        <w:tc>
          <w:tcPr>
            <w:tcW w:w="3510" w:type="dxa"/>
            <w:tcBorders>
              <w:right w:val="single" w:sz="4" w:space="0" w:color="000000"/>
            </w:tcBorders>
          </w:tcPr>
          <w:p w14:paraId="568AA9F4" w14:textId="77777777" w:rsidR="009E7D12" w:rsidRPr="00490703" w:rsidRDefault="009E7D12" w:rsidP="004C7BE8">
            <w:pPr>
              <w:pStyle w:val="TableParagraph"/>
              <w:ind w:left="60" w:right="30"/>
              <w:rPr>
                <w:sz w:val="18"/>
                <w:szCs w:val="18"/>
              </w:rPr>
            </w:pPr>
            <w:r w:rsidRPr="00490703">
              <w:rPr>
                <w:sz w:val="18"/>
                <w:szCs w:val="18"/>
              </w:rPr>
              <w:t>icis_permit.receiving_potw_id</w:t>
            </w:r>
          </w:p>
        </w:tc>
        <w:tc>
          <w:tcPr>
            <w:tcW w:w="4680" w:type="dxa"/>
            <w:tcBorders>
              <w:left w:val="single" w:sz="4" w:space="0" w:color="000000"/>
            </w:tcBorders>
          </w:tcPr>
          <w:p w14:paraId="20A6DFD1" w14:textId="6D671CE4" w:rsidR="009E7D12" w:rsidRPr="00490703" w:rsidRDefault="009E7D12" w:rsidP="004C7BE8">
            <w:pPr>
              <w:pStyle w:val="TableParagraph"/>
              <w:ind w:left="60" w:right="31"/>
              <w:rPr>
                <w:sz w:val="18"/>
                <w:szCs w:val="18"/>
              </w:rPr>
            </w:pPr>
            <w:r w:rsidRPr="00490703">
              <w:rPr>
                <w:sz w:val="18"/>
                <w:szCs w:val="18"/>
              </w:rPr>
              <w:t>Must be entered if the permit type indicates Industrial User. The permit with its ID matching the Receiving Permit Identifier must have a Pretreatment component.</w:t>
            </w:r>
          </w:p>
        </w:tc>
      </w:tr>
    </w:tbl>
    <w:p w14:paraId="3BB66F9D" w14:textId="77777777" w:rsidR="000C6C5E" w:rsidRPr="00463821" w:rsidRDefault="000C6C5E" w:rsidP="00463821">
      <w:pPr>
        <w:pStyle w:val="BodyText"/>
        <w:rPr>
          <w:sz w:val="22"/>
          <w:szCs w:val="22"/>
        </w:rPr>
      </w:pPr>
    </w:p>
    <w:p w14:paraId="60E4AD34" w14:textId="77777777" w:rsidR="000C6C5E" w:rsidRPr="00463821" w:rsidRDefault="000C6C5E" w:rsidP="00463821">
      <w:pPr>
        <w:pStyle w:val="BodyText"/>
        <w:rPr>
          <w:sz w:val="22"/>
          <w:szCs w:val="22"/>
        </w:rPr>
      </w:pPr>
    </w:p>
    <w:p w14:paraId="7FD7577A" w14:textId="63339EE7" w:rsidR="000C6C5E" w:rsidRPr="00490703" w:rsidRDefault="00762DB2" w:rsidP="00490703">
      <w:pPr>
        <w:pStyle w:val="Heading3"/>
      </w:pPr>
      <w:bookmarkStart w:id="104" w:name="_bookmark75"/>
      <w:bookmarkStart w:id="105" w:name="_Toc147225361"/>
      <w:bookmarkEnd w:id="104"/>
      <w:r>
        <w:t xml:space="preserve">8.1.2 </w:t>
      </w:r>
      <w:r w:rsidR="008C42BC">
        <w:t>Rules for Parsing State Submitted Basic Permit and General Permit Covered Facility XML</w:t>
      </w:r>
      <w:r w:rsidR="008C42BC">
        <w:rPr>
          <w:spacing w:val="-25"/>
        </w:rPr>
        <w:t xml:space="preserve"> </w:t>
      </w:r>
      <w:r w:rsidR="008C42BC">
        <w:t>Files</w:t>
      </w:r>
      <w:bookmarkEnd w:id="105"/>
    </w:p>
    <w:p w14:paraId="0343DCEF" w14:textId="77777777" w:rsidR="000C6C5E" w:rsidRPr="00490703" w:rsidRDefault="008C42BC" w:rsidP="000C7FCD">
      <w:pPr>
        <w:pStyle w:val="BodyText"/>
        <w:jc w:val="both"/>
        <w:rPr>
          <w:sz w:val="22"/>
          <w:szCs w:val="22"/>
        </w:rPr>
      </w:pPr>
      <w:r w:rsidRPr="00490703">
        <w:rPr>
          <w:sz w:val="22"/>
          <w:szCs w:val="22"/>
        </w:rPr>
        <w:t>A summary of rules for processing permit and general permit covered facility data is provided in this section. Detailed explanations of these rules with examples can be found in the ICIS Basic Permit and General Permit Covered Facility Technical Specification document.</w:t>
      </w:r>
    </w:p>
    <w:p w14:paraId="5D7F68CE" w14:textId="77777777" w:rsidR="000C6C5E" w:rsidRPr="00490703" w:rsidRDefault="000C6C5E" w:rsidP="000C7FCD">
      <w:pPr>
        <w:pStyle w:val="BodyText"/>
        <w:jc w:val="both"/>
        <w:rPr>
          <w:sz w:val="22"/>
          <w:szCs w:val="22"/>
        </w:rPr>
      </w:pPr>
    </w:p>
    <w:p w14:paraId="7BE49893" w14:textId="77777777" w:rsidR="000C6C5E" w:rsidRDefault="008C42BC" w:rsidP="00BD5F17">
      <w:pPr>
        <w:pStyle w:val="Heading4"/>
      </w:pPr>
      <w:r>
        <w:t>OVERALL</w:t>
      </w:r>
    </w:p>
    <w:p w14:paraId="0BBE4C45" w14:textId="77777777" w:rsidR="000C6C5E" w:rsidRPr="00490703" w:rsidRDefault="008C42BC" w:rsidP="00F92DCA">
      <w:pPr>
        <w:pStyle w:val="ListParagraph"/>
        <w:numPr>
          <w:ilvl w:val="0"/>
          <w:numId w:val="173"/>
        </w:numPr>
        <w:ind w:left="720" w:right="86"/>
        <w:jc w:val="both"/>
      </w:pPr>
      <w:r w:rsidRPr="00490703">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490703">
        <w:rPr>
          <w:spacing w:val="-12"/>
        </w:rPr>
        <w:t xml:space="preserve"> </w:t>
      </w:r>
      <w:r w:rsidRPr="00490703">
        <w:t>ICIS.</w:t>
      </w:r>
    </w:p>
    <w:p w14:paraId="1E80B920" w14:textId="77777777" w:rsidR="000C6C5E" w:rsidRPr="00490703" w:rsidRDefault="008C42BC" w:rsidP="00F92DCA">
      <w:pPr>
        <w:pStyle w:val="ListParagraph"/>
        <w:numPr>
          <w:ilvl w:val="0"/>
          <w:numId w:val="173"/>
        </w:numPr>
        <w:ind w:left="720" w:right="86"/>
        <w:jc w:val="both"/>
      </w:pPr>
      <w:r w:rsidRPr="00490703">
        <w:t>Mass Deletes are applied first, Deletes are applied second, New transactions are applied third, Changes are applied fourth, and Replaces are applied</w:t>
      </w:r>
      <w:r w:rsidRPr="00490703">
        <w:rPr>
          <w:spacing w:val="-7"/>
        </w:rPr>
        <w:t xml:space="preserve"> </w:t>
      </w:r>
      <w:r w:rsidRPr="00490703">
        <w:t>last.</w:t>
      </w:r>
    </w:p>
    <w:p w14:paraId="4B4AD418" w14:textId="77777777" w:rsidR="000C6C5E" w:rsidRPr="00490703" w:rsidRDefault="008C42BC" w:rsidP="00F92DCA">
      <w:pPr>
        <w:pStyle w:val="ListParagraph"/>
        <w:numPr>
          <w:ilvl w:val="0"/>
          <w:numId w:val="173"/>
        </w:numPr>
        <w:ind w:left="720" w:right="86"/>
        <w:jc w:val="both"/>
      </w:pPr>
      <w:r w:rsidRPr="00490703">
        <w:t>If more than one Compliance Tracking Status is submitted, their timeframes must not</w:t>
      </w:r>
      <w:r w:rsidRPr="00490703">
        <w:rPr>
          <w:spacing w:val="-22"/>
        </w:rPr>
        <w:t xml:space="preserve"> </w:t>
      </w:r>
      <w:r w:rsidRPr="00490703">
        <w:t>overlap.</w:t>
      </w:r>
    </w:p>
    <w:p w14:paraId="10B783E6" w14:textId="77777777" w:rsidR="000C6C5E" w:rsidRPr="00490703" w:rsidRDefault="008C42BC" w:rsidP="00F92DCA">
      <w:pPr>
        <w:pStyle w:val="ListParagraph"/>
        <w:numPr>
          <w:ilvl w:val="0"/>
          <w:numId w:val="173"/>
        </w:numPr>
        <w:ind w:left="720" w:right="86"/>
        <w:jc w:val="both"/>
      </w:pPr>
      <w:r w:rsidRPr="00490703">
        <w:t xml:space="preserve">Refer to the </w:t>
      </w:r>
      <w:r w:rsidRPr="00490703">
        <w:rPr>
          <w:i/>
        </w:rPr>
        <w:t xml:space="preserve">ICIS-NPDES Example XML Instance </w:t>
      </w:r>
      <w:r w:rsidRPr="00163023">
        <w:rPr>
          <w:i/>
        </w:rPr>
        <w:t>Document</w:t>
      </w:r>
      <w:r w:rsidRPr="00490703">
        <w:rPr>
          <w:i/>
        </w:rPr>
        <w:t xml:space="preserve"> </w:t>
      </w:r>
      <w:r w:rsidRPr="00490703">
        <w:t xml:space="preserve">for specific instructions on generating XML files, the </w:t>
      </w:r>
      <w:r w:rsidRPr="00163023">
        <w:rPr>
          <w:i/>
          <w:iCs/>
        </w:rPr>
        <w:t>ICIS- NPDES XML Data Exchange Template</w:t>
      </w:r>
      <w:r w:rsidRPr="00490703">
        <w:t xml:space="preserve"> for formatting and characteristic details on the XML tags, and Chapter 9 of this document for batch error</w:t>
      </w:r>
      <w:r w:rsidRPr="00490703">
        <w:rPr>
          <w:spacing w:val="-5"/>
        </w:rPr>
        <w:t xml:space="preserve"> </w:t>
      </w:r>
      <w:r w:rsidRPr="00490703">
        <w:lastRenderedPageBreak/>
        <w:t>messages.</w:t>
      </w:r>
    </w:p>
    <w:p w14:paraId="354F0890" w14:textId="77777777" w:rsidR="000C6C5E" w:rsidRPr="00490703" w:rsidRDefault="000C6C5E" w:rsidP="00463821">
      <w:pPr>
        <w:pStyle w:val="BodyText"/>
        <w:jc w:val="both"/>
        <w:rPr>
          <w:sz w:val="22"/>
          <w:szCs w:val="22"/>
        </w:rPr>
      </w:pPr>
    </w:p>
    <w:p w14:paraId="340841FF" w14:textId="77777777" w:rsidR="000C6C5E" w:rsidRDefault="008C42BC" w:rsidP="00BD5F17">
      <w:pPr>
        <w:pStyle w:val="Heading4"/>
      </w:pPr>
      <w:r>
        <w:t>NEW</w:t>
      </w:r>
    </w:p>
    <w:p w14:paraId="3BD8AAA1" w14:textId="06FCB827" w:rsidR="000C6C5E" w:rsidRPr="00490703" w:rsidRDefault="008C42BC" w:rsidP="00F92DCA">
      <w:pPr>
        <w:pStyle w:val="ListParagraph"/>
        <w:numPr>
          <w:ilvl w:val="0"/>
          <w:numId w:val="173"/>
        </w:numPr>
        <w:ind w:left="720" w:right="86"/>
        <w:jc w:val="both"/>
      </w:pPr>
      <w:r w:rsidRPr="00490703">
        <w:t>A new permit record will be added along with any child other permit, associated permit, SIC, NAICS, RNC status, permit contact, permit address, facility, facility classification, policy, originating program, facility contact</w:t>
      </w:r>
      <w:r w:rsidR="00463821" w:rsidRPr="00490703">
        <w:t>,</w:t>
      </w:r>
      <w:r w:rsidRPr="00490703">
        <w:t xml:space="preserve"> and facility address</w:t>
      </w:r>
      <w:r w:rsidRPr="00931EC2">
        <w:t xml:space="preserve"> </w:t>
      </w:r>
      <w:r w:rsidRPr="00490703">
        <w:t>records.</w:t>
      </w:r>
    </w:p>
    <w:p w14:paraId="0216B7E9" w14:textId="6DCD8092" w:rsidR="000C6C5E" w:rsidRPr="00490703" w:rsidRDefault="008C42BC" w:rsidP="00F92DCA">
      <w:pPr>
        <w:pStyle w:val="ListParagraph"/>
        <w:numPr>
          <w:ilvl w:val="0"/>
          <w:numId w:val="173"/>
        </w:numPr>
        <w:ind w:left="720" w:right="86"/>
        <w:jc w:val="both"/>
      </w:pPr>
      <w:r w:rsidRPr="00490703">
        <w:t>New permits must have at least one permittee</w:t>
      </w:r>
      <w:r w:rsidRPr="00931EC2">
        <w:t xml:space="preserve"> </w:t>
      </w:r>
      <w:r w:rsidRPr="00490703">
        <w:t>address</w:t>
      </w:r>
      <w:r w:rsidR="00463821" w:rsidRPr="00490703">
        <w:t>.</w:t>
      </w:r>
    </w:p>
    <w:p w14:paraId="3C9A1BD1" w14:textId="77777777" w:rsidR="000C6C5E" w:rsidRPr="00490703" w:rsidRDefault="008C42BC" w:rsidP="00F92DCA">
      <w:pPr>
        <w:pStyle w:val="ListParagraph"/>
        <w:numPr>
          <w:ilvl w:val="0"/>
          <w:numId w:val="173"/>
        </w:numPr>
        <w:ind w:left="720" w:right="86"/>
        <w:jc w:val="both"/>
      </w:pPr>
      <w:r w:rsidRPr="00490703">
        <w:t xml:space="preserve">For new Industrial User permits, the Permit </w:t>
      </w:r>
      <w:r w:rsidRPr="00931EC2">
        <w:t xml:space="preserve">ID </w:t>
      </w:r>
      <w:r w:rsidRPr="00490703">
        <w:t>of a Receiving POTW that exists in ICIS must be submitted as an Associated Permit, and the Receiving POTW must have a Pretreatment</w:t>
      </w:r>
      <w:r w:rsidRPr="00931EC2">
        <w:t xml:space="preserve"> </w:t>
      </w:r>
      <w:r w:rsidRPr="00490703">
        <w:t>Component.</w:t>
      </w:r>
    </w:p>
    <w:p w14:paraId="7F2A0747" w14:textId="77777777" w:rsidR="000C6C5E" w:rsidRPr="00490703" w:rsidRDefault="008C42BC" w:rsidP="00F92DCA">
      <w:pPr>
        <w:pStyle w:val="ListParagraph"/>
        <w:numPr>
          <w:ilvl w:val="0"/>
          <w:numId w:val="173"/>
        </w:numPr>
        <w:ind w:left="720" w:right="86"/>
        <w:jc w:val="both"/>
      </w:pPr>
      <w:r w:rsidRPr="00490703">
        <w:t>When a permit with a Pretreatment Component has the Pretreatment Program Required Indicator contain “Y”, any</w:t>
      </w:r>
      <w:r w:rsidRPr="00931EC2">
        <w:t xml:space="preserve"> </w:t>
      </w:r>
      <w:r w:rsidRPr="00490703">
        <w:t>Associated NPDES Permits with the Association Reason equal to ‘Associated Pretreatment Program’ must have a Pretreatment Program Indicator contain</w:t>
      </w:r>
      <w:r w:rsidRPr="00931EC2">
        <w:t xml:space="preserve"> </w:t>
      </w:r>
      <w:r w:rsidRPr="00490703">
        <w:t>“C”.</w:t>
      </w:r>
    </w:p>
    <w:p w14:paraId="0A662449" w14:textId="7FCA4404" w:rsidR="000C6C5E" w:rsidRPr="00490703" w:rsidRDefault="008C42BC" w:rsidP="00F92DCA">
      <w:pPr>
        <w:pStyle w:val="ListParagraph"/>
        <w:numPr>
          <w:ilvl w:val="0"/>
          <w:numId w:val="173"/>
        </w:numPr>
        <w:ind w:left="720" w:right="86"/>
        <w:jc w:val="both"/>
      </w:pPr>
      <w:r w:rsidRPr="00490703">
        <w:t>Either the permit’s issuance, effective and expiration dates must all be present</w:t>
      </w:r>
      <w:r w:rsidR="00463821" w:rsidRPr="00490703">
        <w:t>,</w:t>
      </w:r>
      <w:r w:rsidRPr="00490703">
        <w:t xml:space="preserve"> or all be</w:t>
      </w:r>
      <w:r w:rsidRPr="00931EC2">
        <w:t xml:space="preserve"> </w:t>
      </w:r>
      <w:r w:rsidRPr="00490703">
        <w:t>missing.</w:t>
      </w:r>
    </w:p>
    <w:p w14:paraId="0B8AB0CE" w14:textId="77777777" w:rsidR="000C6C5E" w:rsidRPr="00490703" w:rsidRDefault="008C42BC" w:rsidP="00F92DCA">
      <w:pPr>
        <w:pStyle w:val="ListParagraph"/>
        <w:numPr>
          <w:ilvl w:val="0"/>
          <w:numId w:val="173"/>
        </w:numPr>
        <w:ind w:left="720" w:right="86"/>
        <w:jc w:val="both"/>
      </w:pPr>
      <w:r w:rsidRPr="00490703">
        <w:t>A permit’s effective date must be on or after the issuance date, and its expiration date must be on or up to 5 years after the effective</w:t>
      </w:r>
      <w:r w:rsidRPr="00931EC2">
        <w:t xml:space="preserve"> </w:t>
      </w:r>
      <w:r w:rsidRPr="00490703">
        <w:t>date.</w:t>
      </w:r>
    </w:p>
    <w:p w14:paraId="62AD8FB9" w14:textId="77777777" w:rsidR="000C6C5E" w:rsidRPr="00490703" w:rsidRDefault="008C42BC" w:rsidP="00F92DCA">
      <w:pPr>
        <w:pStyle w:val="ListParagraph"/>
        <w:numPr>
          <w:ilvl w:val="0"/>
          <w:numId w:val="173"/>
        </w:numPr>
        <w:ind w:left="720" w:right="86"/>
        <w:jc w:val="both"/>
      </w:pPr>
      <w:r w:rsidRPr="00490703">
        <w:t>If the permit’s effective date is blank or after the date of the submission, and/or the PermitStatusCode contains “NON”, the Compliance Tracking tags cannot be</w:t>
      </w:r>
      <w:r w:rsidRPr="00931EC2">
        <w:t xml:space="preserve"> </w:t>
      </w:r>
      <w:r w:rsidRPr="00490703">
        <w:t>present.</w:t>
      </w:r>
    </w:p>
    <w:p w14:paraId="376F9196" w14:textId="77777777" w:rsidR="000C6C5E" w:rsidRPr="00490703" w:rsidRDefault="008C42BC" w:rsidP="00F92DCA">
      <w:pPr>
        <w:pStyle w:val="ListParagraph"/>
        <w:numPr>
          <w:ilvl w:val="0"/>
          <w:numId w:val="173"/>
        </w:numPr>
        <w:ind w:left="720" w:right="86"/>
        <w:jc w:val="both"/>
      </w:pPr>
      <w:r w:rsidRPr="00490703">
        <w:t>If an asterisk is used in a tag to blank out a non-mandatory field in ICIS it will be</w:t>
      </w:r>
      <w:r w:rsidRPr="00931EC2">
        <w:t xml:space="preserve"> </w:t>
      </w:r>
      <w:r w:rsidRPr="00490703">
        <w:t>ignored.</w:t>
      </w:r>
    </w:p>
    <w:p w14:paraId="4E30F81D" w14:textId="3CD536F3" w:rsidR="000C6C5E" w:rsidRPr="00490703" w:rsidRDefault="008C42BC" w:rsidP="00F92DCA">
      <w:pPr>
        <w:pStyle w:val="ListParagraph"/>
        <w:numPr>
          <w:ilvl w:val="0"/>
          <w:numId w:val="173"/>
        </w:numPr>
        <w:ind w:left="720" w:right="86"/>
        <w:jc w:val="both"/>
      </w:pPr>
      <w:r w:rsidRPr="00490703">
        <w:t>If a latitude is provided</w:t>
      </w:r>
      <w:r w:rsidR="00490703" w:rsidRPr="00490703">
        <w:t>,</w:t>
      </w:r>
      <w:r w:rsidRPr="00490703">
        <w:t xml:space="preserve"> the longitude must be</w:t>
      </w:r>
      <w:r w:rsidRPr="00931EC2">
        <w:t xml:space="preserve"> </w:t>
      </w:r>
      <w:r w:rsidRPr="00490703">
        <w:t>provided.</w:t>
      </w:r>
    </w:p>
    <w:p w14:paraId="47AB5B75" w14:textId="5AA9D2C1" w:rsidR="000C6C5E" w:rsidRPr="00490703" w:rsidRDefault="008C42BC" w:rsidP="00F92DCA">
      <w:pPr>
        <w:pStyle w:val="ListParagraph"/>
        <w:numPr>
          <w:ilvl w:val="0"/>
          <w:numId w:val="173"/>
        </w:numPr>
        <w:ind w:left="720" w:right="86"/>
        <w:jc w:val="both"/>
      </w:pPr>
      <w:r w:rsidRPr="00490703">
        <w:t>If a longitude is provided</w:t>
      </w:r>
      <w:r w:rsidR="00490703" w:rsidRPr="00490703">
        <w:t>,</w:t>
      </w:r>
      <w:r w:rsidRPr="00490703">
        <w:t xml:space="preserve"> the latitude must be</w:t>
      </w:r>
      <w:r w:rsidRPr="00931EC2">
        <w:t xml:space="preserve"> </w:t>
      </w:r>
      <w:r w:rsidRPr="00490703">
        <w:t>provided.</w:t>
      </w:r>
    </w:p>
    <w:p w14:paraId="13E07910" w14:textId="77777777" w:rsidR="000C6C5E" w:rsidRPr="00490703" w:rsidRDefault="000C6C5E" w:rsidP="00463821">
      <w:pPr>
        <w:pStyle w:val="BodyText"/>
        <w:rPr>
          <w:sz w:val="22"/>
          <w:szCs w:val="22"/>
        </w:rPr>
      </w:pPr>
    </w:p>
    <w:p w14:paraId="25912152" w14:textId="77777777" w:rsidR="000C6C5E" w:rsidRDefault="008C42BC" w:rsidP="00BD5F17">
      <w:pPr>
        <w:pStyle w:val="Heading4"/>
      </w:pPr>
      <w:r>
        <w:t>CHANGE</w:t>
      </w:r>
    </w:p>
    <w:p w14:paraId="4BB81DB5" w14:textId="77777777" w:rsidR="000C6C5E" w:rsidRPr="00490703" w:rsidRDefault="008C42BC" w:rsidP="00F92DCA">
      <w:pPr>
        <w:pStyle w:val="ListParagraph"/>
        <w:numPr>
          <w:ilvl w:val="0"/>
          <w:numId w:val="173"/>
        </w:numPr>
        <w:ind w:left="720" w:right="86"/>
        <w:jc w:val="both"/>
      </w:pPr>
      <w:r w:rsidRPr="00490703">
        <w:t>A Change transaction must have all mandatory tags and at least one optional</w:t>
      </w:r>
      <w:r w:rsidRPr="00931EC2">
        <w:t xml:space="preserve"> </w:t>
      </w:r>
      <w:r w:rsidRPr="00490703">
        <w:t>tag.</w:t>
      </w:r>
    </w:p>
    <w:p w14:paraId="71587733" w14:textId="77777777" w:rsidR="000C6C5E" w:rsidRPr="00490703" w:rsidRDefault="008C42BC" w:rsidP="00F92DCA">
      <w:pPr>
        <w:pStyle w:val="ListParagraph"/>
        <w:numPr>
          <w:ilvl w:val="0"/>
          <w:numId w:val="173"/>
        </w:numPr>
        <w:ind w:left="720" w:right="86"/>
        <w:jc w:val="both"/>
      </w:pPr>
      <w:r w:rsidRPr="00490703">
        <w:t>Only the tags that are present in a permit’s Change transaction will be saved to their corresponding fields in ICIS. All other fields in ICIS will remain</w:t>
      </w:r>
      <w:r w:rsidRPr="00931EC2">
        <w:t xml:space="preserve"> </w:t>
      </w:r>
      <w:r w:rsidRPr="00490703">
        <w:t>unchanged.</w:t>
      </w:r>
    </w:p>
    <w:p w14:paraId="69E1E68C" w14:textId="77777777" w:rsidR="000C6C5E" w:rsidRPr="00490703" w:rsidRDefault="008C42BC" w:rsidP="00F92DCA">
      <w:pPr>
        <w:pStyle w:val="ListParagraph"/>
        <w:numPr>
          <w:ilvl w:val="0"/>
          <w:numId w:val="173"/>
        </w:numPr>
        <w:ind w:left="720" w:right="86"/>
        <w:jc w:val="both"/>
      </w:pPr>
      <w:r w:rsidRPr="00490703">
        <w:t>One asterisk must be used in a tag to blank out a non-mandatory field in</w:t>
      </w:r>
      <w:r w:rsidRPr="00931EC2">
        <w:t xml:space="preserve"> </w:t>
      </w:r>
      <w:r w:rsidRPr="00490703">
        <w:t>ICIS.</w:t>
      </w:r>
    </w:p>
    <w:p w14:paraId="1A566EFD" w14:textId="77777777" w:rsidR="000C6C5E" w:rsidRPr="00490703" w:rsidRDefault="008C42BC" w:rsidP="00F92DCA">
      <w:pPr>
        <w:pStyle w:val="ListParagraph"/>
        <w:numPr>
          <w:ilvl w:val="0"/>
          <w:numId w:val="173"/>
        </w:numPr>
        <w:ind w:left="720" w:right="86"/>
        <w:jc w:val="both"/>
      </w:pPr>
      <w:r w:rsidRPr="00490703">
        <w:t>Permit effective and expiration dates cannot be changed in</w:t>
      </w:r>
      <w:r w:rsidRPr="00931EC2">
        <w:t xml:space="preserve"> </w:t>
      </w:r>
      <w:r w:rsidRPr="00490703">
        <w:t>ICIS.</w:t>
      </w:r>
    </w:p>
    <w:p w14:paraId="00ECA97E" w14:textId="77777777" w:rsidR="000C6C5E" w:rsidRPr="00490703" w:rsidRDefault="008C42BC" w:rsidP="00F92DCA">
      <w:pPr>
        <w:pStyle w:val="ListParagraph"/>
        <w:numPr>
          <w:ilvl w:val="0"/>
          <w:numId w:val="173"/>
        </w:numPr>
        <w:ind w:left="720" w:right="86"/>
        <w:jc w:val="both"/>
      </w:pPr>
      <w:r w:rsidRPr="00490703">
        <w:t>If the permit’s effective date is blank or after the date of the submission, the PermitStatusCode tag contains “NON”, the permit’s status in ICIS is Not Needed or the permit has been terminated, the Compliance Tracking tags cannot be</w:t>
      </w:r>
      <w:r w:rsidRPr="00931EC2">
        <w:t xml:space="preserve"> </w:t>
      </w:r>
      <w:r w:rsidRPr="00490703">
        <w:t>present.</w:t>
      </w:r>
    </w:p>
    <w:p w14:paraId="122F087D" w14:textId="77777777" w:rsidR="000C6C5E" w:rsidRPr="00490703" w:rsidRDefault="008C42BC" w:rsidP="00F92DCA">
      <w:pPr>
        <w:pStyle w:val="ListParagraph"/>
        <w:numPr>
          <w:ilvl w:val="0"/>
          <w:numId w:val="173"/>
        </w:numPr>
        <w:ind w:left="720" w:right="86"/>
        <w:jc w:val="both"/>
      </w:pPr>
      <w:r w:rsidRPr="00490703">
        <w:t>Compliance Tracking start date must be on or after the permit’s effective date but before the date of the</w:t>
      </w:r>
      <w:r w:rsidRPr="00931EC2">
        <w:t xml:space="preserve"> </w:t>
      </w:r>
      <w:r w:rsidRPr="00490703">
        <w:t>submission.</w:t>
      </w:r>
    </w:p>
    <w:p w14:paraId="3165625A" w14:textId="77777777" w:rsidR="000C6C5E" w:rsidRPr="00490703" w:rsidRDefault="008C42BC" w:rsidP="00F92DCA">
      <w:pPr>
        <w:pStyle w:val="ListParagraph"/>
        <w:numPr>
          <w:ilvl w:val="0"/>
          <w:numId w:val="173"/>
        </w:numPr>
        <w:ind w:left="720" w:right="86"/>
        <w:jc w:val="both"/>
      </w:pPr>
      <w:r w:rsidRPr="00490703">
        <w:t xml:space="preserve">If a latitude is provided the longitude must either be provided or already exist in the </w:t>
      </w:r>
      <w:r w:rsidRPr="00931EC2">
        <w:t xml:space="preserve">ICIS </w:t>
      </w:r>
      <w:r w:rsidRPr="00490703">
        <w:t>record.</w:t>
      </w:r>
    </w:p>
    <w:p w14:paraId="197AEBDB" w14:textId="77777777" w:rsidR="000C6C5E" w:rsidRPr="00490703" w:rsidRDefault="008C42BC" w:rsidP="00F92DCA">
      <w:pPr>
        <w:pStyle w:val="ListParagraph"/>
        <w:numPr>
          <w:ilvl w:val="0"/>
          <w:numId w:val="173"/>
        </w:numPr>
        <w:ind w:left="720" w:right="86"/>
        <w:jc w:val="both"/>
      </w:pPr>
      <w:r w:rsidRPr="00490703">
        <w:t>If a longitude is provided the latitude must either be provided or already exist in the ICIS</w:t>
      </w:r>
      <w:r w:rsidRPr="00931EC2">
        <w:t xml:space="preserve"> </w:t>
      </w:r>
      <w:r w:rsidRPr="00490703">
        <w:t>record.</w:t>
      </w:r>
    </w:p>
    <w:p w14:paraId="1BB6E187" w14:textId="5BC66656" w:rsidR="000C6C5E" w:rsidRPr="00490703" w:rsidRDefault="008C42BC" w:rsidP="00F92DCA">
      <w:pPr>
        <w:pStyle w:val="ListParagraph"/>
        <w:numPr>
          <w:ilvl w:val="0"/>
          <w:numId w:val="173"/>
        </w:numPr>
        <w:ind w:left="720" w:right="86"/>
        <w:jc w:val="both"/>
      </w:pPr>
      <w:r w:rsidRPr="00490703">
        <w:t>Multi-value tags must have all possible values submitted for them (e.g., all Permit contacts) instead of the one that changed</w:t>
      </w:r>
      <w:r w:rsidRPr="00931EC2">
        <w:t xml:space="preserve"> </w:t>
      </w:r>
      <w:r w:rsidRPr="00490703">
        <w:t xml:space="preserve">in order to avoid removing values </w:t>
      </w:r>
      <w:r w:rsidR="00490703" w:rsidRPr="00490703">
        <w:t>unnecessarily</w:t>
      </w:r>
      <w:r w:rsidRPr="00490703">
        <w:t xml:space="preserve"> (refer to Section 3.5.4.1 for details on multi-value</w:t>
      </w:r>
      <w:r w:rsidRPr="00931EC2">
        <w:t xml:space="preserve"> </w:t>
      </w:r>
      <w:r w:rsidRPr="00490703">
        <w:t>tags).</w:t>
      </w:r>
    </w:p>
    <w:p w14:paraId="55F67A40" w14:textId="77777777" w:rsidR="000C6C5E" w:rsidRPr="00490703" w:rsidRDefault="000C6C5E" w:rsidP="00490703">
      <w:pPr>
        <w:pStyle w:val="BodyText"/>
        <w:ind w:left="720" w:right="90"/>
        <w:jc w:val="both"/>
        <w:rPr>
          <w:sz w:val="22"/>
          <w:szCs w:val="22"/>
        </w:rPr>
      </w:pPr>
    </w:p>
    <w:p w14:paraId="6BBCC57C" w14:textId="77777777" w:rsidR="000C6C5E" w:rsidRDefault="008C42BC" w:rsidP="00BD5F17">
      <w:pPr>
        <w:pStyle w:val="Heading4"/>
      </w:pPr>
      <w:r>
        <w:t>REPLACE</w:t>
      </w:r>
    </w:p>
    <w:p w14:paraId="43F116E4" w14:textId="77777777" w:rsidR="000C6C5E" w:rsidRPr="00490703" w:rsidRDefault="008C42BC" w:rsidP="00F92DCA">
      <w:pPr>
        <w:pStyle w:val="ListParagraph"/>
        <w:numPr>
          <w:ilvl w:val="0"/>
          <w:numId w:val="173"/>
        </w:numPr>
        <w:ind w:left="720" w:right="86"/>
        <w:jc w:val="both"/>
      </w:pPr>
      <w:r w:rsidRPr="00490703">
        <w:t>Any replace transaction for a permit that does not already exist in ICIS will be treated as a New transaction using the</w:t>
      </w:r>
      <w:r w:rsidRPr="00931EC2">
        <w:t xml:space="preserve"> </w:t>
      </w:r>
      <w:r w:rsidRPr="00490703">
        <w:t>data provided in the tags of the replace transaction (see rules for New</w:t>
      </w:r>
      <w:r w:rsidRPr="00931EC2">
        <w:t xml:space="preserve"> </w:t>
      </w:r>
      <w:r w:rsidRPr="00490703">
        <w:t>above).</w:t>
      </w:r>
    </w:p>
    <w:p w14:paraId="1307F196" w14:textId="6550D98A" w:rsidR="000C6C5E" w:rsidRPr="00490703" w:rsidRDefault="008C42BC" w:rsidP="00F92DCA">
      <w:pPr>
        <w:pStyle w:val="ListParagraph"/>
        <w:numPr>
          <w:ilvl w:val="0"/>
          <w:numId w:val="173"/>
        </w:numPr>
        <w:ind w:left="720" w:right="86"/>
        <w:jc w:val="both"/>
      </w:pPr>
      <w:r w:rsidRPr="00490703">
        <w:lastRenderedPageBreak/>
        <w:t xml:space="preserve">Any replace transaction for a permit that already exists in </w:t>
      </w:r>
      <w:r w:rsidRPr="00931EC2">
        <w:t xml:space="preserve">ICIS </w:t>
      </w:r>
      <w:r w:rsidRPr="00490703">
        <w:t>will have only the tags that are present saved to their corresponding fields in ICIS. All of the other fields in ICIS will be blanked out (see rules for Changes</w:t>
      </w:r>
      <w:r w:rsidRPr="00931EC2">
        <w:t xml:space="preserve"> </w:t>
      </w:r>
      <w:r w:rsidRPr="00490703">
        <w:t>above).</w:t>
      </w:r>
    </w:p>
    <w:p w14:paraId="32CBC948" w14:textId="77777777" w:rsidR="000C6C5E" w:rsidRPr="00490703" w:rsidRDefault="008C42BC" w:rsidP="00F92DCA">
      <w:pPr>
        <w:pStyle w:val="ListParagraph"/>
        <w:numPr>
          <w:ilvl w:val="0"/>
          <w:numId w:val="173"/>
        </w:numPr>
        <w:ind w:left="720" w:right="86"/>
        <w:jc w:val="both"/>
      </w:pPr>
      <w:r w:rsidRPr="00490703">
        <w:t>If an asterisk is used in a tag to blank out a non-mandatory field in ICIS it will be</w:t>
      </w:r>
      <w:r w:rsidRPr="00931EC2">
        <w:t xml:space="preserve"> </w:t>
      </w:r>
      <w:r w:rsidRPr="00490703">
        <w:t>ignored.</w:t>
      </w:r>
    </w:p>
    <w:p w14:paraId="4EF59510" w14:textId="77777777" w:rsidR="000C6C5E" w:rsidRPr="00490703" w:rsidRDefault="000C6C5E" w:rsidP="00490703">
      <w:pPr>
        <w:pStyle w:val="BodyText"/>
        <w:ind w:left="720" w:right="90"/>
        <w:jc w:val="both"/>
        <w:rPr>
          <w:sz w:val="22"/>
          <w:szCs w:val="22"/>
        </w:rPr>
      </w:pPr>
    </w:p>
    <w:p w14:paraId="3E6472B6" w14:textId="77777777" w:rsidR="000C6C5E" w:rsidRDefault="008C42BC" w:rsidP="00BD5F17">
      <w:pPr>
        <w:pStyle w:val="Heading4"/>
      </w:pPr>
      <w:r>
        <w:t>DELETES</w:t>
      </w:r>
    </w:p>
    <w:p w14:paraId="1DE26AA6" w14:textId="77777777" w:rsidR="000C6C5E" w:rsidRPr="00490703" w:rsidRDefault="008C42BC" w:rsidP="00F92DCA">
      <w:pPr>
        <w:pStyle w:val="ListParagraph"/>
        <w:numPr>
          <w:ilvl w:val="0"/>
          <w:numId w:val="173"/>
        </w:numPr>
        <w:ind w:left="720" w:right="86"/>
        <w:jc w:val="both"/>
      </w:pPr>
      <w:r w:rsidRPr="00490703">
        <w:t>If a Delete transaction for a permit has any extra data tags along with the PermitIdentifier, those extra tags will be</w:t>
      </w:r>
      <w:r w:rsidRPr="00931EC2">
        <w:t xml:space="preserve"> </w:t>
      </w:r>
      <w:r w:rsidRPr="00490703">
        <w:t>ignored.</w:t>
      </w:r>
    </w:p>
    <w:p w14:paraId="122217BB" w14:textId="77777777" w:rsidR="000C6C5E" w:rsidRPr="00490703" w:rsidRDefault="008C42BC" w:rsidP="00F92DCA">
      <w:pPr>
        <w:pStyle w:val="ListParagraph"/>
        <w:numPr>
          <w:ilvl w:val="0"/>
          <w:numId w:val="173"/>
        </w:numPr>
        <w:ind w:left="720" w:right="86"/>
        <w:jc w:val="both"/>
      </w:pPr>
      <w:r w:rsidRPr="00490703">
        <w:t>A Delete transaction will remove an Individual Permit or GPCF as well as its linked Facility Interest and any child permit records and links (i.e., Permitted Features, Limit Sets, Limits, Effluent Trade Partners, blank DMR forms, Narrative Conditions, Permit Schedules, Permit Tracking Events, Linked Non-Government Contacts and Addresses, and Links to Government Contacts) from</w:t>
      </w:r>
      <w:r w:rsidRPr="00931EC2">
        <w:t xml:space="preserve"> </w:t>
      </w:r>
      <w:r w:rsidRPr="00490703">
        <w:t>ICIS.</w:t>
      </w:r>
    </w:p>
    <w:p w14:paraId="40F527F7" w14:textId="3DDD5D2D" w:rsidR="000C6C5E" w:rsidRDefault="000C6C5E" w:rsidP="00490703">
      <w:pPr>
        <w:pStyle w:val="BodyText"/>
        <w:ind w:right="90"/>
        <w:jc w:val="both"/>
        <w:rPr>
          <w:sz w:val="22"/>
          <w:szCs w:val="22"/>
        </w:rPr>
      </w:pPr>
    </w:p>
    <w:p w14:paraId="704C50C6" w14:textId="77777777" w:rsidR="0057616E" w:rsidRPr="00490703" w:rsidRDefault="0057616E" w:rsidP="00490703">
      <w:pPr>
        <w:pStyle w:val="BodyText"/>
        <w:ind w:right="90"/>
        <w:jc w:val="both"/>
        <w:rPr>
          <w:sz w:val="22"/>
          <w:szCs w:val="22"/>
        </w:rPr>
      </w:pPr>
    </w:p>
    <w:p w14:paraId="180B1011" w14:textId="65EA552D" w:rsidR="000C6C5E" w:rsidRDefault="00650E70" w:rsidP="006E623B">
      <w:pPr>
        <w:pStyle w:val="Heading2"/>
      </w:pPr>
      <w:bookmarkStart w:id="106" w:name="_bookmark76"/>
      <w:bookmarkStart w:id="107" w:name="_Toc147225362"/>
      <w:bookmarkEnd w:id="106"/>
      <w:r>
        <w:t>8.2</w:t>
      </w:r>
      <w:r>
        <w:tab/>
      </w:r>
      <w:r w:rsidR="008C42BC">
        <w:t>MASTER GENERAL PERMIT MAPPING AND</w:t>
      </w:r>
      <w:r w:rsidR="008C42BC">
        <w:rPr>
          <w:spacing w:val="-11"/>
        </w:rPr>
        <w:t xml:space="preserve"> </w:t>
      </w:r>
      <w:r w:rsidR="008C42BC">
        <w:t>RULES</w:t>
      </w:r>
      <w:bookmarkEnd w:id="107"/>
    </w:p>
    <w:p w14:paraId="7B740DC6" w14:textId="77777777" w:rsidR="000C6C5E" w:rsidRPr="00463821" w:rsidRDefault="000C6C5E" w:rsidP="00490703">
      <w:pPr>
        <w:pStyle w:val="BodyText"/>
        <w:keepNext/>
        <w:ind w:right="90"/>
        <w:jc w:val="both"/>
        <w:rPr>
          <w:sz w:val="22"/>
          <w:szCs w:val="22"/>
        </w:rPr>
      </w:pPr>
    </w:p>
    <w:p w14:paraId="2E416E93" w14:textId="2B843B67" w:rsidR="000C6C5E" w:rsidRDefault="00762DB2" w:rsidP="00490703">
      <w:pPr>
        <w:pStyle w:val="Heading3"/>
      </w:pPr>
      <w:bookmarkStart w:id="108" w:name="_bookmark77"/>
      <w:bookmarkStart w:id="109" w:name="_Toc147225363"/>
      <w:bookmarkEnd w:id="108"/>
      <w:r>
        <w:t xml:space="preserve">8.2.1 </w:t>
      </w:r>
      <w:r w:rsidR="008C42BC">
        <w:t>Master General Permit</w:t>
      </w:r>
      <w:r w:rsidR="008C42BC">
        <w:rPr>
          <w:spacing w:val="-7"/>
        </w:rPr>
        <w:t xml:space="preserve"> </w:t>
      </w:r>
      <w:r w:rsidR="008C42BC">
        <w:t>Mapping</w:t>
      </w:r>
      <w:bookmarkEnd w:id="109"/>
    </w:p>
    <w:p w14:paraId="1F3BCACE" w14:textId="77777777" w:rsidR="000C6C5E" w:rsidRPr="00463821" w:rsidRDefault="000C6C5E" w:rsidP="00490703">
      <w:pPr>
        <w:pStyle w:val="BodyText"/>
        <w:keepNext/>
        <w:ind w:right="90"/>
        <w:jc w:val="both"/>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gridCol w:w="1980"/>
        <w:gridCol w:w="3780"/>
        <w:gridCol w:w="4860"/>
      </w:tblGrid>
      <w:tr w:rsidR="009E7D12" w14:paraId="696A1880" w14:textId="77777777" w:rsidTr="009E7D12">
        <w:trPr>
          <w:trHeight w:hRule="exact" w:val="698"/>
          <w:tblHeader/>
        </w:trPr>
        <w:tc>
          <w:tcPr>
            <w:tcW w:w="2325" w:type="dxa"/>
            <w:shd w:val="clear" w:color="auto" w:fill="CCFFCC"/>
          </w:tcPr>
          <w:p w14:paraId="5F1EDE26" w14:textId="77777777" w:rsidR="009E7D12" w:rsidRPr="00490703" w:rsidRDefault="009E7D12" w:rsidP="00490703">
            <w:pPr>
              <w:pStyle w:val="TableParagraph"/>
              <w:ind w:left="-18"/>
              <w:jc w:val="center"/>
              <w:rPr>
                <w:b/>
                <w:sz w:val="18"/>
                <w:szCs w:val="18"/>
              </w:rPr>
            </w:pPr>
            <w:r w:rsidRPr="00490703">
              <w:rPr>
                <w:b/>
                <w:sz w:val="18"/>
                <w:szCs w:val="18"/>
              </w:rPr>
              <w:t>XML Tag Name</w:t>
            </w:r>
          </w:p>
        </w:tc>
        <w:tc>
          <w:tcPr>
            <w:tcW w:w="1980" w:type="dxa"/>
            <w:shd w:val="clear" w:color="auto" w:fill="CCFFCC"/>
          </w:tcPr>
          <w:p w14:paraId="2D02B640" w14:textId="77777777" w:rsidR="009E7D12" w:rsidRPr="00490703" w:rsidRDefault="009E7D12" w:rsidP="00490703">
            <w:pPr>
              <w:pStyle w:val="TableParagraph"/>
              <w:ind w:right="24"/>
              <w:jc w:val="center"/>
              <w:rPr>
                <w:b/>
                <w:sz w:val="18"/>
                <w:szCs w:val="18"/>
              </w:rPr>
            </w:pPr>
            <w:r w:rsidRPr="00490703">
              <w:rPr>
                <w:b/>
                <w:sz w:val="18"/>
                <w:szCs w:val="18"/>
              </w:rPr>
              <w:t>ICIS Code Table</w:t>
            </w:r>
          </w:p>
        </w:tc>
        <w:tc>
          <w:tcPr>
            <w:tcW w:w="3780" w:type="dxa"/>
            <w:tcBorders>
              <w:right w:val="single" w:sz="4" w:space="0" w:color="000000"/>
            </w:tcBorders>
            <w:shd w:val="clear" w:color="auto" w:fill="CCFFCC"/>
          </w:tcPr>
          <w:p w14:paraId="7B3EC646" w14:textId="31C31B57" w:rsidR="009E7D12" w:rsidRPr="00490703" w:rsidRDefault="009E7D12" w:rsidP="00490703">
            <w:pPr>
              <w:pStyle w:val="TableParagraph"/>
              <w:jc w:val="center"/>
              <w:rPr>
                <w:b/>
                <w:sz w:val="18"/>
                <w:szCs w:val="18"/>
              </w:rPr>
            </w:pPr>
            <w:r w:rsidRPr="00490703">
              <w:rPr>
                <w:b/>
                <w:sz w:val="18"/>
                <w:szCs w:val="18"/>
              </w:rPr>
              <w:t>ICIS Column</w:t>
            </w:r>
          </w:p>
        </w:tc>
        <w:tc>
          <w:tcPr>
            <w:tcW w:w="4860" w:type="dxa"/>
            <w:tcBorders>
              <w:left w:val="single" w:sz="4" w:space="0" w:color="000000"/>
            </w:tcBorders>
            <w:shd w:val="clear" w:color="auto" w:fill="CCFFCC"/>
          </w:tcPr>
          <w:p w14:paraId="530106AE" w14:textId="77777777" w:rsidR="009E7D12" w:rsidRPr="00490703" w:rsidRDefault="009E7D12" w:rsidP="00490703">
            <w:pPr>
              <w:pStyle w:val="TableParagraph"/>
              <w:jc w:val="center"/>
              <w:rPr>
                <w:b/>
                <w:sz w:val="18"/>
                <w:szCs w:val="18"/>
              </w:rPr>
            </w:pPr>
            <w:r w:rsidRPr="00490703">
              <w:rPr>
                <w:b/>
                <w:sz w:val="18"/>
                <w:szCs w:val="18"/>
              </w:rPr>
              <w:t>Comments</w:t>
            </w:r>
          </w:p>
        </w:tc>
      </w:tr>
      <w:tr w:rsidR="009E7D12" w14:paraId="61687129" w14:textId="77777777" w:rsidTr="00B06ADA">
        <w:trPr>
          <w:trHeight w:hRule="exact" w:val="734"/>
        </w:trPr>
        <w:tc>
          <w:tcPr>
            <w:tcW w:w="2325" w:type="dxa"/>
          </w:tcPr>
          <w:p w14:paraId="263AD7CB" w14:textId="77777777" w:rsidR="009E7D12" w:rsidRPr="00490703" w:rsidRDefault="009E7D12">
            <w:pPr>
              <w:pStyle w:val="TableParagraph"/>
              <w:spacing w:line="226" w:lineRule="exact"/>
              <w:ind w:left="103"/>
              <w:rPr>
                <w:sz w:val="18"/>
                <w:szCs w:val="18"/>
              </w:rPr>
            </w:pPr>
            <w:r w:rsidRPr="00490703">
              <w:rPr>
                <w:sz w:val="18"/>
                <w:szCs w:val="18"/>
              </w:rPr>
              <w:t>PermitIdentifier</w:t>
            </w:r>
          </w:p>
        </w:tc>
        <w:tc>
          <w:tcPr>
            <w:tcW w:w="1980" w:type="dxa"/>
          </w:tcPr>
          <w:p w14:paraId="1F9A04C4" w14:textId="77777777" w:rsidR="009E7D12" w:rsidRPr="00490703" w:rsidRDefault="009E7D12">
            <w:pPr>
              <w:rPr>
                <w:sz w:val="18"/>
                <w:szCs w:val="18"/>
              </w:rPr>
            </w:pPr>
          </w:p>
        </w:tc>
        <w:tc>
          <w:tcPr>
            <w:tcW w:w="3780" w:type="dxa"/>
            <w:tcBorders>
              <w:right w:val="single" w:sz="4" w:space="0" w:color="000000"/>
            </w:tcBorders>
          </w:tcPr>
          <w:p w14:paraId="72B5A938" w14:textId="77777777" w:rsidR="009E7D12" w:rsidRPr="00490703" w:rsidRDefault="009E7D12">
            <w:pPr>
              <w:pStyle w:val="TableParagraph"/>
              <w:spacing w:line="226" w:lineRule="exact"/>
              <w:ind w:left="103"/>
              <w:rPr>
                <w:sz w:val="18"/>
                <w:szCs w:val="18"/>
              </w:rPr>
            </w:pPr>
            <w:r w:rsidRPr="00490703">
              <w:rPr>
                <w:sz w:val="18"/>
                <w:szCs w:val="18"/>
              </w:rPr>
              <w:t>Icis_permit.external_permit_nmbr</w:t>
            </w:r>
          </w:p>
        </w:tc>
        <w:tc>
          <w:tcPr>
            <w:tcW w:w="4860" w:type="dxa"/>
            <w:tcBorders>
              <w:left w:val="single" w:sz="4" w:space="0" w:color="000000"/>
            </w:tcBorders>
          </w:tcPr>
          <w:p w14:paraId="3E29B744" w14:textId="4EDE9F8F" w:rsidR="009E7D12" w:rsidRPr="00490703" w:rsidRDefault="009E7D12">
            <w:pPr>
              <w:pStyle w:val="TableParagraph"/>
              <w:ind w:left="103" w:right="174"/>
              <w:rPr>
                <w:sz w:val="18"/>
                <w:szCs w:val="18"/>
              </w:rPr>
            </w:pPr>
            <w:r w:rsidRPr="00490703">
              <w:rPr>
                <w:sz w:val="18"/>
                <w:szCs w:val="18"/>
              </w:rPr>
              <w:t>Must have postal code as the first 2 characters. For Gulf of Mexico permits: GE is to be used by Region 4 and GM is to be used by Region 6.</w:t>
            </w:r>
          </w:p>
        </w:tc>
      </w:tr>
      <w:tr w:rsidR="009E7D12" w14:paraId="67322317" w14:textId="77777777" w:rsidTr="00B06ADA">
        <w:trPr>
          <w:trHeight w:hRule="exact" w:val="317"/>
        </w:trPr>
        <w:tc>
          <w:tcPr>
            <w:tcW w:w="2325" w:type="dxa"/>
          </w:tcPr>
          <w:p w14:paraId="7ECA1A57" w14:textId="77777777" w:rsidR="009E7D12" w:rsidRPr="00490703" w:rsidRDefault="009E7D12">
            <w:pPr>
              <w:pStyle w:val="TableParagraph"/>
              <w:spacing w:before="15"/>
              <w:ind w:left="103"/>
              <w:rPr>
                <w:sz w:val="18"/>
                <w:szCs w:val="18"/>
              </w:rPr>
            </w:pPr>
            <w:r w:rsidRPr="00490703">
              <w:rPr>
                <w:sz w:val="18"/>
                <w:szCs w:val="18"/>
              </w:rPr>
              <w:t>PermitTypeCode</w:t>
            </w:r>
          </w:p>
        </w:tc>
        <w:tc>
          <w:tcPr>
            <w:tcW w:w="1980" w:type="dxa"/>
          </w:tcPr>
          <w:p w14:paraId="28624DAF" w14:textId="77777777" w:rsidR="009E7D12" w:rsidRPr="00490703" w:rsidRDefault="009E7D12">
            <w:pPr>
              <w:pStyle w:val="TableParagraph"/>
              <w:spacing w:line="223" w:lineRule="exact"/>
              <w:ind w:left="103"/>
              <w:rPr>
                <w:sz w:val="18"/>
                <w:szCs w:val="18"/>
              </w:rPr>
            </w:pPr>
            <w:r w:rsidRPr="00490703">
              <w:rPr>
                <w:sz w:val="18"/>
                <w:szCs w:val="18"/>
              </w:rPr>
              <w:t>Ref_permit_type</w:t>
            </w:r>
          </w:p>
        </w:tc>
        <w:tc>
          <w:tcPr>
            <w:tcW w:w="3780" w:type="dxa"/>
            <w:tcBorders>
              <w:right w:val="single" w:sz="4" w:space="0" w:color="000000"/>
            </w:tcBorders>
          </w:tcPr>
          <w:p w14:paraId="5E4AFE07" w14:textId="77777777" w:rsidR="009E7D12" w:rsidRPr="00490703" w:rsidRDefault="009E7D12">
            <w:pPr>
              <w:pStyle w:val="TableParagraph"/>
              <w:spacing w:before="15"/>
              <w:ind w:left="103"/>
              <w:rPr>
                <w:sz w:val="18"/>
                <w:szCs w:val="18"/>
              </w:rPr>
            </w:pPr>
            <w:r w:rsidRPr="00490703">
              <w:rPr>
                <w:sz w:val="18"/>
                <w:szCs w:val="18"/>
              </w:rPr>
              <w:t>Icis_permit.permit_type_code</w:t>
            </w:r>
          </w:p>
        </w:tc>
        <w:tc>
          <w:tcPr>
            <w:tcW w:w="4860" w:type="dxa"/>
            <w:tcBorders>
              <w:left w:val="single" w:sz="4" w:space="0" w:color="000000"/>
            </w:tcBorders>
          </w:tcPr>
          <w:p w14:paraId="7E002902" w14:textId="52E1322C" w:rsidR="009E7D12" w:rsidRPr="00490703" w:rsidRDefault="009E7D12">
            <w:pPr>
              <w:pStyle w:val="TableParagraph"/>
              <w:spacing w:line="223" w:lineRule="exact"/>
              <w:ind w:left="103"/>
              <w:rPr>
                <w:sz w:val="18"/>
                <w:szCs w:val="18"/>
              </w:rPr>
            </w:pPr>
          </w:p>
        </w:tc>
      </w:tr>
      <w:tr w:rsidR="009E7D12" w14:paraId="28F6C087" w14:textId="77777777" w:rsidTr="00B06ADA">
        <w:trPr>
          <w:trHeight w:hRule="exact" w:val="317"/>
        </w:trPr>
        <w:tc>
          <w:tcPr>
            <w:tcW w:w="2325" w:type="dxa"/>
          </w:tcPr>
          <w:p w14:paraId="22EF0357" w14:textId="77777777" w:rsidR="009E7D12" w:rsidRPr="00490703" w:rsidRDefault="009E7D12">
            <w:pPr>
              <w:pStyle w:val="TableParagraph"/>
              <w:spacing w:before="15"/>
              <w:ind w:left="103"/>
              <w:rPr>
                <w:sz w:val="18"/>
                <w:szCs w:val="18"/>
              </w:rPr>
            </w:pPr>
            <w:r w:rsidRPr="00490703">
              <w:rPr>
                <w:sz w:val="18"/>
                <w:szCs w:val="18"/>
              </w:rPr>
              <w:t>AgencyTypeCode</w:t>
            </w:r>
          </w:p>
        </w:tc>
        <w:tc>
          <w:tcPr>
            <w:tcW w:w="1980" w:type="dxa"/>
          </w:tcPr>
          <w:p w14:paraId="04B3E994" w14:textId="77777777" w:rsidR="009E7D12" w:rsidRPr="00490703" w:rsidRDefault="009E7D12">
            <w:pPr>
              <w:pStyle w:val="TableParagraph"/>
              <w:spacing w:line="223" w:lineRule="exact"/>
              <w:ind w:left="103"/>
              <w:rPr>
                <w:sz w:val="18"/>
                <w:szCs w:val="18"/>
              </w:rPr>
            </w:pPr>
            <w:r w:rsidRPr="00490703">
              <w:rPr>
                <w:sz w:val="18"/>
                <w:szCs w:val="18"/>
              </w:rPr>
              <w:t>Ref_agency_type</w:t>
            </w:r>
          </w:p>
        </w:tc>
        <w:tc>
          <w:tcPr>
            <w:tcW w:w="3780" w:type="dxa"/>
            <w:tcBorders>
              <w:right w:val="single" w:sz="4" w:space="0" w:color="000000"/>
            </w:tcBorders>
          </w:tcPr>
          <w:p w14:paraId="051489B1" w14:textId="77777777" w:rsidR="009E7D12" w:rsidRPr="00490703" w:rsidRDefault="009E7D12">
            <w:pPr>
              <w:pStyle w:val="TableParagraph"/>
              <w:spacing w:before="15"/>
              <w:ind w:left="103"/>
              <w:rPr>
                <w:sz w:val="18"/>
                <w:szCs w:val="18"/>
              </w:rPr>
            </w:pPr>
            <w:r w:rsidRPr="00490703">
              <w:rPr>
                <w:sz w:val="18"/>
                <w:szCs w:val="18"/>
              </w:rPr>
              <w:t>icis_permit.agency_type_code</w:t>
            </w:r>
          </w:p>
        </w:tc>
        <w:tc>
          <w:tcPr>
            <w:tcW w:w="4860" w:type="dxa"/>
            <w:tcBorders>
              <w:left w:val="single" w:sz="4" w:space="0" w:color="000000"/>
            </w:tcBorders>
          </w:tcPr>
          <w:p w14:paraId="7FF3043E" w14:textId="6AA648DB" w:rsidR="009E7D12" w:rsidRPr="00490703" w:rsidRDefault="009E7D12">
            <w:pPr>
              <w:pStyle w:val="TableParagraph"/>
              <w:spacing w:line="223" w:lineRule="exact"/>
              <w:ind w:left="103"/>
              <w:rPr>
                <w:sz w:val="18"/>
                <w:szCs w:val="18"/>
              </w:rPr>
            </w:pPr>
          </w:p>
        </w:tc>
      </w:tr>
      <w:tr w:rsidR="009E7D12" w14:paraId="5135B6D7" w14:textId="77777777" w:rsidTr="00B06ADA">
        <w:trPr>
          <w:trHeight w:hRule="exact" w:val="490"/>
        </w:trPr>
        <w:tc>
          <w:tcPr>
            <w:tcW w:w="2325" w:type="dxa"/>
          </w:tcPr>
          <w:p w14:paraId="1D44B437" w14:textId="77777777" w:rsidR="009E7D12" w:rsidRPr="00490703" w:rsidRDefault="009E7D12">
            <w:pPr>
              <w:pStyle w:val="TableParagraph"/>
              <w:spacing w:before="15"/>
              <w:ind w:left="103"/>
              <w:rPr>
                <w:sz w:val="18"/>
                <w:szCs w:val="18"/>
              </w:rPr>
            </w:pPr>
            <w:r w:rsidRPr="00490703">
              <w:rPr>
                <w:sz w:val="18"/>
                <w:szCs w:val="18"/>
              </w:rPr>
              <w:t>PermitIssueDate</w:t>
            </w:r>
          </w:p>
        </w:tc>
        <w:tc>
          <w:tcPr>
            <w:tcW w:w="1980" w:type="dxa"/>
          </w:tcPr>
          <w:p w14:paraId="1F235BAF" w14:textId="77777777" w:rsidR="009E7D12" w:rsidRPr="00490703" w:rsidRDefault="009E7D12">
            <w:pPr>
              <w:rPr>
                <w:sz w:val="18"/>
                <w:szCs w:val="18"/>
              </w:rPr>
            </w:pPr>
          </w:p>
        </w:tc>
        <w:tc>
          <w:tcPr>
            <w:tcW w:w="3780" w:type="dxa"/>
            <w:tcBorders>
              <w:right w:val="single" w:sz="4" w:space="0" w:color="000000"/>
            </w:tcBorders>
          </w:tcPr>
          <w:p w14:paraId="2A811C32" w14:textId="77777777" w:rsidR="009E7D12" w:rsidRPr="00490703" w:rsidRDefault="009E7D12">
            <w:pPr>
              <w:pStyle w:val="TableParagraph"/>
              <w:spacing w:before="15"/>
              <w:ind w:left="103"/>
              <w:rPr>
                <w:sz w:val="18"/>
                <w:szCs w:val="18"/>
              </w:rPr>
            </w:pPr>
            <w:r w:rsidRPr="00490703">
              <w:rPr>
                <w:sz w:val="18"/>
                <w:szCs w:val="18"/>
              </w:rPr>
              <w:t>icis_permit.issue_date</w:t>
            </w:r>
          </w:p>
        </w:tc>
        <w:tc>
          <w:tcPr>
            <w:tcW w:w="4860" w:type="dxa"/>
            <w:tcBorders>
              <w:left w:val="single" w:sz="4" w:space="0" w:color="000000"/>
            </w:tcBorders>
          </w:tcPr>
          <w:p w14:paraId="362378EA" w14:textId="3B076CB9" w:rsidR="009E7D12" w:rsidRPr="00490703" w:rsidRDefault="009E7D12">
            <w:pPr>
              <w:pStyle w:val="TableParagraph"/>
              <w:spacing w:line="223" w:lineRule="exact"/>
              <w:ind w:left="103"/>
              <w:rPr>
                <w:sz w:val="18"/>
                <w:szCs w:val="18"/>
              </w:rPr>
            </w:pPr>
            <w:r w:rsidRPr="00490703">
              <w:rPr>
                <w:sz w:val="18"/>
                <w:szCs w:val="18"/>
              </w:rPr>
              <w:t>Use PTAC for PTEV = “P4099”.</w:t>
            </w:r>
          </w:p>
          <w:p w14:paraId="09E27F2E" w14:textId="77777777" w:rsidR="009E7D12" w:rsidRPr="00490703" w:rsidRDefault="009E7D12">
            <w:pPr>
              <w:pStyle w:val="TableParagraph"/>
              <w:ind w:left="103"/>
              <w:rPr>
                <w:sz w:val="18"/>
                <w:szCs w:val="18"/>
              </w:rPr>
            </w:pPr>
            <w:r w:rsidRPr="00490703">
              <w:rPr>
                <w:sz w:val="18"/>
                <w:szCs w:val="18"/>
              </w:rPr>
              <w:t>The format for ICIS is ccyy-mm-dd.</w:t>
            </w:r>
          </w:p>
        </w:tc>
      </w:tr>
      <w:tr w:rsidR="009E7D12" w14:paraId="3569ED57" w14:textId="77777777" w:rsidTr="00B06ADA">
        <w:trPr>
          <w:trHeight w:hRule="exact" w:val="734"/>
        </w:trPr>
        <w:tc>
          <w:tcPr>
            <w:tcW w:w="2325" w:type="dxa"/>
          </w:tcPr>
          <w:p w14:paraId="14B4399D" w14:textId="77777777" w:rsidR="009E7D12" w:rsidRPr="00490703" w:rsidRDefault="009E7D12">
            <w:pPr>
              <w:pStyle w:val="TableParagraph"/>
              <w:spacing w:before="17"/>
              <w:ind w:left="103"/>
              <w:rPr>
                <w:sz w:val="18"/>
                <w:szCs w:val="18"/>
              </w:rPr>
            </w:pPr>
            <w:r w:rsidRPr="00490703">
              <w:rPr>
                <w:sz w:val="18"/>
                <w:szCs w:val="18"/>
              </w:rPr>
              <w:t>PermitEffectiveDate</w:t>
            </w:r>
          </w:p>
        </w:tc>
        <w:tc>
          <w:tcPr>
            <w:tcW w:w="1980" w:type="dxa"/>
          </w:tcPr>
          <w:p w14:paraId="0911A57D" w14:textId="77777777" w:rsidR="009E7D12" w:rsidRPr="00490703" w:rsidRDefault="009E7D12">
            <w:pPr>
              <w:rPr>
                <w:sz w:val="18"/>
                <w:szCs w:val="18"/>
              </w:rPr>
            </w:pPr>
          </w:p>
        </w:tc>
        <w:tc>
          <w:tcPr>
            <w:tcW w:w="3780" w:type="dxa"/>
            <w:tcBorders>
              <w:right w:val="single" w:sz="4" w:space="0" w:color="000000"/>
            </w:tcBorders>
          </w:tcPr>
          <w:p w14:paraId="050657DF" w14:textId="77777777" w:rsidR="009E7D12" w:rsidRPr="00490703" w:rsidRDefault="009E7D12">
            <w:pPr>
              <w:pStyle w:val="TableParagraph"/>
              <w:spacing w:before="17"/>
              <w:ind w:left="103"/>
              <w:rPr>
                <w:sz w:val="18"/>
                <w:szCs w:val="18"/>
              </w:rPr>
            </w:pPr>
            <w:r w:rsidRPr="00490703">
              <w:rPr>
                <w:sz w:val="18"/>
                <w:szCs w:val="18"/>
              </w:rPr>
              <w:t>icis_permit.effective_date</w:t>
            </w:r>
          </w:p>
        </w:tc>
        <w:tc>
          <w:tcPr>
            <w:tcW w:w="4860" w:type="dxa"/>
            <w:tcBorders>
              <w:left w:val="single" w:sz="4" w:space="0" w:color="000000"/>
            </w:tcBorders>
          </w:tcPr>
          <w:p w14:paraId="5F65C6F9" w14:textId="26E2C8FB" w:rsidR="009E7D12" w:rsidRPr="00490703" w:rsidRDefault="009E7D12">
            <w:pPr>
              <w:pStyle w:val="TableParagraph"/>
              <w:spacing w:line="225" w:lineRule="exact"/>
              <w:ind w:left="103"/>
              <w:jc w:val="both"/>
              <w:rPr>
                <w:sz w:val="18"/>
                <w:szCs w:val="18"/>
              </w:rPr>
            </w:pPr>
            <w:r w:rsidRPr="00490703">
              <w:rPr>
                <w:sz w:val="18"/>
                <w:szCs w:val="18"/>
              </w:rPr>
              <w:t>Use PTAC for PTEV = “P6099”.</w:t>
            </w:r>
          </w:p>
          <w:p w14:paraId="5E8F2ACD" w14:textId="77777777" w:rsidR="009E7D12" w:rsidRPr="00490703" w:rsidRDefault="009E7D12">
            <w:pPr>
              <w:pStyle w:val="TableParagraph"/>
              <w:ind w:left="103" w:right="215"/>
              <w:jc w:val="both"/>
              <w:rPr>
                <w:sz w:val="18"/>
                <w:szCs w:val="18"/>
              </w:rPr>
            </w:pPr>
            <w:r w:rsidRPr="00490703">
              <w:rPr>
                <w:sz w:val="18"/>
                <w:szCs w:val="18"/>
              </w:rPr>
              <w:t>The format for ICIS is ccyy-mm-dd. This date cannot be changed once it is reported to ICIS.</w:t>
            </w:r>
          </w:p>
        </w:tc>
      </w:tr>
      <w:tr w:rsidR="009E7D12" w14:paraId="19C09B37" w14:textId="77777777" w:rsidTr="00B06ADA">
        <w:trPr>
          <w:trHeight w:hRule="exact" w:val="734"/>
        </w:trPr>
        <w:tc>
          <w:tcPr>
            <w:tcW w:w="2325" w:type="dxa"/>
          </w:tcPr>
          <w:p w14:paraId="3BC2E78A" w14:textId="77777777" w:rsidR="009E7D12" w:rsidRPr="00490703" w:rsidRDefault="009E7D12">
            <w:pPr>
              <w:pStyle w:val="TableParagraph"/>
              <w:spacing w:before="15"/>
              <w:ind w:left="103"/>
              <w:rPr>
                <w:sz w:val="18"/>
                <w:szCs w:val="18"/>
              </w:rPr>
            </w:pPr>
            <w:r w:rsidRPr="00490703">
              <w:rPr>
                <w:sz w:val="18"/>
                <w:szCs w:val="18"/>
              </w:rPr>
              <w:t>PermitExpirationDate</w:t>
            </w:r>
          </w:p>
        </w:tc>
        <w:tc>
          <w:tcPr>
            <w:tcW w:w="1980" w:type="dxa"/>
          </w:tcPr>
          <w:p w14:paraId="27FFD142" w14:textId="77777777" w:rsidR="009E7D12" w:rsidRPr="00490703" w:rsidRDefault="009E7D12">
            <w:pPr>
              <w:rPr>
                <w:sz w:val="18"/>
                <w:szCs w:val="18"/>
              </w:rPr>
            </w:pPr>
          </w:p>
        </w:tc>
        <w:tc>
          <w:tcPr>
            <w:tcW w:w="3780" w:type="dxa"/>
            <w:tcBorders>
              <w:right w:val="single" w:sz="4" w:space="0" w:color="000000"/>
            </w:tcBorders>
          </w:tcPr>
          <w:p w14:paraId="1C0B8DD2" w14:textId="77777777" w:rsidR="009E7D12" w:rsidRPr="00490703" w:rsidRDefault="009E7D12">
            <w:pPr>
              <w:pStyle w:val="TableParagraph"/>
              <w:spacing w:before="15"/>
              <w:ind w:left="103"/>
              <w:rPr>
                <w:sz w:val="18"/>
                <w:szCs w:val="18"/>
              </w:rPr>
            </w:pPr>
            <w:r w:rsidRPr="00490703">
              <w:rPr>
                <w:sz w:val="18"/>
                <w:szCs w:val="18"/>
              </w:rPr>
              <w:t>icis_permit.expiration_date</w:t>
            </w:r>
          </w:p>
        </w:tc>
        <w:tc>
          <w:tcPr>
            <w:tcW w:w="4860" w:type="dxa"/>
            <w:tcBorders>
              <w:left w:val="single" w:sz="4" w:space="0" w:color="000000"/>
            </w:tcBorders>
          </w:tcPr>
          <w:p w14:paraId="024C77A7" w14:textId="6544FB81" w:rsidR="009E7D12" w:rsidRPr="00490703" w:rsidRDefault="009E7D12">
            <w:pPr>
              <w:pStyle w:val="TableParagraph"/>
              <w:spacing w:line="223" w:lineRule="exact"/>
              <w:ind w:left="103"/>
              <w:jc w:val="both"/>
              <w:rPr>
                <w:sz w:val="18"/>
                <w:szCs w:val="18"/>
              </w:rPr>
            </w:pPr>
            <w:r w:rsidRPr="00490703">
              <w:rPr>
                <w:sz w:val="18"/>
                <w:szCs w:val="18"/>
              </w:rPr>
              <w:t>Use PTAC for PTEV = “P5099”.</w:t>
            </w:r>
          </w:p>
          <w:p w14:paraId="4A96E449" w14:textId="77777777" w:rsidR="009E7D12" w:rsidRPr="00490703" w:rsidRDefault="009E7D12">
            <w:pPr>
              <w:pStyle w:val="TableParagraph"/>
              <w:ind w:left="103" w:right="215"/>
              <w:jc w:val="both"/>
              <w:rPr>
                <w:sz w:val="18"/>
                <w:szCs w:val="18"/>
              </w:rPr>
            </w:pPr>
            <w:r w:rsidRPr="00490703">
              <w:rPr>
                <w:sz w:val="18"/>
                <w:szCs w:val="18"/>
              </w:rPr>
              <w:t>The format for ICIS is ccyy-mm-dd. This date cannot be changed once it is reported to ICIS.</w:t>
            </w:r>
          </w:p>
        </w:tc>
      </w:tr>
      <w:tr w:rsidR="009E7D12" w14:paraId="1AEB9F9A" w14:textId="77777777" w:rsidTr="00B06ADA">
        <w:trPr>
          <w:trHeight w:hRule="exact" w:val="490"/>
        </w:trPr>
        <w:tc>
          <w:tcPr>
            <w:tcW w:w="2325" w:type="dxa"/>
          </w:tcPr>
          <w:p w14:paraId="0D0F5D88" w14:textId="1146D069" w:rsidR="009E7D12" w:rsidRPr="00490703" w:rsidRDefault="009E7D12">
            <w:pPr>
              <w:pStyle w:val="TableParagraph"/>
              <w:spacing w:before="17"/>
              <w:ind w:left="103"/>
              <w:rPr>
                <w:sz w:val="18"/>
                <w:szCs w:val="18"/>
              </w:rPr>
            </w:pPr>
            <w:r w:rsidRPr="00490703">
              <w:rPr>
                <w:w w:val="95"/>
                <w:sz w:val="18"/>
                <w:szCs w:val="18"/>
              </w:rPr>
              <w:t>ReissuancePriorityPermitIndi</w:t>
            </w:r>
            <w:r w:rsidRPr="00490703">
              <w:rPr>
                <w:sz w:val="18"/>
                <w:szCs w:val="18"/>
              </w:rPr>
              <w:t>cator</w:t>
            </w:r>
          </w:p>
        </w:tc>
        <w:tc>
          <w:tcPr>
            <w:tcW w:w="1980" w:type="dxa"/>
          </w:tcPr>
          <w:p w14:paraId="1DED7490" w14:textId="77777777" w:rsidR="009E7D12" w:rsidRPr="00490703" w:rsidRDefault="009E7D12">
            <w:pPr>
              <w:rPr>
                <w:sz w:val="18"/>
                <w:szCs w:val="18"/>
              </w:rPr>
            </w:pPr>
          </w:p>
        </w:tc>
        <w:tc>
          <w:tcPr>
            <w:tcW w:w="3780" w:type="dxa"/>
            <w:tcBorders>
              <w:right w:val="single" w:sz="4" w:space="0" w:color="000000"/>
            </w:tcBorders>
          </w:tcPr>
          <w:p w14:paraId="399D6C63" w14:textId="77777777" w:rsidR="009E7D12" w:rsidRPr="00490703" w:rsidRDefault="009E7D12">
            <w:pPr>
              <w:pStyle w:val="TableParagraph"/>
              <w:spacing w:before="17"/>
              <w:ind w:left="103"/>
              <w:rPr>
                <w:sz w:val="18"/>
                <w:szCs w:val="18"/>
              </w:rPr>
            </w:pPr>
            <w:r w:rsidRPr="00490703">
              <w:rPr>
                <w:sz w:val="18"/>
                <w:szCs w:val="18"/>
              </w:rPr>
              <w:t>icis_permit.reissuance_priority</w:t>
            </w:r>
          </w:p>
        </w:tc>
        <w:tc>
          <w:tcPr>
            <w:tcW w:w="4860" w:type="dxa"/>
            <w:tcBorders>
              <w:left w:val="single" w:sz="4" w:space="0" w:color="000000"/>
            </w:tcBorders>
          </w:tcPr>
          <w:p w14:paraId="6753F505" w14:textId="300D6DAC" w:rsidR="009E7D12" w:rsidRPr="00490703" w:rsidRDefault="009E7D12">
            <w:pPr>
              <w:pStyle w:val="TableParagraph"/>
              <w:spacing w:line="226" w:lineRule="exact"/>
              <w:ind w:left="103"/>
              <w:rPr>
                <w:sz w:val="18"/>
                <w:szCs w:val="18"/>
              </w:rPr>
            </w:pPr>
          </w:p>
        </w:tc>
      </w:tr>
      <w:tr w:rsidR="009E7D12" w14:paraId="5A084A1C" w14:textId="77777777" w:rsidTr="00B06ADA">
        <w:trPr>
          <w:trHeight w:hRule="exact" w:val="317"/>
        </w:trPr>
        <w:tc>
          <w:tcPr>
            <w:tcW w:w="2325" w:type="dxa"/>
          </w:tcPr>
          <w:p w14:paraId="5C56A82B" w14:textId="77777777" w:rsidR="009E7D12" w:rsidRPr="00490703" w:rsidRDefault="009E7D12">
            <w:pPr>
              <w:pStyle w:val="TableParagraph"/>
              <w:spacing w:before="15"/>
              <w:ind w:left="103"/>
              <w:rPr>
                <w:sz w:val="18"/>
                <w:szCs w:val="18"/>
              </w:rPr>
            </w:pPr>
            <w:r w:rsidRPr="00490703">
              <w:rPr>
                <w:sz w:val="18"/>
                <w:szCs w:val="18"/>
              </w:rPr>
              <w:t>BacklogReasonText</w:t>
            </w:r>
          </w:p>
        </w:tc>
        <w:tc>
          <w:tcPr>
            <w:tcW w:w="1980" w:type="dxa"/>
          </w:tcPr>
          <w:p w14:paraId="045EB036" w14:textId="77777777" w:rsidR="009E7D12" w:rsidRPr="00490703" w:rsidRDefault="009E7D12">
            <w:pPr>
              <w:rPr>
                <w:sz w:val="18"/>
                <w:szCs w:val="18"/>
              </w:rPr>
            </w:pPr>
          </w:p>
        </w:tc>
        <w:tc>
          <w:tcPr>
            <w:tcW w:w="3780" w:type="dxa"/>
            <w:tcBorders>
              <w:right w:val="single" w:sz="4" w:space="0" w:color="000000"/>
            </w:tcBorders>
          </w:tcPr>
          <w:p w14:paraId="3F9AC25C" w14:textId="77777777" w:rsidR="009E7D12" w:rsidRPr="00490703" w:rsidRDefault="009E7D12">
            <w:pPr>
              <w:pStyle w:val="TableParagraph"/>
              <w:spacing w:before="15"/>
              <w:ind w:left="103"/>
              <w:rPr>
                <w:sz w:val="18"/>
                <w:szCs w:val="18"/>
              </w:rPr>
            </w:pPr>
            <w:r w:rsidRPr="00490703">
              <w:rPr>
                <w:sz w:val="18"/>
                <w:szCs w:val="18"/>
              </w:rPr>
              <w:t>icis_permit.backlog_reason</w:t>
            </w:r>
          </w:p>
        </w:tc>
        <w:tc>
          <w:tcPr>
            <w:tcW w:w="4860" w:type="dxa"/>
            <w:tcBorders>
              <w:left w:val="single" w:sz="4" w:space="0" w:color="000000"/>
            </w:tcBorders>
          </w:tcPr>
          <w:p w14:paraId="2F1F2CD9" w14:textId="77777777" w:rsidR="009E7D12" w:rsidRPr="00490703" w:rsidRDefault="009E7D12">
            <w:pPr>
              <w:rPr>
                <w:sz w:val="18"/>
                <w:szCs w:val="18"/>
              </w:rPr>
            </w:pPr>
          </w:p>
        </w:tc>
      </w:tr>
      <w:tr w:rsidR="009E7D12" w14:paraId="054AE7BB" w14:textId="77777777" w:rsidTr="009E7D12">
        <w:trPr>
          <w:trHeight w:hRule="exact" w:val="509"/>
        </w:trPr>
        <w:tc>
          <w:tcPr>
            <w:tcW w:w="2325" w:type="dxa"/>
          </w:tcPr>
          <w:p w14:paraId="0B1006BE" w14:textId="64B5FA99" w:rsidR="009E7D12" w:rsidRPr="00490703" w:rsidRDefault="009E7D12">
            <w:pPr>
              <w:pStyle w:val="TableParagraph"/>
              <w:spacing w:before="15"/>
              <w:ind w:left="103"/>
              <w:rPr>
                <w:sz w:val="18"/>
                <w:szCs w:val="18"/>
              </w:rPr>
            </w:pPr>
            <w:r w:rsidRPr="00490703">
              <w:rPr>
                <w:w w:val="95"/>
                <w:sz w:val="18"/>
                <w:szCs w:val="18"/>
              </w:rPr>
              <w:lastRenderedPageBreak/>
              <w:t>PermitIssuingOrganizationTy</w:t>
            </w:r>
            <w:r w:rsidRPr="00490703">
              <w:rPr>
                <w:sz w:val="18"/>
                <w:szCs w:val="18"/>
              </w:rPr>
              <w:t>peName</w:t>
            </w:r>
          </w:p>
        </w:tc>
        <w:tc>
          <w:tcPr>
            <w:tcW w:w="1980" w:type="dxa"/>
          </w:tcPr>
          <w:p w14:paraId="10479C93" w14:textId="77777777" w:rsidR="009E7D12" w:rsidRPr="00490703" w:rsidRDefault="009E7D12">
            <w:pPr>
              <w:rPr>
                <w:sz w:val="18"/>
                <w:szCs w:val="18"/>
              </w:rPr>
            </w:pPr>
          </w:p>
        </w:tc>
        <w:tc>
          <w:tcPr>
            <w:tcW w:w="3780" w:type="dxa"/>
            <w:tcBorders>
              <w:right w:val="single" w:sz="4" w:space="0" w:color="000000"/>
            </w:tcBorders>
          </w:tcPr>
          <w:p w14:paraId="264E7F6B" w14:textId="77777777" w:rsidR="009E7D12" w:rsidRPr="00490703" w:rsidRDefault="009E7D12">
            <w:pPr>
              <w:pStyle w:val="TableParagraph"/>
              <w:spacing w:before="15"/>
              <w:ind w:left="103"/>
              <w:rPr>
                <w:sz w:val="18"/>
                <w:szCs w:val="18"/>
              </w:rPr>
            </w:pPr>
            <w:r w:rsidRPr="00490703">
              <w:rPr>
                <w:sz w:val="18"/>
                <w:szCs w:val="18"/>
              </w:rPr>
              <w:t>icis_permit.issuing_agency</w:t>
            </w:r>
          </w:p>
        </w:tc>
        <w:tc>
          <w:tcPr>
            <w:tcW w:w="4860" w:type="dxa"/>
            <w:tcBorders>
              <w:left w:val="single" w:sz="4" w:space="0" w:color="000000"/>
            </w:tcBorders>
          </w:tcPr>
          <w:p w14:paraId="2C7AFD0F" w14:textId="77777777" w:rsidR="009E7D12" w:rsidRPr="00490703" w:rsidRDefault="009E7D12">
            <w:pPr>
              <w:rPr>
                <w:sz w:val="18"/>
                <w:szCs w:val="18"/>
              </w:rPr>
            </w:pPr>
          </w:p>
        </w:tc>
      </w:tr>
      <w:tr w:rsidR="009E7D12" w14:paraId="7AF11648" w14:textId="77777777" w:rsidTr="00B06ADA">
        <w:trPr>
          <w:trHeight w:hRule="exact" w:val="317"/>
        </w:trPr>
        <w:tc>
          <w:tcPr>
            <w:tcW w:w="2325" w:type="dxa"/>
          </w:tcPr>
          <w:p w14:paraId="25A8A067" w14:textId="77777777" w:rsidR="009E7D12" w:rsidRPr="00490703" w:rsidRDefault="009E7D12">
            <w:pPr>
              <w:pStyle w:val="TableParagraph"/>
              <w:spacing w:before="15"/>
              <w:ind w:left="103"/>
              <w:rPr>
                <w:sz w:val="18"/>
                <w:szCs w:val="18"/>
              </w:rPr>
            </w:pPr>
            <w:r w:rsidRPr="00490703">
              <w:rPr>
                <w:sz w:val="18"/>
                <w:szCs w:val="18"/>
              </w:rPr>
              <w:t>OtherPermitIdentifier</w:t>
            </w:r>
          </w:p>
        </w:tc>
        <w:tc>
          <w:tcPr>
            <w:tcW w:w="1980" w:type="dxa"/>
          </w:tcPr>
          <w:p w14:paraId="5102B6C4" w14:textId="77777777" w:rsidR="009E7D12" w:rsidRPr="00490703" w:rsidRDefault="009E7D12">
            <w:pPr>
              <w:rPr>
                <w:sz w:val="18"/>
                <w:szCs w:val="18"/>
              </w:rPr>
            </w:pPr>
          </w:p>
        </w:tc>
        <w:tc>
          <w:tcPr>
            <w:tcW w:w="3780" w:type="dxa"/>
            <w:tcBorders>
              <w:right w:val="single" w:sz="4" w:space="0" w:color="000000"/>
            </w:tcBorders>
          </w:tcPr>
          <w:p w14:paraId="702A553E" w14:textId="660A2C5F" w:rsidR="009E7D12" w:rsidRPr="00490703" w:rsidRDefault="009E7D12">
            <w:pPr>
              <w:pStyle w:val="TableParagraph"/>
              <w:spacing w:before="15"/>
              <w:ind w:left="103"/>
              <w:rPr>
                <w:sz w:val="18"/>
                <w:szCs w:val="18"/>
              </w:rPr>
            </w:pPr>
            <w:r w:rsidRPr="00490703">
              <w:rPr>
                <w:w w:val="95"/>
                <w:sz w:val="18"/>
                <w:szCs w:val="18"/>
              </w:rPr>
              <w:t>Icis_other_permit.other_external_p</w:t>
            </w:r>
            <w:r w:rsidRPr="00490703">
              <w:rPr>
                <w:sz w:val="18"/>
                <w:szCs w:val="18"/>
              </w:rPr>
              <w:t>ermit_nmbr</w:t>
            </w:r>
          </w:p>
        </w:tc>
        <w:tc>
          <w:tcPr>
            <w:tcW w:w="4860" w:type="dxa"/>
            <w:tcBorders>
              <w:left w:val="single" w:sz="4" w:space="0" w:color="000000"/>
            </w:tcBorders>
          </w:tcPr>
          <w:p w14:paraId="231515C6" w14:textId="77777777" w:rsidR="009E7D12" w:rsidRPr="00490703" w:rsidRDefault="009E7D12">
            <w:pPr>
              <w:pStyle w:val="TableParagraph"/>
              <w:ind w:left="103" w:right="508"/>
              <w:rPr>
                <w:sz w:val="18"/>
                <w:szCs w:val="18"/>
              </w:rPr>
            </w:pPr>
            <w:r w:rsidRPr="00490703">
              <w:rPr>
                <w:sz w:val="18"/>
                <w:szCs w:val="18"/>
              </w:rPr>
              <w:t>Cannot be the same NPID as the PermitIdentifier.</w:t>
            </w:r>
          </w:p>
        </w:tc>
      </w:tr>
      <w:tr w:rsidR="009E7D12" w14:paraId="47C97B30" w14:textId="77777777" w:rsidTr="00B06ADA">
        <w:trPr>
          <w:trHeight w:hRule="exact" w:val="317"/>
        </w:trPr>
        <w:tc>
          <w:tcPr>
            <w:tcW w:w="2325" w:type="dxa"/>
          </w:tcPr>
          <w:p w14:paraId="0DF0C1B1" w14:textId="77777777" w:rsidR="009E7D12" w:rsidRPr="00490703" w:rsidRDefault="009E7D12">
            <w:pPr>
              <w:pStyle w:val="TableParagraph"/>
              <w:spacing w:before="17"/>
              <w:ind w:left="103"/>
              <w:rPr>
                <w:sz w:val="18"/>
                <w:szCs w:val="18"/>
              </w:rPr>
            </w:pPr>
            <w:r w:rsidRPr="00490703">
              <w:rPr>
                <w:sz w:val="18"/>
                <w:szCs w:val="18"/>
              </w:rPr>
              <w:t>OtherOrganizationName</w:t>
            </w:r>
          </w:p>
        </w:tc>
        <w:tc>
          <w:tcPr>
            <w:tcW w:w="1980" w:type="dxa"/>
          </w:tcPr>
          <w:p w14:paraId="6341F721" w14:textId="77777777" w:rsidR="009E7D12" w:rsidRPr="00490703" w:rsidRDefault="009E7D12">
            <w:pPr>
              <w:rPr>
                <w:sz w:val="18"/>
                <w:szCs w:val="18"/>
              </w:rPr>
            </w:pPr>
          </w:p>
        </w:tc>
        <w:tc>
          <w:tcPr>
            <w:tcW w:w="3780" w:type="dxa"/>
            <w:tcBorders>
              <w:right w:val="single" w:sz="4" w:space="0" w:color="000000"/>
            </w:tcBorders>
          </w:tcPr>
          <w:p w14:paraId="74B2A672" w14:textId="2F551CFE" w:rsidR="009E7D12" w:rsidRPr="00490703" w:rsidRDefault="009E7D12">
            <w:pPr>
              <w:pStyle w:val="TableParagraph"/>
              <w:spacing w:before="17"/>
              <w:ind w:left="103" w:right="122"/>
              <w:rPr>
                <w:sz w:val="18"/>
                <w:szCs w:val="18"/>
              </w:rPr>
            </w:pPr>
            <w:r w:rsidRPr="00490703">
              <w:rPr>
                <w:w w:val="95"/>
                <w:sz w:val="18"/>
                <w:szCs w:val="18"/>
              </w:rPr>
              <w:t>Icis_other_permit.organization_na</w:t>
            </w:r>
            <w:r w:rsidRPr="00490703">
              <w:rPr>
                <w:sz w:val="18"/>
                <w:szCs w:val="18"/>
              </w:rPr>
              <w:t>me</w:t>
            </w:r>
          </w:p>
        </w:tc>
        <w:tc>
          <w:tcPr>
            <w:tcW w:w="4860" w:type="dxa"/>
            <w:tcBorders>
              <w:left w:val="single" w:sz="4" w:space="0" w:color="000000"/>
            </w:tcBorders>
          </w:tcPr>
          <w:p w14:paraId="04A84E1E" w14:textId="77777777" w:rsidR="009E7D12" w:rsidRPr="00490703" w:rsidRDefault="009E7D12">
            <w:pPr>
              <w:rPr>
                <w:sz w:val="18"/>
                <w:szCs w:val="18"/>
              </w:rPr>
            </w:pPr>
          </w:p>
        </w:tc>
      </w:tr>
      <w:tr w:rsidR="009E7D12" w14:paraId="63CCDA8E" w14:textId="77777777" w:rsidTr="009E7D12">
        <w:trPr>
          <w:trHeight w:hRule="exact" w:val="509"/>
        </w:trPr>
        <w:tc>
          <w:tcPr>
            <w:tcW w:w="2325" w:type="dxa"/>
          </w:tcPr>
          <w:p w14:paraId="1787B350" w14:textId="345BB119" w:rsidR="009E7D12" w:rsidRPr="00490703" w:rsidRDefault="009E7D12">
            <w:pPr>
              <w:pStyle w:val="TableParagraph"/>
              <w:spacing w:before="15"/>
              <w:ind w:left="103"/>
              <w:rPr>
                <w:sz w:val="18"/>
                <w:szCs w:val="18"/>
              </w:rPr>
            </w:pPr>
            <w:r w:rsidRPr="00490703">
              <w:rPr>
                <w:w w:val="95"/>
                <w:sz w:val="18"/>
                <w:szCs w:val="18"/>
              </w:rPr>
              <w:t>OtherPermitIdentifierContext</w:t>
            </w:r>
            <w:r w:rsidRPr="00490703">
              <w:rPr>
                <w:sz w:val="18"/>
                <w:szCs w:val="18"/>
              </w:rPr>
              <w:t>Name</w:t>
            </w:r>
          </w:p>
        </w:tc>
        <w:tc>
          <w:tcPr>
            <w:tcW w:w="1980" w:type="dxa"/>
          </w:tcPr>
          <w:p w14:paraId="7F273420" w14:textId="77777777" w:rsidR="009E7D12" w:rsidRPr="00490703" w:rsidRDefault="009E7D12">
            <w:pPr>
              <w:rPr>
                <w:sz w:val="18"/>
                <w:szCs w:val="18"/>
              </w:rPr>
            </w:pPr>
          </w:p>
        </w:tc>
        <w:tc>
          <w:tcPr>
            <w:tcW w:w="3780" w:type="dxa"/>
            <w:tcBorders>
              <w:right w:val="single" w:sz="4" w:space="0" w:color="000000"/>
            </w:tcBorders>
          </w:tcPr>
          <w:p w14:paraId="1E07B659" w14:textId="6F460600" w:rsidR="009E7D12" w:rsidRPr="00490703" w:rsidRDefault="009E7D12">
            <w:pPr>
              <w:pStyle w:val="TableParagraph"/>
              <w:spacing w:before="15"/>
              <w:ind w:left="103"/>
              <w:rPr>
                <w:sz w:val="18"/>
                <w:szCs w:val="18"/>
              </w:rPr>
            </w:pPr>
            <w:r w:rsidRPr="00490703">
              <w:rPr>
                <w:w w:val="95"/>
                <w:sz w:val="18"/>
                <w:szCs w:val="18"/>
              </w:rPr>
              <w:t>Icis_other_permit.identifier_contex</w:t>
            </w:r>
            <w:r w:rsidRPr="00490703">
              <w:rPr>
                <w:sz w:val="18"/>
                <w:szCs w:val="18"/>
              </w:rPr>
              <w:t>t_desc</w:t>
            </w:r>
          </w:p>
        </w:tc>
        <w:tc>
          <w:tcPr>
            <w:tcW w:w="4860" w:type="dxa"/>
            <w:tcBorders>
              <w:left w:val="single" w:sz="4" w:space="0" w:color="000000"/>
            </w:tcBorders>
          </w:tcPr>
          <w:p w14:paraId="28EB3E96" w14:textId="77777777" w:rsidR="009E7D12" w:rsidRPr="00490703" w:rsidRDefault="009E7D12">
            <w:pPr>
              <w:rPr>
                <w:sz w:val="18"/>
                <w:szCs w:val="18"/>
              </w:rPr>
            </w:pPr>
          </w:p>
        </w:tc>
      </w:tr>
      <w:tr w:rsidR="009E7D12" w14:paraId="69CD5825" w14:textId="77777777" w:rsidTr="00B06ADA">
        <w:trPr>
          <w:trHeight w:hRule="exact" w:val="901"/>
        </w:trPr>
        <w:tc>
          <w:tcPr>
            <w:tcW w:w="2325" w:type="dxa"/>
          </w:tcPr>
          <w:p w14:paraId="44E9602A" w14:textId="77777777" w:rsidR="009E7D12" w:rsidRPr="00490703" w:rsidRDefault="009E7D12">
            <w:pPr>
              <w:pStyle w:val="TableParagraph"/>
              <w:spacing w:before="17"/>
              <w:ind w:left="103"/>
              <w:rPr>
                <w:sz w:val="18"/>
                <w:szCs w:val="18"/>
              </w:rPr>
            </w:pPr>
            <w:r w:rsidRPr="00490703">
              <w:rPr>
                <w:sz w:val="18"/>
                <w:szCs w:val="18"/>
              </w:rPr>
              <w:t>AssociatedPermitIdentifier</w:t>
            </w:r>
          </w:p>
        </w:tc>
        <w:tc>
          <w:tcPr>
            <w:tcW w:w="1980" w:type="dxa"/>
          </w:tcPr>
          <w:p w14:paraId="076D4734" w14:textId="77777777" w:rsidR="009E7D12" w:rsidRPr="00490703" w:rsidRDefault="009E7D12">
            <w:pPr>
              <w:rPr>
                <w:sz w:val="18"/>
                <w:szCs w:val="18"/>
              </w:rPr>
            </w:pPr>
          </w:p>
        </w:tc>
        <w:tc>
          <w:tcPr>
            <w:tcW w:w="3780" w:type="dxa"/>
            <w:tcBorders>
              <w:right w:val="single" w:sz="4" w:space="0" w:color="000000"/>
            </w:tcBorders>
          </w:tcPr>
          <w:p w14:paraId="06514A6B" w14:textId="6C612402" w:rsidR="009E7D12" w:rsidRPr="00490703" w:rsidRDefault="009E7D12">
            <w:pPr>
              <w:pStyle w:val="TableParagraph"/>
              <w:spacing w:before="17"/>
              <w:ind w:left="103"/>
              <w:rPr>
                <w:sz w:val="18"/>
                <w:szCs w:val="18"/>
              </w:rPr>
            </w:pPr>
            <w:r w:rsidRPr="00490703">
              <w:rPr>
                <w:w w:val="95"/>
                <w:sz w:val="18"/>
                <w:szCs w:val="18"/>
              </w:rPr>
              <w:t>Icis_perm_association.related_exte</w:t>
            </w:r>
            <w:r w:rsidRPr="00490703">
              <w:rPr>
                <w:sz w:val="18"/>
                <w:szCs w:val="18"/>
              </w:rPr>
              <w:t>rnal_permit_nmbr</w:t>
            </w:r>
          </w:p>
        </w:tc>
        <w:tc>
          <w:tcPr>
            <w:tcW w:w="4860" w:type="dxa"/>
            <w:tcBorders>
              <w:left w:val="single" w:sz="4" w:space="0" w:color="000000"/>
            </w:tcBorders>
          </w:tcPr>
          <w:p w14:paraId="77A0AB02" w14:textId="6AC49ADA" w:rsidR="009E7D12" w:rsidRPr="00490703" w:rsidRDefault="009E7D12">
            <w:pPr>
              <w:pStyle w:val="TableParagraph"/>
              <w:ind w:left="103" w:right="174"/>
              <w:rPr>
                <w:sz w:val="18"/>
                <w:szCs w:val="18"/>
              </w:rPr>
            </w:pPr>
            <w:r w:rsidRPr="00490703">
              <w:rPr>
                <w:sz w:val="18"/>
                <w:szCs w:val="18"/>
              </w:rPr>
              <w:t>Must have postal code as the first 2 characters. For Gulf of Mexico permits: GE is to be used by Region 4 and GM is to be used by Region 6. A permit with an NPID that matches SLID must already exist in ICIS.</w:t>
            </w:r>
          </w:p>
        </w:tc>
      </w:tr>
      <w:tr w:rsidR="009E7D12" w14:paraId="17596143" w14:textId="77777777" w:rsidTr="009E7D12">
        <w:trPr>
          <w:trHeight w:hRule="exact" w:val="509"/>
        </w:trPr>
        <w:tc>
          <w:tcPr>
            <w:tcW w:w="2325" w:type="dxa"/>
          </w:tcPr>
          <w:p w14:paraId="50830793" w14:textId="3CA5ED0A" w:rsidR="009E7D12" w:rsidRPr="00490703" w:rsidRDefault="009E7D12">
            <w:pPr>
              <w:pStyle w:val="TableParagraph"/>
              <w:spacing w:before="15"/>
              <w:ind w:left="103" w:right="210"/>
              <w:rPr>
                <w:sz w:val="18"/>
                <w:szCs w:val="18"/>
              </w:rPr>
            </w:pPr>
            <w:r w:rsidRPr="00490703">
              <w:rPr>
                <w:w w:val="95"/>
                <w:sz w:val="18"/>
                <w:szCs w:val="18"/>
              </w:rPr>
              <w:t>AssociatedPermitReasonCod</w:t>
            </w:r>
            <w:r w:rsidRPr="00490703">
              <w:rPr>
                <w:sz w:val="18"/>
                <w:szCs w:val="18"/>
              </w:rPr>
              <w:t>e</w:t>
            </w:r>
          </w:p>
        </w:tc>
        <w:tc>
          <w:tcPr>
            <w:tcW w:w="1980" w:type="dxa"/>
          </w:tcPr>
          <w:p w14:paraId="64E3543C" w14:textId="10569E78" w:rsidR="009E7D12" w:rsidRPr="00490703" w:rsidRDefault="009E7D12">
            <w:pPr>
              <w:pStyle w:val="TableParagraph"/>
              <w:ind w:left="103" w:right="133"/>
              <w:rPr>
                <w:sz w:val="18"/>
                <w:szCs w:val="18"/>
              </w:rPr>
            </w:pPr>
            <w:r w:rsidRPr="00490703">
              <w:rPr>
                <w:w w:val="95"/>
                <w:sz w:val="18"/>
                <w:szCs w:val="18"/>
              </w:rPr>
              <w:t>Ref_perm_associ</w:t>
            </w:r>
            <w:r w:rsidRPr="00490703">
              <w:rPr>
                <w:sz w:val="18"/>
                <w:szCs w:val="18"/>
              </w:rPr>
              <w:t>ation</w:t>
            </w:r>
          </w:p>
        </w:tc>
        <w:tc>
          <w:tcPr>
            <w:tcW w:w="3780" w:type="dxa"/>
            <w:tcBorders>
              <w:right w:val="single" w:sz="4" w:space="0" w:color="000000"/>
            </w:tcBorders>
          </w:tcPr>
          <w:p w14:paraId="0023714B" w14:textId="65AF6439" w:rsidR="009E7D12" w:rsidRPr="00490703" w:rsidRDefault="009E7D12">
            <w:pPr>
              <w:pStyle w:val="TableParagraph"/>
              <w:spacing w:before="15"/>
              <w:ind w:left="103"/>
              <w:rPr>
                <w:sz w:val="18"/>
                <w:szCs w:val="18"/>
              </w:rPr>
            </w:pPr>
            <w:r w:rsidRPr="00490703">
              <w:rPr>
                <w:w w:val="95"/>
                <w:sz w:val="18"/>
                <w:szCs w:val="18"/>
              </w:rPr>
              <w:t>Icis_perm_association.perm_associ</w:t>
            </w:r>
            <w:r w:rsidRPr="00490703">
              <w:rPr>
                <w:sz w:val="18"/>
                <w:szCs w:val="18"/>
              </w:rPr>
              <w:t>ation_code</w:t>
            </w:r>
          </w:p>
        </w:tc>
        <w:tc>
          <w:tcPr>
            <w:tcW w:w="4860" w:type="dxa"/>
            <w:tcBorders>
              <w:left w:val="single" w:sz="4" w:space="0" w:color="000000"/>
            </w:tcBorders>
          </w:tcPr>
          <w:p w14:paraId="6ABE0882" w14:textId="77777777" w:rsidR="009E7D12" w:rsidRPr="00490703" w:rsidRDefault="009E7D12">
            <w:pPr>
              <w:rPr>
                <w:sz w:val="18"/>
                <w:szCs w:val="18"/>
              </w:rPr>
            </w:pPr>
          </w:p>
        </w:tc>
      </w:tr>
      <w:tr w:rsidR="009E7D12" w14:paraId="3C2ECAC0" w14:textId="77777777" w:rsidTr="00B06ADA">
        <w:trPr>
          <w:trHeight w:hRule="exact" w:val="317"/>
        </w:trPr>
        <w:tc>
          <w:tcPr>
            <w:tcW w:w="2325" w:type="dxa"/>
          </w:tcPr>
          <w:p w14:paraId="5AF4F6C5" w14:textId="77777777" w:rsidR="009E7D12" w:rsidRPr="00490703" w:rsidRDefault="009E7D12">
            <w:pPr>
              <w:pStyle w:val="TableParagraph"/>
              <w:spacing w:before="15"/>
              <w:ind w:left="103"/>
              <w:rPr>
                <w:sz w:val="18"/>
                <w:szCs w:val="18"/>
              </w:rPr>
            </w:pPr>
            <w:r w:rsidRPr="00490703">
              <w:rPr>
                <w:sz w:val="18"/>
                <w:szCs w:val="18"/>
              </w:rPr>
              <w:t>PermitAppealedIndicator</w:t>
            </w:r>
          </w:p>
        </w:tc>
        <w:tc>
          <w:tcPr>
            <w:tcW w:w="1980" w:type="dxa"/>
          </w:tcPr>
          <w:p w14:paraId="55137EBC" w14:textId="77777777" w:rsidR="009E7D12" w:rsidRPr="00490703" w:rsidRDefault="009E7D12">
            <w:pPr>
              <w:rPr>
                <w:sz w:val="18"/>
                <w:szCs w:val="18"/>
              </w:rPr>
            </w:pPr>
          </w:p>
        </w:tc>
        <w:tc>
          <w:tcPr>
            <w:tcW w:w="3780" w:type="dxa"/>
            <w:tcBorders>
              <w:right w:val="single" w:sz="4" w:space="0" w:color="000000"/>
            </w:tcBorders>
          </w:tcPr>
          <w:p w14:paraId="67F1D367" w14:textId="77777777" w:rsidR="009E7D12" w:rsidRPr="00490703" w:rsidRDefault="009E7D12">
            <w:pPr>
              <w:pStyle w:val="TableParagraph"/>
              <w:spacing w:before="15"/>
              <w:ind w:left="103"/>
              <w:rPr>
                <w:sz w:val="18"/>
                <w:szCs w:val="18"/>
              </w:rPr>
            </w:pPr>
            <w:r w:rsidRPr="00490703">
              <w:rPr>
                <w:sz w:val="18"/>
                <w:szCs w:val="18"/>
              </w:rPr>
              <w:t>icis_permit.appeal_flag</w:t>
            </w:r>
          </w:p>
        </w:tc>
        <w:tc>
          <w:tcPr>
            <w:tcW w:w="4860" w:type="dxa"/>
            <w:tcBorders>
              <w:left w:val="single" w:sz="4" w:space="0" w:color="000000"/>
            </w:tcBorders>
          </w:tcPr>
          <w:p w14:paraId="4347FFD8" w14:textId="77777777" w:rsidR="009E7D12" w:rsidRPr="00490703" w:rsidRDefault="009E7D12">
            <w:pPr>
              <w:rPr>
                <w:sz w:val="18"/>
                <w:szCs w:val="18"/>
              </w:rPr>
            </w:pPr>
          </w:p>
        </w:tc>
      </w:tr>
      <w:tr w:rsidR="009E7D12" w14:paraId="17D1F7CA" w14:textId="77777777" w:rsidTr="00056417">
        <w:trPr>
          <w:trHeight w:hRule="exact" w:val="490"/>
        </w:trPr>
        <w:tc>
          <w:tcPr>
            <w:tcW w:w="2325" w:type="dxa"/>
          </w:tcPr>
          <w:p w14:paraId="6A24F3F3" w14:textId="77777777" w:rsidR="009E7D12" w:rsidRPr="00490703" w:rsidRDefault="009E7D12">
            <w:pPr>
              <w:pStyle w:val="TableParagraph"/>
              <w:spacing w:before="15"/>
              <w:ind w:left="103"/>
              <w:rPr>
                <w:sz w:val="18"/>
                <w:szCs w:val="18"/>
              </w:rPr>
            </w:pPr>
            <w:r w:rsidRPr="00490703">
              <w:rPr>
                <w:sz w:val="18"/>
                <w:szCs w:val="18"/>
              </w:rPr>
              <w:t>SICCode</w:t>
            </w:r>
          </w:p>
        </w:tc>
        <w:tc>
          <w:tcPr>
            <w:tcW w:w="1980" w:type="dxa"/>
          </w:tcPr>
          <w:p w14:paraId="5D5836A5" w14:textId="77777777" w:rsidR="009E7D12" w:rsidRPr="00490703" w:rsidRDefault="009E7D12">
            <w:pPr>
              <w:pStyle w:val="TableParagraph"/>
              <w:spacing w:line="223" w:lineRule="exact"/>
              <w:ind w:left="103"/>
              <w:rPr>
                <w:sz w:val="18"/>
                <w:szCs w:val="18"/>
              </w:rPr>
            </w:pPr>
            <w:r w:rsidRPr="00490703">
              <w:rPr>
                <w:sz w:val="18"/>
                <w:szCs w:val="18"/>
              </w:rPr>
              <w:t>Ref_sic</w:t>
            </w:r>
          </w:p>
        </w:tc>
        <w:tc>
          <w:tcPr>
            <w:tcW w:w="3780" w:type="dxa"/>
            <w:tcBorders>
              <w:right w:val="single" w:sz="4" w:space="0" w:color="000000"/>
            </w:tcBorders>
          </w:tcPr>
          <w:p w14:paraId="41B7C0D3" w14:textId="45BB812A" w:rsidR="009E7D12" w:rsidRPr="00490703" w:rsidRDefault="009E7D12" w:rsidP="0057616E">
            <w:pPr>
              <w:pStyle w:val="TableParagraph"/>
              <w:spacing w:before="15"/>
              <w:ind w:left="103"/>
              <w:rPr>
                <w:sz w:val="18"/>
                <w:szCs w:val="18"/>
              </w:rPr>
            </w:pPr>
            <w:r w:rsidRPr="00490703">
              <w:rPr>
                <w:sz w:val="18"/>
                <w:szCs w:val="18"/>
              </w:rPr>
              <w:t>xref_activity_sic_code,</w:t>
            </w:r>
            <w:r>
              <w:rPr>
                <w:sz w:val="18"/>
                <w:szCs w:val="18"/>
              </w:rPr>
              <w:t xml:space="preserve"> </w:t>
            </w:r>
            <w:r w:rsidRPr="00490703">
              <w:rPr>
                <w:sz w:val="18"/>
                <w:szCs w:val="18"/>
              </w:rPr>
              <w:t>xref_facility_interest_sic.sic_code</w:t>
            </w:r>
          </w:p>
        </w:tc>
        <w:tc>
          <w:tcPr>
            <w:tcW w:w="4860" w:type="dxa"/>
            <w:tcBorders>
              <w:left w:val="single" w:sz="4" w:space="0" w:color="000000"/>
            </w:tcBorders>
          </w:tcPr>
          <w:p w14:paraId="416D43E1" w14:textId="4BFBFAA3" w:rsidR="009E7D12" w:rsidRPr="00490703" w:rsidRDefault="009E7D12">
            <w:pPr>
              <w:pStyle w:val="TableParagraph"/>
              <w:ind w:left="103" w:right="174"/>
              <w:rPr>
                <w:sz w:val="18"/>
                <w:szCs w:val="18"/>
              </w:rPr>
            </w:pPr>
          </w:p>
        </w:tc>
      </w:tr>
      <w:tr w:rsidR="009E7D12" w14:paraId="1E692277" w14:textId="77777777" w:rsidTr="00056417">
        <w:trPr>
          <w:trHeight w:hRule="exact" w:val="490"/>
        </w:trPr>
        <w:tc>
          <w:tcPr>
            <w:tcW w:w="2325" w:type="dxa"/>
          </w:tcPr>
          <w:p w14:paraId="6D1BCD2F" w14:textId="77777777" w:rsidR="009E7D12" w:rsidRPr="00490703" w:rsidRDefault="009E7D12">
            <w:pPr>
              <w:pStyle w:val="TableParagraph"/>
              <w:spacing w:before="15"/>
              <w:ind w:left="103"/>
              <w:rPr>
                <w:sz w:val="18"/>
                <w:szCs w:val="18"/>
              </w:rPr>
            </w:pPr>
            <w:r w:rsidRPr="00490703">
              <w:rPr>
                <w:sz w:val="18"/>
                <w:szCs w:val="18"/>
              </w:rPr>
              <w:t>SICPrimaryIndicatorCode</w:t>
            </w:r>
          </w:p>
        </w:tc>
        <w:tc>
          <w:tcPr>
            <w:tcW w:w="1980" w:type="dxa"/>
          </w:tcPr>
          <w:p w14:paraId="05518370" w14:textId="77777777" w:rsidR="009E7D12" w:rsidRPr="00490703" w:rsidRDefault="009E7D12">
            <w:pPr>
              <w:rPr>
                <w:sz w:val="18"/>
                <w:szCs w:val="18"/>
              </w:rPr>
            </w:pPr>
          </w:p>
        </w:tc>
        <w:tc>
          <w:tcPr>
            <w:tcW w:w="3780" w:type="dxa"/>
            <w:tcBorders>
              <w:right w:val="single" w:sz="4" w:space="0" w:color="000000"/>
            </w:tcBorders>
          </w:tcPr>
          <w:p w14:paraId="6AA35E0D" w14:textId="367F64AD" w:rsidR="009E7D12" w:rsidRPr="00490703" w:rsidRDefault="009E7D12" w:rsidP="0057616E">
            <w:pPr>
              <w:pStyle w:val="TableParagraph"/>
              <w:spacing w:before="15"/>
              <w:ind w:left="103"/>
              <w:rPr>
                <w:sz w:val="18"/>
                <w:szCs w:val="18"/>
              </w:rPr>
            </w:pPr>
            <w:r w:rsidRPr="00490703">
              <w:rPr>
                <w:sz w:val="18"/>
                <w:szCs w:val="18"/>
              </w:rPr>
              <w:t>xref_activity_sic.primary_flag,</w:t>
            </w:r>
            <w:r>
              <w:rPr>
                <w:sz w:val="18"/>
                <w:szCs w:val="18"/>
              </w:rPr>
              <w:t xml:space="preserve"> </w:t>
            </w:r>
            <w:r w:rsidRPr="00490703">
              <w:rPr>
                <w:sz w:val="18"/>
                <w:szCs w:val="18"/>
              </w:rPr>
              <w:t>xref_facility_interest_sic.primary_flag</w:t>
            </w:r>
          </w:p>
        </w:tc>
        <w:tc>
          <w:tcPr>
            <w:tcW w:w="4860" w:type="dxa"/>
            <w:tcBorders>
              <w:left w:val="single" w:sz="4" w:space="0" w:color="000000"/>
            </w:tcBorders>
          </w:tcPr>
          <w:p w14:paraId="185C0CF0" w14:textId="77777777" w:rsidR="009E7D12" w:rsidRPr="00490703" w:rsidRDefault="009E7D12">
            <w:pPr>
              <w:pStyle w:val="TableParagraph"/>
              <w:ind w:left="103"/>
              <w:rPr>
                <w:sz w:val="18"/>
                <w:szCs w:val="18"/>
              </w:rPr>
            </w:pPr>
            <w:r w:rsidRPr="00490703">
              <w:rPr>
                <w:sz w:val="18"/>
                <w:szCs w:val="18"/>
              </w:rPr>
              <w:t>There can only be one primary SIC code, all others need to use “N”.</w:t>
            </w:r>
          </w:p>
        </w:tc>
      </w:tr>
      <w:tr w:rsidR="009E7D12" w14:paraId="4FB8D639" w14:textId="77777777" w:rsidTr="00056417">
        <w:trPr>
          <w:trHeight w:hRule="exact" w:val="490"/>
        </w:trPr>
        <w:tc>
          <w:tcPr>
            <w:tcW w:w="2325" w:type="dxa"/>
          </w:tcPr>
          <w:p w14:paraId="425BE973" w14:textId="77777777" w:rsidR="009E7D12" w:rsidRPr="00490703" w:rsidRDefault="009E7D12">
            <w:pPr>
              <w:pStyle w:val="TableParagraph"/>
              <w:spacing w:before="15"/>
              <w:ind w:left="103"/>
              <w:rPr>
                <w:sz w:val="18"/>
                <w:szCs w:val="18"/>
              </w:rPr>
            </w:pPr>
            <w:r w:rsidRPr="00490703">
              <w:rPr>
                <w:sz w:val="18"/>
                <w:szCs w:val="18"/>
              </w:rPr>
              <w:t>NAICSCode</w:t>
            </w:r>
          </w:p>
        </w:tc>
        <w:tc>
          <w:tcPr>
            <w:tcW w:w="1980" w:type="dxa"/>
          </w:tcPr>
          <w:p w14:paraId="6B194362" w14:textId="77777777" w:rsidR="009E7D12" w:rsidRPr="00490703" w:rsidRDefault="009E7D12">
            <w:pPr>
              <w:pStyle w:val="TableParagraph"/>
              <w:spacing w:line="223" w:lineRule="exact"/>
              <w:ind w:left="103"/>
              <w:rPr>
                <w:sz w:val="18"/>
                <w:szCs w:val="18"/>
              </w:rPr>
            </w:pPr>
            <w:r w:rsidRPr="00490703">
              <w:rPr>
                <w:sz w:val="18"/>
                <w:szCs w:val="18"/>
              </w:rPr>
              <w:t>Ref_naics</w:t>
            </w:r>
          </w:p>
        </w:tc>
        <w:tc>
          <w:tcPr>
            <w:tcW w:w="3780" w:type="dxa"/>
            <w:tcBorders>
              <w:right w:val="single" w:sz="4" w:space="0" w:color="000000"/>
            </w:tcBorders>
          </w:tcPr>
          <w:p w14:paraId="46E3483A" w14:textId="022419E2" w:rsidR="009E7D12" w:rsidRPr="00490703" w:rsidRDefault="009E7D12" w:rsidP="0057616E">
            <w:pPr>
              <w:pStyle w:val="TableParagraph"/>
              <w:spacing w:before="15"/>
              <w:ind w:left="103"/>
              <w:rPr>
                <w:sz w:val="18"/>
                <w:szCs w:val="18"/>
              </w:rPr>
            </w:pPr>
            <w:r w:rsidRPr="00490703">
              <w:rPr>
                <w:sz w:val="18"/>
                <w:szCs w:val="18"/>
              </w:rPr>
              <w:t>xref_activity_naics.naics_code,</w:t>
            </w:r>
            <w:r>
              <w:rPr>
                <w:sz w:val="18"/>
                <w:szCs w:val="18"/>
              </w:rPr>
              <w:t xml:space="preserve"> </w:t>
            </w:r>
            <w:r w:rsidRPr="00490703">
              <w:rPr>
                <w:sz w:val="18"/>
                <w:szCs w:val="18"/>
              </w:rPr>
              <w:t>xref_facility_interest_naics.naics_code</w:t>
            </w:r>
          </w:p>
        </w:tc>
        <w:tc>
          <w:tcPr>
            <w:tcW w:w="4860" w:type="dxa"/>
            <w:tcBorders>
              <w:left w:val="single" w:sz="4" w:space="0" w:color="000000"/>
            </w:tcBorders>
          </w:tcPr>
          <w:p w14:paraId="1856A9B2" w14:textId="77777777" w:rsidR="009E7D12" w:rsidRPr="00490703" w:rsidRDefault="009E7D12">
            <w:pPr>
              <w:rPr>
                <w:sz w:val="18"/>
                <w:szCs w:val="18"/>
              </w:rPr>
            </w:pPr>
          </w:p>
        </w:tc>
      </w:tr>
      <w:tr w:rsidR="009E7D12" w14:paraId="11806701" w14:textId="77777777" w:rsidTr="00056417">
        <w:trPr>
          <w:trHeight w:hRule="exact" w:val="490"/>
        </w:trPr>
        <w:tc>
          <w:tcPr>
            <w:tcW w:w="2325" w:type="dxa"/>
          </w:tcPr>
          <w:p w14:paraId="00FF2A45" w14:textId="77777777" w:rsidR="009E7D12" w:rsidRPr="00490703" w:rsidRDefault="009E7D12">
            <w:pPr>
              <w:pStyle w:val="TableParagraph"/>
              <w:spacing w:before="15"/>
              <w:ind w:left="103"/>
              <w:rPr>
                <w:sz w:val="18"/>
                <w:szCs w:val="18"/>
              </w:rPr>
            </w:pPr>
            <w:r w:rsidRPr="00490703">
              <w:rPr>
                <w:sz w:val="18"/>
                <w:szCs w:val="18"/>
              </w:rPr>
              <w:t>NAICSPrimaryIndicatorCode</w:t>
            </w:r>
          </w:p>
        </w:tc>
        <w:tc>
          <w:tcPr>
            <w:tcW w:w="1980" w:type="dxa"/>
          </w:tcPr>
          <w:p w14:paraId="0B3E98B0" w14:textId="77777777" w:rsidR="009E7D12" w:rsidRPr="00490703" w:rsidRDefault="009E7D12">
            <w:pPr>
              <w:rPr>
                <w:sz w:val="18"/>
                <w:szCs w:val="18"/>
              </w:rPr>
            </w:pPr>
          </w:p>
        </w:tc>
        <w:tc>
          <w:tcPr>
            <w:tcW w:w="3780" w:type="dxa"/>
            <w:tcBorders>
              <w:right w:val="single" w:sz="4" w:space="0" w:color="000000"/>
            </w:tcBorders>
          </w:tcPr>
          <w:p w14:paraId="7B744A36" w14:textId="2D3941F3" w:rsidR="009E7D12" w:rsidRPr="00490703" w:rsidRDefault="009E7D12">
            <w:pPr>
              <w:pStyle w:val="TableParagraph"/>
              <w:spacing w:before="15" w:line="252" w:lineRule="auto"/>
              <w:ind w:left="103" w:right="122"/>
              <w:rPr>
                <w:sz w:val="18"/>
                <w:szCs w:val="18"/>
              </w:rPr>
            </w:pPr>
            <w:r w:rsidRPr="00490703">
              <w:rPr>
                <w:sz w:val="18"/>
                <w:szCs w:val="18"/>
              </w:rPr>
              <w:t>xref_activity_naics.primary_flag, xref_facility_interest_naics.primary_flag</w:t>
            </w:r>
          </w:p>
        </w:tc>
        <w:tc>
          <w:tcPr>
            <w:tcW w:w="4860" w:type="dxa"/>
            <w:tcBorders>
              <w:left w:val="single" w:sz="4" w:space="0" w:color="000000"/>
            </w:tcBorders>
          </w:tcPr>
          <w:p w14:paraId="374FF540" w14:textId="77777777" w:rsidR="009E7D12" w:rsidRPr="00490703" w:rsidRDefault="009E7D12">
            <w:pPr>
              <w:pStyle w:val="TableParagraph"/>
              <w:ind w:left="103" w:right="174"/>
              <w:rPr>
                <w:sz w:val="18"/>
                <w:szCs w:val="18"/>
              </w:rPr>
            </w:pPr>
            <w:r w:rsidRPr="00490703">
              <w:rPr>
                <w:sz w:val="18"/>
                <w:szCs w:val="18"/>
              </w:rPr>
              <w:t>There can only be one primary NAICS code, all others need to use “N”.</w:t>
            </w:r>
          </w:p>
        </w:tc>
      </w:tr>
      <w:tr w:rsidR="009E7D12" w14:paraId="421EA9C0" w14:textId="77777777" w:rsidTr="00056417">
        <w:trPr>
          <w:trHeight w:hRule="exact" w:val="490"/>
        </w:trPr>
        <w:tc>
          <w:tcPr>
            <w:tcW w:w="2325" w:type="dxa"/>
          </w:tcPr>
          <w:p w14:paraId="05FC412C" w14:textId="01BB632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DataElement1Text</w:t>
            </w:r>
          </w:p>
        </w:tc>
        <w:tc>
          <w:tcPr>
            <w:tcW w:w="1980" w:type="dxa"/>
          </w:tcPr>
          <w:p w14:paraId="397C31DD" w14:textId="77777777" w:rsidR="009E7D12" w:rsidRPr="00490703" w:rsidRDefault="009E7D12">
            <w:pPr>
              <w:rPr>
                <w:sz w:val="18"/>
                <w:szCs w:val="18"/>
              </w:rPr>
            </w:pPr>
          </w:p>
        </w:tc>
        <w:tc>
          <w:tcPr>
            <w:tcW w:w="3780" w:type="dxa"/>
            <w:tcBorders>
              <w:right w:val="single" w:sz="4" w:space="0" w:color="000000"/>
            </w:tcBorders>
          </w:tcPr>
          <w:p w14:paraId="6C91CA24" w14:textId="77777777" w:rsidR="009E7D12" w:rsidRPr="00490703" w:rsidRDefault="009E7D12">
            <w:pPr>
              <w:pStyle w:val="TableParagraph"/>
              <w:spacing w:before="15"/>
              <w:ind w:left="103"/>
              <w:rPr>
                <w:sz w:val="18"/>
                <w:szCs w:val="18"/>
              </w:rPr>
            </w:pPr>
            <w:r w:rsidRPr="00490703">
              <w:rPr>
                <w:sz w:val="18"/>
                <w:szCs w:val="18"/>
              </w:rPr>
              <w:t>icis_permit.udf1</w:t>
            </w:r>
          </w:p>
        </w:tc>
        <w:tc>
          <w:tcPr>
            <w:tcW w:w="4860" w:type="dxa"/>
            <w:tcBorders>
              <w:left w:val="single" w:sz="4" w:space="0" w:color="000000"/>
            </w:tcBorders>
          </w:tcPr>
          <w:p w14:paraId="3004C5A2" w14:textId="1CA527D4" w:rsidR="009E7D12" w:rsidRPr="00490703" w:rsidRDefault="009E7D12">
            <w:pPr>
              <w:pStyle w:val="TableParagraph"/>
              <w:spacing w:line="223" w:lineRule="exact"/>
              <w:ind w:left="103"/>
              <w:rPr>
                <w:sz w:val="18"/>
                <w:szCs w:val="18"/>
              </w:rPr>
            </w:pPr>
          </w:p>
        </w:tc>
      </w:tr>
      <w:tr w:rsidR="009E7D12" w14:paraId="4A932FF7" w14:textId="77777777" w:rsidTr="00056417">
        <w:trPr>
          <w:trHeight w:hRule="exact" w:val="490"/>
        </w:trPr>
        <w:tc>
          <w:tcPr>
            <w:tcW w:w="2325" w:type="dxa"/>
          </w:tcPr>
          <w:p w14:paraId="2D62F2AF" w14:textId="0CD76A4C"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DataElement2Text</w:t>
            </w:r>
          </w:p>
        </w:tc>
        <w:tc>
          <w:tcPr>
            <w:tcW w:w="1980" w:type="dxa"/>
          </w:tcPr>
          <w:p w14:paraId="5CE86A16" w14:textId="77777777" w:rsidR="009E7D12" w:rsidRPr="00490703" w:rsidRDefault="009E7D12">
            <w:pPr>
              <w:rPr>
                <w:sz w:val="18"/>
                <w:szCs w:val="18"/>
              </w:rPr>
            </w:pPr>
          </w:p>
        </w:tc>
        <w:tc>
          <w:tcPr>
            <w:tcW w:w="3780" w:type="dxa"/>
            <w:tcBorders>
              <w:right w:val="single" w:sz="4" w:space="0" w:color="000000"/>
            </w:tcBorders>
          </w:tcPr>
          <w:p w14:paraId="5B3ABDDC" w14:textId="77777777" w:rsidR="009E7D12" w:rsidRPr="00490703" w:rsidRDefault="009E7D12">
            <w:pPr>
              <w:pStyle w:val="TableParagraph"/>
              <w:spacing w:before="15"/>
              <w:ind w:left="103"/>
              <w:rPr>
                <w:sz w:val="18"/>
                <w:szCs w:val="18"/>
              </w:rPr>
            </w:pPr>
            <w:r w:rsidRPr="00490703">
              <w:rPr>
                <w:sz w:val="18"/>
                <w:szCs w:val="18"/>
              </w:rPr>
              <w:t>icis_permit.udf2</w:t>
            </w:r>
          </w:p>
        </w:tc>
        <w:tc>
          <w:tcPr>
            <w:tcW w:w="4860" w:type="dxa"/>
            <w:tcBorders>
              <w:left w:val="single" w:sz="4" w:space="0" w:color="000000"/>
            </w:tcBorders>
          </w:tcPr>
          <w:p w14:paraId="77928207" w14:textId="0DE91F05" w:rsidR="009E7D12" w:rsidRPr="00490703" w:rsidRDefault="009E7D12">
            <w:pPr>
              <w:pStyle w:val="TableParagraph"/>
              <w:spacing w:line="224" w:lineRule="exact"/>
              <w:ind w:left="103"/>
              <w:rPr>
                <w:sz w:val="18"/>
                <w:szCs w:val="18"/>
              </w:rPr>
            </w:pPr>
          </w:p>
        </w:tc>
      </w:tr>
      <w:tr w:rsidR="009E7D12" w14:paraId="39D1539B" w14:textId="77777777" w:rsidTr="00056417">
        <w:trPr>
          <w:trHeight w:hRule="exact" w:val="490"/>
        </w:trPr>
        <w:tc>
          <w:tcPr>
            <w:tcW w:w="2325" w:type="dxa"/>
          </w:tcPr>
          <w:p w14:paraId="0BA40674" w14:textId="3F158FA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Dataelement3Text</w:t>
            </w:r>
          </w:p>
        </w:tc>
        <w:tc>
          <w:tcPr>
            <w:tcW w:w="1980" w:type="dxa"/>
          </w:tcPr>
          <w:p w14:paraId="07B479AA" w14:textId="77777777" w:rsidR="009E7D12" w:rsidRPr="00490703" w:rsidRDefault="009E7D12">
            <w:pPr>
              <w:rPr>
                <w:sz w:val="18"/>
                <w:szCs w:val="18"/>
              </w:rPr>
            </w:pPr>
          </w:p>
        </w:tc>
        <w:tc>
          <w:tcPr>
            <w:tcW w:w="3780" w:type="dxa"/>
            <w:tcBorders>
              <w:right w:val="single" w:sz="4" w:space="0" w:color="000000"/>
            </w:tcBorders>
          </w:tcPr>
          <w:p w14:paraId="31AC1BA4" w14:textId="77777777" w:rsidR="009E7D12" w:rsidRPr="00490703" w:rsidRDefault="009E7D12">
            <w:pPr>
              <w:pStyle w:val="TableParagraph"/>
              <w:spacing w:before="15"/>
              <w:ind w:left="103"/>
              <w:rPr>
                <w:sz w:val="18"/>
                <w:szCs w:val="18"/>
              </w:rPr>
            </w:pPr>
            <w:r w:rsidRPr="00490703">
              <w:rPr>
                <w:sz w:val="18"/>
                <w:szCs w:val="18"/>
              </w:rPr>
              <w:t>icis_permit.udf3</w:t>
            </w:r>
          </w:p>
        </w:tc>
        <w:tc>
          <w:tcPr>
            <w:tcW w:w="4860" w:type="dxa"/>
            <w:tcBorders>
              <w:left w:val="single" w:sz="4" w:space="0" w:color="000000"/>
            </w:tcBorders>
          </w:tcPr>
          <w:p w14:paraId="32AD34DA" w14:textId="3A8F1FDA" w:rsidR="009E7D12" w:rsidRPr="00490703" w:rsidRDefault="009E7D12">
            <w:pPr>
              <w:pStyle w:val="TableParagraph"/>
              <w:spacing w:line="223" w:lineRule="exact"/>
              <w:ind w:left="103"/>
              <w:rPr>
                <w:sz w:val="18"/>
                <w:szCs w:val="18"/>
              </w:rPr>
            </w:pPr>
          </w:p>
        </w:tc>
      </w:tr>
      <w:tr w:rsidR="009E7D12" w14:paraId="51846236" w14:textId="77777777" w:rsidTr="00056417">
        <w:trPr>
          <w:trHeight w:hRule="exact" w:val="490"/>
        </w:trPr>
        <w:tc>
          <w:tcPr>
            <w:tcW w:w="2325" w:type="dxa"/>
          </w:tcPr>
          <w:p w14:paraId="2E8134EE" w14:textId="393499F4"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DataElement4Text</w:t>
            </w:r>
          </w:p>
        </w:tc>
        <w:tc>
          <w:tcPr>
            <w:tcW w:w="1980" w:type="dxa"/>
          </w:tcPr>
          <w:p w14:paraId="2B7D1284" w14:textId="77777777" w:rsidR="009E7D12" w:rsidRPr="00490703" w:rsidRDefault="009E7D12">
            <w:pPr>
              <w:rPr>
                <w:sz w:val="18"/>
                <w:szCs w:val="18"/>
              </w:rPr>
            </w:pPr>
          </w:p>
        </w:tc>
        <w:tc>
          <w:tcPr>
            <w:tcW w:w="3780" w:type="dxa"/>
            <w:tcBorders>
              <w:right w:val="single" w:sz="4" w:space="0" w:color="000000"/>
            </w:tcBorders>
          </w:tcPr>
          <w:p w14:paraId="783C0F17" w14:textId="77777777" w:rsidR="009E7D12" w:rsidRPr="00490703" w:rsidRDefault="009E7D12">
            <w:pPr>
              <w:pStyle w:val="TableParagraph"/>
              <w:spacing w:before="15"/>
              <w:ind w:left="103"/>
              <w:rPr>
                <w:sz w:val="18"/>
                <w:szCs w:val="18"/>
              </w:rPr>
            </w:pPr>
            <w:r w:rsidRPr="00490703">
              <w:rPr>
                <w:sz w:val="18"/>
                <w:szCs w:val="18"/>
              </w:rPr>
              <w:t>icis_permit.udf4</w:t>
            </w:r>
          </w:p>
        </w:tc>
        <w:tc>
          <w:tcPr>
            <w:tcW w:w="4860" w:type="dxa"/>
            <w:tcBorders>
              <w:left w:val="single" w:sz="4" w:space="0" w:color="000000"/>
            </w:tcBorders>
          </w:tcPr>
          <w:p w14:paraId="331BEDF3" w14:textId="28F48659" w:rsidR="009E7D12" w:rsidRPr="00490703" w:rsidRDefault="009E7D12">
            <w:pPr>
              <w:pStyle w:val="TableParagraph"/>
              <w:spacing w:line="223" w:lineRule="exact"/>
              <w:ind w:left="103"/>
              <w:rPr>
                <w:sz w:val="18"/>
                <w:szCs w:val="18"/>
              </w:rPr>
            </w:pPr>
          </w:p>
        </w:tc>
      </w:tr>
      <w:tr w:rsidR="009E7D12" w14:paraId="2FB201A4" w14:textId="77777777" w:rsidTr="00056417">
        <w:trPr>
          <w:trHeight w:hRule="exact" w:val="490"/>
        </w:trPr>
        <w:tc>
          <w:tcPr>
            <w:tcW w:w="2325" w:type="dxa"/>
          </w:tcPr>
          <w:p w14:paraId="5EB890C6" w14:textId="3202FB36" w:rsidR="009E7D12" w:rsidRPr="00490703" w:rsidRDefault="009E7D12">
            <w:pPr>
              <w:pStyle w:val="TableParagraph"/>
              <w:spacing w:before="15"/>
              <w:ind w:left="103"/>
              <w:rPr>
                <w:sz w:val="18"/>
                <w:szCs w:val="18"/>
              </w:rPr>
            </w:pPr>
            <w:r w:rsidRPr="00490703">
              <w:rPr>
                <w:w w:val="95"/>
                <w:sz w:val="18"/>
                <w:szCs w:val="18"/>
              </w:rPr>
              <w:t>PermitUserDefined</w:t>
            </w:r>
            <w:r w:rsidRPr="00490703">
              <w:rPr>
                <w:sz w:val="18"/>
                <w:szCs w:val="18"/>
              </w:rPr>
              <w:t>DataElement5Text</w:t>
            </w:r>
          </w:p>
        </w:tc>
        <w:tc>
          <w:tcPr>
            <w:tcW w:w="1980" w:type="dxa"/>
          </w:tcPr>
          <w:p w14:paraId="34549B48" w14:textId="77777777" w:rsidR="009E7D12" w:rsidRPr="00490703" w:rsidRDefault="009E7D12">
            <w:pPr>
              <w:rPr>
                <w:sz w:val="18"/>
                <w:szCs w:val="18"/>
              </w:rPr>
            </w:pPr>
          </w:p>
        </w:tc>
        <w:tc>
          <w:tcPr>
            <w:tcW w:w="3780" w:type="dxa"/>
            <w:tcBorders>
              <w:right w:val="single" w:sz="4" w:space="0" w:color="000000"/>
            </w:tcBorders>
          </w:tcPr>
          <w:p w14:paraId="2CD5F76B" w14:textId="77777777" w:rsidR="009E7D12" w:rsidRPr="00490703" w:rsidRDefault="009E7D12">
            <w:pPr>
              <w:pStyle w:val="TableParagraph"/>
              <w:spacing w:before="15"/>
              <w:ind w:left="103"/>
              <w:rPr>
                <w:sz w:val="18"/>
                <w:szCs w:val="18"/>
              </w:rPr>
            </w:pPr>
            <w:r w:rsidRPr="00490703">
              <w:rPr>
                <w:sz w:val="18"/>
                <w:szCs w:val="18"/>
              </w:rPr>
              <w:t>icis_permit.udf5</w:t>
            </w:r>
          </w:p>
        </w:tc>
        <w:tc>
          <w:tcPr>
            <w:tcW w:w="4860" w:type="dxa"/>
            <w:tcBorders>
              <w:left w:val="single" w:sz="4" w:space="0" w:color="000000"/>
            </w:tcBorders>
          </w:tcPr>
          <w:p w14:paraId="27818AAE" w14:textId="4332531A" w:rsidR="009E7D12" w:rsidRPr="00490703" w:rsidRDefault="009E7D12">
            <w:pPr>
              <w:pStyle w:val="TableParagraph"/>
              <w:spacing w:line="223" w:lineRule="exact"/>
              <w:ind w:left="103"/>
              <w:rPr>
                <w:sz w:val="18"/>
                <w:szCs w:val="18"/>
              </w:rPr>
            </w:pPr>
          </w:p>
        </w:tc>
      </w:tr>
      <w:tr w:rsidR="009E7D12" w14:paraId="55BA833C" w14:textId="77777777" w:rsidTr="00B06ADA">
        <w:trPr>
          <w:trHeight w:hRule="exact" w:val="317"/>
        </w:trPr>
        <w:tc>
          <w:tcPr>
            <w:tcW w:w="2325" w:type="dxa"/>
          </w:tcPr>
          <w:p w14:paraId="5AF5AE8B" w14:textId="77777777" w:rsidR="009E7D12" w:rsidRPr="00490703" w:rsidRDefault="009E7D12">
            <w:pPr>
              <w:pStyle w:val="TableParagraph"/>
              <w:spacing w:before="15"/>
              <w:ind w:left="103"/>
              <w:rPr>
                <w:sz w:val="18"/>
                <w:szCs w:val="18"/>
              </w:rPr>
            </w:pPr>
            <w:r w:rsidRPr="00490703">
              <w:rPr>
                <w:sz w:val="18"/>
                <w:szCs w:val="18"/>
              </w:rPr>
              <w:t>PermitCommentsText</w:t>
            </w:r>
          </w:p>
        </w:tc>
        <w:tc>
          <w:tcPr>
            <w:tcW w:w="1980" w:type="dxa"/>
          </w:tcPr>
          <w:p w14:paraId="326A3C43" w14:textId="77777777" w:rsidR="009E7D12" w:rsidRPr="00490703" w:rsidRDefault="009E7D12">
            <w:pPr>
              <w:rPr>
                <w:sz w:val="18"/>
                <w:szCs w:val="18"/>
              </w:rPr>
            </w:pPr>
          </w:p>
        </w:tc>
        <w:tc>
          <w:tcPr>
            <w:tcW w:w="3780" w:type="dxa"/>
            <w:tcBorders>
              <w:right w:val="single" w:sz="4" w:space="0" w:color="000000"/>
            </w:tcBorders>
          </w:tcPr>
          <w:p w14:paraId="3096A7CA" w14:textId="77777777" w:rsidR="009E7D12" w:rsidRPr="00490703" w:rsidRDefault="009E7D12">
            <w:pPr>
              <w:pStyle w:val="TableParagraph"/>
              <w:spacing w:before="15"/>
              <w:ind w:left="103"/>
              <w:rPr>
                <w:sz w:val="18"/>
                <w:szCs w:val="18"/>
              </w:rPr>
            </w:pPr>
            <w:r w:rsidRPr="00490703">
              <w:rPr>
                <w:sz w:val="18"/>
                <w:szCs w:val="18"/>
              </w:rPr>
              <w:t>icis_permit.comment_text</w:t>
            </w:r>
          </w:p>
        </w:tc>
        <w:tc>
          <w:tcPr>
            <w:tcW w:w="4860" w:type="dxa"/>
            <w:tcBorders>
              <w:left w:val="single" w:sz="4" w:space="0" w:color="000000"/>
            </w:tcBorders>
          </w:tcPr>
          <w:p w14:paraId="1EAFB4DF" w14:textId="77777777" w:rsidR="009E7D12" w:rsidRPr="00490703" w:rsidRDefault="009E7D12">
            <w:pPr>
              <w:rPr>
                <w:sz w:val="18"/>
                <w:szCs w:val="18"/>
              </w:rPr>
            </w:pPr>
          </w:p>
        </w:tc>
      </w:tr>
      <w:tr w:rsidR="009E7D12" w14:paraId="2C8B5D77" w14:textId="77777777" w:rsidTr="00B06ADA">
        <w:trPr>
          <w:trHeight w:hRule="exact" w:val="1747"/>
        </w:trPr>
        <w:tc>
          <w:tcPr>
            <w:tcW w:w="2325" w:type="dxa"/>
          </w:tcPr>
          <w:p w14:paraId="6F4985C9" w14:textId="77777777" w:rsidR="009E7D12" w:rsidRPr="00490703" w:rsidRDefault="009E7D12">
            <w:pPr>
              <w:pStyle w:val="TableParagraph"/>
              <w:spacing w:before="15"/>
              <w:ind w:left="103"/>
              <w:rPr>
                <w:sz w:val="18"/>
                <w:szCs w:val="18"/>
              </w:rPr>
            </w:pPr>
            <w:r w:rsidRPr="00490703">
              <w:rPr>
                <w:sz w:val="18"/>
                <w:szCs w:val="18"/>
              </w:rPr>
              <w:lastRenderedPageBreak/>
              <w:t>AffiliationTypeText</w:t>
            </w:r>
          </w:p>
        </w:tc>
        <w:tc>
          <w:tcPr>
            <w:tcW w:w="1980" w:type="dxa"/>
          </w:tcPr>
          <w:p w14:paraId="30846B63" w14:textId="119E51F8" w:rsidR="009E7D12" w:rsidRPr="00490703" w:rsidRDefault="009E7D12">
            <w:pPr>
              <w:pStyle w:val="TableParagraph"/>
              <w:ind w:left="103" w:right="133"/>
              <w:rPr>
                <w:sz w:val="18"/>
                <w:szCs w:val="18"/>
              </w:rPr>
            </w:pPr>
            <w:r w:rsidRPr="00490703">
              <w:rPr>
                <w:w w:val="95"/>
                <w:sz w:val="18"/>
                <w:szCs w:val="18"/>
              </w:rPr>
              <w:t>Ref_affiliation_t</w:t>
            </w:r>
            <w:r w:rsidRPr="00490703">
              <w:rPr>
                <w:sz w:val="18"/>
                <w:szCs w:val="18"/>
              </w:rPr>
              <w:t>ype</w:t>
            </w:r>
          </w:p>
        </w:tc>
        <w:tc>
          <w:tcPr>
            <w:tcW w:w="3780" w:type="dxa"/>
            <w:tcBorders>
              <w:right w:val="single" w:sz="4" w:space="0" w:color="000000"/>
            </w:tcBorders>
          </w:tcPr>
          <w:p w14:paraId="6318758D" w14:textId="08A3DE93" w:rsidR="009E7D12" w:rsidRPr="00490703" w:rsidRDefault="009E7D12">
            <w:pPr>
              <w:pStyle w:val="TableParagraph"/>
              <w:spacing w:before="15"/>
              <w:ind w:left="103"/>
              <w:rPr>
                <w:sz w:val="18"/>
                <w:szCs w:val="18"/>
              </w:rPr>
            </w:pPr>
            <w:r w:rsidRPr="00490703">
              <w:rPr>
                <w:w w:val="95"/>
                <w:sz w:val="18"/>
                <w:szCs w:val="18"/>
              </w:rPr>
              <w:t>xref_activity_contact.affiliation_ty</w:t>
            </w:r>
            <w:r w:rsidRPr="00490703">
              <w:rPr>
                <w:sz w:val="18"/>
                <w:szCs w:val="18"/>
              </w:rPr>
              <w:t>pe_code</w:t>
            </w:r>
          </w:p>
        </w:tc>
        <w:tc>
          <w:tcPr>
            <w:tcW w:w="4860" w:type="dxa"/>
            <w:tcBorders>
              <w:left w:val="single" w:sz="4" w:space="0" w:color="000000"/>
            </w:tcBorders>
          </w:tcPr>
          <w:p w14:paraId="3C629217" w14:textId="22717827" w:rsidR="009E7D12" w:rsidRPr="00490703" w:rsidRDefault="009E7D12">
            <w:pPr>
              <w:pStyle w:val="TableParagraph"/>
              <w:ind w:left="103" w:right="174"/>
              <w:rPr>
                <w:sz w:val="18"/>
                <w:szCs w:val="18"/>
              </w:rPr>
            </w:pPr>
            <w:r w:rsidRPr="00490703">
              <w:rPr>
                <w:sz w:val="18"/>
                <w:szCs w:val="18"/>
              </w:rPr>
              <w:t>In ICIS, contacts and addresses are assigned their own set of affiliation type codes to choose from. Batch states must select codes where Affiliation_Catogory = “Non-Government”). Permit contacts and addresses may only have affiliation type codes of BIL, LAT, SWP, DMA, COS, CNC, PMA, PRE, SWN, SWX, BAP, BFA, BFO, BHA, BLA, BLO, BML, BRP, BRE, BSF, BSH, BSO, CAI,</w:t>
            </w:r>
            <w:r w:rsidRPr="00490703">
              <w:rPr>
                <w:spacing w:val="-12"/>
                <w:sz w:val="18"/>
                <w:szCs w:val="18"/>
              </w:rPr>
              <w:t xml:space="preserve"> </w:t>
            </w:r>
            <w:r w:rsidRPr="00490703">
              <w:rPr>
                <w:sz w:val="18"/>
                <w:szCs w:val="18"/>
              </w:rPr>
              <w:t>CAN, BSM, LBA,</w:t>
            </w:r>
            <w:r w:rsidRPr="00490703">
              <w:rPr>
                <w:spacing w:val="-3"/>
                <w:sz w:val="18"/>
                <w:szCs w:val="18"/>
              </w:rPr>
              <w:t xml:space="preserve"> </w:t>
            </w:r>
            <w:r w:rsidRPr="00490703">
              <w:rPr>
                <w:sz w:val="18"/>
                <w:szCs w:val="18"/>
              </w:rPr>
              <w:t>SW4.</w:t>
            </w:r>
          </w:p>
        </w:tc>
      </w:tr>
      <w:tr w:rsidR="009E7D12" w14:paraId="546B4965" w14:textId="77777777" w:rsidTr="00B06ADA">
        <w:trPr>
          <w:trHeight w:hRule="exact" w:val="317"/>
        </w:trPr>
        <w:tc>
          <w:tcPr>
            <w:tcW w:w="2325" w:type="dxa"/>
          </w:tcPr>
          <w:p w14:paraId="196B7BD4" w14:textId="77777777" w:rsidR="009E7D12" w:rsidRPr="00490703" w:rsidRDefault="009E7D12">
            <w:pPr>
              <w:pStyle w:val="TableParagraph"/>
              <w:spacing w:before="15"/>
              <w:ind w:left="103"/>
              <w:rPr>
                <w:sz w:val="18"/>
                <w:szCs w:val="18"/>
              </w:rPr>
            </w:pPr>
            <w:r w:rsidRPr="00490703">
              <w:rPr>
                <w:sz w:val="18"/>
                <w:szCs w:val="18"/>
              </w:rPr>
              <w:t>FirstName</w:t>
            </w:r>
          </w:p>
        </w:tc>
        <w:tc>
          <w:tcPr>
            <w:tcW w:w="1980" w:type="dxa"/>
          </w:tcPr>
          <w:p w14:paraId="22EFC47C" w14:textId="77777777" w:rsidR="009E7D12" w:rsidRPr="00490703" w:rsidRDefault="009E7D12">
            <w:pPr>
              <w:rPr>
                <w:sz w:val="18"/>
                <w:szCs w:val="18"/>
              </w:rPr>
            </w:pPr>
          </w:p>
        </w:tc>
        <w:tc>
          <w:tcPr>
            <w:tcW w:w="3780" w:type="dxa"/>
            <w:tcBorders>
              <w:right w:val="single" w:sz="4" w:space="0" w:color="000000"/>
            </w:tcBorders>
          </w:tcPr>
          <w:p w14:paraId="63517B9F" w14:textId="77777777" w:rsidR="009E7D12" w:rsidRPr="00490703" w:rsidRDefault="009E7D12">
            <w:pPr>
              <w:pStyle w:val="TableParagraph"/>
              <w:spacing w:before="15"/>
              <w:ind w:left="103"/>
              <w:rPr>
                <w:sz w:val="18"/>
                <w:szCs w:val="18"/>
              </w:rPr>
            </w:pPr>
            <w:r w:rsidRPr="00490703">
              <w:rPr>
                <w:sz w:val="18"/>
                <w:szCs w:val="18"/>
              </w:rPr>
              <w:t>icis_contact.first_name</w:t>
            </w:r>
          </w:p>
        </w:tc>
        <w:tc>
          <w:tcPr>
            <w:tcW w:w="4860" w:type="dxa"/>
            <w:tcBorders>
              <w:left w:val="single" w:sz="4" w:space="0" w:color="000000"/>
            </w:tcBorders>
          </w:tcPr>
          <w:p w14:paraId="480073E7" w14:textId="77777777" w:rsidR="009E7D12" w:rsidRPr="00490703" w:rsidRDefault="009E7D12">
            <w:pPr>
              <w:rPr>
                <w:sz w:val="18"/>
                <w:szCs w:val="18"/>
              </w:rPr>
            </w:pPr>
          </w:p>
        </w:tc>
      </w:tr>
      <w:tr w:rsidR="009E7D12" w14:paraId="6312864A" w14:textId="77777777" w:rsidTr="00B06ADA">
        <w:trPr>
          <w:trHeight w:hRule="exact" w:val="317"/>
        </w:trPr>
        <w:tc>
          <w:tcPr>
            <w:tcW w:w="2325" w:type="dxa"/>
          </w:tcPr>
          <w:p w14:paraId="32EB97C9" w14:textId="77777777" w:rsidR="009E7D12" w:rsidRPr="00490703" w:rsidRDefault="009E7D12">
            <w:pPr>
              <w:pStyle w:val="TableParagraph"/>
              <w:spacing w:before="15"/>
              <w:ind w:left="103"/>
              <w:rPr>
                <w:sz w:val="18"/>
                <w:szCs w:val="18"/>
              </w:rPr>
            </w:pPr>
            <w:r w:rsidRPr="00490703">
              <w:rPr>
                <w:sz w:val="18"/>
                <w:szCs w:val="18"/>
              </w:rPr>
              <w:t>MiddleName</w:t>
            </w:r>
          </w:p>
        </w:tc>
        <w:tc>
          <w:tcPr>
            <w:tcW w:w="1980" w:type="dxa"/>
          </w:tcPr>
          <w:p w14:paraId="489A0F7A" w14:textId="77777777" w:rsidR="009E7D12" w:rsidRPr="00490703" w:rsidRDefault="009E7D12">
            <w:pPr>
              <w:rPr>
                <w:sz w:val="18"/>
                <w:szCs w:val="18"/>
              </w:rPr>
            </w:pPr>
          </w:p>
        </w:tc>
        <w:tc>
          <w:tcPr>
            <w:tcW w:w="3780" w:type="dxa"/>
            <w:tcBorders>
              <w:right w:val="single" w:sz="4" w:space="0" w:color="000000"/>
            </w:tcBorders>
          </w:tcPr>
          <w:p w14:paraId="5950A365" w14:textId="77777777" w:rsidR="009E7D12" w:rsidRPr="00490703" w:rsidRDefault="009E7D12">
            <w:pPr>
              <w:pStyle w:val="TableParagraph"/>
              <w:spacing w:before="15"/>
              <w:ind w:left="103"/>
              <w:rPr>
                <w:sz w:val="18"/>
                <w:szCs w:val="18"/>
              </w:rPr>
            </w:pPr>
            <w:r w:rsidRPr="00490703">
              <w:rPr>
                <w:sz w:val="18"/>
                <w:szCs w:val="18"/>
              </w:rPr>
              <w:t>icis_contact.middle_name</w:t>
            </w:r>
          </w:p>
        </w:tc>
        <w:tc>
          <w:tcPr>
            <w:tcW w:w="4860" w:type="dxa"/>
            <w:tcBorders>
              <w:left w:val="single" w:sz="4" w:space="0" w:color="000000"/>
            </w:tcBorders>
          </w:tcPr>
          <w:p w14:paraId="05993F00" w14:textId="77777777" w:rsidR="009E7D12" w:rsidRPr="00490703" w:rsidRDefault="009E7D12">
            <w:pPr>
              <w:rPr>
                <w:sz w:val="18"/>
                <w:szCs w:val="18"/>
              </w:rPr>
            </w:pPr>
          </w:p>
        </w:tc>
      </w:tr>
      <w:tr w:rsidR="009E7D12" w14:paraId="28AC4406" w14:textId="77777777" w:rsidTr="00B06ADA">
        <w:trPr>
          <w:trHeight w:hRule="exact" w:val="317"/>
        </w:trPr>
        <w:tc>
          <w:tcPr>
            <w:tcW w:w="2325" w:type="dxa"/>
          </w:tcPr>
          <w:p w14:paraId="58B6B3ED" w14:textId="77777777" w:rsidR="009E7D12" w:rsidRPr="00490703" w:rsidRDefault="009E7D12">
            <w:pPr>
              <w:pStyle w:val="TableParagraph"/>
              <w:spacing w:before="15"/>
              <w:ind w:left="103"/>
              <w:rPr>
                <w:sz w:val="18"/>
                <w:szCs w:val="18"/>
              </w:rPr>
            </w:pPr>
            <w:r w:rsidRPr="00490703">
              <w:rPr>
                <w:sz w:val="18"/>
                <w:szCs w:val="18"/>
              </w:rPr>
              <w:t>LastName</w:t>
            </w:r>
          </w:p>
        </w:tc>
        <w:tc>
          <w:tcPr>
            <w:tcW w:w="1980" w:type="dxa"/>
          </w:tcPr>
          <w:p w14:paraId="61968698" w14:textId="77777777" w:rsidR="009E7D12" w:rsidRPr="00490703" w:rsidRDefault="009E7D12">
            <w:pPr>
              <w:rPr>
                <w:sz w:val="18"/>
                <w:szCs w:val="18"/>
              </w:rPr>
            </w:pPr>
          </w:p>
        </w:tc>
        <w:tc>
          <w:tcPr>
            <w:tcW w:w="3780" w:type="dxa"/>
            <w:tcBorders>
              <w:right w:val="single" w:sz="4" w:space="0" w:color="000000"/>
            </w:tcBorders>
          </w:tcPr>
          <w:p w14:paraId="66B66828" w14:textId="77777777" w:rsidR="009E7D12" w:rsidRPr="00490703" w:rsidRDefault="009E7D12">
            <w:pPr>
              <w:pStyle w:val="TableParagraph"/>
              <w:spacing w:before="15"/>
              <w:ind w:left="103"/>
              <w:rPr>
                <w:sz w:val="18"/>
                <w:szCs w:val="18"/>
              </w:rPr>
            </w:pPr>
            <w:r w:rsidRPr="00490703">
              <w:rPr>
                <w:sz w:val="18"/>
                <w:szCs w:val="18"/>
              </w:rPr>
              <w:t>icis_contact.last_name</w:t>
            </w:r>
          </w:p>
        </w:tc>
        <w:tc>
          <w:tcPr>
            <w:tcW w:w="4860" w:type="dxa"/>
            <w:tcBorders>
              <w:left w:val="single" w:sz="4" w:space="0" w:color="000000"/>
            </w:tcBorders>
          </w:tcPr>
          <w:p w14:paraId="7EC6B8CB" w14:textId="77777777" w:rsidR="009E7D12" w:rsidRPr="00490703" w:rsidRDefault="009E7D12">
            <w:pPr>
              <w:rPr>
                <w:sz w:val="18"/>
                <w:szCs w:val="18"/>
              </w:rPr>
            </w:pPr>
          </w:p>
        </w:tc>
      </w:tr>
      <w:tr w:rsidR="009E7D12" w14:paraId="15DDF8E0" w14:textId="77777777" w:rsidTr="00B06ADA">
        <w:trPr>
          <w:trHeight w:hRule="exact" w:val="317"/>
        </w:trPr>
        <w:tc>
          <w:tcPr>
            <w:tcW w:w="2325" w:type="dxa"/>
          </w:tcPr>
          <w:p w14:paraId="73BA72D1" w14:textId="77777777" w:rsidR="009E7D12" w:rsidRPr="00490703" w:rsidRDefault="009E7D12">
            <w:pPr>
              <w:pStyle w:val="TableParagraph"/>
              <w:spacing w:before="15"/>
              <w:ind w:left="103"/>
              <w:rPr>
                <w:sz w:val="18"/>
                <w:szCs w:val="18"/>
              </w:rPr>
            </w:pPr>
            <w:r w:rsidRPr="00490703">
              <w:rPr>
                <w:sz w:val="18"/>
                <w:szCs w:val="18"/>
              </w:rPr>
              <w:t>IndividualTitleText</w:t>
            </w:r>
          </w:p>
        </w:tc>
        <w:tc>
          <w:tcPr>
            <w:tcW w:w="1980" w:type="dxa"/>
          </w:tcPr>
          <w:p w14:paraId="6AD52431" w14:textId="77777777" w:rsidR="009E7D12" w:rsidRPr="00490703" w:rsidRDefault="009E7D12">
            <w:pPr>
              <w:rPr>
                <w:sz w:val="18"/>
                <w:szCs w:val="18"/>
              </w:rPr>
            </w:pPr>
          </w:p>
        </w:tc>
        <w:tc>
          <w:tcPr>
            <w:tcW w:w="3780" w:type="dxa"/>
            <w:tcBorders>
              <w:right w:val="single" w:sz="4" w:space="0" w:color="000000"/>
            </w:tcBorders>
          </w:tcPr>
          <w:p w14:paraId="0DDA67A9" w14:textId="77777777" w:rsidR="009E7D12" w:rsidRPr="00490703" w:rsidRDefault="009E7D12">
            <w:pPr>
              <w:pStyle w:val="TableParagraph"/>
              <w:spacing w:before="15"/>
              <w:ind w:left="103"/>
              <w:rPr>
                <w:sz w:val="18"/>
                <w:szCs w:val="18"/>
              </w:rPr>
            </w:pPr>
            <w:r w:rsidRPr="00490703">
              <w:rPr>
                <w:sz w:val="18"/>
                <w:szCs w:val="18"/>
              </w:rPr>
              <w:t>icis_contact.title</w:t>
            </w:r>
          </w:p>
        </w:tc>
        <w:tc>
          <w:tcPr>
            <w:tcW w:w="4860" w:type="dxa"/>
            <w:tcBorders>
              <w:left w:val="single" w:sz="4" w:space="0" w:color="000000"/>
            </w:tcBorders>
          </w:tcPr>
          <w:p w14:paraId="0EC77B9D" w14:textId="77777777" w:rsidR="009E7D12" w:rsidRPr="00490703" w:rsidRDefault="009E7D12">
            <w:pPr>
              <w:rPr>
                <w:sz w:val="18"/>
                <w:szCs w:val="18"/>
              </w:rPr>
            </w:pPr>
          </w:p>
        </w:tc>
      </w:tr>
      <w:tr w:rsidR="009E7D12" w14:paraId="3969CAD4" w14:textId="77777777" w:rsidTr="00B06ADA">
        <w:trPr>
          <w:trHeight w:hRule="exact" w:val="1576"/>
        </w:trPr>
        <w:tc>
          <w:tcPr>
            <w:tcW w:w="2325" w:type="dxa"/>
          </w:tcPr>
          <w:p w14:paraId="7FA15DBF" w14:textId="77777777" w:rsidR="009E7D12" w:rsidRPr="00490703" w:rsidRDefault="009E7D12">
            <w:pPr>
              <w:pStyle w:val="TableParagraph"/>
              <w:spacing w:before="15"/>
              <w:ind w:left="103"/>
              <w:rPr>
                <w:sz w:val="18"/>
                <w:szCs w:val="18"/>
              </w:rPr>
            </w:pPr>
            <w:r w:rsidRPr="00490703">
              <w:rPr>
                <w:sz w:val="18"/>
                <w:szCs w:val="18"/>
              </w:rPr>
              <w:t>OrganizationFormalName</w:t>
            </w:r>
          </w:p>
        </w:tc>
        <w:tc>
          <w:tcPr>
            <w:tcW w:w="1980" w:type="dxa"/>
          </w:tcPr>
          <w:p w14:paraId="08CF3A55" w14:textId="77777777" w:rsidR="009E7D12" w:rsidRPr="00490703" w:rsidRDefault="009E7D12">
            <w:pPr>
              <w:rPr>
                <w:sz w:val="18"/>
                <w:szCs w:val="18"/>
              </w:rPr>
            </w:pPr>
          </w:p>
        </w:tc>
        <w:tc>
          <w:tcPr>
            <w:tcW w:w="3780" w:type="dxa"/>
            <w:tcBorders>
              <w:right w:val="single" w:sz="4" w:space="0" w:color="000000"/>
            </w:tcBorders>
          </w:tcPr>
          <w:p w14:paraId="10FD898D" w14:textId="64F9487C" w:rsidR="009E7D12" w:rsidRPr="00490703" w:rsidRDefault="009E7D12">
            <w:pPr>
              <w:pStyle w:val="TableParagraph"/>
              <w:spacing w:before="15"/>
              <w:ind w:left="103"/>
              <w:rPr>
                <w:sz w:val="18"/>
                <w:szCs w:val="18"/>
              </w:rPr>
            </w:pPr>
            <w:r w:rsidRPr="00490703">
              <w:rPr>
                <w:w w:val="95"/>
                <w:sz w:val="18"/>
                <w:szCs w:val="18"/>
              </w:rPr>
              <w:t>icis_contact.organization_formal_n</w:t>
            </w:r>
            <w:r w:rsidRPr="00490703">
              <w:rPr>
                <w:sz w:val="18"/>
                <w:szCs w:val="18"/>
              </w:rPr>
              <w:t>ame, icis_address.organization_formal_name</w:t>
            </w:r>
          </w:p>
        </w:tc>
        <w:tc>
          <w:tcPr>
            <w:tcW w:w="4860" w:type="dxa"/>
            <w:tcBorders>
              <w:left w:val="single" w:sz="4" w:space="0" w:color="000000"/>
            </w:tcBorders>
          </w:tcPr>
          <w:p w14:paraId="6992A250" w14:textId="03BFB385" w:rsidR="009E7D12" w:rsidRPr="00490703" w:rsidRDefault="009E7D12">
            <w:pPr>
              <w:pStyle w:val="TableParagraph"/>
              <w:ind w:left="103" w:right="102"/>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14:paraId="197B5128" w14:textId="77777777" w:rsidTr="00B06ADA">
        <w:trPr>
          <w:trHeight w:hRule="exact" w:val="1540"/>
        </w:trPr>
        <w:tc>
          <w:tcPr>
            <w:tcW w:w="2325" w:type="dxa"/>
          </w:tcPr>
          <w:p w14:paraId="2A96F2D8" w14:textId="77777777" w:rsidR="009E7D12" w:rsidRPr="00490703" w:rsidRDefault="009E7D12">
            <w:pPr>
              <w:pStyle w:val="TableParagraph"/>
              <w:spacing w:before="15"/>
              <w:ind w:left="103"/>
              <w:rPr>
                <w:sz w:val="18"/>
                <w:szCs w:val="18"/>
              </w:rPr>
            </w:pPr>
            <w:r w:rsidRPr="00490703">
              <w:rPr>
                <w:sz w:val="18"/>
                <w:szCs w:val="18"/>
              </w:rPr>
              <w:t>StateCode</w:t>
            </w:r>
          </w:p>
        </w:tc>
        <w:tc>
          <w:tcPr>
            <w:tcW w:w="1980" w:type="dxa"/>
          </w:tcPr>
          <w:p w14:paraId="338DC21C" w14:textId="77777777" w:rsidR="009E7D12" w:rsidRPr="00490703" w:rsidRDefault="009E7D12">
            <w:pPr>
              <w:pStyle w:val="TableParagraph"/>
              <w:spacing w:line="223" w:lineRule="exact"/>
              <w:ind w:left="103"/>
              <w:rPr>
                <w:sz w:val="18"/>
                <w:szCs w:val="18"/>
              </w:rPr>
            </w:pPr>
            <w:r w:rsidRPr="00490703">
              <w:rPr>
                <w:sz w:val="18"/>
                <w:szCs w:val="18"/>
              </w:rPr>
              <w:t>Ref_state</w:t>
            </w:r>
          </w:p>
        </w:tc>
        <w:tc>
          <w:tcPr>
            <w:tcW w:w="3780" w:type="dxa"/>
            <w:tcBorders>
              <w:right w:val="single" w:sz="4" w:space="0" w:color="000000"/>
            </w:tcBorders>
          </w:tcPr>
          <w:p w14:paraId="605C8C3A" w14:textId="77777777" w:rsidR="009E7D12" w:rsidRPr="00490703" w:rsidRDefault="009E7D12">
            <w:pPr>
              <w:pStyle w:val="TableParagraph"/>
              <w:spacing w:before="15"/>
              <w:ind w:left="103"/>
              <w:rPr>
                <w:sz w:val="18"/>
                <w:szCs w:val="18"/>
              </w:rPr>
            </w:pPr>
            <w:r w:rsidRPr="00490703">
              <w:rPr>
                <w:sz w:val="18"/>
                <w:szCs w:val="18"/>
              </w:rPr>
              <w:t>icis_contact.state_code</w:t>
            </w:r>
          </w:p>
        </w:tc>
        <w:tc>
          <w:tcPr>
            <w:tcW w:w="4860" w:type="dxa"/>
            <w:tcBorders>
              <w:left w:val="single" w:sz="4" w:space="0" w:color="000000"/>
            </w:tcBorders>
          </w:tcPr>
          <w:p w14:paraId="597C8807" w14:textId="5226D38E" w:rsidR="009E7D12" w:rsidRPr="00490703" w:rsidRDefault="009E7D12">
            <w:pPr>
              <w:pStyle w:val="TableParagraph"/>
              <w:ind w:left="103" w:right="102"/>
              <w:rPr>
                <w:sz w:val="18"/>
                <w:szCs w:val="18"/>
              </w:rPr>
            </w:pPr>
            <w:r w:rsidRPr="00490703">
              <w:rPr>
                <w:sz w:val="18"/>
                <w:szCs w:val="18"/>
              </w:rPr>
              <w:t>Sludge Commercial Handler refers to affiliation_type_code of BSH, Mailing refers to affiliation_type_code of DMA, Primary Mailing refers to affiliation_type_code of MAD, Operator refers to affiliation_type_code of OPE, Owner refers to affiliation_type_code of OWN, Facility refers to affiliation_type_code of PMA.</w:t>
            </w:r>
          </w:p>
        </w:tc>
      </w:tr>
      <w:tr w:rsidR="009E7D12" w14:paraId="551CDC3D" w14:textId="77777777" w:rsidTr="00B06ADA">
        <w:trPr>
          <w:trHeight w:hRule="exact" w:val="317"/>
        </w:trPr>
        <w:tc>
          <w:tcPr>
            <w:tcW w:w="2325" w:type="dxa"/>
          </w:tcPr>
          <w:p w14:paraId="5EB0FD61" w14:textId="77777777" w:rsidR="009E7D12" w:rsidRPr="00490703" w:rsidRDefault="009E7D12">
            <w:pPr>
              <w:pStyle w:val="TableParagraph"/>
              <w:spacing w:before="15"/>
              <w:ind w:left="103"/>
              <w:rPr>
                <w:sz w:val="18"/>
                <w:szCs w:val="18"/>
              </w:rPr>
            </w:pPr>
            <w:r w:rsidRPr="00490703">
              <w:rPr>
                <w:sz w:val="18"/>
                <w:szCs w:val="18"/>
              </w:rPr>
              <w:t>RegionCode</w:t>
            </w:r>
          </w:p>
        </w:tc>
        <w:tc>
          <w:tcPr>
            <w:tcW w:w="1980" w:type="dxa"/>
          </w:tcPr>
          <w:p w14:paraId="17574A40" w14:textId="77777777" w:rsidR="009E7D12" w:rsidRPr="00490703" w:rsidRDefault="009E7D12">
            <w:pPr>
              <w:pStyle w:val="TableParagraph"/>
              <w:spacing w:line="223" w:lineRule="exact"/>
              <w:ind w:left="103"/>
              <w:rPr>
                <w:sz w:val="18"/>
                <w:szCs w:val="18"/>
              </w:rPr>
            </w:pPr>
            <w:r w:rsidRPr="00490703">
              <w:rPr>
                <w:sz w:val="18"/>
                <w:szCs w:val="18"/>
              </w:rPr>
              <w:t>Ref_region</w:t>
            </w:r>
          </w:p>
        </w:tc>
        <w:tc>
          <w:tcPr>
            <w:tcW w:w="3780" w:type="dxa"/>
            <w:tcBorders>
              <w:right w:val="single" w:sz="4" w:space="0" w:color="000000"/>
            </w:tcBorders>
          </w:tcPr>
          <w:p w14:paraId="0AC8489A" w14:textId="77777777" w:rsidR="009E7D12" w:rsidRPr="00490703" w:rsidRDefault="009E7D12">
            <w:pPr>
              <w:pStyle w:val="TableParagraph"/>
              <w:spacing w:before="15"/>
              <w:ind w:left="103"/>
              <w:rPr>
                <w:sz w:val="18"/>
                <w:szCs w:val="18"/>
              </w:rPr>
            </w:pPr>
            <w:r w:rsidRPr="00490703">
              <w:rPr>
                <w:sz w:val="18"/>
                <w:szCs w:val="18"/>
              </w:rPr>
              <w:t>icis_contact.region_code</w:t>
            </w:r>
          </w:p>
        </w:tc>
        <w:tc>
          <w:tcPr>
            <w:tcW w:w="4860" w:type="dxa"/>
            <w:tcBorders>
              <w:left w:val="single" w:sz="4" w:space="0" w:color="000000"/>
            </w:tcBorders>
          </w:tcPr>
          <w:p w14:paraId="4095FD22" w14:textId="77777777" w:rsidR="009E7D12" w:rsidRPr="00490703" w:rsidRDefault="009E7D12">
            <w:pPr>
              <w:rPr>
                <w:sz w:val="18"/>
                <w:szCs w:val="18"/>
              </w:rPr>
            </w:pPr>
          </w:p>
        </w:tc>
      </w:tr>
      <w:tr w:rsidR="009E7D12" w14:paraId="4FE65CC1" w14:textId="77777777" w:rsidTr="009E7D12">
        <w:trPr>
          <w:trHeight w:hRule="exact" w:val="509"/>
        </w:trPr>
        <w:tc>
          <w:tcPr>
            <w:tcW w:w="2325" w:type="dxa"/>
          </w:tcPr>
          <w:p w14:paraId="4F39F6A9" w14:textId="77777777" w:rsidR="009E7D12" w:rsidRPr="00490703" w:rsidRDefault="009E7D12">
            <w:pPr>
              <w:pStyle w:val="TableParagraph"/>
              <w:spacing w:before="15"/>
              <w:ind w:left="103"/>
              <w:rPr>
                <w:sz w:val="18"/>
                <w:szCs w:val="18"/>
              </w:rPr>
            </w:pPr>
            <w:r w:rsidRPr="00490703">
              <w:rPr>
                <w:sz w:val="18"/>
                <w:szCs w:val="18"/>
              </w:rPr>
              <w:t>TelephoneNumberTypeCode</w:t>
            </w:r>
          </w:p>
        </w:tc>
        <w:tc>
          <w:tcPr>
            <w:tcW w:w="1980" w:type="dxa"/>
          </w:tcPr>
          <w:p w14:paraId="2C7FC005" w14:textId="77777777" w:rsidR="009E7D12" w:rsidRPr="00490703" w:rsidRDefault="009E7D12">
            <w:pPr>
              <w:pStyle w:val="TableParagraph"/>
              <w:spacing w:line="223" w:lineRule="exact"/>
              <w:ind w:left="103"/>
              <w:rPr>
                <w:sz w:val="18"/>
                <w:szCs w:val="18"/>
              </w:rPr>
            </w:pPr>
            <w:r w:rsidRPr="00490703">
              <w:rPr>
                <w:sz w:val="18"/>
                <w:szCs w:val="18"/>
              </w:rPr>
              <w:t>Ref_phone_type</w:t>
            </w:r>
          </w:p>
        </w:tc>
        <w:tc>
          <w:tcPr>
            <w:tcW w:w="3780" w:type="dxa"/>
            <w:tcBorders>
              <w:right w:val="single" w:sz="4" w:space="0" w:color="000000"/>
            </w:tcBorders>
          </w:tcPr>
          <w:p w14:paraId="3BF645CD" w14:textId="4A5EA499" w:rsidR="009E7D12" w:rsidRPr="00490703" w:rsidRDefault="009E7D12">
            <w:pPr>
              <w:pStyle w:val="TableParagraph"/>
              <w:spacing w:before="15"/>
              <w:ind w:left="103" w:right="122"/>
              <w:rPr>
                <w:sz w:val="18"/>
                <w:szCs w:val="18"/>
              </w:rPr>
            </w:pPr>
            <w:r w:rsidRPr="00490703">
              <w:rPr>
                <w:w w:val="95"/>
                <w:sz w:val="18"/>
                <w:szCs w:val="18"/>
              </w:rPr>
              <w:t>icis_contact_phone.phone_type_co</w:t>
            </w:r>
            <w:r w:rsidRPr="00490703">
              <w:rPr>
                <w:sz w:val="18"/>
                <w:szCs w:val="18"/>
              </w:rPr>
              <w:t>de</w:t>
            </w:r>
          </w:p>
        </w:tc>
        <w:tc>
          <w:tcPr>
            <w:tcW w:w="4860" w:type="dxa"/>
            <w:tcBorders>
              <w:left w:val="single" w:sz="4" w:space="0" w:color="000000"/>
            </w:tcBorders>
          </w:tcPr>
          <w:p w14:paraId="71E095F9" w14:textId="4ABD2F48" w:rsidR="009E7D12" w:rsidRPr="00490703" w:rsidRDefault="009E7D12">
            <w:pPr>
              <w:pStyle w:val="TableParagraph"/>
              <w:ind w:left="103" w:right="646"/>
              <w:rPr>
                <w:sz w:val="18"/>
                <w:szCs w:val="18"/>
              </w:rPr>
            </w:pPr>
          </w:p>
        </w:tc>
      </w:tr>
      <w:tr w:rsidR="009E7D12" w14:paraId="1C5531BA" w14:textId="77777777" w:rsidTr="00B06ADA">
        <w:trPr>
          <w:trHeight w:hRule="exact" w:val="730"/>
        </w:trPr>
        <w:tc>
          <w:tcPr>
            <w:tcW w:w="2325" w:type="dxa"/>
          </w:tcPr>
          <w:p w14:paraId="53813626" w14:textId="77777777" w:rsidR="009E7D12" w:rsidRPr="00490703" w:rsidRDefault="009E7D12">
            <w:pPr>
              <w:pStyle w:val="TableParagraph"/>
              <w:spacing w:before="17"/>
              <w:ind w:left="103"/>
              <w:rPr>
                <w:sz w:val="18"/>
                <w:szCs w:val="18"/>
              </w:rPr>
            </w:pPr>
            <w:r w:rsidRPr="00490703">
              <w:rPr>
                <w:sz w:val="18"/>
                <w:szCs w:val="18"/>
              </w:rPr>
              <w:t>TelephoneNumber</w:t>
            </w:r>
          </w:p>
        </w:tc>
        <w:tc>
          <w:tcPr>
            <w:tcW w:w="1980" w:type="dxa"/>
          </w:tcPr>
          <w:p w14:paraId="3B8760B9" w14:textId="77777777" w:rsidR="009E7D12" w:rsidRPr="00490703" w:rsidRDefault="009E7D12">
            <w:pPr>
              <w:rPr>
                <w:sz w:val="18"/>
                <w:szCs w:val="18"/>
              </w:rPr>
            </w:pPr>
          </w:p>
        </w:tc>
        <w:tc>
          <w:tcPr>
            <w:tcW w:w="3780" w:type="dxa"/>
            <w:tcBorders>
              <w:right w:val="single" w:sz="4" w:space="0" w:color="000000"/>
            </w:tcBorders>
          </w:tcPr>
          <w:p w14:paraId="53965F90" w14:textId="66314E18" w:rsidR="009E7D12" w:rsidRPr="00490703" w:rsidRDefault="009E7D12">
            <w:pPr>
              <w:pStyle w:val="TableParagraph"/>
              <w:spacing w:before="17"/>
              <w:ind w:left="103" w:right="216"/>
              <w:rPr>
                <w:sz w:val="18"/>
                <w:szCs w:val="18"/>
              </w:rPr>
            </w:pPr>
            <w:r w:rsidRPr="00490703">
              <w:rPr>
                <w:w w:val="95"/>
                <w:sz w:val="18"/>
                <w:szCs w:val="18"/>
              </w:rPr>
              <w:t>icis_contact_phone.telephone_nmb</w:t>
            </w:r>
            <w:r w:rsidRPr="00490703">
              <w:rPr>
                <w:sz w:val="18"/>
                <w:szCs w:val="18"/>
              </w:rPr>
              <w:t>r</w:t>
            </w:r>
          </w:p>
        </w:tc>
        <w:tc>
          <w:tcPr>
            <w:tcW w:w="4860" w:type="dxa"/>
            <w:tcBorders>
              <w:left w:val="single" w:sz="4" w:space="0" w:color="000000"/>
            </w:tcBorders>
          </w:tcPr>
          <w:p w14:paraId="4ADD06A8" w14:textId="0CED6626" w:rsidR="009E7D12" w:rsidRPr="00490703" w:rsidRDefault="009E7D12">
            <w:pPr>
              <w:pStyle w:val="TableParagraph"/>
              <w:ind w:left="103" w:right="111"/>
              <w:rPr>
                <w:sz w:val="18"/>
                <w:szCs w:val="18"/>
              </w:rPr>
            </w:pPr>
            <w:r w:rsidRPr="00490703">
              <w:rPr>
                <w:sz w:val="18"/>
                <w:szCs w:val="18"/>
              </w:rPr>
              <w:t>No parentheses, spaces, dots or dashes. Operator refers to affiliation_type_code of OPE, Owner refers to affiliation_type_code of OWN.</w:t>
            </w:r>
          </w:p>
        </w:tc>
      </w:tr>
      <w:tr w:rsidR="009E7D12" w14:paraId="3C725FD2" w14:textId="77777777" w:rsidTr="009E7D12">
        <w:trPr>
          <w:trHeight w:hRule="exact" w:val="509"/>
        </w:trPr>
        <w:tc>
          <w:tcPr>
            <w:tcW w:w="2325" w:type="dxa"/>
          </w:tcPr>
          <w:p w14:paraId="0B61661E" w14:textId="77777777" w:rsidR="009E7D12" w:rsidRPr="00490703" w:rsidRDefault="009E7D12">
            <w:pPr>
              <w:pStyle w:val="TableParagraph"/>
              <w:spacing w:before="15"/>
              <w:ind w:left="103"/>
              <w:rPr>
                <w:sz w:val="18"/>
                <w:szCs w:val="18"/>
              </w:rPr>
            </w:pPr>
            <w:r w:rsidRPr="00490703">
              <w:rPr>
                <w:sz w:val="18"/>
                <w:szCs w:val="18"/>
              </w:rPr>
              <w:t>TelephoneExtensionNumber</w:t>
            </w:r>
          </w:p>
        </w:tc>
        <w:tc>
          <w:tcPr>
            <w:tcW w:w="1980" w:type="dxa"/>
          </w:tcPr>
          <w:p w14:paraId="6726DC42" w14:textId="77777777" w:rsidR="009E7D12" w:rsidRPr="00490703" w:rsidRDefault="009E7D12">
            <w:pPr>
              <w:rPr>
                <w:sz w:val="18"/>
                <w:szCs w:val="18"/>
              </w:rPr>
            </w:pPr>
          </w:p>
        </w:tc>
        <w:tc>
          <w:tcPr>
            <w:tcW w:w="3780" w:type="dxa"/>
            <w:tcBorders>
              <w:right w:val="single" w:sz="4" w:space="0" w:color="000000"/>
            </w:tcBorders>
          </w:tcPr>
          <w:p w14:paraId="58DCB175" w14:textId="0C8DDB25" w:rsidR="009E7D12" w:rsidRPr="00490703" w:rsidRDefault="009E7D12">
            <w:pPr>
              <w:pStyle w:val="TableParagraph"/>
              <w:spacing w:before="15"/>
              <w:ind w:left="103"/>
              <w:rPr>
                <w:sz w:val="18"/>
                <w:szCs w:val="18"/>
              </w:rPr>
            </w:pPr>
            <w:r w:rsidRPr="00490703">
              <w:rPr>
                <w:w w:val="95"/>
                <w:sz w:val="18"/>
                <w:szCs w:val="18"/>
              </w:rPr>
              <w:t>icis_contact_phone.telephone_exte</w:t>
            </w:r>
            <w:r w:rsidRPr="00490703">
              <w:rPr>
                <w:sz w:val="18"/>
                <w:szCs w:val="18"/>
              </w:rPr>
              <w:t>nsion_nmbr</w:t>
            </w:r>
          </w:p>
        </w:tc>
        <w:tc>
          <w:tcPr>
            <w:tcW w:w="4860" w:type="dxa"/>
            <w:tcBorders>
              <w:left w:val="single" w:sz="4" w:space="0" w:color="000000"/>
            </w:tcBorders>
          </w:tcPr>
          <w:p w14:paraId="2590BB69" w14:textId="77777777" w:rsidR="009E7D12" w:rsidRPr="00490703" w:rsidRDefault="009E7D12">
            <w:pPr>
              <w:rPr>
                <w:sz w:val="18"/>
                <w:szCs w:val="18"/>
              </w:rPr>
            </w:pPr>
          </w:p>
        </w:tc>
      </w:tr>
      <w:tr w:rsidR="009E7D12" w14:paraId="12058FF7" w14:textId="77777777" w:rsidTr="00B06ADA">
        <w:trPr>
          <w:trHeight w:hRule="exact" w:val="490"/>
        </w:trPr>
        <w:tc>
          <w:tcPr>
            <w:tcW w:w="2325" w:type="dxa"/>
          </w:tcPr>
          <w:p w14:paraId="0AD2C95E" w14:textId="77777777" w:rsidR="009E7D12" w:rsidRPr="00490703" w:rsidRDefault="009E7D12">
            <w:pPr>
              <w:pStyle w:val="TableParagraph"/>
              <w:spacing w:before="15"/>
              <w:ind w:left="103"/>
              <w:rPr>
                <w:sz w:val="18"/>
                <w:szCs w:val="18"/>
              </w:rPr>
            </w:pPr>
            <w:r w:rsidRPr="00490703">
              <w:rPr>
                <w:sz w:val="18"/>
                <w:szCs w:val="18"/>
              </w:rPr>
              <w:lastRenderedPageBreak/>
              <w:t>ElectronicAddressText</w:t>
            </w:r>
          </w:p>
        </w:tc>
        <w:tc>
          <w:tcPr>
            <w:tcW w:w="1980" w:type="dxa"/>
          </w:tcPr>
          <w:p w14:paraId="7332FD68" w14:textId="77777777" w:rsidR="009E7D12" w:rsidRPr="00490703" w:rsidRDefault="009E7D12">
            <w:pPr>
              <w:rPr>
                <w:sz w:val="18"/>
                <w:szCs w:val="18"/>
              </w:rPr>
            </w:pPr>
          </w:p>
        </w:tc>
        <w:tc>
          <w:tcPr>
            <w:tcW w:w="3780" w:type="dxa"/>
            <w:tcBorders>
              <w:right w:val="single" w:sz="4" w:space="0" w:color="000000"/>
            </w:tcBorders>
          </w:tcPr>
          <w:p w14:paraId="063080B6" w14:textId="5D6543B3" w:rsidR="009E7D12" w:rsidRPr="00490703" w:rsidRDefault="009E7D12">
            <w:pPr>
              <w:pStyle w:val="TableParagraph"/>
              <w:spacing w:before="15"/>
              <w:ind w:left="103"/>
              <w:rPr>
                <w:sz w:val="18"/>
                <w:szCs w:val="18"/>
              </w:rPr>
            </w:pPr>
            <w:r w:rsidRPr="00490703">
              <w:rPr>
                <w:w w:val="95"/>
                <w:sz w:val="18"/>
                <w:szCs w:val="18"/>
              </w:rPr>
              <w:t>icis_contact_electronic_addr.electr</w:t>
            </w:r>
            <w:r w:rsidRPr="00490703">
              <w:rPr>
                <w:sz w:val="18"/>
                <w:szCs w:val="18"/>
              </w:rPr>
              <w:t>onic_address_text</w:t>
            </w:r>
          </w:p>
        </w:tc>
        <w:tc>
          <w:tcPr>
            <w:tcW w:w="4860" w:type="dxa"/>
            <w:tcBorders>
              <w:left w:val="single" w:sz="4" w:space="0" w:color="000000"/>
            </w:tcBorders>
          </w:tcPr>
          <w:p w14:paraId="0DC67866" w14:textId="77777777" w:rsidR="009E7D12" w:rsidRPr="00490703" w:rsidRDefault="009E7D12">
            <w:pPr>
              <w:rPr>
                <w:sz w:val="18"/>
                <w:szCs w:val="18"/>
              </w:rPr>
            </w:pPr>
          </w:p>
        </w:tc>
      </w:tr>
      <w:tr w:rsidR="009E7D12" w14:paraId="367F2041" w14:textId="77777777" w:rsidTr="00B06ADA">
        <w:trPr>
          <w:trHeight w:hRule="exact" w:val="490"/>
        </w:trPr>
        <w:tc>
          <w:tcPr>
            <w:tcW w:w="2325" w:type="dxa"/>
          </w:tcPr>
          <w:p w14:paraId="7A709EF7" w14:textId="365664C0" w:rsidR="009E7D12" w:rsidRPr="00490703" w:rsidRDefault="009E7D12">
            <w:pPr>
              <w:pStyle w:val="TableParagraph"/>
              <w:spacing w:before="15"/>
              <w:ind w:left="103" w:right="210"/>
              <w:rPr>
                <w:sz w:val="18"/>
                <w:szCs w:val="18"/>
              </w:rPr>
            </w:pPr>
            <w:r w:rsidRPr="00490703">
              <w:rPr>
                <w:w w:val="95"/>
                <w:sz w:val="18"/>
                <w:szCs w:val="18"/>
              </w:rPr>
              <w:t>StartDateOfContactAssociati</w:t>
            </w:r>
            <w:r w:rsidRPr="00490703">
              <w:rPr>
                <w:sz w:val="18"/>
                <w:szCs w:val="18"/>
              </w:rPr>
              <w:t>on</w:t>
            </w:r>
          </w:p>
        </w:tc>
        <w:tc>
          <w:tcPr>
            <w:tcW w:w="1980" w:type="dxa"/>
          </w:tcPr>
          <w:p w14:paraId="1651F839" w14:textId="77777777" w:rsidR="009E7D12" w:rsidRPr="00490703" w:rsidRDefault="009E7D12">
            <w:pPr>
              <w:rPr>
                <w:sz w:val="18"/>
                <w:szCs w:val="18"/>
              </w:rPr>
            </w:pPr>
          </w:p>
        </w:tc>
        <w:tc>
          <w:tcPr>
            <w:tcW w:w="3780" w:type="dxa"/>
            <w:tcBorders>
              <w:right w:val="single" w:sz="4" w:space="0" w:color="000000"/>
            </w:tcBorders>
          </w:tcPr>
          <w:p w14:paraId="61AC659E" w14:textId="77777777" w:rsidR="009E7D12" w:rsidRPr="00490703" w:rsidRDefault="009E7D12">
            <w:pPr>
              <w:pStyle w:val="TableParagraph"/>
              <w:spacing w:before="15" w:line="261" w:lineRule="auto"/>
              <w:ind w:left="103" w:right="417"/>
              <w:rPr>
                <w:sz w:val="18"/>
                <w:szCs w:val="18"/>
              </w:rPr>
            </w:pPr>
            <w:r w:rsidRPr="00490703">
              <w:rPr>
                <w:sz w:val="18"/>
                <w:szCs w:val="18"/>
              </w:rPr>
              <w:t>Table Name: Varies by module Column Name: begin_date</w:t>
            </w:r>
          </w:p>
        </w:tc>
        <w:tc>
          <w:tcPr>
            <w:tcW w:w="4860" w:type="dxa"/>
            <w:tcBorders>
              <w:left w:val="single" w:sz="4" w:space="0" w:color="000000"/>
            </w:tcBorders>
          </w:tcPr>
          <w:p w14:paraId="2DC3401B" w14:textId="77777777" w:rsidR="009E7D12" w:rsidRPr="00490703" w:rsidRDefault="009E7D12">
            <w:pPr>
              <w:rPr>
                <w:sz w:val="18"/>
                <w:szCs w:val="18"/>
              </w:rPr>
            </w:pPr>
          </w:p>
        </w:tc>
      </w:tr>
      <w:tr w:rsidR="009E7D12" w14:paraId="5B93E70F" w14:textId="77777777" w:rsidTr="00B06ADA">
        <w:trPr>
          <w:trHeight w:hRule="exact" w:val="490"/>
        </w:trPr>
        <w:tc>
          <w:tcPr>
            <w:tcW w:w="2325" w:type="dxa"/>
          </w:tcPr>
          <w:p w14:paraId="46052C4A" w14:textId="2B63EF18" w:rsidR="009E7D12" w:rsidRPr="00490703" w:rsidRDefault="009E7D12">
            <w:pPr>
              <w:pStyle w:val="TableParagraph"/>
              <w:spacing w:before="15" w:line="242" w:lineRule="auto"/>
              <w:ind w:left="103" w:right="210"/>
              <w:rPr>
                <w:sz w:val="18"/>
                <w:szCs w:val="18"/>
              </w:rPr>
            </w:pPr>
            <w:r w:rsidRPr="00490703">
              <w:rPr>
                <w:w w:val="95"/>
                <w:sz w:val="18"/>
                <w:szCs w:val="18"/>
              </w:rPr>
              <w:t>EndDateOfContactAssociatio</w:t>
            </w:r>
            <w:r w:rsidRPr="00490703">
              <w:rPr>
                <w:sz w:val="18"/>
                <w:szCs w:val="18"/>
              </w:rPr>
              <w:t>n</w:t>
            </w:r>
          </w:p>
        </w:tc>
        <w:tc>
          <w:tcPr>
            <w:tcW w:w="1980" w:type="dxa"/>
          </w:tcPr>
          <w:p w14:paraId="00CB42A8" w14:textId="77777777" w:rsidR="009E7D12" w:rsidRPr="00490703" w:rsidRDefault="009E7D12">
            <w:pPr>
              <w:rPr>
                <w:sz w:val="18"/>
                <w:szCs w:val="18"/>
              </w:rPr>
            </w:pPr>
          </w:p>
        </w:tc>
        <w:tc>
          <w:tcPr>
            <w:tcW w:w="3780" w:type="dxa"/>
            <w:tcBorders>
              <w:right w:val="single" w:sz="4" w:space="0" w:color="000000"/>
            </w:tcBorders>
          </w:tcPr>
          <w:p w14:paraId="10C8E66C" w14:textId="77777777" w:rsidR="009E7D12" w:rsidRPr="00490703" w:rsidRDefault="009E7D12">
            <w:pPr>
              <w:pStyle w:val="TableParagraph"/>
              <w:spacing w:before="15" w:line="264" w:lineRule="auto"/>
              <w:ind w:left="103" w:right="417"/>
              <w:rPr>
                <w:sz w:val="18"/>
                <w:szCs w:val="18"/>
              </w:rPr>
            </w:pPr>
            <w:r w:rsidRPr="00490703">
              <w:rPr>
                <w:sz w:val="18"/>
                <w:szCs w:val="18"/>
              </w:rPr>
              <w:t>Table Name: Varies by module Column Name: end_date</w:t>
            </w:r>
          </w:p>
        </w:tc>
        <w:tc>
          <w:tcPr>
            <w:tcW w:w="4860" w:type="dxa"/>
            <w:tcBorders>
              <w:left w:val="single" w:sz="4" w:space="0" w:color="000000"/>
            </w:tcBorders>
          </w:tcPr>
          <w:p w14:paraId="063C8A57" w14:textId="77777777" w:rsidR="009E7D12" w:rsidRPr="00490703" w:rsidRDefault="009E7D12">
            <w:pPr>
              <w:rPr>
                <w:sz w:val="18"/>
                <w:szCs w:val="18"/>
              </w:rPr>
            </w:pPr>
          </w:p>
        </w:tc>
      </w:tr>
      <w:tr w:rsidR="009E7D12" w14:paraId="04A186E5" w14:textId="77777777" w:rsidTr="00B06ADA">
        <w:trPr>
          <w:trHeight w:hRule="exact" w:val="490"/>
        </w:trPr>
        <w:tc>
          <w:tcPr>
            <w:tcW w:w="2325" w:type="dxa"/>
          </w:tcPr>
          <w:p w14:paraId="54141C87" w14:textId="33D8414A" w:rsidR="009E7D12" w:rsidRPr="00490703" w:rsidRDefault="009E7D12">
            <w:pPr>
              <w:pStyle w:val="TableParagraph"/>
              <w:ind w:left="103"/>
              <w:rPr>
                <w:sz w:val="18"/>
                <w:szCs w:val="18"/>
              </w:rPr>
            </w:pPr>
            <w:r w:rsidRPr="00490703">
              <w:rPr>
                <w:w w:val="95"/>
                <w:sz w:val="18"/>
                <w:szCs w:val="18"/>
              </w:rPr>
              <w:t>GeneralPermitIndustrialCateg</w:t>
            </w:r>
            <w:r w:rsidRPr="00490703">
              <w:rPr>
                <w:sz w:val="18"/>
                <w:szCs w:val="18"/>
              </w:rPr>
              <w:t>ory</w:t>
            </w:r>
          </w:p>
        </w:tc>
        <w:tc>
          <w:tcPr>
            <w:tcW w:w="1980" w:type="dxa"/>
          </w:tcPr>
          <w:p w14:paraId="40FBAF96" w14:textId="771D33BA" w:rsidR="009E7D12" w:rsidRPr="00490703" w:rsidRDefault="009E7D12">
            <w:pPr>
              <w:pStyle w:val="TableParagraph"/>
              <w:ind w:left="103" w:right="133"/>
              <w:rPr>
                <w:sz w:val="18"/>
                <w:szCs w:val="18"/>
              </w:rPr>
            </w:pPr>
            <w:r w:rsidRPr="00490703">
              <w:rPr>
                <w:w w:val="95"/>
                <w:sz w:val="18"/>
                <w:szCs w:val="18"/>
              </w:rPr>
              <w:t>Ref_perm_indust</w:t>
            </w:r>
            <w:r w:rsidRPr="00490703">
              <w:rPr>
                <w:sz w:val="18"/>
                <w:szCs w:val="18"/>
              </w:rPr>
              <w:t>rial_cat</w:t>
            </w:r>
          </w:p>
        </w:tc>
        <w:tc>
          <w:tcPr>
            <w:tcW w:w="3780" w:type="dxa"/>
            <w:tcBorders>
              <w:right w:val="single" w:sz="4" w:space="0" w:color="000000"/>
            </w:tcBorders>
          </w:tcPr>
          <w:p w14:paraId="128BE516" w14:textId="10E3175A" w:rsidR="009E7D12" w:rsidRPr="00490703" w:rsidRDefault="009E7D12">
            <w:pPr>
              <w:pStyle w:val="TableParagraph"/>
              <w:spacing w:before="15"/>
              <w:ind w:left="103" w:right="122"/>
              <w:rPr>
                <w:sz w:val="18"/>
                <w:szCs w:val="18"/>
              </w:rPr>
            </w:pPr>
            <w:r w:rsidRPr="00490703">
              <w:rPr>
                <w:w w:val="95"/>
                <w:sz w:val="18"/>
                <w:szCs w:val="18"/>
              </w:rPr>
              <w:t>icis_permit.perm_industrial_cat_co</w:t>
            </w:r>
            <w:r w:rsidRPr="00490703">
              <w:rPr>
                <w:sz w:val="18"/>
                <w:szCs w:val="18"/>
              </w:rPr>
              <w:t>de</w:t>
            </w:r>
          </w:p>
        </w:tc>
        <w:tc>
          <w:tcPr>
            <w:tcW w:w="4860" w:type="dxa"/>
            <w:tcBorders>
              <w:left w:val="single" w:sz="4" w:space="0" w:color="000000"/>
            </w:tcBorders>
          </w:tcPr>
          <w:p w14:paraId="1BE03D6F" w14:textId="3A306FB3" w:rsidR="009E7D12" w:rsidRPr="00490703" w:rsidRDefault="009E7D12">
            <w:pPr>
              <w:pStyle w:val="TableParagraph"/>
              <w:spacing w:before="15"/>
              <w:ind w:left="103"/>
              <w:rPr>
                <w:sz w:val="18"/>
                <w:szCs w:val="18"/>
              </w:rPr>
            </w:pPr>
          </w:p>
        </w:tc>
      </w:tr>
      <w:tr w:rsidR="009E7D12" w14:paraId="776DCAEA" w14:textId="77777777" w:rsidTr="00B06ADA">
        <w:trPr>
          <w:trHeight w:hRule="exact" w:val="317"/>
        </w:trPr>
        <w:tc>
          <w:tcPr>
            <w:tcW w:w="2325" w:type="dxa"/>
          </w:tcPr>
          <w:p w14:paraId="43C0C22D" w14:textId="77777777" w:rsidR="009E7D12" w:rsidRPr="00490703" w:rsidRDefault="009E7D12">
            <w:pPr>
              <w:pStyle w:val="TableParagraph"/>
              <w:spacing w:line="223" w:lineRule="exact"/>
              <w:ind w:left="103"/>
              <w:rPr>
                <w:sz w:val="18"/>
                <w:szCs w:val="18"/>
              </w:rPr>
            </w:pPr>
            <w:r w:rsidRPr="00490703">
              <w:rPr>
                <w:sz w:val="18"/>
                <w:szCs w:val="18"/>
              </w:rPr>
              <w:t>PermitName</w:t>
            </w:r>
          </w:p>
        </w:tc>
        <w:tc>
          <w:tcPr>
            <w:tcW w:w="1980" w:type="dxa"/>
          </w:tcPr>
          <w:p w14:paraId="262C2AEA" w14:textId="77777777" w:rsidR="009E7D12" w:rsidRPr="00490703" w:rsidRDefault="009E7D12">
            <w:pPr>
              <w:rPr>
                <w:sz w:val="18"/>
                <w:szCs w:val="18"/>
              </w:rPr>
            </w:pPr>
          </w:p>
        </w:tc>
        <w:tc>
          <w:tcPr>
            <w:tcW w:w="3780" w:type="dxa"/>
            <w:tcBorders>
              <w:right w:val="single" w:sz="4" w:space="0" w:color="000000"/>
            </w:tcBorders>
          </w:tcPr>
          <w:p w14:paraId="07771EB0" w14:textId="77777777" w:rsidR="009E7D12" w:rsidRPr="00490703" w:rsidRDefault="009E7D12">
            <w:pPr>
              <w:pStyle w:val="TableParagraph"/>
              <w:spacing w:before="15"/>
              <w:ind w:left="103"/>
              <w:rPr>
                <w:sz w:val="18"/>
                <w:szCs w:val="18"/>
              </w:rPr>
            </w:pPr>
            <w:r w:rsidRPr="00490703">
              <w:rPr>
                <w:sz w:val="18"/>
                <w:szCs w:val="18"/>
              </w:rPr>
              <w:t>icis_permit.permit_name</w:t>
            </w:r>
          </w:p>
        </w:tc>
        <w:tc>
          <w:tcPr>
            <w:tcW w:w="4860" w:type="dxa"/>
            <w:tcBorders>
              <w:left w:val="single" w:sz="4" w:space="0" w:color="000000"/>
            </w:tcBorders>
          </w:tcPr>
          <w:p w14:paraId="7FE10AF1" w14:textId="54F05419" w:rsidR="009E7D12" w:rsidRPr="00490703" w:rsidRDefault="009E7D12">
            <w:pPr>
              <w:pStyle w:val="TableParagraph"/>
              <w:spacing w:before="15"/>
              <w:ind w:left="103"/>
              <w:rPr>
                <w:sz w:val="18"/>
                <w:szCs w:val="18"/>
              </w:rPr>
            </w:pPr>
          </w:p>
        </w:tc>
      </w:tr>
      <w:tr w:rsidR="009E7D12" w14:paraId="3469C994" w14:textId="77777777" w:rsidTr="00B06ADA">
        <w:trPr>
          <w:trHeight w:hRule="exact" w:val="490"/>
        </w:trPr>
        <w:tc>
          <w:tcPr>
            <w:tcW w:w="2325" w:type="dxa"/>
          </w:tcPr>
          <w:p w14:paraId="4A0E6D84" w14:textId="77777777" w:rsidR="009E7D12" w:rsidRPr="00490703" w:rsidRDefault="009E7D12">
            <w:pPr>
              <w:pStyle w:val="TableParagraph"/>
              <w:spacing w:line="224" w:lineRule="exact"/>
              <w:ind w:left="103"/>
              <w:rPr>
                <w:sz w:val="18"/>
                <w:szCs w:val="18"/>
              </w:rPr>
            </w:pPr>
            <w:r w:rsidRPr="00490703">
              <w:rPr>
                <w:sz w:val="18"/>
                <w:szCs w:val="18"/>
              </w:rPr>
              <w:t>PermitComponentTypeCode</w:t>
            </w:r>
          </w:p>
        </w:tc>
        <w:tc>
          <w:tcPr>
            <w:tcW w:w="1980" w:type="dxa"/>
          </w:tcPr>
          <w:p w14:paraId="03984624" w14:textId="6A1307C0" w:rsidR="009E7D12" w:rsidRPr="00490703" w:rsidRDefault="009E7D12">
            <w:pPr>
              <w:pStyle w:val="TableParagraph"/>
              <w:ind w:left="103" w:right="133"/>
              <w:rPr>
                <w:sz w:val="18"/>
                <w:szCs w:val="18"/>
              </w:rPr>
            </w:pPr>
            <w:r w:rsidRPr="00490703">
              <w:rPr>
                <w:w w:val="95"/>
                <w:sz w:val="18"/>
                <w:szCs w:val="18"/>
              </w:rPr>
              <w:t>Ref_component_</w:t>
            </w:r>
            <w:r w:rsidRPr="00490703">
              <w:rPr>
                <w:sz w:val="18"/>
                <w:szCs w:val="18"/>
              </w:rPr>
              <w:t>type</w:t>
            </w:r>
          </w:p>
        </w:tc>
        <w:tc>
          <w:tcPr>
            <w:tcW w:w="3780" w:type="dxa"/>
            <w:tcBorders>
              <w:right w:val="single" w:sz="4" w:space="0" w:color="000000"/>
            </w:tcBorders>
          </w:tcPr>
          <w:p w14:paraId="03C77806" w14:textId="73038BB1" w:rsidR="009E7D12" w:rsidRPr="00490703" w:rsidRDefault="009E7D12">
            <w:pPr>
              <w:pStyle w:val="TableParagraph"/>
              <w:ind w:left="103"/>
              <w:rPr>
                <w:sz w:val="18"/>
                <w:szCs w:val="18"/>
              </w:rPr>
            </w:pPr>
            <w:r w:rsidRPr="00490703">
              <w:rPr>
                <w:w w:val="95"/>
                <w:sz w:val="18"/>
                <w:szCs w:val="18"/>
              </w:rPr>
              <w:t>xref_perm_component_type.comp</w:t>
            </w:r>
            <w:r w:rsidRPr="00490703">
              <w:rPr>
                <w:sz w:val="18"/>
                <w:szCs w:val="18"/>
              </w:rPr>
              <w:t>onent_type_code</w:t>
            </w:r>
          </w:p>
        </w:tc>
        <w:tc>
          <w:tcPr>
            <w:tcW w:w="4860" w:type="dxa"/>
            <w:tcBorders>
              <w:left w:val="single" w:sz="4" w:space="0" w:color="000000"/>
            </w:tcBorders>
          </w:tcPr>
          <w:p w14:paraId="1654205A" w14:textId="77777777" w:rsidR="009E7D12" w:rsidRPr="00490703" w:rsidRDefault="009E7D12">
            <w:pPr>
              <w:rPr>
                <w:sz w:val="18"/>
                <w:szCs w:val="18"/>
              </w:rPr>
            </w:pPr>
          </w:p>
        </w:tc>
      </w:tr>
    </w:tbl>
    <w:p w14:paraId="6039150A" w14:textId="77777777" w:rsidR="000C6C5E" w:rsidRPr="0057616E" w:rsidRDefault="000C6C5E" w:rsidP="0057616E">
      <w:pPr>
        <w:pStyle w:val="BodyText"/>
        <w:rPr>
          <w:sz w:val="22"/>
          <w:szCs w:val="22"/>
        </w:rPr>
      </w:pPr>
    </w:p>
    <w:p w14:paraId="08E91A9F" w14:textId="77777777" w:rsidR="000C6C5E" w:rsidRPr="0057616E" w:rsidRDefault="000C6C5E" w:rsidP="0057616E">
      <w:pPr>
        <w:pStyle w:val="BodyText"/>
        <w:rPr>
          <w:sz w:val="22"/>
          <w:szCs w:val="22"/>
        </w:rPr>
      </w:pPr>
    </w:p>
    <w:p w14:paraId="71AEEE25" w14:textId="2591145A" w:rsidR="000C6C5E" w:rsidRDefault="00762DB2" w:rsidP="00762DB2">
      <w:pPr>
        <w:pStyle w:val="Heading3"/>
      </w:pPr>
      <w:bookmarkStart w:id="110" w:name="_bookmark78"/>
      <w:bookmarkStart w:id="111" w:name="_Toc147225364"/>
      <w:bookmarkEnd w:id="110"/>
      <w:r>
        <w:t xml:space="preserve">8.2.2 </w:t>
      </w:r>
      <w:r w:rsidR="008C42BC">
        <w:t>Rules for Parsing State Submitted Master General Permit XML</w:t>
      </w:r>
      <w:r w:rsidR="008C42BC">
        <w:rPr>
          <w:spacing w:val="-15"/>
        </w:rPr>
        <w:t xml:space="preserve"> </w:t>
      </w:r>
      <w:r w:rsidR="008C42BC">
        <w:t>Files</w:t>
      </w:r>
      <w:bookmarkEnd w:id="111"/>
    </w:p>
    <w:p w14:paraId="2B060F1A" w14:textId="77777777" w:rsidR="000C6C5E" w:rsidRPr="0057616E" w:rsidRDefault="008C42BC" w:rsidP="000C7FCD">
      <w:pPr>
        <w:pStyle w:val="BodyText"/>
        <w:jc w:val="both"/>
        <w:rPr>
          <w:sz w:val="22"/>
          <w:szCs w:val="22"/>
        </w:rPr>
      </w:pPr>
      <w:r w:rsidRPr="0057616E">
        <w:rPr>
          <w:sz w:val="22"/>
          <w:szCs w:val="22"/>
        </w:rPr>
        <w:t>A summary of rules for processing master general permit data is provided in this section. Detailed explanations of these rules with examples can be found in the ICIS Batch Master General Permit Technical Specification document.</w:t>
      </w:r>
    </w:p>
    <w:p w14:paraId="227E2387" w14:textId="77777777" w:rsidR="000C6C5E" w:rsidRPr="0057616E" w:rsidRDefault="000C6C5E" w:rsidP="000C7FCD">
      <w:pPr>
        <w:pStyle w:val="BodyText"/>
        <w:jc w:val="both"/>
        <w:rPr>
          <w:sz w:val="22"/>
          <w:szCs w:val="22"/>
        </w:rPr>
      </w:pPr>
    </w:p>
    <w:p w14:paraId="5C25A5AB" w14:textId="77777777" w:rsidR="000C6C5E" w:rsidRDefault="008C42BC" w:rsidP="00BD5F17">
      <w:pPr>
        <w:pStyle w:val="Heading4"/>
      </w:pPr>
      <w:r>
        <w:t>OVERALL</w:t>
      </w:r>
    </w:p>
    <w:p w14:paraId="2B5170BB" w14:textId="77777777" w:rsidR="000C6C5E" w:rsidRPr="0057616E" w:rsidRDefault="008C42BC" w:rsidP="00F92DCA">
      <w:pPr>
        <w:pStyle w:val="ListParagraph"/>
        <w:numPr>
          <w:ilvl w:val="0"/>
          <w:numId w:val="173"/>
        </w:numPr>
        <w:ind w:left="720" w:right="86"/>
        <w:jc w:val="both"/>
      </w:pPr>
      <w:r w:rsidRPr="0057616E">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57616E">
        <w:t>ICIS.</w:t>
      </w:r>
    </w:p>
    <w:p w14:paraId="6E5E8714" w14:textId="77777777" w:rsidR="000C6C5E" w:rsidRPr="0057616E" w:rsidRDefault="008C42BC" w:rsidP="00F92DCA">
      <w:pPr>
        <w:pStyle w:val="ListParagraph"/>
        <w:numPr>
          <w:ilvl w:val="0"/>
          <w:numId w:val="173"/>
        </w:numPr>
        <w:ind w:left="720" w:right="86"/>
        <w:jc w:val="both"/>
      </w:pPr>
      <w:r w:rsidRPr="0057616E">
        <w:t>Mass Deletes are applied first, Deletes are applied second, New transactions are applied third, Changes are applied fourth, and Replaces are applied</w:t>
      </w:r>
      <w:r w:rsidRPr="00931EC2">
        <w:t xml:space="preserve"> </w:t>
      </w:r>
      <w:r w:rsidRPr="0057616E">
        <w:t>last.</w:t>
      </w:r>
    </w:p>
    <w:p w14:paraId="3B70FF9B" w14:textId="77777777" w:rsidR="000C6C5E" w:rsidRPr="0057616E" w:rsidRDefault="008C42BC" w:rsidP="00F92DCA">
      <w:pPr>
        <w:pStyle w:val="ListParagraph"/>
        <w:numPr>
          <w:ilvl w:val="0"/>
          <w:numId w:val="173"/>
        </w:numPr>
        <w:ind w:left="720" w:right="86"/>
        <w:jc w:val="both"/>
      </w:pPr>
      <w:r w:rsidRPr="0057616E">
        <w:t xml:space="preserve">Refer to the </w:t>
      </w:r>
      <w:r w:rsidRPr="00163023">
        <w:rPr>
          <w:i/>
          <w:iCs/>
        </w:rPr>
        <w:t>ICIS-NPDES Example XML Instance</w:t>
      </w:r>
      <w:r w:rsidRPr="00931EC2">
        <w:t xml:space="preserve"> </w:t>
      </w:r>
      <w:r w:rsidRPr="00163023">
        <w:rPr>
          <w:i/>
          <w:iCs/>
        </w:rPr>
        <w:t>Document</w:t>
      </w:r>
      <w:r w:rsidRPr="00931EC2">
        <w:t xml:space="preserve"> </w:t>
      </w:r>
      <w:r w:rsidRPr="0057616E">
        <w:t xml:space="preserve">for specific instructions on generating XML files, the </w:t>
      </w:r>
      <w:r w:rsidRPr="00163023">
        <w:rPr>
          <w:i/>
          <w:iCs/>
        </w:rPr>
        <w:t>ICIS- NPDES XML Data Exchange Template</w:t>
      </w:r>
      <w:r w:rsidRPr="0057616E">
        <w:t xml:space="preserve"> for formatting and characteristic details on the XML tags, and Chapter 9 of this document for batch error</w:t>
      </w:r>
      <w:r w:rsidRPr="00931EC2">
        <w:t xml:space="preserve"> </w:t>
      </w:r>
      <w:r w:rsidRPr="0057616E">
        <w:t>messages.</w:t>
      </w:r>
    </w:p>
    <w:p w14:paraId="790AA22A" w14:textId="77777777" w:rsidR="000C6C5E" w:rsidRPr="0057616E" w:rsidRDefault="000C6C5E" w:rsidP="0057616E">
      <w:pPr>
        <w:pStyle w:val="BodyText"/>
        <w:ind w:left="720" w:right="116"/>
        <w:jc w:val="both"/>
        <w:rPr>
          <w:sz w:val="22"/>
          <w:szCs w:val="22"/>
        </w:rPr>
      </w:pPr>
    </w:p>
    <w:p w14:paraId="27FC22B1" w14:textId="77777777" w:rsidR="000C6C5E" w:rsidRDefault="008C42BC" w:rsidP="00BD5F17">
      <w:pPr>
        <w:pStyle w:val="Heading4"/>
      </w:pPr>
      <w:r>
        <w:t>NEW</w:t>
      </w:r>
    </w:p>
    <w:p w14:paraId="0ECB967A" w14:textId="77777777" w:rsidR="000C6C5E" w:rsidRPr="0057616E" w:rsidRDefault="008C42BC" w:rsidP="00F92DCA">
      <w:pPr>
        <w:pStyle w:val="ListParagraph"/>
        <w:numPr>
          <w:ilvl w:val="0"/>
          <w:numId w:val="173"/>
        </w:numPr>
        <w:ind w:left="720" w:right="86"/>
        <w:jc w:val="both"/>
      </w:pPr>
      <w:r w:rsidRPr="0057616E">
        <w:t>A new permit record will be added along with any child other permit, associated permit, SIC, NAICS and permit component records.</w:t>
      </w:r>
    </w:p>
    <w:p w14:paraId="3358864F" w14:textId="77777777" w:rsidR="000C6C5E" w:rsidRPr="0057616E" w:rsidRDefault="008C42BC" w:rsidP="00F92DCA">
      <w:pPr>
        <w:pStyle w:val="ListParagraph"/>
        <w:numPr>
          <w:ilvl w:val="0"/>
          <w:numId w:val="173"/>
        </w:numPr>
        <w:ind w:left="720" w:right="86"/>
        <w:jc w:val="both"/>
      </w:pPr>
      <w:r w:rsidRPr="0057616E">
        <w:t>Either the permit’s issuance, effective and expiration dates must all be present or all be missing.</w:t>
      </w:r>
    </w:p>
    <w:p w14:paraId="6625632F" w14:textId="77777777" w:rsidR="000C6C5E" w:rsidRPr="0057616E" w:rsidRDefault="008C42BC" w:rsidP="00F92DCA">
      <w:pPr>
        <w:pStyle w:val="ListParagraph"/>
        <w:numPr>
          <w:ilvl w:val="0"/>
          <w:numId w:val="173"/>
        </w:numPr>
        <w:ind w:left="720" w:right="86"/>
        <w:jc w:val="both"/>
      </w:pPr>
      <w:r w:rsidRPr="0057616E">
        <w:t>A permit’s effective date must be on or after the issuance date, and its expiration date must be on or up to 5 years after the effective date.</w:t>
      </w:r>
    </w:p>
    <w:p w14:paraId="435ADDC9" w14:textId="77777777" w:rsidR="000C6C5E" w:rsidRPr="0057616E" w:rsidRDefault="008C42BC" w:rsidP="00F92DCA">
      <w:pPr>
        <w:pStyle w:val="ListParagraph"/>
        <w:numPr>
          <w:ilvl w:val="0"/>
          <w:numId w:val="173"/>
        </w:numPr>
        <w:ind w:left="720" w:right="86"/>
        <w:jc w:val="both"/>
      </w:pPr>
      <w:r w:rsidRPr="0057616E">
        <w:t>If an asterisk is used in a tag to blank out a non-mandatory field in ICIS it will be ignored.</w:t>
      </w:r>
    </w:p>
    <w:p w14:paraId="0FFB4E73" w14:textId="77777777" w:rsidR="000C6C5E" w:rsidRPr="0057616E" w:rsidRDefault="000C6C5E" w:rsidP="0057616E">
      <w:pPr>
        <w:pStyle w:val="ListParagraph"/>
        <w:ind w:left="720" w:right="116" w:firstLine="0"/>
        <w:jc w:val="both"/>
      </w:pPr>
    </w:p>
    <w:p w14:paraId="36FD50DE" w14:textId="77777777" w:rsidR="000C6C5E" w:rsidRDefault="008C42BC" w:rsidP="00BD5F17">
      <w:pPr>
        <w:pStyle w:val="Heading4"/>
      </w:pPr>
      <w:r>
        <w:lastRenderedPageBreak/>
        <w:t>CHANGE</w:t>
      </w:r>
    </w:p>
    <w:p w14:paraId="2F142C3E" w14:textId="77777777" w:rsidR="000C6C5E" w:rsidRPr="0057616E" w:rsidRDefault="008C42BC" w:rsidP="00F92DCA">
      <w:pPr>
        <w:pStyle w:val="ListParagraph"/>
        <w:numPr>
          <w:ilvl w:val="0"/>
          <w:numId w:val="173"/>
        </w:numPr>
        <w:ind w:left="720" w:right="86"/>
        <w:jc w:val="both"/>
      </w:pPr>
      <w:r w:rsidRPr="0057616E">
        <w:t>A Change transaction must have all mandatory tags and at least one optional tag.</w:t>
      </w:r>
    </w:p>
    <w:p w14:paraId="33F206F6" w14:textId="77777777" w:rsidR="000C6C5E" w:rsidRPr="0057616E" w:rsidRDefault="008C42BC" w:rsidP="00F92DCA">
      <w:pPr>
        <w:pStyle w:val="ListParagraph"/>
        <w:numPr>
          <w:ilvl w:val="0"/>
          <w:numId w:val="173"/>
        </w:numPr>
        <w:ind w:left="720" w:right="86"/>
        <w:jc w:val="both"/>
      </w:pPr>
      <w:r w:rsidRPr="0057616E">
        <w:t>Only the tags that are present in a permit’s Change transaction will be saved to their corresponding fields in ICIS. All other fields in ICIS will remain unchanged.</w:t>
      </w:r>
    </w:p>
    <w:p w14:paraId="6701ED4C" w14:textId="77777777" w:rsidR="000C6C5E" w:rsidRPr="0057616E" w:rsidRDefault="008C42BC" w:rsidP="00F92DCA">
      <w:pPr>
        <w:pStyle w:val="ListParagraph"/>
        <w:numPr>
          <w:ilvl w:val="0"/>
          <w:numId w:val="173"/>
        </w:numPr>
        <w:ind w:left="720" w:right="86"/>
        <w:jc w:val="both"/>
      </w:pPr>
      <w:r w:rsidRPr="0057616E">
        <w:t>One asterisk must be used in a tag to blank out a non-mandatory field in ICIS.</w:t>
      </w:r>
    </w:p>
    <w:p w14:paraId="01139DD3" w14:textId="0F42891D" w:rsidR="000C6C5E" w:rsidRPr="0057616E" w:rsidRDefault="008C42BC" w:rsidP="00F92DCA">
      <w:pPr>
        <w:pStyle w:val="ListParagraph"/>
        <w:numPr>
          <w:ilvl w:val="0"/>
          <w:numId w:val="173"/>
        </w:numPr>
        <w:ind w:left="720" w:right="86"/>
        <w:jc w:val="both"/>
      </w:pPr>
      <w:r w:rsidRPr="0057616E">
        <w:t>Permit issued, effective and expiration dates cannot be changed in ICIS.</w:t>
      </w:r>
    </w:p>
    <w:p w14:paraId="689A4CF7" w14:textId="77777777" w:rsidR="000C6C5E" w:rsidRPr="0057616E" w:rsidRDefault="008C42BC" w:rsidP="00F92DCA">
      <w:pPr>
        <w:pStyle w:val="ListParagraph"/>
        <w:numPr>
          <w:ilvl w:val="0"/>
          <w:numId w:val="173"/>
        </w:numPr>
        <w:ind w:left="720" w:right="86"/>
        <w:jc w:val="both"/>
      </w:pPr>
      <w:r w:rsidRPr="0057616E">
        <w:t>Multi-value tags must have all possible values submitted for them (e.g., all Permit contacts) instead of the one that changed in order to avoid removing values unnecessarily (refer to Section 3.5.4.1 for details on multi-value tags).</w:t>
      </w:r>
    </w:p>
    <w:p w14:paraId="02878B1C" w14:textId="77777777" w:rsidR="000C6C5E" w:rsidRDefault="000C6C5E" w:rsidP="0057616E">
      <w:pPr>
        <w:pStyle w:val="ListParagraph"/>
        <w:ind w:left="720" w:right="116" w:firstLine="0"/>
        <w:jc w:val="both"/>
      </w:pPr>
    </w:p>
    <w:p w14:paraId="24F054EA" w14:textId="77777777" w:rsidR="000C6C5E" w:rsidRDefault="008C42BC" w:rsidP="00BD5F17">
      <w:pPr>
        <w:pStyle w:val="Heading4"/>
      </w:pPr>
      <w:r>
        <w:t>REPLACE</w:t>
      </w:r>
    </w:p>
    <w:p w14:paraId="32F66123" w14:textId="77777777" w:rsidR="000C6C5E" w:rsidRPr="0057616E" w:rsidRDefault="008C42BC" w:rsidP="00F92DCA">
      <w:pPr>
        <w:pStyle w:val="ListParagraph"/>
        <w:numPr>
          <w:ilvl w:val="0"/>
          <w:numId w:val="173"/>
        </w:numPr>
        <w:ind w:left="720" w:right="86"/>
        <w:jc w:val="both"/>
      </w:pPr>
      <w:r w:rsidRPr="0057616E">
        <w:t>Any replace transaction for a permit that does not already exist in ICIS will be treated as a New transaction using the data provided in the tags of the replace transaction (see rules for New above).</w:t>
      </w:r>
    </w:p>
    <w:p w14:paraId="30F95B2D" w14:textId="4759ADA4" w:rsidR="000C6C5E" w:rsidRPr="0057616E" w:rsidRDefault="008C42BC" w:rsidP="00F92DCA">
      <w:pPr>
        <w:pStyle w:val="ListParagraph"/>
        <w:numPr>
          <w:ilvl w:val="0"/>
          <w:numId w:val="173"/>
        </w:numPr>
        <w:ind w:left="720" w:right="86"/>
        <w:jc w:val="both"/>
      </w:pPr>
      <w:r w:rsidRPr="0057616E">
        <w:t>Any replace transaction for a permit that already exists in ICIS will have only the tags that are present saved to their corresponding fields in ICIS. All of the other fields in ICIS will be blanked out (see rules for Changes above).</w:t>
      </w:r>
    </w:p>
    <w:p w14:paraId="692B908E" w14:textId="77777777" w:rsidR="000C6C5E" w:rsidRPr="0057616E" w:rsidRDefault="008C42BC" w:rsidP="00F92DCA">
      <w:pPr>
        <w:pStyle w:val="ListParagraph"/>
        <w:numPr>
          <w:ilvl w:val="0"/>
          <w:numId w:val="173"/>
        </w:numPr>
        <w:ind w:left="720" w:right="86"/>
        <w:jc w:val="both"/>
      </w:pPr>
      <w:r w:rsidRPr="0057616E">
        <w:t>If an asterisk is used in a tag to blank out a non-mandatory field in ICIS it will be ignored.</w:t>
      </w:r>
    </w:p>
    <w:p w14:paraId="4755952A" w14:textId="77777777" w:rsidR="000C6C5E" w:rsidRDefault="000C6C5E" w:rsidP="0057616E">
      <w:pPr>
        <w:pStyle w:val="ListParagraph"/>
        <w:ind w:left="720" w:right="116" w:firstLine="0"/>
        <w:jc w:val="both"/>
      </w:pPr>
    </w:p>
    <w:p w14:paraId="39485695" w14:textId="77777777" w:rsidR="000C6C5E" w:rsidRDefault="008C42BC" w:rsidP="00BD5F17">
      <w:pPr>
        <w:pStyle w:val="Heading4"/>
      </w:pPr>
      <w:r>
        <w:t>DELETES</w:t>
      </w:r>
    </w:p>
    <w:p w14:paraId="272E624E" w14:textId="77777777" w:rsidR="000C6C5E" w:rsidRPr="0057616E" w:rsidRDefault="008C42BC" w:rsidP="00F92DCA">
      <w:pPr>
        <w:pStyle w:val="ListParagraph"/>
        <w:numPr>
          <w:ilvl w:val="0"/>
          <w:numId w:val="173"/>
        </w:numPr>
        <w:ind w:left="720" w:right="86"/>
        <w:jc w:val="both"/>
      </w:pPr>
      <w:r w:rsidRPr="0057616E">
        <w:t>If a Delete transaction for a Master General Permit has any extra data tags along with the PermitIdentifier, those extra tags will be ignored.</w:t>
      </w:r>
    </w:p>
    <w:p w14:paraId="397E0B73" w14:textId="77777777" w:rsidR="000C6C5E" w:rsidRPr="0057616E" w:rsidRDefault="008C42BC" w:rsidP="00F92DCA">
      <w:pPr>
        <w:pStyle w:val="ListParagraph"/>
        <w:numPr>
          <w:ilvl w:val="0"/>
          <w:numId w:val="173"/>
        </w:numPr>
        <w:ind w:left="720" w:right="86"/>
        <w:jc w:val="both"/>
      </w:pPr>
      <w:r w:rsidRPr="0057616E">
        <w:t>A Delete transaction will remove a Master General Permit as well as any child Permit records and links (i.e., Permitted Features, Limit Sets, Limits, Narrative Conditions, Permit Schedules, Permit Tracking Events, Non-Government Contacts, and Links to Government Contacts) from ICIS.</w:t>
      </w:r>
    </w:p>
    <w:p w14:paraId="338A0EB3" w14:textId="362012D6" w:rsidR="000C6C5E" w:rsidRDefault="000C6C5E" w:rsidP="0057616E">
      <w:pPr>
        <w:pStyle w:val="ListParagraph"/>
        <w:ind w:left="720" w:right="116" w:firstLine="0"/>
        <w:jc w:val="both"/>
      </w:pPr>
    </w:p>
    <w:p w14:paraId="077F689F" w14:textId="77777777" w:rsidR="0057616E" w:rsidRPr="0057616E" w:rsidRDefault="0057616E" w:rsidP="0057616E">
      <w:pPr>
        <w:pStyle w:val="ListParagraph"/>
        <w:ind w:left="720" w:right="116" w:firstLine="0"/>
        <w:jc w:val="both"/>
      </w:pPr>
    </w:p>
    <w:p w14:paraId="5262AD49" w14:textId="342E83C5" w:rsidR="000C6C5E" w:rsidRDefault="00650E70" w:rsidP="006E623B">
      <w:pPr>
        <w:pStyle w:val="Heading2"/>
      </w:pPr>
      <w:bookmarkStart w:id="112" w:name="_bookmark79"/>
      <w:bookmarkStart w:id="113" w:name="_Toc147225365"/>
      <w:bookmarkEnd w:id="112"/>
      <w:r>
        <w:t>8.3</w:t>
      </w:r>
      <w:r>
        <w:tab/>
      </w:r>
      <w:r w:rsidR="008C42BC">
        <w:t>PERMIT COMPONENT MAPPING AND</w:t>
      </w:r>
      <w:r w:rsidR="008C42BC">
        <w:rPr>
          <w:spacing w:val="-6"/>
        </w:rPr>
        <w:t xml:space="preserve"> </w:t>
      </w:r>
      <w:r w:rsidR="008C42BC">
        <w:t>RULES</w:t>
      </w:r>
      <w:bookmarkEnd w:id="113"/>
    </w:p>
    <w:p w14:paraId="2E9EB591" w14:textId="77777777" w:rsidR="000C6C5E" w:rsidRPr="0057616E" w:rsidRDefault="000C6C5E" w:rsidP="0057616E">
      <w:pPr>
        <w:pStyle w:val="ListParagraph"/>
        <w:ind w:left="720" w:right="116" w:firstLine="0"/>
        <w:jc w:val="both"/>
      </w:pPr>
    </w:p>
    <w:p w14:paraId="19A852AC" w14:textId="7BD8D461" w:rsidR="000C6C5E" w:rsidRDefault="008555CA" w:rsidP="008555CA">
      <w:pPr>
        <w:pStyle w:val="Heading3"/>
      </w:pPr>
      <w:bookmarkStart w:id="114" w:name="_bookmark80"/>
      <w:bookmarkStart w:id="115" w:name="_Toc147225366"/>
      <w:bookmarkEnd w:id="114"/>
      <w:r>
        <w:t xml:space="preserve">8.3.1 </w:t>
      </w:r>
      <w:r w:rsidR="008C42BC">
        <w:t>Permit Component</w:t>
      </w:r>
      <w:r w:rsidR="008C42BC">
        <w:rPr>
          <w:spacing w:val="-5"/>
        </w:rPr>
        <w:t xml:space="preserve"> </w:t>
      </w:r>
      <w:r w:rsidR="008C42BC">
        <w:t>Mapping</w:t>
      </w:r>
      <w:bookmarkEnd w:id="115"/>
    </w:p>
    <w:p w14:paraId="69783F8A" w14:textId="77777777" w:rsidR="000C6C5E" w:rsidRPr="0057616E" w:rsidRDefault="000C6C5E" w:rsidP="0057616E">
      <w:pPr>
        <w:pStyle w:val="ListParagraph"/>
        <w:ind w:left="720" w:right="11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1800"/>
        <w:gridCol w:w="3690"/>
        <w:gridCol w:w="4680"/>
      </w:tblGrid>
      <w:tr w:rsidR="009E7D12" w14:paraId="08B75F99" w14:textId="77777777" w:rsidTr="009E7D12">
        <w:trPr>
          <w:trHeight w:hRule="exact" w:val="698"/>
          <w:tblHeader/>
        </w:trPr>
        <w:tc>
          <w:tcPr>
            <w:tcW w:w="2775" w:type="dxa"/>
            <w:shd w:val="clear" w:color="auto" w:fill="CCFFCC"/>
          </w:tcPr>
          <w:p w14:paraId="23CA4372" w14:textId="77777777" w:rsidR="009E7D12" w:rsidRPr="0057616E" w:rsidRDefault="009E7D12" w:rsidP="0057616E">
            <w:pPr>
              <w:pStyle w:val="TableParagraph"/>
              <w:jc w:val="center"/>
              <w:rPr>
                <w:b/>
                <w:sz w:val="18"/>
                <w:szCs w:val="18"/>
              </w:rPr>
            </w:pPr>
            <w:r w:rsidRPr="0057616E">
              <w:rPr>
                <w:b/>
                <w:sz w:val="18"/>
                <w:szCs w:val="18"/>
              </w:rPr>
              <w:t>XML Tag Name</w:t>
            </w:r>
          </w:p>
        </w:tc>
        <w:tc>
          <w:tcPr>
            <w:tcW w:w="1800" w:type="dxa"/>
            <w:shd w:val="clear" w:color="auto" w:fill="CCFFCC"/>
          </w:tcPr>
          <w:p w14:paraId="72B4295F" w14:textId="77777777" w:rsidR="009E7D12" w:rsidRPr="0057616E" w:rsidRDefault="009E7D12" w:rsidP="0057616E">
            <w:pPr>
              <w:pStyle w:val="TableParagraph"/>
              <w:ind w:right="24"/>
              <w:jc w:val="center"/>
              <w:rPr>
                <w:b/>
                <w:sz w:val="18"/>
                <w:szCs w:val="18"/>
              </w:rPr>
            </w:pPr>
            <w:r w:rsidRPr="0057616E">
              <w:rPr>
                <w:b/>
                <w:sz w:val="18"/>
                <w:szCs w:val="18"/>
              </w:rPr>
              <w:t>ICIS Code Table</w:t>
            </w:r>
          </w:p>
        </w:tc>
        <w:tc>
          <w:tcPr>
            <w:tcW w:w="3690" w:type="dxa"/>
            <w:tcBorders>
              <w:right w:val="single" w:sz="4" w:space="0" w:color="000000"/>
            </w:tcBorders>
            <w:shd w:val="clear" w:color="auto" w:fill="CCFFCC"/>
          </w:tcPr>
          <w:p w14:paraId="7C51F28A" w14:textId="77777777" w:rsidR="009E7D12" w:rsidRPr="0057616E" w:rsidRDefault="009E7D12" w:rsidP="0057616E">
            <w:pPr>
              <w:pStyle w:val="TableParagraph"/>
              <w:ind w:left="54"/>
              <w:jc w:val="center"/>
              <w:rPr>
                <w:b/>
                <w:sz w:val="18"/>
                <w:szCs w:val="18"/>
              </w:rPr>
            </w:pPr>
            <w:r w:rsidRPr="0057616E">
              <w:rPr>
                <w:b/>
                <w:sz w:val="18"/>
                <w:szCs w:val="18"/>
              </w:rPr>
              <w:t>ICIS Column</w:t>
            </w:r>
          </w:p>
        </w:tc>
        <w:tc>
          <w:tcPr>
            <w:tcW w:w="4680" w:type="dxa"/>
            <w:tcBorders>
              <w:left w:val="single" w:sz="4" w:space="0" w:color="000000"/>
            </w:tcBorders>
            <w:shd w:val="clear" w:color="auto" w:fill="CCFFCC"/>
          </w:tcPr>
          <w:p w14:paraId="5D75BBED" w14:textId="77777777" w:rsidR="009E7D12" w:rsidRPr="0057616E" w:rsidRDefault="009E7D12" w:rsidP="0057616E">
            <w:pPr>
              <w:pStyle w:val="TableParagraph"/>
              <w:ind w:left="54"/>
              <w:jc w:val="center"/>
              <w:rPr>
                <w:b/>
                <w:sz w:val="18"/>
                <w:szCs w:val="18"/>
              </w:rPr>
            </w:pPr>
            <w:r w:rsidRPr="0057616E">
              <w:rPr>
                <w:b/>
                <w:sz w:val="18"/>
                <w:szCs w:val="18"/>
              </w:rPr>
              <w:t>Comments</w:t>
            </w:r>
          </w:p>
        </w:tc>
      </w:tr>
      <w:tr w:rsidR="009E7D12" w14:paraId="19386DB0" w14:textId="77777777" w:rsidTr="00B06ADA">
        <w:trPr>
          <w:trHeight w:hRule="exact" w:val="734"/>
        </w:trPr>
        <w:tc>
          <w:tcPr>
            <w:tcW w:w="2775" w:type="dxa"/>
          </w:tcPr>
          <w:p w14:paraId="7DDB24A7" w14:textId="77777777" w:rsidR="009E7D12" w:rsidRPr="0057616E" w:rsidRDefault="009E7D12">
            <w:pPr>
              <w:pStyle w:val="TableParagraph"/>
              <w:spacing w:line="226" w:lineRule="exact"/>
              <w:ind w:left="103"/>
              <w:rPr>
                <w:sz w:val="18"/>
                <w:szCs w:val="18"/>
              </w:rPr>
            </w:pPr>
            <w:r w:rsidRPr="0057616E">
              <w:rPr>
                <w:sz w:val="18"/>
                <w:szCs w:val="18"/>
              </w:rPr>
              <w:t>PermitIdentifier</w:t>
            </w:r>
          </w:p>
        </w:tc>
        <w:tc>
          <w:tcPr>
            <w:tcW w:w="1800" w:type="dxa"/>
          </w:tcPr>
          <w:p w14:paraId="0665E943" w14:textId="77777777" w:rsidR="009E7D12" w:rsidRPr="0057616E" w:rsidRDefault="009E7D12">
            <w:pPr>
              <w:rPr>
                <w:sz w:val="18"/>
                <w:szCs w:val="18"/>
              </w:rPr>
            </w:pPr>
          </w:p>
        </w:tc>
        <w:tc>
          <w:tcPr>
            <w:tcW w:w="3690" w:type="dxa"/>
            <w:tcBorders>
              <w:right w:val="single" w:sz="4" w:space="0" w:color="000000"/>
            </w:tcBorders>
          </w:tcPr>
          <w:p w14:paraId="0EB256AE" w14:textId="77777777" w:rsidR="009E7D12" w:rsidRPr="0057616E" w:rsidRDefault="009E7D12">
            <w:pPr>
              <w:pStyle w:val="TableParagraph"/>
              <w:spacing w:line="226" w:lineRule="exact"/>
              <w:ind w:left="103"/>
              <w:rPr>
                <w:sz w:val="18"/>
                <w:szCs w:val="18"/>
              </w:rPr>
            </w:pPr>
            <w:r w:rsidRPr="0057616E">
              <w:rPr>
                <w:sz w:val="18"/>
                <w:szCs w:val="18"/>
              </w:rPr>
              <w:t>Icis_permit.external_permit_nmbr</w:t>
            </w:r>
          </w:p>
        </w:tc>
        <w:tc>
          <w:tcPr>
            <w:tcW w:w="4680" w:type="dxa"/>
            <w:tcBorders>
              <w:left w:val="single" w:sz="4" w:space="0" w:color="000000"/>
            </w:tcBorders>
          </w:tcPr>
          <w:p w14:paraId="6AB4128C" w14:textId="58D38F9B" w:rsidR="009E7D12" w:rsidRPr="0057616E" w:rsidRDefault="009E7D12">
            <w:pPr>
              <w:pStyle w:val="TableParagraph"/>
              <w:ind w:left="103" w:right="174"/>
              <w:rPr>
                <w:sz w:val="18"/>
                <w:szCs w:val="18"/>
              </w:rPr>
            </w:pPr>
            <w:r w:rsidRPr="0057616E">
              <w:rPr>
                <w:sz w:val="18"/>
                <w:szCs w:val="18"/>
              </w:rPr>
              <w:t>Must have postal code as the first 2 characters. For Gulf of Mexico permits: GE is to be used by Region 4 and GM is to be used by Region 6.</w:t>
            </w:r>
          </w:p>
        </w:tc>
      </w:tr>
      <w:tr w:rsidR="009E7D12" w14:paraId="09DDB0C9" w14:textId="77777777" w:rsidTr="00B06ADA">
        <w:trPr>
          <w:trHeight w:hRule="exact" w:val="490"/>
        </w:trPr>
        <w:tc>
          <w:tcPr>
            <w:tcW w:w="2775" w:type="dxa"/>
          </w:tcPr>
          <w:p w14:paraId="7B31EFDA" w14:textId="77777777" w:rsidR="009E7D12" w:rsidRPr="0057616E" w:rsidRDefault="009E7D12">
            <w:pPr>
              <w:pStyle w:val="TableParagraph"/>
              <w:spacing w:before="19"/>
              <w:ind w:left="103" w:right="210"/>
              <w:rPr>
                <w:b/>
                <w:sz w:val="18"/>
                <w:szCs w:val="18"/>
              </w:rPr>
            </w:pPr>
            <w:r w:rsidRPr="0057616E">
              <w:rPr>
                <w:b/>
                <w:sz w:val="18"/>
                <w:szCs w:val="18"/>
              </w:rPr>
              <w:t>Biosolids Permit Component</w:t>
            </w:r>
          </w:p>
        </w:tc>
        <w:tc>
          <w:tcPr>
            <w:tcW w:w="1800" w:type="dxa"/>
          </w:tcPr>
          <w:p w14:paraId="25AEC417" w14:textId="77777777" w:rsidR="009E7D12" w:rsidRPr="0057616E" w:rsidRDefault="009E7D12">
            <w:pPr>
              <w:rPr>
                <w:sz w:val="18"/>
                <w:szCs w:val="18"/>
              </w:rPr>
            </w:pPr>
          </w:p>
        </w:tc>
        <w:tc>
          <w:tcPr>
            <w:tcW w:w="3690" w:type="dxa"/>
            <w:tcBorders>
              <w:right w:val="single" w:sz="4" w:space="0" w:color="000000"/>
            </w:tcBorders>
          </w:tcPr>
          <w:p w14:paraId="3CA57628" w14:textId="77777777" w:rsidR="009E7D12" w:rsidRPr="0057616E" w:rsidRDefault="009E7D12">
            <w:pPr>
              <w:rPr>
                <w:sz w:val="18"/>
                <w:szCs w:val="18"/>
              </w:rPr>
            </w:pPr>
          </w:p>
        </w:tc>
        <w:tc>
          <w:tcPr>
            <w:tcW w:w="4680" w:type="dxa"/>
            <w:tcBorders>
              <w:left w:val="single" w:sz="4" w:space="0" w:color="000000"/>
            </w:tcBorders>
          </w:tcPr>
          <w:p w14:paraId="32B2A12B" w14:textId="77777777" w:rsidR="009E7D12" w:rsidRPr="0057616E" w:rsidRDefault="009E7D12">
            <w:pPr>
              <w:pStyle w:val="TableParagraph"/>
              <w:ind w:left="103" w:right="70"/>
              <w:rPr>
                <w:sz w:val="18"/>
                <w:szCs w:val="18"/>
              </w:rPr>
            </w:pPr>
            <w:r w:rsidRPr="0057616E">
              <w:rPr>
                <w:sz w:val="18"/>
                <w:szCs w:val="18"/>
              </w:rPr>
              <w:t>Permits with a PermitTypeCode of IIU, SIN or UFT cannot have a Biosolids permit component in ICIS.</w:t>
            </w:r>
          </w:p>
        </w:tc>
      </w:tr>
      <w:tr w:rsidR="009E7D12" w14:paraId="01EAFF48" w14:textId="77777777" w:rsidTr="00B06ADA">
        <w:trPr>
          <w:trHeight w:hRule="exact" w:val="317"/>
        </w:trPr>
        <w:tc>
          <w:tcPr>
            <w:tcW w:w="2775" w:type="dxa"/>
          </w:tcPr>
          <w:p w14:paraId="18D3D169" w14:textId="77777777" w:rsidR="009E7D12" w:rsidRPr="0057616E" w:rsidRDefault="009E7D12">
            <w:pPr>
              <w:pStyle w:val="TableParagraph"/>
              <w:spacing w:before="15"/>
              <w:ind w:left="103"/>
              <w:rPr>
                <w:sz w:val="18"/>
                <w:szCs w:val="18"/>
              </w:rPr>
            </w:pPr>
            <w:r w:rsidRPr="0057616E">
              <w:rPr>
                <w:sz w:val="18"/>
                <w:szCs w:val="18"/>
              </w:rPr>
              <w:lastRenderedPageBreak/>
              <w:t>BiosolidsTypeCode</w:t>
            </w:r>
          </w:p>
        </w:tc>
        <w:tc>
          <w:tcPr>
            <w:tcW w:w="1800" w:type="dxa"/>
          </w:tcPr>
          <w:p w14:paraId="1542986F" w14:textId="0F84675F" w:rsidR="009E7D12" w:rsidRPr="0057616E" w:rsidRDefault="009E7D12">
            <w:pPr>
              <w:pStyle w:val="TableParagraph"/>
              <w:ind w:left="103" w:right="133"/>
              <w:rPr>
                <w:sz w:val="18"/>
                <w:szCs w:val="18"/>
              </w:rPr>
            </w:pPr>
            <w:r w:rsidRPr="0057616E">
              <w:rPr>
                <w:w w:val="95"/>
                <w:sz w:val="18"/>
                <w:szCs w:val="18"/>
              </w:rPr>
              <w:t>Ref_biosolid_typ</w:t>
            </w:r>
            <w:r w:rsidRPr="0057616E">
              <w:rPr>
                <w:sz w:val="18"/>
                <w:szCs w:val="18"/>
              </w:rPr>
              <w:t>e</w:t>
            </w:r>
          </w:p>
        </w:tc>
        <w:tc>
          <w:tcPr>
            <w:tcW w:w="3690" w:type="dxa"/>
            <w:tcBorders>
              <w:right w:val="single" w:sz="4" w:space="0" w:color="000000"/>
            </w:tcBorders>
          </w:tcPr>
          <w:p w14:paraId="36DE9BE3" w14:textId="4F947D86" w:rsidR="009E7D12" w:rsidRPr="0057616E" w:rsidRDefault="009E7D12">
            <w:pPr>
              <w:pStyle w:val="TableParagraph"/>
              <w:spacing w:before="15" w:line="242" w:lineRule="auto"/>
              <w:ind w:left="103"/>
              <w:rPr>
                <w:sz w:val="18"/>
                <w:szCs w:val="18"/>
              </w:rPr>
            </w:pPr>
            <w:r w:rsidRPr="0057616E">
              <w:rPr>
                <w:w w:val="95"/>
                <w:sz w:val="18"/>
                <w:szCs w:val="18"/>
              </w:rPr>
              <w:t>xref_perm_biosolid_type.biosolid_</w:t>
            </w:r>
            <w:r w:rsidRPr="0057616E">
              <w:rPr>
                <w:sz w:val="18"/>
                <w:szCs w:val="18"/>
              </w:rPr>
              <w:t>type_code</w:t>
            </w:r>
          </w:p>
        </w:tc>
        <w:tc>
          <w:tcPr>
            <w:tcW w:w="4680" w:type="dxa"/>
            <w:tcBorders>
              <w:left w:val="single" w:sz="4" w:space="0" w:color="000000"/>
            </w:tcBorders>
          </w:tcPr>
          <w:p w14:paraId="150F2AD6" w14:textId="77777777" w:rsidR="009E7D12" w:rsidRPr="0057616E" w:rsidRDefault="009E7D12">
            <w:pPr>
              <w:rPr>
                <w:sz w:val="18"/>
                <w:szCs w:val="18"/>
              </w:rPr>
            </w:pPr>
          </w:p>
        </w:tc>
      </w:tr>
      <w:tr w:rsidR="009E7D12" w14:paraId="7BD6B96E" w14:textId="77777777" w:rsidTr="009E7D12">
        <w:trPr>
          <w:trHeight w:hRule="exact" w:val="509"/>
        </w:trPr>
        <w:tc>
          <w:tcPr>
            <w:tcW w:w="2775" w:type="dxa"/>
          </w:tcPr>
          <w:p w14:paraId="2F500EBA" w14:textId="3C0AE6DC" w:rsidR="009E7D12" w:rsidRPr="0057616E" w:rsidRDefault="009E7D12">
            <w:pPr>
              <w:pStyle w:val="TableParagraph"/>
              <w:spacing w:before="15"/>
              <w:ind w:left="103"/>
              <w:rPr>
                <w:sz w:val="18"/>
                <w:szCs w:val="18"/>
              </w:rPr>
            </w:pPr>
            <w:r w:rsidRPr="0057616E">
              <w:rPr>
                <w:w w:val="95"/>
                <w:sz w:val="18"/>
                <w:szCs w:val="18"/>
              </w:rPr>
              <w:t>BiosolidsEndUseDisposalTyp</w:t>
            </w:r>
            <w:r w:rsidRPr="0057616E">
              <w:rPr>
                <w:sz w:val="18"/>
                <w:szCs w:val="18"/>
              </w:rPr>
              <w:t>eCode</w:t>
            </w:r>
          </w:p>
        </w:tc>
        <w:tc>
          <w:tcPr>
            <w:tcW w:w="1800" w:type="dxa"/>
          </w:tcPr>
          <w:p w14:paraId="48F6069A" w14:textId="657E5EE2" w:rsidR="009E7D12" w:rsidRPr="0057616E" w:rsidRDefault="009E7D12">
            <w:pPr>
              <w:pStyle w:val="TableParagraph"/>
              <w:ind w:left="103" w:right="133"/>
              <w:rPr>
                <w:sz w:val="18"/>
                <w:szCs w:val="18"/>
              </w:rPr>
            </w:pPr>
            <w:r w:rsidRPr="0057616E">
              <w:rPr>
                <w:w w:val="95"/>
                <w:sz w:val="18"/>
                <w:szCs w:val="18"/>
              </w:rPr>
              <w:t>Ref_biosolid_dis</w:t>
            </w:r>
            <w:r w:rsidRPr="0057616E">
              <w:rPr>
                <w:sz w:val="18"/>
                <w:szCs w:val="18"/>
              </w:rPr>
              <w:t>posal_type</w:t>
            </w:r>
          </w:p>
        </w:tc>
        <w:tc>
          <w:tcPr>
            <w:tcW w:w="3690" w:type="dxa"/>
            <w:tcBorders>
              <w:right w:val="single" w:sz="4" w:space="0" w:color="000000"/>
            </w:tcBorders>
          </w:tcPr>
          <w:p w14:paraId="21680C34" w14:textId="0EA067B5" w:rsidR="009E7D12" w:rsidRPr="0057616E" w:rsidRDefault="009E7D12">
            <w:pPr>
              <w:pStyle w:val="TableParagraph"/>
              <w:spacing w:before="15"/>
              <w:ind w:left="103"/>
              <w:rPr>
                <w:sz w:val="18"/>
                <w:szCs w:val="18"/>
              </w:rPr>
            </w:pPr>
            <w:r w:rsidRPr="0057616E">
              <w:rPr>
                <w:w w:val="95"/>
                <w:sz w:val="18"/>
                <w:szCs w:val="18"/>
              </w:rPr>
              <w:t>xref_perm_biosolid_disposal_ty.bi</w:t>
            </w:r>
            <w:r w:rsidRPr="0057616E">
              <w:rPr>
                <w:sz w:val="18"/>
                <w:szCs w:val="18"/>
              </w:rPr>
              <w:t>osolid_disposal_type_code</w:t>
            </w:r>
          </w:p>
        </w:tc>
        <w:tc>
          <w:tcPr>
            <w:tcW w:w="4680" w:type="dxa"/>
            <w:tcBorders>
              <w:left w:val="single" w:sz="4" w:space="0" w:color="000000"/>
            </w:tcBorders>
          </w:tcPr>
          <w:p w14:paraId="2FA8DA98" w14:textId="77777777" w:rsidR="009E7D12" w:rsidRPr="0057616E" w:rsidRDefault="009E7D12">
            <w:pPr>
              <w:rPr>
                <w:sz w:val="18"/>
                <w:szCs w:val="18"/>
              </w:rPr>
            </w:pPr>
          </w:p>
        </w:tc>
      </w:tr>
      <w:tr w:rsidR="009E7D12" w14:paraId="7BE0F24D" w14:textId="77777777" w:rsidTr="00B06ADA">
        <w:trPr>
          <w:trHeight w:hRule="exact" w:val="490"/>
        </w:trPr>
        <w:tc>
          <w:tcPr>
            <w:tcW w:w="2775" w:type="dxa"/>
          </w:tcPr>
          <w:p w14:paraId="7794A459" w14:textId="094748D6" w:rsidR="009E7D12" w:rsidRPr="0057616E" w:rsidRDefault="009E7D12">
            <w:pPr>
              <w:pStyle w:val="TableParagraph"/>
              <w:spacing w:before="15" w:line="242" w:lineRule="auto"/>
              <w:ind w:left="103"/>
              <w:rPr>
                <w:sz w:val="18"/>
                <w:szCs w:val="18"/>
              </w:rPr>
            </w:pPr>
            <w:r w:rsidRPr="0057616E">
              <w:rPr>
                <w:w w:val="95"/>
                <w:sz w:val="18"/>
                <w:szCs w:val="18"/>
              </w:rPr>
              <w:t>EQProductDistributedMarket</w:t>
            </w:r>
            <w:r w:rsidRPr="0057616E">
              <w:rPr>
                <w:sz w:val="18"/>
                <w:szCs w:val="18"/>
              </w:rPr>
              <w:t>edAmount</w:t>
            </w:r>
          </w:p>
        </w:tc>
        <w:tc>
          <w:tcPr>
            <w:tcW w:w="1800" w:type="dxa"/>
          </w:tcPr>
          <w:p w14:paraId="2024CE9F" w14:textId="77777777" w:rsidR="009E7D12" w:rsidRPr="0057616E" w:rsidRDefault="009E7D12">
            <w:pPr>
              <w:rPr>
                <w:sz w:val="18"/>
                <w:szCs w:val="18"/>
              </w:rPr>
            </w:pPr>
          </w:p>
        </w:tc>
        <w:tc>
          <w:tcPr>
            <w:tcW w:w="3690" w:type="dxa"/>
            <w:tcBorders>
              <w:right w:val="single" w:sz="4" w:space="0" w:color="000000"/>
            </w:tcBorders>
          </w:tcPr>
          <w:p w14:paraId="3F1765C8" w14:textId="22FACDAF" w:rsidR="009E7D12" w:rsidRPr="0057616E" w:rsidRDefault="009E7D12">
            <w:pPr>
              <w:pStyle w:val="TableParagraph"/>
              <w:spacing w:before="15" w:line="242" w:lineRule="auto"/>
              <w:ind w:left="103" w:right="216"/>
              <w:rPr>
                <w:sz w:val="18"/>
                <w:szCs w:val="18"/>
              </w:rPr>
            </w:pPr>
            <w:r w:rsidRPr="0057616E">
              <w:rPr>
                <w:w w:val="95"/>
                <w:sz w:val="18"/>
                <w:szCs w:val="18"/>
              </w:rPr>
              <w:t>icis_perm_biosolid.eq_product_am</w:t>
            </w:r>
            <w:r w:rsidRPr="0057616E">
              <w:rPr>
                <w:sz w:val="18"/>
                <w:szCs w:val="18"/>
              </w:rPr>
              <w:t>t</w:t>
            </w:r>
          </w:p>
        </w:tc>
        <w:tc>
          <w:tcPr>
            <w:tcW w:w="4680" w:type="dxa"/>
            <w:tcBorders>
              <w:left w:val="single" w:sz="4" w:space="0" w:color="000000"/>
            </w:tcBorders>
          </w:tcPr>
          <w:p w14:paraId="7FA87016" w14:textId="77777777" w:rsidR="009E7D12" w:rsidRPr="0057616E" w:rsidRDefault="009E7D12">
            <w:pPr>
              <w:rPr>
                <w:sz w:val="18"/>
                <w:szCs w:val="18"/>
              </w:rPr>
            </w:pPr>
          </w:p>
        </w:tc>
      </w:tr>
      <w:tr w:rsidR="009E7D12" w14:paraId="13D1B62F" w14:textId="77777777" w:rsidTr="00B06ADA">
        <w:trPr>
          <w:trHeight w:hRule="exact" w:val="317"/>
        </w:trPr>
        <w:tc>
          <w:tcPr>
            <w:tcW w:w="2775" w:type="dxa"/>
          </w:tcPr>
          <w:p w14:paraId="7FBC6CFA" w14:textId="77777777" w:rsidR="009E7D12" w:rsidRPr="0057616E" w:rsidRDefault="009E7D12">
            <w:pPr>
              <w:pStyle w:val="TableParagraph"/>
              <w:spacing w:before="15"/>
              <w:ind w:left="103"/>
              <w:rPr>
                <w:sz w:val="18"/>
                <w:szCs w:val="18"/>
              </w:rPr>
            </w:pPr>
            <w:r w:rsidRPr="0057616E">
              <w:rPr>
                <w:sz w:val="18"/>
                <w:szCs w:val="18"/>
              </w:rPr>
              <w:t>LandAppliedAmount</w:t>
            </w:r>
          </w:p>
        </w:tc>
        <w:tc>
          <w:tcPr>
            <w:tcW w:w="1800" w:type="dxa"/>
          </w:tcPr>
          <w:p w14:paraId="1E60DEDA" w14:textId="77777777" w:rsidR="009E7D12" w:rsidRPr="0057616E" w:rsidRDefault="009E7D12">
            <w:pPr>
              <w:rPr>
                <w:sz w:val="18"/>
                <w:szCs w:val="18"/>
              </w:rPr>
            </w:pPr>
          </w:p>
        </w:tc>
        <w:tc>
          <w:tcPr>
            <w:tcW w:w="3690" w:type="dxa"/>
            <w:tcBorders>
              <w:right w:val="single" w:sz="4" w:space="0" w:color="000000"/>
            </w:tcBorders>
          </w:tcPr>
          <w:p w14:paraId="0552190E" w14:textId="0AB18500" w:rsidR="009E7D12" w:rsidRPr="0057616E" w:rsidRDefault="009E7D12">
            <w:pPr>
              <w:pStyle w:val="TableParagraph"/>
              <w:spacing w:before="15"/>
              <w:ind w:left="103" w:right="122"/>
              <w:rPr>
                <w:sz w:val="18"/>
                <w:szCs w:val="18"/>
              </w:rPr>
            </w:pPr>
            <w:r w:rsidRPr="0057616E">
              <w:rPr>
                <w:sz w:val="18"/>
                <w:szCs w:val="18"/>
              </w:rPr>
              <w:t>icis_perm_biosolid.land_applied_amt</w:t>
            </w:r>
          </w:p>
        </w:tc>
        <w:tc>
          <w:tcPr>
            <w:tcW w:w="4680" w:type="dxa"/>
            <w:tcBorders>
              <w:left w:val="single" w:sz="4" w:space="0" w:color="000000"/>
            </w:tcBorders>
          </w:tcPr>
          <w:p w14:paraId="3997E8FB" w14:textId="77777777" w:rsidR="009E7D12" w:rsidRPr="0057616E" w:rsidRDefault="009E7D12">
            <w:pPr>
              <w:rPr>
                <w:sz w:val="18"/>
                <w:szCs w:val="18"/>
              </w:rPr>
            </w:pPr>
          </w:p>
        </w:tc>
      </w:tr>
      <w:tr w:rsidR="009E7D12" w14:paraId="1A7ED558" w14:textId="77777777" w:rsidTr="00B06ADA">
        <w:trPr>
          <w:trHeight w:hRule="exact" w:val="317"/>
        </w:trPr>
        <w:tc>
          <w:tcPr>
            <w:tcW w:w="2775" w:type="dxa"/>
          </w:tcPr>
          <w:p w14:paraId="6F46EA1C" w14:textId="77777777" w:rsidR="009E7D12" w:rsidRPr="0057616E" w:rsidRDefault="009E7D12">
            <w:pPr>
              <w:pStyle w:val="TableParagraph"/>
              <w:spacing w:before="15"/>
              <w:ind w:left="103"/>
              <w:rPr>
                <w:sz w:val="18"/>
                <w:szCs w:val="18"/>
              </w:rPr>
            </w:pPr>
            <w:r w:rsidRPr="0057616E">
              <w:rPr>
                <w:sz w:val="18"/>
                <w:szCs w:val="18"/>
              </w:rPr>
              <w:t>IncineratedAmount</w:t>
            </w:r>
          </w:p>
        </w:tc>
        <w:tc>
          <w:tcPr>
            <w:tcW w:w="1800" w:type="dxa"/>
          </w:tcPr>
          <w:p w14:paraId="180C46EE" w14:textId="77777777" w:rsidR="009E7D12" w:rsidRPr="0057616E" w:rsidRDefault="009E7D12">
            <w:pPr>
              <w:rPr>
                <w:sz w:val="18"/>
                <w:szCs w:val="18"/>
              </w:rPr>
            </w:pPr>
          </w:p>
        </w:tc>
        <w:tc>
          <w:tcPr>
            <w:tcW w:w="3690" w:type="dxa"/>
            <w:tcBorders>
              <w:right w:val="single" w:sz="4" w:space="0" w:color="000000"/>
            </w:tcBorders>
          </w:tcPr>
          <w:p w14:paraId="2A09C87E" w14:textId="7FC11AEC" w:rsidR="009E7D12" w:rsidRPr="0057616E" w:rsidRDefault="009E7D12">
            <w:pPr>
              <w:pStyle w:val="TableParagraph"/>
              <w:spacing w:before="15" w:line="242" w:lineRule="auto"/>
              <w:ind w:left="103" w:right="216"/>
              <w:rPr>
                <w:sz w:val="18"/>
                <w:szCs w:val="18"/>
              </w:rPr>
            </w:pPr>
            <w:r w:rsidRPr="0057616E">
              <w:rPr>
                <w:w w:val="95"/>
                <w:sz w:val="18"/>
                <w:szCs w:val="18"/>
              </w:rPr>
              <w:t>icis_perm_biosolid.incinerated_am</w:t>
            </w:r>
            <w:r w:rsidRPr="0057616E">
              <w:rPr>
                <w:sz w:val="18"/>
                <w:szCs w:val="18"/>
              </w:rPr>
              <w:t>t</w:t>
            </w:r>
          </w:p>
        </w:tc>
        <w:tc>
          <w:tcPr>
            <w:tcW w:w="4680" w:type="dxa"/>
            <w:tcBorders>
              <w:left w:val="single" w:sz="4" w:space="0" w:color="000000"/>
            </w:tcBorders>
          </w:tcPr>
          <w:p w14:paraId="545D4DCF" w14:textId="77777777" w:rsidR="009E7D12" w:rsidRPr="0057616E" w:rsidRDefault="009E7D12">
            <w:pPr>
              <w:rPr>
                <w:sz w:val="18"/>
                <w:szCs w:val="18"/>
              </w:rPr>
            </w:pPr>
          </w:p>
        </w:tc>
      </w:tr>
      <w:tr w:rsidR="009E7D12" w14:paraId="3BCEAAFF" w14:textId="77777777" w:rsidTr="00B06ADA">
        <w:trPr>
          <w:trHeight w:hRule="exact" w:val="317"/>
        </w:trPr>
        <w:tc>
          <w:tcPr>
            <w:tcW w:w="2775" w:type="dxa"/>
          </w:tcPr>
          <w:p w14:paraId="0ECB4DF7" w14:textId="0EC1F517" w:rsidR="009E7D12" w:rsidRPr="0057616E" w:rsidRDefault="009E7D12">
            <w:pPr>
              <w:pStyle w:val="TableParagraph"/>
              <w:spacing w:before="15"/>
              <w:ind w:left="103"/>
              <w:rPr>
                <w:sz w:val="18"/>
                <w:szCs w:val="18"/>
              </w:rPr>
            </w:pPr>
            <w:r w:rsidRPr="0057616E">
              <w:rPr>
                <w:w w:val="95"/>
                <w:sz w:val="18"/>
                <w:szCs w:val="18"/>
              </w:rPr>
              <w:t>CodisposedInMSWLandfillA</w:t>
            </w:r>
            <w:r w:rsidRPr="0057616E">
              <w:rPr>
                <w:sz w:val="18"/>
                <w:szCs w:val="18"/>
              </w:rPr>
              <w:t>mount</w:t>
            </w:r>
          </w:p>
        </w:tc>
        <w:tc>
          <w:tcPr>
            <w:tcW w:w="1800" w:type="dxa"/>
          </w:tcPr>
          <w:p w14:paraId="52706B94" w14:textId="77777777" w:rsidR="009E7D12" w:rsidRPr="0057616E" w:rsidRDefault="009E7D12">
            <w:pPr>
              <w:rPr>
                <w:sz w:val="18"/>
                <w:szCs w:val="18"/>
              </w:rPr>
            </w:pPr>
          </w:p>
        </w:tc>
        <w:tc>
          <w:tcPr>
            <w:tcW w:w="3690" w:type="dxa"/>
            <w:tcBorders>
              <w:right w:val="single" w:sz="4" w:space="0" w:color="000000"/>
            </w:tcBorders>
          </w:tcPr>
          <w:p w14:paraId="3DDBE5A2" w14:textId="2E32C599" w:rsidR="009E7D12" w:rsidRPr="0057616E" w:rsidRDefault="009E7D12">
            <w:pPr>
              <w:pStyle w:val="TableParagraph"/>
              <w:spacing w:before="15"/>
              <w:ind w:left="103" w:right="177"/>
              <w:rPr>
                <w:sz w:val="18"/>
                <w:szCs w:val="18"/>
              </w:rPr>
            </w:pPr>
            <w:r w:rsidRPr="0057616E">
              <w:rPr>
                <w:w w:val="95"/>
                <w:sz w:val="18"/>
                <w:szCs w:val="18"/>
              </w:rPr>
              <w:t>icis_perm_biosolid.co_disposed_a</w:t>
            </w:r>
            <w:r w:rsidRPr="0057616E">
              <w:rPr>
                <w:sz w:val="18"/>
                <w:szCs w:val="18"/>
              </w:rPr>
              <w:t>mt</w:t>
            </w:r>
          </w:p>
        </w:tc>
        <w:tc>
          <w:tcPr>
            <w:tcW w:w="4680" w:type="dxa"/>
            <w:tcBorders>
              <w:left w:val="single" w:sz="4" w:space="0" w:color="000000"/>
            </w:tcBorders>
          </w:tcPr>
          <w:p w14:paraId="38053BAA" w14:textId="77777777" w:rsidR="009E7D12" w:rsidRPr="0057616E" w:rsidRDefault="009E7D12">
            <w:pPr>
              <w:rPr>
                <w:sz w:val="18"/>
                <w:szCs w:val="18"/>
              </w:rPr>
            </w:pPr>
          </w:p>
        </w:tc>
      </w:tr>
      <w:tr w:rsidR="009E7D12" w14:paraId="75B3822B" w14:textId="77777777" w:rsidTr="00056417">
        <w:trPr>
          <w:trHeight w:hRule="exact" w:val="317"/>
        </w:trPr>
        <w:tc>
          <w:tcPr>
            <w:tcW w:w="2775" w:type="dxa"/>
          </w:tcPr>
          <w:p w14:paraId="0282C1FF" w14:textId="77777777" w:rsidR="009E7D12" w:rsidRPr="0057616E" w:rsidRDefault="009E7D12">
            <w:pPr>
              <w:pStyle w:val="TableParagraph"/>
              <w:spacing w:before="15"/>
              <w:ind w:left="103"/>
              <w:rPr>
                <w:sz w:val="18"/>
                <w:szCs w:val="18"/>
              </w:rPr>
            </w:pPr>
            <w:r w:rsidRPr="0057616E">
              <w:rPr>
                <w:sz w:val="18"/>
                <w:szCs w:val="18"/>
              </w:rPr>
              <w:t>SurfaceDisposalAmount</w:t>
            </w:r>
          </w:p>
        </w:tc>
        <w:tc>
          <w:tcPr>
            <w:tcW w:w="1800" w:type="dxa"/>
          </w:tcPr>
          <w:p w14:paraId="7423D260" w14:textId="77777777" w:rsidR="009E7D12" w:rsidRPr="0057616E" w:rsidRDefault="009E7D12">
            <w:pPr>
              <w:rPr>
                <w:sz w:val="18"/>
                <w:szCs w:val="18"/>
              </w:rPr>
            </w:pPr>
          </w:p>
        </w:tc>
        <w:tc>
          <w:tcPr>
            <w:tcW w:w="3690" w:type="dxa"/>
            <w:tcBorders>
              <w:right w:val="single" w:sz="4" w:space="0" w:color="000000"/>
            </w:tcBorders>
          </w:tcPr>
          <w:p w14:paraId="1D4A9D6B" w14:textId="6CD34DC7" w:rsidR="009E7D12" w:rsidRPr="0057616E" w:rsidRDefault="009E7D12">
            <w:pPr>
              <w:pStyle w:val="TableParagraph"/>
              <w:spacing w:before="15" w:line="242" w:lineRule="auto"/>
              <w:ind w:left="103"/>
              <w:rPr>
                <w:sz w:val="18"/>
                <w:szCs w:val="18"/>
              </w:rPr>
            </w:pPr>
            <w:r w:rsidRPr="0057616E">
              <w:rPr>
                <w:w w:val="95"/>
                <w:sz w:val="18"/>
                <w:szCs w:val="18"/>
              </w:rPr>
              <w:t>icis_perm_biosolid.surface_dispos</w:t>
            </w:r>
            <w:r w:rsidRPr="0057616E">
              <w:rPr>
                <w:sz w:val="18"/>
                <w:szCs w:val="18"/>
              </w:rPr>
              <w:t>al_amt</w:t>
            </w:r>
          </w:p>
        </w:tc>
        <w:tc>
          <w:tcPr>
            <w:tcW w:w="4680" w:type="dxa"/>
            <w:tcBorders>
              <w:left w:val="single" w:sz="4" w:space="0" w:color="000000"/>
            </w:tcBorders>
          </w:tcPr>
          <w:p w14:paraId="5285E51E" w14:textId="77777777" w:rsidR="009E7D12" w:rsidRPr="0057616E" w:rsidRDefault="009E7D12">
            <w:pPr>
              <w:rPr>
                <w:sz w:val="18"/>
                <w:szCs w:val="18"/>
              </w:rPr>
            </w:pPr>
          </w:p>
        </w:tc>
      </w:tr>
      <w:tr w:rsidR="009E7D12" w14:paraId="08F3D89E" w14:textId="77777777" w:rsidTr="00056417">
        <w:trPr>
          <w:trHeight w:hRule="exact" w:val="317"/>
        </w:trPr>
        <w:tc>
          <w:tcPr>
            <w:tcW w:w="2775" w:type="dxa"/>
          </w:tcPr>
          <w:p w14:paraId="02959666" w14:textId="41E42170" w:rsidR="009E7D12" w:rsidRPr="0057616E" w:rsidRDefault="009E7D12">
            <w:pPr>
              <w:pStyle w:val="TableParagraph"/>
              <w:spacing w:before="15"/>
              <w:ind w:left="103" w:right="180"/>
              <w:rPr>
                <w:sz w:val="18"/>
                <w:szCs w:val="18"/>
              </w:rPr>
            </w:pPr>
            <w:r w:rsidRPr="0057616E">
              <w:rPr>
                <w:w w:val="95"/>
                <w:sz w:val="18"/>
                <w:szCs w:val="18"/>
              </w:rPr>
              <w:t>ManagedOtherMethodsAmou</w:t>
            </w:r>
            <w:r w:rsidRPr="0057616E">
              <w:rPr>
                <w:sz w:val="18"/>
                <w:szCs w:val="18"/>
              </w:rPr>
              <w:t>nt</w:t>
            </w:r>
          </w:p>
        </w:tc>
        <w:tc>
          <w:tcPr>
            <w:tcW w:w="1800" w:type="dxa"/>
          </w:tcPr>
          <w:p w14:paraId="134455A0" w14:textId="77777777" w:rsidR="009E7D12" w:rsidRPr="0057616E" w:rsidRDefault="009E7D12">
            <w:pPr>
              <w:rPr>
                <w:sz w:val="18"/>
                <w:szCs w:val="18"/>
              </w:rPr>
            </w:pPr>
          </w:p>
        </w:tc>
        <w:tc>
          <w:tcPr>
            <w:tcW w:w="3690" w:type="dxa"/>
            <w:tcBorders>
              <w:right w:val="single" w:sz="4" w:space="0" w:color="000000"/>
            </w:tcBorders>
          </w:tcPr>
          <w:p w14:paraId="3F95A814" w14:textId="015BCB46" w:rsidR="009E7D12" w:rsidRPr="0057616E" w:rsidRDefault="009E7D12">
            <w:pPr>
              <w:pStyle w:val="TableParagraph"/>
              <w:spacing w:before="15"/>
              <w:ind w:left="103" w:right="122"/>
              <w:rPr>
                <w:sz w:val="18"/>
                <w:szCs w:val="18"/>
              </w:rPr>
            </w:pPr>
            <w:r w:rsidRPr="0057616E">
              <w:rPr>
                <w:w w:val="95"/>
                <w:sz w:val="18"/>
                <w:szCs w:val="18"/>
              </w:rPr>
              <w:t>icis_perm_biosolid.other_method_</w:t>
            </w:r>
            <w:r w:rsidRPr="0057616E">
              <w:rPr>
                <w:sz w:val="18"/>
                <w:szCs w:val="18"/>
              </w:rPr>
              <w:t>amt</w:t>
            </w:r>
          </w:p>
        </w:tc>
        <w:tc>
          <w:tcPr>
            <w:tcW w:w="4680" w:type="dxa"/>
            <w:tcBorders>
              <w:left w:val="single" w:sz="4" w:space="0" w:color="000000"/>
            </w:tcBorders>
          </w:tcPr>
          <w:p w14:paraId="6B5DCFA5" w14:textId="77777777" w:rsidR="009E7D12" w:rsidRPr="0057616E" w:rsidRDefault="009E7D12">
            <w:pPr>
              <w:rPr>
                <w:sz w:val="18"/>
                <w:szCs w:val="18"/>
              </w:rPr>
            </w:pPr>
          </w:p>
        </w:tc>
      </w:tr>
      <w:tr w:rsidR="009E7D12" w14:paraId="7FEEB7A9" w14:textId="77777777" w:rsidTr="00056417">
        <w:trPr>
          <w:trHeight w:hRule="exact" w:val="317"/>
        </w:trPr>
        <w:tc>
          <w:tcPr>
            <w:tcW w:w="2775" w:type="dxa"/>
          </w:tcPr>
          <w:p w14:paraId="0DC9D9A0" w14:textId="67E3945C" w:rsidR="009E7D12" w:rsidRPr="0057616E" w:rsidRDefault="009E7D12">
            <w:pPr>
              <w:pStyle w:val="TableParagraph"/>
              <w:spacing w:before="15"/>
              <w:ind w:left="103" w:right="210"/>
              <w:rPr>
                <w:sz w:val="18"/>
                <w:szCs w:val="18"/>
              </w:rPr>
            </w:pPr>
            <w:r w:rsidRPr="0057616E">
              <w:rPr>
                <w:w w:val="95"/>
                <w:sz w:val="18"/>
                <w:szCs w:val="18"/>
              </w:rPr>
              <w:t>ReceivedOffsiteSourcesAmo</w:t>
            </w:r>
            <w:r w:rsidRPr="0057616E">
              <w:rPr>
                <w:sz w:val="18"/>
                <w:szCs w:val="18"/>
              </w:rPr>
              <w:t>unt</w:t>
            </w:r>
          </w:p>
        </w:tc>
        <w:tc>
          <w:tcPr>
            <w:tcW w:w="1800" w:type="dxa"/>
          </w:tcPr>
          <w:p w14:paraId="2E289A01" w14:textId="77777777" w:rsidR="009E7D12" w:rsidRPr="0057616E" w:rsidRDefault="009E7D12">
            <w:pPr>
              <w:rPr>
                <w:sz w:val="18"/>
                <w:szCs w:val="18"/>
              </w:rPr>
            </w:pPr>
          </w:p>
        </w:tc>
        <w:tc>
          <w:tcPr>
            <w:tcW w:w="3690" w:type="dxa"/>
            <w:tcBorders>
              <w:right w:val="single" w:sz="4" w:space="0" w:color="000000"/>
            </w:tcBorders>
          </w:tcPr>
          <w:p w14:paraId="66A8E743" w14:textId="77777777" w:rsidR="009E7D12" w:rsidRPr="0057616E" w:rsidRDefault="009E7D12">
            <w:pPr>
              <w:pStyle w:val="TableParagraph"/>
              <w:spacing w:before="15"/>
              <w:ind w:left="103"/>
              <w:rPr>
                <w:sz w:val="18"/>
                <w:szCs w:val="18"/>
              </w:rPr>
            </w:pPr>
            <w:r w:rsidRPr="0057616E">
              <w:rPr>
                <w:sz w:val="18"/>
                <w:szCs w:val="18"/>
              </w:rPr>
              <w:t>icis_perm_biosolid.os_source_amt</w:t>
            </w:r>
          </w:p>
        </w:tc>
        <w:tc>
          <w:tcPr>
            <w:tcW w:w="4680" w:type="dxa"/>
            <w:tcBorders>
              <w:left w:val="single" w:sz="4" w:space="0" w:color="000000"/>
            </w:tcBorders>
          </w:tcPr>
          <w:p w14:paraId="78BCD971" w14:textId="77777777" w:rsidR="009E7D12" w:rsidRPr="0057616E" w:rsidRDefault="009E7D12">
            <w:pPr>
              <w:rPr>
                <w:sz w:val="18"/>
                <w:szCs w:val="18"/>
              </w:rPr>
            </w:pPr>
          </w:p>
        </w:tc>
      </w:tr>
      <w:tr w:rsidR="009E7D12" w14:paraId="0011277C" w14:textId="77777777" w:rsidTr="00056417">
        <w:trPr>
          <w:trHeight w:hRule="exact" w:val="317"/>
        </w:trPr>
        <w:tc>
          <w:tcPr>
            <w:tcW w:w="2775" w:type="dxa"/>
          </w:tcPr>
          <w:p w14:paraId="0408D917" w14:textId="77777777" w:rsidR="009E7D12" w:rsidRPr="0057616E" w:rsidRDefault="009E7D12">
            <w:pPr>
              <w:pStyle w:val="TableParagraph"/>
              <w:spacing w:before="15"/>
              <w:ind w:left="103"/>
              <w:rPr>
                <w:sz w:val="18"/>
                <w:szCs w:val="18"/>
              </w:rPr>
            </w:pPr>
            <w:r w:rsidRPr="0057616E">
              <w:rPr>
                <w:sz w:val="18"/>
                <w:szCs w:val="18"/>
              </w:rPr>
              <w:t>TransferredAmount</w:t>
            </w:r>
          </w:p>
        </w:tc>
        <w:tc>
          <w:tcPr>
            <w:tcW w:w="1800" w:type="dxa"/>
          </w:tcPr>
          <w:p w14:paraId="7BDE12DD" w14:textId="77777777" w:rsidR="009E7D12" w:rsidRPr="0057616E" w:rsidRDefault="009E7D12">
            <w:pPr>
              <w:rPr>
                <w:sz w:val="18"/>
                <w:szCs w:val="18"/>
              </w:rPr>
            </w:pPr>
          </w:p>
        </w:tc>
        <w:tc>
          <w:tcPr>
            <w:tcW w:w="3690" w:type="dxa"/>
            <w:tcBorders>
              <w:right w:val="single" w:sz="4" w:space="0" w:color="000000"/>
            </w:tcBorders>
          </w:tcPr>
          <w:p w14:paraId="1186A08C" w14:textId="3011D8EB" w:rsidR="009E7D12" w:rsidRPr="0057616E" w:rsidRDefault="009E7D12">
            <w:pPr>
              <w:pStyle w:val="TableParagraph"/>
              <w:spacing w:before="15"/>
              <w:ind w:left="103" w:right="237"/>
              <w:rPr>
                <w:sz w:val="18"/>
                <w:szCs w:val="18"/>
              </w:rPr>
            </w:pPr>
            <w:r w:rsidRPr="0057616E">
              <w:rPr>
                <w:w w:val="95"/>
                <w:sz w:val="18"/>
                <w:szCs w:val="18"/>
              </w:rPr>
              <w:t>icis_perm_biosolid.transferred_am</w:t>
            </w:r>
            <w:r w:rsidRPr="0057616E">
              <w:rPr>
                <w:sz w:val="18"/>
                <w:szCs w:val="18"/>
              </w:rPr>
              <w:t>t</w:t>
            </w:r>
          </w:p>
        </w:tc>
        <w:tc>
          <w:tcPr>
            <w:tcW w:w="4680" w:type="dxa"/>
            <w:tcBorders>
              <w:left w:val="single" w:sz="4" w:space="0" w:color="000000"/>
            </w:tcBorders>
          </w:tcPr>
          <w:p w14:paraId="74C9E2DD" w14:textId="77777777" w:rsidR="009E7D12" w:rsidRPr="0057616E" w:rsidRDefault="009E7D12">
            <w:pPr>
              <w:rPr>
                <w:sz w:val="18"/>
                <w:szCs w:val="18"/>
              </w:rPr>
            </w:pPr>
          </w:p>
        </w:tc>
      </w:tr>
      <w:tr w:rsidR="009E7D12" w14:paraId="16BB2A46" w14:textId="77777777" w:rsidTr="00056417">
        <w:trPr>
          <w:trHeight w:hRule="exact" w:val="317"/>
        </w:trPr>
        <w:tc>
          <w:tcPr>
            <w:tcW w:w="2775" w:type="dxa"/>
          </w:tcPr>
          <w:p w14:paraId="2D246271" w14:textId="77777777" w:rsidR="009E7D12" w:rsidRPr="0057616E" w:rsidRDefault="009E7D12">
            <w:pPr>
              <w:pStyle w:val="TableParagraph"/>
              <w:spacing w:before="15"/>
              <w:ind w:left="103"/>
              <w:rPr>
                <w:sz w:val="18"/>
                <w:szCs w:val="18"/>
              </w:rPr>
            </w:pPr>
            <w:r w:rsidRPr="0057616E">
              <w:rPr>
                <w:sz w:val="18"/>
                <w:szCs w:val="18"/>
              </w:rPr>
              <w:t>DisposedOutOfStateAmount</w:t>
            </w:r>
          </w:p>
        </w:tc>
        <w:tc>
          <w:tcPr>
            <w:tcW w:w="1800" w:type="dxa"/>
          </w:tcPr>
          <w:p w14:paraId="43A9E773" w14:textId="77777777" w:rsidR="009E7D12" w:rsidRPr="0057616E" w:rsidRDefault="009E7D12">
            <w:pPr>
              <w:rPr>
                <w:sz w:val="18"/>
                <w:szCs w:val="18"/>
              </w:rPr>
            </w:pPr>
          </w:p>
        </w:tc>
        <w:tc>
          <w:tcPr>
            <w:tcW w:w="3690" w:type="dxa"/>
            <w:tcBorders>
              <w:right w:val="single" w:sz="4" w:space="0" w:color="000000"/>
            </w:tcBorders>
          </w:tcPr>
          <w:p w14:paraId="68210110" w14:textId="37BB87F0" w:rsidR="009E7D12" w:rsidRPr="0057616E" w:rsidRDefault="009E7D12">
            <w:pPr>
              <w:pStyle w:val="TableParagraph"/>
              <w:spacing w:before="15"/>
              <w:ind w:left="103" w:right="177"/>
              <w:rPr>
                <w:sz w:val="18"/>
                <w:szCs w:val="18"/>
              </w:rPr>
            </w:pPr>
            <w:r w:rsidRPr="0057616E">
              <w:rPr>
                <w:w w:val="95"/>
                <w:sz w:val="18"/>
                <w:szCs w:val="18"/>
              </w:rPr>
              <w:t>icis_perm_biosolid.os_disposed_a</w:t>
            </w:r>
            <w:r w:rsidRPr="0057616E">
              <w:rPr>
                <w:sz w:val="18"/>
                <w:szCs w:val="18"/>
              </w:rPr>
              <w:t>mt</w:t>
            </w:r>
          </w:p>
        </w:tc>
        <w:tc>
          <w:tcPr>
            <w:tcW w:w="4680" w:type="dxa"/>
            <w:tcBorders>
              <w:left w:val="single" w:sz="4" w:space="0" w:color="000000"/>
            </w:tcBorders>
          </w:tcPr>
          <w:p w14:paraId="5532BE4B" w14:textId="77777777" w:rsidR="009E7D12" w:rsidRPr="0057616E" w:rsidRDefault="009E7D12">
            <w:pPr>
              <w:rPr>
                <w:sz w:val="18"/>
                <w:szCs w:val="18"/>
              </w:rPr>
            </w:pPr>
          </w:p>
        </w:tc>
      </w:tr>
      <w:tr w:rsidR="009E7D12" w14:paraId="20C97B8D" w14:textId="77777777" w:rsidTr="009E7D12">
        <w:trPr>
          <w:trHeight w:hRule="exact" w:val="509"/>
        </w:trPr>
        <w:tc>
          <w:tcPr>
            <w:tcW w:w="2775" w:type="dxa"/>
          </w:tcPr>
          <w:p w14:paraId="25518FE8" w14:textId="20BF82FD" w:rsidR="009E7D12" w:rsidRPr="0057616E" w:rsidRDefault="009E7D12">
            <w:pPr>
              <w:pStyle w:val="TableParagraph"/>
              <w:spacing w:before="15"/>
              <w:ind w:left="103"/>
              <w:rPr>
                <w:sz w:val="18"/>
                <w:szCs w:val="18"/>
              </w:rPr>
            </w:pPr>
            <w:r w:rsidRPr="0057616E">
              <w:rPr>
                <w:w w:val="95"/>
                <w:sz w:val="18"/>
                <w:szCs w:val="18"/>
              </w:rPr>
              <w:t>BeneficiallyUsedOutOfState</w:t>
            </w:r>
            <w:r w:rsidRPr="0057616E">
              <w:rPr>
                <w:sz w:val="18"/>
                <w:szCs w:val="18"/>
              </w:rPr>
              <w:t>Amount</w:t>
            </w:r>
          </w:p>
        </w:tc>
        <w:tc>
          <w:tcPr>
            <w:tcW w:w="1800" w:type="dxa"/>
          </w:tcPr>
          <w:p w14:paraId="441EF89A" w14:textId="77777777" w:rsidR="009E7D12" w:rsidRPr="0057616E" w:rsidRDefault="009E7D12">
            <w:pPr>
              <w:rPr>
                <w:sz w:val="18"/>
                <w:szCs w:val="18"/>
              </w:rPr>
            </w:pPr>
          </w:p>
        </w:tc>
        <w:tc>
          <w:tcPr>
            <w:tcW w:w="3690" w:type="dxa"/>
            <w:tcBorders>
              <w:right w:val="single" w:sz="4" w:space="0" w:color="000000"/>
            </w:tcBorders>
          </w:tcPr>
          <w:p w14:paraId="2E6CDA94" w14:textId="305AD07D" w:rsidR="009E7D12" w:rsidRPr="0057616E" w:rsidRDefault="009E7D12" w:rsidP="00B44F8C">
            <w:pPr>
              <w:pStyle w:val="TableParagraph"/>
              <w:spacing w:before="15"/>
              <w:ind w:left="103"/>
              <w:rPr>
                <w:sz w:val="18"/>
                <w:szCs w:val="18"/>
              </w:rPr>
            </w:pPr>
            <w:r w:rsidRPr="0057616E">
              <w:rPr>
                <w:sz w:val="18"/>
                <w:szCs w:val="18"/>
              </w:rPr>
              <w:t>icis_perm_biosolid.os_beneficially_used_amt</w:t>
            </w:r>
          </w:p>
        </w:tc>
        <w:tc>
          <w:tcPr>
            <w:tcW w:w="4680" w:type="dxa"/>
            <w:tcBorders>
              <w:left w:val="single" w:sz="4" w:space="0" w:color="000000"/>
            </w:tcBorders>
          </w:tcPr>
          <w:p w14:paraId="210A3CC1" w14:textId="77777777" w:rsidR="009E7D12" w:rsidRPr="0057616E" w:rsidRDefault="009E7D12">
            <w:pPr>
              <w:rPr>
                <w:sz w:val="18"/>
                <w:szCs w:val="18"/>
              </w:rPr>
            </w:pPr>
          </w:p>
        </w:tc>
      </w:tr>
      <w:tr w:rsidR="009E7D12" w14:paraId="2E762927" w14:textId="77777777" w:rsidTr="00B06ADA">
        <w:trPr>
          <w:trHeight w:hRule="exact" w:val="490"/>
        </w:trPr>
        <w:tc>
          <w:tcPr>
            <w:tcW w:w="2775" w:type="dxa"/>
          </w:tcPr>
          <w:p w14:paraId="6C9595FA" w14:textId="6E10D729" w:rsidR="009E7D12" w:rsidRPr="0057616E" w:rsidRDefault="009E7D12">
            <w:pPr>
              <w:pStyle w:val="TableParagraph"/>
              <w:spacing w:before="15"/>
              <w:ind w:left="103"/>
              <w:rPr>
                <w:sz w:val="18"/>
                <w:szCs w:val="18"/>
              </w:rPr>
            </w:pPr>
            <w:r w:rsidRPr="0057616E">
              <w:rPr>
                <w:w w:val="95"/>
                <w:sz w:val="18"/>
                <w:szCs w:val="18"/>
              </w:rPr>
              <w:t>ManagedOtherMethodsOutOf</w:t>
            </w:r>
            <w:r w:rsidRPr="0057616E">
              <w:rPr>
                <w:sz w:val="18"/>
                <w:szCs w:val="18"/>
              </w:rPr>
              <w:t>StateAmount</w:t>
            </w:r>
          </w:p>
        </w:tc>
        <w:tc>
          <w:tcPr>
            <w:tcW w:w="1800" w:type="dxa"/>
          </w:tcPr>
          <w:p w14:paraId="5947D750" w14:textId="77777777" w:rsidR="009E7D12" w:rsidRPr="0057616E" w:rsidRDefault="009E7D12">
            <w:pPr>
              <w:rPr>
                <w:sz w:val="18"/>
                <w:szCs w:val="18"/>
              </w:rPr>
            </w:pPr>
          </w:p>
        </w:tc>
        <w:tc>
          <w:tcPr>
            <w:tcW w:w="3690" w:type="dxa"/>
            <w:tcBorders>
              <w:right w:val="single" w:sz="4" w:space="0" w:color="000000"/>
            </w:tcBorders>
          </w:tcPr>
          <w:p w14:paraId="341BF2A7" w14:textId="26FD1E22" w:rsidR="009E7D12" w:rsidRPr="0057616E" w:rsidRDefault="009E7D12">
            <w:pPr>
              <w:pStyle w:val="TableParagraph"/>
              <w:spacing w:before="15"/>
              <w:ind w:left="103"/>
              <w:rPr>
                <w:sz w:val="18"/>
                <w:szCs w:val="18"/>
              </w:rPr>
            </w:pPr>
            <w:r w:rsidRPr="0057616E">
              <w:rPr>
                <w:w w:val="95"/>
                <w:sz w:val="18"/>
                <w:szCs w:val="18"/>
              </w:rPr>
              <w:t>icis_perm_biosolid.os_other_meth</w:t>
            </w:r>
            <w:r w:rsidRPr="0057616E">
              <w:rPr>
                <w:sz w:val="18"/>
                <w:szCs w:val="18"/>
              </w:rPr>
              <w:t>od_amt</w:t>
            </w:r>
          </w:p>
        </w:tc>
        <w:tc>
          <w:tcPr>
            <w:tcW w:w="4680" w:type="dxa"/>
            <w:tcBorders>
              <w:left w:val="single" w:sz="4" w:space="0" w:color="000000"/>
            </w:tcBorders>
          </w:tcPr>
          <w:p w14:paraId="2F38BB4C" w14:textId="77777777" w:rsidR="009E7D12" w:rsidRPr="0057616E" w:rsidRDefault="009E7D12">
            <w:pPr>
              <w:rPr>
                <w:sz w:val="18"/>
                <w:szCs w:val="18"/>
              </w:rPr>
            </w:pPr>
          </w:p>
        </w:tc>
      </w:tr>
      <w:tr w:rsidR="009E7D12" w14:paraId="5F279739" w14:textId="77777777" w:rsidTr="00B06ADA">
        <w:trPr>
          <w:trHeight w:hRule="exact" w:val="317"/>
        </w:trPr>
        <w:tc>
          <w:tcPr>
            <w:tcW w:w="2775" w:type="dxa"/>
          </w:tcPr>
          <w:p w14:paraId="06158F25" w14:textId="77777777" w:rsidR="009E7D12" w:rsidRPr="0057616E" w:rsidRDefault="009E7D12">
            <w:pPr>
              <w:pStyle w:val="TableParagraph"/>
              <w:spacing w:before="15"/>
              <w:ind w:left="103"/>
              <w:rPr>
                <w:sz w:val="18"/>
                <w:szCs w:val="18"/>
              </w:rPr>
            </w:pPr>
            <w:r w:rsidRPr="0057616E">
              <w:rPr>
                <w:sz w:val="18"/>
                <w:szCs w:val="18"/>
              </w:rPr>
              <w:t>TotalRemovedAmount</w:t>
            </w:r>
          </w:p>
        </w:tc>
        <w:tc>
          <w:tcPr>
            <w:tcW w:w="1800" w:type="dxa"/>
          </w:tcPr>
          <w:p w14:paraId="06EBD95A" w14:textId="77777777" w:rsidR="009E7D12" w:rsidRPr="0057616E" w:rsidRDefault="009E7D12">
            <w:pPr>
              <w:rPr>
                <w:sz w:val="18"/>
                <w:szCs w:val="18"/>
              </w:rPr>
            </w:pPr>
          </w:p>
        </w:tc>
        <w:tc>
          <w:tcPr>
            <w:tcW w:w="3690" w:type="dxa"/>
            <w:tcBorders>
              <w:right w:val="single" w:sz="4" w:space="0" w:color="000000"/>
            </w:tcBorders>
          </w:tcPr>
          <w:p w14:paraId="20FE0F97" w14:textId="5779C635" w:rsidR="009E7D12" w:rsidRPr="0057616E" w:rsidRDefault="009E7D12">
            <w:pPr>
              <w:pStyle w:val="TableParagraph"/>
              <w:spacing w:before="15"/>
              <w:ind w:left="103"/>
              <w:rPr>
                <w:sz w:val="18"/>
                <w:szCs w:val="18"/>
              </w:rPr>
            </w:pPr>
            <w:r w:rsidRPr="0057616E">
              <w:rPr>
                <w:w w:val="95"/>
                <w:sz w:val="18"/>
                <w:szCs w:val="18"/>
              </w:rPr>
              <w:t>icis_perm_biosolid.total_removed_</w:t>
            </w:r>
            <w:r w:rsidRPr="0057616E">
              <w:rPr>
                <w:sz w:val="18"/>
                <w:szCs w:val="18"/>
              </w:rPr>
              <w:t>amt</w:t>
            </w:r>
          </w:p>
        </w:tc>
        <w:tc>
          <w:tcPr>
            <w:tcW w:w="4680" w:type="dxa"/>
            <w:tcBorders>
              <w:left w:val="single" w:sz="4" w:space="0" w:color="000000"/>
            </w:tcBorders>
          </w:tcPr>
          <w:p w14:paraId="4DA8C8AE" w14:textId="77777777" w:rsidR="009E7D12" w:rsidRPr="0057616E" w:rsidRDefault="009E7D12">
            <w:pPr>
              <w:rPr>
                <w:sz w:val="18"/>
                <w:szCs w:val="18"/>
              </w:rPr>
            </w:pPr>
          </w:p>
        </w:tc>
      </w:tr>
      <w:tr w:rsidR="009E7D12" w14:paraId="52170C7C" w14:textId="77777777" w:rsidTr="00B06ADA">
        <w:trPr>
          <w:trHeight w:hRule="exact" w:val="490"/>
        </w:trPr>
        <w:tc>
          <w:tcPr>
            <w:tcW w:w="2775" w:type="dxa"/>
          </w:tcPr>
          <w:p w14:paraId="08073DFF" w14:textId="171B2307" w:rsidR="009E7D12" w:rsidRPr="0057616E" w:rsidRDefault="009E7D12">
            <w:pPr>
              <w:pStyle w:val="TableParagraph"/>
              <w:spacing w:before="15"/>
              <w:ind w:left="103"/>
              <w:rPr>
                <w:sz w:val="18"/>
                <w:szCs w:val="18"/>
              </w:rPr>
            </w:pPr>
            <w:r w:rsidRPr="0057616E">
              <w:rPr>
                <w:w w:val="95"/>
                <w:sz w:val="18"/>
                <w:szCs w:val="18"/>
              </w:rPr>
              <w:t>AnnualDrySludgeProduction</w:t>
            </w:r>
            <w:r w:rsidRPr="0057616E">
              <w:rPr>
                <w:sz w:val="18"/>
                <w:szCs w:val="18"/>
              </w:rPr>
              <w:t>Number</w:t>
            </w:r>
          </w:p>
        </w:tc>
        <w:tc>
          <w:tcPr>
            <w:tcW w:w="1800" w:type="dxa"/>
          </w:tcPr>
          <w:p w14:paraId="46049703" w14:textId="77777777" w:rsidR="009E7D12" w:rsidRPr="0057616E" w:rsidRDefault="009E7D12">
            <w:pPr>
              <w:rPr>
                <w:sz w:val="18"/>
                <w:szCs w:val="18"/>
              </w:rPr>
            </w:pPr>
          </w:p>
        </w:tc>
        <w:tc>
          <w:tcPr>
            <w:tcW w:w="3690" w:type="dxa"/>
            <w:tcBorders>
              <w:right w:val="single" w:sz="4" w:space="0" w:color="000000"/>
            </w:tcBorders>
          </w:tcPr>
          <w:p w14:paraId="39221D24" w14:textId="75B5C082" w:rsidR="009E7D12" w:rsidRPr="0057616E" w:rsidRDefault="009E7D12">
            <w:pPr>
              <w:pStyle w:val="TableParagraph"/>
              <w:spacing w:before="15"/>
              <w:ind w:left="103" w:right="122"/>
              <w:rPr>
                <w:sz w:val="18"/>
                <w:szCs w:val="18"/>
              </w:rPr>
            </w:pPr>
            <w:r w:rsidRPr="0057616E">
              <w:rPr>
                <w:w w:val="95"/>
                <w:sz w:val="18"/>
                <w:szCs w:val="18"/>
              </w:rPr>
              <w:t>icis_perm_biosolid.annual_dry_slu</w:t>
            </w:r>
            <w:r w:rsidRPr="0057616E">
              <w:rPr>
                <w:sz w:val="18"/>
                <w:szCs w:val="18"/>
              </w:rPr>
              <w:t>dge</w:t>
            </w:r>
          </w:p>
        </w:tc>
        <w:tc>
          <w:tcPr>
            <w:tcW w:w="4680" w:type="dxa"/>
            <w:tcBorders>
              <w:left w:val="single" w:sz="4" w:space="0" w:color="000000"/>
            </w:tcBorders>
          </w:tcPr>
          <w:p w14:paraId="6CC4B9C1" w14:textId="77777777" w:rsidR="009E7D12" w:rsidRPr="0057616E" w:rsidRDefault="009E7D12">
            <w:pPr>
              <w:rPr>
                <w:sz w:val="18"/>
                <w:szCs w:val="18"/>
              </w:rPr>
            </w:pPr>
          </w:p>
        </w:tc>
      </w:tr>
      <w:tr w:rsidR="009E7D12" w14:paraId="52ACDF95" w14:textId="77777777" w:rsidTr="00B06ADA">
        <w:trPr>
          <w:trHeight w:hRule="exact" w:val="490"/>
        </w:trPr>
        <w:tc>
          <w:tcPr>
            <w:tcW w:w="2775" w:type="dxa"/>
          </w:tcPr>
          <w:p w14:paraId="5946D620" w14:textId="77777777" w:rsidR="009E7D12" w:rsidRPr="0057616E" w:rsidRDefault="009E7D12">
            <w:pPr>
              <w:pStyle w:val="TableParagraph"/>
              <w:spacing w:before="19"/>
              <w:ind w:left="103"/>
              <w:rPr>
                <w:b/>
                <w:sz w:val="18"/>
                <w:szCs w:val="18"/>
              </w:rPr>
            </w:pPr>
            <w:r w:rsidRPr="0057616E">
              <w:rPr>
                <w:b/>
                <w:sz w:val="18"/>
                <w:szCs w:val="18"/>
              </w:rPr>
              <w:t>CAFO Permit Component</w:t>
            </w:r>
          </w:p>
        </w:tc>
        <w:tc>
          <w:tcPr>
            <w:tcW w:w="1800" w:type="dxa"/>
          </w:tcPr>
          <w:p w14:paraId="2EE08873" w14:textId="77777777" w:rsidR="009E7D12" w:rsidRPr="0057616E" w:rsidRDefault="009E7D12">
            <w:pPr>
              <w:rPr>
                <w:sz w:val="18"/>
                <w:szCs w:val="18"/>
              </w:rPr>
            </w:pPr>
          </w:p>
        </w:tc>
        <w:tc>
          <w:tcPr>
            <w:tcW w:w="3690" w:type="dxa"/>
            <w:tcBorders>
              <w:right w:val="single" w:sz="4" w:space="0" w:color="000000"/>
            </w:tcBorders>
          </w:tcPr>
          <w:p w14:paraId="76DF785E" w14:textId="77777777" w:rsidR="009E7D12" w:rsidRPr="0057616E" w:rsidRDefault="009E7D12">
            <w:pPr>
              <w:rPr>
                <w:sz w:val="18"/>
                <w:szCs w:val="18"/>
              </w:rPr>
            </w:pPr>
          </w:p>
        </w:tc>
        <w:tc>
          <w:tcPr>
            <w:tcW w:w="4680" w:type="dxa"/>
            <w:tcBorders>
              <w:left w:val="single" w:sz="4" w:space="0" w:color="000000"/>
            </w:tcBorders>
          </w:tcPr>
          <w:p w14:paraId="7619B11F" w14:textId="77777777" w:rsidR="009E7D12" w:rsidRPr="0057616E" w:rsidRDefault="009E7D12">
            <w:pPr>
              <w:pStyle w:val="TableParagraph"/>
              <w:ind w:left="103" w:right="319"/>
              <w:rPr>
                <w:sz w:val="18"/>
                <w:szCs w:val="18"/>
              </w:rPr>
            </w:pPr>
            <w:r w:rsidRPr="0057616E">
              <w:rPr>
                <w:sz w:val="18"/>
                <w:szCs w:val="18"/>
              </w:rPr>
              <w:t>Permits with a PermitTypeCode of IIU, APR or UFT cannot have a CAFO permit component in ICIS.</w:t>
            </w:r>
          </w:p>
        </w:tc>
      </w:tr>
      <w:tr w:rsidR="009E7D12" w14:paraId="5D602122" w14:textId="77777777" w:rsidTr="00056417">
        <w:trPr>
          <w:trHeight w:hRule="exact" w:val="706"/>
        </w:trPr>
        <w:tc>
          <w:tcPr>
            <w:tcW w:w="2775" w:type="dxa"/>
          </w:tcPr>
          <w:p w14:paraId="4D0A3191" w14:textId="77777777" w:rsidR="009E7D12" w:rsidRPr="0057616E" w:rsidRDefault="009E7D12">
            <w:pPr>
              <w:pStyle w:val="TableParagraph"/>
              <w:spacing w:before="15"/>
              <w:ind w:left="103"/>
              <w:rPr>
                <w:sz w:val="18"/>
                <w:szCs w:val="18"/>
              </w:rPr>
            </w:pPr>
            <w:r w:rsidRPr="0057616E">
              <w:rPr>
                <w:sz w:val="18"/>
                <w:szCs w:val="18"/>
              </w:rPr>
              <w:t>CAFOClassificationCode</w:t>
            </w:r>
          </w:p>
        </w:tc>
        <w:tc>
          <w:tcPr>
            <w:tcW w:w="1800" w:type="dxa"/>
          </w:tcPr>
          <w:p w14:paraId="646C7210" w14:textId="7A4A17D1" w:rsidR="009E7D12" w:rsidRPr="0057616E" w:rsidRDefault="009E7D12">
            <w:pPr>
              <w:pStyle w:val="TableParagraph"/>
              <w:ind w:left="103" w:right="133"/>
              <w:rPr>
                <w:sz w:val="18"/>
                <w:szCs w:val="18"/>
              </w:rPr>
            </w:pPr>
            <w:r w:rsidRPr="0057616E">
              <w:rPr>
                <w:w w:val="95"/>
                <w:sz w:val="18"/>
                <w:szCs w:val="18"/>
              </w:rPr>
              <w:t>Ref_cafo_classifi</w:t>
            </w:r>
            <w:r w:rsidRPr="0057616E">
              <w:rPr>
                <w:sz w:val="18"/>
                <w:szCs w:val="18"/>
              </w:rPr>
              <w:t>cation</w:t>
            </w:r>
          </w:p>
        </w:tc>
        <w:tc>
          <w:tcPr>
            <w:tcW w:w="3690" w:type="dxa"/>
            <w:tcBorders>
              <w:right w:val="single" w:sz="4" w:space="0" w:color="000000"/>
            </w:tcBorders>
          </w:tcPr>
          <w:p w14:paraId="2F8381DA" w14:textId="0780B8AC" w:rsidR="009E7D12" w:rsidRPr="0057616E" w:rsidRDefault="009E7D12" w:rsidP="00D5719E">
            <w:pPr>
              <w:pStyle w:val="TableParagraph"/>
              <w:spacing w:before="15"/>
              <w:ind w:left="103"/>
              <w:rPr>
                <w:sz w:val="18"/>
                <w:szCs w:val="18"/>
              </w:rPr>
            </w:pPr>
            <w:r w:rsidRPr="0057616E">
              <w:rPr>
                <w:sz w:val="18"/>
                <w:szCs w:val="18"/>
              </w:rPr>
              <w:t>icis_perm_cafo.cafo_classification_code</w:t>
            </w:r>
          </w:p>
        </w:tc>
        <w:tc>
          <w:tcPr>
            <w:tcW w:w="4680" w:type="dxa"/>
            <w:tcBorders>
              <w:left w:val="single" w:sz="4" w:space="0" w:color="000000"/>
            </w:tcBorders>
          </w:tcPr>
          <w:p w14:paraId="631951B3" w14:textId="77777777" w:rsidR="009E7D12" w:rsidRPr="0057616E" w:rsidRDefault="009E7D12">
            <w:pPr>
              <w:pStyle w:val="TableParagraph"/>
              <w:ind w:left="103" w:right="152"/>
              <w:rPr>
                <w:sz w:val="18"/>
                <w:szCs w:val="18"/>
              </w:rPr>
            </w:pPr>
            <w:r w:rsidRPr="0057616E">
              <w:rPr>
                <w:sz w:val="18"/>
                <w:szCs w:val="18"/>
              </w:rPr>
              <w:t>If CAFOClassificationCode contains “S” the CAFODesignationReasonText tag must be present or its corresponding field in ICIS must contain a reason.</w:t>
            </w:r>
          </w:p>
        </w:tc>
      </w:tr>
      <w:tr w:rsidR="009E7D12" w14:paraId="18BE5429" w14:textId="77777777" w:rsidTr="009E7D12">
        <w:trPr>
          <w:trHeight w:hRule="exact" w:val="511"/>
        </w:trPr>
        <w:tc>
          <w:tcPr>
            <w:tcW w:w="2775" w:type="dxa"/>
          </w:tcPr>
          <w:p w14:paraId="4BE3FEC6" w14:textId="071B8303" w:rsidR="009E7D12" w:rsidRPr="0057616E" w:rsidRDefault="009E7D12">
            <w:pPr>
              <w:pStyle w:val="TableParagraph"/>
              <w:spacing w:before="15" w:line="242" w:lineRule="auto"/>
              <w:ind w:left="103"/>
              <w:rPr>
                <w:sz w:val="18"/>
                <w:szCs w:val="18"/>
              </w:rPr>
            </w:pPr>
            <w:r w:rsidRPr="0057616E">
              <w:rPr>
                <w:w w:val="95"/>
                <w:sz w:val="18"/>
                <w:szCs w:val="18"/>
              </w:rPr>
              <w:t>IsAnimalFacilityTypeCAFOI</w:t>
            </w:r>
            <w:r w:rsidRPr="0057616E">
              <w:rPr>
                <w:sz w:val="18"/>
                <w:szCs w:val="18"/>
              </w:rPr>
              <w:t>ndicator</w:t>
            </w:r>
          </w:p>
        </w:tc>
        <w:tc>
          <w:tcPr>
            <w:tcW w:w="1800" w:type="dxa"/>
          </w:tcPr>
          <w:p w14:paraId="03E359BD" w14:textId="77777777" w:rsidR="009E7D12" w:rsidRPr="0057616E" w:rsidRDefault="009E7D12">
            <w:pPr>
              <w:rPr>
                <w:sz w:val="18"/>
                <w:szCs w:val="18"/>
              </w:rPr>
            </w:pPr>
          </w:p>
        </w:tc>
        <w:tc>
          <w:tcPr>
            <w:tcW w:w="3690" w:type="dxa"/>
            <w:tcBorders>
              <w:right w:val="single" w:sz="4" w:space="0" w:color="000000"/>
            </w:tcBorders>
          </w:tcPr>
          <w:p w14:paraId="43F64974" w14:textId="703948D1" w:rsidR="009E7D12" w:rsidRPr="0057616E" w:rsidRDefault="009E7D12">
            <w:pPr>
              <w:pStyle w:val="TableParagraph"/>
              <w:spacing w:before="15" w:line="242" w:lineRule="auto"/>
              <w:ind w:left="103"/>
              <w:rPr>
                <w:sz w:val="18"/>
                <w:szCs w:val="18"/>
              </w:rPr>
            </w:pPr>
            <w:r w:rsidRPr="0057616E">
              <w:rPr>
                <w:w w:val="95"/>
                <w:sz w:val="18"/>
                <w:szCs w:val="18"/>
              </w:rPr>
              <w:t>icis_perm_cafo.cafo_animal_facilit</w:t>
            </w:r>
            <w:r w:rsidRPr="0057616E">
              <w:rPr>
                <w:sz w:val="18"/>
                <w:szCs w:val="18"/>
              </w:rPr>
              <w:t>y_flag</w:t>
            </w:r>
          </w:p>
        </w:tc>
        <w:tc>
          <w:tcPr>
            <w:tcW w:w="4680" w:type="dxa"/>
            <w:tcBorders>
              <w:left w:val="single" w:sz="4" w:space="0" w:color="000000"/>
            </w:tcBorders>
          </w:tcPr>
          <w:p w14:paraId="5A6CBDE8" w14:textId="77777777" w:rsidR="009E7D12" w:rsidRPr="0057616E" w:rsidRDefault="009E7D12">
            <w:pPr>
              <w:rPr>
                <w:sz w:val="18"/>
                <w:szCs w:val="18"/>
              </w:rPr>
            </w:pPr>
          </w:p>
        </w:tc>
      </w:tr>
      <w:tr w:rsidR="009E7D12" w14:paraId="24A61CA5" w14:textId="77777777" w:rsidTr="00056417">
        <w:trPr>
          <w:trHeight w:hRule="exact" w:val="317"/>
        </w:trPr>
        <w:tc>
          <w:tcPr>
            <w:tcW w:w="2775" w:type="dxa"/>
          </w:tcPr>
          <w:p w14:paraId="58AF6B6E" w14:textId="77777777" w:rsidR="009E7D12" w:rsidRPr="0057616E" w:rsidRDefault="009E7D12">
            <w:pPr>
              <w:pStyle w:val="TableParagraph"/>
              <w:spacing w:before="15"/>
              <w:ind w:left="103"/>
              <w:rPr>
                <w:sz w:val="18"/>
                <w:szCs w:val="18"/>
              </w:rPr>
            </w:pPr>
            <w:r w:rsidRPr="0057616E">
              <w:rPr>
                <w:sz w:val="18"/>
                <w:szCs w:val="18"/>
              </w:rPr>
              <w:t>CAFODesignationDate</w:t>
            </w:r>
          </w:p>
        </w:tc>
        <w:tc>
          <w:tcPr>
            <w:tcW w:w="1800" w:type="dxa"/>
          </w:tcPr>
          <w:p w14:paraId="3EFC3A36" w14:textId="77777777" w:rsidR="009E7D12" w:rsidRPr="0057616E" w:rsidRDefault="009E7D12">
            <w:pPr>
              <w:rPr>
                <w:sz w:val="18"/>
                <w:szCs w:val="18"/>
              </w:rPr>
            </w:pPr>
          </w:p>
        </w:tc>
        <w:tc>
          <w:tcPr>
            <w:tcW w:w="3690" w:type="dxa"/>
            <w:tcBorders>
              <w:right w:val="single" w:sz="4" w:space="0" w:color="000000"/>
            </w:tcBorders>
          </w:tcPr>
          <w:p w14:paraId="6D520A6C" w14:textId="77777777" w:rsidR="009E7D12" w:rsidRPr="0057616E" w:rsidRDefault="009E7D12">
            <w:pPr>
              <w:pStyle w:val="TableParagraph"/>
              <w:spacing w:before="15"/>
              <w:ind w:left="103"/>
              <w:rPr>
                <w:sz w:val="18"/>
                <w:szCs w:val="18"/>
              </w:rPr>
            </w:pPr>
            <w:r w:rsidRPr="0057616E">
              <w:rPr>
                <w:sz w:val="18"/>
                <w:szCs w:val="18"/>
              </w:rPr>
              <w:t>icis_perm_cafo.designation_date</w:t>
            </w:r>
          </w:p>
        </w:tc>
        <w:tc>
          <w:tcPr>
            <w:tcW w:w="4680" w:type="dxa"/>
            <w:tcBorders>
              <w:left w:val="single" w:sz="4" w:space="0" w:color="000000"/>
            </w:tcBorders>
          </w:tcPr>
          <w:p w14:paraId="7F66C525" w14:textId="77777777" w:rsidR="009E7D12" w:rsidRPr="0057616E" w:rsidRDefault="009E7D12">
            <w:pPr>
              <w:rPr>
                <w:sz w:val="18"/>
                <w:szCs w:val="18"/>
              </w:rPr>
            </w:pPr>
          </w:p>
        </w:tc>
      </w:tr>
      <w:tr w:rsidR="009E7D12" w14:paraId="58FC3218" w14:textId="77777777" w:rsidTr="00056417">
        <w:trPr>
          <w:trHeight w:hRule="exact" w:val="706"/>
        </w:trPr>
        <w:tc>
          <w:tcPr>
            <w:tcW w:w="2775" w:type="dxa"/>
          </w:tcPr>
          <w:p w14:paraId="13A5B7B1" w14:textId="0300DF4F" w:rsidR="009E7D12" w:rsidRPr="0057616E" w:rsidRDefault="009E7D12">
            <w:pPr>
              <w:pStyle w:val="TableParagraph"/>
              <w:spacing w:before="17"/>
              <w:ind w:left="103" w:right="180"/>
              <w:rPr>
                <w:sz w:val="18"/>
                <w:szCs w:val="18"/>
              </w:rPr>
            </w:pPr>
            <w:r w:rsidRPr="0057616E">
              <w:rPr>
                <w:w w:val="95"/>
                <w:sz w:val="18"/>
                <w:szCs w:val="18"/>
              </w:rPr>
              <w:t>CAFODesignationReasonTex</w:t>
            </w:r>
            <w:r w:rsidRPr="0057616E">
              <w:rPr>
                <w:sz w:val="18"/>
                <w:szCs w:val="18"/>
              </w:rPr>
              <w:t>t</w:t>
            </w:r>
          </w:p>
        </w:tc>
        <w:tc>
          <w:tcPr>
            <w:tcW w:w="1800" w:type="dxa"/>
          </w:tcPr>
          <w:p w14:paraId="43E4649C" w14:textId="77777777" w:rsidR="009E7D12" w:rsidRPr="0057616E" w:rsidRDefault="009E7D12">
            <w:pPr>
              <w:rPr>
                <w:sz w:val="18"/>
                <w:szCs w:val="18"/>
              </w:rPr>
            </w:pPr>
          </w:p>
        </w:tc>
        <w:tc>
          <w:tcPr>
            <w:tcW w:w="3690" w:type="dxa"/>
            <w:tcBorders>
              <w:right w:val="single" w:sz="4" w:space="0" w:color="000000"/>
            </w:tcBorders>
          </w:tcPr>
          <w:p w14:paraId="2BF47D21" w14:textId="77777777" w:rsidR="009E7D12" w:rsidRPr="0057616E" w:rsidRDefault="009E7D12">
            <w:pPr>
              <w:pStyle w:val="TableParagraph"/>
              <w:spacing w:before="17"/>
              <w:ind w:left="103"/>
              <w:rPr>
                <w:sz w:val="18"/>
                <w:szCs w:val="18"/>
              </w:rPr>
            </w:pPr>
            <w:r w:rsidRPr="0057616E">
              <w:rPr>
                <w:sz w:val="18"/>
                <w:szCs w:val="18"/>
              </w:rPr>
              <w:t>icis_perm_cafo.cafo_reason_text</w:t>
            </w:r>
          </w:p>
        </w:tc>
        <w:tc>
          <w:tcPr>
            <w:tcW w:w="4680" w:type="dxa"/>
            <w:tcBorders>
              <w:left w:val="single" w:sz="4" w:space="0" w:color="000000"/>
            </w:tcBorders>
          </w:tcPr>
          <w:p w14:paraId="5D712744" w14:textId="77777777" w:rsidR="009E7D12" w:rsidRPr="0057616E" w:rsidRDefault="009E7D12">
            <w:pPr>
              <w:pStyle w:val="TableParagraph"/>
              <w:ind w:left="103" w:right="174"/>
              <w:rPr>
                <w:sz w:val="18"/>
                <w:szCs w:val="18"/>
              </w:rPr>
            </w:pPr>
            <w:r w:rsidRPr="0057616E">
              <w:rPr>
                <w:sz w:val="18"/>
                <w:szCs w:val="18"/>
              </w:rPr>
              <w:t>If the CAFODesignationReasonText tag is present the CAFOClassificationCode tag or its corresponding field in ICIS must contain “S”.</w:t>
            </w:r>
          </w:p>
        </w:tc>
      </w:tr>
      <w:tr w:rsidR="009E7D12" w14:paraId="06D56459" w14:textId="77777777" w:rsidTr="00056417">
        <w:trPr>
          <w:trHeight w:hRule="exact" w:val="706"/>
        </w:trPr>
        <w:tc>
          <w:tcPr>
            <w:tcW w:w="2775" w:type="dxa"/>
          </w:tcPr>
          <w:p w14:paraId="5E1AAD1E" w14:textId="77777777" w:rsidR="009E7D12" w:rsidRPr="0057616E" w:rsidRDefault="009E7D12">
            <w:pPr>
              <w:pStyle w:val="TableParagraph"/>
              <w:spacing w:before="15"/>
              <w:ind w:left="103"/>
              <w:rPr>
                <w:sz w:val="18"/>
                <w:szCs w:val="18"/>
              </w:rPr>
            </w:pPr>
            <w:r w:rsidRPr="0057616E">
              <w:rPr>
                <w:sz w:val="18"/>
                <w:szCs w:val="18"/>
              </w:rPr>
              <w:lastRenderedPageBreak/>
              <w:t>AnimalTypeCode</w:t>
            </w:r>
          </w:p>
        </w:tc>
        <w:tc>
          <w:tcPr>
            <w:tcW w:w="1800" w:type="dxa"/>
          </w:tcPr>
          <w:p w14:paraId="0DC03F35" w14:textId="77777777" w:rsidR="009E7D12" w:rsidRPr="0057616E" w:rsidRDefault="009E7D12">
            <w:pPr>
              <w:pStyle w:val="TableParagraph"/>
              <w:spacing w:line="223" w:lineRule="exact"/>
              <w:ind w:left="103"/>
              <w:rPr>
                <w:sz w:val="18"/>
                <w:szCs w:val="18"/>
              </w:rPr>
            </w:pPr>
            <w:r w:rsidRPr="0057616E">
              <w:rPr>
                <w:sz w:val="18"/>
                <w:szCs w:val="18"/>
              </w:rPr>
              <w:t>Ref_animal_type</w:t>
            </w:r>
          </w:p>
        </w:tc>
        <w:tc>
          <w:tcPr>
            <w:tcW w:w="3690" w:type="dxa"/>
            <w:tcBorders>
              <w:right w:val="single" w:sz="4" w:space="0" w:color="000000"/>
            </w:tcBorders>
          </w:tcPr>
          <w:p w14:paraId="234594FE" w14:textId="60AB6BD1" w:rsidR="009E7D12" w:rsidRPr="0057616E" w:rsidRDefault="009E7D12">
            <w:pPr>
              <w:pStyle w:val="TableParagraph"/>
              <w:spacing w:before="15"/>
              <w:ind w:left="103"/>
              <w:rPr>
                <w:sz w:val="18"/>
                <w:szCs w:val="18"/>
              </w:rPr>
            </w:pPr>
            <w:r w:rsidRPr="0057616E">
              <w:rPr>
                <w:w w:val="95"/>
                <w:sz w:val="18"/>
                <w:szCs w:val="18"/>
              </w:rPr>
              <w:t>icis_perm_cafo_animal_type.anim</w:t>
            </w:r>
            <w:r w:rsidRPr="0057616E">
              <w:rPr>
                <w:sz w:val="18"/>
                <w:szCs w:val="18"/>
              </w:rPr>
              <w:t>al_type_code</w:t>
            </w:r>
          </w:p>
        </w:tc>
        <w:tc>
          <w:tcPr>
            <w:tcW w:w="4680" w:type="dxa"/>
            <w:tcBorders>
              <w:left w:val="single" w:sz="4" w:space="0" w:color="000000"/>
            </w:tcBorders>
          </w:tcPr>
          <w:p w14:paraId="3F71ABB7" w14:textId="77777777" w:rsidR="009E7D12" w:rsidRPr="0057616E" w:rsidRDefault="009E7D12">
            <w:pPr>
              <w:pStyle w:val="TableParagraph"/>
              <w:ind w:left="103"/>
              <w:rPr>
                <w:sz w:val="18"/>
                <w:szCs w:val="18"/>
              </w:rPr>
            </w:pPr>
            <w:r w:rsidRPr="0057616E">
              <w:rPr>
                <w:sz w:val="18"/>
                <w:szCs w:val="18"/>
              </w:rPr>
              <w:t>If AnimalTypeCode = “OTH” the OtherAnimalTypeName tag must be present or its corresponding field in ICIS must contain a description.</w:t>
            </w:r>
          </w:p>
        </w:tc>
      </w:tr>
      <w:tr w:rsidR="009E7D12" w14:paraId="3EEA0322" w14:textId="77777777" w:rsidTr="00056417">
        <w:trPr>
          <w:trHeight w:hRule="exact" w:val="706"/>
        </w:trPr>
        <w:tc>
          <w:tcPr>
            <w:tcW w:w="2775" w:type="dxa"/>
          </w:tcPr>
          <w:p w14:paraId="43776E24" w14:textId="77777777" w:rsidR="009E7D12" w:rsidRPr="0057616E" w:rsidRDefault="009E7D12">
            <w:pPr>
              <w:pStyle w:val="TableParagraph"/>
              <w:spacing w:before="15"/>
              <w:ind w:left="103"/>
              <w:rPr>
                <w:sz w:val="18"/>
                <w:szCs w:val="18"/>
              </w:rPr>
            </w:pPr>
            <w:r w:rsidRPr="0057616E">
              <w:rPr>
                <w:sz w:val="18"/>
                <w:szCs w:val="18"/>
              </w:rPr>
              <w:t>OtherAnimalTypeName</w:t>
            </w:r>
          </w:p>
        </w:tc>
        <w:tc>
          <w:tcPr>
            <w:tcW w:w="1800" w:type="dxa"/>
          </w:tcPr>
          <w:p w14:paraId="3D6514D9" w14:textId="77777777" w:rsidR="009E7D12" w:rsidRPr="0057616E" w:rsidRDefault="009E7D12">
            <w:pPr>
              <w:rPr>
                <w:sz w:val="18"/>
                <w:szCs w:val="18"/>
              </w:rPr>
            </w:pPr>
          </w:p>
        </w:tc>
        <w:tc>
          <w:tcPr>
            <w:tcW w:w="3690" w:type="dxa"/>
            <w:tcBorders>
              <w:right w:val="single" w:sz="4" w:space="0" w:color="000000"/>
            </w:tcBorders>
          </w:tcPr>
          <w:p w14:paraId="69DD9422" w14:textId="2B540E5D" w:rsidR="009E7D12" w:rsidRPr="0057616E" w:rsidRDefault="009E7D12">
            <w:pPr>
              <w:pStyle w:val="TableParagraph"/>
              <w:spacing w:before="15"/>
              <w:ind w:left="103"/>
              <w:rPr>
                <w:sz w:val="18"/>
                <w:szCs w:val="18"/>
              </w:rPr>
            </w:pPr>
            <w:r w:rsidRPr="0057616E">
              <w:rPr>
                <w:w w:val="95"/>
                <w:sz w:val="18"/>
                <w:szCs w:val="18"/>
              </w:rPr>
              <w:t>icis_perm_cafo_animal_type.anim</w:t>
            </w:r>
            <w:r w:rsidRPr="0057616E">
              <w:rPr>
                <w:sz w:val="18"/>
                <w:szCs w:val="18"/>
              </w:rPr>
              <w:t>al_type_other</w:t>
            </w:r>
          </w:p>
        </w:tc>
        <w:tc>
          <w:tcPr>
            <w:tcW w:w="4680" w:type="dxa"/>
            <w:tcBorders>
              <w:left w:val="single" w:sz="4" w:space="0" w:color="000000"/>
            </w:tcBorders>
          </w:tcPr>
          <w:p w14:paraId="7488CB3E" w14:textId="77777777" w:rsidR="009E7D12" w:rsidRPr="0057616E" w:rsidRDefault="009E7D12">
            <w:pPr>
              <w:pStyle w:val="TableParagraph"/>
              <w:ind w:left="103" w:right="230"/>
              <w:jc w:val="both"/>
              <w:rPr>
                <w:sz w:val="18"/>
                <w:szCs w:val="18"/>
              </w:rPr>
            </w:pPr>
            <w:r w:rsidRPr="0057616E">
              <w:rPr>
                <w:sz w:val="18"/>
                <w:szCs w:val="18"/>
              </w:rPr>
              <w:t>If the OtherAnimalTypeName tag</w:t>
            </w:r>
            <w:r w:rsidRPr="0057616E">
              <w:rPr>
                <w:spacing w:val="-11"/>
                <w:sz w:val="18"/>
                <w:szCs w:val="18"/>
              </w:rPr>
              <w:t xml:space="preserve"> </w:t>
            </w:r>
            <w:r w:rsidRPr="0057616E">
              <w:rPr>
                <w:sz w:val="18"/>
                <w:szCs w:val="18"/>
              </w:rPr>
              <w:t>is present the AnimalTypeCode tag or its corresponding field in ICIS must contain</w:t>
            </w:r>
            <w:r w:rsidRPr="0057616E">
              <w:rPr>
                <w:spacing w:val="-4"/>
                <w:sz w:val="18"/>
                <w:szCs w:val="18"/>
              </w:rPr>
              <w:t xml:space="preserve"> </w:t>
            </w:r>
            <w:r w:rsidRPr="0057616E">
              <w:rPr>
                <w:sz w:val="18"/>
                <w:szCs w:val="18"/>
              </w:rPr>
              <w:t>“OTH”.</w:t>
            </w:r>
          </w:p>
        </w:tc>
      </w:tr>
      <w:tr w:rsidR="009E7D12" w14:paraId="45A419BE" w14:textId="77777777" w:rsidTr="00B06ADA">
        <w:trPr>
          <w:trHeight w:hRule="exact" w:val="910"/>
        </w:trPr>
        <w:tc>
          <w:tcPr>
            <w:tcW w:w="2775" w:type="dxa"/>
          </w:tcPr>
          <w:p w14:paraId="328701B3" w14:textId="77777777" w:rsidR="009E7D12" w:rsidRPr="0057616E" w:rsidRDefault="009E7D12">
            <w:pPr>
              <w:pStyle w:val="TableParagraph"/>
              <w:spacing w:before="15"/>
              <w:ind w:left="103"/>
              <w:rPr>
                <w:sz w:val="18"/>
                <w:szCs w:val="18"/>
              </w:rPr>
            </w:pPr>
            <w:r w:rsidRPr="0057616E">
              <w:rPr>
                <w:sz w:val="18"/>
                <w:szCs w:val="18"/>
              </w:rPr>
              <w:t>TotalNumbersEachLivestock</w:t>
            </w:r>
          </w:p>
        </w:tc>
        <w:tc>
          <w:tcPr>
            <w:tcW w:w="1800" w:type="dxa"/>
          </w:tcPr>
          <w:p w14:paraId="67925D48" w14:textId="77777777" w:rsidR="009E7D12" w:rsidRPr="0057616E" w:rsidRDefault="009E7D12">
            <w:pPr>
              <w:rPr>
                <w:sz w:val="18"/>
                <w:szCs w:val="18"/>
              </w:rPr>
            </w:pPr>
          </w:p>
        </w:tc>
        <w:tc>
          <w:tcPr>
            <w:tcW w:w="3690" w:type="dxa"/>
            <w:tcBorders>
              <w:right w:val="single" w:sz="4" w:space="0" w:color="000000"/>
            </w:tcBorders>
          </w:tcPr>
          <w:p w14:paraId="7511742F" w14:textId="52B7CCAB" w:rsidR="009E7D12" w:rsidRPr="0057616E" w:rsidRDefault="009E7D12">
            <w:pPr>
              <w:pStyle w:val="TableParagraph"/>
              <w:spacing w:before="15"/>
              <w:ind w:left="103"/>
              <w:rPr>
                <w:sz w:val="18"/>
                <w:szCs w:val="18"/>
              </w:rPr>
            </w:pPr>
            <w:r w:rsidRPr="0057616E">
              <w:rPr>
                <w:w w:val="95"/>
                <w:sz w:val="18"/>
                <w:szCs w:val="18"/>
              </w:rPr>
              <w:t>icis_perm_cafo_animal_type.total_</w:t>
            </w:r>
            <w:r w:rsidRPr="0057616E">
              <w:rPr>
                <w:sz w:val="18"/>
                <w:szCs w:val="18"/>
              </w:rPr>
              <w:t>nmbr</w:t>
            </w:r>
          </w:p>
        </w:tc>
        <w:tc>
          <w:tcPr>
            <w:tcW w:w="4680" w:type="dxa"/>
            <w:tcBorders>
              <w:left w:val="single" w:sz="4" w:space="0" w:color="000000"/>
            </w:tcBorders>
          </w:tcPr>
          <w:p w14:paraId="39A337E5" w14:textId="28088B32" w:rsidR="009E7D12" w:rsidRPr="0057616E" w:rsidRDefault="009E7D12">
            <w:pPr>
              <w:pStyle w:val="TableParagraph"/>
              <w:ind w:left="103" w:right="140"/>
              <w:rPr>
                <w:sz w:val="18"/>
                <w:szCs w:val="18"/>
              </w:rPr>
            </w:pPr>
            <w:r w:rsidRPr="0057616E">
              <w:rPr>
                <w:sz w:val="18"/>
                <w:szCs w:val="18"/>
              </w:rPr>
              <w:t xml:space="preserve">Must equal the sum of the values in the OpenConfinementCount + </w:t>
            </w:r>
            <w:r w:rsidRPr="0057616E">
              <w:rPr>
                <w:w w:val="95"/>
                <w:sz w:val="18"/>
                <w:szCs w:val="18"/>
              </w:rPr>
              <w:t>HousedUnderRoofConfinementCoun</w:t>
            </w:r>
            <w:r w:rsidRPr="0057616E">
              <w:rPr>
                <w:sz w:val="18"/>
                <w:szCs w:val="18"/>
              </w:rPr>
              <w:t>t tags or their corresponding fields in ICIS.</w:t>
            </w:r>
          </w:p>
        </w:tc>
      </w:tr>
      <w:tr w:rsidR="009E7D12" w14:paraId="051F0606" w14:textId="77777777" w:rsidTr="00056417">
        <w:trPr>
          <w:trHeight w:hRule="exact" w:val="706"/>
        </w:trPr>
        <w:tc>
          <w:tcPr>
            <w:tcW w:w="2775" w:type="dxa"/>
          </w:tcPr>
          <w:p w14:paraId="7346788E" w14:textId="77777777" w:rsidR="009E7D12" w:rsidRPr="0057616E" w:rsidRDefault="009E7D12">
            <w:pPr>
              <w:pStyle w:val="TableParagraph"/>
              <w:spacing w:before="15"/>
              <w:ind w:left="103"/>
              <w:rPr>
                <w:sz w:val="18"/>
                <w:szCs w:val="18"/>
              </w:rPr>
            </w:pPr>
            <w:r w:rsidRPr="0057616E">
              <w:rPr>
                <w:sz w:val="18"/>
                <w:szCs w:val="18"/>
              </w:rPr>
              <w:t>OpenConfinementCount</w:t>
            </w:r>
          </w:p>
        </w:tc>
        <w:tc>
          <w:tcPr>
            <w:tcW w:w="1800" w:type="dxa"/>
          </w:tcPr>
          <w:p w14:paraId="779FC2BB" w14:textId="77777777" w:rsidR="009E7D12" w:rsidRPr="0057616E" w:rsidRDefault="009E7D12">
            <w:pPr>
              <w:rPr>
                <w:sz w:val="18"/>
                <w:szCs w:val="18"/>
              </w:rPr>
            </w:pPr>
          </w:p>
        </w:tc>
        <w:tc>
          <w:tcPr>
            <w:tcW w:w="3690" w:type="dxa"/>
            <w:tcBorders>
              <w:right w:val="single" w:sz="4" w:space="0" w:color="000000"/>
            </w:tcBorders>
          </w:tcPr>
          <w:p w14:paraId="2B86BC0C" w14:textId="70338F83" w:rsidR="009E7D12" w:rsidRPr="0057616E" w:rsidRDefault="009E7D12" w:rsidP="00D5719E">
            <w:pPr>
              <w:pStyle w:val="TableParagraph"/>
              <w:spacing w:before="15"/>
              <w:ind w:left="103"/>
              <w:rPr>
                <w:sz w:val="18"/>
                <w:szCs w:val="18"/>
              </w:rPr>
            </w:pPr>
            <w:r w:rsidRPr="0057616E">
              <w:rPr>
                <w:sz w:val="18"/>
                <w:szCs w:val="18"/>
              </w:rPr>
              <w:t>icis_perm_cafo_animal_type.open_confinement_count</w:t>
            </w:r>
          </w:p>
        </w:tc>
        <w:tc>
          <w:tcPr>
            <w:tcW w:w="4680" w:type="dxa"/>
            <w:tcBorders>
              <w:left w:val="single" w:sz="4" w:space="0" w:color="000000"/>
            </w:tcBorders>
          </w:tcPr>
          <w:p w14:paraId="6AE8EED3" w14:textId="77777777" w:rsidR="009E7D12" w:rsidRPr="0057616E" w:rsidRDefault="009E7D12">
            <w:pPr>
              <w:pStyle w:val="TableParagraph"/>
              <w:ind w:left="103"/>
              <w:rPr>
                <w:sz w:val="18"/>
                <w:szCs w:val="18"/>
              </w:rPr>
            </w:pPr>
            <w:r w:rsidRPr="0057616E">
              <w:rPr>
                <w:sz w:val="18"/>
                <w:szCs w:val="18"/>
              </w:rPr>
              <w:t>This tag and/or the HousedUnderRoofConfinement tag must be present or its corresponding field in ICIS must contain a number when the AnimalType tag is present.</w:t>
            </w:r>
          </w:p>
        </w:tc>
      </w:tr>
      <w:tr w:rsidR="009E7D12" w14:paraId="18889B1C" w14:textId="77777777" w:rsidTr="00056417">
        <w:trPr>
          <w:trHeight w:hRule="exact" w:val="706"/>
        </w:trPr>
        <w:tc>
          <w:tcPr>
            <w:tcW w:w="2775" w:type="dxa"/>
          </w:tcPr>
          <w:p w14:paraId="1236C0EA" w14:textId="53839724" w:rsidR="009E7D12" w:rsidRPr="0057616E" w:rsidRDefault="009E7D12">
            <w:pPr>
              <w:pStyle w:val="TableParagraph"/>
              <w:spacing w:before="15"/>
              <w:ind w:left="103"/>
              <w:rPr>
                <w:sz w:val="18"/>
                <w:szCs w:val="18"/>
              </w:rPr>
            </w:pPr>
            <w:r w:rsidRPr="0057616E">
              <w:rPr>
                <w:w w:val="95"/>
                <w:sz w:val="18"/>
                <w:szCs w:val="18"/>
              </w:rPr>
              <w:t>HousedUnderRoofConfineme</w:t>
            </w:r>
            <w:r w:rsidRPr="0057616E">
              <w:rPr>
                <w:sz w:val="18"/>
                <w:szCs w:val="18"/>
              </w:rPr>
              <w:t>ntCount</w:t>
            </w:r>
          </w:p>
        </w:tc>
        <w:tc>
          <w:tcPr>
            <w:tcW w:w="1800" w:type="dxa"/>
          </w:tcPr>
          <w:p w14:paraId="43DE2FA2" w14:textId="77777777" w:rsidR="009E7D12" w:rsidRPr="0057616E" w:rsidRDefault="009E7D12">
            <w:pPr>
              <w:rPr>
                <w:sz w:val="18"/>
                <w:szCs w:val="18"/>
              </w:rPr>
            </w:pPr>
          </w:p>
        </w:tc>
        <w:tc>
          <w:tcPr>
            <w:tcW w:w="3690" w:type="dxa"/>
            <w:tcBorders>
              <w:right w:val="single" w:sz="4" w:space="0" w:color="000000"/>
            </w:tcBorders>
          </w:tcPr>
          <w:p w14:paraId="5CEEA5F4" w14:textId="05159B2A" w:rsidR="009E7D12" w:rsidRPr="0057616E" w:rsidRDefault="009E7D12" w:rsidP="00D5719E">
            <w:pPr>
              <w:pStyle w:val="TableParagraph"/>
              <w:spacing w:before="15"/>
              <w:ind w:left="103"/>
              <w:rPr>
                <w:sz w:val="18"/>
                <w:szCs w:val="18"/>
              </w:rPr>
            </w:pPr>
            <w:r w:rsidRPr="0057616E">
              <w:rPr>
                <w:sz w:val="18"/>
                <w:szCs w:val="18"/>
              </w:rPr>
              <w:t>icis_perm_cafo_animal_type.under_roof_confinement_count</w:t>
            </w:r>
          </w:p>
        </w:tc>
        <w:tc>
          <w:tcPr>
            <w:tcW w:w="4680" w:type="dxa"/>
            <w:tcBorders>
              <w:left w:val="single" w:sz="4" w:space="0" w:color="000000"/>
            </w:tcBorders>
          </w:tcPr>
          <w:p w14:paraId="4A6179C0" w14:textId="77777777" w:rsidR="009E7D12" w:rsidRPr="0057616E" w:rsidRDefault="009E7D12">
            <w:pPr>
              <w:pStyle w:val="TableParagraph"/>
              <w:ind w:left="103" w:right="163"/>
              <w:rPr>
                <w:sz w:val="18"/>
                <w:szCs w:val="18"/>
              </w:rPr>
            </w:pPr>
            <w:r w:rsidRPr="0057616E">
              <w:rPr>
                <w:sz w:val="18"/>
                <w:szCs w:val="18"/>
              </w:rPr>
              <w:t>This tag and/or the OpenConfinementCount tag must be present or their corresponding fields in ICIS must contain a number when the AnimalType tag is present.</w:t>
            </w:r>
          </w:p>
        </w:tc>
      </w:tr>
      <w:tr w:rsidR="009E7D12" w14:paraId="7FD2BB19" w14:textId="77777777" w:rsidTr="00B06ADA">
        <w:trPr>
          <w:trHeight w:hRule="exact" w:val="892"/>
        </w:trPr>
        <w:tc>
          <w:tcPr>
            <w:tcW w:w="2775" w:type="dxa"/>
          </w:tcPr>
          <w:p w14:paraId="4BB34B47" w14:textId="28EE566D" w:rsidR="009E7D12" w:rsidRPr="0057616E" w:rsidRDefault="009E7D12">
            <w:pPr>
              <w:pStyle w:val="TableParagraph"/>
              <w:spacing w:before="15" w:line="242" w:lineRule="auto"/>
              <w:ind w:left="103"/>
              <w:rPr>
                <w:sz w:val="18"/>
                <w:szCs w:val="18"/>
              </w:rPr>
            </w:pPr>
            <w:r w:rsidRPr="0057616E">
              <w:rPr>
                <w:w w:val="95"/>
                <w:sz w:val="18"/>
                <w:szCs w:val="18"/>
              </w:rPr>
              <w:t>ManuerLitterProcessedWaste</w:t>
            </w:r>
            <w:r w:rsidRPr="0057616E">
              <w:rPr>
                <w:sz w:val="18"/>
                <w:szCs w:val="18"/>
              </w:rPr>
              <w:t>waterStorageType</w:t>
            </w:r>
          </w:p>
        </w:tc>
        <w:tc>
          <w:tcPr>
            <w:tcW w:w="1800" w:type="dxa"/>
          </w:tcPr>
          <w:p w14:paraId="62A79013" w14:textId="2289FFFD" w:rsidR="009E7D12" w:rsidRPr="0057616E" w:rsidRDefault="009E7D12">
            <w:pPr>
              <w:pStyle w:val="TableParagraph"/>
              <w:ind w:left="103" w:right="183"/>
              <w:rPr>
                <w:sz w:val="18"/>
                <w:szCs w:val="18"/>
              </w:rPr>
            </w:pPr>
            <w:r w:rsidRPr="0057616E">
              <w:rPr>
                <w:w w:val="95"/>
                <w:sz w:val="18"/>
                <w:szCs w:val="18"/>
              </w:rPr>
              <w:t>Ref_storage_typ</w:t>
            </w:r>
            <w:r w:rsidRPr="0057616E">
              <w:rPr>
                <w:sz w:val="18"/>
                <w:szCs w:val="18"/>
              </w:rPr>
              <w:t>e</w:t>
            </w:r>
          </w:p>
        </w:tc>
        <w:tc>
          <w:tcPr>
            <w:tcW w:w="3690" w:type="dxa"/>
            <w:tcBorders>
              <w:right w:val="single" w:sz="4" w:space="0" w:color="000000"/>
            </w:tcBorders>
          </w:tcPr>
          <w:p w14:paraId="514F25A8" w14:textId="42547186" w:rsidR="009E7D12" w:rsidRPr="0057616E" w:rsidRDefault="009E7D12">
            <w:pPr>
              <w:pStyle w:val="TableParagraph"/>
              <w:spacing w:before="15" w:line="242" w:lineRule="auto"/>
              <w:ind w:left="103"/>
              <w:rPr>
                <w:sz w:val="18"/>
                <w:szCs w:val="18"/>
              </w:rPr>
            </w:pPr>
            <w:r w:rsidRPr="0057616E">
              <w:rPr>
                <w:w w:val="95"/>
                <w:sz w:val="18"/>
                <w:szCs w:val="18"/>
              </w:rPr>
              <w:t>icis_perm_cafo_storage.storage_ty</w:t>
            </w:r>
            <w:r w:rsidRPr="0057616E">
              <w:rPr>
                <w:sz w:val="18"/>
                <w:szCs w:val="18"/>
              </w:rPr>
              <w:t>pe_code</w:t>
            </w:r>
          </w:p>
        </w:tc>
        <w:tc>
          <w:tcPr>
            <w:tcW w:w="4680" w:type="dxa"/>
            <w:tcBorders>
              <w:left w:val="single" w:sz="4" w:space="0" w:color="000000"/>
            </w:tcBorders>
          </w:tcPr>
          <w:p w14:paraId="6464886D" w14:textId="5EC15BE9" w:rsidR="009E7D12" w:rsidRPr="0057616E" w:rsidRDefault="009E7D12">
            <w:pPr>
              <w:pStyle w:val="TableParagraph"/>
              <w:ind w:left="103" w:right="160"/>
              <w:rPr>
                <w:sz w:val="18"/>
                <w:szCs w:val="18"/>
              </w:rPr>
            </w:pPr>
            <w:r w:rsidRPr="0057616E">
              <w:rPr>
                <w:sz w:val="18"/>
                <w:szCs w:val="18"/>
              </w:rPr>
              <w:t xml:space="preserve">If </w:t>
            </w:r>
            <w:r w:rsidRPr="0057616E">
              <w:rPr>
                <w:w w:val="95"/>
                <w:sz w:val="18"/>
                <w:szCs w:val="18"/>
              </w:rPr>
              <w:t>ManuerLitterProcessedWastewaterSt</w:t>
            </w:r>
            <w:r w:rsidRPr="0057616E">
              <w:rPr>
                <w:sz w:val="18"/>
                <w:szCs w:val="18"/>
              </w:rPr>
              <w:t>orageType = “OTH” the OtherStorageTypeName tag must be present or its corresponding field in ICIS must contain a</w:t>
            </w:r>
            <w:r w:rsidRPr="0057616E">
              <w:rPr>
                <w:spacing w:val="-10"/>
                <w:sz w:val="18"/>
                <w:szCs w:val="18"/>
              </w:rPr>
              <w:t xml:space="preserve"> </w:t>
            </w:r>
            <w:r w:rsidRPr="0057616E">
              <w:rPr>
                <w:sz w:val="18"/>
                <w:szCs w:val="18"/>
              </w:rPr>
              <w:t>description.</w:t>
            </w:r>
          </w:p>
        </w:tc>
      </w:tr>
      <w:tr w:rsidR="009E7D12" w14:paraId="1CE436CE" w14:textId="77777777" w:rsidTr="00056417">
        <w:trPr>
          <w:trHeight w:hRule="exact" w:val="706"/>
        </w:trPr>
        <w:tc>
          <w:tcPr>
            <w:tcW w:w="2775" w:type="dxa"/>
          </w:tcPr>
          <w:p w14:paraId="5260B7CD" w14:textId="77777777" w:rsidR="009E7D12" w:rsidRPr="0057616E" w:rsidRDefault="009E7D12">
            <w:pPr>
              <w:pStyle w:val="TableParagraph"/>
              <w:spacing w:before="17"/>
              <w:ind w:left="103"/>
              <w:rPr>
                <w:sz w:val="18"/>
                <w:szCs w:val="18"/>
              </w:rPr>
            </w:pPr>
            <w:r w:rsidRPr="0057616E">
              <w:rPr>
                <w:sz w:val="18"/>
                <w:szCs w:val="18"/>
              </w:rPr>
              <w:t>OtherStorageTypeName</w:t>
            </w:r>
          </w:p>
        </w:tc>
        <w:tc>
          <w:tcPr>
            <w:tcW w:w="1800" w:type="dxa"/>
          </w:tcPr>
          <w:p w14:paraId="0BCD4890" w14:textId="77777777" w:rsidR="009E7D12" w:rsidRPr="0057616E" w:rsidRDefault="009E7D12">
            <w:pPr>
              <w:rPr>
                <w:sz w:val="18"/>
                <w:szCs w:val="18"/>
              </w:rPr>
            </w:pPr>
          </w:p>
        </w:tc>
        <w:tc>
          <w:tcPr>
            <w:tcW w:w="3690" w:type="dxa"/>
            <w:tcBorders>
              <w:right w:val="single" w:sz="4" w:space="0" w:color="000000"/>
            </w:tcBorders>
          </w:tcPr>
          <w:p w14:paraId="5D656F90" w14:textId="3C93ECE9" w:rsidR="009E7D12" w:rsidRPr="0057616E" w:rsidRDefault="009E7D12">
            <w:pPr>
              <w:pStyle w:val="TableParagraph"/>
              <w:spacing w:before="17"/>
              <w:ind w:left="103"/>
              <w:rPr>
                <w:sz w:val="18"/>
                <w:szCs w:val="18"/>
              </w:rPr>
            </w:pPr>
            <w:r w:rsidRPr="0057616E">
              <w:rPr>
                <w:w w:val="95"/>
                <w:sz w:val="18"/>
                <w:szCs w:val="18"/>
              </w:rPr>
              <w:t>icis_perm_cafo_containment.stora</w:t>
            </w:r>
            <w:r w:rsidRPr="0057616E">
              <w:rPr>
                <w:sz w:val="18"/>
                <w:szCs w:val="18"/>
              </w:rPr>
              <w:t>ge_type_other</w:t>
            </w:r>
          </w:p>
        </w:tc>
        <w:tc>
          <w:tcPr>
            <w:tcW w:w="4680" w:type="dxa"/>
            <w:tcBorders>
              <w:left w:val="single" w:sz="4" w:space="0" w:color="000000"/>
            </w:tcBorders>
          </w:tcPr>
          <w:p w14:paraId="1775CA72" w14:textId="3AEFE731" w:rsidR="009E7D12" w:rsidRPr="0057616E" w:rsidRDefault="009E7D12">
            <w:pPr>
              <w:pStyle w:val="TableParagraph"/>
              <w:ind w:left="103"/>
              <w:rPr>
                <w:sz w:val="18"/>
                <w:szCs w:val="18"/>
              </w:rPr>
            </w:pPr>
            <w:r w:rsidRPr="0057616E">
              <w:rPr>
                <w:sz w:val="18"/>
                <w:szCs w:val="18"/>
              </w:rPr>
              <w:t xml:space="preserve">If the OtherStorageTypeName tag is present the </w:t>
            </w:r>
            <w:r w:rsidRPr="0057616E">
              <w:rPr>
                <w:w w:val="95"/>
                <w:sz w:val="18"/>
                <w:szCs w:val="18"/>
              </w:rPr>
              <w:t>ManuerLitterProcessedWastewaterSt</w:t>
            </w:r>
            <w:r w:rsidRPr="0057616E">
              <w:rPr>
                <w:sz w:val="18"/>
                <w:szCs w:val="18"/>
              </w:rPr>
              <w:t>orageType tag or its corresponding field in ICIS must contain “OTH”.</w:t>
            </w:r>
          </w:p>
        </w:tc>
      </w:tr>
      <w:tr w:rsidR="009E7D12" w14:paraId="36A074E2" w14:textId="77777777" w:rsidTr="00B06ADA">
        <w:trPr>
          <w:trHeight w:hRule="exact" w:val="874"/>
        </w:trPr>
        <w:tc>
          <w:tcPr>
            <w:tcW w:w="2775" w:type="dxa"/>
          </w:tcPr>
          <w:p w14:paraId="7A1749EF" w14:textId="5A7667F7" w:rsidR="009E7D12" w:rsidRPr="0057616E" w:rsidRDefault="009E7D12">
            <w:pPr>
              <w:pStyle w:val="TableParagraph"/>
              <w:spacing w:before="15"/>
              <w:ind w:left="103" w:right="210"/>
              <w:rPr>
                <w:sz w:val="18"/>
                <w:szCs w:val="18"/>
              </w:rPr>
            </w:pPr>
            <w:r w:rsidRPr="0057616E">
              <w:rPr>
                <w:w w:val="95"/>
                <w:sz w:val="18"/>
                <w:szCs w:val="18"/>
              </w:rPr>
              <w:t>StorageTotalCapacityMeasur</w:t>
            </w:r>
            <w:r w:rsidRPr="0057616E">
              <w:rPr>
                <w:sz w:val="18"/>
                <w:szCs w:val="18"/>
              </w:rPr>
              <w:t>e</w:t>
            </w:r>
          </w:p>
        </w:tc>
        <w:tc>
          <w:tcPr>
            <w:tcW w:w="1800" w:type="dxa"/>
          </w:tcPr>
          <w:p w14:paraId="5042D282" w14:textId="77777777" w:rsidR="009E7D12" w:rsidRPr="0057616E" w:rsidRDefault="009E7D12">
            <w:pPr>
              <w:rPr>
                <w:sz w:val="18"/>
                <w:szCs w:val="18"/>
              </w:rPr>
            </w:pPr>
          </w:p>
        </w:tc>
        <w:tc>
          <w:tcPr>
            <w:tcW w:w="3690" w:type="dxa"/>
            <w:tcBorders>
              <w:right w:val="single" w:sz="4" w:space="0" w:color="000000"/>
            </w:tcBorders>
          </w:tcPr>
          <w:p w14:paraId="2E92A835" w14:textId="11F46836" w:rsidR="009E7D12" w:rsidRPr="0057616E" w:rsidRDefault="009E7D12">
            <w:pPr>
              <w:pStyle w:val="TableParagraph"/>
              <w:spacing w:before="15"/>
              <w:ind w:left="103"/>
              <w:rPr>
                <w:sz w:val="18"/>
                <w:szCs w:val="18"/>
              </w:rPr>
            </w:pPr>
            <w:r w:rsidRPr="0057616E">
              <w:rPr>
                <w:w w:val="95"/>
                <w:sz w:val="18"/>
                <w:szCs w:val="18"/>
              </w:rPr>
              <w:t>icis_perm_cafo_storage.total_capa</w:t>
            </w:r>
            <w:r w:rsidRPr="0057616E">
              <w:rPr>
                <w:sz w:val="18"/>
                <w:szCs w:val="18"/>
              </w:rPr>
              <w:t>city_measure</w:t>
            </w:r>
          </w:p>
        </w:tc>
        <w:tc>
          <w:tcPr>
            <w:tcW w:w="4680" w:type="dxa"/>
            <w:tcBorders>
              <w:left w:val="single" w:sz="4" w:space="0" w:color="000000"/>
            </w:tcBorders>
          </w:tcPr>
          <w:p w14:paraId="4B4BD112" w14:textId="20850BB5" w:rsidR="009E7D12" w:rsidRPr="0057616E" w:rsidRDefault="009E7D12">
            <w:pPr>
              <w:pStyle w:val="TableParagraph"/>
              <w:ind w:left="103"/>
              <w:rPr>
                <w:sz w:val="18"/>
                <w:szCs w:val="18"/>
              </w:rPr>
            </w:pPr>
            <w:r w:rsidRPr="0057616E">
              <w:rPr>
                <w:sz w:val="18"/>
                <w:szCs w:val="18"/>
              </w:rPr>
              <w:t xml:space="preserve">This tag must be present when the </w:t>
            </w:r>
            <w:r w:rsidRPr="0057616E">
              <w:rPr>
                <w:w w:val="95"/>
                <w:sz w:val="18"/>
                <w:szCs w:val="18"/>
              </w:rPr>
              <w:t>ManuerLitterProcessedWastewaterSt</w:t>
            </w:r>
            <w:r w:rsidRPr="0057616E">
              <w:rPr>
                <w:sz w:val="18"/>
                <w:szCs w:val="18"/>
              </w:rPr>
              <w:t>orageType tag is present or its corresponding field in ICIS must contain a code.</w:t>
            </w:r>
          </w:p>
        </w:tc>
      </w:tr>
      <w:tr w:rsidR="009E7D12" w14:paraId="7C628A0C" w14:textId="77777777" w:rsidTr="00B06ADA">
        <w:trPr>
          <w:trHeight w:hRule="exact" w:val="317"/>
        </w:trPr>
        <w:tc>
          <w:tcPr>
            <w:tcW w:w="2775" w:type="dxa"/>
          </w:tcPr>
          <w:p w14:paraId="44B0D7AB" w14:textId="77777777" w:rsidR="009E7D12" w:rsidRPr="0057616E" w:rsidRDefault="009E7D12">
            <w:pPr>
              <w:pStyle w:val="TableParagraph"/>
              <w:spacing w:before="15"/>
              <w:ind w:left="103"/>
              <w:rPr>
                <w:sz w:val="18"/>
                <w:szCs w:val="18"/>
              </w:rPr>
            </w:pPr>
            <w:r w:rsidRPr="0057616E">
              <w:rPr>
                <w:sz w:val="18"/>
                <w:szCs w:val="18"/>
              </w:rPr>
              <w:t>DaysOfStorage</w:t>
            </w:r>
          </w:p>
        </w:tc>
        <w:tc>
          <w:tcPr>
            <w:tcW w:w="1800" w:type="dxa"/>
          </w:tcPr>
          <w:p w14:paraId="311AF3C0" w14:textId="77777777" w:rsidR="009E7D12" w:rsidRPr="0057616E" w:rsidRDefault="009E7D12">
            <w:pPr>
              <w:rPr>
                <w:sz w:val="18"/>
                <w:szCs w:val="18"/>
              </w:rPr>
            </w:pPr>
          </w:p>
        </w:tc>
        <w:tc>
          <w:tcPr>
            <w:tcW w:w="3690" w:type="dxa"/>
            <w:tcBorders>
              <w:right w:val="single" w:sz="4" w:space="0" w:color="000000"/>
            </w:tcBorders>
          </w:tcPr>
          <w:p w14:paraId="7205E16B" w14:textId="684E909E" w:rsidR="009E7D12" w:rsidRPr="0057616E" w:rsidRDefault="009E7D12">
            <w:pPr>
              <w:pStyle w:val="TableParagraph"/>
              <w:spacing w:before="15"/>
              <w:ind w:left="103"/>
              <w:rPr>
                <w:sz w:val="18"/>
                <w:szCs w:val="18"/>
              </w:rPr>
            </w:pPr>
            <w:r w:rsidRPr="0057616E">
              <w:rPr>
                <w:w w:val="95"/>
                <w:sz w:val="18"/>
                <w:szCs w:val="18"/>
              </w:rPr>
              <w:t>icis_perm_cafo_storage.days_of_st</w:t>
            </w:r>
            <w:r w:rsidRPr="0057616E">
              <w:rPr>
                <w:sz w:val="18"/>
                <w:szCs w:val="18"/>
              </w:rPr>
              <w:t>orage</w:t>
            </w:r>
          </w:p>
        </w:tc>
        <w:tc>
          <w:tcPr>
            <w:tcW w:w="4680" w:type="dxa"/>
            <w:tcBorders>
              <w:left w:val="single" w:sz="4" w:space="0" w:color="000000"/>
            </w:tcBorders>
          </w:tcPr>
          <w:p w14:paraId="66A5A973" w14:textId="77777777" w:rsidR="009E7D12" w:rsidRPr="0057616E" w:rsidRDefault="009E7D12">
            <w:pPr>
              <w:rPr>
                <w:sz w:val="18"/>
                <w:szCs w:val="18"/>
              </w:rPr>
            </w:pPr>
          </w:p>
        </w:tc>
      </w:tr>
      <w:tr w:rsidR="009E7D12" w14:paraId="5A0B6D2C" w14:textId="77777777" w:rsidTr="00056417">
        <w:trPr>
          <w:trHeight w:hRule="exact" w:val="706"/>
        </w:trPr>
        <w:tc>
          <w:tcPr>
            <w:tcW w:w="2775" w:type="dxa"/>
          </w:tcPr>
          <w:p w14:paraId="6B56F66D" w14:textId="77777777" w:rsidR="009E7D12" w:rsidRPr="0057616E" w:rsidRDefault="009E7D12">
            <w:pPr>
              <w:pStyle w:val="TableParagraph"/>
              <w:spacing w:before="17"/>
              <w:ind w:left="103"/>
              <w:rPr>
                <w:sz w:val="18"/>
                <w:szCs w:val="18"/>
              </w:rPr>
            </w:pPr>
            <w:r w:rsidRPr="0057616E">
              <w:rPr>
                <w:sz w:val="18"/>
                <w:szCs w:val="18"/>
              </w:rPr>
              <w:t>ContainmentTypeCode</w:t>
            </w:r>
          </w:p>
        </w:tc>
        <w:tc>
          <w:tcPr>
            <w:tcW w:w="1800" w:type="dxa"/>
          </w:tcPr>
          <w:p w14:paraId="7C87D8E5" w14:textId="232E4D33" w:rsidR="009E7D12" w:rsidRPr="0057616E" w:rsidRDefault="009E7D12" w:rsidP="00D5719E">
            <w:pPr>
              <w:pStyle w:val="TableParagraph"/>
              <w:spacing w:line="225" w:lineRule="exact"/>
              <w:ind w:left="103"/>
              <w:rPr>
                <w:sz w:val="18"/>
                <w:szCs w:val="18"/>
              </w:rPr>
            </w:pPr>
            <w:r w:rsidRPr="0057616E">
              <w:rPr>
                <w:sz w:val="18"/>
                <w:szCs w:val="18"/>
              </w:rPr>
              <w:t>Ref_containment_type</w:t>
            </w:r>
          </w:p>
        </w:tc>
        <w:tc>
          <w:tcPr>
            <w:tcW w:w="3690" w:type="dxa"/>
            <w:tcBorders>
              <w:right w:val="single" w:sz="4" w:space="0" w:color="000000"/>
            </w:tcBorders>
          </w:tcPr>
          <w:p w14:paraId="0298C9FF" w14:textId="290EF5A9" w:rsidR="009E7D12" w:rsidRPr="0057616E" w:rsidRDefault="009E7D12">
            <w:pPr>
              <w:pStyle w:val="TableParagraph"/>
              <w:spacing w:before="17"/>
              <w:ind w:left="103"/>
              <w:rPr>
                <w:sz w:val="18"/>
                <w:szCs w:val="18"/>
              </w:rPr>
            </w:pPr>
            <w:r w:rsidRPr="0057616E">
              <w:rPr>
                <w:w w:val="95"/>
                <w:sz w:val="18"/>
                <w:szCs w:val="18"/>
              </w:rPr>
              <w:t>icis_perm_cafo_containment.conta</w:t>
            </w:r>
            <w:r w:rsidRPr="0057616E">
              <w:rPr>
                <w:sz w:val="18"/>
                <w:szCs w:val="18"/>
              </w:rPr>
              <w:t>inment_type_code</w:t>
            </w:r>
          </w:p>
        </w:tc>
        <w:tc>
          <w:tcPr>
            <w:tcW w:w="4680" w:type="dxa"/>
            <w:tcBorders>
              <w:left w:val="single" w:sz="4" w:space="0" w:color="000000"/>
            </w:tcBorders>
          </w:tcPr>
          <w:p w14:paraId="3A89F867" w14:textId="77777777" w:rsidR="009E7D12" w:rsidRPr="0057616E" w:rsidRDefault="009E7D12">
            <w:pPr>
              <w:pStyle w:val="TableParagraph"/>
              <w:ind w:left="103" w:right="70"/>
              <w:rPr>
                <w:sz w:val="18"/>
                <w:szCs w:val="18"/>
              </w:rPr>
            </w:pPr>
            <w:r w:rsidRPr="0057616E">
              <w:rPr>
                <w:sz w:val="18"/>
                <w:szCs w:val="18"/>
              </w:rPr>
              <w:t>If ContainmentTypeCode = “OTH” the OtherContainmentTypeName tag must be present or its corresponding field in ICIS must contain a description.</w:t>
            </w:r>
          </w:p>
        </w:tc>
      </w:tr>
      <w:tr w:rsidR="009E7D12" w14:paraId="40248A9B" w14:textId="77777777" w:rsidTr="00056417">
        <w:trPr>
          <w:trHeight w:hRule="exact" w:val="706"/>
        </w:trPr>
        <w:tc>
          <w:tcPr>
            <w:tcW w:w="2775" w:type="dxa"/>
          </w:tcPr>
          <w:p w14:paraId="2589083C" w14:textId="77777777" w:rsidR="009E7D12" w:rsidRPr="0057616E" w:rsidRDefault="009E7D12">
            <w:pPr>
              <w:pStyle w:val="TableParagraph"/>
              <w:spacing w:before="15"/>
              <w:ind w:left="103"/>
              <w:rPr>
                <w:sz w:val="18"/>
                <w:szCs w:val="18"/>
              </w:rPr>
            </w:pPr>
            <w:r w:rsidRPr="0057616E">
              <w:rPr>
                <w:sz w:val="18"/>
                <w:szCs w:val="18"/>
              </w:rPr>
              <w:t>OtherContainmentTypeName</w:t>
            </w:r>
          </w:p>
        </w:tc>
        <w:tc>
          <w:tcPr>
            <w:tcW w:w="1800" w:type="dxa"/>
          </w:tcPr>
          <w:p w14:paraId="62DB698C" w14:textId="77777777" w:rsidR="009E7D12" w:rsidRPr="0057616E" w:rsidRDefault="009E7D12">
            <w:pPr>
              <w:rPr>
                <w:sz w:val="18"/>
                <w:szCs w:val="18"/>
              </w:rPr>
            </w:pPr>
          </w:p>
        </w:tc>
        <w:tc>
          <w:tcPr>
            <w:tcW w:w="3690" w:type="dxa"/>
            <w:tcBorders>
              <w:right w:val="single" w:sz="4" w:space="0" w:color="000000"/>
            </w:tcBorders>
          </w:tcPr>
          <w:p w14:paraId="166D1DE4" w14:textId="3DF31C53" w:rsidR="009E7D12" w:rsidRPr="0057616E" w:rsidRDefault="009E7D12">
            <w:pPr>
              <w:pStyle w:val="TableParagraph"/>
              <w:spacing w:before="15"/>
              <w:ind w:left="103"/>
              <w:rPr>
                <w:sz w:val="18"/>
                <w:szCs w:val="18"/>
              </w:rPr>
            </w:pPr>
            <w:r w:rsidRPr="0057616E">
              <w:rPr>
                <w:w w:val="95"/>
                <w:sz w:val="18"/>
                <w:szCs w:val="18"/>
              </w:rPr>
              <w:t>icis_perm_cafo_containment.conta</w:t>
            </w:r>
            <w:r w:rsidRPr="0057616E">
              <w:rPr>
                <w:sz w:val="18"/>
                <w:szCs w:val="18"/>
              </w:rPr>
              <w:t>inment_type_other</w:t>
            </w:r>
          </w:p>
        </w:tc>
        <w:tc>
          <w:tcPr>
            <w:tcW w:w="4680" w:type="dxa"/>
            <w:tcBorders>
              <w:left w:val="single" w:sz="4" w:space="0" w:color="000000"/>
            </w:tcBorders>
          </w:tcPr>
          <w:p w14:paraId="73207B3B" w14:textId="5CAFA259" w:rsidR="009E7D12" w:rsidRPr="0057616E" w:rsidRDefault="009E7D12">
            <w:pPr>
              <w:pStyle w:val="TableParagraph"/>
              <w:ind w:left="103" w:right="174"/>
              <w:rPr>
                <w:sz w:val="18"/>
                <w:szCs w:val="18"/>
              </w:rPr>
            </w:pPr>
            <w:r w:rsidRPr="0057616E">
              <w:rPr>
                <w:sz w:val="18"/>
                <w:szCs w:val="18"/>
              </w:rPr>
              <w:t>If the OtherContainmentTypeName tag is present the ContainmentTypeCode tag or its corresponding field in ICIS must contain “OTH”.</w:t>
            </w:r>
          </w:p>
        </w:tc>
      </w:tr>
      <w:tr w:rsidR="009E7D12" w14:paraId="593D32A5" w14:textId="77777777" w:rsidTr="00056417">
        <w:trPr>
          <w:trHeight w:hRule="exact" w:val="706"/>
        </w:trPr>
        <w:tc>
          <w:tcPr>
            <w:tcW w:w="2775" w:type="dxa"/>
          </w:tcPr>
          <w:p w14:paraId="54E64608" w14:textId="77777777" w:rsidR="009E7D12" w:rsidRPr="0057616E" w:rsidRDefault="009E7D12">
            <w:pPr>
              <w:pStyle w:val="TableParagraph"/>
              <w:spacing w:before="15"/>
              <w:ind w:left="103"/>
              <w:rPr>
                <w:sz w:val="18"/>
                <w:szCs w:val="18"/>
              </w:rPr>
            </w:pPr>
            <w:r w:rsidRPr="0057616E">
              <w:rPr>
                <w:sz w:val="18"/>
                <w:szCs w:val="18"/>
              </w:rPr>
              <w:lastRenderedPageBreak/>
              <w:t>ContainmentCapacityNumber</w:t>
            </w:r>
          </w:p>
        </w:tc>
        <w:tc>
          <w:tcPr>
            <w:tcW w:w="1800" w:type="dxa"/>
          </w:tcPr>
          <w:p w14:paraId="7D7E6553" w14:textId="77777777" w:rsidR="009E7D12" w:rsidRPr="0057616E" w:rsidRDefault="009E7D12">
            <w:pPr>
              <w:rPr>
                <w:sz w:val="18"/>
                <w:szCs w:val="18"/>
              </w:rPr>
            </w:pPr>
          </w:p>
        </w:tc>
        <w:tc>
          <w:tcPr>
            <w:tcW w:w="3690" w:type="dxa"/>
            <w:tcBorders>
              <w:right w:val="single" w:sz="4" w:space="0" w:color="000000"/>
            </w:tcBorders>
          </w:tcPr>
          <w:p w14:paraId="750227F2" w14:textId="32928461" w:rsidR="009E7D12" w:rsidRPr="0057616E" w:rsidRDefault="009E7D12">
            <w:pPr>
              <w:pStyle w:val="TableParagraph"/>
              <w:spacing w:before="15"/>
              <w:ind w:left="103"/>
              <w:rPr>
                <w:sz w:val="18"/>
                <w:szCs w:val="18"/>
              </w:rPr>
            </w:pPr>
            <w:r w:rsidRPr="0057616E">
              <w:rPr>
                <w:w w:val="95"/>
                <w:sz w:val="18"/>
                <w:szCs w:val="18"/>
              </w:rPr>
              <w:t>icis_perm_cafo_containment.conta</w:t>
            </w:r>
            <w:r w:rsidRPr="0057616E">
              <w:rPr>
                <w:sz w:val="18"/>
                <w:szCs w:val="18"/>
              </w:rPr>
              <w:t>inment_capacity</w:t>
            </w:r>
          </w:p>
        </w:tc>
        <w:tc>
          <w:tcPr>
            <w:tcW w:w="4680" w:type="dxa"/>
            <w:tcBorders>
              <w:left w:val="single" w:sz="4" w:space="0" w:color="000000"/>
            </w:tcBorders>
          </w:tcPr>
          <w:p w14:paraId="6EC3666C" w14:textId="77777777" w:rsidR="009E7D12" w:rsidRPr="0057616E" w:rsidRDefault="009E7D12">
            <w:pPr>
              <w:pStyle w:val="TableParagraph"/>
              <w:ind w:left="103" w:right="85"/>
              <w:rPr>
                <w:sz w:val="18"/>
                <w:szCs w:val="18"/>
              </w:rPr>
            </w:pPr>
            <w:r w:rsidRPr="0057616E">
              <w:rPr>
                <w:sz w:val="18"/>
                <w:szCs w:val="18"/>
              </w:rPr>
              <w:t>This tag must be present or its corresponding field in ICIS must contain a number when the ContainmentTypeCode tag is present.</w:t>
            </w:r>
          </w:p>
        </w:tc>
      </w:tr>
      <w:tr w:rsidR="009E7D12" w14:paraId="7C2F42F8" w14:textId="77777777" w:rsidTr="00B06ADA">
        <w:trPr>
          <w:trHeight w:hRule="exact" w:val="490"/>
        </w:trPr>
        <w:tc>
          <w:tcPr>
            <w:tcW w:w="2775" w:type="dxa"/>
          </w:tcPr>
          <w:p w14:paraId="1BCCD60F" w14:textId="0B7F5CCE" w:rsidR="009E7D12" w:rsidRPr="0057616E" w:rsidRDefault="009E7D12">
            <w:pPr>
              <w:pStyle w:val="TableParagraph"/>
              <w:spacing w:before="17"/>
              <w:ind w:left="103"/>
              <w:rPr>
                <w:sz w:val="18"/>
                <w:szCs w:val="18"/>
              </w:rPr>
            </w:pPr>
            <w:r w:rsidRPr="0057616E">
              <w:rPr>
                <w:w w:val="95"/>
                <w:sz w:val="18"/>
                <w:szCs w:val="18"/>
              </w:rPr>
              <w:t>NumberAcresContributingDr</w:t>
            </w:r>
            <w:r w:rsidRPr="0057616E">
              <w:rPr>
                <w:sz w:val="18"/>
                <w:szCs w:val="18"/>
              </w:rPr>
              <w:t>ainage</w:t>
            </w:r>
          </w:p>
        </w:tc>
        <w:tc>
          <w:tcPr>
            <w:tcW w:w="1800" w:type="dxa"/>
          </w:tcPr>
          <w:p w14:paraId="4DDEB234" w14:textId="77777777" w:rsidR="009E7D12" w:rsidRPr="0057616E" w:rsidRDefault="009E7D12">
            <w:pPr>
              <w:rPr>
                <w:sz w:val="18"/>
                <w:szCs w:val="18"/>
              </w:rPr>
            </w:pPr>
          </w:p>
        </w:tc>
        <w:tc>
          <w:tcPr>
            <w:tcW w:w="3690" w:type="dxa"/>
            <w:tcBorders>
              <w:right w:val="single" w:sz="4" w:space="0" w:color="000000"/>
            </w:tcBorders>
          </w:tcPr>
          <w:p w14:paraId="73674A88" w14:textId="39ED4A1E" w:rsidR="009E7D12" w:rsidRPr="0057616E" w:rsidRDefault="009E7D12">
            <w:pPr>
              <w:pStyle w:val="TableParagraph"/>
              <w:spacing w:before="17"/>
              <w:ind w:left="103"/>
              <w:rPr>
                <w:sz w:val="18"/>
                <w:szCs w:val="18"/>
              </w:rPr>
            </w:pPr>
            <w:r w:rsidRPr="0057616E">
              <w:rPr>
                <w:w w:val="95"/>
                <w:sz w:val="18"/>
                <w:szCs w:val="18"/>
              </w:rPr>
              <w:t>icis_perm_cafo.nmbr_of_acres_dra</w:t>
            </w:r>
            <w:r w:rsidRPr="0057616E">
              <w:rPr>
                <w:sz w:val="18"/>
                <w:szCs w:val="18"/>
              </w:rPr>
              <w:t>inage</w:t>
            </w:r>
          </w:p>
        </w:tc>
        <w:tc>
          <w:tcPr>
            <w:tcW w:w="4680" w:type="dxa"/>
            <w:tcBorders>
              <w:left w:val="single" w:sz="4" w:space="0" w:color="000000"/>
            </w:tcBorders>
          </w:tcPr>
          <w:p w14:paraId="5CA334D9" w14:textId="77777777" w:rsidR="009E7D12" w:rsidRPr="0057616E" w:rsidRDefault="009E7D12">
            <w:pPr>
              <w:rPr>
                <w:sz w:val="18"/>
                <w:szCs w:val="18"/>
              </w:rPr>
            </w:pPr>
          </w:p>
        </w:tc>
      </w:tr>
      <w:tr w:rsidR="009E7D12" w14:paraId="3E6EF305" w14:textId="77777777" w:rsidTr="00B06ADA">
        <w:trPr>
          <w:trHeight w:hRule="exact" w:val="490"/>
        </w:trPr>
        <w:tc>
          <w:tcPr>
            <w:tcW w:w="2775" w:type="dxa"/>
          </w:tcPr>
          <w:p w14:paraId="3C2911A4" w14:textId="3017F7CB" w:rsidR="009E7D12" w:rsidRPr="0057616E" w:rsidRDefault="009E7D12">
            <w:pPr>
              <w:pStyle w:val="TableParagraph"/>
              <w:spacing w:before="15"/>
              <w:ind w:left="103"/>
              <w:rPr>
                <w:sz w:val="18"/>
                <w:szCs w:val="18"/>
              </w:rPr>
            </w:pPr>
            <w:r w:rsidRPr="0057616E">
              <w:rPr>
                <w:w w:val="95"/>
                <w:sz w:val="18"/>
                <w:szCs w:val="18"/>
              </w:rPr>
              <w:t>ApplicationMeasureAvailable</w:t>
            </w:r>
            <w:r w:rsidRPr="0057616E">
              <w:rPr>
                <w:sz w:val="18"/>
                <w:szCs w:val="18"/>
              </w:rPr>
              <w:t>LandNumber</w:t>
            </w:r>
          </w:p>
        </w:tc>
        <w:tc>
          <w:tcPr>
            <w:tcW w:w="1800" w:type="dxa"/>
          </w:tcPr>
          <w:p w14:paraId="494D2260" w14:textId="77777777" w:rsidR="009E7D12" w:rsidRPr="0057616E" w:rsidRDefault="009E7D12">
            <w:pPr>
              <w:rPr>
                <w:sz w:val="18"/>
                <w:szCs w:val="18"/>
              </w:rPr>
            </w:pPr>
          </w:p>
        </w:tc>
        <w:tc>
          <w:tcPr>
            <w:tcW w:w="3690" w:type="dxa"/>
            <w:tcBorders>
              <w:right w:val="single" w:sz="4" w:space="0" w:color="000000"/>
            </w:tcBorders>
          </w:tcPr>
          <w:p w14:paraId="2F2CAA46" w14:textId="77777777" w:rsidR="009E7D12" w:rsidRPr="0057616E" w:rsidRDefault="009E7D12">
            <w:pPr>
              <w:pStyle w:val="TableParagraph"/>
              <w:spacing w:before="15"/>
              <w:ind w:left="103"/>
              <w:rPr>
                <w:sz w:val="18"/>
                <w:szCs w:val="18"/>
              </w:rPr>
            </w:pPr>
            <w:r w:rsidRPr="0057616E">
              <w:rPr>
                <w:sz w:val="18"/>
                <w:szCs w:val="18"/>
              </w:rPr>
              <w:t>icis_perm_cafo.land_available</w:t>
            </w:r>
          </w:p>
        </w:tc>
        <w:tc>
          <w:tcPr>
            <w:tcW w:w="4680" w:type="dxa"/>
            <w:tcBorders>
              <w:left w:val="single" w:sz="4" w:space="0" w:color="000000"/>
            </w:tcBorders>
          </w:tcPr>
          <w:p w14:paraId="5F8CFA66" w14:textId="77777777" w:rsidR="009E7D12" w:rsidRPr="0057616E" w:rsidRDefault="009E7D12">
            <w:pPr>
              <w:rPr>
                <w:sz w:val="18"/>
                <w:szCs w:val="18"/>
              </w:rPr>
            </w:pPr>
          </w:p>
        </w:tc>
      </w:tr>
      <w:tr w:rsidR="009E7D12" w14:paraId="5E21DFE5" w14:textId="77777777" w:rsidTr="00B06ADA">
        <w:trPr>
          <w:trHeight w:hRule="exact" w:val="490"/>
        </w:trPr>
        <w:tc>
          <w:tcPr>
            <w:tcW w:w="2775" w:type="dxa"/>
          </w:tcPr>
          <w:p w14:paraId="416DEA19" w14:textId="6AD0D7FA" w:rsidR="009E7D12" w:rsidRPr="0057616E" w:rsidRDefault="009E7D12">
            <w:pPr>
              <w:pStyle w:val="TableParagraph"/>
              <w:spacing w:before="17"/>
              <w:ind w:left="103"/>
              <w:rPr>
                <w:sz w:val="18"/>
                <w:szCs w:val="18"/>
              </w:rPr>
            </w:pPr>
            <w:r w:rsidRPr="0057616E">
              <w:rPr>
                <w:w w:val="95"/>
                <w:sz w:val="18"/>
                <w:szCs w:val="18"/>
              </w:rPr>
              <w:t>SolidManureLitterGenerated</w:t>
            </w:r>
            <w:r w:rsidRPr="0057616E">
              <w:rPr>
                <w:sz w:val="18"/>
                <w:szCs w:val="18"/>
              </w:rPr>
              <w:t>Amount</w:t>
            </w:r>
          </w:p>
        </w:tc>
        <w:tc>
          <w:tcPr>
            <w:tcW w:w="1800" w:type="dxa"/>
          </w:tcPr>
          <w:p w14:paraId="1EDD586F" w14:textId="77777777" w:rsidR="009E7D12" w:rsidRPr="0057616E" w:rsidRDefault="009E7D12">
            <w:pPr>
              <w:rPr>
                <w:sz w:val="18"/>
                <w:szCs w:val="18"/>
              </w:rPr>
            </w:pPr>
          </w:p>
        </w:tc>
        <w:tc>
          <w:tcPr>
            <w:tcW w:w="3690" w:type="dxa"/>
            <w:tcBorders>
              <w:right w:val="single" w:sz="4" w:space="0" w:color="000000"/>
            </w:tcBorders>
          </w:tcPr>
          <w:p w14:paraId="2C965080" w14:textId="74D40423" w:rsidR="009E7D12" w:rsidRPr="0057616E" w:rsidRDefault="009E7D12">
            <w:pPr>
              <w:pStyle w:val="TableParagraph"/>
              <w:spacing w:before="17"/>
              <w:ind w:left="103"/>
              <w:rPr>
                <w:sz w:val="18"/>
                <w:szCs w:val="18"/>
              </w:rPr>
            </w:pPr>
            <w:r w:rsidRPr="0057616E">
              <w:rPr>
                <w:w w:val="95"/>
                <w:sz w:val="18"/>
                <w:szCs w:val="18"/>
              </w:rPr>
              <w:t>icis_perm_cafo.solid_manure_gen</w:t>
            </w:r>
            <w:r w:rsidRPr="0057616E">
              <w:rPr>
                <w:sz w:val="18"/>
                <w:szCs w:val="18"/>
              </w:rPr>
              <w:t>erated_amt</w:t>
            </w:r>
          </w:p>
        </w:tc>
        <w:tc>
          <w:tcPr>
            <w:tcW w:w="4680" w:type="dxa"/>
            <w:tcBorders>
              <w:left w:val="single" w:sz="4" w:space="0" w:color="000000"/>
            </w:tcBorders>
          </w:tcPr>
          <w:p w14:paraId="1D9AFE7E" w14:textId="77777777" w:rsidR="009E7D12" w:rsidRPr="0057616E" w:rsidRDefault="009E7D12">
            <w:pPr>
              <w:rPr>
                <w:sz w:val="18"/>
                <w:szCs w:val="18"/>
              </w:rPr>
            </w:pPr>
          </w:p>
        </w:tc>
      </w:tr>
      <w:tr w:rsidR="009E7D12" w14:paraId="132BCAE4" w14:textId="77777777" w:rsidTr="00B06ADA">
        <w:trPr>
          <w:trHeight w:hRule="exact" w:val="490"/>
        </w:trPr>
        <w:tc>
          <w:tcPr>
            <w:tcW w:w="2775" w:type="dxa"/>
            <w:tcBorders>
              <w:bottom w:val="single" w:sz="4" w:space="0" w:color="000000"/>
            </w:tcBorders>
          </w:tcPr>
          <w:p w14:paraId="54972FE7" w14:textId="68FA715A" w:rsidR="009E7D12" w:rsidRPr="0057616E" w:rsidRDefault="009E7D12">
            <w:pPr>
              <w:pStyle w:val="TableParagraph"/>
              <w:spacing w:before="15"/>
              <w:ind w:left="103"/>
              <w:rPr>
                <w:sz w:val="18"/>
                <w:szCs w:val="18"/>
              </w:rPr>
            </w:pPr>
            <w:r w:rsidRPr="0057616E">
              <w:rPr>
                <w:w w:val="95"/>
                <w:sz w:val="18"/>
                <w:szCs w:val="18"/>
              </w:rPr>
              <w:t>LiquidManureWastewaterGe</w:t>
            </w:r>
            <w:r w:rsidRPr="0057616E">
              <w:rPr>
                <w:sz w:val="18"/>
                <w:szCs w:val="18"/>
              </w:rPr>
              <w:t>neratedAmount</w:t>
            </w:r>
          </w:p>
        </w:tc>
        <w:tc>
          <w:tcPr>
            <w:tcW w:w="1800" w:type="dxa"/>
            <w:tcBorders>
              <w:bottom w:val="single" w:sz="4" w:space="0" w:color="000000"/>
            </w:tcBorders>
          </w:tcPr>
          <w:p w14:paraId="3C2336D3"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2DFB2375" w14:textId="04AFB086" w:rsidR="009E7D12" w:rsidRPr="0057616E" w:rsidRDefault="009E7D12">
            <w:pPr>
              <w:pStyle w:val="TableParagraph"/>
              <w:spacing w:before="15"/>
              <w:ind w:left="103"/>
              <w:rPr>
                <w:sz w:val="18"/>
                <w:szCs w:val="18"/>
              </w:rPr>
            </w:pPr>
            <w:r w:rsidRPr="0057616E">
              <w:rPr>
                <w:w w:val="95"/>
                <w:sz w:val="18"/>
                <w:szCs w:val="18"/>
              </w:rPr>
              <w:t>icis_perm_cafo.liquid_manure_gen</w:t>
            </w:r>
            <w:r w:rsidRPr="0057616E">
              <w:rPr>
                <w:sz w:val="18"/>
                <w:szCs w:val="18"/>
              </w:rPr>
              <w:t>erated_amt</w:t>
            </w:r>
          </w:p>
        </w:tc>
        <w:tc>
          <w:tcPr>
            <w:tcW w:w="4680" w:type="dxa"/>
            <w:tcBorders>
              <w:left w:val="single" w:sz="4" w:space="0" w:color="000000"/>
              <w:bottom w:val="single" w:sz="4" w:space="0" w:color="000000"/>
            </w:tcBorders>
          </w:tcPr>
          <w:p w14:paraId="168BFB13" w14:textId="77777777" w:rsidR="009E7D12" w:rsidRPr="0057616E" w:rsidRDefault="009E7D12">
            <w:pPr>
              <w:rPr>
                <w:sz w:val="18"/>
                <w:szCs w:val="18"/>
              </w:rPr>
            </w:pPr>
          </w:p>
        </w:tc>
      </w:tr>
      <w:tr w:rsidR="009E7D12" w14:paraId="56892E51" w14:textId="77777777" w:rsidTr="00B06ADA">
        <w:trPr>
          <w:trHeight w:hRule="exact" w:val="317"/>
        </w:trPr>
        <w:tc>
          <w:tcPr>
            <w:tcW w:w="2775" w:type="dxa"/>
            <w:tcBorders>
              <w:top w:val="single" w:sz="4" w:space="0" w:color="000000"/>
            </w:tcBorders>
          </w:tcPr>
          <w:p w14:paraId="12134F25" w14:textId="6ADB7A4F" w:rsidR="009E7D12" w:rsidRPr="0057616E" w:rsidRDefault="009E7D12">
            <w:pPr>
              <w:pStyle w:val="TableParagraph"/>
              <w:spacing w:before="17"/>
              <w:ind w:left="103"/>
              <w:rPr>
                <w:sz w:val="18"/>
                <w:szCs w:val="18"/>
              </w:rPr>
            </w:pPr>
            <w:r w:rsidRPr="0057616E">
              <w:rPr>
                <w:w w:val="95"/>
                <w:sz w:val="18"/>
                <w:szCs w:val="18"/>
              </w:rPr>
              <w:t>SolidManureLitterTransferA</w:t>
            </w:r>
            <w:r w:rsidRPr="0057616E">
              <w:rPr>
                <w:sz w:val="18"/>
                <w:szCs w:val="18"/>
              </w:rPr>
              <w:t>mount</w:t>
            </w:r>
          </w:p>
        </w:tc>
        <w:tc>
          <w:tcPr>
            <w:tcW w:w="1800" w:type="dxa"/>
            <w:tcBorders>
              <w:top w:val="single" w:sz="4" w:space="0" w:color="000000"/>
            </w:tcBorders>
          </w:tcPr>
          <w:p w14:paraId="701A7545" w14:textId="77777777" w:rsidR="009E7D12" w:rsidRPr="0057616E" w:rsidRDefault="009E7D12">
            <w:pPr>
              <w:rPr>
                <w:sz w:val="18"/>
                <w:szCs w:val="18"/>
              </w:rPr>
            </w:pPr>
          </w:p>
        </w:tc>
        <w:tc>
          <w:tcPr>
            <w:tcW w:w="3690" w:type="dxa"/>
            <w:tcBorders>
              <w:top w:val="single" w:sz="4" w:space="0" w:color="000000"/>
              <w:right w:val="single" w:sz="4" w:space="0" w:color="000000"/>
            </w:tcBorders>
          </w:tcPr>
          <w:p w14:paraId="4211C370" w14:textId="6313B741" w:rsidR="009E7D12" w:rsidRPr="0057616E" w:rsidRDefault="009E7D12">
            <w:pPr>
              <w:pStyle w:val="TableParagraph"/>
              <w:spacing w:before="17"/>
              <w:ind w:left="103"/>
              <w:rPr>
                <w:sz w:val="18"/>
                <w:szCs w:val="18"/>
              </w:rPr>
            </w:pPr>
            <w:r w:rsidRPr="0057616E">
              <w:rPr>
                <w:w w:val="95"/>
                <w:sz w:val="18"/>
                <w:szCs w:val="18"/>
              </w:rPr>
              <w:t>icis_perm_cafo.solid_manure_tran</w:t>
            </w:r>
            <w:r w:rsidRPr="0057616E">
              <w:rPr>
                <w:sz w:val="18"/>
                <w:szCs w:val="18"/>
              </w:rPr>
              <w:t>sferred_amt</w:t>
            </w:r>
          </w:p>
        </w:tc>
        <w:tc>
          <w:tcPr>
            <w:tcW w:w="4680" w:type="dxa"/>
            <w:tcBorders>
              <w:top w:val="single" w:sz="4" w:space="0" w:color="000000"/>
              <w:left w:val="single" w:sz="4" w:space="0" w:color="000000"/>
            </w:tcBorders>
          </w:tcPr>
          <w:p w14:paraId="3E8384C4" w14:textId="77777777" w:rsidR="009E7D12" w:rsidRPr="0057616E" w:rsidRDefault="009E7D12">
            <w:pPr>
              <w:rPr>
                <w:sz w:val="18"/>
                <w:szCs w:val="18"/>
              </w:rPr>
            </w:pPr>
          </w:p>
        </w:tc>
      </w:tr>
      <w:tr w:rsidR="009E7D12" w14:paraId="0CA1C027" w14:textId="77777777" w:rsidTr="00B06ADA">
        <w:trPr>
          <w:trHeight w:hRule="exact" w:val="490"/>
        </w:trPr>
        <w:tc>
          <w:tcPr>
            <w:tcW w:w="2775" w:type="dxa"/>
          </w:tcPr>
          <w:p w14:paraId="67C2AE78" w14:textId="00F02921" w:rsidR="009E7D12" w:rsidRPr="0057616E" w:rsidRDefault="009E7D12">
            <w:pPr>
              <w:pStyle w:val="TableParagraph"/>
              <w:spacing w:before="15"/>
              <w:ind w:left="103"/>
              <w:rPr>
                <w:sz w:val="18"/>
                <w:szCs w:val="18"/>
              </w:rPr>
            </w:pPr>
            <w:r w:rsidRPr="0057616E">
              <w:rPr>
                <w:w w:val="95"/>
                <w:sz w:val="18"/>
                <w:szCs w:val="18"/>
              </w:rPr>
              <w:t>LiquidManureWastewaterTra</w:t>
            </w:r>
            <w:r w:rsidRPr="0057616E">
              <w:rPr>
                <w:sz w:val="18"/>
                <w:szCs w:val="18"/>
              </w:rPr>
              <w:t>nsferAmount</w:t>
            </w:r>
          </w:p>
        </w:tc>
        <w:tc>
          <w:tcPr>
            <w:tcW w:w="1800" w:type="dxa"/>
          </w:tcPr>
          <w:p w14:paraId="16FFCEF4" w14:textId="77777777" w:rsidR="009E7D12" w:rsidRPr="0057616E" w:rsidRDefault="009E7D12">
            <w:pPr>
              <w:rPr>
                <w:sz w:val="18"/>
                <w:szCs w:val="18"/>
              </w:rPr>
            </w:pPr>
          </w:p>
        </w:tc>
        <w:tc>
          <w:tcPr>
            <w:tcW w:w="3690" w:type="dxa"/>
            <w:tcBorders>
              <w:right w:val="single" w:sz="4" w:space="0" w:color="000000"/>
            </w:tcBorders>
          </w:tcPr>
          <w:p w14:paraId="6EB32D98" w14:textId="066A29C2" w:rsidR="009E7D12" w:rsidRPr="0057616E" w:rsidRDefault="009E7D12">
            <w:pPr>
              <w:pStyle w:val="TableParagraph"/>
              <w:spacing w:before="15"/>
              <w:ind w:left="103"/>
              <w:rPr>
                <w:sz w:val="18"/>
                <w:szCs w:val="18"/>
              </w:rPr>
            </w:pPr>
            <w:r w:rsidRPr="0057616E">
              <w:rPr>
                <w:w w:val="95"/>
                <w:sz w:val="18"/>
                <w:szCs w:val="18"/>
              </w:rPr>
              <w:t>icis_perm_cafo.liquid_manure_tra</w:t>
            </w:r>
            <w:r w:rsidRPr="0057616E">
              <w:rPr>
                <w:sz w:val="18"/>
                <w:szCs w:val="18"/>
              </w:rPr>
              <w:t>nsferred_amt</w:t>
            </w:r>
          </w:p>
        </w:tc>
        <w:tc>
          <w:tcPr>
            <w:tcW w:w="4680" w:type="dxa"/>
            <w:tcBorders>
              <w:left w:val="single" w:sz="4" w:space="0" w:color="000000"/>
            </w:tcBorders>
          </w:tcPr>
          <w:p w14:paraId="6AE920F1" w14:textId="77777777" w:rsidR="009E7D12" w:rsidRPr="0057616E" w:rsidRDefault="009E7D12">
            <w:pPr>
              <w:rPr>
                <w:sz w:val="18"/>
                <w:szCs w:val="18"/>
              </w:rPr>
            </w:pPr>
          </w:p>
        </w:tc>
      </w:tr>
      <w:tr w:rsidR="009E7D12" w14:paraId="734DAAEE" w14:textId="77777777" w:rsidTr="00B06ADA">
        <w:trPr>
          <w:trHeight w:hRule="exact" w:val="490"/>
        </w:trPr>
        <w:tc>
          <w:tcPr>
            <w:tcW w:w="2775" w:type="dxa"/>
          </w:tcPr>
          <w:p w14:paraId="345562B9" w14:textId="1866975B" w:rsidR="009E7D12" w:rsidRPr="0057616E" w:rsidRDefault="009E7D12">
            <w:pPr>
              <w:pStyle w:val="TableParagraph"/>
              <w:spacing w:before="15" w:line="242" w:lineRule="auto"/>
              <w:ind w:left="103"/>
              <w:rPr>
                <w:sz w:val="18"/>
                <w:szCs w:val="18"/>
              </w:rPr>
            </w:pPr>
            <w:r w:rsidRPr="0057616E">
              <w:rPr>
                <w:w w:val="95"/>
                <w:sz w:val="18"/>
                <w:szCs w:val="18"/>
              </w:rPr>
              <w:t>NMPDevelopedCertifiedPlan</w:t>
            </w:r>
            <w:r w:rsidRPr="0057616E">
              <w:rPr>
                <w:sz w:val="18"/>
                <w:szCs w:val="18"/>
              </w:rPr>
              <w:t>nerApprovedIndicator</w:t>
            </w:r>
          </w:p>
        </w:tc>
        <w:tc>
          <w:tcPr>
            <w:tcW w:w="1800" w:type="dxa"/>
          </w:tcPr>
          <w:p w14:paraId="0BC01C47" w14:textId="77777777" w:rsidR="009E7D12" w:rsidRPr="0057616E" w:rsidRDefault="009E7D12">
            <w:pPr>
              <w:rPr>
                <w:sz w:val="18"/>
                <w:szCs w:val="18"/>
              </w:rPr>
            </w:pPr>
          </w:p>
        </w:tc>
        <w:tc>
          <w:tcPr>
            <w:tcW w:w="3690" w:type="dxa"/>
            <w:tcBorders>
              <w:right w:val="single" w:sz="4" w:space="0" w:color="000000"/>
            </w:tcBorders>
          </w:tcPr>
          <w:p w14:paraId="6409910E" w14:textId="77777777" w:rsidR="009E7D12" w:rsidRPr="0057616E" w:rsidRDefault="009E7D12">
            <w:pPr>
              <w:pStyle w:val="TableParagraph"/>
              <w:spacing w:before="15"/>
              <w:ind w:left="103"/>
              <w:rPr>
                <w:sz w:val="18"/>
                <w:szCs w:val="18"/>
              </w:rPr>
            </w:pPr>
            <w:r w:rsidRPr="0057616E">
              <w:rPr>
                <w:sz w:val="18"/>
                <w:szCs w:val="18"/>
              </w:rPr>
              <w:t>icis_perm_cafo.nmp_flag</w:t>
            </w:r>
          </w:p>
        </w:tc>
        <w:tc>
          <w:tcPr>
            <w:tcW w:w="4680" w:type="dxa"/>
            <w:tcBorders>
              <w:left w:val="single" w:sz="4" w:space="0" w:color="000000"/>
            </w:tcBorders>
          </w:tcPr>
          <w:p w14:paraId="5E0EA7F1" w14:textId="77777777" w:rsidR="009E7D12" w:rsidRPr="0057616E" w:rsidRDefault="009E7D12">
            <w:pPr>
              <w:rPr>
                <w:sz w:val="18"/>
                <w:szCs w:val="18"/>
              </w:rPr>
            </w:pPr>
          </w:p>
        </w:tc>
      </w:tr>
      <w:tr w:rsidR="009E7D12" w14:paraId="67665CD7" w14:textId="77777777" w:rsidTr="00B06ADA">
        <w:trPr>
          <w:trHeight w:hRule="exact" w:val="317"/>
        </w:trPr>
        <w:tc>
          <w:tcPr>
            <w:tcW w:w="2775" w:type="dxa"/>
          </w:tcPr>
          <w:p w14:paraId="05A35943" w14:textId="77777777" w:rsidR="009E7D12" w:rsidRPr="0057616E" w:rsidRDefault="009E7D12">
            <w:pPr>
              <w:pStyle w:val="TableParagraph"/>
              <w:spacing w:before="15"/>
              <w:ind w:left="103"/>
              <w:rPr>
                <w:sz w:val="18"/>
                <w:szCs w:val="18"/>
              </w:rPr>
            </w:pPr>
            <w:r w:rsidRPr="0057616E">
              <w:rPr>
                <w:sz w:val="18"/>
                <w:szCs w:val="18"/>
              </w:rPr>
              <w:t>NMPDevelopedDate</w:t>
            </w:r>
          </w:p>
        </w:tc>
        <w:tc>
          <w:tcPr>
            <w:tcW w:w="1800" w:type="dxa"/>
          </w:tcPr>
          <w:p w14:paraId="512C0667" w14:textId="77777777" w:rsidR="009E7D12" w:rsidRPr="0057616E" w:rsidRDefault="009E7D12">
            <w:pPr>
              <w:rPr>
                <w:sz w:val="18"/>
                <w:szCs w:val="18"/>
              </w:rPr>
            </w:pPr>
          </w:p>
        </w:tc>
        <w:tc>
          <w:tcPr>
            <w:tcW w:w="3690" w:type="dxa"/>
            <w:tcBorders>
              <w:right w:val="single" w:sz="4" w:space="0" w:color="000000"/>
            </w:tcBorders>
          </w:tcPr>
          <w:p w14:paraId="20FE86EB" w14:textId="262F8273" w:rsidR="009E7D12" w:rsidRPr="0057616E" w:rsidRDefault="009E7D12">
            <w:pPr>
              <w:pStyle w:val="TableParagraph"/>
              <w:spacing w:before="15"/>
              <w:ind w:left="103" w:right="122"/>
              <w:rPr>
                <w:sz w:val="18"/>
                <w:szCs w:val="18"/>
              </w:rPr>
            </w:pPr>
            <w:r w:rsidRPr="0057616E">
              <w:rPr>
                <w:w w:val="95"/>
                <w:sz w:val="18"/>
                <w:szCs w:val="18"/>
              </w:rPr>
              <w:t>icis_perm_cafo.nmp_developed_d</w:t>
            </w:r>
            <w:r w:rsidRPr="0057616E">
              <w:rPr>
                <w:sz w:val="18"/>
                <w:szCs w:val="18"/>
              </w:rPr>
              <w:t>ate</w:t>
            </w:r>
          </w:p>
        </w:tc>
        <w:tc>
          <w:tcPr>
            <w:tcW w:w="4680" w:type="dxa"/>
            <w:tcBorders>
              <w:left w:val="single" w:sz="4" w:space="0" w:color="000000"/>
            </w:tcBorders>
          </w:tcPr>
          <w:p w14:paraId="5F8AB59E" w14:textId="77777777" w:rsidR="009E7D12" w:rsidRPr="0057616E" w:rsidRDefault="009E7D12">
            <w:pPr>
              <w:rPr>
                <w:sz w:val="18"/>
                <w:szCs w:val="18"/>
              </w:rPr>
            </w:pPr>
          </w:p>
        </w:tc>
      </w:tr>
      <w:tr w:rsidR="009E7D12" w14:paraId="6E518530" w14:textId="77777777" w:rsidTr="00B06ADA">
        <w:trPr>
          <w:trHeight w:hRule="exact" w:val="317"/>
        </w:trPr>
        <w:tc>
          <w:tcPr>
            <w:tcW w:w="2775" w:type="dxa"/>
          </w:tcPr>
          <w:p w14:paraId="5D049A44" w14:textId="77777777" w:rsidR="009E7D12" w:rsidRPr="0057616E" w:rsidRDefault="009E7D12">
            <w:pPr>
              <w:pStyle w:val="TableParagraph"/>
              <w:spacing w:before="15"/>
              <w:ind w:left="103"/>
              <w:rPr>
                <w:sz w:val="18"/>
                <w:szCs w:val="18"/>
              </w:rPr>
            </w:pPr>
            <w:r w:rsidRPr="0057616E">
              <w:rPr>
                <w:sz w:val="18"/>
                <w:szCs w:val="18"/>
              </w:rPr>
              <w:t>NMPLastUpdatedDate</w:t>
            </w:r>
          </w:p>
        </w:tc>
        <w:tc>
          <w:tcPr>
            <w:tcW w:w="1800" w:type="dxa"/>
          </w:tcPr>
          <w:p w14:paraId="2ECD2DF9" w14:textId="77777777" w:rsidR="009E7D12" w:rsidRPr="0057616E" w:rsidRDefault="009E7D12">
            <w:pPr>
              <w:rPr>
                <w:sz w:val="18"/>
                <w:szCs w:val="18"/>
              </w:rPr>
            </w:pPr>
          </w:p>
        </w:tc>
        <w:tc>
          <w:tcPr>
            <w:tcW w:w="3690" w:type="dxa"/>
            <w:tcBorders>
              <w:right w:val="single" w:sz="4" w:space="0" w:color="000000"/>
            </w:tcBorders>
          </w:tcPr>
          <w:p w14:paraId="3A7D10AE" w14:textId="07AC455B" w:rsidR="009E7D12" w:rsidRPr="0057616E" w:rsidRDefault="009E7D12" w:rsidP="00D5719E">
            <w:pPr>
              <w:pStyle w:val="TableParagraph"/>
              <w:spacing w:before="15"/>
              <w:ind w:left="103"/>
              <w:rPr>
                <w:sz w:val="18"/>
                <w:szCs w:val="18"/>
              </w:rPr>
            </w:pPr>
            <w:r w:rsidRPr="0057616E">
              <w:rPr>
                <w:sz w:val="18"/>
                <w:szCs w:val="18"/>
              </w:rPr>
              <w:t>icis_perm_cafo.nmp_last_updated_date</w:t>
            </w:r>
          </w:p>
        </w:tc>
        <w:tc>
          <w:tcPr>
            <w:tcW w:w="4680" w:type="dxa"/>
            <w:tcBorders>
              <w:left w:val="single" w:sz="4" w:space="0" w:color="000000"/>
            </w:tcBorders>
          </w:tcPr>
          <w:p w14:paraId="6AF5AF43" w14:textId="77777777" w:rsidR="009E7D12" w:rsidRPr="0057616E" w:rsidRDefault="009E7D12">
            <w:pPr>
              <w:rPr>
                <w:sz w:val="18"/>
                <w:szCs w:val="18"/>
              </w:rPr>
            </w:pPr>
          </w:p>
        </w:tc>
      </w:tr>
      <w:tr w:rsidR="009E7D12" w14:paraId="1901DA80" w14:textId="77777777" w:rsidTr="00B06ADA">
        <w:trPr>
          <w:trHeight w:hRule="exact" w:val="490"/>
        </w:trPr>
        <w:tc>
          <w:tcPr>
            <w:tcW w:w="2775" w:type="dxa"/>
          </w:tcPr>
          <w:p w14:paraId="486F7959" w14:textId="32C932A9" w:rsidR="009E7D12" w:rsidRPr="0057616E" w:rsidRDefault="009E7D12">
            <w:pPr>
              <w:pStyle w:val="TableParagraph"/>
              <w:spacing w:before="15"/>
              <w:ind w:left="103"/>
              <w:rPr>
                <w:sz w:val="18"/>
                <w:szCs w:val="18"/>
              </w:rPr>
            </w:pPr>
            <w:r w:rsidRPr="0057616E">
              <w:rPr>
                <w:w w:val="95"/>
                <w:sz w:val="18"/>
                <w:szCs w:val="18"/>
              </w:rPr>
              <w:t>EnvironmentalManagementS</w:t>
            </w:r>
            <w:r w:rsidRPr="0057616E">
              <w:rPr>
                <w:sz w:val="18"/>
                <w:szCs w:val="18"/>
              </w:rPr>
              <w:t>ystemIndicator</w:t>
            </w:r>
          </w:p>
        </w:tc>
        <w:tc>
          <w:tcPr>
            <w:tcW w:w="1800" w:type="dxa"/>
          </w:tcPr>
          <w:p w14:paraId="10E679B4" w14:textId="77777777" w:rsidR="009E7D12" w:rsidRPr="0057616E" w:rsidRDefault="009E7D12">
            <w:pPr>
              <w:rPr>
                <w:sz w:val="18"/>
                <w:szCs w:val="18"/>
              </w:rPr>
            </w:pPr>
          </w:p>
        </w:tc>
        <w:tc>
          <w:tcPr>
            <w:tcW w:w="3690" w:type="dxa"/>
            <w:tcBorders>
              <w:right w:val="single" w:sz="4" w:space="0" w:color="000000"/>
            </w:tcBorders>
          </w:tcPr>
          <w:p w14:paraId="74D7B0C6" w14:textId="77777777" w:rsidR="009E7D12" w:rsidRPr="0057616E" w:rsidRDefault="009E7D12">
            <w:pPr>
              <w:pStyle w:val="TableParagraph"/>
              <w:spacing w:before="15"/>
              <w:ind w:left="103"/>
              <w:rPr>
                <w:sz w:val="18"/>
                <w:szCs w:val="18"/>
              </w:rPr>
            </w:pPr>
            <w:r w:rsidRPr="0057616E">
              <w:rPr>
                <w:sz w:val="18"/>
                <w:szCs w:val="18"/>
              </w:rPr>
              <w:t>icis_perm_cafo.ems_flag</w:t>
            </w:r>
          </w:p>
        </w:tc>
        <w:tc>
          <w:tcPr>
            <w:tcW w:w="4680" w:type="dxa"/>
            <w:tcBorders>
              <w:left w:val="single" w:sz="4" w:space="0" w:color="000000"/>
            </w:tcBorders>
          </w:tcPr>
          <w:p w14:paraId="11A59996" w14:textId="77777777" w:rsidR="009E7D12" w:rsidRPr="0057616E" w:rsidRDefault="009E7D12">
            <w:pPr>
              <w:rPr>
                <w:sz w:val="18"/>
                <w:szCs w:val="18"/>
              </w:rPr>
            </w:pPr>
          </w:p>
        </w:tc>
      </w:tr>
      <w:tr w:rsidR="009E7D12" w14:paraId="3E1D84D8" w14:textId="77777777" w:rsidTr="00B06ADA">
        <w:trPr>
          <w:trHeight w:hRule="exact" w:val="317"/>
        </w:trPr>
        <w:tc>
          <w:tcPr>
            <w:tcW w:w="2775" w:type="dxa"/>
          </w:tcPr>
          <w:p w14:paraId="77280D27" w14:textId="77777777" w:rsidR="009E7D12" w:rsidRPr="0057616E" w:rsidRDefault="009E7D12">
            <w:pPr>
              <w:pStyle w:val="TableParagraph"/>
              <w:spacing w:before="15"/>
              <w:ind w:left="103"/>
              <w:rPr>
                <w:sz w:val="18"/>
                <w:szCs w:val="18"/>
              </w:rPr>
            </w:pPr>
            <w:r w:rsidRPr="0057616E">
              <w:rPr>
                <w:sz w:val="18"/>
                <w:szCs w:val="18"/>
              </w:rPr>
              <w:t>EMSDevelopedDate</w:t>
            </w:r>
          </w:p>
        </w:tc>
        <w:tc>
          <w:tcPr>
            <w:tcW w:w="1800" w:type="dxa"/>
          </w:tcPr>
          <w:p w14:paraId="7C814CE6" w14:textId="77777777" w:rsidR="009E7D12" w:rsidRPr="0057616E" w:rsidRDefault="009E7D12">
            <w:pPr>
              <w:rPr>
                <w:sz w:val="18"/>
                <w:szCs w:val="18"/>
              </w:rPr>
            </w:pPr>
          </w:p>
        </w:tc>
        <w:tc>
          <w:tcPr>
            <w:tcW w:w="3690" w:type="dxa"/>
            <w:tcBorders>
              <w:right w:val="single" w:sz="4" w:space="0" w:color="000000"/>
            </w:tcBorders>
          </w:tcPr>
          <w:p w14:paraId="07700F1D" w14:textId="76ED722C" w:rsidR="009E7D12" w:rsidRPr="0057616E" w:rsidRDefault="009E7D12">
            <w:pPr>
              <w:pStyle w:val="TableParagraph"/>
              <w:spacing w:before="15" w:line="242" w:lineRule="auto"/>
              <w:ind w:left="103" w:right="177"/>
              <w:rPr>
                <w:sz w:val="18"/>
                <w:szCs w:val="18"/>
              </w:rPr>
            </w:pPr>
            <w:r w:rsidRPr="0057616E">
              <w:rPr>
                <w:w w:val="95"/>
                <w:sz w:val="18"/>
                <w:szCs w:val="18"/>
              </w:rPr>
              <w:t>icis_perm_cafo.ems_developed_da</w:t>
            </w:r>
            <w:r w:rsidRPr="0057616E">
              <w:rPr>
                <w:sz w:val="18"/>
                <w:szCs w:val="18"/>
              </w:rPr>
              <w:t>te</w:t>
            </w:r>
          </w:p>
        </w:tc>
        <w:tc>
          <w:tcPr>
            <w:tcW w:w="4680" w:type="dxa"/>
            <w:tcBorders>
              <w:left w:val="single" w:sz="4" w:space="0" w:color="000000"/>
            </w:tcBorders>
          </w:tcPr>
          <w:p w14:paraId="7100933D" w14:textId="77777777" w:rsidR="009E7D12" w:rsidRPr="0057616E" w:rsidRDefault="009E7D12">
            <w:pPr>
              <w:rPr>
                <w:sz w:val="18"/>
                <w:szCs w:val="18"/>
              </w:rPr>
            </w:pPr>
          </w:p>
        </w:tc>
      </w:tr>
      <w:tr w:rsidR="009E7D12" w14:paraId="74A52A87" w14:textId="77777777" w:rsidTr="00B06ADA">
        <w:trPr>
          <w:trHeight w:hRule="exact" w:val="317"/>
        </w:trPr>
        <w:tc>
          <w:tcPr>
            <w:tcW w:w="2775" w:type="dxa"/>
          </w:tcPr>
          <w:p w14:paraId="1DB26ED8" w14:textId="77777777" w:rsidR="009E7D12" w:rsidRPr="0057616E" w:rsidRDefault="009E7D12">
            <w:pPr>
              <w:pStyle w:val="TableParagraph"/>
              <w:spacing w:before="15"/>
              <w:ind w:left="103"/>
              <w:rPr>
                <w:sz w:val="18"/>
                <w:szCs w:val="18"/>
              </w:rPr>
            </w:pPr>
            <w:r w:rsidRPr="0057616E">
              <w:rPr>
                <w:sz w:val="18"/>
                <w:szCs w:val="18"/>
              </w:rPr>
              <w:t>EMSLastUpdatedDate</w:t>
            </w:r>
          </w:p>
        </w:tc>
        <w:tc>
          <w:tcPr>
            <w:tcW w:w="1800" w:type="dxa"/>
          </w:tcPr>
          <w:p w14:paraId="30273754" w14:textId="77777777" w:rsidR="009E7D12" w:rsidRPr="0057616E" w:rsidRDefault="009E7D12">
            <w:pPr>
              <w:rPr>
                <w:sz w:val="18"/>
                <w:szCs w:val="18"/>
              </w:rPr>
            </w:pPr>
          </w:p>
        </w:tc>
        <w:tc>
          <w:tcPr>
            <w:tcW w:w="3690" w:type="dxa"/>
            <w:tcBorders>
              <w:right w:val="single" w:sz="4" w:space="0" w:color="000000"/>
            </w:tcBorders>
          </w:tcPr>
          <w:p w14:paraId="6B825972" w14:textId="0E41F215" w:rsidR="009E7D12" w:rsidRPr="0057616E" w:rsidRDefault="009E7D12">
            <w:pPr>
              <w:pStyle w:val="TableParagraph"/>
              <w:spacing w:before="15"/>
              <w:ind w:left="103"/>
              <w:rPr>
                <w:sz w:val="18"/>
                <w:szCs w:val="18"/>
              </w:rPr>
            </w:pPr>
            <w:r w:rsidRPr="0057616E">
              <w:rPr>
                <w:w w:val="95"/>
                <w:sz w:val="18"/>
                <w:szCs w:val="18"/>
              </w:rPr>
              <w:t>icis_perm_cafo.ems_last_updated_</w:t>
            </w:r>
            <w:r w:rsidRPr="0057616E">
              <w:rPr>
                <w:sz w:val="18"/>
                <w:szCs w:val="18"/>
              </w:rPr>
              <w:t>date</w:t>
            </w:r>
          </w:p>
        </w:tc>
        <w:tc>
          <w:tcPr>
            <w:tcW w:w="4680" w:type="dxa"/>
            <w:tcBorders>
              <w:left w:val="single" w:sz="4" w:space="0" w:color="000000"/>
            </w:tcBorders>
          </w:tcPr>
          <w:p w14:paraId="02AE52A5" w14:textId="77777777" w:rsidR="009E7D12" w:rsidRPr="0057616E" w:rsidRDefault="009E7D12">
            <w:pPr>
              <w:rPr>
                <w:sz w:val="18"/>
                <w:szCs w:val="18"/>
              </w:rPr>
            </w:pPr>
          </w:p>
        </w:tc>
      </w:tr>
      <w:tr w:rsidR="009E7D12" w14:paraId="7338E5F6" w14:textId="77777777" w:rsidTr="00B06ADA">
        <w:trPr>
          <w:trHeight w:hRule="exact" w:val="856"/>
        </w:trPr>
        <w:tc>
          <w:tcPr>
            <w:tcW w:w="2775" w:type="dxa"/>
          </w:tcPr>
          <w:p w14:paraId="7F5D6BC9" w14:textId="6BA95000" w:rsidR="009E7D12" w:rsidRPr="0057616E" w:rsidRDefault="009E7D12">
            <w:pPr>
              <w:pStyle w:val="TableParagraph"/>
              <w:spacing w:before="15"/>
              <w:ind w:left="103" w:right="210"/>
              <w:rPr>
                <w:sz w:val="18"/>
                <w:szCs w:val="18"/>
              </w:rPr>
            </w:pPr>
            <w:r w:rsidRPr="0057616E">
              <w:rPr>
                <w:w w:val="95"/>
                <w:sz w:val="18"/>
                <w:szCs w:val="18"/>
              </w:rPr>
              <w:t>LandApplicationBMPTypeC</w:t>
            </w:r>
            <w:r w:rsidRPr="0057616E">
              <w:rPr>
                <w:sz w:val="18"/>
                <w:szCs w:val="18"/>
              </w:rPr>
              <w:t>ode</w:t>
            </w:r>
          </w:p>
        </w:tc>
        <w:tc>
          <w:tcPr>
            <w:tcW w:w="1800" w:type="dxa"/>
          </w:tcPr>
          <w:p w14:paraId="380C2CC8" w14:textId="77777777" w:rsidR="009E7D12" w:rsidRPr="0057616E" w:rsidRDefault="009E7D12">
            <w:pPr>
              <w:pStyle w:val="TableParagraph"/>
              <w:spacing w:line="223" w:lineRule="exact"/>
              <w:ind w:left="103"/>
              <w:rPr>
                <w:sz w:val="18"/>
                <w:szCs w:val="18"/>
              </w:rPr>
            </w:pPr>
            <w:r w:rsidRPr="0057616E">
              <w:rPr>
                <w:sz w:val="18"/>
                <w:szCs w:val="18"/>
              </w:rPr>
              <w:t>Ref_bmp</w:t>
            </w:r>
          </w:p>
        </w:tc>
        <w:tc>
          <w:tcPr>
            <w:tcW w:w="3690" w:type="dxa"/>
            <w:tcBorders>
              <w:right w:val="single" w:sz="4" w:space="0" w:color="000000"/>
            </w:tcBorders>
          </w:tcPr>
          <w:p w14:paraId="461ECB80" w14:textId="77777777" w:rsidR="009E7D12" w:rsidRPr="0057616E" w:rsidRDefault="009E7D12">
            <w:pPr>
              <w:pStyle w:val="TableParagraph"/>
              <w:spacing w:before="15"/>
              <w:ind w:left="103"/>
              <w:rPr>
                <w:sz w:val="18"/>
                <w:szCs w:val="18"/>
              </w:rPr>
            </w:pPr>
            <w:r w:rsidRPr="0057616E">
              <w:rPr>
                <w:sz w:val="18"/>
                <w:szCs w:val="18"/>
              </w:rPr>
              <w:t>icis_perm_cafo_bmp.bmp_code</w:t>
            </w:r>
          </w:p>
        </w:tc>
        <w:tc>
          <w:tcPr>
            <w:tcW w:w="4680" w:type="dxa"/>
            <w:tcBorders>
              <w:left w:val="single" w:sz="4" w:space="0" w:color="000000"/>
            </w:tcBorders>
          </w:tcPr>
          <w:p w14:paraId="2671B4FC" w14:textId="5F41224F" w:rsidR="009E7D12" w:rsidRPr="0057616E" w:rsidRDefault="009E7D12">
            <w:pPr>
              <w:pStyle w:val="TableParagraph"/>
              <w:ind w:left="103" w:right="150"/>
              <w:rPr>
                <w:sz w:val="18"/>
                <w:szCs w:val="18"/>
              </w:rPr>
            </w:pPr>
            <w:r w:rsidRPr="0057616E">
              <w:rPr>
                <w:sz w:val="18"/>
                <w:szCs w:val="18"/>
              </w:rPr>
              <w:t>If LandApplicationBMPTypeCode = “OTH” the OtherLandApplicationBMPTypeName tag must be present or its corresponding field in ICIS must contain a name.</w:t>
            </w:r>
          </w:p>
        </w:tc>
      </w:tr>
      <w:tr w:rsidR="009E7D12" w14:paraId="21219DC0" w14:textId="77777777" w:rsidTr="00B06ADA">
        <w:trPr>
          <w:trHeight w:hRule="exact" w:val="734"/>
        </w:trPr>
        <w:tc>
          <w:tcPr>
            <w:tcW w:w="2775" w:type="dxa"/>
          </w:tcPr>
          <w:p w14:paraId="68DAF3F8" w14:textId="596F06F3" w:rsidR="009E7D12" w:rsidRPr="0057616E" w:rsidRDefault="009E7D12">
            <w:pPr>
              <w:pStyle w:val="TableParagraph"/>
              <w:spacing w:before="15" w:line="242" w:lineRule="auto"/>
              <w:ind w:left="103"/>
              <w:rPr>
                <w:sz w:val="18"/>
                <w:szCs w:val="18"/>
              </w:rPr>
            </w:pPr>
            <w:r w:rsidRPr="0057616E">
              <w:rPr>
                <w:w w:val="95"/>
                <w:sz w:val="18"/>
                <w:szCs w:val="18"/>
              </w:rPr>
              <w:t>OtherLandApplicationBMPT</w:t>
            </w:r>
            <w:r w:rsidRPr="0057616E">
              <w:rPr>
                <w:sz w:val="18"/>
                <w:szCs w:val="18"/>
              </w:rPr>
              <w:t>ypeName</w:t>
            </w:r>
          </w:p>
        </w:tc>
        <w:tc>
          <w:tcPr>
            <w:tcW w:w="1800" w:type="dxa"/>
          </w:tcPr>
          <w:p w14:paraId="4D595C78" w14:textId="77777777" w:rsidR="009E7D12" w:rsidRPr="0057616E" w:rsidRDefault="009E7D12">
            <w:pPr>
              <w:rPr>
                <w:sz w:val="18"/>
                <w:szCs w:val="18"/>
              </w:rPr>
            </w:pPr>
          </w:p>
        </w:tc>
        <w:tc>
          <w:tcPr>
            <w:tcW w:w="3690" w:type="dxa"/>
            <w:tcBorders>
              <w:right w:val="single" w:sz="4" w:space="0" w:color="000000"/>
            </w:tcBorders>
          </w:tcPr>
          <w:p w14:paraId="783D49E6" w14:textId="77777777" w:rsidR="009E7D12" w:rsidRPr="0057616E" w:rsidRDefault="009E7D12">
            <w:pPr>
              <w:pStyle w:val="TableParagraph"/>
              <w:spacing w:before="15"/>
              <w:ind w:left="103"/>
              <w:rPr>
                <w:sz w:val="18"/>
                <w:szCs w:val="18"/>
              </w:rPr>
            </w:pPr>
            <w:r w:rsidRPr="0057616E">
              <w:rPr>
                <w:sz w:val="18"/>
                <w:szCs w:val="18"/>
              </w:rPr>
              <w:t>icis_perm_cafo_bmp.bmp_other</w:t>
            </w:r>
          </w:p>
        </w:tc>
        <w:tc>
          <w:tcPr>
            <w:tcW w:w="4680" w:type="dxa"/>
            <w:tcBorders>
              <w:left w:val="single" w:sz="4" w:space="0" w:color="000000"/>
            </w:tcBorders>
          </w:tcPr>
          <w:p w14:paraId="6248E261" w14:textId="60CE207E" w:rsidR="009E7D12" w:rsidRPr="0057616E" w:rsidRDefault="009E7D12">
            <w:pPr>
              <w:pStyle w:val="TableParagraph"/>
              <w:ind w:left="103" w:right="202"/>
              <w:rPr>
                <w:sz w:val="18"/>
                <w:szCs w:val="18"/>
              </w:rPr>
            </w:pPr>
            <w:r w:rsidRPr="0057616E">
              <w:rPr>
                <w:sz w:val="18"/>
                <w:szCs w:val="18"/>
              </w:rPr>
              <w:t>If the OtherLandApplicationBMPTypeName tag is present the LandApplicationBMPTypeCode tag or its corresponding field in ICIS must contain “OTH”.</w:t>
            </w:r>
          </w:p>
        </w:tc>
      </w:tr>
      <w:tr w:rsidR="009E7D12" w14:paraId="7C00DE42" w14:textId="77777777" w:rsidTr="00B06ADA">
        <w:trPr>
          <w:trHeight w:hRule="exact" w:val="490"/>
        </w:trPr>
        <w:tc>
          <w:tcPr>
            <w:tcW w:w="2775" w:type="dxa"/>
          </w:tcPr>
          <w:p w14:paraId="21AD818E" w14:textId="136A6C93" w:rsidR="009E7D12" w:rsidRPr="0057616E" w:rsidRDefault="009E7D12">
            <w:pPr>
              <w:pStyle w:val="TableParagraph"/>
              <w:spacing w:before="17"/>
              <w:ind w:left="103"/>
              <w:rPr>
                <w:sz w:val="18"/>
                <w:szCs w:val="18"/>
              </w:rPr>
            </w:pPr>
            <w:r w:rsidRPr="0057616E">
              <w:rPr>
                <w:w w:val="95"/>
                <w:sz w:val="18"/>
                <w:szCs w:val="18"/>
              </w:rPr>
              <w:t>LivestockMaximumCapactiy</w:t>
            </w:r>
            <w:r w:rsidRPr="0057616E">
              <w:rPr>
                <w:sz w:val="18"/>
                <w:szCs w:val="18"/>
              </w:rPr>
              <w:t>Number</w:t>
            </w:r>
          </w:p>
        </w:tc>
        <w:tc>
          <w:tcPr>
            <w:tcW w:w="1800" w:type="dxa"/>
          </w:tcPr>
          <w:p w14:paraId="7C6D44E8" w14:textId="77777777" w:rsidR="009E7D12" w:rsidRPr="0057616E" w:rsidRDefault="009E7D12">
            <w:pPr>
              <w:rPr>
                <w:sz w:val="18"/>
                <w:szCs w:val="18"/>
              </w:rPr>
            </w:pPr>
          </w:p>
        </w:tc>
        <w:tc>
          <w:tcPr>
            <w:tcW w:w="3690" w:type="dxa"/>
            <w:tcBorders>
              <w:right w:val="single" w:sz="4" w:space="0" w:color="000000"/>
            </w:tcBorders>
          </w:tcPr>
          <w:p w14:paraId="06F963BB" w14:textId="12F0B8EB" w:rsidR="009E7D12" w:rsidRPr="0057616E" w:rsidRDefault="009E7D12">
            <w:pPr>
              <w:pStyle w:val="TableParagraph"/>
              <w:spacing w:before="17"/>
              <w:ind w:left="103"/>
              <w:rPr>
                <w:sz w:val="18"/>
                <w:szCs w:val="18"/>
              </w:rPr>
            </w:pPr>
            <w:r w:rsidRPr="0057616E">
              <w:rPr>
                <w:w w:val="95"/>
                <w:sz w:val="18"/>
                <w:szCs w:val="18"/>
              </w:rPr>
              <w:t>icis_perm_cafo.livestock_max_cap</w:t>
            </w:r>
            <w:r w:rsidRPr="0057616E">
              <w:rPr>
                <w:sz w:val="18"/>
                <w:szCs w:val="18"/>
              </w:rPr>
              <w:t>acity</w:t>
            </w:r>
          </w:p>
        </w:tc>
        <w:tc>
          <w:tcPr>
            <w:tcW w:w="4680" w:type="dxa"/>
            <w:tcBorders>
              <w:left w:val="single" w:sz="4" w:space="0" w:color="000000"/>
            </w:tcBorders>
          </w:tcPr>
          <w:p w14:paraId="2873C2B2" w14:textId="77777777" w:rsidR="009E7D12" w:rsidRPr="0057616E" w:rsidRDefault="009E7D12">
            <w:pPr>
              <w:rPr>
                <w:sz w:val="18"/>
                <w:szCs w:val="18"/>
              </w:rPr>
            </w:pPr>
          </w:p>
        </w:tc>
      </w:tr>
      <w:tr w:rsidR="009E7D12" w14:paraId="0C30741A" w14:textId="77777777" w:rsidTr="00B06ADA">
        <w:trPr>
          <w:trHeight w:hRule="exact" w:val="490"/>
        </w:trPr>
        <w:tc>
          <w:tcPr>
            <w:tcW w:w="2775" w:type="dxa"/>
          </w:tcPr>
          <w:p w14:paraId="485B81A3" w14:textId="37F2C612" w:rsidR="009E7D12" w:rsidRPr="0057616E" w:rsidRDefault="009E7D12">
            <w:pPr>
              <w:pStyle w:val="TableParagraph"/>
              <w:spacing w:before="15"/>
              <w:ind w:left="103"/>
              <w:rPr>
                <w:sz w:val="18"/>
                <w:szCs w:val="18"/>
              </w:rPr>
            </w:pPr>
            <w:r w:rsidRPr="0057616E">
              <w:rPr>
                <w:w w:val="95"/>
                <w:sz w:val="18"/>
                <w:szCs w:val="18"/>
              </w:rPr>
              <w:t>LivestockCapacityDeterminat</w:t>
            </w:r>
            <w:r w:rsidRPr="0057616E">
              <w:rPr>
                <w:sz w:val="18"/>
                <w:szCs w:val="18"/>
              </w:rPr>
              <w:t>ionBasedUponNumber</w:t>
            </w:r>
          </w:p>
        </w:tc>
        <w:tc>
          <w:tcPr>
            <w:tcW w:w="1800" w:type="dxa"/>
          </w:tcPr>
          <w:p w14:paraId="461F9146" w14:textId="77777777" w:rsidR="009E7D12" w:rsidRPr="0057616E" w:rsidRDefault="009E7D12">
            <w:pPr>
              <w:rPr>
                <w:sz w:val="18"/>
                <w:szCs w:val="18"/>
              </w:rPr>
            </w:pPr>
          </w:p>
        </w:tc>
        <w:tc>
          <w:tcPr>
            <w:tcW w:w="3690" w:type="dxa"/>
            <w:tcBorders>
              <w:right w:val="single" w:sz="4" w:space="0" w:color="000000"/>
            </w:tcBorders>
          </w:tcPr>
          <w:p w14:paraId="75EFB59F" w14:textId="77F2F05A" w:rsidR="009E7D12" w:rsidRPr="0057616E" w:rsidRDefault="009E7D12" w:rsidP="00D5719E">
            <w:pPr>
              <w:pStyle w:val="TableParagraph"/>
              <w:spacing w:before="15"/>
              <w:ind w:left="103"/>
              <w:rPr>
                <w:sz w:val="18"/>
                <w:szCs w:val="18"/>
              </w:rPr>
            </w:pPr>
            <w:r w:rsidRPr="0057616E">
              <w:rPr>
                <w:sz w:val="18"/>
                <w:szCs w:val="18"/>
              </w:rPr>
              <w:t>icis_perm_cafo.livestock_determin_capacity</w:t>
            </w:r>
          </w:p>
        </w:tc>
        <w:tc>
          <w:tcPr>
            <w:tcW w:w="4680" w:type="dxa"/>
            <w:tcBorders>
              <w:left w:val="single" w:sz="4" w:space="0" w:color="000000"/>
            </w:tcBorders>
          </w:tcPr>
          <w:p w14:paraId="0817980A" w14:textId="77777777" w:rsidR="009E7D12" w:rsidRPr="0057616E" w:rsidRDefault="009E7D12">
            <w:pPr>
              <w:rPr>
                <w:sz w:val="18"/>
                <w:szCs w:val="18"/>
              </w:rPr>
            </w:pPr>
          </w:p>
        </w:tc>
      </w:tr>
      <w:tr w:rsidR="009E7D12" w14:paraId="044FA97B" w14:textId="77777777" w:rsidTr="00B06ADA">
        <w:trPr>
          <w:trHeight w:hRule="exact" w:val="490"/>
        </w:trPr>
        <w:tc>
          <w:tcPr>
            <w:tcW w:w="2775" w:type="dxa"/>
          </w:tcPr>
          <w:p w14:paraId="39E2D353" w14:textId="77A56AF1" w:rsidR="009E7D12" w:rsidRPr="0057616E" w:rsidRDefault="009E7D12">
            <w:pPr>
              <w:pStyle w:val="TableParagraph"/>
              <w:spacing w:before="15" w:line="242" w:lineRule="auto"/>
              <w:ind w:left="103"/>
              <w:rPr>
                <w:sz w:val="18"/>
                <w:szCs w:val="18"/>
              </w:rPr>
            </w:pPr>
            <w:r w:rsidRPr="0057616E">
              <w:rPr>
                <w:w w:val="95"/>
                <w:sz w:val="18"/>
                <w:szCs w:val="18"/>
              </w:rPr>
              <w:lastRenderedPageBreak/>
              <w:t>AuthorizedLivestockCapacity</w:t>
            </w:r>
            <w:r w:rsidRPr="0057616E">
              <w:rPr>
                <w:sz w:val="18"/>
                <w:szCs w:val="18"/>
              </w:rPr>
              <w:t>Number</w:t>
            </w:r>
          </w:p>
        </w:tc>
        <w:tc>
          <w:tcPr>
            <w:tcW w:w="1800" w:type="dxa"/>
          </w:tcPr>
          <w:p w14:paraId="3BD8F8D6" w14:textId="77777777" w:rsidR="009E7D12" w:rsidRPr="0057616E" w:rsidRDefault="009E7D12">
            <w:pPr>
              <w:rPr>
                <w:sz w:val="18"/>
                <w:szCs w:val="18"/>
              </w:rPr>
            </w:pPr>
          </w:p>
        </w:tc>
        <w:tc>
          <w:tcPr>
            <w:tcW w:w="3690" w:type="dxa"/>
            <w:tcBorders>
              <w:right w:val="single" w:sz="4" w:space="0" w:color="000000"/>
            </w:tcBorders>
          </w:tcPr>
          <w:p w14:paraId="0DCF0AB4" w14:textId="3DFBB703" w:rsidR="009E7D12" w:rsidRPr="0057616E" w:rsidRDefault="009E7D12">
            <w:pPr>
              <w:pStyle w:val="TableParagraph"/>
              <w:spacing w:before="15" w:line="242" w:lineRule="auto"/>
              <w:ind w:left="103"/>
              <w:rPr>
                <w:sz w:val="18"/>
                <w:szCs w:val="18"/>
              </w:rPr>
            </w:pPr>
            <w:r w:rsidRPr="0057616E">
              <w:rPr>
                <w:w w:val="95"/>
                <w:sz w:val="18"/>
                <w:szCs w:val="18"/>
              </w:rPr>
              <w:t>icis_perm_cafo.livestock_authoriz</w:t>
            </w:r>
            <w:r w:rsidRPr="0057616E">
              <w:rPr>
                <w:sz w:val="18"/>
                <w:szCs w:val="18"/>
              </w:rPr>
              <w:t>ed_capacity</w:t>
            </w:r>
          </w:p>
        </w:tc>
        <w:tc>
          <w:tcPr>
            <w:tcW w:w="4680" w:type="dxa"/>
            <w:tcBorders>
              <w:left w:val="single" w:sz="4" w:space="0" w:color="000000"/>
            </w:tcBorders>
          </w:tcPr>
          <w:p w14:paraId="5ADA5083" w14:textId="77777777" w:rsidR="009E7D12" w:rsidRPr="0057616E" w:rsidRDefault="009E7D12">
            <w:pPr>
              <w:rPr>
                <w:sz w:val="18"/>
                <w:szCs w:val="18"/>
              </w:rPr>
            </w:pPr>
          </w:p>
        </w:tc>
      </w:tr>
      <w:tr w:rsidR="009E7D12" w14:paraId="364FFC34" w14:textId="77777777" w:rsidTr="00B06ADA">
        <w:trPr>
          <w:trHeight w:hRule="exact" w:val="317"/>
        </w:trPr>
        <w:tc>
          <w:tcPr>
            <w:tcW w:w="2775" w:type="dxa"/>
          </w:tcPr>
          <w:p w14:paraId="7F2578C5" w14:textId="77777777" w:rsidR="009E7D12" w:rsidRPr="0057616E" w:rsidRDefault="009E7D12">
            <w:pPr>
              <w:pStyle w:val="TableParagraph"/>
              <w:spacing w:before="15"/>
              <w:ind w:left="103"/>
              <w:rPr>
                <w:sz w:val="18"/>
                <w:szCs w:val="18"/>
              </w:rPr>
            </w:pPr>
            <w:r w:rsidRPr="0057616E">
              <w:rPr>
                <w:sz w:val="18"/>
                <w:szCs w:val="18"/>
              </w:rPr>
              <w:t>LegalDescriptionText</w:t>
            </w:r>
          </w:p>
        </w:tc>
        <w:tc>
          <w:tcPr>
            <w:tcW w:w="1800" w:type="dxa"/>
          </w:tcPr>
          <w:p w14:paraId="7D158035" w14:textId="77777777" w:rsidR="009E7D12" w:rsidRPr="0057616E" w:rsidRDefault="009E7D12">
            <w:pPr>
              <w:rPr>
                <w:sz w:val="18"/>
                <w:szCs w:val="18"/>
              </w:rPr>
            </w:pPr>
          </w:p>
        </w:tc>
        <w:tc>
          <w:tcPr>
            <w:tcW w:w="3690" w:type="dxa"/>
            <w:tcBorders>
              <w:right w:val="single" w:sz="4" w:space="0" w:color="000000"/>
            </w:tcBorders>
          </w:tcPr>
          <w:p w14:paraId="3CE4731B" w14:textId="77777777" w:rsidR="009E7D12" w:rsidRPr="0057616E" w:rsidRDefault="009E7D12">
            <w:pPr>
              <w:pStyle w:val="TableParagraph"/>
              <w:spacing w:before="15"/>
              <w:ind w:left="103"/>
              <w:rPr>
                <w:sz w:val="18"/>
                <w:szCs w:val="18"/>
              </w:rPr>
            </w:pPr>
            <w:r w:rsidRPr="0057616E">
              <w:rPr>
                <w:sz w:val="18"/>
                <w:szCs w:val="18"/>
              </w:rPr>
              <w:t>icis_perm_cafo.legal_desc</w:t>
            </w:r>
          </w:p>
        </w:tc>
        <w:tc>
          <w:tcPr>
            <w:tcW w:w="4680" w:type="dxa"/>
            <w:tcBorders>
              <w:left w:val="single" w:sz="4" w:space="0" w:color="000000"/>
            </w:tcBorders>
          </w:tcPr>
          <w:p w14:paraId="2320A468" w14:textId="77777777" w:rsidR="009E7D12" w:rsidRPr="0057616E" w:rsidRDefault="009E7D12">
            <w:pPr>
              <w:rPr>
                <w:sz w:val="18"/>
                <w:szCs w:val="18"/>
              </w:rPr>
            </w:pPr>
          </w:p>
        </w:tc>
      </w:tr>
      <w:tr w:rsidR="009E7D12" w14:paraId="3F0EAB10" w14:textId="77777777" w:rsidTr="00B06ADA">
        <w:trPr>
          <w:trHeight w:hRule="exact" w:val="490"/>
        </w:trPr>
        <w:tc>
          <w:tcPr>
            <w:tcW w:w="2775" w:type="dxa"/>
          </w:tcPr>
          <w:p w14:paraId="358B293D" w14:textId="77777777" w:rsidR="009E7D12" w:rsidRPr="0057616E" w:rsidRDefault="009E7D12">
            <w:pPr>
              <w:pStyle w:val="TableParagraph"/>
              <w:spacing w:before="22"/>
              <w:ind w:left="103"/>
              <w:rPr>
                <w:b/>
                <w:sz w:val="18"/>
                <w:szCs w:val="18"/>
              </w:rPr>
            </w:pPr>
            <w:r w:rsidRPr="0057616E">
              <w:rPr>
                <w:b/>
                <w:sz w:val="18"/>
                <w:szCs w:val="18"/>
              </w:rPr>
              <w:t>CSO Permit Component</w:t>
            </w:r>
          </w:p>
        </w:tc>
        <w:tc>
          <w:tcPr>
            <w:tcW w:w="1800" w:type="dxa"/>
          </w:tcPr>
          <w:p w14:paraId="4448F2FA" w14:textId="77777777" w:rsidR="009E7D12" w:rsidRPr="0057616E" w:rsidRDefault="009E7D12">
            <w:pPr>
              <w:rPr>
                <w:sz w:val="18"/>
                <w:szCs w:val="18"/>
              </w:rPr>
            </w:pPr>
          </w:p>
        </w:tc>
        <w:tc>
          <w:tcPr>
            <w:tcW w:w="3690" w:type="dxa"/>
            <w:tcBorders>
              <w:right w:val="single" w:sz="4" w:space="0" w:color="000000"/>
            </w:tcBorders>
          </w:tcPr>
          <w:p w14:paraId="3D9E3377" w14:textId="77777777" w:rsidR="009E7D12" w:rsidRPr="0057616E" w:rsidRDefault="009E7D12">
            <w:pPr>
              <w:rPr>
                <w:sz w:val="18"/>
                <w:szCs w:val="18"/>
              </w:rPr>
            </w:pPr>
          </w:p>
        </w:tc>
        <w:tc>
          <w:tcPr>
            <w:tcW w:w="4680" w:type="dxa"/>
            <w:tcBorders>
              <w:left w:val="single" w:sz="4" w:space="0" w:color="000000"/>
            </w:tcBorders>
          </w:tcPr>
          <w:p w14:paraId="7929437A"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CSO permit component in ICIS.</w:t>
            </w:r>
          </w:p>
        </w:tc>
      </w:tr>
      <w:tr w:rsidR="009E7D12" w14:paraId="64E063B6" w14:textId="77777777" w:rsidTr="00056417">
        <w:trPr>
          <w:trHeight w:hRule="exact" w:val="317"/>
        </w:trPr>
        <w:tc>
          <w:tcPr>
            <w:tcW w:w="2775" w:type="dxa"/>
          </w:tcPr>
          <w:p w14:paraId="30C55583" w14:textId="68D10A8E" w:rsidR="009E7D12" w:rsidRPr="0057616E" w:rsidRDefault="009E7D12">
            <w:pPr>
              <w:pStyle w:val="TableParagraph"/>
              <w:spacing w:before="15"/>
              <w:ind w:left="103" w:right="210"/>
              <w:rPr>
                <w:sz w:val="18"/>
                <w:szCs w:val="18"/>
              </w:rPr>
            </w:pPr>
            <w:r w:rsidRPr="0057616E">
              <w:rPr>
                <w:w w:val="95"/>
                <w:sz w:val="18"/>
                <w:szCs w:val="18"/>
              </w:rPr>
              <w:t>CSSPopulationServedNumbe</w:t>
            </w:r>
            <w:r w:rsidRPr="0057616E">
              <w:rPr>
                <w:sz w:val="18"/>
                <w:szCs w:val="18"/>
              </w:rPr>
              <w:t>r</w:t>
            </w:r>
          </w:p>
        </w:tc>
        <w:tc>
          <w:tcPr>
            <w:tcW w:w="1800" w:type="dxa"/>
          </w:tcPr>
          <w:p w14:paraId="41415420" w14:textId="77777777" w:rsidR="009E7D12" w:rsidRPr="0057616E" w:rsidRDefault="009E7D12">
            <w:pPr>
              <w:rPr>
                <w:sz w:val="18"/>
                <w:szCs w:val="18"/>
              </w:rPr>
            </w:pPr>
          </w:p>
        </w:tc>
        <w:tc>
          <w:tcPr>
            <w:tcW w:w="3690" w:type="dxa"/>
            <w:tcBorders>
              <w:right w:val="single" w:sz="4" w:space="0" w:color="000000"/>
            </w:tcBorders>
          </w:tcPr>
          <w:p w14:paraId="02452306" w14:textId="77777777" w:rsidR="009E7D12" w:rsidRPr="0057616E" w:rsidRDefault="009E7D12">
            <w:pPr>
              <w:pStyle w:val="TableParagraph"/>
              <w:spacing w:before="15"/>
              <w:ind w:left="103"/>
              <w:rPr>
                <w:sz w:val="18"/>
                <w:szCs w:val="18"/>
              </w:rPr>
            </w:pPr>
            <w:r w:rsidRPr="0057616E">
              <w:rPr>
                <w:sz w:val="18"/>
                <w:szCs w:val="18"/>
              </w:rPr>
              <w:t>icis_perm_cso.css_population</w:t>
            </w:r>
          </w:p>
        </w:tc>
        <w:tc>
          <w:tcPr>
            <w:tcW w:w="4680" w:type="dxa"/>
            <w:tcBorders>
              <w:left w:val="single" w:sz="4" w:space="0" w:color="000000"/>
            </w:tcBorders>
          </w:tcPr>
          <w:p w14:paraId="315D5707" w14:textId="77777777" w:rsidR="009E7D12" w:rsidRPr="0057616E" w:rsidRDefault="009E7D12">
            <w:pPr>
              <w:rPr>
                <w:sz w:val="18"/>
                <w:szCs w:val="18"/>
              </w:rPr>
            </w:pPr>
          </w:p>
        </w:tc>
      </w:tr>
      <w:tr w:rsidR="009E7D12" w14:paraId="48EAFA50" w14:textId="77777777" w:rsidTr="00056417">
        <w:trPr>
          <w:trHeight w:hRule="exact" w:val="317"/>
        </w:trPr>
        <w:tc>
          <w:tcPr>
            <w:tcW w:w="2775" w:type="dxa"/>
          </w:tcPr>
          <w:p w14:paraId="0F5E287E" w14:textId="368EDDBA" w:rsidR="009E7D12" w:rsidRPr="0057616E" w:rsidRDefault="009E7D12">
            <w:pPr>
              <w:pStyle w:val="TableParagraph"/>
              <w:spacing w:before="15"/>
              <w:ind w:left="103" w:right="180"/>
              <w:rPr>
                <w:sz w:val="18"/>
                <w:szCs w:val="18"/>
              </w:rPr>
            </w:pPr>
            <w:r w:rsidRPr="0057616E">
              <w:rPr>
                <w:w w:val="95"/>
                <w:sz w:val="18"/>
                <w:szCs w:val="18"/>
              </w:rPr>
              <w:t>CombinedSewerSystemLengt</w:t>
            </w:r>
            <w:r w:rsidRPr="0057616E">
              <w:rPr>
                <w:sz w:val="18"/>
                <w:szCs w:val="18"/>
              </w:rPr>
              <w:t>h</w:t>
            </w:r>
          </w:p>
        </w:tc>
        <w:tc>
          <w:tcPr>
            <w:tcW w:w="1800" w:type="dxa"/>
          </w:tcPr>
          <w:p w14:paraId="10A365D6" w14:textId="77777777" w:rsidR="009E7D12" w:rsidRPr="0057616E" w:rsidRDefault="009E7D12">
            <w:pPr>
              <w:rPr>
                <w:sz w:val="18"/>
                <w:szCs w:val="18"/>
              </w:rPr>
            </w:pPr>
          </w:p>
        </w:tc>
        <w:tc>
          <w:tcPr>
            <w:tcW w:w="3690" w:type="dxa"/>
            <w:tcBorders>
              <w:right w:val="single" w:sz="4" w:space="0" w:color="000000"/>
            </w:tcBorders>
          </w:tcPr>
          <w:p w14:paraId="67867C0F" w14:textId="77777777" w:rsidR="009E7D12" w:rsidRPr="0057616E" w:rsidRDefault="009E7D12">
            <w:pPr>
              <w:pStyle w:val="TableParagraph"/>
              <w:spacing w:before="15"/>
              <w:ind w:left="103"/>
              <w:rPr>
                <w:sz w:val="18"/>
                <w:szCs w:val="18"/>
              </w:rPr>
            </w:pPr>
            <w:r w:rsidRPr="0057616E">
              <w:rPr>
                <w:sz w:val="18"/>
                <w:szCs w:val="18"/>
              </w:rPr>
              <w:t>icis_perm_cso.css_length</w:t>
            </w:r>
          </w:p>
        </w:tc>
        <w:tc>
          <w:tcPr>
            <w:tcW w:w="4680" w:type="dxa"/>
            <w:tcBorders>
              <w:left w:val="single" w:sz="4" w:space="0" w:color="000000"/>
            </w:tcBorders>
          </w:tcPr>
          <w:p w14:paraId="2D5249EE" w14:textId="77777777" w:rsidR="009E7D12" w:rsidRPr="0057616E" w:rsidRDefault="009E7D12">
            <w:pPr>
              <w:rPr>
                <w:sz w:val="18"/>
                <w:szCs w:val="18"/>
              </w:rPr>
            </w:pPr>
          </w:p>
        </w:tc>
      </w:tr>
      <w:tr w:rsidR="009E7D12" w14:paraId="3AF87279" w14:textId="77777777" w:rsidTr="00B06ADA">
        <w:trPr>
          <w:trHeight w:hRule="exact" w:val="490"/>
        </w:trPr>
        <w:tc>
          <w:tcPr>
            <w:tcW w:w="2775" w:type="dxa"/>
          </w:tcPr>
          <w:p w14:paraId="7991BA82" w14:textId="21DCF0E1" w:rsidR="009E7D12" w:rsidRPr="0057616E" w:rsidRDefault="009E7D12">
            <w:pPr>
              <w:pStyle w:val="TableParagraph"/>
              <w:spacing w:before="15"/>
              <w:ind w:left="103"/>
              <w:rPr>
                <w:sz w:val="18"/>
                <w:szCs w:val="18"/>
              </w:rPr>
            </w:pPr>
            <w:r w:rsidRPr="0057616E">
              <w:rPr>
                <w:w w:val="95"/>
                <w:sz w:val="18"/>
                <w:szCs w:val="18"/>
              </w:rPr>
              <w:t>CollectionSystemCombinedP</w:t>
            </w:r>
            <w:r w:rsidRPr="0057616E">
              <w:rPr>
                <w:sz w:val="18"/>
                <w:szCs w:val="18"/>
              </w:rPr>
              <w:t>ercent</w:t>
            </w:r>
          </w:p>
        </w:tc>
        <w:tc>
          <w:tcPr>
            <w:tcW w:w="1800" w:type="dxa"/>
          </w:tcPr>
          <w:p w14:paraId="136F7FA3" w14:textId="77777777" w:rsidR="009E7D12" w:rsidRPr="0057616E" w:rsidRDefault="009E7D12">
            <w:pPr>
              <w:rPr>
                <w:sz w:val="18"/>
                <w:szCs w:val="18"/>
              </w:rPr>
            </w:pPr>
          </w:p>
        </w:tc>
        <w:tc>
          <w:tcPr>
            <w:tcW w:w="3690" w:type="dxa"/>
            <w:tcBorders>
              <w:right w:val="single" w:sz="4" w:space="0" w:color="000000"/>
            </w:tcBorders>
          </w:tcPr>
          <w:p w14:paraId="378041E5" w14:textId="7CA8D3EA" w:rsidR="009E7D12" w:rsidRPr="0057616E" w:rsidRDefault="009E7D12">
            <w:pPr>
              <w:pStyle w:val="TableParagraph"/>
              <w:spacing w:before="15"/>
              <w:ind w:left="103" w:right="177"/>
              <w:rPr>
                <w:sz w:val="18"/>
                <w:szCs w:val="18"/>
              </w:rPr>
            </w:pPr>
            <w:r w:rsidRPr="0057616E">
              <w:rPr>
                <w:w w:val="95"/>
                <w:sz w:val="18"/>
                <w:szCs w:val="18"/>
              </w:rPr>
              <w:t>icis_perm_cso.percent_of_collecti</w:t>
            </w:r>
            <w:r w:rsidRPr="0057616E">
              <w:rPr>
                <w:sz w:val="18"/>
                <w:szCs w:val="18"/>
              </w:rPr>
              <w:t>on</w:t>
            </w:r>
          </w:p>
        </w:tc>
        <w:tc>
          <w:tcPr>
            <w:tcW w:w="4680" w:type="dxa"/>
            <w:tcBorders>
              <w:left w:val="single" w:sz="4" w:space="0" w:color="000000"/>
            </w:tcBorders>
          </w:tcPr>
          <w:p w14:paraId="4E6CB213" w14:textId="77777777" w:rsidR="009E7D12" w:rsidRPr="0057616E" w:rsidRDefault="009E7D12">
            <w:pPr>
              <w:rPr>
                <w:sz w:val="18"/>
                <w:szCs w:val="18"/>
              </w:rPr>
            </w:pPr>
          </w:p>
        </w:tc>
      </w:tr>
      <w:tr w:rsidR="009E7D12" w14:paraId="29B04EB2" w14:textId="77777777" w:rsidTr="009E7D12">
        <w:trPr>
          <w:trHeight w:hRule="exact" w:val="509"/>
        </w:trPr>
        <w:tc>
          <w:tcPr>
            <w:tcW w:w="2775" w:type="dxa"/>
          </w:tcPr>
          <w:p w14:paraId="684C5130" w14:textId="3411A614" w:rsidR="009E7D12" w:rsidRPr="0057616E" w:rsidRDefault="009E7D12">
            <w:pPr>
              <w:pStyle w:val="TableParagraph"/>
              <w:spacing w:before="15"/>
              <w:ind w:left="103"/>
              <w:rPr>
                <w:sz w:val="18"/>
                <w:szCs w:val="18"/>
              </w:rPr>
            </w:pPr>
            <w:r w:rsidRPr="0057616E">
              <w:rPr>
                <w:w w:val="95"/>
                <w:sz w:val="18"/>
                <w:szCs w:val="18"/>
              </w:rPr>
              <w:t>SatelliteCollectionSystemIde</w:t>
            </w:r>
            <w:r w:rsidRPr="0057616E">
              <w:rPr>
                <w:sz w:val="18"/>
                <w:szCs w:val="18"/>
              </w:rPr>
              <w:t>ntifier</w:t>
            </w:r>
          </w:p>
        </w:tc>
        <w:tc>
          <w:tcPr>
            <w:tcW w:w="1800" w:type="dxa"/>
          </w:tcPr>
          <w:p w14:paraId="7B5C70D2" w14:textId="77777777" w:rsidR="009E7D12" w:rsidRPr="0057616E" w:rsidRDefault="009E7D12">
            <w:pPr>
              <w:rPr>
                <w:sz w:val="18"/>
                <w:szCs w:val="18"/>
              </w:rPr>
            </w:pPr>
          </w:p>
        </w:tc>
        <w:tc>
          <w:tcPr>
            <w:tcW w:w="3690" w:type="dxa"/>
            <w:tcBorders>
              <w:right w:val="single" w:sz="4" w:space="0" w:color="000000"/>
            </w:tcBorders>
          </w:tcPr>
          <w:p w14:paraId="246123C6" w14:textId="73D6B270" w:rsidR="009E7D12" w:rsidRPr="0057616E" w:rsidRDefault="009E7D12">
            <w:pPr>
              <w:pStyle w:val="TableParagraph"/>
              <w:spacing w:before="15"/>
              <w:ind w:left="103"/>
              <w:rPr>
                <w:sz w:val="18"/>
                <w:szCs w:val="18"/>
              </w:rPr>
            </w:pPr>
            <w:r w:rsidRPr="0057616E">
              <w:rPr>
                <w:w w:val="95"/>
                <w:sz w:val="18"/>
                <w:szCs w:val="18"/>
              </w:rPr>
              <w:t>icis_perm_cso_satellite.css_satellit</w:t>
            </w:r>
            <w:r w:rsidRPr="0057616E">
              <w:rPr>
                <w:sz w:val="18"/>
                <w:szCs w:val="18"/>
              </w:rPr>
              <w:t>e_name</w:t>
            </w:r>
          </w:p>
        </w:tc>
        <w:tc>
          <w:tcPr>
            <w:tcW w:w="4680" w:type="dxa"/>
            <w:tcBorders>
              <w:left w:val="single" w:sz="4" w:space="0" w:color="000000"/>
            </w:tcBorders>
          </w:tcPr>
          <w:p w14:paraId="3DA62398" w14:textId="77777777" w:rsidR="009E7D12" w:rsidRPr="0057616E" w:rsidRDefault="009E7D12">
            <w:pPr>
              <w:pStyle w:val="TableParagraph"/>
              <w:ind w:left="103" w:right="568"/>
              <w:rPr>
                <w:sz w:val="18"/>
                <w:szCs w:val="18"/>
              </w:rPr>
            </w:pPr>
            <w:r w:rsidRPr="0057616E">
              <w:rPr>
                <w:sz w:val="18"/>
                <w:szCs w:val="18"/>
              </w:rPr>
              <w:t>Must be a valid NPDES ID of a permit that exists in ICIS.</w:t>
            </w:r>
          </w:p>
        </w:tc>
      </w:tr>
      <w:tr w:rsidR="009E7D12" w14:paraId="12573658" w14:textId="77777777" w:rsidTr="00B06ADA">
        <w:trPr>
          <w:trHeight w:hRule="exact" w:val="490"/>
        </w:trPr>
        <w:tc>
          <w:tcPr>
            <w:tcW w:w="2775" w:type="dxa"/>
          </w:tcPr>
          <w:p w14:paraId="329339E6" w14:textId="241D2BE7" w:rsidR="009E7D12" w:rsidRPr="0057616E" w:rsidRDefault="009E7D12">
            <w:pPr>
              <w:pStyle w:val="TableParagraph"/>
              <w:spacing w:before="15"/>
              <w:ind w:left="103" w:right="210"/>
              <w:rPr>
                <w:sz w:val="18"/>
                <w:szCs w:val="18"/>
              </w:rPr>
            </w:pPr>
            <w:r w:rsidRPr="0057616E">
              <w:rPr>
                <w:w w:val="95"/>
                <w:sz w:val="18"/>
                <w:szCs w:val="18"/>
              </w:rPr>
              <w:t>SatelliteCollectionSystemNa</w:t>
            </w:r>
            <w:r w:rsidRPr="0057616E">
              <w:rPr>
                <w:sz w:val="18"/>
                <w:szCs w:val="18"/>
              </w:rPr>
              <w:t>me</w:t>
            </w:r>
          </w:p>
        </w:tc>
        <w:tc>
          <w:tcPr>
            <w:tcW w:w="1800" w:type="dxa"/>
          </w:tcPr>
          <w:p w14:paraId="46E33CC5" w14:textId="77777777" w:rsidR="009E7D12" w:rsidRPr="0057616E" w:rsidRDefault="009E7D12">
            <w:pPr>
              <w:rPr>
                <w:sz w:val="18"/>
                <w:szCs w:val="18"/>
              </w:rPr>
            </w:pPr>
          </w:p>
        </w:tc>
        <w:tc>
          <w:tcPr>
            <w:tcW w:w="3690" w:type="dxa"/>
            <w:tcBorders>
              <w:right w:val="single" w:sz="4" w:space="0" w:color="000000"/>
            </w:tcBorders>
          </w:tcPr>
          <w:p w14:paraId="169F281D" w14:textId="0E886B66" w:rsidR="009E7D12" w:rsidRPr="0057616E" w:rsidRDefault="009E7D12">
            <w:pPr>
              <w:pStyle w:val="TableParagraph"/>
              <w:spacing w:before="15"/>
              <w:ind w:left="103"/>
              <w:rPr>
                <w:sz w:val="18"/>
                <w:szCs w:val="18"/>
              </w:rPr>
            </w:pPr>
            <w:r w:rsidRPr="0057616E">
              <w:rPr>
                <w:w w:val="95"/>
                <w:sz w:val="18"/>
                <w:szCs w:val="18"/>
              </w:rPr>
              <w:t>icis_perm_cso_satellite.css_satellit</w:t>
            </w:r>
            <w:r w:rsidRPr="0057616E">
              <w:rPr>
                <w:sz w:val="18"/>
                <w:szCs w:val="18"/>
              </w:rPr>
              <w:t>e_permit_id</w:t>
            </w:r>
          </w:p>
        </w:tc>
        <w:tc>
          <w:tcPr>
            <w:tcW w:w="4680" w:type="dxa"/>
            <w:tcBorders>
              <w:left w:val="single" w:sz="4" w:space="0" w:color="000000"/>
            </w:tcBorders>
          </w:tcPr>
          <w:p w14:paraId="72D28C24" w14:textId="77777777" w:rsidR="009E7D12" w:rsidRPr="0057616E" w:rsidRDefault="009E7D12">
            <w:pPr>
              <w:rPr>
                <w:sz w:val="18"/>
                <w:szCs w:val="18"/>
              </w:rPr>
            </w:pPr>
          </w:p>
        </w:tc>
      </w:tr>
      <w:tr w:rsidR="009E7D12" w14:paraId="2064C191" w14:textId="77777777" w:rsidTr="00B06ADA">
        <w:trPr>
          <w:trHeight w:hRule="exact" w:val="1108"/>
        </w:trPr>
        <w:tc>
          <w:tcPr>
            <w:tcW w:w="2775" w:type="dxa"/>
          </w:tcPr>
          <w:p w14:paraId="36CC8BC9" w14:textId="77777777" w:rsidR="009E7D12" w:rsidRPr="0057616E" w:rsidRDefault="009E7D12">
            <w:pPr>
              <w:pStyle w:val="TableParagraph"/>
              <w:spacing w:before="19"/>
              <w:ind w:left="103"/>
              <w:rPr>
                <w:b/>
                <w:sz w:val="18"/>
                <w:szCs w:val="18"/>
              </w:rPr>
            </w:pPr>
            <w:r w:rsidRPr="0057616E">
              <w:rPr>
                <w:b/>
                <w:sz w:val="18"/>
                <w:szCs w:val="18"/>
              </w:rPr>
              <w:t>POTW Permit Component</w:t>
            </w:r>
          </w:p>
        </w:tc>
        <w:tc>
          <w:tcPr>
            <w:tcW w:w="1800" w:type="dxa"/>
          </w:tcPr>
          <w:p w14:paraId="7D660ECE" w14:textId="77777777" w:rsidR="009E7D12" w:rsidRPr="0057616E" w:rsidRDefault="009E7D12">
            <w:pPr>
              <w:rPr>
                <w:sz w:val="18"/>
                <w:szCs w:val="18"/>
              </w:rPr>
            </w:pPr>
          </w:p>
        </w:tc>
        <w:tc>
          <w:tcPr>
            <w:tcW w:w="3690" w:type="dxa"/>
            <w:tcBorders>
              <w:right w:val="single" w:sz="4" w:space="0" w:color="000000"/>
            </w:tcBorders>
          </w:tcPr>
          <w:p w14:paraId="4F52F3B0" w14:textId="77777777" w:rsidR="009E7D12" w:rsidRPr="0057616E" w:rsidRDefault="009E7D12">
            <w:pPr>
              <w:rPr>
                <w:sz w:val="18"/>
                <w:szCs w:val="18"/>
              </w:rPr>
            </w:pPr>
          </w:p>
        </w:tc>
        <w:tc>
          <w:tcPr>
            <w:tcW w:w="4680" w:type="dxa"/>
            <w:tcBorders>
              <w:left w:val="single" w:sz="4" w:space="0" w:color="000000"/>
            </w:tcBorders>
          </w:tcPr>
          <w:p w14:paraId="3C5B94B5" w14:textId="77777777" w:rsidR="009E7D12" w:rsidRPr="0057616E" w:rsidRDefault="009E7D12">
            <w:pPr>
              <w:pStyle w:val="TableParagraph"/>
              <w:ind w:left="103" w:right="174"/>
              <w:rPr>
                <w:sz w:val="18"/>
                <w:szCs w:val="18"/>
              </w:rPr>
            </w:pPr>
            <w:r w:rsidRPr="0057616E">
              <w:rPr>
                <w:sz w:val="18"/>
                <w:szCs w:val="18"/>
              </w:rPr>
              <w:t>Permits with a PermitTypeCode of IIU, APR or UFT cannot have a POTW permit component in ICIS. Permit with data in the MajorMinorRatingCode tag or its corresponding field in ICIS cannot have a POTW permit component in ICIS.</w:t>
            </w:r>
          </w:p>
        </w:tc>
      </w:tr>
      <w:tr w:rsidR="009E7D12" w14:paraId="46F46FCD" w14:textId="77777777" w:rsidTr="00B06ADA">
        <w:trPr>
          <w:trHeight w:hRule="exact" w:val="317"/>
        </w:trPr>
        <w:tc>
          <w:tcPr>
            <w:tcW w:w="2775" w:type="dxa"/>
          </w:tcPr>
          <w:p w14:paraId="54629B09" w14:textId="77777777" w:rsidR="009E7D12" w:rsidRPr="0057616E" w:rsidRDefault="009E7D12">
            <w:pPr>
              <w:pStyle w:val="TableParagraph"/>
              <w:spacing w:before="15"/>
              <w:ind w:left="103"/>
              <w:rPr>
                <w:sz w:val="18"/>
                <w:szCs w:val="18"/>
              </w:rPr>
            </w:pPr>
            <w:r w:rsidRPr="0057616E">
              <w:rPr>
                <w:sz w:val="18"/>
                <w:szCs w:val="18"/>
              </w:rPr>
              <w:t>SSCSPopulationServed</w:t>
            </w:r>
          </w:p>
        </w:tc>
        <w:tc>
          <w:tcPr>
            <w:tcW w:w="1800" w:type="dxa"/>
          </w:tcPr>
          <w:p w14:paraId="3927D659" w14:textId="77777777" w:rsidR="009E7D12" w:rsidRPr="0057616E" w:rsidRDefault="009E7D12">
            <w:pPr>
              <w:rPr>
                <w:sz w:val="18"/>
                <w:szCs w:val="18"/>
              </w:rPr>
            </w:pPr>
          </w:p>
        </w:tc>
        <w:tc>
          <w:tcPr>
            <w:tcW w:w="3690" w:type="dxa"/>
            <w:tcBorders>
              <w:right w:val="single" w:sz="4" w:space="0" w:color="000000"/>
            </w:tcBorders>
          </w:tcPr>
          <w:p w14:paraId="4856F4C4" w14:textId="77777777" w:rsidR="009E7D12" w:rsidRPr="0057616E" w:rsidRDefault="009E7D12">
            <w:pPr>
              <w:pStyle w:val="TableParagraph"/>
              <w:spacing w:before="15"/>
              <w:ind w:left="103"/>
              <w:rPr>
                <w:sz w:val="18"/>
                <w:szCs w:val="18"/>
              </w:rPr>
            </w:pPr>
            <w:r w:rsidRPr="0057616E">
              <w:rPr>
                <w:sz w:val="18"/>
                <w:szCs w:val="18"/>
              </w:rPr>
              <w:t>icis_perm_sso.sscs_length</w:t>
            </w:r>
          </w:p>
        </w:tc>
        <w:tc>
          <w:tcPr>
            <w:tcW w:w="4680" w:type="dxa"/>
            <w:tcBorders>
              <w:left w:val="single" w:sz="4" w:space="0" w:color="000000"/>
            </w:tcBorders>
          </w:tcPr>
          <w:p w14:paraId="4AF8D446" w14:textId="77777777" w:rsidR="009E7D12" w:rsidRPr="0057616E" w:rsidRDefault="009E7D12">
            <w:pPr>
              <w:rPr>
                <w:sz w:val="18"/>
                <w:szCs w:val="18"/>
              </w:rPr>
            </w:pPr>
          </w:p>
        </w:tc>
      </w:tr>
      <w:tr w:rsidR="009E7D12" w14:paraId="210B6A25" w14:textId="77777777" w:rsidTr="00B06ADA">
        <w:trPr>
          <w:trHeight w:hRule="exact" w:val="317"/>
        </w:trPr>
        <w:tc>
          <w:tcPr>
            <w:tcW w:w="2775" w:type="dxa"/>
          </w:tcPr>
          <w:p w14:paraId="2A71D44E" w14:textId="0E2A0035" w:rsidR="009E7D12" w:rsidRPr="0057616E" w:rsidRDefault="009E7D12">
            <w:pPr>
              <w:pStyle w:val="TableParagraph"/>
              <w:spacing w:before="15"/>
              <w:ind w:left="103" w:right="210"/>
              <w:rPr>
                <w:sz w:val="18"/>
                <w:szCs w:val="18"/>
              </w:rPr>
            </w:pPr>
            <w:r w:rsidRPr="0057616E">
              <w:rPr>
                <w:w w:val="95"/>
                <w:sz w:val="18"/>
                <w:szCs w:val="18"/>
              </w:rPr>
              <w:t>CombinedSSCSSystemLengt</w:t>
            </w:r>
            <w:r w:rsidRPr="0057616E">
              <w:rPr>
                <w:sz w:val="18"/>
                <w:szCs w:val="18"/>
              </w:rPr>
              <w:t>h</w:t>
            </w:r>
          </w:p>
        </w:tc>
        <w:tc>
          <w:tcPr>
            <w:tcW w:w="1800" w:type="dxa"/>
          </w:tcPr>
          <w:p w14:paraId="79D21848" w14:textId="77777777" w:rsidR="009E7D12" w:rsidRPr="0057616E" w:rsidRDefault="009E7D12">
            <w:pPr>
              <w:rPr>
                <w:sz w:val="18"/>
                <w:szCs w:val="18"/>
              </w:rPr>
            </w:pPr>
          </w:p>
        </w:tc>
        <w:tc>
          <w:tcPr>
            <w:tcW w:w="3690" w:type="dxa"/>
            <w:tcBorders>
              <w:right w:val="single" w:sz="4" w:space="0" w:color="000000"/>
            </w:tcBorders>
          </w:tcPr>
          <w:p w14:paraId="0BFA7BFE" w14:textId="77777777" w:rsidR="009E7D12" w:rsidRPr="0057616E" w:rsidRDefault="009E7D12">
            <w:pPr>
              <w:pStyle w:val="TableParagraph"/>
              <w:spacing w:before="15"/>
              <w:ind w:left="103"/>
              <w:rPr>
                <w:sz w:val="18"/>
                <w:szCs w:val="18"/>
              </w:rPr>
            </w:pPr>
            <w:r w:rsidRPr="0057616E">
              <w:rPr>
                <w:sz w:val="18"/>
                <w:szCs w:val="18"/>
              </w:rPr>
              <w:t>icis_perm_sso.sscs_population</w:t>
            </w:r>
          </w:p>
        </w:tc>
        <w:tc>
          <w:tcPr>
            <w:tcW w:w="4680" w:type="dxa"/>
            <w:tcBorders>
              <w:left w:val="single" w:sz="4" w:space="0" w:color="000000"/>
            </w:tcBorders>
          </w:tcPr>
          <w:p w14:paraId="2373803D" w14:textId="77777777" w:rsidR="009E7D12" w:rsidRPr="0057616E" w:rsidRDefault="009E7D12">
            <w:pPr>
              <w:rPr>
                <w:sz w:val="18"/>
                <w:szCs w:val="18"/>
              </w:rPr>
            </w:pPr>
          </w:p>
        </w:tc>
      </w:tr>
      <w:tr w:rsidR="009E7D12" w14:paraId="688982C8" w14:textId="77777777" w:rsidTr="00056417">
        <w:trPr>
          <w:trHeight w:hRule="exact" w:val="490"/>
        </w:trPr>
        <w:tc>
          <w:tcPr>
            <w:tcW w:w="2775" w:type="dxa"/>
          </w:tcPr>
          <w:p w14:paraId="4DF3D9F1" w14:textId="7C56A912" w:rsidR="009E7D12" w:rsidRPr="0057616E" w:rsidRDefault="009E7D12">
            <w:pPr>
              <w:pStyle w:val="TableParagraph"/>
              <w:spacing w:before="15"/>
              <w:ind w:left="103"/>
              <w:rPr>
                <w:sz w:val="18"/>
                <w:szCs w:val="18"/>
              </w:rPr>
            </w:pPr>
            <w:r w:rsidRPr="0057616E">
              <w:rPr>
                <w:w w:val="95"/>
                <w:sz w:val="18"/>
                <w:szCs w:val="18"/>
              </w:rPr>
              <w:t>SatelliteCollectionSystemIde</w:t>
            </w:r>
            <w:r w:rsidRPr="0057616E">
              <w:rPr>
                <w:sz w:val="18"/>
                <w:szCs w:val="18"/>
              </w:rPr>
              <w:t>ntifier</w:t>
            </w:r>
          </w:p>
        </w:tc>
        <w:tc>
          <w:tcPr>
            <w:tcW w:w="1800" w:type="dxa"/>
          </w:tcPr>
          <w:p w14:paraId="1DE93BEB" w14:textId="77777777" w:rsidR="009E7D12" w:rsidRPr="0057616E" w:rsidRDefault="009E7D12">
            <w:pPr>
              <w:rPr>
                <w:sz w:val="18"/>
                <w:szCs w:val="18"/>
              </w:rPr>
            </w:pPr>
          </w:p>
        </w:tc>
        <w:tc>
          <w:tcPr>
            <w:tcW w:w="3690" w:type="dxa"/>
            <w:tcBorders>
              <w:right w:val="single" w:sz="4" w:space="0" w:color="000000"/>
            </w:tcBorders>
          </w:tcPr>
          <w:p w14:paraId="17AC58CD" w14:textId="228CF382" w:rsidR="009E7D12" w:rsidRPr="0057616E" w:rsidRDefault="009E7D12">
            <w:pPr>
              <w:pStyle w:val="TableParagraph"/>
              <w:spacing w:before="15"/>
              <w:ind w:left="103"/>
              <w:rPr>
                <w:sz w:val="18"/>
                <w:szCs w:val="18"/>
              </w:rPr>
            </w:pPr>
            <w:r w:rsidRPr="0057616E">
              <w:rPr>
                <w:w w:val="95"/>
                <w:sz w:val="18"/>
                <w:szCs w:val="18"/>
              </w:rPr>
              <w:t>icis_perm_sso_satellite.sscs_satelli</w:t>
            </w:r>
            <w:r w:rsidRPr="0057616E">
              <w:rPr>
                <w:sz w:val="18"/>
                <w:szCs w:val="18"/>
              </w:rPr>
              <w:t>te_name</w:t>
            </w:r>
          </w:p>
        </w:tc>
        <w:tc>
          <w:tcPr>
            <w:tcW w:w="4680" w:type="dxa"/>
            <w:tcBorders>
              <w:left w:val="single" w:sz="4" w:space="0" w:color="000000"/>
            </w:tcBorders>
          </w:tcPr>
          <w:p w14:paraId="49D76D50" w14:textId="77777777" w:rsidR="009E7D12" w:rsidRPr="0057616E" w:rsidRDefault="009E7D12">
            <w:pPr>
              <w:pStyle w:val="TableParagraph"/>
              <w:ind w:left="103" w:right="568"/>
              <w:rPr>
                <w:sz w:val="18"/>
                <w:szCs w:val="18"/>
              </w:rPr>
            </w:pPr>
            <w:r w:rsidRPr="0057616E">
              <w:rPr>
                <w:sz w:val="18"/>
                <w:szCs w:val="18"/>
              </w:rPr>
              <w:t>Must be a valid NPDES ID of a permit that exists in ICIS.</w:t>
            </w:r>
          </w:p>
        </w:tc>
      </w:tr>
      <w:tr w:rsidR="009E7D12" w14:paraId="369A04A0" w14:textId="77777777" w:rsidTr="009E7D12">
        <w:trPr>
          <w:trHeight w:hRule="exact" w:val="509"/>
        </w:trPr>
        <w:tc>
          <w:tcPr>
            <w:tcW w:w="2775" w:type="dxa"/>
          </w:tcPr>
          <w:p w14:paraId="7E6B21FF" w14:textId="23A1241B" w:rsidR="009E7D12" w:rsidRPr="0057616E" w:rsidRDefault="009E7D12">
            <w:pPr>
              <w:pStyle w:val="TableParagraph"/>
              <w:spacing w:before="15"/>
              <w:ind w:left="103" w:right="210"/>
              <w:rPr>
                <w:sz w:val="18"/>
                <w:szCs w:val="18"/>
              </w:rPr>
            </w:pPr>
            <w:r w:rsidRPr="0057616E">
              <w:rPr>
                <w:w w:val="95"/>
                <w:sz w:val="18"/>
                <w:szCs w:val="18"/>
              </w:rPr>
              <w:t>SatelliteCollectionSystemNa</w:t>
            </w:r>
            <w:r w:rsidRPr="0057616E">
              <w:rPr>
                <w:sz w:val="18"/>
                <w:szCs w:val="18"/>
              </w:rPr>
              <w:t>me</w:t>
            </w:r>
          </w:p>
        </w:tc>
        <w:tc>
          <w:tcPr>
            <w:tcW w:w="1800" w:type="dxa"/>
          </w:tcPr>
          <w:p w14:paraId="63457C38" w14:textId="77777777" w:rsidR="009E7D12" w:rsidRPr="0057616E" w:rsidRDefault="009E7D12">
            <w:pPr>
              <w:rPr>
                <w:sz w:val="18"/>
                <w:szCs w:val="18"/>
              </w:rPr>
            </w:pPr>
          </w:p>
        </w:tc>
        <w:tc>
          <w:tcPr>
            <w:tcW w:w="3690" w:type="dxa"/>
            <w:tcBorders>
              <w:right w:val="single" w:sz="4" w:space="0" w:color="000000"/>
            </w:tcBorders>
          </w:tcPr>
          <w:p w14:paraId="7BBB580B" w14:textId="146698B2" w:rsidR="009E7D12" w:rsidRPr="0057616E" w:rsidRDefault="009E7D12">
            <w:pPr>
              <w:pStyle w:val="TableParagraph"/>
              <w:spacing w:before="15"/>
              <w:ind w:left="103"/>
              <w:rPr>
                <w:sz w:val="18"/>
                <w:szCs w:val="18"/>
              </w:rPr>
            </w:pPr>
            <w:r w:rsidRPr="0057616E">
              <w:rPr>
                <w:w w:val="95"/>
                <w:sz w:val="18"/>
                <w:szCs w:val="18"/>
              </w:rPr>
              <w:t>icis_perm_sso_satellite.sscs_satelli</w:t>
            </w:r>
            <w:r w:rsidRPr="0057616E">
              <w:rPr>
                <w:sz w:val="18"/>
                <w:szCs w:val="18"/>
              </w:rPr>
              <w:t>te_permit_id</w:t>
            </w:r>
          </w:p>
        </w:tc>
        <w:tc>
          <w:tcPr>
            <w:tcW w:w="4680" w:type="dxa"/>
            <w:tcBorders>
              <w:left w:val="single" w:sz="4" w:space="0" w:color="000000"/>
            </w:tcBorders>
          </w:tcPr>
          <w:p w14:paraId="5D2D86D2" w14:textId="77777777" w:rsidR="009E7D12" w:rsidRPr="0057616E" w:rsidRDefault="009E7D12">
            <w:pPr>
              <w:rPr>
                <w:sz w:val="18"/>
                <w:szCs w:val="18"/>
              </w:rPr>
            </w:pPr>
          </w:p>
        </w:tc>
      </w:tr>
      <w:tr w:rsidR="009E7D12" w14:paraId="4BC8E693" w14:textId="77777777" w:rsidTr="00B06ADA">
        <w:trPr>
          <w:trHeight w:hRule="exact" w:val="734"/>
        </w:trPr>
        <w:tc>
          <w:tcPr>
            <w:tcW w:w="2775" w:type="dxa"/>
          </w:tcPr>
          <w:p w14:paraId="4DB03BE6" w14:textId="77777777" w:rsidR="009E7D12" w:rsidRPr="0057616E" w:rsidRDefault="009E7D12">
            <w:pPr>
              <w:pStyle w:val="TableParagraph"/>
              <w:spacing w:before="19"/>
              <w:ind w:left="103"/>
              <w:rPr>
                <w:b/>
                <w:sz w:val="18"/>
                <w:szCs w:val="18"/>
              </w:rPr>
            </w:pPr>
            <w:r w:rsidRPr="0057616E">
              <w:rPr>
                <w:b/>
                <w:sz w:val="18"/>
                <w:szCs w:val="18"/>
              </w:rPr>
              <w:t>Pretreatment Permit Component</w:t>
            </w:r>
          </w:p>
        </w:tc>
        <w:tc>
          <w:tcPr>
            <w:tcW w:w="1800" w:type="dxa"/>
          </w:tcPr>
          <w:p w14:paraId="646E2AC7" w14:textId="77777777" w:rsidR="009E7D12" w:rsidRPr="0057616E" w:rsidRDefault="009E7D12">
            <w:pPr>
              <w:rPr>
                <w:sz w:val="18"/>
                <w:szCs w:val="18"/>
              </w:rPr>
            </w:pPr>
          </w:p>
        </w:tc>
        <w:tc>
          <w:tcPr>
            <w:tcW w:w="3690" w:type="dxa"/>
            <w:tcBorders>
              <w:right w:val="single" w:sz="4" w:space="0" w:color="000000"/>
            </w:tcBorders>
          </w:tcPr>
          <w:p w14:paraId="716BFDF0" w14:textId="77777777" w:rsidR="009E7D12" w:rsidRPr="0057616E" w:rsidRDefault="009E7D12">
            <w:pPr>
              <w:rPr>
                <w:sz w:val="18"/>
                <w:szCs w:val="18"/>
              </w:rPr>
            </w:pPr>
          </w:p>
        </w:tc>
        <w:tc>
          <w:tcPr>
            <w:tcW w:w="4680" w:type="dxa"/>
            <w:tcBorders>
              <w:left w:val="single" w:sz="4" w:space="0" w:color="000000"/>
            </w:tcBorders>
          </w:tcPr>
          <w:p w14:paraId="56F9E4BC" w14:textId="77777777" w:rsidR="009E7D12" w:rsidRPr="0057616E" w:rsidRDefault="009E7D12">
            <w:pPr>
              <w:pStyle w:val="TableParagraph"/>
              <w:ind w:left="103" w:right="319"/>
              <w:rPr>
                <w:sz w:val="18"/>
                <w:szCs w:val="18"/>
              </w:rPr>
            </w:pPr>
            <w:r w:rsidRPr="0057616E">
              <w:rPr>
                <w:sz w:val="18"/>
                <w:szCs w:val="18"/>
              </w:rPr>
              <w:t>Permits with a PermitTypeCode of IIU, SIN or UFT cannot have a Pretreatment permit component in ICIS.</w:t>
            </w:r>
          </w:p>
        </w:tc>
      </w:tr>
      <w:tr w:rsidR="009E7D12" w14:paraId="7111F6FC" w14:textId="77777777" w:rsidTr="00B06ADA">
        <w:trPr>
          <w:trHeight w:hRule="exact" w:val="3007"/>
        </w:trPr>
        <w:tc>
          <w:tcPr>
            <w:tcW w:w="2775" w:type="dxa"/>
          </w:tcPr>
          <w:p w14:paraId="75426CEA" w14:textId="26DCE1D3" w:rsidR="009E7D12" w:rsidRPr="0057616E" w:rsidRDefault="009E7D12">
            <w:pPr>
              <w:pStyle w:val="TableParagraph"/>
              <w:spacing w:before="17"/>
              <w:ind w:left="103"/>
              <w:rPr>
                <w:sz w:val="18"/>
                <w:szCs w:val="18"/>
              </w:rPr>
            </w:pPr>
            <w:r w:rsidRPr="0057616E">
              <w:rPr>
                <w:w w:val="95"/>
                <w:sz w:val="18"/>
                <w:szCs w:val="18"/>
              </w:rPr>
              <w:lastRenderedPageBreak/>
              <w:t>PretreatmentProgramRequire</w:t>
            </w:r>
            <w:r w:rsidRPr="0057616E">
              <w:rPr>
                <w:sz w:val="18"/>
                <w:szCs w:val="18"/>
              </w:rPr>
              <w:t>dIndicatorCode</w:t>
            </w:r>
          </w:p>
        </w:tc>
        <w:tc>
          <w:tcPr>
            <w:tcW w:w="1800" w:type="dxa"/>
          </w:tcPr>
          <w:p w14:paraId="0DDF67C5" w14:textId="59748E07" w:rsidR="009E7D12" w:rsidRPr="0057616E" w:rsidRDefault="009E7D12" w:rsidP="00D5719E">
            <w:pPr>
              <w:pStyle w:val="TableParagraph"/>
              <w:spacing w:line="225" w:lineRule="exact"/>
              <w:ind w:left="103"/>
              <w:rPr>
                <w:sz w:val="18"/>
                <w:szCs w:val="18"/>
              </w:rPr>
            </w:pPr>
            <w:r w:rsidRPr="0057616E">
              <w:rPr>
                <w:sz w:val="18"/>
                <w:szCs w:val="18"/>
              </w:rPr>
              <w:t>Ref_pretreatment_indicator</w:t>
            </w:r>
          </w:p>
        </w:tc>
        <w:tc>
          <w:tcPr>
            <w:tcW w:w="3690" w:type="dxa"/>
            <w:tcBorders>
              <w:right w:val="single" w:sz="4" w:space="0" w:color="000000"/>
            </w:tcBorders>
          </w:tcPr>
          <w:p w14:paraId="4E9CAF81" w14:textId="677988F8" w:rsidR="009E7D12" w:rsidRPr="0057616E" w:rsidRDefault="009E7D12">
            <w:pPr>
              <w:pStyle w:val="TableParagraph"/>
              <w:spacing w:before="17"/>
              <w:ind w:left="103"/>
              <w:rPr>
                <w:sz w:val="18"/>
                <w:szCs w:val="18"/>
              </w:rPr>
            </w:pPr>
            <w:r w:rsidRPr="0057616E">
              <w:rPr>
                <w:w w:val="95"/>
                <w:sz w:val="18"/>
                <w:szCs w:val="18"/>
              </w:rPr>
              <w:t>icis_perm_pretreatment.pretreatme</w:t>
            </w:r>
            <w:r w:rsidRPr="0057616E">
              <w:rPr>
                <w:sz w:val="18"/>
                <w:szCs w:val="18"/>
              </w:rPr>
              <w:t>nt_indicator_code</w:t>
            </w:r>
          </w:p>
        </w:tc>
        <w:tc>
          <w:tcPr>
            <w:tcW w:w="4680" w:type="dxa"/>
            <w:tcBorders>
              <w:left w:val="single" w:sz="4" w:space="0" w:color="000000"/>
            </w:tcBorders>
          </w:tcPr>
          <w:p w14:paraId="6C05D7E1" w14:textId="5A5F0D73" w:rsidR="009E7D12" w:rsidRPr="0057616E" w:rsidRDefault="009E7D12">
            <w:pPr>
              <w:pStyle w:val="TableParagraph"/>
              <w:ind w:left="103" w:right="174"/>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“Y” the PretreatmentProgramApprovedDate tag must be present.</w:t>
            </w:r>
          </w:p>
          <w:p w14:paraId="751BB8D8" w14:textId="425B9EB2" w:rsidR="009E7D12" w:rsidRPr="0057616E" w:rsidRDefault="009E7D12">
            <w:pPr>
              <w:pStyle w:val="TableParagraph"/>
              <w:spacing w:before="4"/>
              <w:ind w:left="103"/>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 xml:space="preserve">orCode tag contains “C” the ControlAuthorityNPDESIdentifier must be present and have a </w:t>
            </w:r>
            <w:r w:rsidRPr="0057616E">
              <w:rPr>
                <w:w w:val="95"/>
                <w:sz w:val="18"/>
                <w:szCs w:val="18"/>
              </w:rPr>
              <w:t>PretreatmentProgramRequiredIndicat</w:t>
            </w:r>
            <w:r w:rsidRPr="0057616E">
              <w:rPr>
                <w:sz w:val="18"/>
                <w:szCs w:val="18"/>
              </w:rPr>
              <w:t>orCode tag containing “Y”.</w:t>
            </w:r>
          </w:p>
          <w:p w14:paraId="438F2477" w14:textId="4FE3FC03" w:rsidR="009E7D12" w:rsidRPr="0057616E" w:rsidRDefault="009E7D12" w:rsidP="00D5719E">
            <w:pPr>
              <w:pStyle w:val="TableParagraph"/>
              <w:ind w:left="103" w:right="174"/>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“S” the ControlAuthorityStateAgencyCode tag must also be present.</w:t>
            </w:r>
          </w:p>
          <w:p w14:paraId="3737C1C8" w14:textId="79931A86" w:rsidR="009E7D12" w:rsidRPr="0057616E" w:rsidRDefault="009E7D12" w:rsidP="00D5719E">
            <w:pPr>
              <w:pStyle w:val="TableParagraph"/>
              <w:spacing w:before="4"/>
              <w:ind w:left="103"/>
              <w:rPr>
                <w:sz w:val="18"/>
                <w:szCs w:val="18"/>
              </w:rPr>
            </w:pPr>
            <w:r w:rsidRPr="0057616E">
              <w:rPr>
                <w:sz w:val="18"/>
                <w:szCs w:val="18"/>
              </w:rPr>
              <w:t xml:space="preserve">If the </w:t>
            </w:r>
            <w:r w:rsidRPr="0057616E">
              <w:rPr>
                <w:w w:val="95"/>
                <w:sz w:val="18"/>
                <w:szCs w:val="18"/>
              </w:rPr>
              <w:t>PretreatmentProgramRequiredIndicat</w:t>
            </w:r>
            <w:r w:rsidRPr="0057616E">
              <w:rPr>
                <w:sz w:val="18"/>
                <w:szCs w:val="18"/>
              </w:rPr>
              <w:t>orCode tag contains “E” the ControlAuthorityRegionalAgencyCode tag must also be present.</w:t>
            </w:r>
          </w:p>
        </w:tc>
      </w:tr>
      <w:tr w:rsidR="009E7D12" w14:paraId="79235A65" w14:textId="77777777" w:rsidTr="00B06ADA">
        <w:trPr>
          <w:trHeight w:hRule="exact" w:val="490"/>
        </w:trPr>
        <w:tc>
          <w:tcPr>
            <w:tcW w:w="2775" w:type="dxa"/>
          </w:tcPr>
          <w:p w14:paraId="3E6A0978" w14:textId="02D01221" w:rsidR="009E7D12" w:rsidRPr="0057616E" w:rsidRDefault="009E7D12">
            <w:pPr>
              <w:pStyle w:val="TableParagraph"/>
              <w:spacing w:before="15"/>
              <w:ind w:left="103"/>
              <w:rPr>
                <w:sz w:val="18"/>
                <w:szCs w:val="18"/>
              </w:rPr>
            </w:pPr>
            <w:r w:rsidRPr="0057616E">
              <w:rPr>
                <w:w w:val="95"/>
                <w:sz w:val="18"/>
                <w:szCs w:val="18"/>
              </w:rPr>
              <w:t>ControlAuthorityStateAgency</w:t>
            </w:r>
            <w:r w:rsidRPr="0057616E">
              <w:rPr>
                <w:sz w:val="18"/>
                <w:szCs w:val="18"/>
              </w:rPr>
              <w:t>Code</w:t>
            </w:r>
          </w:p>
        </w:tc>
        <w:tc>
          <w:tcPr>
            <w:tcW w:w="1800" w:type="dxa"/>
          </w:tcPr>
          <w:p w14:paraId="496F2517"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47EEBF11" w14:textId="77777777" w:rsidR="009E7D12" w:rsidRPr="0057616E" w:rsidRDefault="009E7D12">
            <w:pPr>
              <w:pStyle w:val="TableParagraph"/>
              <w:spacing w:before="15"/>
              <w:ind w:left="103"/>
              <w:rPr>
                <w:sz w:val="18"/>
                <w:szCs w:val="18"/>
              </w:rPr>
            </w:pPr>
            <w:r w:rsidRPr="0057616E">
              <w:rPr>
                <w:sz w:val="18"/>
                <w:szCs w:val="18"/>
              </w:rPr>
              <w:t>icis_perm_pretreatment.state_code</w:t>
            </w:r>
          </w:p>
        </w:tc>
        <w:tc>
          <w:tcPr>
            <w:tcW w:w="4680" w:type="dxa"/>
            <w:tcBorders>
              <w:left w:val="single" w:sz="4" w:space="0" w:color="000000"/>
            </w:tcBorders>
          </w:tcPr>
          <w:p w14:paraId="2D24D59B" w14:textId="1B6D7C18" w:rsidR="009E7D12" w:rsidRPr="0057616E" w:rsidRDefault="009E7D12">
            <w:pPr>
              <w:pStyle w:val="TableParagraph"/>
              <w:ind w:left="103"/>
              <w:rPr>
                <w:sz w:val="18"/>
                <w:szCs w:val="18"/>
              </w:rPr>
            </w:pPr>
            <w:r w:rsidRPr="0057616E">
              <w:rPr>
                <w:sz w:val="18"/>
                <w:szCs w:val="18"/>
              </w:rPr>
              <w:t xml:space="preserve">The </w:t>
            </w:r>
            <w:r w:rsidRPr="0057616E">
              <w:rPr>
                <w:w w:val="95"/>
                <w:sz w:val="18"/>
                <w:szCs w:val="18"/>
              </w:rPr>
              <w:t>PretreatmentProgramRequiredIndicat</w:t>
            </w:r>
            <w:r w:rsidRPr="0057616E">
              <w:rPr>
                <w:sz w:val="18"/>
                <w:szCs w:val="18"/>
              </w:rPr>
              <w:t>orCode tag must also be present and contain an “S”.</w:t>
            </w:r>
          </w:p>
        </w:tc>
      </w:tr>
      <w:tr w:rsidR="009E7D12" w14:paraId="7F89A0E1" w14:textId="77777777" w:rsidTr="00B06ADA">
        <w:trPr>
          <w:trHeight w:hRule="exact" w:val="490"/>
        </w:trPr>
        <w:tc>
          <w:tcPr>
            <w:tcW w:w="2775" w:type="dxa"/>
          </w:tcPr>
          <w:p w14:paraId="5C4FD2A5" w14:textId="740AB2A6" w:rsidR="009E7D12" w:rsidRPr="0057616E" w:rsidRDefault="009E7D12">
            <w:pPr>
              <w:pStyle w:val="TableParagraph"/>
              <w:spacing w:before="17"/>
              <w:ind w:left="103"/>
              <w:rPr>
                <w:sz w:val="18"/>
                <w:szCs w:val="18"/>
              </w:rPr>
            </w:pPr>
            <w:r w:rsidRPr="0057616E">
              <w:rPr>
                <w:w w:val="95"/>
                <w:sz w:val="18"/>
                <w:szCs w:val="18"/>
              </w:rPr>
              <w:t>ControlAuthorityRegionalAg</w:t>
            </w:r>
            <w:r w:rsidRPr="0057616E">
              <w:rPr>
                <w:sz w:val="18"/>
                <w:szCs w:val="18"/>
              </w:rPr>
              <w:t>encyCode</w:t>
            </w:r>
          </w:p>
        </w:tc>
        <w:tc>
          <w:tcPr>
            <w:tcW w:w="1800" w:type="dxa"/>
          </w:tcPr>
          <w:p w14:paraId="42234FE1" w14:textId="77777777" w:rsidR="009E7D12" w:rsidRPr="0057616E" w:rsidRDefault="009E7D12">
            <w:pPr>
              <w:pStyle w:val="TableParagraph"/>
              <w:spacing w:line="226" w:lineRule="exact"/>
              <w:ind w:left="103"/>
              <w:rPr>
                <w:sz w:val="18"/>
                <w:szCs w:val="18"/>
              </w:rPr>
            </w:pPr>
            <w:r w:rsidRPr="0057616E">
              <w:rPr>
                <w:sz w:val="18"/>
                <w:szCs w:val="18"/>
              </w:rPr>
              <w:t>Ref_region</w:t>
            </w:r>
          </w:p>
        </w:tc>
        <w:tc>
          <w:tcPr>
            <w:tcW w:w="3690" w:type="dxa"/>
            <w:tcBorders>
              <w:right w:val="single" w:sz="4" w:space="0" w:color="000000"/>
            </w:tcBorders>
          </w:tcPr>
          <w:p w14:paraId="5FBC53C9" w14:textId="3C88778C" w:rsidR="009E7D12" w:rsidRPr="0057616E" w:rsidRDefault="009E7D12">
            <w:pPr>
              <w:pStyle w:val="TableParagraph"/>
              <w:spacing w:before="17"/>
              <w:ind w:left="103" w:right="177"/>
              <w:rPr>
                <w:sz w:val="18"/>
                <w:szCs w:val="18"/>
              </w:rPr>
            </w:pPr>
            <w:r w:rsidRPr="0057616E">
              <w:rPr>
                <w:w w:val="95"/>
                <w:sz w:val="18"/>
                <w:szCs w:val="18"/>
              </w:rPr>
              <w:t>icis_perm_pretreatment.region_co</w:t>
            </w:r>
            <w:r w:rsidRPr="0057616E">
              <w:rPr>
                <w:sz w:val="18"/>
                <w:szCs w:val="18"/>
              </w:rPr>
              <w:t>de</w:t>
            </w:r>
          </w:p>
        </w:tc>
        <w:tc>
          <w:tcPr>
            <w:tcW w:w="4680" w:type="dxa"/>
            <w:tcBorders>
              <w:left w:val="single" w:sz="4" w:space="0" w:color="000000"/>
            </w:tcBorders>
          </w:tcPr>
          <w:p w14:paraId="56E7392F" w14:textId="523E7078" w:rsidR="009E7D12" w:rsidRPr="0057616E" w:rsidRDefault="009E7D12">
            <w:pPr>
              <w:pStyle w:val="TableParagraph"/>
              <w:ind w:left="103"/>
              <w:rPr>
                <w:sz w:val="18"/>
                <w:szCs w:val="18"/>
              </w:rPr>
            </w:pPr>
            <w:r w:rsidRPr="0057616E">
              <w:rPr>
                <w:sz w:val="18"/>
                <w:szCs w:val="18"/>
              </w:rPr>
              <w:t xml:space="preserve">The </w:t>
            </w:r>
            <w:r w:rsidRPr="0057616E">
              <w:rPr>
                <w:w w:val="95"/>
                <w:sz w:val="18"/>
                <w:szCs w:val="18"/>
              </w:rPr>
              <w:t>PretreatmentProgramRequiredIndicat</w:t>
            </w:r>
            <w:r w:rsidRPr="0057616E">
              <w:rPr>
                <w:sz w:val="18"/>
                <w:szCs w:val="18"/>
              </w:rPr>
              <w:t>orCode tag must also be present and contain an “E”.</w:t>
            </w:r>
          </w:p>
        </w:tc>
      </w:tr>
      <w:tr w:rsidR="009E7D12" w14:paraId="6AA03BF0" w14:textId="77777777" w:rsidTr="00B06ADA">
        <w:trPr>
          <w:trHeight w:hRule="exact" w:val="1558"/>
        </w:trPr>
        <w:tc>
          <w:tcPr>
            <w:tcW w:w="2775" w:type="dxa"/>
          </w:tcPr>
          <w:p w14:paraId="5DEDCBA7" w14:textId="406D9DEF" w:rsidR="009E7D12" w:rsidRPr="0057616E" w:rsidRDefault="009E7D12">
            <w:pPr>
              <w:pStyle w:val="TableParagraph"/>
              <w:spacing w:before="15"/>
              <w:ind w:left="103"/>
              <w:rPr>
                <w:sz w:val="18"/>
                <w:szCs w:val="18"/>
              </w:rPr>
            </w:pPr>
            <w:r w:rsidRPr="0057616E">
              <w:rPr>
                <w:w w:val="95"/>
                <w:sz w:val="18"/>
                <w:szCs w:val="18"/>
              </w:rPr>
              <w:t>ControlAuthorityNPDESIden</w:t>
            </w:r>
            <w:r w:rsidRPr="0057616E">
              <w:rPr>
                <w:sz w:val="18"/>
                <w:szCs w:val="18"/>
              </w:rPr>
              <w:t>tifier</w:t>
            </w:r>
          </w:p>
        </w:tc>
        <w:tc>
          <w:tcPr>
            <w:tcW w:w="1800" w:type="dxa"/>
          </w:tcPr>
          <w:p w14:paraId="158CC3F2" w14:textId="77777777" w:rsidR="009E7D12" w:rsidRPr="0057616E" w:rsidRDefault="009E7D12">
            <w:pPr>
              <w:rPr>
                <w:sz w:val="18"/>
                <w:szCs w:val="18"/>
              </w:rPr>
            </w:pPr>
          </w:p>
        </w:tc>
        <w:tc>
          <w:tcPr>
            <w:tcW w:w="3690" w:type="dxa"/>
            <w:tcBorders>
              <w:right w:val="single" w:sz="4" w:space="0" w:color="000000"/>
            </w:tcBorders>
          </w:tcPr>
          <w:p w14:paraId="5445E923" w14:textId="0D870113" w:rsidR="009E7D12" w:rsidRPr="0057616E" w:rsidRDefault="009E7D12">
            <w:pPr>
              <w:pStyle w:val="TableParagraph"/>
              <w:spacing w:before="15"/>
              <w:ind w:left="103"/>
              <w:rPr>
                <w:sz w:val="18"/>
                <w:szCs w:val="18"/>
              </w:rPr>
            </w:pPr>
            <w:r w:rsidRPr="0057616E">
              <w:rPr>
                <w:w w:val="95"/>
                <w:sz w:val="18"/>
                <w:szCs w:val="18"/>
              </w:rPr>
              <w:t>icis_perm_pretreatment.control_au</w:t>
            </w:r>
            <w:r w:rsidRPr="0057616E">
              <w:rPr>
                <w:sz w:val="18"/>
                <w:szCs w:val="18"/>
              </w:rPr>
              <w:t>th_permit_id</w:t>
            </w:r>
          </w:p>
        </w:tc>
        <w:tc>
          <w:tcPr>
            <w:tcW w:w="4680" w:type="dxa"/>
            <w:tcBorders>
              <w:left w:val="single" w:sz="4" w:space="0" w:color="000000"/>
            </w:tcBorders>
          </w:tcPr>
          <w:p w14:paraId="190DD5D5" w14:textId="77777777" w:rsidR="009E7D12" w:rsidRPr="0057616E" w:rsidRDefault="009E7D12">
            <w:pPr>
              <w:pStyle w:val="TableParagraph"/>
              <w:ind w:left="103" w:right="174"/>
              <w:rPr>
                <w:sz w:val="18"/>
                <w:szCs w:val="18"/>
              </w:rPr>
            </w:pPr>
            <w:r w:rsidRPr="0057616E">
              <w:rPr>
                <w:sz w:val="18"/>
                <w:szCs w:val="18"/>
              </w:rPr>
              <w:t>The ControlAuthorityNPDESIdentifier must contain the valid NPDES ID of another permit that exists in ICIS with a pretreatment component having a Pretreatment Program Required Indicator Code of “Y”.</w:t>
            </w:r>
          </w:p>
          <w:p w14:paraId="42D1185B" w14:textId="02A2E17D" w:rsidR="009E7D12" w:rsidRPr="0057616E" w:rsidRDefault="009E7D12">
            <w:pPr>
              <w:pStyle w:val="TableParagraph"/>
              <w:spacing w:before="7"/>
              <w:ind w:left="103" w:right="132"/>
              <w:rPr>
                <w:sz w:val="18"/>
                <w:szCs w:val="18"/>
              </w:rPr>
            </w:pPr>
            <w:r w:rsidRPr="0057616E">
              <w:rPr>
                <w:sz w:val="18"/>
                <w:szCs w:val="18"/>
              </w:rPr>
              <w:t xml:space="preserve">When the ControlAuthorityNPDESIdentifier tag is present the </w:t>
            </w:r>
            <w:r w:rsidRPr="0057616E">
              <w:rPr>
                <w:w w:val="95"/>
                <w:sz w:val="18"/>
                <w:szCs w:val="18"/>
              </w:rPr>
              <w:t>PretreatmentProgramRequiredIndicat</w:t>
            </w:r>
            <w:r w:rsidRPr="0057616E">
              <w:rPr>
                <w:sz w:val="18"/>
                <w:szCs w:val="18"/>
              </w:rPr>
              <w:t>orCode tag or its corresponding field in ICIS must contain a “C”.</w:t>
            </w:r>
          </w:p>
        </w:tc>
      </w:tr>
      <w:tr w:rsidR="009E7D12" w14:paraId="6228FD0B" w14:textId="77777777" w:rsidTr="009E7D12">
        <w:trPr>
          <w:trHeight w:hRule="exact" w:val="509"/>
        </w:trPr>
        <w:tc>
          <w:tcPr>
            <w:tcW w:w="2775" w:type="dxa"/>
          </w:tcPr>
          <w:p w14:paraId="20286112" w14:textId="4850BAB5" w:rsidR="009E7D12" w:rsidRPr="0057616E" w:rsidRDefault="009E7D12">
            <w:pPr>
              <w:pStyle w:val="TableParagraph"/>
              <w:spacing w:before="15"/>
              <w:ind w:left="103"/>
              <w:rPr>
                <w:sz w:val="18"/>
                <w:szCs w:val="18"/>
              </w:rPr>
            </w:pPr>
            <w:r w:rsidRPr="0057616E">
              <w:rPr>
                <w:w w:val="95"/>
                <w:sz w:val="18"/>
                <w:szCs w:val="18"/>
              </w:rPr>
              <w:t>PretreatmentProgramApprove</w:t>
            </w:r>
            <w:r w:rsidRPr="0057616E">
              <w:rPr>
                <w:sz w:val="18"/>
                <w:szCs w:val="18"/>
              </w:rPr>
              <w:t>dDate</w:t>
            </w:r>
          </w:p>
        </w:tc>
        <w:tc>
          <w:tcPr>
            <w:tcW w:w="1800" w:type="dxa"/>
          </w:tcPr>
          <w:p w14:paraId="31371D28" w14:textId="77777777" w:rsidR="009E7D12" w:rsidRPr="0057616E" w:rsidRDefault="009E7D12">
            <w:pPr>
              <w:rPr>
                <w:sz w:val="18"/>
                <w:szCs w:val="18"/>
              </w:rPr>
            </w:pPr>
          </w:p>
        </w:tc>
        <w:tc>
          <w:tcPr>
            <w:tcW w:w="3690" w:type="dxa"/>
            <w:tcBorders>
              <w:right w:val="single" w:sz="4" w:space="0" w:color="000000"/>
            </w:tcBorders>
          </w:tcPr>
          <w:p w14:paraId="2A666724" w14:textId="0F4100FC" w:rsidR="009E7D12" w:rsidRPr="0057616E" w:rsidRDefault="009E7D12">
            <w:pPr>
              <w:pStyle w:val="TableParagraph"/>
              <w:spacing w:before="15"/>
              <w:ind w:left="103"/>
              <w:rPr>
                <w:sz w:val="18"/>
                <w:szCs w:val="18"/>
              </w:rPr>
            </w:pPr>
            <w:r w:rsidRPr="0057616E">
              <w:rPr>
                <w:w w:val="95"/>
                <w:sz w:val="18"/>
                <w:szCs w:val="18"/>
              </w:rPr>
              <w:t>icis_perm_pretreatment.pretreatme</w:t>
            </w:r>
            <w:r w:rsidRPr="0057616E">
              <w:rPr>
                <w:sz w:val="18"/>
                <w:szCs w:val="18"/>
              </w:rPr>
              <w:t>nt_approved_date</w:t>
            </w:r>
          </w:p>
        </w:tc>
        <w:tc>
          <w:tcPr>
            <w:tcW w:w="4680" w:type="dxa"/>
            <w:tcBorders>
              <w:left w:val="single" w:sz="4" w:space="0" w:color="000000"/>
            </w:tcBorders>
          </w:tcPr>
          <w:p w14:paraId="358FA13A" w14:textId="77777777" w:rsidR="009E7D12" w:rsidRPr="0057616E" w:rsidRDefault="009E7D12">
            <w:pPr>
              <w:rPr>
                <w:sz w:val="18"/>
                <w:szCs w:val="18"/>
              </w:rPr>
            </w:pPr>
          </w:p>
        </w:tc>
      </w:tr>
      <w:tr w:rsidR="009E7D12" w14:paraId="1F66DF50" w14:textId="77777777" w:rsidTr="00B06ADA">
        <w:trPr>
          <w:trHeight w:hRule="exact" w:val="490"/>
        </w:trPr>
        <w:tc>
          <w:tcPr>
            <w:tcW w:w="2775" w:type="dxa"/>
          </w:tcPr>
          <w:p w14:paraId="51BC4AF6" w14:textId="77777777" w:rsidR="009E7D12" w:rsidRPr="0057616E" w:rsidRDefault="009E7D12">
            <w:pPr>
              <w:pStyle w:val="TableParagraph"/>
              <w:spacing w:before="19"/>
              <w:ind w:left="103"/>
              <w:rPr>
                <w:b/>
                <w:sz w:val="18"/>
                <w:szCs w:val="18"/>
              </w:rPr>
            </w:pPr>
            <w:r w:rsidRPr="0057616E">
              <w:rPr>
                <w:b/>
                <w:sz w:val="18"/>
                <w:szCs w:val="18"/>
              </w:rPr>
              <w:t>Storm Water Construction Permit Component</w:t>
            </w:r>
          </w:p>
        </w:tc>
        <w:tc>
          <w:tcPr>
            <w:tcW w:w="1800" w:type="dxa"/>
          </w:tcPr>
          <w:p w14:paraId="7549CFB9" w14:textId="77777777" w:rsidR="009E7D12" w:rsidRPr="0057616E" w:rsidRDefault="009E7D12">
            <w:pPr>
              <w:rPr>
                <w:sz w:val="18"/>
                <w:szCs w:val="18"/>
              </w:rPr>
            </w:pPr>
          </w:p>
        </w:tc>
        <w:tc>
          <w:tcPr>
            <w:tcW w:w="3690" w:type="dxa"/>
            <w:tcBorders>
              <w:right w:val="single" w:sz="4" w:space="0" w:color="000000"/>
            </w:tcBorders>
          </w:tcPr>
          <w:p w14:paraId="2BB2ED03" w14:textId="77777777" w:rsidR="009E7D12" w:rsidRPr="0057616E" w:rsidRDefault="009E7D12">
            <w:pPr>
              <w:rPr>
                <w:sz w:val="18"/>
                <w:szCs w:val="18"/>
              </w:rPr>
            </w:pPr>
          </w:p>
        </w:tc>
        <w:tc>
          <w:tcPr>
            <w:tcW w:w="4680" w:type="dxa"/>
            <w:tcBorders>
              <w:left w:val="single" w:sz="4" w:space="0" w:color="000000"/>
            </w:tcBorders>
          </w:tcPr>
          <w:p w14:paraId="0A3B48DC"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5885CB30" w14:textId="77777777" w:rsidTr="00B06ADA">
        <w:trPr>
          <w:trHeight w:hRule="exact" w:val="490"/>
        </w:trPr>
        <w:tc>
          <w:tcPr>
            <w:tcW w:w="2775" w:type="dxa"/>
          </w:tcPr>
          <w:p w14:paraId="4891CD2A"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6FFAB2A4" w14:textId="77777777" w:rsidR="009E7D12" w:rsidRPr="0057616E" w:rsidRDefault="009E7D12">
            <w:pPr>
              <w:rPr>
                <w:sz w:val="18"/>
                <w:szCs w:val="18"/>
              </w:rPr>
            </w:pPr>
          </w:p>
        </w:tc>
        <w:tc>
          <w:tcPr>
            <w:tcW w:w="3690" w:type="dxa"/>
            <w:tcBorders>
              <w:right w:val="single" w:sz="4" w:space="0" w:color="000000"/>
            </w:tcBorders>
          </w:tcPr>
          <w:p w14:paraId="5681E5D7" w14:textId="4BCF772C" w:rsidR="009E7D12" w:rsidRPr="0057616E" w:rsidRDefault="009E7D12" w:rsidP="00D5719E">
            <w:pPr>
              <w:pStyle w:val="TableParagraph"/>
              <w:spacing w:before="15"/>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505B457E" w14:textId="77777777" w:rsidR="009E7D12" w:rsidRPr="0057616E" w:rsidRDefault="009E7D12">
            <w:pPr>
              <w:rPr>
                <w:sz w:val="18"/>
                <w:szCs w:val="18"/>
              </w:rPr>
            </w:pPr>
          </w:p>
        </w:tc>
      </w:tr>
      <w:tr w:rsidR="009E7D12" w14:paraId="486493BF" w14:textId="77777777" w:rsidTr="009E7D12">
        <w:trPr>
          <w:trHeight w:hRule="exact" w:val="509"/>
        </w:trPr>
        <w:tc>
          <w:tcPr>
            <w:tcW w:w="2775" w:type="dxa"/>
          </w:tcPr>
          <w:p w14:paraId="1FD0D72B"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571389DD" w14:textId="77777777" w:rsidR="009E7D12" w:rsidRPr="0057616E" w:rsidRDefault="009E7D12">
            <w:pPr>
              <w:rPr>
                <w:sz w:val="18"/>
                <w:szCs w:val="18"/>
              </w:rPr>
            </w:pPr>
          </w:p>
        </w:tc>
        <w:tc>
          <w:tcPr>
            <w:tcW w:w="3690" w:type="dxa"/>
            <w:tcBorders>
              <w:right w:val="single" w:sz="4" w:space="0" w:color="000000"/>
            </w:tcBorders>
          </w:tcPr>
          <w:p w14:paraId="239CB722" w14:textId="711BB297" w:rsidR="009E7D12" w:rsidRPr="0057616E" w:rsidRDefault="009E7D12">
            <w:pPr>
              <w:pStyle w:val="TableParagraph"/>
              <w:spacing w:before="15"/>
              <w:ind w:left="103"/>
              <w:rPr>
                <w:sz w:val="18"/>
                <w:szCs w:val="18"/>
              </w:rPr>
            </w:pPr>
            <w:r w:rsidRPr="0057616E">
              <w:rPr>
                <w:sz w:val="18"/>
                <w:szCs w:val="18"/>
              </w:rPr>
              <w:t>icis_perm_storm_water_ms4_name.receiving_ms4_name</w:t>
            </w:r>
          </w:p>
        </w:tc>
        <w:tc>
          <w:tcPr>
            <w:tcW w:w="4680" w:type="dxa"/>
            <w:tcBorders>
              <w:left w:val="single" w:sz="4" w:space="0" w:color="000000"/>
            </w:tcBorders>
          </w:tcPr>
          <w:p w14:paraId="4E2A50A4" w14:textId="77777777" w:rsidR="009E7D12" w:rsidRPr="0057616E" w:rsidRDefault="009E7D12">
            <w:pPr>
              <w:rPr>
                <w:sz w:val="18"/>
                <w:szCs w:val="18"/>
              </w:rPr>
            </w:pPr>
          </w:p>
        </w:tc>
      </w:tr>
      <w:tr w:rsidR="009E7D12" w14:paraId="73E83128" w14:textId="77777777" w:rsidTr="00B06ADA">
        <w:trPr>
          <w:trHeight w:hRule="exact" w:val="317"/>
        </w:trPr>
        <w:tc>
          <w:tcPr>
            <w:tcW w:w="2775" w:type="dxa"/>
          </w:tcPr>
          <w:p w14:paraId="5584DD01"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4AEF7403" w14:textId="77777777" w:rsidR="009E7D12" w:rsidRPr="0057616E" w:rsidRDefault="009E7D12">
            <w:pPr>
              <w:rPr>
                <w:sz w:val="18"/>
                <w:szCs w:val="18"/>
              </w:rPr>
            </w:pPr>
          </w:p>
        </w:tc>
        <w:tc>
          <w:tcPr>
            <w:tcW w:w="3690" w:type="dxa"/>
            <w:tcBorders>
              <w:right w:val="single" w:sz="4" w:space="0" w:color="000000"/>
            </w:tcBorders>
          </w:tcPr>
          <w:p w14:paraId="5F428742" w14:textId="49506D92" w:rsidR="009E7D12" w:rsidRPr="0057616E" w:rsidRDefault="009E7D12">
            <w:pPr>
              <w:pStyle w:val="TableParagraph"/>
              <w:spacing w:before="15"/>
              <w:ind w:left="103"/>
              <w:rPr>
                <w:sz w:val="18"/>
                <w:szCs w:val="18"/>
              </w:rPr>
            </w:pPr>
            <w:r w:rsidRPr="0057616E">
              <w:rPr>
                <w:w w:val="95"/>
                <w:sz w:val="18"/>
                <w:szCs w:val="18"/>
              </w:rPr>
              <w:t>icis_perm_storm_water.impaired_</w:t>
            </w:r>
            <w:r w:rsidRPr="0057616E">
              <w:rPr>
                <w:sz w:val="18"/>
                <w:szCs w:val="18"/>
              </w:rPr>
              <w:t>water_flag</w:t>
            </w:r>
          </w:p>
        </w:tc>
        <w:tc>
          <w:tcPr>
            <w:tcW w:w="4680" w:type="dxa"/>
            <w:tcBorders>
              <w:left w:val="single" w:sz="4" w:space="0" w:color="000000"/>
            </w:tcBorders>
          </w:tcPr>
          <w:p w14:paraId="164BC599" w14:textId="77777777" w:rsidR="009E7D12" w:rsidRPr="0057616E" w:rsidRDefault="009E7D12">
            <w:pPr>
              <w:rPr>
                <w:sz w:val="18"/>
                <w:szCs w:val="18"/>
              </w:rPr>
            </w:pPr>
          </w:p>
        </w:tc>
      </w:tr>
      <w:tr w:rsidR="009E7D12" w14:paraId="7DFF545E" w14:textId="77777777" w:rsidTr="00B06ADA">
        <w:trPr>
          <w:trHeight w:hRule="exact" w:val="847"/>
        </w:trPr>
        <w:tc>
          <w:tcPr>
            <w:tcW w:w="2775" w:type="dxa"/>
          </w:tcPr>
          <w:p w14:paraId="2DB2BCAD" w14:textId="77777777" w:rsidR="009E7D12" w:rsidRPr="0057616E" w:rsidRDefault="009E7D12">
            <w:pPr>
              <w:pStyle w:val="TableParagraph"/>
              <w:spacing w:before="15"/>
              <w:ind w:left="103"/>
              <w:rPr>
                <w:sz w:val="18"/>
                <w:szCs w:val="18"/>
              </w:rPr>
            </w:pPr>
            <w:r w:rsidRPr="0057616E">
              <w:rPr>
                <w:sz w:val="18"/>
                <w:szCs w:val="18"/>
              </w:rPr>
              <w:lastRenderedPageBreak/>
              <w:t>HistoricPropertyIndicator</w:t>
            </w:r>
          </w:p>
        </w:tc>
        <w:tc>
          <w:tcPr>
            <w:tcW w:w="1800" w:type="dxa"/>
          </w:tcPr>
          <w:p w14:paraId="6B6BF14C" w14:textId="77777777" w:rsidR="009E7D12" w:rsidRPr="0057616E" w:rsidRDefault="009E7D12">
            <w:pPr>
              <w:rPr>
                <w:sz w:val="18"/>
                <w:szCs w:val="18"/>
              </w:rPr>
            </w:pPr>
          </w:p>
        </w:tc>
        <w:tc>
          <w:tcPr>
            <w:tcW w:w="3690" w:type="dxa"/>
            <w:tcBorders>
              <w:right w:val="single" w:sz="4" w:space="0" w:color="000000"/>
            </w:tcBorders>
          </w:tcPr>
          <w:p w14:paraId="2714CE6C" w14:textId="2D884D10" w:rsidR="009E7D12" w:rsidRPr="0057616E" w:rsidRDefault="009E7D12">
            <w:pPr>
              <w:pStyle w:val="TableParagraph"/>
              <w:spacing w:before="15"/>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643FC898"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74920EEE" w14:textId="77777777" w:rsidTr="00B06ADA">
        <w:trPr>
          <w:trHeight w:hRule="exact" w:val="892"/>
        </w:trPr>
        <w:tc>
          <w:tcPr>
            <w:tcW w:w="2775" w:type="dxa"/>
          </w:tcPr>
          <w:p w14:paraId="4754A298" w14:textId="5C178646"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1CA96F8E" w14:textId="77777777" w:rsidR="009E7D12" w:rsidRPr="0057616E" w:rsidRDefault="009E7D12">
            <w:pPr>
              <w:pStyle w:val="TableParagraph"/>
              <w:ind w:left="103" w:right="133"/>
              <w:rPr>
                <w:sz w:val="18"/>
                <w:szCs w:val="18"/>
              </w:rPr>
            </w:pPr>
            <w:r w:rsidRPr="0057616E">
              <w:rPr>
                <w:w w:val="95"/>
                <w:sz w:val="18"/>
                <w:szCs w:val="18"/>
              </w:rPr>
              <w:t xml:space="preserve">Ref_historic_crit </w:t>
            </w:r>
            <w:r w:rsidRPr="0057616E">
              <w:rPr>
                <w:sz w:val="18"/>
                <w:szCs w:val="18"/>
              </w:rPr>
              <w:t>erion</w:t>
            </w:r>
          </w:p>
        </w:tc>
        <w:tc>
          <w:tcPr>
            <w:tcW w:w="3690" w:type="dxa"/>
            <w:tcBorders>
              <w:right w:val="single" w:sz="4" w:space="0" w:color="000000"/>
            </w:tcBorders>
          </w:tcPr>
          <w:p w14:paraId="2B2962F8" w14:textId="61011C2D" w:rsidR="009E7D12" w:rsidRPr="0057616E" w:rsidRDefault="009E7D12">
            <w:pPr>
              <w:pStyle w:val="TableParagraph"/>
              <w:spacing w:before="15"/>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6DC68966"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1DDAE71" w14:textId="77777777" w:rsidTr="00056417">
        <w:trPr>
          <w:trHeight w:hRule="exact" w:val="706"/>
        </w:trPr>
        <w:tc>
          <w:tcPr>
            <w:tcW w:w="2775" w:type="dxa"/>
          </w:tcPr>
          <w:p w14:paraId="2253AA7D" w14:textId="3DB1248B"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527C7CF1" w14:textId="77777777" w:rsidR="009E7D12" w:rsidRPr="0057616E" w:rsidRDefault="009E7D12">
            <w:pPr>
              <w:rPr>
                <w:sz w:val="18"/>
                <w:szCs w:val="18"/>
              </w:rPr>
            </w:pPr>
          </w:p>
        </w:tc>
        <w:tc>
          <w:tcPr>
            <w:tcW w:w="3690" w:type="dxa"/>
            <w:tcBorders>
              <w:right w:val="single" w:sz="4" w:space="0" w:color="000000"/>
            </w:tcBorders>
          </w:tcPr>
          <w:p w14:paraId="0CD20A36" w14:textId="05413377"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70DE793B"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59675BF8" w14:textId="77777777" w:rsidTr="00056417">
        <w:trPr>
          <w:trHeight w:hRule="exact" w:val="706"/>
        </w:trPr>
        <w:tc>
          <w:tcPr>
            <w:tcW w:w="2775" w:type="dxa"/>
          </w:tcPr>
          <w:p w14:paraId="5079EF01"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426AEB24" w14:textId="09BF26D3"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1ACBA87C" w14:textId="3160024C"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120B5FD0"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E4F1DF5" w14:textId="77777777" w:rsidTr="00B06ADA">
        <w:trPr>
          <w:trHeight w:hRule="exact" w:val="490"/>
        </w:trPr>
        <w:tc>
          <w:tcPr>
            <w:tcW w:w="2775" w:type="dxa"/>
          </w:tcPr>
          <w:p w14:paraId="297CD730" w14:textId="77777777" w:rsidR="009E7D12" w:rsidRPr="0057616E" w:rsidRDefault="009E7D12">
            <w:pPr>
              <w:pStyle w:val="TableParagraph"/>
              <w:spacing w:before="15"/>
              <w:ind w:left="103"/>
              <w:rPr>
                <w:sz w:val="18"/>
                <w:szCs w:val="18"/>
              </w:rPr>
            </w:pPr>
            <w:r w:rsidRPr="0057616E">
              <w:rPr>
                <w:sz w:val="18"/>
                <w:szCs w:val="18"/>
              </w:rPr>
              <w:t>NOISignatureDate</w:t>
            </w:r>
          </w:p>
        </w:tc>
        <w:tc>
          <w:tcPr>
            <w:tcW w:w="1800" w:type="dxa"/>
          </w:tcPr>
          <w:p w14:paraId="1B6E6AF0" w14:textId="77777777" w:rsidR="009E7D12" w:rsidRPr="0057616E" w:rsidRDefault="009E7D12">
            <w:pPr>
              <w:rPr>
                <w:sz w:val="18"/>
                <w:szCs w:val="18"/>
              </w:rPr>
            </w:pPr>
          </w:p>
        </w:tc>
        <w:tc>
          <w:tcPr>
            <w:tcW w:w="3690" w:type="dxa"/>
            <w:tcBorders>
              <w:right w:val="single" w:sz="4" w:space="0" w:color="000000"/>
            </w:tcBorders>
          </w:tcPr>
          <w:p w14:paraId="7609417E" w14:textId="4B44DB93" w:rsidR="009E7D12" w:rsidRPr="0057616E" w:rsidRDefault="009E7D12">
            <w:pPr>
              <w:pStyle w:val="TableParagraph"/>
              <w:spacing w:before="15"/>
              <w:ind w:left="103"/>
              <w:rPr>
                <w:sz w:val="18"/>
                <w:szCs w:val="18"/>
              </w:rPr>
            </w:pPr>
            <w:r w:rsidRPr="0057616E">
              <w:rPr>
                <w:w w:val="95"/>
                <w:sz w:val="18"/>
                <w:szCs w:val="18"/>
              </w:rPr>
              <w:t>icis_perm_storm_water.noi_signat</w:t>
            </w:r>
            <w:r w:rsidRPr="0057616E">
              <w:rPr>
                <w:sz w:val="18"/>
                <w:szCs w:val="18"/>
              </w:rPr>
              <w:t>ure_date</w:t>
            </w:r>
          </w:p>
        </w:tc>
        <w:tc>
          <w:tcPr>
            <w:tcW w:w="4680" w:type="dxa"/>
            <w:tcBorders>
              <w:left w:val="single" w:sz="4" w:space="0" w:color="000000"/>
            </w:tcBorders>
          </w:tcPr>
          <w:p w14:paraId="5C22637A"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8A1DFA9" w14:textId="77777777" w:rsidTr="00B06ADA">
        <w:trPr>
          <w:trHeight w:hRule="exact" w:val="490"/>
        </w:trPr>
        <w:tc>
          <w:tcPr>
            <w:tcW w:w="2775" w:type="dxa"/>
          </w:tcPr>
          <w:p w14:paraId="2C3D034B" w14:textId="77777777" w:rsidR="009E7D12" w:rsidRPr="0057616E" w:rsidRDefault="009E7D12">
            <w:pPr>
              <w:pStyle w:val="TableParagraph"/>
              <w:spacing w:before="15"/>
              <w:ind w:left="103"/>
              <w:rPr>
                <w:sz w:val="18"/>
                <w:szCs w:val="18"/>
              </w:rPr>
            </w:pPr>
            <w:r w:rsidRPr="0057616E">
              <w:rPr>
                <w:sz w:val="18"/>
                <w:szCs w:val="18"/>
              </w:rPr>
              <w:t>NOIPostmarkDate</w:t>
            </w:r>
          </w:p>
        </w:tc>
        <w:tc>
          <w:tcPr>
            <w:tcW w:w="1800" w:type="dxa"/>
          </w:tcPr>
          <w:p w14:paraId="7BDD2FC8" w14:textId="77777777" w:rsidR="009E7D12" w:rsidRPr="0057616E" w:rsidRDefault="009E7D12">
            <w:pPr>
              <w:rPr>
                <w:sz w:val="18"/>
                <w:szCs w:val="18"/>
              </w:rPr>
            </w:pPr>
          </w:p>
        </w:tc>
        <w:tc>
          <w:tcPr>
            <w:tcW w:w="3690" w:type="dxa"/>
            <w:tcBorders>
              <w:right w:val="single" w:sz="4" w:space="0" w:color="000000"/>
            </w:tcBorders>
          </w:tcPr>
          <w:p w14:paraId="6F7F15F9" w14:textId="2BA8788F" w:rsidR="009E7D12" w:rsidRPr="0057616E" w:rsidRDefault="009E7D12">
            <w:pPr>
              <w:pStyle w:val="TableParagraph"/>
              <w:spacing w:before="15"/>
              <w:ind w:left="103"/>
              <w:rPr>
                <w:sz w:val="18"/>
                <w:szCs w:val="18"/>
              </w:rPr>
            </w:pPr>
            <w:r w:rsidRPr="0057616E">
              <w:rPr>
                <w:w w:val="95"/>
                <w:sz w:val="18"/>
                <w:szCs w:val="18"/>
              </w:rPr>
              <w:t>icis_perm_storm_water.noi_postm</w:t>
            </w:r>
            <w:r w:rsidRPr="0057616E">
              <w:rPr>
                <w:sz w:val="18"/>
                <w:szCs w:val="18"/>
              </w:rPr>
              <w:t>ark_date</w:t>
            </w:r>
          </w:p>
        </w:tc>
        <w:tc>
          <w:tcPr>
            <w:tcW w:w="4680" w:type="dxa"/>
            <w:tcBorders>
              <w:left w:val="single" w:sz="4" w:space="0" w:color="000000"/>
            </w:tcBorders>
          </w:tcPr>
          <w:p w14:paraId="797AD748"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D00BA01" w14:textId="77777777" w:rsidTr="00B06ADA">
        <w:trPr>
          <w:trHeight w:hRule="exact" w:val="490"/>
        </w:trPr>
        <w:tc>
          <w:tcPr>
            <w:tcW w:w="2775" w:type="dxa"/>
          </w:tcPr>
          <w:p w14:paraId="750E55FF" w14:textId="77777777" w:rsidR="009E7D12" w:rsidRPr="0057616E" w:rsidRDefault="009E7D12">
            <w:pPr>
              <w:pStyle w:val="TableParagraph"/>
              <w:spacing w:before="15"/>
              <w:ind w:left="103"/>
              <w:rPr>
                <w:sz w:val="18"/>
                <w:szCs w:val="18"/>
              </w:rPr>
            </w:pPr>
            <w:r w:rsidRPr="0057616E">
              <w:rPr>
                <w:sz w:val="18"/>
                <w:szCs w:val="18"/>
              </w:rPr>
              <w:t>NOIReceivedDate</w:t>
            </w:r>
          </w:p>
        </w:tc>
        <w:tc>
          <w:tcPr>
            <w:tcW w:w="1800" w:type="dxa"/>
          </w:tcPr>
          <w:p w14:paraId="331E3CBB" w14:textId="77777777" w:rsidR="009E7D12" w:rsidRPr="0057616E" w:rsidRDefault="009E7D12">
            <w:pPr>
              <w:rPr>
                <w:sz w:val="18"/>
                <w:szCs w:val="18"/>
              </w:rPr>
            </w:pPr>
          </w:p>
        </w:tc>
        <w:tc>
          <w:tcPr>
            <w:tcW w:w="3690" w:type="dxa"/>
            <w:tcBorders>
              <w:right w:val="single" w:sz="4" w:space="0" w:color="000000"/>
            </w:tcBorders>
          </w:tcPr>
          <w:p w14:paraId="2A0C8FE7" w14:textId="7925DDD6" w:rsidR="009E7D12" w:rsidRPr="0057616E" w:rsidRDefault="009E7D12">
            <w:pPr>
              <w:pStyle w:val="TableParagraph"/>
              <w:spacing w:before="15"/>
              <w:ind w:left="103"/>
              <w:rPr>
                <w:sz w:val="18"/>
                <w:szCs w:val="18"/>
              </w:rPr>
            </w:pPr>
            <w:r w:rsidRPr="0057616E">
              <w:rPr>
                <w:w w:val="95"/>
                <w:sz w:val="18"/>
                <w:szCs w:val="18"/>
              </w:rPr>
              <w:t>icis_perm_storm_water.noi_receiv</w:t>
            </w:r>
            <w:r w:rsidRPr="0057616E">
              <w:rPr>
                <w:sz w:val="18"/>
                <w:szCs w:val="18"/>
              </w:rPr>
              <w:t>ed_date</w:t>
            </w:r>
          </w:p>
        </w:tc>
        <w:tc>
          <w:tcPr>
            <w:tcW w:w="4680" w:type="dxa"/>
            <w:tcBorders>
              <w:left w:val="single" w:sz="4" w:space="0" w:color="000000"/>
            </w:tcBorders>
          </w:tcPr>
          <w:p w14:paraId="3EF94CB6"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5B2F0D64" w14:textId="77777777" w:rsidTr="00B06ADA">
        <w:trPr>
          <w:trHeight w:hRule="exact" w:val="490"/>
        </w:trPr>
        <w:tc>
          <w:tcPr>
            <w:tcW w:w="2775" w:type="dxa"/>
          </w:tcPr>
          <w:p w14:paraId="1FECBB0A" w14:textId="77777777" w:rsidR="009E7D12" w:rsidRPr="0057616E" w:rsidRDefault="009E7D12">
            <w:pPr>
              <w:pStyle w:val="TableParagraph"/>
              <w:spacing w:before="15"/>
              <w:ind w:left="103"/>
              <w:rPr>
                <w:sz w:val="18"/>
                <w:szCs w:val="18"/>
              </w:rPr>
            </w:pPr>
            <w:r w:rsidRPr="0057616E">
              <w:rPr>
                <w:sz w:val="18"/>
                <w:szCs w:val="18"/>
              </w:rPr>
              <w:t>CompleteNOIReceivedDate</w:t>
            </w:r>
          </w:p>
        </w:tc>
        <w:tc>
          <w:tcPr>
            <w:tcW w:w="1800" w:type="dxa"/>
          </w:tcPr>
          <w:p w14:paraId="3E577520" w14:textId="77777777" w:rsidR="009E7D12" w:rsidRPr="0057616E" w:rsidRDefault="009E7D12">
            <w:pPr>
              <w:rPr>
                <w:sz w:val="18"/>
                <w:szCs w:val="18"/>
              </w:rPr>
            </w:pPr>
          </w:p>
        </w:tc>
        <w:tc>
          <w:tcPr>
            <w:tcW w:w="3690" w:type="dxa"/>
            <w:tcBorders>
              <w:right w:val="single" w:sz="4" w:space="0" w:color="000000"/>
            </w:tcBorders>
          </w:tcPr>
          <w:p w14:paraId="3C351754" w14:textId="3CBC5D6B" w:rsidR="009E7D12" w:rsidRPr="0057616E" w:rsidRDefault="009E7D12">
            <w:pPr>
              <w:pStyle w:val="TableParagraph"/>
              <w:spacing w:before="15"/>
              <w:ind w:left="103"/>
              <w:rPr>
                <w:sz w:val="18"/>
                <w:szCs w:val="18"/>
              </w:rPr>
            </w:pPr>
            <w:r w:rsidRPr="0057616E">
              <w:rPr>
                <w:w w:val="95"/>
                <w:sz w:val="18"/>
                <w:szCs w:val="18"/>
              </w:rPr>
              <w:t>icis_perm_storm_water.complete_</w:t>
            </w:r>
            <w:r w:rsidRPr="0057616E">
              <w:rPr>
                <w:sz w:val="18"/>
                <w:szCs w:val="18"/>
              </w:rPr>
              <w:t>noi_received_date</w:t>
            </w:r>
          </w:p>
        </w:tc>
        <w:tc>
          <w:tcPr>
            <w:tcW w:w="4680" w:type="dxa"/>
            <w:tcBorders>
              <w:left w:val="single" w:sz="4" w:space="0" w:color="000000"/>
            </w:tcBorders>
          </w:tcPr>
          <w:p w14:paraId="5BCCCF06"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56DC2C7D" w14:textId="77777777" w:rsidTr="00B06ADA">
        <w:trPr>
          <w:trHeight w:hRule="exact" w:val="490"/>
        </w:trPr>
        <w:tc>
          <w:tcPr>
            <w:tcW w:w="2775" w:type="dxa"/>
          </w:tcPr>
          <w:p w14:paraId="3721AAF7" w14:textId="77777777" w:rsidR="009E7D12" w:rsidRPr="0057616E" w:rsidRDefault="009E7D12">
            <w:pPr>
              <w:pStyle w:val="TableParagraph"/>
              <w:spacing w:before="15"/>
              <w:ind w:left="103"/>
              <w:rPr>
                <w:sz w:val="18"/>
                <w:szCs w:val="18"/>
              </w:rPr>
            </w:pPr>
            <w:r w:rsidRPr="0057616E">
              <w:rPr>
                <w:sz w:val="18"/>
                <w:szCs w:val="18"/>
              </w:rPr>
              <w:t>NOTTerminationDate</w:t>
            </w:r>
          </w:p>
        </w:tc>
        <w:tc>
          <w:tcPr>
            <w:tcW w:w="1800" w:type="dxa"/>
          </w:tcPr>
          <w:p w14:paraId="6DB7DAAA" w14:textId="77777777" w:rsidR="009E7D12" w:rsidRPr="0057616E" w:rsidRDefault="009E7D12">
            <w:pPr>
              <w:rPr>
                <w:sz w:val="18"/>
                <w:szCs w:val="18"/>
              </w:rPr>
            </w:pPr>
          </w:p>
        </w:tc>
        <w:tc>
          <w:tcPr>
            <w:tcW w:w="3690" w:type="dxa"/>
            <w:tcBorders>
              <w:right w:val="single" w:sz="4" w:space="0" w:color="000000"/>
            </w:tcBorders>
          </w:tcPr>
          <w:p w14:paraId="414C9BB3" w14:textId="2158A352" w:rsidR="009E7D12" w:rsidRPr="0057616E" w:rsidRDefault="009E7D12">
            <w:pPr>
              <w:pStyle w:val="TableParagraph"/>
              <w:spacing w:before="15"/>
              <w:ind w:left="103"/>
              <w:rPr>
                <w:sz w:val="18"/>
                <w:szCs w:val="18"/>
              </w:rPr>
            </w:pPr>
            <w:r w:rsidRPr="0057616E">
              <w:rPr>
                <w:w w:val="95"/>
                <w:sz w:val="18"/>
                <w:szCs w:val="18"/>
              </w:rPr>
              <w:t>icis_perm_construction.not_termin</w:t>
            </w:r>
            <w:r w:rsidRPr="0057616E">
              <w:rPr>
                <w:sz w:val="18"/>
                <w:szCs w:val="18"/>
              </w:rPr>
              <w:t>ation_date</w:t>
            </w:r>
          </w:p>
        </w:tc>
        <w:tc>
          <w:tcPr>
            <w:tcW w:w="4680" w:type="dxa"/>
            <w:tcBorders>
              <w:left w:val="single" w:sz="4" w:space="0" w:color="000000"/>
            </w:tcBorders>
          </w:tcPr>
          <w:p w14:paraId="32FE0A41"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426B419" w14:textId="77777777" w:rsidTr="00B06ADA">
        <w:trPr>
          <w:trHeight w:hRule="exact" w:val="490"/>
        </w:trPr>
        <w:tc>
          <w:tcPr>
            <w:tcW w:w="2775" w:type="dxa"/>
          </w:tcPr>
          <w:p w14:paraId="57A39F2F" w14:textId="77777777" w:rsidR="009E7D12" w:rsidRPr="0057616E" w:rsidRDefault="009E7D12">
            <w:pPr>
              <w:pStyle w:val="TableParagraph"/>
              <w:spacing w:before="15"/>
              <w:ind w:left="103"/>
              <w:rPr>
                <w:sz w:val="18"/>
                <w:szCs w:val="18"/>
              </w:rPr>
            </w:pPr>
            <w:r w:rsidRPr="0057616E">
              <w:rPr>
                <w:sz w:val="18"/>
                <w:szCs w:val="18"/>
              </w:rPr>
              <w:t>NOTSignatureDate</w:t>
            </w:r>
          </w:p>
        </w:tc>
        <w:tc>
          <w:tcPr>
            <w:tcW w:w="1800" w:type="dxa"/>
          </w:tcPr>
          <w:p w14:paraId="730B5790" w14:textId="77777777" w:rsidR="009E7D12" w:rsidRPr="0057616E" w:rsidRDefault="009E7D12">
            <w:pPr>
              <w:rPr>
                <w:sz w:val="18"/>
                <w:szCs w:val="18"/>
              </w:rPr>
            </w:pPr>
          </w:p>
        </w:tc>
        <w:tc>
          <w:tcPr>
            <w:tcW w:w="3690" w:type="dxa"/>
            <w:tcBorders>
              <w:right w:val="single" w:sz="4" w:space="0" w:color="000000"/>
            </w:tcBorders>
          </w:tcPr>
          <w:p w14:paraId="152B1E95" w14:textId="19834EFA" w:rsidR="009E7D12" w:rsidRPr="0057616E" w:rsidRDefault="009E7D12">
            <w:pPr>
              <w:pStyle w:val="TableParagraph"/>
              <w:spacing w:before="15"/>
              <w:ind w:left="103"/>
              <w:rPr>
                <w:sz w:val="18"/>
                <w:szCs w:val="18"/>
              </w:rPr>
            </w:pPr>
            <w:r w:rsidRPr="0057616E">
              <w:rPr>
                <w:w w:val="95"/>
                <w:sz w:val="18"/>
                <w:szCs w:val="18"/>
              </w:rPr>
              <w:t>icis_perm_construction.not_signat</w:t>
            </w:r>
            <w:r w:rsidRPr="0057616E">
              <w:rPr>
                <w:sz w:val="18"/>
                <w:szCs w:val="18"/>
              </w:rPr>
              <w:t>ure_date</w:t>
            </w:r>
          </w:p>
        </w:tc>
        <w:tc>
          <w:tcPr>
            <w:tcW w:w="4680" w:type="dxa"/>
            <w:tcBorders>
              <w:left w:val="single" w:sz="4" w:space="0" w:color="000000"/>
            </w:tcBorders>
          </w:tcPr>
          <w:p w14:paraId="324109EE"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2A694A7C" w14:textId="77777777" w:rsidTr="00B06ADA">
        <w:trPr>
          <w:trHeight w:hRule="exact" w:val="490"/>
        </w:trPr>
        <w:tc>
          <w:tcPr>
            <w:tcW w:w="2775" w:type="dxa"/>
          </w:tcPr>
          <w:p w14:paraId="5BD7E53E" w14:textId="77777777" w:rsidR="009E7D12" w:rsidRPr="0057616E" w:rsidRDefault="009E7D12">
            <w:pPr>
              <w:pStyle w:val="TableParagraph"/>
              <w:spacing w:before="15"/>
              <w:ind w:left="103"/>
              <w:rPr>
                <w:sz w:val="18"/>
                <w:szCs w:val="18"/>
              </w:rPr>
            </w:pPr>
            <w:r w:rsidRPr="0057616E">
              <w:rPr>
                <w:sz w:val="18"/>
                <w:szCs w:val="18"/>
              </w:rPr>
              <w:t>NOTPostmarkDate</w:t>
            </w:r>
          </w:p>
        </w:tc>
        <w:tc>
          <w:tcPr>
            <w:tcW w:w="1800" w:type="dxa"/>
          </w:tcPr>
          <w:p w14:paraId="534E8C22" w14:textId="77777777" w:rsidR="009E7D12" w:rsidRPr="0057616E" w:rsidRDefault="009E7D12">
            <w:pPr>
              <w:rPr>
                <w:sz w:val="18"/>
                <w:szCs w:val="18"/>
              </w:rPr>
            </w:pPr>
          </w:p>
        </w:tc>
        <w:tc>
          <w:tcPr>
            <w:tcW w:w="3690" w:type="dxa"/>
            <w:tcBorders>
              <w:right w:val="single" w:sz="4" w:space="0" w:color="000000"/>
            </w:tcBorders>
          </w:tcPr>
          <w:p w14:paraId="0762E6C5" w14:textId="5D799BB8" w:rsidR="009E7D12" w:rsidRPr="0057616E" w:rsidRDefault="009E7D12">
            <w:pPr>
              <w:pStyle w:val="TableParagraph"/>
              <w:spacing w:before="15"/>
              <w:ind w:left="103"/>
              <w:rPr>
                <w:sz w:val="18"/>
                <w:szCs w:val="18"/>
              </w:rPr>
            </w:pPr>
            <w:r w:rsidRPr="0057616E">
              <w:rPr>
                <w:w w:val="95"/>
                <w:sz w:val="18"/>
                <w:szCs w:val="18"/>
              </w:rPr>
              <w:t>icis_perm_construction.not_postm</w:t>
            </w:r>
            <w:r w:rsidRPr="0057616E">
              <w:rPr>
                <w:sz w:val="18"/>
                <w:szCs w:val="18"/>
              </w:rPr>
              <w:t>ark_date</w:t>
            </w:r>
          </w:p>
        </w:tc>
        <w:tc>
          <w:tcPr>
            <w:tcW w:w="4680" w:type="dxa"/>
            <w:tcBorders>
              <w:left w:val="single" w:sz="4" w:space="0" w:color="000000"/>
            </w:tcBorders>
          </w:tcPr>
          <w:p w14:paraId="783BD50D"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4A57D6B1" w14:textId="77777777" w:rsidTr="00B06ADA">
        <w:trPr>
          <w:trHeight w:hRule="exact" w:val="490"/>
        </w:trPr>
        <w:tc>
          <w:tcPr>
            <w:tcW w:w="2775" w:type="dxa"/>
          </w:tcPr>
          <w:p w14:paraId="245B4D24" w14:textId="77777777" w:rsidR="009E7D12" w:rsidRPr="0057616E" w:rsidRDefault="009E7D12">
            <w:pPr>
              <w:pStyle w:val="TableParagraph"/>
              <w:spacing w:before="15"/>
              <w:ind w:left="103"/>
              <w:rPr>
                <w:sz w:val="18"/>
                <w:szCs w:val="18"/>
              </w:rPr>
            </w:pPr>
            <w:r w:rsidRPr="0057616E">
              <w:rPr>
                <w:sz w:val="18"/>
                <w:szCs w:val="18"/>
              </w:rPr>
              <w:t>NOTReceivedDate</w:t>
            </w:r>
          </w:p>
        </w:tc>
        <w:tc>
          <w:tcPr>
            <w:tcW w:w="1800" w:type="dxa"/>
          </w:tcPr>
          <w:p w14:paraId="0D587DE6" w14:textId="77777777" w:rsidR="009E7D12" w:rsidRPr="0057616E" w:rsidRDefault="009E7D12">
            <w:pPr>
              <w:rPr>
                <w:sz w:val="18"/>
                <w:szCs w:val="18"/>
              </w:rPr>
            </w:pPr>
          </w:p>
        </w:tc>
        <w:tc>
          <w:tcPr>
            <w:tcW w:w="3690" w:type="dxa"/>
            <w:tcBorders>
              <w:right w:val="single" w:sz="4" w:space="0" w:color="000000"/>
            </w:tcBorders>
          </w:tcPr>
          <w:p w14:paraId="16E29C93" w14:textId="1D57DCF4" w:rsidR="009E7D12" w:rsidRPr="0057616E" w:rsidRDefault="009E7D12">
            <w:pPr>
              <w:pStyle w:val="TableParagraph"/>
              <w:spacing w:before="15"/>
              <w:ind w:left="103"/>
              <w:rPr>
                <w:sz w:val="18"/>
                <w:szCs w:val="18"/>
              </w:rPr>
            </w:pPr>
            <w:r w:rsidRPr="0057616E">
              <w:rPr>
                <w:w w:val="95"/>
                <w:sz w:val="18"/>
                <w:szCs w:val="18"/>
              </w:rPr>
              <w:t>icis_perm_construction.not_receiv</w:t>
            </w:r>
            <w:r w:rsidRPr="0057616E">
              <w:rPr>
                <w:sz w:val="18"/>
                <w:szCs w:val="18"/>
              </w:rPr>
              <w:t>ed_date</w:t>
            </w:r>
          </w:p>
        </w:tc>
        <w:tc>
          <w:tcPr>
            <w:tcW w:w="4680" w:type="dxa"/>
            <w:tcBorders>
              <w:left w:val="single" w:sz="4" w:space="0" w:color="000000"/>
            </w:tcBorders>
          </w:tcPr>
          <w:p w14:paraId="0E9D79D7"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4DE6AC8" w14:textId="77777777" w:rsidTr="005B34C0">
        <w:trPr>
          <w:trHeight w:hRule="exact" w:val="317"/>
        </w:trPr>
        <w:tc>
          <w:tcPr>
            <w:tcW w:w="2775" w:type="dxa"/>
          </w:tcPr>
          <w:p w14:paraId="26D416E0" w14:textId="77777777" w:rsidR="009E7D12" w:rsidRPr="0057616E" w:rsidRDefault="009E7D12">
            <w:pPr>
              <w:pStyle w:val="TableParagraph"/>
              <w:spacing w:before="15"/>
              <w:ind w:left="103"/>
              <w:rPr>
                <w:sz w:val="18"/>
                <w:szCs w:val="18"/>
              </w:rPr>
            </w:pPr>
            <w:r w:rsidRPr="0057616E">
              <w:rPr>
                <w:sz w:val="18"/>
                <w:szCs w:val="18"/>
              </w:rPr>
              <w:t>ProjectTypeCode</w:t>
            </w:r>
          </w:p>
        </w:tc>
        <w:tc>
          <w:tcPr>
            <w:tcW w:w="1800" w:type="dxa"/>
          </w:tcPr>
          <w:p w14:paraId="179F8EA3" w14:textId="77777777" w:rsidR="009E7D12" w:rsidRPr="0057616E" w:rsidRDefault="009E7D12">
            <w:pPr>
              <w:pStyle w:val="TableParagraph"/>
              <w:spacing w:line="224" w:lineRule="exact"/>
              <w:ind w:left="103"/>
              <w:rPr>
                <w:sz w:val="18"/>
                <w:szCs w:val="18"/>
              </w:rPr>
            </w:pPr>
            <w:r w:rsidRPr="0057616E">
              <w:rPr>
                <w:sz w:val="18"/>
                <w:szCs w:val="18"/>
              </w:rPr>
              <w:t>Ref_project_type</w:t>
            </w:r>
          </w:p>
        </w:tc>
        <w:tc>
          <w:tcPr>
            <w:tcW w:w="3690" w:type="dxa"/>
            <w:tcBorders>
              <w:right w:val="single" w:sz="4" w:space="0" w:color="000000"/>
            </w:tcBorders>
          </w:tcPr>
          <w:p w14:paraId="5F2FCB4B" w14:textId="4EC440D3" w:rsidR="009E7D12" w:rsidRPr="0057616E" w:rsidRDefault="009E7D12">
            <w:pPr>
              <w:pStyle w:val="TableParagraph"/>
              <w:spacing w:before="15"/>
              <w:ind w:left="103"/>
              <w:rPr>
                <w:sz w:val="18"/>
                <w:szCs w:val="18"/>
              </w:rPr>
            </w:pPr>
            <w:r w:rsidRPr="0057616E">
              <w:rPr>
                <w:w w:val="95"/>
                <w:sz w:val="18"/>
                <w:szCs w:val="18"/>
              </w:rPr>
              <w:t>icis_perm_construction.project_typ</w:t>
            </w:r>
            <w:r w:rsidRPr="0057616E">
              <w:rPr>
                <w:sz w:val="18"/>
                <w:szCs w:val="18"/>
              </w:rPr>
              <w:t>e_code</w:t>
            </w:r>
          </w:p>
        </w:tc>
        <w:tc>
          <w:tcPr>
            <w:tcW w:w="4680" w:type="dxa"/>
            <w:tcBorders>
              <w:left w:val="single" w:sz="4" w:space="0" w:color="000000"/>
            </w:tcBorders>
          </w:tcPr>
          <w:p w14:paraId="4796F268" w14:textId="77777777" w:rsidR="009E7D12" w:rsidRPr="0057616E" w:rsidRDefault="009E7D12">
            <w:pPr>
              <w:rPr>
                <w:sz w:val="18"/>
                <w:szCs w:val="18"/>
              </w:rPr>
            </w:pPr>
          </w:p>
        </w:tc>
      </w:tr>
      <w:tr w:rsidR="009E7D12" w14:paraId="4CA7980B" w14:textId="77777777" w:rsidTr="005B34C0">
        <w:trPr>
          <w:trHeight w:hRule="exact" w:val="317"/>
        </w:trPr>
        <w:tc>
          <w:tcPr>
            <w:tcW w:w="2775" w:type="dxa"/>
          </w:tcPr>
          <w:p w14:paraId="63B33CD1" w14:textId="77777777" w:rsidR="009E7D12" w:rsidRPr="0057616E" w:rsidRDefault="009E7D12">
            <w:pPr>
              <w:pStyle w:val="TableParagraph"/>
              <w:spacing w:before="15"/>
              <w:ind w:left="103"/>
              <w:rPr>
                <w:sz w:val="18"/>
                <w:szCs w:val="18"/>
              </w:rPr>
            </w:pPr>
            <w:r w:rsidRPr="0057616E">
              <w:rPr>
                <w:sz w:val="18"/>
                <w:szCs w:val="18"/>
              </w:rPr>
              <w:t>EstimatedStartDate</w:t>
            </w:r>
          </w:p>
        </w:tc>
        <w:tc>
          <w:tcPr>
            <w:tcW w:w="1800" w:type="dxa"/>
          </w:tcPr>
          <w:p w14:paraId="692B1A14" w14:textId="77777777" w:rsidR="009E7D12" w:rsidRPr="0057616E" w:rsidRDefault="009E7D12">
            <w:pPr>
              <w:rPr>
                <w:sz w:val="18"/>
                <w:szCs w:val="18"/>
              </w:rPr>
            </w:pPr>
          </w:p>
        </w:tc>
        <w:tc>
          <w:tcPr>
            <w:tcW w:w="3690" w:type="dxa"/>
            <w:tcBorders>
              <w:right w:val="single" w:sz="4" w:space="0" w:color="000000"/>
            </w:tcBorders>
          </w:tcPr>
          <w:p w14:paraId="35946AA7" w14:textId="59F7C3BB" w:rsidR="009E7D12" w:rsidRPr="0057616E" w:rsidRDefault="009E7D12">
            <w:pPr>
              <w:pStyle w:val="TableParagraph"/>
              <w:spacing w:before="15"/>
              <w:ind w:left="103"/>
              <w:rPr>
                <w:sz w:val="18"/>
                <w:szCs w:val="18"/>
              </w:rPr>
            </w:pPr>
            <w:r w:rsidRPr="0057616E">
              <w:rPr>
                <w:w w:val="95"/>
                <w:sz w:val="18"/>
                <w:szCs w:val="18"/>
              </w:rPr>
              <w:t>icis_perm_construction.estimated_</w:t>
            </w:r>
            <w:r w:rsidRPr="0057616E">
              <w:rPr>
                <w:sz w:val="18"/>
                <w:szCs w:val="18"/>
              </w:rPr>
              <w:t>begin_date</w:t>
            </w:r>
          </w:p>
        </w:tc>
        <w:tc>
          <w:tcPr>
            <w:tcW w:w="4680" w:type="dxa"/>
            <w:tcBorders>
              <w:left w:val="single" w:sz="4" w:space="0" w:color="000000"/>
            </w:tcBorders>
          </w:tcPr>
          <w:p w14:paraId="19CC4609" w14:textId="77777777" w:rsidR="009E7D12" w:rsidRPr="0057616E" w:rsidRDefault="009E7D12">
            <w:pPr>
              <w:rPr>
                <w:sz w:val="18"/>
                <w:szCs w:val="18"/>
              </w:rPr>
            </w:pPr>
          </w:p>
        </w:tc>
      </w:tr>
      <w:tr w:rsidR="009E7D12" w14:paraId="6DFF4D01" w14:textId="77777777" w:rsidTr="005B34C0">
        <w:trPr>
          <w:trHeight w:hRule="exact" w:val="317"/>
        </w:trPr>
        <w:tc>
          <w:tcPr>
            <w:tcW w:w="2775" w:type="dxa"/>
          </w:tcPr>
          <w:p w14:paraId="5480B07E" w14:textId="77777777" w:rsidR="009E7D12" w:rsidRPr="0057616E" w:rsidRDefault="009E7D12">
            <w:pPr>
              <w:pStyle w:val="TableParagraph"/>
              <w:spacing w:before="17"/>
              <w:ind w:left="103"/>
              <w:rPr>
                <w:sz w:val="18"/>
                <w:szCs w:val="18"/>
              </w:rPr>
            </w:pPr>
            <w:r w:rsidRPr="0057616E">
              <w:rPr>
                <w:sz w:val="18"/>
                <w:szCs w:val="18"/>
              </w:rPr>
              <w:t>EstimatedCompleteDate</w:t>
            </w:r>
          </w:p>
        </w:tc>
        <w:tc>
          <w:tcPr>
            <w:tcW w:w="1800" w:type="dxa"/>
          </w:tcPr>
          <w:p w14:paraId="567B4EE8" w14:textId="77777777" w:rsidR="009E7D12" w:rsidRPr="0057616E" w:rsidRDefault="009E7D12">
            <w:pPr>
              <w:rPr>
                <w:sz w:val="18"/>
                <w:szCs w:val="18"/>
              </w:rPr>
            </w:pPr>
          </w:p>
        </w:tc>
        <w:tc>
          <w:tcPr>
            <w:tcW w:w="3690" w:type="dxa"/>
            <w:tcBorders>
              <w:right w:val="single" w:sz="4" w:space="0" w:color="000000"/>
            </w:tcBorders>
          </w:tcPr>
          <w:p w14:paraId="538F0C3F" w14:textId="111CB80D" w:rsidR="009E7D12" w:rsidRPr="0057616E" w:rsidRDefault="009E7D12">
            <w:pPr>
              <w:pStyle w:val="TableParagraph"/>
              <w:spacing w:before="17"/>
              <w:ind w:left="103"/>
              <w:rPr>
                <w:sz w:val="18"/>
                <w:szCs w:val="18"/>
              </w:rPr>
            </w:pPr>
            <w:r w:rsidRPr="0057616E">
              <w:rPr>
                <w:w w:val="95"/>
                <w:sz w:val="18"/>
                <w:szCs w:val="18"/>
              </w:rPr>
              <w:t>icis_perm_construction.estimated_</w:t>
            </w:r>
            <w:r w:rsidRPr="0057616E">
              <w:rPr>
                <w:sz w:val="18"/>
                <w:szCs w:val="18"/>
              </w:rPr>
              <w:t>end_date</w:t>
            </w:r>
          </w:p>
        </w:tc>
        <w:tc>
          <w:tcPr>
            <w:tcW w:w="4680" w:type="dxa"/>
            <w:tcBorders>
              <w:left w:val="single" w:sz="4" w:space="0" w:color="000000"/>
            </w:tcBorders>
          </w:tcPr>
          <w:p w14:paraId="31D5B14B" w14:textId="77777777" w:rsidR="009E7D12" w:rsidRPr="0057616E" w:rsidRDefault="009E7D12">
            <w:pPr>
              <w:rPr>
                <w:sz w:val="18"/>
                <w:szCs w:val="18"/>
              </w:rPr>
            </w:pPr>
          </w:p>
        </w:tc>
      </w:tr>
      <w:tr w:rsidR="009E7D12" w14:paraId="09577E15" w14:textId="77777777" w:rsidTr="009E7D12">
        <w:trPr>
          <w:trHeight w:hRule="exact" w:val="509"/>
        </w:trPr>
        <w:tc>
          <w:tcPr>
            <w:tcW w:w="2775" w:type="dxa"/>
          </w:tcPr>
          <w:p w14:paraId="763A197E" w14:textId="4FD3C1D0" w:rsidR="009E7D12" w:rsidRPr="0057616E" w:rsidRDefault="009E7D12">
            <w:pPr>
              <w:pStyle w:val="TableParagraph"/>
              <w:spacing w:before="15"/>
              <w:ind w:left="103"/>
              <w:rPr>
                <w:sz w:val="18"/>
                <w:szCs w:val="18"/>
              </w:rPr>
            </w:pPr>
            <w:r w:rsidRPr="0057616E">
              <w:rPr>
                <w:w w:val="95"/>
                <w:sz w:val="18"/>
                <w:szCs w:val="18"/>
              </w:rPr>
              <w:t>EstimatedAreaDistributedAcr</w:t>
            </w:r>
            <w:r w:rsidRPr="0057616E">
              <w:rPr>
                <w:sz w:val="18"/>
                <w:szCs w:val="18"/>
              </w:rPr>
              <w:t>esNumber</w:t>
            </w:r>
          </w:p>
        </w:tc>
        <w:tc>
          <w:tcPr>
            <w:tcW w:w="1800" w:type="dxa"/>
          </w:tcPr>
          <w:p w14:paraId="2FE674A9" w14:textId="77777777" w:rsidR="009E7D12" w:rsidRPr="0057616E" w:rsidRDefault="009E7D12">
            <w:pPr>
              <w:rPr>
                <w:sz w:val="18"/>
                <w:szCs w:val="18"/>
              </w:rPr>
            </w:pPr>
          </w:p>
        </w:tc>
        <w:tc>
          <w:tcPr>
            <w:tcW w:w="3690" w:type="dxa"/>
            <w:tcBorders>
              <w:right w:val="single" w:sz="4" w:space="0" w:color="000000"/>
            </w:tcBorders>
          </w:tcPr>
          <w:p w14:paraId="3716507C" w14:textId="15CD7968" w:rsidR="009E7D12" w:rsidRPr="0057616E" w:rsidRDefault="009E7D12">
            <w:pPr>
              <w:pStyle w:val="TableParagraph"/>
              <w:spacing w:before="15"/>
              <w:ind w:left="103"/>
              <w:rPr>
                <w:sz w:val="18"/>
                <w:szCs w:val="18"/>
              </w:rPr>
            </w:pPr>
            <w:r w:rsidRPr="0057616E">
              <w:rPr>
                <w:w w:val="95"/>
                <w:sz w:val="18"/>
                <w:szCs w:val="18"/>
              </w:rPr>
              <w:t>icis_perm_construction.estimated_</w:t>
            </w:r>
            <w:r w:rsidRPr="0057616E">
              <w:rPr>
                <w:sz w:val="18"/>
                <w:szCs w:val="18"/>
              </w:rPr>
              <w:t>area_disturbed</w:t>
            </w:r>
          </w:p>
        </w:tc>
        <w:tc>
          <w:tcPr>
            <w:tcW w:w="4680" w:type="dxa"/>
            <w:tcBorders>
              <w:left w:val="single" w:sz="4" w:space="0" w:color="000000"/>
            </w:tcBorders>
          </w:tcPr>
          <w:p w14:paraId="6E1A7DC2" w14:textId="77777777" w:rsidR="009E7D12" w:rsidRPr="0057616E" w:rsidRDefault="009E7D12">
            <w:pPr>
              <w:rPr>
                <w:sz w:val="18"/>
                <w:szCs w:val="18"/>
              </w:rPr>
            </w:pPr>
          </w:p>
        </w:tc>
      </w:tr>
      <w:tr w:rsidR="009E7D12" w14:paraId="17614920" w14:textId="77777777" w:rsidTr="005B34C0">
        <w:trPr>
          <w:trHeight w:hRule="exact" w:val="490"/>
        </w:trPr>
        <w:tc>
          <w:tcPr>
            <w:tcW w:w="2775" w:type="dxa"/>
          </w:tcPr>
          <w:p w14:paraId="7C8C8FD1" w14:textId="77777777" w:rsidR="009E7D12" w:rsidRPr="0057616E" w:rsidRDefault="009E7D12">
            <w:pPr>
              <w:pStyle w:val="TableParagraph"/>
              <w:spacing w:before="17"/>
              <w:ind w:left="103"/>
              <w:rPr>
                <w:sz w:val="18"/>
                <w:szCs w:val="18"/>
              </w:rPr>
            </w:pPr>
            <w:r w:rsidRPr="0057616E">
              <w:rPr>
                <w:sz w:val="18"/>
                <w:szCs w:val="18"/>
              </w:rPr>
              <w:lastRenderedPageBreak/>
              <w:t>ProjectPlanSizeCode</w:t>
            </w:r>
          </w:p>
        </w:tc>
        <w:tc>
          <w:tcPr>
            <w:tcW w:w="1800" w:type="dxa"/>
          </w:tcPr>
          <w:p w14:paraId="7067453F" w14:textId="2BF88A28" w:rsidR="009E7D12" w:rsidRPr="0057616E" w:rsidRDefault="009E7D12" w:rsidP="007D0E82">
            <w:pPr>
              <w:pStyle w:val="TableParagraph"/>
              <w:spacing w:line="225" w:lineRule="exact"/>
              <w:ind w:left="103"/>
              <w:rPr>
                <w:sz w:val="18"/>
                <w:szCs w:val="18"/>
              </w:rPr>
            </w:pPr>
            <w:r w:rsidRPr="0057616E">
              <w:rPr>
                <w:sz w:val="18"/>
                <w:szCs w:val="18"/>
              </w:rPr>
              <w:t>Ref_project_plan_size</w:t>
            </w:r>
          </w:p>
        </w:tc>
        <w:tc>
          <w:tcPr>
            <w:tcW w:w="3690" w:type="dxa"/>
            <w:tcBorders>
              <w:right w:val="single" w:sz="4" w:space="0" w:color="000000"/>
            </w:tcBorders>
          </w:tcPr>
          <w:p w14:paraId="44D8647E" w14:textId="06B7447B" w:rsidR="009E7D12" w:rsidRPr="0057616E" w:rsidRDefault="009E7D12">
            <w:pPr>
              <w:pStyle w:val="TableParagraph"/>
              <w:spacing w:before="17"/>
              <w:ind w:left="103"/>
              <w:rPr>
                <w:sz w:val="18"/>
                <w:szCs w:val="18"/>
              </w:rPr>
            </w:pPr>
            <w:r w:rsidRPr="0057616E">
              <w:rPr>
                <w:w w:val="95"/>
                <w:sz w:val="18"/>
                <w:szCs w:val="18"/>
              </w:rPr>
              <w:t>icis_perm_construction.project_pla</w:t>
            </w:r>
            <w:r w:rsidRPr="0057616E">
              <w:rPr>
                <w:sz w:val="18"/>
                <w:szCs w:val="18"/>
              </w:rPr>
              <w:t>n_size_code</w:t>
            </w:r>
          </w:p>
        </w:tc>
        <w:tc>
          <w:tcPr>
            <w:tcW w:w="4680" w:type="dxa"/>
            <w:tcBorders>
              <w:left w:val="single" w:sz="4" w:space="0" w:color="000000"/>
            </w:tcBorders>
          </w:tcPr>
          <w:p w14:paraId="3C94111D" w14:textId="77777777" w:rsidR="009E7D12" w:rsidRPr="0057616E" w:rsidRDefault="009E7D12">
            <w:pPr>
              <w:rPr>
                <w:sz w:val="18"/>
                <w:szCs w:val="18"/>
              </w:rPr>
            </w:pPr>
          </w:p>
        </w:tc>
      </w:tr>
      <w:tr w:rsidR="009E7D12" w14:paraId="0778E0B8" w14:textId="77777777" w:rsidTr="005B34C0">
        <w:trPr>
          <w:trHeight w:hRule="exact" w:val="490"/>
        </w:trPr>
        <w:tc>
          <w:tcPr>
            <w:tcW w:w="2775" w:type="dxa"/>
          </w:tcPr>
          <w:p w14:paraId="3851ED19" w14:textId="77777777" w:rsidR="009E7D12" w:rsidRPr="0057616E" w:rsidRDefault="009E7D12">
            <w:pPr>
              <w:pStyle w:val="TableParagraph"/>
              <w:spacing w:before="19"/>
              <w:ind w:left="103" w:right="462"/>
              <w:rPr>
                <w:b/>
                <w:sz w:val="18"/>
                <w:szCs w:val="18"/>
              </w:rPr>
            </w:pPr>
            <w:r w:rsidRPr="0057616E">
              <w:rPr>
                <w:b/>
                <w:sz w:val="18"/>
                <w:szCs w:val="18"/>
              </w:rPr>
              <w:t>Storm Water Industrial Permit Component</w:t>
            </w:r>
          </w:p>
        </w:tc>
        <w:tc>
          <w:tcPr>
            <w:tcW w:w="1800" w:type="dxa"/>
          </w:tcPr>
          <w:p w14:paraId="200BA764" w14:textId="77777777" w:rsidR="009E7D12" w:rsidRPr="0057616E" w:rsidRDefault="009E7D12">
            <w:pPr>
              <w:rPr>
                <w:sz w:val="18"/>
                <w:szCs w:val="18"/>
              </w:rPr>
            </w:pPr>
          </w:p>
        </w:tc>
        <w:tc>
          <w:tcPr>
            <w:tcW w:w="3690" w:type="dxa"/>
            <w:tcBorders>
              <w:right w:val="single" w:sz="4" w:space="0" w:color="000000"/>
            </w:tcBorders>
          </w:tcPr>
          <w:p w14:paraId="7A2174E0" w14:textId="77777777" w:rsidR="009E7D12" w:rsidRPr="0057616E" w:rsidRDefault="009E7D12">
            <w:pPr>
              <w:rPr>
                <w:sz w:val="18"/>
                <w:szCs w:val="18"/>
              </w:rPr>
            </w:pPr>
          </w:p>
        </w:tc>
        <w:tc>
          <w:tcPr>
            <w:tcW w:w="4680" w:type="dxa"/>
            <w:tcBorders>
              <w:left w:val="single" w:sz="4" w:space="0" w:color="000000"/>
            </w:tcBorders>
          </w:tcPr>
          <w:p w14:paraId="708DB580"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0F6989FD" w14:textId="77777777" w:rsidTr="005B34C0">
        <w:trPr>
          <w:trHeight w:hRule="exact" w:val="490"/>
        </w:trPr>
        <w:tc>
          <w:tcPr>
            <w:tcW w:w="2775" w:type="dxa"/>
          </w:tcPr>
          <w:p w14:paraId="4351B801"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68A57B0D" w14:textId="77777777" w:rsidR="009E7D12" w:rsidRPr="0057616E" w:rsidRDefault="009E7D12">
            <w:pPr>
              <w:rPr>
                <w:sz w:val="18"/>
                <w:szCs w:val="18"/>
              </w:rPr>
            </w:pPr>
          </w:p>
        </w:tc>
        <w:tc>
          <w:tcPr>
            <w:tcW w:w="3690" w:type="dxa"/>
            <w:tcBorders>
              <w:right w:val="single" w:sz="4" w:space="0" w:color="000000"/>
            </w:tcBorders>
          </w:tcPr>
          <w:p w14:paraId="4218D4D7" w14:textId="3FCAD0EA" w:rsidR="009E7D12" w:rsidRPr="0057616E" w:rsidRDefault="009E7D12" w:rsidP="007D0E82">
            <w:pPr>
              <w:pStyle w:val="TableParagraph"/>
              <w:spacing w:before="15"/>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4DAA0AB4" w14:textId="77777777" w:rsidR="009E7D12" w:rsidRPr="0057616E" w:rsidRDefault="009E7D12">
            <w:pPr>
              <w:rPr>
                <w:sz w:val="18"/>
                <w:szCs w:val="18"/>
              </w:rPr>
            </w:pPr>
          </w:p>
        </w:tc>
      </w:tr>
      <w:tr w:rsidR="009E7D12" w14:paraId="713A1BF1" w14:textId="77777777" w:rsidTr="005B34C0">
        <w:trPr>
          <w:trHeight w:hRule="exact" w:val="490"/>
        </w:trPr>
        <w:tc>
          <w:tcPr>
            <w:tcW w:w="2775" w:type="dxa"/>
          </w:tcPr>
          <w:p w14:paraId="5EDF6648"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1C80CA14" w14:textId="77777777" w:rsidR="009E7D12" w:rsidRPr="0057616E" w:rsidRDefault="009E7D12">
            <w:pPr>
              <w:rPr>
                <w:sz w:val="18"/>
                <w:szCs w:val="18"/>
              </w:rPr>
            </w:pPr>
          </w:p>
        </w:tc>
        <w:tc>
          <w:tcPr>
            <w:tcW w:w="3690" w:type="dxa"/>
            <w:tcBorders>
              <w:right w:val="single" w:sz="4" w:space="0" w:color="000000"/>
            </w:tcBorders>
          </w:tcPr>
          <w:p w14:paraId="13D535B6" w14:textId="62BD7D9E" w:rsidR="009E7D12" w:rsidRPr="0057616E" w:rsidRDefault="009E7D12">
            <w:pPr>
              <w:pStyle w:val="TableParagraph"/>
              <w:spacing w:before="15"/>
              <w:ind w:left="103"/>
              <w:rPr>
                <w:sz w:val="18"/>
                <w:szCs w:val="18"/>
              </w:rPr>
            </w:pPr>
            <w:r w:rsidRPr="0057616E">
              <w:rPr>
                <w:w w:val="95"/>
                <w:sz w:val="18"/>
                <w:szCs w:val="18"/>
              </w:rPr>
              <w:t>icis_perm_storm_water_ms4_nam</w:t>
            </w:r>
            <w:r w:rsidRPr="0057616E">
              <w:rPr>
                <w:sz w:val="18"/>
                <w:szCs w:val="18"/>
              </w:rPr>
              <w:t>e.receiving_ms4_name</w:t>
            </w:r>
          </w:p>
        </w:tc>
        <w:tc>
          <w:tcPr>
            <w:tcW w:w="4680" w:type="dxa"/>
            <w:tcBorders>
              <w:left w:val="single" w:sz="4" w:space="0" w:color="000000"/>
            </w:tcBorders>
          </w:tcPr>
          <w:p w14:paraId="757A55CA" w14:textId="77777777" w:rsidR="009E7D12" w:rsidRPr="0057616E" w:rsidRDefault="009E7D12">
            <w:pPr>
              <w:rPr>
                <w:sz w:val="18"/>
                <w:szCs w:val="18"/>
              </w:rPr>
            </w:pPr>
          </w:p>
        </w:tc>
      </w:tr>
      <w:tr w:rsidR="009E7D12" w14:paraId="0766B9B2" w14:textId="77777777" w:rsidTr="005B34C0">
        <w:trPr>
          <w:trHeight w:hRule="exact" w:val="317"/>
        </w:trPr>
        <w:tc>
          <w:tcPr>
            <w:tcW w:w="2775" w:type="dxa"/>
          </w:tcPr>
          <w:p w14:paraId="5D4EEC9A"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686F6CDA" w14:textId="77777777" w:rsidR="009E7D12" w:rsidRPr="0057616E" w:rsidRDefault="009E7D12">
            <w:pPr>
              <w:rPr>
                <w:sz w:val="18"/>
                <w:szCs w:val="18"/>
              </w:rPr>
            </w:pPr>
          </w:p>
        </w:tc>
        <w:tc>
          <w:tcPr>
            <w:tcW w:w="3690" w:type="dxa"/>
            <w:tcBorders>
              <w:right w:val="single" w:sz="4" w:space="0" w:color="000000"/>
            </w:tcBorders>
          </w:tcPr>
          <w:p w14:paraId="15AFE0BB" w14:textId="1A8903B9" w:rsidR="009E7D12" w:rsidRPr="0057616E" w:rsidRDefault="009E7D12">
            <w:pPr>
              <w:pStyle w:val="TableParagraph"/>
              <w:spacing w:before="15"/>
              <w:ind w:left="103"/>
              <w:rPr>
                <w:sz w:val="18"/>
                <w:szCs w:val="18"/>
              </w:rPr>
            </w:pPr>
            <w:r w:rsidRPr="0057616E">
              <w:rPr>
                <w:w w:val="95"/>
                <w:sz w:val="18"/>
                <w:szCs w:val="18"/>
              </w:rPr>
              <w:t>icis_perm_storm_water.impaired_</w:t>
            </w:r>
            <w:r w:rsidRPr="0057616E">
              <w:rPr>
                <w:sz w:val="18"/>
                <w:szCs w:val="18"/>
              </w:rPr>
              <w:t>water_flag</w:t>
            </w:r>
          </w:p>
        </w:tc>
        <w:tc>
          <w:tcPr>
            <w:tcW w:w="4680" w:type="dxa"/>
            <w:tcBorders>
              <w:left w:val="single" w:sz="4" w:space="0" w:color="000000"/>
            </w:tcBorders>
          </w:tcPr>
          <w:p w14:paraId="174D313D" w14:textId="77777777" w:rsidR="009E7D12" w:rsidRPr="0057616E" w:rsidRDefault="009E7D12">
            <w:pPr>
              <w:rPr>
                <w:sz w:val="18"/>
                <w:szCs w:val="18"/>
              </w:rPr>
            </w:pPr>
          </w:p>
        </w:tc>
      </w:tr>
      <w:tr w:rsidR="009E7D12" w14:paraId="762B1B5E" w14:textId="77777777" w:rsidTr="005B34C0">
        <w:trPr>
          <w:trHeight w:hRule="exact" w:val="910"/>
        </w:trPr>
        <w:tc>
          <w:tcPr>
            <w:tcW w:w="2775" w:type="dxa"/>
          </w:tcPr>
          <w:p w14:paraId="0AEE8E8D"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6BCAB388" w14:textId="77777777" w:rsidR="009E7D12" w:rsidRPr="0057616E" w:rsidRDefault="009E7D12">
            <w:pPr>
              <w:rPr>
                <w:sz w:val="18"/>
                <w:szCs w:val="18"/>
              </w:rPr>
            </w:pPr>
          </w:p>
        </w:tc>
        <w:tc>
          <w:tcPr>
            <w:tcW w:w="3690" w:type="dxa"/>
            <w:tcBorders>
              <w:right w:val="single" w:sz="4" w:space="0" w:color="000000"/>
            </w:tcBorders>
          </w:tcPr>
          <w:p w14:paraId="5A56647C" w14:textId="15608436" w:rsidR="009E7D12" w:rsidRPr="0057616E" w:rsidRDefault="009E7D12">
            <w:pPr>
              <w:pStyle w:val="TableParagraph"/>
              <w:spacing w:before="15"/>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3F59E175"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62EE34F9" w14:textId="77777777" w:rsidTr="005B34C0">
        <w:trPr>
          <w:trHeight w:hRule="exact" w:val="901"/>
        </w:trPr>
        <w:tc>
          <w:tcPr>
            <w:tcW w:w="2775" w:type="dxa"/>
          </w:tcPr>
          <w:p w14:paraId="6EC5EB7E" w14:textId="78D8E636"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592200BF" w14:textId="68C01528"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08837987" w14:textId="32BCC158" w:rsidR="009E7D12" w:rsidRPr="0057616E" w:rsidRDefault="009E7D12">
            <w:pPr>
              <w:pStyle w:val="TableParagraph"/>
              <w:spacing w:before="15"/>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36D9F73A"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00B827E7" w14:textId="77777777" w:rsidTr="005B34C0">
        <w:trPr>
          <w:trHeight w:hRule="exact" w:val="734"/>
        </w:trPr>
        <w:tc>
          <w:tcPr>
            <w:tcW w:w="2775" w:type="dxa"/>
          </w:tcPr>
          <w:p w14:paraId="67732A8B" w14:textId="3404A2F9"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729DFF86" w14:textId="77777777" w:rsidR="009E7D12" w:rsidRPr="0057616E" w:rsidRDefault="009E7D12">
            <w:pPr>
              <w:rPr>
                <w:sz w:val="18"/>
                <w:szCs w:val="18"/>
              </w:rPr>
            </w:pPr>
          </w:p>
        </w:tc>
        <w:tc>
          <w:tcPr>
            <w:tcW w:w="3690" w:type="dxa"/>
            <w:tcBorders>
              <w:right w:val="single" w:sz="4" w:space="0" w:color="000000"/>
            </w:tcBorders>
          </w:tcPr>
          <w:p w14:paraId="3260B8DB" w14:textId="0E520984"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43A08918"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256D350" w14:textId="77777777" w:rsidTr="005B34C0">
        <w:trPr>
          <w:trHeight w:hRule="exact" w:val="734"/>
        </w:trPr>
        <w:tc>
          <w:tcPr>
            <w:tcW w:w="2775" w:type="dxa"/>
          </w:tcPr>
          <w:p w14:paraId="33DF75A7"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0EDD9B7A" w14:textId="73283682"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66A24729" w14:textId="7C43B76F" w:rsidR="009E7D12" w:rsidRPr="0057616E" w:rsidRDefault="009E7D12">
            <w:pPr>
              <w:pStyle w:val="TableParagraph"/>
              <w:spacing w:before="15"/>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7A90DC0D"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1404648D" w14:textId="77777777" w:rsidTr="005B34C0">
        <w:trPr>
          <w:trHeight w:hRule="exact" w:val="490"/>
        </w:trPr>
        <w:tc>
          <w:tcPr>
            <w:tcW w:w="2775" w:type="dxa"/>
          </w:tcPr>
          <w:p w14:paraId="7B46BD9B" w14:textId="77777777" w:rsidR="009E7D12" w:rsidRPr="0057616E" w:rsidRDefault="009E7D12">
            <w:pPr>
              <w:pStyle w:val="TableParagraph"/>
              <w:spacing w:before="15"/>
              <w:ind w:left="103"/>
              <w:rPr>
                <w:sz w:val="18"/>
                <w:szCs w:val="18"/>
              </w:rPr>
            </w:pPr>
            <w:r w:rsidRPr="0057616E">
              <w:rPr>
                <w:sz w:val="18"/>
                <w:szCs w:val="18"/>
              </w:rPr>
              <w:t>NOISignatureDate</w:t>
            </w:r>
          </w:p>
        </w:tc>
        <w:tc>
          <w:tcPr>
            <w:tcW w:w="1800" w:type="dxa"/>
          </w:tcPr>
          <w:p w14:paraId="63944051" w14:textId="77777777" w:rsidR="009E7D12" w:rsidRPr="0057616E" w:rsidRDefault="009E7D12">
            <w:pPr>
              <w:rPr>
                <w:sz w:val="18"/>
                <w:szCs w:val="18"/>
              </w:rPr>
            </w:pPr>
          </w:p>
        </w:tc>
        <w:tc>
          <w:tcPr>
            <w:tcW w:w="3690" w:type="dxa"/>
            <w:tcBorders>
              <w:right w:val="single" w:sz="4" w:space="0" w:color="000000"/>
            </w:tcBorders>
          </w:tcPr>
          <w:p w14:paraId="4974449C" w14:textId="4CE11D27" w:rsidR="009E7D12" w:rsidRPr="0057616E" w:rsidRDefault="009E7D12">
            <w:pPr>
              <w:pStyle w:val="TableParagraph"/>
              <w:spacing w:before="15"/>
              <w:ind w:left="103"/>
              <w:rPr>
                <w:sz w:val="18"/>
                <w:szCs w:val="18"/>
              </w:rPr>
            </w:pPr>
            <w:r w:rsidRPr="0057616E">
              <w:rPr>
                <w:w w:val="95"/>
                <w:sz w:val="18"/>
                <w:szCs w:val="18"/>
              </w:rPr>
              <w:t>icis_perm_storm_water.noi_signat</w:t>
            </w:r>
            <w:r w:rsidRPr="0057616E">
              <w:rPr>
                <w:sz w:val="18"/>
                <w:szCs w:val="18"/>
              </w:rPr>
              <w:t>ure_date</w:t>
            </w:r>
          </w:p>
        </w:tc>
        <w:tc>
          <w:tcPr>
            <w:tcW w:w="4680" w:type="dxa"/>
            <w:tcBorders>
              <w:left w:val="single" w:sz="4" w:space="0" w:color="000000"/>
            </w:tcBorders>
          </w:tcPr>
          <w:p w14:paraId="0C78DEB4"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356A537" w14:textId="77777777" w:rsidTr="005B34C0">
        <w:trPr>
          <w:trHeight w:hRule="exact" w:val="490"/>
        </w:trPr>
        <w:tc>
          <w:tcPr>
            <w:tcW w:w="2775" w:type="dxa"/>
          </w:tcPr>
          <w:p w14:paraId="079241CE" w14:textId="77777777" w:rsidR="009E7D12" w:rsidRPr="0057616E" w:rsidRDefault="009E7D12">
            <w:pPr>
              <w:pStyle w:val="TableParagraph"/>
              <w:spacing w:before="15"/>
              <w:ind w:left="103"/>
              <w:rPr>
                <w:sz w:val="18"/>
                <w:szCs w:val="18"/>
              </w:rPr>
            </w:pPr>
            <w:r w:rsidRPr="0057616E">
              <w:rPr>
                <w:sz w:val="18"/>
                <w:szCs w:val="18"/>
              </w:rPr>
              <w:t>NOIPostmarkDate</w:t>
            </w:r>
          </w:p>
        </w:tc>
        <w:tc>
          <w:tcPr>
            <w:tcW w:w="1800" w:type="dxa"/>
          </w:tcPr>
          <w:p w14:paraId="6C39D305" w14:textId="77777777" w:rsidR="009E7D12" w:rsidRPr="0057616E" w:rsidRDefault="009E7D12">
            <w:pPr>
              <w:rPr>
                <w:sz w:val="18"/>
                <w:szCs w:val="18"/>
              </w:rPr>
            </w:pPr>
          </w:p>
        </w:tc>
        <w:tc>
          <w:tcPr>
            <w:tcW w:w="3690" w:type="dxa"/>
            <w:tcBorders>
              <w:right w:val="single" w:sz="4" w:space="0" w:color="000000"/>
            </w:tcBorders>
          </w:tcPr>
          <w:p w14:paraId="01616274" w14:textId="70D90AE2" w:rsidR="009E7D12" w:rsidRPr="0057616E" w:rsidRDefault="009E7D12">
            <w:pPr>
              <w:pStyle w:val="TableParagraph"/>
              <w:spacing w:before="15"/>
              <w:ind w:left="103"/>
              <w:rPr>
                <w:sz w:val="18"/>
                <w:szCs w:val="18"/>
              </w:rPr>
            </w:pPr>
            <w:r w:rsidRPr="0057616E">
              <w:rPr>
                <w:w w:val="95"/>
                <w:sz w:val="18"/>
                <w:szCs w:val="18"/>
              </w:rPr>
              <w:t>icis_perm_storm_water.noi_postm</w:t>
            </w:r>
            <w:r w:rsidRPr="0057616E">
              <w:rPr>
                <w:sz w:val="18"/>
                <w:szCs w:val="18"/>
              </w:rPr>
              <w:t>ark_date</w:t>
            </w:r>
          </w:p>
        </w:tc>
        <w:tc>
          <w:tcPr>
            <w:tcW w:w="4680" w:type="dxa"/>
            <w:tcBorders>
              <w:left w:val="single" w:sz="4" w:space="0" w:color="000000"/>
            </w:tcBorders>
          </w:tcPr>
          <w:p w14:paraId="100AA488"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31C10C86" w14:textId="77777777" w:rsidTr="005B34C0">
        <w:trPr>
          <w:trHeight w:hRule="exact" w:val="490"/>
        </w:trPr>
        <w:tc>
          <w:tcPr>
            <w:tcW w:w="2775" w:type="dxa"/>
          </w:tcPr>
          <w:p w14:paraId="2E0CE99D" w14:textId="77777777" w:rsidR="009E7D12" w:rsidRPr="0057616E" w:rsidRDefault="009E7D12">
            <w:pPr>
              <w:pStyle w:val="TableParagraph"/>
              <w:spacing w:before="15"/>
              <w:ind w:left="103"/>
              <w:rPr>
                <w:sz w:val="18"/>
                <w:szCs w:val="18"/>
              </w:rPr>
            </w:pPr>
            <w:r w:rsidRPr="0057616E">
              <w:rPr>
                <w:sz w:val="18"/>
                <w:szCs w:val="18"/>
              </w:rPr>
              <w:t>NOIReceivedDate</w:t>
            </w:r>
          </w:p>
        </w:tc>
        <w:tc>
          <w:tcPr>
            <w:tcW w:w="1800" w:type="dxa"/>
          </w:tcPr>
          <w:p w14:paraId="6ABFFB49" w14:textId="77777777" w:rsidR="009E7D12" w:rsidRPr="0057616E" w:rsidRDefault="009E7D12">
            <w:pPr>
              <w:rPr>
                <w:sz w:val="18"/>
                <w:szCs w:val="18"/>
              </w:rPr>
            </w:pPr>
          </w:p>
        </w:tc>
        <w:tc>
          <w:tcPr>
            <w:tcW w:w="3690" w:type="dxa"/>
            <w:tcBorders>
              <w:right w:val="single" w:sz="4" w:space="0" w:color="000000"/>
            </w:tcBorders>
          </w:tcPr>
          <w:p w14:paraId="62180AE4" w14:textId="51838553" w:rsidR="009E7D12" w:rsidRPr="0057616E" w:rsidRDefault="009E7D12">
            <w:pPr>
              <w:pStyle w:val="TableParagraph"/>
              <w:spacing w:before="15"/>
              <w:ind w:left="103"/>
              <w:rPr>
                <w:sz w:val="18"/>
                <w:szCs w:val="18"/>
              </w:rPr>
            </w:pPr>
            <w:r w:rsidRPr="0057616E">
              <w:rPr>
                <w:w w:val="95"/>
                <w:sz w:val="18"/>
                <w:szCs w:val="18"/>
              </w:rPr>
              <w:t>icis_perm_storm_water.noi_receiv</w:t>
            </w:r>
            <w:r w:rsidRPr="0057616E">
              <w:rPr>
                <w:sz w:val="18"/>
                <w:szCs w:val="18"/>
              </w:rPr>
              <w:t>ed_date</w:t>
            </w:r>
          </w:p>
        </w:tc>
        <w:tc>
          <w:tcPr>
            <w:tcW w:w="4680" w:type="dxa"/>
            <w:tcBorders>
              <w:left w:val="single" w:sz="4" w:space="0" w:color="000000"/>
            </w:tcBorders>
          </w:tcPr>
          <w:p w14:paraId="4F66B1D5"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4EBE9DD8" w14:textId="77777777" w:rsidTr="005B34C0">
        <w:trPr>
          <w:trHeight w:hRule="exact" w:val="490"/>
        </w:trPr>
        <w:tc>
          <w:tcPr>
            <w:tcW w:w="2775" w:type="dxa"/>
          </w:tcPr>
          <w:p w14:paraId="560A49D8" w14:textId="77777777" w:rsidR="009E7D12" w:rsidRPr="0057616E" w:rsidRDefault="009E7D12">
            <w:pPr>
              <w:pStyle w:val="TableParagraph"/>
              <w:spacing w:before="15"/>
              <w:ind w:left="103"/>
              <w:rPr>
                <w:sz w:val="18"/>
                <w:szCs w:val="18"/>
              </w:rPr>
            </w:pPr>
            <w:r w:rsidRPr="0057616E">
              <w:rPr>
                <w:sz w:val="18"/>
                <w:szCs w:val="18"/>
              </w:rPr>
              <w:t>CompleteNOIReceivedDate</w:t>
            </w:r>
          </w:p>
        </w:tc>
        <w:tc>
          <w:tcPr>
            <w:tcW w:w="1800" w:type="dxa"/>
          </w:tcPr>
          <w:p w14:paraId="1888C660" w14:textId="77777777" w:rsidR="009E7D12" w:rsidRPr="0057616E" w:rsidRDefault="009E7D12">
            <w:pPr>
              <w:rPr>
                <w:sz w:val="18"/>
                <w:szCs w:val="18"/>
              </w:rPr>
            </w:pPr>
          </w:p>
        </w:tc>
        <w:tc>
          <w:tcPr>
            <w:tcW w:w="3690" w:type="dxa"/>
            <w:tcBorders>
              <w:right w:val="single" w:sz="4" w:space="0" w:color="000000"/>
            </w:tcBorders>
          </w:tcPr>
          <w:p w14:paraId="522F15F5" w14:textId="3D9E997E" w:rsidR="009E7D12" w:rsidRPr="0057616E" w:rsidRDefault="009E7D12">
            <w:pPr>
              <w:pStyle w:val="TableParagraph"/>
              <w:spacing w:before="15"/>
              <w:ind w:left="103"/>
              <w:rPr>
                <w:sz w:val="18"/>
                <w:szCs w:val="18"/>
              </w:rPr>
            </w:pPr>
            <w:r w:rsidRPr="0057616E">
              <w:rPr>
                <w:w w:val="95"/>
                <w:sz w:val="18"/>
                <w:szCs w:val="18"/>
              </w:rPr>
              <w:t>icis_perm_storm_water.complete_</w:t>
            </w:r>
            <w:r w:rsidRPr="0057616E">
              <w:rPr>
                <w:sz w:val="18"/>
                <w:szCs w:val="18"/>
              </w:rPr>
              <w:t>noi_received_date</w:t>
            </w:r>
          </w:p>
        </w:tc>
        <w:tc>
          <w:tcPr>
            <w:tcW w:w="4680" w:type="dxa"/>
            <w:tcBorders>
              <w:left w:val="single" w:sz="4" w:space="0" w:color="000000"/>
            </w:tcBorders>
          </w:tcPr>
          <w:p w14:paraId="736A43F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64FC698" w14:textId="77777777" w:rsidTr="005B34C0">
        <w:trPr>
          <w:trHeight w:hRule="exact" w:val="490"/>
        </w:trPr>
        <w:tc>
          <w:tcPr>
            <w:tcW w:w="2775" w:type="dxa"/>
          </w:tcPr>
          <w:p w14:paraId="01BA4103" w14:textId="77777777" w:rsidR="009E7D12" w:rsidRPr="0057616E" w:rsidRDefault="009E7D12">
            <w:pPr>
              <w:pStyle w:val="TableParagraph"/>
              <w:spacing w:before="15"/>
              <w:ind w:left="103"/>
              <w:rPr>
                <w:sz w:val="18"/>
                <w:szCs w:val="18"/>
              </w:rPr>
            </w:pPr>
            <w:r w:rsidRPr="0057616E">
              <w:rPr>
                <w:sz w:val="18"/>
                <w:szCs w:val="18"/>
              </w:rPr>
              <w:t>NOTTerminationDate</w:t>
            </w:r>
          </w:p>
        </w:tc>
        <w:tc>
          <w:tcPr>
            <w:tcW w:w="1800" w:type="dxa"/>
          </w:tcPr>
          <w:p w14:paraId="5CC21055" w14:textId="77777777" w:rsidR="009E7D12" w:rsidRPr="0057616E" w:rsidRDefault="009E7D12">
            <w:pPr>
              <w:rPr>
                <w:sz w:val="18"/>
                <w:szCs w:val="18"/>
              </w:rPr>
            </w:pPr>
          </w:p>
        </w:tc>
        <w:tc>
          <w:tcPr>
            <w:tcW w:w="3690" w:type="dxa"/>
            <w:tcBorders>
              <w:right w:val="single" w:sz="4" w:space="0" w:color="000000"/>
            </w:tcBorders>
          </w:tcPr>
          <w:p w14:paraId="1BF98404" w14:textId="08735689" w:rsidR="009E7D12" w:rsidRPr="0057616E" w:rsidRDefault="009E7D12">
            <w:pPr>
              <w:pStyle w:val="TableParagraph"/>
              <w:spacing w:before="15"/>
              <w:ind w:left="103"/>
              <w:rPr>
                <w:sz w:val="18"/>
                <w:szCs w:val="18"/>
              </w:rPr>
            </w:pPr>
            <w:r w:rsidRPr="0057616E">
              <w:rPr>
                <w:w w:val="95"/>
                <w:sz w:val="18"/>
                <w:szCs w:val="18"/>
              </w:rPr>
              <w:t>icis_perm_construction.not_termin</w:t>
            </w:r>
            <w:r w:rsidRPr="0057616E">
              <w:rPr>
                <w:sz w:val="18"/>
                <w:szCs w:val="18"/>
              </w:rPr>
              <w:t>ation_date</w:t>
            </w:r>
          </w:p>
        </w:tc>
        <w:tc>
          <w:tcPr>
            <w:tcW w:w="4680" w:type="dxa"/>
            <w:tcBorders>
              <w:left w:val="single" w:sz="4" w:space="0" w:color="000000"/>
            </w:tcBorders>
          </w:tcPr>
          <w:p w14:paraId="4E4A5FF3"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C800A68" w14:textId="77777777" w:rsidTr="005B34C0">
        <w:trPr>
          <w:trHeight w:hRule="exact" w:val="490"/>
        </w:trPr>
        <w:tc>
          <w:tcPr>
            <w:tcW w:w="2775" w:type="dxa"/>
          </w:tcPr>
          <w:p w14:paraId="0D827C7B" w14:textId="77777777" w:rsidR="009E7D12" w:rsidRPr="0057616E" w:rsidRDefault="009E7D12">
            <w:pPr>
              <w:pStyle w:val="TableParagraph"/>
              <w:spacing w:before="15"/>
              <w:ind w:left="103"/>
              <w:rPr>
                <w:sz w:val="18"/>
                <w:szCs w:val="18"/>
              </w:rPr>
            </w:pPr>
            <w:r w:rsidRPr="0057616E">
              <w:rPr>
                <w:sz w:val="18"/>
                <w:szCs w:val="18"/>
              </w:rPr>
              <w:t>NOTSignatureDate</w:t>
            </w:r>
          </w:p>
        </w:tc>
        <w:tc>
          <w:tcPr>
            <w:tcW w:w="1800" w:type="dxa"/>
          </w:tcPr>
          <w:p w14:paraId="04ED0C9C" w14:textId="77777777" w:rsidR="009E7D12" w:rsidRPr="0057616E" w:rsidRDefault="009E7D12">
            <w:pPr>
              <w:rPr>
                <w:sz w:val="18"/>
                <w:szCs w:val="18"/>
              </w:rPr>
            </w:pPr>
          </w:p>
        </w:tc>
        <w:tc>
          <w:tcPr>
            <w:tcW w:w="3690" w:type="dxa"/>
            <w:tcBorders>
              <w:right w:val="single" w:sz="4" w:space="0" w:color="000000"/>
            </w:tcBorders>
          </w:tcPr>
          <w:p w14:paraId="15097F70" w14:textId="4BCB7E7D" w:rsidR="009E7D12" w:rsidRPr="0057616E" w:rsidRDefault="009E7D12">
            <w:pPr>
              <w:pStyle w:val="TableParagraph"/>
              <w:spacing w:before="15"/>
              <w:ind w:left="103"/>
              <w:rPr>
                <w:sz w:val="18"/>
                <w:szCs w:val="18"/>
              </w:rPr>
            </w:pPr>
            <w:r w:rsidRPr="0057616E">
              <w:rPr>
                <w:w w:val="95"/>
                <w:sz w:val="18"/>
                <w:szCs w:val="18"/>
              </w:rPr>
              <w:t>icis_perm_construction.not_signat</w:t>
            </w:r>
            <w:r w:rsidRPr="0057616E">
              <w:rPr>
                <w:sz w:val="18"/>
                <w:szCs w:val="18"/>
              </w:rPr>
              <w:t>ure_date</w:t>
            </w:r>
          </w:p>
        </w:tc>
        <w:tc>
          <w:tcPr>
            <w:tcW w:w="4680" w:type="dxa"/>
            <w:tcBorders>
              <w:left w:val="single" w:sz="4" w:space="0" w:color="000000"/>
            </w:tcBorders>
          </w:tcPr>
          <w:p w14:paraId="286A991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C3A6F96" w14:textId="77777777" w:rsidTr="005B34C0">
        <w:trPr>
          <w:trHeight w:hRule="exact" w:val="490"/>
        </w:trPr>
        <w:tc>
          <w:tcPr>
            <w:tcW w:w="2775" w:type="dxa"/>
          </w:tcPr>
          <w:p w14:paraId="771C05B4" w14:textId="77777777" w:rsidR="009E7D12" w:rsidRPr="0057616E" w:rsidRDefault="009E7D12">
            <w:pPr>
              <w:pStyle w:val="TableParagraph"/>
              <w:spacing w:before="15"/>
              <w:ind w:left="103"/>
              <w:rPr>
                <w:sz w:val="18"/>
                <w:szCs w:val="18"/>
              </w:rPr>
            </w:pPr>
            <w:r w:rsidRPr="0057616E">
              <w:rPr>
                <w:sz w:val="18"/>
                <w:szCs w:val="18"/>
              </w:rPr>
              <w:lastRenderedPageBreak/>
              <w:t>NOTPostmarkDate</w:t>
            </w:r>
          </w:p>
        </w:tc>
        <w:tc>
          <w:tcPr>
            <w:tcW w:w="1800" w:type="dxa"/>
          </w:tcPr>
          <w:p w14:paraId="0527DB57" w14:textId="77777777" w:rsidR="009E7D12" w:rsidRPr="0057616E" w:rsidRDefault="009E7D12">
            <w:pPr>
              <w:rPr>
                <w:sz w:val="18"/>
                <w:szCs w:val="18"/>
              </w:rPr>
            </w:pPr>
          </w:p>
        </w:tc>
        <w:tc>
          <w:tcPr>
            <w:tcW w:w="3690" w:type="dxa"/>
            <w:tcBorders>
              <w:right w:val="single" w:sz="4" w:space="0" w:color="000000"/>
            </w:tcBorders>
          </w:tcPr>
          <w:p w14:paraId="651650BA" w14:textId="58C06E81" w:rsidR="009E7D12" w:rsidRPr="0057616E" w:rsidRDefault="009E7D12">
            <w:pPr>
              <w:pStyle w:val="TableParagraph"/>
              <w:spacing w:before="15"/>
              <w:ind w:left="103"/>
              <w:rPr>
                <w:sz w:val="18"/>
                <w:szCs w:val="18"/>
              </w:rPr>
            </w:pPr>
            <w:r w:rsidRPr="0057616E">
              <w:rPr>
                <w:w w:val="95"/>
                <w:sz w:val="18"/>
                <w:szCs w:val="18"/>
              </w:rPr>
              <w:t>icis_perm_construction.not_postm</w:t>
            </w:r>
            <w:r w:rsidRPr="0057616E">
              <w:rPr>
                <w:sz w:val="18"/>
                <w:szCs w:val="18"/>
              </w:rPr>
              <w:t>ark_date</w:t>
            </w:r>
          </w:p>
        </w:tc>
        <w:tc>
          <w:tcPr>
            <w:tcW w:w="4680" w:type="dxa"/>
            <w:tcBorders>
              <w:left w:val="single" w:sz="4" w:space="0" w:color="000000"/>
            </w:tcBorders>
          </w:tcPr>
          <w:p w14:paraId="2423CB4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8107867" w14:textId="77777777" w:rsidTr="005B34C0">
        <w:trPr>
          <w:trHeight w:hRule="exact" w:val="490"/>
        </w:trPr>
        <w:tc>
          <w:tcPr>
            <w:tcW w:w="2775" w:type="dxa"/>
            <w:tcBorders>
              <w:bottom w:val="single" w:sz="4" w:space="0" w:color="000000"/>
            </w:tcBorders>
          </w:tcPr>
          <w:p w14:paraId="38D78C95" w14:textId="77777777" w:rsidR="009E7D12" w:rsidRPr="0057616E" w:rsidRDefault="009E7D12">
            <w:pPr>
              <w:pStyle w:val="TableParagraph"/>
              <w:spacing w:before="15"/>
              <w:ind w:left="103"/>
              <w:rPr>
                <w:sz w:val="18"/>
                <w:szCs w:val="18"/>
              </w:rPr>
            </w:pPr>
            <w:r w:rsidRPr="0057616E">
              <w:rPr>
                <w:sz w:val="18"/>
                <w:szCs w:val="18"/>
              </w:rPr>
              <w:t>NOTReceivedDate</w:t>
            </w:r>
          </w:p>
        </w:tc>
        <w:tc>
          <w:tcPr>
            <w:tcW w:w="1800" w:type="dxa"/>
            <w:tcBorders>
              <w:bottom w:val="single" w:sz="4" w:space="0" w:color="000000"/>
            </w:tcBorders>
          </w:tcPr>
          <w:p w14:paraId="3AC10FE0"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1B8AC75D" w14:textId="695C36AF" w:rsidR="009E7D12" w:rsidRPr="0057616E" w:rsidRDefault="009E7D12">
            <w:pPr>
              <w:pStyle w:val="TableParagraph"/>
              <w:spacing w:before="41" w:line="288" w:lineRule="auto"/>
              <w:ind w:left="103"/>
              <w:rPr>
                <w:sz w:val="18"/>
                <w:szCs w:val="18"/>
              </w:rPr>
            </w:pPr>
            <w:r w:rsidRPr="0057616E">
              <w:rPr>
                <w:w w:val="95"/>
                <w:sz w:val="18"/>
                <w:szCs w:val="18"/>
              </w:rPr>
              <w:t>icis_perm_construction.not_receiv</w:t>
            </w:r>
            <w:r w:rsidRPr="0057616E">
              <w:rPr>
                <w:sz w:val="18"/>
                <w:szCs w:val="18"/>
              </w:rPr>
              <w:t>ed_date</w:t>
            </w:r>
          </w:p>
        </w:tc>
        <w:tc>
          <w:tcPr>
            <w:tcW w:w="4680" w:type="dxa"/>
            <w:tcBorders>
              <w:left w:val="single" w:sz="4" w:space="0" w:color="000000"/>
              <w:bottom w:val="single" w:sz="4" w:space="0" w:color="000000"/>
            </w:tcBorders>
          </w:tcPr>
          <w:p w14:paraId="360EFD19"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0219398D" w14:textId="77777777" w:rsidTr="005B34C0">
        <w:trPr>
          <w:trHeight w:hRule="exact" w:val="490"/>
        </w:trPr>
        <w:tc>
          <w:tcPr>
            <w:tcW w:w="2775" w:type="dxa"/>
            <w:tcBorders>
              <w:top w:val="single" w:sz="4" w:space="0" w:color="000000"/>
            </w:tcBorders>
          </w:tcPr>
          <w:p w14:paraId="2AE7FCD5" w14:textId="30ECFFF4" w:rsidR="009E7D12" w:rsidRPr="0057616E" w:rsidRDefault="009E7D12">
            <w:pPr>
              <w:pStyle w:val="TableParagraph"/>
              <w:spacing w:before="15" w:line="242" w:lineRule="auto"/>
              <w:ind w:left="103" w:right="180"/>
              <w:rPr>
                <w:sz w:val="18"/>
                <w:szCs w:val="18"/>
              </w:rPr>
            </w:pPr>
            <w:r w:rsidRPr="0057616E">
              <w:rPr>
                <w:w w:val="95"/>
                <w:sz w:val="18"/>
                <w:szCs w:val="18"/>
              </w:rPr>
              <w:t>NoExposureAuthorizationDat</w:t>
            </w:r>
            <w:r w:rsidRPr="0057616E">
              <w:rPr>
                <w:sz w:val="18"/>
                <w:szCs w:val="18"/>
              </w:rPr>
              <w:t>e</w:t>
            </w:r>
          </w:p>
        </w:tc>
        <w:tc>
          <w:tcPr>
            <w:tcW w:w="1800" w:type="dxa"/>
            <w:tcBorders>
              <w:top w:val="single" w:sz="4" w:space="0" w:color="000000"/>
            </w:tcBorders>
          </w:tcPr>
          <w:p w14:paraId="420FE666" w14:textId="77777777" w:rsidR="009E7D12" w:rsidRPr="0057616E" w:rsidRDefault="009E7D12">
            <w:pPr>
              <w:rPr>
                <w:sz w:val="18"/>
                <w:szCs w:val="18"/>
              </w:rPr>
            </w:pPr>
          </w:p>
        </w:tc>
        <w:tc>
          <w:tcPr>
            <w:tcW w:w="3690" w:type="dxa"/>
            <w:tcBorders>
              <w:top w:val="single" w:sz="4" w:space="0" w:color="000000"/>
              <w:right w:val="single" w:sz="4" w:space="0" w:color="000000"/>
            </w:tcBorders>
          </w:tcPr>
          <w:p w14:paraId="55F0FC0B" w14:textId="11AAC007" w:rsidR="009E7D12" w:rsidRPr="0057616E" w:rsidRDefault="009E7D12" w:rsidP="007D0E82">
            <w:pPr>
              <w:pStyle w:val="TableParagraph"/>
              <w:spacing w:before="41"/>
              <w:ind w:left="103"/>
              <w:rPr>
                <w:sz w:val="18"/>
                <w:szCs w:val="18"/>
              </w:rPr>
            </w:pPr>
            <w:r w:rsidRPr="0057616E">
              <w:rPr>
                <w:sz w:val="18"/>
                <w:szCs w:val="18"/>
              </w:rPr>
              <w:t>icis_perm_industrial.no_expo_auth_date</w:t>
            </w:r>
          </w:p>
        </w:tc>
        <w:tc>
          <w:tcPr>
            <w:tcW w:w="4680" w:type="dxa"/>
            <w:tcBorders>
              <w:top w:val="single" w:sz="4" w:space="0" w:color="000000"/>
              <w:left w:val="single" w:sz="4" w:space="0" w:color="000000"/>
            </w:tcBorders>
          </w:tcPr>
          <w:p w14:paraId="19022384"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72B72CB3" w14:textId="77777777" w:rsidTr="005B34C0">
        <w:trPr>
          <w:trHeight w:hRule="exact" w:val="878"/>
        </w:trPr>
        <w:tc>
          <w:tcPr>
            <w:tcW w:w="2775" w:type="dxa"/>
          </w:tcPr>
          <w:p w14:paraId="1CC18B59" w14:textId="77777777" w:rsidR="009E7D12" w:rsidRPr="0057616E" w:rsidRDefault="009E7D12">
            <w:pPr>
              <w:pStyle w:val="TableParagraph"/>
              <w:spacing w:before="17"/>
              <w:ind w:left="103"/>
              <w:rPr>
                <w:sz w:val="18"/>
                <w:szCs w:val="18"/>
              </w:rPr>
            </w:pPr>
            <w:r w:rsidRPr="0057616E">
              <w:rPr>
                <w:sz w:val="18"/>
                <w:szCs w:val="18"/>
              </w:rPr>
              <w:t>NoExposurePostmarkDate</w:t>
            </w:r>
          </w:p>
        </w:tc>
        <w:tc>
          <w:tcPr>
            <w:tcW w:w="1800" w:type="dxa"/>
          </w:tcPr>
          <w:p w14:paraId="481320DB" w14:textId="77777777" w:rsidR="009E7D12" w:rsidRPr="0057616E" w:rsidRDefault="009E7D12">
            <w:pPr>
              <w:rPr>
                <w:sz w:val="18"/>
                <w:szCs w:val="18"/>
              </w:rPr>
            </w:pPr>
          </w:p>
        </w:tc>
        <w:tc>
          <w:tcPr>
            <w:tcW w:w="3690" w:type="dxa"/>
            <w:tcBorders>
              <w:right w:val="single" w:sz="4" w:space="0" w:color="000000"/>
            </w:tcBorders>
          </w:tcPr>
          <w:p w14:paraId="20E03D64" w14:textId="5E9587F6" w:rsidR="009E7D12" w:rsidRPr="0057616E" w:rsidRDefault="009E7D12">
            <w:pPr>
              <w:pStyle w:val="TableParagraph"/>
              <w:spacing w:before="43" w:line="288" w:lineRule="auto"/>
              <w:ind w:left="103"/>
              <w:rPr>
                <w:sz w:val="18"/>
                <w:szCs w:val="18"/>
              </w:rPr>
            </w:pPr>
            <w:r w:rsidRPr="0057616E">
              <w:rPr>
                <w:w w:val="95"/>
                <w:sz w:val="18"/>
                <w:szCs w:val="18"/>
              </w:rPr>
              <w:t>icis_perm_industrial.no_expo_post</w:t>
            </w:r>
            <w:r w:rsidRPr="0057616E">
              <w:rPr>
                <w:sz w:val="18"/>
                <w:szCs w:val="18"/>
              </w:rPr>
              <w:t>mark_date</w:t>
            </w:r>
          </w:p>
        </w:tc>
        <w:tc>
          <w:tcPr>
            <w:tcW w:w="4680" w:type="dxa"/>
            <w:tcBorders>
              <w:left w:val="single" w:sz="4" w:space="0" w:color="000000"/>
            </w:tcBorders>
          </w:tcPr>
          <w:p w14:paraId="559FE8EA"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09C2BB05" w14:textId="77777777" w:rsidTr="005B34C0">
        <w:trPr>
          <w:trHeight w:hRule="exact" w:val="878"/>
        </w:trPr>
        <w:tc>
          <w:tcPr>
            <w:tcW w:w="2775" w:type="dxa"/>
          </w:tcPr>
          <w:p w14:paraId="783ACB1B" w14:textId="77777777" w:rsidR="009E7D12" w:rsidRPr="0057616E" w:rsidRDefault="009E7D12">
            <w:pPr>
              <w:pStyle w:val="TableParagraph"/>
              <w:spacing w:before="17"/>
              <w:ind w:left="103"/>
              <w:rPr>
                <w:sz w:val="18"/>
                <w:szCs w:val="18"/>
              </w:rPr>
            </w:pPr>
            <w:r w:rsidRPr="0057616E">
              <w:rPr>
                <w:sz w:val="18"/>
                <w:szCs w:val="18"/>
              </w:rPr>
              <w:t>NoExposureEvaluationDate</w:t>
            </w:r>
          </w:p>
        </w:tc>
        <w:tc>
          <w:tcPr>
            <w:tcW w:w="1800" w:type="dxa"/>
          </w:tcPr>
          <w:p w14:paraId="7D780478" w14:textId="77777777" w:rsidR="009E7D12" w:rsidRPr="0057616E" w:rsidRDefault="009E7D12">
            <w:pPr>
              <w:rPr>
                <w:sz w:val="18"/>
                <w:szCs w:val="18"/>
              </w:rPr>
            </w:pPr>
          </w:p>
        </w:tc>
        <w:tc>
          <w:tcPr>
            <w:tcW w:w="3690" w:type="dxa"/>
            <w:tcBorders>
              <w:right w:val="single" w:sz="4" w:space="0" w:color="000000"/>
            </w:tcBorders>
          </w:tcPr>
          <w:p w14:paraId="29DD8B46" w14:textId="298DC3C8" w:rsidR="009E7D12" w:rsidRPr="0057616E" w:rsidRDefault="009E7D12" w:rsidP="007D0E82">
            <w:pPr>
              <w:pStyle w:val="TableParagraph"/>
              <w:spacing w:before="43"/>
              <w:ind w:left="103"/>
              <w:rPr>
                <w:sz w:val="18"/>
                <w:szCs w:val="18"/>
              </w:rPr>
            </w:pPr>
            <w:r w:rsidRPr="0057616E">
              <w:rPr>
                <w:sz w:val="18"/>
                <w:szCs w:val="18"/>
              </w:rPr>
              <w:t>icis_perm_industrial.no_expo_eval_date</w:t>
            </w:r>
          </w:p>
        </w:tc>
        <w:tc>
          <w:tcPr>
            <w:tcW w:w="4680" w:type="dxa"/>
            <w:tcBorders>
              <w:left w:val="single" w:sz="4" w:space="0" w:color="000000"/>
            </w:tcBorders>
          </w:tcPr>
          <w:p w14:paraId="3334C051"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740BE29A" w14:textId="77777777" w:rsidTr="005B34C0">
        <w:trPr>
          <w:trHeight w:hRule="exact" w:val="878"/>
        </w:trPr>
        <w:tc>
          <w:tcPr>
            <w:tcW w:w="2775" w:type="dxa"/>
          </w:tcPr>
          <w:p w14:paraId="2A700EBD" w14:textId="0F23F0C9" w:rsidR="009E7D12" w:rsidRPr="0057616E" w:rsidRDefault="009E7D12">
            <w:pPr>
              <w:pStyle w:val="TableParagraph"/>
              <w:spacing w:before="15"/>
              <w:ind w:left="103"/>
              <w:rPr>
                <w:sz w:val="18"/>
                <w:szCs w:val="18"/>
              </w:rPr>
            </w:pPr>
            <w:r w:rsidRPr="0057616E">
              <w:rPr>
                <w:w w:val="95"/>
                <w:sz w:val="18"/>
                <w:szCs w:val="18"/>
              </w:rPr>
              <w:t>NoExposureEvaluationBasis</w:t>
            </w:r>
            <w:r w:rsidRPr="0057616E">
              <w:rPr>
                <w:sz w:val="18"/>
                <w:szCs w:val="18"/>
              </w:rPr>
              <w:t>Code</w:t>
            </w:r>
          </w:p>
        </w:tc>
        <w:tc>
          <w:tcPr>
            <w:tcW w:w="1800" w:type="dxa"/>
          </w:tcPr>
          <w:p w14:paraId="5F4678F5" w14:textId="77777777" w:rsidR="009E7D12" w:rsidRPr="0057616E" w:rsidRDefault="009E7D12">
            <w:pPr>
              <w:pStyle w:val="TableParagraph"/>
              <w:ind w:left="103" w:right="133"/>
              <w:rPr>
                <w:sz w:val="18"/>
                <w:szCs w:val="18"/>
              </w:rPr>
            </w:pPr>
            <w:r w:rsidRPr="0057616E">
              <w:rPr>
                <w:w w:val="95"/>
                <w:sz w:val="18"/>
                <w:szCs w:val="18"/>
              </w:rPr>
              <w:t xml:space="preserve">Ref_no_expo_ev </w:t>
            </w:r>
            <w:r w:rsidRPr="0057616E">
              <w:rPr>
                <w:sz w:val="18"/>
                <w:szCs w:val="18"/>
              </w:rPr>
              <w:t>al_basis</w:t>
            </w:r>
          </w:p>
        </w:tc>
        <w:tc>
          <w:tcPr>
            <w:tcW w:w="3690" w:type="dxa"/>
            <w:tcBorders>
              <w:right w:val="single" w:sz="4" w:space="0" w:color="000000"/>
            </w:tcBorders>
          </w:tcPr>
          <w:p w14:paraId="36D93CDB" w14:textId="3E9C9A36" w:rsidR="009E7D12" w:rsidRPr="0057616E" w:rsidRDefault="009E7D12" w:rsidP="007D0E82">
            <w:pPr>
              <w:pStyle w:val="TableParagraph"/>
              <w:spacing w:before="41"/>
              <w:ind w:left="103"/>
              <w:rPr>
                <w:sz w:val="18"/>
                <w:szCs w:val="18"/>
              </w:rPr>
            </w:pPr>
            <w:r w:rsidRPr="0057616E">
              <w:rPr>
                <w:sz w:val="18"/>
                <w:szCs w:val="18"/>
              </w:rPr>
              <w:t>icis_perm_industrial.no_expo_eval_basis_code</w:t>
            </w:r>
          </w:p>
        </w:tc>
        <w:tc>
          <w:tcPr>
            <w:tcW w:w="4680" w:type="dxa"/>
            <w:tcBorders>
              <w:left w:val="single" w:sz="4" w:space="0" w:color="000000"/>
            </w:tcBorders>
          </w:tcPr>
          <w:p w14:paraId="47005D66"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4FB15F6E" w14:textId="77777777" w:rsidTr="005B34C0">
        <w:trPr>
          <w:trHeight w:hRule="exact" w:val="878"/>
        </w:trPr>
        <w:tc>
          <w:tcPr>
            <w:tcW w:w="2775" w:type="dxa"/>
          </w:tcPr>
          <w:p w14:paraId="070111E7" w14:textId="18D4D932" w:rsidR="009E7D12" w:rsidRPr="0057616E" w:rsidRDefault="009E7D12">
            <w:pPr>
              <w:pStyle w:val="TableParagraph"/>
              <w:spacing w:before="15"/>
              <w:ind w:left="103"/>
              <w:rPr>
                <w:sz w:val="18"/>
                <w:szCs w:val="18"/>
              </w:rPr>
            </w:pPr>
            <w:r w:rsidRPr="0057616E">
              <w:rPr>
                <w:w w:val="95"/>
                <w:sz w:val="18"/>
                <w:szCs w:val="18"/>
              </w:rPr>
              <w:t>NoExposureCriteriaMetIndic</w:t>
            </w:r>
            <w:r w:rsidRPr="0057616E">
              <w:rPr>
                <w:sz w:val="18"/>
                <w:szCs w:val="18"/>
              </w:rPr>
              <w:t>ator</w:t>
            </w:r>
          </w:p>
        </w:tc>
        <w:tc>
          <w:tcPr>
            <w:tcW w:w="1800" w:type="dxa"/>
          </w:tcPr>
          <w:p w14:paraId="37BD89AE" w14:textId="77777777" w:rsidR="009E7D12" w:rsidRPr="0057616E" w:rsidRDefault="009E7D12">
            <w:pPr>
              <w:rPr>
                <w:sz w:val="18"/>
                <w:szCs w:val="18"/>
              </w:rPr>
            </w:pPr>
          </w:p>
        </w:tc>
        <w:tc>
          <w:tcPr>
            <w:tcW w:w="3690" w:type="dxa"/>
            <w:tcBorders>
              <w:right w:val="single" w:sz="4" w:space="0" w:color="000000"/>
            </w:tcBorders>
          </w:tcPr>
          <w:p w14:paraId="7D57BC16" w14:textId="705F38FC" w:rsidR="009E7D12" w:rsidRPr="0057616E" w:rsidRDefault="009E7D12">
            <w:pPr>
              <w:pStyle w:val="TableParagraph"/>
              <w:spacing w:before="42" w:line="288" w:lineRule="auto"/>
              <w:ind w:left="103"/>
              <w:rPr>
                <w:sz w:val="18"/>
                <w:szCs w:val="18"/>
              </w:rPr>
            </w:pPr>
            <w:r w:rsidRPr="0057616E">
              <w:rPr>
                <w:w w:val="95"/>
                <w:sz w:val="18"/>
                <w:szCs w:val="18"/>
              </w:rPr>
              <w:t>icis_perm_industrial.no_expo_crite</w:t>
            </w:r>
            <w:r w:rsidRPr="0057616E">
              <w:rPr>
                <w:sz w:val="18"/>
                <w:szCs w:val="18"/>
              </w:rPr>
              <w:t>ria_met_flag</w:t>
            </w:r>
          </w:p>
        </w:tc>
        <w:tc>
          <w:tcPr>
            <w:tcW w:w="4680" w:type="dxa"/>
            <w:tcBorders>
              <w:left w:val="single" w:sz="4" w:space="0" w:color="000000"/>
            </w:tcBorders>
          </w:tcPr>
          <w:p w14:paraId="29D79D11"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4E09C478" w14:textId="77777777" w:rsidTr="005B34C0">
        <w:trPr>
          <w:trHeight w:hRule="exact" w:val="878"/>
        </w:trPr>
        <w:tc>
          <w:tcPr>
            <w:tcW w:w="2775" w:type="dxa"/>
          </w:tcPr>
          <w:p w14:paraId="62A6D906" w14:textId="77777777" w:rsidR="009E7D12" w:rsidRPr="0057616E" w:rsidRDefault="009E7D12">
            <w:pPr>
              <w:pStyle w:val="TableParagraph"/>
              <w:spacing w:before="15"/>
              <w:ind w:left="103"/>
              <w:rPr>
                <w:sz w:val="18"/>
                <w:szCs w:val="18"/>
              </w:rPr>
            </w:pPr>
            <w:r w:rsidRPr="0057616E">
              <w:rPr>
                <w:sz w:val="18"/>
                <w:szCs w:val="18"/>
              </w:rPr>
              <w:t>PavedRoofSize</w:t>
            </w:r>
          </w:p>
        </w:tc>
        <w:tc>
          <w:tcPr>
            <w:tcW w:w="1800" w:type="dxa"/>
          </w:tcPr>
          <w:p w14:paraId="73AB9036" w14:textId="77777777" w:rsidR="009E7D12" w:rsidRPr="0057616E" w:rsidRDefault="009E7D12">
            <w:pPr>
              <w:rPr>
                <w:sz w:val="18"/>
                <w:szCs w:val="18"/>
              </w:rPr>
            </w:pPr>
          </w:p>
        </w:tc>
        <w:tc>
          <w:tcPr>
            <w:tcW w:w="3690" w:type="dxa"/>
            <w:tcBorders>
              <w:right w:val="single" w:sz="4" w:space="0" w:color="000000"/>
            </w:tcBorders>
          </w:tcPr>
          <w:p w14:paraId="17C84F2C" w14:textId="101A1B27" w:rsidR="009E7D12" w:rsidRPr="0057616E" w:rsidRDefault="009E7D12">
            <w:pPr>
              <w:pStyle w:val="TableParagraph"/>
              <w:spacing w:before="41" w:line="288" w:lineRule="auto"/>
              <w:ind w:left="103" w:right="122"/>
              <w:rPr>
                <w:sz w:val="18"/>
                <w:szCs w:val="18"/>
              </w:rPr>
            </w:pPr>
            <w:r w:rsidRPr="0057616E">
              <w:rPr>
                <w:w w:val="95"/>
                <w:sz w:val="18"/>
                <w:szCs w:val="18"/>
              </w:rPr>
              <w:t>icis_perm_industrial.paved_roof_si</w:t>
            </w:r>
            <w:r w:rsidRPr="0057616E">
              <w:rPr>
                <w:sz w:val="18"/>
                <w:szCs w:val="18"/>
              </w:rPr>
              <w:t>ze</w:t>
            </w:r>
          </w:p>
        </w:tc>
        <w:tc>
          <w:tcPr>
            <w:tcW w:w="4680" w:type="dxa"/>
            <w:tcBorders>
              <w:left w:val="single" w:sz="4" w:space="0" w:color="000000"/>
            </w:tcBorders>
          </w:tcPr>
          <w:p w14:paraId="7A91FFA8"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6F8D39B5" w14:textId="77777777" w:rsidTr="005B34C0">
        <w:trPr>
          <w:trHeight w:hRule="exact" w:val="878"/>
        </w:trPr>
        <w:tc>
          <w:tcPr>
            <w:tcW w:w="2775" w:type="dxa"/>
          </w:tcPr>
          <w:p w14:paraId="67C313EC" w14:textId="77777777" w:rsidR="009E7D12" w:rsidRPr="0057616E" w:rsidRDefault="009E7D12">
            <w:pPr>
              <w:pStyle w:val="TableParagraph"/>
              <w:spacing w:before="15"/>
              <w:ind w:left="103"/>
              <w:rPr>
                <w:sz w:val="18"/>
                <w:szCs w:val="18"/>
              </w:rPr>
            </w:pPr>
            <w:r w:rsidRPr="0057616E">
              <w:rPr>
                <w:sz w:val="18"/>
                <w:szCs w:val="18"/>
              </w:rPr>
              <w:t>IndustrialActivitySize</w:t>
            </w:r>
          </w:p>
        </w:tc>
        <w:tc>
          <w:tcPr>
            <w:tcW w:w="1800" w:type="dxa"/>
          </w:tcPr>
          <w:p w14:paraId="0493FF29" w14:textId="77777777" w:rsidR="009E7D12" w:rsidRPr="0057616E" w:rsidRDefault="009E7D12">
            <w:pPr>
              <w:rPr>
                <w:sz w:val="18"/>
                <w:szCs w:val="18"/>
              </w:rPr>
            </w:pPr>
          </w:p>
        </w:tc>
        <w:tc>
          <w:tcPr>
            <w:tcW w:w="3690" w:type="dxa"/>
            <w:tcBorders>
              <w:right w:val="single" w:sz="4" w:space="0" w:color="000000"/>
            </w:tcBorders>
          </w:tcPr>
          <w:p w14:paraId="3CB072FB" w14:textId="54906788" w:rsidR="009E7D12" w:rsidRPr="0057616E" w:rsidRDefault="009E7D12">
            <w:pPr>
              <w:pStyle w:val="TableParagraph"/>
              <w:spacing w:before="41" w:line="288" w:lineRule="auto"/>
              <w:ind w:left="103"/>
              <w:rPr>
                <w:sz w:val="18"/>
                <w:szCs w:val="18"/>
              </w:rPr>
            </w:pPr>
            <w:r w:rsidRPr="0057616E">
              <w:rPr>
                <w:w w:val="95"/>
                <w:sz w:val="18"/>
                <w:szCs w:val="18"/>
              </w:rPr>
              <w:t>icis_perm_industrial.industrial_acti</w:t>
            </w:r>
            <w:r w:rsidRPr="0057616E">
              <w:rPr>
                <w:sz w:val="18"/>
                <w:szCs w:val="18"/>
              </w:rPr>
              <w:t>vity_size</w:t>
            </w:r>
          </w:p>
        </w:tc>
        <w:tc>
          <w:tcPr>
            <w:tcW w:w="4680" w:type="dxa"/>
            <w:tcBorders>
              <w:left w:val="single" w:sz="4" w:space="0" w:color="000000"/>
            </w:tcBorders>
          </w:tcPr>
          <w:p w14:paraId="5837CBAB" w14:textId="77777777" w:rsidR="009E7D12" w:rsidRPr="0057616E" w:rsidRDefault="009E7D12">
            <w:pPr>
              <w:pStyle w:val="TableParagraph"/>
              <w:ind w:left="103" w:right="174"/>
              <w:rPr>
                <w:sz w:val="18"/>
                <w:szCs w:val="18"/>
              </w:rPr>
            </w:pPr>
            <w:r w:rsidRPr="0057616E">
              <w:rPr>
                <w:sz w:val="18"/>
                <w:szCs w:val="18"/>
              </w:rPr>
              <w:t>This tag is only allowed for General Permit Covered Facility permits. If this tag is present the NoExposureAuthorizationDate tag must be present or its corresponding field in ICIS must contain a date.</w:t>
            </w:r>
          </w:p>
        </w:tc>
      </w:tr>
      <w:tr w:rsidR="009E7D12" w14:paraId="52FFCE94" w14:textId="77777777" w:rsidTr="005B34C0">
        <w:trPr>
          <w:trHeight w:hRule="exact" w:val="734"/>
        </w:trPr>
        <w:tc>
          <w:tcPr>
            <w:tcW w:w="2775" w:type="dxa"/>
          </w:tcPr>
          <w:p w14:paraId="17EBC5C0" w14:textId="77777777" w:rsidR="009E7D12" w:rsidRPr="0057616E" w:rsidRDefault="009E7D12">
            <w:pPr>
              <w:pStyle w:val="TableParagraph"/>
              <w:spacing w:before="19"/>
              <w:ind w:left="103"/>
              <w:rPr>
                <w:b/>
                <w:sz w:val="18"/>
                <w:szCs w:val="18"/>
              </w:rPr>
            </w:pPr>
            <w:r w:rsidRPr="0057616E">
              <w:rPr>
                <w:b/>
                <w:sz w:val="18"/>
                <w:szCs w:val="18"/>
              </w:rPr>
              <w:t>Storm Water MS4 Medium/Large Permit Component</w:t>
            </w:r>
          </w:p>
        </w:tc>
        <w:tc>
          <w:tcPr>
            <w:tcW w:w="1800" w:type="dxa"/>
          </w:tcPr>
          <w:p w14:paraId="70933339" w14:textId="77777777" w:rsidR="009E7D12" w:rsidRPr="0057616E" w:rsidRDefault="009E7D12">
            <w:pPr>
              <w:rPr>
                <w:sz w:val="18"/>
                <w:szCs w:val="18"/>
              </w:rPr>
            </w:pPr>
          </w:p>
        </w:tc>
        <w:tc>
          <w:tcPr>
            <w:tcW w:w="3690" w:type="dxa"/>
            <w:tcBorders>
              <w:right w:val="single" w:sz="4" w:space="0" w:color="000000"/>
            </w:tcBorders>
          </w:tcPr>
          <w:p w14:paraId="5A20F5E3" w14:textId="77777777" w:rsidR="009E7D12" w:rsidRPr="0057616E" w:rsidRDefault="009E7D12">
            <w:pPr>
              <w:rPr>
                <w:sz w:val="18"/>
                <w:szCs w:val="18"/>
              </w:rPr>
            </w:pPr>
          </w:p>
        </w:tc>
        <w:tc>
          <w:tcPr>
            <w:tcW w:w="4680" w:type="dxa"/>
            <w:tcBorders>
              <w:left w:val="single" w:sz="4" w:space="0" w:color="000000"/>
            </w:tcBorders>
          </w:tcPr>
          <w:p w14:paraId="3D85D9C2" w14:textId="77777777" w:rsidR="009E7D12" w:rsidRPr="0057616E" w:rsidRDefault="009E7D12">
            <w:pPr>
              <w:pStyle w:val="TableParagraph"/>
              <w:ind w:left="103" w:right="96"/>
              <w:rPr>
                <w:sz w:val="18"/>
                <w:szCs w:val="18"/>
              </w:rPr>
            </w:pPr>
            <w:r w:rsidRPr="0057616E">
              <w:rPr>
                <w:sz w:val="18"/>
                <w:szCs w:val="18"/>
              </w:rPr>
              <w:t>Only permits with a PermitTypeCode of NPD may have a Storm Water Medium/Large permit component in ICIS.</w:t>
            </w:r>
          </w:p>
        </w:tc>
      </w:tr>
      <w:tr w:rsidR="009E7D12" w14:paraId="48639295" w14:textId="77777777" w:rsidTr="005B34C0">
        <w:trPr>
          <w:trHeight w:hRule="exact" w:val="490"/>
        </w:trPr>
        <w:tc>
          <w:tcPr>
            <w:tcW w:w="2775" w:type="dxa"/>
          </w:tcPr>
          <w:p w14:paraId="3AA4DB35" w14:textId="77777777" w:rsidR="009E7D12" w:rsidRPr="0057616E" w:rsidRDefault="009E7D12">
            <w:pPr>
              <w:pStyle w:val="TableParagraph"/>
              <w:spacing w:before="15"/>
              <w:ind w:left="103"/>
              <w:rPr>
                <w:sz w:val="18"/>
                <w:szCs w:val="18"/>
              </w:rPr>
            </w:pPr>
            <w:r w:rsidRPr="0057616E">
              <w:rPr>
                <w:sz w:val="18"/>
                <w:szCs w:val="18"/>
              </w:rPr>
              <w:t>StateWaterBodyName</w:t>
            </w:r>
          </w:p>
        </w:tc>
        <w:tc>
          <w:tcPr>
            <w:tcW w:w="1800" w:type="dxa"/>
          </w:tcPr>
          <w:p w14:paraId="49BDA124" w14:textId="77777777" w:rsidR="009E7D12" w:rsidRPr="0057616E" w:rsidRDefault="009E7D12">
            <w:pPr>
              <w:rPr>
                <w:sz w:val="18"/>
                <w:szCs w:val="18"/>
              </w:rPr>
            </w:pPr>
          </w:p>
        </w:tc>
        <w:tc>
          <w:tcPr>
            <w:tcW w:w="3690" w:type="dxa"/>
            <w:tcBorders>
              <w:right w:val="single" w:sz="4" w:space="0" w:color="000000"/>
            </w:tcBorders>
          </w:tcPr>
          <w:p w14:paraId="284C947F" w14:textId="6D14CBB2" w:rsidR="009E7D12" w:rsidRPr="0057616E" w:rsidRDefault="009E7D12" w:rsidP="007D0E82">
            <w:pPr>
              <w:pStyle w:val="TableParagraph"/>
              <w:spacing w:before="41"/>
              <w:ind w:left="103"/>
              <w:rPr>
                <w:sz w:val="18"/>
                <w:szCs w:val="18"/>
              </w:rPr>
            </w:pPr>
            <w:r w:rsidRPr="0057616E">
              <w:rPr>
                <w:sz w:val="18"/>
                <w:szCs w:val="18"/>
              </w:rPr>
              <w:t>icis_perm_storm_water_body.state_water_body_name</w:t>
            </w:r>
          </w:p>
        </w:tc>
        <w:tc>
          <w:tcPr>
            <w:tcW w:w="4680" w:type="dxa"/>
            <w:tcBorders>
              <w:left w:val="single" w:sz="4" w:space="0" w:color="000000"/>
            </w:tcBorders>
          </w:tcPr>
          <w:p w14:paraId="1CE99771" w14:textId="77777777" w:rsidR="009E7D12" w:rsidRPr="0057616E" w:rsidRDefault="009E7D12">
            <w:pPr>
              <w:rPr>
                <w:sz w:val="18"/>
                <w:szCs w:val="18"/>
              </w:rPr>
            </w:pPr>
          </w:p>
        </w:tc>
      </w:tr>
      <w:tr w:rsidR="009E7D12" w14:paraId="47D74214" w14:textId="77777777" w:rsidTr="005B34C0">
        <w:trPr>
          <w:trHeight w:hRule="exact" w:val="490"/>
        </w:trPr>
        <w:tc>
          <w:tcPr>
            <w:tcW w:w="2775" w:type="dxa"/>
          </w:tcPr>
          <w:p w14:paraId="2EFB3160"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23FB81AD" w14:textId="77777777" w:rsidR="009E7D12" w:rsidRPr="0057616E" w:rsidRDefault="009E7D12">
            <w:pPr>
              <w:rPr>
                <w:sz w:val="18"/>
                <w:szCs w:val="18"/>
              </w:rPr>
            </w:pPr>
          </w:p>
        </w:tc>
        <w:tc>
          <w:tcPr>
            <w:tcW w:w="3690" w:type="dxa"/>
            <w:tcBorders>
              <w:right w:val="single" w:sz="4" w:space="0" w:color="000000"/>
            </w:tcBorders>
          </w:tcPr>
          <w:p w14:paraId="02AA9F92" w14:textId="51D765DF" w:rsidR="009E7D12" w:rsidRPr="0057616E" w:rsidRDefault="009E7D12">
            <w:pPr>
              <w:pStyle w:val="TableParagraph"/>
              <w:spacing w:before="41" w:line="288" w:lineRule="auto"/>
              <w:ind w:left="103"/>
              <w:rPr>
                <w:sz w:val="18"/>
                <w:szCs w:val="18"/>
              </w:rPr>
            </w:pPr>
            <w:r w:rsidRPr="0057616E">
              <w:rPr>
                <w:w w:val="95"/>
                <w:sz w:val="18"/>
                <w:szCs w:val="18"/>
              </w:rPr>
              <w:t>icis_perm_storm_water_ms4_nam</w:t>
            </w:r>
            <w:r w:rsidRPr="0057616E">
              <w:rPr>
                <w:sz w:val="18"/>
                <w:szCs w:val="18"/>
              </w:rPr>
              <w:t>e.receiving_ms4_name</w:t>
            </w:r>
          </w:p>
        </w:tc>
        <w:tc>
          <w:tcPr>
            <w:tcW w:w="4680" w:type="dxa"/>
            <w:tcBorders>
              <w:left w:val="single" w:sz="4" w:space="0" w:color="000000"/>
            </w:tcBorders>
          </w:tcPr>
          <w:p w14:paraId="66B84FB8" w14:textId="77777777" w:rsidR="009E7D12" w:rsidRPr="0057616E" w:rsidRDefault="009E7D12">
            <w:pPr>
              <w:rPr>
                <w:sz w:val="18"/>
                <w:szCs w:val="18"/>
              </w:rPr>
            </w:pPr>
          </w:p>
        </w:tc>
      </w:tr>
      <w:tr w:rsidR="009E7D12" w14:paraId="2EDA42E3" w14:textId="77777777" w:rsidTr="005B34C0">
        <w:trPr>
          <w:trHeight w:hRule="exact" w:val="317"/>
        </w:trPr>
        <w:tc>
          <w:tcPr>
            <w:tcW w:w="2775" w:type="dxa"/>
          </w:tcPr>
          <w:p w14:paraId="280EC9E4" w14:textId="77777777" w:rsidR="009E7D12" w:rsidRPr="0057616E" w:rsidRDefault="009E7D12">
            <w:pPr>
              <w:pStyle w:val="TableParagraph"/>
              <w:spacing w:before="15"/>
              <w:ind w:left="103"/>
              <w:rPr>
                <w:sz w:val="18"/>
                <w:szCs w:val="18"/>
              </w:rPr>
            </w:pPr>
            <w:r w:rsidRPr="0057616E">
              <w:rPr>
                <w:sz w:val="18"/>
                <w:szCs w:val="18"/>
              </w:rPr>
              <w:lastRenderedPageBreak/>
              <w:t>ImpairedWaterIndicator</w:t>
            </w:r>
          </w:p>
        </w:tc>
        <w:tc>
          <w:tcPr>
            <w:tcW w:w="1800" w:type="dxa"/>
          </w:tcPr>
          <w:p w14:paraId="60FAEA2F" w14:textId="77777777" w:rsidR="009E7D12" w:rsidRPr="0057616E" w:rsidRDefault="009E7D12">
            <w:pPr>
              <w:rPr>
                <w:sz w:val="18"/>
                <w:szCs w:val="18"/>
              </w:rPr>
            </w:pPr>
          </w:p>
        </w:tc>
        <w:tc>
          <w:tcPr>
            <w:tcW w:w="3690" w:type="dxa"/>
            <w:tcBorders>
              <w:right w:val="single" w:sz="4" w:space="0" w:color="000000"/>
            </w:tcBorders>
          </w:tcPr>
          <w:p w14:paraId="14F70A5B" w14:textId="4F6BFFBE" w:rsidR="009E7D12" w:rsidRPr="0057616E" w:rsidRDefault="009E7D12">
            <w:pPr>
              <w:pStyle w:val="TableParagraph"/>
              <w:spacing w:before="41"/>
              <w:ind w:left="103"/>
              <w:rPr>
                <w:sz w:val="18"/>
                <w:szCs w:val="18"/>
              </w:rPr>
            </w:pPr>
            <w:r w:rsidRPr="0057616E">
              <w:rPr>
                <w:sz w:val="18"/>
                <w:szCs w:val="18"/>
              </w:rPr>
              <w:t>icis_perm_storm_water.impaired_water_flag</w:t>
            </w:r>
          </w:p>
        </w:tc>
        <w:tc>
          <w:tcPr>
            <w:tcW w:w="4680" w:type="dxa"/>
            <w:tcBorders>
              <w:left w:val="single" w:sz="4" w:space="0" w:color="000000"/>
            </w:tcBorders>
          </w:tcPr>
          <w:p w14:paraId="64551382" w14:textId="77777777" w:rsidR="009E7D12" w:rsidRPr="0057616E" w:rsidRDefault="009E7D12">
            <w:pPr>
              <w:rPr>
                <w:sz w:val="18"/>
                <w:szCs w:val="18"/>
              </w:rPr>
            </w:pPr>
          </w:p>
        </w:tc>
      </w:tr>
      <w:tr w:rsidR="009E7D12" w14:paraId="47A3C210" w14:textId="77777777" w:rsidTr="005B34C0">
        <w:trPr>
          <w:trHeight w:hRule="exact" w:val="878"/>
        </w:trPr>
        <w:tc>
          <w:tcPr>
            <w:tcW w:w="2775" w:type="dxa"/>
          </w:tcPr>
          <w:p w14:paraId="6B7C1358"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30D756E7" w14:textId="77777777" w:rsidR="009E7D12" w:rsidRPr="0057616E" w:rsidRDefault="009E7D12">
            <w:pPr>
              <w:rPr>
                <w:sz w:val="18"/>
                <w:szCs w:val="18"/>
              </w:rPr>
            </w:pPr>
          </w:p>
        </w:tc>
        <w:tc>
          <w:tcPr>
            <w:tcW w:w="3690" w:type="dxa"/>
            <w:tcBorders>
              <w:right w:val="single" w:sz="4" w:space="0" w:color="000000"/>
            </w:tcBorders>
          </w:tcPr>
          <w:p w14:paraId="502DA6C5" w14:textId="7D3EECCB" w:rsidR="009E7D12" w:rsidRPr="0057616E" w:rsidRDefault="009E7D12">
            <w:pPr>
              <w:pStyle w:val="TableParagraph"/>
              <w:spacing w:before="41" w:line="288" w:lineRule="auto"/>
              <w:ind w:left="103" w:right="122"/>
              <w:rPr>
                <w:sz w:val="18"/>
                <w:szCs w:val="18"/>
              </w:rPr>
            </w:pPr>
            <w:r w:rsidRPr="0057616E">
              <w:rPr>
                <w:w w:val="95"/>
                <w:sz w:val="18"/>
                <w:szCs w:val="18"/>
              </w:rPr>
              <w:t>icis_perm_storm_water.hist_prop_</w:t>
            </w:r>
            <w:r w:rsidRPr="0057616E">
              <w:rPr>
                <w:sz w:val="18"/>
                <w:szCs w:val="18"/>
              </w:rPr>
              <w:t>flag</w:t>
            </w:r>
          </w:p>
        </w:tc>
        <w:tc>
          <w:tcPr>
            <w:tcW w:w="4680" w:type="dxa"/>
            <w:tcBorders>
              <w:left w:val="single" w:sz="4" w:space="0" w:color="000000"/>
            </w:tcBorders>
          </w:tcPr>
          <w:p w14:paraId="0263BF05"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75D7056" w14:textId="77777777" w:rsidTr="005B34C0">
        <w:trPr>
          <w:trHeight w:hRule="exact" w:val="878"/>
        </w:trPr>
        <w:tc>
          <w:tcPr>
            <w:tcW w:w="2775" w:type="dxa"/>
          </w:tcPr>
          <w:p w14:paraId="7058AFD6" w14:textId="72759583"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4002057A" w14:textId="281AA6D4"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2898DDBB" w14:textId="76002972" w:rsidR="009E7D12" w:rsidRPr="0057616E" w:rsidRDefault="009E7D12">
            <w:pPr>
              <w:pStyle w:val="TableParagraph"/>
              <w:spacing w:before="41" w:line="288" w:lineRule="auto"/>
              <w:ind w:left="103"/>
              <w:rPr>
                <w:sz w:val="18"/>
                <w:szCs w:val="18"/>
              </w:rPr>
            </w:pPr>
            <w:r w:rsidRPr="0057616E">
              <w:rPr>
                <w:w w:val="95"/>
                <w:sz w:val="18"/>
                <w:szCs w:val="18"/>
              </w:rPr>
              <w:t>icis_perm_storm_water.historic_cr</w:t>
            </w:r>
            <w:r w:rsidRPr="0057616E">
              <w:rPr>
                <w:sz w:val="18"/>
                <w:szCs w:val="18"/>
              </w:rPr>
              <w:t>iterion_code</w:t>
            </w:r>
          </w:p>
        </w:tc>
        <w:tc>
          <w:tcPr>
            <w:tcW w:w="4680" w:type="dxa"/>
            <w:tcBorders>
              <w:left w:val="single" w:sz="4" w:space="0" w:color="000000"/>
            </w:tcBorders>
          </w:tcPr>
          <w:p w14:paraId="0B7F228F"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3421F7BB" w14:textId="77777777" w:rsidTr="005B34C0">
        <w:trPr>
          <w:trHeight w:hRule="exact" w:val="734"/>
        </w:trPr>
        <w:tc>
          <w:tcPr>
            <w:tcW w:w="2775" w:type="dxa"/>
          </w:tcPr>
          <w:p w14:paraId="46AB6969" w14:textId="23F5C8DD"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67726B13" w14:textId="217ECEF6"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2B8296C3" w14:textId="7F42F2F8" w:rsidR="009E7D12" w:rsidRPr="0057616E" w:rsidRDefault="009E7D12">
            <w:pPr>
              <w:pStyle w:val="TableParagraph"/>
              <w:spacing w:before="41" w:line="288" w:lineRule="auto"/>
              <w:ind w:left="103"/>
              <w:rPr>
                <w:sz w:val="18"/>
                <w:szCs w:val="18"/>
              </w:rPr>
            </w:pPr>
            <w:r w:rsidRPr="0057616E">
              <w:rPr>
                <w:w w:val="95"/>
                <w:sz w:val="18"/>
                <w:szCs w:val="18"/>
              </w:rPr>
              <w:t>icis_perm_storm_water.species_cri</w:t>
            </w:r>
            <w:r w:rsidRPr="0057616E">
              <w:rPr>
                <w:sz w:val="18"/>
                <w:szCs w:val="18"/>
              </w:rPr>
              <w:t>terion_code</w:t>
            </w:r>
          </w:p>
        </w:tc>
        <w:tc>
          <w:tcPr>
            <w:tcW w:w="4680" w:type="dxa"/>
            <w:tcBorders>
              <w:left w:val="single" w:sz="4" w:space="0" w:color="000000"/>
            </w:tcBorders>
          </w:tcPr>
          <w:p w14:paraId="4BDE8F08"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3598D24D" w14:textId="77777777" w:rsidTr="005B34C0">
        <w:trPr>
          <w:trHeight w:hRule="exact" w:val="734"/>
        </w:trPr>
        <w:tc>
          <w:tcPr>
            <w:tcW w:w="2775" w:type="dxa"/>
          </w:tcPr>
          <w:p w14:paraId="162981E6" w14:textId="77777777" w:rsidR="009E7D12" w:rsidRPr="0057616E" w:rsidRDefault="009E7D12">
            <w:pPr>
              <w:pStyle w:val="TableParagraph"/>
              <w:spacing w:before="17"/>
              <w:ind w:left="103"/>
              <w:rPr>
                <w:sz w:val="18"/>
                <w:szCs w:val="18"/>
              </w:rPr>
            </w:pPr>
            <w:r w:rsidRPr="0057616E">
              <w:rPr>
                <w:sz w:val="18"/>
                <w:szCs w:val="18"/>
              </w:rPr>
              <w:t>SpeciesCriterionMetCode</w:t>
            </w:r>
          </w:p>
        </w:tc>
        <w:tc>
          <w:tcPr>
            <w:tcW w:w="1800" w:type="dxa"/>
          </w:tcPr>
          <w:p w14:paraId="5821EE26" w14:textId="77777777" w:rsidR="009E7D12" w:rsidRPr="0057616E" w:rsidRDefault="009E7D12">
            <w:pPr>
              <w:rPr>
                <w:sz w:val="18"/>
                <w:szCs w:val="18"/>
              </w:rPr>
            </w:pPr>
          </w:p>
        </w:tc>
        <w:tc>
          <w:tcPr>
            <w:tcW w:w="3690" w:type="dxa"/>
            <w:tcBorders>
              <w:right w:val="single" w:sz="4" w:space="0" w:color="000000"/>
            </w:tcBorders>
          </w:tcPr>
          <w:p w14:paraId="28BA05D7" w14:textId="46701E56" w:rsidR="009E7D12" w:rsidRPr="0057616E" w:rsidRDefault="009E7D12">
            <w:pPr>
              <w:pStyle w:val="TableParagraph"/>
              <w:spacing w:before="43" w:line="288" w:lineRule="auto"/>
              <w:ind w:left="103"/>
              <w:rPr>
                <w:sz w:val="18"/>
                <w:szCs w:val="18"/>
              </w:rPr>
            </w:pPr>
            <w:r w:rsidRPr="0057616E">
              <w:rPr>
                <w:w w:val="95"/>
                <w:sz w:val="18"/>
                <w:szCs w:val="18"/>
              </w:rPr>
              <w:t>icis_perm_storm_water.species_cri</w:t>
            </w:r>
            <w:r w:rsidRPr="0057616E">
              <w:rPr>
                <w:sz w:val="18"/>
                <w:szCs w:val="18"/>
              </w:rPr>
              <w:t>tical_habital_flag</w:t>
            </w:r>
          </w:p>
        </w:tc>
        <w:tc>
          <w:tcPr>
            <w:tcW w:w="4680" w:type="dxa"/>
            <w:tcBorders>
              <w:left w:val="single" w:sz="4" w:space="0" w:color="000000"/>
            </w:tcBorders>
          </w:tcPr>
          <w:p w14:paraId="037EE160"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20B10EDC" w14:textId="77777777" w:rsidTr="005B34C0">
        <w:trPr>
          <w:trHeight w:hRule="exact" w:val="490"/>
        </w:trPr>
        <w:tc>
          <w:tcPr>
            <w:tcW w:w="2775" w:type="dxa"/>
          </w:tcPr>
          <w:p w14:paraId="42C8B72E" w14:textId="77777777" w:rsidR="009E7D12" w:rsidRPr="0057616E" w:rsidRDefault="009E7D12">
            <w:pPr>
              <w:pStyle w:val="TableParagraph"/>
              <w:spacing w:before="15"/>
              <w:ind w:left="103"/>
              <w:rPr>
                <w:sz w:val="18"/>
                <w:szCs w:val="18"/>
              </w:rPr>
            </w:pPr>
            <w:r w:rsidRPr="0057616E">
              <w:rPr>
                <w:sz w:val="18"/>
                <w:szCs w:val="18"/>
              </w:rPr>
              <w:t>LegalEntityTypeCode</w:t>
            </w:r>
          </w:p>
        </w:tc>
        <w:tc>
          <w:tcPr>
            <w:tcW w:w="1800" w:type="dxa"/>
          </w:tcPr>
          <w:p w14:paraId="0A964A03" w14:textId="77777777" w:rsidR="009E7D12" w:rsidRPr="0057616E" w:rsidRDefault="009E7D12">
            <w:pPr>
              <w:pStyle w:val="TableParagraph"/>
              <w:spacing w:line="223" w:lineRule="exact"/>
              <w:ind w:left="103"/>
              <w:rPr>
                <w:sz w:val="18"/>
                <w:szCs w:val="18"/>
              </w:rPr>
            </w:pPr>
            <w:r w:rsidRPr="0057616E">
              <w:rPr>
                <w:sz w:val="18"/>
                <w:szCs w:val="18"/>
              </w:rPr>
              <w:t>Ref_legal_entity</w:t>
            </w:r>
          </w:p>
        </w:tc>
        <w:tc>
          <w:tcPr>
            <w:tcW w:w="3690" w:type="dxa"/>
            <w:tcBorders>
              <w:right w:val="single" w:sz="4" w:space="0" w:color="000000"/>
            </w:tcBorders>
          </w:tcPr>
          <w:p w14:paraId="5E1849DF" w14:textId="5648A807" w:rsidR="009E7D12" w:rsidRPr="0057616E" w:rsidRDefault="009E7D12" w:rsidP="007D0E82">
            <w:pPr>
              <w:pStyle w:val="TableParagraph"/>
              <w:spacing w:before="41"/>
              <w:ind w:left="103"/>
              <w:rPr>
                <w:sz w:val="18"/>
                <w:szCs w:val="18"/>
              </w:rPr>
            </w:pPr>
            <w:r w:rsidRPr="0057616E">
              <w:rPr>
                <w:sz w:val="18"/>
                <w:szCs w:val="18"/>
              </w:rPr>
              <w:t>icis_perm_storm_water_ms4.legal_entity_code</w:t>
            </w:r>
          </w:p>
        </w:tc>
        <w:tc>
          <w:tcPr>
            <w:tcW w:w="4680" w:type="dxa"/>
            <w:tcBorders>
              <w:left w:val="single" w:sz="4" w:space="0" w:color="000000"/>
            </w:tcBorders>
          </w:tcPr>
          <w:p w14:paraId="64D6D4DD" w14:textId="77777777" w:rsidR="009E7D12" w:rsidRPr="0057616E" w:rsidRDefault="009E7D12">
            <w:pPr>
              <w:rPr>
                <w:sz w:val="18"/>
                <w:szCs w:val="18"/>
              </w:rPr>
            </w:pPr>
          </w:p>
        </w:tc>
      </w:tr>
      <w:tr w:rsidR="009E7D12" w14:paraId="23919ACF" w14:textId="77777777" w:rsidTr="00056417">
        <w:trPr>
          <w:trHeight w:hRule="exact" w:val="490"/>
        </w:trPr>
        <w:tc>
          <w:tcPr>
            <w:tcW w:w="2775" w:type="dxa"/>
          </w:tcPr>
          <w:p w14:paraId="4393C8F7" w14:textId="77777777" w:rsidR="009E7D12" w:rsidRPr="0057616E" w:rsidRDefault="009E7D12">
            <w:pPr>
              <w:pStyle w:val="TableParagraph"/>
              <w:spacing w:before="15"/>
              <w:ind w:left="103"/>
              <w:rPr>
                <w:sz w:val="18"/>
                <w:szCs w:val="18"/>
              </w:rPr>
            </w:pPr>
            <w:r w:rsidRPr="0057616E">
              <w:rPr>
                <w:sz w:val="18"/>
                <w:szCs w:val="18"/>
              </w:rPr>
              <w:t>MS4PermitClassCode</w:t>
            </w:r>
          </w:p>
        </w:tc>
        <w:tc>
          <w:tcPr>
            <w:tcW w:w="1800" w:type="dxa"/>
          </w:tcPr>
          <w:p w14:paraId="13555713" w14:textId="18D672D6" w:rsidR="009E7D12" w:rsidRPr="0057616E" w:rsidRDefault="009E7D12">
            <w:pPr>
              <w:pStyle w:val="TableParagraph"/>
              <w:ind w:left="103" w:right="133"/>
              <w:rPr>
                <w:sz w:val="18"/>
                <w:szCs w:val="18"/>
              </w:rPr>
            </w:pPr>
            <w:r w:rsidRPr="0057616E">
              <w:rPr>
                <w:w w:val="95"/>
                <w:sz w:val="18"/>
                <w:szCs w:val="18"/>
              </w:rPr>
              <w:t>Ref_ms4_perm_</w:t>
            </w:r>
            <w:r w:rsidRPr="0057616E">
              <w:rPr>
                <w:sz w:val="18"/>
                <w:szCs w:val="18"/>
              </w:rPr>
              <w:t>class</w:t>
            </w:r>
          </w:p>
        </w:tc>
        <w:tc>
          <w:tcPr>
            <w:tcW w:w="3690" w:type="dxa"/>
            <w:tcBorders>
              <w:right w:val="single" w:sz="4" w:space="0" w:color="000000"/>
            </w:tcBorders>
          </w:tcPr>
          <w:p w14:paraId="4BFA353D" w14:textId="3C62E5C4"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perm_class_code</w:t>
            </w:r>
          </w:p>
        </w:tc>
        <w:tc>
          <w:tcPr>
            <w:tcW w:w="4680" w:type="dxa"/>
            <w:tcBorders>
              <w:left w:val="single" w:sz="4" w:space="0" w:color="000000"/>
            </w:tcBorders>
          </w:tcPr>
          <w:p w14:paraId="58D94DFC" w14:textId="77777777" w:rsidR="009E7D12" w:rsidRPr="0057616E" w:rsidRDefault="009E7D12">
            <w:pPr>
              <w:rPr>
                <w:sz w:val="18"/>
                <w:szCs w:val="18"/>
              </w:rPr>
            </w:pPr>
          </w:p>
        </w:tc>
      </w:tr>
      <w:tr w:rsidR="009E7D12" w14:paraId="0B66EAFE" w14:textId="77777777" w:rsidTr="005B34C0">
        <w:trPr>
          <w:trHeight w:hRule="exact" w:val="317"/>
        </w:trPr>
        <w:tc>
          <w:tcPr>
            <w:tcW w:w="2775" w:type="dxa"/>
          </w:tcPr>
          <w:p w14:paraId="23ECBE02" w14:textId="77777777" w:rsidR="009E7D12" w:rsidRPr="0057616E" w:rsidRDefault="009E7D12">
            <w:pPr>
              <w:pStyle w:val="TableParagraph"/>
              <w:spacing w:before="15"/>
              <w:ind w:left="103"/>
              <w:rPr>
                <w:sz w:val="18"/>
                <w:szCs w:val="18"/>
              </w:rPr>
            </w:pPr>
            <w:r w:rsidRPr="0057616E">
              <w:rPr>
                <w:sz w:val="18"/>
                <w:szCs w:val="18"/>
              </w:rPr>
              <w:t>MS4TypeCode</w:t>
            </w:r>
          </w:p>
        </w:tc>
        <w:tc>
          <w:tcPr>
            <w:tcW w:w="1800" w:type="dxa"/>
          </w:tcPr>
          <w:p w14:paraId="0AA38D4C" w14:textId="77777777" w:rsidR="009E7D12" w:rsidRPr="0057616E" w:rsidRDefault="009E7D12">
            <w:pPr>
              <w:pStyle w:val="TableParagraph"/>
              <w:spacing w:line="223" w:lineRule="exact"/>
              <w:ind w:left="103"/>
              <w:rPr>
                <w:sz w:val="18"/>
                <w:szCs w:val="18"/>
              </w:rPr>
            </w:pPr>
            <w:r w:rsidRPr="0057616E">
              <w:rPr>
                <w:sz w:val="18"/>
                <w:szCs w:val="18"/>
              </w:rPr>
              <w:t>Ref_ms4_type</w:t>
            </w:r>
          </w:p>
        </w:tc>
        <w:tc>
          <w:tcPr>
            <w:tcW w:w="3690" w:type="dxa"/>
            <w:tcBorders>
              <w:right w:val="single" w:sz="4" w:space="0" w:color="000000"/>
            </w:tcBorders>
          </w:tcPr>
          <w:p w14:paraId="3F704E23" w14:textId="39156626"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type_code</w:t>
            </w:r>
          </w:p>
        </w:tc>
        <w:tc>
          <w:tcPr>
            <w:tcW w:w="4680" w:type="dxa"/>
            <w:tcBorders>
              <w:left w:val="single" w:sz="4" w:space="0" w:color="000000"/>
            </w:tcBorders>
          </w:tcPr>
          <w:p w14:paraId="52727107" w14:textId="77777777" w:rsidR="009E7D12" w:rsidRPr="0057616E" w:rsidRDefault="009E7D12">
            <w:pPr>
              <w:rPr>
                <w:sz w:val="18"/>
                <w:szCs w:val="18"/>
              </w:rPr>
            </w:pPr>
          </w:p>
        </w:tc>
      </w:tr>
      <w:tr w:rsidR="009E7D12" w14:paraId="1AA1BB0F" w14:textId="77777777" w:rsidTr="00056417">
        <w:trPr>
          <w:trHeight w:hRule="exact" w:val="490"/>
        </w:trPr>
        <w:tc>
          <w:tcPr>
            <w:tcW w:w="2775" w:type="dxa"/>
          </w:tcPr>
          <w:p w14:paraId="0651D6C3" w14:textId="77777777" w:rsidR="009E7D12" w:rsidRPr="0057616E" w:rsidRDefault="009E7D12">
            <w:pPr>
              <w:pStyle w:val="TableParagraph"/>
              <w:spacing w:before="15"/>
              <w:ind w:left="103"/>
              <w:rPr>
                <w:sz w:val="18"/>
                <w:szCs w:val="18"/>
              </w:rPr>
            </w:pPr>
            <w:r w:rsidRPr="0057616E">
              <w:rPr>
                <w:sz w:val="18"/>
                <w:szCs w:val="18"/>
              </w:rPr>
              <w:t>MS4AcreageCoveredNumber</w:t>
            </w:r>
          </w:p>
        </w:tc>
        <w:tc>
          <w:tcPr>
            <w:tcW w:w="1800" w:type="dxa"/>
          </w:tcPr>
          <w:p w14:paraId="422F3661" w14:textId="77777777" w:rsidR="009E7D12" w:rsidRPr="0057616E" w:rsidRDefault="009E7D12">
            <w:pPr>
              <w:rPr>
                <w:sz w:val="18"/>
                <w:szCs w:val="18"/>
              </w:rPr>
            </w:pPr>
          </w:p>
        </w:tc>
        <w:tc>
          <w:tcPr>
            <w:tcW w:w="3690" w:type="dxa"/>
            <w:tcBorders>
              <w:right w:val="single" w:sz="4" w:space="0" w:color="000000"/>
            </w:tcBorders>
          </w:tcPr>
          <w:p w14:paraId="2845F936" w14:textId="04FC8066"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acreage_covered</w:t>
            </w:r>
          </w:p>
        </w:tc>
        <w:tc>
          <w:tcPr>
            <w:tcW w:w="4680" w:type="dxa"/>
            <w:tcBorders>
              <w:left w:val="single" w:sz="4" w:space="0" w:color="000000"/>
            </w:tcBorders>
          </w:tcPr>
          <w:p w14:paraId="1F765B85" w14:textId="77777777" w:rsidR="009E7D12" w:rsidRPr="0057616E" w:rsidRDefault="009E7D12">
            <w:pPr>
              <w:rPr>
                <w:sz w:val="18"/>
                <w:szCs w:val="18"/>
              </w:rPr>
            </w:pPr>
          </w:p>
        </w:tc>
      </w:tr>
      <w:tr w:rsidR="009E7D12" w14:paraId="68CABECC" w14:textId="77777777" w:rsidTr="00056417">
        <w:trPr>
          <w:trHeight w:hRule="exact" w:val="490"/>
        </w:trPr>
        <w:tc>
          <w:tcPr>
            <w:tcW w:w="2775" w:type="dxa"/>
          </w:tcPr>
          <w:p w14:paraId="7390228D" w14:textId="3356DE68" w:rsidR="009E7D12" w:rsidRPr="0057616E" w:rsidRDefault="009E7D12">
            <w:pPr>
              <w:pStyle w:val="TableParagraph"/>
              <w:spacing w:before="15"/>
              <w:ind w:left="103" w:right="180"/>
              <w:rPr>
                <w:sz w:val="18"/>
                <w:szCs w:val="18"/>
              </w:rPr>
            </w:pPr>
            <w:r w:rsidRPr="0057616E">
              <w:rPr>
                <w:w w:val="95"/>
                <w:sz w:val="18"/>
                <w:szCs w:val="18"/>
              </w:rPr>
              <w:t>MS4PopulationServedNumbe</w:t>
            </w:r>
            <w:r w:rsidRPr="0057616E">
              <w:rPr>
                <w:sz w:val="18"/>
                <w:szCs w:val="18"/>
              </w:rPr>
              <w:t>r</w:t>
            </w:r>
          </w:p>
        </w:tc>
        <w:tc>
          <w:tcPr>
            <w:tcW w:w="1800" w:type="dxa"/>
          </w:tcPr>
          <w:p w14:paraId="38E6C9D4" w14:textId="77777777" w:rsidR="009E7D12" w:rsidRPr="0057616E" w:rsidRDefault="009E7D12">
            <w:pPr>
              <w:rPr>
                <w:sz w:val="18"/>
                <w:szCs w:val="18"/>
              </w:rPr>
            </w:pPr>
          </w:p>
        </w:tc>
        <w:tc>
          <w:tcPr>
            <w:tcW w:w="3690" w:type="dxa"/>
            <w:tcBorders>
              <w:right w:val="single" w:sz="4" w:space="0" w:color="000000"/>
            </w:tcBorders>
          </w:tcPr>
          <w:p w14:paraId="08D994CC" w14:textId="65D66C32"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population_served</w:t>
            </w:r>
          </w:p>
        </w:tc>
        <w:tc>
          <w:tcPr>
            <w:tcW w:w="4680" w:type="dxa"/>
            <w:tcBorders>
              <w:left w:val="single" w:sz="4" w:space="0" w:color="000000"/>
            </w:tcBorders>
          </w:tcPr>
          <w:p w14:paraId="1E2E143A" w14:textId="77777777" w:rsidR="009E7D12" w:rsidRPr="0057616E" w:rsidRDefault="009E7D12">
            <w:pPr>
              <w:rPr>
                <w:sz w:val="18"/>
                <w:szCs w:val="18"/>
              </w:rPr>
            </w:pPr>
          </w:p>
        </w:tc>
      </w:tr>
      <w:tr w:rsidR="009E7D12" w14:paraId="43C2D30D" w14:textId="77777777" w:rsidTr="00056417">
        <w:trPr>
          <w:trHeight w:hRule="exact" w:val="490"/>
        </w:trPr>
        <w:tc>
          <w:tcPr>
            <w:tcW w:w="2775" w:type="dxa"/>
          </w:tcPr>
          <w:p w14:paraId="45068E1F" w14:textId="6FCA6EB2" w:rsidR="009E7D12" w:rsidRPr="0057616E" w:rsidRDefault="009E7D12">
            <w:pPr>
              <w:pStyle w:val="TableParagraph"/>
              <w:spacing w:before="15"/>
              <w:ind w:left="103"/>
              <w:rPr>
                <w:sz w:val="18"/>
                <w:szCs w:val="18"/>
              </w:rPr>
            </w:pPr>
            <w:r w:rsidRPr="0057616E">
              <w:rPr>
                <w:w w:val="95"/>
                <w:sz w:val="18"/>
                <w:szCs w:val="18"/>
              </w:rPr>
              <w:t>UrbanizedAreaIncorporatedPl</w:t>
            </w:r>
            <w:r w:rsidRPr="0057616E">
              <w:rPr>
                <w:sz w:val="18"/>
                <w:szCs w:val="18"/>
              </w:rPr>
              <w:t>aceName</w:t>
            </w:r>
          </w:p>
        </w:tc>
        <w:tc>
          <w:tcPr>
            <w:tcW w:w="1800" w:type="dxa"/>
          </w:tcPr>
          <w:p w14:paraId="5FB21996" w14:textId="77777777" w:rsidR="009E7D12" w:rsidRPr="0057616E" w:rsidRDefault="009E7D12">
            <w:pPr>
              <w:rPr>
                <w:sz w:val="18"/>
                <w:szCs w:val="18"/>
              </w:rPr>
            </w:pPr>
          </w:p>
        </w:tc>
        <w:tc>
          <w:tcPr>
            <w:tcW w:w="3690" w:type="dxa"/>
            <w:tcBorders>
              <w:right w:val="single" w:sz="4" w:space="0" w:color="000000"/>
            </w:tcBorders>
          </w:tcPr>
          <w:p w14:paraId="4E8C6DD4" w14:textId="6E019B45" w:rsidR="009E7D12" w:rsidRPr="00056417" w:rsidRDefault="009E7D12" w:rsidP="00056417">
            <w:pPr>
              <w:pStyle w:val="TableParagraph"/>
              <w:ind w:left="103" w:right="133"/>
              <w:rPr>
                <w:w w:val="95"/>
                <w:sz w:val="18"/>
                <w:szCs w:val="18"/>
              </w:rPr>
            </w:pPr>
            <w:r w:rsidRPr="0057616E">
              <w:rPr>
                <w:w w:val="95"/>
                <w:sz w:val="18"/>
                <w:szCs w:val="18"/>
              </w:rPr>
              <w:t>icis_perm_storm_water_ms4.urban</w:t>
            </w:r>
            <w:r w:rsidRPr="00056417">
              <w:rPr>
                <w:w w:val="95"/>
                <w:sz w:val="18"/>
                <w:szCs w:val="18"/>
              </w:rPr>
              <w:t>ized_area</w:t>
            </w:r>
          </w:p>
        </w:tc>
        <w:tc>
          <w:tcPr>
            <w:tcW w:w="4680" w:type="dxa"/>
            <w:tcBorders>
              <w:left w:val="single" w:sz="4" w:space="0" w:color="000000"/>
            </w:tcBorders>
          </w:tcPr>
          <w:p w14:paraId="7C5E2BCA" w14:textId="77777777" w:rsidR="009E7D12" w:rsidRPr="0057616E" w:rsidRDefault="009E7D12">
            <w:pPr>
              <w:rPr>
                <w:sz w:val="18"/>
                <w:szCs w:val="18"/>
              </w:rPr>
            </w:pPr>
          </w:p>
        </w:tc>
      </w:tr>
      <w:tr w:rsidR="009E7D12" w14:paraId="3D37E7DC" w14:textId="77777777" w:rsidTr="00056417">
        <w:trPr>
          <w:trHeight w:hRule="exact" w:val="490"/>
        </w:trPr>
        <w:tc>
          <w:tcPr>
            <w:tcW w:w="2775" w:type="dxa"/>
          </w:tcPr>
          <w:p w14:paraId="24277E81" w14:textId="4405A869" w:rsidR="009E7D12" w:rsidRPr="0057616E" w:rsidRDefault="009E7D12">
            <w:pPr>
              <w:pStyle w:val="TableParagraph"/>
              <w:spacing w:before="15"/>
              <w:ind w:left="103" w:right="210"/>
              <w:rPr>
                <w:sz w:val="18"/>
                <w:szCs w:val="18"/>
              </w:rPr>
            </w:pPr>
            <w:r w:rsidRPr="0057616E">
              <w:rPr>
                <w:w w:val="95"/>
                <w:sz w:val="18"/>
                <w:szCs w:val="18"/>
              </w:rPr>
              <w:t>MS4AnnualExpeditureDollar</w:t>
            </w:r>
            <w:r w:rsidRPr="0057616E">
              <w:rPr>
                <w:sz w:val="18"/>
                <w:szCs w:val="18"/>
              </w:rPr>
              <w:t>s</w:t>
            </w:r>
          </w:p>
        </w:tc>
        <w:tc>
          <w:tcPr>
            <w:tcW w:w="1800" w:type="dxa"/>
          </w:tcPr>
          <w:p w14:paraId="3E70BB04" w14:textId="77777777" w:rsidR="009E7D12" w:rsidRPr="0057616E" w:rsidRDefault="009E7D12">
            <w:pPr>
              <w:rPr>
                <w:sz w:val="18"/>
                <w:szCs w:val="18"/>
              </w:rPr>
            </w:pPr>
          </w:p>
        </w:tc>
        <w:tc>
          <w:tcPr>
            <w:tcW w:w="3690" w:type="dxa"/>
            <w:tcBorders>
              <w:right w:val="single" w:sz="4" w:space="0" w:color="000000"/>
            </w:tcBorders>
          </w:tcPr>
          <w:p w14:paraId="05C36B23" w14:textId="4EAE8F7D"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annual_expenditure</w:t>
            </w:r>
          </w:p>
        </w:tc>
        <w:tc>
          <w:tcPr>
            <w:tcW w:w="4680" w:type="dxa"/>
            <w:tcBorders>
              <w:left w:val="single" w:sz="4" w:space="0" w:color="000000"/>
            </w:tcBorders>
          </w:tcPr>
          <w:p w14:paraId="34F1D9A9" w14:textId="77777777" w:rsidR="009E7D12" w:rsidRPr="0057616E" w:rsidRDefault="009E7D12">
            <w:pPr>
              <w:rPr>
                <w:sz w:val="18"/>
                <w:szCs w:val="18"/>
              </w:rPr>
            </w:pPr>
          </w:p>
        </w:tc>
      </w:tr>
      <w:tr w:rsidR="009E7D12" w14:paraId="2CAB1B66" w14:textId="77777777" w:rsidTr="00056417">
        <w:trPr>
          <w:trHeight w:hRule="exact" w:val="490"/>
        </w:trPr>
        <w:tc>
          <w:tcPr>
            <w:tcW w:w="2775" w:type="dxa"/>
          </w:tcPr>
          <w:p w14:paraId="24C6B6FE" w14:textId="77777777" w:rsidR="009E7D12" w:rsidRPr="0057616E" w:rsidRDefault="009E7D12">
            <w:pPr>
              <w:pStyle w:val="TableParagraph"/>
              <w:spacing w:before="15"/>
              <w:ind w:left="103"/>
              <w:rPr>
                <w:sz w:val="18"/>
                <w:szCs w:val="18"/>
              </w:rPr>
            </w:pPr>
            <w:r w:rsidRPr="0057616E">
              <w:rPr>
                <w:sz w:val="18"/>
                <w:szCs w:val="18"/>
              </w:rPr>
              <w:t>MS4AnnualExpenditureYear</w:t>
            </w:r>
          </w:p>
        </w:tc>
        <w:tc>
          <w:tcPr>
            <w:tcW w:w="1800" w:type="dxa"/>
          </w:tcPr>
          <w:p w14:paraId="0C4C23CD" w14:textId="77777777" w:rsidR="009E7D12" w:rsidRPr="0057616E" w:rsidRDefault="009E7D12">
            <w:pPr>
              <w:rPr>
                <w:sz w:val="18"/>
                <w:szCs w:val="18"/>
              </w:rPr>
            </w:pPr>
          </w:p>
        </w:tc>
        <w:tc>
          <w:tcPr>
            <w:tcW w:w="3690" w:type="dxa"/>
            <w:tcBorders>
              <w:right w:val="single" w:sz="4" w:space="0" w:color="000000"/>
            </w:tcBorders>
          </w:tcPr>
          <w:p w14:paraId="6006177C" w14:textId="19C39E22"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annual_expenditure_year</w:t>
            </w:r>
          </w:p>
        </w:tc>
        <w:tc>
          <w:tcPr>
            <w:tcW w:w="4680" w:type="dxa"/>
            <w:tcBorders>
              <w:left w:val="single" w:sz="4" w:space="0" w:color="000000"/>
            </w:tcBorders>
          </w:tcPr>
          <w:p w14:paraId="64BFC9BC" w14:textId="77777777" w:rsidR="009E7D12" w:rsidRPr="0057616E" w:rsidRDefault="009E7D12">
            <w:pPr>
              <w:rPr>
                <w:sz w:val="18"/>
                <w:szCs w:val="18"/>
              </w:rPr>
            </w:pPr>
          </w:p>
        </w:tc>
      </w:tr>
      <w:tr w:rsidR="009E7D12" w14:paraId="19317898" w14:textId="77777777" w:rsidTr="005B34C0">
        <w:trPr>
          <w:trHeight w:hRule="exact" w:val="317"/>
        </w:trPr>
        <w:tc>
          <w:tcPr>
            <w:tcW w:w="2775" w:type="dxa"/>
          </w:tcPr>
          <w:p w14:paraId="3B46D353" w14:textId="77777777" w:rsidR="009E7D12" w:rsidRPr="0057616E" w:rsidRDefault="009E7D12">
            <w:pPr>
              <w:pStyle w:val="TableParagraph"/>
              <w:spacing w:before="15"/>
              <w:ind w:left="103"/>
              <w:rPr>
                <w:sz w:val="18"/>
                <w:szCs w:val="18"/>
              </w:rPr>
            </w:pPr>
            <w:r w:rsidRPr="0057616E">
              <w:rPr>
                <w:sz w:val="18"/>
                <w:szCs w:val="18"/>
              </w:rPr>
              <w:t>MS4BudgetDollars</w:t>
            </w:r>
          </w:p>
        </w:tc>
        <w:tc>
          <w:tcPr>
            <w:tcW w:w="1800" w:type="dxa"/>
          </w:tcPr>
          <w:p w14:paraId="45AA0A58" w14:textId="77777777" w:rsidR="009E7D12" w:rsidRPr="0057616E" w:rsidRDefault="009E7D12">
            <w:pPr>
              <w:rPr>
                <w:sz w:val="18"/>
                <w:szCs w:val="18"/>
              </w:rPr>
            </w:pPr>
          </w:p>
        </w:tc>
        <w:tc>
          <w:tcPr>
            <w:tcW w:w="3690" w:type="dxa"/>
            <w:tcBorders>
              <w:right w:val="single" w:sz="4" w:space="0" w:color="000000"/>
            </w:tcBorders>
          </w:tcPr>
          <w:p w14:paraId="275BAF1B" w14:textId="00962B2A"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budget</w:t>
            </w:r>
          </w:p>
        </w:tc>
        <w:tc>
          <w:tcPr>
            <w:tcW w:w="4680" w:type="dxa"/>
            <w:tcBorders>
              <w:left w:val="single" w:sz="4" w:space="0" w:color="000000"/>
            </w:tcBorders>
          </w:tcPr>
          <w:p w14:paraId="0359702F" w14:textId="77777777" w:rsidR="009E7D12" w:rsidRPr="0057616E" w:rsidRDefault="009E7D12">
            <w:pPr>
              <w:rPr>
                <w:sz w:val="18"/>
                <w:szCs w:val="18"/>
              </w:rPr>
            </w:pPr>
          </w:p>
        </w:tc>
      </w:tr>
      <w:tr w:rsidR="009E7D12" w14:paraId="51D045AB" w14:textId="77777777" w:rsidTr="00056417">
        <w:trPr>
          <w:trHeight w:hRule="exact" w:val="490"/>
        </w:trPr>
        <w:tc>
          <w:tcPr>
            <w:tcW w:w="2775" w:type="dxa"/>
          </w:tcPr>
          <w:p w14:paraId="19EC1791" w14:textId="77777777" w:rsidR="009E7D12" w:rsidRPr="0057616E" w:rsidRDefault="009E7D12">
            <w:pPr>
              <w:pStyle w:val="TableParagraph"/>
              <w:spacing w:before="17"/>
              <w:ind w:left="103"/>
              <w:rPr>
                <w:sz w:val="18"/>
                <w:szCs w:val="18"/>
              </w:rPr>
            </w:pPr>
            <w:r w:rsidRPr="0057616E">
              <w:rPr>
                <w:sz w:val="18"/>
                <w:szCs w:val="18"/>
              </w:rPr>
              <w:t>MS4BudgetYear</w:t>
            </w:r>
          </w:p>
        </w:tc>
        <w:tc>
          <w:tcPr>
            <w:tcW w:w="1800" w:type="dxa"/>
          </w:tcPr>
          <w:p w14:paraId="5D7B0641" w14:textId="77777777" w:rsidR="009E7D12" w:rsidRPr="0057616E" w:rsidRDefault="009E7D12">
            <w:pPr>
              <w:rPr>
                <w:sz w:val="18"/>
                <w:szCs w:val="18"/>
              </w:rPr>
            </w:pPr>
          </w:p>
        </w:tc>
        <w:tc>
          <w:tcPr>
            <w:tcW w:w="3690" w:type="dxa"/>
            <w:tcBorders>
              <w:right w:val="single" w:sz="4" w:space="0" w:color="000000"/>
            </w:tcBorders>
          </w:tcPr>
          <w:p w14:paraId="53ABDF01" w14:textId="5AC301D0" w:rsidR="009E7D12" w:rsidRPr="00056417" w:rsidRDefault="009E7D12" w:rsidP="00056417">
            <w:pPr>
              <w:pStyle w:val="TableParagraph"/>
              <w:ind w:left="103" w:right="133"/>
              <w:rPr>
                <w:w w:val="95"/>
                <w:sz w:val="18"/>
                <w:szCs w:val="18"/>
              </w:rPr>
            </w:pPr>
            <w:r w:rsidRPr="0057616E">
              <w:rPr>
                <w:w w:val="95"/>
                <w:sz w:val="18"/>
                <w:szCs w:val="18"/>
              </w:rPr>
              <w:t>icis_perm_storm_water_ms4.ms4_</w:t>
            </w:r>
            <w:r w:rsidRPr="00056417">
              <w:rPr>
                <w:w w:val="95"/>
                <w:sz w:val="18"/>
                <w:szCs w:val="18"/>
              </w:rPr>
              <w:t>budget_year</w:t>
            </w:r>
          </w:p>
        </w:tc>
        <w:tc>
          <w:tcPr>
            <w:tcW w:w="4680" w:type="dxa"/>
            <w:tcBorders>
              <w:left w:val="single" w:sz="4" w:space="0" w:color="000000"/>
            </w:tcBorders>
          </w:tcPr>
          <w:p w14:paraId="0396F8B7" w14:textId="77777777" w:rsidR="009E7D12" w:rsidRPr="0057616E" w:rsidRDefault="009E7D12">
            <w:pPr>
              <w:rPr>
                <w:sz w:val="18"/>
                <w:szCs w:val="18"/>
              </w:rPr>
            </w:pPr>
          </w:p>
        </w:tc>
      </w:tr>
      <w:tr w:rsidR="009E7D12" w14:paraId="30FDFC6F" w14:textId="77777777" w:rsidTr="00056417">
        <w:trPr>
          <w:trHeight w:hRule="exact" w:val="490"/>
        </w:trPr>
        <w:tc>
          <w:tcPr>
            <w:tcW w:w="2775" w:type="dxa"/>
          </w:tcPr>
          <w:p w14:paraId="3E0D8C02" w14:textId="7BAE3689" w:rsidR="009E7D12" w:rsidRPr="0057616E" w:rsidRDefault="009E7D12">
            <w:pPr>
              <w:pStyle w:val="TableParagraph"/>
              <w:spacing w:before="15"/>
              <w:ind w:left="103" w:right="180"/>
              <w:rPr>
                <w:sz w:val="18"/>
                <w:szCs w:val="18"/>
              </w:rPr>
            </w:pPr>
            <w:r w:rsidRPr="0057616E">
              <w:rPr>
                <w:w w:val="95"/>
                <w:sz w:val="18"/>
                <w:szCs w:val="18"/>
              </w:rPr>
              <w:t>ProjectSourcesOfFundingCod</w:t>
            </w:r>
            <w:r w:rsidRPr="0057616E">
              <w:rPr>
                <w:sz w:val="18"/>
                <w:szCs w:val="18"/>
              </w:rPr>
              <w:t>e</w:t>
            </w:r>
          </w:p>
        </w:tc>
        <w:tc>
          <w:tcPr>
            <w:tcW w:w="1800" w:type="dxa"/>
          </w:tcPr>
          <w:p w14:paraId="5FEF853E" w14:textId="645A6A55" w:rsidR="009E7D12" w:rsidRPr="0057616E" w:rsidRDefault="009E7D12">
            <w:pPr>
              <w:pStyle w:val="TableParagraph"/>
              <w:ind w:left="103" w:right="133"/>
              <w:rPr>
                <w:sz w:val="18"/>
                <w:szCs w:val="18"/>
              </w:rPr>
            </w:pPr>
            <w:r w:rsidRPr="0057616E">
              <w:rPr>
                <w:w w:val="95"/>
                <w:sz w:val="18"/>
                <w:szCs w:val="18"/>
              </w:rPr>
              <w:t>Ref_source_fund</w:t>
            </w:r>
            <w:r w:rsidRPr="0057616E">
              <w:rPr>
                <w:sz w:val="18"/>
                <w:szCs w:val="18"/>
              </w:rPr>
              <w:t>ing</w:t>
            </w:r>
          </w:p>
        </w:tc>
        <w:tc>
          <w:tcPr>
            <w:tcW w:w="3690" w:type="dxa"/>
            <w:tcBorders>
              <w:right w:val="single" w:sz="4" w:space="0" w:color="000000"/>
            </w:tcBorders>
          </w:tcPr>
          <w:p w14:paraId="02D782B4" w14:textId="06296F5E" w:rsidR="009E7D12" w:rsidRPr="00056417" w:rsidRDefault="009E7D12" w:rsidP="00056417">
            <w:pPr>
              <w:pStyle w:val="TableParagraph"/>
              <w:ind w:left="103" w:right="133"/>
              <w:rPr>
                <w:w w:val="95"/>
                <w:sz w:val="18"/>
                <w:szCs w:val="18"/>
              </w:rPr>
            </w:pPr>
            <w:r w:rsidRPr="0057616E">
              <w:rPr>
                <w:w w:val="95"/>
                <w:sz w:val="18"/>
                <w:szCs w:val="18"/>
              </w:rPr>
              <w:t>icis_perm_storm_water_ms4.sourc</w:t>
            </w:r>
            <w:r w:rsidRPr="00056417">
              <w:rPr>
                <w:w w:val="95"/>
                <w:sz w:val="18"/>
                <w:szCs w:val="18"/>
              </w:rPr>
              <w:t>e_funding_code</w:t>
            </w:r>
          </w:p>
        </w:tc>
        <w:tc>
          <w:tcPr>
            <w:tcW w:w="4680" w:type="dxa"/>
            <w:tcBorders>
              <w:left w:val="single" w:sz="4" w:space="0" w:color="000000"/>
            </w:tcBorders>
          </w:tcPr>
          <w:p w14:paraId="20BDEB70" w14:textId="77777777" w:rsidR="009E7D12" w:rsidRPr="0057616E" w:rsidRDefault="009E7D12">
            <w:pPr>
              <w:rPr>
                <w:sz w:val="18"/>
                <w:szCs w:val="18"/>
              </w:rPr>
            </w:pPr>
          </w:p>
        </w:tc>
      </w:tr>
      <w:tr w:rsidR="009E7D12" w14:paraId="7B21F777" w14:textId="77777777" w:rsidTr="005B34C0">
        <w:trPr>
          <w:trHeight w:hRule="exact" w:val="734"/>
        </w:trPr>
        <w:tc>
          <w:tcPr>
            <w:tcW w:w="2775" w:type="dxa"/>
          </w:tcPr>
          <w:p w14:paraId="1ACA0984" w14:textId="656F290B" w:rsidR="009E7D12" w:rsidRPr="0057616E" w:rsidRDefault="009E7D12">
            <w:pPr>
              <w:pStyle w:val="TableParagraph"/>
              <w:spacing w:before="15"/>
              <w:ind w:left="103"/>
              <w:rPr>
                <w:sz w:val="18"/>
                <w:szCs w:val="18"/>
              </w:rPr>
            </w:pPr>
            <w:r w:rsidRPr="0057616E">
              <w:rPr>
                <w:w w:val="95"/>
                <w:sz w:val="18"/>
                <w:szCs w:val="18"/>
              </w:rPr>
              <w:lastRenderedPageBreak/>
              <w:t>MajorOutfallEstimatedMeasu</w:t>
            </w:r>
            <w:r w:rsidRPr="0057616E">
              <w:rPr>
                <w:sz w:val="18"/>
                <w:szCs w:val="18"/>
              </w:rPr>
              <w:t>reIndicator</w:t>
            </w:r>
          </w:p>
        </w:tc>
        <w:tc>
          <w:tcPr>
            <w:tcW w:w="1800" w:type="dxa"/>
          </w:tcPr>
          <w:p w14:paraId="207BD813" w14:textId="77777777" w:rsidR="009E7D12" w:rsidRPr="0057616E" w:rsidRDefault="009E7D12">
            <w:pPr>
              <w:rPr>
                <w:sz w:val="18"/>
                <w:szCs w:val="18"/>
              </w:rPr>
            </w:pPr>
          </w:p>
        </w:tc>
        <w:tc>
          <w:tcPr>
            <w:tcW w:w="3690" w:type="dxa"/>
            <w:tcBorders>
              <w:right w:val="single" w:sz="4" w:space="0" w:color="000000"/>
            </w:tcBorders>
          </w:tcPr>
          <w:p w14:paraId="56211034" w14:textId="7EA224B7" w:rsidR="009E7D12" w:rsidRPr="00056417" w:rsidRDefault="009E7D12" w:rsidP="00056417">
            <w:pPr>
              <w:pStyle w:val="TableParagraph"/>
              <w:ind w:left="103" w:right="133"/>
              <w:rPr>
                <w:w w:val="95"/>
                <w:sz w:val="18"/>
                <w:szCs w:val="18"/>
              </w:rPr>
            </w:pPr>
            <w:r w:rsidRPr="00056417">
              <w:rPr>
                <w:w w:val="95"/>
                <w:sz w:val="18"/>
                <w:szCs w:val="18"/>
              </w:rPr>
              <w:t>icis_perm_storm_water_ms4.major_outfall_measure_criteria</w:t>
            </w:r>
          </w:p>
        </w:tc>
        <w:tc>
          <w:tcPr>
            <w:tcW w:w="4680" w:type="dxa"/>
            <w:tcBorders>
              <w:left w:val="single" w:sz="4" w:space="0" w:color="000000"/>
            </w:tcBorders>
          </w:tcPr>
          <w:p w14:paraId="4D777720" w14:textId="1C028F33"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MajorOutfallEstimatedMeasureIndic</w:t>
            </w:r>
            <w:r w:rsidRPr="0057616E">
              <w:rPr>
                <w:sz w:val="18"/>
                <w:szCs w:val="18"/>
              </w:rPr>
              <w:t>ator tag must be present or its corresponding field in ICIS must contain data when MajorOutfallNumber &gt; 0</w:t>
            </w:r>
          </w:p>
        </w:tc>
      </w:tr>
      <w:tr w:rsidR="009E7D12" w14:paraId="1898AB5B" w14:textId="77777777" w:rsidTr="00056417">
        <w:trPr>
          <w:trHeight w:hRule="exact" w:val="907"/>
        </w:trPr>
        <w:tc>
          <w:tcPr>
            <w:tcW w:w="2775" w:type="dxa"/>
          </w:tcPr>
          <w:p w14:paraId="611F7F33" w14:textId="77777777" w:rsidR="009E7D12" w:rsidRPr="0057616E" w:rsidRDefault="009E7D12">
            <w:pPr>
              <w:pStyle w:val="TableParagraph"/>
              <w:spacing w:before="15"/>
              <w:ind w:left="103"/>
              <w:rPr>
                <w:sz w:val="18"/>
                <w:szCs w:val="18"/>
              </w:rPr>
            </w:pPr>
            <w:r w:rsidRPr="0057616E">
              <w:rPr>
                <w:sz w:val="18"/>
                <w:szCs w:val="18"/>
              </w:rPr>
              <w:t>MajorOutfallNumber</w:t>
            </w:r>
          </w:p>
        </w:tc>
        <w:tc>
          <w:tcPr>
            <w:tcW w:w="1800" w:type="dxa"/>
          </w:tcPr>
          <w:p w14:paraId="1BD52106" w14:textId="77777777" w:rsidR="009E7D12" w:rsidRPr="0057616E" w:rsidRDefault="009E7D12">
            <w:pPr>
              <w:rPr>
                <w:sz w:val="18"/>
                <w:szCs w:val="18"/>
              </w:rPr>
            </w:pPr>
          </w:p>
        </w:tc>
        <w:tc>
          <w:tcPr>
            <w:tcW w:w="3690" w:type="dxa"/>
            <w:tcBorders>
              <w:right w:val="single" w:sz="4" w:space="0" w:color="000000"/>
            </w:tcBorders>
          </w:tcPr>
          <w:p w14:paraId="4AD8EAA7" w14:textId="2D6769D5" w:rsidR="009E7D12" w:rsidRPr="00056417" w:rsidRDefault="009E7D12" w:rsidP="00056417">
            <w:pPr>
              <w:pStyle w:val="TableParagraph"/>
              <w:ind w:left="103" w:right="133"/>
              <w:rPr>
                <w:w w:val="95"/>
                <w:sz w:val="18"/>
                <w:szCs w:val="18"/>
              </w:rPr>
            </w:pPr>
            <w:r w:rsidRPr="00056417">
              <w:rPr>
                <w:w w:val="95"/>
                <w:sz w:val="18"/>
                <w:szCs w:val="18"/>
              </w:rPr>
              <w:t>icis_perm_storm_water_ms4.major_outfall_measure</w:t>
            </w:r>
          </w:p>
        </w:tc>
        <w:tc>
          <w:tcPr>
            <w:tcW w:w="4680" w:type="dxa"/>
            <w:tcBorders>
              <w:left w:val="single" w:sz="4" w:space="0" w:color="000000"/>
            </w:tcBorders>
          </w:tcPr>
          <w:p w14:paraId="7EAEF277" w14:textId="293C6010" w:rsidR="009E7D12" w:rsidRPr="0057616E" w:rsidRDefault="009E7D12">
            <w:pPr>
              <w:pStyle w:val="TableParagraph"/>
              <w:ind w:left="103" w:right="174"/>
              <w:rPr>
                <w:sz w:val="18"/>
                <w:szCs w:val="18"/>
              </w:rPr>
            </w:pPr>
            <w:r w:rsidRPr="0057616E">
              <w:rPr>
                <w:sz w:val="18"/>
                <w:szCs w:val="18"/>
              </w:rPr>
              <w:t xml:space="preserve">If MajorOutfallNumber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6A032B79" w14:textId="77777777" w:rsidTr="005B34C0">
        <w:trPr>
          <w:trHeight w:hRule="exact" w:val="734"/>
        </w:trPr>
        <w:tc>
          <w:tcPr>
            <w:tcW w:w="2775" w:type="dxa"/>
          </w:tcPr>
          <w:p w14:paraId="33F279BB" w14:textId="74866DD3" w:rsidR="009E7D12" w:rsidRPr="0057616E" w:rsidRDefault="009E7D12">
            <w:pPr>
              <w:pStyle w:val="TableParagraph"/>
              <w:spacing w:before="15" w:line="242" w:lineRule="auto"/>
              <w:ind w:left="103"/>
              <w:rPr>
                <w:sz w:val="18"/>
                <w:szCs w:val="18"/>
              </w:rPr>
            </w:pPr>
            <w:r w:rsidRPr="0057616E">
              <w:rPr>
                <w:w w:val="95"/>
                <w:sz w:val="18"/>
                <w:szCs w:val="18"/>
              </w:rPr>
              <w:t>MinorOutfallEstimatedMeasu</w:t>
            </w:r>
            <w:r w:rsidRPr="0057616E">
              <w:rPr>
                <w:sz w:val="18"/>
                <w:szCs w:val="18"/>
              </w:rPr>
              <w:t>reIndicator</w:t>
            </w:r>
          </w:p>
        </w:tc>
        <w:tc>
          <w:tcPr>
            <w:tcW w:w="1800" w:type="dxa"/>
          </w:tcPr>
          <w:p w14:paraId="4A591AB5" w14:textId="77777777" w:rsidR="009E7D12" w:rsidRPr="0057616E" w:rsidRDefault="009E7D12">
            <w:pPr>
              <w:rPr>
                <w:sz w:val="18"/>
                <w:szCs w:val="18"/>
              </w:rPr>
            </w:pPr>
          </w:p>
        </w:tc>
        <w:tc>
          <w:tcPr>
            <w:tcW w:w="3690" w:type="dxa"/>
            <w:tcBorders>
              <w:right w:val="single" w:sz="4" w:space="0" w:color="000000"/>
            </w:tcBorders>
          </w:tcPr>
          <w:p w14:paraId="57625F14" w14:textId="7353D2D6" w:rsidR="009E7D12" w:rsidRPr="00056417" w:rsidRDefault="009E7D12" w:rsidP="00056417">
            <w:pPr>
              <w:pStyle w:val="TableParagraph"/>
              <w:ind w:left="103" w:right="133"/>
              <w:rPr>
                <w:w w:val="95"/>
                <w:sz w:val="18"/>
                <w:szCs w:val="18"/>
              </w:rPr>
            </w:pPr>
            <w:r w:rsidRPr="0057616E">
              <w:rPr>
                <w:w w:val="95"/>
                <w:sz w:val="18"/>
                <w:szCs w:val="18"/>
              </w:rPr>
              <w:t>icis_perm_storm_water_ms4.mino</w:t>
            </w:r>
            <w:r w:rsidRPr="00056417">
              <w:rPr>
                <w:w w:val="95"/>
                <w:sz w:val="18"/>
                <w:szCs w:val="18"/>
              </w:rPr>
              <w:t>r_outfall_measure_criteria</w:t>
            </w:r>
          </w:p>
        </w:tc>
        <w:tc>
          <w:tcPr>
            <w:tcW w:w="4680" w:type="dxa"/>
            <w:tcBorders>
              <w:left w:val="single" w:sz="4" w:space="0" w:color="000000"/>
            </w:tcBorders>
          </w:tcPr>
          <w:p w14:paraId="73E66D7C" w14:textId="0C3DFE33"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MinorOutfallEstimatedMeasureIndic</w:t>
            </w:r>
            <w:r w:rsidRPr="0057616E">
              <w:rPr>
                <w:sz w:val="18"/>
                <w:szCs w:val="18"/>
              </w:rPr>
              <w:t>ator tag must be present or its corresponding field in ICIS must contain data when MajorOutfallNumber &gt; 0</w:t>
            </w:r>
          </w:p>
        </w:tc>
      </w:tr>
      <w:tr w:rsidR="009E7D12" w14:paraId="15168BD1" w14:textId="77777777" w:rsidTr="005B34C0">
        <w:trPr>
          <w:trHeight w:hRule="exact" w:val="874"/>
        </w:trPr>
        <w:tc>
          <w:tcPr>
            <w:tcW w:w="2775" w:type="dxa"/>
          </w:tcPr>
          <w:p w14:paraId="5E0E3232" w14:textId="77777777" w:rsidR="009E7D12" w:rsidRPr="0057616E" w:rsidRDefault="009E7D12">
            <w:pPr>
              <w:pStyle w:val="TableParagraph"/>
              <w:spacing w:before="15"/>
              <w:ind w:left="103"/>
              <w:rPr>
                <w:sz w:val="18"/>
                <w:szCs w:val="18"/>
              </w:rPr>
            </w:pPr>
            <w:r w:rsidRPr="0057616E">
              <w:rPr>
                <w:sz w:val="18"/>
                <w:szCs w:val="18"/>
              </w:rPr>
              <w:t>MinorOutfallNumber</w:t>
            </w:r>
          </w:p>
        </w:tc>
        <w:tc>
          <w:tcPr>
            <w:tcW w:w="1800" w:type="dxa"/>
          </w:tcPr>
          <w:p w14:paraId="62F68FD9" w14:textId="77777777" w:rsidR="009E7D12" w:rsidRPr="0057616E" w:rsidRDefault="009E7D12">
            <w:pPr>
              <w:rPr>
                <w:sz w:val="18"/>
                <w:szCs w:val="18"/>
              </w:rPr>
            </w:pPr>
          </w:p>
        </w:tc>
        <w:tc>
          <w:tcPr>
            <w:tcW w:w="3690" w:type="dxa"/>
            <w:tcBorders>
              <w:right w:val="single" w:sz="4" w:space="0" w:color="000000"/>
            </w:tcBorders>
          </w:tcPr>
          <w:p w14:paraId="27F9568B" w14:textId="71CC605D" w:rsidR="009E7D12" w:rsidRPr="00056417" w:rsidRDefault="009E7D12" w:rsidP="00056417">
            <w:pPr>
              <w:pStyle w:val="TableParagraph"/>
              <w:ind w:left="103" w:right="133"/>
              <w:rPr>
                <w:w w:val="95"/>
                <w:sz w:val="18"/>
                <w:szCs w:val="18"/>
              </w:rPr>
            </w:pPr>
            <w:r w:rsidRPr="0057616E">
              <w:rPr>
                <w:w w:val="95"/>
                <w:sz w:val="18"/>
                <w:szCs w:val="18"/>
              </w:rPr>
              <w:t>icis_perm_storm_water_ms4.mino</w:t>
            </w:r>
            <w:r w:rsidRPr="00056417">
              <w:rPr>
                <w:w w:val="95"/>
                <w:sz w:val="18"/>
                <w:szCs w:val="18"/>
              </w:rPr>
              <w:t>r_outfall_measure</w:t>
            </w:r>
          </w:p>
        </w:tc>
        <w:tc>
          <w:tcPr>
            <w:tcW w:w="4680" w:type="dxa"/>
            <w:tcBorders>
              <w:left w:val="single" w:sz="4" w:space="0" w:color="000000"/>
            </w:tcBorders>
          </w:tcPr>
          <w:p w14:paraId="2379DCC1" w14:textId="414DA516" w:rsidR="009E7D12" w:rsidRPr="0057616E" w:rsidRDefault="009E7D12">
            <w:pPr>
              <w:pStyle w:val="TableParagraph"/>
              <w:ind w:left="103" w:right="174"/>
              <w:rPr>
                <w:sz w:val="18"/>
                <w:szCs w:val="18"/>
              </w:rPr>
            </w:pPr>
            <w:r w:rsidRPr="0057616E">
              <w:rPr>
                <w:sz w:val="18"/>
                <w:szCs w:val="18"/>
              </w:rPr>
              <w:t xml:space="preserve">If MinorOutfallNumber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68D890C4" w14:textId="77777777" w:rsidTr="005B34C0">
        <w:trPr>
          <w:trHeight w:hRule="exact" w:val="490"/>
        </w:trPr>
        <w:tc>
          <w:tcPr>
            <w:tcW w:w="2775" w:type="dxa"/>
          </w:tcPr>
          <w:p w14:paraId="1CFE9124" w14:textId="77777777" w:rsidR="009E7D12" w:rsidRPr="0057616E" w:rsidRDefault="009E7D12">
            <w:pPr>
              <w:pStyle w:val="TableParagraph"/>
              <w:spacing w:before="19"/>
              <w:ind w:left="103"/>
              <w:rPr>
                <w:b/>
                <w:sz w:val="18"/>
                <w:szCs w:val="18"/>
              </w:rPr>
            </w:pPr>
            <w:r w:rsidRPr="0057616E">
              <w:rPr>
                <w:b/>
                <w:sz w:val="18"/>
                <w:szCs w:val="18"/>
              </w:rPr>
              <w:t>Storm Water MS4 Small Permit Component</w:t>
            </w:r>
          </w:p>
        </w:tc>
        <w:tc>
          <w:tcPr>
            <w:tcW w:w="1800" w:type="dxa"/>
          </w:tcPr>
          <w:p w14:paraId="64288C28" w14:textId="77777777" w:rsidR="009E7D12" w:rsidRPr="0057616E" w:rsidRDefault="009E7D12">
            <w:pPr>
              <w:rPr>
                <w:sz w:val="18"/>
                <w:szCs w:val="18"/>
              </w:rPr>
            </w:pPr>
          </w:p>
        </w:tc>
        <w:tc>
          <w:tcPr>
            <w:tcW w:w="3690" w:type="dxa"/>
            <w:tcBorders>
              <w:right w:val="single" w:sz="4" w:space="0" w:color="000000"/>
            </w:tcBorders>
          </w:tcPr>
          <w:p w14:paraId="0295BC64" w14:textId="77777777" w:rsidR="009E7D12" w:rsidRPr="0057616E" w:rsidRDefault="009E7D12">
            <w:pPr>
              <w:rPr>
                <w:sz w:val="18"/>
                <w:szCs w:val="18"/>
              </w:rPr>
            </w:pPr>
          </w:p>
        </w:tc>
        <w:tc>
          <w:tcPr>
            <w:tcW w:w="4680" w:type="dxa"/>
            <w:tcBorders>
              <w:left w:val="single" w:sz="4" w:space="0" w:color="000000"/>
            </w:tcBorders>
          </w:tcPr>
          <w:p w14:paraId="45690458" w14:textId="77777777" w:rsidR="009E7D12" w:rsidRPr="0057616E" w:rsidRDefault="009E7D12">
            <w:pPr>
              <w:pStyle w:val="TableParagraph"/>
              <w:ind w:left="103" w:right="70"/>
              <w:rPr>
                <w:sz w:val="18"/>
                <w:szCs w:val="18"/>
              </w:rPr>
            </w:pPr>
            <w:r w:rsidRPr="0057616E">
              <w:rPr>
                <w:sz w:val="18"/>
                <w:szCs w:val="18"/>
              </w:rPr>
              <w:t>Permits with a PermitTypeCode of IIU, SIN, APR or UFT cannot have a Storm Water permit component in ICIS.</w:t>
            </w:r>
          </w:p>
        </w:tc>
      </w:tr>
      <w:tr w:rsidR="009E7D12" w14:paraId="713D15CB" w14:textId="77777777" w:rsidTr="005B34C0">
        <w:trPr>
          <w:trHeight w:hRule="exact" w:val="490"/>
        </w:trPr>
        <w:tc>
          <w:tcPr>
            <w:tcW w:w="2775" w:type="dxa"/>
          </w:tcPr>
          <w:p w14:paraId="57369627" w14:textId="77777777" w:rsidR="009E7D12" w:rsidRPr="0057616E" w:rsidRDefault="009E7D12">
            <w:pPr>
              <w:pStyle w:val="TableParagraph"/>
              <w:spacing w:before="17"/>
              <w:ind w:left="103"/>
              <w:rPr>
                <w:sz w:val="18"/>
                <w:szCs w:val="18"/>
              </w:rPr>
            </w:pPr>
            <w:r w:rsidRPr="0057616E">
              <w:rPr>
                <w:sz w:val="18"/>
                <w:szCs w:val="18"/>
              </w:rPr>
              <w:t>StateWaterBodyName</w:t>
            </w:r>
          </w:p>
        </w:tc>
        <w:tc>
          <w:tcPr>
            <w:tcW w:w="1800" w:type="dxa"/>
          </w:tcPr>
          <w:p w14:paraId="5E8A544C" w14:textId="77777777" w:rsidR="009E7D12" w:rsidRPr="0057616E" w:rsidRDefault="009E7D12">
            <w:pPr>
              <w:rPr>
                <w:sz w:val="18"/>
                <w:szCs w:val="18"/>
              </w:rPr>
            </w:pPr>
          </w:p>
        </w:tc>
        <w:tc>
          <w:tcPr>
            <w:tcW w:w="3690" w:type="dxa"/>
            <w:tcBorders>
              <w:right w:val="single" w:sz="4" w:space="0" w:color="000000"/>
            </w:tcBorders>
          </w:tcPr>
          <w:p w14:paraId="15E184B0" w14:textId="4899BD1B" w:rsidR="009E7D12" w:rsidRPr="0057616E" w:rsidRDefault="009E7D12" w:rsidP="00056417">
            <w:pPr>
              <w:pStyle w:val="TableParagraph"/>
              <w:spacing w:before="17"/>
              <w:ind w:left="90"/>
              <w:rPr>
                <w:sz w:val="18"/>
                <w:szCs w:val="18"/>
              </w:rPr>
            </w:pPr>
            <w:r w:rsidRPr="0057616E">
              <w:rPr>
                <w:sz w:val="18"/>
                <w:szCs w:val="18"/>
              </w:rPr>
              <w:t>icis_perm_storm_water_body.state_water_body_name</w:t>
            </w:r>
          </w:p>
        </w:tc>
        <w:tc>
          <w:tcPr>
            <w:tcW w:w="4680" w:type="dxa"/>
            <w:tcBorders>
              <w:left w:val="single" w:sz="4" w:space="0" w:color="000000"/>
            </w:tcBorders>
          </w:tcPr>
          <w:p w14:paraId="07AC1F65" w14:textId="77777777" w:rsidR="009E7D12" w:rsidRPr="0057616E" w:rsidRDefault="009E7D12">
            <w:pPr>
              <w:rPr>
                <w:sz w:val="18"/>
                <w:szCs w:val="18"/>
              </w:rPr>
            </w:pPr>
          </w:p>
        </w:tc>
      </w:tr>
      <w:tr w:rsidR="009E7D12" w14:paraId="7C22CA30" w14:textId="77777777" w:rsidTr="005B34C0">
        <w:trPr>
          <w:trHeight w:hRule="exact" w:val="490"/>
        </w:trPr>
        <w:tc>
          <w:tcPr>
            <w:tcW w:w="2775" w:type="dxa"/>
          </w:tcPr>
          <w:p w14:paraId="4F79FE1D" w14:textId="77777777" w:rsidR="009E7D12" w:rsidRPr="0057616E" w:rsidRDefault="009E7D12">
            <w:pPr>
              <w:pStyle w:val="TableParagraph"/>
              <w:spacing w:before="15"/>
              <w:ind w:left="103"/>
              <w:rPr>
                <w:sz w:val="18"/>
                <w:szCs w:val="18"/>
              </w:rPr>
            </w:pPr>
            <w:r w:rsidRPr="0057616E">
              <w:rPr>
                <w:sz w:val="18"/>
                <w:szCs w:val="18"/>
              </w:rPr>
              <w:t>ReceivingMS4Name</w:t>
            </w:r>
          </w:p>
        </w:tc>
        <w:tc>
          <w:tcPr>
            <w:tcW w:w="1800" w:type="dxa"/>
          </w:tcPr>
          <w:p w14:paraId="2F36B617" w14:textId="77777777" w:rsidR="009E7D12" w:rsidRPr="0057616E" w:rsidRDefault="009E7D12">
            <w:pPr>
              <w:rPr>
                <w:sz w:val="18"/>
                <w:szCs w:val="18"/>
              </w:rPr>
            </w:pPr>
          </w:p>
        </w:tc>
        <w:tc>
          <w:tcPr>
            <w:tcW w:w="3690" w:type="dxa"/>
            <w:tcBorders>
              <w:right w:val="single" w:sz="4" w:space="0" w:color="000000"/>
            </w:tcBorders>
          </w:tcPr>
          <w:p w14:paraId="60F4634D" w14:textId="4CF88F3F" w:rsidR="009E7D12" w:rsidRPr="0057616E" w:rsidRDefault="009E7D12" w:rsidP="00056417">
            <w:pPr>
              <w:pStyle w:val="TableParagraph"/>
              <w:spacing w:before="17"/>
              <w:ind w:left="90"/>
              <w:rPr>
                <w:sz w:val="18"/>
                <w:szCs w:val="18"/>
              </w:rPr>
            </w:pPr>
            <w:r w:rsidRPr="00056417">
              <w:rPr>
                <w:sz w:val="18"/>
                <w:szCs w:val="18"/>
              </w:rPr>
              <w:t>icis_perm_storm_water_ms4_nam</w:t>
            </w:r>
            <w:r w:rsidRPr="0057616E">
              <w:rPr>
                <w:sz w:val="18"/>
                <w:szCs w:val="18"/>
              </w:rPr>
              <w:t>e.receiving_ms4_name</w:t>
            </w:r>
          </w:p>
        </w:tc>
        <w:tc>
          <w:tcPr>
            <w:tcW w:w="4680" w:type="dxa"/>
            <w:tcBorders>
              <w:left w:val="single" w:sz="4" w:space="0" w:color="000000"/>
            </w:tcBorders>
          </w:tcPr>
          <w:p w14:paraId="1A925DBD" w14:textId="77777777" w:rsidR="009E7D12" w:rsidRPr="0057616E" w:rsidRDefault="009E7D12">
            <w:pPr>
              <w:rPr>
                <w:sz w:val="18"/>
                <w:szCs w:val="18"/>
              </w:rPr>
            </w:pPr>
          </w:p>
        </w:tc>
      </w:tr>
      <w:tr w:rsidR="009E7D12" w14:paraId="0772E440" w14:textId="77777777" w:rsidTr="005B34C0">
        <w:trPr>
          <w:trHeight w:hRule="exact" w:val="317"/>
        </w:trPr>
        <w:tc>
          <w:tcPr>
            <w:tcW w:w="2775" w:type="dxa"/>
          </w:tcPr>
          <w:p w14:paraId="5DB38BEC" w14:textId="77777777" w:rsidR="009E7D12" w:rsidRPr="0057616E" w:rsidRDefault="009E7D12">
            <w:pPr>
              <w:pStyle w:val="TableParagraph"/>
              <w:spacing w:before="15"/>
              <w:ind w:left="103"/>
              <w:rPr>
                <w:sz w:val="18"/>
                <w:szCs w:val="18"/>
              </w:rPr>
            </w:pPr>
            <w:r w:rsidRPr="0057616E">
              <w:rPr>
                <w:sz w:val="18"/>
                <w:szCs w:val="18"/>
              </w:rPr>
              <w:t>ImpairedWaterIndicator</w:t>
            </w:r>
          </w:p>
        </w:tc>
        <w:tc>
          <w:tcPr>
            <w:tcW w:w="1800" w:type="dxa"/>
          </w:tcPr>
          <w:p w14:paraId="027EF8EC" w14:textId="77777777" w:rsidR="009E7D12" w:rsidRPr="0057616E" w:rsidRDefault="009E7D12">
            <w:pPr>
              <w:rPr>
                <w:sz w:val="18"/>
                <w:szCs w:val="18"/>
              </w:rPr>
            </w:pPr>
          </w:p>
        </w:tc>
        <w:tc>
          <w:tcPr>
            <w:tcW w:w="3690" w:type="dxa"/>
            <w:tcBorders>
              <w:right w:val="single" w:sz="4" w:space="0" w:color="000000"/>
            </w:tcBorders>
          </w:tcPr>
          <w:p w14:paraId="5C202CA8" w14:textId="769C46F0" w:rsidR="009E7D12" w:rsidRPr="0057616E" w:rsidRDefault="009E7D12" w:rsidP="00056417">
            <w:pPr>
              <w:pStyle w:val="TableParagraph"/>
              <w:spacing w:before="17"/>
              <w:ind w:left="90"/>
              <w:rPr>
                <w:sz w:val="18"/>
                <w:szCs w:val="18"/>
              </w:rPr>
            </w:pPr>
            <w:r w:rsidRPr="00056417">
              <w:rPr>
                <w:sz w:val="18"/>
                <w:szCs w:val="18"/>
              </w:rPr>
              <w:t>icis_perm_storm_water.impaired_</w:t>
            </w:r>
            <w:r w:rsidRPr="0057616E">
              <w:rPr>
                <w:sz w:val="18"/>
                <w:szCs w:val="18"/>
              </w:rPr>
              <w:t>water_flag</w:t>
            </w:r>
          </w:p>
        </w:tc>
        <w:tc>
          <w:tcPr>
            <w:tcW w:w="4680" w:type="dxa"/>
            <w:tcBorders>
              <w:left w:val="single" w:sz="4" w:space="0" w:color="000000"/>
            </w:tcBorders>
          </w:tcPr>
          <w:p w14:paraId="595E0857" w14:textId="77777777" w:rsidR="009E7D12" w:rsidRPr="0057616E" w:rsidRDefault="009E7D12">
            <w:pPr>
              <w:rPr>
                <w:sz w:val="18"/>
                <w:szCs w:val="18"/>
              </w:rPr>
            </w:pPr>
          </w:p>
        </w:tc>
      </w:tr>
      <w:tr w:rsidR="009E7D12" w14:paraId="47F47516" w14:textId="77777777" w:rsidTr="005B34C0">
        <w:trPr>
          <w:trHeight w:hRule="exact" w:val="878"/>
        </w:trPr>
        <w:tc>
          <w:tcPr>
            <w:tcW w:w="2775" w:type="dxa"/>
          </w:tcPr>
          <w:p w14:paraId="5DAB1B47" w14:textId="77777777" w:rsidR="009E7D12" w:rsidRPr="0057616E" w:rsidRDefault="009E7D12">
            <w:pPr>
              <w:pStyle w:val="TableParagraph"/>
              <w:spacing w:before="15"/>
              <w:ind w:left="103"/>
              <w:rPr>
                <w:sz w:val="18"/>
                <w:szCs w:val="18"/>
              </w:rPr>
            </w:pPr>
            <w:r w:rsidRPr="0057616E">
              <w:rPr>
                <w:sz w:val="18"/>
                <w:szCs w:val="18"/>
              </w:rPr>
              <w:t>HistoricPropertyIndicator</w:t>
            </w:r>
          </w:p>
        </w:tc>
        <w:tc>
          <w:tcPr>
            <w:tcW w:w="1800" w:type="dxa"/>
          </w:tcPr>
          <w:p w14:paraId="4E1DBBE8" w14:textId="77777777" w:rsidR="009E7D12" w:rsidRPr="0057616E" w:rsidRDefault="009E7D12">
            <w:pPr>
              <w:rPr>
                <w:sz w:val="18"/>
                <w:szCs w:val="18"/>
              </w:rPr>
            </w:pPr>
          </w:p>
        </w:tc>
        <w:tc>
          <w:tcPr>
            <w:tcW w:w="3690" w:type="dxa"/>
            <w:tcBorders>
              <w:right w:val="single" w:sz="4" w:space="0" w:color="000000"/>
            </w:tcBorders>
          </w:tcPr>
          <w:p w14:paraId="65BE87B9" w14:textId="6075D410" w:rsidR="009E7D12" w:rsidRPr="0057616E" w:rsidRDefault="009E7D12" w:rsidP="00056417">
            <w:pPr>
              <w:pStyle w:val="TableParagraph"/>
              <w:spacing w:before="17"/>
              <w:ind w:left="90"/>
              <w:rPr>
                <w:sz w:val="18"/>
                <w:szCs w:val="18"/>
              </w:rPr>
            </w:pPr>
            <w:r w:rsidRPr="00056417">
              <w:rPr>
                <w:sz w:val="18"/>
                <w:szCs w:val="18"/>
              </w:rPr>
              <w:t>icis_perm_storm_water.hist_prop_</w:t>
            </w:r>
            <w:r w:rsidRPr="0057616E">
              <w:rPr>
                <w:sz w:val="18"/>
                <w:szCs w:val="18"/>
              </w:rPr>
              <w:t>flag</w:t>
            </w:r>
          </w:p>
        </w:tc>
        <w:tc>
          <w:tcPr>
            <w:tcW w:w="4680" w:type="dxa"/>
            <w:tcBorders>
              <w:left w:val="single" w:sz="4" w:space="0" w:color="000000"/>
            </w:tcBorders>
          </w:tcPr>
          <w:p w14:paraId="5969B93E"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26FD8C7A" w14:textId="77777777" w:rsidTr="005B34C0">
        <w:trPr>
          <w:trHeight w:hRule="exact" w:val="878"/>
        </w:trPr>
        <w:tc>
          <w:tcPr>
            <w:tcW w:w="2775" w:type="dxa"/>
          </w:tcPr>
          <w:p w14:paraId="083CA69C" w14:textId="643027E5" w:rsidR="009E7D12" w:rsidRPr="0057616E" w:rsidRDefault="009E7D12">
            <w:pPr>
              <w:pStyle w:val="TableParagraph"/>
              <w:spacing w:before="15"/>
              <w:ind w:left="103"/>
              <w:rPr>
                <w:sz w:val="18"/>
                <w:szCs w:val="18"/>
              </w:rPr>
            </w:pPr>
            <w:r w:rsidRPr="0057616E">
              <w:rPr>
                <w:w w:val="95"/>
                <w:sz w:val="18"/>
                <w:szCs w:val="18"/>
              </w:rPr>
              <w:t>HistoricPropertyCriterionMet</w:t>
            </w:r>
            <w:r w:rsidRPr="0057616E">
              <w:rPr>
                <w:sz w:val="18"/>
                <w:szCs w:val="18"/>
              </w:rPr>
              <w:t>Code</w:t>
            </w:r>
          </w:p>
        </w:tc>
        <w:tc>
          <w:tcPr>
            <w:tcW w:w="1800" w:type="dxa"/>
          </w:tcPr>
          <w:p w14:paraId="555CF527" w14:textId="690A826A" w:rsidR="009E7D12" w:rsidRPr="0057616E" w:rsidRDefault="009E7D12">
            <w:pPr>
              <w:pStyle w:val="TableParagraph"/>
              <w:ind w:left="103" w:right="133"/>
              <w:rPr>
                <w:sz w:val="18"/>
                <w:szCs w:val="18"/>
              </w:rPr>
            </w:pPr>
            <w:r w:rsidRPr="0057616E">
              <w:rPr>
                <w:w w:val="95"/>
                <w:sz w:val="18"/>
                <w:szCs w:val="18"/>
              </w:rPr>
              <w:t>Ref_historic_crit</w:t>
            </w:r>
            <w:r w:rsidRPr="0057616E">
              <w:rPr>
                <w:sz w:val="18"/>
                <w:szCs w:val="18"/>
              </w:rPr>
              <w:t>erion</w:t>
            </w:r>
          </w:p>
        </w:tc>
        <w:tc>
          <w:tcPr>
            <w:tcW w:w="3690" w:type="dxa"/>
            <w:tcBorders>
              <w:right w:val="single" w:sz="4" w:space="0" w:color="000000"/>
            </w:tcBorders>
          </w:tcPr>
          <w:p w14:paraId="6A35AF8F" w14:textId="23554CF2" w:rsidR="009E7D12" w:rsidRPr="0057616E" w:rsidRDefault="009E7D12" w:rsidP="00056417">
            <w:pPr>
              <w:pStyle w:val="TableParagraph"/>
              <w:spacing w:before="17"/>
              <w:ind w:left="90"/>
              <w:rPr>
                <w:sz w:val="18"/>
                <w:szCs w:val="18"/>
              </w:rPr>
            </w:pPr>
            <w:r w:rsidRPr="00056417">
              <w:rPr>
                <w:sz w:val="18"/>
                <w:szCs w:val="18"/>
              </w:rPr>
              <w:t>icis_perm_storm_water.historic_cr</w:t>
            </w:r>
            <w:r w:rsidRPr="0057616E">
              <w:rPr>
                <w:sz w:val="18"/>
                <w:szCs w:val="18"/>
              </w:rPr>
              <w:t>iterion_code</w:t>
            </w:r>
          </w:p>
        </w:tc>
        <w:tc>
          <w:tcPr>
            <w:tcW w:w="4680" w:type="dxa"/>
            <w:tcBorders>
              <w:left w:val="single" w:sz="4" w:space="0" w:color="000000"/>
            </w:tcBorders>
          </w:tcPr>
          <w:p w14:paraId="289CEB59" w14:textId="77777777" w:rsidR="009E7D12" w:rsidRPr="0057616E" w:rsidRDefault="009E7D12">
            <w:pPr>
              <w:pStyle w:val="TableParagraph"/>
              <w:ind w:left="103" w:right="324"/>
              <w:rPr>
                <w:sz w:val="18"/>
                <w:szCs w:val="18"/>
              </w:rPr>
            </w:pPr>
            <w:r w:rsidRPr="0057616E">
              <w:rPr>
                <w:sz w:val="18"/>
                <w:szCs w:val="18"/>
              </w:rPr>
              <w:t xml:space="preserve">If HistoricPropertyIndicator = “Y” the </w:t>
            </w:r>
            <w:r w:rsidRPr="0057616E">
              <w:rPr>
                <w:w w:val="95"/>
                <w:sz w:val="18"/>
                <w:szCs w:val="18"/>
              </w:rPr>
              <w:t xml:space="preserve">HistoricPropertyCriterionMetCode </w:t>
            </w:r>
            <w:r w:rsidRPr="0057616E">
              <w:rPr>
                <w:sz w:val="18"/>
                <w:szCs w:val="18"/>
              </w:rPr>
              <w:t>tag must be present or its corresponding field in ICIS must contain a code.</w:t>
            </w:r>
          </w:p>
        </w:tc>
      </w:tr>
      <w:tr w:rsidR="009E7D12" w14:paraId="5FB72EDB" w14:textId="77777777" w:rsidTr="005B34C0">
        <w:trPr>
          <w:trHeight w:hRule="exact" w:val="734"/>
        </w:trPr>
        <w:tc>
          <w:tcPr>
            <w:tcW w:w="2775" w:type="dxa"/>
          </w:tcPr>
          <w:p w14:paraId="6802E14F" w14:textId="267759EE" w:rsidR="009E7D12" w:rsidRPr="0057616E" w:rsidRDefault="009E7D12">
            <w:pPr>
              <w:pStyle w:val="TableParagraph"/>
              <w:spacing w:before="15"/>
              <w:ind w:left="103" w:right="210"/>
              <w:rPr>
                <w:sz w:val="18"/>
                <w:szCs w:val="18"/>
              </w:rPr>
            </w:pPr>
            <w:r w:rsidRPr="0057616E">
              <w:rPr>
                <w:w w:val="95"/>
                <w:sz w:val="18"/>
                <w:szCs w:val="18"/>
              </w:rPr>
              <w:t>SpeciesCriticalHabitatIndicat</w:t>
            </w:r>
            <w:r w:rsidRPr="0057616E">
              <w:rPr>
                <w:sz w:val="18"/>
                <w:szCs w:val="18"/>
              </w:rPr>
              <w:t>or</w:t>
            </w:r>
          </w:p>
        </w:tc>
        <w:tc>
          <w:tcPr>
            <w:tcW w:w="1800" w:type="dxa"/>
          </w:tcPr>
          <w:p w14:paraId="26D29C56" w14:textId="77777777" w:rsidR="009E7D12" w:rsidRPr="0057616E" w:rsidRDefault="009E7D12">
            <w:pPr>
              <w:rPr>
                <w:sz w:val="18"/>
                <w:szCs w:val="18"/>
              </w:rPr>
            </w:pPr>
          </w:p>
        </w:tc>
        <w:tc>
          <w:tcPr>
            <w:tcW w:w="3690" w:type="dxa"/>
            <w:tcBorders>
              <w:right w:val="single" w:sz="4" w:space="0" w:color="000000"/>
            </w:tcBorders>
          </w:tcPr>
          <w:p w14:paraId="78C4681B" w14:textId="2504A303" w:rsidR="009E7D12" w:rsidRPr="0057616E" w:rsidRDefault="009E7D12" w:rsidP="00056417">
            <w:pPr>
              <w:pStyle w:val="TableParagraph"/>
              <w:spacing w:before="17"/>
              <w:ind w:left="90"/>
              <w:rPr>
                <w:sz w:val="18"/>
                <w:szCs w:val="18"/>
              </w:rPr>
            </w:pPr>
            <w:r w:rsidRPr="00056417">
              <w:rPr>
                <w:sz w:val="18"/>
                <w:szCs w:val="18"/>
              </w:rPr>
              <w:t>icis_perm_storm_water.species_cri</w:t>
            </w:r>
            <w:r w:rsidRPr="0057616E">
              <w:rPr>
                <w:sz w:val="18"/>
                <w:szCs w:val="18"/>
              </w:rPr>
              <w:t>terion_code</w:t>
            </w:r>
          </w:p>
        </w:tc>
        <w:tc>
          <w:tcPr>
            <w:tcW w:w="4680" w:type="dxa"/>
            <w:tcBorders>
              <w:left w:val="single" w:sz="4" w:space="0" w:color="000000"/>
            </w:tcBorders>
          </w:tcPr>
          <w:p w14:paraId="21DABDFC"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12FBECD8" w14:textId="77777777" w:rsidTr="005B34C0">
        <w:trPr>
          <w:trHeight w:hRule="exact" w:val="734"/>
        </w:trPr>
        <w:tc>
          <w:tcPr>
            <w:tcW w:w="2775" w:type="dxa"/>
          </w:tcPr>
          <w:p w14:paraId="341A0F09" w14:textId="77777777" w:rsidR="009E7D12" w:rsidRPr="0057616E" w:rsidRDefault="009E7D12">
            <w:pPr>
              <w:pStyle w:val="TableParagraph"/>
              <w:spacing w:before="15"/>
              <w:ind w:left="103"/>
              <w:rPr>
                <w:sz w:val="18"/>
                <w:szCs w:val="18"/>
              </w:rPr>
            </w:pPr>
            <w:r w:rsidRPr="0057616E">
              <w:rPr>
                <w:sz w:val="18"/>
                <w:szCs w:val="18"/>
              </w:rPr>
              <w:t>SpeciesCriterionMetCode</w:t>
            </w:r>
          </w:p>
        </w:tc>
        <w:tc>
          <w:tcPr>
            <w:tcW w:w="1800" w:type="dxa"/>
          </w:tcPr>
          <w:p w14:paraId="31E84B40" w14:textId="533A118C" w:rsidR="009E7D12" w:rsidRPr="0057616E" w:rsidRDefault="009E7D12">
            <w:pPr>
              <w:pStyle w:val="TableParagraph"/>
              <w:ind w:left="103" w:right="133"/>
              <w:rPr>
                <w:sz w:val="18"/>
                <w:szCs w:val="18"/>
              </w:rPr>
            </w:pPr>
            <w:r w:rsidRPr="0057616E">
              <w:rPr>
                <w:w w:val="95"/>
                <w:sz w:val="18"/>
                <w:szCs w:val="18"/>
              </w:rPr>
              <w:t>Ref_species_crit</w:t>
            </w:r>
            <w:r w:rsidRPr="0057616E">
              <w:rPr>
                <w:sz w:val="18"/>
                <w:szCs w:val="18"/>
              </w:rPr>
              <w:t>erion</w:t>
            </w:r>
          </w:p>
        </w:tc>
        <w:tc>
          <w:tcPr>
            <w:tcW w:w="3690" w:type="dxa"/>
            <w:tcBorders>
              <w:right w:val="single" w:sz="4" w:space="0" w:color="000000"/>
            </w:tcBorders>
          </w:tcPr>
          <w:p w14:paraId="379BB0D7" w14:textId="3DEE66DB" w:rsidR="009E7D12" w:rsidRPr="0057616E" w:rsidRDefault="009E7D12" w:rsidP="00056417">
            <w:pPr>
              <w:pStyle w:val="TableParagraph"/>
              <w:spacing w:before="17"/>
              <w:ind w:left="90"/>
              <w:rPr>
                <w:sz w:val="18"/>
                <w:szCs w:val="18"/>
              </w:rPr>
            </w:pPr>
            <w:r w:rsidRPr="00056417">
              <w:rPr>
                <w:sz w:val="18"/>
                <w:szCs w:val="18"/>
              </w:rPr>
              <w:t>icis_perm_storm_water.species_cri</w:t>
            </w:r>
            <w:r w:rsidRPr="0057616E">
              <w:rPr>
                <w:sz w:val="18"/>
                <w:szCs w:val="18"/>
              </w:rPr>
              <w:t>tical_habital_flag</w:t>
            </w:r>
          </w:p>
        </w:tc>
        <w:tc>
          <w:tcPr>
            <w:tcW w:w="4680" w:type="dxa"/>
            <w:tcBorders>
              <w:left w:val="single" w:sz="4" w:space="0" w:color="000000"/>
            </w:tcBorders>
          </w:tcPr>
          <w:p w14:paraId="6ADBF2BB" w14:textId="77777777" w:rsidR="009E7D12" w:rsidRPr="0057616E" w:rsidRDefault="009E7D12">
            <w:pPr>
              <w:pStyle w:val="TableParagraph"/>
              <w:ind w:left="103" w:right="240"/>
              <w:rPr>
                <w:sz w:val="18"/>
                <w:szCs w:val="18"/>
              </w:rPr>
            </w:pPr>
            <w:r w:rsidRPr="0057616E">
              <w:rPr>
                <w:sz w:val="18"/>
                <w:szCs w:val="18"/>
              </w:rPr>
              <w:t>If SpeciesCriticalHabitatIndicator = “Y” the SpeciesCriterionMetCode tag must be present or its corresponding field in ICIS must contain a code.</w:t>
            </w:r>
          </w:p>
        </w:tc>
      </w:tr>
      <w:tr w:rsidR="009E7D12" w14:paraId="455D8041" w14:textId="77777777" w:rsidTr="00FC1F7F">
        <w:trPr>
          <w:trHeight w:hRule="exact" w:val="490"/>
        </w:trPr>
        <w:tc>
          <w:tcPr>
            <w:tcW w:w="2775" w:type="dxa"/>
          </w:tcPr>
          <w:p w14:paraId="65B9C626" w14:textId="77777777" w:rsidR="009E7D12" w:rsidRPr="0057616E" w:rsidRDefault="009E7D12">
            <w:pPr>
              <w:pStyle w:val="TableParagraph"/>
              <w:spacing w:before="15"/>
              <w:ind w:left="103"/>
              <w:rPr>
                <w:sz w:val="18"/>
                <w:szCs w:val="18"/>
              </w:rPr>
            </w:pPr>
            <w:r w:rsidRPr="0057616E">
              <w:rPr>
                <w:sz w:val="18"/>
                <w:szCs w:val="18"/>
              </w:rPr>
              <w:lastRenderedPageBreak/>
              <w:t>LegalEntityTypeCode</w:t>
            </w:r>
          </w:p>
        </w:tc>
        <w:tc>
          <w:tcPr>
            <w:tcW w:w="1800" w:type="dxa"/>
          </w:tcPr>
          <w:p w14:paraId="3B28BC3D" w14:textId="77777777" w:rsidR="009E7D12" w:rsidRPr="0057616E" w:rsidRDefault="009E7D12">
            <w:pPr>
              <w:pStyle w:val="TableParagraph"/>
              <w:spacing w:line="223" w:lineRule="exact"/>
              <w:ind w:left="103"/>
              <w:rPr>
                <w:sz w:val="18"/>
                <w:szCs w:val="18"/>
              </w:rPr>
            </w:pPr>
            <w:r w:rsidRPr="0057616E">
              <w:rPr>
                <w:sz w:val="18"/>
                <w:szCs w:val="18"/>
              </w:rPr>
              <w:t>Ref_legal_entity</w:t>
            </w:r>
          </w:p>
        </w:tc>
        <w:tc>
          <w:tcPr>
            <w:tcW w:w="3690" w:type="dxa"/>
            <w:tcBorders>
              <w:right w:val="single" w:sz="4" w:space="0" w:color="000000"/>
            </w:tcBorders>
          </w:tcPr>
          <w:p w14:paraId="008E27C7" w14:textId="7DECC54F" w:rsidR="009E7D12" w:rsidRPr="0057616E" w:rsidRDefault="009E7D12" w:rsidP="00056417">
            <w:pPr>
              <w:pStyle w:val="TableParagraph"/>
              <w:spacing w:before="17"/>
              <w:ind w:left="90"/>
              <w:rPr>
                <w:sz w:val="18"/>
                <w:szCs w:val="18"/>
              </w:rPr>
            </w:pPr>
            <w:r w:rsidRPr="0057616E">
              <w:rPr>
                <w:sz w:val="18"/>
                <w:szCs w:val="18"/>
              </w:rPr>
              <w:t>icis_perm_storm_water_ms4.legal_entity_code</w:t>
            </w:r>
          </w:p>
        </w:tc>
        <w:tc>
          <w:tcPr>
            <w:tcW w:w="4680" w:type="dxa"/>
            <w:tcBorders>
              <w:left w:val="single" w:sz="4" w:space="0" w:color="000000"/>
            </w:tcBorders>
          </w:tcPr>
          <w:p w14:paraId="6898B4D0" w14:textId="77777777" w:rsidR="009E7D12" w:rsidRPr="0057616E" w:rsidRDefault="009E7D12">
            <w:pPr>
              <w:rPr>
                <w:sz w:val="18"/>
                <w:szCs w:val="18"/>
              </w:rPr>
            </w:pPr>
          </w:p>
        </w:tc>
      </w:tr>
      <w:tr w:rsidR="009E7D12" w14:paraId="0DB47909" w14:textId="77777777" w:rsidTr="00FC1F7F">
        <w:trPr>
          <w:trHeight w:hRule="exact" w:val="490"/>
        </w:trPr>
        <w:tc>
          <w:tcPr>
            <w:tcW w:w="2775" w:type="dxa"/>
          </w:tcPr>
          <w:p w14:paraId="2F0E2A1C" w14:textId="77777777" w:rsidR="009E7D12" w:rsidRPr="0057616E" w:rsidRDefault="009E7D12">
            <w:pPr>
              <w:pStyle w:val="TableParagraph"/>
              <w:spacing w:before="15"/>
              <w:ind w:left="103"/>
              <w:rPr>
                <w:sz w:val="18"/>
                <w:szCs w:val="18"/>
              </w:rPr>
            </w:pPr>
            <w:r w:rsidRPr="0057616E">
              <w:rPr>
                <w:sz w:val="18"/>
                <w:szCs w:val="18"/>
              </w:rPr>
              <w:t>MS4PermitClassCode</w:t>
            </w:r>
          </w:p>
        </w:tc>
        <w:tc>
          <w:tcPr>
            <w:tcW w:w="1800" w:type="dxa"/>
          </w:tcPr>
          <w:p w14:paraId="3D9C535B" w14:textId="75BFF70E" w:rsidR="009E7D12" w:rsidRPr="0057616E" w:rsidRDefault="009E7D12">
            <w:pPr>
              <w:pStyle w:val="TableParagraph"/>
              <w:ind w:left="103" w:right="133"/>
              <w:rPr>
                <w:sz w:val="18"/>
                <w:szCs w:val="18"/>
              </w:rPr>
            </w:pPr>
            <w:r w:rsidRPr="0057616E">
              <w:rPr>
                <w:w w:val="95"/>
                <w:sz w:val="18"/>
                <w:szCs w:val="18"/>
              </w:rPr>
              <w:t>Ref_ms4_perm_</w:t>
            </w:r>
            <w:r w:rsidRPr="0057616E">
              <w:rPr>
                <w:sz w:val="18"/>
                <w:szCs w:val="18"/>
              </w:rPr>
              <w:t>class</w:t>
            </w:r>
          </w:p>
        </w:tc>
        <w:tc>
          <w:tcPr>
            <w:tcW w:w="3690" w:type="dxa"/>
            <w:tcBorders>
              <w:right w:val="single" w:sz="4" w:space="0" w:color="000000"/>
            </w:tcBorders>
          </w:tcPr>
          <w:p w14:paraId="31369B48" w14:textId="7F5A5B29"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perm_class_code</w:t>
            </w:r>
          </w:p>
        </w:tc>
        <w:tc>
          <w:tcPr>
            <w:tcW w:w="4680" w:type="dxa"/>
            <w:tcBorders>
              <w:left w:val="single" w:sz="4" w:space="0" w:color="000000"/>
            </w:tcBorders>
          </w:tcPr>
          <w:p w14:paraId="16EFEF1A" w14:textId="77777777" w:rsidR="009E7D12" w:rsidRPr="0057616E" w:rsidRDefault="009E7D12">
            <w:pPr>
              <w:rPr>
                <w:sz w:val="18"/>
                <w:szCs w:val="18"/>
              </w:rPr>
            </w:pPr>
          </w:p>
        </w:tc>
      </w:tr>
      <w:tr w:rsidR="009E7D12" w14:paraId="38C2114F" w14:textId="77777777" w:rsidTr="00FC1F7F">
        <w:trPr>
          <w:trHeight w:hRule="exact" w:val="490"/>
        </w:trPr>
        <w:tc>
          <w:tcPr>
            <w:tcW w:w="2775" w:type="dxa"/>
          </w:tcPr>
          <w:p w14:paraId="5F9417C6" w14:textId="77777777" w:rsidR="009E7D12" w:rsidRPr="0057616E" w:rsidRDefault="009E7D12">
            <w:pPr>
              <w:pStyle w:val="TableParagraph"/>
              <w:spacing w:before="15"/>
              <w:ind w:left="103"/>
              <w:rPr>
                <w:sz w:val="18"/>
                <w:szCs w:val="18"/>
              </w:rPr>
            </w:pPr>
            <w:r w:rsidRPr="0057616E">
              <w:rPr>
                <w:sz w:val="18"/>
                <w:szCs w:val="18"/>
              </w:rPr>
              <w:t>MS4TypeCode</w:t>
            </w:r>
          </w:p>
        </w:tc>
        <w:tc>
          <w:tcPr>
            <w:tcW w:w="1800" w:type="dxa"/>
          </w:tcPr>
          <w:p w14:paraId="037F97F3" w14:textId="77777777" w:rsidR="009E7D12" w:rsidRPr="0057616E" w:rsidRDefault="009E7D12">
            <w:pPr>
              <w:pStyle w:val="TableParagraph"/>
              <w:spacing w:line="223" w:lineRule="exact"/>
              <w:ind w:left="103"/>
              <w:rPr>
                <w:sz w:val="18"/>
                <w:szCs w:val="18"/>
              </w:rPr>
            </w:pPr>
            <w:r w:rsidRPr="0057616E">
              <w:rPr>
                <w:sz w:val="18"/>
                <w:szCs w:val="18"/>
              </w:rPr>
              <w:t>Ref_ms4_type</w:t>
            </w:r>
          </w:p>
        </w:tc>
        <w:tc>
          <w:tcPr>
            <w:tcW w:w="3690" w:type="dxa"/>
            <w:tcBorders>
              <w:right w:val="single" w:sz="4" w:space="0" w:color="000000"/>
            </w:tcBorders>
          </w:tcPr>
          <w:p w14:paraId="50F4EB1E" w14:textId="486830A6"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type_code</w:t>
            </w:r>
          </w:p>
        </w:tc>
        <w:tc>
          <w:tcPr>
            <w:tcW w:w="4680" w:type="dxa"/>
            <w:tcBorders>
              <w:left w:val="single" w:sz="4" w:space="0" w:color="000000"/>
            </w:tcBorders>
          </w:tcPr>
          <w:p w14:paraId="5EECAD52" w14:textId="77777777" w:rsidR="009E7D12" w:rsidRPr="0057616E" w:rsidRDefault="009E7D12">
            <w:pPr>
              <w:rPr>
                <w:sz w:val="18"/>
                <w:szCs w:val="18"/>
              </w:rPr>
            </w:pPr>
          </w:p>
        </w:tc>
      </w:tr>
      <w:tr w:rsidR="009E7D12" w14:paraId="65360464" w14:textId="77777777" w:rsidTr="00FC1F7F">
        <w:trPr>
          <w:trHeight w:hRule="exact" w:val="490"/>
        </w:trPr>
        <w:tc>
          <w:tcPr>
            <w:tcW w:w="2775" w:type="dxa"/>
          </w:tcPr>
          <w:p w14:paraId="081EDA78" w14:textId="77777777" w:rsidR="009E7D12" w:rsidRPr="0057616E" w:rsidRDefault="009E7D12">
            <w:pPr>
              <w:pStyle w:val="TableParagraph"/>
              <w:spacing w:before="17"/>
              <w:ind w:left="103"/>
              <w:rPr>
                <w:sz w:val="18"/>
                <w:szCs w:val="18"/>
              </w:rPr>
            </w:pPr>
            <w:r w:rsidRPr="0057616E">
              <w:rPr>
                <w:sz w:val="18"/>
                <w:szCs w:val="18"/>
              </w:rPr>
              <w:t>MS4AcreageCoveredNumber</w:t>
            </w:r>
          </w:p>
        </w:tc>
        <w:tc>
          <w:tcPr>
            <w:tcW w:w="1800" w:type="dxa"/>
          </w:tcPr>
          <w:p w14:paraId="256086FC" w14:textId="77777777" w:rsidR="009E7D12" w:rsidRPr="0057616E" w:rsidRDefault="009E7D12">
            <w:pPr>
              <w:rPr>
                <w:sz w:val="18"/>
                <w:szCs w:val="18"/>
              </w:rPr>
            </w:pPr>
          </w:p>
        </w:tc>
        <w:tc>
          <w:tcPr>
            <w:tcW w:w="3690" w:type="dxa"/>
            <w:tcBorders>
              <w:right w:val="single" w:sz="4" w:space="0" w:color="000000"/>
            </w:tcBorders>
          </w:tcPr>
          <w:p w14:paraId="0327343D" w14:textId="601F3AC7"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acreage_covered</w:t>
            </w:r>
          </w:p>
        </w:tc>
        <w:tc>
          <w:tcPr>
            <w:tcW w:w="4680" w:type="dxa"/>
            <w:tcBorders>
              <w:left w:val="single" w:sz="4" w:space="0" w:color="000000"/>
            </w:tcBorders>
          </w:tcPr>
          <w:p w14:paraId="120BAE9A" w14:textId="77777777" w:rsidR="009E7D12" w:rsidRPr="0057616E" w:rsidRDefault="009E7D12">
            <w:pPr>
              <w:rPr>
                <w:sz w:val="18"/>
                <w:szCs w:val="18"/>
              </w:rPr>
            </w:pPr>
          </w:p>
        </w:tc>
      </w:tr>
      <w:tr w:rsidR="009E7D12" w14:paraId="31268C89" w14:textId="77777777" w:rsidTr="00FC1F7F">
        <w:trPr>
          <w:trHeight w:hRule="exact" w:val="490"/>
        </w:trPr>
        <w:tc>
          <w:tcPr>
            <w:tcW w:w="2775" w:type="dxa"/>
          </w:tcPr>
          <w:p w14:paraId="645354E1" w14:textId="62508378" w:rsidR="009E7D12" w:rsidRPr="0057616E" w:rsidRDefault="009E7D12">
            <w:pPr>
              <w:pStyle w:val="TableParagraph"/>
              <w:spacing w:before="15"/>
              <w:ind w:left="103" w:right="180"/>
              <w:rPr>
                <w:sz w:val="18"/>
                <w:szCs w:val="18"/>
              </w:rPr>
            </w:pPr>
            <w:r w:rsidRPr="0057616E">
              <w:rPr>
                <w:w w:val="95"/>
                <w:sz w:val="18"/>
                <w:szCs w:val="18"/>
              </w:rPr>
              <w:t>MS4PopulationServedNumbe</w:t>
            </w:r>
            <w:r w:rsidRPr="0057616E">
              <w:rPr>
                <w:sz w:val="18"/>
                <w:szCs w:val="18"/>
              </w:rPr>
              <w:t>r</w:t>
            </w:r>
          </w:p>
        </w:tc>
        <w:tc>
          <w:tcPr>
            <w:tcW w:w="1800" w:type="dxa"/>
          </w:tcPr>
          <w:p w14:paraId="5AD1136F" w14:textId="77777777" w:rsidR="009E7D12" w:rsidRPr="0057616E" w:rsidRDefault="009E7D12">
            <w:pPr>
              <w:rPr>
                <w:sz w:val="18"/>
                <w:szCs w:val="18"/>
              </w:rPr>
            </w:pPr>
          </w:p>
        </w:tc>
        <w:tc>
          <w:tcPr>
            <w:tcW w:w="3690" w:type="dxa"/>
            <w:tcBorders>
              <w:right w:val="single" w:sz="4" w:space="0" w:color="000000"/>
            </w:tcBorders>
          </w:tcPr>
          <w:p w14:paraId="21E37692" w14:textId="291EC268"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population_served</w:t>
            </w:r>
          </w:p>
        </w:tc>
        <w:tc>
          <w:tcPr>
            <w:tcW w:w="4680" w:type="dxa"/>
            <w:tcBorders>
              <w:left w:val="single" w:sz="4" w:space="0" w:color="000000"/>
            </w:tcBorders>
          </w:tcPr>
          <w:p w14:paraId="2E489270" w14:textId="77777777" w:rsidR="009E7D12" w:rsidRPr="0057616E" w:rsidRDefault="009E7D12">
            <w:pPr>
              <w:rPr>
                <w:sz w:val="18"/>
                <w:szCs w:val="18"/>
              </w:rPr>
            </w:pPr>
          </w:p>
        </w:tc>
      </w:tr>
      <w:tr w:rsidR="009E7D12" w14:paraId="00B48F52" w14:textId="77777777" w:rsidTr="00FC1F7F">
        <w:trPr>
          <w:trHeight w:hRule="exact" w:val="490"/>
        </w:trPr>
        <w:tc>
          <w:tcPr>
            <w:tcW w:w="2775" w:type="dxa"/>
          </w:tcPr>
          <w:p w14:paraId="2EEA1FF0" w14:textId="45D0744D" w:rsidR="009E7D12" w:rsidRPr="0057616E" w:rsidRDefault="009E7D12">
            <w:pPr>
              <w:pStyle w:val="TableParagraph"/>
              <w:spacing w:before="15"/>
              <w:ind w:left="103"/>
              <w:rPr>
                <w:sz w:val="18"/>
                <w:szCs w:val="18"/>
              </w:rPr>
            </w:pPr>
            <w:r w:rsidRPr="0057616E">
              <w:rPr>
                <w:w w:val="95"/>
                <w:sz w:val="18"/>
                <w:szCs w:val="18"/>
              </w:rPr>
              <w:t>UrbanizedAreaIncorporatedPl</w:t>
            </w:r>
            <w:r w:rsidRPr="0057616E">
              <w:rPr>
                <w:sz w:val="18"/>
                <w:szCs w:val="18"/>
              </w:rPr>
              <w:t>aceName</w:t>
            </w:r>
          </w:p>
        </w:tc>
        <w:tc>
          <w:tcPr>
            <w:tcW w:w="1800" w:type="dxa"/>
          </w:tcPr>
          <w:p w14:paraId="3E6A3F5A" w14:textId="77777777" w:rsidR="009E7D12" w:rsidRPr="0057616E" w:rsidRDefault="009E7D12">
            <w:pPr>
              <w:rPr>
                <w:sz w:val="18"/>
                <w:szCs w:val="18"/>
              </w:rPr>
            </w:pPr>
          </w:p>
        </w:tc>
        <w:tc>
          <w:tcPr>
            <w:tcW w:w="3690" w:type="dxa"/>
            <w:tcBorders>
              <w:right w:val="single" w:sz="4" w:space="0" w:color="000000"/>
            </w:tcBorders>
          </w:tcPr>
          <w:p w14:paraId="0D0D38F0" w14:textId="1C14C8A8" w:rsidR="009E7D12" w:rsidRPr="0057616E" w:rsidRDefault="009E7D12" w:rsidP="00056417">
            <w:pPr>
              <w:pStyle w:val="TableParagraph"/>
              <w:spacing w:before="17"/>
              <w:ind w:left="90"/>
              <w:rPr>
                <w:sz w:val="18"/>
                <w:szCs w:val="18"/>
              </w:rPr>
            </w:pPr>
            <w:r w:rsidRPr="00056417">
              <w:rPr>
                <w:sz w:val="18"/>
                <w:szCs w:val="18"/>
              </w:rPr>
              <w:t>icis_perm_storm_water_ms4.urban</w:t>
            </w:r>
            <w:r w:rsidRPr="0057616E">
              <w:rPr>
                <w:sz w:val="18"/>
                <w:szCs w:val="18"/>
              </w:rPr>
              <w:t>ized_area</w:t>
            </w:r>
          </w:p>
        </w:tc>
        <w:tc>
          <w:tcPr>
            <w:tcW w:w="4680" w:type="dxa"/>
            <w:tcBorders>
              <w:left w:val="single" w:sz="4" w:space="0" w:color="000000"/>
            </w:tcBorders>
          </w:tcPr>
          <w:p w14:paraId="4F4E0F7A" w14:textId="77777777" w:rsidR="009E7D12" w:rsidRPr="0057616E" w:rsidRDefault="009E7D12">
            <w:pPr>
              <w:rPr>
                <w:sz w:val="18"/>
                <w:szCs w:val="18"/>
              </w:rPr>
            </w:pPr>
          </w:p>
        </w:tc>
      </w:tr>
      <w:tr w:rsidR="009E7D12" w14:paraId="1A15B8EE" w14:textId="77777777" w:rsidTr="00FC1F7F">
        <w:trPr>
          <w:trHeight w:hRule="exact" w:val="490"/>
        </w:trPr>
        <w:tc>
          <w:tcPr>
            <w:tcW w:w="2775" w:type="dxa"/>
          </w:tcPr>
          <w:p w14:paraId="29EAE1A8" w14:textId="64628356" w:rsidR="009E7D12" w:rsidRPr="0057616E" w:rsidRDefault="009E7D12">
            <w:pPr>
              <w:pStyle w:val="TableParagraph"/>
              <w:spacing w:before="15"/>
              <w:ind w:left="103" w:right="210"/>
              <w:rPr>
                <w:sz w:val="18"/>
                <w:szCs w:val="18"/>
              </w:rPr>
            </w:pPr>
            <w:r w:rsidRPr="0057616E">
              <w:rPr>
                <w:w w:val="95"/>
                <w:sz w:val="18"/>
                <w:szCs w:val="18"/>
              </w:rPr>
              <w:t>MS4AnnualExpeditureDollar</w:t>
            </w:r>
            <w:r w:rsidRPr="0057616E">
              <w:rPr>
                <w:sz w:val="18"/>
                <w:szCs w:val="18"/>
              </w:rPr>
              <w:t>s</w:t>
            </w:r>
          </w:p>
        </w:tc>
        <w:tc>
          <w:tcPr>
            <w:tcW w:w="1800" w:type="dxa"/>
          </w:tcPr>
          <w:p w14:paraId="6A1D3189" w14:textId="77777777" w:rsidR="009E7D12" w:rsidRPr="0057616E" w:rsidRDefault="009E7D12">
            <w:pPr>
              <w:rPr>
                <w:sz w:val="18"/>
                <w:szCs w:val="18"/>
              </w:rPr>
            </w:pPr>
          </w:p>
        </w:tc>
        <w:tc>
          <w:tcPr>
            <w:tcW w:w="3690" w:type="dxa"/>
            <w:tcBorders>
              <w:right w:val="single" w:sz="4" w:space="0" w:color="000000"/>
            </w:tcBorders>
          </w:tcPr>
          <w:p w14:paraId="7D024383" w14:textId="5F53F219"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annual_expenditure</w:t>
            </w:r>
          </w:p>
        </w:tc>
        <w:tc>
          <w:tcPr>
            <w:tcW w:w="4680" w:type="dxa"/>
            <w:tcBorders>
              <w:left w:val="single" w:sz="4" w:space="0" w:color="000000"/>
            </w:tcBorders>
          </w:tcPr>
          <w:p w14:paraId="5AE4E443" w14:textId="77777777" w:rsidR="009E7D12" w:rsidRPr="0057616E" w:rsidRDefault="009E7D12">
            <w:pPr>
              <w:rPr>
                <w:sz w:val="18"/>
                <w:szCs w:val="18"/>
              </w:rPr>
            </w:pPr>
          </w:p>
        </w:tc>
      </w:tr>
      <w:tr w:rsidR="009E7D12" w14:paraId="1BC3DCD2" w14:textId="77777777" w:rsidTr="00FC1F7F">
        <w:trPr>
          <w:trHeight w:hRule="exact" w:val="490"/>
        </w:trPr>
        <w:tc>
          <w:tcPr>
            <w:tcW w:w="2775" w:type="dxa"/>
          </w:tcPr>
          <w:p w14:paraId="4E644D17" w14:textId="77777777" w:rsidR="009E7D12" w:rsidRPr="0057616E" w:rsidRDefault="009E7D12">
            <w:pPr>
              <w:pStyle w:val="TableParagraph"/>
              <w:spacing w:before="15"/>
              <w:ind w:left="103"/>
              <w:rPr>
                <w:sz w:val="18"/>
                <w:szCs w:val="18"/>
              </w:rPr>
            </w:pPr>
            <w:r w:rsidRPr="0057616E">
              <w:rPr>
                <w:sz w:val="18"/>
                <w:szCs w:val="18"/>
              </w:rPr>
              <w:t>MS4AnnualExpenditureYear</w:t>
            </w:r>
          </w:p>
        </w:tc>
        <w:tc>
          <w:tcPr>
            <w:tcW w:w="1800" w:type="dxa"/>
          </w:tcPr>
          <w:p w14:paraId="58329817" w14:textId="77777777" w:rsidR="009E7D12" w:rsidRPr="0057616E" w:rsidRDefault="009E7D12">
            <w:pPr>
              <w:rPr>
                <w:sz w:val="18"/>
                <w:szCs w:val="18"/>
              </w:rPr>
            </w:pPr>
          </w:p>
        </w:tc>
        <w:tc>
          <w:tcPr>
            <w:tcW w:w="3690" w:type="dxa"/>
            <w:tcBorders>
              <w:right w:val="single" w:sz="4" w:space="0" w:color="000000"/>
            </w:tcBorders>
          </w:tcPr>
          <w:p w14:paraId="28019C66" w14:textId="327B961B" w:rsidR="009E7D12" w:rsidRPr="0057616E" w:rsidRDefault="009E7D12" w:rsidP="00056417">
            <w:pPr>
              <w:pStyle w:val="TableParagraph"/>
              <w:spacing w:before="17"/>
              <w:ind w:left="90"/>
              <w:rPr>
                <w:sz w:val="18"/>
                <w:szCs w:val="18"/>
              </w:rPr>
            </w:pPr>
            <w:r w:rsidRPr="00056417">
              <w:rPr>
                <w:sz w:val="18"/>
                <w:szCs w:val="18"/>
              </w:rPr>
              <w:t>icis_perm_storm_water_ms4.ms4_</w:t>
            </w:r>
            <w:r w:rsidRPr="0057616E">
              <w:rPr>
                <w:sz w:val="18"/>
                <w:szCs w:val="18"/>
              </w:rPr>
              <w:t>annual_expenditure_year</w:t>
            </w:r>
          </w:p>
        </w:tc>
        <w:tc>
          <w:tcPr>
            <w:tcW w:w="4680" w:type="dxa"/>
            <w:tcBorders>
              <w:left w:val="single" w:sz="4" w:space="0" w:color="000000"/>
            </w:tcBorders>
          </w:tcPr>
          <w:p w14:paraId="60D9BA10" w14:textId="77777777" w:rsidR="009E7D12" w:rsidRPr="0057616E" w:rsidRDefault="009E7D12">
            <w:pPr>
              <w:rPr>
                <w:sz w:val="18"/>
                <w:szCs w:val="18"/>
              </w:rPr>
            </w:pPr>
          </w:p>
        </w:tc>
      </w:tr>
      <w:tr w:rsidR="009E7D12" w14:paraId="51528EA6" w14:textId="77777777" w:rsidTr="005B34C0">
        <w:trPr>
          <w:trHeight w:hRule="exact" w:val="317"/>
        </w:trPr>
        <w:tc>
          <w:tcPr>
            <w:tcW w:w="2775" w:type="dxa"/>
          </w:tcPr>
          <w:p w14:paraId="43FB1212" w14:textId="77777777" w:rsidR="009E7D12" w:rsidRPr="0057616E" w:rsidRDefault="009E7D12">
            <w:pPr>
              <w:pStyle w:val="TableParagraph"/>
              <w:spacing w:before="15"/>
              <w:ind w:left="103"/>
              <w:rPr>
                <w:sz w:val="18"/>
                <w:szCs w:val="18"/>
              </w:rPr>
            </w:pPr>
            <w:r w:rsidRPr="0057616E">
              <w:rPr>
                <w:sz w:val="18"/>
                <w:szCs w:val="18"/>
              </w:rPr>
              <w:t>MS4BudgetDollars</w:t>
            </w:r>
          </w:p>
        </w:tc>
        <w:tc>
          <w:tcPr>
            <w:tcW w:w="1800" w:type="dxa"/>
          </w:tcPr>
          <w:p w14:paraId="208A0305" w14:textId="77777777" w:rsidR="009E7D12" w:rsidRPr="0057616E" w:rsidRDefault="009E7D12">
            <w:pPr>
              <w:rPr>
                <w:sz w:val="18"/>
                <w:szCs w:val="18"/>
              </w:rPr>
            </w:pPr>
          </w:p>
        </w:tc>
        <w:tc>
          <w:tcPr>
            <w:tcW w:w="3690" w:type="dxa"/>
            <w:tcBorders>
              <w:right w:val="single" w:sz="4" w:space="0" w:color="000000"/>
            </w:tcBorders>
          </w:tcPr>
          <w:p w14:paraId="69A2A1AB" w14:textId="4A3A484C" w:rsidR="009E7D12" w:rsidRPr="0057616E" w:rsidRDefault="009E7D12" w:rsidP="00FC1F7F">
            <w:pPr>
              <w:pStyle w:val="TableParagraph"/>
              <w:spacing w:before="17"/>
              <w:ind w:left="90"/>
              <w:rPr>
                <w:sz w:val="18"/>
                <w:szCs w:val="18"/>
              </w:rPr>
            </w:pPr>
            <w:r w:rsidRPr="00FC1F7F">
              <w:rPr>
                <w:sz w:val="18"/>
                <w:szCs w:val="18"/>
              </w:rPr>
              <w:t>icis_perm_storm_water_ms4.ms4_</w:t>
            </w:r>
            <w:r w:rsidRPr="0057616E">
              <w:rPr>
                <w:sz w:val="18"/>
                <w:szCs w:val="18"/>
              </w:rPr>
              <w:t>budget</w:t>
            </w:r>
          </w:p>
        </w:tc>
        <w:tc>
          <w:tcPr>
            <w:tcW w:w="4680" w:type="dxa"/>
            <w:tcBorders>
              <w:left w:val="single" w:sz="4" w:space="0" w:color="000000"/>
            </w:tcBorders>
          </w:tcPr>
          <w:p w14:paraId="1F210892" w14:textId="77777777" w:rsidR="009E7D12" w:rsidRPr="0057616E" w:rsidRDefault="009E7D12">
            <w:pPr>
              <w:rPr>
                <w:sz w:val="18"/>
                <w:szCs w:val="18"/>
              </w:rPr>
            </w:pPr>
          </w:p>
        </w:tc>
      </w:tr>
      <w:tr w:rsidR="009E7D12" w14:paraId="54F297A0" w14:textId="77777777" w:rsidTr="005B34C0">
        <w:trPr>
          <w:trHeight w:hRule="exact" w:val="490"/>
        </w:trPr>
        <w:tc>
          <w:tcPr>
            <w:tcW w:w="2775" w:type="dxa"/>
            <w:tcBorders>
              <w:bottom w:val="single" w:sz="4" w:space="0" w:color="000000"/>
            </w:tcBorders>
          </w:tcPr>
          <w:p w14:paraId="67374653" w14:textId="77777777" w:rsidR="009E7D12" w:rsidRPr="0057616E" w:rsidRDefault="009E7D12">
            <w:pPr>
              <w:pStyle w:val="TableParagraph"/>
              <w:spacing w:before="17"/>
              <w:ind w:left="103"/>
              <w:rPr>
                <w:sz w:val="18"/>
                <w:szCs w:val="18"/>
              </w:rPr>
            </w:pPr>
            <w:r w:rsidRPr="0057616E">
              <w:rPr>
                <w:sz w:val="18"/>
                <w:szCs w:val="18"/>
              </w:rPr>
              <w:t>MS4BudgetYear</w:t>
            </w:r>
          </w:p>
        </w:tc>
        <w:tc>
          <w:tcPr>
            <w:tcW w:w="1800" w:type="dxa"/>
            <w:tcBorders>
              <w:bottom w:val="single" w:sz="4" w:space="0" w:color="000000"/>
            </w:tcBorders>
          </w:tcPr>
          <w:p w14:paraId="2B50A9C3" w14:textId="77777777" w:rsidR="009E7D12" w:rsidRPr="0057616E" w:rsidRDefault="009E7D12">
            <w:pPr>
              <w:rPr>
                <w:sz w:val="18"/>
                <w:szCs w:val="18"/>
              </w:rPr>
            </w:pPr>
          </w:p>
        </w:tc>
        <w:tc>
          <w:tcPr>
            <w:tcW w:w="3690" w:type="dxa"/>
            <w:tcBorders>
              <w:bottom w:val="single" w:sz="4" w:space="0" w:color="000000"/>
              <w:right w:val="single" w:sz="4" w:space="0" w:color="000000"/>
            </w:tcBorders>
          </w:tcPr>
          <w:p w14:paraId="508D6A91" w14:textId="38F4782E" w:rsidR="009E7D12" w:rsidRPr="0057616E" w:rsidRDefault="009E7D12" w:rsidP="00FC1F7F">
            <w:pPr>
              <w:pStyle w:val="TableParagraph"/>
              <w:spacing w:before="17"/>
              <w:ind w:left="90"/>
              <w:rPr>
                <w:sz w:val="18"/>
                <w:szCs w:val="18"/>
              </w:rPr>
            </w:pPr>
            <w:r w:rsidRPr="00FC1F7F">
              <w:rPr>
                <w:sz w:val="18"/>
                <w:szCs w:val="18"/>
              </w:rPr>
              <w:t>icis_perm_storm_water_ms4.ms4_</w:t>
            </w:r>
            <w:r w:rsidRPr="0057616E">
              <w:rPr>
                <w:sz w:val="18"/>
                <w:szCs w:val="18"/>
              </w:rPr>
              <w:t>budget_year</w:t>
            </w:r>
          </w:p>
        </w:tc>
        <w:tc>
          <w:tcPr>
            <w:tcW w:w="4680" w:type="dxa"/>
            <w:tcBorders>
              <w:left w:val="single" w:sz="4" w:space="0" w:color="000000"/>
              <w:bottom w:val="single" w:sz="4" w:space="0" w:color="000000"/>
            </w:tcBorders>
          </w:tcPr>
          <w:p w14:paraId="5C3E1683" w14:textId="77777777" w:rsidR="009E7D12" w:rsidRPr="0057616E" w:rsidRDefault="009E7D12">
            <w:pPr>
              <w:rPr>
                <w:sz w:val="18"/>
                <w:szCs w:val="18"/>
              </w:rPr>
            </w:pPr>
          </w:p>
        </w:tc>
      </w:tr>
      <w:tr w:rsidR="009E7D12" w14:paraId="23FA4D72" w14:textId="77777777" w:rsidTr="005B34C0">
        <w:trPr>
          <w:trHeight w:hRule="exact" w:val="490"/>
        </w:trPr>
        <w:tc>
          <w:tcPr>
            <w:tcW w:w="2775" w:type="dxa"/>
            <w:tcBorders>
              <w:top w:val="single" w:sz="4" w:space="0" w:color="000000"/>
            </w:tcBorders>
          </w:tcPr>
          <w:p w14:paraId="79AFAE83" w14:textId="32555DD3" w:rsidR="009E7D12" w:rsidRPr="0057616E" w:rsidRDefault="009E7D12">
            <w:pPr>
              <w:pStyle w:val="TableParagraph"/>
              <w:spacing w:before="15"/>
              <w:ind w:left="103" w:right="180"/>
              <w:rPr>
                <w:sz w:val="18"/>
                <w:szCs w:val="18"/>
              </w:rPr>
            </w:pPr>
            <w:r w:rsidRPr="0057616E">
              <w:rPr>
                <w:w w:val="95"/>
                <w:sz w:val="18"/>
                <w:szCs w:val="18"/>
              </w:rPr>
              <w:t>ProjectSourcesOfFundingCod</w:t>
            </w:r>
            <w:r w:rsidRPr="0057616E">
              <w:rPr>
                <w:sz w:val="18"/>
                <w:szCs w:val="18"/>
              </w:rPr>
              <w:t>e</w:t>
            </w:r>
          </w:p>
        </w:tc>
        <w:tc>
          <w:tcPr>
            <w:tcW w:w="1800" w:type="dxa"/>
            <w:tcBorders>
              <w:top w:val="single" w:sz="4" w:space="0" w:color="000000"/>
            </w:tcBorders>
          </w:tcPr>
          <w:p w14:paraId="2D17BD36" w14:textId="6F9FC4F6" w:rsidR="009E7D12" w:rsidRPr="0057616E" w:rsidRDefault="009E7D12">
            <w:pPr>
              <w:pStyle w:val="TableParagraph"/>
              <w:ind w:left="103" w:right="133"/>
              <w:rPr>
                <w:sz w:val="18"/>
                <w:szCs w:val="18"/>
              </w:rPr>
            </w:pPr>
            <w:r w:rsidRPr="0057616E">
              <w:rPr>
                <w:w w:val="95"/>
                <w:sz w:val="18"/>
                <w:szCs w:val="18"/>
              </w:rPr>
              <w:t>Ref_source_fund</w:t>
            </w:r>
            <w:r w:rsidRPr="0057616E">
              <w:rPr>
                <w:sz w:val="18"/>
                <w:szCs w:val="18"/>
              </w:rPr>
              <w:t>ing</w:t>
            </w:r>
          </w:p>
        </w:tc>
        <w:tc>
          <w:tcPr>
            <w:tcW w:w="3690" w:type="dxa"/>
            <w:tcBorders>
              <w:top w:val="single" w:sz="4" w:space="0" w:color="000000"/>
              <w:right w:val="single" w:sz="4" w:space="0" w:color="000000"/>
            </w:tcBorders>
          </w:tcPr>
          <w:p w14:paraId="02C27B24" w14:textId="15B35E1F" w:rsidR="009E7D12" w:rsidRPr="0057616E" w:rsidRDefault="009E7D12" w:rsidP="00FC1F7F">
            <w:pPr>
              <w:pStyle w:val="TableParagraph"/>
              <w:spacing w:before="17"/>
              <w:ind w:left="90"/>
              <w:rPr>
                <w:sz w:val="18"/>
                <w:szCs w:val="18"/>
              </w:rPr>
            </w:pPr>
            <w:r w:rsidRPr="00FC1F7F">
              <w:rPr>
                <w:sz w:val="18"/>
                <w:szCs w:val="18"/>
              </w:rPr>
              <w:t>icis_perm_storm_water_ms4.sourc</w:t>
            </w:r>
            <w:r w:rsidRPr="0057616E">
              <w:rPr>
                <w:sz w:val="18"/>
                <w:szCs w:val="18"/>
              </w:rPr>
              <w:t>e_funding_code</w:t>
            </w:r>
          </w:p>
        </w:tc>
        <w:tc>
          <w:tcPr>
            <w:tcW w:w="4680" w:type="dxa"/>
            <w:tcBorders>
              <w:top w:val="single" w:sz="4" w:space="0" w:color="000000"/>
              <w:left w:val="single" w:sz="4" w:space="0" w:color="000000"/>
            </w:tcBorders>
          </w:tcPr>
          <w:p w14:paraId="79FAC23B" w14:textId="77777777" w:rsidR="009E7D12" w:rsidRPr="0057616E" w:rsidRDefault="009E7D12">
            <w:pPr>
              <w:rPr>
                <w:sz w:val="18"/>
                <w:szCs w:val="18"/>
              </w:rPr>
            </w:pPr>
          </w:p>
        </w:tc>
      </w:tr>
      <w:tr w:rsidR="009E7D12" w14:paraId="117EBEA7" w14:textId="77777777" w:rsidTr="00FC1F7F">
        <w:trPr>
          <w:trHeight w:hRule="exact" w:val="706"/>
        </w:trPr>
        <w:tc>
          <w:tcPr>
            <w:tcW w:w="2775" w:type="dxa"/>
          </w:tcPr>
          <w:p w14:paraId="5479CA22" w14:textId="0FFD2A7E" w:rsidR="009E7D12" w:rsidRPr="0057616E" w:rsidRDefault="009E7D12">
            <w:pPr>
              <w:pStyle w:val="TableParagraph"/>
              <w:spacing w:before="15"/>
              <w:ind w:left="103"/>
              <w:rPr>
                <w:sz w:val="18"/>
                <w:szCs w:val="18"/>
              </w:rPr>
            </w:pPr>
            <w:r w:rsidRPr="0057616E">
              <w:rPr>
                <w:w w:val="95"/>
                <w:sz w:val="18"/>
                <w:szCs w:val="18"/>
              </w:rPr>
              <w:t>MajorOutfallEstimatedMeasu</w:t>
            </w:r>
            <w:r w:rsidRPr="0057616E">
              <w:rPr>
                <w:sz w:val="18"/>
                <w:szCs w:val="18"/>
              </w:rPr>
              <w:t>reIndicator</w:t>
            </w:r>
          </w:p>
        </w:tc>
        <w:tc>
          <w:tcPr>
            <w:tcW w:w="1800" w:type="dxa"/>
          </w:tcPr>
          <w:p w14:paraId="05BE9B5D" w14:textId="77777777" w:rsidR="009E7D12" w:rsidRPr="0057616E" w:rsidRDefault="009E7D12">
            <w:pPr>
              <w:rPr>
                <w:sz w:val="18"/>
                <w:szCs w:val="18"/>
              </w:rPr>
            </w:pPr>
          </w:p>
        </w:tc>
        <w:tc>
          <w:tcPr>
            <w:tcW w:w="3690" w:type="dxa"/>
            <w:tcBorders>
              <w:right w:val="single" w:sz="4" w:space="0" w:color="000000"/>
            </w:tcBorders>
          </w:tcPr>
          <w:p w14:paraId="4560A4CB" w14:textId="1D2E83D6" w:rsidR="009E7D12" w:rsidRPr="0057616E" w:rsidRDefault="009E7D12" w:rsidP="00FC1F7F">
            <w:pPr>
              <w:pStyle w:val="TableParagraph"/>
              <w:spacing w:before="17"/>
              <w:ind w:left="90"/>
              <w:rPr>
                <w:sz w:val="18"/>
                <w:szCs w:val="18"/>
              </w:rPr>
            </w:pPr>
            <w:r w:rsidRPr="0057616E">
              <w:rPr>
                <w:sz w:val="18"/>
                <w:szCs w:val="18"/>
              </w:rPr>
              <w:t>icis_perm_storm_water_ms4.major_outfall_measure_criteria</w:t>
            </w:r>
          </w:p>
        </w:tc>
        <w:tc>
          <w:tcPr>
            <w:tcW w:w="4680" w:type="dxa"/>
            <w:tcBorders>
              <w:left w:val="single" w:sz="4" w:space="0" w:color="000000"/>
            </w:tcBorders>
          </w:tcPr>
          <w:p w14:paraId="279EC881" w14:textId="2DC4A16A"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MajorOutfallEstimatedMeasureIndic</w:t>
            </w:r>
            <w:r w:rsidRPr="0057616E">
              <w:rPr>
                <w:sz w:val="18"/>
                <w:szCs w:val="18"/>
              </w:rPr>
              <w:t>ator tag must be present or its corresponding field in ICIS must contain data when MajorOutfallNumber &gt; 0</w:t>
            </w:r>
          </w:p>
        </w:tc>
      </w:tr>
      <w:tr w:rsidR="009E7D12" w14:paraId="6DF9517E" w14:textId="77777777" w:rsidTr="00FC1F7F">
        <w:trPr>
          <w:trHeight w:hRule="exact" w:val="907"/>
        </w:trPr>
        <w:tc>
          <w:tcPr>
            <w:tcW w:w="2775" w:type="dxa"/>
          </w:tcPr>
          <w:p w14:paraId="38745FE1" w14:textId="77777777" w:rsidR="009E7D12" w:rsidRPr="0057616E" w:rsidRDefault="009E7D12">
            <w:pPr>
              <w:pStyle w:val="TableParagraph"/>
              <w:spacing w:before="15"/>
              <w:ind w:left="103"/>
              <w:rPr>
                <w:sz w:val="18"/>
                <w:szCs w:val="18"/>
              </w:rPr>
            </w:pPr>
            <w:r w:rsidRPr="0057616E">
              <w:rPr>
                <w:sz w:val="18"/>
                <w:szCs w:val="18"/>
              </w:rPr>
              <w:t>MajorOutfallNumber</w:t>
            </w:r>
          </w:p>
        </w:tc>
        <w:tc>
          <w:tcPr>
            <w:tcW w:w="1800" w:type="dxa"/>
          </w:tcPr>
          <w:p w14:paraId="55E32C44" w14:textId="77777777" w:rsidR="009E7D12" w:rsidRPr="0057616E" w:rsidRDefault="009E7D12">
            <w:pPr>
              <w:rPr>
                <w:sz w:val="18"/>
                <w:szCs w:val="18"/>
              </w:rPr>
            </w:pPr>
          </w:p>
        </w:tc>
        <w:tc>
          <w:tcPr>
            <w:tcW w:w="3690" w:type="dxa"/>
            <w:tcBorders>
              <w:right w:val="single" w:sz="4" w:space="0" w:color="000000"/>
            </w:tcBorders>
          </w:tcPr>
          <w:p w14:paraId="5990ABC3" w14:textId="1C84618A" w:rsidR="009E7D12" w:rsidRPr="0057616E" w:rsidRDefault="009E7D12" w:rsidP="00FC1F7F">
            <w:pPr>
              <w:pStyle w:val="TableParagraph"/>
              <w:spacing w:before="17"/>
              <w:ind w:left="90"/>
              <w:rPr>
                <w:sz w:val="18"/>
                <w:szCs w:val="18"/>
              </w:rPr>
            </w:pPr>
            <w:r w:rsidRPr="0057616E">
              <w:rPr>
                <w:sz w:val="18"/>
                <w:szCs w:val="18"/>
              </w:rPr>
              <w:t>icis_perm_storm_water_ms4.major_outfall_measure</w:t>
            </w:r>
          </w:p>
        </w:tc>
        <w:tc>
          <w:tcPr>
            <w:tcW w:w="4680" w:type="dxa"/>
            <w:tcBorders>
              <w:left w:val="single" w:sz="4" w:space="0" w:color="000000"/>
            </w:tcBorders>
          </w:tcPr>
          <w:p w14:paraId="1E1A31E8" w14:textId="21A68E5D" w:rsidR="009E7D12" w:rsidRPr="0057616E" w:rsidRDefault="009E7D12">
            <w:pPr>
              <w:pStyle w:val="TableParagraph"/>
              <w:ind w:left="103" w:right="174"/>
              <w:rPr>
                <w:sz w:val="18"/>
                <w:szCs w:val="18"/>
              </w:rPr>
            </w:pPr>
            <w:r w:rsidRPr="0057616E">
              <w:rPr>
                <w:sz w:val="18"/>
                <w:szCs w:val="18"/>
              </w:rPr>
              <w:t xml:space="preserve">If MajorOutfallNumber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7CF54C36" w14:textId="77777777" w:rsidTr="00FC1F7F">
        <w:trPr>
          <w:trHeight w:hRule="exact" w:val="706"/>
        </w:trPr>
        <w:tc>
          <w:tcPr>
            <w:tcW w:w="2775" w:type="dxa"/>
          </w:tcPr>
          <w:p w14:paraId="10B8422B" w14:textId="7E53D825" w:rsidR="009E7D12" w:rsidRPr="0057616E" w:rsidRDefault="009E7D12">
            <w:pPr>
              <w:pStyle w:val="TableParagraph"/>
              <w:spacing w:before="17"/>
              <w:ind w:left="103"/>
              <w:rPr>
                <w:sz w:val="18"/>
                <w:szCs w:val="18"/>
              </w:rPr>
            </w:pPr>
            <w:r w:rsidRPr="0057616E">
              <w:rPr>
                <w:w w:val="95"/>
                <w:sz w:val="18"/>
                <w:szCs w:val="18"/>
              </w:rPr>
              <w:t>MinorOutfallEstimatedMeasu</w:t>
            </w:r>
            <w:r w:rsidRPr="0057616E">
              <w:rPr>
                <w:sz w:val="18"/>
                <w:szCs w:val="18"/>
              </w:rPr>
              <w:t>reIndicator</w:t>
            </w:r>
          </w:p>
        </w:tc>
        <w:tc>
          <w:tcPr>
            <w:tcW w:w="1800" w:type="dxa"/>
          </w:tcPr>
          <w:p w14:paraId="438E83CF" w14:textId="77777777" w:rsidR="009E7D12" w:rsidRPr="0057616E" w:rsidRDefault="009E7D12">
            <w:pPr>
              <w:rPr>
                <w:sz w:val="18"/>
                <w:szCs w:val="18"/>
              </w:rPr>
            </w:pPr>
          </w:p>
        </w:tc>
        <w:tc>
          <w:tcPr>
            <w:tcW w:w="3690" w:type="dxa"/>
            <w:tcBorders>
              <w:right w:val="single" w:sz="4" w:space="0" w:color="000000"/>
            </w:tcBorders>
          </w:tcPr>
          <w:p w14:paraId="7D99F972" w14:textId="1D9EB8D6" w:rsidR="009E7D12" w:rsidRPr="0057616E" w:rsidRDefault="009E7D12" w:rsidP="00FC1F7F">
            <w:pPr>
              <w:pStyle w:val="TableParagraph"/>
              <w:spacing w:before="17"/>
              <w:ind w:left="90"/>
              <w:rPr>
                <w:sz w:val="18"/>
                <w:szCs w:val="18"/>
              </w:rPr>
            </w:pPr>
            <w:r w:rsidRPr="0057616E">
              <w:rPr>
                <w:sz w:val="18"/>
                <w:szCs w:val="18"/>
              </w:rPr>
              <w:t>icis_perm_storm_water_ms4.major_outfall_measure_criteria</w:t>
            </w:r>
          </w:p>
        </w:tc>
        <w:tc>
          <w:tcPr>
            <w:tcW w:w="4680" w:type="dxa"/>
            <w:tcBorders>
              <w:left w:val="single" w:sz="4" w:space="0" w:color="000000"/>
            </w:tcBorders>
          </w:tcPr>
          <w:p w14:paraId="17038440" w14:textId="0DB04541" w:rsidR="009E7D12" w:rsidRPr="0057616E" w:rsidRDefault="009E7D12">
            <w:pPr>
              <w:pStyle w:val="TableParagraph"/>
              <w:ind w:left="103" w:right="174"/>
              <w:rPr>
                <w:sz w:val="18"/>
                <w:szCs w:val="18"/>
              </w:rPr>
            </w:pPr>
            <w:r w:rsidRPr="0057616E">
              <w:rPr>
                <w:sz w:val="18"/>
                <w:szCs w:val="18"/>
              </w:rPr>
              <w:t xml:space="preserve">The </w:t>
            </w:r>
            <w:r w:rsidRPr="0057616E">
              <w:rPr>
                <w:w w:val="95"/>
                <w:sz w:val="18"/>
                <w:szCs w:val="18"/>
              </w:rPr>
              <w:t>MinorOutfallEstimatedMeasureIndic</w:t>
            </w:r>
            <w:r w:rsidRPr="0057616E">
              <w:rPr>
                <w:sz w:val="18"/>
                <w:szCs w:val="18"/>
              </w:rPr>
              <w:t>ator tag must be present or its corresponding field in ICIS must contain data when MajorOutfallNumber &gt; 0</w:t>
            </w:r>
          </w:p>
        </w:tc>
      </w:tr>
      <w:tr w:rsidR="009E7D12" w14:paraId="4DDA34DB" w14:textId="77777777" w:rsidTr="00FC1F7F">
        <w:trPr>
          <w:trHeight w:hRule="exact" w:val="907"/>
        </w:trPr>
        <w:tc>
          <w:tcPr>
            <w:tcW w:w="2775" w:type="dxa"/>
          </w:tcPr>
          <w:p w14:paraId="69799FF6" w14:textId="77777777" w:rsidR="009E7D12" w:rsidRPr="0057616E" w:rsidRDefault="009E7D12">
            <w:pPr>
              <w:pStyle w:val="TableParagraph"/>
              <w:spacing w:line="223" w:lineRule="exact"/>
              <w:ind w:left="103"/>
              <w:rPr>
                <w:sz w:val="18"/>
                <w:szCs w:val="18"/>
              </w:rPr>
            </w:pPr>
            <w:r w:rsidRPr="0057616E">
              <w:rPr>
                <w:sz w:val="18"/>
                <w:szCs w:val="18"/>
              </w:rPr>
              <w:t>MinorOutfallNumber</w:t>
            </w:r>
          </w:p>
        </w:tc>
        <w:tc>
          <w:tcPr>
            <w:tcW w:w="1800" w:type="dxa"/>
          </w:tcPr>
          <w:p w14:paraId="7AAD9CE6" w14:textId="77777777" w:rsidR="009E7D12" w:rsidRPr="0057616E" w:rsidRDefault="009E7D12">
            <w:pPr>
              <w:rPr>
                <w:sz w:val="18"/>
                <w:szCs w:val="18"/>
              </w:rPr>
            </w:pPr>
          </w:p>
        </w:tc>
        <w:tc>
          <w:tcPr>
            <w:tcW w:w="3690" w:type="dxa"/>
            <w:tcBorders>
              <w:right w:val="single" w:sz="4" w:space="0" w:color="000000"/>
            </w:tcBorders>
          </w:tcPr>
          <w:p w14:paraId="71690A81" w14:textId="6D25AB14" w:rsidR="009E7D12" w:rsidRPr="0057616E" w:rsidRDefault="009E7D12" w:rsidP="00FC1F7F">
            <w:pPr>
              <w:pStyle w:val="TableParagraph"/>
              <w:spacing w:before="17"/>
              <w:ind w:left="90"/>
              <w:rPr>
                <w:sz w:val="18"/>
                <w:szCs w:val="18"/>
              </w:rPr>
            </w:pPr>
            <w:r w:rsidRPr="00FC1F7F">
              <w:rPr>
                <w:sz w:val="18"/>
                <w:szCs w:val="18"/>
              </w:rPr>
              <w:t>icis_perm_storm_water_ms4.mino</w:t>
            </w:r>
            <w:r w:rsidRPr="0057616E">
              <w:rPr>
                <w:sz w:val="18"/>
                <w:szCs w:val="18"/>
              </w:rPr>
              <w:t>r_outfall_measure</w:t>
            </w:r>
          </w:p>
        </w:tc>
        <w:tc>
          <w:tcPr>
            <w:tcW w:w="4680" w:type="dxa"/>
            <w:tcBorders>
              <w:left w:val="single" w:sz="4" w:space="0" w:color="000000"/>
            </w:tcBorders>
          </w:tcPr>
          <w:p w14:paraId="65C4E6E1" w14:textId="3E5D7C52" w:rsidR="009E7D12" w:rsidRPr="0057616E" w:rsidRDefault="009E7D12">
            <w:pPr>
              <w:pStyle w:val="TableParagraph"/>
              <w:ind w:left="103" w:right="174"/>
              <w:rPr>
                <w:sz w:val="18"/>
                <w:szCs w:val="18"/>
              </w:rPr>
            </w:pPr>
            <w:r w:rsidRPr="0057616E">
              <w:rPr>
                <w:sz w:val="18"/>
                <w:szCs w:val="18"/>
              </w:rPr>
              <w:t xml:space="preserve">If MinorOutfallNumber &gt; 0 the </w:t>
            </w:r>
            <w:r w:rsidRPr="0057616E">
              <w:rPr>
                <w:w w:val="95"/>
                <w:sz w:val="18"/>
                <w:szCs w:val="18"/>
              </w:rPr>
              <w:t>MajorOutfallEstimatedMeasureIndic</w:t>
            </w:r>
            <w:r w:rsidRPr="0057616E">
              <w:rPr>
                <w:sz w:val="18"/>
                <w:szCs w:val="18"/>
              </w:rPr>
              <w:t>ator tag must be present or its corresponding field in ICIS must contain data.</w:t>
            </w:r>
          </w:p>
        </w:tc>
      </w:tr>
      <w:tr w:rsidR="009E7D12" w14:paraId="4FF746C8" w14:textId="77777777" w:rsidTr="00FC1F7F">
        <w:trPr>
          <w:trHeight w:hRule="exact" w:val="490"/>
        </w:trPr>
        <w:tc>
          <w:tcPr>
            <w:tcW w:w="2775" w:type="dxa"/>
          </w:tcPr>
          <w:p w14:paraId="472A9DB5" w14:textId="7198025E" w:rsidR="009E7D12" w:rsidRPr="0057616E" w:rsidRDefault="009E7D12">
            <w:pPr>
              <w:pStyle w:val="TableParagraph"/>
              <w:ind w:left="103"/>
              <w:rPr>
                <w:sz w:val="18"/>
                <w:szCs w:val="18"/>
              </w:rPr>
            </w:pPr>
            <w:r w:rsidRPr="0057616E">
              <w:rPr>
                <w:w w:val="95"/>
                <w:sz w:val="18"/>
                <w:szCs w:val="18"/>
              </w:rPr>
              <w:lastRenderedPageBreak/>
              <w:t>QualifyingLocalProgramIndi</w:t>
            </w:r>
            <w:r w:rsidRPr="0057616E">
              <w:rPr>
                <w:sz w:val="18"/>
                <w:szCs w:val="18"/>
              </w:rPr>
              <w:t>cator</w:t>
            </w:r>
          </w:p>
        </w:tc>
        <w:tc>
          <w:tcPr>
            <w:tcW w:w="1800" w:type="dxa"/>
          </w:tcPr>
          <w:p w14:paraId="690B8F52" w14:textId="77777777" w:rsidR="009E7D12" w:rsidRPr="0057616E" w:rsidRDefault="009E7D12">
            <w:pPr>
              <w:rPr>
                <w:sz w:val="18"/>
                <w:szCs w:val="18"/>
              </w:rPr>
            </w:pPr>
          </w:p>
        </w:tc>
        <w:tc>
          <w:tcPr>
            <w:tcW w:w="3690" w:type="dxa"/>
            <w:tcBorders>
              <w:right w:val="single" w:sz="4" w:space="0" w:color="000000"/>
            </w:tcBorders>
          </w:tcPr>
          <w:p w14:paraId="7B861A72" w14:textId="59210717" w:rsidR="009E7D12" w:rsidRPr="0057616E" w:rsidRDefault="009E7D12" w:rsidP="00FC1F7F">
            <w:pPr>
              <w:pStyle w:val="TableParagraph"/>
              <w:spacing w:before="17"/>
              <w:ind w:left="90"/>
              <w:rPr>
                <w:sz w:val="18"/>
                <w:szCs w:val="18"/>
              </w:rPr>
            </w:pPr>
            <w:r w:rsidRPr="00FC1F7F">
              <w:rPr>
                <w:sz w:val="18"/>
                <w:szCs w:val="18"/>
              </w:rPr>
              <w:t>icis_perm_storm_water_ms4.qualif</w:t>
            </w:r>
            <w:r w:rsidRPr="0057616E">
              <w:rPr>
                <w:sz w:val="18"/>
                <w:szCs w:val="18"/>
              </w:rPr>
              <w:t>ying_local_program_flag</w:t>
            </w:r>
          </w:p>
        </w:tc>
        <w:tc>
          <w:tcPr>
            <w:tcW w:w="4680" w:type="dxa"/>
            <w:tcBorders>
              <w:left w:val="single" w:sz="4" w:space="0" w:color="000000"/>
            </w:tcBorders>
          </w:tcPr>
          <w:p w14:paraId="62B18990" w14:textId="77777777" w:rsidR="009E7D12" w:rsidRPr="0057616E" w:rsidRDefault="009E7D12">
            <w:pPr>
              <w:rPr>
                <w:sz w:val="18"/>
                <w:szCs w:val="18"/>
              </w:rPr>
            </w:pPr>
          </w:p>
        </w:tc>
      </w:tr>
      <w:tr w:rsidR="009E7D12" w14:paraId="568B6275" w14:textId="77777777" w:rsidTr="00FC1F7F">
        <w:trPr>
          <w:trHeight w:hRule="exact" w:val="490"/>
        </w:trPr>
        <w:tc>
          <w:tcPr>
            <w:tcW w:w="2775" w:type="dxa"/>
          </w:tcPr>
          <w:p w14:paraId="5C634EF4" w14:textId="237727FD" w:rsidR="009E7D12" w:rsidRPr="0057616E" w:rsidRDefault="009E7D12">
            <w:pPr>
              <w:pStyle w:val="TableParagraph"/>
              <w:ind w:left="103"/>
              <w:rPr>
                <w:sz w:val="18"/>
                <w:szCs w:val="18"/>
              </w:rPr>
            </w:pPr>
            <w:r w:rsidRPr="0057616E">
              <w:rPr>
                <w:w w:val="95"/>
                <w:sz w:val="18"/>
                <w:szCs w:val="18"/>
              </w:rPr>
              <w:t>QualifyingLocalProgramDesc</w:t>
            </w:r>
            <w:r w:rsidRPr="0057616E">
              <w:rPr>
                <w:sz w:val="18"/>
                <w:szCs w:val="18"/>
              </w:rPr>
              <w:t>riptionText</w:t>
            </w:r>
          </w:p>
        </w:tc>
        <w:tc>
          <w:tcPr>
            <w:tcW w:w="1800" w:type="dxa"/>
          </w:tcPr>
          <w:p w14:paraId="47B62D37" w14:textId="77777777" w:rsidR="009E7D12" w:rsidRPr="0057616E" w:rsidRDefault="009E7D12">
            <w:pPr>
              <w:rPr>
                <w:sz w:val="18"/>
                <w:szCs w:val="18"/>
              </w:rPr>
            </w:pPr>
          </w:p>
        </w:tc>
        <w:tc>
          <w:tcPr>
            <w:tcW w:w="3690" w:type="dxa"/>
            <w:tcBorders>
              <w:right w:val="single" w:sz="4" w:space="0" w:color="000000"/>
            </w:tcBorders>
          </w:tcPr>
          <w:p w14:paraId="32F16D99" w14:textId="276B0407" w:rsidR="009E7D12" w:rsidRPr="0057616E" w:rsidRDefault="009E7D12" w:rsidP="00FC1F7F">
            <w:pPr>
              <w:pStyle w:val="TableParagraph"/>
              <w:spacing w:before="17"/>
              <w:ind w:left="90"/>
              <w:rPr>
                <w:sz w:val="18"/>
                <w:szCs w:val="18"/>
              </w:rPr>
            </w:pPr>
            <w:r w:rsidRPr="00FC1F7F">
              <w:rPr>
                <w:sz w:val="18"/>
                <w:szCs w:val="18"/>
              </w:rPr>
              <w:t>icis_perm_storm_water_ms4.qualif</w:t>
            </w:r>
            <w:r w:rsidRPr="0057616E">
              <w:rPr>
                <w:sz w:val="18"/>
                <w:szCs w:val="18"/>
              </w:rPr>
              <w:t>ying_local_program_text</w:t>
            </w:r>
          </w:p>
        </w:tc>
        <w:tc>
          <w:tcPr>
            <w:tcW w:w="4680" w:type="dxa"/>
            <w:tcBorders>
              <w:left w:val="single" w:sz="4" w:space="0" w:color="000000"/>
            </w:tcBorders>
          </w:tcPr>
          <w:p w14:paraId="73065F85" w14:textId="77777777" w:rsidR="009E7D12" w:rsidRPr="0057616E" w:rsidRDefault="009E7D12">
            <w:pPr>
              <w:rPr>
                <w:sz w:val="18"/>
                <w:szCs w:val="18"/>
              </w:rPr>
            </w:pPr>
          </w:p>
        </w:tc>
      </w:tr>
      <w:tr w:rsidR="009E7D12" w14:paraId="150F9349" w14:textId="77777777" w:rsidTr="00FC1F7F">
        <w:trPr>
          <w:trHeight w:hRule="exact" w:val="490"/>
        </w:trPr>
        <w:tc>
          <w:tcPr>
            <w:tcW w:w="2775" w:type="dxa"/>
          </w:tcPr>
          <w:p w14:paraId="3C4D0722" w14:textId="2D45D25A" w:rsidR="009E7D12" w:rsidRPr="0057616E" w:rsidRDefault="009E7D12">
            <w:pPr>
              <w:pStyle w:val="TableParagraph"/>
              <w:ind w:left="103" w:right="180"/>
              <w:rPr>
                <w:sz w:val="18"/>
                <w:szCs w:val="18"/>
              </w:rPr>
            </w:pPr>
            <w:r w:rsidRPr="0057616E">
              <w:rPr>
                <w:w w:val="95"/>
                <w:sz w:val="18"/>
                <w:szCs w:val="18"/>
              </w:rPr>
              <w:t>SharedResponsibilitiesIndicat</w:t>
            </w:r>
            <w:r w:rsidRPr="0057616E">
              <w:rPr>
                <w:sz w:val="18"/>
                <w:szCs w:val="18"/>
              </w:rPr>
              <w:t>or</w:t>
            </w:r>
          </w:p>
        </w:tc>
        <w:tc>
          <w:tcPr>
            <w:tcW w:w="1800" w:type="dxa"/>
          </w:tcPr>
          <w:p w14:paraId="20480698" w14:textId="77777777" w:rsidR="009E7D12" w:rsidRPr="0057616E" w:rsidRDefault="009E7D12">
            <w:pPr>
              <w:rPr>
                <w:sz w:val="18"/>
                <w:szCs w:val="18"/>
              </w:rPr>
            </w:pPr>
          </w:p>
        </w:tc>
        <w:tc>
          <w:tcPr>
            <w:tcW w:w="3690" w:type="dxa"/>
            <w:tcBorders>
              <w:right w:val="single" w:sz="4" w:space="0" w:color="000000"/>
            </w:tcBorders>
          </w:tcPr>
          <w:p w14:paraId="0631BF8D" w14:textId="4F8652AA" w:rsidR="009E7D12" w:rsidRPr="0057616E" w:rsidRDefault="009E7D12" w:rsidP="00FC1F7F">
            <w:pPr>
              <w:pStyle w:val="TableParagraph"/>
              <w:spacing w:before="17"/>
              <w:ind w:left="90"/>
              <w:rPr>
                <w:sz w:val="18"/>
                <w:szCs w:val="18"/>
              </w:rPr>
            </w:pPr>
            <w:r w:rsidRPr="00FC1F7F">
              <w:rPr>
                <w:sz w:val="18"/>
                <w:szCs w:val="18"/>
              </w:rPr>
              <w:t>icis_perm_storm_water_ms4.share</w:t>
            </w:r>
            <w:r w:rsidRPr="0057616E">
              <w:rPr>
                <w:sz w:val="18"/>
                <w:szCs w:val="18"/>
              </w:rPr>
              <w:t>d_responsibility_flag</w:t>
            </w:r>
          </w:p>
        </w:tc>
        <w:tc>
          <w:tcPr>
            <w:tcW w:w="4680" w:type="dxa"/>
            <w:tcBorders>
              <w:left w:val="single" w:sz="4" w:space="0" w:color="000000"/>
            </w:tcBorders>
          </w:tcPr>
          <w:p w14:paraId="3D8E3EE4" w14:textId="77777777" w:rsidR="009E7D12" w:rsidRPr="0057616E" w:rsidRDefault="009E7D12">
            <w:pPr>
              <w:rPr>
                <w:sz w:val="18"/>
                <w:szCs w:val="18"/>
              </w:rPr>
            </w:pPr>
          </w:p>
        </w:tc>
      </w:tr>
      <w:tr w:rsidR="009E7D12" w14:paraId="508C0097" w14:textId="77777777" w:rsidTr="00FC1F7F">
        <w:trPr>
          <w:trHeight w:hRule="exact" w:val="490"/>
        </w:trPr>
        <w:tc>
          <w:tcPr>
            <w:tcW w:w="2775" w:type="dxa"/>
          </w:tcPr>
          <w:p w14:paraId="119224EC" w14:textId="6AA39E6F" w:rsidR="009E7D12" w:rsidRPr="0057616E" w:rsidRDefault="009E7D12">
            <w:pPr>
              <w:pStyle w:val="TableParagraph"/>
              <w:ind w:left="103"/>
              <w:rPr>
                <w:sz w:val="18"/>
                <w:szCs w:val="18"/>
              </w:rPr>
            </w:pPr>
            <w:r w:rsidRPr="0057616E">
              <w:rPr>
                <w:w w:val="95"/>
                <w:sz w:val="18"/>
                <w:szCs w:val="18"/>
              </w:rPr>
              <w:t>SharedResponsibilitiesDescri</w:t>
            </w:r>
            <w:r w:rsidRPr="0057616E">
              <w:rPr>
                <w:sz w:val="18"/>
                <w:szCs w:val="18"/>
              </w:rPr>
              <w:t>ptionText</w:t>
            </w:r>
          </w:p>
        </w:tc>
        <w:tc>
          <w:tcPr>
            <w:tcW w:w="1800" w:type="dxa"/>
          </w:tcPr>
          <w:p w14:paraId="3FF010BD" w14:textId="77777777" w:rsidR="009E7D12" w:rsidRPr="0057616E" w:rsidRDefault="009E7D12">
            <w:pPr>
              <w:rPr>
                <w:sz w:val="18"/>
                <w:szCs w:val="18"/>
              </w:rPr>
            </w:pPr>
          </w:p>
        </w:tc>
        <w:tc>
          <w:tcPr>
            <w:tcW w:w="3690" w:type="dxa"/>
            <w:tcBorders>
              <w:right w:val="single" w:sz="4" w:space="0" w:color="000000"/>
            </w:tcBorders>
          </w:tcPr>
          <w:p w14:paraId="77BEF78D" w14:textId="6F1E2097" w:rsidR="009E7D12" w:rsidRPr="0057616E" w:rsidRDefault="009E7D12" w:rsidP="00FC1F7F">
            <w:pPr>
              <w:pStyle w:val="TableParagraph"/>
              <w:spacing w:before="17"/>
              <w:ind w:left="90"/>
              <w:rPr>
                <w:sz w:val="18"/>
                <w:szCs w:val="18"/>
              </w:rPr>
            </w:pPr>
            <w:r w:rsidRPr="00FC1F7F">
              <w:rPr>
                <w:sz w:val="18"/>
                <w:szCs w:val="18"/>
              </w:rPr>
              <w:t>icis_perm_storm_water_ms4.share</w:t>
            </w:r>
            <w:r w:rsidRPr="0057616E">
              <w:rPr>
                <w:sz w:val="18"/>
                <w:szCs w:val="18"/>
              </w:rPr>
              <w:t>d_responsibility_text</w:t>
            </w:r>
          </w:p>
        </w:tc>
        <w:tc>
          <w:tcPr>
            <w:tcW w:w="4680" w:type="dxa"/>
            <w:tcBorders>
              <w:left w:val="single" w:sz="4" w:space="0" w:color="000000"/>
            </w:tcBorders>
          </w:tcPr>
          <w:p w14:paraId="742BD4B4" w14:textId="77777777" w:rsidR="009E7D12" w:rsidRPr="0057616E" w:rsidRDefault="009E7D12">
            <w:pPr>
              <w:rPr>
                <w:sz w:val="18"/>
                <w:szCs w:val="18"/>
              </w:rPr>
            </w:pPr>
          </w:p>
        </w:tc>
      </w:tr>
      <w:tr w:rsidR="009E7D12" w14:paraId="23B34258" w14:textId="77777777" w:rsidTr="009E7D12">
        <w:trPr>
          <w:trHeight w:hRule="exact" w:val="698"/>
        </w:trPr>
        <w:tc>
          <w:tcPr>
            <w:tcW w:w="2775" w:type="dxa"/>
          </w:tcPr>
          <w:p w14:paraId="60A49F1C" w14:textId="77777777" w:rsidR="009E7D12" w:rsidRPr="008967F9" w:rsidRDefault="009E7D12">
            <w:pPr>
              <w:pStyle w:val="TableParagraph"/>
              <w:ind w:left="103" w:right="218"/>
              <w:rPr>
                <w:b/>
                <w:bCs/>
                <w:sz w:val="18"/>
                <w:szCs w:val="18"/>
              </w:rPr>
            </w:pPr>
            <w:r w:rsidRPr="008967F9">
              <w:rPr>
                <w:b/>
                <w:bCs/>
                <w:sz w:val="18"/>
                <w:szCs w:val="18"/>
              </w:rPr>
              <w:t>Construction Waiver (Storm Water MS4 Small Permit Component - GPCF Only)</w:t>
            </w:r>
          </w:p>
        </w:tc>
        <w:tc>
          <w:tcPr>
            <w:tcW w:w="1800" w:type="dxa"/>
          </w:tcPr>
          <w:p w14:paraId="315F0BFE" w14:textId="77777777" w:rsidR="009E7D12" w:rsidRPr="0057616E" w:rsidRDefault="009E7D12">
            <w:pPr>
              <w:rPr>
                <w:sz w:val="18"/>
                <w:szCs w:val="18"/>
              </w:rPr>
            </w:pPr>
          </w:p>
        </w:tc>
        <w:tc>
          <w:tcPr>
            <w:tcW w:w="3690" w:type="dxa"/>
            <w:tcBorders>
              <w:right w:val="single" w:sz="4" w:space="0" w:color="000000"/>
            </w:tcBorders>
          </w:tcPr>
          <w:p w14:paraId="265BDC4D" w14:textId="77777777" w:rsidR="009E7D12" w:rsidRPr="0057616E" w:rsidRDefault="009E7D12" w:rsidP="00FC1F7F">
            <w:pPr>
              <w:pStyle w:val="TableParagraph"/>
              <w:spacing w:before="17"/>
              <w:ind w:left="90"/>
              <w:rPr>
                <w:sz w:val="18"/>
                <w:szCs w:val="18"/>
              </w:rPr>
            </w:pPr>
          </w:p>
        </w:tc>
        <w:tc>
          <w:tcPr>
            <w:tcW w:w="4680" w:type="dxa"/>
            <w:tcBorders>
              <w:left w:val="single" w:sz="4" w:space="0" w:color="000000"/>
            </w:tcBorders>
          </w:tcPr>
          <w:p w14:paraId="2D1F4553" w14:textId="77777777" w:rsidR="009E7D12" w:rsidRPr="0057616E" w:rsidRDefault="009E7D12">
            <w:pPr>
              <w:rPr>
                <w:sz w:val="18"/>
                <w:szCs w:val="18"/>
              </w:rPr>
            </w:pPr>
          </w:p>
        </w:tc>
      </w:tr>
      <w:tr w:rsidR="009E7D12" w14:paraId="5695CA8A" w14:textId="77777777" w:rsidTr="00FC1F7F">
        <w:trPr>
          <w:trHeight w:hRule="exact" w:val="490"/>
        </w:trPr>
        <w:tc>
          <w:tcPr>
            <w:tcW w:w="2775" w:type="dxa"/>
          </w:tcPr>
          <w:p w14:paraId="2F04DE7F" w14:textId="2201FD11" w:rsidR="009E7D12" w:rsidRPr="0057616E" w:rsidRDefault="009E7D12">
            <w:pPr>
              <w:pStyle w:val="TableParagraph"/>
              <w:ind w:left="103"/>
              <w:rPr>
                <w:sz w:val="18"/>
                <w:szCs w:val="18"/>
              </w:rPr>
            </w:pPr>
            <w:r w:rsidRPr="0057616E">
              <w:rPr>
                <w:w w:val="95"/>
                <w:sz w:val="18"/>
                <w:szCs w:val="18"/>
              </w:rPr>
              <w:t>ConstructionWaiverAuthoriz</w:t>
            </w:r>
            <w:r w:rsidRPr="0057616E">
              <w:rPr>
                <w:sz w:val="18"/>
                <w:szCs w:val="18"/>
              </w:rPr>
              <w:t>ationDate</w:t>
            </w:r>
          </w:p>
        </w:tc>
        <w:tc>
          <w:tcPr>
            <w:tcW w:w="1800" w:type="dxa"/>
          </w:tcPr>
          <w:p w14:paraId="196901AB" w14:textId="77777777" w:rsidR="009E7D12" w:rsidRPr="0057616E" w:rsidRDefault="009E7D12">
            <w:pPr>
              <w:rPr>
                <w:sz w:val="18"/>
                <w:szCs w:val="18"/>
              </w:rPr>
            </w:pPr>
          </w:p>
        </w:tc>
        <w:tc>
          <w:tcPr>
            <w:tcW w:w="3690" w:type="dxa"/>
            <w:tcBorders>
              <w:right w:val="single" w:sz="4" w:space="0" w:color="000000"/>
            </w:tcBorders>
          </w:tcPr>
          <w:p w14:paraId="6C71BDEF" w14:textId="71D54314"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er_auth_date</w:t>
            </w:r>
          </w:p>
        </w:tc>
        <w:tc>
          <w:tcPr>
            <w:tcW w:w="4680" w:type="dxa"/>
            <w:tcBorders>
              <w:left w:val="single" w:sz="4" w:space="0" w:color="000000"/>
            </w:tcBorders>
          </w:tcPr>
          <w:p w14:paraId="6290583B" w14:textId="77777777" w:rsidR="009E7D12" w:rsidRPr="0057616E" w:rsidRDefault="009E7D12">
            <w:pPr>
              <w:pStyle w:val="TableParagraph"/>
              <w:ind w:left="103"/>
              <w:rPr>
                <w:sz w:val="18"/>
                <w:szCs w:val="18"/>
              </w:rPr>
            </w:pPr>
            <w:r w:rsidRPr="0057616E">
              <w:rPr>
                <w:sz w:val="18"/>
                <w:szCs w:val="18"/>
              </w:rPr>
              <w:t>This tag is only allowed for General Permit Covered Facility permits.</w:t>
            </w:r>
          </w:p>
        </w:tc>
      </w:tr>
      <w:tr w:rsidR="009E7D12" w14:paraId="19E9FDE6" w14:textId="77777777" w:rsidTr="00FC1F7F">
        <w:trPr>
          <w:trHeight w:hRule="exact" w:val="490"/>
        </w:trPr>
        <w:tc>
          <w:tcPr>
            <w:tcW w:w="2775" w:type="dxa"/>
          </w:tcPr>
          <w:p w14:paraId="4B87FAAE" w14:textId="41562880" w:rsidR="009E7D12" w:rsidRPr="0057616E" w:rsidRDefault="009E7D12">
            <w:pPr>
              <w:pStyle w:val="TableParagraph"/>
              <w:spacing w:line="237" w:lineRule="auto"/>
              <w:ind w:left="103"/>
              <w:rPr>
                <w:sz w:val="18"/>
                <w:szCs w:val="18"/>
              </w:rPr>
            </w:pPr>
            <w:r w:rsidRPr="0057616E">
              <w:rPr>
                <w:w w:val="95"/>
                <w:sz w:val="18"/>
                <w:szCs w:val="18"/>
              </w:rPr>
              <w:t>ConstructionWaiverCriteriaM</w:t>
            </w:r>
            <w:r w:rsidRPr="0057616E">
              <w:rPr>
                <w:sz w:val="18"/>
                <w:szCs w:val="18"/>
              </w:rPr>
              <w:t>etIndicator</w:t>
            </w:r>
          </w:p>
        </w:tc>
        <w:tc>
          <w:tcPr>
            <w:tcW w:w="1800" w:type="dxa"/>
          </w:tcPr>
          <w:p w14:paraId="625432AE" w14:textId="77777777" w:rsidR="009E7D12" w:rsidRPr="0057616E" w:rsidRDefault="009E7D12">
            <w:pPr>
              <w:rPr>
                <w:sz w:val="18"/>
                <w:szCs w:val="18"/>
              </w:rPr>
            </w:pPr>
          </w:p>
        </w:tc>
        <w:tc>
          <w:tcPr>
            <w:tcW w:w="3690" w:type="dxa"/>
            <w:tcBorders>
              <w:right w:val="single" w:sz="4" w:space="0" w:color="000000"/>
            </w:tcBorders>
          </w:tcPr>
          <w:p w14:paraId="53291D58" w14:textId="1619414F"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er_criteria_met_flag</w:t>
            </w:r>
          </w:p>
        </w:tc>
        <w:tc>
          <w:tcPr>
            <w:tcW w:w="4680" w:type="dxa"/>
            <w:tcBorders>
              <w:left w:val="single" w:sz="4" w:space="0" w:color="000000"/>
            </w:tcBorders>
          </w:tcPr>
          <w:p w14:paraId="6B579487" w14:textId="77777777" w:rsidR="009E7D12" w:rsidRPr="0057616E" w:rsidRDefault="009E7D12">
            <w:pPr>
              <w:pStyle w:val="TableParagraph"/>
              <w:spacing w:line="237" w:lineRule="auto"/>
              <w:ind w:left="103"/>
              <w:rPr>
                <w:sz w:val="18"/>
                <w:szCs w:val="18"/>
              </w:rPr>
            </w:pPr>
            <w:r w:rsidRPr="0057616E">
              <w:rPr>
                <w:sz w:val="18"/>
                <w:szCs w:val="18"/>
              </w:rPr>
              <w:t>This tag is only allowed for General Permit Covered Facility permits.</w:t>
            </w:r>
          </w:p>
        </w:tc>
      </w:tr>
      <w:tr w:rsidR="009E7D12" w:rsidRPr="00FC1F7F" w14:paraId="1BFFF79C" w14:textId="77777777" w:rsidTr="00FC1F7F">
        <w:trPr>
          <w:trHeight w:hRule="exact" w:val="490"/>
        </w:trPr>
        <w:tc>
          <w:tcPr>
            <w:tcW w:w="2775" w:type="dxa"/>
          </w:tcPr>
          <w:p w14:paraId="40BE27F6" w14:textId="215CA09A" w:rsidR="009E7D12" w:rsidRPr="0057616E" w:rsidRDefault="009E7D12" w:rsidP="00FC1F7F">
            <w:pPr>
              <w:pStyle w:val="TableParagraph"/>
              <w:spacing w:before="17"/>
              <w:ind w:left="90"/>
              <w:rPr>
                <w:sz w:val="18"/>
                <w:szCs w:val="18"/>
              </w:rPr>
            </w:pPr>
            <w:r w:rsidRPr="00FC1F7F">
              <w:rPr>
                <w:sz w:val="18"/>
                <w:szCs w:val="18"/>
              </w:rPr>
              <w:t>ConstructionWaiverEvaluatio</w:t>
            </w:r>
            <w:r w:rsidRPr="0057616E">
              <w:rPr>
                <w:sz w:val="18"/>
                <w:szCs w:val="18"/>
              </w:rPr>
              <w:t>nBasisCode</w:t>
            </w:r>
          </w:p>
        </w:tc>
        <w:tc>
          <w:tcPr>
            <w:tcW w:w="1800" w:type="dxa"/>
          </w:tcPr>
          <w:p w14:paraId="1DB1A962" w14:textId="17B5758B" w:rsidR="009E7D12" w:rsidRPr="0057616E" w:rsidRDefault="009E7D12" w:rsidP="00FC1F7F">
            <w:pPr>
              <w:pStyle w:val="TableParagraph"/>
              <w:spacing w:before="17"/>
              <w:ind w:left="90"/>
              <w:rPr>
                <w:sz w:val="18"/>
                <w:szCs w:val="18"/>
              </w:rPr>
            </w:pPr>
            <w:r w:rsidRPr="0057616E">
              <w:rPr>
                <w:sz w:val="18"/>
                <w:szCs w:val="18"/>
              </w:rPr>
              <w:t>Ref_const_waver_eval_basis</w:t>
            </w:r>
          </w:p>
        </w:tc>
        <w:tc>
          <w:tcPr>
            <w:tcW w:w="3690" w:type="dxa"/>
            <w:tcBorders>
              <w:right w:val="single" w:sz="4" w:space="0" w:color="000000"/>
            </w:tcBorders>
          </w:tcPr>
          <w:p w14:paraId="43BBE586" w14:textId="61EB3410"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er_eval_basis_code</w:t>
            </w:r>
          </w:p>
        </w:tc>
        <w:tc>
          <w:tcPr>
            <w:tcW w:w="4680" w:type="dxa"/>
            <w:tcBorders>
              <w:left w:val="single" w:sz="4" w:space="0" w:color="000000"/>
            </w:tcBorders>
          </w:tcPr>
          <w:p w14:paraId="1A61261D"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67E3CD47" w14:textId="77777777" w:rsidTr="00FC1F7F">
        <w:trPr>
          <w:trHeight w:hRule="exact" w:val="490"/>
        </w:trPr>
        <w:tc>
          <w:tcPr>
            <w:tcW w:w="2775" w:type="dxa"/>
          </w:tcPr>
          <w:p w14:paraId="45CAE3AE" w14:textId="7989EF36" w:rsidR="009E7D12" w:rsidRPr="0057616E" w:rsidRDefault="009E7D12" w:rsidP="00FC1F7F">
            <w:pPr>
              <w:pStyle w:val="TableParagraph"/>
              <w:spacing w:before="17"/>
              <w:ind w:left="90"/>
              <w:rPr>
                <w:sz w:val="18"/>
                <w:szCs w:val="18"/>
              </w:rPr>
            </w:pPr>
            <w:r w:rsidRPr="00FC1F7F">
              <w:rPr>
                <w:sz w:val="18"/>
                <w:szCs w:val="18"/>
              </w:rPr>
              <w:t>ConstructionWaiverEvaluatio</w:t>
            </w:r>
            <w:r w:rsidRPr="0057616E">
              <w:rPr>
                <w:sz w:val="18"/>
                <w:szCs w:val="18"/>
              </w:rPr>
              <w:t>nDate</w:t>
            </w:r>
          </w:p>
        </w:tc>
        <w:tc>
          <w:tcPr>
            <w:tcW w:w="1800" w:type="dxa"/>
          </w:tcPr>
          <w:p w14:paraId="30F8CEE7"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542639D3" w14:textId="173924C7"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er_eval_date</w:t>
            </w:r>
          </w:p>
        </w:tc>
        <w:tc>
          <w:tcPr>
            <w:tcW w:w="4680" w:type="dxa"/>
            <w:tcBorders>
              <w:left w:val="single" w:sz="4" w:space="0" w:color="000000"/>
            </w:tcBorders>
          </w:tcPr>
          <w:p w14:paraId="59853F8C"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1B7105F2" w14:textId="77777777" w:rsidTr="00FC1F7F">
        <w:trPr>
          <w:trHeight w:hRule="exact" w:val="490"/>
        </w:trPr>
        <w:tc>
          <w:tcPr>
            <w:tcW w:w="2775" w:type="dxa"/>
          </w:tcPr>
          <w:p w14:paraId="2946FA74" w14:textId="3BAADE75" w:rsidR="009E7D12" w:rsidRPr="0057616E" w:rsidRDefault="009E7D12" w:rsidP="00FC1F7F">
            <w:pPr>
              <w:pStyle w:val="TableParagraph"/>
              <w:spacing w:before="17"/>
              <w:ind w:left="90"/>
              <w:rPr>
                <w:sz w:val="18"/>
                <w:szCs w:val="18"/>
              </w:rPr>
            </w:pPr>
            <w:r w:rsidRPr="00FC1F7F">
              <w:rPr>
                <w:sz w:val="18"/>
                <w:szCs w:val="18"/>
              </w:rPr>
              <w:t>ConstructionWaiverPostmark</w:t>
            </w:r>
            <w:r w:rsidRPr="0057616E">
              <w:rPr>
                <w:sz w:val="18"/>
                <w:szCs w:val="18"/>
              </w:rPr>
              <w:t>Date</w:t>
            </w:r>
          </w:p>
        </w:tc>
        <w:tc>
          <w:tcPr>
            <w:tcW w:w="1800" w:type="dxa"/>
          </w:tcPr>
          <w:p w14:paraId="1CF8971C"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07C9BEC7" w14:textId="0644AD67" w:rsidR="009E7D12" w:rsidRPr="0057616E" w:rsidRDefault="009E7D12" w:rsidP="00FC1F7F">
            <w:pPr>
              <w:pStyle w:val="TableParagraph"/>
              <w:spacing w:before="17"/>
              <w:ind w:left="90"/>
              <w:rPr>
                <w:sz w:val="18"/>
                <w:szCs w:val="18"/>
              </w:rPr>
            </w:pPr>
            <w:r w:rsidRPr="00FC1F7F">
              <w:rPr>
                <w:sz w:val="18"/>
                <w:szCs w:val="18"/>
              </w:rPr>
              <w:t>icis_perm_construction.const_waiv</w:t>
            </w:r>
            <w:r w:rsidRPr="0057616E">
              <w:rPr>
                <w:sz w:val="18"/>
                <w:szCs w:val="18"/>
              </w:rPr>
              <w:t>er_postmark_date</w:t>
            </w:r>
          </w:p>
        </w:tc>
        <w:tc>
          <w:tcPr>
            <w:tcW w:w="4680" w:type="dxa"/>
            <w:tcBorders>
              <w:left w:val="single" w:sz="4" w:space="0" w:color="000000"/>
            </w:tcBorders>
          </w:tcPr>
          <w:p w14:paraId="61A89535"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027B4E0D" w14:textId="77777777" w:rsidTr="00FC1F7F">
        <w:trPr>
          <w:trHeight w:hRule="exact" w:val="490"/>
        </w:trPr>
        <w:tc>
          <w:tcPr>
            <w:tcW w:w="2775" w:type="dxa"/>
          </w:tcPr>
          <w:p w14:paraId="59FDD9C6" w14:textId="77777777" w:rsidR="009E7D12" w:rsidRPr="0057616E" w:rsidRDefault="009E7D12" w:rsidP="00FC1F7F">
            <w:pPr>
              <w:pStyle w:val="TableParagraph"/>
              <w:spacing w:before="17"/>
              <w:ind w:left="90"/>
              <w:rPr>
                <w:sz w:val="18"/>
                <w:szCs w:val="18"/>
              </w:rPr>
            </w:pPr>
            <w:r w:rsidRPr="0057616E">
              <w:rPr>
                <w:sz w:val="18"/>
                <w:szCs w:val="18"/>
              </w:rPr>
              <w:t>ProjectIsoerodentValue</w:t>
            </w:r>
          </w:p>
        </w:tc>
        <w:tc>
          <w:tcPr>
            <w:tcW w:w="1800" w:type="dxa"/>
          </w:tcPr>
          <w:p w14:paraId="3444F4AC"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546B31D1" w14:textId="13BD0A5C" w:rsidR="009E7D12" w:rsidRPr="0057616E" w:rsidRDefault="009E7D12" w:rsidP="00FC1F7F">
            <w:pPr>
              <w:pStyle w:val="TableParagraph"/>
              <w:spacing w:before="17"/>
              <w:ind w:left="90"/>
              <w:rPr>
                <w:sz w:val="18"/>
                <w:szCs w:val="18"/>
              </w:rPr>
            </w:pPr>
            <w:r w:rsidRPr="00FC1F7F">
              <w:rPr>
                <w:sz w:val="18"/>
                <w:szCs w:val="18"/>
              </w:rPr>
              <w:t>icis_perm_construction.project_iso</w:t>
            </w:r>
            <w:r w:rsidRPr="0057616E">
              <w:rPr>
                <w:sz w:val="18"/>
                <w:szCs w:val="18"/>
              </w:rPr>
              <w:t>erodent_value</w:t>
            </w:r>
          </w:p>
        </w:tc>
        <w:tc>
          <w:tcPr>
            <w:tcW w:w="4680" w:type="dxa"/>
            <w:tcBorders>
              <w:left w:val="single" w:sz="4" w:space="0" w:color="000000"/>
            </w:tcBorders>
          </w:tcPr>
          <w:p w14:paraId="2F62F5C5"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07FA3FD3" w14:textId="77777777" w:rsidTr="00FC1F7F">
        <w:trPr>
          <w:trHeight w:hRule="exact" w:val="490"/>
        </w:trPr>
        <w:tc>
          <w:tcPr>
            <w:tcW w:w="2775" w:type="dxa"/>
          </w:tcPr>
          <w:p w14:paraId="4F6E0723" w14:textId="77777777" w:rsidR="009E7D12" w:rsidRPr="0057616E" w:rsidRDefault="009E7D12" w:rsidP="00FC1F7F">
            <w:pPr>
              <w:pStyle w:val="TableParagraph"/>
              <w:spacing w:before="17"/>
              <w:ind w:left="90"/>
              <w:rPr>
                <w:sz w:val="18"/>
                <w:szCs w:val="18"/>
              </w:rPr>
            </w:pPr>
            <w:r w:rsidRPr="0057616E">
              <w:rPr>
                <w:sz w:val="18"/>
                <w:szCs w:val="18"/>
              </w:rPr>
              <w:t>ProjectEstimatedStartDate</w:t>
            </w:r>
          </w:p>
        </w:tc>
        <w:tc>
          <w:tcPr>
            <w:tcW w:w="1800" w:type="dxa"/>
          </w:tcPr>
          <w:p w14:paraId="775C367E"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27A389B8" w14:textId="564318E7" w:rsidR="009E7D12" w:rsidRPr="0057616E" w:rsidRDefault="009E7D12" w:rsidP="00FC1F7F">
            <w:pPr>
              <w:pStyle w:val="TableParagraph"/>
              <w:spacing w:before="17"/>
              <w:ind w:left="90"/>
              <w:rPr>
                <w:sz w:val="18"/>
                <w:szCs w:val="18"/>
              </w:rPr>
            </w:pPr>
            <w:r w:rsidRPr="00FC1F7F">
              <w:rPr>
                <w:sz w:val="18"/>
                <w:szCs w:val="18"/>
              </w:rPr>
              <w:t>icis_perm_construction.estimated_</w:t>
            </w:r>
            <w:r w:rsidRPr="0057616E">
              <w:rPr>
                <w:sz w:val="18"/>
                <w:szCs w:val="18"/>
              </w:rPr>
              <w:t>begin_date</w:t>
            </w:r>
          </w:p>
        </w:tc>
        <w:tc>
          <w:tcPr>
            <w:tcW w:w="4680" w:type="dxa"/>
            <w:tcBorders>
              <w:left w:val="single" w:sz="4" w:space="0" w:color="000000"/>
            </w:tcBorders>
          </w:tcPr>
          <w:p w14:paraId="47E71AC1"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rsidRPr="00FC1F7F" w14:paraId="1028FD5A" w14:textId="77777777" w:rsidTr="00FC1F7F">
        <w:trPr>
          <w:trHeight w:hRule="exact" w:val="490"/>
        </w:trPr>
        <w:tc>
          <w:tcPr>
            <w:tcW w:w="2775" w:type="dxa"/>
          </w:tcPr>
          <w:p w14:paraId="266F2FBC" w14:textId="25250174" w:rsidR="009E7D12" w:rsidRPr="0057616E" w:rsidRDefault="009E7D12" w:rsidP="00FC1F7F">
            <w:pPr>
              <w:pStyle w:val="TableParagraph"/>
              <w:spacing w:before="17"/>
              <w:ind w:left="90"/>
              <w:rPr>
                <w:sz w:val="18"/>
                <w:szCs w:val="18"/>
              </w:rPr>
            </w:pPr>
            <w:r w:rsidRPr="00FC1F7F">
              <w:rPr>
                <w:sz w:val="18"/>
                <w:szCs w:val="18"/>
              </w:rPr>
              <w:t>ProjectEstimatedCompletedD</w:t>
            </w:r>
            <w:r w:rsidRPr="0057616E">
              <w:rPr>
                <w:sz w:val="18"/>
                <w:szCs w:val="18"/>
              </w:rPr>
              <w:t>ate</w:t>
            </w:r>
          </w:p>
        </w:tc>
        <w:tc>
          <w:tcPr>
            <w:tcW w:w="1800" w:type="dxa"/>
          </w:tcPr>
          <w:p w14:paraId="60977EA5" w14:textId="77777777" w:rsidR="009E7D12" w:rsidRPr="0057616E" w:rsidRDefault="009E7D12" w:rsidP="00FC1F7F">
            <w:pPr>
              <w:pStyle w:val="TableParagraph"/>
              <w:spacing w:before="17"/>
              <w:ind w:left="90"/>
              <w:rPr>
                <w:sz w:val="18"/>
                <w:szCs w:val="18"/>
              </w:rPr>
            </w:pPr>
          </w:p>
        </w:tc>
        <w:tc>
          <w:tcPr>
            <w:tcW w:w="3690" w:type="dxa"/>
            <w:tcBorders>
              <w:right w:val="single" w:sz="4" w:space="0" w:color="000000"/>
            </w:tcBorders>
          </w:tcPr>
          <w:p w14:paraId="2EE26313" w14:textId="671F3992" w:rsidR="009E7D12" w:rsidRPr="0057616E" w:rsidRDefault="009E7D12" w:rsidP="00FC1F7F">
            <w:pPr>
              <w:pStyle w:val="TableParagraph"/>
              <w:spacing w:before="17"/>
              <w:ind w:left="90"/>
              <w:rPr>
                <w:sz w:val="18"/>
                <w:szCs w:val="18"/>
              </w:rPr>
            </w:pPr>
            <w:r w:rsidRPr="00FC1F7F">
              <w:rPr>
                <w:sz w:val="18"/>
                <w:szCs w:val="18"/>
              </w:rPr>
              <w:t>icis_perm_construction.estimated_</w:t>
            </w:r>
            <w:r w:rsidRPr="0057616E">
              <w:rPr>
                <w:sz w:val="18"/>
                <w:szCs w:val="18"/>
              </w:rPr>
              <w:t>end_date</w:t>
            </w:r>
          </w:p>
        </w:tc>
        <w:tc>
          <w:tcPr>
            <w:tcW w:w="4680" w:type="dxa"/>
            <w:tcBorders>
              <w:left w:val="single" w:sz="4" w:space="0" w:color="000000"/>
            </w:tcBorders>
          </w:tcPr>
          <w:p w14:paraId="3DFF8F4B" w14:textId="77777777" w:rsidR="009E7D12" w:rsidRPr="0057616E" w:rsidRDefault="009E7D12" w:rsidP="00FC1F7F">
            <w:pPr>
              <w:pStyle w:val="TableParagraph"/>
              <w:spacing w:before="17"/>
              <w:ind w:left="90"/>
              <w:rPr>
                <w:sz w:val="18"/>
                <w:szCs w:val="18"/>
              </w:rPr>
            </w:pPr>
            <w:r w:rsidRPr="0057616E">
              <w:rPr>
                <w:sz w:val="18"/>
                <w:szCs w:val="18"/>
              </w:rPr>
              <w:t>This tag is only allowed for General Permit Covered Facility permits.</w:t>
            </w:r>
          </w:p>
        </w:tc>
      </w:tr>
      <w:tr w:rsidR="009E7D12" w14:paraId="1001F649" w14:textId="77777777" w:rsidTr="005B34C0">
        <w:trPr>
          <w:trHeight w:hRule="exact" w:val="3367"/>
        </w:trPr>
        <w:tc>
          <w:tcPr>
            <w:tcW w:w="2775" w:type="dxa"/>
          </w:tcPr>
          <w:p w14:paraId="0F8C15A7" w14:textId="77777777" w:rsidR="009E7D12" w:rsidRPr="0057616E" w:rsidRDefault="009E7D12">
            <w:pPr>
              <w:pStyle w:val="TableParagraph"/>
              <w:spacing w:before="15"/>
              <w:ind w:left="103"/>
              <w:rPr>
                <w:sz w:val="18"/>
                <w:szCs w:val="18"/>
              </w:rPr>
            </w:pPr>
            <w:r w:rsidRPr="0057616E">
              <w:rPr>
                <w:sz w:val="18"/>
                <w:szCs w:val="18"/>
              </w:rPr>
              <w:lastRenderedPageBreak/>
              <w:t>AffiliationTypeText</w:t>
            </w:r>
          </w:p>
        </w:tc>
        <w:tc>
          <w:tcPr>
            <w:tcW w:w="1800" w:type="dxa"/>
          </w:tcPr>
          <w:p w14:paraId="4BD55FEE" w14:textId="33F08635" w:rsidR="009E7D12" w:rsidRPr="0057616E" w:rsidRDefault="009E7D12">
            <w:pPr>
              <w:pStyle w:val="TableParagraph"/>
              <w:ind w:left="103" w:right="133"/>
              <w:rPr>
                <w:sz w:val="18"/>
                <w:szCs w:val="18"/>
              </w:rPr>
            </w:pPr>
            <w:r w:rsidRPr="0057616E">
              <w:rPr>
                <w:w w:val="95"/>
                <w:sz w:val="18"/>
                <w:szCs w:val="18"/>
              </w:rPr>
              <w:t>Ref_affiliation_t</w:t>
            </w:r>
            <w:r w:rsidRPr="0057616E">
              <w:rPr>
                <w:sz w:val="18"/>
                <w:szCs w:val="18"/>
              </w:rPr>
              <w:t>ype</w:t>
            </w:r>
          </w:p>
        </w:tc>
        <w:tc>
          <w:tcPr>
            <w:tcW w:w="3690" w:type="dxa"/>
            <w:tcBorders>
              <w:right w:val="single" w:sz="4" w:space="0" w:color="000000"/>
            </w:tcBorders>
          </w:tcPr>
          <w:p w14:paraId="53CE0547" w14:textId="77777777" w:rsidR="009E7D12" w:rsidRPr="0057616E" w:rsidRDefault="009E7D12" w:rsidP="00FC1F7F">
            <w:pPr>
              <w:pStyle w:val="TableParagraph"/>
              <w:spacing w:before="17"/>
              <w:ind w:left="90"/>
              <w:rPr>
                <w:sz w:val="18"/>
                <w:szCs w:val="18"/>
              </w:rPr>
            </w:pPr>
            <w:r w:rsidRPr="0057616E">
              <w:rPr>
                <w:sz w:val="18"/>
                <w:szCs w:val="18"/>
              </w:rPr>
              <w:t>Table Name: Varies by module Column Name: affiliation_type_code</w:t>
            </w:r>
          </w:p>
        </w:tc>
        <w:tc>
          <w:tcPr>
            <w:tcW w:w="4680" w:type="dxa"/>
            <w:tcBorders>
              <w:left w:val="single" w:sz="4" w:space="0" w:color="000000"/>
            </w:tcBorders>
          </w:tcPr>
          <w:p w14:paraId="21AD4A23" w14:textId="1D91AE07" w:rsidR="009E7D12" w:rsidRPr="0057616E" w:rsidRDefault="009E7D12" w:rsidP="0019720C">
            <w:pPr>
              <w:pStyle w:val="TableParagraph"/>
              <w:ind w:left="103" w:right="185"/>
              <w:rPr>
                <w:sz w:val="18"/>
                <w:szCs w:val="18"/>
              </w:rPr>
            </w:pPr>
            <w:r w:rsidRPr="0057616E">
              <w:rPr>
                <w:sz w:val="18"/>
                <w:szCs w:val="18"/>
              </w:rPr>
              <w:t>In ICIS, contacts and addresses are assigned their own set of affiliation type codes to choose from. Batch states must select codes where Affiliation_Catogory = “Non- Government”). Biosolid permit component contacts and addresses may only have affiliation type codes of BAP, BFA, BFO, BHA, BLA, BLO, BML, BOP BRP, BSF, BSH, BSM, BSO, BTW and SOA. CAFO permit component contacts and addresses may only have affiliation type codes of CAI, CNC, COS and SOA. Storm Water permit component contacts and addresses may only be used for General Permit Covered Facility permits and have affiliation type codes of CAN, SWC, SWN, SWP, SWR, SWX, SW4 (if “SWX” is used the NoExposureAuthorizationDate tag must be present or its corresponding field in ICIS must contain a date ).</w:t>
            </w:r>
          </w:p>
        </w:tc>
      </w:tr>
      <w:tr w:rsidR="009E7D12" w14:paraId="3DF4A0A2" w14:textId="77777777" w:rsidTr="005B34C0">
        <w:trPr>
          <w:trHeight w:hRule="exact" w:val="317"/>
        </w:trPr>
        <w:tc>
          <w:tcPr>
            <w:tcW w:w="2775" w:type="dxa"/>
          </w:tcPr>
          <w:p w14:paraId="03DDA851" w14:textId="77777777" w:rsidR="009E7D12" w:rsidRPr="0057616E" w:rsidRDefault="009E7D12">
            <w:pPr>
              <w:pStyle w:val="TableParagraph"/>
              <w:spacing w:before="15"/>
              <w:ind w:left="103"/>
              <w:rPr>
                <w:sz w:val="18"/>
                <w:szCs w:val="18"/>
              </w:rPr>
            </w:pPr>
            <w:r w:rsidRPr="0057616E">
              <w:rPr>
                <w:sz w:val="18"/>
                <w:szCs w:val="18"/>
              </w:rPr>
              <w:t>FirstName</w:t>
            </w:r>
          </w:p>
        </w:tc>
        <w:tc>
          <w:tcPr>
            <w:tcW w:w="1800" w:type="dxa"/>
          </w:tcPr>
          <w:p w14:paraId="0AE402D3" w14:textId="77777777" w:rsidR="009E7D12" w:rsidRPr="0057616E" w:rsidRDefault="009E7D12">
            <w:pPr>
              <w:rPr>
                <w:sz w:val="18"/>
                <w:szCs w:val="18"/>
              </w:rPr>
            </w:pPr>
          </w:p>
        </w:tc>
        <w:tc>
          <w:tcPr>
            <w:tcW w:w="3690" w:type="dxa"/>
            <w:tcBorders>
              <w:right w:val="single" w:sz="4" w:space="0" w:color="000000"/>
            </w:tcBorders>
          </w:tcPr>
          <w:p w14:paraId="684D13C5" w14:textId="77777777" w:rsidR="009E7D12" w:rsidRPr="0057616E" w:rsidRDefault="009E7D12" w:rsidP="00FC1F7F">
            <w:pPr>
              <w:pStyle w:val="TableParagraph"/>
              <w:spacing w:before="17"/>
              <w:ind w:left="90"/>
              <w:rPr>
                <w:sz w:val="18"/>
                <w:szCs w:val="18"/>
              </w:rPr>
            </w:pPr>
            <w:r w:rsidRPr="0057616E">
              <w:rPr>
                <w:sz w:val="18"/>
                <w:szCs w:val="18"/>
              </w:rPr>
              <w:t>icis_contact.first_name</w:t>
            </w:r>
          </w:p>
        </w:tc>
        <w:tc>
          <w:tcPr>
            <w:tcW w:w="4680" w:type="dxa"/>
            <w:tcBorders>
              <w:left w:val="single" w:sz="4" w:space="0" w:color="000000"/>
            </w:tcBorders>
          </w:tcPr>
          <w:p w14:paraId="6FFC5277" w14:textId="77777777" w:rsidR="009E7D12" w:rsidRPr="0057616E" w:rsidRDefault="009E7D12">
            <w:pPr>
              <w:rPr>
                <w:sz w:val="18"/>
                <w:szCs w:val="18"/>
              </w:rPr>
            </w:pPr>
          </w:p>
        </w:tc>
      </w:tr>
      <w:tr w:rsidR="009E7D12" w14:paraId="2405C02D" w14:textId="77777777" w:rsidTr="005B34C0">
        <w:trPr>
          <w:trHeight w:hRule="exact" w:val="317"/>
        </w:trPr>
        <w:tc>
          <w:tcPr>
            <w:tcW w:w="2775" w:type="dxa"/>
          </w:tcPr>
          <w:p w14:paraId="6CC33500" w14:textId="77777777" w:rsidR="009E7D12" w:rsidRPr="0057616E" w:rsidRDefault="009E7D12">
            <w:pPr>
              <w:pStyle w:val="TableParagraph"/>
              <w:spacing w:before="17"/>
              <w:ind w:left="103"/>
              <w:rPr>
                <w:sz w:val="18"/>
                <w:szCs w:val="18"/>
              </w:rPr>
            </w:pPr>
            <w:r w:rsidRPr="0057616E">
              <w:rPr>
                <w:sz w:val="18"/>
                <w:szCs w:val="18"/>
              </w:rPr>
              <w:t>MiddleName</w:t>
            </w:r>
          </w:p>
        </w:tc>
        <w:tc>
          <w:tcPr>
            <w:tcW w:w="1800" w:type="dxa"/>
          </w:tcPr>
          <w:p w14:paraId="1BEFA72B" w14:textId="77777777" w:rsidR="009E7D12" w:rsidRPr="0057616E" w:rsidRDefault="009E7D12">
            <w:pPr>
              <w:rPr>
                <w:sz w:val="18"/>
                <w:szCs w:val="18"/>
              </w:rPr>
            </w:pPr>
          </w:p>
        </w:tc>
        <w:tc>
          <w:tcPr>
            <w:tcW w:w="3690" w:type="dxa"/>
            <w:tcBorders>
              <w:right w:val="single" w:sz="4" w:space="0" w:color="000000"/>
            </w:tcBorders>
          </w:tcPr>
          <w:p w14:paraId="53ECEC6B" w14:textId="77777777" w:rsidR="009E7D12" w:rsidRPr="0057616E" w:rsidRDefault="009E7D12" w:rsidP="00FC1F7F">
            <w:pPr>
              <w:pStyle w:val="TableParagraph"/>
              <w:spacing w:before="17"/>
              <w:ind w:left="90"/>
              <w:rPr>
                <w:sz w:val="18"/>
                <w:szCs w:val="18"/>
              </w:rPr>
            </w:pPr>
            <w:r w:rsidRPr="0057616E">
              <w:rPr>
                <w:sz w:val="18"/>
                <w:szCs w:val="18"/>
              </w:rPr>
              <w:t>icis_contact.middle_name</w:t>
            </w:r>
          </w:p>
        </w:tc>
        <w:tc>
          <w:tcPr>
            <w:tcW w:w="4680" w:type="dxa"/>
            <w:tcBorders>
              <w:left w:val="single" w:sz="4" w:space="0" w:color="000000"/>
            </w:tcBorders>
          </w:tcPr>
          <w:p w14:paraId="4336AFDE" w14:textId="77777777" w:rsidR="009E7D12" w:rsidRPr="0057616E" w:rsidRDefault="009E7D12">
            <w:pPr>
              <w:rPr>
                <w:sz w:val="18"/>
                <w:szCs w:val="18"/>
              </w:rPr>
            </w:pPr>
          </w:p>
        </w:tc>
      </w:tr>
      <w:tr w:rsidR="009E7D12" w14:paraId="4BADB496" w14:textId="77777777" w:rsidTr="005B34C0">
        <w:trPr>
          <w:trHeight w:hRule="exact" w:val="317"/>
        </w:trPr>
        <w:tc>
          <w:tcPr>
            <w:tcW w:w="2775" w:type="dxa"/>
          </w:tcPr>
          <w:p w14:paraId="0BAA40BD" w14:textId="77777777" w:rsidR="009E7D12" w:rsidRPr="0057616E" w:rsidRDefault="009E7D12">
            <w:pPr>
              <w:pStyle w:val="TableParagraph"/>
              <w:spacing w:before="15"/>
              <w:ind w:left="103"/>
              <w:rPr>
                <w:sz w:val="18"/>
                <w:szCs w:val="18"/>
              </w:rPr>
            </w:pPr>
            <w:r w:rsidRPr="0057616E">
              <w:rPr>
                <w:sz w:val="18"/>
                <w:szCs w:val="18"/>
              </w:rPr>
              <w:t>LastName</w:t>
            </w:r>
          </w:p>
        </w:tc>
        <w:tc>
          <w:tcPr>
            <w:tcW w:w="1800" w:type="dxa"/>
          </w:tcPr>
          <w:p w14:paraId="0CA86513" w14:textId="77777777" w:rsidR="009E7D12" w:rsidRPr="0057616E" w:rsidRDefault="009E7D12">
            <w:pPr>
              <w:rPr>
                <w:sz w:val="18"/>
                <w:szCs w:val="18"/>
              </w:rPr>
            </w:pPr>
          </w:p>
        </w:tc>
        <w:tc>
          <w:tcPr>
            <w:tcW w:w="3690" w:type="dxa"/>
            <w:tcBorders>
              <w:right w:val="single" w:sz="4" w:space="0" w:color="000000"/>
            </w:tcBorders>
          </w:tcPr>
          <w:p w14:paraId="333A4B64" w14:textId="77777777" w:rsidR="009E7D12" w:rsidRPr="0057616E" w:rsidRDefault="009E7D12" w:rsidP="00FC1F7F">
            <w:pPr>
              <w:pStyle w:val="TableParagraph"/>
              <w:spacing w:before="17"/>
              <w:ind w:left="90"/>
              <w:rPr>
                <w:sz w:val="18"/>
                <w:szCs w:val="18"/>
              </w:rPr>
            </w:pPr>
            <w:r w:rsidRPr="0057616E">
              <w:rPr>
                <w:sz w:val="18"/>
                <w:szCs w:val="18"/>
              </w:rPr>
              <w:t>icis_contact.last_name</w:t>
            </w:r>
          </w:p>
        </w:tc>
        <w:tc>
          <w:tcPr>
            <w:tcW w:w="4680" w:type="dxa"/>
            <w:tcBorders>
              <w:left w:val="single" w:sz="4" w:space="0" w:color="000000"/>
            </w:tcBorders>
          </w:tcPr>
          <w:p w14:paraId="5E6B0BBA" w14:textId="77777777" w:rsidR="009E7D12" w:rsidRPr="0057616E" w:rsidRDefault="009E7D12">
            <w:pPr>
              <w:rPr>
                <w:sz w:val="18"/>
                <w:szCs w:val="18"/>
              </w:rPr>
            </w:pPr>
          </w:p>
        </w:tc>
      </w:tr>
      <w:tr w:rsidR="009E7D12" w14:paraId="3C7941F1" w14:textId="77777777" w:rsidTr="005B34C0">
        <w:trPr>
          <w:trHeight w:hRule="exact" w:val="317"/>
        </w:trPr>
        <w:tc>
          <w:tcPr>
            <w:tcW w:w="2775" w:type="dxa"/>
          </w:tcPr>
          <w:p w14:paraId="61F5CC69" w14:textId="77777777" w:rsidR="009E7D12" w:rsidRPr="0057616E" w:rsidRDefault="009E7D12">
            <w:pPr>
              <w:pStyle w:val="TableParagraph"/>
              <w:spacing w:before="15"/>
              <w:ind w:left="103"/>
              <w:rPr>
                <w:sz w:val="18"/>
                <w:szCs w:val="18"/>
              </w:rPr>
            </w:pPr>
            <w:r w:rsidRPr="0057616E">
              <w:rPr>
                <w:sz w:val="18"/>
                <w:szCs w:val="18"/>
              </w:rPr>
              <w:t>IndividualTitleText</w:t>
            </w:r>
          </w:p>
        </w:tc>
        <w:tc>
          <w:tcPr>
            <w:tcW w:w="1800" w:type="dxa"/>
          </w:tcPr>
          <w:p w14:paraId="15EF339B" w14:textId="77777777" w:rsidR="009E7D12" w:rsidRPr="0057616E" w:rsidRDefault="009E7D12">
            <w:pPr>
              <w:rPr>
                <w:sz w:val="18"/>
                <w:szCs w:val="18"/>
              </w:rPr>
            </w:pPr>
          </w:p>
        </w:tc>
        <w:tc>
          <w:tcPr>
            <w:tcW w:w="3690" w:type="dxa"/>
            <w:tcBorders>
              <w:right w:val="single" w:sz="4" w:space="0" w:color="000000"/>
            </w:tcBorders>
          </w:tcPr>
          <w:p w14:paraId="149B75FC" w14:textId="77777777" w:rsidR="009E7D12" w:rsidRPr="0057616E" w:rsidRDefault="009E7D12" w:rsidP="00FC1F7F">
            <w:pPr>
              <w:pStyle w:val="TableParagraph"/>
              <w:spacing w:before="17"/>
              <w:ind w:left="90"/>
              <w:rPr>
                <w:sz w:val="18"/>
                <w:szCs w:val="18"/>
              </w:rPr>
            </w:pPr>
            <w:r w:rsidRPr="0057616E">
              <w:rPr>
                <w:sz w:val="18"/>
                <w:szCs w:val="18"/>
              </w:rPr>
              <w:t>icis_contact.title</w:t>
            </w:r>
          </w:p>
        </w:tc>
        <w:tc>
          <w:tcPr>
            <w:tcW w:w="4680" w:type="dxa"/>
            <w:tcBorders>
              <w:left w:val="single" w:sz="4" w:space="0" w:color="000000"/>
            </w:tcBorders>
          </w:tcPr>
          <w:p w14:paraId="2B0A12A0" w14:textId="77777777" w:rsidR="009E7D12" w:rsidRPr="0057616E" w:rsidRDefault="009E7D12">
            <w:pPr>
              <w:rPr>
                <w:sz w:val="18"/>
                <w:szCs w:val="18"/>
              </w:rPr>
            </w:pPr>
          </w:p>
        </w:tc>
      </w:tr>
      <w:tr w:rsidR="009E7D12" w:rsidRPr="00FC1F7F" w14:paraId="257D7A6E" w14:textId="77777777" w:rsidTr="00FC1F7F">
        <w:trPr>
          <w:trHeight w:hRule="exact" w:val="490"/>
        </w:trPr>
        <w:tc>
          <w:tcPr>
            <w:tcW w:w="2775" w:type="dxa"/>
          </w:tcPr>
          <w:p w14:paraId="12E38EC6" w14:textId="77777777" w:rsidR="009E7D12" w:rsidRPr="0057616E" w:rsidRDefault="009E7D12" w:rsidP="00FC1F7F">
            <w:pPr>
              <w:pStyle w:val="TableParagraph"/>
              <w:spacing w:before="17"/>
              <w:ind w:left="90"/>
              <w:rPr>
                <w:sz w:val="18"/>
                <w:szCs w:val="18"/>
              </w:rPr>
            </w:pPr>
            <w:r w:rsidRPr="0057616E">
              <w:rPr>
                <w:sz w:val="18"/>
                <w:szCs w:val="18"/>
              </w:rPr>
              <w:t>OrganizationFormalName</w:t>
            </w:r>
          </w:p>
        </w:tc>
        <w:tc>
          <w:tcPr>
            <w:tcW w:w="1800" w:type="dxa"/>
          </w:tcPr>
          <w:p w14:paraId="079DC259" w14:textId="77777777" w:rsidR="009E7D12" w:rsidRPr="0057616E" w:rsidRDefault="009E7D12" w:rsidP="00FC1F7F">
            <w:pPr>
              <w:ind w:left="90"/>
              <w:rPr>
                <w:sz w:val="18"/>
                <w:szCs w:val="18"/>
              </w:rPr>
            </w:pPr>
          </w:p>
        </w:tc>
        <w:tc>
          <w:tcPr>
            <w:tcW w:w="3690" w:type="dxa"/>
            <w:tcBorders>
              <w:right w:val="single" w:sz="4" w:space="0" w:color="000000"/>
            </w:tcBorders>
          </w:tcPr>
          <w:p w14:paraId="4A3597AA" w14:textId="5C0BC4F3" w:rsidR="009E7D12" w:rsidRPr="0057616E" w:rsidRDefault="009E7D12" w:rsidP="00FC1F7F">
            <w:pPr>
              <w:pStyle w:val="TableParagraph"/>
              <w:spacing w:before="17"/>
              <w:ind w:left="90"/>
              <w:rPr>
                <w:sz w:val="18"/>
                <w:szCs w:val="18"/>
              </w:rPr>
            </w:pPr>
            <w:r w:rsidRPr="00FC1F7F">
              <w:rPr>
                <w:sz w:val="18"/>
                <w:szCs w:val="18"/>
              </w:rPr>
              <w:t>icis_contact.organization_formal_n</w:t>
            </w:r>
            <w:r w:rsidRPr="0057616E">
              <w:rPr>
                <w:sz w:val="18"/>
                <w:szCs w:val="18"/>
              </w:rPr>
              <w:t>ame, icis_address.organization_formal_name</w:t>
            </w:r>
          </w:p>
        </w:tc>
        <w:tc>
          <w:tcPr>
            <w:tcW w:w="4680" w:type="dxa"/>
            <w:tcBorders>
              <w:left w:val="single" w:sz="4" w:space="0" w:color="000000"/>
            </w:tcBorders>
          </w:tcPr>
          <w:p w14:paraId="05082B9B" w14:textId="7C777AE6" w:rsidR="009E7D12" w:rsidRPr="0057616E" w:rsidRDefault="009E7D12" w:rsidP="00FC1F7F">
            <w:pPr>
              <w:pStyle w:val="TableParagraph"/>
              <w:ind w:left="90" w:right="174"/>
              <w:rPr>
                <w:sz w:val="18"/>
                <w:szCs w:val="18"/>
              </w:rPr>
            </w:pPr>
            <w:r w:rsidRPr="0057616E">
              <w:rPr>
                <w:sz w:val="18"/>
                <w:szCs w:val="18"/>
              </w:rPr>
              <w:t>Sludge Commercial Handler refers to affiliation_type_code of BSH.</w:t>
            </w:r>
          </w:p>
        </w:tc>
      </w:tr>
      <w:tr w:rsidR="009E7D12" w14:paraId="47BB1684" w14:textId="77777777" w:rsidTr="005B34C0">
        <w:trPr>
          <w:trHeight w:hRule="exact" w:val="490"/>
        </w:trPr>
        <w:tc>
          <w:tcPr>
            <w:tcW w:w="2775" w:type="dxa"/>
          </w:tcPr>
          <w:p w14:paraId="59CE8C60" w14:textId="77777777" w:rsidR="009E7D12" w:rsidRPr="0057616E" w:rsidRDefault="009E7D12">
            <w:pPr>
              <w:pStyle w:val="TableParagraph"/>
              <w:spacing w:before="15"/>
              <w:ind w:left="103"/>
              <w:rPr>
                <w:sz w:val="18"/>
                <w:szCs w:val="18"/>
              </w:rPr>
            </w:pPr>
            <w:r w:rsidRPr="0057616E">
              <w:rPr>
                <w:sz w:val="18"/>
                <w:szCs w:val="18"/>
              </w:rPr>
              <w:t>StateCode</w:t>
            </w:r>
          </w:p>
        </w:tc>
        <w:tc>
          <w:tcPr>
            <w:tcW w:w="1800" w:type="dxa"/>
          </w:tcPr>
          <w:p w14:paraId="3D2B0064"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35BADF29" w14:textId="77777777" w:rsidR="009E7D12" w:rsidRPr="0057616E" w:rsidRDefault="009E7D12">
            <w:pPr>
              <w:pStyle w:val="TableParagraph"/>
              <w:spacing w:before="15"/>
              <w:ind w:left="103"/>
              <w:rPr>
                <w:sz w:val="18"/>
                <w:szCs w:val="18"/>
              </w:rPr>
            </w:pPr>
            <w:r w:rsidRPr="0057616E">
              <w:rPr>
                <w:sz w:val="18"/>
                <w:szCs w:val="18"/>
              </w:rPr>
              <w:t>icis_contact.state_code</w:t>
            </w:r>
          </w:p>
        </w:tc>
        <w:tc>
          <w:tcPr>
            <w:tcW w:w="4680" w:type="dxa"/>
            <w:tcBorders>
              <w:left w:val="single" w:sz="4" w:space="0" w:color="000000"/>
            </w:tcBorders>
          </w:tcPr>
          <w:p w14:paraId="5D0FF1C6" w14:textId="0B6E35BD" w:rsidR="009E7D12" w:rsidRPr="0057616E" w:rsidRDefault="009E7D12">
            <w:pPr>
              <w:pStyle w:val="TableParagraph"/>
              <w:ind w:left="103" w:right="70"/>
              <w:rPr>
                <w:sz w:val="18"/>
                <w:szCs w:val="18"/>
              </w:rPr>
            </w:pPr>
            <w:r w:rsidRPr="0057616E">
              <w:rPr>
                <w:sz w:val="18"/>
                <w:szCs w:val="18"/>
              </w:rPr>
              <w:t>Sludge Commercial Handler refers to affiliation_type_code of BSH.</w:t>
            </w:r>
          </w:p>
        </w:tc>
      </w:tr>
      <w:tr w:rsidR="009E7D12" w14:paraId="1646FFF7" w14:textId="77777777" w:rsidTr="005B34C0">
        <w:trPr>
          <w:trHeight w:hRule="exact" w:val="317"/>
        </w:trPr>
        <w:tc>
          <w:tcPr>
            <w:tcW w:w="2775" w:type="dxa"/>
          </w:tcPr>
          <w:p w14:paraId="6F5B9AC5" w14:textId="77777777" w:rsidR="009E7D12" w:rsidRPr="0057616E" w:rsidRDefault="009E7D12">
            <w:pPr>
              <w:pStyle w:val="TableParagraph"/>
              <w:spacing w:before="15"/>
              <w:ind w:left="103"/>
              <w:rPr>
                <w:sz w:val="18"/>
                <w:szCs w:val="18"/>
              </w:rPr>
            </w:pPr>
            <w:r w:rsidRPr="0057616E">
              <w:rPr>
                <w:sz w:val="18"/>
                <w:szCs w:val="18"/>
              </w:rPr>
              <w:t>RegionCode</w:t>
            </w:r>
          </w:p>
        </w:tc>
        <w:tc>
          <w:tcPr>
            <w:tcW w:w="1800" w:type="dxa"/>
          </w:tcPr>
          <w:p w14:paraId="7328D4D9" w14:textId="77777777" w:rsidR="009E7D12" w:rsidRPr="0057616E" w:rsidRDefault="009E7D12">
            <w:pPr>
              <w:pStyle w:val="TableParagraph"/>
              <w:spacing w:line="223" w:lineRule="exact"/>
              <w:ind w:left="103"/>
              <w:rPr>
                <w:sz w:val="18"/>
                <w:szCs w:val="18"/>
              </w:rPr>
            </w:pPr>
            <w:r w:rsidRPr="0057616E">
              <w:rPr>
                <w:sz w:val="18"/>
                <w:szCs w:val="18"/>
              </w:rPr>
              <w:t>Ref_region</w:t>
            </w:r>
          </w:p>
        </w:tc>
        <w:tc>
          <w:tcPr>
            <w:tcW w:w="3690" w:type="dxa"/>
            <w:tcBorders>
              <w:right w:val="single" w:sz="4" w:space="0" w:color="000000"/>
            </w:tcBorders>
          </w:tcPr>
          <w:p w14:paraId="007A7C9A" w14:textId="77777777" w:rsidR="009E7D12" w:rsidRPr="0057616E" w:rsidRDefault="009E7D12">
            <w:pPr>
              <w:pStyle w:val="TableParagraph"/>
              <w:spacing w:before="15"/>
              <w:ind w:left="103"/>
              <w:rPr>
                <w:sz w:val="18"/>
                <w:szCs w:val="18"/>
              </w:rPr>
            </w:pPr>
            <w:r w:rsidRPr="0057616E">
              <w:rPr>
                <w:sz w:val="18"/>
                <w:szCs w:val="18"/>
              </w:rPr>
              <w:t>icis_contact.region_code</w:t>
            </w:r>
          </w:p>
        </w:tc>
        <w:tc>
          <w:tcPr>
            <w:tcW w:w="4680" w:type="dxa"/>
            <w:tcBorders>
              <w:left w:val="single" w:sz="4" w:space="0" w:color="000000"/>
            </w:tcBorders>
          </w:tcPr>
          <w:p w14:paraId="760AC57B" w14:textId="77777777" w:rsidR="009E7D12" w:rsidRPr="0057616E" w:rsidRDefault="009E7D12">
            <w:pPr>
              <w:rPr>
                <w:sz w:val="18"/>
                <w:szCs w:val="18"/>
              </w:rPr>
            </w:pPr>
          </w:p>
        </w:tc>
      </w:tr>
      <w:tr w:rsidR="009E7D12" w14:paraId="38C57CBD" w14:textId="77777777" w:rsidTr="005B34C0">
        <w:trPr>
          <w:trHeight w:hRule="exact" w:val="317"/>
        </w:trPr>
        <w:tc>
          <w:tcPr>
            <w:tcW w:w="2775" w:type="dxa"/>
          </w:tcPr>
          <w:p w14:paraId="3CD6648C" w14:textId="77777777" w:rsidR="009E7D12" w:rsidRPr="0057616E" w:rsidRDefault="009E7D12">
            <w:pPr>
              <w:pStyle w:val="TableParagraph"/>
              <w:spacing w:before="15"/>
              <w:ind w:left="103"/>
              <w:rPr>
                <w:sz w:val="18"/>
                <w:szCs w:val="18"/>
              </w:rPr>
            </w:pPr>
            <w:r w:rsidRPr="0057616E">
              <w:rPr>
                <w:sz w:val="18"/>
                <w:szCs w:val="18"/>
              </w:rPr>
              <w:t>TelephoneNumberTypeCode</w:t>
            </w:r>
          </w:p>
        </w:tc>
        <w:tc>
          <w:tcPr>
            <w:tcW w:w="1800" w:type="dxa"/>
          </w:tcPr>
          <w:p w14:paraId="19A8A29F" w14:textId="77777777" w:rsidR="009E7D12" w:rsidRPr="0057616E" w:rsidRDefault="009E7D12">
            <w:pPr>
              <w:pStyle w:val="TableParagraph"/>
              <w:spacing w:line="223" w:lineRule="exact"/>
              <w:ind w:left="103"/>
              <w:rPr>
                <w:sz w:val="18"/>
                <w:szCs w:val="18"/>
              </w:rPr>
            </w:pPr>
            <w:r w:rsidRPr="0057616E">
              <w:rPr>
                <w:sz w:val="18"/>
                <w:szCs w:val="18"/>
              </w:rPr>
              <w:t>Ref_phone_type</w:t>
            </w:r>
          </w:p>
        </w:tc>
        <w:tc>
          <w:tcPr>
            <w:tcW w:w="3690" w:type="dxa"/>
            <w:tcBorders>
              <w:right w:val="single" w:sz="4" w:space="0" w:color="000000"/>
            </w:tcBorders>
          </w:tcPr>
          <w:p w14:paraId="75735FE3" w14:textId="441620BE" w:rsidR="009E7D12" w:rsidRPr="0057616E" w:rsidRDefault="009E7D12" w:rsidP="00FC1F7F">
            <w:pPr>
              <w:pStyle w:val="TableParagraph"/>
              <w:spacing w:before="15"/>
              <w:ind w:left="103"/>
              <w:rPr>
                <w:sz w:val="18"/>
                <w:szCs w:val="18"/>
              </w:rPr>
            </w:pPr>
            <w:r w:rsidRPr="00FC1F7F">
              <w:rPr>
                <w:sz w:val="18"/>
                <w:szCs w:val="18"/>
              </w:rPr>
              <w:t>icis_contact_phone.phone_type_co</w:t>
            </w:r>
            <w:r w:rsidRPr="0057616E">
              <w:rPr>
                <w:sz w:val="18"/>
                <w:szCs w:val="18"/>
              </w:rPr>
              <w:t>de</w:t>
            </w:r>
          </w:p>
        </w:tc>
        <w:tc>
          <w:tcPr>
            <w:tcW w:w="4680" w:type="dxa"/>
            <w:tcBorders>
              <w:left w:val="single" w:sz="4" w:space="0" w:color="000000"/>
            </w:tcBorders>
          </w:tcPr>
          <w:p w14:paraId="66327528" w14:textId="1993AF1C" w:rsidR="009E7D12" w:rsidRPr="0057616E" w:rsidRDefault="009E7D12">
            <w:pPr>
              <w:pStyle w:val="TableParagraph"/>
              <w:ind w:left="103" w:right="646"/>
              <w:rPr>
                <w:sz w:val="18"/>
                <w:szCs w:val="18"/>
              </w:rPr>
            </w:pPr>
          </w:p>
        </w:tc>
      </w:tr>
      <w:tr w:rsidR="009E7D12" w14:paraId="341BA6E8" w14:textId="77777777" w:rsidTr="005B34C0">
        <w:trPr>
          <w:trHeight w:hRule="exact" w:val="317"/>
        </w:trPr>
        <w:tc>
          <w:tcPr>
            <w:tcW w:w="2775" w:type="dxa"/>
          </w:tcPr>
          <w:p w14:paraId="0B4F2625" w14:textId="77777777" w:rsidR="009E7D12" w:rsidRPr="0057616E" w:rsidRDefault="009E7D12">
            <w:pPr>
              <w:pStyle w:val="TableParagraph"/>
              <w:spacing w:before="15"/>
              <w:ind w:left="103"/>
              <w:rPr>
                <w:sz w:val="18"/>
                <w:szCs w:val="18"/>
              </w:rPr>
            </w:pPr>
            <w:r w:rsidRPr="0057616E">
              <w:rPr>
                <w:sz w:val="18"/>
                <w:szCs w:val="18"/>
              </w:rPr>
              <w:t>TelephoneNumber</w:t>
            </w:r>
          </w:p>
        </w:tc>
        <w:tc>
          <w:tcPr>
            <w:tcW w:w="1800" w:type="dxa"/>
          </w:tcPr>
          <w:p w14:paraId="5C54946C" w14:textId="77777777" w:rsidR="009E7D12" w:rsidRPr="0057616E" w:rsidRDefault="009E7D12">
            <w:pPr>
              <w:rPr>
                <w:sz w:val="18"/>
                <w:szCs w:val="18"/>
              </w:rPr>
            </w:pPr>
          </w:p>
        </w:tc>
        <w:tc>
          <w:tcPr>
            <w:tcW w:w="3690" w:type="dxa"/>
            <w:tcBorders>
              <w:right w:val="single" w:sz="4" w:space="0" w:color="000000"/>
            </w:tcBorders>
          </w:tcPr>
          <w:p w14:paraId="33CED1CC" w14:textId="481C45C8" w:rsidR="009E7D12" w:rsidRPr="0057616E" w:rsidRDefault="009E7D12" w:rsidP="00FC1F7F">
            <w:pPr>
              <w:pStyle w:val="TableParagraph"/>
              <w:spacing w:before="15"/>
              <w:ind w:left="103"/>
              <w:rPr>
                <w:sz w:val="18"/>
                <w:szCs w:val="18"/>
              </w:rPr>
            </w:pPr>
            <w:r w:rsidRPr="00FC1F7F">
              <w:rPr>
                <w:sz w:val="18"/>
                <w:szCs w:val="18"/>
              </w:rPr>
              <w:t>icis_contact_phone.telephone_nmb</w:t>
            </w:r>
            <w:r w:rsidRPr="0057616E">
              <w:rPr>
                <w:sz w:val="18"/>
                <w:szCs w:val="18"/>
              </w:rPr>
              <w:t>r</w:t>
            </w:r>
          </w:p>
        </w:tc>
        <w:tc>
          <w:tcPr>
            <w:tcW w:w="4680" w:type="dxa"/>
            <w:tcBorders>
              <w:left w:val="single" w:sz="4" w:space="0" w:color="000000"/>
            </w:tcBorders>
          </w:tcPr>
          <w:p w14:paraId="20533B6E" w14:textId="77777777" w:rsidR="009E7D12" w:rsidRPr="0057616E" w:rsidRDefault="009E7D12">
            <w:pPr>
              <w:pStyle w:val="TableParagraph"/>
              <w:ind w:left="103" w:right="197"/>
              <w:rPr>
                <w:sz w:val="18"/>
                <w:szCs w:val="18"/>
              </w:rPr>
            </w:pPr>
            <w:r w:rsidRPr="0057616E">
              <w:rPr>
                <w:sz w:val="18"/>
                <w:szCs w:val="18"/>
              </w:rPr>
              <w:t>Without parentheses, spaces, dots or dashes.</w:t>
            </w:r>
          </w:p>
        </w:tc>
      </w:tr>
      <w:tr w:rsidR="009E7D12" w14:paraId="5F90B5DF" w14:textId="77777777" w:rsidTr="009E7D12">
        <w:trPr>
          <w:trHeight w:hRule="exact" w:val="509"/>
        </w:trPr>
        <w:tc>
          <w:tcPr>
            <w:tcW w:w="2775" w:type="dxa"/>
          </w:tcPr>
          <w:p w14:paraId="2A99AE35" w14:textId="77777777" w:rsidR="009E7D12" w:rsidRPr="0057616E" w:rsidRDefault="009E7D12">
            <w:pPr>
              <w:pStyle w:val="TableParagraph"/>
              <w:spacing w:before="15"/>
              <w:ind w:left="103"/>
              <w:rPr>
                <w:sz w:val="18"/>
                <w:szCs w:val="18"/>
              </w:rPr>
            </w:pPr>
            <w:r w:rsidRPr="0057616E">
              <w:rPr>
                <w:sz w:val="18"/>
                <w:szCs w:val="18"/>
              </w:rPr>
              <w:t>TelephoneExtensionNumber</w:t>
            </w:r>
          </w:p>
        </w:tc>
        <w:tc>
          <w:tcPr>
            <w:tcW w:w="1800" w:type="dxa"/>
          </w:tcPr>
          <w:p w14:paraId="4B2E43AE" w14:textId="77777777" w:rsidR="009E7D12" w:rsidRPr="0057616E" w:rsidRDefault="009E7D12">
            <w:pPr>
              <w:rPr>
                <w:sz w:val="18"/>
                <w:szCs w:val="18"/>
              </w:rPr>
            </w:pPr>
          </w:p>
        </w:tc>
        <w:tc>
          <w:tcPr>
            <w:tcW w:w="3690" w:type="dxa"/>
            <w:tcBorders>
              <w:right w:val="single" w:sz="4" w:space="0" w:color="000000"/>
            </w:tcBorders>
          </w:tcPr>
          <w:p w14:paraId="48E7367D" w14:textId="7FADEC55" w:rsidR="009E7D12" w:rsidRPr="0057616E" w:rsidRDefault="009E7D12">
            <w:pPr>
              <w:pStyle w:val="TableParagraph"/>
              <w:spacing w:before="15"/>
              <w:ind w:left="103"/>
              <w:rPr>
                <w:sz w:val="18"/>
                <w:szCs w:val="18"/>
              </w:rPr>
            </w:pPr>
            <w:r w:rsidRPr="00FC1F7F">
              <w:rPr>
                <w:sz w:val="18"/>
                <w:szCs w:val="18"/>
              </w:rPr>
              <w:t>icis_contact_phone.telephone_exte</w:t>
            </w:r>
            <w:r w:rsidRPr="0057616E">
              <w:rPr>
                <w:sz w:val="18"/>
                <w:szCs w:val="18"/>
              </w:rPr>
              <w:t>nsion_nmbr</w:t>
            </w:r>
          </w:p>
        </w:tc>
        <w:tc>
          <w:tcPr>
            <w:tcW w:w="4680" w:type="dxa"/>
            <w:tcBorders>
              <w:left w:val="single" w:sz="4" w:space="0" w:color="000000"/>
            </w:tcBorders>
          </w:tcPr>
          <w:p w14:paraId="69222FCD" w14:textId="77777777" w:rsidR="009E7D12" w:rsidRPr="0057616E" w:rsidRDefault="009E7D12">
            <w:pPr>
              <w:rPr>
                <w:sz w:val="18"/>
                <w:szCs w:val="18"/>
              </w:rPr>
            </w:pPr>
          </w:p>
        </w:tc>
      </w:tr>
      <w:tr w:rsidR="009E7D12" w14:paraId="1859B4FA" w14:textId="77777777" w:rsidTr="00FC1F7F">
        <w:trPr>
          <w:trHeight w:hRule="exact" w:val="490"/>
        </w:trPr>
        <w:tc>
          <w:tcPr>
            <w:tcW w:w="2775" w:type="dxa"/>
          </w:tcPr>
          <w:p w14:paraId="4D9E0327" w14:textId="77777777" w:rsidR="009E7D12" w:rsidRPr="0057616E" w:rsidRDefault="009E7D12">
            <w:pPr>
              <w:pStyle w:val="TableParagraph"/>
              <w:spacing w:before="15"/>
              <w:ind w:left="103"/>
              <w:rPr>
                <w:sz w:val="18"/>
                <w:szCs w:val="18"/>
              </w:rPr>
            </w:pPr>
            <w:r w:rsidRPr="0057616E">
              <w:rPr>
                <w:sz w:val="18"/>
                <w:szCs w:val="18"/>
              </w:rPr>
              <w:t>ElectronicAddressText</w:t>
            </w:r>
          </w:p>
        </w:tc>
        <w:tc>
          <w:tcPr>
            <w:tcW w:w="1800" w:type="dxa"/>
          </w:tcPr>
          <w:p w14:paraId="62C8618E" w14:textId="77777777" w:rsidR="009E7D12" w:rsidRPr="0057616E" w:rsidRDefault="009E7D12">
            <w:pPr>
              <w:rPr>
                <w:sz w:val="18"/>
                <w:szCs w:val="18"/>
              </w:rPr>
            </w:pPr>
          </w:p>
        </w:tc>
        <w:tc>
          <w:tcPr>
            <w:tcW w:w="3690" w:type="dxa"/>
            <w:tcBorders>
              <w:right w:val="single" w:sz="4" w:space="0" w:color="000000"/>
            </w:tcBorders>
          </w:tcPr>
          <w:p w14:paraId="3C538264" w14:textId="4E50818C" w:rsidR="009E7D12" w:rsidRPr="0057616E" w:rsidRDefault="009E7D12">
            <w:pPr>
              <w:pStyle w:val="TableParagraph"/>
              <w:spacing w:before="15"/>
              <w:ind w:left="103"/>
              <w:rPr>
                <w:sz w:val="18"/>
                <w:szCs w:val="18"/>
              </w:rPr>
            </w:pPr>
            <w:r w:rsidRPr="00FC1F7F">
              <w:rPr>
                <w:sz w:val="18"/>
                <w:szCs w:val="18"/>
              </w:rPr>
              <w:t>icis_contact_electronic_addr.electr</w:t>
            </w:r>
            <w:r w:rsidRPr="0057616E">
              <w:rPr>
                <w:sz w:val="18"/>
                <w:szCs w:val="18"/>
              </w:rPr>
              <w:t>onic_address_text</w:t>
            </w:r>
          </w:p>
        </w:tc>
        <w:tc>
          <w:tcPr>
            <w:tcW w:w="4680" w:type="dxa"/>
            <w:tcBorders>
              <w:left w:val="single" w:sz="4" w:space="0" w:color="000000"/>
            </w:tcBorders>
          </w:tcPr>
          <w:p w14:paraId="6ABE0F31" w14:textId="77777777" w:rsidR="009E7D12" w:rsidRPr="0057616E" w:rsidRDefault="009E7D12">
            <w:pPr>
              <w:rPr>
                <w:sz w:val="18"/>
                <w:szCs w:val="18"/>
              </w:rPr>
            </w:pPr>
          </w:p>
        </w:tc>
      </w:tr>
      <w:tr w:rsidR="009E7D12" w14:paraId="04728C2D" w14:textId="77777777" w:rsidTr="00FC1F7F">
        <w:trPr>
          <w:trHeight w:hRule="exact" w:val="490"/>
        </w:trPr>
        <w:tc>
          <w:tcPr>
            <w:tcW w:w="2775" w:type="dxa"/>
          </w:tcPr>
          <w:p w14:paraId="44809D0F" w14:textId="16B84E84" w:rsidR="009E7D12" w:rsidRPr="0057616E" w:rsidRDefault="009E7D12">
            <w:pPr>
              <w:pStyle w:val="TableParagraph"/>
              <w:spacing w:before="15"/>
              <w:ind w:left="103" w:right="210"/>
              <w:rPr>
                <w:sz w:val="18"/>
                <w:szCs w:val="18"/>
              </w:rPr>
            </w:pPr>
            <w:r w:rsidRPr="0057616E">
              <w:rPr>
                <w:w w:val="95"/>
                <w:sz w:val="18"/>
                <w:szCs w:val="18"/>
              </w:rPr>
              <w:t>StartDateOfContactAssociati</w:t>
            </w:r>
            <w:r w:rsidRPr="0057616E">
              <w:rPr>
                <w:sz w:val="18"/>
                <w:szCs w:val="18"/>
              </w:rPr>
              <w:t>on</w:t>
            </w:r>
          </w:p>
        </w:tc>
        <w:tc>
          <w:tcPr>
            <w:tcW w:w="1800" w:type="dxa"/>
          </w:tcPr>
          <w:p w14:paraId="7E391B07" w14:textId="77777777" w:rsidR="009E7D12" w:rsidRPr="0057616E" w:rsidRDefault="009E7D12">
            <w:pPr>
              <w:rPr>
                <w:sz w:val="18"/>
                <w:szCs w:val="18"/>
              </w:rPr>
            </w:pPr>
          </w:p>
        </w:tc>
        <w:tc>
          <w:tcPr>
            <w:tcW w:w="3690" w:type="dxa"/>
            <w:tcBorders>
              <w:right w:val="single" w:sz="4" w:space="0" w:color="000000"/>
            </w:tcBorders>
          </w:tcPr>
          <w:p w14:paraId="6FCECA6F" w14:textId="77777777" w:rsidR="009E7D12" w:rsidRPr="0057616E" w:rsidRDefault="009E7D12" w:rsidP="00FC1F7F">
            <w:pPr>
              <w:pStyle w:val="TableParagraph"/>
              <w:spacing w:before="15"/>
              <w:ind w:left="103"/>
              <w:rPr>
                <w:sz w:val="18"/>
                <w:szCs w:val="18"/>
              </w:rPr>
            </w:pPr>
            <w:r w:rsidRPr="0057616E">
              <w:rPr>
                <w:sz w:val="18"/>
                <w:szCs w:val="18"/>
              </w:rPr>
              <w:t>Table Name: Varies by module Column Name: begin_date</w:t>
            </w:r>
          </w:p>
        </w:tc>
        <w:tc>
          <w:tcPr>
            <w:tcW w:w="4680" w:type="dxa"/>
            <w:tcBorders>
              <w:left w:val="single" w:sz="4" w:space="0" w:color="000000"/>
            </w:tcBorders>
          </w:tcPr>
          <w:p w14:paraId="6B38FDEE" w14:textId="77777777" w:rsidR="009E7D12" w:rsidRPr="0057616E" w:rsidRDefault="009E7D12">
            <w:pPr>
              <w:rPr>
                <w:sz w:val="18"/>
                <w:szCs w:val="18"/>
              </w:rPr>
            </w:pPr>
          </w:p>
        </w:tc>
      </w:tr>
      <w:tr w:rsidR="009E7D12" w14:paraId="4ADD0B33" w14:textId="77777777" w:rsidTr="00FC1F7F">
        <w:trPr>
          <w:trHeight w:hRule="exact" w:val="490"/>
        </w:trPr>
        <w:tc>
          <w:tcPr>
            <w:tcW w:w="2775" w:type="dxa"/>
          </w:tcPr>
          <w:p w14:paraId="39783F70" w14:textId="37A8D553" w:rsidR="009E7D12" w:rsidRPr="0057616E" w:rsidRDefault="009E7D12">
            <w:pPr>
              <w:pStyle w:val="TableParagraph"/>
              <w:spacing w:before="17"/>
              <w:ind w:left="103" w:right="210"/>
              <w:rPr>
                <w:sz w:val="18"/>
                <w:szCs w:val="18"/>
              </w:rPr>
            </w:pPr>
            <w:r w:rsidRPr="0057616E">
              <w:rPr>
                <w:w w:val="95"/>
                <w:sz w:val="18"/>
                <w:szCs w:val="18"/>
              </w:rPr>
              <w:t>EndDateOfContactAssociatio</w:t>
            </w:r>
            <w:r w:rsidRPr="0057616E">
              <w:rPr>
                <w:sz w:val="18"/>
                <w:szCs w:val="18"/>
              </w:rPr>
              <w:t>n</w:t>
            </w:r>
          </w:p>
        </w:tc>
        <w:tc>
          <w:tcPr>
            <w:tcW w:w="1800" w:type="dxa"/>
          </w:tcPr>
          <w:p w14:paraId="020071CB" w14:textId="77777777" w:rsidR="009E7D12" w:rsidRPr="0057616E" w:rsidRDefault="009E7D12">
            <w:pPr>
              <w:rPr>
                <w:sz w:val="18"/>
                <w:szCs w:val="18"/>
              </w:rPr>
            </w:pPr>
          </w:p>
        </w:tc>
        <w:tc>
          <w:tcPr>
            <w:tcW w:w="3690" w:type="dxa"/>
            <w:tcBorders>
              <w:right w:val="single" w:sz="4" w:space="0" w:color="000000"/>
            </w:tcBorders>
          </w:tcPr>
          <w:p w14:paraId="661A361C" w14:textId="77777777" w:rsidR="009E7D12" w:rsidRPr="0057616E" w:rsidRDefault="009E7D12" w:rsidP="00FC1F7F">
            <w:pPr>
              <w:pStyle w:val="TableParagraph"/>
              <w:spacing w:before="15"/>
              <w:ind w:left="103"/>
              <w:rPr>
                <w:sz w:val="18"/>
                <w:szCs w:val="18"/>
              </w:rPr>
            </w:pPr>
            <w:r w:rsidRPr="0057616E">
              <w:rPr>
                <w:sz w:val="18"/>
                <w:szCs w:val="18"/>
              </w:rPr>
              <w:t>Table Name: Varies by module Column Name: end_date</w:t>
            </w:r>
          </w:p>
        </w:tc>
        <w:tc>
          <w:tcPr>
            <w:tcW w:w="4680" w:type="dxa"/>
            <w:tcBorders>
              <w:left w:val="single" w:sz="4" w:space="0" w:color="000000"/>
            </w:tcBorders>
          </w:tcPr>
          <w:p w14:paraId="169AC750" w14:textId="77777777" w:rsidR="009E7D12" w:rsidRPr="0057616E" w:rsidRDefault="009E7D12">
            <w:pPr>
              <w:rPr>
                <w:sz w:val="18"/>
                <w:szCs w:val="18"/>
              </w:rPr>
            </w:pPr>
          </w:p>
        </w:tc>
      </w:tr>
      <w:tr w:rsidR="009E7D12" w14:paraId="567C92A7" w14:textId="77777777" w:rsidTr="005B34C0">
        <w:trPr>
          <w:trHeight w:hRule="exact" w:val="317"/>
        </w:trPr>
        <w:tc>
          <w:tcPr>
            <w:tcW w:w="2775" w:type="dxa"/>
          </w:tcPr>
          <w:p w14:paraId="1D0373C7" w14:textId="77777777" w:rsidR="009E7D12" w:rsidRPr="0057616E" w:rsidRDefault="009E7D12">
            <w:pPr>
              <w:pStyle w:val="TableParagraph"/>
              <w:spacing w:before="15"/>
              <w:ind w:left="103"/>
              <w:rPr>
                <w:sz w:val="18"/>
                <w:szCs w:val="18"/>
              </w:rPr>
            </w:pPr>
            <w:r w:rsidRPr="0057616E">
              <w:rPr>
                <w:sz w:val="18"/>
                <w:szCs w:val="18"/>
              </w:rPr>
              <w:lastRenderedPageBreak/>
              <w:t>OrganizationDUNSNumber</w:t>
            </w:r>
          </w:p>
        </w:tc>
        <w:tc>
          <w:tcPr>
            <w:tcW w:w="1800" w:type="dxa"/>
          </w:tcPr>
          <w:p w14:paraId="3782047C" w14:textId="77777777" w:rsidR="009E7D12" w:rsidRPr="0057616E" w:rsidRDefault="009E7D12">
            <w:pPr>
              <w:rPr>
                <w:sz w:val="18"/>
                <w:szCs w:val="18"/>
              </w:rPr>
            </w:pPr>
          </w:p>
        </w:tc>
        <w:tc>
          <w:tcPr>
            <w:tcW w:w="3690" w:type="dxa"/>
            <w:tcBorders>
              <w:right w:val="single" w:sz="4" w:space="0" w:color="000000"/>
            </w:tcBorders>
          </w:tcPr>
          <w:p w14:paraId="11F2CB36" w14:textId="0EEA3E10" w:rsidR="009E7D12" w:rsidRPr="0057616E" w:rsidRDefault="009E7D12" w:rsidP="00FC1F7F">
            <w:pPr>
              <w:pStyle w:val="TableParagraph"/>
              <w:spacing w:before="15"/>
              <w:ind w:left="103"/>
              <w:rPr>
                <w:sz w:val="18"/>
                <w:szCs w:val="18"/>
              </w:rPr>
            </w:pPr>
            <w:r w:rsidRPr="00FC1F7F">
              <w:rPr>
                <w:sz w:val="18"/>
                <w:szCs w:val="18"/>
              </w:rPr>
              <w:t>icis_address.organization_duns_nu</w:t>
            </w:r>
            <w:r w:rsidRPr="0057616E">
              <w:rPr>
                <w:sz w:val="18"/>
                <w:szCs w:val="18"/>
              </w:rPr>
              <w:t>mbr</w:t>
            </w:r>
          </w:p>
        </w:tc>
        <w:tc>
          <w:tcPr>
            <w:tcW w:w="4680" w:type="dxa"/>
            <w:tcBorders>
              <w:left w:val="single" w:sz="4" w:space="0" w:color="000000"/>
            </w:tcBorders>
          </w:tcPr>
          <w:p w14:paraId="2A6A9901" w14:textId="77777777" w:rsidR="009E7D12" w:rsidRPr="0057616E" w:rsidRDefault="009E7D12">
            <w:pPr>
              <w:rPr>
                <w:sz w:val="18"/>
                <w:szCs w:val="18"/>
              </w:rPr>
            </w:pPr>
          </w:p>
        </w:tc>
      </w:tr>
      <w:tr w:rsidR="009E7D12" w14:paraId="5A1E7F5C" w14:textId="77777777" w:rsidTr="005B34C0">
        <w:trPr>
          <w:trHeight w:hRule="exact" w:val="490"/>
        </w:trPr>
        <w:tc>
          <w:tcPr>
            <w:tcW w:w="2775" w:type="dxa"/>
          </w:tcPr>
          <w:p w14:paraId="041301F7" w14:textId="77777777" w:rsidR="009E7D12" w:rsidRPr="0057616E" w:rsidRDefault="009E7D12">
            <w:pPr>
              <w:pStyle w:val="TableParagraph"/>
              <w:spacing w:before="15"/>
              <w:ind w:left="103"/>
              <w:rPr>
                <w:sz w:val="18"/>
                <w:szCs w:val="18"/>
              </w:rPr>
            </w:pPr>
            <w:r w:rsidRPr="0057616E">
              <w:rPr>
                <w:sz w:val="18"/>
                <w:szCs w:val="18"/>
              </w:rPr>
              <w:t>MailingAddressText</w:t>
            </w:r>
          </w:p>
        </w:tc>
        <w:tc>
          <w:tcPr>
            <w:tcW w:w="1800" w:type="dxa"/>
          </w:tcPr>
          <w:p w14:paraId="1B356F9C" w14:textId="77777777" w:rsidR="009E7D12" w:rsidRPr="0057616E" w:rsidRDefault="009E7D12">
            <w:pPr>
              <w:rPr>
                <w:sz w:val="18"/>
                <w:szCs w:val="18"/>
              </w:rPr>
            </w:pPr>
          </w:p>
        </w:tc>
        <w:tc>
          <w:tcPr>
            <w:tcW w:w="3690" w:type="dxa"/>
            <w:tcBorders>
              <w:right w:val="single" w:sz="4" w:space="0" w:color="000000"/>
            </w:tcBorders>
          </w:tcPr>
          <w:p w14:paraId="6C076353" w14:textId="77777777" w:rsidR="009E7D12" w:rsidRPr="0057616E" w:rsidRDefault="009E7D12" w:rsidP="00FC1F7F">
            <w:pPr>
              <w:pStyle w:val="TableParagraph"/>
              <w:spacing w:before="15"/>
              <w:ind w:left="103"/>
              <w:rPr>
                <w:sz w:val="18"/>
                <w:szCs w:val="18"/>
              </w:rPr>
            </w:pPr>
            <w:r w:rsidRPr="0057616E">
              <w:rPr>
                <w:sz w:val="18"/>
                <w:szCs w:val="18"/>
              </w:rPr>
              <w:t>icis_address.street_address</w:t>
            </w:r>
          </w:p>
        </w:tc>
        <w:tc>
          <w:tcPr>
            <w:tcW w:w="4680" w:type="dxa"/>
            <w:tcBorders>
              <w:left w:val="single" w:sz="4" w:space="0" w:color="000000"/>
            </w:tcBorders>
          </w:tcPr>
          <w:p w14:paraId="727A5512" w14:textId="282BDE1E"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35F87147" w14:textId="77777777" w:rsidTr="005B34C0">
        <w:trPr>
          <w:trHeight w:hRule="exact" w:val="490"/>
        </w:trPr>
        <w:tc>
          <w:tcPr>
            <w:tcW w:w="2775" w:type="dxa"/>
          </w:tcPr>
          <w:p w14:paraId="5F08D4F2" w14:textId="77777777" w:rsidR="009E7D12" w:rsidRPr="0057616E" w:rsidRDefault="009E7D12">
            <w:pPr>
              <w:pStyle w:val="TableParagraph"/>
              <w:spacing w:before="17"/>
              <w:ind w:left="103"/>
              <w:rPr>
                <w:sz w:val="18"/>
                <w:szCs w:val="18"/>
              </w:rPr>
            </w:pPr>
            <w:r w:rsidRPr="0057616E">
              <w:rPr>
                <w:sz w:val="18"/>
                <w:szCs w:val="18"/>
              </w:rPr>
              <w:t>SupplementalAddressText</w:t>
            </w:r>
          </w:p>
        </w:tc>
        <w:tc>
          <w:tcPr>
            <w:tcW w:w="1800" w:type="dxa"/>
          </w:tcPr>
          <w:p w14:paraId="1FE3DABA" w14:textId="77777777" w:rsidR="009E7D12" w:rsidRPr="0057616E" w:rsidRDefault="009E7D12">
            <w:pPr>
              <w:rPr>
                <w:sz w:val="18"/>
                <w:szCs w:val="18"/>
              </w:rPr>
            </w:pPr>
          </w:p>
        </w:tc>
        <w:tc>
          <w:tcPr>
            <w:tcW w:w="3690" w:type="dxa"/>
            <w:tcBorders>
              <w:right w:val="single" w:sz="4" w:space="0" w:color="000000"/>
            </w:tcBorders>
          </w:tcPr>
          <w:p w14:paraId="6B305895" w14:textId="4B5BAAE7" w:rsidR="009E7D12" w:rsidRPr="0057616E" w:rsidRDefault="009E7D12" w:rsidP="00FC1F7F">
            <w:pPr>
              <w:pStyle w:val="TableParagraph"/>
              <w:spacing w:before="15"/>
              <w:ind w:left="103"/>
              <w:rPr>
                <w:sz w:val="18"/>
                <w:szCs w:val="18"/>
              </w:rPr>
            </w:pPr>
            <w:r w:rsidRPr="0057616E">
              <w:rPr>
                <w:sz w:val="18"/>
                <w:szCs w:val="18"/>
              </w:rPr>
              <w:t>icis_address.supplemental_address_text</w:t>
            </w:r>
          </w:p>
        </w:tc>
        <w:tc>
          <w:tcPr>
            <w:tcW w:w="4680" w:type="dxa"/>
            <w:tcBorders>
              <w:left w:val="single" w:sz="4" w:space="0" w:color="000000"/>
            </w:tcBorders>
          </w:tcPr>
          <w:p w14:paraId="38C34345" w14:textId="3AD7AFC6"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08C5ECAA" w14:textId="77777777" w:rsidTr="005B34C0">
        <w:trPr>
          <w:trHeight w:hRule="exact" w:val="490"/>
        </w:trPr>
        <w:tc>
          <w:tcPr>
            <w:tcW w:w="2775" w:type="dxa"/>
          </w:tcPr>
          <w:p w14:paraId="171E8803" w14:textId="77777777" w:rsidR="009E7D12" w:rsidRPr="0057616E" w:rsidRDefault="009E7D12">
            <w:pPr>
              <w:pStyle w:val="TableParagraph"/>
              <w:spacing w:before="15"/>
              <w:ind w:left="103"/>
              <w:rPr>
                <w:sz w:val="18"/>
                <w:szCs w:val="18"/>
              </w:rPr>
            </w:pPr>
            <w:r w:rsidRPr="0057616E">
              <w:rPr>
                <w:sz w:val="18"/>
                <w:szCs w:val="18"/>
              </w:rPr>
              <w:t>MailingAddressCityName</w:t>
            </w:r>
          </w:p>
        </w:tc>
        <w:tc>
          <w:tcPr>
            <w:tcW w:w="1800" w:type="dxa"/>
          </w:tcPr>
          <w:p w14:paraId="0E2B89AC" w14:textId="77777777" w:rsidR="009E7D12" w:rsidRPr="0057616E" w:rsidRDefault="009E7D12">
            <w:pPr>
              <w:rPr>
                <w:sz w:val="18"/>
                <w:szCs w:val="18"/>
              </w:rPr>
            </w:pPr>
          </w:p>
        </w:tc>
        <w:tc>
          <w:tcPr>
            <w:tcW w:w="3690" w:type="dxa"/>
            <w:tcBorders>
              <w:right w:val="single" w:sz="4" w:space="0" w:color="000000"/>
            </w:tcBorders>
          </w:tcPr>
          <w:p w14:paraId="374D390B" w14:textId="77777777" w:rsidR="009E7D12" w:rsidRPr="0057616E" w:rsidRDefault="009E7D12" w:rsidP="00FC1F7F">
            <w:pPr>
              <w:pStyle w:val="TableParagraph"/>
              <w:spacing w:before="15"/>
              <w:ind w:left="103"/>
              <w:rPr>
                <w:sz w:val="18"/>
                <w:szCs w:val="18"/>
              </w:rPr>
            </w:pPr>
            <w:r w:rsidRPr="0057616E">
              <w:rPr>
                <w:sz w:val="18"/>
                <w:szCs w:val="18"/>
              </w:rPr>
              <w:t>icis_address.city</w:t>
            </w:r>
          </w:p>
        </w:tc>
        <w:tc>
          <w:tcPr>
            <w:tcW w:w="4680" w:type="dxa"/>
            <w:tcBorders>
              <w:left w:val="single" w:sz="4" w:space="0" w:color="000000"/>
            </w:tcBorders>
          </w:tcPr>
          <w:p w14:paraId="28921F42" w14:textId="285BEE8C"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2E76093D" w14:textId="77777777" w:rsidTr="005B34C0">
        <w:trPr>
          <w:trHeight w:hRule="exact" w:val="490"/>
        </w:trPr>
        <w:tc>
          <w:tcPr>
            <w:tcW w:w="2775" w:type="dxa"/>
          </w:tcPr>
          <w:p w14:paraId="2C14E663" w14:textId="77777777" w:rsidR="009E7D12" w:rsidRPr="0057616E" w:rsidRDefault="009E7D12">
            <w:pPr>
              <w:pStyle w:val="TableParagraph"/>
              <w:spacing w:before="15"/>
              <w:ind w:left="103"/>
              <w:rPr>
                <w:sz w:val="18"/>
                <w:szCs w:val="18"/>
              </w:rPr>
            </w:pPr>
            <w:r w:rsidRPr="0057616E">
              <w:rPr>
                <w:sz w:val="18"/>
                <w:szCs w:val="18"/>
              </w:rPr>
              <w:t>MailingAddressStateCode</w:t>
            </w:r>
          </w:p>
        </w:tc>
        <w:tc>
          <w:tcPr>
            <w:tcW w:w="1800" w:type="dxa"/>
          </w:tcPr>
          <w:p w14:paraId="17ECC212" w14:textId="77777777" w:rsidR="009E7D12" w:rsidRPr="0057616E" w:rsidRDefault="009E7D12">
            <w:pPr>
              <w:pStyle w:val="TableParagraph"/>
              <w:spacing w:line="223" w:lineRule="exact"/>
              <w:ind w:left="103"/>
              <w:rPr>
                <w:sz w:val="18"/>
                <w:szCs w:val="18"/>
              </w:rPr>
            </w:pPr>
            <w:r w:rsidRPr="0057616E">
              <w:rPr>
                <w:sz w:val="18"/>
                <w:szCs w:val="18"/>
              </w:rPr>
              <w:t>Ref_state</w:t>
            </w:r>
          </w:p>
        </w:tc>
        <w:tc>
          <w:tcPr>
            <w:tcW w:w="3690" w:type="dxa"/>
            <w:tcBorders>
              <w:right w:val="single" w:sz="4" w:space="0" w:color="000000"/>
            </w:tcBorders>
          </w:tcPr>
          <w:p w14:paraId="70DDE4A8" w14:textId="77777777" w:rsidR="009E7D12" w:rsidRPr="0057616E" w:rsidRDefault="009E7D12" w:rsidP="00FC1F7F">
            <w:pPr>
              <w:pStyle w:val="TableParagraph"/>
              <w:spacing w:before="15"/>
              <w:ind w:left="103"/>
              <w:rPr>
                <w:sz w:val="18"/>
                <w:szCs w:val="18"/>
              </w:rPr>
            </w:pPr>
            <w:r w:rsidRPr="0057616E">
              <w:rPr>
                <w:sz w:val="18"/>
                <w:szCs w:val="18"/>
              </w:rPr>
              <w:t>icis_address.state_code</w:t>
            </w:r>
          </w:p>
        </w:tc>
        <w:tc>
          <w:tcPr>
            <w:tcW w:w="4680" w:type="dxa"/>
            <w:tcBorders>
              <w:left w:val="single" w:sz="4" w:space="0" w:color="000000"/>
            </w:tcBorders>
          </w:tcPr>
          <w:p w14:paraId="0B9A031C" w14:textId="2E372D24" w:rsidR="009E7D12" w:rsidRPr="0057616E" w:rsidRDefault="009E7D12">
            <w:pPr>
              <w:pStyle w:val="TableParagraph"/>
              <w:ind w:left="103" w:right="70"/>
              <w:rPr>
                <w:sz w:val="18"/>
                <w:szCs w:val="18"/>
              </w:rPr>
            </w:pPr>
            <w:r w:rsidRPr="0057616E">
              <w:rPr>
                <w:sz w:val="18"/>
                <w:szCs w:val="18"/>
              </w:rPr>
              <w:t>Sludge Commercial Handler refers to affiliation_type_code of BSH.</w:t>
            </w:r>
          </w:p>
        </w:tc>
      </w:tr>
      <w:tr w:rsidR="009E7D12" w14:paraId="781F434A" w14:textId="77777777" w:rsidTr="005B34C0">
        <w:trPr>
          <w:trHeight w:hRule="exact" w:val="490"/>
        </w:trPr>
        <w:tc>
          <w:tcPr>
            <w:tcW w:w="2775" w:type="dxa"/>
          </w:tcPr>
          <w:p w14:paraId="014D2841" w14:textId="77777777" w:rsidR="009E7D12" w:rsidRPr="0057616E" w:rsidRDefault="009E7D12">
            <w:pPr>
              <w:pStyle w:val="TableParagraph"/>
              <w:spacing w:before="15"/>
              <w:ind w:left="103"/>
              <w:rPr>
                <w:sz w:val="18"/>
                <w:szCs w:val="18"/>
              </w:rPr>
            </w:pPr>
            <w:r w:rsidRPr="0057616E">
              <w:rPr>
                <w:sz w:val="18"/>
                <w:szCs w:val="18"/>
              </w:rPr>
              <w:t>MailingAddressZipCode</w:t>
            </w:r>
          </w:p>
        </w:tc>
        <w:tc>
          <w:tcPr>
            <w:tcW w:w="1800" w:type="dxa"/>
          </w:tcPr>
          <w:p w14:paraId="589BBDB6" w14:textId="77777777" w:rsidR="009E7D12" w:rsidRPr="0057616E" w:rsidRDefault="009E7D12">
            <w:pPr>
              <w:rPr>
                <w:sz w:val="18"/>
                <w:szCs w:val="18"/>
              </w:rPr>
            </w:pPr>
          </w:p>
        </w:tc>
        <w:tc>
          <w:tcPr>
            <w:tcW w:w="3690" w:type="dxa"/>
            <w:tcBorders>
              <w:right w:val="single" w:sz="4" w:space="0" w:color="000000"/>
            </w:tcBorders>
          </w:tcPr>
          <w:p w14:paraId="69C9E71D" w14:textId="77777777" w:rsidR="009E7D12" w:rsidRPr="0057616E" w:rsidRDefault="009E7D12" w:rsidP="00FC1F7F">
            <w:pPr>
              <w:pStyle w:val="TableParagraph"/>
              <w:spacing w:before="15"/>
              <w:ind w:left="103"/>
              <w:rPr>
                <w:sz w:val="18"/>
                <w:szCs w:val="18"/>
              </w:rPr>
            </w:pPr>
            <w:r w:rsidRPr="0057616E">
              <w:rPr>
                <w:sz w:val="18"/>
                <w:szCs w:val="18"/>
              </w:rPr>
              <w:t>icis_address.zip</w:t>
            </w:r>
          </w:p>
        </w:tc>
        <w:tc>
          <w:tcPr>
            <w:tcW w:w="4680" w:type="dxa"/>
            <w:tcBorders>
              <w:left w:val="single" w:sz="4" w:space="0" w:color="000000"/>
            </w:tcBorders>
          </w:tcPr>
          <w:p w14:paraId="01B42C97" w14:textId="14C14F58" w:rsidR="009E7D12" w:rsidRPr="0057616E" w:rsidRDefault="009E7D12">
            <w:pPr>
              <w:pStyle w:val="TableParagraph"/>
              <w:ind w:left="103" w:right="174"/>
              <w:rPr>
                <w:sz w:val="18"/>
                <w:szCs w:val="18"/>
              </w:rPr>
            </w:pPr>
            <w:r w:rsidRPr="0057616E">
              <w:rPr>
                <w:sz w:val="18"/>
                <w:szCs w:val="18"/>
              </w:rPr>
              <w:t>Sludge Commercial Handler refers to affiliation_type_code of BSH.</w:t>
            </w:r>
          </w:p>
        </w:tc>
      </w:tr>
      <w:tr w:rsidR="009E7D12" w14:paraId="3C2CF5F2" w14:textId="77777777" w:rsidTr="005B34C0">
        <w:trPr>
          <w:trHeight w:hRule="exact" w:val="317"/>
        </w:trPr>
        <w:tc>
          <w:tcPr>
            <w:tcW w:w="2775" w:type="dxa"/>
          </w:tcPr>
          <w:p w14:paraId="6265750E" w14:textId="77777777" w:rsidR="009E7D12" w:rsidRPr="0057616E" w:rsidRDefault="009E7D12">
            <w:pPr>
              <w:pStyle w:val="TableParagraph"/>
              <w:spacing w:before="15"/>
              <w:ind w:left="103"/>
              <w:rPr>
                <w:sz w:val="18"/>
                <w:szCs w:val="18"/>
              </w:rPr>
            </w:pPr>
            <w:r w:rsidRPr="0057616E">
              <w:rPr>
                <w:sz w:val="18"/>
                <w:szCs w:val="18"/>
              </w:rPr>
              <w:t>CountyName</w:t>
            </w:r>
          </w:p>
        </w:tc>
        <w:tc>
          <w:tcPr>
            <w:tcW w:w="1800" w:type="dxa"/>
          </w:tcPr>
          <w:p w14:paraId="23BC1B37" w14:textId="77777777" w:rsidR="009E7D12" w:rsidRPr="0057616E" w:rsidRDefault="009E7D12">
            <w:pPr>
              <w:rPr>
                <w:sz w:val="18"/>
                <w:szCs w:val="18"/>
              </w:rPr>
            </w:pPr>
          </w:p>
        </w:tc>
        <w:tc>
          <w:tcPr>
            <w:tcW w:w="3690" w:type="dxa"/>
            <w:tcBorders>
              <w:right w:val="single" w:sz="4" w:space="0" w:color="000000"/>
            </w:tcBorders>
          </w:tcPr>
          <w:p w14:paraId="026CC46E" w14:textId="77777777" w:rsidR="009E7D12" w:rsidRPr="0057616E" w:rsidRDefault="009E7D12" w:rsidP="00FC1F7F">
            <w:pPr>
              <w:pStyle w:val="TableParagraph"/>
              <w:spacing w:before="15"/>
              <w:ind w:left="103"/>
              <w:rPr>
                <w:sz w:val="18"/>
                <w:szCs w:val="18"/>
              </w:rPr>
            </w:pPr>
            <w:r w:rsidRPr="0057616E">
              <w:rPr>
                <w:sz w:val="18"/>
                <w:szCs w:val="18"/>
              </w:rPr>
              <w:t>icis_address.county</w:t>
            </w:r>
          </w:p>
        </w:tc>
        <w:tc>
          <w:tcPr>
            <w:tcW w:w="4680" w:type="dxa"/>
            <w:tcBorders>
              <w:left w:val="single" w:sz="4" w:space="0" w:color="000000"/>
            </w:tcBorders>
          </w:tcPr>
          <w:p w14:paraId="21B87353" w14:textId="77777777" w:rsidR="009E7D12" w:rsidRPr="0057616E" w:rsidRDefault="009E7D12">
            <w:pPr>
              <w:rPr>
                <w:sz w:val="18"/>
                <w:szCs w:val="18"/>
              </w:rPr>
            </w:pPr>
          </w:p>
        </w:tc>
      </w:tr>
      <w:tr w:rsidR="009E7D12" w14:paraId="07C0B391" w14:textId="77777777" w:rsidTr="005B34C0">
        <w:trPr>
          <w:trHeight w:hRule="exact" w:val="317"/>
        </w:trPr>
        <w:tc>
          <w:tcPr>
            <w:tcW w:w="2775" w:type="dxa"/>
          </w:tcPr>
          <w:p w14:paraId="23E417A3" w14:textId="77777777" w:rsidR="009E7D12" w:rsidRPr="0057616E" w:rsidRDefault="009E7D12">
            <w:pPr>
              <w:pStyle w:val="TableParagraph"/>
              <w:spacing w:before="18"/>
              <w:ind w:left="103"/>
              <w:rPr>
                <w:sz w:val="18"/>
                <w:szCs w:val="18"/>
              </w:rPr>
            </w:pPr>
            <w:r w:rsidRPr="0057616E">
              <w:rPr>
                <w:sz w:val="18"/>
                <w:szCs w:val="18"/>
              </w:rPr>
              <w:t>MailingAddressCountryCode</w:t>
            </w:r>
          </w:p>
        </w:tc>
        <w:tc>
          <w:tcPr>
            <w:tcW w:w="1800" w:type="dxa"/>
          </w:tcPr>
          <w:p w14:paraId="6D69DA1B" w14:textId="77777777" w:rsidR="009E7D12" w:rsidRPr="0057616E" w:rsidRDefault="009E7D12">
            <w:pPr>
              <w:pStyle w:val="TableParagraph"/>
              <w:spacing w:line="226" w:lineRule="exact"/>
              <w:ind w:left="103"/>
              <w:rPr>
                <w:sz w:val="18"/>
                <w:szCs w:val="18"/>
              </w:rPr>
            </w:pPr>
            <w:r w:rsidRPr="0057616E">
              <w:rPr>
                <w:sz w:val="18"/>
                <w:szCs w:val="18"/>
              </w:rPr>
              <w:t>Ref_country</w:t>
            </w:r>
          </w:p>
        </w:tc>
        <w:tc>
          <w:tcPr>
            <w:tcW w:w="3690" w:type="dxa"/>
            <w:tcBorders>
              <w:right w:val="single" w:sz="4" w:space="0" w:color="000000"/>
            </w:tcBorders>
          </w:tcPr>
          <w:p w14:paraId="10E130AD" w14:textId="77777777" w:rsidR="009E7D12" w:rsidRPr="0057616E" w:rsidRDefault="009E7D12" w:rsidP="00FC1F7F">
            <w:pPr>
              <w:pStyle w:val="TableParagraph"/>
              <w:spacing w:before="15"/>
              <w:ind w:left="103"/>
              <w:rPr>
                <w:sz w:val="18"/>
                <w:szCs w:val="18"/>
              </w:rPr>
            </w:pPr>
            <w:r w:rsidRPr="0057616E">
              <w:rPr>
                <w:sz w:val="18"/>
                <w:szCs w:val="18"/>
              </w:rPr>
              <w:t>icis_address.country_code</w:t>
            </w:r>
          </w:p>
        </w:tc>
        <w:tc>
          <w:tcPr>
            <w:tcW w:w="4680" w:type="dxa"/>
            <w:tcBorders>
              <w:left w:val="single" w:sz="4" w:space="0" w:color="000000"/>
            </w:tcBorders>
          </w:tcPr>
          <w:p w14:paraId="2A1521DC" w14:textId="77777777" w:rsidR="009E7D12" w:rsidRPr="0057616E" w:rsidRDefault="009E7D12">
            <w:pPr>
              <w:rPr>
                <w:sz w:val="18"/>
                <w:szCs w:val="18"/>
              </w:rPr>
            </w:pPr>
          </w:p>
        </w:tc>
      </w:tr>
      <w:tr w:rsidR="009E7D12" w14:paraId="1B67D769" w14:textId="77777777" w:rsidTr="005B34C0">
        <w:trPr>
          <w:trHeight w:hRule="exact" w:val="317"/>
        </w:trPr>
        <w:tc>
          <w:tcPr>
            <w:tcW w:w="2775" w:type="dxa"/>
          </w:tcPr>
          <w:p w14:paraId="06B56F76" w14:textId="77777777" w:rsidR="009E7D12" w:rsidRPr="0057616E" w:rsidRDefault="009E7D12">
            <w:pPr>
              <w:pStyle w:val="TableParagraph"/>
              <w:spacing w:before="15"/>
              <w:ind w:left="103"/>
              <w:rPr>
                <w:sz w:val="18"/>
                <w:szCs w:val="18"/>
              </w:rPr>
            </w:pPr>
            <w:r w:rsidRPr="0057616E">
              <w:rPr>
                <w:sz w:val="18"/>
                <w:szCs w:val="18"/>
              </w:rPr>
              <w:t>DivisionName</w:t>
            </w:r>
          </w:p>
        </w:tc>
        <w:tc>
          <w:tcPr>
            <w:tcW w:w="1800" w:type="dxa"/>
          </w:tcPr>
          <w:p w14:paraId="23BC2E07" w14:textId="77777777" w:rsidR="009E7D12" w:rsidRPr="0057616E" w:rsidRDefault="009E7D12">
            <w:pPr>
              <w:rPr>
                <w:sz w:val="18"/>
                <w:szCs w:val="18"/>
              </w:rPr>
            </w:pPr>
          </w:p>
        </w:tc>
        <w:tc>
          <w:tcPr>
            <w:tcW w:w="3690" w:type="dxa"/>
            <w:tcBorders>
              <w:right w:val="single" w:sz="4" w:space="0" w:color="000000"/>
            </w:tcBorders>
          </w:tcPr>
          <w:p w14:paraId="053E9472" w14:textId="77777777" w:rsidR="009E7D12" w:rsidRPr="0057616E" w:rsidRDefault="009E7D12" w:rsidP="00FC1F7F">
            <w:pPr>
              <w:pStyle w:val="TableParagraph"/>
              <w:spacing w:before="15"/>
              <w:ind w:left="103"/>
              <w:rPr>
                <w:sz w:val="18"/>
                <w:szCs w:val="18"/>
              </w:rPr>
            </w:pPr>
            <w:r w:rsidRPr="0057616E">
              <w:rPr>
                <w:sz w:val="18"/>
                <w:szCs w:val="18"/>
              </w:rPr>
              <w:t>icis_address.division_name</w:t>
            </w:r>
          </w:p>
        </w:tc>
        <w:tc>
          <w:tcPr>
            <w:tcW w:w="4680" w:type="dxa"/>
            <w:tcBorders>
              <w:left w:val="single" w:sz="4" w:space="0" w:color="000000"/>
            </w:tcBorders>
          </w:tcPr>
          <w:p w14:paraId="4CD17AFB" w14:textId="77777777" w:rsidR="009E7D12" w:rsidRPr="0057616E" w:rsidRDefault="009E7D12">
            <w:pPr>
              <w:rPr>
                <w:sz w:val="18"/>
                <w:szCs w:val="18"/>
              </w:rPr>
            </w:pPr>
          </w:p>
        </w:tc>
      </w:tr>
      <w:tr w:rsidR="009E7D12" w14:paraId="6BE1ED5F" w14:textId="77777777" w:rsidTr="005B34C0">
        <w:trPr>
          <w:trHeight w:hRule="exact" w:val="317"/>
        </w:trPr>
        <w:tc>
          <w:tcPr>
            <w:tcW w:w="2775" w:type="dxa"/>
          </w:tcPr>
          <w:p w14:paraId="79BFA405" w14:textId="77777777" w:rsidR="009E7D12" w:rsidRPr="0057616E" w:rsidRDefault="009E7D12">
            <w:pPr>
              <w:pStyle w:val="TableParagraph"/>
              <w:spacing w:before="15"/>
              <w:ind w:left="103"/>
              <w:rPr>
                <w:sz w:val="18"/>
                <w:szCs w:val="18"/>
              </w:rPr>
            </w:pPr>
            <w:r w:rsidRPr="0057616E">
              <w:rPr>
                <w:sz w:val="18"/>
                <w:szCs w:val="18"/>
              </w:rPr>
              <w:t>LocationProvince</w:t>
            </w:r>
          </w:p>
        </w:tc>
        <w:tc>
          <w:tcPr>
            <w:tcW w:w="1800" w:type="dxa"/>
          </w:tcPr>
          <w:p w14:paraId="6E553D50" w14:textId="77777777" w:rsidR="009E7D12" w:rsidRPr="0057616E" w:rsidRDefault="009E7D12">
            <w:pPr>
              <w:rPr>
                <w:sz w:val="18"/>
                <w:szCs w:val="18"/>
              </w:rPr>
            </w:pPr>
          </w:p>
        </w:tc>
        <w:tc>
          <w:tcPr>
            <w:tcW w:w="3690" w:type="dxa"/>
            <w:tcBorders>
              <w:right w:val="single" w:sz="4" w:space="0" w:color="000000"/>
            </w:tcBorders>
          </w:tcPr>
          <w:p w14:paraId="571E0F7C" w14:textId="77777777" w:rsidR="009E7D12" w:rsidRPr="0057616E" w:rsidRDefault="009E7D12" w:rsidP="00FC1F7F">
            <w:pPr>
              <w:pStyle w:val="TableParagraph"/>
              <w:spacing w:before="15"/>
              <w:ind w:left="103"/>
              <w:rPr>
                <w:sz w:val="18"/>
                <w:szCs w:val="18"/>
              </w:rPr>
            </w:pPr>
            <w:r w:rsidRPr="0057616E">
              <w:rPr>
                <w:sz w:val="18"/>
                <w:szCs w:val="18"/>
              </w:rPr>
              <w:t>icis_address.province</w:t>
            </w:r>
          </w:p>
        </w:tc>
        <w:tc>
          <w:tcPr>
            <w:tcW w:w="4680" w:type="dxa"/>
            <w:tcBorders>
              <w:left w:val="single" w:sz="4" w:space="0" w:color="000000"/>
            </w:tcBorders>
          </w:tcPr>
          <w:p w14:paraId="3744F7C4" w14:textId="77777777" w:rsidR="009E7D12" w:rsidRPr="0057616E" w:rsidRDefault="009E7D12">
            <w:pPr>
              <w:rPr>
                <w:sz w:val="18"/>
                <w:szCs w:val="18"/>
              </w:rPr>
            </w:pPr>
          </w:p>
        </w:tc>
      </w:tr>
      <w:tr w:rsidR="009E7D12" w14:paraId="548225F3" w14:textId="77777777" w:rsidTr="005B34C0">
        <w:trPr>
          <w:trHeight w:hRule="exact" w:val="317"/>
        </w:trPr>
        <w:tc>
          <w:tcPr>
            <w:tcW w:w="2775" w:type="dxa"/>
          </w:tcPr>
          <w:p w14:paraId="555C472D" w14:textId="77777777" w:rsidR="009E7D12" w:rsidRPr="0057616E" w:rsidRDefault="009E7D12">
            <w:pPr>
              <w:pStyle w:val="TableParagraph"/>
              <w:spacing w:line="226" w:lineRule="exact"/>
              <w:ind w:left="103"/>
              <w:rPr>
                <w:sz w:val="18"/>
                <w:szCs w:val="18"/>
              </w:rPr>
            </w:pPr>
            <w:r w:rsidRPr="0057616E">
              <w:rPr>
                <w:sz w:val="18"/>
                <w:szCs w:val="18"/>
              </w:rPr>
              <w:t>TelephoneNumberTypeCode</w:t>
            </w:r>
          </w:p>
        </w:tc>
        <w:tc>
          <w:tcPr>
            <w:tcW w:w="1800" w:type="dxa"/>
          </w:tcPr>
          <w:p w14:paraId="4C3882BA" w14:textId="77777777" w:rsidR="009E7D12" w:rsidRPr="0057616E" w:rsidRDefault="009E7D12">
            <w:pPr>
              <w:pStyle w:val="TableParagraph"/>
              <w:spacing w:line="226" w:lineRule="exact"/>
              <w:ind w:left="103"/>
              <w:rPr>
                <w:sz w:val="18"/>
                <w:szCs w:val="18"/>
              </w:rPr>
            </w:pPr>
            <w:r w:rsidRPr="0057616E">
              <w:rPr>
                <w:sz w:val="18"/>
                <w:szCs w:val="18"/>
              </w:rPr>
              <w:t>Ref_phone_type</w:t>
            </w:r>
          </w:p>
        </w:tc>
        <w:tc>
          <w:tcPr>
            <w:tcW w:w="3690" w:type="dxa"/>
            <w:tcBorders>
              <w:right w:val="single" w:sz="4" w:space="0" w:color="000000"/>
            </w:tcBorders>
          </w:tcPr>
          <w:p w14:paraId="2EFC04CB" w14:textId="41418D4B" w:rsidR="009E7D12" w:rsidRPr="0057616E" w:rsidRDefault="009E7D12" w:rsidP="00FC1F7F">
            <w:pPr>
              <w:pStyle w:val="TableParagraph"/>
              <w:spacing w:before="15"/>
              <w:ind w:left="103"/>
              <w:rPr>
                <w:sz w:val="18"/>
                <w:szCs w:val="18"/>
              </w:rPr>
            </w:pPr>
            <w:r w:rsidRPr="00FC1F7F">
              <w:rPr>
                <w:sz w:val="18"/>
                <w:szCs w:val="18"/>
              </w:rPr>
              <w:t>icis_address_phone.phone_type_co</w:t>
            </w:r>
            <w:r w:rsidRPr="0057616E">
              <w:rPr>
                <w:sz w:val="18"/>
                <w:szCs w:val="18"/>
              </w:rPr>
              <w:t>de</w:t>
            </w:r>
          </w:p>
        </w:tc>
        <w:tc>
          <w:tcPr>
            <w:tcW w:w="4680" w:type="dxa"/>
            <w:tcBorders>
              <w:left w:val="single" w:sz="4" w:space="0" w:color="000000"/>
            </w:tcBorders>
          </w:tcPr>
          <w:p w14:paraId="1550B6D1" w14:textId="7AD8F824" w:rsidR="009E7D12" w:rsidRPr="0057616E" w:rsidRDefault="009E7D12">
            <w:pPr>
              <w:pStyle w:val="TableParagraph"/>
              <w:spacing w:line="228" w:lineRule="exact"/>
              <w:ind w:left="103" w:right="646"/>
              <w:rPr>
                <w:sz w:val="18"/>
                <w:szCs w:val="18"/>
              </w:rPr>
            </w:pPr>
          </w:p>
        </w:tc>
      </w:tr>
      <w:tr w:rsidR="009E7D12" w14:paraId="4CC97AE9" w14:textId="77777777" w:rsidTr="005B34C0">
        <w:trPr>
          <w:trHeight w:hRule="exact" w:val="317"/>
        </w:trPr>
        <w:tc>
          <w:tcPr>
            <w:tcW w:w="2775" w:type="dxa"/>
          </w:tcPr>
          <w:p w14:paraId="6DA9CF6B" w14:textId="77777777" w:rsidR="009E7D12" w:rsidRPr="0057616E" w:rsidRDefault="009E7D12">
            <w:pPr>
              <w:pStyle w:val="TableParagraph"/>
              <w:spacing w:line="223" w:lineRule="exact"/>
              <w:ind w:left="103"/>
              <w:rPr>
                <w:sz w:val="18"/>
                <w:szCs w:val="18"/>
              </w:rPr>
            </w:pPr>
            <w:r w:rsidRPr="0057616E">
              <w:rPr>
                <w:sz w:val="18"/>
                <w:szCs w:val="18"/>
              </w:rPr>
              <w:t>TelephoneNumber</w:t>
            </w:r>
          </w:p>
        </w:tc>
        <w:tc>
          <w:tcPr>
            <w:tcW w:w="1800" w:type="dxa"/>
          </w:tcPr>
          <w:p w14:paraId="6166F4C2" w14:textId="77777777" w:rsidR="009E7D12" w:rsidRPr="0057616E" w:rsidRDefault="009E7D12">
            <w:pPr>
              <w:rPr>
                <w:sz w:val="18"/>
                <w:szCs w:val="18"/>
              </w:rPr>
            </w:pPr>
          </w:p>
        </w:tc>
        <w:tc>
          <w:tcPr>
            <w:tcW w:w="3690" w:type="dxa"/>
            <w:tcBorders>
              <w:right w:val="single" w:sz="4" w:space="0" w:color="000000"/>
            </w:tcBorders>
          </w:tcPr>
          <w:p w14:paraId="45C894D0" w14:textId="0AD64AB2" w:rsidR="009E7D12" w:rsidRPr="0057616E" w:rsidRDefault="009E7D12" w:rsidP="00FC1F7F">
            <w:pPr>
              <w:pStyle w:val="TableParagraph"/>
              <w:spacing w:before="15"/>
              <w:ind w:left="103"/>
              <w:rPr>
                <w:sz w:val="18"/>
                <w:szCs w:val="18"/>
              </w:rPr>
            </w:pPr>
            <w:r w:rsidRPr="00FC1F7F">
              <w:rPr>
                <w:sz w:val="18"/>
                <w:szCs w:val="18"/>
              </w:rPr>
              <w:t>icis_address_phone.telephone_nm</w:t>
            </w:r>
            <w:r w:rsidRPr="0057616E">
              <w:rPr>
                <w:sz w:val="18"/>
                <w:szCs w:val="18"/>
              </w:rPr>
              <w:t>br</w:t>
            </w:r>
          </w:p>
        </w:tc>
        <w:tc>
          <w:tcPr>
            <w:tcW w:w="4680" w:type="dxa"/>
            <w:tcBorders>
              <w:left w:val="single" w:sz="4" w:space="0" w:color="000000"/>
            </w:tcBorders>
          </w:tcPr>
          <w:p w14:paraId="3B01BD57" w14:textId="77777777" w:rsidR="009E7D12" w:rsidRPr="0057616E" w:rsidRDefault="009E7D12">
            <w:pPr>
              <w:pStyle w:val="TableParagraph"/>
              <w:ind w:left="103" w:right="197"/>
              <w:rPr>
                <w:sz w:val="18"/>
                <w:szCs w:val="18"/>
              </w:rPr>
            </w:pPr>
            <w:r w:rsidRPr="0057616E">
              <w:rPr>
                <w:sz w:val="18"/>
                <w:szCs w:val="18"/>
              </w:rPr>
              <w:t>Without parentheses, spaces, dots or dashes.</w:t>
            </w:r>
          </w:p>
        </w:tc>
      </w:tr>
      <w:tr w:rsidR="009E7D12" w14:paraId="377BD0C1" w14:textId="77777777" w:rsidTr="005B34C0">
        <w:trPr>
          <w:trHeight w:hRule="exact" w:val="490"/>
        </w:trPr>
        <w:tc>
          <w:tcPr>
            <w:tcW w:w="2775" w:type="dxa"/>
          </w:tcPr>
          <w:p w14:paraId="687D2159" w14:textId="77777777" w:rsidR="009E7D12" w:rsidRPr="0057616E" w:rsidRDefault="009E7D12">
            <w:pPr>
              <w:pStyle w:val="TableParagraph"/>
              <w:spacing w:line="226" w:lineRule="exact"/>
              <w:ind w:left="103"/>
              <w:rPr>
                <w:sz w:val="18"/>
                <w:szCs w:val="18"/>
              </w:rPr>
            </w:pPr>
            <w:r w:rsidRPr="0057616E">
              <w:rPr>
                <w:sz w:val="18"/>
                <w:szCs w:val="18"/>
              </w:rPr>
              <w:t>TelephoneExtensionNumber</w:t>
            </w:r>
          </w:p>
        </w:tc>
        <w:tc>
          <w:tcPr>
            <w:tcW w:w="1800" w:type="dxa"/>
          </w:tcPr>
          <w:p w14:paraId="509CF96C" w14:textId="77777777" w:rsidR="009E7D12" w:rsidRPr="0057616E" w:rsidRDefault="009E7D12">
            <w:pPr>
              <w:rPr>
                <w:sz w:val="18"/>
                <w:szCs w:val="18"/>
              </w:rPr>
            </w:pPr>
          </w:p>
        </w:tc>
        <w:tc>
          <w:tcPr>
            <w:tcW w:w="3690" w:type="dxa"/>
            <w:tcBorders>
              <w:right w:val="single" w:sz="4" w:space="0" w:color="000000"/>
            </w:tcBorders>
          </w:tcPr>
          <w:p w14:paraId="31198A70" w14:textId="59FC36F9" w:rsidR="009E7D12" w:rsidRPr="0057616E" w:rsidRDefault="009E7D12" w:rsidP="00FC1F7F">
            <w:pPr>
              <w:pStyle w:val="TableParagraph"/>
              <w:spacing w:before="15"/>
              <w:ind w:left="103"/>
              <w:rPr>
                <w:sz w:val="18"/>
                <w:szCs w:val="18"/>
              </w:rPr>
            </w:pPr>
            <w:r w:rsidRPr="00FC1F7F">
              <w:rPr>
                <w:sz w:val="18"/>
                <w:szCs w:val="18"/>
              </w:rPr>
              <w:t>icis_address_phone.telephone_exte</w:t>
            </w:r>
            <w:r w:rsidRPr="0057616E">
              <w:rPr>
                <w:sz w:val="18"/>
                <w:szCs w:val="18"/>
              </w:rPr>
              <w:t>nsion_nmbr</w:t>
            </w:r>
          </w:p>
        </w:tc>
        <w:tc>
          <w:tcPr>
            <w:tcW w:w="4680" w:type="dxa"/>
            <w:tcBorders>
              <w:left w:val="single" w:sz="4" w:space="0" w:color="000000"/>
            </w:tcBorders>
          </w:tcPr>
          <w:p w14:paraId="3BE0BB3C" w14:textId="77777777" w:rsidR="009E7D12" w:rsidRPr="0057616E" w:rsidRDefault="009E7D12">
            <w:pPr>
              <w:rPr>
                <w:sz w:val="18"/>
                <w:szCs w:val="18"/>
              </w:rPr>
            </w:pPr>
          </w:p>
        </w:tc>
      </w:tr>
      <w:tr w:rsidR="009E7D12" w14:paraId="1B27F666" w14:textId="77777777" w:rsidTr="005B34C0">
        <w:trPr>
          <w:trHeight w:hRule="exact" w:val="490"/>
        </w:trPr>
        <w:tc>
          <w:tcPr>
            <w:tcW w:w="2775" w:type="dxa"/>
          </w:tcPr>
          <w:p w14:paraId="24043B6E" w14:textId="77777777" w:rsidR="009E7D12" w:rsidRPr="0057616E" w:rsidRDefault="009E7D12">
            <w:pPr>
              <w:pStyle w:val="TableParagraph"/>
              <w:spacing w:line="223" w:lineRule="exact"/>
              <w:ind w:left="103"/>
              <w:rPr>
                <w:sz w:val="18"/>
                <w:szCs w:val="18"/>
              </w:rPr>
            </w:pPr>
            <w:r w:rsidRPr="0057616E">
              <w:rPr>
                <w:sz w:val="18"/>
                <w:szCs w:val="18"/>
              </w:rPr>
              <w:t>ElectronicAddressText</w:t>
            </w:r>
          </w:p>
        </w:tc>
        <w:tc>
          <w:tcPr>
            <w:tcW w:w="1800" w:type="dxa"/>
          </w:tcPr>
          <w:p w14:paraId="25FEA197" w14:textId="77777777" w:rsidR="009E7D12" w:rsidRPr="0057616E" w:rsidRDefault="009E7D12">
            <w:pPr>
              <w:rPr>
                <w:sz w:val="18"/>
                <w:szCs w:val="18"/>
              </w:rPr>
            </w:pPr>
          </w:p>
        </w:tc>
        <w:tc>
          <w:tcPr>
            <w:tcW w:w="3690" w:type="dxa"/>
            <w:tcBorders>
              <w:right w:val="single" w:sz="4" w:space="0" w:color="000000"/>
            </w:tcBorders>
          </w:tcPr>
          <w:p w14:paraId="3489D647" w14:textId="3BD5E405" w:rsidR="009E7D12" w:rsidRPr="0057616E" w:rsidRDefault="009E7D12" w:rsidP="00FC1F7F">
            <w:pPr>
              <w:pStyle w:val="TableParagraph"/>
              <w:spacing w:before="15"/>
              <w:ind w:left="103"/>
              <w:rPr>
                <w:sz w:val="18"/>
                <w:szCs w:val="18"/>
              </w:rPr>
            </w:pPr>
            <w:r w:rsidRPr="00FC1F7F">
              <w:rPr>
                <w:sz w:val="18"/>
                <w:szCs w:val="18"/>
              </w:rPr>
              <w:t>icis_address_electronic_addr.electr</w:t>
            </w:r>
            <w:r w:rsidRPr="0057616E">
              <w:rPr>
                <w:sz w:val="18"/>
                <w:szCs w:val="18"/>
              </w:rPr>
              <w:t>onic_address_text</w:t>
            </w:r>
          </w:p>
        </w:tc>
        <w:tc>
          <w:tcPr>
            <w:tcW w:w="4680" w:type="dxa"/>
            <w:tcBorders>
              <w:left w:val="single" w:sz="4" w:space="0" w:color="000000"/>
            </w:tcBorders>
          </w:tcPr>
          <w:p w14:paraId="26EE3304" w14:textId="77777777" w:rsidR="009E7D12" w:rsidRPr="0057616E" w:rsidRDefault="009E7D12">
            <w:pPr>
              <w:rPr>
                <w:sz w:val="18"/>
                <w:szCs w:val="18"/>
              </w:rPr>
            </w:pPr>
          </w:p>
        </w:tc>
      </w:tr>
      <w:tr w:rsidR="009E7D12" w14:paraId="53CB7A4C" w14:textId="77777777" w:rsidTr="005B34C0">
        <w:trPr>
          <w:trHeight w:hRule="exact" w:val="490"/>
        </w:trPr>
        <w:tc>
          <w:tcPr>
            <w:tcW w:w="2775" w:type="dxa"/>
          </w:tcPr>
          <w:p w14:paraId="672467A4" w14:textId="630CB3E8" w:rsidR="009E7D12" w:rsidRPr="0057616E" w:rsidRDefault="009E7D12">
            <w:pPr>
              <w:pStyle w:val="TableParagraph"/>
              <w:ind w:left="103" w:right="210"/>
              <w:rPr>
                <w:sz w:val="18"/>
                <w:szCs w:val="18"/>
              </w:rPr>
            </w:pPr>
            <w:r w:rsidRPr="0057616E">
              <w:rPr>
                <w:w w:val="95"/>
                <w:sz w:val="18"/>
                <w:szCs w:val="18"/>
              </w:rPr>
              <w:t>StartDateOfAddressAssociati</w:t>
            </w:r>
            <w:r w:rsidRPr="0057616E">
              <w:rPr>
                <w:sz w:val="18"/>
                <w:szCs w:val="18"/>
              </w:rPr>
              <w:t>on</w:t>
            </w:r>
          </w:p>
        </w:tc>
        <w:tc>
          <w:tcPr>
            <w:tcW w:w="1800" w:type="dxa"/>
          </w:tcPr>
          <w:p w14:paraId="7FE013BD" w14:textId="77777777" w:rsidR="009E7D12" w:rsidRPr="0057616E" w:rsidRDefault="009E7D12">
            <w:pPr>
              <w:rPr>
                <w:sz w:val="18"/>
                <w:szCs w:val="18"/>
              </w:rPr>
            </w:pPr>
          </w:p>
        </w:tc>
        <w:tc>
          <w:tcPr>
            <w:tcW w:w="3690" w:type="dxa"/>
            <w:tcBorders>
              <w:right w:val="single" w:sz="4" w:space="0" w:color="000000"/>
            </w:tcBorders>
          </w:tcPr>
          <w:p w14:paraId="5262294D" w14:textId="77777777" w:rsidR="009E7D12" w:rsidRPr="0057616E" w:rsidRDefault="009E7D12">
            <w:pPr>
              <w:pStyle w:val="TableParagraph"/>
              <w:ind w:left="103" w:right="417"/>
              <w:rPr>
                <w:sz w:val="18"/>
                <w:szCs w:val="18"/>
              </w:rPr>
            </w:pPr>
            <w:r w:rsidRPr="0057616E">
              <w:rPr>
                <w:sz w:val="18"/>
                <w:szCs w:val="18"/>
              </w:rPr>
              <w:t>Table Name: Varies by module Column Name: begin_date</w:t>
            </w:r>
          </w:p>
        </w:tc>
        <w:tc>
          <w:tcPr>
            <w:tcW w:w="4680" w:type="dxa"/>
            <w:tcBorders>
              <w:left w:val="single" w:sz="4" w:space="0" w:color="000000"/>
            </w:tcBorders>
          </w:tcPr>
          <w:p w14:paraId="1AD761B1" w14:textId="77777777" w:rsidR="009E7D12" w:rsidRPr="0057616E" w:rsidRDefault="009E7D12">
            <w:pPr>
              <w:rPr>
                <w:sz w:val="18"/>
                <w:szCs w:val="18"/>
              </w:rPr>
            </w:pPr>
          </w:p>
        </w:tc>
      </w:tr>
      <w:tr w:rsidR="009E7D12" w14:paraId="0DA92B1F" w14:textId="77777777" w:rsidTr="005B34C0">
        <w:trPr>
          <w:trHeight w:hRule="exact" w:val="490"/>
        </w:trPr>
        <w:tc>
          <w:tcPr>
            <w:tcW w:w="2775" w:type="dxa"/>
          </w:tcPr>
          <w:p w14:paraId="401F9BE3" w14:textId="795EB48D" w:rsidR="009E7D12" w:rsidRPr="0057616E" w:rsidRDefault="009E7D12">
            <w:pPr>
              <w:pStyle w:val="TableParagraph"/>
              <w:ind w:left="103" w:right="180"/>
              <w:rPr>
                <w:sz w:val="18"/>
                <w:szCs w:val="18"/>
              </w:rPr>
            </w:pPr>
            <w:r w:rsidRPr="0057616E">
              <w:rPr>
                <w:w w:val="95"/>
                <w:sz w:val="18"/>
                <w:szCs w:val="18"/>
              </w:rPr>
              <w:t>EndDateOfAddressAssociatio</w:t>
            </w:r>
            <w:r w:rsidRPr="0057616E">
              <w:rPr>
                <w:sz w:val="18"/>
                <w:szCs w:val="18"/>
              </w:rPr>
              <w:t>n</w:t>
            </w:r>
          </w:p>
        </w:tc>
        <w:tc>
          <w:tcPr>
            <w:tcW w:w="1800" w:type="dxa"/>
          </w:tcPr>
          <w:p w14:paraId="0221E282" w14:textId="77777777" w:rsidR="009E7D12" w:rsidRPr="0057616E" w:rsidRDefault="009E7D12">
            <w:pPr>
              <w:rPr>
                <w:sz w:val="18"/>
                <w:szCs w:val="18"/>
              </w:rPr>
            </w:pPr>
          </w:p>
        </w:tc>
        <w:tc>
          <w:tcPr>
            <w:tcW w:w="3690" w:type="dxa"/>
            <w:tcBorders>
              <w:right w:val="single" w:sz="4" w:space="0" w:color="000000"/>
            </w:tcBorders>
          </w:tcPr>
          <w:p w14:paraId="68FB57D6" w14:textId="77777777" w:rsidR="009E7D12" w:rsidRPr="0057616E" w:rsidRDefault="009E7D12">
            <w:pPr>
              <w:pStyle w:val="TableParagraph"/>
              <w:ind w:left="103" w:right="417"/>
              <w:rPr>
                <w:sz w:val="18"/>
                <w:szCs w:val="18"/>
              </w:rPr>
            </w:pPr>
            <w:r w:rsidRPr="0057616E">
              <w:rPr>
                <w:sz w:val="18"/>
                <w:szCs w:val="18"/>
              </w:rPr>
              <w:t>Table Name: Varies by module Column Name: end_date</w:t>
            </w:r>
          </w:p>
        </w:tc>
        <w:tc>
          <w:tcPr>
            <w:tcW w:w="4680" w:type="dxa"/>
            <w:tcBorders>
              <w:left w:val="single" w:sz="4" w:space="0" w:color="000000"/>
            </w:tcBorders>
          </w:tcPr>
          <w:p w14:paraId="0D6598F2" w14:textId="77777777" w:rsidR="009E7D12" w:rsidRPr="0057616E" w:rsidRDefault="009E7D12">
            <w:pPr>
              <w:rPr>
                <w:sz w:val="18"/>
                <w:szCs w:val="18"/>
              </w:rPr>
            </w:pPr>
          </w:p>
        </w:tc>
      </w:tr>
    </w:tbl>
    <w:p w14:paraId="2DE8085F" w14:textId="77777777" w:rsidR="000C6C5E" w:rsidRPr="008967F9" w:rsidRDefault="000C6C5E" w:rsidP="008967F9">
      <w:pPr>
        <w:pStyle w:val="BodyText"/>
        <w:rPr>
          <w:sz w:val="22"/>
          <w:szCs w:val="22"/>
        </w:rPr>
      </w:pPr>
    </w:p>
    <w:p w14:paraId="3996029F" w14:textId="77777777" w:rsidR="000C6C5E" w:rsidRPr="008967F9" w:rsidRDefault="000C6C5E" w:rsidP="008967F9">
      <w:pPr>
        <w:pStyle w:val="BodyText"/>
        <w:rPr>
          <w:sz w:val="22"/>
          <w:szCs w:val="22"/>
        </w:rPr>
      </w:pPr>
    </w:p>
    <w:p w14:paraId="4AEF6CFF" w14:textId="2008E685" w:rsidR="000C6C5E" w:rsidRDefault="008555CA" w:rsidP="008555CA">
      <w:pPr>
        <w:pStyle w:val="Heading3"/>
      </w:pPr>
      <w:bookmarkStart w:id="116" w:name="_bookmark81"/>
      <w:bookmarkStart w:id="117" w:name="_Toc147225367"/>
      <w:bookmarkEnd w:id="116"/>
      <w:r>
        <w:t xml:space="preserve">8.3.2 </w:t>
      </w:r>
      <w:r w:rsidR="008C42BC">
        <w:t>Rules for Parsing State Submitted Permit Component XML</w:t>
      </w:r>
      <w:r w:rsidR="008C42BC">
        <w:rPr>
          <w:spacing w:val="-18"/>
        </w:rPr>
        <w:t xml:space="preserve"> </w:t>
      </w:r>
      <w:r w:rsidR="008C42BC">
        <w:t>Files</w:t>
      </w:r>
      <w:bookmarkEnd w:id="117"/>
    </w:p>
    <w:p w14:paraId="3CFD5EEB" w14:textId="77777777" w:rsidR="000C6C5E" w:rsidRPr="008967F9" w:rsidRDefault="008C42BC" w:rsidP="000C7FCD">
      <w:pPr>
        <w:pStyle w:val="BodyText"/>
        <w:jc w:val="both"/>
        <w:rPr>
          <w:sz w:val="22"/>
          <w:szCs w:val="22"/>
        </w:rPr>
      </w:pPr>
      <w:r w:rsidRPr="008967F9">
        <w:rPr>
          <w:sz w:val="22"/>
          <w:szCs w:val="22"/>
        </w:rPr>
        <w:t>A summary of rules for processing permit component data is provided in this section. Detailed explanations of these rules with examples can be found in the ICIS Permit Component Technical Specification document.</w:t>
      </w:r>
    </w:p>
    <w:p w14:paraId="5F2F2035" w14:textId="77777777" w:rsidR="000C6C5E" w:rsidRPr="008967F9" w:rsidRDefault="000C6C5E" w:rsidP="000C7FCD">
      <w:pPr>
        <w:pStyle w:val="BodyText"/>
        <w:jc w:val="both"/>
        <w:rPr>
          <w:sz w:val="22"/>
          <w:szCs w:val="22"/>
        </w:rPr>
      </w:pPr>
    </w:p>
    <w:p w14:paraId="2DF36BFE" w14:textId="77777777" w:rsidR="000C6C5E" w:rsidRDefault="008C42BC" w:rsidP="00BD5F17">
      <w:pPr>
        <w:pStyle w:val="Heading4"/>
      </w:pPr>
      <w:r>
        <w:lastRenderedPageBreak/>
        <w:t>OVERALL</w:t>
      </w:r>
    </w:p>
    <w:p w14:paraId="6E82C7D6" w14:textId="77777777" w:rsidR="000C6C5E" w:rsidRPr="008967F9" w:rsidRDefault="008C42BC" w:rsidP="00F92DCA">
      <w:pPr>
        <w:pStyle w:val="ListParagraph"/>
        <w:numPr>
          <w:ilvl w:val="0"/>
          <w:numId w:val="173"/>
        </w:numPr>
        <w:ind w:left="720" w:right="86"/>
        <w:jc w:val="both"/>
      </w:pPr>
      <w:r w:rsidRPr="008967F9">
        <w:t>ICIS reference tables have codes that are either Active or Inactive. Inactive codes were migrated from legacy data but the</w:t>
      </w:r>
      <w:r w:rsidRPr="00931EC2">
        <w:t xml:space="preserve"> </w:t>
      </w:r>
      <w:r w:rsidRPr="008967F9">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8967F9">
        <w:t>ICIS.</w:t>
      </w:r>
    </w:p>
    <w:p w14:paraId="2A395168" w14:textId="77777777" w:rsidR="000C6C5E" w:rsidRPr="008967F9" w:rsidRDefault="008C42BC" w:rsidP="00F92DCA">
      <w:pPr>
        <w:pStyle w:val="ListParagraph"/>
        <w:numPr>
          <w:ilvl w:val="0"/>
          <w:numId w:val="173"/>
        </w:numPr>
        <w:ind w:left="720" w:right="86"/>
        <w:jc w:val="both"/>
      </w:pPr>
      <w:r w:rsidRPr="008967F9">
        <w:t>Mass Deletes are applied first, Deletes are applied second, New transactions are applied third, Changes are applied fourth,</w:t>
      </w:r>
      <w:r w:rsidRPr="00931EC2">
        <w:t xml:space="preserve"> and </w:t>
      </w:r>
      <w:r w:rsidRPr="008967F9">
        <w:t>Replaces are applied</w:t>
      </w:r>
      <w:r w:rsidRPr="00931EC2">
        <w:t xml:space="preserve"> </w:t>
      </w:r>
      <w:r w:rsidRPr="008967F9">
        <w:t>last.</w:t>
      </w:r>
    </w:p>
    <w:p w14:paraId="73F4D593" w14:textId="77777777" w:rsidR="000C6C5E" w:rsidRPr="008967F9" w:rsidRDefault="008C42BC" w:rsidP="00F92DCA">
      <w:pPr>
        <w:pStyle w:val="ListParagraph"/>
        <w:numPr>
          <w:ilvl w:val="0"/>
          <w:numId w:val="173"/>
        </w:numPr>
        <w:ind w:left="720" w:right="86"/>
        <w:jc w:val="both"/>
      </w:pPr>
      <w:r w:rsidRPr="008967F9">
        <w:t xml:space="preserve">Refer to the </w:t>
      </w:r>
      <w:r w:rsidRPr="00163023">
        <w:rPr>
          <w:i/>
          <w:iCs/>
        </w:rPr>
        <w:t>ICIS-NPDES Example XML Instance</w:t>
      </w:r>
      <w:r w:rsidRPr="00931EC2">
        <w:t xml:space="preserve"> </w:t>
      </w:r>
      <w:r w:rsidRPr="00163023">
        <w:rPr>
          <w:i/>
          <w:iCs/>
        </w:rPr>
        <w:t>Document</w:t>
      </w:r>
      <w:r w:rsidRPr="00931EC2">
        <w:t xml:space="preserve"> </w:t>
      </w:r>
      <w:r w:rsidRPr="008967F9">
        <w:t xml:space="preserve">for specific instructions on generating XML files, the </w:t>
      </w:r>
      <w:r w:rsidRPr="00163023">
        <w:rPr>
          <w:i/>
          <w:iCs/>
        </w:rPr>
        <w:t>ICIS- NPDES XML Data Exchange Template</w:t>
      </w:r>
      <w:r w:rsidRPr="008967F9">
        <w:t xml:space="preserve"> for formatting and characteristic details on the XML tags, and Chapter 9 of this document for batch error</w:t>
      </w:r>
      <w:r w:rsidRPr="00931EC2">
        <w:t xml:space="preserve"> </w:t>
      </w:r>
      <w:r w:rsidRPr="008967F9">
        <w:t>messages.</w:t>
      </w:r>
    </w:p>
    <w:p w14:paraId="12B25D98" w14:textId="77777777" w:rsidR="000C6C5E" w:rsidRPr="008967F9" w:rsidRDefault="000C6C5E" w:rsidP="008967F9">
      <w:pPr>
        <w:pStyle w:val="BodyText"/>
        <w:ind w:left="720" w:right="180"/>
        <w:jc w:val="both"/>
        <w:rPr>
          <w:sz w:val="22"/>
          <w:szCs w:val="22"/>
        </w:rPr>
      </w:pPr>
    </w:p>
    <w:p w14:paraId="5FBD46FD" w14:textId="77777777" w:rsidR="000C6C5E" w:rsidRDefault="008C42BC" w:rsidP="00BD5F17">
      <w:pPr>
        <w:pStyle w:val="Heading4"/>
      </w:pPr>
      <w:r w:rsidRPr="008555CA">
        <w:t>NEW</w:t>
      </w:r>
    </w:p>
    <w:p w14:paraId="12FD1521" w14:textId="77777777" w:rsidR="000C6C5E" w:rsidRPr="008967F9" w:rsidRDefault="008C42BC" w:rsidP="00F92DCA">
      <w:pPr>
        <w:pStyle w:val="ListParagraph"/>
        <w:numPr>
          <w:ilvl w:val="0"/>
          <w:numId w:val="173"/>
        </w:numPr>
        <w:ind w:left="720" w:right="86"/>
        <w:jc w:val="both"/>
      </w:pPr>
      <w:r w:rsidRPr="008967F9">
        <w:t>A new permit component record and any contact records will be added to ICIS.</w:t>
      </w:r>
    </w:p>
    <w:p w14:paraId="12204292" w14:textId="77777777" w:rsidR="000C6C5E" w:rsidRPr="008967F9" w:rsidRDefault="008C42BC" w:rsidP="00F92DCA">
      <w:pPr>
        <w:pStyle w:val="ListParagraph"/>
        <w:numPr>
          <w:ilvl w:val="0"/>
          <w:numId w:val="173"/>
        </w:numPr>
        <w:ind w:left="720" w:right="86"/>
        <w:jc w:val="both"/>
      </w:pPr>
      <w:r w:rsidRPr="008967F9">
        <w:t>Only one biosolid, CAFO, CSO, SSO, pretreatment, storm water construction, storm water industrial, storm water MS4 large/medium and/or storm water MS4 small permit component may be added to a particular permit.</w:t>
      </w:r>
    </w:p>
    <w:p w14:paraId="7AA69BA0" w14:textId="77777777" w:rsidR="000C6C5E" w:rsidRPr="008967F9" w:rsidRDefault="008C42BC" w:rsidP="00F92DCA">
      <w:pPr>
        <w:pStyle w:val="ListParagraph"/>
        <w:numPr>
          <w:ilvl w:val="0"/>
          <w:numId w:val="173"/>
        </w:numPr>
        <w:ind w:left="720" w:right="86"/>
        <w:jc w:val="both"/>
      </w:pPr>
      <w:r w:rsidRPr="008967F9">
        <w:t>At least one tag other than PermitIdentifier must be present in order to add a biosolids, CAFO or storm water permit component.</w:t>
      </w:r>
    </w:p>
    <w:p w14:paraId="64AD38FE"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and Individual State Issued non-NPDES permits cannot have a biosolids permit component or a pretreatment component.</w:t>
      </w:r>
    </w:p>
    <w:p w14:paraId="64704974"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and Associated permits cannot have a CAFO permit component or a POTW permit component.</w:t>
      </w:r>
    </w:p>
    <w:p w14:paraId="42BED789" w14:textId="77777777" w:rsidR="000C6C5E" w:rsidRPr="008967F9" w:rsidRDefault="008C42BC" w:rsidP="00F92DCA">
      <w:pPr>
        <w:pStyle w:val="ListParagraph"/>
        <w:numPr>
          <w:ilvl w:val="0"/>
          <w:numId w:val="173"/>
        </w:numPr>
        <w:ind w:left="720" w:right="86"/>
        <w:jc w:val="both"/>
      </w:pPr>
      <w:r w:rsidRPr="008967F9">
        <w:t>Unpermitted Facilities, Individual Industrial User permits, Associated, and Individual State Issued non-NPDES permits cannot have a CSO permit component, or any of the storm water permit components.</w:t>
      </w:r>
    </w:p>
    <w:p w14:paraId="2E5F67EE" w14:textId="77777777" w:rsidR="000C6C5E" w:rsidRPr="008967F9" w:rsidRDefault="008C42BC" w:rsidP="00F92DCA">
      <w:pPr>
        <w:pStyle w:val="ListParagraph"/>
        <w:numPr>
          <w:ilvl w:val="0"/>
          <w:numId w:val="173"/>
        </w:numPr>
        <w:ind w:left="720" w:right="86"/>
        <w:jc w:val="both"/>
      </w:pPr>
      <w:r w:rsidRPr="008967F9">
        <w:t>Only NPDES Individual permits may have a storm water MS4 medium/large permit component.</w:t>
      </w:r>
    </w:p>
    <w:p w14:paraId="1D22E20A" w14:textId="77777777" w:rsidR="000C6C5E" w:rsidRPr="008967F9" w:rsidRDefault="008C42BC" w:rsidP="00F92DCA">
      <w:pPr>
        <w:pStyle w:val="ListParagraph"/>
        <w:numPr>
          <w:ilvl w:val="0"/>
          <w:numId w:val="173"/>
        </w:numPr>
        <w:ind w:left="720" w:right="86"/>
        <w:jc w:val="both"/>
      </w:pPr>
      <w:r w:rsidRPr="008967F9">
        <w:t>A permit component can only be added to a General Permit Covered Facility if its Master General Permit has the component.</w:t>
      </w:r>
    </w:p>
    <w:p w14:paraId="5E466589" w14:textId="77777777" w:rsidR="000C6C5E" w:rsidRPr="008967F9" w:rsidRDefault="008C42BC" w:rsidP="00F92DCA">
      <w:pPr>
        <w:pStyle w:val="ListParagraph"/>
        <w:numPr>
          <w:ilvl w:val="0"/>
          <w:numId w:val="173"/>
        </w:numPr>
        <w:ind w:left="720" w:right="86"/>
        <w:jc w:val="both"/>
      </w:pPr>
      <w:r w:rsidRPr="008967F9">
        <w:t>If an asterisk is used in a tag to blank out the comment field in ICIS it will be ignored.</w:t>
      </w:r>
    </w:p>
    <w:p w14:paraId="4DB212AF" w14:textId="77777777" w:rsidR="000C6C5E" w:rsidRDefault="000C6C5E" w:rsidP="008967F9">
      <w:pPr>
        <w:pStyle w:val="ListParagraph"/>
        <w:ind w:left="720" w:right="180" w:firstLine="0"/>
        <w:jc w:val="both"/>
      </w:pPr>
    </w:p>
    <w:p w14:paraId="43839C37" w14:textId="77777777" w:rsidR="000C6C5E" w:rsidRDefault="008C42BC" w:rsidP="00BD5F17">
      <w:pPr>
        <w:pStyle w:val="Heading4"/>
      </w:pPr>
      <w:r>
        <w:t>CHANGES</w:t>
      </w:r>
    </w:p>
    <w:p w14:paraId="2B0CBF40" w14:textId="77777777" w:rsidR="000C6C5E" w:rsidRPr="008967F9" w:rsidRDefault="008C42BC" w:rsidP="00F92DCA">
      <w:pPr>
        <w:pStyle w:val="ListParagraph"/>
        <w:numPr>
          <w:ilvl w:val="0"/>
          <w:numId w:val="173"/>
        </w:numPr>
        <w:ind w:left="720" w:right="86"/>
        <w:jc w:val="both"/>
      </w:pPr>
      <w:r w:rsidRPr="008967F9">
        <w:t>A Change transaction must have all mandatory tags and at least one optional tag.</w:t>
      </w:r>
    </w:p>
    <w:p w14:paraId="2311C8DA" w14:textId="77777777" w:rsidR="000C6C5E" w:rsidRPr="008967F9" w:rsidRDefault="008C42BC" w:rsidP="00F92DCA">
      <w:pPr>
        <w:pStyle w:val="ListParagraph"/>
        <w:numPr>
          <w:ilvl w:val="0"/>
          <w:numId w:val="173"/>
        </w:numPr>
        <w:ind w:left="720" w:right="86"/>
        <w:jc w:val="both"/>
      </w:pPr>
      <w:r w:rsidRPr="008967F9">
        <w:t>Only the tags that are present in a permit component’s Change transaction will be saved to their corresponding fields in ICIS. All other fields in ICIS will remain unchanged.</w:t>
      </w:r>
    </w:p>
    <w:p w14:paraId="7C531B6C" w14:textId="77777777" w:rsidR="000C6C5E" w:rsidRPr="008967F9" w:rsidRDefault="008C42BC" w:rsidP="00F92DCA">
      <w:pPr>
        <w:pStyle w:val="ListParagraph"/>
        <w:numPr>
          <w:ilvl w:val="0"/>
          <w:numId w:val="173"/>
        </w:numPr>
        <w:ind w:left="720" w:right="86"/>
        <w:jc w:val="both"/>
      </w:pPr>
      <w:r w:rsidRPr="008967F9">
        <w:t>A Change transaction must have all mandatory tags and one or more optional tags.</w:t>
      </w:r>
    </w:p>
    <w:p w14:paraId="1B500256" w14:textId="77777777" w:rsidR="000C6C5E" w:rsidRPr="008967F9" w:rsidRDefault="008C42BC" w:rsidP="00F92DCA">
      <w:pPr>
        <w:pStyle w:val="ListParagraph"/>
        <w:numPr>
          <w:ilvl w:val="0"/>
          <w:numId w:val="173"/>
        </w:numPr>
        <w:ind w:left="720" w:right="86"/>
        <w:jc w:val="both"/>
      </w:pPr>
      <w:r w:rsidRPr="008967F9">
        <w:t>One asterisk may be used in a tag to blank out the comments field in ICIS. The CSSPopulationServedNumber, CollectionSystemCombinedPercent, SSCSPopulationServedNumber and CombinedSSCSSystemLength tags cannot be blanked out with an asterisk.</w:t>
      </w:r>
    </w:p>
    <w:p w14:paraId="677659B5" w14:textId="77777777" w:rsidR="000C6C5E" w:rsidRPr="008967F9" w:rsidRDefault="008C42BC" w:rsidP="00F92DCA">
      <w:pPr>
        <w:pStyle w:val="ListParagraph"/>
        <w:numPr>
          <w:ilvl w:val="0"/>
          <w:numId w:val="173"/>
        </w:numPr>
        <w:ind w:left="720" w:right="86"/>
        <w:jc w:val="both"/>
      </w:pPr>
      <w:r w:rsidRPr="008967F9">
        <w:t>Multi-value tags must have all possible values submitted for them (e.g., all CAFO contacts) instead of the one that changed in order to avoid removing values unnessarily (refer to Section 3.5.4.1 for details on multi-value tags).</w:t>
      </w:r>
    </w:p>
    <w:p w14:paraId="425C64FF" w14:textId="77777777" w:rsidR="000C6C5E" w:rsidRDefault="000C6C5E" w:rsidP="00621C18">
      <w:pPr>
        <w:pStyle w:val="ListParagraph"/>
        <w:ind w:left="720" w:right="180" w:firstLine="0"/>
        <w:jc w:val="both"/>
      </w:pPr>
    </w:p>
    <w:p w14:paraId="6D9B6838" w14:textId="77777777" w:rsidR="000C6C5E" w:rsidRDefault="008C42BC" w:rsidP="00BD5F17">
      <w:pPr>
        <w:pStyle w:val="Heading4"/>
      </w:pPr>
      <w:r>
        <w:lastRenderedPageBreak/>
        <w:t>REPLACE</w:t>
      </w:r>
    </w:p>
    <w:p w14:paraId="7DFA2786" w14:textId="77777777" w:rsidR="000C6C5E" w:rsidRPr="00621C18" w:rsidRDefault="008C42BC" w:rsidP="00F92DCA">
      <w:pPr>
        <w:pStyle w:val="ListParagraph"/>
        <w:numPr>
          <w:ilvl w:val="0"/>
          <w:numId w:val="173"/>
        </w:numPr>
        <w:ind w:left="720" w:right="86"/>
        <w:jc w:val="both"/>
      </w:pPr>
      <w:r w:rsidRPr="00621C18">
        <w:t>Any replace transaction for a permit component that does not already exist in ICIS will be treated as a New transaction using the data provided in the tags of the replace transaction to create a permit component record (see rules for New above).</w:t>
      </w:r>
    </w:p>
    <w:p w14:paraId="4B2D18AA" w14:textId="1A7DA6C9" w:rsidR="000C6C5E" w:rsidRPr="00621C18" w:rsidRDefault="008C42BC" w:rsidP="00F92DCA">
      <w:pPr>
        <w:pStyle w:val="ListParagraph"/>
        <w:numPr>
          <w:ilvl w:val="0"/>
          <w:numId w:val="173"/>
        </w:numPr>
        <w:ind w:left="720" w:right="86"/>
        <w:jc w:val="both"/>
      </w:pPr>
      <w:r w:rsidRPr="00621C18">
        <w:t>Any replace transaction for a permit component that already exists in ICIS will have only the tags that are present saved to their corresponding fields in ICIS. All of the other fields in ICIS will be blanked out (see rules for Changes above).</w:t>
      </w:r>
    </w:p>
    <w:p w14:paraId="1C180C3C"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19A2D1E" w14:textId="77777777" w:rsidR="000C6C5E" w:rsidRDefault="000C6C5E" w:rsidP="00621C18">
      <w:pPr>
        <w:pStyle w:val="ListParagraph"/>
        <w:ind w:left="720" w:right="180" w:firstLine="0"/>
        <w:jc w:val="both"/>
      </w:pPr>
    </w:p>
    <w:p w14:paraId="72C1B123" w14:textId="77777777" w:rsidR="000C6C5E" w:rsidRDefault="008C42BC" w:rsidP="00BD5F17">
      <w:pPr>
        <w:pStyle w:val="Heading4"/>
      </w:pPr>
      <w:r>
        <w:t>MASS DELETES</w:t>
      </w:r>
    </w:p>
    <w:p w14:paraId="0BB5725F" w14:textId="77777777" w:rsidR="000C6C5E" w:rsidRPr="00621C18" w:rsidRDefault="008C42BC" w:rsidP="00F92DCA">
      <w:pPr>
        <w:pStyle w:val="ListParagraph"/>
        <w:numPr>
          <w:ilvl w:val="0"/>
          <w:numId w:val="173"/>
        </w:numPr>
        <w:ind w:left="720" w:right="86"/>
        <w:jc w:val="both"/>
      </w:pPr>
      <w:r w:rsidRPr="00621C18">
        <w:t>If a Mass Delete transaction for a permit component has any extra data tags along with the PermitIdentifier, those extra tags will be ignored.</w:t>
      </w:r>
    </w:p>
    <w:p w14:paraId="4AF1544B" w14:textId="77777777" w:rsidR="000C6C5E" w:rsidRPr="00621C18" w:rsidRDefault="008C42BC" w:rsidP="00F92DCA">
      <w:pPr>
        <w:pStyle w:val="ListParagraph"/>
        <w:numPr>
          <w:ilvl w:val="0"/>
          <w:numId w:val="173"/>
        </w:numPr>
        <w:ind w:left="720" w:right="86"/>
        <w:jc w:val="both"/>
      </w:pPr>
      <w:r w:rsidRPr="00621C18">
        <w:t>A pretreatment permit component cannot be deleted if its permit is a receiving POTW or control authority for another permit that exists in ICIS, or its permit is associated with another permit as a pretreatment program.</w:t>
      </w:r>
    </w:p>
    <w:p w14:paraId="273B9A6A" w14:textId="77777777" w:rsidR="000C6C5E" w:rsidRPr="00621C18" w:rsidRDefault="000C6C5E" w:rsidP="00621C18">
      <w:pPr>
        <w:pStyle w:val="ListParagraph"/>
        <w:ind w:left="720" w:right="180" w:firstLine="0"/>
        <w:jc w:val="both"/>
      </w:pPr>
    </w:p>
    <w:p w14:paraId="349F8DD4" w14:textId="3DDC64FF" w:rsidR="000C6C5E" w:rsidRDefault="00650E70" w:rsidP="006E623B">
      <w:pPr>
        <w:pStyle w:val="Heading2"/>
      </w:pPr>
      <w:bookmarkStart w:id="118" w:name="_bookmark82"/>
      <w:bookmarkStart w:id="119" w:name="_Toc147225368"/>
      <w:bookmarkEnd w:id="118"/>
      <w:r>
        <w:t>8.4</w:t>
      </w:r>
      <w:r>
        <w:tab/>
      </w:r>
      <w:r w:rsidR="008C42BC">
        <w:t>UNPERMITTED FACILITY MAPPING AND</w:t>
      </w:r>
      <w:r w:rsidR="008C42BC">
        <w:rPr>
          <w:spacing w:val="-13"/>
        </w:rPr>
        <w:t xml:space="preserve"> </w:t>
      </w:r>
      <w:r w:rsidR="008C42BC">
        <w:t>RULES</w:t>
      </w:r>
      <w:bookmarkEnd w:id="119"/>
    </w:p>
    <w:p w14:paraId="6810D621" w14:textId="77777777" w:rsidR="000C6C5E" w:rsidRPr="00621C18" w:rsidRDefault="000C6C5E" w:rsidP="00621C18">
      <w:pPr>
        <w:pStyle w:val="ListParagraph"/>
        <w:keepNext/>
        <w:ind w:left="720" w:right="180" w:firstLine="0"/>
        <w:jc w:val="both"/>
      </w:pPr>
    </w:p>
    <w:p w14:paraId="68F3A134" w14:textId="5A41783C" w:rsidR="000C6C5E" w:rsidRDefault="008555CA" w:rsidP="00621C18">
      <w:pPr>
        <w:pStyle w:val="Heading3"/>
      </w:pPr>
      <w:bookmarkStart w:id="120" w:name="_bookmark83"/>
      <w:bookmarkStart w:id="121" w:name="_Toc147225369"/>
      <w:bookmarkEnd w:id="120"/>
      <w:r>
        <w:t xml:space="preserve">8.4.1 </w:t>
      </w:r>
      <w:r w:rsidR="008C42BC">
        <w:t>Unpermitted Facility</w:t>
      </w:r>
      <w:r w:rsidR="008C42BC">
        <w:rPr>
          <w:spacing w:val="-8"/>
        </w:rPr>
        <w:t xml:space="preserve"> </w:t>
      </w:r>
      <w:r w:rsidR="008C42BC">
        <w:t>Mapping</w:t>
      </w:r>
      <w:bookmarkEnd w:id="121"/>
    </w:p>
    <w:p w14:paraId="657C3356" w14:textId="77777777" w:rsidR="000C6C5E" w:rsidRPr="00621C18" w:rsidRDefault="000C6C5E" w:rsidP="00621C18">
      <w:pPr>
        <w:pStyle w:val="ListParagraph"/>
        <w:keepNext/>
        <w:ind w:left="720" w:right="18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960"/>
        <w:gridCol w:w="4320"/>
      </w:tblGrid>
      <w:tr w:rsidR="009E7D12" w:rsidRPr="00621C18" w14:paraId="60E03044" w14:textId="77777777" w:rsidTr="009E7D12">
        <w:trPr>
          <w:trHeight w:hRule="exact" w:val="487"/>
          <w:tblHeader/>
        </w:trPr>
        <w:tc>
          <w:tcPr>
            <w:tcW w:w="2628" w:type="dxa"/>
            <w:shd w:val="clear" w:color="auto" w:fill="CCFFCC"/>
          </w:tcPr>
          <w:p w14:paraId="64229BE7" w14:textId="77777777" w:rsidR="009E7D12" w:rsidRPr="00621C18" w:rsidRDefault="009E7D12" w:rsidP="00621C18">
            <w:pPr>
              <w:pStyle w:val="TableParagraph"/>
              <w:ind w:left="-18"/>
              <w:jc w:val="center"/>
              <w:rPr>
                <w:b/>
                <w:sz w:val="18"/>
                <w:szCs w:val="18"/>
              </w:rPr>
            </w:pPr>
            <w:r w:rsidRPr="00621C18">
              <w:rPr>
                <w:b/>
                <w:sz w:val="18"/>
                <w:szCs w:val="18"/>
              </w:rPr>
              <w:t>XML Tag Name</w:t>
            </w:r>
          </w:p>
        </w:tc>
        <w:tc>
          <w:tcPr>
            <w:tcW w:w="2037" w:type="dxa"/>
            <w:shd w:val="clear" w:color="auto" w:fill="CCFFCC"/>
          </w:tcPr>
          <w:p w14:paraId="6F02BFDE" w14:textId="77777777" w:rsidR="009E7D12" w:rsidRPr="00621C18" w:rsidRDefault="009E7D12" w:rsidP="00621C18">
            <w:pPr>
              <w:pStyle w:val="TableParagraph"/>
              <w:ind w:right="24"/>
              <w:jc w:val="center"/>
              <w:rPr>
                <w:b/>
                <w:sz w:val="18"/>
                <w:szCs w:val="18"/>
              </w:rPr>
            </w:pPr>
            <w:r w:rsidRPr="00621C18">
              <w:rPr>
                <w:b/>
                <w:sz w:val="18"/>
                <w:szCs w:val="18"/>
              </w:rPr>
              <w:t>ICIS Code Table</w:t>
            </w:r>
          </w:p>
        </w:tc>
        <w:tc>
          <w:tcPr>
            <w:tcW w:w="3960" w:type="dxa"/>
            <w:tcBorders>
              <w:right w:val="single" w:sz="4" w:space="0" w:color="000000"/>
            </w:tcBorders>
            <w:shd w:val="clear" w:color="auto" w:fill="CCFFCC"/>
          </w:tcPr>
          <w:p w14:paraId="5F93970C" w14:textId="77777777" w:rsidR="009E7D12" w:rsidRPr="00621C18" w:rsidRDefault="009E7D12" w:rsidP="00621C18">
            <w:pPr>
              <w:pStyle w:val="TableParagraph"/>
              <w:jc w:val="center"/>
              <w:rPr>
                <w:b/>
                <w:sz w:val="18"/>
                <w:szCs w:val="18"/>
              </w:rPr>
            </w:pPr>
            <w:r w:rsidRPr="00621C18">
              <w:rPr>
                <w:b/>
                <w:sz w:val="18"/>
                <w:szCs w:val="18"/>
              </w:rPr>
              <w:t>ICIS Column</w:t>
            </w:r>
          </w:p>
        </w:tc>
        <w:tc>
          <w:tcPr>
            <w:tcW w:w="4320" w:type="dxa"/>
            <w:tcBorders>
              <w:left w:val="single" w:sz="4" w:space="0" w:color="000000"/>
            </w:tcBorders>
            <w:shd w:val="clear" w:color="auto" w:fill="CCFFCC"/>
          </w:tcPr>
          <w:p w14:paraId="34489DF3" w14:textId="77777777" w:rsidR="009E7D12" w:rsidRPr="00621C18" w:rsidRDefault="009E7D12" w:rsidP="00621C18">
            <w:pPr>
              <w:pStyle w:val="TableParagraph"/>
              <w:jc w:val="center"/>
              <w:rPr>
                <w:b/>
                <w:sz w:val="18"/>
                <w:szCs w:val="18"/>
              </w:rPr>
            </w:pPr>
            <w:r w:rsidRPr="00621C18">
              <w:rPr>
                <w:b/>
                <w:sz w:val="18"/>
                <w:szCs w:val="18"/>
              </w:rPr>
              <w:t>Comments</w:t>
            </w:r>
          </w:p>
        </w:tc>
      </w:tr>
      <w:tr w:rsidR="009E7D12" w:rsidRPr="00621C18" w14:paraId="5B1C92CA" w14:textId="77777777" w:rsidTr="005B34C0">
        <w:trPr>
          <w:trHeight w:hRule="exact" w:val="712"/>
        </w:trPr>
        <w:tc>
          <w:tcPr>
            <w:tcW w:w="2628" w:type="dxa"/>
          </w:tcPr>
          <w:p w14:paraId="13A89B5D" w14:textId="77777777" w:rsidR="009E7D12" w:rsidRPr="00621C18" w:rsidRDefault="009E7D12">
            <w:pPr>
              <w:pStyle w:val="TableParagraph"/>
              <w:spacing w:line="223" w:lineRule="exact"/>
              <w:ind w:left="103"/>
              <w:rPr>
                <w:sz w:val="18"/>
                <w:szCs w:val="18"/>
              </w:rPr>
            </w:pPr>
            <w:r w:rsidRPr="00621C18">
              <w:rPr>
                <w:sz w:val="18"/>
                <w:szCs w:val="18"/>
              </w:rPr>
              <w:t>PermitIdentifier</w:t>
            </w:r>
          </w:p>
        </w:tc>
        <w:tc>
          <w:tcPr>
            <w:tcW w:w="2037" w:type="dxa"/>
          </w:tcPr>
          <w:p w14:paraId="01567121" w14:textId="77777777" w:rsidR="009E7D12" w:rsidRPr="00621C18" w:rsidRDefault="009E7D12">
            <w:pPr>
              <w:rPr>
                <w:sz w:val="18"/>
                <w:szCs w:val="18"/>
              </w:rPr>
            </w:pPr>
          </w:p>
        </w:tc>
        <w:tc>
          <w:tcPr>
            <w:tcW w:w="3960" w:type="dxa"/>
            <w:tcBorders>
              <w:right w:val="single" w:sz="4" w:space="0" w:color="000000"/>
            </w:tcBorders>
          </w:tcPr>
          <w:p w14:paraId="6C3EC2F2" w14:textId="51B52475" w:rsidR="009E7D12" w:rsidRPr="00621C18" w:rsidRDefault="00FC1F7F">
            <w:pPr>
              <w:pStyle w:val="TableParagraph"/>
              <w:spacing w:line="223" w:lineRule="exact"/>
              <w:ind w:left="103"/>
              <w:rPr>
                <w:sz w:val="18"/>
                <w:szCs w:val="18"/>
              </w:rPr>
            </w:pPr>
            <w:r>
              <w:rPr>
                <w:sz w:val="18"/>
                <w:szCs w:val="18"/>
              </w:rPr>
              <w:t>i</w:t>
            </w:r>
            <w:r w:rsidR="009E7D12" w:rsidRPr="00621C18">
              <w:rPr>
                <w:sz w:val="18"/>
                <w:szCs w:val="18"/>
              </w:rPr>
              <w:t>cis_permit.external_permit_nmbr</w:t>
            </w:r>
          </w:p>
        </w:tc>
        <w:tc>
          <w:tcPr>
            <w:tcW w:w="4320" w:type="dxa"/>
            <w:tcBorders>
              <w:left w:val="single" w:sz="4" w:space="0" w:color="000000"/>
            </w:tcBorders>
          </w:tcPr>
          <w:p w14:paraId="3EC9B474" w14:textId="6A2DB027" w:rsidR="009E7D12" w:rsidRPr="00621C18" w:rsidRDefault="009E7D12">
            <w:pPr>
              <w:pStyle w:val="TableParagraph"/>
              <w:ind w:left="103" w:right="174"/>
              <w:rPr>
                <w:sz w:val="18"/>
                <w:szCs w:val="18"/>
              </w:rPr>
            </w:pPr>
            <w:r w:rsidRPr="00621C18">
              <w:rPr>
                <w:sz w:val="18"/>
                <w:szCs w:val="18"/>
              </w:rPr>
              <w:t>Must have postal code as the first 2 characters. For Gulf of Mexico permits: GE is to be used by Region 4 and GM is to be used by Region 6.</w:t>
            </w:r>
          </w:p>
        </w:tc>
      </w:tr>
      <w:tr w:rsidR="009E7D12" w:rsidRPr="00621C18" w14:paraId="484E071A" w14:textId="77777777" w:rsidTr="005B34C0">
        <w:trPr>
          <w:trHeight w:hRule="exact" w:val="317"/>
        </w:trPr>
        <w:tc>
          <w:tcPr>
            <w:tcW w:w="2628" w:type="dxa"/>
          </w:tcPr>
          <w:p w14:paraId="7238489D" w14:textId="77777777" w:rsidR="009E7D12" w:rsidRPr="00621C18" w:rsidRDefault="009E7D12">
            <w:pPr>
              <w:pStyle w:val="TableParagraph"/>
              <w:spacing w:before="15"/>
              <w:ind w:left="103"/>
              <w:rPr>
                <w:sz w:val="18"/>
                <w:szCs w:val="18"/>
              </w:rPr>
            </w:pPr>
            <w:r w:rsidRPr="00621C18">
              <w:rPr>
                <w:sz w:val="18"/>
                <w:szCs w:val="18"/>
              </w:rPr>
              <w:t>FacilitySiteName</w:t>
            </w:r>
          </w:p>
        </w:tc>
        <w:tc>
          <w:tcPr>
            <w:tcW w:w="2037" w:type="dxa"/>
          </w:tcPr>
          <w:p w14:paraId="7D5FB69D" w14:textId="77777777" w:rsidR="009E7D12" w:rsidRPr="00621C18" w:rsidRDefault="009E7D12">
            <w:pPr>
              <w:rPr>
                <w:sz w:val="18"/>
                <w:szCs w:val="18"/>
              </w:rPr>
            </w:pPr>
          </w:p>
        </w:tc>
        <w:tc>
          <w:tcPr>
            <w:tcW w:w="3960" w:type="dxa"/>
            <w:tcBorders>
              <w:right w:val="single" w:sz="4" w:space="0" w:color="000000"/>
            </w:tcBorders>
          </w:tcPr>
          <w:p w14:paraId="5BEDAE9A" w14:textId="77777777" w:rsidR="009E7D12" w:rsidRPr="00621C18" w:rsidRDefault="009E7D12">
            <w:pPr>
              <w:pStyle w:val="TableParagraph"/>
              <w:spacing w:before="15"/>
              <w:ind w:left="103"/>
              <w:rPr>
                <w:sz w:val="18"/>
                <w:szCs w:val="18"/>
              </w:rPr>
            </w:pPr>
            <w:r w:rsidRPr="00621C18">
              <w:rPr>
                <w:sz w:val="18"/>
                <w:szCs w:val="18"/>
              </w:rPr>
              <w:t>icis_facility_interest.facility_name</w:t>
            </w:r>
          </w:p>
        </w:tc>
        <w:tc>
          <w:tcPr>
            <w:tcW w:w="4320" w:type="dxa"/>
            <w:tcBorders>
              <w:left w:val="single" w:sz="4" w:space="0" w:color="000000"/>
            </w:tcBorders>
          </w:tcPr>
          <w:p w14:paraId="485036AB" w14:textId="095A5F9A" w:rsidR="009E7D12" w:rsidRPr="00621C18" w:rsidRDefault="009E7D12">
            <w:pPr>
              <w:pStyle w:val="TableParagraph"/>
              <w:spacing w:line="223" w:lineRule="exact"/>
              <w:ind w:left="103"/>
              <w:rPr>
                <w:sz w:val="18"/>
                <w:szCs w:val="18"/>
              </w:rPr>
            </w:pPr>
          </w:p>
        </w:tc>
      </w:tr>
      <w:tr w:rsidR="009E7D12" w:rsidRPr="00621C18" w14:paraId="49F612E3" w14:textId="77777777" w:rsidTr="005B34C0">
        <w:trPr>
          <w:trHeight w:hRule="exact" w:val="317"/>
        </w:trPr>
        <w:tc>
          <w:tcPr>
            <w:tcW w:w="2628" w:type="dxa"/>
          </w:tcPr>
          <w:p w14:paraId="74734722" w14:textId="77777777" w:rsidR="009E7D12" w:rsidRPr="00621C18" w:rsidRDefault="009E7D12">
            <w:pPr>
              <w:pStyle w:val="TableParagraph"/>
              <w:spacing w:before="15"/>
              <w:ind w:left="103"/>
              <w:rPr>
                <w:sz w:val="18"/>
                <w:szCs w:val="18"/>
              </w:rPr>
            </w:pPr>
            <w:r w:rsidRPr="00621C18">
              <w:rPr>
                <w:sz w:val="18"/>
                <w:szCs w:val="18"/>
              </w:rPr>
              <w:t>LocationAddressText</w:t>
            </w:r>
          </w:p>
        </w:tc>
        <w:tc>
          <w:tcPr>
            <w:tcW w:w="2037" w:type="dxa"/>
          </w:tcPr>
          <w:p w14:paraId="4A1C8E82" w14:textId="77777777" w:rsidR="009E7D12" w:rsidRPr="00621C18" w:rsidRDefault="009E7D12">
            <w:pPr>
              <w:rPr>
                <w:sz w:val="18"/>
                <w:szCs w:val="18"/>
              </w:rPr>
            </w:pPr>
          </w:p>
        </w:tc>
        <w:tc>
          <w:tcPr>
            <w:tcW w:w="3960" w:type="dxa"/>
            <w:tcBorders>
              <w:right w:val="single" w:sz="4" w:space="0" w:color="000000"/>
            </w:tcBorders>
          </w:tcPr>
          <w:p w14:paraId="4493FDCC" w14:textId="4BB8B4AE" w:rsidR="009E7D12" w:rsidRPr="00621C18" w:rsidRDefault="009E7D12">
            <w:pPr>
              <w:pStyle w:val="TableParagraph"/>
              <w:spacing w:before="15" w:line="242" w:lineRule="auto"/>
              <w:ind w:left="103" w:right="122"/>
              <w:rPr>
                <w:sz w:val="18"/>
                <w:szCs w:val="18"/>
              </w:rPr>
            </w:pPr>
            <w:r w:rsidRPr="00621C18">
              <w:rPr>
                <w:w w:val="95"/>
                <w:sz w:val="18"/>
                <w:szCs w:val="18"/>
              </w:rPr>
              <w:t>icis_facility_interest.location_addr</w:t>
            </w:r>
            <w:r w:rsidRPr="00621C18">
              <w:rPr>
                <w:sz w:val="18"/>
                <w:szCs w:val="18"/>
              </w:rPr>
              <w:t>ess</w:t>
            </w:r>
          </w:p>
        </w:tc>
        <w:tc>
          <w:tcPr>
            <w:tcW w:w="4320" w:type="dxa"/>
            <w:tcBorders>
              <w:left w:val="single" w:sz="4" w:space="0" w:color="000000"/>
            </w:tcBorders>
          </w:tcPr>
          <w:p w14:paraId="7C7C5C83" w14:textId="2F972E62" w:rsidR="009E7D12" w:rsidRPr="00621C18" w:rsidRDefault="009E7D12">
            <w:pPr>
              <w:pStyle w:val="TableParagraph"/>
              <w:spacing w:line="223" w:lineRule="exact"/>
              <w:ind w:left="103"/>
              <w:rPr>
                <w:sz w:val="18"/>
                <w:szCs w:val="18"/>
              </w:rPr>
            </w:pPr>
          </w:p>
        </w:tc>
      </w:tr>
      <w:tr w:rsidR="009E7D12" w:rsidRPr="00621C18" w14:paraId="18A46128" w14:textId="77777777" w:rsidTr="005B34C0">
        <w:trPr>
          <w:trHeight w:hRule="exact" w:val="317"/>
        </w:trPr>
        <w:tc>
          <w:tcPr>
            <w:tcW w:w="2628" w:type="dxa"/>
          </w:tcPr>
          <w:p w14:paraId="003F6DB4" w14:textId="77777777" w:rsidR="009E7D12" w:rsidRPr="00621C18" w:rsidRDefault="009E7D12">
            <w:pPr>
              <w:pStyle w:val="TableParagraph"/>
              <w:spacing w:before="15"/>
              <w:ind w:left="103"/>
              <w:rPr>
                <w:sz w:val="18"/>
                <w:szCs w:val="18"/>
              </w:rPr>
            </w:pPr>
            <w:r w:rsidRPr="00621C18">
              <w:rPr>
                <w:sz w:val="18"/>
                <w:szCs w:val="18"/>
              </w:rPr>
              <w:t>SupplementalLocationText</w:t>
            </w:r>
          </w:p>
        </w:tc>
        <w:tc>
          <w:tcPr>
            <w:tcW w:w="2037" w:type="dxa"/>
          </w:tcPr>
          <w:p w14:paraId="6EA7D21B" w14:textId="77777777" w:rsidR="009E7D12" w:rsidRPr="00621C18" w:rsidRDefault="009E7D12">
            <w:pPr>
              <w:rPr>
                <w:sz w:val="18"/>
                <w:szCs w:val="18"/>
              </w:rPr>
            </w:pPr>
          </w:p>
        </w:tc>
        <w:tc>
          <w:tcPr>
            <w:tcW w:w="3960" w:type="dxa"/>
            <w:tcBorders>
              <w:right w:val="single" w:sz="4" w:space="0" w:color="000000"/>
            </w:tcBorders>
          </w:tcPr>
          <w:p w14:paraId="6D3F098F" w14:textId="07F85D7E" w:rsidR="009E7D12" w:rsidRPr="00621C18" w:rsidRDefault="009E7D12" w:rsidP="00484268">
            <w:pPr>
              <w:pStyle w:val="TableParagraph"/>
              <w:spacing w:before="15"/>
              <w:ind w:left="103"/>
              <w:rPr>
                <w:sz w:val="18"/>
                <w:szCs w:val="18"/>
              </w:rPr>
            </w:pPr>
            <w:r w:rsidRPr="00621C18">
              <w:rPr>
                <w:sz w:val="18"/>
                <w:szCs w:val="18"/>
              </w:rPr>
              <w:t>icis_facility_interest.supplemental_address_text</w:t>
            </w:r>
          </w:p>
        </w:tc>
        <w:tc>
          <w:tcPr>
            <w:tcW w:w="4320" w:type="dxa"/>
            <w:tcBorders>
              <w:left w:val="single" w:sz="4" w:space="0" w:color="000000"/>
            </w:tcBorders>
          </w:tcPr>
          <w:p w14:paraId="265EA9CA" w14:textId="34807257" w:rsidR="009E7D12" w:rsidRPr="00621C18" w:rsidRDefault="009E7D12">
            <w:pPr>
              <w:pStyle w:val="TableParagraph"/>
              <w:spacing w:line="223" w:lineRule="exact"/>
              <w:ind w:left="103"/>
              <w:rPr>
                <w:sz w:val="18"/>
                <w:szCs w:val="18"/>
              </w:rPr>
            </w:pPr>
          </w:p>
        </w:tc>
      </w:tr>
      <w:tr w:rsidR="009E7D12" w:rsidRPr="00621C18" w14:paraId="2FB55471" w14:textId="77777777" w:rsidTr="005B34C0">
        <w:trPr>
          <w:trHeight w:hRule="exact" w:val="317"/>
        </w:trPr>
        <w:tc>
          <w:tcPr>
            <w:tcW w:w="2628" w:type="dxa"/>
          </w:tcPr>
          <w:p w14:paraId="75300CE7" w14:textId="77777777" w:rsidR="009E7D12" w:rsidRPr="00621C18" w:rsidRDefault="009E7D12">
            <w:pPr>
              <w:pStyle w:val="TableParagraph"/>
              <w:spacing w:before="15"/>
              <w:ind w:left="103"/>
              <w:rPr>
                <w:sz w:val="18"/>
                <w:szCs w:val="18"/>
              </w:rPr>
            </w:pPr>
            <w:r w:rsidRPr="00621C18">
              <w:rPr>
                <w:sz w:val="18"/>
                <w:szCs w:val="18"/>
              </w:rPr>
              <w:t>LocalityName</w:t>
            </w:r>
          </w:p>
        </w:tc>
        <w:tc>
          <w:tcPr>
            <w:tcW w:w="2037" w:type="dxa"/>
          </w:tcPr>
          <w:p w14:paraId="4D70576A" w14:textId="77777777" w:rsidR="009E7D12" w:rsidRPr="00621C18" w:rsidRDefault="009E7D12">
            <w:pPr>
              <w:rPr>
                <w:sz w:val="18"/>
                <w:szCs w:val="18"/>
              </w:rPr>
            </w:pPr>
          </w:p>
        </w:tc>
        <w:tc>
          <w:tcPr>
            <w:tcW w:w="3960" w:type="dxa"/>
            <w:tcBorders>
              <w:right w:val="single" w:sz="4" w:space="0" w:color="000000"/>
            </w:tcBorders>
          </w:tcPr>
          <w:p w14:paraId="69D65373" w14:textId="77777777" w:rsidR="009E7D12" w:rsidRPr="00621C18" w:rsidRDefault="009E7D12">
            <w:pPr>
              <w:pStyle w:val="TableParagraph"/>
              <w:spacing w:before="15"/>
              <w:ind w:left="103"/>
              <w:rPr>
                <w:sz w:val="18"/>
                <w:szCs w:val="18"/>
              </w:rPr>
            </w:pPr>
            <w:r w:rsidRPr="00621C18">
              <w:rPr>
                <w:sz w:val="18"/>
                <w:szCs w:val="18"/>
              </w:rPr>
              <w:t>icis_facility_interest.city</w:t>
            </w:r>
          </w:p>
        </w:tc>
        <w:tc>
          <w:tcPr>
            <w:tcW w:w="4320" w:type="dxa"/>
            <w:tcBorders>
              <w:left w:val="single" w:sz="4" w:space="0" w:color="000000"/>
            </w:tcBorders>
          </w:tcPr>
          <w:p w14:paraId="5E4C49BA" w14:textId="661878A4" w:rsidR="009E7D12" w:rsidRPr="00621C18" w:rsidRDefault="009E7D12">
            <w:pPr>
              <w:pStyle w:val="TableParagraph"/>
              <w:spacing w:line="223" w:lineRule="exact"/>
              <w:ind w:left="103"/>
              <w:rPr>
                <w:sz w:val="18"/>
                <w:szCs w:val="18"/>
              </w:rPr>
            </w:pPr>
          </w:p>
        </w:tc>
      </w:tr>
      <w:tr w:rsidR="009E7D12" w:rsidRPr="00621C18" w14:paraId="6B914A69" w14:textId="77777777" w:rsidTr="005B34C0">
        <w:trPr>
          <w:trHeight w:hRule="exact" w:val="317"/>
        </w:trPr>
        <w:tc>
          <w:tcPr>
            <w:tcW w:w="2628" w:type="dxa"/>
          </w:tcPr>
          <w:p w14:paraId="5A752DCB" w14:textId="77777777" w:rsidR="009E7D12" w:rsidRPr="00621C18" w:rsidRDefault="009E7D12">
            <w:pPr>
              <w:pStyle w:val="TableParagraph"/>
              <w:spacing w:before="15"/>
              <w:ind w:left="103"/>
              <w:rPr>
                <w:sz w:val="18"/>
                <w:szCs w:val="18"/>
              </w:rPr>
            </w:pPr>
            <w:r w:rsidRPr="00621C18">
              <w:rPr>
                <w:sz w:val="18"/>
                <w:szCs w:val="18"/>
              </w:rPr>
              <w:t>LocationStateCode</w:t>
            </w:r>
          </w:p>
        </w:tc>
        <w:tc>
          <w:tcPr>
            <w:tcW w:w="2037" w:type="dxa"/>
          </w:tcPr>
          <w:p w14:paraId="75BFD7E7" w14:textId="77777777" w:rsidR="009E7D12" w:rsidRPr="00621C18" w:rsidRDefault="009E7D12">
            <w:pPr>
              <w:pStyle w:val="TableParagraph"/>
              <w:spacing w:line="224" w:lineRule="exact"/>
              <w:ind w:left="103"/>
              <w:rPr>
                <w:sz w:val="18"/>
                <w:szCs w:val="18"/>
              </w:rPr>
            </w:pPr>
            <w:r w:rsidRPr="00621C18">
              <w:rPr>
                <w:sz w:val="18"/>
                <w:szCs w:val="18"/>
              </w:rPr>
              <w:t>Ref_state</w:t>
            </w:r>
          </w:p>
        </w:tc>
        <w:tc>
          <w:tcPr>
            <w:tcW w:w="3960" w:type="dxa"/>
            <w:tcBorders>
              <w:right w:val="single" w:sz="4" w:space="0" w:color="000000"/>
            </w:tcBorders>
          </w:tcPr>
          <w:p w14:paraId="5BCAAEB4" w14:textId="77777777" w:rsidR="009E7D12" w:rsidRPr="00621C18" w:rsidRDefault="009E7D12">
            <w:pPr>
              <w:pStyle w:val="TableParagraph"/>
              <w:spacing w:before="15"/>
              <w:ind w:left="103"/>
              <w:rPr>
                <w:sz w:val="18"/>
                <w:szCs w:val="18"/>
              </w:rPr>
            </w:pPr>
            <w:r w:rsidRPr="00621C18">
              <w:rPr>
                <w:sz w:val="18"/>
                <w:szCs w:val="18"/>
              </w:rPr>
              <w:t>icis_facility_interest.state_code</w:t>
            </w:r>
          </w:p>
        </w:tc>
        <w:tc>
          <w:tcPr>
            <w:tcW w:w="4320" w:type="dxa"/>
            <w:tcBorders>
              <w:left w:val="single" w:sz="4" w:space="0" w:color="000000"/>
            </w:tcBorders>
          </w:tcPr>
          <w:p w14:paraId="099D1DEA" w14:textId="47EE08D4" w:rsidR="009E7D12" w:rsidRPr="00621C18" w:rsidRDefault="009E7D12">
            <w:pPr>
              <w:pStyle w:val="TableParagraph"/>
              <w:spacing w:line="224" w:lineRule="exact"/>
              <w:ind w:left="103"/>
              <w:rPr>
                <w:sz w:val="18"/>
                <w:szCs w:val="18"/>
              </w:rPr>
            </w:pPr>
          </w:p>
        </w:tc>
      </w:tr>
      <w:tr w:rsidR="009E7D12" w:rsidRPr="00621C18" w14:paraId="60A85DA3" w14:textId="77777777" w:rsidTr="005B34C0">
        <w:trPr>
          <w:trHeight w:hRule="exact" w:val="317"/>
        </w:trPr>
        <w:tc>
          <w:tcPr>
            <w:tcW w:w="2628" w:type="dxa"/>
          </w:tcPr>
          <w:p w14:paraId="3FE08505" w14:textId="77777777" w:rsidR="009E7D12" w:rsidRPr="00621C18" w:rsidRDefault="009E7D12">
            <w:pPr>
              <w:pStyle w:val="TableParagraph"/>
              <w:spacing w:before="15"/>
              <w:ind w:left="103"/>
              <w:rPr>
                <w:sz w:val="18"/>
                <w:szCs w:val="18"/>
              </w:rPr>
            </w:pPr>
            <w:r w:rsidRPr="00621C18">
              <w:rPr>
                <w:sz w:val="18"/>
                <w:szCs w:val="18"/>
              </w:rPr>
              <w:t>LocationZipCode</w:t>
            </w:r>
          </w:p>
        </w:tc>
        <w:tc>
          <w:tcPr>
            <w:tcW w:w="2037" w:type="dxa"/>
          </w:tcPr>
          <w:p w14:paraId="542560B1" w14:textId="77777777" w:rsidR="009E7D12" w:rsidRPr="00621C18" w:rsidRDefault="009E7D12">
            <w:pPr>
              <w:rPr>
                <w:sz w:val="18"/>
                <w:szCs w:val="18"/>
              </w:rPr>
            </w:pPr>
          </w:p>
        </w:tc>
        <w:tc>
          <w:tcPr>
            <w:tcW w:w="3960" w:type="dxa"/>
            <w:tcBorders>
              <w:right w:val="single" w:sz="4" w:space="0" w:color="000000"/>
            </w:tcBorders>
          </w:tcPr>
          <w:p w14:paraId="38FB59D7" w14:textId="77777777" w:rsidR="009E7D12" w:rsidRPr="00621C18" w:rsidRDefault="009E7D12">
            <w:pPr>
              <w:pStyle w:val="TableParagraph"/>
              <w:spacing w:before="15"/>
              <w:ind w:left="103"/>
              <w:rPr>
                <w:sz w:val="18"/>
                <w:szCs w:val="18"/>
              </w:rPr>
            </w:pPr>
            <w:r w:rsidRPr="00621C18">
              <w:rPr>
                <w:sz w:val="18"/>
                <w:szCs w:val="18"/>
              </w:rPr>
              <w:t>icis_facility_interest.zip</w:t>
            </w:r>
          </w:p>
        </w:tc>
        <w:tc>
          <w:tcPr>
            <w:tcW w:w="4320" w:type="dxa"/>
            <w:tcBorders>
              <w:left w:val="single" w:sz="4" w:space="0" w:color="000000"/>
            </w:tcBorders>
          </w:tcPr>
          <w:p w14:paraId="1DB26A65" w14:textId="22ADB600" w:rsidR="009E7D12" w:rsidRPr="00621C18" w:rsidRDefault="009E7D12">
            <w:pPr>
              <w:pStyle w:val="TableParagraph"/>
              <w:spacing w:line="223" w:lineRule="exact"/>
              <w:ind w:left="103"/>
              <w:rPr>
                <w:sz w:val="18"/>
                <w:szCs w:val="18"/>
              </w:rPr>
            </w:pPr>
          </w:p>
        </w:tc>
      </w:tr>
      <w:tr w:rsidR="009E7D12" w:rsidRPr="00621C18" w14:paraId="79A8ADA9" w14:textId="77777777" w:rsidTr="005B34C0">
        <w:trPr>
          <w:trHeight w:hRule="exact" w:val="317"/>
        </w:trPr>
        <w:tc>
          <w:tcPr>
            <w:tcW w:w="2628" w:type="dxa"/>
          </w:tcPr>
          <w:p w14:paraId="3FE56242" w14:textId="77777777" w:rsidR="009E7D12" w:rsidRPr="00621C18" w:rsidRDefault="009E7D12">
            <w:pPr>
              <w:pStyle w:val="TableParagraph"/>
              <w:spacing w:before="15"/>
              <w:ind w:left="103"/>
              <w:rPr>
                <w:sz w:val="18"/>
                <w:szCs w:val="18"/>
              </w:rPr>
            </w:pPr>
            <w:r w:rsidRPr="00621C18">
              <w:rPr>
                <w:sz w:val="18"/>
                <w:szCs w:val="18"/>
              </w:rPr>
              <w:t>LocationCountryCode</w:t>
            </w:r>
          </w:p>
        </w:tc>
        <w:tc>
          <w:tcPr>
            <w:tcW w:w="2037" w:type="dxa"/>
          </w:tcPr>
          <w:p w14:paraId="5EF0D3FF" w14:textId="77777777" w:rsidR="009E7D12" w:rsidRPr="00621C18" w:rsidRDefault="009E7D12">
            <w:pPr>
              <w:rPr>
                <w:sz w:val="18"/>
                <w:szCs w:val="18"/>
              </w:rPr>
            </w:pPr>
          </w:p>
        </w:tc>
        <w:tc>
          <w:tcPr>
            <w:tcW w:w="3960" w:type="dxa"/>
            <w:tcBorders>
              <w:right w:val="single" w:sz="4" w:space="0" w:color="000000"/>
            </w:tcBorders>
          </w:tcPr>
          <w:p w14:paraId="5801B779" w14:textId="77777777" w:rsidR="009E7D12" w:rsidRPr="00621C18" w:rsidRDefault="009E7D12">
            <w:pPr>
              <w:pStyle w:val="TableParagraph"/>
              <w:spacing w:before="15"/>
              <w:ind w:left="103"/>
              <w:rPr>
                <w:sz w:val="18"/>
                <w:szCs w:val="18"/>
              </w:rPr>
            </w:pPr>
            <w:r w:rsidRPr="00621C18">
              <w:rPr>
                <w:sz w:val="18"/>
                <w:szCs w:val="18"/>
              </w:rPr>
              <w:t>icis_facility_interest.country_code</w:t>
            </w:r>
          </w:p>
        </w:tc>
        <w:tc>
          <w:tcPr>
            <w:tcW w:w="4320" w:type="dxa"/>
            <w:tcBorders>
              <w:left w:val="single" w:sz="4" w:space="0" w:color="000000"/>
            </w:tcBorders>
          </w:tcPr>
          <w:p w14:paraId="54E894FE" w14:textId="77777777" w:rsidR="009E7D12" w:rsidRPr="00621C18" w:rsidRDefault="009E7D12">
            <w:pPr>
              <w:rPr>
                <w:sz w:val="18"/>
                <w:szCs w:val="18"/>
              </w:rPr>
            </w:pPr>
          </w:p>
        </w:tc>
      </w:tr>
      <w:tr w:rsidR="009E7D12" w:rsidRPr="00621C18" w14:paraId="53A35B3F" w14:textId="77777777" w:rsidTr="005B34C0">
        <w:trPr>
          <w:trHeight w:hRule="exact" w:val="317"/>
        </w:trPr>
        <w:tc>
          <w:tcPr>
            <w:tcW w:w="2628" w:type="dxa"/>
          </w:tcPr>
          <w:p w14:paraId="571B20FB"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2037" w:type="dxa"/>
          </w:tcPr>
          <w:p w14:paraId="33731329" w14:textId="77777777" w:rsidR="009E7D12" w:rsidRPr="00621C18" w:rsidRDefault="009E7D12">
            <w:pPr>
              <w:rPr>
                <w:sz w:val="18"/>
                <w:szCs w:val="18"/>
              </w:rPr>
            </w:pPr>
          </w:p>
        </w:tc>
        <w:tc>
          <w:tcPr>
            <w:tcW w:w="3960" w:type="dxa"/>
            <w:tcBorders>
              <w:right w:val="single" w:sz="4" w:space="0" w:color="000000"/>
            </w:tcBorders>
          </w:tcPr>
          <w:p w14:paraId="60B2E069" w14:textId="64C54D85" w:rsidR="009E7D12" w:rsidRPr="00621C18" w:rsidRDefault="009E7D12">
            <w:pPr>
              <w:pStyle w:val="TableParagraph"/>
              <w:spacing w:before="15" w:line="242" w:lineRule="auto"/>
              <w:ind w:left="103"/>
              <w:rPr>
                <w:sz w:val="18"/>
                <w:szCs w:val="18"/>
              </w:rPr>
            </w:pPr>
            <w:r w:rsidRPr="00621C18">
              <w:rPr>
                <w:w w:val="95"/>
                <w:sz w:val="18"/>
                <w:szCs w:val="18"/>
              </w:rPr>
              <w:t>icis_facility_interest.organization_</w:t>
            </w:r>
            <w:r w:rsidRPr="00621C18">
              <w:rPr>
                <w:sz w:val="18"/>
                <w:szCs w:val="18"/>
              </w:rPr>
              <w:t>duns_nmbr</w:t>
            </w:r>
          </w:p>
        </w:tc>
        <w:tc>
          <w:tcPr>
            <w:tcW w:w="4320" w:type="dxa"/>
            <w:tcBorders>
              <w:left w:val="single" w:sz="4" w:space="0" w:color="000000"/>
            </w:tcBorders>
          </w:tcPr>
          <w:p w14:paraId="49581827" w14:textId="77777777" w:rsidR="009E7D12" w:rsidRPr="00621C18" w:rsidRDefault="009E7D12">
            <w:pPr>
              <w:rPr>
                <w:sz w:val="18"/>
                <w:szCs w:val="18"/>
              </w:rPr>
            </w:pPr>
          </w:p>
        </w:tc>
      </w:tr>
      <w:tr w:rsidR="009E7D12" w:rsidRPr="00621C18" w14:paraId="37507BAA" w14:textId="77777777" w:rsidTr="005B34C0">
        <w:trPr>
          <w:trHeight w:hRule="exact" w:val="317"/>
        </w:trPr>
        <w:tc>
          <w:tcPr>
            <w:tcW w:w="2628" w:type="dxa"/>
          </w:tcPr>
          <w:p w14:paraId="3CF059E0" w14:textId="77777777" w:rsidR="009E7D12" w:rsidRPr="00621C18" w:rsidRDefault="009E7D12">
            <w:pPr>
              <w:pStyle w:val="TableParagraph"/>
              <w:spacing w:before="15"/>
              <w:ind w:left="103"/>
              <w:rPr>
                <w:sz w:val="18"/>
                <w:szCs w:val="18"/>
              </w:rPr>
            </w:pPr>
            <w:r w:rsidRPr="00621C18">
              <w:rPr>
                <w:sz w:val="18"/>
                <w:szCs w:val="18"/>
              </w:rPr>
              <w:t>StateFacilityIdentifier</w:t>
            </w:r>
          </w:p>
        </w:tc>
        <w:tc>
          <w:tcPr>
            <w:tcW w:w="2037" w:type="dxa"/>
          </w:tcPr>
          <w:p w14:paraId="7FDEECB6" w14:textId="77777777" w:rsidR="009E7D12" w:rsidRPr="00621C18" w:rsidRDefault="009E7D12">
            <w:pPr>
              <w:rPr>
                <w:sz w:val="18"/>
                <w:szCs w:val="18"/>
              </w:rPr>
            </w:pPr>
          </w:p>
        </w:tc>
        <w:tc>
          <w:tcPr>
            <w:tcW w:w="3960" w:type="dxa"/>
            <w:tcBorders>
              <w:right w:val="single" w:sz="4" w:space="0" w:color="000000"/>
            </w:tcBorders>
          </w:tcPr>
          <w:p w14:paraId="262BF429" w14:textId="003BD158" w:rsidR="009E7D12" w:rsidRPr="00621C18" w:rsidRDefault="009E7D12">
            <w:pPr>
              <w:pStyle w:val="TableParagraph"/>
              <w:spacing w:before="15"/>
              <w:ind w:left="103" w:right="177"/>
              <w:rPr>
                <w:sz w:val="18"/>
                <w:szCs w:val="18"/>
              </w:rPr>
            </w:pPr>
            <w:r w:rsidRPr="00621C18">
              <w:rPr>
                <w:w w:val="95"/>
                <w:sz w:val="18"/>
                <w:szCs w:val="18"/>
              </w:rPr>
              <w:t>icis_facility_interest.state_facility_</w:t>
            </w:r>
            <w:r w:rsidRPr="00621C18">
              <w:rPr>
                <w:sz w:val="18"/>
                <w:szCs w:val="18"/>
              </w:rPr>
              <w:t>id</w:t>
            </w:r>
          </w:p>
        </w:tc>
        <w:tc>
          <w:tcPr>
            <w:tcW w:w="4320" w:type="dxa"/>
            <w:tcBorders>
              <w:left w:val="single" w:sz="4" w:space="0" w:color="000000"/>
            </w:tcBorders>
          </w:tcPr>
          <w:p w14:paraId="7F428E0D" w14:textId="77777777" w:rsidR="009E7D12" w:rsidRPr="00621C18" w:rsidRDefault="009E7D12">
            <w:pPr>
              <w:rPr>
                <w:sz w:val="18"/>
                <w:szCs w:val="18"/>
              </w:rPr>
            </w:pPr>
          </w:p>
        </w:tc>
      </w:tr>
      <w:tr w:rsidR="009E7D12" w:rsidRPr="00621C18" w14:paraId="39A25CB7" w14:textId="77777777" w:rsidTr="005B34C0">
        <w:trPr>
          <w:trHeight w:hRule="exact" w:val="317"/>
        </w:trPr>
        <w:tc>
          <w:tcPr>
            <w:tcW w:w="2628" w:type="dxa"/>
          </w:tcPr>
          <w:p w14:paraId="25A4F4D0" w14:textId="77777777" w:rsidR="009E7D12" w:rsidRPr="00621C18" w:rsidRDefault="009E7D12">
            <w:pPr>
              <w:pStyle w:val="TableParagraph"/>
              <w:spacing w:before="15"/>
              <w:ind w:left="103"/>
              <w:rPr>
                <w:sz w:val="18"/>
                <w:szCs w:val="18"/>
              </w:rPr>
            </w:pPr>
            <w:r w:rsidRPr="00621C18">
              <w:rPr>
                <w:sz w:val="18"/>
                <w:szCs w:val="18"/>
              </w:rPr>
              <w:t>StateRegionCode</w:t>
            </w:r>
          </w:p>
        </w:tc>
        <w:tc>
          <w:tcPr>
            <w:tcW w:w="2037" w:type="dxa"/>
          </w:tcPr>
          <w:p w14:paraId="6DAF2B47" w14:textId="77777777" w:rsidR="009E7D12" w:rsidRPr="00621C18" w:rsidRDefault="009E7D12">
            <w:pPr>
              <w:rPr>
                <w:sz w:val="18"/>
                <w:szCs w:val="18"/>
              </w:rPr>
            </w:pPr>
          </w:p>
        </w:tc>
        <w:tc>
          <w:tcPr>
            <w:tcW w:w="3960" w:type="dxa"/>
            <w:tcBorders>
              <w:right w:val="single" w:sz="4" w:space="0" w:color="000000"/>
            </w:tcBorders>
          </w:tcPr>
          <w:p w14:paraId="741C30B6" w14:textId="77777777" w:rsidR="009E7D12" w:rsidRPr="00621C18" w:rsidRDefault="009E7D12">
            <w:pPr>
              <w:pStyle w:val="TableParagraph"/>
              <w:spacing w:before="15"/>
              <w:ind w:left="103"/>
              <w:rPr>
                <w:sz w:val="18"/>
                <w:szCs w:val="18"/>
              </w:rPr>
            </w:pPr>
            <w:r w:rsidRPr="00621C18">
              <w:rPr>
                <w:sz w:val="18"/>
                <w:szCs w:val="18"/>
              </w:rPr>
              <w:t>icis_facility_interest.state_region</w:t>
            </w:r>
          </w:p>
        </w:tc>
        <w:tc>
          <w:tcPr>
            <w:tcW w:w="4320" w:type="dxa"/>
            <w:tcBorders>
              <w:left w:val="single" w:sz="4" w:space="0" w:color="000000"/>
            </w:tcBorders>
          </w:tcPr>
          <w:p w14:paraId="7885A1F0" w14:textId="77777777" w:rsidR="009E7D12" w:rsidRPr="00621C18" w:rsidRDefault="009E7D12">
            <w:pPr>
              <w:rPr>
                <w:sz w:val="18"/>
                <w:szCs w:val="18"/>
              </w:rPr>
            </w:pPr>
          </w:p>
        </w:tc>
      </w:tr>
      <w:tr w:rsidR="009E7D12" w:rsidRPr="00621C18" w14:paraId="78D8C603" w14:textId="77777777" w:rsidTr="009E7D12">
        <w:trPr>
          <w:trHeight w:hRule="exact" w:val="509"/>
        </w:trPr>
        <w:tc>
          <w:tcPr>
            <w:tcW w:w="2628" w:type="dxa"/>
          </w:tcPr>
          <w:p w14:paraId="24CB9AF2" w14:textId="6106937C" w:rsidR="009E7D12" w:rsidRPr="00621C18" w:rsidRDefault="009E7D12">
            <w:pPr>
              <w:pStyle w:val="TableParagraph"/>
              <w:spacing w:before="15"/>
              <w:ind w:left="103"/>
              <w:rPr>
                <w:sz w:val="18"/>
                <w:szCs w:val="18"/>
              </w:rPr>
            </w:pPr>
            <w:r w:rsidRPr="00621C18">
              <w:rPr>
                <w:w w:val="95"/>
                <w:sz w:val="18"/>
                <w:szCs w:val="18"/>
              </w:rPr>
              <w:t>FacilityCongressionalDistrict</w:t>
            </w:r>
            <w:r w:rsidRPr="00621C18">
              <w:rPr>
                <w:sz w:val="18"/>
                <w:szCs w:val="18"/>
              </w:rPr>
              <w:t>Number</w:t>
            </w:r>
          </w:p>
        </w:tc>
        <w:tc>
          <w:tcPr>
            <w:tcW w:w="2037" w:type="dxa"/>
          </w:tcPr>
          <w:p w14:paraId="7E0C07EF" w14:textId="77777777" w:rsidR="009E7D12" w:rsidRPr="00621C18" w:rsidRDefault="009E7D12">
            <w:pPr>
              <w:rPr>
                <w:sz w:val="18"/>
                <w:szCs w:val="18"/>
              </w:rPr>
            </w:pPr>
          </w:p>
        </w:tc>
        <w:tc>
          <w:tcPr>
            <w:tcW w:w="3960" w:type="dxa"/>
            <w:tcBorders>
              <w:right w:val="single" w:sz="4" w:space="0" w:color="000000"/>
            </w:tcBorders>
          </w:tcPr>
          <w:p w14:paraId="4DFEB82F" w14:textId="11DAD146" w:rsidR="009E7D12" w:rsidRPr="00621C18" w:rsidRDefault="009E7D12" w:rsidP="00484268">
            <w:pPr>
              <w:pStyle w:val="TableParagraph"/>
              <w:spacing w:before="15"/>
              <w:ind w:left="103"/>
              <w:rPr>
                <w:sz w:val="18"/>
                <w:szCs w:val="18"/>
              </w:rPr>
            </w:pPr>
            <w:r w:rsidRPr="00621C18">
              <w:rPr>
                <w:sz w:val="18"/>
                <w:szCs w:val="18"/>
              </w:rPr>
              <w:t>icis_facility_interest.congressional_dist_num</w:t>
            </w:r>
          </w:p>
        </w:tc>
        <w:tc>
          <w:tcPr>
            <w:tcW w:w="4320" w:type="dxa"/>
            <w:tcBorders>
              <w:left w:val="single" w:sz="4" w:space="0" w:color="000000"/>
            </w:tcBorders>
          </w:tcPr>
          <w:p w14:paraId="3FECC1EF" w14:textId="77777777" w:rsidR="009E7D12" w:rsidRPr="00621C18" w:rsidRDefault="009E7D12">
            <w:pPr>
              <w:rPr>
                <w:sz w:val="18"/>
                <w:szCs w:val="18"/>
              </w:rPr>
            </w:pPr>
          </w:p>
        </w:tc>
      </w:tr>
      <w:tr w:rsidR="009E7D12" w:rsidRPr="00621C18" w14:paraId="44FD280B" w14:textId="77777777" w:rsidTr="005B34C0">
        <w:trPr>
          <w:trHeight w:hRule="exact" w:val="317"/>
        </w:trPr>
        <w:tc>
          <w:tcPr>
            <w:tcW w:w="2628" w:type="dxa"/>
          </w:tcPr>
          <w:p w14:paraId="2F315947" w14:textId="77777777" w:rsidR="009E7D12" w:rsidRPr="00621C18" w:rsidRDefault="009E7D12">
            <w:pPr>
              <w:pStyle w:val="TableParagraph"/>
              <w:spacing w:before="17"/>
              <w:ind w:left="103"/>
              <w:rPr>
                <w:sz w:val="18"/>
                <w:szCs w:val="18"/>
              </w:rPr>
            </w:pPr>
            <w:r w:rsidRPr="00621C18">
              <w:rPr>
                <w:sz w:val="18"/>
                <w:szCs w:val="18"/>
              </w:rPr>
              <w:lastRenderedPageBreak/>
              <w:t>FacilityClassification</w:t>
            </w:r>
          </w:p>
        </w:tc>
        <w:tc>
          <w:tcPr>
            <w:tcW w:w="2037" w:type="dxa"/>
          </w:tcPr>
          <w:p w14:paraId="2A12345F" w14:textId="1B5683AF" w:rsidR="009E7D12" w:rsidRPr="00621C18" w:rsidRDefault="009E7D12">
            <w:pPr>
              <w:pStyle w:val="TableParagraph"/>
              <w:spacing w:line="228" w:lineRule="exact"/>
              <w:ind w:left="103" w:right="183"/>
              <w:rPr>
                <w:sz w:val="18"/>
                <w:szCs w:val="18"/>
              </w:rPr>
            </w:pPr>
            <w:r w:rsidRPr="00621C18">
              <w:rPr>
                <w:w w:val="95"/>
                <w:sz w:val="18"/>
                <w:szCs w:val="18"/>
              </w:rPr>
              <w:t>Ref_classificatio</w:t>
            </w:r>
            <w:r w:rsidRPr="00621C18">
              <w:rPr>
                <w:sz w:val="18"/>
                <w:szCs w:val="18"/>
              </w:rPr>
              <w:t>n</w:t>
            </w:r>
          </w:p>
        </w:tc>
        <w:tc>
          <w:tcPr>
            <w:tcW w:w="3960" w:type="dxa"/>
            <w:tcBorders>
              <w:right w:val="single" w:sz="4" w:space="0" w:color="000000"/>
            </w:tcBorders>
          </w:tcPr>
          <w:p w14:paraId="176FE573" w14:textId="129B15AB" w:rsidR="009E7D12" w:rsidRPr="00621C18" w:rsidRDefault="009E7D12">
            <w:pPr>
              <w:pStyle w:val="TableParagraph"/>
              <w:spacing w:before="17"/>
              <w:ind w:left="103"/>
              <w:rPr>
                <w:sz w:val="18"/>
                <w:szCs w:val="18"/>
              </w:rPr>
            </w:pPr>
            <w:r w:rsidRPr="00621C18">
              <w:rPr>
                <w:w w:val="95"/>
                <w:sz w:val="18"/>
                <w:szCs w:val="18"/>
              </w:rPr>
              <w:t>xref_fac_int_classification.classific</w:t>
            </w:r>
            <w:r w:rsidRPr="00621C18">
              <w:rPr>
                <w:sz w:val="18"/>
                <w:szCs w:val="18"/>
              </w:rPr>
              <w:t>ation_code</w:t>
            </w:r>
          </w:p>
        </w:tc>
        <w:tc>
          <w:tcPr>
            <w:tcW w:w="4320" w:type="dxa"/>
            <w:tcBorders>
              <w:left w:val="single" w:sz="4" w:space="0" w:color="000000"/>
            </w:tcBorders>
          </w:tcPr>
          <w:p w14:paraId="3AC22473" w14:textId="77777777" w:rsidR="009E7D12" w:rsidRPr="00621C18" w:rsidRDefault="009E7D12">
            <w:pPr>
              <w:rPr>
                <w:sz w:val="18"/>
                <w:szCs w:val="18"/>
              </w:rPr>
            </w:pPr>
          </w:p>
        </w:tc>
      </w:tr>
      <w:tr w:rsidR="009E7D12" w:rsidRPr="00621C18" w14:paraId="0D4F3E69" w14:textId="77777777" w:rsidTr="005B34C0">
        <w:trPr>
          <w:trHeight w:hRule="exact" w:val="317"/>
        </w:trPr>
        <w:tc>
          <w:tcPr>
            <w:tcW w:w="2628" w:type="dxa"/>
          </w:tcPr>
          <w:p w14:paraId="3EF606C9" w14:textId="77777777" w:rsidR="009E7D12" w:rsidRPr="00621C18" w:rsidRDefault="009E7D12">
            <w:pPr>
              <w:pStyle w:val="TableParagraph"/>
              <w:spacing w:before="15"/>
              <w:ind w:left="103"/>
              <w:rPr>
                <w:sz w:val="18"/>
                <w:szCs w:val="18"/>
              </w:rPr>
            </w:pPr>
            <w:r w:rsidRPr="00621C18">
              <w:rPr>
                <w:sz w:val="18"/>
                <w:szCs w:val="18"/>
              </w:rPr>
              <w:t>PolicyCode</w:t>
            </w:r>
          </w:p>
        </w:tc>
        <w:tc>
          <w:tcPr>
            <w:tcW w:w="2037" w:type="dxa"/>
          </w:tcPr>
          <w:p w14:paraId="16503005" w14:textId="77777777" w:rsidR="009E7D12" w:rsidRPr="00621C18" w:rsidRDefault="009E7D12">
            <w:pPr>
              <w:pStyle w:val="TableParagraph"/>
              <w:spacing w:line="223" w:lineRule="exact"/>
              <w:ind w:left="103"/>
              <w:rPr>
                <w:sz w:val="18"/>
                <w:szCs w:val="18"/>
              </w:rPr>
            </w:pPr>
            <w:r w:rsidRPr="00621C18">
              <w:rPr>
                <w:sz w:val="18"/>
                <w:szCs w:val="18"/>
              </w:rPr>
              <w:t>Ref_policy</w:t>
            </w:r>
          </w:p>
        </w:tc>
        <w:tc>
          <w:tcPr>
            <w:tcW w:w="3960" w:type="dxa"/>
            <w:tcBorders>
              <w:right w:val="single" w:sz="4" w:space="0" w:color="000000"/>
            </w:tcBorders>
          </w:tcPr>
          <w:p w14:paraId="77051F52" w14:textId="629AFB8B" w:rsidR="009E7D12" w:rsidRPr="00621C18" w:rsidRDefault="009E7D12" w:rsidP="00484268">
            <w:pPr>
              <w:pStyle w:val="TableParagraph"/>
              <w:spacing w:before="15"/>
              <w:ind w:left="103"/>
              <w:rPr>
                <w:sz w:val="18"/>
                <w:szCs w:val="18"/>
              </w:rPr>
            </w:pPr>
            <w:r w:rsidRPr="00621C18">
              <w:rPr>
                <w:sz w:val="18"/>
                <w:szCs w:val="18"/>
              </w:rPr>
              <w:t>xref_facility_interest_policy.policy_code</w:t>
            </w:r>
          </w:p>
        </w:tc>
        <w:tc>
          <w:tcPr>
            <w:tcW w:w="4320" w:type="dxa"/>
            <w:tcBorders>
              <w:left w:val="single" w:sz="4" w:space="0" w:color="000000"/>
            </w:tcBorders>
          </w:tcPr>
          <w:p w14:paraId="1A8F7A30" w14:textId="77777777" w:rsidR="009E7D12" w:rsidRPr="00621C18" w:rsidRDefault="009E7D12">
            <w:pPr>
              <w:rPr>
                <w:sz w:val="18"/>
                <w:szCs w:val="18"/>
              </w:rPr>
            </w:pPr>
          </w:p>
        </w:tc>
      </w:tr>
      <w:tr w:rsidR="009E7D12" w:rsidRPr="00621C18" w14:paraId="26A95815" w14:textId="77777777" w:rsidTr="005B34C0">
        <w:trPr>
          <w:trHeight w:hRule="exact" w:val="317"/>
        </w:trPr>
        <w:tc>
          <w:tcPr>
            <w:tcW w:w="2628" w:type="dxa"/>
          </w:tcPr>
          <w:p w14:paraId="3419F3C0" w14:textId="77777777" w:rsidR="009E7D12" w:rsidRPr="00621C18" w:rsidRDefault="009E7D12">
            <w:pPr>
              <w:pStyle w:val="TableParagraph"/>
              <w:spacing w:before="17"/>
              <w:ind w:left="103"/>
              <w:rPr>
                <w:sz w:val="18"/>
                <w:szCs w:val="18"/>
              </w:rPr>
            </w:pPr>
            <w:r w:rsidRPr="00621C18">
              <w:rPr>
                <w:sz w:val="18"/>
                <w:szCs w:val="18"/>
              </w:rPr>
              <w:t>OriginatingPrograms</w:t>
            </w:r>
          </w:p>
        </w:tc>
        <w:tc>
          <w:tcPr>
            <w:tcW w:w="2037" w:type="dxa"/>
          </w:tcPr>
          <w:p w14:paraId="362C6AA3" w14:textId="77777777" w:rsidR="009E7D12" w:rsidRPr="00621C18" w:rsidRDefault="009E7D12">
            <w:pPr>
              <w:pStyle w:val="TableParagraph"/>
              <w:spacing w:line="226" w:lineRule="exact"/>
              <w:ind w:left="103"/>
              <w:rPr>
                <w:sz w:val="18"/>
                <w:szCs w:val="18"/>
              </w:rPr>
            </w:pPr>
            <w:r w:rsidRPr="00621C18">
              <w:rPr>
                <w:sz w:val="18"/>
                <w:szCs w:val="18"/>
              </w:rPr>
              <w:t>Ref_program</w:t>
            </w:r>
          </w:p>
        </w:tc>
        <w:tc>
          <w:tcPr>
            <w:tcW w:w="3960" w:type="dxa"/>
            <w:tcBorders>
              <w:right w:val="single" w:sz="4" w:space="0" w:color="000000"/>
            </w:tcBorders>
          </w:tcPr>
          <w:p w14:paraId="6103C648" w14:textId="6EB0FF42" w:rsidR="009E7D12" w:rsidRPr="00621C18" w:rsidRDefault="009E7D12">
            <w:pPr>
              <w:pStyle w:val="TableParagraph"/>
              <w:spacing w:before="17"/>
              <w:ind w:left="103"/>
              <w:rPr>
                <w:sz w:val="18"/>
                <w:szCs w:val="18"/>
              </w:rPr>
            </w:pPr>
            <w:r w:rsidRPr="00621C18">
              <w:rPr>
                <w:w w:val="95"/>
                <w:sz w:val="18"/>
                <w:szCs w:val="18"/>
              </w:rPr>
              <w:t>xref_facility_interest_program.pro</w:t>
            </w:r>
            <w:r w:rsidRPr="00621C18">
              <w:rPr>
                <w:sz w:val="18"/>
                <w:szCs w:val="18"/>
              </w:rPr>
              <w:t>gram_code</w:t>
            </w:r>
          </w:p>
        </w:tc>
        <w:tc>
          <w:tcPr>
            <w:tcW w:w="4320" w:type="dxa"/>
            <w:tcBorders>
              <w:left w:val="single" w:sz="4" w:space="0" w:color="000000"/>
            </w:tcBorders>
          </w:tcPr>
          <w:p w14:paraId="68DAA2ED" w14:textId="77777777" w:rsidR="009E7D12" w:rsidRPr="00621C18" w:rsidRDefault="009E7D12">
            <w:pPr>
              <w:rPr>
                <w:sz w:val="18"/>
                <w:szCs w:val="18"/>
              </w:rPr>
            </w:pPr>
          </w:p>
        </w:tc>
      </w:tr>
      <w:tr w:rsidR="009E7D12" w:rsidRPr="00621C18" w14:paraId="6F599C1A" w14:textId="77777777" w:rsidTr="005B34C0">
        <w:trPr>
          <w:trHeight w:hRule="exact" w:val="317"/>
        </w:trPr>
        <w:tc>
          <w:tcPr>
            <w:tcW w:w="2628" w:type="dxa"/>
            <w:tcBorders>
              <w:bottom w:val="single" w:sz="4" w:space="0" w:color="000000"/>
            </w:tcBorders>
          </w:tcPr>
          <w:p w14:paraId="49A4EC61" w14:textId="77777777" w:rsidR="009E7D12" w:rsidRPr="00621C18" w:rsidRDefault="009E7D12">
            <w:pPr>
              <w:pStyle w:val="TableParagraph"/>
              <w:spacing w:before="15"/>
              <w:ind w:left="103"/>
              <w:rPr>
                <w:sz w:val="18"/>
                <w:szCs w:val="18"/>
              </w:rPr>
            </w:pPr>
            <w:r w:rsidRPr="00621C18">
              <w:rPr>
                <w:sz w:val="18"/>
                <w:szCs w:val="18"/>
              </w:rPr>
              <w:t>FacilityTypeOfOwnership</w:t>
            </w:r>
          </w:p>
        </w:tc>
        <w:tc>
          <w:tcPr>
            <w:tcW w:w="2037" w:type="dxa"/>
            <w:tcBorders>
              <w:bottom w:val="single" w:sz="4" w:space="0" w:color="000000"/>
            </w:tcBorders>
          </w:tcPr>
          <w:p w14:paraId="578572EF" w14:textId="77777777" w:rsidR="009E7D12" w:rsidRPr="00621C18" w:rsidRDefault="009E7D12">
            <w:pPr>
              <w:pStyle w:val="TableParagraph"/>
              <w:spacing w:line="223" w:lineRule="exact"/>
              <w:ind w:left="103"/>
              <w:rPr>
                <w:sz w:val="18"/>
                <w:szCs w:val="18"/>
              </w:rPr>
            </w:pPr>
            <w:r w:rsidRPr="00621C18">
              <w:rPr>
                <w:sz w:val="18"/>
                <w:szCs w:val="18"/>
              </w:rPr>
              <w:t>Ref_facility_type</w:t>
            </w:r>
          </w:p>
        </w:tc>
        <w:tc>
          <w:tcPr>
            <w:tcW w:w="3960" w:type="dxa"/>
            <w:tcBorders>
              <w:bottom w:val="single" w:sz="4" w:space="0" w:color="000000"/>
              <w:right w:val="single" w:sz="4" w:space="0" w:color="000000"/>
            </w:tcBorders>
          </w:tcPr>
          <w:p w14:paraId="35971D0E" w14:textId="173D6B62" w:rsidR="009E7D12" w:rsidRPr="00621C18" w:rsidRDefault="009E7D12">
            <w:pPr>
              <w:pStyle w:val="TableParagraph"/>
              <w:spacing w:before="15"/>
              <w:ind w:left="103"/>
              <w:rPr>
                <w:sz w:val="18"/>
                <w:szCs w:val="18"/>
              </w:rPr>
            </w:pPr>
            <w:r w:rsidRPr="00621C18">
              <w:rPr>
                <w:w w:val="95"/>
                <w:sz w:val="18"/>
                <w:szCs w:val="18"/>
              </w:rPr>
              <w:t>icis_facility_interest.facility_type_</w:t>
            </w:r>
            <w:r w:rsidRPr="00621C18">
              <w:rPr>
                <w:sz w:val="18"/>
                <w:szCs w:val="18"/>
              </w:rPr>
              <w:t>code</w:t>
            </w:r>
          </w:p>
        </w:tc>
        <w:tc>
          <w:tcPr>
            <w:tcW w:w="4320" w:type="dxa"/>
            <w:tcBorders>
              <w:left w:val="single" w:sz="4" w:space="0" w:color="000000"/>
              <w:bottom w:val="single" w:sz="4" w:space="0" w:color="000000"/>
            </w:tcBorders>
          </w:tcPr>
          <w:p w14:paraId="014280F3" w14:textId="36EE880B" w:rsidR="009E7D12" w:rsidRPr="00621C18" w:rsidRDefault="009E7D12">
            <w:pPr>
              <w:pStyle w:val="TableParagraph"/>
              <w:ind w:left="103" w:right="174"/>
              <w:rPr>
                <w:sz w:val="18"/>
                <w:szCs w:val="18"/>
              </w:rPr>
            </w:pPr>
          </w:p>
        </w:tc>
      </w:tr>
      <w:tr w:rsidR="009E7D12" w:rsidRPr="00621C18" w14:paraId="07A41086" w14:textId="77777777" w:rsidTr="005B34C0">
        <w:trPr>
          <w:trHeight w:hRule="exact" w:val="490"/>
        </w:trPr>
        <w:tc>
          <w:tcPr>
            <w:tcW w:w="2628" w:type="dxa"/>
            <w:tcBorders>
              <w:top w:val="single" w:sz="4" w:space="0" w:color="000000"/>
            </w:tcBorders>
          </w:tcPr>
          <w:p w14:paraId="5BC689A1" w14:textId="5454DDC1" w:rsidR="009E7D12" w:rsidRPr="00621C18" w:rsidRDefault="009E7D12">
            <w:pPr>
              <w:pStyle w:val="TableParagraph"/>
              <w:spacing w:before="17"/>
              <w:ind w:left="103"/>
              <w:rPr>
                <w:sz w:val="18"/>
                <w:szCs w:val="18"/>
              </w:rPr>
            </w:pPr>
            <w:r w:rsidRPr="00621C18">
              <w:rPr>
                <w:w w:val="95"/>
                <w:sz w:val="18"/>
                <w:szCs w:val="18"/>
              </w:rPr>
              <w:t>FederalFacilityIdentification</w:t>
            </w:r>
            <w:r w:rsidRPr="00621C18">
              <w:rPr>
                <w:sz w:val="18"/>
                <w:szCs w:val="18"/>
              </w:rPr>
              <w:t>Number</w:t>
            </w:r>
          </w:p>
        </w:tc>
        <w:tc>
          <w:tcPr>
            <w:tcW w:w="2037" w:type="dxa"/>
            <w:tcBorders>
              <w:top w:val="single" w:sz="4" w:space="0" w:color="000000"/>
            </w:tcBorders>
          </w:tcPr>
          <w:p w14:paraId="0C1FF150" w14:textId="77777777" w:rsidR="009E7D12" w:rsidRPr="00621C18" w:rsidRDefault="009E7D12">
            <w:pPr>
              <w:rPr>
                <w:sz w:val="18"/>
                <w:szCs w:val="18"/>
              </w:rPr>
            </w:pPr>
          </w:p>
        </w:tc>
        <w:tc>
          <w:tcPr>
            <w:tcW w:w="3960" w:type="dxa"/>
            <w:tcBorders>
              <w:top w:val="single" w:sz="4" w:space="0" w:color="000000"/>
              <w:right w:val="single" w:sz="4" w:space="0" w:color="000000"/>
            </w:tcBorders>
          </w:tcPr>
          <w:p w14:paraId="40793BF7" w14:textId="2A4D515D" w:rsidR="009E7D12" w:rsidRPr="00621C18" w:rsidRDefault="009E7D12">
            <w:pPr>
              <w:pStyle w:val="TableParagraph"/>
              <w:spacing w:before="17"/>
              <w:ind w:left="103"/>
              <w:rPr>
                <w:sz w:val="18"/>
                <w:szCs w:val="18"/>
              </w:rPr>
            </w:pPr>
            <w:r w:rsidRPr="00621C18">
              <w:rPr>
                <w:w w:val="95"/>
                <w:sz w:val="18"/>
                <w:szCs w:val="18"/>
              </w:rPr>
              <w:t>icis_facility_interest.federal_facilit</w:t>
            </w:r>
            <w:r w:rsidRPr="00621C18">
              <w:rPr>
                <w:sz w:val="18"/>
                <w:szCs w:val="18"/>
              </w:rPr>
              <w:t>y_id</w:t>
            </w:r>
          </w:p>
        </w:tc>
        <w:tc>
          <w:tcPr>
            <w:tcW w:w="4320" w:type="dxa"/>
            <w:tcBorders>
              <w:top w:val="single" w:sz="4" w:space="0" w:color="000000"/>
              <w:left w:val="single" w:sz="4" w:space="0" w:color="000000"/>
            </w:tcBorders>
          </w:tcPr>
          <w:p w14:paraId="05FE4B86" w14:textId="6EE0DF00" w:rsidR="009E7D12" w:rsidRPr="00621C18" w:rsidRDefault="009E7D12">
            <w:pPr>
              <w:pStyle w:val="TableParagraph"/>
              <w:spacing w:line="226" w:lineRule="exact"/>
              <w:ind w:left="103"/>
              <w:rPr>
                <w:sz w:val="18"/>
                <w:szCs w:val="18"/>
              </w:rPr>
            </w:pPr>
          </w:p>
        </w:tc>
      </w:tr>
      <w:tr w:rsidR="009E7D12" w:rsidRPr="00621C18" w14:paraId="3B418B13" w14:textId="77777777" w:rsidTr="005B34C0">
        <w:trPr>
          <w:trHeight w:hRule="exact" w:val="317"/>
        </w:trPr>
        <w:tc>
          <w:tcPr>
            <w:tcW w:w="2628" w:type="dxa"/>
          </w:tcPr>
          <w:p w14:paraId="3C1AAB0A" w14:textId="77777777" w:rsidR="009E7D12" w:rsidRPr="00621C18" w:rsidRDefault="009E7D12">
            <w:pPr>
              <w:pStyle w:val="TableParagraph"/>
              <w:spacing w:before="15"/>
              <w:ind w:left="103"/>
              <w:rPr>
                <w:sz w:val="18"/>
                <w:szCs w:val="18"/>
              </w:rPr>
            </w:pPr>
            <w:r w:rsidRPr="00621C18">
              <w:rPr>
                <w:sz w:val="18"/>
                <w:szCs w:val="18"/>
              </w:rPr>
              <w:t>FederalAgencyCode</w:t>
            </w:r>
          </w:p>
        </w:tc>
        <w:tc>
          <w:tcPr>
            <w:tcW w:w="2037" w:type="dxa"/>
          </w:tcPr>
          <w:p w14:paraId="51A8677A" w14:textId="1DB09BD2" w:rsidR="009E7D12" w:rsidRPr="00621C18" w:rsidRDefault="009E7D12">
            <w:pPr>
              <w:pStyle w:val="TableParagraph"/>
              <w:ind w:left="103" w:right="133"/>
              <w:rPr>
                <w:sz w:val="18"/>
                <w:szCs w:val="18"/>
              </w:rPr>
            </w:pPr>
            <w:r w:rsidRPr="00621C18">
              <w:rPr>
                <w:w w:val="95"/>
                <w:sz w:val="18"/>
                <w:szCs w:val="18"/>
              </w:rPr>
              <w:t>Ref_federal_age</w:t>
            </w:r>
            <w:r w:rsidRPr="00621C18">
              <w:rPr>
                <w:sz w:val="18"/>
                <w:szCs w:val="18"/>
              </w:rPr>
              <w:t>ncy</w:t>
            </w:r>
          </w:p>
        </w:tc>
        <w:tc>
          <w:tcPr>
            <w:tcW w:w="3960" w:type="dxa"/>
            <w:tcBorders>
              <w:right w:val="single" w:sz="4" w:space="0" w:color="000000"/>
            </w:tcBorders>
          </w:tcPr>
          <w:p w14:paraId="4496A057" w14:textId="7337308D" w:rsidR="009E7D12" w:rsidRPr="00621C18" w:rsidRDefault="009E7D12">
            <w:pPr>
              <w:pStyle w:val="TableParagraph"/>
              <w:spacing w:before="15"/>
              <w:ind w:left="103"/>
              <w:rPr>
                <w:sz w:val="18"/>
                <w:szCs w:val="18"/>
              </w:rPr>
            </w:pPr>
            <w:r w:rsidRPr="00621C18">
              <w:rPr>
                <w:w w:val="95"/>
                <w:sz w:val="18"/>
                <w:szCs w:val="18"/>
              </w:rPr>
              <w:t>icis_facility_interest.federal_agenc</w:t>
            </w:r>
            <w:r w:rsidRPr="00621C18">
              <w:rPr>
                <w:sz w:val="18"/>
                <w:szCs w:val="18"/>
              </w:rPr>
              <w:t>y_code</w:t>
            </w:r>
          </w:p>
        </w:tc>
        <w:tc>
          <w:tcPr>
            <w:tcW w:w="4320" w:type="dxa"/>
            <w:tcBorders>
              <w:left w:val="single" w:sz="4" w:space="0" w:color="000000"/>
            </w:tcBorders>
          </w:tcPr>
          <w:p w14:paraId="61920E75" w14:textId="77777777" w:rsidR="009E7D12" w:rsidRPr="00621C18" w:rsidRDefault="009E7D12">
            <w:pPr>
              <w:rPr>
                <w:sz w:val="18"/>
                <w:szCs w:val="18"/>
              </w:rPr>
            </w:pPr>
          </w:p>
        </w:tc>
      </w:tr>
      <w:tr w:rsidR="009E7D12" w:rsidRPr="00621C18" w14:paraId="7BC11366" w14:textId="77777777" w:rsidTr="005B34C0">
        <w:trPr>
          <w:trHeight w:hRule="exact" w:val="490"/>
        </w:trPr>
        <w:tc>
          <w:tcPr>
            <w:tcW w:w="2628" w:type="dxa"/>
          </w:tcPr>
          <w:p w14:paraId="5C81394F" w14:textId="77777777" w:rsidR="009E7D12" w:rsidRPr="00621C18" w:rsidRDefault="009E7D12">
            <w:pPr>
              <w:pStyle w:val="TableParagraph"/>
              <w:spacing w:before="15"/>
              <w:ind w:left="103"/>
              <w:rPr>
                <w:sz w:val="18"/>
                <w:szCs w:val="18"/>
              </w:rPr>
            </w:pPr>
            <w:r w:rsidRPr="00621C18">
              <w:rPr>
                <w:sz w:val="18"/>
                <w:szCs w:val="18"/>
              </w:rPr>
              <w:t>TribalLandCode</w:t>
            </w:r>
          </w:p>
        </w:tc>
        <w:tc>
          <w:tcPr>
            <w:tcW w:w="2037" w:type="dxa"/>
          </w:tcPr>
          <w:p w14:paraId="484548CA" w14:textId="77777777" w:rsidR="009E7D12" w:rsidRPr="00621C18" w:rsidRDefault="009E7D12">
            <w:pPr>
              <w:pStyle w:val="TableParagraph"/>
              <w:spacing w:line="223" w:lineRule="exact"/>
              <w:ind w:left="103"/>
              <w:rPr>
                <w:sz w:val="18"/>
                <w:szCs w:val="18"/>
              </w:rPr>
            </w:pPr>
            <w:r w:rsidRPr="00621C18">
              <w:rPr>
                <w:sz w:val="18"/>
                <w:szCs w:val="18"/>
              </w:rPr>
              <w:t>Ref_tribal_land</w:t>
            </w:r>
          </w:p>
        </w:tc>
        <w:tc>
          <w:tcPr>
            <w:tcW w:w="3960" w:type="dxa"/>
            <w:tcBorders>
              <w:right w:val="single" w:sz="4" w:space="0" w:color="000000"/>
            </w:tcBorders>
          </w:tcPr>
          <w:p w14:paraId="25065516" w14:textId="274E9446" w:rsidR="009E7D12" w:rsidRPr="00621C18" w:rsidRDefault="009E7D12">
            <w:pPr>
              <w:pStyle w:val="TableParagraph"/>
              <w:ind w:left="103"/>
              <w:rPr>
                <w:sz w:val="18"/>
                <w:szCs w:val="18"/>
              </w:rPr>
            </w:pPr>
            <w:r w:rsidRPr="00621C18">
              <w:rPr>
                <w:w w:val="95"/>
                <w:sz w:val="18"/>
                <w:szCs w:val="18"/>
              </w:rPr>
              <w:t>icis_facility_interest.tribal_land_r_</w:t>
            </w:r>
            <w:r w:rsidRPr="00621C18">
              <w:rPr>
                <w:sz w:val="18"/>
                <w:szCs w:val="18"/>
              </w:rPr>
              <w:t>code</w:t>
            </w:r>
          </w:p>
        </w:tc>
        <w:tc>
          <w:tcPr>
            <w:tcW w:w="4320" w:type="dxa"/>
            <w:tcBorders>
              <w:left w:val="single" w:sz="4" w:space="0" w:color="000000"/>
            </w:tcBorders>
          </w:tcPr>
          <w:p w14:paraId="7EFAEF73" w14:textId="77777777" w:rsidR="009E7D12" w:rsidRPr="00621C18" w:rsidRDefault="009E7D12">
            <w:pPr>
              <w:pStyle w:val="TableParagraph"/>
              <w:ind w:left="103" w:right="324"/>
              <w:rPr>
                <w:sz w:val="18"/>
                <w:szCs w:val="18"/>
              </w:rPr>
            </w:pPr>
            <w:r w:rsidRPr="00621C18">
              <w:rPr>
                <w:sz w:val="18"/>
                <w:szCs w:val="18"/>
              </w:rPr>
              <w:t>If HQ01 contains an “'N” use “R790”. If HQ01 contains an “'I” use “-999”.</w:t>
            </w:r>
          </w:p>
        </w:tc>
      </w:tr>
      <w:tr w:rsidR="009E7D12" w:rsidRPr="00621C18" w14:paraId="50127AAC" w14:textId="77777777" w:rsidTr="005B34C0">
        <w:trPr>
          <w:trHeight w:hRule="exact" w:val="317"/>
        </w:trPr>
        <w:tc>
          <w:tcPr>
            <w:tcW w:w="2628" w:type="dxa"/>
          </w:tcPr>
          <w:p w14:paraId="39121D60" w14:textId="77777777" w:rsidR="009E7D12" w:rsidRPr="00621C18" w:rsidRDefault="009E7D12">
            <w:pPr>
              <w:pStyle w:val="TableParagraph"/>
              <w:spacing w:before="15"/>
              <w:ind w:left="103"/>
              <w:rPr>
                <w:sz w:val="18"/>
                <w:szCs w:val="18"/>
              </w:rPr>
            </w:pPr>
            <w:r w:rsidRPr="00621C18">
              <w:rPr>
                <w:sz w:val="18"/>
                <w:szCs w:val="18"/>
              </w:rPr>
              <w:t>ConstructionProjectName</w:t>
            </w:r>
          </w:p>
        </w:tc>
        <w:tc>
          <w:tcPr>
            <w:tcW w:w="2037" w:type="dxa"/>
          </w:tcPr>
          <w:p w14:paraId="36C933AF" w14:textId="77777777" w:rsidR="009E7D12" w:rsidRPr="00621C18" w:rsidRDefault="009E7D12">
            <w:pPr>
              <w:rPr>
                <w:sz w:val="18"/>
                <w:szCs w:val="18"/>
              </w:rPr>
            </w:pPr>
          </w:p>
        </w:tc>
        <w:tc>
          <w:tcPr>
            <w:tcW w:w="3960" w:type="dxa"/>
            <w:tcBorders>
              <w:right w:val="single" w:sz="4" w:space="0" w:color="000000"/>
            </w:tcBorders>
          </w:tcPr>
          <w:p w14:paraId="5FD091CB" w14:textId="521C0BB4"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project_name</w:t>
            </w:r>
          </w:p>
        </w:tc>
        <w:tc>
          <w:tcPr>
            <w:tcW w:w="4320" w:type="dxa"/>
            <w:tcBorders>
              <w:left w:val="single" w:sz="4" w:space="0" w:color="000000"/>
            </w:tcBorders>
          </w:tcPr>
          <w:p w14:paraId="5F76150D" w14:textId="77777777" w:rsidR="009E7D12" w:rsidRPr="00621C18" w:rsidRDefault="009E7D12">
            <w:pPr>
              <w:rPr>
                <w:sz w:val="18"/>
                <w:szCs w:val="18"/>
              </w:rPr>
            </w:pPr>
          </w:p>
        </w:tc>
      </w:tr>
      <w:tr w:rsidR="009E7D12" w:rsidRPr="00621C18" w14:paraId="42FCAFA2" w14:textId="77777777" w:rsidTr="009E7D12">
        <w:trPr>
          <w:trHeight w:hRule="exact" w:val="509"/>
        </w:trPr>
        <w:tc>
          <w:tcPr>
            <w:tcW w:w="2628" w:type="dxa"/>
          </w:tcPr>
          <w:p w14:paraId="6FF9085A" w14:textId="56CC098E" w:rsidR="009E7D12" w:rsidRPr="00621C18" w:rsidRDefault="009E7D12">
            <w:pPr>
              <w:pStyle w:val="TableParagraph"/>
              <w:spacing w:before="15"/>
              <w:ind w:left="103"/>
              <w:rPr>
                <w:sz w:val="18"/>
                <w:szCs w:val="18"/>
              </w:rPr>
            </w:pPr>
            <w:r w:rsidRPr="00621C18">
              <w:rPr>
                <w:w w:val="95"/>
                <w:sz w:val="18"/>
                <w:szCs w:val="18"/>
              </w:rPr>
              <w:t>ConstructionProjectLatitude</w:t>
            </w:r>
            <w:r w:rsidRPr="00621C18">
              <w:rPr>
                <w:sz w:val="18"/>
                <w:szCs w:val="18"/>
              </w:rPr>
              <w:t>Measure</w:t>
            </w:r>
          </w:p>
        </w:tc>
        <w:tc>
          <w:tcPr>
            <w:tcW w:w="2037" w:type="dxa"/>
          </w:tcPr>
          <w:p w14:paraId="6B67EAD5" w14:textId="77777777" w:rsidR="009E7D12" w:rsidRPr="00621C18" w:rsidRDefault="009E7D12">
            <w:pPr>
              <w:rPr>
                <w:sz w:val="18"/>
                <w:szCs w:val="18"/>
              </w:rPr>
            </w:pPr>
          </w:p>
        </w:tc>
        <w:tc>
          <w:tcPr>
            <w:tcW w:w="3960" w:type="dxa"/>
            <w:tcBorders>
              <w:right w:val="single" w:sz="4" w:space="0" w:color="000000"/>
            </w:tcBorders>
          </w:tcPr>
          <w:p w14:paraId="0CA8DFF3" w14:textId="18F9E3EA"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project_lat</w:t>
            </w:r>
          </w:p>
        </w:tc>
        <w:tc>
          <w:tcPr>
            <w:tcW w:w="4320" w:type="dxa"/>
            <w:tcBorders>
              <w:left w:val="single" w:sz="4" w:space="0" w:color="000000"/>
            </w:tcBorders>
          </w:tcPr>
          <w:p w14:paraId="45A4166A" w14:textId="77777777" w:rsidR="009E7D12" w:rsidRPr="00621C18" w:rsidRDefault="009E7D12">
            <w:pPr>
              <w:pStyle w:val="TableParagraph"/>
              <w:spacing w:line="223" w:lineRule="exact"/>
              <w:ind w:left="103"/>
              <w:rPr>
                <w:sz w:val="18"/>
                <w:szCs w:val="18"/>
              </w:rPr>
            </w:pPr>
            <w:r w:rsidRPr="00621C18">
              <w:rPr>
                <w:sz w:val="18"/>
                <w:szCs w:val="18"/>
              </w:rPr>
              <w:t>Must be in decimal degrees.</w:t>
            </w:r>
          </w:p>
        </w:tc>
      </w:tr>
      <w:tr w:rsidR="009E7D12" w:rsidRPr="00621C18" w14:paraId="669F7CBC" w14:textId="77777777" w:rsidTr="005B34C0">
        <w:trPr>
          <w:trHeight w:hRule="exact" w:val="490"/>
        </w:trPr>
        <w:tc>
          <w:tcPr>
            <w:tcW w:w="2628" w:type="dxa"/>
          </w:tcPr>
          <w:p w14:paraId="72EAAC7F" w14:textId="6C97819F" w:rsidR="009E7D12" w:rsidRPr="00621C18" w:rsidRDefault="009E7D12">
            <w:pPr>
              <w:pStyle w:val="TableParagraph"/>
              <w:spacing w:before="15" w:line="242" w:lineRule="auto"/>
              <w:ind w:left="103"/>
              <w:rPr>
                <w:sz w:val="18"/>
                <w:szCs w:val="18"/>
              </w:rPr>
            </w:pPr>
            <w:r w:rsidRPr="00621C18">
              <w:rPr>
                <w:w w:val="95"/>
                <w:sz w:val="18"/>
                <w:szCs w:val="18"/>
              </w:rPr>
              <w:t>ConstructionProjectLongitud</w:t>
            </w:r>
            <w:r w:rsidRPr="00621C18">
              <w:rPr>
                <w:sz w:val="18"/>
                <w:szCs w:val="18"/>
              </w:rPr>
              <w:t>eMeasure</w:t>
            </w:r>
          </w:p>
        </w:tc>
        <w:tc>
          <w:tcPr>
            <w:tcW w:w="2037" w:type="dxa"/>
          </w:tcPr>
          <w:p w14:paraId="1B6FB256" w14:textId="77777777" w:rsidR="009E7D12" w:rsidRPr="00621C18" w:rsidRDefault="009E7D12">
            <w:pPr>
              <w:rPr>
                <w:sz w:val="18"/>
                <w:szCs w:val="18"/>
              </w:rPr>
            </w:pPr>
          </w:p>
        </w:tc>
        <w:tc>
          <w:tcPr>
            <w:tcW w:w="3960" w:type="dxa"/>
            <w:tcBorders>
              <w:right w:val="single" w:sz="4" w:space="0" w:color="000000"/>
            </w:tcBorders>
          </w:tcPr>
          <w:p w14:paraId="27194990" w14:textId="45A95496" w:rsidR="009E7D12" w:rsidRPr="00621C18" w:rsidRDefault="009E7D12">
            <w:pPr>
              <w:pStyle w:val="TableParagraph"/>
              <w:ind w:left="103"/>
              <w:rPr>
                <w:sz w:val="18"/>
                <w:szCs w:val="18"/>
              </w:rPr>
            </w:pPr>
            <w:r w:rsidRPr="00621C18">
              <w:rPr>
                <w:w w:val="95"/>
                <w:sz w:val="18"/>
                <w:szCs w:val="18"/>
              </w:rPr>
              <w:t>icis_facility_interest.construction_</w:t>
            </w:r>
            <w:r w:rsidRPr="00621C18">
              <w:rPr>
                <w:sz w:val="18"/>
                <w:szCs w:val="18"/>
              </w:rPr>
              <w:t>project_long</w:t>
            </w:r>
          </w:p>
        </w:tc>
        <w:tc>
          <w:tcPr>
            <w:tcW w:w="4320" w:type="dxa"/>
            <w:tcBorders>
              <w:left w:val="single" w:sz="4" w:space="0" w:color="000000"/>
            </w:tcBorders>
          </w:tcPr>
          <w:p w14:paraId="1027EC43" w14:textId="77777777" w:rsidR="009E7D12" w:rsidRPr="00621C18" w:rsidRDefault="009E7D12">
            <w:pPr>
              <w:pStyle w:val="TableParagraph"/>
              <w:spacing w:line="223" w:lineRule="exact"/>
              <w:ind w:left="103"/>
              <w:rPr>
                <w:sz w:val="18"/>
                <w:szCs w:val="18"/>
              </w:rPr>
            </w:pPr>
            <w:r w:rsidRPr="00621C18">
              <w:rPr>
                <w:sz w:val="18"/>
                <w:szCs w:val="18"/>
              </w:rPr>
              <w:t>Must be in decimal degrees.</w:t>
            </w:r>
          </w:p>
        </w:tc>
      </w:tr>
      <w:tr w:rsidR="009E7D12" w:rsidRPr="00621C18" w14:paraId="65EEBAFB" w14:textId="77777777" w:rsidTr="009E7D12">
        <w:trPr>
          <w:trHeight w:hRule="exact" w:val="487"/>
        </w:trPr>
        <w:tc>
          <w:tcPr>
            <w:tcW w:w="2628" w:type="dxa"/>
          </w:tcPr>
          <w:p w14:paraId="0F81338F" w14:textId="77777777" w:rsidR="009E7D12" w:rsidRPr="00621C18" w:rsidRDefault="009E7D12">
            <w:pPr>
              <w:pStyle w:val="TableParagraph"/>
              <w:spacing w:before="15"/>
              <w:ind w:left="103"/>
              <w:rPr>
                <w:sz w:val="18"/>
                <w:szCs w:val="18"/>
              </w:rPr>
            </w:pPr>
            <w:r w:rsidRPr="00621C18">
              <w:rPr>
                <w:sz w:val="18"/>
                <w:szCs w:val="18"/>
              </w:rPr>
              <w:t>SICCode</w:t>
            </w:r>
          </w:p>
        </w:tc>
        <w:tc>
          <w:tcPr>
            <w:tcW w:w="2037" w:type="dxa"/>
          </w:tcPr>
          <w:p w14:paraId="4FAAA8B8" w14:textId="77777777" w:rsidR="009E7D12" w:rsidRPr="00621C18" w:rsidRDefault="009E7D12">
            <w:pPr>
              <w:pStyle w:val="TableParagraph"/>
              <w:spacing w:line="223" w:lineRule="exact"/>
              <w:ind w:left="103"/>
              <w:rPr>
                <w:sz w:val="18"/>
                <w:szCs w:val="18"/>
              </w:rPr>
            </w:pPr>
            <w:r w:rsidRPr="00621C18">
              <w:rPr>
                <w:sz w:val="18"/>
                <w:szCs w:val="18"/>
              </w:rPr>
              <w:t>Ref_sic</w:t>
            </w:r>
          </w:p>
        </w:tc>
        <w:tc>
          <w:tcPr>
            <w:tcW w:w="3960" w:type="dxa"/>
            <w:tcBorders>
              <w:right w:val="single" w:sz="4" w:space="0" w:color="000000"/>
            </w:tcBorders>
          </w:tcPr>
          <w:p w14:paraId="5A1E03AE" w14:textId="14475E9C" w:rsidR="009E7D12" w:rsidRPr="00621C18" w:rsidRDefault="009E7D12" w:rsidP="004B2D58">
            <w:pPr>
              <w:pStyle w:val="TableParagraph"/>
              <w:spacing w:before="15"/>
              <w:ind w:left="103"/>
              <w:rPr>
                <w:sz w:val="18"/>
                <w:szCs w:val="18"/>
              </w:rPr>
            </w:pPr>
            <w:r w:rsidRPr="00621C18">
              <w:rPr>
                <w:sz w:val="18"/>
                <w:szCs w:val="18"/>
              </w:rPr>
              <w:t>xref_activity_sic_code, xref_facility_interest_sic.sic_code</w:t>
            </w:r>
          </w:p>
        </w:tc>
        <w:tc>
          <w:tcPr>
            <w:tcW w:w="4320" w:type="dxa"/>
            <w:tcBorders>
              <w:left w:val="single" w:sz="4" w:space="0" w:color="000000"/>
            </w:tcBorders>
          </w:tcPr>
          <w:p w14:paraId="4C80028D" w14:textId="2278C71B" w:rsidR="009E7D12" w:rsidRPr="00621C18" w:rsidRDefault="009E7D12">
            <w:pPr>
              <w:pStyle w:val="TableParagraph"/>
              <w:ind w:left="103" w:right="174"/>
              <w:rPr>
                <w:sz w:val="18"/>
                <w:szCs w:val="18"/>
              </w:rPr>
            </w:pPr>
          </w:p>
        </w:tc>
      </w:tr>
      <w:tr w:rsidR="009E7D12" w:rsidRPr="00621C18" w14:paraId="3C43C860" w14:textId="77777777" w:rsidTr="009E7D12">
        <w:trPr>
          <w:trHeight w:hRule="exact" w:val="506"/>
        </w:trPr>
        <w:tc>
          <w:tcPr>
            <w:tcW w:w="2628" w:type="dxa"/>
          </w:tcPr>
          <w:p w14:paraId="0DE6FC48" w14:textId="77777777" w:rsidR="009E7D12" w:rsidRPr="00621C18" w:rsidRDefault="009E7D12">
            <w:pPr>
              <w:pStyle w:val="TableParagraph"/>
              <w:spacing w:before="15"/>
              <w:ind w:left="103"/>
              <w:rPr>
                <w:sz w:val="18"/>
                <w:szCs w:val="18"/>
              </w:rPr>
            </w:pPr>
            <w:r w:rsidRPr="00621C18">
              <w:rPr>
                <w:sz w:val="18"/>
                <w:szCs w:val="18"/>
              </w:rPr>
              <w:t>SICPrimaryIndicatorCode</w:t>
            </w:r>
          </w:p>
        </w:tc>
        <w:tc>
          <w:tcPr>
            <w:tcW w:w="2037" w:type="dxa"/>
          </w:tcPr>
          <w:p w14:paraId="0BE9D433" w14:textId="77777777" w:rsidR="009E7D12" w:rsidRPr="00621C18" w:rsidRDefault="009E7D12">
            <w:pPr>
              <w:rPr>
                <w:sz w:val="18"/>
                <w:szCs w:val="18"/>
              </w:rPr>
            </w:pPr>
          </w:p>
        </w:tc>
        <w:tc>
          <w:tcPr>
            <w:tcW w:w="3960" w:type="dxa"/>
            <w:tcBorders>
              <w:right w:val="single" w:sz="4" w:space="0" w:color="000000"/>
            </w:tcBorders>
          </w:tcPr>
          <w:p w14:paraId="20DE2A0B" w14:textId="1066978D" w:rsidR="009E7D12" w:rsidRPr="00621C18" w:rsidRDefault="009E7D12" w:rsidP="004B2D58">
            <w:pPr>
              <w:pStyle w:val="TableParagraph"/>
              <w:spacing w:before="15"/>
              <w:ind w:left="103"/>
              <w:rPr>
                <w:sz w:val="18"/>
                <w:szCs w:val="18"/>
              </w:rPr>
            </w:pPr>
            <w:r w:rsidRPr="00621C18">
              <w:rPr>
                <w:sz w:val="18"/>
                <w:szCs w:val="18"/>
              </w:rPr>
              <w:t>xref_activity_sic.primary_flag, xref_facility_interest_sic.primary_flag</w:t>
            </w:r>
          </w:p>
        </w:tc>
        <w:tc>
          <w:tcPr>
            <w:tcW w:w="4320" w:type="dxa"/>
            <w:tcBorders>
              <w:left w:val="single" w:sz="4" w:space="0" w:color="000000"/>
            </w:tcBorders>
          </w:tcPr>
          <w:p w14:paraId="05FFAAB0" w14:textId="77777777" w:rsidR="009E7D12" w:rsidRPr="00621C18" w:rsidRDefault="009E7D12">
            <w:pPr>
              <w:pStyle w:val="TableParagraph"/>
              <w:ind w:left="103"/>
              <w:rPr>
                <w:sz w:val="18"/>
                <w:szCs w:val="18"/>
              </w:rPr>
            </w:pPr>
            <w:r w:rsidRPr="00621C18">
              <w:rPr>
                <w:sz w:val="18"/>
                <w:szCs w:val="18"/>
              </w:rPr>
              <w:t>There can only be one primary SIC code, all others need to use “N”.</w:t>
            </w:r>
          </w:p>
        </w:tc>
      </w:tr>
      <w:tr w:rsidR="009E7D12" w:rsidRPr="00621C18" w14:paraId="097B3B45" w14:textId="77777777" w:rsidTr="005B34C0">
        <w:trPr>
          <w:trHeight w:hRule="exact" w:val="490"/>
        </w:trPr>
        <w:tc>
          <w:tcPr>
            <w:tcW w:w="2628" w:type="dxa"/>
          </w:tcPr>
          <w:p w14:paraId="0F6AEBB0" w14:textId="77777777" w:rsidR="009E7D12" w:rsidRPr="00621C18" w:rsidRDefault="009E7D12">
            <w:pPr>
              <w:pStyle w:val="TableParagraph"/>
              <w:spacing w:before="15"/>
              <w:ind w:left="103"/>
              <w:rPr>
                <w:sz w:val="18"/>
                <w:szCs w:val="18"/>
              </w:rPr>
            </w:pPr>
            <w:r w:rsidRPr="00621C18">
              <w:rPr>
                <w:sz w:val="18"/>
                <w:szCs w:val="18"/>
              </w:rPr>
              <w:t>NAICSCode</w:t>
            </w:r>
          </w:p>
        </w:tc>
        <w:tc>
          <w:tcPr>
            <w:tcW w:w="2037" w:type="dxa"/>
          </w:tcPr>
          <w:p w14:paraId="6F80CE07" w14:textId="77777777" w:rsidR="009E7D12" w:rsidRPr="00621C18" w:rsidRDefault="009E7D12">
            <w:pPr>
              <w:pStyle w:val="TableParagraph"/>
              <w:spacing w:line="223" w:lineRule="exact"/>
              <w:ind w:left="103"/>
              <w:rPr>
                <w:sz w:val="18"/>
                <w:szCs w:val="18"/>
              </w:rPr>
            </w:pPr>
            <w:r w:rsidRPr="00621C18">
              <w:rPr>
                <w:sz w:val="18"/>
                <w:szCs w:val="18"/>
              </w:rPr>
              <w:t>Ref_naics</w:t>
            </w:r>
          </w:p>
        </w:tc>
        <w:tc>
          <w:tcPr>
            <w:tcW w:w="3960" w:type="dxa"/>
            <w:tcBorders>
              <w:right w:val="single" w:sz="4" w:space="0" w:color="000000"/>
            </w:tcBorders>
          </w:tcPr>
          <w:p w14:paraId="5BD064B8" w14:textId="41420B19" w:rsidR="009E7D12" w:rsidRPr="00621C18" w:rsidRDefault="009E7D12" w:rsidP="004B2D58">
            <w:pPr>
              <w:pStyle w:val="TableParagraph"/>
              <w:spacing w:before="15"/>
              <w:ind w:left="103"/>
              <w:rPr>
                <w:sz w:val="18"/>
                <w:szCs w:val="18"/>
              </w:rPr>
            </w:pPr>
            <w:r w:rsidRPr="00621C18">
              <w:rPr>
                <w:sz w:val="18"/>
                <w:szCs w:val="18"/>
              </w:rPr>
              <w:t>xref_activity_naics.naics_code, xref_facility_interest_naics.naics_code</w:t>
            </w:r>
          </w:p>
        </w:tc>
        <w:tc>
          <w:tcPr>
            <w:tcW w:w="4320" w:type="dxa"/>
            <w:tcBorders>
              <w:left w:val="single" w:sz="4" w:space="0" w:color="000000"/>
            </w:tcBorders>
          </w:tcPr>
          <w:p w14:paraId="64B4DC7B" w14:textId="77777777" w:rsidR="009E7D12" w:rsidRPr="00621C18" w:rsidRDefault="009E7D12">
            <w:pPr>
              <w:rPr>
                <w:sz w:val="18"/>
                <w:szCs w:val="18"/>
              </w:rPr>
            </w:pPr>
          </w:p>
        </w:tc>
      </w:tr>
      <w:tr w:rsidR="009E7D12" w:rsidRPr="00621C18" w14:paraId="463619C6" w14:textId="77777777" w:rsidTr="005B34C0">
        <w:trPr>
          <w:trHeight w:hRule="exact" w:val="490"/>
        </w:trPr>
        <w:tc>
          <w:tcPr>
            <w:tcW w:w="2628" w:type="dxa"/>
          </w:tcPr>
          <w:p w14:paraId="579D7EB6" w14:textId="77777777" w:rsidR="009E7D12" w:rsidRPr="00621C18" w:rsidRDefault="009E7D12">
            <w:pPr>
              <w:pStyle w:val="TableParagraph"/>
              <w:spacing w:before="15"/>
              <w:ind w:left="103"/>
              <w:rPr>
                <w:sz w:val="18"/>
                <w:szCs w:val="18"/>
              </w:rPr>
            </w:pPr>
            <w:r w:rsidRPr="00621C18">
              <w:rPr>
                <w:sz w:val="18"/>
                <w:szCs w:val="18"/>
              </w:rPr>
              <w:t>NAICSPrimaryIndicatorCode</w:t>
            </w:r>
          </w:p>
        </w:tc>
        <w:tc>
          <w:tcPr>
            <w:tcW w:w="2037" w:type="dxa"/>
          </w:tcPr>
          <w:p w14:paraId="2857D14F" w14:textId="77777777" w:rsidR="009E7D12" w:rsidRPr="00621C18" w:rsidRDefault="009E7D12">
            <w:pPr>
              <w:rPr>
                <w:sz w:val="18"/>
                <w:szCs w:val="18"/>
              </w:rPr>
            </w:pPr>
          </w:p>
        </w:tc>
        <w:tc>
          <w:tcPr>
            <w:tcW w:w="3960" w:type="dxa"/>
            <w:tcBorders>
              <w:right w:val="single" w:sz="4" w:space="0" w:color="000000"/>
            </w:tcBorders>
          </w:tcPr>
          <w:p w14:paraId="4C0582A4" w14:textId="0B54A654" w:rsidR="009E7D12" w:rsidRPr="00621C18" w:rsidRDefault="009E7D12">
            <w:pPr>
              <w:pStyle w:val="TableParagraph"/>
              <w:spacing w:before="15" w:line="252" w:lineRule="auto"/>
              <w:ind w:left="103" w:right="122"/>
              <w:rPr>
                <w:sz w:val="18"/>
                <w:szCs w:val="18"/>
              </w:rPr>
            </w:pPr>
            <w:r w:rsidRPr="00621C18">
              <w:rPr>
                <w:sz w:val="18"/>
                <w:szCs w:val="18"/>
              </w:rPr>
              <w:t>xref_activity_naics.primary_flag, xref_facility_interest_naics.primary_flag</w:t>
            </w:r>
          </w:p>
        </w:tc>
        <w:tc>
          <w:tcPr>
            <w:tcW w:w="4320" w:type="dxa"/>
            <w:tcBorders>
              <w:left w:val="single" w:sz="4" w:space="0" w:color="000000"/>
            </w:tcBorders>
          </w:tcPr>
          <w:p w14:paraId="0A71AE3D" w14:textId="77777777" w:rsidR="009E7D12" w:rsidRPr="00621C18" w:rsidRDefault="009E7D12">
            <w:pPr>
              <w:pStyle w:val="TableParagraph"/>
              <w:ind w:left="103" w:right="174"/>
              <w:rPr>
                <w:sz w:val="18"/>
                <w:szCs w:val="18"/>
              </w:rPr>
            </w:pPr>
            <w:r w:rsidRPr="00621C18">
              <w:rPr>
                <w:sz w:val="18"/>
                <w:szCs w:val="18"/>
              </w:rPr>
              <w:t>There can only be one primary NAICS code, all others need to use “N”.</w:t>
            </w:r>
          </w:p>
        </w:tc>
      </w:tr>
      <w:tr w:rsidR="009E7D12" w:rsidRPr="00621C18" w14:paraId="757102C0" w14:textId="77777777" w:rsidTr="00467496">
        <w:trPr>
          <w:trHeight w:hRule="exact" w:val="317"/>
        </w:trPr>
        <w:tc>
          <w:tcPr>
            <w:tcW w:w="2628" w:type="dxa"/>
          </w:tcPr>
          <w:p w14:paraId="2487A2F0" w14:textId="77777777" w:rsidR="009E7D12" w:rsidRPr="00621C18" w:rsidRDefault="009E7D12">
            <w:pPr>
              <w:pStyle w:val="TableParagraph"/>
              <w:spacing w:before="15"/>
              <w:ind w:left="103"/>
              <w:rPr>
                <w:sz w:val="18"/>
                <w:szCs w:val="18"/>
              </w:rPr>
            </w:pPr>
            <w:r w:rsidRPr="00621C18">
              <w:rPr>
                <w:sz w:val="18"/>
                <w:szCs w:val="18"/>
              </w:rPr>
              <w:t>SectionTownshipRange</w:t>
            </w:r>
          </w:p>
        </w:tc>
        <w:tc>
          <w:tcPr>
            <w:tcW w:w="2037" w:type="dxa"/>
          </w:tcPr>
          <w:p w14:paraId="319A4F8E" w14:textId="77777777" w:rsidR="009E7D12" w:rsidRPr="00621C18" w:rsidRDefault="009E7D12">
            <w:pPr>
              <w:rPr>
                <w:sz w:val="18"/>
                <w:szCs w:val="18"/>
              </w:rPr>
            </w:pPr>
          </w:p>
        </w:tc>
        <w:tc>
          <w:tcPr>
            <w:tcW w:w="3960" w:type="dxa"/>
            <w:tcBorders>
              <w:right w:val="single" w:sz="4" w:space="0" w:color="000000"/>
            </w:tcBorders>
          </w:tcPr>
          <w:p w14:paraId="07EAB6C2" w14:textId="497D97D7" w:rsidR="009E7D12" w:rsidRPr="00621C18" w:rsidRDefault="009E7D12">
            <w:pPr>
              <w:pStyle w:val="TableParagraph"/>
              <w:ind w:left="103"/>
              <w:rPr>
                <w:sz w:val="18"/>
                <w:szCs w:val="18"/>
              </w:rPr>
            </w:pPr>
            <w:r w:rsidRPr="00621C18">
              <w:rPr>
                <w:w w:val="95"/>
                <w:sz w:val="18"/>
                <w:szCs w:val="18"/>
              </w:rPr>
              <w:t>icis_facility_interest.section_towns</w:t>
            </w:r>
            <w:r w:rsidRPr="00621C18">
              <w:rPr>
                <w:sz w:val="18"/>
                <w:szCs w:val="18"/>
              </w:rPr>
              <w:t>hip_range</w:t>
            </w:r>
          </w:p>
        </w:tc>
        <w:tc>
          <w:tcPr>
            <w:tcW w:w="4320" w:type="dxa"/>
            <w:tcBorders>
              <w:left w:val="single" w:sz="4" w:space="0" w:color="000000"/>
            </w:tcBorders>
          </w:tcPr>
          <w:p w14:paraId="5271DE7B" w14:textId="77777777" w:rsidR="009E7D12" w:rsidRPr="00621C18" w:rsidRDefault="009E7D12">
            <w:pPr>
              <w:rPr>
                <w:sz w:val="18"/>
                <w:szCs w:val="18"/>
              </w:rPr>
            </w:pPr>
          </w:p>
        </w:tc>
      </w:tr>
      <w:tr w:rsidR="009E7D12" w:rsidRPr="00621C18" w14:paraId="5457CB2A" w14:textId="77777777" w:rsidTr="00467496">
        <w:trPr>
          <w:trHeight w:hRule="exact" w:val="490"/>
        </w:trPr>
        <w:tc>
          <w:tcPr>
            <w:tcW w:w="2628" w:type="dxa"/>
          </w:tcPr>
          <w:p w14:paraId="0B837970" w14:textId="77777777" w:rsidR="009E7D12" w:rsidRPr="00621C18" w:rsidRDefault="009E7D12">
            <w:pPr>
              <w:pStyle w:val="TableParagraph"/>
              <w:spacing w:before="17"/>
              <w:ind w:left="103"/>
              <w:rPr>
                <w:sz w:val="18"/>
                <w:szCs w:val="18"/>
              </w:rPr>
            </w:pPr>
            <w:r w:rsidRPr="00621C18">
              <w:rPr>
                <w:sz w:val="18"/>
                <w:szCs w:val="18"/>
              </w:rPr>
              <w:t>FacilityComments</w:t>
            </w:r>
          </w:p>
        </w:tc>
        <w:tc>
          <w:tcPr>
            <w:tcW w:w="2037" w:type="dxa"/>
          </w:tcPr>
          <w:p w14:paraId="5FF60477" w14:textId="77777777" w:rsidR="009E7D12" w:rsidRPr="00621C18" w:rsidRDefault="009E7D12">
            <w:pPr>
              <w:rPr>
                <w:sz w:val="18"/>
                <w:szCs w:val="18"/>
              </w:rPr>
            </w:pPr>
          </w:p>
        </w:tc>
        <w:tc>
          <w:tcPr>
            <w:tcW w:w="3960" w:type="dxa"/>
            <w:tcBorders>
              <w:right w:val="single" w:sz="4" w:space="0" w:color="000000"/>
            </w:tcBorders>
          </w:tcPr>
          <w:p w14:paraId="7C163174" w14:textId="77777777" w:rsidR="009E7D12" w:rsidRPr="00621C18" w:rsidRDefault="009E7D12">
            <w:pPr>
              <w:pStyle w:val="TableParagraph"/>
              <w:spacing w:line="226" w:lineRule="exact"/>
              <w:ind w:left="103"/>
              <w:rPr>
                <w:sz w:val="18"/>
                <w:szCs w:val="18"/>
              </w:rPr>
            </w:pPr>
            <w:r w:rsidRPr="00621C18">
              <w:rPr>
                <w:sz w:val="18"/>
                <w:szCs w:val="18"/>
              </w:rPr>
              <w:t>icis_facility_interest.comment_text</w:t>
            </w:r>
          </w:p>
        </w:tc>
        <w:tc>
          <w:tcPr>
            <w:tcW w:w="4320" w:type="dxa"/>
            <w:tcBorders>
              <w:left w:val="single" w:sz="4" w:space="0" w:color="000000"/>
            </w:tcBorders>
          </w:tcPr>
          <w:p w14:paraId="7A742261" w14:textId="77777777" w:rsidR="009E7D12" w:rsidRPr="00621C18" w:rsidRDefault="009E7D12">
            <w:pPr>
              <w:pStyle w:val="TableParagraph"/>
              <w:spacing w:line="228" w:lineRule="exact"/>
              <w:ind w:left="103" w:right="319"/>
              <w:rPr>
                <w:sz w:val="18"/>
                <w:szCs w:val="18"/>
              </w:rPr>
            </w:pPr>
            <w:r w:rsidRPr="00621C18">
              <w:rPr>
                <w:sz w:val="18"/>
                <w:szCs w:val="18"/>
              </w:rPr>
              <w:t>Fields are concatenated together in the order listed.</w:t>
            </w:r>
          </w:p>
        </w:tc>
      </w:tr>
      <w:tr w:rsidR="009E7D12" w:rsidRPr="00621C18" w14:paraId="311399BF" w14:textId="77777777" w:rsidTr="00467496">
        <w:trPr>
          <w:trHeight w:hRule="exact" w:val="317"/>
        </w:trPr>
        <w:tc>
          <w:tcPr>
            <w:tcW w:w="2628" w:type="dxa"/>
          </w:tcPr>
          <w:p w14:paraId="4719E1B3" w14:textId="77777777" w:rsidR="009E7D12" w:rsidRPr="00621C18" w:rsidRDefault="009E7D12">
            <w:pPr>
              <w:pStyle w:val="TableParagraph"/>
              <w:spacing w:before="15"/>
              <w:ind w:left="103"/>
              <w:rPr>
                <w:sz w:val="18"/>
                <w:szCs w:val="18"/>
              </w:rPr>
            </w:pPr>
            <w:r w:rsidRPr="00621C18">
              <w:rPr>
                <w:sz w:val="18"/>
                <w:szCs w:val="18"/>
              </w:rPr>
              <w:t>FacilityUserDefinedField1</w:t>
            </w:r>
          </w:p>
        </w:tc>
        <w:tc>
          <w:tcPr>
            <w:tcW w:w="2037" w:type="dxa"/>
          </w:tcPr>
          <w:p w14:paraId="36F3319A" w14:textId="77777777" w:rsidR="009E7D12" w:rsidRPr="00621C18" w:rsidRDefault="009E7D12">
            <w:pPr>
              <w:rPr>
                <w:sz w:val="18"/>
                <w:szCs w:val="18"/>
              </w:rPr>
            </w:pPr>
          </w:p>
        </w:tc>
        <w:tc>
          <w:tcPr>
            <w:tcW w:w="3960" w:type="dxa"/>
            <w:tcBorders>
              <w:right w:val="single" w:sz="4" w:space="0" w:color="000000"/>
            </w:tcBorders>
          </w:tcPr>
          <w:p w14:paraId="2AC2AA4D" w14:textId="77777777" w:rsidR="009E7D12" w:rsidRPr="00621C18" w:rsidRDefault="009E7D12">
            <w:pPr>
              <w:pStyle w:val="TableParagraph"/>
              <w:spacing w:line="223" w:lineRule="exact"/>
              <w:ind w:left="103"/>
              <w:rPr>
                <w:sz w:val="18"/>
                <w:szCs w:val="18"/>
              </w:rPr>
            </w:pPr>
            <w:r w:rsidRPr="00621C18">
              <w:rPr>
                <w:sz w:val="18"/>
                <w:szCs w:val="18"/>
              </w:rPr>
              <w:t>icis_facility_interest.udf1</w:t>
            </w:r>
          </w:p>
        </w:tc>
        <w:tc>
          <w:tcPr>
            <w:tcW w:w="4320" w:type="dxa"/>
            <w:tcBorders>
              <w:left w:val="single" w:sz="4" w:space="0" w:color="000000"/>
            </w:tcBorders>
          </w:tcPr>
          <w:p w14:paraId="090C1F26" w14:textId="19868C65" w:rsidR="009E7D12" w:rsidRPr="00621C18" w:rsidRDefault="009E7D12">
            <w:pPr>
              <w:pStyle w:val="TableParagraph"/>
              <w:spacing w:line="223" w:lineRule="exact"/>
              <w:ind w:left="103"/>
              <w:rPr>
                <w:sz w:val="18"/>
                <w:szCs w:val="18"/>
              </w:rPr>
            </w:pPr>
          </w:p>
        </w:tc>
      </w:tr>
      <w:tr w:rsidR="009E7D12" w:rsidRPr="00621C18" w14:paraId="3B9A33BB" w14:textId="77777777" w:rsidTr="00467496">
        <w:trPr>
          <w:trHeight w:hRule="exact" w:val="317"/>
        </w:trPr>
        <w:tc>
          <w:tcPr>
            <w:tcW w:w="2628" w:type="dxa"/>
          </w:tcPr>
          <w:p w14:paraId="57FDFCEB" w14:textId="77777777" w:rsidR="009E7D12" w:rsidRPr="00621C18" w:rsidRDefault="009E7D12">
            <w:pPr>
              <w:pStyle w:val="TableParagraph"/>
              <w:spacing w:before="17"/>
              <w:ind w:left="103"/>
              <w:rPr>
                <w:sz w:val="18"/>
                <w:szCs w:val="18"/>
              </w:rPr>
            </w:pPr>
            <w:r w:rsidRPr="00621C18">
              <w:rPr>
                <w:sz w:val="18"/>
                <w:szCs w:val="18"/>
              </w:rPr>
              <w:t>FacilityUserDefinedField2</w:t>
            </w:r>
          </w:p>
        </w:tc>
        <w:tc>
          <w:tcPr>
            <w:tcW w:w="2037" w:type="dxa"/>
          </w:tcPr>
          <w:p w14:paraId="013273E6" w14:textId="77777777" w:rsidR="009E7D12" w:rsidRPr="00621C18" w:rsidRDefault="009E7D12">
            <w:pPr>
              <w:rPr>
                <w:sz w:val="18"/>
                <w:szCs w:val="18"/>
              </w:rPr>
            </w:pPr>
          </w:p>
        </w:tc>
        <w:tc>
          <w:tcPr>
            <w:tcW w:w="3960" w:type="dxa"/>
            <w:tcBorders>
              <w:right w:val="single" w:sz="4" w:space="0" w:color="000000"/>
            </w:tcBorders>
          </w:tcPr>
          <w:p w14:paraId="0794EBD1" w14:textId="77777777" w:rsidR="009E7D12" w:rsidRPr="00621C18" w:rsidRDefault="009E7D12">
            <w:pPr>
              <w:pStyle w:val="TableParagraph"/>
              <w:spacing w:line="226" w:lineRule="exact"/>
              <w:ind w:left="103"/>
              <w:rPr>
                <w:sz w:val="18"/>
                <w:szCs w:val="18"/>
              </w:rPr>
            </w:pPr>
            <w:r w:rsidRPr="00621C18">
              <w:rPr>
                <w:sz w:val="18"/>
                <w:szCs w:val="18"/>
              </w:rPr>
              <w:t>icis_facility_interest.udf2</w:t>
            </w:r>
          </w:p>
        </w:tc>
        <w:tc>
          <w:tcPr>
            <w:tcW w:w="4320" w:type="dxa"/>
            <w:tcBorders>
              <w:left w:val="single" w:sz="4" w:space="0" w:color="000000"/>
            </w:tcBorders>
          </w:tcPr>
          <w:p w14:paraId="7727594F" w14:textId="6EA1AEB1" w:rsidR="009E7D12" w:rsidRPr="00621C18" w:rsidRDefault="009E7D12">
            <w:pPr>
              <w:pStyle w:val="TableParagraph"/>
              <w:spacing w:line="226" w:lineRule="exact"/>
              <w:ind w:left="103"/>
              <w:rPr>
                <w:sz w:val="18"/>
                <w:szCs w:val="18"/>
              </w:rPr>
            </w:pPr>
          </w:p>
        </w:tc>
      </w:tr>
      <w:tr w:rsidR="009E7D12" w:rsidRPr="00621C18" w14:paraId="651286E5" w14:textId="77777777" w:rsidTr="00467496">
        <w:trPr>
          <w:trHeight w:hRule="exact" w:val="317"/>
        </w:trPr>
        <w:tc>
          <w:tcPr>
            <w:tcW w:w="2628" w:type="dxa"/>
          </w:tcPr>
          <w:p w14:paraId="25BF711D" w14:textId="77777777" w:rsidR="009E7D12" w:rsidRPr="00621C18" w:rsidRDefault="009E7D12">
            <w:pPr>
              <w:pStyle w:val="TableParagraph"/>
              <w:spacing w:before="15"/>
              <w:ind w:left="103"/>
              <w:rPr>
                <w:sz w:val="18"/>
                <w:szCs w:val="18"/>
              </w:rPr>
            </w:pPr>
            <w:r w:rsidRPr="00621C18">
              <w:rPr>
                <w:sz w:val="18"/>
                <w:szCs w:val="18"/>
              </w:rPr>
              <w:t>FacilityUserDefinedField3</w:t>
            </w:r>
          </w:p>
        </w:tc>
        <w:tc>
          <w:tcPr>
            <w:tcW w:w="2037" w:type="dxa"/>
          </w:tcPr>
          <w:p w14:paraId="5F8A2973" w14:textId="77777777" w:rsidR="009E7D12" w:rsidRPr="00621C18" w:rsidRDefault="009E7D12">
            <w:pPr>
              <w:rPr>
                <w:sz w:val="18"/>
                <w:szCs w:val="18"/>
              </w:rPr>
            </w:pPr>
          </w:p>
        </w:tc>
        <w:tc>
          <w:tcPr>
            <w:tcW w:w="3960" w:type="dxa"/>
            <w:tcBorders>
              <w:right w:val="single" w:sz="4" w:space="0" w:color="000000"/>
            </w:tcBorders>
          </w:tcPr>
          <w:p w14:paraId="5264F944" w14:textId="77777777" w:rsidR="009E7D12" w:rsidRPr="00621C18" w:rsidRDefault="009E7D12">
            <w:pPr>
              <w:pStyle w:val="TableParagraph"/>
              <w:spacing w:line="223" w:lineRule="exact"/>
              <w:ind w:left="103"/>
              <w:rPr>
                <w:sz w:val="18"/>
                <w:szCs w:val="18"/>
              </w:rPr>
            </w:pPr>
            <w:r w:rsidRPr="00621C18">
              <w:rPr>
                <w:sz w:val="18"/>
                <w:szCs w:val="18"/>
              </w:rPr>
              <w:t>icis_facility_interest.udf3</w:t>
            </w:r>
          </w:p>
        </w:tc>
        <w:tc>
          <w:tcPr>
            <w:tcW w:w="4320" w:type="dxa"/>
            <w:tcBorders>
              <w:left w:val="single" w:sz="4" w:space="0" w:color="000000"/>
            </w:tcBorders>
          </w:tcPr>
          <w:p w14:paraId="06BB9367" w14:textId="49EB4CC2" w:rsidR="009E7D12" w:rsidRPr="00621C18" w:rsidRDefault="009E7D12">
            <w:pPr>
              <w:pStyle w:val="TableParagraph"/>
              <w:spacing w:line="223" w:lineRule="exact"/>
              <w:ind w:left="103"/>
              <w:rPr>
                <w:sz w:val="18"/>
                <w:szCs w:val="18"/>
              </w:rPr>
            </w:pPr>
          </w:p>
        </w:tc>
      </w:tr>
      <w:tr w:rsidR="009E7D12" w:rsidRPr="00621C18" w14:paraId="6147318C" w14:textId="77777777" w:rsidTr="00467496">
        <w:trPr>
          <w:trHeight w:hRule="exact" w:val="317"/>
        </w:trPr>
        <w:tc>
          <w:tcPr>
            <w:tcW w:w="2628" w:type="dxa"/>
          </w:tcPr>
          <w:p w14:paraId="12CDED0A" w14:textId="77777777" w:rsidR="009E7D12" w:rsidRPr="00621C18" w:rsidRDefault="009E7D12">
            <w:pPr>
              <w:pStyle w:val="TableParagraph"/>
              <w:spacing w:before="15"/>
              <w:ind w:left="103"/>
              <w:rPr>
                <w:sz w:val="18"/>
                <w:szCs w:val="18"/>
              </w:rPr>
            </w:pPr>
            <w:r w:rsidRPr="00621C18">
              <w:rPr>
                <w:sz w:val="18"/>
                <w:szCs w:val="18"/>
              </w:rPr>
              <w:t>FacilityUserDefinedField4</w:t>
            </w:r>
          </w:p>
        </w:tc>
        <w:tc>
          <w:tcPr>
            <w:tcW w:w="2037" w:type="dxa"/>
          </w:tcPr>
          <w:p w14:paraId="37F05EE6" w14:textId="77777777" w:rsidR="009E7D12" w:rsidRPr="00621C18" w:rsidRDefault="009E7D12">
            <w:pPr>
              <w:rPr>
                <w:sz w:val="18"/>
                <w:szCs w:val="18"/>
              </w:rPr>
            </w:pPr>
          </w:p>
        </w:tc>
        <w:tc>
          <w:tcPr>
            <w:tcW w:w="3960" w:type="dxa"/>
            <w:tcBorders>
              <w:right w:val="single" w:sz="4" w:space="0" w:color="000000"/>
            </w:tcBorders>
          </w:tcPr>
          <w:p w14:paraId="1B756141" w14:textId="77777777" w:rsidR="009E7D12" w:rsidRPr="00621C18" w:rsidRDefault="009E7D12">
            <w:pPr>
              <w:pStyle w:val="TableParagraph"/>
              <w:spacing w:line="224" w:lineRule="exact"/>
              <w:ind w:left="103"/>
              <w:rPr>
                <w:sz w:val="18"/>
                <w:szCs w:val="18"/>
              </w:rPr>
            </w:pPr>
            <w:r w:rsidRPr="00621C18">
              <w:rPr>
                <w:sz w:val="18"/>
                <w:szCs w:val="18"/>
              </w:rPr>
              <w:t>icis_facility_interest.udf4</w:t>
            </w:r>
          </w:p>
        </w:tc>
        <w:tc>
          <w:tcPr>
            <w:tcW w:w="4320" w:type="dxa"/>
            <w:tcBorders>
              <w:left w:val="single" w:sz="4" w:space="0" w:color="000000"/>
            </w:tcBorders>
          </w:tcPr>
          <w:p w14:paraId="0120C58C" w14:textId="0862C93C" w:rsidR="009E7D12" w:rsidRPr="00621C18" w:rsidRDefault="009E7D12">
            <w:pPr>
              <w:pStyle w:val="TableParagraph"/>
              <w:spacing w:line="224" w:lineRule="exact"/>
              <w:ind w:left="103"/>
              <w:rPr>
                <w:sz w:val="18"/>
                <w:szCs w:val="18"/>
              </w:rPr>
            </w:pPr>
          </w:p>
        </w:tc>
      </w:tr>
      <w:tr w:rsidR="009E7D12" w:rsidRPr="00621C18" w14:paraId="08B1D8EA" w14:textId="77777777" w:rsidTr="00467496">
        <w:trPr>
          <w:trHeight w:hRule="exact" w:val="317"/>
        </w:trPr>
        <w:tc>
          <w:tcPr>
            <w:tcW w:w="2628" w:type="dxa"/>
          </w:tcPr>
          <w:p w14:paraId="0344AFB7" w14:textId="77777777" w:rsidR="009E7D12" w:rsidRPr="00621C18" w:rsidRDefault="009E7D12">
            <w:pPr>
              <w:pStyle w:val="TableParagraph"/>
              <w:spacing w:before="15"/>
              <w:ind w:left="103"/>
              <w:rPr>
                <w:sz w:val="18"/>
                <w:szCs w:val="18"/>
              </w:rPr>
            </w:pPr>
            <w:r w:rsidRPr="00621C18">
              <w:rPr>
                <w:sz w:val="18"/>
                <w:szCs w:val="18"/>
              </w:rPr>
              <w:t>FacilityUserDefinedField5</w:t>
            </w:r>
          </w:p>
        </w:tc>
        <w:tc>
          <w:tcPr>
            <w:tcW w:w="2037" w:type="dxa"/>
          </w:tcPr>
          <w:p w14:paraId="0035324B" w14:textId="77777777" w:rsidR="009E7D12" w:rsidRPr="00621C18" w:rsidRDefault="009E7D12">
            <w:pPr>
              <w:rPr>
                <w:sz w:val="18"/>
                <w:szCs w:val="18"/>
              </w:rPr>
            </w:pPr>
          </w:p>
        </w:tc>
        <w:tc>
          <w:tcPr>
            <w:tcW w:w="3960" w:type="dxa"/>
            <w:tcBorders>
              <w:right w:val="single" w:sz="4" w:space="0" w:color="000000"/>
            </w:tcBorders>
          </w:tcPr>
          <w:p w14:paraId="13D71029" w14:textId="77777777" w:rsidR="009E7D12" w:rsidRPr="00621C18" w:rsidRDefault="009E7D12">
            <w:pPr>
              <w:pStyle w:val="TableParagraph"/>
              <w:spacing w:line="223" w:lineRule="exact"/>
              <w:ind w:left="103"/>
              <w:rPr>
                <w:sz w:val="18"/>
                <w:szCs w:val="18"/>
              </w:rPr>
            </w:pPr>
            <w:r w:rsidRPr="00621C18">
              <w:rPr>
                <w:sz w:val="18"/>
                <w:szCs w:val="18"/>
              </w:rPr>
              <w:t>icis_facility_interest.udf5</w:t>
            </w:r>
          </w:p>
        </w:tc>
        <w:tc>
          <w:tcPr>
            <w:tcW w:w="4320" w:type="dxa"/>
            <w:tcBorders>
              <w:left w:val="single" w:sz="4" w:space="0" w:color="000000"/>
            </w:tcBorders>
          </w:tcPr>
          <w:p w14:paraId="3C93AF1E" w14:textId="43375DFB" w:rsidR="009E7D12" w:rsidRPr="00621C18" w:rsidRDefault="009E7D12">
            <w:pPr>
              <w:pStyle w:val="TableParagraph"/>
              <w:spacing w:line="223" w:lineRule="exact"/>
              <w:ind w:left="103"/>
              <w:rPr>
                <w:sz w:val="18"/>
                <w:szCs w:val="18"/>
              </w:rPr>
            </w:pPr>
          </w:p>
        </w:tc>
      </w:tr>
      <w:tr w:rsidR="009E7D12" w:rsidRPr="00621C18" w14:paraId="4C8CC204" w14:textId="77777777" w:rsidTr="00467496">
        <w:trPr>
          <w:trHeight w:hRule="exact" w:val="2174"/>
        </w:trPr>
        <w:tc>
          <w:tcPr>
            <w:tcW w:w="2628" w:type="dxa"/>
          </w:tcPr>
          <w:p w14:paraId="1A793EE2" w14:textId="77777777" w:rsidR="009E7D12" w:rsidRPr="00621C18" w:rsidRDefault="009E7D12">
            <w:pPr>
              <w:pStyle w:val="TableParagraph"/>
              <w:spacing w:before="15"/>
              <w:ind w:left="103"/>
              <w:rPr>
                <w:sz w:val="18"/>
                <w:szCs w:val="18"/>
              </w:rPr>
            </w:pPr>
            <w:r w:rsidRPr="00621C18">
              <w:rPr>
                <w:sz w:val="18"/>
                <w:szCs w:val="18"/>
              </w:rPr>
              <w:lastRenderedPageBreak/>
              <w:t>LatitudeMeasure</w:t>
            </w:r>
          </w:p>
        </w:tc>
        <w:tc>
          <w:tcPr>
            <w:tcW w:w="2037" w:type="dxa"/>
          </w:tcPr>
          <w:p w14:paraId="19856698" w14:textId="77777777" w:rsidR="009E7D12" w:rsidRPr="00621C18" w:rsidRDefault="009E7D12">
            <w:pPr>
              <w:rPr>
                <w:sz w:val="18"/>
                <w:szCs w:val="18"/>
              </w:rPr>
            </w:pPr>
          </w:p>
        </w:tc>
        <w:tc>
          <w:tcPr>
            <w:tcW w:w="3960" w:type="dxa"/>
            <w:tcBorders>
              <w:right w:val="single" w:sz="4" w:space="0" w:color="000000"/>
            </w:tcBorders>
          </w:tcPr>
          <w:p w14:paraId="2DBDA5EB" w14:textId="45377D26" w:rsidR="009E7D12" w:rsidRPr="00621C18" w:rsidRDefault="009E7D12">
            <w:pPr>
              <w:pStyle w:val="TableParagraph"/>
              <w:ind w:left="103" w:right="122"/>
              <w:rPr>
                <w:sz w:val="18"/>
                <w:szCs w:val="18"/>
              </w:rPr>
            </w:pPr>
            <w:r w:rsidRPr="00621C18">
              <w:rPr>
                <w:w w:val="95"/>
                <w:sz w:val="18"/>
                <w:szCs w:val="18"/>
              </w:rPr>
              <w:t>icis_facility_interest.geocode_latit</w:t>
            </w:r>
            <w:r w:rsidRPr="00621C18">
              <w:rPr>
                <w:sz w:val="18"/>
                <w:szCs w:val="18"/>
              </w:rPr>
              <w:t>ude</w:t>
            </w:r>
          </w:p>
        </w:tc>
        <w:tc>
          <w:tcPr>
            <w:tcW w:w="4320" w:type="dxa"/>
            <w:tcBorders>
              <w:left w:val="single" w:sz="4" w:space="0" w:color="000000"/>
            </w:tcBorders>
          </w:tcPr>
          <w:p w14:paraId="5F92F3E6" w14:textId="62959D22" w:rsidR="009E7D12" w:rsidRPr="00621C18" w:rsidRDefault="009E7D12">
            <w:pPr>
              <w:pStyle w:val="TableParagraph"/>
              <w:ind w:left="103" w:right="70"/>
              <w:rPr>
                <w:sz w:val="18"/>
                <w:szCs w:val="18"/>
              </w:rPr>
            </w:pPr>
            <w:r w:rsidRPr="00621C18">
              <w:rPr>
                <w:sz w:val="18"/>
                <w:szCs w:val="18"/>
              </w:rPr>
              <w:t>ICIS stores decimal degrees and if Latitude is not blank, Longitude must not be blank.</w:t>
            </w:r>
          </w:p>
          <w:p w14:paraId="23A39BFE" w14:textId="77777777" w:rsidR="009E7D12" w:rsidRPr="00621C18" w:rsidRDefault="009E7D12">
            <w:pPr>
              <w:pStyle w:val="TableParagraph"/>
              <w:spacing w:before="7"/>
              <w:ind w:left="103" w:right="70"/>
              <w:rPr>
                <w:sz w:val="18"/>
                <w:szCs w:val="18"/>
              </w:rPr>
            </w:pPr>
            <w:r w:rsidRPr="00621C18">
              <w:rPr>
                <w:sz w:val="18"/>
                <w:szCs w:val="18"/>
              </w:rPr>
              <w:t>Use the following formula to convert to decimal degrees:</w:t>
            </w:r>
          </w:p>
          <w:p w14:paraId="56A42628"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72589FEC" w14:textId="77777777" w:rsidR="009E7D12" w:rsidRPr="00621C18" w:rsidRDefault="009E7D12">
            <w:pPr>
              <w:pStyle w:val="TableParagraph"/>
              <w:spacing w:before="3"/>
              <w:ind w:left="103"/>
              <w:rPr>
                <w:sz w:val="18"/>
                <w:szCs w:val="18"/>
              </w:rPr>
            </w:pPr>
            <w:r w:rsidRPr="00621C18">
              <w:rPr>
                <w:sz w:val="18"/>
                <w:szCs w:val="18"/>
              </w:rPr>
              <w:t>where A = the decimal part of the number</w:t>
            </w:r>
          </w:p>
          <w:p w14:paraId="4CFC274E" w14:textId="77777777" w:rsidR="009E7D12" w:rsidRPr="00621C18" w:rsidRDefault="009E7D12">
            <w:pPr>
              <w:pStyle w:val="TableParagraph"/>
              <w:ind w:left="103" w:right="2102"/>
              <w:jc w:val="both"/>
              <w:rPr>
                <w:sz w:val="18"/>
                <w:szCs w:val="18"/>
              </w:rPr>
            </w:pPr>
            <w:r w:rsidRPr="00621C18">
              <w:rPr>
                <w:sz w:val="18"/>
                <w:szCs w:val="18"/>
              </w:rPr>
              <w:t>D = degrees M = minutes S = seconds</w:t>
            </w:r>
          </w:p>
          <w:p w14:paraId="007CBDDF"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79BE4992" w14:textId="77777777" w:rsidTr="00467496">
        <w:trPr>
          <w:trHeight w:hRule="exact" w:val="2170"/>
        </w:trPr>
        <w:tc>
          <w:tcPr>
            <w:tcW w:w="2628" w:type="dxa"/>
          </w:tcPr>
          <w:p w14:paraId="4EFC0186" w14:textId="77777777" w:rsidR="009E7D12" w:rsidRPr="00621C18" w:rsidRDefault="009E7D12">
            <w:pPr>
              <w:pStyle w:val="TableParagraph"/>
              <w:spacing w:before="15"/>
              <w:ind w:left="103"/>
              <w:rPr>
                <w:sz w:val="18"/>
                <w:szCs w:val="18"/>
              </w:rPr>
            </w:pPr>
            <w:r w:rsidRPr="00621C18">
              <w:rPr>
                <w:sz w:val="18"/>
                <w:szCs w:val="18"/>
              </w:rPr>
              <w:t>LongitudeMeasure</w:t>
            </w:r>
          </w:p>
        </w:tc>
        <w:tc>
          <w:tcPr>
            <w:tcW w:w="2037" w:type="dxa"/>
          </w:tcPr>
          <w:p w14:paraId="2DDE5616" w14:textId="77777777" w:rsidR="009E7D12" w:rsidRPr="00621C18" w:rsidRDefault="009E7D12">
            <w:pPr>
              <w:rPr>
                <w:sz w:val="18"/>
                <w:szCs w:val="18"/>
              </w:rPr>
            </w:pPr>
          </w:p>
        </w:tc>
        <w:tc>
          <w:tcPr>
            <w:tcW w:w="3960" w:type="dxa"/>
            <w:tcBorders>
              <w:right w:val="single" w:sz="4" w:space="0" w:color="000000"/>
            </w:tcBorders>
          </w:tcPr>
          <w:p w14:paraId="45994A95" w14:textId="7CC901FA" w:rsidR="009E7D12" w:rsidRPr="00621C18" w:rsidRDefault="009E7D12">
            <w:pPr>
              <w:pStyle w:val="TableParagraph"/>
              <w:ind w:left="103"/>
              <w:rPr>
                <w:sz w:val="18"/>
                <w:szCs w:val="18"/>
              </w:rPr>
            </w:pPr>
            <w:r w:rsidRPr="00621C18">
              <w:rPr>
                <w:w w:val="95"/>
                <w:sz w:val="18"/>
                <w:szCs w:val="18"/>
              </w:rPr>
              <w:t>icis_facility_interest.geocode_long</w:t>
            </w:r>
            <w:r w:rsidRPr="00621C18">
              <w:rPr>
                <w:sz w:val="18"/>
                <w:szCs w:val="18"/>
              </w:rPr>
              <w:t>itude</w:t>
            </w:r>
          </w:p>
        </w:tc>
        <w:tc>
          <w:tcPr>
            <w:tcW w:w="4320" w:type="dxa"/>
            <w:tcBorders>
              <w:left w:val="single" w:sz="4" w:space="0" w:color="000000"/>
            </w:tcBorders>
          </w:tcPr>
          <w:p w14:paraId="363AF0EA" w14:textId="6D7883DC" w:rsidR="009E7D12" w:rsidRDefault="009E7D12" w:rsidP="004B2D58">
            <w:pPr>
              <w:pStyle w:val="TableParagraph"/>
              <w:ind w:left="103" w:right="70"/>
              <w:rPr>
                <w:sz w:val="18"/>
                <w:szCs w:val="18"/>
              </w:rPr>
            </w:pPr>
            <w:r w:rsidRPr="00621C18">
              <w:rPr>
                <w:sz w:val="18"/>
                <w:szCs w:val="18"/>
              </w:rPr>
              <w:t xml:space="preserve">ICIS stores decimal degrees and if Latitude is not blank, Longitude must not be blank. </w:t>
            </w:r>
          </w:p>
          <w:p w14:paraId="3431CAF6" w14:textId="7FCEA91E" w:rsidR="009E7D12" w:rsidRPr="00621C18" w:rsidRDefault="009E7D12" w:rsidP="004B2D58">
            <w:pPr>
              <w:pStyle w:val="TableParagraph"/>
              <w:ind w:left="103" w:right="70"/>
              <w:rPr>
                <w:sz w:val="18"/>
                <w:szCs w:val="18"/>
              </w:rPr>
            </w:pPr>
            <w:r w:rsidRPr="00621C18">
              <w:rPr>
                <w:sz w:val="18"/>
                <w:szCs w:val="18"/>
              </w:rPr>
              <w:t>Use the following formula to convert to decimal degrees:</w:t>
            </w:r>
          </w:p>
          <w:p w14:paraId="7544026D"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4D1DFF3E" w14:textId="77777777" w:rsidR="009E7D12" w:rsidRPr="00621C18" w:rsidRDefault="009E7D12">
            <w:pPr>
              <w:pStyle w:val="TableParagraph"/>
              <w:ind w:left="103"/>
              <w:rPr>
                <w:sz w:val="18"/>
                <w:szCs w:val="18"/>
              </w:rPr>
            </w:pPr>
            <w:r w:rsidRPr="00621C18">
              <w:rPr>
                <w:sz w:val="18"/>
                <w:szCs w:val="18"/>
              </w:rPr>
              <w:t>where A = the decimal part of the number</w:t>
            </w:r>
          </w:p>
          <w:p w14:paraId="12D5B9E1" w14:textId="77777777" w:rsidR="009E7D12" w:rsidRPr="00621C18" w:rsidRDefault="009E7D12">
            <w:pPr>
              <w:pStyle w:val="TableParagraph"/>
              <w:spacing w:before="2"/>
              <w:ind w:left="103" w:right="2102"/>
              <w:jc w:val="both"/>
              <w:rPr>
                <w:sz w:val="18"/>
                <w:szCs w:val="18"/>
              </w:rPr>
            </w:pPr>
            <w:r w:rsidRPr="00621C18">
              <w:rPr>
                <w:sz w:val="18"/>
                <w:szCs w:val="18"/>
              </w:rPr>
              <w:t>D = degrees M = minutes S = seconds</w:t>
            </w:r>
          </w:p>
          <w:p w14:paraId="2C48A3BD"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6A3022A9" w14:textId="77777777" w:rsidTr="00467496">
        <w:trPr>
          <w:trHeight w:hRule="exact" w:val="490"/>
        </w:trPr>
        <w:tc>
          <w:tcPr>
            <w:tcW w:w="2628" w:type="dxa"/>
          </w:tcPr>
          <w:p w14:paraId="7FCE88F9" w14:textId="77777777" w:rsidR="009E7D12" w:rsidRPr="00621C18" w:rsidRDefault="009E7D12">
            <w:pPr>
              <w:pStyle w:val="TableParagraph"/>
              <w:spacing w:before="15"/>
              <w:ind w:left="103"/>
              <w:rPr>
                <w:sz w:val="18"/>
                <w:szCs w:val="18"/>
              </w:rPr>
            </w:pPr>
            <w:r w:rsidRPr="00621C18">
              <w:rPr>
                <w:sz w:val="18"/>
                <w:szCs w:val="18"/>
              </w:rPr>
              <w:t>HorizontalAccuracyMeasure</w:t>
            </w:r>
          </w:p>
        </w:tc>
        <w:tc>
          <w:tcPr>
            <w:tcW w:w="2037" w:type="dxa"/>
          </w:tcPr>
          <w:p w14:paraId="6F9B062A" w14:textId="77777777" w:rsidR="009E7D12" w:rsidRPr="00621C18" w:rsidRDefault="009E7D12">
            <w:pPr>
              <w:rPr>
                <w:sz w:val="18"/>
                <w:szCs w:val="18"/>
              </w:rPr>
            </w:pPr>
          </w:p>
        </w:tc>
        <w:tc>
          <w:tcPr>
            <w:tcW w:w="3960" w:type="dxa"/>
            <w:tcBorders>
              <w:right w:val="single" w:sz="4" w:space="0" w:color="000000"/>
            </w:tcBorders>
          </w:tcPr>
          <w:p w14:paraId="29485F3D" w14:textId="465DD898" w:rsidR="009E7D12" w:rsidRPr="00621C18" w:rsidRDefault="009E7D12">
            <w:pPr>
              <w:pStyle w:val="TableParagraph"/>
              <w:ind w:left="103"/>
              <w:rPr>
                <w:sz w:val="18"/>
                <w:szCs w:val="18"/>
              </w:rPr>
            </w:pPr>
            <w:r w:rsidRPr="00621C18">
              <w:rPr>
                <w:w w:val="95"/>
                <w:sz w:val="18"/>
                <w:szCs w:val="18"/>
              </w:rPr>
              <w:t>icis_facility_interest.horizontal_ac</w:t>
            </w:r>
            <w:r w:rsidRPr="00621C18">
              <w:rPr>
                <w:sz w:val="18"/>
                <w:szCs w:val="18"/>
              </w:rPr>
              <w:t>curacy_measure</w:t>
            </w:r>
          </w:p>
        </w:tc>
        <w:tc>
          <w:tcPr>
            <w:tcW w:w="4320" w:type="dxa"/>
            <w:tcBorders>
              <w:left w:val="single" w:sz="4" w:space="0" w:color="000000"/>
            </w:tcBorders>
          </w:tcPr>
          <w:p w14:paraId="587A62E0"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070D0AB3" w14:textId="77777777" w:rsidTr="00467496">
        <w:trPr>
          <w:trHeight w:hRule="exact" w:val="317"/>
        </w:trPr>
        <w:tc>
          <w:tcPr>
            <w:tcW w:w="2628" w:type="dxa"/>
          </w:tcPr>
          <w:p w14:paraId="53AE8DD4" w14:textId="77777777" w:rsidR="009E7D12" w:rsidRPr="00621C18" w:rsidRDefault="009E7D12">
            <w:pPr>
              <w:pStyle w:val="TableParagraph"/>
              <w:spacing w:before="15"/>
              <w:ind w:left="103"/>
              <w:rPr>
                <w:sz w:val="18"/>
                <w:szCs w:val="18"/>
              </w:rPr>
            </w:pPr>
            <w:r w:rsidRPr="00621C18">
              <w:rPr>
                <w:sz w:val="18"/>
                <w:szCs w:val="18"/>
              </w:rPr>
              <w:t>GeometricTypeCode</w:t>
            </w:r>
          </w:p>
        </w:tc>
        <w:tc>
          <w:tcPr>
            <w:tcW w:w="2037" w:type="dxa"/>
          </w:tcPr>
          <w:p w14:paraId="3AEC519E" w14:textId="3B3D9986" w:rsidR="009E7D12" w:rsidRPr="00621C18" w:rsidRDefault="009E7D12">
            <w:pPr>
              <w:pStyle w:val="TableParagraph"/>
              <w:ind w:left="103" w:right="133"/>
              <w:rPr>
                <w:sz w:val="18"/>
                <w:szCs w:val="18"/>
              </w:rPr>
            </w:pPr>
            <w:r w:rsidRPr="00621C18">
              <w:rPr>
                <w:w w:val="95"/>
                <w:sz w:val="18"/>
                <w:szCs w:val="18"/>
              </w:rPr>
              <w:t>Ref_geometric_t</w:t>
            </w:r>
            <w:r w:rsidRPr="00621C18">
              <w:rPr>
                <w:sz w:val="18"/>
                <w:szCs w:val="18"/>
              </w:rPr>
              <w:t>ype</w:t>
            </w:r>
          </w:p>
        </w:tc>
        <w:tc>
          <w:tcPr>
            <w:tcW w:w="3960" w:type="dxa"/>
            <w:tcBorders>
              <w:right w:val="single" w:sz="4" w:space="0" w:color="000000"/>
            </w:tcBorders>
          </w:tcPr>
          <w:p w14:paraId="1703E328" w14:textId="194B13F7" w:rsidR="009E7D12" w:rsidRPr="00621C18" w:rsidRDefault="009E7D12">
            <w:pPr>
              <w:pStyle w:val="TableParagraph"/>
              <w:ind w:left="103"/>
              <w:rPr>
                <w:sz w:val="18"/>
                <w:szCs w:val="18"/>
              </w:rPr>
            </w:pPr>
            <w:r w:rsidRPr="00621C18">
              <w:rPr>
                <w:w w:val="95"/>
                <w:sz w:val="18"/>
                <w:szCs w:val="18"/>
              </w:rPr>
              <w:t>icis_facility_interest.geometric_typ</w:t>
            </w:r>
            <w:r w:rsidRPr="00621C18">
              <w:rPr>
                <w:sz w:val="18"/>
                <w:szCs w:val="18"/>
              </w:rPr>
              <w:t>e_code</w:t>
            </w:r>
          </w:p>
        </w:tc>
        <w:tc>
          <w:tcPr>
            <w:tcW w:w="4320" w:type="dxa"/>
            <w:tcBorders>
              <w:left w:val="single" w:sz="4" w:space="0" w:color="000000"/>
            </w:tcBorders>
          </w:tcPr>
          <w:p w14:paraId="0B2E3752" w14:textId="77777777" w:rsidR="009E7D12" w:rsidRPr="00621C18" w:rsidRDefault="009E7D12">
            <w:pPr>
              <w:rPr>
                <w:sz w:val="18"/>
                <w:szCs w:val="18"/>
              </w:rPr>
            </w:pPr>
          </w:p>
        </w:tc>
      </w:tr>
      <w:tr w:rsidR="009E7D12" w:rsidRPr="00467496" w14:paraId="1C46697A" w14:textId="77777777" w:rsidTr="00467496">
        <w:trPr>
          <w:trHeight w:hRule="exact" w:val="490"/>
        </w:trPr>
        <w:tc>
          <w:tcPr>
            <w:tcW w:w="2628" w:type="dxa"/>
          </w:tcPr>
          <w:p w14:paraId="1A603A90" w14:textId="7049AEEA" w:rsidR="009E7D12" w:rsidRPr="00621C18" w:rsidRDefault="009E7D12" w:rsidP="00467496">
            <w:pPr>
              <w:pStyle w:val="TableParagraph"/>
              <w:spacing w:before="15"/>
              <w:ind w:left="103"/>
              <w:rPr>
                <w:sz w:val="18"/>
                <w:szCs w:val="18"/>
              </w:rPr>
            </w:pPr>
            <w:r w:rsidRPr="00467496">
              <w:rPr>
                <w:sz w:val="18"/>
                <w:szCs w:val="18"/>
              </w:rPr>
              <w:t>HorizontalCollectionMethod</w:t>
            </w:r>
            <w:r w:rsidRPr="00621C18">
              <w:rPr>
                <w:sz w:val="18"/>
                <w:szCs w:val="18"/>
              </w:rPr>
              <w:t>Code</w:t>
            </w:r>
          </w:p>
        </w:tc>
        <w:tc>
          <w:tcPr>
            <w:tcW w:w="2037" w:type="dxa"/>
          </w:tcPr>
          <w:p w14:paraId="02DD4F24" w14:textId="7B50232D" w:rsidR="009E7D12" w:rsidRPr="00621C18" w:rsidRDefault="009E7D12" w:rsidP="00467496">
            <w:pPr>
              <w:pStyle w:val="TableParagraph"/>
              <w:spacing w:before="15"/>
              <w:ind w:left="103"/>
              <w:rPr>
                <w:sz w:val="18"/>
                <w:szCs w:val="18"/>
              </w:rPr>
            </w:pPr>
            <w:r w:rsidRPr="00467496">
              <w:rPr>
                <w:sz w:val="18"/>
                <w:szCs w:val="18"/>
              </w:rPr>
              <w:t>Ref_horizontal_c</w:t>
            </w:r>
            <w:r w:rsidRPr="00621C18">
              <w:rPr>
                <w:sz w:val="18"/>
                <w:szCs w:val="18"/>
              </w:rPr>
              <w:t>ollect_method</w:t>
            </w:r>
          </w:p>
        </w:tc>
        <w:tc>
          <w:tcPr>
            <w:tcW w:w="3960" w:type="dxa"/>
            <w:tcBorders>
              <w:right w:val="single" w:sz="4" w:space="0" w:color="000000"/>
            </w:tcBorders>
          </w:tcPr>
          <w:p w14:paraId="7F31C6AE" w14:textId="1ECBC563" w:rsidR="009E7D12" w:rsidRPr="00621C18" w:rsidRDefault="009E7D12" w:rsidP="00467496">
            <w:pPr>
              <w:pStyle w:val="TableParagraph"/>
              <w:spacing w:before="15"/>
              <w:ind w:left="103"/>
              <w:rPr>
                <w:sz w:val="18"/>
                <w:szCs w:val="18"/>
              </w:rPr>
            </w:pPr>
            <w:r w:rsidRPr="00467496">
              <w:rPr>
                <w:sz w:val="18"/>
                <w:szCs w:val="18"/>
              </w:rPr>
              <w:t>icis_facility_interest.horizontal_col</w:t>
            </w:r>
            <w:r w:rsidRPr="00621C18">
              <w:rPr>
                <w:sz w:val="18"/>
                <w:szCs w:val="18"/>
              </w:rPr>
              <w:t>lection_method_code</w:t>
            </w:r>
          </w:p>
        </w:tc>
        <w:tc>
          <w:tcPr>
            <w:tcW w:w="4320" w:type="dxa"/>
            <w:tcBorders>
              <w:left w:val="single" w:sz="4" w:space="0" w:color="000000"/>
            </w:tcBorders>
          </w:tcPr>
          <w:p w14:paraId="33A000AB" w14:textId="728BEA99" w:rsidR="009E7D12" w:rsidRPr="00621C18" w:rsidRDefault="009E7D12" w:rsidP="00467496">
            <w:pPr>
              <w:pStyle w:val="TableParagraph"/>
              <w:spacing w:before="15"/>
              <w:ind w:left="103"/>
              <w:rPr>
                <w:sz w:val="18"/>
                <w:szCs w:val="18"/>
              </w:rPr>
            </w:pPr>
          </w:p>
        </w:tc>
      </w:tr>
      <w:tr w:rsidR="009E7D12" w:rsidRPr="00621C18" w14:paraId="6DF86C7B" w14:textId="77777777" w:rsidTr="00467496">
        <w:trPr>
          <w:trHeight w:hRule="exact" w:val="490"/>
        </w:trPr>
        <w:tc>
          <w:tcPr>
            <w:tcW w:w="2628" w:type="dxa"/>
          </w:tcPr>
          <w:p w14:paraId="5449407D" w14:textId="55C82C16" w:rsidR="009E7D12" w:rsidRPr="00621C18" w:rsidRDefault="009E7D12">
            <w:pPr>
              <w:pStyle w:val="TableParagraph"/>
              <w:spacing w:before="17"/>
              <w:ind w:left="103" w:right="210"/>
              <w:rPr>
                <w:sz w:val="18"/>
                <w:szCs w:val="18"/>
              </w:rPr>
            </w:pPr>
            <w:r w:rsidRPr="00621C18">
              <w:rPr>
                <w:w w:val="95"/>
                <w:sz w:val="18"/>
                <w:szCs w:val="18"/>
              </w:rPr>
              <w:t>HorizontalReferenceDatumC</w:t>
            </w:r>
            <w:r w:rsidRPr="00621C18">
              <w:rPr>
                <w:sz w:val="18"/>
                <w:szCs w:val="18"/>
              </w:rPr>
              <w:t>ode</w:t>
            </w:r>
          </w:p>
        </w:tc>
        <w:tc>
          <w:tcPr>
            <w:tcW w:w="2037" w:type="dxa"/>
          </w:tcPr>
          <w:p w14:paraId="2876C55B" w14:textId="4C6277B9" w:rsidR="009E7D12" w:rsidRPr="00621C18" w:rsidRDefault="009E7D12">
            <w:pPr>
              <w:pStyle w:val="TableParagraph"/>
              <w:spacing w:line="228" w:lineRule="exact"/>
              <w:ind w:left="103" w:right="133"/>
              <w:rPr>
                <w:sz w:val="18"/>
                <w:szCs w:val="18"/>
              </w:rPr>
            </w:pPr>
            <w:r w:rsidRPr="00621C18">
              <w:rPr>
                <w:w w:val="95"/>
                <w:sz w:val="18"/>
                <w:szCs w:val="18"/>
              </w:rPr>
              <w:t>Ref_horizontal_r</w:t>
            </w:r>
            <w:r w:rsidRPr="00621C18">
              <w:rPr>
                <w:sz w:val="18"/>
                <w:szCs w:val="18"/>
              </w:rPr>
              <w:t>ef_datum</w:t>
            </w:r>
          </w:p>
        </w:tc>
        <w:tc>
          <w:tcPr>
            <w:tcW w:w="3960" w:type="dxa"/>
            <w:tcBorders>
              <w:right w:val="single" w:sz="4" w:space="0" w:color="000000"/>
            </w:tcBorders>
          </w:tcPr>
          <w:p w14:paraId="50C5AF4A" w14:textId="0A602755" w:rsidR="009E7D12" w:rsidRPr="00621C18" w:rsidRDefault="009E7D12" w:rsidP="004B2D58">
            <w:pPr>
              <w:pStyle w:val="TableParagraph"/>
              <w:spacing w:line="225" w:lineRule="exact"/>
              <w:ind w:left="103"/>
              <w:rPr>
                <w:sz w:val="18"/>
                <w:szCs w:val="18"/>
              </w:rPr>
            </w:pPr>
            <w:r w:rsidRPr="00621C18">
              <w:rPr>
                <w:sz w:val="18"/>
                <w:szCs w:val="18"/>
              </w:rPr>
              <w:t>icis_facility_interest.horizontal_ref_datum_code</w:t>
            </w:r>
          </w:p>
        </w:tc>
        <w:tc>
          <w:tcPr>
            <w:tcW w:w="4320" w:type="dxa"/>
            <w:tcBorders>
              <w:left w:val="single" w:sz="4" w:space="0" w:color="000000"/>
            </w:tcBorders>
          </w:tcPr>
          <w:p w14:paraId="4AE27D94" w14:textId="6FD9EB0D" w:rsidR="009E7D12" w:rsidRPr="00621C18" w:rsidRDefault="009E7D12">
            <w:pPr>
              <w:pStyle w:val="TableParagraph"/>
              <w:spacing w:line="228" w:lineRule="exact"/>
              <w:ind w:left="103" w:right="174"/>
              <w:rPr>
                <w:sz w:val="18"/>
                <w:szCs w:val="18"/>
              </w:rPr>
            </w:pPr>
          </w:p>
        </w:tc>
      </w:tr>
      <w:tr w:rsidR="009E7D12" w:rsidRPr="00621C18" w14:paraId="4ACCECB8" w14:textId="77777777" w:rsidTr="00467496">
        <w:trPr>
          <w:trHeight w:hRule="exact" w:val="317"/>
        </w:trPr>
        <w:tc>
          <w:tcPr>
            <w:tcW w:w="2628" w:type="dxa"/>
          </w:tcPr>
          <w:p w14:paraId="6E66A317" w14:textId="77777777" w:rsidR="009E7D12" w:rsidRPr="00621C18" w:rsidRDefault="009E7D12">
            <w:pPr>
              <w:pStyle w:val="TableParagraph"/>
              <w:spacing w:before="15"/>
              <w:ind w:left="103"/>
              <w:rPr>
                <w:sz w:val="18"/>
                <w:szCs w:val="18"/>
              </w:rPr>
            </w:pPr>
            <w:r w:rsidRPr="00621C18">
              <w:rPr>
                <w:sz w:val="18"/>
                <w:szCs w:val="18"/>
              </w:rPr>
              <w:t>ReferencePointCode</w:t>
            </w:r>
          </w:p>
        </w:tc>
        <w:tc>
          <w:tcPr>
            <w:tcW w:w="2037" w:type="dxa"/>
          </w:tcPr>
          <w:p w14:paraId="48119EC8" w14:textId="7897D024" w:rsidR="009E7D12" w:rsidRPr="00621C18" w:rsidRDefault="009E7D12">
            <w:pPr>
              <w:pStyle w:val="TableParagraph"/>
              <w:ind w:left="103" w:right="133"/>
              <w:rPr>
                <w:sz w:val="18"/>
                <w:szCs w:val="18"/>
              </w:rPr>
            </w:pPr>
            <w:r w:rsidRPr="00621C18">
              <w:rPr>
                <w:w w:val="95"/>
                <w:sz w:val="18"/>
                <w:szCs w:val="18"/>
              </w:rPr>
              <w:t>Ref_reference_p</w:t>
            </w:r>
            <w:r w:rsidRPr="00621C18">
              <w:rPr>
                <w:sz w:val="18"/>
                <w:szCs w:val="18"/>
              </w:rPr>
              <w:t>oint</w:t>
            </w:r>
          </w:p>
        </w:tc>
        <w:tc>
          <w:tcPr>
            <w:tcW w:w="3960" w:type="dxa"/>
            <w:tcBorders>
              <w:right w:val="single" w:sz="4" w:space="0" w:color="000000"/>
            </w:tcBorders>
          </w:tcPr>
          <w:p w14:paraId="670542AF" w14:textId="25D19C7B" w:rsidR="009E7D12" w:rsidRPr="00621C18" w:rsidRDefault="009E7D12">
            <w:pPr>
              <w:pStyle w:val="TableParagraph"/>
              <w:ind w:left="103"/>
              <w:rPr>
                <w:sz w:val="18"/>
                <w:szCs w:val="18"/>
              </w:rPr>
            </w:pPr>
            <w:r w:rsidRPr="00621C18">
              <w:rPr>
                <w:w w:val="95"/>
                <w:sz w:val="18"/>
                <w:szCs w:val="18"/>
              </w:rPr>
              <w:t>icis_facility_interest.reference_poi</w:t>
            </w:r>
            <w:r w:rsidRPr="00621C18">
              <w:rPr>
                <w:sz w:val="18"/>
                <w:szCs w:val="18"/>
              </w:rPr>
              <w:t>nt_code</w:t>
            </w:r>
          </w:p>
        </w:tc>
        <w:tc>
          <w:tcPr>
            <w:tcW w:w="4320" w:type="dxa"/>
            <w:tcBorders>
              <w:left w:val="single" w:sz="4" w:space="0" w:color="000000"/>
            </w:tcBorders>
          </w:tcPr>
          <w:p w14:paraId="4FDC2038" w14:textId="3C4EC996" w:rsidR="009E7D12" w:rsidRPr="00621C18" w:rsidRDefault="009E7D12">
            <w:pPr>
              <w:pStyle w:val="TableParagraph"/>
              <w:ind w:left="103" w:right="174"/>
              <w:rPr>
                <w:sz w:val="18"/>
                <w:szCs w:val="18"/>
              </w:rPr>
            </w:pPr>
          </w:p>
        </w:tc>
      </w:tr>
      <w:tr w:rsidR="009E7D12" w:rsidRPr="00621C18" w14:paraId="35AFF358" w14:textId="77777777" w:rsidTr="00467496">
        <w:trPr>
          <w:trHeight w:hRule="exact" w:val="317"/>
        </w:trPr>
        <w:tc>
          <w:tcPr>
            <w:tcW w:w="2628" w:type="dxa"/>
          </w:tcPr>
          <w:p w14:paraId="32A229A8" w14:textId="77777777" w:rsidR="009E7D12" w:rsidRPr="00621C18" w:rsidRDefault="009E7D12">
            <w:pPr>
              <w:pStyle w:val="TableParagraph"/>
              <w:spacing w:before="15"/>
              <w:ind w:left="103"/>
              <w:rPr>
                <w:sz w:val="18"/>
                <w:szCs w:val="18"/>
              </w:rPr>
            </w:pPr>
            <w:r w:rsidRPr="00621C18">
              <w:rPr>
                <w:sz w:val="18"/>
                <w:szCs w:val="18"/>
              </w:rPr>
              <w:t>SourceMapScaleNumber</w:t>
            </w:r>
          </w:p>
        </w:tc>
        <w:tc>
          <w:tcPr>
            <w:tcW w:w="2037" w:type="dxa"/>
          </w:tcPr>
          <w:p w14:paraId="6A3DD1A7" w14:textId="77777777" w:rsidR="009E7D12" w:rsidRPr="00621C18" w:rsidRDefault="009E7D12">
            <w:pPr>
              <w:rPr>
                <w:sz w:val="18"/>
                <w:szCs w:val="18"/>
              </w:rPr>
            </w:pPr>
          </w:p>
        </w:tc>
        <w:tc>
          <w:tcPr>
            <w:tcW w:w="3960" w:type="dxa"/>
            <w:tcBorders>
              <w:right w:val="single" w:sz="4" w:space="0" w:color="000000"/>
            </w:tcBorders>
          </w:tcPr>
          <w:p w14:paraId="60A0DE5D" w14:textId="756CE1CA" w:rsidR="009E7D12" w:rsidRPr="00621C18" w:rsidRDefault="009E7D12">
            <w:pPr>
              <w:pStyle w:val="TableParagraph"/>
              <w:ind w:left="103"/>
              <w:rPr>
                <w:sz w:val="18"/>
                <w:szCs w:val="18"/>
              </w:rPr>
            </w:pPr>
            <w:r w:rsidRPr="00621C18">
              <w:rPr>
                <w:w w:val="95"/>
                <w:sz w:val="18"/>
                <w:szCs w:val="18"/>
              </w:rPr>
              <w:t>icis_facility_interest.source_map_s</w:t>
            </w:r>
            <w:r w:rsidRPr="00621C18">
              <w:rPr>
                <w:sz w:val="18"/>
                <w:szCs w:val="18"/>
              </w:rPr>
              <w:t>cale_nmbr</w:t>
            </w:r>
          </w:p>
        </w:tc>
        <w:tc>
          <w:tcPr>
            <w:tcW w:w="4320" w:type="dxa"/>
            <w:tcBorders>
              <w:left w:val="single" w:sz="4" w:space="0" w:color="000000"/>
            </w:tcBorders>
          </w:tcPr>
          <w:p w14:paraId="167F88CE"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42EC941F" w14:textId="77777777" w:rsidTr="00467496">
        <w:trPr>
          <w:trHeight w:hRule="exact" w:val="317"/>
        </w:trPr>
        <w:tc>
          <w:tcPr>
            <w:tcW w:w="2628" w:type="dxa"/>
          </w:tcPr>
          <w:p w14:paraId="3A174CC3" w14:textId="77777777" w:rsidR="009E7D12" w:rsidRPr="00621C18" w:rsidRDefault="009E7D12">
            <w:pPr>
              <w:pStyle w:val="TableParagraph"/>
              <w:spacing w:line="223" w:lineRule="exact"/>
              <w:ind w:left="103"/>
              <w:rPr>
                <w:sz w:val="18"/>
                <w:szCs w:val="18"/>
              </w:rPr>
            </w:pPr>
            <w:r w:rsidRPr="00621C18">
              <w:rPr>
                <w:sz w:val="18"/>
                <w:szCs w:val="18"/>
              </w:rPr>
              <w:t>Permit Comments Text</w:t>
            </w:r>
          </w:p>
        </w:tc>
        <w:tc>
          <w:tcPr>
            <w:tcW w:w="2037" w:type="dxa"/>
          </w:tcPr>
          <w:p w14:paraId="4C479CB1" w14:textId="77777777" w:rsidR="009E7D12" w:rsidRPr="00621C18" w:rsidRDefault="009E7D12">
            <w:pPr>
              <w:rPr>
                <w:sz w:val="18"/>
                <w:szCs w:val="18"/>
              </w:rPr>
            </w:pPr>
          </w:p>
        </w:tc>
        <w:tc>
          <w:tcPr>
            <w:tcW w:w="3960" w:type="dxa"/>
            <w:tcBorders>
              <w:right w:val="single" w:sz="4" w:space="0" w:color="000000"/>
            </w:tcBorders>
          </w:tcPr>
          <w:p w14:paraId="725322C4" w14:textId="77777777" w:rsidR="009E7D12" w:rsidRPr="00621C18" w:rsidRDefault="009E7D12">
            <w:pPr>
              <w:pStyle w:val="TableParagraph"/>
              <w:spacing w:line="223" w:lineRule="exact"/>
              <w:ind w:left="103"/>
              <w:rPr>
                <w:sz w:val="18"/>
                <w:szCs w:val="18"/>
              </w:rPr>
            </w:pPr>
            <w:r w:rsidRPr="00621C18">
              <w:rPr>
                <w:sz w:val="18"/>
                <w:szCs w:val="18"/>
              </w:rPr>
              <w:t>icis_permit.comment_text</w:t>
            </w:r>
          </w:p>
        </w:tc>
        <w:tc>
          <w:tcPr>
            <w:tcW w:w="4320" w:type="dxa"/>
            <w:tcBorders>
              <w:left w:val="single" w:sz="4" w:space="0" w:color="000000"/>
            </w:tcBorders>
          </w:tcPr>
          <w:p w14:paraId="7A69ABB1" w14:textId="77777777" w:rsidR="009E7D12" w:rsidRPr="00621C18" w:rsidRDefault="009E7D12">
            <w:pPr>
              <w:rPr>
                <w:sz w:val="18"/>
                <w:szCs w:val="18"/>
              </w:rPr>
            </w:pPr>
          </w:p>
        </w:tc>
      </w:tr>
      <w:tr w:rsidR="009E7D12" w:rsidRPr="00621C18" w14:paraId="3CCC99FC" w14:textId="77777777" w:rsidTr="00467496">
        <w:trPr>
          <w:trHeight w:hRule="exact" w:val="1945"/>
        </w:trPr>
        <w:tc>
          <w:tcPr>
            <w:tcW w:w="2628" w:type="dxa"/>
          </w:tcPr>
          <w:p w14:paraId="08FB359E" w14:textId="77777777" w:rsidR="009E7D12" w:rsidRPr="00621C18" w:rsidRDefault="009E7D12">
            <w:pPr>
              <w:pStyle w:val="TableParagraph"/>
              <w:spacing w:before="15"/>
              <w:ind w:left="103"/>
              <w:rPr>
                <w:sz w:val="18"/>
                <w:szCs w:val="18"/>
              </w:rPr>
            </w:pPr>
            <w:r w:rsidRPr="00621C18">
              <w:rPr>
                <w:sz w:val="18"/>
                <w:szCs w:val="18"/>
              </w:rPr>
              <w:lastRenderedPageBreak/>
              <w:t>AffiliationTypeText</w:t>
            </w:r>
          </w:p>
        </w:tc>
        <w:tc>
          <w:tcPr>
            <w:tcW w:w="2037" w:type="dxa"/>
          </w:tcPr>
          <w:p w14:paraId="0447769D" w14:textId="7318F068" w:rsidR="009E7D12" w:rsidRPr="00621C18" w:rsidRDefault="009E7D12">
            <w:pPr>
              <w:pStyle w:val="TableParagraph"/>
              <w:ind w:left="103" w:right="133"/>
              <w:rPr>
                <w:sz w:val="18"/>
                <w:szCs w:val="18"/>
              </w:rPr>
            </w:pPr>
            <w:r w:rsidRPr="00621C18">
              <w:rPr>
                <w:w w:val="95"/>
                <w:sz w:val="18"/>
                <w:szCs w:val="18"/>
              </w:rPr>
              <w:t>Ref_affiliation_t</w:t>
            </w:r>
            <w:r w:rsidRPr="00621C18">
              <w:rPr>
                <w:sz w:val="18"/>
                <w:szCs w:val="18"/>
              </w:rPr>
              <w:t>ype</w:t>
            </w:r>
          </w:p>
        </w:tc>
        <w:tc>
          <w:tcPr>
            <w:tcW w:w="3960" w:type="dxa"/>
            <w:tcBorders>
              <w:right w:val="single" w:sz="4" w:space="0" w:color="000000"/>
            </w:tcBorders>
          </w:tcPr>
          <w:p w14:paraId="449E1E81" w14:textId="561E0F6B" w:rsidR="009E7D12" w:rsidRPr="00621C18" w:rsidRDefault="009E7D12">
            <w:pPr>
              <w:pStyle w:val="TableParagraph"/>
              <w:spacing w:before="15"/>
              <w:ind w:left="103"/>
              <w:rPr>
                <w:sz w:val="18"/>
                <w:szCs w:val="18"/>
              </w:rPr>
            </w:pPr>
            <w:r w:rsidRPr="00621C18">
              <w:rPr>
                <w:w w:val="95"/>
                <w:sz w:val="18"/>
                <w:szCs w:val="18"/>
              </w:rPr>
              <w:t>xref_facility_interest_address.affili</w:t>
            </w:r>
            <w:r w:rsidRPr="00621C18">
              <w:rPr>
                <w:sz w:val="18"/>
                <w:szCs w:val="18"/>
              </w:rPr>
              <w:t>ation_type_code, xref_facility_interest_contact.affiliation_type_code</w:t>
            </w:r>
          </w:p>
        </w:tc>
        <w:tc>
          <w:tcPr>
            <w:tcW w:w="4320" w:type="dxa"/>
            <w:tcBorders>
              <w:left w:val="single" w:sz="4" w:space="0" w:color="000000"/>
            </w:tcBorders>
          </w:tcPr>
          <w:p w14:paraId="010520EB" w14:textId="77777777" w:rsidR="009E7D12" w:rsidRPr="00621C18" w:rsidRDefault="009E7D12">
            <w:pPr>
              <w:pStyle w:val="TableParagraph"/>
              <w:ind w:left="103" w:right="102"/>
              <w:rPr>
                <w:sz w:val="18"/>
                <w:szCs w:val="18"/>
              </w:rPr>
            </w:pPr>
            <w:r w:rsidRPr="00621C18">
              <w:rPr>
                <w:sz w:val="18"/>
                <w:szCs w:val="18"/>
              </w:rPr>
              <w:t>In ICIS, contacts and addresses are assigned their own set of affiliation type codes to choose from. Batch states must select codes where Affiliation_Catogory = “Non- Government”). Facility contacts and addresses may only have affiliation type codes of LAT, ENG, SOA, SAP, LOA, MAD, PCT, FOC, OPE, OWN, PCA, PMA, ATT, BOP, RES, REA, IFR, AFP, AMA, COF, SCT, CMC, ENC, CAN, LEH, COP.</w:t>
            </w:r>
          </w:p>
        </w:tc>
      </w:tr>
      <w:tr w:rsidR="009E7D12" w:rsidRPr="00621C18" w14:paraId="25D947A3" w14:textId="77777777" w:rsidTr="00467496">
        <w:trPr>
          <w:trHeight w:hRule="exact" w:val="317"/>
        </w:trPr>
        <w:tc>
          <w:tcPr>
            <w:tcW w:w="2628" w:type="dxa"/>
          </w:tcPr>
          <w:p w14:paraId="103C1E62" w14:textId="77777777" w:rsidR="009E7D12" w:rsidRPr="00621C18" w:rsidRDefault="009E7D12">
            <w:pPr>
              <w:pStyle w:val="TableParagraph"/>
              <w:spacing w:before="15"/>
              <w:ind w:left="103"/>
              <w:rPr>
                <w:sz w:val="18"/>
                <w:szCs w:val="18"/>
              </w:rPr>
            </w:pPr>
            <w:r w:rsidRPr="00621C18">
              <w:rPr>
                <w:sz w:val="18"/>
                <w:szCs w:val="18"/>
              </w:rPr>
              <w:t>FirstName</w:t>
            </w:r>
          </w:p>
        </w:tc>
        <w:tc>
          <w:tcPr>
            <w:tcW w:w="2037" w:type="dxa"/>
          </w:tcPr>
          <w:p w14:paraId="51CE32BE" w14:textId="77777777" w:rsidR="009E7D12" w:rsidRPr="00621C18" w:rsidRDefault="009E7D12">
            <w:pPr>
              <w:rPr>
                <w:sz w:val="18"/>
                <w:szCs w:val="18"/>
              </w:rPr>
            </w:pPr>
          </w:p>
        </w:tc>
        <w:tc>
          <w:tcPr>
            <w:tcW w:w="3960" w:type="dxa"/>
            <w:tcBorders>
              <w:right w:val="single" w:sz="4" w:space="0" w:color="000000"/>
            </w:tcBorders>
          </w:tcPr>
          <w:p w14:paraId="6E7D75E4" w14:textId="77777777" w:rsidR="009E7D12" w:rsidRPr="00621C18" w:rsidRDefault="009E7D12">
            <w:pPr>
              <w:pStyle w:val="TableParagraph"/>
              <w:spacing w:before="15"/>
              <w:ind w:left="103"/>
              <w:rPr>
                <w:sz w:val="18"/>
                <w:szCs w:val="18"/>
              </w:rPr>
            </w:pPr>
            <w:r w:rsidRPr="00621C18">
              <w:rPr>
                <w:sz w:val="18"/>
                <w:szCs w:val="18"/>
              </w:rPr>
              <w:t>icis_contact.first_name</w:t>
            </w:r>
          </w:p>
        </w:tc>
        <w:tc>
          <w:tcPr>
            <w:tcW w:w="4320" w:type="dxa"/>
            <w:tcBorders>
              <w:left w:val="single" w:sz="4" w:space="0" w:color="000000"/>
            </w:tcBorders>
          </w:tcPr>
          <w:p w14:paraId="5E20A7FC" w14:textId="77777777" w:rsidR="009E7D12" w:rsidRPr="00621C18" w:rsidRDefault="009E7D12">
            <w:pPr>
              <w:rPr>
                <w:sz w:val="18"/>
                <w:szCs w:val="18"/>
              </w:rPr>
            </w:pPr>
          </w:p>
        </w:tc>
      </w:tr>
      <w:tr w:rsidR="009E7D12" w:rsidRPr="00621C18" w14:paraId="21B4B583" w14:textId="77777777" w:rsidTr="00467496">
        <w:trPr>
          <w:trHeight w:hRule="exact" w:val="317"/>
        </w:trPr>
        <w:tc>
          <w:tcPr>
            <w:tcW w:w="2628" w:type="dxa"/>
          </w:tcPr>
          <w:p w14:paraId="1B9E10EF" w14:textId="77777777" w:rsidR="009E7D12" w:rsidRPr="00621C18" w:rsidRDefault="009E7D12">
            <w:pPr>
              <w:pStyle w:val="TableParagraph"/>
              <w:spacing w:before="15"/>
              <w:ind w:left="103"/>
              <w:rPr>
                <w:sz w:val="18"/>
                <w:szCs w:val="18"/>
              </w:rPr>
            </w:pPr>
            <w:r w:rsidRPr="00621C18">
              <w:rPr>
                <w:sz w:val="18"/>
                <w:szCs w:val="18"/>
              </w:rPr>
              <w:t>MiddleName</w:t>
            </w:r>
          </w:p>
        </w:tc>
        <w:tc>
          <w:tcPr>
            <w:tcW w:w="2037" w:type="dxa"/>
          </w:tcPr>
          <w:p w14:paraId="366FD2D5" w14:textId="77777777" w:rsidR="009E7D12" w:rsidRPr="00621C18" w:rsidRDefault="009E7D12">
            <w:pPr>
              <w:rPr>
                <w:sz w:val="18"/>
                <w:szCs w:val="18"/>
              </w:rPr>
            </w:pPr>
          </w:p>
        </w:tc>
        <w:tc>
          <w:tcPr>
            <w:tcW w:w="3960" w:type="dxa"/>
            <w:tcBorders>
              <w:right w:val="single" w:sz="4" w:space="0" w:color="000000"/>
            </w:tcBorders>
          </w:tcPr>
          <w:p w14:paraId="7AF80F97" w14:textId="77777777" w:rsidR="009E7D12" w:rsidRPr="00621C18" w:rsidRDefault="009E7D12">
            <w:pPr>
              <w:pStyle w:val="TableParagraph"/>
              <w:spacing w:before="15"/>
              <w:ind w:left="103"/>
              <w:rPr>
                <w:sz w:val="18"/>
                <w:szCs w:val="18"/>
              </w:rPr>
            </w:pPr>
            <w:r w:rsidRPr="00621C18">
              <w:rPr>
                <w:sz w:val="18"/>
                <w:szCs w:val="18"/>
              </w:rPr>
              <w:t>icis_contact.middle_name</w:t>
            </w:r>
          </w:p>
        </w:tc>
        <w:tc>
          <w:tcPr>
            <w:tcW w:w="4320" w:type="dxa"/>
            <w:tcBorders>
              <w:left w:val="single" w:sz="4" w:space="0" w:color="000000"/>
            </w:tcBorders>
          </w:tcPr>
          <w:p w14:paraId="197B13D6" w14:textId="77777777" w:rsidR="009E7D12" w:rsidRPr="00621C18" w:rsidRDefault="009E7D12">
            <w:pPr>
              <w:rPr>
                <w:sz w:val="18"/>
                <w:szCs w:val="18"/>
              </w:rPr>
            </w:pPr>
          </w:p>
        </w:tc>
      </w:tr>
      <w:tr w:rsidR="009E7D12" w:rsidRPr="00621C18" w14:paraId="1EF94387" w14:textId="77777777" w:rsidTr="00467496">
        <w:trPr>
          <w:trHeight w:hRule="exact" w:val="317"/>
        </w:trPr>
        <w:tc>
          <w:tcPr>
            <w:tcW w:w="2628" w:type="dxa"/>
          </w:tcPr>
          <w:p w14:paraId="037ADCCA" w14:textId="77777777" w:rsidR="009E7D12" w:rsidRPr="00621C18" w:rsidRDefault="009E7D12">
            <w:pPr>
              <w:pStyle w:val="TableParagraph"/>
              <w:spacing w:before="15"/>
              <w:ind w:left="103"/>
              <w:rPr>
                <w:sz w:val="18"/>
                <w:szCs w:val="18"/>
              </w:rPr>
            </w:pPr>
            <w:r w:rsidRPr="00621C18">
              <w:rPr>
                <w:sz w:val="18"/>
                <w:szCs w:val="18"/>
              </w:rPr>
              <w:t>LastName</w:t>
            </w:r>
          </w:p>
        </w:tc>
        <w:tc>
          <w:tcPr>
            <w:tcW w:w="2037" w:type="dxa"/>
          </w:tcPr>
          <w:p w14:paraId="401A021A" w14:textId="77777777" w:rsidR="009E7D12" w:rsidRPr="00621C18" w:rsidRDefault="009E7D12">
            <w:pPr>
              <w:rPr>
                <w:sz w:val="18"/>
                <w:szCs w:val="18"/>
              </w:rPr>
            </w:pPr>
          </w:p>
        </w:tc>
        <w:tc>
          <w:tcPr>
            <w:tcW w:w="3960" w:type="dxa"/>
            <w:tcBorders>
              <w:right w:val="single" w:sz="4" w:space="0" w:color="000000"/>
            </w:tcBorders>
          </w:tcPr>
          <w:p w14:paraId="40CF668D" w14:textId="77777777" w:rsidR="009E7D12" w:rsidRPr="00621C18" w:rsidRDefault="009E7D12">
            <w:pPr>
              <w:pStyle w:val="TableParagraph"/>
              <w:spacing w:before="15"/>
              <w:ind w:left="103"/>
              <w:rPr>
                <w:sz w:val="18"/>
                <w:szCs w:val="18"/>
              </w:rPr>
            </w:pPr>
            <w:r w:rsidRPr="00621C18">
              <w:rPr>
                <w:sz w:val="18"/>
                <w:szCs w:val="18"/>
              </w:rPr>
              <w:t>icis_contact.last_name</w:t>
            </w:r>
          </w:p>
        </w:tc>
        <w:tc>
          <w:tcPr>
            <w:tcW w:w="4320" w:type="dxa"/>
            <w:tcBorders>
              <w:left w:val="single" w:sz="4" w:space="0" w:color="000000"/>
            </w:tcBorders>
          </w:tcPr>
          <w:p w14:paraId="6F9E1785" w14:textId="77777777" w:rsidR="009E7D12" w:rsidRPr="00621C18" w:rsidRDefault="009E7D12">
            <w:pPr>
              <w:rPr>
                <w:sz w:val="18"/>
                <w:szCs w:val="18"/>
              </w:rPr>
            </w:pPr>
          </w:p>
        </w:tc>
      </w:tr>
      <w:tr w:rsidR="009E7D12" w:rsidRPr="00621C18" w14:paraId="67C1F69F" w14:textId="77777777" w:rsidTr="00467496">
        <w:trPr>
          <w:trHeight w:hRule="exact" w:val="317"/>
        </w:trPr>
        <w:tc>
          <w:tcPr>
            <w:tcW w:w="2628" w:type="dxa"/>
          </w:tcPr>
          <w:p w14:paraId="5BA04F68" w14:textId="77777777" w:rsidR="009E7D12" w:rsidRPr="00621C18" w:rsidRDefault="009E7D12">
            <w:pPr>
              <w:pStyle w:val="TableParagraph"/>
              <w:spacing w:before="15"/>
              <w:ind w:left="103"/>
              <w:rPr>
                <w:sz w:val="18"/>
                <w:szCs w:val="18"/>
              </w:rPr>
            </w:pPr>
            <w:r w:rsidRPr="00621C18">
              <w:rPr>
                <w:sz w:val="18"/>
                <w:szCs w:val="18"/>
              </w:rPr>
              <w:t>IndividualTitleText</w:t>
            </w:r>
          </w:p>
        </w:tc>
        <w:tc>
          <w:tcPr>
            <w:tcW w:w="2037" w:type="dxa"/>
          </w:tcPr>
          <w:p w14:paraId="1296D9F7" w14:textId="77777777" w:rsidR="009E7D12" w:rsidRPr="00621C18" w:rsidRDefault="009E7D12">
            <w:pPr>
              <w:rPr>
                <w:sz w:val="18"/>
                <w:szCs w:val="18"/>
              </w:rPr>
            </w:pPr>
          </w:p>
        </w:tc>
        <w:tc>
          <w:tcPr>
            <w:tcW w:w="3960" w:type="dxa"/>
            <w:tcBorders>
              <w:right w:val="single" w:sz="4" w:space="0" w:color="000000"/>
            </w:tcBorders>
          </w:tcPr>
          <w:p w14:paraId="40349FFD" w14:textId="77777777" w:rsidR="009E7D12" w:rsidRPr="00621C18" w:rsidRDefault="009E7D12">
            <w:pPr>
              <w:pStyle w:val="TableParagraph"/>
              <w:spacing w:before="15"/>
              <w:ind w:left="103"/>
              <w:rPr>
                <w:sz w:val="18"/>
                <w:szCs w:val="18"/>
              </w:rPr>
            </w:pPr>
            <w:r w:rsidRPr="00621C18">
              <w:rPr>
                <w:sz w:val="18"/>
                <w:szCs w:val="18"/>
              </w:rPr>
              <w:t>icis_contact.title</w:t>
            </w:r>
          </w:p>
        </w:tc>
        <w:tc>
          <w:tcPr>
            <w:tcW w:w="4320" w:type="dxa"/>
            <w:tcBorders>
              <w:left w:val="single" w:sz="4" w:space="0" w:color="000000"/>
            </w:tcBorders>
          </w:tcPr>
          <w:p w14:paraId="3DEA7CC9" w14:textId="77777777" w:rsidR="009E7D12" w:rsidRPr="00621C18" w:rsidRDefault="009E7D12">
            <w:pPr>
              <w:rPr>
                <w:sz w:val="18"/>
                <w:szCs w:val="18"/>
              </w:rPr>
            </w:pPr>
          </w:p>
        </w:tc>
      </w:tr>
      <w:tr w:rsidR="009E7D12" w:rsidRPr="00621C18" w14:paraId="44155183" w14:textId="77777777" w:rsidTr="00467496">
        <w:trPr>
          <w:trHeight w:hRule="exact" w:val="1072"/>
        </w:trPr>
        <w:tc>
          <w:tcPr>
            <w:tcW w:w="2628" w:type="dxa"/>
          </w:tcPr>
          <w:p w14:paraId="171F162B" w14:textId="77777777" w:rsidR="009E7D12" w:rsidRPr="00621C18" w:rsidRDefault="009E7D12">
            <w:pPr>
              <w:pStyle w:val="TableParagraph"/>
              <w:spacing w:before="15"/>
              <w:ind w:left="103"/>
              <w:rPr>
                <w:sz w:val="18"/>
                <w:szCs w:val="18"/>
              </w:rPr>
            </w:pPr>
            <w:r w:rsidRPr="00621C18">
              <w:rPr>
                <w:sz w:val="18"/>
                <w:szCs w:val="18"/>
              </w:rPr>
              <w:t>OrganizationFormalName</w:t>
            </w:r>
          </w:p>
        </w:tc>
        <w:tc>
          <w:tcPr>
            <w:tcW w:w="2037" w:type="dxa"/>
          </w:tcPr>
          <w:p w14:paraId="6E9DA461" w14:textId="77777777" w:rsidR="009E7D12" w:rsidRPr="00621C18" w:rsidRDefault="009E7D12">
            <w:pPr>
              <w:rPr>
                <w:sz w:val="18"/>
                <w:szCs w:val="18"/>
              </w:rPr>
            </w:pPr>
          </w:p>
        </w:tc>
        <w:tc>
          <w:tcPr>
            <w:tcW w:w="3960" w:type="dxa"/>
            <w:tcBorders>
              <w:right w:val="single" w:sz="4" w:space="0" w:color="000000"/>
            </w:tcBorders>
          </w:tcPr>
          <w:p w14:paraId="30B82010" w14:textId="3F5A67B8" w:rsidR="009E7D12" w:rsidRPr="00621C18" w:rsidRDefault="009E7D12">
            <w:pPr>
              <w:pStyle w:val="TableParagraph"/>
              <w:spacing w:before="15"/>
              <w:ind w:left="103"/>
              <w:rPr>
                <w:sz w:val="18"/>
                <w:szCs w:val="18"/>
              </w:rPr>
            </w:pPr>
            <w:r w:rsidRPr="00621C18">
              <w:rPr>
                <w:w w:val="95"/>
                <w:sz w:val="18"/>
                <w:szCs w:val="18"/>
              </w:rPr>
              <w:t>icis_contact.organization_formal_n</w:t>
            </w:r>
            <w:r w:rsidRPr="00621C18">
              <w:rPr>
                <w:sz w:val="18"/>
                <w:szCs w:val="18"/>
              </w:rPr>
              <w:t>ame, icis_address.organization_formal_name</w:t>
            </w:r>
          </w:p>
        </w:tc>
        <w:tc>
          <w:tcPr>
            <w:tcW w:w="4320" w:type="dxa"/>
            <w:tcBorders>
              <w:left w:val="single" w:sz="4" w:space="0" w:color="000000"/>
            </w:tcBorders>
          </w:tcPr>
          <w:p w14:paraId="22B2E559" w14:textId="09E3D4B2" w:rsidR="009E7D12" w:rsidRPr="00621C18" w:rsidRDefault="009E7D12">
            <w:pPr>
              <w:pStyle w:val="TableParagraph"/>
              <w:ind w:left="103" w:right="127"/>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B7D7C1C" w14:textId="77777777" w:rsidTr="00467496">
        <w:trPr>
          <w:trHeight w:hRule="exact" w:val="1090"/>
        </w:trPr>
        <w:tc>
          <w:tcPr>
            <w:tcW w:w="2628" w:type="dxa"/>
          </w:tcPr>
          <w:p w14:paraId="00E4E1B1" w14:textId="77777777" w:rsidR="009E7D12" w:rsidRPr="00621C18" w:rsidRDefault="009E7D12">
            <w:pPr>
              <w:pStyle w:val="TableParagraph"/>
              <w:spacing w:before="15"/>
              <w:ind w:left="103"/>
              <w:rPr>
                <w:sz w:val="18"/>
                <w:szCs w:val="18"/>
              </w:rPr>
            </w:pPr>
            <w:r w:rsidRPr="00621C18">
              <w:rPr>
                <w:sz w:val="18"/>
                <w:szCs w:val="18"/>
              </w:rPr>
              <w:t>StateCode</w:t>
            </w:r>
          </w:p>
        </w:tc>
        <w:tc>
          <w:tcPr>
            <w:tcW w:w="2037" w:type="dxa"/>
          </w:tcPr>
          <w:p w14:paraId="42118EF7"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960" w:type="dxa"/>
            <w:tcBorders>
              <w:right w:val="single" w:sz="4" w:space="0" w:color="000000"/>
            </w:tcBorders>
          </w:tcPr>
          <w:p w14:paraId="36A66782" w14:textId="77777777" w:rsidR="009E7D12" w:rsidRPr="00621C18" w:rsidRDefault="009E7D12">
            <w:pPr>
              <w:pStyle w:val="TableParagraph"/>
              <w:spacing w:before="15"/>
              <w:ind w:left="103"/>
              <w:rPr>
                <w:sz w:val="18"/>
                <w:szCs w:val="18"/>
              </w:rPr>
            </w:pPr>
            <w:r w:rsidRPr="00621C18">
              <w:rPr>
                <w:sz w:val="18"/>
                <w:szCs w:val="18"/>
              </w:rPr>
              <w:t>icis_contact.state_code</w:t>
            </w:r>
          </w:p>
        </w:tc>
        <w:tc>
          <w:tcPr>
            <w:tcW w:w="4320" w:type="dxa"/>
            <w:tcBorders>
              <w:left w:val="single" w:sz="4" w:space="0" w:color="000000"/>
            </w:tcBorders>
          </w:tcPr>
          <w:p w14:paraId="28DDAE89" w14:textId="007B6940" w:rsidR="009E7D12" w:rsidRPr="00621C18" w:rsidRDefault="009E7D12">
            <w:pPr>
              <w:pStyle w:val="TableParagraph"/>
              <w:ind w:left="103" w:right="70"/>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C1BD95D" w14:textId="77777777" w:rsidTr="00467496">
        <w:trPr>
          <w:trHeight w:hRule="exact" w:val="317"/>
        </w:trPr>
        <w:tc>
          <w:tcPr>
            <w:tcW w:w="2628" w:type="dxa"/>
          </w:tcPr>
          <w:p w14:paraId="780F1CCE" w14:textId="77777777" w:rsidR="009E7D12" w:rsidRPr="00621C18" w:rsidRDefault="009E7D12">
            <w:pPr>
              <w:pStyle w:val="TableParagraph"/>
              <w:spacing w:before="15"/>
              <w:ind w:left="103"/>
              <w:rPr>
                <w:sz w:val="18"/>
                <w:szCs w:val="18"/>
              </w:rPr>
            </w:pPr>
            <w:r w:rsidRPr="00621C18">
              <w:rPr>
                <w:sz w:val="18"/>
                <w:szCs w:val="18"/>
              </w:rPr>
              <w:t>RegionCode</w:t>
            </w:r>
          </w:p>
        </w:tc>
        <w:tc>
          <w:tcPr>
            <w:tcW w:w="2037" w:type="dxa"/>
          </w:tcPr>
          <w:p w14:paraId="3ACDD874" w14:textId="77777777" w:rsidR="009E7D12" w:rsidRPr="00621C18" w:rsidRDefault="009E7D12">
            <w:pPr>
              <w:pStyle w:val="TableParagraph"/>
              <w:spacing w:line="223" w:lineRule="exact"/>
              <w:ind w:left="103"/>
              <w:rPr>
                <w:sz w:val="18"/>
                <w:szCs w:val="18"/>
              </w:rPr>
            </w:pPr>
            <w:r w:rsidRPr="00621C18">
              <w:rPr>
                <w:sz w:val="18"/>
                <w:szCs w:val="18"/>
              </w:rPr>
              <w:t>Ref_region</w:t>
            </w:r>
          </w:p>
        </w:tc>
        <w:tc>
          <w:tcPr>
            <w:tcW w:w="3960" w:type="dxa"/>
            <w:tcBorders>
              <w:right w:val="single" w:sz="4" w:space="0" w:color="000000"/>
            </w:tcBorders>
          </w:tcPr>
          <w:p w14:paraId="05F5A96B" w14:textId="77777777" w:rsidR="009E7D12" w:rsidRPr="00621C18" w:rsidRDefault="009E7D12">
            <w:pPr>
              <w:pStyle w:val="TableParagraph"/>
              <w:spacing w:before="15"/>
              <w:ind w:left="103"/>
              <w:rPr>
                <w:sz w:val="18"/>
                <w:szCs w:val="18"/>
              </w:rPr>
            </w:pPr>
            <w:r w:rsidRPr="00621C18">
              <w:rPr>
                <w:sz w:val="18"/>
                <w:szCs w:val="18"/>
              </w:rPr>
              <w:t>icis_contact.region_code</w:t>
            </w:r>
          </w:p>
        </w:tc>
        <w:tc>
          <w:tcPr>
            <w:tcW w:w="4320" w:type="dxa"/>
            <w:tcBorders>
              <w:left w:val="single" w:sz="4" w:space="0" w:color="000000"/>
            </w:tcBorders>
          </w:tcPr>
          <w:p w14:paraId="3C712817" w14:textId="77777777" w:rsidR="009E7D12" w:rsidRPr="00621C18" w:rsidRDefault="009E7D12">
            <w:pPr>
              <w:rPr>
                <w:sz w:val="18"/>
                <w:szCs w:val="18"/>
              </w:rPr>
            </w:pPr>
          </w:p>
        </w:tc>
      </w:tr>
      <w:tr w:rsidR="009E7D12" w:rsidRPr="00621C18" w14:paraId="56A6DB5A" w14:textId="77777777" w:rsidTr="00467496">
        <w:trPr>
          <w:trHeight w:hRule="exact" w:val="317"/>
        </w:trPr>
        <w:tc>
          <w:tcPr>
            <w:tcW w:w="2628" w:type="dxa"/>
          </w:tcPr>
          <w:p w14:paraId="336EAAEA" w14:textId="77777777" w:rsidR="009E7D12" w:rsidRPr="00621C18" w:rsidRDefault="009E7D12">
            <w:pPr>
              <w:pStyle w:val="TableParagraph"/>
              <w:spacing w:before="15"/>
              <w:ind w:left="103"/>
              <w:rPr>
                <w:sz w:val="18"/>
                <w:szCs w:val="18"/>
              </w:rPr>
            </w:pPr>
            <w:r w:rsidRPr="00621C18">
              <w:rPr>
                <w:sz w:val="18"/>
                <w:szCs w:val="18"/>
              </w:rPr>
              <w:t>TelephoneNumberTypeCode</w:t>
            </w:r>
          </w:p>
        </w:tc>
        <w:tc>
          <w:tcPr>
            <w:tcW w:w="2037" w:type="dxa"/>
          </w:tcPr>
          <w:p w14:paraId="1E06B5FB"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960" w:type="dxa"/>
            <w:tcBorders>
              <w:right w:val="single" w:sz="4" w:space="0" w:color="000000"/>
            </w:tcBorders>
          </w:tcPr>
          <w:p w14:paraId="028027D8" w14:textId="0C541731" w:rsidR="009E7D12" w:rsidRPr="00621C18" w:rsidRDefault="009E7D12">
            <w:pPr>
              <w:pStyle w:val="TableParagraph"/>
              <w:spacing w:before="15"/>
              <w:ind w:left="103" w:right="122"/>
              <w:rPr>
                <w:sz w:val="18"/>
                <w:szCs w:val="18"/>
              </w:rPr>
            </w:pPr>
            <w:r w:rsidRPr="00621C18">
              <w:rPr>
                <w:w w:val="95"/>
                <w:sz w:val="18"/>
                <w:szCs w:val="18"/>
              </w:rPr>
              <w:t>icis_contact_phone.phone_type_co</w:t>
            </w:r>
            <w:r w:rsidRPr="00621C18">
              <w:rPr>
                <w:sz w:val="18"/>
                <w:szCs w:val="18"/>
              </w:rPr>
              <w:t>de</w:t>
            </w:r>
          </w:p>
        </w:tc>
        <w:tc>
          <w:tcPr>
            <w:tcW w:w="4320" w:type="dxa"/>
            <w:tcBorders>
              <w:left w:val="single" w:sz="4" w:space="0" w:color="000000"/>
            </w:tcBorders>
          </w:tcPr>
          <w:p w14:paraId="0985374B" w14:textId="46904C62" w:rsidR="009E7D12" w:rsidRPr="00621C18" w:rsidRDefault="009E7D12">
            <w:pPr>
              <w:pStyle w:val="TableParagraph"/>
              <w:ind w:left="103" w:right="646"/>
              <w:rPr>
                <w:sz w:val="18"/>
                <w:szCs w:val="18"/>
              </w:rPr>
            </w:pPr>
          </w:p>
        </w:tc>
      </w:tr>
      <w:tr w:rsidR="009E7D12" w:rsidRPr="00621C18" w14:paraId="1BD772ED" w14:textId="77777777" w:rsidTr="00467496">
        <w:trPr>
          <w:trHeight w:hRule="exact" w:val="703"/>
        </w:trPr>
        <w:tc>
          <w:tcPr>
            <w:tcW w:w="2628" w:type="dxa"/>
          </w:tcPr>
          <w:p w14:paraId="5A39ED21" w14:textId="77777777" w:rsidR="009E7D12" w:rsidRPr="00621C18" w:rsidRDefault="009E7D12">
            <w:pPr>
              <w:pStyle w:val="TableParagraph"/>
              <w:spacing w:before="15"/>
              <w:ind w:left="103"/>
              <w:rPr>
                <w:sz w:val="18"/>
                <w:szCs w:val="18"/>
              </w:rPr>
            </w:pPr>
            <w:r w:rsidRPr="00621C18">
              <w:rPr>
                <w:sz w:val="18"/>
                <w:szCs w:val="18"/>
              </w:rPr>
              <w:t>TelephoneNumber</w:t>
            </w:r>
          </w:p>
        </w:tc>
        <w:tc>
          <w:tcPr>
            <w:tcW w:w="2037" w:type="dxa"/>
          </w:tcPr>
          <w:p w14:paraId="3CADCF25" w14:textId="77777777" w:rsidR="009E7D12" w:rsidRPr="00621C18" w:rsidRDefault="009E7D12">
            <w:pPr>
              <w:rPr>
                <w:sz w:val="18"/>
                <w:szCs w:val="18"/>
              </w:rPr>
            </w:pPr>
          </w:p>
        </w:tc>
        <w:tc>
          <w:tcPr>
            <w:tcW w:w="3960" w:type="dxa"/>
            <w:tcBorders>
              <w:right w:val="single" w:sz="4" w:space="0" w:color="000000"/>
            </w:tcBorders>
          </w:tcPr>
          <w:p w14:paraId="72F08578" w14:textId="577E1DE7" w:rsidR="009E7D12" w:rsidRPr="00621C18" w:rsidRDefault="009E7D12" w:rsidP="00621C18">
            <w:pPr>
              <w:pStyle w:val="TableParagraph"/>
              <w:spacing w:before="15" w:line="242" w:lineRule="auto"/>
              <w:ind w:left="54" w:right="24"/>
              <w:rPr>
                <w:sz w:val="18"/>
                <w:szCs w:val="18"/>
              </w:rPr>
            </w:pPr>
            <w:r w:rsidRPr="00621C18">
              <w:rPr>
                <w:w w:val="95"/>
                <w:sz w:val="18"/>
                <w:szCs w:val="18"/>
              </w:rPr>
              <w:t>icis_contact_phone.telephone_nmb</w:t>
            </w:r>
            <w:r w:rsidRPr="00621C18">
              <w:rPr>
                <w:sz w:val="18"/>
                <w:szCs w:val="18"/>
              </w:rPr>
              <w:t>r</w:t>
            </w:r>
          </w:p>
        </w:tc>
        <w:tc>
          <w:tcPr>
            <w:tcW w:w="4320" w:type="dxa"/>
            <w:tcBorders>
              <w:left w:val="single" w:sz="4" w:space="0" w:color="000000"/>
            </w:tcBorders>
          </w:tcPr>
          <w:p w14:paraId="103D544B" w14:textId="57EC3667" w:rsidR="009E7D12" w:rsidRPr="00621C18" w:rsidRDefault="009E7D12">
            <w:pPr>
              <w:pStyle w:val="TableParagraph"/>
              <w:ind w:left="103" w:right="111"/>
              <w:rPr>
                <w:sz w:val="18"/>
                <w:szCs w:val="18"/>
              </w:rPr>
            </w:pPr>
            <w:r w:rsidRPr="00621C18">
              <w:rPr>
                <w:sz w:val="18"/>
                <w:szCs w:val="18"/>
              </w:rPr>
              <w:t>No parentheses, spaces, dots or dashes. Operator refers to affiliation_type_code of OPE, Owner refers to affiliation_type_code of OWN.</w:t>
            </w:r>
          </w:p>
        </w:tc>
      </w:tr>
      <w:tr w:rsidR="009E7D12" w:rsidRPr="00621C18" w14:paraId="13A9A16E" w14:textId="77777777" w:rsidTr="00467496">
        <w:trPr>
          <w:trHeight w:hRule="exact" w:val="317"/>
        </w:trPr>
        <w:tc>
          <w:tcPr>
            <w:tcW w:w="2628" w:type="dxa"/>
          </w:tcPr>
          <w:p w14:paraId="3360B1FC" w14:textId="77777777" w:rsidR="009E7D12" w:rsidRPr="00621C18" w:rsidRDefault="009E7D12">
            <w:pPr>
              <w:pStyle w:val="TableParagraph"/>
              <w:spacing w:before="17"/>
              <w:ind w:left="103"/>
              <w:rPr>
                <w:sz w:val="18"/>
                <w:szCs w:val="18"/>
              </w:rPr>
            </w:pPr>
            <w:r w:rsidRPr="00621C18">
              <w:rPr>
                <w:sz w:val="18"/>
                <w:szCs w:val="18"/>
              </w:rPr>
              <w:t>TelephoneExtensionNumber</w:t>
            </w:r>
          </w:p>
        </w:tc>
        <w:tc>
          <w:tcPr>
            <w:tcW w:w="2037" w:type="dxa"/>
          </w:tcPr>
          <w:p w14:paraId="37BCD7E1" w14:textId="77777777" w:rsidR="009E7D12" w:rsidRPr="00621C18" w:rsidRDefault="009E7D12">
            <w:pPr>
              <w:rPr>
                <w:sz w:val="18"/>
                <w:szCs w:val="18"/>
              </w:rPr>
            </w:pPr>
          </w:p>
        </w:tc>
        <w:tc>
          <w:tcPr>
            <w:tcW w:w="3960" w:type="dxa"/>
            <w:tcBorders>
              <w:right w:val="single" w:sz="4" w:space="0" w:color="000000"/>
            </w:tcBorders>
          </w:tcPr>
          <w:p w14:paraId="62B29A85" w14:textId="1C4E0EEC" w:rsidR="009E7D12" w:rsidRPr="00621C18" w:rsidRDefault="009E7D12">
            <w:pPr>
              <w:pStyle w:val="TableParagraph"/>
              <w:spacing w:before="17"/>
              <w:ind w:left="103"/>
              <w:rPr>
                <w:sz w:val="18"/>
                <w:szCs w:val="18"/>
              </w:rPr>
            </w:pPr>
            <w:r w:rsidRPr="00621C18">
              <w:rPr>
                <w:w w:val="95"/>
                <w:sz w:val="18"/>
                <w:szCs w:val="18"/>
              </w:rPr>
              <w:t>icis_contact_phone.telephone_exte</w:t>
            </w:r>
            <w:r w:rsidRPr="00621C18">
              <w:rPr>
                <w:sz w:val="18"/>
                <w:szCs w:val="18"/>
              </w:rPr>
              <w:t>nsion_nmbr</w:t>
            </w:r>
          </w:p>
        </w:tc>
        <w:tc>
          <w:tcPr>
            <w:tcW w:w="4320" w:type="dxa"/>
            <w:tcBorders>
              <w:left w:val="single" w:sz="4" w:space="0" w:color="000000"/>
            </w:tcBorders>
          </w:tcPr>
          <w:p w14:paraId="78DEBA9A" w14:textId="77777777" w:rsidR="009E7D12" w:rsidRPr="00621C18" w:rsidRDefault="009E7D12">
            <w:pPr>
              <w:rPr>
                <w:sz w:val="18"/>
                <w:szCs w:val="18"/>
              </w:rPr>
            </w:pPr>
          </w:p>
        </w:tc>
      </w:tr>
      <w:tr w:rsidR="009E7D12" w:rsidRPr="00621C18" w14:paraId="0E86A91C" w14:textId="77777777" w:rsidTr="00467496">
        <w:trPr>
          <w:trHeight w:hRule="exact" w:val="490"/>
        </w:trPr>
        <w:tc>
          <w:tcPr>
            <w:tcW w:w="2628" w:type="dxa"/>
          </w:tcPr>
          <w:p w14:paraId="6DA2B99F" w14:textId="77777777" w:rsidR="009E7D12" w:rsidRPr="00621C18" w:rsidRDefault="009E7D12">
            <w:pPr>
              <w:pStyle w:val="TableParagraph"/>
              <w:spacing w:before="15"/>
              <w:ind w:left="103"/>
              <w:rPr>
                <w:sz w:val="18"/>
                <w:szCs w:val="18"/>
              </w:rPr>
            </w:pPr>
            <w:r w:rsidRPr="00621C18">
              <w:rPr>
                <w:sz w:val="18"/>
                <w:szCs w:val="18"/>
              </w:rPr>
              <w:t>ElectronicAddressText</w:t>
            </w:r>
          </w:p>
        </w:tc>
        <w:tc>
          <w:tcPr>
            <w:tcW w:w="2037" w:type="dxa"/>
          </w:tcPr>
          <w:p w14:paraId="35DEFD38" w14:textId="77777777" w:rsidR="009E7D12" w:rsidRPr="00621C18" w:rsidRDefault="009E7D12">
            <w:pPr>
              <w:rPr>
                <w:sz w:val="18"/>
                <w:szCs w:val="18"/>
              </w:rPr>
            </w:pPr>
          </w:p>
        </w:tc>
        <w:tc>
          <w:tcPr>
            <w:tcW w:w="3960" w:type="dxa"/>
            <w:tcBorders>
              <w:right w:val="single" w:sz="4" w:space="0" w:color="000000"/>
            </w:tcBorders>
          </w:tcPr>
          <w:p w14:paraId="46A50ADC" w14:textId="799F2BB4" w:rsidR="009E7D12" w:rsidRPr="00621C18" w:rsidRDefault="009E7D12">
            <w:pPr>
              <w:pStyle w:val="TableParagraph"/>
              <w:spacing w:before="15"/>
              <w:ind w:left="103"/>
              <w:rPr>
                <w:sz w:val="18"/>
                <w:szCs w:val="18"/>
              </w:rPr>
            </w:pPr>
            <w:r w:rsidRPr="00621C18">
              <w:rPr>
                <w:w w:val="95"/>
                <w:sz w:val="18"/>
                <w:szCs w:val="18"/>
              </w:rPr>
              <w:t>icis_contact_electronic_addr.electr</w:t>
            </w:r>
            <w:r w:rsidRPr="00621C18">
              <w:rPr>
                <w:sz w:val="18"/>
                <w:szCs w:val="18"/>
              </w:rPr>
              <w:t>onic_address_text</w:t>
            </w:r>
          </w:p>
        </w:tc>
        <w:tc>
          <w:tcPr>
            <w:tcW w:w="4320" w:type="dxa"/>
            <w:tcBorders>
              <w:left w:val="single" w:sz="4" w:space="0" w:color="000000"/>
            </w:tcBorders>
          </w:tcPr>
          <w:p w14:paraId="449E78A2" w14:textId="77777777" w:rsidR="009E7D12" w:rsidRPr="00621C18" w:rsidRDefault="009E7D12">
            <w:pPr>
              <w:rPr>
                <w:sz w:val="18"/>
                <w:szCs w:val="18"/>
              </w:rPr>
            </w:pPr>
          </w:p>
        </w:tc>
      </w:tr>
      <w:tr w:rsidR="009E7D12" w:rsidRPr="00621C18" w14:paraId="19CD0BA4" w14:textId="77777777" w:rsidTr="00467496">
        <w:trPr>
          <w:trHeight w:hRule="exact" w:val="490"/>
        </w:trPr>
        <w:tc>
          <w:tcPr>
            <w:tcW w:w="2628" w:type="dxa"/>
          </w:tcPr>
          <w:p w14:paraId="0DB45918" w14:textId="6EE98942" w:rsidR="009E7D12" w:rsidRPr="00621C18" w:rsidRDefault="009E7D12">
            <w:pPr>
              <w:pStyle w:val="TableParagraph"/>
              <w:spacing w:before="15"/>
              <w:ind w:left="103" w:right="210"/>
              <w:rPr>
                <w:sz w:val="18"/>
                <w:szCs w:val="18"/>
              </w:rPr>
            </w:pPr>
            <w:r w:rsidRPr="00621C18">
              <w:rPr>
                <w:w w:val="95"/>
                <w:sz w:val="18"/>
                <w:szCs w:val="18"/>
              </w:rPr>
              <w:t>StartDateOfContactAssociati</w:t>
            </w:r>
            <w:r w:rsidRPr="00621C18">
              <w:rPr>
                <w:sz w:val="18"/>
                <w:szCs w:val="18"/>
              </w:rPr>
              <w:t>on</w:t>
            </w:r>
          </w:p>
        </w:tc>
        <w:tc>
          <w:tcPr>
            <w:tcW w:w="2037" w:type="dxa"/>
          </w:tcPr>
          <w:p w14:paraId="51213110" w14:textId="77777777" w:rsidR="009E7D12" w:rsidRPr="00621C18" w:rsidRDefault="009E7D12">
            <w:pPr>
              <w:rPr>
                <w:sz w:val="18"/>
                <w:szCs w:val="18"/>
              </w:rPr>
            </w:pPr>
          </w:p>
        </w:tc>
        <w:tc>
          <w:tcPr>
            <w:tcW w:w="3960" w:type="dxa"/>
            <w:tcBorders>
              <w:right w:val="single" w:sz="4" w:space="0" w:color="000000"/>
            </w:tcBorders>
          </w:tcPr>
          <w:p w14:paraId="01641054" w14:textId="77777777" w:rsidR="009E7D12" w:rsidRPr="00621C18" w:rsidRDefault="009E7D12">
            <w:pPr>
              <w:pStyle w:val="TableParagraph"/>
              <w:spacing w:before="15" w:line="261" w:lineRule="auto"/>
              <w:ind w:left="103" w:right="417"/>
              <w:rPr>
                <w:sz w:val="18"/>
                <w:szCs w:val="18"/>
              </w:rPr>
            </w:pPr>
            <w:r w:rsidRPr="00621C18">
              <w:rPr>
                <w:sz w:val="18"/>
                <w:szCs w:val="18"/>
              </w:rPr>
              <w:t>Table Name: Varies by module Column Name: begin_date</w:t>
            </w:r>
          </w:p>
        </w:tc>
        <w:tc>
          <w:tcPr>
            <w:tcW w:w="4320" w:type="dxa"/>
            <w:tcBorders>
              <w:left w:val="single" w:sz="4" w:space="0" w:color="000000"/>
            </w:tcBorders>
          </w:tcPr>
          <w:p w14:paraId="76D30E00" w14:textId="77777777" w:rsidR="009E7D12" w:rsidRPr="00621C18" w:rsidRDefault="009E7D12">
            <w:pPr>
              <w:rPr>
                <w:sz w:val="18"/>
                <w:szCs w:val="18"/>
              </w:rPr>
            </w:pPr>
          </w:p>
        </w:tc>
      </w:tr>
      <w:tr w:rsidR="009E7D12" w:rsidRPr="00621C18" w14:paraId="6276654C" w14:textId="77777777" w:rsidTr="00467496">
        <w:trPr>
          <w:trHeight w:hRule="exact" w:val="490"/>
        </w:trPr>
        <w:tc>
          <w:tcPr>
            <w:tcW w:w="2628" w:type="dxa"/>
          </w:tcPr>
          <w:p w14:paraId="6A445856" w14:textId="10439913" w:rsidR="009E7D12" w:rsidRPr="00621C18" w:rsidRDefault="009E7D12">
            <w:pPr>
              <w:pStyle w:val="TableParagraph"/>
              <w:spacing w:before="17"/>
              <w:ind w:left="103" w:right="210"/>
              <w:rPr>
                <w:sz w:val="18"/>
                <w:szCs w:val="18"/>
              </w:rPr>
            </w:pPr>
            <w:r w:rsidRPr="00621C18">
              <w:rPr>
                <w:w w:val="95"/>
                <w:sz w:val="18"/>
                <w:szCs w:val="18"/>
              </w:rPr>
              <w:t>EndDateOfContactAssociatio</w:t>
            </w:r>
            <w:r w:rsidRPr="00621C18">
              <w:rPr>
                <w:sz w:val="18"/>
                <w:szCs w:val="18"/>
              </w:rPr>
              <w:t>n</w:t>
            </w:r>
          </w:p>
        </w:tc>
        <w:tc>
          <w:tcPr>
            <w:tcW w:w="2037" w:type="dxa"/>
          </w:tcPr>
          <w:p w14:paraId="4A83FB59" w14:textId="77777777" w:rsidR="009E7D12" w:rsidRPr="00621C18" w:rsidRDefault="009E7D12">
            <w:pPr>
              <w:rPr>
                <w:sz w:val="18"/>
                <w:szCs w:val="18"/>
              </w:rPr>
            </w:pPr>
          </w:p>
        </w:tc>
        <w:tc>
          <w:tcPr>
            <w:tcW w:w="3960" w:type="dxa"/>
            <w:tcBorders>
              <w:right w:val="single" w:sz="4" w:space="0" w:color="000000"/>
            </w:tcBorders>
          </w:tcPr>
          <w:p w14:paraId="444E682A" w14:textId="77777777" w:rsidR="009E7D12" w:rsidRPr="00621C18" w:rsidRDefault="009E7D12">
            <w:pPr>
              <w:pStyle w:val="TableParagraph"/>
              <w:spacing w:before="17" w:line="261" w:lineRule="auto"/>
              <w:ind w:left="103" w:right="417"/>
              <w:rPr>
                <w:sz w:val="18"/>
                <w:szCs w:val="18"/>
              </w:rPr>
            </w:pPr>
            <w:r w:rsidRPr="00621C18">
              <w:rPr>
                <w:sz w:val="18"/>
                <w:szCs w:val="18"/>
              </w:rPr>
              <w:t>Table Name: Varies by module Column Name: end_date</w:t>
            </w:r>
          </w:p>
        </w:tc>
        <w:tc>
          <w:tcPr>
            <w:tcW w:w="4320" w:type="dxa"/>
            <w:tcBorders>
              <w:left w:val="single" w:sz="4" w:space="0" w:color="000000"/>
            </w:tcBorders>
          </w:tcPr>
          <w:p w14:paraId="0EFEDD24" w14:textId="77777777" w:rsidR="009E7D12" w:rsidRPr="00621C18" w:rsidRDefault="009E7D12">
            <w:pPr>
              <w:rPr>
                <w:sz w:val="18"/>
                <w:szCs w:val="18"/>
              </w:rPr>
            </w:pPr>
          </w:p>
        </w:tc>
      </w:tr>
      <w:tr w:rsidR="009E7D12" w:rsidRPr="00621C18" w14:paraId="06FE715D" w14:textId="77777777" w:rsidTr="00467496">
        <w:trPr>
          <w:trHeight w:hRule="exact" w:val="317"/>
        </w:trPr>
        <w:tc>
          <w:tcPr>
            <w:tcW w:w="2628" w:type="dxa"/>
            <w:tcBorders>
              <w:bottom w:val="single" w:sz="4" w:space="0" w:color="auto"/>
            </w:tcBorders>
          </w:tcPr>
          <w:p w14:paraId="73190FCA"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2037" w:type="dxa"/>
            <w:tcBorders>
              <w:bottom w:val="single" w:sz="4" w:space="0" w:color="auto"/>
            </w:tcBorders>
          </w:tcPr>
          <w:p w14:paraId="386705F3" w14:textId="77777777" w:rsidR="009E7D12" w:rsidRPr="00621C18" w:rsidRDefault="009E7D12">
            <w:pPr>
              <w:rPr>
                <w:sz w:val="18"/>
                <w:szCs w:val="18"/>
              </w:rPr>
            </w:pPr>
          </w:p>
        </w:tc>
        <w:tc>
          <w:tcPr>
            <w:tcW w:w="3960" w:type="dxa"/>
            <w:tcBorders>
              <w:bottom w:val="single" w:sz="4" w:space="0" w:color="auto"/>
              <w:right w:val="single" w:sz="4" w:space="0" w:color="000000"/>
            </w:tcBorders>
          </w:tcPr>
          <w:p w14:paraId="635C08D4" w14:textId="6A5C8C87" w:rsidR="009E7D12" w:rsidRPr="00621C18" w:rsidRDefault="009E7D12">
            <w:pPr>
              <w:pStyle w:val="TableParagraph"/>
              <w:spacing w:before="15" w:line="242" w:lineRule="auto"/>
              <w:ind w:left="103"/>
              <w:rPr>
                <w:sz w:val="18"/>
                <w:szCs w:val="18"/>
              </w:rPr>
            </w:pPr>
            <w:r w:rsidRPr="00621C18">
              <w:rPr>
                <w:w w:val="95"/>
                <w:sz w:val="18"/>
                <w:szCs w:val="18"/>
              </w:rPr>
              <w:t>icis_address.organization_duns_nu</w:t>
            </w:r>
            <w:r w:rsidRPr="00621C18">
              <w:rPr>
                <w:sz w:val="18"/>
                <w:szCs w:val="18"/>
              </w:rPr>
              <w:t>mbr</w:t>
            </w:r>
          </w:p>
        </w:tc>
        <w:tc>
          <w:tcPr>
            <w:tcW w:w="4320" w:type="dxa"/>
            <w:tcBorders>
              <w:left w:val="single" w:sz="4" w:space="0" w:color="000000"/>
              <w:bottom w:val="single" w:sz="4" w:space="0" w:color="auto"/>
            </w:tcBorders>
          </w:tcPr>
          <w:p w14:paraId="5CCB86C7" w14:textId="77777777" w:rsidR="009E7D12" w:rsidRPr="00621C18" w:rsidRDefault="009E7D12">
            <w:pPr>
              <w:rPr>
                <w:sz w:val="18"/>
                <w:szCs w:val="18"/>
              </w:rPr>
            </w:pPr>
          </w:p>
        </w:tc>
      </w:tr>
      <w:tr w:rsidR="009E7D12" w:rsidRPr="00621C18" w14:paraId="5299765B" w14:textId="77777777" w:rsidTr="00FC1F7F">
        <w:trPr>
          <w:trHeight w:hRule="exact" w:val="1123"/>
        </w:trPr>
        <w:tc>
          <w:tcPr>
            <w:tcW w:w="2628" w:type="dxa"/>
            <w:tcBorders>
              <w:top w:val="single" w:sz="4" w:space="0" w:color="auto"/>
              <w:left w:val="single" w:sz="4" w:space="0" w:color="auto"/>
              <w:bottom w:val="single" w:sz="4" w:space="0" w:color="auto"/>
              <w:right w:val="single" w:sz="4" w:space="0" w:color="auto"/>
            </w:tcBorders>
          </w:tcPr>
          <w:p w14:paraId="6A4FB3EE" w14:textId="77777777" w:rsidR="009E7D12" w:rsidRPr="00621C18" w:rsidRDefault="009E7D12">
            <w:pPr>
              <w:pStyle w:val="TableParagraph"/>
              <w:spacing w:before="15"/>
              <w:ind w:left="103"/>
              <w:rPr>
                <w:sz w:val="18"/>
                <w:szCs w:val="18"/>
              </w:rPr>
            </w:pPr>
            <w:r w:rsidRPr="00621C18">
              <w:rPr>
                <w:sz w:val="18"/>
                <w:szCs w:val="18"/>
              </w:rPr>
              <w:lastRenderedPageBreak/>
              <w:t>MailingAddressText</w:t>
            </w:r>
          </w:p>
        </w:tc>
        <w:tc>
          <w:tcPr>
            <w:tcW w:w="2037" w:type="dxa"/>
            <w:tcBorders>
              <w:top w:val="single" w:sz="4" w:space="0" w:color="auto"/>
              <w:left w:val="single" w:sz="4" w:space="0" w:color="auto"/>
              <w:bottom w:val="single" w:sz="4" w:space="0" w:color="auto"/>
              <w:right w:val="single" w:sz="4" w:space="0" w:color="auto"/>
            </w:tcBorders>
          </w:tcPr>
          <w:p w14:paraId="38445ED8" w14:textId="77777777" w:rsidR="009E7D12" w:rsidRPr="00621C18" w:rsidRDefault="009E7D12">
            <w:pPr>
              <w:rPr>
                <w:sz w:val="18"/>
                <w:szCs w:val="18"/>
              </w:rPr>
            </w:pPr>
          </w:p>
        </w:tc>
        <w:tc>
          <w:tcPr>
            <w:tcW w:w="3960" w:type="dxa"/>
            <w:tcBorders>
              <w:top w:val="single" w:sz="4" w:space="0" w:color="auto"/>
              <w:left w:val="single" w:sz="4" w:space="0" w:color="auto"/>
              <w:bottom w:val="single" w:sz="4" w:space="0" w:color="auto"/>
              <w:right w:val="single" w:sz="4" w:space="0" w:color="auto"/>
            </w:tcBorders>
          </w:tcPr>
          <w:p w14:paraId="31F7637B" w14:textId="77777777" w:rsidR="009E7D12" w:rsidRPr="00621C18" w:rsidRDefault="009E7D12">
            <w:pPr>
              <w:pStyle w:val="TableParagraph"/>
              <w:spacing w:line="223" w:lineRule="exact"/>
              <w:ind w:left="103"/>
              <w:rPr>
                <w:sz w:val="18"/>
                <w:szCs w:val="18"/>
              </w:rPr>
            </w:pPr>
            <w:r w:rsidRPr="00621C18">
              <w:rPr>
                <w:sz w:val="18"/>
                <w:szCs w:val="18"/>
              </w:rPr>
              <w:t>icis_address.street_address</w:t>
            </w:r>
          </w:p>
        </w:tc>
        <w:tc>
          <w:tcPr>
            <w:tcW w:w="4320" w:type="dxa"/>
            <w:tcBorders>
              <w:top w:val="single" w:sz="4" w:space="0" w:color="auto"/>
              <w:left w:val="single" w:sz="4" w:space="0" w:color="auto"/>
              <w:bottom w:val="single" w:sz="4" w:space="0" w:color="auto"/>
              <w:right w:val="single" w:sz="4" w:space="0" w:color="auto"/>
            </w:tcBorders>
          </w:tcPr>
          <w:p w14:paraId="7AB02572" w14:textId="6654D0D7" w:rsidR="009E7D12" w:rsidRPr="00621C18" w:rsidRDefault="009E7D12">
            <w:pPr>
              <w:pStyle w:val="TableParagraph"/>
              <w:ind w:left="103" w:right="469"/>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49A0FAF4" w14:textId="77777777" w:rsidTr="00467496">
        <w:trPr>
          <w:trHeight w:hRule="exact" w:val="907"/>
        </w:trPr>
        <w:tc>
          <w:tcPr>
            <w:tcW w:w="2628" w:type="dxa"/>
            <w:tcBorders>
              <w:top w:val="single" w:sz="4" w:space="0" w:color="auto"/>
              <w:left w:val="single" w:sz="4" w:space="0" w:color="auto"/>
              <w:bottom w:val="single" w:sz="4" w:space="0" w:color="auto"/>
              <w:right w:val="single" w:sz="4" w:space="0" w:color="auto"/>
            </w:tcBorders>
          </w:tcPr>
          <w:p w14:paraId="7FDF4916" w14:textId="77777777" w:rsidR="009E7D12" w:rsidRPr="00621C18" w:rsidRDefault="009E7D12">
            <w:pPr>
              <w:pStyle w:val="TableParagraph"/>
              <w:spacing w:before="15"/>
              <w:ind w:left="103"/>
              <w:rPr>
                <w:sz w:val="18"/>
                <w:szCs w:val="18"/>
              </w:rPr>
            </w:pPr>
            <w:r w:rsidRPr="00621C18">
              <w:rPr>
                <w:sz w:val="18"/>
                <w:szCs w:val="18"/>
              </w:rPr>
              <w:t>SupplementalAddressText</w:t>
            </w:r>
          </w:p>
        </w:tc>
        <w:tc>
          <w:tcPr>
            <w:tcW w:w="2037" w:type="dxa"/>
            <w:tcBorders>
              <w:top w:val="single" w:sz="4" w:space="0" w:color="auto"/>
              <w:left w:val="single" w:sz="4" w:space="0" w:color="auto"/>
              <w:bottom w:val="single" w:sz="4" w:space="0" w:color="auto"/>
              <w:right w:val="single" w:sz="4" w:space="0" w:color="auto"/>
            </w:tcBorders>
          </w:tcPr>
          <w:p w14:paraId="010B41A5" w14:textId="77777777" w:rsidR="009E7D12" w:rsidRPr="00621C18" w:rsidRDefault="009E7D12">
            <w:pPr>
              <w:rPr>
                <w:sz w:val="18"/>
                <w:szCs w:val="18"/>
              </w:rPr>
            </w:pPr>
          </w:p>
        </w:tc>
        <w:tc>
          <w:tcPr>
            <w:tcW w:w="3960" w:type="dxa"/>
            <w:tcBorders>
              <w:top w:val="single" w:sz="4" w:space="0" w:color="auto"/>
              <w:left w:val="single" w:sz="4" w:space="0" w:color="auto"/>
              <w:bottom w:val="single" w:sz="4" w:space="0" w:color="auto"/>
              <w:right w:val="single" w:sz="4" w:space="0" w:color="auto"/>
            </w:tcBorders>
          </w:tcPr>
          <w:p w14:paraId="26FE2DCE" w14:textId="6B0EA7CD" w:rsidR="009E7D12" w:rsidRPr="00621C18" w:rsidRDefault="009E7D12" w:rsidP="004B2D58">
            <w:pPr>
              <w:pStyle w:val="TableParagraph"/>
              <w:spacing w:line="223" w:lineRule="exact"/>
              <w:ind w:left="103"/>
              <w:rPr>
                <w:sz w:val="18"/>
                <w:szCs w:val="18"/>
              </w:rPr>
            </w:pPr>
            <w:r w:rsidRPr="00621C18">
              <w:rPr>
                <w:sz w:val="18"/>
                <w:szCs w:val="18"/>
              </w:rPr>
              <w:t>icis_address.supplemental_address_text</w:t>
            </w:r>
          </w:p>
        </w:tc>
        <w:tc>
          <w:tcPr>
            <w:tcW w:w="4320" w:type="dxa"/>
            <w:tcBorders>
              <w:top w:val="single" w:sz="4" w:space="0" w:color="auto"/>
              <w:left w:val="single" w:sz="4" w:space="0" w:color="auto"/>
              <w:bottom w:val="single" w:sz="4" w:space="0" w:color="auto"/>
              <w:right w:val="single" w:sz="4" w:space="0" w:color="auto"/>
            </w:tcBorders>
          </w:tcPr>
          <w:p w14:paraId="002FECED" w14:textId="3E438AFB" w:rsidR="009E7D12" w:rsidRPr="00621C18" w:rsidRDefault="009E7D12" w:rsidP="008477E0">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5C1F4343" w14:textId="77777777" w:rsidTr="00467496">
        <w:trPr>
          <w:trHeight w:hRule="exact" w:val="907"/>
        </w:trPr>
        <w:tc>
          <w:tcPr>
            <w:tcW w:w="2628" w:type="dxa"/>
            <w:tcBorders>
              <w:bottom w:val="nil"/>
            </w:tcBorders>
          </w:tcPr>
          <w:p w14:paraId="3AD249A6" w14:textId="77777777" w:rsidR="009E7D12" w:rsidRPr="00621C18" w:rsidRDefault="009E7D12">
            <w:pPr>
              <w:pStyle w:val="TableParagraph"/>
              <w:spacing w:before="15"/>
              <w:ind w:left="103"/>
              <w:rPr>
                <w:sz w:val="18"/>
                <w:szCs w:val="18"/>
              </w:rPr>
            </w:pPr>
            <w:r w:rsidRPr="00621C18">
              <w:rPr>
                <w:sz w:val="18"/>
                <w:szCs w:val="18"/>
              </w:rPr>
              <w:t>MailingAddressCityName</w:t>
            </w:r>
          </w:p>
        </w:tc>
        <w:tc>
          <w:tcPr>
            <w:tcW w:w="2037" w:type="dxa"/>
          </w:tcPr>
          <w:p w14:paraId="7EAAE8A3" w14:textId="77777777" w:rsidR="009E7D12" w:rsidRPr="00621C18" w:rsidRDefault="009E7D12">
            <w:pPr>
              <w:rPr>
                <w:sz w:val="18"/>
                <w:szCs w:val="18"/>
              </w:rPr>
            </w:pPr>
          </w:p>
        </w:tc>
        <w:tc>
          <w:tcPr>
            <w:tcW w:w="3960" w:type="dxa"/>
            <w:tcBorders>
              <w:bottom w:val="nil"/>
              <w:right w:val="single" w:sz="4" w:space="0" w:color="000000"/>
            </w:tcBorders>
          </w:tcPr>
          <w:p w14:paraId="7DABAB86" w14:textId="77777777" w:rsidR="009E7D12" w:rsidRPr="00621C18" w:rsidRDefault="009E7D12">
            <w:pPr>
              <w:pStyle w:val="TableParagraph"/>
              <w:spacing w:line="223" w:lineRule="exact"/>
              <w:ind w:left="103"/>
              <w:rPr>
                <w:sz w:val="18"/>
                <w:szCs w:val="18"/>
              </w:rPr>
            </w:pPr>
            <w:r w:rsidRPr="00621C18">
              <w:rPr>
                <w:sz w:val="18"/>
                <w:szCs w:val="18"/>
              </w:rPr>
              <w:t>icis_address.city</w:t>
            </w:r>
          </w:p>
        </w:tc>
        <w:tc>
          <w:tcPr>
            <w:tcW w:w="4320" w:type="dxa"/>
            <w:tcBorders>
              <w:left w:val="single" w:sz="4" w:space="0" w:color="000000"/>
              <w:bottom w:val="nil"/>
            </w:tcBorders>
          </w:tcPr>
          <w:p w14:paraId="3DE02CB0" w14:textId="6882C84D" w:rsidR="009E7D12" w:rsidRPr="00621C18" w:rsidRDefault="009E7D12" w:rsidP="0019720C">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7D00D707" w14:textId="77777777" w:rsidTr="00467496">
        <w:trPr>
          <w:trHeight w:hRule="exact" w:val="907"/>
        </w:trPr>
        <w:tc>
          <w:tcPr>
            <w:tcW w:w="2628" w:type="dxa"/>
            <w:tcBorders>
              <w:bottom w:val="nil"/>
            </w:tcBorders>
          </w:tcPr>
          <w:p w14:paraId="24E4ECD4" w14:textId="77777777" w:rsidR="009E7D12" w:rsidRPr="00621C18" w:rsidRDefault="009E7D12">
            <w:pPr>
              <w:pStyle w:val="TableParagraph"/>
              <w:spacing w:before="15"/>
              <w:ind w:left="103"/>
              <w:rPr>
                <w:sz w:val="18"/>
                <w:szCs w:val="18"/>
              </w:rPr>
            </w:pPr>
            <w:r w:rsidRPr="00621C18">
              <w:rPr>
                <w:sz w:val="18"/>
                <w:szCs w:val="18"/>
              </w:rPr>
              <w:t>MailingAddressStateCode</w:t>
            </w:r>
          </w:p>
        </w:tc>
        <w:tc>
          <w:tcPr>
            <w:tcW w:w="2037" w:type="dxa"/>
            <w:tcBorders>
              <w:bottom w:val="nil"/>
            </w:tcBorders>
          </w:tcPr>
          <w:p w14:paraId="2C703866"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960" w:type="dxa"/>
            <w:tcBorders>
              <w:bottom w:val="nil"/>
              <w:right w:val="single" w:sz="4" w:space="0" w:color="000000"/>
            </w:tcBorders>
          </w:tcPr>
          <w:p w14:paraId="68307738" w14:textId="77777777" w:rsidR="009E7D12" w:rsidRPr="00621C18" w:rsidRDefault="009E7D12">
            <w:pPr>
              <w:pStyle w:val="TableParagraph"/>
              <w:spacing w:line="223" w:lineRule="exact"/>
              <w:ind w:left="103"/>
              <w:rPr>
                <w:sz w:val="18"/>
                <w:szCs w:val="18"/>
              </w:rPr>
            </w:pPr>
            <w:r w:rsidRPr="00621C18">
              <w:rPr>
                <w:sz w:val="18"/>
                <w:szCs w:val="18"/>
              </w:rPr>
              <w:t>icis_address.state_code</w:t>
            </w:r>
          </w:p>
        </w:tc>
        <w:tc>
          <w:tcPr>
            <w:tcW w:w="4320" w:type="dxa"/>
            <w:tcBorders>
              <w:left w:val="single" w:sz="4" w:space="0" w:color="000000"/>
              <w:bottom w:val="nil"/>
            </w:tcBorders>
          </w:tcPr>
          <w:p w14:paraId="265A9B34" w14:textId="79EED832" w:rsidR="009E7D12" w:rsidRPr="00621C18" w:rsidRDefault="009E7D12" w:rsidP="0019720C">
            <w:pPr>
              <w:pStyle w:val="TableParagraph"/>
              <w:ind w:left="103" w:right="31"/>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07AA8056" w14:textId="77777777" w:rsidTr="00FC1F7F">
        <w:trPr>
          <w:trHeight w:hRule="exact" w:val="1123"/>
        </w:trPr>
        <w:tc>
          <w:tcPr>
            <w:tcW w:w="2628" w:type="dxa"/>
          </w:tcPr>
          <w:p w14:paraId="6C63EB9C" w14:textId="77777777" w:rsidR="009E7D12" w:rsidRPr="00621C18" w:rsidRDefault="009E7D12">
            <w:pPr>
              <w:pStyle w:val="TableParagraph"/>
              <w:spacing w:before="15"/>
              <w:ind w:left="103"/>
              <w:rPr>
                <w:sz w:val="18"/>
                <w:szCs w:val="18"/>
              </w:rPr>
            </w:pPr>
            <w:r w:rsidRPr="00621C18">
              <w:rPr>
                <w:sz w:val="18"/>
                <w:szCs w:val="18"/>
              </w:rPr>
              <w:t>MailingAddressZipCode</w:t>
            </w:r>
          </w:p>
        </w:tc>
        <w:tc>
          <w:tcPr>
            <w:tcW w:w="2037" w:type="dxa"/>
          </w:tcPr>
          <w:p w14:paraId="4D1444B0" w14:textId="77777777" w:rsidR="009E7D12" w:rsidRPr="00621C18" w:rsidRDefault="009E7D12">
            <w:pPr>
              <w:rPr>
                <w:sz w:val="18"/>
                <w:szCs w:val="18"/>
              </w:rPr>
            </w:pPr>
          </w:p>
        </w:tc>
        <w:tc>
          <w:tcPr>
            <w:tcW w:w="3960" w:type="dxa"/>
            <w:tcBorders>
              <w:right w:val="single" w:sz="4" w:space="0" w:color="000000"/>
            </w:tcBorders>
          </w:tcPr>
          <w:p w14:paraId="1D9C0023" w14:textId="77777777" w:rsidR="009E7D12" w:rsidRPr="00621C18" w:rsidRDefault="009E7D12">
            <w:pPr>
              <w:pStyle w:val="TableParagraph"/>
              <w:spacing w:line="223" w:lineRule="exact"/>
              <w:ind w:left="103"/>
              <w:rPr>
                <w:sz w:val="18"/>
                <w:szCs w:val="18"/>
              </w:rPr>
            </w:pPr>
            <w:r w:rsidRPr="00621C18">
              <w:rPr>
                <w:sz w:val="18"/>
                <w:szCs w:val="18"/>
              </w:rPr>
              <w:t>icis_address.zip</w:t>
            </w:r>
          </w:p>
        </w:tc>
        <w:tc>
          <w:tcPr>
            <w:tcW w:w="4320" w:type="dxa"/>
            <w:tcBorders>
              <w:left w:val="single" w:sz="4" w:space="0" w:color="000000"/>
            </w:tcBorders>
          </w:tcPr>
          <w:p w14:paraId="04BDFD49" w14:textId="34F9BACB" w:rsidR="009E7D12" w:rsidRPr="00621C18" w:rsidRDefault="009E7D12">
            <w:pPr>
              <w:pStyle w:val="TableParagraph"/>
              <w:ind w:left="103" w:right="127"/>
              <w:rPr>
                <w:sz w:val="18"/>
                <w:szCs w:val="18"/>
              </w:rPr>
            </w:pPr>
            <w:r w:rsidRPr="00621C18">
              <w:rPr>
                <w:sz w:val="18"/>
                <w:szCs w:val="18"/>
              </w:rPr>
              <w:t>Primary Mailing refers to affiliation_type_code of MAD, Operator refers to affiliation_type_code of OPE, Owner refers to affiliation_type_code of OWN, Facility refers to affiliation_type_code of PMA.</w:t>
            </w:r>
          </w:p>
        </w:tc>
      </w:tr>
      <w:tr w:rsidR="009E7D12" w:rsidRPr="00621C18" w14:paraId="65974751" w14:textId="77777777" w:rsidTr="00467496">
        <w:trPr>
          <w:trHeight w:hRule="exact" w:val="317"/>
        </w:trPr>
        <w:tc>
          <w:tcPr>
            <w:tcW w:w="2628" w:type="dxa"/>
          </w:tcPr>
          <w:p w14:paraId="330A1A2A" w14:textId="77777777" w:rsidR="009E7D12" w:rsidRPr="00621C18" w:rsidRDefault="009E7D12">
            <w:pPr>
              <w:pStyle w:val="TableParagraph"/>
              <w:spacing w:before="15"/>
              <w:ind w:left="103"/>
              <w:rPr>
                <w:sz w:val="18"/>
                <w:szCs w:val="18"/>
              </w:rPr>
            </w:pPr>
            <w:r w:rsidRPr="00621C18">
              <w:rPr>
                <w:sz w:val="18"/>
                <w:szCs w:val="18"/>
              </w:rPr>
              <w:t>CountyName</w:t>
            </w:r>
          </w:p>
        </w:tc>
        <w:tc>
          <w:tcPr>
            <w:tcW w:w="2037" w:type="dxa"/>
          </w:tcPr>
          <w:p w14:paraId="287DD686" w14:textId="77777777" w:rsidR="009E7D12" w:rsidRPr="00621C18" w:rsidRDefault="009E7D12">
            <w:pPr>
              <w:rPr>
                <w:sz w:val="18"/>
                <w:szCs w:val="18"/>
              </w:rPr>
            </w:pPr>
          </w:p>
        </w:tc>
        <w:tc>
          <w:tcPr>
            <w:tcW w:w="3960" w:type="dxa"/>
            <w:tcBorders>
              <w:right w:val="single" w:sz="4" w:space="0" w:color="000000"/>
            </w:tcBorders>
          </w:tcPr>
          <w:p w14:paraId="7E9B95E3" w14:textId="77777777" w:rsidR="009E7D12" w:rsidRPr="00621C18" w:rsidRDefault="009E7D12">
            <w:pPr>
              <w:pStyle w:val="TableParagraph"/>
              <w:spacing w:line="223" w:lineRule="exact"/>
              <w:ind w:left="103"/>
              <w:rPr>
                <w:sz w:val="18"/>
                <w:szCs w:val="18"/>
              </w:rPr>
            </w:pPr>
            <w:r w:rsidRPr="00621C18">
              <w:rPr>
                <w:sz w:val="18"/>
                <w:szCs w:val="18"/>
              </w:rPr>
              <w:t>icis_address.county</w:t>
            </w:r>
          </w:p>
        </w:tc>
        <w:tc>
          <w:tcPr>
            <w:tcW w:w="4320" w:type="dxa"/>
            <w:tcBorders>
              <w:left w:val="single" w:sz="4" w:space="0" w:color="000000"/>
            </w:tcBorders>
          </w:tcPr>
          <w:p w14:paraId="31D2230C" w14:textId="77777777" w:rsidR="009E7D12" w:rsidRPr="00621C18" w:rsidRDefault="009E7D12">
            <w:pPr>
              <w:rPr>
                <w:sz w:val="18"/>
                <w:szCs w:val="18"/>
              </w:rPr>
            </w:pPr>
          </w:p>
        </w:tc>
      </w:tr>
      <w:tr w:rsidR="009E7D12" w:rsidRPr="00621C18" w14:paraId="12600949" w14:textId="77777777" w:rsidTr="00467496">
        <w:trPr>
          <w:trHeight w:hRule="exact" w:val="317"/>
        </w:trPr>
        <w:tc>
          <w:tcPr>
            <w:tcW w:w="2628" w:type="dxa"/>
          </w:tcPr>
          <w:p w14:paraId="7797E4F6" w14:textId="77777777" w:rsidR="009E7D12" w:rsidRPr="00621C18" w:rsidRDefault="009E7D12">
            <w:pPr>
              <w:pStyle w:val="TableParagraph"/>
              <w:spacing w:before="15"/>
              <w:ind w:left="103"/>
              <w:rPr>
                <w:sz w:val="18"/>
                <w:szCs w:val="18"/>
              </w:rPr>
            </w:pPr>
            <w:r w:rsidRPr="00621C18">
              <w:rPr>
                <w:sz w:val="18"/>
                <w:szCs w:val="18"/>
              </w:rPr>
              <w:t>MailingAddressCountryCode</w:t>
            </w:r>
          </w:p>
        </w:tc>
        <w:tc>
          <w:tcPr>
            <w:tcW w:w="2037" w:type="dxa"/>
          </w:tcPr>
          <w:p w14:paraId="6FD42275" w14:textId="77777777" w:rsidR="009E7D12" w:rsidRPr="00621C18" w:rsidRDefault="009E7D12">
            <w:pPr>
              <w:pStyle w:val="TableParagraph"/>
              <w:spacing w:line="223" w:lineRule="exact"/>
              <w:ind w:left="103"/>
              <w:rPr>
                <w:sz w:val="18"/>
                <w:szCs w:val="18"/>
              </w:rPr>
            </w:pPr>
            <w:r w:rsidRPr="00621C18">
              <w:rPr>
                <w:sz w:val="18"/>
                <w:szCs w:val="18"/>
              </w:rPr>
              <w:t>Ref_country</w:t>
            </w:r>
          </w:p>
        </w:tc>
        <w:tc>
          <w:tcPr>
            <w:tcW w:w="3960" w:type="dxa"/>
            <w:tcBorders>
              <w:right w:val="single" w:sz="4" w:space="0" w:color="000000"/>
            </w:tcBorders>
          </w:tcPr>
          <w:p w14:paraId="383ACA6E" w14:textId="77777777" w:rsidR="009E7D12" w:rsidRPr="00621C18" w:rsidRDefault="009E7D12">
            <w:pPr>
              <w:pStyle w:val="TableParagraph"/>
              <w:spacing w:line="223" w:lineRule="exact"/>
              <w:ind w:left="103"/>
              <w:rPr>
                <w:sz w:val="18"/>
                <w:szCs w:val="18"/>
              </w:rPr>
            </w:pPr>
            <w:r w:rsidRPr="00621C18">
              <w:rPr>
                <w:sz w:val="18"/>
                <w:szCs w:val="18"/>
              </w:rPr>
              <w:t>icis_address.country_code</w:t>
            </w:r>
          </w:p>
        </w:tc>
        <w:tc>
          <w:tcPr>
            <w:tcW w:w="4320" w:type="dxa"/>
            <w:tcBorders>
              <w:left w:val="single" w:sz="4" w:space="0" w:color="000000"/>
            </w:tcBorders>
          </w:tcPr>
          <w:p w14:paraId="4274B567" w14:textId="77777777" w:rsidR="009E7D12" w:rsidRPr="00621C18" w:rsidRDefault="009E7D12">
            <w:pPr>
              <w:rPr>
                <w:sz w:val="18"/>
                <w:szCs w:val="18"/>
              </w:rPr>
            </w:pPr>
          </w:p>
        </w:tc>
      </w:tr>
      <w:tr w:rsidR="009E7D12" w:rsidRPr="00621C18" w14:paraId="20A09755" w14:textId="77777777" w:rsidTr="00467496">
        <w:trPr>
          <w:trHeight w:hRule="exact" w:val="317"/>
        </w:trPr>
        <w:tc>
          <w:tcPr>
            <w:tcW w:w="2628" w:type="dxa"/>
          </w:tcPr>
          <w:p w14:paraId="0950F955" w14:textId="77777777" w:rsidR="009E7D12" w:rsidRPr="00621C18" w:rsidRDefault="009E7D12">
            <w:pPr>
              <w:pStyle w:val="TableParagraph"/>
              <w:spacing w:before="15"/>
              <w:ind w:left="103"/>
              <w:rPr>
                <w:sz w:val="18"/>
                <w:szCs w:val="18"/>
              </w:rPr>
            </w:pPr>
            <w:r w:rsidRPr="00621C18">
              <w:rPr>
                <w:sz w:val="18"/>
                <w:szCs w:val="18"/>
              </w:rPr>
              <w:t>DivisionName</w:t>
            </w:r>
          </w:p>
        </w:tc>
        <w:tc>
          <w:tcPr>
            <w:tcW w:w="2037" w:type="dxa"/>
          </w:tcPr>
          <w:p w14:paraId="07F24CCA" w14:textId="77777777" w:rsidR="009E7D12" w:rsidRPr="00621C18" w:rsidRDefault="009E7D12">
            <w:pPr>
              <w:rPr>
                <w:sz w:val="18"/>
                <w:szCs w:val="18"/>
              </w:rPr>
            </w:pPr>
          </w:p>
        </w:tc>
        <w:tc>
          <w:tcPr>
            <w:tcW w:w="3960" w:type="dxa"/>
            <w:tcBorders>
              <w:right w:val="single" w:sz="4" w:space="0" w:color="000000"/>
            </w:tcBorders>
          </w:tcPr>
          <w:p w14:paraId="75789D53" w14:textId="77777777" w:rsidR="009E7D12" w:rsidRPr="00621C18" w:rsidRDefault="009E7D12">
            <w:pPr>
              <w:pStyle w:val="TableParagraph"/>
              <w:spacing w:line="223" w:lineRule="exact"/>
              <w:ind w:left="103"/>
              <w:rPr>
                <w:sz w:val="18"/>
                <w:szCs w:val="18"/>
              </w:rPr>
            </w:pPr>
            <w:r w:rsidRPr="00621C18">
              <w:rPr>
                <w:sz w:val="18"/>
                <w:szCs w:val="18"/>
              </w:rPr>
              <w:t>icis_address.division_name</w:t>
            </w:r>
          </w:p>
        </w:tc>
        <w:tc>
          <w:tcPr>
            <w:tcW w:w="4320" w:type="dxa"/>
            <w:tcBorders>
              <w:left w:val="single" w:sz="4" w:space="0" w:color="000000"/>
            </w:tcBorders>
          </w:tcPr>
          <w:p w14:paraId="2F385EFB" w14:textId="77777777" w:rsidR="009E7D12" w:rsidRPr="00621C18" w:rsidRDefault="009E7D12">
            <w:pPr>
              <w:rPr>
                <w:sz w:val="18"/>
                <w:szCs w:val="18"/>
              </w:rPr>
            </w:pPr>
          </w:p>
        </w:tc>
      </w:tr>
      <w:tr w:rsidR="009E7D12" w:rsidRPr="00621C18" w14:paraId="47EA92BE" w14:textId="77777777" w:rsidTr="00467496">
        <w:trPr>
          <w:trHeight w:hRule="exact" w:val="317"/>
        </w:trPr>
        <w:tc>
          <w:tcPr>
            <w:tcW w:w="2628" w:type="dxa"/>
          </w:tcPr>
          <w:p w14:paraId="4BDA4AAE" w14:textId="77777777" w:rsidR="009E7D12" w:rsidRPr="00621C18" w:rsidRDefault="009E7D12">
            <w:pPr>
              <w:pStyle w:val="TableParagraph"/>
              <w:spacing w:before="15"/>
              <w:ind w:left="103"/>
              <w:rPr>
                <w:sz w:val="18"/>
                <w:szCs w:val="18"/>
              </w:rPr>
            </w:pPr>
            <w:r w:rsidRPr="00621C18">
              <w:rPr>
                <w:sz w:val="18"/>
                <w:szCs w:val="18"/>
              </w:rPr>
              <w:t>LocationProvince</w:t>
            </w:r>
          </w:p>
        </w:tc>
        <w:tc>
          <w:tcPr>
            <w:tcW w:w="2037" w:type="dxa"/>
          </w:tcPr>
          <w:p w14:paraId="1EA1FA8E" w14:textId="77777777" w:rsidR="009E7D12" w:rsidRPr="00621C18" w:rsidRDefault="009E7D12">
            <w:pPr>
              <w:rPr>
                <w:sz w:val="18"/>
                <w:szCs w:val="18"/>
              </w:rPr>
            </w:pPr>
          </w:p>
        </w:tc>
        <w:tc>
          <w:tcPr>
            <w:tcW w:w="3960" w:type="dxa"/>
            <w:tcBorders>
              <w:right w:val="single" w:sz="4" w:space="0" w:color="000000"/>
            </w:tcBorders>
          </w:tcPr>
          <w:p w14:paraId="4715DEAB" w14:textId="77777777" w:rsidR="009E7D12" w:rsidRPr="00621C18" w:rsidRDefault="009E7D12">
            <w:pPr>
              <w:pStyle w:val="TableParagraph"/>
              <w:spacing w:line="223" w:lineRule="exact"/>
              <w:ind w:left="103"/>
              <w:rPr>
                <w:sz w:val="18"/>
                <w:szCs w:val="18"/>
              </w:rPr>
            </w:pPr>
            <w:r w:rsidRPr="00621C18">
              <w:rPr>
                <w:sz w:val="18"/>
                <w:szCs w:val="18"/>
              </w:rPr>
              <w:t>icis_address.province</w:t>
            </w:r>
          </w:p>
        </w:tc>
        <w:tc>
          <w:tcPr>
            <w:tcW w:w="4320" w:type="dxa"/>
            <w:tcBorders>
              <w:left w:val="single" w:sz="4" w:space="0" w:color="000000"/>
            </w:tcBorders>
          </w:tcPr>
          <w:p w14:paraId="2D0C3218" w14:textId="77777777" w:rsidR="009E7D12" w:rsidRPr="00621C18" w:rsidRDefault="009E7D12">
            <w:pPr>
              <w:rPr>
                <w:sz w:val="18"/>
                <w:szCs w:val="18"/>
              </w:rPr>
            </w:pPr>
          </w:p>
        </w:tc>
      </w:tr>
      <w:tr w:rsidR="009E7D12" w:rsidRPr="00621C18" w14:paraId="6BF9A935" w14:textId="77777777" w:rsidTr="00467496">
        <w:trPr>
          <w:trHeight w:hRule="exact" w:val="317"/>
        </w:trPr>
        <w:tc>
          <w:tcPr>
            <w:tcW w:w="2628" w:type="dxa"/>
          </w:tcPr>
          <w:p w14:paraId="0D0C5C91" w14:textId="77777777" w:rsidR="009E7D12" w:rsidRPr="00621C18" w:rsidRDefault="009E7D12">
            <w:pPr>
              <w:pStyle w:val="TableParagraph"/>
              <w:spacing w:line="223" w:lineRule="exact"/>
              <w:ind w:left="103"/>
              <w:rPr>
                <w:sz w:val="18"/>
                <w:szCs w:val="18"/>
              </w:rPr>
            </w:pPr>
            <w:r w:rsidRPr="00621C18">
              <w:rPr>
                <w:sz w:val="18"/>
                <w:szCs w:val="18"/>
              </w:rPr>
              <w:t>TelephoneNumberTypeCode</w:t>
            </w:r>
          </w:p>
        </w:tc>
        <w:tc>
          <w:tcPr>
            <w:tcW w:w="2037" w:type="dxa"/>
          </w:tcPr>
          <w:p w14:paraId="18ED731C"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960" w:type="dxa"/>
            <w:tcBorders>
              <w:right w:val="single" w:sz="4" w:space="0" w:color="000000"/>
            </w:tcBorders>
          </w:tcPr>
          <w:p w14:paraId="6865ACA5" w14:textId="57F7E407" w:rsidR="009E7D12" w:rsidRPr="00621C18" w:rsidRDefault="009E7D12">
            <w:pPr>
              <w:pStyle w:val="TableParagraph"/>
              <w:ind w:left="103" w:right="122"/>
              <w:rPr>
                <w:sz w:val="18"/>
                <w:szCs w:val="18"/>
              </w:rPr>
            </w:pPr>
            <w:r w:rsidRPr="00621C18">
              <w:rPr>
                <w:w w:val="95"/>
                <w:sz w:val="18"/>
                <w:szCs w:val="18"/>
              </w:rPr>
              <w:t>icis_address_phone.phone_type_co</w:t>
            </w:r>
            <w:r w:rsidRPr="00621C18">
              <w:rPr>
                <w:sz w:val="18"/>
                <w:szCs w:val="18"/>
              </w:rPr>
              <w:t>de</w:t>
            </w:r>
          </w:p>
        </w:tc>
        <w:tc>
          <w:tcPr>
            <w:tcW w:w="4320" w:type="dxa"/>
            <w:tcBorders>
              <w:left w:val="single" w:sz="4" w:space="0" w:color="000000"/>
            </w:tcBorders>
          </w:tcPr>
          <w:p w14:paraId="1F9D2DFB" w14:textId="34169A1D" w:rsidR="009E7D12" w:rsidRPr="00621C18" w:rsidRDefault="009E7D12">
            <w:pPr>
              <w:pStyle w:val="TableParagraph"/>
              <w:ind w:left="103" w:right="646"/>
              <w:rPr>
                <w:sz w:val="18"/>
                <w:szCs w:val="18"/>
              </w:rPr>
            </w:pPr>
          </w:p>
        </w:tc>
      </w:tr>
      <w:tr w:rsidR="009E7D12" w:rsidRPr="00621C18" w14:paraId="63E831BB" w14:textId="77777777" w:rsidTr="00467496">
        <w:trPr>
          <w:trHeight w:hRule="exact" w:val="694"/>
        </w:trPr>
        <w:tc>
          <w:tcPr>
            <w:tcW w:w="2628" w:type="dxa"/>
          </w:tcPr>
          <w:p w14:paraId="63DD4AD7" w14:textId="77777777" w:rsidR="009E7D12" w:rsidRPr="00621C18" w:rsidRDefault="009E7D12">
            <w:pPr>
              <w:pStyle w:val="TableParagraph"/>
              <w:spacing w:line="223" w:lineRule="exact"/>
              <w:ind w:left="103"/>
              <w:rPr>
                <w:sz w:val="18"/>
                <w:szCs w:val="18"/>
              </w:rPr>
            </w:pPr>
            <w:r w:rsidRPr="00621C18">
              <w:rPr>
                <w:sz w:val="18"/>
                <w:szCs w:val="18"/>
              </w:rPr>
              <w:t>TelephoneNumber</w:t>
            </w:r>
          </w:p>
        </w:tc>
        <w:tc>
          <w:tcPr>
            <w:tcW w:w="2037" w:type="dxa"/>
          </w:tcPr>
          <w:p w14:paraId="7445C474" w14:textId="77777777" w:rsidR="009E7D12" w:rsidRPr="00621C18" w:rsidRDefault="009E7D12">
            <w:pPr>
              <w:rPr>
                <w:sz w:val="18"/>
                <w:szCs w:val="18"/>
              </w:rPr>
            </w:pPr>
          </w:p>
        </w:tc>
        <w:tc>
          <w:tcPr>
            <w:tcW w:w="3960" w:type="dxa"/>
            <w:tcBorders>
              <w:right w:val="single" w:sz="4" w:space="0" w:color="000000"/>
            </w:tcBorders>
          </w:tcPr>
          <w:p w14:paraId="338E9106" w14:textId="5BF3C7DE" w:rsidR="009E7D12" w:rsidRPr="00621C18" w:rsidRDefault="009E7D12">
            <w:pPr>
              <w:pStyle w:val="TableParagraph"/>
              <w:ind w:left="103" w:right="216"/>
              <w:rPr>
                <w:sz w:val="18"/>
                <w:szCs w:val="18"/>
              </w:rPr>
            </w:pPr>
            <w:r w:rsidRPr="00621C18">
              <w:rPr>
                <w:w w:val="95"/>
                <w:sz w:val="18"/>
                <w:szCs w:val="18"/>
              </w:rPr>
              <w:t>icis_address_phone.telephone_nm</w:t>
            </w:r>
            <w:r w:rsidRPr="00621C18">
              <w:rPr>
                <w:sz w:val="18"/>
                <w:szCs w:val="18"/>
              </w:rPr>
              <w:t>br</w:t>
            </w:r>
          </w:p>
        </w:tc>
        <w:tc>
          <w:tcPr>
            <w:tcW w:w="4320" w:type="dxa"/>
            <w:tcBorders>
              <w:left w:val="single" w:sz="4" w:space="0" w:color="000000"/>
            </w:tcBorders>
          </w:tcPr>
          <w:p w14:paraId="7F5E68D2" w14:textId="487A2BD9" w:rsidR="009E7D12" w:rsidRPr="00621C18" w:rsidRDefault="009E7D12">
            <w:pPr>
              <w:pStyle w:val="TableParagraph"/>
              <w:ind w:left="103" w:right="111"/>
              <w:rPr>
                <w:sz w:val="18"/>
                <w:szCs w:val="18"/>
              </w:rPr>
            </w:pPr>
            <w:r w:rsidRPr="00621C18">
              <w:rPr>
                <w:sz w:val="18"/>
                <w:szCs w:val="18"/>
              </w:rPr>
              <w:t>No parentheses, spaces, dots or dashes. Operator refers to affiliation_type_code of OPE, Owner refers to affiliation_type_code of OWN.</w:t>
            </w:r>
          </w:p>
        </w:tc>
      </w:tr>
      <w:tr w:rsidR="009E7D12" w:rsidRPr="00621C18" w14:paraId="5B4A1867" w14:textId="77777777" w:rsidTr="00467496">
        <w:trPr>
          <w:trHeight w:hRule="exact" w:val="317"/>
        </w:trPr>
        <w:tc>
          <w:tcPr>
            <w:tcW w:w="2628" w:type="dxa"/>
          </w:tcPr>
          <w:p w14:paraId="5DC8AD12" w14:textId="77777777" w:rsidR="009E7D12" w:rsidRPr="00621C18" w:rsidRDefault="009E7D12">
            <w:pPr>
              <w:pStyle w:val="TableParagraph"/>
              <w:spacing w:line="223" w:lineRule="exact"/>
              <w:ind w:left="103"/>
              <w:rPr>
                <w:sz w:val="18"/>
                <w:szCs w:val="18"/>
              </w:rPr>
            </w:pPr>
            <w:r w:rsidRPr="00621C18">
              <w:rPr>
                <w:sz w:val="18"/>
                <w:szCs w:val="18"/>
              </w:rPr>
              <w:t>TelephoneExtensionNumber</w:t>
            </w:r>
          </w:p>
        </w:tc>
        <w:tc>
          <w:tcPr>
            <w:tcW w:w="2037" w:type="dxa"/>
          </w:tcPr>
          <w:p w14:paraId="2E768C5B" w14:textId="77777777" w:rsidR="009E7D12" w:rsidRPr="00621C18" w:rsidRDefault="009E7D12">
            <w:pPr>
              <w:rPr>
                <w:sz w:val="18"/>
                <w:szCs w:val="18"/>
              </w:rPr>
            </w:pPr>
          </w:p>
        </w:tc>
        <w:tc>
          <w:tcPr>
            <w:tcW w:w="3960" w:type="dxa"/>
            <w:tcBorders>
              <w:right w:val="single" w:sz="4" w:space="0" w:color="000000"/>
            </w:tcBorders>
          </w:tcPr>
          <w:p w14:paraId="14F343B2" w14:textId="32477BFF" w:rsidR="009E7D12" w:rsidRPr="00621C18" w:rsidRDefault="009E7D12">
            <w:pPr>
              <w:pStyle w:val="TableParagraph"/>
              <w:ind w:left="103"/>
              <w:rPr>
                <w:sz w:val="18"/>
                <w:szCs w:val="18"/>
              </w:rPr>
            </w:pPr>
            <w:r w:rsidRPr="00621C18">
              <w:rPr>
                <w:w w:val="95"/>
                <w:sz w:val="18"/>
                <w:szCs w:val="18"/>
              </w:rPr>
              <w:t>icis_address_phone.telephone_exte</w:t>
            </w:r>
            <w:r w:rsidRPr="00621C18">
              <w:rPr>
                <w:sz w:val="18"/>
                <w:szCs w:val="18"/>
              </w:rPr>
              <w:t>nsion_nmbr</w:t>
            </w:r>
          </w:p>
        </w:tc>
        <w:tc>
          <w:tcPr>
            <w:tcW w:w="4320" w:type="dxa"/>
            <w:tcBorders>
              <w:left w:val="single" w:sz="4" w:space="0" w:color="000000"/>
            </w:tcBorders>
          </w:tcPr>
          <w:p w14:paraId="5378C5D3" w14:textId="77777777" w:rsidR="009E7D12" w:rsidRPr="00621C18" w:rsidRDefault="009E7D12">
            <w:pPr>
              <w:rPr>
                <w:sz w:val="18"/>
                <w:szCs w:val="18"/>
              </w:rPr>
            </w:pPr>
          </w:p>
        </w:tc>
      </w:tr>
      <w:tr w:rsidR="009E7D12" w:rsidRPr="00621C18" w14:paraId="796C92B7" w14:textId="77777777" w:rsidTr="009E7D12">
        <w:trPr>
          <w:trHeight w:hRule="exact" w:val="468"/>
        </w:trPr>
        <w:tc>
          <w:tcPr>
            <w:tcW w:w="2628" w:type="dxa"/>
          </w:tcPr>
          <w:p w14:paraId="4496FEB6" w14:textId="77777777" w:rsidR="009E7D12" w:rsidRPr="00621C18" w:rsidRDefault="009E7D12">
            <w:pPr>
              <w:pStyle w:val="TableParagraph"/>
              <w:spacing w:line="223" w:lineRule="exact"/>
              <w:ind w:left="103"/>
              <w:rPr>
                <w:sz w:val="18"/>
                <w:szCs w:val="18"/>
              </w:rPr>
            </w:pPr>
            <w:r w:rsidRPr="00621C18">
              <w:rPr>
                <w:sz w:val="18"/>
                <w:szCs w:val="18"/>
              </w:rPr>
              <w:t>ElectronicAddressText</w:t>
            </w:r>
          </w:p>
        </w:tc>
        <w:tc>
          <w:tcPr>
            <w:tcW w:w="2037" w:type="dxa"/>
          </w:tcPr>
          <w:p w14:paraId="575F2B12" w14:textId="77777777" w:rsidR="009E7D12" w:rsidRPr="00621C18" w:rsidRDefault="009E7D12">
            <w:pPr>
              <w:rPr>
                <w:sz w:val="18"/>
                <w:szCs w:val="18"/>
              </w:rPr>
            </w:pPr>
          </w:p>
        </w:tc>
        <w:tc>
          <w:tcPr>
            <w:tcW w:w="3960" w:type="dxa"/>
            <w:tcBorders>
              <w:right w:val="single" w:sz="4" w:space="0" w:color="000000"/>
            </w:tcBorders>
          </w:tcPr>
          <w:p w14:paraId="790428E7" w14:textId="7B6CB223" w:rsidR="009E7D12" w:rsidRPr="00621C18" w:rsidRDefault="009E7D12">
            <w:pPr>
              <w:pStyle w:val="TableParagraph"/>
              <w:ind w:left="103"/>
              <w:rPr>
                <w:sz w:val="18"/>
                <w:szCs w:val="18"/>
              </w:rPr>
            </w:pPr>
            <w:r w:rsidRPr="00621C18">
              <w:rPr>
                <w:w w:val="95"/>
                <w:sz w:val="18"/>
                <w:szCs w:val="18"/>
              </w:rPr>
              <w:t>icis_address_electronic_addr.electr</w:t>
            </w:r>
            <w:r w:rsidRPr="00621C18">
              <w:rPr>
                <w:sz w:val="18"/>
                <w:szCs w:val="18"/>
              </w:rPr>
              <w:t>onic_address_text</w:t>
            </w:r>
          </w:p>
        </w:tc>
        <w:tc>
          <w:tcPr>
            <w:tcW w:w="4320" w:type="dxa"/>
            <w:tcBorders>
              <w:left w:val="single" w:sz="4" w:space="0" w:color="000000"/>
            </w:tcBorders>
          </w:tcPr>
          <w:p w14:paraId="2FA21E2E" w14:textId="77777777" w:rsidR="009E7D12" w:rsidRPr="00621C18" w:rsidRDefault="009E7D12">
            <w:pPr>
              <w:rPr>
                <w:sz w:val="18"/>
                <w:szCs w:val="18"/>
              </w:rPr>
            </w:pPr>
          </w:p>
        </w:tc>
      </w:tr>
      <w:tr w:rsidR="009E7D12" w:rsidRPr="00621C18" w14:paraId="698E6C45" w14:textId="77777777" w:rsidTr="009E7D12">
        <w:trPr>
          <w:trHeight w:hRule="exact" w:val="470"/>
        </w:trPr>
        <w:tc>
          <w:tcPr>
            <w:tcW w:w="2628" w:type="dxa"/>
          </w:tcPr>
          <w:p w14:paraId="554565AC" w14:textId="2C484328" w:rsidR="009E7D12" w:rsidRPr="00621C18" w:rsidRDefault="009E7D12">
            <w:pPr>
              <w:pStyle w:val="TableParagraph"/>
              <w:spacing w:line="228" w:lineRule="exact"/>
              <w:ind w:left="103" w:right="210"/>
              <w:rPr>
                <w:sz w:val="18"/>
                <w:szCs w:val="18"/>
              </w:rPr>
            </w:pPr>
            <w:r w:rsidRPr="00621C18">
              <w:rPr>
                <w:w w:val="95"/>
                <w:sz w:val="18"/>
                <w:szCs w:val="18"/>
              </w:rPr>
              <w:t>StartDateOfAddressAssociati</w:t>
            </w:r>
            <w:r w:rsidRPr="00621C18">
              <w:rPr>
                <w:sz w:val="18"/>
                <w:szCs w:val="18"/>
              </w:rPr>
              <w:t>on</w:t>
            </w:r>
          </w:p>
        </w:tc>
        <w:tc>
          <w:tcPr>
            <w:tcW w:w="2037" w:type="dxa"/>
          </w:tcPr>
          <w:p w14:paraId="5ED326FD" w14:textId="77777777" w:rsidR="009E7D12" w:rsidRPr="00621C18" w:rsidRDefault="009E7D12">
            <w:pPr>
              <w:rPr>
                <w:sz w:val="18"/>
                <w:szCs w:val="18"/>
              </w:rPr>
            </w:pPr>
          </w:p>
        </w:tc>
        <w:tc>
          <w:tcPr>
            <w:tcW w:w="3960" w:type="dxa"/>
            <w:tcBorders>
              <w:right w:val="single" w:sz="4" w:space="0" w:color="000000"/>
            </w:tcBorders>
          </w:tcPr>
          <w:p w14:paraId="658BA3CE" w14:textId="77777777" w:rsidR="009E7D12" w:rsidRPr="00621C18" w:rsidRDefault="009E7D12">
            <w:pPr>
              <w:pStyle w:val="TableParagraph"/>
              <w:spacing w:line="228" w:lineRule="exact"/>
              <w:ind w:left="103" w:right="417"/>
              <w:rPr>
                <w:sz w:val="18"/>
                <w:szCs w:val="18"/>
              </w:rPr>
            </w:pPr>
            <w:r w:rsidRPr="00621C18">
              <w:rPr>
                <w:sz w:val="18"/>
                <w:szCs w:val="18"/>
              </w:rPr>
              <w:t>Table Name: Varies by module Column Name: begin_date</w:t>
            </w:r>
          </w:p>
        </w:tc>
        <w:tc>
          <w:tcPr>
            <w:tcW w:w="4320" w:type="dxa"/>
            <w:tcBorders>
              <w:left w:val="single" w:sz="4" w:space="0" w:color="000000"/>
            </w:tcBorders>
          </w:tcPr>
          <w:p w14:paraId="39180541" w14:textId="77777777" w:rsidR="009E7D12" w:rsidRPr="00621C18" w:rsidRDefault="009E7D12">
            <w:pPr>
              <w:rPr>
                <w:sz w:val="18"/>
                <w:szCs w:val="18"/>
              </w:rPr>
            </w:pPr>
          </w:p>
        </w:tc>
      </w:tr>
      <w:tr w:rsidR="009E7D12" w:rsidRPr="00621C18" w14:paraId="36F9FE00" w14:textId="77777777" w:rsidTr="009E7D12">
        <w:trPr>
          <w:trHeight w:hRule="exact" w:val="471"/>
        </w:trPr>
        <w:tc>
          <w:tcPr>
            <w:tcW w:w="2628" w:type="dxa"/>
          </w:tcPr>
          <w:p w14:paraId="17DC9538" w14:textId="6B452DB8" w:rsidR="009E7D12" w:rsidRPr="00621C18" w:rsidRDefault="009E7D12">
            <w:pPr>
              <w:pStyle w:val="TableParagraph"/>
              <w:ind w:left="103" w:right="180"/>
              <w:rPr>
                <w:sz w:val="18"/>
                <w:szCs w:val="18"/>
              </w:rPr>
            </w:pPr>
            <w:r w:rsidRPr="00621C18">
              <w:rPr>
                <w:w w:val="95"/>
                <w:sz w:val="18"/>
                <w:szCs w:val="18"/>
              </w:rPr>
              <w:lastRenderedPageBreak/>
              <w:t>EndDateOfAddressAssociatio</w:t>
            </w:r>
            <w:r w:rsidRPr="00621C18">
              <w:rPr>
                <w:sz w:val="18"/>
                <w:szCs w:val="18"/>
              </w:rPr>
              <w:t>n</w:t>
            </w:r>
          </w:p>
        </w:tc>
        <w:tc>
          <w:tcPr>
            <w:tcW w:w="2037" w:type="dxa"/>
          </w:tcPr>
          <w:p w14:paraId="14292939" w14:textId="77777777" w:rsidR="009E7D12" w:rsidRPr="00621C18" w:rsidRDefault="009E7D12">
            <w:pPr>
              <w:rPr>
                <w:sz w:val="18"/>
                <w:szCs w:val="18"/>
              </w:rPr>
            </w:pPr>
          </w:p>
        </w:tc>
        <w:tc>
          <w:tcPr>
            <w:tcW w:w="3960" w:type="dxa"/>
            <w:tcBorders>
              <w:right w:val="single" w:sz="4" w:space="0" w:color="000000"/>
            </w:tcBorders>
          </w:tcPr>
          <w:p w14:paraId="0A1F2CA1" w14:textId="77777777" w:rsidR="009E7D12" w:rsidRPr="00621C18" w:rsidRDefault="009E7D12">
            <w:pPr>
              <w:pStyle w:val="TableParagraph"/>
              <w:ind w:left="103" w:right="417"/>
              <w:rPr>
                <w:sz w:val="18"/>
                <w:szCs w:val="18"/>
              </w:rPr>
            </w:pPr>
            <w:r w:rsidRPr="00621C18">
              <w:rPr>
                <w:sz w:val="18"/>
                <w:szCs w:val="18"/>
              </w:rPr>
              <w:t>Table Name: Varies by module Column Name: end_date</w:t>
            </w:r>
          </w:p>
        </w:tc>
        <w:tc>
          <w:tcPr>
            <w:tcW w:w="4320" w:type="dxa"/>
            <w:tcBorders>
              <w:left w:val="single" w:sz="4" w:space="0" w:color="000000"/>
            </w:tcBorders>
          </w:tcPr>
          <w:p w14:paraId="68FFC373" w14:textId="77777777" w:rsidR="009E7D12" w:rsidRPr="00621C18" w:rsidRDefault="009E7D12">
            <w:pPr>
              <w:rPr>
                <w:sz w:val="18"/>
                <w:szCs w:val="18"/>
              </w:rPr>
            </w:pPr>
          </w:p>
        </w:tc>
      </w:tr>
    </w:tbl>
    <w:p w14:paraId="1371F191" w14:textId="77777777" w:rsidR="000C6C5E" w:rsidRPr="00621C18" w:rsidRDefault="000C6C5E" w:rsidP="00621C18">
      <w:pPr>
        <w:pStyle w:val="BodyText"/>
        <w:rPr>
          <w:sz w:val="22"/>
          <w:szCs w:val="22"/>
        </w:rPr>
      </w:pPr>
    </w:p>
    <w:p w14:paraId="154CF9BB" w14:textId="77777777" w:rsidR="000C6C5E" w:rsidRPr="00621C18" w:rsidRDefault="000C6C5E" w:rsidP="00621C18">
      <w:pPr>
        <w:pStyle w:val="BodyText"/>
        <w:rPr>
          <w:sz w:val="22"/>
          <w:szCs w:val="22"/>
        </w:rPr>
      </w:pPr>
    </w:p>
    <w:p w14:paraId="45153B4C" w14:textId="5FDCBFA5" w:rsidR="000C6C5E" w:rsidRDefault="008555CA" w:rsidP="008555CA">
      <w:pPr>
        <w:pStyle w:val="Heading3"/>
      </w:pPr>
      <w:bookmarkStart w:id="122" w:name="_bookmark84"/>
      <w:bookmarkStart w:id="123" w:name="_Toc147225370"/>
      <w:bookmarkEnd w:id="122"/>
      <w:r>
        <w:t xml:space="preserve">8.4.2 </w:t>
      </w:r>
      <w:r w:rsidR="008C42BC">
        <w:t>Rules for Parsing State Submitted Unpermitted Facility XML</w:t>
      </w:r>
      <w:r w:rsidR="008C42BC">
        <w:rPr>
          <w:spacing w:val="-18"/>
        </w:rPr>
        <w:t xml:space="preserve"> </w:t>
      </w:r>
      <w:r w:rsidR="008C42BC">
        <w:t>Files</w:t>
      </w:r>
      <w:bookmarkEnd w:id="123"/>
    </w:p>
    <w:p w14:paraId="7B5FA782" w14:textId="77777777" w:rsidR="000C6C5E" w:rsidRPr="00621C18" w:rsidRDefault="008C42BC" w:rsidP="000C7FCD">
      <w:pPr>
        <w:pStyle w:val="BodyText"/>
        <w:jc w:val="both"/>
        <w:rPr>
          <w:sz w:val="22"/>
          <w:szCs w:val="22"/>
        </w:rPr>
      </w:pPr>
      <w:r w:rsidRPr="00621C18">
        <w:rPr>
          <w:sz w:val="22"/>
          <w:szCs w:val="22"/>
        </w:rPr>
        <w:t>A summary of rules for processing unpermitted facility data is provided in this section. Detailed explanations of these rules with examples can be found in the ICIS Batch Unpermitted Facility Technical Specification document.</w:t>
      </w:r>
    </w:p>
    <w:p w14:paraId="1FAA0E87" w14:textId="77777777" w:rsidR="000C6C5E" w:rsidRPr="00621C18" w:rsidRDefault="000C6C5E" w:rsidP="000C7FCD">
      <w:pPr>
        <w:pStyle w:val="BodyText"/>
        <w:jc w:val="both"/>
        <w:rPr>
          <w:sz w:val="22"/>
          <w:szCs w:val="22"/>
        </w:rPr>
      </w:pPr>
    </w:p>
    <w:p w14:paraId="59FC24E3" w14:textId="77777777" w:rsidR="000C6C5E" w:rsidRDefault="008C42BC" w:rsidP="00BD5F17">
      <w:pPr>
        <w:pStyle w:val="Heading4"/>
      </w:pPr>
      <w:r>
        <w:t>OVERALL</w:t>
      </w:r>
    </w:p>
    <w:p w14:paraId="391FFC1F" w14:textId="77777777" w:rsidR="000C6C5E" w:rsidRPr="00621C18" w:rsidRDefault="008C42BC" w:rsidP="00F92DCA">
      <w:pPr>
        <w:pStyle w:val="ListParagraph"/>
        <w:numPr>
          <w:ilvl w:val="0"/>
          <w:numId w:val="173"/>
        </w:numPr>
        <w:ind w:left="720" w:right="86"/>
        <w:jc w:val="both"/>
      </w:pPr>
      <w:r w:rsidRPr="00621C18">
        <w:t>ICIS reference tables have codes that are either Active or Inactive. Inactive codes were migrated from legacy data but the</w:t>
      </w:r>
      <w:r w:rsidRPr="00931EC2">
        <w:t xml:space="preserve"> </w:t>
      </w:r>
      <w:r w:rsidRPr="00621C18">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621C18">
        <w:t>ICIS.</w:t>
      </w:r>
    </w:p>
    <w:p w14:paraId="1B17FB12" w14:textId="77777777" w:rsidR="000C6C5E" w:rsidRPr="00621C18" w:rsidRDefault="008C42BC" w:rsidP="00F92DCA">
      <w:pPr>
        <w:pStyle w:val="ListParagraph"/>
        <w:numPr>
          <w:ilvl w:val="0"/>
          <w:numId w:val="173"/>
        </w:numPr>
        <w:ind w:left="720" w:right="86"/>
        <w:jc w:val="both"/>
      </w:pPr>
      <w:r w:rsidRPr="00621C18">
        <w:t>Mass Deletes are applied first, Deletes are applied second, New transactions are applied third, Changes are applied fourth, and Replaces are applied</w:t>
      </w:r>
      <w:r w:rsidRPr="00931EC2">
        <w:t xml:space="preserve"> </w:t>
      </w:r>
      <w:r w:rsidRPr="00621C18">
        <w:t>last.</w:t>
      </w:r>
    </w:p>
    <w:p w14:paraId="020791CC" w14:textId="77777777" w:rsidR="000C6C5E" w:rsidRPr="00621C18" w:rsidRDefault="008C42BC" w:rsidP="00F92DCA">
      <w:pPr>
        <w:pStyle w:val="ListParagraph"/>
        <w:numPr>
          <w:ilvl w:val="0"/>
          <w:numId w:val="173"/>
        </w:numPr>
        <w:ind w:left="720" w:right="86"/>
        <w:jc w:val="both"/>
      </w:pPr>
      <w:r w:rsidRPr="00621C18">
        <w:t xml:space="preserve">Refer to the </w:t>
      </w:r>
      <w:r w:rsidRPr="00163023">
        <w:rPr>
          <w:i/>
          <w:iCs/>
        </w:rPr>
        <w:t>ICIS-NPDES Example XML Instance</w:t>
      </w:r>
      <w:r w:rsidRPr="00931EC2">
        <w:t xml:space="preserve"> </w:t>
      </w:r>
      <w:r w:rsidRPr="00163023">
        <w:rPr>
          <w:i/>
          <w:iCs/>
        </w:rPr>
        <w:t>Document</w:t>
      </w:r>
      <w:r w:rsidRPr="00931EC2">
        <w:t xml:space="preserve"> </w:t>
      </w:r>
      <w:r w:rsidRPr="00621C18">
        <w:t xml:space="preserve">for specific instructions on generating XML files, the </w:t>
      </w:r>
      <w:r w:rsidRPr="00163023">
        <w:rPr>
          <w:i/>
          <w:iCs/>
        </w:rPr>
        <w:t>ICIS- NPDES XML Data Exchange Template</w:t>
      </w:r>
      <w:r w:rsidRPr="00621C18">
        <w:t xml:space="preserve"> for formatting and characteristic details on the XML tags, and Chapter 9 of this document for batch error</w:t>
      </w:r>
      <w:r w:rsidRPr="00931EC2">
        <w:t xml:space="preserve"> </w:t>
      </w:r>
      <w:r w:rsidRPr="00621C18">
        <w:t>messages.</w:t>
      </w:r>
    </w:p>
    <w:p w14:paraId="7770F1AF" w14:textId="77777777" w:rsidR="000C6C5E" w:rsidRPr="00621C18" w:rsidRDefault="000C6C5E" w:rsidP="00621C18">
      <w:pPr>
        <w:pStyle w:val="ListParagraph"/>
        <w:tabs>
          <w:tab w:val="left" w:pos="821"/>
        </w:tabs>
        <w:ind w:right="99" w:firstLine="0"/>
        <w:jc w:val="both"/>
      </w:pPr>
    </w:p>
    <w:p w14:paraId="42F4B7B8" w14:textId="77777777" w:rsidR="000C6C5E" w:rsidRDefault="008C42BC" w:rsidP="00BD5F17">
      <w:pPr>
        <w:pStyle w:val="Heading4"/>
      </w:pPr>
      <w:r>
        <w:t>MASS DELETE</w:t>
      </w:r>
    </w:p>
    <w:p w14:paraId="4138E30A" w14:textId="77777777" w:rsidR="000C6C5E" w:rsidRPr="00621C18" w:rsidRDefault="008C42BC" w:rsidP="00F92DCA">
      <w:pPr>
        <w:pStyle w:val="ListParagraph"/>
        <w:numPr>
          <w:ilvl w:val="0"/>
          <w:numId w:val="173"/>
        </w:numPr>
        <w:ind w:left="720" w:right="86"/>
        <w:jc w:val="both"/>
      </w:pPr>
      <w:r w:rsidRPr="00621C18">
        <w:t>If a Mass Delete transaction has any extra data tags along with the PermitIdentifier tag, those extra tags will be ignored.</w:t>
      </w:r>
    </w:p>
    <w:p w14:paraId="3E6ABE44" w14:textId="77777777" w:rsidR="000C6C5E" w:rsidRPr="00621C18" w:rsidRDefault="008C42BC" w:rsidP="00F92DCA">
      <w:pPr>
        <w:pStyle w:val="ListParagraph"/>
        <w:numPr>
          <w:ilvl w:val="0"/>
          <w:numId w:val="173"/>
        </w:numPr>
        <w:ind w:left="720" w:right="86"/>
        <w:jc w:val="both"/>
      </w:pPr>
      <w:r w:rsidRPr="00621C18">
        <w:t>Mass Delete will not delete an unpermitted facility that has one or more enforcement actions, inspections, single event violations or other activities in ICIS.</w:t>
      </w:r>
    </w:p>
    <w:p w14:paraId="2012030F" w14:textId="77777777" w:rsidR="000C6C5E" w:rsidRPr="00621C18" w:rsidRDefault="008C42BC" w:rsidP="00F92DCA">
      <w:pPr>
        <w:pStyle w:val="ListParagraph"/>
        <w:numPr>
          <w:ilvl w:val="0"/>
          <w:numId w:val="173"/>
        </w:numPr>
        <w:ind w:left="720" w:right="86"/>
        <w:jc w:val="both"/>
      </w:pPr>
      <w:r w:rsidRPr="00621C18">
        <w:t>Mass Delete of an unpermitted facility will result in a removal of the unpermitted facilty record along with the link to its facility interest record.</w:t>
      </w:r>
    </w:p>
    <w:p w14:paraId="6E0C0D72" w14:textId="77777777" w:rsidR="000C6C5E" w:rsidRPr="00621C18" w:rsidRDefault="000C6C5E" w:rsidP="00621C18">
      <w:pPr>
        <w:pStyle w:val="ListParagraph"/>
        <w:tabs>
          <w:tab w:val="left" w:pos="821"/>
        </w:tabs>
        <w:ind w:right="90" w:firstLine="0"/>
        <w:jc w:val="both"/>
      </w:pPr>
    </w:p>
    <w:p w14:paraId="5F6CB4B1" w14:textId="77777777" w:rsidR="000C6C5E" w:rsidRDefault="008C42BC" w:rsidP="00BD5F17">
      <w:pPr>
        <w:pStyle w:val="Heading4"/>
      </w:pPr>
      <w:r>
        <w:t>NEW</w:t>
      </w:r>
    </w:p>
    <w:p w14:paraId="685CC1E4" w14:textId="77777777" w:rsidR="000C6C5E" w:rsidRPr="00621C18" w:rsidRDefault="008C42BC" w:rsidP="00F92DCA">
      <w:pPr>
        <w:pStyle w:val="ListParagraph"/>
        <w:numPr>
          <w:ilvl w:val="0"/>
          <w:numId w:val="173"/>
        </w:numPr>
        <w:ind w:left="720" w:right="86"/>
        <w:jc w:val="both"/>
      </w:pPr>
      <w:r w:rsidRPr="00621C18">
        <w:t>A new unpermitted facility record will be added along with links to a facility interest record.</w:t>
      </w:r>
    </w:p>
    <w:p w14:paraId="49872EA1"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214B86B" w14:textId="77777777" w:rsidR="000C6C5E" w:rsidRPr="00621C18" w:rsidRDefault="008C42BC" w:rsidP="00F92DCA">
      <w:pPr>
        <w:pStyle w:val="ListParagraph"/>
        <w:numPr>
          <w:ilvl w:val="0"/>
          <w:numId w:val="173"/>
        </w:numPr>
        <w:ind w:left="720" w:right="86"/>
        <w:jc w:val="both"/>
      </w:pPr>
      <w:r w:rsidRPr="00621C18">
        <w:t>If a latitude is provided the longitude must be provided.</w:t>
      </w:r>
    </w:p>
    <w:p w14:paraId="4FF3CA38" w14:textId="77777777" w:rsidR="000C6C5E" w:rsidRPr="00621C18" w:rsidRDefault="008C42BC" w:rsidP="00F92DCA">
      <w:pPr>
        <w:pStyle w:val="ListParagraph"/>
        <w:numPr>
          <w:ilvl w:val="0"/>
          <w:numId w:val="173"/>
        </w:numPr>
        <w:ind w:left="720" w:right="86"/>
        <w:jc w:val="both"/>
      </w:pPr>
      <w:r w:rsidRPr="00621C18">
        <w:t>If a longitude is provided the latitude must be provided.</w:t>
      </w:r>
    </w:p>
    <w:p w14:paraId="56A1AF04" w14:textId="77777777" w:rsidR="000C6C5E" w:rsidRDefault="000C6C5E" w:rsidP="00621C18">
      <w:pPr>
        <w:pStyle w:val="ListParagraph"/>
        <w:tabs>
          <w:tab w:val="left" w:pos="821"/>
        </w:tabs>
        <w:spacing w:line="274" w:lineRule="exact"/>
        <w:ind w:right="90" w:firstLine="0"/>
        <w:jc w:val="both"/>
      </w:pPr>
    </w:p>
    <w:p w14:paraId="13C42324" w14:textId="77777777" w:rsidR="000C6C5E" w:rsidRDefault="008C42BC" w:rsidP="00BD5F17">
      <w:pPr>
        <w:pStyle w:val="Heading4"/>
      </w:pPr>
      <w:r>
        <w:t>CHANGE</w:t>
      </w:r>
    </w:p>
    <w:p w14:paraId="6684EB20" w14:textId="77777777" w:rsidR="000C6C5E" w:rsidRPr="00621C18" w:rsidRDefault="008C42BC" w:rsidP="00F92DCA">
      <w:pPr>
        <w:pStyle w:val="ListParagraph"/>
        <w:numPr>
          <w:ilvl w:val="0"/>
          <w:numId w:val="173"/>
        </w:numPr>
        <w:ind w:left="720" w:right="86"/>
        <w:jc w:val="both"/>
      </w:pPr>
      <w:r w:rsidRPr="00621C18">
        <w:t>A Change transaction must have all mandatory tags and at least one optional tag.</w:t>
      </w:r>
    </w:p>
    <w:p w14:paraId="52397B6B" w14:textId="61741EEC" w:rsidR="000C6C5E" w:rsidRPr="00621C18" w:rsidRDefault="008C42BC" w:rsidP="00F92DCA">
      <w:pPr>
        <w:pStyle w:val="ListParagraph"/>
        <w:numPr>
          <w:ilvl w:val="0"/>
          <w:numId w:val="173"/>
        </w:numPr>
        <w:ind w:left="720" w:right="86"/>
        <w:jc w:val="both"/>
      </w:pPr>
      <w:r w:rsidRPr="00621C18">
        <w:lastRenderedPageBreak/>
        <w:t>Only the tags that are present in an unpermitted facility’s Change transaction will be saved to their corresponding fields in ICIS. All other fields in ICIS will remain unchanged.</w:t>
      </w:r>
    </w:p>
    <w:p w14:paraId="0240910A" w14:textId="77777777" w:rsidR="000C6C5E" w:rsidRPr="00621C18" w:rsidRDefault="008C42BC" w:rsidP="00F92DCA">
      <w:pPr>
        <w:pStyle w:val="ListParagraph"/>
        <w:numPr>
          <w:ilvl w:val="0"/>
          <w:numId w:val="173"/>
        </w:numPr>
        <w:ind w:left="720" w:right="86"/>
        <w:jc w:val="both"/>
      </w:pPr>
      <w:r w:rsidRPr="00621C18">
        <w:t>One asterisk must be used in a tag to blank out a non-mandatory field in ICIS.</w:t>
      </w:r>
    </w:p>
    <w:p w14:paraId="0208E5F5" w14:textId="77777777" w:rsidR="000C6C5E" w:rsidRPr="00621C18" w:rsidRDefault="008C42BC" w:rsidP="00F92DCA">
      <w:pPr>
        <w:pStyle w:val="ListParagraph"/>
        <w:numPr>
          <w:ilvl w:val="0"/>
          <w:numId w:val="173"/>
        </w:numPr>
        <w:ind w:left="720" w:right="86"/>
        <w:jc w:val="both"/>
      </w:pPr>
      <w:r w:rsidRPr="00621C18">
        <w:t>If a latitude is provided the longitude must either be provided or already exist in the ICIS record.</w:t>
      </w:r>
    </w:p>
    <w:p w14:paraId="2A6A99C3" w14:textId="77777777" w:rsidR="000C6C5E" w:rsidRPr="00621C18" w:rsidRDefault="008C42BC" w:rsidP="00F92DCA">
      <w:pPr>
        <w:pStyle w:val="ListParagraph"/>
        <w:numPr>
          <w:ilvl w:val="0"/>
          <w:numId w:val="173"/>
        </w:numPr>
        <w:ind w:left="720" w:right="86"/>
        <w:jc w:val="both"/>
      </w:pPr>
      <w:r w:rsidRPr="00621C18">
        <w:t>If a longitude is provided the latitude must either be provided or already exist in the ICIS record.</w:t>
      </w:r>
    </w:p>
    <w:p w14:paraId="56998954" w14:textId="2559BF8F" w:rsidR="000C6C5E" w:rsidRPr="00621C18" w:rsidRDefault="008C42BC" w:rsidP="00F92DCA">
      <w:pPr>
        <w:pStyle w:val="ListParagraph"/>
        <w:numPr>
          <w:ilvl w:val="0"/>
          <w:numId w:val="173"/>
        </w:numPr>
        <w:ind w:left="720" w:right="86"/>
        <w:jc w:val="both"/>
      </w:pPr>
      <w:r w:rsidRPr="00621C18">
        <w:t xml:space="preserve">Multi-value tags must have all possible values submitted for them (e.g., all Permit contacts) instead of the one that changed in order to avoid removing values </w:t>
      </w:r>
      <w:r w:rsidR="00621C18" w:rsidRPr="00621C18">
        <w:t>unnecessarily</w:t>
      </w:r>
      <w:r w:rsidRPr="00621C18">
        <w:t xml:space="preserve"> (refer to Section 3.5.4.1 for details on multi-value tags).</w:t>
      </w:r>
    </w:p>
    <w:p w14:paraId="5B363641" w14:textId="77777777" w:rsidR="000C6C5E" w:rsidRDefault="000C6C5E" w:rsidP="00621C18">
      <w:pPr>
        <w:pStyle w:val="ListParagraph"/>
        <w:tabs>
          <w:tab w:val="left" w:pos="821"/>
        </w:tabs>
        <w:spacing w:line="274" w:lineRule="exact"/>
        <w:ind w:right="90" w:firstLine="0"/>
        <w:jc w:val="both"/>
      </w:pPr>
    </w:p>
    <w:p w14:paraId="49CC342E" w14:textId="77777777" w:rsidR="000C6C5E" w:rsidRDefault="008C42BC" w:rsidP="00BD5F17">
      <w:pPr>
        <w:pStyle w:val="Heading4"/>
      </w:pPr>
      <w:r>
        <w:t>REPLACE</w:t>
      </w:r>
    </w:p>
    <w:p w14:paraId="39FA9703" w14:textId="77777777" w:rsidR="000C6C5E" w:rsidRPr="00621C18" w:rsidRDefault="008C42BC" w:rsidP="00F92DCA">
      <w:pPr>
        <w:pStyle w:val="ListParagraph"/>
        <w:numPr>
          <w:ilvl w:val="0"/>
          <w:numId w:val="173"/>
        </w:numPr>
        <w:ind w:left="720" w:right="86"/>
        <w:jc w:val="both"/>
      </w:pPr>
      <w:r w:rsidRPr="00621C18">
        <w:t>Any replace transaction for a unpermitted facility that does not already exist in ICIS will be treated as a New transaction using the data provided in the tags of the replace transaction (see rules for New above).</w:t>
      </w:r>
    </w:p>
    <w:p w14:paraId="5D8020CF" w14:textId="3ED31C86" w:rsidR="000C6C5E" w:rsidRPr="00621C18" w:rsidRDefault="008C42BC" w:rsidP="00F92DCA">
      <w:pPr>
        <w:pStyle w:val="ListParagraph"/>
        <w:numPr>
          <w:ilvl w:val="0"/>
          <w:numId w:val="173"/>
        </w:numPr>
        <w:ind w:left="720" w:right="86"/>
        <w:jc w:val="both"/>
      </w:pPr>
      <w:r w:rsidRPr="00621C18">
        <w:t>Any replace transaction for an unpermitted facility that already exists in ICIS will have only the tags that are present saved to their corresponding fields in ICIS. All of the other fields in ICIS will be blanked out (see rules for Changes above).</w:t>
      </w:r>
    </w:p>
    <w:p w14:paraId="1777936C" w14:textId="77777777" w:rsidR="000C6C5E" w:rsidRPr="00621C18" w:rsidRDefault="008C42BC" w:rsidP="00F92DCA">
      <w:pPr>
        <w:pStyle w:val="ListParagraph"/>
        <w:numPr>
          <w:ilvl w:val="0"/>
          <w:numId w:val="173"/>
        </w:numPr>
        <w:ind w:left="720" w:right="86"/>
        <w:jc w:val="both"/>
      </w:pPr>
      <w:r w:rsidRPr="00621C18">
        <w:t>If an asterisk is used in a tag to blank out a non-mandatory field in ICIS it will be ignored.</w:t>
      </w:r>
    </w:p>
    <w:p w14:paraId="615F5120" w14:textId="77777777" w:rsidR="000C6C5E" w:rsidRPr="00621C18" w:rsidRDefault="000C6C5E" w:rsidP="00621C18">
      <w:pPr>
        <w:pStyle w:val="ListParagraph"/>
        <w:tabs>
          <w:tab w:val="left" w:pos="821"/>
        </w:tabs>
        <w:spacing w:line="274" w:lineRule="exact"/>
        <w:ind w:right="90" w:firstLine="0"/>
        <w:jc w:val="both"/>
      </w:pPr>
    </w:p>
    <w:p w14:paraId="5515BDF2" w14:textId="5B3DC474" w:rsidR="000C6C5E" w:rsidRPr="008555CA" w:rsidRDefault="00650E70" w:rsidP="006E623B">
      <w:pPr>
        <w:pStyle w:val="Heading2"/>
      </w:pPr>
      <w:bookmarkStart w:id="124" w:name="_bookmark85"/>
      <w:bookmarkStart w:id="125" w:name="_Toc147225371"/>
      <w:bookmarkEnd w:id="124"/>
      <w:r>
        <w:t>8.5</w:t>
      </w:r>
      <w:r>
        <w:tab/>
      </w:r>
      <w:r w:rsidR="008C42BC">
        <w:t>PERMITTED FEATURE MAPPING AND</w:t>
      </w:r>
      <w:r w:rsidR="008C42BC">
        <w:rPr>
          <w:spacing w:val="-10"/>
        </w:rPr>
        <w:t xml:space="preserve"> </w:t>
      </w:r>
      <w:r w:rsidR="008C42BC">
        <w:t>RULES</w:t>
      </w:r>
      <w:bookmarkEnd w:id="125"/>
    </w:p>
    <w:p w14:paraId="3E24E03B" w14:textId="77777777" w:rsidR="000C6C5E" w:rsidRPr="00621C18" w:rsidRDefault="000C6C5E" w:rsidP="008555CA">
      <w:pPr>
        <w:keepNext/>
        <w:rPr>
          <w:rFonts w:ascii="Times New Roman" w:hAnsi="Times New Roman" w:cs="Times New Roman"/>
        </w:rPr>
      </w:pPr>
    </w:p>
    <w:p w14:paraId="27BAFFD1" w14:textId="32D37BD6" w:rsidR="000C6C5E" w:rsidRDefault="008555CA" w:rsidP="008555CA">
      <w:pPr>
        <w:pStyle w:val="Heading3"/>
      </w:pPr>
      <w:bookmarkStart w:id="126" w:name="_bookmark86"/>
      <w:bookmarkStart w:id="127" w:name="_Toc147225372"/>
      <w:bookmarkEnd w:id="126"/>
      <w:r>
        <w:t xml:space="preserve">8.5.1 </w:t>
      </w:r>
      <w:r w:rsidR="008C42BC">
        <w:t>Permitted Feature</w:t>
      </w:r>
      <w:r w:rsidR="008C42BC">
        <w:rPr>
          <w:spacing w:val="-6"/>
        </w:rPr>
        <w:t xml:space="preserve"> </w:t>
      </w:r>
      <w:r w:rsidR="008C42BC">
        <w:t>Mapping</w:t>
      </w:r>
      <w:bookmarkEnd w:id="127"/>
    </w:p>
    <w:p w14:paraId="06996A50" w14:textId="77777777" w:rsidR="000C6C5E" w:rsidRPr="00621C18" w:rsidRDefault="000C6C5E" w:rsidP="008555CA">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690"/>
        <w:gridCol w:w="4680"/>
      </w:tblGrid>
      <w:tr w:rsidR="009E7D12" w:rsidRPr="00621C18" w14:paraId="70D84E90" w14:textId="77777777" w:rsidTr="009E7D12">
        <w:trPr>
          <w:trHeight w:hRule="exact" w:val="550"/>
          <w:tblHeader/>
        </w:trPr>
        <w:tc>
          <w:tcPr>
            <w:tcW w:w="2628" w:type="dxa"/>
            <w:shd w:val="clear" w:color="auto" w:fill="CCFFCC"/>
          </w:tcPr>
          <w:p w14:paraId="24BB759C" w14:textId="77777777" w:rsidR="009E7D12" w:rsidRPr="00621C18" w:rsidRDefault="009E7D12" w:rsidP="00621C18">
            <w:pPr>
              <w:pStyle w:val="TableParagraph"/>
              <w:jc w:val="center"/>
              <w:rPr>
                <w:b/>
                <w:sz w:val="18"/>
                <w:szCs w:val="18"/>
              </w:rPr>
            </w:pPr>
            <w:r w:rsidRPr="00621C18">
              <w:rPr>
                <w:b/>
                <w:sz w:val="18"/>
                <w:szCs w:val="18"/>
              </w:rPr>
              <w:t>XML Tag Name</w:t>
            </w:r>
          </w:p>
        </w:tc>
        <w:tc>
          <w:tcPr>
            <w:tcW w:w="1947" w:type="dxa"/>
            <w:shd w:val="clear" w:color="auto" w:fill="CCFFCC"/>
          </w:tcPr>
          <w:p w14:paraId="4F6B78BF" w14:textId="77777777" w:rsidR="009E7D12" w:rsidRPr="00621C18" w:rsidRDefault="009E7D12" w:rsidP="00621C18">
            <w:pPr>
              <w:pStyle w:val="TableParagraph"/>
              <w:ind w:right="24"/>
              <w:jc w:val="center"/>
              <w:rPr>
                <w:b/>
                <w:sz w:val="18"/>
                <w:szCs w:val="18"/>
              </w:rPr>
            </w:pPr>
            <w:r w:rsidRPr="00621C18">
              <w:rPr>
                <w:b/>
                <w:sz w:val="18"/>
                <w:szCs w:val="18"/>
              </w:rPr>
              <w:t>ICIS Code Table</w:t>
            </w:r>
          </w:p>
        </w:tc>
        <w:tc>
          <w:tcPr>
            <w:tcW w:w="3690" w:type="dxa"/>
            <w:tcBorders>
              <w:right w:val="single" w:sz="4" w:space="0" w:color="000000"/>
            </w:tcBorders>
            <w:shd w:val="clear" w:color="auto" w:fill="CCFFCC"/>
          </w:tcPr>
          <w:p w14:paraId="1D5F9894" w14:textId="77777777" w:rsidR="009E7D12" w:rsidRPr="00621C18" w:rsidRDefault="009E7D12" w:rsidP="00621C18">
            <w:pPr>
              <w:pStyle w:val="TableParagraph"/>
              <w:jc w:val="center"/>
              <w:rPr>
                <w:b/>
                <w:sz w:val="18"/>
                <w:szCs w:val="18"/>
              </w:rPr>
            </w:pPr>
            <w:r w:rsidRPr="00621C18">
              <w:rPr>
                <w:b/>
                <w:sz w:val="18"/>
                <w:szCs w:val="18"/>
              </w:rPr>
              <w:t>ICIS Column</w:t>
            </w:r>
          </w:p>
        </w:tc>
        <w:tc>
          <w:tcPr>
            <w:tcW w:w="4680" w:type="dxa"/>
            <w:tcBorders>
              <w:left w:val="single" w:sz="4" w:space="0" w:color="000000"/>
            </w:tcBorders>
            <w:shd w:val="clear" w:color="auto" w:fill="CCFFCC"/>
          </w:tcPr>
          <w:p w14:paraId="0FB6BF5F" w14:textId="77777777" w:rsidR="009E7D12" w:rsidRPr="00621C18" w:rsidRDefault="009E7D12" w:rsidP="00621C18">
            <w:pPr>
              <w:pStyle w:val="TableParagraph"/>
              <w:jc w:val="center"/>
              <w:rPr>
                <w:b/>
                <w:sz w:val="18"/>
                <w:szCs w:val="18"/>
              </w:rPr>
            </w:pPr>
            <w:r w:rsidRPr="00621C18">
              <w:rPr>
                <w:b/>
                <w:sz w:val="18"/>
                <w:szCs w:val="18"/>
              </w:rPr>
              <w:t>Comments</w:t>
            </w:r>
          </w:p>
        </w:tc>
      </w:tr>
      <w:tr w:rsidR="009E7D12" w:rsidRPr="00621C18" w14:paraId="5C94779A" w14:textId="77777777" w:rsidTr="00467496">
        <w:trPr>
          <w:trHeight w:hRule="exact" w:val="694"/>
        </w:trPr>
        <w:tc>
          <w:tcPr>
            <w:tcW w:w="2628" w:type="dxa"/>
          </w:tcPr>
          <w:p w14:paraId="354AED37" w14:textId="77777777" w:rsidR="009E7D12" w:rsidRPr="00621C18" w:rsidRDefault="009E7D12">
            <w:pPr>
              <w:pStyle w:val="TableParagraph"/>
              <w:spacing w:line="223" w:lineRule="exact"/>
              <w:ind w:left="103"/>
              <w:rPr>
                <w:sz w:val="18"/>
                <w:szCs w:val="18"/>
              </w:rPr>
            </w:pPr>
            <w:r w:rsidRPr="00621C18">
              <w:rPr>
                <w:sz w:val="18"/>
                <w:szCs w:val="18"/>
              </w:rPr>
              <w:t>PermitIdentifier</w:t>
            </w:r>
          </w:p>
        </w:tc>
        <w:tc>
          <w:tcPr>
            <w:tcW w:w="1947" w:type="dxa"/>
          </w:tcPr>
          <w:p w14:paraId="47A8A15E" w14:textId="77777777" w:rsidR="009E7D12" w:rsidRPr="00621C18" w:rsidRDefault="009E7D12">
            <w:pPr>
              <w:rPr>
                <w:sz w:val="18"/>
                <w:szCs w:val="18"/>
              </w:rPr>
            </w:pPr>
          </w:p>
        </w:tc>
        <w:tc>
          <w:tcPr>
            <w:tcW w:w="3690" w:type="dxa"/>
            <w:tcBorders>
              <w:right w:val="single" w:sz="4" w:space="0" w:color="000000"/>
            </w:tcBorders>
          </w:tcPr>
          <w:p w14:paraId="2B4379F4" w14:textId="77777777" w:rsidR="009E7D12" w:rsidRPr="00621C18" w:rsidRDefault="009E7D12">
            <w:pPr>
              <w:pStyle w:val="TableParagraph"/>
              <w:spacing w:line="223" w:lineRule="exact"/>
              <w:ind w:left="103"/>
              <w:rPr>
                <w:sz w:val="18"/>
                <w:szCs w:val="18"/>
              </w:rPr>
            </w:pPr>
            <w:r w:rsidRPr="00621C18">
              <w:rPr>
                <w:sz w:val="18"/>
                <w:szCs w:val="18"/>
              </w:rPr>
              <w:t>Icis_permit.external_permit_nmbr</w:t>
            </w:r>
          </w:p>
        </w:tc>
        <w:tc>
          <w:tcPr>
            <w:tcW w:w="4680" w:type="dxa"/>
            <w:tcBorders>
              <w:left w:val="single" w:sz="4" w:space="0" w:color="000000"/>
            </w:tcBorders>
          </w:tcPr>
          <w:p w14:paraId="56AA4135" w14:textId="5A59FF18" w:rsidR="009E7D12" w:rsidRPr="00621C18" w:rsidRDefault="009E7D12">
            <w:pPr>
              <w:pStyle w:val="TableParagraph"/>
              <w:ind w:left="103" w:right="174"/>
              <w:rPr>
                <w:sz w:val="18"/>
                <w:szCs w:val="18"/>
              </w:rPr>
            </w:pPr>
            <w:r w:rsidRPr="00621C18">
              <w:rPr>
                <w:sz w:val="18"/>
                <w:szCs w:val="18"/>
              </w:rPr>
              <w:t>Must have postal code as the first 2 characters. For Gulf of Mexico permits: GE is to be used by Region 4 and GM is to be used by Region 6.</w:t>
            </w:r>
          </w:p>
        </w:tc>
      </w:tr>
      <w:tr w:rsidR="009E7D12" w:rsidRPr="00621C18" w14:paraId="53E8F275" w14:textId="77777777" w:rsidTr="00FC1F7F">
        <w:trPr>
          <w:trHeight w:hRule="exact" w:val="1123"/>
        </w:trPr>
        <w:tc>
          <w:tcPr>
            <w:tcW w:w="2628" w:type="dxa"/>
          </w:tcPr>
          <w:p w14:paraId="46BD379F" w14:textId="77777777" w:rsidR="009E7D12" w:rsidRPr="00621C18" w:rsidRDefault="009E7D12">
            <w:pPr>
              <w:pStyle w:val="TableParagraph"/>
              <w:spacing w:line="223" w:lineRule="exact"/>
              <w:ind w:left="103"/>
              <w:rPr>
                <w:sz w:val="18"/>
                <w:szCs w:val="18"/>
              </w:rPr>
            </w:pPr>
            <w:r w:rsidRPr="00621C18">
              <w:rPr>
                <w:sz w:val="18"/>
                <w:szCs w:val="18"/>
              </w:rPr>
              <w:t>PermittedFeatureIdentifier</w:t>
            </w:r>
          </w:p>
        </w:tc>
        <w:tc>
          <w:tcPr>
            <w:tcW w:w="1947" w:type="dxa"/>
          </w:tcPr>
          <w:p w14:paraId="166D17AD" w14:textId="77777777" w:rsidR="009E7D12" w:rsidRPr="00621C18" w:rsidRDefault="009E7D12">
            <w:pPr>
              <w:rPr>
                <w:sz w:val="18"/>
                <w:szCs w:val="18"/>
              </w:rPr>
            </w:pPr>
          </w:p>
        </w:tc>
        <w:tc>
          <w:tcPr>
            <w:tcW w:w="3690" w:type="dxa"/>
            <w:tcBorders>
              <w:right w:val="single" w:sz="4" w:space="0" w:color="000000"/>
            </w:tcBorders>
          </w:tcPr>
          <w:p w14:paraId="72320CDB" w14:textId="7E614898" w:rsidR="009E7D12" w:rsidRPr="00621C18" w:rsidRDefault="009E7D12">
            <w:pPr>
              <w:pStyle w:val="TableParagraph"/>
              <w:ind w:left="103" w:right="122"/>
              <w:rPr>
                <w:sz w:val="18"/>
                <w:szCs w:val="18"/>
              </w:rPr>
            </w:pPr>
            <w:r w:rsidRPr="00621C18">
              <w:rPr>
                <w:w w:val="95"/>
                <w:sz w:val="18"/>
                <w:szCs w:val="18"/>
              </w:rPr>
              <w:t>Icis_perm_feature.perm_feature_n</w:t>
            </w:r>
            <w:r w:rsidRPr="00621C18">
              <w:rPr>
                <w:sz w:val="18"/>
                <w:szCs w:val="18"/>
              </w:rPr>
              <w:t>mbr</w:t>
            </w:r>
          </w:p>
        </w:tc>
        <w:tc>
          <w:tcPr>
            <w:tcW w:w="4680" w:type="dxa"/>
            <w:tcBorders>
              <w:left w:val="single" w:sz="4" w:space="0" w:color="000000"/>
            </w:tcBorders>
          </w:tcPr>
          <w:p w14:paraId="05241291" w14:textId="7A57CD49" w:rsidR="009E7D12" w:rsidRPr="00621C18" w:rsidRDefault="009E7D12">
            <w:pPr>
              <w:pStyle w:val="TableParagraph"/>
              <w:ind w:left="103" w:right="486"/>
              <w:rPr>
                <w:sz w:val="18"/>
                <w:szCs w:val="18"/>
              </w:rPr>
            </w:pPr>
            <w:r w:rsidRPr="00621C18">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621C18" w14:paraId="2269C955" w14:textId="77777777" w:rsidTr="00467496">
        <w:trPr>
          <w:trHeight w:hRule="exact" w:val="490"/>
        </w:trPr>
        <w:tc>
          <w:tcPr>
            <w:tcW w:w="2628" w:type="dxa"/>
          </w:tcPr>
          <w:p w14:paraId="0A2FA502" w14:textId="77777777" w:rsidR="009E7D12" w:rsidRPr="00621C18" w:rsidRDefault="009E7D12">
            <w:pPr>
              <w:pStyle w:val="TableParagraph"/>
              <w:spacing w:before="17"/>
              <w:ind w:left="103"/>
              <w:rPr>
                <w:sz w:val="18"/>
                <w:szCs w:val="18"/>
              </w:rPr>
            </w:pPr>
            <w:r w:rsidRPr="00621C18">
              <w:rPr>
                <w:sz w:val="18"/>
                <w:szCs w:val="18"/>
              </w:rPr>
              <w:t>PermittedFeatureTypeCode</w:t>
            </w:r>
          </w:p>
        </w:tc>
        <w:tc>
          <w:tcPr>
            <w:tcW w:w="1947" w:type="dxa"/>
          </w:tcPr>
          <w:p w14:paraId="00DEE0AD" w14:textId="02A81F7A" w:rsidR="009E7D12" w:rsidRPr="00621C18" w:rsidRDefault="009E7D12">
            <w:pPr>
              <w:pStyle w:val="TableParagraph"/>
              <w:spacing w:line="228" w:lineRule="exact"/>
              <w:ind w:left="103" w:right="133"/>
              <w:rPr>
                <w:sz w:val="18"/>
                <w:szCs w:val="18"/>
              </w:rPr>
            </w:pPr>
            <w:r w:rsidRPr="00621C18">
              <w:rPr>
                <w:w w:val="95"/>
                <w:sz w:val="18"/>
                <w:szCs w:val="18"/>
              </w:rPr>
              <w:t>Ref_permitted_f</w:t>
            </w:r>
            <w:r w:rsidRPr="00621C18">
              <w:rPr>
                <w:sz w:val="18"/>
                <w:szCs w:val="18"/>
              </w:rPr>
              <w:t>eature_type</w:t>
            </w:r>
          </w:p>
        </w:tc>
        <w:tc>
          <w:tcPr>
            <w:tcW w:w="3690" w:type="dxa"/>
            <w:tcBorders>
              <w:right w:val="single" w:sz="4" w:space="0" w:color="000000"/>
            </w:tcBorders>
          </w:tcPr>
          <w:p w14:paraId="015DEDF8" w14:textId="752AED18" w:rsidR="009E7D12" w:rsidRPr="00621C18" w:rsidRDefault="009E7D12">
            <w:pPr>
              <w:pStyle w:val="TableParagraph"/>
              <w:spacing w:before="17"/>
              <w:ind w:left="103"/>
              <w:rPr>
                <w:sz w:val="18"/>
                <w:szCs w:val="18"/>
              </w:rPr>
            </w:pPr>
            <w:r w:rsidRPr="00621C18">
              <w:rPr>
                <w:w w:val="95"/>
                <w:sz w:val="18"/>
                <w:szCs w:val="18"/>
              </w:rPr>
              <w:t>icis_perm_feature.perm_feature_ty</w:t>
            </w:r>
            <w:r w:rsidRPr="00621C18">
              <w:rPr>
                <w:sz w:val="18"/>
                <w:szCs w:val="18"/>
              </w:rPr>
              <w:t>pe_code</w:t>
            </w:r>
          </w:p>
        </w:tc>
        <w:tc>
          <w:tcPr>
            <w:tcW w:w="4680" w:type="dxa"/>
            <w:tcBorders>
              <w:left w:val="single" w:sz="4" w:space="0" w:color="000000"/>
            </w:tcBorders>
          </w:tcPr>
          <w:p w14:paraId="0B7F0184" w14:textId="23501A45" w:rsidR="009E7D12" w:rsidRPr="00621C18" w:rsidRDefault="009E7D12">
            <w:pPr>
              <w:pStyle w:val="TableParagraph"/>
              <w:spacing w:line="228" w:lineRule="exact"/>
              <w:ind w:left="103" w:right="174"/>
              <w:rPr>
                <w:sz w:val="18"/>
                <w:szCs w:val="18"/>
              </w:rPr>
            </w:pPr>
          </w:p>
        </w:tc>
      </w:tr>
      <w:tr w:rsidR="009E7D12" w:rsidRPr="00621C18" w14:paraId="58D1396F" w14:textId="77777777" w:rsidTr="00467496">
        <w:trPr>
          <w:trHeight w:hRule="exact" w:val="490"/>
        </w:trPr>
        <w:tc>
          <w:tcPr>
            <w:tcW w:w="2628" w:type="dxa"/>
          </w:tcPr>
          <w:p w14:paraId="4F5D78B3" w14:textId="1F693EBA" w:rsidR="009E7D12" w:rsidRPr="00621C18" w:rsidRDefault="009E7D12">
            <w:pPr>
              <w:pStyle w:val="TableParagraph"/>
              <w:spacing w:before="15"/>
              <w:ind w:left="103" w:right="180"/>
              <w:rPr>
                <w:sz w:val="18"/>
                <w:szCs w:val="18"/>
              </w:rPr>
            </w:pPr>
            <w:r w:rsidRPr="00621C18">
              <w:rPr>
                <w:w w:val="95"/>
                <w:sz w:val="18"/>
                <w:szCs w:val="18"/>
              </w:rPr>
              <w:t>PermittedFeatureCharacteristi</w:t>
            </w:r>
            <w:r w:rsidRPr="00621C18">
              <w:rPr>
                <w:sz w:val="18"/>
                <w:szCs w:val="18"/>
              </w:rPr>
              <w:t>cs</w:t>
            </w:r>
          </w:p>
        </w:tc>
        <w:tc>
          <w:tcPr>
            <w:tcW w:w="1947" w:type="dxa"/>
          </w:tcPr>
          <w:p w14:paraId="1E18BBCF" w14:textId="06CC3F06" w:rsidR="009E7D12" w:rsidRPr="00621C18" w:rsidRDefault="009E7D12">
            <w:pPr>
              <w:pStyle w:val="TableParagraph"/>
              <w:ind w:left="103" w:right="141"/>
              <w:rPr>
                <w:sz w:val="18"/>
                <w:szCs w:val="18"/>
              </w:rPr>
            </w:pPr>
            <w:r w:rsidRPr="00621C18">
              <w:rPr>
                <w:w w:val="95"/>
                <w:sz w:val="18"/>
                <w:szCs w:val="18"/>
              </w:rPr>
              <w:t>Ref_characteristi</w:t>
            </w:r>
            <w:r w:rsidRPr="00621C18">
              <w:rPr>
                <w:sz w:val="18"/>
                <w:szCs w:val="18"/>
              </w:rPr>
              <w:t>c</w:t>
            </w:r>
          </w:p>
        </w:tc>
        <w:tc>
          <w:tcPr>
            <w:tcW w:w="3690" w:type="dxa"/>
            <w:tcBorders>
              <w:right w:val="single" w:sz="4" w:space="0" w:color="000000"/>
            </w:tcBorders>
          </w:tcPr>
          <w:p w14:paraId="35E9BD1B" w14:textId="0AD6B7EB" w:rsidR="009E7D12" w:rsidRPr="00621C18" w:rsidRDefault="009E7D12">
            <w:pPr>
              <w:pStyle w:val="TableParagraph"/>
              <w:spacing w:before="15"/>
              <w:ind w:left="103"/>
              <w:rPr>
                <w:sz w:val="18"/>
                <w:szCs w:val="18"/>
              </w:rPr>
            </w:pPr>
            <w:r w:rsidRPr="00621C18">
              <w:rPr>
                <w:w w:val="95"/>
                <w:sz w:val="18"/>
                <w:szCs w:val="18"/>
              </w:rPr>
              <w:t>xref_perm_feature_character.chara</w:t>
            </w:r>
            <w:r w:rsidRPr="00621C18">
              <w:rPr>
                <w:sz w:val="18"/>
                <w:szCs w:val="18"/>
              </w:rPr>
              <w:t>cteristic_code</w:t>
            </w:r>
          </w:p>
        </w:tc>
        <w:tc>
          <w:tcPr>
            <w:tcW w:w="4680" w:type="dxa"/>
            <w:tcBorders>
              <w:left w:val="single" w:sz="4" w:space="0" w:color="000000"/>
            </w:tcBorders>
          </w:tcPr>
          <w:p w14:paraId="63088488" w14:textId="243D70E8" w:rsidR="009E7D12" w:rsidRPr="00621C18" w:rsidRDefault="009E7D12">
            <w:pPr>
              <w:pStyle w:val="TableParagraph"/>
              <w:ind w:left="103" w:right="174"/>
              <w:rPr>
                <w:sz w:val="18"/>
                <w:szCs w:val="18"/>
              </w:rPr>
            </w:pPr>
          </w:p>
        </w:tc>
      </w:tr>
      <w:tr w:rsidR="009E7D12" w:rsidRPr="00621C18" w14:paraId="4E22337C" w14:textId="77777777" w:rsidTr="00467496">
        <w:trPr>
          <w:trHeight w:hRule="exact" w:val="317"/>
        </w:trPr>
        <w:tc>
          <w:tcPr>
            <w:tcW w:w="2628" w:type="dxa"/>
          </w:tcPr>
          <w:p w14:paraId="6D9543F8" w14:textId="77777777" w:rsidR="009E7D12" w:rsidRPr="00621C18" w:rsidRDefault="009E7D12">
            <w:pPr>
              <w:pStyle w:val="TableParagraph"/>
              <w:spacing w:before="15"/>
              <w:ind w:left="103"/>
              <w:rPr>
                <w:sz w:val="18"/>
                <w:szCs w:val="18"/>
              </w:rPr>
            </w:pPr>
            <w:r w:rsidRPr="00621C18">
              <w:rPr>
                <w:sz w:val="18"/>
                <w:szCs w:val="18"/>
              </w:rPr>
              <w:t>PermittedFeatureDescription</w:t>
            </w:r>
          </w:p>
        </w:tc>
        <w:tc>
          <w:tcPr>
            <w:tcW w:w="1947" w:type="dxa"/>
          </w:tcPr>
          <w:p w14:paraId="41F38430" w14:textId="77777777" w:rsidR="009E7D12" w:rsidRPr="00621C18" w:rsidRDefault="009E7D12">
            <w:pPr>
              <w:rPr>
                <w:sz w:val="18"/>
                <w:szCs w:val="18"/>
              </w:rPr>
            </w:pPr>
          </w:p>
        </w:tc>
        <w:tc>
          <w:tcPr>
            <w:tcW w:w="3690" w:type="dxa"/>
            <w:tcBorders>
              <w:right w:val="single" w:sz="4" w:space="0" w:color="000000"/>
            </w:tcBorders>
          </w:tcPr>
          <w:p w14:paraId="3622EB7F" w14:textId="6A5A7222" w:rsidR="009E7D12" w:rsidRPr="00621C18" w:rsidRDefault="009E7D12">
            <w:pPr>
              <w:pStyle w:val="TableParagraph"/>
              <w:spacing w:before="15"/>
              <w:ind w:left="103" w:right="177"/>
              <w:rPr>
                <w:sz w:val="18"/>
                <w:szCs w:val="18"/>
              </w:rPr>
            </w:pPr>
            <w:r w:rsidRPr="00621C18">
              <w:rPr>
                <w:w w:val="95"/>
                <w:sz w:val="18"/>
                <w:szCs w:val="18"/>
              </w:rPr>
              <w:t>icis_perm_feature.perm_feature_te</w:t>
            </w:r>
            <w:r w:rsidRPr="00621C18">
              <w:rPr>
                <w:sz w:val="18"/>
                <w:szCs w:val="18"/>
              </w:rPr>
              <w:t>xt</w:t>
            </w:r>
          </w:p>
        </w:tc>
        <w:tc>
          <w:tcPr>
            <w:tcW w:w="4680" w:type="dxa"/>
            <w:tcBorders>
              <w:left w:val="single" w:sz="4" w:space="0" w:color="000000"/>
            </w:tcBorders>
          </w:tcPr>
          <w:p w14:paraId="74B13A9B" w14:textId="24AB62D7" w:rsidR="009E7D12" w:rsidRPr="00621C18" w:rsidRDefault="009E7D12">
            <w:pPr>
              <w:pStyle w:val="TableParagraph"/>
              <w:spacing w:line="223" w:lineRule="exact"/>
              <w:ind w:left="103"/>
              <w:rPr>
                <w:sz w:val="18"/>
                <w:szCs w:val="18"/>
              </w:rPr>
            </w:pPr>
          </w:p>
        </w:tc>
      </w:tr>
      <w:tr w:rsidR="009E7D12" w:rsidRPr="00621C18" w14:paraId="7E0AD8C5" w14:textId="77777777" w:rsidTr="00467496">
        <w:trPr>
          <w:trHeight w:hRule="exact" w:val="490"/>
        </w:trPr>
        <w:tc>
          <w:tcPr>
            <w:tcW w:w="2628" w:type="dxa"/>
          </w:tcPr>
          <w:p w14:paraId="111DFA89" w14:textId="23982E7A" w:rsidR="009E7D12" w:rsidRPr="00621C18" w:rsidRDefault="009E7D12">
            <w:pPr>
              <w:pStyle w:val="TableParagraph"/>
              <w:spacing w:before="15"/>
              <w:ind w:left="103"/>
              <w:rPr>
                <w:sz w:val="18"/>
                <w:szCs w:val="18"/>
              </w:rPr>
            </w:pPr>
            <w:r w:rsidRPr="00621C18">
              <w:rPr>
                <w:w w:val="95"/>
                <w:sz w:val="18"/>
                <w:szCs w:val="18"/>
              </w:rPr>
              <w:lastRenderedPageBreak/>
              <w:t>PermittedFeatureTreatmentT</w:t>
            </w:r>
            <w:r w:rsidRPr="00621C18">
              <w:rPr>
                <w:sz w:val="18"/>
                <w:szCs w:val="18"/>
              </w:rPr>
              <w:t>ypeCode</w:t>
            </w:r>
          </w:p>
        </w:tc>
        <w:tc>
          <w:tcPr>
            <w:tcW w:w="1947" w:type="dxa"/>
          </w:tcPr>
          <w:p w14:paraId="2E70CD9B" w14:textId="68B4E27A" w:rsidR="009E7D12" w:rsidRPr="00621C18" w:rsidRDefault="009E7D12">
            <w:pPr>
              <w:pStyle w:val="TableParagraph"/>
              <w:ind w:left="103" w:right="133"/>
              <w:rPr>
                <w:sz w:val="18"/>
                <w:szCs w:val="18"/>
              </w:rPr>
            </w:pPr>
            <w:r w:rsidRPr="00621C18">
              <w:rPr>
                <w:w w:val="95"/>
                <w:sz w:val="18"/>
                <w:szCs w:val="18"/>
              </w:rPr>
              <w:t>Ref_treatment_ty</w:t>
            </w:r>
            <w:r w:rsidRPr="00621C18">
              <w:rPr>
                <w:sz w:val="18"/>
                <w:szCs w:val="18"/>
              </w:rPr>
              <w:t>pe</w:t>
            </w:r>
          </w:p>
        </w:tc>
        <w:tc>
          <w:tcPr>
            <w:tcW w:w="3690" w:type="dxa"/>
            <w:tcBorders>
              <w:right w:val="single" w:sz="4" w:space="0" w:color="000000"/>
            </w:tcBorders>
          </w:tcPr>
          <w:p w14:paraId="388C8B0D" w14:textId="69D8778E" w:rsidR="009E7D12" w:rsidRPr="00621C18" w:rsidRDefault="009E7D12">
            <w:pPr>
              <w:pStyle w:val="TableParagraph"/>
              <w:spacing w:before="15"/>
              <w:ind w:left="103"/>
              <w:rPr>
                <w:sz w:val="18"/>
                <w:szCs w:val="18"/>
              </w:rPr>
            </w:pPr>
            <w:r w:rsidRPr="00621C18">
              <w:rPr>
                <w:w w:val="95"/>
                <w:sz w:val="18"/>
                <w:szCs w:val="18"/>
              </w:rPr>
              <w:t>xref_perm_feature_treatment.treat</w:t>
            </w:r>
            <w:r w:rsidRPr="00621C18">
              <w:rPr>
                <w:sz w:val="18"/>
                <w:szCs w:val="18"/>
              </w:rPr>
              <w:t>ment_type_code</w:t>
            </w:r>
          </w:p>
        </w:tc>
        <w:tc>
          <w:tcPr>
            <w:tcW w:w="4680" w:type="dxa"/>
            <w:tcBorders>
              <w:left w:val="single" w:sz="4" w:space="0" w:color="000000"/>
            </w:tcBorders>
          </w:tcPr>
          <w:p w14:paraId="02BF401A" w14:textId="48A49B4D" w:rsidR="009E7D12" w:rsidRPr="00621C18" w:rsidRDefault="009E7D12">
            <w:pPr>
              <w:pStyle w:val="TableParagraph"/>
              <w:ind w:left="103" w:right="174"/>
              <w:rPr>
                <w:sz w:val="18"/>
                <w:szCs w:val="18"/>
              </w:rPr>
            </w:pPr>
          </w:p>
        </w:tc>
      </w:tr>
      <w:tr w:rsidR="009E7D12" w:rsidRPr="00621C18" w14:paraId="4949E120" w14:textId="77777777" w:rsidTr="00467496">
        <w:trPr>
          <w:trHeight w:hRule="exact" w:val="490"/>
        </w:trPr>
        <w:tc>
          <w:tcPr>
            <w:tcW w:w="2628" w:type="dxa"/>
          </w:tcPr>
          <w:p w14:paraId="012AE7AC" w14:textId="203BCE0C" w:rsidR="009E7D12" w:rsidRPr="00621C18" w:rsidRDefault="009E7D12">
            <w:pPr>
              <w:pStyle w:val="TableParagraph"/>
              <w:spacing w:before="15"/>
              <w:ind w:left="103"/>
              <w:rPr>
                <w:sz w:val="18"/>
                <w:szCs w:val="18"/>
              </w:rPr>
            </w:pPr>
            <w:r w:rsidRPr="00621C18">
              <w:rPr>
                <w:w w:val="95"/>
                <w:sz w:val="18"/>
                <w:szCs w:val="18"/>
              </w:rPr>
              <w:t>PermittedFeatureDesignFlow</w:t>
            </w:r>
            <w:r w:rsidRPr="00621C18">
              <w:rPr>
                <w:sz w:val="18"/>
                <w:szCs w:val="18"/>
              </w:rPr>
              <w:t>Number</w:t>
            </w:r>
          </w:p>
        </w:tc>
        <w:tc>
          <w:tcPr>
            <w:tcW w:w="1947" w:type="dxa"/>
          </w:tcPr>
          <w:p w14:paraId="376C1E6C" w14:textId="77777777" w:rsidR="009E7D12" w:rsidRPr="00621C18" w:rsidRDefault="009E7D12">
            <w:pPr>
              <w:rPr>
                <w:sz w:val="18"/>
                <w:szCs w:val="18"/>
              </w:rPr>
            </w:pPr>
          </w:p>
        </w:tc>
        <w:tc>
          <w:tcPr>
            <w:tcW w:w="3690" w:type="dxa"/>
            <w:tcBorders>
              <w:right w:val="single" w:sz="4" w:space="0" w:color="000000"/>
            </w:tcBorders>
          </w:tcPr>
          <w:p w14:paraId="49D7DC57" w14:textId="77777777" w:rsidR="009E7D12" w:rsidRPr="00621C18" w:rsidRDefault="009E7D12">
            <w:pPr>
              <w:rPr>
                <w:sz w:val="18"/>
                <w:szCs w:val="18"/>
              </w:rPr>
            </w:pPr>
          </w:p>
        </w:tc>
        <w:tc>
          <w:tcPr>
            <w:tcW w:w="4680" w:type="dxa"/>
            <w:tcBorders>
              <w:left w:val="single" w:sz="4" w:space="0" w:color="000000"/>
            </w:tcBorders>
          </w:tcPr>
          <w:p w14:paraId="792CDDE7" w14:textId="77777777" w:rsidR="009E7D12" w:rsidRPr="00621C18" w:rsidRDefault="009E7D12">
            <w:pPr>
              <w:rPr>
                <w:sz w:val="18"/>
                <w:szCs w:val="18"/>
              </w:rPr>
            </w:pPr>
          </w:p>
        </w:tc>
      </w:tr>
      <w:tr w:rsidR="009E7D12" w:rsidRPr="00621C18" w14:paraId="38044A20" w14:textId="77777777" w:rsidTr="00467496">
        <w:trPr>
          <w:trHeight w:hRule="exact" w:val="490"/>
        </w:trPr>
        <w:tc>
          <w:tcPr>
            <w:tcW w:w="2628" w:type="dxa"/>
          </w:tcPr>
          <w:p w14:paraId="324E6C5B" w14:textId="315C6007" w:rsidR="009E7D12" w:rsidRPr="00621C18" w:rsidRDefault="009E7D12">
            <w:pPr>
              <w:pStyle w:val="TableParagraph"/>
              <w:spacing w:before="17"/>
              <w:ind w:left="103"/>
              <w:rPr>
                <w:sz w:val="18"/>
                <w:szCs w:val="18"/>
              </w:rPr>
            </w:pPr>
            <w:r w:rsidRPr="00621C18">
              <w:rPr>
                <w:w w:val="95"/>
                <w:sz w:val="18"/>
                <w:szCs w:val="18"/>
              </w:rPr>
              <w:t>PermittedFeatureActualAvera</w:t>
            </w:r>
            <w:r w:rsidRPr="00621C18">
              <w:rPr>
                <w:sz w:val="18"/>
                <w:szCs w:val="18"/>
              </w:rPr>
              <w:t>geFlowNumber</w:t>
            </w:r>
          </w:p>
        </w:tc>
        <w:tc>
          <w:tcPr>
            <w:tcW w:w="1947" w:type="dxa"/>
          </w:tcPr>
          <w:p w14:paraId="7E107AB0" w14:textId="77777777" w:rsidR="009E7D12" w:rsidRPr="00621C18" w:rsidRDefault="009E7D12">
            <w:pPr>
              <w:rPr>
                <w:sz w:val="18"/>
                <w:szCs w:val="18"/>
              </w:rPr>
            </w:pPr>
          </w:p>
        </w:tc>
        <w:tc>
          <w:tcPr>
            <w:tcW w:w="3690" w:type="dxa"/>
            <w:tcBorders>
              <w:right w:val="single" w:sz="4" w:space="0" w:color="000000"/>
            </w:tcBorders>
          </w:tcPr>
          <w:p w14:paraId="593F9F8E" w14:textId="77777777" w:rsidR="009E7D12" w:rsidRPr="00621C18" w:rsidRDefault="009E7D12">
            <w:pPr>
              <w:rPr>
                <w:sz w:val="18"/>
                <w:szCs w:val="18"/>
              </w:rPr>
            </w:pPr>
          </w:p>
        </w:tc>
        <w:tc>
          <w:tcPr>
            <w:tcW w:w="4680" w:type="dxa"/>
            <w:tcBorders>
              <w:left w:val="single" w:sz="4" w:space="0" w:color="000000"/>
            </w:tcBorders>
          </w:tcPr>
          <w:p w14:paraId="78D900E5" w14:textId="77777777" w:rsidR="009E7D12" w:rsidRPr="00621C18" w:rsidRDefault="009E7D12">
            <w:pPr>
              <w:rPr>
                <w:sz w:val="18"/>
                <w:szCs w:val="18"/>
              </w:rPr>
            </w:pPr>
          </w:p>
        </w:tc>
      </w:tr>
      <w:tr w:rsidR="009E7D12" w:rsidRPr="00621C18" w14:paraId="71C30944" w14:textId="77777777" w:rsidTr="00467496">
        <w:trPr>
          <w:trHeight w:hRule="exact" w:val="490"/>
        </w:trPr>
        <w:tc>
          <w:tcPr>
            <w:tcW w:w="2628" w:type="dxa"/>
          </w:tcPr>
          <w:p w14:paraId="179C8E0F" w14:textId="3FDCB2D3" w:rsidR="009E7D12" w:rsidRPr="00621C18" w:rsidRDefault="009E7D12">
            <w:pPr>
              <w:pStyle w:val="TableParagraph"/>
              <w:spacing w:before="15"/>
              <w:ind w:left="103"/>
              <w:rPr>
                <w:sz w:val="18"/>
                <w:szCs w:val="18"/>
              </w:rPr>
            </w:pPr>
            <w:r w:rsidRPr="00621C18">
              <w:rPr>
                <w:w w:val="95"/>
                <w:sz w:val="18"/>
                <w:szCs w:val="18"/>
              </w:rPr>
              <w:t>PermittedFeatureStateWaterB</w:t>
            </w:r>
            <w:r w:rsidRPr="00621C18">
              <w:rPr>
                <w:sz w:val="18"/>
                <w:szCs w:val="18"/>
              </w:rPr>
              <w:t>odyCode</w:t>
            </w:r>
          </w:p>
        </w:tc>
        <w:tc>
          <w:tcPr>
            <w:tcW w:w="1947" w:type="dxa"/>
          </w:tcPr>
          <w:p w14:paraId="48102BD4" w14:textId="77777777" w:rsidR="009E7D12" w:rsidRPr="00621C18" w:rsidRDefault="009E7D12">
            <w:pPr>
              <w:rPr>
                <w:sz w:val="18"/>
                <w:szCs w:val="18"/>
              </w:rPr>
            </w:pPr>
          </w:p>
        </w:tc>
        <w:tc>
          <w:tcPr>
            <w:tcW w:w="3690" w:type="dxa"/>
            <w:tcBorders>
              <w:right w:val="single" w:sz="4" w:space="0" w:color="000000"/>
            </w:tcBorders>
          </w:tcPr>
          <w:p w14:paraId="2F6E50BD" w14:textId="306F63C5" w:rsidR="009E7D12" w:rsidRPr="00621C18" w:rsidRDefault="009E7D12">
            <w:pPr>
              <w:pStyle w:val="TableParagraph"/>
              <w:spacing w:before="15"/>
              <w:ind w:left="103" w:right="216"/>
              <w:rPr>
                <w:sz w:val="18"/>
                <w:szCs w:val="18"/>
              </w:rPr>
            </w:pPr>
            <w:r w:rsidRPr="00621C18">
              <w:rPr>
                <w:w w:val="95"/>
                <w:sz w:val="18"/>
                <w:szCs w:val="18"/>
              </w:rPr>
              <w:t>icis_perm_feature.state_water_bod</w:t>
            </w:r>
            <w:r w:rsidRPr="00621C18">
              <w:rPr>
                <w:sz w:val="18"/>
                <w:szCs w:val="18"/>
              </w:rPr>
              <w:t>y</w:t>
            </w:r>
          </w:p>
        </w:tc>
        <w:tc>
          <w:tcPr>
            <w:tcW w:w="4680" w:type="dxa"/>
            <w:tcBorders>
              <w:left w:val="single" w:sz="4" w:space="0" w:color="000000"/>
            </w:tcBorders>
          </w:tcPr>
          <w:p w14:paraId="361C2BA4" w14:textId="493B44A7" w:rsidR="009E7D12" w:rsidRPr="00621C18" w:rsidRDefault="009E7D12">
            <w:pPr>
              <w:pStyle w:val="TableParagraph"/>
              <w:spacing w:line="223" w:lineRule="exact"/>
              <w:ind w:left="103"/>
              <w:rPr>
                <w:sz w:val="18"/>
                <w:szCs w:val="18"/>
              </w:rPr>
            </w:pPr>
          </w:p>
        </w:tc>
      </w:tr>
      <w:tr w:rsidR="009E7D12" w:rsidRPr="00621C18" w14:paraId="6E4B78D1" w14:textId="77777777" w:rsidTr="00467496">
        <w:trPr>
          <w:trHeight w:hRule="exact" w:val="490"/>
        </w:trPr>
        <w:tc>
          <w:tcPr>
            <w:tcW w:w="2628" w:type="dxa"/>
            <w:tcBorders>
              <w:bottom w:val="single" w:sz="4" w:space="0" w:color="000000"/>
            </w:tcBorders>
          </w:tcPr>
          <w:p w14:paraId="62477BF9" w14:textId="10C53108" w:rsidR="009E7D12" w:rsidRPr="00621C18" w:rsidRDefault="009E7D12">
            <w:pPr>
              <w:pStyle w:val="TableParagraph"/>
              <w:spacing w:before="15" w:line="242" w:lineRule="auto"/>
              <w:ind w:left="103"/>
              <w:rPr>
                <w:sz w:val="18"/>
                <w:szCs w:val="18"/>
              </w:rPr>
            </w:pPr>
            <w:r w:rsidRPr="00621C18">
              <w:rPr>
                <w:w w:val="95"/>
                <w:sz w:val="18"/>
                <w:szCs w:val="18"/>
              </w:rPr>
              <w:t>PermittedFeatureStateWaterB</w:t>
            </w:r>
            <w:r w:rsidRPr="00621C18">
              <w:rPr>
                <w:sz w:val="18"/>
                <w:szCs w:val="18"/>
              </w:rPr>
              <w:t>odyName</w:t>
            </w:r>
          </w:p>
        </w:tc>
        <w:tc>
          <w:tcPr>
            <w:tcW w:w="1947" w:type="dxa"/>
            <w:tcBorders>
              <w:bottom w:val="single" w:sz="4" w:space="0" w:color="000000"/>
            </w:tcBorders>
          </w:tcPr>
          <w:p w14:paraId="2F0D29B5" w14:textId="77777777" w:rsidR="009E7D12" w:rsidRPr="00621C18" w:rsidRDefault="009E7D12">
            <w:pPr>
              <w:rPr>
                <w:sz w:val="18"/>
                <w:szCs w:val="18"/>
              </w:rPr>
            </w:pPr>
          </w:p>
        </w:tc>
        <w:tc>
          <w:tcPr>
            <w:tcW w:w="3690" w:type="dxa"/>
            <w:tcBorders>
              <w:bottom w:val="single" w:sz="4" w:space="0" w:color="000000"/>
              <w:right w:val="single" w:sz="4" w:space="0" w:color="000000"/>
            </w:tcBorders>
          </w:tcPr>
          <w:p w14:paraId="2705CDBC" w14:textId="3C534699" w:rsidR="009E7D12" w:rsidRPr="00621C18" w:rsidRDefault="009E7D12">
            <w:pPr>
              <w:pStyle w:val="TableParagraph"/>
              <w:spacing w:before="15" w:line="242" w:lineRule="auto"/>
              <w:ind w:left="103"/>
              <w:rPr>
                <w:sz w:val="18"/>
                <w:szCs w:val="18"/>
              </w:rPr>
            </w:pPr>
            <w:r w:rsidRPr="00621C18">
              <w:rPr>
                <w:w w:val="95"/>
                <w:sz w:val="18"/>
                <w:szCs w:val="18"/>
              </w:rPr>
              <w:t>icis_perm_feature.state_water_bod</w:t>
            </w:r>
            <w:r w:rsidRPr="00621C18">
              <w:rPr>
                <w:sz w:val="18"/>
                <w:szCs w:val="18"/>
              </w:rPr>
              <w:t>y_name</w:t>
            </w:r>
          </w:p>
        </w:tc>
        <w:tc>
          <w:tcPr>
            <w:tcW w:w="4680" w:type="dxa"/>
            <w:tcBorders>
              <w:left w:val="single" w:sz="4" w:space="0" w:color="000000"/>
              <w:bottom w:val="single" w:sz="4" w:space="0" w:color="000000"/>
            </w:tcBorders>
          </w:tcPr>
          <w:p w14:paraId="24B27BFE" w14:textId="12FA9ED2" w:rsidR="009E7D12" w:rsidRPr="00621C18" w:rsidRDefault="009E7D12">
            <w:pPr>
              <w:pStyle w:val="TableParagraph"/>
              <w:spacing w:line="223" w:lineRule="exact"/>
              <w:ind w:left="103"/>
              <w:rPr>
                <w:sz w:val="18"/>
                <w:szCs w:val="18"/>
              </w:rPr>
            </w:pPr>
          </w:p>
        </w:tc>
      </w:tr>
      <w:tr w:rsidR="009E7D12" w:rsidRPr="00621C18" w14:paraId="56E5D0D5" w14:textId="77777777" w:rsidTr="00467496">
        <w:trPr>
          <w:trHeight w:hRule="exact" w:val="490"/>
        </w:trPr>
        <w:tc>
          <w:tcPr>
            <w:tcW w:w="2628" w:type="dxa"/>
            <w:tcBorders>
              <w:top w:val="single" w:sz="4" w:space="0" w:color="000000"/>
            </w:tcBorders>
          </w:tcPr>
          <w:p w14:paraId="6066D6F2" w14:textId="77F6B45A" w:rsidR="009E7D12" w:rsidRPr="00621C18" w:rsidRDefault="009E7D12">
            <w:pPr>
              <w:pStyle w:val="TableParagraph"/>
              <w:spacing w:before="17"/>
              <w:ind w:left="103"/>
              <w:rPr>
                <w:sz w:val="18"/>
                <w:szCs w:val="18"/>
              </w:rPr>
            </w:pPr>
            <w:r w:rsidRPr="00621C18">
              <w:rPr>
                <w:w w:val="95"/>
                <w:sz w:val="18"/>
                <w:szCs w:val="18"/>
              </w:rPr>
              <w:t>PermittedFeatureUserDefined</w:t>
            </w:r>
            <w:r w:rsidRPr="00621C18">
              <w:rPr>
                <w:sz w:val="18"/>
                <w:szCs w:val="18"/>
              </w:rPr>
              <w:t>DataElement1</w:t>
            </w:r>
          </w:p>
        </w:tc>
        <w:tc>
          <w:tcPr>
            <w:tcW w:w="1947" w:type="dxa"/>
            <w:tcBorders>
              <w:top w:val="single" w:sz="4" w:space="0" w:color="000000"/>
            </w:tcBorders>
          </w:tcPr>
          <w:p w14:paraId="4642CC3A" w14:textId="77777777" w:rsidR="009E7D12" w:rsidRPr="00621C18" w:rsidRDefault="009E7D12">
            <w:pPr>
              <w:rPr>
                <w:sz w:val="18"/>
                <w:szCs w:val="18"/>
              </w:rPr>
            </w:pPr>
          </w:p>
        </w:tc>
        <w:tc>
          <w:tcPr>
            <w:tcW w:w="3690" w:type="dxa"/>
            <w:tcBorders>
              <w:top w:val="single" w:sz="4" w:space="0" w:color="000000"/>
              <w:right w:val="single" w:sz="4" w:space="0" w:color="000000"/>
            </w:tcBorders>
          </w:tcPr>
          <w:p w14:paraId="0BA1AC62" w14:textId="77777777" w:rsidR="009E7D12" w:rsidRPr="00621C18" w:rsidRDefault="009E7D12">
            <w:pPr>
              <w:pStyle w:val="TableParagraph"/>
              <w:spacing w:before="17"/>
              <w:ind w:left="103"/>
              <w:rPr>
                <w:sz w:val="18"/>
                <w:szCs w:val="18"/>
              </w:rPr>
            </w:pPr>
            <w:r w:rsidRPr="00621C18">
              <w:rPr>
                <w:sz w:val="18"/>
                <w:szCs w:val="18"/>
              </w:rPr>
              <w:t>icis_perm_feature.udf1</w:t>
            </w:r>
          </w:p>
        </w:tc>
        <w:tc>
          <w:tcPr>
            <w:tcW w:w="4680" w:type="dxa"/>
            <w:tcBorders>
              <w:top w:val="single" w:sz="4" w:space="0" w:color="000000"/>
              <w:left w:val="single" w:sz="4" w:space="0" w:color="000000"/>
            </w:tcBorders>
          </w:tcPr>
          <w:p w14:paraId="545EE0E0" w14:textId="25583598" w:rsidR="009E7D12" w:rsidRPr="00621C18" w:rsidRDefault="009E7D12">
            <w:pPr>
              <w:pStyle w:val="TableParagraph"/>
              <w:spacing w:line="226" w:lineRule="exact"/>
              <w:ind w:left="103"/>
              <w:rPr>
                <w:sz w:val="18"/>
                <w:szCs w:val="18"/>
              </w:rPr>
            </w:pPr>
          </w:p>
        </w:tc>
      </w:tr>
      <w:tr w:rsidR="009E7D12" w:rsidRPr="00621C18" w14:paraId="4C977B26" w14:textId="77777777" w:rsidTr="00467496">
        <w:trPr>
          <w:trHeight w:hRule="exact" w:val="490"/>
        </w:trPr>
        <w:tc>
          <w:tcPr>
            <w:tcW w:w="2628" w:type="dxa"/>
          </w:tcPr>
          <w:p w14:paraId="498964F4" w14:textId="4E71E697" w:rsidR="009E7D12" w:rsidRPr="00621C18" w:rsidRDefault="009E7D12">
            <w:pPr>
              <w:pStyle w:val="TableParagraph"/>
              <w:spacing w:before="15"/>
              <w:ind w:left="103"/>
              <w:rPr>
                <w:sz w:val="18"/>
                <w:szCs w:val="18"/>
              </w:rPr>
            </w:pPr>
            <w:r w:rsidRPr="00621C18">
              <w:rPr>
                <w:w w:val="95"/>
                <w:sz w:val="18"/>
                <w:szCs w:val="18"/>
              </w:rPr>
              <w:t>PermittedFeatureUserDefined</w:t>
            </w:r>
            <w:r w:rsidRPr="00621C18">
              <w:rPr>
                <w:sz w:val="18"/>
                <w:szCs w:val="18"/>
              </w:rPr>
              <w:t>DataElement2</w:t>
            </w:r>
          </w:p>
        </w:tc>
        <w:tc>
          <w:tcPr>
            <w:tcW w:w="1947" w:type="dxa"/>
          </w:tcPr>
          <w:p w14:paraId="22317047" w14:textId="77777777" w:rsidR="009E7D12" w:rsidRPr="00621C18" w:rsidRDefault="009E7D12">
            <w:pPr>
              <w:rPr>
                <w:sz w:val="18"/>
                <w:szCs w:val="18"/>
              </w:rPr>
            </w:pPr>
          </w:p>
        </w:tc>
        <w:tc>
          <w:tcPr>
            <w:tcW w:w="3690" w:type="dxa"/>
            <w:tcBorders>
              <w:right w:val="single" w:sz="4" w:space="0" w:color="000000"/>
            </w:tcBorders>
          </w:tcPr>
          <w:p w14:paraId="5DAD14E7" w14:textId="77777777" w:rsidR="009E7D12" w:rsidRPr="00621C18" w:rsidRDefault="009E7D12">
            <w:pPr>
              <w:pStyle w:val="TableParagraph"/>
              <w:spacing w:before="15"/>
              <w:ind w:left="103"/>
              <w:rPr>
                <w:sz w:val="18"/>
                <w:szCs w:val="18"/>
              </w:rPr>
            </w:pPr>
            <w:r w:rsidRPr="00621C18">
              <w:rPr>
                <w:sz w:val="18"/>
                <w:szCs w:val="18"/>
              </w:rPr>
              <w:t>icis_perm_feature.udf2</w:t>
            </w:r>
          </w:p>
        </w:tc>
        <w:tc>
          <w:tcPr>
            <w:tcW w:w="4680" w:type="dxa"/>
            <w:tcBorders>
              <w:left w:val="single" w:sz="4" w:space="0" w:color="000000"/>
            </w:tcBorders>
          </w:tcPr>
          <w:p w14:paraId="5407DC33" w14:textId="49D9C933" w:rsidR="009E7D12" w:rsidRPr="00621C18" w:rsidRDefault="009E7D12">
            <w:pPr>
              <w:pStyle w:val="TableParagraph"/>
              <w:spacing w:line="223" w:lineRule="exact"/>
              <w:ind w:left="103"/>
              <w:rPr>
                <w:sz w:val="18"/>
                <w:szCs w:val="18"/>
              </w:rPr>
            </w:pPr>
          </w:p>
        </w:tc>
      </w:tr>
      <w:tr w:rsidR="009E7D12" w:rsidRPr="00621C18" w14:paraId="658D67C7" w14:textId="77777777" w:rsidTr="00467496">
        <w:trPr>
          <w:trHeight w:hRule="exact" w:val="317"/>
        </w:trPr>
        <w:tc>
          <w:tcPr>
            <w:tcW w:w="2628" w:type="dxa"/>
          </w:tcPr>
          <w:p w14:paraId="2FBCE182" w14:textId="77777777" w:rsidR="009E7D12" w:rsidRPr="00621C18" w:rsidRDefault="009E7D12">
            <w:pPr>
              <w:pStyle w:val="TableParagraph"/>
              <w:spacing w:before="15"/>
              <w:ind w:left="103"/>
              <w:rPr>
                <w:sz w:val="18"/>
                <w:szCs w:val="18"/>
              </w:rPr>
            </w:pPr>
            <w:r w:rsidRPr="00621C18">
              <w:rPr>
                <w:sz w:val="18"/>
                <w:szCs w:val="18"/>
              </w:rPr>
              <w:t>FieldSize</w:t>
            </w:r>
          </w:p>
        </w:tc>
        <w:tc>
          <w:tcPr>
            <w:tcW w:w="1947" w:type="dxa"/>
          </w:tcPr>
          <w:p w14:paraId="7C13B90F" w14:textId="77777777" w:rsidR="009E7D12" w:rsidRPr="00621C18" w:rsidRDefault="009E7D12">
            <w:pPr>
              <w:rPr>
                <w:sz w:val="18"/>
                <w:szCs w:val="18"/>
              </w:rPr>
            </w:pPr>
          </w:p>
        </w:tc>
        <w:tc>
          <w:tcPr>
            <w:tcW w:w="3690" w:type="dxa"/>
            <w:tcBorders>
              <w:right w:val="single" w:sz="4" w:space="0" w:color="000000"/>
            </w:tcBorders>
          </w:tcPr>
          <w:p w14:paraId="1BAF6D16" w14:textId="77777777" w:rsidR="009E7D12" w:rsidRPr="00621C18" w:rsidRDefault="009E7D12">
            <w:pPr>
              <w:pStyle w:val="TableParagraph"/>
              <w:spacing w:before="15"/>
              <w:ind w:left="103"/>
              <w:rPr>
                <w:sz w:val="18"/>
                <w:szCs w:val="18"/>
              </w:rPr>
            </w:pPr>
            <w:r w:rsidRPr="00621C18">
              <w:rPr>
                <w:sz w:val="18"/>
                <w:szCs w:val="18"/>
              </w:rPr>
              <w:t>icis_perm_feature.field_size</w:t>
            </w:r>
          </w:p>
        </w:tc>
        <w:tc>
          <w:tcPr>
            <w:tcW w:w="4680" w:type="dxa"/>
            <w:tcBorders>
              <w:left w:val="single" w:sz="4" w:space="0" w:color="000000"/>
            </w:tcBorders>
          </w:tcPr>
          <w:p w14:paraId="33F8A98D" w14:textId="77777777" w:rsidR="009E7D12" w:rsidRPr="00621C18" w:rsidRDefault="009E7D12">
            <w:pPr>
              <w:rPr>
                <w:sz w:val="18"/>
                <w:szCs w:val="18"/>
              </w:rPr>
            </w:pPr>
          </w:p>
        </w:tc>
      </w:tr>
      <w:tr w:rsidR="009E7D12" w:rsidRPr="00621C18" w14:paraId="1A7C91CD" w14:textId="77777777" w:rsidTr="00467496">
        <w:trPr>
          <w:trHeight w:hRule="exact" w:val="317"/>
        </w:trPr>
        <w:tc>
          <w:tcPr>
            <w:tcW w:w="2628" w:type="dxa"/>
          </w:tcPr>
          <w:p w14:paraId="7CD32A29" w14:textId="77777777" w:rsidR="009E7D12" w:rsidRPr="00621C18" w:rsidRDefault="009E7D12">
            <w:pPr>
              <w:pStyle w:val="TableParagraph"/>
              <w:spacing w:before="15"/>
              <w:ind w:left="103"/>
              <w:rPr>
                <w:sz w:val="18"/>
                <w:szCs w:val="18"/>
              </w:rPr>
            </w:pPr>
            <w:r w:rsidRPr="00621C18">
              <w:rPr>
                <w:sz w:val="18"/>
                <w:szCs w:val="18"/>
              </w:rPr>
              <w:t>IsSiteOwnByFacility</w:t>
            </w:r>
          </w:p>
        </w:tc>
        <w:tc>
          <w:tcPr>
            <w:tcW w:w="1947" w:type="dxa"/>
          </w:tcPr>
          <w:p w14:paraId="1F1CD2C5" w14:textId="77777777" w:rsidR="009E7D12" w:rsidRPr="00621C18" w:rsidRDefault="009E7D12">
            <w:pPr>
              <w:rPr>
                <w:sz w:val="18"/>
                <w:szCs w:val="18"/>
              </w:rPr>
            </w:pPr>
          </w:p>
        </w:tc>
        <w:tc>
          <w:tcPr>
            <w:tcW w:w="3690" w:type="dxa"/>
            <w:tcBorders>
              <w:right w:val="single" w:sz="4" w:space="0" w:color="000000"/>
            </w:tcBorders>
          </w:tcPr>
          <w:p w14:paraId="2FCE8F2F" w14:textId="559CE599" w:rsidR="009E7D12" w:rsidRPr="00621C18" w:rsidRDefault="009E7D12">
            <w:pPr>
              <w:pStyle w:val="TableParagraph"/>
              <w:spacing w:before="15"/>
              <w:ind w:left="103"/>
              <w:rPr>
                <w:sz w:val="18"/>
                <w:szCs w:val="18"/>
              </w:rPr>
            </w:pPr>
            <w:r w:rsidRPr="00621C18">
              <w:rPr>
                <w:w w:val="95"/>
                <w:sz w:val="18"/>
                <w:szCs w:val="18"/>
              </w:rPr>
              <w:t>icis_perm_feature.owned_by_facili</w:t>
            </w:r>
            <w:r w:rsidRPr="00621C18">
              <w:rPr>
                <w:sz w:val="18"/>
                <w:szCs w:val="18"/>
              </w:rPr>
              <w:t>ty_flag</w:t>
            </w:r>
          </w:p>
        </w:tc>
        <w:tc>
          <w:tcPr>
            <w:tcW w:w="4680" w:type="dxa"/>
            <w:tcBorders>
              <w:left w:val="single" w:sz="4" w:space="0" w:color="000000"/>
            </w:tcBorders>
          </w:tcPr>
          <w:p w14:paraId="2257B9B8" w14:textId="77777777" w:rsidR="009E7D12" w:rsidRPr="00621C18" w:rsidRDefault="009E7D12">
            <w:pPr>
              <w:rPr>
                <w:sz w:val="18"/>
                <w:szCs w:val="18"/>
              </w:rPr>
            </w:pPr>
          </w:p>
        </w:tc>
      </w:tr>
      <w:tr w:rsidR="009E7D12" w:rsidRPr="00621C18" w14:paraId="1FD9A7F5" w14:textId="77777777" w:rsidTr="00467496">
        <w:trPr>
          <w:trHeight w:hRule="exact" w:val="317"/>
        </w:trPr>
        <w:tc>
          <w:tcPr>
            <w:tcW w:w="2628" w:type="dxa"/>
          </w:tcPr>
          <w:p w14:paraId="37F223AA" w14:textId="77777777" w:rsidR="009E7D12" w:rsidRPr="00621C18" w:rsidRDefault="009E7D12">
            <w:pPr>
              <w:pStyle w:val="TableParagraph"/>
              <w:spacing w:before="17"/>
              <w:ind w:left="103"/>
              <w:rPr>
                <w:sz w:val="18"/>
                <w:szCs w:val="18"/>
              </w:rPr>
            </w:pPr>
            <w:r w:rsidRPr="00621C18">
              <w:rPr>
                <w:sz w:val="18"/>
                <w:szCs w:val="18"/>
              </w:rPr>
              <w:t>IsSystemLinedWithLeachate</w:t>
            </w:r>
          </w:p>
        </w:tc>
        <w:tc>
          <w:tcPr>
            <w:tcW w:w="1947" w:type="dxa"/>
          </w:tcPr>
          <w:p w14:paraId="5D4F5D57" w14:textId="77777777" w:rsidR="009E7D12" w:rsidRPr="00621C18" w:rsidRDefault="009E7D12">
            <w:pPr>
              <w:rPr>
                <w:sz w:val="18"/>
                <w:szCs w:val="18"/>
              </w:rPr>
            </w:pPr>
          </w:p>
        </w:tc>
        <w:tc>
          <w:tcPr>
            <w:tcW w:w="3690" w:type="dxa"/>
            <w:tcBorders>
              <w:right w:val="single" w:sz="4" w:space="0" w:color="000000"/>
            </w:tcBorders>
          </w:tcPr>
          <w:p w14:paraId="48BCBFED" w14:textId="7F2110D8" w:rsidR="009E7D12" w:rsidRPr="00621C18" w:rsidRDefault="009E7D12">
            <w:pPr>
              <w:pStyle w:val="TableParagraph"/>
              <w:spacing w:before="17"/>
              <w:ind w:left="103"/>
              <w:rPr>
                <w:sz w:val="18"/>
                <w:szCs w:val="18"/>
              </w:rPr>
            </w:pPr>
            <w:r w:rsidRPr="00621C18">
              <w:rPr>
                <w:w w:val="95"/>
                <w:sz w:val="18"/>
                <w:szCs w:val="18"/>
              </w:rPr>
              <w:t>icis_perm_feature.leachate_collecti</w:t>
            </w:r>
            <w:r w:rsidRPr="00621C18">
              <w:rPr>
                <w:sz w:val="18"/>
                <w:szCs w:val="18"/>
              </w:rPr>
              <w:t>on_flag</w:t>
            </w:r>
          </w:p>
        </w:tc>
        <w:tc>
          <w:tcPr>
            <w:tcW w:w="4680" w:type="dxa"/>
            <w:tcBorders>
              <w:left w:val="single" w:sz="4" w:space="0" w:color="000000"/>
            </w:tcBorders>
          </w:tcPr>
          <w:p w14:paraId="0C1BC177" w14:textId="77777777" w:rsidR="009E7D12" w:rsidRPr="00621C18" w:rsidRDefault="009E7D12">
            <w:pPr>
              <w:rPr>
                <w:sz w:val="18"/>
                <w:szCs w:val="18"/>
              </w:rPr>
            </w:pPr>
          </w:p>
        </w:tc>
      </w:tr>
      <w:tr w:rsidR="009E7D12" w:rsidRPr="00621C18" w14:paraId="2771A61A" w14:textId="77777777" w:rsidTr="00467496">
        <w:trPr>
          <w:trHeight w:hRule="exact" w:val="317"/>
        </w:trPr>
        <w:tc>
          <w:tcPr>
            <w:tcW w:w="2628" w:type="dxa"/>
          </w:tcPr>
          <w:p w14:paraId="7C0D1E8B" w14:textId="77777777" w:rsidR="009E7D12" w:rsidRPr="00621C18" w:rsidRDefault="009E7D12">
            <w:pPr>
              <w:pStyle w:val="TableParagraph"/>
              <w:spacing w:before="15"/>
              <w:ind w:left="103"/>
              <w:rPr>
                <w:sz w:val="18"/>
                <w:szCs w:val="18"/>
              </w:rPr>
            </w:pPr>
            <w:r w:rsidRPr="00621C18">
              <w:rPr>
                <w:sz w:val="18"/>
                <w:szCs w:val="18"/>
              </w:rPr>
              <w:t>DoesUnitHaveDailyCover</w:t>
            </w:r>
          </w:p>
        </w:tc>
        <w:tc>
          <w:tcPr>
            <w:tcW w:w="1947" w:type="dxa"/>
          </w:tcPr>
          <w:p w14:paraId="02AC8769" w14:textId="77777777" w:rsidR="009E7D12" w:rsidRPr="00621C18" w:rsidRDefault="009E7D12">
            <w:pPr>
              <w:rPr>
                <w:sz w:val="18"/>
                <w:szCs w:val="18"/>
              </w:rPr>
            </w:pPr>
          </w:p>
        </w:tc>
        <w:tc>
          <w:tcPr>
            <w:tcW w:w="3690" w:type="dxa"/>
            <w:tcBorders>
              <w:right w:val="single" w:sz="4" w:space="0" w:color="000000"/>
            </w:tcBorders>
          </w:tcPr>
          <w:p w14:paraId="2FD38ACE" w14:textId="32902EBF" w:rsidR="009E7D12" w:rsidRPr="00621C18" w:rsidRDefault="009E7D12">
            <w:pPr>
              <w:pStyle w:val="TableParagraph"/>
              <w:spacing w:before="15"/>
              <w:ind w:left="103" w:right="237"/>
              <w:rPr>
                <w:sz w:val="18"/>
                <w:szCs w:val="18"/>
              </w:rPr>
            </w:pPr>
            <w:r w:rsidRPr="00621C18">
              <w:rPr>
                <w:w w:val="95"/>
                <w:sz w:val="18"/>
                <w:szCs w:val="18"/>
              </w:rPr>
              <w:t>icis_perm_feature.daily_cover_fla</w:t>
            </w:r>
            <w:r w:rsidRPr="00621C18">
              <w:rPr>
                <w:sz w:val="18"/>
                <w:szCs w:val="18"/>
              </w:rPr>
              <w:t>g</w:t>
            </w:r>
          </w:p>
        </w:tc>
        <w:tc>
          <w:tcPr>
            <w:tcW w:w="4680" w:type="dxa"/>
            <w:tcBorders>
              <w:left w:val="single" w:sz="4" w:space="0" w:color="000000"/>
            </w:tcBorders>
          </w:tcPr>
          <w:p w14:paraId="6180DB80" w14:textId="77777777" w:rsidR="009E7D12" w:rsidRPr="00621C18" w:rsidRDefault="009E7D12">
            <w:pPr>
              <w:rPr>
                <w:sz w:val="18"/>
                <w:szCs w:val="18"/>
              </w:rPr>
            </w:pPr>
          </w:p>
        </w:tc>
      </w:tr>
      <w:tr w:rsidR="009E7D12" w:rsidRPr="00621C18" w14:paraId="0185828C" w14:textId="77777777" w:rsidTr="00467496">
        <w:trPr>
          <w:trHeight w:hRule="exact" w:val="317"/>
        </w:trPr>
        <w:tc>
          <w:tcPr>
            <w:tcW w:w="2628" w:type="dxa"/>
          </w:tcPr>
          <w:p w14:paraId="4DFDFCCD" w14:textId="77777777" w:rsidR="009E7D12" w:rsidRPr="00621C18" w:rsidRDefault="009E7D12">
            <w:pPr>
              <w:pStyle w:val="TableParagraph"/>
              <w:spacing w:before="17"/>
              <w:ind w:left="103"/>
              <w:rPr>
                <w:sz w:val="18"/>
                <w:szCs w:val="18"/>
              </w:rPr>
            </w:pPr>
            <w:r w:rsidRPr="00621C18">
              <w:rPr>
                <w:sz w:val="18"/>
                <w:szCs w:val="18"/>
              </w:rPr>
              <w:t>PopertyBoundaryDistance</w:t>
            </w:r>
          </w:p>
        </w:tc>
        <w:tc>
          <w:tcPr>
            <w:tcW w:w="1947" w:type="dxa"/>
          </w:tcPr>
          <w:p w14:paraId="601A996A" w14:textId="77777777" w:rsidR="009E7D12" w:rsidRPr="00621C18" w:rsidRDefault="009E7D12">
            <w:pPr>
              <w:rPr>
                <w:sz w:val="18"/>
                <w:szCs w:val="18"/>
              </w:rPr>
            </w:pPr>
          </w:p>
        </w:tc>
        <w:tc>
          <w:tcPr>
            <w:tcW w:w="3690" w:type="dxa"/>
            <w:tcBorders>
              <w:right w:val="single" w:sz="4" w:space="0" w:color="000000"/>
            </w:tcBorders>
          </w:tcPr>
          <w:p w14:paraId="777C711D" w14:textId="605E2E06" w:rsidR="009E7D12" w:rsidRPr="00621C18" w:rsidRDefault="009E7D12">
            <w:pPr>
              <w:pStyle w:val="TableParagraph"/>
              <w:spacing w:line="228" w:lineRule="exact"/>
              <w:ind w:left="103"/>
              <w:rPr>
                <w:sz w:val="18"/>
                <w:szCs w:val="18"/>
              </w:rPr>
            </w:pPr>
            <w:r w:rsidRPr="00621C18">
              <w:rPr>
                <w:w w:val="95"/>
                <w:sz w:val="18"/>
                <w:szCs w:val="18"/>
              </w:rPr>
              <w:t>icis_perm_feature.distance_to_bou</w:t>
            </w:r>
            <w:r w:rsidRPr="00621C18">
              <w:rPr>
                <w:sz w:val="18"/>
                <w:szCs w:val="18"/>
              </w:rPr>
              <w:t>ndary</w:t>
            </w:r>
          </w:p>
        </w:tc>
        <w:tc>
          <w:tcPr>
            <w:tcW w:w="4680" w:type="dxa"/>
            <w:tcBorders>
              <w:left w:val="single" w:sz="4" w:space="0" w:color="000000"/>
            </w:tcBorders>
          </w:tcPr>
          <w:p w14:paraId="7C0C5E2B" w14:textId="77777777" w:rsidR="009E7D12" w:rsidRPr="00621C18" w:rsidRDefault="009E7D12">
            <w:pPr>
              <w:rPr>
                <w:sz w:val="18"/>
                <w:szCs w:val="18"/>
              </w:rPr>
            </w:pPr>
          </w:p>
        </w:tc>
      </w:tr>
      <w:tr w:rsidR="009E7D12" w:rsidRPr="00621C18" w14:paraId="1AB51768" w14:textId="77777777" w:rsidTr="00467496">
        <w:trPr>
          <w:trHeight w:hRule="exact" w:val="490"/>
        </w:trPr>
        <w:tc>
          <w:tcPr>
            <w:tcW w:w="2628" w:type="dxa"/>
          </w:tcPr>
          <w:p w14:paraId="79EDF020" w14:textId="61C820BD" w:rsidR="009E7D12" w:rsidRPr="00621C18" w:rsidRDefault="009E7D12">
            <w:pPr>
              <w:pStyle w:val="TableParagraph"/>
              <w:spacing w:before="15" w:line="242" w:lineRule="auto"/>
              <w:ind w:left="103" w:right="210"/>
              <w:rPr>
                <w:sz w:val="18"/>
                <w:szCs w:val="18"/>
              </w:rPr>
            </w:pPr>
            <w:r w:rsidRPr="00621C18">
              <w:rPr>
                <w:w w:val="95"/>
                <w:sz w:val="18"/>
                <w:szCs w:val="18"/>
              </w:rPr>
              <w:t>IsRequiredNitrateGroundWat</w:t>
            </w:r>
            <w:r w:rsidRPr="00621C18">
              <w:rPr>
                <w:sz w:val="18"/>
                <w:szCs w:val="18"/>
              </w:rPr>
              <w:t>er</w:t>
            </w:r>
          </w:p>
        </w:tc>
        <w:tc>
          <w:tcPr>
            <w:tcW w:w="1947" w:type="dxa"/>
          </w:tcPr>
          <w:p w14:paraId="74F33673" w14:textId="77777777" w:rsidR="009E7D12" w:rsidRPr="00621C18" w:rsidRDefault="009E7D12">
            <w:pPr>
              <w:rPr>
                <w:sz w:val="18"/>
                <w:szCs w:val="18"/>
              </w:rPr>
            </w:pPr>
          </w:p>
        </w:tc>
        <w:tc>
          <w:tcPr>
            <w:tcW w:w="3690" w:type="dxa"/>
            <w:tcBorders>
              <w:right w:val="single" w:sz="4" w:space="0" w:color="000000"/>
            </w:tcBorders>
          </w:tcPr>
          <w:p w14:paraId="317CC873" w14:textId="181897D0" w:rsidR="009E7D12" w:rsidRPr="00621C18" w:rsidRDefault="009E7D12">
            <w:pPr>
              <w:pStyle w:val="TableParagraph"/>
              <w:ind w:left="103"/>
              <w:rPr>
                <w:sz w:val="18"/>
                <w:szCs w:val="18"/>
              </w:rPr>
            </w:pPr>
            <w:r w:rsidRPr="00621C18">
              <w:rPr>
                <w:w w:val="95"/>
                <w:sz w:val="18"/>
                <w:szCs w:val="18"/>
              </w:rPr>
              <w:t>icis_perm_feature.nitrate_monitori</w:t>
            </w:r>
            <w:r w:rsidRPr="00621C18">
              <w:rPr>
                <w:sz w:val="18"/>
                <w:szCs w:val="18"/>
              </w:rPr>
              <w:t>ng_flag</w:t>
            </w:r>
          </w:p>
        </w:tc>
        <w:tc>
          <w:tcPr>
            <w:tcW w:w="4680" w:type="dxa"/>
            <w:tcBorders>
              <w:left w:val="single" w:sz="4" w:space="0" w:color="000000"/>
            </w:tcBorders>
          </w:tcPr>
          <w:p w14:paraId="1B22A232" w14:textId="77777777" w:rsidR="009E7D12" w:rsidRPr="00621C18" w:rsidRDefault="009E7D12">
            <w:pPr>
              <w:rPr>
                <w:sz w:val="18"/>
                <w:szCs w:val="18"/>
              </w:rPr>
            </w:pPr>
          </w:p>
        </w:tc>
      </w:tr>
      <w:tr w:rsidR="009E7D12" w:rsidRPr="00621C18" w14:paraId="0B4B1B11" w14:textId="77777777" w:rsidTr="00467496">
        <w:trPr>
          <w:trHeight w:hRule="exact" w:val="317"/>
        </w:trPr>
        <w:tc>
          <w:tcPr>
            <w:tcW w:w="2628" w:type="dxa"/>
          </w:tcPr>
          <w:p w14:paraId="304FAFF2" w14:textId="77777777" w:rsidR="009E7D12" w:rsidRPr="00621C18" w:rsidRDefault="009E7D12">
            <w:pPr>
              <w:pStyle w:val="TableParagraph"/>
              <w:spacing w:before="15"/>
              <w:ind w:left="103"/>
              <w:rPr>
                <w:sz w:val="18"/>
                <w:szCs w:val="18"/>
              </w:rPr>
            </w:pPr>
            <w:r w:rsidRPr="00621C18">
              <w:rPr>
                <w:sz w:val="18"/>
                <w:szCs w:val="18"/>
              </w:rPr>
              <w:t>WellNumber</w:t>
            </w:r>
          </w:p>
        </w:tc>
        <w:tc>
          <w:tcPr>
            <w:tcW w:w="1947" w:type="dxa"/>
          </w:tcPr>
          <w:p w14:paraId="7CF5E098" w14:textId="77777777" w:rsidR="009E7D12" w:rsidRPr="00621C18" w:rsidRDefault="009E7D12">
            <w:pPr>
              <w:rPr>
                <w:sz w:val="18"/>
                <w:szCs w:val="18"/>
              </w:rPr>
            </w:pPr>
          </w:p>
        </w:tc>
        <w:tc>
          <w:tcPr>
            <w:tcW w:w="3690" w:type="dxa"/>
            <w:tcBorders>
              <w:right w:val="single" w:sz="4" w:space="0" w:color="000000"/>
            </w:tcBorders>
          </w:tcPr>
          <w:p w14:paraId="7FB61403" w14:textId="77777777" w:rsidR="009E7D12" w:rsidRPr="00621C18" w:rsidRDefault="009E7D12">
            <w:pPr>
              <w:pStyle w:val="TableParagraph"/>
              <w:spacing w:line="223" w:lineRule="exact"/>
              <w:ind w:left="103"/>
              <w:rPr>
                <w:sz w:val="18"/>
                <w:szCs w:val="18"/>
              </w:rPr>
            </w:pPr>
            <w:r w:rsidRPr="00621C18">
              <w:rPr>
                <w:sz w:val="18"/>
                <w:szCs w:val="18"/>
              </w:rPr>
              <w:t>icis_perm_feature.well_nmbr</w:t>
            </w:r>
          </w:p>
        </w:tc>
        <w:tc>
          <w:tcPr>
            <w:tcW w:w="4680" w:type="dxa"/>
            <w:tcBorders>
              <w:left w:val="single" w:sz="4" w:space="0" w:color="000000"/>
            </w:tcBorders>
          </w:tcPr>
          <w:p w14:paraId="072AAD68" w14:textId="77777777" w:rsidR="009E7D12" w:rsidRPr="00621C18" w:rsidRDefault="009E7D12">
            <w:pPr>
              <w:rPr>
                <w:sz w:val="18"/>
                <w:szCs w:val="18"/>
              </w:rPr>
            </w:pPr>
          </w:p>
        </w:tc>
      </w:tr>
      <w:tr w:rsidR="009E7D12" w:rsidRPr="00621C18" w14:paraId="6AB58247" w14:textId="77777777" w:rsidTr="00467496">
        <w:trPr>
          <w:trHeight w:hRule="exact" w:val="1944"/>
        </w:trPr>
        <w:tc>
          <w:tcPr>
            <w:tcW w:w="2628" w:type="dxa"/>
          </w:tcPr>
          <w:p w14:paraId="5B5A1C10" w14:textId="77777777" w:rsidR="009E7D12" w:rsidRPr="00621C18" w:rsidRDefault="009E7D12">
            <w:pPr>
              <w:pStyle w:val="TableParagraph"/>
              <w:spacing w:before="15"/>
              <w:ind w:left="103"/>
              <w:rPr>
                <w:sz w:val="18"/>
                <w:szCs w:val="18"/>
              </w:rPr>
            </w:pPr>
            <w:r w:rsidRPr="00621C18">
              <w:rPr>
                <w:sz w:val="18"/>
                <w:szCs w:val="18"/>
              </w:rPr>
              <w:t>LatitudeMeasure</w:t>
            </w:r>
          </w:p>
        </w:tc>
        <w:tc>
          <w:tcPr>
            <w:tcW w:w="1947" w:type="dxa"/>
          </w:tcPr>
          <w:p w14:paraId="30631129" w14:textId="77777777" w:rsidR="009E7D12" w:rsidRPr="00621C18" w:rsidRDefault="009E7D12">
            <w:pPr>
              <w:rPr>
                <w:sz w:val="18"/>
                <w:szCs w:val="18"/>
              </w:rPr>
            </w:pPr>
          </w:p>
        </w:tc>
        <w:tc>
          <w:tcPr>
            <w:tcW w:w="3690" w:type="dxa"/>
            <w:tcBorders>
              <w:right w:val="single" w:sz="4" w:space="0" w:color="000000"/>
            </w:tcBorders>
          </w:tcPr>
          <w:p w14:paraId="63960D16" w14:textId="0284D52B" w:rsidR="009E7D12" w:rsidRPr="00621C18" w:rsidRDefault="009E7D12">
            <w:pPr>
              <w:pStyle w:val="TableParagraph"/>
              <w:ind w:left="103"/>
              <w:rPr>
                <w:sz w:val="18"/>
                <w:szCs w:val="18"/>
              </w:rPr>
            </w:pPr>
            <w:r w:rsidRPr="00621C18">
              <w:rPr>
                <w:w w:val="95"/>
                <w:sz w:val="18"/>
                <w:szCs w:val="18"/>
              </w:rPr>
              <w:t>icis_perm_feature_coord.latitude_</w:t>
            </w:r>
            <w:r w:rsidRPr="00621C18">
              <w:rPr>
                <w:sz w:val="18"/>
                <w:szCs w:val="18"/>
              </w:rPr>
              <w:t>measure</w:t>
            </w:r>
          </w:p>
        </w:tc>
        <w:tc>
          <w:tcPr>
            <w:tcW w:w="4680" w:type="dxa"/>
            <w:tcBorders>
              <w:left w:val="single" w:sz="4" w:space="0" w:color="000000"/>
            </w:tcBorders>
          </w:tcPr>
          <w:p w14:paraId="03CB8235" w14:textId="6364EE5B" w:rsidR="009E7D12" w:rsidRPr="00621C18" w:rsidRDefault="009E7D12" w:rsidP="00521042">
            <w:pPr>
              <w:pStyle w:val="TableParagraph"/>
              <w:ind w:left="103" w:right="70"/>
              <w:rPr>
                <w:sz w:val="18"/>
                <w:szCs w:val="18"/>
              </w:rPr>
            </w:pPr>
            <w:r w:rsidRPr="00621C18">
              <w:rPr>
                <w:sz w:val="18"/>
                <w:szCs w:val="18"/>
              </w:rPr>
              <w:t>ICIS stores decimal degrees and if Latitude is not blank, Longitude must not be blank. Use the following formula to convert to decimal degrees:</w:t>
            </w:r>
          </w:p>
          <w:p w14:paraId="314ED357" w14:textId="77777777" w:rsidR="009E7D12" w:rsidRPr="00621C18" w:rsidRDefault="009E7D12">
            <w:pPr>
              <w:pStyle w:val="TableParagraph"/>
              <w:ind w:left="153" w:right="546" w:hanging="51"/>
              <w:rPr>
                <w:sz w:val="18"/>
                <w:szCs w:val="18"/>
              </w:rPr>
            </w:pPr>
            <w:r w:rsidRPr="00621C18">
              <w:rPr>
                <w:sz w:val="18"/>
                <w:szCs w:val="18"/>
              </w:rPr>
              <w:t>Decimal Degrees value = HD.A A = [(M + S.T/60)/60]</w:t>
            </w:r>
          </w:p>
          <w:p w14:paraId="380E9144" w14:textId="77777777" w:rsidR="009E7D12" w:rsidRPr="00621C18" w:rsidRDefault="009E7D12">
            <w:pPr>
              <w:pStyle w:val="TableParagraph"/>
              <w:ind w:left="103"/>
              <w:rPr>
                <w:sz w:val="18"/>
                <w:szCs w:val="18"/>
              </w:rPr>
            </w:pPr>
            <w:r w:rsidRPr="00621C18">
              <w:rPr>
                <w:sz w:val="18"/>
                <w:szCs w:val="18"/>
              </w:rPr>
              <w:t>where A = the decimal part of the number</w:t>
            </w:r>
          </w:p>
          <w:p w14:paraId="21E79D52" w14:textId="77777777" w:rsidR="009E7D12" w:rsidRPr="00621C18" w:rsidRDefault="009E7D12">
            <w:pPr>
              <w:pStyle w:val="TableParagraph"/>
              <w:spacing w:before="2"/>
              <w:ind w:left="103" w:right="2102"/>
              <w:jc w:val="both"/>
              <w:rPr>
                <w:sz w:val="18"/>
                <w:szCs w:val="18"/>
              </w:rPr>
            </w:pPr>
            <w:r w:rsidRPr="00621C18">
              <w:rPr>
                <w:sz w:val="18"/>
                <w:szCs w:val="18"/>
              </w:rPr>
              <w:t>D = degrees M = minutes S = seconds</w:t>
            </w:r>
          </w:p>
          <w:p w14:paraId="4D8B0E6E" w14:textId="77777777" w:rsidR="009E7D12" w:rsidRPr="00621C18" w:rsidRDefault="009E7D12">
            <w:pPr>
              <w:pStyle w:val="TableParagraph"/>
              <w:ind w:left="103"/>
              <w:rPr>
                <w:sz w:val="18"/>
                <w:szCs w:val="18"/>
              </w:rPr>
            </w:pPr>
            <w:r w:rsidRPr="00621C18">
              <w:rPr>
                <w:sz w:val="18"/>
                <w:szCs w:val="18"/>
              </w:rPr>
              <w:t>T = tenths of a second</w:t>
            </w:r>
          </w:p>
        </w:tc>
      </w:tr>
      <w:tr w:rsidR="009E7D12" w:rsidRPr="00621C18" w14:paraId="7A8723E6" w14:textId="77777777" w:rsidTr="00467496">
        <w:trPr>
          <w:trHeight w:hRule="exact" w:val="1944"/>
        </w:trPr>
        <w:tc>
          <w:tcPr>
            <w:tcW w:w="2628" w:type="dxa"/>
          </w:tcPr>
          <w:p w14:paraId="5053C259" w14:textId="77777777" w:rsidR="009E7D12" w:rsidRPr="00621C18" w:rsidRDefault="009E7D12">
            <w:pPr>
              <w:pStyle w:val="TableParagraph"/>
              <w:spacing w:before="17"/>
              <w:ind w:left="103"/>
              <w:rPr>
                <w:sz w:val="18"/>
                <w:szCs w:val="18"/>
              </w:rPr>
            </w:pPr>
            <w:r w:rsidRPr="00621C18">
              <w:rPr>
                <w:sz w:val="18"/>
                <w:szCs w:val="18"/>
              </w:rPr>
              <w:lastRenderedPageBreak/>
              <w:t>LongitudeMeasure</w:t>
            </w:r>
          </w:p>
        </w:tc>
        <w:tc>
          <w:tcPr>
            <w:tcW w:w="1947" w:type="dxa"/>
          </w:tcPr>
          <w:p w14:paraId="196D2EC3" w14:textId="77777777" w:rsidR="009E7D12" w:rsidRPr="00621C18" w:rsidRDefault="009E7D12">
            <w:pPr>
              <w:rPr>
                <w:sz w:val="18"/>
                <w:szCs w:val="18"/>
              </w:rPr>
            </w:pPr>
          </w:p>
        </w:tc>
        <w:tc>
          <w:tcPr>
            <w:tcW w:w="3690" w:type="dxa"/>
            <w:tcBorders>
              <w:right w:val="single" w:sz="4" w:space="0" w:color="000000"/>
            </w:tcBorders>
          </w:tcPr>
          <w:p w14:paraId="18F62D7A" w14:textId="3CF2747D" w:rsidR="009E7D12" w:rsidRPr="00621C18" w:rsidRDefault="009E7D12" w:rsidP="00521042">
            <w:pPr>
              <w:pStyle w:val="TableParagraph"/>
              <w:spacing w:line="225" w:lineRule="exact"/>
              <w:ind w:left="103"/>
              <w:rPr>
                <w:sz w:val="18"/>
                <w:szCs w:val="18"/>
              </w:rPr>
            </w:pPr>
            <w:r w:rsidRPr="00621C18">
              <w:rPr>
                <w:sz w:val="18"/>
                <w:szCs w:val="18"/>
              </w:rPr>
              <w:t>icis_perm_feature_coord.longitude_measure</w:t>
            </w:r>
          </w:p>
        </w:tc>
        <w:tc>
          <w:tcPr>
            <w:tcW w:w="4680" w:type="dxa"/>
            <w:tcBorders>
              <w:left w:val="single" w:sz="4" w:space="0" w:color="000000"/>
            </w:tcBorders>
          </w:tcPr>
          <w:p w14:paraId="1AAE506F" w14:textId="309EA823" w:rsidR="009E7D12" w:rsidRPr="00621C18" w:rsidRDefault="009E7D12" w:rsidP="00521042">
            <w:pPr>
              <w:pStyle w:val="TableParagraph"/>
              <w:ind w:left="103" w:right="70"/>
              <w:rPr>
                <w:sz w:val="18"/>
                <w:szCs w:val="18"/>
              </w:rPr>
            </w:pPr>
            <w:r w:rsidRPr="00621C18">
              <w:rPr>
                <w:sz w:val="18"/>
                <w:szCs w:val="18"/>
              </w:rPr>
              <w:t>ICIS stores decimal degrees and if Latitude is not blank, Longitude must not be blank. Use the following formula to convert to decimal degrees:</w:t>
            </w:r>
          </w:p>
          <w:p w14:paraId="2C507ADB" w14:textId="77777777" w:rsidR="009E7D12" w:rsidRPr="00621C18" w:rsidRDefault="009E7D12" w:rsidP="00521042">
            <w:pPr>
              <w:pStyle w:val="TableParagraph"/>
              <w:spacing w:before="7"/>
              <w:ind w:left="153" w:right="546" w:hanging="51"/>
              <w:rPr>
                <w:sz w:val="18"/>
                <w:szCs w:val="18"/>
              </w:rPr>
            </w:pPr>
            <w:r w:rsidRPr="00621C18">
              <w:rPr>
                <w:sz w:val="18"/>
                <w:szCs w:val="18"/>
              </w:rPr>
              <w:t>Decimal Degrees value = HD.A A = [(M + S.T/60)/60]</w:t>
            </w:r>
          </w:p>
          <w:p w14:paraId="2685F6CE" w14:textId="77777777" w:rsidR="009E7D12" w:rsidRPr="00621C18" w:rsidRDefault="009E7D12" w:rsidP="00521042">
            <w:pPr>
              <w:pStyle w:val="TableParagraph"/>
              <w:spacing w:before="1"/>
              <w:ind w:left="103"/>
              <w:rPr>
                <w:sz w:val="18"/>
                <w:szCs w:val="18"/>
              </w:rPr>
            </w:pPr>
            <w:r w:rsidRPr="00621C18">
              <w:rPr>
                <w:sz w:val="18"/>
                <w:szCs w:val="18"/>
              </w:rPr>
              <w:t>where A = the decimal part of the number</w:t>
            </w:r>
          </w:p>
          <w:p w14:paraId="7C5A0F1B" w14:textId="77777777" w:rsidR="009E7D12" w:rsidRPr="00621C18" w:rsidRDefault="009E7D12" w:rsidP="00521042">
            <w:pPr>
              <w:pStyle w:val="TableParagraph"/>
              <w:ind w:left="103" w:right="2102"/>
              <w:jc w:val="both"/>
              <w:rPr>
                <w:sz w:val="18"/>
                <w:szCs w:val="18"/>
              </w:rPr>
            </w:pPr>
            <w:r w:rsidRPr="00621C18">
              <w:rPr>
                <w:sz w:val="18"/>
                <w:szCs w:val="18"/>
              </w:rPr>
              <w:t>D = degrees M = minutes S = seconds</w:t>
            </w:r>
          </w:p>
          <w:p w14:paraId="373B570B" w14:textId="26026995" w:rsidR="009E7D12" w:rsidRPr="00621C18" w:rsidRDefault="009E7D12" w:rsidP="00521042">
            <w:pPr>
              <w:pStyle w:val="TableParagraph"/>
              <w:ind w:left="103" w:right="70"/>
              <w:rPr>
                <w:sz w:val="18"/>
                <w:szCs w:val="18"/>
              </w:rPr>
            </w:pPr>
            <w:r w:rsidRPr="00621C18">
              <w:rPr>
                <w:sz w:val="18"/>
                <w:szCs w:val="18"/>
              </w:rPr>
              <w:t>T = tenths of a second</w:t>
            </w:r>
          </w:p>
        </w:tc>
      </w:tr>
      <w:tr w:rsidR="009E7D12" w:rsidRPr="00621C18" w14:paraId="46FB6D18" w14:textId="77777777" w:rsidTr="00467496">
        <w:trPr>
          <w:trHeight w:hRule="exact" w:val="490"/>
        </w:trPr>
        <w:tc>
          <w:tcPr>
            <w:tcW w:w="2628" w:type="dxa"/>
          </w:tcPr>
          <w:p w14:paraId="79A0F5AE" w14:textId="77777777" w:rsidR="009E7D12" w:rsidRPr="00621C18" w:rsidRDefault="009E7D12">
            <w:pPr>
              <w:pStyle w:val="TableParagraph"/>
              <w:spacing w:before="15"/>
              <w:ind w:left="103"/>
              <w:rPr>
                <w:sz w:val="18"/>
                <w:szCs w:val="18"/>
              </w:rPr>
            </w:pPr>
            <w:r w:rsidRPr="00621C18">
              <w:rPr>
                <w:sz w:val="18"/>
                <w:szCs w:val="18"/>
              </w:rPr>
              <w:t>HorizontalAccuracyMeasure</w:t>
            </w:r>
          </w:p>
        </w:tc>
        <w:tc>
          <w:tcPr>
            <w:tcW w:w="1947" w:type="dxa"/>
          </w:tcPr>
          <w:p w14:paraId="2B0C2CA2" w14:textId="77777777" w:rsidR="009E7D12" w:rsidRPr="00621C18" w:rsidRDefault="009E7D12">
            <w:pPr>
              <w:rPr>
                <w:sz w:val="18"/>
                <w:szCs w:val="18"/>
              </w:rPr>
            </w:pPr>
          </w:p>
        </w:tc>
        <w:tc>
          <w:tcPr>
            <w:tcW w:w="3690" w:type="dxa"/>
            <w:tcBorders>
              <w:right w:val="single" w:sz="4" w:space="0" w:color="000000"/>
            </w:tcBorders>
          </w:tcPr>
          <w:p w14:paraId="0D19144D" w14:textId="650EE775" w:rsidR="009E7D12" w:rsidRPr="00621C18" w:rsidRDefault="009E7D12">
            <w:pPr>
              <w:pStyle w:val="TableParagraph"/>
              <w:ind w:left="103"/>
              <w:rPr>
                <w:sz w:val="18"/>
                <w:szCs w:val="18"/>
              </w:rPr>
            </w:pPr>
            <w:r w:rsidRPr="00621C18">
              <w:rPr>
                <w:w w:val="95"/>
                <w:sz w:val="18"/>
                <w:szCs w:val="18"/>
              </w:rPr>
              <w:t>icis_perm_feature_coord.horizonta</w:t>
            </w:r>
            <w:r w:rsidRPr="00621C18">
              <w:rPr>
                <w:sz w:val="18"/>
                <w:szCs w:val="18"/>
              </w:rPr>
              <w:t>l_accuracy_measure</w:t>
            </w:r>
          </w:p>
        </w:tc>
        <w:tc>
          <w:tcPr>
            <w:tcW w:w="4680" w:type="dxa"/>
            <w:tcBorders>
              <w:left w:val="single" w:sz="4" w:space="0" w:color="000000"/>
            </w:tcBorders>
          </w:tcPr>
          <w:p w14:paraId="162C9276"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759BF9DA" w14:textId="77777777" w:rsidTr="00467496">
        <w:trPr>
          <w:trHeight w:hRule="exact" w:val="490"/>
        </w:trPr>
        <w:tc>
          <w:tcPr>
            <w:tcW w:w="2628" w:type="dxa"/>
          </w:tcPr>
          <w:p w14:paraId="3694FC59" w14:textId="77777777" w:rsidR="009E7D12" w:rsidRPr="00621C18" w:rsidRDefault="009E7D12">
            <w:pPr>
              <w:pStyle w:val="TableParagraph"/>
              <w:spacing w:before="15"/>
              <w:ind w:left="103"/>
              <w:rPr>
                <w:sz w:val="18"/>
                <w:szCs w:val="18"/>
              </w:rPr>
            </w:pPr>
            <w:r w:rsidRPr="00621C18">
              <w:rPr>
                <w:sz w:val="18"/>
                <w:szCs w:val="18"/>
              </w:rPr>
              <w:t>GeometricTypeCode</w:t>
            </w:r>
          </w:p>
        </w:tc>
        <w:tc>
          <w:tcPr>
            <w:tcW w:w="1947" w:type="dxa"/>
          </w:tcPr>
          <w:p w14:paraId="7577943B" w14:textId="0BC756CD" w:rsidR="009E7D12" w:rsidRPr="00621C18" w:rsidRDefault="009E7D12">
            <w:pPr>
              <w:pStyle w:val="TableParagraph"/>
              <w:ind w:left="103" w:right="133"/>
              <w:rPr>
                <w:sz w:val="18"/>
                <w:szCs w:val="18"/>
              </w:rPr>
            </w:pPr>
            <w:r w:rsidRPr="00621C18">
              <w:rPr>
                <w:w w:val="95"/>
                <w:sz w:val="18"/>
                <w:szCs w:val="18"/>
              </w:rPr>
              <w:t>Ref_geometric_t</w:t>
            </w:r>
            <w:r w:rsidRPr="00621C18">
              <w:rPr>
                <w:sz w:val="18"/>
                <w:szCs w:val="18"/>
              </w:rPr>
              <w:t>ype</w:t>
            </w:r>
          </w:p>
        </w:tc>
        <w:tc>
          <w:tcPr>
            <w:tcW w:w="3690" w:type="dxa"/>
            <w:tcBorders>
              <w:right w:val="single" w:sz="4" w:space="0" w:color="000000"/>
            </w:tcBorders>
          </w:tcPr>
          <w:p w14:paraId="077E7F8B" w14:textId="07D2612A" w:rsidR="009E7D12" w:rsidRPr="00621C18" w:rsidRDefault="009E7D12">
            <w:pPr>
              <w:pStyle w:val="TableParagraph"/>
              <w:ind w:left="103"/>
              <w:rPr>
                <w:sz w:val="18"/>
                <w:szCs w:val="18"/>
              </w:rPr>
            </w:pPr>
            <w:r w:rsidRPr="00621C18">
              <w:rPr>
                <w:w w:val="95"/>
                <w:sz w:val="18"/>
                <w:szCs w:val="18"/>
              </w:rPr>
              <w:t>icis_perm_feature_coord.geometri</w:t>
            </w:r>
            <w:r w:rsidRPr="00621C18">
              <w:rPr>
                <w:sz w:val="18"/>
                <w:szCs w:val="18"/>
              </w:rPr>
              <w:t>c_type_code</w:t>
            </w:r>
          </w:p>
        </w:tc>
        <w:tc>
          <w:tcPr>
            <w:tcW w:w="4680" w:type="dxa"/>
            <w:tcBorders>
              <w:left w:val="single" w:sz="4" w:space="0" w:color="000000"/>
            </w:tcBorders>
          </w:tcPr>
          <w:p w14:paraId="1AEF9E63" w14:textId="77777777" w:rsidR="009E7D12" w:rsidRPr="00621C18" w:rsidRDefault="009E7D12">
            <w:pPr>
              <w:rPr>
                <w:sz w:val="18"/>
                <w:szCs w:val="18"/>
              </w:rPr>
            </w:pPr>
          </w:p>
        </w:tc>
      </w:tr>
      <w:tr w:rsidR="009E7D12" w:rsidRPr="00621C18" w14:paraId="00A8AF6B" w14:textId="77777777" w:rsidTr="00467496">
        <w:trPr>
          <w:trHeight w:hRule="exact" w:val="490"/>
        </w:trPr>
        <w:tc>
          <w:tcPr>
            <w:tcW w:w="2628" w:type="dxa"/>
          </w:tcPr>
          <w:p w14:paraId="7BCD21BE" w14:textId="370CF171" w:rsidR="009E7D12" w:rsidRPr="00621C18" w:rsidRDefault="009E7D12">
            <w:pPr>
              <w:pStyle w:val="TableParagraph"/>
              <w:spacing w:line="237" w:lineRule="auto"/>
              <w:ind w:left="103"/>
              <w:rPr>
                <w:sz w:val="18"/>
                <w:szCs w:val="18"/>
              </w:rPr>
            </w:pPr>
            <w:r w:rsidRPr="00621C18">
              <w:rPr>
                <w:w w:val="95"/>
                <w:sz w:val="18"/>
                <w:szCs w:val="18"/>
              </w:rPr>
              <w:t>HorizontalCollectionMethod</w:t>
            </w:r>
            <w:r w:rsidRPr="00621C18">
              <w:rPr>
                <w:sz w:val="18"/>
                <w:szCs w:val="18"/>
              </w:rPr>
              <w:t>Code</w:t>
            </w:r>
          </w:p>
        </w:tc>
        <w:tc>
          <w:tcPr>
            <w:tcW w:w="1947" w:type="dxa"/>
          </w:tcPr>
          <w:p w14:paraId="28377B01" w14:textId="7959AF0A" w:rsidR="009E7D12" w:rsidRPr="00621C18" w:rsidRDefault="009E7D12">
            <w:pPr>
              <w:pStyle w:val="TableParagraph"/>
              <w:spacing w:line="237" w:lineRule="auto"/>
              <w:ind w:left="103" w:right="133"/>
              <w:rPr>
                <w:sz w:val="18"/>
                <w:szCs w:val="18"/>
              </w:rPr>
            </w:pPr>
            <w:r w:rsidRPr="00621C18">
              <w:rPr>
                <w:w w:val="95"/>
                <w:sz w:val="18"/>
                <w:szCs w:val="18"/>
              </w:rPr>
              <w:t>Ref_horizontal_c</w:t>
            </w:r>
            <w:r w:rsidRPr="00621C18">
              <w:rPr>
                <w:sz w:val="18"/>
                <w:szCs w:val="18"/>
              </w:rPr>
              <w:t>ollect_method</w:t>
            </w:r>
          </w:p>
        </w:tc>
        <w:tc>
          <w:tcPr>
            <w:tcW w:w="3690" w:type="dxa"/>
            <w:tcBorders>
              <w:right w:val="single" w:sz="4" w:space="0" w:color="000000"/>
            </w:tcBorders>
          </w:tcPr>
          <w:p w14:paraId="7376AAB4" w14:textId="1B547D2C" w:rsidR="009E7D12" w:rsidRPr="00621C18" w:rsidRDefault="009E7D12">
            <w:pPr>
              <w:pStyle w:val="TableParagraph"/>
              <w:spacing w:line="237" w:lineRule="auto"/>
              <w:ind w:left="103"/>
              <w:rPr>
                <w:sz w:val="18"/>
                <w:szCs w:val="18"/>
              </w:rPr>
            </w:pPr>
            <w:r w:rsidRPr="00621C18">
              <w:rPr>
                <w:w w:val="95"/>
                <w:sz w:val="18"/>
                <w:szCs w:val="18"/>
              </w:rPr>
              <w:t>icis_perm_feature_coord.horizonta</w:t>
            </w:r>
            <w:r w:rsidRPr="00621C18">
              <w:rPr>
                <w:sz w:val="18"/>
                <w:szCs w:val="18"/>
              </w:rPr>
              <w:t>l_collect_method_code</w:t>
            </w:r>
          </w:p>
        </w:tc>
        <w:tc>
          <w:tcPr>
            <w:tcW w:w="4680" w:type="dxa"/>
            <w:tcBorders>
              <w:left w:val="single" w:sz="4" w:space="0" w:color="000000"/>
            </w:tcBorders>
          </w:tcPr>
          <w:p w14:paraId="2A7FB753" w14:textId="1CD4E204" w:rsidR="009E7D12" w:rsidRPr="00621C18" w:rsidRDefault="009E7D12">
            <w:pPr>
              <w:pStyle w:val="TableParagraph"/>
              <w:spacing w:line="237" w:lineRule="auto"/>
              <w:ind w:left="103" w:right="174"/>
              <w:rPr>
                <w:sz w:val="18"/>
                <w:szCs w:val="18"/>
              </w:rPr>
            </w:pPr>
          </w:p>
        </w:tc>
      </w:tr>
      <w:tr w:rsidR="009E7D12" w:rsidRPr="00621C18" w14:paraId="2E10E5D9" w14:textId="77777777" w:rsidTr="00467496">
        <w:trPr>
          <w:trHeight w:hRule="exact" w:val="490"/>
        </w:trPr>
        <w:tc>
          <w:tcPr>
            <w:tcW w:w="2628" w:type="dxa"/>
          </w:tcPr>
          <w:p w14:paraId="625E3B30" w14:textId="06973A8B" w:rsidR="009E7D12" w:rsidRPr="00621C18" w:rsidRDefault="009E7D12">
            <w:pPr>
              <w:pStyle w:val="TableParagraph"/>
              <w:spacing w:line="228" w:lineRule="exact"/>
              <w:ind w:left="103" w:right="210"/>
              <w:rPr>
                <w:sz w:val="18"/>
                <w:szCs w:val="18"/>
              </w:rPr>
            </w:pPr>
            <w:r w:rsidRPr="00621C18">
              <w:rPr>
                <w:w w:val="95"/>
                <w:sz w:val="18"/>
                <w:szCs w:val="18"/>
              </w:rPr>
              <w:t>HorizontalReferenceDatumC</w:t>
            </w:r>
            <w:r w:rsidRPr="00621C18">
              <w:rPr>
                <w:sz w:val="18"/>
                <w:szCs w:val="18"/>
              </w:rPr>
              <w:t>ode</w:t>
            </w:r>
          </w:p>
        </w:tc>
        <w:tc>
          <w:tcPr>
            <w:tcW w:w="1947" w:type="dxa"/>
          </w:tcPr>
          <w:p w14:paraId="0CE4D603" w14:textId="009D1829" w:rsidR="009E7D12" w:rsidRPr="00621C18" w:rsidRDefault="009E7D12">
            <w:pPr>
              <w:pStyle w:val="TableParagraph"/>
              <w:spacing w:line="228" w:lineRule="exact"/>
              <w:ind w:left="103" w:right="133"/>
              <w:rPr>
                <w:sz w:val="18"/>
                <w:szCs w:val="18"/>
              </w:rPr>
            </w:pPr>
            <w:r w:rsidRPr="00621C18">
              <w:rPr>
                <w:w w:val="95"/>
                <w:sz w:val="18"/>
                <w:szCs w:val="18"/>
              </w:rPr>
              <w:t>Ref_horizontal_r</w:t>
            </w:r>
            <w:r w:rsidRPr="00621C18">
              <w:rPr>
                <w:sz w:val="18"/>
                <w:szCs w:val="18"/>
              </w:rPr>
              <w:t>ef_datum</w:t>
            </w:r>
          </w:p>
        </w:tc>
        <w:tc>
          <w:tcPr>
            <w:tcW w:w="3690" w:type="dxa"/>
            <w:tcBorders>
              <w:right w:val="single" w:sz="4" w:space="0" w:color="000000"/>
            </w:tcBorders>
          </w:tcPr>
          <w:p w14:paraId="41F2E05F" w14:textId="1352CEC3" w:rsidR="009E7D12" w:rsidRPr="00621C18" w:rsidRDefault="009E7D12">
            <w:pPr>
              <w:pStyle w:val="TableParagraph"/>
              <w:spacing w:line="228" w:lineRule="exact"/>
              <w:ind w:left="103"/>
              <w:rPr>
                <w:sz w:val="18"/>
                <w:szCs w:val="18"/>
              </w:rPr>
            </w:pPr>
            <w:r w:rsidRPr="00621C18">
              <w:rPr>
                <w:w w:val="95"/>
                <w:sz w:val="18"/>
                <w:szCs w:val="18"/>
              </w:rPr>
              <w:t>icis_perm_feature_coord.horizonta</w:t>
            </w:r>
            <w:r w:rsidRPr="00621C18">
              <w:rPr>
                <w:sz w:val="18"/>
                <w:szCs w:val="18"/>
              </w:rPr>
              <w:t>l_ref_datum_code</w:t>
            </w:r>
          </w:p>
        </w:tc>
        <w:tc>
          <w:tcPr>
            <w:tcW w:w="4680" w:type="dxa"/>
            <w:tcBorders>
              <w:left w:val="single" w:sz="4" w:space="0" w:color="000000"/>
            </w:tcBorders>
          </w:tcPr>
          <w:p w14:paraId="1D966798" w14:textId="492F0AA5" w:rsidR="009E7D12" w:rsidRPr="00621C18" w:rsidRDefault="009E7D12">
            <w:pPr>
              <w:pStyle w:val="TableParagraph"/>
              <w:spacing w:line="228" w:lineRule="exact"/>
              <w:ind w:left="103" w:right="174"/>
              <w:rPr>
                <w:sz w:val="18"/>
                <w:szCs w:val="18"/>
              </w:rPr>
            </w:pPr>
          </w:p>
        </w:tc>
      </w:tr>
      <w:tr w:rsidR="009E7D12" w:rsidRPr="00621C18" w14:paraId="421534F7" w14:textId="77777777" w:rsidTr="00467496">
        <w:trPr>
          <w:trHeight w:hRule="exact" w:val="490"/>
        </w:trPr>
        <w:tc>
          <w:tcPr>
            <w:tcW w:w="2628" w:type="dxa"/>
          </w:tcPr>
          <w:p w14:paraId="594E6F13" w14:textId="77777777" w:rsidR="009E7D12" w:rsidRPr="00621C18" w:rsidRDefault="009E7D12">
            <w:pPr>
              <w:pStyle w:val="TableParagraph"/>
              <w:spacing w:line="223" w:lineRule="exact"/>
              <w:ind w:left="103"/>
              <w:rPr>
                <w:sz w:val="18"/>
                <w:szCs w:val="18"/>
              </w:rPr>
            </w:pPr>
            <w:r w:rsidRPr="00621C18">
              <w:rPr>
                <w:sz w:val="18"/>
                <w:szCs w:val="18"/>
              </w:rPr>
              <w:t>ReferencePointCode</w:t>
            </w:r>
          </w:p>
        </w:tc>
        <w:tc>
          <w:tcPr>
            <w:tcW w:w="1947" w:type="dxa"/>
          </w:tcPr>
          <w:p w14:paraId="550C21C1" w14:textId="25B48462" w:rsidR="009E7D12" w:rsidRPr="00621C18" w:rsidRDefault="009E7D12">
            <w:pPr>
              <w:pStyle w:val="TableParagraph"/>
              <w:ind w:left="103" w:right="133"/>
              <w:rPr>
                <w:sz w:val="18"/>
                <w:szCs w:val="18"/>
              </w:rPr>
            </w:pPr>
            <w:r w:rsidRPr="00621C18">
              <w:rPr>
                <w:w w:val="95"/>
                <w:sz w:val="18"/>
                <w:szCs w:val="18"/>
              </w:rPr>
              <w:t>Ref_reference_p</w:t>
            </w:r>
            <w:r w:rsidRPr="00621C18">
              <w:rPr>
                <w:sz w:val="18"/>
                <w:szCs w:val="18"/>
              </w:rPr>
              <w:t>oint</w:t>
            </w:r>
          </w:p>
        </w:tc>
        <w:tc>
          <w:tcPr>
            <w:tcW w:w="3690" w:type="dxa"/>
            <w:tcBorders>
              <w:right w:val="single" w:sz="4" w:space="0" w:color="000000"/>
            </w:tcBorders>
          </w:tcPr>
          <w:p w14:paraId="09BD96F1" w14:textId="6AD2D725" w:rsidR="009E7D12" w:rsidRPr="00621C18" w:rsidRDefault="009E7D12" w:rsidP="006014BF">
            <w:pPr>
              <w:pStyle w:val="TableParagraph"/>
              <w:spacing w:line="223" w:lineRule="exact"/>
              <w:ind w:left="103"/>
              <w:rPr>
                <w:sz w:val="18"/>
                <w:szCs w:val="18"/>
              </w:rPr>
            </w:pPr>
            <w:r w:rsidRPr="00621C18">
              <w:rPr>
                <w:sz w:val="18"/>
                <w:szCs w:val="18"/>
              </w:rPr>
              <w:t>icis_perm_feature_coord.reference_point_code</w:t>
            </w:r>
          </w:p>
        </w:tc>
        <w:tc>
          <w:tcPr>
            <w:tcW w:w="4680" w:type="dxa"/>
            <w:tcBorders>
              <w:left w:val="single" w:sz="4" w:space="0" w:color="000000"/>
            </w:tcBorders>
          </w:tcPr>
          <w:p w14:paraId="49544CDA" w14:textId="58A61042" w:rsidR="009E7D12" w:rsidRPr="00621C18" w:rsidRDefault="009E7D12">
            <w:pPr>
              <w:pStyle w:val="TableParagraph"/>
              <w:ind w:left="103" w:right="174"/>
              <w:rPr>
                <w:sz w:val="18"/>
                <w:szCs w:val="18"/>
              </w:rPr>
            </w:pPr>
          </w:p>
        </w:tc>
      </w:tr>
      <w:tr w:rsidR="009E7D12" w:rsidRPr="00621C18" w14:paraId="3EA757B1" w14:textId="77777777" w:rsidTr="00467496">
        <w:trPr>
          <w:trHeight w:hRule="exact" w:val="490"/>
        </w:trPr>
        <w:tc>
          <w:tcPr>
            <w:tcW w:w="2628" w:type="dxa"/>
          </w:tcPr>
          <w:p w14:paraId="429DC58A" w14:textId="77777777" w:rsidR="009E7D12" w:rsidRPr="00621C18" w:rsidRDefault="009E7D12">
            <w:pPr>
              <w:pStyle w:val="TableParagraph"/>
              <w:spacing w:line="223" w:lineRule="exact"/>
              <w:ind w:left="103"/>
              <w:rPr>
                <w:sz w:val="18"/>
                <w:szCs w:val="18"/>
              </w:rPr>
            </w:pPr>
            <w:r w:rsidRPr="00621C18">
              <w:rPr>
                <w:sz w:val="18"/>
                <w:szCs w:val="18"/>
              </w:rPr>
              <w:t>SourceMapScaleNumber</w:t>
            </w:r>
          </w:p>
        </w:tc>
        <w:tc>
          <w:tcPr>
            <w:tcW w:w="1947" w:type="dxa"/>
          </w:tcPr>
          <w:p w14:paraId="749EAE32" w14:textId="77777777" w:rsidR="009E7D12" w:rsidRPr="00621C18" w:rsidRDefault="009E7D12">
            <w:pPr>
              <w:rPr>
                <w:sz w:val="18"/>
                <w:szCs w:val="18"/>
              </w:rPr>
            </w:pPr>
          </w:p>
        </w:tc>
        <w:tc>
          <w:tcPr>
            <w:tcW w:w="3690" w:type="dxa"/>
            <w:tcBorders>
              <w:right w:val="single" w:sz="4" w:space="0" w:color="000000"/>
            </w:tcBorders>
          </w:tcPr>
          <w:p w14:paraId="068DAB74" w14:textId="35948B25" w:rsidR="009E7D12" w:rsidRPr="00621C18" w:rsidRDefault="009E7D12">
            <w:pPr>
              <w:pStyle w:val="TableParagraph"/>
              <w:ind w:left="103"/>
              <w:rPr>
                <w:sz w:val="18"/>
                <w:szCs w:val="18"/>
              </w:rPr>
            </w:pPr>
            <w:r w:rsidRPr="00621C18">
              <w:rPr>
                <w:w w:val="95"/>
                <w:sz w:val="18"/>
                <w:szCs w:val="18"/>
              </w:rPr>
              <w:t>icis_perm_feature_coord.source_m</w:t>
            </w:r>
            <w:r w:rsidRPr="00621C18">
              <w:rPr>
                <w:sz w:val="18"/>
                <w:szCs w:val="18"/>
              </w:rPr>
              <w:t>ap_scale_nmbr</w:t>
            </w:r>
          </w:p>
        </w:tc>
        <w:tc>
          <w:tcPr>
            <w:tcW w:w="4680" w:type="dxa"/>
            <w:tcBorders>
              <w:left w:val="single" w:sz="4" w:space="0" w:color="000000"/>
            </w:tcBorders>
          </w:tcPr>
          <w:p w14:paraId="03F73B37" w14:textId="77777777" w:rsidR="009E7D12" w:rsidRPr="00621C18" w:rsidRDefault="009E7D12">
            <w:pPr>
              <w:pStyle w:val="TableParagraph"/>
              <w:spacing w:line="223" w:lineRule="exact"/>
              <w:ind w:left="103"/>
              <w:rPr>
                <w:sz w:val="18"/>
                <w:szCs w:val="18"/>
              </w:rPr>
            </w:pPr>
            <w:r w:rsidRPr="00621C18">
              <w:rPr>
                <w:sz w:val="18"/>
                <w:szCs w:val="18"/>
              </w:rPr>
              <w:t>Free format in ICIS</w:t>
            </w:r>
          </w:p>
        </w:tc>
      </w:tr>
      <w:tr w:rsidR="009E7D12" w:rsidRPr="00621C18" w14:paraId="51117A47" w14:textId="77777777" w:rsidTr="00467496">
        <w:trPr>
          <w:trHeight w:hRule="exact" w:val="490"/>
        </w:trPr>
        <w:tc>
          <w:tcPr>
            <w:tcW w:w="2628" w:type="dxa"/>
          </w:tcPr>
          <w:p w14:paraId="34DBE94F" w14:textId="72ADACB3" w:rsidR="009E7D12" w:rsidRPr="00621C18" w:rsidRDefault="009E7D12">
            <w:pPr>
              <w:pStyle w:val="TableParagraph"/>
              <w:ind w:left="103"/>
              <w:rPr>
                <w:sz w:val="18"/>
                <w:szCs w:val="18"/>
              </w:rPr>
            </w:pPr>
            <w:r w:rsidRPr="00621C18">
              <w:rPr>
                <w:w w:val="95"/>
                <w:sz w:val="18"/>
                <w:szCs w:val="18"/>
              </w:rPr>
              <w:t>SourcePermittedFeatureDetai</w:t>
            </w:r>
            <w:r w:rsidRPr="00621C18">
              <w:rPr>
                <w:sz w:val="18"/>
                <w:szCs w:val="18"/>
              </w:rPr>
              <w:t>lText</w:t>
            </w:r>
          </w:p>
        </w:tc>
        <w:tc>
          <w:tcPr>
            <w:tcW w:w="1947" w:type="dxa"/>
          </w:tcPr>
          <w:p w14:paraId="5866B31E" w14:textId="77777777" w:rsidR="009E7D12" w:rsidRPr="00621C18" w:rsidRDefault="009E7D12">
            <w:pPr>
              <w:rPr>
                <w:sz w:val="18"/>
                <w:szCs w:val="18"/>
              </w:rPr>
            </w:pPr>
          </w:p>
        </w:tc>
        <w:tc>
          <w:tcPr>
            <w:tcW w:w="3690" w:type="dxa"/>
            <w:tcBorders>
              <w:right w:val="single" w:sz="4" w:space="0" w:color="000000"/>
            </w:tcBorders>
          </w:tcPr>
          <w:p w14:paraId="76F27923" w14:textId="1EAAE914" w:rsidR="009E7D12" w:rsidRPr="00621C18" w:rsidRDefault="009E7D12">
            <w:pPr>
              <w:pStyle w:val="TableParagraph"/>
              <w:ind w:left="103"/>
              <w:rPr>
                <w:sz w:val="18"/>
                <w:szCs w:val="18"/>
              </w:rPr>
            </w:pPr>
            <w:r w:rsidRPr="00621C18">
              <w:rPr>
                <w:w w:val="95"/>
                <w:sz w:val="18"/>
                <w:szCs w:val="18"/>
              </w:rPr>
              <w:t>icis_perm_feature.source_perm_fe</w:t>
            </w:r>
            <w:r w:rsidRPr="00621C18">
              <w:rPr>
                <w:sz w:val="18"/>
                <w:szCs w:val="18"/>
              </w:rPr>
              <w:t>a_details</w:t>
            </w:r>
          </w:p>
        </w:tc>
        <w:tc>
          <w:tcPr>
            <w:tcW w:w="4680" w:type="dxa"/>
            <w:tcBorders>
              <w:left w:val="single" w:sz="4" w:space="0" w:color="000000"/>
            </w:tcBorders>
          </w:tcPr>
          <w:p w14:paraId="4F1E1B7D" w14:textId="77777777" w:rsidR="009E7D12" w:rsidRPr="00621C18" w:rsidRDefault="009E7D12">
            <w:pPr>
              <w:rPr>
                <w:sz w:val="18"/>
                <w:szCs w:val="18"/>
              </w:rPr>
            </w:pPr>
          </w:p>
        </w:tc>
      </w:tr>
      <w:tr w:rsidR="009E7D12" w:rsidRPr="00621C18" w14:paraId="609427F0" w14:textId="77777777" w:rsidTr="00467496">
        <w:trPr>
          <w:trHeight w:hRule="exact" w:val="1081"/>
        </w:trPr>
        <w:tc>
          <w:tcPr>
            <w:tcW w:w="2628" w:type="dxa"/>
          </w:tcPr>
          <w:p w14:paraId="268CD6E7" w14:textId="77777777" w:rsidR="009E7D12" w:rsidRPr="00621C18" w:rsidRDefault="009E7D12">
            <w:pPr>
              <w:pStyle w:val="TableParagraph"/>
              <w:spacing w:before="15"/>
              <w:ind w:left="103"/>
              <w:rPr>
                <w:sz w:val="18"/>
                <w:szCs w:val="18"/>
              </w:rPr>
            </w:pPr>
            <w:r w:rsidRPr="00621C18">
              <w:rPr>
                <w:sz w:val="18"/>
                <w:szCs w:val="18"/>
              </w:rPr>
              <w:t>AffiliationTypeText</w:t>
            </w:r>
          </w:p>
        </w:tc>
        <w:tc>
          <w:tcPr>
            <w:tcW w:w="1947" w:type="dxa"/>
          </w:tcPr>
          <w:p w14:paraId="13943D70" w14:textId="194772E1" w:rsidR="009E7D12" w:rsidRPr="00621C18" w:rsidRDefault="009E7D12">
            <w:pPr>
              <w:pStyle w:val="TableParagraph"/>
              <w:ind w:left="103" w:right="133"/>
              <w:rPr>
                <w:sz w:val="18"/>
                <w:szCs w:val="18"/>
              </w:rPr>
            </w:pPr>
            <w:r w:rsidRPr="00621C18">
              <w:rPr>
                <w:w w:val="95"/>
                <w:sz w:val="18"/>
                <w:szCs w:val="18"/>
              </w:rPr>
              <w:t>Ref_affiliation_t</w:t>
            </w:r>
            <w:r w:rsidRPr="00621C18">
              <w:rPr>
                <w:sz w:val="18"/>
                <w:szCs w:val="18"/>
              </w:rPr>
              <w:t>ype</w:t>
            </w:r>
          </w:p>
        </w:tc>
        <w:tc>
          <w:tcPr>
            <w:tcW w:w="3690" w:type="dxa"/>
            <w:tcBorders>
              <w:right w:val="single" w:sz="4" w:space="0" w:color="000000"/>
            </w:tcBorders>
          </w:tcPr>
          <w:p w14:paraId="39059AD3" w14:textId="1DBC678E" w:rsidR="009E7D12" w:rsidRPr="00621C18" w:rsidRDefault="009E7D12">
            <w:pPr>
              <w:pStyle w:val="TableParagraph"/>
              <w:spacing w:before="15"/>
              <w:ind w:left="103"/>
              <w:rPr>
                <w:sz w:val="18"/>
                <w:szCs w:val="18"/>
              </w:rPr>
            </w:pPr>
            <w:r w:rsidRPr="00621C18">
              <w:rPr>
                <w:w w:val="95"/>
                <w:sz w:val="18"/>
                <w:szCs w:val="18"/>
              </w:rPr>
              <w:t>xref_permit_feature_contact.affilia</w:t>
            </w:r>
            <w:r w:rsidRPr="00621C18">
              <w:rPr>
                <w:sz w:val="18"/>
                <w:szCs w:val="18"/>
              </w:rPr>
              <w:t>tion_type_code</w:t>
            </w:r>
          </w:p>
        </w:tc>
        <w:tc>
          <w:tcPr>
            <w:tcW w:w="4680" w:type="dxa"/>
            <w:tcBorders>
              <w:left w:val="single" w:sz="4" w:space="0" w:color="000000"/>
            </w:tcBorders>
          </w:tcPr>
          <w:p w14:paraId="27115FC7" w14:textId="4B2F47D8" w:rsidR="009E7D12" w:rsidRPr="00621C18" w:rsidRDefault="009E7D12" w:rsidP="006014BF">
            <w:pPr>
              <w:pStyle w:val="TableParagraph"/>
              <w:ind w:left="103" w:right="302"/>
              <w:rPr>
                <w:sz w:val="18"/>
                <w:szCs w:val="18"/>
              </w:rPr>
            </w:pPr>
            <w:r w:rsidRPr="00621C18">
              <w:rPr>
                <w:sz w:val="18"/>
                <w:szCs w:val="18"/>
              </w:rPr>
              <w:t>In ICIS, contacts and addresses are assigned their own set of</w:t>
            </w:r>
            <w:r w:rsidRPr="00621C18">
              <w:rPr>
                <w:spacing w:val="-12"/>
                <w:sz w:val="18"/>
                <w:szCs w:val="18"/>
              </w:rPr>
              <w:t xml:space="preserve"> </w:t>
            </w:r>
            <w:r w:rsidRPr="00621C18">
              <w:rPr>
                <w:sz w:val="18"/>
                <w:szCs w:val="18"/>
              </w:rPr>
              <w:t>affiliation type codes to choose from.</w:t>
            </w:r>
            <w:r w:rsidRPr="00621C18">
              <w:rPr>
                <w:spacing w:val="39"/>
                <w:sz w:val="18"/>
                <w:szCs w:val="18"/>
              </w:rPr>
              <w:t xml:space="preserve"> </w:t>
            </w:r>
            <w:r w:rsidRPr="00621C18">
              <w:rPr>
                <w:sz w:val="18"/>
                <w:szCs w:val="18"/>
              </w:rPr>
              <w:t>Batch states must select codes where Affiliation_Cat</w:t>
            </w:r>
            <w:r>
              <w:rPr>
                <w:sz w:val="18"/>
                <w:szCs w:val="18"/>
              </w:rPr>
              <w:t>e</w:t>
            </w:r>
            <w:r w:rsidRPr="00621C18">
              <w:rPr>
                <w:sz w:val="18"/>
                <w:szCs w:val="18"/>
              </w:rPr>
              <w:t>gory = “Non-Government”). Permitted Features may only have affiliation type code of SOA.</w:t>
            </w:r>
          </w:p>
        </w:tc>
      </w:tr>
      <w:tr w:rsidR="009E7D12" w:rsidRPr="00621C18" w14:paraId="4AE1AEAC" w14:textId="77777777" w:rsidTr="00467496">
        <w:trPr>
          <w:trHeight w:hRule="exact" w:val="317"/>
        </w:trPr>
        <w:tc>
          <w:tcPr>
            <w:tcW w:w="2628" w:type="dxa"/>
          </w:tcPr>
          <w:p w14:paraId="515425A8" w14:textId="77777777" w:rsidR="009E7D12" w:rsidRPr="00621C18" w:rsidRDefault="009E7D12">
            <w:pPr>
              <w:pStyle w:val="TableParagraph"/>
              <w:spacing w:before="15"/>
              <w:ind w:left="103"/>
              <w:rPr>
                <w:sz w:val="18"/>
                <w:szCs w:val="18"/>
              </w:rPr>
            </w:pPr>
            <w:r w:rsidRPr="00621C18">
              <w:rPr>
                <w:sz w:val="18"/>
                <w:szCs w:val="18"/>
              </w:rPr>
              <w:t>FirstName</w:t>
            </w:r>
          </w:p>
        </w:tc>
        <w:tc>
          <w:tcPr>
            <w:tcW w:w="1947" w:type="dxa"/>
          </w:tcPr>
          <w:p w14:paraId="402E63FE" w14:textId="77777777" w:rsidR="009E7D12" w:rsidRPr="00621C18" w:rsidRDefault="009E7D12">
            <w:pPr>
              <w:rPr>
                <w:sz w:val="18"/>
                <w:szCs w:val="18"/>
              </w:rPr>
            </w:pPr>
          </w:p>
        </w:tc>
        <w:tc>
          <w:tcPr>
            <w:tcW w:w="3690" w:type="dxa"/>
            <w:tcBorders>
              <w:right w:val="single" w:sz="4" w:space="0" w:color="000000"/>
            </w:tcBorders>
          </w:tcPr>
          <w:p w14:paraId="4EBEDDAA" w14:textId="77777777" w:rsidR="009E7D12" w:rsidRPr="00621C18" w:rsidRDefault="009E7D12">
            <w:pPr>
              <w:pStyle w:val="TableParagraph"/>
              <w:spacing w:before="15"/>
              <w:ind w:left="103"/>
              <w:rPr>
                <w:sz w:val="18"/>
                <w:szCs w:val="18"/>
              </w:rPr>
            </w:pPr>
            <w:r w:rsidRPr="00621C18">
              <w:rPr>
                <w:sz w:val="18"/>
                <w:szCs w:val="18"/>
              </w:rPr>
              <w:t>icis_contact.first_name</w:t>
            </w:r>
          </w:p>
        </w:tc>
        <w:tc>
          <w:tcPr>
            <w:tcW w:w="4680" w:type="dxa"/>
            <w:tcBorders>
              <w:left w:val="single" w:sz="4" w:space="0" w:color="000000"/>
            </w:tcBorders>
          </w:tcPr>
          <w:p w14:paraId="0B4AAD29" w14:textId="75E4FC9F" w:rsidR="009E7D12" w:rsidRPr="00621C18" w:rsidRDefault="009E7D12">
            <w:pPr>
              <w:pStyle w:val="TableParagraph"/>
              <w:ind w:left="103" w:right="496"/>
              <w:rPr>
                <w:sz w:val="18"/>
                <w:szCs w:val="18"/>
              </w:rPr>
            </w:pPr>
          </w:p>
        </w:tc>
      </w:tr>
      <w:tr w:rsidR="009E7D12" w:rsidRPr="00621C18" w14:paraId="7C7BBA0A" w14:textId="77777777" w:rsidTr="00467496">
        <w:trPr>
          <w:trHeight w:hRule="exact" w:val="317"/>
        </w:trPr>
        <w:tc>
          <w:tcPr>
            <w:tcW w:w="2628" w:type="dxa"/>
          </w:tcPr>
          <w:p w14:paraId="4EF6DFD7" w14:textId="77777777" w:rsidR="009E7D12" w:rsidRPr="00621C18" w:rsidRDefault="009E7D12">
            <w:pPr>
              <w:pStyle w:val="TableParagraph"/>
              <w:spacing w:before="15"/>
              <w:ind w:left="103"/>
              <w:rPr>
                <w:sz w:val="18"/>
                <w:szCs w:val="18"/>
              </w:rPr>
            </w:pPr>
            <w:r w:rsidRPr="00621C18">
              <w:rPr>
                <w:sz w:val="18"/>
                <w:szCs w:val="18"/>
              </w:rPr>
              <w:t>MiddleName</w:t>
            </w:r>
          </w:p>
        </w:tc>
        <w:tc>
          <w:tcPr>
            <w:tcW w:w="1947" w:type="dxa"/>
          </w:tcPr>
          <w:p w14:paraId="65B50CF8" w14:textId="77777777" w:rsidR="009E7D12" w:rsidRPr="00621C18" w:rsidRDefault="009E7D12">
            <w:pPr>
              <w:rPr>
                <w:sz w:val="18"/>
                <w:szCs w:val="18"/>
              </w:rPr>
            </w:pPr>
          </w:p>
        </w:tc>
        <w:tc>
          <w:tcPr>
            <w:tcW w:w="3690" w:type="dxa"/>
            <w:tcBorders>
              <w:right w:val="single" w:sz="4" w:space="0" w:color="000000"/>
            </w:tcBorders>
          </w:tcPr>
          <w:p w14:paraId="6DBF8552" w14:textId="77777777" w:rsidR="009E7D12" w:rsidRPr="00621C18" w:rsidRDefault="009E7D12">
            <w:pPr>
              <w:pStyle w:val="TableParagraph"/>
              <w:spacing w:before="15"/>
              <w:ind w:left="103"/>
              <w:rPr>
                <w:sz w:val="18"/>
                <w:szCs w:val="18"/>
              </w:rPr>
            </w:pPr>
            <w:r w:rsidRPr="00621C18">
              <w:rPr>
                <w:sz w:val="18"/>
                <w:szCs w:val="18"/>
              </w:rPr>
              <w:t>icis_contact.middle_name</w:t>
            </w:r>
          </w:p>
        </w:tc>
        <w:tc>
          <w:tcPr>
            <w:tcW w:w="4680" w:type="dxa"/>
            <w:tcBorders>
              <w:left w:val="single" w:sz="4" w:space="0" w:color="000000"/>
            </w:tcBorders>
          </w:tcPr>
          <w:p w14:paraId="676A84F6" w14:textId="5FB8CDA7" w:rsidR="009E7D12" w:rsidRPr="00621C18" w:rsidRDefault="009E7D12">
            <w:pPr>
              <w:pStyle w:val="TableParagraph"/>
              <w:ind w:left="103" w:right="496"/>
              <w:rPr>
                <w:sz w:val="18"/>
                <w:szCs w:val="18"/>
              </w:rPr>
            </w:pPr>
          </w:p>
        </w:tc>
      </w:tr>
      <w:tr w:rsidR="009E7D12" w:rsidRPr="00621C18" w14:paraId="6622F2EE" w14:textId="77777777" w:rsidTr="00467496">
        <w:trPr>
          <w:trHeight w:hRule="exact" w:val="317"/>
        </w:trPr>
        <w:tc>
          <w:tcPr>
            <w:tcW w:w="2628" w:type="dxa"/>
          </w:tcPr>
          <w:p w14:paraId="319D0852" w14:textId="77777777" w:rsidR="009E7D12" w:rsidRPr="00621C18" w:rsidRDefault="009E7D12">
            <w:pPr>
              <w:pStyle w:val="TableParagraph"/>
              <w:spacing w:before="15"/>
              <w:ind w:left="103"/>
              <w:rPr>
                <w:sz w:val="18"/>
                <w:szCs w:val="18"/>
              </w:rPr>
            </w:pPr>
            <w:r w:rsidRPr="00621C18">
              <w:rPr>
                <w:sz w:val="18"/>
                <w:szCs w:val="18"/>
              </w:rPr>
              <w:t>LastName</w:t>
            </w:r>
          </w:p>
        </w:tc>
        <w:tc>
          <w:tcPr>
            <w:tcW w:w="1947" w:type="dxa"/>
          </w:tcPr>
          <w:p w14:paraId="1CB3FB2E" w14:textId="77777777" w:rsidR="009E7D12" w:rsidRPr="00621C18" w:rsidRDefault="009E7D12">
            <w:pPr>
              <w:rPr>
                <w:sz w:val="18"/>
                <w:szCs w:val="18"/>
              </w:rPr>
            </w:pPr>
          </w:p>
        </w:tc>
        <w:tc>
          <w:tcPr>
            <w:tcW w:w="3690" w:type="dxa"/>
            <w:tcBorders>
              <w:right w:val="single" w:sz="4" w:space="0" w:color="000000"/>
            </w:tcBorders>
          </w:tcPr>
          <w:p w14:paraId="3FB7E04A" w14:textId="77777777" w:rsidR="009E7D12" w:rsidRPr="00621C18" w:rsidRDefault="009E7D12">
            <w:pPr>
              <w:pStyle w:val="TableParagraph"/>
              <w:spacing w:before="15"/>
              <w:ind w:left="103"/>
              <w:rPr>
                <w:sz w:val="18"/>
                <w:szCs w:val="18"/>
              </w:rPr>
            </w:pPr>
            <w:r w:rsidRPr="00621C18">
              <w:rPr>
                <w:sz w:val="18"/>
                <w:szCs w:val="18"/>
              </w:rPr>
              <w:t>icis_contact.last_name</w:t>
            </w:r>
          </w:p>
        </w:tc>
        <w:tc>
          <w:tcPr>
            <w:tcW w:w="4680" w:type="dxa"/>
            <w:tcBorders>
              <w:left w:val="single" w:sz="4" w:space="0" w:color="000000"/>
            </w:tcBorders>
          </w:tcPr>
          <w:p w14:paraId="0C2442CA" w14:textId="66BE511A" w:rsidR="009E7D12" w:rsidRPr="00621C18" w:rsidRDefault="009E7D12">
            <w:pPr>
              <w:pStyle w:val="TableParagraph"/>
              <w:ind w:left="103" w:right="496"/>
              <w:rPr>
                <w:sz w:val="18"/>
                <w:szCs w:val="18"/>
              </w:rPr>
            </w:pPr>
          </w:p>
        </w:tc>
      </w:tr>
      <w:tr w:rsidR="009E7D12" w:rsidRPr="00621C18" w14:paraId="78CFC160" w14:textId="77777777" w:rsidTr="00467496">
        <w:trPr>
          <w:trHeight w:hRule="exact" w:val="317"/>
        </w:trPr>
        <w:tc>
          <w:tcPr>
            <w:tcW w:w="2628" w:type="dxa"/>
          </w:tcPr>
          <w:p w14:paraId="65CE9376" w14:textId="77777777" w:rsidR="009E7D12" w:rsidRPr="00621C18" w:rsidRDefault="009E7D12">
            <w:pPr>
              <w:pStyle w:val="TableParagraph"/>
              <w:spacing w:before="15"/>
              <w:ind w:left="103"/>
              <w:rPr>
                <w:sz w:val="18"/>
                <w:szCs w:val="18"/>
              </w:rPr>
            </w:pPr>
            <w:r w:rsidRPr="00621C18">
              <w:rPr>
                <w:sz w:val="18"/>
                <w:szCs w:val="18"/>
              </w:rPr>
              <w:t>IndividualTitleText</w:t>
            </w:r>
          </w:p>
        </w:tc>
        <w:tc>
          <w:tcPr>
            <w:tcW w:w="1947" w:type="dxa"/>
          </w:tcPr>
          <w:p w14:paraId="02B3EFAE" w14:textId="77777777" w:rsidR="009E7D12" w:rsidRPr="00621C18" w:rsidRDefault="009E7D12">
            <w:pPr>
              <w:rPr>
                <w:sz w:val="18"/>
                <w:szCs w:val="18"/>
              </w:rPr>
            </w:pPr>
          </w:p>
        </w:tc>
        <w:tc>
          <w:tcPr>
            <w:tcW w:w="3690" w:type="dxa"/>
            <w:tcBorders>
              <w:right w:val="single" w:sz="4" w:space="0" w:color="000000"/>
            </w:tcBorders>
          </w:tcPr>
          <w:p w14:paraId="4BFE9D95" w14:textId="77777777" w:rsidR="009E7D12" w:rsidRPr="00621C18" w:rsidRDefault="009E7D12">
            <w:pPr>
              <w:pStyle w:val="TableParagraph"/>
              <w:spacing w:before="15"/>
              <w:ind w:left="103"/>
              <w:rPr>
                <w:sz w:val="18"/>
                <w:szCs w:val="18"/>
              </w:rPr>
            </w:pPr>
            <w:r w:rsidRPr="00621C18">
              <w:rPr>
                <w:sz w:val="18"/>
                <w:szCs w:val="18"/>
              </w:rPr>
              <w:t>icis_contact.title</w:t>
            </w:r>
          </w:p>
        </w:tc>
        <w:tc>
          <w:tcPr>
            <w:tcW w:w="4680" w:type="dxa"/>
            <w:tcBorders>
              <w:left w:val="single" w:sz="4" w:space="0" w:color="000000"/>
            </w:tcBorders>
          </w:tcPr>
          <w:p w14:paraId="01F03FE4" w14:textId="77777777" w:rsidR="009E7D12" w:rsidRPr="00621C18" w:rsidRDefault="009E7D12">
            <w:pPr>
              <w:rPr>
                <w:sz w:val="18"/>
                <w:szCs w:val="18"/>
              </w:rPr>
            </w:pPr>
          </w:p>
        </w:tc>
      </w:tr>
      <w:tr w:rsidR="009E7D12" w:rsidRPr="00621C18" w14:paraId="25C67C4E" w14:textId="77777777" w:rsidTr="00467496">
        <w:trPr>
          <w:trHeight w:hRule="exact" w:val="490"/>
        </w:trPr>
        <w:tc>
          <w:tcPr>
            <w:tcW w:w="2628" w:type="dxa"/>
          </w:tcPr>
          <w:p w14:paraId="553A7EE1" w14:textId="77777777" w:rsidR="009E7D12" w:rsidRPr="00621C18" w:rsidRDefault="009E7D12">
            <w:pPr>
              <w:pStyle w:val="TableParagraph"/>
              <w:spacing w:before="15"/>
              <w:ind w:left="103"/>
              <w:rPr>
                <w:sz w:val="18"/>
                <w:szCs w:val="18"/>
              </w:rPr>
            </w:pPr>
            <w:r w:rsidRPr="00621C18">
              <w:rPr>
                <w:sz w:val="18"/>
                <w:szCs w:val="18"/>
              </w:rPr>
              <w:t>OrganizationFormalName</w:t>
            </w:r>
          </w:p>
        </w:tc>
        <w:tc>
          <w:tcPr>
            <w:tcW w:w="1947" w:type="dxa"/>
          </w:tcPr>
          <w:p w14:paraId="3E89552E" w14:textId="77777777" w:rsidR="009E7D12" w:rsidRPr="00621C18" w:rsidRDefault="009E7D12">
            <w:pPr>
              <w:rPr>
                <w:sz w:val="18"/>
                <w:szCs w:val="18"/>
              </w:rPr>
            </w:pPr>
          </w:p>
        </w:tc>
        <w:tc>
          <w:tcPr>
            <w:tcW w:w="3690" w:type="dxa"/>
            <w:tcBorders>
              <w:right w:val="single" w:sz="4" w:space="0" w:color="000000"/>
            </w:tcBorders>
          </w:tcPr>
          <w:p w14:paraId="3595A360" w14:textId="37BFB5B2" w:rsidR="009E7D12" w:rsidRPr="00621C18" w:rsidRDefault="009E7D12">
            <w:pPr>
              <w:pStyle w:val="TableParagraph"/>
              <w:spacing w:before="15"/>
              <w:ind w:left="103"/>
              <w:rPr>
                <w:sz w:val="18"/>
                <w:szCs w:val="18"/>
              </w:rPr>
            </w:pPr>
            <w:r w:rsidRPr="00621C18">
              <w:rPr>
                <w:w w:val="95"/>
                <w:sz w:val="18"/>
                <w:szCs w:val="18"/>
              </w:rPr>
              <w:t>icis_contact.organization_formal_n</w:t>
            </w:r>
            <w:r w:rsidRPr="00621C18">
              <w:rPr>
                <w:sz w:val="18"/>
                <w:szCs w:val="18"/>
              </w:rPr>
              <w:t>ame, icis_address.organization_formal_name</w:t>
            </w:r>
          </w:p>
        </w:tc>
        <w:tc>
          <w:tcPr>
            <w:tcW w:w="4680" w:type="dxa"/>
            <w:tcBorders>
              <w:left w:val="single" w:sz="4" w:space="0" w:color="000000"/>
            </w:tcBorders>
          </w:tcPr>
          <w:p w14:paraId="48A9664D" w14:textId="199611AF" w:rsidR="009E7D12" w:rsidRPr="00621C18" w:rsidRDefault="009E7D12">
            <w:pPr>
              <w:pStyle w:val="TableParagraph"/>
              <w:spacing w:line="223" w:lineRule="exact"/>
              <w:ind w:left="103"/>
              <w:rPr>
                <w:sz w:val="18"/>
                <w:szCs w:val="18"/>
              </w:rPr>
            </w:pPr>
          </w:p>
        </w:tc>
      </w:tr>
      <w:tr w:rsidR="009E7D12" w:rsidRPr="00621C18" w14:paraId="632FAE97" w14:textId="77777777" w:rsidTr="00467496">
        <w:trPr>
          <w:trHeight w:hRule="exact" w:val="317"/>
        </w:trPr>
        <w:tc>
          <w:tcPr>
            <w:tcW w:w="2628" w:type="dxa"/>
          </w:tcPr>
          <w:p w14:paraId="4A9B7821" w14:textId="77777777" w:rsidR="009E7D12" w:rsidRPr="00621C18" w:rsidRDefault="009E7D12">
            <w:pPr>
              <w:pStyle w:val="TableParagraph"/>
              <w:spacing w:before="15"/>
              <w:ind w:left="103"/>
              <w:rPr>
                <w:sz w:val="18"/>
                <w:szCs w:val="18"/>
              </w:rPr>
            </w:pPr>
            <w:r w:rsidRPr="00621C18">
              <w:rPr>
                <w:sz w:val="18"/>
                <w:szCs w:val="18"/>
              </w:rPr>
              <w:t>StateCode</w:t>
            </w:r>
          </w:p>
        </w:tc>
        <w:tc>
          <w:tcPr>
            <w:tcW w:w="1947" w:type="dxa"/>
          </w:tcPr>
          <w:p w14:paraId="1117B12C"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690" w:type="dxa"/>
            <w:tcBorders>
              <w:right w:val="single" w:sz="4" w:space="0" w:color="000000"/>
            </w:tcBorders>
          </w:tcPr>
          <w:p w14:paraId="54F4A98B" w14:textId="77777777" w:rsidR="009E7D12" w:rsidRPr="00621C18" w:rsidRDefault="009E7D12">
            <w:pPr>
              <w:pStyle w:val="TableParagraph"/>
              <w:spacing w:before="15"/>
              <w:ind w:left="103"/>
              <w:rPr>
                <w:sz w:val="18"/>
                <w:szCs w:val="18"/>
              </w:rPr>
            </w:pPr>
            <w:r w:rsidRPr="00621C18">
              <w:rPr>
                <w:sz w:val="18"/>
                <w:szCs w:val="18"/>
              </w:rPr>
              <w:t>icis_contact.state_code</w:t>
            </w:r>
          </w:p>
        </w:tc>
        <w:tc>
          <w:tcPr>
            <w:tcW w:w="4680" w:type="dxa"/>
            <w:tcBorders>
              <w:left w:val="single" w:sz="4" w:space="0" w:color="000000"/>
            </w:tcBorders>
          </w:tcPr>
          <w:p w14:paraId="49191B0D" w14:textId="4CE6C2B1" w:rsidR="009E7D12" w:rsidRPr="00621C18" w:rsidRDefault="009E7D12">
            <w:pPr>
              <w:pStyle w:val="TableParagraph"/>
              <w:ind w:left="103" w:right="174"/>
              <w:rPr>
                <w:sz w:val="18"/>
                <w:szCs w:val="18"/>
              </w:rPr>
            </w:pPr>
          </w:p>
        </w:tc>
      </w:tr>
      <w:tr w:rsidR="009E7D12" w:rsidRPr="00621C18" w14:paraId="7F66F2AF" w14:textId="77777777" w:rsidTr="00467496">
        <w:trPr>
          <w:trHeight w:hRule="exact" w:val="317"/>
        </w:trPr>
        <w:tc>
          <w:tcPr>
            <w:tcW w:w="2628" w:type="dxa"/>
          </w:tcPr>
          <w:p w14:paraId="3749D423" w14:textId="77777777" w:rsidR="009E7D12" w:rsidRPr="00621C18" w:rsidRDefault="009E7D12">
            <w:pPr>
              <w:pStyle w:val="TableParagraph"/>
              <w:spacing w:before="15"/>
              <w:ind w:left="103"/>
              <w:rPr>
                <w:sz w:val="18"/>
                <w:szCs w:val="18"/>
              </w:rPr>
            </w:pPr>
            <w:r w:rsidRPr="00621C18">
              <w:rPr>
                <w:sz w:val="18"/>
                <w:szCs w:val="18"/>
              </w:rPr>
              <w:lastRenderedPageBreak/>
              <w:t>RegionCode</w:t>
            </w:r>
          </w:p>
        </w:tc>
        <w:tc>
          <w:tcPr>
            <w:tcW w:w="1947" w:type="dxa"/>
          </w:tcPr>
          <w:p w14:paraId="0F5EEEFD" w14:textId="77777777" w:rsidR="009E7D12" w:rsidRPr="00621C18" w:rsidRDefault="009E7D12">
            <w:pPr>
              <w:pStyle w:val="TableParagraph"/>
              <w:spacing w:line="223" w:lineRule="exact"/>
              <w:ind w:left="103"/>
              <w:rPr>
                <w:sz w:val="18"/>
                <w:szCs w:val="18"/>
              </w:rPr>
            </w:pPr>
            <w:r w:rsidRPr="00621C18">
              <w:rPr>
                <w:sz w:val="18"/>
                <w:szCs w:val="18"/>
              </w:rPr>
              <w:t>Ref_region</w:t>
            </w:r>
          </w:p>
        </w:tc>
        <w:tc>
          <w:tcPr>
            <w:tcW w:w="3690" w:type="dxa"/>
            <w:tcBorders>
              <w:right w:val="single" w:sz="4" w:space="0" w:color="000000"/>
            </w:tcBorders>
          </w:tcPr>
          <w:p w14:paraId="48031B8E" w14:textId="77777777" w:rsidR="009E7D12" w:rsidRPr="00621C18" w:rsidRDefault="009E7D12">
            <w:pPr>
              <w:pStyle w:val="TableParagraph"/>
              <w:spacing w:before="15"/>
              <w:ind w:left="103"/>
              <w:rPr>
                <w:sz w:val="18"/>
                <w:szCs w:val="18"/>
              </w:rPr>
            </w:pPr>
            <w:r w:rsidRPr="00621C18">
              <w:rPr>
                <w:sz w:val="18"/>
                <w:szCs w:val="18"/>
              </w:rPr>
              <w:t>icis_contact.region_code</w:t>
            </w:r>
          </w:p>
        </w:tc>
        <w:tc>
          <w:tcPr>
            <w:tcW w:w="4680" w:type="dxa"/>
            <w:tcBorders>
              <w:left w:val="single" w:sz="4" w:space="0" w:color="000000"/>
            </w:tcBorders>
          </w:tcPr>
          <w:p w14:paraId="3A44E08A" w14:textId="77777777" w:rsidR="009E7D12" w:rsidRPr="00621C18" w:rsidRDefault="009E7D12">
            <w:pPr>
              <w:rPr>
                <w:sz w:val="18"/>
                <w:szCs w:val="18"/>
              </w:rPr>
            </w:pPr>
          </w:p>
        </w:tc>
      </w:tr>
      <w:tr w:rsidR="009E7D12" w:rsidRPr="00621C18" w14:paraId="10E55C1A" w14:textId="77777777" w:rsidTr="00467496">
        <w:trPr>
          <w:trHeight w:hRule="exact" w:val="317"/>
        </w:trPr>
        <w:tc>
          <w:tcPr>
            <w:tcW w:w="2628" w:type="dxa"/>
          </w:tcPr>
          <w:p w14:paraId="2B791AA3" w14:textId="77777777" w:rsidR="009E7D12" w:rsidRPr="00621C18" w:rsidRDefault="009E7D12">
            <w:pPr>
              <w:pStyle w:val="TableParagraph"/>
              <w:spacing w:before="15"/>
              <w:ind w:left="103"/>
              <w:rPr>
                <w:sz w:val="18"/>
                <w:szCs w:val="18"/>
              </w:rPr>
            </w:pPr>
            <w:r w:rsidRPr="00621C18">
              <w:rPr>
                <w:sz w:val="18"/>
                <w:szCs w:val="18"/>
              </w:rPr>
              <w:t>TelephoneNumberTypeCode</w:t>
            </w:r>
          </w:p>
        </w:tc>
        <w:tc>
          <w:tcPr>
            <w:tcW w:w="1947" w:type="dxa"/>
          </w:tcPr>
          <w:p w14:paraId="006B97A5" w14:textId="77777777" w:rsidR="009E7D12" w:rsidRPr="00621C18" w:rsidRDefault="009E7D12">
            <w:pPr>
              <w:pStyle w:val="TableParagraph"/>
              <w:spacing w:line="223" w:lineRule="exact"/>
              <w:ind w:left="103"/>
              <w:rPr>
                <w:sz w:val="18"/>
                <w:szCs w:val="18"/>
              </w:rPr>
            </w:pPr>
            <w:r w:rsidRPr="00621C18">
              <w:rPr>
                <w:sz w:val="18"/>
                <w:szCs w:val="18"/>
              </w:rPr>
              <w:t>Ref_phone_type</w:t>
            </w:r>
          </w:p>
        </w:tc>
        <w:tc>
          <w:tcPr>
            <w:tcW w:w="3690" w:type="dxa"/>
            <w:tcBorders>
              <w:right w:val="single" w:sz="4" w:space="0" w:color="000000"/>
            </w:tcBorders>
          </w:tcPr>
          <w:p w14:paraId="3AA5426C" w14:textId="50AA2E40" w:rsidR="009E7D12" w:rsidRPr="00621C18" w:rsidRDefault="009E7D12">
            <w:pPr>
              <w:pStyle w:val="TableParagraph"/>
              <w:spacing w:before="15"/>
              <w:ind w:left="103" w:right="122"/>
              <w:rPr>
                <w:sz w:val="18"/>
                <w:szCs w:val="18"/>
              </w:rPr>
            </w:pPr>
            <w:r w:rsidRPr="00621C18">
              <w:rPr>
                <w:w w:val="95"/>
                <w:sz w:val="18"/>
                <w:szCs w:val="18"/>
              </w:rPr>
              <w:t>icis_contact_phone.phone_type_co</w:t>
            </w:r>
            <w:r w:rsidRPr="00621C18">
              <w:rPr>
                <w:sz w:val="18"/>
                <w:szCs w:val="18"/>
              </w:rPr>
              <w:t>de</w:t>
            </w:r>
          </w:p>
        </w:tc>
        <w:tc>
          <w:tcPr>
            <w:tcW w:w="4680" w:type="dxa"/>
            <w:tcBorders>
              <w:left w:val="single" w:sz="4" w:space="0" w:color="000000"/>
            </w:tcBorders>
          </w:tcPr>
          <w:p w14:paraId="70F20CE3" w14:textId="3458576C" w:rsidR="009E7D12" w:rsidRPr="00621C18" w:rsidRDefault="009E7D12">
            <w:pPr>
              <w:pStyle w:val="TableParagraph"/>
              <w:ind w:left="103" w:right="646"/>
              <w:rPr>
                <w:sz w:val="18"/>
                <w:szCs w:val="18"/>
              </w:rPr>
            </w:pPr>
          </w:p>
        </w:tc>
      </w:tr>
      <w:tr w:rsidR="009E7D12" w:rsidRPr="00621C18" w14:paraId="51832C6F" w14:textId="77777777" w:rsidTr="00467496">
        <w:trPr>
          <w:trHeight w:hRule="exact" w:val="317"/>
        </w:trPr>
        <w:tc>
          <w:tcPr>
            <w:tcW w:w="2628" w:type="dxa"/>
          </w:tcPr>
          <w:p w14:paraId="4A0AF9D5" w14:textId="77777777" w:rsidR="009E7D12" w:rsidRPr="00621C18" w:rsidRDefault="009E7D12">
            <w:pPr>
              <w:pStyle w:val="TableParagraph"/>
              <w:spacing w:before="15"/>
              <w:ind w:left="103"/>
              <w:rPr>
                <w:sz w:val="18"/>
                <w:szCs w:val="18"/>
              </w:rPr>
            </w:pPr>
            <w:r w:rsidRPr="00621C18">
              <w:rPr>
                <w:sz w:val="18"/>
                <w:szCs w:val="18"/>
              </w:rPr>
              <w:t>TelephoneNumber</w:t>
            </w:r>
          </w:p>
        </w:tc>
        <w:tc>
          <w:tcPr>
            <w:tcW w:w="1947" w:type="dxa"/>
          </w:tcPr>
          <w:p w14:paraId="1AA25634" w14:textId="77777777" w:rsidR="009E7D12" w:rsidRPr="00621C18" w:rsidRDefault="009E7D12">
            <w:pPr>
              <w:rPr>
                <w:sz w:val="18"/>
                <w:szCs w:val="18"/>
              </w:rPr>
            </w:pPr>
          </w:p>
        </w:tc>
        <w:tc>
          <w:tcPr>
            <w:tcW w:w="3690" w:type="dxa"/>
            <w:tcBorders>
              <w:right w:val="single" w:sz="4" w:space="0" w:color="000000"/>
            </w:tcBorders>
          </w:tcPr>
          <w:p w14:paraId="60D1C4C2" w14:textId="15DE8902" w:rsidR="009E7D12" w:rsidRPr="00621C18" w:rsidRDefault="009E7D12">
            <w:pPr>
              <w:pStyle w:val="TableParagraph"/>
              <w:spacing w:before="15" w:line="242" w:lineRule="auto"/>
              <w:ind w:left="103" w:right="216"/>
              <w:rPr>
                <w:sz w:val="18"/>
                <w:szCs w:val="18"/>
              </w:rPr>
            </w:pPr>
            <w:r w:rsidRPr="00621C18">
              <w:rPr>
                <w:w w:val="95"/>
                <w:sz w:val="18"/>
                <w:szCs w:val="18"/>
              </w:rPr>
              <w:t>icis_contact_phone.telephone_nmb</w:t>
            </w:r>
            <w:r w:rsidRPr="00621C18">
              <w:rPr>
                <w:sz w:val="18"/>
                <w:szCs w:val="18"/>
              </w:rPr>
              <w:t>r</w:t>
            </w:r>
          </w:p>
        </w:tc>
        <w:tc>
          <w:tcPr>
            <w:tcW w:w="4680" w:type="dxa"/>
            <w:tcBorders>
              <w:left w:val="single" w:sz="4" w:space="0" w:color="000000"/>
            </w:tcBorders>
          </w:tcPr>
          <w:p w14:paraId="6A762555" w14:textId="223DD8CD" w:rsidR="009E7D12" w:rsidRPr="00621C18" w:rsidRDefault="009E7D12">
            <w:pPr>
              <w:pStyle w:val="TableParagraph"/>
              <w:ind w:left="103" w:right="174"/>
              <w:rPr>
                <w:sz w:val="18"/>
                <w:szCs w:val="18"/>
              </w:rPr>
            </w:pPr>
            <w:r w:rsidRPr="00621C18">
              <w:rPr>
                <w:sz w:val="18"/>
                <w:szCs w:val="18"/>
              </w:rPr>
              <w:t>No parentheses, spaces, dots or dashes.</w:t>
            </w:r>
          </w:p>
        </w:tc>
      </w:tr>
      <w:tr w:rsidR="009E7D12" w:rsidRPr="00621C18" w14:paraId="7FAB3439" w14:textId="77777777" w:rsidTr="009E7D12">
        <w:trPr>
          <w:trHeight w:hRule="exact" w:val="509"/>
        </w:trPr>
        <w:tc>
          <w:tcPr>
            <w:tcW w:w="2628" w:type="dxa"/>
          </w:tcPr>
          <w:p w14:paraId="304C7026" w14:textId="77777777" w:rsidR="009E7D12" w:rsidRPr="00621C18" w:rsidRDefault="009E7D12">
            <w:pPr>
              <w:pStyle w:val="TableParagraph"/>
              <w:spacing w:before="15"/>
              <w:ind w:left="103"/>
              <w:rPr>
                <w:sz w:val="18"/>
                <w:szCs w:val="18"/>
              </w:rPr>
            </w:pPr>
            <w:r w:rsidRPr="00621C18">
              <w:rPr>
                <w:sz w:val="18"/>
                <w:szCs w:val="18"/>
              </w:rPr>
              <w:t>TelephoneExtensionNumber</w:t>
            </w:r>
          </w:p>
        </w:tc>
        <w:tc>
          <w:tcPr>
            <w:tcW w:w="1947" w:type="dxa"/>
          </w:tcPr>
          <w:p w14:paraId="2744DEE0" w14:textId="77777777" w:rsidR="009E7D12" w:rsidRPr="00621C18" w:rsidRDefault="009E7D12">
            <w:pPr>
              <w:rPr>
                <w:sz w:val="18"/>
                <w:szCs w:val="18"/>
              </w:rPr>
            </w:pPr>
          </w:p>
        </w:tc>
        <w:tc>
          <w:tcPr>
            <w:tcW w:w="3690" w:type="dxa"/>
            <w:tcBorders>
              <w:right w:val="single" w:sz="4" w:space="0" w:color="000000"/>
            </w:tcBorders>
          </w:tcPr>
          <w:p w14:paraId="18270A40" w14:textId="153AD4CA" w:rsidR="009E7D12" w:rsidRPr="00621C18" w:rsidRDefault="009E7D12">
            <w:pPr>
              <w:pStyle w:val="TableParagraph"/>
              <w:spacing w:before="15"/>
              <w:ind w:left="103"/>
              <w:rPr>
                <w:sz w:val="18"/>
                <w:szCs w:val="18"/>
              </w:rPr>
            </w:pPr>
            <w:r w:rsidRPr="00621C18">
              <w:rPr>
                <w:w w:val="95"/>
                <w:sz w:val="18"/>
                <w:szCs w:val="18"/>
              </w:rPr>
              <w:t>icis_contact_phone.telephone_exte</w:t>
            </w:r>
            <w:r w:rsidRPr="00621C18">
              <w:rPr>
                <w:sz w:val="18"/>
                <w:szCs w:val="18"/>
              </w:rPr>
              <w:t>nsion_nmbr</w:t>
            </w:r>
          </w:p>
        </w:tc>
        <w:tc>
          <w:tcPr>
            <w:tcW w:w="4680" w:type="dxa"/>
            <w:tcBorders>
              <w:left w:val="single" w:sz="4" w:space="0" w:color="000000"/>
            </w:tcBorders>
          </w:tcPr>
          <w:p w14:paraId="2CC0E8AE" w14:textId="77777777" w:rsidR="009E7D12" w:rsidRPr="00621C18" w:rsidRDefault="009E7D12">
            <w:pPr>
              <w:rPr>
                <w:sz w:val="18"/>
                <w:szCs w:val="18"/>
              </w:rPr>
            </w:pPr>
          </w:p>
        </w:tc>
      </w:tr>
      <w:tr w:rsidR="009E7D12" w:rsidRPr="00621C18" w14:paraId="52945F39" w14:textId="77777777" w:rsidTr="00467496">
        <w:trPr>
          <w:trHeight w:hRule="exact" w:val="490"/>
        </w:trPr>
        <w:tc>
          <w:tcPr>
            <w:tcW w:w="2628" w:type="dxa"/>
          </w:tcPr>
          <w:p w14:paraId="65FF66D1" w14:textId="77777777" w:rsidR="009E7D12" w:rsidRPr="00621C18" w:rsidRDefault="009E7D12">
            <w:pPr>
              <w:pStyle w:val="TableParagraph"/>
              <w:spacing w:before="15"/>
              <w:ind w:left="103"/>
              <w:rPr>
                <w:sz w:val="18"/>
                <w:szCs w:val="18"/>
              </w:rPr>
            </w:pPr>
            <w:r w:rsidRPr="00621C18">
              <w:rPr>
                <w:sz w:val="18"/>
                <w:szCs w:val="18"/>
              </w:rPr>
              <w:t>ElectronicAddressText</w:t>
            </w:r>
          </w:p>
        </w:tc>
        <w:tc>
          <w:tcPr>
            <w:tcW w:w="1947" w:type="dxa"/>
          </w:tcPr>
          <w:p w14:paraId="42F00225" w14:textId="77777777" w:rsidR="009E7D12" w:rsidRPr="00621C18" w:rsidRDefault="009E7D12">
            <w:pPr>
              <w:rPr>
                <w:sz w:val="18"/>
                <w:szCs w:val="18"/>
              </w:rPr>
            </w:pPr>
          </w:p>
        </w:tc>
        <w:tc>
          <w:tcPr>
            <w:tcW w:w="3690" w:type="dxa"/>
            <w:tcBorders>
              <w:right w:val="single" w:sz="4" w:space="0" w:color="000000"/>
            </w:tcBorders>
          </w:tcPr>
          <w:p w14:paraId="0C8F0E46" w14:textId="0D0212AB" w:rsidR="009E7D12" w:rsidRPr="00621C18" w:rsidRDefault="009E7D12">
            <w:pPr>
              <w:pStyle w:val="TableParagraph"/>
              <w:spacing w:before="15" w:line="242" w:lineRule="auto"/>
              <w:ind w:left="103"/>
              <w:rPr>
                <w:sz w:val="18"/>
                <w:szCs w:val="18"/>
              </w:rPr>
            </w:pPr>
            <w:r w:rsidRPr="00621C18">
              <w:rPr>
                <w:w w:val="95"/>
                <w:sz w:val="18"/>
                <w:szCs w:val="18"/>
              </w:rPr>
              <w:t>icis_contact_electronic_addr.electr</w:t>
            </w:r>
            <w:r w:rsidRPr="00621C18">
              <w:rPr>
                <w:sz w:val="18"/>
                <w:szCs w:val="18"/>
              </w:rPr>
              <w:t>onic_address_text</w:t>
            </w:r>
          </w:p>
        </w:tc>
        <w:tc>
          <w:tcPr>
            <w:tcW w:w="4680" w:type="dxa"/>
            <w:tcBorders>
              <w:left w:val="single" w:sz="4" w:space="0" w:color="000000"/>
            </w:tcBorders>
          </w:tcPr>
          <w:p w14:paraId="67235C2F" w14:textId="77777777" w:rsidR="009E7D12" w:rsidRPr="00621C18" w:rsidRDefault="009E7D12">
            <w:pPr>
              <w:rPr>
                <w:sz w:val="18"/>
                <w:szCs w:val="18"/>
              </w:rPr>
            </w:pPr>
          </w:p>
        </w:tc>
      </w:tr>
      <w:tr w:rsidR="009E7D12" w:rsidRPr="00621C18" w14:paraId="3E876E75" w14:textId="77777777" w:rsidTr="00467496">
        <w:trPr>
          <w:trHeight w:hRule="exact" w:val="490"/>
        </w:trPr>
        <w:tc>
          <w:tcPr>
            <w:tcW w:w="2628" w:type="dxa"/>
          </w:tcPr>
          <w:p w14:paraId="19CE782C" w14:textId="2392CFF6" w:rsidR="009E7D12" w:rsidRPr="00621C18" w:rsidRDefault="009E7D12">
            <w:pPr>
              <w:pStyle w:val="TableParagraph"/>
              <w:spacing w:before="15"/>
              <w:ind w:left="103" w:right="210"/>
              <w:rPr>
                <w:sz w:val="18"/>
                <w:szCs w:val="18"/>
              </w:rPr>
            </w:pPr>
            <w:r w:rsidRPr="00621C18">
              <w:rPr>
                <w:w w:val="95"/>
                <w:sz w:val="18"/>
                <w:szCs w:val="18"/>
              </w:rPr>
              <w:t>StartDateOfContactAssociati</w:t>
            </w:r>
            <w:r w:rsidRPr="00621C18">
              <w:rPr>
                <w:sz w:val="18"/>
                <w:szCs w:val="18"/>
              </w:rPr>
              <w:t>on</w:t>
            </w:r>
          </w:p>
        </w:tc>
        <w:tc>
          <w:tcPr>
            <w:tcW w:w="1947" w:type="dxa"/>
          </w:tcPr>
          <w:p w14:paraId="4622A571" w14:textId="77777777" w:rsidR="009E7D12" w:rsidRPr="00621C18" w:rsidRDefault="009E7D12">
            <w:pPr>
              <w:rPr>
                <w:sz w:val="18"/>
                <w:szCs w:val="18"/>
              </w:rPr>
            </w:pPr>
          </w:p>
        </w:tc>
        <w:tc>
          <w:tcPr>
            <w:tcW w:w="3690" w:type="dxa"/>
            <w:tcBorders>
              <w:right w:val="single" w:sz="4" w:space="0" w:color="000000"/>
            </w:tcBorders>
          </w:tcPr>
          <w:p w14:paraId="3A31C3C8" w14:textId="77777777" w:rsidR="009E7D12" w:rsidRPr="00621C18" w:rsidRDefault="009E7D12">
            <w:pPr>
              <w:pStyle w:val="TableParagraph"/>
              <w:spacing w:before="15" w:line="261" w:lineRule="auto"/>
              <w:ind w:left="103" w:right="417"/>
              <w:rPr>
                <w:sz w:val="18"/>
                <w:szCs w:val="18"/>
              </w:rPr>
            </w:pPr>
            <w:r w:rsidRPr="00621C18">
              <w:rPr>
                <w:sz w:val="18"/>
                <w:szCs w:val="18"/>
              </w:rPr>
              <w:t>Table Name: Varies by module Column Name: begin_date</w:t>
            </w:r>
          </w:p>
        </w:tc>
        <w:tc>
          <w:tcPr>
            <w:tcW w:w="4680" w:type="dxa"/>
            <w:tcBorders>
              <w:left w:val="single" w:sz="4" w:space="0" w:color="000000"/>
            </w:tcBorders>
          </w:tcPr>
          <w:p w14:paraId="2230A06E" w14:textId="77777777" w:rsidR="009E7D12" w:rsidRPr="00621C18" w:rsidRDefault="009E7D12">
            <w:pPr>
              <w:rPr>
                <w:sz w:val="18"/>
                <w:szCs w:val="18"/>
              </w:rPr>
            </w:pPr>
          </w:p>
        </w:tc>
      </w:tr>
      <w:tr w:rsidR="009E7D12" w:rsidRPr="00621C18" w14:paraId="4E8A9EFF" w14:textId="77777777" w:rsidTr="00467496">
        <w:trPr>
          <w:trHeight w:hRule="exact" w:val="490"/>
        </w:trPr>
        <w:tc>
          <w:tcPr>
            <w:tcW w:w="2628" w:type="dxa"/>
          </w:tcPr>
          <w:p w14:paraId="6CA557D1" w14:textId="5240DFCA" w:rsidR="009E7D12" w:rsidRPr="00621C18" w:rsidRDefault="009E7D12">
            <w:pPr>
              <w:pStyle w:val="TableParagraph"/>
              <w:spacing w:before="17"/>
              <w:ind w:left="103" w:right="210"/>
              <w:rPr>
                <w:sz w:val="18"/>
                <w:szCs w:val="18"/>
              </w:rPr>
            </w:pPr>
            <w:r w:rsidRPr="00621C18">
              <w:rPr>
                <w:w w:val="95"/>
                <w:sz w:val="18"/>
                <w:szCs w:val="18"/>
              </w:rPr>
              <w:t>EndDateOfContactAssociatio</w:t>
            </w:r>
            <w:r w:rsidRPr="00621C18">
              <w:rPr>
                <w:sz w:val="18"/>
                <w:szCs w:val="18"/>
              </w:rPr>
              <w:t>n</w:t>
            </w:r>
          </w:p>
        </w:tc>
        <w:tc>
          <w:tcPr>
            <w:tcW w:w="1947" w:type="dxa"/>
          </w:tcPr>
          <w:p w14:paraId="7BE163C4" w14:textId="77777777" w:rsidR="009E7D12" w:rsidRPr="00621C18" w:rsidRDefault="009E7D12">
            <w:pPr>
              <w:rPr>
                <w:sz w:val="18"/>
                <w:szCs w:val="18"/>
              </w:rPr>
            </w:pPr>
          </w:p>
        </w:tc>
        <w:tc>
          <w:tcPr>
            <w:tcW w:w="3690" w:type="dxa"/>
            <w:tcBorders>
              <w:right w:val="single" w:sz="4" w:space="0" w:color="000000"/>
            </w:tcBorders>
          </w:tcPr>
          <w:p w14:paraId="10BD5CDA" w14:textId="77777777" w:rsidR="009E7D12" w:rsidRPr="00621C18" w:rsidRDefault="009E7D12">
            <w:pPr>
              <w:pStyle w:val="TableParagraph"/>
              <w:spacing w:before="17" w:line="261" w:lineRule="auto"/>
              <w:ind w:left="103" w:right="417"/>
              <w:rPr>
                <w:sz w:val="18"/>
                <w:szCs w:val="18"/>
              </w:rPr>
            </w:pPr>
            <w:r w:rsidRPr="00621C18">
              <w:rPr>
                <w:sz w:val="18"/>
                <w:szCs w:val="18"/>
              </w:rPr>
              <w:t>Table Name: Varies by module Column Name: end_date</w:t>
            </w:r>
          </w:p>
        </w:tc>
        <w:tc>
          <w:tcPr>
            <w:tcW w:w="4680" w:type="dxa"/>
            <w:tcBorders>
              <w:left w:val="single" w:sz="4" w:space="0" w:color="000000"/>
            </w:tcBorders>
          </w:tcPr>
          <w:p w14:paraId="4B9FDA68" w14:textId="77777777" w:rsidR="009E7D12" w:rsidRPr="00621C18" w:rsidRDefault="009E7D12">
            <w:pPr>
              <w:rPr>
                <w:sz w:val="18"/>
                <w:szCs w:val="18"/>
              </w:rPr>
            </w:pPr>
          </w:p>
        </w:tc>
      </w:tr>
      <w:tr w:rsidR="009E7D12" w:rsidRPr="00621C18" w14:paraId="19D72C58" w14:textId="77777777" w:rsidTr="00467496">
        <w:trPr>
          <w:trHeight w:hRule="exact" w:val="317"/>
        </w:trPr>
        <w:tc>
          <w:tcPr>
            <w:tcW w:w="2628" w:type="dxa"/>
          </w:tcPr>
          <w:p w14:paraId="370286F6" w14:textId="77777777" w:rsidR="009E7D12" w:rsidRPr="00621C18" w:rsidRDefault="009E7D12">
            <w:pPr>
              <w:pStyle w:val="TableParagraph"/>
              <w:spacing w:before="15"/>
              <w:ind w:left="103"/>
              <w:rPr>
                <w:sz w:val="18"/>
                <w:szCs w:val="18"/>
              </w:rPr>
            </w:pPr>
            <w:r w:rsidRPr="00621C18">
              <w:rPr>
                <w:sz w:val="18"/>
                <w:szCs w:val="18"/>
              </w:rPr>
              <w:t>OrganizationDUNSNumber</w:t>
            </w:r>
          </w:p>
        </w:tc>
        <w:tc>
          <w:tcPr>
            <w:tcW w:w="1947" w:type="dxa"/>
          </w:tcPr>
          <w:p w14:paraId="09EBC8AC" w14:textId="77777777" w:rsidR="009E7D12" w:rsidRPr="00621C18" w:rsidRDefault="009E7D12">
            <w:pPr>
              <w:rPr>
                <w:sz w:val="18"/>
                <w:szCs w:val="18"/>
              </w:rPr>
            </w:pPr>
          </w:p>
        </w:tc>
        <w:tc>
          <w:tcPr>
            <w:tcW w:w="3690" w:type="dxa"/>
            <w:tcBorders>
              <w:right w:val="single" w:sz="4" w:space="0" w:color="000000"/>
            </w:tcBorders>
          </w:tcPr>
          <w:p w14:paraId="357E135A" w14:textId="63AAAA73" w:rsidR="009E7D12" w:rsidRPr="00621C18" w:rsidRDefault="009E7D12">
            <w:pPr>
              <w:pStyle w:val="TableParagraph"/>
              <w:spacing w:before="15" w:line="242" w:lineRule="auto"/>
              <w:ind w:left="103"/>
              <w:rPr>
                <w:sz w:val="18"/>
                <w:szCs w:val="18"/>
              </w:rPr>
            </w:pPr>
            <w:r w:rsidRPr="00621C18">
              <w:rPr>
                <w:w w:val="95"/>
                <w:sz w:val="18"/>
                <w:szCs w:val="18"/>
              </w:rPr>
              <w:t>icis_address.organization_duns_nu</w:t>
            </w:r>
            <w:r w:rsidRPr="00621C18">
              <w:rPr>
                <w:sz w:val="18"/>
                <w:szCs w:val="18"/>
              </w:rPr>
              <w:t>mbr</w:t>
            </w:r>
          </w:p>
        </w:tc>
        <w:tc>
          <w:tcPr>
            <w:tcW w:w="4680" w:type="dxa"/>
            <w:tcBorders>
              <w:left w:val="single" w:sz="4" w:space="0" w:color="000000"/>
            </w:tcBorders>
          </w:tcPr>
          <w:p w14:paraId="40B92542" w14:textId="77777777" w:rsidR="009E7D12" w:rsidRPr="00621C18" w:rsidRDefault="009E7D12">
            <w:pPr>
              <w:rPr>
                <w:sz w:val="18"/>
                <w:szCs w:val="18"/>
              </w:rPr>
            </w:pPr>
          </w:p>
        </w:tc>
      </w:tr>
      <w:tr w:rsidR="009E7D12" w:rsidRPr="00621C18" w14:paraId="14843917" w14:textId="77777777" w:rsidTr="00467496">
        <w:trPr>
          <w:trHeight w:hRule="exact" w:val="317"/>
        </w:trPr>
        <w:tc>
          <w:tcPr>
            <w:tcW w:w="2628" w:type="dxa"/>
          </w:tcPr>
          <w:p w14:paraId="6ECCFDDD" w14:textId="77777777" w:rsidR="009E7D12" w:rsidRPr="00621C18" w:rsidRDefault="009E7D12">
            <w:pPr>
              <w:pStyle w:val="TableParagraph"/>
              <w:spacing w:before="15"/>
              <w:ind w:left="103"/>
              <w:rPr>
                <w:sz w:val="18"/>
                <w:szCs w:val="18"/>
              </w:rPr>
            </w:pPr>
            <w:r w:rsidRPr="00621C18">
              <w:rPr>
                <w:sz w:val="18"/>
                <w:szCs w:val="18"/>
              </w:rPr>
              <w:t>MailingAddressText</w:t>
            </w:r>
          </w:p>
        </w:tc>
        <w:tc>
          <w:tcPr>
            <w:tcW w:w="1947" w:type="dxa"/>
          </w:tcPr>
          <w:p w14:paraId="4CBBDB26" w14:textId="77777777" w:rsidR="009E7D12" w:rsidRPr="00621C18" w:rsidRDefault="009E7D12">
            <w:pPr>
              <w:rPr>
                <w:sz w:val="18"/>
                <w:szCs w:val="18"/>
              </w:rPr>
            </w:pPr>
          </w:p>
        </w:tc>
        <w:tc>
          <w:tcPr>
            <w:tcW w:w="3690" w:type="dxa"/>
            <w:tcBorders>
              <w:right w:val="single" w:sz="4" w:space="0" w:color="000000"/>
            </w:tcBorders>
          </w:tcPr>
          <w:p w14:paraId="5DD32894" w14:textId="77777777" w:rsidR="009E7D12" w:rsidRPr="00621C18" w:rsidRDefault="009E7D12">
            <w:pPr>
              <w:pStyle w:val="TableParagraph"/>
              <w:spacing w:line="223" w:lineRule="exact"/>
              <w:ind w:left="103"/>
              <w:rPr>
                <w:sz w:val="18"/>
                <w:szCs w:val="18"/>
              </w:rPr>
            </w:pPr>
            <w:r w:rsidRPr="00621C18">
              <w:rPr>
                <w:sz w:val="18"/>
                <w:szCs w:val="18"/>
              </w:rPr>
              <w:t>icis_address.street_address</w:t>
            </w:r>
          </w:p>
        </w:tc>
        <w:tc>
          <w:tcPr>
            <w:tcW w:w="4680" w:type="dxa"/>
            <w:tcBorders>
              <w:left w:val="single" w:sz="4" w:space="0" w:color="000000"/>
            </w:tcBorders>
          </w:tcPr>
          <w:p w14:paraId="08C8A590" w14:textId="1545D77F" w:rsidR="009E7D12" w:rsidRPr="00621C18" w:rsidRDefault="009E7D12">
            <w:pPr>
              <w:pStyle w:val="TableParagraph"/>
              <w:spacing w:line="223" w:lineRule="exact"/>
              <w:ind w:left="103"/>
              <w:rPr>
                <w:sz w:val="18"/>
                <w:szCs w:val="18"/>
              </w:rPr>
            </w:pPr>
          </w:p>
        </w:tc>
      </w:tr>
      <w:tr w:rsidR="009E7D12" w:rsidRPr="00621C18" w14:paraId="7ACD6286" w14:textId="77777777" w:rsidTr="00467496">
        <w:trPr>
          <w:trHeight w:hRule="exact" w:val="317"/>
        </w:trPr>
        <w:tc>
          <w:tcPr>
            <w:tcW w:w="2628" w:type="dxa"/>
          </w:tcPr>
          <w:p w14:paraId="2F8EEE8A" w14:textId="77777777" w:rsidR="009E7D12" w:rsidRPr="00621C18" w:rsidRDefault="009E7D12">
            <w:pPr>
              <w:pStyle w:val="TableParagraph"/>
              <w:spacing w:before="15"/>
              <w:ind w:left="103"/>
              <w:rPr>
                <w:sz w:val="18"/>
                <w:szCs w:val="18"/>
              </w:rPr>
            </w:pPr>
            <w:r w:rsidRPr="00621C18">
              <w:rPr>
                <w:sz w:val="18"/>
                <w:szCs w:val="18"/>
              </w:rPr>
              <w:t>SupplementalAddressText</w:t>
            </w:r>
          </w:p>
        </w:tc>
        <w:tc>
          <w:tcPr>
            <w:tcW w:w="1947" w:type="dxa"/>
          </w:tcPr>
          <w:p w14:paraId="1BE34F17" w14:textId="77777777" w:rsidR="009E7D12" w:rsidRPr="00621C18" w:rsidRDefault="009E7D12">
            <w:pPr>
              <w:rPr>
                <w:sz w:val="18"/>
                <w:szCs w:val="18"/>
              </w:rPr>
            </w:pPr>
          </w:p>
        </w:tc>
        <w:tc>
          <w:tcPr>
            <w:tcW w:w="3690" w:type="dxa"/>
            <w:tcBorders>
              <w:right w:val="single" w:sz="4" w:space="0" w:color="000000"/>
            </w:tcBorders>
          </w:tcPr>
          <w:p w14:paraId="0025B498" w14:textId="2559E6AE" w:rsidR="009E7D12" w:rsidRPr="00621C18" w:rsidRDefault="009E7D12" w:rsidP="006014BF">
            <w:pPr>
              <w:pStyle w:val="TableParagraph"/>
              <w:spacing w:line="223" w:lineRule="exact"/>
              <w:ind w:left="103"/>
              <w:rPr>
                <w:sz w:val="18"/>
                <w:szCs w:val="18"/>
              </w:rPr>
            </w:pPr>
            <w:r w:rsidRPr="00621C18">
              <w:rPr>
                <w:sz w:val="18"/>
                <w:szCs w:val="18"/>
              </w:rPr>
              <w:t>icis_address.supplemental_address_text</w:t>
            </w:r>
          </w:p>
        </w:tc>
        <w:tc>
          <w:tcPr>
            <w:tcW w:w="4680" w:type="dxa"/>
            <w:tcBorders>
              <w:left w:val="single" w:sz="4" w:space="0" w:color="000000"/>
            </w:tcBorders>
          </w:tcPr>
          <w:p w14:paraId="418DDFBE" w14:textId="4E454EB6" w:rsidR="009E7D12" w:rsidRPr="00621C18" w:rsidRDefault="009E7D12">
            <w:pPr>
              <w:pStyle w:val="TableParagraph"/>
              <w:spacing w:line="223" w:lineRule="exact"/>
              <w:ind w:left="103"/>
              <w:rPr>
                <w:sz w:val="18"/>
                <w:szCs w:val="18"/>
              </w:rPr>
            </w:pPr>
          </w:p>
        </w:tc>
      </w:tr>
      <w:tr w:rsidR="009E7D12" w:rsidRPr="00621C18" w14:paraId="4316F41A" w14:textId="77777777" w:rsidTr="00467496">
        <w:trPr>
          <w:trHeight w:hRule="exact" w:val="317"/>
        </w:trPr>
        <w:tc>
          <w:tcPr>
            <w:tcW w:w="2628" w:type="dxa"/>
          </w:tcPr>
          <w:p w14:paraId="3449A97D" w14:textId="77777777" w:rsidR="009E7D12" w:rsidRPr="00621C18" w:rsidRDefault="009E7D12">
            <w:pPr>
              <w:pStyle w:val="TableParagraph"/>
              <w:spacing w:before="17"/>
              <w:ind w:left="103"/>
              <w:rPr>
                <w:sz w:val="18"/>
                <w:szCs w:val="18"/>
              </w:rPr>
            </w:pPr>
            <w:r w:rsidRPr="00621C18">
              <w:rPr>
                <w:sz w:val="18"/>
                <w:szCs w:val="18"/>
              </w:rPr>
              <w:t>MailingAddressCityName</w:t>
            </w:r>
          </w:p>
        </w:tc>
        <w:tc>
          <w:tcPr>
            <w:tcW w:w="1947" w:type="dxa"/>
          </w:tcPr>
          <w:p w14:paraId="2954114F" w14:textId="77777777" w:rsidR="009E7D12" w:rsidRPr="00621C18" w:rsidRDefault="009E7D12">
            <w:pPr>
              <w:rPr>
                <w:sz w:val="18"/>
                <w:szCs w:val="18"/>
              </w:rPr>
            </w:pPr>
          </w:p>
        </w:tc>
        <w:tc>
          <w:tcPr>
            <w:tcW w:w="3690" w:type="dxa"/>
            <w:tcBorders>
              <w:right w:val="single" w:sz="4" w:space="0" w:color="000000"/>
            </w:tcBorders>
          </w:tcPr>
          <w:p w14:paraId="1928C0D8" w14:textId="77777777" w:rsidR="009E7D12" w:rsidRPr="00621C18" w:rsidRDefault="009E7D12">
            <w:pPr>
              <w:pStyle w:val="TableParagraph"/>
              <w:spacing w:line="226" w:lineRule="exact"/>
              <w:ind w:left="103"/>
              <w:rPr>
                <w:sz w:val="18"/>
                <w:szCs w:val="18"/>
              </w:rPr>
            </w:pPr>
            <w:r w:rsidRPr="00621C18">
              <w:rPr>
                <w:sz w:val="18"/>
                <w:szCs w:val="18"/>
              </w:rPr>
              <w:t>icis_address.city</w:t>
            </w:r>
          </w:p>
        </w:tc>
        <w:tc>
          <w:tcPr>
            <w:tcW w:w="4680" w:type="dxa"/>
            <w:tcBorders>
              <w:left w:val="single" w:sz="4" w:space="0" w:color="000000"/>
            </w:tcBorders>
          </w:tcPr>
          <w:p w14:paraId="4B7ADA56" w14:textId="510CC311" w:rsidR="009E7D12" w:rsidRPr="00621C18" w:rsidRDefault="009E7D12">
            <w:pPr>
              <w:pStyle w:val="TableParagraph"/>
              <w:spacing w:line="226" w:lineRule="exact"/>
              <w:ind w:left="103"/>
              <w:rPr>
                <w:sz w:val="18"/>
                <w:szCs w:val="18"/>
              </w:rPr>
            </w:pPr>
          </w:p>
        </w:tc>
      </w:tr>
      <w:tr w:rsidR="009E7D12" w:rsidRPr="00621C18" w14:paraId="57C05AC2" w14:textId="77777777" w:rsidTr="00467496">
        <w:trPr>
          <w:trHeight w:hRule="exact" w:val="317"/>
        </w:trPr>
        <w:tc>
          <w:tcPr>
            <w:tcW w:w="2628" w:type="dxa"/>
          </w:tcPr>
          <w:p w14:paraId="629F61A2" w14:textId="77777777" w:rsidR="009E7D12" w:rsidRPr="00621C18" w:rsidRDefault="009E7D12">
            <w:pPr>
              <w:pStyle w:val="TableParagraph"/>
              <w:spacing w:before="15"/>
              <w:ind w:left="103"/>
              <w:rPr>
                <w:sz w:val="18"/>
                <w:szCs w:val="18"/>
              </w:rPr>
            </w:pPr>
            <w:r w:rsidRPr="00621C18">
              <w:rPr>
                <w:sz w:val="18"/>
                <w:szCs w:val="18"/>
              </w:rPr>
              <w:t>MailingAddressStateCode</w:t>
            </w:r>
          </w:p>
        </w:tc>
        <w:tc>
          <w:tcPr>
            <w:tcW w:w="1947" w:type="dxa"/>
          </w:tcPr>
          <w:p w14:paraId="41774F91" w14:textId="77777777" w:rsidR="009E7D12" w:rsidRPr="00621C18" w:rsidRDefault="009E7D12">
            <w:pPr>
              <w:pStyle w:val="TableParagraph"/>
              <w:spacing w:line="223" w:lineRule="exact"/>
              <w:ind w:left="103"/>
              <w:rPr>
                <w:sz w:val="18"/>
                <w:szCs w:val="18"/>
              </w:rPr>
            </w:pPr>
            <w:r w:rsidRPr="00621C18">
              <w:rPr>
                <w:sz w:val="18"/>
                <w:szCs w:val="18"/>
              </w:rPr>
              <w:t>Ref_state</w:t>
            </w:r>
          </w:p>
        </w:tc>
        <w:tc>
          <w:tcPr>
            <w:tcW w:w="3690" w:type="dxa"/>
            <w:tcBorders>
              <w:right w:val="single" w:sz="4" w:space="0" w:color="000000"/>
            </w:tcBorders>
          </w:tcPr>
          <w:p w14:paraId="19343A55" w14:textId="77777777" w:rsidR="009E7D12" w:rsidRPr="00621C18" w:rsidRDefault="009E7D12">
            <w:pPr>
              <w:pStyle w:val="TableParagraph"/>
              <w:spacing w:line="223" w:lineRule="exact"/>
              <w:ind w:left="103"/>
              <w:rPr>
                <w:sz w:val="18"/>
                <w:szCs w:val="18"/>
              </w:rPr>
            </w:pPr>
            <w:r w:rsidRPr="00621C18">
              <w:rPr>
                <w:sz w:val="18"/>
                <w:szCs w:val="18"/>
              </w:rPr>
              <w:t>icis_address.state_code</w:t>
            </w:r>
          </w:p>
        </w:tc>
        <w:tc>
          <w:tcPr>
            <w:tcW w:w="4680" w:type="dxa"/>
            <w:tcBorders>
              <w:left w:val="single" w:sz="4" w:space="0" w:color="000000"/>
            </w:tcBorders>
          </w:tcPr>
          <w:p w14:paraId="03AE7B64" w14:textId="2DF530C0" w:rsidR="009E7D12" w:rsidRPr="00621C18" w:rsidRDefault="009E7D12">
            <w:pPr>
              <w:pStyle w:val="TableParagraph"/>
              <w:ind w:left="103" w:right="174"/>
              <w:rPr>
                <w:sz w:val="18"/>
                <w:szCs w:val="18"/>
              </w:rPr>
            </w:pPr>
          </w:p>
        </w:tc>
      </w:tr>
      <w:tr w:rsidR="009E7D12" w:rsidRPr="00621C18" w14:paraId="67F17658" w14:textId="77777777" w:rsidTr="00467496">
        <w:trPr>
          <w:trHeight w:hRule="exact" w:val="317"/>
        </w:trPr>
        <w:tc>
          <w:tcPr>
            <w:tcW w:w="2628" w:type="dxa"/>
          </w:tcPr>
          <w:p w14:paraId="09669D7F" w14:textId="77777777" w:rsidR="009E7D12" w:rsidRPr="00621C18" w:rsidRDefault="009E7D12">
            <w:pPr>
              <w:pStyle w:val="TableParagraph"/>
              <w:spacing w:before="15"/>
              <w:ind w:left="103"/>
              <w:rPr>
                <w:sz w:val="18"/>
                <w:szCs w:val="18"/>
              </w:rPr>
            </w:pPr>
            <w:r w:rsidRPr="00621C18">
              <w:rPr>
                <w:sz w:val="18"/>
                <w:szCs w:val="18"/>
              </w:rPr>
              <w:t>MailingAddressZipCode</w:t>
            </w:r>
          </w:p>
        </w:tc>
        <w:tc>
          <w:tcPr>
            <w:tcW w:w="1947" w:type="dxa"/>
          </w:tcPr>
          <w:p w14:paraId="555928F3" w14:textId="77777777" w:rsidR="009E7D12" w:rsidRPr="00621C18" w:rsidRDefault="009E7D12">
            <w:pPr>
              <w:rPr>
                <w:sz w:val="18"/>
                <w:szCs w:val="18"/>
              </w:rPr>
            </w:pPr>
          </w:p>
        </w:tc>
        <w:tc>
          <w:tcPr>
            <w:tcW w:w="3690" w:type="dxa"/>
            <w:tcBorders>
              <w:right w:val="single" w:sz="4" w:space="0" w:color="000000"/>
            </w:tcBorders>
          </w:tcPr>
          <w:p w14:paraId="5884E4D7" w14:textId="77777777" w:rsidR="009E7D12" w:rsidRPr="00621C18" w:rsidRDefault="009E7D12">
            <w:pPr>
              <w:pStyle w:val="TableParagraph"/>
              <w:spacing w:line="223" w:lineRule="exact"/>
              <w:ind w:left="103"/>
              <w:rPr>
                <w:sz w:val="18"/>
                <w:szCs w:val="18"/>
              </w:rPr>
            </w:pPr>
            <w:r w:rsidRPr="00621C18">
              <w:rPr>
                <w:sz w:val="18"/>
                <w:szCs w:val="18"/>
              </w:rPr>
              <w:t>icis_address.zip</w:t>
            </w:r>
          </w:p>
        </w:tc>
        <w:tc>
          <w:tcPr>
            <w:tcW w:w="4680" w:type="dxa"/>
            <w:tcBorders>
              <w:left w:val="single" w:sz="4" w:space="0" w:color="000000"/>
            </w:tcBorders>
          </w:tcPr>
          <w:p w14:paraId="7D4C01E4" w14:textId="6DCA46D6" w:rsidR="009E7D12" w:rsidRPr="00621C18" w:rsidRDefault="009E7D12">
            <w:pPr>
              <w:pStyle w:val="TableParagraph"/>
              <w:spacing w:line="223" w:lineRule="exact"/>
              <w:ind w:left="103"/>
              <w:rPr>
                <w:sz w:val="18"/>
                <w:szCs w:val="18"/>
              </w:rPr>
            </w:pPr>
          </w:p>
        </w:tc>
      </w:tr>
      <w:tr w:rsidR="009E7D12" w:rsidRPr="00621C18" w14:paraId="7E5C245C" w14:textId="77777777" w:rsidTr="00467496">
        <w:trPr>
          <w:trHeight w:hRule="exact" w:val="317"/>
        </w:trPr>
        <w:tc>
          <w:tcPr>
            <w:tcW w:w="2628" w:type="dxa"/>
          </w:tcPr>
          <w:p w14:paraId="35560B2D" w14:textId="77777777" w:rsidR="009E7D12" w:rsidRPr="00621C18" w:rsidRDefault="009E7D12">
            <w:pPr>
              <w:pStyle w:val="TableParagraph"/>
              <w:spacing w:before="15"/>
              <w:ind w:left="103"/>
              <w:rPr>
                <w:sz w:val="18"/>
                <w:szCs w:val="18"/>
              </w:rPr>
            </w:pPr>
            <w:r w:rsidRPr="00621C18">
              <w:rPr>
                <w:sz w:val="18"/>
                <w:szCs w:val="18"/>
              </w:rPr>
              <w:t>CountyName</w:t>
            </w:r>
          </w:p>
        </w:tc>
        <w:tc>
          <w:tcPr>
            <w:tcW w:w="1947" w:type="dxa"/>
          </w:tcPr>
          <w:p w14:paraId="56455A59" w14:textId="77777777" w:rsidR="009E7D12" w:rsidRPr="00621C18" w:rsidRDefault="009E7D12">
            <w:pPr>
              <w:rPr>
                <w:sz w:val="18"/>
                <w:szCs w:val="18"/>
              </w:rPr>
            </w:pPr>
          </w:p>
        </w:tc>
        <w:tc>
          <w:tcPr>
            <w:tcW w:w="3690" w:type="dxa"/>
            <w:tcBorders>
              <w:right w:val="single" w:sz="4" w:space="0" w:color="000000"/>
            </w:tcBorders>
          </w:tcPr>
          <w:p w14:paraId="3DA7EDDC" w14:textId="77777777" w:rsidR="009E7D12" w:rsidRPr="00621C18" w:rsidRDefault="009E7D12">
            <w:pPr>
              <w:pStyle w:val="TableParagraph"/>
              <w:spacing w:line="223" w:lineRule="exact"/>
              <w:ind w:left="103"/>
              <w:rPr>
                <w:sz w:val="18"/>
                <w:szCs w:val="18"/>
              </w:rPr>
            </w:pPr>
            <w:r w:rsidRPr="00621C18">
              <w:rPr>
                <w:sz w:val="18"/>
                <w:szCs w:val="18"/>
              </w:rPr>
              <w:t>icis_address.county</w:t>
            </w:r>
          </w:p>
        </w:tc>
        <w:tc>
          <w:tcPr>
            <w:tcW w:w="4680" w:type="dxa"/>
            <w:tcBorders>
              <w:left w:val="single" w:sz="4" w:space="0" w:color="000000"/>
            </w:tcBorders>
          </w:tcPr>
          <w:p w14:paraId="6E5CEF7B" w14:textId="77777777" w:rsidR="009E7D12" w:rsidRPr="00621C18" w:rsidRDefault="009E7D12">
            <w:pPr>
              <w:rPr>
                <w:sz w:val="18"/>
                <w:szCs w:val="18"/>
              </w:rPr>
            </w:pPr>
          </w:p>
        </w:tc>
      </w:tr>
      <w:tr w:rsidR="009E7D12" w:rsidRPr="00621C18" w14:paraId="39B18163" w14:textId="77777777" w:rsidTr="00467496">
        <w:trPr>
          <w:trHeight w:hRule="exact" w:val="317"/>
        </w:trPr>
        <w:tc>
          <w:tcPr>
            <w:tcW w:w="2628" w:type="dxa"/>
          </w:tcPr>
          <w:p w14:paraId="2FEBE62B" w14:textId="77777777" w:rsidR="009E7D12" w:rsidRPr="00621C18" w:rsidRDefault="009E7D12">
            <w:pPr>
              <w:pStyle w:val="TableParagraph"/>
              <w:spacing w:before="15"/>
              <w:ind w:left="103"/>
              <w:rPr>
                <w:sz w:val="18"/>
                <w:szCs w:val="18"/>
              </w:rPr>
            </w:pPr>
            <w:r w:rsidRPr="00621C18">
              <w:rPr>
                <w:sz w:val="18"/>
                <w:szCs w:val="18"/>
              </w:rPr>
              <w:t>MailingAddressCountryCode</w:t>
            </w:r>
          </w:p>
        </w:tc>
        <w:tc>
          <w:tcPr>
            <w:tcW w:w="1947" w:type="dxa"/>
          </w:tcPr>
          <w:p w14:paraId="1C0FB0BC" w14:textId="77777777" w:rsidR="009E7D12" w:rsidRPr="00621C18" w:rsidRDefault="009E7D12">
            <w:pPr>
              <w:pStyle w:val="TableParagraph"/>
              <w:spacing w:line="223" w:lineRule="exact"/>
              <w:ind w:left="103"/>
              <w:rPr>
                <w:sz w:val="18"/>
                <w:szCs w:val="18"/>
              </w:rPr>
            </w:pPr>
            <w:r w:rsidRPr="00621C18">
              <w:rPr>
                <w:sz w:val="18"/>
                <w:szCs w:val="18"/>
              </w:rPr>
              <w:t>Ref_country</w:t>
            </w:r>
          </w:p>
        </w:tc>
        <w:tc>
          <w:tcPr>
            <w:tcW w:w="3690" w:type="dxa"/>
            <w:tcBorders>
              <w:right w:val="single" w:sz="4" w:space="0" w:color="000000"/>
            </w:tcBorders>
          </w:tcPr>
          <w:p w14:paraId="20FBD698" w14:textId="77777777" w:rsidR="009E7D12" w:rsidRPr="00621C18" w:rsidRDefault="009E7D12">
            <w:pPr>
              <w:pStyle w:val="TableParagraph"/>
              <w:spacing w:line="223" w:lineRule="exact"/>
              <w:ind w:left="103"/>
              <w:rPr>
                <w:sz w:val="18"/>
                <w:szCs w:val="18"/>
              </w:rPr>
            </w:pPr>
            <w:r w:rsidRPr="00621C18">
              <w:rPr>
                <w:sz w:val="18"/>
                <w:szCs w:val="18"/>
              </w:rPr>
              <w:t>icis_address.country_code</w:t>
            </w:r>
          </w:p>
        </w:tc>
        <w:tc>
          <w:tcPr>
            <w:tcW w:w="4680" w:type="dxa"/>
            <w:tcBorders>
              <w:left w:val="single" w:sz="4" w:space="0" w:color="000000"/>
            </w:tcBorders>
          </w:tcPr>
          <w:p w14:paraId="786444D4" w14:textId="77777777" w:rsidR="009E7D12" w:rsidRPr="00621C18" w:rsidRDefault="009E7D12">
            <w:pPr>
              <w:rPr>
                <w:sz w:val="18"/>
                <w:szCs w:val="18"/>
              </w:rPr>
            </w:pPr>
          </w:p>
        </w:tc>
      </w:tr>
      <w:tr w:rsidR="009E7D12" w:rsidRPr="00621C18" w14:paraId="6396E77D" w14:textId="77777777" w:rsidTr="00467496">
        <w:trPr>
          <w:trHeight w:hRule="exact" w:val="317"/>
        </w:trPr>
        <w:tc>
          <w:tcPr>
            <w:tcW w:w="2628" w:type="dxa"/>
          </w:tcPr>
          <w:p w14:paraId="69BD7CEB" w14:textId="77777777" w:rsidR="009E7D12" w:rsidRPr="00621C18" w:rsidRDefault="009E7D12">
            <w:pPr>
              <w:pStyle w:val="TableParagraph"/>
              <w:spacing w:before="15"/>
              <w:ind w:left="103"/>
              <w:rPr>
                <w:sz w:val="18"/>
                <w:szCs w:val="18"/>
              </w:rPr>
            </w:pPr>
            <w:r w:rsidRPr="00621C18">
              <w:rPr>
                <w:sz w:val="18"/>
                <w:szCs w:val="18"/>
              </w:rPr>
              <w:t>DivisionName</w:t>
            </w:r>
          </w:p>
        </w:tc>
        <w:tc>
          <w:tcPr>
            <w:tcW w:w="1947" w:type="dxa"/>
          </w:tcPr>
          <w:p w14:paraId="777980A2" w14:textId="77777777" w:rsidR="009E7D12" w:rsidRPr="00621C18" w:rsidRDefault="009E7D12">
            <w:pPr>
              <w:rPr>
                <w:sz w:val="18"/>
                <w:szCs w:val="18"/>
              </w:rPr>
            </w:pPr>
          </w:p>
        </w:tc>
        <w:tc>
          <w:tcPr>
            <w:tcW w:w="3690" w:type="dxa"/>
            <w:tcBorders>
              <w:right w:val="single" w:sz="4" w:space="0" w:color="000000"/>
            </w:tcBorders>
          </w:tcPr>
          <w:p w14:paraId="0B48CAA7" w14:textId="77777777" w:rsidR="009E7D12" w:rsidRPr="00621C18" w:rsidRDefault="009E7D12">
            <w:pPr>
              <w:pStyle w:val="TableParagraph"/>
              <w:spacing w:line="223" w:lineRule="exact"/>
              <w:ind w:left="103"/>
              <w:rPr>
                <w:sz w:val="18"/>
                <w:szCs w:val="18"/>
              </w:rPr>
            </w:pPr>
            <w:r w:rsidRPr="00621C18">
              <w:rPr>
                <w:sz w:val="18"/>
                <w:szCs w:val="18"/>
              </w:rPr>
              <w:t>icis_address.division_name</w:t>
            </w:r>
          </w:p>
        </w:tc>
        <w:tc>
          <w:tcPr>
            <w:tcW w:w="4680" w:type="dxa"/>
            <w:tcBorders>
              <w:left w:val="single" w:sz="4" w:space="0" w:color="000000"/>
            </w:tcBorders>
          </w:tcPr>
          <w:p w14:paraId="02932FA1" w14:textId="77777777" w:rsidR="009E7D12" w:rsidRPr="00621C18" w:rsidRDefault="009E7D12">
            <w:pPr>
              <w:rPr>
                <w:sz w:val="18"/>
                <w:szCs w:val="18"/>
              </w:rPr>
            </w:pPr>
          </w:p>
        </w:tc>
      </w:tr>
      <w:tr w:rsidR="009E7D12" w:rsidRPr="00621C18" w14:paraId="01274F69" w14:textId="77777777" w:rsidTr="00467496">
        <w:trPr>
          <w:trHeight w:hRule="exact" w:val="317"/>
        </w:trPr>
        <w:tc>
          <w:tcPr>
            <w:tcW w:w="2628" w:type="dxa"/>
          </w:tcPr>
          <w:p w14:paraId="2F3B8280" w14:textId="77777777" w:rsidR="009E7D12" w:rsidRPr="00621C18" w:rsidRDefault="009E7D12">
            <w:pPr>
              <w:pStyle w:val="TableParagraph"/>
              <w:spacing w:before="15"/>
              <w:ind w:left="103"/>
              <w:rPr>
                <w:sz w:val="18"/>
                <w:szCs w:val="18"/>
              </w:rPr>
            </w:pPr>
            <w:r w:rsidRPr="00621C18">
              <w:rPr>
                <w:sz w:val="18"/>
                <w:szCs w:val="18"/>
              </w:rPr>
              <w:t>LocationProvince</w:t>
            </w:r>
          </w:p>
        </w:tc>
        <w:tc>
          <w:tcPr>
            <w:tcW w:w="1947" w:type="dxa"/>
          </w:tcPr>
          <w:p w14:paraId="14AB1F5F" w14:textId="77777777" w:rsidR="009E7D12" w:rsidRPr="00621C18" w:rsidRDefault="009E7D12">
            <w:pPr>
              <w:rPr>
                <w:sz w:val="18"/>
                <w:szCs w:val="18"/>
              </w:rPr>
            </w:pPr>
          </w:p>
        </w:tc>
        <w:tc>
          <w:tcPr>
            <w:tcW w:w="3690" w:type="dxa"/>
            <w:tcBorders>
              <w:right w:val="single" w:sz="4" w:space="0" w:color="000000"/>
            </w:tcBorders>
          </w:tcPr>
          <w:p w14:paraId="03DF2E45" w14:textId="77777777" w:rsidR="009E7D12" w:rsidRPr="00621C18" w:rsidRDefault="009E7D12">
            <w:pPr>
              <w:pStyle w:val="TableParagraph"/>
              <w:spacing w:line="223" w:lineRule="exact"/>
              <w:ind w:left="103"/>
              <w:rPr>
                <w:sz w:val="18"/>
                <w:szCs w:val="18"/>
              </w:rPr>
            </w:pPr>
            <w:r w:rsidRPr="00621C18">
              <w:rPr>
                <w:sz w:val="18"/>
                <w:szCs w:val="18"/>
              </w:rPr>
              <w:t>icis_address.province</w:t>
            </w:r>
          </w:p>
        </w:tc>
        <w:tc>
          <w:tcPr>
            <w:tcW w:w="4680" w:type="dxa"/>
            <w:tcBorders>
              <w:left w:val="single" w:sz="4" w:space="0" w:color="000000"/>
            </w:tcBorders>
          </w:tcPr>
          <w:p w14:paraId="23FECDBB" w14:textId="77777777" w:rsidR="009E7D12" w:rsidRPr="00621C18" w:rsidRDefault="009E7D12">
            <w:pPr>
              <w:rPr>
                <w:sz w:val="18"/>
                <w:szCs w:val="18"/>
              </w:rPr>
            </w:pPr>
          </w:p>
        </w:tc>
      </w:tr>
      <w:tr w:rsidR="009E7D12" w:rsidRPr="00621C18" w14:paraId="6D4F41C1" w14:textId="77777777" w:rsidTr="00467496">
        <w:trPr>
          <w:trHeight w:hRule="exact" w:val="317"/>
        </w:trPr>
        <w:tc>
          <w:tcPr>
            <w:tcW w:w="2628" w:type="dxa"/>
          </w:tcPr>
          <w:p w14:paraId="5C1E25C4" w14:textId="77777777" w:rsidR="009E7D12" w:rsidRPr="00621C18" w:rsidRDefault="009E7D12">
            <w:pPr>
              <w:pStyle w:val="TableParagraph"/>
              <w:spacing w:line="226" w:lineRule="exact"/>
              <w:ind w:left="103"/>
              <w:rPr>
                <w:sz w:val="18"/>
                <w:szCs w:val="18"/>
              </w:rPr>
            </w:pPr>
            <w:r w:rsidRPr="00621C18">
              <w:rPr>
                <w:sz w:val="18"/>
                <w:szCs w:val="18"/>
              </w:rPr>
              <w:t>TelephoneNumberTypeCode</w:t>
            </w:r>
          </w:p>
        </w:tc>
        <w:tc>
          <w:tcPr>
            <w:tcW w:w="1947" w:type="dxa"/>
          </w:tcPr>
          <w:p w14:paraId="371A1570" w14:textId="77777777" w:rsidR="009E7D12" w:rsidRPr="00621C18" w:rsidRDefault="009E7D12">
            <w:pPr>
              <w:pStyle w:val="TableParagraph"/>
              <w:spacing w:line="226" w:lineRule="exact"/>
              <w:ind w:left="103"/>
              <w:rPr>
                <w:sz w:val="18"/>
                <w:szCs w:val="18"/>
              </w:rPr>
            </w:pPr>
            <w:r w:rsidRPr="00621C18">
              <w:rPr>
                <w:sz w:val="18"/>
                <w:szCs w:val="18"/>
              </w:rPr>
              <w:t>Ref_phone_type</w:t>
            </w:r>
          </w:p>
        </w:tc>
        <w:tc>
          <w:tcPr>
            <w:tcW w:w="3690" w:type="dxa"/>
            <w:tcBorders>
              <w:right w:val="single" w:sz="4" w:space="0" w:color="000000"/>
            </w:tcBorders>
          </w:tcPr>
          <w:p w14:paraId="7EB52A59" w14:textId="04F36014" w:rsidR="009E7D12" w:rsidRPr="00621C18" w:rsidRDefault="009E7D12">
            <w:pPr>
              <w:pStyle w:val="TableParagraph"/>
              <w:spacing w:line="228" w:lineRule="exact"/>
              <w:ind w:left="103" w:right="122"/>
              <w:rPr>
                <w:sz w:val="18"/>
                <w:szCs w:val="18"/>
              </w:rPr>
            </w:pPr>
            <w:r w:rsidRPr="00621C18">
              <w:rPr>
                <w:w w:val="95"/>
                <w:sz w:val="18"/>
                <w:szCs w:val="18"/>
              </w:rPr>
              <w:t>icis_address_phone.phone_type_co</w:t>
            </w:r>
            <w:r w:rsidRPr="00621C18">
              <w:rPr>
                <w:sz w:val="18"/>
                <w:szCs w:val="18"/>
              </w:rPr>
              <w:t>de</w:t>
            </w:r>
          </w:p>
        </w:tc>
        <w:tc>
          <w:tcPr>
            <w:tcW w:w="4680" w:type="dxa"/>
            <w:tcBorders>
              <w:left w:val="single" w:sz="4" w:space="0" w:color="000000"/>
            </w:tcBorders>
          </w:tcPr>
          <w:p w14:paraId="07268F2C" w14:textId="03497044" w:rsidR="009E7D12" w:rsidRPr="00621C18" w:rsidRDefault="009E7D12">
            <w:pPr>
              <w:pStyle w:val="TableParagraph"/>
              <w:spacing w:line="228" w:lineRule="exact"/>
              <w:ind w:left="103" w:right="646"/>
              <w:rPr>
                <w:sz w:val="18"/>
                <w:szCs w:val="18"/>
              </w:rPr>
            </w:pPr>
          </w:p>
        </w:tc>
      </w:tr>
      <w:tr w:rsidR="009E7D12" w:rsidRPr="00621C18" w14:paraId="4C7B5F68" w14:textId="77777777" w:rsidTr="00467496">
        <w:trPr>
          <w:trHeight w:hRule="exact" w:val="317"/>
        </w:trPr>
        <w:tc>
          <w:tcPr>
            <w:tcW w:w="2628" w:type="dxa"/>
          </w:tcPr>
          <w:p w14:paraId="149A80DA" w14:textId="77777777" w:rsidR="009E7D12" w:rsidRPr="00621C18" w:rsidRDefault="009E7D12">
            <w:pPr>
              <w:pStyle w:val="TableParagraph"/>
              <w:spacing w:line="223" w:lineRule="exact"/>
              <w:ind w:left="103"/>
              <w:rPr>
                <w:sz w:val="18"/>
                <w:szCs w:val="18"/>
              </w:rPr>
            </w:pPr>
            <w:r w:rsidRPr="00621C18">
              <w:rPr>
                <w:sz w:val="18"/>
                <w:szCs w:val="18"/>
              </w:rPr>
              <w:t>TelephoneNumber</w:t>
            </w:r>
          </w:p>
        </w:tc>
        <w:tc>
          <w:tcPr>
            <w:tcW w:w="1947" w:type="dxa"/>
          </w:tcPr>
          <w:p w14:paraId="5A199F0D" w14:textId="77777777" w:rsidR="009E7D12" w:rsidRPr="00621C18" w:rsidRDefault="009E7D12">
            <w:pPr>
              <w:rPr>
                <w:sz w:val="18"/>
                <w:szCs w:val="18"/>
              </w:rPr>
            </w:pPr>
          </w:p>
        </w:tc>
        <w:tc>
          <w:tcPr>
            <w:tcW w:w="3690" w:type="dxa"/>
            <w:tcBorders>
              <w:right w:val="single" w:sz="4" w:space="0" w:color="000000"/>
            </w:tcBorders>
          </w:tcPr>
          <w:p w14:paraId="23F7909D" w14:textId="07B9A1F5" w:rsidR="009E7D12" w:rsidRPr="00621C18" w:rsidRDefault="009E7D12">
            <w:pPr>
              <w:pStyle w:val="TableParagraph"/>
              <w:ind w:left="103" w:right="216"/>
              <w:rPr>
                <w:sz w:val="18"/>
                <w:szCs w:val="18"/>
              </w:rPr>
            </w:pPr>
            <w:r w:rsidRPr="00621C18">
              <w:rPr>
                <w:w w:val="95"/>
                <w:sz w:val="18"/>
                <w:szCs w:val="18"/>
              </w:rPr>
              <w:t>icis_address_phone.telephone_nm</w:t>
            </w:r>
            <w:r w:rsidRPr="00621C18">
              <w:rPr>
                <w:sz w:val="18"/>
                <w:szCs w:val="18"/>
              </w:rPr>
              <w:t>br</w:t>
            </w:r>
          </w:p>
        </w:tc>
        <w:tc>
          <w:tcPr>
            <w:tcW w:w="4680" w:type="dxa"/>
            <w:tcBorders>
              <w:left w:val="single" w:sz="4" w:space="0" w:color="000000"/>
            </w:tcBorders>
          </w:tcPr>
          <w:p w14:paraId="6B73972C" w14:textId="7638E45F" w:rsidR="009E7D12" w:rsidRPr="00621C18" w:rsidRDefault="009E7D12">
            <w:pPr>
              <w:pStyle w:val="TableParagraph"/>
              <w:ind w:left="103" w:right="174"/>
              <w:rPr>
                <w:sz w:val="18"/>
                <w:szCs w:val="18"/>
              </w:rPr>
            </w:pPr>
            <w:r w:rsidRPr="00621C18">
              <w:rPr>
                <w:sz w:val="18"/>
                <w:szCs w:val="18"/>
              </w:rPr>
              <w:t>No parentheses, spaces, dots or dashes.</w:t>
            </w:r>
          </w:p>
        </w:tc>
      </w:tr>
      <w:tr w:rsidR="009E7D12" w:rsidRPr="00621C18" w14:paraId="1386DCCD" w14:textId="77777777" w:rsidTr="00467496">
        <w:trPr>
          <w:trHeight w:hRule="exact" w:val="490"/>
        </w:trPr>
        <w:tc>
          <w:tcPr>
            <w:tcW w:w="2628" w:type="dxa"/>
          </w:tcPr>
          <w:p w14:paraId="3407EC54" w14:textId="77777777" w:rsidR="009E7D12" w:rsidRPr="00621C18" w:rsidRDefault="009E7D12">
            <w:pPr>
              <w:pStyle w:val="TableParagraph"/>
              <w:spacing w:line="223" w:lineRule="exact"/>
              <w:ind w:left="103"/>
              <w:rPr>
                <w:sz w:val="18"/>
                <w:szCs w:val="18"/>
              </w:rPr>
            </w:pPr>
            <w:r w:rsidRPr="00621C18">
              <w:rPr>
                <w:sz w:val="18"/>
                <w:szCs w:val="18"/>
              </w:rPr>
              <w:t>TelephoneExtensionNumber</w:t>
            </w:r>
          </w:p>
        </w:tc>
        <w:tc>
          <w:tcPr>
            <w:tcW w:w="1947" w:type="dxa"/>
          </w:tcPr>
          <w:p w14:paraId="67E3DFAC" w14:textId="77777777" w:rsidR="009E7D12" w:rsidRPr="00621C18" w:rsidRDefault="009E7D12">
            <w:pPr>
              <w:rPr>
                <w:sz w:val="18"/>
                <w:szCs w:val="18"/>
              </w:rPr>
            </w:pPr>
          </w:p>
        </w:tc>
        <w:tc>
          <w:tcPr>
            <w:tcW w:w="3690" w:type="dxa"/>
            <w:tcBorders>
              <w:right w:val="single" w:sz="4" w:space="0" w:color="000000"/>
            </w:tcBorders>
          </w:tcPr>
          <w:p w14:paraId="2C08B083" w14:textId="7786DA70" w:rsidR="009E7D12" w:rsidRPr="00621C18" w:rsidRDefault="009E7D12">
            <w:pPr>
              <w:pStyle w:val="TableParagraph"/>
              <w:ind w:left="103"/>
              <w:rPr>
                <w:sz w:val="18"/>
                <w:szCs w:val="18"/>
              </w:rPr>
            </w:pPr>
            <w:r w:rsidRPr="00621C18">
              <w:rPr>
                <w:w w:val="95"/>
                <w:sz w:val="18"/>
                <w:szCs w:val="18"/>
              </w:rPr>
              <w:t>icis_address_phone.telephone_exte</w:t>
            </w:r>
            <w:r w:rsidRPr="00621C18">
              <w:rPr>
                <w:sz w:val="18"/>
                <w:szCs w:val="18"/>
              </w:rPr>
              <w:t>nsion_nmbr</w:t>
            </w:r>
          </w:p>
        </w:tc>
        <w:tc>
          <w:tcPr>
            <w:tcW w:w="4680" w:type="dxa"/>
            <w:tcBorders>
              <w:left w:val="single" w:sz="4" w:space="0" w:color="000000"/>
            </w:tcBorders>
          </w:tcPr>
          <w:p w14:paraId="64686210" w14:textId="77777777" w:rsidR="009E7D12" w:rsidRPr="00621C18" w:rsidRDefault="009E7D12">
            <w:pPr>
              <w:rPr>
                <w:sz w:val="18"/>
                <w:szCs w:val="18"/>
              </w:rPr>
            </w:pPr>
          </w:p>
        </w:tc>
      </w:tr>
      <w:tr w:rsidR="009E7D12" w:rsidRPr="00621C18" w14:paraId="7AD59047" w14:textId="77777777" w:rsidTr="00467496">
        <w:trPr>
          <w:trHeight w:hRule="exact" w:val="490"/>
        </w:trPr>
        <w:tc>
          <w:tcPr>
            <w:tcW w:w="2628" w:type="dxa"/>
          </w:tcPr>
          <w:p w14:paraId="37D167E9" w14:textId="77777777" w:rsidR="009E7D12" w:rsidRPr="00621C18" w:rsidRDefault="009E7D12">
            <w:pPr>
              <w:pStyle w:val="TableParagraph"/>
              <w:spacing w:line="223" w:lineRule="exact"/>
              <w:ind w:left="103"/>
              <w:rPr>
                <w:sz w:val="18"/>
                <w:szCs w:val="18"/>
              </w:rPr>
            </w:pPr>
            <w:r w:rsidRPr="00621C18">
              <w:rPr>
                <w:sz w:val="18"/>
                <w:szCs w:val="18"/>
              </w:rPr>
              <w:t>ElectronicAddressText</w:t>
            </w:r>
          </w:p>
        </w:tc>
        <w:tc>
          <w:tcPr>
            <w:tcW w:w="1947" w:type="dxa"/>
          </w:tcPr>
          <w:p w14:paraId="19C186B0" w14:textId="77777777" w:rsidR="009E7D12" w:rsidRPr="00621C18" w:rsidRDefault="009E7D12">
            <w:pPr>
              <w:rPr>
                <w:sz w:val="18"/>
                <w:szCs w:val="18"/>
              </w:rPr>
            </w:pPr>
          </w:p>
        </w:tc>
        <w:tc>
          <w:tcPr>
            <w:tcW w:w="3690" w:type="dxa"/>
            <w:tcBorders>
              <w:right w:val="single" w:sz="4" w:space="0" w:color="000000"/>
            </w:tcBorders>
          </w:tcPr>
          <w:p w14:paraId="3058D26C" w14:textId="0B7701DD" w:rsidR="009E7D12" w:rsidRPr="00621C18" w:rsidRDefault="009E7D12">
            <w:pPr>
              <w:pStyle w:val="TableParagraph"/>
              <w:ind w:left="103"/>
              <w:rPr>
                <w:sz w:val="18"/>
                <w:szCs w:val="18"/>
              </w:rPr>
            </w:pPr>
            <w:r w:rsidRPr="00621C18">
              <w:rPr>
                <w:w w:val="95"/>
                <w:sz w:val="18"/>
                <w:szCs w:val="18"/>
              </w:rPr>
              <w:t>icis_address_electronic_addr.electr</w:t>
            </w:r>
            <w:r w:rsidRPr="00621C18">
              <w:rPr>
                <w:sz w:val="18"/>
                <w:szCs w:val="18"/>
              </w:rPr>
              <w:t>onic_address_text</w:t>
            </w:r>
          </w:p>
        </w:tc>
        <w:tc>
          <w:tcPr>
            <w:tcW w:w="4680" w:type="dxa"/>
            <w:tcBorders>
              <w:left w:val="single" w:sz="4" w:space="0" w:color="000000"/>
            </w:tcBorders>
          </w:tcPr>
          <w:p w14:paraId="5A8D53D2" w14:textId="77777777" w:rsidR="009E7D12" w:rsidRPr="00621C18" w:rsidRDefault="009E7D12">
            <w:pPr>
              <w:rPr>
                <w:sz w:val="18"/>
                <w:szCs w:val="18"/>
              </w:rPr>
            </w:pPr>
          </w:p>
        </w:tc>
      </w:tr>
      <w:tr w:rsidR="009E7D12" w:rsidRPr="00621C18" w14:paraId="785C68E5" w14:textId="77777777" w:rsidTr="00467496">
        <w:trPr>
          <w:trHeight w:hRule="exact" w:val="490"/>
        </w:trPr>
        <w:tc>
          <w:tcPr>
            <w:tcW w:w="2628" w:type="dxa"/>
          </w:tcPr>
          <w:p w14:paraId="6E0CF0B2" w14:textId="1DD636E8" w:rsidR="009E7D12" w:rsidRPr="00621C18" w:rsidRDefault="009E7D12">
            <w:pPr>
              <w:pStyle w:val="TableParagraph"/>
              <w:ind w:left="103" w:right="210"/>
              <w:rPr>
                <w:sz w:val="18"/>
                <w:szCs w:val="18"/>
              </w:rPr>
            </w:pPr>
            <w:r w:rsidRPr="00621C18">
              <w:rPr>
                <w:w w:val="95"/>
                <w:sz w:val="18"/>
                <w:szCs w:val="18"/>
              </w:rPr>
              <w:t>StartDateOfAddressAssociati</w:t>
            </w:r>
            <w:r w:rsidRPr="00621C18">
              <w:rPr>
                <w:sz w:val="18"/>
                <w:szCs w:val="18"/>
              </w:rPr>
              <w:t>on</w:t>
            </w:r>
          </w:p>
        </w:tc>
        <w:tc>
          <w:tcPr>
            <w:tcW w:w="1947" w:type="dxa"/>
          </w:tcPr>
          <w:p w14:paraId="0765B86D" w14:textId="77777777" w:rsidR="009E7D12" w:rsidRPr="00621C18" w:rsidRDefault="009E7D12">
            <w:pPr>
              <w:rPr>
                <w:sz w:val="18"/>
                <w:szCs w:val="18"/>
              </w:rPr>
            </w:pPr>
          </w:p>
        </w:tc>
        <w:tc>
          <w:tcPr>
            <w:tcW w:w="3690" w:type="dxa"/>
            <w:tcBorders>
              <w:right w:val="single" w:sz="4" w:space="0" w:color="000000"/>
            </w:tcBorders>
          </w:tcPr>
          <w:p w14:paraId="6460DC33" w14:textId="77777777" w:rsidR="009E7D12" w:rsidRPr="00621C18" w:rsidRDefault="009E7D12">
            <w:pPr>
              <w:pStyle w:val="TableParagraph"/>
              <w:ind w:left="103" w:right="417"/>
              <w:rPr>
                <w:sz w:val="18"/>
                <w:szCs w:val="18"/>
              </w:rPr>
            </w:pPr>
            <w:r w:rsidRPr="00621C18">
              <w:rPr>
                <w:sz w:val="18"/>
                <w:szCs w:val="18"/>
              </w:rPr>
              <w:t>Table Name: Varies by module Column Name: begin_date</w:t>
            </w:r>
          </w:p>
        </w:tc>
        <w:tc>
          <w:tcPr>
            <w:tcW w:w="4680" w:type="dxa"/>
            <w:tcBorders>
              <w:left w:val="single" w:sz="4" w:space="0" w:color="000000"/>
            </w:tcBorders>
          </w:tcPr>
          <w:p w14:paraId="72EC8FFA" w14:textId="77777777" w:rsidR="009E7D12" w:rsidRPr="00621C18" w:rsidRDefault="009E7D12">
            <w:pPr>
              <w:rPr>
                <w:sz w:val="18"/>
                <w:szCs w:val="18"/>
              </w:rPr>
            </w:pPr>
          </w:p>
        </w:tc>
      </w:tr>
      <w:tr w:rsidR="009E7D12" w:rsidRPr="00621C18" w14:paraId="19B7DAF6" w14:textId="77777777" w:rsidTr="00467496">
        <w:trPr>
          <w:trHeight w:hRule="exact" w:val="490"/>
        </w:trPr>
        <w:tc>
          <w:tcPr>
            <w:tcW w:w="2628" w:type="dxa"/>
          </w:tcPr>
          <w:p w14:paraId="0C311BCB" w14:textId="3E0512AF" w:rsidR="009E7D12" w:rsidRPr="00621C18" w:rsidRDefault="009E7D12">
            <w:pPr>
              <w:pStyle w:val="TableParagraph"/>
              <w:ind w:left="103" w:right="180"/>
              <w:rPr>
                <w:sz w:val="18"/>
                <w:szCs w:val="18"/>
              </w:rPr>
            </w:pPr>
            <w:r w:rsidRPr="00621C18">
              <w:rPr>
                <w:w w:val="95"/>
                <w:sz w:val="18"/>
                <w:szCs w:val="18"/>
              </w:rPr>
              <w:t>EndDateOfAddressAssociatio</w:t>
            </w:r>
            <w:r w:rsidRPr="00621C18">
              <w:rPr>
                <w:sz w:val="18"/>
                <w:szCs w:val="18"/>
              </w:rPr>
              <w:t>n</w:t>
            </w:r>
          </w:p>
        </w:tc>
        <w:tc>
          <w:tcPr>
            <w:tcW w:w="1947" w:type="dxa"/>
          </w:tcPr>
          <w:p w14:paraId="710912F3" w14:textId="77777777" w:rsidR="009E7D12" w:rsidRPr="00621C18" w:rsidRDefault="009E7D12">
            <w:pPr>
              <w:rPr>
                <w:sz w:val="18"/>
                <w:szCs w:val="18"/>
              </w:rPr>
            </w:pPr>
          </w:p>
        </w:tc>
        <w:tc>
          <w:tcPr>
            <w:tcW w:w="3690" w:type="dxa"/>
            <w:tcBorders>
              <w:right w:val="single" w:sz="4" w:space="0" w:color="000000"/>
            </w:tcBorders>
          </w:tcPr>
          <w:p w14:paraId="0428E92B" w14:textId="77777777" w:rsidR="009E7D12" w:rsidRPr="00621C18" w:rsidRDefault="009E7D12">
            <w:pPr>
              <w:pStyle w:val="TableParagraph"/>
              <w:ind w:left="103" w:right="417"/>
              <w:rPr>
                <w:sz w:val="18"/>
                <w:szCs w:val="18"/>
              </w:rPr>
            </w:pPr>
            <w:r w:rsidRPr="00621C18">
              <w:rPr>
                <w:sz w:val="18"/>
                <w:szCs w:val="18"/>
              </w:rPr>
              <w:t>Table Name: Varies by module Column Name: end_date</w:t>
            </w:r>
          </w:p>
        </w:tc>
        <w:tc>
          <w:tcPr>
            <w:tcW w:w="4680" w:type="dxa"/>
            <w:tcBorders>
              <w:left w:val="single" w:sz="4" w:space="0" w:color="000000"/>
            </w:tcBorders>
          </w:tcPr>
          <w:p w14:paraId="3085D7E3" w14:textId="77777777" w:rsidR="009E7D12" w:rsidRPr="00621C18" w:rsidRDefault="009E7D12">
            <w:pPr>
              <w:rPr>
                <w:sz w:val="18"/>
                <w:szCs w:val="18"/>
              </w:rPr>
            </w:pPr>
          </w:p>
        </w:tc>
      </w:tr>
    </w:tbl>
    <w:p w14:paraId="49208102" w14:textId="77777777" w:rsidR="000C6C5E" w:rsidRPr="00E61ACA" w:rsidRDefault="000C6C5E" w:rsidP="00E61ACA">
      <w:pPr>
        <w:rPr>
          <w:rFonts w:ascii="Times New Roman" w:hAnsi="Times New Roman" w:cs="Times New Roman"/>
        </w:rPr>
      </w:pPr>
    </w:p>
    <w:p w14:paraId="7F02110D" w14:textId="77777777" w:rsidR="000C6C5E" w:rsidRPr="00E61ACA" w:rsidRDefault="000C6C5E" w:rsidP="00E61ACA">
      <w:pPr>
        <w:rPr>
          <w:rFonts w:ascii="Times New Roman" w:hAnsi="Times New Roman" w:cs="Times New Roman"/>
        </w:rPr>
      </w:pPr>
    </w:p>
    <w:p w14:paraId="0D550C13" w14:textId="46D4A907" w:rsidR="000C6C5E" w:rsidRDefault="008555CA" w:rsidP="008555CA">
      <w:pPr>
        <w:pStyle w:val="Heading3"/>
      </w:pPr>
      <w:bookmarkStart w:id="128" w:name="_bookmark87"/>
      <w:bookmarkStart w:id="129" w:name="_Toc147225373"/>
      <w:bookmarkEnd w:id="128"/>
      <w:r>
        <w:t xml:space="preserve">8.5.2 </w:t>
      </w:r>
      <w:r w:rsidR="008C42BC">
        <w:t>Rules for Parsing State Submitted Permitted Feature XML</w:t>
      </w:r>
      <w:r w:rsidR="008C42BC">
        <w:rPr>
          <w:spacing w:val="-18"/>
        </w:rPr>
        <w:t xml:space="preserve"> </w:t>
      </w:r>
      <w:r w:rsidR="008C42BC">
        <w:t>Files</w:t>
      </w:r>
      <w:bookmarkEnd w:id="129"/>
    </w:p>
    <w:p w14:paraId="7231B9AB" w14:textId="77777777" w:rsidR="000C6C5E" w:rsidRPr="00E61ACA" w:rsidRDefault="008C42BC" w:rsidP="000C7FCD">
      <w:pPr>
        <w:pStyle w:val="BodyText"/>
        <w:jc w:val="both"/>
        <w:rPr>
          <w:sz w:val="22"/>
          <w:szCs w:val="22"/>
        </w:rPr>
      </w:pPr>
      <w:r w:rsidRPr="00E61ACA">
        <w:rPr>
          <w:sz w:val="22"/>
          <w:szCs w:val="22"/>
        </w:rPr>
        <w:t>A summary of rules for processing permitted feature data is provided in this section. Detailed explanations of these rules with examples can be found in the ICIS Batch DMR Technical Specification document.</w:t>
      </w:r>
    </w:p>
    <w:p w14:paraId="78ACD146" w14:textId="77777777" w:rsidR="000C6C5E" w:rsidRPr="000C7FCD" w:rsidRDefault="000C6C5E" w:rsidP="000C7FCD">
      <w:pPr>
        <w:pStyle w:val="BodyText"/>
        <w:jc w:val="both"/>
        <w:rPr>
          <w:sz w:val="22"/>
          <w:szCs w:val="22"/>
        </w:rPr>
      </w:pPr>
    </w:p>
    <w:p w14:paraId="18E569E3" w14:textId="77777777" w:rsidR="000C6C5E" w:rsidRDefault="008C42BC" w:rsidP="00BD5F17">
      <w:pPr>
        <w:pStyle w:val="Heading4"/>
      </w:pPr>
      <w:r>
        <w:t>OVERALL</w:t>
      </w:r>
    </w:p>
    <w:p w14:paraId="341BDBE5" w14:textId="77777777" w:rsidR="000C6C5E" w:rsidRPr="00E61ACA" w:rsidRDefault="008C42BC" w:rsidP="00F92DCA">
      <w:pPr>
        <w:pStyle w:val="ListParagraph"/>
        <w:numPr>
          <w:ilvl w:val="0"/>
          <w:numId w:val="173"/>
        </w:numPr>
        <w:ind w:left="720" w:right="86"/>
        <w:jc w:val="both"/>
      </w:pPr>
      <w:r w:rsidRPr="00E61ACA">
        <w:t>ICIS reference tables have codes that are either Active or Inactive. Inactive codes were migrated from legacy data but the</w:t>
      </w:r>
      <w:r w:rsidRPr="00931EC2">
        <w:t xml:space="preserve"> </w:t>
      </w:r>
      <w:r w:rsidRPr="00E61ACA">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E61ACA">
        <w:t>ICIS.</w:t>
      </w:r>
    </w:p>
    <w:p w14:paraId="2BCF9D09" w14:textId="77777777" w:rsidR="000C6C5E" w:rsidRPr="00E61ACA" w:rsidRDefault="008C42BC" w:rsidP="00F92DCA">
      <w:pPr>
        <w:pStyle w:val="ListParagraph"/>
        <w:numPr>
          <w:ilvl w:val="0"/>
          <w:numId w:val="173"/>
        </w:numPr>
        <w:ind w:left="720" w:right="86"/>
        <w:jc w:val="both"/>
      </w:pPr>
      <w:r w:rsidRPr="00E61ACA">
        <w:t>Mass Deletes are applied first, Deletes are applied second, New transactions are applied third, Changes are applied fourth, and Replaces are applied</w:t>
      </w:r>
      <w:r w:rsidRPr="00931EC2">
        <w:t xml:space="preserve"> </w:t>
      </w:r>
      <w:r w:rsidRPr="00E61ACA">
        <w:t>last.</w:t>
      </w:r>
    </w:p>
    <w:p w14:paraId="56C828A0" w14:textId="77777777" w:rsidR="000C6C5E" w:rsidRPr="00E61ACA" w:rsidRDefault="008C42BC" w:rsidP="00F92DCA">
      <w:pPr>
        <w:pStyle w:val="ListParagraph"/>
        <w:numPr>
          <w:ilvl w:val="0"/>
          <w:numId w:val="173"/>
        </w:numPr>
        <w:ind w:left="720" w:right="86"/>
        <w:jc w:val="both"/>
      </w:pPr>
      <w:r w:rsidRPr="00E61ACA">
        <w:t>If the PermittedFeatureTypeCode tag contains “WEL” and the IsRequiredNitrateGroundWater contains “Y”, the WellNumber tag must be present with data in</w:t>
      </w:r>
      <w:r w:rsidRPr="00931EC2">
        <w:t xml:space="preserve"> </w:t>
      </w:r>
      <w:r w:rsidRPr="00E61ACA">
        <w:t>it.</w:t>
      </w:r>
    </w:p>
    <w:p w14:paraId="57CB7178" w14:textId="77777777" w:rsidR="000C6C5E" w:rsidRPr="00E61ACA" w:rsidRDefault="008C42BC" w:rsidP="00F92DCA">
      <w:pPr>
        <w:pStyle w:val="ListParagraph"/>
        <w:numPr>
          <w:ilvl w:val="0"/>
          <w:numId w:val="173"/>
        </w:numPr>
        <w:ind w:left="720" w:right="86"/>
        <w:jc w:val="both"/>
      </w:pPr>
      <w:r w:rsidRPr="00E61ACA">
        <w:t xml:space="preserve">Refer to the </w:t>
      </w:r>
      <w:r w:rsidRPr="00163023">
        <w:rPr>
          <w:i/>
          <w:iCs/>
        </w:rPr>
        <w:t>ICIS-NPDES Example XML Instance</w:t>
      </w:r>
      <w:r w:rsidRPr="00931EC2">
        <w:t xml:space="preserve"> </w:t>
      </w:r>
      <w:r w:rsidRPr="00163023">
        <w:rPr>
          <w:i/>
          <w:iCs/>
        </w:rPr>
        <w:t>Document</w:t>
      </w:r>
      <w:r w:rsidRPr="00931EC2">
        <w:t xml:space="preserve"> </w:t>
      </w:r>
      <w:r w:rsidRPr="00E61ACA">
        <w:t xml:space="preserve">for specific instructions on generating XML files, the </w:t>
      </w:r>
      <w:r w:rsidRPr="00163023">
        <w:rPr>
          <w:i/>
          <w:iCs/>
        </w:rPr>
        <w:t>ICIS- NPDES XML Data Exchange Template</w:t>
      </w:r>
      <w:r w:rsidRPr="00E61ACA">
        <w:t xml:space="preserve"> for formatting and characteristic details on the XML tags, and Chapter 9 of this document for batch error</w:t>
      </w:r>
      <w:r w:rsidRPr="00931EC2">
        <w:t xml:space="preserve"> </w:t>
      </w:r>
      <w:r w:rsidRPr="00E61ACA">
        <w:t>messages.</w:t>
      </w:r>
    </w:p>
    <w:p w14:paraId="32CCDF49" w14:textId="77777777" w:rsidR="000C6C5E" w:rsidRPr="00E61ACA" w:rsidRDefault="000C6C5E" w:rsidP="00E61ACA">
      <w:pPr>
        <w:pStyle w:val="BodyText"/>
        <w:ind w:left="720" w:right="101"/>
        <w:jc w:val="both"/>
        <w:rPr>
          <w:sz w:val="22"/>
          <w:szCs w:val="22"/>
        </w:rPr>
      </w:pPr>
    </w:p>
    <w:p w14:paraId="789ED36D" w14:textId="77777777" w:rsidR="000C6C5E" w:rsidRDefault="008C42BC" w:rsidP="00BD5F17">
      <w:pPr>
        <w:pStyle w:val="Heading4"/>
      </w:pPr>
      <w:r>
        <w:t>MASS DELETE</w:t>
      </w:r>
    </w:p>
    <w:p w14:paraId="0021E99F" w14:textId="77777777" w:rsidR="000C6C5E" w:rsidRPr="00E61ACA" w:rsidRDefault="008C42BC" w:rsidP="00F92DCA">
      <w:pPr>
        <w:pStyle w:val="ListParagraph"/>
        <w:numPr>
          <w:ilvl w:val="0"/>
          <w:numId w:val="173"/>
        </w:numPr>
        <w:ind w:left="720" w:right="86"/>
        <w:jc w:val="both"/>
      </w:pPr>
      <w:r w:rsidRPr="00E61ACA">
        <w:t>If a Mass Delete transaction has any extra data tags along with the PermitIdentifier and PermittedFeatureIdentifier tags, those extra tags will be ignored.</w:t>
      </w:r>
    </w:p>
    <w:p w14:paraId="300C3754" w14:textId="77777777" w:rsidR="000C6C5E" w:rsidRPr="00E61ACA" w:rsidRDefault="008C42BC" w:rsidP="00F92DCA">
      <w:pPr>
        <w:pStyle w:val="ListParagraph"/>
        <w:numPr>
          <w:ilvl w:val="0"/>
          <w:numId w:val="173"/>
        </w:numPr>
        <w:ind w:left="720" w:right="86"/>
        <w:jc w:val="both"/>
      </w:pPr>
      <w:r w:rsidRPr="00E61ACA">
        <w:t>Mass Delete of a permitted feature will result in a removal of the permitted feature along with all of its limit sets, limits, DMRs, contacts and addresses in ICIS.</w:t>
      </w:r>
    </w:p>
    <w:p w14:paraId="5FB35EB1" w14:textId="77777777" w:rsidR="000C6C5E" w:rsidRDefault="000C6C5E" w:rsidP="00E61ACA">
      <w:pPr>
        <w:pStyle w:val="ListParagraph"/>
        <w:ind w:left="720" w:right="101" w:firstLine="0"/>
        <w:jc w:val="both"/>
      </w:pPr>
    </w:p>
    <w:p w14:paraId="058705F9" w14:textId="77E28BCB" w:rsidR="000C6C5E" w:rsidRPr="008555CA" w:rsidRDefault="008C42BC" w:rsidP="00BD5F17">
      <w:pPr>
        <w:pStyle w:val="Heading4"/>
      </w:pPr>
      <w:r>
        <w:t>DELETE</w:t>
      </w:r>
    </w:p>
    <w:p w14:paraId="21D8C811" w14:textId="4C838253" w:rsidR="000C6C5E" w:rsidRPr="00E61ACA" w:rsidRDefault="008C42BC" w:rsidP="00F92DCA">
      <w:pPr>
        <w:pStyle w:val="ListParagraph"/>
        <w:numPr>
          <w:ilvl w:val="0"/>
          <w:numId w:val="173"/>
        </w:numPr>
        <w:ind w:left="720" w:right="86"/>
        <w:jc w:val="both"/>
      </w:pPr>
      <w:r w:rsidRPr="00E61ACA">
        <w:t>If a Delete transaction has any extra data tags along with the PermitIdentifier and PermittedFeatureIdentifier tags, those extra tags will be ignored.</w:t>
      </w:r>
    </w:p>
    <w:p w14:paraId="14800686" w14:textId="77777777" w:rsidR="000C6C5E" w:rsidRPr="00E61ACA" w:rsidRDefault="008C42BC" w:rsidP="00F92DCA">
      <w:pPr>
        <w:pStyle w:val="ListParagraph"/>
        <w:numPr>
          <w:ilvl w:val="0"/>
          <w:numId w:val="173"/>
        </w:numPr>
        <w:ind w:left="720" w:right="86"/>
        <w:jc w:val="both"/>
      </w:pPr>
      <w:r w:rsidRPr="00E61ACA">
        <w:t>Deletes cannot be performed on any permitted feature with one or more limit sets. These records must be removed from ICIS first.</w:t>
      </w:r>
    </w:p>
    <w:p w14:paraId="0E870E10" w14:textId="77777777" w:rsidR="000C6C5E" w:rsidRDefault="000C6C5E" w:rsidP="00E61ACA">
      <w:pPr>
        <w:pStyle w:val="ListParagraph"/>
        <w:ind w:left="720" w:right="101" w:firstLine="0"/>
        <w:jc w:val="both"/>
      </w:pPr>
    </w:p>
    <w:p w14:paraId="6E3324F2" w14:textId="77777777" w:rsidR="000C6C5E" w:rsidRDefault="008C42BC" w:rsidP="00BD5F17">
      <w:pPr>
        <w:pStyle w:val="Heading4"/>
      </w:pPr>
      <w:r>
        <w:t>NEW</w:t>
      </w:r>
    </w:p>
    <w:p w14:paraId="3B1D4D67" w14:textId="77777777" w:rsidR="000C6C5E" w:rsidRPr="00E61ACA" w:rsidRDefault="008C42BC" w:rsidP="00F92DCA">
      <w:pPr>
        <w:pStyle w:val="ListParagraph"/>
        <w:numPr>
          <w:ilvl w:val="0"/>
          <w:numId w:val="173"/>
        </w:numPr>
        <w:ind w:left="720" w:right="86"/>
        <w:jc w:val="both"/>
      </w:pPr>
      <w:r w:rsidRPr="00E61ACA">
        <w:t>A new permitted feature record will be added along with any child contact and child address records.</w:t>
      </w:r>
    </w:p>
    <w:p w14:paraId="6E2F3B10" w14:textId="77777777" w:rsidR="000C6C5E" w:rsidRPr="00E61ACA" w:rsidRDefault="008C42BC" w:rsidP="00F92DCA">
      <w:pPr>
        <w:pStyle w:val="ListParagraph"/>
        <w:numPr>
          <w:ilvl w:val="0"/>
          <w:numId w:val="173"/>
        </w:numPr>
        <w:ind w:left="720" w:right="86"/>
        <w:jc w:val="both"/>
      </w:pPr>
      <w:r w:rsidRPr="00E61ACA">
        <w:t>If an asterisk is used in a tag to blank out a non-mandatory field in ICIS it will be ignored.</w:t>
      </w:r>
    </w:p>
    <w:p w14:paraId="24F9BC11" w14:textId="77777777" w:rsidR="000C6C5E" w:rsidRPr="00E61ACA" w:rsidRDefault="008C42BC" w:rsidP="00F92DCA">
      <w:pPr>
        <w:pStyle w:val="ListParagraph"/>
        <w:numPr>
          <w:ilvl w:val="0"/>
          <w:numId w:val="173"/>
        </w:numPr>
        <w:ind w:left="720" w:right="86"/>
        <w:jc w:val="both"/>
      </w:pPr>
      <w:r w:rsidRPr="00E61ACA">
        <w:t>New permitted features cannot be added to Unpermitted Facility records.</w:t>
      </w:r>
    </w:p>
    <w:p w14:paraId="1BB09758" w14:textId="77777777" w:rsidR="000C6C5E" w:rsidRPr="00E61ACA" w:rsidRDefault="008C42BC" w:rsidP="00F92DCA">
      <w:pPr>
        <w:pStyle w:val="ListParagraph"/>
        <w:numPr>
          <w:ilvl w:val="0"/>
          <w:numId w:val="173"/>
        </w:numPr>
        <w:ind w:left="720" w:right="86"/>
        <w:jc w:val="both"/>
      </w:pPr>
      <w:r w:rsidRPr="00E61ACA">
        <w:t>If a latitude is provided the longitude must be provided.</w:t>
      </w:r>
    </w:p>
    <w:p w14:paraId="60AAC32A" w14:textId="77777777" w:rsidR="000C6C5E" w:rsidRPr="00E61ACA" w:rsidRDefault="008C42BC" w:rsidP="00F92DCA">
      <w:pPr>
        <w:pStyle w:val="ListParagraph"/>
        <w:numPr>
          <w:ilvl w:val="0"/>
          <w:numId w:val="173"/>
        </w:numPr>
        <w:ind w:left="720" w:right="86"/>
        <w:jc w:val="both"/>
      </w:pPr>
      <w:r w:rsidRPr="00E61ACA">
        <w:t>If a longitude is provided the latitude must be provided.</w:t>
      </w:r>
    </w:p>
    <w:p w14:paraId="120E04F1" w14:textId="77777777" w:rsidR="000C6C5E" w:rsidRDefault="000C6C5E" w:rsidP="00E61ACA">
      <w:pPr>
        <w:pStyle w:val="ListParagraph"/>
        <w:ind w:left="720" w:right="101" w:firstLine="0"/>
        <w:jc w:val="both"/>
      </w:pPr>
    </w:p>
    <w:p w14:paraId="3EE04D7E" w14:textId="77777777" w:rsidR="000C6C5E" w:rsidRDefault="008C42BC" w:rsidP="00BD5F17">
      <w:pPr>
        <w:pStyle w:val="Heading4"/>
      </w:pPr>
      <w:r>
        <w:t>CHANGE</w:t>
      </w:r>
    </w:p>
    <w:p w14:paraId="3E09C09A" w14:textId="77777777" w:rsidR="000C6C5E" w:rsidRPr="00E61ACA" w:rsidRDefault="008C42BC" w:rsidP="00F92DCA">
      <w:pPr>
        <w:pStyle w:val="ListParagraph"/>
        <w:numPr>
          <w:ilvl w:val="0"/>
          <w:numId w:val="173"/>
        </w:numPr>
        <w:ind w:left="720" w:right="86"/>
        <w:jc w:val="both"/>
      </w:pPr>
      <w:r w:rsidRPr="00E61ACA">
        <w:t>A Change transaction must have all mandatory tags and at least one optional tag.</w:t>
      </w:r>
    </w:p>
    <w:p w14:paraId="172EA805" w14:textId="77777777" w:rsidR="000C6C5E" w:rsidRPr="00E61ACA" w:rsidRDefault="008C42BC" w:rsidP="00F92DCA">
      <w:pPr>
        <w:pStyle w:val="ListParagraph"/>
        <w:numPr>
          <w:ilvl w:val="0"/>
          <w:numId w:val="173"/>
        </w:numPr>
        <w:ind w:left="720" w:right="86"/>
        <w:jc w:val="both"/>
      </w:pPr>
      <w:r w:rsidRPr="00E61ACA">
        <w:t>Only the tags that are present in a permitted feature’s Change transaction will be saved to their corresponding fields in ICIS. All other fields in ICIS will remain unchanged.</w:t>
      </w:r>
    </w:p>
    <w:p w14:paraId="73F073A6" w14:textId="77777777" w:rsidR="000C6C5E" w:rsidRPr="00E61ACA" w:rsidRDefault="008C42BC" w:rsidP="00F92DCA">
      <w:pPr>
        <w:pStyle w:val="ListParagraph"/>
        <w:numPr>
          <w:ilvl w:val="0"/>
          <w:numId w:val="173"/>
        </w:numPr>
        <w:ind w:left="720" w:right="86"/>
        <w:jc w:val="both"/>
      </w:pPr>
      <w:r w:rsidRPr="00E61ACA">
        <w:t>One asterisk must be used in a tag to blank out a non-mandatory field in ICIS.</w:t>
      </w:r>
    </w:p>
    <w:p w14:paraId="6A918B1B" w14:textId="77777777" w:rsidR="000C6C5E" w:rsidRPr="00E61ACA" w:rsidRDefault="008C42BC" w:rsidP="00F92DCA">
      <w:pPr>
        <w:pStyle w:val="ListParagraph"/>
        <w:numPr>
          <w:ilvl w:val="0"/>
          <w:numId w:val="173"/>
        </w:numPr>
        <w:ind w:left="720" w:right="86"/>
        <w:jc w:val="both"/>
      </w:pPr>
      <w:r w:rsidRPr="00E61ACA">
        <w:t>If a latitude is provided the longitude must either be provided or already exist in the ICIS record.</w:t>
      </w:r>
    </w:p>
    <w:p w14:paraId="6C9288E9" w14:textId="77777777" w:rsidR="000C6C5E" w:rsidRPr="00E61ACA" w:rsidRDefault="008C42BC" w:rsidP="00F92DCA">
      <w:pPr>
        <w:pStyle w:val="ListParagraph"/>
        <w:numPr>
          <w:ilvl w:val="0"/>
          <w:numId w:val="173"/>
        </w:numPr>
        <w:ind w:left="720" w:right="86"/>
        <w:jc w:val="both"/>
      </w:pPr>
      <w:r w:rsidRPr="00E61ACA">
        <w:t>If a longitude is provided the latitude must either be provided or already exist in the ICIS record.</w:t>
      </w:r>
    </w:p>
    <w:p w14:paraId="4C9B4762" w14:textId="77777777" w:rsidR="000C6C5E" w:rsidRPr="00E61ACA" w:rsidRDefault="008C42BC" w:rsidP="00F92DCA">
      <w:pPr>
        <w:pStyle w:val="ListParagraph"/>
        <w:numPr>
          <w:ilvl w:val="0"/>
          <w:numId w:val="173"/>
        </w:numPr>
        <w:ind w:left="720" w:right="86"/>
        <w:jc w:val="both"/>
      </w:pPr>
      <w:r w:rsidRPr="00E61ACA">
        <w:t>Blanking out a latitude and longitude also blanks out the REACH ID and Water Body Name.</w:t>
      </w:r>
    </w:p>
    <w:p w14:paraId="7C0E5470" w14:textId="303BBBD4" w:rsidR="000C6C5E" w:rsidRPr="00E61ACA" w:rsidRDefault="008C42BC" w:rsidP="00F92DCA">
      <w:pPr>
        <w:pStyle w:val="ListParagraph"/>
        <w:numPr>
          <w:ilvl w:val="0"/>
          <w:numId w:val="173"/>
        </w:numPr>
        <w:ind w:left="720" w:right="86"/>
        <w:jc w:val="both"/>
      </w:pPr>
      <w:r w:rsidRPr="00E61ACA">
        <w:t xml:space="preserve">Multi-value tags must have all possible values submitted for them (e.g., all Site Owner contacts) instead of the one that changed in order to avoid removing values </w:t>
      </w:r>
      <w:r w:rsidR="00E61ACA" w:rsidRPr="00E61ACA">
        <w:t>unnecessarily</w:t>
      </w:r>
      <w:r w:rsidRPr="00E61ACA">
        <w:t xml:space="preserve"> (refer to Section 3.5.4.1 for details on multi-value tags).</w:t>
      </w:r>
    </w:p>
    <w:p w14:paraId="4CCA44B9" w14:textId="77777777" w:rsidR="000C6C5E" w:rsidRDefault="000C6C5E" w:rsidP="00E61ACA">
      <w:pPr>
        <w:pStyle w:val="ListParagraph"/>
        <w:ind w:left="720" w:right="101" w:firstLine="0"/>
        <w:jc w:val="both"/>
      </w:pPr>
    </w:p>
    <w:p w14:paraId="06BB46C0" w14:textId="77777777" w:rsidR="000C6C5E" w:rsidRDefault="008C42BC" w:rsidP="00BD5F17">
      <w:pPr>
        <w:pStyle w:val="Heading4"/>
      </w:pPr>
      <w:r>
        <w:t>REPLACE</w:t>
      </w:r>
    </w:p>
    <w:p w14:paraId="5995E98C" w14:textId="77777777" w:rsidR="000C6C5E" w:rsidRPr="00E61ACA" w:rsidRDefault="008C42BC" w:rsidP="00F92DCA">
      <w:pPr>
        <w:pStyle w:val="ListParagraph"/>
        <w:numPr>
          <w:ilvl w:val="0"/>
          <w:numId w:val="173"/>
        </w:numPr>
        <w:ind w:left="720" w:right="86"/>
        <w:jc w:val="both"/>
      </w:pPr>
      <w:r w:rsidRPr="00E61ACA">
        <w:t>Any replace transaction for a permitted feature that does not already exist in ICIS will be treated as a New transaction using the data provided in the tags of the replace transaction (see rules under New above).</w:t>
      </w:r>
    </w:p>
    <w:p w14:paraId="672D89BB" w14:textId="43FA23E3" w:rsidR="000C6C5E" w:rsidRPr="00E61ACA" w:rsidRDefault="008C42BC" w:rsidP="00F92DCA">
      <w:pPr>
        <w:pStyle w:val="ListParagraph"/>
        <w:numPr>
          <w:ilvl w:val="0"/>
          <w:numId w:val="173"/>
        </w:numPr>
        <w:ind w:left="720" w:right="86"/>
        <w:jc w:val="both"/>
      </w:pPr>
      <w:r w:rsidRPr="00E61ACA">
        <w:t>Any replace transaction for a permitted feature that already exists in ICIS will have only the tags that are present saved to their corresponding fields in ICIS. All of the other fields in ICIS will be blanked out (see rules under Changes above).</w:t>
      </w:r>
    </w:p>
    <w:p w14:paraId="55787F7D" w14:textId="58CA9104" w:rsidR="000C6C5E" w:rsidRPr="00E61ACA" w:rsidRDefault="008C42BC" w:rsidP="00F92DCA">
      <w:pPr>
        <w:pStyle w:val="ListParagraph"/>
        <w:numPr>
          <w:ilvl w:val="0"/>
          <w:numId w:val="173"/>
        </w:numPr>
        <w:ind w:left="720" w:right="86"/>
        <w:jc w:val="both"/>
      </w:pPr>
      <w:r w:rsidRPr="00E61ACA">
        <w:t>If an asterisk is used in a tag to blank out a non-mandatory field in ICIS it will be ignored.</w:t>
      </w:r>
    </w:p>
    <w:p w14:paraId="0ABFB7CE" w14:textId="7EA19438" w:rsidR="000C6C5E" w:rsidRDefault="000C6C5E" w:rsidP="00E61ACA">
      <w:pPr>
        <w:pStyle w:val="ListParagraph"/>
        <w:ind w:left="720" w:right="101" w:firstLine="0"/>
        <w:jc w:val="both"/>
      </w:pPr>
    </w:p>
    <w:p w14:paraId="17C0313E" w14:textId="77777777" w:rsidR="00E61ACA" w:rsidRPr="00E61ACA" w:rsidRDefault="00E61ACA" w:rsidP="00E61ACA">
      <w:pPr>
        <w:pStyle w:val="ListParagraph"/>
        <w:ind w:left="720" w:right="101" w:firstLine="0"/>
        <w:jc w:val="both"/>
      </w:pPr>
    </w:p>
    <w:p w14:paraId="77FB01B2" w14:textId="79335A07" w:rsidR="000C6C5E" w:rsidRDefault="00650E70" w:rsidP="006E623B">
      <w:pPr>
        <w:pStyle w:val="Heading2"/>
      </w:pPr>
      <w:bookmarkStart w:id="130" w:name="_bookmark88"/>
      <w:bookmarkStart w:id="131" w:name="_Toc147225374"/>
      <w:bookmarkEnd w:id="130"/>
      <w:r>
        <w:t>8.6</w:t>
      </w:r>
      <w:r>
        <w:tab/>
      </w:r>
      <w:r w:rsidR="008C42BC">
        <w:t>LIMIT SET MAPPING AND</w:t>
      </w:r>
      <w:r w:rsidR="008C42BC">
        <w:rPr>
          <w:spacing w:val="-7"/>
        </w:rPr>
        <w:t xml:space="preserve"> </w:t>
      </w:r>
      <w:r w:rsidR="008C42BC">
        <w:t>RULES</w:t>
      </w:r>
      <w:bookmarkEnd w:id="131"/>
    </w:p>
    <w:p w14:paraId="1CD3F3B6" w14:textId="77777777" w:rsidR="000C6C5E" w:rsidRPr="00E61ACA" w:rsidRDefault="000C6C5E" w:rsidP="00AC1ACB">
      <w:pPr>
        <w:keepNext/>
        <w:rPr>
          <w:rFonts w:ascii="Times New Roman" w:hAnsi="Times New Roman" w:cs="Times New Roman"/>
          <w:b/>
        </w:rPr>
      </w:pPr>
    </w:p>
    <w:p w14:paraId="0A394EAF" w14:textId="5F99BC6D" w:rsidR="000C6C5E" w:rsidRDefault="00AC1ACB" w:rsidP="00AC1ACB">
      <w:pPr>
        <w:pStyle w:val="Heading3"/>
      </w:pPr>
      <w:bookmarkStart w:id="132" w:name="_bookmark89"/>
      <w:bookmarkStart w:id="133" w:name="_Toc147225375"/>
      <w:bookmarkEnd w:id="132"/>
      <w:r>
        <w:t xml:space="preserve">8.6.1 </w:t>
      </w:r>
      <w:r w:rsidR="008C42BC">
        <w:t>Limit Set</w:t>
      </w:r>
      <w:r w:rsidR="008C42BC">
        <w:rPr>
          <w:spacing w:val="-5"/>
        </w:rPr>
        <w:t xml:space="preserve"> </w:t>
      </w:r>
      <w:r w:rsidR="008C42BC">
        <w:t>Mapping</w:t>
      </w:r>
      <w:bookmarkEnd w:id="133"/>
    </w:p>
    <w:p w14:paraId="538C4094" w14:textId="77777777" w:rsidR="000C6C5E" w:rsidRPr="00E61ACA" w:rsidRDefault="000C6C5E" w:rsidP="00AC1ACB">
      <w:pPr>
        <w:keepNext/>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9E7D12" w14:paraId="373F088C" w14:textId="77777777" w:rsidTr="009E7D12">
        <w:trPr>
          <w:trHeight w:hRule="exact" w:val="523"/>
          <w:tblHeader/>
        </w:trPr>
        <w:tc>
          <w:tcPr>
            <w:tcW w:w="2628" w:type="dxa"/>
            <w:shd w:val="clear" w:color="auto" w:fill="CCFFCC"/>
          </w:tcPr>
          <w:p w14:paraId="7F2D5C29" w14:textId="77777777" w:rsidR="009E7D12" w:rsidRPr="00E61ACA" w:rsidRDefault="009E7D12" w:rsidP="00E61ACA">
            <w:pPr>
              <w:pStyle w:val="TableParagraph"/>
              <w:jc w:val="center"/>
              <w:rPr>
                <w:b/>
                <w:sz w:val="18"/>
                <w:szCs w:val="18"/>
              </w:rPr>
            </w:pPr>
            <w:r w:rsidRPr="00E61ACA">
              <w:rPr>
                <w:b/>
                <w:sz w:val="18"/>
                <w:szCs w:val="18"/>
              </w:rPr>
              <w:t>XML Tag Name</w:t>
            </w:r>
          </w:p>
        </w:tc>
        <w:tc>
          <w:tcPr>
            <w:tcW w:w="2037" w:type="dxa"/>
            <w:shd w:val="clear" w:color="auto" w:fill="CCFFCC"/>
          </w:tcPr>
          <w:p w14:paraId="62B62EC7" w14:textId="77777777" w:rsidR="009E7D12" w:rsidRPr="00E61ACA" w:rsidRDefault="009E7D12" w:rsidP="00E61ACA">
            <w:pPr>
              <w:pStyle w:val="TableParagraph"/>
              <w:spacing w:before="1"/>
              <w:ind w:right="24"/>
              <w:jc w:val="center"/>
              <w:rPr>
                <w:b/>
                <w:sz w:val="18"/>
                <w:szCs w:val="18"/>
              </w:rPr>
            </w:pPr>
            <w:r w:rsidRPr="00E61ACA">
              <w:rPr>
                <w:b/>
                <w:sz w:val="18"/>
                <w:szCs w:val="18"/>
              </w:rPr>
              <w:t>ICIS Code Table</w:t>
            </w:r>
          </w:p>
        </w:tc>
        <w:tc>
          <w:tcPr>
            <w:tcW w:w="3690" w:type="dxa"/>
            <w:tcBorders>
              <w:right w:val="single" w:sz="4" w:space="0" w:color="000000"/>
            </w:tcBorders>
            <w:shd w:val="clear" w:color="auto" w:fill="CCFFCC"/>
          </w:tcPr>
          <w:p w14:paraId="0D70A33D" w14:textId="77777777" w:rsidR="009E7D12" w:rsidRPr="00E61ACA" w:rsidRDefault="009E7D12" w:rsidP="00E61ACA">
            <w:pPr>
              <w:pStyle w:val="TableParagraph"/>
              <w:jc w:val="center"/>
              <w:rPr>
                <w:b/>
                <w:sz w:val="18"/>
                <w:szCs w:val="18"/>
              </w:rPr>
            </w:pPr>
            <w:r w:rsidRPr="00E61ACA">
              <w:rPr>
                <w:b/>
                <w:sz w:val="18"/>
                <w:szCs w:val="18"/>
              </w:rPr>
              <w:t>ICIS Column</w:t>
            </w:r>
          </w:p>
        </w:tc>
        <w:tc>
          <w:tcPr>
            <w:tcW w:w="4590" w:type="dxa"/>
            <w:tcBorders>
              <w:left w:val="single" w:sz="4" w:space="0" w:color="000000"/>
            </w:tcBorders>
            <w:shd w:val="clear" w:color="auto" w:fill="CCFFCC"/>
          </w:tcPr>
          <w:p w14:paraId="634A5F83" w14:textId="77777777" w:rsidR="009E7D12" w:rsidRPr="00E61ACA" w:rsidRDefault="009E7D12" w:rsidP="00E61ACA">
            <w:pPr>
              <w:pStyle w:val="TableParagraph"/>
              <w:jc w:val="center"/>
              <w:rPr>
                <w:b/>
                <w:sz w:val="18"/>
                <w:szCs w:val="18"/>
              </w:rPr>
            </w:pPr>
            <w:r w:rsidRPr="00E61ACA">
              <w:rPr>
                <w:b/>
                <w:sz w:val="18"/>
                <w:szCs w:val="18"/>
              </w:rPr>
              <w:t>Comments</w:t>
            </w:r>
          </w:p>
        </w:tc>
      </w:tr>
      <w:tr w:rsidR="009E7D12" w14:paraId="3CE32F0C" w14:textId="77777777" w:rsidTr="00467496">
        <w:trPr>
          <w:trHeight w:hRule="exact" w:val="685"/>
        </w:trPr>
        <w:tc>
          <w:tcPr>
            <w:tcW w:w="2628" w:type="dxa"/>
          </w:tcPr>
          <w:p w14:paraId="0837A22D" w14:textId="77777777" w:rsidR="009E7D12" w:rsidRPr="00E61ACA" w:rsidRDefault="009E7D12">
            <w:pPr>
              <w:pStyle w:val="TableParagraph"/>
              <w:spacing w:line="224" w:lineRule="exact"/>
              <w:ind w:left="103"/>
              <w:rPr>
                <w:sz w:val="18"/>
                <w:szCs w:val="18"/>
              </w:rPr>
            </w:pPr>
            <w:r w:rsidRPr="00E61ACA">
              <w:rPr>
                <w:sz w:val="18"/>
                <w:szCs w:val="18"/>
              </w:rPr>
              <w:t>PermitIdentifier</w:t>
            </w:r>
          </w:p>
        </w:tc>
        <w:tc>
          <w:tcPr>
            <w:tcW w:w="2037" w:type="dxa"/>
          </w:tcPr>
          <w:p w14:paraId="66B1DB51" w14:textId="77777777" w:rsidR="009E7D12" w:rsidRPr="00E61ACA" w:rsidRDefault="009E7D12">
            <w:pPr>
              <w:rPr>
                <w:sz w:val="18"/>
                <w:szCs w:val="18"/>
              </w:rPr>
            </w:pPr>
          </w:p>
        </w:tc>
        <w:tc>
          <w:tcPr>
            <w:tcW w:w="3690" w:type="dxa"/>
            <w:tcBorders>
              <w:right w:val="single" w:sz="4" w:space="0" w:color="000000"/>
            </w:tcBorders>
          </w:tcPr>
          <w:p w14:paraId="50379136" w14:textId="77777777" w:rsidR="009E7D12" w:rsidRPr="00E61ACA" w:rsidRDefault="009E7D12">
            <w:pPr>
              <w:pStyle w:val="TableParagraph"/>
              <w:spacing w:line="224" w:lineRule="exact"/>
              <w:ind w:left="103"/>
              <w:rPr>
                <w:sz w:val="18"/>
                <w:szCs w:val="18"/>
              </w:rPr>
            </w:pPr>
            <w:r w:rsidRPr="00E61ACA">
              <w:rPr>
                <w:sz w:val="18"/>
                <w:szCs w:val="18"/>
              </w:rPr>
              <w:t>Icis_permit.external_permit_nmbr</w:t>
            </w:r>
          </w:p>
        </w:tc>
        <w:tc>
          <w:tcPr>
            <w:tcW w:w="4590" w:type="dxa"/>
            <w:tcBorders>
              <w:left w:val="single" w:sz="4" w:space="0" w:color="000000"/>
            </w:tcBorders>
          </w:tcPr>
          <w:p w14:paraId="7ECA95D6" w14:textId="27D24893" w:rsidR="009E7D12" w:rsidRPr="00E61ACA" w:rsidRDefault="009E7D12">
            <w:pPr>
              <w:pStyle w:val="TableParagraph"/>
              <w:ind w:left="103" w:right="174"/>
              <w:rPr>
                <w:sz w:val="18"/>
                <w:szCs w:val="18"/>
              </w:rPr>
            </w:pPr>
            <w:r w:rsidRPr="00E61ACA">
              <w:rPr>
                <w:sz w:val="18"/>
                <w:szCs w:val="18"/>
              </w:rPr>
              <w:t>Must have postal code as the first 2 characters. For Gulf of Mexico permits: GE is to be used by Region 4 and GM is to be used by Region 6.</w:t>
            </w:r>
          </w:p>
        </w:tc>
      </w:tr>
      <w:tr w:rsidR="009E7D12" w14:paraId="79763804" w14:textId="77777777" w:rsidTr="00467496">
        <w:trPr>
          <w:trHeight w:hRule="exact" w:val="907"/>
        </w:trPr>
        <w:tc>
          <w:tcPr>
            <w:tcW w:w="2628" w:type="dxa"/>
          </w:tcPr>
          <w:p w14:paraId="7290C662" w14:textId="77777777" w:rsidR="009E7D12" w:rsidRPr="00E61ACA" w:rsidRDefault="009E7D12">
            <w:pPr>
              <w:pStyle w:val="TableParagraph"/>
              <w:spacing w:line="223" w:lineRule="exact"/>
              <w:ind w:left="103"/>
              <w:rPr>
                <w:sz w:val="18"/>
                <w:szCs w:val="18"/>
              </w:rPr>
            </w:pPr>
            <w:r w:rsidRPr="00E61ACA">
              <w:rPr>
                <w:sz w:val="18"/>
                <w:szCs w:val="18"/>
              </w:rPr>
              <w:t>PermittedFeatureIdentifier</w:t>
            </w:r>
          </w:p>
        </w:tc>
        <w:tc>
          <w:tcPr>
            <w:tcW w:w="2037" w:type="dxa"/>
          </w:tcPr>
          <w:p w14:paraId="71369506" w14:textId="77777777" w:rsidR="009E7D12" w:rsidRPr="00E61ACA" w:rsidRDefault="009E7D12">
            <w:pPr>
              <w:rPr>
                <w:sz w:val="18"/>
                <w:szCs w:val="18"/>
              </w:rPr>
            </w:pPr>
          </w:p>
        </w:tc>
        <w:tc>
          <w:tcPr>
            <w:tcW w:w="3690" w:type="dxa"/>
            <w:tcBorders>
              <w:right w:val="single" w:sz="4" w:space="0" w:color="000000"/>
            </w:tcBorders>
          </w:tcPr>
          <w:p w14:paraId="55FFEB0F" w14:textId="25E1C515" w:rsidR="009E7D12" w:rsidRPr="00E61ACA" w:rsidRDefault="009E7D12">
            <w:pPr>
              <w:pStyle w:val="TableParagraph"/>
              <w:ind w:left="103" w:right="122"/>
              <w:rPr>
                <w:sz w:val="18"/>
                <w:szCs w:val="18"/>
              </w:rPr>
            </w:pPr>
            <w:r w:rsidRPr="00E61ACA">
              <w:rPr>
                <w:w w:val="95"/>
                <w:sz w:val="18"/>
                <w:szCs w:val="18"/>
              </w:rPr>
              <w:t>Icis_perm_feature.perm_feature_n</w:t>
            </w:r>
            <w:r w:rsidRPr="00E61ACA">
              <w:rPr>
                <w:sz w:val="18"/>
                <w:szCs w:val="18"/>
              </w:rPr>
              <w:t>mbr</w:t>
            </w:r>
          </w:p>
        </w:tc>
        <w:tc>
          <w:tcPr>
            <w:tcW w:w="4590" w:type="dxa"/>
            <w:tcBorders>
              <w:left w:val="single" w:sz="4" w:space="0" w:color="000000"/>
            </w:tcBorders>
          </w:tcPr>
          <w:p w14:paraId="55E97D3C" w14:textId="02D3523E" w:rsidR="009E7D12" w:rsidRPr="00E61ACA" w:rsidRDefault="009E7D12">
            <w:pPr>
              <w:pStyle w:val="TableParagraph"/>
              <w:ind w:left="103" w:right="70"/>
              <w:rPr>
                <w:sz w:val="18"/>
                <w:szCs w:val="18"/>
              </w:rPr>
            </w:pPr>
            <w:r w:rsidRPr="00E61ACA">
              <w:rPr>
                <w:sz w:val="18"/>
                <w:szCs w:val="18"/>
              </w:rPr>
              <w:t>Allows 3 to 4 characters. One physical outfall should only have one PermittedFeatureIdentifier in ICIS with variations of that outfall’s limit requirements assigned to their own unique LimitSetDesignators.</w:t>
            </w:r>
          </w:p>
        </w:tc>
      </w:tr>
      <w:tr w:rsidR="009E7D12" w14:paraId="4B715C9A" w14:textId="77777777" w:rsidTr="00467496">
        <w:trPr>
          <w:trHeight w:hRule="exact" w:val="317"/>
        </w:trPr>
        <w:tc>
          <w:tcPr>
            <w:tcW w:w="2628" w:type="dxa"/>
          </w:tcPr>
          <w:p w14:paraId="474FEDC2" w14:textId="77777777" w:rsidR="009E7D12" w:rsidRPr="00E61ACA" w:rsidRDefault="009E7D12">
            <w:pPr>
              <w:pStyle w:val="TableParagraph"/>
              <w:spacing w:line="223" w:lineRule="exact"/>
              <w:ind w:left="103"/>
              <w:rPr>
                <w:sz w:val="18"/>
                <w:szCs w:val="18"/>
              </w:rPr>
            </w:pPr>
            <w:r w:rsidRPr="00E61ACA">
              <w:rPr>
                <w:sz w:val="18"/>
                <w:szCs w:val="18"/>
              </w:rPr>
              <w:t>LimitSetDesignator</w:t>
            </w:r>
          </w:p>
        </w:tc>
        <w:tc>
          <w:tcPr>
            <w:tcW w:w="2037" w:type="dxa"/>
          </w:tcPr>
          <w:p w14:paraId="7FC6533A" w14:textId="77777777" w:rsidR="009E7D12" w:rsidRPr="00E61ACA" w:rsidRDefault="009E7D12">
            <w:pPr>
              <w:rPr>
                <w:sz w:val="18"/>
                <w:szCs w:val="18"/>
              </w:rPr>
            </w:pPr>
          </w:p>
        </w:tc>
        <w:tc>
          <w:tcPr>
            <w:tcW w:w="3690" w:type="dxa"/>
            <w:tcBorders>
              <w:right w:val="single" w:sz="4" w:space="0" w:color="000000"/>
            </w:tcBorders>
          </w:tcPr>
          <w:p w14:paraId="7673C1DE" w14:textId="77777777" w:rsidR="009E7D12" w:rsidRPr="00E61ACA" w:rsidRDefault="009E7D12">
            <w:pPr>
              <w:pStyle w:val="TableParagraph"/>
              <w:spacing w:before="15"/>
              <w:ind w:left="103"/>
              <w:rPr>
                <w:sz w:val="18"/>
                <w:szCs w:val="18"/>
              </w:rPr>
            </w:pPr>
            <w:r w:rsidRPr="00E61ACA">
              <w:rPr>
                <w:sz w:val="18"/>
                <w:szCs w:val="18"/>
              </w:rPr>
              <w:t>icis_limit_set.limit_set_designator</w:t>
            </w:r>
          </w:p>
        </w:tc>
        <w:tc>
          <w:tcPr>
            <w:tcW w:w="4590" w:type="dxa"/>
            <w:tcBorders>
              <w:left w:val="single" w:sz="4" w:space="0" w:color="000000"/>
            </w:tcBorders>
          </w:tcPr>
          <w:p w14:paraId="51E14DC5" w14:textId="1DC06526" w:rsidR="009E7D12" w:rsidRPr="00E61ACA" w:rsidRDefault="009E7D12">
            <w:pPr>
              <w:pStyle w:val="TableParagraph"/>
              <w:ind w:left="103"/>
              <w:rPr>
                <w:sz w:val="18"/>
                <w:szCs w:val="18"/>
              </w:rPr>
            </w:pPr>
            <w:r w:rsidRPr="00E61ACA">
              <w:rPr>
                <w:sz w:val="18"/>
                <w:szCs w:val="18"/>
              </w:rPr>
              <w:t>Allows to 1 to 2 characters.</w:t>
            </w:r>
          </w:p>
        </w:tc>
      </w:tr>
      <w:tr w:rsidR="009E7D12" w14:paraId="4BF259A1" w14:textId="77777777" w:rsidTr="00467496">
        <w:trPr>
          <w:trHeight w:hRule="exact" w:val="317"/>
        </w:trPr>
        <w:tc>
          <w:tcPr>
            <w:tcW w:w="2628" w:type="dxa"/>
          </w:tcPr>
          <w:p w14:paraId="56FA5836" w14:textId="77777777" w:rsidR="009E7D12" w:rsidRPr="00E61ACA" w:rsidRDefault="009E7D12">
            <w:pPr>
              <w:pStyle w:val="TableParagraph"/>
              <w:spacing w:before="15"/>
              <w:ind w:left="103"/>
              <w:rPr>
                <w:sz w:val="18"/>
                <w:szCs w:val="18"/>
              </w:rPr>
            </w:pPr>
            <w:r w:rsidRPr="00E61ACA">
              <w:rPr>
                <w:sz w:val="18"/>
                <w:szCs w:val="18"/>
              </w:rPr>
              <w:t>LimitSetNameText</w:t>
            </w:r>
          </w:p>
        </w:tc>
        <w:tc>
          <w:tcPr>
            <w:tcW w:w="2037" w:type="dxa"/>
          </w:tcPr>
          <w:p w14:paraId="469E7045" w14:textId="77777777" w:rsidR="009E7D12" w:rsidRPr="00E61ACA" w:rsidRDefault="009E7D12">
            <w:pPr>
              <w:rPr>
                <w:sz w:val="18"/>
                <w:szCs w:val="18"/>
              </w:rPr>
            </w:pPr>
          </w:p>
        </w:tc>
        <w:tc>
          <w:tcPr>
            <w:tcW w:w="3690" w:type="dxa"/>
            <w:tcBorders>
              <w:right w:val="single" w:sz="4" w:space="0" w:color="000000"/>
            </w:tcBorders>
          </w:tcPr>
          <w:p w14:paraId="4745D00C" w14:textId="77777777" w:rsidR="009E7D12" w:rsidRPr="00E61ACA" w:rsidRDefault="009E7D12">
            <w:pPr>
              <w:pStyle w:val="TableParagraph"/>
              <w:spacing w:before="15"/>
              <w:ind w:left="103"/>
              <w:rPr>
                <w:sz w:val="18"/>
                <w:szCs w:val="18"/>
              </w:rPr>
            </w:pPr>
            <w:r w:rsidRPr="00E61ACA">
              <w:rPr>
                <w:sz w:val="18"/>
                <w:szCs w:val="18"/>
              </w:rPr>
              <w:t>icis_limit_set.limit_set_name</w:t>
            </w:r>
          </w:p>
        </w:tc>
        <w:tc>
          <w:tcPr>
            <w:tcW w:w="4590" w:type="dxa"/>
            <w:tcBorders>
              <w:left w:val="single" w:sz="4" w:space="0" w:color="000000"/>
            </w:tcBorders>
          </w:tcPr>
          <w:p w14:paraId="5C4B330D" w14:textId="39234017" w:rsidR="009E7D12" w:rsidRPr="00E61ACA" w:rsidRDefault="009E7D12">
            <w:pPr>
              <w:pStyle w:val="TableParagraph"/>
              <w:spacing w:line="223" w:lineRule="exact"/>
              <w:ind w:left="103"/>
              <w:rPr>
                <w:sz w:val="18"/>
                <w:szCs w:val="18"/>
              </w:rPr>
            </w:pPr>
          </w:p>
        </w:tc>
      </w:tr>
      <w:tr w:rsidR="009E7D12" w14:paraId="77DC7F30" w14:textId="77777777" w:rsidTr="00467496">
        <w:trPr>
          <w:trHeight w:hRule="exact" w:val="317"/>
        </w:trPr>
        <w:tc>
          <w:tcPr>
            <w:tcW w:w="2628" w:type="dxa"/>
          </w:tcPr>
          <w:p w14:paraId="2B656283" w14:textId="77777777" w:rsidR="009E7D12" w:rsidRPr="00E61ACA" w:rsidRDefault="009E7D12">
            <w:pPr>
              <w:pStyle w:val="TableParagraph"/>
              <w:spacing w:before="15"/>
              <w:ind w:left="103"/>
              <w:rPr>
                <w:sz w:val="18"/>
                <w:szCs w:val="18"/>
              </w:rPr>
            </w:pPr>
            <w:r w:rsidRPr="00E61ACA">
              <w:rPr>
                <w:sz w:val="18"/>
                <w:szCs w:val="18"/>
              </w:rPr>
              <w:lastRenderedPageBreak/>
              <w:t>DMRPrePrintCommentsText</w:t>
            </w:r>
          </w:p>
        </w:tc>
        <w:tc>
          <w:tcPr>
            <w:tcW w:w="2037" w:type="dxa"/>
          </w:tcPr>
          <w:p w14:paraId="73AD9C39" w14:textId="77777777" w:rsidR="009E7D12" w:rsidRPr="00E61ACA" w:rsidRDefault="009E7D12">
            <w:pPr>
              <w:rPr>
                <w:sz w:val="18"/>
                <w:szCs w:val="18"/>
              </w:rPr>
            </w:pPr>
          </w:p>
        </w:tc>
        <w:tc>
          <w:tcPr>
            <w:tcW w:w="3690" w:type="dxa"/>
            <w:tcBorders>
              <w:right w:val="single" w:sz="4" w:space="0" w:color="000000"/>
            </w:tcBorders>
          </w:tcPr>
          <w:p w14:paraId="664F1C9C" w14:textId="77777777" w:rsidR="009E7D12" w:rsidRPr="00E61ACA" w:rsidRDefault="009E7D12">
            <w:pPr>
              <w:pStyle w:val="TableParagraph"/>
              <w:spacing w:before="15"/>
              <w:ind w:left="103"/>
              <w:rPr>
                <w:sz w:val="18"/>
                <w:szCs w:val="18"/>
              </w:rPr>
            </w:pPr>
            <w:r w:rsidRPr="00E61ACA">
              <w:rPr>
                <w:sz w:val="18"/>
                <w:szCs w:val="18"/>
              </w:rPr>
              <w:t>icis_limit_set.dmr_comment_text</w:t>
            </w:r>
          </w:p>
        </w:tc>
        <w:tc>
          <w:tcPr>
            <w:tcW w:w="4590" w:type="dxa"/>
            <w:tcBorders>
              <w:left w:val="single" w:sz="4" w:space="0" w:color="000000"/>
            </w:tcBorders>
          </w:tcPr>
          <w:p w14:paraId="040967B7" w14:textId="306AEF70" w:rsidR="009E7D12" w:rsidRPr="00E61ACA" w:rsidRDefault="009E7D12" w:rsidP="006014BF">
            <w:pPr>
              <w:pStyle w:val="TableParagraph"/>
              <w:ind w:left="103" w:right="28"/>
              <w:rPr>
                <w:sz w:val="18"/>
                <w:szCs w:val="18"/>
              </w:rPr>
            </w:pPr>
            <w:r w:rsidRPr="00E61ACA">
              <w:rPr>
                <w:sz w:val="18"/>
                <w:szCs w:val="18"/>
              </w:rPr>
              <w:t>Concatenated together into one field.</w:t>
            </w:r>
          </w:p>
        </w:tc>
      </w:tr>
      <w:tr w:rsidR="009E7D12" w14:paraId="08AE5230" w14:textId="77777777" w:rsidTr="00467496">
        <w:trPr>
          <w:trHeight w:hRule="exact" w:val="317"/>
        </w:trPr>
        <w:tc>
          <w:tcPr>
            <w:tcW w:w="2628" w:type="dxa"/>
          </w:tcPr>
          <w:p w14:paraId="4232579B" w14:textId="77777777" w:rsidR="009E7D12" w:rsidRPr="00E61ACA" w:rsidRDefault="009E7D12">
            <w:pPr>
              <w:pStyle w:val="TableParagraph"/>
              <w:spacing w:before="15"/>
              <w:ind w:left="103"/>
              <w:rPr>
                <w:sz w:val="18"/>
                <w:szCs w:val="18"/>
              </w:rPr>
            </w:pPr>
            <w:r w:rsidRPr="00E61ACA">
              <w:rPr>
                <w:sz w:val="18"/>
                <w:szCs w:val="18"/>
              </w:rPr>
              <w:t>AgencyReviewer</w:t>
            </w:r>
          </w:p>
        </w:tc>
        <w:tc>
          <w:tcPr>
            <w:tcW w:w="2037" w:type="dxa"/>
          </w:tcPr>
          <w:p w14:paraId="394D6468" w14:textId="77777777" w:rsidR="009E7D12" w:rsidRPr="00E61ACA" w:rsidRDefault="009E7D12">
            <w:pPr>
              <w:rPr>
                <w:sz w:val="18"/>
                <w:szCs w:val="18"/>
              </w:rPr>
            </w:pPr>
          </w:p>
        </w:tc>
        <w:tc>
          <w:tcPr>
            <w:tcW w:w="3690" w:type="dxa"/>
            <w:tcBorders>
              <w:right w:val="single" w:sz="4" w:space="0" w:color="000000"/>
            </w:tcBorders>
          </w:tcPr>
          <w:p w14:paraId="6911C4AB" w14:textId="77777777" w:rsidR="009E7D12" w:rsidRPr="00E61ACA" w:rsidRDefault="009E7D12">
            <w:pPr>
              <w:pStyle w:val="TableParagraph"/>
              <w:spacing w:before="15"/>
              <w:ind w:left="103"/>
              <w:rPr>
                <w:sz w:val="18"/>
                <w:szCs w:val="18"/>
              </w:rPr>
            </w:pPr>
            <w:r w:rsidRPr="00E61ACA">
              <w:rPr>
                <w:sz w:val="18"/>
                <w:szCs w:val="18"/>
              </w:rPr>
              <w:t>icis_limit_set.agency_reviewer</w:t>
            </w:r>
          </w:p>
        </w:tc>
        <w:tc>
          <w:tcPr>
            <w:tcW w:w="4590" w:type="dxa"/>
            <w:tcBorders>
              <w:left w:val="single" w:sz="4" w:space="0" w:color="000000"/>
            </w:tcBorders>
          </w:tcPr>
          <w:p w14:paraId="69B2BA9F" w14:textId="00DE5817" w:rsidR="009E7D12" w:rsidRPr="00E61ACA" w:rsidRDefault="009E7D12">
            <w:pPr>
              <w:pStyle w:val="TableParagraph"/>
              <w:spacing w:line="223" w:lineRule="exact"/>
              <w:ind w:left="103"/>
              <w:rPr>
                <w:sz w:val="18"/>
                <w:szCs w:val="18"/>
              </w:rPr>
            </w:pPr>
          </w:p>
        </w:tc>
      </w:tr>
      <w:tr w:rsidR="009E7D12" w14:paraId="7254B9BA" w14:textId="77777777" w:rsidTr="00467496">
        <w:trPr>
          <w:trHeight w:hRule="exact" w:val="490"/>
        </w:trPr>
        <w:tc>
          <w:tcPr>
            <w:tcW w:w="2628" w:type="dxa"/>
          </w:tcPr>
          <w:p w14:paraId="2293A88C" w14:textId="61526C33" w:rsidR="009E7D12" w:rsidRPr="00E61ACA" w:rsidRDefault="009E7D12">
            <w:pPr>
              <w:pStyle w:val="TableParagraph"/>
              <w:spacing w:before="15"/>
              <w:ind w:left="103"/>
              <w:rPr>
                <w:sz w:val="18"/>
                <w:szCs w:val="18"/>
              </w:rPr>
            </w:pPr>
            <w:r w:rsidRPr="00E61ACA">
              <w:rPr>
                <w:w w:val="95"/>
                <w:sz w:val="18"/>
                <w:szCs w:val="18"/>
              </w:rPr>
              <w:t>LimitSetUserDefinedDataEle</w:t>
            </w:r>
            <w:r w:rsidRPr="00E61ACA">
              <w:rPr>
                <w:sz w:val="18"/>
                <w:szCs w:val="18"/>
              </w:rPr>
              <w:t>ment1Text</w:t>
            </w:r>
          </w:p>
        </w:tc>
        <w:tc>
          <w:tcPr>
            <w:tcW w:w="2037" w:type="dxa"/>
          </w:tcPr>
          <w:p w14:paraId="6E3DD4EF" w14:textId="77777777" w:rsidR="009E7D12" w:rsidRPr="00E61ACA" w:rsidRDefault="009E7D12">
            <w:pPr>
              <w:rPr>
                <w:sz w:val="18"/>
                <w:szCs w:val="18"/>
              </w:rPr>
            </w:pPr>
          </w:p>
        </w:tc>
        <w:tc>
          <w:tcPr>
            <w:tcW w:w="3690" w:type="dxa"/>
            <w:tcBorders>
              <w:right w:val="single" w:sz="4" w:space="0" w:color="000000"/>
            </w:tcBorders>
          </w:tcPr>
          <w:p w14:paraId="551EBF72" w14:textId="77777777" w:rsidR="009E7D12" w:rsidRPr="00E61ACA" w:rsidRDefault="009E7D12">
            <w:pPr>
              <w:pStyle w:val="TableParagraph"/>
              <w:spacing w:line="223" w:lineRule="exact"/>
              <w:ind w:left="103"/>
              <w:rPr>
                <w:sz w:val="18"/>
                <w:szCs w:val="18"/>
              </w:rPr>
            </w:pPr>
            <w:r w:rsidRPr="00E61ACA">
              <w:rPr>
                <w:sz w:val="18"/>
                <w:szCs w:val="18"/>
              </w:rPr>
              <w:t>icis_limit_set.udf1</w:t>
            </w:r>
          </w:p>
        </w:tc>
        <w:tc>
          <w:tcPr>
            <w:tcW w:w="4590" w:type="dxa"/>
            <w:tcBorders>
              <w:left w:val="single" w:sz="4" w:space="0" w:color="000000"/>
            </w:tcBorders>
          </w:tcPr>
          <w:p w14:paraId="17A3648A" w14:textId="77777777" w:rsidR="009E7D12" w:rsidRPr="00E61ACA" w:rsidRDefault="009E7D12">
            <w:pPr>
              <w:rPr>
                <w:sz w:val="18"/>
                <w:szCs w:val="18"/>
              </w:rPr>
            </w:pPr>
          </w:p>
        </w:tc>
      </w:tr>
      <w:tr w:rsidR="009E7D12" w14:paraId="7FF90AC4" w14:textId="77777777" w:rsidTr="00467496">
        <w:trPr>
          <w:trHeight w:hRule="exact" w:val="490"/>
        </w:trPr>
        <w:tc>
          <w:tcPr>
            <w:tcW w:w="2628" w:type="dxa"/>
          </w:tcPr>
          <w:p w14:paraId="37660C3B" w14:textId="320DDBDC" w:rsidR="009E7D12" w:rsidRPr="00E61ACA" w:rsidRDefault="009E7D12">
            <w:pPr>
              <w:pStyle w:val="TableParagraph"/>
              <w:spacing w:before="15"/>
              <w:ind w:left="103"/>
              <w:rPr>
                <w:sz w:val="18"/>
                <w:szCs w:val="18"/>
              </w:rPr>
            </w:pPr>
            <w:r w:rsidRPr="00E61ACA">
              <w:rPr>
                <w:w w:val="95"/>
                <w:sz w:val="18"/>
                <w:szCs w:val="18"/>
              </w:rPr>
              <w:t>LimitSetUserDefinedDataEle</w:t>
            </w:r>
            <w:r w:rsidRPr="00E61ACA">
              <w:rPr>
                <w:sz w:val="18"/>
                <w:szCs w:val="18"/>
              </w:rPr>
              <w:t>ment2Text</w:t>
            </w:r>
          </w:p>
        </w:tc>
        <w:tc>
          <w:tcPr>
            <w:tcW w:w="2037" w:type="dxa"/>
          </w:tcPr>
          <w:p w14:paraId="08E3063F" w14:textId="77777777" w:rsidR="009E7D12" w:rsidRPr="00E61ACA" w:rsidRDefault="009E7D12">
            <w:pPr>
              <w:rPr>
                <w:sz w:val="18"/>
                <w:szCs w:val="18"/>
              </w:rPr>
            </w:pPr>
          </w:p>
        </w:tc>
        <w:tc>
          <w:tcPr>
            <w:tcW w:w="3690" w:type="dxa"/>
            <w:tcBorders>
              <w:right w:val="single" w:sz="4" w:space="0" w:color="000000"/>
            </w:tcBorders>
          </w:tcPr>
          <w:p w14:paraId="08735690" w14:textId="77777777" w:rsidR="009E7D12" w:rsidRPr="00E61ACA" w:rsidRDefault="009E7D12">
            <w:pPr>
              <w:pStyle w:val="TableParagraph"/>
              <w:spacing w:line="223" w:lineRule="exact"/>
              <w:ind w:left="103"/>
              <w:rPr>
                <w:sz w:val="18"/>
                <w:szCs w:val="18"/>
              </w:rPr>
            </w:pPr>
            <w:r w:rsidRPr="00E61ACA">
              <w:rPr>
                <w:sz w:val="18"/>
                <w:szCs w:val="18"/>
              </w:rPr>
              <w:t>icis_limit_set.udf2</w:t>
            </w:r>
          </w:p>
        </w:tc>
        <w:tc>
          <w:tcPr>
            <w:tcW w:w="4590" w:type="dxa"/>
            <w:tcBorders>
              <w:left w:val="single" w:sz="4" w:space="0" w:color="000000"/>
            </w:tcBorders>
          </w:tcPr>
          <w:p w14:paraId="4BCC8437" w14:textId="77777777" w:rsidR="009E7D12" w:rsidRPr="00E61ACA" w:rsidRDefault="009E7D12">
            <w:pPr>
              <w:rPr>
                <w:sz w:val="18"/>
                <w:szCs w:val="18"/>
              </w:rPr>
            </w:pPr>
          </w:p>
        </w:tc>
      </w:tr>
      <w:tr w:rsidR="009E7D12" w14:paraId="24287EB6" w14:textId="77777777" w:rsidTr="009E7D12">
        <w:trPr>
          <w:trHeight w:hRule="exact" w:val="701"/>
        </w:trPr>
        <w:tc>
          <w:tcPr>
            <w:tcW w:w="2628" w:type="dxa"/>
          </w:tcPr>
          <w:p w14:paraId="101F0AC6" w14:textId="77777777" w:rsidR="009E7D12" w:rsidRPr="00E61ACA" w:rsidRDefault="009E7D12">
            <w:pPr>
              <w:pStyle w:val="TableParagraph"/>
              <w:spacing w:before="15"/>
              <w:ind w:left="103"/>
              <w:rPr>
                <w:sz w:val="18"/>
                <w:szCs w:val="18"/>
              </w:rPr>
            </w:pPr>
            <w:r w:rsidRPr="00E61ACA">
              <w:rPr>
                <w:sz w:val="18"/>
                <w:szCs w:val="18"/>
              </w:rPr>
              <w:t>LimitSetStatusIndicator</w:t>
            </w:r>
          </w:p>
        </w:tc>
        <w:tc>
          <w:tcPr>
            <w:tcW w:w="2037" w:type="dxa"/>
          </w:tcPr>
          <w:p w14:paraId="04DCABFB" w14:textId="77777777" w:rsidR="009E7D12" w:rsidRPr="00E61ACA" w:rsidRDefault="009E7D12">
            <w:pPr>
              <w:rPr>
                <w:sz w:val="18"/>
                <w:szCs w:val="18"/>
              </w:rPr>
            </w:pPr>
          </w:p>
        </w:tc>
        <w:tc>
          <w:tcPr>
            <w:tcW w:w="3690" w:type="dxa"/>
            <w:tcBorders>
              <w:right w:val="single" w:sz="4" w:space="0" w:color="000000"/>
            </w:tcBorders>
          </w:tcPr>
          <w:p w14:paraId="20BE75BB" w14:textId="4FC55A12" w:rsidR="009E7D12" w:rsidRPr="00E61ACA" w:rsidRDefault="009E7D12">
            <w:pPr>
              <w:pStyle w:val="TableParagraph"/>
              <w:ind w:left="103"/>
              <w:rPr>
                <w:sz w:val="18"/>
                <w:szCs w:val="18"/>
              </w:rPr>
            </w:pPr>
            <w:r w:rsidRPr="00E61ACA">
              <w:rPr>
                <w:w w:val="95"/>
                <w:sz w:val="18"/>
                <w:szCs w:val="18"/>
              </w:rPr>
              <w:t>icis_limit_set_status.limit_set_stat</w:t>
            </w:r>
            <w:r w:rsidRPr="00E61ACA">
              <w:rPr>
                <w:sz w:val="18"/>
                <w:szCs w:val="18"/>
              </w:rPr>
              <w:t>us_id</w:t>
            </w:r>
          </w:p>
        </w:tc>
        <w:tc>
          <w:tcPr>
            <w:tcW w:w="4590" w:type="dxa"/>
            <w:tcBorders>
              <w:left w:val="single" w:sz="4" w:space="0" w:color="000000"/>
            </w:tcBorders>
          </w:tcPr>
          <w:p w14:paraId="45B74D97" w14:textId="77777777" w:rsidR="009E7D12" w:rsidRPr="00E61ACA" w:rsidRDefault="009E7D12">
            <w:pPr>
              <w:pStyle w:val="TableParagraph"/>
              <w:ind w:left="103" w:right="152"/>
              <w:rPr>
                <w:sz w:val="18"/>
                <w:szCs w:val="18"/>
              </w:rPr>
            </w:pPr>
            <w:r w:rsidRPr="00E61ACA">
              <w:rPr>
                <w:sz w:val="18"/>
                <w:szCs w:val="18"/>
              </w:rPr>
              <w:t>If LimitSetStatusIndicator is present, LimitSetStatusStartdate must be present and vice versa.</w:t>
            </w:r>
          </w:p>
        </w:tc>
      </w:tr>
      <w:tr w:rsidR="009E7D12" w14:paraId="01DA35A4" w14:textId="77777777" w:rsidTr="00467496">
        <w:trPr>
          <w:trHeight w:hRule="exact" w:val="1756"/>
        </w:trPr>
        <w:tc>
          <w:tcPr>
            <w:tcW w:w="2628" w:type="dxa"/>
          </w:tcPr>
          <w:p w14:paraId="4091D253" w14:textId="77777777" w:rsidR="009E7D12" w:rsidRPr="00E61ACA" w:rsidRDefault="009E7D12">
            <w:pPr>
              <w:pStyle w:val="TableParagraph"/>
              <w:spacing w:before="15"/>
              <w:ind w:left="103"/>
              <w:rPr>
                <w:sz w:val="18"/>
                <w:szCs w:val="18"/>
              </w:rPr>
            </w:pPr>
            <w:r w:rsidRPr="00E61ACA">
              <w:rPr>
                <w:sz w:val="18"/>
                <w:szCs w:val="18"/>
              </w:rPr>
              <w:t>LimitSetStatusStartdate</w:t>
            </w:r>
          </w:p>
        </w:tc>
        <w:tc>
          <w:tcPr>
            <w:tcW w:w="2037" w:type="dxa"/>
          </w:tcPr>
          <w:p w14:paraId="39830C43" w14:textId="77777777" w:rsidR="009E7D12" w:rsidRPr="00E61ACA" w:rsidRDefault="009E7D12">
            <w:pPr>
              <w:rPr>
                <w:sz w:val="18"/>
                <w:szCs w:val="18"/>
              </w:rPr>
            </w:pPr>
          </w:p>
        </w:tc>
        <w:tc>
          <w:tcPr>
            <w:tcW w:w="3690" w:type="dxa"/>
            <w:tcBorders>
              <w:right w:val="single" w:sz="4" w:space="0" w:color="000000"/>
            </w:tcBorders>
          </w:tcPr>
          <w:p w14:paraId="737A340A" w14:textId="611D5561" w:rsidR="009E7D12" w:rsidRPr="00E61ACA" w:rsidRDefault="009E7D12">
            <w:pPr>
              <w:pStyle w:val="TableParagraph"/>
              <w:ind w:left="103"/>
              <w:rPr>
                <w:sz w:val="18"/>
                <w:szCs w:val="18"/>
              </w:rPr>
            </w:pPr>
            <w:r w:rsidRPr="00E61ACA">
              <w:rPr>
                <w:w w:val="95"/>
                <w:sz w:val="18"/>
                <w:szCs w:val="18"/>
              </w:rPr>
              <w:t>icis_limit_set_status.status_begin_</w:t>
            </w:r>
            <w:r w:rsidRPr="00E61ACA">
              <w:rPr>
                <w:sz w:val="18"/>
                <w:szCs w:val="18"/>
              </w:rPr>
              <w:t>date</w:t>
            </w:r>
          </w:p>
        </w:tc>
        <w:tc>
          <w:tcPr>
            <w:tcW w:w="4590" w:type="dxa"/>
            <w:tcBorders>
              <w:left w:val="single" w:sz="4" w:space="0" w:color="000000"/>
            </w:tcBorders>
          </w:tcPr>
          <w:p w14:paraId="41F5E4B4" w14:textId="18CE2D3C" w:rsidR="009E7D12" w:rsidRPr="00E61ACA" w:rsidRDefault="009E7D12" w:rsidP="006014BF">
            <w:pPr>
              <w:pStyle w:val="TableParagraph"/>
              <w:ind w:left="103" w:right="28"/>
              <w:rPr>
                <w:sz w:val="18"/>
                <w:szCs w:val="18"/>
              </w:rPr>
            </w:pPr>
            <w:r w:rsidRPr="00E61ACA">
              <w:rPr>
                <w:sz w:val="18"/>
                <w:szCs w:val="18"/>
              </w:rPr>
              <w:t>This date must be on or before the date the batch is processed. If LimitSetStatusIndicator is present, LimitSetStatusStartdate must be present and vice versa.</w:t>
            </w:r>
          </w:p>
          <w:p w14:paraId="1153ABA7" w14:textId="77777777" w:rsidR="009E7D12" w:rsidRPr="00E61ACA" w:rsidRDefault="009E7D12" w:rsidP="006014BF">
            <w:pPr>
              <w:pStyle w:val="TableParagraph"/>
              <w:ind w:left="103" w:right="28"/>
              <w:rPr>
                <w:sz w:val="18"/>
                <w:szCs w:val="18"/>
              </w:rPr>
            </w:pPr>
            <w:r w:rsidRPr="00E61ACA">
              <w:rPr>
                <w:sz w:val="18"/>
                <w:szCs w:val="18"/>
              </w:rPr>
              <w:t>For unscheduled limit sets, this date must be:</w:t>
            </w:r>
          </w:p>
          <w:p w14:paraId="51ECEC79" w14:textId="77777777" w:rsidR="009E7D12" w:rsidRPr="00E61ACA" w:rsidRDefault="009E7D12" w:rsidP="00F92DCA">
            <w:pPr>
              <w:pStyle w:val="TableParagraph"/>
              <w:numPr>
                <w:ilvl w:val="0"/>
                <w:numId w:val="172"/>
              </w:numPr>
              <w:tabs>
                <w:tab w:val="left" w:pos="252"/>
              </w:tabs>
              <w:ind w:right="28" w:firstLine="0"/>
              <w:rPr>
                <w:sz w:val="18"/>
                <w:szCs w:val="18"/>
              </w:rPr>
            </w:pPr>
            <w:r w:rsidRPr="00E61ACA">
              <w:rPr>
                <w:sz w:val="18"/>
                <w:szCs w:val="18"/>
              </w:rPr>
              <w:t>on or after the permit’s</w:t>
            </w:r>
            <w:r w:rsidRPr="00E61ACA">
              <w:rPr>
                <w:spacing w:val="-10"/>
                <w:sz w:val="18"/>
                <w:szCs w:val="18"/>
              </w:rPr>
              <w:t xml:space="preserve"> </w:t>
            </w:r>
            <w:r w:rsidRPr="00E61ACA">
              <w:rPr>
                <w:sz w:val="18"/>
                <w:szCs w:val="18"/>
              </w:rPr>
              <w:t>effective date</w:t>
            </w:r>
          </w:p>
          <w:p w14:paraId="0938D0C0" w14:textId="77777777" w:rsidR="009E7D12" w:rsidRPr="00E61ACA" w:rsidRDefault="009E7D12" w:rsidP="00F92DCA">
            <w:pPr>
              <w:pStyle w:val="TableParagraph"/>
              <w:numPr>
                <w:ilvl w:val="0"/>
                <w:numId w:val="172"/>
              </w:numPr>
              <w:tabs>
                <w:tab w:val="left" w:pos="252"/>
              </w:tabs>
              <w:ind w:right="28" w:firstLine="0"/>
              <w:rPr>
                <w:sz w:val="18"/>
                <w:szCs w:val="18"/>
              </w:rPr>
            </w:pPr>
            <w:r w:rsidRPr="00E61ACA">
              <w:rPr>
                <w:sz w:val="18"/>
                <w:szCs w:val="18"/>
              </w:rPr>
              <w:t>on or before the</w:t>
            </w:r>
            <w:r w:rsidRPr="00E61ACA">
              <w:rPr>
                <w:spacing w:val="-9"/>
                <w:sz w:val="18"/>
                <w:szCs w:val="18"/>
              </w:rPr>
              <w:t xml:space="preserve"> </w:t>
            </w:r>
            <w:r w:rsidRPr="00E61ACA">
              <w:rPr>
                <w:sz w:val="18"/>
                <w:szCs w:val="18"/>
              </w:rPr>
              <w:t>permit’s exipiration</w:t>
            </w:r>
            <w:r w:rsidRPr="00E61ACA">
              <w:rPr>
                <w:spacing w:val="-5"/>
                <w:sz w:val="18"/>
                <w:szCs w:val="18"/>
              </w:rPr>
              <w:t xml:space="preserve"> </w:t>
            </w:r>
            <w:r w:rsidRPr="00E61ACA">
              <w:rPr>
                <w:sz w:val="18"/>
                <w:szCs w:val="18"/>
              </w:rPr>
              <w:t>date</w:t>
            </w:r>
          </w:p>
          <w:p w14:paraId="63AD13B7" w14:textId="77777777" w:rsidR="009E7D12" w:rsidRPr="00E61ACA" w:rsidRDefault="009E7D12" w:rsidP="00F92DCA">
            <w:pPr>
              <w:pStyle w:val="TableParagraph"/>
              <w:numPr>
                <w:ilvl w:val="0"/>
                <w:numId w:val="172"/>
              </w:numPr>
              <w:tabs>
                <w:tab w:val="left" w:pos="252"/>
              </w:tabs>
              <w:spacing w:before="2"/>
              <w:ind w:right="28" w:firstLine="0"/>
              <w:rPr>
                <w:sz w:val="18"/>
                <w:szCs w:val="18"/>
              </w:rPr>
            </w:pPr>
            <w:r w:rsidRPr="00E61ACA">
              <w:rPr>
                <w:sz w:val="18"/>
                <w:szCs w:val="18"/>
              </w:rPr>
              <w:t>on or before the date the batch</w:t>
            </w:r>
            <w:r w:rsidRPr="00E61ACA">
              <w:rPr>
                <w:spacing w:val="-11"/>
                <w:sz w:val="18"/>
                <w:szCs w:val="18"/>
              </w:rPr>
              <w:t xml:space="preserve"> </w:t>
            </w:r>
            <w:r w:rsidRPr="00E61ACA">
              <w:rPr>
                <w:sz w:val="18"/>
                <w:szCs w:val="18"/>
              </w:rPr>
              <w:t>is processed.</w:t>
            </w:r>
          </w:p>
        </w:tc>
      </w:tr>
      <w:tr w:rsidR="009E7D12" w14:paraId="4436A509" w14:textId="77777777" w:rsidTr="00467496">
        <w:trPr>
          <w:trHeight w:hRule="exact" w:val="734"/>
        </w:trPr>
        <w:tc>
          <w:tcPr>
            <w:tcW w:w="2628" w:type="dxa"/>
          </w:tcPr>
          <w:p w14:paraId="2B48861B" w14:textId="77777777" w:rsidR="009E7D12" w:rsidRPr="00E61ACA" w:rsidRDefault="009E7D12">
            <w:pPr>
              <w:pStyle w:val="TableParagraph"/>
              <w:spacing w:before="15"/>
              <w:ind w:left="103"/>
              <w:rPr>
                <w:sz w:val="18"/>
                <w:szCs w:val="18"/>
              </w:rPr>
            </w:pPr>
            <w:r w:rsidRPr="00E61ACA">
              <w:rPr>
                <w:sz w:val="18"/>
                <w:szCs w:val="18"/>
              </w:rPr>
              <w:t>LimitSetReasonText</w:t>
            </w:r>
          </w:p>
        </w:tc>
        <w:tc>
          <w:tcPr>
            <w:tcW w:w="2037" w:type="dxa"/>
          </w:tcPr>
          <w:p w14:paraId="521F26E6" w14:textId="77777777" w:rsidR="009E7D12" w:rsidRPr="00E61ACA" w:rsidRDefault="009E7D12">
            <w:pPr>
              <w:rPr>
                <w:sz w:val="18"/>
                <w:szCs w:val="18"/>
              </w:rPr>
            </w:pPr>
          </w:p>
        </w:tc>
        <w:tc>
          <w:tcPr>
            <w:tcW w:w="3690" w:type="dxa"/>
            <w:tcBorders>
              <w:right w:val="single" w:sz="4" w:space="0" w:color="000000"/>
            </w:tcBorders>
          </w:tcPr>
          <w:p w14:paraId="55147484" w14:textId="3D615935" w:rsidR="009E7D12" w:rsidRPr="00E61ACA" w:rsidRDefault="009E7D12" w:rsidP="006014BF">
            <w:pPr>
              <w:pStyle w:val="TableParagraph"/>
              <w:spacing w:line="223" w:lineRule="exact"/>
              <w:ind w:left="103"/>
              <w:rPr>
                <w:sz w:val="18"/>
                <w:szCs w:val="18"/>
              </w:rPr>
            </w:pPr>
            <w:r w:rsidRPr="00E61ACA">
              <w:rPr>
                <w:sz w:val="18"/>
                <w:szCs w:val="18"/>
              </w:rPr>
              <w:t>icis_limit_set_status.status_change_reason_text</w:t>
            </w:r>
          </w:p>
        </w:tc>
        <w:tc>
          <w:tcPr>
            <w:tcW w:w="4590" w:type="dxa"/>
            <w:tcBorders>
              <w:left w:val="single" w:sz="4" w:space="0" w:color="000000"/>
            </w:tcBorders>
          </w:tcPr>
          <w:p w14:paraId="0CC6DDC6" w14:textId="77777777" w:rsidR="009E7D12" w:rsidRPr="00E61ACA" w:rsidRDefault="009E7D12">
            <w:pPr>
              <w:pStyle w:val="TableParagraph"/>
              <w:ind w:left="103" w:right="396"/>
              <w:rPr>
                <w:sz w:val="18"/>
                <w:szCs w:val="18"/>
              </w:rPr>
            </w:pPr>
            <w:r w:rsidRPr="00E61ACA">
              <w:rPr>
                <w:sz w:val="18"/>
                <w:szCs w:val="18"/>
              </w:rPr>
              <w:t>If this tag is present the LimitSetStatusIndicator and LimitSetStatusStartdate tags must also be present.</w:t>
            </w:r>
          </w:p>
        </w:tc>
      </w:tr>
      <w:tr w:rsidR="009E7D12" w14:paraId="572F842D" w14:textId="77777777" w:rsidTr="009E7D12">
        <w:trPr>
          <w:trHeight w:hRule="exact" w:val="511"/>
        </w:trPr>
        <w:tc>
          <w:tcPr>
            <w:tcW w:w="2628" w:type="dxa"/>
          </w:tcPr>
          <w:p w14:paraId="7F661545" w14:textId="58B86003" w:rsidR="009E7D12" w:rsidRPr="00E61ACA" w:rsidRDefault="009E7D12">
            <w:pPr>
              <w:pStyle w:val="TableParagraph"/>
              <w:spacing w:before="15"/>
              <w:ind w:left="103"/>
              <w:rPr>
                <w:sz w:val="18"/>
                <w:szCs w:val="18"/>
              </w:rPr>
            </w:pPr>
            <w:r w:rsidRPr="00E61ACA">
              <w:rPr>
                <w:w w:val="95"/>
                <w:sz w:val="18"/>
                <w:szCs w:val="18"/>
              </w:rPr>
              <w:t>NumberUnitsReportPeriodInt</w:t>
            </w:r>
            <w:r w:rsidRPr="00E61ACA">
              <w:rPr>
                <w:sz w:val="18"/>
                <w:szCs w:val="18"/>
              </w:rPr>
              <w:t>eger</w:t>
            </w:r>
          </w:p>
        </w:tc>
        <w:tc>
          <w:tcPr>
            <w:tcW w:w="2037" w:type="dxa"/>
          </w:tcPr>
          <w:p w14:paraId="256FC800" w14:textId="77777777" w:rsidR="009E7D12" w:rsidRPr="00E61ACA" w:rsidRDefault="009E7D12">
            <w:pPr>
              <w:rPr>
                <w:sz w:val="18"/>
                <w:szCs w:val="18"/>
              </w:rPr>
            </w:pPr>
          </w:p>
        </w:tc>
        <w:tc>
          <w:tcPr>
            <w:tcW w:w="3690" w:type="dxa"/>
            <w:tcBorders>
              <w:right w:val="single" w:sz="4" w:space="0" w:color="000000"/>
            </w:tcBorders>
          </w:tcPr>
          <w:p w14:paraId="4C587AA5" w14:textId="5AA82077" w:rsidR="009E7D12" w:rsidRPr="00E61ACA" w:rsidRDefault="009E7D12">
            <w:pPr>
              <w:pStyle w:val="TableParagraph"/>
              <w:ind w:left="103"/>
              <w:rPr>
                <w:sz w:val="18"/>
                <w:szCs w:val="18"/>
              </w:rPr>
            </w:pPr>
            <w:r w:rsidRPr="00E61ACA">
              <w:rPr>
                <w:w w:val="95"/>
                <w:sz w:val="18"/>
                <w:szCs w:val="18"/>
              </w:rPr>
              <w:t>icis_limit_set_schedule.nmbr_of_r</w:t>
            </w:r>
            <w:r w:rsidRPr="00E61ACA">
              <w:rPr>
                <w:sz w:val="18"/>
                <w:szCs w:val="18"/>
              </w:rPr>
              <w:t>eport</w:t>
            </w:r>
          </w:p>
        </w:tc>
        <w:tc>
          <w:tcPr>
            <w:tcW w:w="4590" w:type="dxa"/>
            <w:tcBorders>
              <w:left w:val="single" w:sz="4" w:space="0" w:color="000000"/>
            </w:tcBorders>
          </w:tcPr>
          <w:p w14:paraId="7965F330" w14:textId="77777777" w:rsidR="009E7D12" w:rsidRPr="00E61ACA" w:rsidRDefault="009E7D12">
            <w:pPr>
              <w:pStyle w:val="TableParagraph"/>
              <w:ind w:left="103" w:right="174"/>
              <w:rPr>
                <w:sz w:val="18"/>
                <w:szCs w:val="18"/>
              </w:rPr>
            </w:pPr>
            <w:r w:rsidRPr="00E61ACA">
              <w:rPr>
                <w:sz w:val="18"/>
                <w:szCs w:val="18"/>
              </w:rPr>
              <w:t>Must be a whole number between 1 and 60.</w:t>
            </w:r>
          </w:p>
        </w:tc>
      </w:tr>
      <w:tr w:rsidR="009E7D12" w14:paraId="5F92752B" w14:textId="77777777" w:rsidTr="00467496">
        <w:trPr>
          <w:trHeight w:hRule="exact" w:val="910"/>
        </w:trPr>
        <w:tc>
          <w:tcPr>
            <w:tcW w:w="2628" w:type="dxa"/>
          </w:tcPr>
          <w:p w14:paraId="54EEA968" w14:textId="34482BCE" w:rsidR="009E7D12" w:rsidRPr="00E61ACA" w:rsidRDefault="009E7D12">
            <w:pPr>
              <w:pStyle w:val="TableParagraph"/>
              <w:spacing w:before="15"/>
              <w:ind w:left="103" w:right="210"/>
              <w:rPr>
                <w:sz w:val="18"/>
                <w:szCs w:val="18"/>
              </w:rPr>
            </w:pPr>
            <w:r w:rsidRPr="00E61ACA">
              <w:rPr>
                <w:w w:val="95"/>
                <w:sz w:val="18"/>
                <w:szCs w:val="18"/>
              </w:rPr>
              <w:t>NumberSubmissionUnitsInte</w:t>
            </w:r>
            <w:r w:rsidRPr="00E61ACA">
              <w:rPr>
                <w:sz w:val="18"/>
                <w:szCs w:val="18"/>
              </w:rPr>
              <w:t>ger</w:t>
            </w:r>
          </w:p>
        </w:tc>
        <w:tc>
          <w:tcPr>
            <w:tcW w:w="2037" w:type="dxa"/>
          </w:tcPr>
          <w:p w14:paraId="2E2DA79E" w14:textId="77777777" w:rsidR="009E7D12" w:rsidRPr="00E61ACA" w:rsidRDefault="009E7D12">
            <w:pPr>
              <w:rPr>
                <w:sz w:val="18"/>
                <w:szCs w:val="18"/>
              </w:rPr>
            </w:pPr>
          </w:p>
        </w:tc>
        <w:tc>
          <w:tcPr>
            <w:tcW w:w="3690" w:type="dxa"/>
            <w:tcBorders>
              <w:right w:val="single" w:sz="4" w:space="0" w:color="000000"/>
            </w:tcBorders>
          </w:tcPr>
          <w:p w14:paraId="28842BCC" w14:textId="7EF269BE" w:rsidR="009E7D12" w:rsidRPr="00E61ACA" w:rsidRDefault="009E7D12">
            <w:pPr>
              <w:pStyle w:val="TableParagraph"/>
              <w:ind w:left="103"/>
              <w:rPr>
                <w:sz w:val="18"/>
                <w:szCs w:val="18"/>
              </w:rPr>
            </w:pPr>
            <w:r w:rsidRPr="00E61ACA">
              <w:rPr>
                <w:w w:val="95"/>
                <w:sz w:val="18"/>
                <w:szCs w:val="18"/>
              </w:rPr>
              <w:t>icis_limit_set_schedule.nmbr_of_s</w:t>
            </w:r>
            <w:r w:rsidRPr="00E61ACA">
              <w:rPr>
                <w:sz w:val="18"/>
                <w:szCs w:val="18"/>
              </w:rPr>
              <w:t>ubmission</w:t>
            </w:r>
          </w:p>
        </w:tc>
        <w:tc>
          <w:tcPr>
            <w:tcW w:w="4590" w:type="dxa"/>
            <w:tcBorders>
              <w:left w:val="single" w:sz="4" w:space="0" w:color="000000"/>
            </w:tcBorders>
          </w:tcPr>
          <w:p w14:paraId="7190EAF4" w14:textId="6148EDAD" w:rsidR="009E7D12" w:rsidRPr="00E61ACA" w:rsidRDefault="009E7D12">
            <w:pPr>
              <w:pStyle w:val="TableParagraph"/>
              <w:ind w:left="103" w:right="70"/>
              <w:rPr>
                <w:sz w:val="18"/>
                <w:szCs w:val="18"/>
              </w:rPr>
            </w:pPr>
            <w:r w:rsidRPr="00E61ACA">
              <w:rPr>
                <w:sz w:val="18"/>
                <w:szCs w:val="18"/>
              </w:rPr>
              <w:t xml:space="preserve">Must be a whole number between 1 and 60 that is either greater than or equal to NumberUnitsReportPeriodInteger. It also must be evenly divisible by </w:t>
            </w:r>
            <w:r w:rsidRPr="00E61ACA">
              <w:rPr>
                <w:w w:val="95"/>
                <w:sz w:val="18"/>
                <w:szCs w:val="18"/>
              </w:rPr>
              <w:t>NumberUnitsReportPeriodInteger.</w:t>
            </w:r>
          </w:p>
        </w:tc>
      </w:tr>
      <w:tr w:rsidR="009E7D12" w14:paraId="0DD4FAAC" w14:textId="77777777" w:rsidTr="00467496">
        <w:trPr>
          <w:trHeight w:hRule="exact" w:val="910"/>
        </w:trPr>
        <w:tc>
          <w:tcPr>
            <w:tcW w:w="2628" w:type="dxa"/>
          </w:tcPr>
          <w:p w14:paraId="74C20AA5" w14:textId="77777777" w:rsidR="009E7D12" w:rsidRPr="00E61ACA" w:rsidRDefault="009E7D12">
            <w:pPr>
              <w:pStyle w:val="TableParagraph"/>
              <w:spacing w:before="17"/>
              <w:ind w:left="103"/>
              <w:rPr>
                <w:sz w:val="18"/>
                <w:szCs w:val="18"/>
              </w:rPr>
            </w:pPr>
            <w:r w:rsidRPr="00E61ACA">
              <w:rPr>
                <w:sz w:val="18"/>
                <w:szCs w:val="18"/>
              </w:rPr>
              <w:t>InitialMonitoringDate</w:t>
            </w:r>
          </w:p>
        </w:tc>
        <w:tc>
          <w:tcPr>
            <w:tcW w:w="2037" w:type="dxa"/>
          </w:tcPr>
          <w:p w14:paraId="11F45FB0" w14:textId="77777777" w:rsidR="009E7D12" w:rsidRPr="00E61ACA" w:rsidRDefault="009E7D12">
            <w:pPr>
              <w:rPr>
                <w:sz w:val="18"/>
                <w:szCs w:val="18"/>
              </w:rPr>
            </w:pPr>
          </w:p>
        </w:tc>
        <w:tc>
          <w:tcPr>
            <w:tcW w:w="3690" w:type="dxa"/>
            <w:tcBorders>
              <w:right w:val="single" w:sz="4" w:space="0" w:color="000000"/>
            </w:tcBorders>
          </w:tcPr>
          <w:p w14:paraId="6707A519" w14:textId="59C95CF3" w:rsidR="009E7D12" w:rsidRPr="00E61ACA" w:rsidRDefault="009E7D12">
            <w:pPr>
              <w:pStyle w:val="TableParagraph"/>
              <w:spacing w:line="228" w:lineRule="exact"/>
              <w:ind w:left="103"/>
              <w:rPr>
                <w:sz w:val="18"/>
                <w:szCs w:val="18"/>
              </w:rPr>
            </w:pPr>
            <w:r w:rsidRPr="00E61ACA">
              <w:rPr>
                <w:w w:val="95"/>
                <w:sz w:val="18"/>
                <w:szCs w:val="18"/>
              </w:rPr>
              <w:t>icis_limit_set_schedule.initial_mo</w:t>
            </w:r>
            <w:r w:rsidRPr="00E61ACA">
              <w:rPr>
                <w:sz w:val="18"/>
                <w:szCs w:val="18"/>
              </w:rPr>
              <w:t>nitoring_date</w:t>
            </w:r>
          </w:p>
        </w:tc>
        <w:tc>
          <w:tcPr>
            <w:tcW w:w="4590" w:type="dxa"/>
            <w:tcBorders>
              <w:left w:val="single" w:sz="4" w:space="0" w:color="000000"/>
            </w:tcBorders>
          </w:tcPr>
          <w:p w14:paraId="2B5598D5" w14:textId="4C04E3FA" w:rsidR="009E7D12" w:rsidRPr="00E61ACA" w:rsidRDefault="009E7D12">
            <w:pPr>
              <w:pStyle w:val="TableParagraph"/>
              <w:ind w:left="103" w:right="241"/>
              <w:rPr>
                <w:sz w:val="18"/>
                <w:szCs w:val="18"/>
              </w:rPr>
            </w:pPr>
            <w:r w:rsidRPr="00E61ACA">
              <w:rPr>
                <w:sz w:val="18"/>
                <w:szCs w:val="18"/>
              </w:rPr>
              <w:t>Must be on or before the permit’s expiration date if it exists. For a scheduled limit set, the earliest InitialMonitoringDate must be the same as the earliest LimitSetStatusStartdate.</w:t>
            </w:r>
          </w:p>
        </w:tc>
      </w:tr>
      <w:tr w:rsidR="009E7D12" w14:paraId="6AC6BF84" w14:textId="77777777" w:rsidTr="00467496">
        <w:trPr>
          <w:trHeight w:hRule="exact" w:val="490"/>
        </w:trPr>
        <w:tc>
          <w:tcPr>
            <w:tcW w:w="2628" w:type="dxa"/>
          </w:tcPr>
          <w:p w14:paraId="3EA1636A" w14:textId="77777777" w:rsidR="009E7D12" w:rsidRPr="00E61ACA" w:rsidRDefault="009E7D12">
            <w:pPr>
              <w:pStyle w:val="TableParagraph"/>
              <w:spacing w:before="15"/>
              <w:ind w:left="103"/>
              <w:rPr>
                <w:sz w:val="18"/>
                <w:szCs w:val="18"/>
              </w:rPr>
            </w:pPr>
            <w:r w:rsidRPr="00E61ACA">
              <w:rPr>
                <w:sz w:val="18"/>
                <w:szCs w:val="18"/>
              </w:rPr>
              <w:t>InitialDMRDueDate</w:t>
            </w:r>
          </w:p>
        </w:tc>
        <w:tc>
          <w:tcPr>
            <w:tcW w:w="2037" w:type="dxa"/>
          </w:tcPr>
          <w:p w14:paraId="3EBBF6DF" w14:textId="77777777" w:rsidR="009E7D12" w:rsidRPr="00E61ACA" w:rsidRDefault="009E7D12">
            <w:pPr>
              <w:rPr>
                <w:sz w:val="18"/>
                <w:szCs w:val="18"/>
              </w:rPr>
            </w:pPr>
          </w:p>
        </w:tc>
        <w:tc>
          <w:tcPr>
            <w:tcW w:w="3690" w:type="dxa"/>
            <w:tcBorders>
              <w:right w:val="single" w:sz="4" w:space="0" w:color="000000"/>
            </w:tcBorders>
          </w:tcPr>
          <w:p w14:paraId="68B3BD76" w14:textId="1CFFCDDE" w:rsidR="009E7D12" w:rsidRPr="00E61ACA" w:rsidRDefault="009E7D12" w:rsidP="00E263A7">
            <w:pPr>
              <w:pStyle w:val="TableParagraph"/>
              <w:spacing w:line="223" w:lineRule="exact"/>
              <w:ind w:left="103"/>
              <w:rPr>
                <w:sz w:val="18"/>
                <w:szCs w:val="18"/>
              </w:rPr>
            </w:pPr>
            <w:r w:rsidRPr="00E61ACA">
              <w:rPr>
                <w:sz w:val="18"/>
                <w:szCs w:val="18"/>
              </w:rPr>
              <w:t>icis_limit_set_schedule.initial_dmr_due_date</w:t>
            </w:r>
          </w:p>
        </w:tc>
        <w:tc>
          <w:tcPr>
            <w:tcW w:w="4590" w:type="dxa"/>
            <w:tcBorders>
              <w:left w:val="single" w:sz="4" w:space="0" w:color="000000"/>
            </w:tcBorders>
          </w:tcPr>
          <w:p w14:paraId="5278439D" w14:textId="413D199F" w:rsidR="009E7D12" w:rsidRPr="00E61ACA" w:rsidRDefault="009E7D12">
            <w:pPr>
              <w:pStyle w:val="TableParagraph"/>
              <w:ind w:left="103" w:right="280"/>
              <w:rPr>
                <w:sz w:val="18"/>
                <w:szCs w:val="18"/>
              </w:rPr>
            </w:pPr>
            <w:r w:rsidRPr="00E61ACA">
              <w:rPr>
                <w:sz w:val="18"/>
                <w:szCs w:val="18"/>
              </w:rPr>
              <w:t>Must be after the calculated initial monitoring period end date.</w:t>
            </w:r>
          </w:p>
        </w:tc>
      </w:tr>
      <w:tr w:rsidR="009E7D12" w14:paraId="273A48F0" w14:textId="77777777" w:rsidTr="00FC1F7F">
        <w:trPr>
          <w:trHeight w:hRule="exact" w:val="706"/>
        </w:trPr>
        <w:tc>
          <w:tcPr>
            <w:tcW w:w="2628" w:type="dxa"/>
          </w:tcPr>
          <w:p w14:paraId="65AE10DB" w14:textId="1FD0BF8B" w:rsidR="009E7D12" w:rsidRPr="00E61ACA" w:rsidRDefault="009E7D12">
            <w:pPr>
              <w:pStyle w:val="TableParagraph"/>
              <w:spacing w:before="15" w:line="242" w:lineRule="auto"/>
              <w:ind w:left="103" w:right="180"/>
              <w:rPr>
                <w:sz w:val="18"/>
                <w:szCs w:val="18"/>
              </w:rPr>
            </w:pPr>
            <w:r w:rsidRPr="00E61ACA">
              <w:rPr>
                <w:w w:val="95"/>
                <w:sz w:val="18"/>
                <w:szCs w:val="18"/>
              </w:rPr>
              <w:t>LimitSetModificationTypeCo</w:t>
            </w:r>
            <w:r w:rsidRPr="00E61ACA">
              <w:rPr>
                <w:sz w:val="18"/>
                <w:szCs w:val="18"/>
              </w:rPr>
              <w:t>de</w:t>
            </w:r>
          </w:p>
        </w:tc>
        <w:tc>
          <w:tcPr>
            <w:tcW w:w="2037" w:type="dxa"/>
          </w:tcPr>
          <w:p w14:paraId="50A15C36" w14:textId="181ADE28" w:rsidR="009E7D12" w:rsidRPr="00E61ACA" w:rsidRDefault="009E7D12">
            <w:pPr>
              <w:pStyle w:val="TableParagraph"/>
              <w:ind w:left="103" w:right="133"/>
              <w:rPr>
                <w:sz w:val="18"/>
                <w:szCs w:val="18"/>
              </w:rPr>
            </w:pPr>
            <w:r w:rsidRPr="00E61ACA">
              <w:rPr>
                <w:w w:val="95"/>
                <w:sz w:val="18"/>
                <w:szCs w:val="18"/>
              </w:rPr>
              <w:t>Ref_modificatio</w:t>
            </w:r>
            <w:r w:rsidRPr="00E61ACA">
              <w:rPr>
                <w:sz w:val="18"/>
                <w:szCs w:val="18"/>
              </w:rPr>
              <w:t>n_type</w:t>
            </w:r>
          </w:p>
        </w:tc>
        <w:tc>
          <w:tcPr>
            <w:tcW w:w="3690" w:type="dxa"/>
            <w:tcBorders>
              <w:right w:val="single" w:sz="4" w:space="0" w:color="000000"/>
            </w:tcBorders>
          </w:tcPr>
          <w:p w14:paraId="595B57D6" w14:textId="1C896D3B" w:rsidR="009E7D12" w:rsidRPr="00E61ACA" w:rsidRDefault="009E7D12">
            <w:pPr>
              <w:pStyle w:val="TableParagraph"/>
              <w:ind w:left="103" w:right="122"/>
              <w:rPr>
                <w:sz w:val="18"/>
                <w:szCs w:val="18"/>
              </w:rPr>
            </w:pPr>
            <w:r w:rsidRPr="00E61ACA">
              <w:rPr>
                <w:w w:val="95"/>
                <w:sz w:val="18"/>
                <w:szCs w:val="18"/>
              </w:rPr>
              <w:t>icis_limit_set.modification_type_c</w:t>
            </w:r>
            <w:r w:rsidRPr="00E61ACA">
              <w:rPr>
                <w:sz w:val="18"/>
                <w:szCs w:val="18"/>
              </w:rPr>
              <w:t>ode</w:t>
            </w:r>
          </w:p>
        </w:tc>
        <w:tc>
          <w:tcPr>
            <w:tcW w:w="4590" w:type="dxa"/>
            <w:tcBorders>
              <w:left w:val="single" w:sz="4" w:space="0" w:color="000000"/>
            </w:tcBorders>
          </w:tcPr>
          <w:p w14:paraId="20458CE1" w14:textId="77777777" w:rsidR="009E7D12" w:rsidRPr="00E61ACA" w:rsidRDefault="009E7D12">
            <w:pPr>
              <w:pStyle w:val="TableParagraph"/>
              <w:ind w:left="103" w:right="163"/>
              <w:rPr>
                <w:sz w:val="18"/>
                <w:szCs w:val="18"/>
              </w:rPr>
            </w:pPr>
            <w:r w:rsidRPr="00E61ACA">
              <w:rPr>
                <w:sz w:val="18"/>
                <w:szCs w:val="18"/>
              </w:rPr>
              <w:t>If LimitSetModificationTypeCode is present, LimitSetModificationEffectiveDate must be present and vice versa.</w:t>
            </w:r>
          </w:p>
        </w:tc>
      </w:tr>
      <w:tr w:rsidR="009E7D12" w:rsidRPr="00E263A7" w14:paraId="5AD7F7BC" w14:textId="77777777" w:rsidTr="00467496">
        <w:trPr>
          <w:trHeight w:hRule="exact" w:val="1378"/>
        </w:trPr>
        <w:tc>
          <w:tcPr>
            <w:tcW w:w="2628" w:type="dxa"/>
          </w:tcPr>
          <w:p w14:paraId="020CF7AF" w14:textId="2650FDA2" w:rsidR="009E7D12" w:rsidRPr="00E61ACA" w:rsidRDefault="009E7D12">
            <w:pPr>
              <w:pStyle w:val="TableParagraph"/>
              <w:ind w:left="103" w:right="96"/>
              <w:rPr>
                <w:sz w:val="18"/>
                <w:szCs w:val="18"/>
              </w:rPr>
            </w:pPr>
            <w:r w:rsidRPr="00E61ACA">
              <w:rPr>
                <w:sz w:val="18"/>
                <w:szCs w:val="18"/>
              </w:rPr>
              <w:lastRenderedPageBreak/>
              <w:t>LimitSetModificationEffectiveDate</w:t>
            </w:r>
          </w:p>
        </w:tc>
        <w:tc>
          <w:tcPr>
            <w:tcW w:w="2037" w:type="dxa"/>
          </w:tcPr>
          <w:p w14:paraId="5C630417" w14:textId="77777777" w:rsidR="009E7D12" w:rsidRPr="00E61ACA" w:rsidRDefault="009E7D12">
            <w:pPr>
              <w:rPr>
                <w:sz w:val="18"/>
                <w:szCs w:val="18"/>
              </w:rPr>
            </w:pPr>
          </w:p>
        </w:tc>
        <w:tc>
          <w:tcPr>
            <w:tcW w:w="3690" w:type="dxa"/>
            <w:tcBorders>
              <w:right w:val="single" w:sz="4" w:space="0" w:color="000000"/>
            </w:tcBorders>
          </w:tcPr>
          <w:p w14:paraId="5DA0C211" w14:textId="5F303105" w:rsidR="009E7D12" w:rsidRPr="00E61ACA" w:rsidRDefault="009E7D12">
            <w:pPr>
              <w:pStyle w:val="TableParagraph"/>
              <w:ind w:left="103"/>
              <w:rPr>
                <w:sz w:val="18"/>
                <w:szCs w:val="18"/>
              </w:rPr>
            </w:pPr>
            <w:r w:rsidRPr="00E61ACA">
              <w:rPr>
                <w:w w:val="95"/>
                <w:sz w:val="18"/>
                <w:szCs w:val="18"/>
              </w:rPr>
              <w:t>icis_limit_set.modification_effecti</w:t>
            </w:r>
            <w:r w:rsidRPr="00E61ACA">
              <w:rPr>
                <w:sz w:val="18"/>
                <w:szCs w:val="18"/>
              </w:rPr>
              <w:t>ve_date</w:t>
            </w:r>
          </w:p>
        </w:tc>
        <w:tc>
          <w:tcPr>
            <w:tcW w:w="4590" w:type="dxa"/>
            <w:tcBorders>
              <w:left w:val="single" w:sz="4" w:space="0" w:color="000000"/>
            </w:tcBorders>
          </w:tcPr>
          <w:p w14:paraId="7B41EC99" w14:textId="77777777" w:rsidR="009E7D12" w:rsidRPr="00E61ACA" w:rsidRDefault="009E7D12">
            <w:pPr>
              <w:pStyle w:val="TableParagraph"/>
              <w:spacing w:line="223" w:lineRule="exact"/>
              <w:ind w:left="103"/>
              <w:rPr>
                <w:sz w:val="18"/>
                <w:szCs w:val="18"/>
              </w:rPr>
            </w:pPr>
            <w:r w:rsidRPr="00E61ACA">
              <w:rPr>
                <w:sz w:val="18"/>
                <w:szCs w:val="18"/>
              </w:rPr>
              <w:t>Must be:</w:t>
            </w:r>
          </w:p>
          <w:p w14:paraId="2B1EB566" w14:textId="77777777" w:rsidR="009E7D12" w:rsidRPr="00E61ACA" w:rsidRDefault="009E7D12" w:rsidP="00F92DCA">
            <w:pPr>
              <w:pStyle w:val="TableParagraph"/>
              <w:numPr>
                <w:ilvl w:val="0"/>
                <w:numId w:val="171"/>
              </w:numPr>
              <w:tabs>
                <w:tab w:val="left" w:pos="252"/>
              </w:tabs>
              <w:ind w:right="409" w:firstLine="0"/>
              <w:rPr>
                <w:sz w:val="18"/>
                <w:szCs w:val="18"/>
              </w:rPr>
            </w:pPr>
            <w:r w:rsidRPr="00E61ACA">
              <w:rPr>
                <w:sz w:val="18"/>
                <w:szCs w:val="18"/>
              </w:rPr>
              <w:t>on or after the permit’s</w:t>
            </w:r>
            <w:r w:rsidRPr="00E61ACA">
              <w:rPr>
                <w:spacing w:val="-12"/>
                <w:sz w:val="18"/>
                <w:szCs w:val="18"/>
              </w:rPr>
              <w:t xml:space="preserve"> </w:t>
            </w:r>
            <w:r w:rsidRPr="00E61ACA">
              <w:rPr>
                <w:sz w:val="18"/>
                <w:szCs w:val="18"/>
              </w:rPr>
              <w:t>issuance date</w:t>
            </w:r>
          </w:p>
          <w:p w14:paraId="5421E1CB" w14:textId="77777777" w:rsidR="009E7D12" w:rsidRPr="00E61ACA" w:rsidRDefault="009E7D12" w:rsidP="00F92DCA">
            <w:pPr>
              <w:pStyle w:val="TableParagraph"/>
              <w:numPr>
                <w:ilvl w:val="0"/>
                <w:numId w:val="171"/>
              </w:numPr>
              <w:tabs>
                <w:tab w:val="left" w:pos="252"/>
              </w:tabs>
              <w:ind w:right="991" w:firstLine="0"/>
              <w:rPr>
                <w:sz w:val="18"/>
                <w:szCs w:val="18"/>
              </w:rPr>
            </w:pPr>
            <w:r w:rsidRPr="00E61ACA">
              <w:rPr>
                <w:sz w:val="18"/>
                <w:szCs w:val="18"/>
              </w:rPr>
              <w:t>on or before the</w:t>
            </w:r>
            <w:r w:rsidRPr="00E61ACA">
              <w:rPr>
                <w:spacing w:val="-9"/>
                <w:sz w:val="18"/>
                <w:szCs w:val="18"/>
              </w:rPr>
              <w:t xml:space="preserve"> </w:t>
            </w:r>
            <w:r w:rsidRPr="00E61ACA">
              <w:rPr>
                <w:sz w:val="18"/>
                <w:szCs w:val="18"/>
              </w:rPr>
              <w:t>permit’s exipiration</w:t>
            </w:r>
            <w:r w:rsidRPr="00E61ACA">
              <w:rPr>
                <w:spacing w:val="-4"/>
                <w:sz w:val="18"/>
                <w:szCs w:val="18"/>
              </w:rPr>
              <w:t xml:space="preserve"> </w:t>
            </w:r>
            <w:r w:rsidRPr="00E61ACA">
              <w:rPr>
                <w:sz w:val="18"/>
                <w:szCs w:val="18"/>
              </w:rPr>
              <w:t>date.</w:t>
            </w:r>
          </w:p>
          <w:p w14:paraId="32E01D7C" w14:textId="77777777" w:rsidR="009E7D12" w:rsidRPr="00E61ACA" w:rsidRDefault="009E7D12">
            <w:pPr>
              <w:pStyle w:val="TableParagraph"/>
              <w:spacing w:before="3"/>
              <w:ind w:left="103" w:right="163"/>
              <w:rPr>
                <w:sz w:val="18"/>
                <w:szCs w:val="18"/>
              </w:rPr>
            </w:pPr>
            <w:r w:rsidRPr="00E61ACA">
              <w:rPr>
                <w:sz w:val="18"/>
                <w:szCs w:val="18"/>
              </w:rPr>
              <w:t>If LimitSetModificationTypeCode is present, LimitSetModificationEffectiveDate must be present and vice versa.</w:t>
            </w:r>
          </w:p>
        </w:tc>
      </w:tr>
      <w:tr w:rsidR="009E7D12" w:rsidRPr="00E263A7" w14:paraId="2987362F" w14:textId="77777777" w:rsidTr="00467496">
        <w:trPr>
          <w:trHeight w:hRule="exact" w:val="1339"/>
        </w:trPr>
        <w:tc>
          <w:tcPr>
            <w:tcW w:w="2628" w:type="dxa"/>
          </w:tcPr>
          <w:p w14:paraId="2A47D166" w14:textId="0C1EE3EE" w:rsidR="009E7D12" w:rsidRPr="00E61ACA" w:rsidRDefault="009E7D12">
            <w:pPr>
              <w:pStyle w:val="TableParagraph"/>
              <w:ind w:left="103" w:right="162"/>
              <w:rPr>
                <w:sz w:val="18"/>
                <w:szCs w:val="18"/>
              </w:rPr>
            </w:pPr>
            <w:r w:rsidRPr="00E61ACA">
              <w:rPr>
                <w:sz w:val="18"/>
                <w:szCs w:val="18"/>
              </w:rPr>
              <w:t>LimitSetMonthsApplicable</w:t>
            </w:r>
          </w:p>
        </w:tc>
        <w:tc>
          <w:tcPr>
            <w:tcW w:w="2037" w:type="dxa"/>
          </w:tcPr>
          <w:p w14:paraId="58005548" w14:textId="77777777" w:rsidR="009E7D12" w:rsidRPr="00E61ACA" w:rsidRDefault="009E7D12">
            <w:pPr>
              <w:rPr>
                <w:sz w:val="18"/>
                <w:szCs w:val="18"/>
              </w:rPr>
            </w:pPr>
          </w:p>
        </w:tc>
        <w:tc>
          <w:tcPr>
            <w:tcW w:w="3690" w:type="dxa"/>
            <w:tcBorders>
              <w:right w:val="single" w:sz="4" w:space="0" w:color="000000"/>
            </w:tcBorders>
          </w:tcPr>
          <w:p w14:paraId="1FD4A059" w14:textId="77777777" w:rsidR="009E7D12" w:rsidRPr="00E61ACA" w:rsidRDefault="009E7D12">
            <w:pPr>
              <w:pStyle w:val="TableParagraph"/>
              <w:spacing w:line="223" w:lineRule="exact"/>
              <w:ind w:left="103"/>
              <w:rPr>
                <w:sz w:val="18"/>
                <w:szCs w:val="18"/>
              </w:rPr>
            </w:pPr>
            <w:r w:rsidRPr="00E61ACA">
              <w:rPr>
                <w:sz w:val="18"/>
                <w:szCs w:val="18"/>
              </w:rPr>
              <w:t>xref_limit_set_month.month_code</w:t>
            </w:r>
          </w:p>
        </w:tc>
        <w:tc>
          <w:tcPr>
            <w:tcW w:w="4590" w:type="dxa"/>
            <w:tcBorders>
              <w:left w:val="single" w:sz="4" w:space="0" w:color="000000"/>
            </w:tcBorders>
          </w:tcPr>
          <w:p w14:paraId="3B182D1B" w14:textId="7353E5DF" w:rsidR="009E7D12" w:rsidRPr="00E61ACA" w:rsidRDefault="009E7D12">
            <w:pPr>
              <w:pStyle w:val="TableParagraph"/>
              <w:ind w:left="103" w:right="138"/>
              <w:rPr>
                <w:sz w:val="18"/>
                <w:szCs w:val="18"/>
              </w:rPr>
            </w:pPr>
            <w:r w:rsidRPr="00E61ACA">
              <w:rPr>
                <w:sz w:val="18"/>
                <w:szCs w:val="18"/>
              </w:rPr>
              <w:t>In ICIS, each month being monitored has its own tag with the first three characters of the month’s name in caps. If this tag contains “ALL” then ICIS will assume all months are being monitored. If this tag is not provided for a new or</w:t>
            </w:r>
            <w:r w:rsidRPr="00E61ACA">
              <w:rPr>
                <w:spacing w:val="-11"/>
                <w:sz w:val="18"/>
                <w:szCs w:val="18"/>
              </w:rPr>
              <w:t xml:space="preserve"> </w:t>
            </w:r>
            <w:r w:rsidRPr="00E61ACA">
              <w:rPr>
                <w:sz w:val="18"/>
                <w:szCs w:val="18"/>
              </w:rPr>
              <w:t>replace transaction</w:t>
            </w:r>
            <w:r>
              <w:rPr>
                <w:sz w:val="18"/>
                <w:szCs w:val="18"/>
              </w:rPr>
              <w:t>,</w:t>
            </w:r>
            <w:r w:rsidRPr="00E61ACA">
              <w:rPr>
                <w:sz w:val="18"/>
                <w:szCs w:val="18"/>
              </w:rPr>
              <w:t xml:space="preserve"> then all months will be assigned.</w:t>
            </w:r>
          </w:p>
        </w:tc>
      </w:tr>
    </w:tbl>
    <w:p w14:paraId="29CDB88D" w14:textId="77777777" w:rsidR="000C6C5E" w:rsidRPr="00E61ACA" w:rsidRDefault="000C6C5E" w:rsidP="00E61ACA">
      <w:pPr>
        <w:rPr>
          <w:rFonts w:ascii="Times New Roman" w:hAnsi="Times New Roman" w:cs="Times New Roman"/>
        </w:rPr>
      </w:pPr>
    </w:p>
    <w:p w14:paraId="542DB816" w14:textId="77777777" w:rsidR="000C6C5E" w:rsidRPr="00E61ACA" w:rsidRDefault="000C6C5E" w:rsidP="00E61ACA">
      <w:pPr>
        <w:rPr>
          <w:rFonts w:ascii="Times New Roman" w:hAnsi="Times New Roman" w:cs="Times New Roman"/>
        </w:rPr>
      </w:pPr>
    </w:p>
    <w:p w14:paraId="78FC0D0A" w14:textId="1F88CAB4" w:rsidR="000C6C5E" w:rsidRDefault="00AC1ACB" w:rsidP="00AC1ACB">
      <w:pPr>
        <w:pStyle w:val="Heading3"/>
      </w:pPr>
      <w:bookmarkStart w:id="134" w:name="_bookmark90"/>
      <w:bookmarkStart w:id="135" w:name="_Toc147225376"/>
      <w:bookmarkEnd w:id="134"/>
      <w:r>
        <w:t xml:space="preserve">8.6.2 </w:t>
      </w:r>
      <w:r w:rsidR="008C42BC">
        <w:t>Rules for Parsing State Submitted Limit Set XML</w:t>
      </w:r>
      <w:r w:rsidR="008C42BC">
        <w:rPr>
          <w:spacing w:val="-17"/>
        </w:rPr>
        <w:t xml:space="preserve"> </w:t>
      </w:r>
      <w:r w:rsidR="008C42BC">
        <w:t>Files</w:t>
      </w:r>
      <w:bookmarkEnd w:id="135"/>
    </w:p>
    <w:p w14:paraId="5AD611FE" w14:textId="48D16E76" w:rsidR="000C6C5E" w:rsidRPr="00E61ACA" w:rsidRDefault="008C42BC" w:rsidP="000C7FCD">
      <w:pPr>
        <w:pStyle w:val="BodyText"/>
        <w:jc w:val="both"/>
        <w:rPr>
          <w:sz w:val="22"/>
          <w:szCs w:val="22"/>
        </w:rPr>
      </w:pPr>
      <w:r w:rsidRPr="00E61ACA">
        <w:rPr>
          <w:sz w:val="22"/>
          <w:szCs w:val="22"/>
        </w:rPr>
        <w:t>A summary of rules for processing limit set data is provided in this section. Detailed explanations of these rules with examples can be found in the ICIS Bat</w:t>
      </w:r>
      <w:r w:rsidR="000B27FA">
        <w:rPr>
          <w:sz w:val="22"/>
          <w:szCs w:val="22"/>
        </w:rPr>
        <w:t>c</w:t>
      </w:r>
      <w:r w:rsidRPr="00E61ACA">
        <w:rPr>
          <w:sz w:val="22"/>
          <w:szCs w:val="22"/>
        </w:rPr>
        <w:t>h Limit Set Technical Specification document.</w:t>
      </w:r>
    </w:p>
    <w:p w14:paraId="617D11DE" w14:textId="77777777" w:rsidR="000C6C5E" w:rsidRPr="000C7FCD" w:rsidRDefault="000C6C5E" w:rsidP="000C7FCD">
      <w:pPr>
        <w:pStyle w:val="BodyText"/>
        <w:jc w:val="both"/>
        <w:rPr>
          <w:sz w:val="22"/>
          <w:szCs w:val="22"/>
        </w:rPr>
      </w:pPr>
    </w:p>
    <w:p w14:paraId="16234E43" w14:textId="77777777" w:rsidR="000C6C5E" w:rsidRDefault="008C42BC" w:rsidP="00BD5F17">
      <w:pPr>
        <w:pStyle w:val="Heading4"/>
      </w:pPr>
      <w:r>
        <w:t>OVERALL</w:t>
      </w:r>
    </w:p>
    <w:p w14:paraId="637E274C" w14:textId="77777777" w:rsidR="000C6C5E" w:rsidRPr="000B27FA" w:rsidRDefault="008C42BC" w:rsidP="00F92DCA">
      <w:pPr>
        <w:pStyle w:val="ListParagraph"/>
        <w:numPr>
          <w:ilvl w:val="0"/>
          <w:numId w:val="173"/>
        </w:numPr>
        <w:ind w:left="720" w:right="86"/>
        <w:jc w:val="both"/>
      </w:pPr>
      <w:r w:rsidRPr="000B27FA">
        <w:t>ICIS reference tables have codes that are either Active or Inactive. Inactive codes are not being used anymore and cannot</w:t>
      </w:r>
      <w:r w:rsidRPr="00931EC2">
        <w:t xml:space="preserve"> </w:t>
      </w:r>
      <w:r w:rsidRPr="000B27FA">
        <w:t>be selected when adding a new code or changing an existing code in</w:t>
      </w:r>
      <w:r w:rsidRPr="00931EC2">
        <w:t xml:space="preserve"> </w:t>
      </w:r>
      <w:r w:rsidRPr="000B27FA">
        <w:t>ICIS.</w:t>
      </w:r>
    </w:p>
    <w:p w14:paraId="79B668F8" w14:textId="77777777" w:rsidR="000C6C5E" w:rsidRPr="000B27FA" w:rsidRDefault="008C42BC" w:rsidP="00F92DCA">
      <w:pPr>
        <w:pStyle w:val="ListParagraph"/>
        <w:numPr>
          <w:ilvl w:val="0"/>
          <w:numId w:val="173"/>
        </w:numPr>
        <w:ind w:left="720" w:right="86"/>
        <w:jc w:val="both"/>
      </w:pPr>
      <w:r w:rsidRPr="000B27FA">
        <w:t>Mass Deletes are applied first, Deletes are applied second, New transactions are applied third, Changes are applied fourth, and Replaces are applied</w:t>
      </w:r>
      <w:r w:rsidRPr="00931EC2">
        <w:t xml:space="preserve"> </w:t>
      </w:r>
      <w:r w:rsidRPr="000B27FA">
        <w:t>last.</w:t>
      </w:r>
    </w:p>
    <w:p w14:paraId="65E5F48B" w14:textId="77777777" w:rsidR="000C6C5E" w:rsidRPr="000B27FA" w:rsidRDefault="008C42BC" w:rsidP="00F92DCA">
      <w:pPr>
        <w:pStyle w:val="ListParagraph"/>
        <w:numPr>
          <w:ilvl w:val="0"/>
          <w:numId w:val="173"/>
        </w:numPr>
        <w:ind w:left="720" w:right="86"/>
        <w:jc w:val="both"/>
      </w:pPr>
      <w:r w:rsidRPr="000B27FA">
        <w:t xml:space="preserve">Refer to the </w:t>
      </w:r>
      <w:r w:rsidRPr="00163023">
        <w:rPr>
          <w:i/>
          <w:iCs/>
        </w:rPr>
        <w:t>ICIS-NPDES Example XML Instance</w:t>
      </w:r>
      <w:r w:rsidRPr="00931EC2">
        <w:t xml:space="preserve"> </w:t>
      </w:r>
      <w:r w:rsidRPr="00163023">
        <w:rPr>
          <w:i/>
          <w:iCs/>
        </w:rPr>
        <w:t>Document</w:t>
      </w:r>
      <w:r w:rsidRPr="00931EC2">
        <w:t xml:space="preserve"> </w:t>
      </w:r>
      <w:r w:rsidRPr="000B27FA">
        <w:t xml:space="preserve">for specific instructions on generating XML files, the </w:t>
      </w:r>
      <w:r w:rsidRPr="00163023">
        <w:rPr>
          <w:i/>
          <w:iCs/>
        </w:rPr>
        <w:t>ICIS- NPDES XML Data Exchange Template</w:t>
      </w:r>
      <w:r w:rsidRPr="000B27FA">
        <w:t xml:space="preserve"> for formatting and characteristic details on the XML tags, and Chapter 9 of this document for batch error</w:t>
      </w:r>
      <w:r w:rsidRPr="00931EC2">
        <w:t xml:space="preserve"> </w:t>
      </w:r>
      <w:r w:rsidRPr="000B27FA">
        <w:t>messages.</w:t>
      </w:r>
    </w:p>
    <w:p w14:paraId="41E35B7A" w14:textId="77777777" w:rsidR="000C6C5E" w:rsidRPr="000B27FA" w:rsidRDefault="000C6C5E" w:rsidP="000B27FA">
      <w:pPr>
        <w:pStyle w:val="BodyText"/>
        <w:ind w:right="90"/>
        <w:jc w:val="both"/>
        <w:rPr>
          <w:sz w:val="22"/>
          <w:szCs w:val="22"/>
        </w:rPr>
      </w:pPr>
    </w:p>
    <w:p w14:paraId="4A392F23" w14:textId="77777777" w:rsidR="000C6C5E" w:rsidRDefault="008C42BC" w:rsidP="00BD5F17">
      <w:pPr>
        <w:pStyle w:val="Heading4"/>
      </w:pPr>
      <w:r>
        <w:t>MASS DELETE</w:t>
      </w:r>
    </w:p>
    <w:p w14:paraId="0ED22710" w14:textId="77777777" w:rsidR="000C6C5E" w:rsidRPr="0076434B" w:rsidRDefault="008C42BC" w:rsidP="00F92DCA">
      <w:pPr>
        <w:pStyle w:val="ListParagraph"/>
        <w:numPr>
          <w:ilvl w:val="0"/>
          <w:numId w:val="173"/>
        </w:numPr>
        <w:ind w:left="720" w:right="86"/>
        <w:jc w:val="both"/>
      </w:pPr>
      <w:r w:rsidRPr="0076434B">
        <w:t>If a Mass Delete transaction has any extra data tags along with the PermitIdentifier, PermittedFeatureIdentifier and LimitSetDesignator tags, those extra tags will be ignored.</w:t>
      </w:r>
    </w:p>
    <w:p w14:paraId="2F314005" w14:textId="77777777" w:rsidR="000C6C5E" w:rsidRPr="0076434B" w:rsidRDefault="008C42BC" w:rsidP="00F92DCA">
      <w:pPr>
        <w:pStyle w:val="ListParagraph"/>
        <w:numPr>
          <w:ilvl w:val="0"/>
          <w:numId w:val="173"/>
        </w:numPr>
        <w:ind w:left="720" w:right="86"/>
        <w:jc w:val="both"/>
      </w:pPr>
      <w:r w:rsidRPr="0076434B">
        <w:t>Mass Delete of a limit set will result in a removal of the limit set along with all of its limits and DMRs in ICIS.</w:t>
      </w:r>
    </w:p>
    <w:p w14:paraId="0F71C3EE" w14:textId="77777777" w:rsidR="000C6C5E" w:rsidRDefault="000C6C5E" w:rsidP="0076434B">
      <w:pPr>
        <w:pStyle w:val="ListParagraph"/>
        <w:tabs>
          <w:tab w:val="left" w:pos="821"/>
        </w:tabs>
        <w:ind w:right="90" w:firstLine="0"/>
        <w:jc w:val="both"/>
      </w:pPr>
    </w:p>
    <w:p w14:paraId="447D857D" w14:textId="28FB0F0F" w:rsidR="000C6C5E" w:rsidRPr="00AC1ACB" w:rsidRDefault="008C42BC" w:rsidP="00BD5F17">
      <w:pPr>
        <w:pStyle w:val="Heading4"/>
      </w:pPr>
      <w:r>
        <w:t>DELETE</w:t>
      </w:r>
    </w:p>
    <w:p w14:paraId="1E76E115" w14:textId="77777777" w:rsidR="000C6C5E" w:rsidRPr="0076434B" w:rsidRDefault="008C42BC" w:rsidP="00F92DCA">
      <w:pPr>
        <w:pStyle w:val="ListParagraph"/>
        <w:numPr>
          <w:ilvl w:val="0"/>
          <w:numId w:val="173"/>
        </w:numPr>
        <w:ind w:left="720" w:right="86"/>
        <w:jc w:val="both"/>
      </w:pPr>
      <w:r w:rsidRPr="0076434B">
        <w:t>If a Delete transaction has any extra data tags along with the PermitIdentifier, PermittedFeatureIdentifier and LimitSetDesignator tags, those extra tags will be ignored.</w:t>
      </w:r>
    </w:p>
    <w:p w14:paraId="51A59FD8" w14:textId="6E3F81D2" w:rsidR="000C6C5E" w:rsidRPr="0076434B" w:rsidRDefault="008C42BC" w:rsidP="00F92DCA">
      <w:pPr>
        <w:pStyle w:val="ListParagraph"/>
        <w:numPr>
          <w:ilvl w:val="0"/>
          <w:numId w:val="173"/>
        </w:numPr>
        <w:ind w:left="720" w:right="86"/>
        <w:jc w:val="both"/>
      </w:pPr>
      <w:r w:rsidRPr="0076434B">
        <w:lastRenderedPageBreak/>
        <w:t>Deletes cannot be performed on any limit set with one or more limits. These records must be removed from ICIS first.</w:t>
      </w:r>
    </w:p>
    <w:p w14:paraId="1E7615B6" w14:textId="77777777" w:rsidR="000C6C5E" w:rsidRPr="0076434B" w:rsidRDefault="000C6C5E" w:rsidP="0076434B">
      <w:pPr>
        <w:pStyle w:val="ListParagraph"/>
        <w:tabs>
          <w:tab w:val="left" w:pos="821"/>
        </w:tabs>
        <w:ind w:right="90" w:firstLine="0"/>
        <w:jc w:val="both"/>
      </w:pPr>
    </w:p>
    <w:p w14:paraId="332BB9EA" w14:textId="77777777" w:rsidR="000C6C5E" w:rsidRDefault="008C42BC" w:rsidP="00BD5F17">
      <w:pPr>
        <w:pStyle w:val="Heading4"/>
      </w:pPr>
      <w:r>
        <w:t>NEW</w:t>
      </w:r>
    </w:p>
    <w:p w14:paraId="2F8814D5" w14:textId="77777777" w:rsidR="000C6C5E" w:rsidRPr="0076434B" w:rsidRDefault="008C42BC" w:rsidP="00F92DCA">
      <w:pPr>
        <w:pStyle w:val="ListParagraph"/>
        <w:numPr>
          <w:ilvl w:val="0"/>
          <w:numId w:val="173"/>
        </w:numPr>
        <w:ind w:left="720" w:right="86"/>
        <w:jc w:val="both"/>
      </w:pPr>
      <w:r w:rsidRPr="0076434B">
        <w:t>A new limit set record will be added along with any child limit set schedule and child limit set status records.</w:t>
      </w:r>
    </w:p>
    <w:p w14:paraId="12940C85" w14:textId="77777777" w:rsidR="000C6C5E" w:rsidRPr="0076434B" w:rsidRDefault="008C42BC" w:rsidP="00F92DCA">
      <w:pPr>
        <w:pStyle w:val="ListParagraph"/>
        <w:numPr>
          <w:ilvl w:val="0"/>
          <w:numId w:val="173"/>
        </w:numPr>
        <w:ind w:left="720" w:right="86"/>
        <w:jc w:val="both"/>
      </w:pPr>
      <w:r w:rsidRPr="0076434B">
        <w:t>If an asterisk is used in a tag to blank out a non-mandatory field in ICIS it will be ignored.</w:t>
      </w:r>
    </w:p>
    <w:p w14:paraId="54B0F553" w14:textId="77777777" w:rsidR="000C6C5E" w:rsidRPr="0076434B" w:rsidRDefault="008C42BC" w:rsidP="00F92DCA">
      <w:pPr>
        <w:pStyle w:val="ListParagraph"/>
        <w:numPr>
          <w:ilvl w:val="0"/>
          <w:numId w:val="173"/>
        </w:numPr>
        <w:ind w:left="720" w:right="86"/>
        <w:jc w:val="both"/>
      </w:pPr>
      <w:r w:rsidRPr="0076434B">
        <w:t>New limit sets cannot be added to Unpermitted Facility records.</w:t>
      </w:r>
    </w:p>
    <w:p w14:paraId="23C05509" w14:textId="77777777" w:rsidR="000C6C5E" w:rsidRPr="0076434B" w:rsidRDefault="008C42BC" w:rsidP="00F92DCA">
      <w:pPr>
        <w:pStyle w:val="ListParagraph"/>
        <w:numPr>
          <w:ilvl w:val="0"/>
          <w:numId w:val="173"/>
        </w:numPr>
        <w:ind w:left="720" w:right="86"/>
        <w:jc w:val="both"/>
      </w:pPr>
      <w:r w:rsidRPr="0076434B">
        <w:t>The Initial Monitoring Period End Date is calculated for a scheduled limit set by multiplying the number of reports units by the calendar month, adding the initial monitoring date, then subtracting one day.</w:t>
      </w:r>
    </w:p>
    <w:p w14:paraId="248AF29E" w14:textId="77777777" w:rsidR="000C6C5E" w:rsidRDefault="000C6C5E" w:rsidP="0076434B">
      <w:pPr>
        <w:pStyle w:val="ListParagraph"/>
        <w:tabs>
          <w:tab w:val="left" w:pos="821"/>
        </w:tabs>
        <w:ind w:right="90" w:firstLine="0"/>
        <w:jc w:val="both"/>
      </w:pPr>
    </w:p>
    <w:p w14:paraId="018A61A8" w14:textId="77777777" w:rsidR="000C6C5E" w:rsidRDefault="008C42BC" w:rsidP="00BD5F17">
      <w:pPr>
        <w:pStyle w:val="Heading4"/>
      </w:pPr>
      <w:r>
        <w:t>CHANGE</w:t>
      </w:r>
    </w:p>
    <w:p w14:paraId="34D11DBC" w14:textId="77777777" w:rsidR="000C6C5E" w:rsidRPr="0076434B" w:rsidRDefault="008C42BC" w:rsidP="00F92DCA">
      <w:pPr>
        <w:pStyle w:val="ListParagraph"/>
        <w:numPr>
          <w:ilvl w:val="0"/>
          <w:numId w:val="173"/>
        </w:numPr>
        <w:ind w:left="720" w:right="86"/>
        <w:jc w:val="both"/>
      </w:pPr>
      <w:r w:rsidRPr="0076434B">
        <w:t>A Change transaction must have all mandatory tags and at least one optional tag.</w:t>
      </w:r>
    </w:p>
    <w:p w14:paraId="556E7583" w14:textId="77777777" w:rsidR="000C6C5E" w:rsidRPr="0076434B" w:rsidRDefault="008C42BC" w:rsidP="00F92DCA">
      <w:pPr>
        <w:pStyle w:val="ListParagraph"/>
        <w:numPr>
          <w:ilvl w:val="0"/>
          <w:numId w:val="173"/>
        </w:numPr>
        <w:ind w:left="720" w:right="86"/>
        <w:jc w:val="both"/>
      </w:pPr>
      <w:r w:rsidRPr="0076434B">
        <w:t>Only the tags that are present in a limit set’s Change transaction will be saved to their corresponding fields in ICIS. All other fields in ICIS will remain unchanged.</w:t>
      </w:r>
    </w:p>
    <w:p w14:paraId="099EFB1F" w14:textId="77777777" w:rsidR="000C6C5E" w:rsidRPr="0076434B" w:rsidRDefault="008C42BC" w:rsidP="00F92DCA">
      <w:pPr>
        <w:pStyle w:val="ListParagraph"/>
        <w:numPr>
          <w:ilvl w:val="0"/>
          <w:numId w:val="173"/>
        </w:numPr>
        <w:ind w:left="720" w:right="86"/>
        <w:jc w:val="both"/>
      </w:pPr>
      <w:r w:rsidRPr="0076434B">
        <w:t>One asterisk must be used in a tag to blank out a non-mandatory field in ICIS.</w:t>
      </w:r>
    </w:p>
    <w:p w14:paraId="33148BDC" w14:textId="77777777" w:rsidR="000C6C5E" w:rsidRPr="0076434B" w:rsidRDefault="008C42BC" w:rsidP="00F92DCA">
      <w:pPr>
        <w:pStyle w:val="ListParagraph"/>
        <w:numPr>
          <w:ilvl w:val="0"/>
          <w:numId w:val="173"/>
        </w:numPr>
        <w:ind w:left="720" w:right="86"/>
        <w:jc w:val="both"/>
      </w:pPr>
      <w:r w:rsidRPr="0076434B">
        <w:t>If a previous limit set status exists and a more recent status is being added, the more recent status must have a start date that is after the previous status start date.</w:t>
      </w:r>
    </w:p>
    <w:p w14:paraId="36464838" w14:textId="77777777" w:rsidR="000C6C5E" w:rsidRPr="0076434B" w:rsidRDefault="008C42BC" w:rsidP="00F92DCA">
      <w:pPr>
        <w:pStyle w:val="ListParagraph"/>
        <w:numPr>
          <w:ilvl w:val="0"/>
          <w:numId w:val="173"/>
        </w:numPr>
        <w:ind w:left="720" w:right="86"/>
        <w:jc w:val="both"/>
      </w:pPr>
      <w:r w:rsidRPr="0076434B">
        <w:t>The Initial Monitoring Period End Date is calculated for a scheduled limit set by multiplying the number of reports units by the calendar month, adding the initial monitoring date, then subtracting one day.</w:t>
      </w:r>
    </w:p>
    <w:p w14:paraId="414D6941" w14:textId="7E8CDB42" w:rsidR="000C6C5E" w:rsidRPr="0076434B" w:rsidRDefault="008C42BC" w:rsidP="00F92DCA">
      <w:pPr>
        <w:pStyle w:val="ListParagraph"/>
        <w:numPr>
          <w:ilvl w:val="0"/>
          <w:numId w:val="173"/>
        </w:numPr>
        <w:ind w:left="720" w:right="86"/>
        <w:jc w:val="both"/>
      </w:pPr>
      <w:r w:rsidRPr="0076434B">
        <w:t xml:space="preserve">Multi-value tags must have all possible values submitted for them (e.g., all Limit Set Schedule) instead of the one that changed in order to avoid removing values </w:t>
      </w:r>
      <w:r w:rsidR="0076434B" w:rsidRPr="0076434B">
        <w:t>unnecessarily</w:t>
      </w:r>
      <w:r w:rsidRPr="0076434B">
        <w:t xml:space="preserve"> (refer to Section 3.5.4.1 for details on multi-value tags).</w:t>
      </w:r>
    </w:p>
    <w:p w14:paraId="51CBC571" w14:textId="77777777" w:rsidR="000C6C5E" w:rsidRDefault="000C6C5E" w:rsidP="0076434B">
      <w:pPr>
        <w:pStyle w:val="ListParagraph"/>
        <w:tabs>
          <w:tab w:val="left" w:pos="821"/>
        </w:tabs>
        <w:ind w:right="90" w:firstLine="0"/>
        <w:jc w:val="both"/>
      </w:pPr>
    </w:p>
    <w:p w14:paraId="1162704C" w14:textId="77777777" w:rsidR="000C6C5E" w:rsidRDefault="008C42BC" w:rsidP="00BD5F17">
      <w:pPr>
        <w:pStyle w:val="Heading4"/>
      </w:pPr>
      <w:r>
        <w:t>REPLACE</w:t>
      </w:r>
    </w:p>
    <w:p w14:paraId="087ACAD6" w14:textId="77777777" w:rsidR="000C6C5E" w:rsidRPr="0076434B" w:rsidRDefault="008C42BC" w:rsidP="00F92DCA">
      <w:pPr>
        <w:pStyle w:val="ListParagraph"/>
        <w:numPr>
          <w:ilvl w:val="0"/>
          <w:numId w:val="173"/>
        </w:numPr>
        <w:ind w:left="720" w:right="86"/>
        <w:jc w:val="both"/>
      </w:pPr>
      <w:r w:rsidRPr="0076434B">
        <w:t>Any replace transaction for a limit set that does not already exist in ICIS will be treated as a New transaction using the data provided in the tags of the replace transaction (see rules under New above).</w:t>
      </w:r>
    </w:p>
    <w:p w14:paraId="69C42232" w14:textId="1E7BBC7E" w:rsidR="000C6C5E" w:rsidRPr="0076434B" w:rsidRDefault="008C42BC" w:rsidP="00F92DCA">
      <w:pPr>
        <w:pStyle w:val="ListParagraph"/>
        <w:numPr>
          <w:ilvl w:val="0"/>
          <w:numId w:val="173"/>
        </w:numPr>
        <w:ind w:left="720" w:right="86"/>
        <w:jc w:val="both"/>
      </w:pPr>
      <w:r w:rsidRPr="0076434B">
        <w:t>Any replace transaction for a limit set that already exists in ICIS will have only the tags that are present saved to their corresponding fields in ICIS. All of the other fields in ICIS will be blanked out (see rules under Changes above).</w:t>
      </w:r>
    </w:p>
    <w:p w14:paraId="2460C9AF" w14:textId="77777777" w:rsidR="000C6C5E" w:rsidRPr="0076434B" w:rsidRDefault="008C42BC" w:rsidP="00F92DCA">
      <w:pPr>
        <w:pStyle w:val="ListParagraph"/>
        <w:numPr>
          <w:ilvl w:val="0"/>
          <w:numId w:val="173"/>
        </w:numPr>
        <w:ind w:left="720" w:right="86"/>
        <w:jc w:val="both"/>
      </w:pPr>
      <w:r w:rsidRPr="0076434B">
        <w:t>If an asterisk is used in a tag to blank out a non-mandatory field in ICIS it will be ignored.</w:t>
      </w:r>
    </w:p>
    <w:p w14:paraId="3BD4C21C" w14:textId="77777777" w:rsidR="000C6C5E" w:rsidRDefault="000C6C5E" w:rsidP="0076434B">
      <w:pPr>
        <w:pStyle w:val="ListParagraph"/>
        <w:tabs>
          <w:tab w:val="left" w:pos="821"/>
        </w:tabs>
        <w:ind w:right="90" w:firstLine="0"/>
        <w:jc w:val="both"/>
      </w:pPr>
    </w:p>
    <w:p w14:paraId="6C277DB1" w14:textId="77777777" w:rsidR="000C6C5E" w:rsidRDefault="000C6C5E" w:rsidP="0076434B">
      <w:pPr>
        <w:pStyle w:val="ListParagraph"/>
        <w:tabs>
          <w:tab w:val="left" w:pos="821"/>
        </w:tabs>
        <w:ind w:right="90" w:firstLine="0"/>
        <w:jc w:val="both"/>
      </w:pPr>
    </w:p>
    <w:p w14:paraId="420DE11E" w14:textId="1B8190A9" w:rsidR="000C6C5E" w:rsidRDefault="00650E70" w:rsidP="006E623B">
      <w:pPr>
        <w:pStyle w:val="Heading2"/>
      </w:pPr>
      <w:bookmarkStart w:id="136" w:name="_bookmark91"/>
      <w:bookmarkStart w:id="137" w:name="_Toc147225377"/>
      <w:bookmarkEnd w:id="136"/>
      <w:r>
        <w:lastRenderedPageBreak/>
        <w:t>8.7</w:t>
      </w:r>
      <w:r>
        <w:tab/>
      </w:r>
      <w:r w:rsidR="008C42BC">
        <w:t>PARAMETER LIMIT AND LIMIT SEGMENT MAPPING AND</w:t>
      </w:r>
      <w:r w:rsidR="008C42BC">
        <w:rPr>
          <w:spacing w:val="-14"/>
        </w:rPr>
        <w:t xml:space="preserve"> </w:t>
      </w:r>
      <w:r w:rsidR="008C42BC">
        <w:t>RULES</w:t>
      </w:r>
      <w:bookmarkEnd w:id="137"/>
    </w:p>
    <w:p w14:paraId="29821271" w14:textId="77777777" w:rsidR="000C6C5E" w:rsidRDefault="000C6C5E" w:rsidP="0076434B">
      <w:pPr>
        <w:pStyle w:val="ListParagraph"/>
        <w:keepNext/>
        <w:tabs>
          <w:tab w:val="left" w:pos="821"/>
        </w:tabs>
        <w:ind w:right="90" w:firstLine="0"/>
        <w:jc w:val="both"/>
      </w:pPr>
    </w:p>
    <w:p w14:paraId="7E0A4B05" w14:textId="302F1F08" w:rsidR="000C6C5E" w:rsidRDefault="00AC1ACB" w:rsidP="0076434B">
      <w:pPr>
        <w:pStyle w:val="Heading3"/>
      </w:pPr>
      <w:bookmarkStart w:id="138" w:name="_bookmark92"/>
      <w:bookmarkStart w:id="139" w:name="_Toc147225378"/>
      <w:bookmarkEnd w:id="138"/>
      <w:r>
        <w:t xml:space="preserve">8.7.1 </w:t>
      </w:r>
      <w:r w:rsidR="008C42BC">
        <w:t>Parameter Limit and Limit Segment</w:t>
      </w:r>
      <w:r w:rsidR="008C42BC">
        <w:rPr>
          <w:spacing w:val="-10"/>
        </w:rPr>
        <w:t xml:space="preserve"> </w:t>
      </w:r>
      <w:r w:rsidR="008C42BC">
        <w:t>Mapping</w:t>
      </w:r>
      <w:bookmarkEnd w:id="139"/>
    </w:p>
    <w:p w14:paraId="6BECF414" w14:textId="77777777" w:rsidR="000C6C5E" w:rsidRDefault="000C6C5E" w:rsidP="0076434B">
      <w:pPr>
        <w:pStyle w:val="ListParagraph"/>
        <w:keepNext/>
        <w:tabs>
          <w:tab w:val="left" w:pos="821"/>
        </w:tabs>
        <w:ind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960"/>
        <w:gridCol w:w="4500"/>
      </w:tblGrid>
      <w:tr w:rsidR="009E7D12" w:rsidRPr="0076434B" w14:paraId="3713725E" w14:textId="77777777" w:rsidTr="009E7D12">
        <w:trPr>
          <w:trHeight w:hRule="exact" w:val="478"/>
          <w:tblHeader/>
        </w:trPr>
        <w:tc>
          <w:tcPr>
            <w:tcW w:w="2628" w:type="dxa"/>
            <w:shd w:val="clear" w:color="auto" w:fill="CCFFCC"/>
          </w:tcPr>
          <w:p w14:paraId="12ECAAEF" w14:textId="77777777" w:rsidR="009E7D12" w:rsidRPr="0076434B" w:rsidRDefault="009E7D12" w:rsidP="0076434B">
            <w:pPr>
              <w:pStyle w:val="TableParagraph"/>
              <w:keepNext/>
              <w:jc w:val="center"/>
              <w:rPr>
                <w:b/>
                <w:sz w:val="18"/>
                <w:szCs w:val="18"/>
              </w:rPr>
            </w:pPr>
            <w:r w:rsidRPr="0076434B">
              <w:rPr>
                <w:b/>
                <w:sz w:val="18"/>
                <w:szCs w:val="18"/>
              </w:rPr>
              <w:t>XML Tag Name</w:t>
            </w:r>
          </w:p>
        </w:tc>
        <w:tc>
          <w:tcPr>
            <w:tcW w:w="1857" w:type="dxa"/>
            <w:shd w:val="clear" w:color="auto" w:fill="CCFFCC"/>
          </w:tcPr>
          <w:p w14:paraId="40E13F30" w14:textId="77777777" w:rsidR="009E7D12" w:rsidRPr="0076434B" w:rsidRDefault="009E7D12" w:rsidP="0076434B">
            <w:pPr>
              <w:pStyle w:val="TableParagraph"/>
              <w:keepNext/>
              <w:ind w:right="31"/>
              <w:jc w:val="center"/>
              <w:rPr>
                <w:b/>
                <w:sz w:val="18"/>
                <w:szCs w:val="18"/>
              </w:rPr>
            </w:pPr>
            <w:r w:rsidRPr="0076434B">
              <w:rPr>
                <w:b/>
                <w:sz w:val="18"/>
                <w:szCs w:val="18"/>
              </w:rPr>
              <w:t>ICIS Code Table</w:t>
            </w:r>
          </w:p>
        </w:tc>
        <w:tc>
          <w:tcPr>
            <w:tcW w:w="3960" w:type="dxa"/>
            <w:tcBorders>
              <w:right w:val="single" w:sz="4" w:space="0" w:color="000000"/>
            </w:tcBorders>
            <w:shd w:val="clear" w:color="auto" w:fill="CCFFCC"/>
          </w:tcPr>
          <w:p w14:paraId="353B1946" w14:textId="77777777" w:rsidR="009E7D12" w:rsidRPr="0076434B" w:rsidRDefault="009E7D12" w:rsidP="0076434B">
            <w:pPr>
              <w:pStyle w:val="TableParagraph"/>
              <w:keepNext/>
              <w:jc w:val="center"/>
              <w:rPr>
                <w:b/>
                <w:sz w:val="18"/>
                <w:szCs w:val="18"/>
              </w:rPr>
            </w:pPr>
            <w:r w:rsidRPr="0076434B">
              <w:rPr>
                <w:b/>
                <w:sz w:val="18"/>
                <w:szCs w:val="18"/>
              </w:rPr>
              <w:t>ICIS Column</w:t>
            </w:r>
          </w:p>
        </w:tc>
        <w:tc>
          <w:tcPr>
            <w:tcW w:w="4500" w:type="dxa"/>
            <w:tcBorders>
              <w:left w:val="single" w:sz="4" w:space="0" w:color="000000"/>
            </w:tcBorders>
            <w:shd w:val="clear" w:color="auto" w:fill="CCFFCC"/>
          </w:tcPr>
          <w:p w14:paraId="20AD6549" w14:textId="77777777" w:rsidR="009E7D12" w:rsidRPr="0076434B" w:rsidRDefault="009E7D12" w:rsidP="0076434B">
            <w:pPr>
              <w:pStyle w:val="TableParagraph"/>
              <w:keepNext/>
              <w:ind w:left="49"/>
              <w:jc w:val="center"/>
              <w:rPr>
                <w:b/>
                <w:sz w:val="18"/>
                <w:szCs w:val="18"/>
              </w:rPr>
            </w:pPr>
            <w:r w:rsidRPr="0076434B">
              <w:rPr>
                <w:b/>
                <w:sz w:val="18"/>
                <w:szCs w:val="18"/>
              </w:rPr>
              <w:t>Comments</w:t>
            </w:r>
          </w:p>
        </w:tc>
      </w:tr>
      <w:tr w:rsidR="009E7D12" w:rsidRPr="0076434B" w14:paraId="7482A628" w14:textId="77777777" w:rsidTr="00467496">
        <w:trPr>
          <w:trHeight w:hRule="exact" w:val="734"/>
        </w:trPr>
        <w:tc>
          <w:tcPr>
            <w:tcW w:w="2628" w:type="dxa"/>
          </w:tcPr>
          <w:p w14:paraId="0017599E" w14:textId="77777777" w:rsidR="009E7D12" w:rsidRPr="0076434B" w:rsidRDefault="009E7D12">
            <w:pPr>
              <w:pStyle w:val="TableParagraph"/>
              <w:spacing w:line="223" w:lineRule="exact"/>
              <w:ind w:left="103"/>
              <w:rPr>
                <w:sz w:val="18"/>
                <w:szCs w:val="18"/>
              </w:rPr>
            </w:pPr>
            <w:r w:rsidRPr="0076434B">
              <w:rPr>
                <w:sz w:val="18"/>
                <w:szCs w:val="18"/>
              </w:rPr>
              <w:t>PermitIdentifier</w:t>
            </w:r>
          </w:p>
        </w:tc>
        <w:tc>
          <w:tcPr>
            <w:tcW w:w="1857" w:type="dxa"/>
          </w:tcPr>
          <w:p w14:paraId="0BF9222B" w14:textId="77777777" w:rsidR="009E7D12" w:rsidRPr="0076434B" w:rsidRDefault="009E7D12">
            <w:pPr>
              <w:rPr>
                <w:sz w:val="18"/>
                <w:szCs w:val="18"/>
              </w:rPr>
            </w:pPr>
          </w:p>
        </w:tc>
        <w:tc>
          <w:tcPr>
            <w:tcW w:w="3960" w:type="dxa"/>
            <w:tcBorders>
              <w:right w:val="single" w:sz="4" w:space="0" w:color="000000"/>
            </w:tcBorders>
          </w:tcPr>
          <w:p w14:paraId="6FA084DD" w14:textId="77777777" w:rsidR="009E7D12" w:rsidRPr="0076434B" w:rsidRDefault="009E7D12">
            <w:pPr>
              <w:pStyle w:val="TableParagraph"/>
              <w:spacing w:line="223" w:lineRule="exact"/>
              <w:ind w:left="103"/>
              <w:rPr>
                <w:sz w:val="18"/>
                <w:szCs w:val="18"/>
              </w:rPr>
            </w:pPr>
            <w:r w:rsidRPr="0076434B">
              <w:rPr>
                <w:sz w:val="18"/>
                <w:szCs w:val="18"/>
              </w:rPr>
              <w:t>Icis_permit.external_permit_nmbr</w:t>
            </w:r>
          </w:p>
        </w:tc>
        <w:tc>
          <w:tcPr>
            <w:tcW w:w="4500" w:type="dxa"/>
            <w:tcBorders>
              <w:left w:val="single" w:sz="4" w:space="0" w:color="000000"/>
            </w:tcBorders>
          </w:tcPr>
          <w:p w14:paraId="7C1609CB" w14:textId="4A16CFB7" w:rsidR="009E7D12" w:rsidRPr="0076434B" w:rsidRDefault="009E7D12">
            <w:pPr>
              <w:pStyle w:val="TableParagraph"/>
              <w:ind w:left="103" w:right="140"/>
              <w:rPr>
                <w:sz w:val="18"/>
                <w:szCs w:val="18"/>
              </w:rPr>
            </w:pPr>
            <w:r w:rsidRPr="0076434B">
              <w:rPr>
                <w:sz w:val="18"/>
                <w:szCs w:val="18"/>
              </w:rPr>
              <w:t>Must have postal code as the first 2 characters. For Gulf of Mexico permits: GE is used by Region 4 and GM is used by Region 6.</w:t>
            </w:r>
          </w:p>
        </w:tc>
      </w:tr>
      <w:tr w:rsidR="009E7D12" w:rsidRPr="0076434B" w14:paraId="2C6D6C8D" w14:textId="77777777" w:rsidTr="00FC1F7F">
        <w:trPr>
          <w:trHeight w:hRule="exact" w:val="907"/>
        </w:trPr>
        <w:tc>
          <w:tcPr>
            <w:tcW w:w="2628" w:type="dxa"/>
          </w:tcPr>
          <w:p w14:paraId="532D3EA5" w14:textId="77777777" w:rsidR="009E7D12" w:rsidRPr="0076434B" w:rsidRDefault="009E7D12">
            <w:pPr>
              <w:pStyle w:val="TableParagraph"/>
              <w:spacing w:line="223" w:lineRule="exact"/>
              <w:ind w:left="103"/>
              <w:rPr>
                <w:sz w:val="18"/>
                <w:szCs w:val="18"/>
              </w:rPr>
            </w:pPr>
            <w:r w:rsidRPr="0076434B">
              <w:rPr>
                <w:sz w:val="18"/>
                <w:szCs w:val="18"/>
              </w:rPr>
              <w:t>PermittedFeatureIdentifier</w:t>
            </w:r>
          </w:p>
        </w:tc>
        <w:tc>
          <w:tcPr>
            <w:tcW w:w="1857" w:type="dxa"/>
          </w:tcPr>
          <w:p w14:paraId="6B321F0A" w14:textId="77777777" w:rsidR="009E7D12" w:rsidRPr="0076434B" w:rsidRDefault="009E7D12">
            <w:pPr>
              <w:rPr>
                <w:sz w:val="18"/>
                <w:szCs w:val="18"/>
              </w:rPr>
            </w:pPr>
          </w:p>
        </w:tc>
        <w:tc>
          <w:tcPr>
            <w:tcW w:w="3960" w:type="dxa"/>
            <w:tcBorders>
              <w:right w:val="single" w:sz="4" w:space="0" w:color="000000"/>
            </w:tcBorders>
          </w:tcPr>
          <w:p w14:paraId="7CDDBF03" w14:textId="5BF92651" w:rsidR="009E7D12" w:rsidRPr="0076434B" w:rsidRDefault="009E7D12">
            <w:pPr>
              <w:pStyle w:val="TableParagraph"/>
              <w:ind w:left="103" w:right="122"/>
              <w:rPr>
                <w:sz w:val="18"/>
                <w:szCs w:val="18"/>
              </w:rPr>
            </w:pPr>
            <w:r w:rsidRPr="0076434B">
              <w:rPr>
                <w:w w:val="95"/>
                <w:sz w:val="18"/>
                <w:szCs w:val="18"/>
              </w:rPr>
              <w:t>Icis_perm_feature.perm_feature_n</w:t>
            </w:r>
            <w:r w:rsidRPr="0076434B">
              <w:rPr>
                <w:sz w:val="18"/>
                <w:szCs w:val="18"/>
              </w:rPr>
              <w:t>mbr</w:t>
            </w:r>
          </w:p>
        </w:tc>
        <w:tc>
          <w:tcPr>
            <w:tcW w:w="4500" w:type="dxa"/>
            <w:tcBorders>
              <w:left w:val="single" w:sz="4" w:space="0" w:color="000000"/>
            </w:tcBorders>
          </w:tcPr>
          <w:p w14:paraId="61F5C402" w14:textId="482F791C" w:rsidR="009E7D12" w:rsidRPr="0076434B" w:rsidRDefault="009E7D12">
            <w:pPr>
              <w:pStyle w:val="TableParagraph"/>
              <w:ind w:left="103" w:right="70"/>
              <w:rPr>
                <w:sz w:val="18"/>
                <w:szCs w:val="18"/>
              </w:rPr>
            </w:pPr>
            <w:r w:rsidRPr="0076434B">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76434B" w14:paraId="24AE4F5E" w14:textId="77777777" w:rsidTr="003C2BC6">
        <w:trPr>
          <w:trHeight w:hRule="exact" w:val="317"/>
        </w:trPr>
        <w:tc>
          <w:tcPr>
            <w:tcW w:w="2628" w:type="dxa"/>
          </w:tcPr>
          <w:p w14:paraId="7CEA1F4E" w14:textId="77777777" w:rsidR="009E7D12" w:rsidRPr="0076434B" w:rsidRDefault="009E7D12">
            <w:pPr>
              <w:pStyle w:val="TableParagraph"/>
              <w:spacing w:line="223" w:lineRule="exact"/>
              <w:ind w:left="103"/>
              <w:rPr>
                <w:sz w:val="18"/>
                <w:szCs w:val="18"/>
              </w:rPr>
            </w:pPr>
            <w:r w:rsidRPr="0076434B">
              <w:rPr>
                <w:sz w:val="18"/>
                <w:szCs w:val="18"/>
              </w:rPr>
              <w:t>LimitSetDesignator</w:t>
            </w:r>
          </w:p>
        </w:tc>
        <w:tc>
          <w:tcPr>
            <w:tcW w:w="1857" w:type="dxa"/>
          </w:tcPr>
          <w:p w14:paraId="4E785E81" w14:textId="77777777" w:rsidR="009E7D12" w:rsidRPr="0076434B" w:rsidRDefault="009E7D12">
            <w:pPr>
              <w:rPr>
                <w:sz w:val="18"/>
                <w:szCs w:val="18"/>
              </w:rPr>
            </w:pPr>
          </w:p>
        </w:tc>
        <w:tc>
          <w:tcPr>
            <w:tcW w:w="3960" w:type="dxa"/>
            <w:tcBorders>
              <w:right w:val="single" w:sz="4" w:space="0" w:color="000000"/>
            </w:tcBorders>
          </w:tcPr>
          <w:p w14:paraId="7ACE6CAD" w14:textId="77777777" w:rsidR="009E7D12" w:rsidRPr="0076434B" w:rsidRDefault="009E7D12">
            <w:pPr>
              <w:pStyle w:val="TableParagraph"/>
              <w:spacing w:line="223" w:lineRule="exact"/>
              <w:ind w:left="103"/>
              <w:rPr>
                <w:sz w:val="18"/>
                <w:szCs w:val="18"/>
              </w:rPr>
            </w:pPr>
            <w:r w:rsidRPr="0076434B">
              <w:rPr>
                <w:sz w:val="18"/>
                <w:szCs w:val="18"/>
              </w:rPr>
              <w:t>Icis_limit_set.limit_set_designator</w:t>
            </w:r>
          </w:p>
        </w:tc>
        <w:tc>
          <w:tcPr>
            <w:tcW w:w="4500" w:type="dxa"/>
            <w:tcBorders>
              <w:left w:val="single" w:sz="4" w:space="0" w:color="000000"/>
            </w:tcBorders>
          </w:tcPr>
          <w:p w14:paraId="5C2C25AD" w14:textId="0D131B29" w:rsidR="009E7D12" w:rsidRPr="0076434B" w:rsidRDefault="009E7D12">
            <w:pPr>
              <w:pStyle w:val="TableParagraph"/>
              <w:ind w:left="103"/>
              <w:rPr>
                <w:sz w:val="18"/>
                <w:szCs w:val="18"/>
              </w:rPr>
            </w:pPr>
            <w:r w:rsidRPr="0076434B">
              <w:rPr>
                <w:sz w:val="18"/>
                <w:szCs w:val="18"/>
              </w:rPr>
              <w:t>Allows to 1 to 2 characters.</w:t>
            </w:r>
          </w:p>
        </w:tc>
      </w:tr>
      <w:tr w:rsidR="009E7D12" w:rsidRPr="0076434B" w14:paraId="4EC3828B" w14:textId="77777777" w:rsidTr="00FC1F7F">
        <w:trPr>
          <w:trHeight w:hRule="exact" w:val="1325"/>
        </w:trPr>
        <w:tc>
          <w:tcPr>
            <w:tcW w:w="2628" w:type="dxa"/>
          </w:tcPr>
          <w:p w14:paraId="4E2783BE" w14:textId="77777777" w:rsidR="009E7D12" w:rsidRPr="0076434B" w:rsidRDefault="009E7D12">
            <w:pPr>
              <w:pStyle w:val="TableParagraph"/>
              <w:spacing w:before="15"/>
              <w:ind w:left="103"/>
              <w:rPr>
                <w:sz w:val="18"/>
                <w:szCs w:val="18"/>
              </w:rPr>
            </w:pPr>
            <w:r w:rsidRPr="0076434B">
              <w:rPr>
                <w:sz w:val="18"/>
                <w:szCs w:val="18"/>
              </w:rPr>
              <w:t>ParameterCode</w:t>
            </w:r>
          </w:p>
        </w:tc>
        <w:tc>
          <w:tcPr>
            <w:tcW w:w="1857" w:type="dxa"/>
          </w:tcPr>
          <w:p w14:paraId="27816DFD" w14:textId="77777777" w:rsidR="009E7D12" w:rsidRPr="0076434B" w:rsidRDefault="009E7D12">
            <w:pPr>
              <w:pStyle w:val="TableParagraph"/>
              <w:spacing w:before="15"/>
              <w:ind w:left="103"/>
              <w:rPr>
                <w:sz w:val="18"/>
                <w:szCs w:val="18"/>
              </w:rPr>
            </w:pPr>
            <w:r w:rsidRPr="0076434B">
              <w:rPr>
                <w:sz w:val="18"/>
                <w:szCs w:val="18"/>
              </w:rPr>
              <w:t>Ref_parameter</w:t>
            </w:r>
          </w:p>
        </w:tc>
        <w:tc>
          <w:tcPr>
            <w:tcW w:w="3960" w:type="dxa"/>
            <w:tcBorders>
              <w:right w:val="single" w:sz="4" w:space="0" w:color="000000"/>
            </w:tcBorders>
          </w:tcPr>
          <w:p w14:paraId="2B655961" w14:textId="77777777" w:rsidR="009E7D12" w:rsidRPr="0076434B" w:rsidRDefault="009E7D12">
            <w:pPr>
              <w:pStyle w:val="TableParagraph"/>
              <w:spacing w:before="15"/>
              <w:ind w:left="103"/>
              <w:rPr>
                <w:sz w:val="18"/>
                <w:szCs w:val="18"/>
              </w:rPr>
            </w:pPr>
            <w:r w:rsidRPr="0076434B">
              <w:rPr>
                <w:sz w:val="18"/>
                <w:szCs w:val="18"/>
              </w:rPr>
              <w:t>icis_limit.parameter_code</w:t>
            </w:r>
          </w:p>
        </w:tc>
        <w:tc>
          <w:tcPr>
            <w:tcW w:w="4500" w:type="dxa"/>
            <w:tcBorders>
              <w:left w:val="single" w:sz="4" w:space="0" w:color="000000"/>
            </w:tcBorders>
          </w:tcPr>
          <w:p w14:paraId="6A22A93D" w14:textId="27A4AFD0" w:rsidR="009E7D12" w:rsidRPr="0076434B" w:rsidRDefault="009E7D12">
            <w:pPr>
              <w:pStyle w:val="TableParagraph"/>
              <w:ind w:left="103" w:right="178"/>
              <w:rPr>
                <w:sz w:val="18"/>
                <w:szCs w:val="18"/>
              </w:rPr>
            </w:pPr>
            <w:r w:rsidRPr="0076434B">
              <w:rPr>
                <w:sz w:val="18"/>
                <w:szCs w:val="18"/>
              </w:rPr>
              <w:t>In ICIS, each quantity has its own unit of measure but if both quantities are submitted with units</w:t>
            </w:r>
            <w:r>
              <w:rPr>
                <w:sz w:val="18"/>
                <w:szCs w:val="18"/>
              </w:rPr>
              <w:t>,</w:t>
            </w:r>
            <w:r w:rsidRPr="0076434B">
              <w:rPr>
                <w:sz w:val="18"/>
                <w:szCs w:val="18"/>
              </w:rPr>
              <w:t xml:space="preserve"> then each must have the same unit. Also in ICIS, each concentration has its own unit of measure but if two or more concentrations are submitted with units then all must have the same unit.</w:t>
            </w:r>
          </w:p>
        </w:tc>
      </w:tr>
      <w:tr w:rsidR="009E7D12" w:rsidRPr="0076434B" w14:paraId="1A05FC58" w14:textId="77777777" w:rsidTr="003C2BC6">
        <w:trPr>
          <w:trHeight w:hRule="exact" w:val="490"/>
        </w:trPr>
        <w:tc>
          <w:tcPr>
            <w:tcW w:w="2628" w:type="dxa"/>
          </w:tcPr>
          <w:p w14:paraId="6401B133" w14:textId="39583FFE" w:rsidR="009E7D12" w:rsidRPr="0076434B" w:rsidRDefault="009E7D12">
            <w:pPr>
              <w:pStyle w:val="TableParagraph"/>
              <w:spacing w:before="15"/>
              <w:ind w:left="103" w:right="180"/>
              <w:rPr>
                <w:sz w:val="18"/>
                <w:szCs w:val="18"/>
              </w:rPr>
            </w:pPr>
            <w:r w:rsidRPr="0076434B">
              <w:rPr>
                <w:w w:val="95"/>
                <w:sz w:val="18"/>
                <w:szCs w:val="18"/>
              </w:rPr>
              <w:t>MonitoringSiteDescriptionCo</w:t>
            </w:r>
            <w:r w:rsidRPr="0076434B">
              <w:rPr>
                <w:sz w:val="18"/>
                <w:szCs w:val="18"/>
              </w:rPr>
              <w:t>de</w:t>
            </w:r>
          </w:p>
        </w:tc>
        <w:tc>
          <w:tcPr>
            <w:tcW w:w="1857" w:type="dxa"/>
          </w:tcPr>
          <w:p w14:paraId="4BE14BD1" w14:textId="099BB36A" w:rsidR="009E7D12" w:rsidRPr="0076434B" w:rsidRDefault="009E7D12">
            <w:pPr>
              <w:pStyle w:val="TableParagraph"/>
              <w:spacing w:before="15"/>
              <w:ind w:left="103" w:right="133"/>
              <w:rPr>
                <w:sz w:val="18"/>
                <w:szCs w:val="18"/>
              </w:rPr>
            </w:pPr>
            <w:r w:rsidRPr="0076434B">
              <w:rPr>
                <w:w w:val="95"/>
                <w:sz w:val="18"/>
                <w:szCs w:val="18"/>
              </w:rPr>
              <w:t>Ref_monitoring_</w:t>
            </w:r>
            <w:r w:rsidRPr="0076434B">
              <w:rPr>
                <w:sz w:val="18"/>
                <w:szCs w:val="18"/>
              </w:rPr>
              <w:t>location</w:t>
            </w:r>
          </w:p>
        </w:tc>
        <w:tc>
          <w:tcPr>
            <w:tcW w:w="3960" w:type="dxa"/>
            <w:tcBorders>
              <w:right w:val="single" w:sz="4" w:space="0" w:color="000000"/>
            </w:tcBorders>
          </w:tcPr>
          <w:p w14:paraId="1D2666F2" w14:textId="40E22125" w:rsidR="009E7D12" w:rsidRPr="0076434B" w:rsidRDefault="009E7D12">
            <w:pPr>
              <w:pStyle w:val="TableParagraph"/>
              <w:spacing w:before="15"/>
              <w:ind w:left="103" w:right="177"/>
              <w:rPr>
                <w:sz w:val="18"/>
                <w:szCs w:val="18"/>
              </w:rPr>
            </w:pPr>
            <w:r w:rsidRPr="0076434B">
              <w:rPr>
                <w:w w:val="95"/>
                <w:sz w:val="18"/>
                <w:szCs w:val="18"/>
              </w:rPr>
              <w:t>icis_limit.monitoring_location_cod</w:t>
            </w:r>
            <w:r w:rsidRPr="0076434B">
              <w:rPr>
                <w:sz w:val="18"/>
                <w:szCs w:val="18"/>
              </w:rPr>
              <w:t>e</w:t>
            </w:r>
          </w:p>
        </w:tc>
        <w:tc>
          <w:tcPr>
            <w:tcW w:w="4500" w:type="dxa"/>
            <w:tcBorders>
              <w:left w:val="single" w:sz="4" w:space="0" w:color="000000"/>
            </w:tcBorders>
          </w:tcPr>
          <w:p w14:paraId="65481978" w14:textId="25CC3F2D" w:rsidR="009E7D12" w:rsidRPr="0076434B" w:rsidRDefault="009E7D12">
            <w:pPr>
              <w:pStyle w:val="TableParagraph"/>
              <w:ind w:left="103" w:right="174"/>
              <w:rPr>
                <w:sz w:val="18"/>
                <w:szCs w:val="18"/>
              </w:rPr>
            </w:pPr>
          </w:p>
        </w:tc>
      </w:tr>
      <w:tr w:rsidR="009E7D12" w:rsidRPr="0076434B" w14:paraId="3E73EE11" w14:textId="77777777" w:rsidTr="003C2BC6">
        <w:trPr>
          <w:trHeight w:hRule="exact" w:val="317"/>
        </w:trPr>
        <w:tc>
          <w:tcPr>
            <w:tcW w:w="2628" w:type="dxa"/>
          </w:tcPr>
          <w:p w14:paraId="72AE7716" w14:textId="77777777" w:rsidR="009E7D12" w:rsidRPr="0076434B" w:rsidRDefault="009E7D12">
            <w:pPr>
              <w:pStyle w:val="TableParagraph"/>
              <w:spacing w:before="15"/>
              <w:ind w:left="103"/>
              <w:rPr>
                <w:sz w:val="18"/>
                <w:szCs w:val="18"/>
              </w:rPr>
            </w:pPr>
            <w:r w:rsidRPr="0076434B">
              <w:rPr>
                <w:sz w:val="18"/>
                <w:szCs w:val="18"/>
              </w:rPr>
              <w:t>LimitSeasonNumber</w:t>
            </w:r>
          </w:p>
        </w:tc>
        <w:tc>
          <w:tcPr>
            <w:tcW w:w="1857" w:type="dxa"/>
          </w:tcPr>
          <w:p w14:paraId="5E046D82" w14:textId="77777777" w:rsidR="009E7D12" w:rsidRPr="0076434B" w:rsidRDefault="009E7D12">
            <w:pPr>
              <w:rPr>
                <w:sz w:val="18"/>
                <w:szCs w:val="18"/>
              </w:rPr>
            </w:pPr>
          </w:p>
        </w:tc>
        <w:tc>
          <w:tcPr>
            <w:tcW w:w="3960" w:type="dxa"/>
            <w:tcBorders>
              <w:right w:val="single" w:sz="4" w:space="0" w:color="000000"/>
            </w:tcBorders>
          </w:tcPr>
          <w:p w14:paraId="6AE9F88E" w14:textId="77777777" w:rsidR="009E7D12" w:rsidRPr="0076434B" w:rsidRDefault="009E7D12">
            <w:pPr>
              <w:pStyle w:val="TableParagraph"/>
              <w:spacing w:before="15"/>
              <w:ind w:left="103"/>
              <w:rPr>
                <w:sz w:val="18"/>
                <w:szCs w:val="18"/>
              </w:rPr>
            </w:pPr>
            <w:r w:rsidRPr="0076434B">
              <w:rPr>
                <w:sz w:val="18"/>
                <w:szCs w:val="18"/>
              </w:rPr>
              <w:t>icis_limit.limit_season_id</w:t>
            </w:r>
          </w:p>
        </w:tc>
        <w:tc>
          <w:tcPr>
            <w:tcW w:w="4500" w:type="dxa"/>
            <w:tcBorders>
              <w:left w:val="single" w:sz="4" w:space="0" w:color="000000"/>
            </w:tcBorders>
          </w:tcPr>
          <w:p w14:paraId="2CF141BE" w14:textId="1EC95322" w:rsidR="009E7D12" w:rsidRPr="0076434B" w:rsidRDefault="009E7D12">
            <w:pPr>
              <w:pStyle w:val="TableParagraph"/>
              <w:ind w:left="103" w:right="174"/>
              <w:rPr>
                <w:sz w:val="18"/>
                <w:szCs w:val="18"/>
              </w:rPr>
            </w:pPr>
            <w:r w:rsidRPr="0076434B">
              <w:rPr>
                <w:sz w:val="18"/>
                <w:szCs w:val="18"/>
              </w:rPr>
              <w:t>Must be an integer between 0 and 12</w:t>
            </w:r>
          </w:p>
        </w:tc>
      </w:tr>
      <w:tr w:rsidR="009E7D12" w:rsidRPr="0076434B" w14:paraId="031BC668" w14:textId="77777777" w:rsidTr="003C2BC6">
        <w:trPr>
          <w:trHeight w:hRule="exact" w:val="490"/>
        </w:trPr>
        <w:tc>
          <w:tcPr>
            <w:tcW w:w="2628" w:type="dxa"/>
          </w:tcPr>
          <w:p w14:paraId="0080C611" w14:textId="77777777" w:rsidR="009E7D12" w:rsidRPr="0076434B" w:rsidRDefault="009E7D12">
            <w:pPr>
              <w:pStyle w:val="TableParagraph"/>
              <w:spacing w:before="17"/>
              <w:ind w:left="103"/>
              <w:rPr>
                <w:sz w:val="18"/>
                <w:szCs w:val="18"/>
              </w:rPr>
            </w:pPr>
            <w:r w:rsidRPr="0076434B">
              <w:rPr>
                <w:sz w:val="18"/>
                <w:szCs w:val="18"/>
              </w:rPr>
              <w:t>LimitStartDate</w:t>
            </w:r>
          </w:p>
        </w:tc>
        <w:tc>
          <w:tcPr>
            <w:tcW w:w="1857" w:type="dxa"/>
          </w:tcPr>
          <w:p w14:paraId="4588E7BB" w14:textId="77777777" w:rsidR="009E7D12" w:rsidRPr="0076434B" w:rsidRDefault="009E7D12">
            <w:pPr>
              <w:rPr>
                <w:sz w:val="18"/>
                <w:szCs w:val="18"/>
              </w:rPr>
            </w:pPr>
          </w:p>
        </w:tc>
        <w:tc>
          <w:tcPr>
            <w:tcW w:w="3960" w:type="dxa"/>
            <w:tcBorders>
              <w:right w:val="single" w:sz="4" w:space="0" w:color="000000"/>
            </w:tcBorders>
          </w:tcPr>
          <w:p w14:paraId="302ED710" w14:textId="77777777" w:rsidR="009E7D12" w:rsidRPr="0076434B" w:rsidRDefault="009E7D12">
            <w:pPr>
              <w:pStyle w:val="TableParagraph"/>
              <w:spacing w:before="17"/>
              <w:ind w:left="103"/>
              <w:rPr>
                <w:sz w:val="18"/>
                <w:szCs w:val="18"/>
              </w:rPr>
            </w:pPr>
            <w:r w:rsidRPr="0076434B">
              <w:rPr>
                <w:sz w:val="18"/>
                <w:szCs w:val="18"/>
              </w:rPr>
              <w:t>icis_limit.limit_begin_date</w:t>
            </w:r>
          </w:p>
        </w:tc>
        <w:tc>
          <w:tcPr>
            <w:tcW w:w="4500" w:type="dxa"/>
            <w:tcBorders>
              <w:left w:val="single" w:sz="4" w:space="0" w:color="000000"/>
            </w:tcBorders>
          </w:tcPr>
          <w:p w14:paraId="0FFD4A65" w14:textId="23D653B2" w:rsidR="009E7D12" w:rsidRPr="0076434B" w:rsidRDefault="009E7D12" w:rsidP="00E263A7">
            <w:pPr>
              <w:pStyle w:val="TableParagraph"/>
              <w:ind w:left="103" w:right="111"/>
              <w:rPr>
                <w:sz w:val="18"/>
                <w:szCs w:val="18"/>
              </w:rPr>
            </w:pPr>
            <w:r w:rsidRPr="0076434B">
              <w:rPr>
                <w:sz w:val="18"/>
                <w:szCs w:val="18"/>
              </w:rPr>
              <w:t>The format for ICIS is ccyy-mm-dd. Limit start date must be earlier than the limit end date.</w:t>
            </w:r>
          </w:p>
        </w:tc>
      </w:tr>
      <w:tr w:rsidR="009E7D12" w:rsidRPr="0076434B" w14:paraId="4A102B9B" w14:textId="77777777" w:rsidTr="003C2BC6">
        <w:trPr>
          <w:trHeight w:hRule="exact" w:val="490"/>
        </w:trPr>
        <w:tc>
          <w:tcPr>
            <w:tcW w:w="2628" w:type="dxa"/>
          </w:tcPr>
          <w:p w14:paraId="5B9742B8" w14:textId="77777777" w:rsidR="009E7D12" w:rsidRPr="0076434B" w:rsidRDefault="009E7D12">
            <w:pPr>
              <w:pStyle w:val="TableParagraph"/>
              <w:spacing w:before="15"/>
              <w:ind w:left="103"/>
              <w:rPr>
                <w:sz w:val="18"/>
                <w:szCs w:val="18"/>
              </w:rPr>
            </w:pPr>
            <w:r w:rsidRPr="0076434B">
              <w:rPr>
                <w:sz w:val="18"/>
                <w:szCs w:val="18"/>
              </w:rPr>
              <w:t>LimitEndDate</w:t>
            </w:r>
          </w:p>
        </w:tc>
        <w:tc>
          <w:tcPr>
            <w:tcW w:w="1857" w:type="dxa"/>
          </w:tcPr>
          <w:p w14:paraId="62C14735" w14:textId="77777777" w:rsidR="009E7D12" w:rsidRPr="0076434B" w:rsidRDefault="009E7D12">
            <w:pPr>
              <w:rPr>
                <w:sz w:val="18"/>
                <w:szCs w:val="18"/>
              </w:rPr>
            </w:pPr>
          </w:p>
        </w:tc>
        <w:tc>
          <w:tcPr>
            <w:tcW w:w="3960" w:type="dxa"/>
            <w:tcBorders>
              <w:right w:val="single" w:sz="4" w:space="0" w:color="000000"/>
            </w:tcBorders>
          </w:tcPr>
          <w:p w14:paraId="2BD5AD79" w14:textId="77777777" w:rsidR="009E7D12" w:rsidRPr="0076434B" w:rsidRDefault="009E7D12">
            <w:pPr>
              <w:pStyle w:val="TableParagraph"/>
              <w:spacing w:before="15"/>
              <w:ind w:left="103"/>
              <w:rPr>
                <w:sz w:val="18"/>
                <w:szCs w:val="18"/>
              </w:rPr>
            </w:pPr>
            <w:r w:rsidRPr="0076434B">
              <w:rPr>
                <w:sz w:val="18"/>
                <w:szCs w:val="18"/>
              </w:rPr>
              <w:t>icis_limit.limit_end_date</w:t>
            </w:r>
          </w:p>
        </w:tc>
        <w:tc>
          <w:tcPr>
            <w:tcW w:w="4500" w:type="dxa"/>
            <w:tcBorders>
              <w:left w:val="single" w:sz="4" w:space="0" w:color="000000"/>
            </w:tcBorders>
          </w:tcPr>
          <w:p w14:paraId="3F6CC00B" w14:textId="75390781" w:rsidR="009E7D12" w:rsidRPr="0076434B" w:rsidRDefault="009E7D12" w:rsidP="00E263A7">
            <w:pPr>
              <w:pStyle w:val="TableParagraph"/>
              <w:ind w:left="103" w:right="166"/>
              <w:rPr>
                <w:sz w:val="18"/>
                <w:szCs w:val="18"/>
              </w:rPr>
            </w:pPr>
            <w:r w:rsidRPr="0076434B">
              <w:rPr>
                <w:sz w:val="18"/>
                <w:szCs w:val="18"/>
              </w:rPr>
              <w:t>The format for ICIS is ccyy-mm-dd. Limit end date must be later than the limit start date.</w:t>
            </w:r>
          </w:p>
        </w:tc>
      </w:tr>
      <w:tr w:rsidR="009E7D12" w:rsidRPr="0076434B" w14:paraId="7E08B320" w14:textId="77777777" w:rsidTr="003C2BC6">
        <w:trPr>
          <w:trHeight w:hRule="exact" w:val="490"/>
        </w:trPr>
        <w:tc>
          <w:tcPr>
            <w:tcW w:w="2628" w:type="dxa"/>
          </w:tcPr>
          <w:p w14:paraId="6965A954" w14:textId="77777777" w:rsidR="009E7D12" w:rsidRPr="0076434B" w:rsidRDefault="009E7D12">
            <w:pPr>
              <w:pStyle w:val="TableParagraph"/>
              <w:spacing w:before="15"/>
              <w:ind w:left="103"/>
              <w:rPr>
                <w:sz w:val="18"/>
                <w:szCs w:val="18"/>
              </w:rPr>
            </w:pPr>
            <w:r w:rsidRPr="0076434B">
              <w:rPr>
                <w:sz w:val="18"/>
                <w:szCs w:val="18"/>
              </w:rPr>
              <w:t>LimitTypeCode</w:t>
            </w:r>
          </w:p>
        </w:tc>
        <w:tc>
          <w:tcPr>
            <w:tcW w:w="1857" w:type="dxa"/>
          </w:tcPr>
          <w:p w14:paraId="196460EF" w14:textId="77777777" w:rsidR="009E7D12" w:rsidRPr="0076434B" w:rsidRDefault="009E7D12">
            <w:pPr>
              <w:pStyle w:val="TableParagraph"/>
              <w:spacing w:before="15"/>
              <w:ind w:left="103"/>
              <w:rPr>
                <w:sz w:val="18"/>
                <w:szCs w:val="18"/>
              </w:rPr>
            </w:pPr>
            <w:r w:rsidRPr="0076434B">
              <w:rPr>
                <w:sz w:val="18"/>
                <w:szCs w:val="18"/>
              </w:rPr>
              <w:t>Ref_limit_type</w:t>
            </w:r>
          </w:p>
        </w:tc>
        <w:tc>
          <w:tcPr>
            <w:tcW w:w="3960" w:type="dxa"/>
            <w:tcBorders>
              <w:right w:val="single" w:sz="4" w:space="0" w:color="000000"/>
            </w:tcBorders>
          </w:tcPr>
          <w:p w14:paraId="3AE76520" w14:textId="77777777" w:rsidR="009E7D12" w:rsidRPr="0076434B" w:rsidRDefault="009E7D12">
            <w:pPr>
              <w:pStyle w:val="TableParagraph"/>
              <w:spacing w:before="15"/>
              <w:ind w:left="103"/>
              <w:rPr>
                <w:sz w:val="18"/>
                <w:szCs w:val="18"/>
              </w:rPr>
            </w:pPr>
            <w:r w:rsidRPr="0076434B">
              <w:rPr>
                <w:sz w:val="18"/>
                <w:szCs w:val="18"/>
              </w:rPr>
              <w:t>Icis_limit.limit_type_code</w:t>
            </w:r>
          </w:p>
        </w:tc>
        <w:tc>
          <w:tcPr>
            <w:tcW w:w="4500" w:type="dxa"/>
            <w:tcBorders>
              <w:left w:val="single" w:sz="4" w:space="0" w:color="000000"/>
            </w:tcBorders>
          </w:tcPr>
          <w:p w14:paraId="5A1F4E38" w14:textId="77777777" w:rsidR="009E7D12" w:rsidRPr="0076434B" w:rsidRDefault="009E7D12" w:rsidP="00E263A7">
            <w:pPr>
              <w:pStyle w:val="TableParagraph"/>
              <w:ind w:left="103" w:right="429"/>
              <w:rPr>
                <w:sz w:val="18"/>
                <w:szCs w:val="18"/>
              </w:rPr>
            </w:pPr>
            <w:r w:rsidRPr="0076434B">
              <w:rPr>
                <w:sz w:val="18"/>
                <w:szCs w:val="18"/>
              </w:rPr>
              <w:t>Default is “ENF” if this tag is not provided and the field is empty</w:t>
            </w:r>
            <w:r w:rsidRPr="0076434B">
              <w:rPr>
                <w:spacing w:val="-11"/>
                <w:sz w:val="18"/>
                <w:szCs w:val="18"/>
              </w:rPr>
              <w:t xml:space="preserve"> </w:t>
            </w:r>
            <w:r w:rsidRPr="0076434B">
              <w:rPr>
                <w:sz w:val="18"/>
                <w:szCs w:val="18"/>
              </w:rPr>
              <w:t>in ICIS.</w:t>
            </w:r>
          </w:p>
        </w:tc>
      </w:tr>
      <w:tr w:rsidR="009E7D12" w:rsidRPr="0076434B" w14:paraId="74C790A9" w14:textId="77777777" w:rsidTr="00FC1F7F">
        <w:trPr>
          <w:trHeight w:hRule="exact" w:val="1325"/>
        </w:trPr>
        <w:tc>
          <w:tcPr>
            <w:tcW w:w="2628" w:type="dxa"/>
          </w:tcPr>
          <w:p w14:paraId="2ECCCB56" w14:textId="77777777" w:rsidR="009E7D12" w:rsidRPr="0076434B" w:rsidRDefault="009E7D12">
            <w:pPr>
              <w:pStyle w:val="TableParagraph"/>
              <w:spacing w:before="17"/>
              <w:ind w:left="103"/>
              <w:rPr>
                <w:sz w:val="18"/>
                <w:szCs w:val="18"/>
              </w:rPr>
            </w:pPr>
            <w:r w:rsidRPr="0076434B">
              <w:rPr>
                <w:sz w:val="18"/>
                <w:szCs w:val="18"/>
              </w:rPr>
              <w:t>MonthLimitApplies</w:t>
            </w:r>
          </w:p>
        </w:tc>
        <w:tc>
          <w:tcPr>
            <w:tcW w:w="1857" w:type="dxa"/>
          </w:tcPr>
          <w:p w14:paraId="1E160F5C" w14:textId="77777777" w:rsidR="009E7D12" w:rsidRPr="0076434B" w:rsidRDefault="009E7D12">
            <w:pPr>
              <w:pStyle w:val="TableParagraph"/>
              <w:spacing w:before="17"/>
              <w:ind w:left="103"/>
              <w:rPr>
                <w:sz w:val="18"/>
                <w:szCs w:val="18"/>
              </w:rPr>
            </w:pPr>
            <w:r w:rsidRPr="0076434B">
              <w:rPr>
                <w:sz w:val="18"/>
                <w:szCs w:val="18"/>
              </w:rPr>
              <w:t>Ref_month</w:t>
            </w:r>
          </w:p>
        </w:tc>
        <w:tc>
          <w:tcPr>
            <w:tcW w:w="3960" w:type="dxa"/>
            <w:tcBorders>
              <w:right w:val="single" w:sz="4" w:space="0" w:color="000000"/>
            </w:tcBorders>
          </w:tcPr>
          <w:p w14:paraId="4F57F494" w14:textId="77777777" w:rsidR="009E7D12" w:rsidRPr="0076434B" w:rsidRDefault="009E7D12">
            <w:pPr>
              <w:pStyle w:val="TableParagraph"/>
              <w:spacing w:before="17"/>
              <w:ind w:left="103"/>
              <w:rPr>
                <w:sz w:val="18"/>
                <w:szCs w:val="18"/>
              </w:rPr>
            </w:pPr>
            <w:r w:rsidRPr="0076434B">
              <w:rPr>
                <w:sz w:val="18"/>
                <w:szCs w:val="18"/>
              </w:rPr>
              <w:t>xref_limit_month.month_code</w:t>
            </w:r>
          </w:p>
        </w:tc>
        <w:tc>
          <w:tcPr>
            <w:tcW w:w="4500" w:type="dxa"/>
            <w:tcBorders>
              <w:left w:val="single" w:sz="4" w:space="0" w:color="000000"/>
            </w:tcBorders>
          </w:tcPr>
          <w:p w14:paraId="7C4EC424" w14:textId="6594EFF3" w:rsidR="009E7D12" w:rsidRPr="0076434B" w:rsidRDefault="009E7D12">
            <w:pPr>
              <w:pStyle w:val="TableParagraph"/>
              <w:ind w:left="103" w:right="138"/>
              <w:rPr>
                <w:sz w:val="18"/>
                <w:szCs w:val="18"/>
              </w:rPr>
            </w:pPr>
            <w:r w:rsidRPr="0076434B">
              <w:rPr>
                <w:sz w:val="18"/>
                <w:szCs w:val="18"/>
              </w:rPr>
              <w:t>In ICIS, each month being monitored has its own tag with the first three characters of the month’s name in caps. If this tag contains “ALL” then ICIS will assume all months are being monitored. Default is to use the limit set months if this tag is not provided and no months for the limit exist in</w:t>
            </w:r>
            <w:r w:rsidRPr="0076434B">
              <w:rPr>
                <w:spacing w:val="-7"/>
                <w:sz w:val="18"/>
                <w:szCs w:val="18"/>
              </w:rPr>
              <w:t xml:space="preserve"> </w:t>
            </w:r>
            <w:r w:rsidRPr="0076434B">
              <w:rPr>
                <w:sz w:val="18"/>
                <w:szCs w:val="18"/>
              </w:rPr>
              <w:t>ICIS.</w:t>
            </w:r>
          </w:p>
        </w:tc>
      </w:tr>
      <w:tr w:rsidR="009E7D12" w:rsidRPr="0076434B" w14:paraId="42F88D10" w14:textId="77777777" w:rsidTr="003C2BC6">
        <w:trPr>
          <w:trHeight w:hRule="exact" w:val="317"/>
        </w:trPr>
        <w:tc>
          <w:tcPr>
            <w:tcW w:w="2628" w:type="dxa"/>
          </w:tcPr>
          <w:p w14:paraId="27059FB4" w14:textId="77777777" w:rsidR="009E7D12" w:rsidRPr="0076434B" w:rsidRDefault="009E7D12">
            <w:pPr>
              <w:pStyle w:val="TableParagraph"/>
              <w:spacing w:before="15"/>
              <w:ind w:left="103"/>
              <w:rPr>
                <w:sz w:val="18"/>
                <w:szCs w:val="18"/>
              </w:rPr>
            </w:pPr>
            <w:r w:rsidRPr="0076434B">
              <w:rPr>
                <w:sz w:val="18"/>
                <w:szCs w:val="18"/>
              </w:rPr>
              <w:t>SampleTypeText</w:t>
            </w:r>
          </w:p>
        </w:tc>
        <w:tc>
          <w:tcPr>
            <w:tcW w:w="1857" w:type="dxa"/>
          </w:tcPr>
          <w:p w14:paraId="46FA14EF" w14:textId="77777777" w:rsidR="009E7D12" w:rsidRPr="0076434B" w:rsidRDefault="009E7D12">
            <w:pPr>
              <w:pStyle w:val="TableParagraph"/>
              <w:spacing w:before="15"/>
              <w:ind w:left="103"/>
              <w:rPr>
                <w:sz w:val="18"/>
                <w:szCs w:val="18"/>
              </w:rPr>
            </w:pPr>
            <w:r w:rsidRPr="0076434B">
              <w:rPr>
                <w:sz w:val="18"/>
                <w:szCs w:val="18"/>
              </w:rPr>
              <w:t>Ref_sample_type</w:t>
            </w:r>
          </w:p>
        </w:tc>
        <w:tc>
          <w:tcPr>
            <w:tcW w:w="3960" w:type="dxa"/>
            <w:tcBorders>
              <w:right w:val="single" w:sz="4" w:space="0" w:color="000000"/>
            </w:tcBorders>
          </w:tcPr>
          <w:p w14:paraId="0301FEA1" w14:textId="77777777" w:rsidR="009E7D12" w:rsidRPr="0076434B" w:rsidRDefault="009E7D12">
            <w:pPr>
              <w:pStyle w:val="TableParagraph"/>
              <w:spacing w:before="15"/>
              <w:ind w:left="103"/>
              <w:rPr>
                <w:sz w:val="18"/>
                <w:szCs w:val="18"/>
              </w:rPr>
            </w:pPr>
            <w:r w:rsidRPr="0076434B">
              <w:rPr>
                <w:sz w:val="18"/>
                <w:szCs w:val="18"/>
              </w:rPr>
              <w:t>icis_limit.sample_type_code</w:t>
            </w:r>
          </w:p>
        </w:tc>
        <w:tc>
          <w:tcPr>
            <w:tcW w:w="4500" w:type="dxa"/>
            <w:tcBorders>
              <w:left w:val="single" w:sz="4" w:space="0" w:color="000000"/>
            </w:tcBorders>
          </w:tcPr>
          <w:p w14:paraId="7E9205E1" w14:textId="40F726C3" w:rsidR="009E7D12" w:rsidRPr="0076434B" w:rsidRDefault="009E7D12">
            <w:pPr>
              <w:pStyle w:val="TableParagraph"/>
              <w:ind w:left="103" w:right="174"/>
              <w:rPr>
                <w:sz w:val="18"/>
                <w:szCs w:val="18"/>
              </w:rPr>
            </w:pPr>
          </w:p>
        </w:tc>
      </w:tr>
      <w:tr w:rsidR="009E7D12" w:rsidRPr="0076434B" w14:paraId="54B76EB8" w14:textId="77777777" w:rsidTr="003C2BC6">
        <w:trPr>
          <w:trHeight w:hRule="exact" w:val="490"/>
        </w:trPr>
        <w:tc>
          <w:tcPr>
            <w:tcW w:w="2628" w:type="dxa"/>
          </w:tcPr>
          <w:p w14:paraId="54488730" w14:textId="77777777" w:rsidR="009E7D12" w:rsidRPr="0076434B" w:rsidRDefault="009E7D12">
            <w:pPr>
              <w:pStyle w:val="TableParagraph"/>
              <w:spacing w:before="15"/>
              <w:ind w:left="103"/>
              <w:rPr>
                <w:sz w:val="18"/>
                <w:szCs w:val="18"/>
              </w:rPr>
            </w:pPr>
            <w:r w:rsidRPr="0076434B">
              <w:rPr>
                <w:sz w:val="18"/>
                <w:szCs w:val="18"/>
              </w:rPr>
              <w:lastRenderedPageBreak/>
              <w:t>FrequencyOfAnalysisCode</w:t>
            </w:r>
          </w:p>
        </w:tc>
        <w:tc>
          <w:tcPr>
            <w:tcW w:w="1857" w:type="dxa"/>
          </w:tcPr>
          <w:p w14:paraId="5F53D646" w14:textId="4BE2A3E0" w:rsidR="009E7D12" w:rsidRPr="0076434B" w:rsidRDefault="009E7D12">
            <w:pPr>
              <w:pStyle w:val="TableParagraph"/>
              <w:spacing w:before="15"/>
              <w:ind w:left="103" w:right="133"/>
              <w:rPr>
                <w:sz w:val="18"/>
                <w:szCs w:val="18"/>
              </w:rPr>
            </w:pPr>
            <w:r w:rsidRPr="0076434B">
              <w:rPr>
                <w:w w:val="95"/>
                <w:sz w:val="18"/>
                <w:szCs w:val="18"/>
              </w:rPr>
              <w:t>Ref_frequency_o</w:t>
            </w:r>
            <w:r w:rsidRPr="0076434B">
              <w:rPr>
                <w:sz w:val="18"/>
                <w:szCs w:val="18"/>
              </w:rPr>
              <w:t>f_analysis</w:t>
            </w:r>
          </w:p>
        </w:tc>
        <w:tc>
          <w:tcPr>
            <w:tcW w:w="3960" w:type="dxa"/>
            <w:tcBorders>
              <w:right w:val="single" w:sz="4" w:space="0" w:color="000000"/>
            </w:tcBorders>
          </w:tcPr>
          <w:p w14:paraId="2E50157F" w14:textId="50B5A9DB" w:rsidR="009E7D12" w:rsidRPr="0076434B" w:rsidRDefault="009E7D12">
            <w:pPr>
              <w:pStyle w:val="TableParagraph"/>
              <w:spacing w:before="15"/>
              <w:ind w:left="103" w:right="122"/>
              <w:rPr>
                <w:sz w:val="18"/>
                <w:szCs w:val="18"/>
              </w:rPr>
            </w:pPr>
            <w:r w:rsidRPr="0076434B">
              <w:rPr>
                <w:w w:val="95"/>
                <w:sz w:val="18"/>
                <w:szCs w:val="18"/>
              </w:rPr>
              <w:t>icis_limit.frequency_of_analysis_c</w:t>
            </w:r>
            <w:r w:rsidRPr="0076434B">
              <w:rPr>
                <w:sz w:val="18"/>
                <w:szCs w:val="18"/>
              </w:rPr>
              <w:t>ode</w:t>
            </w:r>
          </w:p>
        </w:tc>
        <w:tc>
          <w:tcPr>
            <w:tcW w:w="4500" w:type="dxa"/>
            <w:tcBorders>
              <w:left w:val="single" w:sz="4" w:space="0" w:color="000000"/>
            </w:tcBorders>
          </w:tcPr>
          <w:p w14:paraId="51556959" w14:textId="26E87C2F" w:rsidR="009E7D12" w:rsidRPr="0076434B" w:rsidRDefault="009E7D12">
            <w:pPr>
              <w:pStyle w:val="TableParagraph"/>
              <w:ind w:left="103" w:right="174"/>
              <w:rPr>
                <w:sz w:val="18"/>
                <w:szCs w:val="18"/>
              </w:rPr>
            </w:pPr>
          </w:p>
        </w:tc>
      </w:tr>
      <w:tr w:rsidR="009E7D12" w:rsidRPr="0076434B" w14:paraId="09E58712" w14:textId="77777777" w:rsidTr="003C2BC6">
        <w:trPr>
          <w:trHeight w:hRule="exact" w:val="490"/>
        </w:trPr>
        <w:tc>
          <w:tcPr>
            <w:tcW w:w="2628" w:type="dxa"/>
          </w:tcPr>
          <w:p w14:paraId="11268397" w14:textId="77777777" w:rsidR="009E7D12" w:rsidRPr="0076434B" w:rsidRDefault="009E7D12">
            <w:pPr>
              <w:pStyle w:val="TableParagraph"/>
              <w:spacing w:before="15"/>
              <w:ind w:left="103"/>
              <w:rPr>
                <w:sz w:val="18"/>
                <w:szCs w:val="18"/>
              </w:rPr>
            </w:pPr>
            <w:r w:rsidRPr="0076434B">
              <w:rPr>
                <w:sz w:val="18"/>
                <w:szCs w:val="18"/>
              </w:rPr>
              <w:t>EligibleForBurdenReduction</w:t>
            </w:r>
          </w:p>
        </w:tc>
        <w:tc>
          <w:tcPr>
            <w:tcW w:w="1857" w:type="dxa"/>
          </w:tcPr>
          <w:p w14:paraId="5A79EADA" w14:textId="77777777" w:rsidR="009E7D12" w:rsidRPr="0076434B" w:rsidRDefault="009E7D12">
            <w:pPr>
              <w:rPr>
                <w:sz w:val="18"/>
                <w:szCs w:val="18"/>
              </w:rPr>
            </w:pPr>
          </w:p>
        </w:tc>
        <w:tc>
          <w:tcPr>
            <w:tcW w:w="3960" w:type="dxa"/>
            <w:tcBorders>
              <w:right w:val="single" w:sz="4" w:space="0" w:color="000000"/>
            </w:tcBorders>
          </w:tcPr>
          <w:p w14:paraId="123387A3" w14:textId="77777777" w:rsidR="009E7D12" w:rsidRPr="0076434B" w:rsidRDefault="009E7D12">
            <w:pPr>
              <w:pStyle w:val="TableParagraph"/>
              <w:spacing w:before="15"/>
              <w:ind w:left="103"/>
              <w:rPr>
                <w:sz w:val="18"/>
                <w:szCs w:val="18"/>
              </w:rPr>
            </w:pPr>
            <w:r w:rsidRPr="0076434B">
              <w:rPr>
                <w:sz w:val="18"/>
                <w:szCs w:val="18"/>
              </w:rPr>
              <w:t>icis_limit.burden_reduction_flag</w:t>
            </w:r>
          </w:p>
        </w:tc>
        <w:tc>
          <w:tcPr>
            <w:tcW w:w="4500" w:type="dxa"/>
            <w:tcBorders>
              <w:left w:val="single" w:sz="4" w:space="0" w:color="000000"/>
            </w:tcBorders>
          </w:tcPr>
          <w:p w14:paraId="5DE734E8" w14:textId="77777777" w:rsidR="009E7D12" w:rsidRPr="0076434B" w:rsidRDefault="009E7D12">
            <w:pPr>
              <w:pStyle w:val="TableParagraph"/>
              <w:ind w:left="103" w:right="408"/>
              <w:rPr>
                <w:sz w:val="18"/>
                <w:szCs w:val="18"/>
              </w:rPr>
            </w:pPr>
            <w:r w:rsidRPr="0076434B">
              <w:rPr>
                <w:sz w:val="18"/>
                <w:szCs w:val="18"/>
              </w:rPr>
              <w:t>Default is “N” if this tag is not provided and the field is empty in ICIS.</w:t>
            </w:r>
          </w:p>
        </w:tc>
      </w:tr>
      <w:tr w:rsidR="009E7D12" w:rsidRPr="0076434B" w14:paraId="5D75FFDF" w14:textId="77777777" w:rsidTr="003C2BC6">
        <w:trPr>
          <w:trHeight w:hRule="exact" w:val="907"/>
        </w:trPr>
        <w:tc>
          <w:tcPr>
            <w:tcW w:w="2628" w:type="dxa"/>
          </w:tcPr>
          <w:p w14:paraId="457B6866" w14:textId="77777777" w:rsidR="009E7D12" w:rsidRPr="0076434B" w:rsidRDefault="009E7D12">
            <w:pPr>
              <w:pStyle w:val="TableParagraph"/>
              <w:spacing w:before="15"/>
              <w:ind w:left="103"/>
              <w:rPr>
                <w:sz w:val="18"/>
                <w:szCs w:val="18"/>
              </w:rPr>
            </w:pPr>
            <w:r w:rsidRPr="0076434B">
              <w:rPr>
                <w:sz w:val="18"/>
                <w:szCs w:val="18"/>
              </w:rPr>
              <w:t>LimitStayTypeCode</w:t>
            </w:r>
          </w:p>
        </w:tc>
        <w:tc>
          <w:tcPr>
            <w:tcW w:w="1857" w:type="dxa"/>
          </w:tcPr>
          <w:p w14:paraId="7CE5895B" w14:textId="77777777" w:rsidR="009E7D12" w:rsidRPr="0076434B" w:rsidRDefault="009E7D12">
            <w:pPr>
              <w:pStyle w:val="TableParagraph"/>
              <w:spacing w:before="15"/>
              <w:ind w:left="103"/>
              <w:rPr>
                <w:sz w:val="18"/>
                <w:szCs w:val="18"/>
              </w:rPr>
            </w:pPr>
            <w:r w:rsidRPr="0076434B">
              <w:rPr>
                <w:sz w:val="18"/>
                <w:szCs w:val="18"/>
              </w:rPr>
              <w:t>Ref_stay_type</w:t>
            </w:r>
          </w:p>
        </w:tc>
        <w:tc>
          <w:tcPr>
            <w:tcW w:w="3960" w:type="dxa"/>
            <w:tcBorders>
              <w:right w:val="single" w:sz="4" w:space="0" w:color="000000"/>
            </w:tcBorders>
          </w:tcPr>
          <w:p w14:paraId="0CD36F88" w14:textId="77777777" w:rsidR="009E7D12" w:rsidRPr="0076434B" w:rsidRDefault="009E7D12">
            <w:pPr>
              <w:pStyle w:val="TableParagraph"/>
              <w:spacing w:before="15"/>
              <w:ind w:left="103"/>
              <w:rPr>
                <w:sz w:val="18"/>
                <w:szCs w:val="18"/>
              </w:rPr>
            </w:pPr>
            <w:r w:rsidRPr="0076434B">
              <w:rPr>
                <w:sz w:val="18"/>
                <w:szCs w:val="18"/>
              </w:rPr>
              <w:t>icis_limit.stay_type_code</w:t>
            </w:r>
          </w:p>
        </w:tc>
        <w:tc>
          <w:tcPr>
            <w:tcW w:w="4500" w:type="dxa"/>
            <w:tcBorders>
              <w:left w:val="single" w:sz="4" w:space="0" w:color="000000"/>
            </w:tcBorders>
          </w:tcPr>
          <w:p w14:paraId="266A7778" w14:textId="1DD00315" w:rsidR="009E7D12" w:rsidRPr="0076434B" w:rsidRDefault="009E7D12">
            <w:pPr>
              <w:pStyle w:val="TableParagraph"/>
              <w:ind w:left="103" w:right="174"/>
              <w:rPr>
                <w:sz w:val="18"/>
                <w:szCs w:val="18"/>
              </w:rPr>
            </w:pPr>
            <w:r w:rsidRPr="0076434B">
              <w:rPr>
                <w:sz w:val="18"/>
                <w:szCs w:val="18"/>
              </w:rPr>
              <w:t>Enforcement action limits cannot have their limits stayed. If this tag is present, the StayStartDate and ReasonForStay tags must also be present or already exist in the ICIS record.</w:t>
            </w:r>
          </w:p>
        </w:tc>
      </w:tr>
      <w:tr w:rsidR="009E7D12" w:rsidRPr="0076434B" w14:paraId="25A97F82" w14:textId="77777777" w:rsidTr="00FC1F7F">
        <w:trPr>
          <w:trHeight w:hRule="exact" w:val="1325"/>
        </w:trPr>
        <w:tc>
          <w:tcPr>
            <w:tcW w:w="2628" w:type="dxa"/>
          </w:tcPr>
          <w:p w14:paraId="12E60095" w14:textId="77777777" w:rsidR="009E7D12" w:rsidRPr="0076434B" w:rsidRDefault="009E7D12">
            <w:pPr>
              <w:pStyle w:val="TableParagraph"/>
              <w:spacing w:before="15"/>
              <w:ind w:left="103"/>
              <w:rPr>
                <w:sz w:val="18"/>
                <w:szCs w:val="18"/>
              </w:rPr>
            </w:pPr>
            <w:r w:rsidRPr="0076434B">
              <w:rPr>
                <w:sz w:val="18"/>
                <w:szCs w:val="18"/>
              </w:rPr>
              <w:t>StayStartDate</w:t>
            </w:r>
          </w:p>
        </w:tc>
        <w:tc>
          <w:tcPr>
            <w:tcW w:w="1857" w:type="dxa"/>
          </w:tcPr>
          <w:p w14:paraId="62DA75C5" w14:textId="77777777" w:rsidR="009E7D12" w:rsidRPr="0076434B" w:rsidRDefault="009E7D12">
            <w:pPr>
              <w:rPr>
                <w:sz w:val="18"/>
                <w:szCs w:val="18"/>
              </w:rPr>
            </w:pPr>
          </w:p>
        </w:tc>
        <w:tc>
          <w:tcPr>
            <w:tcW w:w="3960" w:type="dxa"/>
            <w:tcBorders>
              <w:right w:val="single" w:sz="4" w:space="0" w:color="000000"/>
            </w:tcBorders>
          </w:tcPr>
          <w:p w14:paraId="71E4ED71" w14:textId="77777777" w:rsidR="009E7D12" w:rsidRPr="0076434B" w:rsidRDefault="009E7D12">
            <w:pPr>
              <w:pStyle w:val="TableParagraph"/>
              <w:spacing w:before="15"/>
              <w:ind w:left="103"/>
              <w:rPr>
                <w:sz w:val="18"/>
                <w:szCs w:val="18"/>
              </w:rPr>
            </w:pPr>
            <w:r w:rsidRPr="0076434B">
              <w:rPr>
                <w:sz w:val="18"/>
                <w:szCs w:val="18"/>
              </w:rPr>
              <w:t>icis_limit.stay_begin_date</w:t>
            </w:r>
          </w:p>
        </w:tc>
        <w:tc>
          <w:tcPr>
            <w:tcW w:w="4500" w:type="dxa"/>
            <w:tcBorders>
              <w:left w:val="single" w:sz="4" w:space="0" w:color="000000"/>
            </w:tcBorders>
          </w:tcPr>
          <w:p w14:paraId="7675F0F3" w14:textId="77777777" w:rsidR="009E7D12" w:rsidRPr="0076434B" w:rsidRDefault="009E7D12">
            <w:pPr>
              <w:pStyle w:val="TableParagraph"/>
              <w:ind w:left="103" w:right="129"/>
              <w:rPr>
                <w:sz w:val="18"/>
                <w:szCs w:val="18"/>
              </w:rPr>
            </w:pPr>
            <w:r w:rsidRPr="0076434B">
              <w:rPr>
                <w:sz w:val="18"/>
                <w:szCs w:val="18"/>
              </w:rPr>
              <w:t>Enforcement action limits cannot have their limits stayed. This date must be earlier than the Stay End Date and earlier than the date the batch is processed. If this tag is present, the LimitStayTypeCode and ReasonForStay tags must also be present or already exist in the ICIS record.</w:t>
            </w:r>
          </w:p>
        </w:tc>
      </w:tr>
      <w:tr w:rsidR="009E7D12" w:rsidRPr="0076434B" w14:paraId="0EDDE4DB" w14:textId="77777777" w:rsidTr="00FC1F7F">
        <w:trPr>
          <w:trHeight w:hRule="exact" w:val="1123"/>
        </w:trPr>
        <w:tc>
          <w:tcPr>
            <w:tcW w:w="2628" w:type="dxa"/>
          </w:tcPr>
          <w:p w14:paraId="728D60FC" w14:textId="77777777" w:rsidR="009E7D12" w:rsidRPr="0076434B" w:rsidRDefault="009E7D12">
            <w:pPr>
              <w:pStyle w:val="TableParagraph"/>
              <w:spacing w:before="15"/>
              <w:ind w:left="103"/>
              <w:rPr>
                <w:sz w:val="18"/>
                <w:szCs w:val="18"/>
              </w:rPr>
            </w:pPr>
            <w:r w:rsidRPr="0076434B">
              <w:rPr>
                <w:sz w:val="18"/>
                <w:szCs w:val="18"/>
              </w:rPr>
              <w:t>StayEndDate</w:t>
            </w:r>
          </w:p>
        </w:tc>
        <w:tc>
          <w:tcPr>
            <w:tcW w:w="1857" w:type="dxa"/>
          </w:tcPr>
          <w:p w14:paraId="62F61D38" w14:textId="77777777" w:rsidR="009E7D12" w:rsidRPr="0076434B" w:rsidRDefault="009E7D12">
            <w:pPr>
              <w:rPr>
                <w:sz w:val="18"/>
                <w:szCs w:val="18"/>
              </w:rPr>
            </w:pPr>
          </w:p>
        </w:tc>
        <w:tc>
          <w:tcPr>
            <w:tcW w:w="3960" w:type="dxa"/>
            <w:tcBorders>
              <w:right w:val="single" w:sz="4" w:space="0" w:color="000000"/>
            </w:tcBorders>
          </w:tcPr>
          <w:p w14:paraId="16CBE1DC" w14:textId="77777777" w:rsidR="009E7D12" w:rsidRPr="0076434B" w:rsidRDefault="009E7D12">
            <w:pPr>
              <w:pStyle w:val="TableParagraph"/>
              <w:spacing w:before="15"/>
              <w:ind w:left="103"/>
              <w:rPr>
                <w:sz w:val="18"/>
                <w:szCs w:val="18"/>
              </w:rPr>
            </w:pPr>
            <w:r w:rsidRPr="0076434B">
              <w:rPr>
                <w:sz w:val="18"/>
                <w:szCs w:val="18"/>
              </w:rPr>
              <w:t>icis_limit.stay_end_date</w:t>
            </w:r>
          </w:p>
        </w:tc>
        <w:tc>
          <w:tcPr>
            <w:tcW w:w="4500" w:type="dxa"/>
            <w:tcBorders>
              <w:left w:val="single" w:sz="4" w:space="0" w:color="000000"/>
            </w:tcBorders>
          </w:tcPr>
          <w:p w14:paraId="26A479B5" w14:textId="77777777" w:rsidR="009E7D12" w:rsidRPr="0076434B" w:rsidRDefault="009E7D12">
            <w:pPr>
              <w:pStyle w:val="TableParagraph"/>
              <w:ind w:left="103" w:right="125"/>
              <w:rPr>
                <w:sz w:val="18"/>
                <w:szCs w:val="18"/>
              </w:rPr>
            </w:pPr>
            <w:r w:rsidRPr="0076434B">
              <w:rPr>
                <w:sz w:val="18"/>
                <w:szCs w:val="18"/>
              </w:rPr>
              <w:t>Enforcement action limits cannot have their limits stayed. This date must be later than the Stay Start Date and later than the date the batch is processed. The CalculateViolationsIndicator must also be present or already exist in the ICIS record.</w:t>
            </w:r>
          </w:p>
        </w:tc>
      </w:tr>
      <w:tr w:rsidR="009E7D12" w:rsidRPr="0076434B" w14:paraId="1B70AF3E" w14:textId="77777777" w:rsidTr="003C2BC6">
        <w:trPr>
          <w:trHeight w:hRule="exact" w:val="901"/>
        </w:trPr>
        <w:tc>
          <w:tcPr>
            <w:tcW w:w="2628" w:type="dxa"/>
          </w:tcPr>
          <w:p w14:paraId="71A15FB3" w14:textId="77777777" w:rsidR="009E7D12" w:rsidRPr="0076434B" w:rsidRDefault="009E7D12">
            <w:pPr>
              <w:pStyle w:val="TableParagraph"/>
              <w:spacing w:before="17"/>
              <w:ind w:left="103"/>
              <w:rPr>
                <w:sz w:val="18"/>
                <w:szCs w:val="18"/>
              </w:rPr>
            </w:pPr>
            <w:r w:rsidRPr="0076434B">
              <w:rPr>
                <w:sz w:val="18"/>
                <w:szCs w:val="18"/>
              </w:rPr>
              <w:t>StayReasonText</w:t>
            </w:r>
          </w:p>
        </w:tc>
        <w:tc>
          <w:tcPr>
            <w:tcW w:w="1857" w:type="dxa"/>
          </w:tcPr>
          <w:p w14:paraId="0FD8C2B2" w14:textId="77777777" w:rsidR="009E7D12" w:rsidRPr="0076434B" w:rsidRDefault="009E7D12">
            <w:pPr>
              <w:rPr>
                <w:sz w:val="18"/>
                <w:szCs w:val="18"/>
              </w:rPr>
            </w:pPr>
          </w:p>
        </w:tc>
        <w:tc>
          <w:tcPr>
            <w:tcW w:w="3960" w:type="dxa"/>
            <w:tcBorders>
              <w:right w:val="single" w:sz="4" w:space="0" w:color="000000"/>
            </w:tcBorders>
          </w:tcPr>
          <w:p w14:paraId="09B1E7C8" w14:textId="77777777" w:rsidR="009E7D12" w:rsidRPr="0076434B" w:rsidRDefault="009E7D12">
            <w:pPr>
              <w:pStyle w:val="TableParagraph"/>
              <w:spacing w:before="17"/>
              <w:ind w:left="103"/>
              <w:rPr>
                <w:sz w:val="18"/>
                <w:szCs w:val="18"/>
              </w:rPr>
            </w:pPr>
            <w:r w:rsidRPr="0076434B">
              <w:rPr>
                <w:sz w:val="18"/>
                <w:szCs w:val="18"/>
              </w:rPr>
              <w:t>icis_limit.stay_reason_text</w:t>
            </w:r>
          </w:p>
        </w:tc>
        <w:tc>
          <w:tcPr>
            <w:tcW w:w="4500" w:type="dxa"/>
            <w:tcBorders>
              <w:left w:val="single" w:sz="4" w:space="0" w:color="000000"/>
            </w:tcBorders>
          </w:tcPr>
          <w:p w14:paraId="09159137" w14:textId="77777777" w:rsidR="009E7D12" w:rsidRPr="0076434B" w:rsidRDefault="009E7D12">
            <w:pPr>
              <w:pStyle w:val="TableParagraph"/>
              <w:ind w:left="103" w:right="111"/>
              <w:rPr>
                <w:sz w:val="18"/>
                <w:szCs w:val="18"/>
              </w:rPr>
            </w:pPr>
            <w:r w:rsidRPr="0076434B">
              <w:rPr>
                <w:sz w:val="18"/>
                <w:szCs w:val="18"/>
              </w:rPr>
              <w:t>Enforcement action limits cannot have their limits stayed. If this tag is present, the LimitStayTypeCode and StayStartDate tags must also be present or already exist in the ICIS record.</w:t>
            </w:r>
          </w:p>
        </w:tc>
      </w:tr>
      <w:tr w:rsidR="009E7D12" w:rsidRPr="0076434B" w14:paraId="50324FB5" w14:textId="77777777" w:rsidTr="009E7D12">
        <w:trPr>
          <w:trHeight w:hRule="exact" w:val="468"/>
        </w:trPr>
        <w:tc>
          <w:tcPr>
            <w:tcW w:w="2628" w:type="dxa"/>
          </w:tcPr>
          <w:p w14:paraId="39F0B95F" w14:textId="77777777" w:rsidR="009E7D12" w:rsidRPr="0076434B" w:rsidRDefault="009E7D12">
            <w:pPr>
              <w:pStyle w:val="TableParagraph"/>
              <w:spacing w:before="15"/>
              <w:ind w:left="103"/>
              <w:rPr>
                <w:sz w:val="18"/>
                <w:szCs w:val="18"/>
              </w:rPr>
            </w:pPr>
            <w:r w:rsidRPr="0076434B">
              <w:rPr>
                <w:sz w:val="18"/>
                <w:szCs w:val="18"/>
              </w:rPr>
              <w:t>CalculateViolationsIndicator</w:t>
            </w:r>
          </w:p>
        </w:tc>
        <w:tc>
          <w:tcPr>
            <w:tcW w:w="1857" w:type="dxa"/>
          </w:tcPr>
          <w:p w14:paraId="7B6B0EFE" w14:textId="77777777" w:rsidR="009E7D12" w:rsidRPr="0076434B" w:rsidRDefault="009E7D12">
            <w:pPr>
              <w:rPr>
                <w:sz w:val="18"/>
                <w:szCs w:val="18"/>
              </w:rPr>
            </w:pPr>
          </w:p>
        </w:tc>
        <w:tc>
          <w:tcPr>
            <w:tcW w:w="3960" w:type="dxa"/>
            <w:tcBorders>
              <w:right w:val="single" w:sz="4" w:space="0" w:color="000000"/>
            </w:tcBorders>
          </w:tcPr>
          <w:p w14:paraId="552B334A" w14:textId="77777777" w:rsidR="009E7D12" w:rsidRPr="0076434B" w:rsidRDefault="009E7D12">
            <w:pPr>
              <w:pStyle w:val="TableParagraph"/>
              <w:spacing w:before="15"/>
              <w:ind w:left="103"/>
              <w:rPr>
                <w:sz w:val="18"/>
                <w:szCs w:val="18"/>
              </w:rPr>
            </w:pPr>
            <w:r w:rsidRPr="0076434B">
              <w:rPr>
                <w:sz w:val="18"/>
                <w:szCs w:val="18"/>
              </w:rPr>
              <w:t>icis_limit.stay_value_calc_flag</w:t>
            </w:r>
          </w:p>
        </w:tc>
        <w:tc>
          <w:tcPr>
            <w:tcW w:w="4500" w:type="dxa"/>
            <w:tcBorders>
              <w:left w:val="single" w:sz="4" w:space="0" w:color="000000"/>
            </w:tcBorders>
          </w:tcPr>
          <w:p w14:paraId="755B7206" w14:textId="77777777" w:rsidR="009E7D12" w:rsidRPr="0076434B" w:rsidRDefault="009E7D12">
            <w:pPr>
              <w:pStyle w:val="TableParagraph"/>
              <w:ind w:left="103" w:right="174"/>
              <w:rPr>
                <w:sz w:val="18"/>
                <w:szCs w:val="18"/>
              </w:rPr>
            </w:pPr>
            <w:r w:rsidRPr="0076434B">
              <w:rPr>
                <w:sz w:val="18"/>
                <w:szCs w:val="18"/>
              </w:rPr>
              <w:t>Enforcement action limits cannot have their limits stayed.</w:t>
            </w:r>
          </w:p>
        </w:tc>
      </w:tr>
      <w:tr w:rsidR="009E7D12" w:rsidRPr="0076434B" w14:paraId="2DC7BFA6" w14:textId="77777777" w:rsidTr="003C2BC6">
        <w:trPr>
          <w:trHeight w:hRule="exact" w:val="2134"/>
        </w:trPr>
        <w:tc>
          <w:tcPr>
            <w:tcW w:w="2628" w:type="dxa"/>
          </w:tcPr>
          <w:p w14:paraId="3528B297" w14:textId="77777777" w:rsidR="009E7D12" w:rsidRPr="0076434B" w:rsidRDefault="009E7D12">
            <w:pPr>
              <w:pStyle w:val="TableParagraph"/>
              <w:spacing w:before="17"/>
              <w:ind w:left="103"/>
              <w:rPr>
                <w:sz w:val="18"/>
                <w:szCs w:val="18"/>
              </w:rPr>
            </w:pPr>
            <w:r w:rsidRPr="0076434B">
              <w:rPr>
                <w:sz w:val="18"/>
                <w:szCs w:val="18"/>
              </w:rPr>
              <w:t>EnforcementActionIdentifier</w:t>
            </w:r>
          </w:p>
        </w:tc>
        <w:tc>
          <w:tcPr>
            <w:tcW w:w="1857" w:type="dxa"/>
          </w:tcPr>
          <w:p w14:paraId="0FF06ADE" w14:textId="77777777" w:rsidR="009E7D12" w:rsidRPr="0076434B" w:rsidRDefault="009E7D12">
            <w:pPr>
              <w:rPr>
                <w:sz w:val="18"/>
                <w:szCs w:val="18"/>
              </w:rPr>
            </w:pPr>
          </w:p>
        </w:tc>
        <w:tc>
          <w:tcPr>
            <w:tcW w:w="3960" w:type="dxa"/>
            <w:tcBorders>
              <w:right w:val="single" w:sz="4" w:space="0" w:color="000000"/>
            </w:tcBorders>
          </w:tcPr>
          <w:p w14:paraId="15408C2F" w14:textId="77777777" w:rsidR="009E7D12" w:rsidRPr="0076434B" w:rsidRDefault="009E7D12">
            <w:pPr>
              <w:pStyle w:val="TableParagraph"/>
              <w:spacing w:before="17"/>
              <w:ind w:left="103"/>
              <w:rPr>
                <w:sz w:val="18"/>
                <w:szCs w:val="18"/>
              </w:rPr>
            </w:pPr>
            <w:r w:rsidRPr="0076434B">
              <w:rPr>
                <w:sz w:val="18"/>
                <w:szCs w:val="18"/>
              </w:rPr>
              <w:t>icis_enforcement.enf_identifier</w:t>
            </w:r>
          </w:p>
        </w:tc>
        <w:tc>
          <w:tcPr>
            <w:tcW w:w="4500" w:type="dxa"/>
            <w:tcBorders>
              <w:left w:val="single" w:sz="4" w:space="0" w:color="000000"/>
            </w:tcBorders>
          </w:tcPr>
          <w:p w14:paraId="684EB021" w14:textId="0A20B782" w:rsidR="009E7D12" w:rsidRPr="0076434B" w:rsidRDefault="009E7D12">
            <w:pPr>
              <w:pStyle w:val="TableParagraph"/>
              <w:ind w:left="103" w:right="139"/>
              <w:rPr>
                <w:sz w:val="18"/>
                <w:szCs w:val="18"/>
              </w:rPr>
            </w:pPr>
            <w:r w:rsidRPr="0076434B">
              <w:rPr>
                <w:sz w:val="18"/>
                <w:szCs w:val="18"/>
              </w:rPr>
              <w:t>ICIS uses a unique ID for an enforcement action and the format is SS- xxxxxxxxxxxxxxxxx where SS is</w:t>
            </w:r>
            <w:r w:rsidRPr="0076434B">
              <w:rPr>
                <w:spacing w:val="-16"/>
                <w:sz w:val="18"/>
                <w:szCs w:val="18"/>
              </w:rPr>
              <w:t xml:space="preserve"> </w:t>
            </w:r>
            <w:r w:rsidRPr="0076434B">
              <w:rPr>
                <w:sz w:val="18"/>
                <w:szCs w:val="18"/>
              </w:rPr>
              <w:t>the state code and xxxxxxxxxxxxxxxxx is a unique alphanumeric string between 1 and 17 characters long for an enforcement action that exists in ICIS. When valid data is present, ICIS marks this limit as an Enforcement Action Limit (EAL) instead of a Base Limit. This tag should only be provided for an Enforcement Action Limit. If this tag is present, the FinalOrderIdentifier tag must also be present.</w:t>
            </w:r>
          </w:p>
        </w:tc>
      </w:tr>
      <w:tr w:rsidR="009E7D12" w:rsidRPr="0076434B" w14:paraId="13BA84D2" w14:textId="77777777" w:rsidTr="003C2BC6">
        <w:trPr>
          <w:trHeight w:hRule="exact" w:val="901"/>
        </w:trPr>
        <w:tc>
          <w:tcPr>
            <w:tcW w:w="2628" w:type="dxa"/>
          </w:tcPr>
          <w:p w14:paraId="63101F17" w14:textId="77777777" w:rsidR="009E7D12" w:rsidRPr="0076434B" w:rsidRDefault="009E7D12">
            <w:pPr>
              <w:pStyle w:val="TableParagraph"/>
              <w:spacing w:before="15"/>
              <w:ind w:left="103"/>
              <w:rPr>
                <w:sz w:val="18"/>
                <w:szCs w:val="18"/>
              </w:rPr>
            </w:pPr>
            <w:r w:rsidRPr="0076434B">
              <w:rPr>
                <w:sz w:val="18"/>
                <w:szCs w:val="18"/>
              </w:rPr>
              <w:t>FinalOrderIdentifier</w:t>
            </w:r>
          </w:p>
        </w:tc>
        <w:tc>
          <w:tcPr>
            <w:tcW w:w="1857" w:type="dxa"/>
          </w:tcPr>
          <w:p w14:paraId="7381DAAB" w14:textId="77777777" w:rsidR="009E7D12" w:rsidRPr="0076434B" w:rsidRDefault="009E7D12">
            <w:pPr>
              <w:rPr>
                <w:sz w:val="18"/>
                <w:szCs w:val="18"/>
              </w:rPr>
            </w:pPr>
          </w:p>
        </w:tc>
        <w:tc>
          <w:tcPr>
            <w:tcW w:w="3960" w:type="dxa"/>
            <w:tcBorders>
              <w:right w:val="single" w:sz="4" w:space="0" w:color="000000"/>
            </w:tcBorders>
          </w:tcPr>
          <w:p w14:paraId="57AEBC5E" w14:textId="3446C065" w:rsidR="009E7D12" w:rsidRPr="0076434B" w:rsidRDefault="009E7D12">
            <w:pPr>
              <w:pStyle w:val="TableParagraph"/>
              <w:spacing w:before="15"/>
              <w:ind w:left="103"/>
              <w:rPr>
                <w:sz w:val="18"/>
                <w:szCs w:val="18"/>
              </w:rPr>
            </w:pPr>
            <w:r w:rsidRPr="0076434B">
              <w:rPr>
                <w:w w:val="95"/>
                <w:sz w:val="18"/>
                <w:szCs w:val="18"/>
              </w:rPr>
              <w:t>icis_enf_conclusion.enf_conclusio</w:t>
            </w:r>
            <w:r w:rsidRPr="0076434B">
              <w:rPr>
                <w:sz w:val="18"/>
                <w:szCs w:val="18"/>
              </w:rPr>
              <w:t>n_nmbr</w:t>
            </w:r>
          </w:p>
        </w:tc>
        <w:tc>
          <w:tcPr>
            <w:tcW w:w="4500" w:type="dxa"/>
            <w:tcBorders>
              <w:left w:val="single" w:sz="4" w:space="0" w:color="000000"/>
            </w:tcBorders>
          </w:tcPr>
          <w:p w14:paraId="657D51DD" w14:textId="77777777" w:rsidR="009E7D12" w:rsidRPr="0076434B" w:rsidRDefault="009E7D12">
            <w:pPr>
              <w:pStyle w:val="TableParagraph"/>
              <w:ind w:left="103" w:right="141"/>
              <w:rPr>
                <w:sz w:val="18"/>
                <w:szCs w:val="18"/>
              </w:rPr>
            </w:pPr>
            <w:r w:rsidRPr="0076434B">
              <w:rPr>
                <w:sz w:val="18"/>
                <w:szCs w:val="18"/>
              </w:rPr>
              <w:t>This tag should only be provided for an Enforcement Action Limit. If this tag is present, the FinalOrderIdentifier tag must also be present or already exist in the ICIS record.</w:t>
            </w:r>
          </w:p>
        </w:tc>
      </w:tr>
      <w:tr w:rsidR="009E7D12" w:rsidRPr="0076434B" w14:paraId="34561381" w14:textId="77777777" w:rsidTr="003C2BC6">
        <w:trPr>
          <w:trHeight w:hRule="exact" w:val="317"/>
        </w:trPr>
        <w:tc>
          <w:tcPr>
            <w:tcW w:w="2628" w:type="dxa"/>
          </w:tcPr>
          <w:p w14:paraId="75863797" w14:textId="77777777" w:rsidR="009E7D12" w:rsidRPr="0076434B" w:rsidRDefault="009E7D12">
            <w:pPr>
              <w:pStyle w:val="TableParagraph"/>
              <w:spacing w:before="15"/>
              <w:ind w:left="103"/>
              <w:rPr>
                <w:sz w:val="18"/>
                <w:szCs w:val="18"/>
              </w:rPr>
            </w:pPr>
            <w:r w:rsidRPr="0076434B">
              <w:rPr>
                <w:sz w:val="18"/>
                <w:szCs w:val="18"/>
              </w:rPr>
              <w:lastRenderedPageBreak/>
              <w:t>BasisOfLimit</w:t>
            </w:r>
          </w:p>
        </w:tc>
        <w:tc>
          <w:tcPr>
            <w:tcW w:w="1857" w:type="dxa"/>
          </w:tcPr>
          <w:p w14:paraId="61F49AE8" w14:textId="58A45B13" w:rsidR="009E7D12" w:rsidRPr="0076434B" w:rsidRDefault="009E7D12">
            <w:pPr>
              <w:pStyle w:val="TableParagraph"/>
              <w:spacing w:before="15"/>
              <w:ind w:left="103" w:right="133"/>
              <w:rPr>
                <w:sz w:val="18"/>
                <w:szCs w:val="18"/>
              </w:rPr>
            </w:pPr>
            <w:r w:rsidRPr="0076434B">
              <w:rPr>
                <w:w w:val="95"/>
                <w:sz w:val="18"/>
                <w:szCs w:val="18"/>
              </w:rPr>
              <w:t>Ref_basis_of_li</w:t>
            </w:r>
            <w:r w:rsidRPr="0076434B">
              <w:rPr>
                <w:sz w:val="18"/>
                <w:szCs w:val="18"/>
              </w:rPr>
              <w:t>mit</w:t>
            </w:r>
          </w:p>
        </w:tc>
        <w:tc>
          <w:tcPr>
            <w:tcW w:w="3960" w:type="dxa"/>
            <w:tcBorders>
              <w:right w:val="single" w:sz="4" w:space="0" w:color="000000"/>
            </w:tcBorders>
          </w:tcPr>
          <w:p w14:paraId="7FE7A10D" w14:textId="77777777" w:rsidR="009E7D12" w:rsidRPr="0076434B" w:rsidRDefault="009E7D12">
            <w:pPr>
              <w:pStyle w:val="TableParagraph"/>
              <w:spacing w:before="15"/>
              <w:ind w:left="103"/>
              <w:rPr>
                <w:sz w:val="18"/>
                <w:szCs w:val="18"/>
              </w:rPr>
            </w:pPr>
            <w:r w:rsidRPr="0076434B">
              <w:rPr>
                <w:sz w:val="18"/>
                <w:szCs w:val="18"/>
              </w:rPr>
              <w:t>icis_limit.basis_of_limit_code</w:t>
            </w:r>
          </w:p>
        </w:tc>
        <w:tc>
          <w:tcPr>
            <w:tcW w:w="4500" w:type="dxa"/>
            <w:tcBorders>
              <w:left w:val="single" w:sz="4" w:space="0" w:color="000000"/>
            </w:tcBorders>
          </w:tcPr>
          <w:p w14:paraId="741A69B4" w14:textId="354A828D" w:rsidR="009E7D12" w:rsidRPr="0076434B" w:rsidRDefault="009E7D12">
            <w:pPr>
              <w:pStyle w:val="TableParagraph"/>
              <w:ind w:left="103" w:right="174"/>
              <w:rPr>
                <w:sz w:val="18"/>
                <w:szCs w:val="18"/>
              </w:rPr>
            </w:pPr>
          </w:p>
        </w:tc>
      </w:tr>
      <w:tr w:rsidR="009E7D12" w:rsidRPr="0076434B" w14:paraId="742F9B8E" w14:textId="77777777" w:rsidTr="003C2BC6">
        <w:trPr>
          <w:trHeight w:hRule="exact" w:val="1339"/>
        </w:trPr>
        <w:tc>
          <w:tcPr>
            <w:tcW w:w="2628" w:type="dxa"/>
          </w:tcPr>
          <w:p w14:paraId="6537121B" w14:textId="77777777" w:rsidR="009E7D12" w:rsidRPr="0076434B" w:rsidRDefault="009E7D12">
            <w:pPr>
              <w:pStyle w:val="TableParagraph"/>
              <w:spacing w:before="15"/>
              <w:ind w:left="103"/>
              <w:rPr>
                <w:sz w:val="18"/>
                <w:szCs w:val="18"/>
              </w:rPr>
            </w:pPr>
            <w:r w:rsidRPr="0076434B">
              <w:rPr>
                <w:sz w:val="18"/>
                <w:szCs w:val="18"/>
              </w:rPr>
              <w:t>LimitModificationTypeCode</w:t>
            </w:r>
          </w:p>
        </w:tc>
        <w:tc>
          <w:tcPr>
            <w:tcW w:w="1857" w:type="dxa"/>
          </w:tcPr>
          <w:p w14:paraId="0E423E63" w14:textId="2DB02AB9" w:rsidR="009E7D12" w:rsidRPr="0076434B" w:rsidRDefault="009E7D12">
            <w:pPr>
              <w:pStyle w:val="TableParagraph"/>
              <w:spacing w:before="15" w:line="242" w:lineRule="auto"/>
              <w:ind w:left="103" w:right="133"/>
              <w:rPr>
                <w:sz w:val="18"/>
                <w:szCs w:val="18"/>
              </w:rPr>
            </w:pPr>
            <w:r w:rsidRPr="0076434B">
              <w:rPr>
                <w:w w:val="95"/>
                <w:sz w:val="18"/>
                <w:szCs w:val="18"/>
              </w:rPr>
              <w:t>Ref_modificatio</w:t>
            </w:r>
            <w:r w:rsidRPr="0076434B">
              <w:rPr>
                <w:sz w:val="18"/>
                <w:szCs w:val="18"/>
              </w:rPr>
              <w:t>n_type</w:t>
            </w:r>
          </w:p>
        </w:tc>
        <w:tc>
          <w:tcPr>
            <w:tcW w:w="3960" w:type="dxa"/>
            <w:tcBorders>
              <w:right w:val="single" w:sz="4" w:space="0" w:color="000000"/>
            </w:tcBorders>
          </w:tcPr>
          <w:p w14:paraId="1E6010F1" w14:textId="77777777" w:rsidR="009E7D12" w:rsidRPr="0076434B" w:rsidRDefault="009E7D12">
            <w:pPr>
              <w:pStyle w:val="TableParagraph"/>
              <w:spacing w:before="15"/>
              <w:ind w:left="103"/>
              <w:rPr>
                <w:sz w:val="18"/>
                <w:szCs w:val="18"/>
              </w:rPr>
            </w:pPr>
            <w:r w:rsidRPr="0076434B">
              <w:rPr>
                <w:sz w:val="18"/>
                <w:szCs w:val="18"/>
              </w:rPr>
              <w:t>icis_limit.modification_type_code</w:t>
            </w:r>
          </w:p>
        </w:tc>
        <w:tc>
          <w:tcPr>
            <w:tcW w:w="4500" w:type="dxa"/>
            <w:tcBorders>
              <w:left w:val="single" w:sz="4" w:space="0" w:color="000000"/>
            </w:tcBorders>
          </w:tcPr>
          <w:p w14:paraId="6676BCA3" w14:textId="0F1825AA" w:rsidR="009E7D12" w:rsidRPr="0076434B" w:rsidRDefault="009E7D12">
            <w:pPr>
              <w:pStyle w:val="TableParagraph"/>
              <w:ind w:left="103" w:right="158"/>
              <w:rPr>
                <w:sz w:val="18"/>
                <w:szCs w:val="18"/>
              </w:rPr>
            </w:pPr>
            <w:r w:rsidRPr="0076434B">
              <w:rPr>
                <w:sz w:val="18"/>
                <w:szCs w:val="18"/>
              </w:rPr>
              <w:t>When valid code is present, ICIS marks this limit as a Permit Modification Limit instead of a Base Limit. This tag should only be provided for a Permit Modification Limit. If this tag is present, the LimitModificationEffectiveDate tag must also be present or already exist in the ICIS record.</w:t>
            </w:r>
          </w:p>
        </w:tc>
      </w:tr>
      <w:tr w:rsidR="009E7D12" w:rsidRPr="0076434B" w14:paraId="4C34A2A0" w14:textId="77777777" w:rsidTr="003C2BC6">
        <w:trPr>
          <w:trHeight w:hRule="exact" w:val="1693"/>
        </w:trPr>
        <w:tc>
          <w:tcPr>
            <w:tcW w:w="2628" w:type="dxa"/>
          </w:tcPr>
          <w:p w14:paraId="3AC058A3" w14:textId="21D61A00" w:rsidR="009E7D12" w:rsidRPr="0076434B" w:rsidRDefault="009E7D12">
            <w:pPr>
              <w:pStyle w:val="TableParagraph"/>
              <w:spacing w:before="17"/>
              <w:ind w:left="103" w:right="210"/>
              <w:rPr>
                <w:sz w:val="18"/>
                <w:szCs w:val="18"/>
              </w:rPr>
            </w:pPr>
            <w:r w:rsidRPr="0076434B">
              <w:rPr>
                <w:w w:val="95"/>
                <w:sz w:val="18"/>
                <w:szCs w:val="18"/>
              </w:rPr>
              <w:t>LimitModificationEffectiveD</w:t>
            </w:r>
            <w:r w:rsidRPr="0076434B">
              <w:rPr>
                <w:sz w:val="18"/>
                <w:szCs w:val="18"/>
              </w:rPr>
              <w:t>ate</w:t>
            </w:r>
          </w:p>
        </w:tc>
        <w:tc>
          <w:tcPr>
            <w:tcW w:w="1857" w:type="dxa"/>
          </w:tcPr>
          <w:p w14:paraId="28D32E39" w14:textId="77777777" w:rsidR="009E7D12" w:rsidRPr="0076434B" w:rsidRDefault="009E7D12">
            <w:pPr>
              <w:rPr>
                <w:sz w:val="18"/>
                <w:szCs w:val="18"/>
              </w:rPr>
            </w:pPr>
          </w:p>
        </w:tc>
        <w:tc>
          <w:tcPr>
            <w:tcW w:w="3960" w:type="dxa"/>
            <w:tcBorders>
              <w:right w:val="single" w:sz="4" w:space="0" w:color="000000"/>
            </w:tcBorders>
          </w:tcPr>
          <w:p w14:paraId="48A1009F" w14:textId="5A63C1F0" w:rsidR="009E7D12" w:rsidRPr="0076434B" w:rsidRDefault="009E7D12">
            <w:pPr>
              <w:pStyle w:val="TableParagraph"/>
              <w:spacing w:before="17"/>
              <w:ind w:left="103" w:right="122"/>
              <w:rPr>
                <w:sz w:val="18"/>
                <w:szCs w:val="18"/>
              </w:rPr>
            </w:pPr>
            <w:r w:rsidRPr="0076434B">
              <w:rPr>
                <w:w w:val="95"/>
                <w:sz w:val="18"/>
                <w:szCs w:val="18"/>
              </w:rPr>
              <w:t>icis_limit.modification_effective_d</w:t>
            </w:r>
            <w:r w:rsidRPr="0076434B">
              <w:rPr>
                <w:sz w:val="18"/>
                <w:szCs w:val="18"/>
              </w:rPr>
              <w:t>ate</w:t>
            </w:r>
          </w:p>
        </w:tc>
        <w:tc>
          <w:tcPr>
            <w:tcW w:w="4500" w:type="dxa"/>
            <w:tcBorders>
              <w:left w:val="single" w:sz="4" w:space="0" w:color="000000"/>
            </w:tcBorders>
          </w:tcPr>
          <w:p w14:paraId="63A1AB47" w14:textId="343CB4F3" w:rsidR="009E7D12" w:rsidRPr="0076434B" w:rsidRDefault="009E7D12">
            <w:pPr>
              <w:pStyle w:val="TableParagraph"/>
              <w:ind w:left="103" w:right="121"/>
              <w:rPr>
                <w:sz w:val="18"/>
                <w:szCs w:val="18"/>
              </w:rPr>
            </w:pPr>
            <w:r w:rsidRPr="0076434B">
              <w:rPr>
                <w:sz w:val="18"/>
                <w:szCs w:val="18"/>
              </w:rPr>
              <w:t>The format for ICIS is ccyy-mm-dd. This tag should only be provided for a Permit Modification Limit. If this tag is present, the LimitModificationTypeCode tag must also be present or already exist in the ICIS record. This date must be on or after the permit’s issuance date, on or earlier than the permit’s expiration date, and on or before the batch processing</w:t>
            </w:r>
            <w:r w:rsidRPr="0076434B">
              <w:rPr>
                <w:spacing w:val="-7"/>
                <w:sz w:val="18"/>
                <w:szCs w:val="18"/>
              </w:rPr>
              <w:t xml:space="preserve"> </w:t>
            </w:r>
            <w:r w:rsidRPr="0076434B">
              <w:rPr>
                <w:sz w:val="18"/>
                <w:szCs w:val="18"/>
              </w:rPr>
              <w:t>date.</w:t>
            </w:r>
          </w:p>
        </w:tc>
      </w:tr>
      <w:tr w:rsidR="009E7D12" w:rsidRPr="0076434B" w14:paraId="0E7D0E8C" w14:textId="77777777" w:rsidTr="003C2BC6">
        <w:trPr>
          <w:trHeight w:hRule="exact" w:val="317"/>
        </w:trPr>
        <w:tc>
          <w:tcPr>
            <w:tcW w:w="2628" w:type="dxa"/>
          </w:tcPr>
          <w:p w14:paraId="1A4FBA2E" w14:textId="77777777" w:rsidR="009E7D12" w:rsidRPr="0076434B" w:rsidRDefault="009E7D12">
            <w:pPr>
              <w:pStyle w:val="TableParagraph"/>
              <w:spacing w:line="223" w:lineRule="exact"/>
              <w:ind w:left="103"/>
              <w:rPr>
                <w:sz w:val="18"/>
                <w:szCs w:val="18"/>
              </w:rPr>
            </w:pPr>
            <w:r w:rsidRPr="0076434B">
              <w:rPr>
                <w:sz w:val="18"/>
                <w:szCs w:val="18"/>
              </w:rPr>
              <w:t>LimitsUserDefinedField1</w:t>
            </w:r>
          </w:p>
        </w:tc>
        <w:tc>
          <w:tcPr>
            <w:tcW w:w="1857" w:type="dxa"/>
          </w:tcPr>
          <w:p w14:paraId="29D0AA7A" w14:textId="77777777" w:rsidR="009E7D12" w:rsidRPr="0076434B" w:rsidRDefault="009E7D12">
            <w:pPr>
              <w:rPr>
                <w:sz w:val="18"/>
                <w:szCs w:val="18"/>
              </w:rPr>
            </w:pPr>
          </w:p>
        </w:tc>
        <w:tc>
          <w:tcPr>
            <w:tcW w:w="3960" w:type="dxa"/>
            <w:tcBorders>
              <w:right w:val="single" w:sz="4" w:space="0" w:color="000000"/>
            </w:tcBorders>
          </w:tcPr>
          <w:p w14:paraId="4528D77F" w14:textId="77777777" w:rsidR="009E7D12" w:rsidRPr="0076434B" w:rsidRDefault="009E7D12">
            <w:pPr>
              <w:pStyle w:val="TableParagraph"/>
              <w:spacing w:line="223" w:lineRule="exact"/>
              <w:ind w:left="103"/>
              <w:rPr>
                <w:sz w:val="18"/>
                <w:szCs w:val="18"/>
              </w:rPr>
            </w:pPr>
            <w:r w:rsidRPr="0076434B">
              <w:rPr>
                <w:sz w:val="18"/>
                <w:szCs w:val="18"/>
              </w:rPr>
              <w:t>icis_limit.udf1</w:t>
            </w:r>
          </w:p>
        </w:tc>
        <w:tc>
          <w:tcPr>
            <w:tcW w:w="4500" w:type="dxa"/>
            <w:tcBorders>
              <w:left w:val="single" w:sz="4" w:space="0" w:color="000000"/>
            </w:tcBorders>
          </w:tcPr>
          <w:p w14:paraId="4AE0006C" w14:textId="508FDD3B" w:rsidR="009E7D12" w:rsidRPr="0076434B" w:rsidRDefault="009E7D12">
            <w:pPr>
              <w:pStyle w:val="TableParagraph"/>
              <w:spacing w:line="223" w:lineRule="exact"/>
              <w:ind w:left="103"/>
              <w:rPr>
                <w:sz w:val="18"/>
                <w:szCs w:val="18"/>
              </w:rPr>
            </w:pPr>
          </w:p>
        </w:tc>
      </w:tr>
      <w:tr w:rsidR="009E7D12" w:rsidRPr="0076434B" w14:paraId="2938C717" w14:textId="77777777" w:rsidTr="003C2BC6">
        <w:trPr>
          <w:trHeight w:hRule="exact" w:val="317"/>
        </w:trPr>
        <w:tc>
          <w:tcPr>
            <w:tcW w:w="2628" w:type="dxa"/>
          </w:tcPr>
          <w:p w14:paraId="6EA3C622" w14:textId="77777777" w:rsidR="009E7D12" w:rsidRPr="0076434B" w:rsidRDefault="009E7D12">
            <w:pPr>
              <w:pStyle w:val="TableParagraph"/>
              <w:spacing w:line="226" w:lineRule="exact"/>
              <w:ind w:left="103"/>
              <w:rPr>
                <w:sz w:val="18"/>
                <w:szCs w:val="18"/>
              </w:rPr>
            </w:pPr>
            <w:r w:rsidRPr="0076434B">
              <w:rPr>
                <w:sz w:val="18"/>
                <w:szCs w:val="18"/>
              </w:rPr>
              <w:t>LimitsUserDefinedField2</w:t>
            </w:r>
          </w:p>
        </w:tc>
        <w:tc>
          <w:tcPr>
            <w:tcW w:w="1857" w:type="dxa"/>
          </w:tcPr>
          <w:p w14:paraId="1AD285E4" w14:textId="77777777" w:rsidR="009E7D12" w:rsidRPr="0076434B" w:rsidRDefault="009E7D12">
            <w:pPr>
              <w:rPr>
                <w:sz w:val="18"/>
                <w:szCs w:val="18"/>
              </w:rPr>
            </w:pPr>
          </w:p>
        </w:tc>
        <w:tc>
          <w:tcPr>
            <w:tcW w:w="3960" w:type="dxa"/>
            <w:tcBorders>
              <w:right w:val="single" w:sz="4" w:space="0" w:color="000000"/>
            </w:tcBorders>
          </w:tcPr>
          <w:p w14:paraId="1967378C" w14:textId="77777777" w:rsidR="009E7D12" w:rsidRPr="0076434B" w:rsidRDefault="009E7D12">
            <w:pPr>
              <w:pStyle w:val="TableParagraph"/>
              <w:spacing w:line="226" w:lineRule="exact"/>
              <w:ind w:left="103"/>
              <w:rPr>
                <w:sz w:val="18"/>
                <w:szCs w:val="18"/>
              </w:rPr>
            </w:pPr>
            <w:r w:rsidRPr="0076434B">
              <w:rPr>
                <w:sz w:val="18"/>
                <w:szCs w:val="18"/>
              </w:rPr>
              <w:t>icis_limit.udf2</w:t>
            </w:r>
          </w:p>
        </w:tc>
        <w:tc>
          <w:tcPr>
            <w:tcW w:w="4500" w:type="dxa"/>
            <w:tcBorders>
              <w:left w:val="single" w:sz="4" w:space="0" w:color="000000"/>
            </w:tcBorders>
          </w:tcPr>
          <w:p w14:paraId="27CAC6C9" w14:textId="14126354" w:rsidR="009E7D12" w:rsidRPr="0076434B" w:rsidRDefault="009E7D12">
            <w:pPr>
              <w:pStyle w:val="TableParagraph"/>
              <w:spacing w:line="226" w:lineRule="exact"/>
              <w:ind w:left="103"/>
              <w:rPr>
                <w:sz w:val="18"/>
                <w:szCs w:val="18"/>
              </w:rPr>
            </w:pPr>
          </w:p>
        </w:tc>
      </w:tr>
      <w:tr w:rsidR="009E7D12" w:rsidRPr="0076434B" w14:paraId="1766C84F" w14:textId="77777777" w:rsidTr="003C2BC6">
        <w:trPr>
          <w:trHeight w:hRule="exact" w:val="317"/>
        </w:trPr>
        <w:tc>
          <w:tcPr>
            <w:tcW w:w="2628" w:type="dxa"/>
          </w:tcPr>
          <w:p w14:paraId="023A8E6F" w14:textId="77777777" w:rsidR="009E7D12" w:rsidRPr="0076434B" w:rsidRDefault="009E7D12">
            <w:pPr>
              <w:pStyle w:val="TableParagraph"/>
              <w:spacing w:line="223" w:lineRule="exact"/>
              <w:ind w:left="103"/>
              <w:rPr>
                <w:sz w:val="18"/>
                <w:szCs w:val="18"/>
              </w:rPr>
            </w:pPr>
            <w:r w:rsidRPr="0076434B">
              <w:rPr>
                <w:sz w:val="18"/>
                <w:szCs w:val="18"/>
              </w:rPr>
              <w:t>LimitsUserDefinedField3</w:t>
            </w:r>
          </w:p>
        </w:tc>
        <w:tc>
          <w:tcPr>
            <w:tcW w:w="1857" w:type="dxa"/>
          </w:tcPr>
          <w:p w14:paraId="1BC6AEDC" w14:textId="77777777" w:rsidR="009E7D12" w:rsidRPr="0076434B" w:rsidRDefault="009E7D12">
            <w:pPr>
              <w:rPr>
                <w:sz w:val="18"/>
                <w:szCs w:val="18"/>
              </w:rPr>
            </w:pPr>
          </w:p>
        </w:tc>
        <w:tc>
          <w:tcPr>
            <w:tcW w:w="3960" w:type="dxa"/>
            <w:tcBorders>
              <w:right w:val="single" w:sz="4" w:space="0" w:color="000000"/>
            </w:tcBorders>
          </w:tcPr>
          <w:p w14:paraId="302EE6A5" w14:textId="77777777" w:rsidR="009E7D12" w:rsidRPr="0076434B" w:rsidRDefault="009E7D12">
            <w:pPr>
              <w:pStyle w:val="TableParagraph"/>
              <w:spacing w:line="223" w:lineRule="exact"/>
              <w:ind w:left="103"/>
              <w:rPr>
                <w:sz w:val="18"/>
                <w:szCs w:val="18"/>
              </w:rPr>
            </w:pPr>
            <w:r w:rsidRPr="0076434B">
              <w:rPr>
                <w:sz w:val="18"/>
                <w:szCs w:val="18"/>
              </w:rPr>
              <w:t>icis_limit.udf3</w:t>
            </w:r>
          </w:p>
        </w:tc>
        <w:tc>
          <w:tcPr>
            <w:tcW w:w="4500" w:type="dxa"/>
            <w:tcBorders>
              <w:left w:val="single" w:sz="4" w:space="0" w:color="000000"/>
            </w:tcBorders>
          </w:tcPr>
          <w:p w14:paraId="12530EAD" w14:textId="44DAD0FE" w:rsidR="009E7D12" w:rsidRPr="0076434B" w:rsidRDefault="009E7D12">
            <w:pPr>
              <w:pStyle w:val="TableParagraph"/>
              <w:spacing w:line="223" w:lineRule="exact"/>
              <w:ind w:left="103"/>
              <w:rPr>
                <w:sz w:val="18"/>
                <w:szCs w:val="18"/>
              </w:rPr>
            </w:pPr>
          </w:p>
        </w:tc>
      </w:tr>
      <w:tr w:rsidR="009E7D12" w:rsidRPr="0076434B" w14:paraId="4AD2E839" w14:textId="77777777" w:rsidTr="003C2BC6">
        <w:trPr>
          <w:trHeight w:hRule="exact" w:val="1297"/>
        </w:trPr>
        <w:tc>
          <w:tcPr>
            <w:tcW w:w="2628" w:type="dxa"/>
          </w:tcPr>
          <w:p w14:paraId="5D1F40C9" w14:textId="2527AFD1" w:rsidR="009E7D12" w:rsidRPr="0076434B" w:rsidRDefault="009E7D12">
            <w:pPr>
              <w:pStyle w:val="TableParagraph"/>
              <w:ind w:left="103"/>
              <w:rPr>
                <w:sz w:val="18"/>
                <w:szCs w:val="18"/>
              </w:rPr>
            </w:pPr>
            <w:r w:rsidRPr="0076434B">
              <w:rPr>
                <w:w w:val="95"/>
                <w:sz w:val="18"/>
                <w:szCs w:val="18"/>
              </w:rPr>
              <w:t>ConcentrationNumericCondit</w:t>
            </w:r>
            <w:r w:rsidRPr="0076434B">
              <w:rPr>
                <w:sz w:val="18"/>
                <w:szCs w:val="18"/>
              </w:rPr>
              <w:t>ionUnitMeasureCode</w:t>
            </w:r>
          </w:p>
        </w:tc>
        <w:tc>
          <w:tcPr>
            <w:tcW w:w="1857" w:type="dxa"/>
          </w:tcPr>
          <w:p w14:paraId="01347606" w14:textId="77777777" w:rsidR="009E7D12" w:rsidRPr="0076434B" w:rsidRDefault="009E7D12">
            <w:pPr>
              <w:pStyle w:val="TableParagraph"/>
              <w:spacing w:line="223" w:lineRule="exact"/>
              <w:ind w:left="103"/>
              <w:rPr>
                <w:sz w:val="18"/>
                <w:szCs w:val="18"/>
              </w:rPr>
            </w:pPr>
            <w:r w:rsidRPr="0076434B">
              <w:rPr>
                <w:sz w:val="18"/>
                <w:szCs w:val="18"/>
              </w:rPr>
              <w:t>Ref_unit</w:t>
            </w:r>
          </w:p>
        </w:tc>
        <w:tc>
          <w:tcPr>
            <w:tcW w:w="3960" w:type="dxa"/>
            <w:tcBorders>
              <w:right w:val="single" w:sz="4" w:space="0" w:color="000000"/>
            </w:tcBorders>
          </w:tcPr>
          <w:p w14:paraId="54A06D64" w14:textId="77777777" w:rsidR="009E7D12" w:rsidRPr="0076434B" w:rsidRDefault="009E7D12">
            <w:pPr>
              <w:pStyle w:val="TableParagraph"/>
              <w:spacing w:line="223" w:lineRule="exact"/>
              <w:ind w:left="103"/>
              <w:rPr>
                <w:sz w:val="18"/>
                <w:szCs w:val="18"/>
              </w:rPr>
            </w:pPr>
            <w:r w:rsidRPr="0076434B">
              <w:rPr>
                <w:sz w:val="18"/>
                <w:szCs w:val="18"/>
              </w:rPr>
              <w:t>Icis_limit_value.unit_code</w:t>
            </w:r>
          </w:p>
        </w:tc>
        <w:tc>
          <w:tcPr>
            <w:tcW w:w="4500" w:type="dxa"/>
            <w:tcBorders>
              <w:left w:val="single" w:sz="4" w:space="0" w:color="000000"/>
            </w:tcBorders>
          </w:tcPr>
          <w:p w14:paraId="29916B6C" w14:textId="285C72E0" w:rsidR="009E7D12" w:rsidRPr="0076434B" w:rsidRDefault="009E7D12">
            <w:pPr>
              <w:pStyle w:val="TableParagraph"/>
              <w:ind w:left="103" w:right="109"/>
              <w:rPr>
                <w:sz w:val="18"/>
                <w:szCs w:val="18"/>
              </w:rPr>
            </w:pPr>
            <w:r w:rsidRPr="0076434B">
              <w:rPr>
                <w:sz w:val="18"/>
                <w:szCs w:val="18"/>
              </w:rPr>
              <w:t>In ICIS, each concentration has its own unit of measure but if</w:t>
            </w:r>
            <w:r w:rsidRPr="0076434B">
              <w:rPr>
                <w:spacing w:val="-19"/>
                <w:sz w:val="18"/>
                <w:szCs w:val="18"/>
              </w:rPr>
              <w:t xml:space="preserve"> </w:t>
            </w:r>
            <w:r w:rsidRPr="0076434B">
              <w:rPr>
                <w:sz w:val="18"/>
                <w:szCs w:val="18"/>
              </w:rPr>
              <w:t>two or more concentrations are submitted with units then all must have the same unit. If this tag is present, the NumericConditionStatisticalBaseCode tag must also be present or already exist in the ICIS</w:t>
            </w:r>
            <w:r w:rsidRPr="0076434B">
              <w:rPr>
                <w:spacing w:val="-9"/>
                <w:sz w:val="18"/>
                <w:szCs w:val="18"/>
              </w:rPr>
              <w:t xml:space="preserve"> </w:t>
            </w:r>
            <w:r w:rsidRPr="0076434B">
              <w:rPr>
                <w:sz w:val="18"/>
                <w:szCs w:val="18"/>
              </w:rPr>
              <w:t>record</w:t>
            </w:r>
          </w:p>
        </w:tc>
      </w:tr>
      <w:tr w:rsidR="009E7D12" w:rsidRPr="0076434B" w14:paraId="3D7A6DD0" w14:textId="77777777" w:rsidTr="00FC1F7F">
        <w:trPr>
          <w:trHeight w:hRule="exact" w:val="1123"/>
        </w:trPr>
        <w:tc>
          <w:tcPr>
            <w:tcW w:w="2628" w:type="dxa"/>
          </w:tcPr>
          <w:p w14:paraId="1823B251" w14:textId="7E90ACDA" w:rsidR="009E7D12" w:rsidRPr="0076434B" w:rsidRDefault="009E7D12">
            <w:pPr>
              <w:pStyle w:val="TableParagraph"/>
              <w:ind w:left="103"/>
              <w:rPr>
                <w:sz w:val="18"/>
                <w:szCs w:val="18"/>
              </w:rPr>
            </w:pPr>
            <w:r w:rsidRPr="0076434B">
              <w:rPr>
                <w:w w:val="95"/>
                <w:sz w:val="18"/>
                <w:szCs w:val="18"/>
              </w:rPr>
              <w:t>QuantityNumericConditionU</w:t>
            </w:r>
            <w:r w:rsidRPr="0076434B">
              <w:rPr>
                <w:sz w:val="18"/>
                <w:szCs w:val="18"/>
              </w:rPr>
              <w:t>nitMeasureCode</w:t>
            </w:r>
          </w:p>
        </w:tc>
        <w:tc>
          <w:tcPr>
            <w:tcW w:w="1857" w:type="dxa"/>
          </w:tcPr>
          <w:p w14:paraId="730519F2" w14:textId="77777777" w:rsidR="009E7D12" w:rsidRPr="0076434B" w:rsidRDefault="009E7D12">
            <w:pPr>
              <w:pStyle w:val="TableParagraph"/>
              <w:spacing w:line="223" w:lineRule="exact"/>
              <w:ind w:left="103"/>
              <w:rPr>
                <w:sz w:val="18"/>
                <w:szCs w:val="18"/>
              </w:rPr>
            </w:pPr>
            <w:r w:rsidRPr="0076434B">
              <w:rPr>
                <w:sz w:val="18"/>
                <w:szCs w:val="18"/>
              </w:rPr>
              <w:t>Ref_unit</w:t>
            </w:r>
          </w:p>
        </w:tc>
        <w:tc>
          <w:tcPr>
            <w:tcW w:w="3960" w:type="dxa"/>
            <w:tcBorders>
              <w:right w:val="single" w:sz="4" w:space="0" w:color="000000"/>
            </w:tcBorders>
          </w:tcPr>
          <w:p w14:paraId="25C14869" w14:textId="77777777" w:rsidR="009E7D12" w:rsidRPr="0076434B" w:rsidRDefault="009E7D12">
            <w:pPr>
              <w:pStyle w:val="TableParagraph"/>
              <w:spacing w:line="223" w:lineRule="exact"/>
              <w:ind w:left="103"/>
              <w:rPr>
                <w:sz w:val="18"/>
                <w:szCs w:val="18"/>
              </w:rPr>
            </w:pPr>
            <w:r w:rsidRPr="0076434B">
              <w:rPr>
                <w:sz w:val="18"/>
                <w:szCs w:val="18"/>
              </w:rPr>
              <w:t>Icis_limit_value.unit_code</w:t>
            </w:r>
          </w:p>
        </w:tc>
        <w:tc>
          <w:tcPr>
            <w:tcW w:w="4500" w:type="dxa"/>
            <w:tcBorders>
              <w:left w:val="single" w:sz="4" w:space="0" w:color="000000"/>
            </w:tcBorders>
          </w:tcPr>
          <w:p w14:paraId="0303A26A" w14:textId="04EB58EA" w:rsidR="009E7D12" w:rsidRPr="0076434B" w:rsidRDefault="009E7D12">
            <w:pPr>
              <w:pStyle w:val="TableParagraph"/>
              <w:ind w:left="103" w:right="174"/>
              <w:rPr>
                <w:sz w:val="18"/>
                <w:szCs w:val="18"/>
              </w:rPr>
            </w:pPr>
            <w:r w:rsidRPr="0076434B">
              <w:rPr>
                <w:sz w:val="18"/>
                <w:szCs w:val="18"/>
              </w:rPr>
              <w:t xml:space="preserve">In ICIS, each quantity has its own unit of measure but if two quantities are submitted with units then both must have the same unit. If this tag is present, the </w:t>
            </w:r>
            <w:r w:rsidRPr="009C557F">
              <w:rPr>
                <w:sz w:val="18"/>
                <w:szCs w:val="18"/>
              </w:rPr>
              <w:t>NumericConditionStatisticalBaseCod</w:t>
            </w:r>
            <w:r w:rsidRPr="0076434B">
              <w:rPr>
                <w:sz w:val="18"/>
                <w:szCs w:val="18"/>
              </w:rPr>
              <w:t>e tag must also be present or already exist in the ICIS</w:t>
            </w:r>
            <w:r w:rsidRPr="0076434B">
              <w:rPr>
                <w:spacing w:val="-9"/>
                <w:sz w:val="18"/>
                <w:szCs w:val="18"/>
              </w:rPr>
              <w:t xml:space="preserve"> </w:t>
            </w:r>
            <w:r w:rsidRPr="0076434B">
              <w:rPr>
                <w:sz w:val="18"/>
                <w:szCs w:val="18"/>
              </w:rPr>
              <w:t>record</w:t>
            </w:r>
          </w:p>
        </w:tc>
      </w:tr>
      <w:tr w:rsidR="009E7D12" w:rsidRPr="0076434B" w14:paraId="49743917" w14:textId="77777777" w:rsidTr="003C2BC6">
        <w:trPr>
          <w:trHeight w:hRule="exact" w:val="317"/>
        </w:trPr>
        <w:tc>
          <w:tcPr>
            <w:tcW w:w="2628" w:type="dxa"/>
          </w:tcPr>
          <w:p w14:paraId="6EE67D04" w14:textId="77777777" w:rsidR="009E7D12" w:rsidRPr="0076434B" w:rsidRDefault="009E7D12">
            <w:pPr>
              <w:pStyle w:val="TableParagraph"/>
              <w:spacing w:line="223" w:lineRule="exact"/>
              <w:ind w:left="103"/>
              <w:rPr>
                <w:sz w:val="18"/>
                <w:szCs w:val="18"/>
              </w:rPr>
            </w:pPr>
            <w:r w:rsidRPr="0076434B">
              <w:rPr>
                <w:sz w:val="18"/>
                <w:szCs w:val="18"/>
              </w:rPr>
              <w:t>NumericConditionText</w:t>
            </w:r>
          </w:p>
        </w:tc>
        <w:tc>
          <w:tcPr>
            <w:tcW w:w="1857" w:type="dxa"/>
          </w:tcPr>
          <w:p w14:paraId="41B2BAD1" w14:textId="77777777" w:rsidR="009E7D12" w:rsidRPr="0076434B" w:rsidRDefault="009E7D12">
            <w:pPr>
              <w:pStyle w:val="TableParagraph"/>
              <w:spacing w:line="223" w:lineRule="exact"/>
              <w:ind w:left="103"/>
              <w:rPr>
                <w:sz w:val="18"/>
                <w:szCs w:val="18"/>
              </w:rPr>
            </w:pPr>
            <w:r w:rsidRPr="0076434B">
              <w:rPr>
                <w:sz w:val="18"/>
                <w:szCs w:val="18"/>
              </w:rPr>
              <w:t>Ref_value_type</w:t>
            </w:r>
          </w:p>
        </w:tc>
        <w:tc>
          <w:tcPr>
            <w:tcW w:w="3960" w:type="dxa"/>
            <w:tcBorders>
              <w:right w:val="single" w:sz="4" w:space="0" w:color="000000"/>
            </w:tcBorders>
          </w:tcPr>
          <w:p w14:paraId="00B5C88F" w14:textId="77777777" w:rsidR="009E7D12" w:rsidRPr="0076434B" w:rsidRDefault="009E7D12">
            <w:pPr>
              <w:pStyle w:val="TableParagraph"/>
              <w:spacing w:line="223" w:lineRule="exact"/>
              <w:ind w:left="103"/>
              <w:rPr>
                <w:sz w:val="18"/>
                <w:szCs w:val="18"/>
              </w:rPr>
            </w:pPr>
            <w:r w:rsidRPr="0076434B">
              <w:rPr>
                <w:sz w:val="18"/>
                <w:szCs w:val="18"/>
              </w:rPr>
              <w:t>icis_limit_value.value_type_code</w:t>
            </w:r>
          </w:p>
        </w:tc>
        <w:tc>
          <w:tcPr>
            <w:tcW w:w="4500" w:type="dxa"/>
            <w:tcBorders>
              <w:left w:val="single" w:sz="4" w:space="0" w:color="000000"/>
            </w:tcBorders>
          </w:tcPr>
          <w:p w14:paraId="0277D006" w14:textId="26AA5D64" w:rsidR="009E7D12" w:rsidRPr="0076434B" w:rsidRDefault="009E7D12">
            <w:pPr>
              <w:pStyle w:val="TableParagraph"/>
              <w:spacing w:before="7"/>
              <w:ind w:left="103" w:right="2083"/>
              <w:jc w:val="both"/>
              <w:rPr>
                <w:sz w:val="18"/>
                <w:szCs w:val="18"/>
              </w:rPr>
            </w:pPr>
          </w:p>
        </w:tc>
      </w:tr>
      <w:tr w:rsidR="009E7D12" w:rsidRPr="0076434B" w14:paraId="53755509" w14:textId="77777777" w:rsidTr="003C2BC6">
        <w:trPr>
          <w:trHeight w:hRule="exact" w:val="734"/>
        </w:trPr>
        <w:tc>
          <w:tcPr>
            <w:tcW w:w="2628" w:type="dxa"/>
          </w:tcPr>
          <w:p w14:paraId="0ABF0911" w14:textId="77777777" w:rsidR="009E7D12" w:rsidRPr="0076434B" w:rsidRDefault="009E7D12">
            <w:pPr>
              <w:pStyle w:val="TableParagraph"/>
              <w:spacing w:line="223" w:lineRule="exact"/>
              <w:ind w:left="103"/>
              <w:rPr>
                <w:sz w:val="18"/>
                <w:szCs w:val="18"/>
              </w:rPr>
            </w:pPr>
            <w:r w:rsidRPr="0076434B">
              <w:rPr>
                <w:sz w:val="18"/>
                <w:szCs w:val="18"/>
              </w:rPr>
              <w:t>NumericConditionQuantity</w:t>
            </w:r>
          </w:p>
        </w:tc>
        <w:tc>
          <w:tcPr>
            <w:tcW w:w="1857" w:type="dxa"/>
          </w:tcPr>
          <w:p w14:paraId="3BE07FC1" w14:textId="77777777" w:rsidR="009E7D12" w:rsidRPr="0076434B" w:rsidRDefault="009E7D12">
            <w:pPr>
              <w:rPr>
                <w:sz w:val="18"/>
                <w:szCs w:val="18"/>
              </w:rPr>
            </w:pPr>
          </w:p>
        </w:tc>
        <w:tc>
          <w:tcPr>
            <w:tcW w:w="3960" w:type="dxa"/>
            <w:tcBorders>
              <w:right w:val="single" w:sz="4" w:space="0" w:color="000000"/>
            </w:tcBorders>
          </w:tcPr>
          <w:p w14:paraId="2E91D2A0" w14:textId="77777777" w:rsidR="009E7D12" w:rsidRPr="0076434B" w:rsidRDefault="009E7D12">
            <w:pPr>
              <w:pStyle w:val="TableParagraph"/>
              <w:spacing w:line="223" w:lineRule="exact"/>
              <w:ind w:left="103"/>
              <w:rPr>
                <w:sz w:val="18"/>
                <w:szCs w:val="18"/>
              </w:rPr>
            </w:pPr>
            <w:r w:rsidRPr="0076434B">
              <w:rPr>
                <w:sz w:val="18"/>
                <w:szCs w:val="18"/>
              </w:rPr>
              <w:t>icis_limit_value.limit_value_nmbr</w:t>
            </w:r>
          </w:p>
        </w:tc>
        <w:tc>
          <w:tcPr>
            <w:tcW w:w="4500" w:type="dxa"/>
            <w:tcBorders>
              <w:left w:val="single" w:sz="4" w:space="0" w:color="000000"/>
            </w:tcBorders>
          </w:tcPr>
          <w:p w14:paraId="2B4A10DA" w14:textId="6D44A685" w:rsidR="009E7D12" w:rsidRPr="0076434B" w:rsidRDefault="009E7D12">
            <w:pPr>
              <w:pStyle w:val="TableParagraph"/>
              <w:ind w:left="103"/>
              <w:rPr>
                <w:sz w:val="18"/>
                <w:szCs w:val="18"/>
              </w:rPr>
            </w:pPr>
            <w:r w:rsidRPr="0076434B">
              <w:rPr>
                <w:sz w:val="18"/>
                <w:szCs w:val="18"/>
              </w:rPr>
              <w:t>Values must be numeric and cannot have an equal, greater than, less than, greater than or equal to, less than or equal to signs with it.</w:t>
            </w:r>
          </w:p>
        </w:tc>
      </w:tr>
      <w:tr w:rsidR="009E7D12" w:rsidRPr="0076434B" w14:paraId="6E42AADD" w14:textId="77777777" w:rsidTr="00FC1F7F">
        <w:trPr>
          <w:trHeight w:hRule="exact" w:val="1930"/>
        </w:trPr>
        <w:tc>
          <w:tcPr>
            <w:tcW w:w="2628" w:type="dxa"/>
          </w:tcPr>
          <w:p w14:paraId="574C0BF1" w14:textId="0F4435CA" w:rsidR="009E7D12" w:rsidRPr="0076434B" w:rsidRDefault="009E7D12">
            <w:pPr>
              <w:pStyle w:val="TableParagraph"/>
              <w:ind w:left="103"/>
              <w:rPr>
                <w:sz w:val="18"/>
                <w:szCs w:val="18"/>
              </w:rPr>
            </w:pPr>
            <w:r w:rsidRPr="0076434B">
              <w:rPr>
                <w:w w:val="95"/>
                <w:sz w:val="18"/>
                <w:szCs w:val="18"/>
              </w:rPr>
              <w:lastRenderedPageBreak/>
              <w:t>NumericConditionStatistical</w:t>
            </w:r>
            <w:r w:rsidRPr="0076434B">
              <w:rPr>
                <w:sz w:val="18"/>
                <w:szCs w:val="18"/>
              </w:rPr>
              <w:t>BaseCode</w:t>
            </w:r>
          </w:p>
        </w:tc>
        <w:tc>
          <w:tcPr>
            <w:tcW w:w="1857" w:type="dxa"/>
          </w:tcPr>
          <w:p w14:paraId="608C4A56" w14:textId="46D02CF9" w:rsidR="009E7D12" w:rsidRPr="0076434B" w:rsidRDefault="009E7D12">
            <w:pPr>
              <w:pStyle w:val="TableParagraph"/>
              <w:ind w:left="103" w:right="133"/>
              <w:rPr>
                <w:sz w:val="18"/>
                <w:szCs w:val="18"/>
              </w:rPr>
            </w:pPr>
            <w:r w:rsidRPr="0076434B">
              <w:rPr>
                <w:w w:val="95"/>
                <w:sz w:val="18"/>
                <w:szCs w:val="18"/>
              </w:rPr>
              <w:t>Ref_statistical_b</w:t>
            </w:r>
            <w:r w:rsidRPr="0076434B">
              <w:rPr>
                <w:sz w:val="18"/>
                <w:szCs w:val="18"/>
              </w:rPr>
              <w:t>ase</w:t>
            </w:r>
          </w:p>
        </w:tc>
        <w:tc>
          <w:tcPr>
            <w:tcW w:w="3960" w:type="dxa"/>
            <w:tcBorders>
              <w:right w:val="single" w:sz="4" w:space="0" w:color="000000"/>
            </w:tcBorders>
          </w:tcPr>
          <w:p w14:paraId="010CA647" w14:textId="3B5A14D7" w:rsidR="009E7D12" w:rsidRPr="0076434B" w:rsidRDefault="009E7D12">
            <w:pPr>
              <w:pStyle w:val="TableParagraph"/>
              <w:ind w:left="103" w:right="122"/>
              <w:rPr>
                <w:sz w:val="18"/>
                <w:szCs w:val="18"/>
              </w:rPr>
            </w:pPr>
            <w:r w:rsidRPr="0076434B">
              <w:rPr>
                <w:w w:val="95"/>
                <w:sz w:val="18"/>
                <w:szCs w:val="18"/>
              </w:rPr>
              <w:t>icis_limit_value.statistical_base_co</w:t>
            </w:r>
            <w:r w:rsidRPr="0076434B">
              <w:rPr>
                <w:sz w:val="18"/>
                <w:szCs w:val="18"/>
              </w:rPr>
              <w:t>de</w:t>
            </w:r>
          </w:p>
        </w:tc>
        <w:tc>
          <w:tcPr>
            <w:tcW w:w="4500" w:type="dxa"/>
            <w:tcBorders>
              <w:left w:val="single" w:sz="4" w:space="0" w:color="000000"/>
            </w:tcBorders>
          </w:tcPr>
          <w:p w14:paraId="5D53ADE2" w14:textId="4E4F9CFE" w:rsidR="009E7D12" w:rsidRPr="0076434B" w:rsidRDefault="009E7D12">
            <w:pPr>
              <w:pStyle w:val="TableParagraph"/>
              <w:ind w:left="103" w:right="174"/>
              <w:rPr>
                <w:sz w:val="18"/>
                <w:szCs w:val="18"/>
              </w:rPr>
            </w:pPr>
            <w:r w:rsidRPr="0076434B">
              <w:rPr>
                <w:sz w:val="18"/>
                <w:szCs w:val="18"/>
              </w:rPr>
              <w:t xml:space="preserve">If this tag is present, the </w:t>
            </w:r>
            <w:r w:rsidRPr="0076434B">
              <w:rPr>
                <w:w w:val="95"/>
                <w:sz w:val="18"/>
                <w:szCs w:val="18"/>
              </w:rPr>
              <w:t>ConcentrationNumericConditionUnit</w:t>
            </w:r>
            <w:r w:rsidRPr="0076434B">
              <w:rPr>
                <w:sz w:val="18"/>
                <w:szCs w:val="18"/>
              </w:rPr>
              <w:t>MeasureCode</w:t>
            </w:r>
            <w:r w:rsidRPr="0076434B">
              <w:rPr>
                <w:spacing w:val="-4"/>
                <w:sz w:val="18"/>
                <w:szCs w:val="18"/>
              </w:rPr>
              <w:t xml:space="preserve"> </w:t>
            </w:r>
            <w:r w:rsidRPr="0076434B">
              <w:rPr>
                <w:sz w:val="18"/>
                <w:szCs w:val="18"/>
              </w:rPr>
              <w:t>or QuantityNumericConditionUnitMeasureCode tag must also be present or already exist in the ICIS record, otherwise the NumericConditionQuantity and NumericConditionQualifier tags must not be present or not exist in</w:t>
            </w:r>
            <w:r w:rsidRPr="0076434B">
              <w:rPr>
                <w:spacing w:val="-19"/>
                <w:sz w:val="18"/>
                <w:szCs w:val="18"/>
              </w:rPr>
              <w:t xml:space="preserve"> </w:t>
            </w:r>
            <w:r w:rsidRPr="0076434B">
              <w:rPr>
                <w:sz w:val="18"/>
                <w:szCs w:val="18"/>
              </w:rPr>
              <w:t xml:space="preserve">the ICIS record and the </w:t>
            </w:r>
            <w:r w:rsidRPr="0076434B">
              <w:rPr>
                <w:w w:val="95"/>
                <w:sz w:val="18"/>
                <w:szCs w:val="18"/>
              </w:rPr>
              <w:t>NumericConditionOptionalMonitorin</w:t>
            </w:r>
            <w:r w:rsidRPr="0076434B">
              <w:rPr>
                <w:sz w:val="18"/>
                <w:szCs w:val="18"/>
              </w:rPr>
              <w:t>gIndicator tag or its field in ICIS must contain</w:t>
            </w:r>
            <w:r w:rsidRPr="0076434B">
              <w:rPr>
                <w:spacing w:val="-9"/>
                <w:sz w:val="18"/>
                <w:szCs w:val="18"/>
              </w:rPr>
              <w:t xml:space="preserve"> </w:t>
            </w:r>
            <w:r w:rsidRPr="0076434B">
              <w:rPr>
                <w:sz w:val="18"/>
                <w:szCs w:val="18"/>
              </w:rPr>
              <w:t>“N”.</w:t>
            </w:r>
          </w:p>
        </w:tc>
      </w:tr>
      <w:tr w:rsidR="009E7D12" w:rsidRPr="0076434B" w14:paraId="4ACA08D7" w14:textId="77777777" w:rsidTr="003C2BC6">
        <w:trPr>
          <w:trHeight w:hRule="exact" w:val="3043"/>
        </w:trPr>
        <w:tc>
          <w:tcPr>
            <w:tcW w:w="2628" w:type="dxa"/>
          </w:tcPr>
          <w:p w14:paraId="25DC6531" w14:textId="77777777" w:rsidR="009E7D12" w:rsidRPr="0076434B" w:rsidRDefault="009E7D12">
            <w:pPr>
              <w:pStyle w:val="TableParagraph"/>
              <w:spacing w:line="223" w:lineRule="exact"/>
              <w:ind w:left="103"/>
              <w:rPr>
                <w:sz w:val="18"/>
                <w:szCs w:val="18"/>
              </w:rPr>
            </w:pPr>
            <w:r w:rsidRPr="0076434B">
              <w:rPr>
                <w:sz w:val="18"/>
                <w:szCs w:val="18"/>
              </w:rPr>
              <w:t>NumericConditionQualifier</w:t>
            </w:r>
          </w:p>
        </w:tc>
        <w:tc>
          <w:tcPr>
            <w:tcW w:w="1857" w:type="dxa"/>
          </w:tcPr>
          <w:p w14:paraId="579B6D86" w14:textId="10F8F242" w:rsidR="009E7D12" w:rsidRPr="0076434B" w:rsidRDefault="009E7D12">
            <w:pPr>
              <w:pStyle w:val="TableParagraph"/>
              <w:ind w:left="103" w:right="133"/>
              <w:rPr>
                <w:sz w:val="18"/>
                <w:szCs w:val="18"/>
              </w:rPr>
            </w:pPr>
            <w:r w:rsidRPr="0076434B">
              <w:rPr>
                <w:w w:val="95"/>
                <w:sz w:val="18"/>
                <w:szCs w:val="18"/>
              </w:rPr>
              <w:t>Ref_value_qualif</w:t>
            </w:r>
            <w:r w:rsidRPr="0076434B">
              <w:rPr>
                <w:sz w:val="18"/>
                <w:szCs w:val="18"/>
              </w:rPr>
              <w:t>ier</w:t>
            </w:r>
          </w:p>
        </w:tc>
        <w:tc>
          <w:tcPr>
            <w:tcW w:w="3960" w:type="dxa"/>
            <w:tcBorders>
              <w:right w:val="single" w:sz="4" w:space="0" w:color="000000"/>
            </w:tcBorders>
          </w:tcPr>
          <w:p w14:paraId="00C59802" w14:textId="397290AA" w:rsidR="009E7D12" w:rsidRPr="0076434B" w:rsidRDefault="009E7D12">
            <w:pPr>
              <w:pStyle w:val="TableParagraph"/>
              <w:ind w:left="103" w:right="122"/>
              <w:rPr>
                <w:sz w:val="18"/>
                <w:szCs w:val="18"/>
              </w:rPr>
            </w:pPr>
            <w:r w:rsidRPr="0076434B">
              <w:rPr>
                <w:w w:val="95"/>
                <w:sz w:val="18"/>
                <w:szCs w:val="18"/>
              </w:rPr>
              <w:t>icis_limit_value.value_qualifier_co</w:t>
            </w:r>
            <w:r w:rsidRPr="0076434B">
              <w:rPr>
                <w:sz w:val="18"/>
                <w:szCs w:val="18"/>
              </w:rPr>
              <w:t>de</w:t>
            </w:r>
          </w:p>
        </w:tc>
        <w:tc>
          <w:tcPr>
            <w:tcW w:w="4500" w:type="dxa"/>
            <w:tcBorders>
              <w:left w:val="single" w:sz="4" w:space="0" w:color="000000"/>
            </w:tcBorders>
          </w:tcPr>
          <w:p w14:paraId="37652E8A" w14:textId="094EED3D" w:rsidR="009E7D12" w:rsidRPr="0076434B" w:rsidRDefault="009E7D12">
            <w:pPr>
              <w:pStyle w:val="TableParagraph"/>
              <w:ind w:left="103" w:right="283"/>
              <w:rPr>
                <w:sz w:val="18"/>
                <w:szCs w:val="18"/>
              </w:rPr>
            </w:pPr>
            <w:r w:rsidRPr="0076434B">
              <w:rPr>
                <w:sz w:val="18"/>
                <w:szCs w:val="18"/>
              </w:rPr>
              <w:t xml:space="preserve">ICIS stores this information separately from the NumericConditionQuantity and </w:t>
            </w:r>
            <w:r w:rsidRPr="0076434B">
              <w:rPr>
                <w:w w:val="95"/>
                <w:sz w:val="18"/>
                <w:szCs w:val="18"/>
              </w:rPr>
              <w:t xml:space="preserve">NumericConditionAdjustedQuantity </w:t>
            </w:r>
            <w:r w:rsidRPr="0076434B">
              <w:rPr>
                <w:sz w:val="18"/>
                <w:szCs w:val="18"/>
              </w:rPr>
              <w:t>values. The allowable codes are:</w:t>
            </w:r>
          </w:p>
          <w:p w14:paraId="3FB7253F" w14:textId="77777777" w:rsidR="009E7D12" w:rsidRPr="0076434B" w:rsidRDefault="009E7D12">
            <w:pPr>
              <w:pStyle w:val="TableParagraph"/>
              <w:spacing w:before="7"/>
              <w:ind w:left="103"/>
              <w:rPr>
                <w:sz w:val="18"/>
                <w:szCs w:val="18"/>
              </w:rPr>
            </w:pPr>
            <w:r w:rsidRPr="0076434B">
              <w:rPr>
                <w:sz w:val="18"/>
                <w:szCs w:val="18"/>
              </w:rPr>
              <w:t>= (equals)</w:t>
            </w:r>
          </w:p>
          <w:p w14:paraId="701CC145" w14:textId="77777777" w:rsidR="009E7D12" w:rsidRPr="0076434B" w:rsidRDefault="009E7D12">
            <w:pPr>
              <w:pStyle w:val="TableParagraph"/>
              <w:spacing w:line="229" w:lineRule="exact"/>
              <w:ind w:left="103"/>
              <w:rPr>
                <w:sz w:val="18"/>
                <w:szCs w:val="18"/>
              </w:rPr>
            </w:pPr>
            <w:r w:rsidRPr="0076434B">
              <w:rPr>
                <w:sz w:val="18"/>
                <w:szCs w:val="18"/>
              </w:rPr>
              <w:t>&lt; (less than)</w:t>
            </w:r>
          </w:p>
          <w:p w14:paraId="1A2F56AD" w14:textId="77777777" w:rsidR="009E7D12" w:rsidRPr="0076434B" w:rsidRDefault="009E7D12">
            <w:pPr>
              <w:pStyle w:val="TableParagraph"/>
              <w:spacing w:line="229" w:lineRule="exact"/>
              <w:ind w:left="103"/>
              <w:rPr>
                <w:sz w:val="18"/>
                <w:szCs w:val="18"/>
              </w:rPr>
            </w:pPr>
            <w:r w:rsidRPr="0076434B">
              <w:rPr>
                <w:sz w:val="18"/>
                <w:szCs w:val="18"/>
              </w:rPr>
              <w:t>&lt;= (less than or equal to)</w:t>
            </w:r>
          </w:p>
          <w:p w14:paraId="251CDFD3" w14:textId="77777777" w:rsidR="009E7D12" w:rsidRPr="0076434B" w:rsidRDefault="009E7D12">
            <w:pPr>
              <w:pStyle w:val="TableParagraph"/>
              <w:ind w:left="103"/>
              <w:rPr>
                <w:sz w:val="18"/>
                <w:szCs w:val="18"/>
              </w:rPr>
            </w:pPr>
            <w:r w:rsidRPr="0076434B">
              <w:rPr>
                <w:sz w:val="18"/>
                <w:szCs w:val="18"/>
              </w:rPr>
              <w:t>&gt; (greater than)</w:t>
            </w:r>
          </w:p>
          <w:p w14:paraId="5FC3653C" w14:textId="77777777" w:rsidR="009E7D12" w:rsidRPr="0076434B" w:rsidRDefault="009E7D12">
            <w:pPr>
              <w:pStyle w:val="TableParagraph"/>
              <w:ind w:left="103"/>
              <w:rPr>
                <w:sz w:val="18"/>
                <w:szCs w:val="18"/>
              </w:rPr>
            </w:pPr>
            <w:r w:rsidRPr="0076434B">
              <w:rPr>
                <w:sz w:val="18"/>
                <w:szCs w:val="18"/>
              </w:rPr>
              <w:t>&gt;= (greater than or equal to)</w:t>
            </w:r>
          </w:p>
          <w:p w14:paraId="01CDAF48" w14:textId="22F0724F" w:rsidR="009E7D12" w:rsidRPr="0076434B" w:rsidRDefault="009E7D12" w:rsidP="00134FBA">
            <w:pPr>
              <w:pStyle w:val="TableParagraph"/>
              <w:ind w:left="103" w:right="123"/>
              <w:rPr>
                <w:sz w:val="18"/>
                <w:szCs w:val="18"/>
              </w:rPr>
            </w:pPr>
            <w:r w:rsidRPr="0076434B">
              <w:rPr>
                <w:sz w:val="18"/>
                <w:szCs w:val="18"/>
              </w:rPr>
              <w:t>If you need to change this code in your ICIS data from &lt;, &lt;=, &gt;, &gt;= to be = (equals) instead, you must provide the = (equals) code in the tag within your XML submission file. Default is “&lt;=” for average and max values. Default is “&gt;=” for minimum values.</w:t>
            </w:r>
          </w:p>
        </w:tc>
      </w:tr>
      <w:tr w:rsidR="009E7D12" w:rsidRPr="0076434B" w14:paraId="2D5A817B" w14:textId="77777777" w:rsidTr="00FC1F7F">
        <w:trPr>
          <w:trHeight w:hRule="exact" w:val="1123"/>
        </w:trPr>
        <w:tc>
          <w:tcPr>
            <w:tcW w:w="2628" w:type="dxa"/>
          </w:tcPr>
          <w:p w14:paraId="43C1F5FA" w14:textId="5A4E82B3" w:rsidR="009E7D12" w:rsidRPr="0076434B" w:rsidRDefault="009E7D12">
            <w:pPr>
              <w:pStyle w:val="TableParagraph"/>
              <w:ind w:left="103"/>
              <w:rPr>
                <w:sz w:val="18"/>
                <w:szCs w:val="18"/>
              </w:rPr>
            </w:pPr>
            <w:r w:rsidRPr="0076434B">
              <w:rPr>
                <w:w w:val="95"/>
                <w:sz w:val="18"/>
                <w:szCs w:val="18"/>
              </w:rPr>
              <w:t>NumericConditionOptionalM</w:t>
            </w:r>
            <w:r w:rsidRPr="0076434B">
              <w:rPr>
                <w:sz w:val="18"/>
                <w:szCs w:val="18"/>
              </w:rPr>
              <w:t>onitoringIndicator</w:t>
            </w:r>
          </w:p>
        </w:tc>
        <w:tc>
          <w:tcPr>
            <w:tcW w:w="1857" w:type="dxa"/>
          </w:tcPr>
          <w:p w14:paraId="1E568F05" w14:textId="77777777" w:rsidR="009E7D12" w:rsidRPr="0076434B" w:rsidRDefault="009E7D12">
            <w:pPr>
              <w:rPr>
                <w:sz w:val="18"/>
                <w:szCs w:val="18"/>
              </w:rPr>
            </w:pPr>
          </w:p>
        </w:tc>
        <w:tc>
          <w:tcPr>
            <w:tcW w:w="3960" w:type="dxa"/>
            <w:tcBorders>
              <w:right w:val="single" w:sz="4" w:space="0" w:color="000000"/>
            </w:tcBorders>
          </w:tcPr>
          <w:p w14:paraId="79B969F6" w14:textId="7B24968E" w:rsidR="009E7D12" w:rsidRPr="0076434B" w:rsidRDefault="009E7D12">
            <w:pPr>
              <w:pStyle w:val="TableParagraph"/>
              <w:ind w:left="103"/>
              <w:rPr>
                <w:sz w:val="18"/>
                <w:szCs w:val="18"/>
              </w:rPr>
            </w:pPr>
            <w:r w:rsidRPr="0076434B">
              <w:rPr>
                <w:w w:val="95"/>
                <w:sz w:val="18"/>
                <w:szCs w:val="18"/>
              </w:rPr>
              <w:t>icis_limit_value.optional_monitori</w:t>
            </w:r>
            <w:r w:rsidRPr="0076434B">
              <w:rPr>
                <w:sz w:val="18"/>
                <w:szCs w:val="18"/>
              </w:rPr>
              <w:t>ng_flag</w:t>
            </w:r>
          </w:p>
        </w:tc>
        <w:tc>
          <w:tcPr>
            <w:tcW w:w="4500" w:type="dxa"/>
            <w:tcBorders>
              <w:left w:val="single" w:sz="4" w:space="0" w:color="000000"/>
            </w:tcBorders>
          </w:tcPr>
          <w:p w14:paraId="5922F694" w14:textId="2A5EAFE1" w:rsidR="009E7D12" w:rsidRPr="0076434B" w:rsidRDefault="009E7D12" w:rsidP="00CD447E">
            <w:pPr>
              <w:pStyle w:val="TableParagraph"/>
              <w:ind w:left="103" w:right="379"/>
              <w:rPr>
                <w:sz w:val="18"/>
                <w:szCs w:val="18"/>
              </w:rPr>
            </w:pPr>
            <w:r w:rsidRPr="0076434B">
              <w:rPr>
                <w:sz w:val="18"/>
                <w:szCs w:val="18"/>
              </w:rPr>
              <w:t>ICIS requires a Y in this indicator to denote</w:t>
            </w:r>
            <w:r w:rsidRPr="0076434B">
              <w:rPr>
                <w:spacing w:val="-7"/>
                <w:sz w:val="18"/>
                <w:szCs w:val="18"/>
              </w:rPr>
              <w:t xml:space="preserve"> </w:t>
            </w:r>
            <w:r w:rsidRPr="0076434B">
              <w:rPr>
                <w:sz w:val="18"/>
                <w:szCs w:val="18"/>
              </w:rPr>
              <w:t>optional monitoring. Default is “N” if this tag is not provided and the field is empty in ICIS. If this tag contains “Y” the NumericConditionQuantity tag cannot be present or must contain an asterisk.</w:t>
            </w:r>
          </w:p>
        </w:tc>
      </w:tr>
      <w:tr w:rsidR="009E7D12" w:rsidRPr="0076434B" w14:paraId="0D4A64B9" w14:textId="77777777" w:rsidTr="003C2BC6">
        <w:trPr>
          <w:trHeight w:hRule="exact" w:val="490"/>
        </w:trPr>
        <w:tc>
          <w:tcPr>
            <w:tcW w:w="2628" w:type="dxa"/>
          </w:tcPr>
          <w:p w14:paraId="0E755848" w14:textId="77777777" w:rsidR="009E7D12" w:rsidRPr="0076434B" w:rsidRDefault="009E7D12">
            <w:pPr>
              <w:pStyle w:val="TableParagraph"/>
              <w:spacing w:line="226" w:lineRule="exact"/>
              <w:ind w:left="103"/>
              <w:rPr>
                <w:sz w:val="18"/>
                <w:szCs w:val="18"/>
              </w:rPr>
            </w:pPr>
            <w:r w:rsidRPr="0076434B">
              <w:rPr>
                <w:sz w:val="18"/>
                <w:szCs w:val="18"/>
              </w:rPr>
              <w:t>NumericConditionStayValue</w:t>
            </w:r>
          </w:p>
        </w:tc>
        <w:tc>
          <w:tcPr>
            <w:tcW w:w="1857" w:type="dxa"/>
          </w:tcPr>
          <w:p w14:paraId="2433318D" w14:textId="77777777" w:rsidR="009E7D12" w:rsidRPr="0076434B" w:rsidRDefault="009E7D12">
            <w:pPr>
              <w:rPr>
                <w:sz w:val="18"/>
                <w:szCs w:val="18"/>
              </w:rPr>
            </w:pPr>
          </w:p>
        </w:tc>
        <w:tc>
          <w:tcPr>
            <w:tcW w:w="3960" w:type="dxa"/>
            <w:tcBorders>
              <w:right w:val="single" w:sz="4" w:space="0" w:color="000000"/>
            </w:tcBorders>
          </w:tcPr>
          <w:p w14:paraId="5B00AE83" w14:textId="77777777" w:rsidR="009E7D12" w:rsidRPr="0076434B" w:rsidRDefault="009E7D12">
            <w:pPr>
              <w:pStyle w:val="TableParagraph"/>
              <w:spacing w:line="226" w:lineRule="exact"/>
              <w:ind w:left="103"/>
              <w:rPr>
                <w:sz w:val="18"/>
                <w:szCs w:val="18"/>
              </w:rPr>
            </w:pPr>
            <w:r w:rsidRPr="0076434B">
              <w:rPr>
                <w:sz w:val="18"/>
                <w:szCs w:val="18"/>
              </w:rPr>
              <w:t>Icis_limit_value.stay_value_nmbr</w:t>
            </w:r>
          </w:p>
        </w:tc>
        <w:tc>
          <w:tcPr>
            <w:tcW w:w="4500" w:type="dxa"/>
            <w:tcBorders>
              <w:left w:val="single" w:sz="4" w:space="0" w:color="000000"/>
            </w:tcBorders>
          </w:tcPr>
          <w:p w14:paraId="4433AB96" w14:textId="77777777" w:rsidR="009E7D12" w:rsidRPr="0076434B" w:rsidRDefault="009E7D12">
            <w:pPr>
              <w:pStyle w:val="TableParagraph"/>
              <w:spacing w:line="228" w:lineRule="exact"/>
              <w:ind w:left="103" w:right="174"/>
              <w:rPr>
                <w:sz w:val="18"/>
                <w:szCs w:val="18"/>
              </w:rPr>
            </w:pPr>
            <w:r w:rsidRPr="0076434B">
              <w:rPr>
                <w:sz w:val="18"/>
                <w:szCs w:val="18"/>
              </w:rPr>
              <w:t>Enforcement action limits cannot have their limits stayed.</w:t>
            </w:r>
          </w:p>
        </w:tc>
      </w:tr>
    </w:tbl>
    <w:p w14:paraId="7A06CEC4" w14:textId="77777777" w:rsidR="000C6C5E" w:rsidRPr="009C557F" w:rsidRDefault="000C6C5E" w:rsidP="009C557F">
      <w:pPr>
        <w:pStyle w:val="BodyText"/>
        <w:rPr>
          <w:sz w:val="22"/>
          <w:szCs w:val="22"/>
        </w:rPr>
      </w:pPr>
    </w:p>
    <w:p w14:paraId="723732EE" w14:textId="77777777" w:rsidR="000C6C5E" w:rsidRPr="009C557F" w:rsidRDefault="000C6C5E" w:rsidP="009C557F">
      <w:pPr>
        <w:pStyle w:val="BodyText"/>
        <w:rPr>
          <w:sz w:val="22"/>
          <w:szCs w:val="22"/>
        </w:rPr>
      </w:pPr>
    </w:p>
    <w:p w14:paraId="4AA9CCDF" w14:textId="4A4FEB2F" w:rsidR="000C6C5E" w:rsidRDefault="00F944DB" w:rsidP="00F944DB">
      <w:pPr>
        <w:pStyle w:val="Heading3"/>
      </w:pPr>
      <w:bookmarkStart w:id="140" w:name="_bookmark93"/>
      <w:bookmarkStart w:id="141" w:name="_Toc147225379"/>
      <w:bookmarkEnd w:id="140"/>
      <w:r>
        <w:t xml:space="preserve">8.7.2 </w:t>
      </w:r>
      <w:r w:rsidR="008C42BC">
        <w:t>Rules for Parsing State Submitted Limit XML</w:t>
      </w:r>
      <w:r w:rsidR="008C42BC">
        <w:rPr>
          <w:spacing w:val="-11"/>
        </w:rPr>
        <w:t xml:space="preserve"> </w:t>
      </w:r>
      <w:r w:rsidR="008C42BC">
        <w:t>Files</w:t>
      </w:r>
      <w:bookmarkEnd w:id="141"/>
    </w:p>
    <w:p w14:paraId="076BE399" w14:textId="77777777" w:rsidR="000C6C5E" w:rsidRPr="009C557F" w:rsidRDefault="008C42BC" w:rsidP="000C7FCD">
      <w:pPr>
        <w:pStyle w:val="BodyText"/>
        <w:jc w:val="both"/>
        <w:rPr>
          <w:sz w:val="22"/>
          <w:szCs w:val="22"/>
        </w:rPr>
      </w:pPr>
      <w:r w:rsidRPr="009C557F">
        <w:rPr>
          <w:sz w:val="22"/>
          <w:szCs w:val="22"/>
        </w:rPr>
        <w:t>A summary of rules for processing parameter limit and single limit data is provided in this section. Detailed explanations of these rules with examples can be found in the ICIS Batch Limit Technical Specification document.</w:t>
      </w:r>
    </w:p>
    <w:p w14:paraId="510707DF" w14:textId="77777777" w:rsidR="000C6C5E" w:rsidRPr="009C557F" w:rsidRDefault="000C6C5E" w:rsidP="000C7FCD">
      <w:pPr>
        <w:pStyle w:val="BodyText"/>
        <w:jc w:val="both"/>
        <w:rPr>
          <w:sz w:val="22"/>
          <w:szCs w:val="22"/>
        </w:rPr>
      </w:pPr>
    </w:p>
    <w:p w14:paraId="15C5E50F" w14:textId="77777777" w:rsidR="000C6C5E" w:rsidRDefault="008C42BC" w:rsidP="00BD5F17">
      <w:pPr>
        <w:pStyle w:val="Heading4"/>
      </w:pPr>
      <w:r w:rsidRPr="00F944DB">
        <w:t>OVERALL</w:t>
      </w:r>
    </w:p>
    <w:p w14:paraId="63F12B44" w14:textId="77777777" w:rsidR="000C6C5E" w:rsidRPr="009C557F" w:rsidRDefault="008C42BC" w:rsidP="00F92DCA">
      <w:pPr>
        <w:pStyle w:val="ListParagraph"/>
        <w:numPr>
          <w:ilvl w:val="0"/>
          <w:numId w:val="173"/>
        </w:numPr>
        <w:ind w:left="720" w:right="86"/>
        <w:jc w:val="both"/>
      </w:pPr>
      <w:r w:rsidRPr="009C557F">
        <w:t xml:space="preserve">ICIS reference tables have codes that are either Active or Inactive. Inactive codes were migrated from legacy data but the code is not being </w:t>
      </w:r>
      <w:r w:rsidRPr="009C557F">
        <w:lastRenderedPageBreak/>
        <w:t>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9C557F">
        <w:t>ICIS.</w:t>
      </w:r>
    </w:p>
    <w:p w14:paraId="3615C019" w14:textId="77777777" w:rsidR="000C6C5E" w:rsidRPr="009C557F" w:rsidRDefault="008C42BC" w:rsidP="00F92DCA">
      <w:pPr>
        <w:pStyle w:val="ListParagraph"/>
        <w:numPr>
          <w:ilvl w:val="0"/>
          <w:numId w:val="173"/>
        </w:numPr>
        <w:ind w:left="720" w:right="86"/>
        <w:jc w:val="both"/>
      </w:pPr>
      <w:r w:rsidRPr="009C557F">
        <w:t>Mass Deletes are applied first, Deletes are applied second, New transactions are applied third, Changes are applied fourth, and Replaces are applied</w:t>
      </w:r>
      <w:r w:rsidRPr="00DE7CE3">
        <w:t xml:space="preserve"> </w:t>
      </w:r>
      <w:r w:rsidRPr="009C557F">
        <w:t>last.</w:t>
      </w:r>
    </w:p>
    <w:p w14:paraId="7B77443D" w14:textId="156444A3" w:rsidR="000C6C5E" w:rsidRPr="009C557F" w:rsidRDefault="008C42BC" w:rsidP="00F92DCA">
      <w:pPr>
        <w:pStyle w:val="ListParagraph"/>
        <w:numPr>
          <w:ilvl w:val="0"/>
          <w:numId w:val="173"/>
        </w:numPr>
        <w:ind w:left="720" w:right="86"/>
        <w:jc w:val="both"/>
      </w:pPr>
      <w:r w:rsidRPr="009C557F">
        <w:t>To perform a wholesale replacement (add/change/delete) of all limits for one parameter, use the Parameter Limits</w:t>
      </w:r>
      <w:r w:rsidRPr="00DE7CE3">
        <w:t xml:space="preserve"> </w:t>
      </w:r>
      <w:r w:rsidRPr="009C557F">
        <w:t>Submission XML. To add, change or delete a single limit segment, use the Limits Submission</w:t>
      </w:r>
      <w:r w:rsidRPr="00DE7CE3">
        <w:t xml:space="preserve"> </w:t>
      </w:r>
      <w:r w:rsidRPr="009C557F">
        <w:t>XML.</w:t>
      </w:r>
    </w:p>
    <w:p w14:paraId="2981CB1A" w14:textId="77777777" w:rsidR="000C6C5E" w:rsidRPr="009C557F" w:rsidRDefault="008C42BC" w:rsidP="00F92DCA">
      <w:pPr>
        <w:pStyle w:val="ListParagraph"/>
        <w:numPr>
          <w:ilvl w:val="0"/>
          <w:numId w:val="173"/>
        </w:numPr>
        <w:ind w:left="720" w:right="86"/>
        <w:jc w:val="both"/>
      </w:pPr>
      <w:r w:rsidRPr="009C557F">
        <w:t>If LimitStayTypeCode contains “Z”, at least one active Limit Value must exist for the stayed limit. An active Limit Value is one for which the Limit Value record has both a Unit Code and a Statistical Base</w:t>
      </w:r>
      <w:r w:rsidRPr="00DE7CE3">
        <w:t xml:space="preserve"> </w:t>
      </w:r>
      <w:r w:rsidRPr="009C557F">
        <w:t>Code.</w:t>
      </w:r>
    </w:p>
    <w:p w14:paraId="24ECD576" w14:textId="77777777" w:rsidR="000C6C5E" w:rsidRPr="009C557F" w:rsidRDefault="008C42BC" w:rsidP="00F92DCA">
      <w:pPr>
        <w:pStyle w:val="ListParagraph"/>
        <w:numPr>
          <w:ilvl w:val="0"/>
          <w:numId w:val="173"/>
        </w:numPr>
        <w:ind w:left="720" w:right="86"/>
        <w:jc w:val="both"/>
      </w:pPr>
      <w:r w:rsidRPr="009C557F">
        <w:t>Permit base limits for a given parameter cannot have start and end dates that cause gaps between them or overlaps of</w:t>
      </w:r>
      <w:r w:rsidRPr="00DE7CE3">
        <w:t xml:space="preserve"> </w:t>
      </w:r>
      <w:r w:rsidRPr="009C557F">
        <w:t>each other, and cannot start after the permit’s expiration</w:t>
      </w:r>
      <w:r w:rsidRPr="00DE7CE3">
        <w:t xml:space="preserve"> </w:t>
      </w:r>
      <w:r w:rsidRPr="009C557F">
        <w:t>date.</w:t>
      </w:r>
    </w:p>
    <w:p w14:paraId="2CC5CF2F" w14:textId="77777777" w:rsidR="000C6C5E" w:rsidRPr="009C557F" w:rsidRDefault="008C42BC" w:rsidP="00F92DCA">
      <w:pPr>
        <w:pStyle w:val="ListParagraph"/>
        <w:numPr>
          <w:ilvl w:val="0"/>
          <w:numId w:val="173"/>
        </w:numPr>
        <w:ind w:left="720" w:right="86"/>
        <w:jc w:val="both"/>
      </w:pPr>
      <w:r w:rsidRPr="009C557F">
        <w:t>Permit modification limits for a given parameter cannot have start and end dates that cause gaps between them or overlaps</w:t>
      </w:r>
      <w:r w:rsidRPr="00DE7CE3">
        <w:t xml:space="preserve"> </w:t>
      </w:r>
      <w:r w:rsidRPr="009C557F">
        <w:t>of each other, and cannot start after the permit’s expiration</w:t>
      </w:r>
      <w:r w:rsidRPr="00DE7CE3">
        <w:t xml:space="preserve"> </w:t>
      </w:r>
      <w:r w:rsidRPr="009C557F">
        <w:t>date.</w:t>
      </w:r>
    </w:p>
    <w:p w14:paraId="3BAA0435" w14:textId="77777777" w:rsidR="000C6C5E" w:rsidRPr="009C557F" w:rsidRDefault="008C42BC" w:rsidP="00F92DCA">
      <w:pPr>
        <w:pStyle w:val="ListParagraph"/>
        <w:numPr>
          <w:ilvl w:val="0"/>
          <w:numId w:val="173"/>
        </w:numPr>
        <w:ind w:left="720" w:right="86"/>
        <w:jc w:val="both"/>
      </w:pPr>
      <w:r w:rsidRPr="009C557F">
        <w:t>Enforcement action limits for a given parameter may have start and end dates that cause gaps between them or overlaps</w:t>
      </w:r>
      <w:r w:rsidRPr="00DE7CE3">
        <w:t xml:space="preserve"> </w:t>
      </w:r>
      <w:r w:rsidRPr="009C557F">
        <w:t>of each other as long as they are from different enforcement</w:t>
      </w:r>
      <w:r w:rsidRPr="00DE7CE3">
        <w:t xml:space="preserve"> </w:t>
      </w:r>
      <w:r w:rsidRPr="009C557F">
        <w:t>actions.</w:t>
      </w:r>
    </w:p>
    <w:p w14:paraId="04703FB2" w14:textId="77777777" w:rsidR="000C6C5E" w:rsidRPr="009C557F" w:rsidRDefault="008C42BC" w:rsidP="00F92DCA">
      <w:pPr>
        <w:pStyle w:val="ListParagraph"/>
        <w:numPr>
          <w:ilvl w:val="0"/>
          <w:numId w:val="173"/>
        </w:numPr>
        <w:ind w:left="720" w:right="86"/>
        <w:jc w:val="both"/>
      </w:pPr>
      <w:r w:rsidRPr="009C557F">
        <w:t>An enforcement action limit can only be added if there is at least one permit base limit or permit modification limit for</w:t>
      </w:r>
      <w:r w:rsidRPr="00DE7CE3">
        <w:t xml:space="preserve"> </w:t>
      </w:r>
      <w:r w:rsidRPr="009C557F">
        <w:t>the parameter.</w:t>
      </w:r>
    </w:p>
    <w:p w14:paraId="61484C5B" w14:textId="73F9A216" w:rsidR="000C6C5E" w:rsidRPr="009C557F" w:rsidRDefault="008C42BC" w:rsidP="00F92DCA">
      <w:pPr>
        <w:pStyle w:val="ListParagraph"/>
        <w:numPr>
          <w:ilvl w:val="0"/>
          <w:numId w:val="173"/>
        </w:numPr>
        <w:ind w:left="720" w:right="86"/>
        <w:jc w:val="both"/>
      </w:pPr>
      <w:r w:rsidRPr="009C557F">
        <w:t>ICIS is designed to store all limits that are/were in place throughout the life of the permit (e.g., from the time a permit is effective until it is reissued). States with a system that tracks permits from the time a limit is modified and places previous limit information into an historical or archival view when that limit has been modified will need to ensure that the previous limit in ICIS has its end date set to the day before the modification took place and the newly modified limit’s start date to be set to the date the modification took place. Otherwise, the newly modified limit will be</w:t>
      </w:r>
      <w:r w:rsidRPr="00DE7CE3">
        <w:t xml:space="preserve"> </w:t>
      </w:r>
      <w:r w:rsidRPr="009C557F">
        <w:t>rejected.</w:t>
      </w:r>
    </w:p>
    <w:p w14:paraId="2DA61DD8" w14:textId="77777777" w:rsidR="000C6C5E" w:rsidRPr="009C557F" w:rsidRDefault="008C42BC" w:rsidP="00F92DCA">
      <w:pPr>
        <w:pStyle w:val="ListParagraph"/>
        <w:numPr>
          <w:ilvl w:val="0"/>
          <w:numId w:val="173"/>
        </w:numPr>
        <w:ind w:left="720" w:right="86"/>
        <w:jc w:val="both"/>
      </w:pPr>
      <w:r w:rsidRPr="009C557F">
        <w:t>All ParameterLimitsData and LimitsData parent tags must have PermitIdentifier, PermittedFeatureIdentifier, LimitSetDesignator, ParameterCode, MonitoringSiteDescriptionCode, LimitSeasonNumber, LimitStartDate and</w:t>
      </w:r>
      <w:r w:rsidRPr="00DE7CE3">
        <w:t xml:space="preserve"> </w:t>
      </w:r>
      <w:r w:rsidRPr="009C557F">
        <w:t>LimitEndDate tags.</w:t>
      </w:r>
    </w:p>
    <w:p w14:paraId="58D3B8B1" w14:textId="77777777" w:rsidR="000C6C5E" w:rsidRPr="009C557F" w:rsidRDefault="008C42BC" w:rsidP="00F92DCA">
      <w:pPr>
        <w:pStyle w:val="ListParagraph"/>
        <w:numPr>
          <w:ilvl w:val="0"/>
          <w:numId w:val="173"/>
        </w:numPr>
        <w:ind w:left="720" w:right="86"/>
        <w:jc w:val="both"/>
      </w:pPr>
      <w:r w:rsidRPr="009C557F">
        <w:t xml:space="preserve">Refer to the </w:t>
      </w:r>
      <w:r w:rsidRPr="00163023">
        <w:rPr>
          <w:i/>
          <w:iCs/>
        </w:rPr>
        <w:t>ICIS-NPDES Example XML Instance Document</w:t>
      </w:r>
      <w:r w:rsidRPr="00DE7CE3">
        <w:t xml:space="preserve"> </w:t>
      </w:r>
      <w:r w:rsidRPr="009C557F">
        <w:t xml:space="preserve">for specific instructions on generating XML files, the </w:t>
      </w:r>
      <w:r w:rsidRPr="00163023">
        <w:rPr>
          <w:i/>
          <w:iCs/>
        </w:rPr>
        <w:t>ICIS- NPDES XML Data Exchange Template</w:t>
      </w:r>
      <w:r w:rsidRPr="00DE7CE3">
        <w:t xml:space="preserve"> </w:t>
      </w:r>
      <w:r w:rsidRPr="009C557F">
        <w:t>for formatting and characteristic details on the XML tags, and Chapter 9 of this document for batch error</w:t>
      </w:r>
      <w:r w:rsidRPr="00DE7CE3">
        <w:t xml:space="preserve"> </w:t>
      </w:r>
      <w:r w:rsidRPr="009C557F">
        <w:t>messages.</w:t>
      </w:r>
    </w:p>
    <w:p w14:paraId="4D61343E" w14:textId="77777777" w:rsidR="000C6C5E" w:rsidRPr="009C557F" w:rsidRDefault="000C6C5E" w:rsidP="009C557F">
      <w:pPr>
        <w:pStyle w:val="BodyText"/>
        <w:ind w:left="720" w:right="86"/>
        <w:jc w:val="both"/>
        <w:rPr>
          <w:sz w:val="22"/>
          <w:szCs w:val="22"/>
        </w:rPr>
      </w:pPr>
    </w:p>
    <w:p w14:paraId="251E157A" w14:textId="77777777" w:rsidR="000C6C5E" w:rsidRDefault="008C42BC" w:rsidP="00BD5F17">
      <w:pPr>
        <w:pStyle w:val="Heading4"/>
      </w:pPr>
      <w:r>
        <w:t>DELETES/MASS DELETES</w:t>
      </w:r>
    </w:p>
    <w:p w14:paraId="0E2AB2D4" w14:textId="77777777" w:rsidR="000C6C5E" w:rsidRPr="009C557F" w:rsidRDefault="008C42BC" w:rsidP="00F92DCA">
      <w:pPr>
        <w:pStyle w:val="ListParagraph"/>
        <w:numPr>
          <w:ilvl w:val="0"/>
          <w:numId w:val="173"/>
        </w:numPr>
        <w:ind w:left="720" w:right="86"/>
        <w:jc w:val="both"/>
      </w:pPr>
      <w:r w:rsidRPr="009C557F">
        <w:t>If a Mass Delete transaction for Parameter Limits has any extra data tags along with the PermitIdentifier, PermittedFeatureIdentifier, LimitSetDesignator, ParameterCode, MonitoringSiteDescriptionCode, LimitSeasonNumber tags, those extra tags will be ignored.</w:t>
      </w:r>
    </w:p>
    <w:p w14:paraId="171B29C3" w14:textId="77777777" w:rsidR="000C6C5E" w:rsidRPr="009C557F" w:rsidRDefault="008C42BC" w:rsidP="00F92DCA">
      <w:pPr>
        <w:pStyle w:val="ListParagraph"/>
        <w:numPr>
          <w:ilvl w:val="0"/>
          <w:numId w:val="173"/>
        </w:numPr>
        <w:ind w:left="720" w:right="86"/>
        <w:jc w:val="both"/>
      </w:pPr>
      <w:r w:rsidRPr="009C557F">
        <w:t>If a Mass Delete transaction for a Limit Segment has any extra data tags along with the PermitIdentifier, PermittedFeatureIdentifier, LimitSetDesignator, ParameterCode, MonitoringSiteDescriptionCode, LimitSeasonNumber, LimitStartDate and LimitEndDate tags, those extra tags will be ignored.</w:t>
      </w:r>
    </w:p>
    <w:p w14:paraId="081DE0E8" w14:textId="77777777" w:rsidR="000C6C5E" w:rsidRPr="009C557F" w:rsidRDefault="008C42BC" w:rsidP="00F92DCA">
      <w:pPr>
        <w:pStyle w:val="ListParagraph"/>
        <w:numPr>
          <w:ilvl w:val="0"/>
          <w:numId w:val="173"/>
        </w:numPr>
        <w:ind w:left="720" w:right="86"/>
        <w:jc w:val="both"/>
      </w:pPr>
      <w:r w:rsidRPr="009C557F">
        <w:t>Mass Delete of a Parameter Limit will result in the removal of all limits and processed DMRs for that parameter.</w:t>
      </w:r>
    </w:p>
    <w:p w14:paraId="7D49C732" w14:textId="77777777" w:rsidR="000C6C5E" w:rsidRPr="009C557F" w:rsidRDefault="008C42BC" w:rsidP="00F92DCA">
      <w:pPr>
        <w:pStyle w:val="ListParagraph"/>
        <w:numPr>
          <w:ilvl w:val="0"/>
          <w:numId w:val="173"/>
        </w:numPr>
        <w:ind w:left="720" w:right="86"/>
        <w:jc w:val="both"/>
      </w:pPr>
      <w:r w:rsidRPr="009C557F">
        <w:t>Mass Delete of a Limit Segment will result in the removal of that limit and processed DMRs for that limit.</w:t>
      </w:r>
    </w:p>
    <w:p w14:paraId="126BBBBC" w14:textId="77777777" w:rsidR="000C6C5E" w:rsidRPr="009C557F" w:rsidRDefault="008C42BC" w:rsidP="00F92DCA">
      <w:pPr>
        <w:pStyle w:val="ListParagraph"/>
        <w:numPr>
          <w:ilvl w:val="0"/>
          <w:numId w:val="173"/>
        </w:numPr>
        <w:ind w:left="720" w:right="86"/>
        <w:jc w:val="both"/>
      </w:pPr>
      <w:r w:rsidRPr="009C557F">
        <w:t>Delete of a Limit Segment cannot be performed if the limit has DMRs and/or an effluent trade partner where the received Adjusted DMR values and data cannot be linked to another limit segment with an Effluent Trade Partner.</w:t>
      </w:r>
    </w:p>
    <w:p w14:paraId="000BB97D" w14:textId="77777777" w:rsidR="000C6C5E" w:rsidRPr="009C557F" w:rsidRDefault="008C42BC" w:rsidP="00F92DCA">
      <w:pPr>
        <w:pStyle w:val="ListParagraph"/>
        <w:numPr>
          <w:ilvl w:val="0"/>
          <w:numId w:val="173"/>
        </w:numPr>
        <w:ind w:left="720" w:right="86"/>
        <w:jc w:val="both"/>
      </w:pPr>
      <w:r w:rsidRPr="009C557F">
        <w:lastRenderedPageBreak/>
        <w:t>Delete and Mass Delete of a Limit Segment cannot be performed on a permit modification or enforcement action limit if it has received DMR values that cannot be linked to another Limit Segment, or if it causes gaps or overlaps among other limits.</w:t>
      </w:r>
    </w:p>
    <w:p w14:paraId="5CD7AF6C" w14:textId="77777777" w:rsidR="000C6C5E" w:rsidRDefault="000C6C5E" w:rsidP="009C557F">
      <w:pPr>
        <w:pStyle w:val="ListParagraph"/>
        <w:ind w:left="720" w:right="86" w:firstLine="0"/>
        <w:jc w:val="both"/>
      </w:pPr>
    </w:p>
    <w:p w14:paraId="5971B938" w14:textId="77777777" w:rsidR="000C6C5E" w:rsidRDefault="008C42BC" w:rsidP="00BD5F17">
      <w:pPr>
        <w:pStyle w:val="Heading4"/>
      </w:pPr>
      <w:r>
        <w:t>NEW</w:t>
      </w:r>
    </w:p>
    <w:p w14:paraId="7ADB91E6" w14:textId="77777777" w:rsidR="000C6C5E" w:rsidRPr="009C557F" w:rsidRDefault="008C42BC" w:rsidP="00F92DCA">
      <w:pPr>
        <w:pStyle w:val="ListParagraph"/>
        <w:numPr>
          <w:ilvl w:val="0"/>
          <w:numId w:val="173"/>
        </w:numPr>
        <w:ind w:left="720" w:right="86"/>
        <w:jc w:val="both"/>
      </w:pPr>
      <w:r w:rsidRPr="009C557F">
        <w:t>Only a Limits XML submission can use the New transaction.</w:t>
      </w:r>
    </w:p>
    <w:p w14:paraId="54792EB9" w14:textId="77777777" w:rsidR="000C6C5E" w:rsidRPr="009C557F" w:rsidRDefault="008C42BC" w:rsidP="00F92DCA">
      <w:pPr>
        <w:pStyle w:val="ListParagraph"/>
        <w:numPr>
          <w:ilvl w:val="0"/>
          <w:numId w:val="173"/>
        </w:numPr>
        <w:ind w:left="720" w:right="86"/>
        <w:jc w:val="both"/>
      </w:pPr>
      <w:r w:rsidRPr="009C557F">
        <w:t>A new limit segment record will be added along with any months monitored.</w:t>
      </w:r>
    </w:p>
    <w:p w14:paraId="480246F3" w14:textId="77777777" w:rsidR="000C6C5E" w:rsidRPr="009C557F" w:rsidRDefault="008C42BC" w:rsidP="00F92DCA">
      <w:pPr>
        <w:pStyle w:val="ListParagraph"/>
        <w:numPr>
          <w:ilvl w:val="0"/>
          <w:numId w:val="173"/>
        </w:numPr>
        <w:ind w:left="720" w:right="86"/>
        <w:jc w:val="both"/>
      </w:pPr>
      <w:r w:rsidRPr="009C557F">
        <w:t>A new limit cannot be added if it would result in the orphaning of existing Received DMR data in ICIS.</w:t>
      </w:r>
    </w:p>
    <w:p w14:paraId="1A68A6A8" w14:textId="77777777" w:rsidR="000C6C5E" w:rsidRPr="009C557F" w:rsidRDefault="008C42BC" w:rsidP="00F92DCA">
      <w:pPr>
        <w:pStyle w:val="ListParagraph"/>
        <w:numPr>
          <w:ilvl w:val="0"/>
          <w:numId w:val="173"/>
        </w:numPr>
        <w:ind w:left="720" w:right="86"/>
        <w:jc w:val="both"/>
      </w:pPr>
      <w:r w:rsidRPr="009C557F">
        <w:t>If an asterisk is used in a tag to blank out a non-mandatory field in ICIS it will be ignored.</w:t>
      </w:r>
    </w:p>
    <w:p w14:paraId="3BCE2E5C" w14:textId="77777777" w:rsidR="000C6C5E" w:rsidRPr="009C557F" w:rsidRDefault="008C42BC" w:rsidP="00F92DCA">
      <w:pPr>
        <w:pStyle w:val="ListParagraph"/>
        <w:numPr>
          <w:ilvl w:val="0"/>
          <w:numId w:val="173"/>
        </w:numPr>
        <w:ind w:left="720" w:right="86"/>
        <w:jc w:val="both"/>
      </w:pPr>
      <w:r w:rsidRPr="009C557F">
        <w:t>If a modification type code is provided the modification date must be provided, and the enforcement action identifier and final order identifier must not be provided.</w:t>
      </w:r>
    </w:p>
    <w:p w14:paraId="6FD54328" w14:textId="77777777" w:rsidR="000C6C5E" w:rsidRPr="009C557F" w:rsidRDefault="008C42BC" w:rsidP="00F92DCA">
      <w:pPr>
        <w:pStyle w:val="ListParagraph"/>
        <w:numPr>
          <w:ilvl w:val="0"/>
          <w:numId w:val="173"/>
        </w:numPr>
        <w:ind w:left="720" w:right="86"/>
        <w:jc w:val="both"/>
      </w:pPr>
      <w:r w:rsidRPr="009C557F">
        <w:t>If an enforcement action identifier is provided the final order identifier must be provided, and the modification type and date must not be provided.</w:t>
      </w:r>
    </w:p>
    <w:p w14:paraId="637E3729" w14:textId="77777777" w:rsidR="000C6C5E" w:rsidRDefault="000C6C5E" w:rsidP="009C557F">
      <w:pPr>
        <w:pStyle w:val="ListParagraph"/>
        <w:ind w:left="720" w:right="86" w:firstLine="0"/>
        <w:jc w:val="both"/>
      </w:pPr>
    </w:p>
    <w:p w14:paraId="7C1713CE" w14:textId="77777777" w:rsidR="000C6C5E" w:rsidRDefault="008C42BC" w:rsidP="00BD5F17">
      <w:pPr>
        <w:pStyle w:val="Heading4"/>
      </w:pPr>
      <w:r>
        <w:t>CHANGES</w:t>
      </w:r>
    </w:p>
    <w:p w14:paraId="1C5FC5F7" w14:textId="77777777" w:rsidR="000C6C5E" w:rsidRPr="009C557F" w:rsidRDefault="008C42BC" w:rsidP="00F92DCA">
      <w:pPr>
        <w:pStyle w:val="ListParagraph"/>
        <w:numPr>
          <w:ilvl w:val="0"/>
          <w:numId w:val="173"/>
        </w:numPr>
        <w:ind w:left="720" w:right="86"/>
        <w:jc w:val="both"/>
      </w:pPr>
      <w:r w:rsidRPr="009C557F">
        <w:t>Only a Limits XML submission can use the Change transaction.</w:t>
      </w:r>
    </w:p>
    <w:p w14:paraId="213A5F96" w14:textId="77777777" w:rsidR="000C6C5E" w:rsidRPr="009C557F" w:rsidRDefault="008C42BC" w:rsidP="00F92DCA">
      <w:pPr>
        <w:pStyle w:val="ListParagraph"/>
        <w:numPr>
          <w:ilvl w:val="0"/>
          <w:numId w:val="173"/>
        </w:numPr>
        <w:ind w:left="720" w:right="86"/>
        <w:jc w:val="both"/>
      </w:pPr>
      <w:r w:rsidRPr="009C557F">
        <w:t>A Change transaction must have all mandatory tags and at least one optional tag.</w:t>
      </w:r>
    </w:p>
    <w:p w14:paraId="5771C293" w14:textId="77777777" w:rsidR="000C6C5E" w:rsidRPr="009C557F" w:rsidRDefault="008C42BC" w:rsidP="00F92DCA">
      <w:pPr>
        <w:pStyle w:val="ListParagraph"/>
        <w:numPr>
          <w:ilvl w:val="0"/>
          <w:numId w:val="173"/>
        </w:numPr>
        <w:ind w:left="720" w:right="86"/>
        <w:jc w:val="both"/>
      </w:pPr>
      <w:r w:rsidRPr="009C557F">
        <w:t>Only the tags that are present in a Limit’s Change transaction will be saved to their corresponding fields in ICIS. All other fields in ICIS will remain unchanged.</w:t>
      </w:r>
    </w:p>
    <w:p w14:paraId="42426D60" w14:textId="77777777" w:rsidR="000C6C5E" w:rsidRPr="009C557F" w:rsidRDefault="008C42BC" w:rsidP="00F92DCA">
      <w:pPr>
        <w:pStyle w:val="ListParagraph"/>
        <w:numPr>
          <w:ilvl w:val="0"/>
          <w:numId w:val="173"/>
        </w:numPr>
        <w:ind w:left="720" w:right="86"/>
        <w:jc w:val="both"/>
      </w:pPr>
      <w:r w:rsidRPr="009C557F">
        <w:t>One asterisk must be used in a tag to blank out a non-key field in ICIS.</w:t>
      </w:r>
    </w:p>
    <w:p w14:paraId="096ACBE7" w14:textId="77777777" w:rsidR="000C6C5E" w:rsidRPr="009C557F" w:rsidRDefault="008C42BC" w:rsidP="00F92DCA">
      <w:pPr>
        <w:pStyle w:val="ListParagraph"/>
        <w:numPr>
          <w:ilvl w:val="0"/>
          <w:numId w:val="173"/>
        </w:numPr>
        <w:ind w:left="720" w:right="86"/>
        <w:jc w:val="both"/>
      </w:pPr>
      <w:r w:rsidRPr="009C557F">
        <w:t>Changes cannot be performed if it would result in the orphaning of Received DMR data.</w:t>
      </w:r>
    </w:p>
    <w:p w14:paraId="611D1018" w14:textId="38D3D3BF" w:rsidR="000C6C5E" w:rsidRPr="009C557F" w:rsidRDefault="008C42BC" w:rsidP="00F92DCA">
      <w:pPr>
        <w:pStyle w:val="ListParagraph"/>
        <w:numPr>
          <w:ilvl w:val="0"/>
          <w:numId w:val="173"/>
        </w:numPr>
        <w:ind w:left="720" w:right="86"/>
        <w:jc w:val="both"/>
      </w:pPr>
      <w:r w:rsidRPr="009C557F">
        <w:t xml:space="preserve">Multi-value tags must have all possible values submitted for them (e.g., all Month Limit Applies) instead of the one that changed in order to avoid removing values </w:t>
      </w:r>
      <w:r w:rsidR="009C557F" w:rsidRPr="009C557F">
        <w:t>unnecessarily</w:t>
      </w:r>
      <w:r w:rsidRPr="009C557F">
        <w:t xml:space="preserve"> (refer to Section 3.5.4.1 for details on multi-value tags).</w:t>
      </w:r>
    </w:p>
    <w:p w14:paraId="32FF44E2" w14:textId="77777777" w:rsidR="000C6C5E" w:rsidRDefault="000C6C5E" w:rsidP="009C557F">
      <w:pPr>
        <w:pStyle w:val="ListParagraph"/>
        <w:ind w:left="720" w:right="86" w:firstLine="0"/>
        <w:jc w:val="both"/>
      </w:pPr>
    </w:p>
    <w:p w14:paraId="0602559E" w14:textId="77777777" w:rsidR="000C6C5E" w:rsidRDefault="008C42BC" w:rsidP="00BD5F17">
      <w:pPr>
        <w:pStyle w:val="Heading4"/>
      </w:pPr>
      <w:r>
        <w:t>REPLACES</w:t>
      </w:r>
    </w:p>
    <w:p w14:paraId="229B34C4" w14:textId="77777777" w:rsidR="000C6C5E" w:rsidRPr="009C557F" w:rsidRDefault="008C42BC" w:rsidP="00F92DCA">
      <w:pPr>
        <w:pStyle w:val="ListParagraph"/>
        <w:numPr>
          <w:ilvl w:val="0"/>
          <w:numId w:val="173"/>
        </w:numPr>
        <w:ind w:left="720" w:right="86"/>
        <w:jc w:val="both"/>
      </w:pPr>
      <w:r w:rsidRPr="009C557F">
        <w:t>Only a Parameter Limits XML submission can use the Replace transaction.</w:t>
      </w:r>
    </w:p>
    <w:p w14:paraId="3743F6AE" w14:textId="77777777" w:rsidR="000C6C5E" w:rsidRPr="009C557F" w:rsidRDefault="008C42BC" w:rsidP="00F92DCA">
      <w:pPr>
        <w:pStyle w:val="ListParagraph"/>
        <w:numPr>
          <w:ilvl w:val="0"/>
          <w:numId w:val="173"/>
        </w:numPr>
        <w:ind w:left="720" w:right="86"/>
        <w:jc w:val="both"/>
      </w:pPr>
      <w:r w:rsidRPr="009C557F">
        <w:t>When a limit already exists in ICIS, any tags that are present in a Replace transaction will be saved to their corresponding fields in ICIS and all other fields in ICIS will be blanked out (see rules for Changes above).</w:t>
      </w:r>
    </w:p>
    <w:p w14:paraId="455B42E2" w14:textId="77777777" w:rsidR="000C6C5E" w:rsidRPr="009C557F" w:rsidRDefault="008C42BC" w:rsidP="00F92DCA">
      <w:pPr>
        <w:pStyle w:val="ListParagraph"/>
        <w:numPr>
          <w:ilvl w:val="0"/>
          <w:numId w:val="173"/>
        </w:numPr>
        <w:ind w:left="720" w:right="86"/>
        <w:jc w:val="both"/>
      </w:pPr>
      <w:r w:rsidRPr="009C557F">
        <w:t>Any replace transactions for limits that do not already exist in ICIS will result in a record being created containing the data provided in the tags with the replace transactions (see rules for New above).</w:t>
      </w:r>
    </w:p>
    <w:p w14:paraId="48B31C2A" w14:textId="1D0636FD" w:rsidR="000C6C5E" w:rsidRPr="009C557F" w:rsidRDefault="008C42BC" w:rsidP="00F92DCA">
      <w:pPr>
        <w:pStyle w:val="ListParagraph"/>
        <w:numPr>
          <w:ilvl w:val="0"/>
          <w:numId w:val="173"/>
        </w:numPr>
        <w:ind w:left="720" w:right="86"/>
        <w:jc w:val="both"/>
      </w:pPr>
      <w:r w:rsidRPr="009C557F">
        <w:t>Replaces cannot be performed if it results in the orphaning of received Adjusted DMR data through linkage to a Limit segment or through linkage to an Effluent Trade Partner.</w:t>
      </w:r>
    </w:p>
    <w:p w14:paraId="1A4C5F1C" w14:textId="77777777" w:rsidR="000C6C5E" w:rsidRPr="009C557F" w:rsidRDefault="008C42BC" w:rsidP="00F92DCA">
      <w:pPr>
        <w:pStyle w:val="ListParagraph"/>
        <w:numPr>
          <w:ilvl w:val="0"/>
          <w:numId w:val="173"/>
        </w:numPr>
        <w:ind w:left="720" w:right="86"/>
        <w:jc w:val="both"/>
      </w:pPr>
      <w:r w:rsidRPr="009C557F">
        <w:t>If an asterisk is used in a tag to blank out a non-mandatory field in ICIS it will be ignored.</w:t>
      </w:r>
    </w:p>
    <w:p w14:paraId="7EE98591" w14:textId="316F154A" w:rsidR="000C6C5E" w:rsidRDefault="000C6C5E" w:rsidP="009C557F">
      <w:pPr>
        <w:pStyle w:val="ListParagraph"/>
        <w:ind w:left="720" w:right="86" w:firstLine="0"/>
        <w:jc w:val="both"/>
      </w:pPr>
    </w:p>
    <w:p w14:paraId="0D9075A1" w14:textId="77777777" w:rsidR="009C557F" w:rsidRPr="009C557F" w:rsidRDefault="009C557F" w:rsidP="009C557F">
      <w:pPr>
        <w:pStyle w:val="ListParagraph"/>
        <w:ind w:left="720" w:right="86" w:firstLine="0"/>
        <w:jc w:val="both"/>
      </w:pPr>
    </w:p>
    <w:p w14:paraId="5FB6080E" w14:textId="2AD3C331" w:rsidR="000C6C5E" w:rsidRDefault="00650E70" w:rsidP="006E623B">
      <w:pPr>
        <w:pStyle w:val="Heading2"/>
      </w:pPr>
      <w:bookmarkStart w:id="142" w:name="_bookmark94"/>
      <w:bookmarkStart w:id="143" w:name="_Toc147225380"/>
      <w:bookmarkEnd w:id="142"/>
      <w:r>
        <w:lastRenderedPageBreak/>
        <w:t>8.8</w:t>
      </w:r>
      <w:r>
        <w:tab/>
      </w:r>
      <w:r w:rsidR="008C42BC">
        <w:t>EFFLUENT TRADE PARTNER MAPPING AND</w:t>
      </w:r>
      <w:r w:rsidR="008C42BC">
        <w:rPr>
          <w:spacing w:val="-14"/>
        </w:rPr>
        <w:t xml:space="preserve"> </w:t>
      </w:r>
      <w:r w:rsidR="008C42BC">
        <w:t>RULES</w:t>
      </w:r>
      <w:bookmarkEnd w:id="143"/>
    </w:p>
    <w:p w14:paraId="655FEF01" w14:textId="77777777" w:rsidR="000C6C5E" w:rsidRPr="009C557F" w:rsidRDefault="000C6C5E" w:rsidP="009C557F">
      <w:pPr>
        <w:pStyle w:val="ListParagraph"/>
        <w:keepNext/>
        <w:ind w:left="720" w:right="86" w:firstLine="0"/>
        <w:jc w:val="both"/>
      </w:pPr>
    </w:p>
    <w:p w14:paraId="2C60E51D" w14:textId="7F768DB6" w:rsidR="000C6C5E" w:rsidRDefault="00F944DB" w:rsidP="009C557F">
      <w:pPr>
        <w:pStyle w:val="Heading3"/>
      </w:pPr>
      <w:bookmarkStart w:id="144" w:name="_bookmark95"/>
      <w:bookmarkStart w:id="145" w:name="_Toc147225381"/>
      <w:bookmarkEnd w:id="144"/>
      <w:r>
        <w:t xml:space="preserve">8.8.1 </w:t>
      </w:r>
      <w:r w:rsidR="008C42BC">
        <w:t>Effluent Trade Partner</w:t>
      </w:r>
      <w:r w:rsidR="008C42BC">
        <w:rPr>
          <w:spacing w:val="-18"/>
        </w:rPr>
        <w:t xml:space="preserve"> </w:t>
      </w:r>
      <w:r w:rsidR="008C42BC">
        <w:t>Mapping</w:t>
      </w:r>
      <w:bookmarkEnd w:id="145"/>
    </w:p>
    <w:p w14:paraId="1C4244A8" w14:textId="77777777" w:rsidR="000C6C5E" w:rsidRPr="009C557F" w:rsidRDefault="000C6C5E" w:rsidP="009C557F">
      <w:pPr>
        <w:pStyle w:val="ListParagraph"/>
        <w:keepNext/>
        <w:ind w:left="720" w:right="8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780"/>
        <w:gridCol w:w="4680"/>
      </w:tblGrid>
      <w:tr w:rsidR="009E7D12" w14:paraId="58ADFCD0" w14:textId="77777777" w:rsidTr="009E7D12">
        <w:trPr>
          <w:trHeight w:hRule="exact" w:val="487"/>
          <w:tblHeader/>
        </w:trPr>
        <w:tc>
          <w:tcPr>
            <w:tcW w:w="2628" w:type="dxa"/>
            <w:shd w:val="clear" w:color="auto" w:fill="CCFFCC"/>
          </w:tcPr>
          <w:p w14:paraId="6103B957" w14:textId="77777777" w:rsidR="009E7D12" w:rsidRPr="009C557F" w:rsidRDefault="009E7D12" w:rsidP="009C557F">
            <w:pPr>
              <w:pStyle w:val="TableParagraph"/>
              <w:spacing w:before="1"/>
              <w:jc w:val="center"/>
              <w:rPr>
                <w:b/>
                <w:sz w:val="18"/>
                <w:szCs w:val="18"/>
              </w:rPr>
            </w:pPr>
            <w:r w:rsidRPr="009C557F">
              <w:rPr>
                <w:b/>
                <w:sz w:val="18"/>
                <w:szCs w:val="18"/>
              </w:rPr>
              <w:t>XML Tag Name</w:t>
            </w:r>
          </w:p>
        </w:tc>
        <w:tc>
          <w:tcPr>
            <w:tcW w:w="1857" w:type="dxa"/>
            <w:shd w:val="clear" w:color="auto" w:fill="CCFFCC"/>
          </w:tcPr>
          <w:p w14:paraId="471F2127" w14:textId="77777777" w:rsidR="009E7D12" w:rsidRPr="009C557F" w:rsidRDefault="009E7D12" w:rsidP="009C557F">
            <w:pPr>
              <w:pStyle w:val="TableParagraph"/>
              <w:ind w:right="31"/>
              <w:jc w:val="center"/>
              <w:rPr>
                <w:b/>
                <w:sz w:val="18"/>
                <w:szCs w:val="18"/>
              </w:rPr>
            </w:pPr>
            <w:r w:rsidRPr="009C557F">
              <w:rPr>
                <w:b/>
                <w:sz w:val="18"/>
                <w:szCs w:val="18"/>
              </w:rPr>
              <w:t>ICIS Code Table</w:t>
            </w:r>
          </w:p>
        </w:tc>
        <w:tc>
          <w:tcPr>
            <w:tcW w:w="3780" w:type="dxa"/>
            <w:tcBorders>
              <w:right w:val="single" w:sz="4" w:space="0" w:color="000000"/>
            </w:tcBorders>
            <w:shd w:val="clear" w:color="auto" w:fill="CCFFCC"/>
          </w:tcPr>
          <w:p w14:paraId="5422674D" w14:textId="77777777" w:rsidR="009E7D12" w:rsidRPr="009C557F" w:rsidRDefault="009E7D12" w:rsidP="009C557F">
            <w:pPr>
              <w:pStyle w:val="TableParagraph"/>
              <w:spacing w:before="1"/>
              <w:jc w:val="center"/>
              <w:rPr>
                <w:b/>
                <w:sz w:val="18"/>
                <w:szCs w:val="18"/>
              </w:rPr>
            </w:pPr>
            <w:r w:rsidRPr="009C557F">
              <w:rPr>
                <w:b/>
                <w:sz w:val="18"/>
                <w:szCs w:val="18"/>
              </w:rPr>
              <w:t>ICIS Column</w:t>
            </w:r>
          </w:p>
        </w:tc>
        <w:tc>
          <w:tcPr>
            <w:tcW w:w="4680" w:type="dxa"/>
            <w:tcBorders>
              <w:left w:val="single" w:sz="4" w:space="0" w:color="000000"/>
            </w:tcBorders>
            <w:shd w:val="clear" w:color="auto" w:fill="CCFFCC"/>
          </w:tcPr>
          <w:p w14:paraId="3AD00073" w14:textId="77777777" w:rsidR="009E7D12" w:rsidRPr="009C557F" w:rsidRDefault="009E7D12" w:rsidP="009C557F">
            <w:pPr>
              <w:pStyle w:val="TableParagraph"/>
              <w:spacing w:before="1"/>
              <w:jc w:val="center"/>
              <w:rPr>
                <w:b/>
                <w:sz w:val="18"/>
                <w:szCs w:val="18"/>
              </w:rPr>
            </w:pPr>
            <w:r w:rsidRPr="009C557F">
              <w:rPr>
                <w:b/>
                <w:sz w:val="18"/>
                <w:szCs w:val="18"/>
              </w:rPr>
              <w:t>Comments</w:t>
            </w:r>
          </w:p>
        </w:tc>
      </w:tr>
      <w:tr w:rsidR="009E7D12" w14:paraId="689F1FD2" w14:textId="77777777" w:rsidTr="00FC1F7F">
        <w:trPr>
          <w:trHeight w:hRule="exact" w:val="706"/>
        </w:trPr>
        <w:tc>
          <w:tcPr>
            <w:tcW w:w="2628" w:type="dxa"/>
          </w:tcPr>
          <w:p w14:paraId="25C8AAE1" w14:textId="77777777" w:rsidR="009E7D12" w:rsidRPr="009C557F" w:rsidRDefault="009E7D12">
            <w:pPr>
              <w:pStyle w:val="TableParagraph"/>
              <w:spacing w:line="223" w:lineRule="exact"/>
              <w:ind w:left="103"/>
              <w:rPr>
                <w:sz w:val="18"/>
                <w:szCs w:val="18"/>
              </w:rPr>
            </w:pPr>
            <w:r w:rsidRPr="009C557F">
              <w:rPr>
                <w:sz w:val="18"/>
                <w:szCs w:val="18"/>
              </w:rPr>
              <w:t>PermitIdentifier</w:t>
            </w:r>
          </w:p>
        </w:tc>
        <w:tc>
          <w:tcPr>
            <w:tcW w:w="1857" w:type="dxa"/>
          </w:tcPr>
          <w:p w14:paraId="51F00F8D" w14:textId="77777777" w:rsidR="009E7D12" w:rsidRPr="009C557F" w:rsidRDefault="009E7D12">
            <w:pPr>
              <w:rPr>
                <w:sz w:val="18"/>
                <w:szCs w:val="18"/>
              </w:rPr>
            </w:pPr>
          </w:p>
        </w:tc>
        <w:tc>
          <w:tcPr>
            <w:tcW w:w="3780" w:type="dxa"/>
            <w:tcBorders>
              <w:right w:val="single" w:sz="4" w:space="0" w:color="000000"/>
            </w:tcBorders>
          </w:tcPr>
          <w:p w14:paraId="01917E40" w14:textId="77777777" w:rsidR="009E7D12" w:rsidRPr="009C557F" w:rsidRDefault="009E7D12">
            <w:pPr>
              <w:pStyle w:val="TableParagraph"/>
              <w:spacing w:line="223" w:lineRule="exact"/>
              <w:ind w:left="103"/>
              <w:rPr>
                <w:sz w:val="18"/>
                <w:szCs w:val="18"/>
              </w:rPr>
            </w:pPr>
            <w:r w:rsidRPr="009C557F">
              <w:rPr>
                <w:sz w:val="18"/>
                <w:szCs w:val="18"/>
              </w:rPr>
              <w:t>Icis_permit.external_permit_nmbr</w:t>
            </w:r>
          </w:p>
        </w:tc>
        <w:tc>
          <w:tcPr>
            <w:tcW w:w="4680" w:type="dxa"/>
            <w:tcBorders>
              <w:left w:val="single" w:sz="4" w:space="0" w:color="000000"/>
            </w:tcBorders>
          </w:tcPr>
          <w:p w14:paraId="45A5118D" w14:textId="52C7F2B7" w:rsidR="009E7D12" w:rsidRPr="009C557F" w:rsidRDefault="009E7D12">
            <w:pPr>
              <w:pStyle w:val="TableParagraph"/>
              <w:ind w:left="103" w:right="140"/>
              <w:rPr>
                <w:sz w:val="18"/>
                <w:szCs w:val="18"/>
              </w:rPr>
            </w:pPr>
            <w:r w:rsidRPr="009C557F">
              <w:rPr>
                <w:sz w:val="18"/>
                <w:szCs w:val="18"/>
              </w:rPr>
              <w:t>Must have postal code as the first 2 characters. For Gulf of Mexico permits: GE is used by Region 4 and GM is used by Region 6.</w:t>
            </w:r>
          </w:p>
        </w:tc>
      </w:tr>
      <w:tr w:rsidR="009E7D12" w14:paraId="4F92C497" w14:textId="77777777" w:rsidTr="00FC1F7F">
        <w:trPr>
          <w:trHeight w:hRule="exact" w:val="907"/>
        </w:trPr>
        <w:tc>
          <w:tcPr>
            <w:tcW w:w="2628" w:type="dxa"/>
          </w:tcPr>
          <w:p w14:paraId="3B94992D" w14:textId="77777777" w:rsidR="009E7D12" w:rsidRPr="009C557F" w:rsidRDefault="009E7D12">
            <w:pPr>
              <w:pStyle w:val="TableParagraph"/>
              <w:spacing w:line="223" w:lineRule="exact"/>
              <w:ind w:left="103"/>
              <w:rPr>
                <w:sz w:val="18"/>
                <w:szCs w:val="18"/>
              </w:rPr>
            </w:pPr>
            <w:r w:rsidRPr="009C557F">
              <w:rPr>
                <w:sz w:val="18"/>
                <w:szCs w:val="18"/>
              </w:rPr>
              <w:t>PermittedFeatureIdentifier</w:t>
            </w:r>
          </w:p>
        </w:tc>
        <w:tc>
          <w:tcPr>
            <w:tcW w:w="1857" w:type="dxa"/>
          </w:tcPr>
          <w:p w14:paraId="3CE1D832" w14:textId="77777777" w:rsidR="009E7D12" w:rsidRPr="009C557F" w:rsidRDefault="009E7D12">
            <w:pPr>
              <w:rPr>
                <w:sz w:val="18"/>
                <w:szCs w:val="18"/>
              </w:rPr>
            </w:pPr>
          </w:p>
        </w:tc>
        <w:tc>
          <w:tcPr>
            <w:tcW w:w="3780" w:type="dxa"/>
            <w:tcBorders>
              <w:right w:val="single" w:sz="4" w:space="0" w:color="000000"/>
            </w:tcBorders>
          </w:tcPr>
          <w:p w14:paraId="3F2FC3B7" w14:textId="76AAFF84" w:rsidR="009E7D12" w:rsidRPr="009C557F" w:rsidRDefault="009E7D12">
            <w:pPr>
              <w:pStyle w:val="TableParagraph"/>
              <w:ind w:left="103" w:right="122"/>
              <w:rPr>
                <w:sz w:val="18"/>
                <w:szCs w:val="18"/>
              </w:rPr>
            </w:pPr>
            <w:r w:rsidRPr="009C557F">
              <w:rPr>
                <w:w w:val="95"/>
                <w:sz w:val="18"/>
                <w:szCs w:val="18"/>
              </w:rPr>
              <w:t>Icis_perm_feature.perm_feature_n</w:t>
            </w:r>
            <w:r w:rsidRPr="009C557F">
              <w:rPr>
                <w:sz w:val="18"/>
                <w:szCs w:val="18"/>
              </w:rPr>
              <w:t>mbr</w:t>
            </w:r>
          </w:p>
        </w:tc>
        <w:tc>
          <w:tcPr>
            <w:tcW w:w="4680" w:type="dxa"/>
            <w:tcBorders>
              <w:left w:val="single" w:sz="4" w:space="0" w:color="000000"/>
            </w:tcBorders>
          </w:tcPr>
          <w:p w14:paraId="26741D3F" w14:textId="47707799" w:rsidR="009E7D12" w:rsidRPr="009C557F" w:rsidRDefault="009E7D12">
            <w:pPr>
              <w:pStyle w:val="TableParagraph"/>
              <w:ind w:left="103" w:right="70"/>
              <w:rPr>
                <w:sz w:val="18"/>
                <w:szCs w:val="18"/>
              </w:rPr>
            </w:pPr>
            <w:r w:rsidRPr="009C557F">
              <w:rPr>
                <w:sz w:val="18"/>
                <w:szCs w:val="18"/>
              </w:rPr>
              <w:t>Allows 3 to 4 characters. One physical outfall should only have one PermittedFeatureIdentifier in ICIS with variations of that outfall’s limit requirements assigned to their own unique LimitSetDesignators.</w:t>
            </w:r>
          </w:p>
        </w:tc>
      </w:tr>
      <w:tr w:rsidR="009E7D12" w14:paraId="1CF37F33" w14:textId="77777777" w:rsidTr="003C2BC6">
        <w:trPr>
          <w:trHeight w:hRule="exact" w:val="317"/>
        </w:trPr>
        <w:tc>
          <w:tcPr>
            <w:tcW w:w="2628" w:type="dxa"/>
          </w:tcPr>
          <w:p w14:paraId="4C8CB25E" w14:textId="77777777" w:rsidR="009E7D12" w:rsidRPr="009C557F" w:rsidRDefault="009E7D12">
            <w:pPr>
              <w:pStyle w:val="TableParagraph"/>
              <w:spacing w:line="223" w:lineRule="exact"/>
              <w:ind w:left="103"/>
              <w:rPr>
                <w:sz w:val="18"/>
                <w:szCs w:val="18"/>
              </w:rPr>
            </w:pPr>
            <w:r w:rsidRPr="009C557F">
              <w:rPr>
                <w:sz w:val="18"/>
                <w:szCs w:val="18"/>
              </w:rPr>
              <w:t>LimitSetDesignator</w:t>
            </w:r>
          </w:p>
        </w:tc>
        <w:tc>
          <w:tcPr>
            <w:tcW w:w="1857" w:type="dxa"/>
          </w:tcPr>
          <w:p w14:paraId="33B90F03" w14:textId="77777777" w:rsidR="009E7D12" w:rsidRPr="009C557F" w:rsidRDefault="009E7D12">
            <w:pPr>
              <w:rPr>
                <w:sz w:val="18"/>
                <w:szCs w:val="18"/>
              </w:rPr>
            </w:pPr>
          </w:p>
        </w:tc>
        <w:tc>
          <w:tcPr>
            <w:tcW w:w="3780" w:type="dxa"/>
            <w:tcBorders>
              <w:right w:val="single" w:sz="4" w:space="0" w:color="000000"/>
            </w:tcBorders>
          </w:tcPr>
          <w:p w14:paraId="5D81C519" w14:textId="77777777" w:rsidR="009E7D12" w:rsidRPr="009C557F" w:rsidRDefault="009E7D12">
            <w:pPr>
              <w:pStyle w:val="TableParagraph"/>
              <w:spacing w:line="223" w:lineRule="exact"/>
              <w:ind w:left="103"/>
              <w:rPr>
                <w:sz w:val="18"/>
                <w:szCs w:val="18"/>
              </w:rPr>
            </w:pPr>
            <w:r w:rsidRPr="009C557F">
              <w:rPr>
                <w:sz w:val="18"/>
                <w:szCs w:val="18"/>
              </w:rPr>
              <w:t>Icis_limit_set.limit_set_designator</w:t>
            </w:r>
          </w:p>
        </w:tc>
        <w:tc>
          <w:tcPr>
            <w:tcW w:w="4680" w:type="dxa"/>
            <w:tcBorders>
              <w:left w:val="single" w:sz="4" w:space="0" w:color="000000"/>
            </w:tcBorders>
          </w:tcPr>
          <w:p w14:paraId="56733635" w14:textId="20F3CD10" w:rsidR="009E7D12" w:rsidRPr="009C557F" w:rsidRDefault="009E7D12">
            <w:pPr>
              <w:pStyle w:val="TableParagraph"/>
              <w:ind w:left="103"/>
              <w:rPr>
                <w:sz w:val="18"/>
                <w:szCs w:val="18"/>
              </w:rPr>
            </w:pPr>
            <w:r w:rsidRPr="009C557F">
              <w:rPr>
                <w:sz w:val="18"/>
                <w:szCs w:val="18"/>
              </w:rPr>
              <w:t>Allows to 1 to 2 characters.</w:t>
            </w:r>
          </w:p>
        </w:tc>
      </w:tr>
      <w:tr w:rsidR="009E7D12" w14:paraId="3A6678B1" w14:textId="77777777" w:rsidTr="00AC64C4">
        <w:trPr>
          <w:trHeight w:hRule="exact" w:val="1325"/>
        </w:trPr>
        <w:tc>
          <w:tcPr>
            <w:tcW w:w="2628" w:type="dxa"/>
          </w:tcPr>
          <w:p w14:paraId="4463893D" w14:textId="77777777" w:rsidR="009E7D12" w:rsidRPr="009C557F" w:rsidRDefault="009E7D12">
            <w:pPr>
              <w:pStyle w:val="TableParagraph"/>
              <w:spacing w:before="15"/>
              <w:ind w:left="103"/>
              <w:rPr>
                <w:sz w:val="18"/>
                <w:szCs w:val="18"/>
              </w:rPr>
            </w:pPr>
            <w:r w:rsidRPr="009C557F">
              <w:rPr>
                <w:sz w:val="18"/>
                <w:szCs w:val="18"/>
              </w:rPr>
              <w:t>ParameterCode</w:t>
            </w:r>
          </w:p>
        </w:tc>
        <w:tc>
          <w:tcPr>
            <w:tcW w:w="1857" w:type="dxa"/>
          </w:tcPr>
          <w:p w14:paraId="44ADF125" w14:textId="77777777" w:rsidR="009E7D12" w:rsidRPr="009C557F" w:rsidRDefault="009E7D12">
            <w:pPr>
              <w:pStyle w:val="TableParagraph"/>
              <w:spacing w:before="15"/>
              <w:ind w:left="103"/>
              <w:rPr>
                <w:sz w:val="18"/>
                <w:szCs w:val="18"/>
              </w:rPr>
            </w:pPr>
            <w:r w:rsidRPr="009C557F">
              <w:rPr>
                <w:sz w:val="18"/>
                <w:szCs w:val="18"/>
              </w:rPr>
              <w:t>Ref_parameter</w:t>
            </w:r>
          </w:p>
        </w:tc>
        <w:tc>
          <w:tcPr>
            <w:tcW w:w="3780" w:type="dxa"/>
            <w:tcBorders>
              <w:right w:val="single" w:sz="4" w:space="0" w:color="000000"/>
            </w:tcBorders>
          </w:tcPr>
          <w:p w14:paraId="6008F99F" w14:textId="77777777" w:rsidR="009E7D12" w:rsidRPr="009C557F" w:rsidRDefault="009E7D12">
            <w:pPr>
              <w:pStyle w:val="TableParagraph"/>
              <w:spacing w:before="15"/>
              <w:ind w:left="103"/>
              <w:rPr>
                <w:sz w:val="18"/>
                <w:szCs w:val="18"/>
              </w:rPr>
            </w:pPr>
            <w:r w:rsidRPr="009C557F">
              <w:rPr>
                <w:sz w:val="18"/>
                <w:szCs w:val="18"/>
              </w:rPr>
              <w:t>icis_limit.parameter_code</w:t>
            </w:r>
          </w:p>
        </w:tc>
        <w:tc>
          <w:tcPr>
            <w:tcW w:w="4680" w:type="dxa"/>
            <w:tcBorders>
              <w:left w:val="single" w:sz="4" w:space="0" w:color="000000"/>
            </w:tcBorders>
          </w:tcPr>
          <w:p w14:paraId="535D3927" w14:textId="50FA3367" w:rsidR="009E7D12" w:rsidRPr="009C557F" w:rsidRDefault="009E7D12">
            <w:pPr>
              <w:pStyle w:val="TableParagraph"/>
              <w:ind w:left="103" w:right="174"/>
              <w:rPr>
                <w:sz w:val="18"/>
                <w:szCs w:val="18"/>
              </w:rPr>
            </w:pPr>
            <w:r w:rsidRPr="009C557F">
              <w:rPr>
                <w:sz w:val="18"/>
                <w:szCs w:val="18"/>
              </w:rPr>
              <w:t>In ICIS, each quantity has its own unit of measure but if both quantities are submitted with units then each must have the same unit. Also in ICIS, each concentration has its own unit of measure but if two or more concentrations are submitted with units then all must have the same unit.</w:t>
            </w:r>
          </w:p>
        </w:tc>
      </w:tr>
      <w:tr w:rsidR="009E7D12" w14:paraId="26B207C6" w14:textId="77777777" w:rsidTr="003C2BC6">
        <w:trPr>
          <w:trHeight w:hRule="exact" w:val="490"/>
        </w:trPr>
        <w:tc>
          <w:tcPr>
            <w:tcW w:w="2628" w:type="dxa"/>
          </w:tcPr>
          <w:p w14:paraId="74343D95" w14:textId="673BEE56" w:rsidR="009E7D12" w:rsidRPr="009C557F" w:rsidRDefault="009E7D12">
            <w:pPr>
              <w:pStyle w:val="TableParagraph"/>
              <w:spacing w:before="17"/>
              <w:ind w:left="103" w:right="180"/>
              <w:rPr>
                <w:sz w:val="18"/>
                <w:szCs w:val="18"/>
              </w:rPr>
            </w:pPr>
            <w:r w:rsidRPr="009C557F">
              <w:rPr>
                <w:w w:val="95"/>
                <w:sz w:val="18"/>
                <w:szCs w:val="18"/>
              </w:rPr>
              <w:t>MonitoringSiteDescriptionCo</w:t>
            </w:r>
            <w:r w:rsidRPr="009C557F">
              <w:rPr>
                <w:sz w:val="18"/>
                <w:szCs w:val="18"/>
              </w:rPr>
              <w:t>de</w:t>
            </w:r>
          </w:p>
        </w:tc>
        <w:tc>
          <w:tcPr>
            <w:tcW w:w="1857" w:type="dxa"/>
          </w:tcPr>
          <w:p w14:paraId="2C74EAF4" w14:textId="27439B62" w:rsidR="009E7D12" w:rsidRPr="009C557F" w:rsidRDefault="009E7D12">
            <w:pPr>
              <w:pStyle w:val="TableParagraph"/>
              <w:spacing w:before="17"/>
              <w:ind w:left="103" w:right="133"/>
              <w:rPr>
                <w:sz w:val="18"/>
                <w:szCs w:val="18"/>
              </w:rPr>
            </w:pPr>
            <w:r w:rsidRPr="009C557F">
              <w:rPr>
                <w:w w:val="95"/>
                <w:sz w:val="18"/>
                <w:szCs w:val="18"/>
              </w:rPr>
              <w:t>Ref_monitoring_</w:t>
            </w:r>
            <w:r w:rsidRPr="009C557F">
              <w:rPr>
                <w:sz w:val="18"/>
                <w:szCs w:val="18"/>
              </w:rPr>
              <w:t>location</w:t>
            </w:r>
          </w:p>
        </w:tc>
        <w:tc>
          <w:tcPr>
            <w:tcW w:w="3780" w:type="dxa"/>
            <w:tcBorders>
              <w:right w:val="single" w:sz="4" w:space="0" w:color="000000"/>
            </w:tcBorders>
          </w:tcPr>
          <w:p w14:paraId="1C665F72" w14:textId="6CE14542" w:rsidR="009E7D12" w:rsidRPr="009C557F" w:rsidRDefault="009E7D12">
            <w:pPr>
              <w:pStyle w:val="TableParagraph"/>
              <w:spacing w:before="17"/>
              <w:ind w:left="103" w:right="177"/>
              <w:rPr>
                <w:sz w:val="18"/>
                <w:szCs w:val="18"/>
              </w:rPr>
            </w:pPr>
            <w:r w:rsidRPr="009C557F">
              <w:rPr>
                <w:w w:val="95"/>
                <w:sz w:val="18"/>
                <w:szCs w:val="18"/>
              </w:rPr>
              <w:t>icis_limit.monitoring_location_cod</w:t>
            </w:r>
            <w:r w:rsidRPr="009C557F">
              <w:rPr>
                <w:sz w:val="18"/>
                <w:szCs w:val="18"/>
              </w:rPr>
              <w:t>e</w:t>
            </w:r>
          </w:p>
        </w:tc>
        <w:tc>
          <w:tcPr>
            <w:tcW w:w="4680" w:type="dxa"/>
            <w:tcBorders>
              <w:left w:val="single" w:sz="4" w:space="0" w:color="000000"/>
            </w:tcBorders>
          </w:tcPr>
          <w:p w14:paraId="1E6869DD" w14:textId="6AD9ABA9" w:rsidR="009E7D12" w:rsidRPr="009C557F" w:rsidRDefault="009E7D12">
            <w:pPr>
              <w:pStyle w:val="TableParagraph"/>
              <w:spacing w:line="228" w:lineRule="exact"/>
              <w:ind w:left="103" w:right="174"/>
              <w:rPr>
                <w:sz w:val="18"/>
                <w:szCs w:val="18"/>
              </w:rPr>
            </w:pPr>
          </w:p>
        </w:tc>
      </w:tr>
      <w:tr w:rsidR="009E7D12" w14:paraId="1D15EDF3" w14:textId="77777777" w:rsidTr="003C2BC6">
        <w:trPr>
          <w:trHeight w:hRule="exact" w:val="317"/>
        </w:trPr>
        <w:tc>
          <w:tcPr>
            <w:tcW w:w="2628" w:type="dxa"/>
          </w:tcPr>
          <w:p w14:paraId="16E0EB28" w14:textId="77777777" w:rsidR="009E7D12" w:rsidRPr="009C557F" w:rsidRDefault="009E7D12">
            <w:pPr>
              <w:pStyle w:val="TableParagraph"/>
              <w:spacing w:before="15"/>
              <w:ind w:left="103"/>
              <w:rPr>
                <w:sz w:val="18"/>
                <w:szCs w:val="18"/>
              </w:rPr>
            </w:pPr>
            <w:r w:rsidRPr="009C557F">
              <w:rPr>
                <w:sz w:val="18"/>
                <w:szCs w:val="18"/>
              </w:rPr>
              <w:t>LimitSeasonNumber</w:t>
            </w:r>
          </w:p>
        </w:tc>
        <w:tc>
          <w:tcPr>
            <w:tcW w:w="1857" w:type="dxa"/>
          </w:tcPr>
          <w:p w14:paraId="346631A9" w14:textId="77777777" w:rsidR="009E7D12" w:rsidRPr="009C557F" w:rsidRDefault="009E7D12">
            <w:pPr>
              <w:rPr>
                <w:sz w:val="18"/>
                <w:szCs w:val="18"/>
              </w:rPr>
            </w:pPr>
          </w:p>
        </w:tc>
        <w:tc>
          <w:tcPr>
            <w:tcW w:w="3780" w:type="dxa"/>
            <w:tcBorders>
              <w:right w:val="single" w:sz="4" w:space="0" w:color="000000"/>
            </w:tcBorders>
          </w:tcPr>
          <w:p w14:paraId="4F8BEF4B" w14:textId="77777777" w:rsidR="009E7D12" w:rsidRPr="009C557F" w:rsidRDefault="009E7D12">
            <w:pPr>
              <w:pStyle w:val="TableParagraph"/>
              <w:spacing w:before="15"/>
              <w:ind w:left="103"/>
              <w:rPr>
                <w:sz w:val="18"/>
                <w:szCs w:val="18"/>
              </w:rPr>
            </w:pPr>
            <w:r w:rsidRPr="009C557F">
              <w:rPr>
                <w:sz w:val="18"/>
                <w:szCs w:val="18"/>
              </w:rPr>
              <w:t>icis_limit.limit_season_id</w:t>
            </w:r>
          </w:p>
        </w:tc>
        <w:tc>
          <w:tcPr>
            <w:tcW w:w="4680" w:type="dxa"/>
            <w:tcBorders>
              <w:left w:val="single" w:sz="4" w:space="0" w:color="000000"/>
            </w:tcBorders>
          </w:tcPr>
          <w:p w14:paraId="4667F45A" w14:textId="558C42FE" w:rsidR="009E7D12" w:rsidRPr="009C557F" w:rsidRDefault="009E7D12">
            <w:pPr>
              <w:pStyle w:val="TableParagraph"/>
              <w:ind w:left="103" w:right="174"/>
              <w:rPr>
                <w:sz w:val="18"/>
                <w:szCs w:val="18"/>
              </w:rPr>
            </w:pPr>
            <w:r w:rsidRPr="009C557F">
              <w:rPr>
                <w:sz w:val="18"/>
                <w:szCs w:val="18"/>
              </w:rPr>
              <w:t>Must be an integer between 0 and 12</w:t>
            </w:r>
          </w:p>
        </w:tc>
      </w:tr>
      <w:tr w:rsidR="009E7D12" w14:paraId="7EE55E14" w14:textId="77777777" w:rsidTr="003C2BC6">
        <w:trPr>
          <w:trHeight w:hRule="exact" w:val="490"/>
        </w:trPr>
        <w:tc>
          <w:tcPr>
            <w:tcW w:w="2628" w:type="dxa"/>
          </w:tcPr>
          <w:p w14:paraId="6D56412A" w14:textId="77777777" w:rsidR="009E7D12" w:rsidRPr="009C557F" w:rsidRDefault="009E7D12">
            <w:pPr>
              <w:pStyle w:val="TableParagraph"/>
              <w:spacing w:before="15"/>
              <w:ind w:left="103"/>
              <w:rPr>
                <w:sz w:val="18"/>
                <w:szCs w:val="18"/>
              </w:rPr>
            </w:pPr>
            <w:r w:rsidRPr="009C557F">
              <w:rPr>
                <w:sz w:val="18"/>
                <w:szCs w:val="18"/>
              </w:rPr>
              <w:t>LimitStartDate</w:t>
            </w:r>
          </w:p>
        </w:tc>
        <w:tc>
          <w:tcPr>
            <w:tcW w:w="1857" w:type="dxa"/>
          </w:tcPr>
          <w:p w14:paraId="4B28816D" w14:textId="77777777" w:rsidR="009E7D12" w:rsidRPr="009C557F" w:rsidRDefault="009E7D12">
            <w:pPr>
              <w:rPr>
                <w:sz w:val="18"/>
                <w:szCs w:val="18"/>
              </w:rPr>
            </w:pPr>
          </w:p>
        </w:tc>
        <w:tc>
          <w:tcPr>
            <w:tcW w:w="3780" w:type="dxa"/>
            <w:tcBorders>
              <w:right w:val="single" w:sz="4" w:space="0" w:color="000000"/>
            </w:tcBorders>
          </w:tcPr>
          <w:p w14:paraId="6BFA0371" w14:textId="77777777" w:rsidR="009E7D12" w:rsidRPr="009C557F" w:rsidRDefault="009E7D12">
            <w:pPr>
              <w:pStyle w:val="TableParagraph"/>
              <w:spacing w:before="15"/>
              <w:ind w:left="103"/>
              <w:rPr>
                <w:sz w:val="18"/>
                <w:szCs w:val="18"/>
              </w:rPr>
            </w:pPr>
            <w:r w:rsidRPr="009C557F">
              <w:rPr>
                <w:sz w:val="18"/>
                <w:szCs w:val="18"/>
              </w:rPr>
              <w:t>icis_limit.limit_begin_date</w:t>
            </w:r>
          </w:p>
        </w:tc>
        <w:tc>
          <w:tcPr>
            <w:tcW w:w="4680" w:type="dxa"/>
            <w:tcBorders>
              <w:left w:val="single" w:sz="4" w:space="0" w:color="000000"/>
            </w:tcBorders>
          </w:tcPr>
          <w:p w14:paraId="716305E0" w14:textId="2130B678" w:rsidR="009E7D12" w:rsidRPr="009C557F" w:rsidRDefault="009E7D12">
            <w:pPr>
              <w:pStyle w:val="TableParagraph"/>
              <w:ind w:left="103" w:right="112"/>
              <w:jc w:val="both"/>
              <w:rPr>
                <w:sz w:val="18"/>
                <w:szCs w:val="18"/>
              </w:rPr>
            </w:pPr>
            <w:r w:rsidRPr="009C557F">
              <w:rPr>
                <w:sz w:val="18"/>
                <w:szCs w:val="18"/>
              </w:rPr>
              <w:t>The format for ICIS is ccyy-mm-dd. Limit start date must be earlier than the limit end date.</w:t>
            </w:r>
          </w:p>
        </w:tc>
      </w:tr>
      <w:tr w:rsidR="009E7D12" w14:paraId="35FB6B4C" w14:textId="77777777" w:rsidTr="003C2BC6">
        <w:trPr>
          <w:trHeight w:hRule="exact" w:val="490"/>
        </w:trPr>
        <w:tc>
          <w:tcPr>
            <w:tcW w:w="2628" w:type="dxa"/>
          </w:tcPr>
          <w:p w14:paraId="40572146" w14:textId="77777777" w:rsidR="009E7D12" w:rsidRPr="009C557F" w:rsidRDefault="009E7D12">
            <w:pPr>
              <w:pStyle w:val="TableParagraph"/>
              <w:spacing w:before="17"/>
              <w:ind w:left="103"/>
              <w:rPr>
                <w:sz w:val="18"/>
                <w:szCs w:val="18"/>
              </w:rPr>
            </w:pPr>
            <w:r w:rsidRPr="009C557F">
              <w:rPr>
                <w:sz w:val="18"/>
                <w:szCs w:val="18"/>
              </w:rPr>
              <w:t>LimitEndDate</w:t>
            </w:r>
          </w:p>
        </w:tc>
        <w:tc>
          <w:tcPr>
            <w:tcW w:w="1857" w:type="dxa"/>
          </w:tcPr>
          <w:p w14:paraId="64A3957A" w14:textId="77777777" w:rsidR="009E7D12" w:rsidRPr="009C557F" w:rsidRDefault="009E7D12">
            <w:pPr>
              <w:rPr>
                <w:sz w:val="18"/>
                <w:szCs w:val="18"/>
              </w:rPr>
            </w:pPr>
          </w:p>
        </w:tc>
        <w:tc>
          <w:tcPr>
            <w:tcW w:w="3780" w:type="dxa"/>
            <w:tcBorders>
              <w:right w:val="single" w:sz="4" w:space="0" w:color="000000"/>
            </w:tcBorders>
          </w:tcPr>
          <w:p w14:paraId="72AA6134" w14:textId="77777777" w:rsidR="009E7D12" w:rsidRPr="009C557F" w:rsidRDefault="009E7D12">
            <w:pPr>
              <w:pStyle w:val="TableParagraph"/>
              <w:spacing w:before="17"/>
              <w:ind w:left="103"/>
              <w:rPr>
                <w:sz w:val="18"/>
                <w:szCs w:val="18"/>
              </w:rPr>
            </w:pPr>
            <w:r w:rsidRPr="009C557F">
              <w:rPr>
                <w:sz w:val="18"/>
                <w:szCs w:val="18"/>
              </w:rPr>
              <w:t>icis_limit.limit_end_date</w:t>
            </w:r>
          </w:p>
        </w:tc>
        <w:tc>
          <w:tcPr>
            <w:tcW w:w="4680" w:type="dxa"/>
            <w:tcBorders>
              <w:left w:val="single" w:sz="4" w:space="0" w:color="000000"/>
            </w:tcBorders>
          </w:tcPr>
          <w:p w14:paraId="0D5FF9B6" w14:textId="63200EDB" w:rsidR="009E7D12" w:rsidRPr="009C557F" w:rsidRDefault="009E7D12">
            <w:pPr>
              <w:pStyle w:val="TableParagraph"/>
              <w:ind w:left="103" w:right="166"/>
              <w:jc w:val="both"/>
              <w:rPr>
                <w:sz w:val="18"/>
                <w:szCs w:val="18"/>
              </w:rPr>
            </w:pPr>
            <w:r w:rsidRPr="009C557F">
              <w:rPr>
                <w:sz w:val="18"/>
                <w:szCs w:val="18"/>
              </w:rPr>
              <w:t>The format for ICIS is ccyy-mm-dd. Limit end date must be later than the limit start date.</w:t>
            </w:r>
          </w:p>
        </w:tc>
      </w:tr>
      <w:tr w:rsidR="009E7D12" w14:paraId="1BFF6F43" w14:textId="77777777" w:rsidTr="003C2BC6">
        <w:trPr>
          <w:trHeight w:hRule="exact" w:val="317"/>
        </w:trPr>
        <w:tc>
          <w:tcPr>
            <w:tcW w:w="2628" w:type="dxa"/>
          </w:tcPr>
          <w:p w14:paraId="09501496" w14:textId="77777777" w:rsidR="009E7D12" w:rsidRPr="009C557F" w:rsidRDefault="009E7D12">
            <w:pPr>
              <w:pStyle w:val="TableParagraph"/>
              <w:spacing w:line="223" w:lineRule="exact"/>
              <w:ind w:left="103"/>
              <w:rPr>
                <w:sz w:val="18"/>
                <w:szCs w:val="18"/>
              </w:rPr>
            </w:pPr>
            <w:r w:rsidRPr="009C557F">
              <w:rPr>
                <w:sz w:val="18"/>
                <w:szCs w:val="18"/>
              </w:rPr>
              <w:t>TradeID</w:t>
            </w:r>
          </w:p>
        </w:tc>
        <w:tc>
          <w:tcPr>
            <w:tcW w:w="1857" w:type="dxa"/>
          </w:tcPr>
          <w:p w14:paraId="1773BC8F" w14:textId="77777777" w:rsidR="009E7D12" w:rsidRPr="009C557F" w:rsidRDefault="009E7D12">
            <w:pPr>
              <w:rPr>
                <w:sz w:val="18"/>
                <w:szCs w:val="18"/>
              </w:rPr>
            </w:pPr>
          </w:p>
        </w:tc>
        <w:tc>
          <w:tcPr>
            <w:tcW w:w="3780" w:type="dxa"/>
            <w:tcBorders>
              <w:right w:val="single" w:sz="4" w:space="0" w:color="000000"/>
            </w:tcBorders>
          </w:tcPr>
          <w:p w14:paraId="4E1577D7" w14:textId="77777777" w:rsidR="009E7D12" w:rsidRPr="009C557F" w:rsidRDefault="009E7D12">
            <w:pPr>
              <w:pStyle w:val="TableParagraph"/>
              <w:spacing w:before="15"/>
              <w:ind w:left="103"/>
              <w:rPr>
                <w:sz w:val="18"/>
                <w:szCs w:val="18"/>
              </w:rPr>
            </w:pPr>
            <w:r w:rsidRPr="009C557F">
              <w:rPr>
                <w:sz w:val="18"/>
                <w:szCs w:val="18"/>
              </w:rPr>
              <w:t>icis_limit_trade_partner.trade_id</w:t>
            </w:r>
          </w:p>
        </w:tc>
        <w:tc>
          <w:tcPr>
            <w:tcW w:w="4680" w:type="dxa"/>
            <w:tcBorders>
              <w:left w:val="single" w:sz="4" w:space="0" w:color="000000"/>
            </w:tcBorders>
          </w:tcPr>
          <w:p w14:paraId="28A34E4C" w14:textId="77777777" w:rsidR="009E7D12" w:rsidRPr="009C557F" w:rsidRDefault="009E7D12">
            <w:pPr>
              <w:rPr>
                <w:sz w:val="18"/>
                <w:szCs w:val="18"/>
              </w:rPr>
            </w:pPr>
          </w:p>
        </w:tc>
      </w:tr>
      <w:tr w:rsidR="009E7D12" w14:paraId="0A5480FC" w14:textId="77777777" w:rsidTr="003C2BC6">
        <w:trPr>
          <w:trHeight w:hRule="exact" w:val="317"/>
        </w:trPr>
        <w:tc>
          <w:tcPr>
            <w:tcW w:w="2628" w:type="dxa"/>
          </w:tcPr>
          <w:p w14:paraId="315C12EA" w14:textId="711FAB56" w:rsidR="001D51FC" w:rsidRPr="009C557F" w:rsidRDefault="009E7D12" w:rsidP="001D51FC">
            <w:pPr>
              <w:pStyle w:val="TableParagraph"/>
              <w:ind w:left="103" w:right="210"/>
              <w:rPr>
                <w:sz w:val="18"/>
                <w:szCs w:val="18"/>
              </w:rPr>
            </w:pPr>
            <w:r w:rsidRPr="009C557F">
              <w:rPr>
                <w:w w:val="95"/>
                <w:sz w:val="18"/>
                <w:szCs w:val="18"/>
              </w:rPr>
              <w:t>LimitModificationEffectiveD</w:t>
            </w:r>
            <w:r w:rsidRPr="009C557F">
              <w:rPr>
                <w:sz w:val="18"/>
                <w:szCs w:val="18"/>
              </w:rPr>
              <w:t>ate</w:t>
            </w:r>
          </w:p>
        </w:tc>
        <w:tc>
          <w:tcPr>
            <w:tcW w:w="1857" w:type="dxa"/>
          </w:tcPr>
          <w:p w14:paraId="3EB89D5C" w14:textId="77777777" w:rsidR="009E7D12" w:rsidRPr="009C557F" w:rsidRDefault="009E7D12">
            <w:pPr>
              <w:rPr>
                <w:sz w:val="18"/>
                <w:szCs w:val="18"/>
              </w:rPr>
            </w:pPr>
          </w:p>
        </w:tc>
        <w:tc>
          <w:tcPr>
            <w:tcW w:w="3780" w:type="dxa"/>
            <w:tcBorders>
              <w:right w:val="single" w:sz="4" w:space="0" w:color="000000"/>
            </w:tcBorders>
          </w:tcPr>
          <w:p w14:paraId="4B79AEA9" w14:textId="192AD796" w:rsidR="009E7D12" w:rsidRPr="009C557F" w:rsidRDefault="009E7D12">
            <w:pPr>
              <w:pStyle w:val="TableParagraph"/>
              <w:spacing w:before="15"/>
              <w:ind w:left="103" w:right="122"/>
              <w:rPr>
                <w:sz w:val="18"/>
                <w:szCs w:val="18"/>
              </w:rPr>
            </w:pPr>
            <w:r w:rsidRPr="009C557F">
              <w:rPr>
                <w:w w:val="95"/>
                <w:sz w:val="18"/>
                <w:szCs w:val="18"/>
              </w:rPr>
              <w:t>icis_limit.modification_effective_d</w:t>
            </w:r>
            <w:r w:rsidRPr="009C557F">
              <w:rPr>
                <w:sz w:val="18"/>
                <w:szCs w:val="18"/>
              </w:rPr>
              <w:t>ate</w:t>
            </w:r>
          </w:p>
        </w:tc>
        <w:tc>
          <w:tcPr>
            <w:tcW w:w="4680" w:type="dxa"/>
            <w:tcBorders>
              <w:left w:val="single" w:sz="4" w:space="0" w:color="000000"/>
            </w:tcBorders>
          </w:tcPr>
          <w:p w14:paraId="162E53E0" w14:textId="7D01C472" w:rsidR="009E7D12" w:rsidRPr="009C557F" w:rsidRDefault="009E7D12">
            <w:pPr>
              <w:pStyle w:val="TableParagraph"/>
              <w:ind w:left="103" w:right="146"/>
              <w:rPr>
                <w:sz w:val="18"/>
                <w:szCs w:val="18"/>
              </w:rPr>
            </w:pPr>
            <w:r w:rsidRPr="009C557F">
              <w:rPr>
                <w:sz w:val="18"/>
                <w:szCs w:val="18"/>
              </w:rPr>
              <w:t>The format for ICIS is ccyy-mm-dd.</w:t>
            </w:r>
          </w:p>
        </w:tc>
      </w:tr>
      <w:tr w:rsidR="009E7D12" w14:paraId="4D026902" w14:textId="77777777" w:rsidTr="003C2BC6">
        <w:trPr>
          <w:trHeight w:hRule="exact" w:val="907"/>
        </w:trPr>
        <w:tc>
          <w:tcPr>
            <w:tcW w:w="2628" w:type="dxa"/>
          </w:tcPr>
          <w:p w14:paraId="66E4F765" w14:textId="77777777" w:rsidR="009E7D12" w:rsidRPr="009C557F" w:rsidRDefault="009E7D12">
            <w:pPr>
              <w:pStyle w:val="TableParagraph"/>
              <w:spacing w:line="223" w:lineRule="exact"/>
              <w:ind w:left="103"/>
              <w:rPr>
                <w:sz w:val="18"/>
                <w:szCs w:val="18"/>
              </w:rPr>
            </w:pPr>
            <w:r w:rsidRPr="009C557F">
              <w:rPr>
                <w:sz w:val="18"/>
                <w:szCs w:val="18"/>
              </w:rPr>
              <w:t>TradePartnerNPDESID</w:t>
            </w:r>
          </w:p>
        </w:tc>
        <w:tc>
          <w:tcPr>
            <w:tcW w:w="1857" w:type="dxa"/>
          </w:tcPr>
          <w:p w14:paraId="2C124FE2" w14:textId="77777777" w:rsidR="009E7D12" w:rsidRPr="009C557F" w:rsidRDefault="009E7D12">
            <w:pPr>
              <w:rPr>
                <w:sz w:val="18"/>
                <w:szCs w:val="18"/>
              </w:rPr>
            </w:pPr>
          </w:p>
        </w:tc>
        <w:tc>
          <w:tcPr>
            <w:tcW w:w="3780" w:type="dxa"/>
            <w:tcBorders>
              <w:right w:val="single" w:sz="4" w:space="0" w:color="000000"/>
            </w:tcBorders>
          </w:tcPr>
          <w:p w14:paraId="558F592E" w14:textId="1B9D4A78"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ner_npdes_id</w:t>
            </w:r>
          </w:p>
        </w:tc>
        <w:tc>
          <w:tcPr>
            <w:tcW w:w="4680" w:type="dxa"/>
            <w:tcBorders>
              <w:left w:val="single" w:sz="4" w:space="0" w:color="000000"/>
            </w:tcBorders>
          </w:tcPr>
          <w:p w14:paraId="775D2FDF" w14:textId="77777777" w:rsidR="009E7D12" w:rsidRPr="009C557F" w:rsidRDefault="009E7D12">
            <w:pPr>
              <w:pStyle w:val="TableParagraph"/>
              <w:ind w:left="103" w:right="174"/>
              <w:rPr>
                <w:sz w:val="18"/>
                <w:szCs w:val="18"/>
              </w:rPr>
            </w:pPr>
            <w:r w:rsidRPr="009C557F">
              <w:rPr>
                <w:sz w:val="18"/>
                <w:szCs w:val="18"/>
              </w:rPr>
              <w:t>Must be present if Trade Partner Type contains “PS”. May be present for all other Trade Partner Types except “BNK”. Must not be present if TradePartnerOtherID is present or exists in ICIS.</w:t>
            </w:r>
          </w:p>
        </w:tc>
      </w:tr>
      <w:tr w:rsidR="009E7D12" w14:paraId="70D1569E" w14:textId="77777777" w:rsidTr="003C2BC6">
        <w:trPr>
          <w:trHeight w:hRule="exact" w:val="907"/>
        </w:trPr>
        <w:tc>
          <w:tcPr>
            <w:tcW w:w="2628" w:type="dxa"/>
          </w:tcPr>
          <w:p w14:paraId="70835A40" w14:textId="77777777" w:rsidR="009E7D12" w:rsidRPr="009C557F" w:rsidRDefault="009E7D12">
            <w:pPr>
              <w:pStyle w:val="TableParagraph"/>
              <w:spacing w:line="223" w:lineRule="exact"/>
              <w:ind w:left="103"/>
              <w:rPr>
                <w:sz w:val="18"/>
                <w:szCs w:val="18"/>
              </w:rPr>
            </w:pPr>
            <w:r w:rsidRPr="009C557F">
              <w:rPr>
                <w:sz w:val="18"/>
                <w:szCs w:val="18"/>
              </w:rPr>
              <w:t>TradePartnerOtherID</w:t>
            </w:r>
          </w:p>
        </w:tc>
        <w:tc>
          <w:tcPr>
            <w:tcW w:w="1857" w:type="dxa"/>
          </w:tcPr>
          <w:p w14:paraId="36BD24FE" w14:textId="77777777" w:rsidR="009E7D12" w:rsidRPr="009C557F" w:rsidRDefault="009E7D12">
            <w:pPr>
              <w:rPr>
                <w:sz w:val="18"/>
                <w:szCs w:val="18"/>
              </w:rPr>
            </w:pPr>
          </w:p>
        </w:tc>
        <w:tc>
          <w:tcPr>
            <w:tcW w:w="3780" w:type="dxa"/>
            <w:tcBorders>
              <w:right w:val="single" w:sz="4" w:space="0" w:color="000000"/>
            </w:tcBorders>
          </w:tcPr>
          <w:p w14:paraId="1140EF0E" w14:textId="09BA3569" w:rsidR="009E7D12" w:rsidRPr="009C557F" w:rsidRDefault="009E7D12">
            <w:pPr>
              <w:pStyle w:val="TableParagraph"/>
              <w:spacing w:before="15" w:line="242" w:lineRule="auto"/>
              <w:ind w:left="103"/>
              <w:rPr>
                <w:sz w:val="18"/>
                <w:szCs w:val="18"/>
              </w:rPr>
            </w:pPr>
            <w:r w:rsidRPr="009C557F">
              <w:rPr>
                <w:w w:val="95"/>
                <w:sz w:val="18"/>
                <w:szCs w:val="18"/>
              </w:rPr>
              <w:t>icis_limit_trade_partner.trade_part</w:t>
            </w:r>
            <w:r w:rsidRPr="009C557F">
              <w:rPr>
                <w:sz w:val="18"/>
                <w:szCs w:val="18"/>
              </w:rPr>
              <w:t>ner_other_id</w:t>
            </w:r>
          </w:p>
        </w:tc>
        <w:tc>
          <w:tcPr>
            <w:tcW w:w="4680" w:type="dxa"/>
            <w:tcBorders>
              <w:left w:val="single" w:sz="4" w:space="0" w:color="000000"/>
            </w:tcBorders>
          </w:tcPr>
          <w:p w14:paraId="031FAA35" w14:textId="77777777" w:rsidR="009E7D12" w:rsidRPr="009C557F" w:rsidRDefault="009E7D12">
            <w:pPr>
              <w:pStyle w:val="TableParagraph"/>
              <w:ind w:left="103" w:right="236"/>
              <w:rPr>
                <w:sz w:val="18"/>
                <w:szCs w:val="18"/>
              </w:rPr>
            </w:pPr>
            <w:r w:rsidRPr="009C557F">
              <w:rPr>
                <w:sz w:val="18"/>
                <w:szCs w:val="18"/>
              </w:rPr>
              <w:t>Must be present if Trade Partner Type contains “BNK”. May be present for all other Trade Partner Types except “PS”. Must not be present if TradePartnerNPDESID is present or exists in ICIS.</w:t>
            </w:r>
          </w:p>
        </w:tc>
      </w:tr>
      <w:tr w:rsidR="009E7D12" w14:paraId="29B36245" w14:textId="77777777" w:rsidTr="001D51FC">
        <w:trPr>
          <w:trHeight w:hRule="exact" w:val="490"/>
        </w:trPr>
        <w:tc>
          <w:tcPr>
            <w:tcW w:w="2628" w:type="dxa"/>
          </w:tcPr>
          <w:p w14:paraId="06C26B2D" w14:textId="77777777" w:rsidR="009E7D12" w:rsidRPr="009C557F" w:rsidRDefault="009E7D12">
            <w:pPr>
              <w:pStyle w:val="TableParagraph"/>
              <w:spacing w:line="223" w:lineRule="exact"/>
              <w:ind w:left="103"/>
              <w:rPr>
                <w:sz w:val="18"/>
                <w:szCs w:val="18"/>
              </w:rPr>
            </w:pPr>
            <w:r w:rsidRPr="009C557F">
              <w:rPr>
                <w:sz w:val="18"/>
                <w:szCs w:val="18"/>
              </w:rPr>
              <w:lastRenderedPageBreak/>
              <w:t>TradePartnerType</w:t>
            </w:r>
          </w:p>
        </w:tc>
        <w:tc>
          <w:tcPr>
            <w:tcW w:w="1857" w:type="dxa"/>
          </w:tcPr>
          <w:p w14:paraId="42DE9799" w14:textId="7C3EA12D" w:rsidR="009E7D12" w:rsidRPr="009C557F" w:rsidRDefault="009E7D12">
            <w:pPr>
              <w:pStyle w:val="TableParagraph"/>
              <w:spacing w:before="15"/>
              <w:ind w:left="103" w:right="133"/>
              <w:rPr>
                <w:sz w:val="18"/>
                <w:szCs w:val="18"/>
              </w:rPr>
            </w:pPr>
            <w:r w:rsidRPr="009C557F">
              <w:rPr>
                <w:w w:val="95"/>
                <w:sz w:val="18"/>
                <w:szCs w:val="18"/>
              </w:rPr>
              <w:t>Ref_trade_partne</w:t>
            </w:r>
            <w:r w:rsidRPr="009C557F">
              <w:rPr>
                <w:sz w:val="18"/>
                <w:szCs w:val="18"/>
              </w:rPr>
              <w:t>r_type</w:t>
            </w:r>
          </w:p>
        </w:tc>
        <w:tc>
          <w:tcPr>
            <w:tcW w:w="3780" w:type="dxa"/>
            <w:tcBorders>
              <w:right w:val="single" w:sz="4" w:space="0" w:color="000000"/>
            </w:tcBorders>
          </w:tcPr>
          <w:p w14:paraId="706AA8DD" w14:textId="479FAC93"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ner_type_code</w:t>
            </w:r>
          </w:p>
        </w:tc>
        <w:tc>
          <w:tcPr>
            <w:tcW w:w="4680" w:type="dxa"/>
            <w:tcBorders>
              <w:left w:val="single" w:sz="4" w:space="0" w:color="000000"/>
            </w:tcBorders>
          </w:tcPr>
          <w:p w14:paraId="46DD0FC9" w14:textId="77777777" w:rsidR="009E7D12" w:rsidRPr="009C557F" w:rsidRDefault="009E7D12">
            <w:pPr>
              <w:pStyle w:val="TableParagraph"/>
              <w:ind w:left="103"/>
              <w:rPr>
                <w:sz w:val="18"/>
                <w:szCs w:val="18"/>
              </w:rPr>
            </w:pPr>
            <w:r w:rsidRPr="009C557F">
              <w:rPr>
                <w:sz w:val="18"/>
                <w:szCs w:val="18"/>
              </w:rPr>
              <w:t>This cannot be changed after it has been stored in ICIS.</w:t>
            </w:r>
          </w:p>
        </w:tc>
      </w:tr>
      <w:tr w:rsidR="009E7D12" w14:paraId="461A744C" w14:textId="77777777" w:rsidTr="001D51FC">
        <w:trPr>
          <w:trHeight w:hRule="exact" w:val="490"/>
        </w:trPr>
        <w:tc>
          <w:tcPr>
            <w:tcW w:w="2628" w:type="dxa"/>
          </w:tcPr>
          <w:p w14:paraId="61CDB925" w14:textId="77777777" w:rsidR="009E7D12" w:rsidRPr="009C557F" w:rsidRDefault="009E7D12">
            <w:pPr>
              <w:pStyle w:val="TableParagraph"/>
              <w:spacing w:line="223" w:lineRule="exact"/>
              <w:ind w:left="103"/>
              <w:rPr>
                <w:sz w:val="18"/>
                <w:szCs w:val="18"/>
              </w:rPr>
            </w:pPr>
            <w:r w:rsidRPr="009C557F">
              <w:rPr>
                <w:sz w:val="18"/>
                <w:szCs w:val="18"/>
              </w:rPr>
              <w:t>TradePartnerStartDate</w:t>
            </w:r>
          </w:p>
        </w:tc>
        <w:tc>
          <w:tcPr>
            <w:tcW w:w="1857" w:type="dxa"/>
          </w:tcPr>
          <w:p w14:paraId="15493214" w14:textId="77777777" w:rsidR="009E7D12" w:rsidRPr="009C557F" w:rsidRDefault="009E7D12">
            <w:pPr>
              <w:rPr>
                <w:sz w:val="18"/>
                <w:szCs w:val="18"/>
              </w:rPr>
            </w:pPr>
          </w:p>
        </w:tc>
        <w:tc>
          <w:tcPr>
            <w:tcW w:w="3780" w:type="dxa"/>
            <w:tcBorders>
              <w:right w:val="single" w:sz="4" w:space="0" w:color="000000"/>
            </w:tcBorders>
          </w:tcPr>
          <w:p w14:paraId="3412EBA7" w14:textId="53AC5C6B"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ner_begin_date</w:t>
            </w:r>
          </w:p>
        </w:tc>
        <w:tc>
          <w:tcPr>
            <w:tcW w:w="4680" w:type="dxa"/>
            <w:tcBorders>
              <w:left w:val="single" w:sz="4" w:space="0" w:color="000000"/>
            </w:tcBorders>
          </w:tcPr>
          <w:p w14:paraId="54E73CF5" w14:textId="77777777" w:rsidR="009E7D12" w:rsidRPr="009C557F" w:rsidRDefault="009E7D12">
            <w:pPr>
              <w:pStyle w:val="TableParagraph"/>
              <w:ind w:left="103" w:right="691"/>
              <w:rPr>
                <w:sz w:val="18"/>
                <w:szCs w:val="18"/>
              </w:rPr>
            </w:pPr>
            <w:r w:rsidRPr="009C557F">
              <w:rPr>
                <w:sz w:val="18"/>
                <w:szCs w:val="18"/>
              </w:rPr>
              <w:t>Must be earlier than the Trade Partner End Date.</w:t>
            </w:r>
          </w:p>
        </w:tc>
      </w:tr>
      <w:tr w:rsidR="009E7D12" w14:paraId="70B962B9" w14:textId="77777777" w:rsidTr="001D51FC">
        <w:trPr>
          <w:trHeight w:hRule="exact" w:val="490"/>
        </w:trPr>
        <w:tc>
          <w:tcPr>
            <w:tcW w:w="2628" w:type="dxa"/>
          </w:tcPr>
          <w:p w14:paraId="7FEC53A8" w14:textId="77777777" w:rsidR="009E7D12" w:rsidRPr="009C557F" w:rsidRDefault="009E7D12">
            <w:pPr>
              <w:pStyle w:val="TableParagraph"/>
              <w:spacing w:line="223" w:lineRule="exact"/>
              <w:ind w:left="103"/>
              <w:rPr>
                <w:sz w:val="18"/>
                <w:szCs w:val="18"/>
              </w:rPr>
            </w:pPr>
            <w:r w:rsidRPr="009C557F">
              <w:rPr>
                <w:sz w:val="18"/>
                <w:szCs w:val="18"/>
              </w:rPr>
              <w:t>TradePartnerEndDate</w:t>
            </w:r>
          </w:p>
        </w:tc>
        <w:tc>
          <w:tcPr>
            <w:tcW w:w="1857" w:type="dxa"/>
          </w:tcPr>
          <w:p w14:paraId="58E21547" w14:textId="77777777" w:rsidR="009E7D12" w:rsidRPr="009C557F" w:rsidRDefault="009E7D12">
            <w:pPr>
              <w:rPr>
                <w:sz w:val="18"/>
                <w:szCs w:val="18"/>
              </w:rPr>
            </w:pPr>
          </w:p>
        </w:tc>
        <w:tc>
          <w:tcPr>
            <w:tcW w:w="3780" w:type="dxa"/>
            <w:tcBorders>
              <w:right w:val="single" w:sz="4" w:space="0" w:color="000000"/>
            </w:tcBorders>
          </w:tcPr>
          <w:p w14:paraId="74572A9E" w14:textId="1662469F" w:rsidR="009E7D12" w:rsidRPr="009C557F" w:rsidRDefault="009E7D12">
            <w:pPr>
              <w:pStyle w:val="TableParagraph"/>
              <w:spacing w:before="15"/>
              <w:ind w:left="103"/>
              <w:rPr>
                <w:sz w:val="18"/>
                <w:szCs w:val="18"/>
              </w:rPr>
            </w:pPr>
            <w:r w:rsidRPr="009C557F">
              <w:rPr>
                <w:w w:val="95"/>
                <w:sz w:val="18"/>
                <w:szCs w:val="18"/>
              </w:rPr>
              <w:t>icis_limit_trade_partner.trade_part</w:t>
            </w:r>
            <w:r w:rsidRPr="009C557F">
              <w:rPr>
                <w:sz w:val="18"/>
                <w:szCs w:val="18"/>
              </w:rPr>
              <w:t>ner_end_date</w:t>
            </w:r>
          </w:p>
        </w:tc>
        <w:tc>
          <w:tcPr>
            <w:tcW w:w="4680" w:type="dxa"/>
            <w:tcBorders>
              <w:left w:val="single" w:sz="4" w:space="0" w:color="000000"/>
            </w:tcBorders>
          </w:tcPr>
          <w:p w14:paraId="4F0AE9D5" w14:textId="77777777" w:rsidR="009E7D12" w:rsidRPr="009C557F" w:rsidRDefault="009E7D12">
            <w:pPr>
              <w:pStyle w:val="TableParagraph"/>
              <w:ind w:left="103"/>
              <w:rPr>
                <w:sz w:val="18"/>
                <w:szCs w:val="18"/>
              </w:rPr>
            </w:pPr>
            <w:r w:rsidRPr="009C557F">
              <w:rPr>
                <w:sz w:val="18"/>
                <w:szCs w:val="18"/>
              </w:rPr>
              <w:t>Must be later than the Trade Partner Start Date.</w:t>
            </w:r>
          </w:p>
        </w:tc>
      </w:tr>
      <w:tr w:rsidR="009E7D12" w14:paraId="2A32C5E9" w14:textId="77777777" w:rsidTr="001D51FC">
        <w:trPr>
          <w:trHeight w:hRule="exact" w:val="706"/>
        </w:trPr>
        <w:tc>
          <w:tcPr>
            <w:tcW w:w="2628" w:type="dxa"/>
          </w:tcPr>
          <w:p w14:paraId="130D44F4" w14:textId="77777777" w:rsidR="009E7D12" w:rsidRPr="009C557F" w:rsidRDefault="009E7D12">
            <w:pPr>
              <w:pStyle w:val="TableParagraph"/>
              <w:spacing w:line="223" w:lineRule="exact"/>
              <w:ind w:left="103"/>
              <w:rPr>
                <w:sz w:val="18"/>
                <w:szCs w:val="18"/>
              </w:rPr>
            </w:pPr>
            <w:r w:rsidRPr="009C557F">
              <w:rPr>
                <w:sz w:val="18"/>
                <w:szCs w:val="18"/>
              </w:rPr>
              <w:t>OrganizationFormalName</w:t>
            </w:r>
          </w:p>
        </w:tc>
        <w:tc>
          <w:tcPr>
            <w:tcW w:w="1857" w:type="dxa"/>
          </w:tcPr>
          <w:p w14:paraId="2A294173" w14:textId="77777777" w:rsidR="009E7D12" w:rsidRPr="009C557F" w:rsidRDefault="009E7D12">
            <w:pPr>
              <w:rPr>
                <w:sz w:val="18"/>
                <w:szCs w:val="18"/>
              </w:rPr>
            </w:pPr>
          </w:p>
        </w:tc>
        <w:tc>
          <w:tcPr>
            <w:tcW w:w="3780" w:type="dxa"/>
            <w:tcBorders>
              <w:right w:val="single" w:sz="4" w:space="0" w:color="000000"/>
            </w:tcBorders>
          </w:tcPr>
          <w:p w14:paraId="0BC0A85B" w14:textId="533BFBC1" w:rsidR="009E7D12" w:rsidRPr="009C557F" w:rsidRDefault="009E7D12">
            <w:pPr>
              <w:pStyle w:val="TableParagraph"/>
              <w:spacing w:before="15"/>
              <w:ind w:left="103"/>
              <w:rPr>
                <w:sz w:val="18"/>
                <w:szCs w:val="18"/>
              </w:rPr>
            </w:pPr>
            <w:r w:rsidRPr="009C557F">
              <w:rPr>
                <w:w w:val="95"/>
                <w:sz w:val="18"/>
                <w:szCs w:val="18"/>
              </w:rPr>
              <w:t>icis_limit_trade_partner.organizati</w:t>
            </w:r>
            <w:r w:rsidRPr="009C557F">
              <w:rPr>
                <w:sz w:val="18"/>
                <w:szCs w:val="18"/>
              </w:rPr>
              <w:t>on_formal_name</w:t>
            </w:r>
          </w:p>
        </w:tc>
        <w:tc>
          <w:tcPr>
            <w:tcW w:w="4680" w:type="dxa"/>
            <w:tcBorders>
              <w:left w:val="single" w:sz="4" w:space="0" w:color="000000"/>
            </w:tcBorders>
          </w:tcPr>
          <w:p w14:paraId="79075AC9"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32E9D6F" w14:textId="77777777" w:rsidTr="009E7D12">
        <w:trPr>
          <w:trHeight w:hRule="exact" w:val="509"/>
        </w:trPr>
        <w:tc>
          <w:tcPr>
            <w:tcW w:w="2628" w:type="dxa"/>
          </w:tcPr>
          <w:p w14:paraId="78DF3CE7" w14:textId="77777777" w:rsidR="009E7D12" w:rsidRPr="009C557F" w:rsidRDefault="009E7D12">
            <w:pPr>
              <w:pStyle w:val="TableParagraph"/>
              <w:spacing w:line="223" w:lineRule="exact"/>
              <w:ind w:left="103"/>
              <w:rPr>
                <w:sz w:val="18"/>
                <w:szCs w:val="18"/>
              </w:rPr>
            </w:pPr>
            <w:r w:rsidRPr="009C557F">
              <w:rPr>
                <w:sz w:val="18"/>
                <w:szCs w:val="18"/>
              </w:rPr>
              <w:t>OrganizationDUNSNumber</w:t>
            </w:r>
          </w:p>
        </w:tc>
        <w:tc>
          <w:tcPr>
            <w:tcW w:w="1857" w:type="dxa"/>
          </w:tcPr>
          <w:p w14:paraId="38C5C442" w14:textId="77777777" w:rsidR="009E7D12" w:rsidRPr="009C557F" w:rsidRDefault="009E7D12">
            <w:pPr>
              <w:rPr>
                <w:sz w:val="18"/>
                <w:szCs w:val="18"/>
              </w:rPr>
            </w:pPr>
          </w:p>
        </w:tc>
        <w:tc>
          <w:tcPr>
            <w:tcW w:w="3780" w:type="dxa"/>
            <w:tcBorders>
              <w:right w:val="single" w:sz="4" w:space="0" w:color="000000"/>
            </w:tcBorders>
          </w:tcPr>
          <w:p w14:paraId="1606DFB0" w14:textId="3F360B95" w:rsidR="009E7D12" w:rsidRPr="009C557F" w:rsidRDefault="009E7D12">
            <w:pPr>
              <w:pStyle w:val="TableParagraph"/>
              <w:spacing w:before="15"/>
              <w:ind w:left="103"/>
              <w:rPr>
                <w:sz w:val="18"/>
                <w:szCs w:val="18"/>
              </w:rPr>
            </w:pPr>
            <w:r w:rsidRPr="009C557F">
              <w:rPr>
                <w:w w:val="95"/>
                <w:sz w:val="18"/>
                <w:szCs w:val="18"/>
              </w:rPr>
              <w:t>icis_limit_trade_partner.organizati</w:t>
            </w:r>
            <w:r w:rsidRPr="009C557F">
              <w:rPr>
                <w:sz w:val="18"/>
                <w:szCs w:val="18"/>
              </w:rPr>
              <w:t>on_duns_nmbr</w:t>
            </w:r>
          </w:p>
        </w:tc>
        <w:tc>
          <w:tcPr>
            <w:tcW w:w="4680" w:type="dxa"/>
            <w:tcBorders>
              <w:left w:val="single" w:sz="4" w:space="0" w:color="000000"/>
            </w:tcBorders>
          </w:tcPr>
          <w:p w14:paraId="20C00FE6" w14:textId="77777777" w:rsidR="009E7D12" w:rsidRPr="009C557F" w:rsidRDefault="009E7D12">
            <w:pPr>
              <w:rPr>
                <w:sz w:val="18"/>
                <w:szCs w:val="18"/>
              </w:rPr>
            </w:pPr>
          </w:p>
        </w:tc>
      </w:tr>
      <w:tr w:rsidR="009E7D12" w14:paraId="65EC7AF5" w14:textId="77777777" w:rsidTr="001D51FC">
        <w:trPr>
          <w:trHeight w:hRule="exact" w:val="706"/>
        </w:trPr>
        <w:tc>
          <w:tcPr>
            <w:tcW w:w="2628" w:type="dxa"/>
          </w:tcPr>
          <w:p w14:paraId="2E5A6B9D" w14:textId="77777777" w:rsidR="009E7D12" w:rsidRPr="009C557F" w:rsidRDefault="009E7D12">
            <w:pPr>
              <w:pStyle w:val="TableParagraph"/>
              <w:spacing w:line="223" w:lineRule="exact"/>
              <w:ind w:left="103"/>
              <w:rPr>
                <w:sz w:val="18"/>
                <w:szCs w:val="18"/>
              </w:rPr>
            </w:pPr>
            <w:r w:rsidRPr="009C557F">
              <w:rPr>
                <w:sz w:val="18"/>
                <w:szCs w:val="18"/>
              </w:rPr>
              <w:t>LocationName</w:t>
            </w:r>
          </w:p>
        </w:tc>
        <w:tc>
          <w:tcPr>
            <w:tcW w:w="1857" w:type="dxa"/>
          </w:tcPr>
          <w:p w14:paraId="4E644893" w14:textId="77777777" w:rsidR="009E7D12" w:rsidRPr="009C557F" w:rsidRDefault="009E7D12">
            <w:pPr>
              <w:rPr>
                <w:sz w:val="18"/>
                <w:szCs w:val="18"/>
              </w:rPr>
            </w:pPr>
          </w:p>
        </w:tc>
        <w:tc>
          <w:tcPr>
            <w:tcW w:w="3780" w:type="dxa"/>
            <w:tcBorders>
              <w:right w:val="single" w:sz="4" w:space="0" w:color="000000"/>
            </w:tcBorders>
          </w:tcPr>
          <w:p w14:paraId="78410797" w14:textId="17671F42" w:rsidR="009E7D12" w:rsidRPr="009C557F" w:rsidRDefault="009E7D12">
            <w:pPr>
              <w:pStyle w:val="TableParagraph"/>
              <w:spacing w:before="15"/>
              <w:ind w:left="103"/>
              <w:rPr>
                <w:sz w:val="18"/>
                <w:szCs w:val="18"/>
              </w:rPr>
            </w:pPr>
            <w:r w:rsidRPr="009C557F">
              <w:rPr>
                <w:w w:val="95"/>
                <w:sz w:val="18"/>
                <w:szCs w:val="18"/>
              </w:rPr>
              <w:t>icis_limit_trade_partner.location_n</w:t>
            </w:r>
            <w:r w:rsidRPr="009C557F">
              <w:rPr>
                <w:sz w:val="18"/>
                <w:szCs w:val="18"/>
              </w:rPr>
              <w:t>ame</w:t>
            </w:r>
          </w:p>
        </w:tc>
        <w:tc>
          <w:tcPr>
            <w:tcW w:w="4680" w:type="dxa"/>
            <w:tcBorders>
              <w:left w:val="single" w:sz="4" w:space="0" w:color="000000"/>
            </w:tcBorders>
          </w:tcPr>
          <w:p w14:paraId="71CD240A"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F0425DA" w14:textId="77777777" w:rsidTr="001D51FC">
        <w:trPr>
          <w:trHeight w:hRule="exact" w:val="706"/>
        </w:trPr>
        <w:tc>
          <w:tcPr>
            <w:tcW w:w="2628" w:type="dxa"/>
          </w:tcPr>
          <w:p w14:paraId="3C35F56D" w14:textId="77777777" w:rsidR="009E7D12" w:rsidRPr="009C557F" w:rsidRDefault="009E7D12">
            <w:pPr>
              <w:pStyle w:val="TableParagraph"/>
              <w:spacing w:line="223" w:lineRule="exact"/>
              <w:ind w:left="103"/>
              <w:rPr>
                <w:sz w:val="18"/>
                <w:szCs w:val="18"/>
              </w:rPr>
            </w:pPr>
            <w:r w:rsidRPr="009C557F">
              <w:rPr>
                <w:sz w:val="18"/>
                <w:szCs w:val="18"/>
              </w:rPr>
              <w:t>MailingAddressText</w:t>
            </w:r>
          </w:p>
        </w:tc>
        <w:tc>
          <w:tcPr>
            <w:tcW w:w="1857" w:type="dxa"/>
          </w:tcPr>
          <w:p w14:paraId="66691C2E" w14:textId="77777777" w:rsidR="009E7D12" w:rsidRPr="009C557F" w:rsidRDefault="009E7D12">
            <w:pPr>
              <w:rPr>
                <w:sz w:val="18"/>
                <w:szCs w:val="18"/>
              </w:rPr>
            </w:pPr>
          </w:p>
        </w:tc>
        <w:tc>
          <w:tcPr>
            <w:tcW w:w="3780" w:type="dxa"/>
            <w:tcBorders>
              <w:right w:val="single" w:sz="4" w:space="0" w:color="000000"/>
            </w:tcBorders>
          </w:tcPr>
          <w:p w14:paraId="696AEC6C" w14:textId="6A26EF6E" w:rsidR="009E7D12" w:rsidRPr="009C557F" w:rsidRDefault="009E7D12">
            <w:pPr>
              <w:pStyle w:val="TableParagraph"/>
              <w:spacing w:before="15"/>
              <w:ind w:left="103" w:right="122"/>
              <w:rPr>
                <w:sz w:val="18"/>
                <w:szCs w:val="18"/>
              </w:rPr>
            </w:pPr>
            <w:r w:rsidRPr="009C557F">
              <w:rPr>
                <w:w w:val="95"/>
                <w:sz w:val="18"/>
                <w:szCs w:val="18"/>
              </w:rPr>
              <w:t>icis_limit_trade_partner.street_add</w:t>
            </w:r>
            <w:r w:rsidRPr="009C557F">
              <w:rPr>
                <w:sz w:val="18"/>
                <w:szCs w:val="18"/>
              </w:rPr>
              <w:t>ress</w:t>
            </w:r>
          </w:p>
        </w:tc>
        <w:tc>
          <w:tcPr>
            <w:tcW w:w="4680" w:type="dxa"/>
            <w:tcBorders>
              <w:left w:val="single" w:sz="4" w:space="0" w:color="000000"/>
            </w:tcBorders>
          </w:tcPr>
          <w:p w14:paraId="45FCD1A9"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5DC8B6A" w14:textId="77777777" w:rsidTr="003C2BC6">
        <w:trPr>
          <w:trHeight w:hRule="exact" w:val="490"/>
        </w:trPr>
        <w:tc>
          <w:tcPr>
            <w:tcW w:w="2628" w:type="dxa"/>
          </w:tcPr>
          <w:p w14:paraId="2D2CCD6D" w14:textId="77777777" w:rsidR="009E7D12" w:rsidRPr="009C557F" w:rsidRDefault="009E7D12">
            <w:pPr>
              <w:pStyle w:val="TableParagraph"/>
              <w:spacing w:line="223" w:lineRule="exact"/>
              <w:ind w:left="103"/>
              <w:rPr>
                <w:sz w:val="18"/>
                <w:szCs w:val="18"/>
              </w:rPr>
            </w:pPr>
            <w:r w:rsidRPr="009C557F">
              <w:rPr>
                <w:sz w:val="18"/>
                <w:szCs w:val="18"/>
              </w:rPr>
              <w:t>SupplementalAddressText</w:t>
            </w:r>
          </w:p>
        </w:tc>
        <w:tc>
          <w:tcPr>
            <w:tcW w:w="1857" w:type="dxa"/>
          </w:tcPr>
          <w:p w14:paraId="121E43E1" w14:textId="77777777" w:rsidR="009E7D12" w:rsidRPr="009C557F" w:rsidRDefault="009E7D12">
            <w:pPr>
              <w:rPr>
                <w:sz w:val="18"/>
                <w:szCs w:val="18"/>
              </w:rPr>
            </w:pPr>
          </w:p>
        </w:tc>
        <w:tc>
          <w:tcPr>
            <w:tcW w:w="3780" w:type="dxa"/>
            <w:tcBorders>
              <w:right w:val="single" w:sz="4" w:space="0" w:color="000000"/>
            </w:tcBorders>
          </w:tcPr>
          <w:p w14:paraId="2E1ED10D" w14:textId="72BC4199" w:rsidR="009E7D12" w:rsidRPr="009C557F" w:rsidRDefault="009E7D12">
            <w:pPr>
              <w:pStyle w:val="TableParagraph"/>
              <w:spacing w:before="15"/>
              <w:ind w:left="103"/>
              <w:rPr>
                <w:sz w:val="18"/>
                <w:szCs w:val="18"/>
              </w:rPr>
            </w:pPr>
            <w:r w:rsidRPr="009C557F">
              <w:rPr>
                <w:w w:val="95"/>
                <w:sz w:val="18"/>
                <w:szCs w:val="18"/>
              </w:rPr>
              <w:t>icis_limit_trade_partner.supplemen</w:t>
            </w:r>
            <w:r w:rsidRPr="009C557F">
              <w:rPr>
                <w:sz w:val="18"/>
                <w:szCs w:val="18"/>
              </w:rPr>
              <w:t>tal_address_text</w:t>
            </w:r>
          </w:p>
        </w:tc>
        <w:tc>
          <w:tcPr>
            <w:tcW w:w="4680" w:type="dxa"/>
            <w:tcBorders>
              <w:left w:val="single" w:sz="4" w:space="0" w:color="000000"/>
            </w:tcBorders>
          </w:tcPr>
          <w:p w14:paraId="6F46B00B" w14:textId="77777777" w:rsidR="009E7D12" w:rsidRPr="009C557F" w:rsidRDefault="009E7D12">
            <w:pPr>
              <w:rPr>
                <w:sz w:val="18"/>
                <w:szCs w:val="18"/>
              </w:rPr>
            </w:pPr>
          </w:p>
        </w:tc>
      </w:tr>
      <w:tr w:rsidR="009E7D12" w14:paraId="7B67668D" w14:textId="77777777" w:rsidTr="001D51FC">
        <w:trPr>
          <w:trHeight w:hRule="exact" w:val="706"/>
        </w:trPr>
        <w:tc>
          <w:tcPr>
            <w:tcW w:w="2628" w:type="dxa"/>
          </w:tcPr>
          <w:p w14:paraId="78DD06E5" w14:textId="77777777" w:rsidR="009E7D12" w:rsidRPr="009C557F" w:rsidRDefault="009E7D12">
            <w:pPr>
              <w:pStyle w:val="TableParagraph"/>
              <w:spacing w:line="226" w:lineRule="exact"/>
              <w:ind w:left="103"/>
              <w:rPr>
                <w:sz w:val="18"/>
                <w:szCs w:val="18"/>
              </w:rPr>
            </w:pPr>
            <w:r w:rsidRPr="009C557F">
              <w:rPr>
                <w:sz w:val="18"/>
                <w:szCs w:val="18"/>
              </w:rPr>
              <w:t>MailingAddressCityName</w:t>
            </w:r>
          </w:p>
        </w:tc>
        <w:tc>
          <w:tcPr>
            <w:tcW w:w="1857" w:type="dxa"/>
          </w:tcPr>
          <w:p w14:paraId="1A925E25" w14:textId="77777777" w:rsidR="009E7D12" w:rsidRPr="009C557F" w:rsidRDefault="009E7D12">
            <w:pPr>
              <w:rPr>
                <w:sz w:val="18"/>
                <w:szCs w:val="18"/>
              </w:rPr>
            </w:pPr>
          </w:p>
        </w:tc>
        <w:tc>
          <w:tcPr>
            <w:tcW w:w="3780" w:type="dxa"/>
            <w:tcBorders>
              <w:right w:val="single" w:sz="4" w:space="0" w:color="000000"/>
            </w:tcBorders>
          </w:tcPr>
          <w:p w14:paraId="7C327ED7" w14:textId="77777777" w:rsidR="009E7D12" w:rsidRPr="009C557F" w:rsidRDefault="009E7D12">
            <w:pPr>
              <w:pStyle w:val="TableParagraph"/>
              <w:spacing w:before="17"/>
              <w:ind w:left="103"/>
              <w:rPr>
                <w:sz w:val="18"/>
                <w:szCs w:val="18"/>
              </w:rPr>
            </w:pPr>
            <w:r w:rsidRPr="009C557F">
              <w:rPr>
                <w:sz w:val="18"/>
                <w:szCs w:val="18"/>
              </w:rPr>
              <w:t>icis_limit_trade_partner.city</w:t>
            </w:r>
          </w:p>
        </w:tc>
        <w:tc>
          <w:tcPr>
            <w:tcW w:w="4680" w:type="dxa"/>
            <w:tcBorders>
              <w:left w:val="single" w:sz="4" w:space="0" w:color="000000"/>
            </w:tcBorders>
          </w:tcPr>
          <w:p w14:paraId="3838F04C"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0E236F9F" w14:textId="77777777" w:rsidTr="003C2BC6">
        <w:trPr>
          <w:trHeight w:hRule="exact" w:val="317"/>
        </w:trPr>
        <w:tc>
          <w:tcPr>
            <w:tcW w:w="2628" w:type="dxa"/>
            <w:tcBorders>
              <w:bottom w:val="single" w:sz="4" w:space="0" w:color="000000"/>
            </w:tcBorders>
          </w:tcPr>
          <w:p w14:paraId="48D63259" w14:textId="77777777" w:rsidR="009E7D12" w:rsidRPr="009C557F" w:rsidRDefault="009E7D12">
            <w:pPr>
              <w:pStyle w:val="TableParagraph"/>
              <w:spacing w:line="223" w:lineRule="exact"/>
              <w:ind w:left="103"/>
              <w:rPr>
                <w:sz w:val="18"/>
                <w:szCs w:val="18"/>
              </w:rPr>
            </w:pPr>
            <w:r w:rsidRPr="009C557F">
              <w:rPr>
                <w:sz w:val="18"/>
                <w:szCs w:val="18"/>
              </w:rPr>
              <w:t>MailingAddressCountryCode</w:t>
            </w:r>
          </w:p>
        </w:tc>
        <w:tc>
          <w:tcPr>
            <w:tcW w:w="1857" w:type="dxa"/>
            <w:tcBorders>
              <w:bottom w:val="single" w:sz="4" w:space="0" w:color="000000"/>
            </w:tcBorders>
          </w:tcPr>
          <w:p w14:paraId="276D5C6C" w14:textId="77777777" w:rsidR="009E7D12" w:rsidRPr="009C557F" w:rsidRDefault="009E7D12">
            <w:pPr>
              <w:pStyle w:val="TableParagraph"/>
              <w:spacing w:before="15"/>
              <w:ind w:left="103"/>
              <w:rPr>
                <w:sz w:val="18"/>
                <w:szCs w:val="18"/>
              </w:rPr>
            </w:pPr>
            <w:r w:rsidRPr="009C557F">
              <w:rPr>
                <w:sz w:val="18"/>
                <w:szCs w:val="18"/>
              </w:rPr>
              <w:t>Ref_country</w:t>
            </w:r>
          </w:p>
        </w:tc>
        <w:tc>
          <w:tcPr>
            <w:tcW w:w="3780" w:type="dxa"/>
            <w:tcBorders>
              <w:bottom w:val="single" w:sz="4" w:space="0" w:color="000000"/>
              <w:right w:val="single" w:sz="4" w:space="0" w:color="000000"/>
            </w:tcBorders>
          </w:tcPr>
          <w:p w14:paraId="297F518F" w14:textId="3B2D8757" w:rsidR="009E7D12" w:rsidRPr="009C557F" w:rsidRDefault="009E7D12">
            <w:pPr>
              <w:pStyle w:val="TableParagraph"/>
              <w:spacing w:before="15"/>
              <w:ind w:left="103" w:right="122"/>
              <w:rPr>
                <w:sz w:val="18"/>
                <w:szCs w:val="18"/>
              </w:rPr>
            </w:pPr>
            <w:r w:rsidRPr="009C557F">
              <w:rPr>
                <w:w w:val="95"/>
                <w:sz w:val="18"/>
                <w:szCs w:val="18"/>
              </w:rPr>
              <w:t>icis_limit_trade_partner.country_c</w:t>
            </w:r>
            <w:r w:rsidRPr="009C557F">
              <w:rPr>
                <w:sz w:val="18"/>
                <w:szCs w:val="18"/>
              </w:rPr>
              <w:t>ode</w:t>
            </w:r>
          </w:p>
        </w:tc>
        <w:tc>
          <w:tcPr>
            <w:tcW w:w="4680" w:type="dxa"/>
            <w:tcBorders>
              <w:left w:val="single" w:sz="4" w:space="0" w:color="000000"/>
              <w:bottom w:val="single" w:sz="4" w:space="0" w:color="000000"/>
            </w:tcBorders>
          </w:tcPr>
          <w:p w14:paraId="1468A8E1" w14:textId="77777777" w:rsidR="009E7D12" w:rsidRPr="009C557F" w:rsidRDefault="009E7D12">
            <w:pPr>
              <w:rPr>
                <w:sz w:val="18"/>
                <w:szCs w:val="18"/>
              </w:rPr>
            </w:pPr>
          </w:p>
        </w:tc>
      </w:tr>
      <w:tr w:rsidR="009E7D12" w14:paraId="46DE6CD6" w14:textId="77777777" w:rsidTr="003C2BC6">
        <w:trPr>
          <w:trHeight w:hRule="exact" w:val="317"/>
        </w:trPr>
        <w:tc>
          <w:tcPr>
            <w:tcW w:w="2628" w:type="dxa"/>
            <w:tcBorders>
              <w:top w:val="single" w:sz="4" w:space="0" w:color="000000"/>
            </w:tcBorders>
          </w:tcPr>
          <w:p w14:paraId="007DDCDD" w14:textId="77777777" w:rsidR="009E7D12" w:rsidRPr="009C557F" w:rsidRDefault="009E7D12">
            <w:pPr>
              <w:pStyle w:val="TableParagraph"/>
              <w:spacing w:line="226" w:lineRule="exact"/>
              <w:ind w:left="103"/>
              <w:rPr>
                <w:sz w:val="18"/>
                <w:szCs w:val="18"/>
              </w:rPr>
            </w:pPr>
            <w:r w:rsidRPr="009C557F">
              <w:rPr>
                <w:sz w:val="18"/>
                <w:szCs w:val="18"/>
              </w:rPr>
              <w:t>LocationProvince</w:t>
            </w:r>
          </w:p>
        </w:tc>
        <w:tc>
          <w:tcPr>
            <w:tcW w:w="1857" w:type="dxa"/>
            <w:tcBorders>
              <w:top w:val="single" w:sz="4" w:space="0" w:color="000000"/>
            </w:tcBorders>
          </w:tcPr>
          <w:p w14:paraId="5AD8296D" w14:textId="77777777" w:rsidR="009E7D12" w:rsidRPr="009C557F" w:rsidRDefault="009E7D12">
            <w:pPr>
              <w:rPr>
                <w:sz w:val="18"/>
                <w:szCs w:val="18"/>
              </w:rPr>
            </w:pPr>
          </w:p>
        </w:tc>
        <w:tc>
          <w:tcPr>
            <w:tcW w:w="3780" w:type="dxa"/>
            <w:tcBorders>
              <w:top w:val="single" w:sz="4" w:space="0" w:color="000000"/>
              <w:right w:val="single" w:sz="4" w:space="0" w:color="000000"/>
            </w:tcBorders>
          </w:tcPr>
          <w:p w14:paraId="31BA2380" w14:textId="77777777" w:rsidR="009E7D12" w:rsidRPr="009C557F" w:rsidRDefault="009E7D12">
            <w:pPr>
              <w:pStyle w:val="TableParagraph"/>
              <w:spacing w:before="17"/>
              <w:ind w:left="103"/>
              <w:rPr>
                <w:sz w:val="18"/>
                <w:szCs w:val="18"/>
              </w:rPr>
            </w:pPr>
            <w:r w:rsidRPr="009C557F">
              <w:rPr>
                <w:sz w:val="18"/>
                <w:szCs w:val="18"/>
              </w:rPr>
              <w:t>icis_limit_trade_partner.province</w:t>
            </w:r>
          </w:p>
        </w:tc>
        <w:tc>
          <w:tcPr>
            <w:tcW w:w="4680" w:type="dxa"/>
            <w:tcBorders>
              <w:top w:val="single" w:sz="4" w:space="0" w:color="000000"/>
              <w:left w:val="single" w:sz="4" w:space="0" w:color="000000"/>
            </w:tcBorders>
          </w:tcPr>
          <w:p w14:paraId="4CF0A45D" w14:textId="77777777" w:rsidR="009E7D12" w:rsidRPr="009C557F" w:rsidRDefault="009E7D12">
            <w:pPr>
              <w:rPr>
                <w:sz w:val="18"/>
                <w:szCs w:val="18"/>
              </w:rPr>
            </w:pPr>
          </w:p>
        </w:tc>
      </w:tr>
      <w:tr w:rsidR="009E7D12" w14:paraId="3E805AEC" w14:textId="77777777" w:rsidTr="001D51FC">
        <w:trPr>
          <w:trHeight w:hRule="exact" w:val="706"/>
        </w:trPr>
        <w:tc>
          <w:tcPr>
            <w:tcW w:w="2628" w:type="dxa"/>
          </w:tcPr>
          <w:p w14:paraId="5E021A8B" w14:textId="77777777" w:rsidR="009E7D12" w:rsidRPr="009C557F" w:rsidRDefault="009E7D12">
            <w:pPr>
              <w:pStyle w:val="TableParagraph"/>
              <w:spacing w:line="223" w:lineRule="exact"/>
              <w:ind w:left="103"/>
              <w:rPr>
                <w:sz w:val="18"/>
                <w:szCs w:val="18"/>
              </w:rPr>
            </w:pPr>
            <w:r w:rsidRPr="009C557F">
              <w:rPr>
                <w:sz w:val="18"/>
                <w:szCs w:val="18"/>
              </w:rPr>
              <w:t>MailingAddressStateCode</w:t>
            </w:r>
          </w:p>
        </w:tc>
        <w:tc>
          <w:tcPr>
            <w:tcW w:w="1857" w:type="dxa"/>
          </w:tcPr>
          <w:p w14:paraId="3914E63B" w14:textId="77777777" w:rsidR="009E7D12" w:rsidRPr="009C557F" w:rsidRDefault="009E7D12">
            <w:pPr>
              <w:pStyle w:val="TableParagraph"/>
              <w:spacing w:line="223" w:lineRule="exact"/>
              <w:ind w:left="103"/>
              <w:rPr>
                <w:sz w:val="18"/>
                <w:szCs w:val="18"/>
              </w:rPr>
            </w:pPr>
            <w:r w:rsidRPr="009C557F">
              <w:rPr>
                <w:sz w:val="18"/>
                <w:szCs w:val="18"/>
              </w:rPr>
              <w:t>Ref_state</w:t>
            </w:r>
          </w:p>
        </w:tc>
        <w:tc>
          <w:tcPr>
            <w:tcW w:w="3780" w:type="dxa"/>
            <w:tcBorders>
              <w:right w:val="single" w:sz="4" w:space="0" w:color="000000"/>
            </w:tcBorders>
          </w:tcPr>
          <w:p w14:paraId="71D13022" w14:textId="77777777" w:rsidR="009E7D12" w:rsidRPr="009C557F" w:rsidRDefault="009E7D12">
            <w:pPr>
              <w:pStyle w:val="TableParagraph"/>
              <w:spacing w:before="15"/>
              <w:ind w:left="103"/>
              <w:rPr>
                <w:sz w:val="18"/>
                <w:szCs w:val="18"/>
              </w:rPr>
            </w:pPr>
            <w:r w:rsidRPr="009C557F">
              <w:rPr>
                <w:sz w:val="18"/>
                <w:szCs w:val="18"/>
              </w:rPr>
              <w:t>icis_limit_trade_partner.state_code</w:t>
            </w:r>
          </w:p>
        </w:tc>
        <w:tc>
          <w:tcPr>
            <w:tcW w:w="4680" w:type="dxa"/>
            <w:tcBorders>
              <w:left w:val="single" w:sz="4" w:space="0" w:color="000000"/>
            </w:tcBorders>
          </w:tcPr>
          <w:p w14:paraId="01308C3B" w14:textId="7A4FDEC2"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13E13651" w14:textId="77777777" w:rsidTr="001D51FC">
        <w:trPr>
          <w:trHeight w:hRule="exact" w:val="706"/>
        </w:trPr>
        <w:tc>
          <w:tcPr>
            <w:tcW w:w="2628" w:type="dxa"/>
          </w:tcPr>
          <w:p w14:paraId="299DC47E" w14:textId="77777777" w:rsidR="009E7D12" w:rsidRPr="009C557F" w:rsidRDefault="009E7D12">
            <w:pPr>
              <w:pStyle w:val="TableParagraph"/>
              <w:spacing w:line="226" w:lineRule="exact"/>
              <w:ind w:left="103"/>
              <w:rPr>
                <w:sz w:val="18"/>
                <w:szCs w:val="18"/>
              </w:rPr>
            </w:pPr>
            <w:r w:rsidRPr="009C557F">
              <w:rPr>
                <w:sz w:val="18"/>
                <w:szCs w:val="18"/>
              </w:rPr>
              <w:t>MailingAddressZipCode</w:t>
            </w:r>
          </w:p>
        </w:tc>
        <w:tc>
          <w:tcPr>
            <w:tcW w:w="1857" w:type="dxa"/>
          </w:tcPr>
          <w:p w14:paraId="59C171D5" w14:textId="77777777" w:rsidR="009E7D12" w:rsidRPr="009C557F" w:rsidRDefault="009E7D12">
            <w:pPr>
              <w:rPr>
                <w:sz w:val="18"/>
                <w:szCs w:val="18"/>
              </w:rPr>
            </w:pPr>
          </w:p>
        </w:tc>
        <w:tc>
          <w:tcPr>
            <w:tcW w:w="3780" w:type="dxa"/>
            <w:tcBorders>
              <w:right w:val="single" w:sz="4" w:space="0" w:color="000000"/>
            </w:tcBorders>
          </w:tcPr>
          <w:p w14:paraId="6D38D80F" w14:textId="77777777" w:rsidR="009E7D12" w:rsidRPr="009C557F" w:rsidRDefault="009E7D12">
            <w:pPr>
              <w:pStyle w:val="TableParagraph"/>
              <w:spacing w:before="17"/>
              <w:ind w:left="103"/>
              <w:rPr>
                <w:sz w:val="18"/>
                <w:szCs w:val="18"/>
              </w:rPr>
            </w:pPr>
            <w:r w:rsidRPr="009C557F">
              <w:rPr>
                <w:sz w:val="18"/>
                <w:szCs w:val="18"/>
              </w:rPr>
              <w:t>icis_limit_trade_partner.zip</w:t>
            </w:r>
          </w:p>
        </w:tc>
        <w:tc>
          <w:tcPr>
            <w:tcW w:w="4680" w:type="dxa"/>
            <w:tcBorders>
              <w:left w:val="single" w:sz="4" w:space="0" w:color="000000"/>
            </w:tcBorders>
          </w:tcPr>
          <w:p w14:paraId="38C5B5EE" w14:textId="77777777" w:rsidR="009E7D12" w:rsidRPr="009C557F" w:rsidRDefault="009E7D12">
            <w:pPr>
              <w:pStyle w:val="TableParagraph"/>
              <w:ind w:left="103" w:right="189"/>
              <w:rPr>
                <w:sz w:val="18"/>
                <w:szCs w:val="18"/>
              </w:rPr>
            </w:pPr>
            <w:r w:rsidRPr="009C557F">
              <w:rPr>
                <w:sz w:val="18"/>
                <w:szCs w:val="18"/>
              </w:rPr>
              <w:t>Must be present if Trade Partner Type = Non-Point Source and Trade Partner Other ID is present or exists in ICIS.</w:t>
            </w:r>
          </w:p>
        </w:tc>
      </w:tr>
      <w:tr w:rsidR="009E7D12" w14:paraId="570E871A" w14:textId="77777777" w:rsidTr="003C2BC6">
        <w:trPr>
          <w:trHeight w:hRule="exact" w:val="317"/>
        </w:trPr>
        <w:tc>
          <w:tcPr>
            <w:tcW w:w="2628" w:type="dxa"/>
          </w:tcPr>
          <w:p w14:paraId="41ED8683" w14:textId="77777777" w:rsidR="009E7D12" w:rsidRPr="009C557F" w:rsidRDefault="009E7D12">
            <w:pPr>
              <w:pStyle w:val="TableParagraph"/>
              <w:spacing w:line="224" w:lineRule="exact"/>
              <w:ind w:left="103"/>
              <w:rPr>
                <w:sz w:val="18"/>
                <w:szCs w:val="18"/>
              </w:rPr>
            </w:pPr>
            <w:r w:rsidRPr="009C557F">
              <w:rPr>
                <w:sz w:val="18"/>
                <w:szCs w:val="18"/>
              </w:rPr>
              <w:t>CountyName</w:t>
            </w:r>
          </w:p>
        </w:tc>
        <w:tc>
          <w:tcPr>
            <w:tcW w:w="1857" w:type="dxa"/>
          </w:tcPr>
          <w:p w14:paraId="58979BC3" w14:textId="77777777" w:rsidR="009E7D12" w:rsidRPr="009C557F" w:rsidRDefault="009E7D12">
            <w:pPr>
              <w:rPr>
                <w:sz w:val="18"/>
                <w:szCs w:val="18"/>
              </w:rPr>
            </w:pPr>
          </w:p>
        </w:tc>
        <w:tc>
          <w:tcPr>
            <w:tcW w:w="3780" w:type="dxa"/>
            <w:tcBorders>
              <w:right w:val="single" w:sz="4" w:space="0" w:color="000000"/>
            </w:tcBorders>
          </w:tcPr>
          <w:p w14:paraId="4B3F6400" w14:textId="77777777" w:rsidR="009E7D12" w:rsidRPr="009C557F" w:rsidRDefault="009E7D12">
            <w:pPr>
              <w:pStyle w:val="TableParagraph"/>
              <w:spacing w:before="15"/>
              <w:ind w:left="103"/>
              <w:rPr>
                <w:sz w:val="18"/>
                <w:szCs w:val="18"/>
              </w:rPr>
            </w:pPr>
            <w:r w:rsidRPr="009C557F">
              <w:rPr>
                <w:sz w:val="18"/>
                <w:szCs w:val="18"/>
              </w:rPr>
              <w:t>icis_limit_trade_partner.county</w:t>
            </w:r>
          </w:p>
        </w:tc>
        <w:tc>
          <w:tcPr>
            <w:tcW w:w="4680" w:type="dxa"/>
            <w:tcBorders>
              <w:left w:val="single" w:sz="4" w:space="0" w:color="000000"/>
            </w:tcBorders>
          </w:tcPr>
          <w:p w14:paraId="59EC3DDF" w14:textId="77777777" w:rsidR="009E7D12" w:rsidRPr="009C557F" w:rsidRDefault="009E7D12">
            <w:pPr>
              <w:rPr>
                <w:sz w:val="18"/>
                <w:szCs w:val="18"/>
              </w:rPr>
            </w:pPr>
          </w:p>
        </w:tc>
      </w:tr>
      <w:tr w:rsidR="009E7D12" w14:paraId="18A81961" w14:textId="77777777" w:rsidTr="003C2BC6">
        <w:trPr>
          <w:trHeight w:hRule="exact" w:val="317"/>
        </w:trPr>
        <w:tc>
          <w:tcPr>
            <w:tcW w:w="2628" w:type="dxa"/>
          </w:tcPr>
          <w:p w14:paraId="6361CA48" w14:textId="77777777" w:rsidR="009E7D12" w:rsidRPr="009C557F" w:rsidRDefault="009E7D12">
            <w:pPr>
              <w:pStyle w:val="TableParagraph"/>
              <w:spacing w:line="223" w:lineRule="exact"/>
              <w:ind w:left="103"/>
              <w:rPr>
                <w:sz w:val="18"/>
                <w:szCs w:val="18"/>
              </w:rPr>
            </w:pPr>
            <w:r w:rsidRPr="009C557F">
              <w:rPr>
                <w:sz w:val="18"/>
                <w:szCs w:val="18"/>
              </w:rPr>
              <w:t>DivisionName</w:t>
            </w:r>
          </w:p>
        </w:tc>
        <w:tc>
          <w:tcPr>
            <w:tcW w:w="1857" w:type="dxa"/>
          </w:tcPr>
          <w:p w14:paraId="534A3706" w14:textId="77777777" w:rsidR="009E7D12" w:rsidRPr="009C557F" w:rsidRDefault="009E7D12">
            <w:pPr>
              <w:rPr>
                <w:sz w:val="18"/>
                <w:szCs w:val="18"/>
              </w:rPr>
            </w:pPr>
          </w:p>
        </w:tc>
        <w:tc>
          <w:tcPr>
            <w:tcW w:w="3780" w:type="dxa"/>
            <w:tcBorders>
              <w:right w:val="single" w:sz="4" w:space="0" w:color="000000"/>
            </w:tcBorders>
          </w:tcPr>
          <w:p w14:paraId="612DD34B" w14:textId="558752F7" w:rsidR="009E7D12" w:rsidRPr="009C557F" w:rsidRDefault="009E7D12">
            <w:pPr>
              <w:pStyle w:val="TableParagraph"/>
              <w:spacing w:before="15"/>
              <w:ind w:left="103"/>
              <w:rPr>
                <w:sz w:val="18"/>
                <w:szCs w:val="18"/>
              </w:rPr>
            </w:pPr>
            <w:r w:rsidRPr="009C557F">
              <w:rPr>
                <w:w w:val="95"/>
                <w:sz w:val="18"/>
                <w:szCs w:val="18"/>
              </w:rPr>
              <w:t>icis_limit_trade_partner.division_n</w:t>
            </w:r>
            <w:r w:rsidRPr="009C557F">
              <w:rPr>
                <w:sz w:val="18"/>
                <w:szCs w:val="18"/>
              </w:rPr>
              <w:t>ame</w:t>
            </w:r>
          </w:p>
        </w:tc>
        <w:tc>
          <w:tcPr>
            <w:tcW w:w="4680" w:type="dxa"/>
            <w:tcBorders>
              <w:left w:val="single" w:sz="4" w:space="0" w:color="000000"/>
            </w:tcBorders>
          </w:tcPr>
          <w:p w14:paraId="360FD696" w14:textId="77777777" w:rsidR="009E7D12" w:rsidRPr="009C557F" w:rsidRDefault="009E7D12">
            <w:pPr>
              <w:rPr>
                <w:sz w:val="18"/>
                <w:szCs w:val="18"/>
              </w:rPr>
            </w:pPr>
          </w:p>
        </w:tc>
      </w:tr>
      <w:tr w:rsidR="009E7D12" w14:paraId="02E9D20B" w14:textId="77777777" w:rsidTr="009E7D12">
        <w:trPr>
          <w:trHeight w:hRule="exact" w:val="511"/>
        </w:trPr>
        <w:tc>
          <w:tcPr>
            <w:tcW w:w="2628" w:type="dxa"/>
          </w:tcPr>
          <w:p w14:paraId="03E24C66" w14:textId="77777777" w:rsidR="009E7D12" w:rsidRPr="009C557F" w:rsidRDefault="009E7D12">
            <w:pPr>
              <w:pStyle w:val="TableParagraph"/>
              <w:spacing w:line="223" w:lineRule="exact"/>
              <w:ind w:left="103"/>
              <w:rPr>
                <w:sz w:val="18"/>
                <w:szCs w:val="18"/>
              </w:rPr>
            </w:pPr>
            <w:r w:rsidRPr="009C557F">
              <w:rPr>
                <w:sz w:val="18"/>
                <w:szCs w:val="18"/>
              </w:rPr>
              <w:t>TelephoneNumberTypeCode</w:t>
            </w:r>
          </w:p>
        </w:tc>
        <w:tc>
          <w:tcPr>
            <w:tcW w:w="1857" w:type="dxa"/>
          </w:tcPr>
          <w:p w14:paraId="3D1A8DC7" w14:textId="77777777" w:rsidR="009E7D12" w:rsidRPr="009C557F" w:rsidRDefault="009E7D12">
            <w:pPr>
              <w:pStyle w:val="TableParagraph"/>
              <w:spacing w:line="223" w:lineRule="exact"/>
              <w:ind w:left="103"/>
              <w:rPr>
                <w:sz w:val="18"/>
                <w:szCs w:val="18"/>
              </w:rPr>
            </w:pPr>
            <w:r w:rsidRPr="009C557F">
              <w:rPr>
                <w:sz w:val="18"/>
                <w:szCs w:val="18"/>
              </w:rPr>
              <w:t>Ref_phone_type</w:t>
            </w:r>
          </w:p>
        </w:tc>
        <w:tc>
          <w:tcPr>
            <w:tcW w:w="3780" w:type="dxa"/>
            <w:tcBorders>
              <w:right w:val="single" w:sz="4" w:space="0" w:color="000000"/>
            </w:tcBorders>
          </w:tcPr>
          <w:p w14:paraId="3EBDEAFA" w14:textId="4386A326" w:rsidR="009E7D12" w:rsidRPr="009C557F" w:rsidRDefault="009E7D12">
            <w:pPr>
              <w:pStyle w:val="TableParagraph"/>
              <w:spacing w:before="15"/>
              <w:ind w:left="103"/>
              <w:rPr>
                <w:sz w:val="18"/>
                <w:szCs w:val="18"/>
              </w:rPr>
            </w:pPr>
            <w:r w:rsidRPr="009C557F">
              <w:rPr>
                <w:w w:val="95"/>
                <w:sz w:val="18"/>
                <w:szCs w:val="18"/>
              </w:rPr>
              <w:t>icis_limit_trade_partner_phone.ph</w:t>
            </w:r>
            <w:r w:rsidRPr="009C557F">
              <w:rPr>
                <w:sz w:val="18"/>
                <w:szCs w:val="18"/>
              </w:rPr>
              <w:t>one_type_code</w:t>
            </w:r>
          </w:p>
        </w:tc>
        <w:tc>
          <w:tcPr>
            <w:tcW w:w="4680" w:type="dxa"/>
            <w:tcBorders>
              <w:left w:val="single" w:sz="4" w:space="0" w:color="000000"/>
            </w:tcBorders>
          </w:tcPr>
          <w:p w14:paraId="16EC50F0" w14:textId="77777777" w:rsidR="009E7D12" w:rsidRPr="009C557F" w:rsidRDefault="009E7D12">
            <w:pPr>
              <w:rPr>
                <w:sz w:val="18"/>
                <w:szCs w:val="18"/>
              </w:rPr>
            </w:pPr>
          </w:p>
        </w:tc>
      </w:tr>
      <w:tr w:rsidR="009E7D12" w14:paraId="34B3F9A4" w14:textId="77777777" w:rsidTr="009E7D12">
        <w:trPr>
          <w:trHeight w:hRule="exact" w:val="509"/>
        </w:trPr>
        <w:tc>
          <w:tcPr>
            <w:tcW w:w="2628" w:type="dxa"/>
          </w:tcPr>
          <w:p w14:paraId="5F2BB514" w14:textId="77777777" w:rsidR="009E7D12" w:rsidRPr="009C557F" w:rsidRDefault="009E7D12">
            <w:pPr>
              <w:pStyle w:val="TableParagraph"/>
              <w:spacing w:line="223" w:lineRule="exact"/>
              <w:ind w:left="103"/>
              <w:rPr>
                <w:sz w:val="18"/>
                <w:szCs w:val="18"/>
              </w:rPr>
            </w:pPr>
            <w:r w:rsidRPr="009C557F">
              <w:rPr>
                <w:sz w:val="18"/>
                <w:szCs w:val="18"/>
              </w:rPr>
              <w:lastRenderedPageBreak/>
              <w:t>TelephoneNumber</w:t>
            </w:r>
          </w:p>
        </w:tc>
        <w:tc>
          <w:tcPr>
            <w:tcW w:w="1857" w:type="dxa"/>
          </w:tcPr>
          <w:p w14:paraId="3CF90CE9" w14:textId="77777777" w:rsidR="009E7D12" w:rsidRPr="009C557F" w:rsidRDefault="009E7D12">
            <w:pPr>
              <w:rPr>
                <w:sz w:val="18"/>
                <w:szCs w:val="18"/>
              </w:rPr>
            </w:pPr>
          </w:p>
        </w:tc>
        <w:tc>
          <w:tcPr>
            <w:tcW w:w="3780" w:type="dxa"/>
            <w:tcBorders>
              <w:right w:val="single" w:sz="4" w:space="0" w:color="000000"/>
            </w:tcBorders>
          </w:tcPr>
          <w:p w14:paraId="397123A2" w14:textId="1F2DC558" w:rsidR="009E7D12" w:rsidRPr="009C557F" w:rsidRDefault="009E7D12">
            <w:pPr>
              <w:pStyle w:val="TableParagraph"/>
              <w:spacing w:before="15"/>
              <w:ind w:left="103"/>
              <w:rPr>
                <w:sz w:val="18"/>
                <w:szCs w:val="18"/>
              </w:rPr>
            </w:pPr>
            <w:r w:rsidRPr="009C557F">
              <w:rPr>
                <w:w w:val="95"/>
                <w:sz w:val="18"/>
                <w:szCs w:val="18"/>
              </w:rPr>
              <w:t>icis_limit_trade_partner_phone.tel</w:t>
            </w:r>
            <w:r w:rsidRPr="009C557F">
              <w:rPr>
                <w:sz w:val="18"/>
                <w:szCs w:val="18"/>
              </w:rPr>
              <w:t>ephone_nmbr</w:t>
            </w:r>
          </w:p>
        </w:tc>
        <w:tc>
          <w:tcPr>
            <w:tcW w:w="4680" w:type="dxa"/>
            <w:tcBorders>
              <w:left w:val="single" w:sz="4" w:space="0" w:color="000000"/>
            </w:tcBorders>
          </w:tcPr>
          <w:p w14:paraId="4470C149" w14:textId="77777777" w:rsidR="009E7D12" w:rsidRPr="009C557F" w:rsidRDefault="009E7D12">
            <w:pPr>
              <w:rPr>
                <w:sz w:val="18"/>
                <w:szCs w:val="18"/>
              </w:rPr>
            </w:pPr>
          </w:p>
        </w:tc>
      </w:tr>
      <w:tr w:rsidR="009E7D12" w14:paraId="2CA9348F" w14:textId="77777777" w:rsidTr="009E7D12">
        <w:trPr>
          <w:trHeight w:hRule="exact" w:val="511"/>
        </w:trPr>
        <w:tc>
          <w:tcPr>
            <w:tcW w:w="2628" w:type="dxa"/>
          </w:tcPr>
          <w:p w14:paraId="777CE689" w14:textId="77777777" w:rsidR="009E7D12" w:rsidRPr="009C557F" w:rsidRDefault="009E7D12">
            <w:pPr>
              <w:pStyle w:val="TableParagraph"/>
              <w:spacing w:line="223" w:lineRule="exact"/>
              <w:ind w:left="103"/>
              <w:rPr>
                <w:sz w:val="18"/>
                <w:szCs w:val="18"/>
              </w:rPr>
            </w:pPr>
            <w:r w:rsidRPr="009C557F">
              <w:rPr>
                <w:sz w:val="18"/>
                <w:szCs w:val="18"/>
              </w:rPr>
              <w:t>TelephoneExtensionNumber</w:t>
            </w:r>
          </w:p>
        </w:tc>
        <w:tc>
          <w:tcPr>
            <w:tcW w:w="1857" w:type="dxa"/>
          </w:tcPr>
          <w:p w14:paraId="141A5AB7" w14:textId="77777777" w:rsidR="009E7D12" w:rsidRPr="009C557F" w:rsidRDefault="009E7D12">
            <w:pPr>
              <w:rPr>
                <w:sz w:val="18"/>
                <w:szCs w:val="18"/>
              </w:rPr>
            </w:pPr>
          </w:p>
        </w:tc>
        <w:tc>
          <w:tcPr>
            <w:tcW w:w="3780" w:type="dxa"/>
            <w:tcBorders>
              <w:right w:val="single" w:sz="4" w:space="0" w:color="000000"/>
            </w:tcBorders>
          </w:tcPr>
          <w:p w14:paraId="5216E43D" w14:textId="39F880F5" w:rsidR="009E7D12" w:rsidRPr="009C557F" w:rsidRDefault="009E7D12">
            <w:pPr>
              <w:pStyle w:val="TableParagraph"/>
              <w:spacing w:before="15"/>
              <w:ind w:left="103"/>
              <w:rPr>
                <w:sz w:val="18"/>
                <w:szCs w:val="18"/>
              </w:rPr>
            </w:pPr>
            <w:r w:rsidRPr="009C557F">
              <w:rPr>
                <w:w w:val="95"/>
                <w:sz w:val="18"/>
                <w:szCs w:val="18"/>
              </w:rPr>
              <w:t>icis_limit_trade_partner_phone.tel</w:t>
            </w:r>
            <w:r w:rsidRPr="009C557F">
              <w:rPr>
                <w:sz w:val="18"/>
                <w:szCs w:val="18"/>
              </w:rPr>
              <w:t>ephone_extension_nmbr</w:t>
            </w:r>
          </w:p>
        </w:tc>
        <w:tc>
          <w:tcPr>
            <w:tcW w:w="4680" w:type="dxa"/>
            <w:tcBorders>
              <w:left w:val="single" w:sz="4" w:space="0" w:color="000000"/>
            </w:tcBorders>
          </w:tcPr>
          <w:p w14:paraId="533ED61F" w14:textId="77777777" w:rsidR="009E7D12" w:rsidRPr="009C557F" w:rsidRDefault="009E7D12">
            <w:pPr>
              <w:rPr>
                <w:sz w:val="18"/>
                <w:szCs w:val="18"/>
              </w:rPr>
            </w:pPr>
          </w:p>
        </w:tc>
      </w:tr>
      <w:tr w:rsidR="009E7D12" w14:paraId="0E530CAD" w14:textId="77777777" w:rsidTr="009E7D12">
        <w:trPr>
          <w:trHeight w:hRule="exact" w:val="509"/>
        </w:trPr>
        <w:tc>
          <w:tcPr>
            <w:tcW w:w="2628" w:type="dxa"/>
          </w:tcPr>
          <w:p w14:paraId="72522EDC" w14:textId="77777777" w:rsidR="009E7D12" w:rsidRPr="009C557F" w:rsidRDefault="009E7D12">
            <w:pPr>
              <w:pStyle w:val="TableParagraph"/>
              <w:spacing w:line="223" w:lineRule="exact"/>
              <w:ind w:left="103"/>
              <w:rPr>
                <w:sz w:val="18"/>
                <w:szCs w:val="18"/>
              </w:rPr>
            </w:pPr>
            <w:r w:rsidRPr="009C557F">
              <w:rPr>
                <w:sz w:val="18"/>
                <w:szCs w:val="18"/>
              </w:rPr>
              <w:t>ElectronicAddressText</w:t>
            </w:r>
          </w:p>
        </w:tc>
        <w:tc>
          <w:tcPr>
            <w:tcW w:w="1857" w:type="dxa"/>
          </w:tcPr>
          <w:p w14:paraId="5AB79EBA" w14:textId="77777777" w:rsidR="009E7D12" w:rsidRPr="009C557F" w:rsidRDefault="009E7D12">
            <w:pPr>
              <w:rPr>
                <w:sz w:val="18"/>
                <w:szCs w:val="18"/>
              </w:rPr>
            </w:pPr>
          </w:p>
        </w:tc>
        <w:tc>
          <w:tcPr>
            <w:tcW w:w="3780" w:type="dxa"/>
            <w:tcBorders>
              <w:right w:val="single" w:sz="4" w:space="0" w:color="000000"/>
            </w:tcBorders>
          </w:tcPr>
          <w:p w14:paraId="51513CA1" w14:textId="0BBEE3B1" w:rsidR="009E7D12" w:rsidRPr="009C557F" w:rsidRDefault="009E7D12">
            <w:pPr>
              <w:pStyle w:val="TableParagraph"/>
              <w:spacing w:before="15"/>
              <w:ind w:left="103"/>
              <w:rPr>
                <w:sz w:val="18"/>
                <w:szCs w:val="18"/>
              </w:rPr>
            </w:pPr>
            <w:r w:rsidRPr="009C557F">
              <w:rPr>
                <w:w w:val="95"/>
                <w:sz w:val="18"/>
                <w:szCs w:val="18"/>
              </w:rPr>
              <w:t>icis_trade_partner_e_address.electr</w:t>
            </w:r>
            <w:r w:rsidRPr="009C557F">
              <w:rPr>
                <w:sz w:val="18"/>
                <w:szCs w:val="18"/>
              </w:rPr>
              <w:t>onic_address_text</w:t>
            </w:r>
          </w:p>
        </w:tc>
        <w:tc>
          <w:tcPr>
            <w:tcW w:w="4680" w:type="dxa"/>
            <w:tcBorders>
              <w:left w:val="single" w:sz="4" w:space="0" w:color="000000"/>
            </w:tcBorders>
          </w:tcPr>
          <w:p w14:paraId="348FDE61" w14:textId="77777777" w:rsidR="009E7D12" w:rsidRPr="009C557F" w:rsidRDefault="009E7D12">
            <w:pPr>
              <w:rPr>
                <w:sz w:val="18"/>
                <w:szCs w:val="18"/>
              </w:rPr>
            </w:pPr>
          </w:p>
        </w:tc>
      </w:tr>
    </w:tbl>
    <w:p w14:paraId="231A0FBB" w14:textId="77777777" w:rsidR="000C6C5E" w:rsidRPr="009A7D62" w:rsidRDefault="000C6C5E" w:rsidP="009A7D62">
      <w:pPr>
        <w:pStyle w:val="BodyText"/>
        <w:rPr>
          <w:sz w:val="22"/>
          <w:szCs w:val="22"/>
        </w:rPr>
      </w:pPr>
    </w:p>
    <w:p w14:paraId="39DA4C54" w14:textId="77777777" w:rsidR="000C6C5E" w:rsidRPr="009A7D62" w:rsidRDefault="000C6C5E" w:rsidP="009A7D62">
      <w:pPr>
        <w:pStyle w:val="BodyText"/>
        <w:rPr>
          <w:sz w:val="22"/>
          <w:szCs w:val="22"/>
        </w:rPr>
      </w:pPr>
    </w:p>
    <w:p w14:paraId="06AF12BA" w14:textId="55F82C99" w:rsidR="000C6C5E" w:rsidRDefault="00F944DB" w:rsidP="009A7D62">
      <w:pPr>
        <w:pStyle w:val="Heading3"/>
      </w:pPr>
      <w:bookmarkStart w:id="146" w:name="_bookmark96"/>
      <w:bookmarkStart w:id="147" w:name="_Toc147225382"/>
      <w:bookmarkEnd w:id="146"/>
      <w:r>
        <w:t xml:space="preserve">8.8.2 </w:t>
      </w:r>
      <w:r w:rsidR="008C42BC">
        <w:t>Rules for Parsing State Submitted Effluent Trade Partner XML</w:t>
      </w:r>
      <w:r w:rsidR="008C42BC">
        <w:rPr>
          <w:spacing w:val="-14"/>
        </w:rPr>
        <w:t xml:space="preserve"> </w:t>
      </w:r>
      <w:r w:rsidR="008C42BC">
        <w:t>Files</w:t>
      </w:r>
      <w:bookmarkEnd w:id="147"/>
    </w:p>
    <w:p w14:paraId="6DAA9807" w14:textId="77777777" w:rsidR="000C6C5E" w:rsidRPr="009A7D62" w:rsidRDefault="008C42BC" w:rsidP="000C7FCD">
      <w:pPr>
        <w:pStyle w:val="BodyText"/>
        <w:jc w:val="both"/>
        <w:rPr>
          <w:sz w:val="22"/>
          <w:szCs w:val="22"/>
        </w:rPr>
      </w:pPr>
      <w:r w:rsidRPr="009A7D62">
        <w:rPr>
          <w:sz w:val="22"/>
          <w:szCs w:val="22"/>
        </w:rPr>
        <w:t>A summary of rules for processing effluent trade partner data is provided in this section. Detailed explanations of these rules with examples can be found in the ICIS Effluent Trade Partner Technical Specification document.</w:t>
      </w:r>
    </w:p>
    <w:p w14:paraId="4497329D" w14:textId="77777777" w:rsidR="000C6C5E" w:rsidRPr="009A7D62" w:rsidRDefault="000C6C5E" w:rsidP="000C7FCD">
      <w:pPr>
        <w:pStyle w:val="BodyText"/>
        <w:jc w:val="both"/>
        <w:rPr>
          <w:sz w:val="22"/>
          <w:szCs w:val="22"/>
        </w:rPr>
      </w:pPr>
    </w:p>
    <w:p w14:paraId="777D846D" w14:textId="77777777" w:rsidR="000C6C5E" w:rsidRDefault="008C42BC" w:rsidP="00BD5F17">
      <w:pPr>
        <w:pStyle w:val="Heading4"/>
      </w:pPr>
      <w:r>
        <w:t>OVERALL</w:t>
      </w:r>
    </w:p>
    <w:p w14:paraId="254E502C" w14:textId="77777777" w:rsidR="000C6C5E" w:rsidRPr="009A7D62" w:rsidRDefault="008C42BC" w:rsidP="00F92DCA">
      <w:pPr>
        <w:pStyle w:val="ListParagraph"/>
        <w:numPr>
          <w:ilvl w:val="0"/>
          <w:numId w:val="173"/>
        </w:numPr>
        <w:ind w:left="720" w:right="86"/>
        <w:jc w:val="both"/>
      </w:pPr>
      <w:r w:rsidRPr="009A7D62">
        <w:t>ICIS reference tables have codes that are either Active or Inactive. Inactive codes were migrated from legacy data but the</w:t>
      </w:r>
      <w:r w:rsidRPr="00DE7CE3">
        <w:t xml:space="preserve"> </w:t>
      </w:r>
      <w:r w:rsidRPr="009A7D62">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9A7D62">
        <w:t>ICIS.</w:t>
      </w:r>
    </w:p>
    <w:p w14:paraId="20778C6E" w14:textId="77777777" w:rsidR="000C6C5E" w:rsidRPr="009A7D62" w:rsidRDefault="008C42BC" w:rsidP="00F92DCA">
      <w:pPr>
        <w:pStyle w:val="ListParagraph"/>
        <w:numPr>
          <w:ilvl w:val="0"/>
          <w:numId w:val="173"/>
        </w:numPr>
        <w:ind w:left="720" w:right="86"/>
        <w:jc w:val="both"/>
      </w:pPr>
      <w:r w:rsidRPr="009A7D62">
        <w:t>Mass Deletes are applied first, Deletes are applied second, New transactions are applied third, Changes are applied fourth,</w:t>
      </w:r>
      <w:r w:rsidRPr="00DE7CE3">
        <w:t xml:space="preserve"> and </w:t>
      </w:r>
      <w:r w:rsidRPr="009A7D62">
        <w:t>Replaces are applied</w:t>
      </w:r>
      <w:r w:rsidRPr="00DE7CE3">
        <w:t xml:space="preserve"> </w:t>
      </w:r>
      <w:r w:rsidRPr="009A7D62">
        <w:t>last.</w:t>
      </w:r>
    </w:p>
    <w:p w14:paraId="25530AD7" w14:textId="77777777" w:rsidR="000C6C5E" w:rsidRPr="009A7D62" w:rsidRDefault="008C42BC" w:rsidP="00F92DCA">
      <w:pPr>
        <w:pStyle w:val="ListParagraph"/>
        <w:numPr>
          <w:ilvl w:val="0"/>
          <w:numId w:val="173"/>
        </w:numPr>
        <w:ind w:left="720" w:right="86"/>
        <w:jc w:val="both"/>
      </w:pPr>
      <w:r w:rsidRPr="009A7D62">
        <w:t>Effluent Trade Partners are not allowed for Master General Permits and Unpermitted</w:t>
      </w:r>
      <w:r w:rsidRPr="00DE7CE3">
        <w:t xml:space="preserve"> </w:t>
      </w:r>
      <w:r w:rsidRPr="009A7D62">
        <w:t>Facilities.</w:t>
      </w:r>
    </w:p>
    <w:p w14:paraId="7DD39A64" w14:textId="77777777" w:rsidR="000C6C5E" w:rsidRPr="009A7D62" w:rsidRDefault="008C42BC" w:rsidP="00F92DCA">
      <w:pPr>
        <w:pStyle w:val="ListParagraph"/>
        <w:numPr>
          <w:ilvl w:val="0"/>
          <w:numId w:val="173"/>
        </w:numPr>
        <w:ind w:left="720" w:right="86"/>
        <w:jc w:val="both"/>
      </w:pPr>
      <w:r w:rsidRPr="009A7D62">
        <w:t xml:space="preserve">Refer to the </w:t>
      </w:r>
      <w:r w:rsidRPr="00163023">
        <w:rPr>
          <w:i/>
          <w:iCs/>
        </w:rPr>
        <w:t>ICIS-NPDES Example XML Instance Document</w:t>
      </w:r>
      <w:r w:rsidRPr="00DE7CE3">
        <w:t xml:space="preserve"> </w:t>
      </w:r>
      <w:r w:rsidRPr="009A7D62">
        <w:t xml:space="preserve">for specific instructions on generating XML files, the </w:t>
      </w:r>
      <w:r w:rsidRPr="00163023">
        <w:rPr>
          <w:i/>
          <w:iCs/>
        </w:rPr>
        <w:t>ICIS- NPDES XML Data Exchange Template</w:t>
      </w:r>
      <w:r w:rsidRPr="00DE7CE3">
        <w:t xml:space="preserve"> </w:t>
      </w:r>
      <w:r w:rsidRPr="009A7D62">
        <w:t>for formatting and characteristic details on the XML tags, and Chapter 9 of this document for batch error</w:t>
      </w:r>
      <w:r w:rsidRPr="00DE7CE3">
        <w:t xml:space="preserve"> </w:t>
      </w:r>
      <w:r w:rsidRPr="009A7D62">
        <w:t>messages.</w:t>
      </w:r>
    </w:p>
    <w:p w14:paraId="39D6E8B0" w14:textId="77777777" w:rsidR="000C6C5E" w:rsidRPr="009A7D62" w:rsidRDefault="000C6C5E" w:rsidP="009A7D62">
      <w:pPr>
        <w:pStyle w:val="BodyText"/>
        <w:ind w:left="720" w:right="180"/>
        <w:jc w:val="both"/>
        <w:rPr>
          <w:sz w:val="22"/>
          <w:szCs w:val="22"/>
        </w:rPr>
      </w:pPr>
    </w:p>
    <w:p w14:paraId="04A9733F" w14:textId="77777777" w:rsidR="000C6C5E" w:rsidRDefault="008C42BC" w:rsidP="00BD5F17">
      <w:pPr>
        <w:pStyle w:val="Heading4"/>
      </w:pPr>
      <w:r>
        <w:t>MASS DELETES</w:t>
      </w:r>
    </w:p>
    <w:p w14:paraId="73B6DA0D" w14:textId="77777777" w:rsidR="000C6C5E" w:rsidRPr="009A7D62" w:rsidRDefault="008C42BC" w:rsidP="00F92DCA">
      <w:pPr>
        <w:pStyle w:val="ListParagraph"/>
        <w:numPr>
          <w:ilvl w:val="0"/>
          <w:numId w:val="173"/>
        </w:numPr>
        <w:ind w:left="720" w:right="86"/>
        <w:jc w:val="both"/>
      </w:pPr>
      <w:r w:rsidRPr="009A7D62">
        <w:t>If a Mass Delete transaction for an Effluent Trade Partner has any extra data tags along with the PermitIdentifier, PermittedFeatureIdentifier, LimitSetDesignator, ParameterCode, MonitoringSiteDescriptionCode, LimitSeasonNumber tags, LimitStartDate, LimitEndDate, and TradeID, those extra tags will be ignored.</w:t>
      </w:r>
    </w:p>
    <w:p w14:paraId="48D81E55" w14:textId="77777777" w:rsidR="000C6C5E" w:rsidRPr="009A7D62" w:rsidRDefault="008C42BC" w:rsidP="00F92DCA">
      <w:pPr>
        <w:pStyle w:val="ListParagraph"/>
        <w:numPr>
          <w:ilvl w:val="0"/>
          <w:numId w:val="173"/>
        </w:numPr>
        <w:ind w:left="720" w:right="86"/>
        <w:jc w:val="both"/>
      </w:pPr>
      <w:r w:rsidRPr="009A7D62">
        <w:t>Mass Delete of an Effluent Trade Partner will result in removal of the record along with links to any limits.</w:t>
      </w:r>
    </w:p>
    <w:p w14:paraId="2610753A" w14:textId="77777777" w:rsidR="000C6C5E" w:rsidRPr="009A7D62" w:rsidRDefault="008C42BC" w:rsidP="00F92DCA">
      <w:pPr>
        <w:pStyle w:val="ListParagraph"/>
        <w:numPr>
          <w:ilvl w:val="0"/>
          <w:numId w:val="173"/>
        </w:numPr>
        <w:ind w:left="720" w:right="86"/>
        <w:jc w:val="both"/>
      </w:pPr>
      <w:r w:rsidRPr="009A7D62">
        <w:t>Mass Delete of an effluent trade partner cannot be performed if it is the only effluent trade partner for a Limit that has a received DMR Adjusted Value.</w:t>
      </w:r>
    </w:p>
    <w:p w14:paraId="606DFD72" w14:textId="77777777" w:rsidR="000C6C5E" w:rsidRDefault="000C6C5E" w:rsidP="00DE7CE3">
      <w:pPr>
        <w:pStyle w:val="ListParagraph"/>
        <w:ind w:left="720" w:right="86" w:firstLine="0"/>
        <w:jc w:val="both"/>
      </w:pPr>
    </w:p>
    <w:p w14:paraId="76A0F446" w14:textId="77777777" w:rsidR="000C6C5E" w:rsidRDefault="008C42BC" w:rsidP="00BD5F17">
      <w:pPr>
        <w:pStyle w:val="Heading4"/>
      </w:pPr>
      <w:r>
        <w:t>NEW</w:t>
      </w:r>
    </w:p>
    <w:p w14:paraId="17C816EC" w14:textId="77777777" w:rsidR="000C6C5E" w:rsidRPr="009A7D62" w:rsidRDefault="008C42BC" w:rsidP="00F92DCA">
      <w:pPr>
        <w:pStyle w:val="ListParagraph"/>
        <w:numPr>
          <w:ilvl w:val="0"/>
          <w:numId w:val="173"/>
        </w:numPr>
        <w:ind w:left="720" w:right="86"/>
        <w:jc w:val="both"/>
      </w:pPr>
      <w:r w:rsidRPr="009A7D62">
        <w:t>A new effluent trade partner record will be added along with links to the limit specified.</w:t>
      </w:r>
    </w:p>
    <w:p w14:paraId="72240804" w14:textId="77777777" w:rsidR="000C6C5E" w:rsidRPr="009A7D62" w:rsidRDefault="008C42BC" w:rsidP="00F92DCA">
      <w:pPr>
        <w:pStyle w:val="ListParagraph"/>
        <w:numPr>
          <w:ilvl w:val="0"/>
          <w:numId w:val="173"/>
        </w:numPr>
        <w:ind w:left="720" w:right="86"/>
        <w:jc w:val="both"/>
      </w:pPr>
      <w:r w:rsidRPr="009A7D62">
        <w:lastRenderedPageBreak/>
        <w:t>If an asterisk is used in a tag to blank out a non-mandatory field in ICIS it will be ignored.</w:t>
      </w:r>
    </w:p>
    <w:p w14:paraId="6B5468B4" w14:textId="77777777" w:rsidR="000C6C5E" w:rsidRDefault="000C6C5E" w:rsidP="009A7D62">
      <w:pPr>
        <w:pStyle w:val="ListParagraph"/>
        <w:ind w:left="720" w:right="180" w:firstLine="0"/>
        <w:jc w:val="both"/>
      </w:pPr>
    </w:p>
    <w:p w14:paraId="2041A6EC" w14:textId="77777777" w:rsidR="000C6C5E" w:rsidRDefault="008C42BC" w:rsidP="00BD5F17">
      <w:pPr>
        <w:pStyle w:val="Heading4"/>
      </w:pPr>
      <w:r>
        <w:t>CHANGES</w:t>
      </w:r>
    </w:p>
    <w:p w14:paraId="11AD6402" w14:textId="77777777" w:rsidR="000C6C5E" w:rsidRPr="009A7D62" w:rsidRDefault="008C42BC" w:rsidP="00F92DCA">
      <w:pPr>
        <w:pStyle w:val="ListParagraph"/>
        <w:numPr>
          <w:ilvl w:val="0"/>
          <w:numId w:val="173"/>
        </w:numPr>
        <w:ind w:left="720" w:right="86"/>
        <w:jc w:val="both"/>
      </w:pPr>
      <w:r w:rsidRPr="009A7D62">
        <w:t>A Change transaction must have all mandatory tags and at least one optional tag.</w:t>
      </w:r>
    </w:p>
    <w:p w14:paraId="43E26403" w14:textId="4ACC2033" w:rsidR="000C6C5E" w:rsidRPr="009A7D62" w:rsidRDefault="008C42BC" w:rsidP="00F92DCA">
      <w:pPr>
        <w:pStyle w:val="ListParagraph"/>
        <w:numPr>
          <w:ilvl w:val="0"/>
          <w:numId w:val="173"/>
        </w:numPr>
        <w:ind w:left="720" w:right="86"/>
        <w:jc w:val="both"/>
      </w:pPr>
      <w:r w:rsidRPr="009A7D62">
        <w:t>Only the tags that are present in an Effluent Trade Partner’s Change transaction will be saved to their corresponding fields in ICIS. All other fields in ICIS will remain unchanged.</w:t>
      </w:r>
    </w:p>
    <w:p w14:paraId="5F23A546" w14:textId="77777777" w:rsidR="000C6C5E" w:rsidRPr="009A7D62" w:rsidRDefault="008C42BC" w:rsidP="00F92DCA">
      <w:pPr>
        <w:pStyle w:val="ListParagraph"/>
        <w:numPr>
          <w:ilvl w:val="0"/>
          <w:numId w:val="173"/>
        </w:numPr>
        <w:ind w:left="720" w:right="86"/>
        <w:jc w:val="both"/>
      </w:pPr>
      <w:r w:rsidRPr="009A7D62">
        <w:t>One asterisk must be used in a tag to blank out a non-key field in ICIS.</w:t>
      </w:r>
    </w:p>
    <w:p w14:paraId="758854A1" w14:textId="301008AA" w:rsidR="000C6C5E" w:rsidRPr="009A7D62" w:rsidRDefault="008C42BC" w:rsidP="00F92DCA">
      <w:pPr>
        <w:pStyle w:val="ListParagraph"/>
        <w:numPr>
          <w:ilvl w:val="0"/>
          <w:numId w:val="173"/>
        </w:numPr>
        <w:ind w:left="720" w:right="86"/>
        <w:jc w:val="both"/>
      </w:pPr>
      <w:r w:rsidRPr="009A7D62">
        <w:t xml:space="preserve">Multi-value tags must have all possible values submitted for them (e.g., all Telephone Number Type Codes) instead of the one that changed in order to avoid removing values </w:t>
      </w:r>
      <w:r w:rsidR="009A7D62" w:rsidRPr="009A7D62">
        <w:t>unnecessarily</w:t>
      </w:r>
      <w:r w:rsidRPr="009A7D62">
        <w:t xml:space="preserve"> (refer to Section 3.5.4.1 for details on multi-value tags).</w:t>
      </w:r>
    </w:p>
    <w:p w14:paraId="0A239B67" w14:textId="77777777" w:rsidR="000C6C5E" w:rsidRDefault="000C6C5E" w:rsidP="009A7D62">
      <w:pPr>
        <w:pStyle w:val="ListParagraph"/>
        <w:ind w:left="720" w:right="180" w:firstLine="0"/>
        <w:jc w:val="both"/>
      </w:pPr>
    </w:p>
    <w:p w14:paraId="130D7C16" w14:textId="77777777" w:rsidR="000C6C5E" w:rsidRDefault="008C42BC" w:rsidP="00BD5F17">
      <w:pPr>
        <w:pStyle w:val="Heading4"/>
      </w:pPr>
      <w:r>
        <w:t>REPLACES</w:t>
      </w:r>
    </w:p>
    <w:p w14:paraId="43B3D7D7" w14:textId="7E5EA0C9" w:rsidR="000C6C5E" w:rsidRPr="009A7D62" w:rsidRDefault="008C42BC" w:rsidP="00F92DCA">
      <w:pPr>
        <w:pStyle w:val="ListParagraph"/>
        <w:numPr>
          <w:ilvl w:val="0"/>
          <w:numId w:val="173"/>
        </w:numPr>
        <w:ind w:left="720" w:right="86"/>
        <w:jc w:val="both"/>
      </w:pPr>
      <w:r w:rsidRPr="009A7D62">
        <w:t>When an Effluent Trade Partner already exists in ICIS, any tags that are present in a Replace transaction will be saved to their corresponding fields in ICIS and all other fields in ICIS will be blanked out (see rules for Changes above).</w:t>
      </w:r>
    </w:p>
    <w:p w14:paraId="656C1D48" w14:textId="77777777" w:rsidR="000C6C5E" w:rsidRPr="009A7D62" w:rsidRDefault="008C42BC" w:rsidP="00F92DCA">
      <w:pPr>
        <w:pStyle w:val="ListParagraph"/>
        <w:numPr>
          <w:ilvl w:val="0"/>
          <w:numId w:val="173"/>
        </w:numPr>
        <w:ind w:left="720" w:right="86"/>
        <w:jc w:val="both"/>
      </w:pPr>
      <w:r w:rsidRPr="009A7D62">
        <w:t>Any replace transactions for Effluent Trade Partners that do not already exist in ICIS will result in a record being created containing the data provided in the tags with the replace transactions (see rules for New above).</w:t>
      </w:r>
    </w:p>
    <w:p w14:paraId="7FAC4C9D" w14:textId="77777777" w:rsidR="000C6C5E" w:rsidRPr="009A7D62" w:rsidRDefault="008C42BC" w:rsidP="00F92DCA">
      <w:pPr>
        <w:pStyle w:val="ListParagraph"/>
        <w:numPr>
          <w:ilvl w:val="0"/>
          <w:numId w:val="173"/>
        </w:numPr>
        <w:ind w:left="720" w:right="86"/>
        <w:jc w:val="both"/>
      </w:pPr>
      <w:r w:rsidRPr="009A7D62">
        <w:t>If an asterisk is used in a tag to blank out a non-mandatory field in ICIS it will be ignored.</w:t>
      </w:r>
    </w:p>
    <w:p w14:paraId="10040DBC" w14:textId="77777777" w:rsidR="000C6C5E" w:rsidRPr="009A7D62" w:rsidRDefault="000C6C5E" w:rsidP="009A7D62">
      <w:pPr>
        <w:pStyle w:val="ListParagraph"/>
        <w:ind w:left="720" w:right="180" w:firstLine="0"/>
        <w:jc w:val="both"/>
      </w:pPr>
    </w:p>
    <w:p w14:paraId="068FB1F4" w14:textId="31271D7A" w:rsidR="000C6C5E" w:rsidRDefault="00650E70" w:rsidP="006E623B">
      <w:pPr>
        <w:pStyle w:val="Heading2"/>
      </w:pPr>
      <w:bookmarkStart w:id="148" w:name="_bookmark97"/>
      <w:bookmarkStart w:id="149" w:name="_Toc147225383"/>
      <w:bookmarkEnd w:id="148"/>
      <w:r>
        <w:t>8.9</w:t>
      </w:r>
      <w:r>
        <w:tab/>
      </w:r>
      <w:r w:rsidR="008C42BC">
        <w:t>NARRATIVE CONDITION SCHEDULE MAPPING AND</w:t>
      </w:r>
      <w:r w:rsidR="008C42BC">
        <w:rPr>
          <w:spacing w:val="-14"/>
        </w:rPr>
        <w:t xml:space="preserve"> </w:t>
      </w:r>
      <w:r w:rsidR="008C42BC">
        <w:t>RULES</w:t>
      </w:r>
      <w:bookmarkEnd w:id="149"/>
    </w:p>
    <w:p w14:paraId="51AA8A26" w14:textId="77777777" w:rsidR="000C6C5E" w:rsidRPr="009A7D62" w:rsidRDefault="000C6C5E" w:rsidP="009A7D62">
      <w:pPr>
        <w:pStyle w:val="ListParagraph"/>
        <w:keepNext/>
        <w:ind w:left="720" w:right="180" w:firstLine="0"/>
        <w:jc w:val="both"/>
      </w:pPr>
    </w:p>
    <w:p w14:paraId="1682A99A" w14:textId="5C0CD52F" w:rsidR="000C6C5E" w:rsidRDefault="00F944DB" w:rsidP="009A7D62">
      <w:pPr>
        <w:pStyle w:val="Heading3"/>
      </w:pPr>
      <w:bookmarkStart w:id="150" w:name="_bookmark98"/>
      <w:bookmarkStart w:id="151" w:name="_Toc147225384"/>
      <w:bookmarkEnd w:id="150"/>
      <w:r>
        <w:t xml:space="preserve">8.9.1 </w:t>
      </w:r>
      <w:r w:rsidR="008C42BC">
        <w:t>Narrative Condition Schedule</w:t>
      </w:r>
      <w:r w:rsidR="008C42BC">
        <w:rPr>
          <w:spacing w:val="-8"/>
        </w:rPr>
        <w:t xml:space="preserve"> </w:t>
      </w:r>
      <w:r w:rsidR="008C42BC">
        <w:t>Mapping</w:t>
      </w:r>
      <w:bookmarkEnd w:id="151"/>
    </w:p>
    <w:p w14:paraId="2DB12B99" w14:textId="77777777" w:rsidR="000C6C5E" w:rsidRPr="009A7D62" w:rsidRDefault="000C6C5E" w:rsidP="009A7D62">
      <w:pPr>
        <w:pStyle w:val="ListParagraph"/>
        <w:keepNext/>
        <w:ind w:left="720" w:right="18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870"/>
        <w:gridCol w:w="4500"/>
      </w:tblGrid>
      <w:tr w:rsidR="009E7D12" w:rsidRPr="009A7D62" w14:paraId="0EB2F0C1" w14:textId="77777777" w:rsidTr="009E7D12">
        <w:trPr>
          <w:trHeight w:hRule="exact" w:val="505"/>
          <w:tblHeader/>
        </w:trPr>
        <w:tc>
          <w:tcPr>
            <w:tcW w:w="2628" w:type="dxa"/>
            <w:shd w:val="clear" w:color="auto" w:fill="CCFFCC"/>
          </w:tcPr>
          <w:p w14:paraId="2E14077B" w14:textId="77777777" w:rsidR="009E7D12" w:rsidRPr="009A7D62" w:rsidRDefault="009E7D12" w:rsidP="009A7D62">
            <w:pPr>
              <w:pStyle w:val="TableParagraph"/>
              <w:ind w:left="-19"/>
              <w:jc w:val="center"/>
              <w:rPr>
                <w:b/>
                <w:sz w:val="18"/>
                <w:szCs w:val="18"/>
              </w:rPr>
            </w:pPr>
            <w:r w:rsidRPr="009A7D62">
              <w:rPr>
                <w:b/>
                <w:sz w:val="18"/>
                <w:szCs w:val="18"/>
              </w:rPr>
              <w:t>XML Tag Name</w:t>
            </w:r>
          </w:p>
        </w:tc>
        <w:tc>
          <w:tcPr>
            <w:tcW w:w="1947" w:type="dxa"/>
            <w:shd w:val="clear" w:color="auto" w:fill="CCFFCC"/>
          </w:tcPr>
          <w:p w14:paraId="7CA5D775" w14:textId="77777777" w:rsidR="009E7D12" w:rsidRPr="009A7D62" w:rsidRDefault="009E7D12" w:rsidP="009A7D62">
            <w:pPr>
              <w:pStyle w:val="TableParagraph"/>
              <w:ind w:right="133"/>
              <w:jc w:val="center"/>
              <w:rPr>
                <w:b/>
                <w:sz w:val="18"/>
                <w:szCs w:val="18"/>
              </w:rPr>
            </w:pPr>
            <w:r w:rsidRPr="009A7D62">
              <w:rPr>
                <w:b/>
                <w:sz w:val="18"/>
                <w:szCs w:val="18"/>
              </w:rPr>
              <w:t>ICIS Code Table</w:t>
            </w:r>
          </w:p>
        </w:tc>
        <w:tc>
          <w:tcPr>
            <w:tcW w:w="3870" w:type="dxa"/>
            <w:tcBorders>
              <w:right w:val="single" w:sz="4" w:space="0" w:color="000000"/>
            </w:tcBorders>
            <w:shd w:val="clear" w:color="auto" w:fill="CCFFCC"/>
          </w:tcPr>
          <w:p w14:paraId="6C48D369" w14:textId="77777777" w:rsidR="009E7D12" w:rsidRPr="009A7D62" w:rsidRDefault="009E7D12" w:rsidP="009A7D62">
            <w:pPr>
              <w:pStyle w:val="TableParagraph"/>
              <w:jc w:val="center"/>
              <w:rPr>
                <w:b/>
                <w:sz w:val="18"/>
                <w:szCs w:val="18"/>
              </w:rPr>
            </w:pPr>
            <w:r w:rsidRPr="009A7D62">
              <w:rPr>
                <w:b/>
                <w:sz w:val="18"/>
                <w:szCs w:val="18"/>
              </w:rPr>
              <w:t>ICIS Column</w:t>
            </w:r>
          </w:p>
        </w:tc>
        <w:tc>
          <w:tcPr>
            <w:tcW w:w="4500" w:type="dxa"/>
            <w:tcBorders>
              <w:left w:val="single" w:sz="4" w:space="0" w:color="000000"/>
            </w:tcBorders>
            <w:shd w:val="clear" w:color="auto" w:fill="CCFFCC"/>
          </w:tcPr>
          <w:p w14:paraId="5DB1F28D" w14:textId="77777777" w:rsidR="009E7D12" w:rsidRPr="009A7D62" w:rsidRDefault="009E7D12" w:rsidP="009A7D62">
            <w:pPr>
              <w:pStyle w:val="TableParagraph"/>
              <w:ind w:left="49"/>
              <w:jc w:val="center"/>
              <w:rPr>
                <w:b/>
                <w:sz w:val="18"/>
                <w:szCs w:val="18"/>
              </w:rPr>
            </w:pPr>
            <w:r w:rsidRPr="009A7D62">
              <w:rPr>
                <w:b/>
                <w:sz w:val="18"/>
                <w:szCs w:val="18"/>
              </w:rPr>
              <w:t>Comments</w:t>
            </w:r>
          </w:p>
        </w:tc>
      </w:tr>
      <w:tr w:rsidR="009E7D12" w:rsidRPr="009A7D62" w14:paraId="69EB49C0" w14:textId="77777777" w:rsidTr="001D51FC">
        <w:trPr>
          <w:trHeight w:hRule="exact" w:val="706"/>
        </w:trPr>
        <w:tc>
          <w:tcPr>
            <w:tcW w:w="2628" w:type="dxa"/>
          </w:tcPr>
          <w:p w14:paraId="01CAD450" w14:textId="77777777" w:rsidR="009E7D12" w:rsidRPr="009A7D62" w:rsidRDefault="009E7D12">
            <w:pPr>
              <w:pStyle w:val="TableParagraph"/>
              <w:spacing w:line="223" w:lineRule="exact"/>
              <w:ind w:left="103"/>
              <w:rPr>
                <w:sz w:val="18"/>
                <w:szCs w:val="18"/>
              </w:rPr>
            </w:pPr>
            <w:r w:rsidRPr="009A7D62">
              <w:rPr>
                <w:sz w:val="18"/>
                <w:szCs w:val="18"/>
              </w:rPr>
              <w:t>PermitIdentifier</w:t>
            </w:r>
          </w:p>
        </w:tc>
        <w:tc>
          <w:tcPr>
            <w:tcW w:w="1947" w:type="dxa"/>
          </w:tcPr>
          <w:p w14:paraId="4E8E1553" w14:textId="77777777" w:rsidR="009E7D12" w:rsidRPr="009A7D62" w:rsidRDefault="009E7D12">
            <w:pPr>
              <w:rPr>
                <w:sz w:val="18"/>
                <w:szCs w:val="18"/>
              </w:rPr>
            </w:pPr>
          </w:p>
        </w:tc>
        <w:tc>
          <w:tcPr>
            <w:tcW w:w="3870" w:type="dxa"/>
            <w:tcBorders>
              <w:right w:val="single" w:sz="4" w:space="0" w:color="000000"/>
            </w:tcBorders>
          </w:tcPr>
          <w:p w14:paraId="3BD502AB" w14:textId="2587CAD8" w:rsidR="009E7D12" w:rsidRPr="009A7D62" w:rsidRDefault="009E7D12">
            <w:pPr>
              <w:pStyle w:val="TableParagraph"/>
              <w:spacing w:line="223" w:lineRule="exact"/>
              <w:ind w:left="103"/>
              <w:rPr>
                <w:sz w:val="18"/>
                <w:szCs w:val="18"/>
              </w:rPr>
            </w:pPr>
            <w:r w:rsidRPr="009A7D62">
              <w:rPr>
                <w:sz w:val="18"/>
                <w:szCs w:val="18"/>
              </w:rPr>
              <w:t>Icis_permit.external_permit_nmbr</w:t>
            </w:r>
            <w:r>
              <w:rPr>
                <w:sz w:val="18"/>
                <w:szCs w:val="18"/>
              </w:rPr>
              <w:t xml:space="preserve"> </w:t>
            </w:r>
          </w:p>
        </w:tc>
        <w:tc>
          <w:tcPr>
            <w:tcW w:w="4500" w:type="dxa"/>
            <w:tcBorders>
              <w:left w:val="single" w:sz="4" w:space="0" w:color="000000"/>
            </w:tcBorders>
          </w:tcPr>
          <w:p w14:paraId="75D43B13" w14:textId="757F6538" w:rsidR="009E7D12" w:rsidRPr="009A7D62" w:rsidRDefault="009E7D12">
            <w:pPr>
              <w:pStyle w:val="TableParagraph"/>
              <w:ind w:left="103" w:right="174"/>
              <w:rPr>
                <w:sz w:val="18"/>
                <w:szCs w:val="18"/>
              </w:rPr>
            </w:pPr>
            <w:r w:rsidRPr="009A7D62">
              <w:rPr>
                <w:sz w:val="18"/>
                <w:szCs w:val="18"/>
              </w:rPr>
              <w:t>Must have postal code as the first 2 characters. For Gulf of Mexico permits: GE is to be used by Region 4 and GM is to be used by Region 6.</w:t>
            </w:r>
          </w:p>
        </w:tc>
      </w:tr>
      <w:tr w:rsidR="009E7D12" w:rsidRPr="009A7D62" w14:paraId="4CD9100E" w14:textId="77777777" w:rsidTr="003C2BC6">
        <w:trPr>
          <w:trHeight w:hRule="exact" w:val="490"/>
        </w:trPr>
        <w:tc>
          <w:tcPr>
            <w:tcW w:w="2628" w:type="dxa"/>
          </w:tcPr>
          <w:p w14:paraId="027942B7" w14:textId="77777777" w:rsidR="009E7D12" w:rsidRPr="009A7D62" w:rsidRDefault="009E7D12">
            <w:pPr>
              <w:pStyle w:val="TableParagraph"/>
              <w:spacing w:before="15"/>
              <w:ind w:left="103"/>
              <w:rPr>
                <w:sz w:val="18"/>
                <w:szCs w:val="18"/>
              </w:rPr>
            </w:pPr>
            <w:r w:rsidRPr="009A7D62">
              <w:rPr>
                <w:sz w:val="18"/>
                <w:szCs w:val="18"/>
              </w:rPr>
              <w:t>NarrativeConditionNumber</w:t>
            </w:r>
          </w:p>
        </w:tc>
        <w:tc>
          <w:tcPr>
            <w:tcW w:w="1947" w:type="dxa"/>
          </w:tcPr>
          <w:p w14:paraId="716BF30E" w14:textId="77777777" w:rsidR="009E7D12" w:rsidRPr="009A7D62" w:rsidRDefault="009E7D12">
            <w:pPr>
              <w:rPr>
                <w:sz w:val="18"/>
                <w:szCs w:val="18"/>
              </w:rPr>
            </w:pPr>
          </w:p>
        </w:tc>
        <w:tc>
          <w:tcPr>
            <w:tcW w:w="3870" w:type="dxa"/>
            <w:tcBorders>
              <w:right w:val="single" w:sz="4" w:space="0" w:color="000000"/>
            </w:tcBorders>
          </w:tcPr>
          <w:p w14:paraId="5558601A" w14:textId="18094F86" w:rsidR="009E7D12" w:rsidRPr="009A7D62" w:rsidRDefault="009E7D12">
            <w:pPr>
              <w:pStyle w:val="TableParagraph"/>
              <w:spacing w:before="15"/>
              <w:ind w:left="103"/>
              <w:rPr>
                <w:sz w:val="18"/>
                <w:szCs w:val="18"/>
              </w:rPr>
            </w:pPr>
            <w:r w:rsidRPr="009A7D62">
              <w:rPr>
                <w:w w:val="95"/>
                <w:sz w:val="18"/>
                <w:szCs w:val="18"/>
              </w:rPr>
              <w:t>Icis_perm_narrative_condition.narr</w:t>
            </w:r>
            <w:r w:rsidRPr="009A7D62">
              <w:rPr>
                <w:sz w:val="18"/>
                <w:szCs w:val="18"/>
              </w:rPr>
              <w:t>ative_condition_nmbr</w:t>
            </w:r>
          </w:p>
        </w:tc>
        <w:tc>
          <w:tcPr>
            <w:tcW w:w="4500" w:type="dxa"/>
            <w:tcBorders>
              <w:left w:val="single" w:sz="4" w:space="0" w:color="000000"/>
            </w:tcBorders>
          </w:tcPr>
          <w:p w14:paraId="3A6B98FE" w14:textId="77777777" w:rsidR="009E7D12" w:rsidRPr="009A7D62" w:rsidRDefault="009E7D12">
            <w:pPr>
              <w:pStyle w:val="TableParagraph"/>
              <w:spacing w:line="223" w:lineRule="exact"/>
              <w:ind w:left="103"/>
              <w:rPr>
                <w:sz w:val="18"/>
                <w:szCs w:val="18"/>
              </w:rPr>
            </w:pPr>
            <w:r w:rsidRPr="009A7D62">
              <w:rPr>
                <w:sz w:val="18"/>
                <w:szCs w:val="18"/>
              </w:rPr>
              <w:t>Number between 000 and 999.</w:t>
            </w:r>
          </w:p>
        </w:tc>
      </w:tr>
      <w:tr w:rsidR="009E7D12" w:rsidRPr="009A7D62" w14:paraId="33052251" w14:textId="77777777" w:rsidTr="003C2BC6">
        <w:trPr>
          <w:trHeight w:hRule="exact" w:val="490"/>
        </w:trPr>
        <w:tc>
          <w:tcPr>
            <w:tcW w:w="2628" w:type="dxa"/>
          </w:tcPr>
          <w:p w14:paraId="3E49C360" w14:textId="77777777" w:rsidR="009E7D12" w:rsidRPr="009A7D62" w:rsidRDefault="009E7D12">
            <w:pPr>
              <w:pStyle w:val="TableParagraph"/>
              <w:spacing w:before="17"/>
              <w:ind w:left="103"/>
              <w:rPr>
                <w:sz w:val="18"/>
                <w:szCs w:val="18"/>
              </w:rPr>
            </w:pPr>
            <w:r w:rsidRPr="009A7D62">
              <w:rPr>
                <w:sz w:val="18"/>
                <w:szCs w:val="18"/>
              </w:rPr>
              <w:t>NarrativeConditionCode</w:t>
            </w:r>
          </w:p>
        </w:tc>
        <w:tc>
          <w:tcPr>
            <w:tcW w:w="1947" w:type="dxa"/>
          </w:tcPr>
          <w:p w14:paraId="07081373" w14:textId="5B8437EA" w:rsidR="009E7D12" w:rsidRPr="009A7D62" w:rsidRDefault="009E7D12">
            <w:pPr>
              <w:pStyle w:val="TableParagraph"/>
              <w:spacing w:line="228" w:lineRule="exact"/>
              <w:ind w:left="103" w:right="133"/>
              <w:rPr>
                <w:sz w:val="18"/>
                <w:szCs w:val="18"/>
              </w:rPr>
            </w:pPr>
            <w:r w:rsidRPr="009A7D62">
              <w:rPr>
                <w:w w:val="95"/>
                <w:sz w:val="18"/>
                <w:szCs w:val="18"/>
              </w:rPr>
              <w:t>Ref_narrative_co</w:t>
            </w:r>
            <w:r w:rsidRPr="009A7D62">
              <w:rPr>
                <w:sz w:val="18"/>
                <w:szCs w:val="18"/>
              </w:rPr>
              <w:t>ndition</w:t>
            </w:r>
          </w:p>
        </w:tc>
        <w:tc>
          <w:tcPr>
            <w:tcW w:w="3870" w:type="dxa"/>
            <w:tcBorders>
              <w:right w:val="single" w:sz="4" w:space="0" w:color="000000"/>
            </w:tcBorders>
          </w:tcPr>
          <w:p w14:paraId="5BDED966" w14:textId="383C9408" w:rsidR="009E7D12" w:rsidRPr="009A7D62" w:rsidRDefault="009E7D12">
            <w:pPr>
              <w:pStyle w:val="TableParagraph"/>
              <w:spacing w:before="17"/>
              <w:ind w:left="103"/>
              <w:rPr>
                <w:sz w:val="18"/>
                <w:szCs w:val="18"/>
              </w:rPr>
            </w:pPr>
            <w:r w:rsidRPr="009A7D62">
              <w:rPr>
                <w:w w:val="95"/>
                <w:sz w:val="18"/>
                <w:szCs w:val="18"/>
              </w:rPr>
              <w:t>Icis_perm_narrative_condition.narr</w:t>
            </w:r>
            <w:r w:rsidRPr="009A7D62">
              <w:rPr>
                <w:sz w:val="18"/>
                <w:szCs w:val="18"/>
              </w:rPr>
              <w:t>ative_condition_code</w:t>
            </w:r>
          </w:p>
        </w:tc>
        <w:tc>
          <w:tcPr>
            <w:tcW w:w="4500" w:type="dxa"/>
            <w:tcBorders>
              <w:left w:val="single" w:sz="4" w:space="0" w:color="000000"/>
            </w:tcBorders>
          </w:tcPr>
          <w:p w14:paraId="0F4707DB" w14:textId="77777777" w:rsidR="009E7D12" w:rsidRPr="009A7D62" w:rsidRDefault="009E7D12">
            <w:pPr>
              <w:rPr>
                <w:sz w:val="18"/>
                <w:szCs w:val="18"/>
              </w:rPr>
            </w:pPr>
          </w:p>
        </w:tc>
      </w:tr>
      <w:tr w:rsidR="009E7D12" w:rsidRPr="009A7D62" w14:paraId="19C3D620" w14:textId="77777777" w:rsidTr="003C2BC6">
        <w:trPr>
          <w:trHeight w:hRule="exact" w:val="490"/>
        </w:trPr>
        <w:tc>
          <w:tcPr>
            <w:tcW w:w="2628" w:type="dxa"/>
          </w:tcPr>
          <w:p w14:paraId="67025B62" w14:textId="77777777" w:rsidR="009E7D12" w:rsidRPr="009A7D62" w:rsidRDefault="009E7D12">
            <w:pPr>
              <w:pStyle w:val="TableParagraph"/>
              <w:spacing w:before="15"/>
              <w:ind w:left="103"/>
              <w:rPr>
                <w:sz w:val="18"/>
                <w:szCs w:val="18"/>
              </w:rPr>
            </w:pPr>
            <w:r w:rsidRPr="009A7D62">
              <w:rPr>
                <w:sz w:val="18"/>
                <w:szCs w:val="18"/>
              </w:rPr>
              <w:t>Comments</w:t>
            </w:r>
          </w:p>
        </w:tc>
        <w:tc>
          <w:tcPr>
            <w:tcW w:w="1947" w:type="dxa"/>
          </w:tcPr>
          <w:p w14:paraId="7FD74B14" w14:textId="77777777" w:rsidR="009E7D12" w:rsidRPr="009A7D62" w:rsidRDefault="009E7D12">
            <w:pPr>
              <w:rPr>
                <w:sz w:val="18"/>
                <w:szCs w:val="18"/>
              </w:rPr>
            </w:pPr>
          </w:p>
        </w:tc>
        <w:tc>
          <w:tcPr>
            <w:tcW w:w="3870" w:type="dxa"/>
            <w:tcBorders>
              <w:right w:val="single" w:sz="4" w:space="0" w:color="000000"/>
            </w:tcBorders>
          </w:tcPr>
          <w:p w14:paraId="01682E83" w14:textId="0707D445" w:rsidR="009E7D12" w:rsidRPr="009A7D62" w:rsidRDefault="009E7D12">
            <w:pPr>
              <w:pStyle w:val="TableParagraph"/>
              <w:ind w:left="103"/>
              <w:rPr>
                <w:sz w:val="18"/>
                <w:szCs w:val="18"/>
              </w:rPr>
            </w:pPr>
            <w:r w:rsidRPr="009A7D62">
              <w:rPr>
                <w:w w:val="95"/>
                <w:sz w:val="18"/>
                <w:szCs w:val="18"/>
              </w:rPr>
              <w:t>Icis_perm_narrative_condition.narr</w:t>
            </w:r>
            <w:r w:rsidRPr="009A7D62">
              <w:rPr>
                <w:sz w:val="18"/>
                <w:szCs w:val="18"/>
              </w:rPr>
              <w:t>ative_condition_text</w:t>
            </w:r>
          </w:p>
        </w:tc>
        <w:tc>
          <w:tcPr>
            <w:tcW w:w="4500" w:type="dxa"/>
            <w:tcBorders>
              <w:left w:val="single" w:sz="4" w:space="0" w:color="000000"/>
            </w:tcBorders>
          </w:tcPr>
          <w:p w14:paraId="14CD0EF7" w14:textId="77777777" w:rsidR="009E7D12" w:rsidRPr="009A7D62" w:rsidRDefault="009E7D12">
            <w:pPr>
              <w:rPr>
                <w:sz w:val="18"/>
                <w:szCs w:val="18"/>
              </w:rPr>
            </w:pPr>
          </w:p>
        </w:tc>
      </w:tr>
      <w:tr w:rsidR="009E7D12" w:rsidRPr="009A7D62" w14:paraId="2C12471F" w14:textId="77777777" w:rsidTr="003C2BC6">
        <w:trPr>
          <w:trHeight w:hRule="exact" w:val="490"/>
        </w:trPr>
        <w:tc>
          <w:tcPr>
            <w:tcW w:w="2628" w:type="dxa"/>
          </w:tcPr>
          <w:p w14:paraId="08FA580B" w14:textId="77777777" w:rsidR="009E7D12" w:rsidRPr="009A7D62" w:rsidRDefault="009E7D12">
            <w:pPr>
              <w:pStyle w:val="TableParagraph"/>
              <w:spacing w:before="15"/>
              <w:ind w:left="103"/>
              <w:rPr>
                <w:sz w:val="18"/>
                <w:szCs w:val="18"/>
              </w:rPr>
            </w:pPr>
            <w:r w:rsidRPr="009A7D62">
              <w:rPr>
                <w:sz w:val="18"/>
                <w:szCs w:val="18"/>
              </w:rPr>
              <w:t>ScheduleEventCode</w:t>
            </w:r>
          </w:p>
        </w:tc>
        <w:tc>
          <w:tcPr>
            <w:tcW w:w="1947" w:type="dxa"/>
          </w:tcPr>
          <w:p w14:paraId="78E55E00" w14:textId="7A61E133" w:rsidR="009E7D12" w:rsidRPr="009A7D62" w:rsidRDefault="009E7D12">
            <w:pPr>
              <w:pStyle w:val="TableParagraph"/>
              <w:ind w:left="103" w:right="133"/>
              <w:rPr>
                <w:sz w:val="18"/>
                <w:szCs w:val="18"/>
              </w:rPr>
            </w:pPr>
            <w:r w:rsidRPr="009A7D62">
              <w:rPr>
                <w:w w:val="95"/>
                <w:sz w:val="18"/>
                <w:szCs w:val="18"/>
              </w:rPr>
              <w:t>Ref_schedule_ev</w:t>
            </w:r>
            <w:r w:rsidRPr="009A7D62">
              <w:rPr>
                <w:sz w:val="18"/>
                <w:szCs w:val="18"/>
              </w:rPr>
              <w:t>ent</w:t>
            </w:r>
          </w:p>
        </w:tc>
        <w:tc>
          <w:tcPr>
            <w:tcW w:w="3870" w:type="dxa"/>
            <w:tcBorders>
              <w:right w:val="single" w:sz="4" w:space="0" w:color="000000"/>
            </w:tcBorders>
          </w:tcPr>
          <w:p w14:paraId="12541815" w14:textId="52671AFB" w:rsidR="009E7D12" w:rsidRPr="009A7D62" w:rsidRDefault="009E7D12">
            <w:pPr>
              <w:pStyle w:val="TableParagraph"/>
              <w:spacing w:before="15"/>
              <w:ind w:left="103"/>
              <w:rPr>
                <w:sz w:val="18"/>
                <w:szCs w:val="18"/>
              </w:rPr>
            </w:pPr>
            <w:r w:rsidRPr="009A7D62">
              <w:rPr>
                <w:w w:val="95"/>
                <w:sz w:val="18"/>
                <w:szCs w:val="18"/>
              </w:rPr>
              <w:t>Icis_perm_schedule_event.schedul</w:t>
            </w:r>
            <w:r w:rsidRPr="009A7D62">
              <w:rPr>
                <w:sz w:val="18"/>
                <w:szCs w:val="18"/>
              </w:rPr>
              <w:t>e_event_code</w:t>
            </w:r>
          </w:p>
        </w:tc>
        <w:tc>
          <w:tcPr>
            <w:tcW w:w="4500" w:type="dxa"/>
            <w:tcBorders>
              <w:left w:val="single" w:sz="4" w:space="0" w:color="000000"/>
            </w:tcBorders>
          </w:tcPr>
          <w:p w14:paraId="3F2C930E" w14:textId="4B3BAF2B" w:rsidR="009E7D12" w:rsidRPr="009A7D62" w:rsidRDefault="009E7D12">
            <w:pPr>
              <w:pStyle w:val="TableParagraph"/>
              <w:ind w:left="103" w:right="174"/>
              <w:rPr>
                <w:sz w:val="18"/>
                <w:szCs w:val="18"/>
              </w:rPr>
            </w:pPr>
          </w:p>
        </w:tc>
      </w:tr>
      <w:tr w:rsidR="009E7D12" w:rsidRPr="009A7D62" w14:paraId="7453254C" w14:textId="77777777" w:rsidTr="003C2BC6">
        <w:trPr>
          <w:trHeight w:hRule="exact" w:val="317"/>
        </w:trPr>
        <w:tc>
          <w:tcPr>
            <w:tcW w:w="2628" w:type="dxa"/>
          </w:tcPr>
          <w:p w14:paraId="543F2B3B" w14:textId="77777777" w:rsidR="009E7D12" w:rsidRPr="009A7D62" w:rsidRDefault="009E7D12">
            <w:pPr>
              <w:pStyle w:val="TableParagraph"/>
              <w:spacing w:before="15"/>
              <w:ind w:left="103"/>
              <w:rPr>
                <w:sz w:val="18"/>
                <w:szCs w:val="18"/>
              </w:rPr>
            </w:pPr>
            <w:r w:rsidRPr="009A7D62">
              <w:rPr>
                <w:sz w:val="18"/>
                <w:szCs w:val="18"/>
              </w:rPr>
              <w:t>ScheduleDate</w:t>
            </w:r>
          </w:p>
        </w:tc>
        <w:tc>
          <w:tcPr>
            <w:tcW w:w="1947" w:type="dxa"/>
          </w:tcPr>
          <w:p w14:paraId="69EAEA91" w14:textId="77777777" w:rsidR="009E7D12" w:rsidRPr="009A7D62" w:rsidRDefault="009E7D12">
            <w:pPr>
              <w:rPr>
                <w:sz w:val="18"/>
                <w:szCs w:val="18"/>
              </w:rPr>
            </w:pPr>
          </w:p>
        </w:tc>
        <w:tc>
          <w:tcPr>
            <w:tcW w:w="3870" w:type="dxa"/>
            <w:tcBorders>
              <w:right w:val="single" w:sz="4" w:space="0" w:color="000000"/>
            </w:tcBorders>
          </w:tcPr>
          <w:p w14:paraId="7435A7E5" w14:textId="5882E6B3" w:rsidR="009E7D12" w:rsidRPr="009A7D62" w:rsidRDefault="009E7D12">
            <w:pPr>
              <w:pStyle w:val="TableParagraph"/>
              <w:ind w:left="103"/>
              <w:rPr>
                <w:sz w:val="18"/>
                <w:szCs w:val="18"/>
              </w:rPr>
            </w:pPr>
            <w:r w:rsidRPr="009A7D62">
              <w:rPr>
                <w:w w:val="95"/>
                <w:sz w:val="18"/>
                <w:szCs w:val="18"/>
              </w:rPr>
              <w:t>Icis_perm_schedule_event.schedul</w:t>
            </w:r>
            <w:r w:rsidRPr="009A7D62">
              <w:rPr>
                <w:sz w:val="18"/>
                <w:szCs w:val="18"/>
              </w:rPr>
              <w:t>e_date</w:t>
            </w:r>
          </w:p>
        </w:tc>
        <w:tc>
          <w:tcPr>
            <w:tcW w:w="4500" w:type="dxa"/>
            <w:tcBorders>
              <w:left w:val="single" w:sz="4" w:space="0" w:color="000000"/>
            </w:tcBorders>
          </w:tcPr>
          <w:p w14:paraId="4976F99F" w14:textId="5041F44A" w:rsidR="009E7D12" w:rsidRPr="009A7D62" w:rsidRDefault="009E7D12">
            <w:pPr>
              <w:pStyle w:val="TableParagraph"/>
              <w:ind w:left="103" w:right="146"/>
              <w:rPr>
                <w:sz w:val="18"/>
                <w:szCs w:val="18"/>
              </w:rPr>
            </w:pPr>
            <w:r w:rsidRPr="009A7D62">
              <w:rPr>
                <w:sz w:val="18"/>
                <w:szCs w:val="18"/>
              </w:rPr>
              <w:t>The format for ICIS is ccyy-mm-dd.</w:t>
            </w:r>
            <w:r>
              <w:rPr>
                <w:sz w:val="18"/>
                <w:szCs w:val="18"/>
              </w:rPr>
              <w:t xml:space="preserve"> </w:t>
            </w:r>
          </w:p>
        </w:tc>
      </w:tr>
      <w:tr w:rsidR="009E7D12" w:rsidRPr="009A7D62" w14:paraId="22706129" w14:textId="77777777" w:rsidTr="003C2BC6">
        <w:trPr>
          <w:trHeight w:hRule="exact" w:val="317"/>
        </w:trPr>
        <w:tc>
          <w:tcPr>
            <w:tcW w:w="2628" w:type="dxa"/>
          </w:tcPr>
          <w:p w14:paraId="34CABAF6" w14:textId="77777777" w:rsidR="009E7D12" w:rsidRPr="009A7D62" w:rsidRDefault="009E7D12">
            <w:pPr>
              <w:pStyle w:val="TableParagraph"/>
              <w:spacing w:before="15"/>
              <w:ind w:left="103"/>
              <w:rPr>
                <w:sz w:val="18"/>
                <w:szCs w:val="18"/>
              </w:rPr>
            </w:pPr>
            <w:r w:rsidRPr="009A7D62">
              <w:rPr>
                <w:sz w:val="18"/>
                <w:szCs w:val="18"/>
              </w:rPr>
              <w:lastRenderedPageBreak/>
              <w:t>ScheduleReportReceivedDate</w:t>
            </w:r>
          </w:p>
        </w:tc>
        <w:tc>
          <w:tcPr>
            <w:tcW w:w="1947" w:type="dxa"/>
          </w:tcPr>
          <w:p w14:paraId="668AA17D" w14:textId="77777777" w:rsidR="009E7D12" w:rsidRPr="009A7D62" w:rsidRDefault="009E7D12">
            <w:pPr>
              <w:rPr>
                <w:sz w:val="18"/>
                <w:szCs w:val="18"/>
              </w:rPr>
            </w:pPr>
          </w:p>
        </w:tc>
        <w:tc>
          <w:tcPr>
            <w:tcW w:w="3870" w:type="dxa"/>
            <w:tcBorders>
              <w:right w:val="single" w:sz="4" w:space="0" w:color="000000"/>
            </w:tcBorders>
          </w:tcPr>
          <w:p w14:paraId="6F621E9C" w14:textId="30D940DD" w:rsidR="009E7D12" w:rsidRPr="009A7D62" w:rsidRDefault="009E7D12">
            <w:pPr>
              <w:pStyle w:val="TableParagraph"/>
              <w:spacing w:before="15"/>
              <w:ind w:left="103"/>
              <w:rPr>
                <w:sz w:val="18"/>
                <w:szCs w:val="18"/>
              </w:rPr>
            </w:pPr>
            <w:r w:rsidRPr="009A7D62">
              <w:rPr>
                <w:w w:val="95"/>
                <w:sz w:val="18"/>
                <w:szCs w:val="18"/>
              </w:rPr>
              <w:t>Icis_perm_schedule_event.report_r</w:t>
            </w:r>
            <w:r w:rsidRPr="009A7D62">
              <w:rPr>
                <w:sz w:val="18"/>
                <w:szCs w:val="18"/>
              </w:rPr>
              <w:t>eceived_date</w:t>
            </w:r>
          </w:p>
        </w:tc>
        <w:tc>
          <w:tcPr>
            <w:tcW w:w="4500" w:type="dxa"/>
            <w:tcBorders>
              <w:left w:val="single" w:sz="4" w:space="0" w:color="000000"/>
            </w:tcBorders>
          </w:tcPr>
          <w:p w14:paraId="223D3D96" w14:textId="5B2FF287"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6C51B54A" w14:textId="77777777" w:rsidTr="003C2BC6">
        <w:trPr>
          <w:trHeight w:hRule="exact" w:val="317"/>
        </w:trPr>
        <w:tc>
          <w:tcPr>
            <w:tcW w:w="2628" w:type="dxa"/>
          </w:tcPr>
          <w:p w14:paraId="4C4C282D" w14:textId="77777777" w:rsidR="009E7D12" w:rsidRPr="009A7D62" w:rsidRDefault="009E7D12">
            <w:pPr>
              <w:pStyle w:val="TableParagraph"/>
              <w:spacing w:before="15"/>
              <w:ind w:left="103"/>
              <w:rPr>
                <w:sz w:val="18"/>
                <w:szCs w:val="18"/>
              </w:rPr>
            </w:pPr>
            <w:r w:rsidRPr="009A7D62">
              <w:rPr>
                <w:sz w:val="18"/>
                <w:szCs w:val="18"/>
              </w:rPr>
              <w:t>ScheduleActualDate</w:t>
            </w:r>
          </w:p>
        </w:tc>
        <w:tc>
          <w:tcPr>
            <w:tcW w:w="1947" w:type="dxa"/>
          </w:tcPr>
          <w:p w14:paraId="117B815A" w14:textId="77777777" w:rsidR="009E7D12" w:rsidRPr="009A7D62" w:rsidRDefault="009E7D12">
            <w:pPr>
              <w:rPr>
                <w:sz w:val="18"/>
                <w:szCs w:val="18"/>
              </w:rPr>
            </w:pPr>
          </w:p>
        </w:tc>
        <w:tc>
          <w:tcPr>
            <w:tcW w:w="3870" w:type="dxa"/>
            <w:tcBorders>
              <w:right w:val="single" w:sz="4" w:space="0" w:color="000000"/>
            </w:tcBorders>
          </w:tcPr>
          <w:p w14:paraId="4A1E23E0" w14:textId="199A1DFA" w:rsidR="009E7D12" w:rsidRPr="009A7D62" w:rsidRDefault="009E7D12">
            <w:pPr>
              <w:pStyle w:val="TableParagraph"/>
              <w:spacing w:before="15"/>
              <w:ind w:left="103" w:right="122"/>
              <w:rPr>
                <w:sz w:val="18"/>
                <w:szCs w:val="18"/>
              </w:rPr>
            </w:pPr>
            <w:r w:rsidRPr="009A7D62">
              <w:rPr>
                <w:w w:val="95"/>
                <w:sz w:val="18"/>
                <w:szCs w:val="18"/>
              </w:rPr>
              <w:t>Icis_perm_schedule_event.actual_</w:t>
            </w:r>
            <w:r w:rsidRPr="009A7D62">
              <w:rPr>
                <w:sz w:val="18"/>
                <w:szCs w:val="18"/>
              </w:rPr>
              <w:t>date</w:t>
            </w:r>
          </w:p>
        </w:tc>
        <w:tc>
          <w:tcPr>
            <w:tcW w:w="4500" w:type="dxa"/>
            <w:tcBorders>
              <w:left w:val="single" w:sz="4" w:space="0" w:color="000000"/>
            </w:tcBorders>
          </w:tcPr>
          <w:p w14:paraId="01531B7A" w14:textId="7338457E"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366E4C3F" w14:textId="77777777" w:rsidTr="003C2BC6">
        <w:trPr>
          <w:trHeight w:hRule="exact" w:val="317"/>
        </w:trPr>
        <w:tc>
          <w:tcPr>
            <w:tcW w:w="2628" w:type="dxa"/>
          </w:tcPr>
          <w:p w14:paraId="09CFCDDA" w14:textId="77777777" w:rsidR="009E7D12" w:rsidRPr="009A7D62" w:rsidRDefault="009E7D12">
            <w:pPr>
              <w:pStyle w:val="TableParagraph"/>
              <w:spacing w:before="15"/>
              <w:ind w:left="103"/>
              <w:rPr>
                <w:sz w:val="18"/>
                <w:szCs w:val="18"/>
              </w:rPr>
            </w:pPr>
            <w:r w:rsidRPr="009A7D62">
              <w:rPr>
                <w:sz w:val="18"/>
                <w:szCs w:val="18"/>
              </w:rPr>
              <w:t>ScheduleProjectedDate</w:t>
            </w:r>
          </w:p>
        </w:tc>
        <w:tc>
          <w:tcPr>
            <w:tcW w:w="1947" w:type="dxa"/>
          </w:tcPr>
          <w:p w14:paraId="72B11B6B" w14:textId="77777777" w:rsidR="009E7D12" w:rsidRPr="009A7D62" w:rsidRDefault="009E7D12">
            <w:pPr>
              <w:rPr>
                <w:sz w:val="18"/>
                <w:szCs w:val="18"/>
              </w:rPr>
            </w:pPr>
          </w:p>
        </w:tc>
        <w:tc>
          <w:tcPr>
            <w:tcW w:w="3870" w:type="dxa"/>
            <w:tcBorders>
              <w:right w:val="single" w:sz="4" w:space="0" w:color="000000"/>
            </w:tcBorders>
          </w:tcPr>
          <w:p w14:paraId="0F75D874" w14:textId="155FFD76" w:rsidR="009E7D12" w:rsidRPr="009A7D62" w:rsidRDefault="009E7D12">
            <w:pPr>
              <w:pStyle w:val="TableParagraph"/>
              <w:spacing w:before="15"/>
              <w:ind w:left="103"/>
              <w:rPr>
                <w:sz w:val="18"/>
                <w:szCs w:val="18"/>
              </w:rPr>
            </w:pPr>
            <w:r w:rsidRPr="009A7D62">
              <w:rPr>
                <w:w w:val="95"/>
                <w:sz w:val="18"/>
                <w:szCs w:val="18"/>
              </w:rPr>
              <w:t>Icis_perm_schedule_event.projecte</w:t>
            </w:r>
            <w:r w:rsidRPr="009A7D62">
              <w:rPr>
                <w:sz w:val="18"/>
                <w:szCs w:val="18"/>
              </w:rPr>
              <w:t>d_date</w:t>
            </w:r>
          </w:p>
        </w:tc>
        <w:tc>
          <w:tcPr>
            <w:tcW w:w="4500" w:type="dxa"/>
            <w:tcBorders>
              <w:left w:val="single" w:sz="4" w:space="0" w:color="000000"/>
            </w:tcBorders>
          </w:tcPr>
          <w:p w14:paraId="36FD81EE" w14:textId="3F39CE5F" w:rsidR="009E7D12" w:rsidRPr="009A7D62" w:rsidRDefault="009E7D12">
            <w:pPr>
              <w:pStyle w:val="TableParagraph"/>
              <w:spacing w:line="223" w:lineRule="exact"/>
              <w:ind w:left="103"/>
              <w:rPr>
                <w:sz w:val="18"/>
                <w:szCs w:val="18"/>
              </w:rPr>
            </w:pPr>
            <w:r w:rsidRPr="009A7D62">
              <w:rPr>
                <w:sz w:val="18"/>
                <w:szCs w:val="18"/>
              </w:rPr>
              <w:t>Format for ICIS is ccyy-mm-dd</w:t>
            </w:r>
            <w:r>
              <w:rPr>
                <w:sz w:val="18"/>
                <w:szCs w:val="18"/>
              </w:rPr>
              <w:t>.</w:t>
            </w:r>
          </w:p>
        </w:tc>
      </w:tr>
      <w:tr w:rsidR="009E7D12" w:rsidRPr="009A7D62" w14:paraId="78501C54" w14:textId="77777777" w:rsidTr="003C2BC6">
        <w:trPr>
          <w:trHeight w:hRule="exact" w:val="490"/>
        </w:trPr>
        <w:tc>
          <w:tcPr>
            <w:tcW w:w="2628" w:type="dxa"/>
          </w:tcPr>
          <w:p w14:paraId="406FDCFC" w14:textId="487CC26E" w:rsidR="009E7D12" w:rsidRPr="009A7D62" w:rsidRDefault="009E7D12">
            <w:pPr>
              <w:pStyle w:val="TableParagraph"/>
              <w:spacing w:before="15"/>
              <w:ind w:left="103"/>
              <w:rPr>
                <w:sz w:val="18"/>
                <w:szCs w:val="18"/>
              </w:rPr>
            </w:pPr>
            <w:r w:rsidRPr="009A7D62">
              <w:rPr>
                <w:w w:val="95"/>
                <w:sz w:val="18"/>
                <w:szCs w:val="18"/>
              </w:rPr>
              <w:t>ScheduleUserDefinedDataEle</w:t>
            </w:r>
            <w:r w:rsidRPr="009A7D62">
              <w:rPr>
                <w:sz w:val="18"/>
                <w:szCs w:val="18"/>
              </w:rPr>
              <w:t>ment1</w:t>
            </w:r>
          </w:p>
        </w:tc>
        <w:tc>
          <w:tcPr>
            <w:tcW w:w="1947" w:type="dxa"/>
          </w:tcPr>
          <w:p w14:paraId="3B2B52E0" w14:textId="77777777" w:rsidR="009E7D12" w:rsidRPr="009A7D62" w:rsidRDefault="009E7D12">
            <w:pPr>
              <w:rPr>
                <w:sz w:val="18"/>
                <w:szCs w:val="18"/>
              </w:rPr>
            </w:pPr>
          </w:p>
        </w:tc>
        <w:tc>
          <w:tcPr>
            <w:tcW w:w="3870" w:type="dxa"/>
            <w:tcBorders>
              <w:right w:val="single" w:sz="4" w:space="0" w:color="000000"/>
            </w:tcBorders>
          </w:tcPr>
          <w:p w14:paraId="08172495" w14:textId="77777777" w:rsidR="009E7D12" w:rsidRPr="009A7D62" w:rsidRDefault="009E7D12">
            <w:pPr>
              <w:pStyle w:val="TableParagraph"/>
              <w:spacing w:line="223" w:lineRule="exact"/>
              <w:ind w:left="103"/>
              <w:rPr>
                <w:sz w:val="18"/>
                <w:szCs w:val="18"/>
              </w:rPr>
            </w:pPr>
            <w:r w:rsidRPr="009A7D62">
              <w:rPr>
                <w:sz w:val="18"/>
                <w:szCs w:val="18"/>
              </w:rPr>
              <w:t>Icis_perm_schedule_event.udf1</w:t>
            </w:r>
          </w:p>
        </w:tc>
        <w:tc>
          <w:tcPr>
            <w:tcW w:w="4500" w:type="dxa"/>
            <w:tcBorders>
              <w:left w:val="single" w:sz="4" w:space="0" w:color="000000"/>
            </w:tcBorders>
          </w:tcPr>
          <w:p w14:paraId="7AE32D5C" w14:textId="5DBC9A22" w:rsidR="009E7D12" w:rsidRPr="009A7D62" w:rsidRDefault="009E7D12">
            <w:pPr>
              <w:pStyle w:val="TableParagraph"/>
              <w:spacing w:line="223" w:lineRule="exact"/>
              <w:ind w:left="103"/>
              <w:rPr>
                <w:sz w:val="18"/>
                <w:szCs w:val="18"/>
              </w:rPr>
            </w:pPr>
          </w:p>
        </w:tc>
      </w:tr>
      <w:tr w:rsidR="009E7D12" w:rsidRPr="009A7D62" w14:paraId="0588B58E" w14:textId="77777777" w:rsidTr="003C2BC6">
        <w:trPr>
          <w:trHeight w:hRule="exact" w:val="490"/>
        </w:trPr>
        <w:tc>
          <w:tcPr>
            <w:tcW w:w="2628" w:type="dxa"/>
          </w:tcPr>
          <w:p w14:paraId="345BB0BC" w14:textId="753BE228" w:rsidR="009E7D12" w:rsidRPr="009A7D62" w:rsidRDefault="009E7D12">
            <w:pPr>
              <w:pStyle w:val="TableParagraph"/>
              <w:spacing w:before="15"/>
              <w:ind w:left="103"/>
              <w:rPr>
                <w:sz w:val="18"/>
                <w:szCs w:val="18"/>
              </w:rPr>
            </w:pPr>
            <w:r w:rsidRPr="009A7D62">
              <w:rPr>
                <w:w w:val="95"/>
                <w:sz w:val="18"/>
                <w:szCs w:val="18"/>
              </w:rPr>
              <w:t>ScheduleUserDefinedDataEle</w:t>
            </w:r>
            <w:r w:rsidRPr="009A7D62">
              <w:rPr>
                <w:sz w:val="18"/>
                <w:szCs w:val="18"/>
              </w:rPr>
              <w:t>ment2</w:t>
            </w:r>
          </w:p>
        </w:tc>
        <w:tc>
          <w:tcPr>
            <w:tcW w:w="1947" w:type="dxa"/>
          </w:tcPr>
          <w:p w14:paraId="007B026D" w14:textId="77777777" w:rsidR="009E7D12" w:rsidRPr="009A7D62" w:rsidRDefault="009E7D12">
            <w:pPr>
              <w:rPr>
                <w:sz w:val="18"/>
                <w:szCs w:val="18"/>
              </w:rPr>
            </w:pPr>
          </w:p>
        </w:tc>
        <w:tc>
          <w:tcPr>
            <w:tcW w:w="3870" w:type="dxa"/>
            <w:tcBorders>
              <w:right w:val="single" w:sz="4" w:space="0" w:color="000000"/>
            </w:tcBorders>
          </w:tcPr>
          <w:p w14:paraId="0A18B690" w14:textId="77777777" w:rsidR="009E7D12" w:rsidRPr="009A7D62" w:rsidRDefault="009E7D12">
            <w:pPr>
              <w:pStyle w:val="TableParagraph"/>
              <w:spacing w:line="223" w:lineRule="exact"/>
              <w:ind w:left="103"/>
              <w:rPr>
                <w:sz w:val="18"/>
                <w:szCs w:val="18"/>
              </w:rPr>
            </w:pPr>
            <w:r w:rsidRPr="009A7D62">
              <w:rPr>
                <w:sz w:val="18"/>
                <w:szCs w:val="18"/>
              </w:rPr>
              <w:t>Icis_perm_schedule_event.udf2</w:t>
            </w:r>
          </w:p>
        </w:tc>
        <w:tc>
          <w:tcPr>
            <w:tcW w:w="4500" w:type="dxa"/>
            <w:tcBorders>
              <w:left w:val="single" w:sz="4" w:space="0" w:color="000000"/>
            </w:tcBorders>
          </w:tcPr>
          <w:p w14:paraId="7120772C" w14:textId="277205C3" w:rsidR="009E7D12" w:rsidRPr="009A7D62" w:rsidRDefault="009E7D12">
            <w:pPr>
              <w:pStyle w:val="TableParagraph"/>
              <w:spacing w:line="223" w:lineRule="exact"/>
              <w:ind w:left="103"/>
              <w:rPr>
                <w:sz w:val="18"/>
                <w:szCs w:val="18"/>
              </w:rPr>
            </w:pPr>
          </w:p>
        </w:tc>
      </w:tr>
      <w:tr w:rsidR="009E7D12" w:rsidRPr="009A7D62" w14:paraId="56280955" w14:textId="77777777" w:rsidTr="003C2BC6">
        <w:trPr>
          <w:trHeight w:hRule="exact" w:val="317"/>
        </w:trPr>
        <w:tc>
          <w:tcPr>
            <w:tcW w:w="2628" w:type="dxa"/>
          </w:tcPr>
          <w:p w14:paraId="68A9CD4B" w14:textId="77777777" w:rsidR="009E7D12" w:rsidRPr="009A7D62" w:rsidRDefault="009E7D12">
            <w:pPr>
              <w:pStyle w:val="TableParagraph"/>
              <w:spacing w:line="223" w:lineRule="exact"/>
              <w:ind w:left="103"/>
              <w:rPr>
                <w:sz w:val="18"/>
                <w:szCs w:val="18"/>
              </w:rPr>
            </w:pPr>
            <w:r w:rsidRPr="009A7D62">
              <w:rPr>
                <w:sz w:val="18"/>
                <w:szCs w:val="18"/>
              </w:rPr>
              <w:t>ScheduleEventComments</w:t>
            </w:r>
          </w:p>
        </w:tc>
        <w:tc>
          <w:tcPr>
            <w:tcW w:w="1947" w:type="dxa"/>
          </w:tcPr>
          <w:p w14:paraId="342A768D" w14:textId="77777777" w:rsidR="009E7D12" w:rsidRPr="009A7D62" w:rsidRDefault="009E7D12">
            <w:pPr>
              <w:rPr>
                <w:sz w:val="18"/>
                <w:szCs w:val="18"/>
              </w:rPr>
            </w:pPr>
          </w:p>
        </w:tc>
        <w:tc>
          <w:tcPr>
            <w:tcW w:w="3870" w:type="dxa"/>
            <w:tcBorders>
              <w:right w:val="single" w:sz="4" w:space="0" w:color="000000"/>
            </w:tcBorders>
          </w:tcPr>
          <w:p w14:paraId="5C12C6A1" w14:textId="1E8B651F" w:rsidR="009E7D12" w:rsidRPr="009A7D62" w:rsidRDefault="009E7D12">
            <w:pPr>
              <w:pStyle w:val="TableParagraph"/>
              <w:ind w:left="103"/>
              <w:rPr>
                <w:sz w:val="18"/>
                <w:szCs w:val="18"/>
              </w:rPr>
            </w:pPr>
            <w:r w:rsidRPr="009A7D62">
              <w:rPr>
                <w:w w:val="95"/>
                <w:sz w:val="18"/>
                <w:szCs w:val="18"/>
              </w:rPr>
              <w:t>Icis_perm_schedule_event.comme</w:t>
            </w:r>
            <w:r w:rsidRPr="009A7D62">
              <w:rPr>
                <w:sz w:val="18"/>
                <w:szCs w:val="18"/>
              </w:rPr>
              <w:t>nt_text</w:t>
            </w:r>
          </w:p>
        </w:tc>
        <w:tc>
          <w:tcPr>
            <w:tcW w:w="4500" w:type="dxa"/>
            <w:tcBorders>
              <w:left w:val="single" w:sz="4" w:space="0" w:color="000000"/>
            </w:tcBorders>
          </w:tcPr>
          <w:p w14:paraId="575AEC4C" w14:textId="1B3C67D8" w:rsidR="009E7D12" w:rsidRPr="009A7D62" w:rsidRDefault="009E7D12">
            <w:pPr>
              <w:pStyle w:val="TableParagraph"/>
              <w:spacing w:line="223" w:lineRule="exact"/>
              <w:ind w:left="103"/>
              <w:rPr>
                <w:sz w:val="18"/>
                <w:szCs w:val="18"/>
              </w:rPr>
            </w:pPr>
          </w:p>
        </w:tc>
      </w:tr>
    </w:tbl>
    <w:p w14:paraId="58FAE708" w14:textId="77777777" w:rsidR="000C6C5E" w:rsidRPr="009A7D62" w:rsidRDefault="000C6C5E" w:rsidP="009A7D62">
      <w:pPr>
        <w:rPr>
          <w:rFonts w:ascii="Times New Roman" w:hAnsi="Times New Roman" w:cs="Times New Roman"/>
          <w:b/>
        </w:rPr>
      </w:pPr>
    </w:p>
    <w:p w14:paraId="2C7DFFFD" w14:textId="77777777" w:rsidR="000C6C5E" w:rsidRPr="009A7D62" w:rsidRDefault="000C6C5E" w:rsidP="009A7D62">
      <w:pPr>
        <w:rPr>
          <w:rFonts w:ascii="Times New Roman" w:hAnsi="Times New Roman" w:cs="Times New Roman"/>
          <w:b/>
        </w:rPr>
      </w:pPr>
    </w:p>
    <w:p w14:paraId="78D25DD4" w14:textId="3EA3296F" w:rsidR="000C6C5E" w:rsidRDefault="0038539A" w:rsidP="0038539A">
      <w:pPr>
        <w:pStyle w:val="Heading3"/>
      </w:pPr>
      <w:bookmarkStart w:id="152" w:name="_bookmark99"/>
      <w:bookmarkStart w:id="153" w:name="_Toc147225385"/>
      <w:bookmarkEnd w:id="152"/>
      <w:r>
        <w:t xml:space="preserve">8.9.2 </w:t>
      </w:r>
      <w:r w:rsidR="008C42BC">
        <w:t>Rules for Parsing State Submitted Narrative Condition Schedule XML</w:t>
      </w:r>
      <w:r w:rsidR="008C42BC">
        <w:rPr>
          <w:spacing w:val="-15"/>
        </w:rPr>
        <w:t xml:space="preserve"> </w:t>
      </w:r>
      <w:r w:rsidR="008C42BC">
        <w:t>Files</w:t>
      </w:r>
      <w:bookmarkEnd w:id="153"/>
    </w:p>
    <w:p w14:paraId="2F67C0B6" w14:textId="77777777" w:rsidR="000C6C5E" w:rsidRPr="009A7D62" w:rsidRDefault="008C42BC" w:rsidP="000C7FCD">
      <w:pPr>
        <w:pStyle w:val="BodyText"/>
        <w:jc w:val="both"/>
        <w:rPr>
          <w:sz w:val="22"/>
          <w:szCs w:val="22"/>
        </w:rPr>
      </w:pPr>
      <w:r w:rsidRPr="009A7D62">
        <w:rPr>
          <w:sz w:val="22"/>
          <w:szCs w:val="22"/>
        </w:rPr>
        <w:t>A summary of rules for processing narrative condition and permit schedule data is provided in this section. Detailed explanations of these rules with examples can be found in the ICIS Narrative Condition and Permit Schedule Technical Specification document.</w:t>
      </w:r>
    </w:p>
    <w:p w14:paraId="3A58D518" w14:textId="77777777" w:rsidR="000C6C5E" w:rsidRPr="000C7FCD" w:rsidRDefault="000C6C5E" w:rsidP="000C7FCD">
      <w:pPr>
        <w:pStyle w:val="BodyText"/>
        <w:jc w:val="both"/>
        <w:rPr>
          <w:sz w:val="22"/>
          <w:szCs w:val="22"/>
        </w:rPr>
      </w:pPr>
    </w:p>
    <w:p w14:paraId="7CF3BE6D" w14:textId="77777777" w:rsidR="000C6C5E" w:rsidRDefault="008C42BC" w:rsidP="00BD5F17">
      <w:pPr>
        <w:pStyle w:val="Heading4"/>
      </w:pPr>
      <w:r>
        <w:t>OVERALL</w:t>
      </w:r>
    </w:p>
    <w:p w14:paraId="2DDD4B18" w14:textId="77777777" w:rsidR="000C6C5E" w:rsidRPr="009A7D62" w:rsidRDefault="008C42BC" w:rsidP="00F92DCA">
      <w:pPr>
        <w:pStyle w:val="ListParagraph"/>
        <w:numPr>
          <w:ilvl w:val="0"/>
          <w:numId w:val="173"/>
        </w:numPr>
        <w:ind w:left="720" w:right="86"/>
        <w:jc w:val="both"/>
      </w:pPr>
      <w:r w:rsidRPr="009A7D62">
        <w:t>ICIS reference tables have codes that are either Active or Inactive. Inactive codes were migrated from legacy data but the</w:t>
      </w:r>
      <w:r w:rsidRPr="00DE7CE3">
        <w:t xml:space="preserve"> </w:t>
      </w:r>
      <w:r w:rsidRPr="009A7D62">
        <w:t>code is not being used anymore and cannot be selected when adding a new code in ICIS. Active codes were both migrated from legacy data and newly created codes for ICIS and can be selected when adding a new code in</w:t>
      </w:r>
      <w:r w:rsidRPr="00DE7CE3">
        <w:t xml:space="preserve"> </w:t>
      </w:r>
      <w:r w:rsidRPr="009A7D62">
        <w:t>ICIS.</w:t>
      </w:r>
    </w:p>
    <w:p w14:paraId="1D9695FD" w14:textId="77777777" w:rsidR="000C6C5E" w:rsidRPr="009A7D62" w:rsidRDefault="008C42BC" w:rsidP="00F92DCA">
      <w:pPr>
        <w:pStyle w:val="ListParagraph"/>
        <w:numPr>
          <w:ilvl w:val="0"/>
          <w:numId w:val="173"/>
        </w:numPr>
        <w:ind w:left="720" w:right="86"/>
        <w:jc w:val="both"/>
      </w:pPr>
      <w:r w:rsidRPr="009A7D62">
        <w:t>Mass Deletes are applied first and Replaces are applied</w:t>
      </w:r>
      <w:r w:rsidRPr="00DE7CE3">
        <w:t xml:space="preserve"> </w:t>
      </w:r>
      <w:r w:rsidRPr="009A7D62">
        <w:t>last.</w:t>
      </w:r>
    </w:p>
    <w:p w14:paraId="3504BC37" w14:textId="77777777" w:rsidR="000C6C5E" w:rsidRPr="009A7D62" w:rsidRDefault="008C42BC" w:rsidP="00F92DCA">
      <w:pPr>
        <w:pStyle w:val="ListParagraph"/>
        <w:numPr>
          <w:ilvl w:val="0"/>
          <w:numId w:val="173"/>
        </w:numPr>
        <w:ind w:left="720" w:right="86"/>
        <w:jc w:val="both"/>
      </w:pPr>
      <w:r w:rsidRPr="009A7D62">
        <w:t xml:space="preserve">Refer to the </w:t>
      </w:r>
      <w:r w:rsidRPr="00163023">
        <w:rPr>
          <w:i/>
          <w:iCs/>
        </w:rPr>
        <w:t>ICIS-NPDES Example XML Instance Document</w:t>
      </w:r>
      <w:r w:rsidRPr="00DE7CE3">
        <w:t xml:space="preserve"> </w:t>
      </w:r>
      <w:r w:rsidRPr="009A7D62">
        <w:t xml:space="preserve">for specific instructions on generating XML files, the </w:t>
      </w:r>
      <w:r w:rsidRPr="00163023">
        <w:rPr>
          <w:i/>
          <w:iCs/>
        </w:rPr>
        <w:t>ICIS- NPDES XML Data Exchange Template</w:t>
      </w:r>
      <w:r w:rsidRPr="009A7D62">
        <w:t xml:space="preserve"> for formatting and characteristic details on the XML tags, and Chapter 9 of this document for batch error</w:t>
      </w:r>
      <w:r w:rsidRPr="00DE7CE3">
        <w:t xml:space="preserve"> </w:t>
      </w:r>
      <w:r w:rsidRPr="009A7D62">
        <w:t>messages.</w:t>
      </w:r>
    </w:p>
    <w:p w14:paraId="11B55164" w14:textId="77777777" w:rsidR="000C6C5E" w:rsidRPr="009A7D62" w:rsidRDefault="000C6C5E" w:rsidP="009A7D62">
      <w:pPr>
        <w:pStyle w:val="BodyText"/>
        <w:spacing w:before="5"/>
        <w:ind w:left="720" w:right="90" w:hanging="360"/>
        <w:jc w:val="both"/>
        <w:rPr>
          <w:sz w:val="22"/>
          <w:szCs w:val="22"/>
        </w:rPr>
      </w:pPr>
    </w:p>
    <w:p w14:paraId="740020C6" w14:textId="77777777" w:rsidR="000C6C5E" w:rsidRDefault="008C42BC" w:rsidP="00BD5F17">
      <w:pPr>
        <w:pStyle w:val="Heading4"/>
      </w:pPr>
      <w:r>
        <w:t>REPLACE</w:t>
      </w:r>
    </w:p>
    <w:p w14:paraId="7E55B552" w14:textId="77777777" w:rsidR="000C6C5E" w:rsidRPr="009A7D62" w:rsidRDefault="008C42BC" w:rsidP="00F92DCA">
      <w:pPr>
        <w:pStyle w:val="ListParagraph"/>
        <w:numPr>
          <w:ilvl w:val="0"/>
          <w:numId w:val="173"/>
        </w:numPr>
        <w:ind w:left="720" w:right="86"/>
        <w:jc w:val="both"/>
      </w:pPr>
      <w:r w:rsidRPr="009A7D62">
        <w:t>Any replace transaction for a narrative condition that does not already exist in ICIS will be treated as a New transaction using the data provided in the tags of the replace transaction to create a new narrative condition record. If there are permit schedule events in the transaction, new permit schedule event records will be created.</w:t>
      </w:r>
    </w:p>
    <w:p w14:paraId="391A11F6" w14:textId="0DE3CB8C" w:rsidR="000C6C5E" w:rsidRPr="009A7D62" w:rsidRDefault="008C42BC" w:rsidP="00F92DCA">
      <w:pPr>
        <w:pStyle w:val="ListParagraph"/>
        <w:numPr>
          <w:ilvl w:val="0"/>
          <w:numId w:val="173"/>
        </w:numPr>
        <w:ind w:left="720" w:right="86"/>
        <w:jc w:val="both"/>
      </w:pPr>
      <w:r w:rsidRPr="009A7D62">
        <w:t xml:space="preserve">Any replace transaction for a narrative condition that already exists in ICIS will have only the tags that are present saved to their corresponding fields in ICIS. If there are permit schedule events in the transaction they will be treated as multi-value tags. Multi-value tags must have all possible values submitted for them (e.g., all Permit Schedule Events) instead of the one that changed in order to avoid removing values </w:t>
      </w:r>
      <w:r w:rsidR="009A7D62" w:rsidRPr="009A7D62">
        <w:t>unnecessarily</w:t>
      </w:r>
      <w:r w:rsidRPr="009A7D62">
        <w:t xml:space="preserve"> (refer to Section 3.5.4.1 for details on multi-value tags)</w:t>
      </w:r>
    </w:p>
    <w:p w14:paraId="382FD7EB" w14:textId="77777777" w:rsidR="000C6C5E" w:rsidRPr="009A7D62" w:rsidRDefault="008C42BC" w:rsidP="00F92DCA">
      <w:pPr>
        <w:pStyle w:val="ListParagraph"/>
        <w:numPr>
          <w:ilvl w:val="0"/>
          <w:numId w:val="173"/>
        </w:numPr>
        <w:ind w:left="720" w:right="86"/>
        <w:jc w:val="both"/>
      </w:pPr>
      <w:r w:rsidRPr="009A7D62">
        <w:t>If an asterisk is used in a tag to blank out a non-mandatory field in ICIS it will be ignored.</w:t>
      </w:r>
    </w:p>
    <w:p w14:paraId="1E7B2C23" w14:textId="77777777" w:rsidR="000C6C5E" w:rsidRDefault="000C6C5E" w:rsidP="009A7D62">
      <w:pPr>
        <w:pStyle w:val="ListParagraph"/>
        <w:ind w:left="720" w:right="90" w:firstLine="0"/>
        <w:jc w:val="both"/>
      </w:pPr>
    </w:p>
    <w:p w14:paraId="7659056A" w14:textId="77777777" w:rsidR="000C6C5E" w:rsidRDefault="008C42BC" w:rsidP="00BD5F17">
      <w:pPr>
        <w:pStyle w:val="Heading4"/>
      </w:pPr>
      <w:r>
        <w:lastRenderedPageBreak/>
        <w:t>MASS DELETES</w:t>
      </w:r>
    </w:p>
    <w:p w14:paraId="5031B762" w14:textId="77777777" w:rsidR="000C6C5E" w:rsidRPr="009A7D62" w:rsidRDefault="008C42BC" w:rsidP="00F92DCA">
      <w:pPr>
        <w:pStyle w:val="ListParagraph"/>
        <w:numPr>
          <w:ilvl w:val="0"/>
          <w:numId w:val="173"/>
        </w:numPr>
        <w:ind w:left="720" w:right="86"/>
        <w:jc w:val="both"/>
      </w:pPr>
      <w:r w:rsidRPr="009A7D62">
        <w:t>If a Mass Delete transaction for a narrative condition has any extra data tags along with the PermitIdentifier, NarrativeConditionNumber, and NarrativeConditionCode tags, those extra tags will be ignored.</w:t>
      </w:r>
    </w:p>
    <w:p w14:paraId="1E54F874" w14:textId="77777777" w:rsidR="000C6C5E" w:rsidRPr="009A7D62" w:rsidRDefault="008C42BC" w:rsidP="00F92DCA">
      <w:pPr>
        <w:pStyle w:val="ListParagraph"/>
        <w:numPr>
          <w:ilvl w:val="0"/>
          <w:numId w:val="173"/>
        </w:numPr>
        <w:ind w:left="720" w:right="86"/>
        <w:jc w:val="both"/>
      </w:pPr>
      <w:r w:rsidRPr="009A7D62">
        <w:t>Mass Delete of a Narrative Condition will result in the removal of permit schedules for that narrative condition.</w:t>
      </w:r>
    </w:p>
    <w:p w14:paraId="3CCC496A" w14:textId="77777777" w:rsidR="000C6C5E" w:rsidRPr="009A7D62" w:rsidRDefault="000C6C5E" w:rsidP="009A7D62">
      <w:pPr>
        <w:pStyle w:val="ListParagraph"/>
        <w:ind w:left="720" w:right="90" w:firstLine="0"/>
        <w:jc w:val="both"/>
      </w:pPr>
    </w:p>
    <w:p w14:paraId="04294818" w14:textId="77777777" w:rsidR="000C6C5E" w:rsidRPr="009A7D62" w:rsidRDefault="000C6C5E" w:rsidP="009A7D62">
      <w:pPr>
        <w:pStyle w:val="ListParagraph"/>
        <w:ind w:left="720" w:right="90" w:firstLine="0"/>
        <w:jc w:val="both"/>
      </w:pPr>
    </w:p>
    <w:p w14:paraId="3EBF795D" w14:textId="1062F79B" w:rsidR="000C6C5E" w:rsidRDefault="00650E70" w:rsidP="006E623B">
      <w:pPr>
        <w:pStyle w:val="Heading2"/>
      </w:pPr>
      <w:bookmarkStart w:id="154" w:name="_bookmark100"/>
      <w:bookmarkStart w:id="155" w:name="_Toc147225386"/>
      <w:bookmarkEnd w:id="154"/>
      <w:r>
        <w:t>8.10</w:t>
      </w:r>
      <w:r>
        <w:tab/>
      </w:r>
      <w:r w:rsidR="008C42BC">
        <w:t>HISTORICAL PERMIT SCHEDULE EVENT MAPPING AND</w:t>
      </w:r>
      <w:r w:rsidR="008C42BC">
        <w:rPr>
          <w:spacing w:val="-13"/>
        </w:rPr>
        <w:t xml:space="preserve"> </w:t>
      </w:r>
      <w:r w:rsidR="008C42BC">
        <w:t>RULES</w:t>
      </w:r>
      <w:bookmarkEnd w:id="155"/>
    </w:p>
    <w:p w14:paraId="529FCAE9" w14:textId="77777777" w:rsidR="000C6C5E" w:rsidRPr="009A7D62" w:rsidRDefault="000C6C5E" w:rsidP="009A7D62">
      <w:pPr>
        <w:keepNext/>
        <w:rPr>
          <w:rFonts w:ascii="Times New Roman" w:hAnsi="Times New Roman" w:cs="Times New Roman"/>
        </w:rPr>
      </w:pPr>
    </w:p>
    <w:p w14:paraId="57383C96" w14:textId="67E37FE3" w:rsidR="000C6C5E" w:rsidRDefault="0038539A" w:rsidP="0038539A">
      <w:pPr>
        <w:pStyle w:val="Heading3"/>
      </w:pPr>
      <w:bookmarkStart w:id="156" w:name="_bookmark101"/>
      <w:bookmarkStart w:id="157" w:name="_Toc147225387"/>
      <w:bookmarkEnd w:id="156"/>
      <w:r>
        <w:t xml:space="preserve">8.10.1 </w:t>
      </w:r>
      <w:r w:rsidR="008C42BC">
        <w:t>Historical Permit Schedule Event</w:t>
      </w:r>
      <w:r w:rsidR="008C42BC">
        <w:rPr>
          <w:spacing w:val="-12"/>
        </w:rPr>
        <w:t xml:space="preserve"> </w:t>
      </w:r>
      <w:r w:rsidR="008C42BC">
        <w:t>Mapping</w:t>
      </w:r>
      <w:bookmarkEnd w:id="157"/>
    </w:p>
    <w:p w14:paraId="23792E92" w14:textId="77777777" w:rsidR="000C6C5E" w:rsidRPr="009A7D62" w:rsidRDefault="000C6C5E" w:rsidP="009A7D62">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510"/>
        <w:gridCol w:w="4590"/>
      </w:tblGrid>
      <w:tr w:rsidR="009E7D12" w:rsidRPr="009A7D62" w14:paraId="5D7AAC49" w14:textId="77777777" w:rsidTr="009E7D12">
        <w:trPr>
          <w:trHeight w:hRule="exact" w:val="514"/>
          <w:tblHeader/>
        </w:trPr>
        <w:tc>
          <w:tcPr>
            <w:tcW w:w="2628" w:type="dxa"/>
            <w:shd w:val="clear" w:color="auto" w:fill="CCFFCC"/>
          </w:tcPr>
          <w:p w14:paraId="3D7FCBDC" w14:textId="77777777" w:rsidR="009E7D12" w:rsidRPr="009A7D62" w:rsidRDefault="009E7D12" w:rsidP="008162AA">
            <w:pPr>
              <w:pStyle w:val="TableParagraph"/>
              <w:ind w:left="-19"/>
              <w:jc w:val="center"/>
              <w:rPr>
                <w:b/>
                <w:sz w:val="18"/>
                <w:szCs w:val="18"/>
              </w:rPr>
            </w:pPr>
            <w:r w:rsidRPr="009A7D62">
              <w:rPr>
                <w:b/>
                <w:sz w:val="18"/>
                <w:szCs w:val="18"/>
              </w:rPr>
              <w:t>XML Tag Name</w:t>
            </w:r>
          </w:p>
        </w:tc>
        <w:tc>
          <w:tcPr>
            <w:tcW w:w="2217" w:type="dxa"/>
            <w:shd w:val="clear" w:color="auto" w:fill="CCFFCC"/>
          </w:tcPr>
          <w:p w14:paraId="29EC62AF" w14:textId="77777777" w:rsidR="009E7D12" w:rsidRPr="009A7D62" w:rsidRDefault="009E7D12" w:rsidP="008162AA">
            <w:pPr>
              <w:pStyle w:val="TableParagraph"/>
              <w:ind w:right="31"/>
              <w:jc w:val="center"/>
              <w:rPr>
                <w:b/>
                <w:sz w:val="18"/>
                <w:szCs w:val="18"/>
              </w:rPr>
            </w:pPr>
            <w:r w:rsidRPr="009A7D62">
              <w:rPr>
                <w:b/>
                <w:sz w:val="18"/>
                <w:szCs w:val="18"/>
              </w:rPr>
              <w:t>ICIS Code Table</w:t>
            </w:r>
          </w:p>
        </w:tc>
        <w:tc>
          <w:tcPr>
            <w:tcW w:w="3510" w:type="dxa"/>
            <w:tcBorders>
              <w:right w:val="single" w:sz="4" w:space="0" w:color="000000"/>
            </w:tcBorders>
            <w:shd w:val="clear" w:color="auto" w:fill="CCFFCC"/>
          </w:tcPr>
          <w:p w14:paraId="01299DAE" w14:textId="77777777" w:rsidR="009E7D12" w:rsidRPr="009A7D62" w:rsidRDefault="009E7D12" w:rsidP="008162AA">
            <w:pPr>
              <w:pStyle w:val="TableParagraph"/>
              <w:jc w:val="center"/>
              <w:rPr>
                <w:b/>
                <w:sz w:val="18"/>
                <w:szCs w:val="18"/>
              </w:rPr>
            </w:pPr>
            <w:r w:rsidRPr="009A7D62">
              <w:rPr>
                <w:b/>
                <w:sz w:val="18"/>
                <w:szCs w:val="18"/>
              </w:rPr>
              <w:t>ICIS Column</w:t>
            </w:r>
          </w:p>
        </w:tc>
        <w:tc>
          <w:tcPr>
            <w:tcW w:w="4590" w:type="dxa"/>
            <w:tcBorders>
              <w:left w:val="single" w:sz="4" w:space="0" w:color="000000"/>
            </w:tcBorders>
            <w:shd w:val="clear" w:color="auto" w:fill="CCFFCC"/>
          </w:tcPr>
          <w:p w14:paraId="494454EC" w14:textId="77777777" w:rsidR="009E7D12" w:rsidRPr="009A7D62" w:rsidRDefault="009E7D12" w:rsidP="008162AA">
            <w:pPr>
              <w:pStyle w:val="TableParagraph"/>
              <w:ind w:left="49"/>
              <w:jc w:val="center"/>
              <w:rPr>
                <w:b/>
                <w:sz w:val="18"/>
                <w:szCs w:val="18"/>
              </w:rPr>
            </w:pPr>
            <w:r w:rsidRPr="009A7D62">
              <w:rPr>
                <w:b/>
                <w:sz w:val="18"/>
                <w:szCs w:val="18"/>
              </w:rPr>
              <w:t>Comments</w:t>
            </w:r>
          </w:p>
        </w:tc>
      </w:tr>
      <w:tr w:rsidR="009E7D12" w:rsidRPr="009A7D62" w14:paraId="68E62126" w14:textId="77777777" w:rsidTr="003C2BC6">
        <w:trPr>
          <w:trHeight w:hRule="exact" w:val="703"/>
        </w:trPr>
        <w:tc>
          <w:tcPr>
            <w:tcW w:w="2628" w:type="dxa"/>
          </w:tcPr>
          <w:p w14:paraId="46306275" w14:textId="77777777" w:rsidR="009E7D12" w:rsidRPr="009A7D62" w:rsidRDefault="009E7D12">
            <w:pPr>
              <w:pStyle w:val="TableParagraph"/>
              <w:spacing w:line="223" w:lineRule="exact"/>
              <w:ind w:left="103"/>
              <w:rPr>
                <w:sz w:val="18"/>
                <w:szCs w:val="18"/>
              </w:rPr>
            </w:pPr>
            <w:r w:rsidRPr="009A7D62">
              <w:rPr>
                <w:sz w:val="18"/>
                <w:szCs w:val="18"/>
              </w:rPr>
              <w:t>PermitIdentifier</w:t>
            </w:r>
          </w:p>
        </w:tc>
        <w:tc>
          <w:tcPr>
            <w:tcW w:w="2217" w:type="dxa"/>
          </w:tcPr>
          <w:p w14:paraId="0EB3F770" w14:textId="77777777" w:rsidR="009E7D12" w:rsidRPr="009A7D62" w:rsidRDefault="009E7D12">
            <w:pPr>
              <w:rPr>
                <w:sz w:val="18"/>
                <w:szCs w:val="18"/>
              </w:rPr>
            </w:pPr>
          </w:p>
        </w:tc>
        <w:tc>
          <w:tcPr>
            <w:tcW w:w="3510" w:type="dxa"/>
            <w:tcBorders>
              <w:right w:val="single" w:sz="4" w:space="0" w:color="000000"/>
            </w:tcBorders>
          </w:tcPr>
          <w:p w14:paraId="29283F2F" w14:textId="39095FAF" w:rsidR="009E7D12" w:rsidRPr="009A7D62" w:rsidRDefault="009E7D12">
            <w:pPr>
              <w:pStyle w:val="TableParagraph"/>
              <w:spacing w:line="223" w:lineRule="exact"/>
              <w:ind w:left="103"/>
              <w:rPr>
                <w:sz w:val="18"/>
                <w:szCs w:val="18"/>
              </w:rPr>
            </w:pPr>
            <w:r w:rsidRPr="009A7D62">
              <w:rPr>
                <w:sz w:val="18"/>
                <w:szCs w:val="18"/>
              </w:rPr>
              <w:t>Icis_permit.external_permit_nmbr</w:t>
            </w:r>
            <w:r>
              <w:rPr>
                <w:sz w:val="18"/>
                <w:szCs w:val="18"/>
              </w:rPr>
              <w:t xml:space="preserve"> </w:t>
            </w:r>
          </w:p>
        </w:tc>
        <w:tc>
          <w:tcPr>
            <w:tcW w:w="4590" w:type="dxa"/>
            <w:tcBorders>
              <w:left w:val="single" w:sz="4" w:space="0" w:color="000000"/>
            </w:tcBorders>
          </w:tcPr>
          <w:p w14:paraId="080CAA18" w14:textId="3B2C6CA2" w:rsidR="009E7D12" w:rsidRPr="009A7D62" w:rsidRDefault="009E7D12">
            <w:pPr>
              <w:pStyle w:val="TableParagraph"/>
              <w:ind w:left="103" w:right="174"/>
              <w:rPr>
                <w:sz w:val="18"/>
                <w:szCs w:val="18"/>
              </w:rPr>
            </w:pPr>
            <w:r w:rsidRPr="009A7D62">
              <w:rPr>
                <w:sz w:val="18"/>
                <w:szCs w:val="18"/>
              </w:rPr>
              <w:t>Must have postal code as the first 2 characters. For Gulf of Mexico permits: GE is to be used by Region 4 and GM is to be used by Region 6.</w:t>
            </w:r>
          </w:p>
        </w:tc>
      </w:tr>
      <w:tr w:rsidR="009E7D12" w:rsidRPr="009A7D62" w14:paraId="022B669D" w14:textId="77777777" w:rsidTr="003C2BC6">
        <w:trPr>
          <w:trHeight w:hRule="exact" w:val="490"/>
        </w:trPr>
        <w:tc>
          <w:tcPr>
            <w:tcW w:w="2628" w:type="dxa"/>
          </w:tcPr>
          <w:p w14:paraId="5F92A51D" w14:textId="77777777" w:rsidR="009E7D12" w:rsidRPr="009A7D62" w:rsidRDefault="009E7D12">
            <w:pPr>
              <w:pStyle w:val="TableParagraph"/>
              <w:spacing w:before="15"/>
              <w:ind w:left="103"/>
              <w:rPr>
                <w:sz w:val="18"/>
                <w:szCs w:val="18"/>
              </w:rPr>
            </w:pPr>
            <w:r w:rsidRPr="009A7D62">
              <w:rPr>
                <w:sz w:val="18"/>
                <w:szCs w:val="18"/>
              </w:rPr>
              <w:t>PermitEffectiveDate</w:t>
            </w:r>
          </w:p>
        </w:tc>
        <w:tc>
          <w:tcPr>
            <w:tcW w:w="2217" w:type="dxa"/>
          </w:tcPr>
          <w:p w14:paraId="7010DBDF" w14:textId="77777777" w:rsidR="009E7D12" w:rsidRPr="009A7D62" w:rsidRDefault="009E7D12">
            <w:pPr>
              <w:rPr>
                <w:sz w:val="18"/>
                <w:szCs w:val="18"/>
              </w:rPr>
            </w:pPr>
          </w:p>
        </w:tc>
        <w:tc>
          <w:tcPr>
            <w:tcW w:w="3510" w:type="dxa"/>
            <w:tcBorders>
              <w:right w:val="single" w:sz="4" w:space="0" w:color="000000"/>
            </w:tcBorders>
          </w:tcPr>
          <w:p w14:paraId="51CFF09F" w14:textId="77777777" w:rsidR="009E7D12" w:rsidRPr="009A7D62" w:rsidRDefault="009E7D12">
            <w:pPr>
              <w:pStyle w:val="TableParagraph"/>
              <w:spacing w:before="15"/>
              <w:ind w:left="103"/>
              <w:rPr>
                <w:sz w:val="18"/>
                <w:szCs w:val="18"/>
              </w:rPr>
            </w:pPr>
            <w:r w:rsidRPr="009A7D62">
              <w:rPr>
                <w:sz w:val="18"/>
                <w:szCs w:val="18"/>
              </w:rPr>
              <w:t>icis_permit.effective_date</w:t>
            </w:r>
          </w:p>
        </w:tc>
        <w:tc>
          <w:tcPr>
            <w:tcW w:w="4590" w:type="dxa"/>
            <w:tcBorders>
              <w:left w:val="single" w:sz="4" w:space="0" w:color="000000"/>
            </w:tcBorders>
          </w:tcPr>
          <w:p w14:paraId="3CB18AEC" w14:textId="5C07CC6E" w:rsidR="009E7D12" w:rsidRPr="009A7D62" w:rsidRDefault="009E7D12" w:rsidP="00813B79">
            <w:pPr>
              <w:pStyle w:val="TableParagraph"/>
              <w:spacing w:line="223" w:lineRule="exact"/>
              <w:ind w:left="103"/>
              <w:rPr>
                <w:sz w:val="18"/>
                <w:szCs w:val="18"/>
              </w:rPr>
            </w:pPr>
            <w:r w:rsidRPr="009A7D62">
              <w:rPr>
                <w:sz w:val="18"/>
                <w:szCs w:val="18"/>
              </w:rPr>
              <w:t>Use PTAC for PTEV = “P6099”. The format for ICIS is ccyy-mm-dd.</w:t>
            </w:r>
          </w:p>
        </w:tc>
      </w:tr>
      <w:tr w:rsidR="009E7D12" w:rsidRPr="009A7D62" w14:paraId="342CB25E" w14:textId="77777777" w:rsidTr="003C2BC6">
        <w:trPr>
          <w:trHeight w:hRule="exact" w:val="490"/>
        </w:trPr>
        <w:tc>
          <w:tcPr>
            <w:tcW w:w="2628" w:type="dxa"/>
          </w:tcPr>
          <w:p w14:paraId="560C5792" w14:textId="77777777" w:rsidR="009E7D12" w:rsidRPr="009A7D62" w:rsidRDefault="009E7D12">
            <w:pPr>
              <w:pStyle w:val="TableParagraph"/>
              <w:spacing w:before="15"/>
              <w:ind w:left="103"/>
              <w:rPr>
                <w:sz w:val="18"/>
                <w:szCs w:val="18"/>
              </w:rPr>
            </w:pPr>
            <w:r w:rsidRPr="009A7D62">
              <w:rPr>
                <w:sz w:val="18"/>
                <w:szCs w:val="18"/>
              </w:rPr>
              <w:t>NarrativeConditionNumber</w:t>
            </w:r>
          </w:p>
        </w:tc>
        <w:tc>
          <w:tcPr>
            <w:tcW w:w="2217" w:type="dxa"/>
          </w:tcPr>
          <w:p w14:paraId="1F676F37" w14:textId="77777777" w:rsidR="009E7D12" w:rsidRPr="009A7D62" w:rsidRDefault="009E7D12">
            <w:pPr>
              <w:rPr>
                <w:sz w:val="18"/>
                <w:szCs w:val="18"/>
              </w:rPr>
            </w:pPr>
          </w:p>
        </w:tc>
        <w:tc>
          <w:tcPr>
            <w:tcW w:w="3510" w:type="dxa"/>
            <w:tcBorders>
              <w:right w:val="single" w:sz="4" w:space="0" w:color="000000"/>
            </w:tcBorders>
          </w:tcPr>
          <w:p w14:paraId="5E224C3F" w14:textId="7D4B7152" w:rsidR="009E7D12" w:rsidRPr="009A7D62" w:rsidRDefault="009E7D12">
            <w:pPr>
              <w:pStyle w:val="TableParagraph"/>
              <w:spacing w:before="15" w:line="242" w:lineRule="auto"/>
              <w:ind w:left="103"/>
              <w:rPr>
                <w:sz w:val="18"/>
                <w:szCs w:val="18"/>
              </w:rPr>
            </w:pPr>
            <w:r w:rsidRPr="009A7D62">
              <w:rPr>
                <w:w w:val="95"/>
                <w:sz w:val="18"/>
                <w:szCs w:val="18"/>
              </w:rPr>
              <w:t>Icis_perm_narrative_condition.narr</w:t>
            </w:r>
            <w:r w:rsidRPr="009A7D62">
              <w:rPr>
                <w:sz w:val="18"/>
                <w:szCs w:val="18"/>
              </w:rPr>
              <w:t>ative_condition_nmbr</w:t>
            </w:r>
          </w:p>
        </w:tc>
        <w:tc>
          <w:tcPr>
            <w:tcW w:w="4590" w:type="dxa"/>
            <w:tcBorders>
              <w:left w:val="single" w:sz="4" w:space="0" w:color="000000"/>
            </w:tcBorders>
          </w:tcPr>
          <w:p w14:paraId="64D400B9" w14:textId="77777777" w:rsidR="009E7D12" w:rsidRPr="009A7D62" w:rsidRDefault="009E7D12">
            <w:pPr>
              <w:pStyle w:val="TableParagraph"/>
              <w:spacing w:line="223" w:lineRule="exact"/>
              <w:ind w:left="103"/>
              <w:rPr>
                <w:sz w:val="18"/>
                <w:szCs w:val="18"/>
              </w:rPr>
            </w:pPr>
            <w:r w:rsidRPr="009A7D62">
              <w:rPr>
                <w:sz w:val="18"/>
                <w:szCs w:val="18"/>
              </w:rPr>
              <w:t>Number between 000 and 999.</w:t>
            </w:r>
          </w:p>
        </w:tc>
      </w:tr>
      <w:tr w:rsidR="009E7D12" w:rsidRPr="009A7D62" w14:paraId="40E9DE50" w14:textId="77777777" w:rsidTr="003C2BC6">
        <w:trPr>
          <w:trHeight w:hRule="exact" w:val="490"/>
        </w:trPr>
        <w:tc>
          <w:tcPr>
            <w:tcW w:w="2628" w:type="dxa"/>
          </w:tcPr>
          <w:p w14:paraId="5455435E" w14:textId="77777777" w:rsidR="009E7D12" w:rsidRPr="009A7D62" w:rsidRDefault="009E7D12">
            <w:pPr>
              <w:pStyle w:val="TableParagraph"/>
              <w:spacing w:before="15"/>
              <w:ind w:left="103"/>
              <w:rPr>
                <w:sz w:val="18"/>
                <w:szCs w:val="18"/>
              </w:rPr>
            </w:pPr>
            <w:r w:rsidRPr="009A7D62">
              <w:rPr>
                <w:sz w:val="18"/>
                <w:szCs w:val="18"/>
              </w:rPr>
              <w:t>ScheduleEventCode</w:t>
            </w:r>
          </w:p>
        </w:tc>
        <w:tc>
          <w:tcPr>
            <w:tcW w:w="2217" w:type="dxa"/>
          </w:tcPr>
          <w:p w14:paraId="4D1EA63B" w14:textId="7DD7183D" w:rsidR="009E7D12" w:rsidRPr="009A7D62" w:rsidRDefault="009E7D12">
            <w:pPr>
              <w:pStyle w:val="TableParagraph"/>
              <w:ind w:left="103" w:right="133"/>
              <w:rPr>
                <w:sz w:val="18"/>
                <w:szCs w:val="18"/>
              </w:rPr>
            </w:pPr>
            <w:r w:rsidRPr="009A7D62">
              <w:rPr>
                <w:w w:val="95"/>
                <w:sz w:val="18"/>
                <w:szCs w:val="18"/>
              </w:rPr>
              <w:t>Ref_schedule_ev</w:t>
            </w:r>
            <w:r w:rsidRPr="009A7D62">
              <w:rPr>
                <w:sz w:val="18"/>
                <w:szCs w:val="18"/>
              </w:rPr>
              <w:t>ent</w:t>
            </w:r>
          </w:p>
        </w:tc>
        <w:tc>
          <w:tcPr>
            <w:tcW w:w="3510" w:type="dxa"/>
            <w:tcBorders>
              <w:right w:val="single" w:sz="4" w:space="0" w:color="000000"/>
            </w:tcBorders>
          </w:tcPr>
          <w:p w14:paraId="2BDC0EB6" w14:textId="3FC9D219" w:rsidR="009E7D12" w:rsidRPr="009A7D62" w:rsidRDefault="009E7D12">
            <w:pPr>
              <w:pStyle w:val="TableParagraph"/>
              <w:spacing w:before="15"/>
              <w:ind w:left="103"/>
              <w:rPr>
                <w:sz w:val="18"/>
                <w:szCs w:val="18"/>
              </w:rPr>
            </w:pPr>
            <w:r w:rsidRPr="009A7D62">
              <w:rPr>
                <w:w w:val="95"/>
                <w:sz w:val="18"/>
                <w:szCs w:val="18"/>
              </w:rPr>
              <w:t>Icis_perm_schedule_event.schedul</w:t>
            </w:r>
            <w:r w:rsidRPr="009A7D62">
              <w:rPr>
                <w:sz w:val="18"/>
                <w:szCs w:val="18"/>
              </w:rPr>
              <w:t>e_event_code</w:t>
            </w:r>
          </w:p>
        </w:tc>
        <w:tc>
          <w:tcPr>
            <w:tcW w:w="4590" w:type="dxa"/>
            <w:tcBorders>
              <w:left w:val="single" w:sz="4" w:space="0" w:color="000000"/>
            </w:tcBorders>
          </w:tcPr>
          <w:p w14:paraId="342D1776" w14:textId="2C76359C" w:rsidR="009E7D12" w:rsidRPr="009A7D62" w:rsidRDefault="009E7D12">
            <w:pPr>
              <w:pStyle w:val="TableParagraph"/>
              <w:ind w:left="103" w:right="174"/>
              <w:rPr>
                <w:sz w:val="18"/>
                <w:szCs w:val="18"/>
              </w:rPr>
            </w:pPr>
          </w:p>
        </w:tc>
      </w:tr>
      <w:tr w:rsidR="009E7D12" w:rsidRPr="009A7D62" w14:paraId="157C13CB" w14:textId="77777777" w:rsidTr="003C2BC6">
        <w:trPr>
          <w:trHeight w:hRule="exact" w:val="317"/>
        </w:trPr>
        <w:tc>
          <w:tcPr>
            <w:tcW w:w="2628" w:type="dxa"/>
          </w:tcPr>
          <w:p w14:paraId="670271BC" w14:textId="77777777" w:rsidR="009E7D12" w:rsidRPr="009A7D62" w:rsidRDefault="009E7D12">
            <w:pPr>
              <w:pStyle w:val="TableParagraph"/>
              <w:spacing w:before="15"/>
              <w:ind w:left="103"/>
              <w:rPr>
                <w:sz w:val="18"/>
                <w:szCs w:val="18"/>
              </w:rPr>
            </w:pPr>
            <w:r w:rsidRPr="009A7D62">
              <w:rPr>
                <w:sz w:val="18"/>
                <w:szCs w:val="18"/>
              </w:rPr>
              <w:t>ScheduleDate</w:t>
            </w:r>
          </w:p>
        </w:tc>
        <w:tc>
          <w:tcPr>
            <w:tcW w:w="2217" w:type="dxa"/>
          </w:tcPr>
          <w:p w14:paraId="25C875E7" w14:textId="77777777" w:rsidR="009E7D12" w:rsidRPr="009A7D62" w:rsidRDefault="009E7D12">
            <w:pPr>
              <w:rPr>
                <w:sz w:val="18"/>
                <w:szCs w:val="18"/>
              </w:rPr>
            </w:pPr>
          </w:p>
        </w:tc>
        <w:tc>
          <w:tcPr>
            <w:tcW w:w="3510" w:type="dxa"/>
            <w:tcBorders>
              <w:right w:val="single" w:sz="4" w:space="0" w:color="000000"/>
            </w:tcBorders>
          </w:tcPr>
          <w:p w14:paraId="165FDE4F" w14:textId="3C8DDF53" w:rsidR="009E7D12" w:rsidRPr="009A7D62" w:rsidRDefault="009E7D12">
            <w:pPr>
              <w:pStyle w:val="TableParagraph"/>
              <w:ind w:left="103"/>
              <w:rPr>
                <w:sz w:val="18"/>
                <w:szCs w:val="18"/>
              </w:rPr>
            </w:pPr>
            <w:r w:rsidRPr="009A7D62">
              <w:rPr>
                <w:w w:val="95"/>
                <w:sz w:val="18"/>
                <w:szCs w:val="18"/>
              </w:rPr>
              <w:t>Icis_perm_schedule_event.schedul</w:t>
            </w:r>
            <w:r w:rsidRPr="009A7D62">
              <w:rPr>
                <w:sz w:val="18"/>
                <w:szCs w:val="18"/>
              </w:rPr>
              <w:t>e_date</w:t>
            </w:r>
          </w:p>
        </w:tc>
        <w:tc>
          <w:tcPr>
            <w:tcW w:w="4590" w:type="dxa"/>
            <w:tcBorders>
              <w:left w:val="single" w:sz="4" w:space="0" w:color="000000"/>
            </w:tcBorders>
          </w:tcPr>
          <w:p w14:paraId="76E049CC" w14:textId="282EE027" w:rsidR="009E7D12" w:rsidRPr="009A7D62" w:rsidRDefault="009E7D12">
            <w:pPr>
              <w:pStyle w:val="TableParagraph"/>
              <w:ind w:left="103" w:right="146"/>
              <w:rPr>
                <w:sz w:val="18"/>
                <w:szCs w:val="18"/>
              </w:rPr>
            </w:pPr>
            <w:r w:rsidRPr="009A7D62">
              <w:rPr>
                <w:sz w:val="18"/>
                <w:szCs w:val="18"/>
              </w:rPr>
              <w:t>The format for ICIS is ccyy-mm-dd.</w:t>
            </w:r>
          </w:p>
        </w:tc>
      </w:tr>
      <w:tr w:rsidR="009E7D12" w:rsidRPr="009A7D62" w14:paraId="1871E775" w14:textId="77777777" w:rsidTr="003C2BC6">
        <w:trPr>
          <w:trHeight w:hRule="exact" w:val="490"/>
        </w:trPr>
        <w:tc>
          <w:tcPr>
            <w:tcW w:w="2628" w:type="dxa"/>
          </w:tcPr>
          <w:p w14:paraId="54100FD0" w14:textId="77777777" w:rsidR="009E7D12" w:rsidRPr="009A7D62" w:rsidRDefault="009E7D12">
            <w:pPr>
              <w:pStyle w:val="TableParagraph"/>
              <w:spacing w:before="15"/>
              <w:ind w:left="103"/>
              <w:rPr>
                <w:sz w:val="18"/>
                <w:szCs w:val="18"/>
              </w:rPr>
            </w:pPr>
            <w:r w:rsidRPr="009A7D62">
              <w:rPr>
                <w:sz w:val="18"/>
                <w:szCs w:val="18"/>
              </w:rPr>
              <w:t>ScheduleReportReceivedDate</w:t>
            </w:r>
          </w:p>
        </w:tc>
        <w:tc>
          <w:tcPr>
            <w:tcW w:w="2217" w:type="dxa"/>
          </w:tcPr>
          <w:p w14:paraId="727CFCAA" w14:textId="77777777" w:rsidR="009E7D12" w:rsidRPr="009A7D62" w:rsidRDefault="009E7D12">
            <w:pPr>
              <w:rPr>
                <w:sz w:val="18"/>
                <w:szCs w:val="18"/>
              </w:rPr>
            </w:pPr>
          </w:p>
        </w:tc>
        <w:tc>
          <w:tcPr>
            <w:tcW w:w="3510" w:type="dxa"/>
            <w:tcBorders>
              <w:right w:val="single" w:sz="4" w:space="0" w:color="000000"/>
            </w:tcBorders>
          </w:tcPr>
          <w:p w14:paraId="3FF60177" w14:textId="29BD4F9E" w:rsidR="009E7D12" w:rsidRPr="009A7D62" w:rsidRDefault="009E7D12">
            <w:pPr>
              <w:pStyle w:val="TableParagraph"/>
              <w:spacing w:before="15"/>
              <w:ind w:left="103"/>
              <w:rPr>
                <w:sz w:val="18"/>
                <w:szCs w:val="18"/>
              </w:rPr>
            </w:pPr>
            <w:r w:rsidRPr="009A7D62">
              <w:rPr>
                <w:w w:val="95"/>
                <w:sz w:val="18"/>
                <w:szCs w:val="18"/>
              </w:rPr>
              <w:t>Icis_perm_schedule_event.report_r</w:t>
            </w:r>
            <w:r w:rsidRPr="009A7D62">
              <w:rPr>
                <w:sz w:val="18"/>
                <w:szCs w:val="18"/>
              </w:rPr>
              <w:t>eceived_date</w:t>
            </w:r>
          </w:p>
        </w:tc>
        <w:tc>
          <w:tcPr>
            <w:tcW w:w="4590" w:type="dxa"/>
            <w:tcBorders>
              <w:left w:val="single" w:sz="4" w:space="0" w:color="000000"/>
            </w:tcBorders>
          </w:tcPr>
          <w:p w14:paraId="5BA307DF" w14:textId="657129D0" w:rsidR="009E7D12" w:rsidRPr="009A7D62" w:rsidRDefault="009E7D12">
            <w:pPr>
              <w:pStyle w:val="TableParagraph"/>
              <w:ind w:left="103" w:right="146"/>
              <w:rPr>
                <w:sz w:val="18"/>
                <w:szCs w:val="18"/>
              </w:rPr>
            </w:pPr>
            <w:r w:rsidRPr="009A7D62">
              <w:rPr>
                <w:sz w:val="18"/>
                <w:szCs w:val="18"/>
              </w:rPr>
              <w:t>The format for ICIS is ccyy-mm-dd. Must be present if ScheduleActualDate exists.</w:t>
            </w:r>
          </w:p>
        </w:tc>
      </w:tr>
      <w:tr w:rsidR="009E7D12" w:rsidRPr="009A7D62" w14:paraId="2DB44711" w14:textId="77777777" w:rsidTr="003C2BC6">
        <w:trPr>
          <w:trHeight w:hRule="exact" w:val="490"/>
        </w:trPr>
        <w:tc>
          <w:tcPr>
            <w:tcW w:w="2628" w:type="dxa"/>
          </w:tcPr>
          <w:p w14:paraId="64C92721" w14:textId="77777777" w:rsidR="009E7D12" w:rsidRPr="009A7D62" w:rsidRDefault="009E7D12">
            <w:pPr>
              <w:pStyle w:val="TableParagraph"/>
              <w:spacing w:before="15"/>
              <w:ind w:left="103"/>
              <w:rPr>
                <w:sz w:val="18"/>
                <w:szCs w:val="18"/>
              </w:rPr>
            </w:pPr>
            <w:r w:rsidRPr="009A7D62">
              <w:rPr>
                <w:sz w:val="18"/>
                <w:szCs w:val="18"/>
              </w:rPr>
              <w:t>ScheduleActualDate</w:t>
            </w:r>
          </w:p>
        </w:tc>
        <w:tc>
          <w:tcPr>
            <w:tcW w:w="2217" w:type="dxa"/>
          </w:tcPr>
          <w:p w14:paraId="6008B6E8" w14:textId="77777777" w:rsidR="009E7D12" w:rsidRPr="009A7D62" w:rsidRDefault="009E7D12">
            <w:pPr>
              <w:rPr>
                <w:sz w:val="18"/>
                <w:szCs w:val="18"/>
              </w:rPr>
            </w:pPr>
          </w:p>
        </w:tc>
        <w:tc>
          <w:tcPr>
            <w:tcW w:w="3510" w:type="dxa"/>
            <w:tcBorders>
              <w:right w:val="single" w:sz="4" w:space="0" w:color="000000"/>
            </w:tcBorders>
          </w:tcPr>
          <w:p w14:paraId="495DCD5B" w14:textId="5EA4196B" w:rsidR="009E7D12" w:rsidRPr="009A7D62" w:rsidRDefault="009E7D12">
            <w:pPr>
              <w:pStyle w:val="TableParagraph"/>
              <w:spacing w:before="15"/>
              <w:ind w:left="103" w:right="122"/>
              <w:rPr>
                <w:sz w:val="18"/>
                <w:szCs w:val="18"/>
              </w:rPr>
            </w:pPr>
            <w:r w:rsidRPr="009A7D62">
              <w:rPr>
                <w:w w:val="95"/>
                <w:sz w:val="18"/>
                <w:szCs w:val="18"/>
              </w:rPr>
              <w:t>Icis_perm_schedule_event.actual_</w:t>
            </w:r>
            <w:r w:rsidRPr="009A7D62">
              <w:rPr>
                <w:sz w:val="18"/>
                <w:szCs w:val="18"/>
              </w:rPr>
              <w:t>date</w:t>
            </w:r>
          </w:p>
        </w:tc>
        <w:tc>
          <w:tcPr>
            <w:tcW w:w="4590" w:type="dxa"/>
            <w:tcBorders>
              <w:left w:val="single" w:sz="4" w:space="0" w:color="000000"/>
            </w:tcBorders>
          </w:tcPr>
          <w:p w14:paraId="2E9BE531" w14:textId="4DBD23EC" w:rsidR="009E7D12" w:rsidRPr="009A7D62" w:rsidRDefault="009E7D12">
            <w:pPr>
              <w:pStyle w:val="TableParagraph"/>
              <w:ind w:left="103" w:right="146"/>
              <w:rPr>
                <w:sz w:val="18"/>
                <w:szCs w:val="18"/>
              </w:rPr>
            </w:pPr>
            <w:r w:rsidRPr="009A7D62">
              <w:rPr>
                <w:sz w:val="18"/>
                <w:szCs w:val="18"/>
              </w:rPr>
              <w:t>The format for ICIS is ccyy-mm-dd. Must be on or before the submission date.</w:t>
            </w:r>
          </w:p>
        </w:tc>
      </w:tr>
      <w:tr w:rsidR="009E7D12" w:rsidRPr="009A7D62" w14:paraId="7A452486" w14:textId="77777777" w:rsidTr="003C2BC6">
        <w:trPr>
          <w:trHeight w:hRule="exact" w:val="317"/>
        </w:trPr>
        <w:tc>
          <w:tcPr>
            <w:tcW w:w="2628" w:type="dxa"/>
          </w:tcPr>
          <w:p w14:paraId="78172ED7" w14:textId="77777777" w:rsidR="009E7D12" w:rsidRPr="009A7D62" w:rsidRDefault="009E7D12">
            <w:pPr>
              <w:pStyle w:val="TableParagraph"/>
              <w:spacing w:before="15"/>
              <w:ind w:left="103"/>
              <w:rPr>
                <w:sz w:val="18"/>
                <w:szCs w:val="18"/>
              </w:rPr>
            </w:pPr>
            <w:r w:rsidRPr="009A7D62">
              <w:rPr>
                <w:sz w:val="18"/>
                <w:szCs w:val="18"/>
              </w:rPr>
              <w:t>ScheduleProjectedDate</w:t>
            </w:r>
          </w:p>
        </w:tc>
        <w:tc>
          <w:tcPr>
            <w:tcW w:w="2217" w:type="dxa"/>
          </w:tcPr>
          <w:p w14:paraId="03961AAC" w14:textId="77777777" w:rsidR="009E7D12" w:rsidRPr="009A7D62" w:rsidRDefault="009E7D12">
            <w:pPr>
              <w:rPr>
                <w:sz w:val="18"/>
                <w:szCs w:val="18"/>
              </w:rPr>
            </w:pPr>
          </w:p>
        </w:tc>
        <w:tc>
          <w:tcPr>
            <w:tcW w:w="3510" w:type="dxa"/>
            <w:tcBorders>
              <w:right w:val="single" w:sz="4" w:space="0" w:color="000000"/>
            </w:tcBorders>
          </w:tcPr>
          <w:p w14:paraId="3089F328" w14:textId="5870007A" w:rsidR="009E7D12" w:rsidRPr="009A7D62" w:rsidRDefault="009E7D12">
            <w:pPr>
              <w:pStyle w:val="TableParagraph"/>
              <w:spacing w:before="15"/>
              <w:ind w:left="103"/>
              <w:rPr>
                <w:sz w:val="18"/>
                <w:szCs w:val="18"/>
              </w:rPr>
            </w:pPr>
            <w:r w:rsidRPr="009A7D62">
              <w:rPr>
                <w:w w:val="95"/>
                <w:sz w:val="18"/>
                <w:szCs w:val="18"/>
              </w:rPr>
              <w:t>Icis_perm_schedule_event.projecte</w:t>
            </w:r>
            <w:r w:rsidRPr="009A7D62">
              <w:rPr>
                <w:sz w:val="18"/>
                <w:szCs w:val="18"/>
              </w:rPr>
              <w:t>d_date</w:t>
            </w:r>
          </w:p>
        </w:tc>
        <w:tc>
          <w:tcPr>
            <w:tcW w:w="4590" w:type="dxa"/>
            <w:tcBorders>
              <w:left w:val="single" w:sz="4" w:space="0" w:color="000000"/>
            </w:tcBorders>
          </w:tcPr>
          <w:p w14:paraId="374201A0" w14:textId="5FA4EBD0" w:rsidR="009E7D12" w:rsidRPr="009A7D62" w:rsidRDefault="009E7D12">
            <w:pPr>
              <w:pStyle w:val="TableParagraph"/>
              <w:spacing w:line="223" w:lineRule="exact"/>
              <w:ind w:left="103"/>
              <w:rPr>
                <w:sz w:val="18"/>
                <w:szCs w:val="18"/>
              </w:rPr>
            </w:pPr>
            <w:r w:rsidRPr="009A7D62">
              <w:rPr>
                <w:sz w:val="18"/>
                <w:szCs w:val="18"/>
              </w:rPr>
              <w:t>The format for ICIS is ccyy-mm-dd.</w:t>
            </w:r>
          </w:p>
        </w:tc>
      </w:tr>
      <w:tr w:rsidR="009E7D12" w:rsidRPr="009A7D62" w14:paraId="1A0F4983" w14:textId="77777777" w:rsidTr="003C2BC6">
        <w:trPr>
          <w:trHeight w:hRule="exact" w:val="490"/>
        </w:trPr>
        <w:tc>
          <w:tcPr>
            <w:tcW w:w="2628" w:type="dxa"/>
          </w:tcPr>
          <w:p w14:paraId="49971ADF" w14:textId="323A79BE" w:rsidR="009E7D12" w:rsidRPr="009A7D62" w:rsidRDefault="009E7D12">
            <w:pPr>
              <w:pStyle w:val="TableParagraph"/>
              <w:spacing w:before="15"/>
              <w:ind w:left="103"/>
              <w:rPr>
                <w:sz w:val="18"/>
                <w:szCs w:val="18"/>
              </w:rPr>
            </w:pPr>
            <w:r w:rsidRPr="008162AA">
              <w:rPr>
                <w:sz w:val="18"/>
                <w:szCs w:val="18"/>
              </w:rPr>
              <w:t>ScheduleUserDefinedDataEle</w:t>
            </w:r>
            <w:r w:rsidRPr="009A7D62">
              <w:rPr>
                <w:sz w:val="18"/>
                <w:szCs w:val="18"/>
              </w:rPr>
              <w:t>ment1</w:t>
            </w:r>
          </w:p>
        </w:tc>
        <w:tc>
          <w:tcPr>
            <w:tcW w:w="2217" w:type="dxa"/>
          </w:tcPr>
          <w:p w14:paraId="3F990219" w14:textId="77777777" w:rsidR="009E7D12" w:rsidRPr="009A7D62" w:rsidRDefault="009E7D12">
            <w:pPr>
              <w:rPr>
                <w:sz w:val="18"/>
                <w:szCs w:val="18"/>
              </w:rPr>
            </w:pPr>
          </w:p>
        </w:tc>
        <w:tc>
          <w:tcPr>
            <w:tcW w:w="3510" w:type="dxa"/>
            <w:tcBorders>
              <w:right w:val="single" w:sz="4" w:space="0" w:color="000000"/>
            </w:tcBorders>
          </w:tcPr>
          <w:p w14:paraId="6BF24B33" w14:textId="77777777" w:rsidR="009E7D12" w:rsidRPr="009A7D62" w:rsidRDefault="009E7D12">
            <w:pPr>
              <w:pStyle w:val="TableParagraph"/>
              <w:spacing w:line="223" w:lineRule="exact"/>
              <w:ind w:left="103"/>
              <w:rPr>
                <w:sz w:val="18"/>
                <w:szCs w:val="18"/>
              </w:rPr>
            </w:pPr>
            <w:r w:rsidRPr="009A7D62">
              <w:rPr>
                <w:sz w:val="18"/>
                <w:szCs w:val="18"/>
              </w:rPr>
              <w:t>Icis_perm_schedule_event.udf1</w:t>
            </w:r>
          </w:p>
        </w:tc>
        <w:tc>
          <w:tcPr>
            <w:tcW w:w="4590" w:type="dxa"/>
            <w:tcBorders>
              <w:left w:val="single" w:sz="4" w:space="0" w:color="000000"/>
            </w:tcBorders>
          </w:tcPr>
          <w:p w14:paraId="493BE6BA" w14:textId="3765125A" w:rsidR="009E7D12" w:rsidRPr="009A7D62" w:rsidRDefault="009E7D12">
            <w:pPr>
              <w:pStyle w:val="TableParagraph"/>
              <w:spacing w:line="223" w:lineRule="exact"/>
              <w:ind w:left="103"/>
              <w:rPr>
                <w:sz w:val="18"/>
                <w:szCs w:val="18"/>
              </w:rPr>
            </w:pPr>
          </w:p>
        </w:tc>
      </w:tr>
      <w:tr w:rsidR="009E7D12" w:rsidRPr="009A7D62" w14:paraId="5DB7C3C1" w14:textId="77777777" w:rsidTr="003C2BC6">
        <w:trPr>
          <w:trHeight w:hRule="exact" w:val="490"/>
        </w:trPr>
        <w:tc>
          <w:tcPr>
            <w:tcW w:w="2628" w:type="dxa"/>
          </w:tcPr>
          <w:p w14:paraId="5783D532" w14:textId="085D4971" w:rsidR="009E7D12" w:rsidRPr="009A7D62" w:rsidRDefault="009E7D12">
            <w:pPr>
              <w:pStyle w:val="TableParagraph"/>
              <w:spacing w:before="15"/>
              <w:ind w:left="103"/>
              <w:rPr>
                <w:sz w:val="18"/>
                <w:szCs w:val="18"/>
              </w:rPr>
            </w:pPr>
            <w:r w:rsidRPr="008162AA">
              <w:rPr>
                <w:sz w:val="18"/>
                <w:szCs w:val="18"/>
              </w:rPr>
              <w:t>ScheduleUserDefinedDataEle</w:t>
            </w:r>
            <w:r w:rsidRPr="009A7D62">
              <w:rPr>
                <w:sz w:val="18"/>
                <w:szCs w:val="18"/>
              </w:rPr>
              <w:t>ment2</w:t>
            </w:r>
          </w:p>
        </w:tc>
        <w:tc>
          <w:tcPr>
            <w:tcW w:w="2217" w:type="dxa"/>
          </w:tcPr>
          <w:p w14:paraId="3FC068C1" w14:textId="77777777" w:rsidR="009E7D12" w:rsidRPr="009A7D62" w:rsidRDefault="009E7D12">
            <w:pPr>
              <w:rPr>
                <w:sz w:val="18"/>
                <w:szCs w:val="18"/>
              </w:rPr>
            </w:pPr>
          </w:p>
        </w:tc>
        <w:tc>
          <w:tcPr>
            <w:tcW w:w="3510" w:type="dxa"/>
            <w:tcBorders>
              <w:right w:val="single" w:sz="4" w:space="0" w:color="000000"/>
            </w:tcBorders>
          </w:tcPr>
          <w:p w14:paraId="537F7EAB" w14:textId="77777777" w:rsidR="009E7D12" w:rsidRPr="009A7D62" w:rsidRDefault="009E7D12">
            <w:pPr>
              <w:pStyle w:val="TableParagraph"/>
              <w:spacing w:line="223" w:lineRule="exact"/>
              <w:ind w:left="103"/>
              <w:rPr>
                <w:sz w:val="18"/>
                <w:szCs w:val="18"/>
              </w:rPr>
            </w:pPr>
            <w:r w:rsidRPr="009A7D62">
              <w:rPr>
                <w:sz w:val="18"/>
                <w:szCs w:val="18"/>
              </w:rPr>
              <w:t>Icis_perm_schedule_event.udf2</w:t>
            </w:r>
          </w:p>
        </w:tc>
        <w:tc>
          <w:tcPr>
            <w:tcW w:w="4590" w:type="dxa"/>
            <w:tcBorders>
              <w:left w:val="single" w:sz="4" w:space="0" w:color="000000"/>
            </w:tcBorders>
          </w:tcPr>
          <w:p w14:paraId="5D2B35B2" w14:textId="5E6FDE5B" w:rsidR="009E7D12" w:rsidRPr="009A7D62" w:rsidRDefault="009E7D12">
            <w:pPr>
              <w:pStyle w:val="TableParagraph"/>
              <w:spacing w:line="223" w:lineRule="exact"/>
              <w:ind w:left="103"/>
              <w:rPr>
                <w:sz w:val="18"/>
                <w:szCs w:val="18"/>
              </w:rPr>
            </w:pPr>
          </w:p>
        </w:tc>
      </w:tr>
      <w:tr w:rsidR="009E7D12" w:rsidRPr="009A7D62" w14:paraId="0AF1BB68" w14:textId="77777777" w:rsidTr="003C2BC6">
        <w:trPr>
          <w:trHeight w:hRule="exact" w:val="317"/>
        </w:trPr>
        <w:tc>
          <w:tcPr>
            <w:tcW w:w="2628" w:type="dxa"/>
          </w:tcPr>
          <w:p w14:paraId="6DDDB800" w14:textId="77777777" w:rsidR="009E7D12" w:rsidRPr="009A7D62" w:rsidRDefault="009E7D12">
            <w:pPr>
              <w:pStyle w:val="TableParagraph"/>
              <w:spacing w:line="223" w:lineRule="exact"/>
              <w:ind w:left="103"/>
              <w:rPr>
                <w:sz w:val="18"/>
                <w:szCs w:val="18"/>
              </w:rPr>
            </w:pPr>
            <w:r w:rsidRPr="009A7D62">
              <w:rPr>
                <w:sz w:val="18"/>
                <w:szCs w:val="18"/>
              </w:rPr>
              <w:t>ScheduleEventComments</w:t>
            </w:r>
          </w:p>
        </w:tc>
        <w:tc>
          <w:tcPr>
            <w:tcW w:w="2217" w:type="dxa"/>
          </w:tcPr>
          <w:p w14:paraId="11DBE583" w14:textId="77777777" w:rsidR="009E7D12" w:rsidRPr="009A7D62" w:rsidRDefault="009E7D12">
            <w:pPr>
              <w:rPr>
                <w:sz w:val="18"/>
                <w:szCs w:val="18"/>
              </w:rPr>
            </w:pPr>
          </w:p>
        </w:tc>
        <w:tc>
          <w:tcPr>
            <w:tcW w:w="3510" w:type="dxa"/>
            <w:tcBorders>
              <w:right w:val="single" w:sz="4" w:space="0" w:color="000000"/>
            </w:tcBorders>
          </w:tcPr>
          <w:p w14:paraId="3C009BDF" w14:textId="5BCF23A8" w:rsidR="009E7D12" w:rsidRPr="009A7D62" w:rsidRDefault="009E7D12">
            <w:pPr>
              <w:pStyle w:val="TableParagraph"/>
              <w:ind w:left="103"/>
              <w:rPr>
                <w:sz w:val="18"/>
                <w:szCs w:val="18"/>
              </w:rPr>
            </w:pPr>
            <w:r w:rsidRPr="009A7D62">
              <w:rPr>
                <w:w w:val="95"/>
                <w:sz w:val="18"/>
                <w:szCs w:val="18"/>
              </w:rPr>
              <w:t>Icis_perm_schedule_event.comme</w:t>
            </w:r>
            <w:r w:rsidRPr="009A7D62">
              <w:rPr>
                <w:sz w:val="18"/>
                <w:szCs w:val="18"/>
              </w:rPr>
              <w:t>nt_text</w:t>
            </w:r>
          </w:p>
        </w:tc>
        <w:tc>
          <w:tcPr>
            <w:tcW w:w="4590" w:type="dxa"/>
            <w:tcBorders>
              <w:left w:val="single" w:sz="4" w:space="0" w:color="000000"/>
            </w:tcBorders>
          </w:tcPr>
          <w:p w14:paraId="7E688636" w14:textId="6C312DCA" w:rsidR="009E7D12" w:rsidRPr="009A7D62" w:rsidRDefault="009E7D12">
            <w:pPr>
              <w:pStyle w:val="TableParagraph"/>
              <w:spacing w:line="223" w:lineRule="exact"/>
              <w:ind w:left="103"/>
              <w:rPr>
                <w:sz w:val="18"/>
                <w:szCs w:val="18"/>
              </w:rPr>
            </w:pPr>
          </w:p>
        </w:tc>
      </w:tr>
    </w:tbl>
    <w:p w14:paraId="76AF4CEF" w14:textId="77777777" w:rsidR="000C6C5E" w:rsidRPr="008162AA" w:rsidRDefault="000C6C5E" w:rsidP="008162AA">
      <w:pPr>
        <w:rPr>
          <w:rFonts w:ascii="Times New Roman" w:hAnsi="Times New Roman" w:cs="Times New Roman"/>
          <w:b/>
        </w:rPr>
      </w:pPr>
    </w:p>
    <w:p w14:paraId="3E2769F4" w14:textId="77777777" w:rsidR="000C6C5E" w:rsidRPr="008162AA" w:rsidRDefault="000C6C5E" w:rsidP="008162AA">
      <w:pPr>
        <w:rPr>
          <w:rFonts w:ascii="Times New Roman" w:hAnsi="Times New Roman" w:cs="Times New Roman"/>
          <w:b/>
        </w:rPr>
      </w:pPr>
    </w:p>
    <w:p w14:paraId="103F1C99" w14:textId="097C8972" w:rsidR="000C6C5E" w:rsidRPr="008162AA" w:rsidRDefault="0038539A" w:rsidP="008162AA">
      <w:pPr>
        <w:pStyle w:val="Heading3"/>
      </w:pPr>
      <w:bookmarkStart w:id="158" w:name="_bookmark102"/>
      <w:bookmarkStart w:id="159" w:name="_Toc147225388"/>
      <w:bookmarkEnd w:id="158"/>
      <w:r>
        <w:lastRenderedPageBreak/>
        <w:t xml:space="preserve">8.10.2 </w:t>
      </w:r>
      <w:r w:rsidR="008C42BC">
        <w:t>Rules for Parsing State Submitted Historical Permit Schedule Event XML</w:t>
      </w:r>
      <w:r w:rsidR="008C42BC">
        <w:rPr>
          <w:spacing w:val="-13"/>
        </w:rPr>
        <w:t xml:space="preserve"> </w:t>
      </w:r>
      <w:r w:rsidR="008C42BC">
        <w:t>Files</w:t>
      </w:r>
      <w:bookmarkEnd w:id="159"/>
    </w:p>
    <w:p w14:paraId="6038D034" w14:textId="77777777" w:rsidR="000C6C5E" w:rsidRPr="008162AA" w:rsidRDefault="008C42BC" w:rsidP="000C7FCD">
      <w:pPr>
        <w:pStyle w:val="BodyText"/>
        <w:jc w:val="both"/>
        <w:rPr>
          <w:sz w:val="22"/>
          <w:szCs w:val="22"/>
        </w:rPr>
      </w:pPr>
      <w:r w:rsidRPr="008162AA">
        <w:rPr>
          <w:sz w:val="22"/>
          <w:szCs w:val="22"/>
        </w:rPr>
        <w:t>A summary of rules for processing historical permit schedule data is provided in this section. Detailed explanations of these rules with examples can be found in the ICIS Historical Permit Schedule Events Technical Specification document.</w:t>
      </w:r>
    </w:p>
    <w:p w14:paraId="7E9844B0" w14:textId="77777777" w:rsidR="000C6C5E" w:rsidRPr="000C7FCD" w:rsidRDefault="000C6C5E" w:rsidP="000C7FCD">
      <w:pPr>
        <w:pStyle w:val="BodyText"/>
        <w:jc w:val="both"/>
        <w:rPr>
          <w:sz w:val="22"/>
          <w:szCs w:val="22"/>
        </w:rPr>
      </w:pPr>
    </w:p>
    <w:p w14:paraId="3290000F" w14:textId="77777777" w:rsidR="000C6C5E" w:rsidRDefault="008C42BC" w:rsidP="00BD5F17">
      <w:pPr>
        <w:pStyle w:val="Heading4"/>
      </w:pPr>
      <w:r>
        <w:t>OVERALL</w:t>
      </w:r>
    </w:p>
    <w:p w14:paraId="697A1566" w14:textId="77777777" w:rsidR="000C6C5E" w:rsidRPr="008162AA" w:rsidRDefault="008C42BC" w:rsidP="00F92DCA">
      <w:pPr>
        <w:pStyle w:val="ListParagraph"/>
        <w:numPr>
          <w:ilvl w:val="0"/>
          <w:numId w:val="173"/>
        </w:numPr>
        <w:ind w:left="720" w:right="86"/>
        <w:jc w:val="both"/>
      </w:pPr>
      <w:r w:rsidRPr="008162AA">
        <w:t>ICIS reference tables have codes that are either Active or Inactive. Inactive codes were migrated from legacy data but the</w:t>
      </w:r>
      <w:r w:rsidRPr="00DE7CE3">
        <w:t xml:space="preserve"> </w:t>
      </w:r>
      <w:r w:rsidRPr="008162AA">
        <w:t>code is not being used anymore and cannot be selected when adding a new code in ICIS. Active codes were both migrated from legacy data and newly created codes for ICIS and can be selected when adding a new code in</w:t>
      </w:r>
      <w:r w:rsidRPr="00DE7CE3">
        <w:t xml:space="preserve"> </w:t>
      </w:r>
      <w:r w:rsidRPr="008162AA">
        <w:t>ICIS.</w:t>
      </w:r>
    </w:p>
    <w:p w14:paraId="0B93D6C7" w14:textId="77777777" w:rsidR="000C6C5E" w:rsidRPr="008162AA" w:rsidRDefault="008C42BC" w:rsidP="00F92DCA">
      <w:pPr>
        <w:pStyle w:val="ListParagraph"/>
        <w:numPr>
          <w:ilvl w:val="0"/>
          <w:numId w:val="173"/>
        </w:numPr>
        <w:ind w:left="720" w:right="86"/>
        <w:jc w:val="both"/>
      </w:pPr>
      <w:r w:rsidRPr="008162AA">
        <w:t xml:space="preserve">Refer to the </w:t>
      </w:r>
      <w:r w:rsidRPr="00163023">
        <w:rPr>
          <w:i/>
          <w:iCs/>
        </w:rPr>
        <w:t>ICIS-NPDES Example XML Instance Document</w:t>
      </w:r>
      <w:r w:rsidRPr="00DE7CE3">
        <w:t xml:space="preserve">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DE7CE3">
        <w:t xml:space="preserve"> </w:t>
      </w:r>
      <w:r w:rsidRPr="008162AA">
        <w:t>messages.</w:t>
      </w:r>
    </w:p>
    <w:p w14:paraId="41A35946" w14:textId="77777777" w:rsidR="000C6C5E" w:rsidRPr="008162AA" w:rsidRDefault="000C6C5E" w:rsidP="008162AA">
      <w:pPr>
        <w:pStyle w:val="BodyText"/>
        <w:tabs>
          <w:tab w:val="left" w:pos="12859"/>
        </w:tabs>
        <w:ind w:left="720" w:hanging="360"/>
        <w:jc w:val="both"/>
        <w:rPr>
          <w:sz w:val="22"/>
          <w:szCs w:val="22"/>
        </w:rPr>
      </w:pPr>
    </w:p>
    <w:p w14:paraId="32A4A91F" w14:textId="77777777" w:rsidR="000C6C5E" w:rsidRDefault="008C42BC" w:rsidP="00BD5F17">
      <w:pPr>
        <w:pStyle w:val="Heading4"/>
      </w:pPr>
      <w:r>
        <w:t>CHANGES</w:t>
      </w:r>
    </w:p>
    <w:p w14:paraId="71F8EA2B" w14:textId="77777777" w:rsidR="000C6C5E" w:rsidRPr="008162AA" w:rsidRDefault="008C42BC" w:rsidP="00F92DCA">
      <w:pPr>
        <w:pStyle w:val="ListParagraph"/>
        <w:numPr>
          <w:ilvl w:val="0"/>
          <w:numId w:val="173"/>
        </w:numPr>
        <w:ind w:left="720" w:right="86"/>
        <w:jc w:val="both"/>
      </w:pPr>
      <w:r w:rsidRPr="008162AA">
        <w:t>A Change transaction will result in a change to data within a permit schedule event record for the previous version of a current permit in ICIS only. A Narrative Condition Schedule Replace transaction must be used to change data for schedule events for the current version of a permit.</w:t>
      </w:r>
    </w:p>
    <w:p w14:paraId="753C60A4" w14:textId="77777777" w:rsidR="000C6C5E" w:rsidRPr="008162AA" w:rsidRDefault="008C42BC" w:rsidP="00F92DCA">
      <w:pPr>
        <w:pStyle w:val="ListParagraph"/>
        <w:numPr>
          <w:ilvl w:val="0"/>
          <w:numId w:val="173"/>
        </w:numPr>
        <w:ind w:left="720" w:right="86"/>
        <w:jc w:val="both"/>
      </w:pPr>
      <w:r w:rsidRPr="008162AA">
        <w:t>Historical Permit Schedule Events cannot be changed for Master General Permits and Unpermitted Facilities.</w:t>
      </w:r>
    </w:p>
    <w:p w14:paraId="28545882" w14:textId="77777777" w:rsidR="000C6C5E" w:rsidRPr="008162AA" w:rsidRDefault="008C42BC" w:rsidP="00F92DCA">
      <w:pPr>
        <w:pStyle w:val="ListParagraph"/>
        <w:numPr>
          <w:ilvl w:val="0"/>
          <w:numId w:val="173"/>
        </w:numPr>
        <w:ind w:left="720" w:right="86"/>
        <w:jc w:val="both"/>
      </w:pPr>
      <w:r w:rsidRPr="008162AA">
        <w:t>A Change transaction must have all mandatory tags and at least one optional tag.</w:t>
      </w:r>
    </w:p>
    <w:p w14:paraId="46D4407A" w14:textId="13FC2843" w:rsidR="000C6C5E" w:rsidRPr="008162AA" w:rsidRDefault="008C42BC" w:rsidP="00F92DCA">
      <w:pPr>
        <w:pStyle w:val="ListParagraph"/>
        <w:numPr>
          <w:ilvl w:val="0"/>
          <w:numId w:val="173"/>
        </w:numPr>
        <w:ind w:left="720" w:right="86"/>
        <w:jc w:val="both"/>
      </w:pPr>
      <w:r w:rsidRPr="008162AA">
        <w:t>Only the tags that are present in an historical permit schedule event Change transaction will be saved to their corresponding fields in ICIS. All other fields in ICIS will remain unchanged.</w:t>
      </w:r>
    </w:p>
    <w:p w14:paraId="57BA6C93" w14:textId="77777777" w:rsidR="000C6C5E" w:rsidRPr="008162AA" w:rsidRDefault="008C42BC" w:rsidP="00F92DCA">
      <w:pPr>
        <w:pStyle w:val="ListParagraph"/>
        <w:numPr>
          <w:ilvl w:val="0"/>
          <w:numId w:val="173"/>
        </w:numPr>
        <w:ind w:left="720" w:right="86"/>
        <w:jc w:val="both"/>
      </w:pPr>
      <w:r w:rsidRPr="008162AA">
        <w:t>One asterisk must be used in a tag to blank out a non-key field in ICIS.</w:t>
      </w:r>
    </w:p>
    <w:p w14:paraId="3B7662DE" w14:textId="77777777" w:rsidR="000C6C5E" w:rsidRPr="008162AA" w:rsidRDefault="000C6C5E" w:rsidP="008162AA">
      <w:pPr>
        <w:pStyle w:val="ListParagraph"/>
        <w:ind w:left="720" w:right="86" w:firstLine="0"/>
        <w:jc w:val="both"/>
      </w:pPr>
    </w:p>
    <w:p w14:paraId="47BBBA96" w14:textId="77777777" w:rsidR="000C6C5E" w:rsidRPr="008162AA" w:rsidRDefault="000C6C5E" w:rsidP="008162AA">
      <w:pPr>
        <w:pStyle w:val="ListParagraph"/>
        <w:ind w:left="720" w:right="86" w:firstLine="0"/>
        <w:jc w:val="both"/>
      </w:pPr>
    </w:p>
    <w:p w14:paraId="07F1E177" w14:textId="0BDDBD78" w:rsidR="000C6C5E" w:rsidRDefault="00650E70" w:rsidP="006E623B">
      <w:pPr>
        <w:pStyle w:val="Heading2"/>
      </w:pPr>
      <w:bookmarkStart w:id="160" w:name="_bookmark103"/>
      <w:bookmarkStart w:id="161" w:name="_Toc147225389"/>
      <w:bookmarkEnd w:id="160"/>
      <w:r>
        <w:t>8.11</w:t>
      </w:r>
      <w:r>
        <w:tab/>
      </w:r>
      <w:r w:rsidR="008C42BC">
        <w:t>PERMIT TRACKING EVENT MAPPING AND</w:t>
      </w:r>
      <w:r w:rsidR="008C42BC">
        <w:rPr>
          <w:spacing w:val="-13"/>
        </w:rPr>
        <w:t xml:space="preserve"> </w:t>
      </w:r>
      <w:r w:rsidR="008C42BC">
        <w:t>RULES</w:t>
      </w:r>
      <w:bookmarkEnd w:id="161"/>
    </w:p>
    <w:p w14:paraId="656344F4" w14:textId="77777777" w:rsidR="000C6C5E" w:rsidRPr="008162AA" w:rsidRDefault="000C6C5E" w:rsidP="0038539A">
      <w:pPr>
        <w:keepNext/>
        <w:rPr>
          <w:rFonts w:ascii="Times New Roman" w:hAnsi="Times New Roman" w:cs="Times New Roman"/>
        </w:rPr>
      </w:pPr>
    </w:p>
    <w:p w14:paraId="2C5943B8" w14:textId="0AAD1447" w:rsidR="000C6C5E" w:rsidRDefault="0038539A" w:rsidP="0038539A">
      <w:pPr>
        <w:pStyle w:val="Heading3"/>
      </w:pPr>
      <w:bookmarkStart w:id="162" w:name="_bookmark104"/>
      <w:bookmarkStart w:id="163" w:name="_Toc147225390"/>
      <w:bookmarkEnd w:id="162"/>
      <w:r>
        <w:t xml:space="preserve">8.11.1 </w:t>
      </w:r>
      <w:r w:rsidR="008C42BC">
        <w:t>Permit Tracking Event</w:t>
      </w:r>
      <w:r w:rsidR="008C42BC">
        <w:rPr>
          <w:spacing w:val="-26"/>
        </w:rPr>
        <w:t xml:space="preserve"> </w:t>
      </w:r>
      <w:r w:rsidR="008C42BC">
        <w:t>Mapping</w:t>
      </w:r>
      <w:bookmarkEnd w:id="163"/>
    </w:p>
    <w:p w14:paraId="7787C614" w14:textId="77777777" w:rsidR="000C6C5E" w:rsidRPr="008162AA" w:rsidRDefault="000C6C5E" w:rsidP="0038539A">
      <w:pPr>
        <w:keepNext/>
        <w:rPr>
          <w:rFonts w:ascii="Times New Roman" w:hAnsi="Times New Roman" w:cs="Times New Roman"/>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600"/>
        <w:gridCol w:w="4500"/>
      </w:tblGrid>
      <w:tr w:rsidR="009E7D12" w:rsidRPr="008162AA" w14:paraId="43F212CD" w14:textId="77777777" w:rsidTr="009E7D12">
        <w:trPr>
          <w:trHeight w:hRule="exact" w:val="478"/>
          <w:tblHeader/>
        </w:trPr>
        <w:tc>
          <w:tcPr>
            <w:tcW w:w="2628" w:type="dxa"/>
            <w:shd w:val="clear" w:color="auto" w:fill="CCFFCC"/>
          </w:tcPr>
          <w:p w14:paraId="23818C40" w14:textId="77777777" w:rsidR="009E7D12" w:rsidRPr="008162AA" w:rsidRDefault="009E7D12" w:rsidP="008162AA">
            <w:pPr>
              <w:pStyle w:val="TableParagraph"/>
              <w:jc w:val="center"/>
              <w:rPr>
                <w:b/>
                <w:sz w:val="18"/>
                <w:szCs w:val="18"/>
              </w:rPr>
            </w:pPr>
            <w:r w:rsidRPr="008162AA">
              <w:rPr>
                <w:b/>
                <w:sz w:val="18"/>
                <w:szCs w:val="18"/>
              </w:rPr>
              <w:t>XML Tag Name</w:t>
            </w:r>
          </w:p>
        </w:tc>
        <w:tc>
          <w:tcPr>
            <w:tcW w:w="2217" w:type="dxa"/>
            <w:shd w:val="clear" w:color="auto" w:fill="CCFFCC"/>
          </w:tcPr>
          <w:p w14:paraId="221E9669" w14:textId="77777777" w:rsidR="009E7D12" w:rsidRPr="008162AA" w:rsidRDefault="009E7D12" w:rsidP="008162AA">
            <w:pPr>
              <w:pStyle w:val="TableParagraph"/>
              <w:ind w:right="31"/>
              <w:jc w:val="center"/>
              <w:rPr>
                <w:b/>
                <w:sz w:val="18"/>
                <w:szCs w:val="18"/>
              </w:rPr>
            </w:pPr>
            <w:r w:rsidRPr="008162AA">
              <w:rPr>
                <w:b/>
                <w:sz w:val="18"/>
                <w:szCs w:val="18"/>
              </w:rPr>
              <w:t>ICIS Code Table</w:t>
            </w:r>
          </w:p>
        </w:tc>
        <w:tc>
          <w:tcPr>
            <w:tcW w:w="3600" w:type="dxa"/>
            <w:tcBorders>
              <w:right w:val="single" w:sz="4" w:space="0" w:color="000000"/>
            </w:tcBorders>
            <w:shd w:val="clear" w:color="auto" w:fill="CCFFCC"/>
          </w:tcPr>
          <w:p w14:paraId="6D1A2A72" w14:textId="77777777" w:rsidR="009E7D12" w:rsidRPr="008162AA" w:rsidRDefault="009E7D12" w:rsidP="008162AA">
            <w:pPr>
              <w:pStyle w:val="TableParagraph"/>
              <w:jc w:val="center"/>
              <w:rPr>
                <w:b/>
                <w:sz w:val="18"/>
                <w:szCs w:val="18"/>
              </w:rPr>
            </w:pPr>
            <w:r w:rsidRPr="008162AA">
              <w:rPr>
                <w:b/>
                <w:sz w:val="18"/>
                <w:szCs w:val="18"/>
              </w:rPr>
              <w:t>ICIS Column</w:t>
            </w:r>
          </w:p>
        </w:tc>
        <w:tc>
          <w:tcPr>
            <w:tcW w:w="4500" w:type="dxa"/>
            <w:tcBorders>
              <w:left w:val="single" w:sz="4" w:space="0" w:color="000000"/>
            </w:tcBorders>
            <w:shd w:val="clear" w:color="auto" w:fill="CCFFCC"/>
          </w:tcPr>
          <w:p w14:paraId="209D0C6A" w14:textId="77777777" w:rsidR="009E7D12" w:rsidRPr="008162AA" w:rsidRDefault="009E7D12" w:rsidP="008162AA">
            <w:pPr>
              <w:pStyle w:val="TableParagraph"/>
              <w:jc w:val="center"/>
              <w:rPr>
                <w:b/>
                <w:sz w:val="18"/>
                <w:szCs w:val="18"/>
              </w:rPr>
            </w:pPr>
            <w:r w:rsidRPr="008162AA">
              <w:rPr>
                <w:b/>
                <w:sz w:val="18"/>
                <w:szCs w:val="18"/>
              </w:rPr>
              <w:t>Comments</w:t>
            </w:r>
          </w:p>
        </w:tc>
      </w:tr>
      <w:tr w:rsidR="009E7D12" w:rsidRPr="008162AA" w14:paraId="63E047CD" w14:textId="77777777" w:rsidTr="003C2BC6">
        <w:trPr>
          <w:trHeight w:hRule="exact" w:val="734"/>
        </w:trPr>
        <w:tc>
          <w:tcPr>
            <w:tcW w:w="2628" w:type="dxa"/>
          </w:tcPr>
          <w:p w14:paraId="38C82993" w14:textId="77777777" w:rsidR="009E7D12" w:rsidRPr="008162AA" w:rsidRDefault="009E7D12">
            <w:pPr>
              <w:pStyle w:val="TableParagraph"/>
              <w:spacing w:line="223" w:lineRule="exact"/>
              <w:ind w:left="103"/>
              <w:rPr>
                <w:sz w:val="18"/>
                <w:szCs w:val="18"/>
              </w:rPr>
            </w:pPr>
            <w:r w:rsidRPr="008162AA">
              <w:rPr>
                <w:sz w:val="18"/>
                <w:szCs w:val="18"/>
              </w:rPr>
              <w:t>PermitIdentifier</w:t>
            </w:r>
          </w:p>
        </w:tc>
        <w:tc>
          <w:tcPr>
            <w:tcW w:w="2217" w:type="dxa"/>
          </w:tcPr>
          <w:p w14:paraId="25E7BD34" w14:textId="77777777" w:rsidR="009E7D12" w:rsidRPr="008162AA" w:rsidRDefault="009E7D12">
            <w:pPr>
              <w:rPr>
                <w:sz w:val="18"/>
                <w:szCs w:val="18"/>
              </w:rPr>
            </w:pPr>
          </w:p>
        </w:tc>
        <w:tc>
          <w:tcPr>
            <w:tcW w:w="3600" w:type="dxa"/>
            <w:tcBorders>
              <w:right w:val="single" w:sz="4" w:space="0" w:color="000000"/>
            </w:tcBorders>
          </w:tcPr>
          <w:p w14:paraId="46524410" w14:textId="77777777" w:rsidR="009E7D12" w:rsidRPr="008162AA" w:rsidRDefault="009E7D12">
            <w:pPr>
              <w:pStyle w:val="TableParagraph"/>
              <w:spacing w:line="223" w:lineRule="exact"/>
              <w:ind w:left="103"/>
              <w:rPr>
                <w:sz w:val="18"/>
                <w:szCs w:val="18"/>
              </w:rPr>
            </w:pPr>
            <w:r w:rsidRPr="008162AA">
              <w:rPr>
                <w:sz w:val="18"/>
                <w:szCs w:val="18"/>
              </w:rPr>
              <w:t>Icis_permit.external_permit_nmbr</w:t>
            </w:r>
          </w:p>
        </w:tc>
        <w:tc>
          <w:tcPr>
            <w:tcW w:w="4500" w:type="dxa"/>
            <w:tcBorders>
              <w:left w:val="single" w:sz="4" w:space="0" w:color="000000"/>
            </w:tcBorders>
          </w:tcPr>
          <w:p w14:paraId="5D0A0149" w14:textId="5569EDED" w:rsidR="009E7D12" w:rsidRPr="008162AA" w:rsidRDefault="009E7D12">
            <w:pPr>
              <w:pStyle w:val="TableParagraph"/>
              <w:ind w:left="103" w:right="174"/>
              <w:rPr>
                <w:sz w:val="18"/>
                <w:szCs w:val="18"/>
              </w:rPr>
            </w:pPr>
            <w:r w:rsidRPr="008162AA">
              <w:rPr>
                <w:sz w:val="18"/>
                <w:szCs w:val="18"/>
              </w:rPr>
              <w:t>Must have postal code as the first 2 characters. For Gulf of Mexico permits: GE is to be used by Region 4 and GM is to be used by Region 6.</w:t>
            </w:r>
          </w:p>
        </w:tc>
      </w:tr>
      <w:tr w:rsidR="009E7D12" w:rsidRPr="008162AA" w14:paraId="1A4897DD" w14:textId="77777777" w:rsidTr="001D51FC">
        <w:trPr>
          <w:trHeight w:hRule="exact" w:val="490"/>
        </w:trPr>
        <w:tc>
          <w:tcPr>
            <w:tcW w:w="2628" w:type="dxa"/>
          </w:tcPr>
          <w:p w14:paraId="2E2F6E19" w14:textId="77777777" w:rsidR="009E7D12" w:rsidRPr="008162AA" w:rsidRDefault="009E7D12">
            <w:pPr>
              <w:pStyle w:val="TableParagraph"/>
              <w:spacing w:line="223" w:lineRule="exact"/>
              <w:ind w:left="103"/>
              <w:rPr>
                <w:sz w:val="18"/>
                <w:szCs w:val="18"/>
              </w:rPr>
            </w:pPr>
            <w:r w:rsidRPr="008162AA">
              <w:rPr>
                <w:sz w:val="18"/>
                <w:szCs w:val="18"/>
              </w:rPr>
              <w:t>PermitTrackingEventCode</w:t>
            </w:r>
          </w:p>
        </w:tc>
        <w:tc>
          <w:tcPr>
            <w:tcW w:w="2217" w:type="dxa"/>
          </w:tcPr>
          <w:p w14:paraId="49B6BBA8" w14:textId="2633C477" w:rsidR="009E7D12" w:rsidRPr="008162AA" w:rsidRDefault="009E7D12">
            <w:pPr>
              <w:pStyle w:val="TableParagraph"/>
              <w:ind w:left="103" w:right="133"/>
              <w:rPr>
                <w:sz w:val="18"/>
                <w:szCs w:val="18"/>
              </w:rPr>
            </w:pPr>
            <w:r w:rsidRPr="008162AA">
              <w:rPr>
                <w:w w:val="95"/>
                <w:sz w:val="18"/>
                <w:szCs w:val="18"/>
              </w:rPr>
              <w:t>Ref_perm_track_</w:t>
            </w:r>
            <w:r w:rsidRPr="008162AA">
              <w:rPr>
                <w:sz w:val="18"/>
                <w:szCs w:val="18"/>
              </w:rPr>
              <w:t>event</w:t>
            </w:r>
          </w:p>
        </w:tc>
        <w:tc>
          <w:tcPr>
            <w:tcW w:w="3600" w:type="dxa"/>
            <w:tcBorders>
              <w:right w:val="single" w:sz="4" w:space="0" w:color="000000"/>
            </w:tcBorders>
          </w:tcPr>
          <w:p w14:paraId="0249FF8A" w14:textId="2B04C27A" w:rsidR="009E7D12" w:rsidRPr="008162AA" w:rsidRDefault="009E7D12">
            <w:pPr>
              <w:pStyle w:val="TableParagraph"/>
              <w:ind w:left="103"/>
              <w:rPr>
                <w:sz w:val="18"/>
                <w:szCs w:val="18"/>
              </w:rPr>
            </w:pPr>
            <w:r w:rsidRPr="008162AA">
              <w:rPr>
                <w:w w:val="95"/>
                <w:sz w:val="18"/>
                <w:szCs w:val="18"/>
              </w:rPr>
              <w:t>Icis_perm_track_event.permt_trac</w:t>
            </w:r>
            <w:r w:rsidRPr="008162AA">
              <w:rPr>
                <w:sz w:val="18"/>
                <w:szCs w:val="18"/>
              </w:rPr>
              <w:t>k_event_code</w:t>
            </w:r>
          </w:p>
        </w:tc>
        <w:tc>
          <w:tcPr>
            <w:tcW w:w="4500" w:type="dxa"/>
            <w:tcBorders>
              <w:left w:val="single" w:sz="4" w:space="0" w:color="000000"/>
            </w:tcBorders>
          </w:tcPr>
          <w:p w14:paraId="6BDD0D00" w14:textId="40E66217" w:rsidR="009E7D12" w:rsidRPr="008162AA" w:rsidRDefault="009E7D12">
            <w:pPr>
              <w:pStyle w:val="TableParagraph"/>
              <w:ind w:left="103" w:right="174"/>
              <w:rPr>
                <w:sz w:val="18"/>
                <w:szCs w:val="18"/>
              </w:rPr>
            </w:pPr>
          </w:p>
        </w:tc>
      </w:tr>
      <w:tr w:rsidR="009E7D12" w:rsidRPr="008162AA" w14:paraId="64C6204C" w14:textId="77777777" w:rsidTr="001D51FC">
        <w:trPr>
          <w:trHeight w:hRule="exact" w:val="317"/>
        </w:trPr>
        <w:tc>
          <w:tcPr>
            <w:tcW w:w="2628" w:type="dxa"/>
          </w:tcPr>
          <w:p w14:paraId="6DF6C230" w14:textId="77777777" w:rsidR="009E7D12" w:rsidRPr="008162AA" w:rsidRDefault="009E7D12">
            <w:pPr>
              <w:pStyle w:val="TableParagraph"/>
              <w:spacing w:line="223" w:lineRule="exact"/>
              <w:ind w:left="103"/>
              <w:rPr>
                <w:sz w:val="18"/>
                <w:szCs w:val="18"/>
              </w:rPr>
            </w:pPr>
            <w:r w:rsidRPr="008162AA">
              <w:rPr>
                <w:sz w:val="18"/>
                <w:szCs w:val="18"/>
              </w:rPr>
              <w:lastRenderedPageBreak/>
              <w:t>PermitTrackingEventDate</w:t>
            </w:r>
          </w:p>
        </w:tc>
        <w:tc>
          <w:tcPr>
            <w:tcW w:w="2217" w:type="dxa"/>
          </w:tcPr>
          <w:p w14:paraId="6AF18D66" w14:textId="77777777" w:rsidR="009E7D12" w:rsidRPr="008162AA" w:rsidRDefault="009E7D12">
            <w:pPr>
              <w:rPr>
                <w:sz w:val="18"/>
                <w:szCs w:val="18"/>
              </w:rPr>
            </w:pPr>
          </w:p>
        </w:tc>
        <w:tc>
          <w:tcPr>
            <w:tcW w:w="3600" w:type="dxa"/>
            <w:tcBorders>
              <w:right w:val="single" w:sz="4" w:space="0" w:color="000000"/>
            </w:tcBorders>
          </w:tcPr>
          <w:p w14:paraId="2361D8DA" w14:textId="70A59377" w:rsidR="009E7D12" w:rsidRPr="008162AA" w:rsidRDefault="009E7D12" w:rsidP="00813B79">
            <w:pPr>
              <w:pStyle w:val="TableParagraph"/>
              <w:spacing w:line="223" w:lineRule="exact"/>
              <w:ind w:left="103"/>
              <w:rPr>
                <w:sz w:val="18"/>
                <w:szCs w:val="18"/>
              </w:rPr>
            </w:pPr>
            <w:r w:rsidRPr="008162AA">
              <w:rPr>
                <w:sz w:val="18"/>
                <w:szCs w:val="18"/>
              </w:rPr>
              <w:t>Icis_perm_track_event.track_event_date</w:t>
            </w:r>
          </w:p>
        </w:tc>
        <w:tc>
          <w:tcPr>
            <w:tcW w:w="4500" w:type="dxa"/>
            <w:tcBorders>
              <w:left w:val="single" w:sz="4" w:space="0" w:color="000000"/>
            </w:tcBorders>
          </w:tcPr>
          <w:p w14:paraId="7BC8E355" w14:textId="1EC02E33" w:rsidR="009E7D12" w:rsidRPr="008162AA" w:rsidRDefault="009E7D12">
            <w:pPr>
              <w:pStyle w:val="TableParagraph"/>
              <w:ind w:left="103" w:right="146"/>
              <w:rPr>
                <w:sz w:val="18"/>
                <w:szCs w:val="18"/>
              </w:rPr>
            </w:pPr>
            <w:r w:rsidRPr="008162AA">
              <w:rPr>
                <w:sz w:val="18"/>
                <w:szCs w:val="18"/>
              </w:rPr>
              <w:t>The format for ICIS is ccyy-mm-dd.</w:t>
            </w:r>
            <w:r>
              <w:rPr>
                <w:sz w:val="18"/>
                <w:szCs w:val="18"/>
              </w:rPr>
              <w:t xml:space="preserve"> </w:t>
            </w:r>
          </w:p>
        </w:tc>
      </w:tr>
      <w:tr w:rsidR="009E7D12" w:rsidRPr="008162AA" w14:paraId="5C32EFED" w14:textId="77777777" w:rsidTr="001D51FC">
        <w:trPr>
          <w:trHeight w:hRule="exact" w:val="490"/>
        </w:trPr>
        <w:tc>
          <w:tcPr>
            <w:tcW w:w="2628" w:type="dxa"/>
          </w:tcPr>
          <w:p w14:paraId="1FD1FD85" w14:textId="1401DACE" w:rsidR="009E7D12" w:rsidRPr="008162AA" w:rsidRDefault="009E7D12">
            <w:pPr>
              <w:pStyle w:val="TableParagraph"/>
              <w:ind w:left="103"/>
              <w:rPr>
                <w:sz w:val="18"/>
                <w:szCs w:val="18"/>
              </w:rPr>
            </w:pPr>
            <w:r w:rsidRPr="008162AA">
              <w:rPr>
                <w:w w:val="95"/>
                <w:sz w:val="18"/>
                <w:szCs w:val="18"/>
              </w:rPr>
              <w:t>P</w:t>
            </w:r>
            <w:r w:rsidRPr="008162AA">
              <w:rPr>
                <w:sz w:val="18"/>
                <w:szCs w:val="18"/>
              </w:rPr>
              <w:t>ermitTrackingEventCommentsText</w:t>
            </w:r>
          </w:p>
        </w:tc>
        <w:tc>
          <w:tcPr>
            <w:tcW w:w="2217" w:type="dxa"/>
          </w:tcPr>
          <w:p w14:paraId="57A77DA1" w14:textId="77777777" w:rsidR="009E7D12" w:rsidRPr="008162AA" w:rsidRDefault="009E7D12">
            <w:pPr>
              <w:rPr>
                <w:sz w:val="18"/>
                <w:szCs w:val="18"/>
              </w:rPr>
            </w:pPr>
          </w:p>
        </w:tc>
        <w:tc>
          <w:tcPr>
            <w:tcW w:w="3600" w:type="dxa"/>
            <w:tcBorders>
              <w:right w:val="single" w:sz="4" w:space="0" w:color="000000"/>
            </w:tcBorders>
          </w:tcPr>
          <w:p w14:paraId="3368486D" w14:textId="1B173192" w:rsidR="009E7D12" w:rsidRPr="008162AA" w:rsidRDefault="009E7D12" w:rsidP="00813B79">
            <w:pPr>
              <w:pStyle w:val="TableParagraph"/>
              <w:spacing w:line="223" w:lineRule="exact"/>
              <w:ind w:left="103"/>
              <w:rPr>
                <w:sz w:val="18"/>
                <w:szCs w:val="18"/>
              </w:rPr>
            </w:pPr>
            <w:r w:rsidRPr="008162AA">
              <w:rPr>
                <w:sz w:val="18"/>
                <w:szCs w:val="18"/>
              </w:rPr>
              <w:t>Icis_perm_track_event.track_event_comment_text</w:t>
            </w:r>
          </w:p>
        </w:tc>
        <w:tc>
          <w:tcPr>
            <w:tcW w:w="4500" w:type="dxa"/>
            <w:tcBorders>
              <w:left w:val="single" w:sz="4" w:space="0" w:color="000000"/>
            </w:tcBorders>
          </w:tcPr>
          <w:p w14:paraId="42AF5A95" w14:textId="0233676A" w:rsidR="009E7D12" w:rsidRPr="008162AA" w:rsidRDefault="009E7D12">
            <w:pPr>
              <w:pStyle w:val="TableParagraph"/>
              <w:ind w:left="103"/>
              <w:rPr>
                <w:sz w:val="18"/>
                <w:szCs w:val="18"/>
              </w:rPr>
            </w:pPr>
            <w:r w:rsidRPr="008162AA">
              <w:rPr>
                <w:sz w:val="18"/>
                <w:szCs w:val="18"/>
              </w:rPr>
              <w:t>Must be present for a change transaction.</w:t>
            </w:r>
          </w:p>
        </w:tc>
      </w:tr>
    </w:tbl>
    <w:p w14:paraId="292B4339" w14:textId="2031F688" w:rsidR="000C6C5E" w:rsidRPr="008162AA" w:rsidRDefault="000C6C5E" w:rsidP="008162AA">
      <w:pPr>
        <w:pStyle w:val="ListParagraph"/>
        <w:tabs>
          <w:tab w:val="left" w:pos="821"/>
        </w:tabs>
        <w:spacing w:before="2"/>
        <w:ind w:firstLine="0"/>
      </w:pPr>
    </w:p>
    <w:p w14:paraId="37CB7F9F" w14:textId="77777777" w:rsidR="008162AA" w:rsidRPr="008162AA" w:rsidRDefault="008162AA" w:rsidP="008162AA">
      <w:pPr>
        <w:pStyle w:val="ListParagraph"/>
        <w:tabs>
          <w:tab w:val="left" w:pos="821"/>
        </w:tabs>
        <w:spacing w:before="2"/>
        <w:ind w:firstLine="0"/>
      </w:pPr>
    </w:p>
    <w:p w14:paraId="7BBE994D" w14:textId="23B99401" w:rsidR="000C6C5E" w:rsidRDefault="0038539A" w:rsidP="0038539A">
      <w:pPr>
        <w:pStyle w:val="Heading3"/>
      </w:pPr>
      <w:bookmarkStart w:id="164" w:name="_bookmark105"/>
      <w:bookmarkStart w:id="165" w:name="_Toc147225391"/>
      <w:bookmarkEnd w:id="164"/>
      <w:r>
        <w:t xml:space="preserve">8.11.2 </w:t>
      </w:r>
      <w:r w:rsidR="008C42BC">
        <w:t>Rules for Parsing State Submitted Permit Tracking Event XML</w:t>
      </w:r>
      <w:r w:rsidR="008C42BC">
        <w:rPr>
          <w:spacing w:val="-16"/>
        </w:rPr>
        <w:t xml:space="preserve"> </w:t>
      </w:r>
      <w:r w:rsidR="008C42BC">
        <w:t>Files</w:t>
      </w:r>
      <w:bookmarkEnd w:id="165"/>
    </w:p>
    <w:p w14:paraId="1CCD21D7" w14:textId="77777777" w:rsidR="000C6C5E" w:rsidRPr="008162AA" w:rsidRDefault="008C42BC" w:rsidP="000C7FCD">
      <w:pPr>
        <w:pStyle w:val="BodyText"/>
        <w:jc w:val="both"/>
        <w:rPr>
          <w:sz w:val="22"/>
          <w:szCs w:val="22"/>
        </w:rPr>
      </w:pPr>
      <w:r w:rsidRPr="008162AA">
        <w:rPr>
          <w:sz w:val="22"/>
          <w:szCs w:val="22"/>
        </w:rPr>
        <w:t>A summary of rules for processing permit tracking event data is provided in this section. Detailed explanations of these rules with examples can be found in the ICIS Permit Tracking Event Technical Specification document.</w:t>
      </w:r>
    </w:p>
    <w:p w14:paraId="0497F88B" w14:textId="77777777" w:rsidR="000C6C5E" w:rsidRPr="000C7FCD" w:rsidRDefault="000C6C5E" w:rsidP="000C7FCD">
      <w:pPr>
        <w:pStyle w:val="BodyText"/>
        <w:jc w:val="both"/>
        <w:rPr>
          <w:sz w:val="22"/>
          <w:szCs w:val="22"/>
        </w:rPr>
      </w:pPr>
    </w:p>
    <w:p w14:paraId="5526B241" w14:textId="77777777" w:rsidR="000C6C5E" w:rsidRDefault="008C42BC" w:rsidP="00BD5F17">
      <w:pPr>
        <w:pStyle w:val="Heading4"/>
      </w:pPr>
      <w:r>
        <w:t>OVERALL</w:t>
      </w:r>
    </w:p>
    <w:p w14:paraId="48914593" w14:textId="77777777" w:rsidR="000C6C5E" w:rsidRPr="008162AA" w:rsidRDefault="008C42BC" w:rsidP="00F92DCA">
      <w:pPr>
        <w:pStyle w:val="ListParagraph"/>
        <w:numPr>
          <w:ilvl w:val="0"/>
          <w:numId w:val="173"/>
        </w:numPr>
        <w:ind w:left="720" w:right="86"/>
        <w:jc w:val="both"/>
      </w:pPr>
      <w:r w:rsidRPr="008162AA">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8162AA">
        <w:t>ICIS.</w:t>
      </w:r>
    </w:p>
    <w:p w14:paraId="054EAFB3" w14:textId="77777777" w:rsidR="000C6C5E" w:rsidRPr="008162AA" w:rsidRDefault="008C42BC" w:rsidP="00F92DCA">
      <w:pPr>
        <w:pStyle w:val="ListParagraph"/>
        <w:numPr>
          <w:ilvl w:val="0"/>
          <w:numId w:val="173"/>
        </w:numPr>
        <w:ind w:left="720" w:right="86"/>
        <w:jc w:val="both"/>
      </w:pPr>
      <w:r w:rsidRPr="008162AA">
        <w:t>Mass Deletes are applied first, Deletes are applied second, New transactions are applied third, Changes are applied fourth, and Replaces are applied</w:t>
      </w:r>
      <w:r w:rsidRPr="00DE7CE3">
        <w:t xml:space="preserve"> </w:t>
      </w:r>
      <w:r w:rsidRPr="008162AA">
        <w:t>last.</w:t>
      </w:r>
    </w:p>
    <w:p w14:paraId="36B71D40" w14:textId="77777777" w:rsidR="000C6C5E" w:rsidRPr="008162AA" w:rsidRDefault="008C42BC" w:rsidP="00F92DCA">
      <w:pPr>
        <w:pStyle w:val="ListParagraph"/>
        <w:numPr>
          <w:ilvl w:val="0"/>
          <w:numId w:val="170"/>
        </w:numPr>
        <w:ind w:left="720" w:right="90"/>
        <w:jc w:val="both"/>
      </w:pPr>
      <w:r w:rsidRPr="008162AA">
        <w:t xml:space="preserve">Refer to the </w:t>
      </w:r>
      <w:r w:rsidRPr="008162AA">
        <w:rPr>
          <w:i/>
        </w:rPr>
        <w:t xml:space="preserve">ICIS-NPDES Example XML Instance Document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8162AA">
        <w:rPr>
          <w:spacing w:val="-6"/>
        </w:rPr>
        <w:t xml:space="preserve"> </w:t>
      </w:r>
      <w:r w:rsidRPr="008162AA">
        <w:t>messages.</w:t>
      </w:r>
    </w:p>
    <w:p w14:paraId="29E9F512" w14:textId="77777777" w:rsidR="000C6C5E" w:rsidRPr="008162AA" w:rsidRDefault="000C6C5E" w:rsidP="008162AA">
      <w:pPr>
        <w:pStyle w:val="BodyText"/>
        <w:ind w:left="720" w:right="90" w:hanging="360"/>
        <w:jc w:val="both"/>
        <w:rPr>
          <w:sz w:val="22"/>
          <w:szCs w:val="22"/>
        </w:rPr>
      </w:pPr>
    </w:p>
    <w:p w14:paraId="0F6B7EB2" w14:textId="77777777" w:rsidR="000C6C5E" w:rsidRDefault="008C42BC" w:rsidP="00BD5F17">
      <w:pPr>
        <w:pStyle w:val="Heading4"/>
      </w:pPr>
      <w:r>
        <w:t>NEW</w:t>
      </w:r>
    </w:p>
    <w:p w14:paraId="29E82D42" w14:textId="77777777" w:rsidR="000C6C5E" w:rsidRPr="008162AA" w:rsidRDefault="008C42BC" w:rsidP="00F92DCA">
      <w:pPr>
        <w:pStyle w:val="ListParagraph"/>
        <w:numPr>
          <w:ilvl w:val="0"/>
          <w:numId w:val="173"/>
        </w:numPr>
        <w:ind w:left="720" w:right="86"/>
        <w:jc w:val="both"/>
      </w:pPr>
      <w:r w:rsidRPr="008162AA">
        <w:t>Only non-system generated permit tracking events such as Public Notice Date can use the New transaction. System generated permit tracking events are Permit Issued, Permit Effective, Permit Expiration, Application Received and Application Complete.</w:t>
      </w:r>
    </w:p>
    <w:p w14:paraId="4B1D1877" w14:textId="77777777" w:rsidR="000C6C5E" w:rsidRPr="008162AA" w:rsidRDefault="008C42BC" w:rsidP="00F92DCA">
      <w:pPr>
        <w:pStyle w:val="ListParagraph"/>
        <w:numPr>
          <w:ilvl w:val="0"/>
          <w:numId w:val="173"/>
        </w:numPr>
        <w:ind w:left="720" w:right="86"/>
        <w:jc w:val="both"/>
      </w:pPr>
      <w:r w:rsidRPr="008162AA">
        <w:t>Unpermitted Facilities cannot have permit tracking events.</w:t>
      </w:r>
    </w:p>
    <w:p w14:paraId="36405EC1" w14:textId="77777777" w:rsidR="000C6C5E" w:rsidRPr="008162AA" w:rsidRDefault="008C42BC" w:rsidP="00F92DCA">
      <w:pPr>
        <w:pStyle w:val="ListParagraph"/>
        <w:numPr>
          <w:ilvl w:val="0"/>
          <w:numId w:val="173"/>
        </w:numPr>
        <w:ind w:left="720" w:right="86"/>
        <w:jc w:val="both"/>
      </w:pPr>
      <w:r w:rsidRPr="008162AA">
        <w:t>A new manual permit tracking event record will be added.</w:t>
      </w:r>
    </w:p>
    <w:p w14:paraId="5E7FDD91" w14:textId="77777777" w:rsidR="000C6C5E" w:rsidRPr="008162AA" w:rsidRDefault="008C42BC" w:rsidP="00F92DCA">
      <w:pPr>
        <w:pStyle w:val="ListParagraph"/>
        <w:numPr>
          <w:ilvl w:val="0"/>
          <w:numId w:val="173"/>
        </w:numPr>
        <w:ind w:left="720" w:right="86"/>
        <w:jc w:val="both"/>
      </w:pPr>
      <w:r w:rsidRPr="008162AA">
        <w:t>If an asterisk is used in a tag to blank out the comment field in ICIS it will be ignored.</w:t>
      </w:r>
    </w:p>
    <w:p w14:paraId="6A63DA24" w14:textId="77777777" w:rsidR="000C6C5E" w:rsidRDefault="000C6C5E" w:rsidP="008162AA">
      <w:pPr>
        <w:pStyle w:val="ListParagraph"/>
        <w:ind w:left="720" w:right="90" w:firstLine="0"/>
        <w:jc w:val="both"/>
      </w:pPr>
    </w:p>
    <w:p w14:paraId="13B48873" w14:textId="77777777" w:rsidR="000C6C5E" w:rsidRDefault="008C42BC" w:rsidP="00BD5F17">
      <w:pPr>
        <w:pStyle w:val="Heading4"/>
      </w:pPr>
      <w:r>
        <w:t>CHANGES</w:t>
      </w:r>
    </w:p>
    <w:p w14:paraId="0FE35070" w14:textId="77777777" w:rsidR="000C6C5E" w:rsidRPr="008162AA" w:rsidRDefault="008C42BC" w:rsidP="00F92DCA">
      <w:pPr>
        <w:pStyle w:val="ListParagraph"/>
        <w:numPr>
          <w:ilvl w:val="0"/>
          <w:numId w:val="173"/>
        </w:numPr>
        <w:ind w:left="720" w:right="86"/>
        <w:jc w:val="both"/>
      </w:pPr>
      <w:r w:rsidRPr="008162AA">
        <w:t>Only the comment field of a manual or system generated permit tracking event may be changed with the Change transaction.</w:t>
      </w:r>
    </w:p>
    <w:p w14:paraId="1E91960E" w14:textId="77777777" w:rsidR="000C6C5E" w:rsidRPr="008162AA" w:rsidRDefault="008C42BC" w:rsidP="00F92DCA">
      <w:pPr>
        <w:pStyle w:val="ListParagraph"/>
        <w:numPr>
          <w:ilvl w:val="0"/>
          <w:numId w:val="173"/>
        </w:numPr>
        <w:ind w:left="720" w:right="86"/>
        <w:jc w:val="both"/>
      </w:pPr>
      <w:r w:rsidRPr="008162AA">
        <w:t>A Change transaction must have all mandatory tags and the comments tag.</w:t>
      </w:r>
    </w:p>
    <w:p w14:paraId="523667DC" w14:textId="77777777" w:rsidR="000C6C5E" w:rsidRPr="008162AA" w:rsidRDefault="008C42BC" w:rsidP="00F92DCA">
      <w:pPr>
        <w:pStyle w:val="ListParagraph"/>
        <w:numPr>
          <w:ilvl w:val="0"/>
          <w:numId w:val="173"/>
        </w:numPr>
        <w:ind w:left="720" w:right="86"/>
        <w:jc w:val="both"/>
      </w:pPr>
      <w:r w:rsidRPr="008162AA">
        <w:t>One asterisk may be used in a tag to blank out the comment field in ICIS.</w:t>
      </w:r>
    </w:p>
    <w:p w14:paraId="0C3B356C" w14:textId="77777777" w:rsidR="000C6C5E" w:rsidRDefault="000C6C5E" w:rsidP="008162AA">
      <w:pPr>
        <w:pStyle w:val="ListParagraph"/>
        <w:ind w:left="720" w:right="90" w:firstLine="0"/>
        <w:jc w:val="both"/>
      </w:pPr>
    </w:p>
    <w:p w14:paraId="567D232F" w14:textId="77777777" w:rsidR="000C6C5E" w:rsidRDefault="008C42BC" w:rsidP="00BD5F17">
      <w:pPr>
        <w:pStyle w:val="Heading4"/>
      </w:pPr>
      <w:r>
        <w:t>REPLACE</w:t>
      </w:r>
    </w:p>
    <w:p w14:paraId="19BBAFB2" w14:textId="77777777" w:rsidR="000C6C5E" w:rsidRPr="008162AA" w:rsidRDefault="008C42BC" w:rsidP="00F92DCA">
      <w:pPr>
        <w:pStyle w:val="ListParagraph"/>
        <w:numPr>
          <w:ilvl w:val="0"/>
          <w:numId w:val="173"/>
        </w:numPr>
        <w:ind w:left="720" w:right="86"/>
        <w:jc w:val="both"/>
      </w:pPr>
      <w:r w:rsidRPr="008162AA">
        <w:t xml:space="preserve">Any replace transaction for a permit tracking event that does not already exist in ICIS will be treated as a New transaction using the data </w:t>
      </w:r>
      <w:r w:rsidRPr="008162AA">
        <w:lastRenderedPageBreak/>
        <w:t>provided in the tags of the replace transaction to create a permit tracking event record (see rules for New above).</w:t>
      </w:r>
    </w:p>
    <w:p w14:paraId="50500F89" w14:textId="4BA13CC0" w:rsidR="000C6C5E" w:rsidRPr="008162AA" w:rsidRDefault="008C42BC" w:rsidP="00F92DCA">
      <w:pPr>
        <w:pStyle w:val="ListParagraph"/>
        <w:numPr>
          <w:ilvl w:val="0"/>
          <w:numId w:val="173"/>
        </w:numPr>
        <w:ind w:left="720" w:right="86"/>
        <w:jc w:val="both"/>
      </w:pPr>
      <w:r w:rsidRPr="008162AA">
        <w:t>Any replace transaction for a permit tracking event that already exists in ICIS will have its comment data saved to the corresponding comment field in ICIS. To blank out a comment in ICIS, simply omit the comment tag.</w:t>
      </w:r>
    </w:p>
    <w:p w14:paraId="2A70ECBD" w14:textId="77777777" w:rsidR="000C6C5E" w:rsidRPr="008162AA" w:rsidRDefault="008C42BC" w:rsidP="00F92DCA">
      <w:pPr>
        <w:pStyle w:val="ListParagraph"/>
        <w:numPr>
          <w:ilvl w:val="0"/>
          <w:numId w:val="173"/>
        </w:numPr>
        <w:ind w:left="720" w:right="86"/>
        <w:jc w:val="both"/>
      </w:pPr>
      <w:r w:rsidRPr="008162AA">
        <w:t>If an asterisk is used in a tag to blank out the comment field in ICIS it will be ignored.</w:t>
      </w:r>
    </w:p>
    <w:p w14:paraId="4936CCB3" w14:textId="77777777" w:rsidR="000C6C5E" w:rsidRDefault="000C6C5E" w:rsidP="008162AA">
      <w:pPr>
        <w:pStyle w:val="ListParagraph"/>
        <w:ind w:left="720" w:right="90" w:firstLine="0"/>
        <w:jc w:val="both"/>
      </w:pPr>
    </w:p>
    <w:p w14:paraId="5657D827" w14:textId="77777777" w:rsidR="000C6C5E" w:rsidRDefault="008C42BC" w:rsidP="00BD5F17">
      <w:pPr>
        <w:pStyle w:val="Heading4"/>
      </w:pPr>
      <w:r>
        <w:t>MASS DELETES</w:t>
      </w:r>
    </w:p>
    <w:p w14:paraId="030C23F1" w14:textId="77777777" w:rsidR="000C6C5E" w:rsidRPr="008162AA" w:rsidRDefault="008C42BC" w:rsidP="00F92DCA">
      <w:pPr>
        <w:pStyle w:val="ListParagraph"/>
        <w:numPr>
          <w:ilvl w:val="0"/>
          <w:numId w:val="173"/>
        </w:numPr>
        <w:ind w:left="720" w:right="86"/>
        <w:jc w:val="both"/>
      </w:pPr>
      <w:r w:rsidRPr="008162AA">
        <w:t>Only a manual permit tracking event may be deleted from ICIS with the Mass Delete transaction.</w:t>
      </w:r>
    </w:p>
    <w:p w14:paraId="03CB8AE1" w14:textId="77777777" w:rsidR="000C6C5E" w:rsidRPr="008162AA" w:rsidRDefault="008C42BC" w:rsidP="00F92DCA">
      <w:pPr>
        <w:pStyle w:val="ListParagraph"/>
        <w:numPr>
          <w:ilvl w:val="0"/>
          <w:numId w:val="173"/>
        </w:numPr>
        <w:ind w:left="720" w:right="86"/>
        <w:jc w:val="both"/>
      </w:pPr>
      <w:r w:rsidRPr="008162AA">
        <w:t>If a Mass Delete transaction for a permit tracking event has the comment tag along with the PermitIdentifier, PermitTrackingEventCode, and PermitTrackingEventDate tags it will be ignored.</w:t>
      </w:r>
    </w:p>
    <w:p w14:paraId="12BC5436" w14:textId="77777777" w:rsidR="000C6C5E" w:rsidRPr="008162AA" w:rsidRDefault="000C6C5E" w:rsidP="008162AA">
      <w:pPr>
        <w:pStyle w:val="ListParagraph"/>
        <w:ind w:left="720" w:right="90" w:firstLine="0"/>
        <w:jc w:val="both"/>
      </w:pPr>
    </w:p>
    <w:p w14:paraId="5DF75FC3" w14:textId="77777777" w:rsidR="000C6C5E" w:rsidRPr="008162AA" w:rsidRDefault="000C6C5E" w:rsidP="008162AA">
      <w:pPr>
        <w:pStyle w:val="ListParagraph"/>
        <w:ind w:left="720" w:right="90" w:firstLine="0"/>
        <w:jc w:val="both"/>
      </w:pPr>
    </w:p>
    <w:p w14:paraId="7621B09D" w14:textId="370DC526" w:rsidR="000C6C5E" w:rsidRDefault="00650E70" w:rsidP="006E623B">
      <w:pPr>
        <w:pStyle w:val="Heading2"/>
      </w:pPr>
      <w:bookmarkStart w:id="166" w:name="_bookmark106"/>
      <w:bookmarkStart w:id="167" w:name="_Toc147225392"/>
      <w:bookmarkEnd w:id="166"/>
      <w:r>
        <w:t>8.12</w:t>
      </w:r>
      <w:r>
        <w:tab/>
      </w:r>
      <w:r w:rsidR="008C42BC">
        <w:t>PERMIT REISSUANCE MAPPING AND</w:t>
      </w:r>
      <w:r w:rsidR="008C42BC">
        <w:rPr>
          <w:spacing w:val="-10"/>
        </w:rPr>
        <w:t xml:space="preserve"> </w:t>
      </w:r>
      <w:r w:rsidR="008C42BC">
        <w:t>RULES</w:t>
      </w:r>
      <w:bookmarkEnd w:id="167"/>
    </w:p>
    <w:p w14:paraId="0581676E" w14:textId="77777777" w:rsidR="000C6C5E" w:rsidRPr="008162AA" w:rsidRDefault="000C6C5E" w:rsidP="0038539A">
      <w:pPr>
        <w:keepNext/>
        <w:spacing w:before="10"/>
        <w:rPr>
          <w:rFonts w:ascii="Times New Roman" w:hAnsi="Times New Roman" w:cs="Times New Roman"/>
          <w:b/>
        </w:rPr>
      </w:pPr>
    </w:p>
    <w:p w14:paraId="5069AC1E" w14:textId="12BB1545" w:rsidR="000C6C5E" w:rsidRDefault="0038539A" w:rsidP="0038539A">
      <w:pPr>
        <w:pStyle w:val="Heading3"/>
      </w:pPr>
      <w:bookmarkStart w:id="168" w:name="_bookmark107"/>
      <w:bookmarkStart w:id="169" w:name="_Toc147225393"/>
      <w:bookmarkEnd w:id="168"/>
      <w:r>
        <w:t xml:space="preserve">8.12.1 </w:t>
      </w:r>
      <w:r w:rsidR="008C42BC">
        <w:t>Permit Reissuance</w:t>
      </w:r>
      <w:r w:rsidR="008C42BC">
        <w:rPr>
          <w:spacing w:val="-4"/>
        </w:rPr>
        <w:t xml:space="preserve"> </w:t>
      </w:r>
      <w:r w:rsidR="008C42BC">
        <w:t>Mapping</w:t>
      </w:r>
      <w:bookmarkEnd w:id="169"/>
    </w:p>
    <w:p w14:paraId="00FCEDD8" w14:textId="77777777" w:rsidR="000C6C5E" w:rsidRPr="008162AA" w:rsidRDefault="000C6C5E" w:rsidP="0038539A">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330"/>
        <w:gridCol w:w="4860"/>
      </w:tblGrid>
      <w:tr w:rsidR="009E7D12" w:rsidRPr="008162AA" w14:paraId="6D55A683" w14:textId="77777777" w:rsidTr="001D51FC">
        <w:trPr>
          <w:trHeight w:hRule="exact" w:val="469"/>
          <w:tblHeader/>
        </w:trPr>
        <w:tc>
          <w:tcPr>
            <w:tcW w:w="2628" w:type="dxa"/>
            <w:shd w:val="clear" w:color="auto" w:fill="CCFFCC"/>
          </w:tcPr>
          <w:p w14:paraId="65F50AB7" w14:textId="77777777" w:rsidR="009E7D12" w:rsidRPr="008162AA" w:rsidRDefault="009E7D12" w:rsidP="008162AA">
            <w:pPr>
              <w:pStyle w:val="TableParagraph"/>
              <w:keepNext/>
              <w:jc w:val="center"/>
              <w:rPr>
                <w:b/>
                <w:sz w:val="18"/>
                <w:szCs w:val="18"/>
              </w:rPr>
            </w:pPr>
            <w:r w:rsidRPr="008162AA">
              <w:rPr>
                <w:b/>
                <w:sz w:val="18"/>
                <w:szCs w:val="18"/>
              </w:rPr>
              <w:t>XML Tag Name</w:t>
            </w:r>
          </w:p>
        </w:tc>
        <w:tc>
          <w:tcPr>
            <w:tcW w:w="2127" w:type="dxa"/>
            <w:shd w:val="clear" w:color="auto" w:fill="CCFFCC"/>
          </w:tcPr>
          <w:p w14:paraId="5F3D8CC4" w14:textId="77777777" w:rsidR="009E7D12" w:rsidRPr="008162AA" w:rsidRDefault="009E7D12" w:rsidP="008162AA">
            <w:pPr>
              <w:pStyle w:val="TableParagraph"/>
              <w:keepNext/>
              <w:ind w:right="133"/>
              <w:jc w:val="center"/>
              <w:rPr>
                <w:b/>
                <w:sz w:val="18"/>
                <w:szCs w:val="18"/>
              </w:rPr>
            </w:pPr>
            <w:r w:rsidRPr="008162AA">
              <w:rPr>
                <w:b/>
                <w:sz w:val="18"/>
                <w:szCs w:val="18"/>
              </w:rPr>
              <w:t>ICIS Code Table</w:t>
            </w:r>
          </w:p>
        </w:tc>
        <w:tc>
          <w:tcPr>
            <w:tcW w:w="3330" w:type="dxa"/>
            <w:tcBorders>
              <w:right w:val="single" w:sz="4" w:space="0" w:color="000000"/>
            </w:tcBorders>
            <w:shd w:val="clear" w:color="auto" w:fill="CCFFCC"/>
          </w:tcPr>
          <w:p w14:paraId="597A065A" w14:textId="77777777" w:rsidR="009E7D12" w:rsidRPr="008162AA" w:rsidRDefault="009E7D12" w:rsidP="008162AA">
            <w:pPr>
              <w:pStyle w:val="TableParagraph"/>
              <w:keepNext/>
              <w:jc w:val="center"/>
              <w:rPr>
                <w:b/>
                <w:sz w:val="18"/>
                <w:szCs w:val="18"/>
              </w:rPr>
            </w:pPr>
            <w:r w:rsidRPr="008162AA">
              <w:rPr>
                <w:b/>
                <w:sz w:val="18"/>
                <w:szCs w:val="18"/>
              </w:rPr>
              <w:t>ICIS Column</w:t>
            </w:r>
          </w:p>
        </w:tc>
        <w:tc>
          <w:tcPr>
            <w:tcW w:w="4860" w:type="dxa"/>
            <w:tcBorders>
              <w:left w:val="single" w:sz="4" w:space="0" w:color="000000"/>
            </w:tcBorders>
            <w:shd w:val="clear" w:color="auto" w:fill="CCFFCC"/>
          </w:tcPr>
          <w:p w14:paraId="4A1A4854" w14:textId="77777777" w:rsidR="009E7D12" w:rsidRPr="008162AA" w:rsidRDefault="009E7D12" w:rsidP="008162AA">
            <w:pPr>
              <w:pStyle w:val="TableParagraph"/>
              <w:keepNext/>
              <w:jc w:val="center"/>
              <w:rPr>
                <w:b/>
                <w:sz w:val="18"/>
                <w:szCs w:val="18"/>
              </w:rPr>
            </w:pPr>
            <w:r w:rsidRPr="008162AA">
              <w:rPr>
                <w:b/>
                <w:sz w:val="18"/>
                <w:szCs w:val="18"/>
              </w:rPr>
              <w:t>Comments</w:t>
            </w:r>
          </w:p>
        </w:tc>
      </w:tr>
      <w:tr w:rsidR="009E7D12" w:rsidRPr="008162AA" w14:paraId="2F72AF3F" w14:textId="77777777" w:rsidTr="001D51FC">
        <w:trPr>
          <w:trHeight w:hRule="exact" w:val="706"/>
        </w:trPr>
        <w:tc>
          <w:tcPr>
            <w:tcW w:w="2628" w:type="dxa"/>
          </w:tcPr>
          <w:p w14:paraId="09E1F44B" w14:textId="77777777" w:rsidR="009E7D12" w:rsidRPr="008162AA" w:rsidRDefault="009E7D12">
            <w:pPr>
              <w:pStyle w:val="TableParagraph"/>
              <w:spacing w:line="223" w:lineRule="exact"/>
              <w:ind w:left="103"/>
              <w:rPr>
                <w:sz w:val="18"/>
                <w:szCs w:val="18"/>
              </w:rPr>
            </w:pPr>
            <w:r w:rsidRPr="008162AA">
              <w:rPr>
                <w:sz w:val="18"/>
                <w:szCs w:val="18"/>
              </w:rPr>
              <w:t>PermitIdentifier</w:t>
            </w:r>
          </w:p>
        </w:tc>
        <w:tc>
          <w:tcPr>
            <w:tcW w:w="2127" w:type="dxa"/>
          </w:tcPr>
          <w:p w14:paraId="6767B89F" w14:textId="77777777" w:rsidR="009E7D12" w:rsidRPr="008162AA" w:rsidRDefault="009E7D12">
            <w:pPr>
              <w:rPr>
                <w:sz w:val="18"/>
                <w:szCs w:val="18"/>
              </w:rPr>
            </w:pPr>
          </w:p>
        </w:tc>
        <w:tc>
          <w:tcPr>
            <w:tcW w:w="3330" w:type="dxa"/>
            <w:tcBorders>
              <w:right w:val="single" w:sz="4" w:space="0" w:color="000000"/>
            </w:tcBorders>
          </w:tcPr>
          <w:p w14:paraId="11228AC6" w14:textId="77777777" w:rsidR="009E7D12" w:rsidRPr="008162AA" w:rsidRDefault="009E7D12">
            <w:pPr>
              <w:pStyle w:val="TableParagraph"/>
              <w:spacing w:line="223" w:lineRule="exact"/>
              <w:ind w:left="103"/>
              <w:rPr>
                <w:sz w:val="18"/>
                <w:szCs w:val="18"/>
              </w:rPr>
            </w:pPr>
            <w:r w:rsidRPr="008162AA">
              <w:rPr>
                <w:sz w:val="18"/>
                <w:szCs w:val="18"/>
              </w:rPr>
              <w:t>Icis_permit.external_permit_nmbr</w:t>
            </w:r>
          </w:p>
        </w:tc>
        <w:tc>
          <w:tcPr>
            <w:tcW w:w="4860" w:type="dxa"/>
            <w:tcBorders>
              <w:left w:val="single" w:sz="4" w:space="0" w:color="000000"/>
            </w:tcBorders>
          </w:tcPr>
          <w:p w14:paraId="75328DB1" w14:textId="00BD5ABE" w:rsidR="009E7D12" w:rsidRPr="008162AA" w:rsidRDefault="009E7D12">
            <w:pPr>
              <w:pStyle w:val="TableParagraph"/>
              <w:ind w:left="103" w:right="174"/>
              <w:rPr>
                <w:sz w:val="18"/>
                <w:szCs w:val="18"/>
              </w:rPr>
            </w:pPr>
            <w:r w:rsidRPr="008162AA">
              <w:rPr>
                <w:sz w:val="18"/>
                <w:szCs w:val="18"/>
              </w:rPr>
              <w:t>Must have postal code as the first 2 characters. For Gulf of Mexico permits: GE is to be used by Region 4 and GM is to be used by Region 6.</w:t>
            </w:r>
          </w:p>
        </w:tc>
      </w:tr>
      <w:tr w:rsidR="009E7D12" w:rsidRPr="008162AA" w14:paraId="39039C45" w14:textId="77777777" w:rsidTr="001D51FC">
        <w:trPr>
          <w:trHeight w:hRule="exact" w:val="490"/>
        </w:trPr>
        <w:tc>
          <w:tcPr>
            <w:tcW w:w="2628" w:type="dxa"/>
          </w:tcPr>
          <w:p w14:paraId="5DB9C5BF" w14:textId="77777777" w:rsidR="009E7D12" w:rsidRPr="008162AA" w:rsidRDefault="009E7D12">
            <w:pPr>
              <w:pStyle w:val="TableParagraph"/>
              <w:spacing w:before="15"/>
              <w:ind w:left="103"/>
              <w:rPr>
                <w:sz w:val="18"/>
                <w:szCs w:val="18"/>
              </w:rPr>
            </w:pPr>
            <w:r w:rsidRPr="008162AA">
              <w:rPr>
                <w:sz w:val="18"/>
                <w:szCs w:val="18"/>
              </w:rPr>
              <w:t>PermitIssueDate</w:t>
            </w:r>
          </w:p>
        </w:tc>
        <w:tc>
          <w:tcPr>
            <w:tcW w:w="2127" w:type="dxa"/>
          </w:tcPr>
          <w:p w14:paraId="38F19F59" w14:textId="77777777" w:rsidR="009E7D12" w:rsidRPr="008162AA" w:rsidRDefault="009E7D12">
            <w:pPr>
              <w:rPr>
                <w:sz w:val="18"/>
                <w:szCs w:val="18"/>
              </w:rPr>
            </w:pPr>
          </w:p>
        </w:tc>
        <w:tc>
          <w:tcPr>
            <w:tcW w:w="3330" w:type="dxa"/>
            <w:tcBorders>
              <w:right w:val="single" w:sz="4" w:space="0" w:color="000000"/>
            </w:tcBorders>
          </w:tcPr>
          <w:p w14:paraId="287AF379" w14:textId="77777777" w:rsidR="009E7D12" w:rsidRPr="008162AA" w:rsidRDefault="009E7D12">
            <w:pPr>
              <w:pStyle w:val="TableParagraph"/>
              <w:spacing w:before="15"/>
              <w:ind w:left="103"/>
              <w:rPr>
                <w:sz w:val="18"/>
                <w:szCs w:val="18"/>
              </w:rPr>
            </w:pPr>
            <w:r w:rsidRPr="008162AA">
              <w:rPr>
                <w:sz w:val="18"/>
                <w:szCs w:val="18"/>
              </w:rPr>
              <w:t>icis_permit.issue_date</w:t>
            </w:r>
          </w:p>
        </w:tc>
        <w:tc>
          <w:tcPr>
            <w:tcW w:w="4860" w:type="dxa"/>
            <w:tcBorders>
              <w:left w:val="single" w:sz="4" w:space="0" w:color="000000"/>
            </w:tcBorders>
          </w:tcPr>
          <w:p w14:paraId="0FDB3024" w14:textId="5E612611" w:rsidR="009E7D12" w:rsidRPr="008162AA" w:rsidRDefault="009E7D12">
            <w:pPr>
              <w:pStyle w:val="TableParagraph"/>
              <w:spacing w:line="223" w:lineRule="exact"/>
              <w:ind w:left="103"/>
              <w:rPr>
                <w:sz w:val="18"/>
                <w:szCs w:val="18"/>
              </w:rPr>
            </w:pPr>
            <w:r w:rsidRPr="008162AA">
              <w:rPr>
                <w:sz w:val="18"/>
                <w:szCs w:val="18"/>
              </w:rPr>
              <w:t>Use PTAC for PTEV = “P4099”.</w:t>
            </w:r>
          </w:p>
          <w:p w14:paraId="66D29DFB" w14:textId="77777777" w:rsidR="009E7D12" w:rsidRPr="008162AA" w:rsidRDefault="009E7D12">
            <w:pPr>
              <w:pStyle w:val="TableParagraph"/>
              <w:ind w:left="103"/>
              <w:rPr>
                <w:sz w:val="18"/>
                <w:szCs w:val="18"/>
              </w:rPr>
            </w:pPr>
            <w:r w:rsidRPr="008162AA">
              <w:rPr>
                <w:sz w:val="18"/>
                <w:szCs w:val="18"/>
              </w:rPr>
              <w:t>The format for ICIS is ccyy-mm-dd.</w:t>
            </w:r>
          </w:p>
        </w:tc>
      </w:tr>
      <w:tr w:rsidR="009E7D12" w:rsidRPr="008162AA" w14:paraId="486E2BDF" w14:textId="77777777" w:rsidTr="003C2BC6">
        <w:trPr>
          <w:trHeight w:hRule="exact" w:val="907"/>
        </w:trPr>
        <w:tc>
          <w:tcPr>
            <w:tcW w:w="2628" w:type="dxa"/>
          </w:tcPr>
          <w:p w14:paraId="5A8EE718" w14:textId="77777777" w:rsidR="009E7D12" w:rsidRPr="008162AA" w:rsidRDefault="009E7D12" w:rsidP="001D51FC">
            <w:pPr>
              <w:pStyle w:val="TableParagraph"/>
              <w:keepNext/>
              <w:keepLines/>
              <w:spacing w:before="15"/>
              <w:ind w:left="103"/>
              <w:rPr>
                <w:sz w:val="18"/>
                <w:szCs w:val="18"/>
              </w:rPr>
            </w:pPr>
            <w:r w:rsidRPr="008162AA">
              <w:rPr>
                <w:sz w:val="18"/>
                <w:szCs w:val="18"/>
              </w:rPr>
              <w:t>PermitEffectiveDate</w:t>
            </w:r>
          </w:p>
        </w:tc>
        <w:tc>
          <w:tcPr>
            <w:tcW w:w="2127" w:type="dxa"/>
          </w:tcPr>
          <w:p w14:paraId="6B4F67B5" w14:textId="77777777" w:rsidR="009E7D12" w:rsidRPr="008162AA" w:rsidRDefault="009E7D12" w:rsidP="001D51FC">
            <w:pPr>
              <w:keepNext/>
              <w:keepLines/>
              <w:rPr>
                <w:sz w:val="18"/>
                <w:szCs w:val="18"/>
              </w:rPr>
            </w:pPr>
          </w:p>
        </w:tc>
        <w:tc>
          <w:tcPr>
            <w:tcW w:w="3330" w:type="dxa"/>
            <w:tcBorders>
              <w:right w:val="single" w:sz="4" w:space="0" w:color="000000"/>
            </w:tcBorders>
          </w:tcPr>
          <w:p w14:paraId="604A6A49" w14:textId="77777777" w:rsidR="009E7D12" w:rsidRPr="008162AA" w:rsidRDefault="009E7D12" w:rsidP="001D51FC">
            <w:pPr>
              <w:pStyle w:val="TableParagraph"/>
              <w:keepNext/>
              <w:keepLines/>
              <w:spacing w:before="15"/>
              <w:ind w:left="103"/>
              <w:rPr>
                <w:sz w:val="18"/>
                <w:szCs w:val="18"/>
              </w:rPr>
            </w:pPr>
            <w:r w:rsidRPr="008162AA">
              <w:rPr>
                <w:sz w:val="18"/>
                <w:szCs w:val="18"/>
              </w:rPr>
              <w:t>icis_permit.effective_date</w:t>
            </w:r>
          </w:p>
        </w:tc>
        <w:tc>
          <w:tcPr>
            <w:tcW w:w="4860" w:type="dxa"/>
            <w:tcBorders>
              <w:left w:val="single" w:sz="4" w:space="0" w:color="000000"/>
            </w:tcBorders>
          </w:tcPr>
          <w:p w14:paraId="21DC6324" w14:textId="4FFE3883" w:rsidR="009E7D12" w:rsidRPr="008162AA" w:rsidRDefault="009E7D12" w:rsidP="001D51FC">
            <w:pPr>
              <w:pStyle w:val="TableParagraph"/>
              <w:keepNext/>
              <w:keepLines/>
              <w:spacing w:line="223" w:lineRule="exact"/>
              <w:ind w:left="103"/>
              <w:rPr>
                <w:sz w:val="18"/>
                <w:szCs w:val="18"/>
              </w:rPr>
            </w:pPr>
            <w:r w:rsidRPr="008162AA">
              <w:rPr>
                <w:sz w:val="18"/>
                <w:szCs w:val="18"/>
              </w:rPr>
              <w:t>Use PTAC for PTEV = “P6099”.</w:t>
            </w:r>
          </w:p>
          <w:p w14:paraId="1ED40FC8" w14:textId="77777777" w:rsidR="009E7D12" w:rsidRPr="008162AA" w:rsidRDefault="009E7D12" w:rsidP="001D51FC">
            <w:pPr>
              <w:pStyle w:val="TableParagraph"/>
              <w:keepNext/>
              <w:keepLines/>
              <w:ind w:left="103" w:right="106"/>
              <w:rPr>
                <w:sz w:val="18"/>
                <w:szCs w:val="18"/>
              </w:rPr>
            </w:pPr>
            <w:r w:rsidRPr="008162AA">
              <w:rPr>
                <w:sz w:val="18"/>
                <w:szCs w:val="18"/>
              </w:rPr>
              <w:t>The format for ICIS is ccyy-mm-dd. This date must be after the date of the ICIS permit being reissued and cannot be changed once it is reported to ICIS.</w:t>
            </w:r>
          </w:p>
        </w:tc>
      </w:tr>
      <w:tr w:rsidR="009E7D12" w:rsidRPr="008162AA" w14:paraId="0413A271" w14:textId="77777777" w:rsidTr="003C2BC6">
        <w:trPr>
          <w:trHeight w:hRule="exact" w:val="1152"/>
        </w:trPr>
        <w:tc>
          <w:tcPr>
            <w:tcW w:w="2628" w:type="dxa"/>
          </w:tcPr>
          <w:p w14:paraId="4595D70A" w14:textId="77777777" w:rsidR="009E7D12" w:rsidRPr="008162AA" w:rsidRDefault="009E7D12">
            <w:pPr>
              <w:pStyle w:val="TableParagraph"/>
              <w:spacing w:before="15"/>
              <w:ind w:left="103"/>
              <w:rPr>
                <w:sz w:val="18"/>
                <w:szCs w:val="18"/>
              </w:rPr>
            </w:pPr>
            <w:r w:rsidRPr="008162AA">
              <w:rPr>
                <w:sz w:val="18"/>
                <w:szCs w:val="18"/>
              </w:rPr>
              <w:t>PermitExpirationDate</w:t>
            </w:r>
          </w:p>
        </w:tc>
        <w:tc>
          <w:tcPr>
            <w:tcW w:w="2127" w:type="dxa"/>
          </w:tcPr>
          <w:p w14:paraId="1CD16C30" w14:textId="77777777" w:rsidR="009E7D12" w:rsidRPr="008162AA" w:rsidRDefault="009E7D12">
            <w:pPr>
              <w:rPr>
                <w:sz w:val="18"/>
                <w:szCs w:val="18"/>
              </w:rPr>
            </w:pPr>
          </w:p>
        </w:tc>
        <w:tc>
          <w:tcPr>
            <w:tcW w:w="3330" w:type="dxa"/>
            <w:tcBorders>
              <w:right w:val="single" w:sz="4" w:space="0" w:color="000000"/>
            </w:tcBorders>
          </w:tcPr>
          <w:p w14:paraId="29302D94" w14:textId="77777777" w:rsidR="009E7D12" w:rsidRPr="008162AA" w:rsidRDefault="009E7D12">
            <w:pPr>
              <w:pStyle w:val="TableParagraph"/>
              <w:spacing w:before="15"/>
              <w:ind w:left="103"/>
              <w:rPr>
                <w:sz w:val="18"/>
                <w:szCs w:val="18"/>
              </w:rPr>
            </w:pPr>
            <w:r w:rsidRPr="008162AA">
              <w:rPr>
                <w:sz w:val="18"/>
                <w:szCs w:val="18"/>
              </w:rPr>
              <w:t>icis_permit.expiration_date</w:t>
            </w:r>
          </w:p>
        </w:tc>
        <w:tc>
          <w:tcPr>
            <w:tcW w:w="4860" w:type="dxa"/>
            <w:tcBorders>
              <w:left w:val="single" w:sz="4" w:space="0" w:color="000000"/>
            </w:tcBorders>
          </w:tcPr>
          <w:p w14:paraId="38514CD3" w14:textId="66CAC75D" w:rsidR="009E7D12" w:rsidRPr="008162AA" w:rsidRDefault="009E7D12">
            <w:pPr>
              <w:pStyle w:val="TableParagraph"/>
              <w:spacing w:line="223" w:lineRule="exact"/>
              <w:ind w:left="103"/>
              <w:rPr>
                <w:sz w:val="18"/>
                <w:szCs w:val="18"/>
              </w:rPr>
            </w:pPr>
            <w:r w:rsidRPr="008162AA">
              <w:rPr>
                <w:sz w:val="18"/>
                <w:szCs w:val="18"/>
              </w:rPr>
              <w:t>Use PTAC for PTEV = “P5099”.</w:t>
            </w:r>
          </w:p>
          <w:p w14:paraId="21FD0E20" w14:textId="77777777" w:rsidR="009E7D12" w:rsidRPr="008162AA" w:rsidRDefault="009E7D12">
            <w:pPr>
              <w:pStyle w:val="TableParagraph"/>
              <w:ind w:left="103" w:right="197"/>
              <w:rPr>
                <w:sz w:val="18"/>
                <w:szCs w:val="18"/>
              </w:rPr>
            </w:pPr>
            <w:r w:rsidRPr="008162AA">
              <w:rPr>
                <w:sz w:val="18"/>
                <w:szCs w:val="18"/>
              </w:rPr>
              <w:t>The format for ICIS is ccyy-mm-dd. This date cannot be more than 5 years after the date in the PermitEffectiveDate tag and cannot be changed once it is reported to ICIS.</w:t>
            </w:r>
          </w:p>
        </w:tc>
      </w:tr>
    </w:tbl>
    <w:p w14:paraId="5714922F" w14:textId="291B9A7F" w:rsidR="0038539A" w:rsidRPr="008162AA" w:rsidRDefault="0038539A" w:rsidP="0038539A">
      <w:pPr>
        <w:rPr>
          <w:rFonts w:ascii="Times New Roman" w:hAnsi="Times New Roman" w:cs="Times New Roman"/>
        </w:rPr>
      </w:pPr>
      <w:bookmarkStart w:id="170" w:name="_bookmark108"/>
      <w:bookmarkEnd w:id="170"/>
    </w:p>
    <w:p w14:paraId="2302C0F2" w14:textId="77777777" w:rsidR="0038539A" w:rsidRPr="008162AA" w:rsidRDefault="0038539A" w:rsidP="0038539A">
      <w:pPr>
        <w:rPr>
          <w:rFonts w:ascii="Times New Roman" w:hAnsi="Times New Roman" w:cs="Times New Roman"/>
        </w:rPr>
      </w:pPr>
    </w:p>
    <w:p w14:paraId="004B811A" w14:textId="4D92E6D5" w:rsidR="000C6C5E" w:rsidRDefault="0038539A" w:rsidP="0038539A">
      <w:pPr>
        <w:pStyle w:val="Heading3"/>
      </w:pPr>
      <w:bookmarkStart w:id="171" w:name="_Toc147225394"/>
      <w:r>
        <w:t xml:space="preserve">8.12.2 </w:t>
      </w:r>
      <w:r w:rsidR="008C42BC">
        <w:t>Rules for Parsing State Submitted Permit Reissuance XML</w:t>
      </w:r>
      <w:r w:rsidR="008C42BC">
        <w:rPr>
          <w:spacing w:val="-20"/>
        </w:rPr>
        <w:t xml:space="preserve"> </w:t>
      </w:r>
      <w:r w:rsidR="008C42BC">
        <w:t>Files</w:t>
      </w:r>
      <w:bookmarkEnd w:id="171"/>
    </w:p>
    <w:p w14:paraId="1E893934" w14:textId="77777777" w:rsidR="000C6C5E" w:rsidRPr="008162AA" w:rsidRDefault="008C42BC" w:rsidP="000C7FCD">
      <w:pPr>
        <w:pStyle w:val="BodyText"/>
        <w:jc w:val="both"/>
        <w:rPr>
          <w:sz w:val="22"/>
          <w:szCs w:val="22"/>
        </w:rPr>
      </w:pPr>
      <w:r w:rsidRPr="008162AA">
        <w:rPr>
          <w:sz w:val="22"/>
          <w:szCs w:val="22"/>
        </w:rPr>
        <w:t>A summary of rules for processing permit reissuance data is provided in this section. Detailed explanations of these rules with examples can be found in the ICIS Permit Reissuance Technical Specification document.</w:t>
      </w:r>
    </w:p>
    <w:p w14:paraId="72A0BE48" w14:textId="77777777" w:rsidR="000C6C5E" w:rsidRPr="000C7FCD" w:rsidRDefault="000C6C5E" w:rsidP="000C7FCD">
      <w:pPr>
        <w:pStyle w:val="BodyText"/>
        <w:jc w:val="both"/>
        <w:rPr>
          <w:sz w:val="22"/>
          <w:szCs w:val="22"/>
        </w:rPr>
      </w:pPr>
    </w:p>
    <w:p w14:paraId="1BB0D1C9" w14:textId="77777777" w:rsidR="000C6C5E" w:rsidRDefault="008C42BC" w:rsidP="00BD5F17">
      <w:pPr>
        <w:pStyle w:val="Heading4"/>
      </w:pPr>
      <w:r>
        <w:t>OVERALL</w:t>
      </w:r>
    </w:p>
    <w:p w14:paraId="696CC8C9" w14:textId="77777777" w:rsidR="000C6C5E" w:rsidRPr="008162AA" w:rsidRDefault="008C42BC" w:rsidP="00F92DCA">
      <w:pPr>
        <w:pStyle w:val="ListParagraph"/>
        <w:numPr>
          <w:ilvl w:val="0"/>
          <w:numId w:val="173"/>
        </w:numPr>
        <w:ind w:left="720" w:right="86"/>
        <w:jc w:val="both"/>
      </w:pPr>
      <w:r w:rsidRPr="008162AA">
        <w:t xml:space="preserve">Refer to the </w:t>
      </w:r>
      <w:r w:rsidRPr="00163023">
        <w:rPr>
          <w:i/>
          <w:iCs/>
        </w:rPr>
        <w:t>ICIS-NPDES Example XML Instance Document</w:t>
      </w:r>
      <w:r w:rsidRPr="00DE7CE3">
        <w:t xml:space="preserve"> </w:t>
      </w:r>
      <w:r w:rsidRPr="008162AA">
        <w:t xml:space="preserve">for specific instructions on generating XML files, the </w:t>
      </w:r>
      <w:r w:rsidRPr="00163023">
        <w:rPr>
          <w:i/>
          <w:iCs/>
        </w:rPr>
        <w:t>ICIS- NPDES XML Data Exchange Template</w:t>
      </w:r>
      <w:r w:rsidRPr="008162AA">
        <w:t xml:space="preserve"> for formatting and characteristic details on the XML tags, and Chapter 9 of this document for batch error</w:t>
      </w:r>
      <w:r w:rsidRPr="00DE7CE3">
        <w:t xml:space="preserve"> </w:t>
      </w:r>
      <w:r w:rsidRPr="008162AA">
        <w:t>messages.</w:t>
      </w:r>
    </w:p>
    <w:p w14:paraId="0D5FACC7" w14:textId="77777777" w:rsidR="000C6C5E" w:rsidRPr="008162AA" w:rsidRDefault="000C6C5E" w:rsidP="00015CE1">
      <w:pPr>
        <w:pStyle w:val="BodyText"/>
        <w:ind w:left="720" w:right="90" w:hanging="360"/>
        <w:jc w:val="both"/>
        <w:rPr>
          <w:sz w:val="22"/>
          <w:szCs w:val="22"/>
        </w:rPr>
      </w:pPr>
    </w:p>
    <w:p w14:paraId="2A73F508" w14:textId="77777777" w:rsidR="000C6C5E" w:rsidRDefault="008C42BC" w:rsidP="00BD5F17">
      <w:pPr>
        <w:pStyle w:val="Heading4"/>
      </w:pPr>
      <w:r>
        <w:t>CHANGES</w:t>
      </w:r>
    </w:p>
    <w:p w14:paraId="3D8C0A39" w14:textId="77777777" w:rsidR="000C6C5E" w:rsidRPr="00015CE1" w:rsidRDefault="008C42BC" w:rsidP="00F92DCA">
      <w:pPr>
        <w:pStyle w:val="ListParagraph"/>
        <w:numPr>
          <w:ilvl w:val="0"/>
          <w:numId w:val="173"/>
        </w:numPr>
        <w:ind w:left="720" w:right="86"/>
        <w:jc w:val="both"/>
      </w:pPr>
      <w:r w:rsidRPr="00015CE1">
        <w:t>Unpermitted facilities and permits that are pending, terminated or have a status of “Not Needed” are not allowed to be reissued in ICIS.</w:t>
      </w:r>
    </w:p>
    <w:p w14:paraId="40711023" w14:textId="77777777" w:rsidR="000C6C5E" w:rsidRPr="00015CE1" w:rsidRDefault="008C42BC" w:rsidP="00F92DCA">
      <w:pPr>
        <w:pStyle w:val="ListParagraph"/>
        <w:numPr>
          <w:ilvl w:val="0"/>
          <w:numId w:val="173"/>
        </w:numPr>
        <w:ind w:left="720" w:right="86"/>
        <w:jc w:val="both"/>
      </w:pPr>
      <w:r w:rsidRPr="00015CE1">
        <w:t>The reissued permit’s effective date cannot be on or before the effective date of the ICIS permit being reissued.</w:t>
      </w:r>
    </w:p>
    <w:p w14:paraId="4C84E9FA" w14:textId="77777777" w:rsidR="000C6C5E" w:rsidRPr="00015CE1" w:rsidRDefault="008C42BC" w:rsidP="00F92DCA">
      <w:pPr>
        <w:pStyle w:val="ListParagraph"/>
        <w:numPr>
          <w:ilvl w:val="0"/>
          <w:numId w:val="173"/>
        </w:numPr>
        <w:ind w:left="720" w:right="86"/>
        <w:jc w:val="both"/>
      </w:pPr>
      <w:r w:rsidRPr="00015CE1">
        <w:t>The reissued permit’s expiration date cannot be more than 5 years after the permit’s effective date.</w:t>
      </w:r>
    </w:p>
    <w:p w14:paraId="2210FECE" w14:textId="77777777" w:rsidR="000C6C5E" w:rsidRPr="00015CE1" w:rsidRDefault="008C42BC" w:rsidP="00F92DCA">
      <w:pPr>
        <w:pStyle w:val="ListParagraph"/>
        <w:numPr>
          <w:ilvl w:val="0"/>
          <w:numId w:val="173"/>
        </w:numPr>
        <w:ind w:left="720" w:right="86"/>
        <w:jc w:val="both"/>
      </w:pPr>
      <w:r w:rsidRPr="00015CE1">
        <w:t>The permit is reissued and all permitted features, limit sets, limits and narrative conditions from the previous permit are not copied to the newly reissued permit.</w:t>
      </w:r>
    </w:p>
    <w:p w14:paraId="010BD64B" w14:textId="77777777" w:rsidR="000C6C5E" w:rsidRPr="00015CE1" w:rsidRDefault="008C42BC" w:rsidP="00F92DCA">
      <w:pPr>
        <w:pStyle w:val="ListParagraph"/>
        <w:numPr>
          <w:ilvl w:val="0"/>
          <w:numId w:val="173"/>
        </w:numPr>
        <w:ind w:left="720" w:right="86"/>
        <w:jc w:val="both"/>
      </w:pPr>
      <w:r w:rsidRPr="00015CE1">
        <w:t>The permit will not be reissued if any DMRs exist in ICIS with monitoring period end date that is after the permit’s effective date.</w:t>
      </w:r>
    </w:p>
    <w:p w14:paraId="3E28AA3A" w14:textId="77777777" w:rsidR="000C6C5E" w:rsidRPr="00015CE1" w:rsidRDefault="000C6C5E" w:rsidP="00015CE1">
      <w:pPr>
        <w:pStyle w:val="ListParagraph"/>
        <w:ind w:left="720" w:right="90" w:firstLine="0"/>
        <w:jc w:val="both"/>
      </w:pPr>
    </w:p>
    <w:p w14:paraId="391748A4" w14:textId="6823106A" w:rsidR="000C6C5E" w:rsidRDefault="00650E70" w:rsidP="006E623B">
      <w:pPr>
        <w:pStyle w:val="Heading2"/>
      </w:pPr>
      <w:bookmarkStart w:id="172" w:name="_bookmark109"/>
      <w:bookmarkStart w:id="173" w:name="_Toc147225395"/>
      <w:bookmarkEnd w:id="172"/>
      <w:r>
        <w:t>8.13</w:t>
      </w:r>
      <w:r>
        <w:tab/>
      </w:r>
      <w:r w:rsidR="008C42BC">
        <w:t>PERMIT TERMINATION MAPPING AND</w:t>
      </w:r>
      <w:r w:rsidR="008C42BC">
        <w:rPr>
          <w:spacing w:val="-10"/>
        </w:rPr>
        <w:t xml:space="preserve"> </w:t>
      </w:r>
      <w:r w:rsidR="008C42BC">
        <w:t>RULES</w:t>
      </w:r>
      <w:bookmarkEnd w:id="173"/>
    </w:p>
    <w:p w14:paraId="4D4A8B27" w14:textId="77777777" w:rsidR="000C6C5E" w:rsidRPr="00015CE1" w:rsidRDefault="000C6C5E" w:rsidP="00015CE1">
      <w:pPr>
        <w:pStyle w:val="ListParagraph"/>
        <w:keepNext/>
        <w:ind w:left="720" w:right="90" w:firstLine="0"/>
        <w:jc w:val="both"/>
      </w:pPr>
    </w:p>
    <w:p w14:paraId="3FC92D43" w14:textId="218564FE" w:rsidR="000C6C5E" w:rsidRDefault="0038539A" w:rsidP="00015CE1">
      <w:pPr>
        <w:pStyle w:val="Heading3"/>
      </w:pPr>
      <w:bookmarkStart w:id="174" w:name="_bookmark110"/>
      <w:bookmarkStart w:id="175" w:name="_Toc147225396"/>
      <w:bookmarkEnd w:id="174"/>
      <w:r>
        <w:t xml:space="preserve">8.13.1 </w:t>
      </w:r>
      <w:r w:rsidR="008C42BC">
        <w:t>Permit Termination</w:t>
      </w:r>
      <w:r w:rsidR="008C42BC">
        <w:rPr>
          <w:spacing w:val="-13"/>
        </w:rPr>
        <w:t xml:space="preserve"> </w:t>
      </w:r>
      <w:r w:rsidR="008C42BC">
        <w:t>Mapping</w:t>
      </w:r>
      <w:bookmarkEnd w:id="175"/>
    </w:p>
    <w:p w14:paraId="23DA31DE" w14:textId="77777777" w:rsidR="000C6C5E" w:rsidRPr="00015CE1" w:rsidRDefault="000C6C5E" w:rsidP="00015C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510"/>
        <w:gridCol w:w="4770"/>
      </w:tblGrid>
      <w:tr w:rsidR="009E7D12" w:rsidRPr="00015CE1" w14:paraId="34115EDF" w14:textId="77777777" w:rsidTr="009E7D12">
        <w:trPr>
          <w:trHeight w:hRule="exact" w:val="478"/>
        </w:trPr>
        <w:tc>
          <w:tcPr>
            <w:tcW w:w="2628" w:type="dxa"/>
            <w:shd w:val="clear" w:color="auto" w:fill="CCFFCC"/>
          </w:tcPr>
          <w:p w14:paraId="2C230EE2" w14:textId="77777777" w:rsidR="009E7D12" w:rsidRPr="00015CE1" w:rsidRDefault="009E7D12" w:rsidP="00015CE1">
            <w:pPr>
              <w:pStyle w:val="TableParagraph"/>
              <w:ind w:left="71"/>
              <w:jc w:val="center"/>
              <w:rPr>
                <w:b/>
                <w:sz w:val="18"/>
                <w:szCs w:val="18"/>
              </w:rPr>
            </w:pPr>
            <w:r w:rsidRPr="00015CE1">
              <w:rPr>
                <w:b/>
                <w:sz w:val="18"/>
                <w:szCs w:val="18"/>
              </w:rPr>
              <w:t>XML Tag Name</w:t>
            </w:r>
          </w:p>
        </w:tc>
        <w:tc>
          <w:tcPr>
            <w:tcW w:w="2037" w:type="dxa"/>
            <w:shd w:val="clear" w:color="auto" w:fill="CCFFCC"/>
          </w:tcPr>
          <w:p w14:paraId="4F3F8CC7" w14:textId="77777777" w:rsidR="009E7D12" w:rsidRPr="00015CE1" w:rsidRDefault="009E7D12" w:rsidP="00015CE1">
            <w:pPr>
              <w:pStyle w:val="TableParagraph"/>
              <w:ind w:right="31"/>
              <w:jc w:val="center"/>
              <w:rPr>
                <w:b/>
                <w:sz w:val="18"/>
                <w:szCs w:val="18"/>
              </w:rPr>
            </w:pPr>
            <w:r w:rsidRPr="00015CE1">
              <w:rPr>
                <w:b/>
                <w:sz w:val="18"/>
                <w:szCs w:val="18"/>
              </w:rPr>
              <w:t>ICIS Code Table</w:t>
            </w:r>
          </w:p>
        </w:tc>
        <w:tc>
          <w:tcPr>
            <w:tcW w:w="3510" w:type="dxa"/>
            <w:tcBorders>
              <w:right w:val="single" w:sz="4" w:space="0" w:color="000000"/>
            </w:tcBorders>
            <w:shd w:val="clear" w:color="auto" w:fill="CCFFCC"/>
          </w:tcPr>
          <w:p w14:paraId="1F8B1C39" w14:textId="77777777" w:rsidR="009E7D12" w:rsidRPr="00015CE1" w:rsidRDefault="009E7D12" w:rsidP="00015CE1">
            <w:pPr>
              <w:pStyle w:val="TableParagraph"/>
              <w:jc w:val="center"/>
              <w:rPr>
                <w:b/>
                <w:sz w:val="18"/>
                <w:szCs w:val="18"/>
              </w:rPr>
            </w:pPr>
            <w:r w:rsidRPr="00015CE1">
              <w:rPr>
                <w:b/>
                <w:sz w:val="18"/>
                <w:szCs w:val="18"/>
              </w:rPr>
              <w:t>ICIS Column</w:t>
            </w:r>
          </w:p>
        </w:tc>
        <w:tc>
          <w:tcPr>
            <w:tcW w:w="4770" w:type="dxa"/>
            <w:tcBorders>
              <w:left w:val="single" w:sz="4" w:space="0" w:color="000000"/>
            </w:tcBorders>
            <w:shd w:val="clear" w:color="auto" w:fill="CCFFCC"/>
          </w:tcPr>
          <w:p w14:paraId="30CFEF05" w14:textId="77777777" w:rsidR="009E7D12" w:rsidRPr="00015CE1" w:rsidRDefault="009E7D12" w:rsidP="00015CE1">
            <w:pPr>
              <w:pStyle w:val="TableParagraph"/>
              <w:jc w:val="center"/>
              <w:rPr>
                <w:b/>
                <w:sz w:val="18"/>
                <w:szCs w:val="18"/>
              </w:rPr>
            </w:pPr>
            <w:r w:rsidRPr="00015CE1">
              <w:rPr>
                <w:b/>
                <w:sz w:val="18"/>
                <w:szCs w:val="18"/>
              </w:rPr>
              <w:t>Comments</w:t>
            </w:r>
          </w:p>
        </w:tc>
      </w:tr>
      <w:tr w:rsidR="009E7D12" w:rsidRPr="00015CE1" w14:paraId="48A1A556" w14:textId="77777777" w:rsidTr="003C2BC6">
        <w:trPr>
          <w:trHeight w:hRule="exact" w:val="739"/>
        </w:trPr>
        <w:tc>
          <w:tcPr>
            <w:tcW w:w="2628" w:type="dxa"/>
          </w:tcPr>
          <w:p w14:paraId="19715280" w14:textId="77777777" w:rsidR="009E7D12" w:rsidRPr="00015CE1" w:rsidRDefault="009E7D12">
            <w:pPr>
              <w:pStyle w:val="TableParagraph"/>
              <w:spacing w:line="226" w:lineRule="exact"/>
              <w:ind w:left="103"/>
              <w:rPr>
                <w:sz w:val="18"/>
                <w:szCs w:val="18"/>
              </w:rPr>
            </w:pPr>
            <w:r w:rsidRPr="00015CE1">
              <w:rPr>
                <w:sz w:val="18"/>
                <w:szCs w:val="18"/>
              </w:rPr>
              <w:t>PermitIdentifier</w:t>
            </w:r>
          </w:p>
        </w:tc>
        <w:tc>
          <w:tcPr>
            <w:tcW w:w="2037" w:type="dxa"/>
          </w:tcPr>
          <w:p w14:paraId="0AAACFF6" w14:textId="77777777" w:rsidR="009E7D12" w:rsidRPr="00015CE1" w:rsidRDefault="009E7D12">
            <w:pPr>
              <w:rPr>
                <w:sz w:val="18"/>
                <w:szCs w:val="18"/>
              </w:rPr>
            </w:pPr>
          </w:p>
        </w:tc>
        <w:tc>
          <w:tcPr>
            <w:tcW w:w="3510" w:type="dxa"/>
            <w:tcBorders>
              <w:right w:val="single" w:sz="4" w:space="0" w:color="000000"/>
            </w:tcBorders>
          </w:tcPr>
          <w:p w14:paraId="55F8D5C0" w14:textId="77777777" w:rsidR="009E7D12" w:rsidRPr="00015CE1" w:rsidRDefault="009E7D12">
            <w:pPr>
              <w:pStyle w:val="TableParagraph"/>
              <w:spacing w:line="226" w:lineRule="exact"/>
              <w:ind w:left="103"/>
              <w:rPr>
                <w:sz w:val="18"/>
                <w:szCs w:val="18"/>
              </w:rPr>
            </w:pPr>
            <w:r w:rsidRPr="00015CE1">
              <w:rPr>
                <w:sz w:val="18"/>
                <w:szCs w:val="18"/>
              </w:rPr>
              <w:t>Icis_permit.external_permit_nmbr</w:t>
            </w:r>
          </w:p>
        </w:tc>
        <w:tc>
          <w:tcPr>
            <w:tcW w:w="4770" w:type="dxa"/>
            <w:tcBorders>
              <w:left w:val="single" w:sz="4" w:space="0" w:color="000000"/>
            </w:tcBorders>
          </w:tcPr>
          <w:p w14:paraId="462D083B" w14:textId="66424FB8" w:rsidR="009E7D12" w:rsidRPr="00015CE1" w:rsidRDefault="009E7D12">
            <w:pPr>
              <w:pStyle w:val="TableParagraph"/>
              <w:ind w:left="103" w:right="174"/>
              <w:rPr>
                <w:sz w:val="18"/>
                <w:szCs w:val="18"/>
              </w:rPr>
            </w:pPr>
            <w:r w:rsidRPr="00015CE1">
              <w:rPr>
                <w:sz w:val="18"/>
                <w:szCs w:val="18"/>
              </w:rPr>
              <w:t>Must have postal code as the first 2 characters. For Gulf of Mexico permits: GE is to be used by Region 4 and GM is to be used by Region 6.</w:t>
            </w:r>
          </w:p>
        </w:tc>
      </w:tr>
      <w:tr w:rsidR="009E7D12" w:rsidRPr="00015CE1" w14:paraId="489EA960" w14:textId="77777777" w:rsidTr="003C2BC6">
        <w:trPr>
          <w:trHeight w:hRule="exact" w:val="490"/>
        </w:trPr>
        <w:tc>
          <w:tcPr>
            <w:tcW w:w="2628" w:type="dxa"/>
          </w:tcPr>
          <w:p w14:paraId="7C50AF47" w14:textId="77777777" w:rsidR="009E7D12" w:rsidRPr="00015CE1" w:rsidRDefault="009E7D12">
            <w:pPr>
              <w:pStyle w:val="TableParagraph"/>
              <w:spacing w:before="15"/>
              <w:ind w:left="103"/>
              <w:rPr>
                <w:sz w:val="18"/>
                <w:szCs w:val="18"/>
              </w:rPr>
            </w:pPr>
            <w:r w:rsidRPr="00015CE1">
              <w:rPr>
                <w:sz w:val="18"/>
                <w:szCs w:val="18"/>
              </w:rPr>
              <w:t>PermitTerminationDate</w:t>
            </w:r>
          </w:p>
        </w:tc>
        <w:tc>
          <w:tcPr>
            <w:tcW w:w="2037" w:type="dxa"/>
          </w:tcPr>
          <w:p w14:paraId="77DACCFE" w14:textId="77777777" w:rsidR="009E7D12" w:rsidRPr="00015CE1" w:rsidRDefault="009E7D12">
            <w:pPr>
              <w:rPr>
                <w:sz w:val="18"/>
                <w:szCs w:val="18"/>
              </w:rPr>
            </w:pPr>
          </w:p>
        </w:tc>
        <w:tc>
          <w:tcPr>
            <w:tcW w:w="3510" w:type="dxa"/>
            <w:tcBorders>
              <w:right w:val="single" w:sz="4" w:space="0" w:color="000000"/>
            </w:tcBorders>
          </w:tcPr>
          <w:p w14:paraId="1FF72A88" w14:textId="77777777" w:rsidR="009E7D12" w:rsidRPr="00015CE1" w:rsidRDefault="009E7D12">
            <w:pPr>
              <w:pStyle w:val="TableParagraph"/>
              <w:spacing w:before="15"/>
              <w:ind w:left="103"/>
              <w:rPr>
                <w:sz w:val="18"/>
                <w:szCs w:val="18"/>
              </w:rPr>
            </w:pPr>
            <w:r w:rsidRPr="00015CE1">
              <w:rPr>
                <w:sz w:val="18"/>
                <w:szCs w:val="18"/>
              </w:rPr>
              <w:t>icis_permit.termination_date</w:t>
            </w:r>
          </w:p>
        </w:tc>
        <w:tc>
          <w:tcPr>
            <w:tcW w:w="4770" w:type="dxa"/>
            <w:tcBorders>
              <w:left w:val="single" w:sz="4" w:space="0" w:color="000000"/>
            </w:tcBorders>
          </w:tcPr>
          <w:p w14:paraId="6827596D" w14:textId="77777777" w:rsidR="009E7D12" w:rsidRPr="00015CE1" w:rsidRDefault="009E7D12">
            <w:pPr>
              <w:pStyle w:val="TableParagraph"/>
              <w:ind w:left="103"/>
              <w:rPr>
                <w:sz w:val="18"/>
                <w:szCs w:val="18"/>
              </w:rPr>
            </w:pPr>
            <w:r w:rsidRPr="00015CE1">
              <w:rPr>
                <w:sz w:val="18"/>
                <w:szCs w:val="18"/>
              </w:rPr>
              <w:t>Must be on or after the permit’s effective date, and on or before the submission date.</w:t>
            </w:r>
          </w:p>
        </w:tc>
      </w:tr>
    </w:tbl>
    <w:p w14:paraId="3F3B24E9" w14:textId="77777777" w:rsidR="000C6C5E" w:rsidRPr="00015CE1" w:rsidRDefault="000C6C5E" w:rsidP="00015CE1">
      <w:pPr>
        <w:rPr>
          <w:rFonts w:ascii="Times New Roman" w:hAnsi="Times New Roman" w:cs="Times New Roman"/>
        </w:rPr>
      </w:pPr>
    </w:p>
    <w:p w14:paraId="5B03C5C0" w14:textId="77777777" w:rsidR="000C6C5E" w:rsidRPr="00015CE1" w:rsidRDefault="000C6C5E" w:rsidP="00015CE1">
      <w:pPr>
        <w:rPr>
          <w:rFonts w:ascii="Times New Roman" w:hAnsi="Times New Roman" w:cs="Times New Roman"/>
        </w:rPr>
      </w:pPr>
    </w:p>
    <w:p w14:paraId="3AC63F0D" w14:textId="349CF27C" w:rsidR="000C6C5E" w:rsidRDefault="0038539A" w:rsidP="0038539A">
      <w:pPr>
        <w:pStyle w:val="Heading3"/>
      </w:pPr>
      <w:bookmarkStart w:id="176" w:name="_bookmark111"/>
      <w:bookmarkStart w:id="177" w:name="_Toc147225397"/>
      <w:bookmarkEnd w:id="176"/>
      <w:r>
        <w:t xml:space="preserve">8.13.2 </w:t>
      </w:r>
      <w:r w:rsidR="008C42BC">
        <w:t>Rules for Parsing State Submitted Permit Termination XML</w:t>
      </w:r>
      <w:r w:rsidR="008C42BC">
        <w:rPr>
          <w:spacing w:val="-19"/>
        </w:rPr>
        <w:t xml:space="preserve"> </w:t>
      </w:r>
      <w:r w:rsidR="008C42BC">
        <w:t>Files</w:t>
      </w:r>
      <w:bookmarkEnd w:id="177"/>
    </w:p>
    <w:p w14:paraId="240F0355" w14:textId="77777777" w:rsidR="000C6C5E" w:rsidRPr="00015CE1" w:rsidRDefault="008C42BC" w:rsidP="000C7FCD">
      <w:pPr>
        <w:pStyle w:val="BodyText"/>
        <w:jc w:val="both"/>
        <w:rPr>
          <w:sz w:val="22"/>
          <w:szCs w:val="22"/>
        </w:rPr>
      </w:pPr>
      <w:r w:rsidRPr="00015CE1">
        <w:rPr>
          <w:sz w:val="22"/>
          <w:szCs w:val="22"/>
        </w:rPr>
        <w:t>A summary of rules for processing permit termination data is provided in this section. Detailed explanations of these rules with examples can be found in the ICIS Permit Termination Technical Specification document.</w:t>
      </w:r>
    </w:p>
    <w:p w14:paraId="6EFF9DAE" w14:textId="77777777" w:rsidR="000C6C5E" w:rsidRPr="000C7FCD" w:rsidRDefault="000C6C5E" w:rsidP="000C7FCD">
      <w:pPr>
        <w:pStyle w:val="BodyText"/>
        <w:jc w:val="both"/>
        <w:rPr>
          <w:sz w:val="22"/>
          <w:szCs w:val="22"/>
        </w:rPr>
      </w:pPr>
    </w:p>
    <w:p w14:paraId="5F511931" w14:textId="77777777" w:rsidR="000C6C5E" w:rsidRDefault="008C42BC" w:rsidP="00BD5F17">
      <w:pPr>
        <w:pStyle w:val="Heading4"/>
      </w:pPr>
      <w:r>
        <w:t>OVERALL</w:t>
      </w:r>
    </w:p>
    <w:p w14:paraId="454045BE" w14:textId="77777777" w:rsidR="000C6C5E" w:rsidRPr="00015CE1" w:rsidRDefault="008C42BC" w:rsidP="00F92DCA">
      <w:pPr>
        <w:pStyle w:val="ListParagraph"/>
        <w:numPr>
          <w:ilvl w:val="0"/>
          <w:numId w:val="169"/>
        </w:numPr>
        <w:ind w:left="720" w:right="90"/>
        <w:jc w:val="both"/>
      </w:pPr>
      <w:r w:rsidRPr="00015CE1">
        <w:t xml:space="preserve">Refer to the </w:t>
      </w:r>
      <w:r w:rsidRPr="00015CE1">
        <w:rPr>
          <w:i/>
        </w:rPr>
        <w:t xml:space="preserve">ICIS-NPDES Example XML Instance Document </w:t>
      </w:r>
      <w:r w:rsidRPr="00015CE1">
        <w:t xml:space="preserve">for specific instructions on generating XML files, the </w:t>
      </w:r>
      <w:r w:rsidRPr="00163023">
        <w:rPr>
          <w:i/>
          <w:iCs/>
        </w:rPr>
        <w:t>ICIS- NPDES XML Data Exchange Template</w:t>
      </w:r>
      <w:r w:rsidRPr="00015CE1">
        <w:t xml:space="preserve"> for formatting and characteristic details on the XML tags, and Chapter 9 of this document for batch error</w:t>
      </w:r>
      <w:r w:rsidRPr="00015CE1">
        <w:rPr>
          <w:spacing w:val="-6"/>
        </w:rPr>
        <w:t xml:space="preserve"> </w:t>
      </w:r>
      <w:r w:rsidRPr="00015CE1">
        <w:t>messages.</w:t>
      </w:r>
    </w:p>
    <w:p w14:paraId="4DC054CD" w14:textId="77777777" w:rsidR="000C6C5E" w:rsidRPr="00015CE1" w:rsidRDefault="000C6C5E" w:rsidP="00015CE1">
      <w:pPr>
        <w:pStyle w:val="BodyText"/>
        <w:ind w:left="720" w:right="90"/>
        <w:jc w:val="both"/>
        <w:rPr>
          <w:sz w:val="22"/>
          <w:szCs w:val="22"/>
        </w:rPr>
      </w:pPr>
    </w:p>
    <w:p w14:paraId="668220F3" w14:textId="77777777" w:rsidR="000C6C5E" w:rsidRDefault="008C42BC" w:rsidP="00BD5F17">
      <w:pPr>
        <w:pStyle w:val="Heading4"/>
      </w:pPr>
      <w:r>
        <w:t>CHANGES</w:t>
      </w:r>
    </w:p>
    <w:p w14:paraId="2936FA5F" w14:textId="77777777" w:rsidR="000C6C5E" w:rsidRPr="00015CE1" w:rsidRDefault="008C42BC" w:rsidP="00F92DCA">
      <w:pPr>
        <w:pStyle w:val="ListParagraph"/>
        <w:numPr>
          <w:ilvl w:val="0"/>
          <w:numId w:val="173"/>
        </w:numPr>
        <w:ind w:left="720" w:right="86"/>
        <w:jc w:val="both"/>
      </w:pPr>
      <w:r w:rsidRPr="00015CE1">
        <w:t>Only a permit marked as NPDES Individual Permit, Individual IU Permit (Non-NPDES), Individual State Issued Permit (Non- NPDES), Associated Permit Record or General Permit Covered Facility may be terminated.</w:t>
      </w:r>
    </w:p>
    <w:p w14:paraId="3D2FDE29" w14:textId="77777777" w:rsidR="000C6C5E" w:rsidRPr="00015CE1" w:rsidRDefault="008C42BC" w:rsidP="00F92DCA">
      <w:pPr>
        <w:pStyle w:val="ListParagraph"/>
        <w:numPr>
          <w:ilvl w:val="0"/>
          <w:numId w:val="173"/>
        </w:numPr>
        <w:ind w:left="720" w:right="86"/>
        <w:jc w:val="both"/>
      </w:pPr>
      <w:r w:rsidRPr="00015CE1">
        <w:t>Only a permit with a status of effective, expired or administratively continued may be terminated.</w:t>
      </w:r>
    </w:p>
    <w:p w14:paraId="706AA7F4" w14:textId="77777777" w:rsidR="000C6C5E" w:rsidRPr="00015CE1" w:rsidRDefault="008C42BC" w:rsidP="00F92DCA">
      <w:pPr>
        <w:pStyle w:val="ListParagraph"/>
        <w:numPr>
          <w:ilvl w:val="0"/>
          <w:numId w:val="173"/>
        </w:numPr>
        <w:ind w:left="720" w:right="86"/>
        <w:jc w:val="both"/>
      </w:pPr>
      <w:r w:rsidRPr="00015CE1">
        <w:t>Once a permit is terminated in ICIS it cannot be edited or deleted.</w:t>
      </w:r>
    </w:p>
    <w:p w14:paraId="46BA2C68" w14:textId="77777777" w:rsidR="000C6C5E" w:rsidRPr="00015CE1" w:rsidRDefault="008C42BC" w:rsidP="00F92DCA">
      <w:pPr>
        <w:pStyle w:val="ListParagraph"/>
        <w:numPr>
          <w:ilvl w:val="0"/>
          <w:numId w:val="173"/>
        </w:numPr>
        <w:ind w:left="720" w:right="86"/>
        <w:jc w:val="both"/>
      </w:pPr>
      <w:r w:rsidRPr="00015CE1">
        <w:t>A permit cannot be terminated if it has Unsubmitted DMRs.</w:t>
      </w:r>
    </w:p>
    <w:p w14:paraId="6F4679DB" w14:textId="77777777" w:rsidR="000C6C5E" w:rsidRPr="00015CE1" w:rsidRDefault="008C42BC" w:rsidP="00F92DCA">
      <w:pPr>
        <w:pStyle w:val="ListParagraph"/>
        <w:numPr>
          <w:ilvl w:val="0"/>
          <w:numId w:val="173"/>
        </w:numPr>
        <w:ind w:left="720" w:right="86"/>
        <w:jc w:val="both"/>
      </w:pPr>
      <w:r w:rsidRPr="00015CE1">
        <w:t>When a permit is terminated in ICIS its compliance tracking status records and violations after the termination date are removed, any outstanding Expected DMRs that are dated after the Permit Termination Date are deleted, and a new Permit Termination Permit Tracking Event is created.</w:t>
      </w:r>
    </w:p>
    <w:p w14:paraId="7DBDABDC" w14:textId="77777777" w:rsidR="000C6C5E" w:rsidRPr="00015CE1" w:rsidRDefault="000C6C5E" w:rsidP="00015CE1">
      <w:pPr>
        <w:pStyle w:val="ListParagraph"/>
        <w:ind w:left="720" w:right="90" w:firstLine="0"/>
        <w:jc w:val="both"/>
      </w:pPr>
    </w:p>
    <w:p w14:paraId="2152144F" w14:textId="29E27647" w:rsidR="000C6C5E" w:rsidRPr="0038539A" w:rsidRDefault="00650E70" w:rsidP="006E623B">
      <w:pPr>
        <w:pStyle w:val="Heading2"/>
      </w:pPr>
      <w:bookmarkStart w:id="178" w:name="_bookmark112"/>
      <w:bookmarkStart w:id="179" w:name="_Toc147225398"/>
      <w:bookmarkEnd w:id="178"/>
      <w:r>
        <w:t>8.14</w:t>
      </w:r>
      <w:r>
        <w:tab/>
      </w:r>
      <w:r w:rsidR="008C42BC">
        <w:t>DISCHARGE MONITORING REPORT MAPPING AND</w:t>
      </w:r>
      <w:r w:rsidR="008C42BC">
        <w:rPr>
          <w:spacing w:val="-11"/>
        </w:rPr>
        <w:t xml:space="preserve"> </w:t>
      </w:r>
      <w:r w:rsidR="008C42BC">
        <w:t>RULES</w:t>
      </w:r>
      <w:bookmarkEnd w:id="179"/>
    </w:p>
    <w:p w14:paraId="64E1DC8F" w14:textId="77777777" w:rsidR="000C6C5E" w:rsidRDefault="000C6C5E" w:rsidP="00015CE1">
      <w:pPr>
        <w:pStyle w:val="ListParagraph"/>
        <w:keepNext/>
        <w:ind w:left="720" w:right="90" w:firstLine="0"/>
        <w:jc w:val="both"/>
      </w:pPr>
    </w:p>
    <w:p w14:paraId="47D74D30" w14:textId="1D2E3F8C" w:rsidR="000C6C5E" w:rsidRDefault="0038539A" w:rsidP="00015CE1">
      <w:pPr>
        <w:pStyle w:val="Heading3"/>
      </w:pPr>
      <w:bookmarkStart w:id="180" w:name="_bookmark113"/>
      <w:bookmarkStart w:id="181" w:name="_Toc147225399"/>
      <w:bookmarkEnd w:id="180"/>
      <w:r>
        <w:t xml:space="preserve">8.14.1 </w:t>
      </w:r>
      <w:r w:rsidR="008C42BC">
        <w:t>Discharge Monitoring Report</w:t>
      </w:r>
      <w:r w:rsidR="008C42BC">
        <w:rPr>
          <w:spacing w:val="-9"/>
        </w:rPr>
        <w:t xml:space="preserve"> </w:t>
      </w:r>
      <w:r w:rsidR="008C42BC">
        <w:t>Mapping</w:t>
      </w:r>
      <w:bookmarkEnd w:id="181"/>
    </w:p>
    <w:p w14:paraId="63634348" w14:textId="77777777" w:rsidR="000C6C5E" w:rsidRPr="00015CE1" w:rsidRDefault="000C6C5E" w:rsidP="00015C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9E7D12" w:rsidRPr="00390E57" w14:paraId="020AE606" w14:textId="77777777" w:rsidTr="009E7D12">
        <w:trPr>
          <w:trHeight w:hRule="exact" w:val="478"/>
          <w:tblHeader/>
        </w:trPr>
        <w:tc>
          <w:tcPr>
            <w:tcW w:w="2628" w:type="dxa"/>
            <w:shd w:val="clear" w:color="auto" w:fill="CCFFCC"/>
          </w:tcPr>
          <w:p w14:paraId="6657AB68" w14:textId="77777777" w:rsidR="009E7D12" w:rsidRPr="00390E57" w:rsidRDefault="009E7D12" w:rsidP="00015CE1">
            <w:pPr>
              <w:pStyle w:val="TableParagraph"/>
              <w:jc w:val="center"/>
              <w:rPr>
                <w:b/>
                <w:sz w:val="18"/>
                <w:szCs w:val="18"/>
              </w:rPr>
            </w:pPr>
            <w:r w:rsidRPr="00390E57">
              <w:rPr>
                <w:b/>
                <w:sz w:val="18"/>
                <w:szCs w:val="18"/>
              </w:rPr>
              <w:t>XML Tag Name</w:t>
            </w:r>
          </w:p>
        </w:tc>
        <w:tc>
          <w:tcPr>
            <w:tcW w:w="2037" w:type="dxa"/>
            <w:shd w:val="clear" w:color="auto" w:fill="CCFFCC"/>
          </w:tcPr>
          <w:p w14:paraId="2A6C0925" w14:textId="77777777" w:rsidR="009E7D12" w:rsidRPr="00390E57" w:rsidRDefault="009E7D12" w:rsidP="00015CE1">
            <w:pPr>
              <w:pStyle w:val="TableParagraph"/>
              <w:ind w:right="31"/>
              <w:jc w:val="center"/>
              <w:rPr>
                <w:b/>
                <w:sz w:val="18"/>
                <w:szCs w:val="18"/>
              </w:rPr>
            </w:pPr>
            <w:r w:rsidRPr="00390E57">
              <w:rPr>
                <w:b/>
                <w:sz w:val="18"/>
                <w:szCs w:val="18"/>
              </w:rPr>
              <w:t>ICIS Code Table</w:t>
            </w:r>
          </w:p>
        </w:tc>
        <w:tc>
          <w:tcPr>
            <w:tcW w:w="3690" w:type="dxa"/>
            <w:tcBorders>
              <w:right w:val="single" w:sz="4" w:space="0" w:color="000000"/>
            </w:tcBorders>
            <w:shd w:val="clear" w:color="auto" w:fill="CCFFCC"/>
          </w:tcPr>
          <w:p w14:paraId="0440492F" w14:textId="77777777" w:rsidR="009E7D12" w:rsidRPr="00390E57" w:rsidRDefault="009E7D12" w:rsidP="00015CE1">
            <w:pPr>
              <w:pStyle w:val="TableParagraph"/>
              <w:jc w:val="center"/>
              <w:rPr>
                <w:b/>
                <w:sz w:val="18"/>
                <w:szCs w:val="18"/>
              </w:rPr>
            </w:pPr>
            <w:r w:rsidRPr="00390E57">
              <w:rPr>
                <w:b/>
                <w:sz w:val="18"/>
                <w:szCs w:val="18"/>
              </w:rPr>
              <w:t>ICIS Column</w:t>
            </w:r>
          </w:p>
        </w:tc>
        <w:tc>
          <w:tcPr>
            <w:tcW w:w="4590" w:type="dxa"/>
            <w:tcBorders>
              <w:left w:val="single" w:sz="4" w:space="0" w:color="000000"/>
            </w:tcBorders>
            <w:shd w:val="clear" w:color="auto" w:fill="CCFFCC"/>
          </w:tcPr>
          <w:p w14:paraId="7382F556" w14:textId="77777777" w:rsidR="009E7D12" w:rsidRPr="00390E57" w:rsidRDefault="009E7D12" w:rsidP="00015CE1">
            <w:pPr>
              <w:pStyle w:val="TableParagraph"/>
              <w:jc w:val="center"/>
              <w:rPr>
                <w:b/>
                <w:sz w:val="18"/>
                <w:szCs w:val="18"/>
              </w:rPr>
            </w:pPr>
            <w:r w:rsidRPr="00390E57">
              <w:rPr>
                <w:b/>
                <w:sz w:val="18"/>
                <w:szCs w:val="18"/>
              </w:rPr>
              <w:t>Comments</w:t>
            </w:r>
          </w:p>
        </w:tc>
      </w:tr>
      <w:tr w:rsidR="009E7D12" w:rsidRPr="00390E57" w14:paraId="7E2065CA" w14:textId="77777777" w:rsidTr="001D51FC">
        <w:trPr>
          <w:trHeight w:hRule="exact" w:val="706"/>
        </w:trPr>
        <w:tc>
          <w:tcPr>
            <w:tcW w:w="2628" w:type="dxa"/>
          </w:tcPr>
          <w:p w14:paraId="7727185E" w14:textId="77777777" w:rsidR="009E7D12" w:rsidRPr="00390E57" w:rsidRDefault="009E7D12">
            <w:pPr>
              <w:pStyle w:val="TableParagraph"/>
              <w:spacing w:line="223" w:lineRule="exact"/>
              <w:ind w:left="103"/>
              <w:rPr>
                <w:sz w:val="18"/>
                <w:szCs w:val="18"/>
              </w:rPr>
            </w:pPr>
            <w:r w:rsidRPr="00390E57">
              <w:rPr>
                <w:sz w:val="18"/>
                <w:szCs w:val="18"/>
              </w:rPr>
              <w:t>PermitIdentifier</w:t>
            </w:r>
          </w:p>
        </w:tc>
        <w:tc>
          <w:tcPr>
            <w:tcW w:w="2037" w:type="dxa"/>
          </w:tcPr>
          <w:p w14:paraId="3309B0B0" w14:textId="77777777" w:rsidR="009E7D12" w:rsidRPr="00390E57" w:rsidRDefault="009E7D12">
            <w:pPr>
              <w:rPr>
                <w:sz w:val="18"/>
                <w:szCs w:val="18"/>
              </w:rPr>
            </w:pPr>
          </w:p>
        </w:tc>
        <w:tc>
          <w:tcPr>
            <w:tcW w:w="3690" w:type="dxa"/>
            <w:tcBorders>
              <w:right w:val="single" w:sz="4" w:space="0" w:color="000000"/>
            </w:tcBorders>
          </w:tcPr>
          <w:p w14:paraId="15CC0DE8" w14:textId="084B109F" w:rsidR="009E7D12" w:rsidRPr="00390E57" w:rsidRDefault="009E7D12">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503E3913" w14:textId="7805F21C" w:rsidR="009E7D12" w:rsidRPr="00390E57" w:rsidRDefault="009E7D12">
            <w:pPr>
              <w:pStyle w:val="TableParagraph"/>
              <w:ind w:left="103" w:right="140"/>
              <w:rPr>
                <w:sz w:val="18"/>
                <w:szCs w:val="18"/>
              </w:rPr>
            </w:pPr>
            <w:r w:rsidRPr="00390E57">
              <w:rPr>
                <w:sz w:val="18"/>
                <w:szCs w:val="18"/>
              </w:rPr>
              <w:t>Must have postal code as the first 2 characters. For Gulf of Mexico permits: GE is used by Region 4 and GM is used by Region 6.</w:t>
            </w:r>
          </w:p>
        </w:tc>
      </w:tr>
      <w:tr w:rsidR="009E7D12" w:rsidRPr="00390E57" w14:paraId="6004C1FD" w14:textId="77777777" w:rsidTr="000A2DF1">
        <w:trPr>
          <w:trHeight w:hRule="exact" w:val="907"/>
        </w:trPr>
        <w:tc>
          <w:tcPr>
            <w:tcW w:w="2628" w:type="dxa"/>
          </w:tcPr>
          <w:p w14:paraId="3BEDF90F" w14:textId="77777777" w:rsidR="009E7D12" w:rsidRPr="00390E57" w:rsidRDefault="009E7D12">
            <w:pPr>
              <w:pStyle w:val="TableParagraph"/>
              <w:spacing w:line="223" w:lineRule="exact"/>
              <w:ind w:left="103"/>
              <w:rPr>
                <w:sz w:val="18"/>
                <w:szCs w:val="18"/>
              </w:rPr>
            </w:pPr>
            <w:r w:rsidRPr="00390E57">
              <w:rPr>
                <w:sz w:val="18"/>
                <w:szCs w:val="18"/>
              </w:rPr>
              <w:t>PermittedFeatureIdentifier</w:t>
            </w:r>
          </w:p>
        </w:tc>
        <w:tc>
          <w:tcPr>
            <w:tcW w:w="2037" w:type="dxa"/>
          </w:tcPr>
          <w:p w14:paraId="1CF09339" w14:textId="77777777" w:rsidR="009E7D12" w:rsidRPr="00390E57" w:rsidRDefault="009E7D12">
            <w:pPr>
              <w:rPr>
                <w:sz w:val="18"/>
                <w:szCs w:val="18"/>
              </w:rPr>
            </w:pPr>
          </w:p>
        </w:tc>
        <w:tc>
          <w:tcPr>
            <w:tcW w:w="3690" w:type="dxa"/>
            <w:tcBorders>
              <w:right w:val="single" w:sz="4" w:space="0" w:color="000000"/>
            </w:tcBorders>
          </w:tcPr>
          <w:p w14:paraId="544CBC56" w14:textId="58279708" w:rsidR="009E7D12" w:rsidRPr="00390E57" w:rsidRDefault="009E7D12">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590" w:type="dxa"/>
            <w:tcBorders>
              <w:left w:val="single" w:sz="4" w:space="0" w:color="000000"/>
            </w:tcBorders>
          </w:tcPr>
          <w:p w14:paraId="1EE205C9" w14:textId="7E892E81" w:rsidR="009E7D12" w:rsidRPr="00390E57" w:rsidRDefault="009E7D12">
            <w:pPr>
              <w:pStyle w:val="TableParagraph"/>
              <w:ind w:left="103" w:right="70"/>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9E7D12" w:rsidRPr="00390E57" w14:paraId="187E1ABC" w14:textId="77777777" w:rsidTr="003C2BC6">
        <w:trPr>
          <w:trHeight w:hRule="exact" w:val="317"/>
        </w:trPr>
        <w:tc>
          <w:tcPr>
            <w:tcW w:w="2628" w:type="dxa"/>
          </w:tcPr>
          <w:p w14:paraId="3192FC2D" w14:textId="77777777" w:rsidR="009E7D12" w:rsidRPr="00390E57" w:rsidRDefault="009E7D12">
            <w:pPr>
              <w:pStyle w:val="TableParagraph"/>
              <w:spacing w:line="226" w:lineRule="exact"/>
              <w:ind w:left="103"/>
              <w:rPr>
                <w:sz w:val="18"/>
                <w:szCs w:val="18"/>
              </w:rPr>
            </w:pPr>
            <w:r w:rsidRPr="00390E57">
              <w:rPr>
                <w:sz w:val="18"/>
                <w:szCs w:val="18"/>
              </w:rPr>
              <w:t>LimitSetDesignator</w:t>
            </w:r>
          </w:p>
        </w:tc>
        <w:tc>
          <w:tcPr>
            <w:tcW w:w="2037" w:type="dxa"/>
          </w:tcPr>
          <w:p w14:paraId="02FC49A4" w14:textId="77777777" w:rsidR="009E7D12" w:rsidRPr="00390E57" w:rsidRDefault="009E7D12">
            <w:pPr>
              <w:rPr>
                <w:sz w:val="18"/>
                <w:szCs w:val="18"/>
              </w:rPr>
            </w:pPr>
          </w:p>
        </w:tc>
        <w:tc>
          <w:tcPr>
            <w:tcW w:w="3690" w:type="dxa"/>
            <w:tcBorders>
              <w:right w:val="single" w:sz="4" w:space="0" w:color="000000"/>
            </w:tcBorders>
          </w:tcPr>
          <w:p w14:paraId="23A1D45F" w14:textId="77777777" w:rsidR="009E7D12" w:rsidRPr="00390E57" w:rsidRDefault="009E7D12">
            <w:pPr>
              <w:pStyle w:val="TableParagraph"/>
              <w:spacing w:line="226" w:lineRule="exact"/>
              <w:ind w:left="103"/>
              <w:rPr>
                <w:sz w:val="18"/>
                <w:szCs w:val="18"/>
              </w:rPr>
            </w:pPr>
            <w:r w:rsidRPr="00390E57">
              <w:rPr>
                <w:sz w:val="18"/>
                <w:szCs w:val="18"/>
              </w:rPr>
              <w:t>Icis_limit_set.limit_set_designator</w:t>
            </w:r>
          </w:p>
        </w:tc>
        <w:tc>
          <w:tcPr>
            <w:tcW w:w="4590" w:type="dxa"/>
            <w:tcBorders>
              <w:left w:val="single" w:sz="4" w:space="0" w:color="000000"/>
            </w:tcBorders>
          </w:tcPr>
          <w:p w14:paraId="125D1868" w14:textId="3476E2A5" w:rsidR="009E7D12" w:rsidRPr="00390E57" w:rsidRDefault="009E7D12">
            <w:pPr>
              <w:pStyle w:val="TableParagraph"/>
              <w:ind w:left="103"/>
              <w:rPr>
                <w:sz w:val="18"/>
                <w:szCs w:val="18"/>
              </w:rPr>
            </w:pPr>
            <w:r w:rsidRPr="00390E57">
              <w:rPr>
                <w:sz w:val="18"/>
                <w:szCs w:val="18"/>
              </w:rPr>
              <w:t>Allows to 1 to 2 characters.</w:t>
            </w:r>
          </w:p>
        </w:tc>
      </w:tr>
      <w:tr w:rsidR="009E7D12" w:rsidRPr="00390E57" w14:paraId="6FAC7231" w14:textId="77777777" w:rsidTr="003C2BC6">
        <w:trPr>
          <w:trHeight w:hRule="exact" w:val="317"/>
        </w:trPr>
        <w:tc>
          <w:tcPr>
            <w:tcW w:w="2628" w:type="dxa"/>
          </w:tcPr>
          <w:p w14:paraId="38D466AE" w14:textId="77777777" w:rsidR="009E7D12" w:rsidRPr="00390E57" w:rsidRDefault="009E7D12">
            <w:pPr>
              <w:pStyle w:val="TableParagraph"/>
              <w:spacing w:line="223" w:lineRule="exact"/>
              <w:ind w:left="103"/>
              <w:rPr>
                <w:sz w:val="18"/>
                <w:szCs w:val="18"/>
              </w:rPr>
            </w:pPr>
            <w:r w:rsidRPr="00390E57">
              <w:rPr>
                <w:sz w:val="18"/>
                <w:szCs w:val="18"/>
              </w:rPr>
              <w:t>MonitoringPeriodEndDate</w:t>
            </w:r>
          </w:p>
        </w:tc>
        <w:tc>
          <w:tcPr>
            <w:tcW w:w="2037" w:type="dxa"/>
          </w:tcPr>
          <w:p w14:paraId="1892ED0B" w14:textId="77777777" w:rsidR="009E7D12" w:rsidRPr="00390E57" w:rsidRDefault="009E7D12">
            <w:pPr>
              <w:rPr>
                <w:sz w:val="18"/>
                <w:szCs w:val="18"/>
              </w:rPr>
            </w:pPr>
          </w:p>
        </w:tc>
        <w:tc>
          <w:tcPr>
            <w:tcW w:w="3690" w:type="dxa"/>
            <w:tcBorders>
              <w:right w:val="single" w:sz="4" w:space="0" w:color="000000"/>
            </w:tcBorders>
          </w:tcPr>
          <w:p w14:paraId="27FFFC35" w14:textId="01D9E461" w:rsidR="009E7D12" w:rsidRPr="00390E57" w:rsidRDefault="009E7D12" w:rsidP="007D03A7">
            <w:pPr>
              <w:pStyle w:val="TableParagraph"/>
              <w:spacing w:line="223" w:lineRule="exact"/>
              <w:ind w:left="103"/>
              <w:rPr>
                <w:sz w:val="18"/>
                <w:szCs w:val="18"/>
              </w:rPr>
            </w:pPr>
            <w:r w:rsidRPr="00390E57">
              <w:rPr>
                <w:sz w:val="18"/>
                <w:szCs w:val="18"/>
              </w:rPr>
              <w:t>Icis_dmr_event.monitoring_period_end_date</w:t>
            </w:r>
          </w:p>
        </w:tc>
        <w:tc>
          <w:tcPr>
            <w:tcW w:w="4590" w:type="dxa"/>
            <w:tcBorders>
              <w:left w:val="single" w:sz="4" w:space="0" w:color="000000"/>
            </w:tcBorders>
          </w:tcPr>
          <w:p w14:paraId="227B4FAD" w14:textId="04273AE5" w:rsidR="009E7D12" w:rsidRPr="00390E57" w:rsidRDefault="009E7D12">
            <w:pPr>
              <w:pStyle w:val="TableParagraph"/>
              <w:ind w:left="103" w:right="146"/>
              <w:rPr>
                <w:sz w:val="18"/>
                <w:szCs w:val="18"/>
              </w:rPr>
            </w:pPr>
            <w:r w:rsidRPr="00390E57">
              <w:rPr>
                <w:sz w:val="18"/>
                <w:szCs w:val="18"/>
              </w:rPr>
              <w:t>The format for ICIS is ccyy-mm-dd.</w:t>
            </w:r>
          </w:p>
        </w:tc>
      </w:tr>
      <w:tr w:rsidR="009E7D12" w:rsidRPr="00390E57" w14:paraId="1BA489F4" w14:textId="77777777" w:rsidTr="003C2BC6">
        <w:trPr>
          <w:trHeight w:hRule="exact" w:val="317"/>
        </w:trPr>
        <w:tc>
          <w:tcPr>
            <w:tcW w:w="2628" w:type="dxa"/>
          </w:tcPr>
          <w:p w14:paraId="45A5B38B" w14:textId="77777777" w:rsidR="009E7D12" w:rsidRPr="00390E57" w:rsidRDefault="009E7D12">
            <w:pPr>
              <w:pStyle w:val="TableParagraph"/>
              <w:spacing w:line="226" w:lineRule="exact"/>
              <w:ind w:left="103"/>
              <w:rPr>
                <w:sz w:val="18"/>
                <w:szCs w:val="18"/>
              </w:rPr>
            </w:pPr>
            <w:r w:rsidRPr="00390E57">
              <w:rPr>
                <w:sz w:val="18"/>
                <w:szCs w:val="18"/>
              </w:rPr>
              <w:t>SignatureDate</w:t>
            </w:r>
          </w:p>
        </w:tc>
        <w:tc>
          <w:tcPr>
            <w:tcW w:w="2037" w:type="dxa"/>
          </w:tcPr>
          <w:p w14:paraId="04D22A46" w14:textId="77777777" w:rsidR="009E7D12" w:rsidRPr="00390E57" w:rsidRDefault="009E7D12">
            <w:pPr>
              <w:rPr>
                <w:sz w:val="18"/>
                <w:szCs w:val="18"/>
              </w:rPr>
            </w:pPr>
          </w:p>
        </w:tc>
        <w:tc>
          <w:tcPr>
            <w:tcW w:w="3690" w:type="dxa"/>
            <w:tcBorders>
              <w:right w:val="single" w:sz="4" w:space="0" w:color="000000"/>
            </w:tcBorders>
          </w:tcPr>
          <w:p w14:paraId="0DAC6634" w14:textId="77777777" w:rsidR="009E7D12" w:rsidRPr="00390E57" w:rsidRDefault="009E7D12">
            <w:pPr>
              <w:pStyle w:val="TableParagraph"/>
              <w:spacing w:line="226" w:lineRule="exact"/>
              <w:ind w:left="103"/>
              <w:rPr>
                <w:sz w:val="18"/>
                <w:szCs w:val="18"/>
              </w:rPr>
            </w:pPr>
            <w:r w:rsidRPr="00390E57">
              <w:rPr>
                <w:sz w:val="18"/>
                <w:szCs w:val="18"/>
              </w:rPr>
              <w:t>Icis_dmr.signature_date</w:t>
            </w:r>
          </w:p>
        </w:tc>
        <w:tc>
          <w:tcPr>
            <w:tcW w:w="4590" w:type="dxa"/>
            <w:tcBorders>
              <w:left w:val="single" w:sz="4" w:space="0" w:color="000000"/>
            </w:tcBorders>
          </w:tcPr>
          <w:p w14:paraId="29D997E2" w14:textId="77777777" w:rsidR="009E7D12" w:rsidRPr="00390E57" w:rsidRDefault="009E7D12">
            <w:pPr>
              <w:rPr>
                <w:sz w:val="18"/>
                <w:szCs w:val="18"/>
              </w:rPr>
            </w:pPr>
          </w:p>
        </w:tc>
      </w:tr>
      <w:tr w:rsidR="009E7D12" w:rsidRPr="00390E57" w14:paraId="49EF8B7A" w14:textId="77777777" w:rsidTr="009E7D12">
        <w:trPr>
          <w:trHeight w:hRule="exact" w:val="470"/>
        </w:trPr>
        <w:tc>
          <w:tcPr>
            <w:tcW w:w="2628" w:type="dxa"/>
          </w:tcPr>
          <w:p w14:paraId="124D08BF" w14:textId="0D99A579" w:rsidR="009E7D12" w:rsidRPr="00390E57" w:rsidRDefault="009E7D12">
            <w:pPr>
              <w:pStyle w:val="TableParagraph"/>
              <w:spacing w:line="228" w:lineRule="exact"/>
              <w:ind w:left="103"/>
              <w:rPr>
                <w:sz w:val="18"/>
                <w:szCs w:val="18"/>
              </w:rPr>
            </w:pPr>
            <w:r w:rsidRPr="00390E57">
              <w:rPr>
                <w:w w:val="95"/>
                <w:sz w:val="18"/>
                <w:szCs w:val="18"/>
              </w:rPr>
              <w:t>PrincipalExecutiveOfficerFirs</w:t>
            </w:r>
            <w:r w:rsidRPr="00390E57">
              <w:rPr>
                <w:sz w:val="18"/>
                <w:szCs w:val="18"/>
              </w:rPr>
              <w:t>tName</w:t>
            </w:r>
          </w:p>
        </w:tc>
        <w:tc>
          <w:tcPr>
            <w:tcW w:w="2037" w:type="dxa"/>
          </w:tcPr>
          <w:p w14:paraId="3C0A482C" w14:textId="77777777" w:rsidR="009E7D12" w:rsidRPr="00390E57" w:rsidRDefault="009E7D12">
            <w:pPr>
              <w:rPr>
                <w:sz w:val="18"/>
                <w:szCs w:val="18"/>
              </w:rPr>
            </w:pPr>
          </w:p>
        </w:tc>
        <w:tc>
          <w:tcPr>
            <w:tcW w:w="3690" w:type="dxa"/>
            <w:tcBorders>
              <w:right w:val="single" w:sz="4" w:space="0" w:color="000000"/>
            </w:tcBorders>
          </w:tcPr>
          <w:p w14:paraId="717F9D58" w14:textId="1F1B01E1" w:rsidR="009E7D12" w:rsidRPr="00390E57" w:rsidRDefault="009E7D12">
            <w:pPr>
              <w:pStyle w:val="TableParagraph"/>
              <w:spacing w:line="228" w:lineRule="exact"/>
              <w:ind w:left="103"/>
              <w:rPr>
                <w:sz w:val="18"/>
                <w:szCs w:val="18"/>
              </w:rPr>
            </w:pPr>
            <w:r w:rsidRPr="00390E57">
              <w:rPr>
                <w:w w:val="95"/>
                <w:sz w:val="18"/>
                <w:szCs w:val="18"/>
              </w:rPr>
              <w:t>Icis_dmr.executive_officer_first_n</w:t>
            </w:r>
            <w:r w:rsidRPr="00390E57">
              <w:rPr>
                <w:sz w:val="18"/>
                <w:szCs w:val="18"/>
              </w:rPr>
              <w:t>ame</w:t>
            </w:r>
          </w:p>
        </w:tc>
        <w:tc>
          <w:tcPr>
            <w:tcW w:w="4590" w:type="dxa"/>
            <w:tcBorders>
              <w:left w:val="single" w:sz="4" w:space="0" w:color="000000"/>
            </w:tcBorders>
          </w:tcPr>
          <w:p w14:paraId="47C41F3F" w14:textId="77777777" w:rsidR="009E7D12" w:rsidRPr="00390E57" w:rsidRDefault="009E7D12">
            <w:pPr>
              <w:rPr>
                <w:sz w:val="18"/>
                <w:szCs w:val="18"/>
              </w:rPr>
            </w:pPr>
          </w:p>
        </w:tc>
      </w:tr>
      <w:tr w:rsidR="009E7D12" w:rsidRPr="00390E57" w14:paraId="327CEFF9" w14:textId="77777777" w:rsidTr="009E7D12">
        <w:trPr>
          <w:trHeight w:hRule="exact" w:val="470"/>
        </w:trPr>
        <w:tc>
          <w:tcPr>
            <w:tcW w:w="2628" w:type="dxa"/>
          </w:tcPr>
          <w:p w14:paraId="05C6AE20" w14:textId="5A6DCD8D" w:rsidR="009E7D12" w:rsidRPr="00390E57" w:rsidRDefault="009E7D12">
            <w:pPr>
              <w:pStyle w:val="TableParagraph"/>
              <w:ind w:left="103"/>
              <w:rPr>
                <w:sz w:val="18"/>
                <w:szCs w:val="18"/>
              </w:rPr>
            </w:pPr>
            <w:r w:rsidRPr="00390E57">
              <w:rPr>
                <w:w w:val="95"/>
                <w:sz w:val="18"/>
                <w:szCs w:val="18"/>
              </w:rPr>
              <w:t>PrincipalExecutiveOfficerLas</w:t>
            </w:r>
            <w:r w:rsidRPr="00390E57">
              <w:rPr>
                <w:sz w:val="18"/>
                <w:szCs w:val="18"/>
              </w:rPr>
              <w:t>tName</w:t>
            </w:r>
          </w:p>
        </w:tc>
        <w:tc>
          <w:tcPr>
            <w:tcW w:w="2037" w:type="dxa"/>
          </w:tcPr>
          <w:p w14:paraId="1C539C7B" w14:textId="77777777" w:rsidR="009E7D12" w:rsidRPr="00390E57" w:rsidRDefault="009E7D12">
            <w:pPr>
              <w:rPr>
                <w:sz w:val="18"/>
                <w:szCs w:val="18"/>
              </w:rPr>
            </w:pPr>
          </w:p>
        </w:tc>
        <w:tc>
          <w:tcPr>
            <w:tcW w:w="3690" w:type="dxa"/>
            <w:tcBorders>
              <w:right w:val="single" w:sz="4" w:space="0" w:color="000000"/>
            </w:tcBorders>
          </w:tcPr>
          <w:p w14:paraId="4EA6EB02" w14:textId="6A23E7C2" w:rsidR="009E7D12" w:rsidRPr="00390E57" w:rsidRDefault="009E7D12">
            <w:pPr>
              <w:pStyle w:val="TableParagraph"/>
              <w:ind w:left="103" w:right="122"/>
              <w:rPr>
                <w:sz w:val="18"/>
                <w:szCs w:val="18"/>
              </w:rPr>
            </w:pPr>
            <w:r w:rsidRPr="00390E57">
              <w:rPr>
                <w:w w:val="95"/>
                <w:sz w:val="18"/>
                <w:szCs w:val="18"/>
              </w:rPr>
              <w:t>Icis_dmr.executive_officer_last_na</w:t>
            </w:r>
            <w:r w:rsidRPr="00390E57">
              <w:rPr>
                <w:sz w:val="18"/>
                <w:szCs w:val="18"/>
              </w:rPr>
              <w:t>me</w:t>
            </w:r>
          </w:p>
        </w:tc>
        <w:tc>
          <w:tcPr>
            <w:tcW w:w="4590" w:type="dxa"/>
            <w:tcBorders>
              <w:left w:val="single" w:sz="4" w:space="0" w:color="000000"/>
            </w:tcBorders>
          </w:tcPr>
          <w:p w14:paraId="74927AC6" w14:textId="77777777" w:rsidR="009E7D12" w:rsidRPr="00390E57" w:rsidRDefault="009E7D12">
            <w:pPr>
              <w:rPr>
                <w:sz w:val="18"/>
                <w:szCs w:val="18"/>
              </w:rPr>
            </w:pPr>
          </w:p>
        </w:tc>
      </w:tr>
      <w:tr w:rsidR="009E7D12" w:rsidRPr="00390E57" w14:paraId="0902DC8F" w14:textId="77777777" w:rsidTr="000A2DF1">
        <w:trPr>
          <w:trHeight w:hRule="exact" w:val="317"/>
        </w:trPr>
        <w:tc>
          <w:tcPr>
            <w:tcW w:w="2628" w:type="dxa"/>
          </w:tcPr>
          <w:p w14:paraId="7E0EE89D" w14:textId="417375B6" w:rsidR="009E7D12" w:rsidRPr="00390E57" w:rsidRDefault="009E7D12">
            <w:pPr>
              <w:pStyle w:val="TableParagraph"/>
              <w:ind w:left="103" w:right="180"/>
              <w:rPr>
                <w:sz w:val="18"/>
                <w:szCs w:val="18"/>
              </w:rPr>
            </w:pPr>
            <w:r w:rsidRPr="00390E57">
              <w:rPr>
                <w:w w:val="95"/>
                <w:sz w:val="18"/>
                <w:szCs w:val="18"/>
              </w:rPr>
              <w:t>PrincipalExecutiveOfficerTitl</w:t>
            </w:r>
            <w:r w:rsidRPr="00390E57">
              <w:rPr>
                <w:sz w:val="18"/>
                <w:szCs w:val="18"/>
              </w:rPr>
              <w:t>e</w:t>
            </w:r>
          </w:p>
        </w:tc>
        <w:tc>
          <w:tcPr>
            <w:tcW w:w="2037" w:type="dxa"/>
          </w:tcPr>
          <w:p w14:paraId="49BED5DD" w14:textId="77777777" w:rsidR="009E7D12" w:rsidRPr="00390E57" w:rsidRDefault="009E7D12">
            <w:pPr>
              <w:rPr>
                <w:sz w:val="18"/>
                <w:szCs w:val="18"/>
              </w:rPr>
            </w:pPr>
          </w:p>
        </w:tc>
        <w:tc>
          <w:tcPr>
            <w:tcW w:w="3690" w:type="dxa"/>
            <w:tcBorders>
              <w:right w:val="single" w:sz="4" w:space="0" w:color="000000"/>
            </w:tcBorders>
          </w:tcPr>
          <w:p w14:paraId="391F4FD5" w14:textId="77777777" w:rsidR="009E7D12" w:rsidRPr="00390E57" w:rsidRDefault="009E7D12">
            <w:pPr>
              <w:pStyle w:val="TableParagraph"/>
              <w:spacing w:line="223" w:lineRule="exact"/>
              <w:ind w:left="103"/>
              <w:rPr>
                <w:sz w:val="18"/>
                <w:szCs w:val="18"/>
              </w:rPr>
            </w:pPr>
            <w:r w:rsidRPr="00390E57">
              <w:rPr>
                <w:sz w:val="18"/>
                <w:szCs w:val="18"/>
              </w:rPr>
              <w:t>Icis_dmr.executive_officer_title</w:t>
            </w:r>
          </w:p>
        </w:tc>
        <w:tc>
          <w:tcPr>
            <w:tcW w:w="4590" w:type="dxa"/>
            <w:tcBorders>
              <w:left w:val="single" w:sz="4" w:space="0" w:color="000000"/>
            </w:tcBorders>
          </w:tcPr>
          <w:p w14:paraId="01468256" w14:textId="77777777" w:rsidR="009E7D12" w:rsidRPr="00390E57" w:rsidRDefault="009E7D12">
            <w:pPr>
              <w:rPr>
                <w:sz w:val="18"/>
                <w:szCs w:val="18"/>
              </w:rPr>
            </w:pPr>
          </w:p>
        </w:tc>
      </w:tr>
      <w:tr w:rsidR="009E7D12" w:rsidRPr="00390E57" w14:paraId="09E25840" w14:textId="77777777" w:rsidTr="000A2DF1">
        <w:trPr>
          <w:trHeight w:hRule="exact" w:val="490"/>
        </w:trPr>
        <w:tc>
          <w:tcPr>
            <w:tcW w:w="2628" w:type="dxa"/>
          </w:tcPr>
          <w:p w14:paraId="4DD42015" w14:textId="057798A5" w:rsidR="009E7D12" w:rsidRPr="00390E57" w:rsidRDefault="009E7D12">
            <w:pPr>
              <w:pStyle w:val="TableParagraph"/>
              <w:ind w:left="103"/>
              <w:rPr>
                <w:sz w:val="18"/>
                <w:szCs w:val="18"/>
              </w:rPr>
            </w:pPr>
            <w:r w:rsidRPr="00390E57">
              <w:rPr>
                <w:w w:val="95"/>
                <w:sz w:val="18"/>
                <w:szCs w:val="18"/>
              </w:rPr>
              <w:t>PrincipalExecutiveOfficerTel</w:t>
            </w:r>
            <w:r w:rsidRPr="00390E57">
              <w:rPr>
                <w:sz w:val="18"/>
                <w:szCs w:val="18"/>
              </w:rPr>
              <w:t>ephone</w:t>
            </w:r>
          </w:p>
        </w:tc>
        <w:tc>
          <w:tcPr>
            <w:tcW w:w="2037" w:type="dxa"/>
          </w:tcPr>
          <w:p w14:paraId="07199760" w14:textId="77777777" w:rsidR="009E7D12" w:rsidRPr="00390E57" w:rsidRDefault="009E7D12">
            <w:pPr>
              <w:rPr>
                <w:sz w:val="18"/>
                <w:szCs w:val="18"/>
              </w:rPr>
            </w:pPr>
          </w:p>
        </w:tc>
        <w:tc>
          <w:tcPr>
            <w:tcW w:w="3690" w:type="dxa"/>
            <w:tcBorders>
              <w:right w:val="single" w:sz="4" w:space="0" w:color="000000"/>
            </w:tcBorders>
          </w:tcPr>
          <w:p w14:paraId="7BD0E6A2" w14:textId="77777777" w:rsidR="009E7D12" w:rsidRPr="00390E57" w:rsidRDefault="009E7D12">
            <w:pPr>
              <w:pStyle w:val="TableParagraph"/>
              <w:spacing w:line="224" w:lineRule="exact"/>
              <w:ind w:left="103"/>
              <w:rPr>
                <w:sz w:val="18"/>
                <w:szCs w:val="18"/>
              </w:rPr>
            </w:pPr>
            <w:r w:rsidRPr="00390E57">
              <w:rPr>
                <w:sz w:val="18"/>
                <w:szCs w:val="18"/>
              </w:rPr>
              <w:t>Icis_dmr.executive_officer_phone</w:t>
            </w:r>
          </w:p>
        </w:tc>
        <w:tc>
          <w:tcPr>
            <w:tcW w:w="4590" w:type="dxa"/>
            <w:tcBorders>
              <w:left w:val="single" w:sz="4" w:space="0" w:color="000000"/>
            </w:tcBorders>
          </w:tcPr>
          <w:p w14:paraId="182CCDDD" w14:textId="77777777" w:rsidR="009E7D12" w:rsidRPr="00390E57" w:rsidRDefault="009E7D12">
            <w:pPr>
              <w:rPr>
                <w:sz w:val="18"/>
                <w:szCs w:val="18"/>
              </w:rPr>
            </w:pPr>
          </w:p>
        </w:tc>
      </w:tr>
      <w:tr w:rsidR="009E7D12" w:rsidRPr="00390E57" w14:paraId="621812A2" w14:textId="77777777" w:rsidTr="000A2DF1">
        <w:trPr>
          <w:trHeight w:hRule="exact" w:val="317"/>
        </w:trPr>
        <w:tc>
          <w:tcPr>
            <w:tcW w:w="2628" w:type="dxa"/>
          </w:tcPr>
          <w:p w14:paraId="4B60553C" w14:textId="77777777" w:rsidR="009E7D12" w:rsidRPr="00390E57" w:rsidRDefault="009E7D12">
            <w:pPr>
              <w:pStyle w:val="TableParagraph"/>
              <w:spacing w:line="223" w:lineRule="exact"/>
              <w:ind w:left="103"/>
              <w:rPr>
                <w:sz w:val="18"/>
                <w:szCs w:val="18"/>
              </w:rPr>
            </w:pPr>
            <w:r w:rsidRPr="00390E57">
              <w:rPr>
                <w:sz w:val="18"/>
                <w:szCs w:val="18"/>
              </w:rPr>
              <w:t>SignatoryFirstName</w:t>
            </w:r>
          </w:p>
        </w:tc>
        <w:tc>
          <w:tcPr>
            <w:tcW w:w="2037" w:type="dxa"/>
          </w:tcPr>
          <w:p w14:paraId="691F3B50" w14:textId="77777777" w:rsidR="009E7D12" w:rsidRPr="00390E57" w:rsidRDefault="009E7D12">
            <w:pPr>
              <w:rPr>
                <w:sz w:val="18"/>
                <w:szCs w:val="18"/>
              </w:rPr>
            </w:pPr>
          </w:p>
        </w:tc>
        <w:tc>
          <w:tcPr>
            <w:tcW w:w="3690" w:type="dxa"/>
            <w:tcBorders>
              <w:right w:val="single" w:sz="4" w:space="0" w:color="000000"/>
            </w:tcBorders>
          </w:tcPr>
          <w:p w14:paraId="6E336AB0" w14:textId="77777777" w:rsidR="009E7D12" w:rsidRPr="00390E57" w:rsidRDefault="009E7D12">
            <w:pPr>
              <w:pStyle w:val="TableParagraph"/>
              <w:spacing w:line="223" w:lineRule="exact"/>
              <w:ind w:left="103"/>
              <w:rPr>
                <w:sz w:val="18"/>
                <w:szCs w:val="18"/>
              </w:rPr>
            </w:pPr>
            <w:r w:rsidRPr="00390E57">
              <w:rPr>
                <w:sz w:val="18"/>
                <w:szCs w:val="18"/>
              </w:rPr>
              <w:t>Icis_dmr.signatory_first_name</w:t>
            </w:r>
          </w:p>
        </w:tc>
        <w:tc>
          <w:tcPr>
            <w:tcW w:w="4590" w:type="dxa"/>
            <w:tcBorders>
              <w:left w:val="single" w:sz="4" w:space="0" w:color="000000"/>
            </w:tcBorders>
          </w:tcPr>
          <w:p w14:paraId="4590E117" w14:textId="77777777" w:rsidR="009E7D12" w:rsidRPr="00390E57" w:rsidRDefault="009E7D12">
            <w:pPr>
              <w:rPr>
                <w:sz w:val="18"/>
                <w:szCs w:val="18"/>
              </w:rPr>
            </w:pPr>
          </w:p>
        </w:tc>
      </w:tr>
      <w:tr w:rsidR="009E7D12" w:rsidRPr="00390E57" w14:paraId="5D7678D1" w14:textId="77777777" w:rsidTr="000A2DF1">
        <w:trPr>
          <w:trHeight w:hRule="exact" w:val="317"/>
        </w:trPr>
        <w:tc>
          <w:tcPr>
            <w:tcW w:w="2628" w:type="dxa"/>
          </w:tcPr>
          <w:p w14:paraId="508FC48A" w14:textId="77777777" w:rsidR="009E7D12" w:rsidRPr="00390E57" w:rsidRDefault="009E7D12">
            <w:pPr>
              <w:pStyle w:val="TableParagraph"/>
              <w:spacing w:line="223" w:lineRule="exact"/>
              <w:ind w:left="103"/>
              <w:rPr>
                <w:sz w:val="18"/>
                <w:szCs w:val="18"/>
              </w:rPr>
            </w:pPr>
            <w:r w:rsidRPr="00390E57">
              <w:rPr>
                <w:sz w:val="18"/>
                <w:szCs w:val="18"/>
              </w:rPr>
              <w:lastRenderedPageBreak/>
              <w:t>SignatoryLastName</w:t>
            </w:r>
          </w:p>
        </w:tc>
        <w:tc>
          <w:tcPr>
            <w:tcW w:w="2037" w:type="dxa"/>
          </w:tcPr>
          <w:p w14:paraId="1410EF04" w14:textId="77777777" w:rsidR="009E7D12" w:rsidRPr="00390E57" w:rsidRDefault="009E7D12">
            <w:pPr>
              <w:rPr>
                <w:sz w:val="18"/>
                <w:szCs w:val="18"/>
              </w:rPr>
            </w:pPr>
          </w:p>
        </w:tc>
        <w:tc>
          <w:tcPr>
            <w:tcW w:w="3690" w:type="dxa"/>
            <w:tcBorders>
              <w:right w:val="single" w:sz="4" w:space="0" w:color="000000"/>
            </w:tcBorders>
          </w:tcPr>
          <w:p w14:paraId="68AE1E81" w14:textId="77777777" w:rsidR="009E7D12" w:rsidRPr="00390E57" w:rsidRDefault="009E7D12">
            <w:pPr>
              <w:pStyle w:val="TableParagraph"/>
              <w:spacing w:line="223" w:lineRule="exact"/>
              <w:ind w:left="103"/>
              <w:rPr>
                <w:sz w:val="18"/>
                <w:szCs w:val="18"/>
              </w:rPr>
            </w:pPr>
            <w:r w:rsidRPr="00390E57">
              <w:rPr>
                <w:sz w:val="18"/>
                <w:szCs w:val="18"/>
              </w:rPr>
              <w:t>Icis_dmr.signatory_last_name</w:t>
            </w:r>
          </w:p>
        </w:tc>
        <w:tc>
          <w:tcPr>
            <w:tcW w:w="4590" w:type="dxa"/>
            <w:tcBorders>
              <w:left w:val="single" w:sz="4" w:space="0" w:color="000000"/>
            </w:tcBorders>
          </w:tcPr>
          <w:p w14:paraId="7AD52196" w14:textId="77777777" w:rsidR="009E7D12" w:rsidRPr="00390E57" w:rsidRDefault="009E7D12">
            <w:pPr>
              <w:rPr>
                <w:sz w:val="18"/>
                <w:szCs w:val="18"/>
              </w:rPr>
            </w:pPr>
          </w:p>
        </w:tc>
      </w:tr>
      <w:tr w:rsidR="009E7D12" w:rsidRPr="00390E57" w14:paraId="3F9DB3B0" w14:textId="77777777" w:rsidTr="000A2DF1">
        <w:trPr>
          <w:trHeight w:hRule="exact" w:val="317"/>
        </w:trPr>
        <w:tc>
          <w:tcPr>
            <w:tcW w:w="2628" w:type="dxa"/>
          </w:tcPr>
          <w:p w14:paraId="10BEF9D3" w14:textId="77777777" w:rsidR="009E7D12" w:rsidRPr="00390E57" w:rsidRDefault="009E7D12">
            <w:pPr>
              <w:pStyle w:val="TableParagraph"/>
              <w:spacing w:line="223" w:lineRule="exact"/>
              <w:ind w:left="103"/>
              <w:rPr>
                <w:sz w:val="18"/>
                <w:szCs w:val="18"/>
              </w:rPr>
            </w:pPr>
            <w:r w:rsidRPr="00390E57">
              <w:rPr>
                <w:sz w:val="18"/>
                <w:szCs w:val="18"/>
              </w:rPr>
              <w:t>SignatoryTelephone</w:t>
            </w:r>
          </w:p>
        </w:tc>
        <w:tc>
          <w:tcPr>
            <w:tcW w:w="2037" w:type="dxa"/>
          </w:tcPr>
          <w:p w14:paraId="43CF8F84" w14:textId="77777777" w:rsidR="009E7D12" w:rsidRPr="00390E57" w:rsidRDefault="009E7D12">
            <w:pPr>
              <w:rPr>
                <w:sz w:val="18"/>
                <w:szCs w:val="18"/>
              </w:rPr>
            </w:pPr>
          </w:p>
        </w:tc>
        <w:tc>
          <w:tcPr>
            <w:tcW w:w="3690" w:type="dxa"/>
            <w:tcBorders>
              <w:right w:val="single" w:sz="4" w:space="0" w:color="000000"/>
            </w:tcBorders>
          </w:tcPr>
          <w:p w14:paraId="0CC18150" w14:textId="77777777" w:rsidR="009E7D12" w:rsidRPr="00390E57" w:rsidRDefault="009E7D12">
            <w:pPr>
              <w:pStyle w:val="TableParagraph"/>
              <w:spacing w:line="223" w:lineRule="exact"/>
              <w:ind w:left="103"/>
              <w:rPr>
                <w:sz w:val="18"/>
                <w:szCs w:val="18"/>
              </w:rPr>
            </w:pPr>
            <w:r w:rsidRPr="00390E57">
              <w:rPr>
                <w:sz w:val="18"/>
                <w:szCs w:val="18"/>
              </w:rPr>
              <w:t>Icis_dmr.signatory_phone</w:t>
            </w:r>
          </w:p>
        </w:tc>
        <w:tc>
          <w:tcPr>
            <w:tcW w:w="4590" w:type="dxa"/>
            <w:tcBorders>
              <w:left w:val="single" w:sz="4" w:space="0" w:color="000000"/>
            </w:tcBorders>
          </w:tcPr>
          <w:p w14:paraId="768AA30A" w14:textId="77777777" w:rsidR="009E7D12" w:rsidRPr="00390E57" w:rsidRDefault="009E7D12">
            <w:pPr>
              <w:rPr>
                <w:sz w:val="18"/>
                <w:szCs w:val="18"/>
              </w:rPr>
            </w:pPr>
          </w:p>
        </w:tc>
      </w:tr>
      <w:tr w:rsidR="009E7D12" w:rsidRPr="00390E57" w14:paraId="18CE9859" w14:textId="77777777" w:rsidTr="000A2DF1">
        <w:trPr>
          <w:trHeight w:hRule="exact" w:val="317"/>
        </w:trPr>
        <w:tc>
          <w:tcPr>
            <w:tcW w:w="2628" w:type="dxa"/>
          </w:tcPr>
          <w:p w14:paraId="200346EC" w14:textId="77777777" w:rsidR="009E7D12" w:rsidRPr="00390E57" w:rsidRDefault="009E7D12">
            <w:pPr>
              <w:pStyle w:val="TableParagraph"/>
              <w:spacing w:line="223" w:lineRule="exact"/>
              <w:ind w:left="103"/>
              <w:rPr>
                <w:sz w:val="18"/>
                <w:szCs w:val="18"/>
              </w:rPr>
            </w:pPr>
            <w:r w:rsidRPr="00390E57">
              <w:rPr>
                <w:sz w:val="18"/>
                <w:szCs w:val="18"/>
              </w:rPr>
              <w:t>ReportCommentText</w:t>
            </w:r>
          </w:p>
        </w:tc>
        <w:tc>
          <w:tcPr>
            <w:tcW w:w="2037" w:type="dxa"/>
          </w:tcPr>
          <w:p w14:paraId="474FA81D" w14:textId="77777777" w:rsidR="009E7D12" w:rsidRPr="00390E57" w:rsidRDefault="009E7D12">
            <w:pPr>
              <w:rPr>
                <w:sz w:val="18"/>
                <w:szCs w:val="18"/>
              </w:rPr>
            </w:pPr>
          </w:p>
        </w:tc>
        <w:tc>
          <w:tcPr>
            <w:tcW w:w="3690" w:type="dxa"/>
            <w:tcBorders>
              <w:right w:val="single" w:sz="4" w:space="0" w:color="000000"/>
            </w:tcBorders>
          </w:tcPr>
          <w:p w14:paraId="55F13E6B" w14:textId="77777777" w:rsidR="009E7D12" w:rsidRPr="00390E57" w:rsidRDefault="009E7D12">
            <w:pPr>
              <w:pStyle w:val="TableParagraph"/>
              <w:spacing w:line="223" w:lineRule="exact"/>
              <w:ind w:left="103"/>
              <w:rPr>
                <w:sz w:val="18"/>
                <w:szCs w:val="18"/>
              </w:rPr>
            </w:pPr>
            <w:r w:rsidRPr="00390E57">
              <w:rPr>
                <w:sz w:val="18"/>
                <w:szCs w:val="18"/>
              </w:rPr>
              <w:t>Icis_dmr.dmr_comment_text</w:t>
            </w:r>
          </w:p>
        </w:tc>
        <w:tc>
          <w:tcPr>
            <w:tcW w:w="4590" w:type="dxa"/>
            <w:tcBorders>
              <w:left w:val="single" w:sz="4" w:space="0" w:color="000000"/>
            </w:tcBorders>
          </w:tcPr>
          <w:p w14:paraId="22F47F91" w14:textId="77777777" w:rsidR="009E7D12" w:rsidRPr="00390E57" w:rsidRDefault="009E7D12">
            <w:pPr>
              <w:rPr>
                <w:sz w:val="18"/>
                <w:szCs w:val="18"/>
              </w:rPr>
            </w:pPr>
          </w:p>
        </w:tc>
      </w:tr>
      <w:tr w:rsidR="009E7D12" w:rsidRPr="00390E57" w14:paraId="1A0DF73A" w14:textId="77777777" w:rsidTr="000A2DF1">
        <w:trPr>
          <w:trHeight w:hRule="exact" w:val="317"/>
        </w:trPr>
        <w:tc>
          <w:tcPr>
            <w:tcW w:w="2628" w:type="dxa"/>
          </w:tcPr>
          <w:p w14:paraId="48B74A6D" w14:textId="77777777" w:rsidR="009E7D12" w:rsidRPr="00390E57" w:rsidRDefault="009E7D12">
            <w:pPr>
              <w:pStyle w:val="TableParagraph"/>
              <w:spacing w:line="223" w:lineRule="exact"/>
              <w:ind w:left="103"/>
              <w:rPr>
                <w:sz w:val="18"/>
                <w:szCs w:val="18"/>
              </w:rPr>
            </w:pPr>
            <w:r w:rsidRPr="00390E57">
              <w:rPr>
                <w:sz w:val="18"/>
                <w:szCs w:val="18"/>
              </w:rPr>
              <w:t>DMRNoDischargeIndicator</w:t>
            </w:r>
          </w:p>
        </w:tc>
        <w:tc>
          <w:tcPr>
            <w:tcW w:w="2037" w:type="dxa"/>
          </w:tcPr>
          <w:p w14:paraId="5A1043F6" w14:textId="77777777" w:rsidR="009E7D12" w:rsidRPr="00390E57" w:rsidRDefault="009E7D12">
            <w:pPr>
              <w:pStyle w:val="TableParagraph"/>
              <w:spacing w:line="223" w:lineRule="exact"/>
              <w:ind w:left="103"/>
              <w:rPr>
                <w:sz w:val="18"/>
                <w:szCs w:val="18"/>
              </w:rPr>
            </w:pPr>
            <w:r w:rsidRPr="00390E57">
              <w:rPr>
                <w:sz w:val="18"/>
                <w:szCs w:val="18"/>
              </w:rPr>
              <w:t>Ref_nodi</w:t>
            </w:r>
          </w:p>
        </w:tc>
        <w:tc>
          <w:tcPr>
            <w:tcW w:w="3690" w:type="dxa"/>
            <w:tcBorders>
              <w:right w:val="single" w:sz="4" w:space="0" w:color="000000"/>
            </w:tcBorders>
          </w:tcPr>
          <w:p w14:paraId="3D0C1121" w14:textId="77777777" w:rsidR="009E7D12" w:rsidRPr="00390E57" w:rsidRDefault="009E7D12">
            <w:pPr>
              <w:pStyle w:val="TableParagraph"/>
              <w:spacing w:line="223" w:lineRule="exact"/>
              <w:ind w:left="103"/>
              <w:rPr>
                <w:sz w:val="18"/>
                <w:szCs w:val="18"/>
              </w:rPr>
            </w:pPr>
            <w:r w:rsidRPr="00390E57">
              <w:rPr>
                <w:sz w:val="18"/>
                <w:szCs w:val="18"/>
              </w:rPr>
              <w:t>Icis_dmr_value.nodi_code</w:t>
            </w:r>
          </w:p>
        </w:tc>
        <w:tc>
          <w:tcPr>
            <w:tcW w:w="4590" w:type="dxa"/>
            <w:tcBorders>
              <w:left w:val="single" w:sz="4" w:space="0" w:color="000000"/>
            </w:tcBorders>
          </w:tcPr>
          <w:p w14:paraId="12F9F3E3" w14:textId="09A954E1" w:rsidR="009E7D12" w:rsidRPr="00390E57" w:rsidRDefault="009E7D12">
            <w:pPr>
              <w:pStyle w:val="TableParagraph"/>
              <w:ind w:left="103" w:right="264"/>
              <w:rPr>
                <w:sz w:val="18"/>
                <w:szCs w:val="18"/>
              </w:rPr>
            </w:pPr>
          </w:p>
        </w:tc>
      </w:tr>
      <w:tr w:rsidR="009E7D12" w:rsidRPr="00390E57" w14:paraId="2CF3E319" w14:textId="77777777" w:rsidTr="001D51FC">
        <w:trPr>
          <w:trHeight w:hRule="exact" w:val="706"/>
        </w:trPr>
        <w:tc>
          <w:tcPr>
            <w:tcW w:w="2628" w:type="dxa"/>
          </w:tcPr>
          <w:p w14:paraId="24D2228C" w14:textId="7E7EF835" w:rsidR="009E7D12" w:rsidRPr="00390E57" w:rsidRDefault="009E7D12">
            <w:pPr>
              <w:pStyle w:val="TableParagraph"/>
              <w:ind w:left="103" w:right="180"/>
              <w:rPr>
                <w:sz w:val="18"/>
                <w:szCs w:val="18"/>
              </w:rPr>
            </w:pPr>
            <w:r w:rsidRPr="00390E57">
              <w:rPr>
                <w:w w:val="95"/>
                <w:sz w:val="18"/>
                <w:szCs w:val="18"/>
              </w:rPr>
              <w:t>DMRNoDischargeReceivedD</w:t>
            </w:r>
            <w:r w:rsidRPr="00390E57">
              <w:rPr>
                <w:sz w:val="18"/>
                <w:szCs w:val="18"/>
              </w:rPr>
              <w:t>ate</w:t>
            </w:r>
          </w:p>
        </w:tc>
        <w:tc>
          <w:tcPr>
            <w:tcW w:w="2037" w:type="dxa"/>
          </w:tcPr>
          <w:p w14:paraId="4B3DC172" w14:textId="77777777" w:rsidR="009E7D12" w:rsidRPr="00390E57" w:rsidRDefault="009E7D12">
            <w:pPr>
              <w:rPr>
                <w:sz w:val="18"/>
                <w:szCs w:val="18"/>
              </w:rPr>
            </w:pPr>
          </w:p>
        </w:tc>
        <w:tc>
          <w:tcPr>
            <w:tcW w:w="3690" w:type="dxa"/>
            <w:tcBorders>
              <w:right w:val="single" w:sz="4" w:space="0" w:color="000000"/>
            </w:tcBorders>
          </w:tcPr>
          <w:p w14:paraId="1B330AC2" w14:textId="339FD320" w:rsidR="009E7D12" w:rsidRPr="00390E57" w:rsidRDefault="009E7D12">
            <w:pPr>
              <w:pStyle w:val="TableParagraph"/>
              <w:ind w:left="103" w:right="177"/>
              <w:rPr>
                <w:sz w:val="18"/>
                <w:szCs w:val="18"/>
              </w:rPr>
            </w:pPr>
            <w:r w:rsidRPr="00390E57">
              <w:rPr>
                <w:w w:val="95"/>
                <w:sz w:val="18"/>
                <w:szCs w:val="18"/>
              </w:rPr>
              <w:t>Icis_dmr_value.value_received_da</w:t>
            </w:r>
            <w:r w:rsidRPr="00390E57">
              <w:rPr>
                <w:sz w:val="18"/>
                <w:szCs w:val="18"/>
              </w:rPr>
              <w:t>te</w:t>
            </w:r>
          </w:p>
        </w:tc>
        <w:tc>
          <w:tcPr>
            <w:tcW w:w="4590" w:type="dxa"/>
            <w:tcBorders>
              <w:left w:val="single" w:sz="4" w:space="0" w:color="000000"/>
            </w:tcBorders>
          </w:tcPr>
          <w:p w14:paraId="10306DE0" w14:textId="13C17525" w:rsidR="009E7D12" w:rsidRPr="00390E57" w:rsidRDefault="009E7D12">
            <w:pPr>
              <w:pStyle w:val="TableParagraph"/>
              <w:ind w:left="103" w:right="366"/>
              <w:rPr>
                <w:sz w:val="18"/>
                <w:szCs w:val="18"/>
              </w:rPr>
            </w:pPr>
            <w:r w:rsidRPr="00390E57">
              <w:rPr>
                <w:sz w:val="18"/>
                <w:szCs w:val="18"/>
              </w:rPr>
              <w:t>The format for ICIS is ccyy-mm-dd and this date is only provided if the DMRNoDischargeIndicator tag is being/has been used.</w:t>
            </w:r>
          </w:p>
        </w:tc>
      </w:tr>
      <w:tr w:rsidR="009E7D12" w:rsidRPr="00390E57" w14:paraId="28B0EEE9" w14:textId="77777777" w:rsidTr="000A2DF1">
        <w:trPr>
          <w:trHeight w:hRule="exact" w:val="317"/>
        </w:trPr>
        <w:tc>
          <w:tcPr>
            <w:tcW w:w="2628" w:type="dxa"/>
          </w:tcPr>
          <w:p w14:paraId="235BFCD1" w14:textId="77777777" w:rsidR="009E7D12" w:rsidRPr="00390E57" w:rsidRDefault="009E7D12">
            <w:pPr>
              <w:pStyle w:val="TableParagraph"/>
              <w:spacing w:line="223" w:lineRule="exact"/>
              <w:ind w:left="103"/>
              <w:rPr>
                <w:sz w:val="18"/>
                <w:szCs w:val="18"/>
              </w:rPr>
            </w:pPr>
            <w:r w:rsidRPr="00390E57">
              <w:rPr>
                <w:sz w:val="18"/>
                <w:szCs w:val="18"/>
              </w:rPr>
              <w:t>ParameterCode</w:t>
            </w:r>
          </w:p>
        </w:tc>
        <w:tc>
          <w:tcPr>
            <w:tcW w:w="2037" w:type="dxa"/>
          </w:tcPr>
          <w:p w14:paraId="59EA0781" w14:textId="77777777" w:rsidR="009E7D12" w:rsidRPr="00390E57" w:rsidRDefault="009E7D12">
            <w:pPr>
              <w:pStyle w:val="TableParagraph"/>
              <w:spacing w:line="223" w:lineRule="exact"/>
              <w:ind w:left="103"/>
              <w:rPr>
                <w:sz w:val="18"/>
                <w:szCs w:val="18"/>
              </w:rPr>
            </w:pPr>
            <w:r w:rsidRPr="00390E57">
              <w:rPr>
                <w:sz w:val="18"/>
                <w:szCs w:val="18"/>
              </w:rPr>
              <w:t>Ref_parameter</w:t>
            </w:r>
          </w:p>
        </w:tc>
        <w:tc>
          <w:tcPr>
            <w:tcW w:w="3690" w:type="dxa"/>
            <w:tcBorders>
              <w:right w:val="single" w:sz="4" w:space="0" w:color="000000"/>
            </w:tcBorders>
          </w:tcPr>
          <w:p w14:paraId="022EBB48" w14:textId="77777777" w:rsidR="009E7D12" w:rsidRPr="00390E57" w:rsidRDefault="009E7D12">
            <w:pPr>
              <w:pStyle w:val="TableParagraph"/>
              <w:spacing w:line="223" w:lineRule="exact"/>
              <w:ind w:left="103"/>
              <w:rPr>
                <w:sz w:val="18"/>
                <w:szCs w:val="18"/>
              </w:rPr>
            </w:pPr>
            <w:r w:rsidRPr="00390E57">
              <w:rPr>
                <w:sz w:val="18"/>
                <w:szCs w:val="18"/>
              </w:rPr>
              <w:t>Icis_limit.parameter_code</w:t>
            </w:r>
          </w:p>
        </w:tc>
        <w:tc>
          <w:tcPr>
            <w:tcW w:w="4590" w:type="dxa"/>
            <w:tcBorders>
              <w:left w:val="single" w:sz="4" w:space="0" w:color="000000"/>
            </w:tcBorders>
          </w:tcPr>
          <w:p w14:paraId="55D35D58" w14:textId="3E268DB0" w:rsidR="009E7D12" w:rsidRPr="00390E57" w:rsidRDefault="009E7D12">
            <w:pPr>
              <w:pStyle w:val="TableParagraph"/>
              <w:ind w:left="103" w:right="70"/>
              <w:rPr>
                <w:sz w:val="18"/>
                <w:szCs w:val="18"/>
              </w:rPr>
            </w:pPr>
          </w:p>
        </w:tc>
      </w:tr>
      <w:tr w:rsidR="009E7D12" w:rsidRPr="00390E57" w14:paraId="5DD816F8" w14:textId="77777777" w:rsidTr="000A2DF1">
        <w:trPr>
          <w:trHeight w:hRule="exact" w:val="490"/>
        </w:trPr>
        <w:tc>
          <w:tcPr>
            <w:tcW w:w="2628" w:type="dxa"/>
          </w:tcPr>
          <w:p w14:paraId="26CA2761" w14:textId="6804F752" w:rsidR="009E7D12" w:rsidRPr="00390E57" w:rsidRDefault="009E7D12">
            <w:pPr>
              <w:pStyle w:val="TableParagraph"/>
              <w:spacing w:line="237" w:lineRule="auto"/>
              <w:ind w:left="103" w:right="180"/>
              <w:rPr>
                <w:sz w:val="18"/>
                <w:szCs w:val="18"/>
              </w:rPr>
            </w:pPr>
            <w:r w:rsidRPr="00390E57">
              <w:rPr>
                <w:w w:val="95"/>
                <w:sz w:val="18"/>
                <w:szCs w:val="18"/>
              </w:rPr>
              <w:t>MonitoringSiteDescriptionCo</w:t>
            </w:r>
            <w:r w:rsidRPr="00390E57">
              <w:rPr>
                <w:sz w:val="18"/>
                <w:szCs w:val="18"/>
              </w:rPr>
              <w:t>de</w:t>
            </w:r>
          </w:p>
        </w:tc>
        <w:tc>
          <w:tcPr>
            <w:tcW w:w="2037" w:type="dxa"/>
          </w:tcPr>
          <w:p w14:paraId="51015C51" w14:textId="52822111" w:rsidR="009E7D12" w:rsidRPr="00390E57" w:rsidRDefault="009E7D12">
            <w:pPr>
              <w:pStyle w:val="TableParagraph"/>
              <w:spacing w:line="237" w:lineRule="auto"/>
              <w:ind w:left="103" w:right="133"/>
              <w:rPr>
                <w:sz w:val="18"/>
                <w:szCs w:val="18"/>
              </w:rPr>
            </w:pPr>
            <w:r w:rsidRPr="00390E57">
              <w:rPr>
                <w:w w:val="95"/>
                <w:sz w:val="18"/>
                <w:szCs w:val="18"/>
              </w:rPr>
              <w:t>Ref_monitoring_</w:t>
            </w:r>
            <w:r w:rsidRPr="00390E57">
              <w:rPr>
                <w:sz w:val="18"/>
                <w:szCs w:val="18"/>
              </w:rPr>
              <w:t>location</w:t>
            </w:r>
          </w:p>
        </w:tc>
        <w:tc>
          <w:tcPr>
            <w:tcW w:w="3690" w:type="dxa"/>
            <w:tcBorders>
              <w:right w:val="single" w:sz="4" w:space="0" w:color="000000"/>
            </w:tcBorders>
          </w:tcPr>
          <w:p w14:paraId="3C3F6AD7" w14:textId="0091A234" w:rsidR="009E7D12" w:rsidRPr="00390E57" w:rsidRDefault="009E7D12">
            <w:pPr>
              <w:pStyle w:val="TableParagraph"/>
              <w:spacing w:line="237" w:lineRule="auto"/>
              <w:ind w:left="103" w:right="177"/>
              <w:rPr>
                <w:sz w:val="18"/>
                <w:szCs w:val="18"/>
              </w:rPr>
            </w:pPr>
            <w:r w:rsidRPr="00390E57">
              <w:rPr>
                <w:w w:val="95"/>
                <w:sz w:val="18"/>
                <w:szCs w:val="18"/>
              </w:rPr>
              <w:t>Icis_limit.monitoring_location_cod</w:t>
            </w:r>
            <w:r w:rsidRPr="00390E57">
              <w:rPr>
                <w:sz w:val="18"/>
                <w:szCs w:val="18"/>
              </w:rPr>
              <w:t>e</w:t>
            </w:r>
          </w:p>
        </w:tc>
        <w:tc>
          <w:tcPr>
            <w:tcW w:w="4590" w:type="dxa"/>
            <w:tcBorders>
              <w:left w:val="single" w:sz="4" w:space="0" w:color="000000"/>
            </w:tcBorders>
          </w:tcPr>
          <w:p w14:paraId="67F284A8" w14:textId="0D359166" w:rsidR="009E7D12" w:rsidRPr="00390E57" w:rsidRDefault="009E7D12">
            <w:pPr>
              <w:pStyle w:val="TableParagraph"/>
              <w:ind w:left="103" w:right="330"/>
              <w:rPr>
                <w:sz w:val="18"/>
                <w:szCs w:val="18"/>
              </w:rPr>
            </w:pPr>
          </w:p>
        </w:tc>
      </w:tr>
      <w:tr w:rsidR="009E7D12" w:rsidRPr="00390E57" w14:paraId="2A15B4A5" w14:textId="77777777" w:rsidTr="000A2DF1">
        <w:trPr>
          <w:trHeight w:hRule="exact" w:val="490"/>
        </w:trPr>
        <w:tc>
          <w:tcPr>
            <w:tcW w:w="2628" w:type="dxa"/>
          </w:tcPr>
          <w:p w14:paraId="45F5FE30" w14:textId="77777777" w:rsidR="009E7D12" w:rsidRPr="00390E57" w:rsidRDefault="009E7D12">
            <w:pPr>
              <w:pStyle w:val="TableParagraph"/>
              <w:spacing w:line="223" w:lineRule="exact"/>
              <w:ind w:left="103"/>
              <w:rPr>
                <w:sz w:val="18"/>
                <w:szCs w:val="18"/>
              </w:rPr>
            </w:pPr>
            <w:r w:rsidRPr="00390E57">
              <w:rPr>
                <w:sz w:val="18"/>
                <w:szCs w:val="18"/>
              </w:rPr>
              <w:t>LimitSeasonNumber</w:t>
            </w:r>
          </w:p>
        </w:tc>
        <w:tc>
          <w:tcPr>
            <w:tcW w:w="2037" w:type="dxa"/>
          </w:tcPr>
          <w:p w14:paraId="0C935322" w14:textId="77777777" w:rsidR="009E7D12" w:rsidRPr="00390E57" w:rsidRDefault="009E7D12">
            <w:pPr>
              <w:rPr>
                <w:sz w:val="18"/>
                <w:szCs w:val="18"/>
              </w:rPr>
            </w:pPr>
          </w:p>
        </w:tc>
        <w:tc>
          <w:tcPr>
            <w:tcW w:w="3690" w:type="dxa"/>
            <w:tcBorders>
              <w:right w:val="single" w:sz="4" w:space="0" w:color="000000"/>
            </w:tcBorders>
          </w:tcPr>
          <w:p w14:paraId="0AE8FB86" w14:textId="77777777" w:rsidR="009E7D12" w:rsidRPr="00390E57" w:rsidRDefault="009E7D12">
            <w:pPr>
              <w:pStyle w:val="TableParagraph"/>
              <w:spacing w:line="223" w:lineRule="exact"/>
              <w:ind w:left="103"/>
              <w:rPr>
                <w:sz w:val="18"/>
                <w:szCs w:val="18"/>
              </w:rPr>
            </w:pPr>
            <w:r w:rsidRPr="00390E57">
              <w:rPr>
                <w:sz w:val="18"/>
                <w:szCs w:val="18"/>
              </w:rPr>
              <w:t>Icis_limit.limit_season_id</w:t>
            </w:r>
          </w:p>
        </w:tc>
        <w:tc>
          <w:tcPr>
            <w:tcW w:w="4590" w:type="dxa"/>
            <w:tcBorders>
              <w:left w:val="single" w:sz="4" w:space="0" w:color="000000"/>
            </w:tcBorders>
          </w:tcPr>
          <w:p w14:paraId="2705F1B0" w14:textId="4B839D22" w:rsidR="009E7D12" w:rsidRPr="00390E57" w:rsidRDefault="009E7D12">
            <w:pPr>
              <w:pStyle w:val="TableParagraph"/>
              <w:ind w:left="103" w:right="113"/>
              <w:rPr>
                <w:sz w:val="18"/>
                <w:szCs w:val="18"/>
              </w:rPr>
            </w:pPr>
            <w:r w:rsidRPr="00390E57">
              <w:rPr>
                <w:sz w:val="18"/>
                <w:szCs w:val="18"/>
              </w:rPr>
              <w:t>Must be a whole number between -1 and 12. If -1 is present, ICIS will default with the limit’s season ID.</w:t>
            </w:r>
          </w:p>
        </w:tc>
      </w:tr>
      <w:tr w:rsidR="009E7D12" w:rsidRPr="00390E57" w14:paraId="53BF6D57" w14:textId="77777777" w:rsidTr="000A2DF1">
        <w:trPr>
          <w:trHeight w:hRule="exact" w:val="317"/>
        </w:trPr>
        <w:tc>
          <w:tcPr>
            <w:tcW w:w="2628" w:type="dxa"/>
          </w:tcPr>
          <w:p w14:paraId="1DBFF144" w14:textId="77777777" w:rsidR="009E7D12" w:rsidRPr="00390E57" w:rsidRDefault="009E7D12">
            <w:pPr>
              <w:pStyle w:val="TableParagraph"/>
              <w:spacing w:line="223" w:lineRule="exact"/>
              <w:ind w:left="103"/>
              <w:rPr>
                <w:sz w:val="18"/>
                <w:szCs w:val="18"/>
              </w:rPr>
            </w:pPr>
            <w:r w:rsidRPr="00390E57">
              <w:rPr>
                <w:sz w:val="18"/>
                <w:szCs w:val="18"/>
              </w:rPr>
              <w:t>ReportSampleTypeText</w:t>
            </w:r>
          </w:p>
        </w:tc>
        <w:tc>
          <w:tcPr>
            <w:tcW w:w="2037" w:type="dxa"/>
          </w:tcPr>
          <w:p w14:paraId="5F6A10DD" w14:textId="77777777" w:rsidR="009E7D12" w:rsidRPr="00390E57" w:rsidRDefault="009E7D12">
            <w:pPr>
              <w:pStyle w:val="TableParagraph"/>
              <w:spacing w:line="223" w:lineRule="exact"/>
              <w:ind w:left="103"/>
              <w:rPr>
                <w:sz w:val="18"/>
                <w:szCs w:val="18"/>
              </w:rPr>
            </w:pPr>
            <w:r w:rsidRPr="00390E57">
              <w:rPr>
                <w:sz w:val="18"/>
                <w:szCs w:val="18"/>
              </w:rPr>
              <w:t>Ref_sample_type</w:t>
            </w:r>
          </w:p>
        </w:tc>
        <w:tc>
          <w:tcPr>
            <w:tcW w:w="3690" w:type="dxa"/>
            <w:tcBorders>
              <w:right w:val="single" w:sz="4" w:space="0" w:color="000000"/>
            </w:tcBorders>
          </w:tcPr>
          <w:p w14:paraId="0315DFE1" w14:textId="6E0857C4" w:rsidR="009E7D12" w:rsidRPr="00390E57" w:rsidRDefault="009E7D12">
            <w:pPr>
              <w:pStyle w:val="TableParagraph"/>
              <w:ind w:left="103"/>
              <w:rPr>
                <w:sz w:val="18"/>
                <w:szCs w:val="18"/>
              </w:rPr>
            </w:pPr>
            <w:r w:rsidRPr="00390E57">
              <w:rPr>
                <w:w w:val="95"/>
                <w:sz w:val="18"/>
                <w:szCs w:val="18"/>
              </w:rPr>
              <w:t>Icis_dmr_parameter.sample_type_</w:t>
            </w:r>
            <w:r w:rsidRPr="00390E57">
              <w:rPr>
                <w:sz w:val="18"/>
                <w:szCs w:val="18"/>
              </w:rPr>
              <w:t>code</w:t>
            </w:r>
          </w:p>
        </w:tc>
        <w:tc>
          <w:tcPr>
            <w:tcW w:w="4590" w:type="dxa"/>
            <w:tcBorders>
              <w:left w:val="single" w:sz="4" w:space="0" w:color="000000"/>
            </w:tcBorders>
          </w:tcPr>
          <w:p w14:paraId="793A7C4C" w14:textId="1A1D4E47" w:rsidR="009E7D12" w:rsidRPr="00390E57" w:rsidRDefault="009E7D12">
            <w:pPr>
              <w:pStyle w:val="TableParagraph"/>
              <w:spacing w:line="223" w:lineRule="exact"/>
              <w:ind w:left="103"/>
              <w:rPr>
                <w:sz w:val="18"/>
                <w:szCs w:val="18"/>
              </w:rPr>
            </w:pPr>
          </w:p>
        </w:tc>
      </w:tr>
      <w:tr w:rsidR="009E7D12" w:rsidRPr="00390E57" w14:paraId="6C176E94" w14:textId="77777777" w:rsidTr="000A2DF1">
        <w:trPr>
          <w:trHeight w:hRule="exact" w:val="490"/>
        </w:trPr>
        <w:tc>
          <w:tcPr>
            <w:tcW w:w="2628" w:type="dxa"/>
          </w:tcPr>
          <w:p w14:paraId="71D28B94" w14:textId="77777777" w:rsidR="009E7D12" w:rsidRPr="00390E57" w:rsidRDefault="009E7D12">
            <w:pPr>
              <w:pStyle w:val="TableParagraph"/>
              <w:spacing w:line="226" w:lineRule="exact"/>
              <w:ind w:left="103"/>
              <w:rPr>
                <w:sz w:val="18"/>
                <w:szCs w:val="18"/>
              </w:rPr>
            </w:pPr>
            <w:r w:rsidRPr="00390E57">
              <w:rPr>
                <w:sz w:val="18"/>
                <w:szCs w:val="18"/>
              </w:rPr>
              <w:t>ReportingFrequencyCode</w:t>
            </w:r>
          </w:p>
        </w:tc>
        <w:tc>
          <w:tcPr>
            <w:tcW w:w="2037" w:type="dxa"/>
          </w:tcPr>
          <w:p w14:paraId="04B002CA" w14:textId="653B6BB4" w:rsidR="009E7D12" w:rsidRPr="00390E57" w:rsidRDefault="009E7D12">
            <w:pPr>
              <w:pStyle w:val="TableParagraph"/>
              <w:spacing w:line="228" w:lineRule="exact"/>
              <w:ind w:left="103" w:right="133"/>
              <w:rPr>
                <w:sz w:val="18"/>
                <w:szCs w:val="18"/>
              </w:rPr>
            </w:pPr>
            <w:r w:rsidRPr="00390E57">
              <w:rPr>
                <w:w w:val="95"/>
                <w:sz w:val="18"/>
                <w:szCs w:val="18"/>
              </w:rPr>
              <w:t>Ref_frequency_o</w:t>
            </w:r>
            <w:r w:rsidRPr="00390E57">
              <w:rPr>
                <w:sz w:val="18"/>
                <w:szCs w:val="18"/>
              </w:rPr>
              <w:t>f_analysis</w:t>
            </w:r>
          </w:p>
        </w:tc>
        <w:tc>
          <w:tcPr>
            <w:tcW w:w="3690" w:type="dxa"/>
            <w:tcBorders>
              <w:right w:val="single" w:sz="4" w:space="0" w:color="000000"/>
            </w:tcBorders>
          </w:tcPr>
          <w:p w14:paraId="6F67B64D" w14:textId="511BE0DB" w:rsidR="009E7D12" w:rsidRPr="00390E57" w:rsidRDefault="009E7D12">
            <w:pPr>
              <w:pStyle w:val="TableParagraph"/>
              <w:spacing w:line="228" w:lineRule="exact"/>
              <w:ind w:left="103"/>
              <w:rPr>
                <w:sz w:val="18"/>
                <w:szCs w:val="18"/>
              </w:rPr>
            </w:pPr>
            <w:r w:rsidRPr="00390E57">
              <w:rPr>
                <w:w w:val="95"/>
                <w:sz w:val="18"/>
                <w:szCs w:val="18"/>
              </w:rPr>
              <w:t>Icis_dmr_parameter.frequency_of_</w:t>
            </w:r>
            <w:r w:rsidRPr="00390E57">
              <w:rPr>
                <w:sz w:val="18"/>
                <w:szCs w:val="18"/>
              </w:rPr>
              <w:t>analysis_code</w:t>
            </w:r>
          </w:p>
        </w:tc>
        <w:tc>
          <w:tcPr>
            <w:tcW w:w="4590" w:type="dxa"/>
            <w:tcBorders>
              <w:left w:val="single" w:sz="4" w:space="0" w:color="000000"/>
            </w:tcBorders>
          </w:tcPr>
          <w:p w14:paraId="78C9ADA4" w14:textId="6299AC07" w:rsidR="009E7D12" w:rsidRPr="00390E57" w:rsidRDefault="009E7D12">
            <w:pPr>
              <w:pStyle w:val="TableParagraph"/>
              <w:spacing w:line="226" w:lineRule="exact"/>
              <w:ind w:left="103"/>
              <w:rPr>
                <w:sz w:val="18"/>
                <w:szCs w:val="18"/>
              </w:rPr>
            </w:pPr>
          </w:p>
        </w:tc>
      </w:tr>
      <w:tr w:rsidR="009E7D12" w:rsidRPr="00390E57" w14:paraId="2B610B07" w14:textId="77777777" w:rsidTr="000A2DF1">
        <w:trPr>
          <w:trHeight w:hRule="exact" w:val="317"/>
        </w:trPr>
        <w:tc>
          <w:tcPr>
            <w:tcW w:w="2628" w:type="dxa"/>
          </w:tcPr>
          <w:p w14:paraId="59FA034C" w14:textId="77777777" w:rsidR="009E7D12" w:rsidRPr="00390E57" w:rsidRDefault="009E7D12">
            <w:pPr>
              <w:pStyle w:val="TableParagraph"/>
              <w:spacing w:line="224" w:lineRule="exact"/>
              <w:ind w:left="103"/>
              <w:rPr>
                <w:sz w:val="18"/>
                <w:szCs w:val="18"/>
              </w:rPr>
            </w:pPr>
            <w:r w:rsidRPr="00390E57">
              <w:rPr>
                <w:sz w:val="18"/>
                <w:szCs w:val="18"/>
              </w:rPr>
              <w:t>ReportNumberOfExcursions</w:t>
            </w:r>
          </w:p>
        </w:tc>
        <w:tc>
          <w:tcPr>
            <w:tcW w:w="2037" w:type="dxa"/>
          </w:tcPr>
          <w:p w14:paraId="19DF80EE" w14:textId="77777777" w:rsidR="009E7D12" w:rsidRPr="00390E57" w:rsidRDefault="009E7D12">
            <w:pPr>
              <w:rPr>
                <w:sz w:val="18"/>
                <w:szCs w:val="18"/>
              </w:rPr>
            </w:pPr>
          </w:p>
        </w:tc>
        <w:tc>
          <w:tcPr>
            <w:tcW w:w="3690" w:type="dxa"/>
            <w:tcBorders>
              <w:right w:val="single" w:sz="4" w:space="0" w:color="000000"/>
            </w:tcBorders>
          </w:tcPr>
          <w:p w14:paraId="2E61F77D" w14:textId="358E1118" w:rsidR="009E7D12" w:rsidRPr="00390E57" w:rsidRDefault="009E7D12">
            <w:pPr>
              <w:pStyle w:val="TableParagraph"/>
              <w:ind w:left="103"/>
              <w:rPr>
                <w:sz w:val="18"/>
                <w:szCs w:val="18"/>
              </w:rPr>
            </w:pPr>
            <w:r w:rsidRPr="00390E57">
              <w:rPr>
                <w:w w:val="95"/>
                <w:sz w:val="18"/>
                <w:szCs w:val="18"/>
              </w:rPr>
              <w:t>Icis_dmr_parameter.reported_excu</w:t>
            </w:r>
            <w:r w:rsidRPr="00390E57">
              <w:rPr>
                <w:sz w:val="18"/>
                <w:szCs w:val="18"/>
              </w:rPr>
              <w:t>rsion_nmbr</w:t>
            </w:r>
          </w:p>
        </w:tc>
        <w:tc>
          <w:tcPr>
            <w:tcW w:w="4590" w:type="dxa"/>
            <w:tcBorders>
              <w:left w:val="single" w:sz="4" w:space="0" w:color="000000"/>
            </w:tcBorders>
          </w:tcPr>
          <w:p w14:paraId="7F6045C1" w14:textId="6039FC19" w:rsidR="009E7D12" w:rsidRPr="00390E57" w:rsidRDefault="009E7D12">
            <w:pPr>
              <w:pStyle w:val="TableParagraph"/>
              <w:ind w:left="103"/>
              <w:rPr>
                <w:sz w:val="18"/>
                <w:szCs w:val="18"/>
              </w:rPr>
            </w:pPr>
            <w:r w:rsidRPr="00390E57">
              <w:rPr>
                <w:sz w:val="18"/>
                <w:szCs w:val="18"/>
              </w:rPr>
              <w:t>Must be numeric in ICIS.</w:t>
            </w:r>
          </w:p>
        </w:tc>
      </w:tr>
      <w:tr w:rsidR="009E7D12" w:rsidRPr="00390E57" w14:paraId="16EF114A" w14:textId="77777777" w:rsidTr="000A2DF1">
        <w:trPr>
          <w:trHeight w:hRule="exact" w:val="1135"/>
        </w:trPr>
        <w:tc>
          <w:tcPr>
            <w:tcW w:w="2628" w:type="dxa"/>
          </w:tcPr>
          <w:p w14:paraId="44F0E695" w14:textId="2190FE8D" w:rsidR="009E7D12" w:rsidRPr="00390E57" w:rsidRDefault="009E7D12">
            <w:pPr>
              <w:pStyle w:val="TableParagraph"/>
              <w:ind w:left="103"/>
              <w:rPr>
                <w:sz w:val="18"/>
                <w:szCs w:val="18"/>
              </w:rPr>
            </w:pPr>
            <w:r w:rsidRPr="00390E57">
              <w:rPr>
                <w:w w:val="95"/>
                <w:sz w:val="18"/>
                <w:szCs w:val="18"/>
              </w:rPr>
              <w:t>QuantityNumericReportUnit</w:t>
            </w:r>
            <w:r w:rsidRPr="00390E57">
              <w:rPr>
                <w:sz w:val="18"/>
                <w:szCs w:val="18"/>
              </w:rPr>
              <w:t>MeasureCode</w:t>
            </w:r>
          </w:p>
        </w:tc>
        <w:tc>
          <w:tcPr>
            <w:tcW w:w="2037" w:type="dxa"/>
          </w:tcPr>
          <w:p w14:paraId="3EA149C2" w14:textId="77777777" w:rsidR="009E7D12" w:rsidRPr="00390E57" w:rsidRDefault="009E7D12">
            <w:pPr>
              <w:pStyle w:val="TableParagraph"/>
              <w:spacing w:line="223" w:lineRule="exact"/>
              <w:ind w:left="103"/>
              <w:rPr>
                <w:sz w:val="18"/>
                <w:szCs w:val="18"/>
              </w:rPr>
            </w:pPr>
            <w:r w:rsidRPr="00390E57">
              <w:rPr>
                <w:sz w:val="18"/>
                <w:szCs w:val="18"/>
              </w:rPr>
              <w:t>Ref_unit</w:t>
            </w:r>
          </w:p>
        </w:tc>
        <w:tc>
          <w:tcPr>
            <w:tcW w:w="3690" w:type="dxa"/>
            <w:tcBorders>
              <w:right w:val="single" w:sz="4" w:space="0" w:color="000000"/>
            </w:tcBorders>
          </w:tcPr>
          <w:p w14:paraId="4C97779C" w14:textId="77777777" w:rsidR="009E7D12" w:rsidRPr="00390E57" w:rsidRDefault="009E7D12">
            <w:pPr>
              <w:pStyle w:val="TableParagraph"/>
              <w:spacing w:line="223" w:lineRule="exact"/>
              <w:ind w:left="103"/>
              <w:rPr>
                <w:sz w:val="18"/>
                <w:szCs w:val="18"/>
              </w:rPr>
            </w:pPr>
            <w:r w:rsidRPr="00390E57">
              <w:rPr>
                <w:sz w:val="18"/>
                <w:szCs w:val="18"/>
              </w:rPr>
              <w:t>Icis_dmr_value.unit_code</w:t>
            </w:r>
          </w:p>
        </w:tc>
        <w:tc>
          <w:tcPr>
            <w:tcW w:w="4590" w:type="dxa"/>
            <w:tcBorders>
              <w:left w:val="single" w:sz="4" w:space="0" w:color="000000"/>
            </w:tcBorders>
          </w:tcPr>
          <w:p w14:paraId="69D4773B" w14:textId="7C26C832" w:rsidR="009E7D12" w:rsidRPr="00390E57" w:rsidRDefault="009E7D12">
            <w:pPr>
              <w:pStyle w:val="TableParagraph"/>
              <w:ind w:left="103" w:right="174"/>
              <w:rPr>
                <w:sz w:val="18"/>
                <w:szCs w:val="18"/>
              </w:rPr>
            </w:pPr>
            <w:r w:rsidRPr="00390E57" w:rsidDel="007D03A7">
              <w:rPr>
                <w:sz w:val="18"/>
                <w:szCs w:val="18"/>
              </w:rPr>
              <w:t xml:space="preserve"> </w:t>
            </w:r>
            <w:r w:rsidRPr="00390E57">
              <w:rPr>
                <w:sz w:val="18"/>
                <w:szCs w:val="18"/>
              </w:rPr>
              <w:t>In ICIS, each reported quantity has its own unit of measure but if both quantity values are reported with units</w:t>
            </w:r>
            <w:r>
              <w:rPr>
                <w:sz w:val="18"/>
                <w:szCs w:val="18"/>
              </w:rPr>
              <w:t>,</w:t>
            </w:r>
            <w:r w:rsidRPr="00390E57">
              <w:rPr>
                <w:sz w:val="18"/>
                <w:szCs w:val="18"/>
              </w:rPr>
              <w:t xml:space="preserve"> then each must have the same unit. ICIS will default to the quantity’s limit unit if this tag is missing for an initial report or replace transaction.</w:t>
            </w:r>
          </w:p>
        </w:tc>
      </w:tr>
      <w:tr w:rsidR="009E7D12" w:rsidRPr="00390E57" w14:paraId="78869CD0" w14:textId="77777777" w:rsidTr="000A2DF1">
        <w:trPr>
          <w:trHeight w:hRule="exact" w:val="1296"/>
        </w:trPr>
        <w:tc>
          <w:tcPr>
            <w:tcW w:w="2628" w:type="dxa"/>
          </w:tcPr>
          <w:p w14:paraId="5C186504" w14:textId="45B76FB2" w:rsidR="009E7D12" w:rsidRPr="00390E57" w:rsidRDefault="009E7D12">
            <w:pPr>
              <w:pStyle w:val="TableParagraph"/>
              <w:ind w:left="103"/>
              <w:rPr>
                <w:sz w:val="18"/>
                <w:szCs w:val="18"/>
              </w:rPr>
            </w:pPr>
            <w:r w:rsidRPr="00390E57">
              <w:rPr>
                <w:w w:val="95"/>
                <w:sz w:val="18"/>
                <w:szCs w:val="18"/>
              </w:rPr>
              <w:t>ConcentrationNumericReport</w:t>
            </w:r>
            <w:r w:rsidRPr="00390E57">
              <w:rPr>
                <w:sz w:val="18"/>
                <w:szCs w:val="18"/>
              </w:rPr>
              <w:t>UnitMeasureCode</w:t>
            </w:r>
          </w:p>
        </w:tc>
        <w:tc>
          <w:tcPr>
            <w:tcW w:w="2037" w:type="dxa"/>
          </w:tcPr>
          <w:p w14:paraId="473263CA" w14:textId="77777777" w:rsidR="009E7D12" w:rsidRPr="00390E57" w:rsidRDefault="009E7D12">
            <w:pPr>
              <w:pStyle w:val="TableParagraph"/>
              <w:spacing w:line="223" w:lineRule="exact"/>
              <w:ind w:left="103"/>
              <w:rPr>
                <w:sz w:val="18"/>
                <w:szCs w:val="18"/>
              </w:rPr>
            </w:pPr>
            <w:r w:rsidRPr="00390E57">
              <w:rPr>
                <w:sz w:val="18"/>
                <w:szCs w:val="18"/>
              </w:rPr>
              <w:t>Ref_unit</w:t>
            </w:r>
          </w:p>
        </w:tc>
        <w:tc>
          <w:tcPr>
            <w:tcW w:w="3690" w:type="dxa"/>
            <w:tcBorders>
              <w:right w:val="single" w:sz="4" w:space="0" w:color="000000"/>
            </w:tcBorders>
          </w:tcPr>
          <w:p w14:paraId="732B1FBC" w14:textId="77777777" w:rsidR="009E7D12" w:rsidRPr="00390E57" w:rsidRDefault="009E7D12">
            <w:pPr>
              <w:pStyle w:val="TableParagraph"/>
              <w:spacing w:line="223" w:lineRule="exact"/>
              <w:ind w:left="103"/>
              <w:rPr>
                <w:sz w:val="18"/>
                <w:szCs w:val="18"/>
              </w:rPr>
            </w:pPr>
            <w:r w:rsidRPr="00390E57">
              <w:rPr>
                <w:sz w:val="18"/>
                <w:szCs w:val="18"/>
              </w:rPr>
              <w:t>Icis_dmr_value.unit_code</w:t>
            </w:r>
          </w:p>
        </w:tc>
        <w:tc>
          <w:tcPr>
            <w:tcW w:w="4590" w:type="dxa"/>
            <w:tcBorders>
              <w:left w:val="single" w:sz="4" w:space="0" w:color="000000"/>
            </w:tcBorders>
          </w:tcPr>
          <w:p w14:paraId="586D69F4" w14:textId="0B26547C" w:rsidR="009E7D12" w:rsidRPr="00390E57" w:rsidRDefault="009E7D12">
            <w:pPr>
              <w:pStyle w:val="TableParagraph"/>
              <w:ind w:left="103" w:right="118"/>
              <w:rPr>
                <w:sz w:val="18"/>
                <w:szCs w:val="18"/>
              </w:rPr>
            </w:pPr>
            <w:r w:rsidRPr="00390E57">
              <w:rPr>
                <w:sz w:val="18"/>
                <w:szCs w:val="18"/>
              </w:rPr>
              <w:t>In ICIS, each reported quantity has its own unit of measure but if multiple concentration values are reported with units</w:t>
            </w:r>
            <w:r>
              <w:rPr>
                <w:sz w:val="18"/>
                <w:szCs w:val="18"/>
              </w:rPr>
              <w:t>,</w:t>
            </w:r>
            <w:r w:rsidRPr="00390E57">
              <w:rPr>
                <w:sz w:val="18"/>
                <w:szCs w:val="18"/>
              </w:rPr>
              <w:t xml:space="preserve"> then each must have the same unit. ICIS will default to the concentration’s limit unit if this tag is missing for an</w:t>
            </w:r>
            <w:r w:rsidRPr="00390E57">
              <w:rPr>
                <w:spacing w:val="-14"/>
                <w:sz w:val="18"/>
                <w:szCs w:val="18"/>
              </w:rPr>
              <w:t xml:space="preserve"> </w:t>
            </w:r>
            <w:r w:rsidRPr="00390E57">
              <w:rPr>
                <w:sz w:val="18"/>
                <w:szCs w:val="18"/>
              </w:rPr>
              <w:t>initial report or replace</w:t>
            </w:r>
            <w:r w:rsidRPr="00390E57">
              <w:rPr>
                <w:spacing w:val="-14"/>
                <w:sz w:val="18"/>
                <w:szCs w:val="18"/>
              </w:rPr>
              <w:t xml:space="preserve"> </w:t>
            </w:r>
            <w:r w:rsidRPr="00390E57">
              <w:rPr>
                <w:sz w:val="18"/>
                <w:szCs w:val="18"/>
              </w:rPr>
              <w:t>transaction.</w:t>
            </w:r>
          </w:p>
        </w:tc>
      </w:tr>
      <w:tr w:rsidR="009E7D12" w:rsidRPr="00390E57" w14:paraId="64E41350" w14:textId="77777777" w:rsidTr="000A2DF1">
        <w:trPr>
          <w:trHeight w:hRule="exact" w:val="317"/>
        </w:trPr>
        <w:tc>
          <w:tcPr>
            <w:tcW w:w="2628" w:type="dxa"/>
          </w:tcPr>
          <w:p w14:paraId="5F3ADC55" w14:textId="77777777" w:rsidR="009E7D12" w:rsidRPr="00390E57" w:rsidRDefault="009E7D12">
            <w:pPr>
              <w:pStyle w:val="TableParagraph"/>
              <w:spacing w:line="223" w:lineRule="exact"/>
              <w:ind w:left="103"/>
              <w:rPr>
                <w:sz w:val="18"/>
                <w:szCs w:val="18"/>
              </w:rPr>
            </w:pPr>
            <w:r w:rsidRPr="00390E57">
              <w:rPr>
                <w:sz w:val="18"/>
                <w:szCs w:val="18"/>
              </w:rPr>
              <w:t>NumericReportCode</w:t>
            </w:r>
          </w:p>
        </w:tc>
        <w:tc>
          <w:tcPr>
            <w:tcW w:w="2037" w:type="dxa"/>
          </w:tcPr>
          <w:p w14:paraId="7A9FAEF2" w14:textId="77777777" w:rsidR="009E7D12" w:rsidRPr="00390E57" w:rsidRDefault="009E7D12">
            <w:pPr>
              <w:rPr>
                <w:sz w:val="18"/>
                <w:szCs w:val="18"/>
              </w:rPr>
            </w:pPr>
          </w:p>
        </w:tc>
        <w:tc>
          <w:tcPr>
            <w:tcW w:w="3690" w:type="dxa"/>
            <w:tcBorders>
              <w:right w:val="single" w:sz="4" w:space="0" w:color="000000"/>
            </w:tcBorders>
          </w:tcPr>
          <w:p w14:paraId="5B0762F6" w14:textId="5310C7BF" w:rsidR="009E7D12" w:rsidRPr="00390E57" w:rsidRDefault="009E7D12">
            <w:pPr>
              <w:pStyle w:val="TableParagraph"/>
              <w:ind w:left="103"/>
              <w:rPr>
                <w:sz w:val="18"/>
                <w:szCs w:val="18"/>
              </w:rPr>
            </w:pPr>
            <w:r w:rsidRPr="00390E57">
              <w:rPr>
                <w:w w:val="95"/>
                <w:sz w:val="18"/>
                <w:szCs w:val="18"/>
              </w:rPr>
              <w:t>Icis_dmr_form_value.value_type_</w:t>
            </w:r>
            <w:r w:rsidRPr="00390E57">
              <w:rPr>
                <w:sz w:val="18"/>
                <w:szCs w:val="18"/>
              </w:rPr>
              <w:t>code</w:t>
            </w:r>
          </w:p>
        </w:tc>
        <w:tc>
          <w:tcPr>
            <w:tcW w:w="4590" w:type="dxa"/>
            <w:tcBorders>
              <w:left w:val="single" w:sz="4" w:space="0" w:color="000000"/>
            </w:tcBorders>
          </w:tcPr>
          <w:p w14:paraId="6B4583F4" w14:textId="68971FCC" w:rsidR="009E7D12" w:rsidRPr="00390E57" w:rsidRDefault="009E7D12">
            <w:pPr>
              <w:pStyle w:val="TableParagraph"/>
              <w:spacing w:before="7"/>
              <w:ind w:left="103" w:right="2026"/>
              <w:jc w:val="both"/>
              <w:rPr>
                <w:sz w:val="18"/>
                <w:szCs w:val="18"/>
              </w:rPr>
            </w:pPr>
          </w:p>
        </w:tc>
      </w:tr>
      <w:tr w:rsidR="009E7D12" w:rsidRPr="00390E57" w14:paraId="0DCD9922" w14:textId="77777777" w:rsidTr="000A2DF1">
        <w:trPr>
          <w:trHeight w:hRule="exact" w:val="490"/>
        </w:trPr>
        <w:tc>
          <w:tcPr>
            <w:tcW w:w="2628" w:type="dxa"/>
          </w:tcPr>
          <w:p w14:paraId="1CC5BEA7" w14:textId="2944E4F8" w:rsidR="009E7D12" w:rsidRPr="00390E57" w:rsidRDefault="009E7D12">
            <w:pPr>
              <w:pStyle w:val="TableParagraph"/>
              <w:ind w:left="103"/>
              <w:rPr>
                <w:sz w:val="18"/>
                <w:szCs w:val="18"/>
              </w:rPr>
            </w:pPr>
            <w:r w:rsidRPr="00390E57">
              <w:rPr>
                <w:w w:val="95"/>
                <w:sz w:val="18"/>
                <w:szCs w:val="18"/>
              </w:rPr>
              <w:t>NumericReportNoDischargeI</w:t>
            </w:r>
            <w:r w:rsidRPr="00390E57">
              <w:rPr>
                <w:sz w:val="18"/>
                <w:szCs w:val="18"/>
              </w:rPr>
              <w:t>ndicator</w:t>
            </w:r>
          </w:p>
        </w:tc>
        <w:tc>
          <w:tcPr>
            <w:tcW w:w="2037" w:type="dxa"/>
          </w:tcPr>
          <w:p w14:paraId="5CC68B23" w14:textId="77777777" w:rsidR="009E7D12" w:rsidRPr="00390E57" w:rsidRDefault="009E7D12">
            <w:pPr>
              <w:pStyle w:val="TableParagraph"/>
              <w:spacing w:line="223" w:lineRule="exact"/>
              <w:ind w:left="103"/>
              <w:rPr>
                <w:sz w:val="18"/>
                <w:szCs w:val="18"/>
              </w:rPr>
            </w:pPr>
            <w:r w:rsidRPr="00390E57">
              <w:rPr>
                <w:sz w:val="18"/>
                <w:szCs w:val="18"/>
              </w:rPr>
              <w:t>Ref_nodi</w:t>
            </w:r>
          </w:p>
        </w:tc>
        <w:tc>
          <w:tcPr>
            <w:tcW w:w="3690" w:type="dxa"/>
            <w:tcBorders>
              <w:right w:val="single" w:sz="4" w:space="0" w:color="000000"/>
            </w:tcBorders>
          </w:tcPr>
          <w:p w14:paraId="47D4B321" w14:textId="77777777" w:rsidR="009E7D12" w:rsidRPr="00390E57" w:rsidRDefault="009E7D12">
            <w:pPr>
              <w:pStyle w:val="TableParagraph"/>
              <w:spacing w:line="223" w:lineRule="exact"/>
              <w:ind w:left="103"/>
              <w:rPr>
                <w:sz w:val="18"/>
                <w:szCs w:val="18"/>
              </w:rPr>
            </w:pPr>
            <w:r w:rsidRPr="00390E57">
              <w:rPr>
                <w:sz w:val="18"/>
                <w:szCs w:val="18"/>
              </w:rPr>
              <w:t>Icis_dmr_value.nodi_code</w:t>
            </w:r>
          </w:p>
        </w:tc>
        <w:tc>
          <w:tcPr>
            <w:tcW w:w="4590" w:type="dxa"/>
            <w:tcBorders>
              <w:left w:val="single" w:sz="4" w:space="0" w:color="000000"/>
            </w:tcBorders>
          </w:tcPr>
          <w:p w14:paraId="45E8C4AA" w14:textId="157C439A" w:rsidR="009E7D12" w:rsidRPr="00390E57" w:rsidRDefault="009E7D12" w:rsidP="0038539A">
            <w:pPr>
              <w:pStyle w:val="TableParagraph"/>
              <w:ind w:left="103" w:right="24"/>
              <w:rPr>
                <w:sz w:val="18"/>
                <w:szCs w:val="18"/>
              </w:rPr>
            </w:pPr>
            <w:r w:rsidRPr="00390E57" w:rsidDel="007D03A7">
              <w:rPr>
                <w:sz w:val="18"/>
                <w:szCs w:val="18"/>
              </w:rPr>
              <w:t xml:space="preserve"> </w:t>
            </w:r>
            <w:r w:rsidRPr="00390E57">
              <w:rPr>
                <w:sz w:val="18"/>
                <w:szCs w:val="18"/>
              </w:rPr>
              <w:t>There is no NODI in ICIS for all quantities and concentrations for a given parameter.</w:t>
            </w:r>
          </w:p>
        </w:tc>
      </w:tr>
      <w:tr w:rsidR="009E7D12" w:rsidRPr="00390E57" w14:paraId="29F54B87" w14:textId="77777777" w:rsidTr="000A2DF1">
        <w:trPr>
          <w:trHeight w:hRule="exact" w:val="317"/>
        </w:trPr>
        <w:tc>
          <w:tcPr>
            <w:tcW w:w="2628" w:type="dxa"/>
          </w:tcPr>
          <w:p w14:paraId="5F489BFC" w14:textId="77777777" w:rsidR="009E7D12" w:rsidRPr="00390E57" w:rsidRDefault="009E7D12">
            <w:pPr>
              <w:pStyle w:val="TableParagraph"/>
              <w:spacing w:line="223" w:lineRule="exact"/>
              <w:ind w:left="103"/>
              <w:rPr>
                <w:sz w:val="18"/>
                <w:szCs w:val="18"/>
              </w:rPr>
            </w:pPr>
            <w:r w:rsidRPr="00390E57">
              <w:rPr>
                <w:sz w:val="18"/>
                <w:szCs w:val="18"/>
              </w:rPr>
              <w:t>NumericReportReceivedDate</w:t>
            </w:r>
          </w:p>
        </w:tc>
        <w:tc>
          <w:tcPr>
            <w:tcW w:w="2037" w:type="dxa"/>
          </w:tcPr>
          <w:p w14:paraId="2CE831E6" w14:textId="77777777" w:rsidR="009E7D12" w:rsidRPr="00390E57" w:rsidRDefault="009E7D12">
            <w:pPr>
              <w:rPr>
                <w:sz w:val="18"/>
                <w:szCs w:val="18"/>
              </w:rPr>
            </w:pPr>
          </w:p>
        </w:tc>
        <w:tc>
          <w:tcPr>
            <w:tcW w:w="3690" w:type="dxa"/>
            <w:tcBorders>
              <w:right w:val="single" w:sz="4" w:space="0" w:color="000000"/>
            </w:tcBorders>
          </w:tcPr>
          <w:p w14:paraId="62CF0C56" w14:textId="45CBD96E" w:rsidR="009E7D12" w:rsidRPr="00390E57" w:rsidRDefault="009E7D12">
            <w:pPr>
              <w:pStyle w:val="TableParagraph"/>
              <w:ind w:left="103" w:right="177"/>
              <w:rPr>
                <w:sz w:val="18"/>
                <w:szCs w:val="18"/>
              </w:rPr>
            </w:pPr>
            <w:r w:rsidRPr="00390E57">
              <w:rPr>
                <w:w w:val="95"/>
                <w:sz w:val="18"/>
                <w:szCs w:val="18"/>
              </w:rPr>
              <w:t>Icis_dmr_value.value_received_da</w:t>
            </w:r>
            <w:r w:rsidRPr="00390E57">
              <w:rPr>
                <w:sz w:val="18"/>
                <w:szCs w:val="18"/>
              </w:rPr>
              <w:t>te</w:t>
            </w:r>
          </w:p>
        </w:tc>
        <w:tc>
          <w:tcPr>
            <w:tcW w:w="4590" w:type="dxa"/>
            <w:tcBorders>
              <w:left w:val="single" w:sz="4" w:space="0" w:color="000000"/>
            </w:tcBorders>
          </w:tcPr>
          <w:p w14:paraId="3C191988" w14:textId="4B99F416" w:rsidR="009E7D12" w:rsidRPr="00390E57" w:rsidRDefault="009E7D12">
            <w:pPr>
              <w:pStyle w:val="TableParagraph"/>
              <w:ind w:left="103" w:right="147"/>
              <w:rPr>
                <w:sz w:val="18"/>
                <w:szCs w:val="18"/>
              </w:rPr>
            </w:pPr>
            <w:r w:rsidRPr="00390E57">
              <w:rPr>
                <w:sz w:val="18"/>
                <w:szCs w:val="18"/>
              </w:rPr>
              <w:t>The format for ICIS is ccyy-mm-dd.</w:t>
            </w:r>
          </w:p>
        </w:tc>
      </w:tr>
      <w:tr w:rsidR="009E7D12" w:rsidRPr="00390E57" w14:paraId="3C77BC6C" w14:textId="77777777" w:rsidTr="000A2DF1">
        <w:trPr>
          <w:trHeight w:hRule="exact" w:val="734"/>
        </w:trPr>
        <w:tc>
          <w:tcPr>
            <w:tcW w:w="2628" w:type="dxa"/>
          </w:tcPr>
          <w:p w14:paraId="425F3AB5" w14:textId="77777777" w:rsidR="009E7D12" w:rsidRPr="00390E57" w:rsidRDefault="009E7D12">
            <w:pPr>
              <w:pStyle w:val="TableParagraph"/>
              <w:spacing w:line="223" w:lineRule="exact"/>
              <w:ind w:left="103"/>
              <w:rPr>
                <w:sz w:val="18"/>
                <w:szCs w:val="18"/>
              </w:rPr>
            </w:pPr>
            <w:r w:rsidRPr="00390E57">
              <w:rPr>
                <w:sz w:val="18"/>
                <w:szCs w:val="18"/>
              </w:rPr>
              <w:t>NumericConditionQuantity</w:t>
            </w:r>
          </w:p>
        </w:tc>
        <w:tc>
          <w:tcPr>
            <w:tcW w:w="2037" w:type="dxa"/>
          </w:tcPr>
          <w:p w14:paraId="02AF2AE4" w14:textId="77777777" w:rsidR="009E7D12" w:rsidRPr="00390E57" w:rsidRDefault="009E7D12">
            <w:pPr>
              <w:rPr>
                <w:sz w:val="18"/>
                <w:szCs w:val="18"/>
              </w:rPr>
            </w:pPr>
          </w:p>
        </w:tc>
        <w:tc>
          <w:tcPr>
            <w:tcW w:w="3690" w:type="dxa"/>
            <w:tcBorders>
              <w:right w:val="single" w:sz="4" w:space="0" w:color="000000"/>
            </w:tcBorders>
          </w:tcPr>
          <w:p w14:paraId="150D0C3A" w14:textId="77777777" w:rsidR="009E7D12" w:rsidRPr="00390E57" w:rsidRDefault="009E7D12">
            <w:pPr>
              <w:pStyle w:val="TableParagraph"/>
              <w:spacing w:line="223" w:lineRule="exact"/>
              <w:ind w:left="103"/>
              <w:rPr>
                <w:sz w:val="18"/>
                <w:szCs w:val="18"/>
              </w:rPr>
            </w:pPr>
            <w:r w:rsidRPr="00390E57">
              <w:rPr>
                <w:sz w:val="18"/>
                <w:szCs w:val="18"/>
              </w:rPr>
              <w:t>Icis_dmr_value.dmr_value_nmbr</w:t>
            </w:r>
          </w:p>
        </w:tc>
        <w:tc>
          <w:tcPr>
            <w:tcW w:w="4590" w:type="dxa"/>
            <w:tcBorders>
              <w:left w:val="single" w:sz="4" w:space="0" w:color="000000"/>
            </w:tcBorders>
          </w:tcPr>
          <w:p w14:paraId="309AC4AC" w14:textId="03550DDF" w:rsidR="009E7D12" w:rsidRPr="00390E57" w:rsidRDefault="009E7D12">
            <w:pPr>
              <w:pStyle w:val="TableParagraph"/>
              <w:ind w:left="103" w:right="84"/>
              <w:rPr>
                <w:sz w:val="18"/>
                <w:szCs w:val="18"/>
              </w:rPr>
            </w:pPr>
            <w:r w:rsidRPr="00390E57">
              <w:rPr>
                <w:sz w:val="18"/>
                <w:szCs w:val="18"/>
              </w:rPr>
              <w:t>Values must be numeric and cannot have an E or T in it nor have an equal, greater than, less than, greater than or equal to, less than or equal to signs with it.</w:t>
            </w:r>
          </w:p>
        </w:tc>
      </w:tr>
      <w:tr w:rsidR="009E7D12" w:rsidRPr="00390E57" w14:paraId="36449A9E" w14:textId="77777777" w:rsidTr="000A2DF1">
        <w:trPr>
          <w:trHeight w:hRule="exact" w:val="734"/>
        </w:trPr>
        <w:tc>
          <w:tcPr>
            <w:tcW w:w="2628" w:type="dxa"/>
          </w:tcPr>
          <w:p w14:paraId="58844F14" w14:textId="46407D70" w:rsidR="009E7D12" w:rsidRPr="00390E57" w:rsidRDefault="009E7D12">
            <w:pPr>
              <w:pStyle w:val="TableParagraph"/>
              <w:spacing w:line="228" w:lineRule="exact"/>
              <w:ind w:left="103"/>
              <w:rPr>
                <w:sz w:val="18"/>
                <w:szCs w:val="18"/>
              </w:rPr>
            </w:pPr>
            <w:r w:rsidRPr="00390E57">
              <w:rPr>
                <w:w w:val="95"/>
                <w:sz w:val="18"/>
                <w:szCs w:val="18"/>
              </w:rPr>
              <w:lastRenderedPageBreak/>
              <w:t>NumericConditionAdjustedQ</w:t>
            </w:r>
            <w:r w:rsidRPr="00390E57">
              <w:rPr>
                <w:sz w:val="18"/>
                <w:szCs w:val="18"/>
              </w:rPr>
              <w:t>uantity</w:t>
            </w:r>
          </w:p>
        </w:tc>
        <w:tc>
          <w:tcPr>
            <w:tcW w:w="2037" w:type="dxa"/>
          </w:tcPr>
          <w:p w14:paraId="6E09ACBF" w14:textId="77777777" w:rsidR="009E7D12" w:rsidRPr="00390E57" w:rsidRDefault="009E7D12">
            <w:pPr>
              <w:rPr>
                <w:sz w:val="18"/>
                <w:szCs w:val="18"/>
              </w:rPr>
            </w:pPr>
          </w:p>
        </w:tc>
        <w:tc>
          <w:tcPr>
            <w:tcW w:w="3690" w:type="dxa"/>
            <w:tcBorders>
              <w:right w:val="single" w:sz="4" w:space="0" w:color="000000"/>
            </w:tcBorders>
          </w:tcPr>
          <w:p w14:paraId="04351AB2" w14:textId="77A69E7A" w:rsidR="009E7D12" w:rsidRPr="00390E57" w:rsidRDefault="009E7D12">
            <w:pPr>
              <w:pStyle w:val="TableParagraph"/>
              <w:spacing w:line="228" w:lineRule="exact"/>
              <w:ind w:left="103" w:right="184"/>
              <w:rPr>
                <w:sz w:val="18"/>
                <w:szCs w:val="18"/>
              </w:rPr>
            </w:pPr>
            <w:r w:rsidRPr="00390E57">
              <w:rPr>
                <w:w w:val="95"/>
                <w:sz w:val="18"/>
                <w:szCs w:val="18"/>
              </w:rPr>
              <w:t>Icis_dmr.adjusted_dmr_value_nmb</w:t>
            </w:r>
            <w:r w:rsidRPr="00390E57">
              <w:rPr>
                <w:sz w:val="18"/>
                <w:szCs w:val="18"/>
              </w:rPr>
              <w:t>r</w:t>
            </w:r>
          </w:p>
        </w:tc>
        <w:tc>
          <w:tcPr>
            <w:tcW w:w="4590" w:type="dxa"/>
            <w:tcBorders>
              <w:left w:val="single" w:sz="4" w:space="0" w:color="000000"/>
            </w:tcBorders>
          </w:tcPr>
          <w:p w14:paraId="044DC328" w14:textId="1D1F52EC" w:rsidR="009E7D12" w:rsidRPr="00390E57" w:rsidRDefault="009E7D12">
            <w:pPr>
              <w:pStyle w:val="TableParagraph"/>
              <w:ind w:left="103" w:right="84"/>
              <w:rPr>
                <w:sz w:val="18"/>
                <w:szCs w:val="18"/>
              </w:rPr>
            </w:pPr>
            <w:r w:rsidRPr="00390E57">
              <w:rPr>
                <w:sz w:val="18"/>
                <w:szCs w:val="18"/>
              </w:rPr>
              <w:t>Values must be numeric and cannot have an E or T in it nor have an equal, greater than, less than, greater than or equal to, less than or equal to signs with it.</w:t>
            </w:r>
          </w:p>
        </w:tc>
      </w:tr>
      <w:tr w:rsidR="009E7D12" w:rsidRPr="00390E57" w14:paraId="110A6CF0" w14:textId="77777777" w:rsidTr="000A2DF1">
        <w:trPr>
          <w:trHeight w:hRule="exact" w:val="2395"/>
        </w:trPr>
        <w:tc>
          <w:tcPr>
            <w:tcW w:w="2628" w:type="dxa"/>
          </w:tcPr>
          <w:p w14:paraId="00EC6503" w14:textId="77777777" w:rsidR="009E7D12" w:rsidRPr="00390E57" w:rsidRDefault="009E7D12">
            <w:pPr>
              <w:pStyle w:val="TableParagraph"/>
              <w:spacing w:line="223" w:lineRule="exact"/>
              <w:ind w:left="103"/>
              <w:rPr>
                <w:sz w:val="18"/>
                <w:szCs w:val="18"/>
              </w:rPr>
            </w:pPr>
            <w:r w:rsidRPr="00390E57">
              <w:rPr>
                <w:sz w:val="18"/>
                <w:szCs w:val="18"/>
              </w:rPr>
              <w:t>NumericConditionQualifier</w:t>
            </w:r>
          </w:p>
        </w:tc>
        <w:tc>
          <w:tcPr>
            <w:tcW w:w="2037" w:type="dxa"/>
          </w:tcPr>
          <w:p w14:paraId="684DB68B" w14:textId="77777777" w:rsidR="009E7D12" w:rsidRPr="00390E57" w:rsidRDefault="009E7D12">
            <w:pPr>
              <w:rPr>
                <w:sz w:val="18"/>
                <w:szCs w:val="18"/>
              </w:rPr>
            </w:pPr>
          </w:p>
        </w:tc>
        <w:tc>
          <w:tcPr>
            <w:tcW w:w="3690" w:type="dxa"/>
            <w:tcBorders>
              <w:right w:val="single" w:sz="4" w:space="0" w:color="000000"/>
            </w:tcBorders>
          </w:tcPr>
          <w:p w14:paraId="0860EB0F" w14:textId="4E1A968C" w:rsidR="009E7D12" w:rsidRPr="00390E57" w:rsidRDefault="009E7D12">
            <w:pPr>
              <w:pStyle w:val="TableParagraph"/>
              <w:ind w:left="103" w:right="177"/>
              <w:rPr>
                <w:sz w:val="18"/>
                <w:szCs w:val="18"/>
              </w:rPr>
            </w:pPr>
            <w:r w:rsidRPr="00390E57">
              <w:rPr>
                <w:w w:val="95"/>
                <w:sz w:val="18"/>
                <w:szCs w:val="18"/>
              </w:rPr>
              <w:t>Icis_dmr_value.value_qualifier_co</w:t>
            </w:r>
            <w:r w:rsidRPr="00390E57">
              <w:rPr>
                <w:sz w:val="18"/>
                <w:szCs w:val="18"/>
              </w:rPr>
              <w:t>de</w:t>
            </w:r>
          </w:p>
        </w:tc>
        <w:tc>
          <w:tcPr>
            <w:tcW w:w="4590" w:type="dxa"/>
            <w:tcBorders>
              <w:left w:val="single" w:sz="4" w:space="0" w:color="000000"/>
            </w:tcBorders>
          </w:tcPr>
          <w:p w14:paraId="09265BE5" w14:textId="77777777" w:rsidR="009E7D12" w:rsidRPr="00390E57" w:rsidRDefault="009E7D12">
            <w:pPr>
              <w:pStyle w:val="TableParagraph"/>
              <w:ind w:left="103" w:right="186"/>
              <w:rPr>
                <w:sz w:val="18"/>
                <w:szCs w:val="18"/>
              </w:rPr>
            </w:pPr>
            <w:r w:rsidRPr="00390E57">
              <w:rPr>
                <w:sz w:val="18"/>
                <w:szCs w:val="18"/>
              </w:rPr>
              <w:t xml:space="preserve">ICIS treats this field as a prefix to or substitution for NumericConditionQuantity and </w:t>
            </w:r>
            <w:r w:rsidRPr="00390E57">
              <w:rPr>
                <w:w w:val="95"/>
                <w:sz w:val="18"/>
                <w:szCs w:val="18"/>
              </w:rPr>
              <w:t xml:space="preserve">NumericConditionAdjustedQuantity </w:t>
            </w:r>
            <w:r w:rsidRPr="00390E57">
              <w:rPr>
                <w:sz w:val="18"/>
                <w:szCs w:val="18"/>
              </w:rPr>
              <w:t>values. The allowable codes are:</w:t>
            </w:r>
          </w:p>
          <w:p w14:paraId="1FA01192" w14:textId="77777777" w:rsidR="009E7D12" w:rsidRPr="00390E57" w:rsidRDefault="009E7D12">
            <w:pPr>
              <w:pStyle w:val="TableParagraph"/>
              <w:spacing w:before="7"/>
              <w:ind w:left="103" w:right="367"/>
              <w:rPr>
                <w:sz w:val="18"/>
                <w:szCs w:val="18"/>
              </w:rPr>
            </w:pPr>
            <w:r w:rsidRPr="00390E57">
              <w:rPr>
                <w:sz w:val="18"/>
                <w:szCs w:val="18"/>
              </w:rPr>
              <w:t>= (equals – this is the default code value)</w:t>
            </w:r>
          </w:p>
          <w:p w14:paraId="5ACEDC6A" w14:textId="77777777" w:rsidR="009E7D12" w:rsidRPr="00390E57" w:rsidRDefault="009E7D12">
            <w:pPr>
              <w:pStyle w:val="TableParagraph"/>
              <w:spacing w:line="229" w:lineRule="exact"/>
              <w:ind w:left="103"/>
              <w:rPr>
                <w:sz w:val="18"/>
                <w:szCs w:val="18"/>
              </w:rPr>
            </w:pPr>
            <w:r w:rsidRPr="00390E57">
              <w:rPr>
                <w:sz w:val="18"/>
                <w:szCs w:val="18"/>
              </w:rPr>
              <w:t>&lt; (less than)</w:t>
            </w:r>
          </w:p>
          <w:p w14:paraId="4CEAA832" w14:textId="77777777" w:rsidR="009E7D12" w:rsidRPr="00390E57" w:rsidRDefault="009E7D12">
            <w:pPr>
              <w:pStyle w:val="TableParagraph"/>
              <w:ind w:left="103" w:right="1779"/>
              <w:rPr>
                <w:sz w:val="18"/>
                <w:szCs w:val="18"/>
              </w:rPr>
            </w:pPr>
            <w:r w:rsidRPr="00390E57">
              <w:rPr>
                <w:sz w:val="18"/>
                <w:szCs w:val="18"/>
              </w:rPr>
              <w:t>&gt; (greater than) E (estimated)</w:t>
            </w:r>
          </w:p>
          <w:p w14:paraId="61437043" w14:textId="77777777" w:rsidR="009E7D12" w:rsidRPr="00390E57" w:rsidRDefault="009E7D12">
            <w:pPr>
              <w:pStyle w:val="TableParagraph"/>
              <w:spacing w:before="1"/>
              <w:ind w:left="103"/>
              <w:rPr>
                <w:sz w:val="18"/>
                <w:szCs w:val="18"/>
              </w:rPr>
            </w:pPr>
            <w:r w:rsidRPr="00390E57">
              <w:rPr>
                <w:sz w:val="18"/>
                <w:szCs w:val="18"/>
              </w:rPr>
              <w:t>T (too numerous to count)</w:t>
            </w:r>
          </w:p>
          <w:p w14:paraId="73369BF8" w14:textId="5E6267AF" w:rsidR="009E7D12" w:rsidRPr="00390E57" w:rsidRDefault="009E7D12">
            <w:pPr>
              <w:pStyle w:val="TableParagraph"/>
              <w:ind w:left="103"/>
              <w:rPr>
                <w:sz w:val="18"/>
                <w:szCs w:val="18"/>
              </w:rPr>
            </w:pPr>
            <w:r w:rsidRPr="00390E57">
              <w:rPr>
                <w:w w:val="99"/>
                <w:sz w:val="18"/>
                <w:szCs w:val="18"/>
              </w:rPr>
              <w:t>*</w:t>
            </w:r>
            <w:r w:rsidRPr="00390E57">
              <w:rPr>
                <w:sz w:val="18"/>
                <w:szCs w:val="18"/>
              </w:rPr>
              <w:t xml:space="preserve"> If you need to change this code in your ICIS data from &lt;, &gt;, E or T to be = (equals) instead, you must provide the = (equals) code in your XML file</w:t>
            </w:r>
          </w:p>
        </w:tc>
      </w:tr>
      <w:tr w:rsidR="009E7D12" w:rsidRPr="00390E57" w14:paraId="3BEF6D63" w14:textId="77777777" w:rsidTr="000A2DF1">
        <w:trPr>
          <w:trHeight w:hRule="exact" w:val="317"/>
        </w:trPr>
        <w:tc>
          <w:tcPr>
            <w:tcW w:w="2628" w:type="dxa"/>
          </w:tcPr>
          <w:p w14:paraId="32D41808" w14:textId="3319090E" w:rsidR="009E7D12" w:rsidRPr="00390E57" w:rsidRDefault="009E7D12">
            <w:pPr>
              <w:pStyle w:val="TableParagraph"/>
              <w:ind w:left="103"/>
              <w:rPr>
                <w:sz w:val="18"/>
                <w:szCs w:val="18"/>
              </w:rPr>
            </w:pPr>
            <w:r w:rsidRPr="00390E57">
              <w:rPr>
                <w:w w:val="95"/>
                <w:sz w:val="18"/>
                <w:szCs w:val="18"/>
              </w:rPr>
              <w:t>PollutantMetForLandApplica</w:t>
            </w:r>
            <w:r w:rsidRPr="00390E57">
              <w:rPr>
                <w:sz w:val="18"/>
                <w:szCs w:val="18"/>
              </w:rPr>
              <w:t>tion</w:t>
            </w:r>
          </w:p>
        </w:tc>
        <w:tc>
          <w:tcPr>
            <w:tcW w:w="2037" w:type="dxa"/>
          </w:tcPr>
          <w:p w14:paraId="2A469B60" w14:textId="77777777" w:rsidR="009E7D12" w:rsidRPr="00390E57" w:rsidRDefault="009E7D12">
            <w:pPr>
              <w:rPr>
                <w:sz w:val="18"/>
                <w:szCs w:val="18"/>
              </w:rPr>
            </w:pPr>
          </w:p>
        </w:tc>
        <w:tc>
          <w:tcPr>
            <w:tcW w:w="3690" w:type="dxa"/>
            <w:tcBorders>
              <w:right w:val="single" w:sz="4" w:space="0" w:color="000000"/>
            </w:tcBorders>
          </w:tcPr>
          <w:p w14:paraId="71C3796E" w14:textId="7E598DF5" w:rsidR="009E7D12" w:rsidRPr="00390E57" w:rsidRDefault="009E7D12" w:rsidP="007D03A7">
            <w:pPr>
              <w:pStyle w:val="TableParagraph"/>
              <w:ind w:left="103" w:right="27"/>
              <w:rPr>
                <w:sz w:val="18"/>
                <w:szCs w:val="18"/>
              </w:rPr>
            </w:pPr>
            <w:r w:rsidRPr="00390E57">
              <w:rPr>
                <w:w w:val="95"/>
                <w:sz w:val="18"/>
                <w:szCs w:val="18"/>
              </w:rPr>
              <w:t>Icis_dmr_land.pollutant_table_cod</w:t>
            </w:r>
            <w:r w:rsidRPr="00390E57">
              <w:rPr>
                <w:sz w:val="18"/>
                <w:szCs w:val="18"/>
              </w:rPr>
              <w:t>e</w:t>
            </w:r>
          </w:p>
        </w:tc>
        <w:tc>
          <w:tcPr>
            <w:tcW w:w="4590" w:type="dxa"/>
            <w:tcBorders>
              <w:left w:val="single" w:sz="4" w:space="0" w:color="000000"/>
            </w:tcBorders>
          </w:tcPr>
          <w:p w14:paraId="73165CB4" w14:textId="77777777" w:rsidR="009E7D12" w:rsidRPr="00390E57" w:rsidRDefault="009E7D12">
            <w:pPr>
              <w:rPr>
                <w:sz w:val="18"/>
                <w:szCs w:val="18"/>
              </w:rPr>
            </w:pPr>
          </w:p>
        </w:tc>
      </w:tr>
      <w:tr w:rsidR="009E7D12" w:rsidRPr="00390E57" w14:paraId="4FA219C5" w14:textId="77777777" w:rsidTr="000A2DF1">
        <w:trPr>
          <w:trHeight w:hRule="exact" w:val="490"/>
        </w:trPr>
        <w:tc>
          <w:tcPr>
            <w:tcW w:w="2628" w:type="dxa"/>
          </w:tcPr>
          <w:p w14:paraId="6B443C83" w14:textId="77777777" w:rsidR="009E7D12" w:rsidRPr="00390E57" w:rsidRDefault="009E7D12">
            <w:pPr>
              <w:pStyle w:val="TableParagraph"/>
              <w:spacing w:line="223" w:lineRule="exact"/>
              <w:ind w:left="103"/>
              <w:rPr>
                <w:sz w:val="18"/>
                <w:szCs w:val="18"/>
              </w:rPr>
            </w:pPr>
            <w:r w:rsidRPr="00390E57">
              <w:rPr>
                <w:sz w:val="18"/>
                <w:szCs w:val="18"/>
              </w:rPr>
              <w:t>PathogenReductionIndicator</w:t>
            </w:r>
          </w:p>
        </w:tc>
        <w:tc>
          <w:tcPr>
            <w:tcW w:w="2037" w:type="dxa"/>
          </w:tcPr>
          <w:p w14:paraId="544FF61C" w14:textId="77777777" w:rsidR="009E7D12" w:rsidRPr="00390E57" w:rsidRDefault="009E7D12">
            <w:pPr>
              <w:rPr>
                <w:sz w:val="18"/>
                <w:szCs w:val="18"/>
              </w:rPr>
            </w:pPr>
          </w:p>
        </w:tc>
        <w:tc>
          <w:tcPr>
            <w:tcW w:w="3690" w:type="dxa"/>
            <w:tcBorders>
              <w:right w:val="single" w:sz="4" w:space="0" w:color="000000"/>
            </w:tcBorders>
          </w:tcPr>
          <w:p w14:paraId="1AA17C25" w14:textId="62E7A54A" w:rsidR="009E7D12" w:rsidRPr="00390E57" w:rsidRDefault="009E7D12">
            <w:pPr>
              <w:pStyle w:val="TableParagraph"/>
              <w:ind w:left="103"/>
              <w:rPr>
                <w:sz w:val="18"/>
                <w:szCs w:val="18"/>
              </w:rPr>
            </w:pPr>
            <w:r w:rsidRPr="00390E57">
              <w:rPr>
                <w:sz w:val="18"/>
                <w:szCs w:val="18"/>
              </w:rPr>
              <w:t xml:space="preserve">Icis_dmr_land.pathogen_certified_flag, </w:t>
            </w:r>
            <w:r w:rsidRPr="00390E57">
              <w:rPr>
                <w:w w:val="95"/>
                <w:sz w:val="18"/>
                <w:szCs w:val="18"/>
              </w:rPr>
              <w:t>Icis_dmr_surface.pathogen_certifie</w:t>
            </w:r>
            <w:r w:rsidRPr="00390E57">
              <w:rPr>
                <w:sz w:val="18"/>
                <w:szCs w:val="18"/>
              </w:rPr>
              <w:t>d_flag</w:t>
            </w:r>
          </w:p>
        </w:tc>
        <w:tc>
          <w:tcPr>
            <w:tcW w:w="4590" w:type="dxa"/>
            <w:tcBorders>
              <w:left w:val="single" w:sz="4" w:space="0" w:color="000000"/>
            </w:tcBorders>
          </w:tcPr>
          <w:p w14:paraId="40246777" w14:textId="77777777" w:rsidR="009E7D12" w:rsidRPr="00390E57" w:rsidRDefault="009E7D12">
            <w:pPr>
              <w:rPr>
                <w:sz w:val="18"/>
                <w:szCs w:val="18"/>
              </w:rPr>
            </w:pPr>
          </w:p>
        </w:tc>
      </w:tr>
      <w:tr w:rsidR="009E7D12" w:rsidRPr="00390E57" w14:paraId="25CAC28E" w14:textId="77777777" w:rsidTr="000A2DF1">
        <w:trPr>
          <w:trHeight w:hRule="exact" w:val="490"/>
        </w:trPr>
        <w:tc>
          <w:tcPr>
            <w:tcW w:w="2628" w:type="dxa"/>
          </w:tcPr>
          <w:p w14:paraId="18C376BB" w14:textId="77777777" w:rsidR="009E7D12" w:rsidRPr="00390E57" w:rsidRDefault="009E7D12">
            <w:pPr>
              <w:pStyle w:val="TableParagraph"/>
              <w:spacing w:line="223" w:lineRule="exact"/>
              <w:ind w:left="103"/>
              <w:rPr>
                <w:sz w:val="18"/>
                <w:szCs w:val="18"/>
              </w:rPr>
            </w:pPr>
            <w:r w:rsidRPr="00390E57">
              <w:rPr>
                <w:sz w:val="18"/>
                <w:szCs w:val="18"/>
              </w:rPr>
              <w:t>VectorReductionIndicator</w:t>
            </w:r>
          </w:p>
        </w:tc>
        <w:tc>
          <w:tcPr>
            <w:tcW w:w="2037" w:type="dxa"/>
          </w:tcPr>
          <w:p w14:paraId="3CE577EB" w14:textId="77777777" w:rsidR="009E7D12" w:rsidRPr="00390E57" w:rsidRDefault="009E7D12">
            <w:pPr>
              <w:rPr>
                <w:sz w:val="18"/>
                <w:szCs w:val="18"/>
              </w:rPr>
            </w:pPr>
          </w:p>
        </w:tc>
        <w:tc>
          <w:tcPr>
            <w:tcW w:w="3690" w:type="dxa"/>
            <w:tcBorders>
              <w:right w:val="single" w:sz="4" w:space="0" w:color="000000"/>
            </w:tcBorders>
          </w:tcPr>
          <w:p w14:paraId="1EDD3363" w14:textId="4CACF405" w:rsidR="009E7D12" w:rsidRPr="00390E57" w:rsidRDefault="009E7D12" w:rsidP="007D03A7">
            <w:pPr>
              <w:pStyle w:val="TableParagraph"/>
              <w:ind w:left="103" w:right="145"/>
              <w:rPr>
                <w:sz w:val="18"/>
                <w:szCs w:val="18"/>
              </w:rPr>
            </w:pPr>
            <w:r w:rsidRPr="00390E57">
              <w:rPr>
                <w:sz w:val="18"/>
                <w:szCs w:val="18"/>
              </w:rPr>
              <w:t xml:space="preserve">Icis_dmr_land.vector_attraction_flag, </w:t>
            </w:r>
            <w:r w:rsidRPr="00390E57">
              <w:rPr>
                <w:w w:val="95"/>
                <w:sz w:val="18"/>
                <w:szCs w:val="18"/>
              </w:rPr>
              <w:t>Icis_dmr_surface.vector_attraction</w:t>
            </w:r>
            <w:r w:rsidRPr="00390E57">
              <w:rPr>
                <w:sz w:val="18"/>
                <w:szCs w:val="18"/>
              </w:rPr>
              <w:t>_flag</w:t>
            </w:r>
          </w:p>
        </w:tc>
        <w:tc>
          <w:tcPr>
            <w:tcW w:w="4590" w:type="dxa"/>
            <w:tcBorders>
              <w:left w:val="single" w:sz="4" w:space="0" w:color="000000"/>
            </w:tcBorders>
          </w:tcPr>
          <w:p w14:paraId="27092B31" w14:textId="77777777" w:rsidR="009E7D12" w:rsidRPr="00390E57" w:rsidRDefault="009E7D12">
            <w:pPr>
              <w:rPr>
                <w:sz w:val="18"/>
                <w:szCs w:val="18"/>
              </w:rPr>
            </w:pPr>
          </w:p>
        </w:tc>
      </w:tr>
      <w:tr w:rsidR="009E7D12" w:rsidRPr="00390E57" w14:paraId="0716A090" w14:textId="77777777" w:rsidTr="000A2DF1">
        <w:trPr>
          <w:trHeight w:hRule="exact" w:val="490"/>
        </w:trPr>
        <w:tc>
          <w:tcPr>
            <w:tcW w:w="2628" w:type="dxa"/>
          </w:tcPr>
          <w:p w14:paraId="6E968D90" w14:textId="49E0F4C6" w:rsidR="009E7D12" w:rsidRPr="00390E57" w:rsidRDefault="009E7D12">
            <w:pPr>
              <w:pStyle w:val="TableParagraph"/>
              <w:ind w:left="103" w:right="210"/>
              <w:rPr>
                <w:sz w:val="18"/>
                <w:szCs w:val="18"/>
              </w:rPr>
            </w:pPr>
            <w:r w:rsidRPr="00390E57">
              <w:rPr>
                <w:w w:val="95"/>
                <w:sz w:val="18"/>
                <w:szCs w:val="18"/>
              </w:rPr>
              <w:t>AgronomicGallonsRateForFi</w:t>
            </w:r>
            <w:r w:rsidRPr="00390E57">
              <w:rPr>
                <w:sz w:val="18"/>
                <w:szCs w:val="18"/>
              </w:rPr>
              <w:t>eld</w:t>
            </w:r>
          </w:p>
        </w:tc>
        <w:tc>
          <w:tcPr>
            <w:tcW w:w="2037" w:type="dxa"/>
          </w:tcPr>
          <w:p w14:paraId="7D3F5716" w14:textId="77777777" w:rsidR="009E7D12" w:rsidRPr="00390E57" w:rsidRDefault="009E7D12">
            <w:pPr>
              <w:rPr>
                <w:sz w:val="18"/>
                <w:szCs w:val="18"/>
              </w:rPr>
            </w:pPr>
          </w:p>
        </w:tc>
        <w:tc>
          <w:tcPr>
            <w:tcW w:w="3690" w:type="dxa"/>
            <w:tcBorders>
              <w:right w:val="single" w:sz="4" w:space="0" w:color="000000"/>
            </w:tcBorders>
          </w:tcPr>
          <w:p w14:paraId="01FCD451" w14:textId="0DF9F963" w:rsidR="009E7D12" w:rsidRPr="00390E57" w:rsidRDefault="009E7D12">
            <w:pPr>
              <w:pStyle w:val="TableParagraph"/>
              <w:ind w:left="103" w:right="122"/>
              <w:rPr>
                <w:sz w:val="18"/>
                <w:szCs w:val="18"/>
              </w:rPr>
            </w:pPr>
            <w:r w:rsidRPr="00390E57">
              <w:rPr>
                <w:w w:val="95"/>
                <w:sz w:val="18"/>
                <w:szCs w:val="18"/>
              </w:rPr>
              <w:t>Icis_dmr_land.agronomic_rate_gal</w:t>
            </w:r>
            <w:r w:rsidRPr="00390E57">
              <w:rPr>
                <w:sz w:val="18"/>
                <w:szCs w:val="18"/>
              </w:rPr>
              <w:t>lon</w:t>
            </w:r>
          </w:p>
        </w:tc>
        <w:tc>
          <w:tcPr>
            <w:tcW w:w="4590" w:type="dxa"/>
            <w:tcBorders>
              <w:left w:val="single" w:sz="4" w:space="0" w:color="000000"/>
            </w:tcBorders>
          </w:tcPr>
          <w:p w14:paraId="5B69DB80" w14:textId="77777777" w:rsidR="009E7D12" w:rsidRPr="00390E57" w:rsidRDefault="009E7D12">
            <w:pPr>
              <w:rPr>
                <w:sz w:val="18"/>
                <w:szCs w:val="18"/>
              </w:rPr>
            </w:pPr>
          </w:p>
        </w:tc>
      </w:tr>
      <w:tr w:rsidR="009E7D12" w:rsidRPr="00390E57" w14:paraId="2C68F581" w14:textId="77777777" w:rsidTr="000A2DF1">
        <w:trPr>
          <w:trHeight w:hRule="exact" w:val="317"/>
        </w:trPr>
        <w:tc>
          <w:tcPr>
            <w:tcW w:w="2628" w:type="dxa"/>
          </w:tcPr>
          <w:p w14:paraId="0A1A5D60" w14:textId="561B3768" w:rsidR="009E7D12" w:rsidRPr="00390E57" w:rsidRDefault="009E7D12">
            <w:pPr>
              <w:pStyle w:val="TableParagraph"/>
              <w:spacing w:line="237" w:lineRule="auto"/>
              <w:ind w:left="103" w:right="210"/>
              <w:rPr>
                <w:sz w:val="18"/>
                <w:szCs w:val="18"/>
              </w:rPr>
            </w:pPr>
            <w:r w:rsidRPr="00390E57">
              <w:rPr>
                <w:w w:val="95"/>
                <w:sz w:val="18"/>
                <w:szCs w:val="18"/>
              </w:rPr>
              <w:t>AgronomicDMRRateForFiel</w:t>
            </w:r>
            <w:r w:rsidRPr="00390E57">
              <w:rPr>
                <w:sz w:val="18"/>
                <w:szCs w:val="18"/>
              </w:rPr>
              <w:t>d</w:t>
            </w:r>
          </w:p>
        </w:tc>
        <w:tc>
          <w:tcPr>
            <w:tcW w:w="2037" w:type="dxa"/>
          </w:tcPr>
          <w:p w14:paraId="62D5865C" w14:textId="77777777" w:rsidR="009E7D12" w:rsidRPr="00390E57" w:rsidRDefault="009E7D12">
            <w:pPr>
              <w:rPr>
                <w:sz w:val="18"/>
                <w:szCs w:val="18"/>
              </w:rPr>
            </w:pPr>
          </w:p>
        </w:tc>
        <w:tc>
          <w:tcPr>
            <w:tcW w:w="3690" w:type="dxa"/>
            <w:tcBorders>
              <w:right w:val="single" w:sz="4" w:space="0" w:color="000000"/>
            </w:tcBorders>
          </w:tcPr>
          <w:p w14:paraId="34906053" w14:textId="1AD488CE" w:rsidR="009E7D12" w:rsidRPr="00390E57" w:rsidRDefault="009E7D12">
            <w:pPr>
              <w:pStyle w:val="TableParagraph"/>
              <w:spacing w:line="237" w:lineRule="auto"/>
              <w:ind w:left="103" w:right="216"/>
              <w:rPr>
                <w:sz w:val="18"/>
                <w:szCs w:val="18"/>
              </w:rPr>
            </w:pPr>
            <w:r w:rsidRPr="00390E57">
              <w:rPr>
                <w:w w:val="95"/>
                <w:sz w:val="18"/>
                <w:szCs w:val="18"/>
              </w:rPr>
              <w:t>Icis_dmr_land.agronomic_rate_dm</w:t>
            </w:r>
            <w:r w:rsidRPr="00390E57">
              <w:rPr>
                <w:sz w:val="18"/>
                <w:szCs w:val="18"/>
              </w:rPr>
              <w:t>t</w:t>
            </w:r>
          </w:p>
        </w:tc>
        <w:tc>
          <w:tcPr>
            <w:tcW w:w="4590" w:type="dxa"/>
            <w:tcBorders>
              <w:left w:val="single" w:sz="4" w:space="0" w:color="000000"/>
            </w:tcBorders>
          </w:tcPr>
          <w:p w14:paraId="21CC0F05" w14:textId="77777777" w:rsidR="009E7D12" w:rsidRPr="00390E57" w:rsidRDefault="009E7D12">
            <w:pPr>
              <w:rPr>
                <w:sz w:val="18"/>
                <w:szCs w:val="18"/>
              </w:rPr>
            </w:pPr>
          </w:p>
        </w:tc>
      </w:tr>
      <w:tr w:rsidR="009E7D12" w:rsidRPr="00390E57" w14:paraId="0B8A55F4" w14:textId="77777777" w:rsidTr="009E7D12">
        <w:trPr>
          <w:trHeight w:hRule="exact" w:val="931"/>
        </w:trPr>
        <w:tc>
          <w:tcPr>
            <w:tcW w:w="2628" w:type="dxa"/>
          </w:tcPr>
          <w:p w14:paraId="519F22AA" w14:textId="77777777" w:rsidR="009E7D12" w:rsidRPr="00390E57" w:rsidRDefault="009E7D12">
            <w:pPr>
              <w:pStyle w:val="TableParagraph"/>
              <w:spacing w:line="223" w:lineRule="exact"/>
              <w:ind w:left="103"/>
              <w:rPr>
                <w:sz w:val="18"/>
                <w:szCs w:val="18"/>
              </w:rPr>
            </w:pPr>
            <w:r w:rsidRPr="00390E57">
              <w:rPr>
                <w:sz w:val="18"/>
                <w:szCs w:val="18"/>
              </w:rPr>
              <w:t>ClassAAlternativeUsed</w:t>
            </w:r>
          </w:p>
        </w:tc>
        <w:tc>
          <w:tcPr>
            <w:tcW w:w="2037" w:type="dxa"/>
          </w:tcPr>
          <w:p w14:paraId="4F0B46D5" w14:textId="77777777" w:rsidR="009E7D12" w:rsidRPr="00390E57" w:rsidRDefault="009E7D12">
            <w:pPr>
              <w:rPr>
                <w:sz w:val="18"/>
                <w:szCs w:val="18"/>
              </w:rPr>
            </w:pPr>
          </w:p>
        </w:tc>
        <w:tc>
          <w:tcPr>
            <w:tcW w:w="3690" w:type="dxa"/>
            <w:tcBorders>
              <w:right w:val="single" w:sz="4" w:space="0" w:color="000000"/>
            </w:tcBorders>
          </w:tcPr>
          <w:p w14:paraId="7EA94A71" w14:textId="7BD30D3B" w:rsidR="009E7D12" w:rsidRPr="00390E57" w:rsidRDefault="009E7D12">
            <w:pPr>
              <w:pStyle w:val="TableParagraph"/>
              <w:ind w:left="103"/>
              <w:rPr>
                <w:sz w:val="18"/>
                <w:szCs w:val="18"/>
              </w:rPr>
            </w:pPr>
            <w:r w:rsidRPr="00390E57">
              <w:rPr>
                <w:w w:val="95"/>
                <w:sz w:val="18"/>
                <w:szCs w:val="18"/>
              </w:rPr>
              <w:t>Icis_dmr_land.class_a_alternative_</w:t>
            </w:r>
            <w:r w:rsidRPr="00390E57">
              <w:rPr>
                <w:sz w:val="18"/>
                <w:szCs w:val="18"/>
              </w:rPr>
              <w:t>used_cod</w:t>
            </w:r>
            <w:r w:rsidR="000A2DF1">
              <w:rPr>
                <w:sz w:val="18"/>
                <w:szCs w:val="18"/>
              </w:rPr>
              <w:t>e</w:t>
            </w:r>
            <w:r w:rsidRPr="00390E57">
              <w:rPr>
                <w:sz w:val="18"/>
                <w:szCs w:val="18"/>
              </w:rPr>
              <w:t>,</w:t>
            </w:r>
            <w:r w:rsidR="000A2DF1">
              <w:rPr>
                <w:sz w:val="18"/>
                <w:szCs w:val="18"/>
              </w:rPr>
              <w:t xml:space="preserve"> </w:t>
            </w:r>
            <w:r w:rsidRPr="00390E57">
              <w:rPr>
                <w:sz w:val="18"/>
                <w:szCs w:val="18"/>
              </w:rPr>
              <w:t>Icis_dmr_surface.class_a_alternative_used_code</w:t>
            </w:r>
          </w:p>
        </w:tc>
        <w:tc>
          <w:tcPr>
            <w:tcW w:w="4590" w:type="dxa"/>
            <w:tcBorders>
              <w:left w:val="single" w:sz="4" w:space="0" w:color="000000"/>
            </w:tcBorders>
          </w:tcPr>
          <w:p w14:paraId="3F99D4ED" w14:textId="77777777" w:rsidR="009E7D12" w:rsidRPr="00390E57" w:rsidRDefault="009E7D12">
            <w:pPr>
              <w:rPr>
                <w:sz w:val="18"/>
                <w:szCs w:val="18"/>
              </w:rPr>
            </w:pPr>
          </w:p>
        </w:tc>
      </w:tr>
      <w:tr w:rsidR="009E7D12" w:rsidRPr="00390E57" w14:paraId="7EB73278" w14:textId="77777777" w:rsidTr="000A2DF1">
        <w:trPr>
          <w:trHeight w:hRule="exact" w:val="490"/>
        </w:trPr>
        <w:tc>
          <w:tcPr>
            <w:tcW w:w="2628" w:type="dxa"/>
          </w:tcPr>
          <w:p w14:paraId="55101A8D" w14:textId="77777777" w:rsidR="009E7D12" w:rsidRPr="00390E57" w:rsidRDefault="009E7D12">
            <w:pPr>
              <w:pStyle w:val="TableParagraph"/>
              <w:spacing w:line="223" w:lineRule="exact"/>
              <w:ind w:left="103"/>
              <w:rPr>
                <w:sz w:val="18"/>
                <w:szCs w:val="18"/>
              </w:rPr>
            </w:pPr>
            <w:r w:rsidRPr="00390E57">
              <w:rPr>
                <w:sz w:val="18"/>
                <w:szCs w:val="18"/>
              </w:rPr>
              <w:t>ClassAAlternativesText</w:t>
            </w:r>
          </w:p>
        </w:tc>
        <w:tc>
          <w:tcPr>
            <w:tcW w:w="2037" w:type="dxa"/>
          </w:tcPr>
          <w:p w14:paraId="4B2F3898" w14:textId="77777777" w:rsidR="009E7D12" w:rsidRPr="00390E57" w:rsidRDefault="009E7D12">
            <w:pPr>
              <w:rPr>
                <w:sz w:val="18"/>
                <w:szCs w:val="18"/>
              </w:rPr>
            </w:pPr>
          </w:p>
        </w:tc>
        <w:tc>
          <w:tcPr>
            <w:tcW w:w="3690" w:type="dxa"/>
            <w:tcBorders>
              <w:right w:val="single" w:sz="4" w:space="0" w:color="000000"/>
            </w:tcBorders>
          </w:tcPr>
          <w:p w14:paraId="6D9B0F29" w14:textId="7B5D9316" w:rsidR="009E7D12" w:rsidRPr="00390E57" w:rsidRDefault="009E7D12">
            <w:pPr>
              <w:pStyle w:val="TableParagraph"/>
              <w:ind w:left="103"/>
              <w:rPr>
                <w:sz w:val="18"/>
                <w:szCs w:val="18"/>
              </w:rPr>
            </w:pPr>
            <w:r w:rsidRPr="00390E57">
              <w:rPr>
                <w:w w:val="95"/>
                <w:sz w:val="18"/>
                <w:szCs w:val="18"/>
              </w:rPr>
              <w:t>Icis_dmr_land.class_a_alternative_</w:t>
            </w:r>
            <w:r w:rsidRPr="00390E57">
              <w:rPr>
                <w:sz w:val="18"/>
                <w:szCs w:val="18"/>
              </w:rPr>
              <w:t>detail, Icis_dmr_surface.class_a_alternative_detail</w:t>
            </w:r>
          </w:p>
        </w:tc>
        <w:tc>
          <w:tcPr>
            <w:tcW w:w="4590" w:type="dxa"/>
            <w:tcBorders>
              <w:left w:val="single" w:sz="4" w:space="0" w:color="000000"/>
            </w:tcBorders>
          </w:tcPr>
          <w:p w14:paraId="70A17FF8" w14:textId="77777777" w:rsidR="009E7D12" w:rsidRPr="00390E57" w:rsidRDefault="009E7D12">
            <w:pPr>
              <w:rPr>
                <w:sz w:val="18"/>
                <w:szCs w:val="18"/>
              </w:rPr>
            </w:pPr>
          </w:p>
        </w:tc>
      </w:tr>
      <w:tr w:rsidR="009E7D12" w:rsidRPr="00390E57" w14:paraId="6D68E8F8" w14:textId="77777777" w:rsidTr="009E7D12">
        <w:trPr>
          <w:trHeight w:hRule="exact" w:val="932"/>
        </w:trPr>
        <w:tc>
          <w:tcPr>
            <w:tcW w:w="2628" w:type="dxa"/>
          </w:tcPr>
          <w:p w14:paraId="55181CA7" w14:textId="77777777" w:rsidR="009E7D12" w:rsidRPr="00390E57" w:rsidRDefault="009E7D12">
            <w:pPr>
              <w:pStyle w:val="TableParagraph"/>
              <w:spacing w:line="223" w:lineRule="exact"/>
              <w:ind w:left="103"/>
              <w:rPr>
                <w:sz w:val="18"/>
                <w:szCs w:val="18"/>
              </w:rPr>
            </w:pPr>
            <w:r w:rsidRPr="00390E57">
              <w:rPr>
                <w:sz w:val="18"/>
                <w:szCs w:val="18"/>
              </w:rPr>
              <w:t>ClassBAlternativeUsed</w:t>
            </w:r>
          </w:p>
        </w:tc>
        <w:tc>
          <w:tcPr>
            <w:tcW w:w="2037" w:type="dxa"/>
          </w:tcPr>
          <w:p w14:paraId="703989BC" w14:textId="77777777" w:rsidR="009E7D12" w:rsidRPr="00390E57" w:rsidRDefault="009E7D12">
            <w:pPr>
              <w:rPr>
                <w:sz w:val="18"/>
                <w:szCs w:val="18"/>
              </w:rPr>
            </w:pPr>
          </w:p>
        </w:tc>
        <w:tc>
          <w:tcPr>
            <w:tcW w:w="3690" w:type="dxa"/>
            <w:tcBorders>
              <w:right w:val="single" w:sz="4" w:space="0" w:color="000000"/>
            </w:tcBorders>
          </w:tcPr>
          <w:p w14:paraId="6A65EB6E" w14:textId="7997FEDF" w:rsidR="009E7D12" w:rsidRPr="00390E57" w:rsidRDefault="009E7D12">
            <w:pPr>
              <w:pStyle w:val="TableParagraph"/>
              <w:ind w:left="103"/>
              <w:rPr>
                <w:sz w:val="18"/>
                <w:szCs w:val="18"/>
              </w:rPr>
            </w:pPr>
            <w:r w:rsidRPr="00390E57">
              <w:rPr>
                <w:w w:val="95"/>
                <w:sz w:val="18"/>
                <w:szCs w:val="18"/>
              </w:rPr>
              <w:t>Icis_dmr_land.class_b_alternative_</w:t>
            </w:r>
            <w:r w:rsidRPr="00390E57">
              <w:rPr>
                <w:sz w:val="18"/>
                <w:szCs w:val="18"/>
              </w:rPr>
              <w:t>used_code, Icis_dmr_surface.class_b_alternative_used_code</w:t>
            </w:r>
          </w:p>
        </w:tc>
        <w:tc>
          <w:tcPr>
            <w:tcW w:w="4590" w:type="dxa"/>
            <w:tcBorders>
              <w:left w:val="single" w:sz="4" w:space="0" w:color="000000"/>
            </w:tcBorders>
          </w:tcPr>
          <w:p w14:paraId="6305B7CC" w14:textId="77777777" w:rsidR="009E7D12" w:rsidRPr="00390E57" w:rsidRDefault="009E7D12">
            <w:pPr>
              <w:rPr>
                <w:sz w:val="18"/>
                <w:szCs w:val="18"/>
              </w:rPr>
            </w:pPr>
          </w:p>
        </w:tc>
      </w:tr>
      <w:tr w:rsidR="009E7D12" w:rsidRPr="00390E57" w14:paraId="50FE73B0" w14:textId="77777777" w:rsidTr="000A2DF1">
        <w:trPr>
          <w:trHeight w:hRule="exact" w:val="490"/>
        </w:trPr>
        <w:tc>
          <w:tcPr>
            <w:tcW w:w="2628" w:type="dxa"/>
          </w:tcPr>
          <w:p w14:paraId="6CBE6674" w14:textId="77777777" w:rsidR="009E7D12" w:rsidRPr="00390E57" w:rsidRDefault="009E7D12">
            <w:pPr>
              <w:pStyle w:val="TableParagraph"/>
              <w:spacing w:line="223" w:lineRule="exact"/>
              <w:ind w:left="103"/>
              <w:rPr>
                <w:sz w:val="18"/>
                <w:szCs w:val="18"/>
              </w:rPr>
            </w:pPr>
            <w:r w:rsidRPr="00390E57">
              <w:rPr>
                <w:sz w:val="18"/>
                <w:szCs w:val="18"/>
              </w:rPr>
              <w:t>ClassBAlternativesText</w:t>
            </w:r>
          </w:p>
        </w:tc>
        <w:tc>
          <w:tcPr>
            <w:tcW w:w="2037" w:type="dxa"/>
          </w:tcPr>
          <w:p w14:paraId="6904A0CE" w14:textId="77777777" w:rsidR="009E7D12" w:rsidRPr="00390E57" w:rsidRDefault="009E7D12">
            <w:pPr>
              <w:rPr>
                <w:sz w:val="18"/>
                <w:szCs w:val="18"/>
              </w:rPr>
            </w:pPr>
          </w:p>
        </w:tc>
        <w:tc>
          <w:tcPr>
            <w:tcW w:w="3690" w:type="dxa"/>
            <w:tcBorders>
              <w:right w:val="single" w:sz="4" w:space="0" w:color="000000"/>
            </w:tcBorders>
          </w:tcPr>
          <w:p w14:paraId="719A0089" w14:textId="5719AD8B" w:rsidR="009E7D12" w:rsidRPr="00390E57" w:rsidRDefault="009E7D12">
            <w:pPr>
              <w:pStyle w:val="TableParagraph"/>
              <w:ind w:left="103"/>
              <w:rPr>
                <w:sz w:val="18"/>
                <w:szCs w:val="18"/>
              </w:rPr>
            </w:pPr>
            <w:r w:rsidRPr="00390E57">
              <w:rPr>
                <w:w w:val="95"/>
                <w:sz w:val="18"/>
                <w:szCs w:val="18"/>
              </w:rPr>
              <w:t>Icis_dmr_land.class_b_alternative_</w:t>
            </w:r>
            <w:r w:rsidRPr="00390E57">
              <w:rPr>
                <w:sz w:val="18"/>
                <w:szCs w:val="18"/>
              </w:rPr>
              <w:t>detail,</w:t>
            </w:r>
            <w:r w:rsidRPr="00390E57">
              <w:rPr>
                <w:w w:val="95"/>
                <w:sz w:val="18"/>
                <w:szCs w:val="18"/>
              </w:rPr>
              <w:t xml:space="preserve"> Icis_dmr_surface.class_b_alternati </w:t>
            </w:r>
            <w:r w:rsidRPr="00390E57">
              <w:rPr>
                <w:sz w:val="18"/>
                <w:szCs w:val="18"/>
              </w:rPr>
              <w:t>ve_detail</w:t>
            </w:r>
          </w:p>
        </w:tc>
        <w:tc>
          <w:tcPr>
            <w:tcW w:w="4590" w:type="dxa"/>
            <w:tcBorders>
              <w:left w:val="single" w:sz="4" w:space="0" w:color="000000"/>
            </w:tcBorders>
          </w:tcPr>
          <w:p w14:paraId="3C1371B8" w14:textId="77777777" w:rsidR="009E7D12" w:rsidRPr="00390E57" w:rsidRDefault="009E7D12">
            <w:pPr>
              <w:rPr>
                <w:sz w:val="18"/>
                <w:szCs w:val="18"/>
              </w:rPr>
            </w:pPr>
          </w:p>
        </w:tc>
      </w:tr>
      <w:tr w:rsidR="009E7D12" w:rsidRPr="00390E57" w14:paraId="1A64478C" w14:textId="77777777" w:rsidTr="000A2DF1">
        <w:trPr>
          <w:trHeight w:hRule="exact" w:val="490"/>
        </w:trPr>
        <w:tc>
          <w:tcPr>
            <w:tcW w:w="2628" w:type="dxa"/>
          </w:tcPr>
          <w:p w14:paraId="3E56A045" w14:textId="77777777" w:rsidR="009E7D12" w:rsidRPr="00390E57" w:rsidRDefault="009E7D12">
            <w:pPr>
              <w:pStyle w:val="TableParagraph"/>
              <w:spacing w:line="226" w:lineRule="exact"/>
              <w:ind w:left="103"/>
              <w:rPr>
                <w:sz w:val="18"/>
                <w:szCs w:val="18"/>
              </w:rPr>
            </w:pPr>
            <w:r w:rsidRPr="00390E57">
              <w:rPr>
                <w:sz w:val="18"/>
                <w:szCs w:val="18"/>
              </w:rPr>
              <w:t>VARAlternativeUsed</w:t>
            </w:r>
          </w:p>
        </w:tc>
        <w:tc>
          <w:tcPr>
            <w:tcW w:w="2037" w:type="dxa"/>
          </w:tcPr>
          <w:p w14:paraId="7DAD3FAA" w14:textId="77777777" w:rsidR="009E7D12" w:rsidRPr="00390E57" w:rsidRDefault="009E7D12">
            <w:pPr>
              <w:rPr>
                <w:sz w:val="18"/>
                <w:szCs w:val="18"/>
              </w:rPr>
            </w:pPr>
          </w:p>
        </w:tc>
        <w:tc>
          <w:tcPr>
            <w:tcW w:w="3690" w:type="dxa"/>
            <w:tcBorders>
              <w:right w:val="single" w:sz="4" w:space="0" w:color="000000"/>
            </w:tcBorders>
          </w:tcPr>
          <w:p w14:paraId="7A7053BE" w14:textId="606AC728" w:rsidR="009E7D12" w:rsidRPr="00390E57" w:rsidRDefault="009E7D12">
            <w:pPr>
              <w:pStyle w:val="TableParagraph"/>
              <w:ind w:left="103"/>
              <w:rPr>
                <w:sz w:val="18"/>
                <w:szCs w:val="18"/>
              </w:rPr>
            </w:pPr>
            <w:r w:rsidRPr="00390E57">
              <w:rPr>
                <w:sz w:val="18"/>
                <w:szCs w:val="18"/>
              </w:rPr>
              <w:t xml:space="preserve">Icis_dmr_land.var_alternative_used_code, </w:t>
            </w:r>
            <w:r w:rsidRPr="00390E57">
              <w:rPr>
                <w:w w:val="95"/>
                <w:sz w:val="18"/>
                <w:szCs w:val="18"/>
              </w:rPr>
              <w:t>Icis_dmr_surface.var_alternative_u</w:t>
            </w:r>
            <w:r w:rsidRPr="00390E57">
              <w:rPr>
                <w:sz w:val="18"/>
                <w:szCs w:val="18"/>
              </w:rPr>
              <w:t>sed_code</w:t>
            </w:r>
          </w:p>
        </w:tc>
        <w:tc>
          <w:tcPr>
            <w:tcW w:w="4590" w:type="dxa"/>
            <w:tcBorders>
              <w:left w:val="single" w:sz="4" w:space="0" w:color="000000"/>
            </w:tcBorders>
          </w:tcPr>
          <w:p w14:paraId="42498AF2" w14:textId="77777777" w:rsidR="009E7D12" w:rsidRPr="00390E57" w:rsidRDefault="009E7D12">
            <w:pPr>
              <w:rPr>
                <w:sz w:val="18"/>
                <w:szCs w:val="18"/>
              </w:rPr>
            </w:pPr>
          </w:p>
        </w:tc>
      </w:tr>
      <w:tr w:rsidR="009E7D12" w:rsidRPr="00390E57" w14:paraId="3BB4373E" w14:textId="77777777" w:rsidTr="000A2DF1">
        <w:trPr>
          <w:trHeight w:hRule="exact" w:val="490"/>
        </w:trPr>
        <w:tc>
          <w:tcPr>
            <w:tcW w:w="2628" w:type="dxa"/>
          </w:tcPr>
          <w:p w14:paraId="14199357" w14:textId="77777777" w:rsidR="009E7D12" w:rsidRPr="00390E57" w:rsidRDefault="009E7D12">
            <w:pPr>
              <w:pStyle w:val="TableParagraph"/>
              <w:spacing w:line="224" w:lineRule="exact"/>
              <w:ind w:left="103"/>
              <w:rPr>
                <w:sz w:val="18"/>
                <w:szCs w:val="18"/>
              </w:rPr>
            </w:pPr>
            <w:r w:rsidRPr="00390E57">
              <w:rPr>
                <w:sz w:val="18"/>
                <w:szCs w:val="18"/>
              </w:rPr>
              <w:lastRenderedPageBreak/>
              <w:t>VARAlternativesText</w:t>
            </w:r>
          </w:p>
        </w:tc>
        <w:tc>
          <w:tcPr>
            <w:tcW w:w="2037" w:type="dxa"/>
          </w:tcPr>
          <w:p w14:paraId="23CA80A4" w14:textId="77777777" w:rsidR="009E7D12" w:rsidRPr="00390E57" w:rsidRDefault="009E7D12">
            <w:pPr>
              <w:rPr>
                <w:sz w:val="18"/>
                <w:szCs w:val="18"/>
              </w:rPr>
            </w:pPr>
          </w:p>
        </w:tc>
        <w:tc>
          <w:tcPr>
            <w:tcW w:w="3690" w:type="dxa"/>
            <w:tcBorders>
              <w:right w:val="single" w:sz="4" w:space="0" w:color="000000"/>
            </w:tcBorders>
          </w:tcPr>
          <w:p w14:paraId="2AB5E4F4" w14:textId="07A72B05" w:rsidR="009E7D12" w:rsidRPr="00390E57" w:rsidRDefault="009E7D12">
            <w:pPr>
              <w:pStyle w:val="TableParagraph"/>
              <w:ind w:left="103" w:right="122"/>
              <w:rPr>
                <w:sz w:val="18"/>
                <w:szCs w:val="18"/>
              </w:rPr>
            </w:pPr>
            <w:r w:rsidRPr="00390E57">
              <w:rPr>
                <w:w w:val="95"/>
                <w:sz w:val="18"/>
                <w:szCs w:val="18"/>
              </w:rPr>
              <w:t>Icis_dmr_land.var_alternative_deta</w:t>
            </w:r>
            <w:r w:rsidRPr="00390E57">
              <w:rPr>
                <w:sz w:val="18"/>
                <w:szCs w:val="18"/>
              </w:rPr>
              <w:t xml:space="preserve">il, </w:t>
            </w:r>
            <w:r w:rsidRPr="00390E57">
              <w:rPr>
                <w:w w:val="95"/>
                <w:sz w:val="18"/>
                <w:szCs w:val="18"/>
              </w:rPr>
              <w:t>Icis_dmr_surface.var_alternative_d</w:t>
            </w:r>
            <w:r w:rsidRPr="00390E57">
              <w:rPr>
                <w:sz w:val="18"/>
                <w:szCs w:val="18"/>
              </w:rPr>
              <w:t>etail</w:t>
            </w:r>
          </w:p>
        </w:tc>
        <w:tc>
          <w:tcPr>
            <w:tcW w:w="4590" w:type="dxa"/>
            <w:tcBorders>
              <w:left w:val="single" w:sz="4" w:space="0" w:color="000000"/>
            </w:tcBorders>
          </w:tcPr>
          <w:p w14:paraId="1F1D2229" w14:textId="77777777" w:rsidR="009E7D12" w:rsidRPr="00390E57" w:rsidRDefault="009E7D12">
            <w:pPr>
              <w:rPr>
                <w:sz w:val="18"/>
                <w:szCs w:val="18"/>
              </w:rPr>
            </w:pPr>
          </w:p>
        </w:tc>
      </w:tr>
      <w:tr w:rsidR="009E7D12" w:rsidRPr="00390E57" w14:paraId="50C16812" w14:textId="77777777" w:rsidTr="009E7D12">
        <w:trPr>
          <w:trHeight w:hRule="exact" w:val="470"/>
        </w:trPr>
        <w:tc>
          <w:tcPr>
            <w:tcW w:w="2628" w:type="dxa"/>
          </w:tcPr>
          <w:p w14:paraId="0BB80FC8" w14:textId="77777777" w:rsidR="009E7D12" w:rsidRPr="00390E57" w:rsidRDefault="009E7D12">
            <w:pPr>
              <w:pStyle w:val="TableParagraph"/>
              <w:spacing w:line="226" w:lineRule="exact"/>
              <w:ind w:left="103"/>
              <w:rPr>
                <w:sz w:val="18"/>
                <w:szCs w:val="18"/>
              </w:rPr>
            </w:pPr>
            <w:r w:rsidRPr="00390E57">
              <w:rPr>
                <w:sz w:val="18"/>
                <w:szCs w:val="18"/>
              </w:rPr>
              <w:t>CropTypesPlanted</w:t>
            </w:r>
          </w:p>
        </w:tc>
        <w:tc>
          <w:tcPr>
            <w:tcW w:w="2037" w:type="dxa"/>
          </w:tcPr>
          <w:p w14:paraId="70EC563D" w14:textId="77777777" w:rsidR="009E7D12" w:rsidRPr="00390E57" w:rsidRDefault="009E7D12">
            <w:pPr>
              <w:pStyle w:val="TableParagraph"/>
              <w:spacing w:line="226" w:lineRule="exact"/>
              <w:ind w:left="103"/>
              <w:rPr>
                <w:sz w:val="18"/>
                <w:szCs w:val="18"/>
              </w:rPr>
            </w:pPr>
            <w:r w:rsidRPr="00390E57">
              <w:rPr>
                <w:sz w:val="18"/>
                <w:szCs w:val="18"/>
              </w:rPr>
              <w:t>Ref_crop_type</w:t>
            </w:r>
          </w:p>
        </w:tc>
        <w:tc>
          <w:tcPr>
            <w:tcW w:w="3690" w:type="dxa"/>
            <w:tcBorders>
              <w:right w:val="single" w:sz="4" w:space="0" w:color="000000"/>
            </w:tcBorders>
          </w:tcPr>
          <w:p w14:paraId="35B557E0" w14:textId="6F651724" w:rsidR="009E7D12" w:rsidRPr="00390E57" w:rsidRDefault="009E7D12">
            <w:pPr>
              <w:pStyle w:val="TableParagraph"/>
              <w:spacing w:line="228" w:lineRule="exact"/>
              <w:ind w:left="103"/>
              <w:rPr>
                <w:sz w:val="18"/>
                <w:szCs w:val="18"/>
              </w:rPr>
            </w:pPr>
            <w:r w:rsidRPr="00390E57">
              <w:rPr>
                <w:w w:val="95"/>
                <w:sz w:val="18"/>
                <w:szCs w:val="18"/>
              </w:rPr>
              <w:t>Xref_dmr_land_plant_crop_type.pl</w:t>
            </w:r>
            <w:r w:rsidRPr="00390E57">
              <w:rPr>
                <w:sz w:val="18"/>
                <w:szCs w:val="18"/>
              </w:rPr>
              <w:t>ant_crop_type_code</w:t>
            </w:r>
          </w:p>
        </w:tc>
        <w:tc>
          <w:tcPr>
            <w:tcW w:w="4590" w:type="dxa"/>
            <w:tcBorders>
              <w:left w:val="single" w:sz="4" w:space="0" w:color="000000"/>
            </w:tcBorders>
          </w:tcPr>
          <w:p w14:paraId="08F8EDA4" w14:textId="01533092" w:rsidR="009E7D12" w:rsidRPr="00390E57" w:rsidRDefault="009E7D12">
            <w:pPr>
              <w:pStyle w:val="TableParagraph"/>
              <w:spacing w:line="228" w:lineRule="exact"/>
              <w:ind w:left="103" w:right="174"/>
              <w:rPr>
                <w:sz w:val="18"/>
                <w:szCs w:val="18"/>
              </w:rPr>
            </w:pPr>
          </w:p>
        </w:tc>
      </w:tr>
      <w:tr w:rsidR="009E7D12" w:rsidRPr="00390E57" w14:paraId="14AC737E" w14:textId="77777777" w:rsidTr="009E7D12">
        <w:trPr>
          <w:trHeight w:hRule="exact" w:val="470"/>
        </w:trPr>
        <w:tc>
          <w:tcPr>
            <w:tcW w:w="2628" w:type="dxa"/>
          </w:tcPr>
          <w:p w14:paraId="26C25CEC" w14:textId="77777777" w:rsidR="009E7D12" w:rsidRPr="00390E57" w:rsidRDefault="009E7D12">
            <w:pPr>
              <w:pStyle w:val="TableParagraph"/>
              <w:spacing w:line="223" w:lineRule="exact"/>
              <w:ind w:left="103"/>
              <w:rPr>
                <w:sz w:val="18"/>
                <w:szCs w:val="18"/>
              </w:rPr>
            </w:pPr>
            <w:r w:rsidRPr="00390E57">
              <w:rPr>
                <w:sz w:val="18"/>
                <w:szCs w:val="18"/>
              </w:rPr>
              <w:t>CropTypesHarvested</w:t>
            </w:r>
          </w:p>
        </w:tc>
        <w:tc>
          <w:tcPr>
            <w:tcW w:w="2037" w:type="dxa"/>
          </w:tcPr>
          <w:p w14:paraId="79D3609B" w14:textId="75B16265" w:rsidR="009E7D12" w:rsidRPr="00390E57" w:rsidRDefault="009E7D12">
            <w:pPr>
              <w:pStyle w:val="TableParagraph"/>
              <w:ind w:left="103" w:right="133"/>
              <w:rPr>
                <w:sz w:val="18"/>
                <w:szCs w:val="18"/>
              </w:rPr>
            </w:pPr>
            <w:r w:rsidRPr="00390E57">
              <w:rPr>
                <w:w w:val="95"/>
                <w:sz w:val="18"/>
                <w:szCs w:val="18"/>
              </w:rPr>
              <w:t>Ref_harvest_cro</w:t>
            </w:r>
            <w:r w:rsidRPr="00390E57">
              <w:rPr>
                <w:sz w:val="18"/>
                <w:szCs w:val="18"/>
              </w:rPr>
              <w:t>p_type</w:t>
            </w:r>
          </w:p>
        </w:tc>
        <w:tc>
          <w:tcPr>
            <w:tcW w:w="3690" w:type="dxa"/>
            <w:tcBorders>
              <w:right w:val="single" w:sz="4" w:space="0" w:color="000000"/>
            </w:tcBorders>
          </w:tcPr>
          <w:p w14:paraId="2DB31A37" w14:textId="1435BD96" w:rsidR="009E7D12" w:rsidRPr="00390E57" w:rsidRDefault="009E7D12" w:rsidP="005974B7">
            <w:pPr>
              <w:pStyle w:val="TableParagraph"/>
              <w:spacing w:line="223" w:lineRule="exact"/>
              <w:ind w:left="103"/>
              <w:rPr>
                <w:sz w:val="18"/>
                <w:szCs w:val="18"/>
              </w:rPr>
            </w:pPr>
            <w:r w:rsidRPr="00390E57">
              <w:rPr>
                <w:sz w:val="18"/>
                <w:szCs w:val="18"/>
              </w:rPr>
              <w:t>Xref_dmr_land_harvest_crop_type.harvest_crop_type_code</w:t>
            </w:r>
          </w:p>
        </w:tc>
        <w:tc>
          <w:tcPr>
            <w:tcW w:w="4590" w:type="dxa"/>
            <w:tcBorders>
              <w:left w:val="single" w:sz="4" w:space="0" w:color="000000"/>
            </w:tcBorders>
          </w:tcPr>
          <w:p w14:paraId="4B018732" w14:textId="7A9183F9" w:rsidR="009E7D12" w:rsidRPr="00390E57" w:rsidRDefault="009E7D12">
            <w:pPr>
              <w:pStyle w:val="TableParagraph"/>
              <w:ind w:left="103" w:right="174"/>
              <w:rPr>
                <w:sz w:val="18"/>
                <w:szCs w:val="18"/>
              </w:rPr>
            </w:pPr>
          </w:p>
        </w:tc>
      </w:tr>
      <w:tr w:rsidR="009E7D12" w:rsidRPr="00390E57" w14:paraId="699A3692" w14:textId="77777777" w:rsidTr="000A2DF1">
        <w:trPr>
          <w:trHeight w:hRule="exact" w:val="490"/>
        </w:trPr>
        <w:tc>
          <w:tcPr>
            <w:tcW w:w="2628" w:type="dxa"/>
          </w:tcPr>
          <w:p w14:paraId="36D75296" w14:textId="3454968D" w:rsidR="009E7D12" w:rsidRPr="00390E57" w:rsidRDefault="009E7D12">
            <w:pPr>
              <w:pStyle w:val="TableParagraph"/>
              <w:ind w:left="103" w:right="210"/>
              <w:rPr>
                <w:sz w:val="18"/>
                <w:szCs w:val="18"/>
              </w:rPr>
            </w:pPr>
            <w:r w:rsidRPr="00390E57">
              <w:rPr>
                <w:w w:val="95"/>
                <w:sz w:val="18"/>
                <w:szCs w:val="18"/>
              </w:rPr>
              <w:t>ManagementPracticesIndicat</w:t>
            </w:r>
            <w:r w:rsidRPr="00390E57">
              <w:rPr>
                <w:sz w:val="18"/>
                <w:szCs w:val="18"/>
              </w:rPr>
              <w:t>or</w:t>
            </w:r>
          </w:p>
        </w:tc>
        <w:tc>
          <w:tcPr>
            <w:tcW w:w="2037" w:type="dxa"/>
          </w:tcPr>
          <w:p w14:paraId="07BF9EB2" w14:textId="77777777" w:rsidR="009E7D12" w:rsidRPr="00390E57" w:rsidRDefault="009E7D12">
            <w:pPr>
              <w:rPr>
                <w:sz w:val="18"/>
                <w:szCs w:val="18"/>
              </w:rPr>
            </w:pPr>
          </w:p>
        </w:tc>
        <w:tc>
          <w:tcPr>
            <w:tcW w:w="3690" w:type="dxa"/>
            <w:tcBorders>
              <w:right w:val="single" w:sz="4" w:space="0" w:color="000000"/>
            </w:tcBorders>
          </w:tcPr>
          <w:p w14:paraId="5D37D859" w14:textId="6CB6E08E" w:rsidR="009E7D12" w:rsidRPr="00390E57" w:rsidRDefault="009E7D12">
            <w:pPr>
              <w:pStyle w:val="TableParagraph"/>
              <w:ind w:left="103"/>
              <w:rPr>
                <w:sz w:val="18"/>
                <w:szCs w:val="18"/>
              </w:rPr>
            </w:pPr>
            <w:r w:rsidRPr="00390E57">
              <w:rPr>
                <w:w w:val="95"/>
                <w:sz w:val="18"/>
                <w:szCs w:val="18"/>
              </w:rPr>
              <w:t>Icis_dmr_surface.met_managemen</w:t>
            </w:r>
            <w:r w:rsidRPr="00390E57">
              <w:rPr>
                <w:sz w:val="18"/>
                <w:szCs w:val="18"/>
              </w:rPr>
              <w:t>t_practice_flag</w:t>
            </w:r>
          </w:p>
        </w:tc>
        <w:tc>
          <w:tcPr>
            <w:tcW w:w="4590" w:type="dxa"/>
            <w:tcBorders>
              <w:left w:val="single" w:sz="4" w:space="0" w:color="000000"/>
            </w:tcBorders>
          </w:tcPr>
          <w:p w14:paraId="4273A553" w14:textId="77777777" w:rsidR="009E7D12" w:rsidRPr="00390E57" w:rsidRDefault="009E7D12">
            <w:pPr>
              <w:rPr>
                <w:sz w:val="18"/>
                <w:szCs w:val="18"/>
              </w:rPr>
            </w:pPr>
          </w:p>
        </w:tc>
      </w:tr>
      <w:tr w:rsidR="009E7D12" w:rsidRPr="00390E57" w14:paraId="7C2E8BC6" w14:textId="77777777" w:rsidTr="009E7D12">
        <w:trPr>
          <w:trHeight w:hRule="exact" w:val="471"/>
        </w:trPr>
        <w:tc>
          <w:tcPr>
            <w:tcW w:w="2628" w:type="dxa"/>
          </w:tcPr>
          <w:p w14:paraId="5C2C5B93" w14:textId="2C207EE8" w:rsidR="009E7D12" w:rsidRPr="00390E57" w:rsidRDefault="009E7D12">
            <w:pPr>
              <w:pStyle w:val="TableParagraph"/>
              <w:ind w:left="103" w:right="210"/>
              <w:rPr>
                <w:sz w:val="18"/>
                <w:szCs w:val="18"/>
              </w:rPr>
            </w:pPr>
            <w:r w:rsidRPr="00390E57">
              <w:rPr>
                <w:w w:val="95"/>
                <w:sz w:val="18"/>
                <w:szCs w:val="18"/>
              </w:rPr>
              <w:t>CertificationStatementIndicat</w:t>
            </w:r>
            <w:r w:rsidRPr="00390E57">
              <w:rPr>
                <w:sz w:val="18"/>
                <w:szCs w:val="18"/>
              </w:rPr>
              <w:t>or</w:t>
            </w:r>
          </w:p>
        </w:tc>
        <w:tc>
          <w:tcPr>
            <w:tcW w:w="2037" w:type="dxa"/>
          </w:tcPr>
          <w:p w14:paraId="0CA9074C" w14:textId="77777777" w:rsidR="009E7D12" w:rsidRPr="00390E57" w:rsidRDefault="009E7D12">
            <w:pPr>
              <w:rPr>
                <w:sz w:val="18"/>
                <w:szCs w:val="18"/>
              </w:rPr>
            </w:pPr>
          </w:p>
        </w:tc>
        <w:tc>
          <w:tcPr>
            <w:tcW w:w="3690" w:type="dxa"/>
            <w:tcBorders>
              <w:right w:val="single" w:sz="4" w:space="0" w:color="000000"/>
            </w:tcBorders>
          </w:tcPr>
          <w:p w14:paraId="4B89AEAC" w14:textId="3ED1A936" w:rsidR="009E7D12" w:rsidRPr="00390E57" w:rsidRDefault="009E7D12">
            <w:pPr>
              <w:pStyle w:val="TableParagraph"/>
              <w:ind w:left="103"/>
              <w:rPr>
                <w:sz w:val="18"/>
                <w:szCs w:val="18"/>
              </w:rPr>
            </w:pPr>
            <w:r w:rsidRPr="00390E57">
              <w:rPr>
                <w:w w:val="95"/>
                <w:sz w:val="18"/>
                <w:szCs w:val="18"/>
              </w:rPr>
              <w:t>Icis_dmr_surface.certified_manage</w:t>
            </w:r>
            <w:r w:rsidRPr="00390E57">
              <w:rPr>
                <w:sz w:val="18"/>
                <w:szCs w:val="18"/>
              </w:rPr>
              <w:t>ment_practice</w:t>
            </w:r>
          </w:p>
        </w:tc>
        <w:tc>
          <w:tcPr>
            <w:tcW w:w="4590" w:type="dxa"/>
            <w:tcBorders>
              <w:left w:val="single" w:sz="4" w:space="0" w:color="000000"/>
            </w:tcBorders>
          </w:tcPr>
          <w:p w14:paraId="7BFEE1EF" w14:textId="77777777" w:rsidR="009E7D12" w:rsidRPr="00390E57" w:rsidRDefault="009E7D12">
            <w:pPr>
              <w:rPr>
                <w:sz w:val="18"/>
                <w:szCs w:val="18"/>
              </w:rPr>
            </w:pPr>
          </w:p>
        </w:tc>
      </w:tr>
      <w:tr w:rsidR="009E7D12" w:rsidRPr="00390E57" w14:paraId="01BABC5A" w14:textId="77777777" w:rsidTr="000A2DF1">
        <w:trPr>
          <w:trHeight w:hRule="exact" w:val="317"/>
        </w:trPr>
        <w:tc>
          <w:tcPr>
            <w:tcW w:w="2628" w:type="dxa"/>
          </w:tcPr>
          <w:p w14:paraId="20B5382C" w14:textId="77777777" w:rsidR="009E7D12" w:rsidRPr="00390E57" w:rsidRDefault="009E7D12">
            <w:pPr>
              <w:pStyle w:val="TableParagraph"/>
              <w:spacing w:line="223" w:lineRule="exact"/>
              <w:ind w:left="103"/>
              <w:rPr>
                <w:sz w:val="18"/>
                <w:szCs w:val="18"/>
              </w:rPr>
            </w:pPr>
            <w:r w:rsidRPr="00390E57">
              <w:rPr>
                <w:sz w:val="18"/>
                <w:szCs w:val="18"/>
              </w:rPr>
              <w:t>CertifierFirstName</w:t>
            </w:r>
          </w:p>
        </w:tc>
        <w:tc>
          <w:tcPr>
            <w:tcW w:w="2037" w:type="dxa"/>
          </w:tcPr>
          <w:p w14:paraId="5494906F" w14:textId="77777777" w:rsidR="009E7D12" w:rsidRPr="00390E57" w:rsidRDefault="009E7D12">
            <w:pPr>
              <w:rPr>
                <w:sz w:val="18"/>
                <w:szCs w:val="18"/>
              </w:rPr>
            </w:pPr>
          </w:p>
        </w:tc>
        <w:tc>
          <w:tcPr>
            <w:tcW w:w="3690" w:type="dxa"/>
            <w:tcBorders>
              <w:right w:val="single" w:sz="4" w:space="0" w:color="000000"/>
            </w:tcBorders>
          </w:tcPr>
          <w:p w14:paraId="6275E5DD" w14:textId="0C555FC0" w:rsidR="009E7D12" w:rsidRPr="00390E57" w:rsidRDefault="009E7D12">
            <w:pPr>
              <w:pStyle w:val="TableParagraph"/>
              <w:ind w:left="103" w:right="122"/>
              <w:rPr>
                <w:sz w:val="18"/>
                <w:szCs w:val="18"/>
              </w:rPr>
            </w:pPr>
            <w:r w:rsidRPr="00390E57">
              <w:rPr>
                <w:w w:val="95"/>
                <w:sz w:val="18"/>
                <w:szCs w:val="18"/>
              </w:rPr>
              <w:t>Icis_dmr_surface.certifier_first_na</w:t>
            </w:r>
            <w:r w:rsidRPr="00390E57">
              <w:rPr>
                <w:sz w:val="18"/>
                <w:szCs w:val="18"/>
              </w:rPr>
              <w:t>me</w:t>
            </w:r>
          </w:p>
        </w:tc>
        <w:tc>
          <w:tcPr>
            <w:tcW w:w="4590" w:type="dxa"/>
            <w:tcBorders>
              <w:left w:val="single" w:sz="4" w:space="0" w:color="000000"/>
            </w:tcBorders>
          </w:tcPr>
          <w:p w14:paraId="60002C92" w14:textId="77777777" w:rsidR="009E7D12" w:rsidRPr="00390E57" w:rsidRDefault="009E7D12">
            <w:pPr>
              <w:rPr>
                <w:sz w:val="18"/>
                <w:szCs w:val="18"/>
              </w:rPr>
            </w:pPr>
          </w:p>
        </w:tc>
      </w:tr>
      <w:tr w:rsidR="009E7D12" w:rsidRPr="00390E57" w14:paraId="772EE9C5" w14:textId="77777777" w:rsidTr="000A2DF1">
        <w:trPr>
          <w:trHeight w:hRule="exact" w:val="317"/>
        </w:trPr>
        <w:tc>
          <w:tcPr>
            <w:tcW w:w="2628" w:type="dxa"/>
          </w:tcPr>
          <w:p w14:paraId="73D87DF7" w14:textId="77777777" w:rsidR="009E7D12" w:rsidRPr="00390E57" w:rsidRDefault="009E7D12">
            <w:pPr>
              <w:pStyle w:val="TableParagraph"/>
              <w:spacing w:line="226" w:lineRule="exact"/>
              <w:ind w:left="103"/>
              <w:rPr>
                <w:sz w:val="18"/>
                <w:szCs w:val="18"/>
              </w:rPr>
            </w:pPr>
            <w:r w:rsidRPr="00390E57">
              <w:rPr>
                <w:sz w:val="18"/>
                <w:szCs w:val="18"/>
              </w:rPr>
              <w:t>CertifierLastName</w:t>
            </w:r>
          </w:p>
        </w:tc>
        <w:tc>
          <w:tcPr>
            <w:tcW w:w="2037" w:type="dxa"/>
          </w:tcPr>
          <w:p w14:paraId="754AE57E" w14:textId="77777777" w:rsidR="009E7D12" w:rsidRPr="00390E57" w:rsidRDefault="009E7D12">
            <w:pPr>
              <w:rPr>
                <w:sz w:val="18"/>
                <w:szCs w:val="18"/>
              </w:rPr>
            </w:pPr>
          </w:p>
        </w:tc>
        <w:tc>
          <w:tcPr>
            <w:tcW w:w="3690" w:type="dxa"/>
            <w:tcBorders>
              <w:right w:val="single" w:sz="4" w:space="0" w:color="000000"/>
            </w:tcBorders>
          </w:tcPr>
          <w:p w14:paraId="5552F9CD" w14:textId="3A101A2E" w:rsidR="009E7D12" w:rsidRPr="00390E57" w:rsidRDefault="009E7D12">
            <w:pPr>
              <w:pStyle w:val="TableParagraph"/>
              <w:spacing w:line="228" w:lineRule="exact"/>
              <w:ind w:left="103" w:right="122"/>
              <w:rPr>
                <w:sz w:val="18"/>
                <w:szCs w:val="18"/>
              </w:rPr>
            </w:pPr>
            <w:r w:rsidRPr="00390E57">
              <w:rPr>
                <w:w w:val="95"/>
                <w:sz w:val="18"/>
                <w:szCs w:val="18"/>
              </w:rPr>
              <w:t>Icis_dmr_surface.certifier_last_na</w:t>
            </w:r>
            <w:r w:rsidRPr="00390E57">
              <w:rPr>
                <w:sz w:val="18"/>
                <w:szCs w:val="18"/>
              </w:rPr>
              <w:t>me</w:t>
            </w:r>
          </w:p>
        </w:tc>
        <w:tc>
          <w:tcPr>
            <w:tcW w:w="4590" w:type="dxa"/>
            <w:tcBorders>
              <w:left w:val="single" w:sz="4" w:space="0" w:color="000000"/>
            </w:tcBorders>
          </w:tcPr>
          <w:p w14:paraId="6B45FE05" w14:textId="77777777" w:rsidR="009E7D12" w:rsidRPr="00390E57" w:rsidRDefault="009E7D12">
            <w:pPr>
              <w:rPr>
                <w:sz w:val="18"/>
                <w:szCs w:val="18"/>
              </w:rPr>
            </w:pPr>
          </w:p>
        </w:tc>
      </w:tr>
      <w:tr w:rsidR="009E7D12" w:rsidRPr="00390E57" w14:paraId="27A15206" w14:textId="77777777" w:rsidTr="009E7D12">
        <w:trPr>
          <w:trHeight w:hRule="exact" w:val="470"/>
        </w:trPr>
        <w:tc>
          <w:tcPr>
            <w:tcW w:w="2628" w:type="dxa"/>
          </w:tcPr>
          <w:p w14:paraId="5DCB1064" w14:textId="42470824" w:rsidR="009E7D12" w:rsidRPr="00390E57" w:rsidRDefault="009E7D12">
            <w:pPr>
              <w:pStyle w:val="TableParagraph"/>
              <w:ind w:left="103" w:right="210"/>
              <w:rPr>
                <w:sz w:val="18"/>
                <w:szCs w:val="18"/>
              </w:rPr>
            </w:pPr>
            <w:r w:rsidRPr="00390E57">
              <w:rPr>
                <w:w w:val="95"/>
                <w:sz w:val="18"/>
                <w:szCs w:val="18"/>
              </w:rPr>
              <w:t>BerylliumComplianceIndicat</w:t>
            </w:r>
            <w:r w:rsidRPr="00390E57">
              <w:rPr>
                <w:sz w:val="18"/>
                <w:szCs w:val="18"/>
              </w:rPr>
              <w:t>or</w:t>
            </w:r>
          </w:p>
        </w:tc>
        <w:tc>
          <w:tcPr>
            <w:tcW w:w="2037" w:type="dxa"/>
          </w:tcPr>
          <w:p w14:paraId="46461BF7" w14:textId="77777777" w:rsidR="009E7D12" w:rsidRPr="00390E57" w:rsidRDefault="009E7D12">
            <w:pPr>
              <w:rPr>
                <w:sz w:val="18"/>
                <w:szCs w:val="18"/>
              </w:rPr>
            </w:pPr>
          </w:p>
        </w:tc>
        <w:tc>
          <w:tcPr>
            <w:tcW w:w="3690" w:type="dxa"/>
            <w:tcBorders>
              <w:right w:val="single" w:sz="4" w:space="0" w:color="000000"/>
            </w:tcBorders>
          </w:tcPr>
          <w:p w14:paraId="0AABAADA" w14:textId="16C92D08" w:rsidR="009E7D12" w:rsidRPr="00390E57" w:rsidRDefault="009E7D12">
            <w:pPr>
              <w:pStyle w:val="TableParagraph"/>
              <w:ind w:left="103"/>
              <w:rPr>
                <w:sz w:val="18"/>
                <w:szCs w:val="18"/>
              </w:rPr>
            </w:pPr>
            <w:r w:rsidRPr="00390E57">
              <w:rPr>
                <w:w w:val="95"/>
                <w:sz w:val="18"/>
                <w:szCs w:val="18"/>
              </w:rPr>
              <w:t>Icis_dmr_incinerator.compliance_</w:t>
            </w:r>
            <w:r w:rsidRPr="00390E57">
              <w:rPr>
                <w:sz w:val="18"/>
                <w:szCs w:val="18"/>
              </w:rPr>
              <w:t>beryllium_flag</w:t>
            </w:r>
          </w:p>
        </w:tc>
        <w:tc>
          <w:tcPr>
            <w:tcW w:w="4590" w:type="dxa"/>
            <w:tcBorders>
              <w:left w:val="single" w:sz="4" w:space="0" w:color="000000"/>
            </w:tcBorders>
          </w:tcPr>
          <w:p w14:paraId="76C611AF" w14:textId="77777777" w:rsidR="009E7D12" w:rsidRPr="00390E57" w:rsidRDefault="009E7D12">
            <w:pPr>
              <w:rPr>
                <w:sz w:val="18"/>
                <w:szCs w:val="18"/>
              </w:rPr>
            </w:pPr>
          </w:p>
        </w:tc>
      </w:tr>
      <w:tr w:rsidR="009E7D12" w:rsidRPr="00390E57" w14:paraId="76DA1813" w14:textId="77777777" w:rsidTr="009E7D12">
        <w:trPr>
          <w:trHeight w:hRule="exact" w:val="470"/>
        </w:trPr>
        <w:tc>
          <w:tcPr>
            <w:tcW w:w="2628" w:type="dxa"/>
          </w:tcPr>
          <w:p w14:paraId="72D475EF" w14:textId="77777777" w:rsidR="009E7D12" w:rsidRPr="00390E57" w:rsidRDefault="009E7D12">
            <w:pPr>
              <w:pStyle w:val="TableParagraph"/>
              <w:spacing w:line="223" w:lineRule="exact"/>
              <w:ind w:left="103"/>
              <w:rPr>
                <w:sz w:val="18"/>
                <w:szCs w:val="18"/>
              </w:rPr>
            </w:pPr>
            <w:r w:rsidRPr="00390E57">
              <w:rPr>
                <w:sz w:val="18"/>
                <w:szCs w:val="18"/>
              </w:rPr>
              <w:t>MercuryComplianceIndicator</w:t>
            </w:r>
          </w:p>
        </w:tc>
        <w:tc>
          <w:tcPr>
            <w:tcW w:w="2037" w:type="dxa"/>
          </w:tcPr>
          <w:p w14:paraId="2A689F19" w14:textId="77777777" w:rsidR="009E7D12" w:rsidRPr="00390E57" w:rsidRDefault="009E7D12">
            <w:pPr>
              <w:rPr>
                <w:sz w:val="18"/>
                <w:szCs w:val="18"/>
              </w:rPr>
            </w:pPr>
          </w:p>
        </w:tc>
        <w:tc>
          <w:tcPr>
            <w:tcW w:w="3690" w:type="dxa"/>
            <w:tcBorders>
              <w:right w:val="single" w:sz="4" w:space="0" w:color="000000"/>
            </w:tcBorders>
          </w:tcPr>
          <w:p w14:paraId="0AAC5CAD" w14:textId="3ED148F9" w:rsidR="009E7D12" w:rsidRPr="00390E57" w:rsidRDefault="009E7D12">
            <w:pPr>
              <w:pStyle w:val="TableParagraph"/>
              <w:ind w:left="103"/>
              <w:rPr>
                <w:sz w:val="18"/>
                <w:szCs w:val="18"/>
              </w:rPr>
            </w:pPr>
            <w:r w:rsidRPr="00390E57">
              <w:rPr>
                <w:w w:val="95"/>
                <w:sz w:val="18"/>
                <w:szCs w:val="18"/>
              </w:rPr>
              <w:t>Icis_dmr_incinerator.compliance_</w:t>
            </w:r>
            <w:r w:rsidRPr="00390E57">
              <w:rPr>
                <w:sz w:val="18"/>
                <w:szCs w:val="18"/>
              </w:rPr>
              <w:t>mercury_flag</w:t>
            </w:r>
          </w:p>
        </w:tc>
        <w:tc>
          <w:tcPr>
            <w:tcW w:w="4590" w:type="dxa"/>
            <w:tcBorders>
              <w:left w:val="single" w:sz="4" w:space="0" w:color="000000"/>
            </w:tcBorders>
          </w:tcPr>
          <w:p w14:paraId="116BFD1E" w14:textId="77777777" w:rsidR="009E7D12" w:rsidRPr="00390E57" w:rsidRDefault="009E7D12">
            <w:pPr>
              <w:rPr>
                <w:sz w:val="18"/>
                <w:szCs w:val="18"/>
              </w:rPr>
            </w:pPr>
          </w:p>
        </w:tc>
      </w:tr>
      <w:tr w:rsidR="009E7D12" w:rsidRPr="00390E57" w14:paraId="1EE0FD02" w14:textId="77777777" w:rsidTr="000A2DF1">
        <w:trPr>
          <w:trHeight w:hRule="exact" w:val="317"/>
        </w:trPr>
        <w:tc>
          <w:tcPr>
            <w:tcW w:w="2628" w:type="dxa"/>
          </w:tcPr>
          <w:p w14:paraId="27DA893D" w14:textId="77777777" w:rsidR="009E7D12" w:rsidRPr="00390E57" w:rsidRDefault="009E7D12">
            <w:pPr>
              <w:pStyle w:val="TableParagraph"/>
              <w:spacing w:line="223" w:lineRule="exact"/>
              <w:ind w:left="103"/>
              <w:rPr>
                <w:sz w:val="18"/>
                <w:szCs w:val="18"/>
              </w:rPr>
            </w:pPr>
            <w:r w:rsidRPr="00390E57">
              <w:rPr>
                <w:sz w:val="18"/>
                <w:szCs w:val="18"/>
              </w:rPr>
              <w:t>Part258ComplianceIndicator</w:t>
            </w:r>
          </w:p>
        </w:tc>
        <w:tc>
          <w:tcPr>
            <w:tcW w:w="2037" w:type="dxa"/>
          </w:tcPr>
          <w:p w14:paraId="3E50179E" w14:textId="77777777" w:rsidR="009E7D12" w:rsidRPr="00390E57" w:rsidRDefault="009E7D12">
            <w:pPr>
              <w:rPr>
                <w:sz w:val="18"/>
                <w:szCs w:val="18"/>
              </w:rPr>
            </w:pPr>
          </w:p>
        </w:tc>
        <w:tc>
          <w:tcPr>
            <w:tcW w:w="3690" w:type="dxa"/>
            <w:tcBorders>
              <w:right w:val="single" w:sz="4" w:space="0" w:color="000000"/>
            </w:tcBorders>
          </w:tcPr>
          <w:p w14:paraId="1BEE5C91" w14:textId="7DE953B7" w:rsidR="009E7D12" w:rsidRPr="00390E57" w:rsidRDefault="009E7D12" w:rsidP="005974B7">
            <w:pPr>
              <w:pStyle w:val="TableParagraph"/>
              <w:spacing w:line="223" w:lineRule="exact"/>
              <w:ind w:left="103"/>
              <w:rPr>
                <w:sz w:val="18"/>
                <w:szCs w:val="18"/>
              </w:rPr>
            </w:pPr>
            <w:r w:rsidRPr="00390E57">
              <w:rPr>
                <w:sz w:val="18"/>
                <w:szCs w:val="18"/>
              </w:rPr>
              <w:t>Icis_dmr_co_disp.compliance_part_258_flag</w:t>
            </w:r>
          </w:p>
        </w:tc>
        <w:tc>
          <w:tcPr>
            <w:tcW w:w="4590" w:type="dxa"/>
            <w:tcBorders>
              <w:left w:val="single" w:sz="4" w:space="0" w:color="000000"/>
            </w:tcBorders>
          </w:tcPr>
          <w:p w14:paraId="2261D97B" w14:textId="77777777" w:rsidR="009E7D12" w:rsidRPr="00390E57" w:rsidRDefault="009E7D12">
            <w:pPr>
              <w:rPr>
                <w:sz w:val="18"/>
                <w:szCs w:val="18"/>
              </w:rPr>
            </w:pPr>
          </w:p>
        </w:tc>
      </w:tr>
      <w:tr w:rsidR="009E7D12" w:rsidRPr="00390E57" w14:paraId="07E1802F" w14:textId="77777777" w:rsidTr="000A2DF1">
        <w:trPr>
          <w:trHeight w:hRule="exact" w:val="317"/>
        </w:trPr>
        <w:tc>
          <w:tcPr>
            <w:tcW w:w="2628" w:type="dxa"/>
          </w:tcPr>
          <w:p w14:paraId="3856E77B" w14:textId="77777777" w:rsidR="009E7D12" w:rsidRPr="00390E57" w:rsidRDefault="009E7D12">
            <w:pPr>
              <w:pStyle w:val="TableParagraph"/>
              <w:spacing w:line="223" w:lineRule="exact"/>
              <w:ind w:left="103"/>
              <w:rPr>
                <w:sz w:val="18"/>
                <w:szCs w:val="18"/>
              </w:rPr>
            </w:pPr>
            <w:r w:rsidRPr="00390E57">
              <w:rPr>
                <w:sz w:val="18"/>
                <w:szCs w:val="18"/>
              </w:rPr>
              <w:t>PaintFilterTestResults</w:t>
            </w:r>
          </w:p>
        </w:tc>
        <w:tc>
          <w:tcPr>
            <w:tcW w:w="2037" w:type="dxa"/>
          </w:tcPr>
          <w:p w14:paraId="3011351A" w14:textId="77777777" w:rsidR="009E7D12" w:rsidRPr="00390E57" w:rsidRDefault="009E7D12">
            <w:pPr>
              <w:rPr>
                <w:sz w:val="18"/>
                <w:szCs w:val="18"/>
              </w:rPr>
            </w:pPr>
          </w:p>
        </w:tc>
        <w:tc>
          <w:tcPr>
            <w:tcW w:w="3690" w:type="dxa"/>
            <w:tcBorders>
              <w:right w:val="single" w:sz="4" w:space="0" w:color="000000"/>
            </w:tcBorders>
          </w:tcPr>
          <w:p w14:paraId="69C8DB14" w14:textId="7B3D9CD2" w:rsidR="009E7D12" w:rsidRPr="00390E57" w:rsidRDefault="009E7D12" w:rsidP="005974B7">
            <w:pPr>
              <w:pStyle w:val="TableParagraph"/>
              <w:spacing w:line="223" w:lineRule="exact"/>
              <w:ind w:left="103"/>
              <w:rPr>
                <w:sz w:val="18"/>
                <w:szCs w:val="18"/>
              </w:rPr>
            </w:pPr>
            <w:r w:rsidRPr="00390E57">
              <w:rPr>
                <w:sz w:val="18"/>
                <w:szCs w:val="18"/>
              </w:rPr>
              <w:t>Icis_dmr_co_disp.paint_filter_test_flag</w:t>
            </w:r>
          </w:p>
        </w:tc>
        <w:tc>
          <w:tcPr>
            <w:tcW w:w="4590" w:type="dxa"/>
            <w:tcBorders>
              <w:left w:val="single" w:sz="4" w:space="0" w:color="000000"/>
            </w:tcBorders>
          </w:tcPr>
          <w:p w14:paraId="59896B2D" w14:textId="77777777" w:rsidR="009E7D12" w:rsidRPr="00390E57" w:rsidRDefault="009E7D12">
            <w:pPr>
              <w:rPr>
                <w:sz w:val="18"/>
                <w:szCs w:val="18"/>
              </w:rPr>
            </w:pPr>
          </w:p>
        </w:tc>
      </w:tr>
      <w:tr w:rsidR="009E7D12" w:rsidRPr="00390E57" w14:paraId="1130AA7D" w14:textId="77777777" w:rsidTr="000A2DF1">
        <w:trPr>
          <w:trHeight w:hRule="exact" w:val="317"/>
        </w:trPr>
        <w:tc>
          <w:tcPr>
            <w:tcW w:w="2628" w:type="dxa"/>
          </w:tcPr>
          <w:p w14:paraId="70FF2E96" w14:textId="77777777" w:rsidR="009E7D12" w:rsidRPr="00390E57" w:rsidRDefault="009E7D12">
            <w:pPr>
              <w:pStyle w:val="TableParagraph"/>
              <w:spacing w:line="223" w:lineRule="exact"/>
              <w:ind w:left="103"/>
              <w:rPr>
                <w:sz w:val="18"/>
                <w:szCs w:val="18"/>
              </w:rPr>
            </w:pPr>
            <w:r w:rsidRPr="00390E57">
              <w:rPr>
                <w:sz w:val="18"/>
                <w:szCs w:val="18"/>
              </w:rPr>
              <w:t>TCLPTestResults</w:t>
            </w:r>
          </w:p>
        </w:tc>
        <w:tc>
          <w:tcPr>
            <w:tcW w:w="2037" w:type="dxa"/>
          </w:tcPr>
          <w:p w14:paraId="5FC2C109" w14:textId="77777777" w:rsidR="009E7D12" w:rsidRPr="00390E57" w:rsidRDefault="009E7D12">
            <w:pPr>
              <w:rPr>
                <w:sz w:val="18"/>
                <w:szCs w:val="18"/>
              </w:rPr>
            </w:pPr>
          </w:p>
        </w:tc>
        <w:tc>
          <w:tcPr>
            <w:tcW w:w="3690" w:type="dxa"/>
            <w:tcBorders>
              <w:right w:val="single" w:sz="4" w:space="0" w:color="000000"/>
            </w:tcBorders>
          </w:tcPr>
          <w:p w14:paraId="4D74531B" w14:textId="77777777" w:rsidR="009E7D12" w:rsidRPr="00390E57" w:rsidRDefault="009E7D12">
            <w:pPr>
              <w:pStyle w:val="TableParagraph"/>
              <w:spacing w:line="223" w:lineRule="exact"/>
              <w:ind w:left="103"/>
              <w:rPr>
                <w:sz w:val="18"/>
                <w:szCs w:val="18"/>
              </w:rPr>
            </w:pPr>
            <w:r w:rsidRPr="00390E57">
              <w:rPr>
                <w:sz w:val="18"/>
                <w:szCs w:val="18"/>
              </w:rPr>
              <w:t>Icis_dmr_co_disp.tclp_test</w:t>
            </w:r>
          </w:p>
        </w:tc>
        <w:tc>
          <w:tcPr>
            <w:tcW w:w="4590" w:type="dxa"/>
            <w:tcBorders>
              <w:left w:val="single" w:sz="4" w:space="0" w:color="000000"/>
            </w:tcBorders>
          </w:tcPr>
          <w:p w14:paraId="02A50EAD" w14:textId="77777777" w:rsidR="009E7D12" w:rsidRPr="00390E57" w:rsidRDefault="009E7D12">
            <w:pPr>
              <w:rPr>
                <w:sz w:val="18"/>
                <w:szCs w:val="18"/>
              </w:rPr>
            </w:pPr>
          </w:p>
        </w:tc>
      </w:tr>
    </w:tbl>
    <w:p w14:paraId="6326B751" w14:textId="77777777" w:rsidR="000C6C5E" w:rsidRPr="00015CE1" w:rsidRDefault="000C6C5E" w:rsidP="00015CE1">
      <w:pPr>
        <w:pStyle w:val="BodyText"/>
        <w:rPr>
          <w:sz w:val="22"/>
          <w:szCs w:val="22"/>
        </w:rPr>
      </w:pPr>
    </w:p>
    <w:p w14:paraId="5F539B7B" w14:textId="77777777" w:rsidR="000C6C5E" w:rsidRPr="00015CE1" w:rsidRDefault="000C6C5E" w:rsidP="00015CE1">
      <w:pPr>
        <w:pStyle w:val="BodyText"/>
        <w:rPr>
          <w:sz w:val="22"/>
          <w:szCs w:val="22"/>
        </w:rPr>
      </w:pPr>
    </w:p>
    <w:p w14:paraId="25809D98" w14:textId="34B05A56" w:rsidR="000C6C5E" w:rsidRDefault="00991848" w:rsidP="00991848">
      <w:pPr>
        <w:pStyle w:val="Heading3"/>
      </w:pPr>
      <w:bookmarkStart w:id="182" w:name="_bookmark114"/>
      <w:bookmarkStart w:id="183" w:name="_Toc147225400"/>
      <w:bookmarkEnd w:id="182"/>
      <w:r>
        <w:t xml:space="preserve">8.14.2 </w:t>
      </w:r>
      <w:r w:rsidR="008C42BC">
        <w:t>Rules for Parsing State Submitted DMR XML</w:t>
      </w:r>
      <w:r w:rsidR="008C42BC">
        <w:rPr>
          <w:spacing w:val="-15"/>
        </w:rPr>
        <w:t xml:space="preserve"> </w:t>
      </w:r>
      <w:r w:rsidR="008C42BC">
        <w:t>Files</w:t>
      </w:r>
      <w:bookmarkEnd w:id="183"/>
    </w:p>
    <w:p w14:paraId="46EAF43A" w14:textId="48869DE1" w:rsidR="000C6C5E" w:rsidRPr="00390E57" w:rsidRDefault="008C42BC" w:rsidP="000C7FCD">
      <w:pPr>
        <w:pStyle w:val="BodyText"/>
        <w:jc w:val="both"/>
        <w:rPr>
          <w:sz w:val="22"/>
          <w:szCs w:val="22"/>
        </w:rPr>
      </w:pPr>
      <w:r w:rsidRPr="00390E57">
        <w:rPr>
          <w:sz w:val="22"/>
          <w:szCs w:val="22"/>
        </w:rPr>
        <w:t xml:space="preserve">A summary of rules for processing DMR data is provided in this section. Detailed explanations of these rules with examples can be found in the ICIS Batch </w:t>
      </w:r>
      <w:r w:rsidR="00390E57" w:rsidRPr="00390E57">
        <w:rPr>
          <w:sz w:val="22"/>
          <w:szCs w:val="22"/>
        </w:rPr>
        <w:t>DMR</w:t>
      </w:r>
      <w:r w:rsidRPr="00390E57">
        <w:rPr>
          <w:sz w:val="22"/>
          <w:szCs w:val="22"/>
        </w:rPr>
        <w:t xml:space="preserve"> Technical Specification document.</w:t>
      </w:r>
    </w:p>
    <w:p w14:paraId="3EA841A4" w14:textId="77777777" w:rsidR="000C6C5E" w:rsidRPr="00390E57" w:rsidRDefault="000C6C5E" w:rsidP="000C7FCD">
      <w:pPr>
        <w:pStyle w:val="BodyText"/>
        <w:jc w:val="both"/>
        <w:rPr>
          <w:sz w:val="22"/>
          <w:szCs w:val="22"/>
        </w:rPr>
      </w:pPr>
    </w:p>
    <w:p w14:paraId="57EB11FC" w14:textId="77777777" w:rsidR="000C6C5E" w:rsidRDefault="008C42BC" w:rsidP="00BD5F17">
      <w:pPr>
        <w:pStyle w:val="Heading4"/>
      </w:pPr>
      <w:r>
        <w:t>OVERALL</w:t>
      </w:r>
    </w:p>
    <w:p w14:paraId="701DCF7A" w14:textId="77777777" w:rsidR="000C6C5E" w:rsidRPr="00390E57" w:rsidRDefault="008C42BC" w:rsidP="00F92DCA">
      <w:pPr>
        <w:pStyle w:val="ListParagraph"/>
        <w:numPr>
          <w:ilvl w:val="0"/>
          <w:numId w:val="168"/>
        </w:numPr>
        <w:ind w:left="720" w:right="115"/>
        <w:jc w:val="both"/>
      </w:pPr>
      <w:r w:rsidRPr="00390E57">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390E57">
        <w:rPr>
          <w:spacing w:val="-12"/>
        </w:rPr>
        <w:t xml:space="preserve"> </w:t>
      </w:r>
      <w:r w:rsidRPr="00390E57">
        <w:t>ICIS.</w:t>
      </w:r>
    </w:p>
    <w:p w14:paraId="42AD80D8" w14:textId="77777777" w:rsidR="000C6C5E" w:rsidRPr="00390E57" w:rsidRDefault="008C42BC" w:rsidP="00F92DCA">
      <w:pPr>
        <w:pStyle w:val="ListParagraph"/>
        <w:numPr>
          <w:ilvl w:val="0"/>
          <w:numId w:val="168"/>
        </w:numPr>
        <w:ind w:left="720" w:right="115"/>
        <w:jc w:val="both"/>
      </w:pPr>
      <w:r w:rsidRPr="00390E57">
        <w:t>Mass Deletes are applied first, Deletes are applied second, New transactions are applied third, Changes are applied fourth, and Replaces are applied</w:t>
      </w:r>
      <w:r w:rsidRPr="00390E57">
        <w:rPr>
          <w:spacing w:val="-7"/>
        </w:rPr>
        <w:t xml:space="preserve"> </w:t>
      </w:r>
      <w:r w:rsidRPr="00390E57">
        <w:t>last.</w:t>
      </w:r>
    </w:p>
    <w:p w14:paraId="1534AC52" w14:textId="77777777" w:rsidR="000C6C5E" w:rsidRPr="00390E57" w:rsidRDefault="008C42BC" w:rsidP="00F92DCA">
      <w:pPr>
        <w:pStyle w:val="ListParagraph"/>
        <w:numPr>
          <w:ilvl w:val="0"/>
          <w:numId w:val="168"/>
        </w:numPr>
        <w:ind w:left="720" w:right="115"/>
        <w:jc w:val="both"/>
      </w:pPr>
      <w:r w:rsidRPr="00390E57">
        <w:t xml:space="preserve">A form level NODI (NODI for all of a permitted feature’s parameters) cannot be submitted within the same DMR XML file as data for one or more of these parameters. Instead, submit the form level NODI first then submit another XML file with the parameter data after the </w:t>
      </w:r>
      <w:r w:rsidRPr="00390E57">
        <w:lastRenderedPageBreak/>
        <w:t>form level NODI has been processed by</w:t>
      </w:r>
      <w:r w:rsidRPr="00390E57">
        <w:rPr>
          <w:spacing w:val="-15"/>
        </w:rPr>
        <w:t xml:space="preserve"> </w:t>
      </w:r>
      <w:r w:rsidRPr="00390E57">
        <w:t>ICIS.</w:t>
      </w:r>
    </w:p>
    <w:p w14:paraId="20C39511" w14:textId="77777777" w:rsidR="000C6C5E" w:rsidRPr="00390E57" w:rsidRDefault="008C42BC" w:rsidP="00F92DCA">
      <w:pPr>
        <w:pStyle w:val="ListParagraph"/>
        <w:numPr>
          <w:ilvl w:val="0"/>
          <w:numId w:val="168"/>
        </w:numPr>
        <w:ind w:left="720" w:right="115"/>
        <w:jc w:val="both"/>
      </w:pPr>
      <w:r w:rsidRPr="00390E57">
        <w:t>A permitted feature that has parameter data with auxiliary data is counted as having two or more transactions – one for</w:t>
      </w:r>
      <w:r w:rsidRPr="00390E57">
        <w:rPr>
          <w:spacing w:val="-18"/>
        </w:rPr>
        <w:t xml:space="preserve"> </w:t>
      </w:r>
      <w:r w:rsidRPr="00390E57">
        <w:t>the auxiliary data and one for each</w:t>
      </w:r>
      <w:r w:rsidRPr="00390E57">
        <w:rPr>
          <w:spacing w:val="-9"/>
        </w:rPr>
        <w:t xml:space="preserve"> </w:t>
      </w:r>
      <w:r w:rsidRPr="00390E57">
        <w:t>parameter.</w:t>
      </w:r>
    </w:p>
    <w:p w14:paraId="0A3A6766" w14:textId="77777777" w:rsidR="000C6C5E" w:rsidRPr="00390E57" w:rsidRDefault="008C42BC" w:rsidP="00F92DCA">
      <w:pPr>
        <w:pStyle w:val="ListParagraph"/>
        <w:numPr>
          <w:ilvl w:val="0"/>
          <w:numId w:val="168"/>
        </w:numPr>
        <w:ind w:left="720" w:right="115"/>
        <w:jc w:val="both"/>
      </w:pPr>
      <w:r w:rsidRPr="00390E57">
        <w:t>All DischargeMonitoringReportData parent tags must have PermitIdentifier, PermittedFeatureIdentifier,</w:t>
      </w:r>
      <w:r w:rsidRPr="00390E57">
        <w:rPr>
          <w:spacing w:val="-26"/>
        </w:rPr>
        <w:t xml:space="preserve"> </w:t>
      </w:r>
      <w:r w:rsidRPr="00390E57">
        <w:t>LimitSetDesignator, and MonitoringPeriodEndDate</w:t>
      </w:r>
      <w:r w:rsidRPr="00390E57">
        <w:rPr>
          <w:spacing w:val="-9"/>
        </w:rPr>
        <w:t xml:space="preserve"> </w:t>
      </w:r>
      <w:r w:rsidRPr="00390E57">
        <w:t>tags.</w:t>
      </w:r>
    </w:p>
    <w:p w14:paraId="7D9D6CB2" w14:textId="77777777" w:rsidR="000C6C5E" w:rsidRPr="00390E57" w:rsidRDefault="008C42BC" w:rsidP="00F92DCA">
      <w:pPr>
        <w:pStyle w:val="ListParagraph"/>
        <w:numPr>
          <w:ilvl w:val="0"/>
          <w:numId w:val="168"/>
        </w:numPr>
        <w:ind w:left="720" w:right="115"/>
        <w:jc w:val="both"/>
      </w:pPr>
      <w:r w:rsidRPr="00390E57">
        <w:t xml:space="preserve">Refer to the </w:t>
      </w:r>
      <w:r w:rsidRPr="00390E57">
        <w:rPr>
          <w:i/>
        </w:rPr>
        <w:t xml:space="preserve">ICIS-NPDES Example XML Instance Document </w:t>
      </w:r>
      <w:r w:rsidRPr="00390E57">
        <w:t xml:space="preserve">for specific instructions on generating XML files, the </w:t>
      </w:r>
      <w:r w:rsidRPr="00163023">
        <w:rPr>
          <w:i/>
          <w:iCs/>
        </w:rPr>
        <w:t>ICIS- NPDES XML Data Exchange Template</w:t>
      </w:r>
      <w:r w:rsidRPr="00390E57">
        <w:t xml:space="preserve"> for formatting and characteristic details on the XML tags, and Chapter 9 of this document for batch error</w:t>
      </w:r>
      <w:r w:rsidRPr="00390E57">
        <w:rPr>
          <w:spacing w:val="-6"/>
        </w:rPr>
        <w:t xml:space="preserve"> </w:t>
      </w:r>
      <w:r w:rsidRPr="00390E57">
        <w:t>messages.</w:t>
      </w:r>
    </w:p>
    <w:p w14:paraId="1B5FF528" w14:textId="77777777" w:rsidR="000C6C5E" w:rsidRPr="00390E57" w:rsidRDefault="000C6C5E" w:rsidP="00390E57">
      <w:pPr>
        <w:pStyle w:val="BodyText"/>
        <w:ind w:left="720" w:right="115" w:hanging="360"/>
        <w:jc w:val="both"/>
        <w:rPr>
          <w:sz w:val="22"/>
          <w:szCs w:val="22"/>
        </w:rPr>
      </w:pPr>
    </w:p>
    <w:p w14:paraId="4B4CC92F" w14:textId="77777777" w:rsidR="000C6C5E" w:rsidRDefault="008C42BC" w:rsidP="00BD5F17">
      <w:pPr>
        <w:pStyle w:val="Heading4"/>
      </w:pPr>
      <w:r>
        <w:t>MASS DELETES</w:t>
      </w:r>
    </w:p>
    <w:p w14:paraId="5BCEFF1E" w14:textId="77777777" w:rsidR="000C6C5E" w:rsidRPr="00390E57" w:rsidRDefault="008C42BC" w:rsidP="00F92DCA">
      <w:pPr>
        <w:pStyle w:val="ListParagraph"/>
        <w:numPr>
          <w:ilvl w:val="0"/>
          <w:numId w:val="168"/>
        </w:numPr>
        <w:ind w:left="720" w:right="115"/>
        <w:jc w:val="both"/>
      </w:pPr>
      <w:r w:rsidRPr="00390E57">
        <w:t>If a Mass Delete transaction has any extra data tags along with the PermitIdentifier, PermittedFeatureIdentifier, LimitSetDesignator, and MonitoringPeriodEndDate tags, those extra tags will be ignored.</w:t>
      </w:r>
    </w:p>
    <w:p w14:paraId="2F1E0315" w14:textId="77777777" w:rsidR="000C6C5E" w:rsidRPr="00390E57" w:rsidRDefault="008C42BC" w:rsidP="00F92DCA">
      <w:pPr>
        <w:pStyle w:val="ListParagraph"/>
        <w:numPr>
          <w:ilvl w:val="0"/>
          <w:numId w:val="168"/>
        </w:numPr>
        <w:ind w:left="720" w:right="115"/>
        <w:jc w:val="both"/>
      </w:pPr>
      <w:r w:rsidRPr="00390E57">
        <w:t>Mass Delete of a scheduled DMR will result in a blank DMR record in ICIS. Mass Delete of an unscheduled DMR will result in removal of the record from ICIS.</w:t>
      </w:r>
    </w:p>
    <w:p w14:paraId="2D6906A9" w14:textId="77777777" w:rsidR="000C6C5E" w:rsidRPr="00390E57" w:rsidRDefault="008C42BC" w:rsidP="00F92DCA">
      <w:pPr>
        <w:pStyle w:val="ListParagraph"/>
        <w:numPr>
          <w:ilvl w:val="0"/>
          <w:numId w:val="168"/>
        </w:numPr>
        <w:ind w:left="720" w:right="115"/>
        <w:jc w:val="both"/>
      </w:pPr>
      <w:r w:rsidRPr="00390E57">
        <w:t>Mass Deletes cannot be performed on any DMRs associated with a program report in ICIS. The link between the DMR and the program report and the DMR must be removed first.</w:t>
      </w:r>
    </w:p>
    <w:p w14:paraId="4F986BCF" w14:textId="77777777" w:rsidR="000C6C5E" w:rsidRPr="00390E57" w:rsidRDefault="000C6C5E" w:rsidP="00390E57">
      <w:pPr>
        <w:pStyle w:val="ListParagraph"/>
        <w:ind w:left="720" w:right="115" w:firstLine="0"/>
        <w:jc w:val="both"/>
      </w:pPr>
    </w:p>
    <w:p w14:paraId="256CBCD7" w14:textId="77777777" w:rsidR="000C6C5E" w:rsidRDefault="008C42BC" w:rsidP="00BD5F17">
      <w:pPr>
        <w:pStyle w:val="Heading4"/>
      </w:pPr>
      <w:r>
        <w:t>CHANGES</w:t>
      </w:r>
    </w:p>
    <w:p w14:paraId="5795595F" w14:textId="77777777" w:rsidR="000C6C5E" w:rsidRPr="00390E57" w:rsidRDefault="008C42BC" w:rsidP="00F92DCA">
      <w:pPr>
        <w:pStyle w:val="ListParagraph"/>
        <w:numPr>
          <w:ilvl w:val="0"/>
          <w:numId w:val="168"/>
        </w:numPr>
        <w:ind w:left="720" w:right="115"/>
        <w:jc w:val="both"/>
      </w:pPr>
      <w:r w:rsidRPr="00390E57">
        <w:t>A Change transaction must have all mandatory tags and at least one optional tag.</w:t>
      </w:r>
    </w:p>
    <w:p w14:paraId="1792867A" w14:textId="77777777" w:rsidR="000C6C5E" w:rsidRPr="00390E57" w:rsidRDefault="008C42BC" w:rsidP="00F92DCA">
      <w:pPr>
        <w:pStyle w:val="ListParagraph"/>
        <w:numPr>
          <w:ilvl w:val="0"/>
          <w:numId w:val="168"/>
        </w:numPr>
        <w:ind w:left="720" w:right="115"/>
        <w:jc w:val="both"/>
      </w:pPr>
      <w:r w:rsidRPr="00390E57">
        <w:t>Only the tags that are present in a DMR’s Change transaction will be saved to their corresponding fields in ICIS. All other fields in ICIS will remain unchanged.</w:t>
      </w:r>
    </w:p>
    <w:p w14:paraId="6B3DBE8D" w14:textId="77777777" w:rsidR="000C6C5E" w:rsidRPr="00390E57" w:rsidRDefault="008C42BC" w:rsidP="00F92DCA">
      <w:pPr>
        <w:pStyle w:val="ListParagraph"/>
        <w:numPr>
          <w:ilvl w:val="0"/>
          <w:numId w:val="168"/>
        </w:numPr>
        <w:ind w:left="720" w:right="115"/>
        <w:jc w:val="both"/>
      </w:pPr>
      <w:r w:rsidRPr="00390E57">
        <w:t>Any change transactions for unscheduled DMRs that do not already exist in ICIS will result in a record being created containing the data provided in the tags with the change transactions.</w:t>
      </w:r>
    </w:p>
    <w:p w14:paraId="3AC404F5" w14:textId="77777777" w:rsidR="000C6C5E" w:rsidRPr="00390E57" w:rsidRDefault="008C42BC" w:rsidP="00F92DCA">
      <w:pPr>
        <w:pStyle w:val="ListParagraph"/>
        <w:numPr>
          <w:ilvl w:val="0"/>
          <w:numId w:val="168"/>
        </w:numPr>
        <w:ind w:left="720" w:right="115"/>
        <w:jc w:val="both"/>
      </w:pPr>
      <w:r w:rsidRPr="00390E57">
        <w:t>One asterisk must be used in a tag to blank out a non-key field in ICIS.</w:t>
      </w:r>
    </w:p>
    <w:p w14:paraId="0CFF0DD6" w14:textId="77777777" w:rsidR="000C6C5E" w:rsidRPr="00390E57" w:rsidRDefault="008C42BC" w:rsidP="00F92DCA">
      <w:pPr>
        <w:pStyle w:val="ListParagraph"/>
        <w:numPr>
          <w:ilvl w:val="0"/>
          <w:numId w:val="168"/>
        </w:numPr>
        <w:ind w:left="720" w:right="115"/>
        <w:jc w:val="both"/>
      </w:pPr>
      <w:r w:rsidRPr="00390E57">
        <w:t>Asterisks cannot be used to blank out an entire DMR record if the DMR record is associated with a program report in ICIS. The link between the DMR and the program report and the DMR must be removed first.</w:t>
      </w:r>
    </w:p>
    <w:p w14:paraId="2FC2949F" w14:textId="77777777" w:rsidR="000C6C5E" w:rsidRPr="00390E57" w:rsidRDefault="008C42BC" w:rsidP="00F92DCA">
      <w:pPr>
        <w:pStyle w:val="ListParagraph"/>
        <w:numPr>
          <w:ilvl w:val="0"/>
          <w:numId w:val="168"/>
        </w:numPr>
        <w:ind w:left="720" w:right="115"/>
        <w:jc w:val="both"/>
      </w:pPr>
      <w:r w:rsidRPr="00390E57">
        <w:t>Asterisks used to blank out an entire scheduled DMR record that is not associated with a program report in ICIS results in an empty record in ICIS.</w:t>
      </w:r>
    </w:p>
    <w:p w14:paraId="56CC7559" w14:textId="77777777" w:rsidR="000C6C5E" w:rsidRPr="00390E57" w:rsidRDefault="008C42BC" w:rsidP="00F92DCA">
      <w:pPr>
        <w:pStyle w:val="ListParagraph"/>
        <w:numPr>
          <w:ilvl w:val="0"/>
          <w:numId w:val="168"/>
        </w:numPr>
        <w:ind w:left="720" w:right="115"/>
        <w:jc w:val="both"/>
      </w:pPr>
      <w:r w:rsidRPr="00390E57">
        <w:t>Asterisks used to blank out an entire unscheduled DMR record that is not associated with a program report in ICIS results in the record being removed from ICIS.</w:t>
      </w:r>
    </w:p>
    <w:p w14:paraId="7CBEAC26" w14:textId="45C76E09" w:rsidR="000C6C5E" w:rsidRPr="00390E57" w:rsidRDefault="008C42BC" w:rsidP="00F92DCA">
      <w:pPr>
        <w:pStyle w:val="ListParagraph"/>
        <w:numPr>
          <w:ilvl w:val="0"/>
          <w:numId w:val="168"/>
        </w:numPr>
        <w:ind w:left="720" w:right="115"/>
        <w:jc w:val="both"/>
      </w:pPr>
      <w:r w:rsidRPr="00390E57">
        <w:t>Auxiliary data for a permitted feature can only be changed if there is a DMR received date for at least one parameter in ICIS or submitted with the auxiliary data. Asterisks cannot be used to blank out all of an outfall’s parameters plus change data in one or more auxiliary fields.</w:t>
      </w:r>
    </w:p>
    <w:p w14:paraId="39DF1F52" w14:textId="03A46440" w:rsidR="000C6C5E" w:rsidRPr="00390E57" w:rsidRDefault="008C42BC" w:rsidP="00F92DCA">
      <w:pPr>
        <w:pStyle w:val="ListParagraph"/>
        <w:numPr>
          <w:ilvl w:val="0"/>
          <w:numId w:val="168"/>
        </w:numPr>
        <w:ind w:left="720" w:right="115"/>
        <w:jc w:val="both"/>
      </w:pPr>
      <w:r w:rsidRPr="00390E57">
        <w:t>Form level NODI codes that exist in ICIS can only be blanked out if its NODI tag and associated date tag are submitted with asterisks and no other parameter and quantity/concentration tags containing data are submitted at the same time. A form level NODI tag and its associated date tag cannot contain asterisks if its ICIS record already has parameter or quantity/concenteration value data other than NODI codes in its fields. These fields must be blanked out first.</w:t>
      </w:r>
    </w:p>
    <w:p w14:paraId="3FC16DD2" w14:textId="77777777" w:rsidR="000C6C5E" w:rsidRPr="00390E57" w:rsidRDefault="008C42BC" w:rsidP="00F92DCA">
      <w:pPr>
        <w:pStyle w:val="ListParagraph"/>
        <w:numPr>
          <w:ilvl w:val="0"/>
          <w:numId w:val="168"/>
        </w:numPr>
        <w:ind w:left="720" w:right="115"/>
        <w:jc w:val="both"/>
      </w:pPr>
      <w:r w:rsidRPr="00390E57">
        <w:lastRenderedPageBreak/>
        <w:t>Quantity or concentration level NODI codes that exist in ICIS can only be blanked out if its NODI flag and associated date tags are submitted with asterisks and no other quantity/concentration tags containing value data are submitted at the same time.</w:t>
      </w:r>
    </w:p>
    <w:p w14:paraId="7A9EF3BE" w14:textId="77A666EC" w:rsidR="000C6C5E" w:rsidRPr="00390E57" w:rsidRDefault="008C42BC" w:rsidP="00F92DCA">
      <w:pPr>
        <w:pStyle w:val="ListParagraph"/>
        <w:numPr>
          <w:ilvl w:val="0"/>
          <w:numId w:val="168"/>
        </w:numPr>
        <w:ind w:left="720" w:right="115"/>
        <w:jc w:val="both"/>
      </w:pPr>
      <w:r w:rsidRPr="00390E57">
        <w:t xml:space="preserve">Multi-value tags must have all possible values submitted for them (e.g., all Crop Types Planted) instead of the one that changed in order to avoid removing values </w:t>
      </w:r>
      <w:r w:rsidR="00390E57" w:rsidRPr="00390E57">
        <w:t>unnecessarily</w:t>
      </w:r>
      <w:r w:rsidRPr="00390E57">
        <w:t xml:space="preserve"> (refer to Section 3.5.4.1 for details on multi-value tags).</w:t>
      </w:r>
    </w:p>
    <w:p w14:paraId="3EF9B3CA" w14:textId="77777777" w:rsidR="000C6C5E" w:rsidRDefault="000C6C5E" w:rsidP="00390E57">
      <w:pPr>
        <w:pStyle w:val="ListParagraph"/>
        <w:ind w:left="720" w:right="115" w:firstLine="0"/>
        <w:jc w:val="both"/>
      </w:pPr>
    </w:p>
    <w:p w14:paraId="0C73184A" w14:textId="77777777" w:rsidR="000C6C5E" w:rsidRDefault="008C42BC" w:rsidP="00BD5F17">
      <w:pPr>
        <w:pStyle w:val="Heading4"/>
      </w:pPr>
      <w:r>
        <w:t>REPLACES</w:t>
      </w:r>
    </w:p>
    <w:p w14:paraId="3677826F" w14:textId="77777777" w:rsidR="000C6C5E" w:rsidRPr="00390E57" w:rsidRDefault="008C42BC" w:rsidP="00F92DCA">
      <w:pPr>
        <w:pStyle w:val="ListParagraph"/>
        <w:numPr>
          <w:ilvl w:val="0"/>
          <w:numId w:val="168"/>
        </w:numPr>
        <w:ind w:left="720" w:right="115"/>
        <w:jc w:val="both"/>
      </w:pPr>
      <w:r w:rsidRPr="00390E57">
        <w:t>For one parameter in an outfall, any tags that are present in a Replace transaction will be saved to their corresponding fields in ICIS and all other of the outfall’s fields in ICIS will be blanked out for that parameter only.</w:t>
      </w:r>
    </w:p>
    <w:p w14:paraId="4D79972D" w14:textId="77777777" w:rsidR="000C6C5E" w:rsidRPr="00390E57" w:rsidRDefault="008C42BC" w:rsidP="00F92DCA">
      <w:pPr>
        <w:pStyle w:val="ListParagraph"/>
        <w:numPr>
          <w:ilvl w:val="0"/>
          <w:numId w:val="168"/>
        </w:numPr>
        <w:ind w:left="720" w:right="115"/>
        <w:jc w:val="both"/>
      </w:pPr>
      <w:r w:rsidRPr="00390E57">
        <w:t>To blank out an entire parameter, submit a Replace transaction with only the PermitIdentifier, PermittedFeatureIdentifier, LimitSetDesignator and MonitoringPeriodEndDate along with that parameter’s mandatory tags (ParameterCode, MonitoringSiteDescriptionCode, LimitSeasonNumber).</w:t>
      </w:r>
    </w:p>
    <w:p w14:paraId="4CA97715" w14:textId="3AB386D5" w:rsidR="000C6C5E" w:rsidRPr="00390E57" w:rsidRDefault="008C42BC" w:rsidP="00F92DCA">
      <w:pPr>
        <w:pStyle w:val="ListParagraph"/>
        <w:numPr>
          <w:ilvl w:val="0"/>
          <w:numId w:val="168"/>
        </w:numPr>
        <w:ind w:left="720" w:right="115"/>
        <w:jc w:val="both"/>
      </w:pPr>
      <w:r w:rsidRPr="00390E57">
        <w:t>If no auxiliary tags are present in a Replace transaction the auxiliary data will remain in ICIS. If one or more auxiliary tags are present in a Replace transaction</w:t>
      </w:r>
      <w:r w:rsidR="00390E57">
        <w:t>,</w:t>
      </w:r>
      <w:r w:rsidRPr="00390E57">
        <w:t xml:space="preserve"> then any tags that are present in a Replace transaction will be saved to their corresponding fields in ICIS and all other of the auxiliary data fields in ICIS will be blanked out.</w:t>
      </w:r>
    </w:p>
    <w:p w14:paraId="1C4A4363" w14:textId="77777777" w:rsidR="000C6C5E" w:rsidRPr="00390E57" w:rsidRDefault="008C42BC" w:rsidP="00F92DCA">
      <w:pPr>
        <w:pStyle w:val="ListParagraph"/>
        <w:numPr>
          <w:ilvl w:val="0"/>
          <w:numId w:val="168"/>
        </w:numPr>
        <w:ind w:left="720" w:right="115"/>
        <w:jc w:val="both"/>
      </w:pPr>
      <w:r w:rsidRPr="00390E57">
        <w:t>Any replace transactions for unscheduled DMRs that do not already exist in ICIS will result in a record being created containing the data provided in the tags with the replace transactions.</w:t>
      </w:r>
    </w:p>
    <w:p w14:paraId="6807EFE0" w14:textId="77777777" w:rsidR="000C6C5E" w:rsidRPr="00390E57" w:rsidRDefault="008C42BC" w:rsidP="00F92DCA">
      <w:pPr>
        <w:pStyle w:val="ListParagraph"/>
        <w:numPr>
          <w:ilvl w:val="0"/>
          <w:numId w:val="168"/>
        </w:numPr>
        <w:ind w:left="720" w:right="115"/>
        <w:jc w:val="both"/>
      </w:pPr>
      <w:r w:rsidRPr="00390E57">
        <w:t>One asterisk must be used in a tag to blank out a non-key field in ICIS.</w:t>
      </w:r>
    </w:p>
    <w:p w14:paraId="138A4616" w14:textId="77777777" w:rsidR="000C6C5E" w:rsidRPr="00390E57" w:rsidRDefault="008C42BC" w:rsidP="00F92DCA">
      <w:pPr>
        <w:pStyle w:val="ListParagraph"/>
        <w:numPr>
          <w:ilvl w:val="0"/>
          <w:numId w:val="168"/>
        </w:numPr>
        <w:ind w:left="720" w:right="115"/>
        <w:jc w:val="both"/>
      </w:pPr>
      <w:r w:rsidRPr="00390E57">
        <w:t>Asterisks cannot be used to blank out an entire DMR record if the DMR record is associated with a program report in ICIS. The link between the DMR and the program report and the DMR must be removed first.</w:t>
      </w:r>
    </w:p>
    <w:p w14:paraId="3AAF6813" w14:textId="77777777" w:rsidR="000C6C5E" w:rsidRPr="00390E57" w:rsidRDefault="008C42BC" w:rsidP="00F92DCA">
      <w:pPr>
        <w:pStyle w:val="ListParagraph"/>
        <w:numPr>
          <w:ilvl w:val="0"/>
          <w:numId w:val="168"/>
        </w:numPr>
        <w:ind w:left="720" w:right="115"/>
        <w:jc w:val="both"/>
      </w:pPr>
      <w:r w:rsidRPr="00390E57">
        <w:t>Asterisks used to blank out an entire scheduled DMR record that is not associated with a program report in ICIS results in an empty record in ICIS.</w:t>
      </w:r>
    </w:p>
    <w:p w14:paraId="76386F93" w14:textId="77777777" w:rsidR="000C6C5E" w:rsidRPr="00390E57" w:rsidRDefault="008C42BC" w:rsidP="00F92DCA">
      <w:pPr>
        <w:pStyle w:val="ListParagraph"/>
        <w:numPr>
          <w:ilvl w:val="0"/>
          <w:numId w:val="168"/>
        </w:numPr>
        <w:ind w:left="720" w:right="115"/>
        <w:jc w:val="both"/>
      </w:pPr>
      <w:r w:rsidRPr="00390E57">
        <w:t>Asterisks used to blank out an entire unscheduled DMR record that is not associated with a program report in ICIS results in the record being removed from ICIS.</w:t>
      </w:r>
    </w:p>
    <w:p w14:paraId="6E1D4FF6" w14:textId="54A69E33" w:rsidR="000C6C5E" w:rsidRPr="00390E57" w:rsidRDefault="008C42BC" w:rsidP="00F92DCA">
      <w:pPr>
        <w:pStyle w:val="ListParagraph"/>
        <w:numPr>
          <w:ilvl w:val="0"/>
          <w:numId w:val="168"/>
        </w:numPr>
        <w:ind w:left="720" w:right="115"/>
        <w:jc w:val="both"/>
      </w:pPr>
      <w:r w:rsidRPr="00390E57">
        <w:t>Auxiliary data for a permitted feature can only be changed if there is a DMR received date for at least one parameter in ICIS or submitted with the auxiliary data. Asterisks cannot be used to blank out all of a permitted feature’s parameters plus change data in one or more auxiliary fields.</w:t>
      </w:r>
    </w:p>
    <w:p w14:paraId="7591906B" w14:textId="77777777" w:rsidR="000C6C5E" w:rsidRPr="00390E57" w:rsidRDefault="008C42BC" w:rsidP="00F92DCA">
      <w:pPr>
        <w:pStyle w:val="ListParagraph"/>
        <w:numPr>
          <w:ilvl w:val="0"/>
          <w:numId w:val="168"/>
        </w:numPr>
        <w:ind w:left="720" w:right="115"/>
        <w:jc w:val="both"/>
      </w:pPr>
      <w:r w:rsidRPr="00390E57">
        <w:t>Form level NODI codes that exist in ICIS can only be blanked out if its NODI tag and associated date tag are submitted with asterisks and no other parameter and quantity/concentration tags containing value data are submitted at the same time.</w:t>
      </w:r>
    </w:p>
    <w:p w14:paraId="6C5E430B" w14:textId="77777777" w:rsidR="000C6C5E" w:rsidRPr="00390E57" w:rsidRDefault="008C42BC" w:rsidP="00F92DCA">
      <w:pPr>
        <w:pStyle w:val="ListParagraph"/>
        <w:numPr>
          <w:ilvl w:val="0"/>
          <w:numId w:val="168"/>
        </w:numPr>
        <w:ind w:left="720" w:right="115"/>
        <w:jc w:val="both"/>
      </w:pPr>
      <w:r w:rsidRPr="00390E57">
        <w:t>Quantity or concentration level NODI codes that exist in ICIS can only be blanked out if its NODI flag and associated date tags are submitted with asterisks and no other quantity/concentration tags containing value data are submitted at the same time.</w:t>
      </w:r>
    </w:p>
    <w:p w14:paraId="773EE5AB" w14:textId="5C9A46EE" w:rsidR="000C6C5E" w:rsidRPr="00390E57" w:rsidRDefault="008C42BC" w:rsidP="00F92DCA">
      <w:pPr>
        <w:pStyle w:val="ListParagraph"/>
        <w:numPr>
          <w:ilvl w:val="0"/>
          <w:numId w:val="168"/>
        </w:numPr>
        <w:ind w:left="720" w:right="115"/>
        <w:jc w:val="both"/>
      </w:pPr>
      <w:r w:rsidRPr="00390E57">
        <w:t xml:space="preserve">Multi-value tags must have all possible values submitted for them (e.g., all Site Owner contacts) instead of the one that changed in order to avoid removing values </w:t>
      </w:r>
      <w:r w:rsidR="00390E57" w:rsidRPr="00390E57">
        <w:t>unnecessarily</w:t>
      </w:r>
      <w:r w:rsidRPr="00390E57">
        <w:t xml:space="preserve"> (refer to Section 3.5.4.1 for details on multi-value tags).</w:t>
      </w:r>
    </w:p>
    <w:p w14:paraId="42FDC7E2" w14:textId="77777777" w:rsidR="000C6C5E" w:rsidRDefault="000C6C5E" w:rsidP="00390E57">
      <w:pPr>
        <w:pStyle w:val="ListParagraph"/>
        <w:ind w:left="720" w:right="115" w:firstLine="0"/>
        <w:jc w:val="both"/>
      </w:pPr>
    </w:p>
    <w:p w14:paraId="1CE9FF32" w14:textId="77777777" w:rsidR="000C6C5E" w:rsidRDefault="000C6C5E" w:rsidP="00390E57">
      <w:pPr>
        <w:pStyle w:val="ListParagraph"/>
        <w:ind w:left="720" w:right="115" w:firstLine="0"/>
        <w:jc w:val="both"/>
      </w:pPr>
    </w:p>
    <w:p w14:paraId="4CC6E82B" w14:textId="2C016F91" w:rsidR="000C6C5E" w:rsidRPr="00991848" w:rsidRDefault="00650E70" w:rsidP="006E623B">
      <w:pPr>
        <w:pStyle w:val="Heading2"/>
      </w:pPr>
      <w:bookmarkStart w:id="184" w:name="_bookmark115"/>
      <w:bookmarkStart w:id="185" w:name="_Toc147225401"/>
      <w:bookmarkEnd w:id="184"/>
      <w:r>
        <w:lastRenderedPageBreak/>
        <w:t>8.15</w:t>
      </w:r>
      <w:r>
        <w:tab/>
      </w:r>
      <w:r w:rsidR="008C42BC">
        <w:t>DISCHARGE MONITORING REPORT VIOLATION MAPPING AND</w:t>
      </w:r>
      <w:r w:rsidR="008C42BC">
        <w:rPr>
          <w:spacing w:val="-13"/>
        </w:rPr>
        <w:t xml:space="preserve"> </w:t>
      </w:r>
      <w:r w:rsidR="008C42BC">
        <w:t>RULES</w:t>
      </w:r>
      <w:bookmarkEnd w:id="185"/>
    </w:p>
    <w:p w14:paraId="05C59C01" w14:textId="77777777" w:rsidR="000C6C5E" w:rsidRPr="00390E57" w:rsidRDefault="000C6C5E" w:rsidP="00991848">
      <w:pPr>
        <w:pStyle w:val="BodyText"/>
        <w:keepNext/>
        <w:rPr>
          <w:sz w:val="22"/>
          <w:szCs w:val="22"/>
        </w:rPr>
      </w:pPr>
    </w:p>
    <w:p w14:paraId="08FE98CD" w14:textId="4727C291" w:rsidR="000C6C5E" w:rsidRDefault="00991848" w:rsidP="00991848">
      <w:pPr>
        <w:pStyle w:val="Heading3"/>
      </w:pPr>
      <w:bookmarkStart w:id="186" w:name="_bookmark116"/>
      <w:bookmarkStart w:id="187" w:name="_Toc147225402"/>
      <w:bookmarkEnd w:id="186"/>
      <w:r>
        <w:t xml:space="preserve">8.15.1 </w:t>
      </w:r>
      <w:r w:rsidR="008C42BC">
        <w:t>Discharge Monitoring Report Violation</w:t>
      </w:r>
      <w:r w:rsidR="008C42BC">
        <w:rPr>
          <w:spacing w:val="-8"/>
        </w:rPr>
        <w:t xml:space="preserve"> </w:t>
      </w:r>
      <w:r w:rsidR="008C42BC">
        <w:t>Mapping</w:t>
      </w:r>
      <w:bookmarkEnd w:id="187"/>
    </w:p>
    <w:p w14:paraId="587B0405" w14:textId="77777777" w:rsidR="000C6C5E" w:rsidRPr="00390E57" w:rsidRDefault="000C6C5E" w:rsidP="00991848">
      <w:pPr>
        <w:pStyle w:val="BodyText"/>
        <w:keepNext/>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870"/>
        <w:gridCol w:w="4410"/>
      </w:tblGrid>
      <w:tr w:rsidR="00C5548E" w:rsidRPr="00390E57" w14:paraId="547FE038" w14:textId="77777777" w:rsidTr="00C5548E">
        <w:trPr>
          <w:trHeight w:hRule="exact" w:val="478"/>
          <w:tblHeader/>
        </w:trPr>
        <w:tc>
          <w:tcPr>
            <w:tcW w:w="2628" w:type="dxa"/>
            <w:shd w:val="clear" w:color="auto" w:fill="CCFFCC"/>
          </w:tcPr>
          <w:p w14:paraId="3779E061" w14:textId="77777777" w:rsidR="00C5548E" w:rsidRPr="00390E57" w:rsidRDefault="00C5548E" w:rsidP="00390E57">
            <w:pPr>
              <w:pStyle w:val="TableParagraph"/>
              <w:jc w:val="center"/>
              <w:rPr>
                <w:b/>
                <w:sz w:val="18"/>
                <w:szCs w:val="18"/>
              </w:rPr>
            </w:pPr>
            <w:r w:rsidRPr="00390E57">
              <w:rPr>
                <w:b/>
                <w:sz w:val="18"/>
                <w:szCs w:val="18"/>
              </w:rPr>
              <w:t>XML Tag Name</w:t>
            </w:r>
          </w:p>
        </w:tc>
        <w:tc>
          <w:tcPr>
            <w:tcW w:w="2037" w:type="dxa"/>
            <w:shd w:val="clear" w:color="auto" w:fill="CCFFCC"/>
          </w:tcPr>
          <w:p w14:paraId="4C2FE003" w14:textId="77777777" w:rsidR="00C5548E" w:rsidRPr="00390E57" w:rsidRDefault="00C5548E" w:rsidP="00390E57">
            <w:pPr>
              <w:pStyle w:val="TableParagraph"/>
              <w:ind w:right="31"/>
              <w:jc w:val="center"/>
              <w:rPr>
                <w:b/>
                <w:sz w:val="18"/>
                <w:szCs w:val="18"/>
              </w:rPr>
            </w:pPr>
            <w:r w:rsidRPr="00390E57">
              <w:rPr>
                <w:b/>
                <w:sz w:val="18"/>
                <w:szCs w:val="18"/>
              </w:rPr>
              <w:t>ICIS Code Table</w:t>
            </w:r>
          </w:p>
        </w:tc>
        <w:tc>
          <w:tcPr>
            <w:tcW w:w="3870" w:type="dxa"/>
            <w:tcBorders>
              <w:right w:val="single" w:sz="4" w:space="0" w:color="000000"/>
            </w:tcBorders>
            <w:shd w:val="clear" w:color="auto" w:fill="CCFFCC"/>
          </w:tcPr>
          <w:p w14:paraId="70E45EB8" w14:textId="77777777" w:rsidR="00C5548E" w:rsidRPr="00390E57" w:rsidRDefault="00C5548E" w:rsidP="00390E57">
            <w:pPr>
              <w:pStyle w:val="TableParagraph"/>
              <w:jc w:val="center"/>
              <w:rPr>
                <w:b/>
                <w:sz w:val="18"/>
                <w:szCs w:val="18"/>
              </w:rPr>
            </w:pPr>
            <w:r w:rsidRPr="00390E57">
              <w:rPr>
                <w:b/>
                <w:sz w:val="18"/>
                <w:szCs w:val="18"/>
              </w:rPr>
              <w:t>ICIS Column</w:t>
            </w:r>
          </w:p>
        </w:tc>
        <w:tc>
          <w:tcPr>
            <w:tcW w:w="4410" w:type="dxa"/>
            <w:tcBorders>
              <w:left w:val="single" w:sz="4" w:space="0" w:color="000000"/>
            </w:tcBorders>
            <w:shd w:val="clear" w:color="auto" w:fill="CCFFCC"/>
          </w:tcPr>
          <w:p w14:paraId="5CE4E707" w14:textId="77777777" w:rsidR="00C5548E" w:rsidRPr="00390E57" w:rsidRDefault="00C5548E" w:rsidP="00390E57">
            <w:pPr>
              <w:pStyle w:val="TableParagraph"/>
              <w:jc w:val="center"/>
              <w:rPr>
                <w:b/>
                <w:sz w:val="18"/>
                <w:szCs w:val="18"/>
              </w:rPr>
            </w:pPr>
            <w:r w:rsidRPr="00390E57">
              <w:rPr>
                <w:b/>
                <w:sz w:val="18"/>
                <w:szCs w:val="18"/>
              </w:rPr>
              <w:t>Comments</w:t>
            </w:r>
          </w:p>
        </w:tc>
      </w:tr>
      <w:tr w:rsidR="00C5548E" w:rsidRPr="00390E57" w14:paraId="31C1F7A0" w14:textId="77777777" w:rsidTr="007D0C16">
        <w:trPr>
          <w:trHeight w:hRule="exact" w:val="706"/>
        </w:trPr>
        <w:tc>
          <w:tcPr>
            <w:tcW w:w="2628" w:type="dxa"/>
          </w:tcPr>
          <w:p w14:paraId="48C994AB"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Pr>
          <w:p w14:paraId="379340EB" w14:textId="77777777" w:rsidR="00C5548E" w:rsidRPr="00390E57" w:rsidRDefault="00C5548E">
            <w:pPr>
              <w:rPr>
                <w:sz w:val="18"/>
                <w:szCs w:val="18"/>
              </w:rPr>
            </w:pPr>
          </w:p>
        </w:tc>
        <w:tc>
          <w:tcPr>
            <w:tcW w:w="3870" w:type="dxa"/>
            <w:tcBorders>
              <w:right w:val="single" w:sz="4" w:space="0" w:color="000000"/>
            </w:tcBorders>
          </w:tcPr>
          <w:p w14:paraId="272E43F3" w14:textId="74D2041C" w:rsidR="00C5548E" w:rsidRPr="00390E57" w:rsidRDefault="00C5548E">
            <w:pPr>
              <w:pStyle w:val="TableParagraph"/>
              <w:spacing w:line="223" w:lineRule="exact"/>
              <w:ind w:left="103"/>
              <w:rPr>
                <w:sz w:val="18"/>
                <w:szCs w:val="18"/>
              </w:rPr>
            </w:pPr>
            <w:r w:rsidRPr="00390E57">
              <w:rPr>
                <w:sz w:val="18"/>
                <w:szCs w:val="18"/>
              </w:rPr>
              <w:t>Icis_permit.external_permit_nmbr</w:t>
            </w:r>
            <w:r>
              <w:rPr>
                <w:sz w:val="18"/>
                <w:szCs w:val="18"/>
              </w:rPr>
              <w:t xml:space="preserve"> </w:t>
            </w:r>
          </w:p>
        </w:tc>
        <w:tc>
          <w:tcPr>
            <w:tcW w:w="4410" w:type="dxa"/>
            <w:tcBorders>
              <w:left w:val="single" w:sz="4" w:space="0" w:color="000000"/>
            </w:tcBorders>
          </w:tcPr>
          <w:p w14:paraId="34F18D2E" w14:textId="7D2E8993" w:rsidR="00C5548E" w:rsidRPr="00390E57" w:rsidRDefault="00C5548E">
            <w:pPr>
              <w:pStyle w:val="TableParagraph"/>
              <w:ind w:left="103" w:right="140"/>
              <w:rPr>
                <w:sz w:val="18"/>
                <w:szCs w:val="18"/>
              </w:rPr>
            </w:pPr>
            <w:r w:rsidRPr="00390E57">
              <w:rPr>
                <w:sz w:val="18"/>
                <w:szCs w:val="18"/>
              </w:rPr>
              <w:t>Must have postal code as the first 2 characters. For Gulf of Mexico permits: GE is used by Region 4 and GM is used by Region 6.</w:t>
            </w:r>
          </w:p>
        </w:tc>
      </w:tr>
      <w:tr w:rsidR="00C5548E" w:rsidRPr="00390E57" w14:paraId="0313770E" w14:textId="77777777" w:rsidTr="000A2DF1">
        <w:trPr>
          <w:trHeight w:hRule="exact" w:val="907"/>
        </w:trPr>
        <w:tc>
          <w:tcPr>
            <w:tcW w:w="2628" w:type="dxa"/>
          </w:tcPr>
          <w:p w14:paraId="79458DC3" w14:textId="77777777" w:rsidR="00C5548E" w:rsidRPr="00390E57" w:rsidRDefault="00C5548E">
            <w:pPr>
              <w:pStyle w:val="TableParagraph"/>
              <w:spacing w:line="223" w:lineRule="exact"/>
              <w:ind w:left="103"/>
              <w:rPr>
                <w:sz w:val="18"/>
                <w:szCs w:val="18"/>
              </w:rPr>
            </w:pPr>
            <w:r w:rsidRPr="00390E57">
              <w:rPr>
                <w:sz w:val="18"/>
                <w:szCs w:val="18"/>
              </w:rPr>
              <w:t>PermittedFeatureIdentifier</w:t>
            </w:r>
          </w:p>
        </w:tc>
        <w:tc>
          <w:tcPr>
            <w:tcW w:w="2037" w:type="dxa"/>
          </w:tcPr>
          <w:p w14:paraId="410FBAFF" w14:textId="77777777" w:rsidR="00C5548E" w:rsidRPr="00390E57" w:rsidRDefault="00C5548E">
            <w:pPr>
              <w:rPr>
                <w:sz w:val="18"/>
                <w:szCs w:val="18"/>
              </w:rPr>
            </w:pPr>
          </w:p>
        </w:tc>
        <w:tc>
          <w:tcPr>
            <w:tcW w:w="3870" w:type="dxa"/>
            <w:tcBorders>
              <w:right w:val="single" w:sz="4" w:space="0" w:color="000000"/>
            </w:tcBorders>
          </w:tcPr>
          <w:p w14:paraId="1385A51A" w14:textId="5532CDA8" w:rsidR="00C5548E" w:rsidRPr="00390E57" w:rsidRDefault="00C5548E">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410" w:type="dxa"/>
            <w:tcBorders>
              <w:left w:val="single" w:sz="4" w:space="0" w:color="000000"/>
            </w:tcBorders>
          </w:tcPr>
          <w:p w14:paraId="091B9AEF" w14:textId="3B4B7541" w:rsidR="00C5548E" w:rsidRPr="00390E57" w:rsidRDefault="00C5548E">
            <w:pPr>
              <w:pStyle w:val="TableParagraph"/>
              <w:ind w:left="103" w:right="70"/>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C5548E" w:rsidRPr="00390E57" w14:paraId="7909AC3B" w14:textId="77777777" w:rsidTr="000A2DF1">
        <w:trPr>
          <w:trHeight w:hRule="exact" w:val="317"/>
        </w:trPr>
        <w:tc>
          <w:tcPr>
            <w:tcW w:w="2628" w:type="dxa"/>
          </w:tcPr>
          <w:p w14:paraId="1CCAF85B" w14:textId="77777777" w:rsidR="00C5548E" w:rsidRPr="00390E57" w:rsidRDefault="00C5548E">
            <w:pPr>
              <w:pStyle w:val="TableParagraph"/>
              <w:spacing w:line="223" w:lineRule="exact"/>
              <w:ind w:left="103"/>
              <w:rPr>
                <w:sz w:val="18"/>
                <w:szCs w:val="18"/>
              </w:rPr>
            </w:pPr>
            <w:r w:rsidRPr="00390E57">
              <w:rPr>
                <w:sz w:val="18"/>
                <w:szCs w:val="18"/>
              </w:rPr>
              <w:t>LimitSetDesignator</w:t>
            </w:r>
          </w:p>
        </w:tc>
        <w:tc>
          <w:tcPr>
            <w:tcW w:w="2037" w:type="dxa"/>
          </w:tcPr>
          <w:p w14:paraId="65ABC08C" w14:textId="77777777" w:rsidR="00C5548E" w:rsidRPr="00390E57" w:rsidRDefault="00C5548E">
            <w:pPr>
              <w:rPr>
                <w:sz w:val="18"/>
                <w:szCs w:val="18"/>
              </w:rPr>
            </w:pPr>
          </w:p>
        </w:tc>
        <w:tc>
          <w:tcPr>
            <w:tcW w:w="3870" w:type="dxa"/>
            <w:tcBorders>
              <w:right w:val="single" w:sz="4" w:space="0" w:color="000000"/>
            </w:tcBorders>
          </w:tcPr>
          <w:p w14:paraId="09069FCB" w14:textId="77777777" w:rsidR="00C5548E" w:rsidRPr="00390E57" w:rsidRDefault="00C5548E">
            <w:pPr>
              <w:pStyle w:val="TableParagraph"/>
              <w:spacing w:line="223" w:lineRule="exact"/>
              <w:ind w:left="103"/>
              <w:rPr>
                <w:sz w:val="18"/>
                <w:szCs w:val="18"/>
              </w:rPr>
            </w:pPr>
            <w:r w:rsidRPr="00390E57">
              <w:rPr>
                <w:sz w:val="18"/>
                <w:szCs w:val="18"/>
              </w:rPr>
              <w:t>Icis_limit_set.limit_set_designator</w:t>
            </w:r>
          </w:p>
        </w:tc>
        <w:tc>
          <w:tcPr>
            <w:tcW w:w="4410" w:type="dxa"/>
            <w:tcBorders>
              <w:left w:val="single" w:sz="4" w:space="0" w:color="000000"/>
            </w:tcBorders>
          </w:tcPr>
          <w:p w14:paraId="5E2CD58F" w14:textId="70AFB22F" w:rsidR="00C5548E" w:rsidRPr="00390E57" w:rsidRDefault="00C5548E">
            <w:pPr>
              <w:pStyle w:val="TableParagraph"/>
              <w:ind w:left="103"/>
              <w:rPr>
                <w:sz w:val="18"/>
                <w:szCs w:val="18"/>
              </w:rPr>
            </w:pPr>
            <w:r w:rsidRPr="00390E57">
              <w:rPr>
                <w:sz w:val="18"/>
                <w:szCs w:val="18"/>
              </w:rPr>
              <w:t>Allows to 1 to 2 characters.</w:t>
            </w:r>
          </w:p>
        </w:tc>
      </w:tr>
      <w:tr w:rsidR="00C5548E" w:rsidRPr="00390E57" w14:paraId="199C5657" w14:textId="77777777" w:rsidTr="000A2DF1">
        <w:trPr>
          <w:trHeight w:hRule="exact" w:val="317"/>
        </w:trPr>
        <w:tc>
          <w:tcPr>
            <w:tcW w:w="2628" w:type="dxa"/>
          </w:tcPr>
          <w:p w14:paraId="0321591C" w14:textId="77777777" w:rsidR="00C5548E" w:rsidRPr="00390E57" w:rsidRDefault="00C5548E">
            <w:pPr>
              <w:pStyle w:val="TableParagraph"/>
              <w:spacing w:line="223" w:lineRule="exact"/>
              <w:ind w:left="103"/>
              <w:rPr>
                <w:sz w:val="18"/>
                <w:szCs w:val="18"/>
              </w:rPr>
            </w:pPr>
            <w:r w:rsidRPr="00390E57">
              <w:rPr>
                <w:sz w:val="18"/>
                <w:szCs w:val="18"/>
              </w:rPr>
              <w:t>MonitoringPeriodEndDate</w:t>
            </w:r>
          </w:p>
        </w:tc>
        <w:tc>
          <w:tcPr>
            <w:tcW w:w="2037" w:type="dxa"/>
          </w:tcPr>
          <w:p w14:paraId="73472B96" w14:textId="77777777" w:rsidR="00C5548E" w:rsidRPr="00390E57" w:rsidRDefault="00C5548E">
            <w:pPr>
              <w:rPr>
                <w:sz w:val="18"/>
                <w:szCs w:val="18"/>
              </w:rPr>
            </w:pPr>
          </w:p>
        </w:tc>
        <w:tc>
          <w:tcPr>
            <w:tcW w:w="3870" w:type="dxa"/>
            <w:tcBorders>
              <w:right w:val="single" w:sz="4" w:space="0" w:color="000000"/>
            </w:tcBorders>
          </w:tcPr>
          <w:p w14:paraId="5C062796" w14:textId="19087F93" w:rsidR="00C5548E" w:rsidRPr="00390E57" w:rsidRDefault="00C5548E" w:rsidP="005974B7">
            <w:pPr>
              <w:pStyle w:val="TableParagraph"/>
              <w:spacing w:line="223" w:lineRule="exact"/>
              <w:ind w:left="103"/>
              <w:rPr>
                <w:sz w:val="18"/>
                <w:szCs w:val="18"/>
              </w:rPr>
            </w:pPr>
            <w:r w:rsidRPr="00390E57">
              <w:rPr>
                <w:sz w:val="18"/>
                <w:szCs w:val="18"/>
              </w:rPr>
              <w:t>Icis_dmr_event.monitoring_period_end_date</w:t>
            </w:r>
          </w:p>
        </w:tc>
        <w:tc>
          <w:tcPr>
            <w:tcW w:w="4410" w:type="dxa"/>
            <w:tcBorders>
              <w:left w:val="single" w:sz="4" w:space="0" w:color="000000"/>
            </w:tcBorders>
          </w:tcPr>
          <w:p w14:paraId="73297C8E" w14:textId="5635D6E3" w:rsidR="00C5548E" w:rsidRPr="00390E57" w:rsidRDefault="00C5548E">
            <w:pPr>
              <w:pStyle w:val="TableParagraph"/>
              <w:ind w:left="103" w:right="146"/>
              <w:rPr>
                <w:sz w:val="18"/>
                <w:szCs w:val="18"/>
              </w:rPr>
            </w:pPr>
            <w:r w:rsidRPr="00390E57">
              <w:rPr>
                <w:sz w:val="18"/>
                <w:szCs w:val="18"/>
              </w:rPr>
              <w:t>The format for ICIS is ccyy-mm-dd.</w:t>
            </w:r>
          </w:p>
        </w:tc>
      </w:tr>
      <w:tr w:rsidR="00C5548E" w:rsidRPr="00390E57" w14:paraId="67146AB8" w14:textId="77777777" w:rsidTr="000A2DF1">
        <w:trPr>
          <w:trHeight w:hRule="exact" w:val="317"/>
        </w:trPr>
        <w:tc>
          <w:tcPr>
            <w:tcW w:w="2628" w:type="dxa"/>
          </w:tcPr>
          <w:p w14:paraId="1DA8F9BC" w14:textId="77777777" w:rsidR="00C5548E" w:rsidRPr="00390E57" w:rsidRDefault="00C5548E">
            <w:pPr>
              <w:pStyle w:val="TableParagraph"/>
              <w:spacing w:line="223" w:lineRule="exact"/>
              <w:ind w:left="103"/>
              <w:rPr>
                <w:sz w:val="18"/>
                <w:szCs w:val="18"/>
              </w:rPr>
            </w:pPr>
            <w:r w:rsidRPr="00390E57">
              <w:rPr>
                <w:sz w:val="18"/>
                <w:szCs w:val="18"/>
              </w:rPr>
              <w:t>ParameterCode</w:t>
            </w:r>
          </w:p>
        </w:tc>
        <w:tc>
          <w:tcPr>
            <w:tcW w:w="2037" w:type="dxa"/>
          </w:tcPr>
          <w:p w14:paraId="2193E770" w14:textId="77777777" w:rsidR="00C5548E" w:rsidRPr="00390E57" w:rsidRDefault="00C5548E">
            <w:pPr>
              <w:pStyle w:val="TableParagraph"/>
              <w:spacing w:line="223" w:lineRule="exact"/>
              <w:ind w:left="103"/>
              <w:rPr>
                <w:sz w:val="18"/>
                <w:szCs w:val="18"/>
              </w:rPr>
            </w:pPr>
            <w:r w:rsidRPr="00390E57">
              <w:rPr>
                <w:sz w:val="18"/>
                <w:szCs w:val="18"/>
              </w:rPr>
              <w:t>Ref_parameter</w:t>
            </w:r>
          </w:p>
        </w:tc>
        <w:tc>
          <w:tcPr>
            <w:tcW w:w="3870" w:type="dxa"/>
            <w:tcBorders>
              <w:right w:val="single" w:sz="4" w:space="0" w:color="000000"/>
            </w:tcBorders>
          </w:tcPr>
          <w:p w14:paraId="42227912" w14:textId="77777777" w:rsidR="00C5548E" w:rsidRPr="00390E57" w:rsidRDefault="00C5548E">
            <w:pPr>
              <w:pStyle w:val="TableParagraph"/>
              <w:spacing w:line="223" w:lineRule="exact"/>
              <w:ind w:left="103"/>
              <w:rPr>
                <w:sz w:val="18"/>
                <w:szCs w:val="18"/>
              </w:rPr>
            </w:pPr>
            <w:r w:rsidRPr="00390E57">
              <w:rPr>
                <w:sz w:val="18"/>
                <w:szCs w:val="18"/>
              </w:rPr>
              <w:t>Icis_limit.parameter_code</w:t>
            </w:r>
          </w:p>
        </w:tc>
        <w:tc>
          <w:tcPr>
            <w:tcW w:w="4410" w:type="dxa"/>
            <w:tcBorders>
              <w:left w:val="single" w:sz="4" w:space="0" w:color="000000"/>
            </w:tcBorders>
          </w:tcPr>
          <w:p w14:paraId="3F8B8905" w14:textId="0CE23723" w:rsidR="00C5548E" w:rsidRPr="00390E57" w:rsidRDefault="00C5548E">
            <w:pPr>
              <w:pStyle w:val="TableParagraph"/>
              <w:ind w:left="103" w:right="70"/>
              <w:rPr>
                <w:sz w:val="18"/>
                <w:szCs w:val="18"/>
              </w:rPr>
            </w:pPr>
          </w:p>
        </w:tc>
      </w:tr>
      <w:tr w:rsidR="00C5548E" w:rsidRPr="00390E57" w14:paraId="08AD89CF" w14:textId="77777777" w:rsidTr="000A2DF1">
        <w:trPr>
          <w:trHeight w:hRule="exact" w:val="490"/>
        </w:trPr>
        <w:tc>
          <w:tcPr>
            <w:tcW w:w="2628" w:type="dxa"/>
          </w:tcPr>
          <w:p w14:paraId="154EEFE2" w14:textId="064D6F46" w:rsidR="00C5548E" w:rsidRPr="00390E57" w:rsidRDefault="00C5548E">
            <w:pPr>
              <w:pStyle w:val="TableParagraph"/>
              <w:ind w:left="103" w:right="180"/>
              <w:rPr>
                <w:sz w:val="18"/>
                <w:szCs w:val="18"/>
              </w:rPr>
            </w:pPr>
            <w:r w:rsidRPr="00390E57">
              <w:rPr>
                <w:w w:val="95"/>
                <w:sz w:val="18"/>
                <w:szCs w:val="18"/>
              </w:rPr>
              <w:t>MonitoringSiteDescriptionCo</w:t>
            </w:r>
            <w:r w:rsidRPr="00390E57">
              <w:rPr>
                <w:sz w:val="18"/>
                <w:szCs w:val="18"/>
              </w:rPr>
              <w:t>de</w:t>
            </w:r>
          </w:p>
        </w:tc>
        <w:tc>
          <w:tcPr>
            <w:tcW w:w="2037" w:type="dxa"/>
          </w:tcPr>
          <w:p w14:paraId="0E32A044" w14:textId="63B29609" w:rsidR="00C5548E" w:rsidRPr="00390E57" w:rsidRDefault="00C5548E">
            <w:pPr>
              <w:pStyle w:val="TableParagraph"/>
              <w:ind w:left="103" w:right="133"/>
              <w:rPr>
                <w:sz w:val="18"/>
                <w:szCs w:val="18"/>
              </w:rPr>
            </w:pPr>
            <w:r w:rsidRPr="00390E57">
              <w:rPr>
                <w:w w:val="95"/>
                <w:sz w:val="18"/>
                <w:szCs w:val="18"/>
              </w:rPr>
              <w:t>Ref_monitoring_</w:t>
            </w:r>
            <w:r w:rsidRPr="00390E57">
              <w:rPr>
                <w:sz w:val="18"/>
                <w:szCs w:val="18"/>
              </w:rPr>
              <w:t>location</w:t>
            </w:r>
          </w:p>
        </w:tc>
        <w:tc>
          <w:tcPr>
            <w:tcW w:w="3870" w:type="dxa"/>
            <w:tcBorders>
              <w:right w:val="single" w:sz="4" w:space="0" w:color="000000"/>
            </w:tcBorders>
          </w:tcPr>
          <w:p w14:paraId="473B0A79" w14:textId="4D2FEE67" w:rsidR="00C5548E" w:rsidRPr="00390E57" w:rsidRDefault="00C5548E">
            <w:pPr>
              <w:pStyle w:val="TableParagraph"/>
              <w:ind w:left="103" w:right="177"/>
              <w:rPr>
                <w:sz w:val="18"/>
                <w:szCs w:val="18"/>
              </w:rPr>
            </w:pPr>
            <w:r w:rsidRPr="00390E57">
              <w:rPr>
                <w:w w:val="95"/>
                <w:sz w:val="18"/>
                <w:szCs w:val="18"/>
              </w:rPr>
              <w:t>Icis_limit.monitoring_location_cod</w:t>
            </w:r>
            <w:r w:rsidRPr="00390E57">
              <w:rPr>
                <w:sz w:val="18"/>
                <w:szCs w:val="18"/>
              </w:rPr>
              <w:t>e</w:t>
            </w:r>
          </w:p>
        </w:tc>
        <w:tc>
          <w:tcPr>
            <w:tcW w:w="4410" w:type="dxa"/>
            <w:tcBorders>
              <w:left w:val="single" w:sz="4" w:space="0" w:color="000000"/>
            </w:tcBorders>
          </w:tcPr>
          <w:p w14:paraId="3F0D9F85" w14:textId="36F11824" w:rsidR="00C5548E" w:rsidRPr="00390E57" w:rsidRDefault="00C5548E">
            <w:pPr>
              <w:pStyle w:val="TableParagraph"/>
              <w:ind w:left="103" w:right="330"/>
              <w:rPr>
                <w:sz w:val="18"/>
                <w:szCs w:val="18"/>
              </w:rPr>
            </w:pPr>
          </w:p>
        </w:tc>
      </w:tr>
      <w:tr w:rsidR="00C5548E" w:rsidRPr="00390E57" w14:paraId="210EDC9B" w14:textId="77777777" w:rsidTr="000A2DF1">
        <w:trPr>
          <w:trHeight w:hRule="exact" w:val="490"/>
        </w:trPr>
        <w:tc>
          <w:tcPr>
            <w:tcW w:w="2628" w:type="dxa"/>
          </w:tcPr>
          <w:p w14:paraId="6C26029C" w14:textId="77777777" w:rsidR="00C5548E" w:rsidRPr="00390E57" w:rsidRDefault="00C5548E">
            <w:pPr>
              <w:pStyle w:val="TableParagraph"/>
              <w:spacing w:line="223" w:lineRule="exact"/>
              <w:ind w:left="103"/>
              <w:rPr>
                <w:sz w:val="18"/>
                <w:szCs w:val="18"/>
              </w:rPr>
            </w:pPr>
            <w:r w:rsidRPr="00390E57">
              <w:rPr>
                <w:sz w:val="18"/>
                <w:szCs w:val="18"/>
              </w:rPr>
              <w:t>LimitSeasonNumber</w:t>
            </w:r>
          </w:p>
        </w:tc>
        <w:tc>
          <w:tcPr>
            <w:tcW w:w="2037" w:type="dxa"/>
          </w:tcPr>
          <w:p w14:paraId="2472EB4E" w14:textId="77777777" w:rsidR="00C5548E" w:rsidRPr="00390E57" w:rsidRDefault="00C5548E">
            <w:pPr>
              <w:rPr>
                <w:sz w:val="18"/>
                <w:szCs w:val="18"/>
              </w:rPr>
            </w:pPr>
          </w:p>
        </w:tc>
        <w:tc>
          <w:tcPr>
            <w:tcW w:w="3870" w:type="dxa"/>
            <w:tcBorders>
              <w:right w:val="single" w:sz="4" w:space="0" w:color="000000"/>
            </w:tcBorders>
          </w:tcPr>
          <w:p w14:paraId="67B9D458" w14:textId="77777777" w:rsidR="00C5548E" w:rsidRPr="00390E57" w:rsidRDefault="00C5548E">
            <w:pPr>
              <w:pStyle w:val="TableParagraph"/>
              <w:spacing w:line="223" w:lineRule="exact"/>
              <w:ind w:left="103"/>
              <w:rPr>
                <w:sz w:val="18"/>
                <w:szCs w:val="18"/>
              </w:rPr>
            </w:pPr>
            <w:r w:rsidRPr="00390E57">
              <w:rPr>
                <w:sz w:val="18"/>
                <w:szCs w:val="18"/>
              </w:rPr>
              <w:t>Icis_limit.limit_season_id</w:t>
            </w:r>
          </w:p>
        </w:tc>
        <w:tc>
          <w:tcPr>
            <w:tcW w:w="4410" w:type="dxa"/>
            <w:tcBorders>
              <w:left w:val="single" w:sz="4" w:space="0" w:color="000000"/>
            </w:tcBorders>
          </w:tcPr>
          <w:p w14:paraId="5F1418F8" w14:textId="28D9BAD1" w:rsidR="00C5548E" w:rsidRPr="00390E57" w:rsidRDefault="00C5548E">
            <w:pPr>
              <w:pStyle w:val="TableParagraph"/>
              <w:ind w:left="103" w:right="113"/>
              <w:rPr>
                <w:sz w:val="18"/>
                <w:szCs w:val="18"/>
              </w:rPr>
            </w:pPr>
            <w:r w:rsidRPr="00390E57">
              <w:rPr>
                <w:sz w:val="18"/>
                <w:szCs w:val="18"/>
              </w:rPr>
              <w:t>Must be a whole number between -1 and 12. If -1 is present, ICIS will default with the limit’s season ID.</w:t>
            </w:r>
          </w:p>
        </w:tc>
      </w:tr>
      <w:tr w:rsidR="00C5548E" w:rsidRPr="00390E57" w14:paraId="6C2EFD95" w14:textId="77777777" w:rsidTr="000A2DF1">
        <w:trPr>
          <w:trHeight w:hRule="exact" w:val="317"/>
        </w:trPr>
        <w:tc>
          <w:tcPr>
            <w:tcW w:w="2628" w:type="dxa"/>
          </w:tcPr>
          <w:p w14:paraId="5231D91C" w14:textId="77777777" w:rsidR="00C5548E" w:rsidRPr="00390E57" w:rsidRDefault="00C5548E">
            <w:pPr>
              <w:pStyle w:val="TableParagraph"/>
              <w:spacing w:line="223" w:lineRule="exact"/>
              <w:ind w:left="103"/>
              <w:rPr>
                <w:sz w:val="18"/>
                <w:szCs w:val="18"/>
              </w:rPr>
            </w:pPr>
            <w:r w:rsidRPr="00390E57">
              <w:rPr>
                <w:sz w:val="18"/>
                <w:szCs w:val="18"/>
              </w:rPr>
              <w:t>NumericReportCode</w:t>
            </w:r>
          </w:p>
        </w:tc>
        <w:tc>
          <w:tcPr>
            <w:tcW w:w="2037" w:type="dxa"/>
          </w:tcPr>
          <w:p w14:paraId="3247B2B4" w14:textId="77777777" w:rsidR="00C5548E" w:rsidRPr="00390E57" w:rsidRDefault="00C5548E">
            <w:pPr>
              <w:rPr>
                <w:sz w:val="18"/>
                <w:szCs w:val="18"/>
              </w:rPr>
            </w:pPr>
          </w:p>
        </w:tc>
        <w:tc>
          <w:tcPr>
            <w:tcW w:w="3870" w:type="dxa"/>
            <w:tcBorders>
              <w:right w:val="single" w:sz="4" w:space="0" w:color="000000"/>
            </w:tcBorders>
          </w:tcPr>
          <w:p w14:paraId="039F687B" w14:textId="6F22450A" w:rsidR="00C5548E" w:rsidRPr="00390E57" w:rsidRDefault="00C5548E">
            <w:pPr>
              <w:pStyle w:val="TableParagraph"/>
              <w:ind w:left="103"/>
              <w:rPr>
                <w:sz w:val="18"/>
                <w:szCs w:val="18"/>
              </w:rPr>
            </w:pPr>
            <w:r w:rsidRPr="00390E57">
              <w:rPr>
                <w:w w:val="95"/>
                <w:sz w:val="18"/>
                <w:szCs w:val="18"/>
              </w:rPr>
              <w:t>Icis_dmr_form_value.value_type_</w:t>
            </w:r>
            <w:r w:rsidRPr="00390E57">
              <w:rPr>
                <w:sz w:val="18"/>
                <w:szCs w:val="18"/>
              </w:rPr>
              <w:t>code</w:t>
            </w:r>
          </w:p>
        </w:tc>
        <w:tc>
          <w:tcPr>
            <w:tcW w:w="4410" w:type="dxa"/>
            <w:tcBorders>
              <w:left w:val="single" w:sz="4" w:space="0" w:color="000000"/>
            </w:tcBorders>
          </w:tcPr>
          <w:p w14:paraId="3156DB7C" w14:textId="5F2B4C73" w:rsidR="00C5548E" w:rsidRPr="00390E57" w:rsidRDefault="00C5548E">
            <w:pPr>
              <w:pStyle w:val="TableParagraph"/>
              <w:spacing w:before="7"/>
              <w:ind w:left="103" w:right="2026"/>
              <w:jc w:val="both"/>
              <w:rPr>
                <w:sz w:val="18"/>
                <w:szCs w:val="18"/>
              </w:rPr>
            </w:pPr>
          </w:p>
        </w:tc>
      </w:tr>
      <w:tr w:rsidR="00C5548E" w:rsidRPr="00390E57" w14:paraId="6EA45871" w14:textId="77777777" w:rsidTr="000A2DF1">
        <w:trPr>
          <w:trHeight w:hRule="exact" w:val="490"/>
        </w:trPr>
        <w:tc>
          <w:tcPr>
            <w:tcW w:w="2628" w:type="dxa"/>
          </w:tcPr>
          <w:p w14:paraId="61C33FA7" w14:textId="42D9B238" w:rsidR="00C5548E" w:rsidRPr="00390E57" w:rsidRDefault="00C5548E">
            <w:pPr>
              <w:pStyle w:val="TableParagraph"/>
              <w:ind w:left="103" w:right="210"/>
              <w:rPr>
                <w:sz w:val="18"/>
                <w:szCs w:val="18"/>
              </w:rPr>
            </w:pPr>
            <w:r w:rsidRPr="00390E57">
              <w:rPr>
                <w:w w:val="95"/>
                <w:sz w:val="18"/>
                <w:szCs w:val="18"/>
              </w:rPr>
              <w:t>NumericReportViolationCod</w:t>
            </w:r>
            <w:r w:rsidRPr="00390E57">
              <w:rPr>
                <w:sz w:val="18"/>
                <w:szCs w:val="18"/>
              </w:rPr>
              <w:t>e</w:t>
            </w:r>
          </w:p>
        </w:tc>
        <w:tc>
          <w:tcPr>
            <w:tcW w:w="2037" w:type="dxa"/>
          </w:tcPr>
          <w:p w14:paraId="12C16055" w14:textId="77777777" w:rsidR="00C5548E" w:rsidRPr="00390E57" w:rsidRDefault="00C5548E">
            <w:pPr>
              <w:pStyle w:val="TableParagraph"/>
              <w:spacing w:line="223" w:lineRule="exact"/>
              <w:ind w:left="103"/>
              <w:rPr>
                <w:sz w:val="18"/>
                <w:szCs w:val="18"/>
              </w:rPr>
            </w:pPr>
            <w:r w:rsidRPr="00390E57">
              <w:rPr>
                <w:sz w:val="18"/>
                <w:szCs w:val="18"/>
              </w:rPr>
              <w:t>Ref_violation</w:t>
            </w:r>
          </w:p>
        </w:tc>
        <w:tc>
          <w:tcPr>
            <w:tcW w:w="3870" w:type="dxa"/>
            <w:tcBorders>
              <w:right w:val="single" w:sz="4" w:space="0" w:color="000000"/>
            </w:tcBorders>
          </w:tcPr>
          <w:p w14:paraId="1F9948F1" w14:textId="1F1BBF64" w:rsidR="00C5548E" w:rsidRPr="00390E57" w:rsidRDefault="00C5548E">
            <w:pPr>
              <w:pStyle w:val="TableParagraph"/>
              <w:ind w:left="103" w:right="216"/>
              <w:rPr>
                <w:sz w:val="18"/>
                <w:szCs w:val="18"/>
              </w:rPr>
            </w:pPr>
            <w:r w:rsidRPr="00390E57">
              <w:rPr>
                <w:w w:val="95"/>
                <w:sz w:val="18"/>
                <w:szCs w:val="18"/>
              </w:rPr>
              <w:t>icis_npdes_violation.violation_cod</w:t>
            </w:r>
            <w:r w:rsidRPr="00390E57">
              <w:rPr>
                <w:sz w:val="18"/>
                <w:szCs w:val="18"/>
              </w:rPr>
              <w:t>e</w:t>
            </w:r>
          </w:p>
        </w:tc>
        <w:tc>
          <w:tcPr>
            <w:tcW w:w="4410" w:type="dxa"/>
            <w:tcBorders>
              <w:left w:val="single" w:sz="4" w:space="0" w:color="000000"/>
            </w:tcBorders>
          </w:tcPr>
          <w:p w14:paraId="56900889" w14:textId="77777777" w:rsidR="00C5548E" w:rsidRPr="00390E57" w:rsidRDefault="00C5548E">
            <w:pPr>
              <w:pStyle w:val="TableParagraph"/>
              <w:ind w:left="103" w:right="174"/>
              <w:rPr>
                <w:sz w:val="18"/>
                <w:szCs w:val="18"/>
              </w:rPr>
            </w:pPr>
            <w:r w:rsidRPr="00390E57">
              <w:rPr>
                <w:sz w:val="18"/>
                <w:szCs w:val="18"/>
              </w:rPr>
              <w:t>Use “E” for effluent DMR violation or “D” for DMR Non-Receipt violation.</w:t>
            </w:r>
          </w:p>
        </w:tc>
      </w:tr>
      <w:tr w:rsidR="00C5548E" w:rsidRPr="00390E57" w14:paraId="748E6B80" w14:textId="77777777" w:rsidTr="000A2DF1">
        <w:trPr>
          <w:trHeight w:hRule="exact" w:val="490"/>
        </w:trPr>
        <w:tc>
          <w:tcPr>
            <w:tcW w:w="2628" w:type="dxa"/>
          </w:tcPr>
          <w:p w14:paraId="31E1DDBD" w14:textId="3496EF27" w:rsidR="00C5548E" w:rsidRPr="00390E57" w:rsidRDefault="00C5548E">
            <w:pPr>
              <w:pStyle w:val="TableParagraph"/>
              <w:ind w:left="103"/>
              <w:rPr>
                <w:sz w:val="18"/>
                <w:szCs w:val="18"/>
              </w:rPr>
            </w:pPr>
            <w:r w:rsidRPr="00390E57">
              <w:rPr>
                <w:w w:val="95"/>
                <w:sz w:val="18"/>
                <w:szCs w:val="18"/>
              </w:rPr>
              <w:t>ReportableNonComplianceD</w:t>
            </w:r>
            <w:r w:rsidRPr="00390E57">
              <w:rPr>
                <w:sz w:val="18"/>
                <w:szCs w:val="18"/>
              </w:rPr>
              <w:t>etectionCode</w:t>
            </w:r>
          </w:p>
        </w:tc>
        <w:tc>
          <w:tcPr>
            <w:tcW w:w="2037" w:type="dxa"/>
          </w:tcPr>
          <w:p w14:paraId="4FF8BE1E" w14:textId="17F6ACED" w:rsidR="00C5548E" w:rsidRPr="00390E57" w:rsidRDefault="00C5548E">
            <w:pPr>
              <w:pStyle w:val="TableParagraph"/>
              <w:ind w:left="103" w:right="133"/>
              <w:rPr>
                <w:sz w:val="18"/>
                <w:szCs w:val="18"/>
              </w:rPr>
            </w:pPr>
            <w:r w:rsidRPr="00390E57">
              <w:rPr>
                <w:w w:val="95"/>
                <w:sz w:val="18"/>
                <w:szCs w:val="18"/>
              </w:rPr>
              <w:t>Ref_rnc_detectio</w:t>
            </w:r>
            <w:r w:rsidRPr="00390E57">
              <w:rPr>
                <w:sz w:val="18"/>
                <w:szCs w:val="18"/>
              </w:rPr>
              <w:t>n</w:t>
            </w:r>
          </w:p>
        </w:tc>
        <w:tc>
          <w:tcPr>
            <w:tcW w:w="3870" w:type="dxa"/>
            <w:tcBorders>
              <w:right w:val="single" w:sz="4" w:space="0" w:color="000000"/>
            </w:tcBorders>
          </w:tcPr>
          <w:p w14:paraId="35C59710" w14:textId="068A14D5" w:rsidR="00C5548E" w:rsidRPr="00390E57" w:rsidRDefault="00C5548E" w:rsidP="005974B7">
            <w:pPr>
              <w:pStyle w:val="TableParagraph"/>
              <w:spacing w:line="223" w:lineRule="exact"/>
              <w:ind w:left="103"/>
              <w:rPr>
                <w:sz w:val="18"/>
                <w:szCs w:val="18"/>
              </w:rPr>
            </w:pPr>
            <w:r w:rsidRPr="00390E57">
              <w:rPr>
                <w:sz w:val="18"/>
                <w:szCs w:val="18"/>
              </w:rPr>
              <w:t>icis_npdes_violation.rnc_detection_code</w:t>
            </w:r>
          </w:p>
        </w:tc>
        <w:tc>
          <w:tcPr>
            <w:tcW w:w="4410" w:type="dxa"/>
            <w:tcBorders>
              <w:left w:val="single" w:sz="4" w:space="0" w:color="000000"/>
            </w:tcBorders>
          </w:tcPr>
          <w:p w14:paraId="784119F9" w14:textId="4BE24D38" w:rsidR="00C5548E" w:rsidRPr="00390E57" w:rsidRDefault="00C5548E">
            <w:pPr>
              <w:pStyle w:val="TableParagraph"/>
              <w:ind w:left="103" w:right="174"/>
              <w:rPr>
                <w:sz w:val="18"/>
                <w:szCs w:val="18"/>
              </w:rPr>
            </w:pPr>
            <w:r w:rsidRPr="00390E57">
              <w:rPr>
                <w:sz w:val="18"/>
                <w:szCs w:val="18"/>
              </w:rPr>
              <w:t>Code must have rnc_detection_ code_entry_flag = M in the REF_RNC_DETECTION table.</w:t>
            </w:r>
          </w:p>
        </w:tc>
      </w:tr>
      <w:tr w:rsidR="00C5548E" w:rsidRPr="00390E57" w14:paraId="0F4D0337" w14:textId="77777777" w:rsidTr="007D0C16">
        <w:trPr>
          <w:trHeight w:hRule="exact" w:val="706"/>
        </w:trPr>
        <w:tc>
          <w:tcPr>
            <w:tcW w:w="2628" w:type="dxa"/>
          </w:tcPr>
          <w:p w14:paraId="16BF0C0F" w14:textId="1D6178B9" w:rsidR="00C5548E" w:rsidRPr="00390E57" w:rsidRDefault="00C5548E">
            <w:pPr>
              <w:pStyle w:val="TableParagraph"/>
              <w:ind w:left="103"/>
              <w:rPr>
                <w:sz w:val="18"/>
                <w:szCs w:val="18"/>
              </w:rPr>
            </w:pPr>
            <w:r w:rsidRPr="00390E57">
              <w:rPr>
                <w:w w:val="95"/>
                <w:sz w:val="18"/>
                <w:szCs w:val="18"/>
              </w:rPr>
              <w:t>ReportableNonComplianceD</w:t>
            </w:r>
            <w:r w:rsidRPr="00390E57">
              <w:rPr>
                <w:sz w:val="18"/>
                <w:szCs w:val="18"/>
              </w:rPr>
              <w:t>etectionDate</w:t>
            </w:r>
          </w:p>
        </w:tc>
        <w:tc>
          <w:tcPr>
            <w:tcW w:w="2037" w:type="dxa"/>
          </w:tcPr>
          <w:p w14:paraId="6BB0A58B" w14:textId="77777777" w:rsidR="00C5548E" w:rsidRPr="00390E57" w:rsidRDefault="00C5548E">
            <w:pPr>
              <w:rPr>
                <w:sz w:val="18"/>
                <w:szCs w:val="18"/>
              </w:rPr>
            </w:pPr>
          </w:p>
        </w:tc>
        <w:tc>
          <w:tcPr>
            <w:tcW w:w="3870" w:type="dxa"/>
            <w:tcBorders>
              <w:right w:val="single" w:sz="4" w:space="0" w:color="000000"/>
            </w:tcBorders>
          </w:tcPr>
          <w:p w14:paraId="0C7B0327" w14:textId="7A4DD703" w:rsidR="00C5548E" w:rsidRPr="00390E57" w:rsidRDefault="00C5548E" w:rsidP="005974B7">
            <w:pPr>
              <w:pStyle w:val="TableParagraph"/>
              <w:spacing w:line="223" w:lineRule="exact"/>
              <w:ind w:left="103"/>
              <w:rPr>
                <w:sz w:val="18"/>
                <w:szCs w:val="18"/>
              </w:rPr>
            </w:pPr>
            <w:r w:rsidRPr="00390E57">
              <w:rPr>
                <w:sz w:val="18"/>
                <w:szCs w:val="18"/>
              </w:rPr>
              <w:t>icis_npdes_violation.rnc_detection_date</w:t>
            </w:r>
          </w:p>
        </w:tc>
        <w:tc>
          <w:tcPr>
            <w:tcW w:w="4410" w:type="dxa"/>
            <w:tcBorders>
              <w:left w:val="single" w:sz="4" w:space="0" w:color="000000"/>
            </w:tcBorders>
          </w:tcPr>
          <w:p w14:paraId="6634B693" w14:textId="021A9963" w:rsidR="00C5548E" w:rsidRPr="00390E57" w:rsidRDefault="00C5548E">
            <w:pPr>
              <w:pStyle w:val="TableParagraph"/>
              <w:ind w:left="103" w:right="70"/>
              <w:rPr>
                <w:sz w:val="18"/>
                <w:szCs w:val="18"/>
              </w:rPr>
            </w:pPr>
            <w:r w:rsidRPr="00390E57">
              <w:rPr>
                <w:sz w:val="18"/>
                <w:szCs w:val="18"/>
              </w:rPr>
              <w:t>The format for ICIS is ccyy-mm-dd. Must be between the single event violation date and the submission date.</w:t>
            </w:r>
          </w:p>
        </w:tc>
      </w:tr>
      <w:tr w:rsidR="00C5548E" w:rsidRPr="00390E57" w14:paraId="75440C6A" w14:textId="77777777" w:rsidTr="000A2DF1">
        <w:trPr>
          <w:trHeight w:hRule="exact" w:val="490"/>
        </w:trPr>
        <w:tc>
          <w:tcPr>
            <w:tcW w:w="2628" w:type="dxa"/>
          </w:tcPr>
          <w:p w14:paraId="18811858" w14:textId="3F61049C" w:rsidR="00C5548E" w:rsidRPr="00390E57" w:rsidRDefault="00C5548E">
            <w:pPr>
              <w:pStyle w:val="TableParagraph"/>
              <w:ind w:left="103"/>
              <w:rPr>
                <w:sz w:val="18"/>
                <w:szCs w:val="18"/>
              </w:rPr>
            </w:pPr>
            <w:r w:rsidRPr="00390E57">
              <w:rPr>
                <w:w w:val="95"/>
                <w:sz w:val="18"/>
                <w:szCs w:val="18"/>
              </w:rPr>
              <w:t>ReportableNonComplianceRe</w:t>
            </w:r>
            <w:r w:rsidRPr="00390E57">
              <w:rPr>
                <w:sz w:val="18"/>
                <w:szCs w:val="18"/>
              </w:rPr>
              <w:t>solutionCode</w:t>
            </w:r>
          </w:p>
        </w:tc>
        <w:tc>
          <w:tcPr>
            <w:tcW w:w="2037" w:type="dxa"/>
          </w:tcPr>
          <w:p w14:paraId="4EEF38DF" w14:textId="60887CA2" w:rsidR="00C5548E" w:rsidRPr="00390E57" w:rsidRDefault="00C5548E">
            <w:pPr>
              <w:pStyle w:val="TableParagraph"/>
              <w:ind w:left="103" w:right="133"/>
              <w:rPr>
                <w:sz w:val="18"/>
                <w:szCs w:val="18"/>
              </w:rPr>
            </w:pPr>
            <w:r w:rsidRPr="00390E57">
              <w:rPr>
                <w:w w:val="95"/>
                <w:sz w:val="18"/>
                <w:szCs w:val="18"/>
              </w:rPr>
              <w:t>Ref_rnc_resoluti</w:t>
            </w:r>
            <w:r w:rsidRPr="00390E57">
              <w:rPr>
                <w:sz w:val="18"/>
                <w:szCs w:val="18"/>
              </w:rPr>
              <w:t>on</w:t>
            </w:r>
          </w:p>
        </w:tc>
        <w:tc>
          <w:tcPr>
            <w:tcW w:w="3870" w:type="dxa"/>
            <w:tcBorders>
              <w:right w:val="single" w:sz="4" w:space="0" w:color="000000"/>
            </w:tcBorders>
          </w:tcPr>
          <w:p w14:paraId="4A65A372" w14:textId="173E91AB" w:rsidR="00C5548E" w:rsidRPr="00390E57" w:rsidRDefault="00C5548E">
            <w:pPr>
              <w:pStyle w:val="TableParagraph"/>
              <w:ind w:left="103"/>
              <w:rPr>
                <w:sz w:val="18"/>
                <w:szCs w:val="18"/>
              </w:rPr>
            </w:pPr>
            <w:r w:rsidRPr="00390E57">
              <w:rPr>
                <w:w w:val="95"/>
                <w:sz w:val="18"/>
                <w:szCs w:val="18"/>
              </w:rPr>
              <w:t>icis_npdes_violation.rnc_resolutio</w:t>
            </w:r>
            <w:r w:rsidRPr="00390E57">
              <w:rPr>
                <w:sz w:val="18"/>
                <w:szCs w:val="18"/>
              </w:rPr>
              <w:t>n_code</w:t>
            </w:r>
          </w:p>
        </w:tc>
        <w:tc>
          <w:tcPr>
            <w:tcW w:w="4410" w:type="dxa"/>
            <w:tcBorders>
              <w:left w:val="single" w:sz="4" w:space="0" w:color="000000"/>
            </w:tcBorders>
          </w:tcPr>
          <w:p w14:paraId="383C1D7D" w14:textId="53828369" w:rsidR="00C5548E" w:rsidRPr="00390E57" w:rsidRDefault="00C5548E">
            <w:pPr>
              <w:pStyle w:val="TableParagraph"/>
              <w:ind w:left="103" w:right="174"/>
              <w:rPr>
                <w:sz w:val="18"/>
                <w:szCs w:val="18"/>
              </w:rPr>
            </w:pPr>
            <w:r w:rsidRPr="00390E57">
              <w:rPr>
                <w:sz w:val="18"/>
                <w:szCs w:val="18"/>
              </w:rPr>
              <w:t>Code must have rnc_resolution_code_entry = Manual) in the REF_RNC_RESOLUTION table</w:t>
            </w:r>
          </w:p>
        </w:tc>
      </w:tr>
      <w:tr w:rsidR="00C5548E" w:rsidRPr="00390E57" w14:paraId="1BE24571" w14:textId="77777777" w:rsidTr="00C5548E">
        <w:trPr>
          <w:trHeight w:hRule="exact" w:val="505"/>
        </w:trPr>
        <w:tc>
          <w:tcPr>
            <w:tcW w:w="2628" w:type="dxa"/>
          </w:tcPr>
          <w:p w14:paraId="4E9D2DB3" w14:textId="07FA9F61" w:rsidR="00C5548E" w:rsidRPr="00390E57" w:rsidRDefault="00C5548E">
            <w:pPr>
              <w:pStyle w:val="TableParagraph"/>
              <w:spacing w:line="228" w:lineRule="exact"/>
              <w:ind w:left="103"/>
              <w:rPr>
                <w:sz w:val="18"/>
                <w:szCs w:val="18"/>
              </w:rPr>
            </w:pPr>
            <w:r w:rsidRPr="00390E57">
              <w:rPr>
                <w:w w:val="95"/>
                <w:sz w:val="18"/>
                <w:szCs w:val="18"/>
              </w:rPr>
              <w:t>ReportableNonComplianceRe</w:t>
            </w:r>
            <w:r w:rsidRPr="00390E57">
              <w:rPr>
                <w:sz w:val="18"/>
                <w:szCs w:val="18"/>
              </w:rPr>
              <w:t>solutionDate</w:t>
            </w:r>
          </w:p>
        </w:tc>
        <w:tc>
          <w:tcPr>
            <w:tcW w:w="2037" w:type="dxa"/>
          </w:tcPr>
          <w:p w14:paraId="03948748" w14:textId="77777777" w:rsidR="00C5548E" w:rsidRPr="00390E57" w:rsidRDefault="00C5548E">
            <w:pPr>
              <w:rPr>
                <w:sz w:val="18"/>
                <w:szCs w:val="18"/>
              </w:rPr>
            </w:pPr>
          </w:p>
        </w:tc>
        <w:tc>
          <w:tcPr>
            <w:tcW w:w="3870" w:type="dxa"/>
            <w:tcBorders>
              <w:right w:val="single" w:sz="4" w:space="0" w:color="000000"/>
            </w:tcBorders>
          </w:tcPr>
          <w:p w14:paraId="74168243" w14:textId="5666FF19" w:rsidR="00C5548E" w:rsidRPr="00390E57" w:rsidRDefault="00C5548E">
            <w:pPr>
              <w:pStyle w:val="TableParagraph"/>
              <w:spacing w:line="228" w:lineRule="exact"/>
              <w:ind w:left="103"/>
              <w:rPr>
                <w:sz w:val="18"/>
                <w:szCs w:val="18"/>
              </w:rPr>
            </w:pPr>
            <w:r w:rsidRPr="00390E57">
              <w:rPr>
                <w:w w:val="95"/>
                <w:sz w:val="18"/>
                <w:szCs w:val="18"/>
              </w:rPr>
              <w:t>icis_npdes_violation.rnc_resolutio</w:t>
            </w:r>
            <w:r w:rsidRPr="00390E57">
              <w:rPr>
                <w:sz w:val="18"/>
                <w:szCs w:val="18"/>
              </w:rPr>
              <w:t>n_date</w:t>
            </w:r>
          </w:p>
        </w:tc>
        <w:tc>
          <w:tcPr>
            <w:tcW w:w="4410" w:type="dxa"/>
            <w:tcBorders>
              <w:left w:val="single" w:sz="4" w:space="0" w:color="000000"/>
            </w:tcBorders>
          </w:tcPr>
          <w:p w14:paraId="1E902B85" w14:textId="629B9FAC" w:rsidR="00C5548E" w:rsidRPr="00390E57" w:rsidRDefault="00C5548E">
            <w:pPr>
              <w:pStyle w:val="TableParagraph"/>
              <w:spacing w:line="228" w:lineRule="exact"/>
              <w:ind w:left="103" w:right="146"/>
              <w:rPr>
                <w:sz w:val="18"/>
                <w:szCs w:val="18"/>
              </w:rPr>
            </w:pPr>
            <w:r w:rsidRPr="00390E57">
              <w:rPr>
                <w:sz w:val="18"/>
                <w:szCs w:val="18"/>
              </w:rPr>
              <w:t>The format for ICIS is ccyy-mm-dd.</w:t>
            </w:r>
          </w:p>
        </w:tc>
      </w:tr>
    </w:tbl>
    <w:p w14:paraId="47D1F07B" w14:textId="77777777" w:rsidR="000C6C5E" w:rsidRPr="00390E57" w:rsidRDefault="000C6C5E">
      <w:pPr>
        <w:pStyle w:val="BodyText"/>
        <w:rPr>
          <w:sz w:val="22"/>
          <w:szCs w:val="22"/>
        </w:rPr>
      </w:pPr>
    </w:p>
    <w:p w14:paraId="5C038423" w14:textId="77777777" w:rsidR="000C6C5E" w:rsidRPr="00390E57" w:rsidRDefault="000C6C5E">
      <w:pPr>
        <w:pStyle w:val="BodyText"/>
        <w:spacing w:before="8"/>
        <w:rPr>
          <w:sz w:val="22"/>
          <w:szCs w:val="22"/>
        </w:rPr>
      </w:pPr>
    </w:p>
    <w:p w14:paraId="0DF10A4F" w14:textId="1A55DC67" w:rsidR="000C6C5E" w:rsidRDefault="00991848" w:rsidP="00390E57">
      <w:pPr>
        <w:pStyle w:val="Heading3"/>
      </w:pPr>
      <w:bookmarkStart w:id="188" w:name="_bookmark117"/>
      <w:bookmarkStart w:id="189" w:name="_Toc147225403"/>
      <w:bookmarkEnd w:id="188"/>
      <w:r>
        <w:lastRenderedPageBreak/>
        <w:t xml:space="preserve">8.15.2 </w:t>
      </w:r>
      <w:r w:rsidR="008C42BC">
        <w:t>Rules for Parsing State Submitted DMR Violation XML</w:t>
      </w:r>
      <w:r w:rsidR="008C42BC">
        <w:rPr>
          <w:spacing w:val="-17"/>
        </w:rPr>
        <w:t xml:space="preserve"> </w:t>
      </w:r>
      <w:r w:rsidR="008C42BC">
        <w:t>Files</w:t>
      </w:r>
      <w:bookmarkEnd w:id="189"/>
    </w:p>
    <w:p w14:paraId="760DD5A5" w14:textId="77777777" w:rsidR="000C6C5E" w:rsidRPr="00390E57" w:rsidRDefault="008C42BC" w:rsidP="000C7FCD">
      <w:pPr>
        <w:pStyle w:val="BodyText"/>
        <w:jc w:val="both"/>
        <w:rPr>
          <w:sz w:val="22"/>
          <w:szCs w:val="22"/>
        </w:rPr>
      </w:pPr>
      <w:r w:rsidRPr="00390E57">
        <w:rPr>
          <w:sz w:val="22"/>
          <w:szCs w:val="22"/>
        </w:rPr>
        <w:t>A summary of rules for processing DMR violation data is provided in this section. Detailed explanations of these rules with examples can be found in the ICIS Batch DMR and Schedule Event Violation Technical Specification document.</w:t>
      </w:r>
    </w:p>
    <w:p w14:paraId="0BCA045E" w14:textId="77777777" w:rsidR="000C6C5E" w:rsidRPr="00390E57" w:rsidRDefault="000C6C5E" w:rsidP="000C7FCD">
      <w:pPr>
        <w:pStyle w:val="BodyText"/>
        <w:jc w:val="both"/>
        <w:rPr>
          <w:sz w:val="22"/>
          <w:szCs w:val="22"/>
        </w:rPr>
      </w:pPr>
    </w:p>
    <w:p w14:paraId="60165380" w14:textId="77777777" w:rsidR="000C6C5E" w:rsidRDefault="008C42BC" w:rsidP="00BD5F17">
      <w:pPr>
        <w:pStyle w:val="Heading4"/>
      </w:pPr>
      <w:r>
        <w:t>OVERALL</w:t>
      </w:r>
    </w:p>
    <w:p w14:paraId="538E4F08" w14:textId="77777777" w:rsidR="000C6C5E" w:rsidRPr="00390E57" w:rsidRDefault="008C42BC" w:rsidP="00F92DCA">
      <w:pPr>
        <w:pStyle w:val="ListParagraph"/>
        <w:numPr>
          <w:ilvl w:val="0"/>
          <w:numId w:val="168"/>
        </w:numPr>
        <w:ind w:left="720" w:right="115"/>
        <w:jc w:val="both"/>
      </w:pPr>
      <w:r w:rsidRPr="00390E57">
        <w:t>ICIS reference tables have codes that are either Active or Inactive. Inactive codes were migrated from legacy data but the</w:t>
      </w:r>
      <w:r w:rsidRPr="00DE7CE3">
        <w:t xml:space="preserve"> </w:t>
      </w:r>
      <w:r w:rsidRPr="00390E57">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390E57">
        <w:t>ICIS.</w:t>
      </w:r>
    </w:p>
    <w:p w14:paraId="157AD793" w14:textId="77777777" w:rsidR="000C6C5E" w:rsidRPr="00390E57" w:rsidRDefault="008C42BC" w:rsidP="00F92DCA">
      <w:pPr>
        <w:pStyle w:val="ListParagraph"/>
        <w:numPr>
          <w:ilvl w:val="0"/>
          <w:numId w:val="168"/>
        </w:numPr>
        <w:ind w:left="720" w:right="115"/>
        <w:jc w:val="both"/>
      </w:pPr>
      <w:r w:rsidRPr="00390E57">
        <w:t>All DischargeMonitoringReportData parent tags must have PermitIdentifier, PermittedFeatureIdentifier,</w:t>
      </w:r>
      <w:r w:rsidRPr="00DE7CE3">
        <w:t xml:space="preserve"> </w:t>
      </w:r>
      <w:r w:rsidRPr="00390E57">
        <w:t>LimitSetDesignator, MonitoringPeriodEndDate, ParameterCode, MonitoringSiteDescriptionCode, LimitSeasonNumber, NumericReportCode</w:t>
      </w:r>
      <w:r w:rsidRPr="00DE7CE3">
        <w:t xml:space="preserve"> </w:t>
      </w:r>
      <w:r w:rsidRPr="00390E57">
        <w:t>and NumericReportViolationCode</w:t>
      </w:r>
      <w:r w:rsidRPr="00DE7CE3">
        <w:t xml:space="preserve"> </w:t>
      </w:r>
      <w:r w:rsidRPr="00390E57">
        <w:t>tags.</w:t>
      </w:r>
    </w:p>
    <w:p w14:paraId="24ACEAEF" w14:textId="77777777" w:rsidR="000C6C5E" w:rsidRPr="00390E57" w:rsidRDefault="008C42BC" w:rsidP="00F92DCA">
      <w:pPr>
        <w:pStyle w:val="ListParagraph"/>
        <w:numPr>
          <w:ilvl w:val="0"/>
          <w:numId w:val="167"/>
        </w:numPr>
        <w:ind w:left="720" w:right="100"/>
        <w:jc w:val="both"/>
      </w:pPr>
      <w:r w:rsidRPr="00390E57">
        <w:t xml:space="preserve">Refer to the </w:t>
      </w:r>
      <w:r w:rsidRPr="00390E57">
        <w:rPr>
          <w:i/>
        </w:rPr>
        <w:t xml:space="preserve">ICIS-NPDES Example XML Instance Document </w:t>
      </w:r>
      <w:r w:rsidRPr="00390E57">
        <w:t xml:space="preserve">for specific instructions on generating XML files, the </w:t>
      </w:r>
      <w:r w:rsidRPr="00163023">
        <w:rPr>
          <w:i/>
          <w:iCs/>
        </w:rPr>
        <w:t>ICIS- NPDES XML Data Exchange Template</w:t>
      </w:r>
      <w:r w:rsidRPr="00390E57">
        <w:t xml:space="preserve"> for formatting and characteristic details on the XML tags, and Chapter 9 of this document for batch error</w:t>
      </w:r>
      <w:r w:rsidRPr="00390E57">
        <w:rPr>
          <w:spacing w:val="-6"/>
        </w:rPr>
        <w:t xml:space="preserve"> </w:t>
      </w:r>
      <w:r w:rsidRPr="00390E57">
        <w:t>messages.</w:t>
      </w:r>
    </w:p>
    <w:p w14:paraId="18BDA613" w14:textId="77777777" w:rsidR="000C6C5E" w:rsidRPr="00390E57" w:rsidRDefault="000C6C5E" w:rsidP="00931EC2">
      <w:pPr>
        <w:pStyle w:val="BodyText"/>
        <w:ind w:left="720" w:right="100"/>
        <w:jc w:val="both"/>
        <w:rPr>
          <w:sz w:val="22"/>
          <w:szCs w:val="22"/>
        </w:rPr>
      </w:pPr>
    </w:p>
    <w:p w14:paraId="3E98D2D0" w14:textId="77777777" w:rsidR="000C6C5E" w:rsidRDefault="008C42BC" w:rsidP="00BD5F17">
      <w:pPr>
        <w:pStyle w:val="Heading4"/>
      </w:pPr>
      <w:r>
        <w:t>CHANGES</w:t>
      </w:r>
    </w:p>
    <w:p w14:paraId="07DC39FA" w14:textId="77777777" w:rsidR="000C6C5E" w:rsidRPr="00390E57" w:rsidRDefault="008C42BC" w:rsidP="00F92DCA">
      <w:pPr>
        <w:pStyle w:val="ListParagraph"/>
        <w:numPr>
          <w:ilvl w:val="0"/>
          <w:numId w:val="168"/>
        </w:numPr>
        <w:ind w:left="720" w:right="115"/>
        <w:jc w:val="both"/>
      </w:pPr>
      <w:r w:rsidRPr="00390E57">
        <w:t>Any tags that are present in a Change transaction will be saved to their corresponding fields in ICIS.</w:t>
      </w:r>
    </w:p>
    <w:p w14:paraId="26A8D914" w14:textId="77777777" w:rsidR="000C6C5E" w:rsidRPr="00390E57" w:rsidRDefault="008C42BC" w:rsidP="00F92DCA">
      <w:pPr>
        <w:pStyle w:val="ListParagraph"/>
        <w:numPr>
          <w:ilvl w:val="0"/>
          <w:numId w:val="168"/>
        </w:numPr>
        <w:ind w:left="720" w:right="115"/>
        <w:jc w:val="both"/>
      </w:pPr>
      <w:r w:rsidRPr="00390E57">
        <w:t>One asterisk may be used in a tag to blank out that field in ICIS.</w:t>
      </w:r>
    </w:p>
    <w:p w14:paraId="369CA304" w14:textId="77777777" w:rsidR="000C6C5E" w:rsidRPr="00390E57" w:rsidRDefault="008C42BC" w:rsidP="00F92DCA">
      <w:pPr>
        <w:pStyle w:val="ListParagraph"/>
        <w:numPr>
          <w:ilvl w:val="0"/>
          <w:numId w:val="168"/>
        </w:numPr>
        <w:ind w:left="720" w:right="115"/>
        <w:jc w:val="both"/>
      </w:pPr>
      <w:r w:rsidRPr="00390E57">
        <w:t>One or more optional tags must be present. If RNC Detection Code exists, then all RNC data elements must exist.</w:t>
      </w:r>
    </w:p>
    <w:p w14:paraId="3226A69F" w14:textId="47E3081D" w:rsidR="000C6C5E" w:rsidRPr="00390E57" w:rsidRDefault="008C42BC" w:rsidP="00F92DCA">
      <w:pPr>
        <w:pStyle w:val="ListParagraph"/>
        <w:numPr>
          <w:ilvl w:val="0"/>
          <w:numId w:val="168"/>
        </w:numPr>
        <w:ind w:left="720" w:right="115"/>
        <w:jc w:val="both"/>
      </w:pPr>
      <w:r w:rsidRPr="00390E57">
        <w:t>For DMR Non-Receipt Violation (i.e., Numeric Report Violation Code = D) transactions, users can edit the RNC Resolution Code and the RNC Resolution Date but cannot edit the RNC Detection Code or RNC Detection Date.</w:t>
      </w:r>
    </w:p>
    <w:p w14:paraId="1E9DE206" w14:textId="57D08DAA" w:rsidR="000C6C5E" w:rsidRDefault="008C42BC" w:rsidP="00F92DCA">
      <w:pPr>
        <w:pStyle w:val="ListParagraph"/>
        <w:numPr>
          <w:ilvl w:val="0"/>
          <w:numId w:val="168"/>
        </w:numPr>
        <w:ind w:left="720" w:right="115"/>
        <w:jc w:val="both"/>
      </w:pPr>
      <w:r w:rsidRPr="00390E57">
        <w:t>For Effluent DMR Violation (i.e., Numeric Report Violation Code = E) transactions, users can edit all four of the RNC data elements. If the RNC Detection Code in ICIS was previously an automatic code (rnc_detection_code_entry_flag = A) the Detection code and date cannot be changed. RNC Detection Code must be a valid manual code (rnc_detection_code_entry_flag = M) in the REF_RNC_DETECTION_TABLE or must be the same as the previously existing automatic code in ICIS. Valid manual Effluent Violations have a detection_type_code = TRC, EFF, or CHR and valid manual Single Event Violations have a detection_type_code = DIS. RNC Detection Date must be between the measurement violation date and the current date. If RNC Detection Code is manual (rnc_detection_entry_code_flag = M), then RNC Resolution Code</w:t>
      </w:r>
      <w:r w:rsidR="00991848" w:rsidRPr="00390E57">
        <w:t xml:space="preserve"> </w:t>
      </w:r>
      <w:r>
        <w:t>must be valid (i.e.</w:t>
      </w:r>
      <w:r w:rsidR="00390E57">
        <w:t>,</w:t>
      </w:r>
      <w:r>
        <w:t xml:space="preserve"> Active) and must be a manual code (rnc_resolution_code_entry = Manual) in the REF_RNC_RESOLUTION table.</w:t>
      </w:r>
    </w:p>
    <w:p w14:paraId="29F4D201" w14:textId="76D797AF" w:rsidR="000C6C5E" w:rsidRPr="00390E57" w:rsidRDefault="008C42BC" w:rsidP="00F92DCA">
      <w:pPr>
        <w:pStyle w:val="ListParagraph"/>
        <w:numPr>
          <w:ilvl w:val="0"/>
          <w:numId w:val="168"/>
        </w:numPr>
        <w:ind w:left="720" w:right="115"/>
        <w:jc w:val="both"/>
      </w:pPr>
      <w:r w:rsidRPr="00390E57">
        <w:t>If RNC Detection Code is automatic (rnc_detection_entry_code_flag = A), then RNC Resolution Code must be valid (i.e.</w:t>
      </w:r>
      <w:r w:rsidR="00390E57">
        <w:t>,</w:t>
      </w:r>
      <w:r w:rsidRPr="00390E57">
        <w:t xml:space="preserve"> Active), must be a manual code (rnc_resolution_code_entry = Manual) or must be the automatic code of 1 (NC - Unresolved RNC), and cannot = A (NC - Manual Unresolved RNC) in the REF_RNC_RESOLUTION table.</w:t>
      </w:r>
    </w:p>
    <w:p w14:paraId="30293154" w14:textId="77777777" w:rsidR="000C6C5E" w:rsidRPr="00390E57" w:rsidRDefault="008C42BC" w:rsidP="00F92DCA">
      <w:pPr>
        <w:pStyle w:val="ListParagraph"/>
        <w:numPr>
          <w:ilvl w:val="0"/>
          <w:numId w:val="168"/>
        </w:numPr>
        <w:ind w:left="720" w:right="115"/>
        <w:jc w:val="both"/>
      </w:pPr>
      <w:r w:rsidRPr="00390E57">
        <w:t>If RNC Resolution Code equals A (NC - Manual Unresolved RNC) or 1 (NC - Unresolved RNC), then RNC Resolution Date must equal the RNC Detection Date. If RNC Resolution Code does not equal A (NC - Manual Unresolved RNC) or 1 (NC - Unresolved RNC), then RNC Resolution Date must be between the RNC Detection Date and the current date.</w:t>
      </w:r>
    </w:p>
    <w:p w14:paraId="37562980" w14:textId="77777777" w:rsidR="000C6C5E" w:rsidRPr="00390E57" w:rsidRDefault="008C42BC" w:rsidP="00F92DCA">
      <w:pPr>
        <w:pStyle w:val="ListParagraph"/>
        <w:numPr>
          <w:ilvl w:val="0"/>
          <w:numId w:val="168"/>
        </w:numPr>
        <w:ind w:left="720" w:right="115"/>
        <w:jc w:val="both"/>
      </w:pPr>
      <w:r w:rsidRPr="00390E57">
        <w:lastRenderedPageBreak/>
        <w:t>If -1 is submitted for the Limit Season Number for a DMR Non-Receipt or Effluent Violation, ICIS will edit the Violation only if one Violation exists for the DMR Violation key data submitted excluding Limit Season Number and Numeric Report Violation Code: Permit Identifier, Permitted Feature Identifier, Limit Set Designator, Monitoring Period End Date, Parameter Code, Monitoring Site Description Code, and Numeric Report Code.</w:t>
      </w:r>
    </w:p>
    <w:p w14:paraId="7F82E000" w14:textId="77777777" w:rsidR="000C6C5E" w:rsidRPr="00390E57" w:rsidRDefault="000C6C5E" w:rsidP="00390E57">
      <w:pPr>
        <w:pStyle w:val="ListParagraph"/>
        <w:tabs>
          <w:tab w:val="left" w:pos="821"/>
        </w:tabs>
        <w:ind w:right="100" w:firstLine="0"/>
        <w:jc w:val="both"/>
      </w:pPr>
    </w:p>
    <w:p w14:paraId="5AD84B4C" w14:textId="77777777" w:rsidR="000C6C5E" w:rsidRPr="00390E57" w:rsidRDefault="000C6C5E" w:rsidP="00390E57">
      <w:pPr>
        <w:pStyle w:val="ListParagraph"/>
        <w:tabs>
          <w:tab w:val="left" w:pos="821"/>
        </w:tabs>
        <w:ind w:right="100" w:firstLine="0"/>
        <w:jc w:val="both"/>
      </w:pPr>
    </w:p>
    <w:p w14:paraId="36CD80A5" w14:textId="11A3A820" w:rsidR="000C6C5E" w:rsidRDefault="00650E70" w:rsidP="006E623B">
      <w:pPr>
        <w:pStyle w:val="Heading2"/>
      </w:pPr>
      <w:bookmarkStart w:id="190" w:name="_bookmark118"/>
      <w:bookmarkStart w:id="191" w:name="_Toc147225404"/>
      <w:bookmarkEnd w:id="190"/>
      <w:r>
        <w:t>8.16</w:t>
      </w:r>
      <w:r>
        <w:tab/>
      </w:r>
      <w:r w:rsidR="008C42BC">
        <w:t>DISCHARGE MONITORING REPORT LINKAGE MAPPING AND</w:t>
      </w:r>
      <w:r w:rsidR="008C42BC">
        <w:rPr>
          <w:spacing w:val="-11"/>
        </w:rPr>
        <w:t xml:space="preserve"> </w:t>
      </w:r>
      <w:r w:rsidR="008C42BC">
        <w:t>RULES</w:t>
      </w:r>
      <w:bookmarkEnd w:id="191"/>
    </w:p>
    <w:p w14:paraId="04CD1236" w14:textId="77777777" w:rsidR="000C6C5E" w:rsidRPr="00390E57" w:rsidRDefault="000C6C5E" w:rsidP="00390E57">
      <w:pPr>
        <w:pStyle w:val="ListParagraph"/>
        <w:keepNext/>
        <w:tabs>
          <w:tab w:val="left" w:pos="821"/>
        </w:tabs>
        <w:ind w:right="100" w:firstLine="0"/>
        <w:jc w:val="both"/>
      </w:pPr>
    </w:p>
    <w:p w14:paraId="4A40540B" w14:textId="14B221C8" w:rsidR="000C6C5E" w:rsidRDefault="00991848" w:rsidP="00390E57">
      <w:pPr>
        <w:pStyle w:val="Heading3"/>
      </w:pPr>
      <w:bookmarkStart w:id="192" w:name="_bookmark119"/>
      <w:bookmarkStart w:id="193" w:name="_Toc147225405"/>
      <w:bookmarkEnd w:id="192"/>
      <w:r>
        <w:t xml:space="preserve">8.16.1 </w:t>
      </w:r>
      <w:r w:rsidR="008C42BC">
        <w:t>Discharge Monitoring Report Linkage</w:t>
      </w:r>
      <w:r w:rsidR="008C42BC">
        <w:rPr>
          <w:spacing w:val="-9"/>
        </w:rPr>
        <w:t xml:space="preserve"> </w:t>
      </w:r>
      <w:r w:rsidR="008C42BC">
        <w:t>Mapping</w:t>
      </w:r>
      <w:bookmarkEnd w:id="193"/>
    </w:p>
    <w:p w14:paraId="20E50D34" w14:textId="77777777" w:rsidR="000C6C5E" w:rsidRPr="00390E57" w:rsidRDefault="000C6C5E" w:rsidP="00390E57">
      <w:pPr>
        <w:pStyle w:val="ListParagraph"/>
        <w:keepNext/>
        <w:tabs>
          <w:tab w:val="left" w:pos="821"/>
        </w:tabs>
        <w:ind w:right="10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690"/>
        <w:gridCol w:w="4590"/>
      </w:tblGrid>
      <w:tr w:rsidR="00C5548E" w:rsidRPr="00390E57" w14:paraId="2C6BED79" w14:textId="77777777" w:rsidTr="00C5548E">
        <w:trPr>
          <w:trHeight w:hRule="exact" w:val="478"/>
          <w:tblHeader/>
        </w:trPr>
        <w:tc>
          <w:tcPr>
            <w:tcW w:w="2628" w:type="dxa"/>
            <w:shd w:val="clear" w:color="auto" w:fill="CCFFCC"/>
          </w:tcPr>
          <w:p w14:paraId="334AA820" w14:textId="77777777" w:rsidR="00C5548E" w:rsidRPr="00390E57" w:rsidRDefault="00C5548E" w:rsidP="00390E57">
            <w:pPr>
              <w:pStyle w:val="TableParagraph"/>
              <w:ind w:left="-19"/>
              <w:jc w:val="center"/>
              <w:rPr>
                <w:b/>
                <w:sz w:val="18"/>
                <w:szCs w:val="18"/>
              </w:rPr>
            </w:pPr>
            <w:r w:rsidRPr="00390E57">
              <w:rPr>
                <w:b/>
                <w:sz w:val="18"/>
                <w:szCs w:val="18"/>
              </w:rPr>
              <w:t>XML Tag Name</w:t>
            </w:r>
          </w:p>
        </w:tc>
        <w:tc>
          <w:tcPr>
            <w:tcW w:w="2037" w:type="dxa"/>
            <w:shd w:val="clear" w:color="auto" w:fill="CCFFCC"/>
          </w:tcPr>
          <w:p w14:paraId="22587574" w14:textId="77777777" w:rsidR="00C5548E" w:rsidRPr="00390E57" w:rsidRDefault="00C5548E" w:rsidP="00390E57">
            <w:pPr>
              <w:pStyle w:val="TableParagraph"/>
              <w:ind w:right="31"/>
              <w:jc w:val="center"/>
              <w:rPr>
                <w:b/>
                <w:sz w:val="18"/>
                <w:szCs w:val="18"/>
              </w:rPr>
            </w:pPr>
            <w:r w:rsidRPr="00390E57">
              <w:rPr>
                <w:b/>
                <w:sz w:val="18"/>
                <w:szCs w:val="18"/>
              </w:rPr>
              <w:t>ICIS Code Table</w:t>
            </w:r>
          </w:p>
        </w:tc>
        <w:tc>
          <w:tcPr>
            <w:tcW w:w="3690" w:type="dxa"/>
            <w:tcBorders>
              <w:right w:val="single" w:sz="4" w:space="0" w:color="000000"/>
            </w:tcBorders>
            <w:shd w:val="clear" w:color="auto" w:fill="CCFFCC"/>
          </w:tcPr>
          <w:p w14:paraId="058D1C63" w14:textId="77777777" w:rsidR="00C5548E" w:rsidRPr="00390E57" w:rsidRDefault="00C5548E" w:rsidP="00390E57">
            <w:pPr>
              <w:pStyle w:val="TableParagraph"/>
              <w:jc w:val="center"/>
              <w:rPr>
                <w:b/>
                <w:sz w:val="18"/>
                <w:szCs w:val="18"/>
              </w:rPr>
            </w:pPr>
            <w:r w:rsidRPr="00390E57">
              <w:rPr>
                <w:b/>
                <w:sz w:val="18"/>
                <w:szCs w:val="18"/>
              </w:rPr>
              <w:t>ICIS Column</w:t>
            </w:r>
          </w:p>
        </w:tc>
        <w:tc>
          <w:tcPr>
            <w:tcW w:w="4590" w:type="dxa"/>
            <w:tcBorders>
              <w:left w:val="single" w:sz="4" w:space="0" w:color="000000"/>
            </w:tcBorders>
            <w:shd w:val="clear" w:color="auto" w:fill="CCFFCC"/>
          </w:tcPr>
          <w:p w14:paraId="76FB940F" w14:textId="77777777" w:rsidR="00C5548E" w:rsidRPr="00390E57" w:rsidRDefault="00C5548E" w:rsidP="00390E57">
            <w:pPr>
              <w:pStyle w:val="TableParagraph"/>
              <w:jc w:val="center"/>
              <w:rPr>
                <w:b/>
                <w:sz w:val="18"/>
                <w:szCs w:val="18"/>
              </w:rPr>
            </w:pPr>
            <w:r w:rsidRPr="00390E57">
              <w:rPr>
                <w:b/>
                <w:sz w:val="18"/>
                <w:szCs w:val="18"/>
              </w:rPr>
              <w:t>Comments</w:t>
            </w:r>
          </w:p>
        </w:tc>
      </w:tr>
      <w:tr w:rsidR="00C5548E" w:rsidRPr="00390E57" w14:paraId="1AAE223B" w14:textId="77777777" w:rsidTr="007D0C16">
        <w:trPr>
          <w:trHeight w:hRule="exact" w:val="706"/>
        </w:trPr>
        <w:tc>
          <w:tcPr>
            <w:tcW w:w="2628" w:type="dxa"/>
          </w:tcPr>
          <w:p w14:paraId="438215B2" w14:textId="77777777" w:rsidR="00C5548E" w:rsidRPr="00390E57" w:rsidRDefault="00C5548E">
            <w:pPr>
              <w:pStyle w:val="TableParagraph"/>
              <w:spacing w:line="226" w:lineRule="exact"/>
              <w:ind w:left="103"/>
              <w:rPr>
                <w:sz w:val="18"/>
                <w:szCs w:val="18"/>
              </w:rPr>
            </w:pPr>
            <w:r w:rsidRPr="00390E57">
              <w:rPr>
                <w:sz w:val="18"/>
                <w:szCs w:val="18"/>
              </w:rPr>
              <w:t>PermitIdentifier</w:t>
            </w:r>
          </w:p>
        </w:tc>
        <w:tc>
          <w:tcPr>
            <w:tcW w:w="2037" w:type="dxa"/>
          </w:tcPr>
          <w:p w14:paraId="23AEC618" w14:textId="77777777" w:rsidR="00C5548E" w:rsidRPr="00390E57" w:rsidRDefault="00C5548E">
            <w:pPr>
              <w:rPr>
                <w:sz w:val="18"/>
                <w:szCs w:val="18"/>
              </w:rPr>
            </w:pPr>
          </w:p>
        </w:tc>
        <w:tc>
          <w:tcPr>
            <w:tcW w:w="3690" w:type="dxa"/>
            <w:tcBorders>
              <w:right w:val="single" w:sz="4" w:space="0" w:color="000000"/>
            </w:tcBorders>
          </w:tcPr>
          <w:p w14:paraId="02F2558C" w14:textId="77777777" w:rsidR="00C5548E" w:rsidRPr="00390E57" w:rsidRDefault="00C5548E">
            <w:pPr>
              <w:pStyle w:val="TableParagraph"/>
              <w:spacing w:line="226"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25C892A2" w14:textId="3A32A06D"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72DD681B" w14:textId="77777777" w:rsidTr="000A2DF1">
        <w:trPr>
          <w:trHeight w:hRule="exact" w:val="907"/>
        </w:trPr>
        <w:tc>
          <w:tcPr>
            <w:tcW w:w="2628" w:type="dxa"/>
          </w:tcPr>
          <w:p w14:paraId="2563DF97" w14:textId="77777777" w:rsidR="00C5548E" w:rsidRPr="00390E57" w:rsidRDefault="00C5548E">
            <w:pPr>
              <w:pStyle w:val="TableParagraph"/>
              <w:spacing w:line="223" w:lineRule="exact"/>
              <w:ind w:left="103"/>
              <w:rPr>
                <w:sz w:val="18"/>
                <w:szCs w:val="18"/>
              </w:rPr>
            </w:pPr>
            <w:r w:rsidRPr="00390E57">
              <w:rPr>
                <w:sz w:val="18"/>
                <w:szCs w:val="18"/>
              </w:rPr>
              <w:t>PermittedFeatureIdentifier</w:t>
            </w:r>
          </w:p>
        </w:tc>
        <w:tc>
          <w:tcPr>
            <w:tcW w:w="2037" w:type="dxa"/>
          </w:tcPr>
          <w:p w14:paraId="49D77DC1" w14:textId="77777777" w:rsidR="00C5548E" w:rsidRPr="00390E57" w:rsidRDefault="00C5548E">
            <w:pPr>
              <w:rPr>
                <w:sz w:val="18"/>
                <w:szCs w:val="18"/>
              </w:rPr>
            </w:pPr>
          </w:p>
        </w:tc>
        <w:tc>
          <w:tcPr>
            <w:tcW w:w="3690" w:type="dxa"/>
            <w:tcBorders>
              <w:right w:val="single" w:sz="4" w:space="0" w:color="000000"/>
            </w:tcBorders>
          </w:tcPr>
          <w:p w14:paraId="6B0034B8" w14:textId="3590DA5F" w:rsidR="00C5548E" w:rsidRPr="00390E57" w:rsidRDefault="00C5548E">
            <w:pPr>
              <w:pStyle w:val="TableParagraph"/>
              <w:ind w:left="103" w:right="122"/>
              <w:rPr>
                <w:sz w:val="18"/>
                <w:szCs w:val="18"/>
              </w:rPr>
            </w:pPr>
            <w:r w:rsidRPr="00390E57">
              <w:rPr>
                <w:w w:val="95"/>
                <w:sz w:val="18"/>
                <w:szCs w:val="18"/>
              </w:rPr>
              <w:t>Icis_perm_feature.perm_feature_n</w:t>
            </w:r>
            <w:r w:rsidRPr="00390E57">
              <w:rPr>
                <w:sz w:val="18"/>
                <w:szCs w:val="18"/>
              </w:rPr>
              <w:t>mbr</w:t>
            </w:r>
          </w:p>
        </w:tc>
        <w:tc>
          <w:tcPr>
            <w:tcW w:w="4590" w:type="dxa"/>
            <w:tcBorders>
              <w:left w:val="single" w:sz="4" w:space="0" w:color="000000"/>
            </w:tcBorders>
          </w:tcPr>
          <w:p w14:paraId="01F36E5C" w14:textId="5A414D66" w:rsidR="00C5548E" w:rsidRPr="00390E57" w:rsidRDefault="00C5548E">
            <w:pPr>
              <w:pStyle w:val="TableParagraph"/>
              <w:ind w:left="103"/>
              <w:rPr>
                <w:sz w:val="18"/>
                <w:szCs w:val="18"/>
              </w:rPr>
            </w:pPr>
            <w:r w:rsidRPr="00390E57">
              <w:rPr>
                <w:sz w:val="18"/>
                <w:szCs w:val="18"/>
              </w:rPr>
              <w:t>Allows 3 to 4 characters. One physical outfall should only have one PermittedFeatureIdentifier in ICIS with variations of that outfall’s limit requirements assigned to their own unique LimitSetDesignators.</w:t>
            </w:r>
          </w:p>
        </w:tc>
      </w:tr>
      <w:tr w:rsidR="00C5548E" w:rsidRPr="00390E57" w14:paraId="3AD29676" w14:textId="77777777" w:rsidTr="000A2DF1">
        <w:trPr>
          <w:trHeight w:hRule="exact" w:val="317"/>
        </w:trPr>
        <w:tc>
          <w:tcPr>
            <w:tcW w:w="2628" w:type="dxa"/>
          </w:tcPr>
          <w:p w14:paraId="0A0E952A" w14:textId="77777777" w:rsidR="00C5548E" w:rsidRPr="00390E57" w:rsidRDefault="00C5548E">
            <w:pPr>
              <w:pStyle w:val="TableParagraph"/>
              <w:spacing w:line="223" w:lineRule="exact"/>
              <w:ind w:left="103"/>
              <w:rPr>
                <w:sz w:val="18"/>
                <w:szCs w:val="18"/>
              </w:rPr>
            </w:pPr>
            <w:r w:rsidRPr="00390E57">
              <w:rPr>
                <w:sz w:val="18"/>
                <w:szCs w:val="18"/>
              </w:rPr>
              <w:t>LimitSetDesignator</w:t>
            </w:r>
          </w:p>
        </w:tc>
        <w:tc>
          <w:tcPr>
            <w:tcW w:w="2037" w:type="dxa"/>
          </w:tcPr>
          <w:p w14:paraId="129669FB" w14:textId="77777777" w:rsidR="00C5548E" w:rsidRPr="00390E57" w:rsidRDefault="00C5548E">
            <w:pPr>
              <w:rPr>
                <w:sz w:val="18"/>
                <w:szCs w:val="18"/>
              </w:rPr>
            </w:pPr>
          </w:p>
        </w:tc>
        <w:tc>
          <w:tcPr>
            <w:tcW w:w="3690" w:type="dxa"/>
            <w:tcBorders>
              <w:right w:val="single" w:sz="4" w:space="0" w:color="000000"/>
            </w:tcBorders>
          </w:tcPr>
          <w:p w14:paraId="2F6C7A88" w14:textId="77777777" w:rsidR="00C5548E" w:rsidRPr="00390E57" w:rsidRDefault="00C5548E">
            <w:pPr>
              <w:pStyle w:val="TableParagraph"/>
              <w:spacing w:line="223" w:lineRule="exact"/>
              <w:ind w:left="103"/>
              <w:rPr>
                <w:sz w:val="18"/>
                <w:szCs w:val="18"/>
              </w:rPr>
            </w:pPr>
            <w:r w:rsidRPr="00390E57">
              <w:rPr>
                <w:sz w:val="18"/>
                <w:szCs w:val="18"/>
              </w:rPr>
              <w:t>Icis_limit_set.limit_set_designator</w:t>
            </w:r>
          </w:p>
        </w:tc>
        <w:tc>
          <w:tcPr>
            <w:tcW w:w="4590" w:type="dxa"/>
            <w:tcBorders>
              <w:left w:val="single" w:sz="4" w:space="0" w:color="000000"/>
            </w:tcBorders>
          </w:tcPr>
          <w:p w14:paraId="6FA57DA8" w14:textId="054CDE22" w:rsidR="00C5548E" w:rsidRPr="00390E57" w:rsidRDefault="00C5548E">
            <w:pPr>
              <w:pStyle w:val="TableParagraph"/>
              <w:ind w:left="103"/>
              <w:rPr>
                <w:sz w:val="18"/>
                <w:szCs w:val="18"/>
              </w:rPr>
            </w:pPr>
            <w:r w:rsidRPr="00390E57">
              <w:rPr>
                <w:sz w:val="18"/>
                <w:szCs w:val="18"/>
              </w:rPr>
              <w:t>Allows to 1 to 2 characters.</w:t>
            </w:r>
          </w:p>
        </w:tc>
      </w:tr>
      <w:tr w:rsidR="00C5548E" w:rsidRPr="00390E57" w14:paraId="7B07B79C" w14:textId="77777777" w:rsidTr="000A2DF1">
        <w:trPr>
          <w:trHeight w:hRule="exact" w:val="317"/>
        </w:trPr>
        <w:tc>
          <w:tcPr>
            <w:tcW w:w="2628" w:type="dxa"/>
          </w:tcPr>
          <w:p w14:paraId="3BE2ED3B" w14:textId="77777777" w:rsidR="00C5548E" w:rsidRPr="00390E57" w:rsidRDefault="00C5548E">
            <w:pPr>
              <w:pStyle w:val="TableParagraph"/>
              <w:spacing w:line="226" w:lineRule="exact"/>
              <w:ind w:left="103"/>
              <w:rPr>
                <w:sz w:val="18"/>
                <w:szCs w:val="18"/>
              </w:rPr>
            </w:pPr>
            <w:r w:rsidRPr="00390E57">
              <w:rPr>
                <w:sz w:val="18"/>
                <w:szCs w:val="18"/>
              </w:rPr>
              <w:t>MonitoringPeriodEndDate</w:t>
            </w:r>
          </w:p>
        </w:tc>
        <w:tc>
          <w:tcPr>
            <w:tcW w:w="2037" w:type="dxa"/>
          </w:tcPr>
          <w:p w14:paraId="00AE4033" w14:textId="77777777" w:rsidR="00C5548E" w:rsidRPr="00390E57" w:rsidRDefault="00C5548E">
            <w:pPr>
              <w:rPr>
                <w:sz w:val="18"/>
                <w:szCs w:val="18"/>
              </w:rPr>
            </w:pPr>
          </w:p>
        </w:tc>
        <w:tc>
          <w:tcPr>
            <w:tcW w:w="3690" w:type="dxa"/>
            <w:tcBorders>
              <w:right w:val="single" w:sz="4" w:space="0" w:color="000000"/>
            </w:tcBorders>
          </w:tcPr>
          <w:p w14:paraId="63AB3A61" w14:textId="3A94CC04" w:rsidR="00C5548E" w:rsidRPr="00390E57" w:rsidRDefault="00C5548E" w:rsidP="005974B7">
            <w:pPr>
              <w:pStyle w:val="TableParagraph"/>
              <w:spacing w:line="225" w:lineRule="exact"/>
              <w:ind w:left="103"/>
              <w:rPr>
                <w:sz w:val="18"/>
                <w:szCs w:val="18"/>
              </w:rPr>
            </w:pPr>
            <w:r w:rsidRPr="00390E57">
              <w:rPr>
                <w:sz w:val="18"/>
                <w:szCs w:val="18"/>
              </w:rPr>
              <w:t>Icis_dmr_event.monitoring_period_end_date</w:t>
            </w:r>
          </w:p>
        </w:tc>
        <w:tc>
          <w:tcPr>
            <w:tcW w:w="4590" w:type="dxa"/>
            <w:tcBorders>
              <w:left w:val="single" w:sz="4" w:space="0" w:color="000000"/>
            </w:tcBorders>
          </w:tcPr>
          <w:p w14:paraId="3AEB96DF" w14:textId="00117F95" w:rsidR="00C5548E" w:rsidRPr="00390E57" w:rsidRDefault="00C5548E">
            <w:pPr>
              <w:pStyle w:val="TableParagraph"/>
              <w:spacing w:line="228" w:lineRule="exact"/>
              <w:ind w:left="103" w:right="146"/>
              <w:rPr>
                <w:sz w:val="18"/>
                <w:szCs w:val="18"/>
              </w:rPr>
            </w:pPr>
            <w:r w:rsidRPr="00390E57">
              <w:rPr>
                <w:sz w:val="18"/>
                <w:szCs w:val="18"/>
              </w:rPr>
              <w:t>The format for ICIS is ccyy-mm-dd.</w:t>
            </w:r>
          </w:p>
        </w:tc>
      </w:tr>
      <w:tr w:rsidR="00C5548E" w:rsidRPr="00390E57" w14:paraId="61C2D9F6" w14:textId="77777777" w:rsidTr="007D0C16">
        <w:trPr>
          <w:trHeight w:hRule="exact" w:val="706"/>
        </w:trPr>
        <w:tc>
          <w:tcPr>
            <w:tcW w:w="2628" w:type="dxa"/>
          </w:tcPr>
          <w:p w14:paraId="30855B85"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Borders>
              <w:top w:val="single" w:sz="16" w:space="0" w:color="FFFFCC"/>
            </w:tcBorders>
          </w:tcPr>
          <w:p w14:paraId="564BE891" w14:textId="77777777" w:rsidR="00C5548E" w:rsidRPr="00390E57" w:rsidRDefault="00C5548E">
            <w:pPr>
              <w:rPr>
                <w:sz w:val="18"/>
                <w:szCs w:val="18"/>
              </w:rPr>
            </w:pPr>
          </w:p>
        </w:tc>
        <w:tc>
          <w:tcPr>
            <w:tcW w:w="3690" w:type="dxa"/>
            <w:tcBorders>
              <w:right w:val="single" w:sz="4" w:space="0" w:color="000000"/>
            </w:tcBorders>
          </w:tcPr>
          <w:p w14:paraId="3925F431" w14:textId="77777777" w:rsidR="00C5548E" w:rsidRPr="00390E57" w:rsidRDefault="00C5548E">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0015DCC3" w14:textId="2F0081CD"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0D395856" w14:textId="77777777" w:rsidTr="000A2DF1">
        <w:trPr>
          <w:trHeight w:hRule="exact" w:val="317"/>
        </w:trPr>
        <w:tc>
          <w:tcPr>
            <w:tcW w:w="2628" w:type="dxa"/>
          </w:tcPr>
          <w:p w14:paraId="0B30AA42" w14:textId="77777777" w:rsidR="00C5548E" w:rsidRPr="00390E57" w:rsidRDefault="00C5548E">
            <w:pPr>
              <w:pStyle w:val="TableParagraph"/>
              <w:spacing w:before="15"/>
              <w:ind w:left="103"/>
              <w:rPr>
                <w:sz w:val="18"/>
                <w:szCs w:val="18"/>
              </w:rPr>
            </w:pPr>
            <w:r w:rsidRPr="00390E57">
              <w:rPr>
                <w:sz w:val="18"/>
                <w:szCs w:val="18"/>
              </w:rPr>
              <w:t>ReportCoverageEndDate</w:t>
            </w:r>
          </w:p>
        </w:tc>
        <w:tc>
          <w:tcPr>
            <w:tcW w:w="2037" w:type="dxa"/>
          </w:tcPr>
          <w:p w14:paraId="17F14A0C" w14:textId="77777777" w:rsidR="00C5548E" w:rsidRPr="00390E57" w:rsidRDefault="00C5548E">
            <w:pPr>
              <w:rPr>
                <w:sz w:val="18"/>
                <w:szCs w:val="18"/>
              </w:rPr>
            </w:pPr>
          </w:p>
        </w:tc>
        <w:tc>
          <w:tcPr>
            <w:tcW w:w="3690" w:type="dxa"/>
            <w:tcBorders>
              <w:right w:val="single" w:sz="4" w:space="0" w:color="000000"/>
            </w:tcBorders>
          </w:tcPr>
          <w:p w14:paraId="1EB278D7" w14:textId="796376F0" w:rsidR="00C5548E" w:rsidRPr="00390E57" w:rsidRDefault="00C5548E">
            <w:pPr>
              <w:pStyle w:val="TableParagraph"/>
              <w:spacing w:before="15"/>
              <w:ind w:left="103"/>
              <w:rPr>
                <w:sz w:val="18"/>
                <w:szCs w:val="18"/>
              </w:rPr>
            </w:pPr>
            <w:r w:rsidRPr="00390E57">
              <w:rPr>
                <w:w w:val="95"/>
                <w:sz w:val="18"/>
                <w:szCs w:val="18"/>
              </w:rPr>
              <w:t>icis_prog_rpt_biosolid.rpt_coverag</w:t>
            </w:r>
            <w:r w:rsidRPr="00390E57">
              <w:rPr>
                <w:sz w:val="18"/>
                <w:szCs w:val="18"/>
              </w:rPr>
              <w:t>e_end_date</w:t>
            </w:r>
          </w:p>
        </w:tc>
        <w:tc>
          <w:tcPr>
            <w:tcW w:w="4590" w:type="dxa"/>
            <w:tcBorders>
              <w:left w:val="single" w:sz="4" w:space="0" w:color="000000"/>
            </w:tcBorders>
          </w:tcPr>
          <w:p w14:paraId="3FD298B6" w14:textId="1D093045" w:rsidR="00C5548E" w:rsidRPr="00390E57" w:rsidRDefault="00C5548E">
            <w:pPr>
              <w:pStyle w:val="TableParagraph"/>
              <w:ind w:left="103" w:right="172"/>
              <w:rPr>
                <w:sz w:val="18"/>
                <w:szCs w:val="18"/>
              </w:rPr>
            </w:pPr>
            <w:r w:rsidRPr="00390E57">
              <w:rPr>
                <w:sz w:val="18"/>
                <w:szCs w:val="18"/>
              </w:rPr>
              <w:t>The format for ICIS is ccyy-mm-dd.</w:t>
            </w:r>
          </w:p>
        </w:tc>
      </w:tr>
      <w:tr w:rsidR="00C5548E" w:rsidRPr="00390E57" w14:paraId="0EE1C083" w14:textId="77777777" w:rsidTr="007D0C16">
        <w:trPr>
          <w:trHeight w:hRule="exact" w:val="706"/>
        </w:trPr>
        <w:tc>
          <w:tcPr>
            <w:tcW w:w="2628" w:type="dxa"/>
          </w:tcPr>
          <w:p w14:paraId="706FEC8C" w14:textId="77777777" w:rsidR="00C5548E" w:rsidRPr="00390E57" w:rsidRDefault="00C5548E">
            <w:pPr>
              <w:pStyle w:val="TableParagraph"/>
              <w:spacing w:line="223" w:lineRule="exact"/>
              <w:ind w:left="103"/>
              <w:rPr>
                <w:sz w:val="18"/>
                <w:szCs w:val="18"/>
              </w:rPr>
            </w:pPr>
            <w:r w:rsidRPr="00390E57">
              <w:rPr>
                <w:sz w:val="18"/>
                <w:szCs w:val="18"/>
              </w:rPr>
              <w:t>PermitIdentifier</w:t>
            </w:r>
          </w:p>
        </w:tc>
        <w:tc>
          <w:tcPr>
            <w:tcW w:w="2037" w:type="dxa"/>
          </w:tcPr>
          <w:p w14:paraId="6A32D017" w14:textId="77777777" w:rsidR="00C5548E" w:rsidRPr="00390E57" w:rsidRDefault="00C5548E">
            <w:pPr>
              <w:rPr>
                <w:sz w:val="18"/>
                <w:szCs w:val="18"/>
              </w:rPr>
            </w:pPr>
          </w:p>
        </w:tc>
        <w:tc>
          <w:tcPr>
            <w:tcW w:w="3690" w:type="dxa"/>
            <w:tcBorders>
              <w:right w:val="single" w:sz="4" w:space="0" w:color="000000"/>
            </w:tcBorders>
          </w:tcPr>
          <w:p w14:paraId="3A65E2CA" w14:textId="77777777" w:rsidR="00C5548E" w:rsidRPr="00390E57" w:rsidRDefault="00C5548E">
            <w:pPr>
              <w:pStyle w:val="TableParagraph"/>
              <w:spacing w:line="223" w:lineRule="exact"/>
              <w:ind w:left="103"/>
              <w:rPr>
                <w:sz w:val="18"/>
                <w:szCs w:val="18"/>
              </w:rPr>
            </w:pPr>
            <w:r w:rsidRPr="00390E57">
              <w:rPr>
                <w:sz w:val="18"/>
                <w:szCs w:val="18"/>
              </w:rPr>
              <w:t>Icis_permit.external_permit_nmbr</w:t>
            </w:r>
          </w:p>
        </w:tc>
        <w:tc>
          <w:tcPr>
            <w:tcW w:w="4590" w:type="dxa"/>
            <w:tcBorders>
              <w:left w:val="single" w:sz="4" w:space="0" w:color="000000"/>
            </w:tcBorders>
          </w:tcPr>
          <w:p w14:paraId="71BA3074" w14:textId="25249DD1" w:rsidR="00C5548E" w:rsidRPr="00390E57" w:rsidRDefault="00C5548E">
            <w:pPr>
              <w:pStyle w:val="TableParagraph"/>
              <w:ind w:left="103" w:right="174"/>
              <w:rPr>
                <w:sz w:val="18"/>
                <w:szCs w:val="18"/>
              </w:rPr>
            </w:pPr>
            <w:r w:rsidRPr="00390E57">
              <w:rPr>
                <w:sz w:val="18"/>
                <w:szCs w:val="18"/>
              </w:rPr>
              <w:t>Must have postal code as the first 2 characters. For Gulf of Mexico permits: GE is to be used by Region 4 and GM is to be used by Region 6.</w:t>
            </w:r>
          </w:p>
        </w:tc>
      </w:tr>
      <w:tr w:rsidR="00C5548E" w:rsidRPr="00390E57" w14:paraId="38E19315" w14:textId="77777777" w:rsidTr="000A2DF1">
        <w:trPr>
          <w:trHeight w:hRule="exact" w:val="317"/>
        </w:trPr>
        <w:tc>
          <w:tcPr>
            <w:tcW w:w="2628" w:type="dxa"/>
          </w:tcPr>
          <w:p w14:paraId="05A32A80" w14:textId="77777777" w:rsidR="00C5548E" w:rsidRPr="00390E57" w:rsidRDefault="00C5548E">
            <w:pPr>
              <w:pStyle w:val="TableParagraph"/>
              <w:spacing w:before="15"/>
              <w:ind w:left="103"/>
              <w:rPr>
                <w:sz w:val="18"/>
                <w:szCs w:val="18"/>
              </w:rPr>
            </w:pPr>
            <w:r w:rsidRPr="00390E57">
              <w:rPr>
                <w:sz w:val="18"/>
                <w:szCs w:val="18"/>
              </w:rPr>
              <w:t>DateStormEventSampled</w:t>
            </w:r>
          </w:p>
        </w:tc>
        <w:tc>
          <w:tcPr>
            <w:tcW w:w="2037" w:type="dxa"/>
          </w:tcPr>
          <w:p w14:paraId="331686ED" w14:textId="77777777" w:rsidR="00C5548E" w:rsidRPr="00390E57" w:rsidRDefault="00C5548E">
            <w:pPr>
              <w:rPr>
                <w:sz w:val="18"/>
                <w:szCs w:val="18"/>
              </w:rPr>
            </w:pPr>
          </w:p>
        </w:tc>
        <w:tc>
          <w:tcPr>
            <w:tcW w:w="3690" w:type="dxa"/>
            <w:tcBorders>
              <w:right w:val="single" w:sz="4" w:space="0" w:color="000000"/>
            </w:tcBorders>
          </w:tcPr>
          <w:p w14:paraId="0242F41D" w14:textId="77777777" w:rsidR="00C5548E" w:rsidRPr="00390E57" w:rsidRDefault="00C5548E">
            <w:pPr>
              <w:pStyle w:val="TableParagraph"/>
              <w:spacing w:before="15"/>
              <w:ind w:left="103"/>
              <w:rPr>
                <w:sz w:val="18"/>
                <w:szCs w:val="18"/>
              </w:rPr>
            </w:pPr>
            <w:r w:rsidRPr="00390E57">
              <w:rPr>
                <w:sz w:val="18"/>
                <w:szCs w:val="18"/>
              </w:rPr>
              <w:t>icis_prog_rpt.report_date</w:t>
            </w:r>
          </w:p>
        </w:tc>
        <w:tc>
          <w:tcPr>
            <w:tcW w:w="4590" w:type="dxa"/>
            <w:tcBorders>
              <w:left w:val="single" w:sz="4" w:space="0" w:color="000000"/>
            </w:tcBorders>
          </w:tcPr>
          <w:p w14:paraId="5D9BB0FC" w14:textId="77777777" w:rsidR="00C5548E" w:rsidRPr="00390E57" w:rsidRDefault="00C5548E">
            <w:pPr>
              <w:rPr>
                <w:sz w:val="18"/>
                <w:szCs w:val="18"/>
              </w:rPr>
            </w:pPr>
          </w:p>
        </w:tc>
      </w:tr>
      <w:tr w:rsidR="00C5548E" w:rsidRPr="00390E57" w14:paraId="0E1C191B" w14:textId="77777777" w:rsidTr="000A2DF1">
        <w:trPr>
          <w:trHeight w:hRule="exact" w:val="317"/>
        </w:trPr>
        <w:tc>
          <w:tcPr>
            <w:tcW w:w="2628" w:type="dxa"/>
          </w:tcPr>
          <w:p w14:paraId="40D46DD0" w14:textId="77777777" w:rsidR="00C5548E" w:rsidRPr="00390E57" w:rsidRDefault="00C5548E">
            <w:pPr>
              <w:pStyle w:val="TableParagraph"/>
              <w:spacing w:before="15"/>
              <w:ind w:left="103"/>
              <w:rPr>
                <w:sz w:val="18"/>
                <w:szCs w:val="18"/>
              </w:rPr>
            </w:pPr>
            <w:r w:rsidRPr="00390E57">
              <w:rPr>
                <w:sz w:val="18"/>
                <w:szCs w:val="18"/>
              </w:rPr>
              <w:t>CSOEventID</w:t>
            </w:r>
          </w:p>
        </w:tc>
        <w:tc>
          <w:tcPr>
            <w:tcW w:w="2037" w:type="dxa"/>
          </w:tcPr>
          <w:p w14:paraId="627FAFD0" w14:textId="77777777" w:rsidR="00C5548E" w:rsidRPr="00390E57" w:rsidRDefault="00C5548E">
            <w:pPr>
              <w:rPr>
                <w:sz w:val="18"/>
                <w:szCs w:val="18"/>
              </w:rPr>
            </w:pPr>
          </w:p>
        </w:tc>
        <w:tc>
          <w:tcPr>
            <w:tcW w:w="3690" w:type="dxa"/>
            <w:tcBorders>
              <w:right w:val="single" w:sz="4" w:space="0" w:color="000000"/>
            </w:tcBorders>
          </w:tcPr>
          <w:p w14:paraId="5788B0D4" w14:textId="065AFF60" w:rsidR="00C5548E" w:rsidRPr="00390E57" w:rsidRDefault="00C5548E">
            <w:pPr>
              <w:pStyle w:val="TableParagraph"/>
              <w:spacing w:before="15" w:line="242" w:lineRule="auto"/>
              <w:ind w:left="103" w:right="184"/>
              <w:rPr>
                <w:sz w:val="18"/>
                <w:szCs w:val="18"/>
              </w:rPr>
            </w:pPr>
            <w:r w:rsidRPr="00390E57">
              <w:rPr>
                <w:w w:val="95"/>
                <w:sz w:val="18"/>
                <w:szCs w:val="18"/>
              </w:rPr>
              <w:t>Icis_prog_rpt.program_report_nmb</w:t>
            </w:r>
            <w:r w:rsidRPr="00390E57">
              <w:rPr>
                <w:sz w:val="18"/>
                <w:szCs w:val="18"/>
              </w:rPr>
              <w:t>r</w:t>
            </w:r>
          </w:p>
        </w:tc>
        <w:tc>
          <w:tcPr>
            <w:tcW w:w="4590" w:type="dxa"/>
            <w:tcBorders>
              <w:left w:val="single" w:sz="4" w:space="0" w:color="000000"/>
            </w:tcBorders>
          </w:tcPr>
          <w:p w14:paraId="31F48EEE" w14:textId="77777777" w:rsidR="00C5548E" w:rsidRPr="00390E57" w:rsidRDefault="00C5548E">
            <w:pPr>
              <w:rPr>
                <w:sz w:val="18"/>
                <w:szCs w:val="18"/>
              </w:rPr>
            </w:pPr>
          </w:p>
        </w:tc>
      </w:tr>
    </w:tbl>
    <w:p w14:paraId="66FBCFB6" w14:textId="77777777" w:rsidR="000C6C5E" w:rsidRPr="008F4B89" w:rsidRDefault="000C6C5E" w:rsidP="008F4B89">
      <w:pPr>
        <w:rPr>
          <w:rFonts w:ascii="Times New Roman" w:hAnsi="Times New Roman" w:cs="Times New Roman"/>
          <w:b/>
        </w:rPr>
      </w:pPr>
    </w:p>
    <w:p w14:paraId="655C6E14" w14:textId="77777777" w:rsidR="000C6C5E" w:rsidRPr="008F4B89" w:rsidRDefault="000C6C5E" w:rsidP="008F4B89">
      <w:pPr>
        <w:rPr>
          <w:rFonts w:ascii="Times New Roman" w:hAnsi="Times New Roman" w:cs="Times New Roman"/>
          <w:b/>
        </w:rPr>
      </w:pPr>
    </w:p>
    <w:p w14:paraId="25F7E3DD" w14:textId="3D171368" w:rsidR="000C6C5E" w:rsidRDefault="00991848" w:rsidP="00991848">
      <w:pPr>
        <w:pStyle w:val="Heading3"/>
      </w:pPr>
      <w:bookmarkStart w:id="194" w:name="_bookmark120"/>
      <w:bookmarkStart w:id="195" w:name="_Toc147225406"/>
      <w:bookmarkEnd w:id="194"/>
      <w:r>
        <w:t xml:space="preserve">8.16.2 </w:t>
      </w:r>
      <w:r w:rsidR="008C42BC">
        <w:t>Rules for Parsing EPA Submitted Discharge Monitoring Report Linkage XML</w:t>
      </w:r>
      <w:r w:rsidR="008C42BC">
        <w:rPr>
          <w:spacing w:val="-14"/>
        </w:rPr>
        <w:t xml:space="preserve"> </w:t>
      </w:r>
      <w:r w:rsidR="008C42BC">
        <w:t>Files</w:t>
      </w:r>
      <w:bookmarkEnd w:id="195"/>
    </w:p>
    <w:p w14:paraId="78E14A06" w14:textId="77777777" w:rsidR="000C6C5E" w:rsidRPr="008F4B89" w:rsidRDefault="008C42BC" w:rsidP="000C7FCD">
      <w:pPr>
        <w:pStyle w:val="BodyText"/>
        <w:jc w:val="both"/>
        <w:rPr>
          <w:sz w:val="22"/>
          <w:szCs w:val="22"/>
        </w:rPr>
      </w:pPr>
      <w:r w:rsidRPr="008F4B89">
        <w:rPr>
          <w:sz w:val="22"/>
          <w:szCs w:val="22"/>
        </w:rPr>
        <w:t xml:space="preserve">A summary of rules for discharge monitoring report linkage data is provided in this section. Detailed explanations of these rules with examples can </w:t>
      </w:r>
      <w:r w:rsidRPr="008F4B89">
        <w:rPr>
          <w:sz w:val="22"/>
          <w:szCs w:val="22"/>
        </w:rPr>
        <w:lastRenderedPageBreak/>
        <w:t>be found in the ICIS Discharge Monitoring Report Linkage Technical Specification document.</w:t>
      </w:r>
    </w:p>
    <w:p w14:paraId="75E1C9F4" w14:textId="77777777" w:rsidR="000C6C5E" w:rsidRPr="000C7FCD" w:rsidRDefault="000C6C5E" w:rsidP="000C7FCD">
      <w:pPr>
        <w:pStyle w:val="BodyText"/>
        <w:jc w:val="both"/>
        <w:rPr>
          <w:sz w:val="22"/>
          <w:szCs w:val="22"/>
        </w:rPr>
      </w:pPr>
    </w:p>
    <w:p w14:paraId="720D868E" w14:textId="77777777" w:rsidR="000C6C5E" w:rsidRDefault="008C42BC" w:rsidP="00BD5F17">
      <w:pPr>
        <w:pStyle w:val="Heading4"/>
      </w:pPr>
      <w:r>
        <w:t>OVERALL</w:t>
      </w:r>
    </w:p>
    <w:p w14:paraId="0BEFEB9A" w14:textId="77777777" w:rsidR="000C6C5E" w:rsidRPr="008F4B89" w:rsidRDefault="008C42BC" w:rsidP="00F92DCA">
      <w:pPr>
        <w:pStyle w:val="ListParagraph"/>
        <w:numPr>
          <w:ilvl w:val="0"/>
          <w:numId w:val="168"/>
        </w:numPr>
        <w:ind w:left="720" w:right="115"/>
        <w:jc w:val="both"/>
      </w:pPr>
      <w:r w:rsidRPr="008F4B89">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931EC2">
        <w:t xml:space="preserve"> </w:t>
      </w:r>
      <w:r w:rsidRPr="008F4B89">
        <w:t>ICIS.</w:t>
      </w:r>
    </w:p>
    <w:p w14:paraId="0E2E29B9" w14:textId="77777777" w:rsidR="000C6C5E" w:rsidRPr="008F4B89" w:rsidRDefault="008C42BC" w:rsidP="00F92DCA">
      <w:pPr>
        <w:pStyle w:val="ListParagraph"/>
        <w:numPr>
          <w:ilvl w:val="0"/>
          <w:numId w:val="168"/>
        </w:numPr>
        <w:ind w:left="720" w:right="115"/>
        <w:jc w:val="both"/>
      </w:pPr>
      <w:r w:rsidRPr="008F4B89">
        <w:t>Mass Deletes are applied first and Replaces are applied</w:t>
      </w:r>
      <w:r w:rsidRPr="00931EC2">
        <w:t xml:space="preserve"> </w:t>
      </w:r>
      <w:r w:rsidRPr="008F4B89">
        <w:t>last.</w:t>
      </w:r>
    </w:p>
    <w:p w14:paraId="1C034938" w14:textId="77777777" w:rsidR="000C6C5E" w:rsidRPr="008F4B89" w:rsidRDefault="008C42BC" w:rsidP="00F92DCA">
      <w:pPr>
        <w:pStyle w:val="ListParagraph"/>
        <w:numPr>
          <w:ilvl w:val="0"/>
          <w:numId w:val="168"/>
        </w:numPr>
        <w:ind w:left="720" w:right="115"/>
        <w:jc w:val="both"/>
      </w:pPr>
      <w:r w:rsidRPr="008F4B89">
        <w:t xml:space="preserve">Refer to the </w:t>
      </w:r>
      <w:r w:rsidRPr="00163023">
        <w:rPr>
          <w:i/>
          <w:iCs/>
        </w:rPr>
        <w:t>ICIS-NPDES Example XML Instance Document</w:t>
      </w:r>
      <w:r w:rsidRPr="00931EC2">
        <w:t xml:space="preserve"> </w:t>
      </w:r>
      <w:r w:rsidRPr="008F4B89">
        <w:t xml:space="preserve">for specific instructions on generating XML files, the </w:t>
      </w:r>
      <w:r w:rsidRPr="00163023">
        <w:rPr>
          <w:i/>
          <w:iCs/>
        </w:rPr>
        <w:t>ICIS- NPDES XML Data Exchange Template</w:t>
      </w:r>
      <w:r w:rsidRPr="008F4B89">
        <w:t xml:space="preserve"> for formatting and characteristic details on the XML tags, and Chapter 9 of this document for batch error</w:t>
      </w:r>
      <w:r w:rsidRPr="00931EC2">
        <w:t xml:space="preserve"> </w:t>
      </w:r>
      <w:r w:rsidRPr="008F4B89">
        <w:t>messages.</w:t>
      </w:r>
    </w:p>
    <w:p w14:paraId="451CA6DC" w14:textId="77777777" w:rsidR="000C6C5E" w:rsidRPr="008F4B89" w:rsidRDefault="000C6C5E" w:rsidP="008F4B89">
      <w:pPr>
        <w:pStyle w:val="BodyText"/>
        <w:ind w:left="720" w:right="116"/>
        <w:jc w:val="both"/>
        <w:rPr>
          <w:sz w:val="22"/>
          <w:szCs w:val="22"/>
        </w:rPr>
      </w:pPr>
    </w:p>
    <w:p w14:paraId="773A24A1" w14:textId="77777777" w:rsidR="000C6C5E" w:rsidRDefault="008C42BC" w:rsidP="00BD5F17">
      <w:pPr>
        <w:pStyle w:val="Heading4"/>
      </w:pPr>
      <w:r>
        <w:t>REPLACE</w:t>
      </w:r>
    </w:p>
    <w:p w14:paraId="0C9C251C" w14:textId="77777777" w:rsidR="000C6C5E" w:rsidRPr="008F4B89" w:rsidRDefault="008C42BC" w:rsidP="00F92DCA">
      <w:pPr>
        <w:pStyle w:val="ListParagraph"/>
        <w:numPr>
          <w:ilvl w:val="0"/>
          <w:numId w:val="167"/>
        </w:numPr>
        <w:ind w:left="720" w:right="100"/>
        <w:jc w:val="both"/>
      </w:pPr>
      <w:r w:rsidRPr="008F4B89">
        <w:t>Only one activity can be linked to a DMR record at a time.</w:t>
      </w:r>
    </w:p>
    <w:p w14:paraId="5D4856F2" w14:textId="77777777" w:rsidR="000C6C5E" w:rsidRPr="008F4B89" w:rsidRDefault="008C42BC" w:rsidP="00F92DCA">
      <w:pPr>
        <w:pStyle w:val="ListParagraph"/>
        <w:numPr>
          <w:ilvl w:val="0"/>
          <w:numId w:val="167"/>
        </w:numPr>
        <w:ind w:left="720" w:right="100"/>
        <w:jc w:val="both"/>
      </w:pPr>
      <w:r w:rsidRPr="008F4B89">
        <w:t>If the DMR record is not already linked to the program report it will be linked.</w:t>
      </w:r>
    </w:p>
    <w:p w14:paraId="3B3C6F76" w14:textId="77777777" w:rsidR="000C6C5E" w:rsidRPr="008F4B89" w:rsidRDefault="008C42BC" w:rsidP="00F92DCA">
      <w:pPr>
        <w:pStyle w:val="ListParagraph"/>
        <w:numPr>
          <w:ilvl w:val="0"/>
          <w:numId w:val="167"/>
        </w:numPr>
        <w:ind w:left="720" w:right="100"/>
        <w:jc w:val="both"/>
      </w:pPr>
      <w:r w:rsidRPr="008F4B89">
        <w:t>If the DMR record is already linked to the program report the transaction will be accepted.</w:t>
      </w:r>
    </w:p>
    <w:p w14:paraId="188CCAC6" w14:textId="77777777" w:rsidR="000C6C5E" w:rsidRDefault="000C6C5E" w:rsidP="008F4B89">
      <w:pPr>
        <w:pStyle w:val="ListParagraph"/>
        <w:ind w:left="720" w:right="116" w:firstLine="0"/>
        <w:jc w:val="both"/>
      </w:pPr>
    </w:p>
    <w:p w14:paraId="6C4BDDA7" w14:textId="77777777" w:rsidR="000C6C5E" w:rsidRDefault="008C42BC" w:rsidP="00BD5F17">
      <w:pPr>
        <w:pStyle w:val="Heading4"/>
      </w:pPr>
      <w:r>
        <w:t>MASS DELETE</w:t>
      </w:r>
    </w:p>
    <w:p w14:paraId="358333B3" w14:textId="77777777" w:rsidR="000C6C5E" w:rsidRPr="008F4B89" w:rsidRDefault="008C42BC" w:rsidP="00F92DCA">
      <w:pPr>
        <w:pStyle w:val="ListParagraph"/>
        <w:numPr>
          <w:ilvl w:val="3"/>
          <w:numId w:val="175"/>
        </w:numPr>
        <w:ind w:left="720" w:right="116"/>
        <w:jc w:val="both"/>
      </w:pPr>
      <w:r w:rsidRPr="008F4B89">
        <w:t>Only one program report can be deleted from a DMR record at a time.</w:t>
      </w:r>
    </w:p>
    <w:p w14:paraId="05632064" w14:textId="53E6D090" w:rsidR="000C6C5E" w:rsidRPr="008F4B89" w:rsidRDefault="008C42BC" w:rsidP="00F92DCA">
      <w:pPr>
        <w:pStyle w:val="ListParagraph"/>
        <w:numPr>
          <w:ilvl w:val="3"/>
          <w:numId w:val="175"/>
        </w:numPr>
        <w:ind w:left="720" w:right="116"/>
        <w:jc w:val="both"/>
      </w:pPr>
      <w:r w:rsidRPr="008F4B89">
        <w:t>Mass Delete of a Discharge Monitoring Report Linkage will result in only the removal of a linkage to program report from the DMR record in ICIS. The DMR record and the program report record it was linked to will continue to exist in ICIS.</w:t>
      </w:r>
    </w:p>
    <w:p w14:paraId="46DE3EF2" w14:textId="77777777" w:rsidR="000C6C5E" w:rsidRPr="008F4B89" w:rsidRDefault="000C6C5E" w:rsidP="008F4B89">
      <w:pPr>
        <w:pStyle w:val="ListParagraph"/>
        <w:ind w:left="720" w:right="116" w:firstLine="0"/>
        <w:jc w:val="both"/>
      </w:pPr>
    </w:p>
    <w:p w14:paraId="5721A09B" w14:textId="77777777" w:rsidR="000C6C5E" w:rsidRPr="008F4B89" w:rsidRDefault="000C6C5E" w:rsidP="008F4B89">
      <w:pPr>
        <w:pStyle w:val="ListParagraph"/>
        <w:ind w:left="720" w:right="116" w:firstLine="0"/>
        <w:jc w:val="both"/>
      </w:pPr>
    </w:p>
    <w:p w14:paraId="401B3A38" w14:textId="7B881528" w:rsidR="000C6C5E" w:rsidRDefault="00650E70" w:rsidP="006E623B">
      <w:pPr>
        <w:pStyle w:val="Heading2"/>
      </w:pPr>
      <w:bookmarkStart w:id="196" w:name="_bookmark121"/>
      <w:bookmarkStart w:id="197" w:name="_Toc147225407"/>
      <w:bookmarkEnd w:id="196"/>
      <w:r>
        <w:t>8.17</w:t>
      </w:r>
      <w:r>
        <w:tab/>
      </w:r>
      <w:r w:rsidR="008C42BC">
        <w:t>STATE NPDES COMPLIANCE MONITORING MAPPING AND</w:t>
      </w:r>
      <w:r w:rsidR="008C42BC">
        <w:rPr>
          <w:spacing w:val="-13"/>
        </w:rPr>
        <w:t xml:space="preserve"> </w:t>
      </w:r>
      <w:r w:rsidR="008C42BC">
        <w:t>RULES</w:t>
      </w:r>
      <w:bookmarkEnd w:id="197"/>
    </w:p>
    <w:p w14:paraId="6F953D00" w14:textId="77777777" w:rsidR="000C6C5E" w:rsidRPr="008F4B89" w:rsidRDefault="000C6C5E" w:rsidP="008F4B89">
      <w:pPr>
        <w:keepNext/>
        <w:rPr>
          <w:b/>
        </w:rPr>
      </w:pPr>
    </w:p>
    <w:p w14:paraId="4B520DDA" w14:textId="655C73FA" w:rsidR="000C6C5E" w:rsidRDefault="00991848" w:rsidP="008F4B89">
      <w:pPr>
        <w:pStyle w:val="Heading3"/>
      </w:pPr>
      <w:bookmarkStart w:id="198" w:name="_bookmark122"/>
      <w:bookmarkStart w:id="199" w:name="_Toc147225408"/>
      <w:bookmarkEnd w:id="198"/>
      <w:r>
        <w:t xml:space="preserve">8.17.1 </w:t>
      </w:r>
      <w:r w:rsidR="008C42BC">
        <w:t>State NPDES Compliance Monitoring</w:t>
      </w:r>
      <w:r w:rsidR="008C42BC">
        <w:rPr>
          <w:spacing w:val="-14"/>
        </w:rPr>
        <w:t xml:space="preserve"> </w:t>
      </w:r>
      <w:r w:rsidR="008C42BC">
        <w:t>Mapping</w:t>
      </w:r>
      <w:bookmarkEnd w:id="199"/>
    </w:p>
    <w:p w14:paraId="0D932364" w14:textId="77777777" w:rsidR="000C6C5E" w:rsidRPr="008F4B89" w:rsidRDefault="000C6C5E" w:rsidP="008F4B89">
      <w:pPr>
        <w:pStyle w:val="BodyText"/>
        <w:keepNext/>
        <w:rPr>
          <w:sz w:val="22"/>
          <w:szCs w:val="22"/>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780"/>
        <w:gridCol w:w="4680"/>
      </w:tblGrid>
      <w:tr w:rsidR="00C5548E" w:rsidRPr="008F4B89" w14:paraId="5B40D08B" w14:textId="77777777" w:rsidTr="00C5548E">
        <w:trPr>
          <w:trHeight w:hRule="exact" w:val="478"/>
          <w:tblHeader/>
        </w:trPr>
        <w:tc>
          <w:tcPr>
            <w:tcW w:w="2628" w:type="dxa"/>
            <w:shd w:val="clear" w:color="auto" w:fill="CCFFCC"/>
          </w:tcPr>
          <w:p w14:paraId="348DDBC3" w14:textId="77777777" w:rsidR="00C5548E" w:rsidRPr="008F4B89" w:rsidRDefault="00C5548E" w:rsidP="008F4B89">
            <w:pPr>
              <w:pStyle w:val="TableParagraph"/>
              <w:jc w:val="center"/>
              <w:rPr>
                <w:b/>
                <w:sz w:val="18"/>
                <w:szCs w:val="18"/>
              </w:rPr>
            </w:pPr>
            <w:r w:rsidRPr="008F4B89">
              <w:rPr>
                <w:b/>
                <w:sz w:val="18"/>
                <w:szCs w:val="18"/>
              </w:rPr>
              <w:t>XML Tag Name</w:t>
            </w:r>
          </w:p>
        </w:tc>
        <w:tc>
          <w:tcPr>
            <w:tcW w:w="1857" w:type="dxa"/>
            <w:shd w:val="clear" w:color="auto" w:fill="CCFFCC"/>
          </w:tcPr>
          <w:p w14:paraId="73A70A13" w14:textId="404792D3" w:rsidR="00C5548E" w:rsidRPr="008F4B89" w:rsidRDefault="00C5548E" w:rsidP="008F4B89">
            <w:pPr>
              <w:pStyle w:val="TableParagraph"/>
              <w:ind w:right="31"/>
              <w:jc w:val="center"/>
              <w:rPr>
                <w:b/>
                <w:sz w:val="18"/>
                <w:szCs w:val="18"/>
              </w:rPr>
            </w:pPr>
            <w:r w:rsidRPr="008F4B89">
              <w:rPr>
                <w:b/>
                <w:sz w:val="18"/>
                <w:szCs w:val="18"/>
              </w:rPr>
              <w:t>ICIS Code Table</w:t>
            </w:r>
          </w:p>
        </w:tc>
        <w:tc>
          <w:tcPr>
            <w:tcW w:w="3780" w:type="dxa"/>
            <w:tcBorders>
              <w:right w:val="single" w:sz="4" w:space="0" w:color="000000"/>
            </w:tcBorders>
            <w:shd w:val="clear" w:color="auto" w:fill="CCFFCC"/>
          </w:tcPr>
          <w:p w14:paraId="3AD834CB" w14:textId="77777777" w:rsidR="00C5548E" w:rsidRPr="008F4B89" w:rsidRDefault="00C5548E" w:rsidP="008F4B89">
            <w:pPr>
              <w:pStyle w:val="TableParagraph"/>
              <w:jc w:val="center"/>
              <w:rPr>
                <w:b/>
                <w:sz w:val="18"/>
                <w:szCs w:val="18"/>
              </w:rPr>
            </w:pPr>
            <w:r w:rsidRPr="008F4B89">
              <w:rPr>
                <w:b/>
                <w:sz w:val="18"/>
                <w:szCs w:val="18"/>
              </w:rPr>
              <w:t>ICIS Column</w:t>
            </w:r>
          </w:p>
        </w:tc>
        <w:tc>
          <w:tcPr>
            <w:tcW w:w="4680" w:type="dxa"/>
            <w:tcBorders>
              <w:left w:val="single" w:sz="4" w:space="0" w:color="000000"/>
            </w:tcBorders>
            <w:shd w:val="clear" w:color="auto" w:fill="CCFFCC"/>
          </w:tcPr>
          <w:p w14:paraId="0EA140D4" w14:textId="77777777" w:rsidR="00C5548E" w:rsidRPr="008F4B89" w:rsidRDefault="00C5548E" w:rsidP="008F4B89">
            <w:pPr>
              <w:pStyle w:val="TableParagraph"/>
              <w:jc w:val="center"/>
              <w:rPr>
                <w:b/>
                <w:sz w:val="18"/>
                <w:szCs w:val="18"/>
              </w:rPr>
            </w:pPr>
            <w:r w:rsidRPr="008F4B89">
              <w:rPr>
                <w:b/>
                <w:sz w:val="18"/>
                <w:szCs w:val="18"/>
              </w:rPr>
              <w:t>Comments</w:t>
            </w:r>
          </w:p>
        </w:tc>
      </w:tr>
      <w:tr w:rsidR="00C5548E" w:rsidRPr="008F4B89" w14:paraId="63828008" w14:textId="77777777" w:rsidTr="000A2DF1">
        <w:trPr>
          <w:trHeight w:hRule="exact" w:val="907"/>
        </w:trPr>
        <w:tc>
          <w:tcPr>
            <w:tcW w:w="2628" w:type="dxa"/>
          </w:tcPr>
          <w:p w14:paraId="608D58EF" w14:textId="0264D9F6" w:rsidR="00C5548E" w:rsidRPr="008F4B89" w:rsidRDefault="00C5548E">
            <w:pPr>
              <w:pStyle w:val="TableParagraph"/>
              <w:ind w:left="103" w:right="180"/>
              <w:rPr>
                <w:sz w:val="18"/>
                <w:szCs w:val="18"/>
              </w:rPr>
            </w:pPr>
            <w:r w:rsidRPr="008F4B89">
              <w:rPr>
                <w:w w:val="95"/>
                <w:sz w:val="18"/>
                <w:szCs w:val="18"/>
              </w:rPr>
              <w:t>ComplianceMonitoringIdentif</w:t>
            </w:r>
            <w:r w:rsidRPr="008F4B89">
              <w:rPr>
                <w:sz w:val="18"/>
                <w:szCs w:val="18"/>
              </w:rPr>
              <w:t>ier</w:t>
            </w:r>
          </w:p>
        </w:tc>
        <w:tc>
          <w:tcPr>
            <w:tcW w:w="1857" w:type="dxa"/>
          </w:tcPr>
          <w:p w14:paraId="0D57DB44" w14:textId="77777777" w:rsidR="00C5548E" w:rsidRPr="008F4B89" w:rsidRDefault="00C5548E">
            <w:pPr>
              <w:rPr>
                <w:sz w:val="18"/>
                <w:szCs w:val="18"/>
              </w:rPr>
            </w:pPr>
          </w:p>
        </w:tc>
        <w:tc>
          <w:tcPr>
            <w:tcW w:w="3780" w:type="dxa"/>
            <w:tcBorders>
              <w:right w:val="single" w:sz="4" w:space="0" w:color="000000"/>
            </w:tcBorders>
          </w:tcPr>
          <w:p w14:paraId="14289A69" w14:textId="02C7017F" w:rsidR="00C5548E" w:rsidRPr="008F4B89" w:rsidRDefault="00C5548E" w:rsidP="009C6F53">
            <w:pPr>
              <w:pStyle w:val="TableParagraph"/>
              <w:spacing w:line="223" w:lineRule="exact"/>
              <w:ind w:left="103"/>
              <w:rPr>
                <w:sz w:val="18"/>
                <w:szCs w:val="18"/>
              </w:rPr>
            </w:pPr>
            <w:r w:rsidRPr="008F4B89">
              <w:rPr>
                <w:sz w:val="18"/>
                <w:szCs w:val="18"/>
              </w:rPr>
              <w:t>Icis_comp_monitor.comp_monitor_uid</w:t>
            </w:r>
          </w:p>
        </w:tc>
        <w:tc>
          <w:tcPr>
            <w:tcW w:w="4680" w:type="dxa"/>
            <w:tcBorders>
              <w:left w:val="single" w:sz="4" w:space="0" w:color="000000"/>
            </w:tcBorders>
          </w:tcPr>
          <w:p w14:paraId="74B8758C" w14:textId="52862635" w:rsidR="00C5548E" w:rsidRPr="008F4B89" w:rsidRDefault="00C5548E">
            <w:pPr>
              <w:pStyle w:val="TableParagraph"/>
              <w:ind w:left="103" w:right="124"/>
              <w:rPr>
                <w:sz w:val="18"/>
                <w:szCs w:val="18"/>
              </w:rPr>
            </w:pPr>
            <w:r w:rsidRPr="008F4B89">
              <w:rPr>
                <w:sz w:val="18"/>
                <w:szCs w:val="18"/>
              </w:rPr>
              <w:t>Must have postal code as the first 2 characters followed by three zeroes, an “N”, then 1 to 19 unique characters of your choice. For Gulf of Mexico permits: GE is to be used by Region 4 and GM is to be used by Region 6.</w:t>
            </w:r>
          </w:p>
        </w:tc>
      </w:tr>
      <w:tr w:rsidR="00C5548E" w:rsidRPr="008F4B89" w14:paraId="524160EA" w14:textId="77777777" w:rsidTr="000A2DF1">
        <w:trPr>
          <w:trHeight w:hRule="exact" w:val="734"/>
        </w:trPr>
        <w:tc>
          <w:tcPr>
            <w:tcW w:w="2628" w:type="dxa"/>
          </w:tcPr>
          <w:p w14:paraId="20769CA2" w14:textId="77777777" w:rsidR="00C5548E" w:rsidRPr="008F4B89" w:rsidRDefault="00C5548E">
            <w:pPr>
              <w:pStyle w:val="TableParagraph"/>
              <w:spacing w:line="226" w:lineRule="exact"/>
              <w:ind w:left="103"/>
              <w:rPr>
                <w:sz w:val="18"/>
                <w:szCs w:val="18"/>
              </w:rPr>
            </w:pPr>
            <w:r w:rsidRPr="008F4B89">
              <w:rPr>
                <w:sz w:val="18"/>
                <w:szCs w:val="18"/>
              </w:rPr>
              <w:t>PermitIdentifier</w:t>
            </w:r>
          </w:p>
        </w:tc>
        <w:tc>
          <w:tcPr>
            <w:tcW w:w="1857" w:type="dxa"/>
          </w:tcPr>
          <w:p w14:paraId="47129E51" w14:textId="77777777" w:rsidR="00C5548E" w:rsidRPr="008F4B89" w:rsidRDefault="00C5548E">
            <w:pPr>
              <w:rPr>
                <w:sz w:val="18"/>
                <w:szCs w:val="18"/>
              </w:rPr>
            </w:pPr>
          </w:p>
        </w:tc>
        <w:tc>
          <w:tcPr>
            <w:tcW w:w="3780" w:type="dxa"/>
            <w:tcBorders>
              <w:right w:val="single" w:sz="4" w:space="0" w:color="000000"/>
            </w:tcBorders>
          </w:tcPr>
          <w:p w14:paraId="30507553" w14:textId="77777777" w:rsidR="00C5548E" w:rsidRPr="008F4B89" w:rsidRDefault="00C5548E">
            <w:pPr>
              <w:pStyle w:val="TableParagraph"/>
              <w:spacing w:line="226" w:lineRule="exact"/>
              <w:ind w:left="103"/>
              <w:rPr>
                <w:sz w:val="18"/>
                <w:szCs w:val="18"/>
              </w:rPr>
            </w:pPr>
            <w:r w:rsidRPr="008F4B89">
              <w:rPr>
                <w:sz w:val="18"/>
                <w:szCs w:val="18"/>
              </w:rPr>
              <w:t>Icis_permit.external_permit_nmbr</w:t>
            </w:r>
          </w:p>
        </w:tc>
        <w:tc>
          <w:tcPr>
            <w:tcW w:w="4680" w:type="dxa"/>
            <w:tcBorders>
              <w:left w:val="single" w:sz="4" w:space="0" w:color="000000"/>
            </w:tcBorders>
          </w:tcPr>
          <w:p w14:paraId="19B1BA36" w14:textId="10F29942" w:rsidR="00C5548E" w:rsidRPr="008F4B89" w:rsidRDefault="00C5548E">
            <w:pPr>
              <w:pStyle w:val="TableParagraph"/>
              <w:ind w:left="103" w:right="174"/>
              <w:rPr>
                <w:sz w:val="18"/>
                <w:szCs w:val="18"/>
              </w:rPr>
            </w:pPr>
            <w:r w:rsidRPr="008F4B89">
              <w:rPr>
                <w:sz w:val="18"/>
                <w:szCs w:val="18"/>
              </w:rPr>
              <w:t>Must have postal code as the first 2 characters. For Gulf of Mexico permits: GE is to be used by Region 4 and GM is to be used by Region 6.</w:t>
            </w:r>
          </w:p>
        </w:tc>
      </w:tr>
      <w:tr w:rsidR="00C5548E" w:rsidRPr="008F4B89" w14:paraId="6F8C5834" w14:textId="77777777" w:rsidTr="00381E23">
        <w:trPr>
          <w:trHeight w:hRule="exact" w:val="706"/>
        </w:trPr>
        <w:tc>
          <w:tcPr>
            <w:tcW w:w="2628" w:type="dxa"/>
          </w:tcPr>
          <w:p w14:paraId="312FCCCC" w14:textId="720A5608" w:rsidR="00C5548E" w:rsidRPr="008F4B89" w:rsidRDefault="00C5548E">
            <w:pPr>
              <w:pStyle w:val="TableParagraph"/>
              <w:spacing w:before="15"/>
              <w:ind w:left="103"/>
              <w:rPr>
                <w:sz w:val="18"/>
                <w:szCs w:val="18"/>
              </w:rPr>
            </w:pPr>
            <w:r w:rsidRPr="008F4B89">
              <w:rPr>
                <w:w w:val="95"/>
                <w:sz w:val="18"/>
                <w:szCs w:val="18"/>
              </w:rPr>
              <w:lastRenderedPageBreak/>
              <w:t>ComplianceMonitoringCateg</w:t>
            </w:r>
            <w:r w:rsidRPr="008F4B89">
              <w:rPr>
                <w:sz w:val="18"/>
                <w:szCs w:val="18"/>
              </w:rPr>
              <w:t>oryCode</w:t>
            </w:r>
          </w:p>
        </w:tc>
        <w:tc>
          <w:tcPr>
            <w:tcW w:w="1857" w:type="dxa"/>
          </w:tcPr>
          <w:p w14:paraId="5530DF1C" w14:textId="1EA2AF9B" w:rsidR="00C5548E" w:rsidRPr="008F4B89" w:rsidRDefault="00C5548E">
            <w:pPr>
              <w:pStyle w:val="TableParagraph"/>
              <w:ind w:left="103" w:right="133"/>
              <w:rPr>
                <w:sz w:val="18"/>
                <w:szCs w:val="18"/>
              </w:rPr>
            </w:pPr>
            <w:r w:rsidRPr="008F4B89">
              <w:rPr>
                <w:w w:val="95"/>
                <w:sz w:val="18"/>
                <w:szCs w:val="18"/>
              </w:rPr>
              <w:t>Ref_comp_monit</w:t>
            </w:r>
            <w:r w:rsidRPr="008F4B89">
              <w:rPr>
                <w:sz w:val="18"/>
                <w:szCs w:val="18"/>
              </w:rPr>
              <w:t>or_category</w:t>
            </w:r>
          </w:p>
        </w:tc>
        <w:tc>
          <w:tcPr>
            <w:tcW w:w="3780" w:type="dxa"/>
            <w:tcBorders>
              <w:right w:val="single" w:sz="4" w:space="0" w:color="000000"/>
            </w:tcBorders>
          </w:tcPr>
          <w:p w14:paraId="5272E777" w14:textId="27910B94" w:rsidR="00C5548E" w:rsidRPr="008F4B89" w:rsidRDefault="00C5548E" w:rsidP="009C6F53">
            <w:pPr>
              <w:pStyle w:val="TableParagraph"/>
              <w:spacing w:before="15"/>
              <w:ind w:left="103"/>
              <w:rPr>
                <w:sz w:val="18"/>
                <w:szCs w:val="18"/>
              </w:rPr>
            </w:pPr>
            <w:r w:rsidRPr="008F4B89">
              <w:rPr>
                <w:sz w:val="18"/>
                <w:szCs w:val="18"/>
              </w:rPr>
              <w:t>icis_comp_monitor.comp_monitor_category_code</w:t>
            </w:r>
          </w:p>
        </w:tc>
        <w:tc>
          <w:tcPr>
            <w:tcW w:w="4680" w:type="dxa"/>
            <w:tcBorders>
              <w:left w:val="single" w:sz="4" w:space="0" w:color="000000"/>
            </w:tcBorders>
          </w:tcPr>
          <w:p w14:paraId="1D26AB75" w14:textId="77777777" w:rsidR="00C5548E" w:rsidRPr="008F4B89" w:rsidRDefault="00C5548E">
            <w:pPr>
              <w:pStyle w:val="TableParagraph"/>
              <w:ind w:left="103" w:right="70"/>
              <w:rPr>
                <w:sz w:val="18"/>
                <w:szCs w:val="18"/>
              </w:rPr>
            </w:pPr>
            <w:r w:rsidRPr="008F4B89">
              <w:rPr>
                <w:sz w:val="18"/>
                <w:szCs w:val="18"/>
              </w:rPr>
              <w:t>Codes have been reassigned to generate compliance inspection type, compliance monitoring category, program codes.</w:t>
            </w:r>
          </w:p>
        </w:tc>
      </w:tr>
      <w:tr w:rsidR="00C5548E" w:rsidRPr="008F4B89" w14:paraId="466490D2" w14:textId="77777777" w:rsidTr="000A2DF1">
        <w:trPr>
          <w:trHeight w:hRule="exact" w:val="317"/>
        </w:trPr>
        <w:tc>
          <w:tcPr>
            <w:tcW w:w="2628" w:type="dxa"/>
          </w:tcPr>
          <w:p w14:paraId="7620C5A3" w14:textId="77777777" w:rsidR="00C5548E" w:rsidRPr="008F4B89" w:rsidRDefault="00C5548E">
            <w:pPr>
              <w:pStyle w:val="TableParagraph"/>
              <w:spacing w:before="15"/>
              <w:ind w:left="103"/>
              <w:rPr>
                <w:sz w:val="18"/>
                <w:szCs w:val="18"/>
              </w:rPr>
            </w:pPr>
            <w:r w:rsidRPr="008F4B89">
              <w:rPr>
                <w:sz w:val="18"/>
                <w:szCs w:val="18"/>
              </w:rPr>
              <w:t>ComplianceMonitoringDate</w:t>
            </w:r>
          </w:p>
        </w:tc>
        <w:tc>
          <w:tcPr>
            <w:tcW w:w="1857" w:type="dxa"/>
          </w:tcPr>
          <w:p w14:paraId="418191EE" w14:textId="77777777" w:rsidR="00C5548E" w:rsidRPr="008F4B89" w:rsidRDefault="00C5548E">
            <w:pPr>
              <w:rPr>
                <w:sz w:val="18"/>
                <w:szCs w:val="18"/>
              </w:rPr>
            </w:pPr>
          </w:p>
        </w:tc>
        <w:tc>
          <w:tcPr>
            <w:tcW w:w="3780" w:type="dxa"/>
            <w:tcBorders>
              <w:right w:val="single" w:sz="4" w:space="0" w:color="000000"/>
            </w:tcBorders>
          </w:tcPr>
          <w:p w14:paraId="22C83C9E" w14:textId="77777777" w:rsidR="00C5548E" w:rsidRPr="008F4B89" w:rsidRDefault="00C5548E">
            <w:pPr>
              <w:pStyle w:val="TableParagraph"/>
              <w:spacing w:before="15"/>
              <w:ind w:left="103"/>
              <w:rPr>
                <w:sz w:val="18"/>
                <w:szCs w:val="18"/>
              </w:rPr>
            </w:pPr>
            <w:r w:rsidRPr="008F4B89">
              <w:rPr>
                <w:sz w:val="18"/>
                <w:szCs w:val="18"/>
              </w:rPr>
              <w:t>icis_activity.actual_end_date</w:t>
            </w:r>
          </w:p>
        </w:tc>
        <w:tc>
          <w:tcPr>
            <w:tcW w:w="4680" w:type="dxa"/>
            <w:tcBorders>
              <w:left w:val="single" w:sz="4" w:space="0" w:color="000000"/>
            </w:tcBorders>
          </w:tcPr>
          <w:p w14:paraId="76CA351D" w14:textId="3B56D744" w:rsidR="00C5548E" w:rsidRPr="008F4B89" w:rsidRDefault="00C5548E">
            <w:pPr>
              <w:pStyle w:val="TableParagraph"/>
              <w:ind w:left="103" w:right="132"/>
              <w:rPr>
                <w:sz w:val="18"/>
                <w:szCs w:val="18"/>
              </w:rPr>
            </w:pPr>
            <w:r w:rsidRPr="008F4B89">
              <w:rPr>
                <w:sz w:val="18"/>
                <w:szCs w:val="18"/>
              </w:rPr>
              <w:t>The format for ICIS is ccyy-mm-dd.</w:t>
            </w:r>
          </w:p>
        </w:tc>
      </w:tr>
      <w:tr w:rsidR="00C5548E" w:rsidRPr="008F4B89" w14:paraId="0C114899" w14:textId="77777777" w:rsidTr="00381E23">
        <w:trPr>
          <w:trHeight w:hRule="exact" w:val="706"/>
        </w:trPr>
        <w:tc>
          <w:tcPr>
            <w:tcW w:w="2628" w:type="dxa"/>
          </w:tcPr>
          <w:p w14:paraId="1B14A8B9" w14:textId="11935C6F" w:rsidR="00C5548E" w:rsidRPr="008F4B89" w:rsidRDefault="00C5548E">
            <w:pPr>
              <w:pStyle w:val="TableParagraph"/>
              <w:spacing w:before="15"/>
              <w:ind w:left="103" w:right="210"/>
              <w:rPr>
                <w:sz w:val="18"/>
                <w:szCs w:val="18"/>
              </w:rPr>
            </w:pPr>
            <w:r w:rsidRPr="008F4B89">
              <w:rPr>
                <w:w w:val="95"/>
                <w:sz w:val="18"/>
                <w:szCs w:val="18"/>
              </w:rPr>
              <w:t>ComplianceInspectionTypeC</w:t>
            </w:r>
            <w:r w:rsidRPr="008F4B89">
              <w:rPr>
                <w:sz w:val="18"/>
                <w:szCs w:val="18"/>
              </w:rPr>
              <w:t>ode</w:t>
            </w:r>
          </w:p>
        </w:tc>
        <w:tc>
          <w:tcPr>
            <w:tcW w:w="1857" w:type="dxa"/>
          </w:tcPr>
          <w:p w14:paraId="4BACC017" w14:textId="62377CE3" w:rsidR="00C5548E" w:rsidRPr="008F4B89" w:rsidRDefault="00C5548E">
            <w:pPr>
              <w:pStyle w:val="TableParagraph"/>
              <w:ind w:left="103" w:right="133"/>
              <w:rPr>
                <w:sz w:val="18"/>
                <w:szCs w:val="18"/>
              </w:rPr>
            </w:pPr>
            <w:r w:rsidRPr="008F4B89">
              <w:rPr>
                <w:w w:val="95"/>
                <w:sz w:val="18"/>
                <w:szCs w:val="18"/>
              </w:rPr>
              <w:t>Ref_comp_monit</w:t>
            </w:r>
            <w:r w:rsidRPr="008F4B89">
              <w:rPr>
                <w:sz w:val="18"/>
                <w:szCs w:val="18"/>
              </w:rPr>
              <w:t>or_type</w:t>
            </w:r>
          </w:p>
        </w:tc>
        <w:tc>
          <w:tcPr>
            <w:tcW w:w="3780" w:type="dxa"/>
            <w:tcBorders>
              <w:right w:val="single" w:sz="4" w:space="0" w:color="000000"/>
            </w:tcBorders>
          </w:tcPr>
          <w:p w14:paraId="108DC19F" w14:textId="0275E737" w:rsidR="00C5548E" w:rsidRPr="008F4B89" w:rsidRDefault="00C5548E" w:rsidP="009C6F53">
            <w:pPr>
              <w:pStyle w:val="TableParagraph"/>
              <w:spacing w:before="15"/>
              <w:ind w:left="103"/>
              <w:rPr>
                <w:sz w:val="18"/>
                <w:szCs w:val="18"/>
              </w:rPr>
            </w:pPr>
            <w:r w:rsidRPr="008F4B89">
              <w:rPr>
                <w:sz w:val="18"/>
                <w:szCs w:val="18"/>
              </w:rPr>
              <w:t>xref_comp_monitor_comp_m_type.comp_monitor_type_code</w:t>
            </w:r>
          </w:p>
        </w:tc>
        <w:tc>
          <w:tcPr>
            <w:tcW w:w="4680" w:type="dxa"/>
            <w:tcBorders>
              <w:left w:val="single" w:sz="4" w:space="0" w:color="000000"/>
            </w:tcBorders>
          </w:tcPr>
          <w:p w14:paraId="2949B77F" w14:textId="77777777" w:rsidR="00C5548E" w:rsidRPr="008F4B89" w:rsidRDefault="00C5548E">
            <w:pPr>
              <w:pStyle w:val="TableParagraph"/>
              <w:ind w:left="103" w:right="70"/>
              <w:rPr>
                <w:sz w:val="18"/>
                <w:szCs w:val="18"/>
              </w:rPr>
            </w:pPr>
            <w:r w:rsidRPr="008F4B89">
              <w:rPr>
                <w:sz w:val="18"/>
                <w:szCs w:val="18"/>
              </w:rPr>
              <w:t>Codes have been reassigned to generate compliance inspection type, compliance monitoring category, program codes.</w:t>
            </w:r>
          </w:p>
        </w:tc>
      </w:tr>
      <w:tr w:rsidR="00C5548E" w:rsidRPr="008F4B89" w14:paraId="67AF8297" w14:textId="77777777" w:rsidTr="000A2DF1">
        <w:trPr>
          <w:trHeight w:hRule="exact" w:val="490"/>
        </w:trPr>
        <w:tc>
          <w:tcPr>
            <w:tcW w:w="2628" w:type="dxa"/>
          </w:tcPr>
          <w:p w14:paraId="0E1AD7AC" w14:textId="5D4DCB8A" w:rsidR="00C5548E" w:rsidRPr="008F4B89" w:rsidRDefault="00C5548E">
            <w:pPr>
              <w:pStyle w:val="TableParagraph"/>
              <w:spacing w:before="15"/>
              <w:ind w:left="103" w:right="180"/>
              <w:rPr>
                <w:sz w:val="18"/>
                <w:szCs w:val="18"/>
              </w:rPr>
            </w:pPr>
            <w:r w:rsidRPr="008F4B89">
              <w:rPr>
                <w:w w:val="95"/>
                <w:sz w:val="18"/>
                <w:szCs w:val="18"/>
              </w:rPr>
              <w:t>ComplianceMonitoringStartD</w:t>
            </w:r>
            <w:r w:rsidRPr="008F4B89">
              <w:rPr>
                <w:sz w:val="18"/>
                <w:szCs w:val="18"/>
              </w:rPr>
              <w:t>ate</w:t>
            </w:r>
          </w:p>
        </w:tc>
        <w:tc>
          <w:tcPr>
            <w:tcW w:w="1857" w:type="dxa"/>
          </w:tcPr>
          <w:p w14:paraId="7844F86E" w14:textId="77777777" w:rsidR="00C5548E" w:rsidRPr="008F4B89" w:rsidRDefault="00C5548E">
            <w:pPr>
              <w:rPr>
                <w:sz w:val="18"/>
                <w:szCs w:val="18"/>
              </w:rPr>
            </w:pPr>
          </w:p>
        </w:tc>
        <w:tc>
          <w:tcPr>
            <w:tcW w:w="3780" w:type="dxa"/>
            <w:tcBorders>
              <w:right w:val="single" w:sz="4" w:space="0" w:color="000000"/>
            </w:tcBorders>
          </w:tcPr>
          <w:p w14:paraId="08FB89FA" w14:textId="77777777" w:rsidR="00C5548E" w:rsidRPr="008F4B89" w:rsidRDefault="00C5548E">
            <w:pPr>
              <w:pStyle w:val="TableParagraph"/>
              <w:spacing w:before="15"/>
              <w:ind w:left="103"/>
              <w:rPr>
                <w:sz w:val="18"/>
                <w:szCs w:val="18"/>
              </w:rPr>
            </w:pPr>
            <w:r w:rsidRPr="008F4B89">
              <w:rPr>
                <w:sz w:val="18"/>
                <w:szCs w:val="18"/>
              </w:rPr>
              <w:t>icis_activity.actual_begin_date</w:t>
            </w:r>
          </w:p>
        </w:tc>
        <w:tc>
          <w:tcPr>
            <w:tcW w:w="4680" w:type="dxa"/>
            <w:tcBorders>
              <w:left w:val="single" w:sz="4" w:space="0" w:color="000000"/>
            </w:tcBorders>
          </w:tcPr>
          <w:p w14:paraId="34E8F298" w14:textId="77777777" w:rsidR="00C5548E" w:rsidRPr="008F4B89" w:rsidRDefault="00C5548E">
            <w:pPr>
              <w:rPr>
                <w:sz w:val="18"/>
                <w:szCs w:val="18"/>
              </w:rPr>
            </w:pPr>
          </w:p>
        </w:tc>
      </w:tr>
      <w:tr w:rsidR="00C5548E" w:rsidRPr="008F4B89" w14:paraId="53D4E253" w14:textId="77777777" w:rsidTr="000A2DF1">
        <w:trPr>
          <w:trHeight w:hRule="exact" w:val="490"/>
        </w:trPr>
        <w:tc>
          <w:tcPr>
            <w:tcW w:w="2628" w:type="dxa"/>
          </w:tcPr>
          <w:p w14:paraId="5331BEBC" w14:textId="0C865656" w:rsidR="00C5548E" w:rsidRPr="008F4B89" w:rsidRDefault="00C5548E">
            <w:pPr>
              <w:pStyle w:val="TableParagraph"/>
              <w:spacing w:before="15"/>
              <w:ind w:left="103"/>
              <w:rPr>
                <w:sz w:val="18"/>
                <w:szCs w:val="18"/>
              </w:rPr>
            </w:pPr>
            <w:r w:rsidRPr="008F4B89">
              <w:rPr>
                <w:w w:val="95"/>
                <w:sz w:val="18"/>
                <w:szCs w:val="18"/>
              </w:rPr>
              <w:t>ComplianceMonitoringActivi</w:t>
            </w:r>
            <w:r w:rsidRPr="008F4B89">
              <w:rPr>
                <w:sz w:val="18"/>
                <w:szCs w:val="18"/>
              </w:rPr>
              <w:t>tyName</w:t>
            </w:r>
          </w:p>
        </w:tc>
        <w:tc>
          <w:tcPr>
            <w:tcW w:w="1857" w:type="dxa"/>
          </w:tcPr>
          <w:p w14:paraId="4BF8CE3F" w14:textId="77777777" w:rsidR="00C5548E" w:rsidRPr="008F4B89" w:rsidRDefault="00C5548E">
            <w:pPr>
              <w:rPr>
                <w:sz w:val="18"/>
                <w:szCs w:val="18"/>
              </w:rPr>
            </w:pPr>
          </w:p>
        </w:tc>
        <w:tc>
          <w:tcPr>
            <w:tcW w:w="3780" w:type="dxa"/>
            <w:tcBorders>
              <w:right w:val="single" w:sz="4" w:space="0" w:color="000000"/>
            </w:tcBorders>
          </w:tcPr>
          <w:p w14:paraId="230D2D77" w14:textId="77777777" w:rsidR="00C5548E" w:rsidRPr="008F4B89" w:rsidRDefault="00C5548E">
            <w:pPr>
              <w:pStyle w:val="TableParagraph"/>
              <w:spacing w:before="15"/>
              <w:ind w:left="103"/>
              <w:rPr>
                <w:sz w:val="18"/>
                <w:szCs w:val="18"/>
              </w:rPr>
            </w:pPr>
            <w:r w:rsidRPr="008F4B89">
              <w:rPr>
                <w:sz w:val="18"/>
                <w:szCs w:val="18"/>
              </w:rPr>
              <w:t>icis_activity.activity_name</w:t>
            </w:r>
          </w:p>
        </w:tc>
        <w:tc>
          <w:tcPr>
            <w:tcW w:w="4680" w:type="dxa"/>
            <w:tcBorders>
              <w:left w:val="single" w:sz="4" w:space="0" w:color="000000"/>
            </w:tcBorders>
          </w:tcPr>
          <w:p w14:paraId="4B95FB42" w14:textId="77777777" w:rsidR="00C5548E" w:rsidRPr="008F4B89" w:rsidRDefault="00C5548E">
            <w:pPr>
              <w:rPr>
                <w:sz w:val="18"/>
                <w:szCs w:val="18"/>
              </w:rPr>
            </w:pPr>
          </w:p>
        </w:tc>
      </w:tr>
      <w:tr w:rsidR="00C5548E" w:rsidRPr="008F4B89" w14:paraId="07B4A972" w14:textId="77777777" w:rsidTr="000A2DF1">
        <w:trPr>
          <w:trHeight w:hRule="exact" w:val="490"/>
        </w:trPr>
        <w:tc>
          <w:tcPr>
            <w:tcW w:w="2628" w:type="dxa"/>
          </w:tcPr>
          <w:p w14:paraId="28FB71B4" w14:textId="18AAD59F" w:rsidR="00C5548E" w:rsidRPr="008F4B89" w:rsidRDefault="00C5548E">
            <w:pPr>
              <w:pStyle w:val="TableParagraph"/>
              <w:spacing w:before="15"/>
              <w:ind w:left="103" w:right="210"/>
              <w:rPr>
                <w:sz w:val="18"/>
                <w:szCs w:val="18"/>
              </w:rPr>
            </w:pPr>
            <w:r w:rsidRPr="008F4B89">
              <w:rPr>
                <w:w w:val="95"/>
                <w:sz w:val="18"/>
                <w:szCs w:val="18"/>
              </w:rPr>
              <w:t>BiomonitoringInspectionMet</w:t>
            </w:r>
            <w:r w:rsidRPr="008F4B89">
              <w:rPr>
                <w:sz w:val="18"/>
                <w:szCs w:val="18"/>
              </w:rPr>
              <w:t>hod</w:t>
            </w:r>
          </w:p>
        </w:tc>
        <w:tc>
          <w:tcPr>
            <w:tcW w:w="1857" w:type="dxa"/>
          </w:tcPr>
          <w:p w14:paraId="371BF4AB" w14:textId="05BEF76C" w:rsidR="00C5548E" w:rsidRPr="008F4B89" w:rsidRDefault="00C5548E">
            <w:pPr>
              <w:pStyle w:val="TableParagraph"/>
              <w:ind w:left="103" w:right="133"/>
              <w:rPr>
                <w:sz w:val="18"/>
                <w:szCs w:val="18"/>
              </w:rPr>
            </w:pPr>
            <w:r w:rsidRPr="008F4B89">
              <w:rPr>
                <w:w w:val="95"/>
                <w:sz w:val="18"/>
                <w:szCs w:val="18"/>
              </w:rPr>
              <w:t>Ref_biomonitori</w:t>
            </w:r>
            <w:r w:rsidRPr="008F4B89">
              <w:rPr>
                <w:sz w:val="18"/>
                <w:szCs w:val="18"/>
              </w:rPr>
              <w:t>ng_method</w:t>
            </w:r>
          </w:p>
        </w:tc>
        <w:tc>
          <w:tcPr>
            <w:tcW w:w="3780" w:type="dxa"/>
            <w:tcBorders>
              <w:right w:val="single" w:sz="4" w:space="0" w:color="000000"/>
            </w:tcBorders>
          </w:tcPr>
          <w:p w14:paraId="2143EE7F" w14:textId="0033E72D" w:rsidR="00C5548E" w:rsidRPr="008F4B89" w:rsidRDefault="00C5548E" w:rsidP="009C6F53">
            <w:pPr>
              <w:pStyle w:val="TableParagraph"/>
              <w:spacing w:before="15"/>
              <w:ind w:left="103"/>
              <w:rPr>
                <w:sz w:val="18"/>
                <w:szCs w:val="18"/>
              </w:rPr>
            </w:pPr>
            <w:r w:rsidRPr="008F4B89">
              <w:rPr>
                <w:sz w:val="18"/>
                <w:szCs w:val="18"/>
              </w:rPr>
              <w:t>Icis_comp_monitor.biomonitoring_method_code</w:t>
            </w:r>
          </w:p>
        </w:tc>
        <w:tc>
          <w:tcPr>
            <w:tcW w:w="4680" w:type="dxa"/>
            <w:tcBorders>
              <w:left w:val="single" w:sz="4" w:space="0" w:color="000000"/>
            </w:tcBorders>
          </w:tcPr>
          <w:p w14:paraId="46215487" w14:textId="3A7C00B1" w:rsidR="00C5548E" w:rsidRPr="008F4B89" w:rsidRDefault="00C5548E" w:rsidP="009C6F53">
            <w:pPr>
              <w:pStyle w:val="TableParagraph"/>
              <w:ind w:left="103" w:right="430"/>
              <w:rPr>
                <w:sz w:val="18"/>
                <w:szCs w:val="18"/>
              </w:rPr>
            </w:pPr>
            <w:r w:rsidRPr="008F4B89">
              <w:rPr>
                <w:sz w:val="18"/>
                <w:szCs w:val="18"/>
              </w:rPr>
              <w:t>Must be present</w:t>
            </w:r>
            <w:r w:rsidRPr="008F4B89">
              <w:rPr>
                <w:spacing w:val="-8"/>
                <w:sz w:val="18"/>
                <w:szCs w:val="18"/>
              </w:rPr>
              <w:t xml:space="preserve"> </w:t>
            </w:r>
            <w:r w:rsidRPr="008F4B89">
              <w:rPr>
                <w:sz w:val="18"/>
                <w:szCs w:val="18"/>
              </w:rPr>
              <w:t>if</w:t>
            </w:r>
            <w:r w:rsidRPr="008F4B89">
              <w:rPr>
                <w:w w:val="95"/>
                <w:sz w:val="18"/>
                <w:szCs w:val="18"/>
              </w:rPr>
              <w:t xml:space="preserve"> ComplianceInspectionTypeCode </w:t>
            </w:r>
            <w:r w:rsidRPr="008F4B89">
              <w:rPr>
                <w:sz w:val="18"/>
                <w:szCs w:val="18"/>
              </w:rPr>
              <w:t>contains “CBI”.</w:t>
            </w:r>
          </w:p>
        </w:tc>
      </w:tr>
      <w:tr w:rsidR="00C5548E" w:rsidRPr="008F4B89" w14:paraId="05FF7AF8" w14:textId="77777777" w:rsidTr="000A2DF1">
        <w:trPr>
          <w:trHeight w:hRule="exact" w:val="490"/>
        </w:trPr>
        <w:tc>
          <w:tcPr>
            <w:tcW w:w="2628" w:type="dxa"/>
          </w:tcPr>
          <w:p w14:paraId="353D11B8" w14:textId="6CD1E6F6" w:rsidR="00C5548E" w:rsidRPr="008F4B89" w:rsidRDefault="00C5548E">
            <w:pPr>
              <w:pStyle w:val="TableParagraph"/>
              <w:spacing w:before="17"/>
              <w:ind w:left="103"/>
              <w:rPr>
                <w:sz w:val="18"/>
                <w:szCs w:val="18"/>
              </w:rPr>
            </w:pPr>
            <w:r w:rsidRPr="008F4B89">
              <w:rPr>
                <w:w w:val="95"/>
                <w:sz w:val="18"/>
                <w:szCs w:val="18"/>
              </w:rPr>
              <w:t>ComplianceMonitoringActio</w:t>
            </w:r>
            <w:r w:rsidRPr="008F4B89">
              <w:rPr>
                <w:sz w:val="18"/>
                <w:szCs w:val="18"/>
              </w:rPr>
              <w:t>nReasonCode</w:t>
            </w:r>
          </w:p>
        </w:tc>
        <w:tc>
          <w:tcPr>
            <w:tcW w:w="1857" w:type="dxa"/>
          </w:tcPr>
          <w:p w14:paraId="09D8DEA8" w14:textId="0A83F126" w:rsidR="00C5548E" w:rsidRPr="008F4B89" w:rsidRDefault="00C5548E">
            <w:pPr>
              <w:pStyle w:val="TableParagraph"/>
              <w:spacing w:line="228" w:lineRule="exact"/>
              <w:ind w:left="103" w:right="133"/>
              <w:rPr>
                <w:sz w:val="18"/>
                <w:szCs w:val="18"/>
              </w:rPr>
            </w:pPr>
            <w:r w:rsidRPr="008F4B89">
              <w:rPr>
                <w:w w:val="95"/>
                <w:sz w:val="18"/>
                <w:szCs w:val="18"/>
              </w:rPr>
              <w:t>Ref_activity_pur</w:t>
            </w:r>
            <w:r w:rsidRPr="008F4B89">
              <w:rPr>
                <w:sz w:val="18"/>
                <w:szCs w:val="18"/>
              </w:rPr>
              <w:t>pose</w:t>
            </w:r>
          </w:p>
        </w:tc>
        <w:tc>
          <w:tcPr>
            <w:tcW w:w="3780" w:type="dxa"/>
            <w:tcBorders>
              <w:right w:val="single" w:sz="4" w:space="0" w:color="000000"/>
            </w:tcBorders>
          </w:tcPr>
          <w:p w14:paraId="5FE282E6" w14:textId="623853AF" w:rsidR="00C5548E" w:rsidRPr="008F4B89" w:rsidRDefault="00C5548E">
            <w:pPr>
              <w:pStyle w:val="TableParagraph"/>
              <w:spacing w:before="17"/>
              <w:ind w:left="103"/>
              <w:rPr>
                <w:sz w:val="18"/>
                <w:szCs w:val="18"/>
              </w:rPr>
            </w:pPr>
            <w:r w:rsidRPr="008F4B89">
              <w:rPr>
                <w:w w:val="95"/>
                <w:sz w:val="18"/>
                <w:szCs w:val="18"/>
              </w:rPr>
              <w:t>xref_activity_purpose.activity_pur</w:t>
            </w:r>
            <w:r w:rsidRPr="008F4B89">
              <w:rPr>
                <w:sz w:val="18"/>
                <w:szCs w:val="18"/>
              </w:rPr>
              <w:t>pose_code</w:t>
            </w:r>
          </w:p>
        </w:tc>
        <w:tc>
          <w:tcPr>
            <w:tcW w:w="4680" w:type="dxa"/>
            <w:tcBorders>
              <w:left w:val="single" w:sz="4" w:space="0" w:color="000000"/>
            </w:tcBorders>
          </w:tcPr>
          <w:p w14:paraId="0FC4A520" w14:textId="77777777" w:rsidR="00C5548E" w:rsidRPr="008F4B89" w:rsidRDefault="00C5548E">
            <w:pPr>
              <w:pStyle w:val="TableParagraph"/>
              <w:spacing w:line="226" w:lineRule="exact"/>
              <w:ind w:left="103"/>
              <w:rPr>
                <w:sz w:val="18"/>
                <w:szCs w:val="18"/>
              </w:rPr>
            </w:pPr>
            <w:r w:rsidRPr="008F4B89">
              <w:rPr>
                <w:sz w:val="18"/>
                <w:szCs w:val="18"/>
              </w:rPr>
              <w:t>At least one code must exist in ICIS.</w:t>
            </w:r>
          </w:p>
        </w:tc>
      </w:tr>
      <w:tr w:rsidR="00C5548E" w:rsidRPr="008F4B89" w14:paraId="25EE5D8A" w14:textId="77777777" w:rsidTr="00C5548E">
        <w:trPr>
          <w:trHeight w:hRule="exact" w:val="509"/>
        </w:trPr>
        <w:tc>
          <w:tcPr>
            <w:tcW w:w="2628" w:type="dxa"/>
          </w:tcPr>
          <w:p w14:paraId="351D345E" w14:textId="79BC6B2F" w:rsidR="00C5548E" w:rsidRPr="008F4B89" w:rsidRDefault="00C5548E">
            <w:pPr>
              <w:pStyle w:val="TableParagraph"/>
              <w:spacing w:before="15"/>
              <w:ind w:left="103"/>
              <w:rPr>
                <w:sz w:val="18"/>
                <w:szCs w:val="18"/>
              </w:rPr>
            </w:pPr>
            <w:r w:rsidRPr="008F4B89">
              <w:rPr>
                <w:w w:val="95"/>
                <w:sz w:val="18"/>
                <w:szCs w:val="18"/>
              </w:rPr>
              <w:t>ComplianceMonitoringAgenc</w:t>
            </w:r>
            <w:r w:rsidRPr="008F4B89">
              <w:rPr>
                <w:sz w:val="18"/>
                <w:szCs w:val="18"/>
              </w:rPr>
              <w:t>yTypeCode</w:t>
            </w:r>
          </w:p>
        </w:tc>
        <w:tc>
          <w:tcPr>
            <w:tcW w:w="1857" w:type="dxa"/>
          </w:tcPr>
          <w:p w14:paraId="0D53466F" w14:textId="77777777" w:rsidR="00C5548E" w:rsidRPr="008F4B89" w:rsidRDefault="00C5548E">
            <w:pPr>
              <w:pStyle w:val="TableParagraph"/>
              <w:spacing w:line="223" w:lineRule="exact"/>
              <w:ind w:left="103"/>
              <w:rPr>
                <w:sz w:val="18"/>
                <w:szCs w:val="18"/>
              </w:rPr>
            </w:pPr>
            <w:r w:rsidRPr="008F4B89">
              <w:rPr>
                <w:sz w:val="18"/>
                <w:szCs w:val="18"/>
              </w:rPr>
              <w:t>Ref_agency_type</w:t>
            </w:r>
          </w:p>
        </w:tc>
        <w:tc>
          <w:tcPr>
            <w:tcW w:w="3780" w:type="dxa"/>
            <w:tcBorders>
              <w:right w:val="single" w:sz="4" w:space="0" w:color="000000"/>
            </w:tcBorders>
          </w:tcPr>
          <w:p w14:paraId="791CF12E" w14:textId="141EEC9A" w:rsidR="00C5548E" w:rsidRPr="008F4B89" w:rsidRDefault="00C5548E" w:rsidP="009C6F53">
            <w:pPr>
              <w:pStyle w:val="TableParagraph"/>
              <w:spacing w:before="15"/>
              <w:ind w:left="103"/>
              <w:rPr>
                <w:sz w:val="18"/>
                <w:szCs w:val="18"/>
              </w:rPr>
            </w:pPr>
            <w:r w:rsidRPr="008F4B89">
              <w:rPr>
                <w:sz w:val="18"/>
                <w:szCs w:val="18"/>
              </w:rPr>
              <w:t>xref_activity_agency_type.agency_type_code</w:t>
            </w:r>
          </w:p>
        </w:tc>
        <w:tc>
          <w:tcPr>
            <w:tcW w:w="4680" w:type="dxa"/>
            <w:tcBorders>
              <w:left w:val="single" w:sz="4" w:space="0" w:color="000000"/>
            </w:tcBorders>
          </w:tcPr>
          <w:p w14:paraId="665D5763" w14:textId="69C57D9F" w:rsidR="00C5548E" w:rsidRPr="008F4B89" w:rsidRDefault="00C5548E">
            <w:pPr>
              <w:pStyle w:val="TableParagraph"/>
              <w:ind w:left="103" w:right="174"/>
              <w:rPr>
                <w:sz w:val="18"/>
                <w:szCs w:val="18"/>
              </w:rPr>
            </w:pPr>
          </w:p>
        </w:tc>
      </w:tr>
      <w:tr w:rsidR="00C5548E" w:rsidRPr="008F4B89" w14:paraId="31E0D816" w14:textId="77777777" w:rsidTr="000A2DF1">
        <w:trPr>
          <w:trHeight w:hRule="exact" w:val="490"/>
        </w:trPr>
        <w:tc>
          <w:tcPr>
            <w:tcW w:w="2628" w:type="dxa"/>
          </w:tcPr>
          <w:p w14:paraId="4487322D" w14:textId="4C68D273" w:rsidR="00C5548E" w:rsidRPr="008F4B89" w:rsidRDefault="00C5548E">
            <w:pPr>
              <w:pStyle w:val="TableParagraph"/>
              <w:spacing w:before="17"/>
              <w:ind w:left="103"/>
              <w:rPr>
                <w:sz w:val="18"/>
                <w:szCs w:val="18"/>
              </w:rPr>
            </w:pPr>
            <w:r w:rsidRPr="008F4B89">
              <w:rPr>
                <w:w w:val="95"/>
                <w:sz w:val="18"/>
                <w:szCs w:val="18"/>
              </w:rPr>
              <w:t>ComplianceMonitoringAgenc</w:t>
            </w:r>
            <w:r w:rsidRPr="008F4B89">
              <w:rPr>
                <w:sz w:val="18"/>
                <w:szCs w:val="18"/>
              </w:rPr>
              <w:t>yCode</w:t>
            </w:r>
          </w:p>
        </w:tc>
        <w:tc>
          <w:tcPr>
            <w:tcW w:w="1857" w:type="dxa"/>
          </w:tcPr>
          <w:p w14:paraId="01CA9521" w14:textId="77777777" w:rsidR="00C5548E" w:rsidRPr="008F4B89" w:rsidRDefault="00C5548E">
            <w:pPr>
              <w:pStyle w:val="TableParagraph"/>
              <w:spacing w:line="226" w:lineRule="exact"/>
              <w:ind w:left="103"/>
              <w:rPr>
                <w:sz w:val="18"/>
                <w:szCs w:val="18"/>
              </w:rPr>
            </w:pPr>
            <w:r w:rsidRPr="008F4B89">
              <w:rPr>
                <w:sz w:val="18"/>
                <w:szCs w:val="18"/>
              </w:rPr>
              <w:t>Ref_agency</w:t>
            </w:r>
          </w:p>
        </w:tc>
        <w:tc>
          <w:tcPr>
            <w:tcW w:w="3780" w:type="dxa"/>
            <w:tcBorders>
              <w:right w:val="single" w:sz="4" w:space="0" w:color="000000"/>
            </w:tcBorders>
          </w:tcPr>
          <w:p w14:paraId="53C7D453" w14:textId="77777777" w:rsidR="00C5548E" w:rsidRPr="008F4B89" w:rsidRDefault="00C5548E">
            <w:pPr>
              <w:pStyle w:val="TableParagraph"/>
              <w:spacing w:before="17"/>
              <w:ind w:left="103"/>
              <w:rPr>
                <w:sz w:val="18"/>
                <w:szCs w:val="18"/>
              </w:rPr>
            </w:pPr>
            <w:r w:rsidRPr="008F4B89">
              <w:rPr>
                <w:sz w:val="18"/>
                <w:szCs w:val="18"/>
              </w:rPr>
              <w:t>icis_comp_monitor.agency_code</w:t>
            </w:r>
          </w:p>
        </w:tc>
        <w:tc>
          <w:tcPr>
            <w:tcW w:w="4680" w:type="dxa"/>
            <w:tcBorders>
              <w:left w:val="single" w:sz="4" w:space="0" w:color="000000"/>
            </w:tcBorders>
          </w:tcPr>
          <w:p w14:paraId="34295CFB" w14:textId="64871F8C" w:rsidR="00C5548E" w:rsidRPr="008F4B89" w:rsidRDefault="00C5548E">
            <w:pPr>
              <w:pStyle w:val="TableParagraph"/>
              <w:ind w:left="103" w:right="103"/>
              <w:rPr>
                <w:sz w:val="18"/>
                <w:szCs w:val="18"/>
              </w:rPr>
            </w:pPr>
          </w:p>
        </w:tc>
      </w:tr>
      <w:tr w:rsidR="00C5548E" w:rsidRPr="008F4B89" w14:paraId="01811684" w14:textId="77777777" w:rsidTr="000A2DF1">
        <w:trPr>
          <w:trHeight w:hRule="exact" w:val="317"/>
        </w:trPr>
        <w:tc>
          <w:tcPr>
            <w:tcW w:w="2628" w:type="dxa"/>
          </w:tcPr>
          <w:p w14:paraId="19CE81BC" w14:textId="77777777" w:rsidR="00C5548E" w:rsidRPr="008F4B89" w:rsidRDefault="00C5548E">
            <w:pPr>
              <w:pStyle w:val="TableParagraph"/>
              <w:spacing w:before="15"/>
              <w:ind w:left="103"/>
              <w:rPr>
                <w:sz w:val="18"/>
                <w:szCs w:val="18"/>
              </w:rPr>
            </w:pPr>
            <w:r w:rsidRPr="008F4B89">
              <w:rPr>
                <w:sz w:val="18"/>
                <w:szCs w:val="18"/>
              </w:rPr>
              <w:t>ProgramCode</w:t>
            </w:r>
          </w:p>
        </w:tc>
        <w:tc>
          <w:tcPr>
            <w:tcW w:w="1857" w:type="dxa"/>
          </w:tcPr>
          <w:p w14:paraId="004A3CBA" w14:textId="77777777" w:rsidR="00C5548E" w:rsidRPr="008F4B89" w:rsidRDefault="00C5548E">
            <w:pPr>
              <w:pStyle w:val="TableParagraph"/>
              <w:spacing w:line="223" w:lineRule="exact"/>
              <w:ind w:left="103"/>
              <w:rPr>
                <w:sz w:val="18"/>
                <w:szCs w:val="18"/>
              </w:rPr>
            </w:pPr>
            <w:r w:rsidRPr="008F4B89">
              <w:rPr>
                <w:sz w:val="18"/>
                <w:szCs w:val="18"/>
              </w:rPr>
              <w:t>Ref_program</w:t>
            </w:r>
          </w:p>
        </w:tc>
        <w:tc>
          <w:tcPr>
            <w:tcW w:w="3780" w:type="dxa"/>
            <w:tcBorders>
              <w:right w:val="single" w:sz="4" w:space="0" w:color="000000"/>
            </w:tcBorders>
          </w:tcPr>
          <w:p w14:paraId="3B086138" w14:textId="3535B6F4" w:rsidR="00C5548E" w:rsidRPr="008F4B89" w:rsidRDefault="00C5548E">
            <w:pPr>
              <w:pStyle w:val="TableParagraph"/>
              <w:spacing w:before="15"/>
              <w:ind w:left="103" w:right="122"/>
              <w:rPr>
                <w:sz w:val="18"/>
                <w:szCs w:val="18"/>
              </w:rPr>
            </w:pPr>
            <w:r w:rsidRPr="008F4B89">
              <w:rPr>
                <w:w w:val="95"/>
                <w:sz w:val="18"/>
                <w:szCs w:val="18"/>
              </w:rPr>
              <w:t>xref_activity_program.program_co</w:t>
            </w:r>
            <w:r w:rsidRPr="008F4B89">
              <w:rPr>
                <w:sz w:val="18"/>
                <w:szCs w:val="18"/>
              </w:rPr>
              <w:t>de</w:t>
            </w:r>
          </w:p>
        </w:tc>
        <w:tc>
          <w:tcPr>
            <w:tcW w:w="4680" w:type="dxa"/>
            <w:tcBorders>
              <w:left w:val="single" w:sz="4" w:space="0" w:color="000000"/>
            </w:tcBorders>
          </w:tcPr>
          <w:p w14:paraId="4B867D48" w14:textId="73A459A9" w:rsidR="00C5548E" w:rsidRPr="008F4B89" w:rsidRDefault="00C5548E">
            <w:pPr>
              <w:pStyle w:val="TableParagraph"/>
              <w:ind w:left="103" w:right="103"/>
              <w:rPr>
                <w:sz w:val="18"/>
                <w:szCs w:val="18"/>
              </w:rPr>
            </w:pPr>
          </w:p>
        </w:tc>
      </w:tr>
      <w:tr w:rsidR="00C5548E" w:rsidRPr="008F4B89" w14:paraId="4436DA0E" w14:textId="77777777" w:rsidTr="000A2DF1">
        <w:trPr>
          <w:trHeight w:hRule="exact" w:val="490"/>
        </w:trPr>
        <w:tc>
          <w:tcPr>
            <w:tcW w:w="2628" w:type="dxa"/>
          </w:tcPr>
          <w:p w14:paraId="504973E2" w14:textId="77777777" w:rsidR="00C5548E" w:rsidRPr="008F4B89" w:rsidRDefault="00C5548E">
            <w:pPr>
              <w:pStyle w:val="TableParagraph"/>
              <w:spacing w:before="17"/>
              <w:ind w:left="103"/>
              <w:rPr>
                <w:sz w:val="18"/>
                <w:szCs w:val="18"/>
              </w:rPr>
            </w:pPr>
            <w:r w:rsidRPr="008F4B89">
              <w:rPr>
                <w:sz w:val="18"/>
                <w:szCs w:val="18"/>
              </w:rPr>
              <w:t>EPAAssistanceIndicator</w:t>
            </w:r>
          </w:p>
        </w:tc>
        <w:tc>
          <w:tcPr>
            <w:tcW w:w="1857" w:type="dxa"/>
          </w:tcPr>
          <w:p w14:paraId="19CD27F6" w14:textId="77777777" w:rsidR="00C5548E" w:rsidRPr="008F4B89" w:rsidRDefault="00C5548E">
            <w:pPr>
              <w:rPr>
                <w:sz w:val="18"/>
                <w:szCs w:val="18"/>
              </w:rPr>
            </w:pPr>
          </w:p>
        </w:tc>
        <w:tc>
          <w:tcPr>
            <w:tcW w:w="3780" w:type="dxa"/>
            <w:tcBorders>
              <w:right w:val="single" w:sz="4" w:space="0" w:color="000000"/>
            </w:tcBorders>
          </w:tcPr>
          <w:p w14:paraId="6E82BB8A" w14:textId="77777777" w:rsidR="00C5548E" w:rsidRPr="008F4B89" w:rsidRDefault="00C5548E">
            <w:pPr>
              <w:pStyle w:val="TableParagraph"/>
              <w:spacing w:before="17"/>
              <w:ind w:left="103"/>
              <w:rPr>
                <w:sz w:val="18"/>
                <w:szCs w:val="18"/>
              </w:rPr>
            </w:pPr>
            <w:r w:rsidRPr="008F4B89">
              <w:rPr>
                <w:sz w:val="18"/>
                <w:szCs w:val="18"/>
              </w:rPr>
              <w:t>icis_activity.epa_assist_flag</w:t>
            </w:r>
          </w:p>
        </w:tc>
        <w:tc>
          <w:tcPr>
            <w:tcW w:w="4680" w:type="dxa"/>
            <w:tcBorders>
              <w:left w:val="single" w:sz="4" w:space="0" w:color="000000"/>
            </w:tcBorders>
          </w:tcPr>
          <w:p w14:paraId="28619FA9" w14:textId="5AEF271A" w:rsidR="00C5548E" w:rsidRPr="008F4B89" w:rsidRDefault="00C5548E">
            <w:pPr>
              <w:pStyle w:val="TableParagraph"/>
              <w:ind w:left="103" w:right="140"/>
              <w:rPr>
                <w:sz w:val="18"/>
                <w:szCs w:val="18"/>
              </w:rPr>
            </w:pPr>
            <w:r w:rsidRPr="008F4B89">
              <w:rPr>
                <w:sz w:val="18"/>
                <w:szCs w:val="18"/>
              </w:rPr>
              <w:t>Must be present if the Compliance Monitoring Agency Type is not “EPA”.</w:t>
            </w:r>
          </w:p>
        </w:tc>
      </w:tr>
      <w:tr w:rsidR="00C5548E" w:rsidRPr="008F4B89" w14:paraId="56747517" w14:textId="77777777" w:rsidTr="000A2DF1">
        <w:trPr>
          <w:trHeight w:hRule="exact" w:val="317"/>
        </w:trPr>
        <w:tc>
          <w:tcPr>
            <w:tcW w:w="2628" w:type="dxa"/>
          </w:tcPr>
          <w:p w14:paraId="075825C1" w14:textId="77777777" w:rsidR="00C5548E" w:rsidRPr="008F4B89" w:rsidRDefault="00C5548E">
            <w:pPr>
              <w:pStyle w:val="TableParagraph"/>
              <w:spacing w:before="17"/>
              <w:ind w:left="103"/>
              <w:rPr>
                <w:sz w:val="18"/>
                <w:szCs w:val="18"/>
              </w:rPr>
            </w:pPr>
            <w:r w:rsidRPr="008F4B89">
              <w:rPr>
                <w:sz w:val="18"/>
                <w:szCs w:val="18"/>
              </w:rPr>
              <w:t>StateFederalJointIndicator</w:t>
            </w:r>
          </w:p>
        </w:tc>
        <w:tc>
          <w:tcPr>
            <w:tcW w:w="1857" w:type="dxa"/>
          </w:tcPr>
          <w:p w14:paraId="075D8E77" w14:textId="77777777" w:rsidR="00C5548E" w:rsidRPr="008F4B89" w:rsidRDefault="00C5548E">
            <w:pPr>
              <w:rPr>
                <w:sz w:val="18"/>
                <w:szCs w:val="18"/>
              </w:rPr>
            </w:pPr>
          </w:p>
        </w:tc>
        <w:tc>
          <w:tcPr>
            <w:tcW w:w="3780" w:type="dxa"/>
            <w:tcBorders>
              <w:right w:val="single" w:sz="4" w:space="0" w:color="000000"/>
            </w:tcBorders>
          </w:tcPr>
          <w:p w14:paraId="2B2F103F" w14:textId="68B876CB" w:rsidR="00C5548E" w:rsidRPr="008F4B89" w:rsidRDefault="00C5548E">
            <w:pPr>
              <w:pStyle w:val="TableParagraph"/>
              <w:spacing w:before="17"/>
              <w:ind w:left="103"/>
              <w:rPr>
                <w:sz w:val="18"/>
                <w:szCs w:val="18"/>
              </w:rPr>
            </w:pPr>
            <w:r w:rsidRPr="008F4B89">
              <w:rPr>
                <w:w w:val="95"/>
                <w:sz w:val="18"/>
                <w:szCs w:val="18"/>
              </w:rPr>
              <w:t>Icis_comp_monitor.joint_inspectio</w:t>
            </w:r>
            <w:r w:rsidRPr="008F4B89">
              <w:rPr>
                <w:sz w:val="18"/>
                <w:szCs w:val="18"/>
              </w:rPr>
              <w:t>n_flag</w:t>
            </w:r>
          </w:p>
        </w:tc>
        <w:tc>
          <w:tcPr>
            <w:tcW w:w="4680" w:type="dxa"/>
            <w:tcBorders>
              <w:left w:val="single" w:sz="4" w:space="0" w:color="000000"/>
            </w:tcBorders>
          </w:tcPr>
          <w:p w14:paraId="478F1063" w14:textId="6D1D6782" w:rsidR="00C5548E" w:rsidRPr="008F4B89" w:rsidRDefault="00C5548E">
            <w:pPr>
              <w:pStyle w:val="TableParagraph"/>
              <w:ind w:left="103" w:right="103"/>
              <w:rPr>
                <w:sz w:val="18"/>
                <w:szCs w:val="18"/>
              </w:rPr>
            </w:pPr>
          </w:p>
        </w:tc>
      </w:tr>
      <w:tr w:rsidR="00C5548E" w:rsidRPr="008F4B89" w14:paraId="7B662184" w14:textId="77777777" w:rsidTr="000A2DF1">
        <w:trPr>
          <w:trHeight w:hRule="exact" w:val="490"/>
        </w:trPr>
        <w:tc>
          <w:tcPr>
            <w:tcW w:w="2628" w:type="dxa"/>
          </w:tcPr>
          <w:p w14:paraId="4CBCC600" w14:textId="77777777" w:rsidR="00C5548E" w:rsidRPr="008F4B89" w:rsidRDefault="00C5548E">
            <w:pPr>
              <w:pStyle w:val="TableParagraph"/>
              <w:spacing w:before="15"/>
              <w:ind w:left="103"/>
              <w:rPr>
                <w:sz w:val="18"/>
                <w:szCs w:val="18"/>
              </w:rPr>
            </w:pPr>
            <w:r w:rsidRPr="008F4B89">
              <w:rPr>
                <w:sz w:val="18"/>
                <w:szCs w:val="18"/>
              </w:rPr>
              <w:t>JointInspectionReasonCode</w:t>
            </w:r>
          </w:p>
        </w:tc>
        <w:tc>
          <w:tcPr>
            <w:tcW w:w="1857" w:type="dxa"/>
          </w:tcPr>
          <w:p w14:paraId="11C43A1E" w14:textId="0D411067" w:rsidR="00C5548E" w:rsidRPr="008F4B89" w:rsidRDefault="00C5548E">
            <w:pPr>
              <w:pStyle w:val="TableParagraph"/>
              <w:ind w:left="103" w:right="133"/>
              <w:rPr>
                <w:sz w:val="18"/>
                <w:szCs w:val="18"/>
              </w:rPr>
            </w:pPr>
            <w:r w:rsidRPr="008F4B89">
              <w:rPr>
                <w:w w:val="95"/>
                <w:sz w:val="18"/>
                <w:szCs w:val="18"/>
              </w:rPr>
              <w:t>Ref_joint_inspec</w:t>
            </w:r>
            <w:r w:rsidRPr="008F4B89">
              <w:rPr>
                <w:sz w:val="18"/>
                <w:szCs w:val="18"/>
              </w:rPr>
              <w:t>tion_purpose</w:t>
            </w:r>
          </w:p>
        </w:tc>
        <w:tc>
          <w:tcPr>
            <w:tcW w:w="3780" w:type="dxa"/>
            <w:tcBorders>
              <w:right w:val="single" w:sz="4" w:space="0" w:color="000000"/>
            </w:tcBorders>
          </w:tcPr>
          <w:p w14:paraId="2FF63A99" w14:textId="07B246E1" w:rsidR="00C5548E" w:rsidRPr="008F4B89" w:rsidRDefault="00C5548E">
            <w:pPr>
              <w:pStyle w:val="TableParagraph"/>
              <w:spacing w:before="15"/>
              <w:ind w:left="103"/>
              <w:rPr>
                <w:sz w:val="18"/>
                <w:szCs w:val="18"/>
              </w:rPr>
            </w:pPr>
            <w:r w:rsidRPr="008F4B89">
              <w:rPr>
                <w:w w:val="95"/>
                <w:sz w:val="18"/>
                <w:szCs w:val="18"/>
              </w:rPr>
              <w:t>icis_comp_monitor.joint_inspectio</w:t>
            </w:r>
            <w:r w:rsidRPr="008F4B89">
              <w:rPr>
                <w:sz w:val="18"/>
                <w:szCs w:val="18"/>
              </w:rPr>
              <w:t>n_purpose_code</w:t>
            </w:r>
          </w:p>
        </w:tc>
        <w:tc>
          <w:tcPr>
            <w:tcW w:w="4680" w:type="dxa"/>
            <w:tcBorders>
              <w:left w:val="single" w:sz="4" w:space="0" w:color="000000"/>
            </w:tcBorders>
          </w:tcPr>
          <w:p w14:paraId="1432C96D" w14:textId="77777777" w:rsidR="00C5548E" w:rsidRPr="008F4B89" w:rsidRDefault="00C5548E">
            <w:pPr>
              <w:pStyle w:val="TableParagraph"/>
              <w:ind w:left="103" w:right="174"/>
              <w:rPr>
                <w:sz w:val="18"/>
                <w:szCs w:val="18"/>
              </w:rPr>
            </w:pPr>
            <w:r w:rsidRPr="008F4B89">
              <w:rPr>
                <w:sz w:val="18"/>
                <w:szCs w:val="18"/>
              </w:rPr>
              <w:t>Must be present when StateFederalJointIndicator contains “J”.</w:t>
            </w:r>
          </w:p>
        </w:tc>
      </w:tr>
      <w:tr w:rsidR="00C5548E" w:rsidRPr="008F4B89" w14:paraId="06C3DCB5" w14:textId="77777777" w:rsidTr="000A2DF1">
        <w:trPr>
          <w:trHeight w:hRule="exact" w:val="317"/>
        </w:trPr>
        <w:tc>
          <w:tcPr>
            <w:tcW w:w="2628" w:type="dxa"/>
          </w:tcPr>
          <w:p w14:paraId="1820AF04" w14:textId="77777777" w:rsidR="00C5548E" w:rsidRPr="008F4B89" w:rsidRDefault="00C5548E">
            <w:pPr>
              <w:pStyle w:val="TableParagraph"/>
              <w:spacing w:before="15"/>
              <w:ind w:left="103"/>
              <w:rPr>
                <w:sz w:val="18"/>
                <w:szCs w:val="18"/>
              </w:rPr>
            </w:pPr>
            <w:r w:rsidRPr="008F4B89">
              <w:rPr>
                <w:sz w:val="18"/>
                <w:szCs w:val="18"/>
              </w:rPr>
              <w:t>LeadParty</w:t>
            </w:r>
          </w:p>
        </w:tc>
        <w:tc>
          <w:tcPr>
            <w:tcW w:w="1857" w:type="dxa"/>
          </w:tcPr>
          <w:p w14:paraId="715CF668" w14:textId="77777777" w:rsidR="00C5548E" w:rsidRPr="008F4B89" w:rsidRDefault="00C5548E">
            <w:pPr>
              <w:rPr>
                <w:sz w:val="18"/>
                <w:szCs w:val="18"/>
              </w:rPr>
            </w:pPr>
          </w:p>
        </w:tc>
        <w:tc>
          <w:tcPr>
            <w:tcW w:w="3780" w:type="dxa"/>
            <w:tcBorders>
              <w:right w:val="single" w:sz="4" w:space="0" w:color="000000"/>
            </w:tcBorders>
          </w:tcPr>
          <w:p w14:paraId="1665EAEC" w14:textId="77777777" w:rsidR="00C5548E" w:rsidRPr="008F4B89" w:rsidRDefault="00C5548E">
            <w:pPr>
              <w:pStyle w:val="TableParagraph"/>
              <w:spacing w:before="15"/>
              <w:ind w:left="103"/>
              <w:rPr>
                <w:sz w:val="18"/>
                <w:szCs w:val="18"/>
              </w:rPr>
            </w:pPr>
            <w:r w:rsidRPr="008F4B89">
              <w:rPr>
                <w:sz w:val="18"/>
                <w:szCs w:val="18"/>
              </w:rPr>
              <w:t>icis_comp_monitor.joint_lead_flag</w:t>
            </w:r>
          </w:p>
        </w:tc>
        <w:tc>
          <w:tcPr>
            <w:tcW w:w="4680" w:type="dxa"/>
            <w:tcBorders>
              <w:left w:val="single" w:sz="4" w:space="0" w:color="000000"/>
            </w:tcBorders>
          </w:tcPr>
          <w:p w14:paraId="5EF20C04" w14:textId="4EB1ED67" w:rsidR="00C5548E" w:rsidRPr="008F4B89" w:rsidRDefault="00C5548E">
            <w:pPr>
              <w:pStyle w:val="TableParagraph"/>
              <w:ind w:left="103" w:right="174"/>
              <w:rPr>
                <w:sz w:val="18"/>
                <w:szCs w:val="18"/>
              </w:rPr>
            </w:pPr>
            <w:r w:rsidRPr="008F4B89">
              <w:rPr>
                <w:sz w:val="18"/>
                <w:szCs w:val="18"/>
              </w:rPr>
              <w:t>Must exist if State Federal Joint Indicator = “J”</w:t>
            </w:r>
          </w:p>
        </w:tc>
      </w:tr>
      <w:tr w:rsidR="00C5548E" w:rsidRPr="008F4B89" w14:paraId="6AD7D43F" w14:textId="77777777" w:rsidTr="000A2DF1">
        <w:trPr>
          <w:trHeight w:hRule="exact" w:val="490"/>
        </w:trPr>
        <w:tc>
          <w:tcPr>
            <w:tcW w:w="2628" w:type="dxa"/>
          </w:tcPr>
          <w:p w14:paraId="13BAED28" w14:textId="6C5E60AA" w:rsidR="00C5548E" w:rsidRPr="008F4B89" w:rsidRDefault="00C5548E">
            <w:pPr>
              <w:pStyle w:val="TableParagraph"/>
              <w:spacing w:before="15"/>
              <w:ind w:left="103"/>
              <w:rPr>
                <w:sz w:val="18"/>
                <w:szCs w:val="18"/>
              </w:rPr>
            </w:pPr>
            <w:r w:rsidRPr="008F4B89">
              <w:rPr>
                <w:w w:val="95"/>
                <w:sz w:val="18"/>
                <w:szCs w:val="18"/>
              </w:rPr>
              <w:t>NumberDaysPhysicallyCond</w:t>
            </w:r>
            <w:r w:rsidRPr="008F4B89">
              <w:rPr>
                <w:sz w:val="18"/>
                <w:szCs w:val="18"/>
              </w:rPr>
              <w:t>uctingActivity</w:t>
            </w:r>
          </w:p>
        </w:tc>
        <w:tc>
          <w:tcPr>
            <w:tcW w:w="1857" w:type="dxa"/>
          </w:tcPr>
          <w:p w14:paraId="02C3F831" w14:textId="77777777" w:rsidR="00C5548E" w:rsidRPr="008F4B89" w:rsidRDefault="00C5548E">
            <w:pPr>
              <w:rPr>
                <w:sz w:val="18"/>
                <w:szCs w:val="18"/>
              </w:rPr>
            </w:pPr>
          </w:p>
        </w:tc>
        <w:tc>
          <w:tcPr>
            <w:tcW w:w="3780" w:type="dxa"/>
            <w:tcBorders>
              <w:right w:val="single" w:sz="4" w:space="0" w:color="000000"/>
            </w:tcBorders>
          </w:tcPr>
          <w:p w14:paraId="3315217B" w14:textId="77777777" w:rsidR="00C5548E" w:rsidRPr="008F4B89" w:rsidRDefault="00C5548E">
            <w:pPr>
              <w:pStyle w:val="TableParagraph"/>
              <w:spacing w:before="15"/>
              <w:ind w:left="103"/>
              <w:rPr>
                <w:sz w:val="18"/>
                <w:szCs w:val="18"/>
              </w:rPr>
            </w:pPr>
            <w:r w:rsidRPr="008F4B89">
              <w:rPr>
                <w:sz w:val="18"/>
                <w:szCs w:val="18"/>
              </w:rPr>
              <w:t>icis_comp_monitor.nmbr_of_day</w:t>
            </w:r>
          </w:p>
        </w:tc>
        <w:tc>
          <w:tcPr>
            <w:tcW w:w="4680" w:type="dxa"/>
            <w:tcBorders>
              <w:left w:val="single" w:sz="4" w:space="0" w:color="000000"/>
            </w:tcBorders>
          </w:tcPr>
          <w:p w14:paraId="4CB22F92" w14:textId="77777777" w:rsidR="00C5548E" w:rsidRPr="008F4B89" w:rsidRDefault="00C5548E">
            <w:pPr>
              <w:rPr>
                <w:sz w:val="18"/>
                <w:szCs w:val="18"/>
              </w:rPr>
            </w:pPr>
          </w:p>
        </w:tc>
      </w:tr>
      <w:tr w:rsidR="00C5548E" w:rsidRPr="008F4B89" w14:paraId="0445C52E" w14:textId="77777777" w:rsidTr="000A2DF1">
        <w:trPr>
          <w:trHeight w:hRule="exact" w:val="490"/>
        </w:trPr>
        <w:tc>
          <w:tcPr>
            <w:tcW w:w="2628" w:type="dxa"/>
          </w:tcPr>
          <w:p w14:paraId="74F6576A" w14:textId="7BAF4042" w:rsidR="00C5548E" w:rsidRPr="008F4B89" w:rsidRDefault="00C5548E">
            <w:pPr>
              <w:pStyle w:val="TableParagraph"/>
              <w:spacing w:before="15"/>
              <w:ind w:left="103"/>
              <w:rPr>
                <w:sz w:val="18"/>
                <w:szCs w:val="18"/>
              </w:rPr>
            </w:pPr>
            <w:r w:rsidRPr="008F4B89">
              <w:rPr>
                <w:w w:val="95"/>
                <w:sz w:val="18"/>
                <w:szCs w:val="18"/>
              </w:rPr>
              <w:t>NumberHoursPhysicallyCond</w:t>
            </w:r>
            <w:r w:rsidRPr="008F4B89">
              <w:rPr>
                <w:sz w:val="18"/>
                <w:szCs w:val="18"/>
              </w:rPr>
              <w:t>uctingActivity</w:t>
            </w:r>
          </w:p>
        </w:tc>
        <w:tc>
          <w:tcPr>
            <w:tcW w:w="1857" w:type="dxa"/>
          </w:tcPr>
          <w:p w14:paraId="1BE2E7EC" w14:textId="77777777" w:rsidR="00C5548E" w:rsidRPr="008F4B89" w:rsidRDefault="00C5548E">
            <w:pPr>
              <w:rPr>
                <w:sz w:val="18"/>
                <w:szCs w:val="18"/>
              </w:rPr>
            </w:pPr>
          </w:p>
        </w:tc>
        <w:tc>
          <w:tcPr>
            <w:tcW w:w="3780" w:type="dxa"/>
            <w:tcBorders>
              <w:right w:val="single" w:sz="4" w:space="0" w:color="000000"/>
            </w:tcBorders>
          </w:tcPr>
          <w:p w14:paraId="6AE8049A" w14:textId="77777777" w:rsidR="00C5548E" w:rsidRPr="008F4B89" w:rsidRDefault="00C5548E">
            <w:pPr>
              <w:pStyle w:val="TableParagraph"/>
              <w:spacing w:before="15"/>
              <w:ind w:left="103"/>
              <w:rPr>
                <w:sz w:val="18"/>
                <w:szCs w:val="18"/>
              </w:rPr>
            </w:pPr>
            <w:r w:rsidRPr="008F4B89">
              <w:rPr>
                <w:sz w:val="18"/>
                <w:szCs w:val="18"/>
              </w:rPr>
              <w:t>icis_comp_monitor.nmbr_of_day</w:t>
            </w:r>
          </w:p>
        </w:tc>
        <w:tc>
          <w:tcPr>
            <w:tcW w:w="4680" w:type="dxa"/>
            <w:tcBorders>
              <w:left w:val="single" w:sz="4" w:space="0" w:color="000000"/>
            </w:tcBorders>
          </w:tcPr>
          <w:p w14:paraId="620566CE" w14:textId="77777777" w:rsidR="00C5548E" w:rsidRPr="008F4B89" w:rsidRDefault="00C5548E">
            <w:pPr>
              <w:pStyle w:val="TableParagraph"/>
              <w:ind w:left="103"/>
              <w:rPr>
                <w:sz w:val="18"/>
                <w:szCs w:val="18"/>
              </w:rPr>
            </w:pPr>
            <w:r w:rsidRPr="008F4B89">
              <w:rPr>
                <w:sz w:val="18"/>
                <w:szCs w:val="18"/>
              </w:rPr>
              <w:t>Summation of pre, in and post processing hours.</w:t>
            </w:r>
          </w:p>
        </w:tc>
      </w:tr>
      <w:tr w:rsidR="00C5548E" w:rsidRPr="008F4B89" w14:paraId="6A3F5A22" w14:textId="77777777" w:rsidTr="000A2DF1">
        <w:trPr>
          <w:trHeight w:hRule="exact" w:val="490"/>
        </w:trPr>
        <w:tc>
          <w:tcPr>
            <w:tcW w:w="2628" w:type="dxa"/>
          </w:tcPr>
          <w:p w14:paraId="03AA2F1C" w14:textId="17040755" w:rsidR="00C5548E" w:rsidRPr="008F4B89" w:rsidRDefault="00C5548E">
            <w:pPr>
              <w:pStyle w:val="TableParagraph"/>
              <w:spacing w:before="15"/>
              <w:ind w:left="103"/>
              <w:rPr>
                <w:sz w:val="18"/>
                <w:szCs w:val="18"/>
              </w:rPr>
            </w:pPr>
            <w:r w:rsidRPr="008F4B89">
              <w:rPr>
                <w:w w:val="95"/>
                <w:sz w:val="18"/>
                <w:szCs w:val="18"/>
              </w:rPr>
              <w:t>ComplianceMonitoringActio</w:t>
            </w:r>
            <w:r w:rsidRPr="008F4B89">
              <w:rPr>
                <w:sz w:val="18"/>
                <w:szCs w:val="18"/>
              </w:rPr>
              <w:t>nOutcomeCode</w:t>
            </w:r>
          </w:p>
        </w:tc>
        <w:tc>
          <w:tcPr>
            <w:tcW w:w="1857" w:type="dxa"/>
          </w:tcPr>
          <w:p w14:paraId="0FCA498F" w14:textId="1D58192D" w:rsidR="00C5548E" w:rsidRPr="008F4B89" w:rsidRDefault="00C5548E">
            <w:pPr>
              <w:pStyle w:val="TableParagraph"/>
              <w:ind w:left="103" w:right="133"/>
              <w:rPr>
                <w:sz w:val="18"/>
                <w:szCs w:val="18"/>
              </w:rPr>
            </w:pPr>
            <w:r w:rsidRPr="008F4B89">
              <w:rPr>
                <w:w w:val="95"/>
                <w:sz w:val="18"/>
                <w:szCs w:val="18"/>
              </w:rPr>
              <w:t>Ref_activity_out</w:t>
            </w:r>
            <w:r w:rsidRPr="008F4B89">
              <w:rPr>
                <w:sz w:val="18"/>
                <w:szCs w:val="18"/>
              </w:rPr>
              <w:t>come</w:t>
            </w:r>
          </w:p>
        </w:tc>
        <w:tc>
          <w:tcPr>
            <w:tcW w:w="3780" w:type="dxa"/>
            <w:tcBorders>
              <w:right w:val="single" w:sz="4" w:space="0" w:color="000000"/>
            </w:tcBorders>
          </w:tcPr>
          <w:p w14:paraId="5E74B509" w14:textId="2FBAD3F3" w:rsidR="00C5548E" w:rsidRPr="008F4B89" w:rsidRDefault="00C5548E">
            <w:pPr>
              <w:pStyle w:val="TableParagraph"/>
              <w:spacing w:before="15"/>
              <w:ind w:left="103"/>
              <w:rPr>
                <w:sz w:val="18"/>
                <w:szCs w:val="18"/>
              </w:rPr>
            </w:pPr>
            <w:r w:rsidRPr="008F4B89">
              <w:rPr>
                <w:w w:val="95"/>
                <w:sz w:val="18"/>
                <w:szCs w:val="18"/>
              </w:rPr>
              <w:t>icis_comp_monitor.activity_outco</w:t>
            </w:r>
            <w:r w:rsidRPr="008F4B89">
              <w:rPr>
                <w:sz w:val="18"/>
                <w:szCs w:val="18"/>
              </w:rPr>
              <w:t>me_code</w:t>
            </w:r>
          </w:p>
        </w:tc>
        <w:tc>
          <w:tcPr>
            <w:tcW w:w="4680" w:type="dxa"/>
            <w:tcBorders>
              <w:left w:val="single" w:sz="4" w:space="0" w:color="000000"/>
            </w:tcBorders>
          </w:tcPr>
          <w:p w14:paraId="3E51FC0D" w14:textId="77777777" w:rsidR="00C5548E" w:rsidRPr="008F4B89" w:rsidRDefault="00C5548E">
            <w:pPr>
              <w:rPr>
                <w:sz w:val="18"/>
                <w:szCs w:val="18"/>
              </w:rPr>
            </w:pPr>
          </w:p>
        </w:tc>
      </w:tr>
      <w:tr w:rsidR="00C5548E" w:rsidRPr="008F4B89" w14:paraId="210C60E2" w14:textId="77777777" w:rsidTr="000A2DF1">
        <w:trPr>
          <w:trHeight w:hRule="exact" w:val="317"/>
        </w:trPr>
        <w:tc>
          <w:tcPr>
            <w:tcW w:w="2628" w:type="dxa"/>
          </w:tcPr>
          <w:p w14:paraId="1B71BB45" w14:textId="77777777" w:rsidR="00C5548E" w:rsidRPr="008F4B89" w:rsidRDefault="00C5548E">
            <w:pPr>
              <w:pStyle w:val="TableParagraph"/>
              <w:spacing w:before="15"/>
              <w:ind w:left="103"/>
              <w:rPr>
                <w:sz w:val="18"/>
                <w:szCs w:val="18"/>
              </w:rPr>
            </w:pPr>
            <w:r w:rsidRPr="008F4B89">
              <w:rPr>
                <w:sz w:val="18"/>
                <w:szCs w:val="18"/>
              </w:rPr>
              <w:t>InspectionRatingCode</w:t>
            </w:r>
          </w:p>
        </w:tc>
        <w:tc>
          <w:tcPr>
            <w:tcW w:w="1857" w:type="dxa"/>
          </w:tcPr>
          <w:p w14:paraId="3FDF3716" w14:textId="77777777" w:rsidR="00C5548E" w:rsidRPr="008F4B89" w:rsidRDefault="00C5548E">
            <w:pPr>
              <w:pStyle w:val="TableParagraph"/>
              <w:spacing w:line="223" w:lineRule="exact"/>
              <w:ind w:left="103"/>
              <w:rPr>
                <w:sz w:val="18"/>
                <w:szCs w:val="18"/>
              </w:rPr>
            </w:pPr>
            <w:r w:rsidRPr="008F4B89">
              <w:rPr>
                <w:sz w:val="18"/>
                <w:szCs w:val="18"/>
              </w:rPr>
              <w:t>Ref_insp_rating</w:t>
            </w:r>
          </w:p>
        </w:tc>
        <w:tc>
          <w:tcPr>
            <w:tcW w:w="3780" w:type="dxa"/>
            <w:tcBorders>
              <w:right w:val="single" w:sz="4" w:space="0" w:color="000000"/>
            </w:tcBorders>
          </w:tcPr>
          <w:p w14:paraId="71510F38" w14:textId="2D61EAF8" w:rsidR="00C5548E" w:rsidRPr="008F4B89" w:rsidRDefault="00C5548E">
            <w:pPr>
              <w:pStyle w:val="TableParagraph"/>
              <w:spacing w:before="15" w:line="242" w:lineRule="auto"/>
              <w:ind w:left="103" w:right="177"/>
              <w:rPr>
                <w:sz w:val="18"/>
                <w:szCs w:val="18"/>
              </w:rPr>
            </w:pPr>
            <w:r w:rsidRPr="008F4B89">
              <w:rPr>
                <w:w w:val="95"/>
                <w:sz w:val="18"/>
                <w:szCs w:val="18"/>
              </w:rPr>
              <w:t>icis_comp_monitor.insp_rating_co</w:t>
            </w:r>
            <w:r w:rsidRPr="008F4B89">
              <w:rPr>
                <w:sz w:val="18"/>
                <w:szCs w:val="18"/>
              </w:rPr>
              <w:t>de</w:t>
            </w:r>
          </w:p>
        </w:tc>
        <w:tc>
          <w:tcPr>
            <w:tcW w:w="4680" w:type="dxa"/>
            <w:tcBorders>
              <w:left w:val="single" w:sz="4" w:space="0" w:color="000000"/>
            </w:tcBorders>
          </w:tcPr>
          <w:p w14:paraId="4DC1DB71" w14:textId="77777777" w:rsidR="00C5548E" w:rsidRPr="008F4B89" w:rsidRDefault="00C5548E">
            <w:pPr>
              <w:rPr>
                <w:sz w:val="18"/>
                <w:szCs w:val="18"/>
              </w:rPr>
            </w:pPr>
          </w:p>
        </w:tc>
      </w:tr>
      <w:tr w:rsidR="00C5548E" w:rsidRPr="008F4B89" w14:paraId="0B0F8520" w14:textId="77777777" w:rsidTr="000A2DF1">
        <w:trPr>
          <w:trHeight w:hRule="exact" w:val="490"/>
        </w:trPr>
        <w:tc>
          <w:tcPr>
            <w:tcW w:w="2628" w:type="dxa"/>
          </w:tcPr>
          <w:p w14:paraId="72ED87FA" w14:textId="77777777" w:rsidR="00C5548E" w:rsidRPr="008F4B89" w:rsidRDefault="00C5548E">
            <w:pPr>
              <w:pStyle w:val="TableParagraph"/>
              <w:spacing w:before="15"/>
              <w:ind w:left="103"/>
              <w:rPr>
                <w:sz w:val="18"/>
                <w:szCs w:val="18"/>
              </w:rPr>
            </w:pPr>
            <w:r w:rsidRPr="008F4B89">
              <w:rPr>
                <w:sz w:val="18"/>
                <w:szCs w:val="18"/>
              </w:rPr>
              <w:lastRenderedPageBreak/>
              <w:t>NationalPrioritiesCode</w:t>
            </w:r>
          </w:p>
        </w:tc>
        <w:tc>
          <w:tcPr>
            <w:tcW w:w="1857" w:type="dxa"/>
          </w:tcPr>
          <w:p w14:paraId="7CAC9FFC" w14:textId="77777777" w:rsidR="00C5548E" w:rsidRPr="008F4B89" w:rsidRDefault="00C5548E">
            <w:pPr>
              <w:pStyle w:val="TableParagraph"/>
              <w:spacing w:line="223" w:lineRule="exact"/>
              <w:ind w:left="103"/>
              <w:rPr>
                <w:sz w:val="18"/>
                <w:szCs w:val="18"/>
              </w:rPr>
            </w:pPr>
            <w:r w:rsidRPr="008F4B89">
              <w:rPr>
                <w:sz w:val="18"/>
                <w:szCs w:val="18"/>
              </w:rPr>
              <w:t>Ref_priority</w:t>
            </w:r>
          </w:p>
        </w:tc>
        <w:tc>
          <w:tcPr>
            <w:tcW w:w="3780" w:type="dxa"/>
            <w:tcBorders>
              <w:right w:val="single" w:sz="4" w:space="0" w:color="000000"/>
            </w:tcBorders>
          </w:tcPr>
          <w:p w14:paraId="058289C0" w14:textId="672079A5" w:rsidR="00C5548E" w:rsidRPr="008F4B89" w:rsidRDefault="00C5548E">
            <w:pPr>
              <w:pStyle w:val="TableParagraph"/>
              <w:spacing w:before="15"/>
              <w:ind w:left="103" w:right="237"/>
              <w:rPr>
                <w:sz w:val="18"/>
                <w:szCs w:val="18"/>
              </w:rPr>
            </w:pPr>
            <w:r w:rsidRPr="008F4B89">
              <w:rPr>
                <w:w w:val="95"/>
                <w:sz w:val="18"/>
                <w:szCs w:val="18"/>
              </w:rPr>
              <w:t>xref_activity_priority.priority_cod</w:t>
            </w:r>
            <w:r w:rsidRPr="008F4B89">
              <w:rPr>
                <w:sz w:val="18"/>
                <w:szCs w:val="18"/>
              </w:rPr>
              <w:t>e</w:t>
            </w:r>
          </w:p>
        </w:tc>
        <w:tc>
          <w:tcPr>
            <w:tcW w:w="4680" w:type="dxa"/>
            <w:tcBorders>
              <w:left w:val="single" w:sz="4" w:space="0" w:color="000000"/>
            </w:tcBorders>
          </w:tcPr>
          <w:p w14:paraId="7BEB4052" w14:textId="77777777" w:rsidR="00C5548E" w:rsidRPr="008F4B89" w:rsidRDefault="00C5548E">
            <w:pPr>
              <w:pStyle w:val="TableParagraph"/>
              <w:ind w:left="103"/>
              <w:rPr>
                <w:sz w:val="18"/>
                <w:szCs w:val="18"/>
              </w:rPr>
            </w:pPr>
            <w:r w:rsidRPr="008F4B89">
              <w:rPr>
                <w:sz w:val="18"/>
                <w:szCs w:val="18"/>
              </w:rPr>
              <w:t>Must be a valid code with a Region_Code = “HQ” in the ref_priority table</w:t>
            </w:r>
          </w:p>
        </w:tc>
      </w:tr>
      <w:tr w:rsidR="00C5548E" w:rsidRPr="008F4B89" w14:paraId="2F3C284A" w14:textId="77777777" w:rsidTr="000A2DF1">
        <w:trPr>
          <w:trHeight w:hRule="exact" w:val="317"/>
        </w:trPr>
        <w:tc>
          <w:tcPr>
            <w:tcW w:w="2628" w:type="dxa"/>
          </w:tcPr>
          <w:p w14:paraId="6D72CF80" w14:textId="77777777" w:rsidR="00C5548E" w:rsidRPr="008F4B89" w:rsidRDefault="00C5548E">
            <w:pPr>
              <w:pStyle w:val="TableParagraph"/>
              <w:spacing w:before="15"/>
              <w:ind w:left="103"/>
              <w:rPr>
                <w:sz w:val="18"/>
                <w:szCs w:val="18"/>
              </w:rPr>
            </w:pPr>
            <w:r w:rsidRPr="008F4B89">
              <w:rPr>
                <w:sz w:val="18"/>
                <w:szCs w:val="18"/>
              </w:rPr>
              <w:t>MultimediaIndicator</w:t>
            </w:r>
          </w:p>
        </w:tc>
        <w:tc>
          <w:tcPr>
            <w:tcW w:w="1857" w:type="dxa"/>
          </w:tcPr>
          <w:p w14:paraId="4F10DA3A" w14:textId="77777777" w:rsidR="00C5548E" w:rsidRPr="008F4B89" w:rsidRDefault="00C5548E">
            <w:pPr>
              <w:rPr>
                <w:sz w:val="18"/>
                <w:szCs w:val="18"/>
              </w:rPr>
            </w:pPr>
          </w:p>
        </w:tc>
        <w:tc>
          <w:tcPr>
            <w:tcW w:w="3780" w:type="dxa"/>
            <w:tcBorders>
              <w:right w:val="single" w:sz="4" w:space="0" w:color="000000"/>
            </w:tcBorders>
          </w:tcPr>
          <w:p w14:paraId="5490C2C1" w14:textId="77777777" w:rsidR="00C5548E" w:rsidRPr="008F4B89" w:rsidRDefault="00C5548E">
            <w:pPr>
              <w:pStyle w:val="TableParagraph"/>
              <w:spacing w:before="15"/>
              <w:ind w:left="103"/>
              <w:rPr>
                <w:sz w:val="18"/>
                <w:szCs w:val="18"/>
              </w:rPr>
            </w:pPr>
            <w:r w:rsidRPr="008F4B89">
              <w:rPr>
                <w:sz w:val="18"/>
                <w:szCs w:val="18"/>
              </w:rPr>
              <w:t>icis_activity.multimedia_flag</w:t>
            </w:r>
          </w:p>
        </w:tc>
        <w:tc>
          <w:tcPr>
            <w:tcW w:w="4680" w:type="dxa"/>
            <w:tcBorders>
              <w:left w:val="single" w:sz="4" w:space="0" w:color="000000"/>
            </w:tcBorders>
          </w:tcPr>
          <w:p w14:paraId="508C3E3A" w14:textId="77777777" w:rsidR="00C5548E" w:rsidRPr="008F4B89" w:rsidRDefault="00C5548E">
            <w:pPr>
              <w:rPr>
                <w:sz w:val="18"/>
                <w:szCs w:val="18"/>
              </w:rPr>
            </w:pPr>
          </w:p>
        </w:tc>
      </w:tr>
      <w:tr w:rsidR="00C5548E" w:rsidRPr="008F4B89" w14:paraId="03B03788" w14:textId="77777777" w:rsidTr="000A2DF1">
        <w:trPr>
          <w:trHeight w:hRule="exact" w:val="490"/>
        </w:trPr>
        <w:tc>
          <w:tcPr>
            <w:tcW w:w="2628" w:type="dxa"/>
          </w:tcPr>
          <w:p w14:paraId="31E263F8" w14:textId="1099F656" w:rsidR="00C5548E" w:rsidRPr="008F4B89" w:rsidRDefault="00C5548E">
            <w:pPr>
              <w:pStyle w:val="TableParagraph"/>
              <w:spacing w:before="15"/>
              <w:ind w:left="103" w:right="462"/>
              <w:rPr>
                <w:sz w:val="18"/>
                <w:szCs w:val="18"/>
              </w:rPr>
            </w:pPr>
            <w:r w:rsidRPr="008F4B89">
              <w:rPr>
                <w:w w:val="95"/>
                <w:sz w:val="18"/>
                <w:szCs w:val="18"/>
              </w:rPr>
              <w:t>InspectionUserDefined</w:t>
            </w:r>
            <w:r w:rsidRPr="008F4B89">
              <w:rPr>
                <w:sz w:val="18"/>
                <w:szCs w:val="18"/>
              </w:rPr>
              <w:t>Field1</w:t>
            </w:r>
          </w:p>
        </w:tc>
        <w:tc>
          <w:tcPr>
            <w:tcW w:w="1857" w:type="dxa"/>
          </w:tcPr>
          <w:p w14:paraId="58D2570C" w14:textId="77777777" w:rsidR="00C5548E" w:rsidRPr="008F4B89" w:rsidRDefault="00C5548E">
            <w:pPr>
              <w:rPr>
                <w:sz w:val="18"/>
                <w:szCs w:val="18"/>
              </w:rPr>
            </w:pPr>
          </w:p>
        </w:tc>
        <w:tc>
          <w:tcPr>
            <w:tcW w:w="3780" w:type="dxa"/>
            <w:tcBorders>
              <w:right w:val="single" w:sz="4" w:space="0" w:color="000000"/>
            </w:tcBorders>
          </w:tcPr>
          <w:p w14:paraId="18624386" w14:textId="77777777" w:rsidR="00C5548E" w:rsidRPr="008F4B89" w:rsidRDefault="00C5548E">
            <w:pPr>
              <w:pStyle w:val="TableParagraph"/>
              <w:spacing w:before="15"/>
              <w:ind w:left="103"/>
              <w:rPr>
                <w:sz w:val="18"/>
                <w:szCs w:val="18"/>
              </w:rPr>
            </w:pPr>
            <w:r w:rsidRPr="008F4B89">
              <w:rPr>
                <w:sz w:val="18"/>
                <w:szCs w:val="18"/>
              </w:rPr>
              <w:t>icis_regional_data.string1</w:t>
            </w:r>
          </w:p>
        </w:tc>
        <w:tc>
          <w:tcPr>
            <w:tcW w:w="4680" w:type="dxa"/>
            <w:tcBorders>
              <w:left w:val="single" w:sz="4" w:space="0" w:color="000000"/>
            </w:tcBorders>
          </w:tcPr>
          <w:p w14:paraId="0CC52F32" w14:textId="77777777" w:rsidR="00C5548E" w:rsidRPr="008F4B89" w:rsidRDefault="00C5548E">
            <w:pPr>
              <w:rPr>
                <w:sz w:val="18"/>
                <w:szCs w:val="18"/>
              </w:rPr>
            </w:pPr>
          </w:p>
        </w:tc>
      </w:tr>
      <w:tr w:rsidR="00C5548E" w:rsidRPr="008F4B89" w14:paraId="0B533906" w14:textId="77777777" w:rsidTr="00C5548E">
        <w:trPr>
          <w:trHeight w:hRule="exact" w:val="509"/>
        </w:trPr>
        <w:tc>
          <w:tcPr>
            <w:tcW w:w="2628" w:type="dxa"/>
          </w:tcPr>
          <w:p w14:paraId="1A4F0FE2" w14:textId="77777777" w:rsidR="00C5548E" w:rsidRPr="00381E23" w:rsidRDefault="00C5548E" w:rsidP="00381E23">
            <w:pPr>
              <w:pStyle w:val="TableParagraph"/>
              <w:spacing w:before="15"/>
              <w:ind w:left="103" w:right="462"/>
              <w:rPr>
                <w:w w:val="95"/>
                <w:sz w:val="18"/>
                <w:szCs w:val="18"/>
              </w:rPr>
            </w:pPr>
            <w:r w:rsidRPr="00381E23">
              <w:rPr>
                <w:w w:val="95"/>
                <w:sz w:val="18"/>
                <w:szCs w:val="18"/>
              </w:rPr>
              <w:t>FederalFacilityIndicator</w:t>
            </w:r>
          </w:p>
        </w:tc>
        <w:tc>
          <w:tcPr>
            <w:tcW w:w="1857" w:type="dxa"/>
          </w:tcPr>
          <w:p w14:paraId="07843436" w14:textId="57CAA7A5" w:rsidR="00C5548E" w:rsidRPr="008F4B89" w:rsidRDefault="00C5548E" w:rsidP="009C6F53">
            <w:pPr>
              <w:pStyle w:val="TableParagraph"/>
              <w:spacing w:line="223" w:lineRule="exact"/>
              <w:ind w:left="103"/>
              <w:rPr>
                <w:sz w:val="18"/>
                <w:szCs w:val="18"/>
              </w:rPr>
            </w:pPr>
            <w:r w:rsidRPr="008F4B89">
              <w:rPr>
                <w:sz w:val="18"/>
                <w:szCs w:val="18"/>
              </w:rPr>
              <w:t>Ref_cross_media_indicator</w:t>
            </w:r>
          </w:p>
        </w:tc>
        <w:tc>
          <w:tcPr>
            <w:tcW w:w="3780" w:type="dxa"/>
            <w:tcBorders>
              <w:right w:val="single" w:sz="4" w:space="0" w:color="000000"/>
            </w:tcBorders>
          </w:tcPr>
          <w:p w14:paraId="75D3A13A" w14:textId="63E7A2C7" w:rsidR="00C5548E" w:rsidRPr="008F4B89" w:rsidRDefault="00C5548E">
            <w:pPr>
              <w:pStyle w:val="TableParagraph"/>
              <w:spacing w:before="15"/>
              <w:ind w:left="103"/>
              <w:rPr>
                <w:sz w:val="18"/>
                <w:szCs w:val="18"/>
              </w:rPr>
            </w:pPr>
            <w:r w:rsidRPr="008F4B89">
              <w:rPr>
                <w:sz w:val="18"/>
                <w:szCs w:val="18"/>
              </w:rPr>
              <w:t>icis_activity_cross_</w:t>
            </w:r>
            <w:r w:rsidRPr="008F4B89">
              <w:rPr>
                <w:w w:val="95"/>
                <w:sz w:val="18"/>
                <w:szCs w:val="18"/>
              </w:rPr>
              <w:t>media.fed_facility_indicator_code</w:t>
            </w:r>
          </w:p>
        </w:tc>
        <w:tc>
          <w:tcPr>
            <w:tcW w:w="4680" w:type="dxa"/>
            <w:tcBorders>
              <w:left w:val="single" w:sz="4" w:space="0" w:color="000000"/>
            </w:tcBorders>
          </w:tcPr>
          <w:p w14:paraId="52DD3551" w14:textId="77777777" w:rsidR="00C5548E" w:rsidRPr="008F4B89" w:rsidRDefault="00C5548E">
            <w:pPr>
              <w:rPr>
                <w:sz w:val="18"/>
                <w:szCs w:val="18"/>
              </w:rPr>
            </w:pPr>
          </w:p>
        </w:tc>
      </w:tr>
      <w:tr w:rsidR="00C5548E" w:rsidRPr="008F4B89" w14:paraId="77B1FC5D" w14:textId="77777777" w:rsidTr="000A2DF1">
        <w:trPr>
          <w:trHeight w:hRule="exact" w:val="490"/>
        </w:trPr>
        <w:tc>
          <w:tcPr>
            <w:tcW w:w="2628" w:type="dxa"/>
          </w:tcPr>
          <w:p w14:paraId="12BF516E" w14:textId="7D8C0C64" w:rsidR="00C5548E" w:rsidRPr="00381E23" w:rsidRDefault="00C5548E" w:rsidP="00381E23">
            <w:pPr>
              <w:pStyle w:val="TableParagraph"/>
              <w:spacing w:before="15"/>
              <w:ind w:left="103" w:right="462"/>
              <w:rPr>
                <w:w w:val="95"/>
                <w:sz w:val="18"/>
                <w:szCs w:val="18"/>
              </w:rPr>
            </w:pPr>
            <w:r w:rsidRPr="008F4B89">
              <w:rPr>
                <w:w w:val="95"/>
                <w:sz w:val="18"/>
                <w:szCs w:val="18"/>
              </w:rPr>
              <w:t>FederalFacilityIndicatorCom</w:t>
            </w:r>
            <w:r w:rsidRPr="00381E23">
              <w:rPr>
                <w:w w:val="95"/>
                <w:sz w:val="18"/>
                <w:szCs w:val="18"/>
              </w:rPr>
              <w:t>ment</w:t>
            </w:r>
          </w:p>
        </w:tc>
        <w:tc>
          <w:tcPr>
            <w:tcW w:w="1857" w:type="dxa"/>
          </w:tcPr>
          <w:p w14:paraId="57DC9C62" w14:textId="77777777" w:rsidR="00C5548E" w:rsidRPr="008F4B89" w:rsidRDefault="00C5548E">
            <w:pPr>
              <w:rPr>
                <w:sz w:val="18"/>
                <w:szCs w:val="18"/>
              </w:rPr>
            </w:pPr>
          </w:p>
        </w:tc>
        <w:tc>
          <w:tcPr>
            <w:tcW w:w="3780" w:type="dxa"/>
            <w:tcBorders>
              <w:right w:val="single" w:sz="4" w:space="0" w:color="000000"/>
            </w:tcBorders>
          </w:tcPr>
          <w:p w14:paraId="45683E82" w14:textId="485CA574" w:rsidR="00C5548E" w:rsidRPr="008F4B89" w:rsidRDefault="00C5548E">
            <w:pPr>
              <w:pStyle w:val="TableParagraph"/>
              <w:spacing w:before="15"/>
              <w:ind w:left="103"/>
              <w:rPr>
                <w:sz w:val="18"/>
                <w:szCs w:val="18"/>
              </w:rPr>
            </w:pPr>
            <w:r w:rsidRPr="008F4B89">
              <w:rPr>
                <w:w w:val="95"/>
                <w:sz w:val="18"/>
                <w:szCs w:val="18"/>
              </w:rPr>
              <w:t>icis_activity_cross_media.fed_facil</w:t>
            </w:r>
            <w:r w:rsidRPr="008F4B89">
              <w:rPr>
                <w:sz w:val="18"/>
                <w:szCs w:val="18"/>
              </w:rPr>
              <w:t>ity_comment</w:t>
            </w:r>
          </w:p>
        </w:tc>
        <w:tc>
          <w:tcPr>
            <w:tcW w:w="4680" w:type="dxa"/>
            <w:tcBorders>
              <w:left w:val="single" w:sz="4" w:space="0" w:color="000000"/>
            </w:tcBorders>
          </w:tcPr>
          <w:p w14:paraId="4B32D213" w14:textId="77777777" w:rsidR="00C5548E" w:rsidRPr="008F4B89" w:rsidRDefault="00C5548E">
            <w:pPr>
              <w:rPr>
                <w:sz w:val="18"/>
                <w:szCs w:val="18"/>
              </w:rPr>
            </w:pPr>
          </w:p>
        </w:tc>
      </w:tr>
      <w:tr w:rsidR="00C5548E" w:rsidRPr="008F4B89" w14:paraId="2B249B89" w14:textId="77777777" w:rsidTr="000A2DF1">
        <w:trPr>
          <w:trHeight w:hRule="exact" w:val="490"/>
        </w:trPr>
        <w:tc>
          <w:tcPr>
            <w:tcW w:w="2628" w:type="dxa"/>
          </w:tcPr>
          <w:p w14:paraId="022B7759" w14:textId="00C45FA7"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Field2</w:t>
            </w:r>
          </w:p>
        </w:tc>
        <w:tc>
          <w:tcPr>
            <w:tcW w:w="1857" w:type="dxa"/>
          </w:tcPr>
          <w:p w14:paraId="093663DE" w14:textId="77777777" w:rsidR="00C5548E" w:rsidRPr="008F4B89" w:rsidRDefault="00C5548E">
            <w:pPr>
              <w:rPr>
                <w:sz w:val="18"/>
                <w:szCs w:val="18"/>
              </w:rPr>
            </w:pPr>
          </w:p>
        </w:tc>
        <w:tc>
          <w:tcPr>
            <w:tcW w:w="3780" w:type="dxa"/>
            <w:tcBorders>
              <w:right w:val="single" w:sz="4" w:space="0" w:color="000000"/>
            </w:tcBorders>
          </w:tcPr>
          <w:p w14:paraId="06A1F2E0" w14:textId="77777777" w:rsidR="00C5548E" w:rsidRPr="008F4B89" w:rsidRDefault="00C5548E">
            <w:pPr>
              <w:pStyle w:val="TableParagraph"/>
              <w:spacing w:before="15"/>
              <w:ind w:left="103"/>
              <w:rPr>
                <w:sz w:val="18"/>
                <w:szCs w:val="18"/>
              </w:rPr>
            </w:pPr>
            <w:r w:rsidRPr="008F4B89">
              <w:rPr>
                <w:sz w:val="18"/>
                <w:szCs w:val="18"/>
              </w:rPr>
              <w:t>icis_regional_data.string2</w:t>
            </w:r>
          </w:p>
        </w:tc>
        <w:tc>
          <w:tcPr>
            <w:tcW w:w="4680" w:type="dxa"/>
            <w:tcBorders>
              <w:left w:val="single" w:sz="4" w:space="0" w:color="000000"/>
            </w:tcBorders>
          </w:tcPr>
          <w:p w14:paraId="0DEF29D5" w14:textId="77777777" w:rsidR="00C5548E" w:rsidRPr="008F4B89" w:rsidRDefault="00C5548E">
            <w:pPr>
              <w:rPr>
                <w:sz w:val="18"/>
                <w:szCs w:val="18"/>
              </w:rPr>
            </w:pPr>
          </w:p>
        </w:tc>
      </w:tr>
      <w:tr w:rsidR="00C5548E" w:rsidRPr="008F4B89" w14:paraId="50790712" w14:textId="77777777" w:rsidTr="000A2DF1">
        <w:trPr>
          <w:trHeight w:hRule="exact" w:val="490"/>
        </w:trPr>
        <w:tc>
          <w:tcPr>
            <w:tcW w:w="2628" w:type="dxa"/>
          </w:tcPr>
          <w:p w14:paraId="366F915D" w14:textId="08963EF2"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Field3</w:t>
            </w:r>
          </w:p>
        </w:tc>
        <w:tc>
          <w:tcPr>
            <w:tcW w:w="1857" w:type="dxa"/>
          </w:tcPr>
          <w:p w14:paraId="299AEA18" w14:textId="77777777" w:rsidR="00C5548E" w:rsidRPr="008F4B89" w:rsidRDefault="00C5548E">
            <w:pPr>
              <w:rPr>
                <w:sz w:val="18"/>
                <w:szCs w:val="18"/>
              </w:rPr>
            </w:pPr>
          </w:p>
        </w:tc>
        <w:tc>
          <w:tcPr>
            <w:tcW w:w="3780" w:type="dxa"/>
            <w:tcBorders>
              <w:right w:val="single" w:sz="4" w:space="0" w:color="000000"/>
            </w:tcBorders>
          </w:tcPr>
          <w:p w14:paraId="37137130" w14:textId="77777777" w:rsidR="00C5548E" w:rsidRPr="008F4B89" w:rsidRDefault="00C5548E">
            <w:pPr>
              <w:pStyle w:val="TableParagraph"/>
              <w:spacing w:before="17"/>
              <w:ind w:left="103"/>
              <w:rPr>
                <w:sz w:val="18"/>
                <w:szCs w:val="18"/>
              </w:rPr>
            </w:pPr>
            <w:r w:rsidRPr="008F4B89">
              <w:rPr>
                <w:sz w:val="18"/>
                <w:szCs w:val="18"/>
              </w:rPr>
              <w:t>icis_regional_data.string3</w:t>
            </w:r>
          </w:p>
        </w:tc>
        <w:tc>
          <w:tcPr>
            <w:tcW w:w="4680" w:type="dxa"/>
            <w:tcBorders>
              <w:left w:val="single" w:sz="4" w:space="0" w:color="000000"/>
            </w:tcBorders>
          </w:tcPr>
          <w:p w14:paraId="7FEA0970" w14:textId="77777777" w:rsidR="00C5548E" w:rsidRPr="008F4B89" w:rsidRDefault="00C5548E">
            <w:pPr>
              <w:rPr>
                <w:sz w:val="18"/>
                <w:szCs w:val="18"/>
              </w:rPr>
            </w:pPr>
          </w:p>
        </w:tc>
      </w:tr>
      <w:tr w:rsidR="00C5548E" w:rsidRPr="008F4B89" w14:paraId="434C9B6E" w14:textId="77777777" w:rsidTr="000A2DF1">
        <w:trPr>
          <w:trHeight w:hRule="exact" w:val="490"/>
        </w:trPr>
        <w:tc>
          <w:tcPr>
            <w:tcW w:w="2628" w:type="dxa"/>
          </w:tcPr>
          <w:p w14:paraId="4E112145" w14:textId="06F98304"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Field4</w:t>
            </w:r>
          </w:p>
        </w:tc>
        <w:tc>
          <w:tcPr>
            <w:tcW w:w="1857" w:type="dxa"/>
          </w:tcPr>
          <w:p w14:paraId="3B12D343" w14:textId="77777777" w:rsidR="00C5548E" w:rsidRPr="008F4B89" w:rsidRDefault="00C5548E">
            <w:pPr>
              <w:rPr>
                <w:sz w:val="18"/>
                <w:szCs w:val="18"/>
              </w:rPr>
            </w:pPr>
          </w:p>
        </w:tc>
        <w:tc>
          <w:tcPr>
            <w:tcW w:w="3780" w:type="dxa"/>
            <w:tcBorders>
              <w:right w:val="single" w:sz="4" w:space="0" w:color="000000"/>
            </w:tcBorders>
          </w:tcPr>
          <w:p w14:paraId="5C3F8FAC" w14:textId="77777777" w:rsidR="00C5548E" w:rsidRPr="008F4B89" w:rsidRDefault="00C5548E">
            <w:pPr>
              <w:pStyle w:val="TableParagraph"/>
              <w:spacing w:before="15"/>
              <w:ind w:left="103"/>
              <w:rPr>
                <w:sz w:val="18"/>
                <w:szCs w:val="18"/>
              </w:rPr>
            </w:pPr>
            <w:r w:rsidRPr="008F4B89">
              <w:rPr>
                <w:sz w:val="18"/>
                <w:szCs w:val="18"/>
              </w:rPr>
              <w:t>icis_regional_data.date1</w:t>
            </w:r>
          </w:p>
        </w:tc>
        <w:tc>
          <w:tcPr>
            <w:tcW w:w="4680" w:type="dxa"/>
            <w:tcBorders>
              <w:left w:val="single" w:sz="4" w:space="0" w:color="000000"/>
            </w:tcBorders>
          </w:tcPr>
          <w:p w14:paraId="0D77ADA0" w14:textId="77777777" w:rsidR="00C5548E" w:rsidRPr="008F4B89" w:rsidRDefault="00C5548E">
            <w:pPr>
              <w:rPr>
                <w:sz w:val="18"/>
                <w:szCs w:val="18"/>
              </w:rPr>
            </w:pPr>
          </w:p>
        </w:tc>
      </w:tr>
      <w:tr w:rsidR="00C5548E" w:rsidRPr="008F4B89" w14:paraId="7D675E07" w14:textId="77777777" w:rsidTr="000A2DF1">
        <w:trPr>
          <w:trHeight w:hRule="exact" w:val="490"/>
        </w:trPr>
        <w:tc>
          <w:tcPr>
            <w:tcW w:w="2628" w:type="dxa"/>
          </w:tcPr>
          <w:p w14:paraId="6CF3AFAA" w14:textId="2D23D8CE" w:rsidR="00C5548E" w:rsidRPr="00381E23" w:rsidRDefault="00C5548E" w:rsidP="00381E23">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Field5</w:t>
            </w:r>
          </w:p>
        </w:tc>
        <w:tc>
          <w:tcPr>
            <w:tcW w:w="1857" w:type="dxa"/>
          </w:tcPr>
          <w:p w14:paraId="1EE2E8E1" w14:textId="77777777" w:rsidR="00C5548E" w:rsidRPr="008F4B89" w:rsidRDefault="00C5548E">
            <w:pPr>
              <w:rPr>
                <w:sz w:val="18"/>
                <w:szCs w:val="18"/>
              </w:rPr>
            </w:pPr>
          </w:p>
        </w:tc>
        <w:tc>
          <w:tcPr>
            <w:tcW w:w="3780" w:type="dxa"/>
            <w:tcBorders>
              <w:right w:val="single" w:sz="4" w:space="0" w:color="000000"/>
            </w:tcBorders>
          </w:tcPr>
          <w:p w14:paraId="020CBB76" w14:textId="77777777" w:rsidR="00C5548E" w:rsidRPr="008F4B89" w:rsidRDefault="00C5548E">
            <w:pPr>
              <w:pStyle w:val="TableParagraph"/>
              <w:spacing w:before="15"/>
              <w:ind w:left="103"/>
              <w:rPr>
                <w:sz w:val="18"/>
                <w:szCs w:val="18"/>
              </w:rPr>
            </w:pPr>
            <w:r w:rsidRPr="008F4B89">
              <w:rPr>
                <w:sz w:val="18"/>
                <w:szCs w:val="18"/>
              </w:rPr>
              <w:t>icis_regional_data.date2</w:t>
            </w:r>
          </w:p>
        </w:tc>
        <w:tc>
          <w:tcPr>
            <w:tcW w:w="4680" w:type="dxa"/>
            <w:tcBorders>
              <w:left w:val="single" w:sz="4" w:space="0" w:color="000000"/>
            </w:tcBorders>
          </w:tcPr>
          <w:p w14:paraId="3D80486D" w14:textId="77777777" w:rsidR="00C5548E" w:rsidRPr="008F4B89" w:rsidRDefault="00C5548E">
            <w:pPr>
              <w:rPr>
                <w:sz w:val="18"/>
                <w:szCs w:val="18"/>
              </w:rPr>
            </w:pPr>
          </w:p>
        </w:tc>
      </w:tr>
      <w:tr w:rsidR="00C5548E" w:rsidRPr="008F4B89" w14:paraId="1CC1D46C" w14:textId="77777777" w:rsidTr="000A2DF1">
        <w:trPr>
          <w:trHeight w:hRule="exact" w:val="490"/>
        </w:trPr>
        <w:tc>
          <w:tcPr>
            <w:tcW w:w="2628" w:type="dxa"/>
          </w:tcPr>
          <w:p w14:paraId="66F72687" w14:textId="53411656" w:rsidR="00C5548E" w:rsidRPr="00381E23" w:rsidRDefault="00C5548E">
            <w:pPr>
              <w:pStyle w:val="TableParagraph"/>
              <w:spacing w:before="15"/>
              <w:ind w:left="103" w:right="462"/>
              <w:rPr>
                <w:w w:val="95"/>
                <w:sz w:val="18"/>
                <w:szCs w:val="18"/>
              </w:rPr>
            </w:pPr>
            <w:r w:rsidRPr="008F4B89">
              <w:rPr>
                <w:w w:val="95"/>
                <w:sz w:val="18"/>
                <w:szCs w:val="18"/>
              </w:rPr>
              <w:t>InspectionUserDefined</w:t>
            </w:r>
            <w:r w:rsidRPr="00381E23">
              <w:rPr>
                <w:w w:val="95"/>
                <w:sz w:val="18"/>
                <w:szCs w:val="18"/>
              </w:rPr>
              <w:t>Field6</w:t>
            </w:r>
          </w:p>
        </w:tc>
        <w:tc>
          <w:tcPr>
            <w:tcW w:w="1857" w:type="dxa"/>
          </w:tcPr>
          <w:p w14:paraId="6DDF2D24" w14:textId="77777777" w:rsidR="00C5548E" w:rsidRPr="008F4B89" w:rsidRDefault="00C5548E">
            <w:pPr>
              <w:rPr>
                <w:sz w:val="18"/>
                <w:szCs w:val="18"/>
              </w:rPr>
            </w:pPr>
          </w:p>
        </w:tc>
        <w:tc>
          <w:tcPr>
            <w:tcW w:w="3780" w:type="dxa"/>
            <w:tcBorders>
              <w:right w:val="single" w:sz="4" w:space="0" w:color="000000"/>
            </w:tcBorders>
          </w:tcPr>
          <w:p w14:paraId="25D3BEF5" w14:textId="77777777" w:rsidR="00C5548E" w:rsidRPr="008F4B89" w:rsidRDefault="00C5548E">
            <w:pPr>
              <w:pStyle w:val="TableParagraph"/>
              <w:spacing w:before="15"/>
              <w:ind w:left="103"/>
              <w:rPr>
                <w:sz w:val="18"/>
                <w:szCs w:val="18"/>
              </w:rPr>
            </w:pPr>
            <w:r w:rsidRPr="008F4B89">
              <w:rPr>
                <w:sz w:val="18"/>
                <w:szCs w:val="18"/>
              </w:rPr>
              <w:t>icis_regional_data.string4</w:t>
            </w:r>
          </w:p>
        </w:tc>
        <w:tc>
          <w:tcPr>
            <w:tcW w:w="4680" w:type="dxa"/>
            <w:tcBorders>
              <w:left w:val="single" w:sz="4" w:space="0" w:color="000000"/>
            </w:tcBorders>
          </w:tcPr>
          <w:p w14:paraId="475180AA" w14:textId="77777777" w:rsidR="00C5548E" w:rsidRPr="008F4B89" w:rsidRDefault="00C5548E">
            <w:pPr>
              <w:rPr>
                <w:sz w:val="18"/>
                <w:szCs w:val="18"/>
              </w:rPr>
            </w:pPr>
          </w:p>
        </w:tc>
      </w:tr>
      <w:tr w:rsidR="00C5548E" w:rsidRPr="008F4B89" w14:paraId="0D520DFC" w14:textId="77777777" w:rsidTr="000A2DF1">
        <w:trPr>
          <w:trHeight w:hRule="exact" w:val="317"/>
        </w:trPr>
        <w:tc>
          <w:tcPr>
            <w:tcW w:w="2628" w:type="dxa"/>
          </w:tcPr>
          <w:p w14:paraId="52FF04D5" w14:textId="77777777" w:rsidR="00C5548E" w:rsidRPr="00381E23" w:rsidRDefault="00C5548E" w:rsidP="00381E23">
            <w:pPr>
              <w:pStyle w:val="TableParagraph"/>
              <w:spacing w:before="15"/>
              <w:ind w:left="103" w:right="462"/>
              <w:rPr>
                <w:w w:val="95"/>
                <w:sz w:val="18"/>
                <w:szCs w:val="18"/>
              </w:rPr>
            </w:pPr>
            <w:r w:rsidRPr="00381E23">
              <w:rPr>
                <w:w w:val="95"/>
                <w:sz w:val="18"/>
                <w:szCs w:val="18"/>
              </w:rPr>
              <w:t>InspectionCommentText</w:t>
            </w:r>
          </w:p>
        </w:tc>
        <w:tc>
          <w:tcPr>
            <w:tcW w:w="1857" w:type="dxa"/>
          </w:tcPr>
          <w:p w14:paraId="773DDEAA" w14:textId="77777777" w:rsidR="00C5548E" w:rsidRPr="008F4B89" w:rsidRDefault="00C5548E">
            <w:pPr>
              <w:rPr>
                <w:sz w:val="18"/>
                <w:szCs w:val="18"/>
              </w:rPr>
            </w:pPr>
          </w:p>
        </w:tc>
        <w:tc>
          <w:tcPr>
            <w:tcW w:w="3780" w:type="dxa"/>
            <w:tcBorders>
              <w:right w:val="single" w:sz="4" w:space="0" w:color="000000"/>
            </w:tcBorders>
          </w:tcPr>
          <w:p w14:paraId="1B94159F" w14:textId="254421F8" w:rsidR="00C5548E" w:rsidRPr="008F4B89" w:rsidRDefault="00C5548E">
            <w:pPr>
              <w:pStyle w:val="TableParagraph"/>
              <w:spacing w:before="15"/>
              <w:ind w:left="103" w:right="122"/>
              <w:rPr>
                <w:sz w:val="18"/>
                <w:szCs w:val="18"/>
              </w:rPr>
            </w:pPr>
            <w:r w:rsidRPr="008F4B89">
              <w:rPr>
                <w:w w:val="95"/>
                <w:sz w:val="18"/>
                <w:szCs w:val="18"/>
              </w:rPr>
              <w:t>icis_activity_comment.comment_t</w:t>
            </w:r>
            <w:r w:rsidRPr="008F4B89">
              <w:rPr>
                <w:sz w:val="18"/>
                <w:szCs w:val="18"/>
              </w:rPr>
              <w:t>ext</w:t>
            </w:r>
          </w:p>
        </w:tc>
        <w:tc>
          <w:tcPr>
            <w:tcW w:w="4680" w:type="dxa"/>
            <w:tcBorders>
              <w:left w:val="single" w:sz="4" w:space="0" w:color="000000"/>
            </w:tcBorders>
          </w:tcPr>
          <w:p w14:paraId="1B0E43F7" w14:textId="5D108585" w:rsidR="00C5548E" w:rsidRPr="008F4B89" w:rsidRDefault="00C5548E">
            <w:pPr>
              <w:pStyle w:val="TableParagraph"/>
              <w:spacing w:line="223" w:lineRule="exact"/>
              <w:ind w:left="103"/>
              <w:rPr>
                <w:sz w:val="18"/>
                <w:szCs w:val="18"/>
              </w:rPr>
            </w:pPr>
          </w:p>
        </w:tc>
      </w:tr>
      <w:tr w:rsidR="00C5548E" w:rsidRPr="008F4B89" w14:paraId="7A5EABFB" w14:textId="77777777" w:rsidTr="000A2DF1">
        <w:trPr>
          <w:trHeight w:hRule="exact" w:val="317"/>
        </w:trPr>
        <w:tc>
          <w:tcPr>
            <w:tcW w:w="2628" w:type="dxa"/>
          </w:tcPr>
          <w:p w14:paraId="1FEF3951" w14:textId="77777777" w:rsidR="00C5548E" w:rsidRPr="00381E23" w:rsidRDefault="00C5548E" w:rsidP="00381E23">
            <w:pPr>
              <w:pStyle w:val="TableParagraph"/>
              <w:spacing w:before="15"/>
              <w:ind w:left="103" w:right="462"/>
              <w:rPr>
                <w:w w:val="95"/>
                <w:sz w:val="18"/>
                <w:szCs w:val="18"/>
              </w:rPr>
            </w:pPr>
            <w:r w:rsidRPr="00381E23">
              <w:rPr>
                <w:w w:val="95"/>
                <w:sz w:val="18"/>
                <w:szCs w:val="18"/>
              </w:rPr>
              <w:t>StateStatuteViolatedName</w:t>
            </w:r>
          </w:p>
        </w:tc>
        <w:tc>
          <w:tcPr>
            <w:tcW w:w="1857" w:type="dxa"/>
          </w:tcPr>
          <w:p w14:paraId="4946B4DC" w14:textId="77777777" w:rsidR="00C5548E" w:rsidRPr="008F4B89" w:rsidRDefault="00C5548E">
            <w:pPr>
              <w:rPr>
                <w:sz w:val="18"/>
                <w:szCs w:val="18"/>
              </w:rPr>
            </w:pPr>
          </w:p>
        </w:tc>
        <w:tc>
          <w:tcPr>
            <w:tcW w:w="3780" w:type="dxa"/>
            <w:tcBorders>
              <w:right w:val="single" w:sz="4" w:space="0" w:color="000000"/>
            </w:tcBorders>
          </w:tcPr>
          <w:p w14:paraId="38953F5A" w14:textId="41D7DDDE" w:rsidR="00C5548E" w:rsidRPr="008F4B89" w:rsidRDefault="00C5548E" w:rsidP="008F4B89">
            <w:pPr>
              <w:pStyle w:val="TableParagraph"/>
              <w:spacing w:before="17"/>
              <w:ind w:right="27"/>
              <w:rPr>
                <w:sz w:val="18"/>
                <w:szCs w:val="18"/>
              </w:rPr>
            </w:pPr>
            <w:r w:rsidRPr="008F4B89">
              <w:rPr>
                <w:w w:val="95"/>
                <w:sz w:val="18"/>
                <w:szCs w:val="18"/>
              </w:rPr>
              <w:t>icis_comp_monitor.state_statute_te</w:t>
            </w:r>
            <w:r w:rsidRPr="008F4B89">
              <w:rPr>
                <w:sz w:val="18"/>
                <w:szCs w:val="18"/>
              </w:rPr>
              <w:t>xt</w:t>
            </w:r>
          </w:p>
        </w:tc>
        <w:tc>
          <w:tcPr>
            <w:tcW w:w="4680" w:type="dxa"/>
            <w:tcBorders>
              <w:left w:val="single" w:sz="4" w:space="0" w:color="000000"/>
            </w:tcBorders>
          </w:tcPr>
          <w:p w14:paraId="50AC3AF5" w14:textId="77777777" w:rsidR="00C5548E" w:rsidRPr="008F4B89" w:rsidRDefault="00C5548E">
            <w:pPr>
              <w:rPr>
                <w:sz w:val="18"/>
                <w:szCs w:val="18"/>
              </w:rPr>
            </w:pPr>
          </w:p>
        </w:tc>
      </w:tr>
      <w:tr w:rsidR="00C5548E" w:rsidRPr="008F4B89" w14:paraId="616C99BE" w14:textId="77777777" w:rsidTr="000A2DF1">
        <w:trPr>
          <w:trHeight w:hRule="exact" w:val="490"/>
        </w:trPr>
        <w:tc>
          <w:tcPr>
            <w:tcW w:w="2628" w:type="dxa"/>
          </w:tcPr>
          <w:p w14:paraId="1CF8BA5E" w14:textId="77777777" w:rsidR="00C5548E" w:rsidRPr="00381E23" w:rsidRDefault="00C5548E" w:rsidP="00381E23">
            <w:pPr>
              <w:pStyle w:val="TableParagraph"/>
              <w:spacing w:before="15"/>
              <w:ind w:left="103" w:right="462"/>
              <w:rPr>
                <w:w w:val="95"/>
                <w:sz w:val="18"/>
                <w:szCs w:val="18"/>
              </w:rPr>
            </w:pPr>
            <w:r w:rsidRPr="00381E23">
              <w:rPr>
                <w:w w:val="95"/>
                <w:sz w:val="18"/>
                <w:szCs w:val="18"/>
              </w:rPr>
              <w:t>CAFOClassificationCode</w:t>
            </w:r>
          </w:p>
        </w:tc>
        <w:tc>
          <w:tcPr>
            <w:tcW w:w="1857" w:type="dxa"/>
          </w:tcPr>
          <w:p w14:paraId="4AC2CC0F" w14:textId="148E3CAF" w:rsidR="00C5548E" w:rsidRPr="008F4B89" w:rsidRDefault="00C5548E">
            <w:pPr>
              <w:pStyle w:val="TableParagraph"/>
              <w:ind w:left="103" w:right="133"/>
              <w:rPr>
                <w:sz w:val="18"/>
                <w:szCs w:val="18"/>
              </w:rPr>
            </w:pPr>
            <w:r w:rsidRPr="008F4B89">
              <w:rPr>
                <w:w w:val="95"/>
                <w:sz w:val="18"/>
                <w:szCs w:val="18"/>
              </w:rPr>
              <w:t>Ref_cafo_classifi</w:t>
            </w:r>
            <w:r w:rsidRPr="008F4B89">
              <w:rPr>
                <w:sz w:val="18"/>
                <w:szCs w:val="18"/>
              </w:rPr>
              <w:t>cation</w:t>
            </w:r>
          </w:p>
        </w:tc>
        <w:tc>
          <w:tcPr>
            <w:tcW w:w="3780" w:type="dxa"/>
            <w:tcBorders>
              <w:right w:val="single" w:sz="4" w:space="0" w:color="000000"/>
            </w:tcBorders>
          </w:tcPr>
          <w:p w14:paraId="2E1B3990" w14:textId="11675F06" w:rsidR="00C5548E" w:rsidRPr="008F4B89" w:rsidRDefault="00C5548E">
            <w:pPr>
              <w:pStyle w:val="TableParagraph"/>
              <w:spacing w:before="15"/>
              <w:ind w:left="103"/>
              <w:rPr>
                <w:sz w:val="18"/>
                <w:szCs w:val="18"/>
              </w:rPr>
            </w:pPr>
            <w:r w:rsidRPr="008F4B89">
              <w:rPr>
                <w:w w:val="95"/>
                <w:sz w:val="18"/>
                <w:szCs w:val="18"/>
              </w:rPr>
              <w:t>icis_comp_monitor.cafo_classifica</w:t>
            </w:r>
            <w:r w:rsidRPr="008F4B89">
              <w:rPr>
                <w:sz w:val="18"/>
                <w:szCs w:val="18"/>
              </w:rPr>
              <w:t>tion_code</w:t>
            </w:r>
          </w:p>
        </w:tc>
        <w:tc>
          <w:tcPr>
            <w:tcW w:w="4680" w:type="dxa"/>
            <w:tcBorders>
              <w:left w:val="single" w:sz="4" w:space="0" w:color="000000"/>
            </w:tcBorders>
          </w:tcPr>
          <w:p w14:paraId="657C022E" w14:textId="77777777" w:rsidR="00C5548E" w:rsidRPr="008F4B89" w:rsidRDefault="00C5548E">
            <w:pPr>
              <w:pStyle w:val="TableParagraph"/>
              <w:ind w:left="103"/>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w:t>
            </w:r>
          </w:p>
        </w:tc>
      </w:tr>
      <w:tr w:rsidR="00C5548E" w:rsidRPr="008F4B89" w14:paraId="13F6211D" w14:textId="77777777" w:rsidTr="000A2DF1">
        <w:trPr>
          <w:trHeight w:hRule="exact" w:val="490"/>
        </w:trPr>
        <w:tc>
          <w:tcPr>
            <w:tcW w:w="2628" w:type="dxa"/>
          </w:tcPr>
          <w:p w14:paraId="1E52F19B" w14:textId="0302CBFB" w:rsidR="00C5548E" w:rsidRPr="00381E23" w:rsidRDefault="00C5548E" w:rsidP="00381E23">
            <w:pPr>
              <w:pStyle w:val="TableParagraph"/>
              <w:spacing w:before="15"/>
              <w:ind w:left="103" w:right="462"/>
              <w:rPr>
                <w:w w:val="95"/>
                <w:sz w:val="18"/>
                <w:szCs w:val="18"/>
              </w:rPr>
            </w:pPr>
            <w:r w:rsidRPr="00381E23">
              <w:rPr>
                <w:w w:val="95"/>
                <w:sz w:val="18"/>
                <w:szCs w:val="18"/>
              </w:rPr>
              <w:t>IsAnimalFacilityTypeCAFOIndicator</w:t>
            </w:r>
          </w:p>
        </w:tc>
        <w:tc>
          <w:tcPr>
            <w:tcW w:w="1857" w:type="dxa"/>
          </w:tcPr>
          <w:p w14:paraId="56D8255A" w14:textId="77777777" w:rsidR="00C5548E" w:rsidRPr="008F4B89" w:rsidRDefault="00C5548E">
            <w:pPr>
              <w:rPr>
                <w:sz w:val="18"/>
                <w:szCs w:val="18"/>
              </w:rPr>
            </w:pPr>
          </w:p>
        </w:tc>
        <w:tc>
          <w:tcPr>
            <w:tcW w:w="3780" w:type="dxa"/>
            <w:tcBorders>
              <w:right w:val="single" w:sz="4" w:space="0" w:color="000000"/>
            </w:tcBorders>
          </w:tcPr>
          <w:p w14:paraId="3D1DC2F7" w14:textId="77777777" w:rsidR="00C5548E" w:rsidRPr="008F4B89" w:rsidRDefault="00C5548E">
            <w:pPr>
              <w:pStyle w:val="TableParagraph"/>
              <w:spacing w:before="15"/>
              <w:ind w:left="103"/>
              <w:rPr>
                <w:sz w:val="18"/>
                <w:szCs w:val="18"/>
              </w:rPr>
            </w:pPr>
            <w:r w:rsidRPr="008F4B89">
              <w:rPr>
                <w:sz w:val="18"/>
                <w:szCs w:val="18"/>
              </w:rPr>
              <w:t>icis_comp_monitor_cafo.cafo_flag</w:t>
            </w:r>
          </w:p>
        </w:tc>
        <w:tc>
          <w:tcPr>
            <w:tcW w:w="4680" w:type="dxa"/>
            <w:tcBorders>
              <w:left w:val="single" w:sz="4" w:space="0" w:color="000000"/>
            </w:tcBorders>
          </w:tcPr>
          <w:p w14:paraId="39CD4C55" w14:textId="77777777" w:rsidR="00C5548E" w:rsidRPr="008F4B89" w:rsidRDefault="00C5548E">
            <w:pPr>
              <w:rPr>
                <w:sz w:val="18"/>
                <w:szCs w:val="18"/>
              </w:rPr>
            </w:pPr>
          </w:p>
        </w:tc>
      </w:tr>
      <w:tr w:rsidR="00C5548E" w:rsidRPr="008F4B89" w14:paraId="54F81BAA" w14:textId="77777777" w:rsidTr="00381E23">
        <w:trPr>
          <w:trHeight w:hRule="exact" w:val="706"/>
        </w:trPr>
        <w:tc>
          <w:tcPr>
            <w:tcW w:w="2628" w:type="dxa"/>
          </w:tcPr>
          <w:p w14:paraId="64610CE8" w14:textId="77777777" w:rsidR="00C5548E" w:rsidRPr="00381E23" w:rsidRDefault="00C5548E" w:rsidP="00381E23">
            <w:pPr>
              <w:pStyle w:val="TableParagraph"/>
              <w:spacing w:before="15"/>
              <w:ind w:left="103" w:right="462"/>
              <w:rPr>
                <w:w w:val="95"/>
                <w:sz w:val="18"/>
                <w:szCs w:val="18"/>
              </w:rPr>
            </w:pPr>
            <w:r w:rsidRPr="00381E23">
              <w:rPr>
                <w:w w:val="95"/>
                <w:sz w:val="18"/>
                <w:szCs w:val="18"/>
              </w:rPr>
              <w:t>CAFODesignationDate</w:t>
            </w:r>
          </w:p>
        </w:tc>
        <w:tc>
          <w:tcPr>
            <w:tcW w:w="1857" w:type="dxa"/>
          </w:tcPr>
          <w:p w14:paraId="58160B47" w14:textId="77777777" w:rsidR="00C5548E" w:rsidRPr="008F4B89" w:rsidRDefault="00C5548E" w:rsidP="00381E23">
            <w:pPr>
              <w:pStyle w:val="TableParagraph"/>
              <w:spacing w:before="15"/>
              <w:ind w:left="103" w:right="462"/>
              <w:rPr>
                <w:sz w:val="18"/>
                <w:szCs w:val="18"/>
              </w:rPr>
            </w:pPr>
          </w:p>
        </w:tc>
        <w:tc>
          <w:tcPr>
            <w:tcW w:w="3780" w:type="dxa"/>
            <w:tcBorders>
              <w:right w:val="single" w:sz="4" w:space="0" w:color="000000"/>
            </w:tcBorders>
          </w:tcPr>
          <w:p w14:paraId="60BB7E47" w14:textId="242AB2DD" w:rsidR="00C5548E" w:rsidRPr="008F4B89" w:rsidRDefault="00C5548E">
            <w:pPr>
              <w:pStyle w:val="TableParagraph"/>
              <w:spacing w:before="15"/>
              <w:ind w:left="103"/>
              <w:rPr>
                <w:sz w:val="18"/>
                <w:szCs w:val="18"/>
              </w:rPr>
            </w:pPr>
            <w:r w:rsidRPr="008F4B89">
              <w:rPr>
                <w:w w:val="95"/>
                <w:sz w:val="18"/>
                <w:szCs w:val="18"/>
              </w:rPr>
              <w:t>icis_comp_monitor_cafo.designati</w:t>
            </w:r>
            <w:r w:rsidRPr="008F4B89">
              <w:rPr>
                <w:sz w:val="18"/>
                <w:szCs w:val="18"/>
              </w:rPr>
              <w:t>on_date</w:t>
            </w:r>
          </w:p>
        </w:tc>
        <w:tc>
          <w:tcPr>
            <w:tcW w:w="4680" w:type="dxa"/>
            <w:tcBorders>
              <w:left w:val="single" w:sz="4" w:space="0" w:color="000000"/>
            </w:tcBorders>
          </w:tcPr>
          <w:p w14:paraId="13E861AE" w14:textId="1BCBE7C3" w:rsidR="00C5548E" w:rsidRPr="008F4B89" w:rsidRDefault="00C5548E">
            <w:pPr>
              <w:pStyle w:val="TableParagraph"/>
              <w:ind w:left="103" w:right="174"/>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 and must be on or before the date of the submission.</w:t>
            </w:r>
          </w:p>
        </w:tc>
      </w:tr>
      <w:tr w:rsidR="00C5548E" w:rsidRPr="008F4B89" w14:paraId="3703F23D" w14:textId="77777777" w:rsidTr="00381E23">
        <w:trPr>
          <w:trHeight w:hRule="exact" w:val="706"/>
        </w:trPr>
        <w:tc>
          <w:tcPr>
            <w:tcW w:w="2628" w:type="dxa"/>
          </w:tcPr>
          <w:p w14:paraId="4D4A1F39" w14:textId="519A595F" w:rsidR="00C5548E" w:rsidRPr="00381E23" w:rsidRDefault="00C5548E" w:rsidP="00381E23">
            <w:pPr>
              <w:pStyle w:val="TableParagraph"/>
              <w:spacing w:before="15"/>
              <w:ind w:left="103" w:right="462"/>
              <w:rPr>
                <w:w w:val="95"/>
                <w:sz w:val="18"/>
                <w:szCs w:val="18"/>
              </w:rPr>
            </w:pPr>
            <w:r w:rsidRPr="008F4B89">
              <w:rPr>
                <w:w w:val="95"/>
                <w:sz w:val="18"/>
                <w:szCs w:val="18"/>
              </w:rPr>
              <w:t>CAFODesignationReasonTex</w:t>
            </w:r>
            <w:r w:rsidRPr="00381E23">
              <w:rPr>
                <w:w w:val="95"/>
                <w:sz w:val="18"/>
                <w:szCs w:val="18"/>
              </w:rPr>
              <w:t>t</w:t>
            </w:r>
          </w:p>
        </w:tc>
        <w:tc>
          <w:tcPr>
            <w:tcW w:w="1857" w:type="dxa"/>
          </w:tcPr>
          <w:p w14:paraId="5F585776" w14:textId="77777777" w:rsidR="00C5548E" w:rsidRPr="008F4B89" w:rsidRDefault="00C5548E">
            <w:pPr>
              <w:pStyle w:val="TableParagraph"/>
              <w:spacing w:line="223" w:lineRule="exact"/>
              <w:ind w:left="103"/>
              <w:rPr>
                <w:sz w:val="18"/>
                <w:szCs w:val="18"/>
              </w:rPr>
            </w:pPr>
            <w:r w:rsidRPr="008F4B89">
              <w:rPr>
                <w:sz w:val="18"/>
                <w:szCs w:val="18"/>
              </w:rPr>
              <w:t>Ref_cafo_reason</w:t>
            </w:r>
          </w:p>
        </w:tc>
        <w:tc>
          <w:tcPr>
            <w:tcW w:w="3780" w:type="dxa"/>
            <w:tcBorders>
              <w:right w:val="single" w:sz="4" w:space="0" w:color="000000"/>
            </w:tcBorders>
          </w:tcPr>
          <w:p w14:paraId="5B204100" w14:textId="151C8475" w:rsidR="00C5548E" w:rsidRPr="008F4B89" w:rsidRDefault="00C5548E">
            <w:pPr>
              <w:pStyle w:val="TableParagraph"/>
              <w:spacing w:before="15"/>
              <w:ind w:left="103"/>
              <w:rPr>
                <w:sz w:val="18"/>
                <w:szCs w:val="18"/>
              </w:rPr>
            </w:pPr>
            <w:r w:rsidRPr="008F4B89">
              <w:rPr>
                <w:w w:val="95"/>
                <w:sz w:val="18"/>
                <w:szCs w:val="18"/>
              </w:rPr>
              <w:t>icis_comp_monitor_cafo.cafo_reas</w:t>
            </w:r>
            <w:r w:rsidRPr="008F4B89">
              <w:rPr>
                <w:sz w:val="18"/>
                <w:szCs w:val="18"/>
              </w:rPr>
              <w:t>on_code</w:t>
            </w:r>
          </w:p>
        </w:tc>
        <w:tc>
          <w:tcPr>
            <w:tcW w:w="4680" w:type="dxa"/>
            <w:tcBorders>
              <w:left w:val="single" w:sz="4" w:space="0" w:color="000000"/>
            </w:tcBorders>
          </w:tcPr>
          <w:p w14:paraId="7F6A95DB" w14:textId="77777777" w:rsidR="00C5548E" w:rsidRPr="008F4B89" w:rsidRDefault="00C5548E">
            <w:pPr>
              <w:pStyle w:val="TableParagraph"/>
              <w:ind w:left="103" w:right="174"/>
              <w:rPr>
                <w:sz w:val="18"/>
                <w:szCs w:val="18"/>
              </w:rPr>
            </w:pPr>
            <w:r w:rsidRPr="008F4B89">
              <w:rPr>
                <w:sz w:val="18"/>
                <w:szCs w:val="18"/>
              </w:rPr>
              <w:t xml:space="preserve">Must be present if </w:t>
            </w:r>
            <w:r w:rsidRPr="008F4B89">
              <w:rPr>
                <w:w w:val="95"/>
                <w:sz w:val="18"/>
                <w:szCs w:val="18"/>
              </w:rPr>
              <w:t xml:space="preserve">IsAnimalFacilityTypeCAFOIndicator </w:t>
            </w:r>
            <w:r w:rsidRPr="008F4B89">
              <w:rPr>
                <w:sz w:val="18"/>
                <w:szCs w:val="18"/>
              </w:rPr>
              <w:t>contains “Y” and CAFOClassificationCode contains “S”.</w:t>
            </w:r>
          </w:p>
        </w:tc>
      </w:tr>
      <w:tr w:rsidR="00C5548E" w:rsidRPr="008F4B89" w14:paraId="244269D0" w14:textId="77777777" w:rsidTr="00C5548E">
        <w:trPr>
          <w:trHeight w:hRule="exact" w:val="509"/>
        </w:trPr>
        <w:tc>
          <w:tcPr>
            <w:tcW w:w="2628" w:type="dxa"/>
          </w:tcPr>
          <w:p w14:paraId="2D70D56B" w14:textId="29638221" w:rsidR="00C5548E" w:rsidRPr="00381E23" w:rsidRDefault="00C5548E" w:rsidP="00381E23">
            <w:pPr>
              <w:pStyle w:val="TableParagraph"/>
              <w:spacing w:before="15"/>
              <w:ind w:left="103" w:right="462"/>
              <w:rPr>
                <w:w w:val="95"/>
                <w:sz w:val="18"/>
                <w:szCs w:val="18"/>
              </w:rPr>
            </w:pPr>
            <w:r w:rsidRPr="008F4B89">
              <w:rPr>
                <w:w w:val="95"/>
                <w:sz w:val="18"/>
                <w:szCs w:val="18"/>
              </w:rPr>
              <w:t>DischargesDuringYearProduc</w:t>
            </w:r>
            <w:r w:rsidRPr="00381E23">
              <w:rPr>
                <w:w w:val="95"/>
                <w:sz w:val="18"/>
                <w:szCs w:val="18"/>
              </w:rPr>
              <w:t>tionAreaIndicator</w:t>
            </w:r>
          </w:p>
        </w:tc>
        <w:tc>
          <w:tcPr>
            <w:tcW w:w="1857" w:type="dxa"/>
          </w:tcPr>
          <w:p w14:paraId="74B41150" w14:textId="51EFE959" w:rsidR="00C5548E" w:rsidRPr="008F4B89" w:rsidRDefault="00C5548E">
            <w:pPr>
              <w:pStyle w:val="TableParagraph"/>
              <w:ind w:left="103" w:right="133"/>
              <w:rPr>
                <w:sz w:val="18"/>
                <w:szCs w:val="18"/>
              </w:rPr>
            </w:pPr>
            <w:r w:rsidRPr="008F4B89">
              <w:rPr>
                <w:w w:val="95"/>
                <w:sz w:val="18"/>
                <w:szCs w:val="18"/>
              </w:rPr>
              <w:t>Ref_cafo_authori</w:t>
            </w:r>
            <w:r w:rsidRPr="008F4B89">
              <w:rPr>
                <w:sz w:val="18"/>
                <w:szCs w:val="18"/>
              </w:rPr>
              <w:t>zed_discharge</w:t>
            </w:r>
          </w:p>
        </w:tc>
        <w:tc>
          <w:tcPr>
            <w:tcW w:w="3780" w:type="dxa"/>
            <w:tcBorders>
              <w:right w:val="single" w:sz="4" w:space="0" w:color="000000"/>
            </w:tcBorders>
          </w:tcPr>
          <w:p w14:paraId="3B091330" w14:textId="02122A84" w:rsidR="00C5548E" w:rsidRPr="008F4B89" w:rsidRDefault="00C5548E">
            <w:pPr>
              <w:pStyle w:val="TableParagraph"/>
              <w:spacing w:before="15"/>
              <w:ind w:left="103"/>
              <w:rPr>
                <w:sz w:val="18"/>
                <w:szCs w:val="18"/>
              </w:rPr>
            </w:pPr>
            <w:r w:rsidRPr="008F4B89">
              <w:rPr>
                <w:w w:val="95"/>
                <w:sz w:val="18"/>
                <w:szCs w:val="18"/>
              </w:rPr>
              <w:t>icis_comp_monitor_cafo.authorize</w:t>
            </w:r>
            <w:r w:rsidRPr="008F4B89">
              <w:rPr>
                <w:sz w:val="18"/>
                <w:szCs w:val="18"/>
              </w:rPr>
              <w:t>d_discharge_code</w:t>
            </w:r>
          </w:p>
        </w:tc>
        <w:tc>
          <w:tcPr>
            <w:tcW w:w="4680" w:type="dxa"/>
            <w:tcBorders>
              <w:left w:val="single" w:sz="4" w:space="0" w:color="000000"/>
            </w:tcBorders>
          </w:tcPr>
          <w:p w14:paraId="6631EC48" w14:textId="77777777" w:rsidR="00C5548E" w:rsidRPr="008F4B89" w:rsidRDefault="00C5548E">
            <w:pPr>
              <w:rPr>
                <w:sz w:val="18"/>
                <w:szCs w:val="18"/>
              </w:rPr>
            </w:pPr>
          </w:p>
        </w:tc>
      </w:tr>
      <w:tr w:rsidR="00C5548E" w:rsidRPr="008F4B89" w14:paraId="0B353E78" w14:textId="77777777" w:rsidTr="00381E23">
        <w:trPr>
          <w:trHeight w:hRule="exact" w:val="706"/>
        </w:trPr>
        <w:tc>
          <w:tcPr>
            <w:tcW w:w="2628" w:type="dxa"/>
          </w:tcPr>
          <w:p w14:paraId="22E21A5E" w14:textId="77777777" w:rsidR="00C5548E" w:rsidRPr="008F4B89" w:rsidRDefault="00C5548E">
            <w:pPr>
              <w:pStyle w:val="TableParagraph"/>
              <w:spacing w:before="15"/>
              <w:ind w:left="103"/>
              <w:rPr>
                <w:sz w:val="18"/>
                <w:szCs w:val="18"/>
              </w:rPr>
            </w:pPr>
            <w:r w:rsidRPr="008F4B89">
              <w:rPr>
                <w:sz w:val="18"/>
                <w:szCs w:val="18"/>
              </w:rPr>
              <w:lastRenderedPageBreak/>
              <w:t>AnimalTypeCode</w:t>
            </w:r>
          </w:p>
        </w:tc>
        <w:tc>
          <w:tcPr>
            <w:tcW w:w="1857" w:type="dxa"/>
          </w:tcPr>
          <w:p w14:paraId="3AD27C38" w14:textId="77777777" w:rsidR="00C5548E" w:rsidRPr="008F4B89" w:rsidRDefault="00C5548E">
            <w:pPr>
              <w:pStyle w:val="TableParagraph"/>
              <w:spacing w:line="223" w:lineRule="exact"/>
              <w:ind w:left="103"/>
              <w:rPr>
                <w:sz w:val="18"/>
                <w:szCs w:val="18"/>
              </w:rPr>
            </w:pPr>
            <w:r w:rsidRPr="008F4B89">
              <w:rPr>
                <w:sz w:val="18"/>
                <w:szCs w:val="18"/>
              </w:rPr>
              <w:t>Ref_animal_type</w:t>
            </w:r>
          </w:p>
        </w:tc>
        <w:tc>
          <w:tcPr>
            <w:tcW w:w="3780" w:type="dxa"/>
            <w:tcBorders>
              <w:right w:val="single" w:sz="4" w:space="0" w:color="000000"/>
            </w:tcBorders>
          </w:tcPr>
          <w:p w14:paraId="3366EC62" w14:textId="0DF5AB4D" w:rsidR="00C5548E" w:rsidRPr="008F4B89" w:rsidRDefault="00C5548E" w:rsidP="009C6F53">
            <w:pPr>
              <w:pStyle w:val="TableParagraph"/>
              <w:spacing w:before="15"/>
              <w:ind w:left="103"/>
              <w:rPr>
                <w:sz w:val="18"/>
                <w:szCs w:val="18"/>
              </w:rPr>
            </w:pPr>
            <w:r w:rsidRPr="008F4B89">
              <w:rPr>
                <w:sz w:val="18"/>
                <w:szCs w:val="18"/>
              </w:rPr>
              <w:t>icis_comp_mon_cafo_animal_type.animal_type_code</w:t>
            </w:r>
          </w:p>
        </w:tc>
        <w:tc>
          <w:tcPr>
            <w:tcW w:w="4680" w:type="dxa"/>
            <w:tcBorders>
              <w:left w:val="single" w:sz="4" w:space="0" w:color="000000"/>
            </w:tcBorders>
          </w:tcPr>
          <w:p w14:paraId="74F8E34F" w14:textId="685B0BF5" w:rsidR="00C5548E" w:rsidRPr="008F4B89" w:rsidRDefault="00C5548E" w:rsidP="009C6F53">
            <w:pPr>
              <w:pStyle w:val="TableParagraph"/>
              <w:ind w:left="103" w:right="20"/>
              <w:rPr>
                <w:sz w:val="18"/>
                <w:szCs w:val="18"/>
              </w:rPr>
            </w:pPr>
            <w:r w:rsidRPr="008F4B89">
              <w:rPr>
                <w:sz w:val="18"/>
                <w:szCs w:val="18"/>
              </w:rPr>
              <w:t>For each Animal Type entered, Open Confinement Count plus Housed Under Roof Confinement Count must = Total Number</w:t>
            </w:r>
          </w:p>
        </w:tc>
      </w:tr>
      <w:tr w:rsidR="00C5548E" w:rsidRPr="008F4B89" w14:paraId="32E96D46" w14:textId="77777777" w:rsidTr="00C5548E">
        <w:trPr>
          <w:trHeight w:hRule="exact" w:val="509"/>
        </w:trPr>
        <w:tc>
          <w:tcPr>
            <w:tcW w:w="2628" w:type="dxa"/>
          </w:tcPr>
          <w:p w14:paraId="14AA434F" w14:textId="77777777" w:rsidR="00C5548E" w:rsidRPr="008F4B89" w:rsidRDefault="00C5548E">
            <w:pPr>
              <w:pStyle w:val="TableParagraph"/>
              <w:spacing w:before="15"/>
              <w:ind w:left="103"/>
              <w:rPr>
                <w:sz w:val="18"/>
                <w:szCs w:val="18"/>
              </w:rPr>
            </w:pPr>
            <w:r w:rsidRPr="008F4B89">
              <w:rPr>
                <w:sz w:val="18"/>
                <w:szCs w:val="18"/>
              </w:rPr>
              <w:t>OtherAnimalTypeName</w:t>
            </w:r>
          </w:p>
        </w:tc>
        <w:tc>
          <w:tcPr>
            <w:tcW w:w="1857" w:type="dxa"/>
          </w:tcPr>
          <w:p w14:paraId="3F6FDB7A" w14:textId="77777777" w:rsidR="00C5548E" w:rsidRPr="008F4B89" w:rsidRDefault="00C5548E">
            <w:pPr>
              <w:rPr>
                <w:sz w:val="18"/>
                <w:szCs w:val="18"/>
              </w:rPr>
            </w:pPr>
          </w:p>
        </w:tc>
        <w:tc>
          <w:tcPr>
            <w:tcW w:w="3780" w:type="dxa"/>
            <w:tcBorders>
              <w:right w:val="single" w:sz="4" w:space="0" w:color="000000"/>
            </w:tcBorders>
          </w:tcPr>
          <w:p w14:paraId="5E09F6E4" w14:textId="24B955EF" w:rsidR="00C5548E" w:rsidRPr="008F4B89" w:rsidRDefault="00C5548E" w:rsidP="009C6F53">
            <w:pPr>
              <w:pStyle w:val="TableParagraph"/>
              <w:spacing w:before="15"/>
              <w:ind w:left="103"/>
              <w:rPr>
                <w:sz w:val="18"/>
                <w:szCs w:val="18"/>
              </w:rPr>
            </w:pPr>
            <w:r w:rsidRPr="008F4B89">
              <w:rPr>
                <w:sz w:val="18"/>
                <w:szCs w:val="18"/>
              </w:rPr>
              <w:t>icis_comp_mon_cafo_animal_type.animal_type_other</w:t>
            </w:r>
          </w:p>
        </w:tc>
        <w:tc>
          <w:tcPr>
            <w:tcW w:w="4680" w:type="dxa"/>
            <w:tcBorders>
              <w:left w:val="single" w:sz="4" w:space="0" w:color="000000"/>
            </w:tcBorders>
          </w:tcPr>
          <w:p w14:paraId="3F51745A" w14:textId="77777777" w:rsidR="00C5548E" w:rsidRPr="008F4B89" w:rsidRDefault="00C5548E">
            <w:pPr>
              <w:pStyle w:val="TableParagraph"/>
              <w:ind w:left="103" w:right="691"/>
              <w:rPr>
                <w:sz w:val="18"/>
                <w:szCs w:val="18"/>
              </w:rPr>
            </w:pPr>
            <w:r w:rsidRPr="008F4B89">
              <w:rPr>
                <w:sz w:val="18"/>
                <w:szCs w:val="18"/>
              </w:rPr>
              <w:t>Must be present only when AnimalType contains “OTH”.</w:t>
            </w:r>
          </w:p>
        </w:tc>
      </w:tr>
      <w:tr w:rsidR="00C5548E" w:rsidRPr="008F4B89" w14:paraId="38F3D422" w14:textId="77777777" w:rsidTr="00765E87">
        <w:trPr>
          <w:trHeight w:hRule="exact" w:val="317"/>
        </w:trPr>
        <w:tc>
          <w:tcPr>
            <w:tcW w:w="2628" w:type="dxa"/>
          </w:tcPr>
          <w:p w14:paraId="4011E255" w14:textId="77777777" w:rsidR="00C5548E" w:rsidRPr="008F4B89" w:rsidRDefault="00C5548E">
            <w:pPr>
              <w:pStyle w:val="TableParagraph"/>
              <w:spacing w:before="15"/>
              <w:ind w:left="103"/>
              <w:rPr>
                <w:sz w:val="18"/>
                <w:szCs w:val="18"/>
              </w:rPr>
            </w:pPr>
            <w:r w:rsidRPr="008F4B89">
              <w:rPr>
                <w:sz w:val="18"/>
                <w:szCs w:val="18"/>
              </w:rPr>
              <w:t>TotalNumberEachLivestock</w:t>
            </w:r>
          </w:p>
        </w:tc>
        <w:tc>
          <w:tcPr>
            <w:tcW w:w="1857" w:type="dxa"/>
          </w:tcPr>
          <w:p w14:paraId="79A98F3B" w14:textId="77777777" w:rsidR="00C5548E" w:rsidRPr="008F4B89" w:rsidRDefault="00C5548E">
            <w:pPr>
              <w:rPr>
                <w:sz w:val="18"/>
                <w:szCs w:val="18"/>
              </w:rPr>
            </w:pPr>
          </w:p>
        </w:tc>
        <w:tc>
          <w:tcPr>
            <w:tcW w:w="3780" w:type="dxa"/>
            <w:tcBorders>
              <w:right w:val="single" w:sz="4" w:space="0" w:color="000000"/>
            </w:tcBorders>
          </w:tcPr>
          <w:p w14:paraId="1403745D" w14:textId="75227BB3" w:rsidR="00C5548E" w:rsidRPr="008F4B89" w:rsidRDefault="00C5548E" w:rsidP="009C6F53">
            <w:pPr>
              <w:pStyle w:val="TableParagraph"/>
              <w:spacing w:before="15"/>
              <w:ind w:left="103"/>
              <w:rPr>
                <w:sz w:val="18"/>
                <w:szCs w:val="18"/>
              </w:rPr>
            </w:pPr>
            <w:r w:rsidRPr="008F4B89">
              <w:rPr>
                <w:sz w:val="18"/>
                <w:szCs w:val="18"/>
              </w:rPr>
              <w:t>icis_comp_mon_cafo_animal_type.total_nmbr</w:t>
            </w:r>
          </w:p>
        </w:tc>
        <w:tc>
          <w:tcPr>
            <w:tcW w:w="4680" w:type="dxa"/>
            <w:tcBorders>
              <w:left w:val="single" w:sz="4" w:space="0" w:color="000000"/>
            </w:tcBorders>
          </w:tcPr>
          <w:p w14:paraId="6393D233" w14:textId="77777777" w:rsidR="00C5548E" w:rsidRPr="008F4B89" w:rsidRDefault="00C5548E">
            <w:pPr>
              <w:pStyle w:val="TableParagraph"/>
              <w:spacing w:line="223" w:lineRule="exact"/>
              <w:ind w:left="103"/>
              <w:rPr>
                <w:sz w:val="18"/>
                <w:szCs w:val="18"/>
              </w:rPr>
            </w:pPr>
            <w:r w:rsidRPr="008F4B89">
              <w:rPr>
                <w:sz w:val="18"/>
                <w:szCs w:val="18"/>
              </w:rPr>
              <w:t>Must be present for each animal type.</w:t>
            </w:r>
          </w:p>
        </w:tc>
      </w:tr>
      <w:tr w:rsidR="00C5548E" w:rsidRPr="008F4B89" w14:paraId="468D963F" w14:textId="77777777" w:rsidTr="00C5548E">
        <w:trPr>
          <w:trHeight w:hRule="exact" w:val="509"/>
        </w:trPr>
        <w:tc>
          <w:tcPr>
            <w:tcW w:w="2628" w:type="dxa"/>
          </w:tcPr>
          <w:p w14:paraId="7277D109" w14:textId="77777777" w:rsidR="00C5548E" w:rsidRPr="008F4B89" w:rsidRDefault="00C5548E">
            <w:pPr>
              <w:pStyle w:val="TableParagraph"/>
              <w:spacing w:before="15"/>
              <w:ind w:left="103"/>
              <w:rPr>
                <w:sz w:val="18"/>
                <w:szCs w:val="18"/>
              </w:rPr>
            </w:pPr>
            <w:r w:rsidRPr="008F4B89">
              <w:rPr>
                <w:sz w:val="18"/>
                <w:szCs w:val="18"/>
              </w:rPr>
              <w:t>OpenConfinementCount</w:t>
            </w:r>
          </w:p>
        </w:tc>
        <w:tc>
          <w:tcPr>
            <w:tcW w:w="1857" w:type="dxa"/>
          </w:tcPr>
          <w:p w14:paraId="3A7DCEC7" w14:textId="77777777" w:rsidR="00C5548E" w:rsidRPr="008F4B89" w:rsidRDefault="00C5548E">
            <w:pPr>
              <w:rPr>
                <w:sz w:val="18"/>
                <w:szCs w:val="18"/>
              </w:rPr>
            </w:pPr>
          </w:p>
        </w:tc>
        <w:tc>
          <w:tcPr>
            <w:tcW w:w="3780" w:type="dxa"/>
            <w:tcBorders>
              <w:right w:val="single" w:sz="4" w:space="0" w:color="000000"/>
            </w:tcBorders>
          </w:tcPr>
          <w:p w14:paraId="4E140E3D" w14:textId="46F085FA" w:rsidR="00C5548E" w:rsidRPr="008F4B89" w:rsidRDefault="00C5548E" w:rsidP="009C6F53">
            <w:pPr>
              <w:pStyle w:val="TableParagraph"/>
              <w:spacing w:before="15"/>
              <w:ind w:left="103"/>
              <w:rPr>
                <w:sz w:val="18"/>
                <w:szCs w:val="18"/>
              </w:rPr>
            </w:pPr>
            <w:r w:rsidRPr="008F4B89">
              <w:rPr>
                <w:sz w:val="18"/>
                <w:szCs w:val="18"/>
              </w:rPr>
              <w:t>icis_comp_mon_cafo_animal_type.open_confinement_count</w:t>
            </w:r>
          </w:p>
        </w:tc>
        <w:tc>
          <w:tcPr>
            <w:tcW w:w="4680" w:type="dxa"/>
            <w:tcBorders>
              <w:left w:val="single" w:sz="4" w:space="0" w:color="000000"/>
            </w:tcBorders>
          </w:tcPr>
          <w:p w14:paraId="72732634" w14:textId="77777777" w:rsidR="00C5548E" w:rsidRPr="008F4B89" w:rsidRDefault="00C5548E">
            <w:pPr>
              <w:rPr>
                <w:sz w:val="18"/>
                <w:szCs w:val="18"/>
              </w:rPr>
            </w:pPr>
          </w:p>
        </w:tc>
      </w:tr>
      <w:tr w:rsidR="00C5548E" w:rsidRPr="008F4B89" w14:paraId="14E1DD20" w14:textId="77777777" w:rsidTr="00765E87">
        <w:trPr>
          <w:trHeight w:hRule="exact" w:val="490"/>
        </w:trPr>
        <w:tc>
          <w:tcPr>
            <w:tcW w:w="2628" w:type="dxa"/>
          </w:tcPr>
          <w:p w14:paraId="40C9C461" w14:textId="6984060D" w:rsidR="00C5548E" w:rsidRPr="008F4B89" w:rsidRDefault="00C5548E">
            <w:pPr>
              <w:pStyle w:val="TableParagraph"/>
              <w:spacing w:before="15"/>
              <w:ind w:left="103"/>
              <w:rPr>
                <w:sz w:val="18"/>
                <w:szCs w:val="18"/>
              </w:rPr>
            </w:pPr>
            <w:r w:rsidRPr="008F4B89">
              <w:rPr>
                <w:w w:val="95"/>
                <w:sz w:val="18"/>
                <w:szCs w:val="18"/>
              </w:rPr>
              <w:t>HousedUnderRoofConfineme</w:t>
            </w:r>
            <w:r w:rsidRPr="008F4B89">
              <w:rPr>
                <w:sz w:val="18"/>
                <w:szCs w:val="18"/>
              </w:rPr>
              <w:t>ntCount</w:t>
            </w:r>
          </w:p>
        </w:tc>
        <w:tc>
          <w:tcPr>
            <w:tcW w:w="1857" w:type="dxa"/>
          </w:tcPr>
          <w:p w14:paraId="28F34B79" w14:textId="77777777" w:rsidR="00C5548E" w:rsidRPr="008F4B89" w:rsidRDefault="00C5548E">
            <w:pPr>
              <w:rPr>
                <w:sz w:val="18"/>
                <w:szCs w:val="18"/>
              </w:rPr>
            </w:pPr>
          </w:p>
        </w:tc>
        <w:tc>
          <w:tcPr>
            <w:tcW w:w="3780" w:type="dxa"/>
            <w:tcBorders>
              <w:right w:val="single" w:sz="4" w:space="0" w:color="000000"/>
            </w:tcBorders>
          </w:tcPr>
          <w:p w14:paraId="48D438A0" w14:textId="14509CB8" w:rsidR="00C5548E" w:rsidRPr="008F4B89" w:rsidRDefault="00C5548E" w:rsidP="009C6F53">
            <w:pPr>
              <w:pStyle w:val="TableParagraph"/>
              <w:spacing w:before="15"/>
              <w:ind w:left="103"/>
              <w:rPr>
                <w:sz w:val="18"/>
                <w:szCs w:val="18"/>
              </w:rPr>
            </w:pPr>
            <w:r w:rsidRPr="008F4B89">
              <w:rPr>
                <w:sz w:val="18"/>
                <w:szCs w:val="18"/>
              </w:rPr>
              <w:t>icis_comp_mon_cafo_animal_type.under_roof_confinement_count</w:t>
            </w:r>
          </w:p>
        </w:tc>
        <w:tc>
          <w:tcPr>
            <w:tcW w:w="4680" w:type="dxa"/>
            <w:tcBorders>
              <w:left w:val="single" w:sz="4" w:space="0" w:color="000000"/>
            </w:tcBorders>
          </w:tcPr>
          <w:p w14:paraId="108D3974" w14:textId="77777777" w:rsidR="00C5548E" w:rsidRPr="008F4B89" w:rsidRDefault="00C5548E">
            <w:pPr>
              <w:rPr>
                <w:sz w:val="18"/>
                <w:szCs w:val="18"/>
              </w:rPr>
            </w:pPr>
          </w:p>
        </w:tc>
      </w:tr>
      <w:tr w:rsidR="00C5548E" w:rsidRPr="008F4B89" w14:paraId="471C6660" w14:textId="77777777" w:rsidTr="00381E23">
        <w:trPr>
          <w:trHeight w:hRule="exact" w:val="706"/>
        </w:trPr>
        <w:tc>
          <w:tcPr>
            <w:tcW w:w="2628" w:type="dxa"/>
          </w:tcPr>
          <w:p w14:paraId="37ECE121" w14:textId="08E9074E" w:rsidR="00C5548E" w:rsidRPr="008F4B89" w:rsidRDefault="00C5548E">
            <w:pPr>
              <w:pStyle w:val="TableParagraph"/>
              <w:spacing w:before="15"/>
              <w:ind w:left="103"/>
              <w:rPr>
                <w:sz w:val="18"/>
                <w:szCs w:val="18"/>
              </w:rPr>
            </w:pPr>
            <w:r w:rsidRPr="008F4B89">
              <w:rPr>
                <w:w w:val="95"/>
                <w:sz w:val="18"/>
                <w:szCs w:val="18"/>
              </w:rPr>
              <w:t>ManureLitterProcessedWaste</w:t>
            </w:r>
            <w:r w:rsidRPr="008F4B89">
              <w:rPr>
                <w:sz w:val="18"/>
                <w:szCs w:val="18"/>
              </w:rPr>
              <w:t>waterStorageType</w:t>
            </w:r>
          </w:p>
        </w:tc>
        <w:tc>
          <w:tcPr>
            <w:tcW w:w="1857" w:type="dxa"/>
          </w:tcPr>
          <w:p w14:paraId="5D2017D5" w14:textId="7BD7E2F4" w:rsidR="00C5548E" w:rsidRPr="008F4B89" w:rsidRDefault="00C5548E">
            <w:pPr>
              <w:pStyle w:val="TableParagraph"/>
              <w:ind w:left="103" w:right="183"/>
              <w:rPr>
                <w:sz w:val="18"/>
                <w:szCs w:val="18"/>
              </w:rPr>
            </w:pPr>
            <w:r w:rsidRPr="008F4B89">
              <w:rPr>
                <w:w w:val="95"/>
                <w:sz w:val="18"/>
                <w:szCs w:val="18"/>
              </w:rPr>
              <w:t>Ref_storage_typ</w:t>
            </w:r>
            <w:r w:rsidRPr="008F4B89">
              <w:rPr>
                <w:sz w:val="18"/>
                <w:szCs w:val="18"/>
              </w:rPr>
              <w:t>e</w:t>
            </w:r>
          </w:p>
        </w:tc>
        <w:tc>
          <w:tcPr>
            <w:tcW w:w="3780" w:type="dxa"/>
            <w:tcBorders>
              <w:right w:val="single" w:sz="4" w:space="0" w:color="000000"/>
            </w:tcBorders>
          </w:tcPr>
          <w:p w14:paraId="333F1F2C" w14:textId="7398EA99" w:rsidR="00C5548E" w:rsidRPr="008F4B89" w:rsidRDefault="00C5548E">
            <w:pPr>
              <w:pStyle w:val="TableParagraph"/>
              <w:spacing w:before="15"/>
              <w:ind w:left="103"/>
              <w:rPr>
                <w:sz w:val="18"/>
                <w:szCs w:val="18"/>
              </w:rPr>
            </w:pPr>
            <w:r w:rsidRPr="008F4B89">
              <w:rPr>
                <w:w w:val="95"/>
                <w:sz w:val="18"/>
                <w:szCs w:val="18"/>
              </w:rPr>
              <w:t>icis_comp_monitor_cafo_storage.s</w:t>
            </w:r>
            <w:r w:rsidRPr="008F4B89">
              <w:rPr>
                <w:sz w:val="18"/>
                <w:szCs w:val="18"/>
              </w:rPr>
              <w:t>torage_type_code</w:t>
            </w:r>
          </w:p>
        </w:tc>
        <w:tc>
          <w:tcPr>
            <w:tcW w:w="4680" w:type="dxa"/>
            <w:tcBorders>
              <w:left w:val="single" w:sz="4" w:space="0" w:color="000000"/>
            </w:tcBorders>
          </w:tcPr>
          <w:p w14:paraId="179B97D4" w14:textId="77777777" w:rsidR="00C5548E" w:rsidRPr="008F4B89" w:rsidRDefault="00C5548E">
            <w:pPr>
              <w:pStyle w:val="TableParagraph"/>
              <w:ind w:left="103"/>
              <w:rPr>
                <w:sz w:val="18"/>
                <w:szCs w:val="18"/>
              </w:rPr>
            </w:pPr>
            <w:r w:rsidRPr="008F4B89">
              <w:rPr>
                <w:sz w:val="18"/>
                <w:szCs w:val="18"/>
              </w:rPr>
              <w:t>For each “Manure, Litter, and Processed Wastewater Storage Type” entered, Storage Total Capacity Measure and Days of Storage must exist.</w:t>
            </w:r>
          </w:p>
        </w:tc>
      </w:tr>
      <w:tr w:rsidR="00C5548E" w:rsidRPr="008F4B89" w14:paraId="3D75215E" w14:textId="77777777" w:rsidTr="00381E23">
        <w:trPr>
          <w:trHeight w:hRule="exact" w:val="706"/>
        </w:trPr>
        <w:tc>
          <w:tcPr>
            <w:tcW w:w="2628" w:type="dxa"/>
          </w:tcPr>
          <w:p w14:paraId="279039DB" w14:textId="77777777" w:rsidR="00C5548E" w:rsidRPr="008F4B89" w:rsidRDefault="00C5548E">
            <w:pPr>
              <w:pStyle w:val="TableParagraph"/>
              <w:spacing w:before="15"/>
              <w:ind w:left="103"/>
              <w:rPr>
                <w:sz w:val="18"/>
                <w:szCs w:val="18"/>
              </w:rPr>
            </w:pPr>
            <w:r w:rsidRPr="008F4B89">
              <w:rPr>
                <w:sz w:val="18"/>
                <w:szCs w:val="18"/>
              </w:rPr>
              <w:t>OtherStorageTypeName</w:t>
            </w:r>
          </w:p>
        </w:tc>
        <w:tc>
          <w:tcPr>
            <w:tcW w:w="1857" w:type="dxa"/>
          </w:tcPr>
          <w:p w14:paraId="19202B8E" w14:textId="77777777" w:rsidR="00C5548E" w:rsidRPr="008F4B89" w:rsidRDefault="00C5548E">
            <w:pPr>
              <w:rPr>
                <w:sz w:val="18"/>
                <w:szCs w:val="18"/>
              </w:rPr>
            </w:pPr>
          </w:p>
        </w:tc>
        <w:tc>
          <w:tcPr>
            <w:tcW w:w="3780" w:type="dxa"/>
            <w:tcBorders>
              <w:right w:val="single" w:sz="4" w:space="0" w:color="000000"/>
            </w:tcBorders>
          </w:tcPr>
          <w:p w14:paraId="0233A515" w14:textId="77777777" w:rsidR="00C5548E" w:rsidRPr="008F4B89" w:rsidRDefault="00C5548E">
            <w:pPr>
              <w:pStyle w:val="TableParagraph"/>
              <w:spacing w:before="15"/>
              <w:ind w:left="103"/>
              <w:rPr>
                <w:sz w:val="18"/>
                <w:szCs w:val="18"/>
              </w:rPr>
            </w:pPr>
            <w:r w:rsidRPr="008F4B89">
              <w:rPr>
                <w:w w:val="95"/>
                <w:sz w:val="18"/>
                <w:szCs w:val="18"/>
              </w:rPr>
              <w:t xml:space="preserve">icis_comp_monitor_cafo_storage. </w:t>
            </w:r>
            <w:r w:rsidRPr="008F4B89">
              <w:rPr>
                <w:sz w:val="18"/>
                <w:szCs w:val="18"/>
              </w:rPr>
              <w:t>storage_type_other</w:t>
            </w:r>
          </w:p>
        </w:tc>
        <w:tc>
          <w:tcPr>
            <w:tcW w:w="4680" w:type="dxa"/>
            <w:tcBorders>
              <w:left w:val="single" w:sz="4" w:space="0" w:color="000000"/>
            </w:tcBorders>
          </w:tcPr>
          <w:p w14:paraId="1250B67A" w14:textId="77777777" w:rsidR="00C5548E" w:rsidRPr="008F4B89" w:rsidRDefault="00C5548E">
            <w:pPr>
              <w:pStyle w:val="TableParagraph"/>
              <w:ind w:left="103"/>
              <w:rPr>
                <w:sz w:val="18"/>
                <w:szCs w:val="18"/>
              </w:rPr>
            </w:pPr>
            <w:r w:rsidRPr="008F4B89">
              <w:rPr>
                <w:sz w:val="18"/>
                <w:szCs w:val="18"/>
              </w:rPr>
              <w:t xml:space="preserve">Must be present only when </w:t>
            </w:r>
            <w:r w:rsidRPr="008F4B89">
              <w:rPr>
                <w:w w:val="95"/>
                <w:sz w:val="18"/>
                <w:szCs w:val="18"/>
              </w:rPr>
              <w:t xml:space="preserve">ManureLitterProcessedWastewaterSt </w:t>
            </w:r>
            <w:r w:rsidRPr="008F4B89">
              <w:rPr>
                <w:sz w:val="18"/>
                <w:szCs w:val="18"/>
              </w:rPr>
              <w:t>orageType contains “OTH”.</w:t>
            </w:r>
          </w:p>
        </w:tc>
      </w:tr>
      <w:tr w:rsidR="00C5548E" w:rsidRPr="008F4B89" w14:paraId="5092E7CB" w14:textId="77777777" w:rsidTr="00C5548E">
        <w:trPr>
          <w:trHeight w:hRule="exact" w:val="509"/>
        </w:trPr>
        <w:tc>
          <w:tcPr>
            <w:tcW w:w="2628" w:type="dxa"/>
          </w:tcPr>
          <w:p w14:paraId="518DE2B9" w14:textId="6EC9E1FF" w:rsidR="00C5548E" w:rsidRPr="008F4B89" w:rsidRDefault="00C5548E">
            <w:pPr>
              <w:pStyle w:val="TableParagraph"/>
              <w:spacing w:before="15"/>
              <w:ind w:left="103" w:right="210"/>
              <w:rPr>
                <w:sz w:val="18"/>
                <w:szCs w:val="18"/>
              </w:rPr>
            </w:pPr>
            <w:r w:rsidRPr="008F4B89">
              <w:rPr>
                <w:w w:val="95"/>
                <w:sz w:val="18"/>
                <w:szCs w:val="18"/>
              </w:rPr>
              <w:t>StorageTotalCapacityMeasur</w:t>
            </w:r>
            <w:r w:rsidRPr="008F4B89">
              <w:rPr>
                <w:sz w:val="18"/>
                <w:szCs w:val="18"/>
              </w:rPr>
              <w:t>e</w:t>
            </w:r>
          </w:p>
        </w:tc>
        <w:tc>
          <w:tcPr>
            <w:tcW w:w="1857" w:type="dxa"/>
          </w:tcPr>
          <w:p w14:paraId="3BC898C3" w14:textId="77777777" w:rsidR="00C5548E" w:rsidRPr="008F4B89" w:rsidRDefault="00C5548E">
            <w:pPr>
              <w:rPr>
                <w:sz w:val="18"/>
                <w:szCs w:val="18"/>
              </w:rPr>
            </w:pPr>
          </w:p>
        </w:tc>
        <w:tc>
          <w:tcPr>
            <w:tcW w:w="3780" w:type="dxa"/>
            <w:tcBorders>
              <w:right w:val="single" w:sz="4" w:space="0" w:color="000000"/>
            </w:tcBorders>
          </w:tcPr>
          <w:p w14:paraId="199952B3" w14:textId="535EA230" w:rsidR="00C5548E" w:rsidRPr="008F4B89" w:rsidRDefault="00C5548E">
            <w:pPr>
              <w:pStyle w:val="TableParagraph"/>
              <w:spacing w:before="15"/>
              <w:ind w:left="103"/>
              <w:rPr>
                <w:sz w:val="18"/>
                <w:szCs w:val="18"/>
              </w:rPr>
            </w:pPr>
            <w:r w:rsidRPr="008F4B89">
              <w:rPr>
                <w:w w:val="95"/>
                <w:sz w:val="18"/>
                <w:szCs w:val="18"/>
              </w:rPr>
              <w:t>icis_comp_monitor_cafo_storage.t</w:t>
            </w:r>
            <w:r w:rsidRPr="008F4B89">
              <w:rPr>
                <w:sz w:val="18"/>
                <w:szCs w:val="18"/>
              </w:rPr>
              <w:t>otal_capacity_measure</w:t>
            </w:r>
          </w:p>
        </w:tc>
        <w:tc>
          <w:tcPr>
            <w:tcW w:w="4680" w:type="dxa"/>
            <w:tcBorders>
              <w:left w:val="single" w:sz="4" w:space="0" w:color="000000"/>
            </w:tcBorders>
          </w:tcPr>
          <w:p w14:paraId="2A06590C" w14:textId="77777777" w:rsidR="00C5548E" w:rsidRPr="008F4B89" w:rsidRDefault="00C5548E">
            <w:pPr>
              <w:rPr>
                <w:sz w:val="18"/>
                <w:szCs w:val="18"/>
              </w:rPr>
            </w:pPr>
          </w:p>
        </w:tc>
      </w:tr>
      <w:tr w:rsidR="00C5548E" w:rsidRPr="008F4B89" w14:paraId="2873E2B6" w14:textId="77777777" w:rsidTr="00765E87">
        <w:trPr>
          <w:trHeight w:hRule="exact" w:val="490"/>
        </w:trPr>
        <w:tc>
          <w:tcPr>
            <w:tcW w:w="2628" w:type="dxa"/>
          </w:tcPr>
          <w:p w14:paraId="2ED326B2" w14:textId="77777777" w:rsidR="00C5548E" w:rsidRPr="008F4B89" w:rsidRDefault="00C5548E">
            <w:pPr>
              <w:pStyle w:val="TableParagraph"/>
              <w:spacing w:before="15"/>
              <w:ind w:left="103"/>
              <w:rPr>
                <w:sz w:val="18"/>
                <w:szCs w:val="18"/>
              </w:rPr>
            </w:pPr>
            <w:r w:rsidRPr="008F4B89">
              <w:rPr>
                <w:sz w:val="18"/>
                <w:szCs w:val="18"/>
              </w:rPr>
              <w:t>DaysOfStorage</w:t>
            </w:r>
          </w:p>
        </w:tc>
        <w:tc>
          <w:tcPr>
            <w:tcW w:w="1857" w:type="dxa"/>
          </w:tcPr>
          <w:p w14:paraId="1E8B03D8" w14:textId="77777777" w:rsidR="00C5548E" w:rsidRPr="008F4B89" w:rsidRDefault="00C5548E">
            <w:pPr>
              <w:rPr>
                <w:sz w:val="18"/>
                <w:szCs w:val="18"/>
              </w:rPr>
            </w:pPr>
          </w:p>
        </w:tc>
        <w:tc>
          <w:tcPr>
            <w:tcW w:w="3780" w:type="dxa"/>
            <w:tcBorders>
              <w:right w:val="single" w:sz="4" w:space="0" w:color="000000"/>
            </w:tcBorders>
          </w:tcPr>
          <w:p w14:paraId="561F2652" w14:textId="7080E486" w:rsidR="00C5548E" w:rsidRPr="008F4B89" w:rsidRDefault="00C5548E">
            <w:pPr>
              <w:pStyle w:val="TableParagraph"/>
              <w:spacing w:before="15"/>
              <w:ind w:left="103"/>
              <w:rPr>
                <w:sz w:val="18"/>
                <w:szCs w:val="18"/>
              </w:rPr>
            </w:pPr>
            <w:r w:rsidRPr="008F4B89">
              <w:rPr>
                <w:w w:val="95"/>
                <w:sz w:val="18"/>
                <w:szCs w:val="18"/>
              </w:rPr>
              <w:t>icis_comp_monitor_cafo_storage.d</w:t>
            </w:r>
            <w:r w:rsidRPr="008F4B89">
              <w:rPr>
                <w:sz w:val="18"/>
                <w:szCs w:val="18"/>
              </w:rPr>
              <w:t>ays_of_storage</w:t>
            </w:r>
          </w:p>
        </w:tc>
        <w:tc>
          <w:tcPr>
            <w:tcW w:w="4680" w:type="dxa"/>
            <w:tcBorders>
              <w:left w:val="single" w:sz="4" w:space="0" w:color="000000"/>
            </w:tcBorders>
          </w:tcPr>
          <w:p w14:paraId="040E021E" w14:textId="77777777" w:rsidR="00C5548E" w:rsidRPr="008F4B89" w:rsidRDefault="00C5548E">
            <w:pPr>
              <w:rPr>
                <w:sz w:val="18"/>
                <w:szCs w:val="18"/>
              </w:rPr>
            </w:pPr>
          </w:p>
        </w:tc>
      </w:tr>
      <w:tr w:rsidR="00C5548E" w:rsidRPr="008F4B89" w14:paraId="4A030B13" w14:textId="77777777" w:rsidTr="00765E87">
        <w:trPr>
          <w:trHeight w:hRule="exact" w:val="490"/>
        </w:trPr>
        <w:tc>
          <w:tcPr>
            <w:tcW w:w="2628" w:type="dxa"/>
          </w:tcPr>
          <w:p w14:paraId="00CD213C" w14:textId="77777777" w:rsidR="00C5548E" w:rsidRPr="008F4B89" w:rsidRDefault="00C5548E">
            <w:pPr>
              <w:pStyle w:val="TableParagraph"/>
              <w:spacing w:before="15"/>
              <w:ind w:left="103"/>
              <w:rPr>
                <w:sz w:val="18"/>
                <w:szCs w:val="18"/>
              </w:rPr>
            </w:pPr>
            <w:r w:rsidRPr="008F4B89">
              <w:rPr>
                <w:sz w:val="18"/>
                <w:szCs w:val="18"/>
              </w:rPr>
              <w:t>ContainmentTypeCode</w:t>
            </w:r>
          </w:p>
        </w:tc>
        <w:tc>
          <w:tcPr>
            <w:tcW w:w="1857" w:type="dxa"/>
          </w:tcPr>
          <w:p w14:paraId="01B45F2B" w14:textId="25F3D002" w:rsidR="00C5548E" w:rsidRPr="008F4B89" w:rsidRDefault="00C5548E" w:rsidP="00043B7A">
            <w:pPr>
              <w:pStyle w:val="TableParagraph"/>
              <w:spacing w:line="223" w:lineRule="exact"/>
              <w:ind w:left="103"/>
              <w:rPr>
                <w:sz w:val="18"/>
                <w:szCs w:val="18"/>
              </w:rPr>
            </w:pPr>
            <w:r w:rsidRPr="008F4B89">
              <w:rPr>
                <w:sz w:val="18"/>
                <w:szCs w:val="18"/>
              </w:rPr>
              <w:t>Ref_containment_type</w:t>
            </w:r>
          </w:p>
        </w:tc>
        <w:tc>
          <w:tcPr>
            <w:tcW w:w="3780" w:type="dxa"/>
            <w:tcBorders>
              <w:right w:val="single" w:sz="4" w:space="0" w:color="000000"/>
            </w:tcBorders>
          </w:tcPr>
          <w:p w14:paraId="2719FD3A" w14:textId="157FB5BF" w:rsidR="00C5548E" w:rsidRPr="008F4B89" w:rsidRDefault="00C5548E" w:rsidP="00043B7A">
            <w:pPr>
              <w:pStyle w:val="TableParagraph"/>
              <w:spacing w:before="15"/>
              <w:ind w:left="103"/>
              <w:rPr>
                <w:sz w:val="18"/>
                <w:szCs w:val="18"/>
              </w:rPr>
            </w:pPr>
            <w:r w:rsidRPr="008F4B89">
              <w:rPr>
                <w:sz w:val="18"/>
                <w:szCs w:val="18"/>
              </w:rPr>
              <w:t>icis_comp_mon_cafo_containment.containment_type_code</w:t>
            </w:r>
          </w:p>
        </w:tc>
        <w:tc>
          <w:tcPr>
            <w:tcW w:w="4680" w:type="dxa"/>
            <w:tcBorders>
              <w:left w:val="single" w:sz="4" w:space="0" w:color="000000"/>
            </w:tcBorders>
          </w:tcPr>
          <w:p w14:paraId="2B146F6A" w14:textId="77777777" w:rsidR="00C5548E" w:rsidRPr="008F4B89" w:rsidRDefault="00C5548E">
            <w:pPr>
              <w:pStyle w:val="TableParagraph"/>
              <w:spacing w:before="15"/>
              <w:ind w:left="103" w:right="180"/>
              <w:rPr>
                <w:sz w:val="18"/>
                <w:szCs w:val="18"/>
              </w:rPr>
            </w:pPr>
            <w:r w:rsidRPr="008F4B89">
              <w:rPr>
                <w:sz w:val="18"/>
                <w:szCs w:val="18"/>
              </w:rPr>
              <w:t>For each Containment Type entered, Total Capacity must exist.</w:t>
            </w:r>
          </w:p>
        </w:tc>
      </w:tr>
      <w:tr w:rsidR="00C5548E" w:rsidRPr="008F4B89" w14:paraId="3F2C58EC" w14:textId="77777777" w:rsidTr="00765E87">
        <w:trPr>
          <w:trHeight w:hRule="exact" w:val="490"/>
        </w:trPr>
        <w:tc>
          <w:tcPr>
            <w:tcW w:w="2628" w:type="dxa"/>
          </w:tcPr>
          <w:p w14:paraId="71CCC25F" w14:textId="77777777" w:rsidR="00C5548E" w:rsidRPr="008F4B89" w:rsidRDefault="00C5548E">
            <w:pPr>
              <w:pStyle w:val="TableParagraph"/>
              <w:spacing w:before="15"/>
              <w:ind w:left="103"/>
              <w:rPr>
                <w:sz w:val="18"/>
                <w:szCs w:val="18"/>
              </w:rPr>
            </w:pPr>
            <w:r w:rsidRPr="008F4B89">
              <w:rPr>
                <w:sz w:val="18"/>
                <w:szCs w:val="18"/>
              </w:rPr>
              <w:t>OtherContainmentTypeName</w:t>
            </w:r>
          </w:p>
        </w:tc>
        <w:tc>
          <w:tcPr>
            <w:tcW w:w="1857" w:type="dxa"/>
          </w:tcPr>
          <w:p w14:paraId="3DD0B153" w14:textId="77777777" w:rsidR="00C5548E" w:rsidRPr="008F4B89" w:rsidRDefault="00C5548E">
            <w:pPr>
              <w:rPr>
                <w:sz w:val="18"/>
                <w:szCs w:val="18"/>
              </w:rPr>
            </w:pPr>
          </w:p>
        </w:tc>
        <w:tc>
          <w:tcPr>
            <w:tcW w:w="3780" w:type="dxa"/>
            <w:tcBorders>
              <w:right w:val="single" w:sz="4" w:space="0" w:color="000000"/>
            </w:tcBorders>
          </w:tcPr>
          <w:p w14:paraId="60360F22" w14:textId="5F6C0BC5" w:rsidR="00C5548E" w:rsidRPr="008F4B89" w:rsidRDefault="00C5548E" w:rsidP="00043B7A">
            <w:pPr>
              <w:pStyle w:val="TableParagraph"/>
              <w:spacing w:before="15"/>
              <w:ind w:left="103"/>
              <w:rPr>
                <w:sz w:val="18"/>
                <w:szCs w:val="18"/>
              </w:rPr>
            </w:pPr>
            <w:r w:rsidRPr="008F4B89">
              <w:rPr>
                <w:sz w:val="18"/>
                <w:szCs w:val="18"/>
              </w:rPr>
              <w:t>icis_comp_mon_cafo_containment.containment_type_other</w:t>
            </w:r>
          </w:p>
        </w:tc>
        <w:tc>
          <w:tcPr>
            <w:tcW w:w="4680" w:type="dxa"/>
            <w:tcBorders>
              <w:left w:val="single" w:sz="4" w:space="0" w:color="000000"/>
            </w:tcBorders>
          </w:tcPr>
          <w:p w14:paraId="14EF6618" w14:textId="77777777" w:rsidR="00C5548E" w:rsidRPr="008F4B89" w:rsidRDefault="00C5548E">
            <w:pPr>
              <w:pStyle w:val="TableParagraph"/>
              <w:ind w:left="103" w:right="524"/>
              <w:rPr>
                <w:sz w:val="18"/>
                <w:szCs w:val="18"/>
              </w:rPr>
            </w:pPr>
            <w:r w:rsidRPr="008F4B89">
              <w:rPr>
                <w:sz w:val="18"/>
                <w:szCs w:val="18"/>
              </w:rPr>
              <w:t>Must be present only when ContainmentTypeCode contains “OTH”.</w:t>
            </w:r>
          </w:p>
        </w:tc>
      </w:tr>
      <w:tr w:rsidR="00C5548E" w:rsidRPr="008F4B89" w14:paraId="60406B4E" w14:textId="77777777" w:rsidTr="00765E87">
        <w:trPr>
          <w:trHeight w:hRule="exact" w:val="490"/>
        </w:trPr>
        <w:tc>
          <w:tcPr>
            <w:tcW w:w="2628" w:type="dxa"/>
          </w:tcPr>
          <w:p w14:paraId="235C2409" w14:textId="77777777" w:rsidR="00C5548E" w:rsidRPr="008F4B89" w:rsidRDefault="00C5548E">
            <w:pPr>
              <w:pStyle w:val="TableParagraph"/>
              <w:spacing w:before="15"/>
              <w:ind w:left="103"/>
              <w:rPr>
                <w:sz w:val="18"/>
                <w:szCs w:val="18"/>
              </w:rPr>
            </w:pPr>
            <w:r w:rsidRPr="008F4B89">
              <w:rPr>
                <w:sz w:val="18"/>
                <w:szCs w:val="18"/>
              </w:rPr>
              <w:t>ContainmentCapacityNumber</w:t>
            </w:r>
          </w:p>
        </w:tc>
        <w:tc>
          <w:tcPr>
            <w:tcW w:w="1857" w:type="dxa"/>
          </w:tcPr>
          <w:p w14:paraId="2A65C23F" w14:textId="77777777" w:rsidR="00C5548E" w:rsidRPr="008F4B89" w:rsidRDefault="00C5548E">
            <w:pPr>
              <w:rPr>
                <w:sz w:val="18"/>
                <w:szCs w:val="18"/>
              </w:rPr>
            </w:pPr>
          </w:p>
        </w:tc>
        <w:tc>
          <w:tcPr>
            <w:tcW w:w="3780" w:type="dxa"/>
            <w:tcBorders>
              <w:right w:val="single" w:sz="4" w:space="0" w:color="000000"/>
            </w:tcBorders>
          </w:tcPr>
          <w:p w14:paraId="6809B480" w14:textId="4F0C64EC" w:rsidR="00C5548E" w:rsidRPr="008F4B89" w:rsidRDefault="00C5548E" w:rsidP="00043B7A">
            <w:pPr>
              <w:pStyle w:val="TableParagraph"/>
              <w:spacing w:before="15"/>
              <w:ind w:left="103"/>
              <w:rPr>
                <w:sz w:val="18"/>
                <w:szCs w:val="18"/>
              </w:rPr>
            </w:pPr>
            <w:r w:rsidRPr="008F4B89">
              <w:rPr>
                <w:sz w:val="18"/>
                <w:szCs w:val="18"/>
              </w:rPr>
              <w:t>icis_comp_mon_cafo_containment.containment_capacity</w:t>
            </w:r>
          </w:p>
        </w:tc>
        <w:tc>
          <w:tcPr>
            <w:tcW w:w="4680" w:type="dxa"/>
            <w:tcBorders>
              <w:left w:val="single" w:sz="4" w:space="0" w:color="000000"/>
            </w:tcBorders>
          </w:tcPr>
          <w:p w14:paraId="575E85D0" w14:textId="77777777" w:rsidR="00C5548E" w:rsidRPr="008F4B89" w:rsidRDefault="00C5548E">
            <w:pPr>
              <w:rPr>
                <w:sz w:val="18"/>
                <w:szCs w:val="18"/>
              </w:rPr>
            </w:pPr>
          </w:p>
        </w:tc>
      </w:tr>
      <w:tr w:rsidR="00C5548E" w:rsidRPr="008F4B89" w14:paraId="1A796246" w14:textId="77777777" w:rsidTr="00765E87">
        <w:trPr>
          <w:trHeight w:hRule="exact" w:val="490"/>
        </w:trPr>
        <w:tc>
          <w:tcPr>
            <w:tcW w:w="2628" w:type="dxa"/>
          </w:tcPr>
          <w:p w14:paraId="22617B03" w14:textId="268DB06E" w:rsidR="00C5548E" w:rsidRPr="008F4B89" w:rsidRDefault="00C5548E">
            <w:pPr>
              <w:pStyle w:val="TableParagraph"/>
              <w:spacing w:before="15"/>
              <w:ind w:left="103"/>
              <w:rPr>
                <w:sz w:val="18"/>
                <w:szCs w:val="18"/>
              </w:rPr>
            </w:pPr>
            <w:r w:rsidRPr="008F4B89">
              <w:rPr>
                <w:w w:val="95"/>
                <w:sz w:val="18"/>
                <w:szCs w:val="18"/>
              </w:rPr>
              <w:t>NumberAcresContributingDr</w:t>
            </w:r>
            <w:r w:rsidRPr="008F4B89">
              <w:rPr>
                <w:sz w:val="18"/>
                <w:szCs w:val="18"/>
              </w:rPr>
              <w:t>ainage</w:t>
            </w:r>
          </w:p>
        </w:tc>
        <w:tc>
          <w:tcPr>
            <w:tcW w:w="1857" w:type="dxa"/>
          </w:tcPr>
          <w:p w14:paraId="794901BC" w14:textId="77777777" w:rsidR="00C5548E" w:rsidRPr="008F4B89" w:rsidRDefault="00C5548E">
            <w:pPr>
              <w:rPr>
                <w:sz w:val="18"/>
                <w:szCs w:val="18"/>
              </w:rPr>
            </w:pPr>
          </w:p>
        </w:tc>
        <w:tc>
          <w:tcPr>
            <w:tcW w:w="3780" w:type="dxa"/>
            <w:tcBorders>
              <w:right w:val="single" w:sz="4" w:space="0" w:color="000000"/>
            </w:tcBorders>
          </w:tcPr>
          <w:p w14:paraId="00D48143" w14:textId="2988A234" w:rsidR="00C5548E" w:rsidRPr="008F4B89" w:rsidRDefault="00C5548E">
            <w:pPr>
              <w:pStyle w:val="TableParagraph"/>
              <w:spacing w:before="15"/>
              <w:ind w:left="103"/>
              <w:rPr>
                <w:sz w:val="18"/>
                <w:szCs w:val="18"/>
              </w:rPr>
            </w:pPr>
            <w:r w:rsidRPr="008F4B89">
              <w:rPr>
                <w:w w:val="95"/>
                <w:sz w:val="18"/>
                <w:szCs w:val="18"/>
              </w:rPr>
              <w:t>icis_comp_monitor_cafo.nmbr_of_</w:t>
            </w:r>
            <w:r w:rsidRPr="008F4B89">
              <w:rPr>
                <w:sz w:val="18"/>
                <w:szCs w:val="18"/>
              </w:rPr>
              <w:t>acres_drainage</w:t>
            </w:r>
          </w:p>
        </w:tc>
        <w:tc>
          <w:tcPr>
            <w:tcW w:w="4680" w:type="dxa"/>
            <w:tcBorders>
              <w:left w:val="single" w:sz="4" w:space="0" w:color="000000"/>
            </w:tcBorders>
          </w:tcPr>
          <w:p w14:paraId="736F9378" w14:textId="77777777" w:rsidR="00C5548E" w:rsidRPr="008F4B89" w:rsidRDefault="00C5548E">
            <w:pPr>
              <w:rPr>
                <w:sz w:val="18"/>
                <w:szCs w:val="18"/>
              </w:rPr>
            </w:pPr>
          </w:p>
        </w:tc>
      </w:tr>
      <w:tr w:rsidR="00C5548E" w:rsidRPr="008F4B89" w14:paraId="7C02D3B4" w14:textId="77777777" w:rsidTr="00765E87">
        <w:trPr>
          <w:trHeight w:hRule="exact" w:val="490"/>
        </w:trPr>
        <w:tc>
          <w:tcPr>
            <w:tcW w:w="2628" w:type="dxa"/>
          </w:tcPr>
          <w:p w14:paraId="3DBBEA3A" w14:textId="24B64521" w:rsidR="00C5548E" w:rsidRPr="008F4B89" w:rsidRDefault="00C5548E">
            <w:pPr>
              <w:pStyle w:val="TableParagraph"/>
              <w:spacing w:before="15"/>
              <w:ind w:left="103"/>
              <w:rPr>
                <w:sz w:val="18"/>
                <w:szCs w:val="18"/>
              </w:rPr>
            </w:pPr>
            <w:r w:rsidRPr="008F4B89">
              <w:rPr>
                <w:w w:val="95"/>
                <w:sz w:val="18"/>
                <w:szCs w:val="18"/>
              </w:rPr>
              <w:t>ApplicationMeasureAvailable</w:t>
            </w:r>
            <w:r w:rsidRPr="008F4B89">
              <w:rPr>
                <w:sz w:val="18"/>
                <w:szCs w:val="18"/>
              </w:rPr>
              <w:t>LandNumber</w:t>
            </w:r>
          </w:p>
        </w:tc>
        <w:tc>
          <w:tcPr>
            <w:tcW w:w="1857" w:type="dxa"/>
          </w:tcPr>
          <w:p w14:paraId="413066F7" w14:textId="77777777" w:rsidR="00C5548E" w:rsidRPr="008F4B89" w:rsidRDefault="00C5548E">
            <w:pPr>
              <w:rPr>
                <w:sz w:val="18"/>
                <w:szCs w:val="18"/>
              </w:rPr>
            </w:pPr>
          </w:p>
        </w:tc>
        <w:tc>
          <w:tcPr>
            <w:tcW w:w="3780" w:type="dxa"/>
            <w:tcBorders>
              <w:right w:val="single" w:sz="4" w:space="0" w:color="000000"/>
            </w:tcBorders>
          </w:tcPr>
          <w:p w14:paraId="78EAD649" w14:textId="79C37104" w:rsidR="00C5548E" w:rsidRPr="008F4B89" w:rsidRDefault="00C5548E">
            <w:pPr>
              <w:pStyle w:val="TableParagraph"/>
              <w:spacing w:before="15"/>
              <w:ind w:left="103"/>
              <w:rPr>
                <w:sz w:val="18"/>
                <w:szCs w:val="18"/>
              </w:rPr>
            </w:pPr>
            <w:r w:rsidRPr="008F4B89">
              <w:rPr>
                <w:w w:val="95"/>
                <w:sz w:val="18"/>
                <w:szCs w:val="18"/>
              </w:rPr>
              <w:t>icis_comp_monitor_cafo.land_avai</w:t>
            </w:r>
            <w:r w:rsidRPr="008F4B89">
              <w:rPr>
                <w:sz w:val="18"/>
                <w:szCs w:val="18"/>
              </w:rPr>
              <w:t>lable</w:t>
            </w:r>
          </w:p>
        </w:tc>
        <w:tc>
          <w:tcPr>
            <w:tcW w:w="4680" w:type="dxa"/>
            <w:tcBorders>
              <w:left w:val="single" w:sz="4" w:space="0" w:color="000000"/>
            </w:tcBorders>
          </w:tcPr>
          <w:p w14:paraId="642BB670" w14:textId="77777777" w:rsidR="00C5548E" w:rsidRPr="008F4B89" w:rsidRDefault="00C5548E">
            <w:pPr>
              <w:rPr>
                <w:sz w:val="18"/>
                <w:szCs w:val="18"/>
              </w:rPr>
            </w:pPr>
          </w:p>
        </w:tc>
      </w:tr>
      <w:tr w:rsidR="00C5548E" w:rsidRPr="008F4B89" w14:paraId="628D139B" w14:textId="77777777" w:rsidTr="00765E87">
        <w:trPr>
          <w:trHeight w:hRule="exact" w:val="490"/>
        </w:trPr>
        <w:tc>
          <w:tcPr>
            <w:tcW w:w="2628" w:type="dxa"/>
          </w:tcPr>
          <w:p w14:paraId="1380AB9C" w14:textId="7F86BC4E" w:rsidR="00C5548E" w:rsidRPr="008F4B89" w:rsidRDefault="00C5548E">
            <w:pPr>
              <w:pStyle w:val="TableParagraph"/>
              <w:spacing w:before="15"/>
              <w:ind w:left="103"/>
              <w:rPr>
                <w:sz w:val="18"/>
                <w:szCs w:val="18"/>
              </w:rPr>
            </w:pPr>
            <w:r w:rsidRPr="008F4B89">
              <w:rPr>
                <w:w w:val="95"/>
                <w:sz w:val="18"/>
                <w:szCs w:val="18"/>
              </w:rPr>
              <w:t>SolidManureLitterGenerated</w:t>
            </w:r>
            <w:r w:rsidRPr="008F4B89">
              <w:rPr>
                <w:sz w:val="18"/>
                <w:szCs w:val="18"/>
              </w:rPr>
              <w:t>Amount</w:t>
            </w:r>
          </w:p>
        </w:tc>
        <w:tc>
          <w:tcPr>
            <w:tcW w:w="1857" w:type="dxa"/>
          </w:tcPr>
          <w:p w14:paraId="73CE0027" w14:textId="77777777" w:rsidR="00C5548E" w:rsidRPr="008F4B89" w:rsidRDefault="00C5548E">
            <w:pPr>
              <w:rPr>
                <w:sz w:val="18"/>
                <w:szCs w:val="18"/>
              </w:rPr>
            </w:pPr>
          </w:p>
        </w:tc>
        <w:tc>
          <w:tcPr>
            <w:tcW w:w="3780" w:type="dxa"/>
            <w:tcBorders>
              <w:right w:val="single" w:sz="4" w:space="0" w:color="000000"/>
            </w:tcBorders>
          </w:tcPr>
          <w:p w14:paraId="40E8DE71" w14:textId="59D39545" w:rsidR="00C5548E" w:rsidRPr="008F4B89" w:rsidRDefault="00C5548E">
            <w:pPr>
              <w:pStyle w:val="TableParagraph"/>
              <w:spacing w:before="15"/>
              <w:ind w:left="103"/>
              <w:rPr>
                <w:sz w:val="18"/>
                <w:szCs w:val="18"/>
              </w:rPr>
            </w:pPr>
            <w:r w:rsidRPr="008F4B89">
              <w:rPr>
                <w:w w:val="95"/>
                <w:sz w:val="18"/>
                <w:szCs w:val="18"/>
              </w:rPr>
              <w:t>icis_comp_monitor_cafo.solid_ma</w:t>
            </w:r>
            <w:r w:rsidRPr="008F4B89">
              <w:rPr>
                <w:sz w:val="18"/>
                <w:szCs w:val="18"/>
              </w:rPr>
              <w:t>nure_generated_amt</w:t>
            </w:r>
          </w:p>
        </w:tc>
        <w:tc>
          <w:tcPr>
            <w:tcW w:w="4680" w:type="dxa"/>
            <w:tcBorders>
              <w:left w:val="single" w:sz="4" w:space="0" w:color="000000"/>
            </w:tcBorders>
          </w:tcPr>
          <w:p w14:paraId="40AA5BB5" w14:textId="77777777" w:rsidR="00C5548E" w:rsidRPr="008F4B89" w:rsidRDefault="00C5548E">
            <w:pPr>
              <w:rPr>
                <w:sz w:val="18"/>
                <w:szCs w:val="18"/>
              </w:rPr>
            </w:pPr>
          </w:p>
        </w:tc>
      </w:tr>
      <w:tr w:rsidR="00C5548E" w:rsidRPr="008F4B89" w14:paraId="33291592" w14:textId="77777777" w:rsidTr="00C5548E">
        <w:trPr>
          <w:trHeight w:hRule="exact" w:val="509"/>
        </w:trPr>
        <w:tc>
          <w:tcPr>
            <w:tcW w:w="2628" w:type="dxa"/>
          </w:tcPr>
          <w:p w14:paraId="59360DE1" w14:textId="6EF2FAD0" w:rsidR="00C5548E" w:rsidRPr="008F4B89" w:rsidRDefault="00C5548E">
            <w:pPr>
              <w:pStyle w:val="TableParagraph"/>
              <w:spacing w:before="15"/>
              <w:ind w:left="103"/>
              <w:rPr>
                <w:sz w:val="18"/>
                <w:szCs w:val="18"/>
              </w:rPr>
            </w:pPr>
            <w:r w:rsidRPr="008F4B89">
              <w:rPr>
                <w:w w:val="95"/>
                <w:sz w:val="18"/>
                <w:szCs w:val="18"/>
              </w:rPr>
              <w:t>LiquidManureWastewaterGe</w:t>
            </w:r>
            <w:r w:rsidRPr="008F4B89">
              <w:rPr>
                <w:sz w:val="18"/>
                <w:szCs w:val="18"/>
              </w:rPr>
              <w:t>neratedAmount</w:t>
            </w:r>
          </w:p>
        </w:tc>
        <w:tc>
          <w:tcPr>
            <w:tcW w:w="1857" w:type="dxa"/>
          </w:tcPr>
          <w:p w14:paraId="41492609" w14:textId="77777777" w:rsidR="00C5548E" w:rsidRPr="008F4B89" w:rsidRDefault="00C5548E">
            <w:pPr>
              <w:rPr>
                <w:sz w:val="18"/>
                <w:szCs w:val="18"/>
              </w:rPr>
            </w:pPr>
          </w:p>
        </w:tc>
        <w:tc>
          <w:tcPr>
            <w:tcW w:w="3780" w:type="dxa"/>
            <w:tcBorders>
              <w:right w:val="single" w:sz="4" w:space="0" w:color="000000"/>
            </w:tcBorders>
          </w:tcPr>
          <w:p w14:paraId="2E44F4F9" w14:textId="25126AC9" w:rsidR="00C5548E" w:rsidRPr="008F4B89" w:rsidRDefault="00C5548E">
            <w:pPr>
              <w:pStyle w:val="TableParagraph"/>
              <w:spacing w:before="15"/>
              <w:ind w:left="103"/>
              <w:rPr>
                <w:sz w:val="18"/>
                <w:szCs w:val="18"/>
              </w:rPr>
            </w:pPr>
            <w:r w:rsidRPr="008F4B89">
              <w:rPr>
                <w:w w:val="95"/>
                <w:sz w:val="18"/>
                <w:szCs w:val="18"/>
              </w:rPr>
              <w:t>icis_comp_monitor_cafo.liquid_m</w:t>
            </w:r>
            <w:r w:rsidRPr="008F4B89">
              <w:rPr>
                <w:sz w:val="18"/>
                <w:szCs w:val="18"/>
              </w:rPr>
              <w:t>anure_generated_amt</w:t>
            </w:r>
          </w:p>
        </w:tc>
        <w:tc>
          <w:tcPr>
            <w:tcW w:w="4680" w:type="dxa"/>
            <w:tcBorders>
              <w:left w:val="single" w:sz="4" w:space="0" w:color="000000"/>
            </w:tcBorders>
          </w:tcPr>
          <w:p w14:paraId="2676B5CC" w14:textId="77777777" w:rsidR="00C5548E" w:rsidRPr="008F4B89" w:rsidRDefault="00C5548E">
            <w:pPr>
              <w:rPr>
                <w:sz w:val="18"/>
                <w:szCs w:val="18"/>
              </w:rPr>
            </w:pPr>
          </w:p>
        </w:tc>
      </w:tr>
      <w:tr w:rsidR="00C5548E" w:rsidRPr="008F4B89" w14:paraId="1E958244" w14:textId="77777777" w:rsidTr="00765E87">
        <w:trPr>
          <w:trHeight w:hRule="exact" w:val="490"/>
        </w:trPr>
        <w:tc>
          <w:tcPr>
            <w:tcW w:w="2628" w:type="dxa"/>
          </w:tcPr>
          <w:p w14:paraId="4EC19403" w14:textId="7A8CEEC7" w:rsidR="00C5548E" w:rsidRPr="008F4B89" w:rsidRDefault="00C5548E">
            <w:pPr>
              <w:pStyle w:val="TableParagraph"/>
              <w:spacing w:before="15"/>
              <w:ind w:left="103"/>
              <w:rPr>
                <w:sz w:val="18"/>
                <w:szCs w:val="18"/>
              </w:rPr>
            </w:pPr>
            <w:r w:rsidRPr="008F4B89">
              <w:rPr>
                <w:w w:val="95"/>
                <w:sz w:val="18"/>
                <w:szCs w:val="18"/>
              </w:rPr>
              <w:lastRenderedPageBreak/>
              <w:t>SolidManureLitterTransferA</w:t>
            </w:r>
            <w:r w:rsidRPr="008F4B89">
              <w:rPr>
                <w:sz w:val="18"/>
                <w:szCs w:val="18"/>
              </w:rPr>
              <w:t>mount</w:t>
            </w:r>
          </w:p>
        </w:tc>
        <w:tc>
          <w:tcPr>
            <w:tcW w:w="1857" w:type="dxa"/>
          </w:tcPr>
          <w:p w14:paraId="7CDECB7C" w14:textId="77777777" w:rsidR="00C5548E" w:rsidRPr="008F4B89" w:rsidRDefault="00C5548E">
            <w:pPr>
              <w:rPr>
                <w:sz w:val="18"/>
                <w:szCs w:val="18"/>
              </w:rPr>
            </w:pPr>
          </w:p>
        </w:tc>
        <w:tc>
          <w:tcPr>
            <w:tcW w:w="3780" w:type="dxa"/>
            <w:tcBorders>
              <w:right w:val="single" w:sz="4" w:space="0" w:color="000000"/>
            </w:tcBorders>
          </w:tcPr>
          <w:p w14:paraId="0A3150BB" w14:textId="4E975804" w:rsidR="00C5548E" w:rsidRPr="008F4B89" w:rsidRDefault="00C5548E">
            <w:pPr>
              <w:pStyle w:val="TableParagraph"/>
              <w:spacing w:before="15"/>
              <w:ind w:left="103"/>
              <w:rPr>
                <w:sz w:val="18"/>
                <w:szCs w:val="18"/>
              </w:rPr>
            </w:pPr>
            <w:r w:rsidRPr="008F4B89">
              <w:rPr>
                <w:w w:val="95"/>
                <w:sz w:val="18"/>
                <w:szCs w:val="18"/>
              </w:rPr>
              <w:t>icis_comp_monitor_cafo.solid_ma</w:t>
            </w:r>
            <w:r w:rsidRPr="008F4B89">
              <w:rPr>
                <w:sz w:val="18"/>
                <w:szCs w:val="18"/>
              </w:rPr>
              <w:t>nure_transferred_amt</w:t>
            </w:r>
          </w:p>
        </w:tc>
        <w:tc>
          <w:tcPr>
            <w:tcW w:w="4680" w:type="dxa"/>
            <w:tcBorders>
              <w:left w:val="single" w:sz="4" w:space="0" w:color="000000"/>
            </w:tcBorders>
          </w:tcPr>
          <w:p w14:paraId="20F2D301" w14:textId="77777777" w:rsidR="00C5548E" w:rsidRPr="008F4B89" w:rsidRDefault="00C5548E">
            <w:pPr>
              <w:rPr>
                <w:sz w:val="18"/>
                <w:szCs w:val="18"/>
              </w:rPr>
            </w:pPr>
          </w:p>
        </w:tc>
      </w:tr>
      <w:tr w:rsidR="00C5548E" w:rsidRPr="008F4B89" w14:paraId="6BA2CD73" w14:textId="77777777" w:rsidTr="00765E87">
        <w:trPr>
          <w:trHeight w:hRule="exact" w:val="490"/>
        </w:trPr>
        <w:tc>
          <w:tcPr>
            <w:tcW w:w="2628" w:type="dxa"/>
          </w:tcPr>
          <w:p w14:paraId="68B32751" w14:textId="0BB133D2" w:rsidR="00C5548E" w:rsidRPr="008F4B89" w:rsidRDefault="00C5548E">
            <w:pPr>
              <w:pStyle w:val="TableParagraph"/>
              <w:spacing w:before="15"/>
              <w:ind w:left="103"/>
              <w:rPr>
                <w:sz w:val="18"/>
                <w:szCs w:val="18"/>
              </w:rPr>
            </w:pPr>
            <w:r w:rsidRPr="008F4B89">
              <w:rPr>
                <w:w w:val="95"/>
                <w:sz w:val="18"/>
                <w:szCs w:val="18"/>
              </w:rPr>
              <w:t>LiquidManureWastewaterTra</w:t>
            </w:r>
            <w:r w:rsidRPr="008F4B89">
              <w:rPr>
                <w:sz w:val="18"/>
                <w:szCs w:val="18"/>
              </w:rPr>
              <w:t>nsferAmount</w:t>
            </w:r>
          </w:p>
        </w:tc>
        <w:tc>
          <w:tcPr>
            <w:tcW w:w="1857" w:type="dxa"/>
          </w:tcPr>
          <w:p w14:paraId="6B88FB3C" w14:textId="77777777" w:rsidR="00C5548E" w:rsidRPr="008F4B89" w:rsidRDefault="00C5548E">
            <w:pPr>
              <w:rPr>
                <w:sz w:val="18"/>
                <w:szCs w:val="18"/>
              </w:rPr>
            </w:pPr>
          </w:p>
        </w:tc>
        <w:tc>
          <w:tcPr>
            <w:tcW w:w="3780" w:type="dxa"/>
            <w:tcBorders>
              <w:right w:val="single" w:sz="4" w:space="0" w:color="000000"/>
            </w:tcBorders>
          </w:tcPr>
          <w:p w14:paraId="011B1746" w14:textId="1F1877BC" w:rsidR="00C5548E" w:rsidRPr="008F4B89" w:rsidRDefault="00C5548E">
            <w:pPr>
              <w:pStyle w:val="TableParagraph"/>
              <w:spacing w:before="15"/>
              <w:ind w:left="103"/>
              <w:rPr>
                <w:sz w:val="18"/>
                <w:szCs w:val="18"/>
              </w:rPr>
            </w:pPr>
            <w:r w:rsidRPr="008F4B89">
              <w:rPr>
                <w:w w:val="95"/>
                <w:sz w:val="18"/>
                <w:szCs w:val="18"/>
              </w:rPr>
              <w:t>icis_comp_monitor_cafo.liquid_m</w:t>
            </w:r>
            <w:r w:rsidRPr="008F4B89">
              <w:rPr>
                <w:sz w:val="18"/>
                <w:szCs w:val="18"/>
              </w:rPr>
              <w:t>anure_transferred_amt</w:t>
            </w:r>
          </w:p>
        </w:tc>
        <w:tc>
          <w:tcPr>
            <w:tcW w:w="4680" w:type="dxa"/>
            <w:tcBorders>
              <w:left w:val="single" w:sz="4" w:space="0" w:color="000000"/>
            </w:tcBorders>
          </w:tcPr>
          <w:p w14:paraId="07589041" w14:textId="77777777" w:rsidR="00C5548E" w:rsidRPr="008F4B89" w:rsidRDefault="00C5548E">
            <w:pPr>
              <w:rPr>
                <w:sz w:val="18"/>
                <w:szCs w:val="18"/>
              </w:rPr>
            </w:pPr>
          </w:p>
        </w:tc>
      </w:tr>
      <w:tr w:rsidR="00C5548E" w:rsidRPr="008F4B89" w14:paraId="3D052DAD" w14:textId="77777777" w:rsidTr="00765E87">
        <w:trPr>
          <w:trHeight w:hRule="exact" w:val="490"/>
        </w:trPr>
        <w:tc>
          <w:tcPr>
            <w:tcW w:w="2628" w:type="dxa"/>
          </w:tcPr>
          <w:p w14:paraId="5FB0B730" w14:textId="281DA594" w:rsidR="00C5548E" w:rsidRPr="008F4B89" w:rsidRDefault="00C5548E">
            <w:pPr>
              <w:pStyle w:val="TableParagraph"/>
              <w:spacing w:before="15"/>
              <w:ind w:left="103"/>
              <w:rPr>
                <w:sz w:val="18"/>
                <w:szCs w:val="18"/>
              </w:rPr>
            </w:pPr>
            <w:r w:rsidRPr="008F4B89">
              <w:rPr>
                <w:w w:val="95"/>
                <w:sz w:val="18"/>
                <w:szCs w:val="18"/>
              </w:rPr>
              <w:t>NMPDevelopedCertifiedPlan</w:t>
            </w:r>
            <w:r w:rsidRPr="008F4B89">
              <w:rPr>
                <w:sz w:val="18"/>
                <w:szCs w:val="18"/>
              </w:rPr>
              <w:t>nerApprovedIndicator</w:t>
            </w:r>
          </w:p>
        </w:tc>
        <w:tc>
          <w:tcPr>
            <w:tcW w:w="1857" w:type="dxa"/>
          </w:tcPr>
          <w:p w14:paraId="779AB951" w14:textId="77777777" w:rsidR="00C5548E" w:rsidRPr="008F4B89" w:rsidRDefault="00C5548E">
            <w:pPr>
              <w:rPr>
                <w:sz w:val="18"/>
                <w:szCs w:val="18"/>
              </w:rPr>
            </w:pPr>
          </w:p>
        </w:tc>
        <w:tc>
          <w:tcPr>
            <w:tcW w:w="3780" w:type="dxa"/>
            <w:tcBorders>
              <w:right w:val="single" w:sz="4" w:space="0" w:color="000000"/>
            </w:tcBorders>
          </w:tcPr>
          <w:p w14:paraId="05C4564F" w14:textId="77777777" w:rsidR="00C5548E" w:rsidRPr="008F4B89" w:rsidRDefault="00C5548E">
            <w:pPr>
              <w:pStyle w:val="TableParagraph"/>
              <w:spacing w:before="15"/>
              <w:ind w:left="103"/>
              <w:rPr>
                <w:sz w:val="18"/>
                <w:szCs w:val="18"/>
              </w:rPr>
            </w:pPr>
            <w:r w:rsidRPr="008F4B89">
              <w:rPr>
                <w:sz w:val="18"/>
                <w:szCs w:val="18"/>
              </w:rPr>
              <w:t>icis_comp_monitor_cafo.nmp_flag</w:t>
            </w:r>
          </w:p>
        </w:tc>
        <w:tc>
          <w:tcPr>
            <w:tcW w:w="4680" w:type="dxa"/>
            <w:tcBorders>
              <w:left w:val="single" w:sz="4" w:space="0" w:color="000000"/>
            </w:tcBorders>
          </w:tcPr>
          <w:p w14:paraId="582FCE2B" w14:textId="77777777" w:rsidR="00C5548E" w:rsidRPr="008F4B89" w:rsidRDefault="00C5548E">
            <w:pPr>
              <w:rPr>
                <w:sz w:val="18"/>
                <w:szCs w:val="18"/>
              </w:rPr>
            </w:pPr>
          </w:p>
        </w:tc>
      </w:tr>
      <w:tr w:rsidR="00C5548E" w:rsidRPr="008F4B89" w14:paraId="5CAA708D" w14:textId="77777777" w:rsidTr="00381E23">
        <w:trPr>
          <w:trHeight w:hRule="exact" w:val="706"/>
        </w:trPr>
        <w:tc>
          <w:tcPr>
            <w:tcW w:w="2628" w:type="dxa"/>
          </w:tcPr>
          <w:p w14:paraId="0AB60876" w14:textId="77777777" w:rsidR="00C5548E" w:rsidRPr="008F4B89" w:rsidRDefault="00C5548E">
            <w:pPr>
              <w:pStyle w:val="TableParagraph"/>
              <w:spacing w:before="15"/>
              <w:ind w:left="103"/>
              <w:rPr>
                <w:sz w:val="18"/>
                <w:szCs w:val="18"/>
              </w:rPr>
            </w:pPr>
            <w:r w:rsidRPr="008F4B89">
              <w:rPr>
                <w:sz w:val="18"/>
                <w:szCs w:val="18"/>
              </w:rPr>
              <w:t>NMPDevelopedDate</w:t>
            </w:r>
          </w:p>
        </w:tc>
        <w:tc>
          <w:tcPr>
            <w:tcW w:w="1857" w:type="dxa"/>
          </w:tcPr>
          <w:p w14:paraId="34243B2E" w14:textId="77777777" w:rsidR="00C5548E" w:rsidRPr="008F4B89" w:rsidRDefault="00C5548E">
            <w:pPr>
              <w:rPr>
                <w:sz w:val="18"/>
                <w:szCs w:val="18"/>
              </w:rPr>
            </w:pPr>
          </w:p>
        </w:tc>
        <w:tc>
          <w:tcPr>
            <w:tcW w:w="3780" w:type="dxa"/>
            <w:tcBorders>
              <w:right w:val="single" w:sz="4" w:space="0" w:color="000000"/>
            </w:tcBorders>
          </w:tcPr>
          <w:p w14:paraId="6CFF30FF" w14:textId="08B61874" w:rsidR="00C5548E" w:rsidRPr="008F4B89" w:rsidRDefault="00C5548E">
            <w:pPr>
              <w:pStyle w:val="TableParagraph"/>
              <w:spacing w:before="15"/>
              <w:ind w:left="103"/>
              <w:rPr>
                <w:sz w:val="18"/>
                <w:szCs w:val="18"/>
              </w:rPr>
            </w:pPr>
            <w:r w:rsidRPr="008F4B89">
              <w:rPr>
                <w:w w:val="95"/>
                <w:sz w:val="18"/>
                <w:szCs w:val="18"/>
              </w:rPr>
              <w:t>icis_comp_monitor_cafo.nmp_dev</w:t>
            </w:r>
            <w:r w:rsidRPr="008F4B89">
              <w:rPr>
                <w:sz w:val="18"/>
                <w:szCs w:val="18"/>
              </w:rPr>
              <w:t>eloped_date</w:t>
            </w:r>
          </w:p>
        </w:tc>
        <w:tc>
          <w:tcPr>
            <w:tcW w:w="4680" w:type="dxa"/>
            <w:tcBorders>
              <w:left w:val="single" w:sz="4" w:space="0" w:color="000000"/>
            </w:tcBorders>
          </w:tcPr>
          <w:p w14:paraId="150785F3" w14:textId="07A6D6DE" w:rsidR="00C5548E" w:rsidRPr="008F4B89" w:rsidRDefault="00C5548E">
            <w:pPr>
              <w:pStyle w:val="TableParagraph"/>
              <w:ind w:left="103" w:right="174"/>
              <w:rPr>
                <w:sz w:val="18"/>
                <w:szCs w:val="18"/>
              </w:rPr>
            </w:pPr>
            <w:r w:rsidRPr="008F4B89">
              <w:rPr>
                <w:sz w:val="18"/>
                <w:szCs w:val="18"/>
              </w:rPr>
              <w:t xml:space="preserve">Must be present if </w:t>
            </w:r>
            <w:r w:rsidRPr="00381E23">
              <w:rPr>
                <w:sz w:val="18"/>
                <w:szCs w:val="18"/>
              </w:rPr>
              <w:t xml:space="preserve">NMPDevelopedCertifiedPlannerApp </w:t>
            </w:r>
            <w:r w:rsidRPr="008F4B89">
              <w:rPr>
                <w:sz w:val="18"/>
                <w:szCs w:val="18"/>
              </w:rPr>
              <w:t>rovedIndicator contains “Y” and must be on or before the date of the submission.</w:t>
            </w:r>
          </w:p>
        </w:tc>
      </w:tr>
      <w:tr w:rsidR="00C5548E" w:rsidRPr="008F4B89" w14:paraId="2EC81F28" w14:textId="77777777" w:rsidTr="00765E87">
        <w:trPr>
          <w:trHeight w:hRule="exact" w:val="490"/>
        </w:trPr>
        <w:tc>
          <w:tcPr>
            <w:tcW w:w="2628" w:type="dxa"/>
          </w:tcPr>
          <w:p w14:paraId="11ACB0AF" w14:textId="77777777" w:rsidR="00C5548E" w:rsidRPr="008F4B89" w:rsidRDefault="00C5548E">
            <w:pPr>
              <w:pStyle w:val="TableParagraph"/>
              <w:spacing w:before="17"/>
              <w:ind w:left="103"/>
              <w:rPr>
                <w:sz w:val="18"/>
                <w:szCs w:val="18"/>
              </w:rPr>
            </w:pPr>
            <w:r w:rsidRPr="008F4B89">
              <w:rPr>
                <w:sz w:val="18"/>
                <w:szCs w:val="18"/>
              </w:rPr>
              <w:t>NMPLastUpdatedDate</w:t>
            </w:r>
          </w:p>
        </w:tc>
        <w:tc>
          <w:tcPr>
            <w:tcW w:w="1857" w:type="dxa"/>
          </w:tcPr>
          <w:p w14:paraId="49BC921F" w14:textId="77777777" w:rsidR="00C5548E" w:rsidRPr="008F4B89" w:rsidRDefault="00C5548E">
            <w:pPr>
              <w:rPr>
                <w:sz w:val="18"/>
                <w:szCs w:val="18"/>
              </w:rPr>
            </w:pPr>
          </w:p>
        </w:tc>
        <w:tc>
          <w:tcPr>
            <w:tcW w:w="3780" w:type="dxa"/>
            <w:tcBorders>
              <w:right w:val="single" w:sz="4" w:space="0" w:color="000000"/>
            </w:tcBorders>
          </w:tcPr>
          <w:p w14:paraId="12AE8CAD" w14:textId="4CD4D39C" w:rsidR="00C5548E" w:rsidRPr="008F4B89" w:rsidRDefault="00C5548E" w:rsidP="00043B7A">
            <w:pPr>
              <w:pStyle w:val="TableParagraph"/>
              <w:spacing w:before="17"/>
              <w:ind w:left="103"/>
              <w:rPr>
                <w:sz w:val="18"/>
                <w:szCs w:val="18"/>
              </w:rPr>
            </w:pPr>
            <w:r w:rsidRPr="008F4B89">
              <w:rPr>
                <w:sz w:val="18"/>
                <w:szCs w:val="18"/>
              </w:rPr>
              <w:t>icis_comp_monitor_cafo.nmp_last_updated_date</w:t>
            </w:r>
          </w:p>
        </w:tc>
        <w:tc>
          <w:tcPr>
            <w:tcW w:w="4680" w:type="dxa"/>
            <w:tcBorders>
              <w:left w:val="single" w:sz="4" w:space="0" w:color="000000"/>
            </w:tcBorders>
          </w:tcPr>
          <w:p w14:paraId="4D577248" w14:textId="77777777" w:rsidR="00C5548E" w:rsidRPr="008F4B89" w:rsidRDefault="00C5548E">
            <w:pPr>
              <w:pStyle w:val="TableParagraph"/>
              <w:spacing w:line="228" w:lineRule="exact"/>
              <w:ind w:left="103"/>
              <w:rPr>
                <w:sz w:val="18"/>
                <w:szCs w:val="18"/>
              </w:rPr>
            </w:pPr>
            <w:r w:rsidRPr="008F4B89">
              <w:rPr>
                <w:sz w:val="18"/>
                <w:szCs w:val="18"/>
              </w:rPr>
              <w:t>Must be on or before the date of the submission.</w:t>
            </w:r>
          </w:p>
        </w:tc>
      </w:tr>
      <w:tr w:rsidR="00C5548E" w:rsidRPr="008F4B89" w14:paraId="6830B3B6" w14:textId="77777777" w:rsidTr="00C5548E">
        <w:trPr>
          <w:trHeight w:hRule="exact" w:val="509"/>
        </w:trPr>
        <w:tc>
          <w:tcPr>
            <w:tcW w:w="2628" w:type="dxa"/>
          </w:tcPr>
          <w:p w14:paraId="4E6003B1" w14:textId="1465F1A4" w:rsidR="00C5548E" w:rsidRPr="008F4B89" w:rsidRDefault="00C5548E">
            <w:pPr>
              <w:pStyle w:val="TableParagraph"/>
              <w:spacing w:before="15"/>
              <w:ind w:left="103"/>
              <w:rPr>
                <w:sz w:val="18"/>
                <w:szCs w:val="18"/>
              </w:rPr>
            </w:pPr>
            <w:r w:rsidRPr="008F4B89">
              <w:rPr>
                <w:w w:val="95"/>
                <w:sz w:val="18"/>
                <w:szCs w:val="18"/>
              </w:rPr>
              <w:t>EnvironmentalManagementS</w:t>
            </w:r>
            <w:r w:rsidRPr="008F4B89">
              <w:rPr>
                <w:sz w:val="18"/>
                <w:szCs w:val="18"/>
              </w:rPr>
              <w:t>ystemIndicator</w:t>
            </w:r>
          </w:p>
        </w:tc>
        <w:tc>
          <w:tcPr>
            <w:tcW w:w="1857" w:type="dxa"/>
          </w:tcPr>
          <w:p w14:paraId="6489FC61" w14:textId="77777777" w:rsidR="00C5548E" w:rsidRPr="008F4B89" w:rsidRDefault="00C5548E">
            <w:pPr>
              <w:rPr>
                <w:sz w:val="18"/>
                <w:szCs w:val="18"/>
              </w:rPr>
            </w:pPr>
          </w:p>
        </w:tc>
        <w:tc>
          <w:tcPr>
            <w:tcW w:w="3780" w:type="dxa"/>
            <w:tcBorders>
              <w:right w:val="single" w:sz="4" w:space="0" w:color="000000"/>
            </w:tcBorders>
          </w:tcPr>
          <w:p w14:paraId="1CA407A8" w14:textId="77777777" w:rsidR="00C5548E" w:rsidRPr="008F4B89" w:rsidRDefault="00C5548E">
            <w:pPr>
              <w:pStyle w:val="TableParagraph"/>
              <w:spacing w:before="15"/>
              <w:ind w:left="103"/>
              <w:rPr>
                <w:sz w:val="18"/>
                <w:szCs w:val="18"/>
              </w:rPr>
            </w:pPr>
            <w:r w:rsidRPr="008F4B89">
              <w:rPr>
                <w:sz w:val="18"/>
                <w:szCs w:val="18"/>
              </w:rPr>
              <w:t>icis_comp_monitor_cafo.ems_flag</w:t>
            </w:r>
          </w:p>
        </w:tc>
        <w:tc>
          <w:tcPr>
            <w:tcW w:w="4680" w:type="dxa"/>
            <w:tcBorders>
              <w:left w:val="single" w:sz="4" w:space="0" w:color="000000"/>
            </w:tcBorders>
          </w:tcPr>
          <w:p w14:paraId="5BC67984" w14:textId="77777777" w:rsidR="00C5548E" w:rsidRPr="008F4B89" w:rsidRDefault="00C5548E">
            <w:pPr>
              <w:rPr>
                <w:sz w:val="18"/>
                <w:szCs w:val="18"/>
              </w:rPr>
            </w:pPr>
          </w:p>
        </w:tc>
      </w:tr>
      <w:tr w:rsidR="00C5548E" w:rsidRPr="008F4B89" w14:paraId="7A980460" w14:textId="77777777" w:rsidTr="00765E87">
        <w:trPr>
          <w:trHeight w:hRule="exact" w:val="317"/>
        </w:trPr>
        <w:tc>
          <w:tcPr>
            <w:tcW w:w="2628" w:type="dxa"/>
          </w:tcPr>
          <w:p w14:paraId="2F6B4980" w14:textId="77777777" w:rsidR="00C5548E" w:rsidRPr="008F4B89" w:rsidRDefault="00C5548E">
            <w:pPr>
              <w:pStyle w:val="TableParagraph"/>
              <w:spacing w:before="17"/>
              <w:ind w:left="103"/>
              <w:rPr>
                <w:sz w:val="18"/>
                <w:szCs w:val="18"/>
              </w:rPr>
            </w:pPr>
            <w:r w:rsidRPr="008F4B89">
              <w:rPr>
                <w:sz w:val="18"/>
                <w:szCs w:val="18"/>
              </w:rPr>
              <w:t>EMSDevelopedDate</w:t>
            </w:r>
          </w:p>
        </w:tc>
        <w:tc>
          <w:tcPr>
            <w:tcW w:w="1857" w:type="dxa"/>
          </w:tcPr>
          <w:p w14:paraId="020FD3DD" w14:textId="77777777" w:rsidR="00C5548E" w:rsidRPr="008F4B89" w:rsidRDefault="00C5548E">
            <w:pPr>
              <w:rPr>
                <w:sz w:val="18"/>
                <w:szCs w:val="18"/>
              </w:rPr>
            </w:pPr>
          </w:p>
        </w:tc>
        <w:tc>
          <w:tcPr>
            <w:tcW w:w="3780" w:type="dxa"/>
            <w:tcBorders>
              <w:right w:val="single" w:sz="4" w:space="0" w:color="000000"/>
            </w:tcBorders>
          </w:tcPr>
          <w:p w14:paraId="343F84D3" w14:textId="1BC6EDBA" w:rsidR="00C5548E" w:rsidRPr="008F4B89" w:rsidRDefault="00C5548E">
            <w:pPr>
              <w:pStyle w:val="TableParagraph"/>
              <w:spacing w:before="17"/>
              <w:ind w:left="103"/>
              <w:rPr>
                <w:sz w:val="18"/>
                <w:szCs w:val="18"/>
              </w:rPr>
            </w:pPr>
            <w:r w:rsidRPr="008F4B89">
              <w:rPr>
                <w:w w:val="95"/>
                <w:sz w:val="18"/>
                <w:szCs w:val="18"/>
              </w:rPr>
              <w:t>icis_comp_monitor_cafo.ems_dev</w:t>
            </w:r>
            <w:r w:rsidRPr="008F4B89">
              <w:rPr>
                <w:sz w:val="18"/>
                <w:szCs w:val="18"/>
              </w:rPr>
              <w:t>eloped_date</w:t>
            </w:r>
          </w:p>
        </w:tc>
        <w:tc>
          <w:tcPr>
            <w:tcW w:w="4680" w:type="dxa"/>
            <w:tcBorders>
              <w:left w:val="single" w:sz="4" w:space="0" w:color="000000"/>
            </w:tcBorders>
          </w:tcPr>
          <w:p w14:paraId="03D76DB2" w14:textId="77777777" w:rsidR="00C5548E" w:rsidRPr="008F4B89" w:rsidRDefault="00C5548E">
            <w:pPr>
              <w:pStyle w:val="TableParagraph"/>
              <w:spacing w:line="228" w:lineRule="exact"/>
              <w:ind w:left="103"/>
              <w:rPr>
                <w:sz w:val="18"/>
                <w:szCs w:val="18"/>
              </w:rPr>
            </w:pPr>
            <w:r w:rsidRPr="008F4B89">
              <w:rPr>
                <w:sz w:val="18"/>
                <w:szCs w:val="18"/>
              </w:rPr>
              <w:t>Must be on or before the date of the submission.</w:t>
            </w:r>
          </w:p>
        </w:tc>
      </w:tr>
      <w:tr w:rsidR="00C5548E" w:rsidRPr="008F4B89" w14:paraId="125578AF" w14:textId="77777777" w:rsidTr="00C5548E">
        <w:trPr>
          <w:trHeight w:hRule="exact" w:val="509"/>
        </w:trPr>
        <w:tc>
          <w:tcPr>
            <w:tcW w:w="2628" w:type="dxa"/>
          </w:tcPr>
          <w:p w14:paraId="34ECD85A" w14:textId="77777777" w:rsidR="00C5548E" w:rsidRPr="008F4B89" w:rsidRDefault="00C5548E">
            <w:pPr>
              <w:pStyle w:val="TableParagraph"/>
              <w:spacing w:before="15"/>
              <w:ind w:left="103"/>
              <w:rPr>
                <w:sz w:val="18"/>
                <w:szCs w:val="18"/>
              </w:rPr>
            </w:pPr>
            <w:r w:rsidRPr="008F4B89">
              <w:rPr>
                <w:sz w:val="18"/>
                <w:szCs w:val="18"/>
              </w:rPr>
              <w:t>EMSLastUpdatedDate</w:t>
            </w:r>
          </w:p>
        </w:tc>
        <w:tc>
          <w:tcPr>
            <w:tcW w:w="1857" w:type="dxa"/>
          </w:tcPr>
          <w:p w14:paraId="54626296" w14:textId="77777777" w:rsidR="00C5548E" w:rsidRPr="008F4B89" w:rsidRDefault="00C5548E">
            <w:pPr>
              <w:rPr>
                <w:sz w:val="18"/>
                <w:szCs w:val="18"/>
              </w:rPr>
            </w:pPr>
          </w:p>
        </w:tc>
        <w:tc>
          <w:tcPr>
            <w:tcW w:w="3780" w:type="dxa"/>
            <w:tcBorders>
              <w:right w:val="single" w:sz="4" w:space="0" w:color="000000"/>
            </w:tcBorders>
          </w:tcPr>
          <w:p w14:paraId="3983E795" w14:textId="399ABB2F" w:rsidR="00C5548E" w:rsidRPr="008F4B89" w:rsidRDefault="00C5548E" w:rsidP="00043B7A">
            <w:pPr>
              <w:pStyle w:val="TableParagraph"/>
              <w:spacing w:before="15"/>
              <w:ind w:left="103"/>
              <w:rPr>
                <w:sz w:val="18"/>
                <w:szCs w:val="18"/>
              </w:rPr>
            </w:pPr>
            <w:r w:rsidRPr="008F4B89">
              <w:rPr>
                <w:sz w:val="18"/>
                <w:szCs w:val="18"/>
              </w:rPr>
              <w:t>icis_comp_monitor_cafo.ems_last_updated_date</w:t>
            </w:r>
          </w:p>
        </w:tc>
        <w:tc>
          <w:tcPr>
            <w:tcW w:w="4680" w:type="dxa"/>
            <w:tcBorders>
              <w:left w:val="single" w:sz="4" w:space="0" w:color="000000"/>
            </w:tcBorders>
          </w:tcPr>
          <w:p w14:paraId="14581620" w14:textId="77777777" w:rsidR="00C5548E" w:rsidRPr="008F4B89" w:rsidRDefault="00C5548E">
            <w:pPr>
              <w:pStyle w:val="TableParagraph"/>
              <w:ind w:left="103"/>
              <w:rPr>
                <w:sz w:val="18"/>
                <w:szCs w:val="18"/>
              </w:rPr>
            </w:pPr>
            <w:r w:rsidRPr="008F4B89">
              <w:rPr>
                <w:sz w:val="18"/>
                <w:szCs w:val="18"/>
              </w:rPr>
              <w:t>Must be on or before the date of the submission.</w:t>
            </w:r>
          </w:p>
        </w:tc>
      </w:tr>
      <w:tr w:rsidR="00C5548E" w:rsidRPr="008F4B89" w14:paraId="34334AD1" w14:textId="77777777" w:rsidTr="00765E87">
        <w:trPr>
          <w:trHeight w:hRule="exact" w:val="490"/>
        </w:trPr>
        <w:tc>
          <w:tcPr>
            <w:tcW w:w="2628" w:type="dxa"/>
          </w:tcPr>
          <w:p w14:paraId="740387BF" w14:textId="000BBFE9" w:rsidR="00C5548E" w:rsidRPr="008F4B89" w:rsidRDefault="00C5548E">
            <w:pPr>
              <w:pStyle w:val="TableParagraph"/>
              <w:spacing w:before="15" w:line="242" w:lineRule="auto"/>
              <w:ind w:left="103" w:right="210"/>
              <w:rPr>
                <w:sz w:val="18"/>
                <w:szCs w:val="18"/>
              </w:rPr>
            </w:pPr>
            <w:r w:rsidRPr="008F4B89">
              <w:rPr>
                <w:w w:val="95"/>
                <w:sz w:val="18"/>
                <w:szCs w:val="18"/>
              </w:rPr>
              <w:t>LandApplicationBMPTypeC</w:t>
            </w:r>
            <w:r w:rsidRPr="008F4B89">
              <w:rPr>
                <w:sz w:val="18"/>
                <w:szCs w:val="18"/>
              </w:rPr>
              <w:t>ode</w:t>
            </w:r>
          </w:p>
        </w:tc>
        <w:tc>
          <w:tcPr>
            <w:tcW w:w="1857" w:type="dxa"/>
          </w:tcPr>
          <w:p w14:paraId="16A903E6" w14:textId="77777777" w:rsidR="00C5548E" w:rsidRPr="008F4B89" w:rsidRDefault="00C5548E">
            <w:pPr>
              <w:pStyle w:val="TableParagraph"/>
              <w:spacing w:line="223" w:lineRule="exact"/>
              <w:ind w:left="103"/>
              <w:rPr>
                <w:sz w:val="18"/>
                <w:szCs w:val="18"/>
              </w:rPr>
            </w:pPr>
            <w:r w:rsidRPr="008F4B89">
              <w:rPr>
                <w:sz w:val="18"/>
                <w:szCs w:val="18"/>
              </w:rPr>
              <w:t>Ref_bmp</w:t>
            </w:r>
          </w:p>
        </w:tc>
        <w:tc>
          <w:tcPr>
            <w:tcW w:w="3780" w:type="dxa"/>
            <w:tcBorders>
              <w:right w:val="single" w:sz="4" w:space="0" w:color="000000"/>
            </w:tcBorders>
          </w:tcPr>
          <w:p w14:paraId="6D074660" w14:textId="02725F8B" w:rsidR="00C5548E" w:rsidRPr="008F4B89" w:rsidRDefault="00C5548E">
            <w:pPr>
              <w:pStyle w:val="TableParagraph"/>
              <w:spacing w:before="15" w:line="242" w:lineRule="auto"/>
              <w:ind w:left="103"/>
              <w:rPr>
                <w:sz w:val="18"/>
                <w:szCs w:val="18"/>
              </w:rPr>
            </w:pPr>
            <w:r w:rsidRPr="008F4B89">
              <w:rPr>
                <w:w w:val="95"/>
                <w:sz w:val="18"/>
                <w:szCs w:val="18"/>
              </w:rPr>
              <w:t>icis_comp_monitor_cafo_bmp.bm</w:t>
            </w:r>
            <w:r w:rsidRPr="008F4B89">
              <w:rPr>
                <w:sz w:val="18"/>
                <w:szCs w:val="18"/>
              </w:rPr>
              <w:t>p_code</w:t>
            </w:r>
          </w:p>
        </w:tc>
        <w:tc>
          <w:tcPr>
            <w:tcW w:w="4680" w:type="dxa"/>
            <w:tcBorders>
              <w:left w:val="single" w:sz="4" w:space="0" w:color="000000"/>
            </w:tcBorders>
          </w:tcPr>
          <w:p w14:paraId="4B23B714" w14:textId="77777777" w:rsidR="00C5548E" w:rsidRPr="008F4B89" w:rsidRDefault="00C5548E">
            <w:pPr>
              <w:rPr>
                <w:sz w:val="18"/>
                <w:szCs w:val="18"/>
              </w:rPr>
            </w:pPr>
          </w:p>
        </w:tc>
      </w:tr>
      <w:tr w:rsidR="00C5548E" w:rsidRPr="008F4B89" w14:paraId="6C49100B" w14:textId="77777777" w:rsidTr="00765E87">
        <w:trPr>
          <w:trHeight w:hRule="exact" w:val="490"/>
        </w:trPr>
        <w:tc>
          <w:tcPr>
            <w:tcW w:w="2628" w:type="dxa"/>
          </w:tcPr>
          <w:p w14:paraId="2EC9F185" w14:textId="5DCE0C35" w:rsidR="00C5548E" w:rsidRPr="008F4B89" w:rsidRDefault="00C5548E">
            <w:pPr>
              <w:pStyle w:val="TableParagraph"/>
              <w:spacing w:before="15"/>
              <w:ind w:left="103"/>
              <w:rPr>
                <w:sz w:val="18"/>
                <w:szCs w:val="18"/>
              </w:rPr>
            </w:pPr>
            <w:r w:rsidRPr="008F4B89">
              <w:rPr>
                <w:w w:val="95"/>
                <w:sz w:val="18"/>
                <w:szCs w:val="18"/>
              </w:rPr>
              <w:t>OtherLandApplicationBMPT</w:t>
            </w:r>
            <w:r w:rsidRPr="008F4B89">
              <w:rPr>
                <w:sz w:val="18"/>
                <w:szCs w:val="18"/>
              </w:rPr>
              <w:t>ypeName</w:t>
            </w:r>
          </w:p>
        </w:tc>
        <w:tc>
          <w:tcPr>
            <w:tcW w:w="1857" w:type="dxa"/>
          </w:tcPr>
          <w:p w14:paraId="480A83FC" w14:textId="77777777" w:rsidR="00C5548E" w:rsidRPr="008F4B89" w:rsidRDefault="00C5548E">
            <w:pPr>
              <w:rPr>
                <w:sz w:val="18"/>
                <w:szCs w:val="18"/>
              </w:rPr>
            </w:pPr>
          </w:p>
        </w:tc>
        <w:tc>
          <w:tcPr>
            <w:tcW w:w="3780" w:type="dxa"/>
            <w:tcBorders>
              <w:right w:val="single" w:sz="4" w:space="0" w:color="000000"/>
            </w:tcBorders>
          </w:tcPr>
          <w:p w14:paraId="56763DAD" w14:textId="78C8171B" w:rsidR="00C5548E" w:rsidRPr="008F4B89" w:rsidRDefault="00C5548E">
            <w:pPr>
              <w:pStyle w:val="TableParagraph"/>
              <w:spacing w:before="15"/>
              <w:ind w:left="103" w:right="216"/>
              <w:rPr>
                <w:sz w:val="18"/>
                <w:szCs w:val="18"/>
              </w:rPr>
            </w:pPr>
            <w:r w:rsidRPr="008F4B89">
              <w:rPr>
                <w:w w:val="95"/>
                <w:sz w:val="18"/>
                <w:szCs w:val="18"/>
              </w:rPr>
              <w:t>icis_comp_monitor_cafo.bmp_oth</w:t>
            </w:r>
            <w:r w:rsidRPr="008F4B89">
              <w:rPr>
                <w:sz w:val="18"/>
                <w:szCs w:val="18"/>
              </w:rPr>
              <w:t>er</w:t>
            </w:r>
          </w:p>
        </w:tc>
        <w:tc>
          <w:tcPr>
            <w:tcW w:w="4680" w:type="dxa"/>
            <w:tcBorders>
              <w:left w:val="single" w:sz="4" w:space="0" w:color="000000"/>
            </w:tcBorders>
          </w:tcPr>
          <w:p w14:paraId="1128FB9A" w14:textId="77777777" w:rsidR="00C5548E" w:rsidRPr="008F4B89" w:rsidRDefault="00C5548E">
            <w:pPr>
              <w:pStyle w:val="TableParagraph"/>
              <w:ind w:left="103" w:right="174"/>
              <w:rPr>
                <w:sz w:val="18"/>
                <w:szCs w:val="18"/>
              </w:rPr>
            </w:pPr>
            <w:r w:rsidRPr="008F4B89">
              <w:rPr>
                <w:sz w:val="18"/>
                <w:szCs w:val="18"/>
              </w:rPr>
              <w:t xml:space="preserve">Must be present only when </w:t>
            </w:r>
            <w:r w:rsidRPr="00381E23">
              <w:rPr>
                <w:sz w:val="18"/>
                <w:szCs w:val="18"/>
              </w:rPr>
              <w:t xml:space="preserve">LandApplicationBMPTypeCode </w:t>
            </w:r>
            <w:r w:rsidRPr="008F4B89">
              <w:rPr>
                <w:sz w:val="18"/>
                <w:szCs w:val="18"/>
              </w:rPr>
              <w:t>contains “OTH”.</w:t>
            </w:r>
          </w:p>
        </w:tc>
      </w:tr>
      <w:tr w:rsidR="00C5548E" w:rsidRPr="008F4B89" w14:paraId="5E4019B8" w14:textId="77777777" w:rsidTr="00765E87">
        <w:trPr>
          <w:trHeight w:hRule="exact" w:val="490"/>
        </w:trPr>
        <w:tc>
          <w:tcPr>
            <w:tcW w:w="2628" w:type="dxa"/>
          </w:tcPr>
          <w:p w14:paraId="49F972AD" w14:textId="44B740CB" w:rsidR="00C5548E" w:rsidRPr="008F4B89" w:rsidRDefault="00C5548E">
            <w:pPr>
              <w:pStyle w:val="TableParagraph"/>
              <w:spacing w:before="17"/>
              <w:ind w:left="103"/>
              <w:rPr>
                <w:sz w:val="18"/>
                <w:szCs w:val="18"/>
              </w:rPr>
            </w:pPr>
            <w:r w:rsidRPr="008F4B89">
              <w:rPr>
                <w:w w:val="95"/>
                <w:sz w:val="18"/>
                <w:szCs w:val="18"/>
              </w:rPr>
              <w:t>LivestockMaximumCapacity</w:t>
            </w:r>
            <w:r w:rsidRPr="008F4B89">
              <w:rPr>
                <w:sz w:val="18"/>
                <w:szCs w:val="18"/>
              </w:rPr>
              <w:t>Number</w:t>
            </w:r>
          </w:p>
        </w:tc>
        <w:tc>
          <w:tcPr>
            <w:tcW w:w="1857" w:type="dxa"/>
          </w:tcPr>
          <w:p w14:paraId="616AA911" w14:textId="77777777" w:rsidR="00C5548E" w:rsidRPr="008F4B89" w:rsidRDefault="00C5548E">
            <w:pPr>
              <w:rPr>
                <w:sz w:val="18"/>
                <w:szCs w:val="18"/>
              </w:rPr>
            </w:pPr>
          </w:p>
        </w:tc>
        <w:tc>
          <w:tcPr>
            <w:tcW w:w="3780" w:type="dxa"/>
            <w:tcBorders>
              <w:right w:val="single" w:sz="4" w:space="0" w:color="000000"/>
            </w:tcBorders>
          </w:tcPr>
          <w:p w14:paraId="0E71A9E8" w14:textId="2F2B6F2F" w:rsidR="00C5548E" w:rsidRPr="008F4B89" w:rsidRDefault="00C5548E" w:rsidP="00043B7A">
            <w:pPr>
              <w:pStyle w:val="TableParagraph"/>
              <w:spacing w:before="17"/>
              <w:ind w:left="103"/>
              <w:rPr>
                <w:sz w:val="18"/>
                <w:szCs w:val="18"/>
              </w:rPr>
            </w:pPr>
            <w:r w:rsidRPr="008F4B89">
              <w:rPr>
                <w:sz w:val="18"/>
                <w:szCs w:val="18"/>
              </w:rPr>
              <w:t>icis_comp_monitor_cafo.livestock_max_capacity</w:t>
            </w:r>
          </w:p>
        </w:tc>
        <w:tc>
          <w:tcPr>
            <w:tcW w:w="4680" w:type="dxa"/>
            <w:tcBorders>
              <w:left w:val="single" w:sz="4" w:space="0" w:color="000000"/>
            </w:tcBorders>
          </w:tcPr>
          <w:p w14:paraId="398FD737" w14:textId="77777777" w:rsidR="00C5548E" w:rsidRPr="008F4B89" w:rsidRDefault="00C5548E">
            <w:pPr>
              <w:pStyle w:val="TableParagraph"/>
              <w:spacing w:line="226" w:lineRule="exact"/>
              <w:ind w:left="103"/>
              <w:rPr>
                <w:sz w:val="18"/>
                <w:szCs w:val="18"/>
              </w:rPr>
            </w:pPr>
            <w:r w:rsidRPr="008F4B89">
              <w:rPr>
                <w:sz w:val="18"/>
                <w:szCs w:val="18"/>
              </w:rPr>
              <w:t>Must be present for each animal type.</w:t>
            </w:r>
          </w:p>
        </w:tc>
      </w:tr>
      <w:tr w:rsidR="00C5548E" w:rsidRPr="008F4B89" w14:paraId="1D5E0B98" w14:textId="77777777" w:rsidTr="00765E87">
        <w:trPr>
          <w:trHeight w:hRule="exact" w:val="490"/>
        </w:trPr>
        <w:tc>
          <w:tcPr>
            <w:tcW w:w="2628" w:type="dxa"/>
          </w:tcPr>
          <w:p w14:paraId="5C277F49" w14:textId="453D96AB" w:rsidR="00C5548E" w:rsidRPr="008F4B89" w:rsidRDefault="00C5548E">
            <w:pPr>
              <w:pStyle w:val="TableParagraph"/>
              <w:spacing w:before="15"/>
              <w:ind w:left="103"/>
              <w:rPr>
                <w:sz w:val="18"/>
                <w:szCs w:val="18"/>
              </w:rPr>
            </w:pPr>
            <w:r w:rsidRPr="008F4B89">
              <w:rPr>
                <w:w w:val="95"/>
                <w:sz w:val="18"/>
                <w:szCs w:val="18"/>
              </w:rPr>
              <w:t>LivestockCapacityDeterminat</w:t>
            </w:r>
            <w:r w:rsidRPr="008F4B89">
              <w:rPr>
                <w:sz w:val="18"/>
                <w:szCs w:val="18"/>
              </w:rPr>
              <w:t>ionBasedUponNumber</w:t>
            </w:r>
          </w:p>
        </w:tc>
        <w:tc>
          <w:tcPr>
            <w:tcW w:w="1857" w:type="dxa"/>
          </w:tcPr>
          <w:p w14:paraId="2DF6759B" w14:textId="77777777" w:rsidR="00C5548E" w:rsidRPr="008F4B89" w:rsidRDefault="00C5548E">
            <w:pPr>
              <w:rPr>
                <w:sz w:val="18"/>
                <w:szCs w:val="18"/>
              </w:rPr>
            </w:pPr>
          </w:p>
        </w:tc>
        <w:tc>
          <w:tcPr>
            <w:tcW w:w="3780" w:type="dxa"/>
            <w:tcBorders>
              <w:right w:val="single" w:sz="4" w:space="0" w:color="000000"/>
            </w:tcBorders>
          </w:tcPr>
          <w:p w14:paraId="269B94E7" w14:textId="305518BF" w:rsidR="00C5548E" w:rsidRPr="008F4B89" w:rsidRDefault="00C5548E" w:rsidP="00043B7A">
            <w:pPr>
              <w:pStyle w:val="TableParagraph"/>
              <w:spacing w:before="15"/>
              <w:ind w:left="103"/>
              <w:rPr>
                <w:sz w:val="18"/>
                <w:szCs w:val="18"/>
              </w:rPr>
            </w:pPr>
            <w:r w:rsidRPr="008F4B89">
              <w:rPr>
                <w:sz w:val="18"/>
                <w:szCs w:val="18"/>
              </w:rPr>
              <w:t>icis_comp_monitor_cafo.livestock_determin_capacity</w:t>
            </w:r>
          </w:p>
        </w:tc>
        <w:tc>
          <w:tcPr>
            <w:tcW w:w="4680" w:type="dxa"/>
            <w:tcBorders>
              <w:left w:val="single" w:sz="4" w:space="0" w:color="000000"/>
            </w:tcBorders>
          </w:tcPr>
          <w:p w14:paraId="39AC2D99" w14:textId="77777777" w:rsidR="00C5548E" w:rsidRPr="008F4B89" w:rsidRDefault="00C5548E">
            <w:pPr>
              <w:rPr>
                <w:sz w:val="18"/>
                <w:szCs w:val="18"/>
              </w:rPr>
            </w:pPr>
          </w:p>
        </w:tc>
      </w:tr>
      <w:tr w:rsidR="00C5548E" w:rsidRPr="008F4B89" w14:paraId="43846B4A" w14:textId="77777777" w:rsidTr="00765E87">
        <w:trPr>
          <w:trHeight w:hRule="exact" w:val="490"/>
        </w:trPr>
        <w:tc>
          <w:tcPr>
            <w:tcW w:w="2628" w:type="dxa"/>
          </w:tcPr>
          <w:p w14:paraId="3BEF84DC" w14:textId="66C9FFAD" w:rsidR="00C5548E" w:rsidRPr="008F4B89" w:rsidRDefault="00C5548E">
            <w:pPr>
              <w:pStyle w:val="TableParagraph"/>
              <w:spacing w:before="17"/>
              <w:ind w:left="103"/>
              <w:rPr>
                <w:sz w:val="18"/>
                <w:szCs w:val="18"/>
              </w:rPr>
            </w:pPr>
            <w:r w:rsidRPr="008F4B89">
              <w:rPr>
                <w:w w:val="95"/>
                <w:sz w:val="18"/>
                <w:szCs w:val="18"/>
              </w:rPr>
              <w:t>AuthorizedLivestockCapacity</w:t>
            </w:r>
            <w:r w:rsidRPr="008F4B89">
              <w:rPr>
                <w:sz w:val="18"/>
                <w:szCs w:val="18"/>
              </w:rPr>
              <w:t>Number</w:t>
            </w:r>
          </w:p>
        </w:tc>
        <w:tc>
          <w:tcPr>
            <w:tcW w:w="1857" w:type="dxa"/>
          </w:tcPr>
          <w:p w14:paraId="2A0E5A71" w14:textId="77777777" w:rsidR="00C5548E" w:rsidRPr="008F4B89" w:rsidRDefault="00C5548E">
            <w:pPr>
              <w:rPr>
                <w:sz w:val="18"/>
                <w:szCs w:val="18"/>
              </w:rPr>
            </w:pPr>
          </w:p>
        </w:tc>
        <w:tc>
          <w:tcPr>
            <w:tcW w:w="3780" w:type="dxa"/>
            <w:tcBorders>
              <w:right w:val="single" w:sz="4" w:space="0" w:color="000000"/>
            </w:tcBorders>
          </w:tcPr>
          <w:p w14:paraId="207C1BA3" w14:textId="4BA3137B" w:rsidR="00C5548E" w:rsidRPr="008F4B89" w:rsidRDefault="00C5548E" w:rsidP="00043B7A">
            <w:pPr>
              <w:pStyle w:val="TableParagraph"/>
              <w:spacing w:before="17"/>
              <w:ind w:left="103"/>
              <w:rPr>
                <w:sz w:val="18"/>
                <w:szCs w:val="18"/>
              </w:rPr>
            </w:pPr>
            <w:r w:rsidRPr="008F4B89">
              <w:rPr>
                <w:sz w:val="18"/>
                <w:szCs w:val="18"/>
              </w:rPr>
              <w:t>icis_comp_monitor_cafo.livestock_authorized_capacity</w:t>
            </w:r>
          </w:p>
        </w:tc>
        <w:tc>
          <w:tcPr>
            <w:tcW w:w="4680" w:type="dxa"/>
            <w:tcBorders>
              <w:left w:val="single" w:sz="4" w:space="0" w:color="000000"/>
            </w:tcBorders>
          </w:tcPr>
          <w:p w14:paraId="543D020C" w14:textId="77777777" w:rsidR="00C5548E" w:rsidRPr="008F4B89" w:rsidRDefault="00C5548E">
            <w:pPr>
              <w:rPr>
                <w:sz w:val="18"/>
                <w:szCs w:val="18"/>
              </w:rPr>
            </w:pPr>
          </w:p>
        </w:tc>
      </w:tr>
      <w:tr w:rsidR="00C5548E" w:rsidRPr="008F4B89" w14:paraId="15DE413C" w14:textId="77777777" w:rsidTr="00765E87">
        <w:trPr>
          <w:trHeight w:hRule="exact" w:val="490"/>
        </w:trPr>
        <w:tc>
          <w:tcPr>
            <w:tcW w:w="2628" w:type="dxa"/>
          </w:tcPr>
          <w:p w14:paraId="1971091C" w14:textId="6E627CB7" w:rsidR="00C5548E" w:rsidRPr="008F4B89" w:rsidRDefault="00C5548E">
            <w:pPr>
              <w:pStyle w:val="TableParagraph"/>
              <w:spacing w:before="15"/>
              <w:ind w:left="103"/>
              <w:rPr>
                <w:sz w:val="18"/>
                <w:szCs w:val="18"/>
              </w:rPr>
            </w:pPr>
            <w:r w:rsidRPr="008F4B89">
              <w:rPr>
                <w:w w:val="95"/>
                <w:sz w:val="18"/>
                <w:szCs w:val="18"/>
              </w:rPr>
              <w:t>CAFOInspectionViolationTy</w:t>
            </w:r>
            <w:r w:rsidRPr="008F4B89">
              <w:rPr>
                <w:sz w:val="18"/>
                <w:szCs w:val="18"/>
              </w:rPr>
              <w:t>peCode</w:t>
            </w:r>
          </w:p>
        </w:tc>
        <w:tc>
          <w:tcPr>
            <w:tcW w:w="1857" w:type="dxa"/>
          </w:tcPr>
          <w:p w14:paraId="717B2E7D" w14:textId="5D4D884A" w:rsidR="00C5548E" w:rsidRPr="008F4B89" w:rsidRDefault="00C5548E">
            <w:pPr>
              <w:pStyle w:val="TableParagraph"/>
              <w:ind w:left="103" w:right="133"/>
              <w:rPr>
                <w:sz w:val="18"/>
                <w:szCs w:val="18"/>
              </w:rPr>
            </w:pPr>
            <w:r w:rsidRPr="008F4B89">
              <w:rPr>
                <w:w w:val="95"/>
                <w:sz w:val="18"/>
                <w:szCs w:val="18"/>
              </w:rPr>
              <w:t>Ref_cafo_violati</w:t>
            </w:r>
            <w:r w:rsidRPr="008F4B89">
              <w:rPr>
                <w:sz w:val="18"/>
                <w:szCs w:val="18"/>
              </w:rPr>
              <w:t>on_type</w:t>
            </w:r>
          </w:p>
        </w:tc>
        <w:tc>
          <w:tcPr>
            <w:tcW w:w="3780" w:type="dxa"/>
            <w:tcBorders>
              <w:right w:val="single" w:sz="4" w:space="0" w:color="000000"/>
            </w:tcBorders>
          </w:tcPr>
          <w:p w14:paraId="1DB35AC3" w14:textId="4A2F2316" w:rsidR="00C5548E" w:rsidRPr="008F4B89" w:rsidRDefault="00C5548E">
            <w:pPr>
              <w:pStyle w:val="TableParagraph"/>
              <w:spacing w:before="15"/>
              <w:ind w:left="103"/>
              <w:rPr>
                <w:sz w:val="18"/>
                <w:szCs w:val="18"/>
              </w:rPr>
            </w:pPr>
            <w:r w:rsidRPr="008F4B89">
              <w:rPr>
                <w:w w:val="95"/>
                <w:sz w:val="18"/>
                <w:szCs w:val="18"/>
              </w:rPr>
              <w:t>xref_comp_mon_cafo_viol_type.c</w:t>
            </w:r>
            <w:r w:rsidRPr="008F4B89">
              <w:rPr>
                <w:sz w:val="18"/>
                <w:szCs w:val="18"/>
              </w:rPr>
              <w:t>afo_violation_type_code</w:t>
            </w:r>
          </w:p>
        </w:tc>
        <w:tc>
          <w:tcPr>
            <w:tcW w:w="4680" w:type="dxa"/>
            <w:tcBorders>
              <w:left w:val="single" w:sz="4" w:space="0" w:color="000000"/>
            </w:tcBorders>
          </w:tcPr>
          <w:p w14:paraId="04ADAD4E" w14:textId="77777777" w:rsidR="00C5548E" w:rsidRPr="008F4B89" w:rsidRDefault="00C5548E">
            <w:pPr>
              <w:rPr>
                <w:sz w:val="18"/>
                <w:szCs w:val="18"/>
              </w:rPr>
            </w:pPr>
          </w:p>
        </w:tc>
      </w:tr>
      <w:tr w:rsidR="00C5548E" w:rsidRPr="008F4B89" w14:paraId="41DE44E0" w14:textId="77777777" w:rsidTr="00765E87">
        <w:trPr>
          <w:trHeight w:hRule="exact" w:val="317"/>
        </w:trPr>
        <w:tc>
          <w:tcPr>
            <w:tcW w:w="2628" w:type="dxa"/>
          </w:tcPr>
          <w:p w14:paraId="0A79619C" w14:textId="77777777" w:rsidR="00C5548E" w:rsidRPr="008F4B89" w:rsidRDefault="00C5548E">
            <w:pPr>
              <w:pStyle w:val="TableParagraph"/>
              <w:spacing w:before="15"/>
              <w:ind w:left="103"/>
              <w:rPr>
                <w:sz w:val="18"/>
                <w:szCs w:val="18"/>
              </w:rPr>
            </w:pPr>
            <w:r w:rsidRPr="008F4B89">
              <w:rPr>
                <w:sz w:val="18"/>
                <w:szCs w:val="18"/>
              </w:rPr>
              <w:t>CSOEventDate</w:t>
            </w:r>
          </w:p>
        </w:tc>
        <w:tc>
          <w:tcPr>
            <w:tcW w:w="1857" w:type="dxa"/>
          </w:tcPr>
          <w:p w14:paraId="6E4D475A" w14:textId="77777777" w:rsidR="00C5548E" w:rsidRPr="008F4B89" w:rsidRDefault="00C5548E">
            <w:pPr>
              <w:rPr>
                <w:sz w:val="18"/>
                <w:szCs w:val="18"/>
              </w:rPr>
            </w:pPr>
          </w:p>
        </w:tc>
        <w:tc>
          <w:tcPr>
            <w:tcW w:w="3780" w:type="dxa"/>
            <w:tcBorders>
              <w:right w:val="single" w:sz="4" w:space="0" w:color="000000"/>
            </w:tcBorders>
          </w:tcPr>
          <w:p w14:paraId="25B74CEB" w14:textId="0D61CED3" w:rsidR="00C5548E" w:rsidRPr="008F4B89" w:rsidRDefault="00C5548E">
            <w:pPr>
              <w:pStyle w:val="TableParagraph"/>
              <w:spacing w:before="15"/>
              <w:ind w:left="103"/>
              <w:rPr>
                <w:sz w:val="18"/>
                <w:szCs w:val="18"/>
              </w:rPr>
            </w:pPr>
            <w:r w:rsidRPr="008F4B89">
              <w:rPr>
                <w:w w:val="95"/>
                <w:sz w:val="18"/>
                <w:szCs w:val="18"/>
              </w:rPr>
              <w:t>icis_comp_monitor_cso.overflow_</w:t>
            </w:r>
            <w:r w:rsidRPr="008F4B89">
              <w:rPr>
                <w:sz w:val="18"/>
                <w:szCs w:val="18"/>
              </w:rPr>
              <w:t>date</w:t>
            </w:r>
          </w:p>
        </w:tc>
        <w:tc>
          <w:tcPr>
            <w:tcW w:w="4680" w:type="dxa"/>
            <w:tcBorders>
              <w:left w:val="single" w:sz="4" w:space="0" w:color="000000"/>
            </w:tcBorders>
          </w:tcPr>
          <w:p w14:paraId="040EABB7" w14:textId="77777777" w:rsidR="00C5548E" w:rsidRPr="008F4B89" w:rsidRDefault="00C5548E">
            <w:pPr>
              <w:rPr>
                <w:sz w:val="18"/>
                <w:szCs w:val="18"/>
              </w:rPr>
            </w:pPr>
          </w:p>
        </w:tc>
      </w:tr>
      <w:tr w:rsidR="00C5548E" w:rsidRPr="008F4B89" w14:paraId="3B3B9FA2" w14:textId="77777777" w:rsidTr="00765E87">
        <w:trPr>
          <w:trHeight w:hRule="exact" w:val="317"/>
        </w:trPr>
        <w:tc>
          <w:tcPr>
            <w:tcW w:w="2628" w:type="dxa"/>
          </w:tcPr>
          <w:p w14:paraId="07052476" w14:textId="77777777" w:rsidR="00C5548E" w:rsidRPr="008F4B89" w:rsidRDefault="00C5548E">
            <w:pPr>
              <w:pStyle w:val="TableParagraph"/>
              <w:spacing w:before="15"/>
              <w:ind w:left="103"/>
              <w:rPr>
                <w:sz w:val="18"/>
                <w:szCs w:val="18"/>
              </w:rPr>
            </w:pPr>
            <w:r w:rsidRPr="008F4B89">
              <w:rPr>
                <w:sz w:val="18"/>
                <w:szCs w:val="18"/>
              </w:rPr>
              <w:t>DryOrWetWeatherIndicator</w:t>
            </w:r>
          </w:p>
        </w:tc>
        <w:tc>
          <w:tcPr>
            <w:tcW w:w="1857" w:type="dxa"/>
          </w:tcPr>
          <w:p w14:paraId="2EDCBDF2" w14:textId="77777777" w:rsidR="00C5548E" w:rsidRPr="008F4B89" w:rsidRDefault="00C5548E">
            <w:pPr>
              <w:rPr>
                <w:sz w:val="18"/>
                <w:szCs w:val="18"/>
              </w:rPr>
            </w:pPr>
          </w:p>
        </w:tc>
        <w:tc>
          <w:tcPr>
            <w:tcW w:w="3780" w:type="dxa"/>
            <w:tcBorders>
              <w:right w:val="single" w:sz="4" w:space="0" w:color="000000"/>
            </w:tcBorders>
          </w:tcPr>
          <w:p w14:paraId="656FAF4C" w14:textId="7C48213B" w:rsidR="00C5548E" w:rsidRPr="008F4B89" w:rsidRDefault="00C5548E">
            <w:pPr>
              <w:pStyle w:val="TableParagraph"/>
              <w:spacing w:before="15"/>
              <w:ind w:left="103"/>
              <w:rPr>
                <w:sz w:val="18"/>
                <w:szCs w:val="18"/>
              </w:rPr>
            </w:pPr>
            <w:r w:rsidRPr="008F4B89">
              <w:rPr>
                <w:w w:val="95"/>
                <w:sz w:val="18"/>
                <w:szCs w:val="18"/>
              </w:rPr>
              <w:t>icis_comp_monitor_cso.weather_d</w:t>
            </w:r>
            <w:r w:rsidRPr="008F4B89">
              <w:rPr>
                <w:sz w:val="18"/>
                <w:szCs w:val="18"/>
              </w:rPr>
              <w:t>ry_wet_flag</w:t>
            </w:r>
          </w:p>
        </w:tc>
        <w:tc>
          <w:tcPr>
            <w:tcW w:w="4680" w:type="dxa"/>
            <w:tcBorders>
              <w:left w:val="single" w:sz="4" w:space="0" w:color="000000"/>
            </w:tcBorders>
          </w:tcPr>
          <w:p w14:paraId="08A4F445" w14:textId="77777777" w:rsidR="00C5548E" w:rsidRPr="008F4B89" w:rsidRDefault="00C5548E">
            <w:pPr>
              <w:rPr>
                <w:sz w:val="18"/>
                <w:szCs w:val="18"/>
              </w:rPr>
            </w:pPr>
          </w:p>
        </w:tc>
      </w:tr>
      <w:tr w:rsidR="00C5548E" w:rsidRPr="008F4B89" w14:paraId="39D45A80" w14:textId="77777777" w:rsidTr="00765E87">
        <w:trPr>
          <w:trHeight w:hRule="exact" w:val="317"/>
        </w:trPr>
        <w:tc>
          <w:tcPr>
            <w:tcW w:w="2628" w:type="dxa"/>
          </w:tcPr>
          <w:p w14:paraId="7967D5E7" w14:textId="77777777" w:rsidR="00C5548E" w:rsidRPr="008F4B89" w:rsidRDefault="00C5548E">
            <w:pPr>
              <w:pStyle w:val="TableParagraph"/>
              <w:spacing w:before="15"/>
              <w:ind w:left="103"/>
              <w:rPr>
                <w:sz w:val="18"/>
                <w:szCs w:val="18"/>
              </w:rPr>
            </w:pPr>
            <w:r w:rsidRPr="008F4B89">
              <w:rPr>
                <w:sz w:val="18"/>
                <w:szCs w:val="18"/>
              </w:rPr>
              <w:t>PermittedFeatureIdentifier</w:t>
            </w:r>
          </w:p>
        </w:tc>
        <w:tc>
          <w:tcPr>
            <w:tcW w:w="1857" w:type="dxa"/>
          </w:tcPr>
          <w:p w14:paraId="7726107D" w14:textId="77777777" w:rsidR="00C5548E" w:rsidRPr="008F4B89" w:rsidRDefault="00C5548E">
            <w:pPr>
              <w:rPr>
                <w:sz w:val="18"/>
                <w:szCs w:val="18"/>
              </w:rPr>
            </w:pPr>
          </w:p>
        </w:tc>
        <w:tc>
          <w:tcPr>
            <w:tcW w:w="3780" w:type="dxa"/>
            <w:tcBorders>
              <w:right w:val="single" w:sz="4" w:space="0" w:color="000000"/>
            </w:tcBorders>
          </w:tcPr>
          <w:p w14:paraId="0A53713E" w14:textId="762FD78E" w:rsidR="00C5548E" w:rsidRPr="008F4B89" w:rsidRDefault="00C5548E">
            <w:pPr>
              <w:pStyle w:val="TableParagraph"/>
              <w:spacing w:before="15"/>
              <w:ind w:left="103"/>
              <w:rPr>
                <w:sz w:val="18"/>
                <w:szCs w:val="18"/>
              </w:rPr>
            </w:pPr>
            <w:r w:rsidRPr="008F4B89">
              <w:rPr>
                <w:w w:val="95"/>
                <w:sz w:val="18"/>
                <w:szCs w:val="18"/>
              </w:rPr>
              <w:t>icis_comp_monitor_cso.perm_feat</w:t>
            </w:r>
            <w:r w:rsidRPr="008F4B89">
              <w:rPr>
                <w:sz w:val="18"/>
                <w:szCs w:val="18"/>
              </w:rPr>
              <w:t>ure_id</w:t>
            </w:r>
          </w:p>
        </w:tc>
        <w:tc>
          <w:tcPr>
            <w:tcW w:w="4680" w:type="dxa"/>
            <w:tcBorders>
              <w:left w:val="single" w:sz="4" w:space="0" w:color="000000"/>
            </w:tcBorders>
          </w:tcPr>
          <w:p w14:paraId="3E2C054E" w14:textId="77777777" w:rsidR="00C5548E" w:rsidRPr="008F4B89" w:rsidRDefault="00C5548E">
            <w:pPr>
              <w:rPr>
                <w:sz w:val="18"/>
                <w:szCs w:val="18"/>
              </w:rPr>
            </w:pPr>
          </w:p>
        </w:tc>
      </w:tr>
      <w:tr w:rsidR="00C5548E" w:rsidRPr="008F4B89" w14:paraId="4BE3EF16" w14:textId="77777777" w:rsidTr="00765E87">
        <w:trPr>
          <w:trHeight w:hRule="exact" w:val="490"/>
        </w:trPr>
        <w:tc>
          <w:tcPr>
            <w:tcW w:w="2628" w:type="dxa"/>
          </w:tcPr>
          <w:p w14:paraId="22A0C02F" w14:textId="77777777" w:rsidR="00C5548E" w:rsidRPr="008F4B89" w:rsidRDefault="00C5548E">
            <w:pPr>
              <w:pStyle w:val="TableParagraph"/>
              <w:spacing w:before="15"/>
              <w:ind w:left="103"/>
              <w:rPr>
                <w:sz w:val="18"/>
                <w:szCs w:val="18"/>
              </w:rPr>
            </w:pPr>
            <w:r w:rsidRPr="008F4B89">
              <w:rPr>
                <w:sz w:val="18"/>
                <w:szCs w:val="18"/>
              </w:rPr>
              <w:t>LatitudeMeasure</w:t>
            </w:r>
          </w:p>
        </w:tc>
        <w:tc>
          <w:tcPr>
            <w:tcW w:w="1857" w:type="dxa"/>
          </w:tcPr>
          <w:p w14:paraId="3FDA471E" w14:textId="77777777" w:rsidR="00C5548E" w:rsidRPr="008F4B89" w:rsidRDefault="00C5548E">
            <w:pPr>
              <w:rPr>
                <w:sz w:val="18"/>
                <w:szCs w:val="18"/>
              </w:rPr>
            </w:pPr>
          </w:p>
        </w:tc>
        <w:tc>
          <w:tcPr>
            <w:tcW w:w="3780" w:type="dxa"/>
            <w:tcBorders>
              <w:right w:val="single" w:sz="4" w:space="0" w:color="000000"/>
            </w:tcBorders>
          </w:tcPr>
          <w:p w14:paraId="33E70F83" w14:textId="246D5DFF" w:rsidR="00C5548E" w:rsidRPr="008F4B89" w:rsidRDefault="00C5548E">
            <w:pPr>
              <w:pStyle w:val="TableParagraph"/>
              <w:ind w:left="103"/>
              <w:rPr>
                <w:sz w:val="18"/>
                <w:szCs w:val="18"/>
              </w:rPr>
            </w:pPr>
            <w:r w:rsidRPr="008F4B89">
              <w:rPr>
                <w:w w:val="95"/>
                <w:sz w:val="18"/>
                <w:szCs w:val="18"/>
              </w:rPr>
              <w:t>icis_comp_monitor_cso.latitude_m</w:t>
            </w:r>
            <w:r w:rsidRPr="008F4B89">
              <w:rPr>
                <w:sz w:val="18"/>
                <w:szCs w:val="18"/>
              </w:rPr>
              <w:t>easure</w:t>
            </w:r>
          </w:p>
        </w:tc>
        <w:tc>
          <w:tcPr>
            <w:tcW w:w="4680" w:type="dxa"/>
            <w:tcBorders>
              <w:left w:val="single" w:sz="4" w:space="0" w:color="000000"/>
            </w:tcBorders>
          </w:tcPr>
          <w:p w14:paraId="424AD541"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38C2EBBE" w14:textId="77777777" w:rsidTr="00765E87">
        <w:trPr>
          <w:trHeight w:hRule="exact" w:val="490"/>
        </w:trPr>
        <w:tc>
          <w:tcPr>
            <w:tcW w:w="2628" w:type="dxa"/>
          </w:tcPr>
          <w:p w14:paraId="0257FBFB" w14:textId="77777777" w:rsidR="00C5548E" w:rsidRPr="008F4B89" w:rsidRDefault="00C5548E">
            <w:pPr>
              <w:pStyle w:val="TableParagraph"/>
              <w:spacing w:before="15"/>
              <w:ind w:left="103"/>
              <w:rPr>
                <w:sz w:val="18"/>
                <w:szCs w:val="18"/>
              </w:rPr>
            </w:pPr>
            <w:r w:rsidRPr="008F4B89">
              <w:rPr>
                <w:sz w:val="18"/>
                <w:szCs w:val="18"/>
              </w:rPr>
              <w:lastRenderedPageBreak/>
              <w:t>LongitudeMeasure</w:t>
            </w:r>
          </w:p>
        </w:tc>
        <w:tc>
          <w:tcPr>
            <w:tcW w:w="1857" w:type="dxa"/>
          </w:tcPr>
          <w:p w14:paraId="3A5FBF45" w14:textId="77777777" w:rsidR="00C5548E" w:rsidRPr="008F4B89" w:rsidRDefault="00C5548E">
            <w:pPr>
              <w:rPr>
                <w:sz w:val="18"/>
                <w:szCs w:val="18"/>
              </w:rPr>
            </w:pPr>
          </w:p>
        </w:tc>
        <w:tc>
          <w:tcPr>
            <w:tcW w:w="3780" w:type="dxa"/>
            <w:tcBorders>
              <w:right w:val="single" w:sz="4" w:space="0" w:color="000000"/>
            </w:tcBorders>
          </w:tcPr>
          <w:p w14:paraId="06399968" w14:textId="12BBB969" w:rsidR="00C5548E" w:rsidRPr="008F4B89" w:rsidRDefault="00C5548E">
            <w:pPr>
              <w:pStyle w:val="TableParagraph"/>
              <w:ind w:left="103"/>
              <w:rPr>
                <w:sz w:val="18"/>
                <w:szCs w:val="18"/>
              </w:rPr>
            </w:pPr>
            <w:r w:rsidRPr="008F4B89">
              <w:rPr>
                <w:w w:val="95"/>
                <w:sz w:val="18"/>
                <w:szCs w:val="18"/>
              </w:rPr>
              <w:t>icis_comp_monitor_cso.longitude_</w:t>
            </w:r>
            <w:r w:rsidRPr="008F4B89">
              <w:rPr>
                <w:sz w:val="18"/>
                <w:szCs w:val="18"/>
              </w:rPr>
              <w:t>measure</w:t>
            </w:r>
          </w:p>
        </w:tc>
        <w:tc>
          <w:tcPr>
            <w:tcW w:w="4680" w:type="dxa"/>
            <w:tcBorders>
              <w:left w:val="single" w:sz="4" w:space="0" w:color="000000"/>
            </w:tcBorders>
          </w:tcPr>
          <w:p w14:paraId="6ABEE779"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1330A511" w14:textId="77777777" w:rsidTr="00765E87">
        <w:trPr>
          <w:trHeight w:hRule="exact" w:val="317"/>
        </w:trPr>
        <w:tc>
          <w:tcPr>
            <w:tcW w:w="2628" w:type="dxa"/>
          </w:tcPr>
          <w:p w14:paraId="28DAA93F" w14:textId="77777777" w:rsidR="00C5548E" w:rsidRPr="008F4B89" w:rsidRDefault="00C5548E">
            <w:pPr>
              <w:pStyle w:val="TableParagraph"/>
              <w:spacing w:before="15"/>
              <w:ind w:left="103"/>
              <w:rPr>
                <w:sz w:val="18"/>
                <w:szCs w:val="18"/>
              </w:rPr>
            </w:pPr>
            <w:r w:rsidRPr="008F4B89">
              <w:rPr>
                <w:sz w:val="18"/>
                <w:szCs w:val="18"/>
              </w:rPr>
              <w:t>CSOOverflowLocationStreet</w:t>
            </w:r>
          </w:p>
        </w:tc>
        <w:tc>
          <w:tcPr>
            <w:tcW w:w="1857" w:type="dxa"/>
          </w:tcPr>
          <w:p w14:paraId="77465598" w14:textId="77777777" w:rsidR="00C5548E" w:rsidRPr="008F4B89" w:rsidRDefault="00C5548E">
            <w:pPr>
              <w:rPr>
                <w:sz w:val="18"/>
                <w:szCs w:val="18"/>
              </w:rPr>
            </w:pPr>
          </w:p>
        </w:tc>
        <w:tc>
          <w:tcPr>
            <w:tcW w:w="3780" w:type="dxa"/>
            <w:tcBorders>
              <w:right w:val="single" w:sz="4" w:space="0" w:color="000000"/>
            </w:tcBorders>
          </w:tcPr>
          <w:p w14:paraId="604EAFB0" w14:textId="7D5CD139" w:rsidR="00C5548E" w:rsidRPr="008F4B89" w:rsidRDefault="00C5548E">
            <w:pPr>
              <w:pStyle w:val="TableParagraph"/>
              <w:spacing w:before="15"/>
              <w:ind w:left="103"/>
              <w:rPr>
                <w:sz w:val="18"/>
                <w:szCs w:val="18"/>
              </w:rPr>
            </w:pPr>
            <w:r w:rsidRPr="008F4B89">
              <w:rPr>
                <w:w w:val="95"/>
                <w:sz w:val="18"/>
                <w:szCs w:val="18"/>
              </w:rPr>
              <w:t>icis_comp_monitor_cso.overflow_lo</w:t>
            </w:r>
            <w:r w:rsidRPr="008F4B89">
              <w:rPr>
                <w:sz w:val="18"/>
                <w:szCs w:val="18"/>
              </w:rPr>
              <w:t>cation</w:t>
            </w:r>
          </w:p>
        </w:tc>
        <w:tc>
          <w:tcPr>
            <w:tcW w:w="4680" w:type="dxa"/>
            <w:tcBorders>
              <w:left w:val="single" w:sz="4" w:space="0" w:color="000000"/>
            </w:tcBorders>
          </w:tcPr>
          <w:p w14:paraId="45B6DC5D" w14:textId="77777777" w:rsidR="00C5548E" w:rsidRPr="008F4B89" w:rsidRDefault="00C5548E">
            <w:pPr>
              <w:rPr>
                <w:sz w:val="18"/>
                <w:szCs w:val="18"/>
              </w:rPr>
            </w:pPr>
          </w:p>
        </w:tc>
      </w:tr>
      <w:tr w:rsidR="00C5548E" w:rsidRPr="008F4B89" w14:paraId="18732B87" w14:textId="77777777" w:rsidTr="00765E87">
        <w:trPr>
          <w:trHeight w:hRule="exact" w:val="317"/>
        </w:trPr>
        <w:tc>
          <w:tcPr>
            <w:tcW w:w="2628" w:type="dxa"/>
          </w:tcPr>
          <w:p w14:paraId="4C394961" w14:textId="77777777" w:rsidR="00C5548E" w:rsidRPr="008F4B89" w:rsidRDefault="00C5548E">
            <w:pPr>
              <w:pStyle w:val="TableParagraph"/>
              <w:spacing w:before="17"/>
              <w:ind w:left="103"/>
              <w:rPr>
                <w:sz w:val="18"/>
                <w:szCs w:val="18"/>
              </w:rPr>
            </w:pPr>
            <w:r w:rsidRPr="008F4B89">
              <w:rPr>
                <w:sz w:val="18"/>
                <w:szCs w:val="18"/>
              </w:rPr>
              <w:t>DurationCSOOverflowEvent</w:t>
            </w:r>
          </w:p>
        </w:tc>
        <w:tc>
          <w:tcPr>
            <w:tcW w:w="1857" w:type="dxa"/>
          </w:tcPr>
          <w:p w14:paraId="2F5209C7" w14:textId="77777777" w:rsidR="00C5548E" w:rsidRPr="008F4B89" w:rsidRDefault="00C5548E">
            <w:pPr>
              <w:rPr>
                <w:sz w:val="18"/>
                <w:szCs w:val="18"/>
              </w:rPr>
            </w:pPr>
          </w:p>
        </w:tc>
        <w:tc>
          <w:tcPr>
            <w:tcW w:w="3780" w:type="dxa"/>
            <w:tcBorders>
              <w:right w:val="single" w:sz="4" w:space="0" w:color="000000"/>
            </w:tcBorders>
          </w:tcPr>
          <w:p w14:paraId="794DD7CE" w14:textId="6CD379EE" w:rsidR="00C5548E" w:rsidRPr="008F4B89" w:rsidRDefault="00C5548E">
            <w:pPr>
              <w:pStyle w:val="TableParagraph"/>
              <w:spacing w:before="17"/>
              <w:ind w:left="103"/>
              <w:rPr>
                <w:sz w:val="18"/>
                <w:szCs w:val="18"/>
              </w:rPr>
            </w:pPr>
            <w:r w:rsidRPr="008F4B89">
              <w:rPr>
                <w:w w:val="95"/>
                <w:sz w:val="18"/>
                <w:szCs w:val="18"/>
              </w:rPr>
              <w:t>icis_comp_monitor_cso.overflow_</w:t>
            </w:r>
            <w:r w:rsidRPr="008F4B89">
              <w:rPr>
                <w:sz w:val="18"/>
                <w:szCs w:val="18"/>
              </w:rPr>
              <w:t>duration</w:t>
            </w:r>
          </w:p>
        </w:tc>
        <w:tc>
          <w:tcPr>
            <w:tcW w:w="4680" w:type="dxa"/>
            <w:tcBorders>
              <w:left w:val="single" w:sz="4" w:space="0" w:color="000000"/>
            </w:tcBorders>
          </w:tcPr>
          <w:p w14:paraId="3A5CE2BC" w14:textId="77777777" w:rsidR="00C5548E" w:rsidRPr="008F4B89" w:rsidRDefault="00C5548E">
            <w:pPr>
              <w:rPr>
                <w:sz w:val="18"/>
                <w:szCs w:val="18"/>
              </w:rPr>
            </w:pPr>
          </w:p>
        </w:tc>
      </w:tr>
      <w:tr w:rsidR="00C5548E" w:rsidRPr="008F4B89" w14:paraId="201B4997" w14:textId="77777777" w:rsidTr="00765E87">
        <w:trPr>
          <w:trHeight w:hRule="exact" w:val="490"/>
        </w:trPr>
        <w:tc>
          <w:tcPr>
            <w:tcW w:w="2628" w:type="dxa"/>
          </w:tcPr>
          <w:p w14:paraId="15599CBB" w14:textId="77777777" w:rsidR="00C5548E" w:rsidRPr="008F4B89" w:rsidRDefault="00C5548E">
            <w:pPr>
              <w:pStyle w:val="TableParagraph"/>
              <w:spacing w:before="15"/>
              <w:ind w:left="103"/>
              <w:rPr>
                <w:sz w:val="18"/>
                <w:szCs w:val="18"/>
              </w:rPr>
            </w:pPr>
            <w:r w:rsidRPr="008F4B89">
              <w:rPr>
                <w:sz w:val="18"/>
                <w:szCs w:val="18"/>
              </w:rPr>
              <w:t>DischargeVolumeTreated</w:t>
            </w:r>
          </w:p>
        </w:tc>
        <w:tc>
          <w:tcPr>
            <w:tcW w:w="1857" w:type="dxa"/>
          </w:tcPr>
          <w:p w14:paraId="359F805C" w14:textId="77777777" w:rsidR="00C5548E" w:rsidRPr="008F4B89" w:rsidRDefault="00C5548E">
            <w:pPr>
              <w:rPr>
                <w:sz w:val="18"/>
                <w:szCs w:val="18"/>
              </w:rPr>
            </w:pPr>
          </w:p>
        </w:tc>
        <w:tc>
          <w:tcPr>
            <w:tcW w:w="3780" w:type="dxa"/>
            <w:tcBorders>
              <w:right w:val="single" w:sz="4" w:space="0" w:color="000000"/>
            </w:tcBorders>
          </w:tcPr>
          <w:p w14:paraId="430C2330" w14:textId="07F993FA" w:rsidR="00C5548E" w:rsidRPr="008F4B89" w:rsidRDefault="00C5548E">
            <w:pPr>
              <w:pStyle w:val="TableParagraph"/>
              <w:spacing w:before="15"/>
              <w:ind w:left="103"/>
              <w:rPr>
                <w:sz w:val="18"/>
                <w:szCs w:val="18"/>
              </w:rPr>
            </w:pPr>
            <w:r w:rsidRPr="008F4B89">
              <w:rPr>
                <w:w w:val="95"/>
                <w:sz w:val="18"/>
                <w:szCs w:val="18"/>
              </w:rPr>
              <w:t>icis_comp_monitor_cso.discharge_</w:t>
            </w:r>
            <w:r w:rsidRPr="008F4B89">
              <w:rPr>
                <w:sz w:val="18"/>
                <w:szCs w:val="18"/>
              </w:rPr>
              <w:t>volume_treated</w:t>
            </w:r>
          </w:p>
        </w:tc>
        <w:tc>
          <w:tcPr>
            <w:tcW w:w="4680" w:type="dxa"/>
            <w:tcBorders>
              <w:left w:val="single" w:sz="4" w:space="0" w:color="000000"/>
            </w:tcBorders>
          </w:tcPr>
          <w:p w14:paraId="43AEB324" w14:textId="77777777" w:rsidR="00C5548E" w:rsidRPr="008F4B89" w:rsidRDefault="00C5548E">
            <w:pPr>
              <w:rPr>
                <w:sz w:val="18"/>
                <w:szCs w:val="18"/>
              </w:rPr>
            </w:pPr>
          </w:p>
        </w:tc>
      </w:tr>
      <w:tr w:rsidR="00C5548E" w:rsidRPr="008F4B89" w14:paraId="5D4087EA" w14:textId="77777777" w:rsidTr="00765E87">
        <w:trPr>
          <w:trHeight w:hRule="exact" w:val="490"/>
        </w:trPr>
        <w:tc>
          <w:tcPr>
            <w:tcW w:w="2628" w:type="dxa"/>
          </w:tcPr>
          <w:p w14:paraId="51E2F3B5" w14:textId="77777777" w:rsidR="00C5548E" w:rsidRPr="008F4B89" w:rsidRDefault="00C5548E">
            <w:pPr>
              <w:pStyle w:val="TableParagraph"/>
              <w:spacing w:before="15"/>
              <w:ind w:left="103"/>
              <w:rPr>
                <w:sz w:val="18"/>
                <w:szCs w:val="18"/>
              </w:rPr>
            </w:pPr>
            <w:r w:rsidRPr="008F4B89">
              <w:rPr>
                <w:sz w:val="18"/>
                <w:szCs w:val="18"/>
              </w:rPr>
              <w:t>DischargeVolumeUntreated</w:t>
            </w:r>
          </w:p>
        </w:tc>
        <w:tc>
          <w:tcPr>
            <w:tcW w:w="1857" w:type="dxa"/>
          </w:tcPr>
          <w:p w14:paraId="4F6329A2" w14:textId="77777777" w:rsidR="00C5548E" w:rsidRPr="008F4B89" w:rsidRDefault="00C5548E">
            <w:pPr>
              <w:rPr>
                <w:sz w:val="18"/>
                <w:szCs w:val="18"/>
              </w:rPr>
            </w:pPr>
          </w:p>
        </w:tc>
        <w:tc>
          <w:tcPr>
            <w:tcW w:w="3780" w:type="dxa"/>
            <w:tcBorders>
              <w:right w:val="single" w:sz="4" w:space="0" w:color="000000"/>
            </w:tcBorders>
          </w:tcPr>
          <w:p w14:paraId="2A4111FB" w14:textId="0CAEA2AF" w:rsidR="00C5548E" w:rsidRPr="008F4B89" w:rsidRDefault="00C5548E">
            <w:pPr>
              <w:pStyle w:val="TableParagraph"/>
              <w:spacing w:before="15" w:line="242" w:lineRule="auto"/>
              <w:ind w:left="103"/>
              <w:rPr>
                <w:sz w:val="18"/>
                <w:szCs w:val="18"/>
              </w:rPr>
            </w:pPr>
            <w:r w:rsidRPr="008F4B89">
              <w:rPr>
                <w:w w:val="95"/>
                <w:sz w:val="18"/>
                <w:szCs w:val="18"/>
              </w:rPr>
              <w:t>icis_comp_monitor_cso.discharge_</w:t>
            </w:r>
            <w:r w:rsidRPr="008F4B89">
              <w:rPr>
                <w:sz w:val="18"/>
                <w:szCs w:val="18"/>
              </w:rPr>
              <w:t>volume_untreated</w:t>
            </w:r>
          </w:p>
        </w:tc>
        <w:tc>
          <w:tcPr>
            <w:tcW w:w="4680" w:type="dxa"/>
            <w:tcBorders>
              <w:left w:val="single" w:sz="4" w:space="0" w:color="000000"/>
            </w:tcBorders>
          </w:tcPr>
          <w:p w14:paraId="1D5B93C4" w14:textId="77777777" w:rsidR="00C5548E" w:rsidRPr="008F4B89" w:rsidRDefault="00C5548E">
            <w:pPr>
              <w:rPr>
                <w:sz w:val="18"/>
                <w:szCs w:val="18"/>
              </w:rPr>
            </w:pPr>
          </w:p>
        </w:tc>
      </w:tr>
      <w:tr w:rsidR="00C5548E" w:rsidRPr="008F4B89" w14:paraId="60456289" w14:textId="77777777" w:rsidTr="00765E87">
        <w:trPr>
          <w:trHeight w:hRule="exact" w:val="490"/>
        </w:trPr>
        <w:tc>
          <w:tcPr>
            <w:tcW w:w="2628" w:type="dxa"/>
          </w:tcPr>
          <w:p w14:paraId="0FAB0150" w14:textId="535775C2" w:rsidR="00C5548E" w:rsidRPr="008F4B89" w:rsidRDefault="00C5548E">
            <w:pPr>
              <w:pStyle w:val="TableParagraph"/>
              <w:spacing w:before="15"/>
              <w:ind w:left="103"/>
              <w:rPr>
                <w:sz w:val="18"/>
                <w:szCs w:val="18"/>
              </w:rPr>
            </w:pPr>
            <w:r w:rsidRPr="008F4B89">
              <w:rPr>
                <w:w w:val="95"/>
                <w:sz w:val="18"/>
                <w:szCs w:val="18"/>
              </w:rPr>
              <w:t>CorrectiveActionTakenDescri</w:t>
            </w:r>
            <w:r w:rsidRPr="008F4B89">
              <w:rPr>
                <w:sz w:val="18"/>
                <w:szCs w:val="18"/>
              </w:rPr>
              <w:t>ptionText</w:t>
            </w:r>
          </w:p>
        </w:tc>
        <w:tc>
          <w:tcPr>
            <w:tcW w:w="1857" w:type="dxa"/>
          </w:tcPr>
          <w:p w14:paraId="7B0C7FDC" w14:textId="77777777" w:rsidR="00C5548E" w:rsidRPr="008F4B89" w:rsidRDefault="00C5548E">
            <w:pPr>
              <w:rPr>
                <w:sz w:val="18"/>
                <w:szCs w:val="18"/>
              </w:rPr>
            </w:pPr>
          </w:p>
        </w:tc>
        <w:tc>
          <w:tcPr>
            <w:tcW w:w="3780" w:type="dxa"/>
            <w:tcBorders>
              <w:right w:val="single" w:sz="4" w:space="0" w:color="000000"/>
            </w:tcBorders>
          </w:tcPr>
          <w:p w14:paraId="62CBC787" w14:textId="22A3C448" w:rsidR="00C5548E" w:rsidRPr="008F4B89" w:rsidRDefault="00C5548E" w:rsidP="00043B7A">
            <w:pPr>
              <w:pStyle w:val="TableParagraph"/>
              <w:spacing w:before="15"/>
              <w:ind w:left="103"/>
              <w:rPr>
                <w:sz w:val="18"/>
                <w:szCs w:val="18"/>
              </w:rPr>
            </w:pPr>
            <w:r w:rsidRPr="008F4B89">
              <w:rPr>
                <w:sz w:val="18"/>
                <w:szCs w:val="18"/>
              </w:rPr>
              <w:t>icis_comp_monitor_cso.corrective_action</w:t>
            </w:r>
          </w:p>
        </w:tc>
        <w:tc>
          <w:tcPr>
            <w:tcW w:w="4680" w:type="dxa"/>
            <w:tcBorders>
              <w:left w:val="single" w:sz="4" w:space="0" w:color="000000"/>
            </w:tcBorders>
          </w:tcPr>
          <w:p w14:paraId="3EB27BD5" w14:textId="77777777" w:rsidR="00C5548E" w:rsidRPr="008F4B89" w:rsidRDefault="00C5548E">
            <w:pPr>
              <w:rPr>
                <w:sz w:val="18"/>
                <w:szCs w:val="18"/>
              </w:rPr>
            </w:pPr>
          </w:p>
        </w:tc>
      </w:tr>
      <w:tr w:rsidR="00C5548E" w:rsidRPr="008F4B89" w14:paraId="101253F7" w14:textId="77777777" w:rsidTr="00765E87">
        <w:trPr>
          <w:trHeight w:hRule="exact" w:val="317"/>
        </w:trPr>
        <w:tc>
          <w:tcPr>
            <w:tcW w:w="2628" w:type="dxa"/>
          </w:tcPr>
          <w:p w14:paraId="60E1F889" w14:textId="77777777" w:rsidR="00C5548E" w:rsidRPr="008F4B89" w:rsidRDefault="00C5548E">
            <w:pPr>
              <w:pStyle w:val="TableParagraph"/>
              <w:spacing w:before="15"/>
              <w:ind w:left="103"/>
              <w:rPr>
                <w:sz w:val="18"/>
                <w:szCs w:val="18"/>
              </w:rPr>
            </w:pPr>
            <w:r w:rsidRPr="008F4B89">
              <w:rPr>
                <w:sz w:val="18"/>
                <w:szCs w:val="18"/>
              </w:rPr>
              <w:t>InchesPrecipitation</w:t>
            </w:r>
          </w:p>
        </w:tc>
        <w:tc>
          <w:tcPr>
            <w:tcW w:w="1857" w:type="dxa"/>
          </w:tcPr>
          <w:p w14:paraId="71842D55" w14:textId="77777777" w:rsidR="00C5548E" w:rsidRPr="008F4B89" w:rsidRDefault="00C5548E">
            <w:pPr>
              <w:rPr>
                <w:sz w:val="18"/>
                <w:szCs w:val="18"/>
              </w:rPr>
            </w:pPr>
          </w:p>
        </w:tc>
        <w:tc>
          <w:tcPr>
            <w:tcW w:w="3780" w:type="dxa"/>
            <w:tcBorders>
              <w:right w:val="single" w:sz="4" w:space="0" w:color="000000"/>
            </w:tcBorders>
          </w:tcPr>
          <w:p w14:paraId="76CBFEED" w14:textId="5F1CC2E8" w:rsidR="00C5548E" w:rsidRPr="008F4B89" w:rsidRDefault="00C5548E">
            <w:pPr>
              <w:pStyle w:val="TableParagraph"/>
              <w:spacing w:before="15" w:line="242" w:lineRule="auto"/>
              <w:ind w:left="103" w:right="177"/>
              <w:rPr>
                <w:sz w:val="18"/>
                <w:szCs w:val="18"/>
              </w:rPr>
            </w:pPr>
            <w:r w:rsidRPr="008F4B89">
              <w:rPr>
                <w:w w:val="95"/>
                <w:sz w:val="18"/>
                <w:szCs w:val="18"/>
              </w:rPr>
              <w:t>icis_comp_monitor_cso.precipitati</w:t>
            </w:r>
            <w:r w:rsidRPr="008F4B89">
              <w:rPr>
                <w:sz w:val="18"/>
                <w:szCs w:val="18"/>
              </w:rPr>
              <w:t>on</w:t>
            </w:r>
          </w:p>
        </w:tc>
        <w:tc>
          <w:tcPr>
            <w:tcW w:w="4680" w:type="dxa"/>
            <w:tcBorders>
              <w:left w:val="single" w:sz="4" w:space="0" w:color="000000"/>
            </w:tcBorders>
          </w:tcPr>
          <w:p w14:paraId="0AFFBD6A" w14:textId="77777777" w:rsidR="00C5548E" w:rsidRPr="008F4B89" w:rsidRDefault="00C5548E">
            <w:pPr>
              <w:rPr>
                <w:sz w:val="18"/>
                <w:szCs w:val="18"/>
              </w:rPr>
            </w:pPr>
          </w:p>
        </w:tc>
      </w:tr>
      <w:tr w:rsidR="00C5548E" w:rsidRPr="008F4B89" w14:paraId="40043E8C" w14:textId="77777777" w:rsidTr="00C5548E">
        <w:trPr>
          <w:trHeight w:hRule="exact" w:val="509"/>
        </w:trPr>
        <w:tc>
          <w:tcPr>
            <w:tcW w:w="2628" w:type="dxa"/>
          </w:tcPr>
          <w:p w14:paraId="2A2BF702" w14:textId="77777777" w:rsidR="00C5548E" w:rsidRPr="008F4B89" w:rsidRDefault="00C5548E">
            <w:pPr>
              <w:pStyle w:val="TableParagraph"/>
              <w:spacing w:before="15"/>
              <w:ind w:left="103"/>
              <w:rPr>
                <w:sz w:val="18"/>
                <w:szCs w:val="18"/>
              </w:rPr>
            </w:pPr>
            <w:r w:rsidRPr="008F4B89">
              <w:rPr>
                <w:sz w:val="18"/>
                <w:szCs w:val="18"/>
              </w:rPr>
              <w:t>SUOReference</w:t>
            </w:r>
          </w:p>
        </w:tc>
        <w:tc>
          <w:tcPr>
            <w:tcW w:w="1857" w:type="dxa"/>
          </w:tcPr>
          <w:p w14:paraId="53FCADC0" w14:textId="77777777" w:rsidR="00C5548E" w:rsidRPr="008F4B89" w:rsidRDefault="00C5548E">
            <w:pPr>
              <w:rPr>
                <w:sz w:val="18"/>
                <w:szCs w:val="18"/>
              </w:rPr>
            </w:pPr>
          </w:p>
        </w:tc>
        <w:tc>
          <w:tcPr>
            <w:tcW w:w="3780" w:type="dxa"/>
            <w:tcBorders>
              <w:right w:val="single" w:sz="4" w:space="0" w:color="000000"/>
            </w:tcBorders>
          </w:tcPr>
          <w:p w14:paraId="1FA2821B" w14:textId="3C90420E"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uo_reference</w:t>
            </w:r>
          </w:p>
        </w:tc>
        <w:tc>
          <w:tcPr>
            <w:tcW w:w="4680" w:type="dxa"/>
            <w:tcBorders>
              <w:left w:val="single" w:sz="4" w:space="0" w:color="000000"/>
            </w:tcBorders>
          </w:tcPr>
          <w:p w14:paraId="38661A1B" w14:textId="77777777" w:rsidR="00C5548E" w:rsidRPr="008F4B89" w:rsidRDefault="00C5548E">
            <w:pPr>
              <w:rPr>
                <w:sz w:val="18"/>
                <w:szCs w:val="18"/>
              </w:rPr>
            </w:pPr>
          </w:p>
        </w:tc>
      </w:tr>
      <w:tr w:rsidR="00C5548E" w:rsidRPr="008F4B89" w14:paraId="2E15FD86" w14:textId="77777777" w:rsidTr="00765E87">
        <w:trPr>
          <w:trHeight w:hRule="exact" w:val="317"/>
        </w:trPr>
        <w:tc>
          <w:tcPr>
            <w:tcW w:w="2628" w:type="dxa"/>
          </w:tcPr>
          <w:p w14:paraId="7DE0584C" w14:textId="77777777" w:rsidR="00C5548E" w:rsidRPr="008F4B89" w:rsidRDefault="00C5548E">
            <w:pPr>
              <w:pStyle w:val="TableParagraph"/>
              <w:spacing w:before="15"/>
              <w:ind w:left="103"/>
              <w:rPr>
                <w:sz w:val="18"/>
                <w:szCs w:val="18"/>
              </w:rPr>
            </w:pPr>
            <w:r w:rsidRPr="008F4B89">
              <w:rPr>
                <w:sz w:val="18"/>
                <w:szCs w:val="18"/>
              </w:rPr>
              <w:t>SUODate</w:t>
            </w:r>
          </w:p>
        </w:tc>
        <w:tc>
          <w:tcPr>
            <w:tcW w:w="1857" w:type="dxa"/>
          </w:tcPr>
          <w:p w14:paraId="4E6F9259" w14:textId="77777777" w:rsidR="00C5548E" w:rsidRPr="008F4B89" w:rsidRDefault="00C5548E">
            <w:pPr>
              <w:rPr>
                <w:sz w:val="18"/>
                <w:szCs w:val="18"/>
              </w:rPr>
            </w:pPr>
          </w:p>
        </w:tc>
        <w:tc>
          <w:tcPr>
            <w:tcW w:w="3780" w:type="dxa"/>
            <w:tcBorders>
              <w:right w:val="single" w:sz="4" w:space="0" w:color="000000"/>
            </w:tcBorders>
          </w:tcPr>
          <w:p w14:paraId="294E47CF" w14:textId="0542E74F"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uo_date</w:t>
            </w:r>
          </w:p>
        </w:tc>
        <w:tc>
          <w:tcPr>
            <w:tcW w:w="4680" w:type="dxa"/>
            <w:tcBorders>
              <w:left w:val="single" w:sz="4" w:space="0" w:color="000000"/>
            </w:tcBorders>
          </w:tcPr>
          <w:p w14:paraId="3B25A41F" w14:textId="77777777" w:rsidR="00C5548E" w:rsidRPr="008F4B89" w:rsidRDefault="00C5548E">
            <w:pPr>
              <w:rPr>
                <w:sz w:val="18"/>
                <w:szCs w:val="18"/>
              </w:rPr>
            </w:pPr>
          </w:p>
        </w:tc>
      </w:tr>
      <w:tr w:rsidR="00C5548E" w:rsidRPr="008F4B89" w14:paraId="7B897674" w14:textId="77777777" w:rsidTr="00765E87">
        <w:trPr>
          <w:trHeight w:hRule="exact" w:val="490"/>
        </w:trPr>
        <w:tc>
          <w:tcPr>
            <w:tcW w:w="2628" w:type="dxa"/>
          </w:tcPr>
          <w:p w14:paraId="292129BF" w14:textId="77777777" w:rsidR="00C5548E" w:rsidRPr="008F4B89" w:rsidRDefault="00C5548E">
            <w:pPr>
              <w:pStyle w:val="TableParagraph"/>
              <w:spacing w:before="15"/>
              <w:ind w:left="103"/>
              <w:rPr>
                <w:sz w:val="18"/>
                <w:szCs w:val="18"/>
              </w:rPr>
            </w:pPr>
            <w:r w:rsidRPr="008F4B89">
              <w:rPr>
                <w:sz w:val="18"/>
                <w:szCs w:val="18"/>
              </w:rPr>
              <w:t>AcceptanceHazardousWaste</w:t>
            </w:r>
          </w:p>
        </w:tc>
        <w:tc>
          <w:tcPr>
            <w:tcW w:w="1857" w:type="dxa"/>
          </w:tcPr>
          <w:p w14:paraId="43A2514E" w14:textId="77777777" w:rsidR="00C5548E" w:rsidRPr="008F4B89" w:rsidRDefault="00C5548E">
            <w:pPr>
              <w:rPr>
                <w:sz w:val="18"/>
                <w:szCs w:val="18"/>
              </w:rPr>
            </w:pPr>
          </w:p>
        </w:tc>
        <w:tc>
          <w:tcPr>
            <w:tcW w:w="3780" w:type="dxa"/>
            <w:tcBorders>
              <w:right w:val="single" w:sz="4" w:space="0" w:color="000000"/>
            </w:tcBorders>
          </w:tcPr>
          <w:p w14:paraId="4515F860" w14:textId="72B07B77"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ccept_haz_flag</w:t>
            </w:r>
          </w:p>
        </w:tc>
        <w:tc>
          <w:tcPr>
            <w:tcW w:w="4680" w:type="dxa"/>
            <w:tcBorders>
              <w:left w:val="single" w:sz="4" w:space="0" w:color="000000"/>
            </w:tcBorders>
          </w:tcPr>
          <w:p w14:paraId="76E648F2" w14:textId="2928326E" w:rsidR="00C5548E" w:rsidRPr="008F4B89" w:rsidRDefault="00C5548E">
            <w:pPr>
              <w:pStyle w:val="TableParagraph"/>
              <w:spacing w:line="223" w:lineRule="exact"/>
              <w:ind w:left="103"/>
              <w:rPr>
                <w:sz w:val="18"/>
                <w:szCs w:val="18"/>
              </w:rPr>
            </w:pPr>
          </w:p>
        </w:tc>
      </w:tr>
      <w:tr w:rsidR="00C5548E" w:rsidRPr="008F4B89" w14:paraId="7B818850" w14:textId="77777777" w:rsidTr="00765E87">
        <w:trPr>
          <w:trHeight w:hRule="exact" w:val="490"/>
        </w:trPr>
        <w:tc>
          <w:tcPr>
            <w:tcW w:w="2628" w:type="dxa"/>
          </w:tcPr>
          <w:p w14:paraId="63923ACC" w14:textId="7FADB42D" w:rsidR="00C5548E" w:rsidRPr="008F4B89" w:rsidRDefault="00C5548E">
            <w:pPr>
              <w:pStyle w:val="TableParagraph"/>
              <w:spacing w:before="15" w:line="242" w:lineRule="auto"/>
              <w:ind w:left="103"/>
              <w:rPr>
                <w:sz w:val="18"/>
                <w:szCs w:val="18"/>
              </w:rPr>
            </w:pPr>
            <w:r w:rsidRPr="008F4B89">
              <w:rPr>
                <w:w w:val="95"/>
                <w:sz w:val="18"/>
                <w:szCs w:val="18"/>
              </w:rPr>
              <w:t>AcceptanceNonHazardousInd</w:t>
            </w:r>
            <w:r w:rsidRPr="008F4B89">
              <w:rPr>
                <w:sz w:val="18"/>
                <w:szCs w:val="18"/>
              </w:rPr>
              <w:t>ustrialWaste</w:t>
            </w:r>
          </w:p>
        </w:tc>
        <w:tc>
          <w:tcPr>
            <w:tcW w:w="1857" w:type="dxa"/>
          </w:tcPr>
          <w:p w14:paraId="2D0C7835" w14:textId="77777777" w:rsidR="00C5548E" w:rsidRPr="008F4B89" w:rsidRDefault="00C5548E">
            <w:pPr>
              <w:rPr>
                <w:sz w:val="18"/>
                <w:szCs w:val="18"/>
              </w:rPr>
            </w:pPr>
          </w:p>
        </w:tc>
        <w:tc>
          <w:tcPr>
            <w:tcW w:w="3780" w:type="dxa"/>
            <w:tcBorders>
              <w:right w:val="single" w:sz="4" w:space="0" w:color="000000"/>
            </w:tcBorders>
          </w:tcPr>
          <w:p w14:paraId="526C4D70" w14:textId="777D8627" w:rsidR="00C5548E" w:rsidRPr="008F4B89" w:rsidRDefault="00C5548E">
            <w:pPr>
              <w:pStyle w:val="TableParagraph"/>
              <w:spacing w:before="15" w:line="242" w:lineRule="auto"/>
              <w:ind w:left="103"/>
              <w:rPr>
                <w:sz w:val="18"/>
                <w:szCs w:val="18"/>
              </w:rPr>
            </w:pPr>
            <w:r w:rsidRPr="008F4B89">
              <w:rPr>
                <w:w w:val="95"/>
                <w:sz w:val="18"/>
                <w:szCs w:val="18"/>
              </w:rPr>
              <w:t>icis_comp_monitor_pretreatment.a</w:t>
            </w:r>
            <w:r w:rsidRPr="008F4B89">
              <w:rPr>
                <w:sz w:val="18"/>
                <w:szCs w:val="18"/>
              </w:rPr>
              <w:t>ccept_hauled_non_haz_flag</w:t>
            </w:r>
          </w:p>
        </w:tc>
        <w:tc>
          <w:tcPr>
            <w:tcW w:w="4680" w:type="dxa"/>
            <w:tcBorders>
              <w:left w:val="single" w:sz="4" w:space="0" w:color="000000"/>
            </w:tcBorders>
          </w:tcPr>
          <w:p w14:paraId="1FE3A6C5" w14:textId="77777777" w:rsidR="00C5548E" w:rsidRPr="008F4B89" w:rsidRDefault="00C5548E">
            <w:pPr>
              <w:rPr>
                <w:sz w:val="18"/>
                <w:szCs w:val="18"/>
              </w:rPr>
            </w:pPr>
          </w:p>
        </w:tc>
      </w:tr>
      <w:tr w:rsidR="00C5548E" w:rsidRPr="008F4B89" w14:paraId="6F73CECC" w14:textId="77777777" w:rsidTr="00C5548E">
        <w:trPr>
          <w:trHeight w:hRule="exact" w:val="509"/>
        </w:trPr>
        <w:tc>
          <w:tcPr>
            <w:tcW w:w="2628" w:type="dxa"/>
          </w:tcPr>
          <w:p w14:paraId="33576078" w14:textId="45E62120" w:rsidR="00C5548E" w:rsidRPr="008F4B89" w:rsidRDefault="00C5548E">
            <w:pPr>
              <w:pStyle w:val="TableParagraph"/>
              <w:spacing w:before="15"/>
              <w:ind w:left="103"/>
              <w:rPr>
                <w:sz w:val="18"/>
                <w:szCs w:val="18"/>
              </w:rPr>
            </w:pPr>
            <w:r w:rsidRPr="008F4B89">
              <w:rPr>
                <w:w w:val="95"/>
                <w:sz w:val="18"/>
                <w:szCs w:val="18"/>
              </w:rPr>
              <w:t>AcceptanceHauledDomestic</w:t>
            </w:r>
            <w:r w:rsidRPr="008F4B89">
              <w:rPr>
                <w:sz w:val="18"/>
                <w:szCs w:val="18"/>
              </w:rPr>
              <w:t>Wastes</w:t>
            </w:r>
          </w:p>
        </w:tc>
        <w:tc>
          <w:tcPr>
            <w:tcW w:w="1857" w:type="dxa"/>
          </w:tcPr>
          <w:p w14:paraId="603DB2D7" w14:textId="77777777" w:rsidR="00C5548E" w:rsidRPr="008F4B89" w:rsidRDefault="00C5548E">
            <w:pPr>
              <w:rPr>
                <w:sz w:val="18"/>
                <w:szCs w:val="18"/>
              </w:rPr>
            </w:pPr>
          </w:p>
        </w:tc>
        <w:tc>
          <w:tcPr>
            <w:tcW w:w="3780" w:type="dxa"/>
            <w:tcBorders>
              <w:right w:val="single" w:sz="4" w:space="0" w:color="000000"/>
            </w:tcBorders>
          </w:tcPr>
          <w:p w14:paraId="3A02CFE0" w14:textId="2590852C"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ccept_hauled_domestic_flag</w:t>
            </w:r>
          </w:p>
        </w:tc>
        <w:tc>
          <w:tcPr>
            <w:tcW w:w="4680" w:type="dxa"/>
            <w:tcBorders>
              <w:left w:val="single" w:sz="4" w:space="0" w:color="000000"/>
            </w:tcBorders>
          </w:tcPr>
          <w:p w14:paraId="18EDA230" w14:textId="77777777" w:rsidR="00C5548E" w:rsidRPr="008F4B89" w:rsidRDefault="00C5548E">
            <w:pPr>
              <w:rPr>
                <w:sz w:val="18"/>
                <w:szCs w:val="18"/>
              </w:rPr>
            </w:pPr>
          </w:p>
        </w:tc>
      </w:tr>
      <w:tr w:rsidR="00C5548E" w:rsidRPr="008F4B89" w14:paraId="4D673001" w14:textId="77777777" w:rsidTr="00765E87">
        <w:trPr>
          <w:trHeight w:hRule="exact" w:val="490"/>
        </w:trPr>
        <w:tc>
          <w:tcPr>
            <w:tcW w:w="2628" w:type="dxa"/>
          </w:tcPr>
          <w:p w14:paraId="48D14D43" w14:textId="77777777" w:rsidR="00C5548E" w:rsidRPr="008F4B89" w:rsidRDefault="00C5548E">
            <w:pPr>
              <w:pStyle w:val="TableParagraph"/>
              <w:spacing w:before="15"/>
              <w:ind w:left="103"/>
              <w:rPr>
                <w:sz w:val="18"/>
                <w:szCs w:val="18"/>
              </w:rPr>
            </w:pPr>
            <w:r w:rsidRPr="008F4B89">
              <w:rPr>
                <w:sz w:val="18"/>
                <w:szCs w:val="18"/>
              </w:rPr>
              <w:t>AnnualPretreatmentBudget</w:t>
            </w:r>
          </w:p>
        </w:tc>
        <w:tc>
          <w:tcPr>
            <w:tcW w:w="1857" w:type="dxa"/>
          </w:tcPr>
          <w:p w14:paraId="4BA27FBF" w14:textId="77777777" w:rsidR="00C5548E" w:rsidRPr="008F4B89" w:rsidRDefault="00C5548E">
            <w:pPr>
              <w:rPr>
                <w:sz w:val="18"/>
                <w:szCs w:val="18"/>
              </w:rPr>
            </w:pPr>
          </w:p>
        </w:tc>
        <w:tc>
          <w:tcPr>
            <w:tcW w:w="3780" w:type="dxa"/>
            <w:tcBorders>
              <w:right w:val="single" w:sz="4" w:space="0" w:color="000000"/>
            </w:tcBorders>
          </w:tcPr>
          <w:p w14:paraId="340B9449" w14:textId="3451BE54" w:rsidR="00C5548E" w:rsidRPr="008F4B89" w:rsidRDefault="00C5548E">
            <w:pPr>
              <w:pStyle w:val="TableParagraph"/>
              <w:spacing w:before="15" w:line="242" w:lineRule="auto"/>
              <w:ind w:left="103"/>
              <w:rPr>
                <w:sz w:val="18"/>
                <w:szCs w:val="18"/>
              </w:rPr>
            </w:pPr>
            <w:r w:rsidRPr="008F4B89">
              <w:rPr>
                <w:w w:val="95"/>
                <w:sz w:val="18"/>
                <w:szCs w:val="18"/>
              </w:rPr>
              <w:t>icis_comp_monitor_pretreatment.a</w:t>
            </w:r>
            <w:r w:rsidRPr="008F4B89">
              <w:rPr>
                <w:sz w:val="18"/>
                <w:szCs w:val="18"/>
              </w:rPr>
              <w:t>nnual_budget</w:t>
            </w:r>
          </w:p>
        </w:tc>
        <w:tc>
          <w:tcPr>
            <w:tcW w:w="4680" w:type="dxa"/>
            <w:tcBorders>
              <w:left w:val="single" w:sz="4" w:space="0" w:color="000000"/>
            </w:tcBorders>
          </w:tcPr>
          <w:p w14:paraId="3B447C74" w14:textId="6F8D2D45" w:rsidR="00C5548E" w:rsidRPr="008F4B89" w:rsidRDefault="00C5548E">
            <w:pPr>
              <w:pStyle w:val="TableParagraph"/>
              <w:spacing w:line="223" w:lineRule="exact"/>
              <w:ind w:left="103"/>
              <w:rPr>
                <w:sz w:val="18"/>
                <w:szCs w:val="18"/>
              </w:rPr>
            </w:pPr>
          </w:p>
        </w:tc>
      </w:tr>
      <w:tr w:rsidR="00C5548E" w:rsidRPr="008F4B89" w14:paraId="72F9DAE6" w14:textId="77777777" w:rsidTr="00765E87">
        <w:trPr>
          <w:trHeight w:hRule="exact" w:val="490"/>
        </w:trPr>
        <w:tc>
          <w:tcPr>
            <w:tcW w:w="2628" w:type="dxa"/>
          </w:tcPr>
          <w:p w14:paraId="0AA9633E" w14:textId="2891AF5A" w:rsidR="00C5548E" w:rsidRPr="008F4B89" w:rsidRDefault="00C5548E">
            <w:pPr>
              <w:pStyle w:val="TableParagraph"/>
              <w:spacing w:before="15"/>
              <w:ind w:left="103"/>
              <w:rPr>
                <w:sz w:val="18"/>
                <w:szCs w:val="18"/>
              </w:rPr>
            </w:pPr>
            <w:r w:rsidRPr="008F4B89">
              <w:rPr>
                <w:w w:val="95"/>
                <w:sz w:val="18"/>
                <w:szCs w:val="18"/>
              </w:rPr>
              <w:t>InadequacySamplingInspecti</w:t>
            </w:r>
            <w:r w:rsidRPr="008F4B89">
              <w:rPr>
                <w:sz w:val="18"/>
                <w:szCs w:val="18"/>
              </w:rPr>
              <w:t>onIndicator</w:t>
            </w:r>
          </w:p>
        </w:tc>
        <w:tc>
          <w:tcPr>
            <w:tcW w:w="1857" w:type="dxa"/>
          </w:tcPr>
          <w:p w14:paraId="1B6ED98A" w14:textId="77777777" w:rsidR="00C5548E" w:rsidRPr="008F4B89" w:rsidRDefault="00C5548E">
            <w:pPr>
              <w:rPr>
                <w:sz w:val="18"/>
                <w:szCs w:val="18"/>
              </w:rPr>
            </w:pPr>
          </w:p>
        </w:tc>
        <w:tc>
          <w:tcPr>
            <w:tcW w:w="3780" w:type="dxa"/>
            <w:tcBorders>
              <w:right w:val="single" w:sz="4" w:space="0" w:color="000000"/>
            </w:tcBorders>
          </w:tcPr>
          <w:p w14:paraId="069C4A52" w14:textId="5E929808" w:rsidR="00C5548E" w:rsidRPr="008F4B89" w:rsidRDefault="00C5548E">
            <w:pPr>
              <w:pStyle w:val="TableParagraph"/>
              <w:spacing w:before="15"/>
              <w:ind w:left="103"/>
              <w:rPr>
                <w:sz w:val="18"/>
                <w:szCs w:val="18"/>
              </w:rPr>
            </w:pPr>
            <w:r w:rsidRPr="008F4B89">
              <w:rPr>
                <w:w w:val="95"/>
                <w:sz w:val="18"/>
                <w:szCs w:val="18"/>
              </w:rPr>
              <w:t>icis_comp_monitor_pretreatment.i</w:t>
            </w:r>
            <w:r w:rsidRPr="008F4B89">
              <w:rPr>
                <w:sz w:val="18"/>
                <w:szCs w:val="18"/>
              </w:rPr>
              <w:t>nadequacy_sample_inspect_flag</w:t>
            </w:r>
          </w:p>
        </w:tc>
        <w:tc>
          <w:tcPr>
            <w:tcW w:w="4680" w:type="dxa"/>
            <w:tcBorders>
              <w:left w:val="single" w:sz="4" w:space="0" w:color="000000"/>
            </w:tcBorders>
          </w:tcPr>
          <w:p w14:paraId="34DBE556"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5829A0FF" w14:textId="77777777" w:rsidTr="00765E87">
        <w:trPr>
          <w:trHeight w:hRule="exact" w:val="490"/>
        </w:trPr>
        <w:tc>
          <w:tcPr>
            <w:tcW w:w="2628" w:type="dxa"/>
          </w:tcPr>
          <w:p w14:paraId="764F8E68" w14:textId="7800EAA8" w:rsidR="00C5548E" w:rsidRPr="008F4B89" w:rsidRDefault="00C5548E">
            <w:pPr>
              <w:pStyle w:val="TableParagraph"/>
              <w:spacing w:before="15"/>
              <w:ind w:left="103" w:right="180"/>
              <w:rPr>
                <w:sz w:val="18"/>
                <w:szCs w:val="18"/>
              </w:rPr>
            </w:pPr>
            <w:r w:rsidRPr="008F4B89">
              <w:rPr>
                <w:w w:val="95"/>
                <w:sz w:val="18"/>
                <w:szCs w:val="18"/>
              </w:rPr>
              <w:t>AdequacyPretreatmentResour</w:t>
            </w:r>
            <w:r w:rsidRPr="008F4B89">
              <w:rPr>
                <w:sz w:val="18"/>
                <w:szCs w:val="18"/>
              </w:rPr>
              <w:t>ces</w:t>
            </w:r>
          </w:p>
        </w:tc>
        <w:tc>
          <w:tcPr>
            <w:tcW w:w="1857" w:type="dxa"/>
          </w:tcPr>
          <w:p w14:paraId="0E027609" w14:textId="77777777" w:rsidR="00C5548E" w:rsidRPr="008F4B89" w:rsidRDefault="00C5548E">
            <w:pPr>
              <w:rPr>
                <w:sz w:val="18"/>
                <w:szCs w:val="18"/>
              </w:rPr>
            </w:pPr>
          </w:p>
        </w:tc>
        <w:tc>
          <w:tcPr>
            <w:tcW w:w="3780" w:type="dxa"/>
            <w:tcBorders>
              <w:right w:val="single" w:sz="4" w:space="0" w:color="000000"/>
            </w:tcBorders>
          </w:tcPr>
          <w:p w14:paraId="0F76ECB2" w14:textId="38DF5574" w:rsidR="00C5548E" w:rsidRPr="008F4B89" w:rsidRDefault="00C5548E">
            <w:pPr>
              <w:pStyle w:val="TableParagraph"/>
              <w:spacing w:before="15"/>
              <w:ind w:left="103"/>
              <w:rPr>
                <w:sz w:val="18"/>
                <w:szCs w:val="18"/>
              </w:rPr>
            </w:pPr>
            <w:r w:rsidRPr="008F4B89">
              <w:rPr>
                <w:w w:val="95"/>
                <w:sz w:val="18"/>
                <w:szCs w:val="18"/>
              </w:rPr>
              <w:t>icis_comp_monitor_pretreatment.a</w:t>
            </w:r>
            <w:r w:rsidRPr="008F4B89">
              <w:rPr>
                <w:sz w:val="18"/>
                <w:szCs w:val="18"/>
              </w:rPr>
              <w:t>dequate_resource_flag</w:t>
            </w:r>
          </w:p>
        </w:tc>
        <w:tc>
          <w:tcPr>
            <w:tcW w:w="4680" w:type="dxa"/>
            <w:tcBorders>
              <w:left w:val="single" w:sz="4" w:space="0" w:color="000000"/>
            </w:tcBorders>
          </w:tcPr>
          <w:p w14:paraId="60632FB2"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275DE00B" w14:textId="77777777" w:rsidTr="00765E87">
        <w:trPr>
          <w:trHeight w:hRule="exact" w:val="490"/>
        </w:trPr>
        <w:tc>
          <w:tcPr>
            <w:tcW w:w="2628" w:type="dxa"/>
          </w:tcPr>
          <w:p w14:paraId="50122E9A" w14:textId="56371C80" w:rsidR="00C5548E" w:rsidRPr="008F4B89" w:rsidRDefault="00C5548E">
            <w:pPr>
              <w:pStyle w:val="TableParagraph"/>
              <w:spacing w:before="15" w:line="242" w:lineRule="auto"/>
              <w:ind w:left="103"/>
              <w:rPr>
                <w:sz w:val="18"/>
                <w:szCs w:val="18"/>
              </w:rPr>
            </w:pPr>
            <w:r w:rsidRPr="008F4B89">
              <w:rPr>
                <w:w w:val="95"/>
                <w:sz w:val="18"/>
                <w:szCs w:val="18"/>
              </w:rPr>
              <w:t>DeficienciesIdentifiedDuringI</w:t>
            </w:r>
            <w:r w:rsidRPr="008F4B89">
              <w:rPr>
                <w:sz w:val="18"/>
                <w:szCs w:val="18"/>
              </w:rPr>
              <w:t>UFileReview</w:t>
            </w:r>
          </w:p>
        </w:tc>
        <w:tc>
          <w:tcPr>
            <w:tcW w:w="1857" w:type="dxa"/>
          </w:tcPr>
          <w:p w14:paraId="7681A8E9" w14:textId="77777777" w:rsidR="00C5548E" w:rsidRPr="008F4B89" w:rsidRDefault="00C5548E">
            <w:pPr>
              <w:rPr>
                <w:sz w:val="18"/>
                <w:szCs w:val="18"/>
              </w:rPr>
            </w:pPr>
          </w:p>
        </w:tc>
        <w:tc>
          <w:tcPr>
            <w:tcW w:w="3780" w:type="dxa"/>
            <w:tcBorders>
              <w:right w:val="single" w:sz="4" w:space="0" w:color="000000"/>
            </w:tcBorders>
          </w:tcPr>
          <w:p w14:paraId="6739F013" w14:textId="6ADE2837" w:rsidR="00C5548E" w:rsidRPr="008F4B89" w:rsidRDefault="00C5548E">
            <w:pPr>
              <w:pStyle w:val="TableParagraph"/>
              <w:spacing w:before="15" w:line="242" w:lineRule="auto"/>
              <w:ind w:left="103"/>
              <w:rPr>
                <w:sz w:val="18"/>
                <w:szCs w:val="18"/>
              </w:rPr>
            </w:pPr>
            <w:r w:rsidRPr="008F4B89">
              <w:rPr>
                <w:w w:val="95"/>
                <w:sz w:val="18"/>
                <w:szCs w:val="18"/>
              </w:rPr>
              <w:t>icis_comp_monitor_pretreatment.d</w:t>
            </w:r>
            <w:r w:rsidRPr="008F4B89">
              <w:rPr>
                <w:sz w:val="18"/>
                <w:szCs w:val="18"/>
              </w:rPr>
              <w:t>eficiency_identified_flag</w:t>
            </w:r>
          </w:p>
        </w:tc>
        <w:tc>
          <w:tcPr>
            <w:tcW w:w="4680" w:type="dxa"/>
            <w:tcBorders>
              <w:left w:val="single" w:sz="4" w:space="0" w:color="000000"/>
            </w:tcBorders>
          </w:tcPr>
          <w:p w14:paraId="34BBE571"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62A2FEA3" w14:textId="77777777" w:rsidTr="00765E87">
        <w:trPr>
          <w:trHeight w:hRule="exact" w:val="490"/>
        </w:trPr>
        <w:tc>
          <w:tcPr>
            <w:tcW w:w="2628" w:type="dxa"/>
          </w:tcPr>
          <w:p w14:paraId="5768BE1E" w14:textId="1B4D42E1" w:rsidR="00C5548E" w:rsidRPr="008F4B89" w:rsidRDefault="00C5548E">
            <w:pPr>
              <w:pStyle w:val="TableParagraph"/>
              <w:spacing w:before="15"/>
              <w:ind w:left="103" w:right="210"/>
              <w:rPr>
                <w:sz w:val="18"/>
                <w:szCs w:val="18"/>
              </w:rPr>
            </w:pPr>
            <w:r w:rsidRPr="008F4B89">
              <w:rPr>
                <w:w w:val="95"/>
                <w:sz w:val="18"/>
                <w:szCs w:val="18"/>
              </w:rPr>
              <w:t>ControlMechanismDeficienci</w:t>
            </w:r>
            <w:r w:rsidRPr="008F4B89">
              <w:rPr>
                <w:sz w:val="18"/>
                <w:szCs w:val="18"/>
              </w:rPr>
              <w:t>es</w:t>
            </w:r>
          </w:p>
        </w:tc>
        <w:tc>
          <w:tcPr>
            <w:tcW w:w="1857" w:type="dxa"/>
          </w:tcPr>
          <w:p w14:paraId="3355CF89" w14:textId="77777777" w:rsidR="00C5548E" w:rsidRPr="008F4B89" w:rsidRDefault="00C5548E">
            <w:pPr>
              <w:rPr>
                <w:sz w:val="18"/>
                <w:szCs w:val="18"/>
              </w:rPr>
            </w:pPr>
          </w:p>
        </w:tc>
        <w:tc>
          <w:tcPr>
            <w:tcW w:w="3780" w:type="dxa"/>
            <w:tcBorders>
              <w:right w:val="single" w:sz="4" w:space="0" w:color="000000"/>
            </w:tcBorders>
          </w:tcPr>
          <w:p w14:paraId="7E07925B" w14:textId="67B9C774" w:rsidR="00C5548E" w:rsidRPr="008F4B89" w:rsidRDefault="00C5548E">
            <w:pPr>
              <w:pStyle w:val="TableParagraph"/>
              <w:spacing w:before="15"/>
              <w:ind w:left="103"/>
              <w:rPr>
                <w:sz w:val="18"/>
                <w:szCs w:val="18"/>
              </w:rPr>
            </w:pPr>
            <w:r w:rsidRPr="008F4B89">
              <w:rPr>
                <w:w w:val="95"/>
                <w:sz w:val="18"/>
                <w:szCs w:val="18"/>
              </w:rPr>
              <w:t>icis_comp_monitor_pretreatment.d</w:t>
            </w:r>
            <w:r w:rsidRPr="008F4B89">
              <w:rPr>
                <w:sz w:val="18"/>
                <w:szCs w:val="18"/>
              </w:rPr>
              <w:t>eficiency_control_mech_flag</w:t>
            </w:r>
          </w:p>
        </w:tc>
        <w:tc>
          <w:tcPr>
            <w:tcW w:w="4680" w:type="dxa"/>
            <w:tcBorders>
              <w:left w:val="single" w:sz="4" w:space="0" w:color="000000"/>
            </w:tcBorders>
          </w:tcPr>
          <w:p w14:paraId="0386BA3A"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18008E97" w14:textId="77777777" w:rsidTr="00765E87">
        <w:trPr>
          <w:trHeight w:hRule="exact" w:val="490"/>
        </w:trPr>
        <w:tc>
          <w:tcPr>
            <w:tcW w:w="2628" w:type="dxa"/>
          </w:tcPr>
          <w:p w14:paraId="220F9C91" w14:textId="77777777" w:rsidR="00C5548E" w:rsidRPr="008F4B89" w:rsidRDefault="00C5548E">
            <w:pPr>
              <w:pStyle w:val="TableParagraph"/>
              <w:spacing w:before="15"/>
              <w:ind w:left="103"/>
              <w:rPr>
                <w:sz w:val="18"/>
                <w:szCs w:val="18"/>
              </w:rPr>
            </w:pPr>
            <w:r w:rsidRPr="008F4B89">
              <w:rPr>
                <w:sz w:val="18"/>
                <w:szCs w:val="18"/>
              </w:rPr>
              <w:t>LegalAuthorityDeficiencies</w:t>
            </w:r>
          </w:p>
        </w:tc>
        <w:tc>
          <w:tcPr>
            <w:tcW w:w="1857" w:type="dxa"/>
          </w:tcPr>
          <w:p w14:paraId="3BECC6D9" w14:textId="77777777" w:rsidR="00C5548E" w:rsidRPr="008F4B89" w:rsidRDefault="00C5548E">
            <w:pPr>
              <w:rPr>
                <w:sz w:val="18"/>
                <w:szCs w:val="18"/>
              </w:rPr>
            </w:pPr>
          </w:p>
        </w:tc>
        <w:tc>
          <w:tcPr>
            <w:tcW w:w="3780" w:type="dxa"/>
            <w:tcBorders>
              <w:right w:val="single" w:sz="4" w:space="0" w:color="000000"/>
            </w:tcBorders>
          </w:tcPr>
          <w:p w14:paraId="05953E83" w14:textId="5D25A88C" w:rsidR="00C5548E" w:rsidRPr="008F4B89" w:rsidRDefault="00C5548E">
            <w:pPr>
              <w:pStyle w:val="TableParagraph"/>
              <w:spacing w:before="15" w:line="242" w:lineRule="auto"/>
              <w:ind w:left="103"/>
              <w:rPr>
                <w:sz w:val="18"/>
                <w:szCs w:val="18"/>
              </w:rPr>
            </w:pPr>
            <w:r w:rsidRPr="008F4B89">
              <w:rPr>
                <w:w w:val="95"/>
                <w:sz w:val="18"/>
                <w:szCs w:val="18"/>
              </w:rPr>
              <w:t>icis_comp_monitor_pretreatment.d</w:t>
            </w:r>
            <w:r w:rsidRPr="008F4B89">
              <w:rPr>
                <w:sz w:val="18"/>
                <w:szCs w:val="18"/>
              </w:rPr>
              <w:t>eficiency_legal_flag</w:t>
            </w:r>
          </w:p>
        </w:tc>
        <w:tc>
          <w:tcPr>
            <w:tcW w:w="4680" w:type="dxa"/>
            <w:tcBorders>
              <w:left w:val="single" w:sz="4" w:space="0" w:color="000000"/>
            </w:tcBorders>
          </w:tcPr>
          <w:p w14:paraId="498BEC99"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301B0B18" w14:textId="77777777" w:rsidTr="00765E87">
        <w:trPr>
          <w:trHeight w:hRule="exact" w:val="490"/>
        </w:trPr>
        <w:tc>
          <w:tcPr>
            <w:tcW w:w="2628" w:type="dxa"/>
          </w:tcPr>
          <w:p w14:paraId="686AE4A2" w14:textId="4C2C6B4A" w:rsidR="00C5548E" w:rsidRPr="008F4B89" w:rsidRDefault="00C5548E">
            <w:pPr>
              <w:pStyle w:val="TableParagraph"/>
              <w:spacing w:before="15"/>
              <w:ind w:left="103" w:right="184"/>
              <w:jc w:val="both"/>
              <w:rPr>
                <w:sz w:val="18"/>
                <w:szCs w:val="18"/>
              </w:rPr>
            </w:pPr>
            <w:r w:rsidRPr="008F4B89">
              <w:rPr>
                <w:w w:val="95"/>
                <w:sz w:val="18"/>
                <w:szCs w:val="18"/>
              </w:rPr>
              <w:t xml:space="preserve">DeficienciesInterpretationApplicationPretreatmentStandar </w:t>
            </w:r>
            <w:r w:rsidRPr="008F4B89">
              <w:rPr>
                <w:sz w:val="18"/>
                <w:szCs w:val="18"/>
              </w:rPr>
              <w:t>ds</w:t>
            </w:r>
          </w:p>
        </w:tc>
        <w:tc>
          <w:tcPr>
            <w:tcW w:w="1857" w:type="dxa"/>
          </w:tcPr>
          <w:p w14:paraId="0CBD67DA" w14:textId="77777777" w:rsidR="00C5548E" w:rsidRPr="008F4B89" w:rsidRDefault="00C5548E">
            <w:pPr>
              <w:rPr>
                <w:sz w:val="18"/>
                <w:szCs w:val="18"/>
              </w:rPr>
            </w:pPr>
          </w:p>
        </w:tc>
        <w:tc>
          <w:tcPr>
            <w:tcW w:w="3780" w:type="dxa"/>
            <w:tcBorders>
              <w:right w:val="single" w:sz="4" w:space="0" w:color="000000"/>
            </w:tcBorders>
          </w:tcPr>
          <w:p w14:paraId="5945E10D" w14:textId="08BFE2EC" w:rsidR="00C5548E" w:rsidRPr="008F4B89" w:rsidRDefault="00C5548E">
            <w:pPr>
              <w:pStyle w:val="TableParagraph"/>
              <w:spacing w:before="15"/>
              <w:ind w:left="103"/>
              <w:rPr>
                <w:sz w:val="18"/>
                <w:szCs w:val="18"/>
              </w:rPr>
            </w:pPr>
            <w:r w:rsidRPr="008F4B89">
              <w:rPr>
                <w:w w:val="95"/>
                <w:sz w:val="18"/>
                <w:szCs w:val="18"/>
              </w:rPr>
              <w:t>icis_comp_monitor_pretreatment.d</w:t>
            </w:r>
            <w:r w:rsidRPr="008F4B89">
              <w:rPr>
                <w:sz w:val="18"/>
                <w:szCs w:val="18"/>
              </w:rPr>
              <w:t>eficiency_intrepretation_flag</w:t>
            </w:r>
          </w:p>
        </w:tc>
        <w:tc>
          <w:tcPr>
            <w:tcW w:w="4680" w:type="dxa"/>
            <w:tcBorders>
              <w:left w:val="single" w:sz="4" w:space="0" w:color="000000"/>
            </w:tcBorders>
          </w:tcPr>
          <w:p w14:paraId="68D78BCC" w14:textId="77777777" w:rsidR="00C5548E" w:rsidRPr="008F4B89" w:rsidRDefault="00C5548E">
            <w:pPr>
              <w:pStyle w:val="TableParagraph"/>
              <w:spacing w:line="223" w:lineRule="exact"/>
              <w:ind w:left="103"/>
              <w:rPr>
                <w:sz w:val="18"/>
                <w:szCs w:val="18"/>
              </w:rPr>
            </w:pPr>
            <w:r w:rsidRPr="008F4B89">
              <w:rPr>
                <w:sz w:val="18"/>
                <w:szCs w:val="18"/>
              </w:rPr>
              <w:t>If empty set to “N”, else set to “Y”.</w:t>
            </w:r>
          </w:p>
        </w:tc>
      </w:tr>
      <w:tr w:rsidR="00C5548E" w:rsidRPr="008F4B89" w14:paraId="486E1839" w14:textId="77777777" w:rsidTr="00765E87">
        <w:trPr>
          <w:trHeight w:hRule="exact" w:val="490"/>
        </w:trPr>
        <w:tc>
          <w:tcPr>
            <w:tcW w:w="2628" w:type="dxa"/>
          </w:tcPr>
          <w:p w14:paraId="18856679" w14:textId="624DF7F2" w:rsidR="00C5548E" w:rsidRPr="008F4B89" w:rsidRDefault="00C5548E">
            <w:pPr>
              <w:pStyle w:val="TableParagraph"/>
              <w:spacing w:before="17"/>
              <w:ind w:left="103"/>
              <w:rPr>
                <w:sz w:val="18"/>
                <w:szCs w:val="18"/>
              </w:rPr>
            </w:pPr>
            <w:r w:rsidRPr="008F4B89">
              <w:rPr>
                <w:w w:val="95"/>
                <w:sz w:val="18"/>
                <w:szCs w:val="18"/>
              </w:rPr>
              <w:lastRenderedPageBreak/>
              <w:t>DeficienciesDataManagemen</w:t>
            </w:r>
            <w:r w:rsidRPr="008F4B89">
              <w:rPr>
                <w:sz w:val="18"/>
                <w:szCs w:val="18"/>
              </w:rPr>
              <w:t>tPublicPaticipation</w:t>
            </w:r>
          </w:p>
        </w:tc>
        <w:tc>
          <w:tcPr>
            <w:tcW w:w="1857" w:type="dxa"/>
          </w:tcPr>
          <w:p w14:paraId="763ECD61" w14:textId="77777777" w:rsidR="00C5548E" w:rsidRPr="008F4B89" w:rsidRDefault="00C5548E">
            <w:pPr>
              <w:rPr>
                <w:sz w:val="18"/>
                <w:szCs w:val="18"/>
              </w:rPr>
            </w:pPr>
          </w:p>
        </w:tc>
        <w:tc>
          <w:tcPr>
            <w:tcW w:w="3780" w:type="dxa"/>
            <w:tcBorders>
              <w:right w:val="single" w:sz="4" w:space="0" w:color="000000"/>
            </w:tcBorders>
          </w:tcPr>
          <w:p w14:paraId="625A0AD5" w14:textId="402F4104" w:rsidR="00C5548E" w:rsidRPr="008F4B89" w:rsidRDefault="00C5548E">
            <w:pPr>
              <w:pStyle w:val="TableParagraph"/>
              <w:spacing w:before="17"/>
              <w:ind w:left="103"/>
              <w:rPr>
                <w:sz w:val="18"/>
                <w:szCs w:val="18"/>
              </w:rPr>
            </w:pPr>
            <w:r w:rsidRPr="008F4B89">
              <w:rPr>
                <w:w w:val="95"/>
                <w:sz w:val="18"/>
                <w:szCs w:val="18"/>
              </w:rPr>
              <w:t>icis_comp_monitor_pretreatment.d</w:t>
            </w:r>
            <w:r w:rsidRPr="008F4B89">
              <w:rPr>
                <w:sz w:val="18"/>
                <w:szCs w:val="18"/>
              </w:rPr>
              <w:t>eficiency_data_mgnt_flag</w:t>
            </w:r>
          </w:p>
        </w:tc>
        <w:tc>
          <w:tcPr>
            <w:tcW w:w="4680" w:type="dxa"/>
            <w:tcBorders>
              <w:left w:val="single" w:sz="4" w:space="0" w:color="000000"/>
            </w:tcBorders>
          </w:tcPr>
          <w:p w14:paraId="335E6C50" w14:textId="77777777" w:rsidR="00C5548E" w:rsidRPr="008F4B89" w:rsidRDefault="00C5548E">
            <w:pPr>
              <w:pStyle w:val="TableParagraph"/>
              <w:spacing w:line="226" w:lineRule="exact"/>
              <w:ind w:left="103"/>
              <w:rPr>
                <w:sz w:val="18"/>
                <w:szCs w:val="18"/>
              </w:rPr>
            </w:pPr>
            <w:r w:rsidRPr="008F4B89">
              <w:rPr>
                <w:sz w:val="18"/>
                <w:szCs w:val="18"/>
              </w:rPr>
              <w:t>If empty set to “N”, else set to “Y”.</w:t>
            </w:r>
          </w:p>
        </w:tc>
      </w:tr>
      <w:tr w:rsidR="00C5548E" w:rsidRPr="008F4B89" w14:paraId="7B66751A" w14:textId="77777777" w:rsidTr="00765E87">
        <w:trPr>
          <w:trHeight w:hRule="exact" w:val="490"/>
        </w:trPr>
        <w:tc>
          <w:tcPr>
            <w:tcW w:w="2628" w:type="dxa"/>
          </w:tcPr>
          <w:p w14:paraId="27103898" w14:textId="642DE530" w:rsidR="00C5548E" w:rsidRPr="008F4B89" w:rsidRDefault="00C5548E">
            <w:pPr>
              <w:pStyle w:val="TableParagraph"/>
              <w:spacing w:before="17"/>
              <w:ind w:left="103"/>
              <w:rPr>
                <w:sz w:val="18"/>
                <w:szCs w:val="18"/>
              </w:rPr>
            </w:pPr>
            <w:r w:rsidRPr="008F4B89">
              <w:rPr>
                <w:w w:val="95"/>
                <w:sz w:val="18"/>
                <w:szCs w:val="18"/>
              </w:rPr>
              <w:t>ViolationIUScheduleRemedia</w:t>
            </w:r>
            <w:r w:rsidRPr="008F4B89">
              <w:rPr>
                <w:sz w:val="18"/>
                <w:szCs w:val="18"/>
              </w:rPr>
              <w:t>lMeasures</w:t>
            </w:r>
          </w:p>
        </w:tc>
        <w:tc>
          <w:tcPr>
            <w:tcW w:w="1857" w:type="dxa"/>
          </w:tcPr>
          <w:p w14:paraId="3C5C10C5" w14:textId="77777777" w:rsidR="00C5548E" w:rsidRPr="008F4B89" w:rsidRDefault="00C5548E">
            <w:pPr>
              <w:rPr>
                <w:sz w:val="18"/>
                <w:szCs w:val="18"/>
              </w:rPr>
            </w:pPr>
          </w:p>
        </w:tc>
        <w:tc>
          <w:tcPr>
            <w:tcW w:w="3780" w:type="dxa"/>
            <w:tcBorders>
              <w:right w:val="single" w:sz="4" w:space="0" w:color="000000"/>
            </w:tcBorders>
          </w:tcPr>
          <w:p w14:paraId="32FC2B96" w14:textId="6FDE1F0D" w:rsidR="00C5548E" w:rsidRPr="008F4B89" w:rsidRDefault="00C5548E">
            <w:pPr>
              <w:pStyle w:val="TableParagraph"/>
              <w:spacing w:before="17"/>
              <w:ind w:left="103"/>
              <w:rPr>
                <w:sz w:val="18"/>
                <w:szCs w:val="18"/>
              </w:rPr>
            </w:pPr>
            <w:r w:rsidRPr="008F4B89">
              <w:rPr>
                <w:w w:val="95"/>
                <w:sz w:val="18"/>
                <w:szCs w:val="18"/>
              </w:rPr>
              <w:t>icis_comp_monitor_pretreatment.v</w:t>
            </w:r>
            <w:r w:rsidRPr="008F4B89">
              <w:rPr>
                <w:sz w:val="18"/>
                <w:szCs w:val="18"/>
              </w:rPr>
              <w:t>iolation_of_schedule_flag</w:t>
            </w:r>
          </w:p>
        </w:tc>
        <w:tc>
          <w:tcPr>
            <w:tcW w:w="4680" w:type="dxa"/>
            <w:tcBorders>
              <w:left w:val="single" w:sz="4" w:space="0" w:color="000000"/>
            </w:tcBorders>
          </w:tcPr>
          <w:p w14:paraId="0F20E10D" w14:textId="5753BEA9" w:rsidR="00C5548E" w:rsidRPr="008F4B89" w:rsidRDefault="00C5548E">
            <w:pPr>
              <w:pStyle w:val="TableParagraph"/>
              <w:spacing w:line="226" w:lineRule="exact"/>
              <w:ind w:left="103"/>
              <w:rPr>
                <w:sz w:val="18"/>
                <w:szCs w:val="18"/>
              </w:rPr>
            </w:pPr>
          </w:p>
        </w:tc>
      </w:tr>
      <w:tr w:rsidR="00C5548E" w:rsidRPr="008F4B89" w14:paraId="20C50AE2" w14:textId="77777777" w:rsidTr="00765E87">
        <w:trPr>
          <w:trHeight w:hRule="exact" w:val="490"/>
        </w:trPr>
        <w:tc>
          <w:tcPr>
            <w:tcW w:w="2628" w:type="dxa"/>
          </w:tcPr>
          <w:p w14:paraId="24A76E4B" w14:textId="4FBE6051" w:rsidR="00C5548E" w:rsidRPr="008F4B89" w:rsidRDefault="00C5548E">
            <w:pPr>
              <w:pStyle w:val="TableParagraph"/>
              <w:spacing w:before="15"/>
              <w:ind w:left="103"/>
              <w:rPr>
                <w:sz w:val="18"/>
                <w:szCs w:val="18"/>
              </w:rPr>
            </w:pPr>
            <w:r w:rsidRPr="008F4B89">
              <w:rPr>
                <w:w w:val="95"/>
                <w:sz w:val="18"/>
                <w:szCs w:val="18"/>
              </w:rPr>
              <w:t>FormalResponseViolationIU</w:t>
            </w:r>
            <w:r w:rsidRPr="008F4B89">
              <w:rPr>
                <w:sz w:val="18"/>
                <w:szCs w:val="18"/>
              </w:rPr>
              <w:t>ScheduleRemedialMeasures</w:t>
            </w:r>
          </w:p>
        </w:tc>
        <w:tc>
          <w:tcPr>
            <w:tcW w:w="1857" w:type="dxa"/>
          </w:tcPr>
          <w:p w14:paraId="77244B6A" w14:textId="77777777" w:rsidR="00C5548E" w:rsidRPr="008F4B89" w:rsidRDefault="00C5548E">
            <w:pPr>
              <w:rPr>
                <w:sz w:val="18"/>
                <w:szCs w:val="18"/>
              </w:rPr>
            </w:pPr>
          </w:p>
        </w:tc>
        <w:tc>
          <w:tcPr>
            <w:tcW w:w="3780" w:type="dxa"/>
            <w:tcBorders>
              <w:right w:val="single" w:sz="4" w:space="0" w:color="000000"/>
            </w:tcBorders>
          </w:tcPr>
          <w:p w14:paraId="466E0623" w14:textId="375A2571"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ormal_response_flag</w:t>
            </w:r>
          </w:p>
        </w:tc>
        <w:tc>
          <w:tcPr>
            <w:tcW w:w="4680" w:type="dxa"/>
            <w:tcBorders>
              <w:left w:val="single" w:sz="4" w:space="0" w:color="000000"/>
            </w:tcBorders>
          </w:tcPr>
          <w:p w14:paraId="05EE4476" w14:textId="3C830E36" w:rsidR="00C5548E" w:rsidRPr="008F4B89" w:rsidRDefault="00C5548E">
            <w:pPr>
              <w:pStyle w:val="TableParagraph"/>
              <w:spacing w:line="224" w:lineRule="exact"/>
              <w:ind w:left="103"/>
              <w:rPr>
                <w:sz w:val="18"/>
                <w:szCs w:val="18"/>
              </w:rPr>
            </w:pPr>
          </w:p>
        </w:tc>
      </w:tr>
      <w:tr w:rsidR="00C5548E" w:rsidRPr="008F4B89" w14:paraId="43A4B143" w14:textId="77777777" w:rsidTr="00765E87">
        <w:trPr>
          <w:trHeight w:hRule="exact" w:val="490"/>
        </w:trPr>
        <w:tc>
          <w:tcPr>
            <w:tcW w:w="2628" w:type="dxa"/>
          </w:tcPr>
          <w:p w14:paraId="423F336D" w14:textId="5581E342" w:rsidR="00C5548E" w:rsidRPr="008F4B89" w:rsidRDefault="00C5548E">
            <w:pPr>
              <w:pStyle w:val="TableParagraph"/>
              <w:spacing w:before="17"/>
              <w:ind w:left="103"/>
              <w:rPr>
                <w:sz w:val="18"/>
                <w:szCs w:val="18"/>
              </w:rPr>
            </w:pPr>
            <w:r w:rsidRPr="008F4B89">
              <w:rPr>
                <w:w w:val="95"/>
                <w:sz w:val="18"/>
                <w:szCs w:val="18"/>
              </w:rPr>
              <w:t>AnnualFrequencyInfluentTox</w:t>
            </w:r>
            <w:r w:rsidRPr="008F4B89">
              <w:rPr>
                <w:sz w:val="18"/>
                <w:szCs w:val="18"/>
              </w:rPr>
              <w:t>icantSampling</w:t>
            </w:r>
          </w:p>
        </w:tc>
        <w:tc>
          <w:tcPr>
            <w:tcW w:w="1857" w:type="dxa"/>
          </w:tcPr>
          <w:p w14:paraId="6E183D15" w14:textId="77777777" w:rsidR="00C5548E" w:rsidRPr="008F4B89" w:rsidRDefault="00C5548E">
            <w:pPr>
              <w:rPr>
                <w:sz w:val="18"/>
                <w:szCs w:val="18"/>
              </w:rPr>
            </w:pPr>
          </w:p>
        </w:tc>
        <w:tc>
          <w:tcPr>
            <w:tcW w:w="3780" w:type="dxa"/>
            <w:tcBorders>
              <w:right w:val="single" w:sz="4" w:space="0" w:color="000000"/>
            </w:tcBorders>
          </w:tcPr>
          <w:p w14:paraId="32EC47CA" w14:textId="185B334D" w:rsidR="00C5548E" w:rsidRPr="008F4B89" w:rsidRDefault="00C5548E">
            <w:pPr>
              <w:pStyle w:val="TableParagraph"/>
              <w:spacing w:before="17"/>
              <w:ind w:left="103"/>
              <w:rPr>
                <w:sz w:val="18"/>
                <w:szCs w:val="18"/>
              </w:rPr>
            </w:pPr>
            <w:r w:rsidRPr="008F4B89">
              <w:rPr>
                <w:w w:val="95"/>
                <w:sz w:val="18"/>
                <w:szCs w:val="18"/>
              </w:rPr>
              <w:t>icis_comp_monitor_pretreatment.f</w:t>
            </w:r>
            <w:r w:rsidRPr="008F4B89">
              <w:rPr>
                <w:sz w:val="18"/>
                <w:szCs w:val="18"/>
              </w:rPr>
              <w:t>req_influent_toxicant_nmbr</w:t>
            </w:r>
          </w:p>
        </w:tc>
        <w:tc>
          <w:tcPr>
            <w:tcW w:w="4680" w:type="dxa"/>
            <w:tcBorders>
              <w:left w:val="single" w:sz="4" w:space="0" w:color="000000"/>
            </w:tcBorders>
          </w:tcPr>
          <w:p w14:paraId="2D8ADF49" w14:textId="5509001F" w:rsidR="00C5548E" w:rsidRPr="008F4B89" w:rsidRDefault="00C5548E">
            <w:pPr>
              <w:pStyle w:val="TableParagraph"/>
              <w:spacing w:line="226" w:lineRule="exact"/>
              <w:ind w:left="103"/>
              <w:rPr>
                <w:sz w:val="18"/>
                <w:szCs w:val="18"/>
              </w:rPr>
            </w:pPr>
          </w:p>
        </w:tc>
      </w:tr>
      <w:tr w:rsidR="00C5548E" w:rsidRPr="008F4B89" w14:paraId="37E0FBA9" w14:textId="77777777" w:rsidTr="00765E87">
        <w:trPr>
          <w:trHeight w:hRule="exact" w:val="490"/>
        </w:trPr>
        <w:tc>
          <w:tcPr>
            <w:tcW w:w="2628" w:type="dxa"/>
          </w:tcPr>
          <w:p w14:paraId="20312498" w14:textId="72F84107" w:rsidR="00C5548E" w:rsidRPr="008F4B89" w:rsidRDefault="00C5548E">
            <w:pPr>
              <w:pStyle w:val="TableParagraph"/>
              <w:spacing w:before="15"/>
              <w:ind w:left="103"/>
              <w:rPr>
                <w:sz w:val="18"/>
                <w:szCs w:val="18"/>
              </w:rPr>
            </w:pPr>
            <w:r w:rsidRPr="008F4B89">
              <w:rPr>
                <w:w w:val="95"/>
                <w:sz w:val="18"/>
                <w:szCs w:val="18"/>
              </w:rPr>
              <w:t>AnnualFrequencyEffluentTox</w:t>
            </w:r>
            <w:r w:rsidRPr="008F4B89">
              <w:rPr>
                <w:sz w:val="18"/>
                <w:szCs w:val="18"/>
              </w:rPr>
              <w:t>icantSampling</w:t>
            </w:r>
          </w:p>
        </w:tc>
        <w:tc>
          <w:tcPr>
            <w:tcW w:w="1857" w:type="dxa"/>
          </w:tcPr>
          <w:p w14:paraId="6C647F6E" w14:textId="77777777" w:rsidR="00C5548E" w:rsidRPr="008F4B89" w:rsidRDefault="00C5548E">
            <w:pPr>
              <w:rPr>
                <w:sz w:val="18"/>
                <w:szCs w:val="18"/>
              </w:rPr>
            </w:pPr>
          </w:p>
        </w:tc>
        <w:tc>
          <w:tcPr>
            <w:tcW w:w="3780" w:type="dxa"/>
            <w:tcBorders>
              <w:right w:val="single" w:sz="4" w:space="0" w:color="000000"/>
            </w:tcBorders>
          </w:tcPr>
          <w:p w14:paraId="6679A142" w14:textId="7DCBBCE1"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req_effluent_toxicant_nmbr</w:t>
            </w:r>
          </w:p>
        </w:tc>
        <w:tc>
          <w:tcPr>
            <w:tcW w:w="4680" w:type="dxa"/>
            <w:tcBorders>
              <w:left w:val="single" w:sz="4" w:space="0" w:color="000000"/>
            </w:tcBorders>
          </w:tcPr>
          <w:p w14:paraId="632C5C62" w14:textId="7E4E8823" w:rsidR="00C5548E" w:rsidRPr="008F4B89" w:rsidRDefault="00C5548E">
            <w:pPr>
              <w:pStyle w:val="TableParagraph"/>
              <w:spacing w:line="223" w:lineRule="exact"/>
              <w:ind w:left="103"/>
              <w:rPr>
                <w:sz w:val="18"/>
                <w:szCs w:val="18"/>
              </w:rPr>
            </w:pPr>
          </w:p>
        </w:tc>
      </w:tr>
      <w:tr w:rsidR="00C5548E" w:rsidRPr="008F4B89" w14:paraId="02B73F4C" w14:textId="77777777" w:rsidTr="00765E87">
        <w:trPr>
          <w:trHeight w:hRule="exact" w:val="490"/>
        </w:trPr>
        <w:tc>
          <w:tcPr>
            <w:tcW w:w="2628" w:type="dxa"/>
          </w:tcPr>
          <w:p w14:paraId="4D2356FD" w14:textId="38E39285" w:rsidR="00C5548E" w:rsidRPr="008F4B89" w:rsidRDefault="00C5548E">
            <w:pPr>
              <w:pStyle w:val="TableParagraph"/>
              <w:spacing w:before="15"/>
              <w:ind w:left="103"/>
              <w:rPr>
                <w:sz w:val="18"/>
                <w:szCs w:val="18"/>
              </w:rPr>
            </w:pPr>
            <w:r w:rsidRPr="008F4B89">
              <w:rPr>
                <w:w w:val="95"/>
                <w:sz w:val="18"/>
                <w:szCs w:val="18"/>
              </w:rPr>
              <w:t>AnnualFrequencySludgeToxi</w:t>
            </w:r>
            <w:r w:rsidRPr="008F4B89">
              <w:rPr>
                <w:sz w:val="18"/>
                <w:szCs w:val="18"/>
              </w:rPr>
              <w:t>cantSampling</w:t>
            </w:r>
          </w:p>
        </w:tc>
        <w:tc>
          <w:tcPr>
            <w:tcW w:w="1857" w:type="dxa"/>
          </w:tcPr>
          <w:p w14:paraId="6682FA94" w14:textId="77777777" w:rsidR="00C5548E" w:rsidRPr="008F4B89" w:rsidRDefault="00C5548E">
            <w:pPr>
              <w:rPr>
                <w:sz w:val="18"/>
                <w:szCs w:val="18"/>
              </w:rPr>
            </w:pPr>
          </w:p>
        </w:tc>
        <w:tc>
          <w:tcPr>
            <w:tcW w:w="3780" w:type="dxa"/>
            <w:tcBorders>
              <w:right w:val="single" w:sz="4" w:space="0" w:color="000000"/>
            </w:tcBorders>
          </w:tcPr>
          <w:p w14:paraId="49D3DBDA" w14:textId="0C19EE84" w:rsidR="00C5548E" w:rsidRPr="008F4B89" w:rsidRDefault="00C5548E">
            <w:pPr>
              <w:pStyle w:val="TableParagraph"/>
              <w:spacing w:before="15"/>
              <w:ind w:left="103"/>
              <w:rPr>
                <w:sz w:val="18"/>
                <w:szCs w:val="18"/>
              </w:rPr>
            </w:pPr>
            <w:r w:rsidRPr="008F4B89">
              <w:rPr>
                <w:w w:val="95"/>
                <w:sz w:val="18"/>
                <w:szCs w:val="18"/>
              </w:rPr>
              <w:t>icis_comp_monitor_pretreatment.f</w:t>
            </w:r>
            <w:r w:rsidRPr="008F4B89">
              <w:rPr>
                <w:sz w:val="18"/>
                <w:szCs w:val="18"/>
              </w:rPr>
              <w:t>req_sludge_toxicant_nmbr</w:t>
            </w:r>
          </w:p>
        </w:tc>
        <w:tc>
          <w:tcPr>
            <w:tcW w:w="4680" w:type="dxa"/>
            <w:tcBorders>
              <w:left w:val="single" w:sz="4" w:space="0" w:color="000000"/>
            </w:tcBorders>
          </w:tcPr>
          <w:p w14:paraId="5FA61D19" w14:textId="7E185DF1" w:rsidR="00C5548E" w:rsidRPr="008F4B89" w:rsidRDefault="00C5548E">
            <w:pPr>
              <w:pStyle w:val="TableParagraph"/>
              <w:spacing w:line="223" w:lineRule="exact"/>
              <w:ind w:left="103"/>
              <w:rPr>
                <w:sz w:val="18"/>
                <w:szCs w:val="18"/>
              </w:rPr>
            </w:pPr>
          </w:p>
        </w:tc>
      </w:tr>
      <w:tr w:rsidR="00C5548E" w:rsidRPr="008F4B89" w14:paraId="3E9D2A2E" w14:textId="77777777" w:rsidTr="00765E87">
        <w:trPr>
          <w:trHeight w:hRule="exact" w:val="317"/>
        </w:trPr>
        <w:tc>
          <w:tcPr>
            <w:tcW w:w="2628" w:type="dxa"/>
          </w:tcPr>
          <w:p w14:paraId="4B03F9B6" w14:textId="77777777" w:rsidR="00C5548E" w:rsidRPr="008F4B89" w:rsidRDefault="00C5548E">
            <w:pPr>
              <w:pStyle w:val="TableParagraph"/>
              <w:spacing w:before="15"/>
              <w:ind w:left="103"/>
              <w:rPr>
                <w:sz w:val="18"/>
                <w:szCs w:val="18"/>
              </w:rPr>
            </w:pPr>
            <w:r w:rsidRPr="008F4B89">
              <w:rPr>
                <w:sz w:val="18"/>
                <w:szCs w:val="18"/>
              </w:rPr>
              <w:t>NumberSIUs</w:t>
            </w:r>
          </w:p>
        </w:tc>
        <w:tc>
          <w:tcPr>
            <w:tcW w:w="1857" w:type="dxa"/>
          </w:tcPr>
          <w:p w14:paraId="03B93564" w14:textId="77777777" w:rsidR="00C5548E" w:rsidRPr="008F4B89" w:rsidRDefault="00C5548E">
            <w:pPr>
              <w:rPr>
                <w:sz w:val="18"/>
                <w:szCs w:val="18"/>
              </w:rPr>
            </w:pPr>
          </w:p>
        </w:tc>
        <w:tc>
          <w:tcPr>
            <w:tcW w:w="3780" w:type="dxa"/>
            <w:tcBorders>
              <w:right w:val="single" w:sz="4" w:space="0" w:color="000000"/>
            </w:tcBorders>
          </w:tcPr>
          <w:p w14:paraId="7341FC1D" w14:textId="59DFEB49"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iu_nmbr</w:t>
            </w:r>
          </w:p>
        </w:tc>
        <w:tc>
          <w:tcPr>
            <w:tcW w:w="4680" w:type="dxa"/>
            <w:tcBorders>
              <w:left w:val="single" w:sz="4" w:space="0" w:color="000000"/>
            </w:tcBorders>
          </w:tcPr>
          <w:p w14:paraId="4571ECFB" w14:textId="4DC10F5C" w:rsidR="00C5548E" w:rsidRPr="008F4B89" w:rsidRDefault="00C5548E">
            <w:pPr>
              <w:pStyle w:val="TableParagraph"/>
              <w:ind w:left="103" w:right="324"/>
              <w:rPr>
                <w:sz w:val="18"/>
                <w:szCs w:val="18"/>
              </w:rPr>
            </w:pPr>
            <w:r w:rsidRPr="008F4B89">
              <w:rPr>
                <w:sz w:val="18"/>
                <w:szCs w:val="18"/>
              </w:rPr>
              <w:t>Must exist in order for other SIU tags to be present.</w:t>
            </w:r>
          </w:p>
        </w:tc>
      </w:tr>
      <w:tr w:rsidR="00C5548E" w:rsidRPr="008F4B89" w14:paraId="5F5A81F8" w14:textId="77777777" w:rsidTr="00765E87">
        <w:trPr>
          <w:trHeight w:hRule="exact" w:val="490"/>
        </w:trPr>
        <w:tc>
          <w:tcPr>
            <w:tcW w:w="2628" w:type="dxa"/>
          </w:tcPr>
          <w:p w14:paraId="2E680E1D" w14:textId="0D78BE3A" w:rsidR="00C5548E" w:rsidRPr="008F4B89" w:rsidRDefault="00C5548E">
            <w:pPr>
              <w:pStyle w:val="TableParagraph"/>
              <w:spacing w:before="15"/>
              <w:ind w:left="103" w:right="210"/>
              <w:rPr>
                <w:sz w:val="18"/>
                <w:szCs w:val="18"/>
              </w:rPr>
            </w:pPr>
            <w:r w:rsidRPr="008F4B89">
              <w:rPr>
                <w:w w:val="95"/>
                <w:sz w:val="18"/>
                <w:szCs w:val="18"/>
              </w:rPr>
              <w:t>SIUsWithoutControlMechani</w:t>
            </w:r>
            <w:r w:rsidRPr="008F4B89">
              <w:rPr>
                <w:sz w:val="18"/>
                <w:szCs w:val="18"/>
              </w:rPr>
              <w:t>sm</w:t>
            </w:r>
          </w:p>
        </w:tc>
        <w:tc>
          <w:tcPr>
            <w:tcW w:w="1857" w:type="dxa"/>
          </w:tcPr>
          <w:p w14:paraId="63CF1B0E" w14:textId="77777777" w:rsidR="00C5548E" w:rsidRPr="008F4B89" w:rsidRDefault="00C5548E">
            <w:pPr>
              <w:rPr>
                <w:sz w:val="18"/>
                <w:szCs w:val="18"/>
              </w:rPr>
            </w:pPr>
          </w:p>
        </w:tc>
        <w:tc>
          <w:tcPr>
            <w:tcW w:w="3780" w:type="dxa"/>
            <w:tcBorders>
              <w:right w:val="single" w:sz="4" w:space="0" w:color="000000"/>
            </w:tcBorders>
          </w:tcPr>
          <w:p w14:paraId="1B4DC29A" w14:textId="7E52253C"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iu_wo_control_mech_nmbr</w:t>
            </w:r>
          </w:p>
        </w:tc>
        <w:tc>
          <w:tcPr>
            <w:tcW w:w="4680" w:type="dxa"/>
            <w:tcBorders>
              <w:left w:val="single" w:sz="4" w:space="0" w:color="000000"/>
            </w:tcBorders>
          </w:tcPr>
          <w:p w14:paraId="112F519C" w14:textId="1A4185A2" w:rsidR="00C5548E" w:rsidRPr="008F4B89" w:rsidRDefault="00C5548E">
            <w:pPr>
              <w:pStyle w:val="TableParagraph"/>
              <w:spacing w:line="223" w:lineRule="exact"/>
              <w:ind w:left="103"/>
              <w:rPr>
                <w:sz w:val="18"/>
                <w:szCs w:val="18"/>
              </w:rPr>
            </w:pPr>
          </w:p>
        </w:tc>
      </w:tr>
      <w:tr w:rsidR="00C5548E" w:rsidRPr="008F4B89" w14:paraId="7CE6CD8B" w14:textId="77777777" w:rsidTr="00765E87">
        <w:trPr>
          <w:trHeight w:hRule="exact" w:val="490"/>
        </w:trPr>
        <w:tc>
          <w:tcPr>
            <w:tcW w:w="2628" w:type="dxa"/>
          </w:tcPr>
          <w:p w14:paraId="2E38FF0E" w14:textId="77777777" w:rsidR="00C5548E" w:rsidRPr="008F4B89" w:rsidRDefault="00C5548E">
            <w:pPr>
              <w:pStyle w:val="TableParagraph"/>
              <w:spacing w:before="15"/>
              <w:ind w:left="103"/>
              <w:rPr>
                <w:sz w:val="18"/>
                <w:szCs w:val="18"/>
              </w:rPr>
            </w:pPr>
            <w:r w:rsidRPr="008F4B89">
              <w:rPr>
                <w:sz w:val="18"/>
                <w:szCs w:val="18"/>
              </w:rPr>
              <w:t>SIUsNotInspected</w:t>
            </w:r>
          </w:p>
        </w:tc>
        <w:tc>
          <w:tcPr>
            <w:tcW w:w="1857" w:type="dxa"/>
          </w:tcPr>
          <w:p w14:paraId="73D749C7" w14:textId="77777777" w:rsidR="00C5548E" w:rsidRPr="008F4B89" w:rsidRDefault="00C5548E">
            <w:pPr>
              <w:rPr>
                <w:sz w:val="18"/>
                <w:szCs w:val="18"/>
              </w:rPr>
            </w:pPr>
          </w:p>
        </w:tc>
        <w:tc>
          <w:tcPr>
            <w:tcW w:w="3780" w:type="dxa"/>
            <w:tcBorders>
              <w:right w:val="single" w:sz="4" w:space="0" w:color="000000"/>
            </w:tcBorders>
          </w:tcPr>
          <w:p w14:paraId="25364D28" w14:textId="306B6735"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iu_not_inspected_nmbr</w:t>
            </w:r>
          </w:p>
        </w:tc>
        <w:tc>
          <w:tcPr>
            <w:tcW w:w="4680" w:type="dxa"/>
            <w:tcBorders>
              <w:left w:val="single" w:sz="4" w:space="0" w:color="000000"/>
            </w:tcBorders>
          </w:tcPr>
          <w:p w14:paraId="2F3AC6BB" w14:textId="17ED2E72" w:rsidR="00C5548E" w:rsidRPr="008F4B89" w:rsidRDefault="00C5548E">
            <w:pPr>
              <w:pStyle w:val="TableParagraph"/>
              <w:spacing w:line="223" w:lineRule="exact"/>
              <w:ind w:left="103"/>
              <w:rPr>
                <w:sz w:val="18"/>
                <w:szCs w:val="18"/>
              </w:rPr>
            </w:pPr>
          </w:p>
        </w:tc>
      </w:tr>
      <w:tr w:rsidR="00C5548E" w:rsidRPr="008F4B89" w14:paraId="40DFAE8C" w14:textId="77777777" w:rsidTr="00765E87">
        <w:trPr>
          <w:trHeight w:hRule="exact" w:val="490"/>
        </w:trPr>
        <w:tc>
          <w:tcPr>
            <w:tcW w:w="2628" w:type="dxa"/>
          </w:tcPr>
          <w:p w14:paraId="3D6856FD" w14:textId="77777777" w:rsidR="00C5548E" w:rsidRPr="008F4B89" w:rsidRDefault="00C5548E">
            <w:pPr>
              <w:pStyle w:val="TableParagraph"/>
              <w:spacing w:before="15"/>
              <w:ind w:left="103"/>
              <w:rPr>
                <w:sz w:val="18"/>
                <w:szCs w:val="18"/>
              </w:rPr>
            </w:pPr>
            <w:r w:rsidRPr="008F4B89">
              <w:rPr>
                <w:sz w:val="18"/>
                <w:szCs w:val="18"/>
              </w:rPr>
              <w:t>SIUsNotSampled</w:t>
            </w:r>
          </w:p>
        </w:tc>
        <w:tc>
          <w:tcPr>
            <w:tcW w:w="1857" w:type="dxa"/>
          </w:tcPr>
          <w:p w14:paraId="7BB0DB20" w14:textId="77777777" w:rsidR="00C5548E" w:rsidRPr="008F4B89" w:rsidRDefault="00C5548E">
            <w:pPr>
              <w:rPr>
                <w:sz w:val="18"/>
                <w:szCs w:val="18"/>
              </w:rPr>
            </w:pPr>
          </w:p>
        </w:tc>
        <w:tc>
          <w:tcPr>
            <w:tcW w:w="3780" w:type="dxa"/>
            <w:tcBorders>
              <w:right w:val="single" w:sz="4" w:space="0" w:color="000000"/>
            </w:tcBorders>
          </w:tcPr>
          <w:p w14:paraId="4AD364DE" w14:textId="23633233"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iu_not_sampled_nmbr</w:t>
            </w:r>
          </w:p>
        </w:tc>
        <w:tc>
          <w:tcPr>
            <w:tcW w:w="4680" w:type="dxa"/>
            <w:tcBorders>
              <w:left w:val="single" w:sz="4" w:space="0" w:color="000000"/>
            </w:tcBorders>
          </w:tcPr>
          <w:p w14:paraId="2AD1776F" w14:textId="2ADDD361" w:rsidR="00C5548E" w:rsidRPr="008F4B89" w:rsidRDefault="00C5548E">
            <w:pPr>
              <w:pStyle w:val="TableParagraph"/>
              <w:spacing w:line="223" w:lineRule="exact"/>
              <w:ind w:left="103"/>
              <w:rPr>
                <w:sz w:val="18"/>
                <w:szCs w:val="18"/>
              </w:rPr>
            </w:pPr>
          </w:p>
        </w:tc>
      </w:tr>
      <w:tr w:rsidR="00C5548E" w:rsidRPr="008F4B89" w14:paraId="30FD815C" w14:textId="77777777" w:rsidTr="00765E87">
        <w:trPr>
          <w:trHeight w:hRule="exact" w:val="317"/>
        </w:trPr>
        <w:tc>
          <w:tcPr>
            <w:tcW w:w="2628" w:type="dxa"/>
          </w:tcPr>
          <w:p w14:paraId="33E4C988" w14:textId="77777777" w:rsidR="00C5548E" w:rsidRPr="008F4B89" w:rsidRDefault="00C5548E">
            <w:pPr>
              <w:pStyle w:val="TableParagraph"/>
              <w:spacing w:before="15"/>
              <w:ind w:left="103"/>
              <w:rPr>
                <w:sz w:val="18"/>
                <w:szCs w:val="18"/>
              </w:rPr>
            </w:pPr>
            <w:r w:rsidRPr="008F4B89">
              <w:rPr>
                <w:sz w:val="18"/>
                <w:szCs w:val="18"/>
              </w:rPr>
              <w:t>SIUsOnSchedule</w:t>
            </w:r>
          </w:p>
        </w:tc>
        <w:tc>
          <w:tcPr>
            <w:tcW w:w="1857" w:type="dxa"/>
          </w:tcPr>
          <w:p w14:paraId="24273BBB" w14:textId="77777777" w:rsidR="00C5548E" w:rsidRPr="008F4B89" w:rsidRDefault="00C5548E">
            <w:pPr>
              <w:rPr>
                <w:sz w:val="18"/>
                <w:szCs w:val="18"/>
              </w:rPr>
            </w:pPr>
          </w:p>
        </w:tc>
        <w:tc>
          <w:tcPr>
            <w:tcW w:w="3780" w:type="dxa"/>
            <w:tcBorders>
              <w:right w:val="single" w:sz="4" w:space="0" w:color="000000"/>
            </w:tcBorders>
          </w:tcPr>
          <w:p w14:paraId="102B43EA" w14:textId="5C7F2E5C"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iu_schedule</w:t>
            </w:r>
          </w:p>
        </w:tc>
        <w:tc>
          <w:tcPr>
            <w:tcW w:w="4680" w:type="dxa"/>
            <w:tcBorders>
              <w:left w:val="single" w:sz="4" w:space="0" w:color="000000"/>
            </w:tcBorders>
          </w:tcPr>
          <w:p w14:paraId="66D914BD" w14:textId="11D01E6E" w:rsidR="00C5548E" w:rsidRPr="008F4B89" w:rsidRDefault="00C5548E">
            <w:pPr>
              <w:pStyle w:val="TableParagraph"/>
              <w:spacing w:line="223" w:lineRule="exact"/>
              <w:ind w:left="103"/>
              <w:rPr>
                <w:sz w:val="18"/>
                <w:szCs w:val="18"/>
              </w:rPr>
            </w:pPr>
          </w:p>
        </w:tc>
      </w:tr>
      <w:tr w:rsidR="00C5548E" w:rsidRPr="008F4B89" w14:paraId="1A863D41" w14:textId="77777777" w:rsidTr="00765E87">
        <w:trPr>
          <w:trHeight w:hRule="exact" w:val="490"/>
        </w:trPr>
        <w:tc>
          <w:tcPr>
            <w:tcW w:w="2628" w:type="dxa"/>
          </w:tcPr>
          <w:p w14:paraId="08587314" w14:textId="2F898F1E" w:rsidR="00C5548E" w:rsidRPr="008F4B89" w:rsidRDefault="00C5548E">
            <w:pPr>
              <w:pStyle w:val="TableParagraph"/>
              <w:spacing w:before="15" w:line="242" w:lineRule="auto"/>
              <w:ind w:left="103"/>
              <w:rPr>
                <w:sz w:val="18"/>
                <w:szCs w:val="18"/>
              </w:rPr>
            </w:pPr>
            <w:r w:rsidRPr="008F4B89">
              <w:rPr>
                <w:w w:val="95"/>
                <w:sz w:val="18"/>
                <w:szCs w:val="18"/>
              </w:rPr>
              <w:t>SIUsSNCWithPretreatmentSt</w:t>
            </w:r>
            <w:r w:rsidRPr="008F4B89">
              <w:rPr>
                <w:sz w:val="18"/>
                <w:szCs w:val="18"/>
              </w:rPr>
              <w:t>andards</w:t>
            </w:r>
          </w:p>
        </w:tc>
        <w:tc>
          <w:tcPr>
            <w:tcW w:w="1857" w:type="dxa"/>
          </w:tcPr>
          <w:p w14:paraId="6F7BE974" w14:textId="77777777" w:rsidR="00C5548E" w:rsidRPr="008F4B89" w:rsidRDefault="00C5548E">
            <w:pPr>
              <w:rPr>
                <w:sz w:val="18"/>
                <w:szCs w:val="18"/>
              </w:rPr>
            </w:pPr>
          </w:p>
        </w:tc>
        <w:tc>
          <w:tcPr>
            <w:tcW w:w="3780" w:type="dxa"/>
            <w:tcBorders>
              <w:right w:val="single" w:sz="4" w:space="0" w:color="000000"/>
            </w:tcBorders>
          </w:tcPr>
          <w:p w14:paraId="7FB7E77F" w14:textId="16226853"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iu_snc_pre_std_nmbr</w:t>
            </w:r>
          </w:p>
        </w:tc>
        <w:tc>
          <w:tcPr>
            <w:tcW w:w="4680" w:type="dxa"/>
            <w:tcBorders>
              <w:left w:val="single" w:sz="4" w:space="0" w:color="000000"/>
            </w:tcBorders>
          </w:tcPr>
          <w:p w14:paraId="4D38E3C1" w14:textId="5B38F215" w:rsidR="00C5548E" w:rsidRPr="008F4B89" w:rsidRDefault="00C5548E">
            <w:pPr>
              <w:pStyle w:val="TableParagraph"/>
              <w:spacing w:line="223" w:lineRule="exact"/>
              <w:ind w:left="103"/>
              <w:rPr>
                <w:sz w:val="18"/>
                <w:szCs w:val="18"/>
              </w:rPr>
            </w:pPr>
          </w:p>
        </w:tc>
      </w:tr>
      <w:tr w:rsidR="00C5548E" w:rsidRPr="008F4B89" w14:paraId="1C479702" w14:textId="77777777" w:rsidTr="00765E87">
        <w:trPr>
          <w:trHeight w:hRule="exact" w:val="490"/>
        </w:trPr>
        <w:tc>
          <w:tcPr>
            <w:tcW w:w="2628" w:type="dxa"/>
          </w:tcPr>
          <w:p w14:paraId="2AE8ADCC" w14:textId="4B443B67" w:rsidR="00C5548E" w:rsidRPr="008F4B89" w:rsidRDefault="00C5548E">
            <w:pPr>
              <w:pStyle w:val="TableParagraph"/>
              <w:spacing w:before="15"/>
              <w:ind w:left="103"/>
              <w:rPr>
                <w:sz w:val="18"/>
                <w:szCs w:val="18"/>
              </w:rPr>
            </w:pPr>
            <w:r w:rsidRPr="008F4B89">
              <w:rPr>
                <w:w w:val="95"/>
                <w:sz w:val="18"/>
                <w:szCs w:val="18"/>
              </w:rPr>
              <w:t>SIUsSNCWithReportingRequ</w:t>
            </w:r>
            <w:r w:rsidRPr="008F4B89">
              <w:rPr>
                <w:sz w:val="18"/>
                <w:szCs w:val="18"/>
              </w:rPr>
              <w:t>irements</w:t>
            </w:r>
          </w:p>
        </w:tc>
        <w:tc>
          <w:tcPr>
            <w:tcW w:w="1857" w:type="dxa"/>
          </w:tcPr>
          <w:p w14:paraId="5D759B60" w14:textId="77777777" w:rsidR="00C5548E" w:rsidRPr="008F4B89" w:rsidRDefault="00C5548E">
            <w:pPr>
              <w:rPr>
                <w:sz w:val="18"/>
                <w:szCs w:val="18"/>
              </w:rPr>
            </w:pPr>
          </w:p>
        </w:tc>
        <w:tc>
          <w:tcPr>
            <w:tcW w:w="3780" w:type="dxa"/>
            <w:tcBorders>
              <w:right w:val="single" w:sz="4" w:space="0" w:color="000000"/>
            </w:tcBorders>
          </w:tcPr>
          <w:p w14:paraId="03D69E9A" w14:textId="4108F704"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iu_snc_rpt_requirement_nmbr</w:t>
            </w:r>
          </w:p>
        </w:tc>
        <w:tc>
          <w:tcPr>
            <w:tcW w:w="4680" w:type="dxa"/>
            <w:tcBorders>
              <w:left w:val="single" w:sz="4" w:space="0" w:color="000000"/>
            </w:tcBorders>
          </w:tcPr>
          <w:p w14:paraId="5B8F1C90" w14:textId="4205E006" w:rsidR="00C5548E" w:rsidRPr="008F4B89" w:rsidRDefault="00C5548E">
            <w:pPr>
              <w:pStyle w:val="TableParagraph"/>
              <w:spacing w:line="224" w:lineRule="exact"/>
              <w:ind w:left="103"/>
              <w:rPr>
                <w:sz w:val="18"/>
                <w:szCs w:val="18"/>
              </w:rPr>
            </w:pPr>
          </w:p>
        </w:tc>
      </w:tr>
      <w:tr w:rsidR="00C5548E" w:rsidRPr="008F4B89" w14:paraId="009303F9" w14:textId="77777777" w:rsidTr="00765E87">
        <w:trPr>
          <w:trHeight w:hRule="exact" w:val="490"/>
        </w:trPr>
        <w:tc>
          <w:tcPr>
            <w:tcW w:w="2628" w:type="dxa"/>
          </w:tcPr>
          <w:p w14:paraId="0178E147" w14:textId="13A7BF87" w:rsidR="00C5548E" w:rsidRPr="008F4B89" w:rsidRDefault="00C5548E">
            <w:pPr>
              <w:pStyle w:val="TableParagraph"/>
              <w:spacing w:before="17"/>
              <w:ind w:left="103"/>
              <w:rPr>
                <w:sz w:val="18"/>
                <w:szCs w:val="18"/>
              </w:rPr>
            </w:pPr>
            <w:r w:rsidRPr="008F4B89">
              <w:rPr>
                <w:w w:val="95"/>
                <w:sz w:val="18"/>
                <w:szCs w:val="18"/>
              </w:rPr>
              <w:t>SIUsSNCWithPretreatmentSc</w:t>
            </w:r>
            <w:r w:rsidRPr="008F4B89">
              <w:rPr>
                <w:sz w:val="18"/>
                <w:szCs w:val="18"/>
              </w:rPr>
              <w:t>hedule</w:t>
            </w:r>
          </w:p>
        </w:tc>
        <w:tc>
          <w:tcPr>
            <w:tcW w:w="1857" w:type="dxa"/>
          </w:tcPr>
          <w:p w14:paraId="6FCB8F8A" w14:textId="77777777" w:rsidR="00C5548E" w:rsidRPr="008F4B89" w:rsidRDefault="00C5548E">
            <w:pPr>
              <w:rPr>
                <w:sz w:val="18"/>
                <w:szCs w:val="18"/>
              </w:rPr>
            </w:pPr>
          </w:p>
        </w:tc>
        <w:tc>
          <w:tcPr>
            <w:tcW w:w="3780" w:type="dxa"/>
            <w:tcBorders>
              <w:right w:val="single" w:sz="4" w:space="0" w:color="000000"/>
            </w:tcBorders>
          </w:tcPr>
          <w:p w14:paraId="6F4E912F" w14:textId="0FF93D81" w:rsidR="00C5548E" w:rsidRPr="008F4B89" w:rsidRDefault="00C5548E">
            <w:pPr>
              <w:pStyle w:val="TableParagraph"/>
              <w:spacing w:before="17"/>
              <w:ind w:left="103"/>
              <w:rPr>
                <w:sz w:val="18"/>
                <w:szCs w:val="18"/>
              </w:rPr>
            </w:pPr>
            <w:r w:rsidRPr="008F4B89">
              <w:rPr>
                <w:w w:val="95"/>
                <w:sz w:val="18"/>
                <w:szCs w:val="18"/>
              </w:rPr>
              <w:t>icis_comp_monitor_pretreatment.s</w:t>
            </w:r>
            <w:r w:rsidRPr="008F4B89">
              <w:rPr>
                <w:sz w:val="18"/>
                <w:szCs w:val="18"/>
              </w:rPr>
              <w:t>iu_snc_pretreatment_schedule</w:t>
            </w:r>
          </w:p>
        </w:tc>
        <w:tc>
          <w:tcPr>
            <w:tcW w:w="4680" w:type="dxa"/>
            <w:tcBorders>
              <w:left w:val="single" w:sz="4" w:space="0" w:color="000000"/>
            </w:tcBorders>
          </w:tcPr>
          <w:p w14:paraId="3424BDD3" w14:textId="11779DAA" w:rsidR="00C5548E" w:rsidRPr="008F4B89" w:rsidRDefault="00C5548E">
            <w:pPr>
              <w:pStyle w:val="TableParagraph"/>
              <w:spacing w:line="226" w:lineRule="exact"/>
              <w:ind w:left="103"/>
              <w:rPr>
                <w:sz w:val="18"/>
                <w:szCs w:val="18"/>
              </w:rPr>
            </w:pPr>
          </w:p>
        </w:tc>
      </w:tr>
      <w:tr w:rsidR="00C5548E" w:rsidRPr="008F4B89" w14:paraId="64CC0320" w14:textId="77777777" w:rsidTr="00765E87">
        <w:trPr>
          <w:trHeight w:hRule="exact" w:val="490"/>
        </w:trPr>
        <w:tc>
          <w:tcPr>
            <w:tcW w:w="2628" w:type="dxa"/>
          </w:tcPr>
          <w:p w14:paraId="230C2367" w14:textId="23791217" w:rsidR="00C5548E" w:rsidRPr="008F4B89" w:rsidRDefault="00C5548E">
            <w:pPr>
              <w:pStyle w:val="TableParagraph"/>
              <w:spacing w:before="15"/>
              <w:ind w:left="103" w:right="180"/>
              <w:rPr>
                <w:sz w:val="18"/>
                <w:szCs w:val="18"/>
              </w:rPr>
            </w:pPr>
            <w:r w:rsidRPr="008F4B89">
              <w:rPr>
                <w:w w:val="95"/>
                <w:sz w:val="18"/>
                <w:szCs w:val="18"/>
              </w:rPr>
              <w:t>SIUsSNCPublishedNewspape</w:t>
            </w:r>
            <w:r w:rsidRPr="008F4B89">
              <w:rPr>
                <w:sz w:val="18"/>
                <w:szCs w:val="18"/>
              </w:rPr>
              <w:t>r</w:t>
            </w:r>
          </w:p>
        </w:tc>
        <w:tc>
          <w:tcPr>
            <w:tcW w:w="1857" w:type="dxa"/>
          </w:tcPr>
          <w:p w14:paraId="57DA1D54" w14:textId="77777777" w:rsidR="00C5548E" w:rsidRPr="008F4B89" w:rsidRDefault="00C5548E">
            <w:pPr>
              <w:rPr>
                <w:sz w:val="18"/>
                <w:szCs w:val="18"/>
              </w:rPr>
            </w:pPr>
          </w:p>
        </w:tc>
        <w:tc>
          <w:tcPr>
            <w:tcW w:w="3780" w:type="dxa"/>
            <w:tcBorders>
              <w:right w:val="single" w:sz="4" w:space="0" w:color="000000"/>
            </w:tcBorders>
          </w:tcPr>
          <w:p w14:paraId="65A403C5" w14:textId="67B94AAA"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iu_snc_published_news</w:t>
            </w:r>
          </w:p>
        </w:tc>
        <w:tc>
          <w:tcPr>
            <w:tcW w:w="4680" w:type="dxa"/>
            <w:tcBorders>
              <w:left w:val="single" w:sz="4" w:space="0" w:color="000000"/>
            </w:tcBorders>
          </w:tcPr>
          <w:p w14:paraId="603177C1" w14:textId="1E9B8BC8" w:rsidR="00C5548E" w:rsidRPr="008F4B89" w:rsidRDefault="00C5548E">
            <w:pPr>
              <w:pStyle w:val="TableParagraph"/>
              <w:spacing w:line="223" w:lineRule="exact"/>
              <w:ind w:left="103"/>
              <w:rPr>
                <w:sz w:val="18"/>
                <w:szCs w:val="18"/>
              </w:rPr>
            </w:pPr>
          </w:p>
        </w:tc>
      </w:tr>
      <w:tr w:rsidR="00C5548E" w:rsidRPr="008F4B89" w14:paraId="24DD065F" w14:textId="77777777" w:rsidTr="00765E87">
        <w:trPr>
          <w:trHeight w:hRule="exact" w:val="490"/>
        </w:trPr>
        <w:tc>
          <w:tcPr>
            <w:tcW w:w="2628" w:type="dxa"/>
          </w:tcPr>
          <w:p w14:paraId="01A0BE91" w14:textId="77777777" w:rsidR="00C5548E" w:rsidRPr="008F4B89" w:rsidRDefault="00C5548E">
            <w:pPr>
              <w:pStyle w:val="TableParagraph"/>
              <w:spacing w:before="15"/>
              <w:ind w:left="103"/>
              <w:rPr>
                <w:sz w:val="18"/>
                <w:szCs w:val="18"/>
              </w:rPr>
            </w:pPr>
            <w:r w:rsidRPr="008F4B89">
              <w:rPr>
                <w:sz w:val="18"/>
                <w:szCs w:val="18"/>
              </w:rPr>
              <w:t>ViolationNoticesIssuedSIUs</w:t>
            </w:r>
          </w:p>
        </w:tc>
        <w:tc>
          <w:tcPr>
            <w:tcW w:w="1857" w:type="dxa"/>
          </w:tcPr>
          <w:p w14:paraId="37FBB31B" w14:textId="77777777" w:rsidR="00C5548E" w:rsidRPr="008F4B89" w:rsidRDefault="00C5548E">
            <w:pPr>
              <w:rPr>
                <w:sz w:val="18"/>
                <w:szCs w:val="18"/>
              </w:rPr>
            </w:pPr>
          </w:p>
        </w:tc>
        <w:tc>
          <w:tcPr>
            <w:tcW w:w="3780" w:type="dxa"/>
            <w:tcBorders>
              <w:right w:val="single" w:sz="4" w:space="0" w:color="000000"/>
            </w:tcBorders>
          </w:tcPr>
          <w:p w14:paraId="4E12D74B" w14:textId="4A723C91"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iu_violation_notice_nmbr</w:t>
            </w:r>
          </w:p>
        </w:tc>
        <w:tc>
          <w:tcPr>
            <w:tcW w:w="4680" w:type="dxa"/>
            <w:tcBorders>
              <w:left w:val="single" w:sz="4" w:space="0" w:color="000000"/>
            </w:tcBorders>
          </w:tcPr>
          <w:p w14:paraId="43DA32D6" w14:textId="3C4137E0" w:rsidR="00C5548E" w:rsidRPr="008F4B89" w:rsidRDefault="00C5548E">
            <w:pPr>
              <w:pStyle w:val="TableParagraph"/>
              <w:spacing w:line="223" w:lineRule="exact"/>
              <w:ind w:left="103"/>
              <w:rPr>
                <w:sz w:val="18"/>
                <w:szCs w:val="18"/>
              </w:rPr>
            </w:pPr>
          </w:p>
        </w:tc>
      </w:tr>
      <w:tr w:rsidR="00C5548E" w:rsidRPr="008F4B89" w14:paraId="3BCDCE64" w14:textId="77777777" w:rsidTr="00765E87">
        <w:trPr>
          <w:trHeight w:hRule="exact" w:val="490"/>
        </w:trPr>
        <w:tc>
          <w:tcPr>
            <w:tcW w:w="2628" w:type="dxa"/>
          </w:tcPr>
          <w:p w14:paraId="4E4A410E" w14:textId="76B7C88E" w:rsidR="00C5548E" w:rsidRPr="008F4B89" w:rsidRDefault="00C5548E">
            <w:pPr>
              <w:pStyle w:val="TableParagraph"/>
              <w:spacing w:before="15"/>
              <w:ind w:left="103"/>
              <w:rPr>
                <w:sz w:val="18"/>
                <w:szCs w:val="18"/>
              </w:rPr>
            </w:pPr>
            <w:r w:rsidRPr="008F4B89">
              <w:rPr>
                <w:w w:val="95"/>
                <w:sz w:val="18"/>
                <w:szCs w:val="18"/>
              </w:rPr>
              <w:t>AdministrativeOrdersIssuedS</w:t>
            </w:r>
            <w:r w:rsidRPr="008F4B89">
              <w:rPr>
                <w:sz w:val="18"/>
                <w:szCs w:val="18"/>
              </w:rPr>
              <w:t>IUs</w:t>
            </w:r>
          </w:p>
        </w:tc>
        <w:tc>
          <w:tcPr>
            <w:tcW w:w="1857" w:type="dxa"/>
          </w:tcPr>
          <w:p w14:paraId="6017186F" w14:textId="77777777" w:rsidR="00C5548E" w:rsidRPr="008F4B89" w:rsidRDefault="00C5548E">
            <w:pPr>
              <w:rPr>
                <w:sz w:val="18"/>
                <w:szCs w:val="18"/>
              </w:rPr>
            </w:pPr>
          </w:p>
        </w:tc>
        <w:tc>
          <w:tcPr>
            <w:tcW w:w="3780" w:type="dxa"/>
            <w:tcBorders>
              <w:right w:val="single" w:sz="4" w:space="0" w:color="000000"/>
            </w:tcBorders>
          </w:tcPr>
          <w:p w14:paraId="71114DF0" w14:textId="1B8A543B"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iu_admin_order_nmbr</w:t>
            </w:r>
          </w:p>
        </w:tc>
        <w:tc>
          <w:tcPr>
            <w:tcW w:w="4680" w:type="dxa"/>
            <w:tcBorders>
              <w:left w:val="single" w:sz="4" w:space="0" w:color="000000"/>
            </w:tcBorders>
          </w:tcPr>
          <w:p w14:paraId="3FE7D471" w14:textId="08896AB6" w:rsidR="00C5548E" w:rsidRPr="008F4B89" w:rsidRDefault="00C5548E">
            <w:pPr>
              <w:pStyle w:val="TableParagraph"/>
              <w:spacing w:line="223" w:lineRule="exact"/>
              <w:ind w:left="103"/>
              <w:rPr>
                <w:sz w:val="18"/>
                <w:szCs w:val="18"/>
              </w:rPr>
            </w:pPr>
          </w:p>
        </w:tc>
      </w:tr>
      <w:tr w:rsidR="00C5548E" w:rsidRPr="008F4B89" w14:paraId="1745DA93" w14:textId="77777777" w:rsidTr="00765E87">
        <w:trPr>
          <w:trHeight w:hRule="exact" w:val="490"/>
        </w:trPr>
        <w:tc>
          <w:tcPr>
            <w:tcW w:w="2628" w:type="dxa"/>
          </w:tcPr>
          <w:p w14:paraId="617395E9" w14:textId="77777777" w:rsidR="00C5548E" w:rsidRPr="008F4B89" w:rsidRDefault="00C5548E">
            <w:pPr>
              <w:pStyle w:val="TableParagraph"/>
              <w:spacing w:before="15"/>
              <w:ind w:left="103"/>
              <w:rPr>
                <w:sz w:val="18"/>
                <w:szCs w:val="18"/>
              </w:rPr>
            </w:pPr>
            <w:r w:rsidRPr="008F4B89">
              <w:rPr>
                <w:sz w:val="18"/>
                <w:szCs w:val="18"/>
              </w:rPr>
              <w:t>CivilSuitsFiledAgainstSIUs</w:t>
            </w:r>
          </w:p>
        </w:tc>
        <w:tc>
          <w:tcPr>
            <w:tcW w:w="1857" w:type="dxa"/>
          </w:tcPr>
          <w:p w14:paraId="33D92438" w14:textId="77777777" w:rsidR="00C5548E" w:rsidRPr="008F4B89" w:rsidRDefault="00C5548E">
            <w:pPr>
              <w:rPr>
                <w:sz w:val="18"/>
                <w:szCs w:val="18"/>
              </w:rPr>
            </w:pPr>
          </w:p>
        </w:tc>
        <w:tc>
          <w:tcPr>
            <w:tcW w:w="3780" w:type="dxa"/>
            <w:tcBorders>
              <w:right w:val="single" w:sz="4" w:space="0" w:color="000000"/>
            </w:tcBorders>
          </w:tcPr>
          <w:p w14:paraId="2C4F4E37" w14:textId="24CE0ED6" w:rsidR="00C5548E" w:rsidRPr="008F4B89" w:rsidRDefault="00C5548E">
            <w:pPr>
              <w:pStyle w:val="TableParagraph"/>
              <w:spacing w:before="15" w:line="242" w:lineRule="auto"/>
              <w:ind w:left="103"/>
              <w:rPr>
                <w:sz w:val="18"/>
                <w:szCs w:val="18"/>
              </w:rPr>
            </w:pPr>
            <w:r w:rsidRPr="008F4B89">
              <w:rPr>
                <w:w w:val="95"/>
                <w:sz w:val="18"/>
                <w:szCs w:val="18"/>
              </w:rPr>
              <w:t>icis_comp_monitor_pretreatment.s</w:t>
            </w:r>
            <w:r w:rsidRPr="008F4B89">
              <w:rPr>
                <w:sz w:val="18"/>
                <w:szCs w:val="18"/>
              </w:rPr>
              <w:t>iu_admin_suit_nmbr</w:t>
            </w:r>
          </w:p>
        </w:tc>
        <w:tc>
          <w:tcPr>
            <w:tcW w:w="4680" w:type="dxa"/>
            <w:tcBorders>
              <w:left w:val="single" w:sz="4" w:space="0" w:color="000000"/>
            </w:tcBorders>
          </w:tcPr>
          <w:p w14:paraId="79784D99" w14:textId="1ACF7AD9" w:rsidR="00C5548E" w:rsidRPr="008F4B89" w:rsidRDefault="00C5548E">
            <w:pPr>
              <w:pStyle w:val="TableParagraph"/>
              <w:spacing w:line="223" w:lineRule="exact"/>
              <w:ind w:left="103"/>
              <w:rPr>
                <w:sz w:val="18"/>
                <w:szCs w:val="18"/>
              </w:rPr>
            </w:pPr>
          </w:p>
        </w:tc>
      </w:tr>
      <w:tr w:rsidR="00C5548E" w:rsidRPr="008F4B89" w14:paraId="09378AF4" w14:textId="77777777" w:rsidTr="00765E87">
        <w:trPr>
          <w:trHeight w:hRule="exact" w:val="490"/>
        </w:trPr>
        <w:tc>
          <w:tcPr>
            <w:tcW w:w="2628" w:type="dxa"/>
          </w:tcPr>
          <w:p w14:paraId="6DDEF3C5" w14:textId="0395E561" w:rsidR="00C5548E" w:rsidRPr="008F4B89" w:rsidRDefault="00C5548E" w:rsidP="00381E23">
            <w:pPr>
              <w:pStyle w:val="TableParagraph"/>
              <w:spacing w:before="15"/>
              <w:ind w:left="103"/>
              <w:rPr>
                <w:sz w:val="18"/>
                <w:szCs w:val="18"/>
              </w:rPr>
            </w:pPr>
            <w:r w:rsidRPr="00381E23">
              <w:rPr>
                <w:sz w:val="18"/>
                <w:szCs w:val="18"/>
              </w:rPr>
              <w:lastRenderedPageBreak/>
              <w:t>CriminalSuitsFiledAgainstSI</w:t>
            </w:r>
            <w:r w:rsidRPr="008F4B89">
              <w:rPr>
                <w:sz w:val="18"/>
                <w:szCs w:val="18"/>
              </w:rPr>
              <w:t>Us</w:t>
            </w:r>
          </w:p>
        </w:tc>
        <w:tc>
          <w:tcPr>
            <w:tcW w:w="1857" w:type="dxa"/>
          </w:tcPr>
          <w:p w14:paraId="1D7D3665" w14:textId="77777777" w:rsidR="00C5548E" w:rsidRPr="008F4B89" w:rsidRDefault="00C5548E">
            <w:pPr>
              <w:rPr>
                <w:sz w:val="18"/>
                <w:szCs w:val="18"/>
              </w:rPr>
            </w:pPr>
          </w:p>
        </w:tc>
        <w:tc>
          <w:tcPr>
            <w:tcW w:w="3780" w:type="dxa"/>
            <w:tcBorders>
              <w:right w:val="single" w:sz="4" w:space="0" w:color="000000"/>
            </w:tcBorders>
          </w:tcPr>
          <w:p w14:paraId="679C7344" w14:textId="101BF273" w:rsidR="00C5548E" w:rsidRPr="008F4B89" w:rsidRDefault="00C5548E">
            <w:pPr>
              <w:pStyle w:val="TableParagraph"/>
              <w:spacing w:before="15"/>
              <w:ind w:left="103"/>
              <w:rPr>
                <w:sz w:val="18"/>
                <w:szCs w:val="18"/>
              </w:rPr>
            </w:pPr>
            <w:r w:rsidRPr="008F4B89">
              <w:rPr>
                <w:w w:val="95"/>
                <w:sz w:val="18"/>
                <w:szCs w:val="18"/>
              </w:rPr>
              <w:t>icis_comp_monitor_pretreatment.s</w:t>
            </w:r>
            <w:r w:rsidRPr="008F4B89">
              <w:rPr>
                <w:sz w:val="18"/>
                <w:szCs w:val="18"/>
              </w:rPr>
              <w:t>iu_criminal_suit_nmbr</w:t>
            </w:r>
          </w:p>
        </w:tc>
        <w:tc>
          <w:tcPr>
            <w:tcW w:w="4680" w:type="dxa"/>
            <w:tcBorders>
              <w:left w:val="single" w:sz="4" w:space="0" w:color="000000"/>
            </w:tcBorders>
          </w:tcPr>
          <w:p w14:paraId="77FEE8D7" w14:textId="2125812A" w:rsidR="00C5548E" w:rsidRPr="008F4B89" w:rsidRDefault="00C5548E">
            <w:pPr>
              <w:pStyle w:val="TableParagraph"/>
              <w:spacing w:line="224" w:lineRule="exact"/>
              <w:ind w:left="103"/>
              <w:rPr>
                <w:sz w:val="18"/>
                <w:szCs w:val="18"/>
              </w:rPr>
            </w:pPr>
          </w:p>
        </w:tc>
      </w:tr>
      <w:tr w:rsidR="00C5548E" w:rsidRPr="008F4B89" w14:paraId="7EB76AB8" w14:textId="77777777" w:rsidTr="00765E87">
        <w:trPr>
          <w:trHeight w:hRule="exact" w:val="490"/>
        </w:trPr>
        <w:tc>
          <w:tcPr>
            <w:tcW w:w="2628" w:type="dxa"/>
          </w:tcPr>
          <w:p w14:paraId="1D731F4D" w14:textId="288D5C08" w:rsidR="00C5548E" w:rsidRPr="008F4B89" w:rsidRDefault="00C5548E" w:rsidP="00381E23">
            <w:pPr>
              <w:pStyle w:val="TableParagraph"/>
              <w:spacing w:before="15"/>
              <w:ind w:left="103"/>
              <w:rPr>
                <w:sz w:val="18"/>
                <w:szCs w:val="18"/>
              </w:rPr>
            </w:pPr>
            <w:r w:rsidRPr="00381E23">
              <w:rPr>
                <w:sz w:val="18"/>
                <w:szCs w:val="18"/>
              </w:rPr>
              <w:t>DollarAmountPenaltiesCollec</w:t>
            </w:r>
            <w:r w:rsidRPr="008F4B89">
              <w:rPr>
                <w:sz w:val="18"/>
                <w:szCs w:val="18"/>
              </w:rPr>
              <w:t>ted</w:t>
            </w:r>
          </w:p>
        </w:tc>
        <w:tc>
          <w:tcPr>
            <w:tcW w:w="1857" w:type="dxa"/>
          </w:tcPr>
          <w:p w14:paraId="1BB29D4B" w14:textId="77777777" w:rsidR="00C5548E" w:rsidRPr="008F4B89" w:rsidRDefault="00C5548E">
            <w:pPr>
              <w:rPr>
                <w:sz w:val="18"/>
                <w:szCs w:val="18"/>
              </w:rPr>
            </w:pPr>
          </w:p>
        </w:tc>
        <w:tc>
          <w:tcPr>
            <w:tcW w:w="3780" w:type="dxa"/>
            <w:tcBorders>
              <w:right w:val="single" w:sz="4" w:space="0" w:color="000000"/>
            </w:tcBorders>
          </w:tcPr>
          <w:p w14:paraId="2E491778" w14:textId="1B30DCED" w:rsidR="00C5548E" w:rsidRPr="008F4B89" w:rsidRDefault="00C5548E">
            <w:pPr>
              <w:pStyle w:val="TableParagraph"/>
              <w:spacing w:before="15"/>
              <w:ind w:left="103"/>
              <w:rPr>
                <w:sz w:val="18"/>
                <w:szCs w:val="18"/>
              </w:rPr>
            </w:pPr>
            <w:r w:rsidRPr="008F4B89">
              <w:rPr>
                <w:w w:val="95"/>
                <w:sz w:val="18"/>
                <w:szCs w:val="18"/>
              </w:rPr>
              <w:t>icis_comp_monitor_pretreatment.p</w:t>
            </w:r>
            <w:r w:rsidRPr="008F4B89">
              <w:rPr>
                <w:sz w:val="18"/>
                <w:szCs w:val="18"/>
              </w:rPr>
              <w:t>enalties_collected_amt</w:t>
            </w:r>
          </w:p>
        </w:tc>
        <w:tc>
          <w:tcPr>
            <w:tcW w:w="4680" w:type="dxa"/>
            <w:tcBorders>
              <w:left w:val="single" w:sz="4" w:space="0" w:color="000000"/>
            </w:tcBorders>
          </w:tcPr>
          <w:p w14:paraId="45162C89" w14:textId="608A4A8B" w:rsidR="00C5548E" w:rsidRPr="008F4B89" w:rsidRDefault="00C5548E">
            <w:pPr>
              <w:pStyle w:val="TableParagraph"/>
              <w:spacing w:line="223" w:lineRule="exact"/>
              <w:ind w:left="103"/>
              <w:rPr>
                <w:sz w:val="18"/>
                <w:szCs w:val="18"/>
              </w:rPr>
            </w:pPr>
          </w:p>
        </w:tc>
      </w:tr>
      <w:tr w:rsidR="00C5548E" w:rsidRPr="008F4B89" w14:paraId="37013765" w14:textId="77777777" w:rsidTr="00765E87">
        <w:trPr>
          <w:trHeight w:hRule="exact" w:val="490"/>
        </w:trPr>
        <w:tc>
          <w:tcPr>
            <w:tcW w:w="2628" w:type="dxa"/>
          </w:tcPr>
          <w:p w14:paraId="5D8604B6" w14:textId="521075AC" w:rsidR="00C5548E" w:rsidRPr="008F4B89" w:rsidRDefault="00C5548E" w:rsidP="00381E23">
            <w:pPr>
              <w:pStyle w:val="TableParagraph"/>
              <w:spacing w:before="15"/>
              <w:ind w:left="103"/>
              <w:rPr>
                <w:sz w:val="18"/>
                <w:szCs w:val="18"/>
              </w:rPr>
            </w:pPr>
            <w:r w:rsidRPr="00381E23">
              <w:rPr>
                <w:sz w:val="18"/>
                <w:szCs w:val="18"/>
              </w:rPr>
              <w:t>IUsWhichPenaltiesHaveBeen</w:t>
            </w:r>
            <w:r w:rsidRPr="008F4B89">
              <w:rPr>
                <w:sz w:val="18"/>
                <w:szCs w:val="18"/>
              </w:rPr>
              <w:t>Collected</w:t>
            </w:r>
          </w:p>
        </w:tc>
        <w:tc>
          <w:tcPr>
            <w:tcW w:w="1857" w:type="dxa"/>
          </w:tcPr>
          <w:p w14:paraId="726B2285" w14:textId="77777777" w:rsidR="00C5548E" w:rsidRPr="008F4B89" w:rsidRDefault="00C5548E">
            <w:pPr>
              <w:rPr>
                <w:sz w:val="18"/>
                <w:szCs w:val="18"/>
              </w:rPr>
            </w:pPr>
          </w:p>
        </w:tc>
        <w:tc>
          <w:tcPr>
            <w:tcW w:w="3780" w:type="dxa"/>
            <w:tcBorders>
              <w:right w:val="single" w:sz="4" w:space="0" w:color="000000"/>
            </w:tcBorders>
          </w:tcPr>
          <w:p w14:paraId="13183B42" w14:textId="3C983DF3" w:rsidR="00C5548E" w:rsidRPr="008F4B89" w:rsidRDefault="00C5548E">
            <w:pPr>
              <w:pStyle w:val="TableParagraph"/>
              <w:spacing w:before="15" w:line="242" w:lineRule="auto"/>
              <w:ind w:left="103"/>
              <w:rPr>
                <w:sz w:val="18"/>
                <w:szCs w:val="18"/>
              </w:rPr>
            </w:pPr>
            <w:r w:rsidRPr="008F4B89">
              <w:rPr>
                <w:w w:val="95"/>
                <w:sz w:val="18"/>
                <w:szCs w:val="18"/>
              </w:rPr>
              <w:t>icis_comp_monitor_pretreatment.i</w:t>
            </w:r>
            <w:r w:rsidRPr="008F4B89">
              <w:rPr>
                <w:sz w:val="18"/>
                <w:szCs w:val="18"/>
              </w:rPr>
              <w:t>u_penalties_collected_nmbr</w:t>
            </w:r>
          </w:p>
        </w:tc>
        <w:tc>
          <w:tcPr>
            <w:tcW w:w="4680" w:type="dxa"/>
            <w:tcBorders>
              <w:left w:val="single" w:sz="4" w:space="0" w:color="000000"/>
            </w:tcBorders>
          </w:tcPr>
          <w:p w14:paraId="23A61F08" w14:textId="406BDBB5" w:rsidR="00C5548E" w:rsidRPr="008F4B89" w:rsidRDefault="00C5548E">
            <w:pPr>
              <w:pStyle w:val="TableParagraph"/>
              <w:spacing w:line="223" w:lineRule="exact"/>
              <w:ind w:left="103"/>
              <w:rPr>
                <w:sz w:val="18"/>
                <w:szCs w:val="18"/>
              </w:rPr>
            </w:pPr>
          </w:p>
        </w:tc>
      </w:tr>
      <w:tr w:rsidR="00C5548E" w:rsidRPr="008F4B89" w14:paraId="4CCDF4D9" w14:textId="77777777" w:rsidTr="00765E87">
        <w:trPr>
          <w:trHeight w:hRule="exact" w:val="317"/>
        </w:trPr>
        <w:tc>
          <w:tcPr>
            <w:tcW w:w="2628" w:type="dxa"/>
          </w:tcPr>
          <w:p w14:paraId="44B6EE17" w14:textId="77777777" w:rsidR="00C5548E" w:rsidRPr="008F4B89" w:rsidRDefault="00C5548E">
            <w:pPr>
              <w:pStyle w:val="TableParagraph"/>
              <w:spacing w:before="15"/>
              <w:ind w:left="103"/>
              <w:rPr>
                <w:sz w:val="18"/>
                <w:szCs w:val="18"/>
              </w:rPr>
            </w:pPr>
            <w:r w:rsidRPr="008F4B89">
              <w:rPr>
                <w:sz w:val="18"/>
                <w:szCs w:val="18"/>
              </w:rPr>
              <w:t>NumberCIUs</w:t>
            </w:r>
          </w:p>
        </w:tc>
        <w:tc>
          <w:tcPr>
            <w:tcW w:w="1857" w:type="dxa"/>
          </w:tcPr>
          <w:p w14:paraId="64AAD7B5" w14:textId="77777777" w:rsidR="00C5548E" w:rsidRPr="008F4B89" w:rsidRDefault="00C5548E">
            <w:pPr>
              <w:rPr>
                <w:sz w:val="18"/>
                <w:szCs w:val="18"/>
              </w:rPr>
            </w:pPr>
          </w:p>
        </w:tc>
        <w:tc>
          <w:tcPr>
            <w:tcW w:w="3780" w:type="dxa"/>
            <w:tcBorders>
              <w:right w:val="single" w:sz="4" w:space="0" w:color="000000"/>
            </w:tcBorders>
          </w:tcPr>
          <w:p w14:paraId="09221C64" w14:textId="719EBE9D" w:rsidR="00C5548E" w:rsidRPr="008F4B89" w:rsidRDefault="00C5548E">
            <w:pPr>
              <w:pStyle w:val="TableParagraph"/>
              <w:spacing w:before="15"/>
              <w:ind w:left="103"/>
              <w:rPr>
                <w:sz w:val="18"/>
                <w:szCs w:val="18"/>
              </w:rPr>
            </w:pPr>
            <w:r w:rsidRPr="008F4B89">
              <w:rPr>
                <w:w w:val="95"/>
                <w:sz w:val="18"/>
                <w:szCs w:val="18"/>
              </w:rPr>
              <w:t>icis_comp_monitor_pretreatment.c</w:t>
            </w:r>
            <w:r w:rsidRPr="008F4B89">
              <w:rPr>
                <w:sz w:val="18"/>
                <w:szCs w:val="18"/>
              </w:rPr>
              <w:t>iu_nmbr</w:t>
            </w:r>
          </w:p>
        </w:tc>
        <w:tc>
          <w:tcPr>
            <w:tcW w:w="4680" w:type="dxa"/>
            <w:tcBorders>
              <w:left w:val="single" w:sz="4" w:space="0" w:color="000000"/>
            </w:tcBorders>
          </w:tcPr>
          <w:p w14:paraId="7CA7CF70" w14:textId="506FEFD2" w:rsidR="00C5548E" w:rsidRPr="008F4B89" w:rsidRDefault="00C5548E">
            <w:pPr>
              <w:pStyle w:val="TableParagraph"/>
              <w:spacing w:line="224" w:lineRule="exact"/>
              <w:ind w:left="103"/>
              <w:rPr>
                <w:sz w:val="18"/>
                <w:szCs w:val="18"/>
              </w:rPr>
            </w:pPr>
          </w:p>
        </w:tc>
      </w:tr>
      <w:tr w:rsidR="00C5548E" w:rsidRPr="008F4B89" w14:paraId="18E4747F" w14:textId="77777777" w:rsidTr="00765E87">
        <w:trPr>
          <w:trHeight w:hRule="exact" w:val="490"/>
        </w:trPr>
        <w:tc>
          <w:tcPr>
            <w:tcW w:w="2628" w:type="dxa"/>
          </w:tcPr>
          <w:p w14:paraId="1436F7BC" w14:textId="77777777" w:rsidR="00C5548E" w:rsidRPr="008F4B89" w:rsidRDefault="00C5548E" w:rsidP="00381E23">
            <w:pPr>
              <w:pStyle w:val="TableParagraph"/>
              <w:spacing w:before="15"/>
              <w:ind w:left="103"/>
              <w:rPr>
                <w:sz w:val="18"/>
                <w:szCs w:val="18"/>
              </w:rPr>
            </w:pPr>
            <w:r w:rsidRPr="008F4B89">
              <w:rPr>
                <w:sz w:val="18"/>
                <w:szCs w:val="18"/>
              </w:rPr>
              <w:t>CIUsInSNC</w:t>
            </w:r>
          </w:p>
        </w:tc>
        <w:tc>
          <w:tcPr>
            <w:tcW w:w="1857" w:type="dxa"/>
          </w:tcPr>
          <w:p w14:paraId="1794EB5C" w14:textId="77777777" w:rsidR="00C5548E" w:rsidRPr="008F4B89" w:rsidRDefault="00C5548E">
            <w:pPr>
              <w:rPr>
                <w:sz w:val="18"/>
                <w:szCs w:val="18"/>
              </w:rPr>
            </w:pPr>
          </w:p>
        </w:tc>
        <w:tc>
          <w:tcPr>
            <w:tcW w:w="3780" w:type="dxa"/>
            <w:tcBorders>
              <w:right w:val="single" w:sz="4" w:space="0" w:color="000000"/>
            </w:tcBorders>
          </w:tcPr>
          <w:p w14:paraId="4715DD3F" w14:textId="720386CA" w:rsidR="00C5548E" w:rsidRPr="008F4B89" w:rsidRDefault="00C5548E">
            <w:pPr>
              <w:pStyle w:val="TableParagraph"/>
              <w:spacing w:before="17"/>
              <w:ind w:left="103"/>
              <w:rPr>
                <w:sz w:val="18"/>
                <w:szCs w:val="18"/>
              </w:rPr>
            </w:pPr>
            <w:r w:rsidRPr="008F4B89">
              <w:rPr>
                <w:w w:val="95"/>
                <w:sz w:val="18"/>
                <w:szCs w:val="18"/>
              </w:rPr>
              <w:t>icis_comp_monitor_pretreatment.c</w:t>
            </w:r>
            <w:r w:rsidRPr="008F4B89">
              <w:rPr>
                <w:sz w:val="18"/>
                <w:szCs w:val="18"/>
              </w:rPr>
              <w:t>iu_in_snc_nmbr</w:t>
            </w:r>
          </w:p>
        </w:tc>
        <w:tc>
          <w:tcPr>
            <w:tcW w:w="4680" w:type="dxa"/>
            <w:tcBorders>
              <w:left w:val="single" w:sz="4" w:space="0" w:color="000000"/>
            </w:tcBorders>
          </w:tcPr>
          <w:p w14:paraId="2CD595E6" w14:textId="4D751553" w:rsidR="00C5548E" w:rsidRPr="008F4B89" w:rsidRDefault="00C5548E">
            <w:pPr>
              <w:pStyle w:val="TableParagraph"/>
              <w:spacing w:line="228" w:lineRule="exact"/>
              <w:ind w:left="103" w:right="174"/>
              <w:rPr>
                <w:sz w:val="18"/>
                <w:szCs w:val="18"/>
              </w:rPr>
            </w:pPr>
            <w:r w:rsidRPr="008F4B89">
              <w:rPr>
                <w:sz w:val="18"/>
                <w:szCs w:val="18"/>
              </w:rPr>
              <w:t>Must be less than or the same as the NumberCIUs.</w:t>
            </w:r>
          </w:p>
        </w:tc>
      </w:tr>
      <w:tr w:rsidR="00C5548E" w:rsidRPr="008F4B89" w14:paraId="7931A49C" w14:textId="77777777" w:rsidTr="00765E87">
        <w:trPr>
          <w:trHeight w:hRule="exact" w:val="490"/>
        </w:trPr>
        <w:tc>
          <w:tcPr>
            <w:tcW w:w="2628" w:type="dxa"/>
          </w:tcPr>
          <w:p w14:paraId="0F55DABF" w14:textId="15082655" w:rsidR="00C5548E" w:rsidRPr="008F4B89" w:rsidRDefault="00C5548E">
            <w:pPr>
              <w:pStyle w:val="TableParagraph"/>
              <w:spacing w:before="15"/>
              <w:ind w:left="103"/>
              <w:rPr>
                <w:sz w:val="18"/>
                <w:szCs w:val="18"/>
              </w:rPr>
            </w:pPr>
            <w:r w:rsidRPr="00381E23">
              <w:rPr>
                <w:sz w:val="18"/>
                <w:szCs w:val="18"/>
              </w:rPr>
              <w:t>PassThroughInterferenceIndi</w:t>
            </w:r>
            <w:r w:rsidRPr="008F4B89">
              <w:rPr>
                <w:sz w:val="18"/>
                <w:szCs w:val="18"/>
              </w:rPr>
              <w:t>cator</w:t>
            </w:r>
          </w:p>
        </w:tc>
        <w:tc>
          <w:tcPr>
            <w:tcW w:w="1857" w:type="dxa"/>
          </w:tcPr>
          <w:p w14:paraId="0D93E47D" w14:textId="77777777" w:rsidR="00C5548E" w:rsidRPr="008F4B89" w:rsidRDefault="00C5548E">
            <w:pPr>
              <w:rPr>
                <w:sz w:val="18"/>
                <w:szCs w:val="18"/>
              </w:rPr>
            </w:pPr>
          </w:p>
        </w:tc>
        <w:tc>
          <w:tcPr>
            <w:tcW w:w="3780" w:type="dxa"/>
            <w:tcBorders>
              <w:right w:val="single" w:sz="4" w:space="0" w:color="000000"/>
            </w:tcBorders>
          </w:tcPr>
          <w:p w14:paraId="7DB159E3" w14:textId="0C56FA08" w:rsidR="00C5548E" w:rsidRPr="008F4B89" w:rsidRDefault="00C5548E">
            <w:pPr>
              <w:pStyle w:val="TableParagraph"/>
              <w:spacing w:before="15"/>
              <w:ind w:left="103"/>
              <w:rPr>
                <w:sz w:val="18"/>
                <w:szCs w:val="18"/>
              </w:rPr>
            </w:pPr>
            <w:r w:rsidRPr="008F4B89">
              <w:rPr>
                <w:w w:val="95"/>
                <w:sz w:val="18"/>
                <w:szCs w:val="18"/>
              </w:rPr>
              <w:t>icis_comp_monitor_pretreatment.p</w:t>
            </w:r>
            <w:r w:rsidRPr="008F4B89">
              <w:rPr>
                <w:sz w:val="18"/>
                <w:szCs w:val="18"/>
              </w:rPr>
              <w:t>assthrough_flag</w:t>
            </w:r>
          </w:p>
        </w:tc>
        <w:tc>
          <w:tcPr>
            <w:tcW w:w="4680" w:type="dxa"/>
            <w:tcBorders>
              <w:left w:val="single" w:sz="4" w:space="0" w:color="000000"/>
            </w:tcBorders>
          </w:tcPr>
          <w:p w14:paraId="17D24870" w14:textId="77777777" w:rsidR="00C5548E" w:rsidRPr="008F4B89" w:rsidRDefault="00C5548E">
            <w:pPr>
              <w:pStyle w:val="TableParagraph"/>
              <w:spacing w:line="223" w:lineRule="exact"/>
              <w:ind w:left="103"/>
              <w:rPr>
                <w:sz w:val="18"/>
                <w:szCs w:val="18"/>
              </w:rPr>
            </w:pPr>
            <w:r w:rsidRPr="008F4B89">
              <w:rPr>
                <w:sz w:val="18"/>
                <w:szCs w:val="18"/>
              </w:rPr>
              <w:t>If either contain Y then use “Y”.</w:t>
            </w:r>
          </w:p>
        </w:tc>
      </w:tr>
      <w:tr w:rsidR="00C5548E" w:rsidRPr="008F4B89" w14:paraId="1F6EF489" w14:textId="77777777" w:rsidTr="00765E87">
        <w:trPr>
          <w:trHeight w:hRule="exact" w:val="490"/>
        </w:trPr>
        <w:tc>
          <w:tcPr>
            <w:tcW w:w="2628" w:type="dxa"/>
          </w:tcPr>
          <w:p w14:paraId="0084F028" w14:textId="74B3446C" w:rsidR="00C5548E" w:rsidRPr="008F4B89" w:rsidRDefault="00C5548E" w:rsidP="00381E23">
            <w:pPr>
              <w:pStyle w:val="TableParagraph"/>
              <w:spacing w:before="15"/>
              <w:ind w:left="103"/>
              <w:rPr>
                <w:sz w:val="18"/>
                <w:szCs w:val="18"/>
              </w:rPr>
            </w:pPr>
            <w:r w:rsidRPr="00381E23">
              <w:rPr>
                <w:sz w:val="18"/>
                <w:szCs w:val="18"/>
              </w:rPr>
              <w:t>MostRecentDateTechnicalEv</w:t>
            </w:r>
            <w:r w:rsidRPr="008F4B89">
              <w:rPr>
                <w:sz w:val="18"/>
                <w:szCs w:val="18"/>
              </w:rPr>
              <w:t>aluationForLocalLimits</w:t>
            </w:r>
          </w:p>
        </w:tc>
        <w:tc>
          <w:tcPr>
            <w:tcW w:w="1857" w:type="dxa"/>
          </w:tcPr>
          <w:p w14:paraId="3CED52B4" w14:textId="77777777" w:rsidR="00C5548E" w:rsidRPr="008F4B89" w:rsidRDefault="00C5548E">
            <w:pPr>
              <w:rPr>
                <w:sz w:val="18"/>
                <w:szCs w:val="18"/>
              </w:rPr>
            </w:pPr>
          </w:p>
        </w:tc>
        <w:tc>
          <w:tcPr>
            <w:tcW w:w="3780" w:type="dxa"/>
            <w:tcBorders>
              <w:right w:val="single" w:sz="4" w:space="0" w:color="000000"/>
            </w:tcBorders>
          </w:tcPr>
          <w:p w14:paraId="778A9582" w14:textId="7FC2C81D" w:rsidR="00C5548E" w:rsidRPr="008F4B89" w:rsidRDefault="00C5548E">
            <w:pPr>
              <w:pStyle w:val="TableParagraph"/>
              <w:spacing w:before="17"/>
              <w:ind w:left="103"/>
              <w:rPr>
                <w:sz w:val="18"/>
                <w:szCs w:val="18"/>
              </w:rPr>
            </w:pPr>
            <w:r w:rsidRPr="008F4B89">
              <w:rPr>
                <w:w w:val="95"/>
                <w:sz w:val="18"/>
                <w:szCs w:val="18"/>
              </w:rPr>
              <w:t>icis_comp_monitor_pretreatment.</w:t>
            </w:r>
            <w:r w:rsidRPr="008F4B89">
              <w:rPr>
                <w:sz w:val="18"/>
                <w:szCs w:val="18"/>
              </w:rPr>
              <w:t>most_recent_eval_date</w:t>
            </w:r>
          </w:p>
        </w:tc>
        <w:tc>
          <w:tcPr>
            <w:tcW w:w="4680" w:type="dxa"/>
            <w:tcBorders>
              <w:left w:val="single" w:sz="4" w:space="0" w:color="000000"/>
            </w:tcBorders>
          </w:tcPr>
          <w:p w14:paraId="1A969F6E" w14:textId="77777777" w:rsidR="00C5548E" w:rsidRPr="008F4B89" w:rsidRDefault="00C5548E">
            <w:pPr>
              <w:pStyle w:val="TableParagraph"/>
              <w:spacing w:line="228" w:lineRule="exact"/>
              <w:ind w:left="103" w:right="197"/>
              <w:rPr>
                <w:sz w:val="18"/>
                <w:szCs w:val="18"/>
              </w:rPr>
            </w:pPr>
            <w:r w:rsidRPr="008F4B89">
              <w:rPr>
                <w:sz w:val="18"/>
                <w:szCs w:val="18"/>
              </w:rPr>
              <w:t>If EVLL contains Y or P use DTIA. The format for ICIS is ccyy-mm-dd.</w:t>
            </w:r>
          </w:p>
        </w:tc>
      </w:tr>
      <w:tr w:rsidR="00C5548E" w:rsidRPr="008F4B89" w14:paraId="0F3261D1" w14:textId="77777777" w:rsidTr="00765E87">
        <w:trPr>
          <w:trHeight w:hRule="exact" w:val="490"/>
        </w:trPr>
        <w:tc>
          <w:tcPr>
            <w:tcW w:w="2628" w:type="dxa"/>
          </w:tcPr>
          <w:p w14:paraId="7EA800BC" w14:textId="1C54D042" w:rsidR="00C5548E" w:rsidRPr="008F4B89" w:rsidRDefault="00C5548E">
            <w:pPr>
              <w:pStyle w:val="TableParagraph"/>
              <w:spacing w:before="15"/>
              <w:ind w:left="103"/>
              <w:rPr>
                <w:sz w:val="18"/>
                <w:szCs w:val="18"/>
              </w:rPr>
            </w:pPr>
            <w:r w:rsidRPr="00381E23">
              <w:rPr>
                <w:sz w:val="18"/>
                <w:szCs w:val="18"/>
              </w:rPr>
              <w:t>MostRecentDateAdoptionTec</w:t>
            </w:r>
            <w:r w:rsidRPr="008F4B89">
              <w:rPr>
                <w:sz w:val="18"/>
                <w:szCs w:val="18"/>
              </w:rPr>
              <w:t>hnicallyBasedLocalLimits</w:t>
            </w:r>
          </w:p>
        </w:tc>
        <w:tc>
          <w:tcPr>
            <w:tcW w:w="1857" w:type="dxa"/>
          </w:tcPr>
          <w:p w14:paraId="2D0DBA57" w14:textId="77777777" w:rsidR="00C5548E" w:rsidRPr="008F4B89" w:rsidRDefault="00C5548E">
            <w:pPr>
              <w:rPr>
                <w:sz w:val="18"/>
                <w:szCs w:val="18"/>
              </w:rPr>
            </w:pPr>
          </w:p>
        </w:tc>
        <w:tc>
          <w:tcPr>
            <w:tcW w:w="3780" w:type="dxa"/>
            <w:tcBorders>
              <w:right w:val="single" w:sz="4" w:space="0" w:color="000000"/>
            </w:tcBorders>
          </w:tcPr>
          <w:p w14:paraId="02B261F8" w14:textId="6E83FE1D" w:rsidR="00C5548E" w:rsidRPr="008F4B89" w:rsidRDefault="00C5548E">
            <w:pPr>
              <w:pStyle w:val="TableParagraph"/>
              <w:spacing w:before="15"/>
              <w:ind w:left="103"/>
              <w:rPr>
                <w:sz w:val="18"/>
                <w:szCs w:val="18"/>
              </w:rPr>
            </w:pPr>
            <w:r w:rsidRPr="008F4B89">
              <w:rPr>
                <w:w w:val="95"/>
                <w:sz w:val="18"/>
                <w:szCs w:val="18"/>
              </w:rPr>
              <w:t>icis_comp_monitor_pretreatment.</w:t>
            </w:r>
            <w:r w:rsidRPr="008F4B89">
              <w:rPr>
                <w:sz w:val="18"/>
                <w:szCs w:val="18"/>
              </w:rPr>
              <w:t>most_recent_adopt_date</w:t>
            </w:r>
          </w:p>
        </w:tc>
        <w:tc>
          <w:tcPr>
            <w:tcW w:w="4680" w:type="dxa"/>
            <w:tcBorders>
              <w:left w:val="single" w:sz="4" w:space="0" w:color="000000"/>
            </w:tcBorders>
          </w:tcPr>
          <w:p w14:paraId="106509B7" w14:textId="77777777" w:rsidR="00C5548E" w:rsidRPr="008F4B89" w:rsidRDefault="00C5548E">
            <w:pPr>
              <w:pStyle w:val="TableParagraph"/>
              <w:ind w:left="103"/>
              <w:rPr>
                <w:sz w:val="18"/>
                <w:szCs w:val="18"/>
              </w:rPr>
            </w:pPr>
            <w:r w:rsidRPr="008F4B89">
              <w:rPr>
                <w:sz w:val="18"/>
                <w:szCs w:val="18"/>
              </w:rPr>
              <w:t>If ADLL contains Y use DTIA. The format for ICIS is ccyy-mm-dd.</w:t>
            </w:r>
          </w:p>
        </w:tc>
      </w:tr>
      <w:tr w:rsidR="00C5548E" w:rsidRPr="008F4B89" w14:paraId="0F1F6A6D" w14:textId="77777777" w:rsidTr="00C5548E">
        <w:trPr>
          <w:trHeight w:hRule="exact" w:val="701"/>
        </w:trPr>
        <w:tc>
          <w:tcPr>
            <w:tcW w:w="2628" w:type="dxa"/>
          </w:tcPr>
          <w:p w14:paraId="1ADF391D" w14:textId="77777777" w:rsidR="00C5548E" w:rsidRPr="008F4B89" w:rsidRDefault="00C5548E">
            <w:pPr>
              <w:pStyle w:val="TableParagraph"/>
              <w:spacing w:before="15"/>
              <w:ind w:left="103"/>
              <w:rPr>
                <w:sz w:val="18"/>
                <w:szCs w:val="18"/>
              </w:rPr>
            </w:pPr>
            <w:r w:rsidRPr="008F4B89">
              <w:rPr>
                <w:sz w:val="18"/>
                <w:szCs w:val="18"/>
              </w:rPr>
              <w:t>LocalLimitsPollutantCode</w:t>
            </w:r>
          </w:p>
        </w:tc>
        <w:tc>
          <w:tcPr>
            <w:tcW w:w="1857" w:type="dxa"/>
          </w:tcPr>
          <w:p w14:paraId="3E582678" w14:textId="77777777" w:rsidR="00C5548E" w:rsidRPr="008F4B89" w:rsidRDefault="00C5548E">
            <w:pPr>
              <w:pStyle w:val="TableParagraph"/>
              <w:spacing w:line="223" w:lineRule="exact"/>
              <w:ind w:left="103"/>
              <w:rPr>
                <w:sz w:val="18"/>
                <w:szCs w:val="18"/>
              </w:rPr>
            </w:pPr>
            <w:r w:rsidRPr="008F4B89">
              <w:rPr>
                <w:sz w:val="18"/>
                <w:szCs w:val="18"/>
              </w:rPr>
              <w:t>Ref_pollutant</w:t>
            </w:r>
          </w:p>
        </w:tc>
        <w:tc>
          <w:tcPr>
            <w:tcW w:w="3780" w:type="dxa"/>
            <w:tcBorders>
              <w:right w:val="single" w:sz="4" w:space="0" w:color="000000"/>
            </w:tcBorders>
          </w:tcPr>
          <w:p w14:paraId="56C8AF7F" w14:textId="58B888DB" w:rsidR="00C5548E" w:rsidRPr="008F4B89" w:rsidRDefault="00C5548E">
            <w:pPr>
              <w:pStyle w:val="TableParagraph"/>
              <w:spacing w:before="15" w:line="242" w:lineRule="auto"/>
              <w:ind w:left="103" w:right="122"/>
              <w:rPr>
                <w:sz w:val="18"/>
                <w:szCs w:val="18"/>
              </w:rPr>
            </w:pPr>
            <w:r w:rsidRPr="008F4B89">
              <w:rPr>
                <w:w w:val="95"/>
                <w:sz w:val="18"/>
                <w:szCs w:val="18"/>
              </w:rPr>
              <w:t>xref_activity_pollutant.pollutant_c</w:t>
            </w:r>
            <w:r w:rsidRPr="008F4B89">
              <w:rPr>
                <w:sz w:val="18"/>
                <w:szCs w:val="18"/>
              </w:rPr>
              <w:t>ode</w:t>
            </w:r>
          </w:p>
        </w:tc>
        <w:tc>
          <w:tcPr>
            <w:tcW w:w="4680" w:type="dxa"/>
            <w:tcBorders>
              <w:left w:val="single" w:sz="4" w:space="0" w:color="000000"/>
            </w:tcBorders>
          </w:tcPr>
          <w:p w14:paraId="6C01762C" w14:textId="1AC50885" w:rsidR="00C5548E" w:rsidRPr="008F4B89" w:rsidRDefault="00C5548E">
            <w:pPr>
              <w:pStyle w:val="TableParagraph"/>
              <w:ind w:left="103"/>
              <w:rPr>
                <w:sz w:val="18"/>
                <w:szCs w:val="18"/>
              </w:rPr>
            </w:pPr>
            <w:r w:rsidRPr="008F4B89">
              <w:rPr>
                <w:sz w:val="18"/>
                <w:szCs w:val="18"/>
              </w:rPr>
              <w:t xml:space="preserve">Must be present if </w:t>
            </w:r>
            <w:r w:rsidRPr="00B96D3D">
              <w:rPr>
                <w:sz w:val="18"/>
                <w:szCs w:val="18"/>
              </w:rPr>
              <w:t>MostRecentDateAdoptionTechnicall</w:t>
            </w:r>
            <w:r w:rsidRPr="008F4B89">
              <w:rPr>
                <w:sz w:val="18"/>
                <w:szCs w:val="18"/>
              </w:rPr>
              <w:t>yBasedLocalLimits exists.</w:t>
            </w:r>
          </w:p>
        </w:tc>
      </w:tr>
      <w:tr w:rsidR="00C5548E" w:rsidRPr="008F4B89" w14:paraId="05D672EF" w14:textId="77777777" w:rsidTr="00765E87">
        <w:trPr>
          <w:trHeight w:hRule="exact" w:val="490"/>
        </w:trPr>
        <w:tc>
          <w:tcPr>
            <w:tcW w:w="2628" w:type="dxa"/>
          </w:tcPr>
          <w:p w14:paraId="43429590" w14:textId="7CC6328A" w:rsidR="00C5548E" w:rsidRPr="008F4B89" w:rsidRDefault="00C5548E">
            <w:pPr>
              <w:pStyle w:val="TableParagraph"/>
              <w:spacing w:before="15"/>
              <w:ind w:left="103"/>
              <w:rPr>
                <w:sz w:val="18"/>
                <w:szCs w:val="18"/>
              </w:rPr>
            </w:pPr>
            <w:r w:rsidRPr="00381E23">
              <w:rPr>
                <w:sz w:val="18"/>
                <w:szCs w:val="18"/>
              </w:rPr>
              <w:t>MostRecentDateRemovalCre</w:t>
            </w:r>
            <w:r w:rsidRPr="008F4B89">
              <w:rPr>
                <w:sz w:val="18"/>
                <w:szCs w:val="18"/>
              </w:rPr>
              <w:t>ditsApproval</w:t>
            </w:r>
          </w:p>
        </w:tc>
        <w:tc>
          <w:tcPr>
            <w:tcW w:w="1857" w:type="dxa"/>
          </w:tcPr>
          <w:p w14:paraId="7585A76E" w14:textId="77777777" w:rsidR="00C5548E" w:rsidRPr="008F4B89" w:rsidRDefault="00C5548E">
            <w:pPr>
              <w:rPr>
                <w:sz w:val="18"/>
                <w:szCs w:val="18"/>
              </w:rPr>
            </w:pPr>
          </w:p>
        </w:tc>
        <w:tc>
          <w:tcPr>
            <w:tcW w:w="3780" w:type="dxa"/>
            <w:tcBorders>
              <w:right w:val="single" w:sz="4" w:space="0" w:color="000000"/>
            </w:tcBorders>
          </w:tcPr>
          <w:p w14:paraId="237525BE" w14:textId="3A67302C" w:rsidR="00C5548E" w:rsidRPr="008F4B89" w:rsidRDefault="00C5548E">
            <w:pPr>
              <w:pStyle w:val="TableParagraph"/>
              <w:spacing w:before="15"/>
              <w:ind w:left="103"/>
              <w:rPr>
                <w:sz w:val="18"/>
                <w:szCs w:val="18"/>
              </w:rPr>
            </w:pPr>
            <w:r w:rsidRPr="008F4B89">
              <w:rPr>
                <w:w w:val="95"/>
                <w:sz w:val="18"/>
                <w:szCs w:val="18"/>
              </w:rPr>
              <w:t>icis_comp_monitor_pretreatment.</w:t>
            </w:r>
            <w:r w:rsidRPr="008F4B89">
              <w:rPr>
                <w:sz w:val="18"/>
                <w:szCs w:val="18"/>
              </w:rPr>
              <w:t>most_recent_credit_approv_date</w:t>
            </w:r>
          </w:p>
        </w:tc>
        <w:tc>
          <w:tcPr>
            <w:tcW w:w="4680" w:type="dxa"/>
            <w:tcBorders>
              <w:left w:val="single" w:sz="4" w:space="0" w:color="000000"/>
            </w:tcBorders>
          </w:tcPr>
          <w:p w14:paraId="6035AA63" w14:textId="7472A25C" w:rsidR="00C5548E" w:rsidRPr="008F4B89" w:rsidRDefault="00C5548E">
            <w:pPr>
              <w:pStyle w:val="TableParagraph"/>
              <w:ind w:left="103" w:right="162"/>
              <w:rPr>
                <w:sz w:val="18"/>
                <w:szCs w:val="18"/>
              </w:rPr>
            </w:pPr>
            <w:r w:rsidRPr="008F4B89">
              <w:rPr>
                <w:sz w:val="18"/>
                <w:szCs w:val="18"/>
              </w:rPr>
              <w:t xml:space="preserve">The format for ICIS is ccyy-mm-dd. Must be present if </w:t>
            </w:r>
            <w:r w:rsidRPr="00381E23">
              <w:rPr>
                <w:sz w:val="18"/>
                <w:szCs w:val="18"/>
              </w:rPr>
              <w:t>RemovalCreditsApplicationStatusCo</w:t>
            </w:r>
            <w:r w:rsidRPr="008F4B89">
              <w:rPr>
                <w:sz w:val="18"/>
                <w:szCs w:val="18"/>
              </w:rPr>
              <w:t>de contains “APP”.</w:t>
            </w:r>
          </w:p>
        </w:tc>
      </w:tr>
      <w:tr w:rsidR="00C5548E" w:rsidRPr="008F4B89" w14:paraId="4C914589" w14:textId="77777777" w:rsidTr="00765E87">
        <w:trPr>
          <w:trHeight w:hRule="exact" w:val="490"/>
        </w:trPr>
        <w:tc>
          <w:tcPr>
            <w:tcW w:w="2628" w:type="dxa"/>
          </w:tcPr>
          <w:p w14:paraId="0F03DB92" w14:textId="5A8DCBAC" w:rsidR="00C5548E" w:rsidRPr="008F4B89" w:rsidRDefault="00C5548E" w:rsidP="00381E23">
            <w:pPr>
              <w:pStyle w:val="TableParagraph"/>
              <w:spacing w:before="15"/>
              <w:ind w:left="103"/>
              <w:rPr>
                <w:sz w:val="18"/>
                <w:szCs w:val="18"/>
              </w:rPr>
            </w:pPr>
            <w:r w:rsidRPr="00381E23">
              <w:rPr>
                <w:sz w:val="18"/>
                <w:szCs w:val="18"/>
              </w:rPr>
              <w:t>RemovalCreditsApplicationSt</w:t>
            </w:r>
            <w:r w:rsidRPr="008F4B89">
              <w:rPr>
                <w:sz w:val="18"/>
                <w:szCs w:val="18"/>
              </w:rPr>
              <w:t>atusCode</w:t>
            </w:r>
          </w:p>
        </w:tc>
        <w:tc>
          <w:tcPr>
            <w:tcW w:w="1857" w:type="dxa"/>
          </w:tcPr>
          <w:p w14:paraId="005DB86B" w14:textId="77777777" w:rsidR="00C5548E" w:rsidRPr="008F4B89" w:rsidRDefault="00C5548E">
            <w:pPr>
              <w:rPr>
                <w:sz w:val="18"/>
                <w:szCs w:val="18"/>
              </w:rPr>
            </w:pPr>
          </w:p>
        </w:tc>
        <w:tc>
          <w:tcPr>
            <w:tcW w:w="3780" w:type="dxa"/>
            <w:tcBorders>
              <w:right w:val="single" w:sz="4" w:space="0" w:color="000000"/>
            </w:tcBorders>
          </w:tcPr>
          <w:p w14:paraId="26788450" w14:textId="23AFD011" w:rsidR="00C5548E" w:rsidRPr="008F4B89" w:rsidRDefault="00C5548E">
            <w:pPr>
              <w:pStyle w:val="TableParagraph"/>
              <w:spacing w:before="17"/>
              <w:ind w:left="103"/>
              <w:rPr>
                <w:sz w:val="18"/>
                <w:szCs w:val="18"/>
              </w:rPr>
            </w:pPr>
            <w:r w:rsidRPr="008F4B89">
              <w:rPr>
                <w:w w:val="95"/>
                <w:sz w:val="18"/>
                <w:szCs w:val="18"/>
              </w:rPr>
              <w:t>icis_comp_monitor_pretreatment.r</w:t>
            </w:r>
            <w:r w:rsidRPr="008F4B89">
              <w:rPr>
                <w:sz w:val="18"/>
                <w:szCs w:val="18"/>
              </w:rPr>
              <w:t>emoval_status_flag</w:t>
            </w:r>
          </w:p>
        </w:tc>
        <w:tc>
          <w:tcPr>
            <w:tcW w:w="4680" w:type="dxa"/>
            <w:tcBorders>
              <w:left w:val="single" w:sz="4" w:space="0" w:color="000000"/>
            </w:tcBorders>
          </w:tcPr>
          <w:p w14:paraId="7878C7AE" w14:textId="19C37E32" w:rsidR="00C5548E" w:rsidRPr="008F4B89" w:rsidRDefault="00C5548E">
            <w:pPr>
              <w:pStyle w:val="TableParagraph"/>
              <w:spacing w:line="228" w:lineRule="exact"/>
              <w:ind w:left="103" w:right="174"/>
              <w:rPr>
                <w:sz w:val="18"/>
                <w:szCs w:val="18"/>
              </w:rPr>
            </w:pPr>
          </w:p>
        </w:tc>
      </w:tr>
      <w:tr w:rsidR="00C5548E" w:rsidRPr="008F4B89" w14:paraId="335B87EC" w14:textId="77777777" w:rsidTr="00765E87">
        <w:trPr>
          <w:trHeight w:hRule="exact" w:val="490"/>
        </w:trPr>
        <w:tc>
          <w:tcPr>
            <w:tcW w:w="2628" w:type="dxa"/>
          </w:tcPr>
          <w:p w14:paraId="6037F194" w14:textId="0CCB62EC" w:rsidR="00C5548E" w:rsidRPr="008F4B89" w:rsidRDefault="00C5548E" w:rsidP="00381E23">
            <w:pPr>
              <w:pStyle w:val="TableParagraph"/>
              <w:spacing w:before="15"/>
              <w:ind w:left="103"/>
              <w:rPr>
                <w:sz w:val="18"/>
                <w:szCs w:val="18"/>
              </w:rPr>
            </w:pPr>
            <w:r w:rsidRPr="00381E23">
              <w:rPr>
                <w:sz w:val="18"/>
                <w:szCs w:val="18"/>
              </w:rPr>
              <w:t>RemovalCreditsPollutantCod</w:t>
            </w:r>
            <w:r w:rsidRPr="008F4B89">
              <w:rPr>
                <w:sz w:val="18"/>
                <w:szCs w:val="18"/>
              </w:rPr>
              <w:t>e</w:t>
            </w:r>
          </w:p>
        </w:tc>
        <w:tc>
          <w:tcPr>
            <w:tcW w:w="1857" w:type="dxa"/>
          </w:tcPr>
          <w:p w14:paraId="513F2AB7" w14:textId="77777777" w:rsidR="00C5548E" w:rsidRPr="008F4B89" w:rsidRDefault="00C5548E">
            <w:pPr>
              <w:pStyle w:val="TableParagraph"/>
              <w:spacing w:line="223" w:lineRule="exact"/>
              <w:ind w:left="103"/>
              <w:rPr>
                <w:sz w:val="18"/>
                <w:szCs w:val="18"/>
              </w:rPr>
            </w:pPr>
            <w:r w:rsidRPr="008F4B89">
              <w:rPr>
                <w:sz w:val="18"/>
                <w:szCs w:val="18"/>
              </w:rPr>
              <w:t>Ref_pollutant</w:t>
            </w:r>
          </w:p>
        </w:tc>
        <w:tc>
          <w:tcPr>
            <w:tcW w:w="3780" w:type="dxa"/>
            <w:tcBorders>
              <w:right w:val="single" w:sz="4" w:space="0" w:color="000000"/>
            </w:tcBorders>
          </w:tcPr>
          <w:p w14:paraId="7F569B0C" w14:textId="2ACDEBFA" w:rsidR="00C5548E" w:rsidRPr="008F4B89" w:rsidRDefault="00C5548E">
            <w:pPr>
              <w:pStyle w:val="TableParagraph"/>
              <w:spacing w:before="15"/>
              <w:ind w:left="103"/>
              <w:rPr>
                <w:sz w:val="18"/>
                <w:szCs w:val="18"/>
              </w:rPr>
            </w:pPr>
            <w:r w:rsidRPr="008F4B89">
              <w:rPr>
                <w:w w:val="95"/>
                <w:sz w:val="18"/>
                <w:szCs w:val="18"/>
              </w:rPr>
              <w:t>icis_pretreatment_removal_cred.po</w:t>
            </w:r>
            <w:r w:rsidRPr="008F4B89">
              <w:rPr>
                <w:sz w:val="18"/>
                <w:szCs w:val="18"/>
              </w:rPr>
              <w:t>llutant_code</w:t>
            </w:r>
          </w:p>
        </w:tc>
        <w:tc>
          <w:tcPr>
            <w:tcW w:w="4680" w:type="dxa"/>
            <w:tcBorders>
              <w:left w:val="single" w:sz="4" w:space="0" w:color="000000"/>
            </w:tcBorders>
          </w:tcPr>
          <w:p w14:paraId="38872321" w14:textId="450AB9F0" w:rsidR="00C5548E" w:rsidRPr="008F4B89" w:rsidRDefault="00C5548E">
            <w:pPr>
              <w:pStyle w:val="TableParagraph"/>
              <w:ind w:left="103"/>
              <w:rPr>
                <w:sz w:val="18"/>
                <w:szCs w:val="18"/>
              </w:rPr>
            </w:pPr>
            <w:r w:rsidRPr="008F4B89">
              <w:rPr>
                <w:sz w:val="18"/>
                <w:szCs w:val="18"/>
              </w:rPr>
              <w:t xml:space="preserve">Must be present if </w:t>
            </w:r>
            <w:r w:rsidRPr="00381E23">
              <w:rPr>
                <w:sz w:val="18"/>
                <w:szCs w:val="18"/>
              </w:rPr>
              <w:t>MostRecentDateRemovalCreditsApp</w:t>
            </w:r>
            <w:r w:rsidRPr="008F4B89">
              <w:rPr>
                <w:sz w:val="18"/>
                <w:szCs w:val="18"/>
              </w:rPr>
              <w:t>roval exists.</w:t>
            </w:r>
          </w:p>
        </w:tc>
      </w:tr>
      <w:tr w:rsidR="00C5548E" w:rsidRPr="008F4B89" w14:paraId="0A41AD76" w14:textId="77777777" w:rsidTr="00765E87">
        <w:trPr>
          <w:trHeight w:hRule="exact" w:val="317"/>
        </w:trPr>
        <w:tc>
          <w:tcPr>
            <w:tcW w:w="2628" w:type="dxa"/>
          </w:tcPr>
          <w:p w14:paraId="597A47E4" w14:textId="77777777" w:rsidR="00C5548E" w:rsidRPr="008F4B89" w:rsidRDefault="00C5548E">
            <w:pPr>
              <w:pStyle w:val="TableParagraph"/>
              <w:spacing w:before="15"/>
              <w:ind w:left="103"/>
              <w:rPr>
                <w:sz w:val="18"/>
                <w:szCs w:val="18"/>
              </w:rPr>
            </w:pPr>
            <w:r w:rsidRPr="008F4B89">
              <w:rPr>
                <w:sz w:val="18"/>
                <w:szCs w:val="18"/>
              </w:rPr>
              <w:t>SSOEventDate</w:t>
            </w:r>
          </w:p>
        </w:tc>
        <w:tc>
          <w:tcPr>
            <w:tcW w:w="1857" w:type="dxa"/>
          </w:tcPr>
          <w:p w14:paraId="46E69EDE" w14:textId="77777777" w:rsidR="00C5548E" w:rsidRPr="008F4B89" w:rsidRDefault="00C5548E">
            <w:pPr>
              <w:rPr>
                <w:sz w:val="18"/>
                <w:szCs w:val="18"/>
              </w:rPr>
            </w:pPr>
          </w:p>
        </w:tc>
        <w:tc>
          <w:tcPr>
            <w:tcW w:w="3780" w:type="dxa"/>
            <w:tcBorders>
              <w:right w:val="single" w:sz="4" w:space="0" w:color="000000"/>
            </w:tcBorders>
          </w:tcPr>
          <w:p w14:paraId="186988FC" w14:textId="38E29A75" w:rsidR="00C5548E" w:rsidRPr="008F4B89" w:rsidRDefault="00C5548E">
            <w:pPr>
              <w:pStyle w:val="TableParagraph"/>
              <w:spacing w:before="15" w:line="242" w:lineRule="auto"/>
              <w:ind w:left="103"/>
              <w:rPr>
                <w:sz w:val="18"/>
                <w:szCs w:val="18"/>
              </w:rPr>
            </w:pPr>
            <w:r w:rsidRPr="008F4B89">
              <w:rPr>
                <w:w w:val="95"/>
                <w:sz w:val="18"/>
                <w:szCs w:val="18"/>
              </w:rPr>
              <w:t>icis_comp_monitor_sso.overflow_</w:t>
            </w:r>
            <w:r w:rsidRPr="008F4B89">
              <w:rPr>
                <w:sz w:val="18"/>
                <w:szCs w:val="18"/>
              </w:rPr>
              <w:t>date</w:t>
            </w:r>
          </w:p>
        </w:tc>
        <w:tc>
          <w:tcPr>
            <w:tcW w:w="4680" w:type="dxa"/>
            <w:tcBorders>
              <w:left w:val="single" w:sz="4" w:space="0" w:color="000000"/>
            </w:tcBorders>
          </w:tcPr>
          <w:p w14:paraId="23B8F953" w14:textId="77777777" w:rsidR="00C5548E" w:rsidRPr="008F4B89" w:rsidRDefault="00C5548E">
            <w:pPr>
              <w:pStyle w:val="TableParagraph"/>
              <w:ind w:left="103" w:right="185"/>
              <w:rPr>
                <w:sz w:val="18"/>
                <w:szCs w:val="18"/>
              </w:rPr>
            </w:pPr>
            <w:r w:rsidRPr="008F4B89">
              <w:rPr>
                <w:sz w:val="18"/>
                <w:szCs w:val="18"/>
              </w:rPr>
              <w:t>Must be on or before the submission date.</w:t>
            </w:r>
          </w:p>
        </w:tc>
      </w:tr>
      <w:tr w:rsidR="00C5548E" w:rsidRPr="008F4B89" w14:paraId="0BF12A3D" w14:textId="77777777" w:rsidTr="00765E87">
        <w:trPr>
          <w:trHeight w:hRule="exact" w:val="317"/>
        </w:trPr>
        <w:tc>
          <w:tcPr>
            <w:tcW w:w="2628" w:type="dxa"/>
          </w:tcPr>
          <w:p w14:paraId="14A84636" w14:textId="77777777" w:rsidR="00C5548E" w:rsidRPr="008F4B89" w:rsidRDefault="00C5548E">
            <w:pPr>
              <w:pStyle w:val="TableParagraph"/>
              <w:spacing w:before="15"/>
              <w:ind w:left="103"/>
              <w:rPr>
                <w:sz w:val="18"/>
                <w:szCs w:val="18"/>
              </w:rPr>
            </w:pPr>
            <w:r w:rsidRPr="008F4B89">
              <w:rPr>
                <w:sz w:val="18"/>
                <w:szCs w:val="18"/>
              </w:rPr>
              <w:t>CauseSSOOverflowEvent</w:t>
            </w:r>
          </w:p>
        </w:tc>
        <w:tc>
          <w:tcPr>
            <w:tcW w:w="1857" w:type="dxa"/>
          </w:tcPr>
          <w:p w14:paraId="139491B9" w14:textId="77777777" w:rsidR="00C5548E" w:rsidRPr="008F4B89" w:rsidRDefault="00C5548E">
            <w:pPr>
              <w:rPr>
                <w:sz w:val="18"/>
                <w:szCs w:val="18"/>
              </w:rPr>
            </w:pPr>
          </w:p>
        </w:tc>
        <w:tc>
          <w:tcPr>
            <w:tcW w:w="3780" w:type="dxa"/>
            <w:tcBorders>
              <w:right w:val="single" w:sz="4" w:space="0" w:color="000000"/>
            </w:tcBorders>
          </w:tcPr>
          <w:p w14:paraId="45A7260C" w14:textId="684C3CAA" w:rsidR="00C5548E" w:rsidRPr="008F4B89" w:rsidRDefault="00C5548E">
            <w:pPr>
              <w:pStyle w:val="TableParagraph"/>
              <w:spacing w:before="15"/>
              <w:ind w:left="103"/>
              <w:rPr>
                <w:sz w:val="18"/>
                <w:szCs w:val="18"/>
              </w:rPr>
            </w:pPr>
            <w:r w:rsidRPr="008F4B89">
              <w:rPr>
                <w:w w:val="95"/>
                <w:sz w:val="18"/>
                <w:szCs w:val="18"/>
              </w:rPr>
              <w:t>icis_comp_monitor_sso.overflow_</w:t>
            </w:r>
            <w:r w:rsidRPr="008F4B89">
              <w:rPr>
                <w:sz w:val="18"/>
                <w:szCs w:val="18"/>
              </w:rPr>
              <w:t>cause</w:t>
            </w:r>
          </w:p>
        </w:tc>
        <w:tc>
          <w:tcPr>
            <w:tcW w:w="4680" w:type="dxa"/>
            <w:tcBorders>
              <w:left w:val="single" w:sz="4" w:space="0" w:color="000000"/>
            </w:tcBorders>
          </w:tcPr>
          <w:p w14:paraId="386B6AE8" w14:textId="77777777" w:rsidR="00C5548E" w:rsidRPr="008F4B89" w:rsidRDefault="00C5548E">
            <w:pPr>
              <w:rPr>
                <w:sz w:val="18"/>
                <w:szCs w:val="18"/>
              </w:rPr>
            </w:pPr>
          </w:p>
        </w:tc>
      </w:tr>
      <w:tr w:rsidR="00C5548E" w:rsidRPr="008F4B89" w14:paraId="5CB1E1C5" w14:textId="77777777" w:rsidTr="00765E87">
        <w:trPr>
          <w:trHeight w:hRule="exact" w:val="490"/>
        </w:trPr>
        <w:tc>
          <w:tcPr>
            <w:tcW w:w="2628" w:type="dxa"/>
          </w:tcPr>
          <w:p w14:paraId="3DEE257A" w14:textId="77777777" w:rsidR="00C5548E" w:rsidRPr="008F4B89" w:rsidRDefault="00C5548E">
            <w:pPr>
              <w:pStyle w:val="TableParagraph"/>
              <w:spacing w:before="15"/>
              <w:ind w:left="103"/>
              <w:rPr>
                <w:sz w:val="18"/>
                <w:szCs w:val="18"/>
              </w:rPr>
            </w:pPr>
            <w:r w:rsidRPr="008F4B89">
              <w:rPr>
                <w:sz w:val="18"/>
                <w:szCs w:val="18"/>
              </w:rPr>
              <w:t>LatitudeMeasure</w:t>
            </w:r>
          </w:p>
        </w:tc>
        <w:tc>
          <w:tcPr>
            <w:tcW w:w="1857" w:type="dxa"/>
          </w:tcPr>
          <w:p w14:paraId="5E4D93E5" w14:textId="77777777" w:rsidR="00C5548E" w:rsidRPr="008F4B89" w:rsidRDefault="00C5548E">
            <w:pPr>
              <w:rPr>
                <w:sz w:val="18"/>
                <w:szCs w:val="18"/>
              </w:rPr>
            </w:pPr>
          </w:p>
        </w:tc>
        <w:tc>
          <w:tcPr>
            <w:tcW w:w="3780" w:type="dxa"/>
            <w:tcBorders>
              <w:right w:val="single" w:sz="4" w:space="0" w:color="000000"/>
            </w:tcBorders>
          </w:tcPr>
          <w:p w14:paraId="612F9DF1" w14:textId="4FC02E82" w:rsidR="00C5548E" w:rsidRPr="008F4B89" w:rsidRDefault="00C5548E">
            <w:pPr>
              <w:pStyle w:val="TableParagraph"/>
              <w:spacing w:before="15" w:line="242" w:lineRule="auto"/>
              <w:ind w:left="103"/>
              <w:rPr>
                <w:sz w:val="18"/>
                <w:szCs w:val="18"/>
              </w:rPr>
            </w:pPr>
            <w:r w:rsidRPr="008F4B89">
              <w:rPr>
                <w:w w:val="95"/>
                <w:sz w:val="18"/>
                <w:szCs w:val="18"/>
              </w:rPr>
              <w:t>icis_comp_monitor_sso.latitude_m</w:t>
            </w:r>
            <w:r w:rsidRPr="008F4B89">
              <w:rPr>
                <w:sz w:val="18"/>
                <w:szCs w:val="18"/>
              </w:rPr>
              <w:t>easure</w:t>
            </w:r>
          </w:p>
        </w:tc>
        <w:tc>
          <w:tcPr>
            <w:tcW w:w="4680" w:type="dxa"/>
            <w:tcBorders>
              <w:left w:val="single" w:sz="4" w:space="0" w:color="000000"/>
            </w:tcBorders>
          </w:tcPr>
          <w:p w14:paraId="7ACB1A03"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3AE9708F" w14:textId="77777777" w:rsidTr="00765E87">
        <w:trPr>
          <w:trHeight w:hRule="exact" w:val="490"/>
        </w:trPr>
        <w:tc>
          <w:tcPr>
            <w:tcW w:w="2628" w:type="dxa"/>
          </w:tcPr>
          <w:p w14:paraId="2F2F25FF" w14:textId="77777777" w:rsidR="00C5548E" w:rsidRPr="008F4B89" w:rsidRDefault="00C5548E">
            <w:pPr>
              <w:pStyle w:val="TableParagraph"/>
              <w:spacing w:before="15"/>
              <w:ind w:left="103"/>
              <w:rPr>
                <w:sz w:val="18"/>
                <w:szCs w:val="18"/>
              </w:rPr>
            </w:pPr>
            <w:r w:rsidRPr="008F4B89">
              <w:rPr>
                <w:sz w:val="18"/>
                <w:szCs w:val="18"/>
              </w:rPr>
              <w:t>LongitudeMeasure</w:t>
            </w:r>
          </w:p>
        </w:tc>
        <w:tc>
          <w:tcPr>
            <w:tcW w:w="1857" w:type="dxa"/>
          </w:tcPr>
          <w:p w14:paraId="002A2397" w14:textId="77777777" w:rsidR="00C5548E" w:rsidRPr="008F4B89" w:rsidRDefault="00C5548E">
            <w:pPr>
              <w:rPr>
                <w:sz w:val="18"/>
                <w:szCs w:val="18"/>
              </w:rPr>
            </w:pPr>
          </w:p>
        </w:tc>
        <w:tc>
          <w:tcPr>
            <w:tcW w:w="3780" w:type="dxa"/>
            <w:tcBorders>
              <w:right w:val="single" w:sz="4" w:space="0" w:color="000000"/>
            </w:tcBorders>
          </w:tcPr>
          <w:p w14:paraId="6BA406D5" w14:textId="23EF5D6B" w:rsidR="00C5548E" w:rsidRPr="008F4B89" w:rsidRDefault="00C5548E">
            <w:pPr>
              <w:pStyle w:val="TableParagraph"/>
              <w:spacing w:before="15"/>
              <w:ind w:left="103"/>
              <w:rPr>
                <w:sz w:val="18"/>
                <w:szCs w:val="18"/>
              </w:rPr>
            </w:pPr>
            <w:r w:rsidRPr="008F4B89">
              <w:rPr>
                <w:w w:val="95"/>
                <w:sz w:val="18"/>
                <w:szCs w:val="18"/>
              </w:rPr>
              <w:t>icis_comp_monitor_sso.longitude_</w:t>
            </w:r>
            <w:r w:rsidRPr="008F4B89">
              <w:rPr>
                <w:sz w:val="18"/>
                <w:szCs w:val="18"/>
              </w:rPr>
              <w:t>measure</w:t>
            </w:r>
          </w:p>
        </w:tc>
        <w:tc>
          <w:tcPr>
            <w:tcW w:w="4680" w:type="dxa"/>
            <w:tcBorders>
              <w:left w:val="single" w:sz="4" w:space="0" w:color="000000"/>
            </w:tcBorders>
          </w:tcPr>
          <w:p w14:paraId="0EA71551" w14:textId="77777777" w:rsidR="00C5548E" w:rsidRPr="008F4B89" w:rsidRDefault="00C5548E">
            <w:pPr>
              <w:pStyle w:val="TableParagraph"/>
              <w:ind w:left="103"/>
              <w:rPr>
                <w:sz w:val="18"/>
                <w:szCs w:val="18"/>
              </w:rPr>
            </w:pPr>
            <w:r w:rsidRPr="008F4B89">
              <w:rPr>
                <w:sz w:val="18"/>
                <w:szCs w:val="18"/>
              </w:rPr>
              <w:t>ICIS stores decimal degrees and if Latitude is not blank, Longitude must not be blank.</w:t>
            </w:r>
          </w:p>
        </w:tc>
      </w:tr>
      <w:tr w:rsidR="00C5548E" w:rsidRPr="008F4B89" w14:paraId="719719E3" w14:textId="77777777" w:rsidTr="00765E87">
        <w:trPr>
          <w:trHeight w:hRule="exact" w:val="317"/>
        </w:trPr>
        <w:tc>
          <w:tcPr>
            <w:tcW w:w="2628" w:type="dxa"/>
          </w:tcPr>
          <w:p w14:paraId="288FF744" w14:textId="77777777" w:rsidR="00C5548E" w:rsidRPr="008F4B89" w:rsidRDefault="00C5548E">
            <w:pPr>
              <w:pStyle w:val="TableParagraph"/>
              <w:spacing w:before="15"/>
              <w:ind w:left="103"/>
              <w:rPr>
                <w:sz w:val="18"/>
                <w:szCs w:val="18"/>
              </w:rPr>
            </w:pPr>
            <w:r w:rsidRPr="008F4B89">
              <w:rPr>
                <w:sz w:val="18"/>
                <w:szCs w:val="18"/>
              </w:rPr>
              <w:t>SSOOverflowLocationStreet</w:t>
            </w:r>
          </w:p>
        </w:tc>
        <w:tc>
          <w:tcPr>
            <w:tcW w:w="1857" w:type="dxa"/>
          </w:tcPr>
          <w:p w14:paraId="36FAB121" w14:textId="77777777" w:rsidR="00C5548E" w:rsidRPr="008F4B89" w:rsidRDefault="00C5548E">
            <w:pPr>
              <w:rPr>
                <w:sz w:val="18"/>
                <w:szCs w:val="18"/>
              </w:rPr>
            </w:pPr>
          </w:p>
        </w:tc>
        <w:tc>
          <w:tcPr>
            <w:tcW w:w="3780" w:type="dxa"/>
            <w:tcBorders>
              <w:right w:val="single" w:sz="4" w:space="0" w:color="000000"/>
            </w:tcBorders>
          </w:tcPr>
          <w:p w14:paraId="4A69FD07" w14:textId="30DF8CFE" w:rsidR="00C5548E" w:rsidRPr="008F4B89" w:rsidRDefault="00C5548E">
            <w:pPr>
              <w:pStyle w:val="TableParagraph"/>
              <w:spacing w:before="15"/>
              <w:ind w:left="103"/>
              <w:rPr>
                <w:sz w:val="18"/>
                <w:szCs w:val="18"/>
              </w:rPr>
            </w:pPr>
            <w:r w:rsidRPr="008F4B89">
              <w:rPr>
                <w:w w:val="95"/>
                <w:sz w:val="18"/>
                <w:szCs w:val="18"/>
              </w:rPr>
              <w:t>icis_comp_monitor_sso.overflow_l</w:t>
            </w:r>
            <w:r w:rsidRPr="008F4B89">
              <w:rPr>
                <w:sz w:val="18"/>
                <w:szCs w:val="18"/>
              </w:rPr>
              <w:t>ocation</w:t>
            </w:r>
          </w:p>
        </w:tc>
        <w:tc>
          <w:tcPr>
            <w:tcW w:w="4680" w:type="dxa"/>
            <w:tcBorders>
              <w:left w:val="single" w:sz="4" w:space="0" w:color="000000"/>
            </w:tcBorders>
          </w:tcPr>
          <w:p w14:paraId="5F1CDEAA" w14:textId="77777777" w:rsidR="00C5548E" w:rsidRPr="008F4B89" w:rsidRDefault="00C5548E">
            <w:pPr>
              <w:rPr>
                <w:sz w:val="18"/>
                <w:szCs w:val="18"/>
              </w:rPr>
            </w:pPr>
          </w:p>
        </w:tc>
      </w:tr>
      <w:tr w:rsidR="00C5548E" w:rsidRPr="008F4B89" w14:paraId="25E9AC9D" w14:textId="77777777" w:rsidTr="00765E87">
        <w:trPr>
          <w:trHeight w:hRule="exact" w:val="317"/>
        </w:trPr>
        <w:tc>
          <w:tcPr>
            <w:tcW w:w="2628" w:type="dxa"/>
          </w:tcPr>
          <w:p w14:paraId="4CC91C84" w14:textId="77777777" w:rsidR="00C5548E" w:rsidRPr="008F4B89" w:rsidRDefault="00C5548E">
            <w:pPr>
              <w:pStyle w:val="TableParagraph"/>
              <w:spacing w:before="15"/>
              <w:ind w:left="103"/>
              <w:rPr>
                <w:sz w:val="18"/>
                <w:szCs w:val="18"/>
              </w:rPr>
            </w:pPr>
            <w:r w:rsidRPr="008F4B89">
              <w:rPr>
                <w:sz w:val="18"/>
                <w:szCs w:val="18"/>
              </w:rPr>
              <w:t>DurationSSOOverflowEvent</w:t>
            </w:r>
          </w:p>
        </w:tc>
        <w:tc>
          <w:tcPr>
            <w:tcW w:w="1857" w:type="dxa"/>
          </w:tcPr>
          <w:p w14:paraId="09B3A58A" w14:textId="77777777" w:rsidR="00C5548E" w:rsidRPr="008F4B89" w:rsidRDefault="00C5548E">
            <w:pPr>
              <w:rPr>
                <w:sz w:val="18"/>
                <w:szCs w:val="18"/>
              </w:rPr>
            </w:pPr>
          </w:p>
        </w:tc>
        <w:tc>
          <w:tcPr>
            <w:tcW w:w="3780" w:type="dxa"/>
            <w:tcBorders>
              <w:right w:val="single" w:sz="4" w:space="0" w:color="000000"/>
            </w:tcBorders>
          </w:tcPr>
          <w:p w14:paraId="4BE2589A" w14:textId="0B30ABD1" w:rsidR="00C5548E" w:rsidRPr="008F4B89" w:rsidRDefault="00C5548E">
            <w:pPr>
              <w:pStyle w:val="TableParagraph"/>
              <w:spacing w:before="15"/>
              <w:ind w:left="103"/>
              <w:rPr>
                <w:sz w:val="18"/>
                <w:szCs w:val="18"/>
              </w:rPr>
            </w:pPr>
            <w:r w:rsidRPr="008F4B89">
              <w:rPr>
                <w:w w:val="95"/>
                <w:sz w:val="18"/>
                <w:szCs w:val="18"/>
              </w:rPr>
              <w:t>icis_comp_monitor_sso.overlow_d</w:t>
            </w:r>
            <w:r w:rsidRPr="008F4B89">
              <w:rPr>
                <w:sz w:val="18"/>
                <w:szCs w:val="18"/>
              </w:rPr>
              <w:t>uration</w:t>
            </w:r>
          </w:p>
        </w:tc>
        <w:tc>
          <w:tcPr>
            <w:tcW w:w="4680" w:type="dxa"/>
            <w:tcBorders>
              <w:left w:val="single" w:sz="4" w:space="0" w:color="000000"/>
            </w:tcBorders>
          </w:tcPr>
          <w:p w14:paraId="456DF1FF" w14:textId="77777777" w:rsidR="00C5548E" w:rsidRPr="008F4B89" w:rsidRDefault="00C5548E">
            <w:pPr>
              <w:rPr>
                <w:sz w:val="18"/>
                <w:szCs w:val="18"/>
              </w:rPr>
            </w:pPr>
          </w:p>
        </w:tc>
      </w:tr>
      <w:tr w:rsidR="00C5548E" w:rsidRPr="008F4B89" w14:paraId="15A9D14A" w14:textId="77777777" w:rsidTr="00765E87">
        <w:trPr>
          <w:trHeight w:hRule="exact" w:val="317"/>
        </w:trPr>
        <w:tc>
          <w:tcPr>
            <w:tcW w:w="2628" w:type="dxa"/>
          </w:tcPr>
          <w:p w14:paraId="108FC8DF" w14:textId="77777777" w:rsidR="00C5548E" w:rsidRPr="008F4B89" w:rsidRDefault="00C5548E">
            <w:pPr>
              <w:pStyle w:val="TableParagraph"/>
              <w:spacing w:before="15"/>
              <w:ind w:left="103"/>
              <w:rPr>
                <w:sz w:val="18"/>
                <w:szCs w:val="18"/>
              </w:rPr>
            </w:pPr>
            <w:r w:rsidRPr="008F4B89">
              <w:rPr>
                <w:sz w:val="18"/>
                <w:szCs w:val="18"/>
              </w:rPr>
              <w:t>SSOVolume</w:t>
            </w:r>
          </w:p>
        </w:tc>
        <w:tc>
          <w:tcPr>
            <w:tcW w:w="1857" w:type="dxa"/>
          </w:tcPr>
          <w:p w14:paraId="2993E5FD" w14:textId="77777777" w:rsidR="00C5548E" w:rsidRPr="008F4B89" w:rsidRDefault="00C5548E">
            <w:pPr>
              <w:rPr>
                <w:sz w:val="18"/>
                <w:szCs w:val="18"/>
              </w:rPr>
            </w:pPr>
          </w:p>
        </w:tc>
        <w:tc>
          <w:tcPr>
            <w:tcW w:w="3780" w:type="dxa"/>
            <w:tcBorders>
              <w:right w:val="single" w:sz="4" w:space="0" w:color="000000"/>
            </w:tcBorders>
          </w:tcPr>
          <w:p w14:paraId="29EAE1CB" w14:textId="653C2599" w:rsidR="00C5548E" w:rsidRPr="008F4B89" w:rsidRDefault="00C5548E">
            <w:pPr>
              <w:pStyle w:val="TableParagraph"/>
              <w:spacing w:before="15"/>
              <w:ind w:left="103"/>
              <w:rPr>
                <w:sz w:val="18"/>
                <w:szCs w:val="18"/>
              </w:rPr>
            </w:pPr>
            <w:r w:rsidRPr="008F4B89">
              <w:rPr>
                <w:w w:val="95"/>
                <w:sz w:val="18"/>
                <w:szCs w:val="18"/>
              </w:rPr>
              <w:t>icis_comp_monitor_sso.overflow_</w:t>
            </w:r>
            <w:r w:rsidRPr="008F4B89">
              <w:rPr>
                <w:sz w:val="18"/>
                <w:szCs w:val="18"/>
              </w:rPr>
              <w:t>volume</w:t>
            </w:r>
          </w:p>
        </w:tc>
        <w:tc>
          <w:tcPr>
            <w:tcW w:w="4680" w:type="dxa"/>
            <w:tcBorders>
              <w:left w:val="single" w:sz="4" w:space="0" w:color="000000"/>
            </w:tcBorders>
          </w:tcPr>
          <w:p w14:paraId="32E4FC24" w14:textId="77777777" w:rsidR="00C5548E" w:rsidRPr="008F4B89" w:rsidRDefault="00C5548E">
            <w:pPr>
              <w:rPr>
                <w:sz w:val="18"/>
                <w:szCs w:val="18"/>
              </w:rPr>
            </w:pPr>
          </w:p>
        </w:tc>
      </w:tr>
      <w:tr w:rsidR="00C5548E" w:rsidRPr="008F4B89" w14:paraId="0B30C227" w14:textId="77777777" w:rsidTr="00765E87">
        <w:trPr>
          <w:trHeight w:hRule="exact" w:val="317"/>
        </w:trPr>
        <w:tc>
          <w:tcPr>
            <w:tcW w:w="2628" w:type="dxa"/>
          </w:tcPr>
          <w:p w14:paraId="2ECEC00D" w14:textId="77777777" w:rsidR="00C5548E" w:rsidRPr="008F4B89" w:rsidRDefault="00C5548E">
            <w:pPr>
              <w:pStyle w:val="TableParagraph"/>
              <w:spacing w:before="15"/>
              <w:ind w:left="103"/>
              <w:rPr>
                <w:sz w:val="18"/>
                <w:szCs w:val="18"/>
              </w:rPr>
            </w:pPr>
            <w:r w:rsidRPr="008F4B89">
              <w:rPr>
                <w:sz w:val="18"/>
                <w:szCs w:val="18"/>
              </w:rPr>
              <w:t>NameReceivingWater</w:t>
            </w:r>
          </w:p>
        </w:tc>
        <w:tc>
          <w:tcPr>
            <w:tcW w:w="1857" w:type="dxa"/>
          </w:tcPr>
          <w:p w14:paraId="2EDF07EB" w14:textId="77777777" w:rsidR="00C5548E" w:rsidRPr="008F4B89" w:rsidRDefault="00C5548E">
            <w:pPr>
              <w:rPr>
                <w:sz w:val="18"/>
                <w:szCs w:val="18"/>
              </w:rPr>
            </w:pPr>
          </w:p>
        </w:tc>
        <w:tc>
          <w:tcPr>
            <w:tcW w:w="3780" w:type="dxa"/>
            <w:tcBorders>
              <w:right w:val="single" w:sz="4" w:space="0" w:color="000000"/>
            </w:tcBorders>
          </w:tcPr>
          <w:p w14:paraId="3D3F9B9C" w14:textId="4F7B5305" w:rsidR="00C5548E" w:rsidRPr="008F4B89" w:rsidRDefault="00C5548E">
            <w:pPr>
              <w:pStyle w:val="TableParagraph"/>
              <w:spacing w:before="15"/>
              <w:ind w:left="103"/>
              <w:rPr>
                <w:sz w:val="18"/>
                <w:szCs w:val="18"/>
              </w:rPr>
            </w:pPr>
            <w:r w:rsidRPr="008F4B89">
              <w:rPr>
                <w:w w:val="95"/>
                <w:sz w:val="18"/>
                <w:szCs w:val="18"/>
              </w:rPr>
              <w:t>icis_comp_monitor_sso.receiving_</w:t>
            </w:r>
            <w:r w:rsidRPr="008F4B89">
              <w:rPr>
                <w:sz w:val="18"/>
                <w:szCs w:val="18"/>
              </w:rPr>
              <w:t>water</w:t>
            </w:r>
          </w:p>
        </w:tc>
        <w:tc>
          <w:tcPr>
            <w:tcW w:w="4680" w:type="dxa"/>
            <w:tcBorders>
              <w:left w:val="single" w:sz="4" w:space="0" w:color="000000"/>
            </w:tcBorders>
          </w:tcPr>
          <w:p w14:paraId="4C419653" w14:textId="77777777" w:rsidR="00C5548E" w:rsidRPr="008F4B89" w:rsidRDefault="00C5548E">
            <w:pPr>
              <w:rPr>
                <w:sz w:val="18"/>
                <w:szCs w:val="18"/>
              </w:rPr>
            </w:pPr>
          </w:p>
        </w:tc>
      </w:tr>
      <w:tr w:rsidR="00C5548E" w:rsidRPr="008F4B89" w14:paraId="20E1473E" w14:textId="77777777" w:rsidTr="00765E87">
        <w:trPr>
          <w:trHeight w:hRule="exact" w:val="490"/>
        </w:trPr>
        <w:tc>
          <w:tcPr>
            <w:tcW w:w="2628" w:type="dxa"/>
          </w:tcPr>
          <w:p w14:paraId="6894F708" w14:textId="77777777" w:rsidR="00C5548E" w:rsidRPr="008F4B89" w:rsidRDefault="00C5548E">
            <w:pPr>
              <w:pStyle w:val="TableParagraph"/>
              <w:spacing w:before="17"/>
              <w:ind w:left="103"/>
              <w:rPr>
                <w:sz w:val="18"/>
                <w:szCs w:val="18"/>
              </w:rPr>
            </w:pPr>
            <w:r w:rsidRPr="008F4B89">
              <w:rPr>
                <w:sz w:val="18"/>
                <w:szCs w:val="18"/>
              </w:rPr>
              <w:lastRenderedPageBreak/>
              <w:t>ImpactSSOEvent</w:t>
            </w:r>
          </w:p>
        </w:tc>
        <w:tc>
          <w:tcPr>
            <w:tcW w:w="1857" w:type="dxa"/>
          </w:tcPr>
          <w:p w14:paraId="2D5D2849" w14:textId="77777777" w:rsidR="00C5548E" w:rsidRPr="008F4B89" w:rsidRDefault="00C5548E">
            <w:pPr>
              <w:pStyle w:val="TableParagraph"/>
              <w:spacing w:line="226" w:lineRule="exact"/>
              <w:ind w:left="103"/>
              <w:rPr>
                <w:sz w:val="18"/>
                <w:szCs w:val="18"/>
              </w:rPr>
            </w:pPr>
            <w:r w:rsidRPr="008F4B89">
              <w:rPr>
                <w:sz w:val="18"/>
                <w:szCs w:val="18"/>
              </w:rPr>
              <w:t>Ref_sso_impact</w:t>
            </w:r>
          </w:p>
        </w:tc>
        <w:tc>
          <w:tcPr>
            <w:tcW w:w="3780" w:type="dxa"/>
            <w:tcBorders>
              <w:right w:val="single" w:sz="4" w:space="0" w:color="000000"/>
            </w:tcBorders>
          </w:tcPr>
          <w:p w14:paraId="69DF4073" w14:textId="492CCAFF" w:rsidR="00C5548E" w:rsidRPr="008F4B89" w:rsidRDefault="00C5548E">
            <w:pPr>
              <w:pStyle w:val="TableParagraph"/>
              <w:spacing w:before="17"/>
              <w:ind w:left="103"/>
              <w:rPr>
                <w:sz w:val="18"/>
                <w:szCs w:val="18"/>
              </w:rPr>
            </w:pPr>
            <w:r w:rsidRPr="008F4B89">
              <w:rPr>
                <w:w w:val="95"/>
                <w:sz w:val="18"/>
                <w:szCs w:val="18"/>
              </w:rPr>
              <w:t>icis_comp_monitor_sso_impact.ss</w:t>
            </w:r>
            <w:r w:rsidRPr="008F4B89">
              <w:rPr>
                <w:sz w:val="18"/>
                <w:szCs w:val="18"/>
              </w:rPr>
              <w:t>o_impact_code</w:t>
            </w:r>
          </w:p>
        </w:tc>
        <w:tc>
          <w:tcPr>
            <w:tcW w:w="4680" w:type="dxa"/>
            <w:tcBorders>
              <w:left w:val="single" w:sz="4" w:space="0" w:color="000000"/>
            </w:tcBorders>
          </w:tcPr>
          <w:p w14:paraId="34B86401" w14:textId="77777777" w:rsidR="00C5548E" w:rsidRPr="008F4B89" w:rsidRDefault="00C5548E">
            <w:pPr>
              <w:rPr>
                <w:sz w:val="18"/>
                <w:szCs w:val="18"/>
              </w:rPr>
            </w:pPr>
          </w:p>
        </w:tc>
      </w:tr>
      <w:tr w:rsidR="00C5548E" w:rsidRPr="008F4B89" w14:paraId="49D045F9" w14:textId="77777777" w:rsidTr="00765E87">
        <w:trPr>
          <w:trHeight w:hRule="exact" w:val="490"/>
        </w:trPr>
        <w:tc>
          <w:tcPr>
            <w:tcW w:w="2628" w:type="dxa"/>
          </w:tcPr>
          <w:p w14:paraId="7D76D6EF" w14:textId="77777777" w:rsidR="00C5548E" w:rsidRPr="008F4B89" w:rsidRDefault="00C5548E">
            <w:pPr>
              <w:pStyle w:val="TableParagraph"/>
              <w:spacing w:before="15"/>
              <w:ind w:left="103"/>
              <w:rPr>
                <w:sz w:val="18"/>
                <w:szCs w:val="18"/>
              </w:rPr>
            </w:pPr>
            <w:r w:rsidRPr="008F4B89">
              <w:rPr>
                <w:sz w:val="18"/>
                <w:szCs w:val="18"/>
              </w:rPr>
              <w:t>SystemComponent</w:t>
            </w:r>
          </w:p>
        </w:tc>
        <w:tc>
          <w:tcPr>
            <w:tcW w:w="1857" w:type="dxa"/>
          </w:tcPr>
          <w:p w14:paraId="26F96E51" w14:textId="552267A7" w:rsidR="00C5548E" w:rsidRPr="008F4B89" w:rsidRDefault="00C5548E">
            <w:pPr>
              <w:pStyle w:val="TableParagraph"/>
              <w:ind w:left="103" w:right="133"/>
              <w:rPr>
                <w:sz w:val="18"/>
                <w:szCs w:val="18"/>
              </w:rPr>
            </w:pPr>
            <w:r w:rsidRPr="008F4B89">
              <w:rPr>
                <w:w w:val="95"/>
                <w:sz w:val="18"/>
                <w:szCs w:val="18"/>
              </w:rPr>
              <w:t>Ref_system_com</w:t>
            </w:r>
            <w:r w:rsidRPr="008F4B89">
              <w:rPr>
                <w:sz w:val="18"/>
                <w:szCs w:val="18"/>
              </w:rPr>
              <w:t>ponent</w:t>
            </w:r>
          </w:p>
        </w:tc>
        <w:tc>
          <w:tcPr>
            <w:tcW w:w="3780" w:type="dxa"/>
            <w:tcBorders>
              <w:right w:val="single" w:sz="4" w:space="0" w:color="000000"/>
            </w:tcBorders>
          </w:tcPr>
          <w:p w14:paraId="4A09E255" w14:textId="56746CDB" w:rsidR="00C5548E" w:rsidRPr="008F4B89" w:rsidRDefault="00C5548E">
            <w:pPr>
              <w:pStyle w:val="TableParagraph"/>
              <w:spacing w:before="15"/>
              <w:ind w:left="103"/>
              <w:rPr>
                <w:sz w:val="18"/>
                <w:szCs w:val="18"/>
              </w:rPr>
            </w:pPr>
            <w:r w:rsidRPr="008F4B89">
              <w:rPr>
                <w:w w:val="95"/>
                <w:sz w:val="18"/>
                <w:szCs w:val="18"/>
              </w:rPr>
              <w:t>icis_comp_monitor_sso_compone</w:t>
            </w:r>
            <w:r w:rsidRPr="008F4B89">
              <w:rPr>
                <w:sz w:val="18"/>
                <w:szCs w:val="18"/>
              </w:rPr>
              <w:t>nt.system_component_code</w:t>
            </w:r>
          </w:p>
        </w:tc>
        <w:tc>
          <w:tcPr>
            <w:tcW w:w="4680" w:type="dxa"/>
            <w:tcBorders>
              <w:left w:val="single" w:sz="4" w:space="0" w:color="000000"/>
            </w:tcBorders>
          </w:tcPr>
          <w:p w14:paraId="783CA699" w14:textId="77777777" w:rsidR="00C5548E" w:rsidRPr="008F4B89" w:rsidRDefault="00C5548E">
            <w:pPr>
              <w:rPr>
                <w:sz w:val="18"/>
                <w:szCs w:val="18"/>
              </w:rPr>
            </w:pPr>
          </w:p>
        </w:tc>
      </w:tr>
      <w:tr w:rsidR="00C5548E" w:rsidRPr="008F4B89" w14:paraId="1B60B998" w14:textId="77777777" w:rsidTr="00765E87">
        <w:trPr>
          <w:trHeight w:hRule="exact" w:val="490"/>
        </w:trPr>
        <w:tc>
          <w:tcPr>
            <w:tcW w:w="2628" w:type="dxa"/>
          </w:tcPr>
          <w:p w14:paraId="56194E2D" w14:textId="77777777" w:rsidR="00C5548E" w:rsidRPr="008F4B89" w:rsidRDefault="00C5548E">
            <w:pPr>
              <w:pStyle w:val="TableParagraph"/>
              <w:spacing w:before="17"/>
              <w:ind w:left="103"/>
              <w:rPr>
                <w:sz w:val="18"/>
                <w:szCs w:val="18"/>
              </w:rPr>
            </w:pPr>
            <w:r w:rsidRPr="008F4B89">
              <w:rPr>
                <w:sz w:val="18"/>
                <w:szCs w:val="18"/>
              </w:rPr>
              <w:t>OtherSystemComponent</w:t>
            </w:r>
          </w:p>
        </w:tc>
        <w:tc>
          <w:tcPr>
            <w:tcW w:w="1857" w:type="dxa"/>
          </w:tcPr>
          <w:p w14:paraId="69C1B72E" w14:textId="77777777" w:rsidR="00C5548E" w:rsidRPr="008F4B89" w:rsidRDefault="00C5548E">
            <w:pPr>
              <w:rPr>
                <w:sz w:val="18"/>
                <w:szCs w:val="18"/>
              </w:rPr>
            </w:pPr>
          </w:p>
        </w:tc>
        <w:tc>
          <w:tcPr>
            <w:tcW w:w="3780" w:type="dxa"/>
            <w:tcBorders>
              <w:right w:val="single" w:sz="4" w:space="0" w:color="000000"/>
            </w:tcBorders>
          </w:tcPr>
          <w:p w14:paraId="479D4CBB" w14:textId="4B80EDB1" w:rsidR="00C5548E" w:rsidRPr="008F4B89" w:rsidRDefault="00C5548E">
            <w:pPr>
              <w:pStyle w:val="TableParagraph"/>
              <w:spacing w:before="17"/>
              <w:ind w:left="103"/>
              <w:rPr>
                <w:sz w:val="18"/>
                <w:szCs w:val="18"/>
              </w:rPr>
            </w:pPr>
            <w:r w:rsidRPr="008F4B89">
              <w:rPr>
                <w:w w:val="95"/>
                <w:sz w:val="18"/>
                <w:szCs w:val="18"/>
              </w:rPr>
              <w:t>icis_comp_monitor_sso.other_com</w:t>
            </w:r>
            <w:r w:rsidRPr="008F4B89">
              <w:rPr>
                <w:sz w:val="18"/>
                <w:szCs w:val="18"/>
              </w:rPr>
              <w:t>ponent</w:t>
            </w:r>
          </w:p>
        </w:tc>
        <w:tc>
          <w:tcPr>
            <w:tcW w:w="4680" w:type="dxa"/>
            <w:tcBorders>
              <w:left w:val="single" w:sz="4" w:space="0" w:color="000000"/>
            </w:tcBorders>
          </w:tcPr>
          <w:p w14:paraId="789586C9" w14:textId="77777777" w:rsidR="00C5548E" w:rsidRPr="008F4B89" w:rsidRDefault="00C5548E">
            <w:pPr>
              <w:pStyle w:val="TableParagraph"/>
              <w:spacing w:line="228" w:lineRule="exact"/>
              <w:ind w:left="103" w:right="180"/>
              <w:rPr>
                <w:sz w:val="18"/>
                <w:szCs w:val="18"/>
              </w:rPr>
            </w:pPr>
            <w:r w:rsidRPr="008F4B89">
              <w:rPr>
                <w:sz w:val="18"/>
                <w:szCs w:val="18"/>
              </w:rPr>
              <w:t>Must be present only when SystemComponent contains “OTH”.</w:t>
            </w:r>
          </w:p>
        </w:tc>
      </w:tr>
      <w:tr w:rsidR="00C5548E" w:rsidRPr="008F4B89" w14:paraId="5EBF6062" w14:textId="77777777" w:rsidTr="00765E87">
        <w:trPr>
          <w:trHeight w:hRule="exact" w:val="490"/>
        </w:trPr>
        <w:tc>
          <w:tcPr>
            <w:tcW w:w="2628" w:type="dxa"/>
          </w:tcPr>
          <w:p w14:paraId="68BCB756" w14:textId="77777777" w:rsidR="00C5548E" w:rsidRPr="008F4B89" w:rsidRDefault="00C5548E">
            <w:pPr>
              <w:pStyle w:val="TableParagraph"/>
              <w:spacing w:before="15"/>
              <w:ind w:left="103"/>
              <w:rPr>
                <w:sz w:val="18"/>
                <w:szCs w:val="18"/>
              </w:rPr>
            </w:pPr>
            <w:r w:rsidRPr="008F4B89">
              <w:rPr>
                <w:sz w:val="18"/>
                <w:szCs w:val="18"/>
              </w:rPr>
              <w:t>StepsReducePreventMitigate</w:t>
            </w:r>
          </w:p>
        </w:tc>
        <w:tc>
          <w:tcPr>
            <w:tcW w:w="1857" w:type="dxa"/>
          </w:tcPr>
          <w:p w14:paraId="433DAEC2" w14:textId="77777777" w:rsidR="00C5548E" w:rsidRPr="008F4B89" w:rsidRDefault="00C5548E">
            <w:pPr>
              <w:pStyle w:val="TableParagraph"/>
              <w:spacing w:line="224" w:lineRule="exact"/>
              <w:ind w:left="103"/>
              <w:rPr>
                <w:sz w:val="18"/>
                <w:szCs w:val="18"/>
              </w:rPr>
            </w:pPr>
            <w:r w:rsidRPr="008F4B89">
              <w:rPr>
                <w:sz w:val="18"/>
                <w:szCs w:val="18"/>
              </w:rPr>
              <w:t>Ref_sso_reaction</w:t>
            </w:r>
          </w:p>
        </w:tc>
        <w:tc>
          <w:tcPr>
            <w:tcW w:w="3780" w:type="dxa"/>
            <w:tcBorders>
              <w:right w:val="single" w:sz="4" w:space="0" w:color="000000"/>
            </w:tcBorders>
          </w:tcPr>
          <w:p w14:paraId="30662CA8" w14:textId="2C2B7ADD" w:rsidR="00C5548E" w:rsidRPr="008F4B89" w:rsidRDefault="00C5548E">
            <w:pPr>
              <w:pStyle w:val="TableParagraph"/>
              <w:spacing w:before="15"/>
              <w:ind w:left="103"/>
              <w:rPr>
                <w:sz w:val="18"/>
                <w:szCs w:val="18"/>
              </w:rPr>
            </w:pPr>
            <w:r w:rsidRPr="008F4B89">
              <w:rPr>
                <w:w w:val="95"/>
                <w:sz w:val="18"/>
                <w:szCs w:val="18"/>
              </w:rPr>
              <w:t>icis_comp_monitor_sso_reaction.s</w:t>
            </w:r>
            <w:r w:rsidRPr="008F4B89">
              <w:rPr>
                <w:sz w:val="18"/>
                <w:szCs w:val="18"/>
              </w:rPr>
              <w:t>so_reaction_code</w:t>
            </w:r>
          </w:p>
        </w:tc>
        <w:tc>
          <w:tcPr>
            <w:tcW w:w="4680" w:type="dxa"/>
            <w:tcBorders>
              <w:left w:val="single" w:sz="4" w:space="0" w:color="000000"/>
            </w:tcBorders>
          </w:tcPr>
          <w:p w14:paraId="5ACBFD40" w14:textId="77777777" w:rsidR="00C5548E" w:rsidRPr="008F4B89" w:rsidRDefault="00C5548E">
            <w:pPr>
              <w:rPr>
                <w:sz w:val="18"/>
                <w:szCs w:val="18"/>
              </w:rPr>
            </w:pPr>
          </w:p>
        </w:tc>
      </w:tr>
      <w:tr w:rsidR="00C5548E" w:rsidRPr="008F4B89" w14:paraId="0EB53F35" w14:textId="77777777" w:rsidTr="00765E87">
        <w:trPr>
          <w:trHeight w:hRule="exact" w:val="490"/>
        </w:trPr>
        <w:tc>
          <w:tcPr>
            <w:tcW w:w="2628" w:type="dxa"/>
          </w:tcPr>
          <w:p w14:paraId="6EE16B29" w14:textId="478C140A" w:rsidR="00C5548E" w:rsidRPr="008F4B89" w:rsidRDefault="00C5548E">
            <w:pPr>
              <w:pStyle w:val="TableParagraph"/>
              <w:spacing w:before="17"/>
              <w:ind w:left="103"/>
              <w:rPr>
                <w:sz w:val="18"/>
                <w:szCs w:val="18"/>
              </w:rPr>
            </w:pPr>
            <w:r w:rsidRPr="008F4B89">
              <w:rPr>
                <w:w w:val="95"/>
                <w:sz w:val="18"/>
                <w:szCs w:val="18"/>
              </w:rPr>
              <w:t>OtherStepsReducePreventMit</w:t>
            </w:r>
            <w:r w:rsidRPr="008F4B89">
              <w:rPr>
                <w:sz w:val="18"/>
                <w:szCs w:val="18"/>
              </w:rPr>
              <w:t>igate</w:t>
            </w:r>
          </w:p>
        </w:tc>
        <w:tc>
          <w:tcPr>
            <w:tcW w:w="1857" w:type="dxa"/>
          </w:tcPr>
          <w:p w14:paraId="1AF5A758" w14:textId="77777777" w:rsidR="00C5548E" w:rsidRPr="008F4B89" w:rsidRDefault="00C5548E">
            <w:pPr>
              <w:rPr>
                <w:sz w:val="18"/>
                <w:szCs w:val="18"/>
              </w:rPr>
            </w:pPr>
          </w:p>
        </w:tc>
        <w:tc>
          <w:tcPr>
            <w:tcW w:w="3780" w:type="dxa"/>
            <w:tcBorders>
              <w:right w:val="single" w:sz="4" w:space="0" w:color="000000"/>
            </w:tcBorders>
          </w:tcPr>
          <w:p w14:paraId="5D219E54" w14:textId="1B1548C7" w:rsidR="00C5548E" w:rsidRPr="008F4B89" w:rsidRDefault="00C5548E">
            <w:pPr>
              <w:pStyle w:val="TableParagraph"/>
              <w:spacing w:before="17"/>
              <w:ind w:left="103"/>
              <w:rPr>
                <w:sz w:val="18"/>
                <w:szCs w:val="18"/>
              </w:rPr>
            </w:pPr>
            <w:r w:rsidRPr="008F4B89">
              <w:rPr>
                <w:w w:val="95"/>
                <w:sz w:val="18"/>
                <w:szCs w:val="18"/>
              </w:rPr>
              <w:t>icis_comp_monitor_sso.other_sso_</w:t>
            </w:r>
            <w:r w:rsidRPr="008F4B89">
              <w:rPr>
                <w:sz w:val="18"/>
                <w:szCs w:val="18"/>
              </w:rPr>
              <w:t>reaction</w:t>
            </w:r>
          </w:p>
        </w:tc>
        <w:tc>
          <w:tcPr>
            <w:tcW w:w="4680" w:type="dxa"/>
            <w:tcBorders>
              <w:left w:val="single" w:sz="4" w:space="0" w:color="000000"/>
            </w:tcBorders>
          </w:tcPr>
          <w:p w14:paraId="6DC3E1AB" w14:textId="77777777" w:rsidR="00C5548E" w:rsidRPr="008F4B89" w:rsidRDefault="00C5548E">
            <w:pPr>
              <w:pStyle w:val="TableParagraph"/>
              <w:ind w:left="103" w:right="563"/>
              <w:rPr>
                <w:sz w:val="18"/>
                <w:szCs w:val="18"/>
              </w:rPr>
            </w:pPr>
            <w:r w:rsidRPr="008F4B89">
              <w:rPr>
                <w:sz w:val="18"/>
                <w:szCs w:val="18"/>
              </w:rPr>
              <w:t xml:space="preserve">Must be present only when </w:t>
            </w:r>
            <w:r w:rsidRPr="008F4B89">
              <w:rPr>
                <w:w w:val="95"/>
                <w:sz w:val="18"/>
                <w:szCs w:val="18"/>
              </w:rPr>
              <w:t xml:space="preserve">StepsReducePreventMitigate </w:t>
            </w:r>
            <w:r w:rsidRPr="008F4B89">
              <w:rPr>
                <w:sz w:val="18"/>
                <w:szCs w:val="18"/>
              </w:rPr>
              <w:t>contains “OTH”.</w:t>
            </w:r>
          </w:p>
        </w:tc>
      </w:tr>
      <w:tr w:rsidR="00C5548E" w:rsidRPr="008F4B89" w14:paraId="6FB05AE2" w14:textId="77777777" w:rsidTr="00765E87">
        <w:trPr>
          <w:trHeight w:hRule="exact" w:val="317"/>
        </w:trPr>
        <w:tc>
          <w:tcPr>
            <w:tcW w:w="2628" w:type="dxa"/>
          </w:tcPr>
          <w:p w14:paraId="5D4D3E0C" w14:textId="77777777" w:rsidR="00C5548E" w:rsidRPr="008F4B89" w:rsidRDefault="00C5548E">
            <w:pPr>
              <w:pStyle w:val="TableParagraph"/>
              <w:spacing w:before="15"/>
              <w:ind w:left="103"/>
              <w:rPr>
                <w:sz w:val="18"/>
                <w:szCs w:val="18"/>
              </w:rPr>
            </w:pPr>
            <w:r w:rsidRPr="008F4B89">
              <w:rPr>
                <w:sz w:val="18"/>
                <w:szCs w:val="18"/>
              </w:rPr>
              <w:t>DescriptionStepsTaken</w:t>
            </w:r>
          </w:p>
        </w:tc>
        <w:tc>
          <w:tcPr>
            <w:tcW w:w="1857" w:type="dxa"/>
          </w:tcPr>
          <w:p w14:paraId="0AEC10A6" w14:textId="77777777" w:rsidR="00C5548E" w:rsidRPr="008F4B89" w:rsidRDefault="00C5548E">
            <w:pPr>
              <w:rPr>
                <w:sz w:val="18"/>
                <w:szCs w:val="18"/>
              </w:rPr>
            </w:pPr>
          </w:p>
        </w:tc>
        <w:tc>
          <w:tcPr>
            <w:tcW w:w="3780" w:type="dxa"/>
            <w:tcBorders>
              <w:right w:val="single" w:sz="4" w:space="0" w:color="000000"/>
            </w:tcBorders>
          </w:tcPr>
          <w:p w14:paraId="1D475E50" w14:textId="1A95C1A1" w:rsidR="00C5548E" w:rsidRPr="008F4B89" w:rsidRDefault="00C5548E">
            <w:pPr>
              <w:pStyle w:val="TableParagraph"/>
              <w:spacing w:before="15"/>
              <w:ind w:left="103" w:right="216"/>
              <w:rPr>
                <w:sz w:val="18"/>
                <w:szCs w:val="18"/>
              </w:rPr>
            </w:pPr>
            <w:r w:rsidRPr="008F4B89">
              <w:rPr>
                <w:w w:val="95"/>
                <w:sz w:val="18"/>
                <w:szCs w:val="18"/>
              </w:rPr>
              <w:t>icis_comp_monitor_sso.steps_take</w:t>
            </w:r>
            <w:r w:rsidRPr="008F4B89">
              <w:rPr>
                <w:sz w:val="18"/>
                <w:szCs w:val="18"/>
              </w:rPr>
              <w:t>n</w:t>
            </w:r>
          </w:p>
        </w:tc>
        <w:tc>
          <w:tcPr>
            <w:tcW w:w="4680" w:type="dxa"/>
            <w:tcBorders>
              <w:left w:val="single" w:sz="4" w:space="0" w:color="000000"/>
            </w:tcBorders>
          </w:tcPr>
          <w:p w14:paraId="55F9EAC5" w14:textId="77777777" w:rsidR="00C5548E" w:rsidRPr="008F4B89" w:rsidRDefault="00C5548E">
            <w:pPr>
              <w:rPr>
                <w:sz w:val="18"/>
                <w:szCs w:val="18"/>
              </w:rPr>
            </w:pPr>
          </w:p>
        </w:tc>
      </w:tr>
      <w:tr w:rsidR="00C5548E" w:rsidRPr="008F4B89" w14:paraId="1A2261F1" w14:textId="77777777" w:rsidTr="00765E87">
        <w:trPr>
          <w:trHeight w:hRule="exact" w:val="490"/>
        </w:trPr>
        <w:tc>
          <w:tcPr>
            <w:tcW w:w="2628" w:type="dxa"/>
          </w:tcPr>
          <w:p w14:paraId="5B9B8FB4" w14:textId="77777777" w:rsidR="00C5548E" w:rsidRPr="008F4B89" w:rsidRDefault="00C5548E">
            <w:pPr>
              <w:pStyle w:val="TableParagraph"/>
              <w:spacing w:before="15"/>
              <w:ind w:left="103"/>
              <w:rPr>
                <w:sz w:val="18"/>
                <w:szCs w:val="18"/>
              </w:rPr>
            </w:pPr>
            <w:r w:rsidRPr="008F4B89">
              <w:rPr>
                <w:sz w:val="18"/>
                <w:szCs w:val="18"/>
              </w:rPr>
              <w:t>ProjectTypeCode</w:t>
            </w:r>
          </w:p>
        </w:tc>
        <w:tc>
          <w:tcPr>
            <w:tcW w:w="1857" w:type="dxa"/>
          </w:tcPr>
          <w:p w14:paraId="1521E58B" w14:textId="77777777" w:rsidR="00C5548E" w:rsidRPr="008F4B89" w:rsidRDefault="00C5548E">
            <w:pPr>
              <w:pStyle w:val="TableParagraph"/>
              <w:spacing w:line="223" w:lineRule="exact"/>
              <w:ind w:left="103"/>
              <w:rPr>
                <w:sz w:val="18"/>
                <w:szCs w:val="18"/>
              </w:rPr>
            </w:pPr>
            <w:r w:rsidRPr="008F4B89">
              <w:rPr>
                <w:sz w:val="18"/>
                <w:szCs w:val="18"/>
              </w:rPr>
              <w:t>Ref_project_type</w:t>
            </w:r>
          </w:p>
        </w:tc>
        <w:tc>
          <w:tcPr>
            <w:tcW w:w="3780" w:type="dxa"/>
            <w:tcBorders>
              <w:right w:val="single" w:sz="4" w:space="0" w:color="000000"/>
            </w:tcBorders>
          </w:tcPr>
          <w:p w14:paraId="506FD55E" w14:textId="7E31EDF7"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ect_type_code</w:t>
            </w:r>
          </w:p>
        </w:tc>
        <w:tc>
          <w:tcPr>
            <w:tcW w:w="4680" w:type="dxa"/>
            <w:tcBorders>
              <w:left w:val="single" w:sz="4" w:space="0" w:color="000000"/>
            </w:tcBorders>
          </w:tcPr>
          <w:p w14:paraId="6D59691D" w14:textId="77777777" w:rsidR="00C5548E" w:rsidRPr="008F4B89" w:rsidRDefault="00C5548E">
            <w:pPr>
              <w:rPr>
                <w:sz w:val="18"/>
                <w:szCs w:val="18"/>
              </w:rPr>
            </w:pPr>
          </w:p>
        </w:tc>
      </w:tr>
      <w:tr w:rsidR="00C5548E" w:rsidRPr="008F4B89" w14:paraId="36E6FA61" w14:textId="77777777" w:rsidTr="00765E87">
        <w:trPr>
          <w:trHeight w:hRule="exact" w:val="490"/>
        </w:trPr>
        <w:tc>
          <w:tcPr>
            <w:tcW w:w="2628" w:type="dxa"/>
          </w:tcPr>
          <w:p w14:paraId="34141D50" w14:textId="63E99407" w:rsidR="00C5548E" w:rsidRPr="008F4B89" w:rsidRDefault="00C5548E">
            <w:pPr>
              <w:pStyle w:val="TableParagraph"/>
              <w:spacing w:before="15"/>
              <w:ind w:left="103"/>
              <w:rPr>
                <w:sz w:val="18"/>
                <w:szCs w:val="18"/>
              </w:rPr>
            </w:pPr>
            <w:r w:rsidRPr="008F4B89">
              <w:rPr>
                <w:w w:val="95"/>
                <w:sz w:val="18"/>
                <w:szCs w:val="18"/>
              </w:rPr>
              <w:t>ProjectTypeCodeOtherDescri</w:t>
            </w:r>
            <w:r w:rsidRPr="008F4B89">
              <w:rPr>
                <w:sz w:val="18"/>
                <w:szCs w:val="18"/>
              </w:rPr>
              <w:t>ption</w:t>
            </w:r>
          </w:p>
        </w:tc>
        <w:tc>
          <w:tcPr>
            <w:tcW w:w="1857" w:type="dxa"/>
          </w:tcPr>
          <w:p w14:paraId="0A1BE31B" w14:textId="77777777" w:rsidR="00C5548E" w:rsidRPr="008F4B89" w:rsidRDefault="00C5548E">
            <w:pPr>
              <w:rPr>
                <w:sz w:val="18"/>
                <w:szCs w:val="18"/>
              </w:rPr>
            </w:pPr>
          </w:p>
        </w:tc>
        <w:tc>
          <w:tcPr>
            <w:tcW w:w="3780" w:type="dxa"/>
            <w:tcBorders>
              <w:right w:val="single" w:sz="4" w:space="0" w:color="000000"/>
            </w:tcBorders>
          </w:tcPr>
          <w:p w14:paraId="6AE449AF" w14:textId="5C830A93"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ect_type_other</w:t>
            </w:r>
          </w:p>
        </w:tc>
        <w:tc>
          <w:tcPr>
            <w:tcW w:w="4680" w:type="dxa"/>
            <w:tcBorders>
              <w:left w:val="single" w:sz="4" w:space="0" w:color="000000"/>
            </w:tcBorders>
          </w:tcPr>
          <w:p w14:paraId="52EBB0B5" w14:textId="77777777" w:rsidR="00C5548E" w:rsidRPr="008F4B89" w:rsidRDefault="00C5548E">
            <w:pPr>
              <w:pStyle w:val="TableParagraph"/>
              <w:ind w:left="103" w:right="302"/>
              <w:rPr>
                <w:sz w:val="18"/>
                <w:szCs w:val="18"/>
              </w:rPr>
            </w:pPr>
            <w:r w:rsidRPr="008F4B89">
              <w:rPr>
                <w:sz w:val="18"/>
                <w:szCs w:val="18"/>
              </w:rPr>
              <w:t>Must be present only when ProjectTypeCode contains “OTH”.</w:t>
            </w:r>
          </w:p>
        </w:tc>
      </w:tr>
      <w:tr w:rsidR="00C5548E" w:rsidRPr="008F4B89" w14:paraId="6EAE8DB9" w14:textId="77777777" w:rsidTr="00765E87">
        <w:trPr>
          <w:trHeight w:hRule="exact" w:val="490"/>
        </w:trPr>
        <w:tc>
          <w:tcPr>
            <w:tcW w:w="2628" w:type="dxa"/>
          </w:tcPr>
          <w:p w14:paraId="562020EC" w14:textId="77777777" w:rsidR="00C5548E" w:rsidRPr="008F4B89" w:rsidRDefault="00C5548E">
            <w:pPr>
              <w:pStyle w:val="TableParagraph"/>
              <w:spacing w:before="15"/>
              <w:ind w:left="103"/>
              <w:rPr>
                <w:sz w:val="18"/>
                <w:szCs w:val="18"/>
              </w:rPr>
            </w:pPr>
            <w:r w:rsidRPr="008F4B89">
              <w:rPr>
                <w:sz w:val="18"/>
                <w:szCs w:val="18"/>
              </w:rPr>
              <w:t>EstimatedStartDate</w:t>
            </w:r>
          </w:p>
        </w:tc>
        <w:tc>
          <w:tcPr>
            <w:tcW w:w="1857" w:type="dxa"/>
          </w:tcPr>
          <w:p w14:paraId="66919E72" w14:textId="77777777" w:rsidR="00C5548E" w:rsidRPr="008F4B89" w:rsidRDefault="00C5548E">
            <w:pPr>
              <w:rPr>
                <w:sz w:val="18"/>
                <w:szCs w:val="18"/>
              </w:rPr>
            </w:pPr>
          </w:p>
        </w:tc>
        <w:tc>
          <w:tcPr>
            <w:tcW w:w="3780" w:type="dxa"/>
            <w:tcBorders>
              <w:right w:val="single" w:sz="4" w:space="0" w:color="000000"/>
            </w:tcBorders>
          </w:tcPr>
          <w:p w14:paraId="7B7861C3" w14:textId="2A398E55"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mated_begin_date</w:t>
            </w:r>
          </w:p>
        </w:tc>
        <w:tc>
          <w:tcPr>
            <w:tcW w:w="4680" w:type="dxa"/>
            <w:tcBorders>
              <w:left w:val="single" w:sz="4" w:space="0" w:color="000000"/>
            </w:tcBorders>
          </w:tcPr>
          <w:p w14:paraId="544B7AB0" w14:textId="77777777" w:rsidR="00C5548E" w:rsidRPr="008F4B89" w:rsidRDefault="00C5548E">
            <w:pPr>
              <w:rPr>
                <w:sz w:val="18"/>
                <w:szCs w:val="18"/>
              </w:rPr>
            </w:pPr>
          </w:p>
        </w:tc>
      </w:tr>
      <w:tr w:rsidR="00C5548E" w:rsidRPr="008F4B89" w14:paraId="34143E23" w14:textId="77777777" w:rsidTr="00765E87">
        <w:trPr>
          <w:trHeight w:hRule="exact" w:val="490"/>
        </w:trPr>
        <w:tc>
          <w:tcPr>
            <w:tcW w:w="2628" w:type="dxa"/>
          </w:tcPr>
          <w:p w14:paraId="397FDF9A" w14:textId="77777777" w:rsidR="00C5548E" w:rsidRPr="008F4B89" w:rsidRDefault="00C5548E">
            <w:pPr>
              <w:pStyle w:val="TableParagraph"/>
              <w:spacing w:before="15"/>
              <w:ind w:left="103"/>
              <w:rPr>
                <w:sz w:val="18"/>
                <w:szCs w:val="18"/>
              </w:rPr>
            </w:pPr>
            <w:r w:rsidRPr="008F4B89">
              <w:rPr>
                <w:sz w:val="18"/>
                <w:szCs w:val="18"/>
              </w:rPr>
              <w:t>EstimatedCompleteDate</w:t>
            </w:r>
          </w:p>
        </w:tc>
        <w:tc>
          <w:tcPr>
            <w:tcW w:w="1857" w:type="dxa"/>
          </w:tcPr>
          <w:p w14:paraId="67C75CE8" w14:textId="77777777" w:rsidR="00C5548E" w:rsidRPr="008F4B89" w:rsidRDefault="00C5548E">
            <w:pPr>
              <w:rPr>
                <w:sz w:val="18"/>
                <w:szCs w:val="18"/>
              </w:rPr>
            </w:pPr>
          </w:p>
        </w:tc>
        <w:tc>
          <w:tcPr>
            <w:tcW w:w="3780" w:type="dxa"/>
            <w:tcBorders>
              <w:right w:val="single" w:sz="4" w:space="0" w:color="000000"/>
            </w:tcBorders>
          </w:tcPr>
          <w:p w14:paraId="66440B8B" w14:textId="7D16200D"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mated_end_date</w:t>
            </w:r>
          </w:p>
        </w:tc>
        <w:tc>
          <w:tcPr>
            <w:tcW w:w="4680" w:type="dxa"/>
            <w:tcBorders>
              <w:left w:val="single" w:sz="4" w:space="0" w:color="000000"/>
            </w:tcBorders>
          </w:tcPr>
          <w:p w14:paraId="5B7BB67A" w14:textId="77777777" w:rsidR="00C5548E" w:rsidRPr="008F4B89" w:rsidRDefault="00C5548E">
            <w:pPr>
              <w:rPr>
                <w:sz w:val="18"/>
                <w:szCs w:val="18"/>
              </w:rPr>
            </w:pPr>
          </w:p>
        </w:tc>
      </w:tr>
      <w:tr w:rsidR="00C5548E" w:rsidRPr="008F4B89" w14:paraId="1A3EDAD9" w14:textId="77777777" w:rsidTr="00765E87">
        <w:trPr>
          <w:trHeight w:hRule="exact" w:val="490"/>
        </w:trPr>
        <w:tc>
          <w:tcPr>
            <w:tcW w:w="2628" w:type="dxa"/>
          </w:tcPr>
          <w:p w14:paraId="07A09A10" w14:textId="12E0CCED" w:rsidR="00C5548E" w:rsidRPr="008F4B89" w:rsidRDefault="00C5548E">
            <w:pPr>
              <w:pStyle w:val="TableParagraph"/>
              <w:spacing w:before="15"/>
              <w:ind w:left="103"/>
              <w:rPr>
                <w:sz w:val="18"/>
                <w:szCs w:val="18"/>
              </w:rPr>
            </w:pPr>
            <w:r w:rsidRPr="008F4B89">
              <w:rPr>
                <w:w w:val="95"/>
                <w:sz w:val="18"/>
                <w:szCs w:val="18"/>
              </w:rPr>
              <w:t>EstimatedAreaDisturbedAcre</w:t>
            </w:r>
            <w:r w:rsidRPr="008F4B89">
              <w:rPr>
                <w:sz w:val="18"/>
                <w:szCs w:val="18"/>
              </w:rPr>
              <w:t>sNumber</w:t>
            </w:r>
          </w:p>
        </w:tc>
        <w:tc>
          <w:tcPr>
            <w:tcW w:w="1857" w:type="dxa"/>
          </w:tcPr>
          <w:p w14:paraId="09567836" w14:textId="77777777" w:rsidR="00C5548E" w:rsidRPr="008F4B89" w:rsidRDefault="00C5548E">
            <w:pPr>
              <w:rPr>
                <w:sz w:val="18"/>
                <w:szCs w:val="18"/>
              </w:rPr>
            </w:pPr>
          </w:p>
        </w:tc>
        <w:tc>
          <w:tcPr>
            <w:tcW w:w="3780" w:type="dxa"/>
            <w:tcBorders>
              <w:right w:val="single" w:sz="4" w:space="0" w:color="000000"/>
            </w:tcBorders>
          </w:tcPr>
          <w:p w14:paraId="554E687D" w14:textId="54D8965F" w:rsidR="00C5548E" w:rsidRPr="008F4B89" w:rsidRDefault="00C5548E">
            <w:pPr>
              <w:pStyle w:val="TableParagraph"/>
              <w:spacing w:before="15"/>
              <w:ind w:left="103"/>
              <w:rPr>
                <w:sz w:val="18"/>
                <w:szCs w:val="18"/>
              </w:rPr>
            </w:pPr>
            <w:r w:rsidRPr="008F4B89">
              <w:rPr>
                <w:w w:val="95"/>
                <w:sz w:val="18"/>
                <w:szCs w:val="18"/>
              </w:rPr>
              <w:t>icis_comp_monitor_sw_const.esti</w:t>
            </w:r>
            <w:r w:rsidRPr="008F4B89">
              <w:rPr>
                <w:sz w:val="18"/>
                <w:szCs w:val="18"/>
              </w:rPr>
              <w:t>mated_area_disturbed</w:t>
            </w:r>
          </w:p>
        </w:tc>
        <w:tc>
          <w:tcPr>
            <w:tcW w:w="4680" w:type="dxa"/>
            <w:tcBorders>
              <w:left w:val="single" w:sz="4" w:space="0" w:color="000000"/>
            </w:tcBorders>
          </w:tcPr>
          <w:p w14:paraId="3C0B5814" w14:textId="77777777" w:rsidR="00C5548E" w:rsidRPr="008F4B89" w:rsidRDefault="00C5548E">
            <w:pPr>
              <w:rPr>
                <w:sz w:val="18"/>
                <w:szCs w:val="18"/>
              </w:rPr>
            </w:pPr>
          </w:p>
        </w:tc>
      </w:tr>
      <w:tr w:rsidR="00C5548E" w:rsidRPr="008F4B89" w14:paraId="0EF1031B" w14:textId="77777777" w:rsidTr="00765E87">
        <w:trPr>
          <w:trHeight w:hRule="exact" w:val="490"/>
        </w:trPr>
        <w:tc>
          <w:tcPr>
            <w:tcW w:w="2628" w:type="dxa"/>
          </w:tcPr>
          <w:p w14:paraId="785E79AA" w14:textId="77777777" w:rsidR="00C5548E" w:rsidRPr="008F4B89" w:rsidRDefault="00C5548E">
            <w:pPr>
              <w:pStyle w:val="TableParagraph"/>
              <w:spacing w:before="15"/>
              <w:ind w:left="103"/>
              <w:rPr>
                <w:sz w:val="18"/>
                <w:szCs w:val="18"/>
              </w:rPr>
            </w:pPr>
            <w:r w:rsidRPr="008F4B89">
              <w:rPr>
                <w:sz w:val="18"/>
                <w:szCs w:val="18"/>
              </w:rPr>
              <w:t>ProjectPlanSizeCode</w:t>
            </w:r>
          </w:p>
        </w:tc>
        <w:tc>
          <w:tcPr>
            <w:tcW w:w="1857" w:type="dxa"/>
          </w:tcPr>
          <w:p w14:paraId="78A1C2BA" w14:textId="64FE043E" w:rsidR="00C5548E" w:rsidRPr="008F4B89" w:rsidRDefault="00C5548E" w:rsidP="00043B7A">
            <w:pPr>
              <w:pStyle w:val="TableParagraph"/>
              <w:spacing w:line="223" w:lineRule="exact"/>
              <w:ind w:left="103"/>
              <w:rPr>
                <w:sz w:val="18"/>
                <w:szCs w:val="18"/>
              </w:rPr>
            </w:pPr>
            <w:r w:rsidRPr="008F4B89">
              <w:rPr>
                <w:sz w:val="18"/>
                <w:szCs w:val="18"/>
              </w:rPr>
              <w:t>Ref_project_plan_size</w:t>
            </w:r>
          </w:p>
        </w:tc>
        <w:tc>
          <w:tcPr>
            <w:tcW w:w="3780" w:type="dxa"/>
            <w:tcBorders>
              <w:right w:val="single" w:sz="4" w:space="0" w:color="000000"/>
            </w:tcBorders>
          </w:tcPr>
          <w:p w14:paraId="70B84829" w14:textId="2DA94DCF" w:rsidR="00C5548E" w:rsidRPr="008F4B89" w:rsidRDefault="00C5548E">
            <w:pPr>
              <w:pStyle w:val="TableParagraph"/>
              <w:spacing w:before="15"/>
              <w:ind w:left="103"/>
              <w:rPr>
                <w:sz w:val="18"/>
                <w:szCs w:val="18"/>
              </w:rPr>
            </w:pPr>
            <w:r w:rsidRPr="008F4B89">
              <w:rPr>
                <w:w w:val="95"/>
                <w:sz w:val="18"/>
                <w:szCs w:val="18"/>
              </w:rPr>
              <w:t>icis_comp_monitor_sw_const.proj</w:t>
            </w:r>
            <w:r w:rsidRPr="008F4B89">
              <w:rPr>
                <w:sz w:val="18"/>
                <w:szCs w:val="18"/>
              </w:rPr>
              <w:t>ect_plan_size_code</w:t>
            </w:r>
          </w:p>
        </w:tc>
        <w:tc>
          <w:tcPr>
            <w:tcW w:w="4680" w:type="dxa"/>
            <w:tcBorders>
              <w:left w:val="single" w:sz="4" w:space="0" w:color="000000"/>
            </w:tcBorders>
          </w:tcPr>
          <w:p w14:paraId="68B550FE" w14:textId="77777777" w:rsidR="00C5548E" w:rsidRPr="008F4B89" w:rsidRDefault="00C5548E">
            <w:pPr>
              <w:rPr>
                <w:sz w:val="18"/>
                <w:szCs w:val="18"/>
              </w:rPr>
            </w:pPr>
          </w:p>
        </w:tc>
      </w:tr>
      <w:tr w:rsidR="00C5548E" w:rsidRPr="008F4B89" w14:paraId="1F84175A" w14:textId="77777777" w:rsidTr="00765E87">
        <w:trPr>
          <w:trHeight w:hRule="exact" w:val="490"/>
        </w:trPr>
        <w:tc>
          <w:tcPr>
            <w:tcW w:w="2628" w:type="dxa"/>
          </w:tcPr>
          <w:p w14:paraId="4F10ECB0" w14:textId="77777777" w:rsidR="00C5548E" w:rsidRPr="008F4B89" w:rsidRDefault="00C5548E">
            <w:pPr>
              <w:pStyle w:val="TableParagraph"/>
              <w:spacing w:before="15"/>
              <w:ind w:left="103"/>
              <w:rPr>
                <w:sz w:val="18"/>
                <w:szCs w:val="18"/>
              </w:rPr>
            </w:pPr>
            <w:r w:rsidRPr="008F4B89">
              <w:rPr>
                <w:sz w:val="18"/>
                <w:szCs w:val="18"/>
              </w:rPr>
              <w:t>SWPPPEvaluationBasisCode</w:t>
            </w:r>
          </w:p>
        </w:tc>
        <w:tc>
          <w:tcPr>
            <w:tcW w:w="1857" w:type="dxa"/>
          </w:tcPr>
          <w:p w14:paraId="76C62AB2" w14:textId="7FF5BB80" w:rsidR="00C5548E" w:rsidRPr="008F4B89" w:rsidRDefault="00C5548E" w:rsidP="00043B7A">
            <w:pPr>
              <w:pStyle w:val="TableParagraph"/>
              <w:spacing w:line="223" w:lineRule="exact"/>
              <w:ind w:left="103"/>
              <w:rPr>
                <w:sz w:val="18"/>
                <w:szCs w:val="18"/>
              </w:rPr>
            </w:pPr>
            <w:r w:rsidRPr="008F4B89">
              <w:rPr>
                <w:sz w:val="18"/>
                <w:szCs w:val="18"/>
              </w:rPr>
              <w:t>Ref_swppp_eval_basis</w:t>
            </w:r>
          </w:p>
        </w:tc>
        <w:tc>
          <w:tcPr>
            <w:tcW w:w="3780" w:type="dxa"/>
            <w:tcBorders>
              <w:right w:val="single" w:sz="4" w:space="0" w:color="000000"/>
            </w:tcBorders>
          </w:tcPr>
          <w:p w14:paraId="4205FD65" w14:textId="531AC3F5" w:rsidR="00C5548E" w:rsidRPr="008F4B89" w:rsidRDefault="00C5548E" w:rsidP="00BF5DC2">
            <w:pPr>
              <w:pStyle w:val="TableParagraph"/>
              <w:spacing w:before="15"/>
              <w:ind w:left="103"/>
              <w:rPr>
                <w:sz w:val="18"/>
                <w:szCs w:val="18"/>
              </w:rPr>
            </w:pPr>
            <w:r w:rsidRPr="008F4B89">
              <w:rPr>
                <w:sz w:val="18"/>
                <w:szCs w:val="18"/>
              </w:rPr>
              <w:t>icis_comp_monitor_sw_ind.swppp_eval_basis_code</w:t>
            </w:r>
          </w:p>
        </w:tc>
        <w:tc>
          <w:tcPr>
            <w:tcW w:w="4680" w:type="dxa"/>
            <w:tcBorders>
              <w:left w:val="single" w:sz="4" w:space="0" w:color="000000"/>
            </w:tcBorders>
          </w:tcPr>
          <w:p w14:paraId="7AD6DA5D" w14:textId="77777777" w:rsidR="00C5548E" w:rsidRPr="008F4B89" w:rsidRDefault="00C5548E">
            <w:pPr>
              <w:rPr>
                <w:sz w:val="18"/>
                <w:szCs w:val="18"/>
              </w:rPr>
            </w:pPr>
          </w:p>
        </w:tc>
      </w:tr>
      <w:tr w:rsidR="00C5548E" w:rsidRPr="008F4B89" w14:paraId="784ED22A" w14:textId="77777777" w:rsidTr="00765E87">
        <w:trPr>
          <w:trHeight w:hRule="exact" w:val="490"/>
        </w:trPr>
        <w:tc>
          <w:tcPr>
            <w:tcW w:w="2628" w:type="dxa"/>
          </w:tcPr>
          <w:p w14:paraId="29808B06" w14:textId="77777777" w:rsidR="00C5548E" w:rsidRPr="008F4B89" w:rsidRDefault="00C5548E">
            <w:pPr>
              <w:pStyle w:val="TableParagraph"/>
              <w:spacing w:before="15"/>
              <w:ind w:left="103"/>
              <w:rPr>
                <w:sz w:val="18"/>
                <w:szCs w:val="18"/>
              </w:rPr>
            </w:pPr>
            <w:r w:rsidRPr="008F4B89">
              <w:rPr>
                <w:sz w:val="18"/>
                <w:szCs w:val="18"/>
              </w:rPr>
              <w:t>SWPPPEvaluationDate</w:t>
            </w:r>
          </w:p>
        </w:tc>
        <w:tc>
          <w:tcPr>
            <w:tcW w:w="1857" w:type="dxa"/>
          </w:tcPr>
          <w:p w14:paraId="5115B30E" w14:textId="77777777" w:rsidR="00C5548E" w:rsidRPr="008F4B89" w:rsidRDefault="00C5548E">
            <w:pPr>
              <w:rPr>
                <w:sz w:val="18"/>
                <w:szCs w:val="18"/>
              </w:rPr>
            </w:pPr>
          </w:p>
        </w:tc>
        <w:tc>
          <w:tcPr>
            <w:tcW w:w="3780" w:type="dxa"/>
            <w:tcBorders>
              <w:right w:val="single" w:sz="4" w:space="0" w:color="000000"/>
            </w:tcBorders>
          </w:tcPr>
          <w:p w14:paraId="62AC96ED" w14:textId="44DC6BF7" w:rsidR="00C5548E" w:rsidRPr="008F4B89" w:rsidRDefault="00C5548E" w:rsidP="00BF5DC2">
            <w:pPr>
              <w:pStyle w:val="TableParagraph"/>
              <w:spacing w:before="15"/>
              <w:ind w:left="103"/>
              <w:rPr>
                <w:sz w:val="18"/>
                <w:szCs w:val="18"/>
              </w:rPr>
            </w:pPr>
            <w:r w:rsidRPr="008F4B89">
              <w:rPr>
                <w:sz w:val="18"/>
                <w:szCs w:val="18"/>
              </w:rPr>
              <w:t>icis_comp_monitor_sw_ind.swppp_evaluation_date</w:t>
            </w:r>
          </w:p>
        </w:tc>
        <w:tc>
          <w:tcPr>
            <w:tcW w:w="4680" w:type="dxa"/>
            <w:tcBorders>
              <w:left w:val="single" w:sz="4" w:space="0" w:color="000000"/>
            </w:tcBorders>
          </w:tcPr>
          <w:p w14:paraId="1226DF3D" w14:textId="77777777" w:rsidR="00C5548E" w:rsidRPr="008F4B89" w:rsidRDefault="00C5548E">
            <w:pPr>
              <w:rPr>
                <w:sz w:val="18"/>
                <w:szCs w:val="18"/>
              </w:rPr>
            </w:pPr>
          </w:p>
        </w:tc>
      </w:tr>
      <w:tr w:rsidR="00C5548E" w:rsidRPr="008F4B89" w14:paraId="102EDC85" w14:textId="77777777" w:rsidTr="00765E87">
        <w:trPr>
          <w:trHeight w:hRule="exact" w:val="490"/>
        </w:trPr>
        <w:tc>
          <w:tcPr>
            <w:tcW w:w="2628" w:type="dxa"/>
          </w:tcPr>
          <w:p w14:paraId="02E19F81" w14:textId="140D99E6" w:rsidR="00C5548E" w:rsidRPr="008F4B89" w:rsidRDefault="00C5548E">
            <w:pPr>
              <w:pStyle w:val="TableParagraph"/>
              <w:spacing w:before="15"/>
              <w:ind w:left="103"/>
              <w:rPr>
                <w:sz w:val="18"/>
                <w:szCs w:val="18"/>
              </w:rPr>
            </w:pPr>
            <w:r w:rsidRPr="008F4B89">
              <w:rPr>
                <w:w w:val="95"/>
                <w:sz w:val="18"/>
                <w:szCs w:val="18"/>
              </w:rPr>
              <w:t>SWPPPEvaluationDescriptio</w:t>
            </w:r>
            <w:r w:rsidRPr="008F4B89">
              <w:rPr>
                <w:sz w:val="18"/>
                <w:szCs w:val="18"/>
              </w:rPr>
              <w:t>nText</w:t>
            </w:r>
          </w:p>
        </w:tc>
        <w:tc>
          <w:tcPr>
            <w:tcW w:w="1857" w:type="dxa"/>
          </w:tcPr>
          <w:p w14:paraId="01D3D2F9" w14:textId="77777777" w:rsidR="00C5548E" w:rsidRPr="008F4B89" w:rsidRDefault="00C5548E">
            <w:pPr>
              <w:rPr>
                <w:sz w:val="18"/>
                <w:szCs w:val="18"/>
              </w:rPr>
            </w:pPr>
          </w:p>
        </w:tc>
        <w:tc>
          <w:tcPr>
            <w:tcW w:w="3780" w:type="dxa"/>
            <w:tcBorders>
              <w:right w:val="single" w:sz="4" w:space="0" w:color="000000"/>
            </w:tcBorders>
          </w:tcPr>
          <w:p w14:paraId="68C2D483" w14:textId="5726B407" w:rsidR="00C5548E" w:rsidRPr="008F4B89" w:rsidRDefault="00C5548E" w:rsidP="00BF5DC2">
            <w:pPr>
              <w:pStyle w:val="TableParagraph"/>
              <w:spacing w:before="15"/>
              <w:ind w:left="103"/>
              <w:rPr>
                <w:sz w:val="18"/>
                <w:szCs w:val="18"/>
              </w:rPr>
            </w:pPr>
            <w:r w:rsidRPr="008F4B89">
              <w:rPr>
                <w:sz w:val="18"/>
                <w:szCs w:val="18"/>
              </w:rPr>
              <w:t>icis_comp_monitor_sw_ind.swppp_evaluation_text</w:t>
            </w:r>
          </w:p>
        </w:tc>
        <w:tc>
          <w:tcPr>
            <w:tcW w:w="4680" w:type="dxa"/>
            <w:tcBorders>
              <w:left w:val="single" w:sz="4" w:space="0" w:color="000000"/>
            </w:tcBorders>
          </w:tcPr>
          <w:p w14:paraId="155F9DA1" w14:textId="77777777" w:rsidR="00C5548E" w:rsidRPr="008F4B89" w:rsidRDefault="00C5548E">
            <w:pPr>
              <w:rPr>
                <w:sz w:val="18"/>
                <w:szCs w:val="18"/>
              </w:rPr>
            </w:pPr>
          </w:p>
        </w:tc>
      </w:tr>
      <w:tr w:rsidR="00C5548E" w:rsidRPr="008F4B89" w14:paraId="72BB507F" w14:textId="77777777" w:rsidTr="00765E87">
        <w:trPr>
          <w:trHeight w:hRule="exact" w:val="490"/>
        </w:trPr>
        <w:tc>
          <w:tcPr>
            <w:tcW w:w="2628" w:type="dxa"/>
          </w:tcPr>
          <w:p w14:paraId="70CE822D" w14:textId="68D5C8CB" w:rsidR="00C5548E" w:rsidRPr="008F4B89" w:rsidRDefault="00C5548E">
            <w:pPr>
              <w:pStyle w:val="TableParagraph"/>
              <w:spacing w:before="17"/>
              <w:ind w:left="103" w:right="180"/>
              <w:rPr>
                <w:sz w:val="18"/>
                <w:szCs w:val="18"/>
              </w:rPr>
            </w:pPr>
            <w:r w:rsidRPr="008F4B89">
              <w:rPr>
                <w:w w:val="95"/>
                <w:sz w:val="18"/>
                <w:szCs w:val="18"/>
              </w:rPr>
              <w:t>NoExposureAuthorizationDat</w:t>
            </w:r>
            <w:r w:rsidRPr="008F4B89">
              <w:rPr>
                <w:sz w:val="18"/>
                <w:szCs w:val="18"/>
              </w:rPr>
              <w:t>e</w:t>
            </w:r>
          </w:p>
        </w:tc>
        <w:tc>
          <w:tcPr>
            <w:tcW w:w="1857" w:type="dxa"/>
          </w:tcPr>
          <w:p w14:paraId="4C1BE902" w14:textId="77777777" w:rsidR="00C5548E" w:rsidRPr="008F4B89" w:rsidRDefault="00C5548E">
            <w:pPr>
              <w:rPr>
                <w:sz w:val="18"/>
                <w:szCs w:val="18"/>
              </w:rPr>
            </w:pPr>
          </w:p>
        </w:tc>
        <w:tc>
          <w:tcPr>
            <w:tcW w:w="3780" w:type="dxa"/>
            <w:tcBorders>
              <w:right w:val="single" w:sz="4" w:space="0" w:color="000000"/>
            </w:tcBorders>
          </w:tcPr>
          <w:p w14:paraId="65C6C21F" w14:textId="02D54D75" w:rsidR="00C5548E" w:rsidRPr="008F4B89" w:rsidRDefault="00C5548E">
            <w:pPr>
              <w:pStyle w:val="TableParagraph"/>
              <w:spacing w:before="17"/>
              <w:ind w:left="103"/>
              <w:rPr>
                <w:sz w:val="18"/>
                <w:szCs w:val="18"/>
              </w:rPr>
            </w:pPr>
            <w:r w:rsidRPr="008F4B89">
              <w:rPr>
                <w:w w:val="95"/>
                <w:sz w:val="18"/>
                <w:szCs w:val="18"/>
              </w:rPr>
              <w:t>icis_comp_monitor_sw_ind.no_ex</w:t>
            </w:r>
            <w:r w:rsidRPr="008F4B89">
              <w:rPr>
                <w:sz w:val="18"/>
                <w:szCs w:val="18"/>
              </w:rPr>
              <w:t>posure_auth_date</w:t>
            </w:r>
          </w:p>
        </w:tc>
        <w:tc>
          <w:tcPr>
            <w:tcW w:w="4680" w:type="dxa"/>
            <w:tcBorders>
              <w:left w:val="single" w:sz="4" w:space="0" w:color="000000"/>
            </w:tcBorders>
          </w:tcPr>
          <w:p w14:paraId="15121BA5" w14:textId="77777777" w:rsidR="00C5548E" w:rsidRPr="008F4B89" w:rsidRDefault="00C5548E">
            <w:pPr>
              <w:rPr>
                <w:sz w:val="18"/>
                <w:szCs w:val="18"/>
              </w:rPr>
            </w:pPr>
          </w:p>
        </w:tc>
      </w:tr>
      <w:tr w:rsidR="00C5548E" w:rsidRPr="008F4B89" w14:paraId="08A6B464" w14:textId="77777777" w:rsidTr="00765E87">
        <w:trPr>
          <w:trHeight w:hRule="exact" w:val="490"/>
        </w:trPr>
        <w:tc>
          <w:tcPr>
            <w:tcW w:w="2628" w:type="dxa"/>
          </w:tcPr>
          <w:p w14:paraId="170C03E3" w14:textId="6C851572" w:rsidR="00C5548E" w:rsidRPr="008F4B89" w:rsidRDefault="00C5548E">
            <w:pPr>
              <w:pStyle w:val="TableParagraph"/>
              <w:spacing w:before="15"/>
              <w:ind w:left="103" w:right="180"/>
              <w:rPr>
                <w:sz w:val="18"/>
                <w:szCs w:val="18"/>
              </w:rPr>
            </w:pPr>
            <w:r w:rsidRPr="008F4B89">
              <w:rPr>
                <w:w w:val="95"/>
                <w:sz w:val="18"/>
                <w:szCs w:val="18"/>
              </w:rPr>
              <w:t>MS4AnnualExpenditureDolla</w:t>
            </w:r>
            <w:r w:rsidRPr="008F4B89">
              <w:rPr>
                <w:sz w:val="18"/>
                <w:szCs w:val="18"/>
              </w:rPr>
              <w:t>rs</w:t>
            </w:r>
          </w:p>
        </w:tc>
        <w:tc>
          <w:tcPr>
            <w:tcW w:w="1857" w:type="dxa"/>
          </w:tcPr>
          <w:p w14:paraId="384DF9BA" w14:textId="77777777" w:rsidR="00C5548E" w:rsidRPr="008F4B89" w:rsidRDefault="00C5548E">
            <w:pPr>
              <w:rPr>
                <w:sz w:val="18"/>
                <w:szCs w:val="18"/>
              </w:rPr>
            </w:pPr>
          </w:p>
        </w:tc>
        <w:tc>
          <w:tcPr>
            <w:tcW w:w="3780" w:type="dxa"/>
            <w:tcBorders>
              <w:right w:val="single" w:sz="4" w:space="0" w:color="000000"/>
            </w:tcBorders>
          </w:tcPr>
          <w:p w14:paraId="22722366" w14:textId="4C093DF8"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annual_expenditure</w:t>
            </w:r>
          </w:p>
        </w:tc>
        <w:tc>
          <w:tcPr>
            <w:tcW w:w="4680" w:type="dxa"/>
            <w:tcBorders>
              <w:left w:val="single" w:sz="4" w:space="0" w:color="000000"/>
            </w:tcBorders>
          </w:tcPr>
          <w:p w14:paraId="0FC4B6D5" w14:textId="77777777" w:rsidR="00C5548E" w:rsidRPr="008F4B89" w:rsidRDefault="00C5548E">
            <w:pPr>
              <w:rPr>
                <w:sz w:val="18"/>
                <w:szCs w:val="18"/>
              </w:rPr>
            </w:pPr>
          </w:p>
        </w:tc>
      </w:tr>
      <w:tr w:rsidR="00C5548E" w:rsidRPr="008F4B89" w14:paraId="6279EC0F" w14:textId="77777777" w:rsidTr="00765E87">
        <w:trPr>
          <w:trHeight w:hRule="exact" w:val="490"/>
        </w:trPr>
        <w:tc>
          <w:tcPr>
            <w:tcW w:w="2628" w:type="dxa"/>
          </w:tcPr>
          <w:p w14:paraId="7E631DD7" w14:textId="77777777" w:rsidR="00C5548E" w:rsidRPr="008F4B89" w:rsidRDefault="00C5548E">
            <w:pPr>
              <w:pStyle w:val="TableParagraph"/>
              <w:spacing w:before="17"/>
              <w:ind w:left="103"/>
              <w:rPr>
                <w:sz w:val="18"/>
                <w:szCs w:val="18"/>
              </w:rPr>
            </w:pPr>
            <w:r w:rsidRPr="008F4B89">
              <w:rPr>
                <w:sz w:val="18"/>
                <w:szCs w:val="18"/>
              </w:rPr>
              <w:t>MS4AnnualExpenditureYear</w:t>
            </w:r>
          </w:p>
        </w:tc>
        <w:tc>
          <w:tcPr>
            <w:tcW w:w="1857" w:type="dxa"/>
          </w:tcPr>
          <w:p w14:paraId="6A5189CB" w14:textId="77777777" w:rsidR="00C5548E" w:rsidRPr="008F4B89" w:rsidRDefault="00C5548E">
            <w:pPr>
              <w:rPr>
                <w:sz w:val="18"/>
                <w:szCs w:val="18"/>
              </w:rPr>
            </w:pPr>
          </w:p>
        </w:tc>
        <w:tc>
          <w:tcPr>
            <w:tcW w:w="3780" w:type="dxa"/>
            <w:tcBorders>
              <w:right w:val="single" w:sz="4" w:space="0" w:color="000000"/>
            </w:tcBorders>
          </w:tcPr>
          <w:p w14:paraId="55201752" w14:textId="199B4357" w:rsidR="00C5548E" w:rsidRPr="008F4B89" w:rsidRDefault="00C5548E">
            <w:pPr>
              <w:pStyle w:val="TableParagraph"/>
              <w:spacing w:before="17"/>
              <w:ind w:left="103"/>
              <w:rPr>
                <w:sz w:val="18"/>
                <w:szCs w:val="18"/>
              </w:rPr>
            </w:pPr>
            <w:r w:rsidRPr="008F4B89">
              <w:rPr>
                <w:w w:val="95"/>
                <w:sz w:val="18"/>
                <w:szCs w:val="18"/>
              </w:rPr>
              <w:t>icis_comp_monitor_sw_ms4.ms4_</w:t>
            </w:r>
            <w:r w:rsidRPr="008F4B89">
              <w:rPr>
                <w:sz w:val="18"/>
                <w:szCs w:val="18"/>
              </w:rPr>
              <w:t>annual_expenditure_year</w:t>
            </w:r>
          </w:p>
        </w:tc>
        <w:tc>
          <w:tcPr>
            <w:tcW w:w="4680" w:type="dxa"/>
            <w:tcBorders>
              <w:left w:val="single" w:sz="4" w:space="0" w:color="000000"/>
            </w:tcBorders>
          </w:tcPr>
          <w:p w14:paraId="4B2B982E" w14:textId="77777777" w:rsidR="00C5548E" w:rsidRPr="008F4B89" w:rsidRDefault="00C5548E">
            <w:pPr>
              <w:rPr>
                <w:sz w:val="18"/>
                <w:szCs w:val="18"/>
              </w:rPr>
            </w:pPr>
          </w:p>
        </w:tc>
      </w:tr>
      <w:tr w:rsidR="00C5548E" w:rsidRPr="008F4B89" w14:paraId="6695301B" w14:textId="77777777" w:rsidTr="00765E87">
        <w:trPr>
          <w:trHeight w:hRule="exact" w:val="317"/>
        </w:trPr>
        <w:tc>
          <w:tcPr>
            <w:tcW w:w="2628" w:type="dxa"/>
          </w:tcPr>
          <w:p w14:paraId="7A61E2FF" w14:textId="77777777" w:rsidR="00C5548E" w:rsidRPr="008F4B89" w:rsidRDefault="00C5548E">
            <w:pPr>
              <w:pStyle w:val="TableParagraph"/>
              <w:spacing w:before="15"/>
              <w:ind w:left="103"/>
              <w:rPr>
                <w:sz w:val="18"/>
                <w:szCs w:val="18"/>
              </w:rPr>
            </w:pPr>
            <w:r w:rsidRPr="008F4B89">
              <w:rPr>
                <w:sz w:val="18"/>
                <w:szCs w:val="18"/>
              </w:rPr>
              <w:lastRenderedPageBreak/>
              <w:t>MS4BudgetDollars</w:t>
            </w:r>
          </w:p>
        </w:tc>
        <w:tc>
          <w:tcPr>
            <w:tcW w:w="1857" w:type="dxa"/>
          </w:tcPr>
          <w:p w14:paraId="48466B06" w14:textId="77777777" w:rsidR="00C5548E" w:rsidRPr="008F4B89" w:rsidRDefault="00C5548E">
            <w:pPr>
              <w:rPr>
                <w:sz w:val="18"/>
                <w:szCs w:val="18"/>
              </w:rPr>
            </w:pPr>
          </w:p>
        </w:tc>
        <w:tc>
          <w:tcPr>
            <w:tcW w:w="3780" w:type="dxa"/>
            <w:tcBorders>
              <w:right w:val="single" w:sz="4" w:space="0" w:color="000000"/>
            </w:tcBorders>
          </w:tcPr>
          <w:p w14:paraId="50849487" w14:textId="74732ED4"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budget</w:t>
            </w:r>
          </w:p>
        </w:tc>
        <w:tc>
          <w:tcPr>
            <w:tcW w:w="4680" w:type="dxa"/>
            <w:tcBorders>
              <w:left w:val="single" w:sz="4" w:space="0" w:color="000000"/>
            </w:tcBorders>
          </w:tcPr>
          <w:p w14:paraId="0942E699" w14:textId="77777777" w:rsidR="00C5548E" w:rsidRPr="008F4B89" w:rsidRDefault="00C5548E">
            <w:pPr>
              <w:rPr>
                <w:sz w:val="18"/>
                <w:szCs w:val="18"/>
              </w:rPr>
            </w:pPr>
          </w:p>
        </w:tc>
      </w:tr>
      <w:tr w:rsidR="00C5548E" w:rsidRPr="008F4B89" w14:paraId="5DA6BFF7" w14:textId="77777777" w:rsidTr="00765E87">
        <w:trPr>
          <w:trHeight w:hRule="exact" w:val="317"/>
        </w:trPr>
        <w:tc>
          <w:tcPr>
            <w:tcW w:w="2628" w:type="dxa"/>
          </w:tcPr>
          <w:p w14:paraId="04636251" w14:textId="77777777" w:rsidR="00C5548E" w:rsidRPr="008F4B89" w:rsidRDefault="00C5548E">
            <w:pPr>
              <w:pStyle w:val="TableParagraph"/>
              <w:spacing w:before="17"/>
              <w:ind w:left="103"/>
              <w:rPr>
                <w:sz w:val="18"/>
                <w:szCs w:val="18"/>
              </w:rPr>
            </w:pPr>
            <w:r w:rsidRPr="008F4B89">
              <w:rPr>
                <w:sz w:val="18"/>
                <w:szCs w:val="18"/>
              </w:rPr>
              <w:t>MS4BudgetYear</w:t>
            </w:r>
          </w:p>
        </w:tc>
        <w:tc>
          <w:tcPr>
            <w:tcW w:w="1857" w:type="dxa"/>
          </w:tcPr>
          <w:p w14:paraId="143A8A43" w14:textId="77777777" w:rsidR="00C5548E" w:rsidRPr="008F4B89" w:rsidRDefault="00C5548E">
            <w:pPr>
              <w:rPr>
                <w:sz w:val="18"/>
                <w:szCs w:val="18"/>
              </w:rPr>
            </w:pPr>
          </w:p>
        </w:tc>
        <w:tc>
          <w:tcPr>
            <w:tcW w:w="3780" w:type="dxa"/>
            <w:tcBorders>
              <w:right w:val="single" w:sz="4" w:space="0" w:color="000000"/>
            </w:tcBorders>
          </w:tcPr>
          <w:p w14:paraId="24D6F253" w14:textId="01D86D23" w:rsidR="00C5548E" w:rsidRPr="008F4B89" w:rsidRDefault="00C5548E">
            <w:pPr>
              <w:pStyle w:val="TableParagraph"/>
              <w:spacing w:before="17"/>
              <w:ind w:left="103"/>
              <w:rPr>
                <w:sz w:val="18"/>
                <w:szCs w:val="18"/>
              </w:rPr>
            </w:pPr>
            <w:r w:rsidRPr="008F4B89">
              <w:rPr>
                <w:w w:val="95"/>
                <w:sz w:val="18"/>
                <w:szCs w:val="18"/>
              </w:rPr>
              <w:t>icis_comp_monitor_sw_ms4.ms4_</w:t>
            </w:r>
            <w:r w:rsidRPr="008F4B89">
              <w:rPr>
                <w:sz w:val="18"/>
                <w:szCs w:val="18"/>
              </w:rPr>
              <w:t>budget_year</w:t>
            </w:r>
          </w:p>
        </w:tc>
        <w:tc>
          <w:tcPr>
            <w:tcW w:w="4680" w:type="dxa"/>
            <w:tcBorders>
              <w:left w:val="single" w:sz="4" w:space="0" w:color="000000"/>
            </w:tcBorders>
          </w:tcPr>
          <w:p w14:paraId="651B26A7" w14:textId="77777777" w:rsidR="00C5548E" w:rsidRPr="008F4B89" w:rsidRDefault="00C5548E">
            <w:pPr>
              <w:rPr>
                <w:sz w:val="18"/>
                <w:szCs w:val="18"/>
              </w:rPr>
            </w:pPr>
          </w:p>
        </w:tc>
      </w:tr>
      <w:tr w:rsidR="00C5548E" w:rsidRPr="008F4B89" w14:paraId="447D189C" w14:textId="77777777" w:rsidTr="00765E87">
        <w:trPr>
          <w:trHeight w:hRule="exact" w:val="490"/>
        </w:trPr>
        <w:tc>
          <w:tcPr>
            <w:tcW w:w="2628" w:type="dxa"/>
          </w:tcPr>
          <w:p w14:paraId="29683B8B" w14:textId="4894A05D" w:rsidR="00C5548E" w:rsidRPr="008F4B89" w:rsidRDefault="00C5548E">
            <w:pPr>
              <w:pStyle w:val="TableParagraph"/>
              <w:spacing w:before="15"/>
              <w:ind w:left="103" w:right="180"/>
              <w:rPr>
                <w:sz w:val="18"/>
                <w:szCs w:val="18"/>
              </w:rPr>
            </w:pPr>
            <w:r w:rsidRPr="008F4B89">
              <w:rPr>
                <w:w w:val="95"/>
                <w:sz w:val="18"/>
                <w:szCs w:val="18"/>
              </w:rPr>
              <w:t>ProjectedSourcesFundingCod</w:t>
            </w:r>
            <w:r w:rsidRPr="008F4B89">
              <w:rPr>
                <w:sz w:val="18"/>
                <w:szCs w:val="18"/>
              </w:rPr>
              <w:t>e</w:t>
            </w:r>
          </w:p>
        </w:tc>
        <w:tc>
          <w:tcPr>
            <w:tcW w:w="1857" w:type="dxa"/>
          </w:tcPr>
          <w:p w14:paraId="50C52AB4" w14:textId="77777777" w:rsidR="00C5548E" w:rsidRPr="008F4B89" w:rsidRDefault="00C5548E">
            <w:pPr>
              <w:rPr>
                <w:sz w:val="18"/>
                <w:szCs w:val="18"/>
              </w:rPr>
            </w:pPr>
          </w:p>
        </w:tc>
        <w:tc>
          <w:tcPr>
            <w:tcW w:w="3780" w:type="dxa"/>
            <w:tcBorders>
              <w:right w:val="single" w:sz="4" w:space="0" w:color="000000"/>
            </w:tcBorders>
          </w:tcPr>
          <w:p w14:paraId="370421F8" w14:textId="66DF7D67" w:rsidR="00C5548E" w:rsidRPr="008F4B89" w:rsidRDefault="00C5548E">
            <w:pPr>
              <w:pStyle w:val="TableParagraph"/>
              <w:spacing w:before="15"/>
              <w:ind w:left="103"/>
              <w:rPr>
                <w:sz w:val="18"/>
                <w:szCs w:val="18"/>
              </w:rPr>
            </w:pPr>
            <w:r w:rsidRPr="008F4B89">
              <w:rPr>
                <w:w w:val="95"/>
                <w:sz w:val="18"/>
                <w:szCs w:val="18"/>
              </w:rPr>
              <w:t>icis_comp_monitor_sw_ms4.ms4_</w:t>
            </w:r>
            <w:r w:rsidRPr="008F4B89">
              <w:rPr>
                <w:sz w:val="18"/>
                <w:szCs w:val="18"/>
              </w:rPr>
              <w:t>source_funding_code</w:t>
            </w:r>
          </w:p>
        </w:tc>
        <w:tc>
          <w:tcPr>
            <w:tcW w:w="4680" w:type="dxa"/>
            <w:tcBorders>
              <w:left w:val="single" w:sz="4" w:space="0" w:color="000000"/>
            </w:tcBorders>
          </w:tcPr>
          <w:p w14:paraId="3497F41F" w14:textId="77777777" w:rsidR="00C5548E" w:rsidRPr="008F4B89" w:rsidRDefault="00C5548E">
            <w:pPr>
              <w:rPr>
                <w:sz w:val="18"/>
                <w:szCs w:val="18"/>
              </w:rPr>
            </w:pPr>
          </w:p>
        </w:tc>
      </w:tr>
      <w:tr w:rsidR="00C5548E" w:rsidRPr="008F4B89" w14:paraId="1D981C15" w14:textId="77777777" w:rsidTr="00765E87">
        <w:trPr>
          <w:trHeight w:hRule="exact" w:val="490"/>
        </w:trPr>
        <w:tc>
          <w:tcPr>
            <w:tcW w:w="2628" w:type="dxa"/>
          </w:tcPr>
          <w:p w14:paraId="0E26003A" w14:textId="08D8E3A2" w:rsidR="00C5548E" w:rsidRPr="008F4B89" w:rsidRDefault="00C5548E">
            <w:pPr>
              <w:pStyle w:val="TableParagraph"/>
              <w:spacing w:before="15"/>
              <w:ind w:left="103"/>
              <w:rPr>
                <w:sz w:val="18"/>
                <w:szCs w:val="18"/>
              </w:rPr>
            </w:pPr>
            <w:r w:rsidRPr="008F4B89">
              <w:rPr>
                <w:w w:val="95"/>
                <w:sz w:val="18"/>
                <w:szCs w:val="18"/>
              </w:rPr>
              <w:t>MajorOutfallEstimatedMeasu</w:t>
            </w:r>
            <w:r w:rsidRPr="008F4B89">
              <w:rPr>
                <w:sz w:val="18"/>
                <w:szCs w:val="18"/>
              </w:rPr>
              <w:t>reIndicator</w:t>
            </w:r>
          </w:p>
        </w:tc>
        <w:tc>
          <w:tcPr>
            <w:tcW w:w="1857" w:type="dxa"/>
          </w:tcPr>
          <w:p w14:paraId="23E7A544" w14:textId="77777777" w:rsidR="00C5548E" w:rsidRPr="008F4B89" w:rsidRDefault="00C5548E">
            <w:pPr>
              <w:rPr>
                <w:sz w:val="18"/>
                <w:szCs w:val="18"/>
              </w:rPr>
            </w:pPr>
          </w:p>
        </w:tc>
        <w:tc>
          <w:tcPr>
            <w:tcW w:w="3780" w:type="dxa"/>
            <w:tcBorders>
              <w:right w:val="single" w:sz="4" w:space="0" w:color="000000"/>
            </w:tcBorders>
          </w:tcPr>
          <w:p w14:paraId="2DB98029" w14:textId="26DAC046" w:rsidR="00C5548E" w:rsidRPr="008F4B89" w:rsidRDefault="00C5548E" w:rsidP="00BF5DC2">
            <w:pPr>
              <w:pStyle w:val="TableParagraph"/>
              <w:spacing w:before="15"/>
              <w:ind w:left="103"/>
              <w:rPr>
                <w:sz w:val="18"/>
                <w:szCs w:val="18"/>
              </w:rPr>
            </w:pPr>
            <w:r w:rsidRPr="008F4B89">
              <w:rPr>
                <w:sz w:val="18"/>
                <w:szCs w:val="18"/>
              </w:rPr>
              <w:t>icis_comp_monitor_sw_ms4.major_outfall_est_measure_flag</w:t>
            </w:r>
          </w:p>
        </w:tc>
        <w:tc>
          <w:tcPr>
            <w:tcW w:w="4680" w:type="dxa"/>
            <w:tcBorders>
              <w:left w:val="single" w:sz="4" w:space="0" w:color="000000"/>
            </w:tcBorders>
          </w:tcPr>
          <w:p w14:paraId="4076834E" w14:textId="77777777" w:rsidR="00C5548E" w:rsidRPr="008F4B89" w:rsidRDefault="00C5548E">
            <w:pPr>
              <w:pStyle w:val="TableParagraph"/>
              <w:ind w:left="103" w:right="174"/>
              <w:rPr>
                <w:sz w:val="18"/>
                <w:szCs w:val="18"/>
              </w:rPr>
            </w:pPr>
            <w:r w:rsidRPr="008F4B89">
              <w:rPr>
                <w:sz w:val="18"/>
                <w:szCs w:val="18"/>
              </w:rPr>
              <w:t>Must be present when MajorOutfallNumber contains a value greater than zero.</w:t>
            </w:r>
          </w:p>
        </w:tc>
      </w:tr>
      <w:tr w:rsidR="00C5548E" w:rsidRPr="008F4B89" w14:paraId="3213D261" w14:textId="77777777" w:rsidTr="00765E87">
        <w:trPr>
          <w:trHeight w:hRule="exact" w:val="490"/>
        </w:trPr>
        <w:tc>
          <w:tcPr>
            <w:tcW w:w="2628" w:type="dxa"/>
          </w:tcPr>
          <w:p w14:paraId="6F7A15D0" w14:textId="77777777" w:rsidR="00C5548E" w:rsidRPr="008F4B89" w:rsidRDefault="00C5548E">
            <w:pPr>
              <w:pStyle w:val="TableParagraph"/>
              <w:spacing w:before="15"/>
              <w:ind w:left="103"/>
              <w:rPr>
                <w:sz w:val="18"/>
                <w:szCs w:val="18"/>
              </w:rPr>
            </w:pPr>
            <w:r w:rsidRPr="008F4B89">
              <w:rPr>
                <w:sz w:val="18"/>
                <w:szCs w:val="18"/>
              </w:rPr>
              <w:t>MajorOutfallNumber</w:t>
            </w:r>
          </w:p>
        </w:tc>
        <w:tc>
          <w:tcPr>
            <w:tcW w:w="1857" w:type="dxa"/>
          </w:tcPr>
          <w:p w14:paraId="304A2A37" w14:textId="77777777" w:rsidR="00C5548E" w:rsidRPr="008F4B89" w:rsidRDefault="00C5548E">
            <w:pPr>
              <w:rPr>
                <w:sz w:val="18"/>
                <w:szCs w:val="18"/>
              </w:rPr>
            </w:pPr>
          </w:p>
        </w:tc>
        <w:tc>
          <w:tcPr>
            <w:tcW w:w="3780" w:type="dxa"/>
            <w:tcBorders>
              <w:right w:val="single" w:sz="4" w:space="0" w:color="000000"/>
            </w:tcBorders>
          </w:tcPr>
          <w:p w14:paraId="14CD1B58" w14:textId="310EFE78" w:rsidR="00C5548E" w:rsidRPr="008F4B89" w:rsidRDefault="00C5548E" w:rsidP="00BF5DC2">
            <w:pPr>
              <w:pStyle w:val="TableParagraph"/>
              <w:spacing w:before="15"/>
              <w:ind w:left="103"/>
              <w:rPr>
                <w:sz w:val="18"/>
                <w:szCs w:val="18"/>
              </w:rPr>
            </w:pPr>
            <w:r w:rsidRPr="008F4B89">
              <w:rPr>
                <w:sz w:val="18"/>
                <w:szCs w:val="18"/>
              </w:rPr>
              <w:t>icis_comp_monitor_sw_ms4.major_outfall _nmbr</w:t>
            </w:r>
          </w:p>
        </w:tc>
        <w:tc>
          <w:tcPr>
            <w:tcW w:w="4680" w:type="dxa"/>
            <w:tcBorders>
              <w:left w:val="single" w:sz="4" w:space="0" w:color="000000"/>
            </w:tcBorders>
          </w:tcPr>
          <w:p w14:paraId="1B9EB1B3" w14:textId="77777777" w:rsidR="00C5548E" w:rsidRPr="008F4B89" w:rsidRDefault="00C5548E">
            <w:pPr>
              <w:rPr>
                <w:sz w:val="18"/>
                <w:szCs w:val="18"/>
              </w:rPr>
            </w:pPr>
          </w:p>
        </w:tc>
      </w:tr>
      <w:tr w:rsidR="00C5548E" w:rsidRPr="008F4B89" w14:paraId="605F2996" w14:textId="77777777" w:rsidTr="00765E87">
        <w:trPr>
          <w:trHeight w:hRule="exact" w:val="490"/>
        </w:trPr>
        <w:tc>
          <w:tcPr>
            <w:tcW w:w="2628" w:type="dxa"/>
          </w:tcPr>
          <w:p w14:paraId="3D7AAF7A" w14:textId="03A17B26" w:rsidR="00C5548E" w:rsidRPr="008F4B89" w:rsidRDefault="00C5548E">
            <w:pPr>
              <w:pStyle w:val="TableParagraph"/>
              <w:spacing w:before="15" w:line="242" w:lineRule="auto"/>
              <w:ind w:left="103"/>
              <w:rPr>
                <w:sz w:val="18"/>
                <w:szCs w:val="18"/>
              </w:rPr>
            </w:pPr>
            <w:r w:rsidRPr="008F4B89">
              <w:rPr>
                <w:w w:val="95"/>
                <w:sz w:val="18"/>
                <w:szCs w:val="18"/>
              </w:rPr>
              <w:t>MinorOutfallEstimatedMeasu</w:t>
            </w:r>
            <w:r w:rsidRPr="008F4B89">
              <w:rPr>
                <w:sz w:val="18"/>
                <w:szCs w:val="18"/>
              </w:rPr>
              <w:t>reIndicator</w:t>
            </w:r>
          </w:p>
        </w:tc>
        <w:tc>
          <w:tcPr>
            <w:tcW w:w="1857" w:type="dxa"/>
          </w:tcPr>
          <w:p w14:paraId="61D0437A" w14:textId="77777777" w:rsidR="00C5548E" w:rsidRPr="008F4B89" w:rsidRDefault="00C5548E">
            <w:pPr>
              <w:rPr>
                <w:sz w:val="18"/>
                <w:szCs w:val="18"/>
              </w:rPr>
            </w:pPr>
          </w:p>
        </w:tc>
        <w:tc>
          <w:tcPr>
            <w:tcW w:w="3780" w:type="dxa"/>
            <w:tcBorders>
              <w:right w:val="single" w:sz="4" w:space="0" w:color="000000"/>
            </w:tcBorders>
          </w:tcPr>
          <w:p w14:paraId="23693D87" w14:textId="27450E8C" w:rsidR="00C5548E" w:rsidRPr="008F4B89" w:rsidRDefault="00C5548E" w:rsidP="00BF5DC2">
            <w:pPr>
              <w:pStyle w:val="TableParagraph"/>
              <w:spacing w:before="15"/>
              <w:ind w:left="103"/>
              <w:rPr>
                <w:sz w:val="18"/>
                <w:szCs w:val="18"/>
              </w:rPr>
            </w:pPr>
            <w:r w:rsidRPr="008F4B89">
              <w:rPr>
                <w:sz w:val="18"/>
                <w:szCs w:val="18"/>
              </w:rPr>
              <w:t>icis_comp_monitor_sw_ms4.minor_outfall_est_measure_flag</w:t>
            </w:r>
          </w:p>
        </w:tc>
        <w:tc>
          <w:tcPr>
            <w:tcW w:w="4680" w:type="dxa"/>
            <w:tcBorders>
              <w:left w:val="single" w:sz="4" w:space="0" w:color="000000"/>
            </w:tcBorders>
          </w:tcPr>
          <w:p w14:paraId="176A3425" w14:textId="77777777" w:rsidR="00C5548E" w:rsidRPr="008F4B89" w:rsidRDefault="00C5548E">
            <w:pPr>
              <w:pStyle w:val="TableParagraph"/>
              <w:ind w:left="103" w:right="530"/>
              <w:rPr>
                <w:sz w:val="18"/>
                <w:szCs w:val="18"/>
              </w:rPr>
            </w:pPr>
            <w:r w:rsidRPr="008F4B89">
              <w:rPr>
                <w:sz w:val="18"/>
                <w:szCs w:val="18"/>
              </w:rPr>
              <w:t>Must be present when MinorOutfallNumber contains a value greater than zero.</w:t>
            </w:r>
          </w:p>
        </w:tc>
      </w:tr>
      <w:tr w:rsidR="00C5548E" w:rsidRPr="008F4B89" w14:paraId="6054E639" w14:textId="77777777" w:rsidTr="00765E87">
        <w:trPr>
          <w:trHeight w:hRule="exact" w:val="490"/>
        </w:trPr>
        <w:tc>
          <w:tcPr>
            <w:tcW w:w="2628" w:type="dxa"/>
          </w:tcPr>
          <w:p w14:paraId="3DCB3789" w14:textId="77777777" w:rsidR="00C5548E" w:rsidRPr="008F4B89" w:rsidRDefault="00C5548E">
            <w:pPr>
              <w:pStyle w:val="TableParagraph"/>
              <w:spacing w:before="15"/>
              <w:ind w:left="103"/>
              <w:rPr>
                <w:sz w:val="18"/>
                <w:szCs w:val="18"/>
              </w:rPr>
            </w:pPr>
            <w:r w:rsidRPr="008F4B89">
              <w:rPr>
                <w:sz w:val="18"/>
                <w:szCs w:val="18"/>
              </w:rPr>
              <w:t>MinorOutfallNumber</w:t>
            </w:r>
          </w:p>
        </w:tc>
        <w:tc>
          <w:tcPr>
            <w:tcW w:w="1857" w:type="dxa"/>
          </w:tcPr>
          <w:p w14:paraId="3DD73D65" w14:textId="77777777" w:rsidR="00C5548E" w:rsidRPr="008F4B89" w:rsidRDefault="00C5548E">
            <w:pPr>
              <w:rPr>
                <w:sz w:val="18"/>
                <w:szCs w:val="18"/>
              </w:rPr>
            </w:pPr>
          </w:p>
        </w:tc>
        <w:tc>
          <w:tcPr>
            <w:tcW w:w="3780" w:type="dxa"/>
            <w:tcBorders>
              <w:right w:val="single" w:sz="4" w:space="0" w:color="000000"/>
            </w:tcBorders>
          </w:tcPr>
          <w:p w14:paraId="13CA2EF2" w14:textId="1F4BD93E" w:rsidR="00C5548E" w:rsidRPr="008F4B89" w:rsidRDefault="00C5548E" w:rsidP="00BF5DC2">
            <w:pPr>
              <w:pStyle w:val="TableParagraph"/>
              <w:spacing w:before="15"/>
              <w:ind w:left="103"/>
              <w:rPr>
                <w:sz w:val="18"/>
                <w:szCs w:val="18"/>
              </w:rPr>
            </w:pPr>
            <w:r w:rsidRPr="008F4B89">
              <w:rPr>
                <w:sz w:val="18"/>
                <w:szCs w:val="18"/>
              </w:rPr>
              <w:t>icis_comp_monitor_sw_ms4.minor_outfall _nmbr</w:t>
            </w:r>
          </w:p>
        </w:tc>
        <w:tc>
          <w:tcPr>
            <w:tcW w:w="4680" w:type="dxa"/>
            <w:tcBorders>
              <w:left w:val="single" w:sz="4" w:space="0" w:color="000000"/>
            </w:tcBorders>
          </w:tcPr>
          <w:p w14:paraId="4E77ADD7" w14:textId="77777777" w:rsidR="00C5548E" w:rsidRPr="008F4B89" w:rsidRDefault="00C5548E">
            <w:pPr>
              <w:rPr>
                <w:sz w:val="18"/>
                <w:szCs w:val="18"/>
              </w:rPr>
            </w:pPr>
          </w:p>
        </w:tc>
      </w:tr>
      <w:tr w:rsidR="00C5548E" w:rsidRPr="008F4B89" w14:paraId="26F4295C" w14:textId="77777777" w:rsidTr="00765E87">
        <w:trPr>
          <w:trHeight w:hRule="exact" w:val="1756"/>
        </w:trPr>
        <w:tc>
          <w:tcPr>
            <w:tcW w:w="2628" w:type="dxa"/>
          </w:tcPr>
          <w:p w14:paraId="3410FFBC" w14:textId="77777777" w:rsidR="00C5548E" w:rsidRPr="008F4B89" w:rsidRDefault="00C5548E">
            <w:pPr>
              <w:pStyle w:val="TableParagraph"/>
              <w:spacing w:before="17"/>
              <w:ind w:left="103"/>
              <w:rPr>
                <w:sz w:val="18"/>
                <w:szCs w:val="18"/>
              </w:rPr>
            </w:pPr>
            <w:r w:rsidRPr="008F4B89">
              <w:rPr>
                <w:sz w:val="18"/>
                <w:szCs w:val="18"/>
              </w:rPr>
              <w:t>AffiliationTypeText</w:t>
            </w:r>
          </w:p>
        </w:tc>
        <w:tc>
          <w:tcPr>
            <w:tcW w:w="1857" w:type="dxa"/>
          </w:tcPr>
          <w:p w14:paraId="55DA7C05" w14:textId="1718A9DB" w:rsidR="00C5548E" w:rsidRPr="008F4B89" w:rsidRDefault="00C5548E">
            <w:pPr>
              <w:pStyle w:val="TableParagraph"/>
              <w:spacing w:line="228" w:lineRule="exact"/>
              <w:ind w:left="103" w:right="133"/>
              <w:rPr>
                <w:sz w:val="18"/>
                <w:szCs w:val="18"/>
              </w:rPr>
            </w:pPr>
            <w:r w:rsidRPr="008F4B89">
              <w:rPr>
                <w:w w:val="95"/>
                <w:sz w:val="18"/>
                <w:szCs w:val="18"/>
              </w:rPr>
              <w:t>Ref_affiliation_t</w:t>
            </w:r>
            <w:r w:rsidRPr="008F4B89">
              <w:rPr>
                <w:sz w:val="18"/>
                <w:szCs w:val="18"/>
              </w:rPr>
              <w:t>ype</w:t>
            </w:r>
          </w:p>
        </w:tc>
        <w:tc>
          <w:tcPr>
            <w:tcW w:w="3780" w:type="dxa"/>
            <w:tcBorders>
              <w:right w:val="single" w:sz="4" w:space="0" w:color="000000"/>
            </w:tcBorders>
          </w:tcPr>
          <w:p w14:paraId="39D4B7F0" w14:textId="05D8FF36" w:rsidR="00C5548E" w:rsidRPr="008F4B89" w:rsidRDefault="00C5548E">
            <w:pPr>
              <w:pStyle w:val="TableParagraph"/>
              <w:spacing w:before="17"/>
              <w:ind w:left="103"/>
              <w:rPr>
                <w:sz w:val="18"/>
                <w:szCs w:val="18"/>
              </w:rPr>
            </w:pPr>
            <w:r w:rsidRPr="008F4B89">
              <w:rPr>
                <w:w w:val="95"/>
                <w:sz w:val="18"/>
                <w:szCs w:val="18"/>
              </w:rPr>
              <w:t>xref_activity_address.affiliation_ty</w:t>
            </w:r>
            <w:r w:rsidRPr="008F4B89">
              <w:rPr>
                <w:sz w:val="18"/>
                <w:szCs w:val="18"/>
              </w:rPr>
              <w:t>pe_code, xref_activity_contact.affiliation_type_code</w:t>
            </w:r>
          </w:p>
        </w:tc>
        <w:tc>
          <w:tcPr>
            <w:tcW w:w="4680" w:type="dxa"/>
            <w:tcBorders>
              <w:left w:val="single" w:sz="4" w:space="0" w:color="000000"/>
            </w:tcBorders>
          </w:tcPr>
          <w:p w14:paraId="378C931A" w14:textId="1349AD11" w:rsidR="00C5548E" w:rsidRPr="008F4B89" w:rsidRDefault="00C5548E" w:rsidP="00BF5DC2">
            <w:pPr>
              <w:pStyle w:val="TableParagraph"/>
              <w:ind w:left="103" w:right="302"/>
              <w:rPr>
                <w:sz w:val="18"/>
                <w:szCs w:val="18"/>
              </w:rPr>
            </w:pPr>
            <w:r w:rsidRPr="008F4B89">
              <w:rPr>
                <w:sz w:val="18"/>
                <w:szCs w:val="18"/>
              </w:rPr>
              <w:t>In ICIS, contacts and addresses are assigned their own set of</w:t>
            </w:r>
            <w:r w:rsidRPr="008F4B89">
              <w:rPr>
                <w:spacing w:val="-12"/>
                <w:sz w:val="18"/>
                <w:szCs w:val="18"/>
              </w:rPr>
              <w:t xml:space="preserve"> </w:t>
            </w:r>
            <w:r w:rsidRPr="008F4B89">
              <w:rPr>
                <w:sz w:val="18"/>
                <w:szCs w:val="18"/>
              </w:rPr>
              <w:t>affiliation type codes to choose</w:t>
            </w:r>
            <w:r w:rsidRPr="008F4B89">
              <w:rPr>
                <w:spacing w:val="-10"/>
                <w:sz w:val="18"/>
                <w:szCs w:val="18"/>
              </w:rPr>
              <w:t xml:space="preserve"> </w:t>
            </w:r>
            <w:r w:rsidRPr="008F4B89">
              <w:rPr>
                <w:sz w:val="18"/>
                <w:szCs w:val="18"/>
              </w:rPr>
              <w:t>from. Inspection contacts may only have affiliation type code of IFR. No inspection addresses are allowed. CAFO contacts and addresses may only have affiliation type codes of CAI and CNC. Storm Water MS4 contacts and addresses may only have an affiliation type code of SW4.</w:t>
            </w:r>
          </w:p>
        </w:tc>
      </w:tr>
      <w:tr w:rsidR="00C5548E" w:rsidRPr="008F4B89" w14:paraId="4C0F18D9" w14:textId="77777777" w:rsidTr="00765E87">
        <w:trPr>
          <w:trHeight w:hRule="exact" w:val="317"/>
        </w:trPr>
        <w:tc>
          <w:tcPr>
            <w:tcW w:w="2628" w:type="dxa"/>
          </w:tcPr>
          <w:p w14:paraId="7FE36AE3" w14:textId="77777777" w:rsidR="00C5548E" w:rsidRPr="008F4B89" w:rsidRDefault="00C5548E">
            <w:pPr>
              <w:pStyle w:val="TableParagraph"/>
              <w:spacing w:before="15"/>
              <w:ind w:left="103"/>
              <w:rPr>
                <w:sz w:val="18"/>
                <w:szCs w:val="18"/>
              </w:rPr>
            </w:pPr>
            <w:r w:rsidRPr="008F4B89">
              <w:rPr>
                <w:sz w:val="18"/>
                <w:szCs w:val="18"/>
              </w:rPr>
              <w:t>FirstName</w:t>
            </w:r>
          </w:p>
        </w:tc>
        <w:tc>
          <w:tcPr>
            <w:tcW w:w="1857" w:type="dxa"/>
          </w:tcPr>
          <w:p w14:paraId="7E772D2A" w14:textId="77777777" w:rsidR="00C5548E" w:rsidRPr="008F4B89" w:rsidRDefault="00C5548E">
            <w:pPr>
              <w:rPr>
                <w:sz w:val="18"/>
                <w:szCs w:val="18"/>
              </w:rPr>
            </w:pPr>
          </w:p>
        </w:tc>
        <w:tc>
          <w:tcPr>
            <w:tcW w:w="3780" w:type="dxa"/>
            <w:tcBorders>
              <w:right w:val="single" w:sz="4" w:space="0" w:color="000000"/>
            </w:tcBorders>
          </w:tcPr>
          <w:p w14:paraId="3D0C8D88" w14:textId="77777777" w:rsidR="00C5548E" w:rsidRPr="008F4B89" w:rsidRDefault="00C5548E">
            <w:pPr>
              <w:pStyle w:val="TableParagraph"/>
              <w:spacing w:before="15"/>
              <w:ind w:left="103"/>
              <w:rPr>
                <w:sz w:val="18"/>
                <w:szCs w:val="18"/>
              </w:rPr>
            </w:pPr>
            <w:r w:rsidRPr="008F4B89">
              <w:rPr>
                <w:sz w:val="18"/>
                <w:szCs w:val="18"/>
              </w:rPr>
              <w:t>icis_contact.first_name</w:t>
            </w:r>
          </w:p>
        </w:tc>
        <w:tc>
          <w:tcPr>
            <w:tcW w:w="4680" w:type="dxa"/>
            <w:tcBorders>
              <w:left w:val="single" w:sz="4" w:space="0" w:color="000000"/>
            </w:tcBorders>
          </w:tcPr>
          <w:p w14:paraId="259E7C31" w14:textId="77777777" w:rsidR="00C5548E" w:rsidRPr="008F4B89" w:rsidRDefault="00C5548E">
            <w:pPr>
              <w:rPr>
                <w:sz w:val="18"/>
                <w:szCs w:val="18"/>
              </w:rPr>
            </w:pPr>
          </w:p>
        </w:tc>
      </w:tr>
      <w:tr w:rsidR="00C5548E" w:rsidRPr="008F4B89" w14:paraId="7AB32D8E" w14:textId="77777777" w:rsidTr="00765E87">
        <w:trPr>
          <w:trHeight w:hRule="exact" w:val="317"/>
        </w:trPr>
        <w:tc>
          <w:tcPr>
            <w:tcW w:w="2628" w:type="dxa"/>
          </w:tcPr>
          <w:p w14:paraId="7A392DBF" w14:textId="77777777" w:rsidR="00C5548E" w:rsidRPr="008F4B89" w:rsidRDefault="00C5548E">
            <w:pPr>
              <w:pStyle w:val="TableParagraph"/>
              <w:spacing w:before="15"/>
              <w:ind w:left="103"/>
              <w:rPr>
                <w:sz w:val="18"/>
                <w:szCs w:val="18"/>
              </w:rPr>
            </w:pPr>
            <w:r w:rsidRPr="008F4B89">
              <w:rPr>
                <w:sz w:val="18"/>
                <w:szCs w:val="18"/>
              </w:rPr>
              <w:t>MiddleName</w:t>
            </w:r>
          </w:p>
        </w:tc>
        <w:tc>
          <w:tcPr>
            <w:tcW w:w="1857" w:type="dxa"/>
          </w:tcPr>
          <w:p w14:paraId="0A9B4B3B" w14:textId="77777777" w:rsidR="00C5548E" w:rsidRPr="008F4B89" w:rsidRDefault="00C5548E">
            <w:pPr>
              <w:rPr>
                <w:sz w:val="18"/>
                <w:szCs w:val="18"/>
              </w:rPr>
            </w:pPr>
          </w:p>
        </w:tc>
        <w:tc>
          <w:tcPr>
            <w:tcW w:w="3780" w:type="dxa"/>
            <w:tcBorders>
              <w:right w:val="single" w:sz="4" w:space="0" w:color="000000"/>
            </w:tcBorders>
          </w:tcPr>
          <w:p w14:paraId="02A1D66D" w14:textId="77777777" w:rsidR="00C5548E" w:rsidRPr="008F4B89" w:rsidRDefault="00C5548E">
            <w:pPr>
              <w:pStyle w:val="TableParagraph"/>
              <w:spacing w:before="15"/>
              <w:ind w:left="103"/>
              <w:rPr>
                <w:sz w:val="18"/>
                <w:szCs w:val="18"/>
              </w:rPr>
            </w:pPr>
            <w:r w:rsidRPr="008F4B89">
              <w:rPr>
                <w:sz w:val="18"/>
                <w:szCs w:val="18"/>
              </w:rPr>
              <w:t>icis_contact.middle_name</w:t>
            </w:r>
          </w:p>
        </w:tc>
        <w:tc>
          <w:tcPr>
            <w:tcW w:w="4680" w:type="dxa"/>
            <w:tcBorders>
              <w:left w:val="single" w:sz="4" w:space="0" w:color="000000"/>
            </w:tcBorders>
          </w:tcPr>
          <w:p w14:paraId="15ABCBB9" w14:textId="77777777" w:rsidR="00C5548E" w:rsidRPr="008F4B89" w:rsidRDefault="00C5548E">
            <w:pPr>
              <w:rPr>
                <w:sz w:val="18"/>
                <w:szCs w:val="18"/>
              </w:rPr>
            </w:pPr>
          </w:p>
        </w:tc>
      </w:tr>
      <w:tr w:rsidR="00C5548E" w:rsidRPr="008F4B89" w14:paraId="011B05F7" w14:textId="77777777" w:rsidTr="00765E87">
        <w:trPr>
          <w:trHeight w:hRule="exact" w:val="317"/>
        </w:trPr>
        <w:tc>
          <w:tcPr>
            <w:tcW w:w="2628" w:type="dxa"/>
          </w:tcPr>
          <w:p w14:paraId="46E79E04" w14:textId="77777777" w:rsidR="00C5548E" w:rsidRPr="008F4B89" w:rsidRDefault="00C5548E">
            <w:pPr>
              <w:pStyle w:val="TableParagraph"/>
              <w:spacing w:before="17"/>
              <w:ind w:left="103"/>
              <w:rPr>
                <w:sz w:val="18"/>
                <w:szCs w:val="18"/>
              </w:rPr>
            </w:pPr>
            <w:r w:rsidRPr="008F4B89">
              <w:rPr>
                <w:sz w:val="18"/>
                <w:szCs w:val="18"/>
              </w:rPr>
              <w:t>LastName</w:t>
            </w:r>
          </w:p>
        </w:tc>
        <w:tc>
          <w:tcPr>
            <w:tcW w:w="1857" w:type="dxa"/>
          </w:tcPr>
          <w:p w14:paraId="0F546BD4" w14:textId="77777777" w:rsidR="00C5548E" w:rsidRPr="008F4B89" w:rsidRDefault="00C5548E">
            <w:pPr>
              <w:rPr>
                <w:sz w:val="18"/>
                <w:szCs w:val="18"/>
              </w:rPr>
            </w:pPr>
          </w:p>
        </w:tc>
        <w:tc>
          <w:tcPr>
            <w:tcW w:w="3780" w:type="dxa"/>
            <w:tcBorders>
              <w:right w:val="single" w:sz="4" w:space="0" w:color="000000"/>
            </w:tcBorders>
          </w:tcPr>
          <w:p w14:paraId="34B95971" w14:textId="77777777" w:rsidR="00C5548E" w:rsidRPr="008F4B89" w:rsidRDefault="00C5548E">
            <w:pPr>
              <w:pStyle w:val="TableParagraph"/>
              <w:spacing w:before="17"/>
              <w:ind w:left="103"/>
              <w:rPr>
                <w:sz w:val="18"/>
                <w:szCs w:val="18"/>
              </w:rPr>
            </w:pPr>
            <w:r w:rsidRPr="008F4B89">
              <w:rPr>
                <w:sz w:val="18"/>
                <w:szCs w:val="18"/>
              </w:rPr>
              <w:t>icis_contact.last_name</w:t>
            </w:r>
          </w:p>
        </w:tc>
        <w:tc>
          <w:tcPr>
            <w:tcW w:w="4680" w:type="dxa"/>
            <w:tcBorders>
              <w:left w:val="single" w:sz="4" w:space="0" w:color="000000"/>
            </w:tcBorders>
          </w:tcPr>
          <w:p w14:paraId="45A90B15" w14:textId="77777777" w:rsidR="00C5548E" w:rsidRPr="008F4B89" w:rsidRDefault="00C5548E">
            <w:pPr>
              <w:rPr>
                <w:sz w:val="18"/>
                <w:szCs w:val="18"/>
              </w:rPr>
            </w:pPr>
          </w:p>
        </w:tc>
      </w:tr>
      <w:tr w:rsidR="00C5548E" w:rsidRPr="008F4B89" w14:paraId="5DDC904D" w14:textId="77777777" w:rsidTr="00765E87">
        <w:trPr>
          <w:trHeight w:hRule="exact" w:val="317"/>
        </w:trPr>
        <w:tc>
          <w:tcPr>
            <w:tcW w:w="2628" w:type="dxa"/>
          </w:tcPr>
          <w:p w14:paraId="04C08656" w14:textId="77777777" w:rsidR="00C5548E" w:rsidRPr="008F4B89" w:rsidRDefault="00C5548E">
            <w:pPr>
              <w:pStyle w:val="TableParagraph"/>
              <w:spacing w:before="15"/>
              <w:ind w:left="103"/>
              <w:rPr>
                <w:sz w:val="18"/>
                <w:szCs w:val="18"/>
              </w:rPr>
            </w:pPr>
            <w:r w:rsidRPr="008F4B89">
              <w:rPr>
                <w:sz w:val="18"/>
                <w:szCs w:val="18"/>
              </w:rPr>
              <w:t>IndividualTitleText</w:t>
            </w:r>
          </w:p>
        </w:tc>
        <w:tc>
          <w:tcPr>
            <w:tcW w:w="1857" w:type="dxa"/>
          </w:tcPr>
          <w:p w14:paraId="474D85BF" w14:textId="77777777" w:rsidR="00C5548E" w:rsidRPr="008F4B89" w:rsidRDefault="00C5548E">
            <w:pPr>
              <w:rPr>
                <w:sz w:val="18"/>
                <w:szCs w:val="18"/>
              </w:rPr>
            </w:pPr>
          </w:p>
        </w:tc>
        <w:tc>
          <w:tcPr>
            <w:tcW w:w="3780" w:type="dxa"/>
            <w:tcBorders>
              <w:right w:val="single" w:sz="4" w:space="0" w:color="000000"/>
            </w:tcBorders>
          </w:tcPr>
          <w:p w14:paraId="0410CA4E" w14:textId="77777777" w:rsidR="00C5548E" w:rsidRPr="008F4B89" w:rsidRDefault="00C5548E">
            <w:pPr>
              <w:pStyle w:val="TableParagraph"/>
              <w:spacing w:before="15"/>
              <w:ind w:left="103"/>
              <w:rPr>
                <w:sz w:val="18"/>
                <w:szCs w:val="18"/>
              </w:rPr>
            </w:pPr>
            <w:r w:rsidRPr="008F4B89">
              <w:rPr>
                <w:sz w:val="18"/>
                <w:szCs w:val="18"/>
              </w:rPr>
              <w:t>icis_contact.title</w:t>
            </w:r>
          </w:p>
        </w:tc>
        <w:tc>
          <w:tcPr>
            <w:tcW w:w="4680" w:type="dxa"/>
            <w:tcBorders>
              <w:left w:val="single" w:sz="4" w:space="0" w:color="000000"/>
            </w:tcBorders>
          </w:tcPr>
          <w:p w14:paraId="132DC49E" w14:textId="77777777" w:rsidR="00C5548E" w:rsidRPr="008F4B89" w:rsidRDefault="00C5548E">
            <w:pPr>
              <w:rPr>
                <w:sz w:val="18"/>
                <w:szCs w:val="18"/>
              </w:rPr>
            </w:pPr>
          </w:p>
        </w:tc>
      </w:tr>
      <w:tr w:rsidR="00C5548E" w:rsidRPr="008F4B89" w14:paraId="68CD031F" w14:textId="77777777" w:rsidTr="00765E87">
        <w:trPr>
          <w:trHeight w:hRule="exact" w:val="490"/>
        </w:trPr>
        <w:tc>
          <w:tcPr>
            <w:tcW w:w="2628" w:type="dxa"/>
          </w:tcPr>
          <w:p w14:paraId="7198CEEF" w14:textId="77777777" w:rsidR="00C5548E" w:rsidRPr="008F4B89" w:rsidRDefault="00C5548E">
            <w:pPr>
              <w:pStyle w:val="TableParagraph"/>
              <w:spacing w:before="15"/>
              <w:ind w:left="103"/>
              <w:rPr>
                <w:sz w:val="18"/>
                <w:szCs w:val="18"/>
              </w:rPr>
            </w:pPr>
            <w:r w:rsidRPr="008F4B89">
              <w:rPr>
                <w:sz w:val="18"/>
                <w:szCs w:val="18"/>
              </w:rPr>
              <w:t>OrganizationFormalName</w:t>
            </w:r>
          </w:p>
        </w:tc>
        <w:tc>
          <w:tcPr>
            <w:tcW w:w="1857" w:type="dxa"/>
          </w:tcPr>
          <w:p w14:paraId="78FCA810" w14:textId="77777777" w:rsidR="00C5548E" w:rsidRPr="008F4B89" w:rsidRDefault="00C5548E">
            <w:pPr>
              <w:rPr>
                <w:sz w:val="18"/>
                <w:szCs w:val="18"/>
              </w:rPr>
            </w:pPr>
          </w:p>
        </w:tc>
        <w:tc>
          <w:tcPr>
            <w:tcW w:w="3780" w:type="dxa"/>
            <w:tcBorders>
              <w:right w:val="single" w:sz="4" w:space="0" w:color="000000"/>
            </w:tcBorders>
          </w:tcPr>
          <w:p w14:paraId="0FC8573D" w14:textId="0BD34803" w:rsidR="00C5548E" w:rsidRPr="008F4B89" w:rsidRDefault="00C5548E">
            <w:pPr>
              <w:pStyle w:val="TableParagraph"/>
              <w:spacing w:before="15"/>
              <w:ind w:left="103"/>
              <w:rPr>
                <w:sz w:val="18"/>
                <w:szCs w:val="18"/>
              </w:rPr>
            </w:pPr>
            <w:r w:rsidRPr="008F4B89">
              <w:rPr>
                <w:w w:val="95"/>
                <w:sz w:val="18"/>
                <w:szCs w:val="18"/>
              </w:rPr>
              <w:t>icis_contact.organization_formal_n</w:t>
            </w:r>
            <w:r w:rsidRPr="008F4B89">
              <w:rPr>
                <w:sz w:val="18"/>
                <w:szCs w:val="18"/>
              </w:rPr>
              <w:t>ame, icis_address.organization_formal_name</w:t>
            </w:r>
          </w:p>
        </w:tc>
        <w:tc>
          <w:tcPr>
            <w:tcW w:w="4680" w:type="dxa"/>
            <w:tcBorders>
              <w:left w:val="single" w:sz="4" w:space="0" w:color="000000"/>
            </w:tcBorders>
          </w:tcPr>
          <w:p w14:paraId="13C78885" w14:textId="77777777" w:rsidR="00C5548E" w:rsidRPr="008F4B89" w:rsidRDefault="00C5548E">
            <w:pPr>
              <w:rPr>
                <w:sz w:val="18"/>
                <w:szCs w:val="18"/>
              </w:rPr>
            </w:pPr>
          </w:p>
        </w:tc>
      </w:tr>
      <w:tr w:rsidR="00C5548E" w:rsidRPr="008F4B89" w14:paraId="24D8DB1F" w14:textId="77777777" w:rsidTr="00765E87">
        <w:trPr>
          <w:trHeight w:hRule="exact" w:val="317"/>
        </w:trPr>
        <w:tc>
          <w:tcPr>
            <w:tcW w:w="2628" w:type="dxa"/>
          </w:tcPr>
          <w:p w14:paraId="49E2F443" w14:textId="77777777" w:rsidR="00C5548E" w:rsidRPr="008F4B89" w:rsidRDefault="00C5548E">
            <w:pPr>
              <w:pStyle w:val="TableParagraph"/>
              <w:spacing w:before="15"/>
              <w:ind w:left="103"/>
              <w:rPr>
                <w:sz w:val="18"/>
                <w:szCs w:val="18"/>
              </w:rPr>
            </w:pPr>
            <w:r w:rsidRPr="008F4B89">
              <w:rPr>
                <w:sz w:val="18"/>
                <w:szCs w:val="18"/>
              </w:rPr>
              <w:t>StateCode</w:t>
            </w:r>
          </w:p>
        </w:tc>
        <w:tc>
          <w:tcPr>
            <w:tcW w:w="1857" w:type="dxa"/>
          </w:tcPr>
          <w:p w14:paraId="6668648F" w14:textId="77777777" w:rsidR="00C5548E" w:rsidRPr="008F4B89" w:rsidRDefault="00C5548E">
            <w:pPr>
              <w:pStyle w:val="TableParagraph"/>
              <w:spacing w:line="223" w:lineRule="exact"/>
              <w:ind w:left="103"/>
              <w:rPr>
                <w:sz w:val="18"/>
                <w:szCs w:val="18"/>
              </w:rPr>
            </w:pPr>
            <w:r w:rsidRPr="008F4B89">
              <w:rPr>
                <w:sz w:val="18"/>
                <w:szCs w:val="18"/>
              </w:rPr>
              <w:t>Ref_state</w:t>
            </w:r>
          </w:p>
        </w:tc>
        <w:tc>
          <w:tcPr>
            <w:tcW w:w="3780" w:type="dxa"/>
            <w:tcBorders>
              <w:right w:val="single" w:sz="4" w:space="0" w:color="000000"/>
            </w:tcBorders>
          </w:tcPr>
          <w:p w14:paraId="4DE6C05A" w14:textId="77777777" w:rsidR="00C5548E" w:rsidRPr="008F4B89" w:rsidRDefault="00C5548E">
            <w:pPr>
              <w:pStyle w:val="TableParagraph"/>
              <w:spacing w:before="15"/>
              <w:ind w:left="103"/>
              <w:rPr>
                <w:sz w:val="18"/>
                <w:szCs w:val="18"/>
              </w:rPr>
            </w:pPr>
            <w:r w:rsidRPr="008F4B89">
              <w:rPr>
                <w:sz w:val="18"/>
                <w:szCs w:val="18"/>
              </w:rPr>
              <w:t>icis_contact.state_code</w:t>
            </w:r>
          </w:p>
        </w:tc>
        <w:tc>
          <w:tcPr>
            <w:tcW w:w="4680" w:type="dxa"/>
            <w:tcBorders>
              <w:left w:val="single" w:sz="4" w:space="0" w:color="000000"/>
            </w:tcBorders>
          </w:tcPr>
          <w:p w14:paraId="286E26F2" w14:textId="77777777" w:rsidR="00C5548E" w:rsidRPr="008F4B89" w:rsidRDefault="00C5548E">
            <w:pPr>
              <w:rPr>
                <w:sz w:val="18"/>
                <w:szCs w:val="18"/>
              </w:rPr>
            </w:pPr>
          </w:p>
        </w:tc>
      </w:tr>
      <w:tr w:rsidR="00C5548E" w:rsidRPr="008F4B89" w14:paraId="08FCBEB8" w14:textId="77777777" w:rsidTr="00765E87">
        <w:trPr>
          <w:trHeight w:hRule="exact" w:val="317"/>
        </w:trPr>
        <w:tc>
          <w:tcPr>
            <w:tcW w:w="2628" w:type="dxa"/>
          </w:tcPr>
          <w:p w14:paraId="2E5AF97F" w14:textId="77777777" w:rsidR="00C5548E" w:rsidRPr="008F4B89" w:rsidRDefault="00C5548E">
            <w:pPr>
              <w:pStyle w:val="TableParagraph"/>
              <w:spacing w:before="15"/>
              <w:ind w:left="103"/>
              <w:rPr>
                <w:sz w:val="18"/>
                <w:szCs w:val="18"/>
              </w:rPr>
            </w:pPr>
            <w:r w:rsidRPr="008F4B89">
              <w:rPr>
                <w:sz w:val="18"/>
                <w:szCs w:val="18"/>
              </w:rPr>
              <w:t>RegionCode</w:t>
            </w:r>
          </w:p>
        </w:tc>
        <w:tc>
          <w:tcPr>
            <w:tcW w:w="1857" w:type="dxa"/>
          </w:tcPr>
          <w:p w14:paraId="2D6CAA80" w14:textId="77777777" w:rsidR="00C5548E" w:rsidRPr="008F4B89" w:rsidRDefault="00C5548E">
            <w:pPr>
              <w:pStyle w:val="TableParagraph"/>
              <w:spacing w:line="223" w:lineRule="exact"/>
              <w:ind w:left="103"/>
              <w:rPr>
                <w:sz w:val="18"/>
                <w:szCs w:val="18"/>
              </w:rPr>
            </w:pPr>
            <w:r w:rsidRPr="008F4B89">
              <w:rPr>
                <w:sz w:val="18"/>
                <w:szCs w:val="18"/>
              </w:rPr>
              <w:t>Ref_region</w:t>
            </w:r>
          </w:p>
        </w:tc>
        <w:tc>
          <w:tcPr>
            <w:tcW w:w="3780" w:type="dxa"/>
            <w:tcBorders>
              <w:right w:val="single" w:sz="4" w:space="0" w:color="000000"/>
            </w:tcBorders>
          </w:tcPr>
          <w:p w14:paraId="3CD5AD31" w14:textId="77777777" w:rsidR="00C5548E" w:rsidRPr="008F4B89" w:rsidRDefault="00C5548E">
            <w:pPr>
              <w:pStyle w:val="TableParagraph"/>
              <w:spacing w:before="15"/>
              <w:ind w:left="103"/>
              <w:rPr>
                <w:sz w:val="18"/>
                <w:szCs w:val="18"/>
              </w:rPr>
            </w:pPr>
            <w:r w:rsidRPr="008F4B89">
              <w:rPr>
                <w:sz w:val="18"/>
                <w:szCs w:val="18"/>
              </w:rPr>
              <w:t>icis_contact.region_code</w:t>
            </w:r>
          </w:p>
        </w:tc>
        <w:tc>
          <w:tcPr>
            <w:tcW w:w="4680" w:type="dxa"/>
            <w:tcBorders>
              <w:left w:val="single" w:sz="4" w:space="0" w:color="000000"/>
            </w:tcBorders>
          </w:tcPr>
          <w:p w14:paraId="6C620F95" w14:textId="77777777" w:rsidR="00C5548E" w:rsidRPr="008F4B89" w:rsidRDefault="00C5548E">
            <w:pPr>
              <w:rPr>
                <w:sz w:val="18"/>
                <w:szCs w:val="18"/>
              </w:rPr>
            </w:pPr>
          </w:p>
        </w:tc>
      </w:tr>
      <w:tr w:rsidR="00C5548E" w:rsidRPr="008F4B89" w14:paraId="27A51439" w14:textId="77777777" w:rsidTr="00765E87">
        <w:trPr>
          <w:trHeight w:hRule="exact" w:val="317"/>
        </w:trPr>
        <w:tc>
          <w:tcPr>
            <w:tcW w:w="2628" w:type="dxa"/>
          </w:tcPr>
          <w:p w14:paraId="632D486C" w14:textId="77777777" w:rsidR="00C5548E" w:rsidRPr="008F4B89" w:rsidRDefault="00C5548E">
            <w:pPr>
              <w:pStyle w:val="TableParagraph"/>
              <w:spacing w:before="15"/>
              <w:ind w:left="103"/>
              <w:rPr>
                <w:sz w:val="18"/>
                <w:szCs w:val="18"/>
              </w:rPr>
            </w:pPr>
            <w:r w:rsidRPr="008F4B89">
              <w:rPr>
                <w:sz w:val="18"/>
                <w:szCs w:val="18"/>
              </w:rPr>
              <w:t>TelephoneNumberTypeCode</w:t>
            </w:r>
          </w:p>
        </w:tc>
        <w:tc>
          <w:tcPr>
            <w:tcW w:w="1857" w:type="dxa"/>
          </w:tcPr>
          <w:p w14:paraId="3DC57EA9" w14:textId="77777777" w:rsidR="00C5548E" w:rsidRPr="008F4B89" w:rsidRDefault="00C5548E">
            <w:pPr>
              <w:pStyle w:val="TableParagraph"/>
              <w:spacing w:line="223" w:lineRule="exact"/>
              <w:ind w:left="103"/>
              <w:rPr>
                <w:sz w:val="18"/>
                <w:szCs w:val="18"/>
              </w:rPr>
            </w:pPr>
            <w:r w:rsidRPr="008F4B89">
              <w:rPr>
                <w:sz w:val="18"/>
                <w:szCs w:val="18"/>
              </w:rPr>
              <w:t>Ref_phone_type</w:t>
            </w:r>
          </w:p>
        </w:tc>
        <w:tc>
          <w:tcPr>
            <w:tcW w:w="3780" w:type="dxa"/>
            <w:tcBorders>
              <w:right w:val="single" w:sz="4" w:space="0" w:color="000000"/>
            </w:tcBorders>
          </w:tcPr>
          <w:p w14:paraId="5C98DC74" w14:textId="437E402E" w:rsidR="00C5548E" w:rsidRPr="008F4B89" w:rsidRDefault="00C5548E">
            <w:pPr>
              <w:pStyle w:val="TableParagraph"/>
              <w:spacing w:before="15"/>
              <w:ind w:left="103" w:right="122"/>
              <w:rPr>
                <w:sz w:val="18"/>
                <w:szCs w:val="18"/>
              </w:rPr>
            </w:pPr>
            <w:r w:rsidRPr="008F4B89">
              <w:rPr>
                <w:w w:val="95"/>
                <w:sz w:val="18"/>
                <w:szCs w:val="18"/>
              </w:rPr>
              <w:t>icis_contact_phone.phone_type_co</w:t>
            </w:r>
            <w:r w:rsidRPr="008F4B89">
              <w:rPr>
                <w:sz w:val="18"/>
                <w:szCs w:val="18"/>
              </w:rPr>
              <w:t>de</w:t>
            </w:r>
          </w:p>
        </w:tc>
        <w:tc>
          <w:tcPr>
            <w:tcW w:w="4680" w:type="dxa"/>
            <w:tcBorders>
              <w:left w:val="single" w:sz="4" w:space="0" w:color="000000"/>
            </w:tcBorders>
          </w:tcPr>
          <w:p w14:paraId="6F4E3DC8" w14:textId="77777777" w:rsidR="00C5548E" w:rsidRPr="008F4B89" w:rsidRDefault="00C5548E">
            <w:pPr>
              <w:rPr>
                <w:sz w:val="18"/>
                <w:szCs w:val="18"/>
              </w:rPr>
            </w:pPr>
          </w:p>
        </w:tc>
      </w:tr>
      <w:tr w:rsidR="00C5548E" w:rsidRPr="008F4B89" w14:paraId="40E54F02" w14:textId="77777777" w:rsidTr="00765E87">
        <w:trPr>
          <w:trHeight w:hRule="exact" w:val="317"/>
        </w:trPr>
        <w:tc>
          <w:tcPr>
            <w:tcW w:w="2628" w:type="dxa"/>
          </w:tcPr>
          <w:p w14:paraId="03059E36" w14:textId="77777777" w:rsidR="00C5548E" w:rsidRPr="008F4B89" w:rsidRDefault="00C5548E">
            <w:pPr>
              <w:pStyle w:val="TableParagraph"/>
              <w:spacing w:before="17"/>
              <w:ind w:left="103"/>
              <w:rPr>
                <w:sz w:val="18"/>
                <w:szCs w:val="18"/>
              </w:rPr>
            </w:pPr>
            <w:r w:rsidRPr="008F4B89">
              <w:rPr>
                <w:sz w:val="18"/>
                <w:szCs w:val="18"/>
              </w:rPr>
              <w:t>TelephoneNumber</w:t>
            </w:r>
          </w:p>
        </w:tc>
        <w:tc>
          <w:tcPr>
            <w:tcW w:w="1857" w:type="dxa"/>
          </w:tcPr>
          <w:p w14:paraId="0537C15A" w14:textId="77777777" w:rsidR="00C5548E" w:rsidRPr="008F4B89" w:rsidRDefault="00C5548E">
            <w:pPr>
              <w:rPr>
                <w:sz w:val="18"/>
                <w:szCs w:val="18"/>
              </w:rPr>
            </w:pPr>
          </w:p>
        </w:tc>
        <w:tc>
          <w:tcPr>
            <w:tcW w:w="3780" w:type="dxa"/>
            <w:tcBorders>
              <w:right w:val="single" w:sz="4" w:space="0" w:color="000000"/>
            </w:tcBorders>
          </w:tcPr>
          <w:p w14:paraId="4701406F" w14:textId="5260DEB7" w:rsidR="00C5548E" w:rsidRPr="008F4B89" w:rsidRDefault="00C5548E">
            <w:pPr>
              <w:pStyle w:val="TableParagraph"/>
              <w:spacing w:before="17"/>
              <w:ind w:left="103" w:right="216"/>
              <w:rPr>
                <w:sz w:val="18"/>
                <w:szCs w:val="18"/>
              </w:rPr>
            </w:pPr>
            <w:r w:rsidRPr="008F4B89">
              <w:rPr>
                <w:w w:val="95"/>
                <w:sz w:val="18"/>
                <w:szCs w:val="18"/>
              </w:rPr>
              <w:t>icis_contact_phone.telephone_nmb</w:t>
            </w:r>
            <w:r w:rsidRPr="008F4B89">
              <w:rPr>
                <w:sz w:val="18"/>
                <w:szCs w:val="18"/>
              </w:rPr>
              <w:t>r</w:t>
            </w:r>
          </w:p>
        </w:tc>
        <w:tc>
          <w:tcPr>
            <w:tcW w:w="4680" w:type="dxa"/>
            <w:tcBorders>
              <w:left w:val="single" w:sz="4" w:space="0" w:color="000000"/>
            </w:tcBorders>
          </w:tcPr>
          <w:p w14:paraId="1611B8A5" w14:textId="77777777" w:rsidR="00C5548E" w:rsidRPr="008F4B89" w:rsidRDefault="00C5548E">
            <w:pPr>
              <w:rPr>
                <w:sz w:val="18"/>
                <w:szCs w:val="18"/>
              </w:rPr>
            </w:pPr>
          </w:p>
        </w:tc>
      </w:tr>
      <w:tr w:rsidR="00C5548E" w:rsidRPr="008F4B89" w14:paraId="4D815A57" w14:textId="77777777" w:rsidTr="00765E87">
        <w:trPr>
          <w:trHeight w:hRule="exact" w:val="317"/>
        </w:trPr>
        <w:tc>
          <w:tcPr>
            <w:tcW w:w="2628" w:type="dxa"/>
          </w:tcPr>
          <w:p w14:paraId="3814DAFD" w14:textId="77777777" w:rsidR="00C5548E" w:rsidRPr="008F4B89" w:rsidRDefault="00C5548E">
            <w:pPr>
              <w:pStyle w:val="TableParagraph"/>
              <w:spacing w:before="15"/>
              <w:ind w:left="103"/>
              <w:rPr>
                <w:sz w:val="18"/>
                <w:szCs w:val="18"/>
              </w:rPr>
            </w:pPr>
            <w:r w:rsidRPr="008F4B89">
              <w:rPr>
                <w:sz w:val="18"/>
                <w:szCs w:val="18"/>
              </w:rPr>
              <w:t>TelephoneExtensionNumber</w:t>
            </w:r>
          </w:p>
        </w:tc>
        <w:tc>
          <w:tcPr>
            <w:tcW w:w="1857" w:type="dxa"/>
          </w:tcPr>
          <w:p w14:paraId="15BBB74A" w14:textId="77777777" w:rsidR="00C5548E" w:rsidRPr="008F4B89" w:rsidRDefault="00C5548E">
            <w:pPr>
              <w:rPr>
                <w:sz w:val="18"/>
                <w:szCs w:val="18"/>
              </w:rPr>
            </w:pPr>
          </w:p>
        </w:tc>
        <w:tc>
          <w:tcPr>
            <w:tcW w:w="3780" w:type="dxa"/>
            <w:tcBorders>
              <w:right w:val="single" w:sz="4" w:space="0" w:color="000000"/>
            </w:tcBorders>
          </w:tcPr>
          <w:p w14:paraId="5D734116" w14:textId="694CE580" w:rsidR="00C5548E" w:rsidRPr="008F4B89" w:rsidRDefault="00C5548E">
            <w:pPr>
              <w:pStyle w:val="TableParagraph"/>
              <w:spacing w:before="15"/>
              <w:ind w:left="103"/>
              <w:rPr>
                <w:sz w:val="18"/>
                <w:szCs w:val="18"/>
              </w:rPr>
            </w:pPr>
            <w:r w:rsidRPr="008F4B89">
              <w:rPr>
                <w:w w:val="95"/>
                <w:sz w:val="18"/>
                <w:szCs w:val="18"/>
              </w:rPr>
              <w:t>icis_contact_phone.telephone_exte</w:t>
            </w:r>
            <w:r w:rsidRPr="008F4B89">
              <w:rPr>
                <w:sz w:val="18"/>
                <w:szCs w:val="18"/>
              </w:rPr>
              <w:t>nsion_nmbr</w:t>
            </w:r>
          </w:p>
        </w:tc>
        <w:tc>
          <w:tcPr>
            <w:tcW w:w="4680" w:type="dxa"/>
            <w:tcBorders>
              <w:left w:val="single" w:sz="4" w:space="0" w:color="000000"/>
            </w:tcBorders>
          </w:tcPr>
          <w:p w14:paraId="2994D378" w14:textId="77777777" w:rsidR="00C5548E" w:rsidRPr="008F4B89" w:rsidRDefault="00C5548E">
            <w:pPr>
              <w:rPr>
                <w:sz w:val="18"/>
                <w:szCs w:val="18"/>
              </w:rPr>
            </w:pPr>
          </w:p>
        </w:tc>
      </w:tr>
      <w:tr w:rsidR="00C5548E" w:rsidRPr="008F4B89" w14:paraId="4DDAFA3D" w14:textId="77777777" w:rsidTr="00765E87">
        <w:trPr>
          <w:trHeight w:hRule="exact" w:val="490"/>
        </w:trPr>
        <w:tc>
          <w:tcPr>
            <w:tcW w:w="2628" w:type="dxa"/>
          </w:tcPr>
          <w:p w14:paraId="76739AD6" w14:textId="77777777" w:rsidR="00C5548E" w:rsidRPr="008F4B89" w:rsidRDefault="00C5548E">
            <w:pPr>
              <w:pStyle w:val="TableParagraph"/>
              <w:spacing w:before="17"/>
              <w:ind w:left="103"/>
              <w:rPr>
                <w:sz w:val="18"/>
                <w:szCs w:val="18"/>
              </w:rPr>
            </w:pPr>
            <w:r w:rsidRPr="008F4B89">
              <w:rPr>
                <w:sz w:val="18"/>
                <w:szCs w:val="18"/>
              </w:rPr>
              <w:t>ElectronicAddressText</w:t>
            </w:r>
          </w:p>
        </w:tc>
        <w:tc>
          <w:tcPr>
            <w:tcW w:w="1857" w:type="dxa"/>
          </w:tcPr>
          <w:p w14:paraId="65A2852A" w14:textId="77777777" w:rsidR="00C5548E" w:rsidRPr="008F4B89" w:rsidRDefault="00C5548E">
            <w:pPr>
              <w:rPr>
                <w:sz w:val="18"/>
                <w:szCs w:val="18"/>
              </w:rPr>
            </w:pPr>
          </w:p>
        </w:tc>
        <w:tc>
          <w:tcPr>
            <w:tcW w:w="3780" w:type="dxa"/>
            <w:tcBorders>
              <w:right w:val="single" w:sz="4" w:space="0" w:color="000000"/>
            </w:tcBorders>
          </w:tcPr>
          <w:p w14:paraId="26DB951E" w14:textId="460D433B" w:rsidR="00C5548E" w:rsidRPr="008F4B89" w:rsidRDefault="00C5548E">
            <w:pPr>
              <w:pStyle w:val="TableParagraph"/>
              <w:spacing w:before="17"/>
              <w:ind w:left="103"/>
              <w:rPr>
                <w:sz w:val="18"/>
                <w:szCs w:val="18"/>
              </w:rPr>
            </w:pPr>
            <w:r w:rsidRPr="008F4B89">
              <w:rPr>
                <w:w w:val="95"/>
                <w:sz w:val="18"/>
                <w:szCs w:val="18"/>
              </w:rPr>
              <w:t>icis_contact_electronic_addr.electr</w:t>
            </w:r>
            <w:r w:rsidRPr="008F4B89">
              <w:rPr>
                <w:sz w:val="18"/>
                <w:szCs w:val="18"/>
              </w:rPr>
              <w:t>onic_address_text</w:t>
            </w:r>
          </w:p>
        </w:tc>
        <w:tc>
          <w:tcPr>
            <w:tcW w:w="4680" w:type="dxa"/>
            <w:tcBorders>
              <w:left w:val="single" w:sz="4" w:space="0" w:color="000000"/>
            </w:tcBorders>
          </w:tcPr>
          <w:p w14:paraId="50F47936" w14:textId="77777777" w:rsidR="00C5548E" w:rsidRPr="008F4B89" w:rsidRDefault="00C5548E">
            <w:pPr>
              <w:rPr>
                <w:sz w:val="18"/>
                <w:szCs w:val="18"/>
              </w:rPr>
            </w:pPr>
          </w:p>
        </w:tc>
      </w:tr>
      <w:tr w:rsidR="00C5548E" w:rsidRPr="008F4B89" w14:paraId="29AD83B4" w14:textId="77777777" w:rsidTr="00765E87">
        <w:trPr>
          <w:trHeight w:hRule="exact" w:val="490"/>
        </w:trPr>
        <w:tc>
          <w:tcPr>
            <w:tcW w:w="2628" w:type="dxa"/>
          </w:tcPr>
          <w:p w14:paraId="64BEC608" w14:textId="3BD9E4D5" w:rsidR="00C5548E" w:rsidRPr="008F4B89" w:rsidRDefault="00C5548E">
            <w:pPr>
              <w:pStyle w:val="TableParagraph"/>
              <w:spacing w:before="15"/>
              <w:ind w:left="103" w:right="210"/>
              <w:rPr>
                <w:sz w:val="18"/>
                <w:szCs w:val="18"/>
              </w:rPr>
            </w:pPr>
            <w:r w:rsidRPr="008F4B89">
              <w:rPr>
                <w:w w:val="95"/>
                <w:sz w:val="18"/>
                <w:szCs w:val="18"/>
              </w:rPr>
              <w:lastRenderedPageBreak/>
              <w:t>StartDateOfContactAssociati</w:t>
            </w:r>
            <w:r w:rsidRPr="008F4B89">
              <w:rPr>
                <w:sz w:val="18"/>
                <w:szCs w:val="18"/>
              </w:rPr>
              <w:t>on</w:t>
            </w:r>
          </w:p>
        </w:tc>
        <w:tc>
          <w:tcPr>
            <w:tcW w:w="1857" w:type="dxa"/>
          </w:tcPr>
          <w:p w14:paraId="19C1A0A3" w14:textId="77777777" w:rsidR="00C5548E" w:rsidRPr="008F4B89" w:rsidRDefault="00C5548E">
            <w:pPr>
              <w:rPr>
                <w:sz w:val="18"/>
                <w:szCs w:val="18"/>
              </w:rPr>
            </w:pPr>
          </w:p>
        </w:tc>
        <w:tc>
          <w:tcPr>
            <w:tcW w:w="3780" w:type="dxa"/>
            <w:tcBorders>
              <w:right w:val="single" w:sz="4" w:space="0" w:color="000000"/>
            </w:tcBorders>
          </w:tcPr>
          <w:p w14:paraId="343C3A9F" w14:textId="77777777" w:rsidR="00C5548E" w:rsidRPr="008F4B89" w:rsidRDefault="00C5548E">
            <w:pPr>
              <w:pStyle w:val="TableParagraph"/>
              <w:spacing w:before="15" w:line="264" w:lineRule="auto"/>
              <w:ind w:left="103" w:right="417"/>
              <w:rPr>
                <w:sz w:val="18"/>
                <w:szCs w:val="18"/>
              </w:rPr>
            </w:pPr>
            <w:r w:rsidRPr="008F4B89">
              <w:rPr>
                <w:sz w:val="18"/>
                <w:szCs w:val="18"/>
              </w:rPr>
              <w:t>Table Name: Varies by module Column Name: begin_date</w:t>
            </w:r>
          </w:p>
        </w:tc>
        <w:tc>
          <w:tcPr>
            <w:tcW w:w="4680" w:type="dxa"/>
            <w:tcBorders>
              <w:left w:val="single" w:sz="4" w:space="0" w:color="000000"/>
            </w:tcBorders>
          </w:tcPr>
          <w:p w14:paraId="05A1C274" w14:textId="77777777" w:rsidR="00C5548E" w:rsidRPr="008F4B89" w:rsidRDefault="00C5548E">
            <w:pPr>
              <w:rPr>
                <w:sz w:val="18"/>
                <w:szCs w:val="18"/>
              </w:rPr>
            </w:pPr>
          </w:p>
        </w:tc>
      </w:tr>
      <w:tr w:rsidR="00C5548E" w:rsidRPr="008F4B89" w14:paraId="404029C9" w14:textId="77777777" w:rsidTr="00765E87">
        <w:trPr>
          <w:trHeight w:hRule="exact" w:val="490"/>
        </w:trPr>
        <w:tc>
          <w:tcPr>
            <w:tcW w:w="2628" w:type="dxa"/>
          </w:tcPr>
          <w:p w14:paraId="00A266A3" w14:textId="312C99E5" w:rsidR="00C5548E" w:rsidRPr="008F4B89" w:rsidRDefault="00C5548E">
            <w:pPr>
              <w:pStyle w:val="TableParagraph"/>
              <w:spacing w:before="15"/>
              <w:ind w:left="103" w:right="210"/>
              <w:rPr>
                <w:sz w:val="18"/>
                <w:szCs w:val="18"/>
              </w:rPr>
            </w:pPr>
            <w:r w:rsidRPr="008F4B89">
              <w:rPr>
                <w:w w:val="95"/>
                <w:sz w:val="18"/>
                <w:szCs w:val="18"/>
              </w:rPr>
              <w:t>EndDateOfContactAssociatio</w:t>
            </w:r>
            <w:r w:rsidRPr="008F4B89">
              <w:rPr>
                <w:sz w:val="18"/>
                <w:szCs w:val="18"/>
              </w:rPr>
              <w:t>n</w:t>
            </w:r>
          </w:p>
        </w:tc>
        <w:tc>
          <w:tcPr>
            <w:tcW w:w="1857" w:type="dxa"/>
          </w:tcPr>
          <w:p w14:paraId="70A968A2" w14:textId="77777777" w:rsidR="00C5548E" w:rsidRPr="008F4B89" w:rsidRDefault="00C5548E">
            <w:pPr>
              <w:rPr>
                <w:sz w:val="18"/>
                <w:szCs w:val="18"/>
              </w:rPr>
            </w:pPr>
          </w:p>
        </w:tc>
        <w:tc>
          <w:tcPr>
            <w:tcW w:w="3780" w:type="dxa"/>
            <w:tcBorders>
              <w:right w:val="single" w:sz="4" w:space="0" w:color="000000"/>
            </w:tcBorders>
          </w:tcPr>
          <w:p w14:paraId="2E1FF02F" w14:textId="77777777" w:rsidR="00C5548E" w:rsidRPr="008F4B89" w:rsidRDefault="00C5548E">
            <w:pPr>
              <w:pStyle w:val="TableParagraph"/>
              <w:spacing w:before="15" w:line="261" w:lineRule="auto"/>
              <w:ind w:left="103" w:right="417"/>
              <w:rPr>
                <w:sz w:val="18"/>
                <w:szCs w:val="18"/>
              </w:rPr>
            </w:pPr>
            <w:r w:rsidRPr="008F4B89">
              <w:rPr>
                <w:sz w:val="18"/>
                <w:szCs w:val="18"/>
              </w:rPr>
              <w:t>Table Name: Varies by module Column Name: end_date</w:t>
            </w:r>
          </w:p>
        </w:tc>
        <w:tc>
          <w:tcPr>
            <w:tcW w:w="4680" w:type="dxa"/>
            <w:tcBorders>
              <w:left w:val="single" w:sz="4" w:space="0" w:color="000000"/>
            </w:tcBorders>
          </w:tcPr>
          <w:p w14:paraId="1A4E131E" w14:textId="77777777" w:rsidR="00C5548E" w:rsidRPr="008F4B89" w:rsidRDefault="00C5548E">
            <w:pPr>
              <w:rPr>
                <w:sz w:val="18"/>
                <w:szCs w:val="18"/>
              </w:rPr>
            </w:pPr>
          </w:p>
        </w:tc>
      </w:tr>
      <w:tr w:rsidR="00C5548E" w:rsidRPr="008F4B89" w14:paraId="2D6FD071" w14:textId="77777777" w:rsidTr="00765E87">
        <w:trPr>
          <w:trHeight w:hRule="exact" w:val="317"/>
        </w:trPr>
        <w:tc>
          <w:tcPr>
            <w:tcW w:w="2628" w:type="dxa"/>
          </w:tcPr>
          <w:p w14:paraId="788FCD39" w14:textId="77777777" w:rsidR="00C5548E" w:rsidRPr="008F4B89" w:rsidRDefault="00C5548E">
            <w:pPr>
              <w:pStyle w:val="TableParagraph"/>
              <w:spacing w:before="15"/>
              <w:ind w:left="103"/>
              <w:rPr>
                <w:sz w:val="18"/>
                <w:szCs w:val="18"/>
              </w:rPr>
            </w:pPr>
            <w:r w:rsidRPr="008F4B89">
              <w:rPr>
                <w:sz w:val="18"/>
                <w:szCs w:val="18"/>
              </w:rPr>
              <w:t>OrganizationDUNSNumber</w:t>
            </w:r>
          </w:p>
        </w:tc>
        <w:tc>
          <w:tcPr>
            <w:tcW w:w="1857" w:type="dxa"/>
          </w:tcPr>
          <w:p w14:paraId="6676E3E1" w14:textId="77777777" w:rsidR="00C5548E" w:rsidRPr="008F4B89" w:rsidRDefault="00C5548E">
            <w:pPr>
              <w:rPr>
                <w:sz w:val="18"/>
                <w:szCs w:val="18"/>
              </w:rPr>
            </w:pPr>
          </w:p>
        </w:tc>
        <w:tc>
          <w:tcPr>
            <w:tcW w:w="3780" w:type="dxa"/>
            <w:tcBorders>
              <w:right w:val="single" w:sz="4" w:space="0" w:color="000000"/>
            </w:tcBorders>
          </w:tcPr>
          <w:p w14:paraId="7A112F63" w14:textId="569A6621" w:rsidR="00C5548E" w:rsidRPr="008F4B89" w:rsidRDefault="00C5548E">
            <w:pPr>
              <w:pStyle w:val="TableParagraph"/>
              <w:spacing w:before="15"/>
              <w:ind w:left="103"/>
              <w:rPr>
                <w:sz w:val="18"/>
                <w:szCs w:val="18"/>
              </w:rPr>
            </w:pPr>
            <w:r w:rsidRPr="008F4B89">
              <w:rPr>
                <w:w w:val="95"/>
                <w:sz w:val="18"/>
                <w:szCs w:val="18"/>
              </w:rPr>
              <w:t>icis_address.organization_duns_nu</w:t>
            </w:r>
            <w:r w:rsidRPr="008F4B89">
              <w:rPr>
                <w:sz w:val="18"/>
                <w:szCs w:val="18"/>
              </w:rPr>
              <w:t>mbr</w:t>
            </w:r>
          </w:p>
        </w:tc>
        <w:tc>
          <w:tcPr>
            <w:tcW w:w="4680" w:type="dxa"/>
            <w:tcBorders>
              <w:left w:val="single" w:sz="4" w:space="0" w:color="000000"/>
            </w:tcBorders>
          </w:tcPr>
          <w:p w14:paraId="0053E473" w14:textId="77777777" w:rsidR="00C5548E" w:rsidRPr="008F4B89" w:rsidRDefault="00C5548E">
            <w:pPr>
              <w:rPr>
                <w:sz w:val="18"/>
                <w:szCs w:val="18"/>
              </w:rPr>
            </w:pPr>
          </w:p>
        </w:tc>
      </w:tr>
      <w:tr w:rsidR="00C5548E" w:rsidRPr="008F4B89" w14:paraId="02555152" w14:textId="77777777" w:rsidTr="00765E87">
        <w:trPr>
          <w:trHeight w:hRule="exact" w:val="317"/>
        </w:trPr>
        <w:tc>
          <w:tcPr>
            <w:tcW w:w="2628" w:type="dxa"/>
          </w:tcPr>
          <w:p w14:paraId="359C4F87" w14:textId="77777777" w:rsidR="00C5548E" w:rsidRPr="008F4B89" w:rsidRDefault="00C5548E">
            <w:pPr>
              <w:pStyle w:val="TableParagraph"/>
              <w:spacing w:before="15"/>
              <w:ind w:left="103"/>
              <w:rPr>
                <w:sz w:val="18"/>
                <w:szCs w:val="18"/>
              </w:rPr>
            </w:pPr>
            <w:r w:rsidRPr="008F4B89">
              <w:rPr>
                <w:sz w:val="18"/>
                <w:szCs w:val="18"/>
              </w:rPr>
              <w:t>MailingAddressText</w:t>
            </w:r>
          </w:p>
        </w:tc>
        <w:tc>
          <w:tcPr>
            <w:tcW w:w="1857" w:type="dxa"/>
          </w:tcPr>
          <w:p w14:paraId="142559B8" w14:textId="77777777" w:rsidR="00C5548E" w:rsidRPr="008F4B89" w:rsidRDefault="00C5548E">
            <w:pPr>
              <w:rPr>
                <w:sz w:val="18"/>
                <w:szCs w:val="18"/>
              </w:rPr>
            </w:pPr>
          </w:p>
        </w:tc>
        <w:tc>
          <w:tcPr>
            <w:tcW w:w="3780" w:type="dxa"/>
            <w:tcBorders>
              <w:right w:val="single" w:sz="4" w:space="0" w:color="000000"/>
            </w:tcBorders>
          </w:tcPr>
          <w:p w14:paraId="77EF9AA4" w14:textId="77777777" w:rsidR="00C5548E" w:rsidRPr="008F4B89" w:rsidRDefault="00C5548E">
            <w:pPr>
              <w:pStyle w:val="TableParagraph"/>
              <w:spacing w:line="223" w:lineRule="exact"/>
              <w:ind w:left="103"/>
              <w:rPr>
                <w:sz w:val="18"/>
                <w:szCs w:val="18"/>
              </w:rPr>
            </w:pPr>
            <w:r w:rsidRPr="008F4B89">
              <w:rPr>
                <w:sz w:val="18"/>
                <w:szCs w:val="18"/>
              </w:rPr>
              <w:t>icis_address.street_address</w:t>
            </w:r>
          </w:p>
        </w:tc>
        <w:tc>
          <w:tcPr>
            <w:tcW w:w="4680" w:type="dxa"/>
            <w:tcBorders>
              <w:left w:val="single" w:sz="4" w:space="0" w:color="000000"/>
            </w:tcBorders>
          </w:tcPr>
          <w:p w14:paraId="3E0C8BA0" w14:textId="77777777" w:rsidR="00C5548E" w:rsidRPr="008F4B89" w:rsidRDefault="00C5548E">
            <w:pPr>
              <w:rPr>
                <w:sz w:val="18"/>
                <w:szCs w:val="18"/>
              </w:rPr>
            </w:pPr>
          </w:p>
        </w:tc>
      </w:tr>
      <w:tr w:rsidR="00C5548E" w:rsidRPr="008F4B89" w14:paraId="5F39D67D" w14:textId="77777777" w:rsidTr="00765E87">
        <w:trPr>
          <w:trHeight w:hRule="exact" w:val="317"/>
        </w:trPr>
        <w:tc>
          <w:tcPr>
            <w:tcW w:w="2628" w:type="dxa"/>
          </w:tcPr>
          <w:p w14:paraId="1E1D6240" w14:textId="77777777" w:rsidR="00C5548E" w:rsidRPr="008F4B89" w:rsidRDefault="00C5548E">
            <w:pPr>
              <w:pStyle w:val="TableParagraph"/>
              <w:spacing w:before="15"/>
              <w:ind w:left="103"/>
              <w:rPr>
                <w:sz w:val="18"/>
                <w:szCs w:val="18"/>
              </w:rPr>
            </w:pPr>
            <w:r w:rsidRPr="008F4B89">
              <w:rPr>
                <w:sz w:val="18"/>
                <w:szCs w:val="18"/>
              </w:rPr>
              <w:t>SupplementalAddressText</w:t>
            </w:r>
          </w:p>
        </w:tc>
        <w:tc>
          <w:tcPr>
            <w:tcW w:w="1857" w:type="dxa"/>
          </w:tcPr>
          <w:p w14:paraId="505E6187" w14:textId="77777777" w:rsidR="00C5548E" w:rsidRPr="008F4B89" w:rsidRDefault="00C5548E">
            <w:pPr>
              <w:rPr>
                <w:sz w:val="18"/>
                <w:szCs w:val="18"/>
              </w:rPr>
            </w:pPr>
          </w:p>
        </w:tc>
        <w:tc>
          <w:tcPr>
            <w:tcW w:w="3780" w:type="dxa"/>
            <w:tcBorders>
              <w:right w:val="single" w:sz="4" w:space="0" w:color="000000"/>
            </w:tcBorders>
          </w:tcPr>
          <w:p w14:paraId="089F7D39" w14:textId="7C4CE464" w:rsidR="00C5548E" w:rsidRPr="008F4B89" w:rsidRDefault="00C5548E" w:rsidP="00BF5DC2">
            <w:pPr>
              <w:pStyle w:val="TableParagraph"/>
              <w:spacing w:line="223" w:lineRule="exact"/>
              <w:ind w:left="103"/>
              <w:rPr>
                <w:sz w:val="18"/>
                <w:szCs w:val="18"/>
              </w:rPr>
            </w:pPr>
            <w:r w:rsidRPr="008F4B89">
              <w:rPr>
                <w:sz w:val="18"/>
                <w:szCs w:val="18"/>
              </w:rPr>
              <w:t>icis_address.supplemental_address_text</w:t>
            </w:r>
          </w:p>
        </w:tc>
        <w:tc>
          <w:tcPr>
            <w:tcW w:w="4680" w:type="dxa"/>
            <w:tcBorders>
              <w:left w:val="single" w:sz="4" w:space="0" w:color="000000"/>
            </w:tcBorders>
          </w:tcPr>
          <w:p w14:paraId="69939EA4" w14:textId="77777777" w:rsidR="00C5548E" w:rsidRPr="008F4B89" w:rsidRDefault="00C5548E">
            <w:pPr>
              <w:rPr>
                <w:sz w:val="18"/>
                <w:szCs w:val="18"/>
              </w:rPr>
            </w:pPr>
          </w:p>
        </w:tc>
      </w:tr>
      <w:tr w:rsidR="00C5548E" w:rsidRPr="008F4B89" w14:paraId="5FEF3C2E" w14:textId="77777777" w:rsidTr="00765E87">
        <w:trPr>
          <w:trHeight w:hRule="exact" w:val="317"/>
        </w:trPr>
        <w:tc>
          <w:tcPr>
            <w:tcW w:w="2628" w:type="dxa"/>
          </w:tcPr>
          <w:p w14:paraId="48E65C3E" w14:textId="77777777" w:rsidR="00C5548E" w:rsidRPr="008F4B89" w:rsidRDefault="00C5548E">
            <w:pPr>
              <w:pStyle w:val="TableParagraph"/>
              <w:spacing w:before="17"/>
              <w:ind w:left="103"/>
              <w:rPr>
                <w:sz w:val="18"/>
                <w:szCs w:val="18"/>
              </w:rPr>
            </w:pPr>
            <w:r w:rsidRPr="008F4B89">
              <w:rPr>
                <w:sz w:val="18"/>
                <w:szCs w:val="18"/>
              </w:rPr>
              <w:t>MailingAddressCityName</w:t>
            </w:r>
          </w:p>
        </w:tc>
        <w:tc>
          <w:tcPr>
            <w:tcW w:w="1857" w:type="dxa"/>
          </w:tcPr>
          <w:p w14:paraId="5D3C742E" w14:textId="77777777" w:rsidR="00C5548E" w:rsidRPr="008F4B89" w:rsidRDefault="00C5548E">
            <w:pPr>
              <w:rPr>
                <w:sz w:val="18"/>
                <w:szCs w:val="18"/>
              </w:rPr>
            </w:pPr>
          </w:p>
        </w:tc>
        <w:tc>
          <w:tcPr>
            <w:tcW w:w="3780" w:type="dxa"/>
            <w:tcBorders>
              <w:right w:val="single" w:sz="4" w:space="0" w:color="000000"/>
            </w:tcBorders>
          </w:tcPr>
          <w:p w14:paraId="7341FA39" w14:textId="77777777" w:rsidR="00C5548E" w:rsidRPr="008F4B89" w:rsidRDefault="00C5548E">
            <w:pPr>
              <w:pStyle w:val="TableParagraph"/>
              <w:spacing w:line="226" w:lineRule="exact"/>
              <w:ind w:left="103"/>
              <w:rPr>
                <w:sz w:val="18"/>
                <w:szCs w:val="18"/>
              </w:rPr>
            </w:pPr>
            <w:r w:rsidRPr="008F4B89">
              <w:rPr>
                <w:sz w:val="18"/>
                <w:szCs w:val="18"/>
              </w:rPr>
              <w:t>icis_address.city</w:t>
            </w:r>
          </w:p>
        </w:tc>
        <w:tc>
          <w:tcPr>
            <w:tcW w:w="4680" w:type="dxa"/>
            <w:tcBorders>
              <w:left w:val="single" w:sz="4" w:space="0" w:color="000000"/>
            </w:tcBorders>
          </w:tcPr>
          <w:p w14:paraId="45296407" w14:textId="77777777" w:rsidR="00C5548E" w:rsidRPr="008F4B89" w:rsidRDefault="00C5548E">
            <w:pPr>
              <w:rPr>
                <w:sz w:val="18"/>
                <w:szCs w:val="18"/>
              </w:rPr>
            </w:pPr>
          </w:p>
        </w:tc>
      </w:tr>
      <w:tr w:rsidR="00C5548E" w:rsidRPr="008F4B89" w14:paraId="7EB022D6" w14:textId="77777777" w:rsidTr="00765E87">
        <w:trPr>
          <w:trHeight w:hRule="exact" w:val="317"/>
        </w:trPr>
        <w:tc>
          <w:tcPr>
            <w:tcW w:w="2628" w:type="dxa"/>
          </w:tcPr>
          <w:p w14:paraId="77E4902B" w14:textId="77777777" w:rsidR="00C5548E" w:rsidRPr="008F4B89" w:rsidRDefault="00C5548E">
            <w:pPr>
              <w:pStyle w:val="TableParagraph"/>
              <w:spacing w:before="15"/>
              <w:ind w:left="103"/>
              <w:rPr>
                <w:sz w:val="18"/>
                <w:szCs w:val="18"/>
              </w:rPr>
            </w:pPr>
            <w:r w:rsidRPr="008F4B89">
              <w:rPr>
                <w:sz w:val="18"/>
                <w:szCs w:val="18"/>
              </w:rPr>
              <w:t>MailingAddressStateCode</w:t>
            </w:r>
          </w:p>
        </w:tc>
        <w:tc>
          <w:tcPr>
            <w:tcW w:w="1857" w:type="dxa"/>
          </w:tcPr>
          <w:p w14:paraId="7F77776E" w14:textId="77777777" w:rsidR="00C5548E" w:rsidRPr="008F4B89" w:rsidRDefault="00C5548E">
            <w:pPr>
              <w:pStyle w:val="TableParagraph"/>
              <w:spacing w:line="223" w:lineRule="exact"/>
              <w:ind w:left="103"/>
              <w:rPr>
                <w:sz w:val="18"/>
                <w:szCs w:val="18"/>
              </w:rPr>
            </w:pPr>
            <w:r w:rsidRPr="008F4B89">
              <w:rPr>
                <w:sz w:val="18"/>
                <w:szCs w:val="18"/>
              </w:rPr>
              <w:t>Ref_state</w:t>
            </w:r>
          </w:p>
        </w:tc>
        <w:tc>
          <w:tcPr>
            <w:tcW w:w="3780" w:type="dxa"/>
            <w:tcBorders>
              <w:right w:val="single" w:sz="4" w:space="0" w:color="000000"/>
            </w:tcBorders>
          </w:tcPr>
          <w:p w14:paraId="252DA961" w14:textId="77777777" w:rsidR="00C5548E" w:rsidRPr="008F4B89" w:rsidRDefault="00C5548E">
            <w:pPr>
              <w:pStyle w:val="TableParagraph"/>
              <w:spacing w:line="223" w:lineRule="exact"/>
              <w:ind w:left="103"/>
              <w:rPr>
                <w:sz w:val="18"/>
                <w:szCs w:val="18"/>
              </w:rPr>
            </w:pPr>
            <w:r w:rsidRPr="008F4B89">
              <w:rPr>
                <w:sz w:val="18"/>
                <w:szCs w:val="18"/>
              </w:rPr>
              <w:t>icis_address.state_code</w:t>
            </w:r>
          </w:p>
        </w:tc>
        <w:tc>
          <w:tcPr>
            <w:tcW w:w="4680" w:type="dxa"/>
            <w:tcBorders>
              <w:left w:val="single" w:sz="4" w:space="0" w:color="000000"/>
            </w:tcBorders>
          </w:tcPr>
          <w:p w14:paraId="63C7AFCC" w14:textId="77777777" w:rsidR="00C5548E" w:rsidRPr="008F4B89" w:rsidRDefault="00C5548E">
            <w:pPr>
              <w:rPr>
                <w:sz w:val="18"/>
                <w:szCs w:val="18"/>
              </w:rPr>
            </w:pPr>
          </w:p>
        </w:tc>
      </w:tr>
      <w:tr w:rsidR="00C5548E" w:rsidRPr="008F4B89" w14:paraId="2EFFB1A0" w14:textId="77777777" w:rsidTr="00765E87">
        <w:trPr>
          <w:trHeight w:hRule="exact" w:val="317"/>
        </w:trPr>
        <w:tc>
          <w:tcPr>
            <w:tcW w:w="2628" w:type="dxa"/>
          </w:tcPr>
          <w:p w14:paraId="46356401" w14:textId="77777777" w:rsidR="00C5548E" w:rsidRPr="008F4B89" w:rsidRDefault="00C5548E">
            <w:pPr>
              <w:pStyle w:val="TableParagraph"/>
              <w:spacing w:before="15"/>
              <w:ind w:left="103"/>
              <w:rPr>
                <w:sz w:val="18"/>
                <w:szCs w:val="18"/>
              </w:rPr>
            </w:pPr>
            <w:r w:rsidRPr="008F4B89">
              <w:rPr>
                <w:sz w:val="18"/>
                <w:szCs w:val="18"/>
              </w:rPr>
              <w:t>MailingAddressZipCode</w:t>
            </w:r>
          </w:p>
        </w:tc>
        <w:tc>
          <w:tcPr>
            <w:tcW w:w="1857" w:type="dxa"/>
          </w:tcPr>
          <w:p w14:paraId="52B09BB9" w14:textId="77777777" w:rsidR="00C5548E" w:rsidRPr="008F4B89" w:rsidRDefault="00C5548E">
            <w:pPr>
              <w:rPr>
                <w:sz w:val="18"/>
                <w:szCs w:val="18"/>
              </w:rPr>
            </w:pPr>
          </w:p>
        </w:tc>
        <w:tc>
          <w:tcPr>
            <w:tcW w:w="3780" w:type="dxa"/>
            <w:tcBorders>
              <w:right w:val="single" w:sz="4" w:space="0" w:color="000000"/>
            </w:tcBorders>
          </w:tcPr>
          <w:p w14:paraId="5C52F05B" w14:textId="77777777" w:rsidR="00C5548E" w:rsidRPr="008F4B89" w:rsidRDefault="00C5548E">
            <w:pPr>
              <w:pStyle w:val="TableParagraph"/>
              <w:spacing w:line="223" w:lineRule="exact"/>
              <w:ind w:left="103"/>
              <w:rPr>
                <w:sz w:val="18"/>
                <w:szCs w:val="18"/>
              </w:rPr>
            </w:pPr>
            <w:r w:rsidRPr="008F4B89">
              <w:rPr>
                <w:sz w:val="18"/>
                <w:szCs w:val="18"/>
              </w:rPr>
              <w:t>icis_address.zip</w:t>
            </w:r>
          </w:p>
        </w:tc>
        <w:tc>
          <w:tcPr>
            <w:tcW w:w="4680" w:type="dxa"/>
            <w:tcBorders>
              <w:left w:val="single" w:sz="4" w:space="0" w:color="000000"/>
            </w:tcBorders>
          </w:tcPr>
          <w:p w14:paraId="74DBCACB" w14:textId="77777777" w:rsidR="00C5548E" w:rsidRPr="008F4B89" w:rsidRDefault="00C5548E">
            <w:pPr>
              <w:rPr>
                <w:sz w:val="18"/>
                <w:szCs w:val="18"/>
              </w:rPr>
            </w:pPr>
          </w:p>
        </w:tc>
      </w:tr>
      <w:tr w:rsidR="00C5548E" w:rsidRPr="008F4B89" w14:paraId="2FE97A90" w14:textId="77777777" w:rsidTr="00765E87">
        <w:trPr>
          <w:trHeight w:hRule="exact" w:val="317"/>
        </w:trPr>
        <w:tc>
          <w:tcPr>
            <w:tcW w:w="2628" w:type="dxa"/>
          </w:tcPr>
          <w:p w14:paraId="224E25E9" w14:textId="77777777" w:rsidR="00C5548E" w:rsidRPr="008F4B89" w:rsidRDefault="00C5548E">
            <w:pPr>
              <w:pStyle w:val="TableParagraph"/>
              <w:spacing w:before="17"/>
              <w:ind w:left="103"/>
              <w:rPr>
                <w:sz w:val="18"/>
                <w:szCs w:val="18"/>
              </w:rPr>
            </w:pPr>
            <w:r w:rsidRPr="008F4B89">
              <w:rPr>
                <w:sz w:val="18"/>
                <w:szCs w:val="18"/>
              </w:rPr>
              <w:t>CountyName</w:t>
            </w:r>
          </w:p>
        </w:tc>
        <w:tc>
          <w:tcPr>
            <w:tcW w:w="1857" w:type="dxa"/>
          </w:tcPr>
          <w:p w14:paraId="24B685CF" w14:textId="77777777" w:rsidR="00C5548E" w:rsidRPr="008F4B89" w:rsidRDefault="00C5548E">
            <w:pPr>
              <w:rPr>
                <w:sz w:val="18"/>
                <w:szCs w:val="18"/>
              </w:rPr>
            </w:pPr>
          </w:p>
        </w:tc>
        <w:tc>
          <w:tcPr>
            <w:tcW w:w="3780" w:type="dxa"/>
            <w:tcBorders>
              <w:right w:val="single" w:sz="4" w:space="0" w:color="000000"/>
            </w:tcBorders>
          </w:tcPr>
          <w:p w14:paraId="09381FB5" w14:textId="77777777" w:rsidR="00C5548E" w:rsidRPr="008F4B89" w:rsidRDefault="00C5548E">
            <w:pPr>
              <w:pStyle w:val="TableParagraph"/>
              <w:spacing w:line="226" w:lineRule="exact"/>
              <w:ind w:left="103"/>
              <w:rPr>
                <w:sz w:val="18"/>
                <w:szCs w:val="18"/>
              </w:rPr>
            </w:pPr>
            <w:r w:rsidRPr="008F4B89">
              <w:rPr>
                <w:sz w:val="18"/>
                <w:szCs w:val="18"/>
              </w:rPr>
              <w:t>icis_address.county</w:t>
            </w:r>
          </w:p>
        </w:tc>
        <w:tc>
          <w:tcPr>
            <w:tcW w:w="4680" w:type="dxa"/>
            <w:tcBorders>
              <w:left w:val="single" w:sz="4" w:space="0" w:color="000000"/>
            </w:tcBorders>
          </w:tcPr>
          <w:p w14:paraId="49251D7F" w14:textId="77777777" w:rsidR="00C5548E" w:rsidRPr="008F4B89" w:rsidRDefault="00C5548E">
            <w:pPr>
              <w:rPr>
                <w:sz w:val="18"/>
                <w:szCs w:val="18"/>
              </w:rPr>
            </w:pPr>
          </w:p>
        </w:tc>
      </w:tr>
      <w:tr w:rsidR="00C5548E" w:rsidRPr="008F4B89" w14:paraId="53D599EB" w14:textId="77777777" w:rsidTr="00765E87">
        <w:trPr>
          <w:trHeight w:hRule="exact" w:val="317"/>
        </w:trPr>
        <w:tc>
          <w:tcPr>
            <w:tcW w:w="2628" w:type="dxa"/>
          </w:tcPr>
          <w:p w14:paraId="2B0FAF98" w14:textId="77777777" w:rsidR="00C5548E" w:rsidRPr="008F4B89" w:rsidRDefault="00C5548E">
            <w:pPr>
              <w:pStyle w:val="TableParagraph"/>
              <w:spacing w:before="15"/>
              <w:ind w:left="103"/>
              <w:rPr>
                <w:sz w:val="18"/>
                <w:szCs w:val="18"/>
              </w:rPr>
            </w:pPr>
            <w:r w:rsidRPr="008F4B89">
              <w:rPr>
                <w:sz w:val="18"/>
                <w:szCs w:val="18"/>
              </w:rPr>
              <w:t>MailingAddressCountryCode</w:t>
            </w:r>
          </w:p>
        </w:tc>
        <w:tc>
          <w:tcPr>
            <w:tcW w:w="1857" w:type="dxa"/>
          </w:tcPr>
          <w:p w14:paraId="56DE378D" w14:textId="77777777" w:rsidR="00C5548E" w:rsidRPr="008F4B89" w:rsidRDefault="00C5548E">
            <w:pPr>
              <w:pStyle w:val="TableParagraph"/>
              <w:spacing w:line="223" w:lineRule="exact"/>
              <w:ind w:left="103"/>
              <w:rPr>
                <w:sz w:val="18"/>
                <w:szCs w:val="18"/>
              </w:rPr>
            </w:pPr>
            <w:r w:rsidRPr="008F4B89">
              <w:rPr>
                <w:sz w:val="18"/>
                <w:szCs w:val="18"/>
              </w:rPr>
              <w:t>Ref_country</w:t>
            </w:r>
          </w:p>
        </w:tc>
        <w:tc>
          <w:tcPr>
            <w:tcW w:w="3780" w:type="dxa"/>
            <w:tcBorders>
              <w:right w:val="single" w:sz="4" w:space="0" w:color="000000"/>
            </w:tcBorders>
          </w:tcPr>
          <w:p w14:paraId="2605F2FE" w14:textId="77777777" w:rsidR="00C5548E" w:rsidRPr="008F4B89" w:rsidRDefault="00C5548E">
            <w:pPr>
              <w:pStyle w:val="TableParagraph"/>
              <w:spacing w:line="223" w:lineRule="exact"/>
              <w:ind w:left="103"/>
              <w:rPr>
                <w:sz w:val="18"/>
                <w:szCs w:val="18"/>
              </w:rPr>
            </w:pPr>
            <w:r w:rsidRPr="008F4B89">
              <w:rPr>
                <w:sz w:val="18"/>
                <w:szCs w:val="18"/>
              </w:rPr>
              <w:t>icis_address.country_code</w:t>
            </w:r>
          </w:p>
        </w:tc>
        <w:tc>
          <w:tcPr>
            <w:tcW w:w="4680" w:type="dxa"/>
            <w:tcBorders>
              <w:left w:val="single" w:sz="4" w:space="0" w:color="000000"/>
            </w:tcBorders>
          </w:tcPr>
          <w:p w14:paraId="4D47BAC9" w14:textId="77777777" w:rsidR="00C5548E" w:rsidRPr="008F4B89" w:rsidRDefault="00C5548E">
            <w:pPr>
              <w:rPr>
                <w:sz w:val="18"/>
                <w:szCs w:val="18"/>
              </w:rPr>
            </w:pPr>
          </w:p>
        </w:tc>
      </w:tr>
      <w:tr w:rsidR="00C5548E" w:rsidRPr="008F4B89" w14:paraId="399D3AFF" w14:textId="77777777" w:rsidTr="00765E87">
        <w:trPr>
          <w:trHeight w:hRule="exact" w:val="317"/>
        </w:trPr>
        <w:tc>
          <w:tcPr>
            <w:tcW w:w="2628" w:type="dxa"/>
          </w:tcPr>
          <w:p w14:paraId="447EB199" w14:textId="77777777" w:rsidR="00C5548E" w:rsidRPr="008F4B89" w:rsidRDefault="00C5548E">
            <w:pPr>
              <w:pStyle w:val="TableParagraph"/>
              <w:spacing w:before="15"/>
              <w:ind w:left="103"/>
              <w:rPr>
                <w:sz w:val="18"/>
                <w:szCs w:val="18"/>
              </w:rPr>
            </w:pPr>
            <w:r w:rsidRPr="008F4B89">
              <w:rPr>
                <w:sz w:val="18"/>
                <w:szCs w:val="18"/>
              </w:rPr>
              <w:t>DivisionName</w:t>
            </w:r>
          </w:p>
        </w:tc>
        <w:tc>
          <w:tcPr>
            <w:tcW w:w="1857" w:type="dxa"/>
          </w:tcPr>
          <w:p w14:paraId="1A52497A" w14:textId="77777777" w:rsidR="00C5548E" w:rsidRPr="008F4B89" w:rsidRDefault="00C5548E">
            <w:pPr>
              <w:rPr>
                <w:sz w:val="18"/>
                <w:szCs w:val="18"/>
              </w:rPr>
            </w:pPr>
          </w:p>
        </w:tc>
        <w:tc>
          <w:tcPr>
            <w:tcW w:w="3780" w:type="dxa"/>
            <w:tcBorders>
              <w:right w:val="single" w:sz="4" w:space="0" w:color="000000"/>
            </w:tcBorders>
          </w:tcPr>
          <w:p w14:paraId="61D99ADF" w14:textId="77777777" w:rsidR="00C5548E" w:rsidRPr="008F4B89" w:rsidRDefault="00C5548E">
            <w:pPr>
              <w:pStyle w:val="TableParagraph"/>
              <w:spacing w:line="223" w:lineRule="exact"/>
              <w:ind w:left="103"/>
              <w:rPr>
                <w:sz w:val="18"/>
                <w:szCs w:val="18"/>
              </w:rPr>
            </w:pPr>
            <w:r w:rsidRPr="008F4B89">
              <w:rPr>
                <w:sz w:val="18"/>
                <w:szCs w:val="18"/>
              </w:rPr>
              <w:t>icis_address.division_name</w:t>
            </w:r>
          </w:p>
        </w:tc>
        <w:tc>
          <w:tcPr>
            <w:tcW w:w="4680" w:type="dxa"/>
            <w:tcBorders>
              <w:left w:val="single" w:sz="4" w:space="0" w:color="000000"/>
            </w:tcBorders>
          </w:tcPr>
          <w:p w14:paraId="741736C6" w14:textId="77777777" w:rsidR="00C5548E" w:rsidRPr="008F4B89" w:rsidRDefault="00C5548E">
            <w:pPr>
              <w:rPr>
                <w:sz w:val="18"/>
                <w:szCs w:val="18"/>
              </w:rPr>
            </w:pPr>
          </w:p>
        </w:tc>
      </w:tr>
      <w:tr w:rsidR="00C5548E" w:rsidRPr="008F4B89" w14:paraId="616E0DE1" w14:textId="77777777" w:rsidTr="00765E87">
        <w:trPr>
          <w:trHeight w:hRule="exact" w:val="317"/>
        </w:trPr>
        <w:tc>
          <w:tcPr>
            <w:tcW w:w="2628" w:type="dxa"/>
          </w:tcPr>
          <w:p w14:paraId="5FED2638" w14:textId="77777777" w:rsidR="00C5548E" w:rsidRPr="008F4B89" w:rsidRDefault="00C5548E">
            <w:pPr>
              <w:pStyle w:val="TableParagraph"/>
              <w:spacing w:before="18"/>
              <w:ind w:left="103"/>
              <w:rPr>
                <w:sz w:val="18"/>
                <w:szCs w:val="18"/>
              </w:rPr>
            </w:pPr>
            <w:r w:rsidRPr="008F4B89">
              <w:rPr>
                <w:sz w:val="18"/>
                <w:szCs w:val="18"/>
              </w:rPr>
              <w:t>LocationProvince</w:t>
            </w:r>
          </w:p>
        </w:tc>
        <w:tc>
          <w:tcPr>
            <w:tcW w:w="1857" w:type="dxa"/>
          </w:tcPr>
          <w:p w14:paraId="4033E21F" w14:textId="77777777" w:rsidR="00C5548E" w:rsidRPr="008F4B89" w:rsidRDefault="00C5548E">
            <w:pPr>
              <w:rPr>
                <w:sz w:val="18"/>
                <w:szCs w:val="18"/>
              </w:rPr>
            </w:pPr>
          </w:p>
        </w:tc>
        <w:tc>
          <w:tcPr>
            <w:tcW w:w="3780" w:type="dxa"/>
            <w:tcBorders>
              <w:right w:val="single" w:sz="4" w:space="0" w:color="000000"/>
            </w:tcBorders>
          </w:tcPr>
          <w:p w14:paraId="21769AC0" w14:textId="77777777" w:rsidR="00C5548E" w:rsidRPr="008F4B89" w:rsidRDefault="00C5548E">
            <w:pPr>
              <w:pStyle w:val="TableParagraph"/>
              <w:spacing w:line="226" w:lineRule="exact"/>
              <w:ind w:left="103"/>
              <w:rPr>
                <w:sz w:val="18"/>
                <w:szCs w:val="18"/>
              </w:rPr>
            </w:pPr>
            <w:r w:rsidRPr="008F4B89">
              <w:rPr>
                <w:sz w:val="18"/>
                <w:szCs w:val="18"/>
              </w:rPr>
              <w:t>icis_address.province</w:t>
            </w:r>
          </w:p>
        </w:tc>
        <w:tc>
          <w:tcPr>
            <w:tcW w:w="4680" w:type="dxa"/>
            <w:tcBorders>
              <w:left w:val="single" w:sz="4" w:space="0" w:color="000000"/>
            </w:tcBorders>
          </w:tcPr>
          <w:p w14:paraId="5E1B8945" w14:textId="77777777" w:rsidR="00C5548E" w:rsidRPr="008F4B89" w:rsidRDefault="00C5548E">
            <w:pPr>
              <w:rPr>
                <w:sz w:val="18"/>
                <w:szCs w:val="18"/>
              </w:rPr>
            </w:pPr>
          </w:p>
        </w:tc>
      </w:tr>
      <w:tr w:rsidR="00C5548E" w:rsidRPr="008F4B89" w14:paraId="367018D5" w14:textId="77777777" w:rsidTr="00765E87">
        <w:trPr>
          <w:trHeight w:hRule="exact" w:val="317"/>
        </w:trPr>
        <w:tc>
          <w:tcPr>
            <w:tcW w:w="2628" w:type="dxa"/>
          </w:tcPr>
          <w:p w14:paraId="56176D91" w14:textId="77777777" w:rsidR="00C5548E" w:rsidRPr="008F4B89" w:rsidRDefault="00C5548E">
            <w:pPr>
              <w:pStyle w:val="TableParagraph"/>
              <w:spacing w:line="223" w:lineRule="exact"/>
              <w:ind w:left="103"/>
              <w:rPr>
                <w:sz w:val="18"/>
                <w:szCs w:val="18"/>
              </w:rPr>
            </w:pPr>
            <w:r w:rsidRPr="008F4B89">
              <w:rPr>
                <w:sz w:val="18"/>
                <w:szCs w:val="18"/>
              </w:rPr>
              <w:t>TelephoneNumberTypeCode</w:t>
            </w:r>
          </w:p>
        </w:tc>
        <w:tc>
          <w:tcPr>
            <w:tcW w:w="1857" w:type="dxa"/>
          </w:tcPr>
          <w:p w14:paraId="23179F2F" w14:textId="77777777" w:rsidR="00C5548E" w:rsidRPr="008F4B89" w:rsidRDefault="00C5548E">
            <w:pPr>
              <w:pStyle w:val="TableParagraph"/>
              <w:spacing w:line="223" w:lineRule="exact"/>
              <w:ind w:left="103"/>
              <w:rPr>
                <w:sz w:val="18"/>
                <w:szCs w:val="18"/>
              </w:rPr>
            </w:pPr>
            <w:r w:rsidRPr="008F4B89">
              <w:rPr>
                <w:sz w:val="18"/>
                <w:szCs w:val="18"/>
              </w:rPr>
              <w:t>Ref_phone_type</w:t>
            </w:r>
          </w:p>
        </w:tc>
        <w:tc>
          <w:tcPr>
            <w:tcW w:w="3780" w:type="dxa"/>
            <w:tcBorders>
              <w:right w:val="single" w:sz="4" w:space="0" w:color="000000"/>
            </w:tcBorders>
          </w:tcPr>
          <w:p w14:paraId="5C429ED8" w14:textId="2CE2B974" w:rsidR="00C5548E" w:rsidRPr="008F4B89" w:rsidRDefault="00C5548E">
            <w:pPr>
              <w:pStyle w:val="TableParagraph"/>
              <w:ind w:left="103" w:right="122"/>
              <w:rPr>
                <w:sz w:val="18"/>
                <w:szCs w:val="18"/>
              </w:rPr>
            </w:pPr>
            <w:r w:rsidRPr="008F4B89">
              <w:rPr>
                <w:w w:val="95"/>
                <w:sz w:val="18"/>
                <w:szCs w:val="18"/>
              </w:rPr>
              <w:t>icis_address_phone.phone_type_co</w:t>
            </w:r>
            <w:r w:rsidRPr="008F4B89">
              <w:rPr>
                <w:sz w:val="18"/>
                <w:szCs w:val="18"/>
              </w:rPr>
              <w:t>de</w:t>
            </w:r>
          </w:p>
        </w:tc>
        <w:tc>
          <w:tcPr>
            <w:tcW w:w="4680" w:type="dxa"/>
            <w:tcBorders>
              <w:left w:val="single" w:sz="4" w:space="0" w:color="000000"/>
            </w:tcBorders>
          </w:tcPr>
          <w:p w14:paraId="02D4BD55" w14:textId="2F7808D4" w:rsidR="00C5548E" w:rsidRPr="008F4B89" w:rsidRDefault="00C5548E">
            <w:pPr>
              <w:pStyle w:val="TableParagraph"/>
              <w:ind w:left="103" w:right="646"/>
              <w:rPr>
                <w:sz w:val="18"/>
                <w:szCs w:val="18"/>
              </w:rPr>
            </w:pPr>
          </w:p>
        </w:tc>
      </w:tr>
      <w:tr w:rsidR="00C5548E" w:rsidRPr="008F4B89" w14:paraId="6EA9D8AF" w14:textId="77777777" w:rsidTr="00765E87">
        <w:trPr>
          <w:trHeight w:hRule="exact" w:val="317"/>
        </w:trPr>
        <w:tc>
          <w:tcPr>
            <w:tcW w:w="2628" w:type="dxa"/>
          </w:tcPr>
          <w:p w14:paraId="05756AA4" w14:textId="77777777" w:rsidR="00C5548E" w:rsidRPr="008F4B89" w:rsidRDefault="00C5548E">
            <w:pPr>
              <w:pStyle w:val="TableParagraph"/>
              <w:spacing w:line="223" w:lineRule="exact"/>
              <w:ind w:left="103"/>
              <w:rPr>
                <w:sz w:val="18"/>
                <w:szCs w:val="18"/>
              </w:rPr>
            </w:pPr>
            <w:r w:rsidRPr="008F4B89">
              <w:rPr>
                <w:sz w:val="18"/>
                <w:szCs w:val="18"/>
              </w:rPr>
              <w:t>TelephoneNumber</w:t>
            </w:r>
          </w:p>
        </w:tc>
        <w:tc>
          <w:tcPr>
            <w:tcW w:w="1857" w:type="dxa"/>
          </w:tcPr>
          <w:p w14:paraId="1CF7B7D8" w14:textId="77777777" w:rsidR="00C5548E" w:rsidRPr="008F4B89" w:rsidRDefault="00C5548E">
            <w:pPr>
              <w:rPr>
                <w:sz w:val="18"/>
                <w:szCs w:val="18"/>
              </w:rPr>
            </w:pPr>
          </w:p>
        </w:tc>
        <w:tc>
          <w:tcPr>
            <w:tcW w:w="3780" w:type="dxa"/>
            <w:tcBorders>
              <w:right w:val="single" w:sz="4" w:space="0" w:color="000000"/>
            </w:tcBorders>
          </w:tcPr>
          <w:p w14:paraId="66549C27" w14:textId="10F16AFD" w:rsidR="00C5548E" w:rsidRPr="008F4B89" w:rsidRDefault="00C5548E">
            <w:pPr>
              <w:pStyle w:val="TableParagraph"/>
              <w:ind w:left="103" w:right="216"/>
              <w:rPr>
                <w:sz w:val="18"/>
                <w:szCs w:val="18"/>
              </w:rPr>
            </w:pPr>
            <w:r w:rsidRPr="008F4B89">
              <w:rPr>
                <w:w w:val="95"/>
                <w:sz w:val="18"/>
                <w:szCs w:val="18"/>
              </w:rPr>
              <w:t>icis_address_phone.telephone_nm</w:t>
            </w:r>
            <w:r w:rsidRPr="008F4B89">
              <w:rPr>
                <w:sz w:val="18"/>
                <w:szCs w:val="18"/>
              </w:rPr>
              <w:t>br</w:t>
            </w:r>
          </w:p>
        </w:tc>
        <w:tc>
          <w:tcPr>
            <w:tcW w:w="4680" w:type="dxa"/>
            <w:tcBorders>
              <w:left w:val="single" w:sz="4" w:space="0" w:color="000000"/>
            </w:tcBorders>
          </w:tcPr>
          <w:p w14:paraId="56F77755" w14:textId="705AF989" w:rsidR="00C5548E" w:rsidRPr="008F4B89" w:rsidRDefault="00C5548E">
            <w:pPr>
              <w:pStyle w:val="TableParagraph"/>
              <w:ind w:left="103" w:right="174"/>
              <w:rPr>
                <w:sz w:val="18"/>
                <w:szCs w:val="18"/>
              </w:rPr>
            </w:pPr>
          </w:p>
        </w:tc>
      </w:tr>
      <w:tr w:rsidR="00C5548E" w:rsidRPr="008F4B89" w14:paraId="08E33F89" w14:textId="77777777" w:rsidTr="00765E87">
        <w:trPr>
          <w:trHeight w:hRule="exact" w:val="490"/>
        </w:trPr>
        <w:tc>
          <w:tcPr>
            <w:tcW w:w="2628" w:type="dxa"/>
          </w:tcPr>
          <w:p w14:paraId="47B136C9" w14:textId="77777777" w:rsidR="00C5548E" w:rsidRPr="008F4B89" w:rsidRDefault="00C5548E">
            <w:pPr>
              <w:pStyle w:val="TableParagraph"/>
              <w:spacing w:line="223" w:lineRule="exact"/>
              <w:ind w:left="103"/>
              <w:rPr>
                <w:sz w:val="18"/>
                <w:szCs w:val="18"/>
              </w:rPr>
            </w:pPr>
            <w:r w:rsidRPr="008F4B89">
              <w:rPr>
                <w:sz w:val="18"/>
                <w:szCs w:val="18"/>
              </w:rPr>
              <w:t>TelephoneExtensionNumber</w:t>
            </w:r>
          </w:p>
        </w:tc>
        <w:tc>
          <w:tcPr>
            <w:tcW w:w="1857" w:type="dxa"/>
          </w:tcPr>
          <w:p w14:paraId="113FE6E7" w14:textId="77777777" w:rsidR="00C5548E" w:rsidRPr="008F4B89" w:rsidRDefault="00C5548E">
            <w:pPr>
              <w:rPr>
                <w:sz w:val="18"/>
                <w:szCs w:val="18"/>
              </w:rPr>
            </w:pPr>
          </w:p>
        </w:tc>
        <w:tc>
          <w:tcPr>
            <w:tcW w:w="3780" w:type="dxa"/>
            <w:tcBorders>
              <w:right w:val="single" w:sz="4" w:space="0" w:color="000000"/>
            </w:tcBorders>
          </w:tcPr>
          <w:p w14:paraId="5B89DBB9" w14:textId="18A22934" w:rsidR="00C5548E" w:rsidRPr="008F4B89" w:rsidRDefault="00C5548E">
            <w:pPr>
              <w:pStyle w:val="TableParagraph"/>
              <w:ind w:left="103"/>
              <w:rPr>
                <w:sz w:val="18"/>
                <w:szCs w:val="18"/>
              </w:rPr>
            </w:pPr>
            <w:r w:rsidRPr="008F4B89">
              <w:rPr>
                <w:w w:val="95"/>
                <w:sz w:val="18"/>
                <w:szCs w:val="18"/>
              </w:rPr>
              <w:t>icis_address_phone.telephone_exte</w:t>
            </w:r>
            <w:r w:rsidRPr="008F4B89">
              <w:rPr>
                <w:sz w:val="18"/>
                <w:szCs w:val="18"/>
              </w:rPr>
              <w:t>nsion_nmbr</w:t>
            </w:r>
          </w:p>
        </w:tc>
        <w:tc>
          <w:tcPr>
            <w:tcW w:w="4680" w:type="dxa"/>
            <w:tcBorders>
              <w:left w:val="single" w:sz="4" w:space="0" w:color="000000"/>
            </w:tcBorders>
          </w:tcPr>
          <w:p w14:paraId="52BF1DB3" w14:textId="77777777" w:rsidR="00C5548E" w:rsidRPr="008F4B89" w:rsidRDefault="00C5548E">
            <w:pPr>
              <w:rPr>
                <w:sz w:val="18"/>
                <w:szCs w:val="18"/>
              </w:rPr>
            </w:pPr>
          </w:p>
        </w:tc>
      </w:tr>
      <w:tr w:rsidR="00C5548E" w:rsidRPr="008F4B89" w14:paraId="02193DB4" w14:textId="77777777" w:rsidTr="00765E87">
        <w:trPr>
          <w:trHeight w:hRule="exact" w:val="490"/>
        </w:trPr>
        <w:tc>
          <w:tcPr>
            <w:tcW w:w="2628" w:type="dxa"/>
          </w:tcPr>
          <w:p w14:paraId="110926A4" w14:textId="77777777" w:rsidR="00C5548E" w:rsidRPr="008F4B89" w:rsidRDefault="00C5548E">
            <w:pPr>
              <w:pStyle w:val="TableParagraph"/>
              <w:spacing w:line="226" w:lineRule="exact"/>
              <w:ind w:left="103"/>
              <w:rPr>
                <w:sz w:val="18"/>
                <w:szCs w:val="18"/>
              </w:rPr>
            </w:pPr>
            <w:r w:rsidRPr="008F4B89">
              <w:rPr>
                <w:sz w:val="18"/>
                <w:szCs w:val="18"/>
              </w:rPr>
              <w:t>ElectronicAddressText</w:t>
            </w:r>
          </w:p>
        </w:tc>
        <w:tc>
          <w:tcPr>
            <w:tcW w:w="1857" w:type="dxa"/>
          </w:tcPr>
          <w:p w14:paraId="1E4C218B" w14:textId="77777777" w:rsidR="00C5548E" w:rsidRPr="008F4B89" w:rsidRDefault="00C5548E">
            <w:pPr>
              <w:rPr>
                <w:sz w:val="18"/>
                <w:szCs w:val="18"/>
              </w:rPr>
            </w:pPr>
          </w:p>
        </w:tc>
        <w:tc>
          <w:tcPr>
            <w:tcW w:w="3780" w:type="dxa"/>
            <w:tcBorders>
              <w:right w:val="single" w:sz="4" w:space="0" w:color="000000"/>
            </w:tcBorders>
          </w:tcPr>
          <w:p w14:paraId="69AF9275" w14:textId="201379B3" w:rsidR="00C5548E" w:rsidRPr="008F4B89" w:rsidRDefault="00C5548E">
            <w:pPr>
              <w:pStyle w:val="TableParagraph"/>
              <w:spacing w:line="228" w:lineRule="exact"/>
              <w:ind w:left="103"/>
              <w:rPr>
                <w:sz w:val="18"/>
                <w:szCs w:val="18"/>
              </w:rPr>
            </w:pPr>
            <w:r w:rsidRPr="008F4B89">
              <w:rPr>
                <w:w w:val="95"/>
                <w:sz w:val="18"/>
                <w:szCs w:val="18"/>
              </w:rPr>
              <w:t>icis_address_electronic_addr.electr</w:t>
            </w:r>
            <w:r w:rsidRPr="008F4B89">
              <w:rPr>
                <w:sz w:val="18"/>
                <w:szCs w:val="18"/>
              </w:rPr>
              <w:t>onic_address_text</w:t>
            </w:r>
          </w:p>
        </w:tc>
        <w:tc>
          <w:tcPr>
            <w:tcW w:w="4680" w:type="dxa"/>
            <w:tcBorders>
              <w:left w:val="single" w:sz="4" w:space="0" w:color="000000"/>
            </w:tcBorders>
          </w:tcPr>
          <w:p w14:paraId="0F927EDA" w14:textId="77777777" w:rsidR="00C5548E" w:rsidRPr="008F4B89" w:rsidRDefault="00C5548E">
            <w:pPr>
              <w:rPr>
                <w:sz w:val="18"/>
                <w:szCs w:val="18"/>
              </w:rPr>
            </w:pPr>
          </w:p>
        </w:tc>
      </w:tr>
      <w:tr w:rsidR="00C5548E" w:rsidRPr="008F4B89" w14:paraId="0BA7261E" w14:textId="77777777" w:rsidTr="00765E87">
        <w:trPr>
          <w:trHeight w:hRule="exact" w:val="490"/>
        </w:trPr>
        <w:tc>
          <w:tcPr>
            <w:tcW w:w="2628" w:type="dxa"/>
          </w:tcPr>
          <w:p w14:paraId="1D60C0F7" w14:textId="0C812C70" w:rsidR="00C5548E" w:rsidRPr="008F4B89" w:rsidRDefault="00C5548E">
            <w:pPr>
              <w:pStyle w:val="TableParagraph"/>
              <w:ind w:left="103" w:right="210"/>
              <w:rPr>
                <w:sz w:val="18"/>
                <w:szCs w:val="18"/>
              </w:rPr>
            </w:pPr>
            <w:r w:rsidRPr="008F4B89">
              <w:rPr>
                <w:w w:val="95"/>
                <w:sz w:val="18"/>
                <w:szCs w:val="18"/>
              </w:rPr>
              <w:t>StartDateOfAddressAssociati</w:t>
            </w:r>
            <w:r w:rsidRPr="008F4B89">
              <w:rPr>
                <w:sz w:val="18"/>
                <w:szCs w:val="18"/>
              </w:rPr>
              <w:t>on</w:t>
            </w:r>
          </w:p>
        </w:tc>
        <w:tc>
          <w:tcPr>
            <w:tcW w:w="1857" w:type="dxa"/>
          </w:tcPr>
          <w:p w14:paraId="2967E8AA" w14:textId="77777777" w:rsidR="00C5548E" w:rsidRPr="008F4B89" w:rsidRDefault="00C5548E">
            <w:pPr>
              <w:rPr>
                <w:sz w:val="18"/>
                <w:szCs w:val="18"/>
              </w:rPr>
            </w:pPr>
          </w:p>
        </w:tc>
        <w:tc>
          <w:tcPr>
            <w:tcW w:w="3780" w:type="dxa"/>
            <w:tcBorders>
              <w:right w:val="single" w:sz="4" w:space="0" w:color="000000"/>
            </w:tcBorders>
          </w:tcPr>
          <w:p w14:paraId="12557F6D" w14:textId="77777777" w:rsidR="00C5548E" w:rsidRPr="008F4B89" w:rsidRDefault="00C5548E">
            <w:pPr>
              <w:pStyle w:val="TableParagraph"/>
              <w:ind w:left="103" w:right="417"/>
              <w:rPr>
                <w:sz w:val="18"/>
                <w:szCs w:val="18"/>
              </w:rPr>
            </w:pPr>
            <w:r w:rsidRPr="008F4B89">
              <w:rPr>
                <w:sz w:val="18"/>
                <w:szCs w:val="18"/>
              </w:rPr>
              <w:t>Table Name: Varies by module Column Name: begin_date</w:t>
            </w:r>
          </w:p>
        </w:tc>
        <w:tc>
          <w:tcPr>
            <w:tcW w:w="4680" w:type="dxa"/>
            <w:tcBorders>
              <w:left w:val="single" w:sz="4" w:space="0" w:color="000000"/>
            </w:tcBorders>
          </w:tcPr>
          <w:p w14:paraId="75063EE1" w14:textId="77777777" w:rsidR="00C5548E" w:rsidRPr="008F4B89" w:rsidRDefault="00C5548E">
            <w:pPr>
              <w:rPr>
                <w:sz w:val="18"/>
                <w:szCs w:val="18"/>
              </w:rPr>
            </w:pPr>
          </w:p>
        </w:tc>
      </w:tr>
      <w:tr w:rsidR="00C5548E" w:rsidRPr="008F4B89" w14:paraId="39E193C9" w14:textId="77777777" w:rsidTr="00765E87">
        <w:trPr>
          <w:trHeight w:hRule="exact" w:val="490"/>
        </w:trPr>
        <w:tc>
          <w:tcPr>
            <w:tcW w:w="2628" w:type="dxa"/>
          </w:tcPr>
          <w:p w14:paraId="266E016D" w14:textId="52926E32" w:rsidR="00C5548E" w:rsidRPr="008F4B89" w:rsidRDefault="00C5548E">
            <w:pPr>
              <w:pStyle w:val="TableParagraph"/>
              <w:ind w:left="103" w:right="180"/>
              <w:rPr>
                <w:sz w:val="18"/>
                <w:szCs w:val="18"/>
              </w:rPr>
            </w:pPr>
            <w:r w:rsidRPr="008F4B89">
              <w:rPr>
                <w:w w:val="95"/>
                <w:sz w:val="18"/>
                <w:szCs w:val="18"/>
              </w:rPr>
              <w:t>EndDateOfAddressAssociatio</w:t>
            </w:r>
            <w:r w:rsidRPr="008F4B89">
              <w:rPr>
                <w:sz w:val="18"/>
                <w:szCs w:val="18"/>
              </w:rPr>
              <w:t>n</w:t>
            </w:r>
          </w:p>
        </w:tc>
        <w:tc>
          <w:tcPr>
            <w:tcW w:w="1857" w:type="dxa"/>
          </w:tcPr>
          <w:p w14:paraId="03EAA051" w14:textId="77777777" w:rsidR="00C5548E" w:rsidRPr="008F4B89" w:rsidRDefault="00C5548E">
            <w:pPr>
              <w:rPr>
                <w:sz w:val="18"/>
                <w:szCs w:val="18"/>
              </w:rPr>
            </w:pPr>
          </w:p>
        </w:tc>
        <w:tc>
          <w:tcPr>
            <w:tcW w:w="3780" w:type="dxa"/>
            <w:tcBorders>
              <w:right w:val="single" w:sz="4" w:space="0" w:color="000000"/>
            </w:tcBorders>
          </w:tcPr>
          <w:p w14:paraId="5B15043D" w14:textId="77777777" w:rsidR="00C5548E" w:rsidRPr="008F4B89" w:rsidRDefault="00C5548E">
            <w:pPr>
              <w:pStyle w:val="TableParagraph"/>
              <w:ind w:left="103" w:right="417"/>
              <w:rPr>
                <w:sz w:val="18"/>
                <w:szCs w:val="18"/>
              </w:rPr>
            </w:pPr>
            <w:r w:rsidRPr="008F4B89">
              <w:rPr>
                <w:sz w:val="18"/>
                <w:szCs w:val="18"/>
              </w:rPr>
              <w:t>Table Name: Varies by module Column Name: end_date</w:t>
            </w:r>
          </w:p>
        </w:tc>
        <w:tc>
          <w:tcPr>
            <w:tcW w:w="4680" w:type="dxa"/>
            <w:tcBorders>
              <w:left w:val="single" w:sz="4" w:space="0" w:color="000000"/>
            </w:tcBorders>
          </w:tcPr>
          <w:p w14:paraId="50507692" w14:textId="77777777" w:rsidR="00C5548E" w:rsidRPr="008F4B89" w:rsidRDefault="00C5548E">
            <w:pPr>
              <w:rPr>
                <w:sz w:val="18"/>
                <w:szCs w:val="18"/>
              </w:rPr>
            </w:pPr>
          </w:p>
        </w:tc>
      </w:tr>
    </w:tbl>
    <w:p w14:paraId="1DEF4A35" w14:textId="77777777" w:rsidR="000C6C5E" w:rsidRPr="00B96D3D" w:rsidRDefault="000C6C5E" w:rsidP="00B96D3D">
      <w:pPr>
        <w:pStyle w:val="BodyText"/>
        <w:rPr>
          <w:sz w:val="22"/>
          <w:szCs w:val="22"/>
        </w:rPr>
      </w:pPr>
    </w:p>
    <w:p w14:paraId="7FFE91F7" w14:textId="77777777" w:rsidR="000C6C5E" w:rsidRPr="00B96D3D" w:rsidRDefault="000C6C5E" w:rsidP="00B96D3D">
      <w:pPr>
        <w:pStyle w:val="BodyText"/>
        <w:rPr>
          <w:sz w:val="22"/>
          <w:szCs w:val="22"/>
        </w:rPr>
      </w:pPr>
    </w:p>
    <w:p w14:paraId="6432B234" w14:textId="4170257E" w:rsidR="000C6C5E" w:rsidRDefault="00991848" w:rsidP="00991848">
      <w:pPr>
        <w:pStyle w:val="Heading3"/>
      </w:pPr>
      <w:bookmarkStart w:id="200" w:name="_bookmark123"/>
      <w:bookmarkStart w:id="201" w:name="_Toc147225409"/>
      <w:bookmarkEnd w:id="200"/>
      <w:r>
        <w:t xml:space="preserve">8.17.2 </w:t>
      </w:r>
      <w:r w:rsidR="008C42BC">
        <w:t>Rules for Parsing State NPDES Submitted Compliance Monitoring XML</w:t>
      </w:r>
      <w:r w:rsidR="008C42BC">
        <w:rPr>
          <w:spacing w:val="-15"/>
        </w:rPr>
        <w:t xml:space="preserve"> </w:t>
      </w:r>
      <w:r w:rsidR="008C42BC">
        <w:t>Files</w:t>
      </w:r>
      <w:bookmarkEnd w:id="201"/>
    </w:p>
    <w:p w14:paraId="6E3FF3AA" w14:textId="77777777" w:rsidR="000C6C5E" w:rsidRPr="00B96D3D" w:rsidRDefault="008C42BC" w:rsidP="000C7FCD">
      <w:pPr>
        <w:pStyle w:val="BodyText"/>
        <w:jc w:val="both"/>
        <w:rPr>
          <w:sz w:val="22"/>
          <w:szCs w:val="22"/>
        </w:rPr>
      </w:pPr>
      <w:r w:rsidRPr="00B96D3D">
        <w:rPr>
          <w:sz w:val="22"/>
          <w:szCs w:val="22"/>
        </w:rPr>
        <w:t>A summary of rules for processing state compliance monitoring data is provided in this section. Detailed explanations of these rules with examples can be found in the ICIS Compliance Monitoring Technical Specification document.</w:t>
      </w:r>
    </w:p>
    <w:p w14:paraId="2673BBB8" w14:textId="77777777" w:rsidR="000C6C5E" w:rsidRPr="00B96D3D" w:rsidRDefault="000C6C5E" w:rsidP="000C7FCD">
      <w:pPr>
        <w:pStyle w:val="BodyText"/>
        <w:jc w:val="both"/>
        <w:rPr>
          <w:sz w:val="22"/>
          <w:szCs w:val="22"/>
        </w:rPr>
      </w:pPr>
    </w:p>
    <w:p w14:paraId="40F5382B" w14:textId="77777777" w:rsidR="000C6C5E" w:rsidRDefault="008C42BC" w:rsidP="00BD5F17">
      <w:pPr>
        <w:pStyle w:val="Heading4"/>
      </w:pPr>
      <w:r>
        <w:lastRenderedPageBreak/>
        <w:t>OVERALL</w:t>
      </w:r>
    </w:p>
    <w:p w14:paraId="1A78978D" w14:textId="77777777" w:rsidR="000C6C5E" w:rsidRPr="00B96D3D" w:rsidRDefault="008C42BC" w:rsidP="00F92DCA">
      <w:pPr>
        <w:pStyle w:val="ListParagraph"/>
        <w:numPr>
          <w:ilvl w:val="0"/>
          <w:numId w:val="167"/>
        </w:numPr>
        <w:ind w:left="720" w:right="100"/>
        <w:jc w:val="both"/>
      </w:pPr>
      <w:r w:rsidRPr="00B96D3D">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B96D3D">
        <w:t>ICIS.</w:t>
      </w:r>
    </w:p>
    <w:p w14:paraId="1F5AAC1B" w14:textId="77777777" w:rsidR="000C6C5E" w:rsidRPr="00B96D3D" w:rsidRDefault="008C42BC" w:rsidP="00F92DCA">
      <w:pPr>
        <w:pStyle w:val="ListParagraph"/>
        <w:numPr>
          <w:ilvl w:val="0"/>
          <w:numId w:val="167"/>
        </w:numPr>
        <w:ind w:left="720" w:right="100"/>
        <w:jc w:val="both"/>
      </w:pPr>
      <w:r w:rsidRPr="00B96D3D">
        <w:t>Mass Deletes are applied first, Deletes are applied second, New transactions are applied third, Changes are applied fourth,</w:t>
      </w:r>
      <w:r w:rsidRPr="00DE7CE3">
        <w:t xml:space="preserve"> </w:t>
      </w:r>
      <w:r w:rsidRPr="00B96D3D">
        <w:t>and Replaces are applied</w:t>
      </w:r>
      <w:r w:rsidRPr="00DE7CE3">
        <w:t xml:space="preserve"> </w:t>
      </w:r>
      <w:r w:rsidRPr="00B96D3D">
        <w:t>last.</w:t>
      </w:r>
    </w:p>
    <w:p w14:paraId="74893DE7" w14:textId="77777777" w:rsidR="000C6C5E" w:rsidRPr="00B96D3D" w:rsidRDefault="008C42BC" w:rsidP="00F92DCA">
      <w:pPr>
        <w:pStyle w:val="ListParagraph"/>
        <w:numPr>
          <w:ilvl w:val="0"/>
          <w:numId w:val="167"/>
        </w:numPr>
        <w:ind w:left="720" w:right="100"/>
        <w:jc w:val="both"/>
      </w:pPr>
      <w:r w:rsidRPr="00B96D3D">
        <w:t>Only contacts with an affiliation type that is non-governmental may be added to ICIS for an</w:t>
      </w:r>
      <w:r w:rsidRPr="00DE7CE3">
        <w:t xml:space="preserve"> </w:t>
      </w:r>
      <w:r w:rsidRPr="00B96D3D">
        <w:t>inspection.</w:t>
      </w:r>
    </w:p>
    <w:p w14:paraId="5018CCAA" w14:textId="77777777" w:rsidR="000C6C5E" w:rsidRPr="00B96D3D" w:rsidRDefault="008C42BC" w:rsidP="00F92DCA">
      <w:pPr>
        <w:pStyle w:val="ListParagraph"/>
        <w:numPr>
          <w:ilvl w:val="3"/>
          <w:numId w:val="166"/>
        </w:numPr>
        <w:ind w:left="720" w:right="90"/>
        <w:jc w:val="both"/>
      </w:pPr>
      <w:r w:rsidRPr="00B96D3D">
        <w:t xml:space="preserve">Refer to the </w:t>
      </w:r>
      <w:r w:rsidRPr="00B96D3D">
        <w:rPr>
          <w:i/>
        </w:rPr>
        <w:t xml:space="preserve">ICIS-NPDES Example XML Instance Document </w:t>
      </w:r>
      <w:r w:rsidRPr="00B96D3D">
        <w:t xml:space="preserve">for specific instructions on generating XML files, the </w:t>
      </w:r>
      <w:r w:rsidRPr="00163023">
        <w:rPr>
          <w:i/>
          <w:iCs/>
        </w:rPr>
        <w:t>ICIS- NPDES XML Data Exchange Template</w:t>
      </w:r>
      <w:r w:rsidRPr="00B96D3D">
        <w:t xml:space="preserve"> for formatting and characteristic details on the XML tags, and Chapter 9 of this document for batch error</w:t>
      </w:r>
      <w:r w:rsidRPr="00B96D3D">
        <w:rPr>
          <w:spacing w:val="-6"/>
        </w:rPr>
        <w:t xml:space="preserve"> </w:t>
      </w:r>
      <w:r w:rsidRPr="00B96D3D">
        <w:t>messages.</w:t>
      </w:r>
    </w:p>
    <w:p w14:paraId="62707870" w14:textId="77777777" w:rsidR="000C6C5E" w:rsidRPr="00B96D3D" w:rsidRDefault="000C6C5E" w:rsidP="00B96D3D">
      <w:pPr>
        <w:pStyle w:val="BodyText"/>
        <w:ind w:left="720" w:right="90" w:hanging="360"/>
        <w:jc w:val="both"/>
        <w:rPr>
          <w:sz w:val="22"/>
          <w:szCs w:val="22"/>
        </w:rPr>
      </w:pPr>
    </w:p>
    <w:p w14:paraId="0FC942FF" w14:textId="77777777" w:rsidR="000C6C5E" w:rsidRDefault="008C42BC" w:rsidP="00BD5F17">
      <w:pPr>
        <w:pStyle w:val="Heading4"/>
      </w:pPr>
      <w:r>
        <w:t>NEW</w:t>
      </w:r>
    </w:p>
    <w:p w14:paraId="371BF01A" w14:textId="77777777" w:rsidR="000C6C5E" w:rsidRPr="00B96D3D" w:rsidRDefault="008C42BC" w:rsidP="00F92DCA">
      <w:pPr>
        <w:pStyle w:val="ListParagraph"/>
        <w:numPr>
          <w:ilvl w:val="0"/>
          <w:numId w:val="167"/>
        </w:numPr>
        <w:ind w:left="720" w:right="100"/>
        <w:jc w:val="both"/>
      </w:pPr>
      <w:r w:rsidRPr="00B96D3D">
        <w:t>A new compliance monitoring record will be added along with any child special regulatory and contact records.</w:t>
      </w:r>
    </w:p>
    <w:p w14:paraId="4587D06A" w14:textId="77777777" w:rsidR="000C6C5E" w:rsidRPr="00B96D3D" w:rsidRDefault="008C42BC" w:rsidP="00F92DCA">
      <w:pPr>
        <w:pStyle w:val="ListParagraph"/>
        <w:numPr>
          <w:ilvl w:val="0"/>
          <w:numId w:val="167"/>
        </w:numPr>
        <w:ind w:left="720" w:right="100"/>
        <w:jc w:val="both"/>
      </w:pPr>
      <w:r w:rsidRPr="00B96D3D">
        <w:t>At least one Program Code containing “CWACAFO” must exist if CAFO inspection data is being submitted. At least one Program Code containing “CWACSO” must exist if CSO inspection data is being submitted. At least one Program Code containing “CWAPRTRT” must exist if Pretreatment inspection data is being submitted. At least one Program Code containing “CWASSO” must exist if SSO inspection data is being submitted. At least one Program Code containing “CWASTMC” or “CWASTMN” must exist if Storm Water inspection data is being submitted. At least one Program Code containing “CWASTMM” must exist if Storm Water MS4 inspection data is being submitted.</w:t>
      </w:r>
    </w:p>
    <w:p w14:paraId="065340E3" w14:textId="77777777" w:rsidR="000C6C5E" w:rsidRPr="00B96D3D" w:rsidRDefault="008C42BC" w:rsidP="00F92DCA">
      <w:pPr>
        <w:pStyle w:val="ListParagraph"/>
        <w:numPr>
          <w:ilvl w:val="0"/>
          <w:numId w:val="167"/>
        </w:numPr>
        <w:ind w:left="720" w:right="100"/>
        <w:jc w:val="both"/>
      </w:pPr>
      <w:r w:rsidRPr="00B96D3D">
        <w:t>If an asterisk is used in a tag to blank out a non-mandatory field in ICIS it will be ignored.</w:t>
      </w:r>
    </w:p>
    <w:p w14:paraId="42ECF7CA" w14:textId="77777777" w:rsidR="000C6C5E" w:rsidRPr="00B96D3D" w:rsidRDefault="008C42BC" w:rsidP="00F92DCA">
      <w:pPr>
        <w:pStyle w:val="ListParagraph"/>
        <w:numPr>
          <w:ilvl w:val="0"/>
          <w:numId w:val="167"/>
        </w:numPr>
        <w:ind w:left="720" w:right="100"/>
        <w:jc w:val="both"/>
      </w:pPr>
      <w:r w:rsidRPr="00B96D3D">
        <w:t>If a latitude is provided the longitude must be provided.</w:t>
      </w:r>
    </w:p>
    <w:p w14:paraId="17EAEA7C" w14:textId="77777777" w:rsidR="000C6C5E" w:rsidRPr="00B96D3D" w:rsidRDefault="008C42BC" w:rsidP="00F92DCA">
      <w:pPr>
        <w:pStyle w:val="ListParagraph"/>
        <w:numPr>
          <w:ilvl w:val="0"/>
          <w:numId w:val="167"/>
        </w:numPr>
        <w:ind w:left="720" w:right="100"/>
        <w:jc w:val="both"/>
      </w:pPr>
      <w:r w:rsidRPr="00B96D3D">
        <w:t>If a longitude is provided the latitude must be provided.</w:t>
      </w:r>
    </w:p>
    <w:p w14:paraId="2A325251" w14:textId="77777777" w:rsidR="000C6C5E" w:rsidRDefault="000C6C5E" w:rsidP="00B96D3D">
      <w:pPr>
        <w:pStyle w:val="ListParagraph"/>
        <w:ind w:left="720" w:right="90" w:firstLine="0"/>
        <w:jc w:val="both"/>
      </w:pPr>
    </w:p>
    <w:p w14:paraId="678CBAE6" w14:textId="77777777" w:rsidR="000C6C5E" w:rsidRDefault="008C42BC" w:rsidP="00BD5F17">
      <w:pPr>
        <w:pStyle w:val="Heading4"/>
      </w:pPr>
      <w:r>
        <w:t>CHANGE</w:t>
      </w:r>
    </w:p>
    <w:p w14:paraId="1CEB02B7" w14:textId="77777777" w:rsidR="000C6C5E" w:rsidRPr="00B96D3D" w:rsidRDefault="008C42BC" w:rsidP="00F92DCA">
      <w:pPr>
        <w:pStyle w:val="ListParagraph"/>
        <w:numPr>
          <w:ilvl w:val="0"/>
          <w:numId w:val="167"/>
        </w:numPr>
        <w:ind w:left="720" w:right="100"/>
        <w:jc w:val="both"/>
      </w:pPr>
      <w:r w:rsidRPr="00B96D3D">
        <w:t>A Change transaction must have all mandatory tags and at least one optional tag.</w:t>
      </w:r>
    </w:p>
    <w:p w14:paraId="7ED3F54D" w14:textId="77777777" w:rsidR="000C6C5E" w:rsidRPr="00B96D3D" w:rsidRDefault="008C42BC" w:rsidP="00F92DCA">
      <w:pPr>
        <w:pStyle w:val="ListParagraph"/>
        <w:numPr>
          <w:ilvl w:val="0"/>
          <w:numId w:val="167"/>
        </w:numPr>
        <w:ind w:left="720" w:right="100"/>
        <w:jc w:val="both"/>
      </w:pPr>
      <w:r w:rsidRPr="00B96D3D">
        <w:t>Only the tags that are present in an inspection’s Change transaction will be saved to their corresponding fields in ICIS. All other fields in ICIS will remain unchanged.</w:t>
      </w:r>
    </w:p>
    <w:p w14:paraId="24768E79" w14:textId="77777777" w:rsidR="000C6C5E" w:rsidRPr="00B96D3D" w:rsidRDefault="008C42BC" w:rsidP="00F92DCA">
      <w:pPr>
        <w:pStyle w:val="ListParagraph"/>
        <w:numPr>
          <w:ilvl w:val="0"/>
          <w:numId w:val="167"/>
        </w:numPr>
        <w:ind w:left="720" w:right="100"/>
        <w:jc w:val="both"/>
      </w:pPr>
      <w:r w:rsidRPr="00B96D3D">
        <w:t>One asterisk must be used in a tag to blank out a non-mandatory field in ICIS.</w:t>
      </w:r>
    </w:p>
    <w:p w14:paraId="73448967" w14:textId="77777777" w:rsidR="000C6C5E" w:rsidRPr="00B96D3D" w:rsidRDefault="008C42BC" w:rsidP="00F92DCA">
      <w:pPr>
        <w:pStyle w:val="ListParagraph"/>
        <w:numPr>
          <w:ilvl w:val="0"/>
          <w:numId w:val="167"/>
        </w:numPr>
        <w:ind w:left="720" w:right="100"/>
        <w:jc w:val="both"/>
      </w:pPr>
      <w:r w:rsidRPr="00B96D3D">
        <w:t>If a latitude is provided the longitude must either be provided or already exist in the ICIS record.</w:t>
      </w:r>
    </w:p>
    <w:p w14:paraId="27581F44" w14:textId="77777777" w:rsidR="000C6C5E" w:rsidRPr="00B96D3D" w:rsidRDefault="008C42BC" w:rsidP="00F92DCA">
      <w:pPr>
        <w:pStyle w:val="ListParagraph"/>
        <w:numPr>
          <w:ilvl w:val="0"/>
          <w:numId w:val="167"/>
        </w:numPr>
        <w:ind w:left="720" w:right="100"/>
        <w:jc w:val="both"/>
      </w:pPr>
      <w:r w:rsidRPr="00B96D3D">
        <w:t>If a longitude is provided the latitude must either be provided or already exist in the ICIS record.</w:t>
      </w:r>
    </w:p>
    <w:p w14:paraId="7AB44E70" w14:textId="77777777" w:rsidR="000C6C5E" w:rsidRPr="00B96D3D" w:rsidRDefault="008C42BC" w:rsidP="00F92DCA">
      <w:pPr>
        <w:pStyle w:val="ListParagraph"/>
        <w:numPr>
          <w:ilvl w:val="0"/>
          <w:numId w:val="167"/>
        </w:numPr>
        <w:ind w:left="720" w:right="100"/>
        <w:jc w:val="both"/>
      </w:pPr>
      <w:r w:rsidRPr="00B96D3D">
        <w:t>Multi-value tags must have all possible values submitted for them (e.g., all Permit contacts) instead of the one that changed in order to avoid removing values unnecessarily (refer to Section 3.5.4.1 for details on multi-value tags).</w:t>
      </w:r>
    </w:p>
    <w:p w14:paraId="72321D9D" w14:textId="77777777" w:rsidR="000C6C5E" w:rsidRDefault="000C6C5E" w:rsidP="00B96D3D">
      <w:pPr>
        <w:pStyle w:val="ListParagraph"/>
        <w:ind w:left="720" w:right="90" w:firstLine="0"/>
        <w:jc w:val="both"/>
      </w:pPr>
    </w:p>
    <w:p w14:paraId="07A704DA" w14:textId="77777777" w:rsidR="000C6C5E" w:rsidRDefault="008C42BC" w:rsidP="00BD5F17">
      <w:pPr>
        <w:pStyle w:val="Heading4"/>
      </w:pPr>
      <w:r>
        <w:t>REPLACE</w:t>
      </w:r>
    </w:p>
    <w:p w14:paraId="2D71D991" w14:textId="77777777" w:rsidR="000C6C5E" w:rsidRPr="00B96D3D" w:rsidRDefault="008C42BC" w:rsidP="00F92DCA">
      <w:pPr>
        <w:pStyle w:val="ListParagraph"/>
        <w:numPr>
          <w:ilvl w:val="0"/>
          <w:numId w:val="167"/>
        </w:numPr>
        <w:ind w:left="720" w:right="100"/>
        <w:jc w:val="both"/>
      </w:pPr>
      <w:r w:rsidRPr="00B96D3D">
        <w:t>Any replace transaction for an inspection that does not already exist in ICIS will be treated as a New transaction using the data provided in the tags of the replace transaction (see rules for New above).</w:t>
      </w:r>
    </w:p>
    <w:p w14:paraId="03B45643" w14:textId="170FF826" w:rsidR="000C6C5E" w:rsidRPr="00B96D3D" w:rsidRDefault="008C42BC" w:rsidP="00F92DCA">
      <w:pPr>
        <w:pStyle w:val="ListParagraph"/>
        <w:numPr>
          <w:ilvl w:val="0"/>
          <w:numId w:val="167"/>
        </w:numPr>
        <w:ind w:left="720" w:right="100"/>
        <w:jc w:val="both"/>
      </w:pPr>
      <w:r w:rsidRPr="00B96D3D">
        <w:lastRenderedPageBreak/>
        <w:t>Any replace transaction for an inspection that already exists in ICIS will have only the tags that are present saved to their corresponding fields in ICIS. All of the other fields in ICIS will be blanked out (see rules for Changes above).</w:t>
      </w:r>
    </w:p>
    <w:p w14:paraId="681A59A1" w14:textId="7A77D548" w:rsidR="000C6C5E" w:rsidRPr="00B96D3D" w:rsidRDefault="008C42BC" w:rsidP="00F92DCA">
      <w:pPr>
        <w:pStyle w:val="ListParagraph"/>
        <w:numPr>
          <w:ilvl w:val="0"/>
          <w:numId w:val="167"/>
        </w:numPr>
        <w:ind w:left="720" w:right="100"/>
        <w:jc w:val="both"/>
      </w:pPr>
      <w:r w:rsidRPr="00B96D3D">
        <w:t>At least one Program Code containing “CWACAFO” must exist if CAFO inspection data is being submitted. At least one Program Code containing “CWACSO” must exist if CSO inspection data is being submitted. At least one Program Code containing “CWAPRTRT” must exist if CSO inspection data is being submitted. At least one Program Code containing “CWASSO” must exist if CSO inspection data is being submitted. At least one Program Code containing “CWASTMC” or “CWASTMN” must exist if Storm Water inspection data is being submitted. At least one Program Code containing “CWASTMM” must exist if Storm Water inspection data is being submitted.</w:t>
      </w:r>
    </w:p>
    <w:p w14:paraId="55ED6940" w14:textId="77777777" w:rsidR="000C6C5E" w:rsidRPr="00B96D3D" w:rsidRDefault="008C42BC" w:rsidP="00F92DCA">
      <w:pPr>
        <w:pStyle w:val="ListParagraph"/>
        <w:numPr>
          <w:ilvl w:val="0"/>
          <w:numId w:val="167"/>
        </w:numPr>
        <w:ind w:left="720" w:right="100"/>
        <w:jc w:val="both"/>
      </w:pPr>
      <w:r w:rsidRPr="00B96D3D">
        <w:t>If an asterisk is used in a tag to blank out a non-mandatory field in ICIS it will be ignored.</w:t>
      </w:r>
    </w:p>
    <w:p w14:paraId="0FEBAE72" w14:textId="77777777" w:rsidR="000C6C5E" w:rsidRDefault="000C6C5E" w:rsidP="00B96D3D">
      <w:pPr>
        <w:pStyle w:val="ListParagraph"/>
        <w:ind w:left="720" w:right="90" w:firstLine="0"/>
        <w:jc w:val="both"/>
      </w:pPr>
    </w:p>
    <w:p w14:paraId="5F8FF7FF" w14:textId="77777777" w:rsidR="000C6C5E" w:rsidRDefault="008C42BC" w:rsidP="00BD5F17">
      <w:pPr>
        <w:pStyle w:val="Heading4"/>
      </w:pPr>
      <w:r>
        <w:t>MASS DELETE</w:t>
      </w:r>
    </w:p>
    <w:p w14:paraId="3129CE66" w14:textId="77777777" w:rsidR="000C6C5E" w:rsidRPr="00B96D3D" w:rsidRDefault="008C42BC" w:rsidP="00F92DCA">
      <w:pPr>
        <w:pStyle w:val="ListParagraph"/>
        <w:numPr>
          <w:ilvl w:val="0"/>
          <w:numId w:val="167"/>
        </w:numPr>
        <w:ind w:left="720" w:right="100"/>
        <w:jc w:val="both"/>
      </w:pPr>
      <w:r w:rsidRPr="00B96D3D">
        <w:t>If a Mass Delete transaction for a compliance monitoring record has non-mandatory tags along with the PermitIdentifier, ComplianceMonitoringCategoryCode and ComplianceMonitoringDate tags they will be ignored.</w:t>
      </w:r>
    </w:p>
    <w:p w14:paraId="2BDFF3F3" w14:textId="77777777" w:rsidR="000C6C5E" w:rsidRPr="00B96D3D" w:rsidRDefault="008C42BC" w:rsidP="00F92DCA">
      <w:pPr>
        <w:pStyle w:val="ListParagraph"/>
        <w:numPr>
          <w:ilvl w:val="0"/>
          <w:numId w:val="167"/>
        </w:numPr>
        <w:ind w:left="720" w:right="100"/>
        <w:jc w:val="both"/>
      </w:pPr>
      <w:r w:rsidRPr="00B96D3D">
        <w:t>Mass Delete of a Compliance Monitoring record will result in the removal of its special regulatory programs and any linkages to other inspections, enforcement actions or program reports from ICIS.</w:t>
      </w:r>
    </w:p>
    <w:p w14:paraId="499E8366" w14:textId="77777777" w:rsidR="000C6C5E" w:rsidRPr="00B96D3D" w:rsidRDefault="000C6C5E" w:rsidP="00B96D3D">
      <w:pPr>
        <w:pStyle w:val="ListParagraph"/>
        <w:ind w:left="720" w:right="90" w:firstLine="0"/>
        <w:jc w:val="both"/>
      </w:pPr>
    </w:p>
    <w:p w14:paraId="6123BCE4" w14:textId="61B681B1" w:rsidR="000C6C5E" w:rsidRDefault="00650E70" w:rsidP="006E623B">
      <w:pPr>
        <w:pStyle w:val="Heading2"/>
      </w:pPr>
      <w:bookmarkStart w:id="202" w:name="_bookmark124"/>
      <w:bookmarkStart w:id="203" w:name="_Toc147225410"/>
      <w:bookmarkEnd w:id="202"/>
      <w:r>
        <w:t>8.18</w:t>
      </w:r>
      <w:r>
        <w:tab/>
      </w:r>
      <w:r w:rsidR="008C42BC">
        <w:t>FEDERAL NPDES COMPLIANCE MONITORING MAPPING AND</w:t>
      </w:r>
      <w:r w:rsidR="008C42BC">
        <w:rPr>
          <w:spacing w:val="-16"/>
        </w:rPr>
        <w:t xml:space="preserve"> </w:t>
      </w:r>
      <w:r w:rsidR="008C42BC">
        <w:t>RULES</w:t>
      </w:r>
      <w:bookmarkEnd w:id="203"/>
    </w:p>
    <w:p w14:paraId="331252B1" w14:textId="77777777" w:rsidR="000C6C5E" w:rsidRPr="00B96D3D" w:rsidRDefault="000C6C5E" w:rsidP="00991848">
      <w:pPr>
        <w:keepNext/>
        <w:spacing w:before="10"/>
        <w:rPr>
          <w:rFonts w:ascii="Times New Roman" w:hAnsi="Times New Roman" w:cs="Times New Roman"/>
          <w:b/>
        </w:rPr>
      </w:pPr>
    </w:p>
    <w:p w14:paraId="60FB1E4D" w14:textId="257413A3" w:rsidR="000C6C5E" w:rsidRDefault="00991848" w:rsidP="00991848">
      <w:pPr>
        <w:pStyle w:val="Heading3"/>
      </w:pPr>
      <w:bookmarkStart w:id="204" w:name="_bookmark125"/>
      <w:bookmarkStart w:id="205" w:name="_Toc147225411"/>
      <w:bookmarkEnd w:id="204"/>
      <w:r>
        <w:t xml:space="preserve">8.18.1 </w:t>
      </w:r>
      <w:r w:rsidR="008C42BC" w:rsidRPr="007F3859">
        <w:t>Federal</w:t>
      </w:r>
      <w:r w:rsidR="008C42BC">
        <w:t xml:space="preserve"> NPDES Compliance Monitoring</w:t>
      </w:r>
      <w:r w:rsidR="008C42BC">
        <w:rPr>
          <w:spacing w:val="-9"/>
        </w:rPr>
        <w:t xml:space="preserve"> </w:t>
      </w:r>
      <w:r w:rsidR="008C42BC">
        <w:t>Mapping</w:t>
      </w:r>
      <w:bookmarkEnd w:id="205"/>
    </w:p>
    <w:p w14:paraId="1CC64D30" w14:textId="77777777" w:rsidR="000C6C5E" w:rsidRPr="00B96D3D" w:rsidRDefault="000C6C5E" w:rsidP="00991848">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420"/>
        <w:gridCol w:w="4680"/>
      </w:tblGrid>
      <w:tr w:rsidR="00501153" w:rsidRPr="00B96D3D" w14:paraId="4B33791B" w14:textId="77777777" w:rsidTr="00501153">
        <w:trPr>
          <w:trHeight w:hRule="exact" w:val="550"/>
          <w:tblHeader/>
        </w:trPr>
        <w:tc>
          <w:tcPr>
            <w:tcW w:w="2628" w:type="dxa"/>
            <w:shd w:val="clear" w:color="auto" w:fill="CCFFCC"/>
          </w:tcPr>
          <w:p w14:paraId="7A9145EF" w14:textId="77777777" w:rsidR="00501153" w:rsidRPr="00B96D3D" w:rsidRDefault="00501153" w:rsidP="00B96D3D">
            <w:pPr>
              <w:pStyle w:val="TableParagraph"/>
              <w:jc w:val="center"/>
              <w:rPr>
                <w:b/>
                <w:sz w:val="18"/>
                <w:szCs w:val="18"/>
              </w:rPr>
            </w:pPr>
            <w:r w:rsidRPr="00B96D3D">
              <w:rPr>
                <w:b/>
                <w:sz w:val="18"/>
                <w:szCs w:val="18"/>
              </w:rPr>
              <w:t>XML Tag Name</w:t>
            </w:r>
          </w:p>
        </w:tc>
        <w:tc>
          <w:tcPr>
            <w:tcW w:w="2217" w:type="dxa"/>
            <w:shd w:val="clear" w:color="auto" w:fill="CCFFCC"/>
          </w:tcPr>
          <w:p w14:paraId="707A8615" w14:textId="77777777" w:rsidR="00501153" w:rsidRPr="00B96D3D" w:rsidRDefault="00501153" w:rsidP="00B96D3D">
            <w:pPr>
              <w:pStyle w:val="TableParagraph"/>
              <w:ind w:right="31"/>
              <w:jc w:val="center"/>
              <w:rPr>
                <w:b/>
                <w:sz w:val="18"/>
                <w:szCs w:val="18"/>
              </w:rPr>
            </w:pPr>
            <w:r w:rsidRPr="00B96D3D">
              <w:rPr>
                <w:b/>
                <w:sz w:val="18"/>
                <w:szCs w:val="18"/>
              </w:rPr>
              <w:t>ICIS Code Table</w:t>
            </w:r>
          </w:p>
        </w:tc>
        <w:tc>
          <w:tcPr>
            <w:tcW w:w="3420" w:type="dxa"/>
            <w:tcBorders>
              <w:right w:val="single" w:sz="4" w:space="0" w:color="000000"/>
            </w:tcBorders>
            <w:shd w:val="clear" w:color="auto" w:fill="CCFFCC"/>
          </w:tcPr>
          <w:p w14:paraId="693068C1" w14:textId="77777777" w:rsidR="00501153" w:rsidRPr="00B96D3D" w:rsidRDefault="00501153" w:rsidP="00B96D3D">
            <w:pPr>
              <w:pStyle w:val="TableParagraph"/>
              <w:jc w:val="center"/>
              <w:rPr>
                <w:b/>
                <w:sz w:val="18"/>
                <w:szCs w:val="18"/>
              </w:rPr>
            </w:pPr>
            <w:r w:rsidRPr="00B96D3D">
              <w:rPr>
                <w:b/>
                <w:sz w:val="18"/>
                <w:szCs w:val="18"/>
              </w:rPr>
              <w:t>ICIS Column</w:t>
            </w:r>
          </w:p>
        </w:tc>
        <w:tc>
          <w:tcPr>
            <w:tcW w:w="4680" w:type="dxa"/>
            <w:tcBorders>
              <w:left w:val="single" w:sz="4" w:space="0" w:color="000000"/>
            </w:tcBorders>
            <w:shd w:val="clear" w:color="auto" w:fill="CCFFCC"/>
          </w:tcPr>
          <w:p w14:paraId="046FAC59" w14:textId="77777777" w:rsidR="00501153" w:rsidRPr="00B96D3D" w:rsidRDefault="00501153" w:rsidP="00B96D3D">
            <w:pPr>
              <w:pStyle w:val="TableParagraph"/>
              <w:jc w:val="center"/>
              <w:rPr>
                <w:b/>
                <w:sz w:val="18"/>
                <w:szCs w:val="18"/>
              </w:rPr>
            </w:pPr>
            <w:r w:rsidRPr="00B96D3D">
              <w:rPr>
                <w:b/>
                <w:sz w:val="18"/>
                <w:szCs w:val="18"/>
              </w:rPr>
              <w:t>Comments</w:t>
            </w:r>
          </w:p>
        </w:tc>
      </w:tr>
      <w:tr w:rsidR="00501153" w:rsidRPr="00B96D3D" w14:paraId="6457CCF4" w14:textId="77777777" w:rsidTr="00765E87">
        <w:trPr>
          <w:trHeight w:hRule="exact" w:val="883"/>
        </w:trPr>
        <w:tc>
          <w:tcPr>
            <w:tcW w:w="2628" w:type="dxa"/>
          </w:tcPr>
          <w:p w14:paraId="10B9EDCC" w14:textId="001A02E7" w:rsidR="00501153" w:rsidRPr="00B96D3D" w:rsidRDefault="00501153" w:rsidP="00B96D3D">
            <w:pPr>
              <w:pStyle w:val="TableParagraph"/>
              <w:ind w:left="71" w:right="180"/>
              <w:rPr>
                <w:sz w:val="18"/>
                <w:szCs w:val="18"/>
              </w:rPr>
            </w:pPr>
            <w:r w:rsidRPr="00B96D3D">
              <w:rPr>
                <w:w w:val="95"/>
                <w:sz w:val="18"/>
                <w:szCs w:val="18"/>
              </w:rPr>
              <w:t>ComplianceMonitoringIdentif</w:t>
            </w:r>
            <w:r w:rsidRPr="00B96D3D">
              <w:rPr>
                <w:sz w:val="18"/>
                <w:szCs w:val="18"/>
              </w:rPr>
              <w:t>ier</w:t>
            </w:r>
          </w:p>
        </w:tc>
        <w:tc>
          <w:tcPr>
            <w:tcW w:w="2217" w:type="dxa"/>
          </w:tcPr>
          <w:p w14:paraId="1D3F7199" w14:textId="77777777" w:rsidR="00501153" w:rsidRPr="00B96D3D" w:rsidRDefault="00501153">
            <w:pPr>
              <w:rPr>
                <w:sz w:val="18"/>
                <w:szCs w:val="18"/>
              </w:rPr>
            </w:pPr>
          </w:p>
        </w:tc>
        <w:tc>
          <w:tcPr>
            <w:tcW w:w="3420" w:type="dxa"/>
            <w:tcBorders>
              <w:right w:val="single" w:sz="4" w:space="0" w:color="000000"/>
            </w:tcBorders>
          </w:tcPr>
          <w:p w14:paraId="5E317AF7" w14:textId="00EE027B" w:rsidR="00501153" w:rsidRPr="00B96D3D" w:rsidRDefault="00501153" w:rsidP="008173DA">
            <w:pPr>
              <w:pStyle w:val="TableParagraph"/>
              <w:spacing w:line="223" w:lineRule="exact"/>
              <w:ind w:left="103"/>
              <w:rPr>
                <w:sz w:val="18"/>
                <w:szCs w:val="18"/>
              </w:rPr>
            </w:pPr>
            <w:r w:rsidRPr="00B96D3D">
              <w:rPr>
                <w:sz w:val="18"/>
                <w:szCs w:val="18"/>
              </w:rPr>
              <w:t>Icis_comp_monitor.comp_monitor_uid</w:t>
            </w:r>
          </w:p>
        </w:tc>
        <w:tc>
          <w:tcPr>
            <w:tcW w:w="4680" w:type="dxa"/>
            <w:tcBorders>
              <w:left w:val="single" w:sz="4" w:space="0" w:color="000000"/>
            </w:tcBorders>
          </w:tcPr>
          <w:p w14:paraId="2B472B60" w14:textId="2A3EFEB7" w:rsidR="00501153" w:rsidRPr="00B96D3D" w:rsidRDefault="00501153">
            <w:pPr>
              <w:pStyle w:val="TableParagraph"/>
              <w:ind w:left="103" w:right="124"/>
              <w:rPr>
                <w:sz w:val="18"/>
                <w:szCs w:val="18"/>
              </w:rPr>
            </w:pPr>
            <w:r w:rsidRPr="00B96D3D">
              <w:rPr>
                <w:sz w:val="18"/>
                <w:szCs w:val="18"/>
              </w:rPr>
              <w:t>Must have postal code as the first 2 characters followed by three zeroes, an “N”, then 1 to 19 unique characters of your choice. For Gulf of Mexico permits: GE is to be used by Region 4 and GM is to be used by Region 6.</w:t>
            </w:r>
            <w:r>
              <w:rPr>
                <w:sz w:val="18"/>
                <w:szCs w:val="18"/>
              </w:rPr>
              <w:t xml:space="preserve">     </w:t>
            </w:r>
          </w:p>
        </w:tc>
      </w:tr>
      <w:tr w:rsidR="00501153" w:rsidRPr="00B96D3D" w14:paraId="19629A92" w14:textId="77777777" w:rsidTr="00501153">
        <w:trPr>
          <w:trHeight w:hRule="exact" w:val="511"/>
        </w:trPr>
        <w:tc>
          <w:tcPr>
            <w:tcW w:w="2628" w:type="dxa"/>
          </w:tcPr>
          <w:p w14:paraId="175E86A2" w14:textId="77777777" w:rsidR="00501153" w:rsidRPr="00B96D3D" w:rsidRDefault="00501153">
            <w:pPr>
              <w:pStyle w:val="TableParagraph"/>
              <w:spacing w:before="15"/>
              <w:ind w:left="103"/>
              <w:rPr>
                <w:sz w:val="18"/>
                <w:szCs w:val="18"/>
              </w:rPr>
            </w:pPr>
            <w:r w:rsidRPr="00B96D3D">
              <w:rPr>
                <w:sz w:val="18"/>
                <w:szCs w:val="18"/>
              </w:rPr>
              <w:t>ProgramSystemAcronym</w:t>
            </w:r>
          </w:p>
        </w:tc>
        <w:tc>
          <w:tcPr>
            <w:tcW w:w="2217" w:type="dxa"/>
          </w:tcPr>
          <w:p w14:paraId="460F9468" w14:textId="77777777" w:rsidR="00501153" w:rsidRPr="00B96D3D" w:rsidRDefault="00501153">
            <w:pPr>
              <w:rPr>
                <w:sz w:val="18"/>
                <w:szCs w:val="18"/>
              </w:rPr>
            </w:pPr>
          </w:p>
        </w:tc>
        <w:tc>
          <w:tcPr>
            <w:tcW w:w="3420" w:type="dxa"/>
            <w:tcBorders>
              <w:right w:val="single" w:sz="4" w:space="0" w:color="000000"/>
            </w:tcBorders>
          </w:tcPr>
          <w:p w14:paraId="5EBD44DA" w14:textId="45E1E2C1" w:rsidR="00501153" w:rsidRPr="00B96D3D" w:rsidRDefault="00501153">
            <w:pPr>
              <w:pStyle w:val="TableParagraph"/>
              <w:spacing w:before="15" w:line="242" w:lineRule="auto"/>
              <w:ind w:left="103" w:right="122"/>
              <w:rPr>
                <w:sz w:val="18"/>
                <w:szCs w:val="18"/>
              </w:rPr>
            </w:pPr>
            <w:r w:rsidRPr="00B96D3D">
              <w:rPr>
                <w:w w:val="95"/>
                <w:sz w:val="18"/>
                <w:szCs w:val="18"/>
              </w:rPr>
              <w:t>icis_facility_interest.pgm_sys_acrn</w:t>
            </w:r>
            <w:r w:rsidRPr="00B96D3D">
              <w:rPr>
                <w:sz w:val="18"/>
                <w:szCs w:val="18"/>
              </w:rPr>
              <w:t>m</w:t>
            </w:r>
          </w:p>
        </w:tc>
        <w:tc>
          <w:tcPr>
            <w:tcW w:w="4680" w:type="dxa"/>
            <w:tcBorders>
              <w:left w:val="single" w:sz="4" w:space="0" w:color="000000"/>
            </w:tcBorders>
          </w:tcPr>
          <w:p w14:paraId="1E074EB1" w14:textId="77777777" w:rsidR="00501153" w:rsidRPr="00B96D3D" w:rsidRDefault="00501153">
            <w:pPr>
              <w:pStyle w:val="TableParagraph"/>
              <w:ind w:left="103" w:right="213"/>
              <w:rPr>
                <w:sz w:val="18"/>
                <w:szCs w:val="18"/>
              </w:rPr>
            </w:pPr>
            <w:r w:rsidRPr="00B96D3D">
              <w:rPr>
                <w:sz w:val="18"/>
                <w:szCs w:val="18"/>
              </w:rPr>
              <w:t>The facility assigned to the program system must exist in ICIS.</w:t>
            </w:r>
          </w:p>
        </w:tc>
      </w:tr>
      <w:tr w:rsidR="00501153" w:rsidRPr="00B96D3D" w14:paraId="5B567E06" w14:textId="77777777" w:rsidTr="007F3859">
        <w:trPr>
          <w:trHeight w:hRule="exact" w:val="734"/>
        </w:trPr>
        <w:tc>
          <w:tcPr>
            <w:tcW w:w="2628" w:type="dxa"/>
          </w:tcPr>
          <w:p w14:paraId="76D08457" w14:textId="77777777" w:rsidR="00501153" w:rsidRPr="00B96D3D" w:rsidRDefault="00501153">
            <w:pPr>
              <w:pStyle w:val="TableParagraph"/>
              <w:spacing w:before="15"/>
              <w:ind w:left="103"/>
              <w:rPr>
                <w:sz w:val="18"/>
                <w:szCs w:val="18"/>
              </w:rPr>
            </w:pPr>
            <w:r w:rsidRPr="00B96D3D">
              <w:rPr>
                <w:sz w:val="18"/>
                <w:szCs w:val="18"/>
              </w:rPr>
              <w:t>ProgramSystemIdentifier</w:t>
            </w:r>
          </w:p>
        </w:tc>
        <w:tc>
          <w:tcPr>
            <w:tcW w:w="2217" w:type="dxa"/>
          </w:tcPr>
          <w:p w14:paraId="4080C62B" w14:textId="77777777" w:rsidR="00501153" w:rsidRPr="00B96D3D" w:rsidRDefault="00501153">
            <w:pPr>
              <w:rPr>
                <w:sz w:val="18"/>
                <w:szCs w:val="18"/>
              </w:rPr>
            </w:pPr>
          </w:p>
        </w:tc>
        <w:tc>
          <w:tcPr>
            <w:tcW w:w="3420" w:type="dxa"/>
            <w:tcBorders>
              <w:right w:val="single" w:sz="4" w:space="0" w:color="000000"/>
            </w:tcBorders>
          </w:tcPr>
          <w:p w14:paraId="273F40A8" w14:textId="77777777" w:rsidR="00501153" w:rsidRPr="00B96D3D" w:rsidRDefault="00501153">
            <w:pPr>
              <w:pStyle w:val="TableParagraph"/>
              <w:spacing w:before="15"/>
              <w:ind w:left="103"/>
              <w:rPr>
                <w:sz w:val="18"/>
                <w:szCs w:val="18"/>
              </w:rPr>
            </w:pPr>
            <w:r w:rsidRPr="00B96D3D">
              <w:rPr>
                <w:sz w:val="18"/>
                <w:szCs w:val="18"/>
              </w:rPr>
              <w:t>icis_facility_interest.pgm_sys_id</w:t>
            </w:r>
          </w:p>
        </w:tc>
        <w:tc>
          <w:tcPr>
            <w:tcW w:w="4680" w:type="dxa"/>
            <w:tcBorders>
              <w:left w:val="single" w:sz="4" w:space="0" w:color="000000"/>
            </w:tcBorders>
          </w:tcPr>
          <w:p w14:paraId="40A02920" w14:textId="06BAF9B1" w:rsidR="00501153" w:rsidRPr="00B96D3D" w:rsidRDefault="00501153">
            <w:pPr>
              <w:pStyle w:val="TableParagraph"/>
              <w:ind w:left="103" w:right="174"/>
              <w:rPr>
                <w:sz w:val="18"/>
                <w:szCs w:val="18"/>
              </w:rPr>
            </w:pPr>
            <w:r w:rsidRPr="00B96D3D">
              <w:rPr>
                <w:sz w:val="18"/>
                <w:szCs w:val="18"/>
              </w:rPr>
              <w:t>Must have postal code as the first 2 characters. For Gulf of Mexico permits: GE is to be used by Region 4 and GM is to be used by Region 6.</w:t>
            </w:r>
          </w:p>
        </w:tc>
      </w:tr>
      <w:tr w:rsidR="00501153" w:rsidRPr="00B96D3D" w14:paraId="2B1A20EF" w14:textId="77777777" w:rsidTr="007F3859">
        <w:trPr>
          <w:trHeight w:hRule="exact" w:val="734"/>
        </w:trPr>
        <w:tc>
          <w:tcPr>
            <w:tcW w:w="2628" w:type="dxa"/>
          </w:tcPr>
          <w:p w14:paraId="202D9E5F" w14:textId="77777777" w:rsidR="00501153" w:rsidRPr="00B96D3D" w:rsidRDefault="00501153">
            <w:pPr>
              <w:pStyle w:val="TableParagraph"/>
              <w:spacing w:before="15"/>
              <w:ind w:left="103"/>
              <w:rPr>
                <w:sz w:val="18"/>
                <w:szCs w:val="18"/>
              </w:rPr>
            </w:pPr>
            <w:r w:rsidRPr="00B96D3D">
              <w:rPr>
                <w:sz w:val="18"/>
                <w:szCs w:val="18"/>
              </w:rPr>
              <w:t>FederalStatuteCode</w:t>
            </w:r>
          </w:p>
        </w:tc>
        <w:tc>
          <w:tcPr>
            <w:tcW w:w="2217" w:type="dxa"/>
          </w:tcPr>
          <w:p w14:paraId="69C59398" w14:textId="77777777" w:rsidR="00501153" w:rsidRPr="00B96D3D" w:rsidRDefault="00501153">
            <w:pPr>
              <w:rPr>
                <w:sz w:val="18"/>
                <w:szCs w:val="18"/>
              </w:rPr>
            </w:pPr>
          </w:p>
        </w:tc>
        <w:tc>
          <w:tcPr>
            <w:tcW w:w="3420" w:type="dxa"/>
            <w:tcBorders>
              <w:right w:val="single" w:sz="4" w:space="0" w:color="000000"/>
            </w:tcBorders>
          </w:tcPr>
          <w:p w14:paraId="5BBC26B4" w14:textId="1698934F" w:rsidR="00501153" w:rsidRPr="00B96D3D" w:rsidRDefault="00501153">
            <w:pPr>
              <w:pStyle w:val="TableParagraph"/>
              <w:spacing w:before="15"/>
              <w:ind w:left="103"/>
              <w:rPr>
                <w:sz w:val="18"/>
                <w:szCs w:val="18"/>
              </w:rPr>
            </w:pPr>
            <w:r w:rsidRPr="00B96D3D">
              <w:rPr>
                <w:w w:val="95"/>
                <w:sz w:val="18"/>
                <w:szCs w:val="18"/>
              </w:rPr>
              <w:t>xref_activity_law_section.statute_c</w:t>
            </w:r>
            <w:r w:rsidRPr="00B96D3D">
              <w:rPr>
                <w:sz w:val="18"/>
                <w:szCs w:val="18"/>
              </w:rPr>
              <w:t>ode</w:t>
            </w:r>
          </w:p>
        </w:tc>
        <w:tc>
          <w:tcPr>
            <w:tcW w:w="4680" w:type="dxa"/>
            <w:tcBorders>
              <w:left w:val="single" w:sz="4" w:space="0" w:color="000000"/>
            </w:tcBorders>
          </w:tcPr>
          <w:p w14:paraId="5C25A43A" w14:textId="51C092F2" w:rsidR="00501153" w:rsidRPr="00B96D3D" w:rsidRDefault="00501153" w:rsidP="008173DA">
            <w:pPr>
              <w:pStyle w:val="TableParagraph"/>
              <w:spacing w:line="223" w:lineRule="exact"/>
              <w:ind w:left="103"/>
              <w:rPr>
                <w:sz w:val="18"/>
                <w:szCs w:val="18"/>
              </w:rPr>
            </w:pPr>
            <w:r w:rsidRPr="00B96D3D">
              <w:rPr>
                <w:sz w:val="18"/>
                <w:szCs w:val="18"/>
              </w:rPr>
              <w:t>Federal Statute must be a valid (i.e., Active) code with Activity_Group_Code = CMM in the XREF_PROGRAM_LAW_SECTION table.</w:t>
            </w:r>
          </w:p>
        </w:tc>
      </w:tr>
      <w:tr w:rsidR="00501153" w:rsidRPr="00B96D3D" w14:paraId="0A610886" w14:textId="77777777" w:rsidTr="00501153">
        <w:trPr>
          <w:trHeight w:hRule="exact" w:val="1270"/>
        </w:trPr>
        <w:tc>
          <w:tcPr>
            <w:tcW w:w="2628" w:type="dxa"/>
          </w:tcPr>
          <w:p w14:paraId="040C6103" w14:textId="63D23DC8" w:rsidR="00501153" w:rsidRPr="00B96D3D" w:rsidRDefault="00501153">
            <w:pPr>
              <w:pStyle w:val="TableParagraph"/>
              <w:spacing w:before="15"/>
              <w:ind w:left="103"/>
              <w:rPr>
                <w:sz w:val="18"/>
                <w:szCs w:val="18"/>
              </w:rPr>
            </w:pPr>
            <w:r w:rsidRPr="00B96D3D">
              <w:rPr>
                <w:w w:val="95"/>
                <w:sz w:val="18"/>
                <w:szCs w:val="18"/>
              </w:rPr>
              <w:lastRenderedPageBreak/>
              <w:t>ComplianceMonitoringActivi</w:t>
            </w:r>
            <w:r w:rsidRPr="00B96D3D">
              <w:rPr>
                <w:sz w:val="18"/>
                <w:szCs w:val="18"/>
              </w:rPr>
              <w:t>tyTypeCode</w:t>
            </w:r>
          </w:p>
        </w:tc>
        <w:tc>
          <w:tcPr>
            <w:tcW w:w="2217" w:type="dxa"/>
          </w:tcPr>
          <w:p w14:paraId="3BF19CCA" w14:textId="77777777" w:rsidR="00501153" w:rsidRPr="00B96D3D" w:rsidRDefault="00501153">
            <w:pPr>
              <w:rPr>
                <w:sz w:val="18"/>
                <w:szCs w:val="18"/>
              </w:rPr>
            </w:pPr>
          </w:p>
        </w:tc>
        <w:tc>
          <w:tcPr>
            <w:tcW w:w="3420" w:type="dxa"/>
            <w:tcBorders>
              <w:right w:val="single" w:sz="4" w:space="0" w:color="000000"/>
            </w:tcBorders>
          </w:tcPr>
          <w:p w14:paraId="3F18D6B0" w14:textId="77777777" w:rsidR="00501153" w:rsidRPr="00B96D3D" w:rsidRDefault="00501153">
            <w:pPr>
              <w:pStyle w:val="TableParagraph"/>
              <w:spacing w:before="15"/>
              <w:ind w:left="103"/>
              <w:rPr>
                <w:sz w:val="18"/>
                <w:szCs w:val="18"/>
              </w:rPr>
            </w:pPr>
            <w:r w:rsidRPr="00B96D3D">
              <w:rPr>
                <w:sz w:val="18"/>
                <w:szCs w:val="18"/>
              </w:rPr>
              <w:t>icis_activity.activity_type_code</w:t>
            </w:r>
          </w:p>
        </w:tc>
        <w:tc>
          <w:tcPr>
            <w:tcW w:w="4680" w:type="dxa"/>
            <w:tcBorders>
              <w:left w:val="single" w:sz="4" w:space="0" w:color="000000"/>
            </w:tcBorders>
          </w:tcPr>
          <w:p w14:paraId="36F0E798" w14:textId="77777777" w:rsidR="00501153" w:rsidRPr="00B96D3D" w:rsidRDefault="00501153">
            <w:pPr>
              <w:pStyle w:val="TableParagraph"/>
              <w:spacing w:before="15"/>
              <w:ind w:left="103"/>
              <w:rPr>
                <w:sz w:val="18"/>
                <w:szCs w:val="18"/>
              </w:rPr>
            </w:pPr>
            <w:r w:rsidRPr="00B96D3D">
              <w:rPr>
                <w:sz w:val="18"/>
                <w:szCs w:val="18"/>
              </w:rPr>
              <w:t>Valid choices are:</w:t>
            </w:r>
          </w:p>
          <w:p w14:paraId="52F17AE6" w14:textId="77777777" w:rsidR="00501153" w:rsidRPr="00B96D3D" w:rsidRDefault="00501153" w:rsidP="00F92DCA">
            <w:pPr>
              <w:pStyle w:val="TableParagraph"/>
              <w:numPr>
                <w:ilvl w:val="0"/>
                <w:numId w:val="164"/>
              </w:numPr>
              <w:tabs>
                <w:tab w:val="left" w:pos="464"/>
              </w:tabs>
              <w:spacing w:before="36"/>
              <w:rPr>
                <w:sz w:val="18"/>
                <w:szCs w:val="18"/>
              </w:rPr>
            </w:pPr>
            <w:r w:rsidRPr="00B96D3D">
              <w:rPr>
                <w:sz w:val="18"/>
                <w:szCs w:val="18"/>
              </w:rPr>
              <w:t>INS</w:t>
            </w:r>
            <w:r w:rsidRPr="00B96D3D">
              <w:rPr>
                <w:spacing w:val="-14"/>
                <w:sz w:val="18"/>
                <w:szCs w:val="18"/>
              </w:rPr>
              <w:t xml:space="preserve"> </w:t>
            </w:r>
            <w:r w:rsidRPr="00B96D3D">
              <w:rPr>
                <w:sz w:val="18"/>
                <w:szCs w:val="18"/>
              </w:rPr>
              <w:t>(Inspection/Evaluation)</w:t>
            </w:r>
          </w:p>
          <w:p w14:paraId="1504AABD" w14:textId="77777777" w:rsidR="00501153" w:rsidRPr="00B96D3D" w:rsidRDefault="00501153" w:rsidP="00F92DCA">
            <w:pPr>
              <w:pStyle w:val="TableParagraph"/>
              <w:numPr>
                <w:ilvl w:val="0"/>
                <w:numId w:val="164"/>
              </w:numPr>
              <w:tabs>
                <w:tab w:val="left" w:pos="464"/>
              </w:tabs>
              <w:spacing w:before="40"/>
              <w:rPr>
                <w:sz w:val="18"/>
                <w:szCs w:val="18"/>
              </w:rPr>
            </w:pPr>
            <w:r w:rsidRPr="00B96D3D">
              <w:rPr>
                <w:sz w:val="18"/>
                <w:szCs w:val="18"/>
              </w:rPr>
              <w:t>INV</w:t>
            </w:r>
            <w:r w:rsidRPr="00B96D3D">
              <w:rPr>
                <w:spacing w:val="-12"/>
                <w:sz w:val="18"/>
                <w:szCs w:val="18"/>
              </w:rPr>
              <w:t xml:space="preserve"> </w:t>
            </w:r>
            <w:r w:rsidRPr="00B96D3D">
              <w:rPr>
                <w:sz w:val="18"/>
                <w:szCs w:val="18"/>
              </w:rPr>
              <w:t>(Investigation)</w:t>
            </w:r>
          </w:p>
          <w:p w14:paraId="6F16DEB0" w14:textId="77777777" w:rsidR="00501153" w:rsidRPr="00B96D3D" w:rsidRDefault="00501153" w:rsidP="00F92DCA">
            <w:pPr>
              <w:pStyle w:val="TableParagraph"/>
              <w:numPr>
                <w:ilvl w:val="0"/>
                <w:numId w:val="164"/>
              </w:numPr>
              <w:tabs>
                <w:tab w:val="left" w:pos="464"/>
              </w:tabs>
              <w:spacing w:before="41"/>
              <w:rPr>
                <w:sz w:val="18"/>
                <w:szCs w:val="18"/>
              </w:rPr>
            </w:pPr>
            <w:r w:rsidRPr="00B96D3D">
              <w:rPr>
                <w:sz w:val="18"/>
                <w:szCs w:val="18"/>
              </w:rPr>
              <w:t>INF (Information</w:t>
            </w:r>
            <w:r w:rsidRPr="00B96D3D">
              <w:rPr>
                <w:spacing w:val="-12"/>
                <w:sz w:val="18"/>
                <w:szCs w:val="18"/>
              </w:rPr>
              <w:t xml:space="preserve"> </w:t>
            </w:r>
            <w:r w:rsidRPr="00B96D3D">
              <w:rPr>
                <w:sz w:val="18"/>
                <w:szCs w:val="18"/>
              </w:rPr>
              <w:t>Request)</w:t>
            </w:r>
          </w:p>
          <w:p w14:paraId="5B69F175" w14:textId="77777777" w:rsidR="00501153" w:rsidRPr="00B96D3D" w:rsidRDefault="00501153" w:rsidP="00F92DCA">
            <w:pPr>
              <w:pStyle w:val="TableParagraph"/>
              <w:numPr>
                <w:ilvl w:val="0"/>
                <w:numId w:val="164"/>
              </w:numPr>
              <w:tabs>
                <w:tab w:val="left" w:pos="464"/>
              </w:tabs>
              <w:spacing w:before="38"/>
              <w:rPr>
                <w:sz w:val="18"/>
                <w:szCs w:val="18"/>
              </w:rPr>
            </w:pPr>
            <w:r w:rsidRPr="00B96D3D">
              <w:rPr>
                <w:sz w:val="18"/>
                <w:szCs w:val="18"/>
              </w:rPr>
              <w:t>OSR (Offsite Record</w:t>
            </w:r>
            <w:r w:rsidRPr="00B96D3D">
              <w:rPr>
                <w:spacing w:val="-10"/>
                <w:sz w:val="18"/>
                <w:szCs w:val="18"/>
              </w:rPr>
              <w:t xml:space="preserve"> </w:t>
            </w:r>
            <w:r w:rsidRPr="00B96D3D">
              <w:rPr>
                <w:sz w:val="18"/>
                <w:szCs w:val="18"/>
              </w:rPr>
              <w:t>Review)</w:t>
            </w:r>
          </w:p>
        </w:tc>
      </w:tr>
      <w:tr w:rsidR="00501153" w:rsidRPr="00B96D3D" w14:paraId="19C5771E" w14:textId="77777777" w:rsidTr="007F3859">
        <w:trPr>
          <w:trHeight w:hRule="exact" w:val="490"/>
        </w:trPr>
        <w:tc>
          <w:tcPr>
            <w:tcW w:w="2628" w:type="dxa"/>
          </w:tcPr>
          <w:p w14:paraId="4790A930" w14:textId="139902C4" w:rsidR="00501153" w:rsidRPr="00B96D3D" w:rsidRDefault="00501153">
            <w:pPr>
              <w:pStyle w:val="TableParagraph"/>
              <w:spacing w:before="15"/>
              <w:ind w:left="103"/>
              <w:rPr>
                <w:sz w:val="18"/>
                <w:szCs w:val="18"/>
              </w:rPr>
            </w:pPr>
            <w:r w:rsidRPr="00B96D3D">
              <w:rPr>
                <w:w w:val="95"/>
                <w:sz w:val="18"/>
                <w:szCs w:val="18"/>
              </w:rPr>
              <w:t>ComplianceMonitoringCateg</w:t>
            </w:r>
            <w:r w:rsidRPr="00B96D3D">
              <w:rPr>
                <w:sz w:val="18"/>
                <w:szCs w:val="18"/>
              </w:rPr>
              <w:t>oryCode</w:t>
            </w:r>
          </w:p>
        </w:tc>
        <w:tc>
          <w:tcPr>
            <w:tcW w:w="2217" w:type="dxa"/>
          </w:tcPr>
          <w:p w14:paraId="23DEC987" w14:textId="3FCB341A" w:rsidR="00501153" w:rsidRPr="00B96D3D" w:rsidRDefault="00501153">
            <w:pPr>
              <w:pStyle w:val="TableParagraph"/>
              <w:ind w:left="103" w:right="133"/>
              <w:rPr>
                <w:sz w:val="18"/>
                <w:szCs w:val="18"/>
              </w:rPr>
            </w:pPr>
            <w:r w:rsidRPr="00B96D3D">
              <w:rPr>
                <w:w w:val="95"/>
                <w:sz w:val="18"/>
                <w:szCs w:val="18"/>
              </w:rPr>
              <w:t>Ref_comp_monit</w:t>
            </w:r>
            <w:r w:rsidRPr="00B96D3D">
              <w:rPr>
                <w:sz w:val="18"/>
                <w:szCs w:val="18"/>
              </w:rPr>
              <w:t>or_category</w:t>
            </w:r>
          </w:p>
        </w:tc>
        <w:tc>
          <w:tcPr>
            <w:tcW w:w="3420" w:type="dxa"/>
            <w:tcBorders>
              <w:right w:val="single" w:sz="4" w:space="0" w:color="000000"/>
            </w:tcBorders>
          </w:tcPr>
          <w:p w14:paraId="75B8FB9B" w14:textId="788864F2" w:rsidR="00501153" w:rsidRPr="00B96D3D" w:rsidRDefault="00501153" w:rsidP="008173DA">
            <w:pPr>
              <w:pStyle w:val="TableParagraph"/>
              <w:spacing w:before="15"/>
              <w:ind w:left="103"/>
              <w:rPr>
                <w:sz w:val="18"/>
                <w:szCs w:val="18"/>
              </w:rPr>
            </w:pPr>
            <w:r w:rsidRPr="00B96D3D">
              <w:rPr>
                <w:sz w:val="18"/>
                <w:szCs w:val="18"/>
              </w:rPr>
              <w:t>icis_comp_monitor.comp_monitor_category_code</w:t>
            </w:r>
          </w:p>
        </w:tc>
        <w:tc>
          <w:tcPr>
            <w:tcW w:w="4680" w:type="dxa"/>
            <w:tcBorders>
              <w:left w:val="single" w:sz="4" w:space="0" w:color="000000"/>
            </w:tcBorders>
          </w:tcPr>
          <w:p w14:paraId="549957AD" w14:textId="043A1607" w:rsidR="00501153" w:rsidRPr="00B96D3D" w:rsidRDefault="00501153">
            <w:pPr>
              <w:pStyle w:val="TableParagraph"/>
              <w:ind w:left="103"/>
              <w:rPr>
                <w:sz w:val="18"/>
                <w:szCs w:val="18"/>
              </w:rPr>
            </w:pPr>
          </w:p>
        </w:tc>
      </w:tr>
      <w:tr w:rsidR="00501153" w:rsidRPr="00B96D3D" w14:paraId="2EDEBE7F" w14:textId="77777777" w:rsidTr="007F3859">
        <w:trPr>
          <w:trHeight w:hRule="exact" w:val="490"/>
        </w:trPr>
        <w:tc>
          <w:tcPr>
            <w:tcW w:w="2628" w:type="dxa"/>
          </w:tcPr>
          <w:p w14:paraId="4777899F" w14:textId="77777777" w:rsidR="00501153" w:rsidRPr="00B96D3D" w:rsidRDefault="00501153">
            <w:pPr>
              <w:pStyle w:val="TableParagraph"/>
              <w:spacing w:before="15"/>
              <w:ind w:left="103"/>
              <w:rPr>
                <w:sz w:val="18"/>
                <w:szCs w:val="18"/>
              </w:rPr>
            </w:pPr>
            <w:r w:rsidRPr="00B96D3D">
              <w:rPr>
                <w:sz w:val="18"/>
                <w:szCs w:val="18"/>
              </w:rPr>
              <w:t>ComplianceMonitoringDate</w:t>
            </w:r>
          </w:p>
        </w:tc>
        <w:tc>
          <w:tcPr>
            <w:tcW w:w="2217" w:type="dxa"/>
          </w:tcPr>
          <w:p w14:paraId="24B36443" w14:textId="77777777" w:rsidR="00501153" w:rsidRPr="00B96D3D" w:rsidRDefault="00501153">
            <w:pPr>
              <w:rPr>
                <w:sz w:val="18"/>
                <w:szCs w:val="18"/>
              </w:rPr>
            </w:pPr>
          </w:p>
        </w:tc>
        <w:tc>
          <w:tcPr>
            <w:tcW w:w="3420" w:type="dxa"/>
            <w:tcBorders>
              <w:right w:val="single" w:sz="4" w:space="0" w:color="000000"/>
            </w:tcBorders>
          </w:tcPr>
          <w:p w14:paraId="111A1E7B" w14:textId="77777777" w:rsidR="00501153" w:rsidRPr="00B96D3D" w:rsidRDefault="00501153">
            <w:pPr>
              <w:pStyle w:val="TableParagraph"/>
              <w:spacing w:before="15"/>
              <w:ind w:left="103"/>
              <w:rPr>
                <w:sz w:val="18"/>
                <w:szCs w:val="18"/>
              </w:rPr>
            </w:pPr>
            <w:r w:rsidRPr="00B96D3D">
              <w:rPr>
                <w:sz w:val="18"/>
                <w:szCs w:val="18"/>
              </w:rPr>
              <w:t>icis_activity.actual_end_date</w:t>
            </w:r>
          </w:p>
        </w:tc>
        <w:tc>
          <w:tcPr>
            <w:tcW w:w="4680" w:type="dxa"/>
            <w:tcBorders>
              <w:left w:val="single" w:sz="4" w:space="0" w:color="000000"/>
            </w:tcBorders>
          </w:tcPr>
          <w:p w14:paraId="32101ABE" w14:textId="214DB31E" w:rsidR="00501153" w:rsidRPr="00B96D3D" w:rsidRDefault="00501153">
            <w:pPr>
              <w:pStyle w:val="TableParagraph"/>
              <w:ind w:left="103" w:right="134"/>
              <w:jc w:val="both"/>
              <w:rPr>
                <w:sz w:val="18"/>
                <w:szCs w:val="18"/>
              </w:rPr>
            </w:pPr>
            <w:r w:rsidRPr="00B96D3D">
              <w:rPr>
                <w:sz w:val="18"/>
                <w:szCs w:val="18"/>
              </w:rPr>
              <w:t>The format for ICIS is ccyy-mm-dd. Must be earlier than or on the date of submission to ICIS.</w:t>
            </w:r>
          </w:p>
        </w:tc>
      </w:tr>
      <w:tr w:rsidR="00501153" w:rsidRPr="00B96D3D" w14:paraId="7B3BBE98" w14:textId="77777777" w:rsidTr="007F3859">
        <w:trPr>
          <w:trHeight w:hRule="exact" w:val="490"/>
        </w:trPr>
        <w:tc>
          <w:tcPr>
            <w:tcW w:w="2628" w:type="dxa"/>
          </w:tcPr>
          <w:p w14:paraId="323ECEF3" w14:textId="700BDC43" w:rsidR="00501153" w:rsidRPr="00B96D3D" w:rsidRDefault="00501153">
            <w:pPr>
              <w:pStyle w:val="TableParagraph"/>
              <w:spacing w:before="15" w:line="242" w:lineRule="auto"/>
              <w:ind w:left="103" w:right="210"/>
              <w:rPr>
                <w:sz w:val="18"/>
                <w:szCs w:val="18"/>
              </w:rPr>
            </w:pPr>
            <w:r w:rsidRPr="00B96D3D">
              <w:rPr>
                <w:w w:val="95"/>
                <w:sz w:val="18"/>
                <w:szCs w:val="18"/>
              </w:rPr>
              <w:t>ComplianceInspectionTypeC</w:t>
            </w:r>
            <w:r w:rsidRPr="00B96D3D">
              <w:rPr>
                <w:sz w:val="18"/>
                <w:szCs w:val="18"/>
              </w:rPr>
              <w:t>ode</w:t>
            </w:r>
          </w:p>
        </w:tc>
        <w:tc>
          <w:tcPr>
            <w:tcW w:w="2217" w:type="dxa"/>
          </w:tcPr>
          <w:p w14:paraId="14206FC3" w14:textId="719AAF7F" w:rsidR="00501153" w:rsidRPr="00B96D3D" w:rsidRDefault="00501153">
            <w:pPr>
              <w:pStyle w:val="TableParagraph"/>
              <w:ind w:left="103" w:right="133"/>
              <w:rPr>
                <w:sz w:val="18"/>
                <w:szCs w:val="18"/>
              </w:rPr>
            </w:pPr>
            <w:r w:rsidRPr="00B96D3D">
              <w:rPr>
                <w:w w:val="95"/>
                <w:sz w:val="18"/>
                <w:szCs w:val="18"/>
              </w:rPr>
              <w:t>Ref_comp_monit</w:t>
            </w:r>
            <w:r w:rsidRPr="00B96D3D">
              <w:rPr>
                <w:sz w:val="18"/>
                <w:szCs w:val="18"/>
              </w:rPr>
              <w:t>or_type</w:t>
            </w:r>
          </w:p>
        </w:tc>
        <w:tc>
          <w:tcPr>
            <w:tcW w:w="3420" w:type="dxa"/>
            <w:tcBorders>
              <w:right w:val="single" w:sz="4" w:space="0" w:color="000000"/>
            </w:tcBorders>
          </w:tcPr>
          <w:p w14:paraId="447504B3" w14:textId="23958756" w:rsidR="00501153" w:rsidRPr="00B96D3D" w:rsidRDefault="00501153" w:rsidP="008173DA">
            <w:pPr>
              <w:pStyle w:val="TableParagraph"/>
              <w:spacing w:before="15"/>
              <w:ind w:left="103"/>
              <w:rPr>
                <w:sz w:val="18"/>
                <w:szCs w:val="18"/>
              </w:rPr>
            </w:pPr>
            <w:r w:rsidRPr="00B96D3D">
              <w:rPr>
                <w:sz w:val="18"/>
                <w:szCs w:val="18"/>
              </w:rPr>
              <w:t>xref_comp_monitor_comp_m_type.comp_monitor_type_code</w:t>
            </w:r>
          </w:p>
        </w:tc>
        <w:tc>
          <w:tcPr>
            <w:tcW w:w="4680" w:type="dxa"/>
            <w:tcBorders>
              <w:left w:val="single" w:sz="4" w:space="0" w:color="000000"/>
            </w:tcBorders>
          </w:tcPr>
          <w:p w14:paraId="58421C12" w14:textId="1093FC80" w:rsidR="00501153" w:rsidRPr="00B96D3D" w:rsidRDefault="00501153">
            <w:pPr>
              <w:pStyle w:val="TableParagraph"/>
              <w:ind w:left="103" w:right="141"/>
              <w:rPr>
                <w:sz w:val="18"/>
                <w:szCs w:val="18"/>
              </w:rPr>
            </w:pPr>
            <w:r w:rsidRPr="00B96D3D">
              <w:rPr>
                <w:sz w:val="18"/>
                <w:szCs w:val="18"/>
              </w:rPr>
              <w:t>The Inspection Type code must be valid for the Compliance Monitoring Category and Activity Type.</w:t>
            </w:r>
          </w:p>
        </w:tc>
      </w:tr>
      <w:tr w:rsidR="00501153" w:rsidRPr="00B96D3D" w14:paraId="29FDF9C7" w14:textId="77777777" w:rsidTr="007F3859">
        <w:trPr>
          <w:trHeight w:hRule="exact" w:val="490"/>
        </w:trPr>
        <w:tc>
          <w:tcPr>
            <w:tcW w:w="2628" w:type="dxa"/>
          </w:tcPr>
          <w:p w14:paraId="3E0BC82D" w14:textId="120DE5FC" w:rsidR="00501153" w:rsidRPr="00B96D3D" w:rsidRDefault="00501153">
            <w:pPr>
              <w:pStyle w:val="TableParagraph"/>
              <w:spacing w:before="15"/>
              <w:ind w:left="103" w:right="180"/>
              <w:rPr>
                <w:sz w:val="18"/>
                <w:szCs w:val="18"/>
              </w:rPr>
            </w:pPr>
            <w:r w:rsidRPr="00B96D3D">
              <w:rPr>
                <w:w w:val="95"/>
                <w:sz w:val="18"/>
                <w:szCs w:val="18"/>
              </w:rPr>
              <w:t>ComplianceMonitoringStartD</w:t>
            </w:r>
            <w:r w:rsidRPr="00B96D3D">
              <w:rPr>
                <w:sz w:val="18"/>
                <w:szCs w:val="18"/>
              </w:rPr>
              <w:t>ate</w:t>
            </w:r>
          </w:p>
        </w:tc>
        <w:tc>
          <w:tcPr>
            <w:tcW w:w="2217" w:type="dxa"/>
          </w:tcPr>
          <w:p w14:paraId="2C511A68" w14:textId="77777777" w:rsidR="00501153" w:rsidRPr="00B96D3D" w:rsidRDefault="00501153">
            <w:pPr>
              <w:rPr>
                <w:sz w:val="18"/>
                <w:szCs w:val="18"/>
              </w:rPr>
            </w:pPr>
          </w:p>
        </w:tc>
        <w:tc>
          <w:tcPr>
            <w:tcW w:w="3420" w:type="dxa"/>
            <w:tcBorders>
              <w:right w:val="single" w:sz="4" w:space="0" w:color="000000"/>
            </w:tcBorders>
          </w:tcPr>
          <w:p w14:paraId="3E6EE451" w14:textId="77777777" w:rsidR="00501153" w:rsidRPr="00B96D3D" w:rsidRDefault="00501153">
            <w:pPr>
              <w:pStyle w:val="TableParagraph"/>
              <w:spacing w:before="15"/>
              <w:ind w:left="103"/>
              <w:rPr>
                <w:sz w:val="18"/>
                <w:szCs w:val="18"/>
              </w:rPr>
            </w:pPr>
            <w:r w:rsidRPr="00B96D3D">
              <w:rPr>
                <w:sz w:val="18"/>
                <w:szCs w:val="18"/>
              </w:rPr>
              <w:t>icis_activity.actual_begin_date</w:t>
            </w:r>
          </w:p>
        </w:tc>
        <w:tc>
          <w:tcPr>
            <w:tcW w:w="4680" w:type="dxa"/>
            <w:tcBorders>
              <w:left w:val="single" w:sz="4" w:space="0" w:color="000000"/>
            </w:tcBorders>
          </w:tcPr>
          <w:p w14:paraId="3F39DDC7" w14:textId="77777777" w:rsidR="00501153" w:rsidRPr="00B96D3D" w:rsidRDefault="00501153">
            <w:pPr>
              <w:pStyle w:val="TableParagraph"/>
              <w:ind w:left="103" w:right="174"/>
              <w:rPr>
                <w:sz w:val="18"/>
                <w:szCs w:val="18"/>
              </w:rPr>
            </w:pPr>
            <w:r w:rsidRPr="00B96D3D">
              <w:rPr>
                <w:sz w:val="18"/>
                <w:szCs w:val="18"/>
              </w:rPr>
              <w:t>Must be earlier than or the same as the compliance monitoring date.</w:t>
            </w:r>
          </w:p>
        </w:tc>
      </w:tr>
      <w:tr w:rsidR="00501153" w:rsidRPr="00B96D3D" w14:paraId="497D1251" w14:textId="77777777" w:rsidTr="007F3859">
        <w:trPr>
          <w:trHeight w:hRule="exact" w:val="490"/>
        </w:trPr>
        <w:tc>
          <w:tcPr>
            <w:tcW w:w="2628" w:type="dxa"/>
          </w:tcPr>
          <w:p w14:paraId="0F642302" w14:textId="3A3CC0E6" w:rsidR="00501153" w:rsidRPr="00B96D3D" w:rsidRDefault="00501153">
            <w:pPr>
              <w:pStyle w:val="TableParagraph"/>
              <w:spacing w:before="15"/>
              <w:ind w:left="103"/>
              <w:rPr>
                <w:sz w:val="18"/>
                <w:szCs w:val="18"/>
              </w:rPr>
            </w:pPr>
            <w:r w:rsidRPr="00B96D3D">
              <w:rPr>
                <w:w w:val="95"/>
                <w:sz w:val="18"/>
                <w:szCs w:val="18"/>
              </w:rPr>
              <w:t>ComplianceMonitoringActivi</w:t>
            </w:r>
            <w:r w:rsidRPr="00B96D3D">
              <w:rPr>
                <w:sz w:val="18"/>
                <w:szCs w:val="18"/>
              </w:rPr>
              <w:t>tyName</w:t>
            </w:r>
          </w:p>
        </w:tc>
        <w:tc>
          <w:tcPr>
            <w:tcW w:w="2217" w:type="dxa"/>
          </w:tcPr>
          <w:p w14:paraId="167E4656" w14:textId="77777777" w:rsidR="00501153" w:rsidRPr="00B96D3D" w:rsidRDefault="00501153">
            <w:pPr>
              <w:rPr>
                <w:sz w:val="18"/>
                <w:szCs w:val="18"/>
              </w:rPr>
            </w:pPr>
          </w:p>
        </w:tc>
        <w:tc>
          <w:tcPr>
            <w:tcW w:w="3420" w:type="dxa"/>
            <w:tcBorders>
              <w:right w:val="single" w:sz="4" w:space="0" w:color="000000"/>
            </w:tcBorders>
          </w:tcPr>
          <w:p w14:paraId="055D11C2" w14:textId="77777777" w:rsidR="00501153" w:rsidRPr="00B96D3D" w:rsidRDefault="00501153">
            <w:pPr>
              <w:pStyle w:val="TableParagraph"/>
              <w:spacing w:before="15"/>
              <w:ind w:left="103"/>
              <w:rPr>
                <w:sz w:val="18"/>
                <w:szCs w:val="18"/>
              </w:rPr>
            </w:pPr>
            <w:r w:rsidRPr="00B96D3D">
              <w:rPr>
                <w:sz w:val="18"/>
                <w:szCs w:val="18"/>
              </w:rPr>
              <w:t>icis_activity.activity_name</w:t>
            </w:r>
          </w:p>
        </w:tc>
        <w:tc>
          <w:tcPr>
            <w:tcW w:w="4680" w:type="dxa"/>
            <w:tcBorders>
              <w:left w:val="single" w:sz="4" w:space="0" w:color="000000"/>
            </w:tcBorders>
          </w:tcPr>
          <w:p w14:paraId="5E7F0203" w14:textId="77777777" w:rsidR="00501153" w:rsidRPr="00B96D3D" w:rsidRDefault="00501153">
            <w:pPr>
              <w:rPr>
                <w:sz w:val="18"/>
                <w:szCs w:val="18"/>
              </w:rPr>
            </w:pPr>
          </w:p>
        </w:tc>
      </w:tr>
      <w:tr w:rsidR="00501153" w:rsidRPr="00B96D3D" w14:paraId="57232D96" w14:textId="77777777" w:rsidTr="007F3859">
        <w:trPr>
          <w:trHeight w:hRule="exact" w:val="490"/>
        </w:trPr>
        <w:tc>
          <w:tcPr>
            <w:tcW w:w="2628" w:type="dxa"/>
          </w:tcPr>
          <w:p w14:paraId="5E349679" w14:textId="47C114EA" w:rsidR="00501153" w:rsidRPr="00B96D3D" w:rsidRDefault="00501153">
            <w:pPr>
              <w:pStyle w:val="TableParagraph"/>
              <w:spacing w:before="15"/>
              <w:ind w:left="103" w:right="210"/>
              <w:rPr>
                <w:sz w:val="18"/>
                <w:szCs w:val="18"/>
              </w:rPr>
            </w:pPr>
            <w:r w:rsidRPr="00B96D3D">
              <w:rPr>
                <w:w w:val="95"/>
                <w:sz w:val="18"/>
                <w:szCs w:val="18"/>
              </w:rPr>
              <w:t>BiomonitoringInspectionMet</w:t>
            </w:r>
            <w:r w:rsidRPr="00B96D3D">
              <w:rPr>
                <w:sz w:val="18"/>
                <w:szCs w:val="18"/>
              </w:rPr>
              <w:t>hod</w:t>
            </w:r>
          </w:p>
        </w:tc>
        <w:tc>
          <w:tcPr>
            <w:tcW w:w="2217" w:type="dxa"/>
          </w:tcPr>
          <w:p w14:paraId="01709918" w14:textId="564B841C" w:rsidR="00501153" w:rsidRPr="00B96D3D" w:rsidRDefault="00501153">
            <w:pPr>
              <w:pStyle w:val="TableParagraph"/>
              <w:ind w:left="103" w:right="133"/>
              <w:rPr>
                <w:sz w:val="18"/>
                <w:szCs w:val="18"/>
              </w:rPr>
            </w:pPr>
            <w:r w:rsidRPr="00B96D3D">
              <w:rPr>
                <w:w w:val="95"/>
                <w:sz w:val="18"/>
                <w:szCs w:val="18"/>
              </w:rPr>
              <w:t>Ref_biomonitori</w:t>
            </w:r>
            <w:r w:rsidRPr="00B96D3D">
              <w:rPr>
                <w:sz w:val="18"/>
                <w:szCs w:val="18"/>
              </w:rPr>
              <w:t>ng_method</w:t>
            </w:r>
          </w:p>
        </w:tc>
        <w:tc>
          <w:tcPr>
            <w:tcW w:w="3420" w:type="dxa"/>
            <w:tcBorders>
              <w:right w:val="single" w:sz="4" w:space="0" w:color="000000"/>
            </w:tcBorders>
          </w:tcPr>
          <w:p w14:paraId="44A22CF7" w14:textId="3A75A59D" w:rsidR="00501153" w:rsidRPr="00B96D3D" w:rsidRDefault="00501153" w:rsidP="008173DA">
            <w:pPr>
              <w:pStyle w:val="TableParagraph"/>
              <w:spacing w:before="15"/>
              <w:ind w:left="103"/>
              <w:rPr>
                <w:sz w:val="18"/>
                <w:szCs w:val="18"/>
              </w:rPr>
            </w:pPr>
            <w:r w:rsidRPr="00B96D3D">
              <w:rPr>
                <w:sz w:val="18"/>
                <w:szCs w:val="18"/>
              </w:rPr>
              <w:t>Icis_comp_monitor.biomonitoring_method_code</w:t>
            </w:r>
          </w:p>
        </w:tc>
        <w:tc>
          <w:tcPr>
            <w:tcW w:w="4680" w:type="dxa"/>
            <w:tcBorders>
              <w:left w:val="single" w:sz="4" w:space="0" w:color="000000"/>
            </w:tcBorders>
          </w:tcPr>
          <w:p w14:paraId="1CA3E8B5" w14:textId="25C57A8E" w:rsidR="00501153" w:rsidRPr="00B96D3D" w:rsidRDefault="00501153">
            <w:pPr>
              <w:pStyle w:val="TableParagraph"/>
              <w:ind w:left="103" w:right="174"/>
              <w:rPr>
                <w:sz w:val="18"/>
                <w:szCs w:val="18"/>
              </w:rPr>
            </w:pPr>
            <w:r w:rsidRPr="00B96D3D">
              <w:rPr>
                <w:sz w:val="18"/>
                <w:szCs w:val="18"/>
              </w:rPr>
              <w:t>Must be present if Compliance Inspection Type Code contains “CBI”.</w:t>
            </w:r>
          </w:p>
        </w:tc>
      </w:tr>
      <w:tr w:rsidR="00501153" w:rsidRPr="00B96D3D" w14:paraId="306FC5DE" w14:textId="77777777" w:rsidTr="007F3859">
        <w:trPr>
          <w:trHeight w:hRule="exact" w:val="490"/>
        </w:trPr>
        <w:tc>
          <w:tcPr>
            <w:tcW w:w="2628" w:type="dxa"/>
          </w:tcPr>
          <w:p w14:paraId="07D7AC35" w14:textId="554C3B49" w:rsidR="00501153" w:rsidRPr="00B96D3D" w:rsidRDefault="00501153">
            <w:pPr>
              <w:pStyle w:val="TableParagraph"/>
              <w:spacing w:before="15"/>
              <w:ind w:left="103"/>
              <w:rPr>
                <w:sz w:val="18"/>
                <w:szCs w:val="18"/>
              </w:rPr>
            </w:pPr>
            <w:r w:rsidRPr="00B96D3D">
              <w:rPr>
                <w:w w:val="95"/>
                <w:sz w:val="18"/>
                <w:szCs w:val="18"/>
              </w:rPr>
              <w:t>ComplianceMonitoringActio</w:t>
            </w:r>
            <w:r w:rsidRPr="00B96D3D">
              <w:rPr>
                <w:sz w:val="18"/>
                <w:szCs w:val="18"/>
              </w:rPr>
              <w:t>nReasonCode</w:t>
            </w:r>
          </w:p>
        </w:tc>
        <w:tc>
          <w:tcPr>
            <w:tcW w:w="2217" w:type="dxa"/>
          </w:tcPr>
          <w:p w14:paraId="79F1285A" w14:textId="2A181272" w:rsidR="00501153" w:rsidRPr="00B96D3D" w:rsidRDefault="00501153">
            <w:pPr>
              <w:pStyle w:val="TableParagraph"/>
              <w:ind w:left="103" w:right="133"/>
              <w:rPr>
                <w:sz w:val="18"/>
                <w:szCs w:val="18"/>
              </w:rPr>
            </w:pPr>
            <w:r w:rsidRPr="00B96D3D">
              <w:rPr>
                <w:w w:val="95"/>
                <w:sz w:val="18"/>
                <w:szCs w:val="18"/>
              </w:rPr>
              <w:t>Ref_activity_pur</w:t>
            </w:r>
            <w:r w:rsidRPr="00B96D3D">
              <w:rPr>
                <w:sz w:val="18"/>
                <w:szCs w:val="18"/>
              </w:rPr>
              <w:t>pose</w:t>
            </w:r>
          </w:p>
        </w:tc>
        <w:tc>
          <w:tcPr>
            <w:tcW w:w="3420" w:type="dxa"/>
            <w:tcBorders>
              <w:right w:val="single" w:sz="4" w:space="0" w:color="000000"/>
            </w:tcBorders>
          </w:tcPr>
          <w:p w14:paraId="33A5F6BD" w14:textId="4E5F5ACA" w:rsidR="00501153" w:rsidRPr="00B96D3D" w:rsidRDefault="00501153">
            <w:pPr>
              <w:pStyle w:val="TableParagraph"/>
              <w:spacing w:before="15"/>
              <w:ind w:left="103"/>
              <w:rPr>
                <w:sz w:val="18"/>
                <w:szCs w:val="18"/>
              </w:rPr>
            </w:pPr>
            <w:r w:rsidRPr="00B96D3D">
              <w:rPr>
                <w:w w:val="95"/>
                <w:sz w:val="18"/>
                <w:szCs w:val="18"/>
              </w:rPr>
              <w:t>xref_activity_purpose.activity_pur</w:t>
            </w:r>
            <w:r w:rsidRPr="00B96D3D">
              <w:rPr>
                <w:sz w:val="18"/>
                <w:szCs w:val="18"/>
              </w:rPr>
              <w:t>pose_code</w:t>
            </w:r>
          </w:p>
        </w:tc>
        <w:tc>
          <w:tcPr>
            <w:tcW w:w="4680" w:type="dxa"/>
            <w:tcBorders>
              <w:left w:val="single" w:sz="4" w:space="0" w:color="000000"/>
            </w:tcBorders>
          </w:tcPr>
          <w:p w14:paraId="00F775D3" w14:textId="77777777" w:rsidR="00501153" w:rsidRPr="00B96D3D" w:rsidRDefault="00501153">
            <w:pPr>
              <w:pStyle w:val="TableParagraph"/>
              <w:spacing w:line="223" w:lineRule="exact"/>
              <w:ind w:left="103"/>
              <w:rPr>
                <w:sz w:val="18"/>
                <w:szCs w:val="18"/>
              </w:rPr>
            </w:pPr>
            <w:r w:rsidRPr="00B96D3D">
              <w:rPr>
                <w:sz w:val="18"/>
                <w:szCs w:val="18"/>
              </w:rPr>
              <w:t>At least one code must exist in ICIS.</w:t>
            </w:r>
          </w:p>
        </w:tc>
      </w:tr>
      <w:tr w:rsidR="00501153" w:rsidRPr="00B96D3D" w14:paraId="77CAE86B" w14:textId="77777777" w:rsidTr="007F3859">
        <w:trPr>
          <w:trHeight w:hRule="exact" w:val="490"/>
        </w:trPr>
        <w:tc>
          <w:tcPr>
            <w:tcW w:w="2628" w:type="dxa"/>
          </w:tcPr>
          <w:p w14:paraId="4B06A18D" w14:textId="688B3709" w:rsidR="00501153" w:rsidRPr="00B96D3D" w:rsidRDefault="00501153">
            <w:pPr>
              <w:pStyle w:val="TableParagraph"/>
              <w:spacing w:before="15"/>
              <w:ind w:left="103"/>
              <w:rPr>
                <w:sz w:val="18"/>
                <w:szCs w:val="18"/>
              </w:rPr>
            </w:pPr>
            <w:r w:rsidRPr="00B96D3D">
              <w:rPr>
                <w:w w:val="95"/>
                <w:sz w:val="18"/>
                <w:szCs w:val="18"/>
              </w:rPr>
              <w:t>ComplianceMonitoringAgenc</w:t>
            </w:r>
            <w:r w:rsidRPr="00B96D3D">
              <w:rPr>
                <w:sz w:val="18"/>
                <w:szCs w:val="18"/>
              </w:rPr>
              <w:t>yTypeCode</w:t>
            </w:r>
          </w:p>
        </w:tc>
        <w:tc>
          <w:tcPr>
            <w:tcW w:w="2217" w:type="dxa"/>
          </w:tcPr>
          <w:p w14:paraId="4034199C" w14:textId="77777777" w:rsidR="00501153" w:rsidRPr="00B96D3D" w:rsidRDefault="00501153">
            <w:pPr>
              <w:pStyle w:val="TableParagraph"/>
              <w:spacing w:line="223" w:lineRule="exact"/>
              <w:ind w:left="103"/>
              <w:rPr>
                <w:sz w:val="18"/>
                <w:szCs w:val="18"/>
              </w:rPr>
            </w:pPr>
            <w:r w:rsidRPr="00B96D3D">
              <w:rPr>
                <w:sz w:val="18"/>
                <w:szCs w:val="18"/>
              </w:rPr>
              <w:t>Ref_agency_type</w:t>
            </w:r>
          </w:p>
        </w:tc>
        <w:tc>
          <w:tcPr>
            <w:tcW w:w="3420" w:type="dxa"/>
            <w:tcBorders>
              <w:right w:val="single" w:sz="4" w:space="0" w:color="000000"/>
            </w:tcBorders>
          </w:tcPr>
          <w:p w14:paraId="5CE3760A" w14:textId="3B2AE0A8" w:rsidR="00501153" w:rsidRPr="00B96D3D" w:rsidRDefault="00501153" w:rsidP="008173DA">
            <w:pPr>
              <w:pStyle w:val="TableParagraph"/>
              <w:spacing w:before="15"/>
              <w:ind w:left="103"/>
              <w:rPr>
                <w:sz w:val="18"/>
                <w:szCs w:val="18"/>
              </w:rPr>
            </w:pPr>
            <w:r w:rsidRPr="00B96D3D">
              <w:rPr>
                <w:sz w:val="18"/>
                <w:szCs w:val="18"/>
              </w:rPr>
              <w:t>xref_activity_agency_type.agency_type_code</w:t>
            </w:r>
          </w:p>
        </w:tc>
        <w:tc>
          <w:tcPr>
            <w:tcW w:w="4680" w:type="dxa"/>
            <w:tcBorders>
              <w:left w:val="single" w:sz="4" w:space="0" w:color="000000"/>
            </w:tcBorders>
          </w:tcPr>
          <w:p w14:paraId="1D343B12" w14:textId="67B5CE8A" w:rsidR="00501153" w:rsidRPr="00B96D3D" w:rsidRDefault="00501153">
            <w:pPr>
              <w:pStyle w:val="TableParagraph"/>
              <w:ind w:left="103" w:right="70"/>
              <w:rPr>
                <w:sz w:val="18"/>
                <w:szCs w:val="18"/>
              </w:rPr>
            </w:pPr>
            <w:r w:rsidRPr="00B96D3D">
              <w:rPr>
                <w:sz w:val="18"/>
                <w:szCs w:val="18"/>
              </w:rPr>
              <w:t>Code must be assigned to an activity group code of “CMM”.</w:t>
            </w:r>
          </w:p>
        </w:tc>
      </w:tr>
      <w:tr w:rsidR="00501153" w:rsidRPr="00B96D3D" w14:paraId="249218BA" w14:textId="77777777" w:rsidTr="007F3859">
        <w:trPr>
          <w:trHeight w:hRule="exact" w:val="490"/>
        </w:trPr>
        <w:tc>
          <w:tcPr>
            <w:tcW w:w="2628" w:type="dxa"/>
          </w:tcPr>
          <w:p w14:paraId="3E434AA1" w14:textId="3FF7617A" w:rsidR="00501153" w:rsidRPr="00B96D3D" w:rsidRDefault="00501153">
            <w:pPr>
              <w:pStyle w:val="TableParagraph"/>
              <w:spacing w:before="15"/>
              <w:ind w:left="103"/>
              <w:rPr>
                <w:sz w:val="18"/>
                <w:szCs w:val="18"/>
              </w:rPr>
            </w:pPr>
            <w:r w:rsidRPr="00B96D3D">
              <w:rPr>
                <w:w w:val="95"/>
                <w:sz w:val="18"/>
                <w:szCs w:val="18"/>
              </w:rPr>
              <w:t>ComplianceMonitoringAgenc</w:t>
            </w:r>
            <w:r w:rsidRPr="00B96D3D">
              <w:rPr>
                <w:sz w:val="18"/>
                <w:szCs w:val="18"/>
              </w:rPr>
              <w:t>yCode</w:t>
            </w:r>
          </w:p>
        </w:tc>
        <w:tc>
          <w:tcPr>
            <w:tcW w:w="2217" w:type="dxa"/>
          </w:tcPr>
          <w:p w14:paraId="2E21216D" w14:textId="77777777" w:rsidR="00501153" w:rsidRPr="00B96D3D" w:rsidRDefault="00501153">
            <w:pPr>
              <w:pStyle w:val="TableParagraph"/>
              <w:spacing w:line="224" w:lineRule="exact"/>
              <w:ind w:left="103"/>
              <w:rPr>
                <w:sz w:val="18"/>
                <w:szCs w:val="18"/>
              </w:rPr>
            </w:pPr>
            <w:r w:rsidRPr="00B96D3D">
              <w:rPr>
                <w:sz w:val="18"/>
                <w:szCs w:val="18"/>
              </w:rPr>
              <w:t>Ref_agency</w:t>
            </w:r>
          </w:p>
        </w:tc>
        <w:tc>
          <w:tcPr>
            <w:tcW w:w="3420" w:type="dxa"/>
            <w:tcBorders>
              <w:right w:val="single" w:sz="4" w:space="0" w:color="000000"/>
            </w:tcBorders>
          </w:tcPr>
          <w:p w14:paraId="480C1AAE" w14:textId="77777777" w:rsidR="00501153" w:rsidRPr="00B96D3D" w:rsidRDefault="00501153">
            <w:pPr>
              <w:pStyle w:val="TableParagraph"/>
              <w:spacing w:before="15"/>
              <w:ind w:left="103"/>
              <w:rPr>
                <w:sz w:val="18"/>
                <w:szCs w:val="18"/>
              </w:rPr>
            </w:pPr>
            <w:r w:rsidRPr="00B96D3D">
              <w:rPr>
                <w:sz w:val="18"/>
                <w:szCs w:val="18"/>
              </w:rPr>
              <w:t>icis_comp_monitor.agency_code</w:t>
            </w:r>
          </w:p>
        </w:tc>
        <w:tc>
          <w:tcPr>
            <w:tcW w:w="4680" w:type="dxa"/>
            <w:tcBorders>
              <w:left w:val="single" w:sz="4" w:space="0" w:color="000000"/>
            </w:tcBorders>
          </w:tcPr>
          <w:p w14:paraId="13685503" w14:textId="1973787A" w:rsidR="00501153" w:rsidRPr="00B96D3D" w:rsidRDefault="00501153">
            <w:pPr>
              <w:pStyle w:val="TableParagraph"/>
              <w:ind w:left="103" w:right="174"/>
              <w:rPr>
                <w:sz w:val="18"/>
                <w:szCs w:val="18"/>
              </w:rPr>
            </w:pPr>
          </w:p>
        </w:tc>
      </w:tr>
      <w:tr w:rsidR="00501153" w:rsidRPr="00B96D3D" w14:paraId="14128AE6" w14:textId="77777777" w:rsidTr="007F3859">
        <w:trPr>
          <w:trHeight w:hRule="exact" w:val="892"/>
        </w:trPr>
        <w:tc>
          <w:tcPr>
            <w:tcW w:w="2628" w:type="dxa"/>
          </w:tcPr>
          <w:p w14:paraId="13CB59BC" w14:textId="77777777" w:rsidR="00501153" w:rsidRPr="00B96D3D" w:rsidRDefault="00501153">
            <w:pPr>
              <w:pStyle w:val="TableParagraph"/>
              <w:spacing w:before="15"/>
              <w:ind w:left="103"/>
              <w:rPr>
                <w:sz w:val="18"/>
                <w:szCs w:val="18"/>
              </w:rPr>
            </w:pPr>
            <w:r w:rsidRPr="00B96D3D">
              <w:rPr>
                <w:sz w:val="18"/>
                <w:szCs w:val="18"/>
              </w:rPr>
              <w:t>ProgramCode</w:t>
            </w:r>
          </w:p>
        </w:tc>
        <w:tc>
          <w:tcPr>
            <w:tcW w:w="2217" w:type="dxa"/>
          </w:tcPr>
          <w:p w14:paraId="7D187AA6" w14:textId="77777777" w:rsidR="00501153" w:rsidRPr="00B96D3D" w:rsidRDefault="00501153">
            <w:pPr>
              <w:pStyle w:val="TableParagraph"/>
              <w:spacing w:line="223" w:lineRule="exact"/>
              <w:ind w:left="103"/>
              <w:rPr>
                <w:sz w:val="18"/>
                <w:szCs w:val="18"/>
              </w:rPr>
            </w:pPr>
            <w:r w:rsidRPr="00B96D3D">
              <w:rPr>
                <w:sz w:val="18"/>
                <w:szCs w:val="18"/>
              </w:rPr>
              <w:t>Ref_program</w:t>
            </w:r>
          </w:p>
        </w:tc>
        <w:tc>
          <w:tcPr>
            <w:tcW w:w="3420" w:type="dxa"/>
            <w:tcBorders>
              <w:right w:val="single" w:sz="4" w:space="0" w:color="000000"/>
            </w:tcBorders>
          </w:tcPr>
          <w:p w14:paraId="2F262BB1" w14:textId="462529A8" w:rsidR="00501153" w:rsidRPr="00B96D3D" w:rsidRDefault="00501153">
            <w:pPr>
              <w:pStyle w:val="TableParagraph"/>
              <w:spacing w:before="15"/>
              <w:ind w:left="103" w:right="122"/>
              <w:rPr>
                <w:sz w:val="18"/>
                <w:szCs w:val="18"/>
              </w:rPr>
            </w:pPr>
            <w:r w:rsidRPr="00B96D3D">
              <w:rPr>
                <w:w w:val="95"/>
                <w:sz w:val="18"/>
                <w:szCs w:val="18"/>
              </w:rPr>
              <w:t>xref_activity_program.program_co</w:t>
            </w:r>
            <w:r w:rsidRPr="00B96D3D">
              <w:rPr>
                <w:sz w:val="18"/>
                <w:szCs w:val="18"/>
              </w:rPr>
              <w:t>de</w:t>
            </w:r>
          </w:p>
        </w:tc>
        <w:tc>
          <w:tcPr>
            <w:tcW w:w="4680" w:type="dxa"/>
            <w:tcBorders>
              <w:left w:val="single" w:sz="4" w:space="0" w:color="000000"/>
            </w:tcBorders>
          </w:tcPr>
          <w:p w14:paraId="6666E2AA" w14:textId="7C29EC57" w:rsidR="00501153" w:rsidRPr="00B96D3D" w:rsidRDefault="00501153">
            <w:pPr>
              <w:pStyle w:val="TableParagraph"/>
              <w:ind w:left="103" w:right="123"/>
              <w:rPr>
                <w:sz w:val="18"/>
                <w:szCs w:val="18"/>
              </w:rPr>
            </w:pPr>
            <w:r w:rsidRPr="00B96D3D">
              <w:rPr>
                <w:sz w:val="18"/>
                <w:szCs w:val="18"/>
              </w:rPr>
              <w:t>Must be a valid code with a NPDES Program Flag = “Y’ in the ref_program table, and must</w:t>
            </w:r>
            <w:r w:rsidRPr="00B96D3D">
              <w:rPr>
                <w:spacing w:val="-14"/>
                <w:sz w:val="18"/>
                <w:szCs w:val="18"/>
              </w:rPr>
              <w:t xml:space="preserve"> </w:t>
            </w:r>
            <w:r w:rsidRPr="00B96D3D">
              <w:rPr>
                <w:sz w:val="18"/>
                <w:szCs w:val="18"/>
              </w:rPr>
              <w:t>be valid for the associated Law Section and Federal Statute in the xref_program_law_section</w:t>
            </w:r>
            <w:r w:rsidRPr="00B96D3D">
              <w:rPr>
                <w:spacing w:val="-12"/>
                <w:sz w:val="18"/>
                <w:szCs w:val="18"/>
              </w:rPr>
              <w:t xml:space="preserve"> </w:t>
            </w:r>
            <w:r w:rsidRPr="00B96D3D">
              <w:rPr>
                <w:sz w:val="18"/>
                <w:szCs w:val="18"/>
              </w:rPr>
              <w:t>table</w:t>
            </w:r>
          </w:p>
        </w:tc>
      </w:tr>
      <w:tr w:rsidR="00501153" w:rsidRPr="00B96D3D" w14:paraId="21B67EE4" w14:textId="77777777" w:rsidTr="007F3859">
        <w:trPr>
          <w:trHeight w:hRule="exact" w:val="490"/>
        </w:trPr>
        <w:tc>
          <w:tcPr>
            <w:tcW w:w="2628" w:type="dxa"/>
          </w:tcPr>
          <w:p w14:paraId="266745B0" w14:textId="77777777" w:rsidR="00501153" w:rsidRPr="00B96D3D" w:rsidRDefault="00501153">
            <w:pPr>
              <w:pStyle w:val="TableParagraph"/>
              <w:spacing w:before="15"/>
              <w:ind w:left="103"/>
              <w:rPr>
                <w:sz w:val="18"/>
                <w:szCs w:val="18"/>
              </w:rPr>
            </w:pPr>
            <w:r w:rsidRPr="00B96D3D">
              <w:rPr>
                <w:sz w:val="18"/>
                <w:szCs w:val="18"/>
              </w:rPr>
              <w:t>EPAAssistanceIndicator</w:t>
            </w:r>
          </w:p>
        </w:tc>
        <w:tc>
          <w:tcPr>
            <w:tcW w:w="2217" w:type="dxa"/>
          </w:tcPr>
          <w:p w14:paraId="64C148E2" w14:textId="77777777" w:rsidR="00501153" w:rsidRPr="00B96D3D" w:rsidRDefault="00501153">
            <w:pPr>
              <w:rPr>
                <w:sz w:val="18"/>
                <w:szCs w:val="18"/>
              </w:rPr>
            </w:pPr>
          </w:p>
        </w:tc>
        <w:tc>
          <w:tcPr>
            <w:tcW w:w="3420" w:type="dxa"/>
            <w:tcBorders>
              <w:right w:val="single" w:sz="4" w:space="0" w:color="000000"/>
            </w:tcBorders>
          </w:tcPr>
          <w:p w14:paraId="6615F811" w14:textId="77777777" w:rsidR="00501153" w:rsidRPr="00B96D3D" w:rsidRDefault="00501153">
            <w:pPr>
              <w:pStyle w:val="TableParagraph"/>
              <w:spacing w:before="15"/>
              <w:ind w:left="103"/>
              <w:rPr>
                <w:sz w:val="18"/>
                <w:szCs w:val="18"/>
              </w:rPr>
            </w:pPr>
            <w:r w:rsidRPr="00B96D3D">
              <w:rPr>
                <w:sz w:val="18"/>
                <w:szCs w:val="18"/>
              </w:rPr>
              <w:t>icis_activity.epa_assist_flag</w:t>
            </w:r>
          </w:p>
        </w:tc>
        <w:tc>
          <w:tcPr>
            <w:tcW w:w="4680" w:type="dxa"/>
            <w:tcBorders>
              <w:left w:val="single" w:sz="4" w:space="0" w:color="000000"/>
            </w:tcBorders>
          </w:tcPr>
          <w:p w14:paraId="73DA8894" w14:textId="65237341" w:rsidR="00501153" w:rsidRPr="00B96D3D" w:rsidRDefault="00501153">
            <w:pPr>
              <w:pStyle w:val="TableParagraph"/>
              <w:ind w:left="103" w:right="140"/>
              <w:rPr>
                <w:sz w:val="18"/>
                <w:szCs w:val="18"/>
              </w:rPr>
            </w:pPr>
            <w:r w:rsidRPr="00B96D3D">
              <w:rPr>
                <w:sz w:val="18"/>
                <w:szCs w:val="18"/>
              </w:rPr>
              <w:t>Must be present if the Compliance Monitoring Agency Type is not “EPA”.</w:t>
            </w:r>
          </w:p>
        </w:tc>
      </w:tr>
      <w:tr w:rsidR="00501153" w:rsidRPr="00B96D3D" w14:paraId="63AC6553" w14:textId="77777777" w:rsidTr="007F3859">
        <w:trPr>
          <w:trHeight w:hRule="exact" w:val="317"/>
        </w:trPr>
        <w:tc>
          <w:tcPr>
            <w:tcW w:w="2628" w:type="dxa"/>
          </w:tcPr>
          <w:p w14:paraId="712EC4AC" w14:textId="77777777" w:rsidR="00501153" w:rsidRPr="00B96D3D" w:rsidRDefault="00501153">
            <w:pPr>
              <w:pStyle w:val="TableParagraph"/>
              <w:spacing w:before="15"/>
              <w:ind w:left="103"/>
              <w:rPr>
                <w:sz w:val="18"/>
                <w:szCs w:val="18"/>
              </w:rPr>
            </w:pPr>
            <w:r w:rsidRPr="00B96D3D">
              <w:rPr>
                <w:sz w:val="18"/>
                <w:szCs w:val="18"/>
              </w:rPr>
              <w:t>StateFederalJointIndicator</w:t>
            </w:r>
          </w:p>
        </w:tc>
        <w:tc>
          <w:tcPr>
            <w:tcW w:w="2217" w:type="dxa"/>
          </w:tcPr>
          <w:p w14:paraId="218A7876" w14:textId="77777777" w:rsidR="00501153" w:rsidRPr="00B96D3D" w:rsidRDefault="00501153">
            <w:pPr>
              <w:rPr>
                <w:sz w:val="18"/>
                <w:szCs w:val="18"/>
              </w:rPr>
            </w:pPr>
          </w:p>
        </w:tc>
        <w:tc>
          <w:tcPr>
            <w:tcW w:w="3420" w:type="dxa"/>
            <w:tcBorders>
              <w:right w:val="single" w:sz="4" w:space="0" w:color="000000"/>
            </w:tcBorders>
          </w:tcPr>
          <w:p w14:paraId="583C1790" w14:textId="1ABBF6E3" w:rsidR="00501153" w:rsidRPr="00B96D3D" w:rsidRDefault="00501153">
            <w:pPr>
              <w:pStyle w:val="TableParagraph"/>
              <w:spacing w:before="15"/>
              <w:ind w:left="103"/>
              <w:rPr>
                <w:sz w:val="18"/>
                <w:szCs w:val="18"/>
              </w:rPr>
            </w:pPr>
            <w:r w:rsidRPr="00B96D3D">
              <w:rPr>
                <w:w w:val="95"/>
                <w:sz w:val="18"/>
                <w:szCs w:val="18"/>
              </w:rPr>
              <w:t>Icis_comp_monitor.joint_inspectio</w:t>
            </w:r>
            <w:r w:rsidRPr="00B96D3D">
              <w:rPr>
                <w:sz w:val="18"/>
                <w:szCs w:val="18"/>
              </w:rPr>
              <w:t>n_flag</w:t>
            </w:r>
          </w:p>
        </w:tc>
        <w:tc>
          <w:tcPr>
            <w:tcW w:w="4680" w:type="dxa"/>
            <w:tcBorders>
              <w:left w:val="single" w:sz="4" w:space="0" w:color="000000"/>
            </w:tcBorders>
          </w:tcPr>
          <w:p w14:paraId="1460E135" w14:textId="3E145553" w:rsidR="00501153" w:rsidRPr="00B96D3D" w:rsidRDefault="00501153">
            <w:pPr>
              <w:pStyle w:val="TableParagraph"/>
              <w:ind w:left="103" w:right="174"/>
              <w:rPr>
                <w:sz w:val="18"/>
                <w:szCs w:val="18"/>
              </w:rPr>
            </w:pPr>
          </w:p>
        </w:tc>
      </w:tr>
      <w:tr w:rsidR="00501153" w:rsidRPr="00B96D3D" w14:paraId="1CAD530F" w14:textId="77777777" w:rsidTr="007F3859">
        <w:trPr>
          <w:trHeight w:hRule="exact" w:val="490"/>
        </w:trPr>
        <w:tc>
          <w:tcPr>
            <w:tcW w:w="2628" w:type="dxa"/>
          </w:tcPr>
          <w:p w14:paraId="67B80E65" w14:textId="77777777" w:rsidR="00501153" w:rsidRPr="00B96D3D" w:rsidRDefault="00501153">
            <w:pPr>
              <w:pStyle w:val="TableParagraph"/>
              <w:spacing w:before="15"/>
              <w:ind w:left="103"/>
              <w:rPr>
                <w:sz w:val="18"/>
                <w:szCs w:val="18"/>
              </w:rPr>
            </w:pPr>
            <w:r w:rsidRPr="00B96D3D">
              <w:rPr>
                <w:sz w:val="18"/>
                <w:szCs w:val="18"/>
              </w:rPr>
              <w:t>JointInspectionReasonCode</w:t>
            </w:r>
          </w:p>
        </w:tc>
        <w:tc>
          <w:tcPr>
            <w:tcW w:w="2217" w:type="dxa"/>
          </w:tcPr>
          <w:p w14:paraId="366AB714" w14:textId="4ECDBEFF" w:rsidR="00501153" w:rsidRPr="00B96D3D" w:rsidRDefault="00501153">
            <w:pPr>
              <w:pStyle w:val="TableParagraph"/>
              <w:ind w:left="103" w:right="133"/>
              <w:rPr>
                <w:sz w:val="18"/>
                <w:szCs w:val="18"/>
              </w:rPr>
            </w:pPr>
            <w:r w:rsidRPr="00B96D3D">
              <w:rPr>
                <w:w w:val="95"/>
                <w:sz w:val="18"/>
                <w:szCs w:val="18"/>
              </w:rPr>
              <w:t>Ref_joint_inspec</w:t>
            </w:r>
            <w:r w:rsidRPr="00B96D3D">
              <w:rPr>
                <w:sz w:val="18"/>
                <w:szCs w:val="18"/>
              </w:rPr>
              <w:t>tion_purpose</w:t>
            </w:r>
          </w:p>
        </w:tc>
        <w:tc>
          <w:tcPr>
            <w:tcW w:w="3420" w:type="dxa"/>
            <w:tcBorders>
              <w:right w:val="single" w:sz="4" w:space="0" w:color="000000"/>
            </w:tcBorders>
          </w:tcPr>
          <w:p w14:paraId="36FE4EA3" w14:textId="37FB28AC" w:rsidR="00501153" w:rsidRPr="00B96D3D" w:rsidRDefault="00501153">
            <w:pPr>
              <w:pStyle w:val="TableParagraph"/>
              <w:spacing w:before="15" w:line="242" w:lineRule="auto"/>
              <w:ind w:left="103"/>
              <w:rPr>
                <w:sz w:val="18"/>
                <w:szCs w:val="18"/>
              </w:rPr>
            </w:pPr>
            <w:r w:rsidRPr="00B96D3D">
              <w:rPr>
                <w:w w:val="95"/>
                <w:sz w:val="18"/>
                <w:szCs w:val="18"/>
              </w:rPr>
              <w:t>icis_comp_monitor.joint_inspectio</w:t>
            </w:r>
            <w:r w:rsidRPr="00B96D3D">
              <w:rPr>
                <w:sz w:val="18"/>
                <w:szCs w:val="18"/>
              </w:rPr>
              <w:t>n_purpose_code</w:t>
            </w:r>
          </w:p>
        </w:tc>
        <w:tc>
          <w:tcPr>
            <w:tcW w:w="4680" w:type="dxa"/>
            <w:tcBorders>
              <w:left w:val="single" w:sz="4" w:space="0" w:color="000000"/>
            </w:tcBorders>
          </w:tcPr>
          <w:p w14:paraId="551B8AEC" w14:textId="77777777" w:rsidR="00501153" w:rsidRPr="00B96D3D" w:rsidRDefault="00501153">
            <w:pPr>
              <w:pStyle w:val="TableParagraph"/>
              <w:ind w:left="103" w:right="174"/>
              <w:rPr>
                <w:sz w:val="18"/>
                <w:szCs w:val="18"/>
              </w:rPr>
            </w:pPr>
            <w:r w:rsidRPr="00B96D3D">
              <w:rPr>
                <w:sz w:val="18"/>
                <w:szCs w:val="18"/>
              </w:rPr>
              <w:t>Must be present when StateFederalJointIndicator contains “J”.</w:t>
            </w:r>
          </w:p>
        </w:tc>
      </w:tr>
      <w:tr w:rsidR="00501153" w:rsidRPr="00B96D3D" w14:paraId="6776D59C" w14:textId="77777777" w:rsidTr="007F3859">
        <w:trPr>
          <w:trHeight w:hRule="exact" w:val="317"/>
        </w:trPr>
        <w:tc>
          <w:tcPr>
            <w:tcW w:w="2628" w:type="dxa"/>
          </w:tcPr>
          <w:p w14:paraId="074EF723" w14:textId="77777777" w:rsidR="00501153" w:rsidRPr="00B96D3D" w:rsidRDefault="00501153">
            <w:pPr>
              <w:pStyle w:val="TableParagraph"/>
              <w:spacing w:before="15"/>
              <w:ind w:left="103"/>
              <w:rPr>
                <w:sz w:val="18"/>
                <w:szCs w:val="18"/>
              </w:rPr>
            </w:pPr>
            <w:r w:rsidRPr="00B96D3D">
              <w:rPr>
                <w:sz w:val="18"/>
                <w:szCs w:val="18"/>
              </w:rPr>
              <w:t>LeadParty</w:t>
            </w:r>
          </w:p>
        </w:tc>
        <w:tc>
          <w:tcPr>
            <w:tcW w:w="2217" w:type="dxa"/>
          </w:tcPr>
          <w:p w14:paraId="64C15EA1" w14:textId="77777777" w:rsidR="00501153" w:rsidRPr="00B96D3D" w:rsidRDefault="00501153">
            <w:pPr>
              <w:rPr>
                <w:sz w:val="18"/>
                <w:szCs w:val="18"/>
              </w:rPr>
            </w:pPr>
          </w:p>
        </w:tc>
        <w:tc>
          <w:tcPr>
            <w:tcW w:w="3420" w:type="dxa"/>
            <w:tcBorders>
              <w:right w:val="single" w:sz="4" w:space="0" w:color="000000"/>
            </w:tcBorders>
          </w:tcPr>
          <w:p w14:paraId="6958462A" w14:textId="77777777" w:rsidR="00501153" w:rsidRPr="00B96D3D" w:rsidRDefault="00501153">
            <w:pPr>
              <w:pStyle w:val="TableParagraph"/>
              <w:spacing w:before="15"/>
              <w:ind w:left="103"/>
              <w:rPr>
                <w:sz w:val="18"/>
                <w:szCs w:val="18"/>
              </w:rPr>
            </w:pPr>
            <w:r w:rsidRPr="00B96D3D">
              <w:rPr>
                <w:sz w:val="18"/>
                <w:szCs w:val="18"/>
              </w:rPr>
              <w:t>icis_comp_monitor.joint_lead_flag</w:t>
            </w:r>
          </w:p>
        </w:tc>
        <w:tc>
          <w:tcPr>
            <w:tcW w:w="4680" w:type="dxa"/>
            <w:tcBorders>
              <w:left w:val="single" w:sz="4" w:space="0" w:color="000000"/>
            </w:tcBorders>
          </w:tcPr>
          <w:p w14:paraId="7A88A6E0" w14:textId="39AE5379" w:rsidR="00501153" w:rsidRPr="00B96D3D" w:rsidRDefault="00501153">
            <w:pPr>
              <w:pStyle w:val="TableParagraph"/>
              <w:ind w:left="103" w:right="174"/>
              <w:rPr>
                <w:sz w:val="18"/>
                <w:szCs w:val="18"/>
              </w:rPr>
            </w:pPr>
            <w:r w:rsidRPr="00B96D3D">
              <w:rPr>
                <w:sz w:val="18"/>
                <w:szCs w:val="18"/>
              </w:rPr>
              <w:t>Must exist if State Federal Joint Indicator = “J”</w:t>
            </w:r>
          </w:p>
        </w:tc>
      </w:tr>
      <w:tr w:rsidR="00501153" w:rsidRPr="00B96D3D" w14:paraId="7AB3DA3B" w14:textId="77777777" w:rsidTr="00501153">
        <w:trPr>
          <w:trHeight w:hRule="exact" w:val="509"/>
        </w:trPr>
        <w:tc>
          <w:tcPr>
            <w:tcW w:w="2628" w:type="dxa"/>
          </w:tcPr>
          <w:p w14:paraId="54EDB3C9" w14:textId="10635C04" w:rsidR="00501153" w:rsidRPr="00B96D3D" w:rsidRDefault="00501153">
            <w:pPr>
              <w:pStyle w:val="TableParagraph"/>
              <w:spacing w:before="15"/>
              <w:ind w:left="103"/>
              <w:rPr>
                <w:sz w:val="18"/>
                <w:szCs w:val="18"/>
              </w:rPr>
            </w:pPr>
            <w:r w:rsidRPr="00B96D3D">
              <w:rPr>
                <w:w w:val="95"/>
                <w:sz w:val="18"/>
                <w:szCs w:val="18"/>
              </w:rPr>
              <w:t>NumberDaysPhysicallyCond</w:t>
            </w:r>
            <w:r w:rsidRPr="00B96D3D">
              <w:rPr>
                <w:sz w:val="18"/>
                <w:szCs w:val="18"/>
              </w:rPr>
              <w:t>uctingActivity</w:t>
            </w:r>
          </w:p>
        </w:tc>
        <w:tc>
          <w:tcPr>
            <w:tcW w:w="2217" w:type="dxa"/>
          </w:tcPr>
          <w:p w14:paraId="1DDE1EDC" w14:textId="77777777" w:rsidR="00501153" w:rsidRPr="00B96D3D" w:rsidRDefault="00501153">
            <w:pPr>
              <w:rPr>
                <w:sz w:val="18"/>
                <w:szCs w:val="18"/>
              </w:rPr>
            </w:pPr>
          </w:p>
        </w:tc>
        <w:tc>
          <w:tcPr>
            <w:tcW w:w="3420" w:type="dxa"/>
            <w:tcBorders>
              <w:right w:val="single" w:sz="4" w:space="0" w:color="000000"/>
            </w:tcBorders>
          </w:tcPr>
          <w:p w14:paraId="6D528D33" w14:textId="77777777" w:rsidR="00501153" w:rsidRPr="00B96D3D" w:rsidRDefault="00501153">
            <w:pPr>
              <w:pStyle w:val="TableParagraph"/>
              <w:spacing w:before="15"/>
              <w:ind w:left="103"/>
              <w:rPr>
                <w:sz w:val="18"/>
                <w:szCs w:val="18"/>
              </w:rPr>
            </w:pPr>
            <w:r w:rsidRPr="00B96D3D">
              <w:rPr>
                <w:sz w:val="18"/>
                <w:szCs w:val="18"/>
              </w:rPr>
              <w:t>icis_comp_monitor.nmbr_of_day</w:t>
            </w:r>
          </w:p>
        </w:tc>
        <w:tc>
          <w:tcPr>
            <w:tcW w:w="4680" w:type="dxa"/>
            <w:tcBorders>
              <w:left w:val="single" w:sz="4" w:space="0" w:color="000000"/>
            </w:tcBorders>
          </w:tcPr>
          <w:p w14:paraId="12FFCEF9" w14:textId="77777777" w:rsidR="00501153" w:rsidRPr="00B96D3D" w:rsidRDefault="00501153">
            <w:pPr>
              <w:rPr>
                <w:sz w:val="18"/>
                <w:szCs w:val="18"/>
              </w:rPr>
            </w:pPr>
          </w:p>
        </w:tc>
      </w:tr>
      <w:tr w:rsidR="00501153" w:rsidRPr="00B96D3D" w14:paraId="20ED8427" w14:textId="77777777" w:rsidTr="007F3859">
        <w:trPr>
          <w:trHeight w:hRule="exact" w:val="490"/>
        </w:trPr>
        <w:tc>
          <w:tcPr>
            <w:tcW w:w="2628" w:type="dxa"/>
          </w:tcPr>
          <w:p w14:paraId="60C7F6FA" w14:textId="39542FE4" w:rsidR="00501153" w:rsidRPr="00B96D3D" w:rsidRDefault="00501153">
            <w:pPr>
              <w:pStyle w:val="TableParagraph"/>
              <w:spacing w:before="17"/>
              <w:ind w:left="103"/>
              <w:rPr>
                <w:sz w:val="18"/>
                <w:szCs w:val="18"/>
              </w:rPr>
            </w:pPr>
            <w:r w:rsidRPr="00B96D3D">
              <w:rPr>
                <w:w w:val="95"/>
                <w:sz w:val="18"/>
                <w:szCs w:val="18"/>
              </w:rPr>
              <w:lastRenderedPageBreak/>
              <w:t>NumberHoursPhysicallyCond</w:t>
            </w:r>
            <w:r w:rsidRPr="00B96D3D">
              <w:rPr>
                <w:sz w:val="18"/>
                <w:szCs w:val="18"/>
              </w:rPr>
              <w:t>uctingActivity</w:t>
            </w:r>
          </w:p>
        </w:tc>
        <w:tc>
          <w:tcPr>
            <w:tcW w:w="2217" w:type="dxa"/>
          </w:tcPr>
          <w:p w14:paraId="4BC203B9" w14:textId="77777777" w:rsidR="00501153" w:rsidRPr="00B96D3D" w:rsidRDefault="00501153">
            <w:pPr>
              <w:rPr>
                <w:sz w:val="18"/>
                <w:szCs w:val="18"/>
              </w:rPr>
            </w:pPr>
          </w:p>
        </w:tc>
        <w:tc>
          <w:tcPr>
            <w:tcW w:w="3420" w:type="dxa"/>
            <w:tcBorders>
              <w:right w:val="single" w:sz="4" w:space="0" w:color="000000"/>
            </w:tcBorders>
          </w:tcPr>
          <w:p w14:paraId="6D15A8EC" w14:textId="77777777" w:rsidR="00501153" w:rsidRPr="00B96D3D" w:rsidRDefault="00501153">
            <w:pPr>
              <w:pStyle w:val="TableParagraph"/>
              <w:spacing w:before="17"/>
              <w:ind w:left="103"/>
              <w:rPr>
                <w:sz w:val="18"/>
                <w:szCs w:val="18"/>
              </w:rPr>
            </w:pPr>
            <w:r w:rsidRPr="00B96D3D">
              <w:rPr>
                <w:sz w:val="18"/>
                <w:szCs w:val="18"/>
              </w:rPr>
              <w:t>icis_comp_monitor.nmbr_of_day</w:t>
            </w:r>
          </w:p>
        </w:tc>
        <w:tc>
          <w:tcPr>
            <w:tcW w:w="4680" w:type="dxa"/>
            <w:tcBorders>
              <w:left w:val="single" w:sz="4" w:space="0" w:color="000000"/>
            </w:tcBorders>
          </w:tcPr>
          <w:p w14:paraId="72FE4D6F" w14:textId="77777777" w:rsidR="00501153" w:rsidRPr="00B96D3D" w:rsidRDefault="00501153">
            <w:pPr>
              <w:pStyle w:val="TableParagraph"/>
              <w:spacing w:line="228" w:lineRule="exact"/>
              <w:ind w:left="103" w:right="685"/>
              <w:rPr>
                <w:sz w:val="18"/>
                <w:szCs w:val="18"/>
              </w:rPr>
            </w:pPr>
            <w:r w:rsidRPr="00B96D3D">
              <w:rPr>
                <w:sz w:val="18"/>
                <w:szCs w:val="18"/>
              </w:rPr>
              <w:t>Summation of pre, in and post processing hours.</w:t>
            </w:r>
          </w:p>
        </w:tc>
      </w:tr>
      <w:tr w:rsidR="00501153" w:rsidRPr="00B96D3D" w14:paraId="42E698A0" w14:textId="77777777" w:rsidTr="007F3859">
        <w:trPr>
          <w:trHeight w:hRule="exact" w:val="490"/>
        </w:trPr>
        <w:tc>
          <w:tcPr>
            <w:tcW w:w="2628" w:type="dxa"/>
          </w:tcPr>
          <w:p w14:paraId="52F38423" w14:textId="6DBE1CC3" w:rsidR="00501153" w:rsidRPr="00B96D3D" w:rsidRDefault="00501153">
            <w:pPr>
              <w:pStyle w:val="TableParagraph"/>
              <w:spacing w:before="15"/>
              <w:ind w:left="103"/>
              <w:rPr>
                <w:sz w:val="18"/>
                <w:szCs w:val="18"/>
              </w:rPr>
            </w:pPr>
            <w:r w:rsidRPr="00B96D3D">
              <w:rPr>
                <w:w w:val="95"/>
                <w:sz w:val="18"/>
                <w:szCs w:val="18"/>
              </w:rPr>
              <w:t>ComplianceMonitoringActio</w:t>
            </w:r>
            <w:r w:rsidRPr="00B96D3D">
              <w:rPr>
                <w:sz w:val="18"/>
                <w:szCs w:val="18"/>
              </w:rPr>
              <w:t>nOutcomeCode</w:t>
            </w:r>
          </w:p>
        </w:tc>
        <w:tc>
          <w:tcPr>
            <w:tcW w:w="2217" w:type="dxa"/>
          </w:tcPr>
          <w:p w14:paraId="67896DFD" w14:textId="34D97988" w:rsidR="00501153" w:rsidRPr="00B96D3D" w:rsidRDefault="00501153">
            <w:pPr>
              <w:pStyle w:val="TableParagraph"/>
              <w:ind w:left="103" w:right="133"/>
              <w:rPr>
                <w:sz w:val="18"/>
                <w:szCs w:val="18"/>
              </w:rPr>
            </w:pPr>
            <w:r w:rsidRPr="00B96D3D">
              <w:rPr>
                <w:w w:val="95"/>
                <w:sz w:val="18"/>
                <w:szCs w:val="18"/>
              </w:rPr>
              <w:t>Ref_activity_out</w:t>
            </w:r>
            <w:r w:rsidRPr="00B96D3D">
              <w:rPr>
                <w:sz w:val="18"/>
                <w:szCs w:val="18"/>
              </w:rPr>
              <w:t>come</w:t>
            </w:r>
          </w:p>
        </w:tc>
        <w:tc>
          <w:tcPr>
            <w:tcW w:w="3420" w:type="dxa"/>
            <w:tcBorders>
              <w:right w:val="single" w:sz="4" w:space="0" w:color="000000"/>
            </w:tcBorders>
          </w:tcPr>
          <w:p w14:paraId="1E4D618C" w14:textId="34F7C0FD" w:rsidR="00501153" w:rsidRPr="00B96D3D" w:rsidRDefault="00501153">
            <w:pPr>
              <w:pStyle w:val="TableParagraph"/>
              <w:spacing w:before="15"/>
              <w:ind w:left="103"/>
              <w:rPr>
                <w:sz w:val="18"/>
                <w:szCs w:val="18"/>
              </w:rPr>
            </w:pPr>
            <w:r w:rsidRPr="00B96D3D">
              <w:rPr>
                <w:w w:val="95"/>
                <w:sz w:val="18"/>
                <w:szCs w:val="18"/>
              </w:rPr>
              <w:t>icis_comp_monitor.activity_outco</w:t>
            </w:r>
            <w:r w:rsidRPr="00B96D3D">
              <w:rPr>
                <w:sz w:val="18"/>
                <w:szCs w:val="18"/>
              </w:rPr>
              <w:t>me_code</w:t>
            </w:r>
          </w:p>
        </w:tc>
        <w:tc>
          <w:tcPr>
            <w:tcW w:w="4680" w:type="dxa"/>
            <w:tcBorders>
              <w:left w:val="single" w:sz="4" w:space="0" w:color="000000"/>
            </w:tcBorders>
          </w:tcPr>
          <w:p w14:paraId="19A3FB26" w14:textId="77777777" w:rsidR="00501153" w:rsidRPr="00B96D3D" w:rsidRDefault="00501153">
            <w:pPr>
              <w:rPr>
                <w:sz w:val="18"/>
                <w:szCs w:val="18"/>
              </w:rPr>
            </w:pPr>
          </w:p>
        </w:tc>
      </w:tr>
      <w:tr w:rsidR="00501153" w:rsidRPr="00B96D3D" w14:paraId="2C29BCDB" w14:textId="77777777" w:rsidTr="007F3859">
        <w:trPr>
          <w:trHeight w:hRule="exact" w:val="317"/>
        </w:trPr>
        <w:tc>
          <w:tcPr>
            <w:tcW w:w="2628" w:type="dxa"/>
          </w:tcPr>
          <w:p w14:paraId="237A1854" w14:textId="77777777" w:rsidR="00501153" w:rsidRPr="00B96D3D" w:rsidRDefault="00501153">
            <w:pPr>
              <w:pStyle w:val="TableParagraph"/>
              <w:spacing w:before="15"/>
              <w:ind w:left="103"/>
              <w:rPr>
                <w:sz w:val="18"/>
                <w:szCs w:val="18"/>
              </w:rPr>
            </w:pPr>
            <w:r w:rsidRPr="00B96D3D">
              <w:rPr>
                <w:sz w:val="18"/>
                <w:szCs w:val="18"/>
              </w:rPr>
              <w:t>InspectionRatingCode</w:t>
            </w:r>
          </w:p>
        </w:tc>
        <w:tc>
          <w:tcPr>
            <w:tcW w:w="2217" w:type="dxa"/>
          </w:tcPr>
          <w:p w14:paraId="71AD20E1" w14:textId="77777777" w:rsidR="00501153" w:rsidRPr="00B96D3D" w:rsidRDefault="00501153">
            <w:pPr>
              <w:pStyle w:val="TableParagraph"/>
              <w:spacing w:line="223" w:lineRule="exact"/>
              <w:ind w:left="103"/>
              <w:rPr>
                <w:sz w:val="18"/>
                <w:szCs w:val="18"/>
              </w:rPr>
            </w:pPr>
            <w:r w:rsidRPr="00B96D3D">
              <w:rPr>
                <w:sz w:val="18"/>
                <w:szCs w:val="18"/>
              </w:rPr>
              <w:t>Ref_insp_rating</w:t>
            </w:r>
          </w:p>
        </w:tc>
        <w:tc>
          <w:tcPr>
            <w:tcW w:w="3420" w:type="dxa"/>
            <w:tcBorders>
              <w:right w:val="single" w:sz="4" w:space="0" w:color="000000"/>
            </w:tcBorders>
          </w:tcPr>
          <w:p w14:paraId="19D3443D" w14:textId="1FB37298" w:rsidR="00501153" w:rsidRPr="00B96D3D" w:rsidRDefault="00501153">
            <w:pPr>
              <w:pStyle w:val="TableParagraph"/>
              <w:spacing w:before="15"/>
              <w:ind w:left="103" w:right="177"/>
              <w:rPr>
                <w:sz w:val="18"/>
                <w:szCs w:val="18"/>
              </w:rPr>
            </w:pPr>
            <w:r w:rsidRPr="00B96D3D">
              <w:rPr>
                <w:w w:val="95"/>
                <w:sz w:val="18"/>
                <w:szCs w:val="18"/>
              </w:rPr>
              <w:t>icis_comp_monitor.insp_rating_co</w:t>
            </w:r>
            <w:r w:rsidRPr="00B96D3D">
              <w:rPr>
                <w:sz w:val="18"/>
                <w:szCs w:val="18"/>
              </w:rPr>
              <w:t>de</w:t>
            </w:r>
          </w:p>
        </w:tc>
        <w:tc>
          <w:tcPr>
            <w:tcW w:w="4680" w:type="dxa"/>
            <w:tcBorders>
              <w:left w:val="single" w:sz="4" w:space="0" w:color="000000"/>
            </w:tcBorders>
          </w:tcPr>
          <w:p w14:paraId="58ED8C3C" w14:textId="77777777" w:rsidR="00501153" w:rsidRPr="00B96D3D" w:rsidRDefault="00501153">
            <w:pPr>
              <w:rPr>
                <w:sz w:val="18"/>
                <w:szCs w:val="18"/>
              </w:rPr>
            </w:pPr>
          </w:p>
        </w:tc>
      </w:tr>
      <w:tr w:rsidR="00501153" w:rsidRPr="00B96D3D" w14:paraId="581F9C85" w14:textId="77777777" w:rsidTr="007F3859">
        <w:trPr>
          <w:trHeight w:hRule="exact" w:val="490"/>
        </w:trPr>
        <w:tc>
          <w:tcPr>
            <w:tcW w:w="2628" w:type="dxa"/>
          </w:tcPr>
          <w:p w14:paraId="583ED5FA" w14:textId="77777777" w:rsidR="00501153" w:rsidRPr="00B96D3D" w:rsidRDefault="00501153">
            <w:pPr>
              <w:pStyle w:val="TableParagraph"/>
              <w:spacing w:before="15"/>
              <w:ind w:left="103"/>
              <w:rPr>
                <w:sz w:val="18"/>
                <w:szCs w:val="18"/>
              </w:rPr>
            </w:pPr>
            <w:r w:rsidRPr="00B96D3D">
              <w:rPr>
                <w:sz w:val="18"/>
                <w:szCs w:val="18"/>
              </w:rPr>
              <w:t>NationalPrioritiesCode</w:t>
            </w:r>
          </w:p>
        </w:tc>
        <w:tc>
          <w:tcPr>
            <w:tcW w:w="2217" w:type="dxa"/>
          </w:tcPr>
          <w:p w14:paraId="32CE063C" w14:textId="77777777" w:rsidR="00501153" w:rsidRPr="00B96D3D" w:rsidRDefault="00501153">
            <w:pPr>
              <w:pStyle w:val="TableParagraph"/>
              <w:spacing w:line="223" w:lineRule="exact"/>
              <w:ind w:left="103"/>
              <w:rPr>
                <w:sz w:val="18"/>
                <w:szCs w:val="18"/>
              </w:rPr>
            </w:pPr>
            <w:r w:rsidRPr="00B96D3D">
              <w:rPr>
                <w:sz w:val="18"/>
                <w:szCs w:val="18"/>
              </w:rPr>
              <w:t>Ref_priority</w:t>
            </w:r>
          </w:p>
        </w:tc>
        <w:tc>
          <w:tcPr>
            <w:tcW w:w="3420" w:type="dxa"/>
            <w:tcBorders>
              <w:right w:val="single" w:sz="4" w:space="0" w:color="000000"/>
            </w:tcBorders>
          </w:tcPr>
          <w:p w14:paraId="24D1FC46" w14:textId="294F05AA" w:rsidR="00501153" w:rsidRPr="00B96D3D" w:rsidRDefault="00501153">
            <w:pPr>
              <w:pStyle w:val="TableParagraph"/>
              <w:spacing w:before="15"/>
              <w:ind w:left="103" w:right="237"/>
              <w:rPr>
                <w:sz w:val="18"/>
                <w:szCs w:val="18"/>
              </w:rPr>
            </w:pPr>
            <w:r w:rsidRPr="00B96D3D">
              <w:rPr>
                <w:w w:val="95"/>
                <w:sz w:val="18"/>
                <w:szCs w:val="18"/>
              </w:rPr>
              <w:t>xref_activity_priority.priority_cod</w:t>
            </w:r>
            <w:r w:rsidRPr="00B96D3D">
              <w:rPr>
                <w:sz w:val="18"/>
                <w:szCs w:val="18"/>
              </w:rPr>
              <w:t>e</w:t>
            </w:r>
          </w:p>
        </w:tc>
        <w:tc>
          <w:tcPr>
            <w:tcW w:w="4680" w:type="dxa"/>
            <w:tcBorders>
              <w:left w:val="single" w:sz="4" w:space="0" w:color="000000"/>
            </w:tcBorders>
          </w:tcPr>
          <w:p w14:paraId="26C7C00E" w14:textId="77777777" w:rsidR="00501153" w:rsidRPr="00B96D3D" w:rsidRDefault="00501153">
            <w:pPr>
              <w:pStyle w:val="TableParagraph"/>
              <w:ind w:left="103"/>
              <w:rPr>
                <w:sz w:val="18"/>
                <w:szCs w:val="18"/>
              </w:rPr>
            </w:pPr>
            <w:r w:rsidRPr="00B96D3D">
              <w:rPr>
                <w:sz w:val="18"/>
                <w:szCs w:val="18"/>
              </w:rPr>
              <w:t>Must be a valid code with a Region_Code = “HQ” in the ref_priority table</w:t>
            </w:r>
          </w:p>
        </w:tc>
      </w:tr>
      <w:tr w:rsidR="00501153" w:rsidRPr="00B96D3D" w14:paraId="1CF205FE" w14:textId="77777777" w:rsidTr="007F3859">
        <w:trPr>
          <w:trHeight w:hRule="exact" w:val="317"/>
        </w:trPr>
        <w:tc>
          <w:tcPr>
            <w:tcW w:w="2628" w:type="dxa"/>
          </w:tcPr>
          <w:p w14:paraId="4FC48670" w14:textId="77777777" w:rsidR="00501153" w:rsidRPr="00B96D3D" w:rsidRDefault="00501153">
            <w:pPr>
              <w:pStyle w:val="TableParagraph"/>
              <w:spacing w:before="15"/>
              <w:ind w:left="103"/>
              <w:rPr>
                <w:sz w:val="18"/>
                <w:szCs w:val="18"/>
              </w:rPr>
            </w:pPr>
            <w:r w:rsidRPr="00B96D3D">
              <w:rPr>
                <w:sz w:val="18"/>
                <w:szCs w:val="18"/>
              </w:rPr>
              <w:t>MultimediaIndicator</w:t>
            </w:r>
          </w:p>
        </w:tc>
        <w:tc>
          <w:tcPr>
            <w:tcW w:w="2217" w:type="dxa"/>
          </w:tcPr>
          <w:p w14:paraId="217731DC" w14:textId="77777777" w:rsidR="00501153" w:rsidRPr="00B96D3D" w:rsidRDefault="00501153">
            <w:pPr>
              <w:rPr>
                <w:sz w:val="18"/>
                <w:szCs w:val="18"/>
              </w:rPr>
            </w:pPr>
          </w:p>
        </w:tc>
        <w:tc>
          <w:tcPr>
            <w:tcW w:w="3420" w:type="dxa"/>
            <w:tcBorders>
              <w:right w:val="single" w:sz="4" w:space="0" w:color="000000"/>
            </w:tcBorders>
          </w:tcPr>
          <w:p w14:paraId="74C08163" w14:textId="77777777" w:rsidR="00501153" w:rsidRPr="00B96D3D" w:rsidRDefault="00501153">
            <w:pPr>
              <w:pStyle w:val="TableParagraph"/>
              <w:spacing w:before="15"/>
              <w:ind w:left="103"/>
              <w:rPr>
                <w:sz w:val="18"/>
                <w:szCs w:val="18"/>
              </w:rPr>
            </w:pPr>
            <w:r w:rsidRPr="00B96D3D">
              <w:rPr>
                <w:sz w:val="18"/>
                <w:szCs w:val="18"/>
              </w:rPr>
              <w:t>icis_activity.multimedia_flag</w:t>
            </w:r>
          </w:p>
        </w:tc>
        <w:tc>
          <w:tcPr>
            <w:tcW w:w="4680" w:type="dxa"/>
            <w:tcBorders>
              <w:left w:val="single" w:sz="4" w:space="0" w:color="000000"/>
            </w:tcBorders>
          </w:tcPr>
          <w:p w14:paraId="1830A336" w14:textId="77777777" w:rsidR="00501153" w:rsidRPr="00B96D3D" w:rsidRDefault="00501153">
            <w:pPr>
              <w:rPr>
                <w:sz w:val="18"/>
                <w:szCs w:val="18"/>
              </w:rPr>
            </w:pPr>
          </w:p>
        </w:tc>
      </w:tr>
      <w:tr w:rsidR="00501153" w:rsidRPr="00B96D3D" w14:paraId="6C855335" w14:textId="77777777" w:rsidTr="007F3859">
        <w:trPr>
          <w:trHeight w:hRule="exact" w:val="490"/>
        </w:trPr>
        <w:tc>
          <w:tcPr>
            <w:tcW w:w="2628" w:type="dxa"/>
          </w:tcPr>
          <w:p w14:paraId="0BDC9DAB" w14:textId="77777777" w:rsidR="00501153" w:rsidRPr="00B96D3D" w:rsidRDefault="00501153">
            <w:pPr>
              <w:pStyle w:val="TableParagraph"/>
              <w:spacing w:before="17"/>
              <w:ind w:left="103"/>
              <w:rPr>
                <w:sz w:val="18"/>
                <w:szCs w:val="18"/>
              </w:rPr>
            </w:pPr>
            <w:r w:rsidRPr="00B96D3D">
              <w:rPr>
                <w:sz w:val="18"/>
                <w:szCs w:val="18"/>
              </w:rPr>
              <w:t>FederalFacilityIndicator</w:t>
            </w:r>
          </w:p>
        </w:tc>
        <w:tc>
          <w:tcPr>
            <w:tcW w:w="2217" w:type="dxa"/>
          </w:tcPr>
          <w:p w14:paraId="1C071C70" w14:textId="16181559" w:rsidR="00501153" w:rsidRPr="00B96D3D" w:rsidRDefault="00501153" w:rsidP="008173DA">
            <w:pPr>
              <w:pStyle w:val="TableParagraph"/>
              <w:spacing w:line="225" w:lineRule="exact"/>
              <w:ind w:left="103"/>
              <w:rPr>
                <w:sz w:val="18"/>
                <w:szCs w:val="18"/>
              </w:rPr>
            </w:pPr>
            <w:r w:rsidRPr="00B96D3D">
              <w:rPr>
                <w:sz w:val="18"/>
                <w:szCs w:val="18"/>
              </w:rPr>
              <w:t>Ref_cross_media_indicator</w:t>
            </w:r>
          </w:p>
        </w:tc>
        <w:tc>
          <w:tcPr>
            <w:tcW w:w="3420" w:type="dxa"/>
            <w:tcBorders>
              <w:right w:val="single" w:sz="4" w:space="0" w:color="000000"/>
            </w:tcBorders>
          </w:tcPr>
          <w:p w14:paraId="57DAA47E" w14:textId="57990FEA" w:rsidR="00501153" w:rsidRPr="00B96D3D" w:rsidRDefault="00501153">
            <w:pPr>
              <w:pStyle w:val="TableParagraph"/>
              <w:spacing w:before="17"/>
              <w:ind w:left="103"/>
              <w:rPr>
                <w:sz w:val="18"/>
                <w:szCs w:val="18"/>
              </w:rPr>
            </w:pPr>
            <w:r w:rsidRPr="00B96D3D">
              <w:rPr>
                <w:sz w:val="18"/>
                <w:szCs w:val="18"/>
              </w:rPr>
              <w:t>icis_activity_cross_</w:t>
            </w:r>
            <w:r w:rsidRPr="00B96D3D">
              <w:rPr>
                <w:w w:val="95"/>
                <w:sz w:val="18"/>
                <w:szCs w:val="18"/>
              </w:rPr>
              <w:t>media.fed_facility_indicator_code</w:t>
            </w:r>
          </w:p>
        </w:tc>
        <w:tc>
          <w:tcPr>
            <w:tcW w:w="4680" w:type="dxa"/>
            <w:tcBorders>
              <w:left w:val="single" w:sz="4" w:space="0" w:color="000000"/>
            </w:tcBorders>
          </w:tcPr>
          <w:p w14:paraId="79E54B43" w14:textId="77777777" w:rsidR="00501153" w:rsidRPr="00B96D3D" w:rsidRDefault="00501153">
            <w:pPr>
              <w:rPr>
                <w:sz w:val="18"/>
                <w:szCs w:val="18"/>
              </w:rPr>
            </w:pPr>
          </w:p>
        </w:tc>
      </w:tr>
      <w:tr w:rsidR="00501153" w:rsidRPr="00B96D3D" w14:paraId="065D80E0" w14:textId="77777777" w:rsidTr="007F3859">
        <w:trPr>
          <w:trHeight w:hRule="exact" w:val="490"/>
        </w:trPr>
        <w:tc>
          <w:tcPr>
            <w:tcW w:w="2628" w:type="dxa"/>
          </w:tcPr>
          <w:p w14:paraId="51D5FA7C" w14:textId="31624400" w:rsidR="00501153" w:rsidRPr="00B96D3D" w:rsidRDefault="00501153">
            <w:pPr>
              <w:pStyle w:val="TableParagraph"/>
              <w:spacing w:before="15"/>
              <w:ind w:left="103"/>
              <w:rPr>
                <w:sz w:val="18"/>
                <w:szCs w:val="18"/>
              </w:rPr>
            </w:pPr>
            <w:r w:rsidRPr="00B96D3D">
              <w:rPr>
                <w:w w:val="95"/>
                <w:sz w:val="18"/>
                <w:szCs w:val="18"/>
              </w:rPr>
              <w:t>FederalFacilityIndicatorCom</w:t>
            </w:r>
            <w:r w:rsidRPr="00B96D3D">
              <w:rPr>
                <w:sz w:val="18"/>
                <w:szCs w:val="18"/>
              </w:rPr>
              <w:t>ment</w:t>
            </w:r>
          </w:p>
        </w:tc>
        <w:tc>
          <w:tcPr>
            <w:tcW w:w="2217" w:type="dxa"/>
          </w:tcPr>
          <w:p w14:paraId="1DEF36AC" w14:textId="77777777" w:rsidR="00501153" w:rsidRPr="00B96D3D" w:rsidRDefault="00501153">
            <w:pPr>
              <w:rPr>
                <w:sz w:val="18"/>
                <w:szCs w:val="18"/>
              </w:rPr>
            </w:pPr>
          </w:p>
        </w:tc>
        <w:tc>
          <w:tcPr>
            <w:tcW w:w="3420" w:type="dxa"/>
            <w:tcBorders>
              <w:right w:val="single" w:sz="4" w:space="0" w:color="000000"/>
            </w:tcBorders>
          </w:tcPr>
          <w:p w14:paraId="7D1125D2" w14:textId="260476F3" w:rsidR="00501153" w:rsidRPr="00B96D3D" w:rsidRDefault="00501153">
            <w:pPr>
              <w:pStyle w:val="TableParagraph"/>
              <w:spacing w:before="15"/>
              <w:ind w:left="103"/>
              <w:rPr>
                <w:sz w:val="18"/>
                <w:szCs w:val="18"/>
              </w:rPr>
            </w:pPr>
            <w:r w:rsidRPr="00B96D3D">
              <w:rPr>
                <w:w w:val="95"/>
                <w:sz w:val="18"/>
                <w:szCs w:val="18"/>
              </w:rPr>
              <w:t>icis_activity_cross_media.fed_facil</w:t>
            </w:r>
            <w:r w:rsidRPr="00B96D3D">
              <w:rPr>
                <w:sz w:val="18"/>
                <w:szCs w:val="18"/>
              </w:rPr>
              <w:t>ity_comment</w:t>
            </w:r>
          </w:p>
        </w:tc>
        <w:tc>
          <w:tcPr>
            <w:tcW w:w="4680" w:type="dxa"/>
            <w:tcBorders>
              <w:left w:val="single" w:sz="4" w:space="0" w:color="000000"/>
            </w:tcBorders>
          </w:tcPr>
          <w:p w14:paraId="15E4D21E" w14:textId="77777777" w:rsidR="00501153" w:rsidRPr="00B96D3D" w:rsidRDefault="00501153">
            <w:pPr>
              <w:rPr>
                <w:sz w:val="18"/>
                <w:szCs w:val="18"/>
              </w:rPr>
            </w:pPr>
          </w:p>
        </w:tc>
      </w:tr>
      <w:tr w:rsidR="00501153" w:rsidRPr="00B96D3D" w14:paraId="60A988AA" w14:textId="77777777" w:rsidTr="007F3859">
        <w:trPr>
          <w:trHeight w:hRule="exact" w:val="317"/>
        </w:trPr>
        <w:tc>
          <w:tcPr>
            <w:tcW w:w="2628" w:type="dxa"/>
          </w:tcPr>
          <w:p w14:paraId="4C25B8C9" w14:textId="21D781DA" w:rsidR="00501153" w:rsidRPr="00B96D3D" w:rsidRDefault="00501153" w:rsidP="00B96D3D">
            <w:pPr>
              <w:pStyle w:val="TableParagraph"/>
              <w:spacing w:before="18"/>
              <w:ind w:left="103" w:right="121"/>
              <w:rPr>
                <w:sz w:val="18"/>
                <w:szCs w:val="18"/>
              </w:rPr>
            </w:pPr>
            <w:r w:rsidRPr="00B96D3D">
              <w:rPr>
                <w:w w:val="95"/>
                <w:sz w:val="18"/>
                <w:szCs w:val="18"/>
              </w:rPr>
              <w:t>InspectionUserDefined</w:t>
            </w:r>
            <w:r w:rsidRPr="00B96D3D">
              <w:rPr>
                <w:sz w:val="18"/>
                <w:szCs w:val="18"/>
              </w:rPr>
              <w:t>Field1</w:t>
            </w:r>
          </w:p>
        </w:tc>
        <w:tc>
          <w:tcPr>
            <w:tcW w:w="2217" w:type="dxa"/>
          </w:tcPr>
          <w:p w14:paraId="3963F337" w14:textId="77777777" w:rsidR="00501153" w:rsidRPr="00B96D3D" w:rsidRDefault="00501153">
            <w:pPr>
              <w:rPr>
                <w:sz w:val="18"/>
                <w:szCs w:val="18"/>
              </w:rPr>
            </w:pPr>
          </w:p>
        </w:tc>
        <w:tc>
          <w:tcPr>
            <w:tcW w:w="3420" w:type="dxa"/>
            <w:tcBorders>
              <w:right w:val="single" w:sz="4" w:space="0" w:color="000000"/>
            </w:tcBorders>
          </w:tcPr>
          <w:p w14:paraId="4A764844" w14:textId="77777777" w:rsidR="00501153" w:rsidRPr="00B96D3D" w:rsidRDefault="00501153">
            <w:pPr>
              <w:pStyle w:val="TableParagraph"/>
              <w:spacing w:before="18"/>
              <w:ind w:left="103"/>
              <w:rPr>
                <w:sz w:val="18"/>
                <w:szCs w:val="18"/>
              </w:rPr>
            </w:pPr>
            <w:r w:rsidRPr="00B96D3D">
              <w:rPr>
                <w:sz w:val="18"/>
                <w:szCs w:val="18"/>
              </w:rPr>
              <w:t>icis_regional_data.string1</w:t>
            </w:r>
          </w:p>
        </w:tc>
        <w:tc>
          <w:tcPr>
            <w:tcW w:w="4680" w:type="dxa"/>
            <w:tcBorders>
              <w:left w:val="single" w:sz="4" w:space="0" w:color="000000"/>
            </w:tcBorders>
          </w:tcPr>
          <w:p w14:paraId="36BF36E4" w14:textId="77777777" w:rsidR="00501153" w:rsidRPr="00B96D3D" w:rsidRDefault="00501153">
            <w:pPr>
              <w:rPr>
                <w:sz w:val="18"/>
                <w:szCs w:val="18"/>
              </w:rPr>
            </w:pPr>
          </w:p>
        </w:tc>
      </w:tr>
      <w:tr w:rsidR="00501153" w:rsidRPr="00B96D3D" w14:paraId="1B4DFD1F" w14:textId="77777777" w:rsidTr="007F3859">
        <w:trPr>
          <w:trHeight w:hRule="exact" w:val="317"/>
        </w:trPr>
        <w:tc>
          <w:tcPr>
            <w:tcW w:w="2628" w:type="dxa"/>
          </w:tcPr>
          <w:p w14:paraId="62ECD8AB" w14:textId="639D5778"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Field2</w:t>
            </w:r>
          </w:p>
        </w:tc>
        <w:tc>
          <w:tcPr>
            <w:tcW w:w="2217" w:type="dxa"/>
          </w:tcPr>
          <w:p w14:paraId="0220FC44" w14:textId="77777777" w:rsidR="00501153" w:rsidRPr="00B96D3D" w:rsidRDefault="00501153">
            <w:pPr>
              <w:rPr>
                <w:sz w:val="18"/>
                <w:szCs w:val="18"/>
              </w:rPr>
            </w:pPr>
          </w:p>
        </w:tc>
        <w:tc>
          <w:tcPr>
            <w:tcW w:w="3420" w:type="dxa"/>
            <w:tcBorders>
              <w:right w:val="single" w:sz="4" w:space="0" w:color="000000"/>
            </w:tcBorders>
          </w:tcPr>
          <w:p w14:paraId="467A70C7" w14:textId="77777777" w:rsidR="00501153" w:rsidRPr="00B96D3D" w:rsidRDefault="00501153">
            <w:pPr>
              <w:pStyle w:val="TableParagraph"/>
              <w:spacing w:before="15"/>
              <w:ind w:left="103"/>
              <w:rPr>
                <w:sz w:val="18"/>
                <w:szCs w:val="18"/>
              </w:rPr>
            </w:pPr>
            <w:r w:rsidRPr="00B96D3D">
              <w:rPr>
                <w:sz w:val="18"/>
                <w:szCs w:val="18"/>
              </w:rPr>
              <w:t>icis_regional_data.string2</w:t>
            </w:r>
          </w:p>
        </w:tc>
        <w:tc>
          <w:tcPr>
            <w:tcW w:w="4680" w:type="dxa"/>
            <w:tcBorders>
              <w:left w:val="single" w:sz="4" w:space="0" w:color="000000"/>
            </w:tcBorders>
          </w:tcPr>
          <w:p w14:paraId="62456559" w14:textId="77777777" w:rsidR="00501153" w:rsidRPr="00B96D3D" w:rsidRDefault="00501153">
            <w:pPr>
              <w:rPr>
                <w:sz w:val="18"/>
                <w:szCs w:val="18"/>
              </w:rPr>
            </w:pPr>
          </w:p>
        </w:tc>
      </w:tr>
      <w:tr w:rsidR="00501153" w:rsidRPr="00B96D3D" w14:paraId="20669D7E" w14:textId="77777777" w:rsidTr="007F3859">
        <w:trPr>
          <w:trHeight w:hRule="exact" w:val="317"/>
        </w:trPr>
        <w:tc>
          <w:tcPr>
            <w:tcW w:w="2628" w:type="dxa"/>
          </w:tcPr>
          <w:p w14:paraId="51B6E514" w14:textId="2631772E"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Field3</w:t>
            </w:r>
          </w:p>
        </w:tc>
        <w:tc>
          <w:tcPr>
            <w:tcW w:w="2217" w:type="dxa"/>
          </w:tcPr>
          <w:p w14:paraId="613ECA6D" w14:textId="77777777" w:rsidR="00501153" w:rsidRPr="00B96D3D" w:rsidRDefault="00501153">
            <w:pPr>
              <w:rPr>
                <w:sz w:val="18"/>
                <w:szCs w:val="18"/>
              </w:rPr>
            </w:pPr>
          </w:p>
        </w:tc>
        <w:tc>
          <w:tcPr>
            <w:tcW w:w="3420" w:type="dxa"/>
            <w:tcBorders>
              <w:right w:val="single" w:sz="4" w:space="0" w:color="000000"/>
            </w:tcBorders>
          </w:tcPr>
          <w:p w14:paraId="40E89B41" w14:textId="77777777" w:rsidR="00501153" w:rsidRPr="00B96D3D" w:rsidRDefault="00501153">
            <w:pPr>
              <w:pStyle w:val="TableParagraph"/>
              <w:spacing w:before="15"/>
              <w:ind w:left="103"/>
              <w:rPr>
                <w:sz w:val="18"/>
                <w:szCs w:val="18"/>
              </w:rPr>
            </w:pPr>
            <w:r w:rsidRPr="00B96D3D">
              <w:rPr>
                <w:sz w:val="18"/>
                <w:szCs w:val="18"/>
              </w:rPr>
              <w:t>icis_regional_data.string3</w:t>
            </w:r>
          </w:p>
        </w:tc>
        <w:tc>
          <w:tcPr>
            <w:tcW w:w="4680" w:type="dxa"/>
            <w:tcBorders>
              <w:left w:val="single" w:sz="4" w:space="0" w:color="000000"/>
            </w:tcBorders>
          </w:tcPr>
          <w:p w14:paraId="3698D66B" w14:textId="77777777" w:rsidR="00501153" w:rsidRPr="00B96D3D" w:rsidRDefault="00501153">
            <w:pPr>
              <w:rPr>
                <w:sz w:val="18"/>
                <w:szCs w:val="18"/>
              </w:rPr>
            </w:pPr>
          </w:p>
        </w:tc>
      </w:tr>
      <w:tr w:rsidR="00501153" w:rsidRPr="00B96D3D" w14:paraId="169DCADA" w14:textId="77777777" w:rsidTr="007F3859">
        <w:trPr>
          <w:trHeight w:hRule="exact" w:val="317"/>
        </w:trPr>
        <w:tc>
          <w:tcPr>
            <w:tcW w:w="2628" w:type="dxa"/>
          </w:tcPr>
          <w:p w14:paraId="1BB49D5A" w14:textId="52B5D85B" w:rsidR="00501153" w:rsidRPr="00B96D3D" w:rsidRDefault="00501153" w:rsidP="00B96D3D">
            <w:pPr>
              <w:pStyle w:val="TableParagraph"/>
              <w:spacing w:line="228" w:lineRule="exact"/>
              <w:ind w:left="103" w:right="121"/>
              <w:rPr>
                <w:sz w:val="18"/>
                <w:szCs w:val="18"/>
              </w:rPr>
            </w:pPr>
            <w:r w:rsidRPr="00B96D3D">
              <w:rPr>
                <w:w w:val="95"/>
                <w:sz w:val="18"/>
                <w:szCs w:val="18"/>
              </w:rPr>
              <w:t>InspectionUserDefined</w:t>
            </w:r>
            <w:r w:rsidRPr="00B96D3D">
              <w:rPr>
                <w:sz w:val="18"/>
                <w:szCs w:val="18"/>
              </w:rPr>
              <w:t>Field4</w:t>
            </w:r>
          </w:p>
        </w:tc>
        <w:tc>
          <w:tcPr>
            <w:tcW w:w="2217" w:type="dxa"/>
          </w:tcPr>
          <w:p w14:paraId="4382907E" w14:textId="77777777" w:rsidR="00501153" w:rsidRPr="00B96D3D" w:rsidRDefault="00501153">
            <w:pPr>
              <w:rPr>
                <w:sz w:val="18"/>
                <w:szCs w:val="18"/>
              </w:rPr>
            </w:pPr>
          </w:p>
        </w:tc>
        <w:tc>
          <w:tcPr>
            <w:tcW w:w="3420" w:type="dxa"/>
            <w:tcBorders>
              <w:right w:val="single" w:sz="4" w:space="0" w:color="000000"/>
            </w:tcBorders>
          </w:tcPr>
          <w:p w14:paraId="02EE0865" w14:textId="77777777" w:rsidR="00501153" w:rsidRPr="00B96D3D" w:rsidRDefault="00501153">
            <w:pPr>
              <w:pStyle w:val="TableParagraph"/>
              <w:spacing w:before="17"/>
              <w:ind w:left="103"/>
              <w:rPr>
                <w:sz w:val="18"/>
                <w:szCs w:val="18"/>
              </w:rPr>
            </w:pPr>
            <w:r w:rsidRPr="00B96D3D">
              <w:rPr>
                <w:sz w:val="18"/>
                <w:szCs w:val="18"/>
              </w:rPr>
              <w:t>icis_regional_data.date1</w:t>
            </w:r>
          </w:p>
        </w:tc>
        <w:tc>
          <w:tcPr>
            <w:tcW w:w="4680" w:type="dxa"/>
            <w:tcBorders>
              <w:left w:val="single" w:sz="4" w:space="0" w:color="000000"/>
            </w:tcBorders>
          </w:tcPr>
          <w:p w14:paraId="00C4BD46" w14:textId="77777777" w:rsidR="00501153" w:rsidRPr="00B96D3D" w:rsidRDefault="00501153">
            <w:pPr>
              <w:rPr>
                <w:sz w:val="18"/>
                <w:szCs w:val="18"/>
              </w:rPr>
            </w:pPr>
          </w:p>
        </w:tc>
      </w:tr>
      <w:tr w:rsidR="00501153" w:rsidRPr="00B96D3D" w14:paraId="36E17F43" w14:textId="77777777" w:rsidTr="007F3859">
        <w:trPr>
          <w:trHeight w:hRule="exact" w:val="317"/>
        </w:trPr>
        <w:tc>
          <w:tcPr>
            <w:tcW w:w="2628" w:type="dxa"/>
          </w:tcPr>
          <w:p w14:paraId="3E7BBBF2" w14:textId="253A0130" w:rsidR="00501153" w:rsidRPr="00B96D3D" w:rsidRDefault="00501153" w:rsidP="00B96D3D">
            <w:pPr>
              <w:pStyle w:val="TableParagraph"/>
              <w:ind w:left="103" w:right="121"/>
              <w:rPr>
                <w:sz w:val="18"/>
                <w:szCs w:val="18"/>
              </w:rPr>
            </w:pPr>
            <w:r w:rsidRPr="00B96D3D">
              <w:rPr>
                <w:w w:val="95"/>
                <w:sz w:val="18"/>
                <w:szCs w:val="18"/>
              </w:rPr>
              <w:t>InspectionUserDefined</w:t>
            </w:r>
            <w:r w:rsidRPr="00B96D3D">
              <w:rPr>
                <w:sz w:val="18"/>
                <w:szCs w:val="18"/>
              </w:rPr>
              <w:t>Field5</w:t>
            </w:r>
          </w:p>
        </w:tc>
        <w:tc>
          <w:tcPr>
            <w:tcW w:w="2217" w:type="dxa"/>
          </w:tcPr>
          <w:p w14:paraId="4A927D8B" w14:textId="77777777" w:rsidR="00501153" w:rsidRPr="00B96D3D" w:rsidRDefault="00501153">
            <w:pPr>
              <w:rPr>
                <w:sz w:val="18"/>
                <w:szCs w:val="18"/>
              </w:rPr>
            </w:pPr>
          </w:p>
        </w:tc>
        <w:tc>
          <w:tcPr>
            <w:tcW w:w="3420" w:type="dxa"/>
            <w:tcBorders>
              <w:right w:val="single" w:sz="4" w:space="0" w:color="000000"/>
            </w:tcBorders>
          </w:tcPr>
          <w:p w14:paraId="70E709C5" w14:textId="77777777" w:rsidR="00501153" w:rsidRPr="00B96D3D" w:rsidRDefault="00501153">
            <w:pPr>
              <w:pStyle w:val="TableParagraph"/>
              <w:spacing w:before="15"/>
              <w:ind w:left="103"/>
              <w:rPr>
                <w:sz w:val="18"/>
                <w:szCs w:val="18"/>
              </w:rPr>
            </w:pPr>
            <w:r w:rsidRPr="00B96D3D">
              <w:rPr>
                <w:sz w:val="18"/>
                <w:szCs w:val="18"/>
              </w:rPr>
              <w:t>icis_regional_data.date2</w:t>
            </w:r>
          </w:p>
        </w:tc>
        <w:tc>
          <w:tcPr>
            <w:tcW w:w="4680" w:type="dxa"/>
            <w:tcBorders>
              <w:left w:val="single" w:sz="4" w:space="0" w:color="000000"/>
            </w:tcBorders>
          </w:tcPr>
          <w:p w14:paraId="6A6EC752" w14:textId="77777777" w:rsidR="00501153" w:rsidRPr="00B96D3D" w:rsidRDefault="00501153">
            <w:pPr>
              <w:rPr>
                <w:sz w:val="18"/>
                <w:szCs w:val="18"/>
              </w:rPr>
            </w:pPr>
          </w:p>
        </w:tc>
      </w:tr>
      <w:tr w:rsidR="00501153" w:rsidRPr="00B96D3D" w14:paraId="1CA9E48B" w14:textId="77777777" w:rsidTr="007F3859">
        <w:trPr>
          <w:trHeight w:hRule="exact" w:val="317"/>
        </w:trPr>
        <w:tc>
          <w:tcPr>
            <w:tcW w:w="2628" w:type="dxa"/>
          </w:tcPr>
          <w:p w14:paraId="03DC0B74" w14:textId="3D4C5804" w:rsidR="00501153" w:rsidRPr="00B96D3D" w:rsidRDefault="00501153" w:rsidP="00B96D3D">
            <w:pPr>
              <w:pStyle w:val="TableParagraph"/>
              <w:spacing w:before="15"/>
              <w:ind w:left="103" w:right="121"/>
              <w:rPr>
                <w:sz w:val="18"/>
                <w:szCs w:val="18"/>
              </w:rPr>
            </w:pPr>
            <w:r w:rsidRPr="00B96D3D">
              <w:rPr>
                <w:w w:val="95"/>
                <w:sz w:val="18"/>
                <w:szCs w:val="18"/>
              </w:rPr>
              <w:t>InspectionUserDefined</w:t>
            </w:r>
            <w:r w:rsidRPr="00B96D3D">
              <w:rPr>
                <w:sz w:val="18"/>
                <w:szCs w:val="18"/>
              </w:rPr>
              <w:t>Field6</w:t>
            </w:r>
          </w:p>
        </w:tc>
        <w:tc>
          <w:tcPr>
            <w:tcW w:w="2217" w:type="dxa"/>
          </w:tcPr>
          <w:p w14:paraId="1DFD2B0F" w14:textId="77777777" w:rsidR="00501153" w:rsidRPr="00B96D3D" w:rsidRDefault="00501153">
            <w:pPr>
              <w:rPr>
                <w:sz w:val="18"/>
                <w:szCs w:val="18"/>
              </w:rPr>
            </w:pPr>
          </w:p>
        </w:tc>
        <w:tc>
          <w:tcPr>
            <w:tcW w:w="3420" w:type="dxa"/>
            <w:tcBorders>
              <w:right w:val="single" w:sz="4" w:space="0" w:color="000000"/>
            </w:tcBorders>
          </w:tcPr>
          <w:p w14:paraId="1469A14A" w14:textId="77777777" w:rsidR="00501153" w:rsidRPr="00B96D3D" w:rsidRDefault="00501153">
            <w:pPr>
              <w:pStyle w:val="TableParagraph"/>
              <w:spacing w:before="15"/>
              <w:ind w:left="103"/>
              <w:rPr>
                <w:sz w:val="18"/>
                <w:szCs w:val="18"/>
              </w:rPr>
            </w:pPr>
            <w:r w:rsidRPr="00B96D3D">
              <w:rPr>
                <w:sz w:val="18"/>
                <w:szCs w:val="18"/>
              </w:rPr>
              <w:t>icis_regional_data.string4</w:t>
            </w:r>
          </w:p>
        </w:tc>
        <w:tc>
          <w:tcPr>
            <w:tcW w:w="4680" w:type="dxa"/>
            <w:tcBorders>
              <w:left w:val="single" w:sz="4" w:space="0" w:color="000000"/>
            </w:tcBorders>
          </w:tcPr>
          <w:p w14:paraId="335D4842" w14:textId="77777777" w:rsidR="00501153" w:rsidRPr="00B96D3D" w:rsidRDefault="00501153">
            <w:pPr>
              <w:rPr>
                <w:sz w:val="18"/>
                <w:szCs w:val="18"/>
              </w:rPr>
            </w:pPr>
          </w:p>
        </w:tc>
      </w:tr>
      <w:tr w:rsidR="00501153" w:rsidRPr="00B96D3D" w14:paraId="0A8D5B10" w14:textId="77777777" w:rsidTr="007F3859">
        <w:trPr>
          <w:trHeight w:hRule="exact" w:val="317"/>
        </w:trPr>
        <w:tc>
          <w:tcPr>
            <w:tcW w:w="2628" w:type="dxa"/>
          </w:tcPr>
          <w:p w14:paraId="3CB176CC" w14:textId="77777777" w:rsidR="00501153" w:rsidRPr="00B96D3D" w:rsidRDefault="00501153">
            <w:pPr>
              <w:pStyle w:val="TableParagraph"/>
              <w:spacing w:before="15"/>
              <w:ind w:left="103"/>
              <w:rPr>
                <w:sz w:val="18"/>
                <w:szCs w:val="18"/>
              </w:rPr>
            </w:pPr>
            <w:r w:rsidRPr="00B96D3D">
              <w:rPr>
                <w:sz w:val="18"/>
                <w:szCs w:val="18"/>
              </w:rPr>
              <w:t>InspectionCommentText</w:t>
            </w:r>
          </w:p>
        </w:tc>
        <w:tc>
          <w:tcPr>
            <w:tcW w:w="2217" w:type="dxa"/>
          </w:tcPr>
          <w:p w14:paraId="2C71B821" w14:textId="77777777" w:rsidR="00501153" w:rsidRPr="00B96D3D" w:rsidRDefault="00501153">
            <w:pPr>
              <w:rPr>
                <w:sz w:val="18"/>
                <w:szCs w:val="18"/>
              </w:rPr>
            </w:pPr>
          </w:p>
        </w:tc>
        <w:tc>
          <w:tcPr>
            <w:tcW w:w="3420" w:type="dxa"/>
            <w:tcBorders>
              <w:right w:val="single" w:sz="4" w:space="0" w:color="000000"/>
            </w:tcBorders>
          </w:tcPr>
          <w:p w14:paraId="21B1A1F5" w14:textId="1454142F" w:rsidR="00501153" w:rsidRPr="00B96D3D" w:rsidRDefault="00501153">
            <w:pPr>
              <w:pStyle w:val="TableParagraph"/>
              <w:spacing w:before="15"/>
              <w:ind w:left="103" w:right="122"/>
              <w:rPr>
                <w:sz w:val="18"/>
                <w:szCs w:val="18"/>
              </w:rPr>
            </w:pPr>
            <w:r w:rsidRPr="00B96D3D">
              <w:rPr>
                <w:w w:val="95"/>
                <w:sz w:val="18"/>
                <w:szCs w:val="18"/>
              </w:rPr>
              <w:t>icis_activity_comment.comment_t</w:t>
            </w:r>
            <w:r w:rsidRPr="00B96D3D">
              <w:rPr>
                <w:sz w:val="18"/>
                <w:szCs w:val="18"/>
              </w:rPr>
              <w:t>ext</w:t>
            </w:r>
          </w:p>
        </w:tc>
        <w:tc>
          <w:tcPr>
            <w:tcW w:w="4680" w:type="dxa"/>
            <w:tcBorders>
              <w:left w:val="single" w:sz="4" w:space="0" w:color="000000"/>
            </w:tcBorders>
          </w:tcPr>
          <w:p w14:paraId="369EF0EC" w14:textId="77777777" w:rsidR="00501153" w:rsidRPr="00B96D3D" w:rsidRDefault="00501153">
            <w:pPr>
              <w:rPr>
                <w:sz w:val="18"/>
                <w:szCs w:val="18"/>
              </w:rPr>
            </w:pPr>
          </w:p>
        </w:tc>
      </w:tr>
      <w:tr w:rsidR="00501153" w:rsidRPr="00B96D3D" w14:paraId="4507EA0B" w14:textId="77777777" w:rsidTr="00501153">
        <w:trPr>
          <w:trHeight w:hRule="exact" w:val="509"/>
        </w:trPr>
        <w:tc>
          <w:tcPr>
            <w:tcW w:w="2628" w:type="dxa"/>
          </w:tcPr>
          <w:p w14:paraId="6BEB39AB" w14:textId="77777777" w:rsidR="00501153" w:rsidRPr="00B96D3D" w:rsidRDefault="00501153">
            <w:pPr>
              <w:pStyle w:val="TableParagraph"/>
              <w:spacing w:before="15"/>
              <w:ind w:left="103"/>
              <w:rPr>
                <w:sz w:val="18"/>
                <w:szCs w:val="18"/>
              </w:rPr>
            </w:pPr>
            <w:r w:rsidRPr="00B96D3D">
              <w:rPr>
                <w:sz w:val="18"/>
                <w:szCs w:val="18"/>
              </w:rPr>
              <w:t>ElectronicAddressText</w:t>
            </w:r>
          </w:p>
        </w:tc>
        <w:tc>
          <w:tcPr>
            <w:tcW w:w="2217" w:type="dxa"/>
          </w:tcPr>
          <w:p w14:paraId="536B43D4" w14:textId="77777777" w:rsidR="00501153" w:rsidRPr="00B96D3D" w:rsidRDefault="00501153">
            <w:pPr>
              <w:rPr>
                <w:sz w:val="18"/>
                <w:szCs w:val="18"/>
              </w:rPr>
            </w:pPr>
          </w:p>
        </w:tc>
        <w:tc>
          <w:tcPr>
            <w:tcW w:w="3420" w:type="dxa"/>
            <w:tcBorders>
              <w:right w:val="single" w:sz="4" w:space="0" w:color="000000"/>
            </w:tcBorders>
          </w:tcPr>
          <w:p w14:paraId="5515FA80" w14:textId="3B9170A6" w:rsidR="00501153" w:rsidRPr="00B96D3D" w:rsidRDefault="00501153">
            <w:pPr>
              <w:pStyle w:val="TableParagraph"/>
              <w:spacing w:before="15"/>
              <w:ind w:left="103"/>
              <w:rPr>
                <w:sz w:val="18"/>
                <w:szCs w:val="18"/>
              </w:rPr>
            </w:pPr>
            <w:r w:rsidRPr="00B96D3D">
              <w:rPr>
                <w:w w:val="95"/>
                <w:sz w:val="18"/>
                <w:szCs w:val="18"/>
              </w:rPr>
              <w:t>icis_person_electronic_address.ele</w:t>
            </w:r>
            <w:r w:rsidRPr="00B96D3D">
              <w:rPr>
                <w:sz w:val="18"/>
                <w:szCs w:val="18"/>
              </w:rPr>
              <w:t>ctronic_address_text</w:t>
            </w:r>
          </w:p>
        </w:tc>
        <w:tc>
          <w:tcPr>
            <w:tcW w:w="4680" w:type="dxa"/>
            <w:tcBorders>
              <w:left w:val="single" w:sz="4" w:space="0" w:color="000000"/>
            </w:tcBorders>
          </w:tcPr>
          <w:p w14:paraId="4737DC36" w14:textId="77777777" w:rsidR="00501153" w:rsidRPr="00B96D3D" w:rsidRDefault="00501153">
            <w:pPr>
              <w:rPr>
                <w:sz w:val="18"/>
                <w:szCs w:val="18"/>
              </w:rPr>
            </w:pPr>
          </w:p>
        </w:tc>
      </w:tr>
      <w:tr w:rsidR="00501153" w:rsidRPr="00B96D3D" w14:paraId="2E286662" w14:textId="77777777" w:rsidTr="007F3859">
        <w:trPr>
          <w:trHeight w:hRule="exact" w:val="317"/>
        </w:trPr>
        <w:tc>
          <w:tcPr>
            <w:tcW w:w="2628" w:type="dxa"/>
          </w:tcPr>
          <w:p w14:paraId="5BAA8D73" w14:textId="77777777" w:rsidR="00501153" w:rsidRPr="00B96D3D" w:rsidRDefault="00501153">
            <w:pPr>
              <w:pStyle w:val="TableParagraph"/>
              <w:spacing w:before="17"/>
              <w:ind w:left="103"/>
              <w:rPr>
                <w:sz w:val="18"/>
                <w:szCs w:val="18"/>
              </w:rPr>
            </w:pPr>
            <w:r w:rsidRPr="00B96D3D">
              <w:rPr>
                <w:sz w:val="18"/>
                <w:szCs w:val="18"/>
              </w:rPr>
              <w:t>AffiliationTypeText</w:t>
            </w:r>
          </w:p>
        </w:tc>
        <w:tc>
          <w:tcPr>
            <w:tcW w:w="2217" w:type="dxa"/>
          </w:tcPr>
          <w:p w14:paraId="60878435" w14:textId="77777777" w:rsidR="00501153" w:rsidRPr="00B96D3D" w:rsidRDefault="00501153">
            <w:pPr>
              <w:rPr>
                <w:sz w:val="18"/>
                <w:szCs w:val="18"/>
              </w:rPr>
            </w:pPr>
          </w:p>
        </w:tc>
        <w:tc>
          <w:tcPr>
            <w:tcW w:w="3420" w:type="dxa"/>
            <w:tcBorders>
              <w:right w:val="single" w:sz="4" w:space="0" w:color="000000"/>
            </w:tcBorders>
          </w:tcPr>
          <w:p w14:paraId="49E7CE9B" w14:textId="559B6F8A" w:rsidR="00501153" w:rsidRPr="00B96D3D" w:rsidRDefault="00501153">
            <w:pPr>
              <w:pStyle w:val="TableParagraph"/>
              <w:spacing w:before="17"/>
              <w:ind w:left="103"/>
              <w:rPr>
                <w:sz w:val="18"/>
                <w:szCs w:val="18"/>
              </w:rPr>
            </w:pPr>
            <w:r w:rsidRPr="00B96D3D">
              <w:rPr>
                <w:w w:val="95"/>
                <w:sz w:val="18"/>
                <w:szCs w:val="18"/>
              </w:rPr>
              <w:t>xref_activity_person.affiliation_ty</w:t>
            </w:r>
            <w:r w:rsidRPr="00B96D3D">
              <w:rPr>
                <w:sz w:val="18"/>
                <w:szCs w:val="18"/>
              </w:rPr>
              <w:t>pe_code</w:t>
            </w:r>
          </w:p>
        </w:tc>
        <w:tc>
          <w:tcPr>
            <w:tcW w:w="4680" w:type="dxa"/>
            <w:tcBorders>
              <w:left w:val="single" w:sz="4" w:space="0" w:color="000000"/>
            </w:tcBorders>
          </w:tcPr>
          <w:p w14:paraId="5CEDE99F" w14:textId="77777777" w:rsidR="00501153" w:rsidRPr="00B96D3D" w:rsidRDefault="00501153">
            <w:pPr>
              <w:rPr>
                <w:sz w:val="18"/>
                <w:szCs w:val="18"/>
              </w:rPr>
            </w:pPr>
          </w:p>
        </w:tc>
      </w:tr>
      <w:tr w:rsidR="00501153" w:rsidRPr="00B96D3D" w14:paraId="6230177F" w14:textId="77777777" w:rsidTr="007F3859">
        <w:trPr>
          <w:trHeight w:hRule="exact" w:val="677"/>
        </w:trPr>
        <w:tc>
          <w:tcPr>
            <w:tcW w:w="2628" w:type="dxa"/>
          </w:tcPr>
          <w:p w14:paraId="5EEC8D79" w14:textId="7897029F" w:rsidR="00501153" w:rsidRPr="00B96D3D" w:rsidRDefault="00501153">
            <w:pPr>
              <w:pStyle w:val="TableParagraph"/>
              <w:spacing w:before="15"/>
              <w:ind w:left="103"/>
              <w:rPr>
                <w:sz w:val="18"/>
                <w:szCs w:val="18"/>
              </w:rPr>
            </w:pPr>
            <w:r w:rsidRPr="00B96D3D">
              <w:rPr>
                <w:w w:val="95"/>
                <w:sz w:val="18"/>
                <w:szCs w:val="18"/>
              </w:rPr>
              <w:t>ComplianceMonitoringPlann</w:t>
            </w:r>
            <w:r w:rsidRPr="00B96D3D">
              <w:rPr>
                <w:sz w:val="18"/>
                <w:szCs w:val="18"/>
              </w:rPr>
              <w:t>edStartDate</w:t>
            </w:r>
          </w:p>
        </w:tc>
        <w:tc>
          <w:tcPr>
            <w:tcW w:w="2217" w:type="dxa"/>
          </w:tcPr>
          <w:p w14:paraId="6E99CDD6" w14:textId="77777777" w:rsidR="00501153" w:rsidRPr="00B96D3D" w:rsidRDefault="00501153">
            <w:pPr>
              <w:rPr>
                <w:sz w:val="18"/>
                <w:szCs w:val="18"/>
              </w:rPr>
            </w:pPr>
          </w:p>
        </w:tc>
        <w:tc>
          <w:tcPr>
            <w:tcW w:w="3420" w:type="dxa"/>
            <w:tcBorders>
              <w:right w:val="single" w:sz="4" w:space="0" w:color="000000"/>
            </w:tcBorders>
          </w:tcPr>
          <w:p w14:paraId="1D7A84F4" w14:textId="77777777" w:rsidR="00501153" w:rsidRPr="00B96D3D" w:rsidRDefault="00501153">
            <w:pPr>
              <w:pStyle w:val="TableParagraph"/>
              <w:spacing w:before="15"/>
              <w:ind w:left="103"/>
              <w:rPr>
                <w:sz w:val="18"/>
                <w:szCs w:val="18"/>
              </w:rPr>
            </w:pPr>
            <w:r w:rsidRPr="00B96D3D">
              <w:rPr>
                <w:sz w:val="18"/>
                <w:szCs w:val="18"/>
              </w:rPr>
              <w:t>icis_activity.planned_begin_date</w:t>
            </w:r>
          </w:p>
        </w:tc>
        <w:tc>
          <w:tcPr>
            <w:tcW w:w="4680" w:type="dxa"/>
            <w:tcBorders>
              <w:left w:val="single" w:sz="4" w:space="0" w:color="000000"/>
            </w:tcBorders>
          </w:tcPr>
          <w:p w14:paraId="004B4203" w14:textId="5C7587F9" w:rsidR="00501153" w:rsidRPr="00B96D3D" w:rsidRDefault="00501153">
            <w:pPr>
              <w:pStyle w:val="TableParagraph"/>
              <w:ind w:left="103" w:right="134"/>
              <w:rPr>
                <w:sz w:val="18"/>
                <w:szCs w:val="18"/>
              </w:rPr>
            </w:pPr>
            <w:r w:rsidRPr="00B96D3D">
              <w:rPr>
                <w:sz w:val="18"/>
                <w:szCs w:val="18"/>
              </w:rPr>
              <w:t>The format for ICIS is ccyy-mm-dd. Must be earlier than or on the same day as the Compliance Monitoring End Date.</w:t>
            </w:r>
          </w:p>
        </w:tc>
      </w:tr>
      <w:tr w:rsidR="00501153" w:rsidRPr="00B96D3D" w14:paraId="074BC4BD" w14:textId="77777777" w:rsidTr="007F3859">
        <w:trPr>
          <w:trHeight w:hRule="exact" w:val="490"/>
        </w:trPr>
        <w:tc>
          <w:tcPr>
            <w:tcW w:w="2628" w:type="dxa"/>
          </w:tcPr>
          <w:p w14:paraId="6A025BFF" w14:textId="544C8CC4" w:rsidR="00501153" w:rsidRPr="00B96D3D" w:rsidRDefault="00501153">
            <w:pPr>
              <w:pStyle w:val="TableParagraph"/>
              <w:spacing w:before="15" w:line="242" w:lineRule="auto"/>
              <w:ind w:left="103"/>
              <w:rPr>
                <w:sz w:val="18"/>
                <w:szCs w:val="18"/>
              </w:rPr>
            </w:pPr>
            <w:r w:rsidRPr="00B96D3D">
              <w:rPr>
                <w:w w:val="95"/>
                <w:sz w:val="18"/>
                <w:szCs w:val="18"/>
              </w:rPr>
              <w:t>ComplianceMonitoringPlann</w:t>
            </w:r>
            <w:r w:rsidRPr="00B96D3D">
              <w:rPr>
                <w:sz w:val="18"/>
                <w:szCs w:val="18"/>
              </w:rPr>
              <w:t>edEndDate</w:t>
            </w:r>
          </w:p>
        </w:tc>
        <w:tc>
          <w:tcPr>
            <w:tcW w:w="2217" w:type="dxa"/>
          </w:tcPr>
          <w:p w14:paraId="2C22DB83" w14:textId="77777777" w:rsidR="00501153" w:rsidRPr="00B96D3D" w:rsidRDefault="00501153">
            <w:pPr>
              <w:rPr>
                <w:sz w:val="18"/>
                <w:szCs w:val="18"/>
              </w:rPr>
            </w:pPr>
          </w:p>
        </w:tc>
        <w:tc>
          <w:tcPr>
            <w:tcW w:w="3420" w:type="dxa"/>
            <w:tcBorders>
              <w:right w:val="single" w:sz="4" w:space="0" w:color="000000"/>
            </w:tcBorders>
          </w:tcPr>
          <w:p w14:paraId="504BFE71" w14:textId="77777777" w:rsidR="00501153" w:rsidRPr="00B96D3D" w:rsidRDefault="00501153">
            <w:pPr>
              <w:pStyle w:val="TableParagraph"/>
              <w:spacing w:before="15"/>
              <w:ind w:left="103"/>
              <w:rPr>
                <w:sz w:val="18"/>
                <w:szCs w:val="18"/>
              </w:rPr>
            </w:pPr>
            <w:r w:rsidRPr="00B96D3D">
              <w:rPr>
                <w:sz w:val="18"/>
                <w:szCs w:val="18"/>
              </w:rPr>
              <w:t>icis_activity.planned_end_date</w:t>
            </w:r>
          </w:p>
        </w:tc>
        <w:tc>
          <w:tcPr>
            <w:tcW w:w="4680" w:type="dxa"/>
            <w:tcBorders>
              <w:left w:val="single" w:sz="4" w:space="0" w:color="000000"/>
            </w:tcBorders>
          </w:tcPr>
          <w:p w14:paraId="0E6D0454" w14:textId="77777777" w:rsidR="00501153" w:rsidRPr="00B96D3D" w:rsidRDefault="00501153">
            <w:pPr>
              <w:pStyle w:val="TableParagraph"/>
              <w:ind w:left="103"/>
              <w:rPr>
                <w:sz w:val="18"/>
                <w:szCs w:val="18"/>
              </w:rPr>
            </w:pPr>
            <w:r w:rsidRPr="00B96D3D">
              <w:rPr>
                <w:sz w:val="18"/>
                <w:szCs w:val="18"/>
              </w:rPr>
              <w:t>Must be on or after the Compliance Monitoring Planned Start Date.</w:t>
            </w:r>
          </w:p>
        </w:tc>
      </w:tr>
      <w:tr w:rsidR="00501153" w:rsidRPr="00B96D3D" w14:paraId="5F38EF49" w14:textId="77777777" w:rsidTr="007F3859">
        <w:trPr>
          <w:trHeight w:hRule="exact" w:val="317"/>
        </w:trPr>
        <w:tc>
          <w:tcPr>
            <w:tcW w:w="2628" w:type="dxa"/>
          </w:tcPr>
          <w:p w14:paraId="00C73F4F" w14:textId="77777777" w:rsidR="00501153" w:rsidRPr="00B96D3D" w:rsidRDefault="00501153">
            <w:pPr>
              <w:pStyle w:val="TableParagraph"/>
              <w:spacing w:before="15"/>
              <w:ind w:left="103"/>
              <w:rPr>
                <w:sz w:val="18"/>
                <w:szCs w:val="18"/>
              </w:rPr>
            </w:pPr>
            <w:r w:rsidRPr="00B96D3D">
              <w:rPr>
                <w:sz w:val="18"/>
                <w:szCs w:val="18"/>
              </w:rPr>
              <w:t>EPARegion</w:t>
            </w:r>
          </w:p>
        </w:tc>
        <w:tc>
          <w:tcPr>
            <w:tcW w:w="2217" w:type="dxa"/>
          </w:tcPr>
          <w:p w14:paraId="71E75FD0" w14:textId="77777777" w:rsidR="00501153" w:rsidRPr="00B96D3D" w:rsidRDefault="00501153">
            <w:pPr>
              <w:rPr>
                <w:sz w:val="18"/>
                <w:szCs w:val="18"/>
              </w:rPr>
            </w:pPr>
          </w:p>
        </w:tc>
        <w:tc>
          <w:tcPr>
            <w:tcW w:w="3420" w:type="dxa"/>
            <w:tcBorders>
              <w:right w:val="single" w:sz="4" w:space="0" w:color="000000"/>
            </w:tcBorders>
          </w:tcPr>
          <w:p w14:paraId="545392D1" w14:textId="77777777" w:rsidR="00501153" w:rsidRPr="00B96D3D" w:rsidRDefault="00501153">
            <w:pPr>
              <w:pStyle w:val="TableParagraph"/>
              <w:spacing w:before="15"/>
              <w:ind w:left="103"/>
              <w:rPr>
                <w:sz w:val="18"/>
                <w:szCs w:val="18"/>
              </w:rPr>
            </w:pPr>
            <w:r w:rsidRPr="00B96D3D">
              <w:rPr>
                <w:sz w:val="18"/>
                <w:szCs w:val="18"/>
              </w:rPr>
              <w:t>icis_activity.region_code</w:t>
            </w:r>
          </w:p>
        </w:tc>
        <w:tc>
          <w:tcPr>
            <w:tcW w:w="4680" w:type="dxa"/>
            <w:tcBorders>
              <w:left w:val="single" w:sz="4" w:space="0" w:color="000000"/>
            </w:tcBorders>
          </w:tcPr>
          <w:p w14:paraId="25343744" w14:textId="77777777" w:rsidR="00501153" w:rsidRPr="00B96D3D" w:rsidRDefault="00501153">
            <w:pPr>
              <w:rPr>
                <w:sz w:val="18"/>
                <w:szCs w:val="18"/>
              </w:rPr>
            </w:pPr>
          </w:p>
        </w:tc>
      </w:tr>
      <w:tr w:rsidR="00501153" w:rsidRPr="00B96D3D" w14:paraId="375D24D5" w14:textId="77777777" w:rsidTr="007F3859">
        <w:trPr>
          <w:trHeight w:hRule="exact" w:val="490"/>
        </w:trPr>
        <w:tc>
          <w:tcPr>
            <w:tcW w:w="2628" w:type="dxa"/>
          </w:tcPr>
          <w:p w14:paraId="2640BD94" w14:textId="77777777" w:rsidR="00501153" w:rsidRPr="00B96D3D" w:rsidRDefault="00501153">
            <w:pPr>
              <w:pStyle w:val="TableParagraph"/>
              <w:spacing w:before="17"/>
              <w:ind w:left="103"/>
              <w:rPr>
                <w:sz w:val="18"/>
                <w:szCs w:val="18"/>
              </w:rPr>
            </w:pPr>
            <w:r w:rsidRPr="00B96D3D">
              <w:rPr>
                <w:sz w:val="18"/>
                <w:szCs w:val="18"/>
              </w:rPr>
              <w:t>LawSectionCode</w:t>
            </w:r>
          </w:p>
        </w:tc>
        <w:tc>
          <w:tcPr>
            <w:tcW w:w="2217" w:type="dxa"/>
          </w:tcPr>
          <w:p w14:paraId="1D62E597" w14:textId="77777777" w:rsidR="00501153" w:rsidRPr="00B96D3D" w:rsidRDefault="00501153">
            <w:pPr>
              <w:rPr>
                <w:sz w:val="18"/>
                <w:szCs w:val="18"/>
              </w:rPr>
            </w:pPr>
          </w:p>
        </w:tc>
        <w:tc>
          <w:tcPr>
            <w:tcW w:w="3420" w:type="dxa"/>
            <w:tcBorders>
              <w:right w:val="single" w:sz="4" w:space="0" w:color="000000"/>
            </w:tcBorders>
          </w:tcPr>
          <w:p w14:paraId="760E8B79" w14:textId="4712D5CD" w:rsidR="00501153" w:rsidRPr="00B96D3D" w:rsidRDefault="00501153">
            <w:pPr>
              <w:pStyle w:val="TableParagraph"/>
              <w:spacing w:before="17"/>
              <w:ind w:left="103"/>
              <w:rPr>
                <w:sz w:val="18"/>
                <w:szCs w:val="18"/>
              </w:rPr>
            </w:pPr>
            <w:r w:rsidRPr="00B96D3D">
              <w:rPr>
                <w:w w:val="95"/>
                <w:sz w:val="18"/>
                <w:szCs w:val="18"/>
              </w:rPr>
              <w:t>xref_activity_law_section.law_sect</w:t>
            </w:r>
            <w:r w:rsidRPr="00B96D3D">
              <w:rPr>
                <w:sz w:val="18"/>
                <w:szCs w:val="18"/>
              </w:rPr>
              <w:t>ion_code</w:t>
            </w:r>
          </w:p>
        </w:tc>
        <w:tc>
          <w:tcPr>
            <w:tcW w:w="4680" w:type="dxa"/>
            <w:tcBorders>
              <w:left w:val="single" w:sz="4" w:space="0" w:color="000000"/>
            </w:tcBorders>
          </w:tcPr>
          <w:p w14:paraId="2709A073" w14:textId="77777777" w:rsidR="00501153" w:rsidRPr="00B96D3D" w:rsidRDefault="00501153">
            <w:pPr>
              <w:pStyle w:val="TableParagraph"/>
              <w:ind w:left="103"/>
              <w:rPr>
                <w:sz w:val="18"/>
                <w:szCs w:val="18"/>
              </w:rPr>
            </w:pPr>
            <w:r w:rsidRPr="00B96D3D">
              <w:rPr>
                <w:sz w:val="18"/>
                <w:szCs w:val="18"/>
              </w:rPr>
              <w:t>Law Section must be valid for the associated Federal Statute in the xref_program_law_section table</w:t>
            </w:r>
          </w:p>
        </w:tc>
      </w:tr>
      <w:tr w:rsidR="00501153" w:rsidRPr="00B96D3D" w14:paraId="05B0707C" w14:textId="77777777" w:rsidTr="007F3859">
        <w:trPr>
          <w:trHeight w:hRule="exact" w:val="490"/>
        </w:trPr>
        <w:tc>
          <w:tcPr>
            <w:tcW w:w="2628" w:type="dxa"/>
          </w:tcPr>
          <w:p w14:paraId="0B5ADD0B" w14:textId="17C1108D" w:rsidR="00501153" w:rsidRPr="00B96D3D" w:rsidRDefault="00501153">
            <w:pPr>
              <w:pStyle w:val="TableParagraph"/>
              <w:spacing w:before="15"/>
              <w:ind w:left="103"/>
              <w:rPr>
                <w:sz w:val="18"/>
                <w:szCs w:val="18"/>
              </w:rPr>
            </w:pPr>
            <w:r w:rsidRPr="00B96D3D">
              <w:rPr>
                <w:w w:val="95"/>
                <w:sz w:val="18"/>
                <w:szCs w:val="18"/>
              </w:rPr>
              <w:t>ComplianceMonitoringMedia</w:t>
            </w:r>
            <w:r w:rsidRPr="00B96D3D">
              <w:rPr>
                <w:sz w:val="18"/>
                <w:szCs w:val="18"/>
              </w:rPr>
              <w:t>TypeCode</w:t>
            </w:r>
          </w:p>
        </w:tc>
        <w:tc>
          <w:tcPr>
            <w:tcW w:w="2217" w:type="dxa"/>
          </w:tcPr>
          <w:p w14:paraId="5A033409" w14:textId="77777777" w:rsidR="00501153" w:rsidRPr="00B96D3D" w:rsidRDefault="00501153">
            <w:pPr>
              <w:rPr>
                <w:sz w:val="18"/>
                <w:szCs w:val="18"/>
              </w:rPr>
            </w:pPr>
          </w:p>
        </w:tc>
        <w:tc>
          <w:tcPr>
            <w:tcW w:w="3420" w:type="dxa"/>
            <w:tcBorders>
              <w:right w:val="single" w:sz="4" w:space="0" w:color="000000"/>
            </w:tcBorders>
          </w:tcPr>
          <w:p w14:paraId="47F0154F" w14:textId="77777777" w:rsidR="00501153" w:rsidRPr="00B96D3D" w:rsidRDefault="00501153">
            <w:pPr>
              <w:pStyle w:val="TableParagraph"/>
              <w:spacing w:before="15"/>
              <w:ind w:left="103"/>
              <w:rPr>
                <w:sz w:val="18"/>
                <w:szCs w:val="18"/>
              </w:rPr>
            </w:pPr>
            <w:r w:rsidRPr="00B96D3D">
              <w:rPr>
                <w:sz w:val="18"/>
                <w:szCs w:val="18"/>
              </w:rPr>
              <w:t>icis_comp_monitor.media_code</w:t>
            </w:r>
          </w:p>
        </w:tc>
        <w:tc>
          <w:tcPr>
            <w:tcW w:w="4680" w:type="dxa"/>
            <w:tcBorders>
              <w:left w:val="single" w:sz="4" w:space="0" w:color="000000"/>
            </w:tcBorders>
          </w:tcPr>
          <w:p w14:paraId="606E61F2" w14:textId="77777777" w:rsidR="00501153" w:rsidRPr="00B96D3D" w:rsidRDefault="00501153">
            <w:pPr>
              <w:rPr>
                <w:sz w:val="18"/>
                <w:szCs w:val="18"/>
              </w:rPr>
            </w:pPr>
          </w:p>
        </w:tc>
      </w:tr>
      <w:tr w:rsidR="00501153" w:rsidRPr="00B96D3D" w14:paraId="0EAB11F1" w14:textId="77777777" w:rsidTr="007F3859">
        <w:trPr>
          <w:trHeight w:hRule="exact" w:val="317"/>
        </w:trPr>
        <w:tc>
          <w:tcPr>
            <w:tcW w:w="2628" w:type="dxa"/>
          </w:tcPr>
          <w:p w14:paraId="5CD80A47" w14:textId="77777777" w:rsidR="00501153" w:rsidRPr="00B96D3D" w:rsidRDefault="00501153">
            <w:pPr>
              <w:pStyle w:val="TableParagraph"/>
              <w:spacing w:before="15"/>
              <w:ind w:left="103"/>
              <w:rPr>
                <w:sz w:val="18"/>
                <w:szCs w:val="18"/>
              </w:rPr>
            </w:pPr>
            <w:r w:rsidRPr="00B96D3D">
              <w:rPr>
                <w:sz w:val="18"/>
                <w:szCs w:val="18"/>
              </w:rPr>
              <w:lastRenderedPageBreak/>
              <w:t>RegionalPriorityCode</w:t>
            </w:r>
          </w:p>
        </w:tc>
        <w:tc>
          <w:tcPr>
            <w:tcW w:w="2217" w:type="dxa"/>
          </w:tcPr>
          <w:p w14:paraId="0CA60647" w14:textId="77777777" w:rsidR="00501153" w:rsidRPr="00B96D3D" w:rsidRDefault="00501153">
            <w:pPr>
              <w:rPr>
                <w:sz w:val="18"/>
                <w:szCs w:val="18"/>
              </w:rPr>
            </w:pPr>
          </w:p>
        </w:tc>
        <w:tc>
          <w:tcPr>
            <w:tcW w:w="3420" w:type="dxa"/>
            <w:tcBorders>
              <w:right w:val="single" w:sz="4" w:space="0" w:color="000000"/>
            </w:tcBorders>
          </w:tcPr>
          <w:p w14:paraId="584B808C" w14:textId="1318C4ED" w:rsidR="00501153" w:rsidRPr="00B96D3D" w:rsidRDefault="00501153">
            <w:pPr>
              <w:pStyle w:val="TableParagraph"/>
              <w:spacing w:before="15"/>
              <w:ind w:left="103" w:right="237"/>
              <w:rPr>
                <w:sz w:val="18"/>
                <w:szCs w:val="18"/>
              </w:rPr>
            </w:pPr>
            <w:r w:rsidRPr="00B96D3D">
              <w:rPr>
                <w:w w:val="95"/>
                <w:sz w:val="18"/>
                <w:szCs w:val="18"/>
              </w:rPr>
              <w:t>xref_activity_priority.priority_cod</w:t>
            </w:r>
            <w:r w:rsidRPr="00B96D3D">
              <w:rPr>
                <w:sz w:val="18"/>
                <w:szCs w:val="18"/>
              </w:rPr>
              <w:t>e</w:t>
            </w:r>
          </w:p>
        </w:tc>
        <w:tc>
          <w:tcPr>
            <w:tcW w:w="4680" w:type="dxa"/>
            <w:tcBorders>
              <w:left w:val="single" w:sz="4" w:space="0" w:color="000000"/>
            </w:tcBorders>
          </w:tcPr>
          <w:p w14:paraId="638F61E2" w14:textId="77777777" w:rsidR="00501153" w:rsidRPr="00B96D3D" w:rsidRDefault="00501153">
            <w:pPr>
              <w:rPr>
                <w:sz w:val="18"/>
                <w:szCs w:val="18"/>
              </w:rPr>
            </w:pPr>
          </w:p>
        </w:tc>
      </w:tr>
      <w:tr w:rsidR="00501153" w:rsidRPr="00B96D3D" w14:paraId="59BF0D6A" w14:textId="77777777" w:rsidTr="007F3859">
        <w:trPr>
          <w:trHeight w:hRule="exact" w:val="317"/>
        </w:trPr>
        <w:tc>
          <w:tcPr>
            <w:tcW w:w="2628" w:type="dxa"/>
          </w:tcPr>
          <w:p w14:paraId="53DC012C" w14:textId="77777777" w:rsidR="00501153" w:rsidRPr="00B96D3D" w:rsidRDefault="00501153">
            <w:pPr>
              <w:pStyle w:val="TableParagraph"/>
              <w:spacing w:before="15"/>
              <w:ind w:left="103"/>
              <w:rPr>
                <w:sz w:val="18"/>
                <w:szCs w:val="18"/>
              </w:rPr>
            </w:pPr>
            <w:r w:rsidRPr="00B96D3D">
              <w:rPr>
                <w:sz w:val="18"/>
                <w:szCs w:val="18"/>
              </w:rPr>
              <w:t>SICCode</w:t>
            </w:r>
          </w:p>
        </w:tc>
        <w:tc>
          <w:tcPr>
            <w:tcW w:w="2217" w:type="dxa"/>
          </w:tcPr>
          <w:p w14:paraId="1638D242" w14:textId="77777777" w:rsidR="00501153" w:rsidRPr="00B96D3D" w:rsidRDefault="00501153">
            <w:pPr>
              <w:rPr>
                <w:sz w:val="18"/>
                <w:szCs w:val="18"/>
              </w:rPr>
            </w:pPr>
          </w:p>
        </w:tc>
        <w:tc>
          <w:tcPr>
            <w:tcW w:w="3420" w:type="dxa"/>
            <w:tcBorders>
              <w:right w:val="single" w:sz="4" w:space="0" w:color="000000"/>
            </w:tcBorders>
          </w:tcPr>
          <w:p w14:paraId="1CE6D8EA" w14:textId="77777777" w:rsidR="00501153" w:rsidRPr="00B96D3D" w:rsidRDefault="00501153">
            <w:pPr>
              <w:pStyle w:val="TableParagraph"/>
              <w:spacing w:before="15"/>
              <w:ind w:left="103"/>
              <w:rPr>
                <w:sz w:val="18"/>
                <w:szCs w:val="18"/>
              </w:rPr>
            </w:pPr>
            <w:r w:rsidRPr="00B96D3D">
              <w:rPr>
                <w:sz w:val="18"/>
                <w:szCs w:val="18"/>
              </w:rPr>
              <w:t>xref_activity_sic.sic_code</w:t>
            </w:r>
          </w:p>
        </w:tc>
        <w:tc>
          <w:tcPr>
            <w:tcW w:w="4680" w:type="dxa"/>
            <w:tcBorders>
              <w:left w:val="single" w:sz="4" w:space="0" w:color="000000"/>
            </w:tcBorders>
          </w:tcPr>
          <w:p w14:paraId="5F1C3F8E" w14:textId="22B4EB7A" w:rsidR="00501153" w:rsidRPr="00B96D3D" w:rsidRDefault="00501153">
            <w:pPr>
              <w:pStyle w:val="TableParagraph"/>
              <w:ind w:left="103" w:right="174"/>
              <w:rPr>
                <w:sz w:val="18"/>
                <w:szCs w:val="18"/>
              </w:rPr>
            </w:pPr>
          </w:p>
        </w:tc>
      </w:tr>
      <w:tr w:rsidR="00501153" w:rsidRPr="00B96D3D" w14:paraId="03D23C20" w14:textId="77777777" w:rsidTr="007F3859">
        <w:trPr>
          <w:trHeight w:hRule="exact" w:val="317"/>
        </w:trPr>
        <w:tc>
          <w:tcPr>
            <w:tcW w:w="2628" w:type="dxa"/>
          </w:tcPr>
          <w:p w14:paraId="11728BC1" w14:textId="77777777" w:rsidR="00501153" w:rsidRPr="00B96D3D" w:rsidRDefault="00501153">
            <w:pPr>
              <w:pStyle w:val="TableParagraph"/>
              <w:spacing w:before="15"/>
              <w:ind w:left="103"/>
              <w:rPr>
                <w:sz w:val="18"/>
                <w:szCs w:val="18"/>
              </w:rPr>
            </w:pPr>
            <w:r w:rsidRPr="00B96D3D">
              <w:rPr>
                <w:sz w:val="18"/>
                <w:szCs w:val="18"/>
              </w:rPr>
              <w:t>NAICSCode</w:t>
            </w:r>
          </w:p>
        </w:tc>
        <w:tc>
          <w:tcPr>
            <w:tcW w:w="2217" w:type="dxa"/>
          </w:tcPr>
          <w:p w14:paraId="5793BAF7" w14:textId="77777777" w:rsidR="00501153" w:rsidRPr="00B96D3D" w:rsidRDefault="00501153">
            <w:pPr>
              <w:rPr>
                <w:sz w:val="18"/>
                <w:szCs w:val="18"/>
              </w:rPr>
            </w:pPr>
          </w:p>
        </w:tc>
        <w:tc>
          <w:tcPr>
            <w:tcW w:w="3420" w:type="dxa"/>
            <w:tcBorders>
              <w:right w:val="single" w:sz="4" w:space="0" w:color="000000"/>
            </w:tcBorders>
          </w:tcPr>
          <w:p w14:paraId="597876B0" w14:textId="77777777" w:rsidR="00501153" w:rsidRPr="00B96D3D" w:rsidRDefault="00501153">
            <w:pPr>
              <w:pStyle w:val="TableParagraph"/>
              <w:spacing w:before="15"/>
              <w:ind w:left="103"/>
              <w:rPr>
                <w:sz w:val="18"/>
                <w:szCs w:val="18"/>
              </w:rPr>
            </w:pPr>
            <w:r w:rsidRPr="00B96D3D">
              <w:rPr>
                <w:sz w:val="18"/>
                <w:szCs w:val="18"/>
              </w:rPr>
              <w:t>xref_activity_naics.naics_code</w:t>
            </w:r>
          </w:p>
        </w:tc>
        <w:tc>
          <w:tcPr>
            <w:tcW w:w="4680" w:type="dxa"/>
            <w:tcBorders>
              <w:left w:val="single" w:sz="4" w:space="0" w:color="000000"/>
            </w:tcBorders>
          </w:tcPr>
          <w:p w14:paraId="7D6E196C" w14:textId="77777777" w:rsidR="00501153" w:rsidRPr="00B96D3D" w:rsidRDefault="00501153">
            <w:pPr>
              <w:rPr>
                <w:sz w:val="18"/>
                <w:szCs w:val="18"/>
              </w:rPr>
            </w:pPr>
          </w:p>
        </w:tc>
      </w:tr>
      <w:tr w:rsidR="00501153" w:rsidRPr="00B96D3D" w14:paraId="7D76F3E1" w14:textId="77777777" w:rsidTr="007F3859">
        <w:trPr>
          <w:trHeight w:hRule="exact" w:val="490"/>
        </w:trPr>
        <w:tc>
          <w:tcPr>
            <w:tcW w:w="2628" w:type="dxa"/>
          </w:tcPr>
          <w:p w14:paraId="67EBE271" w14:textId="64A4A06D" w:rsidR="00501153" w:rsidRPr="00B96D3D" w:rsidRDefault="00501153">
            <w:pPr>
              <w:pStyle w:val="TableParagraph"/>
              <w:spacing w:before="15"/>
              <w:ind w:left="103" w:right="210"/>
              <w:rPr>
                <w:sz w:val="18"/>
                <w:szCs w:val="18"/>
              </w:rPr>
            </w:pPr>
            <w:r w:rsidRPr="00B96D3D">
              <w:rPr>
                <w:w w:val="95"/>
                <w:sz w:val="18"/>
                <w:szCs w:val="18"/>
              </w:rPr>
              <w:t>DeficienciesObservedIndicat</w:t>
            </w:r>
            <w:r w:rsidRPr="00B96D3D">
              <w:rPr>
                <w:sz w:val="18"/>
                <w:szCs w:val="18"/>
              </w:rPr>
              <w:t>or</w:t>
            </w:r>
          </w:p>
        </w:tc>
        <w:tc>
          <w:tcPr>
            <w:tcW w:w="2217" w:type="dxa"/>
          </w:tcPr>
          <w:p w14:paraId="070E5615" w14:textId="77777777" w:rsidR="00501153" w:rsidRPr="00B96D3D" w:rsidRDefault="00501153">
            <w:pPr>
              <w:rPr>
                <w:sz w:val="18"/>
                <w:szCs w:val="18"/>
              </w:rPr>
            </w:pPr>
          </w:p>
        </w:tc>
        <w:tc>
          <w:tcPr>
            <w:tcW w:w="3420" w:type="dxa"/>
            <w:tcBorders>
              <w:right w:val="single" w:sz="4" w:space="0" w:color="000000"/>
            </w:tcBorders>
          </w:tcPr>
          <w:p w14:paraId="4C090F03" w14:textId="38476C79" w:rsidR="00501153" w:rsidRPr="00B96D3D" w:rsidRDefault="00501153">
            <w:pPr>
              <w:pStyle w:val="TableParagraph"/>
              <w:spacing w:before="15"/>
              <w:ind w:left="103"/>
              <w:rPr>
                <w:sz w:val="18"/>
                <w:szCs w:val="18"/>
              </w:rPr>
            </w:pPr>
            <w:r w:rsidRPr="00B96D3D">
              <w:rPr>
                <w:w w:val="95"/>
                <w:sz w:val="18"/>
                <w:szCs w:val="18"/>
              </w:rPr>
              <w:t>icis_comp_monitor.observed_defic</w:t>
            </w:r>
            <w:r w:rsidRPr="00B96D3D">
              <w:rPr>
                <w:sz w:val="18"/>
                <w:szCs w:val="18"/>
              </w:rPr>
              <w:t>iency_flag</w:t>
            </w:r>
          </w:p>
        </w:tc>
        <w:tc>
          <w:tcPr>
            <w:tcW w:w="4680" w:type="dxa"/>
            <w:tcBorders>
              <w:left w:val="single" w:sz="4" w:space="0" w:color="000000"/>
            </w:tcBorders>
          </w:tcPr>
          <w:p w14:paraId="1291C673" w14:textId="77777777" w:rsidR="00501153" w:rsidRPr="00B96D3D" w:rsidRDefault="00501153">
            <w:pPr>
              <w:pStyle w:val="TableParagraph"/>
              <w:ind w:left="103"/>
              <w:rPr>
                <w:sz w:val="18"/>
                <w:szCs w:val="18"/>
              </w:rPr>
            </w:pPr>
            <w:r w:rsidRPr="00B96D3D">
              <w:rPr>
                <w:sz w:val="18"/>
                <w:szCs w:val="18"/>
              </w:rPr>
              <w:t xml:space="preserve">May only exist when </w:t>
            </w:r>
            <w:r w:rsidRPr="00B96D3D">
              <w:rPr>
                <w:w w:val="95"/>
                <w:sz w:val="18"/>
                <w:szCs w:val="18"/>
              </w:rPr>
              <w:t xml:space="preserve">ComplianceMonitoringActivityType </w:t>
            </w:r>
            <w:r w:rsidRPr="00B96D3D">
              <w:rPr>
                <w:sz w:val="18"/>
                <w:szCs w:val="18"/>
              </w:rPr>
              <w:t>Code contains “INS”</w:t>
            </w:r>
          </w:p>
        </w:tc>
      </w:tr>
      <w:tr w:rsidR="00501153" w:rsidRPr="00B96D3D" w14:paraId="573BCB68" w14:textId="77777777" w:rsidTr="007F3859">
        <w:trPr>
          <w:trHeight w:hRule="exact" w:val="720"/>
        </w:trPr>
        <w:tc>
          <w:tcPr>
            <w:tcW w:w="2628" w:type="dxa"/>
          </w:tcPr>
          <w:p w14:paraId="5776F13A" w14:textId="77777777" w:rsidR="00501153" w:rsidRPr="00B96D3D" w:rsidRDefault="00501153">
            <w:pPr>
              <w:pStyle w:val="TableParagraph"/>
              <w:spacing w:before="15"/>
              <w:ind w:left="103"/>
              <w:rPr>
                <w:sz w:val="18"/>
                <w:szCs w:val="18"/>
              </w:rPr>
            </w:pPr>
            <w:r w:rsidRPr="00B96D3D">
              <w:rPr>
                <w:sz w:val="18"/>
                <w:szCs w:val="18"/>
              </w:rPr>
              <w:t>DeficiencyObservedCode</w:t>
            </w:r>
          </w:p>
        </w:tc>
        <w:tc>
          <w:tcPr>
            <w:tcW w:w="2217" w:type="dxa"/>
          </w:tcPr>
          <w:p w14:paraId="13C22934" w14:textId="77777777" w:rsidR="00501153" w:rsidRPr="00B96D3D" w:rsidRDefault="00501153">
            <w:pPr>
              <w:rPr>
                <w:sz w:val="18"/>
                <w:szCs w:val="18"/>
              </w:rPr>
            </w:pPr>
          </w:p>
        </w:tc>
        <w:tc>
          <w:tcPr>
            <w:tcW w:w="3420" w:type="dxa"/>
            <w:tcBorders>
              <w:right w:val="single" w:sz="4" w:space="0" w:color="000000"/>
            </w:tcBorders>
          </w:tcPr>
          <w:p w14:paraId="1AB37401" w14:textId="27193686" w:rsidR="00501153" w:rsidRPr="00B96D3D" w:rsidRDefault="00501153">
            <w:pPr>
              <w:pStyle w:val="TableParagraph"/>
              <w:spacing w:before="15" w:line="242" w:lineRule="auto"/>
              <w:ind w:left="103"/>
              <w:rPr>
                <w:sz w:val="18"/>
                <w:szCs w:val="18"/>
              </w:rPr>
            </w:pPr>
            <w:r w:rsidRPr="00B96D3D">
              <w:rPr>
                <w:w w:val="95"/>
                <w:sz w:val="18"/>
                <w:szCs w:val="18"/>
              </w:rPr>
              <w:t>xref_comp_monitor_deficiency.def</w:t>
            </w:r>
            <w:r w:rsidRPr="00B96D3D">
              <w:rPr>
                <w:sz w:val="18"/>
                <w:szCs w:val="18"/>
              </w:rPr>
              <w:t>iciency_code</w:t>
            </w:r>
          </w:p>
        </w:tc>
        <w:tc>
          <w:tcPr>
            <w:tcW w:w="4680" w:type="dxa"/>
            <w:tcBorders>
              <w:left w:val="single" w:sz="4" w:space="0" w:color="000000"/>
            </w:tcBorders>
          </w:tcPr>
          <w:p w14:paraId="7176021B" w14:textId="77777777"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 xml:space="preserve">ComplianceMonitoringActivityType </w:t>
            </w:r>
            <w:r w:rsidRPr="00B96D3D">
              <w:rPr>
                <w:sz w:val="18"/>
                <w:szCs w:val="18"/>
              </w:rPr>
              <w:t>Code contains “INS”. Must be present when DeficienciesObservedIndicator contains “Y”.</w:t>
            </w:r>
          </w:p>
        </w:tc>
      </w:tr>
      <w:tr w:rsidR="00501153" w:rsidRPr="00B96D3D" w14:paraId="07EFBB46" w14:textId="77777777" w:rsidTr="007F3859">
        <w:trPr>
          <w:trHeight w:hRule="exact" w:val="907"/>
        </w:trPr>
        <w:tc>
          <w:tcPr>
            <w:tcW w:w="2628" w:type="dxa"/>
          </w:tcPr>
          <w:p w14:paraId="2BF72987" w14:textId="1AAB6013" w:rsidR="00501153" w:rsidRPr="00B96D3D" w:rsidRDefault="00501153">
            <w:pPr>
              <w:pStyle w:val="TableParagraph"/>
              <w:spacing w:before="17"/>
              <w:ind w:left="103"/>
              <w:rPr>
                <w:sz w:val="18"/>
                <w:szCs w:val="18"/>
              </w:rPr>
            </w:pPr>
            <w:r w:rsidRPr="00B96D3D">
              <w:rPr>
                <w:w w:val="95"/>
                <w:sz w:val="18"/>
                <w:szCs w:val="18"/>
              </w:rPr>
              <w:t>DeficiencyCommunicatedFac</w:t>
            </w:r>
            <w:r w:rsidRPr="00B96D3D">
              <w:rPr>
                <w:sz w:val="18"/>
                <w:szCs w:val="18"/>
              </w:rPr>
              <w:t>ilityIndicator</w:t>
            </w:r>
          </w:p>
        </w:tc>
        <w:tc>
          <w:tcPr>
            <w:tcW w:w="2217" w:type="dxa"/>
          </w:tcPr>
          <w:p w14:paraId="4F350EEB" w14:textId="77777777" w:rsidR="00501153" w:rsidRPr="00B96D3D" w:rsidRDefault="00501153">
            <w:pPr>
              <w:rPr>
                <w:sz w:val="18"/>
                <w:szCs w:val="18"/>
              </w:rPr>
            </w:pPr>
          </w:p>
        </w:tc>
        <w:tc>
          <w:tcPr>
            <w:tcW w:w="3420" w:type="dxa"/>
            <w:tcBorders>
              <w:right w:val="single" w:sz="4" w:space="0" w:color="000000"/>
            </w:tcBorders>
          </w:tcPr>
          <w:p w14:paraId="418A226A" w14:textId="0D4D80FC" w:rsidR="00501153" w:rsidRPr="00B96D3D" w:rsidRDefault="00501153">
            <w:pPr>
              <w:pStyle w:val="TableParagraph"/>
              <w:spacing w:before="17"/>
              <w:ind w:left="103"/>
              <w:rPr>
                <w:sz w:val="18"/>
                <w:szCs w:val="18"/>
              </w:rPr>
            </w:pPr>
            <w:r w:rsidRPr="00B96D3D">
              <w:rPr>
                <w:w w:val="95"/>
                <w:sz w:val="18"/>
                <w:szCs w:val="18"/>
              </w:rPr>
              <w:t>icis_comp_monitor.communicate_</w:t>
            </w:r>
            <w:r w:rsidRPr="00B96D3D">
              <w:rPr>
                <w:sz w:val="18"/>
                <w:szCs w:val="18"/>
              </w:rPr>
              <w:t>deficiency_flag</w:t>
            </w:r>
          </w:p>
        </w:tc>
        <w:tc>
          <w:tcPr>
            <w:tcW w:w="4680" w:type="dxa"/>
            <w:tcBorders>
              <w:left w:val="single" w:sz="4" w:space="0" w:color="000000"/>
            </w:tcBorders>
          </w:tcPr>
          <w:p w14:paraId="6B571C90" w14:textId="402FA30C" w:rsidR="00501153" w:rsidRPr="00B96D3D" w:rsidRDefault="00501153">
            <w:pPr>
              <w:pStyle w:val="TableParagraph"/>
              <w:ind w:left="103" w:right="17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Must be present when DeficienciesObservedIndicator contains “Y”.</w:t>
            </w:r>
          </w:p>
        </w:tc>
      </w:tr>
      <w:tr w:rsidR="00501153" w:rsidRPr="00B96D3D" w14:paraId="30157868" w14:textId="77777777" w:rsidTr="007F3859">
        <w:trPr>
          <w:trHeight w:hRule="exact" w:val="720"/>
        </w:trPr>
        <w:tc>
          <w:tcPr>
            <w:tcW w:w="2628" w:type="dxa"/>
          </w:tcPr>
          <w:p w14:paraId="12F022C1" w14:textId="7E8EDB52" w:rsidR="00501153" w:rsidRPr="00B96D3D" w:rsidRDefault="00501153">
            <w:pPr>
              <w:pStyle w:val="TableParagraph"/>
              <w:spacing w:before="15"/>
              <w:ind w:left="103" w:right="210"/>
              <w:rPr>
                <w:sz w:val="18"/>
                <w:szCs w:val="18"/>
              </w:rPr>
            </w:pPr>
            <w:r w:rsidRPr="00B96D3D">
              <w:rPr>
                <w:w w:val="95"/>
                <w:sz w:val="18"/>
                <w:szCs w:val="18"/>
              </w:rPr>
              <w:t>FacilityActionObservedIndic</w:t>
            </w:r>
            <w:r w:rsidRPr="00B96D3D">
              <w:rPr>
                <w:sz w:val="18"/>
                <w:szCs w:val="18"/>
              </w:rPr>
              <w:t>ator</w:t>
            </w:r>
          </w:p>
        </w:tc>
        <w:tc>
          <w:tcPr>
            <w:tcW w:w="2217" w:type="dxa"/>
          </w:tcPr>
          <w:p w14:paraId="775702D5" w14:textId="77777777" w:rsidR="00501153" w:rsidRPr="00B96D3D" w:rsidRDefault="00501153">
            <w:pPr>
              <w:rPr>
                <w:sz w:val="18"/>
                <w:szCs w:val="18"/>
              </w:rPr>
            </w:pPr>
          </w:p>
        </w:tc>
        <w:tc>
          <w:tcPr>
            <w:tcW w:w="3420" w:type="dxa"/>
            <w:tcBorders>
              <w:right w:val="single" w:sz="4" w:space="0" w:color="000000"/>
            </w:tcBorders>
          </w:tcPr>
          <w:p w14:paraId="13F5CD4F" w14:textId="4E5F7066" w:rsidR="00501153" w:rsidRPr="00B96D3D" w:rsidRDefault="00501153" w:rsidP="008173DA">
            <w:pPr>
              <w:pStyle w:val="TableParagraph"/>
              <w:spacing w:before="15"/>
              <w:ind w:left="103"/>
              <w:rPr>
                <w:sz w:val="18"/>
                <w:szCs w:val="18"/>
              </w:rPr>
            </w:pPr>
            <w:r w:rsidRPr="00B96D3D">
              <w:rPr>
                <w:sz w:val="18"/>
                <w:szCs w:val="18"/>
              </w:rPr>
              <w:t>icis_comp_monitor.facility_action_flag</w:t>
            </w:r>
          </w:p>
        </w:tc>
        <w:tc>
          <w:tcPr>
            <w:tcW w:w="4680" w:type="dxa"/>
            <w:tcBorders>
              <w:left w:val="single" w:sz="4" w:space="0" w:color="000000"/>
            </w:tcBorders>
          </w:tcPr>
          <w:p w14:paraId="57D20BA4" w14:textId="70D4A265" w:rsidR="00501153" w:rsidRPr="00B96D3D" w:rsidRDefault="00501153">
            <w:pPr>
              <w:pStyle w:val="TableParagraph"/>
              <w:ind w:left="103"/>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and DeficienciesObservedIndicator contains “Y”.</w:t>
            </w:r>
          </w:p>
        </w:tc>
      </w:tr>
      <w:tr w:rsidR="00501153" w:rsidRPr="00B96D3D" w14:paraId="18BC74A5" w14:textId="77777777" w:rsidTr="007F3859">
        <w:trPr>
          <w:trHeight w:hRule="exact" w:val="907"/>
        </w:trPr>
        <w:tc>
          <w:tcPr>
            <w:tcW w:w="2628" w:type="dxa"/>
          </w:tcPr>
          <w:p w14:paraId="42B901DA" w14:textId="77777777" w:rsidR="00501153" w:rsidRPr="00B96D3D" w:rsidRDefault="00501153">
            <w:pPr>
              <w:pStyle w:val="TableParagraph"/>
              <w:spacing w:before="15"/>
              <w:ind w:left="103"/>
              <w:rPr>
                <w:sz w:val="18"/>
                <w:szCs w:val="18"/>
              </w:rPr>
            </w:pPr>
            <w:r w:rsidRPr="00B96D3D">
              <w:rPr>
                <w:sz w:val="18"/>
                <w:szCs w:val="18"/>
              </w:rPr>
              <w:t>CorrectiveActionCode</w:t>
            </w:r>
          </w:p>
        </w:tc>
        <w:tc>
          <w:tcPr>
            <w:tcW w:w="2217" w:type="dxa"/>
          </w:tcPr>
          <w:p w14:paraId="6FD77A17" w14:textId="77777777" w:rsidR="00501153" w:rsidRPr="00B96D3D" w:rsidRDefault="00501153">
            <w:pPr>
              <w:rPr>
                <w:sz w:val="18"/>
                <w:szCs w:val="18"/>
              </w:rPr>
            </w:pPr>
          </w:p>
        </w:tc>
        <w:tc>
          <w:tcPr>
            <w:tcW w:w="3420" w:type="dxa"/>
            <w:tcBorders>
              <w:right w:val="single" w:sz="4" w:space="0" w:color="000000"/>
            </w:tcBorders>
          </w:tcPr>
          <w:p w14:paraId="3873B92B" w14:textId="3E67CC00" w:rsidR="00501153" w:rsidRPr="00B96D3D" w:rsidRDefault="00501153">
            <w:pPr>
              <w:pStyle w:val="TableParagraph"/>
              <w:spacing w:before="15"/>
              <w:ind w:left="103"/>
              <w:rPr>
                <w:sz w:val="18"/>
                <w:szCs w:val="18"/>
              </w:rPr>
            </w:pPr>
            <w:r w:rsidRPr="00B96D3D">
              <w:rPr>
                <w:w w:val="95"/>
                <w:sz w:val="18"/>
                <w:szCs w:val="18"/>
              </w:rPr>
              <w:t>icis_corrective_action.corrective_a</w:t>
            </w:r>
            <w:r w:rsidRPr="00B96D3D">
              <w:rPr>
                <w:sz w:val="18"/>
                <w:szCs w:val="18"/>
              </w:rPr>
              <w:t>ction_code</w:t>
            </w:r>
          </w:p>
        </w:tc>
        <w:tc>
          <w:tcPr>
            <w:tcW w:w="4680" w:type="dxa"/>
            <w:tcBorders>
              <w:left w:val="single" w:sz="4" w:space="0" w:color="000000"/>
            </w:tcBorders>
          </w:tcPr>
          <w:p w14:paraId="4A93875A" w14:textId="016FA261"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w:t>
            </w:r>
            <w:r w:rsidRPr="00B96D3D">
              <w:rPr>
                <w:spacing w:val="-2"/>
                <w:sz w:val="18"/>
                <w:szCs w:val="18"/>
              </w:rPr>
              <w:t xml:space="preserve"> </w:t>
            </w:r>
            <w:r w:rsidRPr="00B96D3D">
              <w:rPr>
                <w:sz w:val="18"/>
                <w:szCs w:val="18"/>
              </w:rPr>
              <w:t>contains “INS”.</w:t>
            </w:r>
            <w:r>
              <w:rPr>
                <w:sz w:val="18"/>
                <w:szCs w:val="18"/>
              </w:rPr>
              <w:t xml:space="preserve"> </w:t>
            </w:r>
            <w:r w:rsidRPr="00B96D3D">
              <w:rPr>
                <w:sz w:val="18"/>
                <w:szCs w:val="18"/>
              </w:rPr>
              <w:t>Must</w:t>
            </w:r>
            <w:r w:rsidRPr="00B96D3D">
              <w:rPr>
                <w:spacing w:val="-3"/>
                <w:sz w:val="18"/>
                <w:szCs w:val="18"/>
              </w:rPr>
              <w:t xml:space="preserve"> </w:t>
            </w:r>
            <w:r w:rsidRPr="00B96D3D">
              <w:rPr>
                <w:sz w:val="18"/>
                <w:szCs w:val="18"/>
              </w:rPr>
              <w:t>be</w:t>
            </w:r>
            <w:r w:rsidRPr="00B96D3D">
              <w:rPr>
                <w:w w:val="99"/>
                <w:sz w:val="18"/>
                <w:szCs w:val="18"/>
              </w:rPr>
              <w:t xml:space="preserve"> </w:t>
            </w:r>
            <w:r w:rsidRPr="00B96D3D">
              <w:rPr>
                <w:sz w:val="18"/>
                <w:szCs w:val="18"/>
              </w:rPr>
              <w:t>present when FacilityActionObservedIndicator contains</w:t>
            </w:r>
            <w:r w:rsidRPr="00B96D3D">
              <w:rPr>
                <w:spacing w:val="-5"/>
                <w:sz w:val="18"/>
                <w:szCs w:val="18"/>
              </w:rPr>
              <w:t xml:space="preserve"> </w:t>
            </w:r>
            <w:r w:rsidRPr="00B96D3D">
              <w:rPr>
                <w:sz w:val="18"/>
                <w:szCs w:val="18"/>
              </w:rPr>
              <w:t>“Y”.</w:t>
            </w:r>
          </w:p>
        </w:tc>
      </w:tr>
      <w:tr w:rsidR="00501153" w:rsidRPr="00B96D3D" w14:paraId="7D9AB408" w14:textId="77777777" w:rsidTr="007F3859">
        <w:trPr>
          <w:trHeight w:hRule="exact" w:val="907"/>
        </w:trPr>
        <w:tc>
          <w:tcPr>
            <w:tcW w:w="2628" w:type="dxa"/>
          </w:tcPr>
          <w:p w14:paraId="10D39577" w14:textId="77777777" w:rsidR="00501153" w:rsidRPr="00B96D3D" w:rsidRDefault="00501153">
            <w:pPr>
              <w:pStyle w:val="TableParagraph"/>
              <w:spacing w:before="15"/>
              <w:ind w:left="103"/>
              <w:rPr>
                <w:sz w:val="18"/>
                <w:szCs w:val="18"/>
              </w:rPr>
            </w:pPr>
            <w:r w:rsidRPr="00B96D3D">
              <w:rPr>
                <w:sz w:val="18"/>
                <w:szCs w:val="18"/>
              </w:rPr>
              <w:t>AirPollutantCode</w:t>
            </w:r>
          </w:p>
        </w:tc>
        <w:tc>
          <w:tcPr>
            <w:tcW w:w="2217" w:type="dxa"/>
          </w:tcPr>
          <w:p w14:paraId="053495A5" w14:textId="77777777" w:rsidR="00501153" w:rsidRPr="00B96D3D" w:rsidRDefault="00501153">
            <w:pPr>
              <w:rPr>
                <w:sz w:val="18"/>
                <w:szCs w:val="18"/>
              </w:rPr>
            </w:pPr>
          </w:p>
        </w:tc>
        <w:tc>
          <w:tcPr>
            <w:tcW w:w="3420" w:type="dxa"/>
            <w:tcBorders>
              <w:right w:val="single" w:sz="4" w:space="0" w:color="000000"/>
            </w:tcBorders>
          </w:tcPr>
          <w:p w14:paraId="4D5D81FB" w14:textId="2F09F8C3"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17504604" w14:textId="21A1CAC2" w:rsidR="00501153" w:rsidRPr="00B96D3D" w:rsidRDefault="00501153" w:rsidP="00B96D3D">
            <w:pPr>
              <w:pStyle w:val="TableParagraph"/>
              <w:ind w:left="103" w:right="34"/>
              <w:rPr>
                <w:sz w:val="18"/>
                <w:szCs w:val="18"/>
              </w:rPr>
            </w:pPr>
            <w:r w:rsidRPr="00B96D3D">
              <w:rPr>
                <w:sz w:val="18"/>
                <w:szCs w:val="18"/>
              </w:rPr>
              <w:t>May only exist when ComplianceMonitoringActivityTypeCode contains “INS”, DeficiencyCommunicatedFacilityIndicator contains “Y” and CorrectiveActionCode contains “18”.</w:t>
            </w:r>
          </w:p>
        </w:tc>
      </w:tr>
      <w:tr w:rsidR="00501153" w:rsidRPr="00B96D3D" w14:paraId="137B55D2" w14:textId="77777777" w:rsidTr="007F3859">
        <w:trPr>
          <w:trHeight w:hRule="exact" w:val="907"/>
        </w:trPr>
        <w:tc>
          <w:tcPr>
            <w:tcW w:w="2628" w:type="dxa"/>
          </w:tcPr>
          <w:p w14:paraId="32F99A08" w14:textId="77777777" w:rsidR="00501153" w:rsidRPr="00B96D3D" w:rsidRDefault="00501153">
            <w:pPr>
              <w:pStyle w:val="TableParagraph"/>
              <w:spacing w:before="15"/>
              <w:ind w:left="103"/>
              <w:rPr>
                <w:sz w:val="18"/>
                <w:szCs w:val="18"/>
              </w:rPr>
            </w:pPr>
            <w:r w:rsidRPr="00B96D3D">
              <w:rPr>
                <w:sz w:val="18"/>
                <w:szCs w:val="18"/>
              </w:rPr>
              <w:t>WaterPollutantCode</w:t>
            </w:r>
          </w:p>
        </w:tc>
        <w:tc>
          <w:tcPr>
            <w:tcW w:w="2217" w:type="dxa"/>
          </w:tcPr>
          <w:p w14:paraId="0C5C1AD7" w14:textId="77777777" w:rsidR="00501153" w:rsidRPr="00B96D3D" w:rsidRDefault="00501153">
            <w:pPr>
              <w:rPr>
                <w:sz w:val="18"/>
                <w:szCs w:val="18"/>
              </w:rPr>
            </w:pPr>
          </w:p>
        </w:tc>
        <w:tc>
          <w:tcPr>
            <w:tcW w:w="3420" w:type="dxa"/>
            <w:tcBorders>
              <w:right w:val="single" w:sz="4" w:space="0" w:color="000000"/>
            </w:tcBorders>
          </w:tcPr>
          <w:p w14:paraId="447E605B" w14:textId="2C9925BC"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3F434A04" w14:textId="270CC83F"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 DeficiencyCommunicatedFacilityIndicator contains “Y” and CorrectiveActionCode contains “18”.</w:t>
            </w:r>
          </w:p>
        </w:tc>
      </w:tr>
      <w:tr w:rsidR="00501153" w:rsidRPr="00B96D3D" w14:paraId="52380CB1" w14:textId="77777777" w:rsidTr="007F3859">
        <w:trPr>
          <w:trHeight w:hRule="exact" w:val="490"/>
        </w:trPr>
        <w:tc>
          <w:tcPr>
            <w:tcW w:w="2628" w:type="dxa"/>
          </w:tcPr>
          <w:p w14:paraId="057153BE" w14:textId="4980E26F" w:rsidR="00501153" w:rsidRPr="00B96D3D" w:rsidRDefault="00501153">
            <w:pPr>
              <w:pStyle w:val="TableParagraph"/>
              <w:spacing w:before="15"/>
              <w:ind w:left="103"/>
              <w:rPr>
                <w:sz w:val="18"/>
                <w:szCs w:val="18"/>
              </w:rPr>
            </w:pPr>
            <w:r w:rsidRPr="00B96D3D">
              <w:rPr>
                <w:w w:val="95"/>
                <w:sz w:val="18"/>
                <w:szCs w:val="18"/>
              </w:rPr>
              <w:t>NationalPolicyGeneralAssista</w:t>
            </w:r>
            <w:r w:rsidRPr="00B96D3D">
              <w:rPr>
                <w:sz w:val="18"/>
                <w:szCs w:val="18"/>
              </w:rPr>
              <w:t>nceIndicator</w:t>
            </w:r>
          </w:p>
        </w:tc>
        <w:tc>
          <w:tcPr>
            <w:tcW w:w="2217" w:type="dxa"/>
          </w:tcPr>
          <w:p w14:paraId="734302CE" w14:textId="77777777" w:rsidR="00501153" w:rsidRPr="00B96D3D" w:rsidRDefault="00501153">
            <w:pPr>
              <w:rPr>
                <w:sz w:val="18"/>
                <w:szCs w:val="18"/>
              </w:rPr>
            </w:pPr>
          </w:p>
        </w:tc>
        <w:tc>
          <w:tcPr>
            <w:tcW w:w="3420" w:type="dxa"/>
            <w:tcBorders>
              <w:right w:val="single" w:sz="4" w:space="0" w:color="000000"/>
            </w:tcBorders>
          </w:tcPr>
          <w:p w14:paraId="6CCF8268" w14:textId="0A496F6C" w:rsidR="00501153" w:rsidRPr="00B96D3D" w:rsidRDefault="00501153">
            <w:pPr>
              <w:pStyle w:val="TableParagraph"/>
              <w:spacing w:before="15"/>
              <w:ind w:left="103"/>
              <w:rPr>
                <w:sz w:val="18"/>
                <w:szCs w:val="18"/>
              </w:rPr>
            </w:pPr>
            <w:r w:rsidRPr="00B96D3D">
              <w:rPr>
                <w:w w:val="95"/>
                <w:sz w:val="18"/>
                <w:szCs w:val="18"/>
              </w:rPr>
              <w:t>icis_comp_monitor.general_comp_</w:t>
            </w:r>
            <w:r w:rsidRPr="00B96D3D">
              <w:rPr>
                <w:sz w:val="18"/>
                <w:szCs w:val="18"/>
              </w:rPr>
              <w:t>assistance_flag</w:t>
            </w:r>
          </w:p>
        </w:tc>
        <w:tc>
          <w:tcPr>
            <w:tcW w:w="4680" w:type="dxa"/>
            <w:tcBorders>
              <w:left w:val="single" w:sz="4" w:space="0" w:color="000000"/>
            </w:tcBorders>
          </w:tcPr>
          <w:p w14:paraId="6FCACD6F" w14:textId="306AD0DC"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w:t>
            </w:r>
          </w:p>
        </w:tc>
      </w:tr>
      <w:tr w:rsidR="00501153" w:rsidRPr="00B96D3D" w14:paraId="58B2ED47" w14:textId="77777777" w:rsidTr="007F3859">
        <w:trPr>
          <w:trHeight w:hRule="exact" w:val="490"/>
        </w:trPr>
        <w:tc>
          <w:tcPr>
            <w:tcW w:w="2628" w:type="dxa"/>
          </w:tcPr>
          <w:p w14:paraId="4B4BB565" w14:textId="707B89B9" w:rsidR="00501153" w:rsidRPr="00B96D3D" w:rsidRDefault="00501153">
            <w:pPr>
              <w:pStyle w:val="TableParagraph"/>
              <w:spacing w:before="15"/>
              <w:ind w:left="103"/>
              <w:rPr>
                <w:sz w:val="18"/>
                <w:szCs w:val="18"/>
              </w:rPr>
            </w:pPr>
            <w:r w:rsidRPr="00B96D3D">
              <w:rPr>
                <w:w w:val="95"/>
                <w:sz w:val="18"/>
                <w:szCs w:val="18"/>
              </w:rPr>
              <w:t>NationalPolicySiteSpecificAs</w:t>
            </w:r>
            <w:r w:rsidRPr="00B96D3D">
              <w:rPr>
                <w:sz w:val="18"/>
                <w:szCs w:val="18"/>
              </w:rPr>
              <w:t>sistanceIndicator</w:t>
            </w:r>
          </w:p>
        </w:tc>
        <w:tc>
          <w:tcPr>
            <w:tcW w:w="2217" w:type="dxa"/>
          </w:tcPr>
          <w:p w14:paraId="127BD60F" w14:textId="77777777" w:rsidR="00501153" w:rsidRPr="00B96D3D" w:rsidRDefault="00501153">
            <w:pPr>
              <w:rPr>
                <w:sz w:val="18"/>
                <w:szCs w:val="18"/>
              </w:rPr>
            </w:pPr>
          </w:p>
        </w:tc>
        <w:tc>
          <w:tcPr>
            <w:tcW w:w="3420" w:type="dxa"/>
            <w:tcBorders>
              <w:right w:val="single" w:sz="4" w:space="0" w:color="000000"/>
            </w:tcBorders>
          </w:tcPr>
          <w:p w14:paraId="41280CC1" w14:textId="3E4438B5" w:rsidR="00501153" w:rsidRPr="00B96D3D" w:rsidRDefault="00501153" w:rsidP="008173DA">
            <w:pPr>
              <w:pStyle w:val="TableParagraph"/>
              <w:spacing w:before="15"/>
              <w:ind w:left="103"/>
              <w:rPr>
                <w:sz w:val="18"/>
                <w:szCs w:val="18"/>
              </w:rPr>
            </w:pPr>
            <w:r w:rsidRPr="00B96D3D">
              <w:rPr>
                <w:sz w:val="18"/>
                <w:szCs w:val="18"/>
              </w:rPr>
              <w:t>icis_comp_monitor.specific_comp_assistance_flag</w:t>
            </w:r>
          </w:p>
        </w:tc>
        <w:tc>
          <w:tcPr>
            <w:tcW w:w="4680" w:type="dxa"/>
            <w:tcBorders>
              <w:left w:val="single" w:sz="4" w:space="0" w:color="000000"/>
            </w:tcBorders>
          </w:tcPr>
          <w:p w14:paraId="387E19DC" w14:textId="0CDB55B3" w:rsidR="00501153" w:rsidRPr="00B96D3D" w:rsidRDefault="00501153" w:rsidP="00B96D3D">
            <w:pPr>
              <w:pStyle w:val="TableParagraph"/>
              <w:ind w:left="103" w:right="34"/>
              <w:rPr>
                <w:sz w:val="18"/>
                <w:szCs w:val="18"/>
              </w:rPr>
            </w:pPr>
            <w:r w:rsidRPr="00B96D3D">
              <w:rPr>
                <w:sz w:val="18"/>
                <w:szCs w:val="18"/>
              </w:rPr>
              <w:t xml:space="preserve">May only exist when </w:t>
            </w:r>
            <w:r w:rsidRPr="00B96D3D">
              <w:rPr>
                <w:w w:val="95"/>
                <w:sz w:val="18"/>
                <w:szCs w:val="18"/>
              </w:rPr>
              <w:t>ComplianceMonitoringActivityType</w:t>
            </w:r>
            <w:r w:rsidRPr="00B96D3D">
              <w:rPr>
                <w:sz w:val="18"/>
                <w:szCs w:val="18"/>
              </w:rPr>
              <w:t>Code contains “INS”</w:t>
            </w:r>
          </w:p>
        </w:tc>
      </w:tr>
      <w:tr w:rsidR="00501153" w:rsidRPr="00B96D3D" w14:paraId="3C23B3B9" w14:textId="77777777" w:rsidTr="007F3859">
        <w:trPr>
          <w:trHeight w:hRule="exact" w:val="317"/>
        </w:trPr>
        <w:tc>
          <w:tcPr>
            <w:tcW w:w="2628" w:type="dxa"/>
          </w:tcPr>
          <w:p w14:paraId="6345AD42" w14:textId="77777777" w:rsidR="00501153" w:rsidRPr="00B96D3D" w:rsidRDefault="00501153">
            <w:pPr>
              <w:pStyle w:val="TableParagraph"/>
              <w:spacing w:before="17"/>
              <w:ind w:left="103"/>
              <w:rPr>
                <w:sz w:val="18"/>
                <w:szCs w:val="18"/>
              </w:rPr>
            </w:pPr>
            <w:r w:rsidRPr="00B96D3D">
              <w:rPr>
                <w:sz w:val="18"/>
                <w:szCs w:val="18"/>
              </w:rPr>
              <w:t>SubactivityTypeCode</w:t>
            </w:r>
          </w:p>
        </w:tc>
        <w:tc>
          <w:tcPr>
            <w:tcW w:w="2217" w:type="dxa"/>
          </w:tcPr>
          <w:p w14:paraId="47C45A00" w14:textId="77777777" w:rsidR="00501153" w:rsidRPr="00B96D3D" w:rsidRDefault="00501153">
            <w:pPr>
              <w:rPr>
                <w:sz w:val="18"/>
                <w:szCs w:val="18"/>
              </w:rPr>
            </w:pPr>
          </w:p>
        </w:tc>
        <w:tc>
          <w:tcPr>
            <w:tcW w:w="3420" w:type="dxa"/>
            <w:tcBorders>
              <w:right w:val="single" w:sz="4" w:space="0" w:color="000000"/>
            </w:tcBorders>
          </w:tcPr>
          <w:p w14:paraId="4F98C706" w14:textId="5A40539D" w:rsidR="00501153" w:rsidRPr="00B96D3D" w:rsidRDefault="00501153" w:rsidP="008173DA">
            <w:pPr>
              <w:pStyle w:val="TableParagraph"/>
              <w:spacing w:before="17"/>
              <w:ind w:left="103"/>
              <w:rPr>
                <w:sz w:val="18"/>
                <w:szCs w:val="18"/>
              </w:rPr>
            </w:pPr>
            <w:r w:rsidRPr="00B96D3D">
              <w:rPr>
                <w:sz w:val="18"/>
                <w:szCs w:val="18"/>
              </w:rPr>
              <w:t>icis_sub_activity.sub_activity_type_code</w:t>
            </w:r>
          </w:p>
        </w:tc>
        <w:tc>
          <w:tcPr>
            <w:tcW w:w="4680" w:type="dxa"/>
            <w:tcBorders>
              <w:left w:val="single" w:sz="4" w:space="0" w:color="000000"/>
            </w:tcBorders>
          </w:tcPr>
          <w:p w14:paraId="33180926" w14:textId="77777777" w:rsidR="00501153" w:rsidRPr="00B96D3D" w:rsidRDefault="00501153" w:rsidP="00B96D3D">
            <w:pPr>
              <w:ind w:right="34"/>
              <w:rPr>
                <w:sz w:val="18"/>
                <w:szCs w:val="18"/>
              </w:rPr>
            </w:pPr>
          </w:p>
        </w:tc>
      </w:tr>
      <w:tr w:rsidR="00501153" w:rsidRPr="00B96D3D" w14:paraId="682090A0" w14:textId="77777777" w:rsidTr="007F3859">
        <w:trPr>
          <w:trHeight w:hRule="exact" w:val="317"/>
        </w:trPr>
        <w:tc>
          <w:tcPr>
            <w:tcW w:w="2628" w:type="dxa"/>
          </w:tcPr>
          <w:p w14:paraId="40B28D89" w14:textId="77777777" w:rsidR="00501153" w:rsidRPr="00B96D3D" w:rsidRDefault="00501153">
            <w:pPr>
              <w:pStyle w:val="TableParagraph"/>
              <w:spacing w:before="15"/>
              <w:ind w:left="103"/>
              <w:rPr>
                <w:sz w:val="18"/>
                <w:szCs w:val="18"/>
              </w:rPr>
            </w:pPr>
            <w:r w:rsidRPr="00B96D3D">
              <w:rPr>
                <w:sz w:val="18"/>
                <w:szCs w:val="18"/>
              </w:rPr>
              <w:t>SubactivityPlannedDate</w:t>
            </w:r>
          </w:p>
        </w:tc>
        <w:tc>
          <w:tcPr>
            <w:tcW w:w="2217" w:type="dxa"/>
          </w:tcPr>
          <w:p w14:paraId="031F4BFA" w14:textId="77777777" w:rsidR="00501153" w:rsidRPr="00B96D3D" w:rsidRDefault="00501153">
            <w:pPr>
              <w:rPr>
                <w:sz w:val="18"/>
                <w:szCs w:val="18"/>
              </w:rPr>
            </w:pPr>
          </w:p>
        </w:tc>
        <w:tc>
          <w:tcPr>
            <w:tcW w:w="3420" w:type="dxa"/>
            <w:tcBorders>
              <w:right w:val="single" w:sz="4" w:space="0" w:color="000000"/>
            </w:tcBorders>
          </w:tcPr>
          <w:p w14:paraId="62B267DF" w14:textId="77777777" w:rsidR="00501153" w:rsidRPr="00B96D3D" w:rsidRDefault="00501153">
            <w:pPr>
              <w:pStyle w:val="TableParagraph"/>
              <w:spacing w:before="15"/>
              <w:ind w:left="103"/>
              <w:rPr>
                <w:sz w:val="18"/>
                <w:szCs w:val="18"/>
              </w:rPr>
            </w:pPr>
            <w:r w:rsidRPr="00B96D3D">
              <w:rPr>
                <w:sz w:val="18"/>
                <w:szCs w:val="18"/>
              </w:rPr>
              <w:t>icis_sub_activity.planned_date</w:t>
            </w:r>
          </w:p>
        </w:tc>
        <w:tc>
          <w:tcPr>
            <w:tcW w:w="4680" w:type="dxa"/>
            <w:tcBorders>
              <w:left w:val="single" w:sz="4" w:space="0" w:color="000000"/>
            </w:tcBorders>
          </w:tcPr>
          <w:p w14:paraId="7147BCBD" w14:textId="77777777" w:rsidR="00501153" w:rsidRPr="00B96D3D" w:rsidRDefault="00501153" w:rsidP="00B96D3D">
            <w:pPr>
              <w:ind w:right="34"/>
              <w:rPr>
                <w:sz w:val="18"/>
                <w:szCs w:val="18"/>
              </w:rPr>
            </w:pPr>
          </w:p>
        </w:tc>
      </w:tr>
      <w:tr w:rsidR="00501153" w:rsidRPr="00B96D3D" w14:paraId="0E95D14E" w14:textId="77777777" w:rsidTr="007F3859">
        <w:trPr>
          <w:trHeight w:hRule="exact" w:val="317"/>
        </w:trPr>
        <w:tc>
          <w:tcPr>
            <w:tcW w:w="2628" w:type="dxa"/>
          </w:tcPr>
          <w:p w14:paraId="44592E9B" w14:textId="77777777" w:rsidR="00501153" w:rsidRPr="00B96D3D" w:rsidRDefault="00501153">
            <w:pPr>
              <w:pStyle w:val="TableParagraph"/>
              <w:spacing w:before="15"/>
              <w:ind w:left="103"/>
              <w:rPr>
                <w:sz w:val="18"/>
                <w:szCs w:val="18"/>
              </w:rPr>
            </w:pPr>
            <w:r w:rsidRPr="00B96D3D">
              <w:rPr>
                <w:sz w:val="18"/>
                <w:szCs w:val="18"/>
              </w:rPr>
              <w:t>SubactivityDate</w:t>
            </w:r>
          </w:p>
        </w:tc>
        <w:tc>
          <w:tcPr>
            <w:tcW w:w="2217" w:type="dxa"/>
          </w:tcPr>
          <w:p w14:paraId="5CED6437" w14:textId="77777777" w:rsidR="00501153" w:rsidRPr="00B96D3D" w:rsidRDefault="00501153">
            <w:pPr>
              <w:rPr>
                <w:sz w:val="18"/>
                <w:szCs w:val="18"/>
              </w:rPr>
            </w:pPr>
          </w:p>
        </w:tc>
        <w:tc>
          <w:tcPr>
            <w:tcW w:w="3420" w:type="dxa"/>
            <w:tcBorders>
              <w:right w:val="single" w:sz="4" w:space="0" w:color="000000"/>
            </w:tcBorders>
          </w:tcPr>
          <w:p w14:paraId="1A2A82C0" w14:textId="77777777" w:rsidR="00501153" w:rsidRPr="00B96D3D" w:rsidRDefault="00501153">
            <w:pPr>
              <w:pStyle w:val="TableParagraph"/>
              <w:spacing w:before="15"/>
              <w:ind w:left="103"/>
              <w:rPr>
                <w:sz w:val="18"/>
                <w:szCs w:val="18"/>
              </w:rPr>
            </w:pPr>
            <w:r w:rsidRPr="00B96D3D">
              <w:rPr>
                <w:sz w:val="18"/>
                <w:szCs w:val="18"/>
              </w:rPr>
              <w:t>icis_sub_activity.actual_date</w:t>
            </w:r>
          </w:p>
        </w:tc>
        <w:tc>
          <w:tcPr>
            <w:tcW w:w="4680" w:type="dxa"/>
            <w:tcBorders>
              <w:left w:val="single" w:sz="4" w:space="0" w:color="000000"/>
            </w:tcBorders>
          </w:tcPr>
          <w:p w14:paraId="6BE6C163" w14:textId="77777777" w:rsidR="00501153" w:rsidRPr="00B96D3D" w:rsidRDefault="00501153" w:rsidP="00B96D3D">
            <w:pPr>
              <w:pStyle w:val="TableParagraph"/>
              <w:ind w:left="103" w:right="34"/>
              <w:rPr>
                <w:sz w:val="18"/>
                <w:szCs w:val="18"/>
              </w:rPr>
            </w:pPr>
            <w:r w:rsidRPr="00B96D3D">
              <w:rPr>
                <w:sz w:val="18"/>
                <w:szCs w:val="18"/>
              </w:rPr>
              <w:t>Must be on or before the date of the submission.</w:t>
            </w:r>
          </w:p>
        </w:tc>
      </w:tr>
      <w:tr w:rsidR="00501153" w:rsidRPr="00B96D3D" w14:paraId="3E2ED3D8" w14:textId="77777777" w:rsidTr="007F3859">
        <w:trPr>
          <w:trHeight w:hRule="exact" w:val="317"/>
        </w:trPr>
        <w:tc>
          <w:tcPr>
            <w:tcW w:w="2628" w:type="dxa"/>
          </w:tcPr>
          <w:p w14:paraId="248B44D3" w14:textId="77777777" w:rsidR="00501153" w:rsidRPr="00B96D3D" w:rsidRDefault="00501153">
            <w:pPr>
              <w:pStyle w:val="TableParagraph"/>
              <w:spacing w:before="17"/>
              <w:ind w:left="103"/>
              <w:rPr>
                <w:sz w:val="18"/>
                <w:szCs w:val="18"/>
              </w:rPr>
            </w:pPr>
            <w:r w:rsidRPr="00B96D3D">
              <w:rPr>
                <w:sz w:val="18"/>
                <w:szCs w:val="18"/>
              </w:rPr>
              <w:lastRenderedPageBreak/>
              <w:t>CitationTitle</w:t>
            </w:r>
          </w:p>
        </w:tc>
        <w:tc>
          <w:tcPr>
            <w:tcW w:w="2217" w:type="dxa"/>
          </w:tcPr>
          <w:p w14:paraId="2FC62F39" w14:textId="77777777" w:rsidR="00501153" w:rsidRPr="00B96D3D" w:rsidRDefault="00501153">
            <w:pPr>
              <w:rPr>
                <w:sz w:val="18"/>
                <w:szCs w:val="18"/>
              </w:rPr>
            </w:pPr>
          </w:p>
        </w:tc>
        <w:tc>
          <w:tcPr>
            <w:tcW w:w="3420" w:type="dxa"/>
            <w:tcBorders>
              <w:right w:val="single" w:sz="4" w:space="0" w:color="000000"/>
            </w:tcBorders>
          </w:tcPr>
          <w:p w14:paraId="610E5D78" w14:textId="77777777" w:rsidR="00501153" w:rsidRPr="00B96D3D" w:rsidRDefault="00501153">
            <w:pPr>
              <w:pStyle w:val="TableParagraph"/>
              <w:spacing w:before="17"/>
              <w:ind w:left="103"/>
              <w:rPr>
                <w:sz w:val="18"/>
                <w:szCs w:val="18"/>
              </w:rPr>
            </w:pPr>
            <w:r w:rsidRPr="00B96D3D">
              <w:rPr>
                <w:sz w:val="18"/>
                <w:szCs w:val="18"/>
              </w:rPr>
              <w:t>icis_citation.citation_title</w:t>
            </w:r>
          </w:p>
        </w:tc>
        <w:tc>
          <w:tcPr>
            <w:tcW w:w="4680" w:type="dxa"/>
            <w:tcBorders>
              <w:left w:val="single" w:sz="4" w:space="0" w:color="000000"/>
            </w:tcBorders>
          </w:tcPr>
          <w:p w14:paraId="7F24B488" w14:textId="77777777" w:rsidR="00501153" w:rsidRPr="00B96D3D" w:rsidRDefault="00501153" w:rsidP="00B96D3D">
            <w:pPr>
              <w:ind w:right="34"/>
              <w:rPr>
                <w:sz w:val="18"/>
                <w:szCs w:val="18"/>
              </w:rPr>
            </w:pPr>
          </w:p>
        </w:tc>
      </w:tr>
      <w:tr w:rsidR="00501153" w:rsidRPr="00B96D3D" w14:paraId="5D789EBF" w14:textId="77777777" w:rsidTr="007F3859">
        <w:trPr>
          <w:trHeight w:hRule="exact" w:val="317"/>
        </w:trPr>
        <w:tc>
          <w:tcPr>
            <w:tcW w:w="2628" w:type="dxa"/>
          </w:tcPr>
          <w:p w14:paraId="2581EAD9" w14:textId="77777777" w:rsidR="00501153" w:rsidRPr="00B96D3D" w:rsidRDefault="00501153">
            <w:pPr>
              <w:pStyle w:val="TableParagraph"/>
              <w:spacing w:before="15"/>
              <w:ind w:left="103"/>
              <w:rPr>
                <w:sz w:val="18"/>
                <w:szCs w:val="18"/>
              </w:rPr>
            </w:pPr>
            <w:r w:rsidRPr="00B96D3D">
              <w:rPr>
                <w:sz w:val="18"/>
                <w:szCs w:val="18"/>
              </w:rPr>
              <w:t>CitationPart</w:t>
            </w:r>
          </w:p>
        </w:tc>
        <w:tc>
          <w:tcPr>
            <w:tcW w:w="2217" w:type="dxa"/>
          </w:tcPr>
          <w:p w14:paraId="46318F5E" w14:textId="77777777" w:rsidR="00501153" w:rsidRPr="00B96D3D" w:rsidRDefault="00501153">
            <w:pPr>
              <w:rPr>
                <w:sz w:val="18"/>
                <w:szCs w:val="18"/>
              </w:rPr>
            </w:pPr>
          </w:p>
        </w:tc>
        <w:tc>
          <w:tcPr>
            <w:tcW w:w="3420" w:type="dxa"/>
            <w:tcBorders>
              <w:right w:val="single" w:sz="4" w:space="0" w:color="000000"/>
            </w:tcBorders>
          </w:tcPr>
          <w:p w14:paraId="7655F604" w14:textId="77777777" w:rsidR="00501153" w:rsidRPr="00B96D3D" w:rsidRDefault="00501153">
            <w:pPr>
              <w:pStyle w:val="TableParagraph"/>
              <w:spacing w:before="15"/>
              <w:ind w:left="103"/>
              <w:rPr>
                <w:sz w:val="18"/>
                <w:szCs w:val="18"/>
              </w:rPr>
            </w:pPr>
            <w:r w:rsidRPr="00B96D3D">
              <w:rPr>
                <w:sz w:val="18"/>
                <w:szCs w:val="18"/>
              </w:rPr>
              <w:t>icis_citation.citation_part</w:t>
            </w:r>
          </w:p>
        </w:tc>
        <w:tc>
          <w:tcPr>
            <w:tcW w:w="4680" w:type="dxa"/>
            <w:tcBorders>
              <w:left w:val="single" w:sz="4" w:space="0" w:color="000000"/>
            </w:tcBorders>
          </w:tcPr>
          <w:p w14:paraId="5ACBF4BB" w14:textId="77777777" w:rsidR="00501153" w:rsidRPr="00B96D3D" w:rsidRDefault="00501153" w:rsidP="00B96D3D">
            <w:pPr>
              <w:ind w:right="34"/>
              <w:rPr>
                <w:sz w:val="18"/>
                <w:szCs w:val="18"/>
              </w:rPr>
            </w:pPr>
          </w:p>
        </w:tc>
      </w:tr>
      <w:tr w:rsidR="00501153" w:rsidRPr="00B96D3D" w14:paraId="66756A9C" w14:textId="77777777" w:rsidTr="007F3859">
        <w:trPr>
          <w:trHeight w:hRule="exact" w:val="317"/>
        </w:trPr>
        <w:tc>
          <w:tcPr>
            <w:tcW w:w="2628" w:type="dxa"/>
          </w:tcPr>
          <w:p w14:paraId="776EE60B" w14:textId="77777777" w:rsidR="00501153" w:rsidRPr="00B96D3D" w:rsidRDefault="00501153">
            <w:pPr>
              <w:pStyle w:val="TableParagraph"/>
              <w:spacing w:before="15"/>
              <w:ind w:left="103"/>
              <w:rPr>
                <w:sz w:val="18"/>
                <w:szCs w:val="18"/>
              </w:rPr>
            </w:pPr>
            <w:r w:rsidRPr="00B96D3D">
              <w:rPr>
                <w:sz w:val="18"/>
                <w:szCs w:val="18"/>
              </w:rPr>
              <w:t>CitationSection</w:t>
            </w:r>
          </w:p>
        </w:tc>
        <w:tc>
          <w:tcPr>
            <w:tcW w:w="2217" w:type="dxa"/>
          </w:tcPr>
          <w:p w14:paraId="2AAE4A22" w14:textId="77777777" w:rsidR="00501153" w:rsidRPr="00B96D3D" w:rsidRDefault="00501153">
            <w:pPr>
              <w:rPr>
                <w:sz w:val="18"/>
                <w:szCs w:val="18"/>
              </w:rPr>
            </w:pPr>
          </w:p>
        </w:tc>
        <w:tc>
          <w:tcPr>
            <w:tcW w:w="3420" w:type="dxa"/>
            <w:tcBorders>
              <w:right w:val="single" w:sz="4" w:space="0" w:color="000000"/>
            </w:tcBorders>
          </w:tcPr>
          <w:p w14:paraId="7B5EBB63" w14:textId="77777777" w:rsidR="00501153" w:rsidRPr="00B96D3D" w:rsidRDefault="00501153">
            <w:pPr>
              <w:pStyle w:val="TableParagraph"/>
              <w:spacing w:before="15"/>
              <w:ind w:left="103"/>
              <w:rPr>
                <w:sz w:val="18"/>
                <w:szCs w:val="18"/>
              </w:rPr>
            </w:pPr>
            <w:r w:rsidRPr="00B96D3D">
              <w:rPr>
                <w:sz w:val="18"/>
                <w:szCs w:val="18"/>
              </w:rPr>
              <w:t>icis_citation.citation_section</w:t>
            </w:r>
          </w:p>
        </w:tc>
        <w:tc>
          <w:tcPr>
            <w:tcW w:w="4680" w:type="dxa"/>
            <w:tcBorders>
              <w:left w:val="single" w:sz="4" w:space="0" w:color="000000"/>
            </w:tcBorders>
          </w:tcPr>
          <w:p w14:paraId="7C47B847" w14:textId="77777777" w:rsidR="00501153" w:rsidRPr="00B96D3D" w:rsidRDefault="00501153" w:rsidP="00B96D3D">
            <w:pPr>
              <w:ind w:right="34"/>
              <w:rPr>
                <w:sz w:val="18"/>
                <w:szCs w:val="18"/>
              </w:rPr>
            </w:pPr>
          </w:p>
        </w:tc>
      </w:tr>
      <w:tr w:rsidR="00501153" w:rsidRPr="00B96D3D" w14:paraId="4E39F443" w14:textId="77777777" w:rsidTr="007F3859">
        <w:trPr>
          <w:trHeight w:hRule="exact" w:val="490"/>
        </w:trPr>
        <w:tc>
          <w:tcPr>
            <w:tcW w:w="2628" w:type="dxa"/>
          </w:tcPr>
          <w:p w14:paraId="4187D563" w14:textId="77777777" w:rsidR="00501153" w:rsidRPr="00B96D3D" w:rsidRDefault="00501153">
            <w:pPr>
              <w:pStyle w:val="TableParagraph"/>
              <w:spacing w:before="15"/>
              <w:ind w:left="103"/>
              <w:rPr>
                <w:sz w:val="18"/>
                <w:szCs w:val="18"/>
              </w:rPr>
            </w:pPr>
            <w:r w:rsidRPr="00B96D3D">
              <w:rPr>
                <w:sz w:val="18"/>
                <w:szCs w:val="18"/>
              </w:rPr>
              <w:t>CAFOClassificationCode</w:t>
            </w:r>
          </w:p>
        </w:tc>
        <w:tc>
          <w:tcPr>
            <w:tcW w:w="2217" w:type="dxa"/>
          </w:tcPr>
          <w:p w14:paraId="740B4579" w14:textId="02BE9EC9" w:rsidR="00501153" w:rsidRPr="00B96D3D" w:rsidRDefault="00501153">
            <w:pPr>
              <w:pStyle w:val="TableParagraph"/>
              <w:ind w:left="103" w:right="133"/>
              <w:rPr>
                <w:sz w:val="18"/>
                <w:szCs w:val="18"/>
              </w:rPr>
            </w:pPr>
            <w:r w:rsidRPr="00B96D3D">
              <w:rPr>
                <w:w w:val="95"/>
                <w:sz w:val="18"/>
                <w:szCs w:val="18"/>
              </w:rPr>
              <w:t>Ref_cafo_classifi</w:t>
            </w:r>
            <w:r w:rsidRPr="00B96D3D">
              <w:rPr>
                <w:sz w:val="18"/>
                <w:szCs w:val="18"/>
              </w:rPr>
              <w:t>cation</w:t>
            </w:r>
          </w:p>
        </w:tc>
        <w:tc>
          <w:tcPr>
            <w:tcW w:w="3420" w:type="dxa"/>
            <w:tcBorders>
              <w:right w:val="single" w:sz="4" w:space="0" w:color="000000"/>
            </w:tcBorders>
          </w:tcPr>
          <w:p w14:paraId="6F753927" w14:textId="182E03B9" w:rsidR="00501153" w:rsidRPr="00B96D3D" w:rsidRDefault="00501153">
            <w:pPr>
              <w:pStyle w:val="TableParagraph"/>
              <w:spacing w:before="15" w:line="242" w:lineRule="auto"/>
              <w:ind w:left="103"/>
              <w:rPr>
                <w:sz w:val="18"/>
                <w:szCs w:val="18"/>
              </w:rPr>
            </w:pPr>
            <w:r w:rsidRPr="00B96D3D">
              <w:rPr>
                <w:w w:val="95"/>
                <w:sz w:val="18"/>
                <w:szCs w:val="18"/>
              </w:rPr>
              <w:t>icis_comp_monitor.cafo_classifica</w:t>
            </w:r>
            <w:r w:rsidRPr="00B96D3D">
              <w:rPr>
                <w:sz w:val="18"/>
                <w:szCs w:val="18"/>
              </w:rPr>
              <w:t>tion_code</w:t>
            </w:r>
          </w:p>
        </w:tc>
        <w:tc>
          <w:tcPr>
            <w:tcW w:w="4680" w:type="dxa"/>
            <w:tcBorders>
              <w:left w:val="single" w:sz="4" w:space="0" w:color="000000"/>
            </w:tcBorders>
          </w:tcPr>
          <w:p w14:paraId="7F1E734B" w14:textId="77777777" w:rsidR="00501153" w:rsidRPr="00B96D3D" w:rsidRDefault="00501153" w:rsidP="00B96D3D">
            <w:pPr>
              <w:pStyle w:val="TableParagraph"/>
              <w:ind w:left="103"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w:t>
            </w:r>
          </w:p>
        </w:tc>
      </w:tr>
      <w:tr w:rsidR="00501153" w:rsidRPr="00B96D3D" w14:paraId="766CE09A" w14:textId="77777777" w:rsidTr="00501153">
        <w:trPr>
          <w:trHeight w:hRule="exact" w:val="509"/>
        </w:trPr>
        <w:tc>
          <w:tcPr>
            <w:tcW w:w="2628" w:type="dxa"/>
          </w:tcPr>
          <w:p w14:paraId="205C9D76" w14:textId="55737C55" w:rsidR="00501153" w:rsidRPr="00B96D3D" w:rsidRDefault="00501153">
            <w:pPr>
              <w:pStyle w:val="TableParagraph"/>
              <w:spacing w:before="15"/>
              <w:ind w:left="103"/>
              <w:rPr>
                <w:sz w:val="18"/>
                <w:szCs w:val="18"/>
              </w:rPr>
            </w:pPr>
            <w:r w:rsidRPr="00B96D3D">
              <w:rPr>
                <w:w w:val="95"/>
                <w:sz w:val="18"/>
                <w:szCs w:val="18"/>
              </w:rPr>
              <w:t>IsAnimalFacilityTypeCAFOI</w:t>
            </w:r>
            <w:r w:rsidRPr="00B96D3D">
              <w:rPr>
                <w:sz w:val="18"/>
                <w:szCs w:val="18"/>
              </w:rPr>
              <w:t>ndicator</w:t>
            </w:r>
          </w:p>
        </w:tc>
        <w:tc>
          <w:tcPr>
            <w:tcW w:w="2217" w:type="dxa"/>
          </w:tcPr>
          <w:p w14:paraId="50F2CE15" w14:textId="77777777" w:rsidR="00501153" w:rsidRPr="00B96D3D" w:rsidRDefault="00501153">
            <w:pPr>
              <w:rPr>
                <w:sz w:val="18"/>
                <w:szCs w:val="18"/>
              </w:rPr>
            </w:pPr>
          </w:p>
        </w:tc>
        <w:tc>
          <w:tcPr>
            <w:tcW w:w="3420" w:type="dxa"/>
            <w:tcBorders>
              <w:right w:val="single" w:sz="4" w:space="0" w:color="000000"/>
            </w:tcBorders>
          </w:tcPr>
          <w:p w14:paraId="0DD8EB0D" w14:textId="77777777" w:rsidR="00501153" w:rsidRPr="00B96D3D" w:rsidRDefault="00501153">
            <w:pPr>
              <w:pStyle w:val="TableParagraph"/>
              <w:spacing w:before="15"/>
              <w:ind w:left="103"/>
              <w:rPr>
                <w:sz w:val="18"/>
                <w:szCs w:val="18"/>
              </w:rPr>
            </w:pPr>
            <w:r w:rsidRPr="00B96D3D">
              <w:rPr>
                <w:sz w:val="18"/>
                <w:szCs w:val="18"/>
              </w:rPr>
              <w:t>icis_comp_monitor_cafo.cafo_flag</w:t>
            </w:r>
          </w:p>
        </w:tc>
        <w:tc>
          <w:tcPr>
            <w:tcW w:w="4680" w:type="dxa"/>
            <w:tcBorders>
              <w:left w:val="single" w:sz="4" w:space="0" w:color="000000"/>
            </w:tcBorders>
          </w:tcPr>
          <w:p w14:paraId="55BE0905" w14:textId="77777777" w:rsidR="00501153" w:rsidRPr="00B96D3D" w:rsidRDefault="00501153">
            <w:pPr>
              <w:rPr>
                <w:sz w:val="18"/>
                <w:szCs w:val="18"/>
              </w:rPr>
            </w:pPr>
          </w:p>
        </w:tc>
      </w:tr>
      <w:tr w:rsidR="00501153" w:rsidRPr="00B96D3D" w14:paraId="73724313" w14:textId="77777777" w:rsidTr="007F3859">
        <w:trPr>
          <w:trHeight w:hRule="exact" w:val="706"/>
        </w:trPr>
        <w:tc>
          <w:tcPr>
            <w:tcW w:w="2628" w:type="dxa"/>
          </w:tcPr>
          <w:p w14:paraId="49F16157" w14:textId="77777777" w:rsidR="00501153" w:rsidRPr="00B96D3D" w:rsidRDefault="00501153">
            <w:pPr>
              <w:pStyle w:val="TableParagraph"/>
              <w:spacing w:before="17"/>
              <w:ind w:left="103"/>
              <w:rPr>
                <w:sz w:val="18"/>
                <w:szCs w:val="18"/>
              </w:rPr>
            </w:pPr>
            <w:r w:rsidRPr="00B96D3D">
              <w:rPr>
                <w:sz w:val="18"/>
                <w:szCs w:val="18"/>
              </w:rPr>
              <w:t>CAFODesignationDate</w:t>
            </w:r>
          </w:p>
        </w:tc>
        <w:tc>
          <w:tcPr>
            <w:tcW w:w="2217" w:type="dxa"/>
          </w:tcPr>
          <w:p w14:paraId="32218D73" w14:textId="77777777" w:rsidR="00501153" w:rsidRPr="00B96D3D" w:rsidRDefault="00501153">
            <w:pPr>
              <w:rPr>
                <w:sz w:val="18"/>
                <w:szCs w:val="18"/>
              </w:rPr>
            </w:pPr>
          </w:p>
        </w:tc>
        <w:tc>
          <w:tcPr>
            <w:tcW w:w="3420" w:type="dxa"/>
            <w:tcBorders>
              <w:right w:val="single" w:sz="4" w:space="0" w:color="000000"/>
            </w:tcBorders>
          </w:tcPr>
          <w:p w14:paraId="4C3C422E" w14:textId="3851A1F4" w:rsidR="00501153" w:rsidRPr="00B96D3D" w:rsidRDefault="00501153">
            <w:pPr>
              <w:pStyle w:val="TableParagraph"/>
              <w:spacing w:before="17"/>
              <w:ind w:left="103"/>
              <w:rPr>
                <w:sz w:val="18"/>
                <w:szCs w:val="18"/>
              </w:rPr>
            </w:pPr>
            <w:r w:rsidRPr="00B96D3D">
              <w:rPr>
                <w:w w:val="95"/>
                <w:sz w:val="18"/>
                <w:szCs w:val="18"/>
              </w:rPr>
              <w:t>icis_comp_monitor_cafo.designati</w:t>
            </w:r>
            <w:r w:rsidRPr="00B96D3D">
              <w:rPr>
                <w:sz w:val="18"/>
                <w:szCs w:val="18"/>
              </w:rPr>
              <w:t>on_date</w:t>
            </w:r>
          </w:p>
        </w:tc>
        <w:tc>
          <w:tcPr>
            <w:tcW w:w="4680" w:type="dxa"/>
            <w:tcBorders>
              <w:left w:val="single" w:sz="4" w:space="0" w:color="000000"/>
            </w:tcBorders>
          </w:tcPr>
          <w:p w14:paraId="3EC3AA8A" w14:textId="0DBF44CF" w:rsidR="00501153" w:rsidRPr="00B96D3D" w:rsidRDefault="00501153" w:rsidP="00B96D3D">
            <w:pPr>
              <w:pStyle w:val="TableParagraph"/>
              <w:ind w:left="49"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 and must be on or before the date of the submission.</w:t>
            </w:r>
          </w:p>
        </w:tc>
      </w:tr>
      <w:tr w:rsidR="00501153" w:rsidRPr="00B96D3D" w14:paraId="046D459E" w14:textId="77777777" w:rsidTr="00272D87">
        <w:trPr>
          <w:trHeight w:hRule="exact" w:val="490"/>
        </w:trPr>
        <w:tc>
          <w:tcPr>
            <w:tcW w:w="2628" w:type="dxa"/>
          </w:tcPr>
          <w:p w14:paraId="01843308" w14:textId="1F910BC4" w:rsidR="00501153" w:rsidRPr="00B96D3D" w:rsidRDefault="00501153">
            <w:pPr>
              <w:pStyle w:val="TableParagraph"/>
              <w:spacing w:before="15"/>
              <w:ind w:left="103" w:right="180"/>
              <w:rPr>
                <w:sz w:val="18"/>
                <w:szCs w:val="18"/>
              </w:rPr>
            </w:pPr>
            <w:r w:rsidRPr="00B96D3D">
              <w:rPr>
                <w:w w:val="95"/>
                <w:sz w:val="18"/>
                <w:szCs w:val="18"/>
              </w:rPr>
              <w:t>CAFODesignationReasonTex</w:t>
            </w:r>
            <w:r w:rsidRPr="00B96D3D">
              <w:rPr>
                <w:sz w:val="18"/>
                <w:szCs w:val="18"/>
              </w:rPr>
              <w:t>t</w:t>
            </w:r>
          </w:p>
        </w:tc>
        <w:tc>
          <w:tcPr>
            <w:tcW w:w="2217" w:type="dxa"/>
          </w:tcPr>
          <w:p w14:paraId="6AC55B47" w14:textId="77777777" w:rsidR="00501153" w:rsidRPr="00B96D3D" w:rsidRDefault="00501153">
            <w:pPr>
              <w:pStyle w:val="TableParagraph"/>
              <w:spacing w:line="223" w:lineRule="exact"/>
              <w:ind w:left="103"/>
              <w:rPr>
                <w:sz w:val="18"/>
                <w:szCs w:val="18"/>
              </w:rPr>
            </w:pPr>
            <w:r w:rsidRPr="00B96D3D">
              <w:rPr>
                <w:sz w:val="18"/>
                <w:szCs w:val="18"/>
              </w:rPr>
              <w:t>Ref_cafo_reason</w:t>
            </w:r>
          </w:p>
        </w:tc>
        <w:tc>
          <w:tcPr>
            <w:tcW w:w="3420" w:type="dxa"/>
            <w:tcBorders>
              <w:right w:val="single" w:sz="4" w:space="0" w:color="000000"/>
            </w:tcBorders>
          </w:tcPr>
          <w:p w14:paraId="304BADC0" w14:textId="2EBEEE00" w:rsidR="00501153" w:rsidRPr="00B96D3D" w:rsidRDefault="00501153">
            <w:pPr>
              <w:pStyle w:val="TableParagraph"/>
              <w:spacing w:before="15"/>
              <w:ind w:left="103"/>
              <w:rPr>
                <w:sz w:val="18"/>
                <w:szCs w:val="18"/>
              </w:rPr>
            </w:pPr>
            <w:r w:rsidRPr="00B96D3D">
              <w:rPr>
                <w:w w:val="95"/>
                <w:sz w:val="18"/>
                <w:szCs w:val="18"/>
              </w:rPr>
              <w:t>icis_comp_monitor_cafo.cafo_reas</w:t>
            </w:r>
            <w:r w:rsidRPr="00B96D3D">
              <w:rPr>
                <w:sz w:val="18"/>
                <w:szCs w:val="18"/>
              </w:rPr>
              <w:t>on_code</w:t>
            </w:r>
          </w:p>
        </w:tc>
        <w:tc>
          <w:tcPr>
            <w:tcW w:w="4680" w:type="dxa"/>
            <w:tcBorders>
              <w:left w:val="single" w:sz="4" w:space="0" w:color="000000"/>
            </w:tcBorders>
          </w:tcPr>
          <w:p w14:paraId="62557B6F" w14:textId="77777777" w:rsidR="00501153" w:rsidRPr="00B96D3D" w:rsidRDefault="00501153" w:rsidP="00B96D3D">
            <w:pPr>
              <w:pStyle w:val="TableParagraph"/>
              <w:ind w:left="49" w:right="34"/>
              <w:rPr>
                <w:sz w:val="18"/>
                <w:szCs w:val="18"/>
              </w:rPr>
            </w:pPr>
            <w:r w:rsidRPr="00B96D3D">
              <w:rPr>
                <w:sz w:val="18"/>
                <w:szCs w:val="18"/>
              </w:rPr>
              <w:t xml:space="preserve">Must be present if </w:t>
            </w:r>
            <w:r w:rsidRPr="00B96D3D">
              <w:rPr>
                <w:w w:val="95"/>
                <w:sz w:val="18"/>
                <w:szCs w:val="18"/>
              </w:rPr>
              <w:t xml:space="preserve">IsAnimalFacilityTypeCAFOIndicator </w:t>
            </w:r>
            <w:r w:rsidRPr="00B96D3D">
              <w:rPr>
                <w:sz w:val="18"/>
                <w:szCs w:val="18"/>
              </w:rPr>
              <w:t>contains “Y” and CAFOClassificationCode contains “S”.</w:t>
            </w:r>
          </w:p>
        </w:tc>
      </w:tr>
      <w:tr w:rsidR="00501153" w:rsidRPr="00B96D3D" w14:paraId="35FF709C" w14:textId="77777777" w:rsidTr="00272D87">
        <w:trPr>
          <w:trHeight w:hRule="exact" w:val="490"/>
        </w:trPr>
        <w:tc>
          <w:tcPr>
            <w:tcW w:w="2628" w:type="dxa"/>
          </w:tcPr>
          <w:p w14:paraId="66F1BECA" w14:textId="1A7D217E" w:rsidR="00501153" w:rsidRPr="00B96D3D" w:rsidRDefault="00501153">
            <w:pPr>
              <w:pStyle w:val="TableParagraph"/>
              <w:spacing w:before="15"/>
              <w:ind w:left="103"/>
              <w:rPr>
                <w:sz w:val="18"/>
                <w:szCs w:val="18"/>
              </w:rPr>
            </w:pPr>
            <w:r w:rsidRPr="00B96D3D">
              <w:rPr>
                <w:w w:val="95"/>
                <w:sz w:val="18"/>
                <w:szCs w:val="18"/>
              </w:rPr>
              <w:t>DischargesDuringYearProduc</w:t>
            </w:r>
            <w:r w:rsidRPr="00B96D3D">
              <w:rPr>
                <w:sz w:val="18"/>
                <w:szCs w:val="18"/>
              </w:rPr>
              <w:t>tionAreaIndicator</w:t>
            </w:r>
          </w:p>
        </w:tc>
        <w:tc>
          <w:tcPr>
            <w:tcW w:w="2217" w:type="dxa"/>
          </w:tcPr>
          <w:p w14:paraId="5C79F539" w14:textId="65DE42AF" w:rsidR="00501153" w:rsidRPr="00B96D3D" w:rsidRDefault="00501153">
            <w:pPr>
              <w:pStyle w:val="TableParagraph"/>
              <w:ind w:left="103" w:right="133"/>
              <w:rPr>
                <w:sz w:val="18"/>
                <w:szCs w:val="18"/>
              </w:rPr>
            </w:pPr>
            <w:r w:rsidRPr="00B96D3D">
              <w:rPr>
                <w:w w:val="95"/>
                <w:sz w:val="18"/>
                <w:szCs w:val="18"/>
              </w:rPr>
              <w:t>Ref_cafo_authori</w:t>
            </w:r>
            <w:r w:rsidRPr="00B96D3D">
              <w:rPr>
                <w:sz w:val="18"/>
                <w:szCs w:val="18"/>
              </w:rPr>
              <w:t>zed_discharge</w:t>
            </w:r>
          </w:p>
        </w:tc>
        <w:tc>
          <w:tcPr>
            <w:tcW w:w="3420" w:type="dxa"/>
            <w:tcBorders>
              <w:right w:val="single" w:sz="4" w:space="0" w:color="000000"/>
            </w:tcBorders>
          </w:tcPr>
          <w:p w14:paraId="4DC16240" w14:textId="6DBD401A" w:rsidR="00501153" w:rsidRPr="00B96D3D" w:rsidRDefault="00501153">
            <w:pPr>
              <w:pStyle w:val="TableParagraph"/>
              <w:spacing w:before="15"/>
              <w:ind w:left="103"/>
              <w:rPr>
                <w:sz w:val="18"/>
                <w:szCs w:val="18"/>
              </w:rPr>
            </w:pPr>
            <w:r w:rsidRPr="00B96D3D">
              <w:rPr>
                <w:w w:val="95"/>
                <w:sz w:val="18"/>
                <w:szCs w:val="18"/>
              </w:rPr>
              <w:t>icis_comp_monitor_cafo.authorize</w:t>
            </w:r>
            <w:r w:rsidRPr="00B96D3D">
              <w:rPr>
                <w:sz w:val="18"/>
                <w:szCs w:val="18"/>
              </w:rPr>
              <w:t>d_discharge_code</w:t>
            </w:r>
          </w:p>
        </w:tc>
        <w:tc>
          <w:tcPr>
            <w:tcW w:w="4680" w:type="dxa"/>
            <w:tcBorders>
              <w:left w:val="single" w:sz="4" w:space="0" w:color="000000"/>
            </w:tcBorders>
          </w:tcPr>
          <w:p w14:paraId="0EE3033A" w14:textId="77777777" w:rsidR="00501153" w:rsidRPr="00B96D3D" w:rsidRDefault="00501153" w:rsidP="00B96D3D">
            <w:pPr>
              <w:ind w:left="49" w:right="34"/>
              <w:rPr>
                <w:sz w:val="18"/>
                <w:szCs w:val="18"/>
              </w:rPr>
            </w:pPr>
          </w:p>
        </w:tc>
      </w:tr>
      <w:tr w:rsidR="00501153" w:rsidRPr="00B96D3D" w14:paraId="74830224" w14:textId="77777777" w:rsidTr="007F3859">
        <w:trPr>
          <w:trHeight w:hRule="exact" w:val="706"/>
        </w:trPr>
        <w:tc>
          <w:tcPr>
            <w:tcW w:w="2628" w:type="dxa"/>
          </w:tcPr>
          <w:p w14:paraId="238FCE6A" w14:textId="77777777" w:rsidR="00501153" w:rsidRPr="00B96D3D" w:rsidRDefault="00501153">
            <w:pPr>
              <w:pStyle w:val="TableParagraph"/>
              <w:spacing w:before="15"/>
              <w:ind w:left="103"/>
              <w:rPr>
                <w:sz w:val="18"/>
                <w:szCs w:val="18"/>
              </w:rPr>
            </w:pPr>
            <w:r w:rsidRPr="00B96D3D">
              <w:rPr>
                <w:sz w:val="18"/>
                <w:szCs w:val="18"/>
              </w:rPr>
              <w:t>AnimalTypeCode</w:t>
            </w:r>
          </w:p>
        </w:tc>
        <w:tc>
          <w:tcPr>
            <w:tcW w:w="2217" w:type="dxa"/>
          </w:tcPr>
          <w:p w14:paraId="1062AC20" w14:textId="77777777" w:rsidR="00501153" w:rsidRPr="00B96D3D" w:rsidRDefault="00501153">
            <w:pPr>
              <w:pStyle w:val="TableParagraph"/>
              <w:spacing w:line="223" w:lineRule="exact"/>
              <w:ind w:left="103"/>
              <w:rPr>
                <w:sz w:val="18"/>
                <w:szCs w:val="18"/>
              </w:rPr>
            </w:pPr>
            <w:r w:rsidRPr="00B96D3D">
              <w:rPr>
                <w:sz w:val="18"/>
                <w:szCs w:val="18"/>
              </w:rPr>
              <w:t>Ref_animal_type</w:t>
            </w:r>
          </w:p>
        </w:tc>
        <w:tc>
          <w:tcPr>
            <w:tcW w:w="3420" w:type="dxa"/>
            <w:tcBorders>
              <w:right w:val="single" w:sz="4" w:space="0" w:color="000000"/>
            </w:tcBorders>
          </w:tcPr>
          <w:p w14:paraId="1411223E" w14:textId="105117F0" w:rsidR="00501153" w:rsidRPr="00B96D3D" w:rsidRDefault="00501153" w:rsidP="008173DA">
            <w:pPr>
              <w:pStyle w:val="TableParagraph"/>
              <w:spacing w:before="15"/>
              <w:ind w:left="103"/>
              <w:rPr>
                <w:sz w:val="18"/>
                <w:szCs w:val="18"/>
              </w:rPr>
            </w:pPr>
            <w:r w:rsidRPr="00B96D3D">
              <w:rPr>
                <w:sz w:val="18"/>
                <w:szCs w:val="18"/>
              </w:rPr>
              <w:t>icis_comp_mon_cafo_animal_type.animal_type_code</w:t>
            </w:r>
          </w:p>
        </w:tc>
        <w:tc>
          <w:tcPr>
            <w:tcW w:w="4680" w:type="dxa"/>
            <w:tcBorders>
              <w:left w:val="single" w:sz="4" w:space="0" w:color="000000"/>
            </w:tcBorders>
          </w:tcPr>
          <w:p w14:paraId="79F2D930" w14:textId="16E8F3DE" w:rsidR="00501153" w:rsidRPr="00B96D3D" w:rsidRDefault="00501153" w:rsidP="00B96D3D">
            <w:pPr>
              <w:pStyle w:val="TableParagraph"/>
              <w:ind w:left="49" w:right="34"/>
              <w:rPr>
                <w:sz w:val="18"/>
                <w:szCs w:val="18"/>
              </w:rPr>
            </w:pPr>
            <w:r w:rsidRPr="00B96D3D">
              <w:rPr>
                <w:sz w:val="18"/>
                <w:szCs w:val="18"/>
              </w:rPr>
              <w:t>For each Animal Type entered, Open Confinement Count plus Housed Under Roof Confinement Count must = Total Number</w:t>
            </w:r>
          </w:p>
        </w:tc>
      </w:tr>
      <w:tr w:rsidR="00501153" w:rsidRPr="00B96D3D" w14:paraId="7D6EE2C5" w14:textId="77777777" w:rsidTr="007F3859">
        <w:trPr>
          <w:trHeight w:hRule="exact" w:val="490"/>
        </w:trPr>
        <w:tc>
          <w:tcPr>
            <w:tcW w:w="2628" w:type="dxa"/>
          </w:tcPr>
          <w:p w14:paraId="60F61B15" w14:textId="77777777" w:rsidR="00501153" w:rsidRPr="00B96D3D" w:rsidRDefault="00501153">
            <w:pPr>
              <w:pStyle w:val="TableParagraph"/>
              <w:spacing w:before="15"/>
              <w:ind w:left="103"/>
              <w:rPr>
                <w:sz w:val="18"/>
                <w:szCs w:val="18"/>
              </w:rPr>
            </w:pPr>
            <w:r w:rsidRPr="00B96D3D">
              <w:rPr>
                <w:sz w:val="18"/>
                <w:szCs w:val="18"/>
              </w:rPr>
              <w:t>OtherAnimalTypeName</w:t>
            </w:r>
          </w:p>
        </w:tc>
        <w:tc>
          <w:tcPr>
            <w:tcW w:w="2217" w:type="dxa"/>
          </w:tcPr>
          <w:p w14:paraId="6158F68A" w14:textId="77777777" w:rsidR="00501153" w:rsidRPr="00B96D3D" w:rsidRDefault="00501153">
            <w:pPr>
              <w:rPr>
                <w:sz w:val="18"/>
                <w:szCs w:val="18"/>
              </w:rPr>
            </w:pPr>
          </w:p>
        </w:tc>
        <w:tc>
          <w:tcPr>
            <w:tcW w:w="3420" w:type="dxa"/>
            <w:tcBorders>
              <w:right w:val="single" w:sz="4" w:space="0" w:color="000000"/>
            </w:tcBorders>
          </w:tcPr>
          <w:p w14:paraId="1B61FF46" w14:textId="12101AA5" w:rsidR="00501153" w:rsidRPr="00B96D3D" w:rsidRDefault="00501153" w:rsidP="008173DA">
            <w:pPr>
              <w:pStyle w:val="TableParagraph"/>
              <w:spacing w:before="15"/>
              <w:ind w:left="103"/>
              <w:rPr>
                <w:sz w:val="18"/>
                <w:szCs w:val="18"/>
              </w:rPr>
            </w:pPr>
            <w:r w:rsidRPr="00B96D3D">
              <w:rPr>
                <w:sz w:val="18"/>
                <w:szCs w:val="18"/>
              </w:rPr>
              <w:t>icis_comp_mon_cafo_animal_type.animal_type_other</w:t>
            </w:r>
          </w:p>
        </w:tc>
        <w:tc>
          <w:tcPr>
            <w:tcW w:w="4680" w:type="dxa"/>
            <w:tcBorders>
              <w:left w:val="single" w:sz="4" w:space="0" w:color="000000"/>
            </w:tcBorders>
          </w:tcPr>
          <w:p w14:paraId="198AD089" w14:textId="77777777" w:rsidR="00501153" w:rsidRPr="00B96D3D" w:rsidRDefault="00501153" w:rsidP="00B96D3D">
            <w:pPr>
              <w:pStyle w:val="TableParagraph"/>
              <w:ind w:left="49" w:right="34"/>
              <w:rPr>
                <w:sz w:val="18"/>
                <w:szCs w:val="18"/>
              </w:rPr>
            </w:pPr>
            <w:r w:rsidRPr="00B96D3D">
              <w:rPr>
                <w:sz w:val="18"/>
                <w:szCs w:val="18"/>
              </w:rPr>
              <w:t>Must be present only when AnimalType contains “OTH”.</w:t>
            </w:r>
          </w:p>
        </w:tc>
      </w:tr>
      <w:tr w:rsidR="00501153" w:rsidRPr="00B96D3D" w14:paraId="780E9B8F" w14:textId="77777777" w:rsidTr="007F3859">
        <w:trPr>
          <w:trHeight w:hRule="exact" w:val="490"/>
        </w:trPr>
        <w:tc>
          <w:tcPr>
            <w:tcW w:w="2628" w:type="dxa"/>
          </w:tcPr>
          <w:p w14:paraId="21FE98F4" w14:textId="77777777" w:rsidR="00501153" w:rsidRPr="00B96D3D" w:rsidRDefault="00501153">
            <w:pPr>
              <w:pStyle w:val="TableParagraph"/>
              <w:spacing w:before="15"/>
              <w:ind w:left="103"/>
              <w:rPr>
                <w:sz w:val="18"/>
                <w:szCs w:val="18"/>
              </w:rPr>
            </w:pPr>
            <w:r w:rsidRPr="00B96D3D">
              <w:rPr>
                <w:sz w:val="18"/>
                <w:szCs w:val="18"/>
              </w:rPr>
              <w:t>TotalNumberEachLivestock</w:t>
            </w:r>
          </w:p>
        </w:tc>
        <w:tc>
          <w:tcPr>
            <w:tcW w:w="2217" w:type="dxa"/>
          </w:tcPr>
          <w:p w14:paraId="2C36BFFF" w14:textId="77777777" w:rsidR="00501153" w:rsidRPr="00B96D3D" w:rsidRDefault="00501153">
            <w:pPr>
              <w:rPr>
                <w:sz w:val="18"/>
                <w:szCs w:val="18"/>
              </w:rPr>
            </w:pPr>
          </w:p>
        </w:tc>
        <w:tc>
          <w:tcPr>
            <w:tcW w:w="3420" w:type="dxa"/>
            <w:tcBorders>
              <w:right w:val="single" w:sz="4" w:space="0" w:color="000000"/>
            </w:tcBorders>
          </w:tcPr>
          <w:p w14:paraId="33F6C1E6" w14:textId="0EDAF839" w:rsidR="00501153" w:rsidRPr="00B96D3D" w:rsidRDefault="00501153" w:rsidP="008173DA">
            <w:pPr>
              <w:pStyle w:val="TableParagraph"/>
              <w:spacing w:before="15"/>
              <w:ind w:left="103"/>
              <w:rPr>
                <w:sz w:val="18"/>
                <w:szCs w:val="18"/>
              </w:rPr>
            </w:pPr>
            <w:r w:rsidRPr="00B96D3D">
              <w:rPr>
                <w:sz w:val="18"/>
                <w:szCs w:val="18"/>
              </w:rPr>
              <w:t>icis_comp_mon_cafo_animal_type.total_nmbr</w:t>
            </w:r>
          </w:p>
        </w:tc>
        <w:tc>
          <w:tcPr>
            <w:tcW w:w="4680" w:type="dxa"/>
            <w:tcBorders>
              <w:left w:val="single" w:sz="4" w:space="0" w:color="000000"/>
            </w:tcBorders>
          </w:tcPr>
          <w:p w14:paraId="1C79646E" w14:textId="77777777" w:rsidR="00501153" w:rsidRPr="00B96D3D" w:rsidRDefault="00501153" w:rsidP="00B96D3D">
            <w:pPr>
              <w:pStyle w:val="TableParagraph"/>
              <w:spacing w:line="223" w:lineRule="exact"/>
              <w:ind w:left="49" w:right="34"/>
              <w:rPr>
                <w:sz w:val="18"/>
                <w:szCs w:val="18"/>
              </w:rPr>
            </w:pPr>
            <w:r w:rsidRPr="00B96D3D">
              <w:rPr>
                <w:sz w:val="18"/>
                <w:szCs w:val="18"/>
              </w:rPr>
              <w:t>Must be present for each animal type.</w:t>
            </w:r>
          </w:p>
        </w:tc>
      </w:tr>
      <w:tr w:rsidR="00501153" w:rsidRPr="00B96D3D" w14:paraId="14DB0FC2" w14:textId="77777777" w:rsidTr="007F3859">
        <w:trPr>
          <w:trHeight w:hRule="exact" w:val="490"/>
        </w:trPr>
        <w:tc>
          <w:tcPr>
            <w:tcW w:w="2628" w:type="dxa"/>
          </w:tcPr>
          <w:p w14:paraId="6372C7B7" w14:textId="77777777" w:rsidR="00501153" w:rsidRPr="00B96D3D" w:rsidRDefault="00501153">
            <w:pPr>
              <w:pStyle w:val="TableParagraph"/>
              <w:spacing w:before="15"/>
              <w:ind w:left="103"/>
              <w:rPr>
                <w:sz w:val="18"/>
                <w:szCs w:val="18"/>
              </w:rPr>
            </w:pPr>
            <w:r w:rsidRPr="00B96D3D">
              <w:rPr>
                <w:sz w:val="18"/>
                <w:szCs w:val="18"/>
              </w:rPr>
              <w:t>OpenConfinementCount</w:t>
            </w:r>
          </w:p>
        </w:tc>
        <w:tc>
          <w:tcPr>
            <w:tcW w:w="2217" w:type="dxa"/>
          </w:tcPr>
          <w:p w14:paraId="775E91F3" w14:textId="77777777" w:rsidR="00501153" w:rsidRPr="00B96D3D" w:rsidRDefault="00501153">
            <w:pPr>
              <w:rPr>
                <w:sz w:val="18"/>
                <w:szCs w:val="18"/>
              </w:rPr>
            </w:pPr>
          </w:p>
        </w:tc>
        <w:tc>
          <w:tcPr>
            <w:tcW w:w="3420" w:type="dxa"/>
            <w:tcBorders>
              <w:right w:val="single" w:sz="4" w:space="0" w:color="000000"/>
            </w:tcBorders>
          </w:tcPr>
          <w:p w14:paraId="09528FEC" w14:textId="017152BD" w:rsidR="00501153" w:rsidRPr="00B96D3D" w:rsidRDefault="00501153" w:rsidP="008173DA">
            <w:pPr>
              <w:pStyle w:val="TableParagraph"/>
              <w:spacing w:before="15"/>
              <w:ind w:left="103"/>
              <w:rPr>
                <w:sz w:val="18"/>
                <w:szCs w:val="18"/>
              </w:rPr>
            </w:pPr>
            <w:r w:rsidRPr="00B96D3D">
              <w:rPr>
                <w:sz w:val="18"/>
                <w:szCs w:val="18"/>
              </w:rPr>
              <w:t>icis_comp_mon_cafo_animal_type.open_confinement_count</w:t>
            </w:r>
          </w:p>
        </w:tc>
        <w:tc>
          <w:tcPr>
            <w:tcW w:w="4680" w:type="dxa"/>
            <w:tcBorders>
              <w:left w:val="single" w:sz="4" w:space="0" w:color="000000"/>
            </w:tcBorders>
          </w:tcPr>
          <w:p w14:paraId="3F6806D6" w14:textId="77777777" w:rsidR="00501153" w:rsidRPr="00B96D3D" w:rsidRDefault="00501153" w:rsidP="00B96D3D">
            <w:pPr>
              <w:ind w:left="49" w:right="34"/>
              <w:rPr>
                <w:sz w:val="18"/>
                <w:szCs w:val="18"/>
              </w:rPr>
            </w:pPr>
          </w:p>
        </w:tc>
      </w:tr>
      <w:tr w:rsidR="00501153" w:rsidRPr="00B96D3D" w14:paraId="59213549" w14:textId="77777777" w:rsidTr="007F3859">
        <w:trPr>
          <w:trHeight w:hRule="exact" w:val="490"/>
        </w:trPr>
        <w:tc>
          <w:tcPr>
            <w:tcW w:w="2628" w:type="dxa"/>
          </w:tcPr>
          <w:p w14:paraId="32F84FBB" w14:textId="4D7A9698" w:rsidR="00501153" w:rsidRPr="00B96D3D" w:rsidRDefault="00501153">
            <w:pPr>
              <w:pStyle w:val="TableParagraph"/>
              <w:spacing w:before="15"/>
              <w:ind w:left="103"/>
              <w:rPr>
                <w:sz w:val="18"/>
                <w:szCs w:val="18"/>
              </w:rPr>
            </w:pPr>
            <w:r w:rsidRPr="00B96D3D">
              <w:rPr>
                <w:w w:val="95"/>
                <w:sz w:val="18"/>
                <w:szCs w:val="18"/>
              </w:rPr>
              <w:t>HousedUnderRoofConfineme</w:t>
            </w:r>
            <w:r w:rsidRPr="00B96D3D">
              <w:rPr>
                <w:sz w:val="18"/>
                <w:szCs w:val="18"/>
              </w:rPr>
              <w:t>ntCount</w:t>
            </w:r>
          </w:p>
        </w:tc>
        <w:tc>
          <w:tcPr>
            <w:tcW w:w="2217" w:type="dxa"/>
          </w:tcPr>
          <w:p w14:paraId="0D403616" w14:textId="77777777" w:rsidR="00501153" w:rsidRPr="00B96D3D" w:rsidRDefault="00501153">
            <w:pPr>
              <w:rPr>
                <w:sz w:val="18"/>
                <w:szCs w:val="18"/>
              </w:rPr>
            </w:pPr>
          </w:p>
        </w:tc>
        <w:tc>
          <w:tcPr>
            <w:tcW w:w="3420" w:type="dxa"/>
            <w:tcBorders>
              <w:right w:val="single" w:sz="4" w:space="0" w:color="000000"/>
            </w:tcBorders>
          </w:tcPr>
          <w:p w14:paraId="6889BC57" w14:textId="737FE0B1" w:rsidR="00501153" w:rsidRPr="00B96D3D" w:rsidRDefault="00501153" w:rsidP="008173DA">
            <w:pPr>
              <w:pStyle w:val="TableParagraph"/>
              <w:spacing w:before="15"/>
              <w:ind w:left="103"/>
              <w:rPr>
                <w:sz w:val="18"/>
                <w:szCs w:val="18"/>
              </w:rPr>
            </w:pPr>
            <w:r w:rsidRPr="00B96D3D">
              <w:rPr>
                <w:sz w:val="18"/>
                <w:szCs w:val="18"/>
              </w:rPr>
              <w:t>icis_comp_mon_cafo_animal_type.under_roof_confinement_count</w:t>
            </w:r>
          </w:p>
        </w:tc>
        <w:tc>
          <w:tcPr>
            <w:tcW w:w="4680" w:type="dxa"/>
            <w:tcBorders>
              <w:left w:val="single" w:sz="4" w:space="0" w:color="000000"/>
            </w:tcBorders>
          </w:tcPr>
          <w:p w14:paraId="070B574F" w14:textId="77777777" w:rsidR="00501153" w:rsidRPr="00B96D3D" w:rsidRDefault="00501153" w:rsidP="00B96D3D">
            <w:pPr>
              <w:ind w:left="49" w:right="34"/>
              <w:rPr>
                <w:sz w:val="18"/>
                <w:szCs w:val="18"/>
              </w:rPr>
            </w:pPr>
          </w:p>
        </w:tc>
      </w:tr>
      <w:tr w:rsidR="00501153" w:rsidRPr="00B96D3D" w14:paraId="16582B59" w14:textId="77777777" w:rsidTr="007F3859">
        <w:trPr>
          <w:trHeight w:hRule="exact" w:val="706"/>
        </w:trPr>
        <w:tc>
          <w:tcPr>
            <w:tcW w:w="2628" w:type="dxa"/>
          </w:tcPr>
          <w:p w14:paraId="6A060536" w14:textId="72F02B6B" w:rsidR="00501153" w:rsidRPr="00B96D3D" w:rsidRDefault="00501153">
            <w:pPr>
              <w:pStyle w:val="TableParagraph"/>
              <w:spacing w:before="15"/>
              <w:ind w:left="103"/>
              <w:rPr>
                <w:sz w:val="18"/>
                <w:szCs w:val="18"/>
              </w:rPr>
            </w:pPr>
            <w:r w:rsidRPr="00B96D3D">
              <w:rPr>
                <w:w w:val="95"/>
                <w:sz w:val="18"/>
                <w:szCs w:val="18"/>
              </w:rPr>
              <w:t>ManureLitterProcessedWaste</w:t>
            </w:r>
            <w:r w:rsidRPr="00B96D3D">
              <w:rPr>
                <w:sz w:val="18"/>
                <w:szCs w:val="18"/>
              </w:rPr>
              <w:t>waterStorageType</w:t>
            </w:r>
          </w:p>
        </w:tc>
        <w:tc>
          <w:tcPr>
            <w:tcW w:w="2217" w:type="dxa"/>
          </w:tcPr>
          <w:p w14:paraId="3F8DA3C5" w14:textId="1AB1203A" w:rsidR="00501153" w:rsidRPr="00B96D3D" w:rsidRDefault="00501153">
            <w:pPr>
              <w:pStyle w:val="TableParagraph"/>
              <w:ind w:left="103" w:right="183"/>
              <w:rPr>
                <w:sz w:val="18"/>
                <w:szCs w:val="18"/>
              </w:rPr>
            </w:pPr>
            <w:r w:rsidRPr="00B96D3D">
              <w:rPr>
                <w:w w:val="95"/>
                <w:sz w:val="18"/>
                <w:szCs w:val="18"/>
              </w:rPr>
              <w:t>Ref_storage_typ</w:t>
            </w:r>
            <w:r w:rsidRPr="00B96D3D">
              <w:rPr>
                <w:sz w:val="18"/>
                <w:szCs w:val="18"/>
              </w:rPr>
              <w:t>e</w:t>
            </w:r>
          </w:p>
        </w:tc>
        <w:tc>
          <w:tcPr>
            <w:tcW w:w="3420" w:type="dxa"/>
            <w:tcBorders>
              <w:right w:val="single" w:sz="4" w:space="0" w:color="000000"/>
            </w:tcBorders>
          </w:tcPr>
          <w:p w14:paraId="37D09CB3" w14:textId="0BDBE3CF" w:rsidR="00501153" w:rsidRPr="00B96D3D" w:rsidRDefault="00501153">
            <w:pPr>
              <w:pStyle w:val="TableParagraph"/>
              <w:spacing w:before="15"/>
              <w:ind w:left="103"/>
              <w:rPr>
                <w:sz w:val="18"/>
                <w:szCs w:val="18"/>
              </w:rPr>
            </w:pPr>
            <w:r w:rsidRPr="00B96D3D">
              <w:rPr>
                <w:w w:val="95"/>
                <w:sz w:val="18"/>
                <w:szCs w:val="18"/>
              </w:rPr>
              <w:t>icis_comp_monitor_cafo_storage.s</w:t>
            </w:r>
            <w:r w:rsidRPr="00B96D3D">
              <w:rPr>
                <w:sz w:val="18"/>
                <w:szCs w:val="18"/>
              </w:rPr>
              <w:t>torage_type_code</w:t>
            </w:r>
          </w:p>
        </w:tc>
        <w:tc>
          <w:tcPr>
            <w:tcW w:w="4680" w:type="dxa"/>
            <w:tcBorders>
              <w:left w:val="single" w:sz="4" w:space="0" w:color="000000"/>
            </w:tcBorders>
          </w:tcPr>
          <w:p w14:paraId="59185A97" w14:textId="77777777" w:rsidR="00501153" w:rsidRPr="00B96D3D" w:rsidRDefault="00501153" w:rsidP="00B96D3D">
            <w:pPr>
              <w:pStyle w:val="TableParagraph"/>
              <w:ind w:left="49" w:right="34"/>
              <w:rPr>
                <w:sz w:val="18"/>
                <w:szCs w:val="18"/>
              </w:rPr>
            </w:pPr>
            <w:r w:rsidRPr="00B96D3D">
              <w:rPr>
                <w:sz w:val="18"/>
                <w:szCs w:val="18"/>
              </w:rPr>
              <w:t>For each “Manure, Litter, and Processed Wastewater Storage Type” entered, Storage Total Capacity Measure and Days of Storage must exist.</w:t>
            </w:r>
          </w:p>
        </w:tc>
      </w:tr>
      <w:tr w:rsidR="00501153" w:rsidRPr="00B96D3D" w14:paraId="78DCABC6" w14:textId="77777777" w:rsidTr="00501153">
        <w:trPr>
          <w:trHeight w:hRule="exact" w:val="698"/>
        </w:trPr>
        <w:tc>
          <w:tcPr>
            <w:tcW w:w="2628" w:type="dxa"/>
          </w:tcPr>
          <w:p w14:paraId="4F83BCAA" w14:textId="77777777" w:rsidR="00501153" w:rsidRPr="00B96D3D" w:rsidRDefault="00501153">
            <w:pPr>
              <w:pStyle w:val="TableParagraph"/>
              <w:spacing w:before="15"/>
              <w:ind w:left="103"/>
              <w:rPr>
                <w:sz w:val="18"/>
                <w:szCs w:val="18"/>
              </w:rPr>
            </w:pPr>
            <w:r w:rsidRPr="00B96D3D">
              <w:rPr>
                <w:sz w:val="18"/>
                <w:szCs w:val="18"/>
              </w:rPr>
              <w:t>OtherStorageTypeName</w:t>
            </w:r>
          </w:p>
        </w:tc>
        <w:tc>
          <w:tcPr>
            <w:tcW w:w="2217" w:type="dxa"/>
          </w:tcPr>
          <w:p w14:paraId="003D4561" w14:textId="77777777" w:rsidR="00501153" w:rsidRPr="00B96D3D" w:rsidRDefault="00501153">
            <w:pPr>
              <w:rPr>
                <w:sz w:val="18"/>
                <w:szCs w:val="18"/>
              </w:rPr>
            </w:pPr>
          </w:p>
        </w:tc>
        <w:tc>
          <w:tcPr>
            <w:tcW w:w="3420" w:type="dxa"/>
            <w:tcBorders>
              <w:right w:val="single" w:sz="4" w:space="0" w:color="000000"/>
            </w:tcBorders>
          </w:tcPr>
          <w:p w14:paraId="499B597A" w14:textId="6C48A981" w:rsidR="00501153" w:rsidRPr="00B96D3D" w:rsidRDefault="00501153">
            <w:pPr>
              <w:pStyle w:val="TableParagraph"/>
              <w:spacing w:before="15"/>
              <w:ind w:left="103"/>
              <w:rPr>
                <w:sz w:val="18"/>
                <w:szCs w:val="18"/>
              </w:rPr>
            </w:pPr>
            <w:r w:rsidRPr="00B96D3D">
              <w:rPr>
                <w:w w:val="95"/>
                <w:sz w:val="18"/>
                <w:szCs w:val="18"/>
              </w:rPr>
              <w:t>icis_comp_monitor_cafo_storage.</w:t>
            </w:r>
            <w:r w:rsidRPr="00B96D3D">
              <w:rPr>
                <w:sz w:val="18"/>
                <w:szCs w:val="18"/>
              </w:rPr>
              <w:t>storage_type_other</w:t>
            </w:r>
          </w:p>
        </w:tc>
        <w:tc>
          <w:tcPr>
            <w:tcW w:w="4680" w:type="dxa"/>
            <w:tcBorders>
              <w:left w:val="single" w:sz="4" w:space="0" w:color="000000"/>
            </w:tcBorders>
          </w:tcPr>
          <w:p w14:paraId="67C482D9" w14:textId="076B3F18" w:rsidR="00501153" w:rsidRPr="00B96D3D" w:rsidRDefault="00501153" w:rsidP="00B96D3D">
            <w:pPr>
              <w:pStyle w:val="TableParagraph"/>
              <w:ind w:left="49" w:right="34"/>
              <w:rPr>
                <w:sz w:val="18"/>
                <w:szCs w:val="18"/>
              </w:rPr>
            </w:pPr>
            <w:r w:rsidRPr="00B96D3D">
              <w:rPr>
                <w:sz w:val="18"/>
                <w:szCs w:val="18"/>
              </w:rPr>
              <w:t xml:space="preserve">Must be present only when </w:t>
            </w:r>
            <w:r w:rsidRPr="00B96D3D">
              <w:rPr>
                <w:w w:val="95"/>
                <w:sz w:val="18"/>
                <w:szCs w:val="18"/>
              </w:rPr>
              <w:t>ManureLitterProcessedWastewaterSt</w:t>
            </w:r>
            <w:r w:rsidRPr="00B96D3D">
              <w:rPr>
                <w:sz w:val="18"/>
                <w:szCs w:val="18"/>
              </w:rPr>
              <w:t>orageType contains “OTH”.</w:t>
            </w:r>
          </w:p>
        </w:tc>
      </w:tr>
      <w:tr w:rsidR="00501153" w:rsidRPr="00B96D3D" w14:paraId="462949D0" w14:textId="77777777" w:rsidTr="00272D87">
        <w:trPr>
          <w:trHeight w:hRule="exact" w:val="490"/>
        </w:trPr>
        <w:tc>
          <w:tcPr>
            <w:tcW w:w="2628" w:type="dxa"/>
          </w:tcPr>
          <w:p w14:paraId="44B6CF2E" w14:textId="01E041AE" w:rsidR="00501153" w:rsidRPr="00B96D3D" w:rsidRDefault="00501153">
            <w:pPr>
              <w:pStyle w:val="TableParagraph"/>
              <w:spacing w:before="17"/>
              <w:ind w:left="103" w:right="210"/>
              <w:rPr>
                <w:sz w:val="18"/>
                <w:szCs w:val="18"/>
              </w:rPr>
            </w:pPr>
            <w:r w:rsidRPr="00B96D3D">
              <w:rPr>
                <w:w w:val="95"/>
                <w:sz w:val="18"/>
                <w:szCs w:val="18"/>
              </w:rPr>
              <w:t>StorageTotalCapacityMeasur</w:t>
            </w:r>
            <w:r w:rsidRPr="00B96D3D">
              <w:rPr>
                <w:sz w:val="18"/>
                <w:szCs w:val="18"/>
              </w:rPr>
              <w:t>e</w:t>
            </w:r>
          </w:p>
        </w:tc>
        <w:tc>
          <w:tcPr>
            <w:tcW w:w="2217" w:type="dxa"/>
          </w:tcPr>
          <w:p w14:paraId="21D7181B" w14:textId="77777777" w:rsidR="00501153" w:rsidRPr="00B96D3D" w:rsidRDefault="00501153">
            <w:pPr>
              <w:rPr>
                <w:sz w:val="18"/>
                <w:szCs w:val="18"/>
              </w:rPr>
            </w:pPr>
          </w:p>
        </w:tc>
        <w:tc>
          <w:tcPr>
            <w:tcW w:w="3420" w:type="dxa"/>
            <w:tcBorders>
              <w:right w:val="single" w:sz="4" w:space="0" w:color="000000"/>
            </w:tcBorders>
          </w:tcPr>
          <w:p w14:paraId="53C49195" w14:textId="3A9BA024" w:rsidR="00501153" w:rsidRPr="00B96D3D" w:rsidRDefault="00501153">
            <w:pPr>
              <w:pStyle w:val="TableParagraph"/>
              <w:spacing w:before="17"/>
              <w:ind w:left="103"/>
              <w:rPr>
                <w:sz w:val="18"/>
                <w:szCs w:val="18"/>
              </w:rPr>
            </w:pPr>
            <w:r w:rsidRPr="00B96D3D">
              <w:rPr>
                <w:w w:val="95"/>
                <w:sz w:val="18"/>
                <w:szCs w:val="18"/>
              </w:rPr>
              <w:t>icis_comp_monitor_cafo_storage.t</w:t>
            </w:r>
            <w:r w:rsidRPr="00B96D3D">
              <w:rPr>
                <w:sz w:val="18"/>
                <w:szCs w:val="18"/>
              </w:rPr>
              <w:t>otal_capacity_measure</w:t>
            </w:r>
          </w:p>
        </w:tc>
        <w:tc>
          <w:tcPr>
            <w:tcW w:w="4680" w:type="dxa"/>
            <w:tcBorders>
              <w:left w:val="single" w:sz="4" w:space="0" w:color="000000"/>
            </w:tcBorders>
          </w:tcPr>
          <w:p w14:paraId="3711EFCD" w14:textId="77777777" w:rsidR="00501153" w:rsidRPr="00B96D3D" w:rsidRDefault="00501153" w:rsidP="00B96D3D">
            <w:pPr>
              <w:ind w:left="49" w:right="34"/>
              <w:rPr>
                <w:sz w:val="18"/>
                <w:szCs w:val="18"/>
              </w:rPr>
            </w:pPr>
          </w:p>
        </w:tc>
      </w:tr>
      <w:tr w:rsidR="00501153" w:rsidRPr="00B96D3D" w14:paraId="3E204631" w14:textId="77777777" w:rsidTr="00272D87">
        <w:trPr>
          <w:trHeight w:hRule="exact" w:val="490"/>
        </w:trPr>
        <w:tc>
          <w:tcPr>
            <w:tcW w:w="2628" w:type="dxa"/>
          </w:tcPr>
          <w:p w14:paraId="39018F33" w14:textId="77777777" w:rsidR="00501153" w:rsidRPr="00B96D3D" w:rsidRDefault="00501153">
            <w:pPr>
              <w:pStyle w:val="TableParagraph"/>
              <w:spacing w:before="15"/>
              <w:ind w:left="103"/>
              <w:rPr>
                <w:sz w:val="18"/>
                <w:szCs w:val="18"/>
              </w:rPr>
            </w:pPr>
            <w:r w:rsidRPr="00B96D3D">
              <w:rPr>
                <w:sz w:val="18"/>
                <w:szCs w:val="18"/>
              </w:rPr>
              <w:t>DaysOfStorage</w:t>
            </w:r>
          </w:p>
        </w:tc>
        <w:tc>
          <w:tcPr>
            <w:tcW w:w="2217" w:type="dxa"/>
          </w:tcPr>
          <w:p w14:paraId="614E7496" w14:textId="77777777" w:rsidR="00501153" w:rsidRPr="00B96D3D" w:rsidRDefault="00501153">
            <w:pPr>
              <w:rPr>
                <w:sz w:val="18"/>
                <w:szCs w:val="18"/>
              </w:rPr>
            </w:pPr>
          </w:p>
        </w:tc>
        <w:tc>
          <w:tcPr>
            <w:tcW w:w="3420" w:type="dxa"/>
            <w:tcBorders>
              <w:right w:val="single" w:sz="4" w:space="0" w:color="000000"/>
            </w:tcBorders>
          </w:tcPr>
          <w:p w14:paraId="19DB9568" w14:textId="7F5B5CAA" w:rsidR="00501153" w:rsidRPr="00B96D3D" w:rsidRDefault="00501153">
            <w:pPr>
              <w:pStyle w:val="TableParagraph"/>
              <w:spacing w:before="15"/>
              <w:ind w:left="103"/>
              <w:rPr>
                <w:sz w:val="18"/>
                <w:szCs w:val="18"/>
              </w:rPr>
            </w:pPr>
            <w:r w:rsidRPr="00B96D3D">
              <w:rPr>
                <w:w w:val="95"/>
                <w:sz w:val="18"/>
                <w:szCs w:val="18"/>
              </w:rPr>
              <w:t>icis_comp_monitor_cafo_storage.d</w:t>
            </w:r>
            <w:r w:rsidRPr="00B96D3D">
              <w:rPr>
                <w:sz w:val="18"/>
                <w:szCs w:val="18"/>
              </w:rPr>
              <w:t>ays_of_storage</w:t>
            </w:r>
          </w:p>
        </w:tc>
        <w:tc>
          <w:tcPr>
            <w:tcW w:w="4680" w:type="dxa"/>
            <w:tcBorders>
              <w:left w:val="single" w:sz="4" w:space="0" w:color="000000"/>
            </w:tcBorders>
          </w:tcPr>
          <w:p w14:paraId="17FF7460" w14:textId="77777777" w:rsidR="00501153" w:rsidRPr="00B96D3D" w:rsidRDefault="00501153">
            <w:pPr>
              <w:rPr>
                <w:sz w:val="18"/>
                <w:szCs w:val="18"/>
              </w:rPr>
            </w:pPr>
          </w:p>
        </w:tc>
      </w:tr>
      <w:tr w:rsidR="00501153" w:rsidRPr="00B96D3D" w14:paraId="129E15C4" w14:textId="77777777" w:rsidTr="00272D87">
        <w:trPr>
          <w:trHeight w:hRule="exact" w:val="490"/>
        </w:trPr>
        <w:tc>
          <w:tcPr>
            <w:tcW w:w="2628" w:type="dxa"/>
          </w:tcPr>
          <w:p w14:paraId="77318BEE" w14:textId="77777777" w:rsidR="00501153" w:rsidRPr="00B96D3D" w:rsidRDefault="00501153">
            <w:pPr>
              <w:pStyle w:val="TableParagraph"/>
              <w:spacing w:before="17"/>
              <w:ind w:left="103"/>
              <w:rPr>
                <w:sz w:val="18"/>
                <w:szCs w:val="18"/>
              </w:rPr>
            </w:pPr>
            <w:r w:rsidRPr="00B96D3D">
              <w:rPr>
                <w:sz w:val="18"/>
                <w:szCs w:val="18"/>
              </w:rPr>
              <w:lastRenderedPageBreak/>
              <w:t>ContainmentTypeCode</w:t>
            </w:r>
          </w:p>
        </w:tc>
        <w:tc>
          <w:tcPr>
            <w:tcW w:w="2217" w:type="dxa"/>
          </w:tcPr>
          <w:p w14:paraId="2C9BC76F" w14:textId="48FB5069" w:rsidR="00501153" w:rsidRPr="00B96D3D" w:rsidRDefault="00501153" w:rsidP="00B74B73">
            <w:pPr>
              <w:pStyle w:val="TableParagraph"/>
              <w:spacing w:line="225" w:lineRule="exact"/>
              <w:ind w:left="103"/>
              <w:rPr>
                <w:sz w:val="18"/>
                <w:szCs w:val="18"/>
              </w:rPr>
            </w:pPr>
            <w:r w:rsidRPr="00B96D3D">
              <w:rPr>
                <w:sz w:val="18"/>
                <w:szCs w:val="18"/>
              </w:rPr>
              <w:t>Ref_containment_type</w:t>
            </w:r>
          </w:p>
        </w:tc>
        <w:tc>
          <w:tcPr>
            <w:tcW w:w="3420" w:type="dxa"/>
            <w:tcBorders>
              <w:right w:val="single" w:sz="4" w:space="0" w:color="000000"/>
            </w:tcBorders>
          </w:tcPr>
          <w:p w14:paraId="55E44E02" w14:textId="6EFEF2EC" w:rsidR="00501153" w:rsidRPr="00B96D3D" w:rsidRDefault="00501153" w:rsidP="00B74B73">
            <w:pPr>
              <w:pStyle w:val="TableParagraph"/>
              <w:spacing w:before="17"/>
              <w:ind w:left="103"/>
              <w:rPr>
                <w:sz w:val="18"/>
                <w:szCs w:val="18"/>
              </w:rPr>
            </w:pPr>
            <w:r w:rsidRPr="00B96D3D">
              <w:rPr>
                <w:sz w:val="18"/>
                <w:szCs w:val="18"/>
              </w:rPr>
              <w:t>icis_comp_mon_cafo_containment.containment_type_code</w:t>
            </w:r>
          </w:p>
        </w:tc>
        <w:tc>
          <w:tcPr>
            <w:tcW w:w="4680" w:type="dxa"/>
            <w:tcBorders>
              <w:left w:val="single" w:sz="4" w:space="0" w:color="000000"/>
            </w:tcBorders>
          </w:tcPr>
          <w:p w14:paraId="32917E11" w14:textId="77777777" w:rsidR="00501153" w:rsidRPr="00B96D3D" w:rsidRDefault="00501153">
            <w:pPr>
              <w:pStyle w:val="TableParagraph"/>
              <w:spacing w:before="17"/>
              <w:ind w:left="103" w:right="180"/>
              <w:rPr>
                <w:sz w:val="18"/>
                <w:szCs w:val="18"/>
              </w:rPr>
            </w:pPr>
            <w:r w:rsidRPr="00B96D3D">
              <w:rPr>
                <w:sz w:val="18"/>
                <w:szCs w:val="18"/>
              </w:rPr>
              <w:t>For each Containment Type entered, Total Capacity must exist.</w:t>
            </w:r>
          </w:p>
        </w:tc>
      </w:tr>
      <w:tr w:rsidR="00501153" w:rsidRPr="00B96D3D" w14:paraId="1E4538FD" w14:textId="77777777" w:rsidTr="00272D87">
        <w:trPr>
          <w:trHeight w:hRule="exact" w:val="490"/>
        </w:trPr>
        <w:tc>
          <w:tcPr>
            <w:tcW w:w="2628" w:type="dxa"/>
          </w:tcPr>
          <w:p w14:paraId="55B5AD89" w14:textId="77777777" w:rsidR="00501153" w:rsidRPr="00B96D3D" w:rsidRDefault="00501153">
            <w:pPr>
              <w:pStyle w:val="TableParagraph"/>
              <w:spacing w:before="15"/>
              <w:ind w:left="103"/>
              <w:rPr>
                <w:sz w:val="18"/>
                <w:szCs w:val="18"/>
              </w:rPr>
            </w:pPr>
            <w:r w:rsidRPr="00B96D3D">
              <w:rPr>
                <w:sz w:val="18"/>
                <w:szCs w:val="18"/>
              </w:rPr>
              <w:t>OtherContainmentTypeName</w:t>
            </w:r>
          </w:p>
        </w:tc>
        <w:tc>
          <w:tcPr>
            <w:tcW w:w="2217" w:type="dxa"/>
          </w:tcPr>
          <w:p w14:paraId="2911FD60" w14:textId="77777777" w:rsidR="00501153" w:rsidRPr="00B96D3D" w:rsidRDefault="00501153">
            <w:pPr>
              <w:rPr>
                <w:sz w:val="18"/>
                <w:szCs w:val="18"/>
              </w:rPr>
            </w:pPr>
          </w:p>
        </w:tc>
        <w:tc>
          <w:tcPr>
            <w:tcW w:w="3420" w:type="dxa"/>
            <w:tcBorders>
              <w:right w:val="single" w:sz="4" w:space="0" w:color="000000"/>
            </w:tcBorders>
          </w:tcPr>
          <w:p w14:paraId="4409A6C3" w14:textId="45BA29AA" w:rsidR="00501153" w:rsidRPr="00B96D3D" w:rsidRDefault="00501153" w:rsidP="00B74B73">
            <w:pPr>
              <w:pStyle w:val="TableParagraph"/>
              <w:spacing w:before="15"/>
              <w:ind w:left="103"/>
              <w:rPr>
                <w:sz w:val="18"/>
                <w:szCs w:val="18"/>
              </w:rPr>
            </w:pPr>
            <w:r w:rsidRPr="00B96D3D">
              <w:rPr>
                <w:sz w:val="18"/>
                <w:szCs w:val="18"/>
              </w:rPr>
              <w:t>icis_comp_mon_cafo_containment.containment_type_other</w:t>
            </w:r>
          </w:p>
        </w:tc>
        <w:tc>
          <w:tcPr>
            <w:tcW w:w="4680" w:type="dxa"/>
            <w:tcBorders>
              <w:left w:val="single" w:sz="4" w:space="0" w:color="000000"/>
            </w:tcBorders>
          </w:tcPr>
          <w:p w14:paraId="414F6793" w14:textId="77777777" w:rsidR="00501153" w:rsidRPr="00B96D3D" w:rsidRDefault="00501153">
            <w:pPr>
              <w:pStyle w:val="TableParagraph"/>
              <w:ind w:left="103" w:right="524"/>
              <w:rPr>
                <w:sz w:val="18"/>
                <w:szCs w:val="18"/>
              </w:rPr>
            </w:pPr>
            <w:r w:rsidRPr="00B96D3D">
              <w:rPr>
                <w:sz w:val="18"/>
                <w:szCs w:val="18"/>
              </w:rPr>
              <w:t>Must be present only when ContainmentTypeCode contains “OTH”.</w:t>
            </w:r>
          </w:p>
        </w:tc>
      </w:tr>
      <w:tr w:rsidR="00501153" w:rsidRPr="00B96D3D" w14:paraId="352C98D9" w14:textId="77777777" w:rsidTr="00272D87">
        <w:trPr>
          <w:trHeight w:hRule="exact" w:val="490"/>
        </w:trPr>
        <w:tc>
          <w:tcPr>
            <w:tcW w:w="2628" w:type="dxa"/>
          </w:tcPr>
          <w:p w14:paraId="3C4E2D8B" w14:textId="77777777" w:rsidR="00501153" w:rsidRPr="00B96D3D" w:rsidRDefault="00501153">
            <w:pPr>
              <w:pStyle w:val="TableParagraph"/>
              <w:spacing w:before="15"/>
              <w:ind w:left="103"/>
              <w:rPr>
                <w:sz w:val="18"/>
                <w:szCs w:val="18"/>
              </w:rPr>
            </w:pPr>
            <w:r w:rsidRPr="00B96D3D">
              <w:rPr>
                <w:sz w:val="18"/>
                <w:szCs w:val="18"/>
              </w:rPr>
              <w:t>ContainmentCapacityNumber</w:t>
            </w:r>
          </w:p>
        </w:tc>
        <w:tc>
          <w:tcPr>
            <w:tcW w:w="2217" w:type="dxa"/>
          </w:tcPr>
          <w:p w14:paraId="24BA9A36" w14:textId="77777777" w:rsidR="00501153" w:rsidRPr="00B96D3D" w:rsidRDefault="00501153">
            <w:pPr>
              <w:rPr>
                <w:sz w:val="18"/>
                <w:szCs w:val="18"/>
              </w:rPr>
            </w:pPr>
          </w:p>
        </w:tc>
        <w:tc>
          <w:tcPr>
            <w:tcW w:w="3420" w:type="dxa"/>
            <w:tcBorders>
              <w:right w:val="single" w:sz="4" w:space="0" w:color="000000"/>
            </w:tcBorders>
          </w:tcPr>
          <w:p w14:paraId="097EE1AD" w14:textId="11DD482F" w:rsidR="00501153" w:rsidRPr="00B96D3D" w:rsidRDefault="00501153" w:rsidP="00B74B73">
            <w:pPr>
              <w:pStyle w:val="TableParagraph"/>
              <w:spacing w:before="15"/>
              <w:ind w:left="103"/>
              <w:rPr>
                <w:sz w:val="18"/>
                <w:szCs w:val="18"/>
              </w:rPr>
            </w:pPr>
            <w:r w:rsidRPr="00B96D3D">
              <w:rPr>
                <w:sz w:val="18"/>
                <w:szCs w:val="18"/>
              </w:rPr>
              <w:t>icis_comp_mon_cafo_containment.containment_capacity</w:t>
            </w:r>
          </w:p>
        </w:tc>
        <w:tc>
          <w:tcPr>
            <w:tcW w:w="4680" w:type="dxa"/>
            <w:tcBorders>
              <w:left w:val="single" w:sz="4" w:space="0" w:color="000000"/>
            </w:tcBorders>
          </w:tcPr>
          <w:p w14:paraId="63A467BD" w14:textId="77777777" w:rsidR="00501153" w:rsidRPr="00B96D3D" w:rsidRDefault="00501153">
            <w:pPr>
              <w:rPr>
                <w:sz w:val="18"/>
                <w:szCs w:val="18"/>
              </w:rPr>
            </w:pPr>
          </w:p>
        </w:tc>
      </w:tr>
      <w:tr w:rsidR="00501153" w:rsidRPr="00B96D3D" w14:paraId="00734387" w14:textId="77777777" w:rsidTr="00272D87">
        <w:trPr>
          <w:trHeight w:hRule="exact" w:val="490"/>
        </w:trPr>
        <w:tc>
          <w:tcPr>
            <w:tcW w:w="2628" w:type="dxa"/>
          </w:tcPr>
          <w:p w14:paraId="0AF098D9" w14:textId="134452E8" w:rsidR="00501153" w:rsidRPr="00B96D3D" w:rsidRDefault="00501153">
            <w:pPr>
              <w:pStyle w:val="TableParagraph"/>
              <w:spacing w:before="15"/>
              <w:ind w:left="103"/>
              <w:rPr>
                <w:sz w:val="18"/>
                <w:szCs w:val="18"/>
              </w:rPr>
            </w:pPr>
            <w:r w:rsidRPr="00B96D3D">
              <w:rPr>
                <w:w w:val="95"/>
                <w:sz w:val="18"/>
                <w:szCs w:val="18"/>
              </w:rPr>
              <w:t>NumberAcresContributingDr</w:t>
            </w:r>
            <w:r w:rsidRPr="00B96D3D">
              <w:rPr>
                <w:sz w:val="18"/>
                <w:szCs w:val="18"/>
              </w:rPr>
              <w:t>ainage</w:t>
            </w:r>
          </w:p>
        </w:tc>
        <w:tc>
          <w:tcPr>
            <w:tcW w:w="2217" w:type="dxa"/>
          </w:tcPr>
          <w:p w14:paraId="21FFA2D8" w14:textId="77777777" w:rsidR="00501153" w:rsidRPr="00B96D3D" w:rsidRDefault="00501153">
            <w:pPr>
              <w:rPr>
                <w:sz w:val="18"/>
                <w:szCs w:val="18"/>
              </w:rPr>
            </w:pPr>
          </w:p>
        </w:tc>
        <w:tc>
          <w:tcPr>
            <w:tcW w:w="3420" w:type="dxa"/>
            <w:tcBorders>
              <w:right w:val="single" w:sz="4" w:space="0" w:color="000000"/>
            </w:tcBorders>
          </w:tcPr>
          <w:p w14:paraId="6716EAD2" w14:textId="7126FC5A" w:rsidR="00501153" w:rsidRPr="00B96D3D" w:rsidRDefault="00501153">
            <w:pPr>
              <w:pStyle w:val="TableParagraph"/>
              <w:spacing w:before="15"/>
              <w:ind w:left="103"/>
              <w:rPr>
                <w:sz w:val="18"/>
                <w:szCs w:val="18"/>
              </w:rPr>
            </w:pPr>
            <w:r w:rsidRPr="00B96D3D">
              <w:rPr>
                <w:w w:val="95"/>
                <w:sz w:val="18"/>
                <w:szCs w:val="18"/>
              </w:rPr>
              <w:t>icis_comp_monitor_cafo.nmbr_of_</w:t>
            </w:r>
            <w:r w:rsidRPr="00B96D3D">
              <w:rPr>
                <w:sz w:val="18"/>
                <w:szCs w:val="18"/>
              </w:rPr>
              <w:t>acres_drainage</w:t>
            </w:r>
          </w:p>
        </w:tc>
        <w:tc>
          <w:tcPr>
            <w:tcW w:w="4680" w:type="dxa"/>
            <w:tcBorders>
              <w:left w:val="single" w:sz="4" w:space="0" w:color="000000"/>
            </w:tcBorders>
          </w:tcPr>
          <w:p w14:paraId="753B5686" w14:textId="77777777" w:rsidR="00501153" w:rsidRPr="00B96D3D" w:rsidRDefault="00501153">
            <w:pPr>
              <w:rPr>
                <w:sz w:val="18"/>
                <w:szCs w:val="18"/>
              </w:rPr>
            </w:pPr>
          </w:p>
        </w:tc>
      </w:tr>
      <w:tr w:rsidR="00501153" w:rsidRPr="00B96D3D" w14:paraId="6DB67679" w14:textId="77777777" w:rsidTr="00272D87">
        <w:trPr>
          <w:trHeight w:hRule="exact" w:val="490"/>
        </w:trPr>
        <w:tc>
          <w:tcPr>
            <w:tcW w:w="2628" w:type="dxa"/>
          </w:tcPr>
          <w:p w14:paraId="60F2346F" w14:textId="3F2D4595" w:rsidR="00501153" w:rsidRPr="00B96D3D" w:rsidRDefault="00501153">
            <w:pPr>
              <w:pStyle w:val="TableParagraph"/>
              <w:spacing w:before="15"/>
              <w:ind w:left="103"/>
              <w:rPr>
                <w:sz w:val="18"/>
                <w:szCs w:val="18"/>
              </w:rPr>
            </w:pPr>
            <w:r w:rsidRPr="00B96D3D">
              <w:rPr>
                <w:w w:val="95"/>
                <w:sz w:val="18"/>
                <w:szCs w:val="18"/>
              </w:rPr>
              <w:t>ApplicationMeasureAvailable</w:t>
            </w:r>
            <w:r w:rsidRPr="00B96D3D">
              <w:rPr>
                <w:sz w:val="18"/>
                <w:szCs w:val="18"/>
              </w:rPr>
              <w:t>LandNumber</w:t>
            </w:r>
          </w:p>
        </w:tc>
        <w:tc>
          <w:tcPr>
            <w:tcW w:w="2217" w:type="dxa"/>
          </w:tcPr>
          <w:p w14:paraId="1B97DD2F" w14:textId="77777777" w:rsidR="00501153" w:rsidRPr="00B96D3D" w:rsidRDefault="00501153">
            <w:pPr>
              <w:rPr>
                <w:sz w:val="18"/>
                <w:szCs w:val="18"/>
              </w:rPr>
            </w:pPr>
          </w:p>
        </w:tc>
        <w:tc>
          <w:tcPr>
            <w:tcW w:w="3420" w:type="dxa"/>
            <w:tcBorders>
              <w:right w:val="single" w:sz="4" w:space="0" w:color="000000"/>
            </w:tcBorders>
          </w:tcPr>
          <w:p w14:paraId="2C0D0C6C" w14:textId="7FABFB42" w:rsidR="00501153" w:rsidRPr="00B96D3D" w:rsidRDefault="00501153">
            <w:pPr>
              <w:pStyle w:val="TableParagraph"/>
              <w:spacing w:before="15"/>
              <w:ind w:left="103"/>
              <w:rPr>
                <w:sz w:val="18"/>
                <w:szCs w:val="18"/>
              </w:rPr>
            </w:pPr>
            <w:r w:rsidRPr="00B96D3D">
              <w:rPr>
                <w:w w:val="95"/>
                <w:sz w:val="18"/>
                <w:szCs w:val="18"/>
              </w:rPr>
              <w:t>icis_comp_monitor_cafo.land_avai</w:t>
            </w:r>
            <w:r w:rsidRPr="00B96D3D">
              <w:rPr>
                <w:sz w:val="18"/>
                <w:szCs w:val="18"/>
              </w:rPr>
              <w:t>lable</w:t>
            </w:r>
          </w:p>
        </w:tc>
        <w:tc>
          <w:tcPr>
            <w:tcW w:w="4680" w:type="dxa"/>
            <w:tcBorders>
              <w:left w:val="single" w:sz="4" w:space="0" w:color="000000"/>
            </w:tcBorders>
          </w:tcPr>
          <w:p w14:paraId="0BA2557E" w14:textId="77777777" w:rsidR="00501153" w:rsidRPr="00B96D3D" w:rsidRDefault="00501153">
            <w:pPr>
              <w:rPr>
                <w:sz w:val="18"/>
                <w:szCs w:val="18"/>
              </w:rPr>
            </w:pPr>
          </w:p>
        </w:tc>
      </w:tr>
      <w:tr w:rsidR="00501153" w:rsidRPr="00B96D3D" w14:paraId="31FAEA55" w14:textId="77777777" w:rsidTr="00272D87">
        <w:trPr>
          <w:trHeight w:hRule="exact" w:val="490"/>
        </w:trPr>
        <w:tc>
          <w:tcPr>
            <w:tcW w:w="2628" w:type="dxa"/>
          </w:tcPr>
          <w:p w14:paraId="0BEBE68A" w14:textId="46D3318E" w:rsidR="00501153" w:rsidRPr="00B96D3D" w:rsidRDefault="00501153">
            <w:pPr>
              <w:pStyle w:val="TableParagraph"/>
              <w:spacing w:before="15"/>
              <w:ind w:left="103"/>
              <w:rPr>
                <w:sz w:val="18"/>
                <w:szCs w:val="18"/>
              </w:rPr>
            </w:pPr>
            <w:r w:rsidRPr="00B96D3D">
              <w:rPr>
                <w:w w:val="95"/>
                <w:sz w:val="18"/>
                <w:szCs w:val="18"/>
              </w:rPr>
              <w:t>SolidManureLitterGenerated</w:t>
            </w:r>
            <w:r w:rsidRPr="00B96D3D">
              <w:rPr>
                <w:sz w:val="18"/>
                <w:szCs w:val="18"/>
              </w:rPr>
              <w:t>Amount</w:t>
            </w:r>
          </w:p>
        </w:tc>
        <w:tc>
          <w:tcPr>
            <w:tcW w:w="2217" w:type="dxa"/>
          </w:tcPr>
          <w:p w14:paraId="060788F3" w14:textId="77777777" w:rsidR="00501153" w:rsidRPr="00B96D3D" w:rsidRDefault="00501153">
            <w:pPr>
              <w:rPr>
                <w:sz w:val="18"/>
                <w:szCs w:val="18"/>
              </w:rPr>
            </w:pPr>
          </w:p>
        </w:tc>
        <w:tc>
          <w:tcPr>
            <w:tcW w:w="3420" w:type="dxa"/>
            <w:tcBorders>
              <w:right w:val="single" w:sz="4" w:space="0" w:color="000000"/>
            </w:tcBorders>
          </w:tcPr>
          <w:p w14:paraId="6A1D872D" w14:textId="03D308D8" w:rsidR="00501153" w:rsidRPr="00B96D3D" w:rsidRDefault="00501153">
            <w:pPr>
              <w:pStyle w:val="TableParagraph"/>
              <w:spacing w:before="15"/>
              <w:ind w:left="103"/>
              <w:rPr>
                <w:sz w:val="18"/>
                <w:szCs w:val="18"/>
              </w:rPr>
            </w:pPr>
            <w:r w:rsidRPr="00B96D3D">
              <w:rPr>
                <w:w w:val="95"/>
                <w:sz w:val="18"/>
                <w:szCs w:val="18"/>
              </w:rPr>
              <w:t>icis_comp_monitor_cafo.solid_ma</w:t>
            </w:r>
            <w:r w:rsidRPr="00B96D3D">
              <w:rPr>
                <w:sz w:val="18"/>
                <w:szCs w:val="18"/>
              </w:rPr>
              <w:t>nure_generated_amt</w:t>
            </w:r>
          </w:p>
        </w:tc>
        <w:tc>
          <w:tcPr>
            <w:tcW w:w="4680" w:type="dxa"/>
            <w:tcBorders>
              <w:left w:val="single" w:sz="4" w:space="0" w:color="000000"/>
            </w:tcBorders>
          </w:tcPr>
          <w:p w14:paraId="09D7AC55" w14:textId="77777777" w:rsidR="00501153" w:rsidRPr="00B96D3D" w:rsidRDefault="00501153">
            <w:pPr>
              <w:rPr>
                <w:sz w:val="18"/>
                <w:szCs w:val="18"/>
              </w:rPr>
            </w:pPr>
          </w:p>
        </w:tc>
      </w:tr>
      <w:tr w:rsidR="00501153" w:rsidRPr="00B96D3D" w14:paraId="2CD856F0" w14:textId="77777777" w:rsidTr="00272D87">
        <w:trPr>
          <w:trHeight w:hRule="exact" w:val="490"/>
        </w:trPr>
        <w:tc>
          <w:tcPr>
            <w:tcW w:w="2628" w:type="dxa"/>
          </w:tcPr>
          <w:p w14:paraId="01FC943A" w14:textId="2F20F8EB" w:rsidR="00501153" w:rsidRPr="00B96D3D" w:rsidRDefault="00501153">
            <w:pPr>
              <w:pStyle w:val="TableParagraph"/>
              <w:spacing w:before="15"/>
              <w:ind w:left="103"/>
              <w:rPr>
                <w:sz w:val="18"/>
                <w:szCs w:val="18"/>
              </w:rPr>
            </w:pPr>
            <w:r w:rsidRPr="00B96D3D">
              <w:rPr>
                <w:w w:val="95"/>
                <w:sz w:val="18"/>
                <w:szCs w:val="18"/>
              </w:rPr>
              <w:t>LiquidManureWastewaterGe</w:t>
            </w:r>
            <w:r w:rsidRPr="00B96D3D">
              <w:rPr>
                <w:sz w:val="18"/>
                <w:szCs w:val="18"/>
              </w:rPr>
              <w:t>neratedAmount</w:t>
            </w:r>
          </w:p>
        </w:tc>
        <w:tc>
          <w:tcPr>
            <w:tcW w:w="2217" w:type="dxa"/>
          </w:tcPr>
          <w:p w14:paraId="71314207" w14:textId="77777777" w:rsidR="00501153" w:rsidRPr="00B96D3D" w:rsidRDefault="00501153">
            <w:pPr>
              <w:rPr>
                <w:sz w:val="18"/>
                <w:szCs w:val="18"/>
              </w:rPr>
            </w:pPr>
          </w:p>
        </w:tc>
        <w:tc>
          <w:tcPr>
            <w:tcW w:w="3420" w:type="dxa"/>
            <w:tcBorders>
              <w:right w:val="single" w:sz="4" w:space="0" w:color="000000"/>
            </w:tcBorders>
          </w:tcPr>
          <w:p w14:paraId="09BF0314" w14:textId="5206EF4E" w:rsidR="00501153" w:rsidRPr="00B96D3D" w:rsidRDefault="00501153">
            <w:pPr>
              <w:pStyle w:val="TableParagraph"/>
              <w:spacing w:before="15"/>
              <w:ind w:left="103"/>
              <w:rPr>
                <w:sz w:val="18"/>
                <w:szCs w:val="18"/>
              </w:rPr>
            </w:pPr>
            <w:r w:rsidRPr="00B96D3D">
              <w:rPr>
                <w:w w:val="95"/>
                <w:sz w:val="18"/>
                <w:szCs w:val="18"/>
              </w:rPr>
              <w:t>icis_comp_monitor_cafo.liquid_m</w:t>
            </w:r>
            <w:r w:rsidRPr="00B96D3D">
              <w:rPr>
                <w:sz w:val="18"/>
                <w:szCs w:val="18"/>
              </w:rPr>
              <w:t>anure_generated_amt</w:t>
            </w:r>
          </w:p>
        </w:tc>
        <w:tc>
          <w:tcPr>
            <w:tcW w:w="4680" w:type="dxa"/>
            <w:tcBorders>
              <w:left w:val="single" w:sz="4" w:space="0" w:color="000000"/>
            </w:tcBorders>
          </w:tcPr>
          <w:p w14:paraId="7FE5C58B" w14:textId="77777777" w:rsidR="00501153" w:rsidRPr="00B96D3D" w:rsidRDefault="00501153">
            <w:pPr>
              <w:rPr>
                <w:sz w:val="18"/>
                <w:szCs w:val="18"/>
              </w:rPr>
            </w:pPr>
          </w:p>
        </w:tc>
      </w:tr>
      <w:tr w:rsidR="00501153" w:rsidRPr="00B96D3D" w14:paraId="7B305ECB" w14:textId="77777777" w:rsidTr="00272D87">
        <w:trPr>
          <w:trHeight w:hRule="exact" w:val="490"/>
        </w:trPr>
        <w:tc>
          <w:tcPr>
            <w:tcW w:w="2628" w:type="dxa"/>
          </w:tcPr>
          <w:p w14:paraId="028C0F55" w14:textId="1EFA0B2B" w:rsidR="00501153" w:rsidRPr="00B96D3D" w:rsidRDefault="00501153">
            <w:pPr>
              <w:pStyle w:val="TableParagraph"/>
              <w:spacing w:before="15"/>
              <w:ind w:left="103"/>
              <w:rPr>
                <w:sz w:val="18"/>
                <w:szCs w:val="18"/>
              </w:rPr>
            </w:pPr>
            <w:r w:rsidRPr="00B96D3D">
              <w:rPr>
                <w:w w:val="95"/>
                <w:sz w:val="18"/>
                <w:szCs w:val="18"/>
              </w:rPr>
              <w:t>SolidManureLitterTransferA</w:t>
            </w:r>
            <w:r w:rsidRPr="00B96D3D">
              <w:rPr>
                <w:sz w:val="18"/>
                <w:szCs w:val="18"/>
              </w:rPr>
              <w:t>mount</w:t>
            </w:r>
          </w:p>
        </w:tc>
        <w:tc>
          <w:tcPr>
            <w:tcW w:w="2217" w:type="dxa"/>
          </w:tcPr>
          <w:p w14:paraId="129D568E" w14:textId="77777777" w:rsidR="00501153" w:rsidRPr="00B96D3D" w:rsidRDefault="00501153">
            <w:pPr>
              <w:rPr>
                <w:sz w:val="18"/>
                <w:szCs w:val="18"/>
              </w:rPr>
            </w:pPr>
          </w:p>
        </w:tc>
        <w:tc>
          <w:tcPr>
            <w:tcW w:w="3420" w:type="dxa"/>
            <w:tcBorders>
              <w:right w:val="single" w:sz="4" w:space="0" w:color="000000"/>
            </w:tcBorders>
          </w:tcPr>
          <w:p w14:paraId="390E3A30" w14:textId="6F175CF3" w:rsidR="00501153" w:rsidRPr="00B96D3D" w:rsidRDefault="00501153">
            <w:pPr>
              <w:pStyle w:val="TableParagraph"/>
              <w:spacing w:before="15"/>
              <w:ind w:left="103"/>
              <w:rPr>
                <w:sz w:val="18"/>
                <w:szCs w:val="18"/>
              </w:rPr>
            </w:pPr>
            <w:r w:rsidRPr="00B96D3D">
              <w:rPr>
                <w:w w:val="95"/>
                <w:sz w:val="18"/>
                <w:szCs w:val="18"/>
              </w:rPr>
              <w:t>icis_comp_monitor_cafo.solid_ma</w:t>
            </w:r>
            <w:r w:rsidRPr="00B96D3D">
              <w:rPr>
                <w:sz w:val="18"/>
                <w:szCs w:val="18"/>
              </w:rPr>
              <w:t>nure_transferred_amt</w:t>
            </w:r>
          </w:p>
        </w:tc>
        <w:tc>
          <w:tcPr>
            <w:tcW w:w="4680" w:type="dxa"/>
            <w:tcBorders>
              <w:left w:val="single" w:sz="4" w:space="0" w:color="000000"/>
            </w:tcBorders>
          </w:tcPr>
          <w:p w14:paraId="71DB0A8B" w14:textId="77777777" w:rsidR="00501153" w:rsidRPr="00B96D3D" w:rsidRDefault="00501153">
            <w:pPr>
              <w:rPr>
                <w:sz w:val="18"/>
                <w:szCs w:val="18"/>
              </w:rPr>
            </w:pPr>
          </w:p>
        </w:tc>
      </w:tr>
      <w:tr w:rsidR="00501153" w:rsidRPr="00B96D3D" w14:paraId="34819002" w14:textId="77777777" w:rsidTr="00272D87">
        <w:trPr>
          <w:trHeight w:hRule="exact" w:val="490"/>
        </w:trPr>
        <w:tc>
          <w:tcPr>
            <w:tcW w:w="2628" w:type="dxa"/>
          </w:tcPr>
          <w:p w14:paraId="09B18BF5" w14:textId="798B2225" w:rsidR="00501153" w:rsidRPr="00B96D3D" w:rsidRDefault="00501153">
            <w:pPr>
              <w:pStyle w:val="TableParagraph"/>
              <w:spacing w:before="15"/>
              <w:ind w:left="103"/>
              <w:rPr>
                <w:sz w:val="18"/>
                <w:szCs w:val="18"/>
              </w:rPr>
            </w:pPr>
            <w:r w:rsidRPr="00B96D3D">
              <w:rPr>
                <w:w w:val="95"/>
                <w:sz w:val="18"/>
                <w:szCs w:val="18"/>
              </w:rPr>
              <w:t>LiquidManureWastewaterTra</w:t>
            </w:r>
            <w:r w:rsidRPr="00B96D3D">
              <w:rPr>
                <w:sz w:val="18"/>
                <w:szCs w:val="18"/>
              </w:rPr>
              <w:t>nsferAmount</w:t>
            </w:r>
          </w:p>
        </w:tc>
        <w:tc>
          <w:tcPr>
            <w:tcW w:w="2217" w:type="dxa"/>
          </w:tcPr>
          <w:p w14:paraId="5661472A" w14:textId="77777777" w:rsidR="00501153" w:rsidRPr="00B96D3D" w:rsidRDefault="00501153">
            <w:pPr>
              <w:rPr>
                <w:sz w:val="18"/>
                <w:szCs w:val="18"/>
              </w:rPr>
            </w:pPr>
          </w:p>
        </w:tc>
        <w:tc>
          <w:tcPr>
            <w:tcW w:w="3420" w:type="dxa"/>
            <w:tcBorders>
              <w:right w:val="single" w:sz="4" w:space="0" w:color="000000"/>
            </w:tcBorders>
          </w:tcPr>
          <w:p w14:paraId="6CF3FD82" w14:textId="6E55B968" w:rsidR="00501153" w:rsidRPr="00B96D3D" w:rsidRDefault="00501153">
            <w:pPr>
              <w:pStyle w:val="TableParagraph"/>
              <w:spacing w:before="15"/>
              <w:ind w:left="103"/>
              <w:rPr>
                <w:sz w:val="18"/>
                <w:szCs w:val="18"/>
              </w:rPr>
            </w:pPr>
            <w:r w:rsidRPr="00B96D3D">
              <w:rPr>
                <w:w w:val="95"/>
                <w:sz w:val="18"/>
                <w:szCs w:val="18"/>
              </w:rPr>
              <w:t>icis_comp_monitor_cafo.liquid_m</w:t>
            </w:r>
            <w:r w:rsidRPr="00B96D3D">
              <w:rPr>
                <w:sz w:val="18"/>
                <w:szCs w:val="18"/>
              </w:rPr>
              <w:t>anure_transferred_amt</w:t>
            </w:r>
          </w:p>
        </w:tc>
        <w:tc>
          <w:tcPr>
            <w:tcW w:w="4680" w:type="dxa"/>
            <w:tcBorders>
              <w:left w:val="single" w:sz="4" w:space="0" w:color="000000"/>
            </w:tcBorders>
          </w:tcPr>
          <w:p w14:paraId="6751499A" w14:textId="77777777" w:rsidR="00501153" w:rsidRPr="00B96D3D" w:rsidRDefault="00501153">
            <w:pPr>
              <w:rPr>
                <w:sz w:val="18"/>
                <w:szCs w:val="18"/>
              </w:rPr>
            </w:pPr>
          </w:p>
        </w:tc>
      </w:tr>
      <w:tr w:rsidR="00501153" w:rsidRPr="00B96D3D" w14:paraId="0A5C0EE8" w14:textId="77777777" w:rsidTr="00272D87">
        <w:trPr>
          <w:trHeight w:hRule="exact" w:val="490"/>
        </w:trPr>
        <w:tc>
          <w:tcPr>
            <w:tcW w:w="2628" w:type="dxa"/>
          </w:tcPr>
          <w:p w14:paraId="697E6841" w14:textId="69A9E81D" w:rsidR="00501153" w:rsidRPr="00B96D3D" w:rsidRDefault="00501153">
            <w:pPr>
              <w:pStyle w:val="TableParagraph"/>
              <w:spacing w:before="15"/>
              <w:ind w:left="103"/>
              <w:rPr>
                <w:sz w:val="18"/>
                <w:szCs w:val="18"/>
              </w:rPr>
            </w:pPr>
            <w:r w:rsidRPr="00B96D3D">
              <w:rPr>
                <w:w w:val="95"/>
                <w:sz w:val="18"/>
                <w:szCs w:val="18"/>
              </w:rPr>
              <w:t>NMPDevelopedCertifiedPlan</w:t>
            </w:r>
            <w:r w:rsidRPr="00B96D3D">
              <w:rPr>
                <w:sz w:val="18"/>
                <w:szCs w:val="18"/>
              </w:rPr>
              <w:t>nerApprovedIndicator</w:t>
            </w:r>
          </w:p>
        </w:tc>
        <w:tc>
          <w:tcPr>
            <w:tcW w:w="2217" w:type="dxa"/>
          </w:tcPr>
          <w:p w14:paraId="41D9FDB4" w14:textId="77777777" w:rsidR="00501153" w:rsidRPr="00B96D3D" w:rsidRDefault="00501153">
            <w:pPr>
              <w:rPr>
                <w:sz w:val="18"/>
                <w:szCs w:val="18"/>
              </w:rPr>
            </w:pPr>
          </w:p>
        </w:tc>
        <w:tc>
          <w:tcPr>
            <w:tcW w:w="3420" w:type="dxa"/>
            <w:tcBorders>
              <w:right w:val="single" w:sz="4" w:space="0" w:color="000000"/>
            </w:tcBorders>
          </w:tcPr>
          <w:p w14:paraId="62E6C299" w14:textId="77777777" w:rsidR="00501153" w:rsidRPr="00B96D3D" w:rsidRDefault="00501153">
            <w:pPr>
              <w:pStyle w:val="TableParagraph"/>
              <w:spacing w:before="15"/>
              <w:ind w:left="103"/>
              <w:rPr>
                <w:sz w:val="18"/>
                <w:szCs w:val="18"/>
              </w:rPr>
            </w:pPr>
            <w:r w:rsidRPr="00B96D3D">
              <w:rPr>
                <w:sz w:val="18"/>
                <w:szCs w:val="18"/>
              </w:rPr>
              <w:t>icis_comp_monitor_cafo.nmp_flag</w:t>
            </w:r>
          </w:p>
        </w:tc>
        <w:tc>
          <w:tcPr>
            <w:tcW w:w="4680" w:type="dxa"/>
            <w:tcBorders>
              <w:left w:val="single" w:sz="4" w:space="0" w:color="000000"/>
            </w:tcBorders>
          </w:tcPr>
          <w:p w14:paraId="49C44A1D" w14:textId="77777777" w:rsidR="00501153" w:rsidRPr="00B96D3D" w:rsidRDefault="00501153">
            <w:pPr>
              <w:rPr>
                <w:sz w:val="18"/>
                <w:szCs w:val="18"/>
              </w:rPr>
            </w:pPr>
          </w:p>
        </w:tc>
      </w:tr>
      <w:tr w:rsidR="00501153" w:rsidRPr="00B96D3D" w14:paraId="465209C4" w14:textId="77777777" w:rsidTr="00272D87">
        <w:trPr>
          <w:trHeight w:hRule="exact" w:val="865"/>
        </w:trPr>
        <w:tc>
          <w:tcPr>
            <w:tcW w:w="2628" w:type="dxa"/>
          </w:tcPr>
          <w:p w14:paraId="08B4A1FE" w14:textId="77777777" w:rsidR="00501153" w:rsidRPr="00B96D3D" w:rsidRDefault="00501153">
            <w:pPr>
              <w:pStyle w:val="TableParagraph"/>
              <w:spacing w:before="15"/>
              <w:ind w:left="103"/>
              <w:rPr>
                <w:sz w:val="18"/>
                <w:szCs w:val="18"/>
              </w:rPr>
            </w:pPr>
            <w:r w:rsidRPr="00B96D3D">
              <w:rPr>
                <w:sz w:val="18"/>
                <w:szCs w:val="18"/>
              </w:rPr>
              <w:t>NMPDevelopedDate</w:t>
            </w:r>
          </w:p>
        </w:tc>
        <w:tc>
          <w:tcPr>
            <w:tcW w:w="2217" w:type="dxa"/>
          </w:tcPr>
          <w:p w14:paraId="79D62722" w14:textId="77777777" w:rsidR="00501153" w:rsidRPr="00B96D3D" w:rsidRDefault="00501153">
            <w:pPr>
              <w:rPr>
                <w:sz w:val="18"/>
                <w:szCs w:val="18"/>
              </w:rPr>
            </w:pPr>
          </w:p>
        </w:tc>
        <w:tc>
          <w:tcPr>
            <w:tcW w:w="3420" w:type="dxa"/>
            <w:tcBorders>
              <w:right w:val="single" w:sz="4" w:space="0" w:color="000000"/>
            </w:tcBorders>
          </w:tcPr>
          <w:p w14:paraId="27A83DB6" w14:textId="69B6B09B" w:rsidR="00501153" w:rsidRPr="00B96D3D" w:rsidRDefault="00501153">
            <w:pPr>
              <w:pStyle w:val="TableParagraph"/>
              <w:spacing w:before="15"/>
              <w:ind w:left="103"/>
              <w:rPr>
                <w:sz w:val="18"/>
                <w:szCs w:val="18"/>
              </w:rPr>
            </w:pPr>
            <w:r w:rsidRPr="00B96D3D">
              <w:rPr>
                <w:w w:val="95"/>
                <w:sz w:val="18"/>
                <w:szCs w:val="18"/>
              </w:rPr>
              <w:t>icis_comp_monitor_cafo.nmp_dev</w:t>
            </w:r>
            <w:r w:rsidRPr="00B96D3D">
              <w:rPr>
                <w:sz w:val="18"/>
                <w:szCs w:val="18"/>
              </w:rPr>
              <w:t>eloped_date</w:t>
            </w:r>
          </w:p>
        </w:tc>
        <w:tc>
          <w:tcPr>
            <w:tcW w:w="4680" w:type="dxa"/>
            <w:tcBorders>
              <w:left w:val="single" w:sz="4" w:space="0" w:color="000000"/>
            </w:tcBorders>
          </w:tcPr>
          <w:p w14:paraId="7C543A6B" w14:textId="7574F620" w:rsidR="00501153" w:rsidRPr="00B96D3D" w:rsidRDefault="00501153">
            <w:pPr>
              <w:pStyle w:val="TableParagraph"/>
              <w:ind w:left="103" w:right="174"/>
              <w:rPr>
                <w:sz w:val="18"/>
                <w:szCs w:val="18"/>
              </w:rPr>
            </w:pPr>
            <w:r w:rsidRPr="00B96D3D">
              <w:rPr>
                <w:sz w:val="18"/>
                <w:szCs w:val="18"/>
              </w:rPr>
              <w:t xml:space="preserve">Must be present if </w:t>
            </w:r>
            <w:r w:rsidRPr="00B96D3D">
              <w:rPr>
                <w:w w:val="95"/>
                <w:sz w:val="18"/>
                <w:szCs w:val="18"/>
              </w:rPr>
              <w:t>NMPDevelopedCertifiedPlannerApp</w:t>
            </w:r>
            <w:r w:rsidRPr="00B96D3D">
              <w:rPr>
                <w:sz w:val="18"/>
                <w:szCs w:val="18"/>
              </w:rPr>
              <w:t>rovedIndicator contains “Y” and must be on or before the date of the submission.</w:t>
            </w:r>
          </w:p>
        </w:tc>
      </w:tr>
      <w:tr w:rsidR="00501153" w:rsidRPr="00B96D3D" w14:paraId="294D7814" w14:textId="77777777" w:rsidTr="00272D87">
        <w:trPr>
          <w:trHeight w:hRule="exact" w:val="490"/>
        </w:trPr>
        <w:tc>
          <w:tcPr>
            <w:tcW w:w="2628" w:type="dxa"/>
          </w:tcPr>
          <w:p w14:paraId="544D7773" w14:textId="77777777" w:rsidR="00501153" w:rsidRPr="00B96D3D" w:rsidRDefault="00501153">
            <w:pPr>
              <w:pStyle w:val="TableParagraph"/>
              <w:spacing w:before="15"/>
              <w:ind w:left="103"/>
              <w:rPr>
                <w:sz w:val="18"/>
                <w:szCs w:val="18"/>
              </w:rPr>
            </w:pPr>
            <w:r w:rsidRPr="00B96D3D">
              <w:rPr>
                <w:sz w:val="18"/>
                <w:szCs w:val="18"/>
              </w:rPr>
              <w:t>NMPLastUpdatedDate</w:t>
            </w:r>
          </w:p>
        </w:tc>
        <w:tc>
          <w:tcPr>
            <w:tcW w:w="2217" w:type="dxa"/>
          </w:tcPr>
          <w:p w14:paraId="4AFEB7F9" w14:textId="77777777" w:rsidR="00501153" w:rsidRPr="00B96D3D" w:rsidRDefault="00501153">
            <w:pPr>
              <w:rPr>
                <w:sz w:val="18"/>
                <w:szCs w:val="18"/>
              </w:rPr>
            </w:pPr>
          </w:p>
        </w:tc>
        <w:tc>
          <w:tcPr>
            <w:tcW w:w="3420" w:type="dxa"/>
            <w:tcBorders>
              <w:right w:val="single" w:sz="4" w:space="0" w:color="000000"/>
            </w:tcBorders>
          </w:tcPr>
          <w:p w14:paraId="64FCB96B" w14:textId="20A224D2" w:rsidR="00501153" w:rsidRPr="00B96D3D" w:rsidRDefault="00501153" w:rsidP="00B74B73">
            <w:pPr>
              <w:pStyle w:val="TableParagraph"/>
              <w:spacing w:before="15"/>
              <w:ind w:left="103"/>
              <w:rPr>
                <w:sz w:val="18"/>
                <w:szCs w:val="18"/>
              </w:rPr>
            </w:pPr>
            <w:r w:rsidRPr="00B96D3D">
              <w:rPr>
                <w:sz w:val="18"/>
                <w:szCs w:val="18"/>
              </w:rPr>
              <w:t>icis_comp_monitor_cafo.nmp_last_updated_date</w:t>
            </w:r>
          </w:p>
        </w:tc>
        <w:tc>
          <w:tcPr>
            <w:tcW w:w="4680" w:type="dxa"/>
            <w:tcBorders>
              <w:left w:val="single" w:sz="4" w:space="0" w:color="000000"/>
            </w:tcBorders>
          </w:tcPr>
          <w:p w14:paraId="4E6239BA"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7E0F164C" w14:textId="77777777" w:rsidTr="00272D87">
        <w:trPr>
          <w:trHeight w:hRule="exact" w:val="490"/>
        </w:trPr>
        <w:tc>
          <w:tcPr>
            <w:tcW w:w="2628" w:type="dxa"/>
          </w:tcPr>
          <w:p w14:paraId="1C045323" w14:textId="5DDF98BF" w:rsidR="00501153" w:rsidRPr="00B96D3D" w:rsidRDefault="00501153">
            <w:pPr>
              <w:pStyle w:val="TableParagraph"/>
              <w:spacing w:before="15" w:line="242" w:lineRule="auto"/>
              <w:ind w:left="103"/>
              <w:rPr>
                <w:sz w:val="18"/>
                <w:szCs w:val="18"/>
              </w:rPr>
            </w:pPr>
            <w:r w:rsidRPr="00B96D3D">
              <w:rPr>
                <w:w w:val="95"/>
                <w:sz w:val="18"/>
                <w:szCs w:val="18"/>
              </w:rPr>
              <w:t>EnvironmentalManagementS</w:t>
            </w:r>
            <w:r w:rsidRPr="00B96D3D">
              <w:rPr>
                <w:sz w:val="18"/>
                <w:szCs w:val="18"/>
              </w:rPr>
              <w:t>ystemIndicator</w:t>
            </w:r>
          </w:p>
        </w:tc>
        <w:tc>
          <w:tcPr>
            <w:tcW w:w="2217" w:type="dxa"/>
          </w:tcPr>
          <w:p w14:paraId="30A43819" w14:textId="77777777" w:rsidR="00501153" w:rsidRPr="00B96D3D" w:rsidRDefault="00501153">
            <w:pPr>
              <w:rPr>
                <w:sz w:val="18"/>
                <w:szCs w:val="18"/>
              </w:rPr>
            </w:pPr>
          </w:p>
        </w:tc>
        <w:tc>
          <w:tcPr>
            <w:tcW w:w="3420" w:type="dxa"/>
            <w:tcBorders>
              <w:right w:val="single" w:sz="4" w:space="0" w:color="000000"/>
            </w:tcBorders>
          </w:tcPr>
          <w:p w14:paraId="2708DF04" w14:textId="77777777" w:rsidR="00501153" w:rsidRPr="00B96D3D" w:rsidRDefault="00501153">
            <w:pPr>
              <w:pStyle w:val="TableParagraph"/>
              <w:spacing w:before="15"/>
              <w:ind w:left="103"/>
              <w:rPr>
                <w:sz w:val="18"/>
                <w:szCs w:val="18"/>
              </w:rPr>
            </w:pPr>
            <w:r w:rsidRPr="00B96D3D">
              <w:rPr>
                <w:sz w:val="18"/>
                <w:szCs w:val="18"/>
              </w:rPr>
              <w:t>icis_comp_monitor_cafo.ems_flag</w:t>
            </w:r>
          </w:p>
        </w:tc>
        <w:tc>
          <w:tcPr>
            <w:tcW w:w="4680" w:type="dxa"/>
            <w:tcBorders>
              <w:left w:val="single" w:sz="4" w:space="0" w:color="000000"/>
            </w:tcBorders>
          </w:tcPr>
          <w:p w14:paraId="1A605E51" w14:textId="77777777" w:rsidR="00501153" w:rsidRPr="00B96D3D" w:rsidRDefault="00501153">
            <w:pPr>
              <w:rPr>
                <w:sz w:val="18"/>
                <w:szCs w:val="18"/>
              </w:rPr>
            </w:pPr>
          </w:p>
        </w:tc>
      </w:tr>
      <w:tr w:rsidR="00501153" w:rsidRPr="00B96D3D" w14:paraId="71E434EF" w14:textId="77777777" w:rsidTr="00272D87">
        <w:trPr>
          <w:trHeight w:hRule="exact" w:val="490"/>
        </w:trPr>
        <w:tc>
          <w:tcPr>
            <w:tcW w:w="2628" w:type="dxa"/>
          </w:tcPr>
          <w:p w14:paraId="23D76FC0" w14:textId="77777777" w:rsidR="00501153" w:rsidRPr="00B96D3D" w:rsidRDefault="00501153">
            <w:pPr>
              <w:pStyle w:val="TableParagraph"/>
              <w:spacing w:before="15"/>
              <w:ind w:left="103"/>
              <w:rPr>
                <w:sz w:val="18"/>
                <w:szCs w:val="18"/>
              </w:rPr>
            </w:pPr>
            <w:r w:rsidRPr="00B96D3D">
              <w:rPr>
                <w:sz w:val="18"/>
                <w:szCs w:val="18"/>
              </w:rPr>
              <w:t>EMSDevelopedDate</w:t>
            </w:r>
          </w:p>
        </w:tc>
        <w:tc>
          <w:tcPr>
            <w:tcW w:w="2217" w:type="dxa"/>
          </w:tcPr>
          <w:p w14:paraId="7FF55444" w14:textId="77777777" w:rsidR="00501153" w:rsidRPr="00B96D3D" w:rsidRDefault="00501153">
            <w:pPr>
              <w:rPr>
                <w:sz w:val="18"/>
                <w:szCs w:val="18"/>
              </w:rPr>
            </w:pPr>
          </w:p>
        </w:tc>
        <w:tc>
          <w:tcPr>
            <w:tcW w:w="3420" w:type="dxa"/>
            <w:tcBorders>
              <w:right w:val="single" w:sz="4" w:space="0" w:color="000000"/>
            </w:tcBorders>
          </w:tcPr>
          <w:p w14:paraId="01AEA45A" w14:textId="1B29F977" w:rsidR="00501153" w:rsidRPr="00B96D3D" w:rsidRDefault="00501153">
            <w:pPr>
              <w:pStyle w:val="TableParagraph"/>
              <w:spacing w:before="15"/>
              <w:ind w:left="103"/>
              <w:rPr>
                <w:sz w:val="18"/>
                <w:szCs w:val="18"/>
              </w:rPr>
            </w:pPr>
            <w:r w:rsidRPr="00B96D3D">
              <w:rPr>
                <w:w w:val="95"/>
                <w:sz w:val="18"/>
                <w:szCs w:val="18"/>
              </w:rPr>
              <w:t>icis_comp_monitor_cafo.ems_dev</w:t>
            </w:r>
            <w:r w:rsidRPr="00B96D3D">
              <w:rPr>
                <w:sz w:val="18"/>
                <w:szCs w:val="18"/>
              </w:rPr>
              <w:t>eloped_date</w:t>
            </w:r>
          </w:p>
        </w:tc>
        <w:tc>
          <w:tcPr>
            <w:tcW w:w="4680" w:type="dxa"/>
            <w:tcBorders>
              <w:left w:val="single" w:sz="4" w:space="0" w:color="000000"/>
            </w:tcBorders>
          </w:tcPr>
          <w:p w14:paraId="23E3B6B0"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263586B8" w14:textId="77777777" w:rsidTr="00272D87">
        <w:trPr>
          <w:trHeight w:hRule="exact" w:val="490"/>
        </w:trPr>
        <w:tc>
          <w:tcPr>
            <w:tcW w:w="2628" w:type="dxa"/>
          </w:tcPr>
          <w:p w14:paraId="5ACFB21A" w14:textId="77777777" w:rsidR="00501153" w:rsidRPr="00B96D3D" w:rsidRDefault="00501153">
            <w:pPr>
              <w:pStyle w:val="TableParagraph"/>
              <w:spacing w:before="15"/>
              <w:ind w:left="103"/>
              <w:rPr>
                <w:sz w:val="18"/>
                <w:szCs w:val="18"/>
              </w:rPr>
            </w:pPr>
            <w:r w:rsidRPr="00B96D3D">
              <w:rPr>
                <w:sz w:val="18"/>
                <w:szCs w:val="18"/>
              </w:rPr>
              <w:t>EMSLastUpdatedDate</w:t>
            </w:r>
          </w:p>
        </w:tc>
        <w:tc>
          <w:tcPr>
            <w:tcW w:w="2217" w:type="dxa"/>
          </w:tcPr>
          <w:p w14:paraId="69CE04FA" w14:textId="77777777" w:rsidR="00501153" w:rsidRPr="00B96D3D" w:rsidRDefault="00501153">
            <w:pPr>
              <w:rPr>
                <w:sz w:val="18"/>
                <w:szCs w:val="18"/>
              </w:rPr>
            </w:pPr>
          </w:p>
        </w:tc>
        <w:tc>
          <w:tcPr>
            <w:tcW w:w="3420" w:type="dxa"/>
            <w:tcBorders>
              <w:right w:val="single" w:sz="4" w:space="0" w:color="000000"/>
            </w:tcBorders>
          </w:tcPr>
          <w:p w14:paraId="1F5252EB" w14:textId="34540DE4" w:rsidR="00501153" w:rsidRPr="00B96D3D" w:rsidRDefault="00501153" w:rsidP="00B74B73">
            <w:pPr>
              <w:pStyle w:val="TableParagraph"/>
              <w:spacing w:before="15"/>
              <w:ind w:left="103"/>
              <w:rPr>
                <w:sz w:val="18"/>
                <w:szCs w:val="18"/>
              </w:rPr>
            </w:pPr>
            <w:r w:rsidRPr="00B96D3D">
              <w:rPr>
                <w:sz w:val="18"/>
                <w:szCs w:val="18"/>
              </w:rPr>
              <w:t>icis_comp_monitor_cafo.ems_last_updated_date</w:t>
            </w:r>
          </w:p>
        </w:tc>
        <w:tc>
          <w:tcPr>
            <w:tcW w:w="4680" w:type="dxa"/>
            <w:tcBorders>
              <w:left w:val="single" w:sz="4" w:space="0" w:color="000000"/>
            </w:tcBorders>
          </w:tcPr>
          <w:p w14:paraId="3443C050" w14:textId="77777777" w:rsidR="00501153" w:rsidRPr="00B96D3D" w:rsidRDefault="00501153">
            <w:pPr>
              <w:pStyle w:val="TableParagraph"/>
              <w:ind w:left="103"/>
              <w:rPr>
                <w:sz w:val="18"/>
                <w:szCs w:val="18"/>
              </w:rPr>
            </w:pPr>
            <w:r w:rsidRPr="00B96D3D">
              <w:rPr>
                <w:sz w:val="18"/>
                <w:szCs w:val="18"/>
              </w:rPr>
              <w:t>Must be on or before the date of the submission.</w:t>
            </w:r>
          </w:p>
        </w:tc>
      </w:tr>
      <w:tr w:rsidR="00501153" w:rsidRPr="00B96D3D" w14:paraId="2D1A178A" w14:textId="77777777" w:rsidTr="00272D87">
        <w:trPr>
          <w:trHeight w:hRule="exact" w:val="490"/>
        </w:trPr>
        <w:tc>
          <w:tcPr>
            <w:tcW w:w="2628" w:type="dxa"/>
          </w:tcPr>
          <w:p w14:paraId="6E7E0986" w14:textId="65F3C89A" w:rsidR="00501153" w:rsidRPr="00B96D3D" w:rsidRDefault="00501153">
            <w:pPr>
              <w:pStyle w:val="TableParagraph"/>
              <w:spacing w:before="15"/>
              <w:ind w:left="103" w:right="210"/>
              <w:rPr>
                <w:sz w:val="18"/>
                <w:szCs w:val="18"/>
              </w:rPr>
            </w:pPr>
            <w:r w:rsidRPr="00B96D3D">
              <w:rPr>
                <w:w w:val="95"/>
                <w:sz w:val="18"/>
                <w:szCs w:val="18"/>
              </w:rPr>
              <w:t>LandApplicationBMPTypeC</w:t>
            </w:r>
            <w:r w:rsidRPr="00B96D3D">
              <w:rPr>
                <w:sz w:val="18"/>
                <w:szCs w:val="18"/>
              </w:rPr>
              <w:t>ode</w:t>
            </w:r>
          </w:p>
        </w:tc>
        <w:tc>
          <w:tcPr>
            <w:tcW w:w="2217" w:type="dxa"/>
          </w:tcPr>
          <w:p w14:paraId="42789A88" w14:textId="77777777" w:rsidR="00501153" w:rsidRPr="00B96D3D" w:rsidRDefault="00501153">
            <w:pPr>
              <w:pStyle w:val="TableParagraph"/>
              <w:spacing w:line="223" w:lineRule="exact"/>
              <w:ind w:left="103"/>
              <w:rPr>
                <w:sz w:val="18"/>
                <w:szCs w:val="18"/>
              </w:rPr>
            </w:pPr>
            <w:r w:rsidRPr="00B96D3D">
              <w:rPr>
                <w:sz w:val="18"/>
                <w:szCs w:val="18"/>
              </w:rPr>
              <w:t>Ref_bmp</w:t>
            </w:r>
          </w:p>
        </w:tc>
        <w:tc>
          <w:tcPr>
            <w:tcW w:w="3420" w:type="dxa"/>
            <w:tcBorders>
              <w:right w:val="single" w:sz="4" w:space="0" w:color="000000"/>
            </w:tcBorders>
          </w:tcPr>
          <w:p w14:paraId="27CD22D5" w14:textId="17A5BE7F" w:rsidR="00501153" w:rsidRPr="00B96D3D" w:rsidRDefault="00501153">
            <w:pPr>
              <w:pStyle w:val="TableParagraph"/>
              <w:spacing w:before="15"/>
              <w:ind w:left="103"/>
              <w:rPr>
                <w:sz w:val="18"/>
                <w:szCs w:val="18"/>
              </w:rPr>
            </w:pPr>
            <w:r w:rsidRPr="00B96D3D">
              <w:rPr>
                <w:w w:val="95"/>
                <w:sz w:val="18"/>
                <w:szCs w:val="18"/>
              </w:rPr>
              <w:t>icis_comp_monitor_cafo_bmp.bm</w:t>
            </w:r>
            <w:r w:rsidRPr="00B96D3D">
              <w:rPr>
                <w:sz w:val="18"/>
                <w:szCs w:val="18"/>
              </w:rPr>
              <w:t>p_code</w:t>
            </w:r>
          </w:p>
        </w:tc>
        <w:tc>
          <w:tcPr>
            <w:tcW w:w="4680" w:type="dxa"/>
            <w:tcBorders>
              <w:left w:val="single" w:sz="4" w:space="0" w:color="000000"/>
            </w:tcBorders>
          </w:tcPr>
          <w:p w14:paraId="03BE0D8A" w14:textId="77777777" w:rsidR="00501153" w:rsidRPr="00B96D3D" w:rsidRDefault="00501153">
            <w:pPr>
              <w:rPr>
                <w:sz w:val="18"/>
                <w:szCs w:val="18"/>
              </w:rPr>
            </w:pPr>
          </w:p>
        </w:tc>
      </w:tr>
      <w:tr w:rsidR="00501153" w:rsidRPr="00B96D3D" w14:paraId="6A3D2D78" w14:textId="77777777" w:rsidTr="00272D87">
        <w:trPr>
          <w:trHeight w:hRule="exact" w:val="490"/>
        </w:trPr>
        <w:tc>
          <w:tcPr>
            <w:tcW w:w="2628" w:type="dxa"/>
          </w:tcPr>
          <w:p w14:paraId="6F10930F" w14:textId="5463A764" w:rsidR="00501153" w:rsidRPr="00B96D3D" w:rsidRDefault="00501153">
            <w:pPr>
              <w:pStyle w:val="TableParagraph"/>
              <w:spacing w:before="15"/>
              <w:ind w:left="103"/>
              <w:rPr>
                <w:sz w:val="18"/>
                <w:szCs w:val="18"/>
              </w:rPr>
            </w:pPr>
            <w:r w:rsidRPr="00B96D3D">
              <w:rPr>
                <w:w w:val="95"/>
                <w:sz w:val="18"/>
                <w:szCs w:val="18"/>
              </w:rPr>
              <w:t>OtherLandApplicationBMPT</w:t>
            </w:r>
            <w:r w:rsidRPr="00B96D3D">
              <w:rPr>
                <w:sz w:val="18"/>
                <w:szCs w:val="18"/>
              </w:rPr>
              <w:t>ypeName</w:t>
            </w:r>
          </w:p>
        </w:tc>
        <w:tc>
          <w:tcPr>
            <w:tcW w:w="2217" w:type="dxa"/>
          </w:tcPr>
          <w:p w14:paraId="315EB61D" w14:textId="77777777" w:rsidR="00501153" w:rsidRPr="00B96D3D" w:rsidRDefault="00501153">
            <w:pPr>
              <w:rPr>
                <w:sz w:val="18"/>
                <w:szCs w:val="18"/>
              </w:rPr>
            </w:pPr>
          </w:p>
        </w:tc>
        <w:tc>
          <w:tcPr>
            <w:tcW w:w="3420" w:type="dxa"/>
            <w:tcBorders>
              <w:right w:val="single" w:sz="4" w:space="0" w:color="000000"/>
            </w:tcBorders>
          </w:tcPr>
          <w:p w14:paraId="197D5506" w14:textId="4C89B95F" w:rsidR="00501153" w:rsidRPr="00B96D3D" w:rsidRDefault="00501153">
            <w:pPr>
              <w:pStyle w:val="TableParagraph"/>
              <w:spacing w:before="15"/>
              <w:ind w:left="103" w:right="216"/>
              <w:rPr>
                <w:sz w:val="18"/>
                <w:szCs w:val="18"/>
              </w:rPr>
            </w:pPr>
            <w:r w:rsidRPr="00B96D3D">
              <w:rPr>
                <w:w w:val="95"/>
                <w:sz w:val="18"/>
                <w:szCs w:val="18"/>
              </w:rPr>
              <w:t>icis_comp_monitor_cafo.bmp_oth</w:t>
            </w:r>
            <w:r w:rsidRPr="00B96D3D">
              <w:rPr>
                <w:sz w:val="18"/>
                <w:szCs w:val="18"/>
              </w:rPr>
              <w:t>er</w:t>
            </w:r>
          </w:p>
        </w:tc>
        <w:tc>
          <w:tcPr>
            <w:tcW w:w="4680" w:type="dxa"/>
            <w:tcBorders>
              <w:left w:val="single" w:sz="4" w:space="0" w:color="000000"/>
            </w:tcBorders>
          </w:tcPr>
          <w:p w14:paraId="78337C87" w14:textId="77777777" w:rsidR="00501153" w:rsidRPr="00B96D3D" w:rsidRDefault="00501153">
            <w:pPr>
              <w:pStyle w:val="TableParagraph"/>
              <w:ind w:left="103" w:right="174"/>
              <w:rPr>
                <w:sz w:val="18"/>
                <w:szCs w:val="18"/>
              </w:rPr>
            </w:pPr>
            <w:r w:rsidRPr="00B96D3D">
              <w:rPr>
                <w:sz w:val="18"/>
                <w:szCs w:val="18"/>
              </w:rPr>
              <w:t xml:space="preserve">Must be present only when </w:t>
            </w:r>
            <w:r w:rsidRPr="00B96D3D">
              <w:rPr>
                <w:w w:val="95"/>
                <w:sz w:val="18"/>
                <w:szCs w:val="18"/>
              </w:rPr>
              <w:t xml:space="preserve">LandApplicationBMPTypeCode </w:t>
            </w:r>
            <w:r w:rsidRPr="00B96D3D">
              <w:rPr>
                <w:sz w:val="18"/>
                <w:szCs w:val="18"/>
              </w:rPr>
              <w:t>contains “OTH”.</w:t>
            </w:r>
          </w:p>
        </w:tc>
      </w:tr>
      <w:tr w:rsidR="00501153" w:rsidRPr="00B96D3D" w14:paraId="66D39D97" w14:textId="77777777" w:rsidTr="00272D87">
        <w:trPr>
          <w:trHeight w:hRule="exact" w:val="490"/>
        </w:trPr>
        <w:tc>
          <w:tcPr>
            <w:tcW w:w="2628" w:type="dxa"/>
          </w:tcPr>
          <w:p w14:paraId="48063A1F" w14:textId="0E19934E" w:rsidR="00501153" w:rsidRPr="00B96D3D" w:rsidRDefault="00501153">
            <w:pPr>
              <w:pStyle w:val="TableParagraph"/>
              <w:spacing w:before="15" w:line="242" w:lineRule="auto"/>
              <w:ind w:left="103"/>
              <w:rPr>
                <w:sz w:val="18"/>
                <w:szCs w:val="18"/>
              </w:rPr>
            </w:pPr>
            <w:r w:rsidRPr="00B96D3D">
              <w:rPr>
                <w:w w:val="95"/>
                <w:sz w:val="18"/>
                <w:szCs w:val="18"/>
              </w:rPr>
              <w:lastRenderedPageBreak/>
              <w:t>LivestockMaximumCapacity</w:t>
            </w:r>
            <w:r w:rsidRPr="00B96D3D">
              <w:rPr>
                <w:sz w:val="18"/>
                <w:szCs w:val="18"/>
              </w:rPr>
              <w:t>Number</w:t>
            </w:r>
          </w:p>
        </w:tc>
        <w:tc>
          <w:tcPr>
            <w:tcW w:w="2217" w:type="dxa"/>
          </w:tcPr>
          <w:p w14:paraId="0E90BB67" w14:textId="77777777" w:rsidR="00501153" w:rsidRPr="00B96D3D" w:rsidRDefault="00501153">
            <w:pPr>
              <w:rPr>
                <w:sz w:val="18"/>
                <w:szCs w:val="18"/>
              </w:rPr>
            </w:pPr>
          </w:p>
        </w:tc>
        <w:tc>
          <w:tcPr>
            <w:tcW w:w="3420" w:type="dxa"/>
            <w:tcBorders>
              <w:right w:val="single" w:sz="4" w:space="0" w:color="000000"/>
            </w:tcBorders>
          </w:tcPr>
          <w:p w14:paraId="71F13B2B" w14:textId="5A9943EE" w:rsidR="00501153" w:rsidRPr="00B96D3D" w:rsidRDefault="00501153" w:rsidP="00B74B73">
            <w:pPr>
              <w:pStyle w:val="TableParagraph"/>
              <w:spacing w:before="15"/>
              <w:ind w:left="103"/>
              <w:rPr>
                <w:sz w:val="18"/>
                <w:szCs w:val="18"/>
              </w:rPr>
            </w:pPr>
            <w:r w:rsidRPr="00B96D3D">
              <w:rPr>
                <w:sz w:val="18"/>
                <w:szCs w:val="18"/>
              </w:rPr>
              <w:t>icis_comp_monitor_cafo.livestock_max_capacity</w:t>
            </w:r>
          </w:p>
        </w:tc>
        <w:tc>
          <w:tcPr>
            <w:tcW w:w="4680" w:type="dxa"/>
            <w:tcBorders>
              <w:left w:val="single" w:sz="4" w:space="0" w:color="000000"/>
            </w:tcBorders>
          </w:tcPr>
          <w:p w14:paraId="4E77D92E" w14:textId="77777777" w:rsidR="00501153" w:rsidRPr="00B96D3D" w:rsidRDefault="00501153">
            <w:pPr>
              <w:pStyle w:val="TableParagraph"/>
              <w:spacing w:line="223" w:lineRule="exact"/>
              <w:ind w:left="103"/>
              <w:rPr>
                <w:sz w:val="18"/>
                <w:szCs w:val="18"/>
              </w:rPr>
            </w:pPr>
            <w:r w:rsidRPr="00B96D3D">
              <w:rPr>
                <w:sz w:val="18"/>
                <w:szCs w:val="18"/>
              </w:rPr>
              <w:t>Must be present for each animal type.</w:t>
            </w:r>
          </w:p>
        </w:tc>
      </w:tr>
      <w:tr w:rsidR="00501153" w:rsidRPr="00B96D3D" w14:paraId="3D41B0E1" w14:textId="77777777" w:rsidTr="00272D87">
        <w:trPr>
          <w:trHeight w:hRule="exact" w:val="490"/>
        </w:trPr>
        <w:tc>
          <w:tcPr>
            <w:tcW w:w="2628" w:type="dxa"/>
          </w:tcPr>
          <w:p w14:paraId="5F518890" w14:textId="0634C100" w:rsidR="00501153" w:rsidRPr="00B96D3D" w:rsidRDefault="00501153">
            <w:pPr>
              <w:pStyle w:val="TableParagraph"/>
              <w:spacing w:before="15"/>
              <w:ind w:left="103"/>
              <w:rPr>
                <w:sz w:val="18"/>
                <w:szCs w:val="18"/>
              </w:rPr>
            </w:pPr>
            <w:r w:rsidRPr="00B96D3D">
              <w:rPr>
                <w:w w:val="95"/>
                <w:sz w:val="18"/>
                <w:szCs w:val="18"/>
              </w:rPr>
              <w:t>LivestockCapacityDeterminat</w:t>
            </w:r>
            <w:r w:rsidRPr="00B96D3D">
              <w:rPr>
                <w:sz w:val="18"/>
                <w:szCs w:val="18"/>
              </w:rPr>
              <w:t>ionBasedUponNumber</w:t>
            </w:r>
          </w:p>
        </w:tc>
        <w:tc>
          <w:tcPr>
            <w:tcW w:w="2217" w:type="dxa"/>
          </w:tcPr>
          <w:p w14:paraId="1BBE3B42" w14:textId="77777777" w:rsidR="00501153" w:rsidRPr="00B96D3D" w:rsidRDefault="00501153">
            <w:pPr>
              <w:rPr>
                <w:sz w:val="18"/>
                <w:szCs w:val="18"/>
              </w:rPr>
            </w:pPr>
          </w:p>
        </w:tc>
        <w:tc>
          <w:tcPr>
            <w:tcW w:w="3420" w:type="dxa"/>
            <w:tcBorders>
              <w:right w:val="single" w:sz="4" w:space="0" w:color="000000"/>
            </w:tcBorders>
          </w:tcPr>
          <w:p w14:paraId="0F7C95B7" w14:textId="44CFFA2C" w:rsidR="00501153" w:rsidRPr="00B96D3D" w:rsidRDefault="00501153" w:rsidP="00B74B73">
            <w:pPr>
              <w:pStyle w:val="TableParagraph"/>
              <w:spacing w:before="15"/>
              <w:ind w:left="103"/>
              <w:rPr>
                <w:sz w:val="18"/>
                <w:szCs w:val="18"/>
              </w:rPr>
            </w:pPr>
            <w:r w:rsidRPr="00B96D3D">
              <w:rPr>
                <w:sz w:val="18"/>
                <w:szCs w:val="18"/>
              </w:rPr>
              <w:t>icis_comp_monitor_cafo.livestock_determin_capacity</w:t>
            </w:r>
          </w:p>
        </w:tc>
        <w:tc>
          <w:tcPr>
            <w:tcW w:w="4680" w:type="dxa"/>
            <w:tcBorders>
              <w:left w:val="single" w:sz="4" w:space="0" w:color="000000"/>
            </w:tcBorders>
          </w:tcPr>
          <w:p w14:paraId="39884EBE" w14:textId="77777777" w:rsidR="00501153" w:rsidRPr="00B96D3D" w:rsidRDefault="00501153">
            <w:pPr>
              <w:rPr>
                <w:sz w:val="18"/>
                <w:szCs w:val="18"/>
              </w:rPr>
            </w:pPr>
          </w:p>
        </w:tc>
      </w:tr>
      <w:tr w:rsidR="00501153" w:rsidRPr="00B96D3D" w14:paraId="01797BC9" w14:textId="77777777" w:rsidTr="00272D87">
        <w:trPr>
          <w:trHeight w:hRule="exact" w:val="490"/>
        </w:trPr>
        <w:tc>
          <w:tcPr>
            <w:tcW w:w="2628" w:type="dxa"/>
          </w:tcPr>
          <w:p w14:paraId="1C2B8A1F" w14:textId="30DCD02D" w:rsidR="00501153" w:rsidRPr="00B96D3D" w:rsidRDefault="00501153">
            <w:pPr>
              <w:pStyle w:val="TableParagraph"/>
              <w:spacing w:before="15" w:line="242" w:lineRule="auto"/>
              <w:ind w:left="103"/>
              <w:rPr>
                <w:sz w:val="18"/>
                <w:szCs w:val="18"/>
              </w:rPr>
            </w:pPr>
            <w:r w:rsidRPr="00B96D3D">
              <w:rPr>
                <w:w w:val="95"/>
                <w:sz w:val="18"/>
                <w:szCs w:val="18"/>
              </w:rPr>
              <w:t>AuthorizedLivestockCapacity</w:t>
            </w:r>
            <w:r w:rsidRPr="00B96D3D">
              <w:rPr>
                <w:sz w:val="18"/>
                <w:szCs w:val="18"/>
              </w:rPr>
              <w:t>Number</w:t>
            </w:r>
          </w:p>
        </w:tc>
        <w:tc>
          <w:tcPr>
            <w:tcW w:w="2217" w:type="dxa"/>
          </w:tcPr>
          <w:p w14:paraId="153A1A9C" w14:textId="77777777" w:rsidR="00501153" w:rsidRPr="00B96D3D" w:rsidRDefault="00501153">
            <w:pPr>
              <w:rPr>
                <w:sz w:val="18"/>
                <w:szCs w:val="18"/>
              </w:rPr>
            </w:pPr>
          </w:p>
        </w:tc>
        <w:tc>
          <w:tcPr>
            <w:tcW w:w="3420" w:type="dxa"/>
            <w:tcBorders>
              <w:right w:val="single" w:sz="4" w:space="0" w:color="000000"/>
            </w:tcBorders>
          </w:tcPr>
          <w:p w14:paraId="48ED665B" w14:textId="79BD355C" w:rsidR="00501153" w:rsidRPr="00B96D3D" w:rsidRDefault="00501153" w:rsidP="00B74B73">
            <w:pPr>
              <w:pStyle w:val="TableParagraph"/>
              <w:spacing w:before="15"/>
              <w:ind w:left="103"/>
              <w:rPr>
                <w:sz w:val="18"/>
                <w:szCs w:val="18"/>
              </w:rPr>
            </w:pPr>
            <w:r w:rsidRPr="00B96D3D">
              <w:rPr>
                <w:sz w:val="18"/>
                <w:szCs w:val="18"/>
              </w:rPr>
              <w:t>icis_comp_monitor_cafo.livestock_authorized_capacity</w:t>
            </w:r>
          </w:p>
        </w:tc>
        <w:tc>
          <w:tcPr>
            <w:tcW w:w="4680" w:type="dxa"/>
            <w:tcBorders>
              <w:left w:val="single" w:sz="4" w:space="0" w:color="000000"/>
            </w:tcBorders>
          </w:tcPr>
          <w:p w14:paraId="567C814E" w14:textId="77777777" w:rsidR="00501153" w:rsidRPr="00B96D3D" w:rsidRDefault="00501153">
            <w:pPr>
              <w:rPr>
                <w:sz w:val="18"/>
                <w:szCs w:val="18"/>
              </w:rPr>
            </w:pPr>
          </w:p>
        </w:tc>
      </w:tr>
      <w:tr w:rsidR="00501153" w:rsidRPr="00B96D3D" w14:paraId="1B76EFDD" w14:textId="77777777" w:rsidTr="00272D87">
        <w:trPr>
          <w:trHeight w:hRule="exact" w:val="490"/>
        </w:trPr>
        <w:tc>
          <w:tcPr>
            <w:tcW w:w="2628" w:type="dxa"/>
          </w:tcPr>
          <w:p w14:paraId="2C8E7775" w14:textId="4E358253" w:rsidR="00501153" w:rsidRPr="00B96D3D" w:rsidRDefault="00501153">
            <w:pPr>
              <w:pStyle w:val="TableParagraph"/>
              <w:spacing w:before="15"/>
              <w:ind w:left="103"/>
              <w:rPr>
                <w:sz w:val="18"/>
                <w:szCs w:val="18"/>
              </w:rPr>
            </w:pPr>
            <w:r w:rsidRPr="00B96D3D">
              <w:rPr>
                <w:w w:val="95"/>
                <w:sz w:val="18"/>
                <w:szCs w:val="18"/>
              </w:rPr>
              <w:t>CAFOInspectionViolationTy</w:t>
            </w:r>
            <w:r w:rsidRPr="00B96D3D">
              <w:rPr>
                <w:sz w:val="18"/>
                <w:szCs w:val="18"/>
              </w:rPr>
              <w:t>peCode</w:t>
            </w:r>
          </w:p>
        </w:tc>
        <w:tc>
          <w:tcPr>
            <w:tcW w:w="2217" w:type="dxa"/>
          </w:tcPr>
          <w:p w14:paraId="01953C2D" w14:textId="75D583B0" w:rsidR="00501153" w:rsidRPr="00B96D3D" w:rsidRDefault="00501153">
            <w:pPr>
              <w:pStyle w:val="TableParagraph"/>
              <w:ind w:left="103" w:right="133"/>
              <w:rPr>
                <w:sz w:val="18"/>
                <w:szCs w:val="18"/>
              </w:rPr>
            </w:pPr>
            <w:r w:rsidRPr="00B96D3D">
              <w:rPr>
                <w:w w:val="95"/>
                <w:sz w:val="18"/>
                <w:szCs w:val="18"/>
              </w:rPr>
              <w:t>Ref_cafo_violati</w:t>
            </w:r>
            <w:r w:rsidRPr="00B96D3D">
              <w:rPr>
                <w:sz w:val="18"/>
                <w:szCs w:val="18"/>
              </w:rPr>
              <w:t>on_type</w:t>
            </w:r>
          </w:p>
        </w:tc>
        <w:tc>
          <w:tcPr>
            <w:tcW w:w="3420" w:type="dxa"/>
            <w:tcBorders>
              <w:right w:val="single" w:sz="4" w:space="0" w:color="000000"/>
            </w:tcBorders>
          </w:tcPr>
          <w:p w14:paraId="553232F5" w14:textId="6AB50048" w:rsidR="00501153" w:rsidRPr="00B96D3D" w:rsidRDefault="00501153">
            <w:pPr>
              <w:pStyle w:val="TableParagraph"/>
              <w:spacing w:before="15"/>
              <w:ind w:left="103"/>
              <w:rPr>
                <w:sz w:val="18"/>
                <w:szCs w:val="18"/>
              </w:rPr>
            </w:pPr>
            <w:r w:rsidRPr="00B96D3D">
              <w:rPr>
                <w:w w:val="95"/>
                <w:sz w:val="18"/>
                <w:szCs w:val="18"/>
              </w:rPr>
              <w:t>xref_comp_mon_cafo_viol_type.c</w:t>
            </w:r>
            <w:r w:rsidRPr="00B96D3D">
              <w:rPr>
                <w:sz w:val="18"/>
                <w:szCs w:val="18"/>
              </w:rPr>
              <w:t>afo_violation_type_code</w:t>
            </w:r>
          </w:p>
        </w:tc>
        <w:tc>
          <w:tcPr>
            <w:tcW w:w="4680" w:type="dxa"/>
            <w:tcBorders>
              <w:left w:val="single" w:sz="4" w:space="0" w:color="000000"/>
            </w:tcBorders>
          </w:tcPr>
          <w:p w14:paraId="01D9CC15" w14:textId="77777777" w:rsidR="00501153" w:rsidRPr="00B96D3D" w:rsidRDefault="00501153">
            <w:pPr>
              <w:rPr>
                <w:sz w:val="18"/>
                <w:szCs w:val="18"/>
              </w:rPr>
            </w:pPr>
          </w:p>
        </w:tc>
      </w:tr>
      <w:tr w:rsidR="00501153" w:rsidRPr="00B96D3D" w14:paraId="007AE17D" w14:textId="77777777" w:rsidTr="00272D87">
        <w:trPr>
          <w:trHeight w:hRule="exact" w:val="317"/>
        </w:trPr>
        <w:tc>
          <w:tcPr>
            <w:tcW w:w="2628" w:type="dxa"/>
          </w:tcPr>
          <w:p w14:paraId="3CDCA789" w14:textId="77777777" w:rsidR="00501153" w:rsidRPr="00B96D3D" w:rsidRDefault="00501153">
            <w:pPr>
              <w:pStyle w:val="TableParagraph"/>
              <w:spacing w:before="15"/>
              <w:ind w:left="103"/>
              <w:rPr>
                <w:sz w:val="18"/>
                <w:szCs w:val="18"/>
              </w:rPr>
            </w:pPr>
            <w:r w:rsidRPr="00B96D3D">
              <w:rPr>
                <w:sz w:val="18"/>
                <w:szCs w:val="18"/>
              </w:rPr>
              <w:t>CSOEventDate</w:t>
            </w:r>
          </w:p>
        </w:tc>
        <w:tc>
          <w:tcPr>
            <w:tcW w:w="2217" w:type="dxa"/>
          </w:tcPr>
          <w:p w14:paraId="10665F6C" w14:textId="77777777" w:rsidR="00501153" w:rsidRPr="00B96D3D" w:rsidRDefault="00501153">
            <w:pPr>
              <w:rPr>
                <w:sz w:val="18"/>
                <w:szCs w:val="18"/>
              </w:rPr>
            </w:pPr>
          </w:p>
        </w:tc>
        <w:tc>
          <w:tcPr>
            <w:tcW w:w="3420" w:type="dxa"/>
            <w:tcBorders>
              <w:right w:val="single" w:sz="4" w:space="0" w:color="000000"/>
            </w:tcBorders>
          </w:tcPr>
          <w:p w14:paraId="426775AC" w14:textId="3CD8BFB8" w:rsidR="00501153" w:rsidRPr="00B96D3D" w:rsidRDefault="00501153">
            <w:pPr>
              <w:pStyle w:val="TableParagraph"/>
              <w:spacing w:before="15" w:line="242" w:lineRule="auto"/>
              <w:ind w:left="103"/>
              <w:rPr>
                <w:sz w:val="18"/>
                <w:szCs w:val="18"/>
              </w:rPr>
            </w:pPr>
            <w:r w:rsidRPr="00B96D3D">
              <w:rPr>
                <w:w w:val="95"/>
                <w:sz w:val="18"/>
                <w:szCs w:val="18"/>
              </w:rPr>
              <w:t>icis_comp_monitor_cso.overflow_</w:t>
            </w:r>
            <w:r w:rsidRPr="00B96D3D">
              <w:rPr>
                <w:sz w:val="18"/>
                <w:szCs w:val="18"/>
              </w:rPr>
              <w:t>date</w:t>
            </w:r>
          </w:p>
        </w:tc>
        <w:tc>
          <w:tcPr>
            <w:tcW w:w="4680" w:type="dxa"/>
            <w:tcBorders>
              <w:left w:val="single" w:sz="4" w:space="0" w:color="000000"/>
            </w:tcBorders>
          </w:tcPr>
          <w:p w14:paraId="161A0D3F" w14:textId="77777777" w:rsidR="00501153" w:rsidRPr="00B96D3D" w:rsidRDefault="00501153">
            <w:pPr>
              <w:rPr>
                <w:sz w:val="18"/>
                <w:szCs w:val="18"/>
              </w:rPr>
            </w:pPr>
          </w:p>
        </w:tc>
      </w:tr>
      <w:tr w:rsidR="00501153" w:rsidRPr="00B96D3D" w14:paraId="4EFFA4F8" w14:textId="77777777" w:rsidTr="00501153">
        <w:trPr>
          <w:trHeight w:hRule="exact" w:val="509"/>
        </w:trPr>
        <w:tc>
          <w:tcPr>
            <w:tcW w:w="2628" w:type="dxa"/>
          </w:tcPr>
          <w:p w14:paraId="05292359" w14:textId="77777777" w:rsidR="00501153" w:rsidRPr="00B96D3D" w:rsidRDefault="00501153">
            <w:pPr>
              <w:pStyle w:val="TableParagraph"/>
              <w:spacing w:before="15"/>
              <w:ind w:left="103"/>
              <w:rPr>
                <w:sz w:val="18"/>
                <w:szCs w:val="18"/>
              </w:rPr>
            </w:pPr>
            <w:r w:rsidRPr="00B96D3D">
              <w:rPr>
                <w:sz w:val="18"/>
                <w:szCs w:val="18"/>
              </w:rPr>
              <w:t>DryOrWetWeatherIndicator</w:t>
            </w:r>
          </w:p>
        </w:tc>
        <w:tc>
          <w:tcPr>
            <w:tcW w:w="2217" w:type="dxa"/>
          </w:tcPr>
          <w:p w14:paraId="741AC614" w14:textId="77777777" w:rsidR="00501153" w:rsidRPr="00B96D3D" w:rsidRDefault="00501153">
            <w:pPr>
              <w:rPr>
                <w:sz w:val="18"/>
                <w:szCs w:val="18"/>
              </w:rPr>
            </w:pPr>
          </w:p>
        </w:tc>
        <w:tc>
          <w:tcPr>
            <w:tcW w:w="3420" w:type="dxa"/>
            <w:tcBorders>
              <w:right w:val="single" w:sz="4" w:space="0" w:color="000000"/>
            </w:tcBorders>
          </w:tcPr>
          <w:p w14:paraId="422DD591" w14:textId="623FCF75" w:rsidR="00501153" w:rsidRPr="00B96D3D" w:rsidRDefault="00501153">
            <w:pPr>
              <w:pStyle w:val="TableParagraph"/>
              <w:spacing w:before="15"/>
              <w:ind w:left="103"/>
              <w:rPr>
                <w:sz w:val="18"/>
                <w:szCs w:val="18"/>
              </w:rPr>
            </w:pPr>
            <w:r w:rsidRPr="00B96D3D">
              <w:rPr>
                <w:w w:val="95"/>
                <w:sz w:val="18"/>
                <w:szCs w:val="18"/>
              </w:rPr>
              <w:t>icis_comp_monitor_cso.weather_d</w:t>
            </w:r>
            <w:r w:rsidRPr="00B96D3D">
              <w:rPr>
                <w:sz w:val="18"/>
                <w:szCs w:val="18"/>
              </w:rPr>
              <w:t>ry_wet_flag</w:t>
            </w:r>
          </w:p>
        </w:tc>
        <w:tc>
          <w:tcPr>
            <w:tcW w:w="4680" w:type="dxa"/>
            <w:tcBorders>
              <w:left w:val="single" w:sz="4" w:space="0" w:color="000000"/>
            </w:tcBorders>
          </w:tcPr>
          <w:p w14:paraId="7366EF85" w14:textId="77777777" w:rsidR="00501153" w:rsidRPr="00B96D3D" w:rsidRDefault="00501153">
            <w:pPr>
              <w:rPr>
                <w:sz w:val="18"/>
                <w:szCs w:val="18"/>
              </w:rPr>
            </w:pPr>
          </w:p>
        </w:tc>
      </w:tr>
      <w:tr w:rsidR="00501153" w:rsidRPr="00B96D3D" w14:paraId="10F83D13" w14:textId="77777777" w:rsidTr="00272D87">
        <w:trPr>
          <w:trHeight w:hRule="exact" w:val="317"/>
        </w:trPr>
        <w:tc>
          <w:tcPr>
            <w:tcW w:w="2628" w:type="dxa"/>
          </w:tcPr>
          <w:p w14:paraId="4068AE69" w14:textId="77777777" w:rsidR="00501153" w:rsidRPr="00B96D3D" w:rsidRDefault="00501153">
            <w:pPr>
              <w:pStyle w:val="TableParagraph"/>
              <w:spacing w:before="15"/>
              <w:ind w:left="103"/>
              <w:rPr>
                <w:sz w:val="18"/>
                <w:szCs w:val="18"/>
              </w:rPr>
            </w:pPr>
            <w:r w:rsidRPr="00B96D3D">
              <w:rPr>
                <w:sz w:val="18"/>
                <w:szCs w:val="18"/>
              </w:rPr>
              <w:t>PermittedFeatureIdentifier</w:t>
            </w:r>
          </w:p>
        </w:tc>
        <w:tc>
          <w:tcPr>
            <w:tcW w:w="2217" w:type="dxa"/>
          </w:tcPr>
          <w:p w14:paraId="1A55E81A" w14:textId="77777777" w:rsidR="00501153" w:rsidRPr="00B96D3D" w:rsidRDefault="00501153">
            <w:pPr>
              <w:rPr>
                <w:sz w:val="18"/>
                <w:szCs w:val="18"/>
              </w:rPr>
            </w:pPr>
          </w:p>
        </w:tc>
        <w:tc>
          <w:tcPr>
            <w:tcW w:w="3420" w:type="dxa"/>
            <w:tcBorders>
              <w:right w:val="single" w:sz="4" w:space="0" w:color="000000"/>
            </w:tcBorders>
          </w:tcPr>
          <w:p w14:paraId="6CB5E484" w14:textId="45069EA2" w:rsidR="00501153" w:rsidRPr="00B96D3D" w:rsidRDefault="00501153">
            <w:pPr>
              <w:pStyle w:val="TableParagraph"/>
              <w:spacing w:before="15" w:line="242" w:lineRule="auto"/>
              <w:ind w:left="103"/>
              <w:rPr>
                <w:sz w:val="18"/>
                <w:szCs w:val="18"/>
              </w:rPr>
            </w:pPr>
            <w:r w:rsidRPr="00B96D3D">
              <w:rPr>
                <w:w w:val="95"/>
                <w:sz w:val="18"/>
                <w:szCs w:val="18"/>
              </w:rPr>
              <w:t>icis_comp_monitor_cso.perm_feat</w:t>
            </w:r>
            <w:r w:rsidRPr="00B96D3D">
              <w:rPr>
                <w:sz w:val="18"/>
                <w:szCs w:val="18"/>
              </w:rPr>
              <w:t>ure_id</w:t>
            </w:r>
          </w:p>
        </w:tc>
        <w:tc>
          <w:tcPr>
            <w:tcW w:w="4680" w:type="dxa"/>
            <w:tcBorders>
              <w:left w:val="single" w:sz="4" w:space="0" w:color="000000"/>
            </w:tcBorders>
          </w:tcPr>
          <w:p w14:paraId="190C8934" w14:textId="77777777" w:rsidR="00501153" w:rsidRPr="00B96D3D" w:rsidRDefault="00501153">
            <w:pPr>
              <w:rPr>
                <w:sz w:val="18"/>
                <w:szCs w:val="18"/>
              </w:rPr>
            </w:pPr>
          </w:p>
        </w:tc>
      </w:tr>
      <w:tr w:rsidR="00501153" w:rsidRPr="00B96D3D" w14:paraId="65396277" w14:textId="77777777" w:rsidTr="00272D87">
        <w:trPr>
          <w:trHeight w:hRule="exact" w:val="490"/>
        </w:trPr>
        <w:tc>
          <w:tcPr>
            <w:tcW w:w="2628" w:type="dxa"/>
          </w:tcPr>
          <w:p w14:paraId="1E4BC9B0" w14:textId="77777777" w:rsidR="00501153" w:rsidRPr="00B96D3D" w:rsidRDefault="00501153">
            <w:pPr>
              <w:pStyle w:val="TableParagraph"/>
              <w:spacing w:before="15"/>
              <w:ind w:left="103"/>
              <w:rPr>
                <w:sz w:val="18"/>
                <w:szCs w:val="18"/>
              </w:rPr>
            </w:pPr>
            <w:r w:rsidRPr="00B96D3D">
              <w:rPr>
                <w:sz w:val="18"/>
                <w:szCs w:val="18"/>
              </w:rPr>
              <w:t>LatitudeMeasure</w:t>
            </w:r>
          </w:p>
        </w:tc>
        <w:tc>
          <w:tcPr>
            <w:tcW w:w="2217" w:type="dxa"/>
          </w:tcPr>
          <w:p w14:paraId="1C177572" w14:textId="77777777" w:rsidR="00501153" w:rsidRPr="00B96D3D" w:rsidRDefault="00501153">
            <w:pPr>
              <w:rPr>
                <w:sz w:val="18"/>
                <w:szCs w:val="18"/>
              </w:rPr>
            </w:pPr>
          </w:p>
        </w:tc>
        <w:tc>
          <w:tcPr>
            <w:tcW w:w="3420" w:type="dxa"/>
            <w:tcBorders>
              <w:right w:val="single" w:sz="4" w:space="0" w:color="000000"/>
            </w:tcBorders>
          </w:tcPr>
          <w:p w14:paraId="4B0166F6" w14:textId="2A00929B" w:rsidR="00501153" w:rsidRPr="00B96D3D" w:rsidRDefault="00501153">
            <w:pPr>
              <w:pStyle w:val="TableParagraph"/>
              <w:ind w:left="103"/>
              <w:rPr>
                <w:sz w:val="18"/>
                <w:szCs w:val="18"/>
              </w:rPr>
            </w:pPr>
            <w:r w:rsidRPr="00B96D3D">
              <w:rPr>
                <w:w w:val="95"/>
                <w:sz w:val="18"/>
                <w:szCs w:val="18"/>
              </w:rPr>
              <w:t>icis_comp_monitor_cso.latitude_m</w:t>
            </w:r>
            <w:r w:rsidRPr="00B96D3D">
              <w:rPr>
                <w:sz w:val="18"/>
                <w:szCs w:val="18"/>
              </w:rPr>
              <w:t>easure</w:t>
            </w:r>
          </w:p>
        </w:tc>
        <w:tc>
          <w:tcPr>
            <w:tcW w:w="4680" w:type="dxa"/>
            <w:tcBorders>
              <w:left w:val="single" w:sz="4" w:space="0" w:color="000000"/>
            </w:tcBorders>
          </w:tcPr>
          <w:p w14:paraId="0FD7CF53"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4D2551DE" w14:textId="77777777" w:rsidTr="00272D87">
        <w:trPr>
          <w:trHeight w:hRule="exact" w:val="490"/>
        </w:trPr>
        <w:tc>
          <w:tcPr>
            <w:tcW w:w="2628" w:type="dxa"/>
          </w:tcPr>
          <w:p w14:paraId="65835BBA" w14:textId="77777777" w:rsidR="00501153" w:rsidRPr="00B96D3D" w:rsidRDefault="00501153">
            <w:pPr>
              <w:pStyle w:val="TableParagraph"/>
              <w:spacing w:before="15"/>
              <w:ind w:left="103"/>
              <w:rPr>
                <w:sz w:val="18"/>
                <w:szCs w:val="18"/>
              </w:rPr>
            </w:pPr>
            <w:r w:rsidRPr="00B96D3D">
              <w:rPr>
                <w:sz w:val="18"/>
                <w:szCs w:val="18"/>
              </w:rPr>
              <w:t>LongitudeMeasure</w:t>
            </w:r>
          </w:p>
        </w:tc>
        <w:tc>
          <w:tcPr>
            <w:tcW w:w="2217" w:type="dxa"/>
          </w:tcPr>
          <w:p w14:paraId="29E3BB98" w14:textId="77777777" w:rsidR="00501153" w:rsidRPr="00B96D3D" w:rsidRDefault="00501153">
            <w:pPr>
              <w:rPr>
                <w:sz w:val="18"/>
                <w:szCs w:val="18"/>
              </w:rPr>
            </w:pPr>
          </w:p>
        </w:tc>
        <w:tc>
          <w:tcPr>
            <w:tcW w:w="3420" w:type="dxa"/>
            <w:tcBorders>
              <w:right w:val="single" w:sz="4" w:space="0" w:color="000000"/>
            </w:tcBorders>
          </w:tcPr>
          <w:p w14:paraId="20A06F04" w14:textId="73051168" w:rsidR="00501153" w:rsidRPr="00B96D3D" w:rsidRDefault="00501153">
            <w:pPr>
              <w:pStyle w:val="TableParagraph"/>
              <w:ind w:left="103"/>
              <w:rPr>
                <w:sz w:val="18"/>
                <w:szCs w:val="18"/>
              </w:rPr>
            </w:pPr>
            <w:r w:rsidRPr="00B96D3D">
              <w:rPr>
                <w:w w:val="95"/>
                <w:sz w:val="18"/>
                <w:szCs w:val="18"/>
              </w:rPr>
              <w:t>icis_comp_monitor_cso.longitude_</w:t>
            </w:r>
            <w:r w:rsidRPr="00B96D3D">
              <w:rPr>
                <w:sz w:val="18"/>
                <w:szCs w:val="18"/>
              </w:rPr>
              <w:t>measure</w:t>
            </w:r>
          </w:p>
        </w:tc>
        <w:tc>
          <w:tcPr>
            <w:tcW w:w="4680" w:type="dxa"/>
            <w:tcBorders>
              <w:left w:val="single" w:sz="4" w:space="0" w:color="000000"/>
            </w:tcBorders>
          </w:tcPr>
          <w:p w14:paraId="45CFBA27"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3F4F5658" w14:textId="77777777" w:rsidTr="00272D87">
        <w:trPr>
          <w:trHeight w:hRule="exact" w:val="317"/>
        </w:trPr>
        <w:tc>
          <w:tcPr>
            <w:tcW w:w="2628" w:type="dxa"/>
          </w:tcPr>
          <w:p w14:paraId="2BC29A7A" w14:textId="77777777" w:rsidR="00501153" w:rsidRPr="00B96D3D" w:rsidRDefault="00501153">
            <w:pPr>
              <w:pStyle w:val="TableParagraph"/>
              <w:spacing w:before="15"/>
              <w:ind w:left="103"/>
              <w:rPr>
                <w:sz w:val="18"/>
                <w:szCs w:val="18"/>
              </w:rPr>
            </w:pPr>
            <w:r w:rsidRPr="00B96D3D">
              <w:rPr>
                <w:sz w:val="18"/>
                <w:szCs w:val="18"/>
              </w:rPr>
              <w:t>CSOOverflowLocationStreet</w:t>
            </w:r>
          </w:p>
        </w:tc>
        <w:tc>
          <w:tcPr>
            <w:tcW w:w="2217" w:type="dxa"/>
          </w:tcPr>
          <w:p w14:paraId="15994599" w14:textId="77777777" w:rsidR="00501153" w:rsidRPr="00B96D3D" w:rsidRDefault="00501153">
            <w:pPr>
              <w:rPr>
                <w:sz w:val="18"/>
                <w:szCs w:val="18"/>
              </w:rPr>
            </w:pPr>
          </w:p>
        </w:tc>
        <w:tc>
          <w:tcPr>
            <w:tcW w:w="3420" w:type="dxa"/>
            <w:tcBorders>
              <w:right w:val="single" w:sz="4" w:space="0" w:color="000000"/>
            </w:tcBorders>
          </w:tcPr>
          <w:p w14:paraId="340FBC8C" w14:textId="2B2E17D5" w:rsidR="00501153" w:rsidRPr="00B96D3D" w:rsidRDefault="00501153">
            <w:pPr>
              <w:pStyle w:val="TableParagraph"/>
              <w:spacing w:before="15"/>
              <w:ind w:left="103"/>
              <w:rPr>
                <w:sz w:val="18"/>
                <w:szCs w:val="18"/>
              </w:rPr>
            </w:pPr>
            <w:r w:rsidRPr="00B96D3D">
              <w:rPr>
                <w:w w:val="95"/>
                <w:sz w:val="18"/>
                <w:szCs w:val="18"/>
              </w:rPr>
              <w:t>icis_comp_monitor_cso.overflow_</w:t>
            </w:r>
            <w:r w:rsidRPr="00B96D3D">
              <w:rPr>
                <w:sz w:val="18"/>
                <w:szCs w:val="18"/>
              </w:rPr>
              <w:t>location</w:t>
            </w:r>
          </w:p>
        </w:tc>
        <w:tc>
          <w:tcPr>
            <w:tcW w:w="4680" w:type="dxa"/>
            <w:tcBorders>
              <w:left w:val="single" w:sz="4" w:space="0" w:color="000000"/>
            </w:tcBorders>
          </w:tcPr>
          <w:p w14:paraId="5AC12904" w14:textId="77777777" w:rsidR="00501153" w:rsidRPr="00B96D3D" w:rsidRDefault="00501153">
            <w:pPr>
              <w:rPr>
                <w:sz w:val="18"/>
                <w:szCs w:val="18"/>
              </w:rPr>
            </w:pPr>
          </w:p>
        </w:tc>
      </w:tr>
      <w:tr w:rsidR="00501153" w:rsidRPr="00B96D3D" w14:paraId="109A00A3" w14:textId="77777777" w:rsidTr="00272D87">
        <w:trPr>
          <w:trHeight w:hRule="exact" w:val="317"/>
        </w:trPr>
        <w:tc>
          <w:tcPr>
            <w:tcW w:w="2628" w:type="dxa"/>
          </w:tcPr>
          <w:p w14:paraId="61B04A47" w14:textId="77777777" w:rsidR="00501153" w:rsidRPr="00B96D3D" w:rsidRDefault="00501153">
            <w:pPr>
              <w:pStyle w:val="TableParagraph"/>
              <w:spacing w:before="17"/>
              <w:ind w:left="103"/>
              <w:rPr>
                <w:sz w:val="18"/>
                <w:szCs w:val="18"/>
              </w:rPr>
            </w:pPr>
            <w:r w:rsidRPr="00B96D3D">
              <w:rPr>
                <w:sz w:val="18"/>
                <w:szCs w:val="18"/>
              </w:rPr>
              <w:t>DurationCSOOverflowEvent</w:t>
            </w:r>
          </w:p>
        </w:tc>
        <w:tc>
          <w:tcPr>
            <w:tcW w:w="2217" w:type="dxa"/>
          </w:tcPr>
          <w:p w14:paraId="472BB156" w14:textId="77777777" w:rsidR="00501153" w:rsidRPr="00B96D3D" w:rsidRDefault="00501153">
            <w:pPr>
              <w:rPr>
                <w:sz w:val="18"/>
                <w:szCs w:val="18"/>
              </w:rPr>
            </w:pPr>
          </w:p>
        </w:tc>
        <w:tc>
          <w:tcPr>
            <w:tcW w:w="3420" w:type="dxa"/>
            <w:tcBorders>
              <w:right w:val="single" w:sz="4" w:space="0" w:color="000000"/>
            </w:tcBorders>
          </w:tcPr>
          <w:p w14:paraId="723EFADE" w14:textId="2255137B" w:rsidR="00501153" w:rsidRPr="00B96D3D" w:rsidRDefault="00501153">
            <w:pPr>
              <w:pStyle w:val="TableParagraph"/>
              <w:spacing w:before="17"/>
              <w:ind w:left="103"/>
              <w:rPr>
                <w:sz w:val="18"/>
                <w:szCs w:val="18"/>
              </w:rPr>
            </w:pPr>
            <w:r w:rsidRPr="00B96D3D">
              <w:rPr>
                <w:w w:val="95"/>
                <w:sz w:val="18"/>
                <w:szCs w:val="18"/>
              </w:rPr>
              <w:t>icis_comp_monitor_cso.overflow_</w:t>
            </w:r>
            <w:r w:rsidRPr="00B96D3D">
              <w:rPr>
                <w:sz w:val="18"/>
                <w:szCs w:val="18"/>
              </w:rPr>
              <w:t>duration</w:t>
            </w:r>
          </w:p>
        </w:tc>
        <w:tc>
          <w:tcPr>
            <w:tcW w:w="4680" w:type="dxa"/>
            <w:tcBorders>
              <w:left w:val="single" w:sz="4" w:space="0" w:color="000000"/>
            </w:tcBorders>
          </w:tcPr>
          <w:p w14:paraId="752B138D" w14:textId="77777777" w:rsidR="00501153" w:rsidRPr="00B96D3D" w:rsidRDefault="00501153">
            <w:pPr>
              <w:rPr>
                <w:sz w:val="18"/>
                <w:szCs w:val="18"/>
              </w:rPr>
            </w:pPr>
          </w:p>
        </w:tc>
      </w:tr>
      <w:tr w:rsidR="00501153" w:rsidRPr="00B96D3D" w14:paraId="74A7901B" w14:textId="77777777" w:rsidTr="00272D87">
        <w:trPr>
          <w:trHeight w:hRule="exact" w:val="490"/>
        </w:trPr>
        <w:tc>
          <w:tcPr>
            <w:tcW w:w="2628" w:type="dxa"/>
          </w:tcPr>
          <w:p w14:paraId="7F171CCA" w14:textId="77777777" w:rsidR="00501153" w:rsidRPr="00B96D3D" w:rsidRDefault="00501153">
            <w:pPr>
              <w:pStyle w:val="TableParagraph"/>
              <w:spacing w:before="15"/>
              <w:ind w:left="103"/>
              <w:rPr>
                <w:sz w:val="18"/>
                <w:szCs w:val="18"/>
              </w:rPr>
            </w:pPr>
            <w:r w:rsidRPr="00B96D3D">
              <w:rPr>
                <w:sz w:val="18"/>
                <w:szCs w:val="18"/>
              </w:rPr>
              <w:t>DischargeVolumeTreated</w:t>
            </w:r>
          </w:p>
        </w:tc>
        <w:tc>
          <w:tcPr>
            <w:tcW w:w="2217" w:type="dxa"/>
          </w:tcPr>
          <w:p w14:paraId="75939C40" w14:textId="77777777" w:rsidR="00501153" w:rsidRPr="00B96D3D" w:rsidRDefault="00501153">
            <w:pPr>
              <w:rPr>
                <w:sz w:val="18"/>
                <w:szCs w:val="18"/>
              </w:rPr>
            </w:pPr>
          </w:p>
        </w:tc>
        <w:tc>
          <w:tcPr>
            <w:tcW w:w="3420" w:type="dxa"/>
            <w:tcBorders>
              <w:right w:val="single" w:sz="4" w:space="0" w:color="000000"/>
            </w:tcBorders>
          </w:tcPr>
          <w:p w14:paraId="3ADE4ACC" w14:textId="20526D71" w:rsidR="00501153" w:rsidRPr="00B96D3D" w:rsidRDefault="00501153">
            <w:pPr>
              <w:pStyle w:val="TableParagraph"/>
              <w:spacing w:before="15"/>
              <w:ind w:left="103"/>
              <w:rPr>
                <w:sz w:val="18"/>
                <w:szCs w:val="18"/>
              </w:rPr>
            </w:pPr>
            <w:r w:rsidRPr="00B96D3D">
              <w:rPr>
                <w:w w:val="95"/>
                <w:sz w:val="18"/>
                <w:szCs w:val="18"/>
              </w:rPr>
              <w:t>icis_comp_monitor_cso.discharge_</w:t>
            </w:r>
            <w:r w:rsidRPr="00B96D3D">
              <w:rPr>
                <w:sz w:val="18"/>
                <w:szCs w:val="18"/>
              </w:rPr>
              <w:t>volume_treated</w:t>
            </w:r>
          </w:p>
        </w:tc>
        <w:tc>
          <w:tcPr>
            <w:tcW w:w="4680" w:type="dxa"/>
            <w:tcBorders>
              <w:left w:val="single" w:sz="4" w:space="0" w:color="000000"/>
            </w:tcBorders>
          </w:tcPr>
          <w:p w14:paraId="7CE83E36" w14:textId="77777777" w:rsidR="00501153" w:rsidRPr="00B96D3D" w:rsidRDefault="00501153">
            <w:pPr>
              <w:rPr>
                <w:sz w:val="18"/>
                <w:szCs w:val="18"/>
              </w:rPr>
            </w:pPr>
          </w:p>
        </w:tc>
      </w:tr>
      <w:tr w:rsidR="00501153" w:rsidRPr="00B96D3D" w14:paraId="5095939C" w14:textId="77777777" w:rsidTr="00272D87">
        <w:trPr>
          <w:trHeight w:hRule="exact" w:val="490"/>
        </w:trPr>
        <w:tc>
          <w:tcPr>
            <w:tcW w:w="2628" w:type="dxa"/>
          </w:tcPr>
          <w:p w14:paraId="5B504AA0" w14:textId="77777777" w:rsidR="00501153" w:rsidRPr="00B96D3D" w:rsidRDefault="00501153">
            <w:pPr>
              <w:pStyle w:val="TableParagraph"/>
              <w:spacing w:before="17"/>
              <w:ind w:left="103"/>
              <w:rPr>
                <w:sz w:val="18"/>
                <w:szCs w:val="18"/>
              </w:rPr>
            </w:pPr>
            <w:r w:rsidRPr="00B96D3D">
              <w:rPr>
                <w:sz w:val="18"/>
                <w:szCs w:val="18"/>
              </w:rPr>
              <w:t>DischargeVolumeUntreated</w:t>
            </w:r>
          </w:p>
        </w:tc>
        <w:tc>
          <w:tcPr>
            <w:tcW w:w="2217" w:type="dxa"/>
          </w:tcPr>
          <w:p w14:paraId="52381A82" w14:textId="77777777" w:rsidR="00501153" w:rsidRPr="00B96D3D" w:rsidRDefault="00501153">
            <w:pPr>
              <w:rPr>
                <w:sz w:val="18"/>
                <w:szCs w:val="18"/>
              </w:rPr>
            </w:pPr>
          </w:p>
        </w:tc>
        <w:tc>
          <w:tcPr>
            <w:tcW w:w="3420" w:type="dxa"/>
            <w:tcBorders>
              <w:right w:val="single" w:sz="4" w:space="0" w:color="000000"/>
            </w:tcBorders>
          </w:tcPr>
          <w:p w14:paraId="4D5DC4BE" w14:textId="153D4246" w:rsidR="00501153" w:rsidRPr="00B96D3D" w:rsidRDefault="00501153">
            <w:pPr>
              <w:pStyle w:val="TableParagraph"/>
              <w:spacing w:before="17"/>
              <w:ind w:left="103"/>
              <w:rPr>
                <w:sz w:val="18"/>
                <w:szCs w:val="18"/>
              </w:rPr>
            </w:pPr>
            <w:r w:rsidRPr="00B96D3D">
              <w:rPr>
                <w:w w:val="95"/>
                <w:sz w:val="18"/>
                <w:szCs w:val="18"/>
              </w:rPr>
              <w:t>icis_comp_monitor_cso.discharge_</w:t>
            </w:r>
            <w:r w:rsidRPr="00B96D3D">
              <w:rPr>
                <w:sz w:val="18"/>
                <w:szCs w:val="18"/>
              </w:rPr>
              <w:t>volume_untreated</w:t>
            </w:r>
          </w:p>
        </w:tc>
        <w:tc>
          <w:tcPr>
            <w:tcW w:w="4680" w:type="dxa"/>
            <w:tcBorders>
              <w:left w:val="single" w:sz="4" w:space="0" w:color="000000"/>
            </w:tcBorders>
          </w:tcPr>
          <w:p w14:paraId="21518CDC" w14:textId="77777777" w:rsidR="00501153" w:rsidRPr="00B96D3D" w:rsidRDefault="00501153">
            <w:pPr>
              <w:rPr>
                <w:sz w:val="18"/>
                <w:szCs w:val="18"/>
              </w:rPr>
            </w:pPr>
          </w:p>
        </w:tc>
      </w:tr>
      <w:tr w:rsidR="00501153" w:rsidRPr="00B96D3D" w14:paraId="23AF6A88" w14:textId="77777777" w:rsidTr="00272D87">
        <w:trPr>
          <w:trHeight w:hRule="exact" w:val="490"/>
        </w:trPr>
        <w:tc>
          <w:tcPr>
            <w:tcW w:w="2628" w:type="dxa"/>
          </w:tcPr>
          <w:p w14:paraId="70D77E99" w14:textId="34D92C01" w:rsidR="00501153" w:rsidRPr="00B96D3D" w:rsidRDefault="00501153">
            <w:pPr>
              <w:pStyle w:val="TableParagraph"/>
              <w:spacing w:before="15"/>
              <w:ind w:left="103"/>
              <w:rPr>
                <w:sz w:val="18"/>
                <w:szCs w:val="18"/>
              </w:rPr>
            </w:pPr>
            <w:r w:rsidRPr="00B96D3D">
              <w:rPr>
                <w:w w:val="95"/>
                <w:sz w:val="18"/>
                <w:szCs w:val="18"/>
              </w:rPr>
              <w:t>CorrectiveActionTakenDescri</w:t>
            </w:r>
            <w:r w:rsidRPr="00B96D3D">
              <w:rPr>
                <w:sz w:val="18"/>
                <w:szCs w:val="18"/>
              </w:rPr>
              <w:t>ptionText</w:t>
            </w:r>
          </w:p>
        </w:tc>
        <w:tc>
          <w:tcPr>
            <w:tcW w:w="2217" w:type="dxa"/>
          </w:tcPr>
          <w:p w14:paraId="4D716363" w14:textId="77777777" w:rsidR="00501153" w:rsidRPr="00B96D3D" w:rsidRDefault="00501153">
            <w:pPr>
              <w:rPr>
                <w:sz w:val="18"/>
                <w:szCs w:val="18"/>
              </w:rPr>
            </w:pPr>
          </w:p>
        </w:tc>
        <w:tc>
          <w:tcPr>
            <w:tcW w:w="3420" w:type="dxa"/>
            <w:tcBorders>
              <w:right w:val="single" w:sz="4" w:space="0" w:color="000000"/>
            </w:tcBorders>
          </w:tcPr>
          <w:p w14:paraId="74B057B5" w14:textId="6A243013" w:rsidR="00501153" w:rsidRPr="00B96D3D" w:rsidRDefault="00501153" w:rsidP="00B74B73">
            <w:pPr>
              <w:pStyle w:val="TableParagraph"/>
              <w:spacing w:before="15"/>
              <w:ind w:left="103"/>
              <w:rPr>
                <w:sz w:val="18"/>
                <w:szCs w:val="18"/>
              </w:rPr>
            </w:pPr>
            <w:r w:rsidRPr="00B96D3D">
              <w:rPr>
                <w:sz w:val="18"/>
                <w:szCs w:val="18"/>
              </w:rPr>
              <w:t>icis_comp_monitor_cso.corrective_action</w:t>
            </w:r>
          </w:p>
        </w:tc>
        <w:tc>
          <w:tcPr>
            <w:tcW w:w="4680" w:type="dxa"/>
            <w:tcBorders>
              <w:left w:val="single" w:sz="4" w:space="0" w:color="000000"/>
            </w:tcBorders>
          </w:tcPr>
          <w:p w14:paraId="2C21B1D1" w14:textId="77777777" w:rsidR="00501153" w:rsidRPr="00B96D3D" w:rsidRDefault="00501153">
            <w:pPr>
              <w:rPr>
                <w:sz w:val="18"/>
                <w:szCs w:val="18"/>
              </w:rPr>
            </w:pPr>
          </w:p>
        </w:tc>
      </w:tr>
      <w:tr w:rsidR="00501153" w:rsidRPr="00B96D3D" w14:paraId="048FDA81" w14:textId="77777777" w:rsidTr="00272D87">
        <w:trPr>
          <w:trHeight w:hRule="exact" w:val="317"/>
        </w:trPr>
        <w:tc>
          <w:tcPr>
            <w:tcW w:w="2628" w:type="dxa"/>
          </w:tcPr>
          <w:p w14:paraId="1B96A173" w14:textId="77777777" w:rsidR="00501153" w:rsidRPr="00B96D3D" w:rsidRDefault="00501153">
            <w:pPr>
              <w:pStyle w:val="TableParagraph"/>
              <w:spacing w:before="15"/>
              <w:ind w:left="103"/>
              <w:rPr>
                <w:sz w:val="18"/>
                <w:szCs w:val="18"/>
              </w:rPr>
            </w:pPr>
            <w:r w:rsidRPr="00B96D3D">
              <w:rPr>
                <w:sz w:val="18"/>
                <w:szCs w:val="18"/>
              </w:rPr>
              <w:t>InchesPrecipitation</w:t>
            </w:r>
          </w:p>
        </w:tc>
        <w:tc>
          <w:tcPr>
            <w:tcW w:w="2217" w:type="dxa"/>
          </w:tcPr>
          <w:p w14:paraId="4B4CEAC1" w14:textId="77777777" w:rsidR="00501153" w:rsidRPr="00B96D3D" w:rsidRDefault="00501153">
            <w:pPr>
              <w:rPr>
                <w:sz w:val="18"/>
                <w:szCs w:val="18"/>
              </w:rPr>
            </w:pPr>
          </w:p>
        </w:tc>
        <w:tc>
          <w:tcPr>
            <w:tcW w:w="3420" w:type="dxa"/>
            <w:tcBorders>
              <w:right w:val="single" w:sz="4" w:space="0" w:color="000000"/>
            </w:tcBorders>
          </w:tcPr>
          <w:p w14:paraId="60D6C9F9" w14:textId="09552F09" w:rsidR="00501153" w:rsidRPr="00B96D3D" w:rsidRDefault="00501153">
            <w:pPr>
              <w:pStyle w:val="TableParagraph"/>
              <w:spacing w:before="15"/>
              <w:ind w:left="103" w:right="177"/>
              <w:rPr>
                <w:sz w:val="18"/>
                <w:szCs w:val="18"/>
              </w:rPr>
            </w:pPr>
            <w:r w:rsidRPr="00B96D3D">
              <w:rPr>
                <w:w w:val="95"/>
                <w:sz w:val="18"/>
                <w:szCs w:val="18"/>
              </w:rPr>
              <w:t>icis_comp_monitor_cso.precipitati</w:t>
            </w:r>
            <w:r w:rsidRPr="00B96D3D">
              <w:rPr>
                <w:sz w:val="18"/>
                <w:szCs w:val="18"/>
              </w:rPr>
              <w:t>on</w:t>
            </w:r>
          </w:p>
        </w:tc>
        <w:tc>
          <w:tcPr>
            <w:tcW w:w="4680" w:type="dxa"/>
            <w:tcBorders>
              <w:left w:val="single" w:sz="4" w:space="0" w:color="000000"/>
            </w:tcBorders>
          </w:tcPr>
          <w:p w14:paraId="2B0F49D3" w14:textId="77777777" w:rsidR="00501153" w:rsidRPr="00B96D3D" w:rsidRDefault="00501153">
            <w:pPr>
              <w:rPr>
                <w:sz w:val="18"/>
                <w:szCs w:val="18"/>
              </w:rPr>
            </w:pPr>
          </w:p>
        </w:tc>
      </w:tr>
      <w:tr w:rsidR="00501153" w:rsidRPr="00B96D3D" w14:paraId="28644786" w14:textId="77777777" w:rsidTr="00501153">
        <w:trPr>
          <w:trHeight w:hRule="exact" w:val="509"/>
        </w:trPr>
        <w:tc>
          <w:tcPr>
            <w:tcW w:w="2628" w:type="dxa"/>
          </w:tcPr>
          <w:p w14:paraId="1DBE38D8" w14:textId="77777777" w:rsidR="00501153" w:rsidRPr="00B96D3D" w:rsidRDefault="00501153">
            <w:pPr>
              <w:pStyle w:val="TableParagraph"/>
              <w:spacing w:before="15"/>
              <w:ind w:left="103"/>
              <w:rPr>
                <w:sz w:val="18"/>
                <w:szCs w:val="18"/>
              </w:rPr>
            </w:pPr>
            <w:r w:rsidRPr="00B96D3D">
              <w:rPr>
                <w:sz w:val="18"/>
                <w:szCs w:val="18"/>
              </w:rPr>
              <w:t>SUOReference</w:t>
            </w:r>
          </w:p>
        </w:tc>
        <w:tc>
          <w:tcPr>
            <w:tcW w:w="2217" w:type="dxa"/>
          </w:tcPr>
          <w:p w14:paraId="7037133E" w14:textId="77777777" w:rsidR="00501153" w:rsidRPr="00B96D3D" w:rsidRDefault="00501153">
            <w:pPr>
              <w:rPr>
                <w:sz w:val="18"/>
                <w:szCs w:val="18"/>
              </w:rPr>
            </w:pPr>
          </w:p>
        </w:tc>
        <w:tc>
          <w:tcPr>
            <w:tcW w:w="3420" w:type="dxa"/>
            <w:tcBorders>
              <w:right w:val="single" w:sz="4" w:space="0" w:color="000000"/>
            </w:tcBorders>
          </w:tcPr>
          <w:p w14:paraId="0BEA1D59" w14:textId="23FA0F7D"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uo_reference</w:t>
            </w:r>
          </w:p>
        </w:tc>
        <w:tc>
          <w:tcPr>
            <w:tcW w:w="4680" w:type="dxa"/>
            <w:tcBorders>
              <w:left w:val="single" w:sz="4" w:space="0" w:color="000000"/>
            </w:tcBorders>
          </w:tcPr>
          <w:p w14:paraId="2F74A17F" w14:textId="77777777" w:rsidR="00501153" w:rsidRPr="00B96D3D" w:rsidRDefault="00501153">
            <w:pPr>
              <w:rPr>
                <w:sz w:val="18"/>
                <w:szCs w:val="18"/>
              </w:rPr>
            </w:pPr>
          </w:p>
        </w:tc>
      </w:tr>
      <w:tr w:rsidR="00501153" w:rsidRPr="00B96D3D" w14:paraId="67C3295A" w14:textId="77777777" w:rsidTr="00272D87">
        <w:trPr>
          <w:trHeight w:hRule="exact" w:val="317"/>
        </w:trPr>
        <w:tc>
          <w:tcPr>
            <w:tcW w:w="2628" w:type="dxa"/>
          </w:tcPr>
          <w:p w14:paraId="2A18B6F9" w14:textId="77777777" w:rsidR="00501153" w:rsidRPr="00B96D3D" w:rsidRDefault="00501153">
            <w:pPr>
              <w:pStyle w:val="TableParagraph"/>
              <w:spacing w:before="15"/>
              <w:ind w:left="103"/>
              <w:rPr>
                <w:sz w:val="18"/>
                <w:szCs w:val="18"/>
              </w:rPr>
            </w:pPr>
            <w:r w:rsidRPr="00B96D3D">
              <w:rPr>
                <w:sz w:val="18"/>
                <w:szCs w:val="18"/>
              </w:rPr>
              <w:t>SUODate</w:t>
            </w:r>
          </w:p>
        </w:tc>
        <w:tc>
          <w:tcPr>
            <w:tcW w:w="2217" w:type="dxa"/>
          </w:tcPr>
          <w:p w14:paraId="2E151C4E" w14:textId="77777777" w:rsidR="00501153" w:rsidRPr="00B96D3D" w:rsidRDefault="00501153">
            <w:pPr>
              <w:rPr>
                <w:sz w:val="18"/>
                <w:szCs w:val="18"/>
              </w:rPr>
            </w:pPr>
          </w:p>
        </w:tc>
        <w:tc>
          <w:tcPr>
            <w:tcW w:w="3420" w:type="dxa"/>
            <w:tcBorders>
              <w:right w:val="single" w:sz="4" w:space="0" w:color="000000"/>
            </w:tcBorders>
          </w:tcPr>
          <w:p w14:paraId="7AEBACBC" w14:textId="4B30F01F"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uo_date</w:t>
            </w:r>
          </w:p>
        </w:tc>
        <w:tc>
          <w:tcPr>
            <w:tcW w:w="4680" w:type="dxa"/>
            <w:tcBorders>
              <w:left w:val="single" w:sz="4" w:space="0" w:color="000000"/>
            </w:tcBorders>
          </w:tcPr>
          <w:p w14:paraId="3E4E9551" w14:textId="77777777" w:rsidR="00501153" w:rsidRPr="00B96D3D" w:rsidRDefault="00501153">
            <w:pPr>
              <w:rPr>
                <w:sz w:val="18"/>
                <w:szCs w:val="18"/>
              </w:rPr>
            </w:pPr>
          </w:p>
        </w:tc>
      </w:tr>
      <w:tr w:rsidR="00501153" w:rsidRPr="00B96D3D" w14:paraId="7E5E5D57" w14:textId="77777777" w:rsidTr="00272D87">
        <w:trPr>
          <w:trHeight w:hRule="exact" w:val="490"/>
        </w:trPr>
        <w:tc>
          <w:tcPr>
            <w:tcW w:w="2628" w:type="dxa"/>
          </w:tcPr>
          <w:p w14:paraId="4516553C" w14:textId="77777777" w:rsidR="00501153" w:rsidRPr="00B96D3D" w:rsidRDefault="00501153">
            <w:pPr>
              <w:pStyle w:val="TableParagraph"/>
              <w:spacing w:before="15"/>
              <w:ind w:left="103"/>
              <w:rPr>
                <w:sz w:val="18"/>
                <w:szCs w:val="18"/>
              </w:rPr>
            </w:pPr>
            <w:r w:rsidRPr="00B96D3D">
              <w:rPr>
                <w:sz w:val="18"/>
                <w:szCs w:val="18"/>
              </w:rPr>
              <w:t>AcceptanceHazardousWaste</w:t>
            </w:r>
          </w:p>
        </w:tc>
        <w:tc>
          <w:tcPr>
            <w:tcW w:w="2217" w:type="dxa"/>
          </w:tcPr>
          <w:p w14:paraId="7749E2D2" w14:textId="77777777" w:rsidR="00501153" w:rsidRPr="00B96D3D" w:rsidRDefault="00501153">
            <w:pPr>
              <w:rPr>
                <w:sz w:val="18"/>
                <w:szCs w:val="18"/>
              </w:rPr>
            </w:pPr>
          </w:p>
        </w:tc>
        <w:tc>
          <w:tcPr>
            <w:tcW w:w="3420" w:type="dxa"/>
            <w:tcBorders>
              <w:right w:val="single" w:sz="4" w:space="0" w:color="000000"/>
            </w:tcBorders>
          </w:tcPr>
          <w:p w14:paraId="688F981C" w14:textId="2F78BA91" w:rsidR="00501153" w:rsidRPr="00B96D3D" w:rsidRDefault="00501153">
            <w:pPr>
              <w:pStyle w:val="TableParagraph"/>
              <w:spacing w:before="15"/>
              <w:ind w:left="103"/>
              <w:rPr>
                <w:sz w:val="18"/>
                <w:szCs w:val="18"/>
              </w:rPr>
            </w:pPr>
            <w:r w:rsidRPr="00B96D3D">
              <w:rPr>
                <w:w w:val="95"/>
                <w:sz w:val="18"/>
                <w:szCs w:val="18"/>
              </w:rPr>
              <w:t>icis_comp_monitor_pretreatment.a</w:t>
            </w:r>
            <w:r w:rsidRPr="00B96D3D">
              <w:rPr>
                <w:sz w:val="18"/>
                <w:szCs w:val="18"/>
              </w:rPr>
              <w:t>ccept_haz_flag</w:t>
            </w:r>
          </w:p>
        </w:tc>
        <w:tc>
          <w:tcPr>
            <w:tcW w:w="4680" w:type="dxa"/>
            <w:tcBorders>
              <w:left w:val="single" w:sz="4" w:space="0" w:color="000000"/>
            </w:tcBorders>
          </w:tcPr>
          <w:p w14:paraId="67CB53E5" w14:textId="672217AE" w:rsidR="00501153" w:rsidRPr="00B96D3D" w:rsidRDefault="00501153">
            <w:pPr>
              <w:pStyle w:val="TableParagraph"/>
              <w:spacing w:line="223" w:lineRule="exact"/>
              <w:ind w:left="103"/>
              <w:rPr>
                <w:sz w:val="18"/>
                <w:szCs w:val="18"/>
              </w:rPr>
            </w:pPr>
          </w:p>
        </w:tc>
      </w:tr>
      <w:tr w:rsidR="00501153" w:rsidRPr="00B96D3D" w14:paraId="1BE90C40" w14:textId="77777777" w:rsidTr="00272D87">
        <w:trPr>
          <w:trHeight w:hRule="exact" w:val="490"/>
        </w:trPr>
        <w:tc>
          <w:tcPr>
            <w:tcW w:w="2628" w:type="dxa"/>
          </w:tcPr>
          <w:p w14:paraId="052FDB0E" w14:textId="0A79DF6F" w:rsidR="00501153" w:rsidRPr="00B96D3D" w:rsidRDefault="00501153">
            <w:pPr>
              <w:pStyle w:val="TableParagraph"/>
              <w:spacing w:before="15" w:line="242" w:lineRule="auto"/>
              <w:ind w:left="103"/>
              <w:rPr>
                <w:sz w:val="18"/>
                <w:szCs w:val="18"/>
              </w:rPr>
            </w:pPr>
            <w:r w:rsidRPr="00B96D3D">
              <w:rPr>
                <w:w w:val="95"/>
                <w:sz w:val="18"/>
                <w:szCs w:val="18"/>
              </w:rPr>
              <w:t>AcceptanceNonHazardousInd</w:t>
            </w:r>
            <w:r w:rsidRPr="00B96D3D">
              <w:rPr>
                <w:sz w:val="18"/>
                <w:szCs w:val="18"/>
              </w:rPr>
              <w:t>ustrialWaste</w:t>
            </w:r>
          </w:p>
        </w:tc>
        <w:tc>
          <w:tcPr>
            <w:tcW w:w="2217" w:type="dxa"/>
          </w:tcPr>
          <w:p w14:paraId="1A7BF1D7" w14:textId="77777777" w:rsidR="00501153" w:rsidRPr="00B96D3D" w:rsidRDefault="00501153">
            <w:pPr>
              <w:rPr>
                <w:sz w:val="18"/>
                <w:szCs w:val="18"/>
              </w:rPr>
            </w:pPr>
          </w:p>
        </w:tc>
        <w:tc>
          <w:tcPr>
            <w:tcW w:w="3420" w:type="dxa"/>
            <w:tcBorders>
              <w:right w:val="single" w:sz="4" w:space="0" w:color="000000"/>
            </w:tcBorders>
          </w:tcPr>
          <w:p w14:paraId="1FF98D90" w14:textId="459A1655" w:rsidR="00501153" w:rsidRPr="00B96D3D" w:rsidRDefault="00501153">
            <w:pPr>
              <w:pStyle w:val="TableParagraph"/>
              <w:spacing w:before="15" w:line="242" w:lineRule="auto"/>
              <w:ind w:left="103"/>
              <w:rPr>
                <w:sz w:val="18"/>
                <w:szCs w:val="18"/>
              </w:rPr>
            </w:pPr>
            <w:r w:rsidRPr="00B96D3D">
              <w:rPr>
                <w:w w:val="95"/>
                <w:sz w:val="18"/>
                <w:szCs w:val="18"/>
              </w:rPr>
              <w:t>icis_comp_monitor_pretreatment.a</w:t>
            </w:r>
            <w:r w:rsidRPr="00B96D3D">
              <w:rPr>
                <w:sz w:val="18"/>
                <w:szCs w:val="18"/>
              </w:rPr>
              <w:t>ccept_hauled_non_haz_flag</w:t>
            </w:r>
          </w:p>
        </w:tc>
        <w:tc>
          <w:tcPr>
            <w:tcW w:w="4680" w:type="dxa"/>
            <w:tcBorders>
              <w:left w:val="single" w:sz="4" w:space="0" w:color="000000"/>
            </w:tcBorders>
          </w:tcPr>
          <w:p w14:paraId="43B89997" w14:textId="77777777" w:rsidR="00501153" w:rsidRPr="00B96D3D" w:rsidRDefault="00501153">
            <w:pPr>
              <w:rPr>
                <w:sz w:val="18"/>
                <w:szCs w:val="18"/>
              </w:rPr>
            </w:pPr>
          </w:p>
        </w:tc>
      </w:tr>
      <w:tr w:rsidR="00501153" w:rsidRPr="00B96D3D" w14:paraId="6E15528B" w14:textId="77777777" w:rsidTr="00501153">
        <w:trPr>
          <w:trHeight w:hRule="exact" w:val="509"/>
        </w:trPr>
        <w:tc>
          <w:tcPr>
            <w:tcW w:w="2628" w:type="dxa"/>
          </w:tcPr>
          <w:p w14:paraId="5687B749" w14:textId="2D2C1149" w:rsidR="00501153" w:rsidRPr="00B96D3D" w:rsidRDefault="00501153">
            <w:pPr>
              <w:pStyle w:val="TableParagraph"/>
              <w:spacing w:before="15"/>
              <w:ind w:left="103"/>
              <w:rPr>
                <w:sz w:val="18"/>
                <w:szCs w:val="18"/>
              </w:rPr>
            </w:pPr>
            <w:r w:rsidRPr="00B96D3D">
              <w:rPr>
                <w:w w:val="95"/>
                <w:sz w:val="18"/>
                <w:szCs w:val="18"/>
              </w:rPr>
              <w:lastRenderedPageBreak/>
              <w:t>AcceptanceHauledDomestic</w:t>
            </w:r>
            <w:r w:rsidRPr="00B96D3D">
              <w:rPr>
                <w:sz w:val="18"/>
                <w:szCs w:val="18"/>
              </w:rPr>
              <w:t>Wastes</w:t>
            </w:r>
          </w:p>
        </w:tc>
        <w:tc>
          <w:tcPr>
            <w:tcW w:w="2217" w:type="dxa"/>
          </w:tcPr>
          <w:p w14:paraId="7D440A0A" w14:textId="77777777" w:rsidR="00501153" w:rsidRPr="00B96D3D" w:rsidRDefault="00501153">
            <w:pPr>
              <w:rPr>
                <w:sz w:val="18"/>
                <w:szCs w:val="18"/>
              </w:rPr>
            </w:pPr>
          </w:p>
        </w:tc>
        <w:tc>
          <w:tcPr>
            <w:tcW w:w="3420" w:type="dxa"/>
            <w:tcBorders>
              <w:right w:val="single" w:sz="4" w:space="0" w:color="000000"/>
            </w:tcBorders>
          </w:tcPr>
          <w:p w14:paraId="36422F19" w14:textId="4357838F" w:rsidR="00501153" w:rsidRPr="00B96D3D" w:rsidRDefault="00501153">
            <w:pPr>
              <w:pStyle w:val="TableParagraph"/>
              <w:spacing w:before="15"/>
              <w:ind w:left="103"/>
              <w:rPr>
                <w:sz w:val="18"/>
                <w:szCs w:val="18"/>
              </w:rPr>
            </w:pPr>
            <w:r w:rsidRPr="00B96D3D">
              <w:rPr>
                <w:w w:val="95"/>
                <w:sz w:val="18"/>
                <w:szCs w:val="18"/>
              </w:rPr>
              <w:t>icis_comp_monitor_pretreatment.a</w:t>
            </w:r>
            <w:r w:rsidRPr="00B96D3D">
              <w:rPr>
                <w:sz w:val="18"/>
                <w:szCs w:val="18"/>
              </w:rPr>
              <w:t>ccept_hauled_domestic_flag</w:t>
            </w:r>
          </w:p>
        </w:tc>
        <w:tc>
          <w:tcPr>
            <w:tcW w:w="4680" w:type="dxa"/>
            <w:tcBorders>
              <w:left w:val="single" w:sz="4" w:space="0" w:color="000000"/>
            </w:tcBorders>
          </w:tcPr>
          <w:p w14:paraId="2415A986" w14:textId="77777777" w:rsidR="00501153" w:rsidRPr="00B96D3D" w:rsidRDefault="00501153">
            <w:pPr>
              <w:rPr>
                <w:sz w:val="18"/>
                <w:szCs w:val="18"/>
              </w:rPr>
            </w:pPr>
          </w:p>
        </w:tc>
      </w:tr>
      <w:tr w:rsidR="00501153" w:rsidRPr="00B96D3D" w14:paraId="7E908D38" w14:textId="77777777" w:rsidTr="00272D87">
        <w:trPr>
          <w:trHeight w:hRule="exact" w:val="490"/>
        </w:trPr>
        <w:tc>
          <w:tcPr>
            <w:tcW w:w="2628" w:type="dxa"/>
          </w:tcPr>
          <w:p w14:paraId="430C88AB" w14:textId="77777777" w:rsidR="00501153" w:rsidRPr="00B96D3D" w:rsidRDefault="00501153">
            <w:pPr>
              <w:pStyle w:val="TableParagraph"/>
              <w:spacing w:before="15"/>
              <w:ind w:left="103"/>
              <w:rPr>
                <w:sz w:val="18"/>
                <w:szCs w:val="18"/>
              </w:rPr>
            </w:pPr>
            <w:r w:rsidRPr="00B96D3D">
              <w:rPr>
                <w:sz w:val="18"/>
                <w:szCs w:val="18"/>
              </w:rPr>
              <w:t>AnnualPretreatmentBudget</w:t>
            </w:r>
          </w:p>
        </w:tc>
        <w:tc>
          <w:tcPr>
            <w:tcW w:w="2217" w:type="dxa"/>
          </w:tcPr>
          <w:p w14:paraId="57937B5F" w14:textId="77777777" w:rsidR="00501153" w:rsidRPr="00B96D3D" w:rsidRDefault="00501153">
            <w:pPr>
              <w:rPr>
                <w:sz w:val="18"/>
                <w:szCs w:val="18"/>
              </w:rPr>
            </w:pPr>
          </w:p>
        </w:tc>
        <w:tc>
          <w:tcPr>
            <w:tcW w:w="3420" w:type="dxa"/>
            <w:tcBorders>
              <w:right w:val="single" w:sz="4" w:space="0" w:color="000000"/>
            </w:tcBorders>
          </w:tcPr>
          <w:p w14:paraId="4FF0DD8D" w14:textId="0F5EE622" w:rsidR="00501153" w:rsidRPr="00B96D3D" w:rsidRDefault="00501153">
            <w:pPr>
              <w:pStyle w:val="TableParagraph"/>
              <w:spacing w:before="15" w:line="242" w:lineRule="auto"/>
              <w:ind w:left="103"/>
              <w:rPr>
                <w:sz w:val="18"/>
                <w:szCs w:val="18"/>
              </w:rPr>
            </w:pPr>
            <w:r w:rsidRPr="00B96D3D">
              <w:rPr>
                <w:w w:val="95"/>
                <w:sz w:val="18"/>
                <w:szCs w:val="18"/>
              </w:rPr>
              <w:t>icis_comp_monitor_pretreatment.a</w:t>
            </w:r>
            <w:r w:rsidRPr="00B96D3D">
              <w:rPr>
                <w:sz w:val="18"/>
                <w:szCs w:val="18"/>
              </w:rPr>
              <w:t>nnual_budget</w:t>
            </w:r>
          </w:p>
        </w:tc>
        <w:tc>
          <w:tcPr>
            <w:tcW w:w="4680" w:type="dxa"/>
            <w:tcBorders>
              <w:left w:val="single" w:sz="4" w:space="0" w:color="000000"/>
            </w:tcBorders>
          </w:tcPr>
          <w:p w14:paraId="66705598" w14:textId="240E5B1C" w:rsidR="00501153" w:rsidRPr="00B96D3D" w:rsidRDefault="00501153">
            <w:pPr>
              <w:pStyle w:val="TableParagraph"/>
              <w:spacing w:line="223" w:lineRule="exact"/>
              <w:ind w:left="103"/>
              <w:rPr>
                <w:sz w:val="18"/>
                <w:szCs w:val="18"/>
              </w:rPr>
            </w:pPr>
          </w:p>
        </w:tc>
      </w:tr>
      <w:tr w:rsidR="00501153" w:rsidRPr="00B96D3D" w14:paraId="3AF36216" w14:textId="77777777" w:rsidTr="00272D87">
        <w:trPr>
          <w:trHeight w:hRule="exact" w:val="490"/>
        </w:trPr>
        <w:tc>
          <w:tcPr>
            <w:tcW w:w="2628" w:type="dxa"/>
          </w:tcPr>
          <w:p w14:paraId="0A8697DB" w14:textId="0E9FF749" w:rsidR="00501153" w:rsidRPr="00B96D3D" w:rsidRDefault="00501153">
            <w:pPr>
              <w:pStyle w:val="TableParagraph"/>
              <w:spacing w:before="15"/>
              <w:ind w:left="103"/>
              <w:rPr>
                <w:sz w:val="18"/>
                <w:szCs w:val="18"/>
              </w:rPr>
            </w:pPr>
            <w:r w:rsidRPr="00B96D3D">
              <w:rPr>
                <w:w w:val="95"/>
                <w:sz w:val="18"/>
                <w:szCs w:val="18"/>
              </w:rPr>
              <w:t>InadequacySamplingInspecti</w:t>
            </w:r>
            <w:r w:rsidRPr="00B96D3D">
              <w:rPr>
                <w:sz w:val="18"/>
                <w:szCs w:val="18"/>
              </w:rPr>
              <w:t>onIndicator</w:t>
            </w:r>
          </w:p>
        </w:tc>
        <w:tc>
          <w:tcPr>
            <w:tcW w:w="2217" w:type="dxa"/>
          </w:tcPr>
          <w:p w14:paraId="13E649D1" w14:textId="77777777" w:rsidR="00501153" w:rsidRPr="00B96D3D" w:rsidRDefault="00501153">
            <w:pPr>
              <w:rPr>
                <w:sz w:val="18"/>
                <w:szCs w:val="18"/>
              </w:rPr>
            </w:pPr>
          </w:p>
        </w:tc>
        <w:tc>
          <w:tcPr>
            <w:tcW w:w="3420" w:type="dxa"/>
            <w:tcBorders>
              <w:right w:val="single" w:sz="4" w:space="0" w:color="000000"/>
            </w:tcBorders>
          </w:tcPr>
          <w:p w14:paraId="04AAA228" w14:textId="46AF7061" w:rsidR="00501153" w:rsidRPr="00B96D3D" w:rsidRDefault="00501153">
            <w:pPr>
              <w:pStyle w:val="TableParagraph"/>
              <w:spacing w:before="15"/>
              <w:ind w:left="103"/>
              <w:rPr>
                <w:sz w:val="18"/>
                <w:szCs w:val="18"/>
              </w:rPr>
            </w:pPr>
            <w:r w:rsidRPr="00B96D3D">
              <w:rPr>
                <w:w w:val="95"/>
                <w:sz w:val="18"/>
                <w:szCs w:val="18"/>
              </w:rPr>
              <w:t>icis_comp_monitor_pretreatment.i</w:t>
            </w:r>
            <w:r w:rsidRPr="00B96D3D">
              <w:rPr>
                <w:sz w:val="18"/>
                <w:szCs w:val="18"/>
              </w:rPr>
              <w:t>nadequacy_sample_inspect_flag</w:t>
            </w:r>
          </w:p>
        </w:tc>
        <w:tc>
          <w:tcPr>
            <w:tcW w:w="4680" w:type="dxa"/>
            <w:tcBorders>
              <w:left w:val="single" w:sz="4" w:space="0" w:color="000000"/>
            </w:tcBorders>
          </w:tcPr>
          <w:p w14:paraId="211B9A19"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50B693E1" w14:textId="77777777" w:rsidTr="00272D87">
        <w:trPr>
          <w:trHeight w:hRule="exact" w:val="490"/>
        </w:trPr>
        <w:tc>
          <w:tcPr>
            <w:tcW w:w="2628" w:type="dxa"/>
          </w:tcPr>
          <w:p w14:paraId="2606B7E4" w14:textId="29DE763A" w:rsidR="00501153" w:rsidRPr="00B96D3D" w:rsidRDefault="00501153">
            <w:pPr>
              <w:pStyle w:val="TableParagraph"/>
              <w:spacing w:before="17"/>
              <w:ind w:left="103" w:right="180"/>
              <w:rPr>
                <w:sz w:val="18"/>
                <w:szCs w:val="18"/>
              </w:rPr>
            </w:pPr>
            <w:r w:rsidRPr="00B96D3D">
              <w:rPr>
                <w:w w:val="95"/>
                <w:sz w:val="18"/>
                <w:szCs w:val="18"/>
              </w:rPr>
              <w:t>AdequacyPretreatmentResour</w:t>
            </w:r>
            <w:r w:rsidRPr="00B96D3D">
              <w:rPr>
                <w:sz w:val="18"/>
                <w:szCs w:val="18"/>
              </w:rPr>
              <w:t>ces</w:t>
            </w:r>
          </w:p>
        </w:tc>
        <w:tc>
          <w:tcPr>
            <w:tcW w:w="2217" w:type="dxa"/>
          </w:tcPr>
          <w:p w14:paraId="15232D58" w14:textId="77777777" w:rsidR="00501153" w:rsidRPr="00B96D3D" w:rsidRDefault="00501153">
            <w:pPr>
              <w:rPr>
                <w:sz w:val="18"/>
                <w:szCs w:val="18"/>
              </w:rPr>
            </w:pPr>
          </w:p>
        </w:tc>
        <w:tc>
          <w:tcPr>
            <w:tcW w:w="3420" w:type="dxa"/>
            <w:tcBorders>
              <w:right w:val="single" w:sz="4" w:space="0" w:color="000000"/>
            </w:tcBorders>
          </w:tcPr>
          <w:p w14:paraId="018F515B" w14:textId="537724C2" w:rsidR="00501153" w:rsidRPr="00B96D3D" w:rsidRDefault="00501153">
            <w:pPr>
              <w:pStyle w:val="TableParagraph"/>
              <w:spacing w:before="17"/>
              <w:ind w:left="103"/>
              <w:rPr>
                <w:sz w:val="18"/>
                <w:szCs w:val="18"/>
              </w:rPr>
            </w:pPr>
            <w:r w:rsidRPr="00B96D3D">
              <w:rPr>
                <w:w w:val="95"/>
                <w:sz w:val="18"/>
                <w:szCs w:val="18"/>
              </w:rPr>
              <w:t>icis_comp_monitor_pretreatment.a</w:t>
            </w:r>
            <w:r w:rsidRPr="00B96D3D">
              <w:rPr>
                <w:sz w:val="18"/>
                <w:szCs w:val="18"/>
              </w:rPr>
              <w:t>dequate_resource_flag</w:t>
            </w:r>
          </w:p>
        </w:tc>
        <w:tc>
          <w:tcPr>
            <w:tcW w:w="4680" w:type="dxa"/>
            <w:tcBorders>
              <w:left w:val="single" w:sz="4" w:space="0" w:color="000000"/>
            </w:tcBorders>
          </w:tcPr>
          <w:p w14:paraId="7230AF00" w14:textId="77777777" w:rsidR="00501153" w:rsidRPr="00B96D3D" w:rsidRDefault="00501153">
            <w:pPr>
              <w:pStyle w:val="TableParagraph"/>
              <w:spacing w:line="226" w:lineRule="exact"/>
              <w:ind w:left="103"/>
              <w:rPr>
                <w:sz w:val="18"/>
                <w:szCs w:val="18"/>
              </w:rPr>
            </w:pPr>
            <w:r w:rsidRPr="00B96D3D">
              <w:rPr>
                <w:sz w:val="18"/>
                <w:szCs w:val="18"/>
              </w:rPr>
              <w:t>If empty set to “N”, else set to “Y”.</w:t>
            </w:r>
          </w:p>
        </w:tc>
      </w:tr>
      <w:tr w:rsidR="00501153" w:rsidRPr="00B96D3D" w14:paraId="6C5FF8C3" w14:textId="77777777" w:rsidTr="00272D87">
        <w:trPr>
          <w:trHeight w:hRule="exact" w:val="490"/>
        </w:trPr>
        <w:tc>
          <w:tcPr>
            <w:tcW w:w="2628" w:type="dxa"/>
          </w:tcPr>
          <w:p w14:paraId="0753EDF1" w14:textId="566A4637" w:rsidR="00501153" w:rsidRPr="00B96D3D" w:rsidRDefault="00501153">
            <w:pPr>
              <w:pStyle w:val="TableParagraph"/>
              <w:spacing w:before="15"/>
              <w:ind w:left="103"/>
              <w:rPr>
                <w:sz w:val="18"/>
                <w:szCs w:val="18"/>
              </w:rPr>
            </w:pPr>
            <w:r w:rsidRPr="00B96D3D">
              <w:rPr>
                <w:w w:val="95"/>
                <w:sz w:val="18"/>
                <w:szCs w:val="18"/>
              </w:rPr>
              <w:t>DeficienciesIdentifiedDuringI</w:t>
            </w:r>
            <w:r w:rsidRPr="00B96D3D">
              <w:rPr>
                <w:sz w:val="18"/>
                <w:szCs w:val="18"/>
              </w:rPr>
              <w:t>UFileReview</w:t>
            </w:r>
          </w:p>
        </w:tc>
        <w:tc>
          <w:tcPr>
            <w:tcW w:w="2217" w:type="dxa"/>
          </w:tcPr>
          <w:p w14:paraId="12AC39B3" w14:textId="77777777" w:rsidR="00501153" w:rsidRPr="00B96D3D" w:rsidRDefault="00501153">
            <w:pPr>
              <w:rPr>
                <w:sz w:val="18"/>
                <w:szCs w:val="18"/>
              </w:rPr>
            </w:pPr>
          </w:p>
        </w:tc>
        <w:tc>
          <w:tcPr>
            <w:tcW w:w="3420" w:type="dxa"/>
            <w:tcBorders>
              <w:right w:val="single" w:sz="4" w:space="0" w:color="000000"/>
            </w:tcBorders>
          </w:tcPr>
          <w:p w14:paraId="742E5520" w14:textId="1CCA196B"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eficiency_identified_flag</w:t>
            </w:r>
          </w:p>
        </w:tc>
        <w:tc>
          <w:tcPr>
            <w:tcW w:w="4680" w:type="dxa"/>
            <w:tcBorders>
              <w:left w:val="single" w:sz="4" w:space="0" w:color="000000"/>
            </w:tcBorders>
          </w:tcPr>
          <w:p w14:paraId="3084A94F"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3CC0AB11" w14:textId="77777777" w:rsidTr="00272D87">
        <w:trPr>
          <w:trHeight w:hRule="exact" w:val="490"/>
        </w:trPr>
        <w:tc>
          <w:tcPr>
            <w:tcW w:w="2628" w:type="dxa"/>
          </w:tcPr>
          <w:p w14:paraId="38D75277" w14:textId="4614A032" w:rsidR="00501153" w:rsidRPr="00B96D3D" w:rsidRDefault="00501153">
            <w:pPr>
              <w:pStyle w:val="TableParagraph"/>
              <w:spacing w:before="15"/>
              <w:ind w:left="103" w:right="210"/>
              <w:rPr>
                <w:sz w:val="18"/>
                <w:szCs w:val="18"/>
              </w:rPr>
            </w:pPr>
            <w:r w:rsidRPr="00B96D3D">
              <w:rPr>
                <w:w w:val="95"/>
                <w:sz w:val="18"/>
                <w:szCs w:val="18"/>
              </w:rPr>
              <w:t>ControlMechanismDeficienci</w:t>
            </w:r>
            <w:r w:rsidRPr="00B96D3D">
              <w:rPr>
                <w:sz w:val="18"/>
                <w:szCs w:val="18"/>
              </w:rPr>
              <w:t>es</w:t>
            </w:r>
          </w:p>
        </w:tc>
        <w:tc>
          <w:tcPr>
            <w:tcW w:w="2217" w:type="dxa"/>
          </w:tcPr>
          <w:p w14:paraId="14FA3074" w14:textId="77777777" w:rsidR="00501153" w:rsidRPr="00B96D3D" w:rsidRDefault="00501153">
            <w:pPr>
              <w:rPr>
                <w:sz w:val="18"/>
                <w:szCs w:val="18"/>
              </w:rPr>
            </w:pPr>
          </w:p>
        </w:tc>
        <w:tc>
          <w:tcPr>
            <w:tcW w:w="3420" w:type="dxa"/>
            <w:tcBorders>
              <w:right w:val="single" w:sz="4" w:space="0" w:color="000000"/>
            </w:tcBorders>
          </w:tcPr>
          <w:p w14:paraId="5D218218" w14:textId="103DE9C7"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eficiency_control_mech_flag</w:t>
            </w:r>
          </w:p>
        </w:tc>
        <w:tc>
          <w:tcPr>
            <w:tcW w:w="4680" w:type="dxa"/>
            <w:tcBorders>
              <w:left w:val="single" w:sz="4" w:space="0" w:color="000000"/>
            </w:tcBorders>
          </w:tcPr>
          <w:p w14:paraId="6988B625"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7161DB4" w14:textId="77777777" w:rsidTr="00272D87">
        <w:trPr>
          <w:trHeight w:hRule="exact" w:val="490"/>
        </w:trPr>
        <w:tc>
          <w:tcPr>
            <w:tcW w:w="2628" w:type="dxa"/>
          </w:tcPr>
          <w:p w14:paraId="4B380DAE" w14:textId="77777777" w:rsidR="00501153" w:rsidRPr="00B96D3D" w:rsidRDefault="00501153">
            <w:pPr>
              <w:pStyle w:val="TableParagraph"/>
              <w:spacing w:before="15"/>
              <w:ind w:left="103"/>
              <w:rPr>
                <w:sz w:val="18"/>
                <w:szCs w:val="18"/>
              </w:rPr>
            </w:pPr>
            <w:r w:rsidRPr="00B96D3D">
              <w:rPr>
                <w:sz w:val="18"/>
                <w:szCs w:val="18"/>
              </w:rPr>
              <w:t>LegalAuthorityDeficiencies</w:t>
            </w:r>
          </w:p>
        </w:tc>
        <w:tc>
          <w:tcPr>
            <w:tcW w:w="2217" w:type="dxa"/>
          </w:tcPr>
          <w:p w14:paraId="08E8FCBF" w14:textId="77777777" w:rsidR="00501153" w:rsidRPr="00B96D3D" w:rsidRDefault="00501153">
            <w:pPr>
              <w:rPr>
                <w:sz w:val="18"/>
                <w:szCs w:val="18"/>
              </w:rPr>
            </w:pPr>
          </w:p>
        </w:tc>
        <w:tc>
          <w:tcPr>
            <w:tcW w:w="3420" w:type="dxa"/>
            <w:tcBorders>
              <w:right w:val="single" w:sz="4" w:space="0" w:color="000000"/>
            </w:tcBorders>
          </w:tcPr>
          <w:p w14:paraId="6D34DA97" w14:textId="79297348"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eficiency_legal_flag</w:t>
            </w:r>
          </w:p>
        </w:tc>
        <w:tc>
          <w:tcPr>
            <w:tcW w:w="4680" w:type="dxa"/>
            <w:tcBorders>
              <w:left w:val="single" w:sz="4" w:space="0" w:color="000000"/>
            </w:tcBorders>
          </w:tcPr>
          <w:p w14:paraId="1FB2BD55"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2A0846A" w14:textId="77777777" w:rsidTr="00272D87">
        <w:trPr>
          <w:trHeight w:hRule="exact" w:val="490"/>
        </w:trPr>
        <w:tc>
          <w:tcPr>
            <w:tcW w:w="2628" w:type="dxa"/>
          </w:tcPr>
          <w:p w14:paraId="167E423B" w14:textId="7FF2E64E" w:rsidR="00501153" w:rsidRPr="00B96D3D" w:rsidRDefault="00501153">
            <w:pPr>
              <w:pStyle w:val="TableParagraph"/>
              <w:spacing w:before="15"/>
              <w:ind w:left="103" w:right="184"/>
              <w:jc w:val="both"/>
              <w:rPr>
                <w:sz w:val="18"/>
                <w:szCs w:val="18"/>
              </w:rPr>
            </w:pPr>
            <w:r w:rsidRPr="00B96D3D">
              <w:rPr>
                <w:w w:val="95"/>
                <w:sz w:val="18"/>
                <w:szCs w:val="18"/>
              </w:rPr>
              <w:t>DeficienciesInterpretationApplicationPretreatmentStandar</w:t>
            </w:r>
            <w:r w:rsidRPr="00B96D3D">
              <w:rPr>
                <w:sz w:val="18"/>
                <w:szCs w:val="18"/>
              </w:rPr>
              <w:t>ds</w:t>
            </w:r>
          </w:p>
        </w:tc>
        <w:tc>
          <w:tcPr>
            <w:tcW w:w="2217" w:type="dxa"/>
          </w:tcPr>
          <w:p w14:paraId="4EE36A64" w14:textId="77777777" w:rsidR="00501153" w:rsidRPr="00B96D3D" w:rsidRDefault="00501153">
            <w:pPr>
              <w:rPr>
                <w:sz w:val="18"/>
                <w:szCs w:val="18"/>
              </w:rPr>
            </w:pPr>
          </w:p>
        </w:tc>
        <w:tc>
          <w:tcPr>
            <w:tcW w:w="3420" w:type="dxa"/>
            <w:tcBorders>
              <w:right w:val="single" w:sz="4" w:space="0" w:color="000000"/>
            </w:tcBorders>
          </w:tcPr>
          <w:p w14:paraId="05756AD4" w14:textId="46388CB7" w:rsidR="00501153" w:rsidRPr="00B96D3D" w:rsidRDefault="00501153">
            <w:pPr>
              <w:pStyle w:val="TableParagraph"/>
              <w:spacing w:before="15" w:line="242" w:lineRule="auto"/>
              <w:ind w:left="103"/>
              <w:rPr>
                <w:sz w:val="18"/>
                <w:szCs w:val="18"/>
              </w:rPr>
            </w:pPr>
            <w:r w:rsidRPr="00B96D3D">
              <w:rPr>
                <w:w w:val="95"/>
                <w:sz w:val="18"/>
                <w:szCs w:val="18"/>
              </w:rPr>
              <w:t>icis_comp_monitor_pretreatment.d</w:t>
            </w:r>
            <w:r w:rsidRPr="00B96D3D">
              <w:rPr>
                <w:sz w:val="18"/>
                <w:szCs w:val="18"/>
              </w:rPr>
              <w:t>eficiency_intrepretation_flag</w:t>
            </w:r>
          </w:p>
        </w:tc>
        <w:tc>
          <w:tcPr>
            <w:tcW w:w="4680" w:type="dxa"/>
            <w:tcBorders>
              <w:left w:val="single" w:sz="4" w:space="0" w:color="000000"/>
            </w:tcBorders>
          </w:tcPr>
          <w:p w14:paraId="048FFB18"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572AFA4C" w14:textId="77777777" w:rsidTr="00272D87">
        <w:trPr>
          <w:trHeight w:hRule="exact" w:val="490"/>
        </w:trPr>
        <w:tc>
          <w:tcPr>
            <w:tcW w:w="2628" w:type="dxa"/>
          </w:tcPr>
          <w:p w14:paraId="03048EEF" w14:textId="247A43EF" w:rsidR="00501153" w:rsidRPr="00B96D3D" w:rsidRDefault="00501153">
            <w:pPr>
              <w:pStyle w:val="TableParagraph"/>
              <w:spacing w:before="15"/>
              <w:ind w:left="103"/>
              <w:rPr>
                <w:sz w:val="18"/>
                <w:szCs w:val="18"/>
              </w:rPr>
            </w:pPr>
            <w:r w:rsidRPr="00B96D3D">
              <w:rPr>
                <w:w w:val="95"/>
                <w:sz w:val="18"/>
                <w:szCs w:val="18"/>
              </w:rPr>
              <w:t>DeficienciesDataManagemen</w:t>
            </w:r>
            <w:r w:rsidRPr="00B96D3D">
              <w:rPr>
                <w:sz w:val="18"/>
                <w:szCs w:val="18"/>
              </w:rPr>
              <w:t>tPublicPaticipation</w:t>
            </w:r>
          </w:p>
        </w:tc>
        <w:tc>
          <w:tcPr>
            <w:tcW w:w="2217" w:type="dxa"/>
          </w:tcPr>
          <w:p w14:paraId="557191E8" w14:textId="77777777" w:rsidR="00501153" w:rsidRPr="00B96D3D" w:rsidRDefault="00501153">
            <w:pPr>
              <w:rPr>
                <w:sz w:val="18"/>
                <w:szCs w:val="18"/>
              </w:rPr>
            </w:pPr>
          </w:p>
        </w:tc>
        <w:tc>
          <w:tcPr>
            <w:tcW w:w="3420" w:type="dxa"/>
            <w:tcBorders>
              <w:right w:val="single" w:sz="4" w:space="0" w:color="000000"/>
            </w:tcBorders>
          </w:tcPr>
          <w:p w14:paraId="00F75816" w14:textId="027B1031" w:rsidR="00501153" w:rsidRPr="00B96D3D" w:rsidRDefault="00501153">
            <w:pPr>
              <w:pStyle w:val="TableParagraph"/>
              <w:spacing w:before="15"/>
              <w:ind w:left="103"/>
              <w:rPr>
                <w:sz w:val="18"/>
                <w:szCs w:val="18"/>
              </w:rPr>
            </w:pPr>
            <w:r w:rsidRPr="00B96D3D">
              <w:rPr>
                <w:w w:val="95"/>
                <w:sz w:val="18"/>
                <w:szCs w:val="18"/>
              </w:rPr>
              <w:t>icis_comp_monitor_pretreatment.d</w:t>
            </w:r>
            <w:r w:rsidRPr="00B96D3D">
              <w:rPr>
                <w:sz w:val="18"/>
                <w:szCs w:val="18"/>
              </w:rPr>
              <w:t>eficiency_data_mgnt_flag</w:t>
            </w:r>
          </w:p>
        </w:tc>
        <w:tc>
          <w:tcPr>
            <w:tcW w:w="4680" w:type="dxa"/>
            <w:tcBorders>
              <w:left w:val="single" w:sz="4" w:space="0" w:color="000000"/>
            </w:tcBorders>
          </w:tcPr>
          <w:p w14:paraId="2BFAFF90" w14:textId="77777777" w:rsidR="00501153" w:rsidRPr="00B96D3D" w:rsidRDefault="00501153">
            <w:pPr>
              <w:pStyle w:val="TableParagraph"/>
              <w:spacing w:line="223" w:lineRule="exact"/>
              <w:ind w:left="103"/>
              <w:rPr>
                <w:sz w:val="18"/>
                <w:szCs w:val="18"/>
              </w:rPr>
            </w:pPr>
            <w:r w:rsidRPr="00B96D3D">
              <w:rPr>
                <w:sz w:val="18"/>
                <w:szCs w:val="18"/>
              </w:rPr>
              <w:t>If empty set to “N”, else set to “Y”.</w:t>
            </w:r>
          </w:p>
        </w:tc>
      </w:tr>
      <w:tr w:rsidR="00501153" w:rsidRPr="00B96D3D" w14:paraId="20BAF239" w14:textId="77777777" w:rsidTr="00272D87">
        <w:trPr>
          <w:trHeight w:hRule="exact" w:val="490"/>
        </w:trPr>
        <w:tc>
          <w:tcPr>
            <w:tcW w:w="2628" w:type="dxa"/>
          </w:tcPr>
          <w:p w14:paraId="26D129CA" w14:textId="018CFC92" w:rsidR="00501153" w:rsidRPr="00B96D3D" w:rsidRDefault="00501153">
            <w:pPr>
              <w:pStyle w:val="TableParagraph"/>
              <w:spacing w:before="15" w:line="242" w:lineRule="auto"/>
              <w:ind w:left="103"/>
              <w:rPr>
                <w:sz w:val="18"/>
                <w:szCs w:val="18"/>
              </w:rPr>
            </w:pPr>
            <w:r w:rsidRPr="00B96D3D">
              <w:rPr>
                <w:w w:val="95"/>
                <w:sz w:val="18"/>
                <w:szCs w:val="18"/>
              </w:rPr>
              <w:t>ViolationIUScheduleRemedia</w:t>
            </w:r>
            <w:r w:rsidRPr="00B96D3D">
              <w:rPr>
                <w:sz w:val="18"/>
                <w:szCs w:val="18"/>
              </w:rPr>
              <w:t>lMeasures</w:t>
            </w:r>
          </w:p>
        </w:tc>
        <w:tc>
          <w:tcPr>
            <w:tcW w:w="2217" w:type="dxa"/>
          </w:tcPr>
          <w:p w14:paraId="0A88B511" w14:textId="77777777" w:rsidR="00501153" w:rsidRPr="00B96D3D" w:rsidRDefault="00501153">
            <w:pPr>
              <w:rPr>
                <w:sz w:val="18"/>
                <w:szCs w:val="18"/>
              </w:rPr>
            </w:pPr>
          </w:p>
        </w:tc>
        <w:tc>
          <w:tcPr>
            <w:tcW w:w="3420" w:type="dxa"/>
            <w:tcBorders>
              <w:right w:val="single" w:sz="4" w:space="0" w:color="000000"/>
            </w:tcBorders>
          </w:tcPr>
          <w:p w14:paraId="39970EE3" w14:textId="4628D4C2" w:rsidR="00501153" w:rsidRPr="00B96D3D" w:rsidRDefault="00501153">
            <w:pPr>
              <w:pStyle w:val="TableParagraph"/>
              <w:spacing w:before="15" w:line="242" w:lineRule="auto"/>
              <w:ind w:left="103"/>
              <w:rPr>
                <w:sz w:val="18"/>
                <w:szCs w:val="18"/>
              </w:rPr>
            </w:pPr>
            <w:r w:rsidRPr="00B96D3D">
              <w:rPr>
                <w:w w:val="95"/>
                <w:sz w:val="18"/>
                <w:szCs w:val="18"/>
              </w:rPr>
              <w:t>icis_comp_monitor_pretreatment.v</w:t>
            </w:r>
            <w:r w:rsidRPr="00B96D3D">
              <w:rPr>
                <w:sz w:val="18"/>
                <w:szCs w:val="18"/>
              </w:rPr>
              <w:t>iolation_of_schedule_flag</w:t>
            </w:r>
          </w:p>
        </w:tc>
        <w:tc>
          <w:tcPr>
            <w:tcW w:w="4680" w:type="dxa"/>
            <w:tcBorders>
              <w:left w:val="single" w:sz="4" w:space="0" w:color="000000"/>
            </w:tcBorders>
          </w:tcPr>
          <w:p w14:paraId="7322FFC4" w14:textId="734BC784" w:rsidR="00501153" w:rsidRPr="00B96D3D" w:rsidRDefault="00501153">
            <w:pPr>
              <w:pStyle w:val="TableParagraph"/>
              <w:spacing w:line="223" w:lineRule="exact"/>
              <w:ind w:left="103"/>
              <w:rPr>
                <w:sz w:val="18"/>
                <w:szCs w:val="18"/>
              </w:rPr>
            </w:pPr>
          </w:p>
        </w:tc>
      </w:tr>
      <w:tr w:rsidR="00501153" w:rsidRPr="00B96D3D" w14:paraId="40E050DA" w14:textId="77777777" w:rsidTr="00272D87">
        <w:trPr>
          <w:trHeight w:hRule="exact" w:val="490"/>
        </w:trPr>
        <w:tc>
          <w:tcPr>
            <w:tcW w:w="2628" w:type="dxa"/>
          </w:tcPr>
          <w:p w14:paraId="3EEB3D76" w14:textId="18C2313A" w:rsidR="00501153" w:rsidRPr="00B96D3D" w:rsidRDefault="00501153">
            <w:pPr>
              <w:pStyle w:val="TableParagraph"/>
              <w:spacing w:before="15"/>
              <w:ind w:left="103"/>
              <w:rPr>
                <w:sz w:val="18"/>
                <w:szCs w:val="18"/>
              </w:rPr>
            </w:pPr>
            <w:r w:rsidRPr="00B96D3D">
              <w:rPr>
                <w:w w:val="95"/>
                <w:sz w:val="18"/>
                <w:szCs w:val="18"/>
              </w:rPr>
              <w:t>FormalResponseViolationIU</w:t>
            </w:r>
            <w:r w:rsidRPr="00B96D3D">
              <w:rPr>
                <w:sz w:val="18"/>
                <w:szCs w:val="18"/>
              </w:rPr>
              <w:t>ScheduleRemedialMeasures</w:t>
            </w:r>
          </w:p>
        </w:tc>
        <w:tc>
          <w:tcPr>
            <w:tcW w:w="2217" w:type="dxa"/>
          </w:tcPr>
          <w:p w14:paraId="438FB61B" w14:textId="77777777" w:rsidR="00501153" w:rsidRPr="00B96D3D" w:rsidRDefault="00501153">
            <w:pPr>
              <w:rPr>
                <w:sz w:val="18"/>
                <w:szCs w:val="18"/>
              </w:rPr>
            </w:pPr>
          </w:p>
        </w:tc>
        <w:tc>
          <w:tcPr>
            <w:tcW w:w="3420" w:type="dxa"/>
            <w:tcBorders>
              <w:right w:val="single" w:sz="4" w:space="0" w:color="000000"/>
            </w:tcBorders>
          </w:tcPr>
          <w:p w14:paraId="7B49F2DC" w14:textId="2776EFB8"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ormal_response_flag</w:t>
            </w:r>
          </w:p>
        </w:tc>
        <w:tc>
          <w:tcPr>
            <w:tcW w:w="4680" w:type="dxa"/>
            <w:tcBorders>
              <w:left w:val="single" w:sz="4" w:space="0" w:color="000000"/>
            </w:tcBorders>
          </w:tcPr>
          <w:p w14:paraId="5EF6E5F2" w14:textId="5B94CEE5" w:rsidR="00501153" w:rsidRPr="00B96D3D" w:rsidRDefault="00501153">
            <w:pPr>
              <w:pStyle w:val="TableParagraph"/>
              <w:spacing w:line="223" w:lineRule="exact"/>
              <w:ind w:left="103"/>
              <w:rPr>
                <w:sz w:val="18"/>
                <w:szCs w:val="18"/>
              </w:rPr>
            </w:pPr>
          </w:p>
        </w:tc>
      </w:tr>
      <w:tr w:rsidR="00501153" w:rsidRPr="00B96D3D" w14:paraId="6DC843A7" w14:textId="77777777" w:rsidTr="00272D87">
        <w:trPr>
          <w:trHeight w:hRule="exact" w:val="490"/>
        </w:trPr>
        <w:tc>
          <w:tcPr>
            <w:tcW w:w="2628" w:type="dxa"/>
          </w:tcPr>
          <w:p w14:paraId="788A9029" w14:textId="6CE73CC9" w:rsidR="00501153" w:rsidRPr="00B96D3D" w:rsidRDefault="00501153">
            <w:pPr>
              <w:pStyle w:val="TableParagraph"/>
              <w:spacing w:before="15"/>
              <w:ind w:left="103"/>
              <w:rPr>
                <w:sz w:val="18"/>
                <w:szCs w:val="18"/>
              </w:rPr>
            </w:pPr>
            <w:r w:rsidRPr="00B96D3D">
              <w:rPr>
                <w:w w:val="95"/>
                <w:sz w:val="18"/>
                <w:szCs w:val="18"/>
              </w:rPr>
              <w:t>AnnualFrequencyInfluentTox</w:t>
            </w:r>
            <w:r w:rsidRPr="00B96D3D">
              <w:rPr>
                <w:sz w:val="18"/>
                <w:szCs w:val="18"/>
              </w:rPr>
              <w:t>icantSampling</w:t>
            </w:r>
          </w:p>
        </w:tc>
        <w:tc>
          <w:tcPr>
            <w:tcW w:w="2217" w:type="dxa"/>
          </w:tcPr>
          <w:p w14:paraId="615EAF8A" w14:textId="77777777" w:rsidR="00501153" w:rsidRPr="00B96D3D" w:rsidRDefault="00501153">
            <w:pPr>
              <w:rPr>
                <w:sz w:val="18"/>
                <w:szCs w:val="18"/>
              </w:rPr>
            </w:pPr>
          </w:p>
        </w:tc>
        <w:tc>
          <w:tcPr>
            <w:tcW w:w="3420" w:type="dxa"/>
            <w:tcBorders>
              <w:right w:val="single" w:sz="4" w:space="0" w:color="000000"/>
            </w:tcBorders>
          </w:tcPr>
          <w:p w14:paraId="088134D3" w14:textId="18D73D23"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req_influent_toxicant_nmbr</w:t>
            </w:r>
          </w:p>
        </w:tc>
        <w:tc>
          <w:tcPr>
            <w:tcW w:w="4680" w:type="dxa"/>
            <w:tcBorders>
              <w:left w:val="single" w:sz="4" w:space="0" w:color="000000"/>
            </w:tcBorders>
          </w:tcPr>
          <w:p w14:paraId="5FD44783" w14:textId="49B7A7EB" w:rsidR="00501153" w:rsidRPr="00B96D3D" w:rsidRDefault="00501153">
            <w:pPr>
              <w:pStyle w:val="TableParagraph"/>
              <w:spacing w:line="223" w:lineRule="exact"/>
              <w:ind w:left="103"/>
              <w:rPr>
                <w:sz w:val="18"/>
                <w:szCs w:val="18"/>
              </w:rPr>
            </w:pPr>
          </w:p>
        </w:tc>
      </w:tr>
      <w:tr w:rsidR="00501153" w:rsidRPr="00B96D3D" w14:paraId="6D3C2B41" w14:textId="77777777" w:rsidTr="00272D87">
        <w:trPr>
          <w:trHeight w:hRule="exact" w:val="490"/>
        </w:trPr>
        <w:tc>
          <w:tcPr>
            <w:tcW w:w="2628" w:type="dxa"/>
          </w:tcPr>
          <w:p w14:paraId="36D8606B" w14:textId="7E13D1A1" w:rsidR="00501153" w:rsidRPr="00B96D3D" w:rsidRDefault="00501153">
            <w:pPr>
              <w:pStyle w:val="TableParagraph"/>
              <w:spacing w:before="15"/>
              <w:ind w:left="103"/>
              <w:rPr>
                <w:sz w:val="18"/>
                <w:szCs w:val="18"/>
              </w:rPr>
            </w:pPr>
            <w:r w:rsidRPr="00B96D3D">
              <w:rPr>
                <w:w w:val="95"/>
                <w:sz w:val="18"/>
                <w:szCs w:val="18"/>
              </w:rPr>
              <w:t>AnnualFrequencyEffluentTox</w:t>
            </w:r>
            <w:r w:rsidRPr="00B96D3D">
              <w:rPr>
                <w:sz w:val="18"/>
                <w:szCs w:val="18"/>
              </w:rPr>
              <w:t>icantSampling</w:t>
            </w:r>
          </w:p>
        </w:tc>
        <w:tc>
          <w:tcPr>
            <w:tcW w:w="2217" w:type="dxa"/>
          </w:tcPr>
          <w:p w14:paraId="22F359BE" w14:textId="77777777" w:rsidR="00501153" w:rsidRPr="00B96D3D" w:rsidRDefault="00501153">
            <w:pPr>
              <w:rPr>
                <w:sz w:val="18"/>
                <w:szCs w:val="18"/>
              </w:rPr>
            </w:pPr>
          </w:p>
        </w:tc>
        <w:tc>
          <w:tcPr>
            <w:tcW w:w="3420" w:type="dxa"/>
            <w:tcBorders>
              <w:right w:val="single" w:sz="4" w:space="0" w:color="000000"/>
            </w:tcBorders>
          </w:tcPr>
          <w:p w14:paraId="6CC69581" w14:textId="145132A5" w:rsidR="00501153" w:rsidRPr="00B96D3D" w:rsidRDefault="00501153">
            <w:pPr>
              <w:pStyle w:val="TableParagraph"/>
              <w:spacing w:before="15"/>
              <w:ind w:left="103"/>
              <w:rPr>
                <w:sz w:val="18"/>
                <w:szCs w:val="18"/>
              </w:rPr>
            </w:pPr>
            <w:r w:rsidRPr="00B96D3D">
              <w:rPr>
                <w:w w:val="95"/>
                <w:sz w:val="18"/>
                <w:szCs w:val="18"/>
              </w:rPr>
              <w:t>icis_comp_monitor_pretreatment.f</w:t>
            </w:r>
            <w:r w:rsidRPr="00B96D3D">
              <w:rPr>
                <w:sz w:val="18"/>
                <w:szCs w:val="18"/>
              </w:rPr>
              <w:t>req_effluent_toxicant_nmbr</w:t>
            </w:r>
          </w:p>
        </w:tc>
        <w:tc>
          <w:tcPr>
            <w:tcW w:w="4680" w:type="dxa"/>
            <w:tcBorders>
              <w:left w:val="single" w:sz="4" w:space="0" w:color="000000"/>
            </w:tcBorders>
          </w:tcPr>
          <w:p w14:paraId="19625AA5" w14:textId="7D3B311C" w:rsidR="00501153" w:rsidRPr="00B96D3D" w:rsidRDefault="00501153">
            <w:pPr>
              <w:pStyle w:val="TableParagraph"/>
              <w:spacing w:line="223" w:lineRule="exact"/>
              <w:ind w:left="103"/>
              <w:rPr>
                <w:sz w:val="18"/>
                <w:szCs w:val="18"/>
              </w:rPr>
            </w:pPr>
          </w:p>
        </w:tc>
      </w:tr>
      <w:tr w:rsidR="00501153" w:rsidRPr="00B96D3D" w14:paraId="09BD800A" w14:textId="77777777" w:rsidTr="00272D87">
        <w:trPr>
          <w:trHeight w:hRule="exact" w:val="490"/>
        </w:trPr>
        <w:tc>
          <w:tcPr>
            <w:tcW w:w="2628" w:type="dxa"/>
          </w:tcPr>
          <w:p w14:paraId="3854491C" w14:textId="595E1794" w:rsidR="00501153" w:rsidRPr="00B96D3D" w:rsidRDefault="00501153">
            <w:pPr>
              <w:pStyle w:val="TableParagraph"/>
              <w:spacing w:before="17"/>
              <w:ind w:left="103"/>
              <w:rPr>
                <w:sz w:val="18"/>
                <w:szCs w:val="18"/>
              </w:rPr>
            </w:pPr>
            <w:r w:rsidRPr="00B96D3D">
              <w:rPr>
                <w:w w:val="95"/>
                <w:sz w:val="18"/>
                <w:szCs w:val="18"/>
              </w:rPr>
              <w:t>AnnualFrequencySludgeToxi</w:t>
            </w:r>
            <w:r w:rsidRPr="00B96D3D">
              <w:rPr>
                <w:sz w:val="18"/>
                <w:szCs w:val="18"/>
              </w:rPr>
              <w:t>cantSampling</w:t>
            </w:r>
          </w:p>
        </w:tc>
        <w:tc>
          <w:tcPr>
            <w:tcW w:w="2217" w:type="dxa"/>
          </w:tcPr>
          <w:p w14:paraId="4132EE5B" w14:textId="77777777" w:rsidR="00501153" w:rsidRPr="00B96D3D" w:rsidRDefault="00501153">
            <w:pPr>
              <w:rPr>
                <w:sz w:val="18"/>
                <w:szCs w:val="18"/>
              </w:rPr>
            </w:pPr>
          </w:p>
        </w:tc>
        <w:tc>
          <w:tcPr>
            <w:tcW w:w="3420" w:type="dxa"/>
            <w:tcBorders>
              <w:right w:val="single" w:sz="4" w:space="0" w:color="000000"/>
            </w:tcBorders>
          </w:tcPr>
          <w:p w14:paraId="59EEEA48" w14:textId="0A10AFFF" w:rsidR="00501153" w:rsidRPr="00B96D3D" w:rsidRDefault="00501153">
            <w:pPr>
              <w:pStyle w:val="TableParagraph"/>
              <w:spacing w:before="17"/>
              <w:ind w:left="103"/>
              <w:rPr>
                <w:sz w:val="18"/>
                <w:szCs w:val="18"/>
              </w:rPr>
            </w:pPr>
            <w:r w:rsidRPr="00B96D3D">
              <w:rPr>
                <w:w w:val="95"/>
                <w:sz w:val="18"/>
                <w:szCs w:val="18"/>
              </w:rPr>
              <w:t>icis_comp_monitor_pretreatment.f</w:t>
            </w:r>
            <w:r w:rsidRPr="00B96D3D">
              <w:rPr>
                <w:sz w:val="18"/>
                <w:szCs w:val="18"/>
              </w:rPr>
              <w:t>req_sludge_toxicant_nmbr</w:t>
            </w:r>
          </w:p>
        </w:tc>
        <w:tc>
          <w:tcPr>
            <w:tcW w:w="4680" w:type="dxa"/>
            <w:tcBorders>
              <w:left w:val="single" w:sz="4" w:space="0" w:color="000000"/>
            </w:tcBorders>
          </w:tcPr>
          <w:p w14:paraId="3D9EA219" w14:textId="02276230" w:rsidR="00501153" w:rsidRPr="00B96D3D" w:rsidRDefault="00501153">
            <w:pPr>
              <w:pStyle w:val="TableParagraph"/>
              <w:spacing w:line="226" w:lineRule="exact"/>
              <w:ind w:left="103"/>
              <w:rPr>
                <w:sz w:val="18"/>
                <w:szCs w:val="18"/>
              </w:rPr>
            </w:pPr>
          </w:p>
        </w:tc>
      </w:tr>
      <w:tr w:rsidR="00501153" w:rsidRPr="00B96D3D" w14:paraId="2EA8A44F" w14:textId="77777777" w:rsidTr="00272D87">
        <w:trPr>
          <w:trHeight w:hRule="exact" w:val="317"/>
        </w:trPr>
        <w:tc>
          <w:tcPr>
            <w:tcW w:w="2628" w:type="dxa"/>
          </w:tcPr>
          <w:p w14:paraId="45E5A2C6" w14:textId="77777777" w:rsidR="00501153" w:rsidRPr="00B96D3D" w:rsidRDefault="00501153">
            <w:pPr>
              <w:pStyle w:val="TableParagraph"/>
              <w:spacing w:before="15"/>
              <w:ind w:left="103"/>
              <w:rPr>
                <w:sz w:val="18"/>
                <w:szCs w:val="18"/>
              </w:rPr>
            </w:pPr>
            <w:r w:rsidRPr="00B96D3D">
              <w:rPr>
                <w:sz w:val="18"/>
                <w:szCs w:val="18"/>
              </w:rPr>
              <w:t>NumberSIUs</w:t>
            </w:r>
          </w:p>
        </w:tc>
        <w:tc>
          <w:tcPr>
            <w:tcW w:w="2217" w:type="dxa"/>
          </w:tcPr>
          <w:p w14:paraId="48AF4EF2" w14:textId="77777777" w:rsidR="00501153" w:rsidRPr="00B96D3D" w:rsidRDefault="00501153">
            <w:pPr>
              <w:rPr>
                <w:sz w:val="18"/>
                <w:szCs w:val="18"/>
              </w:rPr>
            </w:pPr>
          </w:p>
        </w:tc>
        <w:tc>
          <w:tcPr>
            <w:tcW w:w="3420" w:type="dxa"/>
            <w:tcBorders>
              <w:right w:val="single" w:sz="4" w:space="0" w:color="000000"/>
            </w:tcBorders>
          </w:tcPr>
          <w:p w14:paraId="0874661F" w14:textId="3D3C8B20"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iu_nmbr</w:t>
            </w:r>
          </w:p>
        </w:tc>
        <w:tc>
          <w:tcPr>
            <w:tcW w:w="4680" w:type="dxa"/>
            <w:tcBorders>
              <w:left w:val="single" w:sz="4" w:space="0" w:color="000000"/>
            </w:tcBorders>
          </w:tcPr>
          <w:p w14:paraId="747E5C52" w14:textId="5A844811" w:rsidR="00501153" w:rsidRPr="00B96D3D" w:rsidRDefault="00501153">
            <w:pPr>
              <w:pStyle w:val="TableParagraph"/>
              <w:ind w:left="103" w:right="324"/>
              <w:rPr>
                <w:sz w:val="18"/>
                <w:szCs w:val="18"/>
              </w:rPr>
            </w:pPr>
            <w:r w:rsidRPr="00B96D3D">
              <w:rPr>
                <w:sz w:val="18"/>
                <w:szCs w:val="18"/>
              </w:rPr>
              <w:t>Must exist in order for other SIU tags to be present.</w:t>
            </w:r>
          </w:p>
        </w:tc>
      </w:tr>
      <w:tr w:rsidR="00501153" w:rsidRPr="00B96D3D" w14:paraId="3391D3B2" w14:textId="77777777" w:rsidTr="00272D87">
        <w:trPr>
          <w:trHeight w:hRule="exact" w:val="490"/>
        </w:trPr>
        <w:tc>
          <w:tcPr>
            <w:tcW w:w="2628" w:type="dxa"/>
          </w:tcPr>
          <w:p w14:paraId="16B4418B" w14:textId="09BB7FFB" w:rsidR="00501153" w:rsidRPr="00B96D3D" w:rsidRDefault="00501153">
            <w:pPr>
              <w:pStyle w:val="TableParagraph"/>
              <w:spacing w:before="15"/>
              <w:ind w:left="103" w:right="210"/>
              <w:rPr>
                <w:sz w:val="18"/>
                <w:szCs w:val="18"/>
              </w:rPr>
            </w:pPr>
            <w:r w:rsidRPr="00B96D3D">
              <w:rPr>
                <w:w w:val="95"/>
                <w:sz w:val="18"/>
                <w:szCs w:val="18"/>
              </w:rPr>
              <w:t>SIUsWithoutControlMechani</w:t>
            </w:r>
            <w:r w:rsidRPr="00B96D3D">
              <w:rPr>
                <w:sz w:val="18"/>
                <w:szCs w:val="18"/>
              </w:rPr>
              <w:t>sm</w:t>
            </w:r>
          </w:p>
        </w:tc>
        <w:tc>
          <w:tcPr>
            <w:tcW w:w="2217" w:type="dxa"/>
          </w:tcPr>
          <w:p w14:paraId="0F0FDA30" w14:textId="77777777" w:rsidR="00501153" w:rsidRPr="00B96D3D" w:rsidRDefault="00501153">
            <w:pPr>
              <w:rPr>
                <w:sz w:val="18"/>
                <w:szCs w:val="18"/>
              </w:rPr>
            </w:pPr>
          </w:p>
        </w:tc>
        <w:tc>
          <w:tcPr>
            <w:tcW w:w="3420" w:type="dxa"/>
            <w:tcBorders>
              <w:right w:val="single" w:sz="4" w:space="0" w:color="000000"/>
            </w:tcBorders>
          </w:tcPr>
          <w:p w14:paraId="6E322299" w14:textId="56B21B06"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iu_wo_control_mech_nmbr</w:t>
            </w:r>
          </w:p>
        </w:tc>
        <w:tc>
          <w:tcPr>
            <w:tcW w:w="4680" w:type="dxa"/>
            <w:tcBorders>
              <w:left w:val="single" w:sz="4" w:space="0" w:color="000000"/>
            </w:tcBorders>
          </w:tcPr>
          <w:p w14:paraId="14664C82" w14:textId="393C8089" w:rsidR="00501153" w:rsidRPr="00B96D3D" w:rsidRDefault="00501153">
            <w:pPr>
              <w:pStyle w:val="TableParagraph"/>
              <w:spacing w:line="223" w:lineRule="exact"/>
              <w:ind w:left="103"/>
              <w:rPr>
                <w:sz w:val="18"/>
                <w:szCs w:val="18"/>
              </w:rPr>
            </w:pPr>
          </w:p>
        </w:tc>
      </w:tr>
      <w:tr w:rsidR="00501153" w:rsidRPr="00B96D3D" w14:paraId="7249A1FC" w14:textId="77777777" w:rsidTr="00272D87">
        <w:trPr>
          <w:trHeight w:hRule="exact" w:val="490"/>
        </w:trPr>
        <w:tc>
          <w:tcPr>
            <w:tcW w:w="2628" w:type="dxa"/>
          </w:tcPr>
          <w:p w14:paraId="0D675A33" w14:textId="77777777" w:rsidR="00501153" w:rsidRPr="00B96D3D" w:rsidRDefault="00501153">
            <w:pPr>
              <w:pStyle w:val="TableParagraph"/>
              <w:spacing w:before="17"/>
              <w:ind w:left="103"/>
              <w:rPr>
                <w:sz w:val="18"/>
                <w:szCs w:val="18"/>
              </w:rPr>
            </w:pPr>
            <w:r w:rsidRPr="00B96D3D">
              <w:rPr>
                <w:sz w:val="18"/>
                <w:szCs w:val="18"/>
              </w:rPr>
              <w:t>SIUsNotInspected</w:t>
            </w:r>
          </w:p>
        </w:tc>
        <w:tc>
          <w:tcPr>
            <w:tcW w:w="2217" w:type="dxa"/>
          </w:tcPr>
          <w:p w14:paraId="6739AA7C" w14:textId="77777777" w:rsidR="00501153" w:rsidRPr="00B96D3D" w:rsidRDefault="00501153">
            <w:pPr>
              <w:rPr>
                <w:sz w:val="18"/>
                <w:szCs w:val="18"/>
              </w:rPr>
            </w:pPr>
          </w:p>
        </w:tc>
        <w:tc>
          <w:tcPr>
            <w:tcW w:w="3420" w:type="dxa"/>
            <w:tcBorders>
              <w:right w:val="single" w:sz="4" w:space="0" w:color="000000"/>
            </w:tcBorders>
          </w:tcPr>
          <w:p w14:paraId="2A4E3EAD" w14:textId="09C38B33" w:rsidR="00501153" w:rsidRPr="00B96D3D" w:rsidRDefault="00501153">
            <w:pPr>
              <w:pStyle w:val="TableParagraph"/>
              <w:spacing w:before="17"/>
              <w:ind w:left="103"/>
              <w:rPr>
                <w:sz w:val="18"/>
                <w:szCs w:val="18"/>
              </w:rPr>
            </w:pPr>
            <w:r w:rsidRPr="00B96D3D">
              <w:rPr>
                <w:w w:val="95"/>
                <w:sz w:val="18"/>
                <w:szCs w:val="18"/>
              </w:rPr>
              <w:t>icis_comp_monitor_pretreatment.s</w:t>
            </w:r>
            <w:r w:rsidRPr="00B96D3D">
              <w:rPr>
                <w:sz w:val="18"/>
                <w:szCs w:val="18"/>
              </w:rPr>
              <w:t>iu_not_inspected_nmbr</w:t>
            </w:r>
          </w:p>
        </w:tc>
        <w:tc>
          <w:tcPr>
            <w:tcW w:w="4680" w:type="dxa"/>
            <w:tcBorders>
              <w:left w:val="single" w:sz="4" w:space="0" w:color="000000"/>
            </w:tcBorders>
          </w:tcPr>
          <w:p w14:paraId="16C72E58" w14:textId="1FCABE2A" w:rsidR="00501153" w:rsidRPr="00B96D3D" w:rsidRDefault="00501153">
            <w:pPr>
              <w:pStyle w:val="TableParagraph"/>
              <w:spacing w:line="226" w:lineRule="exact"/>
              <w:ind w:left="103"/>
              <w:rPr>
                <w:sz w:val="18"/>
                <w:szCs w:val="18"/>
              </w:rPr>
            </w:pPr>
          </w:p>
        </w:tc>
      </w:tr>
      <w:tr w:rsidR="00501153" w:rsidRPr="00B96D3D" w14:paraId="584EF2FD" w14:textId="77777777" w:rsidTr="00272D87">
        <w:trPr>
          <w:trHeight w:hRule="exact" w:val="490"/>
        </w:trPr>
        <w:tc>
          <w:tcPr>
            <w:tcW w:w="2628" w:type="dxa"/>
          </w:tcPr>
          <w:p w14:paraId="0DD82D59" w14:textId="77777777" w:rsidR="00501153" w:rsidRPr="00B96D3D" w:rsidRDefault="00501153">
            <w:pPr>
              <w:pStyle w:val="TableParagraph"/>
              <w:spacing w:before="15"/>
              <w:ind w:left="103"/>
              <w:rPr>
                <w:sz w:val="18"/>
                <w:szCs w:val="18"/>
              </w:rPr>
            </w:pPr>
            <w:r w:rsidRPr="00B96D3D">
              <w:rPr>
                <w:sz w:val="18"/>
                <w:szCs w:val="18"/>
              </w:rPr>
              <w:t>SIUsNotSampled</w:t>
            </w:r>
          </w:p>
        </w:tc>
        <w:tc>
          <w:tcPr>
            <w:tcW w:w="2217" w:type="dxa"/>
          </w:tcPr>
          <w:p w14:paraId="16075AD6" w14:textId="77777777" w:rsidR="00501153" w:rsidRPr="00B96D3D" w:rsidRDefault="00501153">
            <w:pPr>
              <w:rPr>
                <w:sz w:val="18"/>
                <w:szCs w:val="18"/>
              </w:rPr>
            </w:pPr>
          </w:p>
        </w:tc>
        <w:tc>
          <w:tcPr>
            <w:tcW w:w="3420" w:type="dxa"/>
            <w:tcBorders>
              <w:right w:val="single" w:sz="4" w:space="0" w:color="000000"/>
            </w:tcBorders>
          </w:tcPr>
          <w:p w14:paraId="333486E1" w14:textId="0BEF26E2"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iu_not_sampled_nmbr</w:t>
            </w:r>
          </w:p>
        </w:tc>
        <w:tc>
          <w:tcPr>
            <w:tcW w:w="4680" w:type="dxa"/>
            <w:tcBorders>
              <w:left w:val="single" w:sz="4" w:space="0" w:color="000000"/>
            </w:tcBorders>
          </w:tcPr>
          <w:p w14:paraId="012735FE" w14:textId="7E1A0023" w:rsidR="00501153" w:rsidRPr="00B96D3D" w:rsidRDefault="00501153">
            <w:pPr>
              <w:pStyle w:val="TableParagraph"/>
              <w:spacing w:line="223" w:lineRule="exact"/>
              <w:ind w:left="103"/>
              <w:rPr>
                <w:sz w:val="18"/>
                <w:szCs w:val="18"/>
              </w:rPr>
            </w:pPr>
          </w:p>
        </w:tc>
      </w:tr>
      <w:tr w:rsidR="00501153" w:rsidRPr="00B96D3D" w14:paraId="627DB710" w14:textId="77777777" w:rsidTr="00272D87">
        <w:trPr>
          <w:trHeight w:hRule="exact" w:val="490"/>
        </w:trPr>
        <w:tc>
          <w:tcPr>
            <w:tcW w:w="2628" w:type="dxa"/>
          </w:tcPr>
          <w:p w14:paraId="67CCCA12" w14:textId="77777777" w:rsidR="00501153" w:rsidRPr="00B96D3D" w:rsidRDefault="00501153">
            <w:pPr>
              <w:pStyle w:val="TableParagraph"/>
              <w:spacing w:before="17"/>
              <w:ind w:left="103"/>
              <w:rPr>
                <w:sz w:val="18"/>
                <w:szCs w:val="18"/>
              </w:rPr>
            </w:pPr>
            <w:r w:rsidRPr="00B96D3D">
              <w:rPr>
                <w:sz w:val="18"/>
                <w:szCs w:val="18"/>
              </w:rPr>
              <w:lastRenderedPageBreak/>
              <w:t>SIUsOnSchedule</w:t>
            </w:r>
          </w:p>
        </w:tc>
        <w:tc>
          <w:tcPr>
            <w:tcW w:w="2217" w:type="dxa"/>
          </w:tcPr>
          <w:p w14:paraId="40EE5644" w14:textId="77777777" w:rsidR="00501153" w:rsidRPr="00B96D3D" w:rsidRDefault="00501153">
            <w:pPr>
              <w:rPr>
                <w:sz w:val="18"/>
                <w:szCs w:val="18"/>
              </w:rPr>
            </w:pPr>
          </w:p>
        </w:tc>
        <w:tc>
          <w:tcPr>
            <w:tcW w:w="3420" w:type="dxa"/>
            <w:tcBorders>
              <w:right w:val="single" w:sz="4" w:space="0" w:color="000000"/>
            </w:tcBorders>
          </w:tcPr>
          <w:p w14:paraId="127058F4" w14:textId="70B365DE" w:rsidR="00501153" w:rsidRPr="00B96D3D" w:rsidRDefault="00501153">
            <w:pPr>
              <w:pStyle w:val="TableParagraph"/>
              <w:spacing w:before="17"/>
              <w:ind w:left="103"/>
              <w:rPr>
                <w:sz w:val="18"/>
                <w:szCs w:val="18"/>
              </w:rPr>
            </w:pPr>
            <w:r w:rsidRPr="00B96D3D">
              <w:rPr>
                <w:w w:val="95"/>
                <w:sz w:val="18"/>
                <w:szCs w:val="18"/>
              </w:rPr>
              <w:t>icis_comp_monitor_pretreatment.s</w:t>
            </w:r>
            <w:r w:rsidRPr="00B96D3D">
              <w:rPr>
                <w:sz w:val="18"/>
                <w:szCs w:val="18"/>
              </w:rPr>
              <w:t>iu_schedule</w:t>
            </w:r>
          </w:p>
        </w:tc>
        <w:tc>
          <w:tcPr>
            <w:tcW w:w="4680" w:type="dxa"/>
            <w:tcBorders>
              <w:left w:val="single" w:sz="4" w:space="0" w:color="000000"/>
            </w:tcBorders>
          </w:tcPr>
          <w:p w14:paraId="7B1151D8" w14:textId="6658F0BF" w:rsidR="00501153" w:rsidRPr="00B96D3D" w:rsidRDefault="00501153">
            <w:pPr>
              <w:pStyle w:val="TableParagraph"/>
              <w:spacing w:line="226" w:lineRule="exact"/>
              <w:ind w:left="103"/>
              <w:rPr>
                <w:sz w:val="18"/>
                <w:szCs w:val="18"/>
              </w:rPr>
            </w:pPr>
          </w:p>
        </w:tc>
      </w:tr>
      <w:tr w:rsidR="00501153" w:rsidRPr="00B96D3D" w14:paraId="68488B15" w14:textId="77777777" w:rsidTr="00272D87">
        <w:trPr>
          <w:trHeight w:hRule="exact" w:val="490"/>
        </w:trPr>
        <w:tc>
          <w:tcPr>
            <w:tcW w:w="2628" w:type="dxa"/>
          </w:tcPr>
          <w:p w14:paraId="0BE4DAB9" w14:textId="2DBFEB16" w:rsidR="00501153" w:rsidRPr="00B96D3D" w:rsidRDefault="00501153">
            <w:pPr>
              <w:pStyle w:val="TableParagraph"/>
              <w:spacing w:before="15"/>
              <w:ind w:left="103"/>
              <w:rPr>
                <w:sz w:val="18"/>
                <w:szCs w:val="18"/>
              </w:rPr>
            </w:pPr>
            <w:r w:rsidRPr="00B96D3D">
              <w:rPr>
                <w:w w:val="95"/>
                <w:sz w:val="18"/>
                <w:szCs w:val="18"/>
              </w:rPr>
              <w:t>SIUsSNCWithPretreatmentSt</w:t>
            </w:r>
            <w:r w:rsidRPr="00B96D3D">
              <w:rPr>
                <w:sz w:val="18"/>
                <w:szCs w:val="18"/>
              </w:rPr>
              <w:t>andards</w:t>
            </w:r>
          </w:p>
        </w:tc>
        <w:tc>
          <w:tcPr>
            <w:tcW w:w="2217" w:type="dxa"/>
          </w:tcPr>
          <w:p w14:paraId="4271F3F8" w14:textId="77777777" w:rsidR="00501153" w:rsidRPr="00B96D3D" w:rsidRDefault="00501153">
            <w:pPr>
              <w:rPr>
                <w:sz w:val="18"/>
                <w:szCs w:val="18"/>
              </w:rPr>
            </w:pPr>
          </w:p>
        </w:tc>
        <w:tc>
          <w:tcPr>
            <w:tcW w:w="3420" w:type="dxa"/>
            <w:tcBorders>
              <w:right w:val="single" w:sz="4" w:space="0" w:color="000000"/>
            </w:tcBorders>
          </w:tcPr>
          <w:p w14:paraId="28A941A5" w14:textId="2D57F793"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iu_snc_pre_std_nmbr</w:t>
            </w:r>
          </w:p>
        </w:tc>
        <w:tc>
          <w:tcPr>
            <w:tcW w:w="4680" w:type="dxa"/>
            <w:tcBorders>
              <w:left w:val="single" w:sz="4" w:space="0" w:color="000000"/>
            </w:tcBorders>
          </w:tcPr>
          <w:p w14:paraId="00481489" w14:textId="7B4B3F13" w:rsidR="00501153" w:rsidRPr="00B96D3D" w:rsidRDefault="00501153">
            <w:pPr>
              <w:pStyle w:val="TableParagraph"/>
              <w:spacing w:line="223" w:lineRule="exact"/>
              <w:ind w:left="103"/>
              <w:rPr>
                <w:sz w:val="18"/>
                <w:szCs w:val="18"/>
              </w:rPr>
            </w:pPr>
          </w:p>
        </w:tc>
      </w:tr>
      <w:tr w:rsidR="00501153" w:rsidRPr="00B96D3D" w14:paraId="249E96DE" w14:textId="77777777" w:rsidTr="00272D87">
        <w:trPr>
          <w:trHeight w:hRule="exact" w:val="490"/>
        </w:trPr>
        <w:tc>
          <w:tcPr>
            <w:tcW w:w="2628" w:type="dxa"/>
          </w:tcPr>
          <w:p w14:paraId="420C9120" w14:textId="36AA7060" w:rsidR="00501153" w:rsidRPr="00B96D3D" w:rsidRDefault="00501153">
            <w:pPr>
              <w:pStyle w:val="TableParagraph"/>
              <w:spacing w:before="15"/>
              <w:ind w:left="103"/>
              <w:rPr>
                <w:sz w:val="18"/>
                <w:szCs w:val="18"/>
              </w:rPr>
            </w:pPr>
            <w:r w:rsidRPr="00B96D3D">
              <w:rPr>
                <w:w w:val="95"/>
                <w:sz w:val="18"/>
                <w:szCs w:val="18"/>
              </w:rPr>
              <w:t>SIUsSNCWithReportingRequ</w:t>
            </w:r>
            <w:r w:rsidRPr="00B96D3D">
              <w:rPr>
                <w:sz w:val="18"/>
                <w:szCs w:val="18"/>
              </w:rPr>
              <w:t>irements</w:t>
            </w:r>
          </w:p>
        </w:tc>
        <w:tc>
          <w:tcPr>
            <w:tcW w:w="2217" w:type="dxa"/>
          </w:tcPr>
          <w:p w14:paraId="2A2AE197" w14:textId="77777777" w:rsidR="00501153" w:rsidRPr="00B96D3D" w:rsidRDefault="00501153">
            <w:pPr>
              <w:rPr>
                <w:sz w:val="18"/>
                <w:szCs w:val="18"/>
              </w:rPr>
            </w:pPr>
          </w:p>
        </w:tc>
        <w:tc>
          <w:tcPr>
            <w:tcW w:w="3420" w:type="dxa"/>
            <w:tcBorders>
              <w:right w:val="single" w:sz="4" w:space="0" w:color="000000"/>
            </w:tcBorders>
          </w:tcPr>
          <w:p w14:paraId="4A1D3838" w14:textId="22C19B0B"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iu_snc_rpt_requirement_nmbr</w:t>
            </w:r>
          </w:p>
        </w:tc>
        <w:tc>
          <w:tcPr>
            <w:tcW w:w="4680" w:type="dxa"/>
            <w:tcBorders>
              <w:left w:val="single" w:sz="4" w:space="0" w:color="000000"/>
            </w:tcBorders>
          </w:tcPr>
          <w:p w14:paraId="5E02986E" w14:textId="2F4E2EBB" w:rsidR="00501153" w:rsidRPr="00B96D3D" w:rsidRDefault="00501153">
            <w:pPr>
              <w:pStyle w:val="TableParagraph"/>
              <w:spacing w:line="223" w:lineRule="exact"/>
              <w:ind w:left="103"/>
              <w:rPr>
                <w:sz w:val="18"/>
                <w:szCs w:val="18"/>
              </w:rPr>
            </w:pPr>
          </w:p>
        </w:tc>
      </w:tr>
      <w:tr w:rsidR="00501153" w:rsidRPr="00B96D3D" w14:paraId="686B506F" w14:textId="77777777" w:rsidTr="00272D87">
        <w:trPr>
          <w:trHeight w:hRule="exact" w:val="490"/>
        </w:trPr>
        <w:tc>
          <w:tcPr>
            <w:tcW w:w="2628" w:type="dxa"/>
          </w:tcPr>
          <w:p w14:paraId="730E937E" w14:textId="43A5F45B" w:rsidR="00501153" w:rsidRPr="00B96D3D" w:rsidRDefault="00501153">
            <w:pPr>
              <w:pStyle w:val="TableParagraph"/>
              <w:spacing w:before="15"/>
              <w:ind w:left="103"/>
              <w:rPr>
                <w:sz w:val="18"/>
                <w:szCs w:val="18"/>
              </w:rPr>
            </w:pPr>
            <w:r w:rsidRPr="00B96D3D">
              <w:rPr>
                <w:w w:val="95"/>
                <w:sz w:val="18"/>
                <w:szCs w:val="18"/>
              </w:rPr>
              <w:t>SIUsSNCWithPretreatmentSc</w:t>
            </w:r>
            <w:r w:rsidRPr="00B96D3D">
              <w:rPr>
                <w:sz w:val="18"/>
                <w:szCs w:val="18"/>
              </w:rPr>
              <w:t>hedule</w:t>
            </w:r>
          </w:p>
        </w:tc>
        <w:tc>
          <w:tcPr>
            <w:tcW w:w="2217" w:type="dxa"/>
          </w:tcPr>
          <w:p w14:paraId="4AFF1973" w14:textId="77777777" w:rsidR="00501153" w:rsidRPr="00B96D3D" w:rsidRDefault="00501153">
            <w:pPr>
              <w:rPr>
                <w:sz w:val="18"/>
                <w:szCs w:val="18"/>
              </w:rPr>
            </w:pPr>
          </w:p>
        </w:tc>
        <w:tc>
          <w:tcPr>
            <w:tcW w:w="3420" w:type="dxa"/>
            <w:tcBorders>
              <w:right w:val="single" w:sz="4" w:space="0" w:color="000000"/>
            </w:tcBorders>
          </w:tcPr>
          <w:p w14:paraId="37803B67" w14:textId="7865CA43"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iu_snc_pretreatment_schedule</w:t>
            </w:r>
          </w:p>
        </w:tc>
        <w:tc>
          <w:tcPr>
            <w:tcW w:w="4680" w:type="dxa"/>
            <w:tcBorders>
              <w:left w:val="single" w:sz="4" w:space="0" w:color="000000"/>
            </w:tcBorders>
          </w:tcPr>
          <w:p w14:paraId="4D73A41A" w14:textId="0F6A04A7" w:rsidR="00501153" w:rsidRPr="00B96D3D" w:rsidRDefault="00501153">
            <w:pPr>
              <w:pStyle w:val="TableParagraph"/>
              <w:spacing w:line="223" w:lineRule="exact"/>
              <w:ind w:left="103"/>
              <w:rPr>
                <w:sz w:val="18"/>
                <w:szCs w:val="18"/>
              </w:rPr>
            </w:pPr>
          </w:p>
        </w:tc>
      </w:tr>
      <w:tr w:rsidR="00501153" w:rsidRPr="00B96D3D" w14:paraId="4141958E" w14:textId="77777777" w:rsidTr="00272D87">
        <w:trPr>
          <w:trHeight w:hRule="exact" w:val="490"/>
        </w:trPr>
        <w:tc>
          <w:tcPr>
            <w:tcW w:w="2628" w:type="dxa"/>
          </w:tcPr>
          <w:p w14:paraId="77F9AE1A" w14:textId="1275B468" w:rsidR="00501153" w:rsidRPr="00B96D3D" w:rsidRDefault="00501153">
            <w:pPr>
              <w:pStyle w:val="TableParagraph"/>
              <w:spacing w:before="15"/>
              <w:ind w:left="103" w:right="180"/>
              <w:rPr>
                <w:sz w:val="18"/>
                <w:szCs w:val="18"/>
              </w:rPr>
            </w:pPr>
            <w:r w:rsidRPr="00B96D3D">
              <w:rPr>
                <w:w w:val="95"/>
                <w:sz w:val="18"/>
                <w:szCs w:val="18"/>
              </w:rPr>
              <w:t>SIUsSNCPublishedNewspape</w:t>
            </w:r>
            <w:r w:rsidRPr="00B96D3D">
              <w:rPr>
                <w:sz w:val="18"/>
                <w:szCs w:val="18"/>
              </w:rPr>
              <w:t>r</w:t>
            </w:r>
          </w:p>
        </w:tc>
        <w:tc>
          <w:tcPr>
            <w:tcW w:w="2217" w:type="dxa"/>
          </w:tcPr>
          <w:p w14:paraId="78389424" w14:textId="77777777" w:rsidR="00501153" w:rsidRPr="00B96D3D" w:rsidRDefault="00501153">
            <w:pPr>
              <w:rPr>
                <w:sz w:val="18"/>
                <w:szCs w:val="18"/>
              </w:rPr>
            </w:pPr>
          </w:p>
        </w:tc>
        <w:tc>
          <w:tcPr>
            <w:tcW w:w="3420" w:type="dxa"/>
            <w:tcBorders>
              <w:right w:val="single" w:sz="4" w:space="0" w:color="000000"/>
            </w:tcBorders>
          </w:tcPr>
          <w:p w14:paraId="2D982709" w14:textId="740D614D"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iu_snc_published_news</w:t>
            </w:r>
          </w:p>
        </w:tc>
        <w:tc>
          <w:tcPr>
            <w:tcW w:w="4680" w:type="dxa"/>
            <w:tcBorders>
              <w:left w:val="single" w:sz="4" w:space="0" w:color="000000"/>
            </w:tcBorders>
          </w:tcPr>
          <w:p w14:paraId="411E44C8" w14:textId="5772D8B4" w:rsidR="00501153" w:rsidRPr="00B96D3D" w:rsidRDefault="00501153">
            <w:pPr>
              <w:pStyle w:val="TableParagraph"/>
              <w:spacing w:line="223" w:lineRule="exact"/>
              <w:ind w:left="103"/>
              <w:rPr>
                <w:sz w:val="18"/>
                <w:szCs w:val="18"/>
              </w:rPr>
            </w:pPr>
          </w:p>
        </w:tc>
      </w:tr>
      <w:tr w:rsidR="00501153" w:rsidRPr="00B96D3D" w14:paraId="72A30C3C" w14:textId="77777777" w:rsidTr="00272D87">
        <w:trPr>
          <w:trHeight w:hRule="exact" w:val="490"/>
        </w:trPr>
        <w:tc>
          <w:tcPr>
            <w:tcW w:w="2628" w:type="dxa"/>
          </w:tcPr>
          <w:p w14:paraId="0C134DD1" w14:textId="77777777" w:rsidR="00501153" w:rsidRPr="00B96D3D" w:rsidRDefault="00501153">
            <w:pPr>
              <w:pStyle w:val="TableParagraph"/>
              <w:spacing w:before="15"/>
              <w:ind w:left="103"/>
              <w:rPr>
                <w:sz w:val="18"/>
                <w:szCs w:val="18"/>
              </w:rPr>
            </w:pPr>
            <w:r w:rsidRPr="00B96D3D">
              <w:rPr>
                <w:sz w:val="18"/>
                <w:szCs w:val="18"/>
              </w:rPr>
              <w:t>ViolationNoticesIssuedSIUs</w:t>
            </w:r>
          </w:p>
        </w:tc>
        <w:tc>
          <w:tcPr>
            <w:tcW w:w="2217" w:type="dxa"/>
          </w:tcPr>
          <w:p w14:paraId="6F994E8C" w14:textId="77777777" w:rsidR="00501153" w:rsidRPr="00B96D3D" w:rsidRDefault="00501153">
            <w:pPr>
              <w:rPr>
                <w:sz w:val="18"/>
                <w:szCs w:val="18"/>
              </w:rPr>
            </w:pPr>
          </w:p>
        </w:tc>
        <w:tc>
          <w:tcPr>
            <w:tcW w:w="3420" w:type="dxa"/>
            <w:tcBorders>
              <w:right w:val="single" w:sz="4" w:space="0" w:color="000000"/>
            </w:tcBorders>
          </w:tcPr>
          <w:p w14:paraId="676744C5" w14:textId="405AB5A4"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iu_violation_notice_nmbr</w:t>
            </w:r>
          </w:p>
        </w:tc>
        <w:tc>
          <w:tcPr>
            <w:tcW w:w="4680" w:type="dxa"/>
            <w:tcBorders>
              <w:left w:val="single" w:sz="4" w:space="0" w:color="000000"/>
            </w:tcBorders>
          </w:tcPr>
          <w:p w14:paraId="7FC639C4" w14:textId="4A61DBCC" w:rsidR="00501153" w:rsidRPr="00B96D3D" w:rsidRDefault="00501153">
            <w:pPr>
              <w:pStyle w:val="TableParagraph"/>
              <w:spacing w:line="223" w:lineRule="exact"/>
              <w:ind w:left="103"/>
              <w:rPr>
                <w:sz w:val="18"/>
                <w:szCs w:val="18"/>
              </w:rPr>
            </w:pPr>
          </w:p>
        </w:tc>
      </w:tr>
      <w:tr w:rsidR="00501153" w:rsidRPr="00B96D3D" w14:paraId="5BE23AF1" w14:textId="77777777" w:rsidTr="00272D87">
        <w:trPr>
          <w:trHeight w:hRule="exact" w:val="490"/>
        </w:trPr>
        <w:tc>
          <w:tcPr>
            <w:tcW w:w="2628" w:type="dxa"/>
          </w:tcPr>
          <w:p w14:paraId="15C438B2" w14:textId="4896C7DB" w:rsidR="00501153" w:rsidRPr="00B96D3D" w:rsidRDefault="00501153">
            <w:pPr>
              <w:pStyle w:val="TableParagraph"/>
              <w:spacing w:before="15"/>
              <w:ind w:left="103"/>
              <w:rPr>
                <w:sz w:val="18"/>
                <w:szCs w:val="18"/>
              </w:rPr>
            </w:pPr>
            <w:r w:rsidRPr="00B96D3D">
              <w:rPr>
                <w:w w:val="95"/>
                <w:sz w:val="18"/>
                <w:szCs w:val="18"/>
              </w:rPr>
              <w:t>AdministrativeOrdersIssuedS</w:t>
            </w:r>
            <w:r w:rsidRPr="00B96D3D">
              <w:rPr>
                <w:sz w:val="18"/>
                <w:szCs w:val="18"/>
              </w:rPr>
              <w:t>IUs</w:t>
            </w:r>
          </w:p>
        </w:tc>
        <w:tc>
          <w:tcPr>
            <w:tcW w:w="2217" w:type="dxa"/>
          </w:tcPr>
          <w:p w14:paraId="0112B076" w14:textId="77777777" w:rsidR="00501153" w:rsidRPr="00B96D3D" w:rsidRDefault="00501153">
            <w:pPr>
              <w:rPr>
                <w:sz w:val="18"/>
                <w:szCs w:val="18"/>
              </w:rPr>
            </w:pPr>
          </w:p>
        </w:tc>
        <w:tc>
          <w:tcPr>
            <w:tcW w:w="3420" w:type="dxa"/>
            <w:tcBorders>
              <w:right w:val="single" w:sz="4" w:space="0" w:color="000000"/>
            </w:tcBorders>
          </w:tcPr>
          <w:p w14:paraId="45084BD3" w14:textId="72F7395B"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iu_admin_order_nmbr</w:t>
            </w:r>
          </w:p>
        </w:tc>
        <w:tc>
          <w:tcPr>
            <w:tcW w:w="4680" w:type="dxa"/>
            <w:tcBorders>
              <w:left w:val="single" w:sz="4" w:space="0" w:color="000000"/>
            </w:tcBorders>
          </w:tcPr>
          <w:p w14:paraId="6A51B6E4" w14:textId="74AE4769" w:rsidR="00501153" w:rsidRPr="00B96D3D" w:rsidRDefault="00501153">
            <w:pPr>
              <w:pStyle w:val="TableParagraph"/>
              <w:spacing w:line="223" w:lineRule="exact"/>
              <w:ind w:left="103"/>
              <w:rPr>
                <w:sz w:val="18"/>
                <w:szCs w:val="18"/>
              </w:rPr>
            </w:pPr>
          </w:p>
        </w:tc>
      </w:tr>
      <w:tr w:rsidR="00501153" w:rsidRPr="00B96D3D" w14:paraId="6486A584" w14:textId="77777777" w:rsidTr="00272D87">
        <w:trPr>
          <w:trHeight w:hRule="exact" w:val="490"/>
        </w:trPr>
        <w:tc>
          <w:tcPr>
            <w:tcW w:w="2628" w:type="dxa"/>
          </w:tcPr>
          <w:p w14:paraId="10FC21E5" w14:textId="77777777" w:rsidR="00501153" w:rsidRPr="00B96D3D" w:rsidRDefault="00501153">
            <w:pPr>
              <w:pStyle w:val="TableParagraph"/>
              <w:spacing w:before="15"/>
              <w:ind w:left="103"/>
              <w:rPr>
                <w:sz w:val="18"/>
                <w:szCs w:val="18"/>
              </w:rPr>
            </w:pPr>
            <w:r w:rsidRPr="00B96D3D">
              <w:rPr>
                <w:sz w:val="18"/>
                <w:szCs w:val="18"/>
              </w:rPr>
              <w:t>CivilSuitsFiledAgainstSIUs</w:t>
            </w:r>
          </w:p>
        </w:tc>
        <w:tc>
          <w:tcPr>
            <w:tcW w:w="2217" w:type="dxa"/>
          </w:tcPr>
          <w:p w14:paraId="3655FCDC" w14:textId="77777777" w:rsidR="00501153" w:rsidRPr="00B96D3D" w:rsidRDefault="00501153">
            <w:pPr>
              <w:rPr>
                <w:sz w:val="18"/>
                <w:szCs w:val="18"/>
              </w:rPr>
            </w:pPr>
          </w:p>
        </w:tc>
        <w:tc>
          <w:tcPr>
            <w:tcW w:w="3420" w:type="dxa"/>
            <w:tcBorders>
              <w:right w:val="single" w:sz="4" w:space="0" w:color="000000"/>
            </w:tcBorders>
          </w:tcPr>
          <w:p w14:paraId="1BD24F01" w14:textId="11603DAA" w:rsidR="00501153" w:rsidRPr="00B96D3D" w:rsidRDefault="00501153">
            <w:pPr>
              <w:pStyle w:val="TableParagraph"/>
              <w:spacing w:before="15" w:line="242" w:lineRule="auto"/>
              <w:ind w:left="103"/>
              <w:rPr>
                <w:sz w:val="18"/>
                <w:szCs w:val="18"/>
              </w:rPr>
            </w:pPr>
            <w:r w:rsidRPr="00B96D3D">
              <w:rPr>
                <w:w w:val="95"/>
                <w:sz w:val="18"/>
                <w:szCs w:val="18"/>
              </w:rPr>
              <w:t>icis_comp_monitor_pretreatment.s</w:t>
            </w:r>
            <w:r w:rsidRPr="00B96D3D">
              <w:rPr>
                <w:sz w:val="18"/>
                <w:szCs w:val="18"/>
              </w:rPr>
              <w:t>iu_admin_suit_nmbr</w:t>
            </w:r>
          </w:p>
        </w:tc>
        <w:tc>
          <w:tcPr>
            <w:tcW w:w="4680" w:type="dxa"/>
            <w:tcBorders>
              <w:left w:val="single" w:sz="4" w:space="0" w:color="000000"/>
            </w:tcBorders>
          </w:tcPr>
          <w:p w14:paraId="6E2D8CFD" w14:textId="43A17141" w:rsidR="00501153" w:rsidRPr="00B96D3D" w:rsidRDefault="00501153">
            <w:pPr>
              <w:pStyle w:val="TableParagraph"/>
              <w:spacing w:line="223" w:lineRule="exact"/>
              <w:ind w:left="103"/>
              <w:rPr>
                <w:sz w:val="18"/>
                <w:szCs w:val="18"/>
              </w:rPr>
            </w:pPr>
          </w:p>
        </w:tc>
      </w:tr>
      <w:tr w:rsidR="00501153" w:rsidRPr="00B96D3D" w14:paraId="57FE8B3C" w14:textId="77777777" w:rsidTr="00272D87">
        <w:trPr>
          <w:trHeight w:hRule="exact" w:val="490"/>
        </w:trPr>
        <w:tc>
          <w:tcPr>
            <w:tcW w:w="2628" w:type="dxa"/>
          </w:tcPr>
          <w:p w14:paraId="1C88B077" w14:textId="5B7E00BD" w:rsidR="00501153" w:rsidRPr="00B96D3D" w:rsidRDefault="00501153">
            <w:pPr>
              <w:pStyle w:val="TableParagraph"/>
              <w:spacing w:before="15"/>
              <w:ind w:left="103" w:right="210"/>
              <w:rPr>
                <w:sz w:val="18"/>
                <w:szCs w:val="18"/>
              </w:rPr>
            </w:pPr>
            <w:r w:rsidRPr="00B96D3D">
              <w:rPr>
                <w:w w:val="95"/>
                <w:sz w:val="18"/>
                <w:szCs w:val="18"/>
              </w:rPr>
              <w:t>CriminalSuitsFiledAgainstSI</w:t>
            </w:r>
            <w:r w:rsidRPr="00B96D3D">
              <w:rPr>
                <w:sz w:val="18"/>
                <w:szCs w:val="18"/>
              </w:rPr>
              <w:t>Us</w:t>
            </w:r>
          </w:p>
        </w:tc>
        <w:tc>
          <w:tcPr>
            <w:tcW w:w="2217" w:type="dxa"/>
          </w:tcPr>
          <w:p w14:paraId="32E3C1DD" w14:textId="77777777" w:rsidR="00501153" w:rsidRPr="00B96D3D" w:rsidRDefault="00501153">
            <w:pPr>
              <w:rPr>
                <w:sz w:val="18"/>
                <w:szCs w:val="18"/>
              </w:rPr>
            </w:pPr>
          </w:p>
        </w:tc>
        <w:tc>
          <w:tcPr>
            <w:tcW w:w="3420" w:type="dxa"/>
            <w:tcBorders>
              <w:right w:val="single" w:sz="4" w:space="0" w:color="000000"/>
            </w:tcBorders>
          </w:tcPr>
          <w:p w14:paraId="6690F98C" w14:textId="342A61EC" w:rsidR="00501153" w:rsidRPr="00B96D3D" w:rsidRDefault="00501153">
            <w:pPr>
              <w:pStyle w:val="TableParagraph"/>
              <w:spacing w:before="15"/>
              <w:ind w:left="103"/>
              <w:rPr>
                <w:sz w:val="18"/>
                <w:szCs w:val="18"/>
              </w:rPr>
            </w:pPr>
            <w:r w:rsidRPr="00B96D3D">
              <w:rPr>
                <w:w w:val="95"/>
                <w:sz w:val="18"/>
                <w:szCs w:val="18"/>
              </w:rPr>
              <w:t>icis_comp_monitor_pretreatment.s</w:t>
            </w:r>
            <w:r w:rsidRPr="00B96D3D">
              <w:rPr>
                <w:sz w:val="18"/>
                <w:szCs w:val="18"/>
              </w:rPr>
              <w:t>iu_criminal_suit_nmbr</w:t>
            </w:r>
          </w:p>
        </w:tc>
        <w:tc>
          <w:tcPr>
            <w:tcW w:w="4680" w:type="dxa"/>
            <w:tcBorders>
              <w:left w:val="single" w:sz="4" w:space="0" w:color="000000"/>
            </w:tcBorders>
          </w:tcPr>
          <w:p w14:paraId="62C26DE3" w14:textId="1CA0280B" w:rsidR="00501153" w:rsidRPr="00B96D3D" w:rsidRDefault="00501153">
            <w:pPr>
              <w:pStyle w:val="TableParagraph"/>
              <w:spacing w:line="224" w:lineRule="exact"/>
              <w:ind w:left="103"/>
              <w:rPr>
                <w:sz w:val="18"/>
                <w:szCs w:val="18"/>
              </w:rPr>
            </w:pPr>
          </w:p>
        </w:tc>
      </w:tr>
      <w:tr w:rsidR="00501153" w:rsidRPr="00B96D3D" w14:paraId="3BEAB65A" w14:textId="77777777" w:rsidTr="00272D87">
        <w:trPr>
          <w:trHeight w:hRule="exact" w:val="490"/>
        </w:trPr>
        <w:tc>
          <w:tcPr>
            <w:tcW w:w="2628" w:type="dxa"/>
          </w:tcPr>
          <w:p w14:paraId="5B305A9B" w14:textId="0B37B3FE" w:rsidR="00501153" w:rsidRPr="00B96D3D" w:rsidRDefault="00501153">
            <w:pPr>
              <w:pStyle w:val="TableParagraph"/>
              <w:spacing w:before="15"/>
              <w:ind w:left="103" w:right="180"/>
              <w:rPr>
                <w:sz w:val="18"/>
                <w:szCs w:val="18"/>
              </w:rPr>
            </w:pPr>
            <w:r w:rsidRPr="00B96D3D">
              <w:rPr>
                <w:w w:val="95"/>
                <w:sz w:val="18"/>
                <w:szCs w:val="18"/>
              </w:rPr>
              <w:t>DollarAmountPenaltiesCollec</w:t>
            </w:r>
            <w:r w:rsidRPr="00B96D3D">
              <w:rPr>
                <w:sz w:val="18"/>
                <w:szCs w:val="18"/>
              </w:rPr>
              <w:t>ted</w:t>
            </w:r>
          </w:p>
        </w:tc>
        <w:tc>
          <w:tcPr>
            <w:tcW w:w="2217" w:type="dxa"/>
          </w:tcPr>
          <w:p w14:paraId="1CF3DF88" w14:textId="77777777" w:rsidR="00501153" w:rsidRPr="00B96D3D" w:rsidRDefault="00501153">
            <w:pPr>
              <w:rPr>
                <w:sz w:val="18"/>
                <w:szCs w:val="18"/>
              </w:rPr>
            </w:pPr>
          </w:p>
        </w:tc>
        <w:tc>
          <w:tcPr>
            <w:tcW w:w="3420" w:type="dxa"/>
            <w:tcBorders>
              <w:right w:val="single" w:sz="4" w:space="0" w:color="000000"/>
            </w:tcBorders>
          </w:tcPr>
          <w:p w14:paraId="52D33554" w14:textId="42ED8A9B" w:rsidR="00501153" w:rsidRPr="00B96D3D" w:rsidRDefault="00501153">
            <w:pPr>
              <w:pStyle w:val="TableParagraph"/>
              <w:spacing w:before="15"/>
              <w:ind w:left="103"/>
              <w:rPr>
                <w:sz w:val="18"/>
                <w:szCs w:val="18"/>
              </w:rPr>
            </w:pPr>
            <w:r w:rsidRPr="00B96D3D">
              <w:rPr>
                <w:w w:val="95"/>
                <w:sz w:val="18"/>
                <w:szCs w:val="18"/>
              </w:rPr>
              <w:t>icis_comp_monitor_pretreatment.p</w:t>
            </w:r>
            <w:r w:rsidRPr="00B96D3D">
              <w:rPr>
                <w:sz w:val="18"/>
                <w:szCs w:val="18"/>
              </w:rPr>
              <w:t>enalties_collected_amt</w:t>
            </w:r>
          </w:p>
        </w:tc>
        <w:tc>
          <w:tcPr>
            <w:tcW w:w="4680" w:type="dxa"/>
            <w:tcBorders>
              <w:left w:val="single" w:sz="4" w:space="0" w:color="000000"/>
            </w:tcBorders>
          </w:tcPr>
          <w:p w14:paraId="0BB1B7F4" w14:textId="4576B044" w:rsidR="00501153" w:rsidRPr="00B96D3D" w:rsidRDefault="00501153">
            <w:pPr>
              <w:pStyle w:val="TableParagraph"/>
              <w:spacing w:line="223" w:lineRule="exact"/>
              <w:ind w:left="103"/>
              <w:rPr>
                <w:sz w:val="18"/>
                <w:szCs w:val="18"/>
              </w:rPr>
            </w:pPr>
          </w:p>
        </w:tc>
      </w:tr>
      <w:tr w:rsidR="00501153" w:rsidRPr="00B96D3D" w14:paraId="474E6511" w14:textId="77777777" w:rsidTr="00272D87">
        <w:trPr>
          <w:trHeight w:hRule="exact" w:val="490"/>
        </w:trPr>
        <w:tc>
          <w:tcPr>
            <w:tcW w:w="2628" w:type="dxa"/>
          </w:tcPr>
          <w:p w14:paraId="366262B4" w14:textId="7300D709" w:rsidR="00501153" w:rsidRPr="00B96D3D" w:rsidRDefault="00501153">
            <w:pPr>
              <w:pStyle w:val="TableParagraph"/>
              <w:spacing w:before="15" w:line="242" w:lineRule="auto"/>
              <w:ind w:left="103"/>
              <w:rPr>
                <w:sz w:val="18"/>
                <w:szCs w:val="18"/>
              </w:rPr>
            </w:pPr>
            <w:r w:rsidRPr="00B96D3D">
              <w:rPr>
                <w:w w:val="95"/>
                <w:sz w:val="18"/>
                <w:szCs w:val="18"/>
              </w:rPr>
              <w:t>IUsWhichPenaltiesHaveBeen</w:t>
            </w:r>
            <w:r w:rsidRPr="00B96D3D">
              <w:rPr>
                <w:sz w:val="18"/>
                <w:szCs w:val="18"/>
              </w:rPr>
              <w:t>Collected</w:t>
            </w:r>
          </w:p>
        </w:tc>
        <w:tc>
          <w:tcPr>
            <w:tcW w:w="2217" w:type="dxa"/>
          </w:tcPr>
          <w:p w14:paraId="391CFA18" w14:textId="77777777" w:rsidR="00501153" w:rsidRPr="00B96D3D" w:rsidRDefault="00501153">
            <w:pPr>
              <w:rPr>
                <w:sz w:val="18"/>
                <w:szCs w:val="18"/>
              </w:rPr>
            </w:pPr>
          </w:p>
        </w:tc>
        <w:tc>
          <w:tcPr>
            <w:tcW w:w="3420" w:type="dxa"/>
            <w:tcBorders>
              <w:right w:val="single" w:sz="4" w:space="0" w:color="000000"/>
            </w:tcBorders>
          </w:tcPr>
          <w:p w14:paraId="27B33799" w14:textId="2DEB449C" w:rsidR="00501153" w:rsidRPr="00B96D3D" w:rsidRDefault="00501153">
            <w:pPr>
              <w:pStyle w:val="TableParagraph"/>
              <w:spacing w:before="15" w:line="242" w:lineRule="auto"/>
              <w:ind w:left="103"/>
              <w:rPr>
                <w:sz w:val="18"/>
                <w:szCs w:val="18"/>
              </w:rPr>
            </w:pPr>
            <w:r w:rsidRPr="00B96D3D">
              <w:rPr>
                <w:w w:val="95"/>
                <w:sz w:val="18"/>
                <w:szCs w:val="18"/>
              </w:rPr>
              <w:t>icis_comp_monitor_pretreatment.i</w:t>
            </w:r>
            <w:r w:rsidRPr="00B96D3D">
              <w:rPr>
                <w:sz w:val="18"/>
                <w:szCs w:val="18"/>
              </w:rPr>
              <w:t>u_penalties_collected_nmbr</w:t>
            </w:r>
          </w:p>
        </w:tc>
        <w:tc>
          <w:tcPr>
            <w:tcW w:w="4680" w:type="dxa"/>
            <w:tcBorders>
              <w:left w:val="single" w:sz="4" w:space="0" w:color="000000"/>
            </w:tcBorders>
          </w:tcPr>
          <w:p w14:paraId="2168A9FF" w14:textId="514A2616" w:rsidR="00501153" w:rsidRPr="00B96D3D" w:rsidRDefault="00501153">
            <w:pPr>
              <w:pStyle w:val="TableParagraph"/>
              <w:spacing w:line="223" w:lineRule="exact"/>
              <w:ind w:left="103"/>
              <w:rPr>
                <w:sz w:val="18"/>
                <w:szCs w:val="18"/>
              </w:rPr>
            </w:pPr>
          </w:p>
        </w:tc>
      </w:tr>
      <w:tr w:rsidR="00501153" w:rsidRPr="00B96D3D" w14:paraId="7D83D874" w14:textId="77777777" w:rsidTr="00272D87">
        <w:trPr>
          <w:trHeight w:hRule="exact" w:val="317"/>
        </w:trPr>
        <w:tc>
          <w:tcPr>
            <w:tcW w:w="2628" w:type="dxa"/>
          </w:tcPr>
          <w:p w14:paraId="25881751" w14:textId="77777777" w:rsidR="00501153" w:rsidRPr="00B96D3D" w:rsidRDefault="00501153">
            <w:pPr>
              <w:pStyle w:val="TableParagraph"/>
              <w:spacing w:before="15"/>
              <w:ind w:left="103"/>
              <w:rPr>
                <w:sz w:val="18"/>
                <w:szCs w:val="18"/>
              </w:rPr>
            </w:pPr>
            <w:r w:rsidRPr="00B96D3D">
              <w:rPr>
                <w:sz w:val="18"/>
                <w:szCs w:val="18"/>
              </w:rPr>
              <w:t>NumberCIUs</w:t>
            </w:r>
          </w:p>
        </w:tc>
        <w:tc>
          <w:tcPr>
            <w:tcW w:w="2217" w:type="dxa"/>
          </w:tcPr>
          <w:p w14:paraId="194E0F91" w14:textId="77777777" w:rsidR="00501153" w:rsidRPr="00B96D3D" w:rsidRDefault="00501153">
            <w:pPr>
              <w:rPr>
                <w:sz w:val="18"/>
                <w:szCs w:val="18"/>
              </w:rPr>
            </w:pPr>
          </w:p>
        </w:tc>
        <w:tc>
          <w:tcPr>
            <w:tcW w:w="3420" w:type="dxa"/>
            <w:tcBorders>
              <w:right w:val="single" w:sz="4" w:space="0" w:color="000000"/>
            </w:tcBorders>
          </w:tcPr>
          <w:p w14:paraId="62B7F24F" w14:textId="35B3E885" w:rsidR="00501153" w:rsidRPr="00B96D3D" w:rsidRDefault="00501153">
            <w:pPr>
              <w:pStyle w:val="TableParagraph"/>
              <w:spacing w:before="15"/>
              <w:ind w:left="103"/>
              <w:rPr>
                <w:sz w:val="18"/>
                <w:szCs w:val="18"/>
              </w:rPr>
            </w:pPr>
            <w:r w:rsidRPr="00B96D3D">
              <w:rPr>
                <w:w w:val="95"/>
                <w:sz w:val="18"/>
                <w:szCs w:val="18"/>
              </w:rPr>
              <w:t>icis_comp_monitor_pretreatment.c</w:t>
            </w:r>
            <w:r w:rsidRPr="00B96D3D">
              <w:rPr>
                <w:sz w:val="18"/>
                <w:szCs w:val="18"/>
              </w:rPr>
              <w:t>iu_nmbr</w:t>
            </w:r>
          </w:p>
        </w:tc>
        <w:tc>
          <w:tcPr>
            <w:tcW w:w="4680" w:type="dxa"/>
            <w:tcBorders>
              <w:left w:val="single" w:sz="4" w:space="0" w:color="000000"/>
            </w:tcBorders>
          </w:tcPr>
          <w:p w14:paraId="45D7A939" w14:textId="737092AD" w:rsidR="00501153" w:rsidRPr="00B96D3D" w:rsidRDefault="00501153">
            <w:pPr>
              <w:pStyle w:val="TableParagraph"/>
              <w:spacing w:line="223" w:lineRule="exact"/>
              <w:ind w:left="103"/>
              <w:rPr>
                <w:sz w:val="18"/>
                <w:szCs w:val="18"/>
              </w:rPr>
            </w:pPr>
          </w:p>
        </w:tc>
      </w:tr>
      <w:tr w:rsidR="00501153" w:rsidRPr="00B96D3D" w14:paraId="62F894ED" w14:textId="77777777" w:rsidTr="00272D87">
        <w:trPr>
          <w:trHeight w:hRule="exact" w:val="490"/>
        </w:trPr>
        <w:tc>
          <w:tcPr>
            <w:tcW w:w="2628" w:type="dxa"/>
          </w:tcPr>
          <w:p w14:paraId="4613D7CC" w14:textId="77777777" w:rsidR="00501153" w:rsidRPr="00B96D3D" w:rsidRDefault="00501153">
            <w:pPr>
              <w:pStyle w:val="TableParagraph"/>
              <w:spacing w:before="17"/>
              <w:ind w:left="103"/>
              <w:rPr>
                <w:sz w:val="18"/>
                <w:szCs w:val="18"/>
              </w:rPr>
            </w:pPr>
            <w:r w:rsidRPr="00B96D3D">
              <w:rPr>
                <w:sz w:val="18"/>
                <w:szCs w:val="18"/>
              </w:rPr>
              <w:t>CIUsInSNC</w:t>
            </w:r>
          </w:p>
        </w:tc>
        <w:tc>
          <w:tcPr>
            <w:tcW w:w="2217" w:type="dxa"/>
          </w:tcPr>
          <w:p w14:paraId="4BD10251" w14:textId="77777777" w:rsidR="00501153" w:rsidRPr="00B96D3D" w:rsidRDefault="00501153">
            <w:pPr>
              <w:rPr>
                <w:sz w:val="18"/>
                <w:szCs w:val="18"/>
              </w:rPr>
            </w:pPr>
          </w:p>
        </w:tc>
        <w:tc>
          <w:tcPr>
            <w:tcW w:w="3420" w:type="dxa"/>
            <w:tcBorders>
              <w:right w:val="single" w:sz="4" w:space="0" w:color="000000"/>
            </w:tcBorders>
          </w:tcPr>
          <w:p w14:paraId="2C52C534" w14:textId="51EBF39B" w:rsidR="00501153" w:rsidRPr="00B96D3D" w:rsidRDefault="00501153">
            <w:pPr>
              <w:pStyle w:val="TableParagraph"/>
              <w:spacing w:before="17"/>
              <w:ind w:left="103"/>
              <w:rPr>
                <w:sz w:val="18"/>
                <w:szCs w:val="18"/>
              </w:rPr>
            </w:pPr>
            <w:r w:rsidRPr="00B96D3D">
              <w:rPr>
                <w:w w:val="95"/>
                <w:sz w:val="18"/>
                <w:szCs w:val="18"/>
              </w:rPr>
              <w:t>icis_comp_monitor_pretreatment.c</w:t>
            </w:r>
            <w:r w:rsidRPr="00B96D3D">
              <w:rPr>
                <w:sz w:val="18"/>
                <w:szCs w:val="18"/>
              </w:rPr>
              <w:t>iu_in_snc_nmbr</w:t>
            </w:r>
          </w:p>
        </w:tc>
        <w:tc>
          <w:tcPr>
            <w:tcW w:w="4680" w:type="dxa"/>
            <w:tcBorders>
              <w:left w:val="single" w:sz="4" w:space="0" w:color="000000"/>
            </w:tcBorders>
          </w:tcPr>
          <w:p w14:paraId="7E642551" w14:textId="0AB5E541" w:rsidR="00501153" w:rsidRPr="00B96D3D" w:rsidRDefault="00501153">
            <w:pPr>
              <w:pStyle w:val="TableParagraph"/>
              <w:spacing w:line="228" w:lineRule="exact"/>
              <w:ind w:left="103" w:right="174"/>
              <w:rPr>
                <w:sz w:val="18"/>
                <w:szCs w:val="18"/>
              </w:rPr>
            </w:pPr>
            <w:r w:rsidRPr="00B96D3D">
              <w:rPr>
                <w:sz w:val="18"/>
                <w:szCs w:val="18"/>
              </w:rPr>
              <w:t>Must be less than or the same as the NumberCIUs.</w:t>
            </w:r>
          </w:p>
        </w:tc>
      </w:tr>
      <w:tr w:rsidR="00501153" w:rsidRPr="00B96D3D" w14:paraId="7E006C61" w14:textId="77777777" w:rsidTr="00272D87">
        <w:trPr>
          <w:trHeight w:hRule="exact" w:val="490"/>
        </w:trPr>
        <w:tc>
          <w:tcPr>
            <w:tcW w:w="2628" w:type="dxa"/>
          </w:tcPr>
          <w:p w14:paraId="757635B7" w14:textId="02466437" w:rsidR="00501153" w:rsidRPr="00B96D3D" w:rsidRDefault="00501153">
            <w:pPr>
              <w:pStyle w:val="TableParagraph"/>
              <w:spacing w:before="15"/>
              <w:ind w:left="103"/>
              <w:rPr>
                <w:sz w:val="18"/>
                <w:szCs w:val="18"/>
              </w:rPr>
            </w:pPr>
            <w:r w:rsidRPr="00B96D3D">
              <w:rPr>
                <w:w w:val="95"/>
                <w:sz w:val="18"/>
                <w:szCs w:val="18"/>
              </w:rPr>
              <w:t>PassThroughInterferenceIndi</w:t>
            </w:r>
            <w:r w:rsidRPr="00B96D3D">
              <w:rPr>
                <w:sz w:val="18"/>
                <w:szCs w:val="18"/>
              </w:rPr>
              <w:t>cator</w:t>
            </w:r>
          </w:p>
        </w:tc>
        <w:tc>
          <w:tcPr>
            <w:tcW w:w="2217" w:type="dxa"/>
          </w:tcPr>
          <w:p w14:paraId="0B87DA90" w14:textId="77777777" w:rsidR="00501153" w:rsidRPr="00B96D3D" w:rsidRDefault="00501153">
            <w:pPr>
              <w:rPr>
                <w:sz w:val="18"/>
                <w:szCs w:val="18"/>
              </w:rPr>
            </w:pPr>
          </w:p>
        </w:tc>
        <w:tc>
          <w:tcPr>
            <w:tcW w:w="3420" w:type="dxa"/>
            <w:tcBorders>
              <w:right w:val="single" w:sz="4" w:space="0" w:color="000000"/>
            </w:tcBorders>
          </w:tcPr>
          <w:p w14:paraId="75D880D4" w14:textId="63ED7179" w:rsidR="00501153" w:rsidRPr="00B96D3D" w:rsidRDefault="00501153">
            <w:pPr>
              <w:pStyle w:val="TableParagraph"/>
              <w:spacing w:before="15"/>
              <w:ind w:left="103"/>
              <w:rPr>
                <w:sz w:val="18"/>
                <w:szCs w:val="18"/>
              </w:rPr>
            </w:pPr>
            <w:r w:rsidRPr="00B96D3D">
              <w:rPr>
                <w:w w:val="95"/>
                <w:sz w:val="18"/>
                <w:szCs w:val="18"/>
              </w:rPr>
              <w:t>icis_comp_monitor_pretreatment.p</w:t>
            </w:r>
            <w:r w:rsidRPr="00B96D3D">
              <w:rPr>
                <w:sz w:val="18"/>
                <w:szCs w:val="18"/>
              </w:rPr>
              <w:t>assthrough_flag</w:t>
            </w:r>
          </w:p>
        </w:tc>
        <w:tc>
          <w:tcPr>
            <w:tcW w:w="4680" w:type="dxa"/>
            <w:tcBorders>
              <w:left w:val="single" w:sz="4" w:space="0" w:color="000000"/>
            </w:tcBorders>
          </w:tcPr>
          <w:p w14:paraId="0DD34B67" w14:textId="77777777" w:rsidR="00501153" w:rsidRPr="00B96D3D" w:rsidRDefault="00501153">
            <w:pPr>
              <w:pStyle w:val="TableParagraph"/>
              <w:spacing w:line="223" w:lineRule="exact"/>
              <w:ind w:left="103"/>
              <w:rPr>
                <w:sz w:val="18"/>
                <w:szCs w:val="18"/>
              </w:rPr>
            </w:pPr>
            <w:r w:rsidRPr="00B96D3D">
              <w:rPr>
                <w:sz w:val="18"/>
                <w:szCs w:val="18"/>
              </w:rPr>
              <w:t>If either contain Y then use “Y”.</w:t>
            </w:r>
          </w:p>
        </w:tc>
      </w:tr>
      <w:tr w:rsidR="00501153" w:rsidRPr="00B96D3D" w14:paraId="11ADCE9C" w14:textId="77777777" w:rsidTr="00272D87">
        <w:trPr>
          <w:trHeight w:hRule="exact" w:val="490"/>
        </w:trPr>
        <w:tc>
          <w:tcPr>
            <w:tcW w:w="2628" w:type="dxa"/>
          </w:tcPr>
          <w:p w14:paraId="714ACDC1" w14:textId="617F53D7" w:rsidR="00501153" w:rsidRPr="00B96D3D" w:rsidRDefault="00501153">
            <w:pPr>
              <w:pStyle w:val="TableParagraph"/>
              <w:spacing w:before="15" w:line="242" w:lineRule="auto"/>
              <w:ind w:left="103"/>
              <w:rPr>
                <w:sz w:val="18"/>
                <w:szCs w:val="18"/>
              </w:rPr>
            </w:pPr>
            <w:r w:rsidRPr="00B96D3D">
              <w:rPr>
                <w:w w:val="95"/>
                <w:sz w:val="18"/>
                <w:szCs w:val="18"/>
              </w:rPr>
              <w:t>MostRecentDateTechnicalEv</w:t>
            </w:r>
            <w:r w:rsidRPr="00B96D3D">
              <w:rPr>
                <w:sz w:val="18"/>
                <w:szCs w:val="18"/>
              </w:rPr>
              <w:t>aluationForLocalLimits</w:t>
            </w:r>
          </w:p>
        </w:tc>
        <w:tc>
          <w:tcPr>
            <w:tcW w:w="2217" w:type="dxa"/>
          </w:tcPr>
          <w:p w14:paraId="49ACD8F7" w14:textId="77777777" w:rsidR="00501153" w:rsidRPr="00B96D3D" w:rsidRDefault="00501153">
            <w:pPr>
              <w:rPr>
                <w:sz w:val="18"/>
                <w:szCs w:val="18"/>
              </w:rPr>
            </w:pPr>
          </w:p>
        </w:tc>
        <w:tc>
          <w:tcPr>
            <w:tcW w:w="3420" w:type="dxa"/>
            <w:tcBorders>
              <w:right w:val="single" w:sz="4" w:space="0" w:color="000000"/>
            </w:tcBorders>
          </w:tcPr>
          <w:p w14:paraId="070C6336" w14:textId="27272BF0" w:rsidR="00501153" w:rsidRPr="00B96D3D" w:rsidRDefault="00501153">
            <w:pPr>
              <w:pStyle w:val="TableParagraph"/>
              <w:spacing w:before="15" w:line="242" w:lineRule="auto"/>
              <w:ind w:left="103"/>
              <w:rPr>
                <w:sz w:val="18"/>
                <w:szCs w:val="18"/>
              </w:rPr>
            </w:pPr>
            <w:r w:rsidRPr="00B96D3D">
              <w:rPr>
                <w:w w:val="95"/>
                <w:sz w:val="18"/>
                <w:szCs w:val="18"/>
              </w:rPr>
              <w:t>icis_comp_monitor_pretreatment.</w:t>
            </w:r>
            <w:r w:rsidRPr="00B96D3D">
              <w:rPr>
                <w:sz w:val="18"/>
                <w:szCs w:val="18"/>
              </w:rPr>
              <w:t>most_recent_eval_date</w:t>
            </w:r>
          </w:p>
        </w:tc>
        <w:tc>
          <w:tcPr>
            <w:tcW w:w="4680" w:type="dxa"/>
            <w:tcBorders>
              <w:left w:val="single" w:sz="4" w:space="0" w:color="000000"/>
            </w:tcBorders>
          </w:tcPr>
          <w:p w14:paraId="0146BC2E" w14:textId="77777777" w:rsidR="00501153" w:rsidRPr="00B96D3D" w:rsidRDefault="00501153">
            <w:pPr>
              <w:pStyle w:val="TableParagraph"/>
              <w:ind w:left="103" w:right="197"/>
              <w:rPr>
                <w:sz w:val="18"/>
                <w:szCs w:val="18"/>
              </w:rPr>
            </w:pPr>
            <w:r w:rsidRPr="00B96D3D">
              <w:rPr>
                <w:sz w:val="18"/>
                <w:szCs w:val="18"/>
              </w:rPr>
              <w:t>If EVLL contains Y or P use DTIA. The format for ICIS is ccyy-mm-dd.</w:t>
            </w:r>
          </w:p>
        </w:tc>
      </w:tr>
      <w:tr w:rsidR="00501153" w:rsidRPr="00B96D3D" w14:paraId="399DB550" w14:textId="77777777" w:rsidTr="00272D87">
        <w:trPr>
          <w:trHeight w:hRule="exact" w:val="490"/>
        </w:trPr>
        <w:tc>
          <w:tcPr>
            <w:tcW w:w="2628" w:type="dxa"/>
          </w:tcPr>
          <w:p w14:paraId="53DBFC5B" w14:textId="6CC05258" w:rsidR="00501153" w:rsidRPr="00B96D3D" w:rsidRDefault="00501153">
            <w:pPr>
              <w:pStyle w:val="TableParagraph"/>
              <w:spacing w:before="15"/>
              <w:ind w:left="103"/>
              <w:rPr>
                <w:sz w:val="18"/>
                <w:szCs w:val="18"/>
              </w:rPr>
            </w:pPr>
            <w:r w:rsidRPr="00B96D3D">
              <w:rPr>
                <w:w w:val="95"/>
                <w:sz w:val="18"/>
                <w:szCs w:val="18"/>
              </w:rPr>
              <w:t>MostRecentDateAdoptionTec</w:t>
            </w:r>
            <w:r w:rsidRPr="00B96D3D">
              <w:rPr>
                <w:sz w:val="18"/>
                <w:szCs w:val="18"/>
              </w:rPr>
              <w:t>hnicallyBasedLocalLimits</w:t>
            </w:r>
          </w:p>
        </w:tc>
        <w:tc>
          <w:tcPr>
            <w:tcW w:w="2217" w:type="dxa"/>
          </w:tcPr>
          <w:p w14:paraId="4E628DC4" w14:textId="77777777" w:rsidR="00501153" w:rsidRPr="00B96D3D" w:rsidRDefault="00501153">
            <w:pPr>
              <w:rPr>
                <w:sz w:val="18"/>
                <w:szCs w:val="18"/>
              </w:rPr>
            </w:pPr>
          </w:p>
        </w:tc>
        <w:tc>
          <w:tcPr>
            <w:tcW w:w="3420" w:type="dxa"/>
            <w:tcBorders>
              <w:right w:val="single" w:sz="4" w:space="0" w:color="000000"/>
            </w:tcBorders>
          </w:tcPr>
          <w:p w14:paraId="35E57C75" w14:textId="24CD6F21" w:rsidR="00501153" w:rsidRPr="00B96D3D" w:rsidRDefault="00501153">
            <w:pPr>
              <w:pStyle w:val="TableParagraph"/>
              <w:spacing w:before="15"/>
              <w:ind w:left="103"/>
              <w:rPr>
                <w:sz w:val="18"/>
                <w:szCs w:val="18"/>
              </w:rPr>
            </w:pPr>
            <w:r w:rsidRPr="00B96D3D">
              <w:rPr>
                <w:w w:val="95"/>
                <w:sz w:val="18"/>
                <w:szCs w:val="18"/>
              </w:rPr>
              <w:t>icis_comp_monitor_pretreatment.</w:t>
            </w:r>
            <w:r w:rsidRPr="00B96D3D">
              <w:rPr>
                <w:sz w:val="18"/>
                <w:szCs w:val="18"/>
              </w:rPr>
              <w:t>most_recent_adopt_date</w:t>
            </w:r>
          </w:p>
        </w:tc>
        <w:tc>
          <w:tcPr>
            <w:tcW w:w="4680" w:type="dxa"/>
            <w:tcBorders>
              <w:left w:val="single" w:sz="4" w:space="0" w:color="000000"/>
            </w:tcBorders>
          </w:tcPr>
          <w:p w14:paraId="3FE46FB1" w14:textId="77777777" w:rsidR="00501153" w:rsidRPr="00B96D3D" w:rsidRDefault="00501153">
            <w:pPr>
              <w:pStyle w:val="TableParagraph"/>
              <w:ind w:left="103"/>
              <w:rPr>
                <w:sz w:val="18"/>
                <w:szCs w:val="18"/>
              </w:rPr>
            </w:pPr>
            <w:r w:rsidRPr="00B96D3D">
              <w:rPr>
                <w:sz w:val="18"/>
                <w:szCs w:val="18"/>
              </w:rPr>
              <w:t>If ADLL contains Y use DTIA. The format for ICIS is ccyy-mm-dd.</w:t>
            </w:r>
          </w:p>
        </w:tc>
      </w:tr>
      <w:tr w:rsidR="00501153" w:rsidRPr="00B96D3D" w14:paraId="2B2408D9" w14:textId="77777777" w:rsidTr="005A61FA">
        <w:trPr>
          <w:trHeight w:hRule="exact" w:val="706"/>
        </w:trPr>
        <w:tc>
          <w:tcPr>
            <w:tcW w:w="2628" w:type="dxa"/>
          </w:tcPr>
          <w:p w14:paraId="60482C53" w14:textId="77777777" w:rsidR="00501153" w:rsidRPr="00B96D3D" w:rsidRDefault="00501153">
            <w:pPr>
              <w:pStyle w:val="TableParagraph"/>
              <w:spacing w:before="15"/>
              <w:ind w:left="103"/>
              <w:rPr>
                <w:sz w:val="18"/>
                <w:szCs w:val="18"/>
              </w:rPr>
            </w:pPr>
            <w:r w:rsidRPr="00B96D3D">
              <w:rPr>
                <w:sz w:val="18"/>
                <w:szCs w:val="18"/>
              </w:rPr>
              <w:t>LocalLimitsPollutantCode</w:t>
            </w:r>
          </w:p>
        </w:tc>
        <w:tc>
          <w:tcPr>
            <w:tcW w:w="2217" w:type="dxa"/>
          </w:tcPr>
          <w:p w14:paraId="0274D1C7" w14:textId="77777777" w:rsidR="00501153" w:rsidRPr="00B96D3D" w:rsidRDefault="00501153">
            <w:pPr>
              <w:pStyle w:val="TableParagraph"/>
              <w:spacing w:line="223" w:lineRule="exact"/>
              <w:ind w:left="103"/>
              <w:rPr>
                <w:sz w:val="18"/>
                <w:szCs w:val="18"/>
              </w:rPr>
            </w:pPr>
            <w:r w:rsidRPr="00B96D3D">
              <w:rPr>
                <w:sz w:val="18"/>
                <w:szCs w:val="18"/>
              </w:rPr>
              <w:t>Ref_pollutant</w:t>
            </w:r>
          </w:p>
        </w:tc>
        <w:tc>
          <w:tcPr>
            <w:tcW w:w="3420" w:type="dxa"/>
            <w:tcBorders>
              <w:right w:val="single" w:sz="4" w:space="0" w:color="000000"/>
            </w:tcBorders>
          </w:tcPr>
          <w:p w14:paraId="56A06C66" w14:textId="782D0FC3" w:rsidR="00501153" w:rsidRPr="00B96D3D" w:rsidRDefault="00501153">
            <w:pPr>
              <w:pStyle w:val="TableParagraph"/>
              <w:spacing w:before="15"/>
              <w:ind w:left="103" w:right="122"/>
              <w:rPr>
                <w:sz w:val="18"/>
                <w:szCs w:val="18"/>
              </w:rPr>
            </w:pPr>
            <w:r w:rsidRPr="00B96D3D">
              <w:rPr>
                <w:w w:val="95"/>
                <w:sz w:val="18"/>
                <w:szCs w:val="18"/>
              </w:rPr>
              <w:t>xref_activity_pollutant.pollutant_c</w:t>
            </w:r>
            <w:r w:rsidRPr="00B96D3D">
              <w:rPr>
                <w:sz w:val="18"/>
                <w:szCs w:val="18"/>
              </w:rPr>
              <w:t>ode</w:t>
            </w:r>
          </w:p>
        </w:tc>
        <w:tc>
          <w:tcPr>
            <w:tcW w:w="4680" w:type="dxa"/>
            <w:tcBorders>
              <w:left w:val="single" w:sz="4" w:space="0" w:color="000000"/>
            </w:tcBorders>
          </w:tcPr>
          <w:p w14:paraId="636B6C3B" w14:textId="4A1E6A94" w:rsidR="00501153" w:rsidRPr="00B96D3D" w:rsidRDefault="00501153">
            <w:pPr>
              <w:pStyle w:val="TableParagraph"/>
              <w:ind w:left="103"/>
              <w:rPr>
                <w:sz w:val="18"/>
                <w:szCs w:val="18"/>
              </w:rPr>
            </w:pPr>
            <w:r w:rsidRPr="00B96D3D">
              <w:rPr>
                <w:sz w:val="18"/>
                <w:szCs w:val="18"/>
              </w:rPr>
              <w:t xml:space="preserve">Must be present if </w:t>
            </w:r>
            <w:r w:rsidRPr="00B96D3D">
              <w:rPr>
                <w:w w:val="95"/>
                <w:sz w:val="18"/>
                <w:szCs w:val="18"/>
              </w:rPr>
              <w:t>MostRecentDateAdoptionTechnicall</w:t>
            </w:r>
            <w:r w:rsidRPr="00B96D3D">
              <w:rPr>
                <w:sz w:val="18"/>
                <w:szCs w:val="18"/>
              </w:rPr>
              <w:t>yBasedLocalLimits exists.</w:t>
            </w:r>
          </w:p>
        </w:tc>
      </w:tr>
      <w:tr w:rsidR="00501153" w:rsidRPr="00B96D3D" w14:paraId="39A3D1DA" w14:textId="77777777" w:rsidTr="00272D87">
        <w:trPr>
          <w:trHeight w:hRule="exact" w:val="490"/>
        </w:trPr>
        <w:tc>
          <w:tcPr>
            <w:tcW w:w="2628" w:type="dxa"/>
          </w:tcPr>
          <w:p w14:paraId="20743883" w14:textId="2923F8C0" w:rsidR="00501153" w:rsidRPr="00B96D3D" w:rsidRDefault="00501153">
            <w:pPr>
              <w:pStyle w:val="TableParagraph"/>
              <w:spacing w:before="15" w:line="242" w:lineRule="auto"/>
              <w:ind w:left="103"/>
              <w:rPr>
                <w:sz w:val="18"/>
                <w:szCs w:val="18"/>
              </w:rPr>
            </w:pPr>
            <w:r w:rsidRPr="00B96D3D">
              <w:rPr>
                <w:w w:val="95"/>
                <w:sz w:val="18"/>
                <w:szCs w:val="18"/>
              </w:rPr>
              <w:lastRenderedPageBreak/>
              <w:t>MostRecentDateRemovalCre</w:t>
            </w:r>
            <w:r w:rsidRPr="00B96D3D">
              <w:rPr>
                <w:sz w:val="18"/>
                <w:szCs w:val="18"/>
              </w:rPr>
              <w:t>ditsApproval</w:t>
            </w:r>
          </w:p>
        </w:tc>
        <w:tc>
          <w:tcPr>
            <w:tcW w:w="2217" w:type="dxa"/>
          </w:tcPr>
          <w:p w14:paraId="3015C6A3" w14:textId="77777777" w:rsidR="00501153" w:rsidRPr="00B96D3D" w:rsidRDefault="00501153">
            <w:pPr>
              <w:rPr>
                <w:sz w:val="18"/>
                <w:szCs w:val="18"/>
              </w:rPr>
            </w:pPr>
          </w:p>
        </w:tc>
        <w:tc>
          <w:tcPr>
            <w:tcW w:w="3420" w:type="dxa"/>
            <w:tcBorders>
              <w:right w:val="single" w:sz="4" w:space="0" w:color="000000"/>
            </w:tcBorders>
          </w:tcPr>
          <w:p w14:paraId="4E723461" w14:textId="73C2B6AE" w:rsidR="00501153" w:rsidRPr="00B96D3D" w:rsidRDefault="00501153">
            <w:pPr>
              <w:pStyle w:val="TableParagraph"/>
              <w:spacing w:before="15" w:line="242" w:lineRule="auto"/>
              <w:ind w:left="103"/>
              <w:rPr>
                <w:sz w:val="18"/>
                <w:szCs w:val="18"/>
              </w:rPr>
            </w:pPr>
            <w:r w:rsidRPr="00B96D3D">
              <w:rPr>
                <w:w w:val="95"/>
                <w:sz w:val="18"/>
                <w:szCs w:val="18"/>
              </w:rPr>
              <w:t>icis_comp_monitor_pretreatment.</w:t>
            </w:r>
            <w:r w:rsidRPr="00B96D3D">
              <w:rPr>
                <w:sz w:val="18"/>
                <w:szCs w:val="18"/>
              </w:rPr>
              <w:t>most_recent_credit_approv_date</w:t>
            </w:r>
          </w:p>
        </w:tc>
        <w:tc>
          <w:tcPr>
            <w:tcW w:w="4680" w:type="dxa"/>
            <w:tcBorders>
              <w:left w:val="single" w:sz="4" w:space="0" w:color="000000"/>
            </w:tcBorders>
          </w:tcPr>
          <w:p w14:paraId="0E504CED" w14:textId="7E469357" w:rsidR="00501153" w:rsidRPr="00B96D3D" w:rsidRDefault="00501153">
            <w:pPr>
              <w:pStyle w:val="TableParagraph"/>
              <w:ind w:left="103" w:right="162"/>
              <w:rPr>
                <w:sz w:val="18"/>
                <w:szCs w:val="18"/>
              </w:rPr>
            </w:pPr>
            <w:r w:rsidRPr="00B96D3D">
              <w:rPr>
                <w:sz w:val="18"/>
                <w:szCs w:val="18"/>
              </w:rPr>
              <w:t xml:space="preserve">The format for ICIS is ccyy-mm-dd. Must be present if </w:t>
            </w:r>
            <w:r w:rsidRPr="00B96D3D">
              <w:rPr>
                <w:w w:val="95"/>
                <w:sz w:val="18"/>
                <w:szCs w:val="18"/>
              </w:rPr>
              <w:t>RemovalCreditsApplicationStatusCo</w:t>
            </w:r>
            <w:r w:rsidRPr="00B96D3D">
              <w:rPr>
                <w:sz w:val="18"/>
                <w:szCs w:val="18"/>
              </w:rPr>
              <w:t>de contains “APP”.</w:t>
            </w:r>
          </w:p>
        </w:tc>
      </w:tr>
      <w:tr w:rsidR="00501153" w:rsidRPr="00B96D3D" w14:paraId="38C25C3C" w14:textId="77777777" w:rsidTr="00272D87">
        <w:trPr>
          <w:trHeight w:hRule="exact" w:val="490"/>
        </w:trPr>
        <w:tc>
          <w:tcPr>
            <w:tcW w:w="2628" w:type="dxa"/>
          </w:tcPr>
          <w:p w14:paraId="5CB6630C" w14:textId="640A9E1D" w:rsidR="00501153" w:rsidRPr="00B96D3D" w:rsidRDefault="00501153">
            <w:pPr>
              <w:pStyle w:val="TableParagraph"/>
              <w:spacing w:before="15"/>
              <w:ind w:left="103"/>
              <w:rPr>
                <w:sz w:val="18"/>
                <w:szCs w:val="18"/>
              </w:rPr>
            </w:pPr>
            <w:r w:rsidRPr="00B96D3D">
              <w:rPr>
                <w:w w:val="95"/>
                <w:sz w:val="18"/>
                <w:szCs w:val="18"/>
              </w:rPr>
              <w:t>RemovalCreditsApplicationSt</w:t>
            </w:r>
            <w:r w:rsidRPr="00B96D3D">
              <w:rPr>
                <w:sz w:val="18"/>
                <w:szCs w:val="18"/>
              </w:rPr>
              <w:t>atusCode</w:t>
            </w:r>
          </w:p>
        </w:tc>
        <w:tc>
          <w:tcPr>
            <w:tcW w:w="2217" w:type="dxa"/>
          </w:tcPr>
          <w:p w14:paraId="04A0D53A" w14:textId="77777777" w:rsidR="00501153" w:rsidRPr="00B96D3D" w:rsidRDefault="00501153">
            <w:pPr>
              <w:rPr>
                <w:sz w:val="18"/>
                <w:szCs w:val="18"/>
              </w:rPr>
            </w:pPr>
          </w:p>
        </w:tc>
        <w:tc>
          <w:tcPr>
            <w:tcW w:w="3420" w:type="dxa"/>
            <w:tcBorders>
              <w:right w:val="single" w:sz="4" w:space="0" w:color="000000"/>
            </w:tcBorders>
          </w:tcPr>
          <w:p w14:paraId="2920C540" w14:textId="0FE72162" w:rsidR="00501153" w:rsidRPr="00B96D3D" w:rsidRDefault="00501153">
            <w:pPr>
              <w:pStyle w:val="TableParagraph"/>
              <w:spacing w:before="15"/>
              <w:ind w:left="103"/>
              <w:rPr>
                <w:sz w:val="18"/>
                <w:szCs w:val="18"/>
              </w:rPr>
            </w:pPr>
            <w:r w:rsidRPr="00B96D3D">
              <w:rPr>
                <w:w w:val="95"/>
                <w:sz w:val="18"/>
                <w:szCs w:val="18"/>
              </w:rPr>
              <w:t>icis_comp_monitor_pretreatment.r</w:t>
            </w:r>
            <w:r w:rsidRPr="00B96D3D">
              <w:rPr>
                <w:sz w:val="18"/>
                <w:szCs w:val="18"/>
              </w:rPr>
              <w:t>emoval_status_flag</w:t>
            </w:r>
          </w:p>
        </w:tc>
        <w:tc>
          <w:tcPr>
            <w:tcW w:w="4680" w:type="dxa"/>
            <w:tcBorders>
              <w:left w:val="single" w:sz="4" w:space="0" w:color="000000"/>
            </w:tcBorders>
          </w:tcPr>
          <w:p w14:paraId="693BDE0C" w14:textId="2BB68F83" w:rsidR="00501153" w:rsidRPr="00B96D3D" w:rsidRDefault="00501153">
            <w:pPr>
              <w:pStyle w:val="TableParagraph"/>
              <w:ind w:left="103" w:right="174"/>
              <w:rPr>
                <w:sz w:val="18"/>
                <w:szCs w:val="18"/>
              </w:rPr>
            </w:pPr>
          </w:p>
        </w:tc>
      </w:tr>
      <w:tr w:rsidR="00501153" w:rsidRPr="00B96D3D" w14:paraId="7AFEB821" w14:textId="77777777" w:rsidTr="00272D87">
        <w:trPr>
          <w:trHeight w:hRule="exact" w:val="490"/>
        </w:trPr>
        <w:tc>
          <w:tcPr>
            <w:tcW w:w="2628" w:type="dxa"/>
          </w:tcPr>
          <w:p w14:paraId="13593687" w14:textId="06609980" w:rsidR="00501153" w:rsidRPr="00B96D3D" w:rsidRDefault="00501153">
            <w:pPr>
              <w:pStyle w:val="TableParagraph"/>
              <w:spacing w:before="15" w:line="242" w:lineRule="auto"/>
              <w:ind w:left="103" w:right="210"/>
              <w:rPr>
                <w:sz w:val="18"/>
                <w:szCs w:val="18"/>
              </w:rPr>
            </w:pPr>
            <w:r w:rsidRPr="00B96D3D">
              <w:rPr>
                <w:w w:val="95"/>
                <w:sz w:val="18"/>
                <w:szCs w:val="18"/>
              </w:rPr>
              <w:t>RemovalCreditsPollutantCod</w:t>
            </w:r>
            <w:r w:rsidRPr="00B96D3D">
              <w:rPr>
                <w:sz w:val="18"/>
                <w:szCs w:val="18"/>
              </w:rPr>
              <w:t>e</w:t>
            </w:r>
          </w:p>
        </w:tc>
        <w:tc>
          <w:tcPr>
            <w:tcW w:w="2217" w:type="dxa"/>
          </w:tcPr>
          <w:p w14:paraId="15F1124D" w14:textId="77777777" w:rsidR="00501153" w:rsidRPr="00B96D3D" w:rsidRDefault="00501153">
            <w:pPr>
              <w:pStyle w:val="TableParagraph"/>
              <w:spacing w:line="223" w:lineRule="exact"/>
              <w:ind w:left="103"/>
              <w:rPr>
                <w:sz w:val="18"/>
                <w:szCs w:val="18"/>
              </w:rPr>
            </w:pPr>
            <w:r w:rsidRPr="00B96D3D">
              <w:rPr>
                <w:sz w:val="18"/>
                <w:szCs w:val="18"/>
              </w:rPr>
              <w:t>Ref_pollutant</w:t>
            </w:r>
          </w:p>
        </w:tc>
        <w:tc>
          <w:tcPr>
            <w:tcW w:w="3420" w:type="dxa"/>
            <w:tcBorders>
              <w:right w:val="single" w:sz="4" w:space="0" w:color="000000"/>
            </w:tcBorders>
          </w:tcPr>
          <w:p w14:paraId="5C57E232" w14:textId="30F85CEE" w:rsidR="00501153" w:rsidRPr="00B96D3D" w:rsidRDefault="00501153">
            <w:pPr>
              <w:pStyle w:val="TableParagraph"/>
              <w:spacing w:before="15" w:line="242" w:lineRule="auto"/>
              <w:ind w:left="103"/>
              <w:rPr>
                <w:sz w:val="18"/>
                <w:szCs w:val="18"/>
              </w:rPr>
            </w:pPr>
            <w:r w:rsidRPr="00B96D3D">
              <w:rPr>
                <w:w w:val="95"/>
                <w:sz w:val="18"/>
                <w:szCs w:val="18"/>
              </w:rPr>
              <w:t>icis_pretreatment_removal_cred.po</w:t>
            </w:r>
            <w:r w:rsidRPr="00B96D3D">
              <w:rPr>
                <w:sz w:val="18"/>
                <w:szCs w:val="18"/>
              </w:rPr>
              <w:t>llutant_code</w:t>
            </w:r>
          </w:p>
        </w:tc>
        <w:tc>
          <w:tcPr>
            <w:tcW w:w="4680" w:type="dxa"/>
            <w:tcBorders>
              <w:left w:val="single" w:sz="4" w:space="0" w:color="000000"/>
            </w:tcBorders>
          </w:tcPr>
          <w:p w14:paraId="328D8A48" w14:textId="64758337" w:rsidR="00501153" w:rsidRPr="00B96D3D" w:rsidRDefault="00501153">
            <w:pPr>
              <w:pStyle w:val="TableParagraph"/>
              <w:ind w:left="103"/>
              <w:rPr>
                <w:sz w:val="18"/>
                <w:szCs w:val="18"/>
              </w:rPr>
            </w:pPr>
            <w:r w:rsidRPr="00B96D3D">
              <w:rPr>
                <w:sz w:val="18"/>
                <w:szCs w:val="18"/>
              </w:rPr>
              <w:t xml:space="preserve">Must be present if </w:t>
            </w:r>
            <w:r w:rsidRPr="00B96D3D">
              <w:rPr>
                <w:w w:val="95"/>
                <w:sz w:val="18"/>
                <w:szCs w:val="18"/>
              </w:rPr>
              <w:t>MostRecentDateRemovalCreditsApp</w:t>
            </w:r>
            <w:r w:rsidRPr="00B96D3D">
              <w:rPr>
                <w:sz w:val="18"/>
                <w:szCs w:val="18"/>
              </w:rPr>
              <w:t>roval exists.</w:t>
            </w:r>
          </w:p>
        </w:tc>
      </w:tr>
      <w:tr w:rsidR="00501153" w:rsidRPr="00B96D3D" w14:paraId="70826874" w14:textId="77777777" w:rsidTr="00272D87">
        <w:trPr>
          <w:trHeight w:hRule="exact" w:val="317"/>
        </w:trPr>
        <w:tc>
          <w:tcPr>
            <w:tcW w:w="2628" w:type="dxa"/>
          </w:tcPr>
          <w:p w14:paraId="18EAD13D" w14:textId="77777777" w:rsidR="00501153" w:rsidRPr="00B96D3D" w:rsidRDefault="00501153">
            <w:pPr>
              <w:pStyle w:val="TableParagraph"/>
              <w:spacing w:before="15"/>
              <w:ind w:left="103"/>
              <w:rPr>
                <w:sz w:val="18"/>
                <w:szCs w:val="18"/>
              </w:rPr>
            </w:pPr>
            <w:r w:rsidRPr="00B96D3D">
              <w:rPr>
                <w:sz w:val="18"/>
                <w:szCs w:val="18"/>
              </w:rPr>
              <w:t>SSOEventDate</w:t>
            </w:r>
          </w:p>
        </w:tc>
        <w:tc>
          <w:tcPr>
            <w:tcW w:w="2217" w:type="dxa"/>
          </w:tcPr>
          <w:p w14:paraId="57685382" w14:textId="77777777" w:rsidR="00501153" w:rsidRPr="00B96D3D" w:rsidRDefault="00501153">
            <w:pPr>
              <w:rPr>
                <w:sz w:val="18"/>
                <w:szCs w:val="18"/>
              </w:rPr>
            </w:pPr>
          </w:p>
        </w:tc>
        <w:tc>
          <w:tcPr>
            <w:tcW w:w="3420" w:type="dxa"/>
            <w:tcBorders>
              <w:right w:val="single" w:sz="4" w:space="0" w:color="000000"/>
            </w:tcBorders>
          </w:tcPr>
          <w:p w14:paraId="58587C97" w14:textId="4311F65F" w:rsidR="00501153" w:rsidRPr="00B96D3D" w:rsidRDefault="00501153">
            <w:pPr>
              <w:pStyle w:val="TableParagraph"/>
              <w:spacing w:before="15"/>
              <w:ind w:left="103"/>
              <w:rPr>
                <w:sz w:val="18"/>
                <w:szCs w:val="18"/>
              </w:rPr>
            </w:pPr>
            <w:r w:rsidRPr="00B96D3D">
              <w:rPr>
                <w:w w:val="95"/>
                <w:sz w:val="18"/>
                <w:szCs w:val="18"/>
              </w:rPr>
              <w:t>icis_comp_monitor_sso.overflow_</w:t>
            </w:r>
            <w:r w:rsidRPr="00B96D3D">
              <w:rPr>
                <w:sz w:val="18"/>
                <w:szCs w:val="18"/>
              </w:rPr>
              <w:t>date</w:t>
            </w:r>
          </w:p>
        </w:tc>
        <w:tc>
          <w:tcPr>
            <w:tcW w:w="4680" w:type="dxa"/>
            <w:tcBorders>
              <w:left w:val="single" w:sz="4" w:space="0" w:color="000000"/>
            </w:tcBorders>
          </w:tcPr>
          <w:p w14:paraId="55B088F1" w14:textId="77777777" w:rsidR="00501153" w:rsidRPr="00B96D3D" w:rsidRDefault="00501153">
            <w:pPr>
              <w:pStyle w:val="TableParagraph"/>
              <w:ind w:left="103" w:right="185"/>
              <w:rPr>
                <w:sz w:val="18"/>
                <w:szCs w:val="18"/>
              </w:rPr>
            </w:pPr>
            <w:r w:rsidRPr="00B96D3D">
              <w:rPr>
                <w:sz w:val="18"/>
                <w:szCs w:val="18"/>
              </w:rPr>
              <w:t>Must be on or before the submission date.</w:t>
            </w:r>
          </w:p>
        </w:tc>
      </w:tr>
      <w:tr w:rsidR="00501153" w:rsidRPr="00B96D3D" w14:paraId="48E0DB36" w14:textId="77777777" w:rsidTr="00272D87">
        <w:trPr>
          <w:trHeight w:hRule="exact" w:val="317"/>
        </w:trPr>
        <w:tc>
          <w:tcPr>
            <w:tcW w:w="2628" w:type="dxa"/>
          </w:tcPr>
          <w:p w14:paraId="55EE215A" w14:textId="77777777" w:rsidR="00501153" w:rsidRPr="00B96D3D" w:rsidRDefault="00501153">
            <w:pPr>
              <w:pStyle w:val="TableParagraph"/>
              <w:spacing w:before="17"/>
              <w:ind w:left="103"/>
              <w:rPr>
                <w:sz w:val="18"/>
                <w:szCs w:val="18"/>
              </w:rPr>
            </w:pPr>
            <w:r w:rsidRPr="00B96D3D">
              <w:rPr>
                <w:sz w:val="18"/>
                <w:szCs w:val="18"/>
              </w:rPr>
              <w:t>CauseSSOOverflowEvent</w:t>
            </w:r>
          </w:p>
        </w:tc>
        <w:tc>
          <w:tcPr>
            <w:tcW w:w="2217" w:type="dxa"/>
          </w:tcPr>
          <w:p w14:paraId="7DF1A0E0" w14:textId="77777777" w:rsidR="00501153" w:rsidRPr="00B96D3D" w:rsidRDefault="00501153">
            <w:pPr>
              <w:rPr>
                <w:sz w:val="18"/>
                <w:szCs w:val="18"/>
              </w:rPr>
            </w:pPr>
          </w:p>
        </w:tc>
        <w:tc>
          <w:tcPr>
            <w:tcW w:w="3420" w:type="dxa"/>
            <w:tcBorders>
              <w:right w:val="single" w:sz="4" w:space="0" w:color="000000"/>
            </w:tcBorders>
          </w:tcPr>
          <w:p w14:paraId="39B5A477" w14:textId="1AAC9D87" w:rsidR="00501153" w:rsidRPr="00B96D3D" w:rsidRDefault="00501153">
            <w:pPr>
              <w:pStyle w:val="TableParagraph"/>
              <w:spacing w:before="17"/>
              <w:ind w:left="103"/>
              <w:rPr>
                <w:sz w:val="18"/>
                <w:szCs w:val="18"/>
              </w:rPr>
            </w:pPr>
            <w:r w:rsidRPr="00B96D3D">
              <w:rPr>
                <w:w w:val="95"/>
                <w:sz w:val="18"/>
                <w:szCs w:val="18"/>
              </w:rPr>
              <w:t>icis_comp_monitor_sso.overflow_</w:t>
            </w:r>
            <w:r w:rsidRPr="00B96D3D">
              <w:rPr>
                <w:sz w:val="18"/>
                <w:szCs w:val="18"/>
              </w:rPr>
              <w:t>cause</w:t>
            </w:r>
          </w:p>
        </w:tc>
        <w:tc>
          <w:tcPr>
            <w:tcW w:w="4680" w:type="dxa"/>
            <w:tcBorders>
              <w:left w:val="single" w:sz="4" w:space="0" w:color="000000"/>
            </w:tcBorders>
          </w:tcPr>
          <w:p w14:paraId="08734313" w14:textId="77777777" w:rsidR="00501153" w:rsidRPr="00B96D3D" w:rsidRDefault="00501153">
            <w:pPr>
              <w:rPr>
                <w:sz w:val="18"/>
                <w:szCs w:val="18"/>
              </w:rPr>
            </w:pPr>
          </w:p>
        </w:tc>
      </w:tr>
      <w:tr w:rsidR="00501153" w:rsidRPr="00B96D3D" w14:paraId="001EAEB4" w14:textId="77777777" w:rsidTr="00272D87">
        <w:trPr>
          <w:trHeight w:hRule="exact" w:val="490"/>
        </w:trPr>
        <w:tc>
          <w:tcPr>
            <w:tcW w:w="2628" w:type="dxa"/>
          </w:tcPr>
          <w:p w14:paraId="75468001" w14:textId="77777777" w:rsidR="00501153" w:rsidRPr="00B96D3D" w:rsidRDefault="00501153">
            <w:pPr>
              <w:pStyle w:val="TableParagraph"/>
              <w:spacing w:before="15"/>
              <w:ind w:left="103"/>
              <w:rPr>
                <w:sz w:val="18"/>
                <w:szCs w:val="18"/>
              </w:rPr>
            </w:pPr>
            <w:r w:rsidRPr="00B96D3D">
              <w:rPr>
                <w:sz w:val="18"/>
                <w:szCs w:val="18"/>
              </w:rPr>
              <w:t>LatitudeMeasure</w:t>
            </w:r>
          </w:p>
        </w:tc>
        <w:tc>
          <w:tcPr>
            <w:tcW w:w="2217" w:type="dxa"/>
          </w:tcPr>
          <w:p w14:paraId="7D8E44AA" w14:textId="77777777" w:rsidR="00501153" w:rsidRPr="00B96D3D" w:rsidRDefault="00501153">
            <w:pPr>
              <w:rPr>
                <w:sz w:val="18"/>
                <w:szCs w:val="18"/>
              </w:rPr>
            </w:pPr>
          </w:p>
        </w:tc>
        <w:tc>
          <w:tcPr>
            <w:tcW w:w="3420" w:type="dxa"/>
            <w:tcBorders>
              <w:right w:val="single" w:sz="4" w:space="0" w:color="000000"/>
            </w:tcBorders>
          </w:tcPr>
          <w:p w14:paraId="55ED3501" w14:textId="6B240394" w:rsidR="00501153" w:rsidRPr="00B96D3D" w:rsidRDefault="00501153">
            <w:pPr>
              <w:pStyle w:val="TableParagraph"/>
              <w:spacing w:before="15"/>
              <w:ind w:left="103"/>
              <w:rPr>
                <w:sz w:val="18"/>
                <w:szCs w:val="18"/>
              </w:rPr>
            </w:pPr>
            <w:r w:rsidRPr="00B96D3D">
              <w:rPr>
                <w:w w:val="95"/>
                <w:sz w:val="18"/>
                <w:szCs w:val="18"/>
              </w:rPr>
              <w:t>icis_comp_monitor_sso.latitude_m</w:t>
            </w:r>
            <w:r w:rsidRPr="00B96D3D">
              <w:rPr>
                <w:sz w:val="18"/>
                <w:szCs w:val="18"/>
              </w:rPr>
              <w:t>easure</w:t>
            </w:r>
          </w:p>
        </w:tc>
        <w:tc>
          <w:tcPr>
            <w:tcW w:w="4680" w:type="dxa"/>
            <w:tcBorders>
              <w:left w:val="single" w:sz="4" w:space="0" w:color="000000"/>
            </w:tcBorders>
          </w:tcPr>
          <w:p w14:paraId="08174780"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152BE433" w14:textId="77777777" w:rsidTr="00272D87">
        <w:trPr>
          <w:trHeight w:hRule="exact" w:val="490"/>
        </w:trPr>
        <w:tc>
          <w:tcPr>
            <w:tcW w:w="2628" w:type="dxa"/>
          </w:tcPr>
          <w:p w14:paraId="3420E185" w14:textId="77777777" w:rsidR="00501153" w:rsidRPr="00B96D3D" w:rsidRDefault="00501153">
            <w:pPr>
              <w:pStyle w:val="TableParagraph"/>
              <w:spacing w:before="17"/>
              <w:ind w:left="103"/>
              <w:rPr>
                <w:sz w:val="18"/>
                <w:szCs w:val="18"/>
              </w:rPr>
            </w:pPr>
            <w:r w:rsidRPr="00B96D3D">
              <w:rPr>
                <w:sz w:val="18"/>
                <w:szCs w:val="18"/>
              </w:rPr>
              <w:t>LongitudeMeasure</w:t>
            </w:r>
          </w:p>
        </w:tc>
        <w:tc>
          <w:tcPr>
            <w:tcW w:w="2217" w:type="dxa"/>
          </w:tcPr>
          <w:p w14:paraId="37D35D88" w14:textId="77777777" w:rsidR="00501153" w:rsidRPr="00B96D3D" w:rsidRDefault="00501153">
            <w:pPr>
              <w:rPr>
                <w:sz w:val="18"/>
                <w:szCs w:val="18"/>
              </w:rPr>
            </w:pPr>
          </w:p>
        </w:tc>
        <w:tc>
          <w:tcPr>
            <w:tcW w:w="3420" w:type="dxa"/>
            <w:tcBorders>
              <w:right w:val="single" w:sz="4" w:space="0" w:color="000000"/>
            </w:tcBorders>
          </w:tcPr>
          <w:p w14:paraId="42B7FE2D" w14:textId="5FAA462A" w:rsidR="00501153" w:rsidRPr="00B96D3D" w:rsidRDefault="00501153">
            <w:pPr>
              <w:pStyle w:val="TableParagraph"/>
              <w:spacing w:before="17"/>
              <w:ind w:left="103"/>
              <w:rPr>
                <w:sz w:val="18"/>
                <w:szCs w:val="18"/>
              </w:rPr>
            </w:pPr>
            <w:r w:rsidRPr="00B96D3D">
              <w:rPr>
                <w:w w:val="95"/>
                <w:sz w:val="18"/>
                <w:szCs w:val="18"/>
              </w:rPr>
              <w:t>icis_comp_monitor_sso.longitude_</w:t>
            </w:r>
            <w:r w:rsidRPr="00B96D3D">
              <w:rPr>
                <w:sz w:val="18"/>
                <w:szCs w:val="18"/>
              </w:rPr>
              <w:t>measure</w:t>
            </w:r>
          </w:p>
        </w:tc>
        <w:tc>
          <w:tcPr>
            <w:tcW w:w="4680" w:type="dxa"/>
            <w:tcBorders>
              <w:left w:val="single" w:sz="4" w:space="0" w:color="000000"/>
            </w:tcBorders>
          </w:tcPr>
          <w:p w14:paraId="279EE109" w14:textId="77777777" w:rsidR="00501153" w:rsidRPr="00B96D3D" w:rsidRDefault="00501153">
            <w:pPr>
              <w:pStyle w:val="TableParagraph"/>
              <w:ind w:left="103"/>
              <w:rPr>
                <w:sz w:val="18"/>
                <w:szCs w:val="18"/>
              </w:rPr>
            </w:pPr>
            <w:r w:rsidRPr="00B96D3D">
              <w:rPr>
                <w:sz w:val="18"/>
                <w:szCs w:val="18"/>
              </w:rPr>
              <w:t>ICIS stores decimal degrees and if Latitude is not blank, Longitude must not be blank.</w:t>
            </w:r>
          </w:p>
        </w:tc>
      </w:tr>
      <w:tr w:rsidR="00501153" w:rsidRPr="00B96D3D" w14:paraId="10E71CEF" w14:textId="77777777" w:rsidTr="00272D87">
        <w:trPr>
          <w:trHeight w:hRule="exact" w:val="317"/>
        </w:trPr>
        <w:tc>
          <w:tcPr>
            <w:tcW w:w="2628" w:type="dxa"/>
          </w:tcPr>
          <w:p w14:paraId="4FDE2868" w14:textId="77777777" w:rsidR="00501153" w:rsidRPr="00B96D3D" w:rsidRDefault="00501153">
            <w:pPr>
              <w:pStyle w:val="TableParagraph"/>
              <w:spacing w:before="15"/>
              <w:ind w:left="103"/>
              <w:rPr>
                <w:sz w:val="18"/>
                <w:szCs w:val="18"/>
              </w:rPr>
            </w:pPr>
            <w:r w:rsidRPr="00B96D3D">
              <w:rPr>
                <w:sz w:val="18"/>
                <w:szCs w:val="18"/>
              </w:rPr>
              <w:t>SSOOverflowLocationStreet</w:t>
            </w:r>
          </w:p>
        </w:tc>
        <w:tc>
          <w:tcPr>
            <w:tcW w:w="2217" w:type="dxa"/>
          </w:tcPr>
          <w:p w14:paraId="2A68D5E3" w14:textId="77777777" w:rsidR="00501153" w:rsidRPr="00B96D3D" w:rsidRDefault="00501153">
            <w:pPr>
              <w:rPr>
                <w:sz w:val="18"/>
                <w:szCs w:val="18"/>
              </w:rPr>
            </w:pPr>
          </w:p>
        </w:tc>
        <w:tc>
          <w:tcPr>
            <w:tcW w:w="3420" w:type="dxa"/>
            <w:tcBorders>
              <w:right w:val="single" w:sz="4" w:space="0" w:color="000000"/>
            </w:tcBorders>
          </w:tcPr>
          <w:p w14:paraId="12E240CE" w14:textId="2252ADC6" w:rsidR="00501153" w:rsidRPr="00B96D3D" w:rsidRDefault="00501153">
            <w:pPr>
              <w:pStyle w:val="TableParagraph"/>
              <w:spacing w:before="15"/>
              <w:ind w:left="103"/>
              <w:rPr>
                <w:sz w:val="18"/>
                <w:szCs w:val="18"/>
              </w:rPr>
            </w:pPr>
            <w:r w:rsidRPr="00B96D3D">
              <w:rPr>
                <w:w w:val="95"/>
                <w:sz w:val="18"/>
                <w:szCs w:val="18"/>
              </w:rPr>
              <w:t>icis_comp_monitor_sso.overflow_l</w:t>
            </w:r>
            <w:r w:rsidRPr="00B96D3D">
              <w:rPr>
                <w:sz w:val="18"/>
                <w:szCs w:val="18"/>
              </w:rPr>
              <w:t>ocation</w:t>
            </w:r>
          </w:p>
        </w:tc>
        <w:tc>
          <w:tcPr>
            <w:tcW w:w="4680" w:type="dxa"/>
            <w:tcBorders>
              <w:left w:val="single" w:sz="4" w:space="0" w:color="000000"/>
            </w:tcBorders>
          </w:tcPr>
          <w:p w14:paraId="0CDCE26D" w14:textId="77777777" w:rsidR="00501153" w:rsidRPr="00B96D3D" w:rsidRDefault="00501153">
            <w:pPr>
              <w:rPr>
                <w:sz w:val="18"/>
                <w:szCs w:val="18"/>
              </w:rPr>
            </w:pPr>
          </w:p>
        </w:tc>
      </w:tr>
      <w:tr w:rsidR="00501153" w:rsidRPr="00B96D3D" w14:paraId="0F129D09" w14:textId="77777777" w:rsidTr="00272D87">
        <w:trPr>
          <w:trHeight w:hRule="exact" w:val="317"/>
        </w:trPr>
        <w:tc>
          <w:tcPr>
            <w:tcW w:w="2628" w:type="dxa"/>
          </w:tcPr>
          <w:p w14:paraId="0D4DAC2F" w14:textId="77777777" w:rsidR="00501153" w:rsidRPr="00B96D3D" w:rsidRDefault="00501153">
            <w:pPr>
              <w:pStyle w:val="TableParagraph"/>
              <w:spacing w:before="15"/>
              <w:ind w:left="103"/>
              <w:rPr>
                <w:sz w:val="18"/>
                <w:szCs w:val="18"/>
              </w:rPr>
            </w:pPr>
            <w:r w:rsidRPr="00B96D3D">
              <w:rPr>
                <w:sz w:val="18"/>
                <w:szCs w:val="18"/>
              </w:rPr>
              <w:t>DurationSSOOverflowEvent</w:t>
            </w:r>
          </w:p>
        </w:tc>
        <w:tc>
          <w:tcPr>
            <w:tcW w:w="2217" w:type="dxa"/>
          </w:tcPr>
          <w:p w14:paraId="007F9A1B" w14:textId="77777777" w:rsidR="00501153" w:rsidRPr="00B96D3D" w:rsidRDefault="00501153">
            <w:pPr>
              <w:rPr>
                <w:sz w:val="18"/>
                <w:szCs w:val="18"/>
              </w:rPr>
            </w:pPr>
          </w:p>
        </w:tc>
        <w:tc>
          <w:tcPr>
            <w:tcW w:w="3420" w:type="dxa"/>
            <w:tcBorders>
              <w:right w:val="single" w:sz="4" w:space="0" w:color="000000"/>
            </w:tcBorders>
          </w:tcPr>
          <w:p w14:paraId="3A47B315" w14:textId="4A0789D7" w:rsidR="00501153" w:rsidRPr="00B96D3D" w:rsidRDefault="00501153">
            <w:pPr>
              <w:pStyle w:val="TableParagraph"/>
              <w:spacing w:before="15"/>
              <w:ind w:left="103"/>
              <w:rPr>
                <w:sz w:val="18"/>
                <w:szCs w:val="18"/>
              </w:rPr>
            </w:pPr>
            <w:r w:rsidRPr="00B96D3D">
              <w:rPr>
                <w:w w:val="95"/>
                <w:sz w:val="18"/>
                <w:szCs w:val="18"/>
              </w:rPr>
              <w:t>icis_comp_monitor_sso.overlow_d</w:t>
            </w:r>
            <w:r w:rsidRPr="00B96D3D">
              <w:rPr>
                <w:sz w:val="18"/>
                <w:szCs w:val="18"/>
              </w:rPr>
              <w:t>uration</w:t>
            </w:r>
          </w:p>
        </w:tc>
        <w:tc>
          <w:tcPr>
            <w:tcW w:w="4680" w:type="dxa"/>
            <w:tcBorders>
              <w:left w:val="single" w:sz="4" w:space="0" w:color="000000"/>
            </w:tcBorders>
          </w:tcPr>
          <w:p w14:paraId="6BAE0C16" w14:textId="77777777" w:rsidR="00501153" w:rsidRPr="00B96D3D" w:rsidRDefault="00501153">
            <w:pPr>
              <w:rPr>
                <w:sz w:val="18"/>
                <w:szCs w:val="18"/>
              </w:rPr>
            </w:pPr>
          </w:p>
        </w:tc>
      </w:tr>
      <w:tr w:rsidR="00501153" w:rsidRPr="00B96D3D" w14:paraId="3969426D" w14:textId="77777777" w:rsidTr="00272D87">
        <w:trPr>
          <w:trHeight w:hRule="exact" w:val="317"/>
        </w:trPr>
        <w:tc>
          <w:tcPr>
            <w:tcW w:w="2628" w:type="dxa"/>
          </w:tcPr>
          <w:p w14:paraId="581F0B41" w14:textId="77777777" w:rsidR="00501153" w:rsidRPr="00B96D3D" w:rsidRDefault="00501153">
            <w:pPr>
              <w:pStyle w:val="TableParagraph"/>
              <w:spacing w:before="15"/>
              <w:ind w:left="103"/>
              <w:rPr>
                <w:sz w:val="18"/>
                <w:szCs w:val="18"/>
              </w:rPr>
            </w:pPr>
            <w:r w:rsidRPr="00B96D3D">
              <w:rPr>
                <w:sz w:val="18"/>
                <w:szCs w:val="18"/>
              </w:rPr>
              <w:t>SSOVolume</w:t>
            </w:r>
          </w:p>
        </w:tc>
        <w:tc>
          <w:tcPr>
            <w:tcW w:w="2217" w:type="dxa"/>
          </w:tcPr>
          <w:p w14:paraId="6A7703F1" w14:textId="77777777" w:rsidR="00501153" w:rsidRPr="00B96D3D" w:rsidRDefault="00501153">
            <w:pPr>
              <w:rPr>
                <w:sz w:val="18"/>
                <w:szCs w:val="18"/>
              </w:rPr>
            </w:pPr>
          </w:p>
        </w:tc>
        <w:tc>
          <w:tcPr>
            <w:tcW w:w="3420" w:type="dxa"/>
            <w:tcBorders>
              <w:right w:val="single" w:sz="4" w:space="0" w:color="000000"/>
            </w:tcBorders>
          </w:tcPr>
          <w:p w14:paraId="72DF20F8" w14:textId="0B622148" w:rsidR="00501153" w:rsidRPr="00B96D3D" w:rsidRDefault="00501153">
            <w:pPr>
              <w:pStyle w:val="TableParagraph"/>
              <w:spacing w:before="15"/>
              <w:ind w:left="103"/>
              <w:rPr>
                <w:sz w:val="18"/>
                <w:szCs w:val="18"/>
              </w:rPr>
            </w:pPr>
            <w:r w:rsidRPr="00B96D3D">
              <w:rPr>
                <w:w w:val="95"/>
                <w:sz w:val="18"/>
                <w:szCs w:val="18"/>
              </w:rPr>
              <w:t>icis_comp_monitor_sso.overflow_</w:t>
            </w:r>
            <w:r w:rsidRPr="00B96D3D">
              <w:rPr>
                <w:sz w:val="18"/>
                <w:szCs w:val="18"/>
              </w:rPr>
              <w:t>volume</w:t>
            </w:r>
          </w:p>
        </w:tc>
        <w:tc>
          <w:tcPr>
            <w:tcW w:w="4680" w:type="dxa"/>
            <w:tcBorders>
              <w:left w:val="single" w:sz="4" w:space="0" w:color="000000"/>
            </w:tcBorders>
          </w:tcPr>
          <w:p w14:paraId="7500C3ED" w14:textId="77777777" w:rsidR="00501153" w:rsidRPr="00B96D3D" w:rsidRDefault="00501153">
            <w:pPr>
              <w:rPr>
                <w:sz w:val="18"/>
                <w:szCs w:val="18"/>
              </w:rPr>
            </w:pPr>
          </w:p>
        </w:tc>
      </w:tr>
      <w:tr w:rsidR="00501153" w:rsidRPr="00B96D3D" w14:paraId="3101EB68" w14:textId="77777777" w:rsidTr="00272D87">
        <w:trPr>
          <w:trHeight w:hRule="exact" w:val="317"/>
        </w:trPr>
        <w:tc>
          <w:tcPr>
            <w:tcW w:w="2628" w:type="dxa"/>
          </w:tcPr>
          <w:p w14:paraId="162615A9" w14:textId="77777777" w:rsidR="00501153" w:rsidRPr="00B96D3D" w:rsidRDefault="00501153">
            <w:pPr>
              <w:pStyle w:val="TableParagraph"/>
              <w:spacing w:before="15"/>
              <w:ind w:left="103"/>
              <w:rPr>
                <w:sz w:val="18"/>
                <w:szCs w:val="18"/>
              </w:rPr>
            </w:pPr>
            <w:r w:rsidRPr="00B96D3D">
              <w:rPr>
                <w:sz w:val="18"/>
                <w:szCs w:val="18"/>
              </w:rPr>
              <w:t>NameReceivingWater</w:t>
            </w:r>
          </w:p>
        </w:tc>
        <w:tc>
          <w:tcPr>
            <w:tcW w:w="2217" w:type="dxa"/>
          </w:tcPr>
          <w:p w14:paraId="15E8D543" w14:textId="77777777" w:rsidR="00501153" w:rsidRPr="00B96D3D" w:rsidRDefault="00501153">
            <w:pPr>
              <w:rPr>
                <w:sz w:val="18"/>
                <w:szCs w:val="18"/>
              </w:rPr>
            </w:pPr>
          </w:p>
        </w:tc>
        <w:tc>
          <w:tcPr>
            <w:tcW w:w="3420" w:type="dxa"/>
            <w:tcBorders>
              <w:right w:val="single" w:sz="4" w:space="0" w:color="000000"/>
            </w:tcBorders>
          </w:tcPr>
          <w:p w14:paraId="204A19B9" w14:textId="4EA375E9" w:rsidR="00501153" w:rsidRPr="00B96D3D" w:rsidRDefault="00501153">
            <w:pPr>
              <w:pStyle w:val="TableParagraph"/>
              <w:spacing w:before="15"/>
              <w:ind w:left="103"/>
              <w:rPr>
                <w:sz w:val="18"/>
                <w:szCs w:val="18"/>
              </w:rPr>
            </w:pPr>
            <w:r w:rsidRPr="00B96D3D">
              <w:rPr>
                <w:w w:val="95"/>
                <w:sz w:val="18"/>
                <w:szCs w:val="18"/>
              </w:rPr>
              <w:t>icis_comp_monitor_sso.receiving_</w:t>
            </w:r>
            <w:r w:rsidRPr="00B96D3D">
              <w:rPr>
                <w:sz w:val="18"/>
                <w:szCs w:val="18"/>
              </w:rPr>
              <w:t>water</w:t>
            </w:r>
          </w:p>
        </w:tc>
        <w:tc>
          <w:tcPr>
            <w:tcW w:w="4680" w:type="dxa"/>
            <w:tcBorders>
              <w:left w:val="single" w:sz="4" w:space="0" w:color="000000"/>
            </w:tcBorders>
          </w:tcPr>
          <w:p w14:paraId="55C99264" w14:textId="77777777" w:rsidR="00501153" w:rsidRPr="00B96D3D" w:rsidRDefault="00501153">
            <w:pPr>
              <w:rPr>
                <w:sz w:val="18"/>
                <w:szCs w:val="18"/>
              </w:rPr>
            </w:pPr>
          </w:p>
        </w:tc>
      </w:tr>
      <w:tr w:rsidR="00501153" w:rsidRPr="00B96D3D" w14:paraId="553A924A" w14:textId="77777777" w:rsidTr="00501153">
        <w:trPr>
          <w:trHeight w:hRule="exact" w:val="511"/>
        </w:trPr>
        <w:tc>
          <w:tcPr>
            <w:tcW w:w="2628" w:type="dxa"/>
          </w:tcPr>
          <w:p w14:paraId="31B0CFE5" w14:textId="77777777" w:rsidR="00501153" w:rsidRPr="00B96D3D" w:rsidRDefault="00501153">
            <w:pPr>
              <w:pStyle w:val="TableParagraph"/>
              <w:spacing w:before="15"/>
              <w:ind w:left="103"/>
              <w:rPr>
                <w:sz w:val="18"/>
                <w:szCs w:val="18"/>
              </w:rPr>
            </w:pPr>
            <w:r w:rsidRPr="00B96D3D">
              <w:rPr>
                <w:sz w:val="18"/>
                <w:szCs w:val="18"/>
              </w:rPr>
              <w:t>ImpactSSOEvent</w:t>
            </w:r>
          </w:p>
        </w:tc>
        <w:tc>
          <w:tcPr>
            <w:tcW w:w="2217" w:type="dxa"/>
          </w:tcPr>
          <w:p w14:paraId="692BD027" w14:textId="77777777" w:rsidR="00501153" w:rsidRPr="00B96D3D" w:rsidRDefault="00501153">
            <w:pPr>
              <w:pStyle w:val="TableParagraph"/>
              <w:spacing w:line="223" w:lineRule="exact"/>
              <w:ind w:left="103"/>
              <w:rPr>
                <w:sz w:val="18"/>
                <w:szCs w:val="18"/>
              </w:rPr>
            </w:pPr>
            <w:r w:rsidRPr="00B96D3D">
              <w:rPr>
                <w:sz w:val="18"/>
                <w:szCs w:val="18"/>
              </w:rPr>
              <w:t>Ref_sso_impact</w:t>
            </w:r>
          </w:p>
        </w:tc>
        <w:tc>
          <w:tcPr>
            <w:tcW w:w="3420" w:type="dxa"/>
            <w:tcBorders>
              <w:right w:val="single" w:sz="4" w:space="0" w:color="000000"/>
            </w:tcBorders>
          </w:tcPr>
          <w:p w14:paraId="50DD44DB" w14:textId="6FEF52AB" w:rsidR="00501153" w:rsidRPr="00B96D3D" w:rsidRDefault="00501153">
            <w:pPr>
              <w:pStyle w:val="TableParagraph"/>
              <w:spacing w:before="15"/>
              <w:ind w:left="103"/>
              <w:rPr>
                <w:sz w:val="18"/>
                <w:szCs w:val="18"/>
              </w:rPr>
            </w:pPr>
            <w:r w:rsidRPr="00B96D3D">
              <w:rPr>
                <w:w w:val="95"/>
                <w:sz w:val="18"/>
                <w:szCs w:val="18"/>
              </w:rPr>
              <w:t>icis_comp_monitor_sso_impact.ss</w:t>
            </w:r>
            <w:r w:rsidRPr="00B96D3D">
              <w:rPr>
                <w:sz w:val="18"/>
                <w:szCs w:val="18"/>
              </w:rPr>
              <w:t>o_impact_code</w:t>
            </w:r>
          </w:p>
        </w:tc>
        <w:tc>
          <w:tcPr>
            <w:tcW w:w="4680" w:type="dxa"/>
            <w:tcBorders>
              <w:left w:val="single" w:sz="4" w:space="0" w:color="000000"/>
            </w:tcBorders>
          </w:tcPr>
          <w:p w14:paraId="53A7537C" w14:textId="77777777" w:rsidR="00501153" w:rsidRPr="00B96D3D" w:rsidRDefault="00501153">
            <w:pPr>
              <w:rPr>
                <w:sz w:val="18"/>
                <w:szCs w:val="18"/>
              </w:rPr>
            </w:pPr>
          </w:p>
        </w:tc>
      </w:tr>
      <w:tr w:rsidR="00501153" w:rsidRPr="00B96D3D" w14:paraId="7848FBC2" w14:textId="77777777" w:rsidTr="00272D87">
        <w:trPr>
          <w:trHeight w:hRule="exact" w:val="490"/>
        </w:trPr>
        <w:tc>
          <w:tcPr>
            <w:tcW w:w="2628" w:type="dxa"/>
          </w:tcPr>
          <w:p w14:paraId="0C9CBA2C" w14:textId="77777777" w:rsidR="00501153" w:rsidRPr="00B96D3D" w:rsidRDefault="00501153">
            <w:pPr>
              <w:pStyle w:val="TableParagraph"/>
              <w:spacing w:before="15"/>
              <w:ind w:left="103"/>
              <w:rPr>
                <w:sz w:val="18"/>
                <w:szCs w:val="18"/>
              </w:rPr>
            </w:pPr>
            <w:r w:rsidRPr="00B96D3D">
              <w:rPr>
                <w:sz w:val="18"/>
                <w:szCs w:val="18"/>
              </w:rPr>
              <w:t>SystemComponent</w:t>
            </w:r>
          </w:p>
        </w:tc>
        <w:tc>
          <w:tcPr>
            <w:tcW w:w="2217" w:type="dxa"/>
          </w:tcPr>
          <w:p w14:paraId="11497D6F" w14:textId="5FDF7587" w:rsidR="00501153" w:rsidRPr="00B96D3D" w:rsidRDefault="00501153">
            <w:pPr>
              <w:pStyle w:val="TableParagraph"/>
              <w:ind w:left="103" w:right="133"/>
              <w:rPr>
                <w:sz w:val="18"/>
                <w:szCs w:val="18"/>
              </w:rPr>
            </w:pPr>
            <w:r w:rsidRPr="00B96D3D">
              <w:rPr>
                <w:w w:val="95"/>
                <w:sz w:val="18"/>
                <w:szCs w:val="18"/>
              </w:rPr>
              <w:t>Ref_system_com</w:t>
            </w:r>
            <w:r w:rsidRPr="00B96D3D">
              <w:rPr>
                <w:sz w:val="18"/>
                <w:szCs w:val="18"/>
              </w:rPr>
              <w:t>ponent</w:t>
            </w:r>
          </w:p>
        </w:tc>
        <w:tc>
          <w:tcPr>
            <w:tcW w:w="3420" w:type="dxa"/>
            <w:tcBorders>
              <w:right w:val="single" w:sz="4" w:space="0" w:color="000000"/>
            </w:tcBorders>
          </w:tcPr>
          <w:p w14:paraId="4B5DCE9C" w14:textId="4B4360F5" w:rsidR="00501153" w:rsidRPr="00B96D3D" w:rsidRDefault="00501153">
            <w:pPr>
              <w:pStyle w:val="TableParagraph"/>
              <w:spacing w:before="15"/>
              <w:ind w:left="103"/>
              <w:rPr>
                <w:sz w:val="18"/>
                <w:szCs w:val="18"/>
              </w:rPr>
            </w:pPr>
            <w:r w:rsidRPr="00B96D3D">
              <w:rPr>
                <w:w w:val="95"/>
                <w:sz w:val="18"/>
                <w:szCs w:val="18"/>
              </w:rPr>
              <w:t>icis_comp_monitor_sso_compone</w:t>
            </w:r>
            <w:r w:rsidRPr="00B96D3D">
              <w:rPr>
                <w:sz w:val="18"/>
                <w:szCs w:val="18"/>
              </w:rPr>
              <w:t>nt.system_component_code</w:t>
            </w:r>
          </w:p>
        </w:tc>
        <w:tc>
          <w:tcPr>
            <w:tcW w:w="4680" w:type="dxa"/>
            <w:tcBorders>
              <w:left w:val="single" w:sz="4" w:space="0" w:color="000000"/>
            </w:tcBorders>
          </w:tcPr>
          <w:p w14:paraId="68CC14DB" w14:textId="77777777" w:rsidR="00501153" w:rsidRPr="00B96D3D" w:rsidRDefault="00501153">
            <w:pPr>
              <w:rPr>
                <w:sz w:val="18"/>
                <w:szCs w:val="18"/>
              </w:rPr>
            </w:pPr>
          </w:p>
        </w:tc>
      </w:tr>
      <w:tr w:rsidR="00501153" w:rsidRPr="00B96D3D" w14:paraId="6C4D01FD" w14:textId="77777777" w:rsidTr="00272D87">
        <w:trPr>
          <w:trHeight w:hRule="exact" w:val="490"/>
        </w:trPr>
        <w:tc>
          <w:tcPr>
            <w:tcW w:w="2628" w:type="dxa"/>
          </w:tcPr>
          <w:p w14:paraId="22EF3864" w14:textId="77777777" w:rsidR="00501153" w:rsidRPr="00B96D3D" w:rsidRDefault="00501153">
            <w:pPr>
              <w:pStyle w:val="TableParagraph"/>
              <w:spacing w:before="15"/>
              <w:ind w:left="103"/>
              <w:rPr>
                <w:sz w:val="18"/>
                <w:szCs w:val="18"/>
              </w:rPr>
            </w:pPr>
            <w:r w:rsidRPr="00B96D3D">
              <w:rPr>
                <w:sz w:val="18"/>
                <w:szCs w:val="18"/>
              </w:rPr>
              <w:t>OtherSystemComponent</w:t>
            </w:r>
          </w:p>
        </w:tc>
        <w:tc>
          <w:tcPr>
            <w:tcW w:w="2217" w:type="dxa"/>
          </w:tcPr>
          <w:p w14:paraId="0FE304C0" w14:textId="77777777" w:rsidR="00501153" w:rsidRPr="00B96D3D" w:rsidRDefault="00501153">
            <w:pPr>
              <w:rPr>
                <w:sz w:val="18"/>
                <w:szCs w:val="18"/>
              </w:rPr>
            </w:pPr>
          </w:p>
        </w:tc>
        <w:tc>
          <w:tcPr>
            <w:tcW w:w="3420" w:type="dxa"/>
            <w:tcBorders>
              <w:right w:val="single" w:sz="4" w:space="0" w:color="000000"/>
            </w:tcBorders>
          </w:tcPr>
          <w:p w14:paraId="1339EE34" w14:textId="72EB7423" w:rsidR="00501153" w:rsidRPr="00B96D3D" w:rsidRDefault="00501153">
            <w:pPr>
              <w:pStyle w:val="TableParagraph"/>
              <w:spacing w:before="15"/>
              <w:ind w:left="103"/>
              <w:rPr>
                <w:sz w:val="18"/>
                <w:szCs w:val="18"/>
              </w:rPr>
            </w:pPr>
            <w:r w:rsidRPr="00B96D3D">
              <w:rPr>
                <w:w w:val="95"/>
                <w:sz w:val="18"/>
                <w:szCs w:val="18"/>
              </w:rPr>
              <w:t>icis_comp_monitor_sso.other_com</w:t>
            </w:r>
            <w:r w:rsidRPr="00B96D3D">
              <w:rPr>
                <w:sz w:val="18"/>
                <w:szCs w:val="18"/>
              </w:rPr>
              <w:t>ponent</w:t>
            </w:r>
          </w:p>
        </w:tc>
        <w:tc>
          <w:tcPr>
            <w:tcW w:w="4680" w:type="dxa"/>
            <w:tcBorders>
              <w:left w:val="single" w:sz="4" w:space="0" w:color="000000"/>
            </w:tcBorders>
          </w:tcPr>
          <w:p w14:paraId="3073FA10" w14:textId="77777777" w:rsidR="00501153" w:rsidRPr="00B96D3D" w:rsidRDefault="00501153">
            <w:pPr>
              <w:pStyle w:val="TableParagraph"/>
              <w:ind w:left="103" w:right="180"/>
              <w:rPr>
                <w:sz w:val="18"/>
                <w:szCs w:val="18"/>
              </w:rPr>
            </w:pPr>
            <w:r w:rsidRPr="00B96D3D">
              <w:rPr>
                <w:sz w:val="18"/>
                <w:szCs w:val="18"/>
              </w:rPr>
              <w:t>Must be present only when SystemComponent contains “OTH”.</w:t>
            </w:r>
          </w:p>
        </w:tc>
      </w:tr>
      <w:tr w:rsidR="00501153" w:rsidRPr="00B96D3D" w14:paraId="17CF3F16" w14:textId="77777777" w:rsidTr="00272D87">
        <w:trPr>
          <w:trHeight w:hRule="exact" w:val="490"/>
        </w:trPr>
        <w:tc>
          <w:tcPr>
            <w:tcW w:w="2628" w:type="dxa"/>
          </w:tcPr>
          <w:p w14:paraId="6152405E" w14:textId="77777777" w:rsidR="00501153" w:rsidRPr="00B96D3D" w:rsidRDefault="00501153">
            <w:pPr>
              <w:pStyle w:val="TableParagraph"/>
              <w:spacing w:before="15"/>
              <w:ind w:left="103"/>
              <w:rPr>
                <w:sz w:val="18"/>
                <w:szCs w:val="18"/>
              </w:rPr>
            </w:pPr>
            <w:r w:rsidRPr="00B96D3D">
              <w:rPr>
                <w:sz w:val="18"/>
                <w:szCs w:val="18"/>
              </w:rPr>
              <w:t>StepsReducePreventMitigate</w:t>
            </w:r>
          </w:p>
        </w:tc>
        <w:tc>
          <w:tcPr>
            <w:tcW w:w="2217" w:type="dxa"/>
          </w:tcPr>
          <w:p w14:paraId="42B07ECF" w14:textId="77777777" w:rsidR="00501153" w:rsidRPr="00B96D3D" w:rsidRDefault="00501153">
            <w:pPr>
              <w:pStyle w:val="TableParagraph"/>
              <w:spacing w:line="223" w:lineRule="exact"/>
              <w:ind w:left="103"/>
              <w:rPr>
                <w:sz w:val="18"/>
                <w:szCs w:val="18"/>
              </w:rPr>
            </w:pPr>
            <w:r w:rsidRPr="00B96D3D">
              <w:rPr>
                <w:sz w:val="18"/>
                <w:szCs w:val="18"/>
              </w:rPr>
              <w:t>Ref_sso_reaction</w:t>
            </w:r>
          </w:p>
        </w:tc>
        <w:tc>
          <w:tcPr>
            <w:tcW w:w="3420" w:type="dxa"/>
            <w:tcBorders>
              <w:right w:val="single" w:sz="4" w:space="0" w:color="000000"/>
            </w:tcBorders>
          </w:tcPr>
          <w:p w14:paraId="07FDA15F" w14:textId="4DD35A73" w:rsidR="00501153" w:rsidRPr="00B96D3D" w:rsidRDefault="00501153">
            <w:pPr>
              <w:pStyle w:val="TableParagraph"/>
              <w:spacing w:before="15"/>
              <w:ind w:left="103"/>
              <w:rPr>
                <w:sz w:val="18"/>
                <w:szCs w:val="18"/>
              </w:rPr>
            </w:pPr>
            <w:r w:rsidRPr="00B96D3D">
              <w:rPr>
                <w:w w:val="95"/>
                <w:sz w:val="18"/>
                <w:szCs w:val="18"/>
              </w:rPr>
              <w:t>icis_comp_monitor_sso_reaction.s</w:t>
            </w:r>
            <w:r w:rsidRPr="00B96D3D">
              <w:rPr>
                <w:sz w:val="18"/>
                <w:szCs w:val="18"/>
              </w:rPr>
              <w:t>so_reaction_code</w:t>
            </w:r>
          </w:p>
        </w:tc>
        <w:tc>
          <w:tcPr>
            <w:tcW w:w="4680" w:type="dxa"/>
            <w:tcBorders>
              <w:left w:val="single" w:sz="4" w:space="0" w:color="000000"/>
            </w:tcBorders>
          </w:tcPr>
          <w:p w14:paraId="282468A5" w14:textId="77777777" w:rsidR="00501153" w:rsidRPr="00B96D3D" w:rsidRDefault="00501153">
            <w:pPr>
              <w:rPr>
                <w:sz w:val="18"/>
                <w:szCs w:val="18"/>
              </w:rPr>
            </w:pPr>
          </w:p>
        </w:tc>
      </w:tr>
      <w:tr w:rsidR="00501153" w:rsidRPr="00B96D3D" w14:paraId="6AD1B743" w14:textId="77777777" w:rsidTr="00272D87">
        <w:trPr>
          <w:trHeight w:hRule="exact" w:val="490"/>
        </w:trPr>
        <w:tc>
          <w:tcPr>
            <w:tcW w:w="2628" w:type="dxa"/>
          </w:tcPr>
          <w:p w14:paraId="04B3EADD" w14:textId="2325612C" w:rsidR="00501153" w:rsidRPr="00B96D3D" w:rsidRDefault="00501153">
            <w:pPr>
              <w:pStyle w:val="TableParagraph"/>
              <w:spacing w:before="15"/>
              <w:ind w:left="103"/>
              <w:rPr>
                <w:sz w:val="18"/>
                <w:szCs w:val="18"/>
              </w:rPr>
            </w:pPr>
            <w:r w:rsidRPr="00B96D3D">
              <w:rPr>
                <w:w w:val="95"/>
                <w:sz w:val="18"/>
                <w:szCs w:val="18"/>
              </w:rPr>
              <w:t>OtherStepsReducePreventMit</w:t>
            </w:r>
            <w:r w:rsidRPr="00B96D3D">
              <w:rPr>
                <w:sz w:val="18"/>
                <w:szCs w:val="18"/>
              </w:rPr>
              <w:t>igate</w:t>
            </w:r>
          </w:p>
        </w:tc>
        <w:tc>
          <w:tcPr>
            <w:tcW w:w="2217" w:type="dxa"/>
          </w:tcPr>
          <w:p w14:paraId="30E97EA8" w14:textId="77777777" w:rsidR="00501153" w:rsidRPr="00B96D3D" w:rsidRDefault="00501153">
            <w:pPr>
              <w:rPr>
                <w:sz w:val="18"/>
                <w:szCs w:val="18"/>
              </w:rPr>
            </w:pPr>
          </w:p>
        </w:tc>
        <w:tc>
          <w:tcPr>
            <w:tcW w:w="3420" w:type="dxa"/>
            <w:tcBorders>
              <w:right w:val="single" w:sz="4" w:space="0" w:color="000000"/>
            </w:tcBorders>
          </w:tcPr>
          <w:p w14:paraId="08ACB3FF" w14:textId="4041D1CF" w:rsidR="00501153" w:rsidRPr="00B96D3D" w:rsidRDefault="00501153">
            <w:pPr>
              <w:pStyle w:val="TableParagraph"/>
              <w:spacing w:before="15"/>
              <w:ind w:left="103"/>
              <w:rPr>
                <w:sz w:val="18"/>
                <w:szCs w:val="18"/>
              </w:rPr>
            </w:pPr>
            <w:r w:rsidRPr="00B96D3D">
              <w:rPr>
                <w:w w:val="95"/>
                <w:sz w:val="18"/>
                <w:szCs w:val="18"/>
              </w:rPr>
              <w:t>icis_comp_monitor_sso.other_sso_</w:t>
            </w:r>
            <w:r w:rsidRPr="00B96D3D">
              <w:rPr>
                <w:sz w:val="18"/>
                <w:szCs w:val="18"/>
              </w:rPr>
              <w:t>reaction</w:t>
            </w:r>
          </w:p>
        </w:tc>
        <w:tc>
          <w:tcPr>
            <w:tcW w:w="4680" w:type="dxa"/>
            <w:tcBorders>
              <w:left w:val="single" w:sz="4" w:space="0" w:color="000000"/>
            </w:tcBorders>
          </w:tcPr>
          <w:p w14:paraId="6482039E" w14:textId="77777777" w:rsidR="00501153" w:rsidRPr="00B96D3D" w:rsidRDefault="00501153">
            <w:pPr>
              <w:pStyle w:val="TableParagraph"/>
              <w:ind w:left="103" w:right="563"/>
              <w:rPr>
                <w:sz w:val="18"/>
                <w:szCs w:val="18"/>
              </w:rPr>
            </w:pPr>
            <w:r w:rsidRPr="00B96D3D">
              <w:rPr>
                <w:sz w:val="18"/>
                <w:szCs w:val="18"/>
              </w:rPr>
              <w:t xml:space="preserve">Must be present only when </w:t>
            </w:r>
            <w:r w:rsidRPr="00B96D3D">
              <w:rPr>
                <w:w w:val="95"/>
                <w:sz w:val="18"/>
                <w:szCs w:val="18"/>
              </w:rPr>
              <w:t xml:space="preserve">StepsReducePreventMitigate </w:t>
            </w:r>
            <w:r w:rsidRPr="00B96D3D">
              <w:rPr>
                <w:sz w:val="18"/>
                <w:szCs w:val="18"/>
              </w:rPr>
              <w:t>contains “OTH”.</w:t>
            </w:r>
          </w:p>
        </w:tc>
      </w:tr>
      <w:tr w:rsidR="00501153" w:rsidRPr="00B96D3D" w14:paraId="1EEA97BB" w14:textId="77777777" w:rsidTr="00272D87">
        <w:trPr>
          <w:trHeight w:hRule="exact" w:val="317"/>
        </w:trPr>
        <w:tc>
          <w:tcPr>
            <w:tcW w:w="2628" w:type="dxa"/>
          </w:tcPr>
          <w:p w14:paraId="0A7070A4" w14:textId="77777777" w:rsidR="00501153" w:rsidRPr="00B96D3D" w:rsidRDefault="00501153">
            <w:pPr>
              <w:pStyle w:val="TableParagraph"/>
              <w:spacing w:before="15"/>
              <w:ind w:left="103"/>
              <w:rPr>
                <w:sz w:val="18"/>
                <w:szCs w:val="18"/>
              </w:rPr>
            </w:pPr>
            <w:r w:rsidRPr="00B96D3D">
              <w:rPr>
                <w:sz w:val="18"/>
                <w:szCs w:val="18"/>
              </w:rPr>
              <w:t>DescriptionStepsTaken</w:t>
            </w:r>
          </w:p>
        </w:tc>
        <w:tc>
          <w:tcPr>
            <w:tcW w:w="2217" w:type="dxa"/>
          </w:tcPr>
          <w:p w14:paraId="701A06BE" w14:textId="77777777" w:rsidR="00501153" w:rsidRPr="00B96D3D" w:rsidRDefault="00501153">
            <w:pPr>
              <w:rPr>
                <w:sz w:val="18"/>
                <w:szCs w:val="18"/>
              </w:rPr>
            </w:pPr>
          </w:p>
        </w:tc>
        <w:tc>
          <w:tcPr>
            <w:tcW w:w="3420" w:type="dxa"/>
            <w:tcBorders>
              <w:right w:val="single" w:sz="4" w:space="0" w:color="000000"/>
            </w:tcBorders>
          </w:tcPr>
          <w:p w14:paraId="31818A3B" w14:textId="381AB87C" w:rsidR="00501153" w:rsidRPr="00B96D3D" w:rsidRDefault="00501153">
            <w:pPr>
              <w:pStyle w:val="TableParagraph"/>
              <w:spacing w:before="15"/>
              <w:ind w:left="103" w:right="216"/>
              <w:rPr>
                <w:sz w:val="18"/>
                <w:szCs w:val="18"/>
              </w:rPr>
            </w:pPr>
            <w:r w:rsidRPr="00B96D3D">
              <w:rPr>
                <w:w w:val="95"/>
                <w:sz w:val="18"/>
                <w:szCs w:val="18"/>
              </w:rPr>
              <w:t>icis_comp_monitor_sso.steps_take</w:t>
            </w:r>
            <w:r w:rsidRPr="00B96D3D">
              <w:rPr>
                <w:sz w:val="18"/>
                <w:szCs w:val="18"/>
              </w:rPr>
              <w:t>n</w:t>
            </w:r>
          </w:p>
        </w:tc>
        <w:tc>
          <w:tcPr>
            <w:tcW w:w="4680" w:type="dxa"/>
            <w:tcBorders>
              <w:left w:val="single" w:sz="4" w:space="0" w:color="000000"/>
            </w:tcBorders>
          </w:tcPr>
          <w:p w14:paraId="51A0BFCA" w14:textId="77777777" w:rsidR="00501153" w:rsidRPr="00B96D3D" w:rsidRDefault="00501153">
            <w:pPr>
              <w:rPr>
                <w:sz w:val="18"/>
                <w:szCs w:val="18"/>
              </w:rPr>
            </w:pPr>
          </w:p>
        </w:tc>
      </w:tr>
      <w:tr w:rsidR="00501153" w:rsidRPr="00B96D3D" w14:paraId="256F5004" w14:textId="77777777" w:rsidTr="00272D87">
        <w:trPr>
          <w:trHeight w:hRule="exact" w:val="490"/>
        </w:trPr>
        <w:tc>
          <w:tcPr>
            <w:tcW w:w="2628" w:type="dxa"/>
          </w:tcPr>
          <w:p w14:paraId="28CB9144" w14:textId="77777777" w:rsidR="00501153" w:rsidRPr="00B96D3D" w:rsidRDefault="00501153">
            <w:pPr>
              <w:pStyle w:val="TableParagraph"/>
              <w:spacing w:before="15"/>
              <w:ind w:left="103"/>
              <w:rPr>
                <w:sz w:val="18"/>
                <w:szCs w:val="18"/>
              </w:rPr>
            </w:pPr>
            <w:r w:rsidRPr="00B96D3D">
              <w:rPr>
                <w:sz w:val="18"/>
                <w:szCs w:val="18"/>
              </w:rPr>
              <w:t>ProjectTypeCode</w:t>
            </w:r>
          </w:p>
        </w:tc>
        <w:tc>
          <w:tcPr>
            <w:tcW w:w="2217" w:type="dxa"/>
          </w:tcPr>
          <w:p w14:paraId="621F0122" w14:textId="77777777" w:rsidR="00501153" w:rsidRPr="00B96D3D" w:rsidRDefault="00501153">
            <w:pPr>
              <w:pStyle w:val="TableParagraph"/>
              <w:spacing w:line="223" w:lineRule="exact"/>
              <w:ind w:left="103"/>
              <w:rPr>
                <w:sz w:val="18"/>
                <w:szCs w:val="18"/>
              </w:rPr>
            </w:pPr>
            <w:r w:rsidRPr="00B96D3D">
              <w:rPr>
                <w:sz w:val="18"/>
                <w:szCs w:val="18"/>
              </w:rPr>
              <w:t>Ref_project_type</w:t>
            </w:r>
          </w:p>
        </w:tc>
        <w:tc>
          <w:tcPr>
            <w:tcW w:w="3420" w:type="dxa"/>
            <w:tcBorders>
              <w:right w:val="single" w:sz="4" w:space="0" w:color="000000"/>
            </w:tcBorders>
          </w:tcPr>
          <w:p w14:paraId="5A7B61EC" w14:textId="74242F0E" w:rsidR="00501153" w:rsidRPr="00B96D3D" w:rsidRDefault="00501153">
            <w:pPr>
              <w:pStyle w:val="TableParagraph"/>
              <w:spacing w:before="15" w:line="242" w:lineRule="auto"/>
              <w:ind w:left="103"/>
              <w:rPr>
                <w:sz w:val="18"/>
                <w:szCs w:val="18"/>
              </w:rPr>
            </w:pPr>
            <w:r w:rsidRPr="00B96D3D">
              <w:rPr>
                <w:w w:val="95"/>
                <w:sz w:val="18"/>
                <w:szCs w:val="18"/>
              </w:rPr>
              <w:t>icis_comp_monitor_sw_const.proj</w:t>
            </w:r>
            <w:r w:rsidRPr="00B96D3D">
              <w:rPr>
                <w:sz w:val="18"/>
                <w:szCs w:val="18"/>
              </w:rPr>
              <w:t>ect_type_code</w:t>
            </w:r>
          </w:p>
        </w:tc>
        <w:tc>
          <w:tcPr>
            <w:tcW w:w="4680" w:type="dxa"/>
            <w:tcBorders>
              <w:left w:val="single" w:sz="4" w:space="0" w:color="000000"/>
            </w:tcBorders>
          </w:tcPr>
          <w:p w14:paraId="4A687C24" w14:textId="77777777" w:rsidR="00501153" w:rsidRPr="00B96D3D" w:rsidRDefault="00501153">
            <w:pPr>
              <w:rPr>
                <w:sz w:val="18"/>
                <w:szCs w:val="18"/>
              </w:rPr>
            </w:pPr>
          </w:p>
        </w:tc>
      </w:tr>
      <w:tr w:rsidR="00501153" w:rsidRPr="00B96D3D" w14:paraId="4CD9C674" w14:textId="77777777" w:rsidTr="00272D87">
        <w:trPr>
          <w:trHeight w:hRule="exact" w:val="490"/>
        </w:trPr>
        <w:tc>
          <w:tcPr>
            <w:tcW w:w="2628" w:type="dxa"/>
          </w:tcPr>
          <w:p w14:paraId="3A5D6240" w14:textId="6C0D9379" w:rsidR="00501153" w:rsidRPr="00B96D3D" w:rsidRDefault="00501153">
            <w:pPr>
              <w:pStyle w:val="TableParagraph"/>
              <w:spacing w:before="15"/>
              <w:ind w:left="103"/>
              <w:rPr>
                <w:sz w:val="18"/>
                <w:szCs w:val="18"/>
              </w:rPr>
            </w:pPr>
            <w:r w:rsidRPr="00B96D3D">
              <w:rPr>
                <w:w w:val="95"/>
                <w:sz w:val="18"/>
                <w:szCs w:val="18"/>
              </w:rPr>
              <w:t>ProjectTypeCodeOtherDescri</w:t>
            </w:r>
            <w:r w:rsidRPr="00B96D3D">
              <w:rPr>
                <w:sz w:val="18"/>
                <w:szCs w:val="18"/>
              </w:rPr>
              <w:t>ption</w:t>
            </w:r>
          </w:p>
        </w:tc>
        <w:tc>
          <w:tcPr>
            <w:tcW w:w="2217" w:type="dxa"/>
          </w:tcPr>
          <w:p w14:paraId="14EE3AA6" w14:textId="77777777" w:rsidR="00501153" w:rsidRPr="00B96D3D" w:rsidRDefault="00501153">
            <w:pPr>
              <w:rPr>
                <w:sz w:val="18"/>
                <w:szCs w:val="18"/>
              </w:rPr>
            </w:pPr>
          </w:p>
        </w:tc>
        <w:tc>
          <w:tcPr>
            <w:tcW w:w="3420" w:type="dxa"/>
            <w:tcBorders>
              <w:right w:val="single" w:sz="4" w:space="0" w:color="000000"/>
            </w:tcBorders>
          </w:tcPr>
          <w:p w14:paraId="124CAA34" w14:textId="2B2E2D44" w:rsidR="00501153" w:rsidRPr="00B96D3D" w:rsidRDefault="00501153">
            <w:pPr>
              <w:pStyle w:val="TableParagraph"/>
              <w:spacing w:before="15"/>
              <w:ind w:left="103"/>
              <w:rPr>
                <w:sz w:val="18"/>
                <w:szCs w:val="18"/>
              </w:rPr>
            </w:pPr>
            <w:r w:rsidRPr="00B96D3D">
              <w:rPr>
                <w:w w:val="95"/>
                <w:sz w:val="18"/>
                <w:szCs w:val="18"/>
              </w:rPr>
              <w:t>icis_comp_monitor_sw_const.proj</w:t>
            </w:r>
            <w:r w:rsidRPr="00B96D3D">
              <w:rPr>
                <w:sz w:val="18"/>
                <w:szCs w:val="18"/>
              </w:rPr>
              <w:t>ect_type_other</w:t>
            </w:r>
          </w:p>
        </w:tc>
        <w:tc>
          <w:tcPr>
            <w:tcW w:w="4680" w:type="dxa"/>
            <w:tcBorders>
              <w:left w:val="single" w:sz="4" w:space="0" w:color="000000"/>
            </w:tcBorders>
          </w:tcPr>
          <w:p w14:paraId="222A53B3" w14:textId="77777777" w:rsidR="00501153" w:rsidRPr="00B96D3D" w:rsidRDefault="00501153">
            <w:pPr>
              <w:pStyle w:val="TableParagraph"/>
              <w:ind w:left="103" w:right="302"/>
              <w:rPr>
                <w:sz w:val="18"/>
                <w:szCs w:val="18"/>
              </w:rPr>
            </w:pPr>
            <w:r w:rsidRPr="00B96D3D">
              <w:rPr>
                <w:sz w:val="18"/>
                <w:szCs w:val="18"/>
              </w:rPr>
              <w:t>Must be present only when ProjectTypeCode contains “OTH”.</w:t>
            </w:r>
          </w:p>
        </w:tc>
      </w:tr>
      <w:tr w:rsidR="00501153" w:rsidRPr="00B96D3D" w14:paraId="613A2761" w14:textId="77777777" w:rsidTr="00272D87">
        <w:trPr>
          <w:trHeight w:hRule="exact" w:val="490"/>
        </w:trPr>
        <w:tc>
          <w:tcPr>
            <w:tcW w:w="2628" w:type="dxa"/>
          </w:tcPr>
          <w:p w14:paraId="599F3478" w14:textId="77777777" w:rsidR="00501153" w:rsidRPr="00B96D3D" w:rsidRDefault="00501153">
            <w:pPr>
              <w:pStyle w:val="TableParagraph"/>
              <w:spacing w:before="15"/>
              <w:ind w:left="103"/>
              <w:rPr>
                <w:sz w:val="18"/>
                <w:szCs w:val="18"/>
              </w:rPr>
            </w:pPr>
            <w:r w:rsidRPr="00B96D3D">
              <w:rPr>
                <w:sz w:val="18"/>
                <w:szCs w:val="18"/>
              </w:rPr>
              <w:t>EstimatedStartDate</w:t>
            </w:r>
          </w:p>
        </w:tc>
        <w:tc>
          <w:tcPr>
            <w:tcW w:w="2217" w:type="dxa"/>
          </w:tcPr>
          <w:p w14:paraId="1AB201E4" w14:textId="77777777" w:rsidR="00501153" w:rsidRPr="00B96D3D" w:rsidRDefault="00501153">
            <w:pPr>
              <w:rPr>
                <w:sz w:val="18"/>
                <w:szCs w:val="18"/>
              </w:rPr>
            </w:pPr>
          </w:p>
        </w:tc>
        <w:tc>
          <w:tcPr>
            <w:tcW w:w="3420" w:type="dxa"/>
            <w:tcBorders>
              <w:right w:val="single" w:sz="4" w:space="0" w:color="000000"/>
            </w:tcBorders>
          </w:tcPr>
          <w:p w14:paraId="39FF5947" w14:textId="258B42E0" w:rsidR="00501153" w:rsidRPr="00B96D3D" w:rsidRDefault="00501153">
            <w:pPr>
              <w:pStyle w:val="TableParagraph"/>
              <w:spacing w:before="15" w:line="242" w:lineRule="auto"/>
              <w:ind w:left="103"/>
              <w:rPr>
                <w:sz w:val="18"/>
                <w:szCs w:val="18"/>
              </w:rPr>
            </w:pPr>
            <w:r w:rsidRPr="00B96D3D">
              <w:rPr>
                <w:w w:val="95"/>
                <w:sz w:val="18"/>
                <w:szCs w:val="18"/>
              </w:rPr>
              <w:t>icis_comp_monitor_sw_const.esti</w:t>
            </w:r>
            <w:r w:rsidRPr="00B96D3D">
              <w:rPr>
                <w:sz w:val="18"/>
                <w:szCs w:val="18"/>
              </w:rPr>
              <w:t>mated_begin_date</w:t>
            </w:r>
          </w:p>
        </w:tc>
        <w:tc>
          <w:tcPr>
            <w:tcW w:w="4680" w:type="dxa"/>
            <w:tcBorders>
              <w:left w:val="single" w:sz="4" w:space="0" w:color="000000"/>
            </w:tcBorders>
          </w:tcPr>
          <w:p w14:paraId="1410BD48" w14:textId="77777777" w:rsidR="00501153" w:rsidRPr="00B96D3D" w:rsidRDefault="00501153">
            <w:pPr>
              <w:rPr>
                <w:sz w:val="18"/>
                <w:szCs w:val="18"/>
              </w:rPr>
            </w:pPr>
          </w:p>
        </w:tc>
      </w:tr>
      <w:tr w:rsidR="00501153" w:rsidRPr="00B96D3D" w14:paraId="773E17EC" w14:textId="77777777" w:rsidTr="00272D87">
        <w:trPr>
          <w:trHeight w:hRule="exact" w:val="490"/>
        </w:trPr>
        <w:tc>
          <w:tcPr>
            <w:tcW w:w="2628" w:type="dxa"/>
          </w:tcPr>
          <w:p w14:paraId="0F05A53C" w14:textId="77777777" w:rsidR="00501153" w:rsidRPr="00B96D3D" w:rsidRDefault="00501153">
            <w:pPr>
              <w:pStyle w:val="TableParagraph"/>
              <w:spacing w:before="15"/>
              <w:ind w:left="103"/>
              <w:rPr>
                <w:sz w:val="18"/>
                <w:szCs w:val="18"/>
              </w:rPr>
            </w:pPr>
            <w:r w:rsidRPr="00B96D3D">
              <w:rPr>
                <w:sz w:val="18"/>
                <w:szCs w:val="18"/>
              </w:rPr>
              <w:lastRenderedPageBreak/>
              <w:t>EstimatedCompleteDate</w:t>
            </w:r>
          </w:p>
        </w:tc>
        <w:tc>
          <w:tcPr>
            <w:tcW w:w="2217" w:type="dxa"/>
          </w:tcPr>
          <w:p w14:paraId="7DE170A4" w14:textId="77777777" w:rsidR="00501153" w:rsidRPr="00B96D3D" w:rsidRDefault="00501153">
            <w:pPr>
              <w:rPr>
                <w:sz w:val="18"/>
                <w:szCs w:val="18"/>
              </w:rPr>
            </w:pPr>
          </w:p>
        </w:tc>
        <w:tc>
          <w:tcPr>
            <w:tcW w:w="3420" w:type="dxa"/>
            <w:tcBorders>
              <w:right w:val="single" w:sz="4" w:space="0" w:color="000000"/>
            </w:tcBorders>
          </w:tcPr>
          <w:p w14:paraId="4CAB4E0C" w14:textId="4660792C" w:rsidR="00501153" w:rsidRPr="00B96D3D" w:rsidRDefault="00501153">
            <w:pPr>
              <w:pStyle w:val="TableParagraph"/>
              <w:spacing w:before="15"/>
              <w:ind w:left="103"/>
              <w:rPr>
                <w:sz w:val="18"/>
                <w:szCs w:val="18"/>
              </w:rPr>
            </w:pPr>
            <w:r w:rsidRPr="00B96D3D">
              <w:rPr>
                <w:w w:val="95"/>
                <w:sz w:val="18"/>
                <w:szCs w:val="18"/>
              </w:rPr>
              <w:t>icis_comp_monitor_sw_const.esti</w:t>
            </w:r>
            <w:r w:rsidRPr="00B96D3D">
              <w:rPr>
                <w:sz w:val="18"/>
                <w:szCs w:val="18"/>
              </w:rPr>
              <w:t>mated_end_date</w:t>
            </w:r>
          </w:p>
        </w:tc>
        <w:tc>
          <w:tcPr>
            <w:tcW w:w="4680" w:type="dxa"/>
            <w:tcBorders>
              <w:left w:val="single" w:sz="4" w:space="0" w:color="000000"/>
            </w:tcBorders>
          </w:tcPr>
          <w:p w14:paraId="62DDEF9C" w14:textId="77777777" w:rsidR="00501153" w:rsidRPr="00B96D3D" w:rsidRDefault="00501153">
            <w:pPr>
              <w:rPr>
                <w:sz w:val="18"/>
                <w:szCs w:val="18"/>
              </w:rPr>
            </w:pPr>
          </w:p>
        </w:tc>
      </w:tr>
      <w:tr w:rsidR="00501153" w:rsidRPr="00B96D3D" w14:paraId="0E9BDD60" w14:textId="77777777" w:rsidTr="00272D87">
        <w:trPr>
          <w:trHeight w:hRule="exact" w:val="490"/>
        </w:trPr>
        <w:tc>
          <w:tcPr>
            <w:tcW w:w="2628" w:type="dxa"/>
          </w:tcPr>
          <w:p w14:paraId="2428BA4A" w14:textId="6A91558D" w:rsidR="00501153" w:rsidRPr="00B96D3D" w:rsidRDefault="00501153">
            <w:pPr>
              <w:pStyle w:val="TableParagraph"/>
              <w:spacing w:before="15"/>
              <w:ind w:left="103"/>
              <w:rPr>
                <w:sz w:val="18"/>
                <w:szCs w:val="18"/>
              </w:rPr>
            </w:pPr>
            <w:r w:rsidRPr="00B96D3D">
              <w:rPr>
                <w:w w:val="95"/>
                <w:sz w:val="18"/>
                <w:szCs w:val="18"/>
              </w:rPr>
              <w:t>EstimatedAreaDisturbedAcre</w:t>
            </w:r>
            <w:r w:rsidRPr="00B96D3D">
              <w:rPr>
                <w:sz w:val="18"/>
                <w:szCs w:val="18"/>
              </w:rPr>
              <w:t>sNumber</w:t>
            </w:r>
          </w:p>
        </w:tc>
        <w:tc>
          <w:tcPr>
            <w:tcW w:w="2217" w:type="dxa"/>
          </w:tcPr>
          <w:p w14:paraId="32E865D4" w14:textId="77777777" w:rsidR="00501153" w:rsidRPr="00B96D3D" w:rsidRDefault="00501153">
            <w:pPr>
              <w:rPr>
                <w:sz w:val="18"/>
                <w:szCs w:val="18"/>
              </w:rPr>
            </w:pPr>
          </w:p>
        </w:tc>
        <w:tc>
          <w:tcPr>
            <w:tcW w:w="3420" w:type="dxa"/>
            <w:tcBorders>
              <w:right w:val="single" w:sz="4" w:space="0" w:color="000000"/>
            </w:tcBorders>
          </w:tcPr>
          <w:p w14:paraId="18974F7C" w14:textId="7E15591C" w:rsidR="00501153" w:rsidRPr="00B96D3D" w:rsidRDefault="00501153">
            <w:pPr>
              <w:pStyle w:val="TableParagraph"/>
              <w:spacing w:before="15"/>
              <w:ind w:left="103"/>
              <w:rPr>
                <w:sz w:val="18"/>
                <w:szCs w:val="18"/>
              </w:rPr>
            </w:pPr>
            <w:r w:rsidRPr="00B96D3D">
              <w:rPr>
                <w:w w:val="95"/>
                <w:sz w:val="18"/>
                <w:szCs w:val="18"/>
              </w:rPr>
              <w:t>icis_comp_monitor_sw_const.esti</w:t>
            </w:r>
            <w:r w:rsidRPr="00B96D3D">
              <w:rPr>
                <w:sz w:val="18"/>
                <w:szCs w:val="18"/>
              </w:rPr>
              <w:t>mated_area_disturbed</w:t>
            </w:r>
          </w:p>
        </w:tc>
        <w:tc>
          <w:tcPr>
            <w:tcW w:w="4680" w:type="dxa"/>
            <w:tcBorders>
              <w:left w:val="single" w:sz="4" w:space="0" w:color="000000"/>
            </w:tcBorders>
          </w:tcPr>
          <w:p w14:paraId="7FD0F6E0" w14:textId="77777777" w:rsidR="00501153" w:rsidRPr="00B96D3D" w:rsidRDefault="00501153">
            <w:pPr>
              <w:rPr>
                <w:sz w:val="18"/>
                <w:szCs w:val="18"/>
              </w:rPr>
            </w:pPr>
          </w:p>
        </w:tc>
      </w:tr>
      <w:tr w:rsidR="00501153" w:rsidRPr="00B96D3D" w14:paraId="46872FA1" w14:textId="77777777" w:rsidTr="00272D87">
        <w:trPr>
          <w:trHeight w:hRule="exact" w:val="490"/>
        </w:trPr>
        <w:tc>
          <w:tcPr>
            <w:tcW w:w="2628" w:type="dxa"/>
          </w:tcPr>
          <w:p w14:paraId="0C8851DE" w14:textId="77777777" w:rsidR="00501153" w:rsidRPr="00B96D3D" w:rsidRDefault="00501153">
            <w:pPr>
              <w:pStyle w:val="TableParagraph"/>
              <w:spacing w:before="15"/>
              <w:ind w:left="103"/>
              <w:rPr>
                <w:sz w:val="18"/>
                <w:szCs w:val="18"/>
              </w:rPr>
            </w:pPr>
            <w:r w:rsidRPr="00B96D3D">
              <w:rPr>
                <w:sz w:val="18"/>
                <w:szCs w:val="18"/>
              </w:rPr>
              <w:t>ProjectPlanSizeCode</w:t>
            </w:r>
          </w:p>
        </w:tc>
        <w:tc>
          <w:tcPr>
            <w:tcW w:w="2217" w:type="dxa"/>
          </w:tcPr>
          <w:p w14:paraId="192FEEC2" w14:textId="18CD46FE" w:rsidR="00501153" w:rsidRPr="00B96D3D" w:rsidRDefault="00501153" w:rsidP="00CA6156">
            <w:pPr>
              <w:pStyle w:val="TableParagraph"/>
              <w:spacing w:line="223" w:lineRule="exact"/>
              <w:ind w:left="103"/>
              <w:rPr>
                <w:sz w:val="18"/>
                <w:szCs w:val="18"/>
              </w:rPr>
            </w:pPr>
            <w:r w:rsidRPr="00B96D3D">
              <w:rPr>
                <w:sz w:val="18"/>
                <w:szCs w:val="18"/>
              </w:rPr>
              <w:t>Ref_project_plan_size</w:t>
            </w:r>
          </w:p>
        </w:tc>
        <w:tc>
          <w:tcPr>
            <w:tcW w:w="3420" w:type="dxa"/>
            <w:tcBorders>
              <w:right w:val="single" w:sz="4" w:space="0" w:color="000000"/>
            </w:tcBorders>
          </w:tcPr>
          <w:p w14:paraId="5EE7482A" w14:textId="140875FE" w:rsidR="00501153" w:rsidRPr="00B96D3D" w:rsidRDefault="00501153">
            <w:pPr>
              <w:pStyle w:val="TableParagraph"/>
              <w:spacing w:before="15"/>
              <w:ind w:left="103"/>
              <w:rPr>
                <w:sz w:val="18"/>
                <w:szCs w:val="18"/>
              </w:rPr>
            </w:pPr>
            <w:r w:rsidRPr="00B96D3D">
              <w:rPr>
                <w:w w:val="95"/>
                <w:sz w:val="18"/>
                <w:szCs w:val="18"/>
              </w:rPr>
              <w:t>icis_comp_monitor_sw_const.proj</w:t>
            </w:r>
            <w:r w:rsidRPr="00B96D3D">
              <w:rPr>
                <w:sz w:val="18"/>
                <w:szCs w:val="18"/>
              </w:rPr>
              <w:t>ect_plan_size_code</w:t>
            </w:r>
          </w:p>
        </w:tc>
        <w:tc>
          <w:tcPr>
            <w:tcW w:w="4680" w:type="dxa"/>
            <w:tcBorders>
              <w:left w:val="single" w:sz="4" w:space="0" w:color="000000"/>
            </w:tcBorders>
          </w:tcPr>
          <w:p w14:paraId="69C85C3B" w14:textId="77777777" w:rsidR="00501153" w:rsidRPr="00B96D3D" w:rsidRDefault="00501153">
            <w:pPr>
              <w:rPr>
                <w:sz w:val="18"/>
                <w:szCs w:val="18"/>
              </w:rPr>
            </w:pPr>
          </w:p>
        </w:tc>
      </w:tr>
      <w:tr w:rsidR="00501153" w:rsidRPr="00B96D3D" w14:paraId="7555E054" w14:textId="77777777" w:rsidTr="00272D87">
        <w:trPr>
          <w:trHeight w:hRule="exact" w:val="490"/>
        </w:trPr>
        <w:tc>
          <w:tcPr>
            <w:tcW w:w="2628" w:type="dxa"/>
          </w:tcPr>
          <w:p w14:paraId="4B3B186B" w14:textId="77777777" w:rsidR="00501153" w:rsidRPr="00B96D3D" w:rsidRDefault="00501153">
            <w:pPr>
              <w:pStyle w:val="TableParagraph"/>
              <w:spacing w:before="15"/>
              <w:ind w:left="103"/>
              <w:rPr>
                <w:sz w:val="18"/>
                <w:szCs w:val="18"/>
              </w:rPr>
            </w:pPr>
            <w:r w:rsidRPr="00B96D3D">
              <w:rPr>
                <w:sz w:val="18"/>
                <w:szCs w:val="18"/>
              </w:rPr>
              <w:t>SWPPPEvaluationBasisCode</w:t>
            </w:r>
          </w:p>
        </w:tc>
        <w:tc>
          <w:tcPr>
            <w:tcW w:w="2217" w:type="dxa"/>
          </w:tcPr>
          <w:p w14:paraId="57637EE3" w14:textId="16293845" w:rsidR="00501153" w:rsidRPr="00B96D3D" w:rsidRDefault="00501153" w:rsidP="00CA6156">
            <w:pPr>
              <w:pStyle w:val="TableParagraph"/>
              <w:spacing w:line="223" w:lineRule="exact"/>
              <w:ind w:left="103"/>
              <w:rPr>
                <w:sz w:val="18"/>
                <w:szCs w:val="18"/>
              </w:rPr>
            </w:pPr>
            <w:r w:rsidRPr="00B96D3D">
              <w:rPr>
                <w:sz w:val="18"/>
                <w:szCs w:val="18"/>
              </w:rPr>
              <w:t>Ref_swppp_eval_basis</w:t>
            </w:r>
          </w:p>
        </w:tc>
        <w:tc>
          <w:tcPr>
            <w:tcW w:w="3420" w:type="dxa"/>
            <w:tcBorders>
              <w:right w:val="single" w:sz="4" w:space="0" w:color="000000"/>
            </w:tcBorders>
          </w:tcPr>
          <w:p w14:paraId="040EAC50" w14:textId="23A35DA1" w:rsidR="00501153" w:rsidRPr="00B96D3D" w:rsidRDefault="00501153" w:rsidP="00CA6156">
            <w:pPr>
              <w:pStyle w:val="TableParagraph"/>
              <w:spacing w:before="15"/>
              <w:ind w:left="103"/>
              <w:rPr>
                <w:sz w:val="18"/>
                <w:szCs w:val="18"/>
              </w:rPr>
            </w:pPr>
            <w:r w:rsidRPr="00B96D3D">
              <w:rPr>
                <w:sz w:val="18"/>
                <w:szCs w:val="18"/>
              </w:rPr>
              <w:t>icis_comp_monitor_sw_ind.swppp_eval_basis_code</w:t>
            </w:r>
          </w:p>
        </w:tc>
        <w:tc>
          <w:tcPr>
            <w:tcW w:w="4680" w:type="dxa"/>
            <w:tcBorders>
              <w:left w:val="single" w:sz="4" w:space="0" w:color="000000"/>
            </w:tcBorders>
          </w:tcPr>
          <w:p w14:paraId="41F529EA" w14:textId="77777777" w:rsidR="00501153" w:rsidRPr="00B96D3D" w:rsidRDefault="00501153">
            <w:pPr>
              <w:rPr>
                <w:sz w:val="18"/>
                <w:szCs w:val="18"/>
              </w:rPr>
            </w:pPr>
          </w:p>
        </w:tc>
      </w:tr>
      <w:tr w:rsidR="00501153" w:rsidRPr="00B96D3D" w14:paraId="5ED0730A" w14:textId="77777777" w:rsidTr="00272D87">
        <w:trPr>
          <w:trHeight w:hRule="exact" w:val="490"/>
        </w:trPr>
        <w:tc>
          <w:tcPr>
            <w:tcW w:w="2628" w:type="dxa"/>
          </w:tcPr>
          <w:p w14:paraId="7A8BED0D" w14:textId="77777777" w:rsidR="00501153" w:rsidRPr="00B96D3D" w:rsidRDefault="00501153">
            <w:pPr>
              <w:pStyle w:val="TableParagraph"/>
              <w:spacing w:before="15"/>
              <w:ind w:left="103"/>
              <w:rPr>
                <w:sz w:val="18"/>
                <w:szCs w:val="18"/>
              </w:rPr>
            </w:pPr>
            <w:r w:rsidRPr="00B96D3D">
              <w:rPr>
                <w:sz w:val="18"/>
                <w:szCs w:val="18"/>
              </w:rPr>
              <w:t>SWPPPEvaluationDate</w:t>
            </w:r>
          </w:p>
        </w:tc>
        <w:tc>
          <w:tcPr>
            <w:tcW w:w="2217" w:type="dxa"/>
          </w:tcPr>
          <w:p w14:paraId="406C16B0" w14:textId="77777777" w:rsidR="00501153" w:rsidRPr="00B96D3D" w:rsidRDefault="00501153">
            <w:pPr>
              <w:rPr>
                <w:sz w:val="18"/>
                <w:szCs w:val="18"/>
              </w:rPr>
            </w:pPr>
          </w:p>
        </w:tc>
        <w:tc>
          <w:tcPr>
            <w:tcW w:w="3420" w:type="dxa"/>
            <w:tcBorders>
              <w:right w:val="single" w:sz="4" w:space="0" w:color="000000"/>
            </w:tcBorders>
          </w:tcPr>
          <w:p w14:paraId="183A851A" w14:textId="4D4BA07C" w:rsidR="00501153" w:rsidRPr="00B96D3D" w:rsidRDefault="00501153" w:rsidP="00CA6156">
            <w:pPr>
              <w:pStyle w:val="TableParagraph"/>
              <w:spacing w:before="15"/>
              <w:ind w:left="103"/>
              <w:rPr>
                <w:sz w:val="18"/>
                <w:szCs w:val="18"/>
              </w:rPr>
            </w:pPr>
            <w:r w:rsidRPr="00B96D3D">
              <w:rPr>
                <w:sz w:val="18"/>
                <w:szCs w:val="18"/>
              </w:rPr>
              <w:t>icis_comp_monitor_sw_ind.swppp_evaluation_date</w:t>
            </w:r>
          </w:p>
        </w:tc>
        <w:tc>
          <w:tcPr>
            <w:tcW w:w="4680" w:type="dxa"/>
            <w:tcBorders>
              <w:left w:val="single" w:sz="4" w:space="0" w:color="000000"/>
            </w:tcBorders>
          </w:tcPr>
          <w:p w14:paraId="1810FD41" w14:textId="77777777" w:rsidR="00501153" w:rsidRPr="00B96D3D" w:rsidRDefault="00501153">
            <w:pPr>
              <w:rPr>
                <w:sz w:val="18"/>
                <w:szCs w:val="18"/>
              </w:rPr>
            </w:pPr>
          </w:p>
        </w:tc>
      </w:tr>
      <w:tr w:rsidR="00501153" w:rsidRPr="00B96D3D" w14:paraId="25FFAF46" w14:textId="77777777" w:rsidTr="00272D87">
        <w:trPr>
          <w:trHeight w:hRule="exact" w:val="490"/>
        </w:trPr>
        <w:tc>
          <w:tcPr>
            <w:tcW w:w="2628" w:type="dxa"/>
          </w:tcPr>
          <w:p w14:paraId="7DDA2AF5" w14:textId="648BFBAE" w:rsidR="00501153" w:rsidRPr="00B96D3D" w:rsidRDefault="00501153">
            <w:pPr>
              <w:pStyle w:val="TableParagraph"/>
              <w:spacing w:before="15"/>
              <w:ind w:left="103"/>
              <w:rPr>
                <w:sz w:val="18"/>
                <w:szCs w:val="18"/>
              </w:rPr>
            </w:pPr>
            <w:r w:rsidRPr="00B96D3D">
              <w:rPr>
                <w:w w:val="95"/>
                <w:sz w:val="18"/>
                <w:szCs w:val="18"/>
              </w:rPr>
              <w:t>SWPPPEvaluationDescriptio</w:t>
            </w:r>
            <w:r w:rsidRPr="00B96D3D">
              <w:rPr>
                <w:sz w:val="18"/>
                <w:szCs w:val="18"/>
              </w:rPr>
              <w:t>nText</w:t>
            </w:r>
          </w:p>
        </w:tc>
        <w:tc>
          <w:tcPr>
            <w:tcW w:w="2217" w:type="dxa"/>
          </w:tcPr>
          <w:p w14:paraId="724B0217" w14:textId="77777777" w:rsidR="00501153" w:rsidRPr="00B96D3D" w:rsidRDefault="00501153">
            <w:pPr>
              <w:rPr>
                <w:sz w:val="18"/>
                <w:szCs w:val="18"/>
              </w:rPr>
            </w:pPr>
          </w:p>
        </w:tc>
        <w:tc>
          <w:tcPr>
            <w:tcW w:w="3420" w:type="dxa"/>
            <w:tcBorders>
              <w:right w:val="single" w:sz="4" w:space="0" w:color="000000"/>
            </w:tcBorders>
          </w:tcPr>
          <w:p w14:paraId="79E81867" w14:textId="69589B52" w:rsidR="00501153" w:rsidRPr="00B96D3D" w:rsidRDefault="00501153" w:rsidP="00CA6156">
            <w:pPr>
              <w:pStyle w:val="TableParagraph"/>
              <w:spacing w:before="15"/>
              <w:ind w:left="103"/>
              <w:rPr>
                <w:sz w:val="18"/>
                <w:szCs w:val="18"/>
              </w:rPr>
            </w:pPr>
            <w:r w:rsidRPr="00B96D3D">
              <w:rPr>
                <w:sz w:val="18"/>
                <w:szCs w:val="18"/>
              </w:rPr>
              <w:t>icis_comp_monitor_sw_ind.swppp_evaluation_text</w:t>
            </w:r>
          </w:p>
        </w:tc>
        <w:tc>
          <w:tcPr>
            <w:tcW w:w="4680" w:type="dxa"/>
            <w:tcBorders>
              <w:left w:val="single" w:sz="4" w:space="0" w:color="000000"/>
            </w:tcBorders>
          </w:tcPr>
          <w:p w14:paraId="57FD284B" w14:textId="77777777" w:rsidR="00501153" w:rsidRPr="00B96D3D" w:rsidRDefault="00501153">
            <w:pPr>
              <w:rPr>
                <w:sz w:val="18"/>
                <w:szCs w:val="18"/>
              </w:rPr>
            </w:pPr>
          </w:p>
        </w:tc>
      </w:tr>
      <w:tr w:rsidR="00501153" w:rsidRPr="00B96D3D" w14:paraId="4039EB9A" w14:textId="77777777" w:rsidTr="00272D87">
        <w:trPr>
          <w:trHeight w:hRule="exact" w:val="490"/>
        </w:trPr>
        <w:tc>
          <w:tcPr>
            <w:tcW w:w="2628" w:type="dxa"/>
          </w:tcPr>
          <w:p w14:paraId="5CF3C4BA" w14:textId="69432CE8" w:rsidR="00501153" w:rsidRPr="00B96D3D" w:rsidRDefault="00501153">
            <w:pPr>
              <w:pStyle w:val="TableParagraph"/>
              <w:spacing w:before="15"/>
              <w:ind w:left="103" w:right="180"/>
              <w:rPr>
                <w:sz w:val="18"/>
                <w:szCs w:val="18"/>
              </w:rPr>
            </w:pPr>
            <w:r w:rsidRPr="00B96D3D">
              <w:rPr>
                <w:w w:val="95"/>
                <w:sz w:val="18"/>
                <w:szCs w:val="18"/>
              </w:rPr>
              <w:t>NoExposureAuthorizationDat</w:t>
            </w:r>
            <w:r w:rsidRPr="00B96D3D">
              <w:rPr>
                <w:sz w:val="18"/>
                <w:szCs w:val="18"/>
              </w:rPr>
              <w:t>e</w:t>
            </w:r>
          </w:p>
        </w:tc>
        <w:tc>
          <w:tcPr>
            <w:tcW w:w="2217" w:type="dxa"/>
          </w:tcPr>
          <w:p w14:paraId="147CC15D" w14:textId="77777777" w:rsidR="00501153" w:rsidRPr="00B96D3D" w:rsidRDefault="00501153">
            <w:pPr>
              <w:rPr>
                <w:sz w:val="18"/>
                <w:szCs w:val="18"/>
              </w:rPr>
            </w:pPr>
          </w:p>
        </w:tc>
        <w:tc>
          <w:tcPr>
            <w:tcW w:w="3420" w:type="dxa"/>
            <w:tcBorders>
              <w:right w:val="single" w:sz="4" w:space="0" w:color="000000"/>
            </w:tcBorders>
          </w:tcPr>
          <w:p w14:paraId="1112D82B" w14:textId="074B96AC" w:rsidR="00501153" w:rsidRPr="00B96D3D" w:rsidRDefault="00501153">
            <w:pPr>
              <w:pStyle w:val="TableParagraph"/>
              <w:spacing w:before="15"/>
              <w:ind w:left="103"/>
              <w:rPr>
                <w:sz w:val="18"/>
                <w:szCs w:val="18"/>
              </w:rPr>
            </w:pPr>
            <w:r w:rsidRPr="00B96D3D">
              <w:rPr>
                <w:w w:val="95"/>
                <w:sz w:val="18"/>
                <w:szCs w:val="18"/>
              </w:rPr>
              <w:t>icis_comp_monitor_sw_ind.no_ex</w:t>
            </w:r>
            <w:r w:rsidRPr="00B96D3D">
              <w:rPr>
                <w:sz w:val="18"/>
                <w:szCs w:val="18"/>
              </w:rPr>
              <w:t>posure_auth_date</w:t>
            </w:r>
          </w:p>
        </w:tc>
        <w:tc>
          <w:tcPr>
            <w:tcW w:w="4680" w:type="dxa"/>
            <w:tcBorders>
              <w:left w:val="single" w:sz="4" w:space="0" w:color="000000"/>
            </w:tcBorders>
          </w:tcPr>
          <w:p w14:paraId="1AFB92C2" w14:textId="77777777" w:rsidR="00501153" w:rsidRPr="00B96D3D" w:rsidRDefault="00501153">
            <w:pPr>
              <w:rPr>
                <w:sz w:val="18"/>
                <w:szCs w:val="18"/>
              </w:rPr>
            </w:pPr>
          </w:p>
        </w:tc>
      </w:tr>
      <w:tr w:rsidR="00501153" w:rsidRPr="00B96D3D" w14:paraId="6936E5FF" w14:textId="77777777" w:rsidTr="00272D87">
        <w:trPr>
          <w:trHeight w:hRule="exact" w:val="490"/>
        </w:trPr>
        <w:tc>
          <w:tcPr>
            <w:tcW w:w="2628" w:type="dxa"/>
          </w:tcPr>
          <w:p w14:paraId="4D421DA0" w14:textId="511EB34C" w:rsidR="00501153" w:rsidRPr="00B96D3D" w:rsidRDefault="00501153">
            <w:pPr>
              <w:pStyle w:val="TableParagraph"/>
              <w:spacing w:before="15"/>
              <w:ind w:left="103" w:right="180"/>
              <w:rPr>
                <w:sz w:val="18"/>
                <w:szCs w:val="18"/>
              </w:rPr>
            </w:pPr>
            <w:r w:rsidRPr="00B96D3D">
              <w:rPr>
                <w:w w:val="95"/>
                <w:sz w:val="18"/>
                <w:szCs w:val="18"/>
              </w:rPr>
              <w:t>MS4AnnualExpenditureDolla</w:t>
            </w:r>
            <w:r w:rsidRPr="00B96D3D">
              <w:rPr>
                <w:sz w:val="18"/>
                <w:szCs w:val="18"/>
              </w:rPr>
              <w:t>rs</w:t>
            </w:r>
          </w:p>
        </w:tc>
        <w:tc>
          <w:tcPr>
            <w:tcW w:w="2217" w:type="dxa"/>
          </w:tcPr>
          <w:p w14:paraId="0A2233E5" w14:textId="77777777" w:rsidR="00501153" w:rsidRPr="00B96D3D" w:rsidRDefault="00501153">
            <w:pPr>
              <w:rPr>
                <w:sz w:val="18"/>
                <w:szCs w:val="18"/>
              </w:rPr>
            </w:pPr>
          </w:p>
        </w:tc>
        <w:tc>
          <w:tcPr>
            <w:tcW w:w="3420" w:type="dxa"/>
            <w:tcBorders>
              <w:right w:val="single" w:sz="4" w:space="0" w:color="000000"/>
            </w:tcBorders>
          </w:tcPr>
          <w:p w14:paraId="5D2D8F30" w14:textId="79DFFDF4"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annual_expenditure</w:t>
            </w:r>
          </w:p>
        </w:tc>
        <w:tc>
          <w:tcPr>
            <w:tcW w:w="4680" w:type="dxa"/>
            <w:tcBorders>
              <w:left w:val="single" w:sz="4" w:space="0" w:color="000000"/>
            </w:tcBorders>
          </w:tcPr>
          <w:p w14:paraId="37DB0AB7" w14:textId="77777777" w:rsidR="00501153" w:rsidRPr="00B96D3D" w:rsidRDefault="00501153">
            <w:pPr>
              <w:rPr>
                <w:sz w:val="18"/>
                <w:szCs w:val="18"/>
              </w:rPr>
            </w:pPr>
          </w:p>
        </w:tc>
      </w:tr>
      <w:tr w:rsidR="00501153" w:rsidRPr="00B96D3D" w14:paraId="2E7E4841" w14:textId="77777777" w:rsidTr="00272D87">
        <w:trPr>
          <w:trHeight w:hRule="exact" w:val="490"/>
        </w:trPr>
        <w:tc>
          <w:tcPr>
            <w:tcW w:w="2628" w:type="dxa"/>
          </w:tcPr>
          <w:p w14:paraId="7A224777" w14:textId="77777777" w:rsidR="00501153" w:rsidRPr="00B96D3D" w:rsidRDefault="00501153">
            <w:pPr>
              <w:pStyle w:val="TableParagraph"/>
              <w:spacing w:before="15"/>
              <w:ind w:left="103"/>
              <w:rPr>
                <w:sz w:val="18"/>
                <w:szCs w:val="18"/>
              </w:rPr>
            </w:pPr>
            <w:r w:rsidRPr="00B96D3D">
              <w:rPr>
                <w:sz w:val="18"/>
                <w:szCs w:val="18"/>
              </w:rPr>
              <w:t>MS4AnnualExpenditureYear</w:t>
            </w:r>
          </w:p>
        </w:tc>
        <w:tc>
          <w:tcPr>
            <w:tcW w:w="2217" w:type="dxa"/>
          </w:tcPr>
          <w:p w14:paraId="336CA2F2" w14:textId="77777777" w:rsidR="00501153" w:rsidRPr="00B96D3D" w:rsidRDefault="00501153">
            <w:pPr>
              <w:rPr>
                <w:sz w:val="18"/>
                <w:szCs w:val="18"/>
              </w:rPr>
            </w:pPr>
          </w:p>
        </w:tc>
        <w:tc>
          <w:tcPr>
            <w:tcW w:w="3420" w:type="dxa"/>
            <w:tcBorders>
              <w:right w:val="single" w:sz="4" w:space="0" w:color="000000"/>
            </w:tcBorders>
          </w:tcPr>
          <w:p w14:paraId="69B3FA99" w14:textId="211E5FB2"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annual_expenditure_year</w:t>
            </w:r>
          </w:p>
        </w:tc>
        <w:tc>
          <w:tcPr>
            <w:tcW w:w="4680" w:type="dxa"/>
            <w:tcBorders>
              <w:left w:val="single" w:sz="4" w:space="0" w:color="000000"/>
            </w:tcBorders>
          </w:tcPr>
          <w:p w14:paraId="38A1B3DF" w14:textId="77777777" w:rsidR="00501153" w:rsidRPr="00B96D3D" w:rsidRDefault="00501153">
            <w:pPr>
              <w:rPr>
                <w:sz w:val="18"/>
                <w:szCs w:val="18"/>
              </w:rPr>
            </w:pPr>
          </w:p>
        </w:tc>
      </w:tr>
      <w:tr w:rsidR="00501153" w:rsidRPr="00B96D3D" w14:paraId="67C44DB1" w14:textId="77777777" w:rsidTr="00272D87">
        <w:trPr>
          <w:trHeight w:hRule="exact" w:val="317"/>
        </w:trPr>
        <w:tc>
          <w:tcPr>
            <w:tcW w:w="2628" w:type="dxa"/>
          </w:tcPr>
          <w:p w14:paraId="3DA6C213" w14:textId="77777777" w:rsidR="00501153" w:rsidRPr="00B96D3D" w:rsidRDefault="00501153">
            <w:pPr>
              <w:pStyle w:val="TableParagraph"/>
              <w:spacing w:before="15"/>
              <w:ind w:left="103"/>
              <w:rPr>
                <w:sz w:val="18"/>
                <w:szCs w:val="18"/>
              </w:rPr>
            </w:pPr>
            <w:r w:rsidRPr="00B96D3D">
              <w:rPr>
                <w:sz w:val="18"/>
                <w:szCs w:val="18"/>
              </w:rPr>
              <w:t>MS4BudgetDollars</w:t>
            </w:r>
          </w:p>
        </w:tc>
        <w:tc>
          <w:tcPr>
            <w:tcW w:w="2217" w:type="dxa"/>
          </w:tcPr>
          <w:p w14:paraId="000C8FF8" w14:textId="77777777" w:rsidR="00501153" w:rsidRPr="00B96D3D" w:rsidRDefault="00501153">
            <w:pPr>
              <w:rPr>
                <w:sz w:val="18"/>
                <w:szCs w:val="18"/>
              </w:rPr>
            </w:pPr>
          </w:p>
        </w:tc>
        <w:tc>
          <w:tcPr>
            <w:tcW w:w="3420" w:type="dxa"/>
            <w:tcBorders>
              <w:right w:val="single" w:sz="4" w:space="0" w:color="000000"/>
            </w:tcBorders>
          </w:tcPr>
          <w:p w14:paraId="7CFBBA50" w14:textId="2549F26D"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budget</w:t>
            </w:r>
          </w:p>
        </w:tc>
        <w:tc>
          <w:tcPr>
            <w:tcW w:w="4680" w:type="dxa"/>
            <w:tcBorders>
              <w:left w:val="single" w:sz="4" w:space="0" w:color="000000"/>
            </w:tcBorders>
          </w:tcPr>
          <w:p w14:paraId="6027891F" w14:textId="77777777" w:rsidR="00501153" w:rsidRPr="00B96D3D" w:rsidRDefault="00501153">
            <w:pPr>
              <w:rPr>
                <w:sz w:val="18"/>
                <w:szCs w:val="18"/>
              </w:rPr>
            </w:pPr>
          </w:p>
        </w:tc>
      </w:tr>
      <w:tr w:rsidR="00501153" w:rsidRPr="00B96D3D" w14:paraId="33851711" w14:textId="77777777" w:rsidTr="00272D87">
        <w:trPr>
          <w:trHeight w:hRule="exact" w:val="490"/>
        </w:trPr>
        <w:tc>
          <w:tcPr>
            <w:tcW w:w="2628" w:type="dxa"/>
          </w:tcPr>
          <w:p w14:paraId="70E55A90" w14:textId="77777777" w:rsidR="00501153" w:rsidRPr="00B96D3D" w:rsidRDefault="00501153">
            <w:pPr>
              <w:pStyle w:val="TableParagraph"/>
              <w:spacing w:before="15"/>
              <w:ind w:left="103"/>
              <w:rPr>
                <w:sz w:val="18"/>
                <w:szCs w:val="18"/>
              </w:rPr>
            </w:pPr>
            <w:r w:rsidRPr="00B96D3D">
              <w:rPr>
                <w:sz w:val="18"/>
                <w:szCs w:val="18"/>
              </w:rPr>
              <w:t>MS4BudgetYear</w:t>
            </w:r>
          </w:p>
        </w:tc>
        <w:tc>
          <w:tcPr>
            <w:tcW w:w="2217" w:type="dxa"/>
          </w:tcPr>
          <w:p w14:paraId="1FA4ED07" w14:textId="77777777" w:rsidR="00501153" w:rsidRPr="00B96D3D" w:rsidRDefault="00501153">
            <w:pPr>
              <w:rPr>
                <w:sz w:val="18"/>
                <w:szCs w:val="18"/>
              </w:rPr>
            </w:pPr>
          </w:p>
        </w:tc>
        <w:tc>
          <w:tcPr>
            <w:tcW w:w="3420" w:type="dxa"/>
            <w:tcBorders>
              <w:right w:val="single" w:sz="4" w:space="0" w:color="000000"/>
            </w:tcBorders>
          </w:tcPr>
          <w:p w14:paraId="1525F6FE" w14:textId="20E6135F"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budget_year</w:t>
            </w:r>
          </w:p>
        </w:tc>
        <w:tc>
          <w:tcPr>
            <w:tcW w:w="4680" w:type="dxa"/>
            <w:tcBorders>
              <w:left w:val="single" w:sz="4" w:space="0" w:color="000000"/>
            </w:tcBorders>
          </w:tcPr>
          <w:p w14:paraId="6C8132C1" w14:textId="77777777" w:rsidR="00501153" w:rsidRPr="00B96D3D" w:rsidRDefault="00501153">
            <w:pPr>
              <w:rPr>
                <w:sz w:val="18"/>
                <w:szCs w:val="18"/>
              </w:rPr>
            </w:pPr>
          </w:p>
        </w:tc>
      </w:tr>
      <w:tr w:rsidR="00501153" w:rsidRPr="00B96D3D" w14:paraId="30EF8270" w14:textId="77777777" w:rsidTr="00501153">
        <w:trPr>
          <w:trHeight w:hRule="exact" w:val="509"/>
        </w:trPr>
        <w:tc>
          <w:tcPr>
            <w:tcW w:w="2628" w:type="dxa"/>
          </w:tcPr>
          <w:p w14:paraId="13D2B1E2" w14:textId="21D13D7B" w:rsidR="00501153" w:rsidRPr="00B96D3D" w:rsidRDefault="00501153">
            <w:pPr>
              <w:pStyle w:val="TableParagraph"/>
              <w:spacing w:before="15"/>
              <w:ind w:left="103" w:right="180"/>
              <w:rPr>
                <w:sz w:val="18"/>
                <w:szCs w:val="18"/>
              </w:rPr>
            </w:pPr>
            <w:r w:rsidRPr="00B96D3D">
              <w:rPr>
                <w:w w:val="95"/>
                <w:sz w:val="18"/>
                <w:szCs w:val="18"/>
              </w:rPr>
              <w:t>ProjectedSourcesFundingCod</w:t>
            </w:r>
            <w:r w:rsidRPr="00B96D3D">
              <w:rPr>
                <w:sz w:val="18"/>
                <w:szCs w:val="18"/>
              </w:rPr>
              <w:t>e</w:t>
            </w:r>
          </w:p>
        </w:tc>
        <w:tc>
          <w:tcPr>
            <w:tcW w:w="2217" w:type="dxa"/>
          </w:tcPr>
          <w:p w14:paraId="0C2AD7B9" w14:textId="77777777" w:rsidR="00501153" w:rsidRPr="00B96D3D" w:rsidRDefault="00501153">
            <w:pPr>
              <w:rPr>
                <w:sz w:val="18"/>
                <w:szCs w:val="18"/>
              </w:rPr>
            </w:pPr>
          </w:p>
        </w:tc>
        <w:tc>
          <w:tcPr>
            <w:tcW w:w="3420" w:type="dxa"/>
            <w:tcBorders>
              <w:right w:val="single" w:sz="4" w:space="0" w:color="000000"/>
            </w:tcBorders>
          </w:tcPr>
          <w:p w14:paraId="62A28E6D" w14:textId="3581D9D6" w:rsidR="00501153" w:rsidRPr="00B96D3D" w:rsidRDefault="00501153">
            <w:pPr>
              <w:pStyle w:val="TableParagraph"/>
              <w:spacing w:before="15"/>
              <w:ind w:left="103"/>
              <w:rPr>
                <w:sz w:val="18"/>
                <w:szCs w:val="18"/>
              </w:rPr>
            </w:pPr>
            <w:r w:rsidRPr="00B96D3D">
              <w:rPr>
                <w:w w:val="95"/>
                <w:sz w:val="18"/>
                <w:szCs w:val="18"/>
              </w:rPr>
              <w:t>icis_comp_monitor_sw_ms4.ms4_</w:t>
            </w:r>
            <w:r w:rsidRPr="00B96D3D">
              <w:rPr>
                <w:sz w:val="18"/>
                <w:szCs w:val="18"/>
              </w:rPr>
              <w:t>source_funding_code</w:t>
            </w:r>
          </w:p>
        </w:tc>
        <w:tc>
          <w:tcPr>
            <w:tcW w:w="4680" w:type="dxa"/>
            <w:tcBorders>
              <w:left w:val="single" w:sz="4" w:space="0" w:color="000000"/>
            </w:tcBorders>
          </w:tcPr>
          <w:p w14:paraId="113ECA9C" w14:textId="77777777" w:rsidR="00501153" w:rsidRPr="00B96D3D" w:rsidRDefault="00501153">
            <w:pPr>
              <w:rPr>
                <w:sz w:val="18"/>
                <w:szCs w:val="18"/>
              </w:rPr>
            </w:pPr>
          </w:p>
        </w:tc>
      </w:tr>
      <w:tr w:rsidR="00501153" w:rsidRPr="00B96D3D" w14:paraId="51739C13" w14:textId="77777777" w:rsidTr="00272D87">
        <w:trPr>
          <w:trHeight w:hRule="exact" w:val="490"/>
        </w:trPr>
        <w:tc>
          <w:tcPr>
            <w:tcW w:w="2628" w:type="dxa"/>
          </w:tcPr>
          <w:p w14:paraId="6F6BCC44" w14:textId="73306D79" w:rsidR="00501153" w:rsidRPr="00B96D3D" w:rsidRDefault="00501153">
            <w:pPr>
              <w:pStyle w:val="TableParagraph"/>
              <w:spacing w:before="15"/>
              <w:ind w:left="103"/>
              <w:rPr>
                <w:sz w:val="18"/>
                <w:szCs w:val="18"/>
              </w:rPr>
            </w:pPr>
            <w:r w:rsidRPr="00B96D3D">
              <w:rPr>
                <w:w w:val="95"/>
                <w:sz w:val="18"/>
                <w:szCs w:val="18"/>
              </w:rPr>
              <w:t>MajorOutfallEstimatedMeasu</w:t>
            </w:r>
            <w:r w:rsidRPr="00B96D3D">
              <w:rPr>
                <w:sz w:val="18"/>
                <w:szCs w:val="18"/>
              </w:rPr>
              <w:t>reIndicator</w:t>
            </w:r>
          </w:p>
        </w:tc>
        <w:tc>
          <w:tcPr>
            <w:tcW w:w="2217" w:type="dxa"/>
          </w:tcPr>
          <w:p w14:paraId="1329E61C" w14:textId="77777777" w:rsidR="00501153" w:rsidRPr="00B96D3D" w:rsidRDefault="00501153">
            <w:pPr>
              <w:rPr>
                <w:sz w:val="18"/>
                <w:szCs w:val="18"/>
              </w:rPr>
            </w:pPr>
          </w:p>
        </w:tc>
        <w:tc>
          <w:tcPr>
            <w:tcW w:w="3420" w:type="dxa"/>
            <w:tcBorders>
              <w:right w:val="single" w:sz="4" w:space="0" w:color="000000"/>
            </w:tcBorders>
          </w:tcPr>
          <w:p w14:paraId="0989DB7E" w14:textId="518EB4AB" w:rsidR="00501153" w:rsidRPr="00B96D3D" w:rsidRDefault="00501153" w:rsidP="00CA6156">
            <w:pPr>
              <w:pStyle w:val="TableParagraph"/>
              <w:spacing w:before="15"/>
              <w:ind w:left="103"/>
              <w:rPr>
                <w:sz w:val="18"/>
                <w:szCs w:val="18"/>
              </w:rPr>
            </w:pPr>
            <w:r w:rsidRPr="00B96D3D">
              <w:rPr>
                <w:sz w:val="18"/>
                <w:szCs w:val="18"/>
              </w:rPr>
              <w:t>icis_comp_monitor_sw_ms4.major_outfall_est_measure_flag</w:t>
            </w:r>
          </w:p>
        </w:tc>
        <w:tc>
          <w:tcPr>
            <w:tcW w:w="4680" w:type="dxa"/>
            <w:tcBorders>
              <w:left w:val="single" w:sz="4" w:space="0" w:color="000000"/>
            </w:tcBorders>
          </w:tcPr>
          <w:p w14:paraId="08B63749" w14:textId="77777777" w:rsidR="00501153" w:rsidRPr="00B96D3D" w:rsidRDefault="00501153">
            <w:pPr>
              <w:pStyle w:val="TableParagraph"/>
              <w:ind w:left="103" w:right="174"/>
              <w:rPr>
                <w:sz w:val="18"/>
                <w:szCs w:val="18"/>
              </w:rPr>
            </w:pPr>
            <w:r w:rsidRPr="00B96D3D">
              <w:rPr>
                <w:sz w:val="18"/>
                <w:szCs w:val="18"/>
              </w:rPr>
              <w:t>Must be present when MajorOutfallNumber contains a value greater than zero.</w:t>
            </w:r>
          </w:p>
        </w:tc>
      </w:tr>
      <w:tr w:rsidR="00501153" w:rsidRPr="00B96D3D" w14:paraId="2E0C9FEC" w14:textId="77777777" w:rsidTr="00501153">
        <w:trPr>
          <w:trHeight w:hRule="exact" w:val="509"/>
        </w:trPr>
        <w:tc>
          <w:tcPr>
            <w:tcW w:w="2628" w:type="dxa"/>
          </w:tcPr>
          <w:p w14:paraId="5B37535A" w14:textId="77777777" w:rsidR="00501153" w:rsidRPr="00B96D3D" w:rsidRDefault="00501153">
            <w:pPr>
              <w:pStyle w:val="TableParagraph"/>
              <w:spacing w:before="15"/>
              <w:ind w:left="103"/>
              <w:rPr>
                <w:sz w:val="18"/>
                <w:szCs w:val="18"/>
              </w:rPr>
            </w:pPr>
            <w:r w:rsidRPr="00B96D3D">
              <w:rPr>
                <w:sz w:val="18"/>
                <w:szCs w:val="18"/>
              </w:rPr>
              <w:t>MajorOutfallNumber</w:t>
            </w:r>
          </w:p>
        </w:tc>
        <w:tc>
          <w:tcPr>
            <w:tcW w:w="2217" w:type="dxa"/>
          </w:tcPr>
          <w:p w14:paraId="6990E690" w14:textId="77777777" w:rsidR="00501153" w:rsidRPr="00B96D3D" w:rsidRDefault="00501153">
            <w:pPr>
              <w:rPr>
                <w:sz w:val="18"/>
                <w:szCs w:val="18"/>
              </w:rPr>
            </w:pPr>
          </w:p>
        </w:tc>
        <w:tc>
          <w:tcPr>
            <w:tcW w:w="3420" w:type="dxa"/>
            <w:tcBorders>
              <w:right w:val="single" w:sz="4" w:space="0" w:color="000000"/>
            </w:tcBorders>
          </w:tcPr>
          <w:p w14:paraId="0DE4E305" w14:textId="6AB5DA5C" w:rsidR="00501153" w:rsidRPr="00B96D3D" w:rsidRDefault="00501153" w:rsidP="00CA6156">
            <w:pPr>
              <w:pStyle w:val="TableParagraph"/>
              <w:spacing w:before="15"/>
              <w:ind w:left="103"/>
              <w:rPr>
                <w:sz w:val="18"/>
                <w:szCs w:val="18"/>
              </w:rPr>
            </w:pPr>
            <w:r w:rsidRPr="00B96D3D">
              <w:rPr>
                <w:sz w:val="18"/>
                <w:szCs w:val="18"/>
              </w:rPr>
              <w:t>icis_comp_monitor_sw_ms4.major_outfall _nmbr</w:t>
            </w:r>
          </w:p>
        </w:tc>
        <w:tc>
          <w:tcPr>
            <w:tcW w:w="4680" w:type="dxa"/>
            <w:tcBorders>
              <w:left w:val="single" w:sz="4" w:space="0" w:color="000000"/>
            </w:tcBorders>
          </w:tcPr>
          <w:p w14:paraId="20E5E19A" w14:textId="77777777" w:rsidR="00501153" w:rsidRPr="00B96D3D" w:rsidRDefault="00501153">
            <w:pPr>
              <w:rPr>
                <w:sz w:val="18"/>
                <w:szCs w:val="18"/>
              </w:rPr>
            </w:pPr>
          </w:p>
        </w:tc>
      </w:tr>
      <w:tr w:rsidR="00501153" w:rsidRPr="00B96D3D" w14:paraId="04F73C8F" w14:textId="77777777" w:rsidTr="00272D87">
        <w:trPr>
          <w:trHeight w:hRule="exact" w:val="490"/>
        </w:trPr>
        <w:tc>
          <w:tcPr>
            <w:tcW w:w="2628" w:type="dxa"/>
          </w:tcPr>
          <w:p w14:paraId="355FE572" w14:textId="23E4BA56" w:rsidR="00501153" w:rsidRPr="00B96D3D" w:rsidRDefault="00501153">
            <w:pPr>
              <w:pStyle w:val="TableParagraph"/>
              <w:spacing w:before="15" w:line="242" w:lineRule="auto"/>
              <w:ind w:left="103"/>
              <w:rPr>
                <w:sz w:val="18"/>
                <w:szCs w:val="18"/>
              </w:rPr>
            </w:pPr>
            <w:r w:rsidRPr="00B96D3D">
              <w:rPr>
                <w:w w:val="95"/>
                <w:sz w:val="18"/>
                <w:szCs w:val="18"/>
              </w:rPr>
              <w:t>MinorOutfallEstimatedMeasu</w:t>
            </w:r>
            <w:r w:rsidRPr="00B96D3D">
              <w:rPr>
                <w:sz w:val="18"/>
                <w:szCs w:val="18"/>
              </w:rPr>
              <w:t>reIndicator</w:t>
            </w:r>
          </w:p>
        </w:tc>
        <w:tc>
          <w:tcPr>
            <w:tcW w:w="2217" w:type="dxa"/>
          </w:tcPr>
          <w:p w14:paraId="25E89F4B" w14:textId="77777777" w:rsidR="00501153" w:rsidRPr="00B96D3D" w:rsidRDefault="00501153">
            <w:pPr>
              <w:rPr>
                <w:sz w:val="18"/>
                <w:szCs w:val="18"/>
              </w:rPr>
            </w:pPr>
          </w:p>
        </w:tc>
        <w:tc>
          <w:tcPr>
            <w:tcW w:w="3420" w:type="dxa"/>
            <w:tcBorders>
              <w:right w:val="single" w:sz="4" w:space="0" w:color="000000"/>
            </w:tcBorders>
          </w:tcPr>
          <w:p w14:paraId="2584EF39" w14:textId="5D86FE3F" w:rsidR="00501153" w:rsidRPr="00B96D3D" w:rsidRDefault="00501153" w:rsidP="00CA6156">
            <w:pPr>
              <w:pStyle w:val="TableParagraph"/>
              <w:spacing w:before="15"/>
              <w:ind w:left="103"/>
              <w:rPr>
                <w:sz w:val="18"/>
                <w:szCs w:val="18"/>
              </w:rPr>
            </w:pPr>
            <w:r w:rsidRPr="00B96D3D">
              <w:rPr>
                <w:sz w:val="18"/>
                <w:szCs w:val="18"/>
              </w:rPr>
              <w:t>icis_comp_monitor_sw_ms4.minor_outfall_est_measure_flag</w:t>
            </w:r>
          </w:p>
        </w:tc>
        <w:tc>
          <w:tcPr>
            <w:tcW w:w="4680" w:type="dxa"/>
            <w:tcBorders>
              <w:left w:val="single" w:sz="4" w:space="0" w:color="000000"/>
            </w:tcBorders>
          </w:tcPr>
          <w:p w14:paraId="77DA18D3" w14:textId="77777777" w:rsidR="00501153" w:rsidRPr="00B96D3D" w:rsidRDefault="00501153">
            <w:pPr>
              <w:pStyle w:val="TableParagraph"/>
              <w:ind w:left="103" w:right="530"/>
              <w:rPr>
                <w:sz w:val="18"/>
                <w:szCs w:val="18"/>
              </w:rPr>
            </w:pPr>
            <w:r w:rsidRPr="00B96D3D">
              <w:rPr>
                <w:sz w:val="18"/>
                <w:szCs w:val="18"/>
              </w:rPr>
              <w:t>Must be present when MinorOutfallNumber contains a value greater than zero.</w:t>
            </w:r>
          </w:p>
        </w:tc>
      </w:tr>
      <w:tr w:rsidR="00501153" w:rsidRPr="00B96D3D" w14:paraId="7CEE62E0" w14:textId="77777777" w:rsidTr="00272D87">
        <w:trPr>
          <w:trHeight w:hRule="exact" w:val="490"/>
        </w:trPr>
        <w:tc>
          <w:tcPr>
            <w:tcW w:w="2628" w:type="dxa"/>
          </w:tcPr>
          <w:p w14:paraId="1BDAEEA0" w14:textId="77777777" w:rsidR="00501153" w:rsidRPr="00B96D3D" w:rsidRDefault="00501153">
            <w:pPr>
              <w:pStyle w:val="TableParagraph"/>
              <w:spacing w:before="15"/>
              <w:ind w:left="103"/>
              <w:rPr>
                <w:sz w:val="18"/>
                <w:szCs w:val="18"/>
              </w:rPr>
            </w:pPr>
            <w:r w:rsidRPr="00B96D3D">
              <w:rPr>
                <w:sz w:val="18"/>
                <w:szCs w:val="18"/>
              </w:rPr>
              <w:t>MinorOutfallNumber</w:t>
            </w:r>
          </w:p>
        </w:tc>
        <w:tc>
          <w:tcPr>
            <w:tcW w:w="2217" w:type="dxa"/>
          </w:tcPr>
          <w:p w14:paraId="6C8D09F9" w14:textId="77777777" w:rsidR="00501153" w:rsidRPr="00B96D3D" w:rsidRDefault="00501153">
            <w:pPr>
              <w:rPr>
                <w:sz w:val="18"/>
                <w:szCs w:val="18"/>
              </w:rPr>
            </w:pPr>
          </w:p>
        </w:tc>
        <w:tc>
          <w:tcPr>
            <w:tcW w:w="3420" w:type="dxa"/>
            <w:tcBorders>
              <w:right w:val="single" w:sz="4" w:space="0" w:color="000000"/>
            </w:tcBorders>
          </w:tcPr>
          <w:p w14:paraId="00DFFD7F" w14:textId="1ED49646" w:rsidR="00501153" w:rsidRPr="00B96D3D" w:rsidRDefault="00501153" w:rsidP="00CA6156">
            <w:pPr>
              <w:pStyle w:val="TableParagraph"/>
              <w:spacing w:before="15"/>
              <w:ind w:left="103"/>
              <w:rPr>
                <w:sz w:val="18"/>
                <w:szCs w:val="18"/>
              </w:rPr>
            </w:pPr>
            <w:r w:rsidRPr="00B96D3D">
              <w:rPr>
                <w:sz w:val="18"/>
                <w:szCs w:val="18"/>
              </w:rPr>
              <w:t>icis_comp_monitor_sw_ms4.minor_outfall _nmbr</w:t>
            </w:r>
          </w:p>
        </w:tc>
        <w:tc>
          <w:tcPr>
            <w:tcW w:w="4680" w:type="dxa"/>
            <w:tcBorders>
              <w:left w:val="single" w:sz="4" w:space="0" w:color="000000"/>
            </w:tcBorders>
          </w:tcPr>
          <w:p w14:paraId="2C0CAA4F" w14:textId="77777777" w:rsidR="00501153" w:rsidRPr="00B96D3D" w:rsidRDefault="00501153">
            <w:pPr>
              <w:rPr>
                <w:sz w:val="18"/>
                <w:szCs w:val="18"/>
              </w:rPr>
            </w:pPr>
          </w:p>
        </w:tc>
      </w:tr>
      <w:tr w:rsidR="00501153" w:rsidRPr="00B96D3D" w14:paraId="55D59020" w14:textId="77777777" w:rsidTr="00272D87">
        <w:trPr>
          <w:trHeight w:hRule="exact" w:val="1711"/>
        </w:trPr>
        <w:tc>
          <w:tcPr>
            <w:tcW w:w="2628" w:type="dxa"/>
          </w:tcPr>
          <w:p w14:paraId="60543055" w14:textId="77777777" w:rsidR="00501153" w:rsidRPr="00B96D3D" w:rsidRDefault="00501153">
            <w:pPr>
              <w:pStyle w:val="TableParagraph"/>
              <w:spacing w:before="15"/>
              <w:ind w:left="103"/>
              <w:rPr>
                <w:sz w:val="18"/>
                <w:szCs w:val="18"/>
              </w:rPr>
            </w:pPr>
            <w:r w:rsidRPr="00B96D3D">
              <w:rPr>
                <w:sz w:val="18"/>
                <w:szCs w:val="18"/>
              </w:rPr>
              <w:lastRenderedPageBreak/>
              <w:t>AffiliationTypeText</w:t>
            </w:r>
          </w:p>
        </w:tc>
        <w:tc>
          <w:tcPr>
            <w:tcW w:w="2217" w:type="dxa"/>
          </w:tcPr>
          <w:p w14:paraId="0BB13935" w14:textId="34FB53ED" w:rsidR="00501153" w:rsidRPr="00B96D3D" w:rsidRDefault="00501153">
            <w:pPr>
              <w:pStyle w:val="TableParagraph"/>
              <w:ind w:left="103" w:right="133"/>
              <w:rPr>
                <w:sz w:val="18"/>
                <w:szCs w:val="18"/>
              </w:rPr>
            </w:pPr>
            <w:r w:rsidRPr="00B96D3D">
              <w:rPr>
                <w:w w:val="95"/>
                <w:sz w:val="18"/>
                <w:szCs w:val="18"/>
              </w:rPr>
              <w:t>Ref_affiliation_t</w:t>
            </w:r>
            <w:r w:rsidRPr="00B96D3D">
              <w:rPr>
                <w:sz w:val="18"/>
                <w:szCs w:val="18"/>
              </w:rPr>
              <w:t>ype</w:t>
            </w:r>
          </w:p>
        </w:tc>
        <w:tc>
          <w:tcPr>
            <w:tcW w:w="3420" w:type="dxa"/>
            <w:tcBorders>
              <w:right w:val="single" w:sz="4" w:space="0" w:color="000000"/>
            </w:tcBorders>
          </w:tcPr>
          <w:p w14:paraId="28EC52C3" w14:textId="3D708E3F" w:rsidR="00501153" w:rsidRPr="00B96D3D" w:rsidRDefault="00501153">
            <w:pPr>
              <w:pStyle w:val="TableParagraph"/>
              <w:spacing w:before="15"/>
              <w:ind w:left="103"/>
              <w:rPr>
                <w:sz w:val="18"/>
                <w:szCs w:val="18"/>
              </w:rPr>
            </w:pPr>
            <w:r w:rsidRPr="00B96D3D">
              <w:rPr>
                <w:w w:val="95"/>
                <w:sz w:val="18"/>
                <w:szCs w:val="18"/>
              </w:rPr>
              <w:t>xref_activity_address.affiliation_ty</w:t>
            </w:r>
            <w:r w:rsidRPr="00B96D3D">
              <w:rPr>
                <w:sz w:val="18"/>
                <w:szCs w:val="18"/>
              </w:rPr>
              <w:t>pe_code, xref_activity_contact.affiliation_type_code,</w:t>
            </w:r>
          </w:p>
        </w:tc>
        <w:tc>
          <w:tcPr>
            <w:tcW w:w="4680" w:type="dxa"/>
            <w:tcBorders>
              <w:left w:val="single" w:sz="4" w:space="0" w:color="000000"/>
            </w:tcBorders>
          </w:tcPr>
          <w:p w14:paraId="4F4CF165" w14:textId="2F552333" w:rsidR="00501153" w:rsidRPr="00B96D3D" w:rsidRDefault="00501153" w:rsidP="000D4D04">
            <w:pPr>
              <w:pStyle w:val="TableParagraph"/>
              <w:ind w:left="103" w:right="34"/>
              <w:rPr>
                <w:sz w:val="18"/>
                <w:szCs w:val="18"/>
              </w:rPr>
            </w:pPr>
            <w:r w:rsidRPr="00B96D3D">
              <w:rPr>
                <w:sz w:val="18"/>
                <w:szCs w:val="18"/>
              </w:rPr>
              <w:t>In ICIS, contacts and addresses are assigned their own set of</w:t>
            </w:r>
            <w:r w:rsidRPr="00B96D3D">
              <w:rPr>
                <w:spacing w:val="-12"/>
                <w:sz w:val="18"/>
                <w:szCs w:val="18"/>
              </w:rPr>
              <w:t xml:space="preserve"> </w:t>
            </w:r>
            <w:r w:rsidRPr="00B96D3D">
              <w:rPr>
                <w:sz w:val="18"/>
                <w:szCs w:val="18"/>
              </w:rPr>
              <w:t>affiliation type codes to choose</w:t>
            </w:r>
            <w:r w:rsidRPr="00B96D3D">
              <w:rPr>
                <w:spacing w:val="-10"/>
                <w:sz w:val="18"/>
                <w:szCs w:val="18"/>
              </w:rPr>
              <w:t xml:space="preserve"> </w:t>
            </w:r>
            <w:r w:rsidRPr="00B96D3D">
              <w:rPr>
                <w:sz w:val="18"/>
                <w:szCs w:val="18"/>
              </w:rPr>
              <w:t>from. Inspection contacts may only have affiliation type codes of CSD, INS, OCT, PRL, TEN and UNK. No inspection addresses are allowed. CAFO contacts and addresses may only have affiliation type codes of CAI and CNC. Storm Water MS4 contacts and addresses may only have an affiliation type code of SW4.</w:t>
            </w:r>
          </w:p>
        </w:tc>
      </w:tr>
      <w:tr w:rsidR="00501153" w:rsidRPr="00B96D3D" w14:paraId="3DEAD66C" w14:textId="77777777" w:rsidTr="00272D87">
        <w:trPr>
          <w:trHeight w:hRule="exact" w:val="317"/>
        </w:trPr>
        <w:tc>
          <w:tcPr>
            <w:tcW w:w="2628" w:type="dxa"/>
          </w:tcPr>
          <w:p w14:paraId="692E0377" w14:textId="77777777" w:rsidR="00501153" w:rsidRPr="00B96D3D" w:rsidRDefault="00501153">
            <w:pPr>
              <w:pStyle w:val="TableParagraph"/>
              <w:spacing w:before="17"/>
              <w:ind w:left="103"/>
              <w:rPr>
                <w:sz w:val="18"/>
                <w:szCs w:val="18"/>
              </w:rPr>
            </w:pPr>
            <w:r w:rsidRPr="00B96D3D">
              <w:rPr>
                <w:sz w:val="18"/>
                <w:szCs w:val="18"/>
              </w:rPr>
              <w:t>FirstName</w:t>
            </w:r>
          </w:p>
        </w:tc>
        <w:tc>
          <w:tcPr>
            <w:tcW w:w="2217" w:type="dxa"/>
          </w:tcPr>
          <w:p w14:paraId="19B6827E" w14:textId="77777777" w:rsidR="00501153" w:rsidRPr="00B96D3D" w:rsidRDefault="00501153">
            <w:pPr>
              <w:rPr>
                <w:sz w:val="18"/>
                <w:szCs w:val="18"/>
              </w:rPr>
            </w:pPr>
          </w:p>
        </w:tc>
        <w:tc>
          <w:tcPr>
            <w:tcW w:w="3420" w:type="dxa"/>
            <w:tcBorders>
              <w:right w:val="single" w:sz="4" w:space="0" w:color="000000"/>
            </w:tcBorders>
          </w:tcPr>
          <w:p w14:paraId="09B8CDAE" w14:textId="77777777" w:rsidR="00501153" w:rsidRPr="00B96D3D" w:rsidRDefault="00501153">
            <w:pPr>
              <w:pStyle w:val="TableParagraph"/>
              <w:spacing w:before="17"/>
              <w:ind w:left="103"/>
              <w:rPr>
                <w:sz w:val="18"/>
                <w:szCs w:val="18"/>
              </w:rPr>
            </w:pPr>
            <w:r w:rsidRPr="00B96D3D">
              <w:rPr>
                <w:sz w:val="18"/>
                <w:szCs w:val="18"/>
              </w:rPr>
              <w:t>icis_contact.first_name</w:t>
            </w:r>
          </w:p>
        </w:tc>
        <w:tc>
          <w:tcPr>
            <w:tcW w:w="4680" w:type="dxa"/>
            <w:tcBorders>
              <w:left w:val="single" w:sz="4" w:space="0" w:color="000000"/>
            </w:tcBorders>
          </w:tcPr>
          <w:p w14:paraId="11B73EA4" w14:textId="77777777" w:rsidR="00501153" w:rsidRPr="00B96D3D" w:rsidRDefault="00501153">
            <w:pPr>
              <w:rPr>
                <w:sz w:val="18"/>
                <w:szCs w:val="18"/>
              </w:rPr>
            </w:pPr>
          </w:p>
        </w:tc>
      </w:tr>
      <w:tr w:rsidR="00501153" w:rsidRPr="00B96D3D" w14:paraId="5C636FAE" w14:textId="77777777" w:rsidTr="00272D87">
        <w:trPr>
          <w:trHeight w:hRule="exact" w:val="317"/>
        </w:trPr>
        <w:tc>
          <w:tcPr>
            <w:tcW w:w="2628" w:type="dxa"/>
          </w:tcPr>
          <w:p w14:paraId="7530B397" w14:textId="77777777" w:rsidR="00501153" w:rsidRPr="00B96D3D" w:rsidRDefault="00501153">
            <w:pPr>
              <w:pStyle w:val="TableParagraph"/>
              <w:spacing w:before="15"/>
              <w:ind w:left="103"/>
              <w:rPr>
                <w:sz w:val="18"/>
                <w:szCs w:val="18"/>
              </w:rPr>
            </w:pPr>
            <w:r w:rsidRPr="00B96D3D">
              <w:rPr>
                <w:sz w:val="18"/>
                <w:szCs w:val="18"/>
              </w:rPr>
              <w:t>MiddleName</w:t>
            </w:r>
          </w:p>
        </w:tc>
        <w:tc>
          <w:tcPr>
            <w:tcW w:w="2217" w:type="dxa"/>
          </w:tcPr>
          <w:p w14:paraId="5AD541FE" w14:textId="77777777" w:rsidR="00501153" w:rsidRPr="00B96D3D" w:rsidRDefault="00501153">
            <w:pPr>
              <w:rPr>
                <w:sz w:val="18"/>
                <w:szCs w:val="18"/>
              </w:rPr>
            </w:pPr>
          </w:p>
        </w:tc>
        <w:tc>
          <w:tcPr>
            <w:tcW w:w="3420" w:type="dxa"/>
            <w:tcBorders>
              <w:right w:val="single" w:sz="4" w:space="0" w:color="000000"/>
            </w:tcBorders>
          </w:tcPr>
          <w:p w14:paraId="4251920D" w14:textId="77777777" w:rsidR="00501153" w:rsidRPr="00B96D3D" w:rsidRDefault="00501153">
            <w:pPr>
              <w:pStyle w:val="TableParagraph"/>
              <w:spacing w:before="15"/>
              <w:ind w:left="103"/>
              <w:rPr>
                <w:sz w:val="18"/>
                <w:szCs w:val="18"/>
              </w:rPr>
            </w:pPr>
            <w:r w:rsidRPr="00B96D3D">
              <w:rPr>
                <w:sz w:val="18"/>
                <w:szCs w:val="18"/>
              </w:rPr>
              <w:t>icis_contact.middle_name</w:t>
            </w:r>
          </w:p>
        </w:tc>
        <w:tc>
          <w:tcPr>
            <w:tcW w:w="4680" w:type="dxa"/>
            <w:tcBorders>
              <w:left w:val="single" w:sz="4" w:space="0" w:color="000000"/>
            </w:tcBorders>
          </w:tcPr>
          <w:p w14:paraId="4E5CE253" w14:textId="77777777" w:rsidR="00501153" w:rsidRPr="00B96D3D" w:rsidRDefault="00501153">
            <w:pPr>
              <w:rPr>
                <w:sz w:val="18"/>
                <w:szCs w:val="18"/>
              </w:rPr>
            </w:pPr>
          </w:p>
        </w:tc>
      </w:tr>
      <w:tr w:rsidR="00501153" w:rsidRPr="00B96D3D" w14:paraId="0B20FA9E" w14:textId="77777777" w:rsidTr="00272D87">
        <w:trPr>
          <w:trHeight w:hRule="exact" w:val="317"/>
        </w:trPr>
        <w:tc>
          <w:tcPr>
            <w:tcW w:w="2628" w:type="dxa"/>
          </w:tcPr>
          <w:p w14:paraId="6DC044C5" w14:textId="77777777" w:rsidR="00501153" w:rsidRPr="00B96D3D" w:rsidRDefault="00501153">
            <w:pPr>
              <w:pStyle w:val="TableParagraph"/>
              <w:spacing w:before="15"/>
              <w:ind w:left="103"/>
              <w:rPr>
                <w:sz w:val="18"/>
                <w:szCs w:val="18"/>
              </w:rPr>
            </w:pPr>
            <w:r w:rsidRPr="00B96D3D">
              <w:rPr>
                <w:sz w:val="18"/>
                <w:szCs w:val="18"/>
              </w:rPr>
              <w:t>LastName</w:t>
            </w:r>
          </w:p>
        </w:tc>
        <w:tc>
          <w:tcPr>
            <w:tcW w:w="2217" w:type="dxa"/>
          </w:tcPr>
          <w:p w14:paraId="637A407F" w14:textId="77777777" w:rsidR="00501153" w:rsidRPr="00B96D3D" w:rsidRDefault="00501153">
            <w:pPr>
              <w:rPr>
                <w:sz w:val="18"/>
                <w:szCs w:val="18"/>
              </w:rPr>
            </w:pPr>
          </w:p>
        </w:tc>
        <w:tc>
          <w:tcPr>
            <w:tcW w:w="3420" w:type="dxa"/>
            <w:tcBorders>
              <w:right w:val="single" w:sz="4" w:space="0" w:color="000000"/>
            </w:tcBorders>
          </w:tcPr>
          <w:p w14:paraId="64093E72" w14:textId="77777777" w:rsidR="00501153" w:rsidRPr="00B96D3D" w:rsidRDefault="00501153">
            <w:pPr>
              <w:pStyle w:val="TableParagraph"/>
              <w:spacing w:before="15"/>
              <w:ind w:left="103"/>
              <w:rPr>
                <w:sz w:val="18"/>
                <w:szCs w:val="18"/>
              </w:rPr>
            </w:pPr>
            <w:r w:rsidRPr="00B96D3D">
              <w:rPr>
                <w:sz w:val="18"/>
                <w:szCs w:val="18"/>
              </w:rPr>
              <w:t>icis_contact.last_name</w:t>
            </w:r>
          </w:p>
        </w:tc>
        <w:tc>
          <w:tcPr>
            <w:tcW w:w="4680" w:type="dxa"/>
            <w:tcBorders>
              <w:left w:val="single" w:sz="4" w:space="0" w:color="000000"/>
            </w:tcBorders>
          </w:tcPr>
          <w:p w14:paraId="51AD9459" w14:textId="77777777" w:rsidR="00501153" w:rsidRPr="00B96D3D" w:rsidRDefault="00501153">
            <w:pPr>
              <w:rPr>
                <w:sz w:val="18"/>
                <w:szCs w:val="18"/>
              </w:rPr>
            </w:pPr>
          </w:p>
        </w:tc>
      </w:tr>
      <w:tr w:rsidR="00501153" w:rsidRPr="00B96D3D" w14:paraId="4EE0408C" w14:textId="77777777" w:rsidTr="00272D87">
        <w:trPr>
          <w:trHeight w:hRule="exact" w:val="317"/>
        </w:trPr>
        <w:tc>
          <w:tcPr>
            <w:tcW w:w="2628" w:type="dxa"/>
          </w:tcPr>
          <w:p w14:paraId="0B3B428A" w14:textId="77777777" w:rsidR="00501153" w:rsidRPr="00B96D3D" w:rsidRDefault="00501153">
            <w:pPr>
              <w:pStyle w:val="TableParagraph"/>
              <w:spacing w:before="18"/>
              <w:ind w:left="103"/>
              <w:rPr>
                <w:sz w:val="18"/>
                <w:szCs w:val="18"/>
              </w:rPr>
            </w:pPr>
            <w:r w:rsidRPr="00B96D3D">
              <w:rPr>
                <w:sz w:val="18"/>
                <w:szCs w:val="18"/>
              </w:rPr>
              <w:t>IndividualTitleText</w:t>
            </w:r>
          </w:p>
        </w:tc>
        <w:tc>
          <w:tcPr>
            <w:tcW w:w="2217" w:type="dxa"/>
          </w:tcPr>
          <w:p w14:paraId="6E01B480" w14:textId="77777777" w:rsidR="00501153" w:rsidRPr="00B96D3D" w:rsidRDefault="00501153">
            <w:pPr>
              <w:rPr>
                <w:sz w:val="18"/>
                <w:szCs w:val="18"/>
              </w:rPr>
            </w:pPr>
          </w:p>
        </w:tc>
        <w:tc>
          <w:tcPr>
            <w:tcW w:w="3420" w:type="dxa"/>
            <w:tcBorders>
              <w:right w:val="single" w:sz="4" w:space="0" w:color="000000"/>
            </w:tcBorders>
          </w:tcPr>
          <w:p w14:paraId="52768B6F" w14:textId="77777777" w:rsidR="00501153" w:rsidRPr="00B96D3D" w:rsidRDefault="00501153">
            <w:pPr>
              <w:pStyle w:val="TableParagraph"/>
              <w:spacing w:before="18"/>
              <w:ind w:left="103"/>
              <w:rPr>
                <w:sz w:val="18"/>
                <w:szCs w:val="18"/>
              </w:rPr>
            </w:pPr>
            <w:r w:rsidRPr="00B96D3D">
              <w:rPr>
                <w:sz w:val="18"/>
                <w:szCs w:val="18"/>
              </w:rPr>
              <w:t>icis_contact.title</w:t>
            </w:r>
          </w:p>
        </w:tc>
        <w:tc>
          <w:tcPr>
            <w:tcW w:w="4680" w:type="dxa"/>
            <w:tcBorders>
              <w:left w:val="single" w:sz="4" w:space="0" w:color="000000"/>
            </w:tcBorders>
          </w:tcPr>
          <w:p w14:paraId="28D001C2" w14:textId="77777777" w:rsidR="00501153" w:rsidRPr="00B96D3D" w:rsidRDefault="00501153">
            <w:pPr>
              <w:rPr>
                <w:sz w:val="18"/>
                <w:szCs w:val="18"/>
              </w:rPr>
            </w:pPr>
          </w:p>
        </w:tc>
      </w:tr>
      <w:tr w:rsidR="00501153" w:rsidRPr="00B96D3D" w14:paraId="5C4C280C" w14:textId="77777777" w:rsidTr="00272D87">
        <w:trPr>
          <w:trHeight w:hRule="exact" w:val="490"/>
        </w:trPr>
        <w:tc>
          <w:tcPr>
            <w:tcW w:w="2628" w:type="dxa"/>
          </w:tcPr>
          <w:p w14:paraId="0C19293B" w14:textId="77777777" w:rsidR="00501153" w:rsidRPr="00B96D3D" w:rsidRDefault="00501153">
            <w:pPr>
              <w:pStyle w:val="TableParagraph"/>
              <w:spacing w:before="15"/>
              <w:ind w:left="103"/>
              <w:rPr>
                <w:sz w:val="18"/>
                <w:szCs w:val="18"/>
              </w:rPr>
            </w:pPr>
            <w:r w:rsidRPr="00B96D3D">
              <w:rPr>
                <w:sz w:val="18"/>
                <w:szCs w:val="18"/>
              </w:rPr>
              <w:t>OrganizationFormalName</w:t>
            </w:r>
          </w:p>
        </w:tc>
        <w:tc>
          <w:tcPr>
            <w:tcW w:w="2217" w:type="dxa"/>
          </w:tcPr>
          <w:p w14:paraId="260D52A8" w14:textId="77777777" w:rsidR="00501153" w:rsidRPr="00B96D3D" w:rsidRDefault="00501153">
            <w:pPr>
              <w:rPr>
                <w:sz w:val="18"/>
                <w:szCs w:val="18"/>
              </w:rPr>
            </w:pPr>
          </w:p>
        </w:tc>
        <w:tc>
          <w:tcPr>
            <w:tcW w:w="3420" w:type="dxa"/>
            <w:tcBorders>
              <w:right w:val="single" w:sz="4" w:space="0" w:color="000000"/>
            </w:tcBorders>
          </w:tcPr>
          <w:p w14:paraId="6828BCF0" w14:textId="0895BB34" w:rsidR="00501153" w:rsidRPr="00B96D3D" w:rsidRDefault="00501153">
            <w:pPr>
              <w:pStyle w:val="TableParagraph"/>
              <w:spacing w:before="15"/>
              <w:ind w:left="103"/>
              <w:rPr>
                <w:sz w:val="18"/>
                <w:szCs w:val="18"/>
              </w:rPr>
            </w:pPr>
            <w:r w:rsidRPr="00B96D3D">
              <w:rPr>
                <w:w w:val="95"/>
                <w:sz w:val="18"/>
                <w:szCs w:val="18"/>
              </w:rPr>
              <w:t>icis_contact.organization_formal_n</w:t>
            </w:r>
            <w:r w:rsidRPr="00B96D3D">
              <w:rPr>
                <w:sz w:val="18"/>
                <w:szCs w:val="18"/>
              </w:rPr>
              <w:t>ame, icis_address.organization_formal_name</w:t>
            </w:r>
          </w:p>
        </w:tc>
        <w:tc>
          <w:tcPr>
            <w:tcW w:w="4680" w:type="dxa"/>
            <w:tcBorders>
              <w:left w:val="single" w:sz="4" w:space="0" w:color="000000"/>
            </w:tcBorders>
          </w:tcPr>
          <w:p w14:paraId="7DE52F15" w14:textId="77777777" w:rsidR="00501153" w:rsidRPr="00B96D3D" w:rsidRDefault="00501153">
            <w:pPr>
              <w:rPr>
                <w:sz w:val="18"/>
                <w:szCs w:val="18"/>
              </w:rPr>
            </w:pPr>
          </w:p>
        </w:tc>
      </w:tr>
      <w:tr w:rsidR="00501153" w:rsidRPr="00B96D3D" w14:paraId="53D9B1FF" w14:textId="77777777" w:rsidTr="00272D87">
        <w:trPr>
          <w:trHeight w:hRule="exact" w:val="317"/>
        </w:trPr>
        <w:tc>
          <w:tcPr>
            <w:tcW w:w="2628" w:type="dxa"/>
          </w:tcPr>
          <w:p w14:paraId="70A93218" w14:textId="77777777" w:rsidR="00501153" w:rsidRPr="00B96D3D" w:rsidRDefault="00501153">
            <w:pPr>
              <w:pStyle w:val="TableParagraph"/>
              <w:spacing w:before="15"/>
              <w:ind w:left="103"/>
              <w:rPr>
                <w:sz w:val="18"/>
                <w:szCs w:val="18"/>
              </w:rPr>
            </w:pPr>
            <w:r w:rsidRPr="00B96D3D">
              <w:rPr>
                <w:sz w:val="18"/>
                <w:szCs w:val="18"/>
              </w:rPr>
              <w:t>StateCode</w:t>
            </w:r>
          </w:p>
        </w:tc>
        <w:tc>
          <w:tcPr>
            <w:tcW w:w="2217" w:type="dxa"/>
          </w:tcPr>
          <w:p w14:paraId="592204E1" w14:textId="77777777" w:rsidR="00501153" w:rsidRPr="00B96D3D" w:rsidRDefault="00501153">
            <w:pPr>
              <w:pStyle w:val="TableParagraph"/>
              <w:spacing w:line="223" w:lineRule="exact"/>
              <w:ind w:left="103"/>
              <w:rPr>
                <w:sz w:val="18"/>
                <w:szCs w:val="18"/>
              </w:rPr>
            </w:pPr>
            <w:r w:rsidRPr="00B96D3D">
              <w:rPr>
                <w:sz w:val="18"/>
                <w:szCs w:val="18"/>
              </w:rPr>
              <w:t>Ref_state</w:t>
            </w:r>
          </w:p>
        </w:tc>
        <w:tc>
          <w:tcPr>
            <w:tcW w:w="3420" w:type="dxa"/>
            <w:tcBorders>
              <w:right w:val="single" w:sz="4" w:space="0" w:color="000000"/>
            </w:tcBorders>
          </w:tcPr>
          <w:p w14:paraId="09221E4F" w14:textId="77777777" w:rsidR="00501153" w:rsidRPr="00B96D3D" w:rsidRDefault="00501153">
            <w:pPr>
              <w:pStyle w:val="TableParagraph"/>
              <w:spacing w:before="15"/>
              <w:ind w:left="103"/>
              <w:rPr>
                <w:sz w:val="18"/>
                <w:szCs w:val="18"/>
              </w:rPr>
            </w:pPr>
            <w:r w:rsidRPr="00B96D3D">
              <w:rPr>
                <w:sz w:val="18"/>
                <w:szCs w:val="18"/>
              </w:rPr>
              <w:t>icis_contact.state_code</w:t>
            </w:r>
          </w:p>
        </w:tc>
        <w:tc>
          <w:tcPr>
            <w:tcW w:w="4680" w:type="dxa"/>
            <w:tcBorders>
              <w:left w:val="single" w:sz="4" w:space="0" w:color="000000"/>
            </w:tcBorders>
          </w:tcPr>
          <w:p w14:paraId="7CF165C2" w14:textId="77777777" w:rsidR="00501153" w:rsidRPr="00B96D3D" w:rsidRDefault="00501153">
            <w:pPr>
              <w:rPr>
                <w:sz w:val="18"/>
                <w:szCs w:val="18"/>
              </w:rPr>
            </w:pPr>
          </w:p>
        </w:tc>
      </w:tr>
      <w:tr w:rsidR="00501153" w:rsidRPr="00B96D3D" w14:paraId="6BD142FB" w14:textId="77777777" w:rsidTr="00272D87">
        <w:trPr>
          <w:trHeight w:hRule="exact" w:val="317"/>
        </w:trPr>
        <w:tc>
          <w:tcPr>
            <w:tcW w:w="2628" w:type="dxa"/>
          </w:tcPr>
          <w:p w14:paraId="618E5A7A" w14:textId="77777777" w:rsidR="00501153" w:rsidRPr="00B96D3D" w:rsidRDefault="00501153">
            <w:pPr>
              <w:pStyle w:val="TableParagraph"/>
              <w:spacing w:before="15"/>
              <w:ind w:left="103"/>
              <w:rPr>
                <w:sz w:val="18"/>
                <w:szCs w:val="18"/>
              </w:rPr>
            </w:pPr>
            <w:r w:rsidRPr="00B96D3D">
              <w:rPr>
                <w:sz w:val="18"/>
                <w:szCs w:val="18"/>
              </w:rPr>
              <w:t>RegionCode</w:t>
            </w:r>
          </w:p>
        </w:tc>
        <w:tc>
          <w:tcPr>
            <w:tcW w:w="2217" w:type="dxa"/>
          </w:tcPr>
          <w:p w14:paraId="369DD6E0" w14:textId="77777777" w:rsidR="00501153" w:rsidRPr="00B96D3D" w:rsidRDefault="00501153">
            <w:pPr>
              <w:pStyle w:val="TableParagraph"/>
              <w:spacing w:line="223" w:lineRule="exact"/>
              <w:ind w:left="103"/>
              <w:rPr>
                <w:sz w:val="18"/>
                <w:szCs w:val="18"/>
              </w:rPr>
            </w:pPr>
            <w:r w:rsidRPr="00B96D3D">
              <w:rPr>
                <w:sz w:val="18"/>
                <w:szCs w:val="18"/>
              </w:rPr>
              <w:t>Ref_region</w:t>
            </w:r>
          </w:p>
        </w:tc>
        <w:tc>
          <w:tcPr>
            <w:tcW w:w="3420" w:type="dxa"/>
            <w:tcBorders>
              <w:right w:val="single" w:sz="4" w:space="0" w:color="000000"/>
            </w:tcBorders>
          </w:tcPr>
          <w:p w14:paraId="60490E8A" w14:textId="77777777" w:rsidR="00501153" w:rsidRPr="00B96D3D" w:rsidRDefault="00501153">
            <w:pPr>
              <w:pStyle w:val="TableParagraph"/>
              <w:spacing w:before="15"/>
              <w:ind w:left="103"/>
              <w:rPr>
                <w:sz w:val="18"/>
                <w:szCs w:val="18"/>
              </w:rPr>
            </w:pPr>
            <w:r w:rsidRPr="00B96D3D">
              <w:rPr>
                <w:sz w:val="18"/>
                <w:szCs w:val="18"/>
              </w:rPr>
              <w:t>icis_contact.region_code</w:t>
            </w:r>
          </w:p>
        </w:tc>
        <w:tc>
          <w:tcPr>
            <w:tcW w:w="4680" w:type="dxa"/>
            <w:tcBorders>
              <w:left w:val="single" w:sz="4" w:space="0" w:color="000000"/>
            </w:tcBorders>
          </w:tcPr>
          <w:p w14:paraId="6DBFA2B1" w14:textId="77777777" w:rsidR="00501153" w:rsidRPr="00B96D3D" w:rsidRDefault="00501153">
            <w:pPr>
              <w:rPr>
                <w:sz w:val="18"/>
                <w:szCs w:val="18"/>
              </w:rPr>
            </w:pPr>
          </w:p>
        </w:tc>
      </w:tr>
      <w:tr w:rsidR="00501153" w:rsidRPr="00B96D3D" w14:paraId="6406303C" w14:textId="77777777" w:rsidTr="00272D87">
        <w:trPr>
          <w:trHeight w:hRule="exact" w:val="317"/>
        </w:trPr>
        <w:tc>
          <w:tcPr>
            <w:tcW w:w="2628" w:type="dxa"/>
          </w:tcPr>
          <w:p w14:paraId="56037990" w14:textId="77777777" w:rsidR="00501153" w:rsidRPr="00B96D3D" w:rsidRDefault="00501153">
            <w:pPr>
              <w:pStyle w:val="TableParagraph"/>
              <w:spacing w:before="15"/>
              <w:ind w:left="103"/>
              <w:rPr>
                <w:sz w:val="18"/>
                <w:szCs w:val="18"/>
              </w:rPr>
            </w:pPr>
            <w:r w:rsidRPr="00B96D3D">
              <w:rPr>
                <w:sz w:val="18"/>
                <w:szCs w:val="18"/>
              </w:rPr>
              <w:t>TelephoneNumberTypeCode</w:t>
            </w:r>
          </w:p>
        </w:tc>
        <w:tc>
          <w:tcPr>
            <w:tcW w:w="2217" w:type="dxa"/>
          </w:tcPr>
          <w:p w14:paraId="0ABF41BA" w14:textId="77777777" w:rsidR="00501153" w:rsidRPr="00B96D3D" w:rsidRDefault="00501153">
            <w:pPr>
              <w:pStyle w:val="TableParagraph"/>
              <w:spacing w:line="223" w:lineRule="exact"/>
              <w:ind w:left="103"/>
              <w:rPr>
                <w:sz w:val="18"/>
                <w:szCs w:val="18"/>
              </w:rPr>
            </w:pPr>
            <w:r w:rsidRPr="00B96D3D">
              <w:rPr>
                <w:sz w:val="18"/>
                <w:szCs w:val="18"/>
              </w:rPr>
              <w:t>Ref_phone_type</w:t>
            </w:r>
          </w:p>
        </w:tc>
        <w:tc>
          <w:tcPr>
            <w:tcW w:w="3420" w:type="dxa"/>
            <w:tcBorders>
              <w:right w:val="single" w:sz="4" w:space="0" w:color="000000"/>
            </w:tcBorders>
          </w:tcPr>
          <w:p w14:paraId="664936F0" w14:textId="733B7754" w:rsidR="00501153" w:rsidRPr="00B96D3D" w:rsidRDefault="00501153">
            <w:pPr>
              <w:pStyle w:val="TableParagraph"/>
              <w:spacing w:before="15"/>
              <w:ind w:left="103" w:right="122"/>
              <w:rPr>
                <w:sz w:val="18"/>
                <w:szCs w:val="18"/>
              </w:rPr>
            </w:pPr>
            <w:r w:rsidRPr="00B96D3D">
              <w:rPr>
                <w:w w:val="95"/>
                <w:sz w:val="18"/>
                <w:szCs w:val="18"/>
              </w:rPr>
              <w:t>icis_contact_phone.phone_type_co</w:t>
            </w:r>
            <w:r w:rsidRPr="00B96D3D">
              <w:rPr>
                <w:sz w:val="18"/>
                <w:szCs w:val="18"/>
              </w:rPr>
              <w:t>de</w:t>
            </w:r>
          </w:p>
        </w:tc>
        <w:tc>
          <w:tcPr>
            <w:tcW w:w="4680" w:type="dxa"/>
            <w:tcBorders>
              <w:left w:val="single" w:sz="4" w:space="0" w:color="000000"/>
            </w:tcBorders>
          </w:tcPr>
          <w:p w14:paraId="21CD8223" w14:textId="77777777" w:rsidR="00501153" w:rsidRPr="00B96D3D" w:rsidRDefault="00501153">
            <w:pPr>
              <w:rPr>
                <w:sz w:val="18"/>
                <w:szCs w:val="18"/>
              </w:rPr>
            </w:pPr>
          </w:p>
        </w:tc>
      </w:tr>
      <w:tr w:rsidR="00501153" w:rsidRPr="00B96D3D" w14:paraId="3CE36646" w14:textId="77777777" w:rsidTr="00272D87">
        <w:trPr>
          <w:trHeight w:hRule="exact" w:val="317"/>
        </w:trPr>
        <w:tc>
          <w:tcPr>
            <w:tcW w:w="2628" w:type="dxa"/>
          </w:tcPr>
          <w:p w14:paraId="5C755E7D" w14:textId="77777777" w:rsidR="00501153" w:rsidRPr="00B96D3D" w:rsidRDefault="00501153">
            <w:pPr>
              <w:pStyle w:val="TableParagraph"/>
              <w:spacing w:before="15"/>
              <w:ind w:left="103"/>
              <w:rPr>
                <w:sz w:val="18"/>
                <w:szCs w:val="18"/>
              </w:rPr>
            </w:pPr>
            <w:r w:rsidRPr="00B96D3D">
              <w:rPr>
                <w:sz w:val="18"/>
                <w:szCs w:val="18"/>
              </w:rPr>
              <w:t>TelephoneNumber</w:t>
            </w:r>
          </w:p>
        </w:tc>
        <w:tc>
          <w:tcPr>
            <w:tcW w:w="2217" w:type="dxa"/>
          </w:tcPr>
          <w:p w14:paraId="61B387A0" w14:textId="77777777" w:rsidR="00501153" w:rsidRPr="00B96D3D" w:rsidRDefault="00501153">
            <w:pPr>
              <w:rPr>
                <w:sz w:val="18"/>
                <w:szCs w:val="18"/>
              </w:rPr>
            </w:pPr>
          </w:p>
        </w:tc>
        <w:tc>
          <w:tcPr>
            <w:tcW w:w="3420" w:type="dxa"/>
            <w:tcBorders>
              <w:right w:val="single" w:sz="4" w:space="0" w:color="000000"/>
            </w:tcBorders>
          </w:tcPr>
          <w:p w14:paraId="3F66F751" w14:textId="68F2D536" w:rsidR="00501153" w:rsidRPr="00B96D3D" w:rsidRDefault="00501153">
            <w:pPr>
              <w:pStyle w:val="TableParagraph"/>
              <w:spacing w:before="15"/>
              <w:ind w:left="103" w:right="216"/>
              <w:rPr>
                <w:sz w:val="18"/>
                <w:szCs w:val="18"/>
              </w:rPr>
            </w:pPr>
            <w:r w:rsidRPr="00B96D3D">
              <w:rPr>
                <w:w w:val="95"/>
                <w:sz w:val="18"/>
                <w:szCs w:val="18"/>
              </w:rPr>
              <w:t>icis_contact_phone.telephone_nmb</w:t>
            </w:r>
            <w:r w:rsidRPr="00B96D3D">
              <w:rPr>
                <w:sz w:val="18"/>
                <w:szCs w:val="18"/>
              </w:rPr>
              <w:t>r</w:t>
            </w:r>
          </w:p>
        </w:tc>
        <w:tc>
          <w:tcPr>
            <w:tcW w:w="4680" w:type="dxa"/>
            <w:tcBorders>
              <w:left w:val="single" w:sz="4" w:space="0" w:color="000000"/>
            </w:tcBorders>
          </w:tcPr>
          <w:p w14:paraId="6C2AB15E" w14:textId="77777777" w:rsidR="00501153" w:rsidRPr="00B96D3D" w:rsidRDefault="00501153">
            <w:pPr>
              <w:rPr>
                <w:sz w:val="18"/>
                <w:szCs w:val="18"/>
              </w:rPr>
            </w:pPr>
          </w:p>
        </w:tc>
      </w:tr>
      <w:tr w:rsidR="00501153" w:rsidRPr="00B96D3D" w14:paraId="0E0EA0D7" w14:textId="77777777" w:rsidTr="00501153">
        <w:trPr>
          <w:trHeight w:hRule="exact" w:val="509"/>
        </w:trPr>
        <w:tc>
          <w:tcPr>
            <w:tcW w:w="2628" w:type="dxa"/>
          </w:tcPr>
          <w:p w14:paraId="7AD76078" w14:textId="77777777" w:rsidR="00501153" w:rsidRPr="00B96D3D" w:rsidRDefault="00501153">
            <w:pPr>
              <w:pStyle w:val="TableParagraph"/>
              <w:spacing w:before="15"/>
              <w:ind w:left="103"/>
              <w:rPr>
                <w:sz w:val="18"/>
                <w:szCs w:val="18"/>
              </w:rPr>
            </w:pPr>
            <w:r w:rsidRPr="00B96D3D">
              <w:rPr>
                <w:sz w:val="18"/>
                <w:szCs w:val="18"/>
              </w:rPr>
              <w:t>TelephoneExtensionNumber</w:t>
            </w:r>
          </w:p>
        </w:tc>
        <w:tc>
          <w:tcPr>
            <w:tcW w:w="2217" w:type="dxa"/>
          </w:tcPr>
          <w:p w14:paraId="6450D0B6" w14:textId="77777777" w:rsidR="00501153" w:rsidRPr="00B96D3D" w:rsidRDefault="00501153">
            <w:pPr>
              <w:rPr>
                <w:sz w:val="18"/>
                <w:szCs w:val="18"/>
              </w:rPr>
            </w:pPr>
          </w:p>
        </w:tc>
        <w:tc>
          <w:tcPr>
            <w:tcW w:w="3420" w:type="dxa"/>
            <w:tcBorders>
              <w:right w:val="single" w:sz="4" w:space="0" w:color="000000"/>
            </w:tcBorders>
          </w:tcPr>
          <w:p w14:paraId="0B63BB33" w14:textId="46EA5946" w:rsidR="00501153" w:rsidRPr="00B96D3D" w:rsidRDefault="00501153">
            <w:pPr>
              <w:pStyle w:val="TableParagraph"/>
              <w:spacing w:before="15"/>
              <w:ind w:left="103"/>
              <w:rPr>
                <w:sz w:val="18"/>
                <w:szCs w:val="18"/>
              </w:rPr>
            </w:pPr>
            <w:r w:rsidRPr="00B96D3D">
              <w:rPr>
                <w:w w:val="95"/>
                <w:sz w:val="18"/>
                <w:szCs w:val="18"/>
              </w:rPr>
              <w:t>icis_contact_phone.telephone_exte</w:t>
            </w:r>
            <w:r w:rsidRPr="00B96D3D">
              <w:rPr>
                <w:sz w:val="18"/>
                <w:szCs w:val="18"/>
              </w:rPr>
              <w:t>nsion_nmbr</w:t>
            </w:r>
          </w:p>
        </w:tc>
        <w:tc>
          <w:tcPr>
            <w:tcW w:w="4680" w:type="dxa"/>
            <w:tcBorders>
              <w:left w:val="single" w:sz="4" w:space="0" w:color="000000"/>
            </w:tcBorders>
          </w:tcPr>
          <w:p w14:paraId="0C114848" w14:textId="77777777" w:rsidR="00501153" w:rsidRPr="00B96D3D" w:rsidRDefault="00501153">
            <w:pPr>
              <w:rPr>
                <w:sz w:val="18"/>
                <w:szCs w:val="18"/>
              </w:rPr>
            </w:pPr>
          </w:p>
        </w:tc>
      </w:tr>
      <w:tr w:rsidR="00501153" w:rsidRPr="00B96D3D" w14:paraId="0555869F" w14:textId="77777777" w:rsidTr="00272D87">
        <w:trPr>
          <w:trHeight w:hRule="exact" w:val="490"/>
        </w:trPr>
        <w:tc>
          <w:tcPr>
            <w:tcW w:w="2628" w:type="dxa"/>
          </w:tcPr>
          <w:p w14:paraId="623D11CC" w14:textId="77777777" w:rsidR="00501153" w:rsidRPr="00B96D3D" w:rsidRDefault="00501153">
            <w:pPr>
              <w:pStyle w:val="TableParagraph"/>
              <w:spacing w:before="15"/>
              <w:ind w:left="103"/>
              <w:rPr>
                <w:sz w:val="18"/>
                <w:szCs w:val="18"/>
              </w:rPr>
            </w:pPr>
            <w:r w:rsidRPr="00B96D3D">
              <w:rPr>
                <w:sz w:val="18"/>
                <w:szCs w:val="18"/>
              </w:rPr>
              <w:t>ElectronicAddressText</w:t>
            </w:r>
          </w:p>
        </w:tc>
        <w:tc>
          <w:tcPr>
            <w:tcW w:w="2217" w:type="dxa"/>
          </w:tcPr>
          <w:p w14:paraId="0BF7DE58" w14:textId="77777777" w:rsidR="00501153" w:rsidRPr="00B96D3D" w:rsidRDefault="00501153">
            <w:pPr>
              <w:rPr>
                <w:sz w:val="18"/>
                <w:szCs w:val="18"/>
              </w:rPr>
            </w:pPr>
          </w:p>
        </w:tc>
        <w:tc>
          <w:tcPr>
            <w:tcW w:w="3420" w:type="dxa"/>
            <w:tcBorders>
              <w:right w:val="single" w:sz="4" w:space="0" w:color="000000"/>
            </w:tcBorders>
          </w:tcPr>
          <w:p w14:paraId="3F1989F8" w14:textId="276FB869" w:rsidR="00501153" w:rsidRPr="00B96D3D" w:rsidRDefault="00501153">
            <w:pPr>
              <w:pStyle w:val="TableParagraph"/>
              <w:spacing w:before="15"/>
              <w:ind w:left="103"/>
              <w:rPr>
                <w:sz w:val="18"/>
                <w:szCs w:val="18"/>
              </w:rPr>
            </w:pPr>
            <w:r w:rsidRPr="00B96D3D">
              <w:rPr>
                <w:w w:val="95"/>
                <w:sz w:val="18"/>
                <w:szCs w:val="18"/>
              </w:rPr>
              <w:t>icis_contact_electronic_addr.electr</w:t>
            </w:r>
            <w:r w:rsidRPr="00B96D3D">
              <w:rPr>
                <w:sz w:val="18"/>
                <w:szCs w:val="18"/>
              </w:rPr>
              <w:t>onic_address_text</w:t>
            </w:r>
          </w:p>
        </w:tc>
        <w:tc>
          <w:tcPr>
            <w:tcW w:w="4680" w:type="dxa"/>
            <w:tcBorders>
              <w:left w:val="single" w:sz="4" w:space="0" w:color="000000"/>
            </w:tcBorders>
          </w:tcPr>
          <w:p w14:paraId="51CECB2E" w14:textId="77777777" w:rsidR="00501153" w:rsidRPr="00B96D3D" w:rsidRDefault="00501153">
            <w:pPr>
              <w:rPr>
                <w:sz w:val="18"/>
                <w:szCs w:val="18"/>
              </w:rPr>
            </w:pPr>
          </w:p>
        </w:tc>
      </w:tr>
      <w:tr w:rsidR="00501153" w:rsidRPr="00B96D3D" w14:paraId="019AB8D2" w14:textId="77777777" w:rsidTr="00272D87">
        <w:trPr>
          <w:trHeight w:hRule="exact" w:val="490"/>
        </w:trPr>
        <w:tc>
          <w:tcPr>
            <w:tcW w:w="2628" w:type="dxa"/>
          </w:tcPr>
          <w:p w14:paraId="3D1A2C3F" w14:textId="703437FC" w:rsidR="00501153" w:rsidRPr="00B96D3D" w:rsidRDefault="00501153">
            <w:pPr>
              <w:pStyle w:val="TableParagraph"/>
              <w:spacing w:before="17"/>
              <w:ind w:left="103" w:right="210"/>
              <w:rPr>
                <w:sz w:val="18"/>
                <w:szCs w:val="18"/>
              </w:rPr>
            </w:pPr>
            <w:r w:rsidRPr="00B96D3D">
              <w:rPr>
                <w:w w:val="95"/>
                <w:sz w:val="18"/>
                <w:szCs w:val="18"/>
              </w:rPr>
              <w:t>StartDateOfContactAssociati</w:t>
            </w:r>
            <w:r w:rsidRPr="00B96D3D">
              <w:rPr>
                <w:sz w:val="18"/>
                <w:szCs w:val="18"/>
              </w:rPr>
              <w:t>on</w:t>
            </w:r>
          </w:p>
        </w:tc>
        <w:tc>
          <w:tcPr>
            <w:tcW w:w="2217" w:type="dxa"/>
          </w:tcPr>
          <w:p w14:paraId="32C95576" w14:textId="77777777" w:rsidR="00501153" w:rsidRPr="00B96D3D" w:rsidRDefault="00501153">
            <w:pPr>
              <w:rPr>
                <w:sz w:val="18"/>
                <w:szCs w:val="18"/>
              </w:rPr>
            </w:pPr>
          </w:p>
        </w:tc>
        <w:tc>
          <w:tcPr>
            <w:tcW w:w="3420" w:type="dxa"/>
            <w:tcBorders>
              <w:right w:val="single" w:sz="4" w:space="0" w:color="000000"/>
            </w:tcBorders>
          </w:tcPr>
          <w:p w14:paraId="70E05C37" w14:textId="77777777" w:rsidR="00501153" w:rsidRPr="00B96D3D" w:rsidRDefault="00501153">
            <w:pPr>
              <w:pStyle w:val="TableParagraph"/>
              <w:spacing w:before="17" w:line="261" w:lineRule="auto"/>
              <w:ind w:left="103" w:right="417"/>
              <w:rPr>
                <w:sz w:val="18"/>
                <w:szCs w:val="18"/>
              </w:rPr>
            </w:pPr>
            <w:r w:rsidRPr="00B96D3D">
              <w:rPr>
                <w:sz w:val="18"/>
                <w:szCs w:val="18"/>
              </w:rPr>
              <w:t>Table Name: Varies by module Column Name: begin_date</w:t>
            </w:r>
          </w:p>
        </w:tc>
        <w:tc>
          <w:tcPr>
            <w:tcW w:w="4680" w:type="dxa"/>
            <w:tcBorders>
              <w:left w:val="single" w:sz="4" w:space="0" w:color="000000"/>
            </w:tcBorders>
          </w:tcPr>
          <w:p w14:paraId="6A3EADB4" w14:textId="77777777" w:rsidR="00501153" w:rsidRPr="00B96D3D" w:rsidRDefault="00501153">
            <w:pPr>
              <w:rPr>
                <w:sz w:val="18"/>
                <w:szCs w:val="18"/>
              </w:rPr>
            </w:pPr>
          </w:p>
        </w:tc>
      </w:tr>
      <w:tr w:rsidR="00501153" w:rsidRPr="00B96D3D" w14:paraId="415AF95E" w14:textId="77777777" w:rsidTr="00272D87">
        <w:trPr>
          <w:trHeight w:hRule="exact" w:val="490"/>
        </w:trPr>
        <w:tc>
          <w:tcPr>
            <w:tcW w:w="2628" w:type="dxa"/>
          </w:tcPr>
          <w:p w14:paraId="27B10F61" w14:textId="1E54C44C" w:rsidR="00501153" w:rsidRPr="00B96D3D" w:rsidRDefault="00501153">
            <w:pPr>
              <w:pStyle w:val="TableParagraph"/>
              <w:spacing w:before="15" w:line="242" w:lineRule="auto"/>
              <w:ind w:left="103" w:right="210"/>
              <w:rPr>
                <w:sz w:val="18"/>
                <w:szCs w:val="18"/>
              </w:rPr>
            </w:pPr>
            <w:r w:rsidRPr="00B96D3D">
              <w:rPr>
                <w:w w:val="95"/>
                <w:sz w:val="18"/>
                <w:szCs w:val="18"/>
              </w:rPr>
              <w:t>EndDateOfContactAssociatio</w:t>
            </w:r>
            <w:r w:rsidRPr="00B96D3D">
              <w:rPr>
                <w:sz w:val="18"/>
                <w:szCs w:val="18"/>
              </w:rPr>
              <w:t>n</w:t>
            </w:r>
          </w:p>
        </w:tc>
        <w:tc>
          <w:tcPr>
            <w:tcW w:w="2217" w:type="dxa"/>
          </w:tcPr>
          <w:p w14:paraId="330D39F8" w14:textId="77777777" w:rsidR="00501153" w:rsidRPr="00B96D3D" w:rsidRDefault="00501153">
            <w:pPr>
              <w:rPr>
                <w:sz w:val="18"/>
                <w:szCs w:val="18"/>
              </w:rPr>
            </w:pPr>
          </w:p>
        </w:tc>
        <w:tc>
          <w:tcPr>
            <w:tcW w:w="3420" w:type="dxa"/>
            <w:tcBorders>
              <w:right w:val="single" w:sz="4" w:space="0" w:color="000000"/>
            </w:tcBorders>
          </w:tcPr>
          <w:p w14:paraId="1D75B231" w14:textId="77777777" w:rsidR="00501153" w:rsidRPr="00B96D3D" w:rsidRDefault="00501153">
            <w:pPr>
              <w:pStyle w:val="TableParagraph"/>
              <w:spacing w:before="15" w:line="264" w:lineRule="auto"/>
              <w:ind w:left="103" w:right="417"/>
              <w:rPr>
                <w:sz w:val="18"/>
                <w:szCs w:val="18"/>
              </w:rPr>
            </w:pPr>
            <w:r w:rsidRPr="00B96D3D">
              <w:rPr>
                <w:sz w:val="18"/>
                <w:szCs w:val="18"/>
              </w:rPr>
              <w:t>Table Name: Varies by module Column Name: end_date</w:t>
            </w:r>
          </w:p>
        </w:tc>
        <w:tc>
          <w:tcPr>
            <w:tcW w:w="4680" w:type="dxa"/>
            <w:tcBorders>
              <w:left w:val="single" w:sz="4" w:space="0" w:color="000000"/>
            </w:tcBorders>
          </w:tcPr>
          <w:p w14:paraId="4741C623" w14:textId="77777777" w:rsidR="00501153" w:rsidRPr="00B96D3D" w:rsidRDefault="00501153">
            <w:pPr>
              <w:rPr>
                <w:sz w:val="18"/>
                <w:szCs w:val="18"/>
              </w:rPr>
            </w:pPr>
          </w:p>
        </w:tc>
      </w:tr>
      <w:tr w:rsidR="00501153" w:rsidRPr="00B96D3D" w14:paraId="37AC6668" w14:textId="77777777" w:rsidTr="00272D87">
        <w:trPr>
          <w:trHeight w:hRule="exact" w:val="317"/>
        </w:trPr>
        <w:tc>
          <w:tcPr>
            <w:tcW w:w="2628" w:type="dxa"/>
          </w:tcPr>
          <w:p w14:paraId="5A1D5E05" w14:textId="77777777" w:rsidR="00501153" w:rsidRPr="00B96D3D" w:rsidRDefault="00501153">
            <w:pPr>
              <w:pStyle w:val="TableParagraph"/>
              <w:spacing w:before="15"/>
              <w:ind w:left="103"/>
              <w:rPr>
                <w:sz w:val="18"/>
                <w:szCs w:val="18"/>
              </w:rPr>
            </w:pPr>
            <w:r w:rsidRPr="00B96D3D">
              <w:rPr>
                <w:sz w:val="18"/>
                <w:szCs w:val="18"/>
              </w:rPr>
              <w:t>OrganizationDUNSNumber</w:t>
            </w:r>
          </w:p>
        </w:tc>
        <w:tc>
          <w:tcPr>
            <w:tcW w:w="2217" w:type="dxa"/>
          </w:tcPr>
          <w:p w14:paraId="7573B9AE" w14:textId="77777777" w:rsidR="00501153" w:rsidRPr="00B96D3D" w:rsidRDefault="00501153">
            <w:pPr>
              <w:rPr>
                <w:sz w:val="18"/>
                <w:szCs w:val="18"/>
              </w:rPr>
            </w:pPr>
          </w:p>
        </w:tc>
        <w:tc>
          <w:tcPr>
            <w:tcW w:w="3420" w:type="dxa"/>
            <w:tcBorders>
              <w:right w:val="single" w:sz="4" w:space="0" w:color="000000"/>
            </w:tcBorders>
          </w:tcPr>
          <w:p w14:paraId="73A74EEE" w14:textId="291B41CC" w:rsidR="00501153" w:rsidRPr="00B96D3D" w:rsidRDefault="00501153">
            <w:pPr>
              <w:pStyle w:val="TableParagraph"/>
              <w:spacing w:before="15"/>
              <w:ind w:left="103"/>
              <w:rPr>
                <w:sz w:val="18"/>
                <w:szCs w:val="18"/>
              </w:rPr>
            </w:pPr>
            <w:r w:rsidRPr="00B96D3D">
              <w:rPr>
                <w:w w:val="95"/>
                <w:sz w:val="18"/>
                <w:szCs w:val="18"/>
              </w:rPr>
              <w:t>icis_address.organization_duns_nu</w:t>
            </w:r>
            <w:r w:rsidRPr="00B96D3D">
              <w:rPr>
                <w:sz w:val="18"/>
                <w:szCs w:val="18"/>
              </w:rPr>
              <w:t>mbr</w:t>
            </w:r>
          </w:p>
        </w:tc>
        <w:tc>
          <w:tcPr>
            <w:tcW w:w="4680" w:type="dxa"/>
            <w:tcBorders>
              <w:left w:val="single" w:sz="4" w:space="0" w:color="000000"/>
            </w:tcBorders>
          </w:tcPr>
          <w:p w14:paraId="748BF113" w14:textId="77777777" w:rsidR="00501153" w:rsidRPr="00B96D3D" w:rsidRDefault="00501153">
            <w:pPr>
              <w:rPr>
                <w:sz w:val="18"/>
                <w:szCs w:val="18"/>
              </w:rPr>
            </w:pPr>
          </w:p>
        </w:tc>
      </w:tr>
      <w:tr w:rsidR="00501153" w:rsidRPr="00B96D3D" w14:paraId="33AC0535" w14:textId="77777777" w:rsidTr="00272D87">
        <w:trPr>
          <w:trHeight w:hRule="exact" w:val="317"/>
        </w:trPr>
        <w:tc>
          <w:tcPr>
            <w:tcW w:w="2628" w:type="dxa"/>
          </w:tcPr>
          <w:p w14:paraId="6BE16B09" w14:textId="77777777" w:rsidR="00501153" w:rsidRPr="00B96D3D" w:rsidRDefault="00501153">
            <w:pPr>
              <w:pStyle w:val="TableParagraph"/>
              <w:spacing w:before="15"/>
              <w:ind w:left="103"/>
              <w:rPr>
                <w:sz w:val="18"/>
                <w:szCs w:val="18"/>
              </w:rPr>
            </w:pPr>
            <w:r w:rsidRPr="00B96D3D">
              <w:rPr>
                <w:sz w:val="18"/>
                <w:szCs w:val="18"/>
              </w:rPr>
              <w:t>MailingAddressText</w:t>
            </w:r>
          </w:p>
        </w:tc>
        <w:tc>
          <w:tcPr>
            <w:tcW w:w="2217" w:type="dxa"/>
          </w:tcPr>
          <w:p w14:paraId="67DDF529" w14:textId="77777777" w:rsidR="00501153" w:rsidRPr="00B96D3D" w:rsidRDefault="00501153">
            <w:pPr>
              <w:rPr>
                <w:sz w:val="18"/>
                <w:szCs w:val="18"/>
              </w:rPr>
            </w:pPr>
          </w:p>
        </w:tc>
        <w:tc>
          <w:tcPr>
            <w:tcW w:w="3420" w:type="dxa"/>
            <w:tcBorders>
              <w:right w:val="single" w:sz="4" w:space="0" w:color="000000"/>
            </w:tcBorders>
          </w:tcPr>
          <w:p w14:paraId="491306C7" w14:textId="77777777" w:rsidR="00501153" w:rsidRPr="00B96D3D" w:rsidRDefault="00501153">
            <w:pPr>
              <w:pStyle w:val="TableParagraph"/>
              <w:spacing w:line="224" w:lineRule="exact"/>
              <w:ind w:left="103"/>
              <w:rPr>
                <w:sz w:val="18"/>
                <w:szCs w:val="18"/>
              </w:rPr>
            </w:pPr>
            <w:r w:rsidRPr="00B96D3D">
              <w:rPr>
                <w:sz w:val="18"/>
                <w:szCs w:val="18"/>
              </w:rPr>
              <w:t>icis_address.street_address</w:t>
            </w:r>
          </w:p>
        </w:tc>
        <w:tc>
          <w:tcPr>
            <w:tcW w:w="4680" w:type="dxa"/>
            <w:tcBorders>
              <w:left w:val="single" w:sz="4" w:space="0" w:color="000000"/>
            </w:tcBorders>
          </w:tcPr>
          <w:p w14:paraId="79F7D4CF" w14:textId="77777777" w:rsidR="00501153" w:rsidRPr="00B96D3D" w:rsidRDefault="00501153">
            <w:pPr>
              <w:rPr>
                <w:sz w:val="18"/>
                <w:szCs w:val="18"/>
              </w:rPr>
            </w:pPr>
          </w:p>
        </w:tc>
      </w:tr>
      <w:tr w:rsidR="00501153" w:rsidRPr="00B96D3D" w14:paraId="49B7FE72" w14:textId="77777777" w:rsidTr="00272D87">
        <w:trPr>
          <w:trHeight w:hRule="exact" w:val="317"/>
        </w:trPr>
        <w:tc>
          <w:tcPr>
            <w:tcW w:w="2628" w:type="dxa"/>
          </w:tcPr>
          <w:p w14:paraId="69508D68" w14:textId="77777777" w:rsidR="00501153" w:rsidRPr="00B96D3D" w:rsidRDefault="00501153">
            <w:pPr>
              <w:pStyle w:val="TableParagraph"/>
              <w:spacing w:before="15"/>
              <w:ind w:left="103"/>
              <w:rPr>
                <w:sz w:val="18"/>
                <w:szCs w:val="18"/>
              </w:rPr>
            </w:pPr>
            <w:r w:rsidRPr="00B96D3D">
              <w:rPr>
                <w:sz w:val="18"/>
                <w:szCs w:val="18"/>
              </w:rPr>
              <w:t>SupplementalAddressText</w:t>
            </w:r>
          </w:p>
        </w:tc>
        <w:tc>
          <w:tcPr>
            <w:tcW w:w="2217" w:type="dxa"/>
          </w:tcPr>
          <w:p w14:paraId="200DA054" w14:textId="77777777" w:rsidR="00501153" w:rsidRPr="00B96D3D" w:rsidRDefault="00501153">
            <w:pPr>
              <w:rPr>
                <w:sz w:val="18"/>
                <w:szCs w:val="18"/>
              </w:rPr>
            </w:pPr>
          </w:p>
        </w:tc>
        <w:tc>
          <w:tcPr>
            <w:tcW w:w="3420" w:type="dxa"/>
            <w:tcBorders>
              <w:right w:val="single" w:sz="4" w:space="0" w:color="000000"/>
            </w:tcBorders>
          </w:tcPr>
          <w:p w14:paraId="51A2DD8F" w14:textId="15B7FFCF" w:rsidR="00501153" w:rsidRPr="00B96D3D" w:rsidRDefault="00501153" w:rsidP="00CA6156">
            <w:pPr>
              <w:pStyle w:val="TableParagraph"/>
              <w:spacing w:line="223" w:lineRule="exact"/>
              <w:ind w:left="103"/>
              <w:rPr>
                <w:sz w:val="18"/>
                <w:szCs w:val="18"/>
              </w:rPr>
            </w:pPr>
            <w:r w:rsidRPr="00B96D3D">
              <w:rPr>
                <w:sz w:val="18"/>
                <w:szCs w:val="18"/>
              </w:rPr>
              <w:t>icis_address.supplemental_address_text</w:t>
            </w:r>
          </w:p>
        </w:tc>
        <w:tc>
          <w:tcPr>
            <w:tcW w:w="4680" w:type="dxa"/>
            <w:tcBorders>
              <w:left w:val="single" w:sz="4" w:space="0" w:color="000000"/>
            </w:tcBorders>
          </w:tcPr>
          <w:p w14:paraId="701AA850" w14:textId="77777777" w:rsidR="00501153" w:rsidRPr="00B96D3D" w:rsidRDefault="00501153">
            <w:pPr>
              <w:rPr>
                <w:sz w:val="18"/>
                <w:szCs w:val="18"/>
              </w:rPr>
            </w:pPr>
          </w:p>
        </w:tc>
      </w:tr>
      <w:tr w:rsidR="00501153" w:rsidRPr="00B96D3D" w14:paraId="07161FFC" w14:textId="77777777" w:rsidTr="00272D87">
        <w:trPr>
          <w:trHeight w:hRule="exact" w:val="317"/>
        </w:trPr>
        <w:tc>
          <w:tcPr>
            <w:tcW w:w="2628" w:type="dxa"/>
          </w:tcPr>
          <w:p w14:paraId="32A93F25" w14:textId="77777777" w:rsidR="00501153" w:rsidRPr="00B96D3D" w:rsidRDefault="00501153">
            <w:pPr>
              <w:pStyle w:val="TableParagraph"/>
              <w:spacing w:before="15"/>
              <w:ind w:left="103"/>
              <w:rPr>
                <w:sz w:val="18"/>
                <w:szCs w:val="18"/>
              </w:rPr>
            </w:pPr>
            <w:r w:rsidRPr="00B96D3D">
              <w:rPr>
                <w:sz w:val="18"/>
                <w:szCs w:val="18"/>
              </w:rPr>
              <w:t>MailingAddressCityName</w:t>
            </w:r>
          </w:p>
        </w:tc>
        <w:tc>
          <w:tcPr>
            <w:tcW w:w="2217" w:type="dxa"/>
          </w:tcPr>
          <w:p w14:paraId="290268A3" w14:textId="77777777" w:rsidR="00501153" w:rsidRPr="00B96D3D" w:rsidRDefault="00501153">
            <w:pPr>
              <w:rPr>
                <w:sz w:val="18"/>
                <w:szCs w:val="18"/>
              </w:rPr>
            </w:pPr>
          </w:p>
        </w:tc>
        <w:tc>
          <w:tcPr>
            <w:tcW w:w="3420" w:type="dxa"/>
            <w:tcBorders>
              <w:right w:val="single" w:sz="4" w:space="0" w:color="000000"/>
            </w:tcBorders>
          </w:tcPr>
          <w:p w14:paraId="5C74FC78" w14:textId="77777777" w:rsidR="00501153" w:rsidRPr="00B96D3D" w:rsidRDefault="00501153">
            <w:pPr>
              <w:pStyle w:val="TableParagraph"/>
              <w:spacing w:line="223" w:lineRule="exact"/>
              <w:ind w:left="103"/>
              <w:rPr>
                <w:sz w:val="18"/>
                <w:szCs w:val="18"/>
              </w:rPr>
            </w:pPr>
            <w:r w:rsidRPr="00B96D3D">
              <w:rPr>
                <w:sz w:val="18"/>
                <w:szCs w:val="18"/>
              </w:rPr>
              <w:t>icis_address.city</w:t>
            </w:r>
          </w:p>
        </w:tc>
        <w:tc>
          <w:tcPr>
            <w:tcW w:w="4680" w:type="dxa"/>
            <w:tcBorders>
              <w:left w:val="single" w:sz="4" w:space="0" w:color="000000"/>
            </w:tcBorders>
          </w:tcPr>
          <w:p w14:paraId="0F067DD5" w14:textId="77777777" w:rsidR="00501153" w:rsidRPr="00B96D3D" w:rsidRDefault="00501153">
            <w:pPr>
              <w:rPr>
                <w:sz w:val="18"/>
                <w:szCs w:val="18"/>
              </w:rPr>
            </w:pPr>
          </w:p>
        </w:tc>
      </w:tr>
      <w:tr w:rsidR="00501153" w:rsidRPr="00B96D3D" w14:paraId="1CDB6EB7" w14:textId="77777777" w:rsidTr="00272D87">
        <w:trPr>
          <w:trHeight w:hRule="exact" w:val="317"/>
        </w:trPr>
        <w:tc>
          <w:tcPr>
            <w:tcW w:w="2628" w:type="dxa"/>
          </w:tcPr>
          <w:p w14:paraId="69DE97FB" w14:textId="77777777" w:rsidR="00501153" w:rsidRPr="00B96D3D" w:rsidRDefault="00501153">
            <w:pPr>
              <w:pStyle w:val="TableParagraph"/>
              <w:spacing w:before="15"/>
              <w:ind w:left="103"/>
              <w:rPr>
                <w:sz w:val="18"/>
                <w:szCs w:val="18"/>
              </w:rPr>
            </w:pPr>
            <w:r w:rsidRPr="00B96D3D">
              <w:rPr>
                <w:sz w:val="18"/>
                <w:szCs w:val="18"/>
              </w:rPr>
              <w:t>MailingAddressStateCode</w:t>
            </w:r>
          </w:p>
        </w:tc>
        <w:tc>
          <w:tcPr>
            <w:tcW w:w="2217" w:type="dxa"/>
          </w:tcPr>
          <w:p w14:paraId="7101FE9C" w14:textId="77777777" w:rsidR="00501153" w:rsidRPr="00B96D3D" w:rsidRDefault="00501153">
            <w:pPr>
              <w:pStyle w:val="TableParagraph"/>
              <w:spacing w:line="223" w:lineRule="exact"/>
              <w:ind w:left="103"/>
              <w:rPr>
                <w:sz w:val="18"/>
                <w:szCs w:val="18"/>
              </w:rPr>
            </w:pPr>
            <w:r w:rsidRPr="00B96D3D">
              <w:rPr>
                <w:sz w:val="18"/>
                <w:szCs w:val="18"/>
              </w:rPr>
              <w:t>Ref_state</w:t>
            </w:r>
          </w:p>
        </w:tc>
        <w:tc>
          <w:tcPr>
            <w:tcW w:w="3420" w:type="dxa"/>
            <w:tcBorders>
              <w:right w:val="single" w:sz="4" w:space="0" w:color="000000"/>
            </w:tcBorders>
          </w:tcPr>
          <w:p w14:paraId="74918B73" w14:textId="77777777" w:rsidR="00501153" w:rsidRPr="00B96D3D" w:rsidRDefault="00501153">
            <w:pPr>
              <w:pStyle w:val="TableParagraph"/>
              <w:spacing w:line="223" w:lineRule="exact"/>
              <w:ind w:left="103"/>
              <w:rPr>
                <w:sz w:val="18"/>
                <w:szCs w:val="18"/>
              </w:rPr>
            </w:pPr>
            <w:r w:rsidRPr="00B96D3D">
              <w:rPr>
                <w:sz w:val="18"/>
                <w:szCs w:val="18"/>
              </w:rPr>
              <w:t>icis_address.state_code</w:t>
            </w:r>
          </w:p>
        </w:tc>
        <w:tc>
          <w:tcPr>
            <w:tcW w:w="4680" w:type="dxa"/>
            <w:tcBorders>
              <w:left w:val="single" w:sz="4" w:space="0" w:color="000000"/>
            </w:tcBorders>
          </w:tcPr>
          <w:p w14:paraId="0E9FA075" w14:textId="77777777" w:rsidR="00501153" w:rsidRPr="00B96D3D" w:rsidRDefault="00501153">
            <w:pPr>
              <w:rPr>
                <w:sz w:val="18"/>
                <w:szCs w:val="18"/>
              </w:rPr>
            </w:pPr>
          </w:p>
        </w:tc>
      </w:tr>
      <w:tr w:rsidR="00501153" w:rsidRPr="00B96D3D" w14:paraId="67200CC5" w14:textId="77777777" w:rsidTr="00272D87">
        <w:trPr>
          <w:trHeight w:hRule="exact" w:val="317"/>
        </w:trPr>
        <w:tc>
          <w:tcPr>
            <w:tcW w:w="2628" w:type="dxa"/>
          </w:tcPr>
          <w:p w14:paraId="29331D87" w14:textId="77777777" w:rsidR="00501153" w:rsidRPr="00B96D3D" w:rsidRDefault="00501153">
            <w:pPr>
              <w:pStyle w:val="TableParagraph"/>
              <w:spacing w:before="15"/>
              <w:ind w:left="103"/>
              <w:rPr>
                <w:sz w:val="18"/>
                <w:szCs w:val="18"/>
              </w:rPr>
            </w:pPr>
            <w:r w:rsidRPr="00B96D3D">
              <w:rPr>
                <w:sz w:val="18"/>
                <w:szCs w:val="18"/>
              </w:rPr>
              <w:t>MailingAddressZipCode</w:t>
            </w:r>
          </w:p>
        </w:tc>
        <w:tc>
          <w:tcPr>
            <w:tcW w:w="2217" w:type="dxa"/>
          </w:tcPr>
          <w:p w14:paraId="6F5EB5DD" w14:textId="77777777" w:rsidR="00501153" w:rsidRPr="00B96D3D" w:rsidRDefault="00501153">
            <w:pPr>
              <w:rPr>
                <w:sz w:val="18"/>
                <w:szCs w:val="18"/>
              </w:rPr>
            </w:pPr>
          </w:p>
        </w:tc>
        <w:tc>
          <w:tcPr>
            <w:tcW w:w="3420" w:type="dxa"/>
            <w:tcBorders>
              <w:right w:val="single" w:sz="4" w:space="0" w:color="000000"/>
            </w:tcBorders>
          </w:tcPr>
          <w:p w14:paraId="1F73C6FD" w14:textId="77777777" w:rsidR="00501153" w:rsidRPr="00B96D3D" w:rsidRDefault="00501153">
            <w:pPr>
              <w:pStyle w:val="TableParagraph"/>
              <w:spacing w:line="223" w:lineRule="exact"/>
              <w:ind w:left="103"/>
              <w:rPr>
                <w:sz w:val="18"/>
                <w:szCs w:val="18"/>
              </w:rPr>
            </w:pPr>
            <w:r w:rsidRPr="00B96D3D">
              <w:rPr>
                <w:sz w:val="18"/>
                <w:szCs w:val="18"/>
              </w:rPr>
              <w:t>icis_address.zip</w:t>
            </w:r>
          </w:p>
        </w:tc>
        <w:tc>
          <w:tcPr>
            <w:tcW w:w="4680" w:type="dxa"/>
            <w:tcBorders>
              <w:left w:val="single" w:sz="4" w:space="0" w:color="000000"/>
            </w:tcBorders>
          </w:tcPr>
          <w:p w14:paraId="37A59A5F" w14:textId="77777777" w:rsidR="00501153" w:rsidRPr="00B96D3D" w:rsidRDefault="00501153">
            <w:pPr>
              <w:rPr>
                <w:sz w:val="18"/>
                <w:szCs w:val="18"/>
              </w:rPr>
            </w:pPr>
          </w:p>
        </w:tc>
      </w:tr>
      <w:tr w:rsidR="00501153" w:rsidRPr="00B96D3D" w14:paraId="15C17D41" w14:textId="77777777" w:rsidTr="00272D87">
        <w:trPr>
          <w:trHeight w:hRule="exact" w:val="317"/>
        </w:trPr>
        <w:tc>
          <w:tcPr>
            <w:tcW w:w="2628" w:type="dxa"/>
          </w:tcPr>
          <w:p w14:paraId="5396CEBC" w14:textId="77777777" w:rsidR="00501153" w:rsidRPr="00B96D3D" w:rsidRDefault="00501153">
            <w:pPr>
              <w:pStyle w:val="TableParagraph"/>
              <w:spacing w:before="15"/>
              <w:ind w:left="103"/>
              <w:rPr>
                <w:sz w:val="18"/>
                <w:szCs w:val="18"/>
              </w:rPr>
            </w:pPr>
            <w:r w:rsidRPr="00B96D3D">
              <w:rPr>
                <w:sz w:val="18"/>
                <w:szCs w:val="18"/>
              </w:rPr>
              <w:lastRenderedPageBreak/>
              <w:t>CountyName</w:t>
            </w:r>
          </w:p>
        </w:tc>
        <w:tc>
          <w:tcPr>
            <w:tcW w:w="2217" w:type="dxa"/>
          </w:tcPr>
          <w:p w14:paraId="6428F8F1" w14:textId="77777777" w:rsidR="00501153" w:rsidRPr="00B96D3D" w:rsidRDefault="00501153">
            <w:pPr>
              <w:rPr>
                <w:sz w:val="18"/>
                <w:szCs w:val="18"/>
              </w:rPr>
            </w:pPr>
          </w:p>
        </w:tc>
        <w:tc>
          <w:tcPr>
            <w:tcW w:w="3420" w:type="dxa"/>
            <w:tcBorders>
              <w:right w:val="single" w:sz="4" w:space="0" w:color="000000"/>
            </w:tcBorders>
          </w:tcPr>
          <w:p w14:paraId="12E333CF" w14:textId="77777777" w:rsidR="00501153" w:rsidRPr="00B96D3D" w:rsidRDefault="00501153">
            <w:pPr>
              <w:pStyle w:val="TableParagraph"/>
              <w:spacing w:line="223" w:lineRule="exact"/>
              <w:ind w:left="103"/>
              <w:rPr>
                <w:sz w:val="18"/>
                <w:szCs w:val="18"/>
              </w:rPr>
            </w:pPr>
            <w:r w:rsidRPr="00B96D3D">
              <w:rPr>
                <w:sz w:val="18"/>
                <w:szCs w:val="18"/>
              </w:rPr>
              <w:t>icis_address.county</w:t>
            </w:r>
          </w:p>
        </w:tc>
        <w:tc>
          <w:tcPr>
            <w:tcW w:w="4680" w:type="dxa"/>
            <w:tcBorders>
              <w:left w:val="single" w:sz="4" w:space="0" w:color="000000"/>
            </w:tcBorders>
          </w:tcPr>
          <w:p w14:paraId="31474226" w14:textId="77777777" w:rsidR="00501153" w:rsidRPr="00B96D3D" w:rsidRDefault="00501153">
            <w:pPr>
              <w:rPr>
                <w:sz w:val="18"/>
                <w:szCs w:val="18"/>
              </w:rPr>
            </w:pPr>
          </w:p>
        </w:tc>
      </w:tr>
      <w:tr w:rsidR="00501153" w:rsidRPr="00B96D3D" w14:paraId="43B2678E" w14:textId="77777777" w:rsidTr="00272D87">
        <w:trPr>
          <w:trHeight w:hRule="exact" w:val="317"/>
        </w:trPr>
        <w:tc>
          <w:tcPr>
            <w:tcW w:w="2628" w:type="dxa"/>
          </w:tcPr>
          <w:p w14:paraId="3AEEEB19" w14:textId="77777777" w:rsidR="00501153" w:rsidRPr="00B96D3D" w:rsidRDefault="00501153">
            <w:pPr>
              <w:pStyle w:val="TableParagraph"/>
              <w:spacing w:before="15"/>
              <w:ind w:left="103"/>
              <w:rPr>
                <w:sz w:val="18"/>
                <w:szCs w:val="18"/>
              </w:rPr>
            </w:pPr>
            <w:r w:rsidRPr="00B96D3D">
              <w:rPr>
                <w:sz w:val="18"/>
                <w:szCs w:val="18"/>
              </w:rPr>
              <w:t>MailingAddressCountryCode</w:t>
            </w:r>
          </w:p>
        </w:tc>
        <w:tc>
          <w:tcPr>
            <w:tcW w:w="2217" w:type="dxa"/>
          </w:tcPr>
          <w:p w14:paraId="58D99413" w14:textId="77777777" w:rsidR="00501153" w:rsidRPr="00B96D3D" w:rsidRDefault="00501153">
            <w:pPr>
              <w:pStyle w:val="TableParagraph"/>
              <w:spacing w:line="223" w:lineRule="exact"/>
              <w:ind w:left="103"/>
              <w:rPr>
                <w:sz w:val="18"/>
                <w:szCs w:val="18"/>
              </w:rPr>
            </w:pPr>
            <w:r w:rsidRPr="00B96D3D">
              <w:rPr>
                <w:sz w:val="18"/>
                <w:szCs w:val="18"/>
              </w:rPr>
              <w:t>Ref_country</w:t>
            </w:r>
          </w:p>
        </w:tc>
        <w:tc>
          <w:tcPr>
            <w:tcW w:w="3420" w:type="dxa"/>
            <w:tcBorders>
              <w:right w:val="single" w:sz="4" w:space="0" w:color="000000"/>
            </w:tcBorders>
          </w:tcPr>
          <w:p w14:paraId="2E12953D" w14:textId="77777777" w:rsidR="00501153" w:rsidRPr="00B96D3D" w:rsidRDefault="00501153">
            <w:pPr>
              <w:pStyle w:val="TableParagraph"/>
              <w:spacing w:line="223" w:lineRule="exact"/>
              <w:ind w:left="103"/>
              <w:rPr>
                <w:sz w:val="18"/>
                <w:szCs w:val="18"/>
              </w:rPr>
            </w:pPr>
            <w:r w:rsidRPr="00B96D3D">
              <w:rPr>
                <w:sz w:val="18"/>
                <w:szCs w:val="18"/>
              </w:rPr>
              <w:t>icis_address.country_code</w:t>
            </w:r>
          </w:p>
        </w:tc>
        <w:tc>
          <w:tcPr>
            <w:tcW w:w="4680" w:type="dxa"/>
            <w:tcBorders>
              <w:left w:val="single" w:sz="4" w:space="0" w:color="000000"/>
            </w:tcBorders>
          </w:tcPr>
          <w:p w14:paraId="19F41410" w14:textId="77777777" w:rsidR="00501153" w:rsidRPr="00B96D3D" w:rsidRDefault="00501153">
            <w:pPr>
              <w:rPr>
                <w:sz w:val="18"/>
                <w:szCs w:val="18"/>
              </w:rPr>
            </w:pPr>
          </w:p>
        </w:tc>
      </w:tr>
      <w:tr w:rsidR="00501153" w:rsidRPr="00B96D3D" w14:paraId="1CC214E4" w14:textId="77777777" w:rsidTr="00272D87">
        <w:trPr>
          <w:trHeight w:hRule="exact" w:val="317"/>
        </w:trPr>
        <w:tc>
          <w:tcPr>
            <w:tcW w:w="2628" w:type="dxa"/>
          </w:tcPr>
          <w:p w14:paraId="2E3B7FD7" w14:textId="77777777" w:rsidR="00501153" w:rsidRPr="00B96D3D" w:rsidRDefault="00501153">
            <w:pPr>
              <w:pStyle w:val="TableParagraph"/>
              <w:spacing w:before="15"/>
              <w:ind w:left="103"/>
              <w:rPr>
                <w:sz w:val="18"/>
                <w:szCs w:val="18"/>
              </w:rPr>
            </w:pPr>
            <w:r w:rsidRPr="00B96D3D">
              <w:rPr>
                <w:sz w:val="18"/>
                <w:szCs w:val="18"/>
              </w:rPr>
              <w:t>DivisionName</w:t>
            </w:r>
          </w:p>
        </w:tc>
        <w:tc>
          <w:tcPr>
            <w:tcW w:w="2217" w:type="dxa"/>
          </w:tcPr>
          <w:p w14:paraId="72CE7FA9" w14:textId="77777777" w:rsidR="00501153" w:rsidRPr="00B96D3D" w:rsidRDefault="00501153">
            <w:pPr>
              <w:rPr>
                <w:sz w:val="18"/>
                <w:szCs w:val="18"/>
              </w:rPr>
            </w:pPr>
          </w:p>
        </w:tc>
        <w:tc>
          <w:tcPr>
            <w:tcW w:w="3420" w:type="dxa"/>
            <w:tcBorders>
              <w:right w:val="single" w:sz="4" w:space="0" w:color="000000"/>
            </w:tcBorders>
          </w:tcPr>
          <w:p w14:paraId="770478B1" w14:textId="77777777" w:rsidR="00501153" w:rsidRPr="00B96D3D" w:rsidRDefault="00501153">
            <w:pPr>
              <w:pStyle w:val="TableParagraph"/>
              <w:spacing w:line="223" w:lineRule="exact"/>
              <w:ind w:left="103"/>
              <w:rPr>
                <w:sz w:val="18"/>
                <w:szCs w:val="18"/>
              </w:rPr>
            </w:pPr>
            <w:r w:rsidRPr="00B96D3D">
              <w:rPr>
                <w:sz w:val="18"/>
                <w:szCs w:val="18"/>
              </w:rPr>
              <w:t>icis_address.division_name</w:t>
            </w:r>
          </w:p>
        </w:tc>
        <w:tc>
          <w:tcPr>
            <w:tcW w:w="4680" w:type="dxa"/>
            <w:tcBorders>
              <w:left w:val="single" w:sz="4" w:space="0" w:color="000000"/>
            </w:tcBorders>
          </w:tcPr>
          <w:p w14:paraId="019719B6" w14:textId="77777777" w:rsidR="00501153" w:rsidRPr="00B96D3D" w:rsidRDefault="00501153">
            <w:pPr>
              <w:rPr>
                <w:sz w:val="18"/>
                <w:szCs w:val="18"/>
              </w:rPr>
            </w:pPr>
          </w:p>
        </w:tc>
      </w:tr>
      <w:tr w:rsidR="00501153" w:rsidRPr="00B96D3D" w14:paraId="4A228F3D" w14:textId="77777777" w:rsidTr="00272D87">
        <w:trPr>
          <w:trHeight w:hRule="exact" w:val="317"/>
        </w:trPr>
        <w:tc>
          <w:tcPr>
            <w:tcW w:w="2628" w:type="dxa"/>
          </w:tcPr>
          <w:p w14:paraId="5CA82407" w14:textId="77777777" w:rsidR="00501153" w:rsidRPr="00B96D3D" w:rsidRDefault="00501153">
            <w:pPr>
              <w:pStyle w:val="TableParagraph"/>
              <w:spacing w:before="15"/>
              <w:ind w:left="103"/>
              <w:rPr>
                <w:sz w:val="18"/>
                <w:szCs w:val="18"/>
              </w:rPr>
            </w:pPr>
            <w:r w:rsidRPr="00B96D3D">
              <w:rPr>
                <w:sz w:val="18"/>
                <w:szCs w:val="18"/>
              </w:rPr>
              <w:t>LocationProvince</w:t>
            </w:r>
          </w:p>
        </w:tc>
        <w:tc>
          <w:tcPr>
            <w:tcW w:w="2217" w:type="dxa"/>
          </w:tcPr>
          <w:p w14:paraId="59A1F9F0" w14:textId="77777777" w:rsidR="00501153" w:rsidRPr="00B96D3D" w:rsidRDefault="00501153">
            <w:pPr>
              <w:rPr>
                <w:sz w:val="18"/>
                <w:szCs w:val="18"/>
              </w:rPr>
            </w:pPr>
          </w:p>
        </w:tc>
        <w:tc>
          <w:tcPr>
            <w:tcW w:w="3420" w:type="dxa"/>
            <w:tcBorders>
              <w:right w:val="single" w:sz="4" w:space="0" w:color="000000"/>
            </w:tcBorders>
          </w:tcPr>
          <w:p w14:paraId="35FE57EF" w14:textId="77777777" w:rsidR="00501153" w:rsidRPr="00B96D3D" w:rsidRDefault="00501153">
            <w:pPr>
              <w:pStyle w:val="TableParagraph"/>
              <w:spacing w:line="224" w:lineRule="exact"/>
              <w:ind w:left="103"/>
              <w:rPr>
                <w:sz w:val="18"/>
                <w:szCs w:val="18"/>
              </w:rPr>
            </w:pPr>
            <w:r w:rsidRPr="00B96D3D">
              <w:rPr>
                <w:sz w:val="18"/>
                <w:szCs w:val="18"/>
              </w:rPr>
              <w:t>icis_address.province</w:t>
            </w:r>
          </w:p>
        </w:tc>
        <w:tc>
          <w:tcPr>
            <w:tcW w:w="4680" w:type="dxa"/>
            <w:tcBorders>
              <w:left w:val="single" w:sz="4" w:space="0" w:color="000000"/>
            </w:tcBorders>
          </w:tcPr>
          <w:p w14:paraId="79804D4E" w14:textId="77777777" w:rsidR="00501153" w:rsidRPr="00B96D3D" w:rsidRDefault="00501153">
            <w:pPr>
              <w:rPr>
                <w:sz w:val="18"/>
                <w:szCs w:val="18"/>
              </w:rPr>
            </w:pPr>
          </w:p>
        </w:tc>
      </w:tr>
      <w:tr w:rsidR="00501153" w:rsidRPr="00B96D3D" w14:paraId="159B93DF" w14:textId="77777777" w:rsidTr="00272D87">
        <w:trPr>
          <w:trHeight w:hRule="exact" w:val="317"/>
        </w:trPr>
        <w:tc>
          <w:tcPr>
            <w:tcW w:w="2628" w:type="dxa"/>
          </w:tcPr>
          <w:p w14:paraId="2ADDF233" w14:textId="77777777" w:rsidR="00501153" w:rsidRPr="00B96D3D" w:rsidRDefault="00501153">
            <w:pPr>
              <w:pStyle w:val="TableParagraph"/>
              <w:spacing w:line="223" w:lineRule="exact"/>
              <w:ind w:left="103"/>
              <w:rPr>
                <w:sz w:val="18"/>
                <w:szCs w:val="18"/>
              </w:rPr>
            </w:pPr>
            <w:r w:rsidRPr="00B96D3D">
              <w:rPr>
                <w:sz w:val="18"/>
                <w:szCs w:val="18"/>
              </w:rPr>
              <w:t>TelephoneNumberTypeCode</w:t>
            </w:r>
          </w:p>
        </w:tc>
        <w:tc>
          <w:tcPr>
            <w:tcW w:w="2217" w:type="dxa"/>
          </w:tcPr>
          <w:p w14:paraId="688FF3D8" w14:textId="77777777" w:rsidR="00501153" w:rsidRPr="00B96D3D" w:rsidRDefault="00501153">
            <w:pPr>
              <w:pStyle w:val="TableParagraph"/>
              <w:spacing w:line="223" w:lineRule="exact"/>
              <w:ind w:left="103"/>
              <w:rPr>
                <w:sz w:val="18"/>
                <w:szCs w:val="18"/>
              </w:rPr>
            </w:pPr>
            <w:r w:rsidRPr="00B96D3D">
              <w:rPr>
                <w:sz w:val="18"/>
                <w:szCs w:val="18"/>
              </w:rPr>
              <w:t>Ref_phone_type</w:t>
            </w:r>
          </w:p>
        </w:tc>
        <w:tc>
          <w:tcPr>
            <w:tcW w:w="3420" w:type="dxa"/>
            <w:tcBorders>
              <w:right w:val="single" w:sz="4" w:space="0" w:color="000000"/>
            </w:tcBorders>
          </w:tcPr>
          <w:p w14:paraId="758A8599" w14:textId="4EDD73BA" w:rsidR="00501153" w:rsidRPr="00B96D3D" w:rsidRDefault="00501153">
            <w:pPr>
              <w:pStyle w:val="TableParagraph"/>
              <w:ind w:left="103" w:right="122"/>
              <w:rPr>
                <w:sz w:val="18"/>
                <w:szCs w:val="18"/>
              </w:rPr>
            </w:pPr>
            <w:r w:rsidRPr="00B96D3D">
              <w:rPr>
                <w:w w:val="95"/>
                <w:sz w:val="18"/>
                <w:szCs w:val="18"/>
              </w:rPr>
              <w:t>icis_address_phone.phone_type_co</w:t>
            </w:r>
            <w:r w:rsidRPr="00B96D3D">
              <w:rPr>
                <w:sz w:val="18"/>
                <w:szCs w:val="18"/>
              </w:rPr>
              <w:t>de</w:t>
            </w:r>
          </w:p>
        </w:tc>
        <w:tc>
          <w:tcPr>
            <w:tcW w:w="4680" w:type="dxa"/>
            <w:tcBorders>
              <w:left w:val="single" w:sz="4" w:space="0" w:color="000000"/>
            </w:tcBorders>
          </w:tcPr>
          <w:p w14:paraId="5E344082" w14:textId="590F2281" w:rsidR="00501153" w:rsidRPr="00B96D3D" w:rsidRDefault="00501153">
            <w:pPr>
              <w:pStyle w:val="TableParagraph"/>
              <w:ind w:left="103" w:right="646"/>
              <w:rPr>
                <w:sz w:val="18"/>
                <w:szCs w:val="18"/>
              </w:rPr>
            </w:pPr>
          </w:p>
        </w:tc>
      </w:tr>
      <w:tr w:rsidR="00501153" w:rsidRPr="00B96D3D" w14:paraId="3338D808" w14:textId="77777777" w:rsidTr="00272D87">
        <w:trPr>
          <w:trHeight w:hRule="exact" w:val="317"/>
        </w:trPr>
        <w:tc>
          <w:tcPr>
            <w:tcW w:w="2628" w:type="dxa"/>
          </w:tcPr>
          <w:p w14:paraId="0C8480EC" w14:textId="77777777" w:rsidR="00501153" w:rsidRPr="00B96D3D" w:rsidRDefault="00501153">
            <w:pPr>
              <w:pStyle w:val="TableParagraph"/>
              <w:spacing w:line="226" w:lineRule="exact"/>
              <w:ind w:left="103"/>
              <w:rPr>
                <w:sz w:val="18"/>
                <w:szCs w:val="18"/>
              </w:rPr>
            </w:pPr>
            <w:r w:rsidRPr="00B96D3D">
              <w:rPr>
                <w:sz w:val="18"/>
                <w:szCs w:val="18"/>
              </w:rPr>
              <w:t>TelephoneNumber</w:t>
            </w:r>
          </w:p>
        </w:tc>
        <w:tc>
          <w:tcPr>
            <w:tcW w:w="2217" w:type="dxa"/>
          </w:tcPr>
          <w:p w14:paraId="35E562AC" w14:textId="77777777" w:rsidR="00501153" w:rsidRPr="00B96D3D" w:rsidRDefault="00501153">
            <w:pPr>
              <w:rPr>
                <w:sz w:val="18"/>
                <w:szCs w:val="18"/>
              </w:rPr>
            </w:pPr>
          </w:p>
        </w:tc>
        <w:tc>
          <w:tcPr>
            <w:tcW w:w="3420" w:type="dxa"/>
            <w:tcBorders>
              <w:right w:val="single" w:sz="4" w:space="0" w:color="000000"/>
            </w:tcBorders>
          </w:tcPr>
          <w:p w14:paraId="3C07433E" w14:textId="20AD8402" w:rsidR="00501153" w:rsidRPr="00B96D3D" w:rsidRDefault="00501153">
            <w:pPr>
              <w:pStyle w:val="TableParagraph"/>
              <w:spacing w:line="228" w:lineRule="exact"/>
              <w:ind w:left="103" w:right="216"/>
              <w:rPr>
                <w:sz w:val="18"/>
                <w:szCs w:val="18"/>
              </w:rPr>
            </w:pPr>
            <w:r w:rsidRPr="00B96D3D">
              <w:rPr>
                <w:w w:val="95"/>
                <w:sz w:val="18"/>
                <w:szCs w:val="18"/>
              </w:rPr>
              <w:t>icis_address_phone.telephone_nm</w:t>
            </w:r>
            <w:r w:rsidRPr="00B96D3D">
              <w:rPr>
                <w:sz w:val="18"/>
                <w:szCs w:val="18"/>
              </w:rPr>
              <w:t>br</w:t>
            </w:r>
          </w:p>
        </w:tc>
        <w:tc>
          <w:tcPr>
            <w:tcW w:w="4680" w:type="dxa"/>
            <w:tcBorders>
              <w:left w:val="single" w:sz="4" w:space="0" w:color="000000"/>
            </w:tcBorders>
          </w:tcPr>
          <w:p w14:paraId="7DAB646E" w14:textId="1CC1A20F" w:rsidR="00501153" w:rsidRPr="00B96D3D" w:rsidRDefault="00501153">
            <w:pPr>
              <w:pStyle w:val="TableParagraph"/>
              <w:spacing w:line="228" w:lineRule="exact"/>
              <w:ind w:left="103" w:right="174"/>
              <w:rPr>
                <w:sz w:val="18"/>
                <w:szCs w:val="18"/>
              </w:rPr>
            </w:pPr>
            <w:r w:rsidRPr="00B96D3D">
              <w:rPr>
                <w:sz w:val="18"/>
                <w:szCs w:val="18"/>
              </w:rPr>
              <w:t>No parentheses, spaces, dots or dashes.</w:t>
            </w:r>
          </w:p>
        </w:tc>
      </w:tr>
      <w:tr w:rsidR="00501153" w:rsidRPr="00B96D3D" w14:paraId="2E4423C7" w14:textId="77777777" w:rsidTr="00272D87">
        <w:trPr>
          <w:trHeight w:hRule="exact" w:val="490"/>
        </w:trPr>
        <w:tc>
          <w:tcPr>
            <w:tcW w:w="2628" w:type="dxa"/>
          </w:tcPr>
          <w:p w14:paraId="26C47F5A" w14:textId="77777777" w:rsidR="00501153" w:rsidRPr="00B96D3D" w:rsidRDefault="00501153">
            <w:pPr>
              <w:pStyle w:val="TableParagraph"/>
              <w:spacing w:line="223" w:lineRule="exact"/>
              <w:ind w:left="103"/>
              <w:rPr>
                <w:sz w:val="18"/>
                <w:szCs w:val="18"/>
              </w:rPr>
            </w:pPr>
            <w:r w:rsidRPr="00B96D3D">
              <w:rPr>
                <w:sz w:val="18"/>
                <w:szCs w:val="18"/>
              </w:rPr>
              <w:t>TelephoneExtensionNumber</w:t>
            </w:r>
          </w:p>
        </w:tc>
        <w:tc>
          <w:tcPr>
            <w:tcW w:w="2217" w:type="dxa"/>
          </w:tcPr>
          <w:p w14:paraId="0FAF7CBC" w14:textId="77777777" w:rsidR="00501153" w:rsidRPr="00B96D3D" w:rsidRDefault="00501153">
            <w:pPr>
              <w:rPr>
                <w:sz w:val="18"/>
                <w:szCs w:val="18"/>
              </w:rPr>
            </w:pPr>
          </w:p>
        </w:tc>
        <w:tc>
          <w:tcPr>
            <w:tcW w:w="3420" w:type="dxa"/>
            <w:tcBorders>
              <w:right w:val="single" w:sz="4" w:space="0" w:color="000000"/>
            </w:tcBorders>
          </w:tcPr>
          <w:p w14:paraId="5A50F510" w14:textId="3BAE079C" w:rsidR="00501153" w:rsidRPr="00B96D3D" w:rsidRDefault="00501153">
            <w:pPr>
              <w:pStyle w:val="TableParagraph"/>
              <w:ind w:left="103"/>
              <w:rPr>
                <w:sz w:val="18"/>
                <w:szCs w:val="18"/>
              </w:rPr>
            </w:pPr>
            <w:r w:rsidRPr="00B96D3D">
              <w:rPr>
                <w:w w:val="95"/>
                <w:sz w:val="18"/>
                <w:szCs w:val="18"/>
              </w:rPr>
              <w:t>icis_address_phone.telephone_exte</w:t>
            </w:r>
            <w:r w:rsidRPr="00B96D3D">
              <w:rPr>
                <w:sz w:val="18"/>
                <w:szCs w:val="18"/>
              </w:rPr>
              <w:t>nsion_nmbr</w:t>
            </w:r>
          </w:p>
        </w:tc>
        <w:tc>
          <w:tcPr>
            <w:tcW w:w="4680" w:type="dxa"/>
            <w:tcBorders>
              <w:left w:val="single" w:sz="4" w:space="0" w:color="000000"/>
            </w:tcBorders>
          </w:tcPr>
          <w:p w14:paraId="6ED64C90" w14:textId="77777777" w:rsidR="00501153" w:rsidRPr="00B96D3D" w:rsidRDefault="00501153">
            <w:pPr>
              <w:rPr>
                <w:sz w:val="18"/>
                <w:szCs w:val="18"/>
              </w:rPr>
            </w:pPr>
          </w:p>
        </w:tc>
      </w:tr>
      <w:tr w:rsidR="00501153" w:rsidRPr="00B96D3D" w14:paraId="15B9A33F" w14:textId="77777777" w:rsidTr="00272D87">
        <w:trPr>
          <w:trHeight w:hRule="exact" w:val="490"/>
        </w:trPr>
        <w:tc>
          <w:tcPr>
            <w:tcW w:w="2628" w:type="dxa"/>
          </w:tcPr>
          <w:p w14:paraId="071D5FB0" w14:textId="77777777" w:rsidR="00501153" w:rsidRPr="00B96D3D" w:rsidRDefault="00501153">
            <w:pPr>
              <w:pStyle w:val="TableParagraph"/>
              <w:spacing w:line="223" w:lineRule="exact"/>
              <w:ind w:left="103"/>
              <w:rPr>
                <w:sz w:val="18"/>
                <w:szCs w:val="18"/>
              </w:rPr>
            </w:pPr>
            <w:r w:rsidRPr="00B96D3D">
              <w:rPr>
                <w:sz w:val="18"/>
                <w:szCs w:val="18"/>
              </w:rPr>
              <w:t>ElectronicAddressText</w:t>
            </w:r>
          </w:p>
        </w:tc>
        <w:tc>
          <w:tcPr>
            <w:tcW w:w="2217" w:type="dxa"/>
          </w:tcPr>
          <w:p w14:paraId="248251F0" w14:textId="77777777" w:rsidR="00501153" w:rsidRPr="00B96D3D" w:rsidRDefault="00501153">
            <w:pPr>
              <w:rPr>
                <w:sz w:val="18"/>
                <w:szCs w:val="18"/>
              </w:rPr>
            </w:pPr>
          </w:p>
        </w:tc>
        <w:tc>
          <w:tcPr>
            <w:tcW w:w="3420" w:type="dxa"/>
            <w:tcBorders>
              <w:right w:val="single" w:sz="4" w:space="0" w:color="000000"/>
            </w:tcBorders>
          </w:tcPr>
          <w:p w14:paraId="368E38A2" w14:textId="1E66BF12" w:rsidR="00501153" w:rsidRPr="00B96D3D" w:rsidRDefault="00501153">
            <w:pPr>
              <w:pStyle w:val="TableParagraph"/>
              <w:ind w:left="103"/>
              <w:rPr>
                <w:sz w:val="18"/>
                <w:szCs w:val="18"/>
              </w:rPr>
            </w:pPr>
            <w:r w:rsidRPr="00B96D3D">
              <w:rPr>
                <w:w w:val="95"/>
                <w:sz w:val="18"/>
                <w:szCs w:val="18"/>
              </w:rPr>
              <w:t>icis_address_electronic_addr.electr</w:t>
            </w:r>
            <w:r w:rsidRPr="00B96D3D">
              <w:rPr>
                <w:sz w:val="18"/>
                <w:szCs w:val="18"/>
              </w:rPr>
              <w:t>onic_address_text</w:t>
            </w:r>
          </w:p>
        </w:tc>
        <w:tc>
          <w:tcPr>
            <w:tcW w:w="4680" w:type="dxa"/>
            <w:tcBorders>
              <w:left w:val="single" w:sz="4" w:space="0" w:color="000000"/>
            </w:tcBorders>
          </w:tcPr>
          <w:p w14:paraId="091F6D88" w14:textId="77777777" w:rsidR="00501153" w:rsidRPr="00B96D3D" w:rsidRDefault="00501153">
            <w:pPr>
              <w:rPr>
                <w:sz w:val="18"/>
                <w:szCs w:val="18"/>
              </w:rPr>
            </w:pPr>
          </w:p>
        </w:tc>
      </w:tr>
      <w:tr w:rsidR="00501153" w:rsidRPr="00B96D3D" w14:paraId="75BAE444" w14:textId="77777777" w:rsidTr="00272D87">
        <w:trPr>
          <w:trHeight w:hRule="exact" w:val="490"/>
        </w:trPr>
        <w:tc>
          <w:tcPr>
            <w:tcW w:w="2628" w:type="dxa"/>
          </w:tcPr>
          <w:p w14:paraId="0DB85B24" w14:textId="04024FCB" w:rsidR="00501153" w:rsidRPr="00B96D3D" w:rsidRDefault="00501153">
            <w:pPr>
              <w:pStyle w:val="TableParagraph"/>
              <w:ind w:left="103" w:right="210"/>
              <w:rPr>
                <w:sz w:val="18"/>
                <w:szCs w:val="18"/>
              </w:rPr>
            </w:pPr>
            <w:r w:rsidRPr="00B96D3D">
              <w:rPr>
                <w:w w:val="95"/>
                <w:sz w:val="18"/>
                <w:szCs w:val="18"/>
              </w:rPr>
              <w:t>StartDateOfAddressAssociati</w:t>
            </w:r>
            <w:r w:rsidRPr="00B96D3D">
              <w:rPr>
                <w:sz w:val="18"/>
                <w:szCs w:val="18"/>
              </w:rPr>
              <w:t>on</w:t>
            </w:r>
          </w:p>
        </w:tc>
        <w:tc>
          <w:tcPr>
            <w:tcW w:w="2217" w:type="dxa"/>
          </w:tcPr>
          <w:p w14:paraId="41E9BBF5" w14:textId="77777777" w:rsidR="00501153" w:rsidRPr="00B96D3D" w:rsidRDefault="00501153">
            <w:pPr>
              <w:rPr>
                <w:sz w:val="18"/>
                <w:szCs w:val="18"/>
              </w:rPr>
            </w:pPr>
          </w:p>
        </w:tc>
        <w:tc>
          <w:tcPr>
            <w:tcW w:w="3420" w:type="dxa"/>
            <w:tcBorders>
              <w:right w:val="single" w:sz="4" w:space="0" w:color="000000"/>
            </w:tcBorders>
          </w:tcPr>
          <w:p w14:paraId="3EDC8A42" w14:textId="77777777" w:rsidR="00501153" w:rsidRPr="00B96D3D" w:rsidRDefault="00501153">
            <w:pPr>
              <w:pStyle w:val="TableParagraph"/>
              <w:ind w:left="103" w:right="417"/>
              <w:rPr>
                <w:sz w:val="18"/>
                <w:szCs w:val="18"/>
              </w:rPr>
            </w:pPr>
            <w:r w:rsidRPr="00B96D3D">
              <w:rPr>
                <w:sz w:val="18"/>
                <w:szCs w:val="18"/>
              </w:rPr>
              <w:t>Table Name: Varies by module Column Name: begin_date</w:t>
            </w:r>
          </w:p>
        </w:tc>
        <w:tc>
          <w:tcPr>
            <w:tcW w:w="4680" w:type="dxa"/>
            <w:tcBorders>
              <w:left w:val="single" w:sz="4" w:space="0" w:color="000000"/>
            </w:tcBorders>
          </w:tcPr>
          <w:p w14:paraId="2DB0E12A" w14:textId="77777777" w:rsidR="00501153" w:rsidRPr="00B96D3D" w:rsidRDefault="00501153">
            <w:pPr>
              <w:rPr>
                <w:sz w:val="18"/>
                <w:szCs w:val="18"/>
              </w:rPr>
            </w:pPr>
          </w:p>
        </w:tc>
      </w:tr>
      <w:tr w:rsidR="00501153" w:rsidRPr="00B96D3D" w14:paraId="04B74A23" w14:textId="77777777" w:rsidTr="00272D87">
        <w:trPr>
          <w:trHeight w:hRule="exact" w:val="490"/>
        </w:trPr>
        <w:tc>
          <w:tcPr>
            <w:tcW w:w="2628" w:type="dxa"/>
          </w:tcPr>
          <w:p w14:paraId="1DD40701" w14:textId="67BBC256" w:rsidR="00501153" w:rsidRPr="00B96D3D" w:rsidRDefault="00501153">
            <w:pPr>
              <w:pStyle w:val="TableParagraph"/>
              <w:ind w:left="103" w:right="180"/>
              <w:rPr>
                <w:sz w:val="18"/>
                <w:szCs w:val="18"/>
              </w:rPr>
            </w:pPr>
            <w:r w:rsidRPr="00B96D3D">
              <w:rPr>
                <w:w w:val="95"/>
                <w:sz w:val="18"/>
                <w:szCs w:val="18"/>
              </w:rPr>
              <w:t>EndDateOfAddressAssociatio</w:t>
            </w:r>
            <w:r w:rsidRPr="00B96D3D">
              <w:rPr>
                <w:sz w:val="18"/>
                <w:szCs w:val="18"/>
              </w:rPr>
              <w:t>n</w:t>
            </w:r>
          </w:p>
        </w:tc>
        <w:tc>
          <w:tcPr>
            <w:tcW w:w="2217" w:type="dxa"/>
          </w:tcPr>
          <w:p w14:paraId="44FDC3B3" w14:textId="77777777" w:rsidR="00501153" w:rsidRPr="00B96D3D" w:rsidRDefault="00501153">
            <w:pPr>
              <w:rPr>
                <w:sz w:val="18"/>
                <w:szCs w:val="18"/>
              </w:rPr>
            </w:pPr>
          </w:p>
        </w:tc>
        <w:tc>
          <w:tcPr>
            <w:tcW w:w="3420" w:type="dxa"/>
            <w:tcBorders>
              <w:right w:val="single" w:sz="4" w:space="0" w:color="000000"/>
            </w:tcBorders>
          </w:tcPr>
          <w:p w14:paraId="564986A3" w14:textId="77777777" w:rsidR="00501153" w:rsidRPr="00B96D3D" w:rsidRDefault="00501153">
            <w:pPr>
              <w:pStyle w:val="TableParagraph"/>
              <w:ind w:left="103" w:right="417"/>
              <w:rPr>
                <w:sz w:val="18"/>
                <w:szCs w:val="18"/>
              </w:rPr>
            </w:pPr>
            <w:r w:rsidRPr="00B96D3D">
              <w:rPr>
                <w:sz w:val="18"/>
                <w:szCs w:val="18"/>
              </w:rPr>
              <w:t>Table Name: Varies by module Column Name: end_date</w:t>
            </w:r>
          </w:p>
        </w:tc>
        <w:tc>
          <w:tcPr>
            <w:tcW w:w="4680" w:type="dxa"/>
            <w:tcBorders>
              <w:left w:val="single" w:sz="4" w:space="0" w:color="000000"/>
            </w:tcBorders>
          </w:tcPr>
          <w:p w14:paraId="5DBF0889" w14:textId="77777777" w:rsidR="00501153" w:rsidRPr="00B96D3D" w:rsidRDefault="00501153">
            <w:pPr>
              <w:rPr>
                <w:sz w:val="18"/>
                <w:szCs w:val="18"/>
              </w:rPr>
            </w:pPr>
          </w:p>
        </w:tc>
      </w:tr>
    </w:tbl>
    <w:p w14:paraId="06A3D671" w14:textId="77777777" w:rsidR="000C6C5E" w:rsidRPr="000D4D04" w:rsidRDefault="000C6C5E" w:rsidP="000D4D04">
      <w:pPr>
        <w:pStyle w:val="BodyText"/>
        <w:rPr>
          <w:sz w:val="22"/>
          <w:szCs w:val="22"/>
        </w:rPr>
      </w:pPr>
    </w:p>
    <w:p w14:paraId="56666998" w14:textId="77777777" w:rsidR="000C6C5E" w:rsidRPr="000D4D04" w:rsidRDefault="000C6C5E" w:rsidP="000D4D04">
      <w:pPr>
        <w:pStyle w:val="BodyText"/>
        <w:rPr>
          <w:sz w:val="22"/>
          <w:szCs w:val="22"/>
        </w:rPr>
      </w:pPr>
    </w:p>
    <w:p w14:paraId="31EDBD11" w14:textId="41651866" w:rsidR="000C6C5E" w:rsidRDefault="00991848" w:rsidP="00991848">
      <w:pPr>
        <w:pStyle w:val="Heading3"/>
      </w:pPr>
      <w:bookmarkStart w:id="206" w:name="_bookmark126"/>
      <w:bookmarkStart w:id="207" w:name="_Toc147225412"/>
      <w:bookmarkEnd w:id="206"/>
      <w:r>
        <w:t xml:space="preserve">8.18.2 </w:t>
      </w:r>
      <w:r w:rsidR="008C42BC">
        <w:t>Rules for Parsing EPA Submitted Federal NPDES Compliance Monitoring XML</w:t>
      </w:r>
      <w:r w:rsidR="008C42BC">
        <w:rPr>
          <w:spacing w:val="-17"/>
        </w:rPr>
        <w:t xml:space="preserve"> </w:t>
      </w:r>
      <w:r w:rsidR="008C42BC">
        <w:t>Files</w:t>
      </w:r>
      <w:bookmarkEnd w:id="207"/>
    </w:p>
    <w:p w14:paraId="73ED7EC5" w14:textId="77777777" w:rsidR="000C6C5E" w:rsidRPr="000D4D04" w:rsidRDefault="008C42BC" w:rsidP="000C7FCD">
      <w:pPr>
        <w:pStyle w:val="BodyText"/>
        <w:jc w:val="both"/>
        <w:rPr>
          <w:sz w:val="22"/>
          <w:szCs w:val="22"/>
        </w:rPr>
      </w:pPr>
      <w:r w:rsidRPr="000D4D04">
        <w:rPr>
          <w:sz w:val="22"/>
          <w:szCs w:val="22"/>
        </w:rPr>
        <w:t>A summary of rules for Federal compliance monitoring data is provided in this section. Detailed explanations of these rules with examples can be found in the ICIS Compliance Monitoring Technical Specification document.</w:t>
      </w:r>
    </w:p>
    <w:p w14:paraId="7925398F" w14:textId="77777777" w:rsidR="000C6C5E" w:rsidRPr="000D4D04" w:rsidRDefault="000C6C5E" w:rsidP="000C7FCD">
      <w:pPr>
        <w:pStyle w:val="BodyText"/>
        <w:jc w:val="both"/>
        <w:rPr>
          <w:sz w:val="22"/>
          <w:szCs w:val="22"/>
        </w:rPr>
      </w:pPr>
    </w:p>
    <w:p w14:paraId="241E15AB" w14:textId="77777777" w:rsidR="000C6C5E" w:rsidRDefault="008C42BC" w:rsidP="00BD5F17">
      <w:pPr>
        <w:pStyle w:val="Heading4"/>
      </w:pPr>
      <w:r>
        <w:t>OVERALL</w:t>
      </w:r>
    </w:p>
    <w:p w14:paraId="3131F832" w14:textId="77777777" w:rsidR="000C6C5E" w:rsidRPr="000D4D04" w:rsidRDefault="008C42BC" w:rsidP="00F92DCA">
      <w:pPr>
        <w:pStyle w:val="ListParagraph"/>
        <w:numPr>
          <w:ilvl w:val="0"/>
          <w:numId w:val="167"/>
        </w:numPr>
        <w:ind w:left="720" w:right="100"/>
        <w:jc w:val="both"/>
      </w:pPr>
      <w:r w:rsidRPr="000D4D04">
        <w:t>ICIS reference tables have codes that are either Active or Inactive. Inactive codes were migrated from legacy data but the</w:t>
      </w:r>
      <w:r w:rsidRPr="00DE7CE3">
        <w:t xml:space="preserve"> </w:t>
      </w:r>
      <w:r w:rsidRPr="000D4D04">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DE7CE3">
        <w:t xml:space="preserve"> </w:t>
      </w:r>
      <w:r w:rsidRPr="000D4D04">
        <w:t>ICIS.</w:t>
      </w:r>
    </w:p>
    <w:p w14:paraId="594EF052" w14:textId="77777777" w:rsidR="000C6C5E" w:rsidRPr="000D4D04" w:rsidRDefault="008C42BC" w:rsidP="00F92DCA">
      <w:pPr>
        <w:pStyle w:val="ListParagraph"/>
        <w:numPr>
          <w:ilvl w:val="0"/>
          <w:numId w:val="167"/>
        </w:numPr>
        <w:ind w:left="720" w:right="100"/>
        <w:jc w:val="both"/>
      </w:pPr>
      <w:r w:rsidRPr="000D4D04">
        <w:t>Mass Deletes are applied first and Replaces are applied</w:t>
      </w:r>
      <w:r w:rsidRPr="00DE7CE3">
        <w:t xml:space="preserve"> </w:t>
      </w:r>
      <w:r w:rsidRPr="000D4D04">
        <w:t>last.</w:t>
      </w:r>
    </w:p>
    <w:p w14:paraId="44664E29" w14:textId="77777777" w:rsidR="000C6C5E" w:rsidRPr="000D4D04" w:rsidRDefault="008C42BC" w:rsidP="00F92DCA">
      <w:pPr>
        <w:pStyle w:val="ListParagraph"/>
        <w:numPr>
          <w:ilvl w:val="3"/>
          <w:numId w:val="165"/>
        </w:numPr>
        <w:ind w:left="720" w:right="86"/>
        <w:jc w:val="both"/>
      </w:pPr>
      <w:r w:rsidRPr="000D4D04">
        <w:t xml:space="preserve">Refer to the </w:t>
      </w:r>
      <w:r w:rsidRPr="000D4D04">
        <w:rPr>
          <w:i/>
        </w:rPr>
        <w:t xml:space="preserve">ICIS-NPDES Example XML Instance Document </w:t>
      </w:r>
      <w:r w:rsidRPr="000D4D04">
        <w:t xml:space="preserve">for specific instructions on generating XML files, the </w:t>
      </w:r>
      <w:r w:rsidRPr="00163023">
        <w:rPr>
          <w:i/>
          <w:iCs/>
        </w:rPr>
        <w:t>ICIS- NPDES XML Data Exchange Template</w:t>
      </w:r>
      <w:r w:rsidRPr="000D4D04">
        <w:t xml:space="preserve"> for formatting and characteristic details on the XML tags, and Chapter 9 of this document for batch error</w:t>
      </w:r>
      <w:r w:rsidRPr="000D4D04">
        <w:rPr>
          <w:spacing w:val="-6"/>
        </w:rPr>
        <w:t xml:space="preserve"> </w:t>
      </w:r>
      <w:r w:rsidRPr="000D4D04">
        <w:t>messages.</w:t>
      </w:r>
    </w:p>
    <w:p w14:paraId="23D1429A" w14:textId="77777777" w:rsidR="000C6C5E" w:rsidRPr="000D4D04" w:rsidRDefault="000C6C5E" w:rsidP="000D4D04">
      <w:pPr>
        <w:pStyle w:val="BodyText"/>
        <w:ind w:left="720" w:right="90" w:hanging="360"/>
        <w:jc w:val="both"/>
        <w:rPr>
          <w:sz w:val="22"/>
          <w:szCs w:val="22"/>
        </w:rPr>
      </w:pPr>
    </w:p>
    <w:p w14:paraId="2DF4E144" w14:textId="77777777" w:rsidR="000C6C5E" w:rsidRDefault="008C42BC" w:rsidP="00BD5F17">
      <w:pPr>
        <w:pStyle w:val="Heading4"/>
      </w:pPr>
      <w:r>
        <w:t>REPLACE</w:t>
      </w:r>
    </w:p>
    <w:p w14:paraId="2672C6F2" w14:textId="5AAF99AD" w:rsidR="000C6C5E" w:rsidRPr="000D4D04" w:rsidRDefault="008C42BC" w:rsidP="00F92DCA">
      <w:pPr>
        <w:pStyle w:val="ListParagraph"/>
        <w:numPr>
          <w:ilvl w:val="0"/>
          <w:numId w:val="167"/>
        </w:numPr>
        <w:ind w:left="720" w:right="100"/>
        <w:jc w:val="both"/>
      </w:pPr>
      <w:r w:rsidRPr="000D4D04">
        <w:t>If the compliance monitoring record does not exist it will be added along with any child other SIC, contact and address records. If an asterisk is used in a tag to blank out a non-mandatory field in ICIS it will be ignored.</w:t>
      </w:r>
    </w:p>
    <w:p w14:paraId="1C46F234" w14:textId="5D77F3EA" w:rsidR="000C6C5E" w:rsidRPr="000D4D04" w:rsidRDefault="008C42BC" w:rsidP="00F92DCA">
      <w:pPr>
        <w:pStyle w:val="ListParagraph"/>
        <w:numPr>
          <w:ilvl w:val="0"/>
          <w:numId w:val="167"/>
        </w:numPr>
        <w:ind w:left="720" w:right="100"/>
        <w:jc w:val="both"/>
      </w:pPr>
      <w:r w:rsidRPr="000D4D04">
        <w:lastRenderedPageBreak/>
        <w:t>Any replace transaction for a permit that already exists in ICIS will have only the tags that are present saved to their corresponding fields in ICIS. All of the other fields in ICIS will be blanked out.</w:t>
      </w:r>
    </w:p>
    <w:p w14:paraId="68C688E2" w14:textId="77777777" w:rsidR="000C6C5E" w:rsidRPr="000D4D04" w:rsidRDefault="008C42BC" w:rsidP="00F92DCA">
      <w:pPr>
        <w:pStyle w:val="ListParagraph"/>
        <w:numPr>
          <w:ilvl w:val="0"/>
          <w:numId w:val="167"/>
        </w:numPr>
        <w:ind w:left="720" w:right="100"/>
        <w:jc w:val="both"/>
      </w:pPr>
      <w:r w:rsidRPr="000D4D04">
        <w:t>If a latitude is provided the longitude must be provided.</w:t>
      </w:r>
    </w:p>
    <w:p w14:paraId="237E37B2" w14:textId="77777777" w:rsidR="000C6C5E" w:rsidRPr="000D4D04" w:rsidRDefault="008C42BC" w:rsidP="00F92DCA">
      <w:pPr>
        <w:pStyle w:val="ListParagraph"/>
        <w:numPr>
          <w:ilvl w:val="0"/>
          <w:numId w:val="167"/>
        </w:numPr>
        <w:ind w:left="720" w:right="100"/>
        <w:jc w:val="both"/>
      </w:pPr>
      <w:r w:rsidRPr="000D4D04">
        <w:t>If a longitude is provided the latitude must be provided.</w:t>
      </w:r>
    </w:p>
    <w:p w14:paraId="3C2B693A" w14:textId="77777777" w:rsidR="000C6C5E" w:rsidRPr="000D4D04" w:rsidRDefault="008C42BC" w:rsidP="00F92DCA">
      <w:pPr>
        <w:pStyle w:val="ListParagraph"/>
        <w:numPr>
          <w:ilvl w:val="0"/>
          <w:numId w:val="167"/>
        </w:numPr>
        <w:ind w:left="720" w:right="100"/>
        <w:jc w:val="both"/>
      </w:pPr>
      <w:r w:rsidRPr="000D4D04">
        <w:t>At least one Program Code containing “CWACAFO” must exist if CAFO inspection data is being submitted. At least one Program Code containing “CWACSO” must exist if CSO inspection data is being submitted. At least one Program Code containing “CWAPRTRT” must exist if Pretreatment inspection data is being submitted. At least one Program Code containing “CWASSO” must exist if SSO inspection data is being submitted. At least one Program Code containing “CWASTMC” or “CWASTMN” must exist if Storm Water inspection data is being submitted. At least one Program Code containing “CWASTMM” must exist if Storm Water MS4 inspection data is being submitted.</w:t>
      </w:r>
    </w:p>
    <w:p w14:paraId="6870AD6F" w14:textId="77777777" w:rsidR="000C6C5E" w:rsidRDefault="000C6C5E" w:rsidP="000D4D04">
      <w:pPr>
        <w:pStyle w:val="ListParagraph"/>
        <w:spacing w:line="276" w:lineRule="exact"/>
        <w:ind w:left="720" w:right="90" w:firstLine="0"/>
        <w:jc w:val="both"/>
      </w:pPr>
    </w:p>
    <w:p w14:paraId="45BA7396" w14:textId="77777777" w:rsidR="000C6C5E" w:rsidRDefault="008C42BC" w:rsidP="00BD5F17">
      <w:pPr>
        <w:pStyle w:val="Heading4"/>
      </w:pPr>
      <w:r>
        <w:t>MASS DELETE</w:t>
      </w:r>
    </w:p>
    <w:p w14:paraId="1CF1096D" w14:textId="77777777" w:rsidR="000C6C5E" w:rsidRPr="000D4D04" w:rsidRDefault="008C42BC" w:rsidP="00F92DCA">
      <w:pPr>
        <w:pStyle w:val="ListParagraph"/>
        <w:numPr>
          <w:ilvl w:val="0"/>
          <w:numId w:val="167"/>
        </w:numPr>
        <w:ind w:left="720" w:right="100"/>
        <w:jc w:val="both"/>
      </w:pPr>
      <w:r w:rsidRPr="000D4D04">
        <w:t>If a Mass Delete transaction for a compliance monitoring record has non-mandatory tags along with the ProgramSystemAcronym, ProgramSystemIdentifier, FederalStatuteCode, ComplianceMonitoringActivityTypeCode, ComplianceMonitoringCategoryCode and ComplianceMonitoringDate tags they will be ignored.</w:t>
      </w:r>
    </w:p>
    <w:p w14:paraId="66035C75" w14:textId="77777777" w:rsidR="000C6C5E" w:rsidRPr="000D4D04" w:rsidRDefault="008C42BC" w:rsidP="00F92DCA">
      <w:pPr>
        <w:pStyle w:val="ListParagraph"/>
        <w:numPr>
          <w:ilvl w:val="0"/>
          <w:numId w:val="167"/>
        </w:numPr>
        <w:ind w:left="720" w:right="100"/>
        <w:jc w:val="both"/>
      </w:pPr>
      <w:r w:rsidRPr="000D4D04">
        <w:t>Mass Delete of a Compliance Monitoring record will result in the removal of its special regulatory programs and any linkages to other inspections, enforcement actions or program reports from ICIS.</w:t>
      </w:r>
    </w:p>
    <w:p w14:paraId="330D4BCD" w14:textId="77777777" w:rsidR="000C6C5E" w:rsidRPr="000D4D04" w:rsidRDefault="000C6C5E" w:rsidP="000D4D04">
      <w:pPr>
        <w:pStyle w:val="ListParagraph"/>
        <w:spacing w:line="276" w:lineRule="exact"/>
        <w:ind w:left="720" w:right="90" w:firstLine="0"/>
        <w:jc w:val="both"/>
      </w:pPr>
    </w:p>
    <w:p w14:paraId="2021C0E8" w14:textId="77777777" w:rsidR="000C6C5E" w:rsidRPr="000D4D04" w:rsidRDefault="000C6C5E" w:rsidP="000D4D04">
      <w:pPr>
        <w:pStyle w:val="ListParagraph"/>
        <w:spacing w:line="276" w:lineRule="exact"/>
        <w:ind w:left="720" w:right="90" w:firstLine="0"/>
        <w:jc w:val="both"/>
      </w:pPr>
    </w:p>
    <w:p w14:paraId="49F2380E" w14:textId="73C5247E" w:rsidR="000C6C5E" w:rsidRDefault="00650E70" w:rsidP="006E623B">
      <w:pPr>
        <w:pStyle w:val="Heading2"/>
      </w:pPr>
      <w:bookmarkStart w:id="208" w:name="_bookmark127"/>
      <w:bookmarkStart w:id="209" w:name="_Toc147225413"/>
      <w:bookmarkEnd w:id="208"/>
      <w:r>
        <w:t>8.19</w:t>
      </w:r>
      <w:r>
        <w:tab/>
      </w:r>
      <w:r w:rsidR="008C42BC">
        <w:t>COMPLIANCE MONITORING LINKAGE MAPPING AND</w:t>
      </w:r>
      <w:r w:rsidR="008C42BC">
        <w:rPr>
          <w:spacing w:val="-11"/>
        </w:rPr>
        <w:t xml:space="preserve"> </w:t>
      </w:r>
      <w:r w:rsidR="008C42BC">
        <w:t>RULES</w:t>
      </w:r>
      <w:bookmarkEnd w:id="209"/>
    </w:p>
    <w:p w14:paraId="6C5D5EA1" w14:textId="77777777" w:rsidR="000C6C5E" w:rsidRPr="000D4D04" w:rsidRDefault="000C6C5E" w:rsidP="00991848">
      <w:pPr>
        <w:keepNext/>
        <w:spacing w:before="10"/>
        <w:rPr>
          <w:rFonts w:ascii="Times New Roman" w:hAnsi="Times New Roman" w:cs="Times New Roman"/>
          <w:b/>
        </w:rPr>
      </w:pPr>
    </w:p>
    <w:p w14:paraId="550435C1" w14:textId="1FF2F0AC" w:rsidR="000C6C5E" w:rsidRDefault="00991848" w:rsidP="00991848">
      <w:pPr>
        <w:pStyle w:val="Heading3"/>
      </w:pPr>
      <w:bookmarkStart w:id="210" w:name="_bookmark128"/>
      <w:bookmarkStart w:id="211" w:name="_Toc147225414"/>
      <w:bookmarkEnd w:id="210"/>
      <w:r>
        <w:t xml:space="preserve">8.19.1 </w:t>
      </w:r>
      <w:r w:rsidR="008C42BC">
        <w:t>Compliance Monitoring Linkage</w:t>
      </w:r>
      <w:r w:rsidR="008C42BC">
        <w:rPr>
          <w:spacing w:val="-6"/>
        </w:rPr>
        <w:t xml:space="preserve"> </w:t>
      </w:r>
      <w:r w:rsidR="008C42BC">
        <w:t>Mapping</w:t>
      </w:r>
      <w:bookmarkEnd w:id="211"/>
    </w:p>
    <w:p w14:paraId="1D8F2347" w14:textId="77777777" w:rsidR="000C6C5E" w:rsidRPr="000D4D04" w:rsidRDefault="000C6C5E" w:rsidP="00991848">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870"/>
        <w:gridCol w:w="4500"/>
      </w:tblGrid>
      <w:tr w:rsidR="00501153" w14:paraId="2C7E0B1F" w14:textId="77777777" w:rsidTr="00501153">
        <w:trPr>
          <w:trHeight w:hRule="exact" w:val="701"/>
          <w:tblHeader/>
        </w:trPr>
        <w:tc>
          <w:tcPr>
            <w:tcW w:w="2628" w:type="dxa"/>
            <w:shd w:val="clear" w:color="auto" w:fill="CCFFCC"/>
          </w:tcPr>
          <w:p w14:paraId="31316B03" w14:textId="77777777" w:rsidR="00501153" w:rsidRPr="000D4D04" w:rsidRDefault="00501153" w:rsidP="000D4D04">
            <w:pPr>
              <w:pStyle w:val="TableParagraph"/>
              <w:jc w:val="center"/>
              <w:rPr>
                <w:b/>
                <w:sz w:val="18"/>
                <w:szCs w:val="18"/>
              </w:rPr>
            </w:pPr>
            <w:r w:rsidRPr="000D4D04">
              <w:rPr>
                <w:b/>
                <w:sz w:val="18"/>
                <w:szCs w:val="18"/>
              </w:rPr>
              <w:t>XML Tag Name</w:t>
            </w:r>
          </w:p>
        </w:tc>
        <w:tc>
          <w:tcPr>
            <w:tcW w:w="1947" w:type="dxa"/>
            <w:shd w:val="clear" w:color="auto" w:fill="CCFFCC"/>
          </w:tcPr>
          <w:p w14:paraId="24C1AD8C" w14:textId="77777777" w:rsidR="00501153" w:rsidRPr="000D4D04" w:rsidRDefault="00501153" w:rsidP="000D4D04">
            <w:pPr>
              <w:pStyle w:val="TableParagraph"/>
              <w:ind w:right="31"/>
              <w:jc w:val="center"/>
              <w:rPr>
                <w:b/>
                <w:sz w:val="18"/>
                <w:szCs w:val="18"/>
              </w:rPr>
            </w:pPr>
            <w:r w:rsidRPr="000D4D04">
              <w:rPr>
                <w:b/>
                <w:sz w:val="18"/>
                <w:szCs w:val="18"/>
              </w:rPr>
              <w:t>ICIS Code Table</w:t>
            </w:r>
          </w:p>
        </w:tc>
        <w:tc>
          <w:tcPr>
            <w:tcW w:w="3870" w:type="dxa"/>
            <w:tcBorders>
              <w:right w:val="single" w:sz="4" w:space="0" w:color="000000"/>
            </w:tcBorders>
            <w:shd w:val="clear" w:color="auto" w:fill="CCFFCC"/>
          </w:tcPr>
          <w:p w14:paraId="6A6088AC" w14:textId="77777777" w:rsidR="00501153" w:rsidRPr="000D4D04" w:rsidRDefault="00501153" w:rsidP="000D4D04">
            <w:pPr>
              <w:pStyle w:val="TableParagraph"/>
              <w:jc w:val="center"/>
              <w:rPr>
                <w:b/>
                <w:sz w:val="18"/>
                <w:szCs w:val="18"/>
              </w:rPr>
            </w:pPr>
            <w:r w:rsidRPr="000D4D04">
              <w:rPr>
                <w:b/>
                <w:sz w:val="18"/>
                <w:szCs w:val="18"/>
              </w:rPr>
              <w:t>ICIS Column</w:t>
            </w:r>
          </w:p>
        </w:tc>
        <w:tc>
          <w:tcPr>
            <w:tcW w:w="4500" w:type="dxa"/>
            <w:tcBorders>
              <w:left w:val="single" w:sz="4" w:space="0" w:color="000000"/>
            </w:tcBorders>
            <w:shd w:val="clear" w:color="auto" w:fill="CCFFCC"/>
          </w:tcPr>
          <w:p w14:paraId="58BED855" w14:textId="77777777" w:rsidR="00501153" w:rsidRPr="000D4D04" w:rsidRDefault="00501153" w:rsidP="000D4D04">
            <w:pPr>
              <w:pStyle w:val="TableParagraph"/>
              <w:jc w:val="center"/>
              <w:rPr>
                <w:b/>
                <w:sz w:val="18"/>
                <w:szCs w:val="18"/>
              </w:rPr>
            </w:pPr>
            <w:r w:rsidRPr="000D4D04">
              <w:rPr>
                <w:b/>
                <w:sz w:val="18"/>
                <w:szCs w:val="18"/>
              </w:rPr>
              <w:t>Comments</w:t>
            </w:r>
          </w:p>
        </w:tc>
      </w:tr>
      <w:tr w:rsidR="00501153" w14:paraId="62B072C0" w14:textId="77777777" w:rsidTr="00272D87">
        <w:trPr>
          <w:trHeight w:hRule="exact" w:val="1123"/>
        </w:trPr>
        <w:tc>
          <w:tcPr>
            <w:tcW w:w="2628" w:type="dxa"/>
          </w:tcPr>
          <w:p w14:paraId="7A7D80B8" w14:textId="73850A17" w:rsidR="00501153" w:rsidRPr="000D4D04" w:rsidRDefault="00501153">
            <w:pPr>
              <w:pStyle w:val="TableParagraph"/>
              <w:ind w:left="103" w:right="180"/>
              <w:rPr>
                <w:sz w:val="18"/>
                <w:szCs w:val="18"/>
              </w:rPr>
            </w:pPr>
            <w:r w:rsidRPr="000D4D04">
              <w:rPr>
                <w:w w:val="95"/>
                <w:sz w:val="18"/>
                <w:szCs w:val="18"/>
              </w:rPr>
              <w:t>ComplianceMonitoringIdentif</w:t>
            </w:r>
            <w:r w:rsidRPr="000D4D04">
              <w:rPr>
                <w:sz w:val="18"/>
                <w:szCs w:val="18"/>
              </w:rPr>
              <w:t>ier</w:t>
            </w:r>
          </w:p>
        </w:tc>
        <w:tc>
          <w:tcPr>
            <w:tcW w:w="1947" w:type="dxa"/>
          </w:tcPr>
          <w:p w14:paraId="6004D913" w14:textId="77777777" w:rsidR="00501153" w:rsidRPr="000D4D04" w:rsidRDefault="00501153">
            <w:pPr>
              <w:rPr>
                <w:sz w:val="18"/>
                <w:szCs w:val="18"/>
              </w:rPr>
            </w:pPr>
          </w:p>
        </w:tc>
        <w:tc>
          <w:tcPr>
            <w:tcW w:w="3870" w:type="dxa"/>
            <w:tcBorders>
              <w:right w:val="single" w:sz="4" w:space="0" w:color="000000"/>
            </w:tcBorders>
          </w:tcPr>
          <w:p w14:paraId="25184101" w14:textId="4CF54B78" w:rsidR="00501153" w:rsidRPr="000D4D04" w:rsidRDefault="00501153" w:rsidP="00540F73">
            <w:pPr>
              <w:pStyle w:val="TableParagraph"/>
              <w:spacing w:line="223" w:lineRule="exact"/>
              <w:ind w:left="103"/>
              <w:rPr>
                <w:sz w:val="18"/>
                <w:szCs w:val="18"/>
              </w:rPr>
            </w:pPr>
            <w:r w:rsidRPr="000D4D04">
              <w:rPr>
                <w:sz w:val="18"/>
                <w:szCs w:val="18"/>
              </w:rPr>
              <w:t>Icis_comp_monitor.comp_monitor_uid</w:t>
            </w:r>
            <w:r>
              <w:rPr>
                <w:sz w:val="18"/>
                <w:szCs w:val="18"/>
              </w:rPr>
              <w:t xml:space="preserve">   </w:t>
            </w:r>
          </w:p>
        </w:tc>
        <w:tc>
          <w:tcPr>
            <w:tcW w:w="4500" w:type="dxa"/>
            <w:tcBorders>
              <w:left w:val="single" w:sz="4" w:space="0" w:color="000000"/>
            </w:tcBorders>
          </w:tcPr>
          <w:p w14:paraId="2E829590" w14:textId="26CEAEF5" w:rsidR="00501153" w:rsidRPr="000D4D04" w:rsidRDefault="00501153">
            <w:pPr>
              <w:pStyle w:val="TableParagraph"/>
              <w:ind w:left="103" w:right="174"/>
              <w:rPr>
                <w:sz w:val="18"/>
                <w:szCs w:val="18"/>
              </w:rPr>
            </w:pPr>
            <w:r w:rsidRPr="000D4D04">
              <w:rPr>
                <w:sz w:val="18"/>
                <w:szCs w:val="18"/>
              </w:rPr>
              <w:t>Must have postal code as the first 2 characters followed by three zeroes, an “N” for State or “F” for FE&amp;C, then 1 to 19 unique characters of your choice. For Gulf of Mexico permits: GE is to be used by Region 4 and GM is to be used by Region 6.</w:t>
            </w:r>
          </w:p>
        </w:tc>
      </w:tr>
      <w:tr w:rsidR="00501153" w14:paraId="243042F4" w14:textId="77777777" w:rsidTr="00272D87">
        <w:trPr>
          <w:trHeight w:hRule="exact" w:val="706"/>
        </w:trPr>
        <w:tc>
          <w:tcPr>
            <w:tcW w:w="2628" w:type="dxa"/>
          </w:tcPr>
          <w:p w14:paraId="262F2DDB"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0C5305C4" w14:textId="77777777" w:rsidR="00501153" w:rsidRPr="000D4D04" w:rsidRDefault="00501153">
            <w:pPr>
              <w:rPr>
                <w:sz w:val="18"/>
                <w:szCs w:val="18"/>
              </w:rPr>
            </w:pPr>
          </w:p>
        </w:tc>
        <w:tc>
          <w:tcPr>
            <w:tcW w:w="3870" w:type="dxa"/>
            <w:tcBorders>
              <w:right w:val="single" w:sz="4" w:space="0" w:color="000000"/>
            </w:tcBorders>
          </w:tcPr>
          <w:p w14:paraId="6810F270"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D31A267" w14:textId="15395B26"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5A1AF42" w14:textId="77777777" w:rsidTr="00272D87">
        <w:trPr>
          <w:trHeight w:hRule="exact" w:val="706"/>
        </w:trPr>
        <w:tc>
          <w:tcPr>
            <w:tcW w:w="2628" w:type="dxa"/>
          </w:tcPr>
          <w:p w14:paraId="6A855617" w14:textId="51E10127" w:rsidR="00501153" w:rsidRPr="000D4D04" w:rsidRDefault="00501153">
            <w:pPr>
              <w:pStyle w:val="TableParagraph"/>
              <w:spacing w:before="15"/>
              <w:ind w:left="103"/>
              <w:rPr>
                <w:sz w:val="18"/>
                <w:szCs w:val="18"/>
              </w:rPr>
            </w:pPr>
            <w:r w:rsidRPr="000D4D04">
              <w:rPr>
                <w:w w:val="95"/>
                <w:sz w:val="18"/>
                <w:szCs w:val="18"/>
              </w:rPr>
              <w:lastRenderedPageBreak/>
              <w:t>ComplianceMonitoringCateg</w:t>
            </w:r>
            <w:r w:rsidRPr="000D4D04">
              <w:rPr>
                <w:sz w:val="18"/>
                <w:szCs w:val="18"/>
              </w:rPr>
              <w:t>oryCode</w:t>
            </w:r>
          </w:p>
        </w:tc>
        <w:tc>
          <w:tcPr>
            <w:tcW w:w="1947" w:type="dxa"/>
          </w:tcPr>
          <w:p w14:paraId="3D6D2312" w14:textId="3FF6051E" w:rsidR="00501153" w:rsidRPr="000D4D04" w:rsidRDefault="00501153">
            <w:pPr>
              <w:pStyle w:val="TableParagraph"/>
              <w:ind w:left="103" w:right="133"/>
              <w:rPr>
                <w:sz w:val="18"/>
                <w:szCs w:val="18"/>
              </w:rPr>
            </w:pPr>
            <w:r w:rsidRPr="000D4D04">
              <w:rPr>
                <w:w w:val="95"/>
                <w:sz w:val="18"/>
                <w:szCs w:val="18"/>
              </w:rPr>
              <w:t>Ref_comp_monit</w:t>
            </w:r>
            <w:r w:rsidRPr="000D4D04">
              <w:rPr>
                <w:sz w:val="18"/>
                <w:szCs w:val="18"/>
              </w:rPr>
              <w:t>or_category</w:t>
            </w:r>
          </w:p>
        </w:tc>
        <w:tc>
          <w:tcPr>
            <w:tcW w:w="3870" w:type="dxa"/>
            <w:tcBorders>
              <w:right w:val="single" w:sz="4" w:space="0" w:color="000000"/>
            </w:tcBorders>
          </w:tcPr>
          <w:p w14:paraId="2A8C20D7" w14:textId="174A35E1" w:rsidR="00501153" w:rsidRPr="000D4D04" w:rsidRDefault="00501153" w:rsidP="00540F73">
            <w:pPr>
              <w:pStyle w:val="TableParagraph"/>
              <w:spacing w:before="15"/>
              <w:ind w:left="103"/>
              <w:rPr>
                <w:sz w:val="18"/>
                <w:szCs w:val="18"/>
              </w:rPr>
            </w:pPr>
            <w:r w:rsidRPr="000D4D04">
              <w:rPr>
                <w:sz w:val="18"/>
                <w:szCs w:val="18"/>
              </w:rPr>
              <w:t>icis_comp_monitor.comp_monitor_category_code</w:t>
            </w:r>
          </w:p>
        </w:tc>
        <w:tc>
          <w:tcPr>
            <w:tcW w:w="4500" w:type="dxa"/>
            <w:tcBorders>
              <w:left w:val="single" w:sz="4" w:space="0" w:color="000000"/>
            </w:tcBorders>
          </w:tcPr>
          <w:p w14:paraId="5CD4AA9A" w14:textId="77777777" w:rsidR="00501153" w:rsidRPr="000D4D04" w:rsidRDefault="00501153">
            <w:pPr>
              <w:pStyle w:val="TableParagraph"/>
              <w:ind w:left="103" w:right="70"/>
              <w:rPr>
                <w:sz w:val="18"/>
                <w:szCs w:val="18"/>
              </w:rPr>
            </w:pPr>
            <w:r w:rsidRPr="000D4D04">
              <w:rPr>
                <w:sz w:val="18"/>
                <w:szCs w:val="18"/>
              </w:rPr>
              <w:t>Codes have been reassigned to generate compliance inspection type, compliance monitoring category, program codes.</w:t>
            </w:r>
          </w:p>
        </w:tc>
      </w:tr>
      <w:tr w:rsidR="00501153" w14:paraId="1D84E56F" w14:textId="77777777" w:rsidTr="004F2D1E">
        <w:trPr>
          <w:trHeight w:hRule="exact" w:val="317"/>
        </w:trPr>
        <w:tc>
          <w:tcPr>
            <w:tcW w:w="2628" w:type="dxa"/>
          </w:tcPr>
          <w:p w14:paraId="06CD649A" w14:textId="77777777" w:rsidR="00501153" w:rsidRPr="000D4D04" w:rsidRDefault="00501153">
            <w:pPr>
              <w:pStyle w:val="TableParagraph"/>
              <w:spacing w:before="15"/>
              <w:ind w:left="103"/>
              <w:rPr>
                <w:sz w:val="18"/>
                <w:szCs w:val="18"/>
              </w:rPr>
            </w:pPr>
            <w:r w:rsidRPr="000D4D04">
              <w:rPr>
                <w:sz w:val="18"/>
                <w:szCs w:val="18"/>
              </w:rPr>
              <w:t>ComplianceMonitoringDate</w:t>
            </w:r>
          </w:p>
        </w:tc>
        <w:tc>
          <w:tcPr>
            <w:tcW w:w="1947" w:type="dxa"/>
          </w:tcPr>
          <w:p w14:paraId="2E48CD37" w14:textId="77777777" w:rsidR="00501153" w:rsidRPr="000D4D04" w:rsidRDefault="00501153">
            <w:pPr>
              <w:rPr>
                <w:sz w:val="18"/>
                <w:szCs w:val="18"/>
              </w:rPr>
            </w:pPr>
          </w:p>
        </w:tc>
        <w:tc>
          <w:tcPr>
            <w:tcW w:w="3870" w:type="dxa"/>
            <w:tcBorders>
              <w:right w:val="single" w:sz="4" w:space="0" w:color="000000"/>
            </w:tcBorders>
          </w:tcPr>
          <w:p w14:paraId="39F579BE" w14:textId="77777777" w:rsidR="00501153" w:rsidRPr="000D4D04" w:rsidRDefault="00501153">
            <w:pPr>
              <w:pStyle w:val="TableParagraph"/>
              <w:spacing w:before="15"/>
              <w:ind w:left="103"/>
              <w:rPr>
                <w:sz w:val="18"/>
                <w:szCs w:val="18"/>
              </w:rPr>
            </w:pPr>
            <w:r w:rsidRPr="000D4D04">
              <w:rPr>
                <w:sz w:val="18"/>
                <w:szCs w:val="18"/>
              </w:rPr>
              <w:t>icis_activity.actual_end_date</w:t>
            </w:r>
          </w:p>
        </w:tc>
        <w:tc>
          <w:tcPr>
            <w:tcW w:w="4500" w:type="dxa"/>
            <w:tcBorders>
              <w:left w:val="single" w:sz="4" w:space="0" w:color="000000"/>
            </w:tcBorders>
          </w:tcPr>
          <w:p w14:paraId="194C41CC" w14:textId="5B82479B" w:rsidR="00501153" w:rsidRPr="000D4D04" w:rsidRDefault="00501153">
            <w:pPr>
              <w:pStyle w:val="TableParagraph"/>
              <w:ind w:left="103" w:right="132"/>
              <w:rPr>
                <w:sz w:val="18"/>
                <w:szCs w:val="18"/>
              </w:rPr>
            </w:pPr>
            <w:r w:rsidRPr="000D4D04">
              <w:rPr>
                <w:sz w:val="18"/>
                <w:szCs w:val="18"/>
              </w:rPr>
              <w:t>The format for ICIS is ccyy-mm-dd.</w:t>
            </w:r>
          </w:p>
        </w:tc>
      </w:tr>
      <w:tr w:rsidR="000C6C5E" w14:paraId="78D0EA7D" w14:textId="77777777" w:rsidTr="00501153">
        <w:trPr>
          <w:trHeight w:hRule="exact" w:val="278"/>
        </w:trPr>
        <w:tc>
          <w:tcPr>
            <w:tcW w:w="12945" w:type="dxa"/>
            <w:gridSpan w:val="4"/>
            <w:shd w:val="clear" w:color="auto" w:fill="FFFFCC"/>
          </w:tcPr>
          <w:p w14:paraId="0E62A141" w14:textId="4BF1A55C" w:rsidR="000C6C5E" w:rsidRPr="000D4D04" w:rsidRDefault="008C42BC">
            <w:pPr>
              <w:pStyle w:val="TableParagraph"/>
              <w:spacing w:before="15"/>
              <w:ind w:left="103"/>
              <w:rPr>
                <w:sz w:val="18"/>
                <w:szCs w:val="18"/>
              </w:rPr>
            </w:pPr>
            <w:r w:rsidRPr="000D4D04">
              <w:rPr>
                <w:sz w:val="18"/>
                <w:szCs w:val="18"/>
              </w:rPr>
              <w:t>LinkageSingleEvent</w:t>
            </w:r>
          </w:p>
        </w:tc>
      </w:tr>
      <w:tr w:rsidR="00501153" w14:paraId="696D160B" w14:textId="77777777" w:rsidTr="00272D87">
        <w:trPr>
          <w:trHeight w:hRule="exact" w:val="706"/>
        </w:trPr>
        <w:tc>
          <w:tcPr>
            <w:tcW w:w="2628" w:type="dxa"/>
          </w:tcPr>
          <w:p w14:paraId="01C0C03D"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6776798C" w14:textId="77777777" w:rsidR="00501153" w:rsidRPr="000D4D04" w:rsidRDefault="00501153">
            <w:pPr>
              <w:rPr>
                <w:sz w:val="18"/>
                <w:szCs w:val="18"/>
              </w:rPr>
            </w:pPr>
          </w:p>
        </w:tc>
        <w:tc>
          <w:tcPr>
            <w:tcW w:w="3870" w:type="dxa"/>
            <w:tcBorders>
              <w:right w:val="single" w:sz="4" w:space="0" w:color="000000"/>
            </w:tcBorders>
          </w:tcPr>
          <w:p w14:paraId="4721D17E"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776E9C3F" w14:textId="35BD52AD"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1B0EAAD" w14:textId="77777777" w:rsidTr="004F2D1E">
        <w:trPr>
          <w:trHeight w:hRule="exact" w:val="317"/>
        </w:trPr>
        <w:tc>
          <w:tcPr>
            <w:tcW w:w="2628" w:type="dxa"/>
          </w:tcPr>
          <w:p w14:paraId="18F39943" w14:textId="77777777" w:rsidR="00501153" w:rsidRPr="000D4D04" w:rsidRDefault="00501153">
            <w:pPr>
              <w:pStyle w:val="TableParagraph"/>
              <w:spacing w:before="15"/>
              <w:ind w:left="103"/>
              <w:rPr>
                <w:sz w:val="18"/>
                <w:szCs w:val="18"/>
              </w:rPr>
            </w:pPr>
            <w:r w:rsidRPr="000D4D04">
              <w:rPr>
                <w:sz w:val="18"/>
                <w:szCs w:val="18"/>
              </w:rPr>
              <w:t>SingleEventViolationCode</w:t>
            </w:r>
          </w:p>
        </w:tc>
        <w:tc>
          <w:tcPr>
            <w:tcW w:w="1947" w:type="dxa"/>
          </w:tcPr>
          <w:p w14:paraId="03BA8AFF" w14:textId="77777777" w:rsidR="00501153" w:rsidRPr="000D4D04" w:rsidRDefault="00501153">
            <w:pPr>
              <w:pStyle w:val="TableParagraph"/>
              <w:spacing w:line="223" w:lineRule="exact"/>
              <w:ind w:left="103"/>
              <w:rPr>
                <w:sz w:val="18"/>
                <w:szCs w:val="18"/>
              </w:rPr>
            </w:pPr>
            <w:r w:rsidRPr="000D4D04">
              <w:rPr>
                <w:sz w:val="18"/>
                <w:szCs w:val="18"/>
              </w:rPr>
              <w:t>Ref_violation</w:t>
            </w:r>
          </w:p>
        </w:tc>
        <w:tc>
          <w:tcPr>
            <w:tcW w:w="3870" w:type="dxa"/>
            <w:tcBorders>
              <w:right w:val="single" w:sz="4" w:space="0" w:color="000000"/>
            </w:tcBorders>
          </w:tcPr>
          <w:p w14:paraId="26730D77" w14:textId="7E91509F" w:rsidR="00501153" w:rsidRPr="000D4D04" w:rsidRDefault="00501153">
            <w:pPr>
              <w:pStyle w:val="TableParagraph"/>
              <w:spacing w:before="15"/>
              <w:ind w:left="103" w:right="216"/>
              <w:rPr>
                <w:sz w:val="18"/>
                <w:szCs w:val="18"/>
              </w:rPr>
            </w:pPr>
            <w:r w:rsidRPr="000D4D04">
              <w:rPr>
                <w:w w:val="95"/>
                <w:sz w:val="18"/>
                <w:szCs w:val="18"/>
              </w:rPr>
              <w:t>icis_npdes_violation.violation_cod</w:t>
            </w:r>
            <w:r w:rsidRPr="000D4D04">
              <w:rPr>
                <w:sz w:val="18"/>
                <w:szCs w:val="18"/>
              </w:rPr>
              <w:t>e</w:t>
            </w:r>
          </w:p>
        </w:tc>
        <w:tc>
          <w:tcPr>
            <w:tcW w:w="4500" w:type="dxa"/>
            <w:tcBorders>
              <w:left w:val="single" w:sz="4" w:space="0" w:color="000000"/>
            </w:tcBorders>
          </w:tcPr>
          <w:p w14:paraId="26D843E2" w14:textId="5811406D" w:rsidR="00501153" w:rsidRPr="000D4D04" w:rsidRDefault="00501153">
            <w:pPr>
              <w:pStyle w:val="TableParagraph"/>
              <w:ind w:left="103" w:right="174"/>
              <w:rPr>
                <w:sz w:val="18"/>
                <w:szCs w:val="18"/>
              </w:rPr>
            </w:pPr>
          </w:p>
        </w:tc>
      </w:tr>
      <w:tr w:rsidR="00501153" w14:paraId="23591019" w14:textId="77777777" w:rsidTr="004F2D1E">
        <w:trPr>
          <w:trHeight w:hRule="exact" w:val="490"/>
        </w:trPr>
        <w:tc>
          <w:tcPr>
            <w:tcW w:w="2628" w:type="dxa"/>
          </w:tcPr>
          <w:p w14:paraId="5C698275" w14:textId="77777777" w:rsidR="00501153" w:rsidRPr="000D4D04" w:rsidRDefault="00501153">
            <w:pPr>
              <w:pStyle w:val="TableParagraph"/>
              <w:spacing w:before="15"/>
              <w:ind w:left="103"/>
              <w:rPr>
                <w:sz w:val="18"/>
                <w:szCs w:val="18"/>
              </w:rPr>
            </w:pPr>
            <w:r w:rsidRPr="000D4D04">
              <w:rPr>
                <w:sz w:val="18"/>
                <w:szCs w:val="18"/>
              </w:rPr>
              <w:t>SingleEventViolationDate</w:t>
            </w:r>
          </w:p>
        </w:tc>
        <w:tc>
          <w:tcPr>
            <w:tcW w:w="1947" w:type="dxa"/>
          </w:tcPr>
          <w:p w14:paraId="472466FF" w14:textId="77777777" w:rsidR="00501153" w:rsidRPr="000D4D04" w:rsidRDefault="00501153">
            <w:pPr>
              <w:rPr>
                <w:sz w:val="18"/>
                <w:szCs w:val="18"/>
              </w:rPr>
            </w:pPr>
          </w:p>
        </w:tc>
        <w:tc>
          <w:tcPr>
            <w:tcW w:w="3870" w:type="dxa"/>
            <w:tcBorders>
              <w:right w:val="single" w:sz="4" w:space="0" w:color="000000"/>
            </w:tcBorders>
          </w:tcPr>
          <w:p w14:paraId="5A9030AF" w14:textId="6E12D4DE" w:rsidR="00501153" w:rsidRPr="000D4D04" w:rsidRDefault="00501153">
            <w:pPr>
              <w:pStyle w:val="TableParagraph"/>
              <w:ind w:left="103"/>
              <w:rPr>
                <w:sz w:val="18"/>
                <w:szCs w:val="18"/>
              </w:rPr>
            </w:pPr>
            <w:r w:rsidRPr="000D4D04">
              <w:rPr>
                <w:w w:val="95"/>
                <w:sz w:val="18"/>
                <w:szCs w:val="18"/>
              </w:rPr>
              <w:t>icis_npdes_violation.single_event_</w:t>
            </w:r>
            <w:r w:rsidRPr="000D4D04">
              <w:rPr>
                <w:sz w:val="18"/>
                <w:szCs w:val="18"/>
              </w:rPr>
              <w:t>violation_date</w:t>
            </w:r>
          </w:p>
        </w:tc>
        <w:tc>
          <w:tcPr>
            <w:tcW w:w="4500" w:type="dxa"/>
            <w:tcBorders>
              <w:left w:val="single" w:sz="4" w:space="0" w:color="000000"/>
            </w:tcBorders>
          </w:tcPr>
          <w:p w14:paraId="68A88090" w14:textId="55AEB1A5" w:rsidR="00501153" w:rsidRPr="000D4D04" w:rsidRDefault="00501153">
            <w:pPr>
              <w:pStyle w:val="TableParagraph"/>
              <w:ind w:left="103" w:right="70"/>
              <w:rPr>
                <w:sz w:val="18"/>
                <w:szCs w:val="18"/>
              </w:rPr>
            </w:pPr>
            <w:r w:rsidRPr="000D4D04">
              <w:rPr>
                <w:sz w:val="18"/>
                <w:szCs w:val="18"/>
              </w:rPr>
              <w:t>The format for ICIS is ccyy-mm-dd. Must be between the permit’s effective date and the submission date.</w:t>
            </w:r>
          </w:p>
        </w:tc>
      </w:tr>
      <w:tr w:rsidR="000C6C5E" w14:paraId="532CB4F7" w14:textId="77777777" w:rsidTr="00501153">
        <w:trPr>
          <w:trHeight w:hRule="exact" w:val="281"/>
        </w:trPr>
        <w:tc>
          <w:tcPr>
            <w:tcW w:w="12945" w:type="dxa"/>
            <w:gridSpan w:val="4"/>
            <w:tcBorders>
              <w:bottom w:val="single" w:sz="4" w:space="0" w:color="auto"/>
            </w:tcBorders>
            <w:shd w:val="clear" w:color="auto" w:fill="FFFFCC"/>
          </w:tcPr>
          <w:p w14:paraId="2ACB4542" w14:textId="325675BF" w:rsidR="000C6C5E" w:rsidRPr="000D4D04" w:rsidRDefault="008C42BC">
            <w:pPr>
              <w:pStyle w:val="TableParagraph"/>
              <w:spacing w:before="15"/>
              <w:ind w:left="103"/>
              <w:rPr>
                <w:sz w:val="18"/>
                <w:szCs w:val="18"/>
              </w:rPr>
            </w:pPr>
            <w:r w:rsidRPr="000D4D04">
              <w:rPr>
                <w:sz w:val="18"/>
                <w:szCs w:val="18"/>
              </w:rPr>
              <w:t>LinkageEnforcementAction</w:t>
            </w:r>
          </w:p>
        </w:tc>
      </w:tr>
      <w:tr w:rsidR="00501153" w14:paraId="3D21A906" w14:textId="77777777" w:rsidTr="004F2D1E">
        <w:trPr>
          <w:trHeight w:hRule="exact" w:val="1123"/>
        </w:trPr>
        <w:tc>
          <w:tcPr>
            <w:tcW w:w="2628" w:type="dxa"/>
            <w:tcBorders>
              <w:top w:val="single" w:sz="4" w:space="0" w:color="auto"/>
              <w:left w:val="single" w:sz="4" w:space="0" w:color="auto"/>
              <w:bottom w:val="single" w:sz="4" w:space="0" w:color="auto"/>
              <w:right w:val="single" w:sz="4" w:space="0" w:color="auto"/>
            </w:tcBorders>
          </w:tcPr>
          <w:p w14:paraId="75274636" w14:textId="77777777" w:rsidR="00501153" w:rsidRPr="000D4D04" w:rsidRDefault="00501153">
            <w:pPr>
              <w:pStyle w:val="TableParagraph"/>
              <w:spacing w:line="223" w:lineRule="exact"/>
              <w:ind w:left="103"/>
              <w:rPr>
                <w:sz w:val="18"/>
                <w:szCs w:val="18"/>
              </w:rPr>
            </w:pPr>
            <w:r w:rsidRPr="000D4D04">
              <w:rPr>
                <w:sz w:val="18"/>
                <w:szCs w:val="18"/>
              </w:rPr>
              <w:t>EnforcementActionIdentifier</w:t>
            </w:r>
          </w:p>
        </w:tc>
        <w:tc>
          <w:tcPr>
            <w:tcW w:w="1947" w:type="dxa"/>
            <w:tcBorders>
              <w:top w:val="single" w:sz="4" w:space="0" w:color="auto"/>
              <w:left w:val="single" w:sz="4" w:space="0" w:color="auto"/>
              <w:bottom w:val="single" w:sz="4" w:space="0" w:color="auto"/>
              <w:right w:val="single" w:sz="4" w:space="0" w:color="auto"/>
            </w:tcBorders>
          </w:tcPr>
          <w:p w14:paraId="7AFD0018"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56F99DA4" w14:textId="77777777" w:rsidR="00501153" w:rsidRPr="000D4D04" w:rsidRDefault="00501153">
            <w:pPr>
              <w:pStyle w:val="TableParagraph"/>
              <w:spacing w:line="223" w:lineRule="exact"/>
              <w:ind w:left="103"/>
              <w:rPr>
                <w:sz w:val="18"/>
                <w:szCs w:val="18"/>
              </w:rPr>
            </w:pPr>
            <w:r w:rsidRPr="000D4D04">
              <w:rPr>
                <w:sz w:val="18"/>
                <w:szCs w:val="18"/>
              </w:rPr>
              <w:t>icis_enforcement.enf_identifier</w:t>
            </w:r>
          </w:p>
        </w:tc>
        <w:tc>
          <w:tcPr>
            <w:tcW w:w="4500" w:type="dxa"/>
            <w:tcBorders>
              <w:top w:val="single" w:sz="4" w:space="0" w:color="auto"/>
              <w:left w:val="single" w:sz="4" w:space="0" w:color="auto"/>
              <w:bottom w:val="single" w:sz="4" w:space="0" w:color="auto"/>
              <w:right w:val="single" w:sz="4" w:space="0" w:color="auto"/>
            </w:tcBorders>
          </w:tcPr>
          <w:p w14:paraId="41217F69" w14:textId="3FDD078B" w:rsidR="00501153" w:rsidRPr="000D4D04" w:rsidRDefault="00501153">
            <w:pPr>
              <w:pStyle w:val="TableParagraph"/>
              <w:ind w:left="103" w:right="122"/>
              <w:rPr>
                <w:sz w:val="18"/>
                <w:szCs w:val="18"/>
              </w:rPr>
            </w:pPr>
            <w:r w:rsidRPr="000D4D04">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0C6C5E" w14:paraId="6A4EBC05" w14:textId="77777777" w:rsidTr="00501153">
        <w:trPr>
          <w:trHeight w:hRule="exact" w:val="280"/>
        </w:trPr>
        <w:tc>
          <w:tcPr>
            <w:tcW w:w="12945" w:type="dxa"/>
            <w:gridSpan w:val="4"/>
            <w:tcBorders>
              <w:top w:val="single" w:sz="4" w:space="0" w:color="auto"/>
              <w:bottom w:val="single" w:sz="4" w:space="0" w:color="auto"/>
            </w:tcBorders>
            <w:shd w:val="clear" w:color="auto" w:fill="FFFFCC"/>
          </w:tcPr>
          <w:p w14:paraId="4F5E28C4" w14:textId="46D52F71" w:rsidR="000C6C5E" w:rsidRPr="000D4D04" w:rsidRDefault="008C42BC">
            <w:pPr>
              <w:pStyle w:val="TableParagraph"/>
              <w:spacing w:before="16"/>
              <w:ind w:left="103"/>
              <w:rPr>
                <w:sz w:val="18"/>
                <w:szCs w:val="18"/>
              </w:rPr>
            </w:pPr>
            <w:r w:rsidRPr="000D4D04">
              <w:rPr>
                <w:sz w:val="18"/>
                <w:szCs w:val="18"/>
              </w:rPr>
              <w:t>LinkageBiosolidsReport</w:t>
            </w:r>
          </w:p>
        </w:tc>
      </w:tr>
      <w:tr w:rsidR="00501153" w14:paraId="035E2677" w14:textId="77777777" w:rsidTr="00272D87">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698FFD55"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0D12F7F6"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2BBF3D75"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62A587F8" w14:textId="583AA64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DC4C29" w14:textId="77777777" w:rsidTr="004F2D1E">
        <w:trPr>
          <w:trHeight w:hRule="exact" w:val="317"/>
        </w:trPr>
        <w:tc>
          <w:tcPr>
            <w:tcW w:w="2628" w:type="dxa"/>
            <w:tcBorders>
              <w:top w:val="single" w:sz="4" w:space="0" w:color="auto"/>
            </w:tcBorders>
          </w:tcPr>
          <w:p w14:paraId="4DF64FE3" w14:textId="77777777" w:rsidR="00501153" w:rsidRPr="000D4D04" w:rsidRDefault="00501153">
            <w:pPr>
              <w:pStyle w:val="TableParagraph"/>
              <w:spacing w:before="15"/>
              <w:ind w:left="103"/>
              <w:rPr>
                <w:sz w:val="18"/>
                <w:szCs w:val="18"/>
              </w:rPr>
            </w:pPr>
            <w:r w:rsidRPr="000D4D04">
              <w:rPr>
                <w:sz w:val="18"/>
                <w:szCs w:val="18"/>
              </w:rPr>
              <w:t>ReportCoverageEndDate</w:t>
            </w:r>
          </w:p>
        </w:tc>
        <w:tc>
          <w:tcPr>
            <w:tcW w:w="1947" w:type="dxa"/>
            <w:tcBorders>
              <w:top w:val="single" w:sz="4" w:space="0" w:color="auto"/>
            </w:tcBorders>
          </w:tcPr>
          <w:p w14:paraId="16C8D2D6" w14:textId="77777777" w:rsidR="00501153" w:rsidRPr="000D4D04" w:rsidRDefault="00501153">
            <w:pPr>
              <w:rPr>
                <w:sz w:val="18"/>
                <w:szCs w:val="18"/>
              </w:rPr>
            </w:pPr>
          </w:p>
        </w:tc>
        <w:tc>
          <w:tcPr>
            <w:tcW w:w="3870" w:type="dxa"/>
            <w:tcBorders>
              <w:top w:val="single" w:sz="4" w:space="0" w:color="auto"/>
              <w:right w:val="single" w:sz="4" w:space="0" w:color="000000"/>
            </w:tcBorders>
          </w:tcPr>
          <w:p w14:paraId="314D1CB5" w14:textId="637D3A03" w:rsidR="00501153" w:rsidRPr="000D4D04" w:rsidRDefault="00501153">
            <w:pPr>
              <w:pStyle w:val="TableParagraph"/>
              <w:spacing w:before="15" w:line="242" w:lineRule="auto"/>
              <w:ind w:left="103"/>
              <w:rPr>
                <w:sz w:val="18"/>
                <w:szCs w:val="18"/>
              </w:rPr>
            </w:pPr>
            <w:r w:rsidRPr="000D4D04">
              <w:rPr>
                <w:w w:val="95"/>
                <w:sz w:val="18"/>
                <w:szCs w:val="18"/>
              </w:rPr>
              <w:t>icis_prog_rpt_biosolid.rpt_coverag</w:t>
            </w:r>
            <w:r w:rsidRPr="000D4D04">
              <w:rPr>
                <w:sz w:val="18"/>
                <w:szCs w:val="18"/>
              </w:rPr>
              <w:t>e_end_date</w:t>
            </w:r>
          </w:p>
        </w:tc>
        <w:tc>
          <w:tcPr>
            <w:tcW w:w="4500" w:type="dxa"/>
            <w:tcBorders>
              <w:top w:val="single" w:sz="4" w:space="0" w:color="auto"/>
              <w:left w:val="single" w:sz="4" w:space="0" w:color="000000"/>
            </w:tcBorders>
          </w:tcPr>
          <w:p w14:paraId="765311BC" w14:textId="70764BA5" w:rsidR="00501153" w:rsidRPr="000D4D04" w:rsidRDefault="00501153">
            <w:pPr>
              <w:pStyle w:val="TableParagraph"/>
              <w:ind w:left="103" w:right="172"/>
              <w:rPr>
                <w:sz w:val="18"/>
                <w:szCs w:val="18"/>
              </w:rPr>
            </w:pPr>
            <w:r w:rsidRPr="000D4D04">
              <w:rPr>
                <w:sz w:val="18"/>
                <w:szCs w:val="18"/>
              </w:rPr>
              <w:t>The format for ICIS is ccyy-mm-dd.</w:t>
            </w:r>
          </w:p>
        </w:tc>
      </w:tr>
      <w:tr w:rsidR="000C6C5E" w14:paraId="4D7791C8" w14:textId="77777777" w:rsidTr="00501153">
        <w:trPr>
          <w:trHeight w:hRule="exact" w:val="278"/>
        </w:trPr>
        <w:tc>
          <w:tcPr>
            <w:tcW w:w="12945" w:type="dxa"/>
            <w:gridSpan w:val="4"/>
            <w:shd w:val="clear" w:color="auto" w:fill="FFFFCC"/>
          </w:tcPr>
          <w:p w14:paraId="7D62AC43" w14:textId="2218CBD0" w:rsidR="000C6C5E" w:rsidRPr="000D4D04" w:rsidRDefault="008C42BC">
            <w:pPr>
              <w:pStyle w:val="TableParagraph"/>
              <w:spacing w:before="15"/>
              <w:ind w:left="103"/>
              <w:rPr>
                <w:sz w:val="18"/>
                <w:szCs w:val="18"/>
              </w:rPr>
            </w:pPr>
            <w:r w:rsidRPr="000D4D04">
              <w:rPr>
                <w:sz w:val="18"/>
                <w:szCs w:val="18"/>
              </w:rPr>
              <w:t>LinkageCAFOAnnualReport</w:t>
            </w:r>
          </w:p>
        </w:tc>
      </w:tr>
      <w:tr w:rsidR="00501153" w14:paraId="1831F579" w14:textId="77777777" w:rsidTr="005A61FA">
        <w:trPr>
          <w:trHeight w:hRule="exact" w:val="706"/>
        </w:trPr>
        <w:tc>
          <w:tcPr>
            <w:tcW w:w="2628" w:type="dxa"/>
          </w:tcPr>
          <w:p w14:paraId="7F2080D7"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7A7594BA" w14:textId="77777777" w:rsidR="00501153" w:rsidRPr="000D4D04" w:rsidRDefault="00501153">
            <w:pPr>
              <w:rPr>
                <w:sz w:val="18"/>
                <w:szCs w:val="18"/>
              </w:rPr>
            </w:pPr>
          </w:p>
        </w:tc>
        <w:tc>
          <w:tcPr>
            <w:tcW w:w="3870" w:type="dxa"/>
            <w:tcBorders>
              <w:right w:val="single" w:sz="4" w:space="0" w:color="000000"/>
            </w:tcBorders>
          </w:tcPr>
          <w:p w14:paraId="0BD7A307"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A96045B" w14:textId="6CDE95BB"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1C1E94" w14:textId="77777777" w:rsidTr="00501153">
        <w:trPr>
          <w:trHeight w:hRule="exact" w:val="509"/>
        </w:trPr>
        <w:tc>
          <w:tcPr>
            <w:tcW w:w="2628" w:type="dxa"/>
          </w:tcPr>
          <w:p w14:paraId="4FA2D156" w14:textId="7BB872A3"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947" w:type="dxa"/>
          </w:tcPr>
          <w:p w14:paraId="2D19D5FB" w14:textId="77777777" w:rsidR="00501153" w:rsidRPr="000D4D04" w:rsidRDefault="00501153">
            <w:pPr>
              <w:rPr>
                <w:sz w:val="18"/>
                <w:szCs w:val="18"/>
              </w:rPr>
            </w:pPr>
          </w:p>
        </w:tc>
        <w:tc>
          <w:tcPr>
            <w:tcW w:w="3870" w:type="dxa"/>
            <w:tcBorders>
              <w:right w:val="single" w:sz="4" w:space="0" w:color="000000"/>
            </w:tcBorders>
          </w:tcPr>
          <w:p w14:paraId="5332D33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5FDE3820" w14:textId="77777777" w:rsidR="00501153" w:rsidRPr="000D4D04" w:rsidRDefault="00501153">
            <w:pPr>
              <w:rPr>
                <w:sz w:val="18"/>
                <w:szCs w:val="18"/>
              </w:rPr>
            </w:pPr>
          </w:p>
        </w:tc>
      </w:tr>
      <w:tr w:rsidR="000C6C5E" w14:paraId="6D4B3DFA" w14:textId="77777777" w:rsidTr="00501153">
        <w:trPr>
          <w:trHeight w:hRule="exact" w:val="281"/>
        </w:trPr>
        <w:tc>
          <w:tcPr>
            <w:tcW w:w="12945" w:type="dxa"/>
            <w:gridSpan w:val="4"/>
            <w:shd w:val="clear" w:color="auto" w:fill="FFFFCC"/>
          </w:tcPr>
          <w:p w14:paraId="30CE16BE" w14:textId="4E10082F" w:rsidR="000C6C5E" w:rsidRPr="000D4D04" w:rsidRDefault="008C42BC">
            <w:pPr>
              <w:pStyle w:val="TableParagraph"/>
              <w:spacing w:before="15"/>
              <w:ind w:left="103"/>
              <w:rPr>
                <w:sz w:val="18"/>
                <w:szCs w:val="18"/>
              </w:rPr>
            </w:pPr>
            <w:r w:rsidRPr="000D4D04">
              <w:rPr>
                <w:sz w:val="18"/>
                <w:szCs w:val="18"/>
              </w:rPr>
              <w:t>LinkageCSOEventReport</w:t>
            </w:r>
          </w:p>
        </w:tc>
      </w:tr>
      <w:tr w:rsidR="00501153" w14:paraId="2E89A297" w14:textId="77777777" w:rsidTr="005A61FA">
        <w:trPr>
          <w:trHeight w:hRule="exact" w:val="706"/>
        </w:trPr>
        <w:tc>
          <w:tcPr>
            <w:tcW w:w="2628" w:type="dxa"/>
          </w:tcPr>
          <w:p w14:paraId="7F245F91"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DFD811A" w14:textId="77777777" w:rsidR="00501153" w:rsidRPr="000D4D04" w:rsidRDefault="00501153">
            <w:pPr>
              <w:rPr>
                <w:sz w:val="18"/>
                <w:szCs w:val="18"/>
              </w:rPr>
            </w:pPr>
          </w:p>
        </w:tc>
        <w:tc>
          <w:tcPr>
            <w:tcW w:w="3870" w:type="dxa"/>
            <w:tcBorders>
              <w:right w:val="single" w:sz="4" w:space="0" w:color="000000"/>
            </w:tcBorders>
          </w:tcPr>
          <w:p w14:paraId="714E8C3F"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D6749DD" w14:textId="4692137F"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6BC87D79" w14:textId="77777777" w:rsidTr="004F2D1E">
        <w:trPr>
          <w:trHeight w:hRule="exact" w:val="317"/>
        </w:trPr>
        <w:tc>
          <w:tcPr>
            <w:tcW w:w="2628" w:type="dxa"/>
          </w:tcPr>
          <w:p w14:paraId="712F45B5" w14:textId="77777777" w:rsidR="00501153" w:rsidRPr="000D4D04" w:rsidRDefault="00501153">
            <w:pPr>
              <w:pStyle w:val="TableParagraph"/>
              <w:spacing w:before="15"/>
              <w:ind w:left="103"/>
              <w:rPr>
                <w:sz w:val="18"/>
                <w:szCs w:val="18"/>
              </w:rPr>
            </w:pPr>
            <w:r w:rsidRPr="000D4D04">
              <w:rPr>
                <w:sz w:val="18"/>
                <w:szCs w:val="18"/>
              </w:rPr>
              <w:t>CSOEventDate</w:t>
            </w:r>
          </w:p>
        </w:tc>
        <w:tc>
          <w:tcPr>
            <w:tcW w:w="1947" w:type="dxa"/>
          </w:tcPr>
          <w:p w14:paraId="19620A44" w14:textId="77777777" w:rsidR="00501153" w:rsidRPr="000D4D04" w:rsidRDefault="00501153">
            <w:pPr>
              <w:rPr>
                <w:sz w:val="18"/>
                <w:szCs w:val="18"/>
              </w:rPr>
            </w:pPr>
          </w:p>
        </w:tc>
        <w:tc>
          <w:tcPr>
            <w:tcW w:w="3870" w:type="dxa"/>
            <w:tcBorders>
              <w:right w:val="single" w:sz="4" w:space="0" w:color="000000"/>
            </w:tcBorders>
          </w:tcPr>
          <w:p w14:paraId="6130A400"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221070EA" w14:textId="77777777" w:rsidR="00501153" w:rsidRPr="000D4D04" w:rsidRDefault="00501153">
            <w:pPr>
              <w:rPr>
                <w:sz w:val="18"/>
                <w:szCs w:val="18"/>
              </w:rPr>
            </w:pPr>
          </w:p>
        </w:tc>
      </w:tr>
      <w:tr w:rsidR="00501153" w14:paraId="6E1234A4" w14:textId="77777777" w:rsidTr="004F2D1E">
        <w:trPr>
          <w:trHeight w:hRule="exact" w:val="317"/>
        </w:trPr>
        <w:tc>
          <w:tcPr>
            <w:tcW w:w="2628" w:type="dxa"/>
          </w:tcPr>
          <w:p w14:paraId="05827B34" w14:textId="77777777" w:rsidR="00501153" w:rsidRPr="000D4D04" w:rsidRDefault="00501153">
            <w:pPr>
              <w:pStyle w:val="TableParagraph"/>
              <w:spacing w:before="15"/>
              <w:ind w:left="103"/>
              <w:rPr>
                <w:sz w:val="18"/>
                <w:szCs w:val="18"/>
              </w:rPr>
            </w:pPr>
            <w:r w:rsidRPr="000D4D04">
              <w:rPr>
                <w:sz w:val="18"/>
                <w:szCs w:val="18"/>
              </w:rPr>
              <w:lastRenderedPageBreak/>
              <w:t>CSOEventID</w:t>
            </w:r>
          </w:p>
        </w:tc>
        <w:tc>
          <w:tcPr>
            <w:tcW w:w="1947" w:type="dxa"/>
          </w:tcPr>
          <w:p w14:paraId="2B4B1425" w14:textId="77777777" w:rsidR="00501153" w:rsidRPr="000D4D04" w:rsidRDefault="00501153">
            <w:pPr>
              <w:rPr>
                <w:sz w:val="18"/>
                <w:szCs w:val="18"/>
              </w:rPr>
            </w:pPr>
          </w:p>
        </w:tc>
        <w:tc>
          <w:tcPr>
            <w:tcW w:w="3870" w:type="dxa"/>
            <w:tcBorders>
              <w:right w:val="single" w:sz="4" w:space="0" w:color="000000"/>
            </w:tcBorders>
          </w:tcPr>
          <w:p w14:paraId="7A5098B8" w14:textId="12F59004"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00FFBD6A" w14:textId="77777777" w:rsidR="00501153" w:rsidRPr="000D4D04" w:rsidRDefault="00501153">
            <w:pPr>
              <w:rPr>
                <w:sz w:val="18"/>
                <w:szCs w:val="18"/>
              </w:rPr>
            </w:pPr>
          </w:p>
        </w:tc>
      </w:tr>
      <w:tr w:rsidR="000C6C5E" w14:paraId="32B7035D" w14:textId="77777777" w:rsidTr="00501153">
        <w:trPr>
          <w:trHeight w:hRule="exact" w:val="281"/>
        </w:trPr>
        <w:tc>
          <w:tcPr>
            <w:tcW w:w="12945" w:type="dxa"/>
            <w:gridSpan w:val="4"/>
            <w:tcBorders>
              <w:bottom w:val="single" w:sz="4" w:space="0" w:color="auto"/>
            </w:tcBorders>
            <w:shd w:val="clear" w:color="auto" w:fill="FFFFCC"/>
          </w:tcPr>
          <w:p w14:paraId="4B7A6D11" w14:textId="34FB6BD7" w:rsidR="000C6C5E" w:rsidRPr="000D4D04" w:rsidRDefault="008C42BC">
            <w:pPr>
              <w:pStyle w:val="TableParagraph"/>
              <w:spacing w:before="15"/>
              <w:ind w:left="103"/>
              <w:rPr>
                <w:sz w:val="18"/>
                <w:szCs w:val="18"/>
              </w:rPr>
            </w:pPr>
            <w:r w:rsidRPr="000D4D04">
              <w:rPr>
                <w:sz w:val="18"/>
                <w:szCs w:val="18"/>
              </w:rPr>
              <w:t>LinkageLocalLimitsReport</w:t>
            </w:r>
          </w:p>
        </w:tc>
      </w:tr>
      <w:tr w:rsidR="00501153" w14:paraId="2332825A" w14:textId="77777777" w:rsidTr="005A61FA">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3208C6A0"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6B45E85D"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73F02447"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5EACB898" w14:textId="55AF0463"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1A8D3ED8" w14:textId="77777777" w:rsidTr="004F2D1E">
        <w:trPr>
          <w:trHeight w:hRule="exact" w:val="490"/>
        </w:trPr>
        <w:tc>
          <w:tcPr>
            <w:tcW w:w="2628" w:type="dxa"/>
            <w:tcBorders>
              <w:top w:val="single" w:sz="4" w:space="0" w:color="auto"/>
            </w:tcBorders>
          </w:tcPr>
          <w:p w14:paraId="63BF7615" w14:textId="5CC94B9B"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947" w:type="dxa"/>
            <w:tcBorders>
              <w:top w:val="single" w:sz="4" w:space="0" w:color="auto"/>
            </w:tcBorders>
          </w:tcPr>
          <w:p w14:paraId="72867EB2" w14:textId="77777777" w:rsidR="00501153" w:rsidRPr="000D4D04" w:rsidRDefault="00501153">
            <w:pPr>
              <w:rPr>
                <w:sz w:val="18"/>
                <w:szCs w:val="18"/>
              </w:rPr>
            </w:pPr>
          </w:p>
        </w:tc>
        <w:tc>
          <w:tcPr>
            <w:tcW w:w="3870" w:type="dxa"/>
            <w:tcBorders>
              <w:top w:val="single" w:sz="4" w:space="0" w:color="auto"/>
              <w:right w:val="single" w:sz="4" w:space="0" w:color="000000"/>
            </w:tcBorders>
          </w:tcPr>
          <w:p w14:paraId="2CB7744B"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top w:val="single" w:sz="4" w:space="0" w:color="auto"/>
              <w:left w:val="single" w:sz="4" w:space="0" w:color="000000"/>
            </w:tcBorders>
          </w:tcPr>
          <w:p w14:paraId="14F51E04" w14:textId="77777777" w:rsidR="00501153" w:rsidRPr="000D4D04" w:rsidRDefault="00501153">
            <w:pPr>
              <w:rPr>
                <w:sz w:val="18"/>
                <w:szCs w:val="18"/>
              </w:rPr>
            </w:pPr>
          </w:p>
        </w:tc>
      </w:tr>
      <w:tr w:rsidR="000C6C5E" w14:paraId="1099045C" w14:textId="77777777" w:rsidTr="00501153">
        <w:trPr>
          <w:trHeight w:hRule="exact" w:val="347"/>
        </w:trPr>
        <w:tc>
          <w:tcPr>
            <w:tcW w:w="12945" w:type="dxa"/>
            <w:gridSpan w:val="4"/>
            <w:shd w:val="clear" w:color="auto" w:fill="FFFFCC"/>
          </w:tcPr>
          <w:p w14:paraId="37B0B192" w14:textId="31666009" w:rsidR="000C6C5E" w:rsidRPr="000D4D04" w:rsidRDefault="008C42BC" w:rsidP="00540F73">
            <w:pPr>
              <w:pStyle w:val="TableParagraph"/>
              <w:spacing w:before="15"/>
              <w:ind w:left="103" w:right="9298"/>
              <w:rPr>
                <w:sz w:val="18"/>
                <w:szCs w:val="18"/>
              </w:rPr>
            </w:pPr>
            <w:r w:rsidRPr="000D4D04">
              <w:rPr>
                <w:w w:val="95"/>
                <w:sz w:val="18"/>
                <w:szCs w:val="18"/>
              </w:rPr>
              <w:t>LinkagePretreatmentPerform</w:t>
            </w:r>
            <w:r w:rsidRPr="000D4D04">
              <w:rPr>
                <w:sz w:val="18"/>
                <w:szCs w:val="18"/>
              </w:rPr>
              <w:t>anceReport</w:t>
            </w:r>
          </w:p>
        </w:tc>
      </w:tr>
      <w:tr w:rsidR="00501153" w14:paraId="218B827B" w14:textId="77777777" w:rsidTr="005A61FA">
        <w:trPr>
          <w:trHeight w:hRule="exact" w:val="706"/>
        </w:trPr>
        <w:tc>
          <w:tcPr>
            <w:tcW w:w="2628" w:type="dxa"/>
          </w:tcPr>
          <w:p w14:paraId="5948FA7D"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0C87BA0D" w14:textId="77777777" w:rsidR="00501153" w:rsidRPr="000D4D04" w:rsidRDefault="00501153">
            <w:pPr>
              <w:rPr>
                <w:sz w:val="18"/>
                <w:szCs w:val="18"/>
              </w:rPr>
            </w:pPr>
          </w:p>
        </w:tc>
        <w:tc>
          <w:tcPr>
            <w:tcW w:w="3870" w:type="dxa"/>
            <w:tcBorders>
              <w:right w:val="single" w:sz="4" w:space="0" w:color="000000"/>
            </w:tcBorders>
          </w:tcPr>
          <w:p w14:paraId="4DF933B4"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6C4155F5" w14:textId="4486627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116FE61D" w14:textId="77777777" w:rsidTr="004F2D1E">
        <w:trPr>
          <w:trHeight w:hRule="exact" w:val="490"/>
        </w:trPr>
        <w:tc>
          <w:tcPr>
            <w:tcW w:w="2628" w:type="dxa"/>
          </w:tcPr>
          <w:p w14:paraId="00196082" w14:textId="369B2E03" w:rsidR="00501153" w:rsidRPr="000D4D04" w:rsidRDefault="00501153">
            <w:pPr>
              <w:pStyle w:val="TableParagraph"/>
              <w:spacing w:before="15" w:line="242" w:lineRule="auto"/>
              <w:ind w:left="103"/>
              <w:rPr>
                <w:sz w:val="18"/>
                <w:szCs w:val="18"/>
              </w:rPr>
            </w:pPr>
            <w:r w:rsidRPr="000D4D04">
              <w:rPr>
                <w:w w:val="95"/>
                <w:sz w:val="18"/>
                <w:szCs w:val="18"/>
              </w:rPr>
              <w:t>PretreatmentPerformanceSum</w:t>
            </w:r>
            <w:r w:rsidRPr="000D4D04">
              <w:rPr>
                <w:sz w:val="18"/>
                <w:szCs w:val="18"/>
              </w:rPr>
              <w:t>maryEndDate</w:t>
            </w:r>
          </w:p>
        </w:tc>
        <w:tc>
          <w:tcPr>
            <w:tcW w:w="1947" w:type="dxa"/>
          </w:tcPr>
          <w:p w14:paraId="47C149CC" w14:textId="77777777" w:rsidR="00501153" w:rsidRPr="000D4D04" w:rsidRDefault="00501153">
            <w:pPr>
              <w:rPr>
                <w:sz w:val="18"/>
                <w:szCs w:val="18"/>
              </w:rPr>
            </w:pPr>
          </w:p>
        </w:tc>
        <w:tc>
          <w:tcPr>
            <w:tcW w:w="3870" w:type="dxa"/>
            <w:tcBorders>
              <w:right w:val="single" w:sz="4" w:space="0" w:color="000000"/>
            </w:tcBorders>
          </w:tcPr>
          <w:p w14:paraId="5D38FF0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E9CD3A2" w14:textId="77777777" w:rsidR="00501153" w:rsidRPr="000D4D04" w:rsidRDefault="00501153">
            <w:pPr>
              <w:rPr>
                <w:sz w:val="18"/>
                <w:szCs w:val="18"/>
              </w:rPr>
            </w:pPr>
          </w:p>
        </w:tc>
      </w:tr>
      <w:tr w:rsidR="000C6C5E" w14:paraId="62C3D353" w14:textId="77777777" w:rsidTr="00501153">
        <w:trPr>
          <w:trHeight w:hRule="exact" w:val="278"/>
        </w:trPr>
        <w:tc>
          <w:tcPr>
            <w:tcW w:w="12945" w:type="dxa"/>
            <w:gridSpan w:val="4"/>
            <w:shd w:val="clear" w:color="auto" w:fill="FFFFCC"/>
          </w:tcPr>
          <w:p w14:paraId="0CDBAE8B" w14:textId="0B300FC1" w:rsidR="000C6C5E" w:rsidRPr="000D4D04" w:rsidRDefault="008C42BC">
            <w:pPr>
              <w:pStyle w:val="TableParagraph"/>
              <w:spacing w:before="15"/>
              <w:ind w:left="103"/>
              <w:rPr>
                <w:sz w:val="18"/>
                <w:szCs w:val="18"/>
              </w:rPr>
            </w:pPr>
            <w:r w:rsidRPr="000D4D04">
              <w:rPr>
                <w:sz w:val="18"/>
                <w:szCs w:val="18"/>
              </w:rPr>
              <w:t>LinkageSSOAnnualReport</w:t>
            </w:r>
          </w:p>
        </w:tc>
      </w:tr>
      <w:tr w:rsidR="00501153" w14:paraId="4994FCDD" w14:textId="77777777" w:rsidTr="005A61FA">
        <w:trPr>
          <w:trHeight w:hRule="exact" w:val="706"/>
        </w:trPr>
        <w:tc>
          <w:tcPr>
            <w:tcW w:w="2628" w:type="dxa"/>
          </w:tcPr>
          <w:p w14:paraId="0D8F0646"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947" w:type="dxa"/>
          </w:tcPr>
          <w:p w14:paraId="78415A25" w14:textId="77777777" w:rsidR="00501153" w:rsidRPr="000D4D04" w:rsidRDefault="00501153">
            <w:pPr>
              <w:rPr>
                <w:sz w:val="18"/>
                <w:szCs w:val="18"/>
              </w:rPr>
            </w:pPr>
          </w:p>
        </w:tc>
        <w:tc>
          <w:tcPr>
            <w:tcW w:w="3870" w:type="dxa"/>
            <w:tcBorders>
              <w:right w:val="single" w:sz="4" w:space="0" w:color="000000"/>
            </w:tcBorders>
          </w:tcPr>
          <w:p w14:paraId="7E2C2CDB" w14:textId="77777777" w:rsidR="00501153" w:rsidRPr="000D4D04" w:rsidRDefault="00501153">
            <w:pPr>
              <w:pStyle w:val="TableParagraph"/>
              <w:spacing w:line="226"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7FC1D1A7" w14:textId="7A244C08"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76CE4EE1" w14:textId="77777777" w:rsidTr="00501153">
        <w:trPr>
          <w:trHeight w:hRule="exact" w:val="509"/>
        </w:trPr>
        <w:tc>
          <w:tcPr>
            <w:tcW w:w="2628" w:type="dxa"/>
          </w:tcPr>
          <w:p w14:paraId="4607A068" w14:textId="7A4106F9" w:rsidR="00501153" w:rsidRPr="000D4D04" w:rsidRDefault="00501153">
            <w:pPr>
              <w:pStyle w:val="TableParagraph"/>
              <w:spacing w:before="15"/>
              <w:ind w:left="103" w:right="180"/>
              <w:rPr>
                <w:sz w:val="18"/>
                <w:szCs w:val="18"/>
              </w:rPr>
            </w:pPr>
            <w:r w:rsidRPr="000D4D04">
              <w:rPr>
                <w:w w:val="95"/>
                <w:sz w:val="18"/>
                <w:szCs w:val="18"/>
              </w:rPr>
              <w:t>SSOAnnualReportReceivedD</w:t>
            </w:r>
            <w:r w:rsidRPr="000D4D04">
              <w:rPr>
                <w:sz w:val="18"/>
                <w:szCs w:val="18"/>
              </w:rPr>
              <w:t>ate</w:t>
            </w:r>
          </w:p>
        </w:tc>
        <w:tc>
          <w:tcPr>
            <w:tcW w:w="1947" w:type="dxa"/>
          </w:tcPr>
          <w:p w14:paraId="529FC07C" w14:textId="77777777" w:rsidR="00501153" w:rsidRPr="000D4D04" w:rsidRDefault="00501153">
            <w:pPr>
              <w:rPr>
                <w:sz w:val="18"/>
                <w:szCs w:val="18"/>
              </w:rPr>
            </w:pPr>
          </w:p>
        </w:tc>
        <w:tc>
          <w:tcPr>
            <w:tcW w:w="3870" w:type="dxa"/>
            <w:tcBorders>
              <w:right w:val="single" w:sz="4" w:space="0" w:color="000000"/>
            </w:tcBorders>
          </w:tcPr>
          <w:p w14:paraId="55A82A3D"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2F695428" w14:textId="77777777" w:rsidR="00501153" w:rsidRPr="000D4D04" w:rsidRDefault="00501153">
            <w:pPr>
              <w:rPr>
                <w:sz w:val="18"/>
                <w:szCs w:val="18"/>
              </w:rPr>
            </w:pPr>
          </w:p>
        </w:tc>
      </w:tr>
      <w:tr w:rsidR="000C6C5E" w14:paraId="346BC24C" w14:textId="77777777" w:rsidTr="00501153">
        <w:trPr>
          <w:trHeight w:hRule="exact" w:val="347"/>
        </w:trPr>
        <w:tc>
          <w:tcPr>
            <w:tcW w:w="12945" w:type="dxa"/>
            <w:gridSpan w:val="4"/>
            <w:shd w:val="clear" w:color="auto" w:fill="FFFFCC"/>
          </w:tcPr>
          <w:p w14:paraId="63B51176" w14:textId="2BB56F27" w:rsidR="000C6C5E" w:rsidRPr="000D4D04" w:rsidRDefault="008C42BC" w:rsidP="00540F73">
            <w:pPr>
              <w:pStyle w:val="TableParagraph"/>
              <w:spacing w:before="15"/>
              <w:ind w:left="103" w:right="9568"/>
              <w:rPr>
                <w:sz w:val="18"/>
                <w:szCs w:val="18"/>
              </w:rPr>
            </w:pPr>
            <w:r w:rsidRPr="000D4D04">
              <w:rPr>
                <w:w w:val="95"/>
                <w:sz w:val="18"/>
                <w:szCs w:val="18"/>
              </w:rPr>
              <w:t>LinkageSSOMonthlyEventRe</w:t>
            </w:r>
            <w:r w:rsidRPr="000D4D04">
              <w:rPr>
                <w:sz w:val="18"/>
                <w:szCs w:val="18"/>
              </w:rPr>
              <w:t>port</w:t>
            </w:r>
          </w:p>
        </w:tc>
      </w:tr>
      <w:tr w:rsidR="00501153" w14:paraId="6BE8D55F" w14:textId="77777777" w:rsidTr="005A61FA">
        <w:trPr>
          <w:trHeight w:hRule="exact" w:val="706"/>
        </w:trPr>
        <w:tc>
          <w:tcPr>
            <w:tcW w:w="2628" w:type="dxa"/>
          </w:tcPr>
          <w:p w14:paraId="25099CB3"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50CD076" w14:textId="77777777" w:rsidR="00501153" w:rsidRPr="000D4D04" w:rsidRDefault="00501153">
            <w:pPr>
              <w:rPr>
                <w:sz w:val="18"/>
                <w:szCs w:val="18"/>
              </w:rPr>
            </w:pPr>
          </w:p>
        </w:tc>
        <w:tc>
          <w:tcPr>
            <w:tcW w:w="3870" w:type="dxa"/>
            <w:tcBorders>
              <w:right w:val="single" w:sz="4" w:space="0" w:color="000000"/>
            </w:tcBorders>
          </w:tcPr>
          <w:p w14:paraId="77A601ED"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36A4D0BE" w14:textId="0ADD800C"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2F53EC31" w14:textId="77777777" w:rsidTr="00501153">
        <w:trPr>
          <w:trHeight w:hRule="exact" w:val="510"/>
        </w:trPr>
        <w:tc>
          <w:tcPr>
            <w:tcW w:w="2628" w:type="dxa"/>
          </w:tcPr>
          <w:p w14:paraId="5E4EA13C" w14:textId="73EFBD4B" w:rsidR="00501153" w:rsidRPr="000D4D04" w:rsidRDefault="00501153">
            <w:pPr>
              <w:pStyle w:val="TableParagraph"/>
              <w:spacing w:before="15"/>
              <w:ind w:left="103"/>
              <w:rPr>
                <w:sz w:val="18"/>
                <w:szCs w:val="18"/>
              </w:rPr>
            </w:pPr>
            <w:r w:rsidRPr="000D4D04">
              <w:rPr>
                <w:w w:val="95"/>
                <w:sz w:val="18"/>
                <w:szCs w:val="18"/>
              </w:rPr>
              <w:t>SSOMonthlyReportReceived</w:t>
            </w:r>
            <w:r w:rsidRPr="000D4D04">
              <w:rPr>
                <w:sz w:val="18"/>
                <w:szCs w:val="18"/>
              </w:rPr>
              <w:t>Date</w:t>
            </w:r>
          </w:p>
        </w:tc>
        <w:tc>
          <w:tcPr>
            <w:tcW w:w="1947" w:type="dxa"/>
          </w:tcPr>
          <w:p w14:paraId="2251D57D" w14:textId="77777777" w:rsidR="00501153" w:rsidRPr="000D4D04" w:rsidRDefault="00501153">
            <w:pPr>
              <w:rPr>
                <w:sz w:val="18"/>
                <w:szCs w:val="18"/>
              </w:rPr>
            </w:pPr>
          </w:p>
        </w:tc>
        <w:tc>
          <w:tcPr>
            <w:tcW w:w="3870" w:type="dxa"/>
            <w:tcBorders>
              <w:right w:val="single" w:sz="4" w:space="0" w:color="000000"/>
            </w:tcBorders>
          </w:tcPr>
          <w:p w14:paraId="3877DCD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96052C3" w14:textId="77777777" w:rsidR="00501153" w:rsidRPr="000D4D04" w:rsidRDefault="00501153">
            <w:pPr>
              <w:rPr>
                <w:sz w:val="18"/>
                <w:szCs w:val="18"/>
              </w:rPr>
            </w:pPr>
          </w:p>
        </w:tc>
      </w:tr>
      <w:tr w:rsidR="000C6C5E" w14:paraId="1F5AE6DC" w14:textId="77777777" w:rsidTr="00501153">
        <w:trPr>
          <w:trHeight w:hRule="exact" w:val="280"/>
        </w:trPr>
        <w:tc>
          <w:tcPr>
            <w:tcW w:w="12945" w:type="dxa"/>
            <w:gridSpan w:val="4"/>
            <w:tcBorders>
              <w:bottom w:val="single" w:sz="4" w:space="0" w:color="auto"/>
            </w:tcBorders>
            <w:shd w:val="clear" w:color="auto" w:fill="FFFFCC"/>
          </w:tcPr>
          <w:p w14:paraId="4198D61D" w14:textId="0D5CF589" w:rsidR="000C6C5E" w:rsidRPr="000D4D04" w:rsidRDefault="008C42BC">
            <w:pPr>
              <w:pStyle w:val="TableParagraph"/>
              <w:spacing w:before="16"/>
              <w:ind w:left="103"/>
              <w:rPr>
                <w:sz w:val="18"/>
                <w:szCs w:val="18"/>
              </w:rPr>
            </w:pPr>
            <w:r w:rsidRPr="000D4D04">
              <w:rPr>
                <w:sz w:val="18"/>
                <w:szCs w:val="18"/>
              </w:rPr>
              <w:t>LinkageSSOEventReport</w:t>
            </w:r>
          </w:p>
        </w:tc>
      </w:tr>
      <w:tr w:rsidR="00501153" w14:paraId="399B3E91" w14:textId="77777777" w:rsidTr="005A61FA">
        <w:trPr>
          <w:trHeight w:hRule="exact" w:val="706"/>
        </w:trPr>
        <w:tc>
          <w:tcPr>
            <w:tcW w:w="2628" w:type="dxa"/>
            <w:tcBorders>
              <w:top w:val="single" w:sz="4" w:space="0" w:color="auto"/>
              <w:left w:val="single" w:sz="4" w:space="0" w:color="auto"/>
              <w:bottom w:val="single" w:sz="4" w:space="0" w:color="auto"/>
              <w:right w:val="single" w:sz="4" w:space="0" w:color="auto"/>
            </w:tcBorders>
          </w:tcPr>
          <w:p w14:paraId="7D5754F8"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Borders>
              <w:top w:val="single" w:sz="4" w:space="0" w:color="auto"/>
              <w:left w:val="single" w:sz="4" w:space="0" w:color="auto"/>
              <w:bottom w:val="single" w:sz="4" w:space="0" w:color="auto"/>
              <w:right w:val="single" w:sz="4" w:space="0" w:color="auto"/>
            </w:tcBorders>
          </w:tcPr>
          <w:p w14:paraId="428414F4" w14:textId="77777777" w:rsidR="00501153" w:rsidRPr="000D4D04" w:rsidRDefault="00501153">
            <w:pPr>
              <w:rPr>
                <w:sz w:val="18"/>
                <w:szCs w:val="18"/>
              </w:rPr>
            </w:pPr>
          </w:p>
        </w:tc>
        <w:tc>
          <w:tcPr>
            <w:tcW w:w="3870" w:type="dxa"/>
            <w:tcBorders>
              <w:top w:val="single" w:sz="4" w:space="0" w:color="auto"/>
              <w:left w:val="single" w:sz="4" w:space="0" w:color="auto"/>
              <w:bottom w:val="single" w:sz="4" w:space="0" w:color="auto"/>
              <w:right w:val="single" w:sz="4" w:space="0" w:color="auto"/>
            </w:tcBorders>
          </w:tcPr>
          <w:p w14:paraId="6024A0B1"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top w:val="single" w:sz="4" w:space="0" w:color="auto"/>
              <w:left w:val="single" w:sz="4" w:space="0" w:color="auto"/>
              <w:bottom w:val="single" w:sz="4" w:space="0" w:color="auto"/>
              <w:right w:val="single" w:sz="4" w:space="0" w:color="auto"/>
            </w:tcBorders>
          </w:tcPr>
          <w:p w14:paraId="78358E26" w14:textId="0D2B6276"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B435769" w14:textId="77777777" w:rsidTr="004F2D1E">
        <w:trPr>
          <w:trHeight w:hRule="exact" w:val="317"/>
        </w:trPr>
        <w:tc>
          <w:tcPr>
            <w:tcW w:w="2628" w:type="dxa"/>
            <w:tcBorders>
              <w:top w:val="single" w:sz="4" w:space="0" w:color="auto"/>
            </w:tcBorders>
          </w:tcPr>
          <w:p w14:paraId="13BC16C5" w14:textId="77777777" w:rsidR="00501153" w:rsidRPr="000D4D04" w:rsidRDefault="00501153">
            <w:pPr>
              <w:pStyle w:val="TableParagraph"/>
              <w:spacing w:before="17"/>
              <w:ind w:left="103"/>
              <w:rPr>
                <w:sz w:val="18"/>
                <w:szCs w:val="18"/>
              </w:rPr>
            </w:pPr>
            <w:r w:rsidRPr="000D4D04">
              <w:rPr>
                <w:sz w:val="18"/>
                <w:szCs w:val="18"/>
              </w:rPr>
              <w:t>SSOEventDate</w:t>
            </w:r>
          </w:p>
        </w:tc>
        <w:tc>
          <w:tcPr>
            <w:tcW w:w="1947" w:type="dxa"/>
            <w:tcBorders>
              <w:top w:val="single" w:sz="4" w:space="0" w:color="auto"/>
            </w:tcBorders>
          </w:tcPr>
          <w:p w14:paraId="1375360B" w14:textId="77777777" w:rsidR="00501153" w:rsidRPr="000D4D04" w:rsidRDefault="00501153">
            <w:pPr>
              <w:rPr>
                <w:sz w:val="18"/>
                <w:szCs w:val="18"/>
              </w:rPr>
            </w:pPr>
          </w:p>
        </w:tc>
        <w:tc>
          <w:tcPr>
            <w:tcW w:w="3870" w:type="dxa"/>
            <w:tcBorders>
              <w:top w:val="single" w:sz="4" w:space="0" w:color="auto"/>
              <w:right w:val="single" w:sz="4" w:space="0" w:color="000000"/>
            </w:tcBorders>
          </w:tcPr>
          <w:p w14:paraId="12A70004"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4500" w:type="dxa"/>
            <w:tcBorders>
              <w:top w:val="single" w:sz="4" w:space="0" w:color="auto"/>
              <w:left w:val="single" w:sz="4" w:space="0" w:color="000000"/>
            </w:tcBorders>
          </w:tcPr>
          <w:p w14:paraId="2BB85FE3" w14:textId="77777777" w:rsidR="00501153" w:rsidRPr="000D4D04" w:rsidRDefault="00501153">
            <w:pPr>
              <w:pStyle w:val="TableParagraph"/>
              <w:spacing w:line="228" w:lineRule="exact"/>
              <w:ind w:left="103" w:right="185"/>
              <w:rPr>
                <w:sz w:val="18"/>
                <w:szCs w:val="18"/>
              </w:rPr>
            </w:pPr>
            <w:r w:rsidRPr="000D4D04">
              <w:rPr>
                <w:sz w:val="18"/>
                <w:szCs w:val="18"/>
              </w:rPr>
              <w:t>Must be on or before the submission date.</w:t>
            </w:r>
          </w:p>
        </w:tc>
      </w:tr>
      <w:tr w:rsidR="00501153" w14:paraId="126ED0C6" w14:textId="77777777" w:rsidTr="00501153">
        <w:trPr>
          <w:trHeight w:hRule="exact" w:val="334"/>
        </w:trPr>
        <w:tc>
          <w:tcPr>
            <w:tcW w:w="2628" w:type="dxa"/>
          </w:tcPr>
          <w:p w14:paraId="417D5014" w14:textId="77777777" w:rsidR="00501153" w:rsidRPr="000D4D04" w:rsidRDefault="00501153">
            <w:pPr>
              <w:pStyle w:val="TableParagraph"/>
              <w:spacing w:before="15"/>
              <w:ind w:left="103"/>
              <w:rPr>
                <w:sz w:val="18"/>
                <w:szCs w:val="18"/>
              </w:rPr>
            </w:pPr>
            <w:r w:rsidRPr="000D4D04">
              <w:rPr>
                <w:sz w:val="18"/>
                <w:szCs w:val="18"/>
              </w:rPr>
              <w:t>SSOEventID</w:t>
            </w:r>
          </w:p>
        </w:tc>
        <w:tc>
          <w:tcPr>
            <w:tcW w:w="1947" w:type="dxa"/>
          </w:tcPr>
          <w:p w14:paraId="744E14AB" w14:textId="77777777" w:rsidR="00501153" w:rsidRPr="000D4D04" w:rsidRDefault="00501153">
            <w:pPr>
              <w:rPr>
                <w:sz w:val="18"/>
                <w:szCs w:val="18"/>
              </w:rPr>
            </w:pPr>
          </w:p>
        </w:tc>
        <w:tc>
          <w:tcPr>
            <w:tcW w:w="3870" w:type="dxa"/>
            <w:tcBorders>
              <w:right w:val="single" w:sz="4" w:space="0" w:color="000000"/>
            </w:tcBorders>
          </w:tcPr>
          <w:p w14:paraId="727BD290" w14:textId="632CF47C"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1349D4A1" w14:textId="77777777" w:rsidR="00501153" w:rsidRPr="000D4D04" w:rsidRDefault="00501153">
            <w:pPr>
              <w:rPr>
                <w:sz w:val="18"/>
                <w:szCs w:val="18"/>
              </w:rPr>
            </w:pPr>
          </w:p>
        </w:tc>
      </w:tr>
      <w:tr w:rsidR="000C6C5E" w14:paraId="3E2EC34E" w14:textId="77777777" w:rsidTr="00501153">
        <w:trPr>
          <w:trHeight w:hRule="exact" w:val="278"/>
        </w:trPr>
        <w:tc>
          <w:tcPr>
            <w:tcW w:w="12945" w:type="dxa"/>
            <w:gridSpan w:val="4"/>
            <w:shd w:val="clear" w:color="auto" w:fill="FFFFCC"/>
          </w:tcPr>
          <w:p w14:paraId="404BFCD1" w14:textId="06B37100" w:rsidR="000C6C5E" w:rsidRPr="000D4D04" w:rsidRDefault="008C42BC">
            <w:pPr>
              <w:pStyle w:val="TableParagraph"/>
              <w:spacing w:before="15"/>
              <w:ind w:left="103"/>
              <w:rPr>
                <w:sz w:val="18"/>
                <w:szCs w:val="18"/>
              </w:rPr>
            </w:pPr>
            <w:r w:rsidRPr="000D4D04">
              <w:rPr>
                <w:sz w:val="18"/>
                <w:szCs w:val="18"/>
              </w:rPr>
              <w:t>LinkageSWEventReport</w:t>
            </w:r>
          </w:p>
        </w:tc>
      </w:tr>
      <w:tr w:rsidR="00501153" w14:paraId="5281631F" w14:textId="77777777" w:rsidTr="005A61FA">
        <w:trPr>
          <w:trHeight w:hRule="exact" w:val="706"/>
        </w:trPr>
        <w:tc>
          <w:tcPr>
            <w:tcW w:w="2628" w:type="dxa"/>
          </w:tcPr>
          <w:p w14:paraId="230757F6" w14:textId="77777777" w:rsidR="00501153" w:rsidRPr="000D4D04" w:rsidRDefault="00501153">
            <w:pPr>
              <w:pStyle w:val="TableParagraph"/>
              <w:spacing w:line="223" w:lineRule="exact"/>
              <w:ind w:left="103"/>
              <w:rPr>
                <w:sz w:val="18"/>
                <w:szCs w:val="18"/>
              </w:rPr>
            </w:pPr>
            <w:r w:rsidRPr="000D4D04">
              <w:rPr>
                <w:sz w:val="18"/>
                <w:szCs w:val="18"/>
              </w:rPr>
              <w:lastRenderedPageBreak/>
              <w:t>PermitIdentifier</w:t>
            </w:r>
          </w:p>
        </w:tc>
        <w:tc>
          <w:tcPr>
            <w:tcW w:w="1947" w:type="dxa"/>
          </w:tcPr>
          <w:p w14:paraId="67A9C0B0" w14:textId="77777777" w:rsidR="00501153" w:rsidRPr="000D4D04" w:rsidRDefault="00501153">
            <w:pPr>
              <w:rPr>
                <w:sz w:val="18"/>
                <w:szCs w:val="18"/>
              </w:rPr>
            </w:pPr>
          </w:p>
        </w:tc>
        <w:tc>
          <w:tcPr>
            <w:tcW w:w="3870" w:type="dxa"/>
            <w:tcBorders>
              <w:right w:val="single" w:sz="4" w:space="0" w:color="000000"/>
            </w:tcBorders>
          </w:tcPr>
          <w:p w14:paraId="765204CA"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438EA5F4" w14:textId="18F2B565"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50CCF38B" w14:textId="77777777" w:rsidTr="004F2D1E">
        <w:trPr>
          <w:trHeight w:hRule="exact" w:val="317"/>
        </w:trPr>
        <w:tc>
          <w:tcPr>
            <w:tcW w:w="2628" w:type="dxa"/>
          </w:tcPr>
          <w:p w14:paraId="48C4822A" w14:textId="77777777" w:rsidR="00501153" w:rsidRPr="000D4D04" w:rsidRDefault="00501153">
            <w:pPr>
              <w:pStyle w:val="TableParagraph"/>
              <w:spacing w:before="15"/>
              <w:ind w:left="103"/>
              <w:rPr>
                <w:sz w:val="18"/>
                <w:szCs w:val="18"/>
              </w:rPr>
            </w:pPr>
            <w:r w:rsidRPr="000D4D04">
              <w:rPr>
                <w:sz w:val="18"/>
                <w:szCs w:val="18"/>
              </w:rPr>
              <w:t>DateStormEventSampled</w:t>
            </w:r>
          </w:p>
        </w:tc>
        <w:tc>
          <w:tcPr>
            <w:tcW w:w="1947" w:type="dxa"/>
          </w:tcPr>
          <w:p w14:paraId="60B44AC0" w14:textId="77777777" w:rsidR="00501153" w:rsidRPr="000D4D04" w:rsidRDefault="00501153">
            <w:pPr>
              <w:rPr>
                <w:sz w:val="18"/>
                <w:szCs w:val="18"/>
              </w:rPr>
            </w:pPr>
          </w:p>
        </w:tc>
        <w:tc>
          <w:tcPr>
            <w:tcW w:w="3870" w:type="dxa"/>
            <w:tcBorders>
              <w:right w:val="single" w:sz="4" w:space="0" w:color="000000"/>
            </w:tcBorders>
          </w:tcPr>
          <w:p w14:paraId="7FA4A267"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69F756E1" w14:textId="77777777" w:rsidR="00501153" w:rsidRPr="000D4D04" w:rsidRDefault="00501153">
            <w:pPr>
              <w:rPr>
                <w:sz w:val="18"/>
                <w:szCs w:val="18"/>
              </w:rPr>
            </w:pPr>
          </w:p>
        </w:tc>
      </w:tr>
      <w:tr w:rsidR="00501153" w14:paraId="6A301BB5" w14:textId="77777777" w:rsidTr="004F2D1E">
        <w:trPr>
          <w:trHeight w:hRule="exact" w:val="317"/>
        </w:trPr>
        <w:tc>
          <w:tcPr>
            <w:tcW w:w="2628" w:type="dxa"/>
          </w:tcPr>
          <w:p w14:paraId="61A7F45C" w14:textId="77777777" w:rsidR="00501153" w:rsidRPr="000D4D04" w:rsidRDefault="00501153">
            <w:pPr>
              <w:pStyle w:val="TableParagraph"/>
              <w:spacing w:before="15"/>
              <w:ind w:left="103"/>
              <w:rPr>
                <w:sz w:val="18"/>
                <w:szCs w:val="18"/>
              </w:rPr>
            </w:pPr>
            <w:r w:rsidRPr="000D4D04">
              <w:rPr>
                <w:sz w:val="18"/>
                <w:szCs w:val="18"/>
              </w:rPr>
              <w:t>StormWaterEventID</w:t>
            </w:r>
          </w:p>
        </w:tc>
        <w:tc>
          <w:tcPr>
            <w:tcW w:w="1947" w:type="dxa"/>
          </w:tcPr>
          <w:p w14:paraId="092223A6" w14:textId="77777777" w:rsidR="00501153" w:rsidRPr="000D4D04" w:rsidRDefault="00501153">
            <w:pPr>
              <w:rPr>
                <w:sz w:val="18"/>
                <w:szCs w:val="18"/>
              </w:rPr>
            </w:pPr>
          </w:p>
        </w:tc>
        <w:tc>
          <w:tcPr>
            <w:tcW w:w="3870" w:type="dxa"/>
            <w:tcBorders>
              <w:right w:val="single" w:sz="4" w:space="0" w:color="000000"/>
            </w:tcBorders>
          </w:tcPr>
          <w:p w14:paraId="7DBE441C" w14:textId="3D236032" w:rsidR="00501153" w:rsidRPr="000D4D04" w:rsidRDefault="00501153">
            <w:pPr>
              <w:pStyle w:val="TableParagraph"/>
              <w:spacing w:before="15" w:line="242" w:lineRule="auto"/>
              <w:ind w:left="103" w:right="216"/>
              <w:rPr>
                <w:sz w:val="18"/>
                <w:szCs w:val="18"/>
              </w:rPr>
            </w:pPr>
            <w:r w:rsidRPr="000D4D04">
              <w:rPr>
                <w:w w:val="95"/>
                <w:sz w:val="18"/>
                <w:szCs w:val="18"/>
              </w:rPr>
              <w:t>icis_prog_rpt.program_report_nmb</w:t>
            </w:r>
            <w:r w:rsidRPr="000D4D04">
              <w:rPr>
                <w:sz w:val="18"/>
                <w:szCs w:val="18"/>
              </w:rPr>
              <w:t>r</w:t>
            </w:r>
          </w:p>
        </w:tc>
        <w:tc>
          <w:tcPr>
            <w:tcW w:w="4500" w:type="dxa"/>
            <w:tcBorders>
              <w:left w:val="single" w:sz="4" w:space="0" w:color="000000"/>
            </w:tcBorders>
          </w:tcPr>
          <w:p w14:paraId="0747D7D8" w14:textId="77777777" w:rsidR="00501153" w:rsidRPr="000D4D04" w:rsidRDefault="00501153">
            <w:pPr>
              <w:rPr>
                <w:sz w:val="18"/>
                <w:szCs w:val="18"/>
              </w:rPr>
            </w:pPr>
          </w:p>
        </w:tc>
      </w:tr>
      <w:tr w:rsidR="000C6C5E" w14:paraId="76215E07" w14:textId="77777777" w:rsidTr="00501153">
        <w:trPr>
          <w:trHeight w:hRule="exact" w:val="280"/>
        </w:trPr>
        <w:tc>
          <w:tcPr>
            <w:tcW w:w="12945" w:type="dxa"/>
            <w:gridSpan w:val="4"/>
            <w:shd w:val="clear" w:color="auto" w:fill="FFFFCC"/>
          </w:tcPr>
          <w:p w14:paraId="52A3EF54" w14:textId="060382A7" w:rsidR="000C6C5E" w:rsidRPr="000D4D04" w:rsidRDefault="008C42BC">
            <w:pPr>
              <w:pStyle w:val="TableParagraph"/>
              <w:spacing w:before="15"/>
              <w:ind w:left="103"/>
              <w:rPr>
                <w:sz w:val="18"/>
                <w:szCs w:val="18"/>
              </w:rPr>
            </w:pPr>
            <w:r w:rsidRPr="000D4D04">
              <w:rPr>
                <w:sz w:val="18"/>
                <w:szCs w:val="18"/>
              </w:rPr>
              <w:t>LinkageSWMS4Report</w:t>
            </w:r>
          </w:p>
        </w:tc>
      </w:tr>
      <w:tr w:rsidR="00501153" w14:paraId="0D8F72DD" w14:textId="77777777" w:rsidTr="005A61FA">
        <w:trPr>
          <w:trHeight w:hRule="exact" w:val="706"/>
        </w:trPr>
        <w:tc>
          <w:tcPr>
            <w:tcW w:w="2628" w:type="dxa"/>
          </w:tcPr>
          <w:p w14:paraId="6626D967" w14:textId="77777777" w:rsidR="00501153" w:rsidRPr="000D4D04" w:rsidRDefault="00501153">
            <w:pPr>
              <w:pStyle w:val="TableParagraph"/>
              <w:spacing w:line="223" w:lineRule="exact"/>
              <w:ind w:left="103"/>
              <w:rPr>
                <w:sz w:val="18"/>
                <w:szCs w:val="18"/>
              </w:rPr>
            </w:pPr>
            <w:r w:rsidRPr="000D4D04">
              <w:rPr>
                <w:sz w:val="18"/>
                <w:szCs w:val="18"/>
              </w:rPr>
              <w:t>PermitIdentifier</w:t>
            </w:r>
          </w:p>
        </w:tc>
        <w:tc>
          <w:tcPr>
            <w:tcW w:w="1947" w:type="dxa"/>
          </w:tcPr>
          <w:p w14:paraId="263AB6B5" w14:textId="77777777" w:rsidR="00501153" w:rsidRPr="000D4D04" w:rsidRDefault="00501153">
            <w:pPr>
              <w:rPr>
                <w:sz w:val="18"/>
                <w:szCs w:val="18"/>
              </w:rPr>
            </w:pPr>
          </w:p>
        </w:tc>
        <w:tc>
          <w:tcPr>
            <w:tcW w:w="3870" w:type="dxa"/>
            <w:tcBorders>
              <w:right w:val="single" w:sz="4" w:space="0" w:color="000000"/>
            </w:tcBorders>
          </w:tcPr>
          <w:p w14:paraId="357FFF2B" w14:textId="77777777" w:rsidR="00501153" w:rsidRPr="000D4D04" w:rsidRDefault="00501153">
            <w:pPr>
              <w:pStyle w:val="TableParagraph"/>
              <w:spacing w:line="223" w:lineRule="exact"/>
              <w:ind w:left="103"/>
              <w:rPr>
                <w:sz w:val="18"/>
                <w:szCs w:val="18"/>
              </w:rPr>
            </w:pPr>
            <w:r w:rsidRPr="000D4D04">
              <w:rPr>
                <w:sz w:val="18"/>
                <w:szCs w:val="18"/>
              </w:rPr>
              <w:t>Icis_permit.external_permit_nmbr</w:t>
            </w:r>
          </w:p>
        </w:tc>
        <w:tc>
          <w:tcPr>
            <w:tcW w:w="4500" w:type="dxa"/>
            <w:tcBorders>
              <w:left w:val="single" w:sz="4" w:space="0" w:color="000000"/>
            </w:tcBorders>
          </w:tcPr>
          <w:p w14:paraId="0A6CDE0E" w14:textId="1B473724" w:rsidR="00501153" w:rsidRPr="000D4D04" w:rsidRDefault="00501153">
            <w:pPr>
              <w:pStyle w:val="TableParagraph"/>
              <w:ind w:left="103" w:right="174"/>
              <w:rPr>
                <w:sz w:val="18"/>
                <w:szCs w:val="18"/>
              </w:rPr>
            </w:pPr>
            <w:r w:rsidRPr="000D4D04">
              <w:rPr>
                <w:sz w:val="18"/>
                <w:szCs w:val="18"/>
              </w:rPr>
              <w:t>Must have postal code as the first 2 characters. For Gulf of Mexico permits: GE is to be used by Region 4 and GM is to be used by Region 6.</w:t>
            </w:r>
          </w:p>
        </w:tc>
      </w:tr>
      <w:tr w:rsidR="00501153" w14:paraId="3F4DB6E9" w14:textId="77777777" w:rsidTr="004F2D1E">
        <w:trPr>
          <w:trHeight w:hRule="exact" w:val="490"/>
        </w:trPr>
        <w:tc>
          <w:tcPr>
            <w:tcW w:w="2628" w:type="dxa"/>
          </w:tcPr>
          <w:p w14:paraId="53364F77" w14:textId="0AE513E7" w:rsidR="00501153" w:rsidRPr="000D4D04" w:rsidRDefault="00501153">
            <w:pPr>
              <w:pStyle w:val="TableParagraph"/>
              <w:spacing w:before="15"/>
              <w:ind w:left="103"/>
              <w:rPr>
                <w:sz w:val="18"/>
                <w:szCs w:val="18"/>
              </w:rPr>
            </w:pPr>
            <w:r w:rsidRPr="000D4D04">
              <w:rPr>
                <w:w w:val="95"/>
                <w:sz w:val="18"/>
                <w:szCs w:val="18"/>
              </w:rPr>
              <w:t>StormWaterMS4ReportRecei</w:t>
            </w:r>
            <w:r w:rsidRPr="000D4D04">
              <w:rPr>
                <w:sz w:val="18"/>
                <w:szCs w:val="18"/>
              </w:rPr>
              <w:t>vedDate</w:t>
            </w:r>
          </w:p>
        </w:tc>
        <w:tc>
          <w:tcPr>
            <w:tcW w:w="1947" w:type="dxa"/>
          </w:tcPr>
          <w:p w14:paraId="1E0C23BD" w14:textId="77777777" w:rsidR="00501153" w:rsidRPr="000D4D04" w:rsidRDefault="00501153">
            <w:pPr>
              <w:rPr>
                <w:sz w:val="18"/>
                <w:szCs w:val="18"/>
              </w:rPr>
            </w:pPr>
          </w:p>
        </w:tc>
        <w:tc>
          <w:tcPr>
            <w:tcW w:w="3870" w:type="dxa"/>
            <w:tcBorders>
              <w:right w:val="single" w:sz="4" w:space="0" w:color="000000"/>
            </w:tcBorders>
          </w:tcPr>
          <w:p w14:paraId="52C3CFF1"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4500" w:type="dxa"/>
            <w:tcBorders>
              <w:left w:val="single" w:sz="4" w:space="0" w:color="000000"/>
            </w:tcBorders>
          </w:tcPr>
          <w:p w14:paraId="3D0D38ED" w14:textId="77777777" w:rsidR="00501153" w:rsidRPr="000D4D04" w:rsidRDefault="00501153">
            <w:pPr>
              <w:rPr>
                <w:sz w:val="18"/>
                <w:szCs w:val="18"/>
              </w:rPr>
            </w:pPr>
          </w:p>
        </w:tc>
      </w:tr>
      <w:tr w:rsidR="000C6C5E" w14:paraId="70CDF6E3" w14:textId="77777777" w:rsidTr="00501153">
        <w:trPr>
          <w:trHeight w:hRule="exact" w:val="288"/>
        </w:trPr>
        <w:tc>
          <w:tcPr>
            <w:tcW w:w="12945" w:type="dxa"/>
            <w:gridSpan w:val="4"/>
            <w:shd w:val="clear" w:color="auto" w:fill="FFFFCC"/>
          </w:tcPr>
          <w:p w14:paraId="236EE82E" w14:textId="11393B3F" w:rsidR="000C6C5E" w:rsidRPr="000D4D04" w:rsidRDefault="008C42BC" w:rsidP="00540F73">
            <w:pPr>
              <w:pStyle w:val="TableParagraph"/>
              <w:spacing w:before="16"/>
              <w:ind w:left="103" w:right="9208"/>
              <w:rPr>
                <w:sz w:val="18"/>
                <w:szCs w:val="18"/>
              </w:rPr>
            </w:pPr>
            <w:r w:rsidRPr="000D4D04">
              <w:rPr>
                <w:w w:val="95"/>
                <w:sz w:val="18"/>
                <w:szCs w:val="18"/>
              </w:rPr>
              <w:t>LinkageComplianceMonitori</w:t>
            </w:r>
            <w:r w:rsidRPr="000D4D04">
              <w:rPr>
                <w:sz w:val="18"/>
                <w:szCs w:val="18"/>
              </w:rPr>
              <w:t>ng</w:t>
            </w:r>
          </w:p>
        </w:tc>
      </w:tr>
      <w:tr w:rsidR="00501153" w14:paraId="02F2D34B" w14:textId="77777777" w:rsidTr="004F2D1E">
        <w:trPr>
          <w:trHeight w:hRule="exact" w:val="1123"/>
        </w:trPr>
        <w:tc>
          <w:tcPr>
            <w:tcW w:w="2628" w:type="dxa"/>
          </w:tcPr>
          <w:p w14:paraId="28855BED" w14:textId="34BEEE3A" w:rsidR="00501153" w:rsidRPr="000D4D04" w:rsidRDefault="00501153">
            <w:pPr>
              <w:pStyle w:val="TableParagraph"/>
              <w:ind w:left="103" w:right="180"/>
              <w:rPr>
                <w:sz w:val="18"/>
                <w:szCs w:val="18"/>
              </w:rPr>
            </w:pPr>
            <w:r w:rsidRPr="000D4D04">
              <w:rPr>
                <w:w w:val="95"/>
                <w:sz w:val="18"/>
                <w:szCs w:val="18"/>
              </w:rPr>
              <w:t>ComplianceMonitoringIdentif</w:t>
            </w:r>
            <w:r w:rsidRPr="000D4D04">
              <w:rPr>
                <w:sz w:val="18"/>
                <w:szCs w:val="18"/>
              </w:rPr>
              <w:t>ier</w:t>
            </w:r>
          </w:p>
        </w:tc>
        <w:tc>
          <w:tcPr>
            <w:tcW w:w="1947" w:type="dxa"/>
          </w:tcPr>
          <w:p w14:paraId="7240F894" w14:textId="77777777" w:rsidR="00501153" w:rsidRPr="000D4D04" w:rsidRDefault="00501153">
            <w:pPr>
              <w:rPr>
                <w:sz w:val="18"/>
                <w:szCs w:val="18"/>
              </w:rPr>
            </w:pPr>
          </w:p>
        </w:tc>
        <w:tc>
          <w:tcPr>
            <w:tcW w:w="3870" w:type="dxa"/>
            <w:tcBorders>
              <w:right w:val="single" w:sz="4" w:space="0" w:color="000000"/>
            </w:tcBorders>
          </w:tcPr>
          <w:p w14:paraId="63353340" w14:textId="1BC60602" w:rsidR="00501153" w:rsidRPr="000D4D04" w:rsidRDefault="00501153" w:rsidP="00540F73">
            <w:pPr>
              <w:pStyle w:val="TableParagraph"/>
              <w:spacing w:line="223" w:lineRule="exact"/>
              <w:ind w:left="103"/>
              <w:rPr>
                <w:sz w:val="18"/>
                <w:szCs w:val="18"/>
              </w:rPr>
            </w:pPr>
            <w:r w:rsidRPr="000D4D04">
              <w:rPr>
                <w:sz w:val="18"/>
                <w:szCs w:val="18"/>
              </w:rPr>
              <w:t>Icis_comp_monitor.comp_monitor_uid</w:t>
            </w:r>
          </w:p>
        </w:tc>
        <w:tc>
          <w:tcPr>
            <w:tcW w:w="4500" w:type="dxa"/>
            <w:tcBorders>
              <w:left w:val="single" w:sz="4" w:space="0" w:color="000000"/>
            </w:tcBorders>
          </w:tcPr>
          <w:p w14:paraId="0AFC0FB2" w14:textId="5617C027" w:rsidR="00501153" w:rsidRPr="000D4D04" w:rsidRDefault="00501153">
            <w:pPr>
              <w:pStyle w:val="TableParagraph"/>
              <w:ind w:left="103" w:right="174"/>
              <w:rPr>
                <w:sz w:val="18"/>
                <w:szCs w:val="18"/>
              </w:rPr>
            </w:pPr>
            <w:r w:rsidRPr="000D4D04">
              <w:rPr>
                <w:sz w:val="18"/>
                <w:szCs w:val="18"/>
              </w:rPr>
              <w:t>Must have postal code as the first 2 characters followed by three zeroes, an “N” for State or “F” for FE&amp;C, then 1 to 19 unique characters of your choice. For Gulf of Mexico permits: GE is to be used by Region 4 and GM is to be used by Region 6.</w:t>
            </w:r>
          </w:p>
        </w:tc>
      </w:tr>
    </w:tbl>
    <w:p w14:paraId="38A09D7E" w14:textId="539395D1" w:rsidR="000C6C5E" w:rsidRDefault="000C6C5E" w:rsidP="000D4D04">
      <w:pPr>
        <w:pStyle w:val="BodyText"/>
        <w:rPr>
          <w:sz w:val="22"/>
          <w:szCs w:val="22"/>
        </w:rPr>
      </w:pPr>
    </w:p>
    <w:p w14:paraId="5FE7566E" w14:textId="77777777" w:rsidR="000D4D04" w:rsidRPr="000D4D04" w:rsidRDefault="000D4D04" w:rsidP="000D4D04">
      <w:pPr>
        <w:pStyle w:val="BodyText"/>
        <w:rPr>
          <w:sz w:val="22"/>
          <w:szCs w:val="22"/>
        </w:rPr>
      </w:pPr>
    </w:p>
    <w:p w14:paraId="04C6BBED" w14:textId="6EA9BF7D" w:rsidR="000C6C5E" w:rsidRDefault="00864E7C" w:rsidP="000D4D04">
      <w:pPr>
        <w:pStyle w:val="Heading3"/>
        <w:ind w:left="749"/>
      </w:pPr>
      <w:bookmarkStart w:id="212" w:name="_bookmark129"/>
      <w:bookmarkStart w:id="213" w:name="_Toc147225415"/>
      <w:bookmarkEnd w:id="212"/>
      <w:r>
        <w:t xml:space="preserve">8.19.2 </w:t>
      </w:r>
      <w:r w:rsidR="008C42BC">
        <w:t>Rules for Parsing Compliance Monitoring Linkage XML</w:t>
      </w:r>
      <w:r w:rsidR="008C42BC">
        <w:rPr>
          <w:spacing w:val="-14"/>
        </w:rPr>
        <w:t xml:space="preserve"> </w:t>
      </w:r>
      <w:r w:rsidR="008C42BC">
        <w:t>Files</w:t>
      </w:r>
      <w:bookmarkEnd w:id="213"/>
    </w:p>
    <w:p w14:paraId="22BA5220" w14:textId="77777777" w:rsidR="000C6C5E" w:rsidRPr="000D4D04" w:rsidRDefault="008C42BC" w:rsidP="000C7FCD">
      <w:pPr>
        <w:pStyle w:val="BodyText"/>
        <w:jc w:val="both"/>
        <w:rPr>
          <w:sz w:val="22"/>
          <w:szCs w:val="22"/>
        </w:rPr>
      </w:pPr>
      <w:r w:rsidRPr="000D4D04">
        <w:rPr>
          <w:sz w:val="22"/>
          <w:szCs w:val="22"/>
        </w:rPr>
        <w:t>A summary of rules for compliance monitoring linkage data is provided in this section. Detailed explanations of these rules with examples can be found in the ICIS Compliance Monitoring Linkage Technical Specification document.</w:t>
      </w:r>
    </w:p>
    <w:p w14:paraId="60ED5F94" w14:textId="77777777" w:rsidR="000C6C5E" w:rsidRPr="000D4D04" w:rsidRDefault="000C6C5E" w:rsidP="000C7FCD">
      <w:pPr>
        <w:pStyle w:val="BodyText"/>
        <w:jc w:val="both"/>
        <w:rPr>
          <w:sz w:val="22"/>
          <w:szCs w:val="22"/>
        </w:rPr>
      </w:pPr>
    </w:p>
    <w:p w14:paraId="0D789553" w14:textId="77777777" w:rsidR="000C6C5E" w:rsidRDefault="008C42BC" w:rsidP="00BD5F17">
      <w:pPr>
        <w:pStyle w:val="Heading4"/>
      </w:pPr>
      <w:r>
        <w:t>OVERALL</w:t>
      </w:r>
    </w:p>
    <w:p w14:paraId="66053B7C" w14:textId="77777777" w:rsidR="000C6C5E" w:rsidRPr="000D4D04" w:rsidRDefault="008C42BC" w:rsidP="00F92DCA">
      <w:pPr>
        <w:pStyle w:val="ListParagraph"/>
        <w:numPr>
          <w:ilvl w:val="3"/>
          <w:numId w:val="163"/>
        </w:numPr>
        <w:ind w:left="720" w:right="90"/>
        <w:jc w:val="both"/>
      </w:pPr>
      <w:r w:rsidRPr="000D4D04">
        <w:t>ICIS reference tables have codes that are either Active or Inactive. Inactive codes were migrated from legacy data but the</w:t>
      </w:r>
      <w:r w:rsidRPr="000D4D04">
        <w:rPr>
          <w:spacing w:val="-25"/>
        </w:rPr>
        <w:t xml:space="preserve"> </w:t>
      </w:r>
      <w:r w:rsidRPr="000D4D04">
        <w:t>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0D4D04">
        <w:rPr>
          <w:spacing w:val="-12"/>
        </w:rPr>
        <w:t xml:space="preserve"> </w:t>
      </w:r>
      <w:r w:rsidRPr="000D4D04">
        <w:t>ICIS.</w:t>
      </w:r>
    </w:p>
    <w:p w14:paraId="5D3A59FE" w14:textId="1EC45F5D" w:rsidR="000C6C5E" w:rsidRPr="000D4D04" w:rsidRDefault="008C42BC" w:rsidP="00F92DCA">
      <w:pPr>
        <w:pStyle w:val="ListParagraph"/>
        <w:numPr>
          <w:ilvl w:val="3"/>
          <w:numId w:val="163"/>
        </w:numPr>
        <w:ind w:left="720" w:right="90"/>
        <w:jc w:val="both"/>
      </w:pPr>
      <w:r w:rsidRPr="000D4D04">
        <w:t>Mass Deletes are applied first and Replaces are applied</w:t>
      </w:r>
      <w:r w:rsidRPr="000D4D04">
        <w:rPr>
          <w:spacing w:val="-9"/>
        </w:rPr>
        <w:t xml:space="preserve"> </w:t>
      </w:r>
      <w:r w:rsidRPr="000D4D04">
        <w:t>last.</w:t>
      </w:r>
    </w:p>
    <w:p w14:paraId="229B4183" w14:textId="77777777" w:rsidR="000C6C5E" w:rsidRPr="000D4D04" w:rsidRDefault="008C42BC" w:rsidP="00F92DCA">
      <w:pPr>
        <w:pStyle w:val="ListParagraph"/>
        <w:numPr>
          <w:ilvl w:val="3"/>
          <w:numId w:val="163"/>
        </w:numPr>
        <w:ind w:left="720" w:right="90"/>
        <w:jc w:val="both"/>
      </w:pPr>
      <w:r w:rsidRPr="000D4D04">
        <w:t xml:space="preserve">Refer to the </w:t>
      </w:r>
      <w:r w:rsidRPr="000D4D04">
        <w:rPr>
          <w:i/>
        </w:rPr>
        <w:t xml:space="preserve">ICIS-NPDES Example XML Instance Document </w:t>
      </w:r>
      <w:r w:rsidRPr="000D4D04">
        <w:t xml:space="preserve">for specific instructions on generating XML files, the </w:t>
      </w:r>
      <w:r w:rsidRPr="00163023">
        <w:rPr>
          <w:i/>
          <w:iCs/>
        </w:rPr>
        <w:t>ICIS- NPDES XML Data Exchange Template</w:t>
      </w:r>
      <w:r w:rsidRPr="000D4D04">
        <w:t xml:space="preserve"> for formatting and characteristic details on the XML tags, and Chapter 9 of this document for batch error</w:t>
      </w:r>
      <w:r w:rsidRPr="000D4D04">
        <w:rPr>
          <w:spacing w:val="-6"/>
        </w:rPr>
        <w:t xml:space="preserve"> </w:t>
      </w:r>
      <w:r w:rsidRPr="000D4D04">
        <w:t>messages.</w:t>
      </w:r>
    </w:p>
    <w:p w14:paraId="392D0912" w14:textId="77777777" w:rsidR="000C6C5E" w:rsidRPr="000D4D04" w:rsidRDefault="000C6C5E" w:rsidP="000D4D04">
      <w:pPr>
        <w:pStyle w:val="BodyText"/>
        <w:ind w:left="720" w:right="90"/>
        <w:jc w:val="both"/>
        <w:rPr>
          <w:sz w:val="22"/>
          <w:szCs w:val="22"/>
        </w:rPr>
      </w:pPr>
    </w:p>
    <w:p w14:paraId="0FC1C026" w14:textId="77777777" w:rsidR="000C6C5E" w:rsidRDefault="008C42BC" w:rsidP="00BD5F17">
      <w:pPr>
        <w:pStyle w:val="Heading4"/>
      </w:pPr>
      <w:r>
        <w:lastRenderedPageBreak/>
        <w:t>REPLACE</w:t>
      </w:r>
    </w:p>
    <w:p w14:paraId="16F525A8" w14:textId="77777777" w:rsidR="000C6C5E" w:rsidRPr="000D4D04" w:rsidRDefault="008C42BC" w:rsidP="00F92DCA">
      <w:pPr>
        <w:pStyle w:val="ListParagraph"/>
        <w:numPr>
          <w:ilvl w:val="3"/>
          <w:numId w:val="163"/>
        </w:numPr>
        <w:ind w:left="720" w:right="90"/>
        <w:jc w:val="both"/>
      </w:pPr>
      <w:r w:rsidRPr="000D4D04">
        <w:t>Only state compliance monitoring records can be linked to an activity, and only one activity can be linked to a compliance monitoring record at a time.</w:t>
      </w:r>
    </w:p>
    <w:p w14:paraId="55B26C2E" w14:textId="77777777" w:rsidR="000C6C5E" w:rsidRPr="000D4D04" w:rsidRDefault="008C42BC" w:rsidP="00F92DCA">
      <w:pPr>
        <w:pStyle w:val="ListParagraph"/>
        <w:numPr>
          <w:ilvl w:val="3"/>
          <w:numId w:val="163"/>
        </w:numPr>
        <w:ind w:left="720" w:right="90"/>
        <w:jc w:val="both"/>
      </w:pPr>
      <w:r w:rsidRPr="000D4D04">
        <w:t>If the compliance monitoring record is not already linked to the activity it will be linked.</w:t>
      </w:r>
    </w:p>
    <w:p w14:paraId="38ED0BDC" w14:textId="77777777" w:rsidR="000C6C5E" w:rsidRPr="000D4D04" w:rsidRDefault="008C42BC" w:rsidP="00F92DCA">
      <w:pPr>
        <w:pStyle w:val="ListParagraph"/>
        <w:numPr>
          <w:ilvl w:val="3"/>
          <w:numId w:val="163"/>
        </w:numPr>
        <w:ind w:left="720" w:right="90"/>
        <w:jc w:val="both"/>
      </w:pPr>
      <w:r w:rsidRPr="000D4D04">
        <w:t>If the compliance monitoring record is already linked to the activity the transaction will be accepted.</w:t>
      </w:r>
    </w:p>
    <w:p w14:paraId="78ECC704" w14:textId="77777777" w:rsidR="000C6C5E" w:rsidRDefault="000C6C5E" w:rsidP="000D4D04">
      <w:pPr>
        <w:pStyle w:val="ListParagraph"/>
        <w:ind w:left="720" w:right="90" w:firstLine="0"/>
        <w:jc w:val="both"/>
      </w:pPr>
    </w:p>
    <w:p w14:paraId="2E9BEB53" w14:textId="77777777" w:rsidR="000C6C5E" w:rsidRDefault="008C42BC" w:rsidP="00BD5F17">
      <w:pPr>
        <w:pStyle w:val="Heading4"/>
      </w:pPr>
      <w:r>
        <w:t>MASS DELETE</w:t>
      </w:r>
    </w:p>
    <w:p w14:paraId="2E9FA732" w14:textId="77777777" w:rsidR="000C6C5E" w:rsidRPr="000D4D04" w:rsidRDefault="008C42BC" w:rsidP="00F92DCA">
      <w:pPr>
        <w:pStyle w:val="ListParagraph"/>
        <w:numPr>
          <w:ilvl w:val="3"/>
          <w:numId w:val="163"/>
        </w:numPr>
        <w:ind w:left="720" w:right="90"/>
        <w:jc w:val="both"/>
      </w:pPr>
      <w:r w:rsidRPr="000D4D04">
        <w:t>Only state compliance monitoring records have links to an activity deleted, and only one activity can be deleted from a compliance monitoring record at a time.</w:t>
      </w:r>
    </w:p>
    <w:p w14:paraId="3DDDED0D" w14:textId="77777777" w:rsidR="000C6C5E" w:rsidRPr="000D4D04" w:rsidRDefault="008C42BC" w:rsidP="00F92DCA">
      <w:pPr>
        <w:pStyle w:val="ListParagraph"/>
        <w:numPr>
          <w:ilvl w:val="3"/>
          <w:numId w:val="163"/>
        </w:numPr>
        <w:ind w:left="720" w:right="90"/>
        <w:jc w:val="both"/>
      </w:pPr>
      <w:r w:rsidRPr="000D4D04">
        <w:t>Mass Delete of a Compliance Monitoring Linkage will result in only the removal of a linkage to an activity from the compliance monitoring record in ICIS. The compliance monitoring record and the activity it was linked to will continue to exist in ICIS.</w:t>
      </w:r>
    </w:p>
    <w:p w14:paraId="05DBD4EE" w14:textId="77777777" w:rsidR="000C6C5E" w:rsidRPr="000D4D04" w:rsidRDefault="000C6C5E" w:rsidP="000D4D04">
      <w:pPr>
        <w:pStyle w:val="ListParagraph"/>
        <w:ind w:left="720" w:right="90" w:firstLine="0"/>
        <w:jc w:val="both"/>
      </w:pPr>
    </w:p>
    <w:p w14:paraId="5D8473B1" w14:textId="75670E09" w:rsidR="000C6C5E" w:rsidRDefault="00650E70" w:rsidP="006E623B">
      <w:pPr>
        <w:pStyle w:val="Heading2"/>
      </w:pPr>
      <w:bookmarkStart w:id="214" w:name="_bookmark130"/>
      <w:bookmarkStart w:id="215" w:name="_Toc147225416"/>
      <w:bookmarkEnd w:id="214"/>
      <w:r>
        <w:t>8.20</w:t>
      </w:r>
      <w:r>
        <w:tab/>
      </w:r>
      <w:r w:rsidR="008C42BC">
        <w:t>PROGRAM REPORT MAPPING AND</w:t>
      </w:r>
      <w:r w:rsidR="008C42BC">
        <w:rPr>
          <w:spacing w:val="-7"/>
        </w:rPr>
        <w:t xml:space="preserve"> </w:t>
      </w:r>
      <w:r w:rsidR="008C42BC">
        <w:t>RULES</w:t>
      </w:r>
      <w:bookmarkEnd w:id="215"/>
    </w:p>
    <w:p w14:paraId="3D574736" w14:textId="77777777" w:rsidR="000C6C5E" w:rsidRPr="000D4D04" w:rsidRDefault="000C6C5E" w:rsidP="00864E7C">
      <w:pPr>
        <w:keepNext/>
        <w:spacing w:before="9"/>
        <w:rPr>
          <w:rFonts w:ascii="Times New Roman" w:hAnsi="Times New Roman" w:cs="Times New Roman"/>
          <w:b/>
        </w:rPr>
      </w:pPr>
    </w:p>
    <w:p w14:paraId="5853AA66" w14:textId="50490D58" w:rsidR="000C6C5E" w:rsidRDefault="00864E7C" w:rsidP="00864E7C">
      <w:pPr>
        <w:pStyle w:val="Heading3"/>
      </w:pPr>
      <w:bookmarkStart w:id="216" w:name="_bookmark131"/>
      <w:bookmarkStart w:id="217" w:name="_Toc147225417"/>
      <w:bookmarkEnd w:id="216"/>
      <w:r>
        <w:t xml:space="preserve">8.20.1 </w:t>
      </w:r>
      <w:r w:rsidR="008C42BC">
        <w:t>Program Report</w:t>
      </w:r>
      <w:r w:rsidR="008C42BC">
        <w:rPr>
          <w:spacing w:val="-7"/>
        </w:rPr>
        <w:t xml:space="preserve"> </w:t>
      </w:r>
      <w:r w:rsidR="008C42BC">
        <w:t>Mapping</w:t>
      </w:r>
      <w:bookmarkEnd w:id="217"/>
    </w:p>
    <w:p w14:paraId="1CBCE559" w14:textId="77777777" w:rsidR="000C6C5E" w:rsidRPr="000D4D04" w:rsidRDefault="000C6C5E" w:rsidP="000D4D04">
      <w:pPr>
        <w:keepNext/>
        <w:spacing w:before="9"/>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620"/>
        <w:gridCol w:w="3060"/>
        <w:gridCol w:w="5637"/>
      </w:tblGrid>
      <w:tr w:rsidR="00501153" w:rsidRPr="000D4D04" w14:paraId="3EF52DCA" w14:textId="77777777" w:rsidTr="00501153">
        <w:trPr>
          <w:trHeight w:hRule="exact" w:val="469"/>
          <w:tblHeader/>
        </w:trPr>
        <w:tc>
          <w:tcPr>
            <w:tcW w:w="2628" w:type="dxa"/>
            <w:shd w:val="clear" w:color="auto" w:fill="CCFFCC"/>
          </w:tcPr>
          <w:p w14:paraId="71397D49" w14:textId="77777777" w:rsidR="00501153" w:rsidRPr="000D4D04" w:rsidRDefault="00501153" w:rsidP="000D4D04">
            <w:pPr>
              <w:pStyle w:val="TableParagraph"/>
              <w:jc w:val="center"/>
              <w:rPr>
                <w:b/>
                <w:sz w:val="18"/>
                <w:szCs w:val="18"/>
              </w:rPr>
            </w:pPr>
            <w:r w:rsidRPr="000D4D04">
              <w:rPr>
                <w:b/>
                <w:sz w:val="18"/>
                <w:szCs w:val="18"/>
              </w:rPr>
              <w:t>XML Tag Name</w:t>
            </w:r>
          </w:p>
        </w:tc>
        <w:tc>
          <w:tcPr>
            <w:tcW w:w="1620" w:type="dxa"/>
            <w:shd w:val="clear" w:color="auto" w:fill="CCFFCC"/>
          </w:tcPr>
          <w:p w14:paraId="41F4E4B5" w14:textId="77777777" w:rsidR="00501153" w:rsidRPr="000D4D04" w:rsidRDefault="00501153" w:rsidP="000D4D04">
            <w:pPr>
              <w:pStyle w:val="TableParagraph"/>
              <w:ind w:right="31"/>
              <w:jc w:val="center"/>
              <w:rPr>
                <w:b/>
                <w:sz w:val="18"/>
                <w:szCs w:val="18"/>
              </w:rPr>
            </w:pPr>
            <w:r w:rsidRPr="000D4D04">
              <w:rPr>
                <w:b/>
                <w:sz w:val="18"/>
                <w:szCs w:val="18"/>
              </w:rPr>
              <w:t>ICIS Code Table</w:t>
            </w:r>
          </w:p>
        </w:tc>
        <w:tc>
          <w:tcPr>
            <w:tcW w:w="3060" w:type="dxa"/>
            <w:tcBorders>
              <w:right w:val="single" w:sz="4" w:space="0" w:color="000000"/>
            </w:tcBorders>
            <w:shd w:val="clear" w:color="auto" w:fill="CCFFCC"/>
          </w:tcPr>
          <w:p w14:paraId="68176DEC" w14:textId="77777777" w:rsidR="00501153" w:rsidRPr="000D4D04" w:rsidRDefault="00501153" w:rsidP="000D4D04">
            <w:pPr>
              <w:pStyle w:val="TableParagraph"/>
              <w:jc w:val="center"/>
              <w:rPr>
                <w:b/>
                <w:sz w:val="18"/>
                <w:szCs w:val="18"/>
              </w:rPr>
            </w:pPr>
            <w:r w:rsidRPr="000D4D04">
              <w:rPr>
                <w:b/>
                <w:sz w:val="18"/>
                <w:szCs w:val="18"/>
              </w:rPr>
              <w:t>ICIS Column</w:t>
            </w:r>
          </w:p>
        </w:tc>
        <w:tc>
          <w:tcPr>
            <w:tcW w:w="5637" w:type="dxa"/>
            <w:tcBorders>
              <w:left w:val="single" w:sz="4" w:space="0" w:color="000000"/>
            </w:tcBorders>
            <w:shd w:val="clear" w:color="auto" w:fill="CCFFCC"/>
          </w:tcPr>
          <w:p w14:paraId="53A368B8" w14:textId="77777777" w:rsidR="00501153" w:rsidRPr="000D4D04" w:rsidRDefault="00501153" w:rsidP="000D4D04">
            <w:pPr>
              <w:pStyle w:val="TableParagraph"/>
              <w:jc w:val="center"/>
              <w:rPr>
                <w:b/>
                <w:sz w:val="18"/>
                <w:szCs w:val="18"/>
              </w:rPr>
            </w:pPr>
            <w:r w:rsidRPr="000D4D04">
              <w:rPr>
                <w:b/>
                <w:sz w:val="18"/>
                <w:szCs w:val="18"/>
              </w:rPr>
              <w:t>Comments</w:t>
            </w:r>
          </w:p>
        </w:tc>
      </w:tr>
      <w:tr w:rsidR="00501153" w:rsidRPr="000D4D04" w14:paraId="142D5BEA" w14:textId="77777777" w:rsidTr="005A61FA">
        <w:trPr>
          <w:trHeight w:hRule="exact" w:val="706"/>
        </w:trPr>
        <w:tc>
          <w:tcPr>
            <w:tcW w:w="2628" w:type="dxa"/>
          </w:tcPr>
          <w:p w14:paraId="5EEA7B24" w14:textId="77777777" w:rsidR="00501153" w:rsidRPr="000D4D04" w:rsidRDefault="00501153">
            <w:pPr>
              <w:pStyle w:val="TableParagraph"/>
              <w:spacing w:line="226" w:lineRule="exact"/>
              <w:ind w:left="103"/>
              <w:rPr>
                <w:sz w:val="18"/>
                <w:szCs w:val="18"/>
              </w:rPr>
            </w:pPr>
            <w:r w:rsidRPr="000D4D04">
              <w:rPr>
                <w:sz w:val="18"/>
                <w:szCs w:val="18"/>
              </w:rPr>
              <w:t>PermitIdentifier</w:t>
            </w:r>
          </w:p>
        </w:tc>
        <w:tc>
          <w:tcPr>
            <w:tcW w:w="1620" w:type="dxa"/>
          </w:tcPr>
          <w:p w14:paraId="224954A0" w14:textId="77777777" w:rsidR="00501153" w:rsidRPr="000D4D04" w:rsidRDefault="00501153">
            <w:pPr>
              <w:rPr>
                <w:sz w:val="18"/>
                <w:szCs w:val="18"/>
              </w:rPr>
            </w:pPr>
          </w:p>
        </w:tc>
        <w:tc>
          <w:tcPr>
            <w:tcW w:w="3060" w:type="dxa"/>
            <w:tcBorders>
              <w:right w:val="single" w:sz="4" w:space="0" w:color="000000"/>
            </w:tcBorders>
          </w:tcPr>
          <w:p w14:paraId="7240339F" w14:textId="77777777" w:rsidR="00501153" w:rsidRPr="000D4D04" w:rsidRDefault="00501153" w:rsidP="000D4D04">
            <w:pPr>
              <w:pStyle w:val="TableParagraph"/>
              <w:spacing w:line="226" w:lineRule="exact"/>
              <w:ind w:left="59"/>
              <w:rPr>
                <w:sz w:val="18"/>
                <w:szCs w:val="18"/>
              </w:rPr>
            </w:pPr>
            <w:r w:rsidRPr="000D4D04">
              <w:rPr>
                <w:sz w:val="18"/>
                <w:szCs w:val="18"/>
              </w:rPr>
              <w:t>Icis_permit.external_permit_nmbr</w:t>
            </w:r>
          </w:p>
        </w:tc>
        <w:tc>
          <w:tcPr>
            <w:tcW w:w="5637" w:type="dxa"/>
            <w:tcBorders>
              <w:left w:val="single" w:sz="4" w:space="0" w:color="000000"/>
            </w:tcBorders>
          </w:tcPr>
          <w:p w14:paraId="24094F21" w14:textId="6DAA21A3" w:rsidR="00501153" w:rsidRPr="000D4D04" w:rsidRDefault="00501153" w:rsidP="000D4D04">
            <w:pPr>
              <w:pStyle w:val="TableParagraph"/>
              <w:ind w:left="59" w:right="174"/>
              <w:rPr>
                <w:sz w:val="18"/>
                <w:szCs w:val="18"/>
              </w:rPr>
            </w:pPr>
            <w:r w:rsidRPr="000D4D04">
              <w:rPr>
                <w:sz w:val="18"/>
                <w:szCs w:val="18"/>
              </w:rPr>
              <w:t>Must have postal code as the first 2 characters. For Gulf of Mexico permits: GE is to be used by Region 4 and GM is to be used by Region 6.</w:t>
            </w:r>
          </w:p>
        </w:tc>
      </w:tr>
      <w:tr w:rsidR="000C6C5E" w:rsidRPr="000D4D04" w14:paraId="4C2EE447" w14:textId="77777777" w:rsidTr="00501153">
        <w:trPr>
          <w:trHeight w:hRule="exact" w:val="280"/>
        </w:trPr>
        <w:tc>
          <w:tcPr>
            <w:tcW w:w="12945" w:type="dxa"/>
            <w:gridSpan w:val="4"/>
            <w:shd w:val="clear" w:color="auto" w:fill="FFFFCC"/>
          </w:tcPr>
          <w:p w14:paraId="2B2BD8F4" w14:textId="12896A36" w:rsidR="000C6C5E" w:rsidRPr="000D4D04" w:rsidRDefault="008C42BC">
            <w:pPr>
              <w:pStyle w:val="TableParagraph"/>
              <w:spacing w:before="15"/>
              <w:ind w:left="103"/>
              <w:rPr>
                <w:sz w:val="18"/>
                <w:szCs w:val="18"/>
              </w:rPr>
            </w:pPr>
            <w:r w:rsidRPr="000D4D04">
              <w:rPr>
                <w:sz w:val="18"/>
                <w:szCs w:val="18"/>
              </w:rPr>
              <w:t>BIOSOLIDS</w:t>
            </w:r>
          </w:p>
        </w:tc>
      </w:tr>
      <w:tr w:rsidR="00501153" w:rsidRPr="000D4D04" w14:paraId="13B7E252" w14:textId="77777777" w:rsidTr="00501153">
        <w:trPr>
          <w:trHeight w:hRule="exact" w:val="509"/>
        </w:trPr>
        <w:tc>
          <w:tcPr>
            <w:tcW w:w="2628" w:type="dxa"/>
          </w:tcPr>
          <w:p w14:paraId="3F819E49" w14:textId="77777777" w:rsidR="00501153" w:rsidRPr="000D4D04" w:rsidRDefault="00501153">
            <w:pPr>
              <w:pStyle w:val="TableParagraph"/>
              <w:spacing w:before="15"/>
              <w:ind w:left="103"/>
              <w:rPr>
                <w:sz w:val="18"/>
                <w:szCs w:val="18"/>
              </w:rPr>
            </w:pPr>
            <w:r w:rsidRPr="000D4D04">
              <w:rPr>
                <w:sz w:val="18"/>
                <w:szCs w:val="18"/>
              </w:rPr>
              <w:t>ReportCoverageEndDate</w:t>
            </w:r>
          </w:p>
        </w:tc>
        <w:tc>
          <w:tcPr>
            <w:tcW w:w="1620" w:type="dxa"/>
          </w:tcPr>
          <w:p w14:paraId="730059E8" w14:textId="77777777" w:rsidR="00501153" w:rsidRPr="000D4D04" w:rsidRDefault="00501153">
            <w:pPr>
              <w:rPr>
                <w:sz w:val="18"/>
                <w:szCs w:val="18"/>
              </w:rPr>
            </w:pPr>
          </w:p>
        </w:tc>
        <w:tc>
          <w:tcPr>
            <w:tcW w:w="3060" w:type="dxa"/>
            <w:tcBorders>
              <w:right w:val="single" w:sz="4" w:space="0" w:color="000000"/>
            </w:tcBorders>
          </w:tcPr>
          <w:p w14:paraId="6F861091" w14:textId="59935AA6" w:rsidR="00501153" w:rsidRPr="000D4D04" w:rsidRDefault="00501153" w:rsidP="009A3632">
            <w:pPr>
              <w:pStyle w:val="TableParagraph"/>
              <w:spacing w:before="15"/>
              <w:ind w:left="103"/>
              <w:rPr>
                <w:sz w:val="18"/>
                <w:szCs w:val="18"/>
              </w:rPr>
            </w:pPr>
            <w:r w:rsidRPr="000D4D04">
              <w:rPr>
                <w:w w:val="95"/>
                <w:sz w:val="18"/>
                <w:szCs w:val="18"/>
              </w:rPr>
              <w:t>icis_prog_rpt_biosolid.rpt_coverag</w:t>
            </w:r>
            <w:r w:rsidRPr="000D4D04">
              <w:rPr>
                <w:sz w:val="18"/>
                <w:szCs w:val="18"/>
              </w:rPr>
              <w:t>e_end_date</w:t>
            </w:r>
          </w:p>
        </w:tc>
        <w:tc>
          <w:tcPr>
            <w:tcW w:w="5637" w:type="dxa"/>
            <w:tcBorders>
              <w:left w:val="single" w:sz="4" w:space="0" w:color="000000"/>
            </w:tcBorders>
          </w:tcPr>
          <w:p w14:paraId="05366B1D" w14:textId="61B53650" w:rsidR="00501153" w:rsidRPr="000D4D04" w:rsidRDefault="00501153">
            <w:pPr>
              <w:pStyle w:val="TableParagraph"/>
              <w:ind w:left="103" w:right="172"/>
              <w:rPr>
                <w:sz w:val="18"/>
                <w:szCs w:val="18"/>
              </w:rPr>
            </w:pPr>
            <w:r w:rsidRPr="000D4D04">
              <w:rPr>
                <w:sz w:val="18"/>
                <w:szCs w:val="18"/>
              </w:rPr>
              <w:t>The format for ICIS is ccyy-mm-dd.</w:t>
            </w:r>
          </w:p>
        </w:tc>
      </w:tr>
      <w:tr w:rsidR="00501153" w:rsidRPr="000D4D04" w14:paraId="32F20693" w14:textId="77777777" w:rsidTr="00501153">
        <w:trPr>
          <w:trHeight w:hRule="exact" w:val="334"/>
        </w:trPr>
        <w:tc>
          <w:tcPr>
            <w:tcW w:w="2628" w:type="dxa"/>
          </w:tcPr>
          <w:p w14:paraId="107232C4" w14:textId="77777777" w:rsidR="00501153" w:rsidRPr="000D4D04" w:rsidRDefault="00501153">
            <w:pPr>
              <w:pStyle w:val="TableParagraph"/>
              <w:spacing w:before="15"/>
              <w:ind w:left="103"/>
              <w:rPr>
                <w:sz w:val="18"/>
                <w:szCs w:val="18"/>
              </w:rPr>
            </w:pPr>
            <w:r w:rsidRPr="000D4D04">
              <w:rPr>
                <w:sz w:val="18"/>
                <w:szCs w:val="18"/>
              </w:rPr>
              <w:t>NumberOfReportUnits</w:t>
            </w:r>
          </w:p>
        </w:tc>
        <w:tc>
          <w:tcPr>
            <w:tcW w:w="1620" w:type="dxa"/>
          </w:tcPr>
          <w:p w14:paraId="6207CA57" w14:textId="77777777" w:rsidR="00501153" w:rsidRPr="000D4D04" w:rsidRDefault="00501153">
            <w:pPr>
              <w:rPr>
                <w:sz w:val="18"/>
                <w:szCs w:val="18"/>
              </w:rPr>
            </w:pPr>
          </w:p>
        </w:tc>
        <w:tc>
          <w:tcPr>
            <w:tcW w:w="3060" w:type="dxa"/>
            <w:tcBorders>
              <w:right w:val="single" w:sz="4" w:space="0" w:color="000000"/>
            </w:tcBorders>
          </w:tcPr>
          <w:p w14:paraId="5FEA69A2" w14:textId="3F882AE0" w:rsidR="00501153" w:rsidRPr="000D4D04" w:rsidRDefault="00501153" w:rsidP="009A3632">
            <w:pPr>
              <w:pStyle w:val="TableParagraph"/>
              <w:spacing w:before="15"/>
              <w:ind w:left="103"/>
              <w:rPr>
                <w:sz w:val="18"/>
                <w:szCs w:val="18"/>
              </w:rPr>
            </w:pPr>
            <w:r w:rsidRPr="000D4D04">
              <w:rPr>
                <w:w w:val="95"/>
                <w:sz w:val="18"/>
                <w:szCs w:val="18"/>
              </w:rPr>
              <w:t>icis_prog_rpt_biosolid.rpt_unit_n</w:t>
            </w:r>
            <w:r w:rsidRPr="000D4D04">
              <w:rPr>
                <w:sz w:val="18"/>
                <w:szCs w:val="18"/>
              </w:rPr>
              <w:t>mbr</w:t>
            </w:r>
          </w:p>
        </w:tc>
        <w:tc>
          <w:tcPr>
            <w:tcW w:w="5637" w:type="dxa"/>
            <w:tcBorders>
              <w:left w:val="single" w:sz="4" w:space="0" w:color="000000"/>
            </w:tcBorders>
          </w:tcPr>
          <w:p w14:paraId="3EE3599F" w14:textId="77777777" w:rsidR="00501153" w:rsidRPr="000D4D04" w:rsidRDefault="00501153">
            <w:pPr>
              <w:rPr>
                <w:sz w:val="18"/>
                <w:szCs w:val="18"/>
              </w:rPr>
            </w:pPr>
          </w:p>
        </w:tc>
      </w:tr>
      <w:tr w:rsidR="00501153" w:rsidRPr="000D4D04" w14:paraId="4335EA90" w14:textId="77777777" w:rsidTr="004F2D1E">
        <w:trPr>
          <w:trHeight w:hRule="exact" w:val="490"/>
        </w:trPr>
        <w:tc>
          <w:tcPr>
            <w:tcW w:w="2628" w:type="dxa"/>
          </w:tcPr>
          <w:p w14:paraId="09F2F8C4" w14:textId="55191695" w:rsidR="00501153" w:rsidRPr="000D4D04" w:rsidRDefault="00501153">
            <w:pPr>
              <w:pStyle w:val="TableParagraph"/>
              <w:spacing w:before="15"/>
              <w:ind w:left="103"/>
              <w:rPr>
                <w:sz w:val="18"/>
                <w:szCs w:val="18"/>
              </w:rPr>
            </w:pPr>
            <w:r w:rsidRPr="000D4D04">
              <w:rPr>
                <w:w w:val="95"/>
                <w:sz w:val="18"/>
                <w:szCs w:val="18"/>
              </w:rPr>
              <w:t>EQProductDistributedMarket</w:t>
            </w:r>
            <w:r w:rsidRPr="000D4D04">
              <w:rPr>
                <w:sz w:val="18"/>
                <w:szCs w:val="18"/>
              </w:rPr>
              <w:t>edAmount</w:t>
            </w:r>
          </w:p>
        </w:tc>
        <w:tc>
          <w:tcPr>
            <w:tcW w:w="1620" w:type="dxa"/>
          </w:tcPr>
          <w:p w14:paraId="0680FAFC" w14:textId="77777777" w:rsidR="00501153" w:rsidRPr="000D4D04" w:rsidRDefault="00501153">
            <w:pPr>
              <w:rPr>
                <w:sz w:val="18"/>
                <w:szCs w:val="18"/>
              </w:rPr>
            </w:pPr>
          </w:p>
        </w:tc>
        <w:tc>
          <w:tcPr>
            <w:tcW w:w="3060" w:type="dxa"/>
            <w:tcBorders>
              <w:right w:val="single" w:sz="4" w:space="0" w:color="000000"/>
            </w:tcBorders>
          </w:tcPr>
          <w:p w14:paraId="54E03178" w14:textId="65E1AB1D" w:rsidR="00501153" w:rsidRPr="000D4D04" w:rsidRDefault="00501153" w:rsidP="009A3632">
            <w:pPr>
              <w:pStyle w:val="TableParagraph"/>
              <w:spacing w:before="15"/>
              <w:ind w:left="103"/>
              <w:rPr>
                <w:sz w:val="18"/>
                <w:szCs w:val="18"/>
              </w:rPr>
            </w:pPr>
            <w:r w:rsidRPr="000D4D04">
              <w:rPr>
                <w:sz w:val="18"/>
                <w:szCs w:val="18"/>
              </w:rPr>
              <w:t>icis_prog_rpt_biosolid.eq_product_amt</w:t>
            </w:r>
          </w:p>
        </w:tc>
        <w:tc>
          <w:tcPr>
            <w:tcW w:w="5637" w:type="dxa"/>
            <w:tcBorders>
              <w:left w:val="single" w:sz="4" w:space="0" w:color="000000"/>
            </w:tcBorders>
          </w:tcPr>
          <w:p w14:paraId="37D6B6F7" w14:textId="77777777" w:rsidR="00501153" w:rsidRPr="000D4D04" w:rsidRDefault="00501153">
            <w:pPr>
              <w:rPr>
                <w:sz w:val="18"/>
                <w:szCs w:val="18"/>
              </w:rPr>
            </w:pPr>
          </w:p>
        </w:tc>
      </w:tr>
      <w:tr w:rsidR="00501153" w:rsidRPr="000D4D04" w14:paraId="221988D7" w14:textId="77777777" w:rsidTr="004F2D1E">
        <w:trPr>
          <w:trHeight w:hRule="exact" w:val="490"/>
        </w:trPr>
        <w:tc>
          <w:tcPr>
            <w:tcW w:w="2628" w:type="dxa"/>
          </w:tcPr>
          <w:p w14:paraId="06745F12" w14:textId="77777777" w:rsidR="00501153" w:rsidRPr="000D4D04" w:rsidRDefault="00501153">
            <w:pPr>
              <w:pStyle w:val="TableParagraph"/>
              <w:spacing w:before="15"/>
              <w:ind w:left="103"/>
              <w:rPr>
                <w:sz w:val="18"/>
                <w:szCs w:val="18"/>
              </w:rPr>
            </w:pPr>
            <w:r w:rsidRPr="000D4D04">
              <w:rPr>
                <w:sz w:val="18"/>
                <w:szCs w:val="18"/>
              </w:rPr>
              <w:t>LandAppliedAmount</w:t>
            </w:r>
          </w:p>
        </w:tc>
        <w:tc>
          <w:tcPr>
            <w:tcW w:w="1620" w:type="dxa"/>
          </w:tcPr>
          <w:p w14:paraId="423F7622" w14:textId="77777777" w:rsidR="00501153" w:rsidRPr="000D4D04" w:rsidRDefault="00501153">
            <w:pPr>
              <w:rPr>
                <w:sz w:val="18"/>
                <w:szCs w:val="18"/>
              </w:rPr>
            </w:pPr>
          </w:p>
        </w:tc>
        <w:tc>
          <w:tcPr>
            <w:tcW w:w="3060" w:type="dxa"/>
            <w:tcBorders>
              <w:right w:val="single" w:sz="4" w:space="0" w:color="000000"/>
            </w:tcBorders>
          </w:tcPr>
          <w:p w14:paraId="17A3BF69" w14:textId="1D6E6C47" w:rsidR="00501153" w:rsidRPr="000D4D04" w:rsidRDefault="00501153" w:rsidP="009A3632">
            <w:pPr>
              <w:pStyle w:val="TableParagraph"/>
              <w:spacing w:before="15"/>
              <w:ind w:left="103"/>
              <w:rPr>
                <w:sz w:val="18"/>
                <w:szCs w:val="18"/>
              </w:rPr>
            </w:pPr>
            <w:r w:rsidRPr="000D4D04">
              <w:rPr>
                <w:w w:val="95"/>
                <w:sz w:val="18"/>
                <w:szCs w:val="18"/>
              </w:rPr>
              <w:t>icis_prog_rpt_biosolid.land_applie</w:t>
            </w:r>
            <w:r w:rsidRPr="000D4D04">
              <w:rPr>
                <w:sz w:val="18"/>
                <w:szCs w:val="18"/>
              </w:rPr>
              <w:t>d_amt</w:t>
            </w:r>
          </w:p>
        </w:tc>
        <w:tc>
          <w:tcPr>
            <w:tcW w:w="5637" w:type="dxa"/>
            <w:tcBorders>
              <w:left w:val="single" w:sz="4" w:space="0" w:color="000000"/>
            </w:tcBorders>
          </w:tcPr>
          <w:p w14:paraId="7FF2D670" w14:textId="77777777" w:rsidR="00501153" w:rsidRPr="000D4D04" w:rsidRDefault="00501153">
            <w:pPr>
              <w:rPr>
                <w:sz w:val="18"/>
                <w:szCs w:val="18"/>
              </w:rPr>
            </w:pPr>
          </w:p>
        </w:tc>
      </w:tr>
      <w:tr w:rsidR="00501153" w:rsidRPr="000D4D04" w14:paraId="2FABFD7C" w14:textId="77777777" w:rsidTr="004F2D1E">
        <w:trPr>
          <w:trHeight w:hRule="exact" w:val="490"/>
        </w:trPr>
        <w:tc>
          <w:tcPr>
            <w:tcW w:w="2628" w:type="dxa"/>
          </w:tcPr>
          <w:p w14:paraId="48A36736" w14:textId="77777777" w:rsidR="00501153" w:rsidRPr="000D4D04" w:rsidRDefault="00501153">
            <w:pPr>
              <w:pStyle w:val="TableParagraph"/>
              <w:spacing w:before="15"/>
              <w:ind w:left="103"/>
              <w:rPr>
                <w:sz w:val="18"/>
                <w:szCs w:val="18"/>
              </w:rPr>
            </w:pPr>
            <w:r w:rsidRPr="000D4D04">
              <w:rPr>
                <w:sz w:val="18"/>
                <w:szCs w:val="18"/>
              </w:rPr>
              <w:t>IncineratedAmount</w:t>
            </w:r>
          </w:p>
        </w:tc>
        <w:tc>
          <w:tcPr>
            <w:tcW w:w="1620" w:type="dxa"/>
          </w:tcPr>
          <w:p w14:paraId="1A935AA3" w14:textId="77777777" w:rsidR="00501153" w:rsidRPr="000D4D04" w:rsidRDefault="00501153">
            <w:pPr>
              <w:rPr>
                <w:sz w:val="18"/>
                <w:szCs w:val="18"/>
              </w:rPr>
            </w:pPr>
          </w:p>
        </w:tc>
        <w:tc>
          <w:tcPr>
            <w:tcW w:w="3060" w:type="dxa"/>
            <w:tcBorders>
              <w:right w:val="single" w:sz="4" w:space="0" w:color="000000"/>
            </w:tcBorders>
          </w:tcPr>
          <w:p w14:paraId="4AE03B6F" w14:textId="303C931F" w:rsidR="00501153" w:rsidRPr="000D4D04" w:rsidRDefault="00501153" w:rsidP="009A3632">
            <w:pPr>
              <w:pStyle w:val="TableParagraph"/>
              <w:spacing w:before="15"/>
              <w:ind w:left="103"/>
              <w:rPr>
                <w:sz w:val="18"/>
                <w:szCs w:val="18"/>
              </w:rPr>
            </w:pPr>
            <w:r w:rsidRPr="000D4D04">
              <w:rPr>
                <w:sz w:val="18"/>
                <w:szCs w:val="18"/>
              </w:rPr>
              <w:t>icis_prog_rpt_biosolid.incinerated_amt</w:t>
            </w:r>
          </w:p>
        </w:tc>
        <w:tc>
          <w:tcPr>
            <w:tcW w:w="5637" w:type="dxa"/>
            <w:tcBorders>
              <w:left w:val="single" w:sz="4" w:space="0" w:color="000000"/>
            </w:tcBorders>
          </w:tcPr>
          <w:p w14:paraId="1754EA44" w14:textId="77777777" w:rsidR="00501153" w:rsidRPr="000D4D04" w:rsidRDefault="00501153">
            <w:pPr>
              <w:rPr>
                <w:sz w:val="18"/>
                <w:szCs w:val="18"/>
              </w:rPr>
            </w:pPr>
          </w:p>
        </w:tc>
      </w:tr>
      <w:tr w:rsidR="00501153" w:rsidRPr="000D4D04" w14:paraId="50AD07EA" w14:textId="77777777" w:rsidTr="004F2D1E">
        <w:trPr>
          <w:trHeight w:hRule="exact" w:val="490"/>
        </w:trPr>
        <w:tc>
          <w:tcPr>
            <w:tcW w:w="2628" w:type="dxa"/>
          </w:tcPr>
          <w:p w14:paraId="74283C29" w14:textId="3E844718" w:rsidR="00501153" w:rsidRPr="000D4D04" w:rsidRDefault="00501153">
            <w:pPr>
              <w:pStyle w:val="TableParagraph"/>
              <w:spacing w:before="15"/>
              <w:ind w:left="103"/>
              <w:rPr>
                <w:sz w:val="18"/>
                <w:szCs w:val="18"/>
              </w:rPr>
            </w:pPr>
            <w:r w:rsidRPr="000D4D04">
              <w:rPr>
                <w:w w:val="95"/>
                <w:sz w:val="18"/>
                <w:szCs w:val="18"/>
              </w:rPr>
              <w:t>CodisposedInMSWLandfillA</w:t>
            </w:r>
            <w:r w:rsidRPr="000D4D04">
              <w:rPr>
                <w:sz w:val="18"/>
                <w:szCs w:val="18"/>
              </w:rPr>
              <w:t>mount</w:t>
            </w:r>
          </w:p>
        </w:tc>
        <w:tc>
          <w:tcPr>
            <w:tcW w:w="1620" w:type="dxa"/>
          </w:tcPr>
          <w:p w14:paraId="6F6D6002" w14:textId="77777777" w:rsidR="00501153" w:rsidRPr="000D4D04" w:rsidRDefault="00501153">
            <w:pPr>
              <w:rPr>
                <w:sz w:val="18"/>
                <w:szCs w:val="18"/>
              </w:rPr>
            </w:pPr>
          </w:p>
        </w:tc>
        <w:tc>
          <w:tcPr>
            <w:tcW w:w="3060" w:type="dxa"/>
            <w:tcBorders>
              <w:right w:val="single" w:sz="4" w:space="0" w:color="000000"/>
            </w:tcBorders>
          </w:tcPr>
          <w:p w14:paraId="52091DA5" w14:textId="1EE4D000" w:rsidR="00501153" w:rsidRPr="000D4D04" w:rsidRDefault="00501153" w:rsidP="009A3632">
            <w:pPr>
              <w:pStyle w:val="TableParagraph"/>
              <w:spacing w:before="15"/>
              <w:ind w:left="103"/>
              <w:rPr>
                <w:sz w:val="18"/>
                <w:szCs w:val="18"/>
              </w:rPr>
            </w:pPr>
            <w:r w:rsidRPr="000D4D04">
              <w:rPr>
                <w:w w:val="95"/>
                <w:sz w:val="18"/>
                <w:szCs w:val="18"/>
              </w:rPr>
              <w:t>icis_prog_rpt_biosolid.co_dispose</w:t>
            </w:r>
            <w:r w:rsidRPr="000D4D04">
              <w:rPr>
                <w:sz w:val="18"/>
                <w:szCs w:val="18"/>
              </w:rPr>
              <w:t>d_amt</w:t>
            </w:r>
          </w:p>
        </w:tc>
        <w:tc>
          <w:tcPr>
            <w:tcW w:w="5637" w:type="dxa"/>
            <w:tcBorders>
              <w:left w:val="single" w:sz="4" w:space="0" w:color="000000"/>
            </w:tcBorders>
          </w:tcPr>
          <w:p w14:paraId="42C31297" w14:textId="77777777" w:rsidR="00501153" w:rsidRPr="000D4D04" w:rsidRDefault="00501153">
            <w:pPr>
              <w:rPr>
                <w:sz w:val="18"/>
                <w:szCs w:val="18"/>
              </w:rPr>
            </w:pPr>
          </w:p>
        </w:tc>
      </w:tr>
      <w:tr w:rsidR="00501153" w:rsidRPr="000D4D04" w14:paraId="5682D9E7" w14:textId="77777777" w:rsidTr="004F2D1E">
        <w:trPr>
          <w:trHeight w:hRule="exact" w:val="490"/>
        </w:trPr>
        <w:tc>
          <w:tcPr>
            <w:tcW w:w="2628" w:type="dxa"/>
          </w:tcPr>
          <w:p w14:paraId="19158CC7" w14:textId="77777777" w:rsidR="00501153" w:rsidRPr="000D4D04" w:rsidRDefault="00501153">
            <w:pPr>
              <w:pStyle w:val="TableParagraph"/>
              <w:spacing w:before="15"/>
              <w:ind w:left="103"/>
              <w:rPr>
                <w:sz w:val="18"/>
                <w:szCs w:val="18"/>
              </w:rPr>
            </w:pPr>
            <w:r w:rsidRPr="000D4D04">
              <w:rPr>
                <w:sz w:val="18"/>
                <w:szCs w:val="18"/>
              </w:rPr>
              <w:t>SurfaceDisposalAmount</w:t>
            </w:r>
          </w:p>
        </w:tc>
        <w:tc>
          <w:tcPr>
            <w:tcW w:w="1620" w:type="dxa"/>
          </w:tcPr>
          <w:p w14:paraId="56BCEEF5" w14:textId="77777777" w:rsidR="00501153" w:rsidRPr="000D4D04" w:rsidRDefault="00501153">
            <w:pPr>
              <w:rPr>
                <w:sz w:val="18"/>
                <w:szCs w:val="18"/>
              </w:rPr>
            </w:pPr>
          </w:p>
        </w:tc>
        <w:tc>
          <w:tcPr>
            <w:tcW w:w="3060" w:type="dxa"/>
            <w:tcBorders>
              <w:right w:val="single" w:sz="4" w:space="0" w:color="000000"/>
            </w:tcBorders>
          </w:tcPr>
          <w:p w14:paraId="292822A5" w14:textId="4B0C4B45" w:rsidR="00501153" w:rsidRPr="000D4D04" w:rsidRDefault="00501153" w:rsidP="009A3632">
            <w:pPr>
              <w:pStyle w:val="TableParagraph"/>
              <w:spacing w:before="15"/>
              <w:ind w:left="103"/>
              <w:rPr>
                <w:sz w:val="18"/>
                <w:szCs w:val="18"/>
              </w:rPr>
            </w:pPr>
            <w:r w:rsidRPr="000D4D04">
              <w:rPr>
                <w:w w:val="95"/>
                <w:sz w:val="18"/>
                <w:szCs w:val="18"/>
              </w:rPr>
              <w:t>icis_prog_rpt_biosolid.surface_dis</w:t>
            </w:r>
            <w:r w:rsidRPr="000D4D04">
              <w:rPr>
                <w:sz w:val="18"/>
                <w:szCs w:val="18"/>
              </w:rPr>
              <w:t>posal_amt</w:t>
            </w:r>
          </w:p>
        </w:tc>
        <w:tc>
          <w:tcPr>
            <w:tcW w:w="5637" w:type="dxa"/>
            <w:tcBorders>
              <w:left w:val="single" w:sz="4" w:space="0" w:color="000000"/>
            </w:tcBorders>
          </w:tcPr>
          <w:p w14:paraId="03C5CE2A" w14:textId="77777777" w:rsidR="00501153" w:rsidRPr="000D4D04" w:rsidRDefault="00501153">
            <w:pPr>
              <w:rPr>
                <w:sz w:val="18"/>
                <w:szCs w:val="18"/>
              </w:rPr>
            </w:pPr>
          </w:p>
        </w:tc>
      </w:tr>
      <w:tr w:rsidR="00501153" w:rsidRPr="000D4D04" w14:paraId="18193F77" w14:textId="77777777" w:rsidTr="004F2D1E">
        <w:trPr>
          <w:trHeight w:hRule="exact" w:val="490"/>
        </w:trPr>
        <w:tc>
          <w:tcPr>
            <w:tcW w:w="2628" w:type="dxa"/>
          </w:tcPr>
          <w:p w14:paraId="74EE590B" w14:textId="73A82BF2" w:rsidR="00501153" w:rsidRPr="000D4D04" w:rsidRDefault="00501153" w:rsidP="005A61FA">
            <w:pPr>
              <w:pStyle w:val="TableParagraph"/>
              <w:spacing w:before="15"/>
              <w:ind w:left="103" w:right="24"/>
              <w:rPr>
                <w:sz w:val="18"/>
                <w:szCs w:val="18"/>
              </w:rPr>
            </w:pPr>
            <w:r w:rsidRPr="000D4D04">
              <w:rPr>
                <w:w w:val="95"/>
                <w:sz w:val="18"/>
                <w:szCs w:val="18"/>
              </w:rPr>
              <w:lastRenderedPageBreak/>
              <w:t>ManagedOtherMethodsAmou</w:t>
            </w:r>
            <w:r w:rsidRPr="000D4D04">
              <w:rPr>
                <w:sz w:val="18"/>
                <w:szCs w:val="18"/>
              </w:rPr>
              <w:t>nt</w:t>
            </w:r>
          </w:p>
        </w:tc>
        <w:tc>
          <w:tcPr>
            <w:tcW w:w="1620" w:type="dxa"/>
          </w:tcPr>
          <w:p w14:paraId="439B6C76" w14:textId="77777777" w:rsidR="00501153" w:rsidRPr="000D4D04" w:rsidRDefault="00501153">
            <w:pPr>
              <w:rPr>
                <w:sz w:val="18"/>
                <w:szCs w:val="18"/>
              </w:rPr>
            </w:pPr>
          </w:p>
        </w:tc>
        <w:tc>
          <w:tcPr>
            <w:tcW w:w="3060" w:type="dxa"/>
            <w:tcBorders>
              <w:right w:val="single" w:sz="4" w:space="0" w:color="000000"/>
            </w:tcBorders>
          </w:tcPr>
          <w:p w14:paraId="3C9CB340" w14:textId="31B0638B" w:rsidR="00501153" w:rsidRPr="000D4D04" w:rsidRDefault="00501153" w:rsidP="009A3632">
            <w:pPr>
              <w:pStyle w:val="TableParagraph"/>
              <w:spacing w:before="15"/>
              <w:ind w:left="103"/>
              <w:rPr>
                <w:sz w:val="18"/>
                <w:szCs w:val="18"/>
              </w:rPr>
            </w:pPr>
            <w:r w:rsidRPr="000D4D04">
              <w:rPr>
                <w:w w:val="95"/>
                <w:sz w:val="18"/>
                <w:szCs w:val="18"/>
              </w:rPr>
              <w:t>icis_prog_rpt_biosolid.other_meth</w:t>
            </w:r>
            <w:r w:rsidRPr="000D4D04">
              <w:rPr>
                <w:sz w:val="18"/>
                <w:szCs w:val="18"/>
              </w:rPr>
              <w:t>od_amt</w:t>
            </w:r>
          </w:p>
        </w:tc>
        <w:tc>
          <w:tcPr>
            <w:tcW w:w="5637" w:type="dxa"/>
            <w:tcBorders>
              <w:left w:val="single" w:sz="4" w:space="0" w:color="000000"/>
            </w:tcBorders>
          </w:tcPr>
          <w:p w14:paraId="6295638F" w14:textId="77777777" w:rsidR="00501153" w:rsidRPr="000D4D04" w:rsidRDefault="00501153">
            <w:pPr>
              <w:rPr>
                <w:sz w:val="18"/>
                <w:szCs w:val="18"/>
              </w:rPr>
            </w:pPr>
          </w:p>
        </w:tc>
      </w:tr>
      <w:tr w:rsidR="00501153" w:rsidRPr="000D4D04" w14:paraId="00EFBE4A" w14:textId="77777777" w:rsidTr="009A3632">
        <w:trPr>
          <w:trHeight w:hRule="exact" w:val="317"/>
        </w:trPr>
        <w:tc>
          <w:tcPr>
            <w:tcW w:w="2628" w:type="dxa"/>
          </w:tcPr>
          <w:p w14:paraId="1BA47BE5" w14:textId="15AAE704" w:rsidR="00501153" w:rsidRPr="000D4D04" w:rsidRDefault="00501153" w:rsidP="005A61FA">
            <w:pPr>
              <w:pStyle w:val="TableParagraph"/>
              <w:spacing w:before="15"/>
              <w:ind w:left="103" w:right="24"/>
              <w:rPr>
                <w:sz w:val="18"/>
                <w:szCs w:val="18"/>
              </w:rPr>
            </w:pPr>
            <w:r w:rsidRPr="000D4D04">
              <w:rPr>
                <w:w w:val="95"/>
                <w:sz w:val="18"/>
                <w:szCs w:val="18"/>
              </w:rPr>
              <w:t>ReceivedOffsiteSourcesAmo</w:t>
            </w:r>
            <w:r w:rsidRPr="000D4D04">
              <w:rPr>
                <w:sz w:val="18"/>
                <w:szCs w:val="18"/>
              </w:rPr>
              <w:t>unt</w:t>
            </w:r>
          </w:p>
        </w:tc>
        <w:tc>
          <w:tcPr>
            <w:tcW w:w="1620" w:type="dxa"/>
          </w:tcPr>
          <w:p w14:paraId="5F1B69EE" w14:textId="77777777" w:rsidR="00501153" w:rsidRPr="000D4D04" w:rsidRDefault="00501153">
            <w:pPr>
              <w:rPr>
                <w:sz w:val="18"/>
                <w:szCs w:val="18"/>
              </w:rPr>
            </w:pPr>
          </w:p>
        </w:tc>
        <w:tc>
          <w:tcPr>
            <w:tcW w:w="3060" w:type="dxa"/>
            <w:tcBorders>
              <w:right w:val="single" w:sz="4" w:space="0" w:color="000000"/>
            </w:tcBorders>
          </w:tcPr>
          <w:p w14:paraId="39BBC82C" w14:textId="56E79E4A" w:rsidR="00501153" w:rsidRPr="000D4D04" w:rsidRDefault="00501153" w:rsidP="009A3632">
            <w:pPr>
              <w:pStyle w:val="TableParagraph"/>
              <w:spacing w:before="15"/>
              <w:ind w:left="103"/>
              <w:rPr>
                <w:sz w:val="18"/>
                <w:szCs w:val="18"/>
              </w:rPr>
            </w:pPr>
            <w:r w:rsidRPr="000D4D04">
              <w:rPr>
                <w:w w:val="95"/>
                <w:sz w:val="18"/>
                <w:szCs w:val="18"/>
              </w:rPr>
              <w:t>icis_prog_rpt_biosolid.os_source_</w:t>
            </w:r>
            <w:r w:rsidRPr="000D4D04">
              <w:rPr>
                <w:sz w:val="18"/>
                <w:szCs w:val="18"/>
              </w:rPr>
              <w:t>amt</w:t>
            </w:r>
          </w:p>
        </w:tc>
        <w:tc>
          <w:tcPr>
            <w:tcW w:w="5637" w:type="dxa"/>
            <w:tcBorders>
              <w:left w:val="single" w:sz="4" w:space="0" w:color="000000"/>
            </w:tcBorders>
          </w:tcPr>
          <w:p w14:paraId="73FB0B5C" w14:textId="77777777" w:rsidR="00501153" w:rsidRPr="000D4D04" w:rsidRDefault="00501153">
            <w:pPr>
              <w:rPr>
                <w:sz w:val="18"/>
                <w:szCs w:val="18"/>
              </w:rPr>
            </w:pPr>
          </w:p>
        </w:tc>
      </w:tr>
      <w:tr w:rsidR="00501153" w:rsidRPr="000D4D04" w14:paraId="1F8A26D2" w14:textId="77777777" w:rsidTr="00501153">
        <w:trPr>
          <w:trHeight w:hRule="exact" w:val="307"/>
        </w:trPr>
        <w:tc>
          <w:tcPr>
            <w:tcW w:w="2628" w:type="dxa"/>
          </w:tcPr>
          <w:p w14:paraId="0863C5B9" w14:textId="77777777" w:rsidR="00501153" w:rsidRPr="000D4D04" w:rsidRDefault="00501153" w:rsidP="005A61FA">
            <w:pPr>
              <w:pStyle w:val="TableParagraph"/>
              <w:spacing w:before="15"/>
              <w:ind w:left="103" w:right="24"/>
              <w:rPr>
                <w:sz w:val="18"/>
                <w:szCs w:val="18"/>
              </w:rPr>
            </w:pPr>
            <w:r w:rsidRPr="000D4D04">
              <w:rPr>
                <w:sz w:val="18"/>
                <w:szCs w:val="18"/>
              </w:rPr>
              <w:t>TransferredAmount</w:t>
            </w:r>
          </w:p>
        </w:tc>
        <w:tc>
          <w:tcPr>
            <w:tcW w:w="1620" w:type="dxa"/>
          </w:tcPr>
          <w:p w14:paraId="3420ECDE" w14:textId="77777777" w:rsidR="00501153" w:rsidRPr="000D4D04" w:rsidRDefault="00501153">
            <w:pPr>
              <w:rPr>
                <w:sz w:val="18"/>
                <w:szCs w:val="18"/>
              </w:rPr>
            </w:pPr>
          </w:p>
        </w:tc>
        <w:tc>
          <w:tcPr>
            <w:tcW w:w="3060" w:type="dxa"/>
            <w:tcBorders>
              <w:right w:val="single" w:sz="4" w:space="0" w:color="000000"/>
            </w:tcBorders>
          </w:tcPr>
          <w:p w14:paraId="6E2BC56E" w14:textId="0EB07213" w:rsidR="00501153" w:rsidRPr="000D4D04" w:rsidRDefault="00501153" w:rsidP="009A3632">
            <w:pPr>
              <w:pStyle w:val="TableParagraph"/>
              <w:spacing w:before="15"/>
              <w:ind w:left="103"/>
              <w:rPr>
                <w:sz w:val="18"/>
                <w:szCs w:val="18"/>
              </w:rPr>
            </w:pPr>
            <w:r w:rsidRPr="000D4D04">
              <w:rPr>
                <w:w w:val="95"/>
                <w:sz w:val="18"/>
                <w:szCs w:val="18"/>
              </w:rPr>
              <w:t>icis_prog_rpt_biosolid.transferred_</w:t>
            </w:r>
            <w:r w:rsidRPr="000D4D04">
              <w:rPr>
                <w:sz w:val="18"/>
                <w:szCs w:val="18"/>
              </w:rPr>
              <w:t>amt</w:t>
            </w:r>
          </w:p>
        </w:tc>
        <w:tc>
          <w:tcPr>
            <w:tcW w:w="5637" w:type="dxa"/>
            <w:tcBorders>
              <w:left w:val="single" w:sz="4" w:space="0" w:color="000000"/>
            </w:tcBorders>
          </w:tcPr>
          <w:p w14:paraId="2042036D" w14:textId="77777777" w:rsidR="00501153" w:rsidRPr="000D4D04" w:rsidRDefault="00501153">
            <w:pPr>
              <w:rPr>
                <w:sz w:val="18"/>
                <w:szCs w:val="18"/>
              </w:rPr>
            </w:pPr>
          </w:p>
        </w:tc>
      </w:tr>
      <w:tr w:rsidR="00501153" w:rsidRPr="000D4D04" w14:paraId="533CC22D" w14:textId="77777777" w:rsidTr="004F2D1E">
        <w:trPr>
          <w:trHeight w:hRule="exact" w:val="490"/>
        </w:trPr>
        <w:tc>
          <w:tcPr>
            <w:tcW w:w="2628" w:type="dxa"/>
          </w:tcPr>
          <w:p w14:paraId="11FFFEF0" w14:textId="77777777" w:rsidR="00501153" w:rsidRPr="000D4D04" w:rsidRDefault="00501153" w:rsidP="005A61FA">
            <w:pPr>
              <w:pStyle w:val="TableParagraph"/>
              <w:spacing w:before="17"/>
              <w:ind w:left="103" w:right="24"/>
              <w:rPr>
                <w:sz w:val="18"/>
                <w:szCs w:val="18"/>
              </w:rPr>
            </w:pPr>
            <w:r w:rsidRPr="000D4D04">
              <w:rPr>
                <w:sz w:val="18"/>
                <w:szCs w:val="18"/>
              </w:rPr>
              <w:t>DisposedOutOfStateAmount</w:t>
            </w:r>
          </w:p>
        </w:tc>
        <w:tc>
          <w:tcPr>
            <w:tcW w:w="1620" w:type="dxa"/>
          </w:tcPr>
          <w:p w14:paraId="1B6BDA6C" w14:textId="77777777" w:rsidR="00501153" w:rsidRPr="000D4D04" w:rsidRDefault="00501153">
            <w:pPr>
              <w:rPr>
                <w:sz w:val="18"/>
                <w:szCs w:val="18"/>
              </w:rPr>
            </w:pPr>
          </w:p>
        </w:tc>
        <w:tc>
          <w:tcPr>
            <w:tcW w:w="3060" w:type="dxa"/>
            <w:tcBorders>
              <w:right w:val="single" w:sz="4" w:space="0" w:color="000000"/>
            </w:tcBorders>
          </w:tcPr>
          <w:p w14:paraId="0D8A2801" w14:textId="2214F9AD" w:rsidR="00501153" w:rsidRPr="000D4D04" w:rsidRDefault="00501153" w:rsidP="009A3632">
            <w:pPr>
              <w:pStyle w:val="TableParagraph"/>
              <w:spacing w:before="17"/>
              <w:ind w:left="103"/>
              <w:rPr>
                <w:sz w:val="18"/>
                <w:szCs w:val="18"/>
              </w:rPr>
            </w:pPr>
            <w:r w:rsidRPr="000D4D04">
              <w:rPr>
                <w:sz w:val="18"/>
                <w:szCs w:val="18"/>
              </w:rPr>
              <w:t>icis_prog_rpt_biosolid.os_disposed_amt</w:t>
            </w:r>
          </w:p>
        </w:tc>
        <w:tc>
          <w:tcPr>
            <w:tcW w:w="5637" w:type="dxa"/>
            <w:tcBorders>
              <w:left w:val="single" w:sz="4" w:space="0" w:color="000000"/>
            </w:tcBorders>
          </w:tcPr>
          <w:p w14:paraId="082D770C" w14:textId="77777777" w:rsidR="00501153" w:rsidRPr="000D4D04" w:rsidRDefault="00501153">
            <w:pPr>
              <w:rPr>
                <w:sz w:val="18"/>
                <w:szCs w:val="18"/>
              </w:rPr>
            </w:pPr>
          </w:p>
        </w:tc>
      </w:tr>
      <w:tr w:rsidR="00501153" w:rsidRPr="000D4D04" w14:paraId="5893BD6C" w14:textId="77777777" w:rsidTr="004F2D1E">
        <w:trPr>
          <w:trHeight w:hRule="exact" w:val="490"/>
        </w:trPr>
        <w:tc>
          <w:tcPr>
            <w:tcW w:w="2628" w:type="dxa"/>
          </w:tcPr>
          <w:p w14:paraId="5CF228BD" w14:textId="586D40EB" w:rsidR="00501153" w:rsidRPr="000D4D04" w:rsidRDefault="00501153" w:rsidP="005A61FA">
            <w:pPr>
              <w:pStyle w:val="TableParagraph"/>
              <w:spacing w:before="15"/>
              <w:ind w:left="103" w:right="24"/>
              <w:rPr>
                <w:sz w:val="18"/>
                <w:szCs w:val="18"/>
              </w:rPr>
            </w:pPr>
            <w:r w:rsidRPr="000D4D04">
              <w:rPr>
                <w:w w:val="95"/>
                <w:sz w:val="18"/>
                <w:szCs w:val="18"/>
              </w:rPr>
              <w:t>BeneficiallyUsedOutOfState</w:t>
            </w:r>
            <w:r w:rsidRPr="000D4D04">
              <w:rPr>
                <w:sz w:val="18"/>
                <w:szCs w:val="18"/>
              </w:rPr>
              <w:t>Amount</w:t>
            </w:r>
          </w:p>
        </w:tc>
        <w:tc>
          <w:tcPr>
            <w:tcW w:w="1620" w:type="dxa"/>
          </w:tcPr>
          <w:p w14:paraId="63676392" w14:textId="77777777" w:rsidR="00501153" w:rsidRPr="000D4D04" w:rsidRDefault="00501153">
            <w:pPr>
              <w:rPr>
                <w:sz w:val="18"/>
                <w:szCs w:val="18"/>
              </w:rPr>
            </w:pPr>
          </w:p>
        </w:tc>
        <w:tc>
          <w:tcPr>
            <w:tcW w:w="3060" w:type="dxa"/>
            <w:tcBorders>
              <w:right w:val="single" w:sz="4" w:space="0" w:color="000000"/>
            </w:tcBorders>
          </w:tcPr>
          <w:p w14:paraId="1063B1F5" w14:textId="19BB3339" w:rsidR="00501153" w:rsidRPr="000D4D04" w:rsidRDefault="00501153" w:rsidP="009A3632">
            <w:pPr>
              <w:pStyle w:val="TableParagraph"/>
              <w:spacing w:before="15"/>
              <w:ind w:left="103"/>
              <w:rPr>
                <w:sz w:val="18"/>
                <w:szCs w:val="18"/>
              </w:rPr>
            </w:pPr>
            <w:r w:rsidRPr="000D4D04">
              <w:rPr>
                <w:w w:val="95"/>
                <w:sz w:val="18"/>
                <w:szCs w:val="18"/>
              </w:rPr>
              <w:t>icis_prog_rpt_biosolid.os_benefici</w:t>
            </w:r>
            <w:r w:rsidRPr="000D4D04">
              <w:rPr>
                <w:sz w:val="18"/>
                <w:szCs w:val="18"/>
              </w:rPr>
              <w:t>ally_used_amt</w:t>
            </w:r>
          </w:p>
        </w:tc>
        <w:tc>
          <w:tcPr>
            <w:tcW w:w="5637" w:type="dxa"/>
            <w:tcBorders>
              <w:left w:val="single" w:sz="4" w:space="0" w:color="000000"/>
            </w:tcBorders>
          </w:tcPr>
          <w:p w14:paraId="5BAEB648" w14:textId="77777777" w:rsidR="00501153" w:rsidRPr="000D4D04" w:rsidRDefault="00501153">
            <w:pPr>
              <w:rPr>
                <w:sz w:val="18"/>
                <w:szCs w:val="18"/>
              </w:rPr>
            </w:pPr>
          </w:p>
        </w:tc>
      </w:tr>
      <w:tr w:rsidR="00501153" w:rsidRPr="000D4D04" w14:paraId="2AB373E3" w14:textId="77777777" w:rsidTr="004F2D1E">
        <w:trPr>
          <w:trHeight w:hRule="exact" w:val="490"/>
        </w:trPr>
        <w:tc>
          <w:tcPr>
            <w:tcW w:w="2628" w:type="dxa"/>
          </w:tcPr>
          <w:p w14:paraId="36D6CD33" w14:textId="7260679C" w:rsidR="00501153" w:rsidRPr="000D4D04" w:rsidRDefault="00501153" w:rsidP="005A61FA">
            <w:pPr>
              <w:pStyle w:val="TableParagraph"/>
              <w:spacing w:before="17"/>
              <w:ind w:left="103" w:right="24"/>
              <w:rPr>
                <w:sz w:val="18"/>
                <w:szCs w:val="18"/>
              </w:rPr>
            </w:pPr>
            <w:r w:rsidRPr="000D4D04">
              <w:rPr>
                <w:w w:val="95"/>
                <w:sz w:val="18"/>
                <w:szCs w:val="18"/>
              </w:rPr>
              <w:t>ManagedOtherMethodsOutOf</w:t>
            </w:r>
            <w:r w:rsidRPr="000D4D04">
              <w:rPr>
                <w:sz w:val="18"/>
                <w:szCs w:val="18"/>
              </w:rPr>
              <w:t>StateAmount</w:t>
            </w:r>
          </w:p>
        </w:tc>
        <w:tc>
          <w:tcPr>
            <w:tcW w:w="1620" w:type="dxa"/>
          </w:tcPr>
          <w:p w14:paraId="770FF75F" w14:textId="77777777" w:rsidR="00501153" w:rsidRPr="000D4D04" w:rsidRDefault="00501153">
            <w:pPr>
              <w:rPr>
                <w:sz w:val="18"/>
                <w:szCs w:val="18"/>
              </w:rPr>
            </w:pPr>
          </w:p>
        </w:tc>
        <w:tc>
          <w:tcPr>
            <w:tcW w:w="3060" w:type="dxa"/>
            <w:tcBorders>
              <w:right w:val="single" w:sz="4" w:space="0" w:color="000000"/>
            </w:tcBorders>
          </w:tcPr>
          <w:p w14:paraId="3A91E0C9" w14:textId="3DA8CF39" w:rsidR="00501153" w:rsidRPr="000D4D04" w:rsidRDefault="00501153" w:rsidP="009A3632">
            <w:pPr>
              <w:pStyle w:val="TableParagraph"/>
              <w:spacing w:before="17"/>
              <w:ind w:left="103"/>
              <w:rPr>
                <w:sz w:val="18"/>
                <w:szCs w:val="18"/>
              </w:rPr>
            </w:pPr>
            <w:r w:rsidRPr="000D4D04">
              <w:rPr>
                <w:w w:val="95"/>
                <w:sz w:val="18"/>
                <w:szCs w:val="18"/>
              </w:rPr>
              <w:t>icis_prog_rpt_biosolid.os_other_m</w:t>
            </w:r>
            <w:r w:rsidRPr="000D4D04">
              <w:rPr>
                <w:sz w:val="18"/>
                <w:szCs w:val="18"/>
              </w:rPr>
              <w:t>ethod_amt</w:t>
            </w:r>
          </w:p>
        </w:tc>
        <w:tc>
          <w:tcPr>
            <w:tcW w:w="5637" w:type="dxa"/>
            <w:tcBorders>
              <w:left w:val="single" w:sz="4" w:space="0" w:color="000000"/>
            </w:tcBorders>
          </w:tcPr>
          <w:p w14:paraId="096960CE" w14:textId="77777777" w:rsidR="00501153" w:rsidRPr="000D4D04" w:rsidRDefault="00501153">
            <w:pPr>
              <w:rPr>
                <w:sz w:val="18"/>
                <w:szCs w:val="18"/>
              </w:rPr>
            </w:pPr>
          </w:p>
        </w:tc>
      </w:tr>
      <w:tr w:rsidR="00501153" w:rsidRPr="000D4D04" w14:paraId="5B386D5A" w14:textId="77777777" w:rsidTr="004F2D1E">
        <w:trPr>
          <w:trHeight w:hRule="exact" w:val="490"/>
        </w:trPr>
        <w:tc>
          <w:tcPr>
            <w:tcW w:w="2628" w:type="dxa"/>
          </w:tcPr>
          <w:p w14:paraId="41719605" w14:textId="77777777" w:rsidR="00501153" w:rsidRPr="000D4D04" w:rsidRDefault="00501153" w:rsidP="005A61FA">
            <w:pPr>
              <w:pStyle w:val="TableParagraph"/>
              <w:spacing w:before="15"/>
              <w:ind w:left="103" w:right="24"/>
              <w:rPr>
                <w:sz w:val="18"/>
                <w:szCs w:val="18"/>
              </w:rPr>
            </w:pPr>
            <w:r w:rsidRPr="000D4D04">
              <w:rPr>
                <w:sz w:val="18"/>
                <w:szCs w:val="18"/>
              </w:rPr>
              <w:t>TotalRemovedAmount</w:t>
            </w:r>
          </w:p>
        </w:tc>
        <w:tc>
          <w:tcPr>
            <w:tcW w:w="1620" w:type="dxa"/>
          </w:tcPr>
          <w:p w14:paraId="2D047CC3" w14:textId="77777777" w:rsidR="00501153" w:rsidRPr="000D4D04" w:rsidRDefault="00501153">
            <w:pPr>
              <w:rPr>
                <w:sz w:val="18"/>
                <w:szCs w:val="18"/>
              </w:rPr>
            </w:pPr>
          </w:p>
        </w:tc>
        <w:tc>
          <w:tcPr>
            <w:tcW w:w="3060" w:type="dxa"/>
            <w:tcBorders>
              <w:right w:val="single" w:sz="4" w:space="0" w:color="000000"/>
            </w:tcBorders>
          </w:tcPr>
          <w:p w14:paraId="2033061B" w14:textId="10229C6B" w:rsidR="00501153" w:rsidRPr="000D4D04" w:rsidRDefault="00501153" w:rsidP="009A3632">
            <w:pPr>
              <w:pStyle w:val="TableParagraph"/>
              <w:spacing w:before="15"/>
              <w:ind w:left="103"/>
              <w:rPr>
                <w:sz w:val="18"/>
                <w:szCs w:val="18"/>
              </w:rPr>
            </w:pPr>
            <w:r w:rsidRPr="000D4D04">
              <w:rPr>
                <w:w w:val="95"/>
                <w:sz w:val="18"/>
                <w:szCs w:val="18"/>
              </w:rPr>
              <w:t>icis_prog_rpt_biosolid.total_remov</w:t>
            </w:r>
            <w:r w:rsidRPr="000D4D04">
              <w:rPr>
                <w:sz w:val="18"/>
                <w:szCs w:val="18"/>
              </w:rPr>
              <w:t>ed_amt</w:t>
            </w:r>
          </w:p>
        </w:tc>
        <w:tc>
          <w:tcPr>
            <w:tcW w:w="5637" w:type="dxa"/>
            <w:tcBorders>
              <w:left w:val="single" w:sz="4" w:space="0" w:color="000000"/>
            </w:tcBorders>
          </w:tcPr>
          <w:p w14:paraId="607DF54D" w14:textId="77777777" w:rsidR="00501153" w:rsidRPr="000D4D04" w:rsidRDefault="00501153">
            <w:pPr>
              <w:rPr>
                <w:sz w:val="18"/>
                <w:szCs w:val="18"/>
              </w:rPr>
            </w:pPr>
          </w:p>
        </w:tc>
      </w:tr>
      <w:tr w:rsidR="00501153" w:rsidRPr="000D4D04" w14:paraId="07CDFF22" w14:textId="77777777" w:rsidTr="004F2D1E">
        <w:trPr>
          <w:trHeight w:hRule="exact" w:val="490"/>
        </w:trPr>
        <w:tc>
          <w:tcPr>
            <w:tcW w:w="2628" w:type="dxa"/>
          </w:tcPr>
          <w:p w14:paraId="1EC8027E" w14:textId="7773CF9E" w:rsidR="00501153" w:rsidRPr="000D4D04" w:rsidRDefault="00501153" w:rsidP="005A61FA">
            <w:pPr>
              <w:pStyle w:val="TableParagraph"/>
              <w:spacing w:before="17"/>
              <w:ind w:left="103" w:right="24"/>
              <w:rPr>
                <w:sz w:val="18"/>
                <w:szCs w:val="18"/>
              </w:rPr>
            </w:pPr>
            <w:r w:rsidRPr="000D4D04">
              <w:rPr>
                <w:w w:val="95"/>
                <w:sz w:val="18"/>
                <w:szCs w:val="18"/>
              </w:rPr>
              <w:t>AnnualDrySludgeProduction</w:t>
            </w:r>
            <w:r w:rsidRPr="000D4D04">
              <w:rPr>
                <w:sz w:val="18"/>
                <w:szCs w:val="18"/>
              </w:rPr>
              <w:t>Number</w:t>
            </w:r>
          </w:p>
        </w:tc>
        <w:tc>
          <w:tcPr>
            <w:tcW w:w="1620" w:type="dxa"/>
          </w:tcPr>
          <w:p w14:paraId="3F8E34BA" w14:textId="77777777" w:rsidR="00501153" w:rsidRPr="000D4D04" w:rsidRDefault="00501153">
            <w:pPr>
              <w:rPr>
                <w:sz w:val="18"/>
                <w:szCs w:val="18"/>
              </w:rPr>
            </w:pPr>
          </w:p>
        </w:tc>
        <w:tc>
          <w:tcPr>
            <w:tcW w:w="3060" w:type="dxa"/>
            <w:tcBorders>
              <w:right w:val="single" w:sz="4" w:space="0" w:color="000000"/>
            </w:tcBorders>
          </w:tcPr>
          <w:p w14:paraId="321B25D2" w14:textId="1AD77F21" w:rsidR="00501153" w:rsidRPr="000D4D04" w:rsidRDefault="00501153" w:rsidP="009A3632">
            <w:pPr>
              <w:pStyle w:val="TableParagraph"/>
              <w:spacing w:before="17"/>
              <w:ind w:left="103"/>
              <w:rPr>
                <w:sz w:val="18"/>
                <w:szCs w:val="18"/>
              </w:rPr>
            </w:pPr>
            <w:r w:rsidRPr="000D4D04">
              <w:rPr>
                <w:sz w:val="18"/>
                <w:szCs w:val="18"/>
              </w:rPr>
              <w:t>icis_prog_rpt_biosolid.annual_dry_sludge</w:t>
            </w:r>
          </w:p>
        </w:tc>
        <w:tc>
          <w:tcPr>
            <w:tcW w:w="5637" w:type="dxa"/>
            <w:tcBorders>
              <w:left w:val="single" w:sz="4" w:space="0" w:color="000000"/>
            </w:tcBorders>
          </w:tcPr>
          <w:p w14:paraId="5686ADFF" w14:textId="77777777" w:rsidR="00501153" w:rsidRPr="000D4D04" w:rsidRDefault="00501153">
            <w:pPr>
              <w:rPr>
                <w:sz w:val="18"/>
                <w:szCs w:val="18"/>
              </w:rPr>
            </w:pPr>
          </w:p>
        </w:tc>
      </w:tr>
      <w:tr w:rsidR="00501153" w:rsidRPr="000D4D04" w14:paraId="2F39F34F" w14:textId="77777777" w:rsidTr="004F2D1E">
        <w:trPr>
          <w:trHeight w:hRule="exact" w:val="490"/>
        </w:trPr>
        <w:tc>
          <w:tcPr>
            <w:tcW w:w="2628" w:type="dxa"/>
          </w:tcPr>
          <w:p w14:paraId="3C85B79A" w14:textId="30F0DBA8" w:rsidR="00501153" w:rsidRPr="000D4D04" w:rsidRDefault="00501153" w:rsidP="005A61FA">
            <w:pPr>
              <w:pStyle w:val="TableParagraph"/>
              <w:spacing w:before="15"/>
              <w:ind w:left="103" w:right="24"/>
              <w:rPr>
                <w:sz w:val="18"/>
                <w:szCs w:val="18"/>
              </w:rPr>
            </w:pPr>
            <w:r w:rsidRPr="000D4D04">
              <w:rPr>
                <w:w w:val="95"/>
                <w:sz w:val="18"/>
                <w:szCs w:val="18"/>
              </w:rPr>
              <w:t>AnnualLoadingParameterDat</w:t>
            </w:r>
            <w:r w:rsidRPr="000D4D04">
              <w:rPr>
                <w:sz w:val="18"/>
                <w:szCs w:val="18"/>
              </w:rPr>
              <w:t>e</w:t>
            </w:r>
          </w:p>
        </w:tc>
        <w:tc>
          <w:tcPr>
            <w:tcW w:w="1620" w:type="dxa"/>
          </w:tcPr>
          <w:p w14:paraId="7C2337D6" w14:textId="77777777" w:rsidR="00501153" w:rsidRPr="000D4D04" w:rsidRDefault="00501153">
            <w:pPr>
              <w:rPr>
                <w:sz w:val="18"/>
                <w:szCs w:val="18"/>
              </w:rPr>
            </w:pPr>
          </w:p>
        </w:tc>
        <w:tc>
          <w:tcPr>
            <w:tcW w:w="3060" w:type="dxa"/>
            <w:tcBorders>
              <w:right w:val="single" w:sz="4" w:space="0" w:color="000000"/>
            </w:tcBorders>
          </w:tcPr>
          <w:p w14:paraId="6E220F44" w14:textId="5834C8B0"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ing_parm_date</w:t>
            </w:r>
          </w:p>
        </w:tc>
        <w:tc>
          <w:tcPr>
            <w:tcW w:w="5637" w:type="dxa"/>
            <w:tcBorders>
              <w:left w:val="single" w:sz="4" w:space="0" w:color="000000"/>
            </w:tcBorders>
          </w:tcPr>
          <w:p w14:paraId="2BB08DBA" w14:textId="77777777" w:rsidR="00501153" w:rsidRPr="000D4D04" w:rsidRDefault="00501153">
            <w:pPr>
              <w:rPr>
                <w:sz w:val="18"/>
                <w:szCs w:val="18"/>
              </w:rPr>
            </w:pPr>
          </w:p>
        </w:tc>
      </w:tr>
      <w:tr w:rsidR="00501153" w:rsidRPr="000D4D04" w14:paraId="25BB922C" w14:textId="77777777" w:rsidTr="004F2D1E">
        <w:trPr>
          <w:trHeight w:hRule="exact" w:val="490"/>
        </w:trPr>
        <w:tc>
          <w:tcPr>
            <w:tcW w:w="2628" w:type="dxa"/>
          </w:tcPr>
          <w:p w14:paraId="5D37F643" w14:textId="23278E3B" w:rsidR="00501153" w:rsidRPr="000D4D04" w:rsidRDefault="00501153" w:rsidP="005A61FA">
            <w:pPr>
              <w:pStyle w:val="TableParagraph"/>
              <w:spacing w:before="15"/>
              <w:ind w:left="103" w:right="24"/>
              <w:rPr>
                <w:sz w:val="18"/>
                <w:szCs w:val="18"/>
              </w:rPr>
            </w:pPr>
            <w:r w:rsidRPr="000D4D04">
              <w:rPr>
                <w:w w:val="95"/>
                <w:sz w:val="18"/>
                <w:szCs w:val="18"/>
              </w:rPr>
              <w:t>AnnualLoadingBiosolidsGall</w:t>
            </w:r>
            <w:r w:rsidRPr="000D4D04">
              <w:rPr>
                <w:sz w:val="18"/>
                <w:szCs w:val="18"/>
              </w:rPr>
              <w:t>ons</w:t>
            </w:r>
          </w:p>
        </w:tc>
        <w:tc>
          <w:tcPr>
            <w:tcW w:w="1620" w:type="dxa"/>
          </w:tcPr>
          <w:p w14:paraId="28558DDA" w14:textId="77777777" w:rsidR="00501153" w:rsidRPr="000D4D04" w:rsidRDefault="00501153">
            <w:pPr>
              <w:rPr>
                <w:sz w:val="18"/>
                <w:szCs w:val="18"/>
              </w:rPr>
            </w:pPr>
          </w:p>
        </w:tc>
        <w:tc>
          <w:tcPr>
            <w:tcW w:w="3060" w:type="dxa"/>
            <w:tcBorders>
              <w:right w:val="single" w:sz="4" w:space="0" w:color="000000"/>
            </w:tcBorders>
          </w:tcPr>
          <w:p w14:paraId="752F9F16" w14:textId="1A85B7E5"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ing_biosolid_gallon</w:t>
            </w:r>
          </w:p>
        </w:tc>
        <w:tc>
          <w:tcPr>
            <w:tcW w:w="5637" w:type="dxa"/>
            <w:tcBorders>
              <w:left w:val="single" w:sz="4" w:space="0" w:color="000000"/>
            </w:tcBorders>
          </w:tcPr>
          <w:p w14:paraId="3EF7065A" w14:textId="77777777" w:rsidR="00501153" w:rsidRPr="000D4D04" w:rsidRDefault="00501153">
            <w:pPr>
              <w:rPr>
                <w:sz w:val="18"/>
                <w:szCs w:val="18"/>
              </w:rPr>
            </w:pPr>
          </w:p>
        </w:tc>
      </w:tr>
      <w:tr w:rsidR="00501153" w:rsidRPr="000D4D04" w14:paraId="62DD43A6" w14:textId="77777777" w:rsidTr="004F2D1E">
        <w:trPr>
          <w:trHeight w:hRule="exact" w:val="490"/>
        </w:trPr>
        <w:tc>
          <w:tcPr>
            <w:tcW w:w="2628" w:type="dxa"/>
          </w:tcPr>
          <w:p w14:paraId="27E375E8" w14:textId="77777777" w:rsidR="00501153" w:rsidRPr="000D4D04" w:rsidRDefault="00501153" w:rsidP="005A61FA">
            <w:pPr>
              <w:pStyle w:val="TableParagraph"/>
              <w:spacing w:before="15"/>
              <w:ind w:left="103" w:right="24"/>
              <w:rPr>
                <w:sz w:val="18"/>
                <w:szCs w:val="18"/>
              </w:rPr>
            </w:pPr>
            <w:r w:rsidRPr="000D4D04">
              <w:rPr>
                <w:sz w:val="18"/>
                <w:szCs w:val="18"/>
              </w:rPr>
              <w:t>AnnualLoadingBiosolidDMT</w:t>
            </w:r>
          </w:p>
        </w:tc>
        <w:tc>
          <w:tcPr>
            <w:tcW w:w="1620" w:type="dxa"/>
          </w:tcPr>
          <w:p w14:paraId="44B7BEB4" w14:textId="77777777" w:rsidR="00501153" w:rsidRPr="000D4D04" w:rsidRDefault="00501153">
            <w:pPr>
              <w:rPr>
                <w:sz w:val="18"/>
                <w:szCs w:val="18"/>
              </w:rPr>
            </w:pPr>
          </w:p>
        </w:tc>
        <w:tc>
          <w:tcPr>
            <w:tcW w:w="3060" w:type="dxa"/>
            <w:tcBorders>
              <w:right w:val="single" w:sz="4" w:space="0" w:color="000000"/>
            </w:tcBorders>
          </w:tcPr>
          <w:p w14:paraId="581BD4CF" w14:textId="4A5336AF"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ing_biosolid_dmt</w:t>
            </w:r>
          </w:p>
        </w:tc>
        <w:tc>
          <w:tcPr>
            <w:tcW w:w="5637" w:type="dxa"/>
            <w:tcBorders>
              <w:left w:val="single" w:sz="4" w:space="0" w:color="000000"/>
            </w:tcBorders>
          </w:tcPr>
          <w:p w14:paraId="3EBFE5BC" w14:textId="77777777" w:rsidR="00501153" w:rsidRPr="000D4D04" w:rsidRDefault="00501153">
            <w:pPr>
              <w:rPr>
                <w:sz w:val="18"/>
                <w:szCs w:val="18"/>
              </w:rPr>
            </w:pPr>
          </w:p>
        </w:tc>
      </w:tr>
      <w:tr w:rsidR="00501153" w:rsidRPr="000D4D04" w14:paraId="5DD34E6F" w14:textId="77777777" w:rsidTr="004F2D1E">
        <w:trPr>
          <w:trHeight w:hRule="exact" w:val="490"/>
        </w:trPr>
        <w:tc>
          <w:tcPr>
            <w:tcW w:w="2628" w:type="dxa"/>
          </w:tcPr>
          <w:p w14:paraId="5D7915CA" w14:textId="16EC8C55" w:rsidR="00501153" w:rsidRPr="000D4D04" w:rsidRDefault="00501153" w:rsidP="005A61FA">
            <w:pPr>
              <w:pStyle w:val="TableParagraph"/>
              <w:spacing w:before="15"/>
              <w:ind w:left="103" w:right="24"/>
              <w:rPr>
                <w:sz w:val="18"/>
                <w:szCs w:val="18"/>
              </w:rPr>
            </w:pPr>
            <w:r w:rsidRPr="000D4D04">
              <w:rPr>
                <w:w w:val="95"/>
                <w:sz w:val="18"/>
                <w:szCs w:val="18"/>
              </w:rPr>
              <w:t>AnnualLoadingNutrientNitro</w:t>
            </w:r>
            <w:r w:rsidRPr="000D4D04">
              <w:rPr>
                <w:sz w:val="18"/>
                <w:szCs w:val="18"/>
              </w:rPr>
              <w:t>gen</w:t>
            </w:r>
          </w:p>
        </w:tc>
        <w:tc>
          <w:tcPr>
            <w:tcW w:w="1620" w:type="dxa"/>
          </w:tcPr>
          <w:p w14:paraId="68E9E5E4" w14:textId="77777777" w:rsidR="00501153" w:rsidRPr="000D4D04" w:rsidRDefault="00501153">
            <w:pPr>
              <w:rPr>
                <w:sz w:val="18"/>
                <w:szCs w:val="18"/>
              </w:rPr>
            </w:pPr>
          </w:p>
        </w:tc>
        <w:tc>
          <w:tcPr>
            <w:tcW w:w="3060" w:type="dxa"/>
            <w:tcBorders>
              <w:right w:val="single" w:sz="4" w:space="0" w:color="000000"/>
            </w:tcBorders>
          </w:tcPr>
          <w:p w14:paraId="702559C8" w14:textId="7565B42F"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ing_nitrogen</w:t>
            </w:r>
          </w:p>
        </w:tc>
        <w:tc>
          <w:tcPr>
            <w:tcW w:w="5637" w:type="dxa"/>
            <w:tcBorders>
              <w:left w:val="single" w:sz="4" w:space="0" w:color="000000"/>
            </w:tcBorders>
          </w:tcPr>
          <w:p w14:paraId="63F23475" w14:textId="77777777" w:rsidR="00501153" w:rsidRPr="000D4D04" w:rsidRDefault="00501153">
            <w:pPr>
              <w:rPr>
                <w:sz w:val="18"/>
                <w:szCs w:val="18"/>
              </w:rPr>
            </w:pPr>
          </w:p>
        </w:tc>
      </w:tr>
      <w:tr w:rsidR="00501153" w:rsidRPr="000D4D04" w14:paraId="2D970E52" w14:textId="77777777" w:rsidTr="004F2D1E">
        <w:trPr>
          <w:trHeight w:hRule="exact" w:val="490"/>
        </w:trPr>
        <w:tc>
          <w:tcPr>
            <w:tcW w:w="2628" w:type="dxa"/>
          </w:tcPr>
          <w:p w14:paraId="0E74E1AD" w14:textId="0BD05EF1" w:rsidR="00501153" w:rsidRPr="000D4D04" w:rsidRDefault="00501153" w:rsidP="005A61FA">
            <w:pPr>
              <w:pStyle w:val="TableParagraph"/>
              <w:spacing w:before="15"/>
              <w:ind w:left="103" w:right="24"/>
              <w:rPr>
                <w:sz w:val="18"/>
                <w:szCs w:val="18"/>
              </w:rPr>
            </w:pPr>
            <w:r w:rsidRPr="000D4D04">
              <w:rPr>
                <w:w w:val="95"/>
                <w:sz w:val="18"/>
                <w:szCs w:val="18"/>
              </w:rPr>
              <w:t>AnnualLoadingNutrientPhosp</w:t>
            </w:r>
            <w:r w:rsidRPr="000D4D04">
              <w:rPr>
                <w:sz w:val="18"/>
                <w:szCs w:val="18"/>
              </w:rPr>
              <w:t>horus</w:t>
            </w:r>
          </w:p>
        </w:tc>
        <w:tc>
          <w:tcPr>
            <w:tcW w:w="1620" w:type="dxa"/>
          </w:tcPr>
          <w:p w14:paraId="3DF90065" w14:textId="77777777" w:rsidR="00501153" w:rsidRPr="000D4D04" w:rsidRDefault="00501153">
            <w:pPr>
              <w:rPr>
                <w:sz w:val="18"/>
                <w:szCs w:val="18"/>
              </w:rPr>
            </w:pPr>
          </w:p>
        </w:tc>
        <w:tc>
          <w:tcPr>
            <w:tcW w:w="3060" w:type="dxa"/>
            <w:tcBorders>
              <w:right w:val="single" w:sz="4" w:space="0" w:color="000000"/>
            </w:tcBorders>
          </w:tcPr>
          <w:p w14:paraId="1490EE5F" w14:textId="59BE5C65" w:rsidR="00501153" w:rsidRPr="000D4D04" w:rsidRDefault="00501153" w:rsidP="009A3632">
            <w:pPr>
              <w:pStyle w:val="TableParagraph"/>
              <w:spacing w:before="15"/>
              <w:ind w:left="103"/>
              <w:rPr>
                <w:sz w:val="18"/>
                <w:szCs w:val="18"/>
              </w:rPr>
            </w:pPr>
            <w:r w:rsidRPr="000D4D04">
              <w:rPr>
                <w:w w:val="95"/>
                <w:sz w:val="18"/>
                <w:szCs w:val="18"/>
              </w:rPr>
              <w:t>icis_prog_rpt_biosolid.annual_load</w:t>
            </w:r>
            <w:r w:rsidRPr="000D4D04">
              <w:rPr>
                <w:sz w:val="18"/>
                <w:szCs w:val="18"/>
              </w:rPr>
              <w:t>ing_phosphorus</w:t>
            </w:r>
          </w:p>
        </w:tc>
        <w:tc>
          <w:tcPr>
            <w:tcW w:w="5637" w:type="dxa"/>
            <w:tcBorders>
              <w:left w:val="single" w:sz="4" w:space="0" w:color="000000"/>
            </w:tcBorders>
          </w:tcPr>
          <w:p w14:paraId="17157786" w14:textId="77777777" w:rsidR="00501153" w:rsidRPr="000D4D04" w:rsidRDefault="00501153">
            <w:pPr>
              <w:rPr>
                <w:sz w:val="18"/>
                <w:szCs w:val="18"/>
              </w:rPr>
            </w:pPr>
          </w:p>
        </w:tc>
      </w:tr>
      <w:tr w:rsidR="00501153" w:rsidRPr="000D4D04" w14:paraId="60B8BD6E" w14:textId="77777777" w:rsidTr="004F2D1E">
        <w:trPr>
          <w:trHeight w:hRule="exact" w:val="490"/>
        </w:trPr>
        <w:tc>
          <w:tcPr>
            <w:tcW w:w="2628" w:type="dxa"/>
          </w:tcPr>
          <w:p w14:paraId="170D33F0" w14:textId="53D6F0A8" w:rsidR="00501153" w:rsidRPr="000D4D04" w:rsidRDefault="00501153" w:rsidP="005A61FA">
            <w:pPr>
              <w:pStyle w:val="TableParagraph"/>
              <w:spacing w:before="15"/>
              <w:ind w:left="103" w:right="24"/>
              <w:rPr>
                <w:sz w:val="18"/>
                <w:szCs w:val="18"/>
              </w:rPr>
            </w:pPr>
            <w:r w:rsidRPr="000D4D04">
              <w:rPr>
                <w:w w:val="95"/>
                <w:sz w:val="18"/>
                <w:szCs w:val="18"/>
              </w:rPr>
              <w:t>TotalNumberLandApplicatio</w:t>
            </w:r>
            <w:r w:rsidRPr="000D4D04">
              <w:rPr>
                <w:sz w:val="18"/>
                <w:szCs w:val="18"/>
              </w:rPr>
              <w:t>nViolations</w:t>
            </w:r>
          </w:p>
        </w:tc>
        <w:tc>
          <w:tcPr>
            <w:tcW w:w="1620" w:type="dxa"/>
          </w:tcPr>
          <w:p w14:paraId="2F805469" w14:textId="77777777" w:rsidR="00501153" w:rsidRPr="000D4D04" w:rsidRDefault="00501153">
            <w:pPr>
              <w:rPr>
                <w:sz w:val="18"/>
                <w:szCs w:val="18"/>
              </w:rPr>
            </w:pPr>
          </w:p>
        </w:tc>
        <w:tc>
          <w:tcPr>
            <w:tcW w:w="3060" w:type="dxa"/>
            <w:tcBorders>
              <w:right w:val="single" w:sz="4" w:space="0" w:color="000000"/>
            </w:tcBorders>
          </w:tcPr>
          <w:p w14:paraId="693311F7" w14:textId="76EB6920"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ation_land</w:t>
            </w:r>
          </w:p>
        </w:tc>
        <w:tc>
          <w:tcPr>
            <w:tcW w:w="5637" w:type="dxa"/>
            <w:tcBorders>
              <w:left w:val="single" w:sz="4" w:space="0" w:color="000000"/>
            </w:tcBorders>
          </w:tcPr>
          <w:p w14:paraId="6745180E" w14:textId="28B619CC" w:rsidR="00501153" w:rsidRPr="000D4D04" w:rsidRDefault="00501153">
            <w:pPr>
              <w:pStyle w:val="TableParagraph"/>
              <w:spacing w:line="223" w:lineRule="exact"/>
              <w:ind w:left="103"/>
              <w:rPr>
                <w:sz w:val="18"/>
                <w:szCs w:val="18"/>
              </w:rPr>
            </w:pPr>
          </w:p>
        </w:tc>
      </w:tr>
      <w:tr w:rsidR="00501153" w:rsidRPr="000D4D04" w14:paraId="1D752DDB" w14:textId="77777777" w:rsidTr="004F2D1E">
        <w:trPr>
          <w:trHeight w:hRule="exact" w:val="490"/>
        </w:trPr>
        <w:tc>
          <w:tcPr>
            <w:tcW w:w="2628" w:type="dxa"/>
          </w:tcPr>
          <w:p w14:paraId="2A4817D4" w14:textId="77DB4434" w:rsidR="00501153" w:rsidRPr="000D4D04" w:rsidRDefault="00501153" w:rsidP="005A61FA">
            <w:pPr>
              <w:pStyle w:val="TableParagraph"/>
              <w:spacing w:before="17"/>
              <w:ind w:left="103" w:right="24"/>
              <w:rPr>
                <w:sz w:val="18"/>
                <w:szCs w:val="18"/>
              </w:rPr>
            </w:pPr>
            <w:r w:rsidRPr="000D4D04">
              <w:rPr>
                <w:w w:val="95"/>
                <w:sz w:val="18"/>
                <w:szCs w:val="18"/>
              </w:rPr>
              <w:t>TotalNumberIncineratorViola</w:t>
            </w:r>
            <w:r w:rsidRPr="000D4D04">
              <w:rPr>
                <w:sz w:val="18"/>
                <w:szCs w:val="18"/>
              </w:rPr>
              <w:t>tions</w:t>
            </w:r>
          </w:p>
        </w:tc>
        <w:tc>
          <w:tcPr>
            <w:tcW w:w="1620" w:type="dxa"/>
          </w:tcPr>
          <w:p w14:paraId="552D0154" w14:textId="77777777" w:rsidR="00501153" w:rsidRPr="000D4D04" w:rsidRDefault="00501153">
            <w:pPr>
              <w:rPr>
                <w:sz w:val="18"/>
                <w:szCs w:val="18"/>
              </w:rPr>
            </w:pPr>
          </w:p>
        </w:tc>
        <w:tc>
          <w:tcPr>
            <w:tcW w:w="3060" w:type="dxa"/>
            <w:tcBorders>
              <w:right w:val="single" w:sz="4" w:space="0" w:color="000000"/>
            </w:tcBorders>
          </w:tcPr>
          <w:p w14:paraId="3A98CC4E" w14:textId="402CFA0B" w:rsidR="00501153" w:rsidRPr="000D4D04" w:rsidRDefault="00501153" w:rsidP="009A3632">
            <w:pPr>
              <w:pStyle w:val="TableParagraph"/>
              <w:spacing w:before="17"/>
              <w:ind w:left="103"/>
              <w:rPr>
                <w:sz w:val="18"/>
                <w:szCs w:val="18"/>
              </w:rPr>
            </w:pPr>
            <w:r w:rsidRPr="000D4D04">
              <w:rPr>
                <w:w w:val="95"/>
                <w:sz w:val="18"/>
                <w:szCs w:val="18"/>
              </w:rPr>
              <w:t>icis_prog_rpt_biosolid.sludge_viol</w:t>
            </w:r>
            <w:r w:rsidRPr="000D4D04">
              <w:rPr>
                <w:sz w:val="18"/>
                <w:szCs w:val="18"/>
              </w:rPr>
              <w:t>ation_incinerator</w:t>
            </w:r>
          </w:p>
        </w:tc>
        <w:tc>
          <w:tcPr>
            <w:tcW w:w="5637" w:type="dxa"/>
            <w:tcBorders>
              <w:left w:val="single" w:sz="4" w:space="0" w:color="000000"/>
            </w:tcBorders>
          </w:tcPr>
          <w:p w14:paraId="12E2AF8B" w14:textId="4E313A05" w:rsidR="00501153" w:rsidRPr="000D4D04" w:rsidRDefault="00501153">
            <w:pPr>
              <w:pStyle w:val="TableParagraph"/>
              <w:spacing w:line="226" w:lineRule="exact"/>
              <w:ind w:left="103"/>
              <w:rPr>
                <w:sz w:val="18"/>
                <w:szCs w:val="18"/>
              </w:rPr>
            </w:pPr>
          </w:p>
        </w:tc>
      </w:tr>
      <w:tr w:rsidR="00501153" w:rsidRPr="000D4D04" w14:paraId="28CC7388" w14:textId="77777777" w:rsidTr="004F2D1E">
        <w:trPr>
          <w:trHeight w:hRule="exact" w:val="490"/>
        </w:trPr>
        <w:tc>
          <w:tcPr>
            <w:tcW w:w="2628" w:type="dxa"/>
          </w:tcPr>
          <w:p w14:paraId="336CF38A" w14:textId="31D483AA" w:rsidR="00501153" w:rsidRPr="000D4D04" w:rsidRDefault="00501153" w:rsidP="005A61FA">
            <w:pPr>
              <w:pStyle w:val="TableParagraph"/>
              <w:spacing w:before="15"/>
              <w:ind w:left="103" w:right="24"/>
              <w:rPr>
                <w:sz w:val="18"/>
                <w:szCs w:val="18"/>
              </w:rPr>
            </w:pPr>
            <w:r w:rsidRPr="000D4D04">
              <w:rPr>
                <w:w w:val="95"/>
                <w:sz w:val="18"/>
                <w:szCs w:val="18"/>
              </w:rPr>
              <w:t>TotalNumberDistributionMar</w:t>
            </w:r>
            <w:r w:rsidRPr="000D4D04">
              <w:rPr>
                <w:sz w:val="18"/>
                <w:szCs w:val="18"/>
              </w:rPr>
              <w:t>ketingViolations</w:t>
            </w:r>
          </w:p>
        </w:tc>
        <w:tc>
          <w:tcPr>
            <w:tcW w:w="1620" w:type="dxa"/>
          </w:tcPr>
          <w:p w14:paraId="04BD83F9" w14:textId="77777777" w:rsidR="00501153" w:rsidRPr="000D4D04" w:rsidRDefault="00501153">
            <w:pPr>
              <w:rPr>
                <w:sz w:val="18"/>
                <w:szCs w:val="18"/>
              </w:rPr>
            </w:pPr>
          </w:p>
        </w:tc>
        <w:tc>
          <w:tcPr>
            <w:tcW w:w="3060" w:type="dxa"/>
            <w:tcBorders>
              <w:right w:val="single" w:sz="4" w:space="0" w:color="000000"/>
            </w:tcBorders>
          </w:tcPr>
          <w:p w14:paraId="757CA5F2" w14:textId="188156EF"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ation_distribution</w:t>
            </w:r>
          </w:p>
        </w:tc>
        <w:tc>
          <w:tcPr>
            <w:tcW w:w="5637" w:type="dxa"/>
            <w:tcBorders>
              <w:left w:val="single" w:sz="4" w:space="0" w:color="000000"/>
            </w:tcBorders>
          </w:tcPr>
          <w:p w14:paraId="49F7217C" w14:textId="7903622C" w:rsidR="00501153" w:rsidRPr="000D4D04" w:rsidRDefault="00501153">
            <w:pPr>
              <w:pStyle w:val="TableParagraph"/>
              <w:spacing w:line="224" w:lineRule="exact"/>
              <w:ind w:left="103"/>
              <w:rPr>
                <w:sz w:val="18"/>
                <w:szCs w:val="18"/>
              </w:rPr>
            </w:pPr>
          </w:p>
        </w:tc>
      </w:tr>
      <w:tr w:rsidR="00501153" w:rsidRPr="000D4D04" w14:paraId="7CBEFA2E" w14:textId="77777777" w:rsidTr="005A61FA">
        <w:trPr>
          <w:trHeight w:hRule="exact" w:val="490"/>
        </w:trPr>
        <w:tc>
          <w:tcPr>
            <w:tcW w:w="2628" w:type="dxa"/>
          </w:tcPr>
          <w:p w14:paraId="4678E7F2" w14:textId="69304A0C" w:rsidR="00501153" w:rsidRPr="000D4D04" w:rsidRDefault="00501153" w:rsidP="005A61FA">
            <w:pPr>
              <w:pStyle w:val="TableParagraph"/>
              <w:spacing w:before="15"/>
              <w:ind w:left="103" w:right="24"/>
              <w:rPr>
                <w:sz w:val="18"/>
                <w:szCs w:val="18"/>
              </w:rPr>
            </w:pPr>
            <w:r w:rsidRPr="000D4D04">
              <w:rPr>
                <w:sz w:val="18"/>
                <w:szCs w:val="18"/>
              </w:rPr>
              <w:t>TotalNumberSludgeRelated</w:t>
            </w:r>
            <w:r w:rsidRPr="000D4D04">
              <w:rPr>
                <w:w w:val="95"/>
                <w:sz w:val="18"/>
                <w:szCs w:val="18"/>
              </w:rPr>
              <w:t>ManagementPracticeViolatio</w:t>
            </w:r>
            <w:r w:rsidRPr="000D4D04">
              <w:rPr>
                <w:sz w:val="18"/>
                <w:szCs w:val="18"/>
              </w:rPr>
              <w:t>ns</w:t>
            </w:r>
          </w:p>
        </w:tc>
        <w:tc>
          <w:tcPr>
            <w:tcW w:w="1620" w:type="dxa"/>
          </w:tcPr>
          <w:p w14:paraId="089687AA" w14:textId="77777777" w:rsidR="00501153" w:rsidRPr="000D4D04" w:rsidRDefault="00501153">
            <w:pPr>
              <w:rPr>
                <w:sz w:val="18"/>
                <w:szCs w:val="18"/>
              </w:rPr>
            </w:pPr>
          </w:p>
        </w:tc>
        <w:tc>
          <w:tcPr>
            <w:tcW w:w="3060" w:type="dxa"/>
            <w:tcBorders>
              <w:right w:val="single" w:sz="4" w:space="0" w:color="000000"/>
            </w:tcBorders>
          </w:tcPr>
          <w:p w14:paraId="11DF329E" w14:textId="34F0C79F"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ation_management</w:t>
            </w:r>
          </w:p>
        </w:tc>
        <w:tc>
          <w:tcPr>
            <w:tcW w:w="5637" w:type="dxa"/>
            <w:tcBorders>
              <w:left w:val="single" w:sz="4" w:space="0" w:color="000000"/>
            </w:tcBorders>
          </w:tcPr>
          <w:p w14:paraId="3AA5912B" w14:textId="10C5EED1" w:rsidR="00501153" w:rsidRPr="000D4D04" w:rsidRDefault="00501153">
            <w:pPr>
              <w:pStyle w:val="TableParagraph"/>
              <w:spacing w:line="223" w:lineRule="exact"/>
              <w:ind w:left="103"/>
              <w:rPr>
                <w:sz w:val="18"/>
                <w:szCs w:val="18"/>
              </w:rPr>
            </w:pPr>
          </w:p>
        </w:tc>
      </w:tr>
      <w:tr w:rsidR="00501153" w:rsidRPr="000D4D04" w14:paraId="2C15C54D" w14:textId="77777777" w:rsidTr="004F2D1E">
        <w:trPr>
          <w:trHeight w:hRule="exact" w:val="490"/>
        </w:trPr>
        <w:tc>
          <w:tcPr>
            <w:tcW w:w="2628" w:type="dxa"/>
          </w:tcPr>
          <w:p w14:paraId="4590B591" w14:textId="7C95936F" w:rsidR="00501153" w:rsidRPr="000D4D04" w:rsidRDefault="00501153" w:rsidP="005A61FA">
            <w:pPr>
              <w:pStyle w:val="TableParagraph"/>
              <w:spacing w:before="15"/>
              <w:ind w:left="103" w:right="24"/>
              <w:rPr>
                <w:sz w:val="18"/>
                <w:szCs w:val="18"/>
              </w:rPr>
            </w:pPr>
            <w:r w:rsidRPr="000D4D04">
              <w:rPr>
                <w:w w:val="95"/>
                <w:sz w:val="18"/>
                <w:szCs w:val="18"/>
              </w:rPr>
              <w:t>TotalNumberSurfaceDisposal</w:t>
            </w:r>
            <w:r w:rsidRPr="000D4D04">
              <w:rPr>
                <w:sz w:val="18"/>
                <w:szCs w:val="18"/>
              </w:rPr>
              <w:t>Violations</w:t>
            </w:r>
          </w:p>
        </w:tc>
        <w:tc>
          <w:tcPr>
            <w:tcW w:w="1620" w:type="dxa"/>
          </w:tcPr>
          <w:p w14:paraId="2EAE646A" w14:textId="77777777" w:rsidR="00501153" w:rsidRPr="000D4D04" w:rsidRDefault="00501153">
            <w:pPr>
              <w:rPr>
                <w:sz w:val="18"/>
                <w:szCs w:val="18"/>
              </w:rPr>
            </w:pPr>
          </w:p>
        </w:tc>
        <w:tc>
          <w:tcPr>
            <w:tcW w:w="3060" w:type="dxa"/>
            <w:tcBorders>
              <w:right w:val="single" w:sz="4" w:space="0" w:color="000000"/>
            </w:tcBorders>
          </w:tcPr>
          <w:p w14:paraId="734EF54B" w14:textId="1426EC77" w:rsidR="00501153" w:rsidRPr="000D4D04" w:rsidRDefault="00501153" w:rsidP="009A3632">
            <w:pPr>
              <w:pStyle w:val="TableParagraph"/>
              <w:spacing w:before="15"/>
              <w:ind w:left="103"/>
              <w:rPr>
                <w:sz w:val="18"/>
                <w:szCs w:val="18"/>
              </w:rPr>
            </w:pPr>
            <w:r w:rsidRPr="000D4D04">
              <w:rPr>
                <w:w w:val="95"/>
                <w:sz w:val="18"/>
                <w:szCs w:val="18"/>
              </w:rPr>
              <w:t>icis_prog_rpt_biosolid.sludge_viol</w:t>
            </w:r>
            <w:r w:rsidRPr="000D4D04">
              <w:rPr>
                <w:sz w:val="18"/>
                <w:szCs w:val="18"/>
              </w:rPr>
              <w:t>ation_surface</w:t>
            </w:r>
          </w:p>
        </w:tc>
        <w:tc>
          <w:tcPr>
            <w:tcW w:w="5637" w:type="dxa"/>
            <w:tcBorders>
              <w:left w:val="single" w:sz="4" w:space="0" w:color="000000"/>
            </w:tcBorders>
          </w:tcPr>
          <w:p w14:paraId="372546B1" w14:textId="3512C71E" w:rsidR="00501153" w:rsidRPr="000D4D04" w:rsidRDefault="00501153">
            <w:pPr>
              <w:pStyle w:val="TableParagraph"/>
              <w:spacing w:line="223" w:lineRule="exact"/>
              <w:ind w:left="103"/>
              <w:rPr>
                <w:sz w:val="18"/>
                <w:szCs w:val="18"/>
              </w:rPr>
            </w:pPr>
          </w:p>
        </w:tc>
      </w:tr>
      <w:tr w:rsidR="00501153" w:rsidRPr="000D4D04" w14:paraId="6F1D7D6E" w14:textId="77777777" w:rsidTr="004F2D1E">
        <w:trPr>
          <w:trHeight w:hRule="exact" w:val="490"/>
        </w:trPr>
        <w:tc>
          <w:tcPr>
            <w:tcW w:w="2628" w:type="dxa"/>
          </w:tcPr>
          <w:p w14:paraId="5A3EDC02" w14:textId="11460ACE" w:rsidR="00501153" w:rsidRPr="000D4D04" w:rsidRDefault="00501153">
            <w:pPr>
              <w:pStyle w:val="TableParagraph"/>
              <w:spacing w:before="17"/>
              <w:ind w:left="103"/>
              <w:rPr>
                <w:sz w:val="18"/>
                <w:szCs w:val="18"/>
              </w:rPr>
            </w:pPr>
            <w:r w:rsidRPr="000D4D04">
              <w:rPr>
                <w:w w:val="95"/>
                <w:sz w:val="18"/>
                <w:szCs w:val="18"/>
              </w:rPr>
              <w:lastRenderedPageBreak/>
              <w:t>TotalNumberOtherSludgeVio</w:t>
            </w:r>
            <w:r w:rsidRPr="000D4D04">
              <w:rPr>
                <w:sz w:val="18"/>
                <w:szCs w:val="18"/>
              </w:rPr>
              <w:t>lations</w:t>
            </w:r>
          </w:p>
        </w:tc>
        <w:tc>
          <w:tcPr>
            <w:tcW w:w="1620" w:type="dxa"/>
          </w:tcPr>
          <w:p w14:paraId="0C6ED08D" w14:textId="77777777" w:rsidR="00501153" w:rsidRPr="000D4D04" w:rsidRDefault="00501153">
            <w:pPr>
              <w:rPr>
                <w:sz w:val="18"/>
                <w:szCs w:val="18"/>
              </w:rPr>
            </w:pPr>
          </w:p>
        </w:tc>
        <w:tc>
          <w:tcPr>
            <w:tcW w:w="3060" w:type="dxa"/>
            <w:tcBorders>
              <w:right w:val="single" w:sz="4" w:space="0" w:color="000000"/>
            </w:tcBorders>
          </w:tcPr>
          <w:p w14:paraId="12436560" w14:textId="344A5292" w:rsidR="00501153" w:rsidRPr="000D4D04" w:rsidRDefault="00501153">
            <w:pPr>
              <w:pStyle w:val="TableParagraph"/>
              <w:spacing w:before="17"/>
              <w:ind w:left="103"/>
              <w:rPr>
                <w:sz w:val="18"/>
                <w:szCs w:val="18"/>
              </w:rPr>
            </w:pPr>
            <w:r w:rsidRPr="000D4D04">
              <w:rPr>
                <w:w w:val="95"/>
                <w:sz w:val="18"/>
                <w:szCs w:val="18"/>
              </w:rPr>
              <w:t>icis_prog_rpt_biosolid.sludge_viol</w:t>
            </w:r>
            <w:r w:rsidRPr="000D4D04">
              <w:rPr>
                <w:sz w:val="18"/>
                <w:szCs w:val="18"/>
              </w:rPr>
              <w:t>ation_other</w:t>
            </w:r>
          </w:p>
        </w:tc>
        <w:tc>
          <w:tcPr>
            <w:tcW w:w="5637" w:type="dxa"/>
            <w:tcBorders>
              <w:left w:val="single" w:sz="4" w:space="0" w:color="000000"/>
            </w:tcBorders>
          </w:tcPr>
          <w:p w14:paraId="3E94D789" w14:textId="1718B53D" w:rsidR="00501153" w:rsidRPr="000D4D04" w:rsidRDefault="00501153">
            <w:pPr>
              <w:pStyle w:val="TableParagraph"/>
              <w:spacing w:line="226" w:lineRule="exact"/>
              <w:ind w:left="103"/>
              <w:rPr>
                <w:sz w:val="18"/>
                <w:szCs w:val="18"/>
              </w:rPr>
            </w:pPr>
          </w:p>
        </w:tc>
      </w:tr>
      <w:tr w:rsidR="00501153" w:rsidRPr="000D4D04" w14:paraId="505ECAEF" w14:textId="77777777" w:rsidTr="004F2D1E">
        <w:trPr>
          <w:trHeight w:hRule="exact" w:val="490"/>
        </w:trPr>
        <w:tc>
          <w:tcPr>
            <w:tcW w:w="2628" w:type="dxa"/>
          </w:tcPr>
          <w:p w14:paraId="6A1512EE" w14:textId="47192F84" w:rsidR="00501153" w:rsidRPr="000D4D04" w:rsidRDefault="00501153">
            <w:pPr>
              <w:pStyle w:val="TableParagraph"/>
              <w:spacing w:before="15"/>
              <w:ind w:left="103"/>
              <w:rPr>
                <w:sz w:val="18"/>
                <w:szCs w:val="18"/>
              </w:rPr>
            </w:pPr>
            <w:r w:rsidRPr="000D4D04">
              <w:rPr>
                <w:w w:val="95"/>
                <w:sz w:val="18"/>
                <w:szCs w:val="18"/>
              </w:rPr>
              <w:t>TotalNumberCodisposalViola</w:t>
            </w:r>
            <w:r w:rsidRPr="000D4D04">
              <w:rPr>
                <w:sz w:val="18"/>
                <w:szCs w:val="18"/>
              </w:rPr>
              <w:t>tions</w:t>
            </w:r>
          </w:p>
        </w:tc>
        <w:tc>
          <w:tcPr>
            <w:tcW w:w="1620" w:type="dxa"/>
          </w:tcPr>
          <w:p w14:paraId="7F05593C" w14:textId="77777777" w:rsidR="00501153" w:rsidRPr="000D4D04" w:rsidRDefault="00501153">
            <w:pPr>
              <w:rPr>
                <w:sz w:val="18"/>
                <w:szCs w:val="18"/>
              </w:rPr>
            </w:pPr>
          </w:p>
        </w:tc>
        <w:tc>
          <w:tcPr>
            <w:tcW w:w="3060" w:type="dxa"/>
            <w:tcBorders>
              <w:right w:val="single" w:sz="4" w:space="0" w:color="000000"/>
            </w:tcBorders>
          </w:tcPr>
          <w:p w14:paraId="0B3D564D" w14:textId="224E6D81" w:rsidR="00501153" w:rsidRPr="000D4D04" w:rsidRDefault="00501153">
            <w:pPr>
              <w:pStyle w:val="TableParagraph"/>
              <w:spacing w:before="15"/>
              <w:ind w:left="103"/>
              <w:rPr>
                <w:sz w:val="18"/>
                <w:szCs w:val="18"/>
              </w:rPr>
            </w:pPr>
            <w:r w:rsidRPr="000D4D04">
              <w:rPr>
                <w:w w:val="95"/>
                <w:sz w:val="18"/>
                <w:szCs w:val="18"/>
              </w:rPr>
              <w:t>icis_prog_rpt_biosolid.sludge_viol</w:t>
            </w:r>
            <w:r w:rsidRPr="000D4D04">
              <w:rPr>
                <w:sz w:val="18"/>
                <w:szCs w:val="18"/>
              </w:rPr>
              <w:t>ation_co_disposal</w:t>
            </w:r>
          </w:p>
        </w:tc>
        <w:tc>
          <w:tcPr>
            <w:tcW w:w="5637" w:type="dxa"/>
            <w:tcBorders>
              <w:left w:val="single" w:sz="4" w:space="0" w:color="000000"/>
            </w:tcBorders>
          </w:tcPr>
          <w:p w14:paraId="4B24730E" w14:textId="44D42397" w:rsidR="00501153" w:rsidRPr="000D4D04" w:rsidRDefault="00501153">
            <w:pPr>
              <w:pStyle w:val="TableParagraph"/>
              <w:spacing w:line="223" w:lineRule="exact"/>
              <w:ind w:left="103"/>
              <w:rPr>
                <w:sz w:val="18"/>
                <w:szCs w:val="18"/>
              </w:rPr>
            </w:pPr>
          </w:p>
        </w:tc>
      </w:tr>
      <w:tr w:rsidR="00501153" w:rsidRPr="000D4D04" w14:paraId="46B4649C" w14:textId="77777777" w:rsidTr="009A3632">
        <w:trPr>
          <w:trHeight w:hRule="exact" w:val="317"/>
        </w:trPr>
        <w:tc>
          <w:tcPr>
            <w:tcW w:w="2628" w:type="dxa"/>
          </w:tcPr>
          <w:p w14:paraId="5F9C0D69" w14:textId="77777777" w:rsidR="00501153" w:rsidRPr="000D4D04" w:rsidRDefault="00501153">
            <w:pPr>
              <w:pStyle w:val="TableParagraph"/>
              <w:spacing w:before="15"/>
              <w:ind w:left="103"/>
              <w:rPr>
                <w:sz w:val="18"/>
                <w:szCs w:val="18"/>
              </w:rPr>
            </w:pPr>
            <w:r w:rsidRPr="000D4D04">
              <w:rPr>
                <w:sz w:val="18"/>
                <w:szCs w:val="18"/>
              </w:rPr>
              <w:t>BiosolidsReportComments</w:t>
            </w:r>
          </w:p>
        </w:tc>
        <w:tc>
          <w:tcPr>
            <w:tcW w:w="1620" w:type="dxa"/>
          </w:tcPr>
          <w:p w14:paraId="27376CF3" w14:textId="77777777" w:rsidR="00501153" w:rsidRPr="000D4D04" w:rsidRDefault="00501153">
            <w:pPr>
              <w:rPr>
                <w:sz w:val="18"/>
                <w:szCs w:val="18"/>
              </w:rPr>
            </w:pPr>
          </w:p>
        </w:tc>
        <w:tc>
          <w:tcPr>
            <w:tcW w:w="3060" w:type="dxa"/>
            <w:tcBorders>
              <w:right w:val="single" w:sz="4" w:space="0" w:color="000000"/>
            </w:tcBorders>
          </w:tcPr>
          <w:p w14:paraId="145B80AE" w14:textId="35CBA5C3" w:rsidR="00501153" w:rsidRPr="000D4D04" w:rsidRDefault="00501153" w:rsidP="009A3632">
            <w:pPr>
              <w:pStyle w:val="TableParagraph"/>
              <w:spacing w:before="15"/>
              <w:ind w:left="103" w:right="114"/>
              <w:rPr>
                <w:sz w:val="18"/>
                <w:szCs w:val="18"/>
              </w:rPr>
            </w:pPr>
            <w:r w:rsidRPr="000D4D04">
              <w:rPr>
                <w:w w:val="95"/>
                <w:sz w:val="18"/>
                <w:szCs w:val="18"/>
              </w:rPr>
              <w:t>icis_prog_rpt_biosolid.</w:t>
            </w:r>
            <w:r w:rsidRPr="000D4D04">
              <w:rPr>
                <w:sz w:val="18"/>
                <w:szCs w:val="18"/>
              </w:rPr>
              <w:t>comment_text</w:t>
            </w:r>
          </w:p>
        </w:tc>
        <w:tc>
          <w:tcPr>
            <w:tcW w:w="5637" w:type="dxa"/>
            <w:tcBorders>
              <w:left w:val="single" w:sz="4" w:space="0" w:color="000000"/>
            </w:tcBorders>
          </w:tcPr>
          <w:p w14:paraId="15645F9A" w14:textId="6B75A0EE" w:rsidR="00501153" w:rsidRPr="000D4D04" w:rsidRDefault="00501153">
            <w:pPr>
              <w:pStyle w:val="TableParagraph"/>
              <w:spacing w:line="223" w:lineRule="exact"/>
              <w:ind w:left="103"/>
              <w:rPr>
                <w:sz w:val="18"/>
                <w:szCs w:val="18"/>
              </w:rPr>
            </w:pPr>
          </w:p>
        </w:tc>
      </w:tr>
      <w:tr w:rsidR="000C6C5E" w:rsidRPr="000D4D04" w14:paraId="240A486C" w14:textId="77777777" w:rsidTr="00501153">
        <w:trPr>
          <w:trHeight w:hRule="exact" w:val="281"/>
        </w:trPr>
        <w:tc>
          <w:tcPr>
            <w:tcW w:w="12945" w:type="dxa"/>
            <w:gridSpan w:val="4"/>
            <w:tcBorders>
              <w:bottom w:val="single" w:sz="4" w:space="0" w:color="auto"/>
            </w:tcBorders>
            <w:shd w:val="clear" w:color="auto" w:fill="FFFFCC"/>
          </w:tcPr>
          <w:p w14:paraId="118485B6" w14:textId="5AD99E20" w:rsidR="000C6C5E" w:rsidRPr="000D4D04" w:rsidRDefault="008C42BC">
            <w:pPr>
              <w:pStyle w:val="TableParagraph"/>
              <w:spacing w:before="15"/>
              <w:ind w:left="103"/>
              <w:rPr>
                <w:sz w:val="18"/>
                <w:szCs w:val="18"/>
              </w:rPr>
            </w:pPr>
            <w:r w:rsidRPr="000D4D04">
              <w:rPr>
                <w:sz w:val="18"/>
                <w:szCs w:val="18"/>
              </w:rPr>
              <w:t>CAFO</w:t>
            </w:r>
          </w:p>
        </w:tc>
      </w:tr>
      <w:tr w:rsidR="00501153" w:rsidRPr="000D4D04" w14:paraId="1F069D1B" w14:textId="77777777" w:rsidTr="004F2D1E">
        <w:trPr>
          <w:trHeight w:hRule="exact" w:val="490"/>
        </w:trPr>
        <w:tc>
          <w:tcPr>
            <w:tcW w:w="2628" w:type="dxa"/>
            <w:tcBorders>
              <w:top w:val="single" w:sz="4" w:space="0" w:color="auto"/>
              <w:left w:val="single" w:sz="4" w:space="0" w:color="auto"/>
              <w:bottom w:val="single" w:sz="4" w:space="0" w:color="auto"/>
              <w:right w:val="single" w:sz="4" w:space="0" w:color="auto"/>
            </w:tcBorders>
          </w:tcPr>
          <w:p w14:paraId="39891EA4" w14:textId="2C40BB03" w:rsidR="00501153" w:rsidRPr="000D4D04" w:rsidRDefault="00501153">
            <w:pPr>
              <w:pStyle w:val="TableParagraph"/>
              <w:spacing w:before="15"/>
              <w:ind w:left="103"/>
              <w:rPr>
                <w:sz w:val="18"/>
                <w:szCs w:val="18"/>
              </w:rPr>
            </w:pPr>
            <w:r w:rsidRPr="000D4D04">
              <w:rPr>
                <w:w w:val="95"/>
                <w:sz w:val="18"/>
                <w:szCs w:val="18"/>
              </w:rPr>
              <w:t>PermittingAuthorityReportRe</w:t>
            </w:r>
            <w:r w:rsidRPr="000D4D04">
              <w:rPr>
                <w:sz w:val="18"/>
                <w:szCs w:val="18"/>
              </w:rPr>
              <w:t>ceivedDate</w:t>
            </w:r>
          </w:p>
        </w:tc>
        <w:tc>
          <w:tcPr>
            <w:tcW w:w="1620" w:type="dxa"/>
            <w:tcBorders>
              <w:top w:val="single" w:sz="4" w:space="0" w:color="auto"/>
              <w:left w:val="single" w:sz="4" w:space="0" w:color="auto"/>
              <w:bottom w:val="single" w:sz="4" w:space="0" w:color="auto"/>
              <w:right w:val="single" w:sz="4" w:space="0" w:color="auto"/>
            </w:tcBorders>
          </w:tcPr>
          <w:p w14:paraId="4F85F717" w14:textId="77777777" w:rsidR="00501153" w:rsidRPr="000D4D04" w:rsidRDefault="00501153">
            <w:pPr>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1650F6F"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auto"/>
              <w:bottom w:val="single" w:sz="4" w:space="0" w:color="auto"/>
              <w:right w:val="single" w:sz="4" w:space="0" w:color="auto"/>
            </w:tcBorders>
          </w:tcPr>
          <w:p w14:paraId="7D0E0C9B" w14:textId="77777777" w:rsidR="00501153" w:rsidRPr="000D4D04" w:rsidRDefault="00501153">
            <w:pPr>
              <w:rPr>
                <w:sz w:val="18"/>
                <w:szCs w:val="18"/>
              </w:rPr>
            </w:pPr>
          </w:p>
        </w:tc>
      </w:tr>
      <w:tr w:rsidR="00501153" w:rsidRPr="000D4D04" w14:paraId="5BB79FF1" w14:textId="77777777" w:rsidTr="004F2D1E">
        <w:trPr>
          <w:trHeight w:hRule="exact" w:val="490"/>
        </w:trPr>
        <w:tc>
          <w:tcPr>
            <w:tcW w:w="2628" w:type="dxa"/>
            <w:tcBorders>
              <w:top w:val="single" w:sz="4" w:space="0" w:color="auto"/>
            </w:tcBorders>
          </w:tcPr>
          <w:p w14:paraId="5BC5E5F4" w14:textId="70493468" w:rsidR="00501153" w:rsidRPr="000D4D04" w:rsidRDefault="00501153">
            <w:pPr>
              <w:pStyle w:val="TableParagraph"/>
              <w:spacing w:before="17"/>
              <w:ind w:left="103"/>
              <w:rPr>
                <w:sz w:val="18"/>
                <w:szCs w:val="18"/>
              </w:rPr>
            </w:pPr>
            <w:r w:rsidRPr="000D4D04">
              <w:rPr>
                <w:w w:val="95"/>
                <w:sz w:val="18"/>
                <w:szCs w:val="18"/>
              </w:rPr>
              <w:t>DischargesDuringYearProduc</w:t>
            </w:r>
            <w:r w:rsidRPr="000D4D04">
              <w:rPr>
                <w:sz w:val="18"/>
                <w:szCs w:val="18"/>
              </w:rPr>
              <w:t>tionAreaIndicator</w:t>
            </w:r>
          </w:p>
        </w:tc>
        <w:tc>
          <w:tcPr>
            <w:tcW w:w="1620" w:type="dxa"/>
            <w:tcBorders>
              <w:top w:val="single" w:sz="4" w:space="0" w:color="auto"/>
            </w:tcBorders>
          </w:tcPr>
          <w:p w14:paraId="3FBA3D52" w14:textId="77777777" w:rsidR="00501153" w:rsidRPr="000D4D04" w:rsidRDefault="00501153">
            <w:pPr>
              <w:rPr>
                <w:sz w:val="18"/>
                <w:szCs w:val="18"/>
              </w:rPr>
            </w:pPr>
          </w:p>
        </w:tc>
        <w:tc>
          <w:tcPr>
            <w:tcW w:w="3060" w:type="dxa"/>
            <w:tcBorders>
              <w:top w:val="single" w:sz="4" w:space="0" w:color="auto"/>
              <w:right w:val="single" w:sz="4" w:space="0" w:color="000000"/>
            </w:tcBorders>
          </w:tcPr>
          <w:p w14:paraId="3B597B8A" w14:textId="7924EA5A" w:rsidR="00501153" w:rsidRPr="000D4D04" w:rsidRDefault="00501153" w:rsidP="00224AE5">
            <w:pPr>
              <w:pStyle w:val="TableParagraph"/>
              <w:spacing w:before="17"/>
              <w:ind w:left="103"/>
              <w:rPr>
                <w:sz w:val="18"/>
                <w:szCs w:val="18"/>
              </w:rPr>
            </w:pPr>
            <w:r w:rsidRPr="000D4D04">
              <w:rPr>
                <w:sz w:val="18"/>
                <w:szCs w:val="18"/>
              </w:rPr>
              <w:t>icis_prog_rpt_cafo.discharge_from_prod_flag</w:t>
            </w:r>
          </w:p>
        </w:tc>
        <w:tc>
          <w:tcPr>
            <w:tcW w:w="5637" w:type="dxa"/>
            <w:tcBorders>
              <w:top w:val="single" w:sz="4" w:space="0" w:color="auto"/>
              <w:left w:val="single" w:sz="4" w:space="0" w:color="000000"/>
            </w:tcBorders>
          </w:tcPr>
          <w:p w14:paraId="72E52489" w14:textId="77777777" w:rsidR="00501153" w:rsidRPr="000D4D04" w:rsidRDefault="00501153">
            <w:pPr>
              <w:rPr>
                <w:sz w:val="18"/>
                <w:szCs w:val="18"/>
              </w:rPr>
            </w:pPr>
          </w:p>
        </w:tc>
      </w:tr>
      <w:tr w:rsidR="00501153" w:rsidRPr="000D4D04" w14:paraId="627356D9" w14:textId="77777777" w:rsidTr="004F2D1E">
        <w:trPr>
          <w:trHeight w:hRule="exact" w:val="490"/>
        </w:trPr>
        <w:tc>
          <w:tcPr>
            <w:tcW w:w="2628" w:type="dxa"/>
          </w:tcPr>
          <w:p w14:paraId="2E7FCA47" w14:textId="77777777" w:rsidR="00501153" w:rsidRPr="000D4D04" w:rsidRDefault="00501153">
            <w:pPr>
              <w:pStyle w:val="TableParagraph"/>
              <w:spacing w:before="15"/>
              <w:ind w:left="103"/>
              <w:rPr>
                <w:sz w:val="18"/>
                <w:szCs w:val="18"/>
              </w:rPr>
            </w:pPr>
            <w:r w:rsidRPr="000D4D04">
              <w:rPr>
                <w:sz w:val="18"/>
                <w:szCs w:val="18"/>
              </w:rPr>
              <w:t>AnimalTypeCode</w:t>
            </w:r>
          </w:p>
        </w:tc>
        <w:tc>
          <w:tcPr>
            <w:tcW w:w="1620" w:type="dxa"/>
          </w:tcPr>
          <w:p w14:paraId="13E86A9E" w14:textId="77777777" w:rsidR="00501153" w:rsidRPr="000D4D04" w:rsidRDefault="00501153">
            <w:pPr>
              <w:pStyle w:val="TableParagraph"/>
              <w:spacing w:line="223" w:lineRule="exact"/>
              <w:ind w:left="103"/>
              <w:rPr>
                <w:sz w:val="18"/>
                <w:szCs w:val="18"/>
              </w:rPr>
            </w:pPr>
            <w:r w:rsidRPr="000D4D04">
              <w:rPr>
                <w:sz w:val="18"/>
                <w:szCs w:val="18"/>
              </w:rPr>
              <w:t>Ref_animal_type</w:t>
            </w:r>
          </w:p>
        </w:tc>
        <w:tc>
          <w:tcPr>
            <w:tcW w:w="3060" w:type="dxa"/>
            <w:tcBorders>
              <w:right w:val="single" w:sz="4" w:space="0" w:color="000000"/>
            </w:tcBorders>
          </w:tcPr>
          <w:p w14:paraId="564EF083" w14:textId="183F717D" w:rsidR="00501153" w:rsidRPr="000D4D04" w:rsidRDefault="00501153">
            <w:pPr>
              <w:pStyle w:val="TableParagraph"/>
              <w:spacing w:before="15"/>
              <w:ind w:left="103"/>
              <w:rPr>
                <w:sz w:val="18"/>
                <w:szCs w:val="18"/>
              </w:rPr>
            </w:pPr>
            <w:r w:rsidRPr="000D4D04">
              <w:rPr>
                <w:w w:val="95"/>
                <w:sz w:val="18"/>
                <w:szCs w:val="18"/>
              </w:rPr>
              <w:t>icis_perm_cafo_animal_type.anim</w:t>
            </w:r>
            <w:r w:rsidRPr="000D4D04">
              <w:rPr>
                <w:sz w:val="18"/>
                <w:szCs w:val="18"/>
              </w:rPr>
              <w:t>al_type_code</w:t>
            </w:r>
          </w:p>
        </w:tc>
        <w:tc>
          <w:tcPr>
            <w:tcW w:w="5637" w:type="dxa"/>
            <w:tcBorders>
              <w:left w:val="single" w:sz="4" w:space="0" w:color="000000"/>
            </w:tcBorders>
          </w:tcPr>
          <w:p w14:paraId="2D6DA583" w14:textId="77777777" w:rsidR="00501153" w:rsidRPr="000D4D04" w:rsidRDefault="00501153">
            <w:pPr>
              <w:rPr>
                <w:sz w:val="18"/>
                <w:szCs w:val="18"/>
              </w:rPr>
            </w:pPr>
          </w:p>
        </w:tc>
      </w:tr>
      <w:tr w:rsidR="00501153" w:rsidRPr="000D4D04" w14:paraId="75DC51F1" w14:textId="77777777" w:rsidTr="004F2D1E">
        <w:trPr>
          <w:trHeight w:hRule="exact" w:val="490"/>
        </w:trPr>
        <w:tc>
          <w:tcPr>
            <w:tcW w:w="2628" w:type="dxa"/>
          </w:tcPr>
          <w:p w14:paraId="7DD7AEE0" w14:textId="77777777" w:rsidR="00501153" w:rsidRPr="000D4D04" w:rsidRDefault="00501153">
            <w:pPr>
              <w:pStyle w:val="TableParagraph"/>
              <w:spacing w:before="17"/>
              <w:ind w:left="103"/>
              <w:rPr>
                <w:sz w:val="18"/>
                <w:szCs w:val="18"/>
              </w:rPr>
            </w:pPr>
            <w:r w:rsidRPr="000D4D04">
              <w:rPr>
                <w:sz w:val="18"/>
                <w:szCs w:val="18"/>
              </w:rPr>
              <w:t>OtherAnimalTypeName</w:t>
            </w:r>
          </w:p>
        </w:tc>
        <w:tc>
          <w:tcPr>
            <w:tcW w:w="1620" w:type="dxa"/>
          </w:tcPr>
          <w:p w14:paraId="1100AC1B" w14:textId="77777777" w:rsidR="00501153" w:rsidRPr="000D4D04" w:rsidRDefault="00501153">
            <w:pPr>
              <w:rPr>
                <w:sz w:val="18"/>
                <w:szCs w:val="18"/>
              </w:rPr>
            </w:pPr>
          </w:p>
        </w:tc>
        <w:tc>
          <w:tcPr>
            <w:tcW w:w="3060" w:type="dxa"/>
            <w:tcBorders>
              <w:right w:val="single" w:sz="4" w:space="0" w:color="000000"/>
            </w:tcBorders>
          </w:tcPr>
          <w:p w14:paraId="61D743AD" w14:textId="54F18660" w:rsidR="00501153" w:rsidRPr="000D4D04" w:rsidRDefault="00501153">
            <w:pPr>
              <w:pStyle w:val="TableParagraph"/>
              <w:spacing w:before="17"/>
              <w:ind w:left="103"/>
              <w:rPr>
                <w:sz w:val="18"/>
                <w:szCs w:val="18"/>
              </w:rPr>
            </w:pPr>
            <w:r w:rsidRPr="000D4D04">
              <w:rPr>
                <w:w w:val="95"/>
                <w:sz w:val="18"/>
                <w:szCs w:val="18"/>
              </w:rPr>
              <w:t>icis_perm_cafo_animal_type.anim</w:t>
            </w:r>
            <w:r w:rsidRPr="000D4D04">
              <w:rPr>
                <w:sz w:val="18"/>
                <w:szCs w:val="18"/>
              </w:rPr>
              <w:t>al_type_other</w:t>
            </w:r>
          </w:p>
        </w:tc>
        <w:tc>
          <w:tcPr>
            <w:tcW w:w="5637" w:type="dxa"/>
            <w:tcBorders>
              <w:left w:val="single" w:sz="4" w:space="0" w:color="000000"/>
            </w:tcBorders>
          </w:tcPr>
          <w:p w14:paraId="1A4C22B6" w14:textId="77777777" w:rsidR="00501153" w:rsidRPr="000D4D04" w:rsidRDefault="00501153">
            <w:pPr>
              <w:pStyle w:val="TableParagraph"/>
              <w:spacing w:line="228" w:lineRule="exact"/>
              <w:ind w:left="103" w:right="691"/>
              <w:rPr>
                <w:sz w:val="18"/>
                <w:szCs w:val="18"/>
              </w:rPr>
            </w:pPr>
            <w:r w:rsidRPr="000D4D04">
              <w:rPr>
                <w:sz w:val="18"/>
                <w:szCs w:val="18"/>
              </w:rPr>
              <w:t>Must be present only when AnimalType contains “OTH”.</w:t>
            </w:r>
          </w:p>
        </w:tc>
      </w:tr>
      <w:tr w:rsidR="00501153" w:rsidRPr="000D4D04" w14:paraId="36EB6CCF" w14:textId="77777777" w:rsidTr="004F2D1E">
        <w:trPr>
          <w:trHeight w:hRule="exact" w:val="490"/>
        </w:trPr>
        <w:tc>
          <w:tcPr>
            <w:tcW w:w="2628" w:type="dxa"/>
          </w:tcPr>
          <w:p w14:paraId="204082BD" w14:textId="77777777" w:rsidR="00501153" w:rsidRPr="000D4D04" w:rsidRDefault="00501153">
            <w:pPr>
              <w:pStyle w:val="TableParagraph"/>
              <w:spacing w:before="15"/>
              <w:ind w:left="103"/>
              <w:rPr>
                <w:sz w:val="18"/>
                <w:szCs w:val="18"/>
              </w:rPr>
            </w:pPr>
            <w:r w:rsidRPr="000D4D04">
              <w:rPr>
                <w:sz w:val="18"/>
                <w:szCs w:val="18"/>
              </w:rPr>
              <w:t>TotalNumbersEachLivestock</w:t>
            </w:r>
          </w:p>
        </w:tc>
        <w:tc>
          <w:tcPr>
            <w:tcW w:w="1620" w:type="dxa"/>
          </w:tcPr>
          <w:p w14:paraId="6C0433AC" w14:textId="77777777" w:rsidR="00501153" w:rsidRPr="000D4D04" w:rsidRDefault="00501153">
            <w:pPr>
              <w:rPr>
                <w:sz w:val="18"/>
                <w:szCs w:val="18"/>
              </w:rPr>
            </w:pPr>
          </w:p>
        </w:tc>
        <w:tc>
          <w:tcPr>
            <w:tcW w:w="3060" w:type="dxa"/>
            <w:tcBorders>
              <w:right w:val="single" w:sz="4" w:space="0" w:color="000000"/>
            </w:tcBorders>
          </w:tcPr>
          <w:p w14:paraId="783F38C8" w14:textId="50BCF308" w:rsidR="00501153" w:rsidRPr="000D4D04" w:rsidRDefault="00501153">
            <w:pPr>
              <w:pStyle w:val="TableParagraph"/>
              <w:spacing w:before="15"/>
              <w:ind w:left="103"/>
              <w:rPr>
                <w:sz w:val="18"/>
                <w:szCs w:val="18"/>
              </w:rPr>
            </w:pPr>
            <w:r w:rsidRPr="000D4D04">
              <w:rPr>
                <w:w w:val="95"/>
                <w:sz w:val="18"/>
                <w:szCs w:val="18"/>
              </w:rPr>
              <w:t>icis_perm_cafo_animal_type.total_</w:t>
            </w:r>
            <w:r w:rsidRPr="000D4D04">
              <w:rPr>
                <w:sz w:val="18"/>
                <w:szCs w:val="18"/>
              </w:rPr>
              <w:t>nmbr</w:t>
            </w:r>
          </w:p>
        </w:tc>
        <w:tc>
          <w:tcPr>
            <w:tcW w:w="5637" w:type="dxa"/>
            <w:tcBorders>
              <w:left w:val="single" w:sz="4" w:space="0" w:color="000000"/>
            </w:tcBorders>
          </w:tcPr>
          <w:p w14:paraId="2C7245C5" w14:textId="77777777" w:rsidR="00501153" w:rsidRPr="000D4D04" w:rsidRDefault="00501153">
            <w:pPr>
              <w:pStyle w:val="TableParagraph"/>
              <w:ind w:left="103"/>
              <w:rPr>
                <w:sz w:val="18"/>
                <w:szCs w:val="18"/>
              </w:rPr>
            </w:pPr>
            <w:r w:rsidRPr="000D4D04">
              <w:rPr>
                <w:sz w:val="18"/>
                <w:szCs w:val="18"/>
              </w:rPr>
              <w:t>If AnimalTypeCode is provided, this must be a value greater than zero.</w:t>
            </w:r>
          </w:p>
        </w:tc>
      </w:tr>
      <w:tr w:rsidR="00501153" w:rsidRPr="000D4D04" w14:paraId="47E850DB" w14:textId="77777777" w:rsidTr="004F2D1E">
        <w:trPr>
          <w:trHeight w:hRule="exact" w:val="490"/>
        </w:trPr>
        <w:tc>
          <w:tcPr>
            <w:tcW w:w="2628" w:type="dxa"/>
          </w:tcPr>
          <w:p w14:paraId="00BA1DAA" w14:textId="436C72B7" w:rsidR="00501153" w:rsidRPr="000D4D04" w:rsidRDefault="00501153">
            <w:pPr>
              <w:pStyle w:val="TableParagraph"/>
              <w:spacing w:before="17"/>
              <w:ind w:left="103"/>
              <w:rPr>
                <w:sz w:val="18"/>
                <w:szCs w:val="18"/>
              </w:rPr>
            </w:pPr>
            <w:r w:rsidRPr="000D4D04">
              <w:rPr>
                <w:w w:val="95"/>
                <w:sz w:val="18"/>
                <w:szCs w:val="18"/>
              </w:rPr>
              <w:t>SolidManureLitterGenerated</w:t>
            </w:r>
            <w:r w:rsidRPr="000D4D04">
              <w:rPr>
                <w:sz w:val="18"/>
                <w:szCs w:val="18"/>
              </w:rPr>
              <w:t>Amount</w:t>
            </w:r>
          </w:p>
        </w:tc>
        <w:tc>
          <w:tcPr>
            <w:tcW w:w="1620" w:type="dxa"/>
          </w:tcPr>
          <w:p w14:paraId="739C956E" w14:textId="77777777" w:rsidR="00501153" w:rsidRPr="000D4D04" w:rsidRDefault="00501153">
            <w:pPr>
              <w:rPr>
                <w:sz w:val="18"/>
                <w:szCs w:val="18"/>
              </w:rPr>
            </w:pPr>
          </w:p>
        </w:tc>
        <w:tc>
          <w:tcPr>
            <w:tcW w:w="3060" w:type="dxa"/>
            <w:tcBorders>
              <w:right w:val="single" w:sz="4" w:space="0" w:color="000000"/>
            </w:tcBorders>
          </w:tcPr>
          <w:p w14:paraId="591D85DC" w14:textId="7BC451CB" w:rsidR="00501153" w:rsidRPr="000D4D04" w:rsidRDefault="00501153">
            <w:pPr>
              <w:pStyle w:val="TableParagraph"/>
              <w:spacing w:before="17"/>
              <w:ind w:left="103"/>
              <w:rPr>
                <w:sz w:val="18"/>
                <w:szCs w:val="18"/>
              </w:rPr>
            </w:pPr>
            <w:r w:rsidRPr="000D4D04">
              <w:rPr>
                <w:w w:val="95"/>
                <w:sz w:val="18"/>
                <w:szCs w:val="18"/>
              </w:rPr>
              <w:t>icis_prog_rpt_cafo.solid_manure_</w:t>
            </w:r>
            <w:r w:rsidRPr="000D4D04">
              <w:rPr>
                <w:sz w:val="18"/>
                <w:szCs w:val="18"/>
              </w:rPr>
              <w:t>generated_amt</w:t>
            </w:r>
          </w:p>
        </w:tc>
        <w:tc>
          <w:tcPr>
            <w:tcW w:w="5637" w:type="dxa"/>
            <w:tcBorders>
              <w:left w:val="single" w:sz="4" w:space="0" w:color="000000"/>
            </w:tcBorders>
          </w:tcPr>
          <w:p w14:paraId="5CA52E26" w14:textId="77777777" w:rsidR="00501153" w:rsidRPr="000D4D04" w:rsidRDefault="00501153">
            <w:pPr>
              <w:rPr>
                <w:sz w:val="18"/>
                <w:szCs w:val="18"/>
              </w:rPr>
            </w:pPr>
          </w:p>
        </w:tc>
      </w:tr>
      <w:tr w:rsidR="00501153" w:rsidRPr="000D4D04" w14:paraId="312D9A55" w14:textId="77777777" w:rsidTr="004F2D1E">
        <w:trPr>
          <w:trHeight w:hRule="exact" w:val="490"/>
        </w:trPr>
        <w:tc>
          <w:tcPr>
            <w:tcW w:w="2628" w:type="dxa"/>
          </w:tcPr>
          <w:p w14:paraId="3672AE5C" w14:textId="3279B6EA" w:rsidR="00501153" w:rsidRPr="000D4D04" w:rsidRDefault="00501153">
            <w:pPr>
              <w:pStyle w:val="TableParagraph"/>
              <w:spacing w:before="15"/>
              <w:ind w:left="103"/>
              <w:rPr>
                <w:sz w:val="18"/>
                <w:szCs w:val="18"/>
              </w:rPr>
            </w:pPr>
            <w:r w:rsidRPr="000D4D04">
              <w:rPr>
                <w:w w:val="95"/>
                <w:sz w:val="18"/>
                <w:szCs w:val="18"/>
              </w:rPr>
              <w:t>LiquirdManureWastewaterGe</w:t>
            </w:r>
            <w:r w:rsidRPr="000D4D04">
              <w:rPr>
                <w:sz w:val="18"/>
                <w:szCs w:val="18"/>
              </w:rPr>
              <w:t>neratedAmount</w:t>
            </w:r>
          </w:p>
        </w:tc>
        <w:tc>
          <w:tcPr>
            <w:tcW w:w="1620" w:type="dxa"/>
          </w:tcPr>
          <w:p w14:paraId="08061151" w14:textId="77777777" w:rsidR="00501153" w:rsidRPr="000D4D04" w:rsidRDefault="00501153">
            <w:pPr>
              <w:rPr>
                <w:sz w:val="18"/>
                <w:szCs w:val="18"/>
              </w:rPr>
            </w:pPr>
          </w:p>
        </w:tc>
        <w:tc>
          <w:tcPr>
            <w:tcW w:w="3060" w:type="dxa"/>
            <w:tcBorders>
              <w:right w:val="single" w:sz="4" w:space="0" w:color="000000"/>
            </w:tcBorders>
          </w:tcPr>
          <w:p w14:paraId="6BD2F4C3" w14:textId="3582DB6C" w:rsidR="00501153" w:rsidRPr="000D4D04" w:rsidRDefault="00501153">
            <w:pPr>
              <w:pStyle w:val="TableParagraph"/>
              <w:spacing w:before="15"/>
              <w:ind w:left="103"/>
              <w:rPr>
                <w:sz w:val="18"/>
                <w:szCs w:val="18"/>
              </w:rPr>
            </w:pPr>
            <w:r w:rsidRPr="000D4D04">
              <w:rPr>
                <w:w w:val="95"/>
                <w:sz w:val="18"/>
                <w:szCs w:val="18"/>
              </w:rPr>
              <w:t>icis_prog_rpt_cafo.liquid_manure_</w:t>
            </w:r>
            <w:r w:rsidRPr="000D4D04">
              <w:rPr>
                <w:sz w:val="18"/>
                <w:szCs w:val="18"/>
              </w:rPr>
              <w:t>generated_amt</w:t>
            </w:r>
          </w:p>
        </w:tc>
        <w:tc>
          <w:tcPr>
            <w:tcW w:w="5637" w:type="dxa"/>
            <w:tcBorders>
              <w:left w:val="single" w:sz="4" w:space="0" w:color="000000"/>
            </w:tcBorders>
          </w:tcPr>
          <w:p w14:paraId="1704E0B7" w14:textId="77777777" w:rsidR="00501153" w:rsidRPr="000D4D04" w:rsidRDefault="00501153">
            <w:pPr>
              <w:rPr>
                <w:sz w:val="18"/>
                <w:szCs w:val="18"/>
              </w:rPr>
            </w:pPr>
          </w:p>
        </w:tc>
      </w:tr>
      <w:tr w:rsidR="00501153" w:rsidRPr="000D4D04" w14:paraId="5A360C6F" w14:textId="77777777" w:rsidTr="004F2D1E">
        <w:trPr>
          <w:trHeight w:hRule="exact" w:val="490"/>
        </w:trPr>
        <w:tc>
          <w:tcPr>
            <w:tcW w:w="2628" w:type="dxa"/>
          </w:tcPr>
          <w:p w14:paraId="3D867E27" w14:textId="026B0016" w:rsidR="00501153" w:rsidRPr="000D4D04" w:rsidRDefault="00501153">
            <w:pPr>
              <w:pStyle w:val="TableParagraph"/>
              <w:spacing w:before="15" w:line="242" w:lineRule="auto"/>
              <w:ind w:left="103"/>
              <w:rPr>
                <w:sz w:val="18"/>
                <w:szCs w:val="18"/>
              </w:rPr>
            </w:pPr>
            <w:r w:rsidRPr="000D4D04">
              <w:rPr>
                <w:w w:val="95"/>
                <w:sz w:val="18"/>
                <w:szCs w:val="18"/>
              </w:rPr>
              <w:t>SolidManureLitterTransferA</w:t>
            </w:r>
            <w:r w:rsidRPr="000D4D04">
              <w:rPr>
                <w:sz w:val="18"/>
                <w:szCs w:val="18"/>
              </w:rPr>
              <w:t>mount</w:t>
            </w:r>
          </w:p>
        </w:tc>
        <w:tc>
          <w:tcPr>
            <w:tcW w:w="1620" w:type="dxa"/>
          </w:tcPr>
          <w:p w14:paraId="233D7A9B" w14:textId="77777777" w:rsidR="00501153" w:rsidRPr="000D4D04" w:rsidRDefault="00501153">
            <w:pPr>
              <w:rPr>
                <w:sz w:val="18"/>
                <w:szCs w:val="18"/>
              </w:rPr>
            </w:pPr>
          </w:p>
        </w:tc>
        <w:tc>
          <w:tcPr>
            <w:tcW w:w="3060" w:type="dxa"/>
            <w:tcBorders>
              <w:right w:val="single" w:sz="4" w:space="0" w:color="000000"/>
            </w:tcBorders>
          </w:tcPr>
          <w:p w14:paraId="089555E4" w14:textId="78288FAE" w:rsidR="00501153" w:rsidRPr="000D4D04" w:rsidRDefault="00501153">
            <w:pPr>
              <w:pStyle w:val="TableParagraph"/>
              <w:spacing w:before="15" w:line="242" w:lineRule="auto"/>
              <w:ind w:left="103"/>
              <w:rPr>
                <w:sz w:val="18"/>
                <w:szCs w:val="18"/>
              </w:rPr>
            </w:pPr>
            <w:r w:rsidRPr="000D4D04">
              <w:rPr>
                <w:w w:val="95"/>
                <w:sz w:val="18"/>
                <w:szCs w:val="18"/>
              </w:rPr>
              <w:t>icis_prog_rpt_cafo.solid_manure_t</w:t>
            </w:r>
            <w:r w:rsidRPr="000D4D04">
              <w:rPr>
                <w:sz w:val="18"/>
                <w:szCs w:val="18"/>
              </w:rPr>
              <w:t>ransferred_amt</w:t>
            </w:r>
          </w:p>
        </w:tc>
        <w:tc>
          <w:tcPr>
            <w:tcW w:w="5637" w:type="dxa"/>
            <w:tcBorders>
              <w:left w:val="single" w:sz="4" w:space="0" w:color="000000"/>
            </w:tcBorders>
          </w:tcPr>
          <w:p w14:paraId="640CCD8A" w14:textId="77777777" w:rsidR="00501153" w:rsidRPr="000D4D04" w:rsidRDefault="00501153">
            <w:pPr>
              <w:rPr>
                <w:sz w:val="18"/>
                <w:szCs w:val="18"/>
              </w:rPr>
            </w:pPr>
          </w:p>
        </w:tc>
      </w:tr>
      <w:tr w:rsidR="00501153" w:rsidRPr="000D4D04" w14:paraId="24897212" w14:textId="77777777" w:rsidTr="004F2D1E">
        <w:trPr>
          <w:trHeight w:hRule="exact" w:val="490"/>
        </w:trPr>
        <w:tc>
          <w:tcPr>
            <w:tcW w:w="2628" w:type="dxa"/>
          </w:tcPr>
          <w:p w14:paraId="6687EE57" w14:textId="5DEEEDA2" w:rsidR="00501153" w:rsidRPr="000D4D04" w:rsidRDefault="00501153">
            <w:pPr>
              <w:pStyle w:val="TableParagraph"/>
              <w:spacing w:before="15"/>
              <w:ind w:left="103"/>
              <w:rPr>
                <w:sz w:val="18"/>
                <w:szCs w:val="18"/>
              </w:rPr>
            </w:pPr>
            <w:r w:rsidRPr="000D4D04">
              <w:rPr>
                <w:w w:val="95"/>
                <w:sz w:val="18"/>
                <w:szCs w:val="18"/>
              </w:rPr>
              <w:t>LiquidManureWastewaterTra</w:t>
            </w:r>
            <w:r w:rsidRPr="000D4D04">
              <w:rPr>
                <w:sz w:val="18"/>
                <w:szCs w:val="18"/>
              </w:rPr>
              <w:t>nsferAmount</w:t>
            </w:r>
          </w:p>
        </w:tc>
        <w:tc>
          <w:tcPr>
            <w:tcW w:w="1620" w:type="dxa"/>
          </w:tcPr>
          <w:p w14:paraId="6A900070" w14:textId="77777777" w:rsidR="00501153" w:rsidRPr="000D4D04" w:rsidRDefault="00501153">
            <w:pPr>
              <w:rPr>
                <w:sz w:val="18"/>
                <w:szCs w:val="18"/>
              </w:rPr>
            </w:pPr>
          </w:p>
        </w:tc>
        <w:tc>
          <w:tcPr>
            <w:tcW w:w="3060" w:type="dxa"/>
            <w:tcBorders>
              <w:right w:val="single" w:sz="4" w:space="0" w:color="000000"/>
            </w:tcBorders>
          </w:tcPr>
          <w:p w14:paraId="316DB436" w14:textId="471CF10F" w:rsidR="00501153" w:rsidRPr="000D4D04" w:rsidRDefault="00501153">
            <w:pPr>
              <w:pStyle w:val="TableParagraph"/>
              <w:spacing w:before="15"/>
              <w:ind w:left="103"/>
              <w:rPr>
                <w:sz w:val="18"/>
                <w:szCs w:val="18"/>
              </w:rPr>
            </w:pPr>
            <w:r w:rsidRPr="000D4D04">
              <w:rPr>
                <w:w w:val="95"/>
                <w:sz w:val="18"/>
                <w:szCs w:val="18"/>
              </w:rPr>
              <w:t>icis_prog_rpt_cafo.liquid_manure_</w:t>
            </w:r>
            <w:r w:rsidRPr="000D4D04">
              <w:rPr>
                <w:sz w:val="18"/>
                <w:szCs w:val="18"/>
              </w:rPr>
              <w:t>transferred_amt</w:t>
            </w:r>
          </w:p>
        </w:tc>
        <w:tc>
          <w:tcPr>
            <w:tcW w:w="5637" w:type="dxa"/>
            <w:tcBorders>
              <w:left w:val="single" w:sz="4" w:space="0" w:color="000000"/>
            </w:tcBorders>
          </w:tcPr>
          <w:p w14:paraId="58A74831" w14:textId="77777777" w:rsidR="00501153" w:rsidRPr="000D4D04" w:rsidRDefault="00501153">
            <w:pPr>
              <w:rPr>
                <w:sz w:val="18"/>
                <w:szCs w:val="18"/>
              </w:rPr>
            </w:pPr>
          </w:p>
        </w:tc>
      </w:tr>
      <w:tr w:rsidR="00501153" w:rsidRPr="000D4D04" w14:paraId="6E6CF932" w14:textId="77777777" w:rsidTr="004F2D1E">
        <w:trPr>
          <w:trHeight w:hRule="exact" w:val="490"/>
        </w:trPr>
        <w:tc>
          <w:tcPr>
            <w:tcW w:w="2628" w:type="dxa"/>
          </w:tcPr>
          <w:p w14:paraId="47E9D017" w14:textId="321F4F0C" w:rsidR="00501153" w:rsidRPr="000D4D04" w:rsidRDefault="00501153">
            <w:pPr>
              <w:pStyle w:val="TableParagraph"/>
              <w:spacing w:before="15" w:line="242" w:lineRule="auto"/>
              <w:ind w:left="103"/>
              <w:rPr>
                <w:sz w:val="18"/>
                <w:szCs w:val="18"/>
              </w:rPr>
            </w:pPr>
            <w:r w:rsidRPr="000D4D04">
              <w:rPr>
                <w:w w:val="95"/>
                <w:sz w:val="18"/>
                <w:szCs w:val="18"/>
              </w:rPr>
              <w:t>NMPDevelopedCertifiedPlan</w:t>
            </w:r>
            <w:r w:rsidRPr="000D4D04">
              <w:rPr>
                <w:sz w:val="18"/>
                <w:szCs w:val="18"/>
              </w:rPr>
              <w:t>nerApprovedIndicator</w:t>
            </w:r>
          </w:p>
        </w:tc>
        <w:tc>
          <w:tcPr>
            <w:tcW w:w="1620" w:type="dxa"/>
          </w:tcPr>
          <w:p w14:paraId="0ED9BC09" w14:textId="77777777" w:rsidR="00501153" w:rsidRPr="000D4D04" w:rsidRDefault="00501153">
            <w:pPr>
              <w:rPr>
                <w:sz w:val="18"/>
                <w:szCs w:val="18"/>
              </w:rPr>
            </w:pPr>
          </w:p>
        </w:tc>
        <w:tc>
          <w:tcPr>
            <w:tcW w:w="3060" w:type="dxa"/>
            <w:tcBorders>
              <w:right w:val="single" w:sz="4" w:space="0" w:color="000000"/>
            </w:tcBorders>
          </w:tcPr>
          <w:p w14:paraId="520F5513" w14:textId="77777777" w:rsidR="00501153" w:rsidRPr="000D4D04" w:rsidRDefault="00501153">
            <w:pPr>
              <w:pStyle w:val="TableParagraph"/>
              <w:spacing w:before="15"/>
              <w:ind w:left="103"/>
              <w:rPr>
                <w:sz w:val="18"/>
                <w:szCs w:val="18"/>
              </w:rPr>
            </w:pPr>
            <w:r w:rsidRPr="000D4D04">
              <w:rPr>
                <w:sz w:val="18"/>
                <w:szCs w:val="18"/>
              </w:rPr>
              <w:t>icis_prog_rpt_cafo.nmp_flag</w:t>
            </w:r>
          </w:p>
        </w:tc>
        <w:tc>
          <w:tcPr>
            <w:tcW w:w="5637" w:type="dxa"/>
            <w:tcBorders>
              <w:left w:val="single" w:sz="4" w:space="0" w:color="000000"/>
            </w:tcBorders>
          </w:tcPr>
          <w:p w14:paraId="313F8F66" w14:textId="77777777" w:rsidR="00501153" w:rsidRPr="000D4D04" w:rsidRDefault="00501153">
            <w:pPr>
              <w:rPr>
                <w:sz w:val="18"/>
                <w:szCs w:val="18"/>
              </w:rPr>
            </w:pPr>
          </w:p>
        </w:tc>
      </w:tr>
      <w:tr w:rsidR="00501153" w:rsidRPr="000D4D04" w14:paraId="2E1731A0" w14:textId="77777777" w:rsidTr="004F2D1E">
        <w:trPr>
          <w:trHeight w:hRule="exact" w:val="317"/>
        </w:trPr>
        <w:tc>
          <w:tcPr>
            <w:tcW w:w="2628" w:type="dxa"/>
          </w:tcPr>
          <w:p w14:paraId="65A0D565" w14:textId="76285F1D" w:rsidR="00501153" w:rsidRPr="000D4D04" w:rsidRDefault="00501153">
            <w:pPr>
              <w:pStyle w:val="TableParagraph"/>
              <w:spacing w:before="15"/>
              <w:ind w:left="103"/>
              <w:rPr>
                <w:sz w:val="18"/>
                <w:szCs w:val="18"/>
              </w:rPr>
            </w:pPr>
            <w:r w:rsidRPr="000D4D04">
              <w:rPr>
                <w:w w:val="95"/>
                <w:sz w:val="18"/>
                <w:szCs w:val="18"/>
              </w:rPr>
              <w:t>TotalNumberAcresNMPIdent</w:t>
            </w:r>
            <w:r w:rsidRPr="000D4D04">
              <w:rPr>
                <w:sz w:val="18"/>
                <w:szCs w:val="18"/>
              </w:rPr>
              <w:t>ified</w:t>
            </w:r>
          </w:p>
        </w:tc>
        <w:tc>
          <w:tcPr>
            <w:tcW w:w="1620" w:type="dxa"/>
          </w:tcPr>
          <w:p w14:paraId="55F68538" w14:textId="77777777" w:rsidR="00501153" w:rsidRPr="000D4D04" w:rsidRDefault="00501153">
            <w:pPr>
              <w:rPr>
                <w:sz w:val="18"/>
                <w:szCs w:val="18"/>
              </w:rPr>
            </w:pPr>
          </w:p>
        </w:tc>
        <w:tc>
          <w:tcPr>
            <w:tcW w:w="3060" w:type="dxa"/>
            <w:tcBorders>
              <w:right w:val="single" w:sz="4" w:space="0" w:color="000000"/>
            </w:tcBorders>
          </w:tcPr>
          <w:p w14:paraId="6D619D0B" w14:textId="77777777" w:rsidR="00501153" w:rsidRPr="000D4D04" w:rsidRDefault="00501153">
            <w:pPr>
              <w:pStyle w:val="TableParagraph"/>
              <w:spacing w:before="15"/>
              <w:ind w:left="103"/>
              <w:rPr>
                <w:sz w:val="18"/>
                <w:szCs w:val="18"/>
              </w:rPr>
            </w:pPr>
            <w:r w:rsidRPr="000D4D04">
              <w:rPr>
                <w:sz w:val="18"/>
                <w:szCs w:val="18"/>
              </w:rPr>
              <w:t>icis_prog_rpt_cafo.nmp_acres</w:t>
            </w:r>
          </w:p>
        </w:tc>
        <w:tc>
          <w:tcPr>
            <w:tcW w:w="5637" w:type="dxa"/>
            <w:tcBorders>
              <w:left w:val="single" w:sz="4" w:space="0" w:color="000000"/>
            </w:tcBorders>
          </w:tcPr>
          <w:p w14:paraId="54D297D2" w14:textId="77777777" w:rsidR="00501153" w:rsidRPr="000D4D04" w:rsidRDefault="00501153">
            <w:pPr>
              <w:rPr>
                <w:sz w:val="18"/>
                <w:szCs w:val="18"/>
              </w:rPr>
            </w:pPr>
          </w:p>
        </w:tc>
      </w:tr>
      <w:tr w:rsidR="00501153" w:rsidRPr="000D4D04" w14:paraId="39F6573E" w14:textId="77777777" w:rsidTr="004F2D1E">
        <w:trPr>
          <w:trHeight w:hRule="exact" w:val="490"/>
        </w:trPr>
        <w:tc>
          <w:tcPr>
            <w:tcW w:w="2628" w:type="dxa"/>
          </w:tcPr>
          <w:p w14:paraId="4AD794E6" w14:textId="05D5E0FC" w:rsidR="00501153" w:rsidRPr="000D4D04" w:rsidRDefault="00501153">
            <w:pPr>
              <w:pStyle w:val="TableParagraph"/>
              <w:spacing w:before="15" w:line="242" w:lineRule="auto"/>
              <w:ind w:left="103"/>
              <w:rPr>
                <w:sz w:val="18"/>
                <w:szCs w:val="18"/>
              </w:rPr>
            </w:pPr>
            <w:r w:rsidRPr="000D4D04">
              <w:rPr>
                <w:w w:val="95"/>
                <w:sz w:val="18"/>
                <w:szCs w:val="18"/>
              </w:rPr>
              <w:t>TotalNumberAcresUsedLand</w:t>
            </w:r>
            <w:r w:rsidRPr="000D4D04">
              <w:rPr>
                <w:sz w:val="18"/>
                <w:szCs w:val="18"/>
              </w:rPr>
              <w:t>Application</w:t>
            </w:r>
          </w:p>
        </w:tc>
        <w:tc>
          <w:tcPr>
            <w:tcW w:w="1620" w:type="dxa"/>
          </w:tcPr>
          <w:p w14:paraId="6EBAE7C7" w14:textId="77777777" w:rsidR="00501153" w:rsidRPr="000D4D04" w:rsidRDefault="00501153">
            <w:pPr>
              <w:rPr>
                <w:sz w:val="18"/>
                <w:szCs w:val="18"/>
              </w:rPr>
            </w:pPr>
          </w:p>
        </w:tc>
        <w:tc>
          <w:tcPr>
            <w:tcW w:w="3060" w:type="dxa"/>
            <w:tcBorders>
              <w:right w:val="single" w:sz="4" w:space="0" w:color="000000"/>
            </w:tcBorders>
          </w:tcPr>
          <w:p w14:paraId="135AA6F2" w14:textId="3C58A730" w:rsidR="00501153" w:rsidRPr="000D4D04" w:rsidRDefault="00501153">
            <w:pPr>
              <w:pStyle w:val="TableParagraph"/>
              <w:spacing w:before="15" w:line="242" w:lineRule="auto"/>
              <w:ind w:left="103"/>
              <w:rPr>
                <w:sz w:val="18"/>
                <w:szCs w:val="18"/>
              </w:rPr>
            </w:pPr>
            <w:r w:rsidRPr="000D4D04">
              <w:rPr>
                <w:w w:val="95"/>
                <w:sz w:val="18"/>
                <w:szCs w:val="18"/>
              </w:rPr>
              <w:t>icis_prog_rpt_cafo.land_applicatio</w:t>
            </w:r>
            <w:r w:rsidRPr="000D4D04">
              <w:rPr>
                <w:sz w:val="18"/>
                <w:szCs w:val="18"/>
              </w:rPr>
              <w:t>n_acres</w:t>
            </w:r>
          </w:p>
        </w:tc>
        <w:tc>
          <w:tcPr>
            <w:tcW w:w="5637" w:type="dxa"/>
            <w:tcBorders>
              <w:left w:val="single" w:sz="4" w:space="0" w:color="000000"/>
            </w:tcBorders>
          </w:tcPr>
          <w:p w14:paraId="17C349E3" w14:textId="77777777" w:rsidR="00501153" w:rsidRPr="000D4D04" w:rsidRDefault="00501153">
            <w:pPr>
              <w:rPr>
                <w:sz w:val="18"/>
                <w:szCs w:val="18"/>
              </w:rPr>
            </w:pPr>
          </w:p>
        </w:tc>
      </w:tr>
      <w:tr w:rsidR="000C6C5E" w:rsidRPr="000D4D04" w14:paraId="1EF7BDC4" w14:textId="77777777" w:rsidTr="00501153">
        <w:trPr>
          <w:trHeight w:hRule="exact" w:val="278"/>
        </w:trPr>
        <w:tc>
          <w:tcPr>
            <w:tcW w:w="12945" w:type="dxa"/>
            <w:gridSpan w:val="4"/>
            <w:shd w:val="clear" w:color="auto" w:fill="FFFFCC"/>
          </w:tcPr>
          <w:p w14:paraId="66492405" w14:textId="553E6FA9" w:rsidR="000C6C5E" w:rsidRPr="000D4D04" w:rsidRDefault="008C42BC">
            <w:pPr>
              <w:pStyle w:val="TableParagraph"/>
              <w:spacing w:before="15"/>
              <w:ind w:left="103"/>
              <w:rPr>
                <w:sz w:val="18"/>
                <w:szCs w:val="18"/>
              </w:rPr>
            </w:pPr>
            <w:r w:rsidRPr="000D4D04">
              <w:rPr>
                <w:sz w:val="18"/>
                <w:szCs w:val="18"/>
              </w:rPr>
              <w:t>CSO</w:t>
            </w:r>
          </w:p>
        </w:tc>
      </w:tr>
      <w:tr w:rsidR="00501153" w:rsidRPr="000D4D04" w14:paraId="1C4ECEDC" w14:textId="77777777" w:rsidTr="00501153">
        <w:trPr>
          <w:trHeight w:hRule="exact" w:val="281"/>
        </w:trPr>
        <w:tc>
          <w:tcPr>
            <w:tcW w:w="2628" w:type="dxa"/>
          </w:tcPr>
          <w:p w14:paraId="2137DBE6" w14:textId="77777777" w:rsidR="00501153" w:rsidRPr="000D4D04" w:rsidRDefault="00501153">
            <w:pPr>
              <w:pStyle w:val="TableParagraph"/>
              <w:spacing w:before="15"/>
              <w:ind w:left="103"/>
              <w:rPr>
                <w:sz w:val="18"/>
                <w:szCs w:val="18"/>
              </w:rPr>
            </w:pPr>
            <w:r w:rsidRPr="000D4D04">
              <w:rPr>
                <w:sz w:val="18"/>
                <w:szCs w:val="18"/>
              </w:rPr>
              <w:t>CSOEventDate</w:t>
            </w:r>
          </w:p>
        </w:tc>
        <w:tc>
          <w:tcPr>
            <w:tcW w:w="1620" w:type="dxa"/>
          </w:tcPr>
          <w:p w14:paraId="697C8D43" w14:textId="77777777" w:rsidR="00501153" w:rsidRPr="000D4D04" w:rsidRDefault="00501153">
            <w:pPr>
              <w:rPr>
                <w:sz w:val="18"/>
                <w:szCs w:val="18"/>
              </w:rPr>
            </w:pPr>
          </w:p>
        </w:tc>
        <w:tc>
          <w:tcPr>
            <w:tcW w:w="3060" w:type="dxa"/>
            <w:tcBorders>
              <w:right w:val="single" w:sz="4" w:space="0" w:color="000000"/>
            </w:tcBorders>
          </w:tcPr>
          <w:p w14:paraId="6A442A4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541748C0" w14:textId="77777777" w:rsidR="00501153" w:rsidRPr="000D4D04" w:rsidRDefault="00501153">
            <w:pPr>
              <w:rPr>
                <w:sz w:val="18"/>
                <w:szCs w:val="18"/>
              </w:rPr>
            </w:pPr>
          </w:p>
        </w:tc>
      </w:tr>
      <w:tr w:rsidR="00501153" w:rsidRPr="000D4D04" w14:paraId="676EAB55" w14:textId="77777777" w:rsidTr="004F2D1E">
        <w:trPr>
          <w:trHeight w:hRule="exact" w:val="317"/>
        </w:trPr>
        <w:tc>
          <w:tcPr>
            <w:tcW w:w="2628" w:type="dxa"/>
          </w:tcPr>
          <w:p w14:paraId="166290FC" w14:textId="77777777" w:rsidR="00501153" w:rsidRPr="000D4D04" w:rsidRDefault="00501153">
            <w:pPr>
              <w:pStyle w:val="TableParagraph"/>
              <w:spacing w:before="15"/>
              <w:ind w:left="103"/>
              <w:rPr>
                <w:sz w:val="18"/>
                <w:szCs w:val="18"/>
              </w:rPr>
            </w:pPr>
            <w:r w:rsidRPr="000D4D04">
              <w:rPr>
                <w:sz w:val="18"/>
                <w:szCs w:val="18"/>
              </w:rPr>
              <w:t>CSOEventID</w:t>
            </w:r>
          </w:p>
        </w:tc>
        <w:tc>
          <w:tcPr>
            <w:tcW w:w="1620" w:type="dxa"/>
          </w:tcPr>
          <w:p w14:paraId="58449CC4" w14:textId="77777777" w:rsidR="00501153" w:rsidRPr="000D4D04" w:rsidRDefault="00501153">
            <w:pPr>
              <w:rPr>
                <w:sz w:val="18"/>
                <w:szCs w:val="18"/>
              </w:rPr>
            </w:pPr>
          </w:p>
        </w:tc>
        <w:tc>
          <w:tcPr>
            <w:tcW w:w="3060" w:type="dxa"/>
            <w:tcBorders>
              <w:right w:val="single" w:sz="4" w:space="0" w:color="000000"/>
            </w:tcBorders>
          </w:tcPr>
          <w:p w14:paraId="5B3EF9B9" w14:textId="58B6B5AA"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19FF04FA" w14:textId="77777777" w:rsidR="00501153" w:rsidRPr="000D4D04" w:rsidRDefault="00501153">
            <w:pPr>
              <w:rPr>
                <w:sz w:val="18"/>
                <w:szCs w:val="18"/>
              </w:rPr>
            </w:pPr>
          </w:p>
        </w:tc>
      </w:tr>
      <w:tr w:rsidR="00501153" w:rsidRPr="000D4D04" w14:paraId="4F842656" w14:textId="77777777" w:rsidTr="004F2D1E">
        <w:trPr>
          <w:trHeight w:hRule="exact" w:val="490"/>
        </w:trPr>
        <w:tc>
          <w:tcPr>
            <w:tcW w:w="2628" w:type="dxa"/>
          </w:tcPr>
          <w:p w14:paraId="1BAFC4C8" w14:textId="77777777" w:rsidR="00501153" w:rsidRPr="000D4D04" w:rsidRDefault="00501153">
            <w:pPr>
              <w:pStyle w:val="TableParagraph"/>
              <w:spacing w:before="17"/>
              <w:ind w:left="103"/>
              <w:rPr>
                <w:sz w:val="18"/>
                <w:szCs w:val="18"/>
              </w:rPr>
            </w:pPr>
            <w:r w:rsidRPr="000D4D04">
              <w:rPr>
                <w:sz w:val="18"/>
                <w:szCs w:val="18"/>
              </w:rPr>
              <w:t>DryOrWetWeatherIndicator</w:t>
            </w:r>
          </w:p>
        </w:tc>
        <w:tc>
          <w:tcPr>
            <w:tcW w:w="1620" w:type="dxa"/>
          </w:tcPr>
          <w:p w14:paraId="242680F4" w14:textId="77777777" w:rsidR="00501153" w:rsidRPr="000D4D04" w:rsidRDefault="00501153">
            <w:pPr>
              <w:rPr>
                <w:sz w:val="18"/>
                <w:szCs w:val="18"/>
              </w:rPr>
            </w:pPr>
          </w:p>
        </w:tc>
        <w:tc>
          <w:tcPr>
            <w:tcW w:w="3060" w:type="dxa"/>
            <w:tcBorders>
              <w:right w:val="single" w:sz="4" w:space="0" w:color="000000"/>
            </w:tcBorders>
          </w:tcPr>
          <w:p w14:paraId="742DCB15" w14:textId="74640D7A" w:rsidR="00501153" w:rsidRPr="000D4D04" w:rsidRDefault="00501153">
            <w:pPr>
              <w:pStyle w:val="TableParagraph"/>
              <w:spacing w:before="17"/>
              <w:ind w:left="103"/>
              <w:rPr>
                <w:sz w:val="18"/>
                <w:szCs w:val="18"/>
              </w:rPr>
            </w:pPr>
            <w:r w:rsidRPr="000D4D04">
              <w:rPr>
                <w:w w:val="95"/>
                <w:sz w:val="18"/>
                <w:szCs w:val="18"/>
              </w:rPr>
              <w:t>icis_prog_rpt_cso.weather_dry_we</w:t>
            </w:r>
            <w:r w:rsidRPr="000D4D04">
              <w:rPr>
                <w:sz w:val="18"/>
                <w:szCs w:val="18"/>
              </w:rPr>
              <w:t>t_flag</w:t>
            </w:r>
          </w:p>
        </w:tc>
        <w:tc>
          <w:tcPr>
            <w:tcW w:w="5637" w:type="dxa"/>
            <w:tcBorders>
              <w:left w:val="single" w:sz="4" w:space="0" w:color="000000"/>
            </w:tcBorders>
          </w:tcPr>
          <w:p w14:paraId="1BD4D88C" w14:textId="77777777" w:rsidR="00501153" w:rsidRPr="000D4D04" w:rsidRDefault="00501153">
            <w:pPr>
              <w:rPr>
                <w:sz w:val="18"/>
                <w:szCs w:val="18"/>
              </w:rPr>
            </w:pPr>
          </w:p>
        </w:tc>
      </w:tr>
      <w:tr w:rsidR="00501153" w:rsidRPr="000D4D04" w14:paraId="189BDC8A" w14:textId="77777777" w:rsidTr="004F2D1E">
        <w:trPr>
          <w:trHeight w:hRule="exact" w:val="317"/>
        </w:trPr>
        <w:tc>
          <w:tcPr>
            <w:tcW w:w="2628" w:type="dxa"/>
          </w:tcPr>
          <w:p w14:paraId="1BBF82EB" w14:textId="77777777" w:rsidR="00501153" w:rsidRPr="000D4D04" w:rsidRDefault="00501153">
            <w:pPr>
              <w:pStyle w:val="TableParagraph"/>
              <w:spacing w:before="15"/>
              <w:ind w:left="103"/>
              <w:rPr>
                <w:sz w:val="18"/>
                <w:szCs w:val="18"/>
              </w:rPr>
            </w:pPr>
            <w:r w:rsidRPr="000D4D04">
              <w:rPr>
                <w:sz w:val="18"/>
                <w:szCs w:val="18"/>
              </w:rPr>
              <w:lastRenderedPageBreak/>
              <w:t>PermittedFeatureIdentifer</w:t>
            </w:r>
          </w:p>
        </w:tc>
        <w:tc>
          <w:tcPr>
            <w:tcW w:w="1620" w:type="dxa"/>
          </w:tcPr>
          <w:p w14:paraId="3C6434E9" w14:textId="77777777" w:rsidR="00501153" w:rsidRPr="000D4D04" w:rsidRDefault="00501153">
            <w:pPr>
              <w:rPr>
                <w:sz w:val="18"/>
                <w:szCs w:val="18"/>
              </w:rPr>
            </w:pPr>
          </w:p>
        </w:tc>
        <w:tc>
          <w:tcPr>
            <w:tcW w:w="3060" w:type="dxa"/>
            <w:tcBorders>
              <w:right w:val="single" w:sz="4" w:space="0" w:color="000000"/>
            </w:tcBorders>
          </w:tcPr>
          <w:p w14:paraId="6B4E9A9F" w14:textId="77777777" w:rsidR="00501153" w:rsidRPr="000D4D04" w:rsidRDefault="00501153">
            <w:pPr>
              <w:pStyle w:val="TableParagraph"/>
              <w:spacing w:before="15"/>
              <w:ind w:left="103"/>
              <w:rPr>
                <w:sz w:val="18"/>
                <w:szCs w:val="18"/>
              </w:rPr>
            </w:pPr>
            <w:r w:rsidRPr="000D4D04">
              <w:rPr>
                <w:sz w:val="18"/>
                <w:szCs w:val="18"/>
              </w:rPr>
              <w:t>icis_prog_rpt_cso.perm_feature_id</w:t>
            </w:r>
          </w:p>
        </w:tc>
        <w:tc>
          <w:tcPr>
            <w:tcW w:w="5637" w:type="dxa"/>
            <w:tcBorders>
              <w:left w:val="single" w:sz="4" w:space="0" w:color="000000"/>
            </w:tcBorders>
          </w:tcPr>
          <w:p w14:paraId="418EA6A5" w14:textId="77777777" w:rsidR="00501153" w:rsidRPr="000D4D04" w:rsidRDefault="00501153">
            <w:pPr>
              <w:rPr>
                <w:sz w:val="18"/>
                <w:szCs w:val="18"/>
              </w:rPr>
            </w:pPr>
          </w:p>
        </w:tc>
      </w:tr>
      <w:tr w:rsidR="00501153" w:rsidRPr="000D4D04" w14:paraId="1ED82B8B" w14:textId="77777777" w:rsidTr="004F2D1E">
        <w:trPr>
          <w:trHeight w:hRule="exact" w:val="1512"/>
        </w:trPr>
        <w:tc>
          <w:tcPr>
            <w:tcW w:w="2628" w:type="dxa"/>
          </w:tcPr>
          <w:p w14:paraId="2E685062" w14:textId="77777777" w:rsidR="00501153" w:rsidRPr="000D4D04" w:rsidRDefault="00501153">
            <w:pPr>
              <w:pStyle w:val="TableParagraph"/>
              <w:spacing w:before="15"/>
              <w:ind w:left="103"/>
              <w:rPr>
                <w:sz w:val="18"/>
                <w:szCs w:val="18"/>
              </w:rPr>
            </w:pPr>
            <w:r w:rsidRPr="000D4D04">
              <w:rPr>
                <w:sz w:val="18"/>
                <w:szCs w:val="18"/>
              </w:rPr>
              <w:t>LatitudeMeasure</w:t>
            </w:r>
          </w:p>
        </w:tc>
        <w:tc>
          <w:tcPr>
            <w:tcW w:w="1620" w:type="dxa"/>
          </w:tcPr>
          <w:p w14:paraId="7C74374C" w14:textId="77777777" w:rsidR="00501153" w:rsidRPr="000D4D04" w:rsidRDefault="00501153">
            <w:pPr>
              <w:rPr>
                <w:sz w:val="18"/>
                <w:szCs w:val="18"/>
              </w:rPr>
            </w:pPr>
          </w:p>
        </w:tc>
        <w:tc>
          <w:tcPr>
            <w:tcW w:w="3060" w:type="dxa"/>
            <w:tcBorders>
              <w:right w:val="single" w:sz="4" w:space="0" w:color="000000"/>
            </w:tcBorders>
          </w:tcPr>
          <w:p w14:paraId="117A4F74" w14:textId="3D65EF8A" w:rsidR="00501153" w:rsidRPr="000D4D04" w:rsidRDefault="00501153">
            <w:pPr>
              <w:pStyle w:val="TableParagraph"/>
              <w:spacing w:before="15"/>
              <w:ind w:left="103" w:right="237"/>
              <w:rPr>
                <w:sz w:val="18"/>
                <w:szCs w:val="18"/>
              </w:rPr>
            </w:pPr>
            <w:r w:rsidRPr="000D4D04">
              <w:rPr>
                <w:w w:val="95"/>
                <w:sz w:val="18"/>
                <w:szCs w:val="18"/>
              </w:rPr>
              <w:t>icis_prog_rpt_cso.latitude_measur</w:t>
            </w:r>
            <w:r w:rsidRPr="000D4D04">
              <w:rPr>
                <w:sz w:val="18"/>
                <w:szCs w:val="18"/>
              </w:rPr>
              <w:t>e</w:t>
            </w:r>
          </w:p>
        </w:tc>
        <w:tc>
          <w:tcPr>
            <w:tcW w:w="5637" w:type="dxa"/>
            <w:tcBorders>
              <w:left w:val="single" w:sz="4" w:space="0" w:color="000000"/>
            </w:tcBorders>
          </w:tcPr>
          <w:p w14:paraId="65BB8257" w14:textId="79A04F60" w:rsidR="00501153" w:rsidRPr="000D4D04" w:rsidRDefault="00501153" w:rsidP="00224AE5">
            <w:pPr>
              <w:pStyle w:val="TableParagraph"/>
              <w:ind w:left="103" w:right="70"/>
              <w:rPr>
                <w:sz w:val="18"/>
                <w:szCs w:val="18"/>
              </w:rPr>
            </w:pPr>
            <w:r w:rsidRPr="000D4D04">
              <w:rPr>
                <w:sz w:val="18"/>
                <w:szCs w:val="18"/>
              </w:rPr>
              <w:t>ICIS stores decimal degrees and if Latitude is not blank, Longitude must not be blank. Use the following formula to convert to decimal degrees:</w:t>
            </w:r>
          </w:p>
          <w:p w14:paraId="65842FE0" w14:textId="77777777" w:rsidR="00501153" w:rsidRPr="000D4D04" w:rsidRDefault="00501153">
            <w:pPr>
              <w:pStyle w:val="TableParagraph"/>
              <w:ind w:left="153" w:right="546" w:hanging="51"/>
              <w:rPr>
                <w:sz w:val="18"/>
                <w:szCs w:val="18"/>
              </w:rPr>
            </w:pPr>
            <w:r w:rsidRPr="000D4D04">
              <w:rPr>
                <w:sz w:val="18"/>
                <w:szCs w:val="18"/>
              </w:rPr>
              <w:t>Decimal Degrees value = HD.A A = [(M + S.T/60)/60]</w:t>
            </w:r>
          </w:p>
          <w:p w14:paraId="1B2D9046" w14:textId="77777777" w:rsidR="00501153" w:rsidRPr="000D4D04" w:rsidRDefault="00501153">
            <w:pPr>
              <w:pStyle w:val="TableParagraph"/>
              <w:spacing w:before="3"/>
              <w:ind w:left="103"/>
              <w:rPr>
                <w:sz w:val="18"/>
                <w:szCs w:val="18"/>
              </w:rPr>
            </w:pPr>
            <w:r w:rsidRPr="000D4D04">
              <w:rPr>
                <w:sz w:val="18"/>
                <w:szCs w:val="18"/>
              </w:rPr>
              <w:t>where A = the decimal part of the number</w:t>
            </w:r>
          </w:p>
          <w:p w14:paraId="3E04967C" w14:textId="77777777" w:rsidR="00501153" w:rsidRPr="000D4D04" w:rsidRDefault="00501153">
            <w:pPr>
              <w:pStyle w:val="TableParagraph"/>
              <w:ind w:left="103" w:right="2102"/>
              <w:jc w:val="both"/>
              <w:rPr>
                <w:sz w:val="18"/>
                <w:szCs w:val="18"/>
              </w:rPr>
            </w:pPr>
            <w:r w:rsidRPr="000D4D04">
              <w:rPr>
                <w:sz w:val="18"/>
                <w:szCs w:val="18"/>
              </w:rPr>
              <w:t>D = degrees M = minutes S = seconds</w:t>
            </w:r>
          </w:p>
          <w:p w14:paraId="510DF0B5" w14:textId="77777777" w:rsidR="00501153" w:rsidRPr="000D4D04" w:rsidRDefault="00501153">
            <w:pPr>
              <w:pStyle w:val="TableParagraph"/>
              <w:ind w:left="103"/>
              <w:rPr>
                <w:sz w:val="18"/>
                <w:szCs w:val="18"/>
              </w:rPr>
            </w:pPr>
            <w:r w:rsidRPr="000D4D04">
              <w:rPr>
                <w:sz w:val="18"/>
                <w:szCs w:val="18"/>
              </w:rPr>
              <w:t>T = tenths of a second</w:t>
            </w:r>
          </w:p>
        </w:tc>
      </w:tr>
      <w:tr w:rsidR="00501153" w:rsidRPr="000D4D04" w14:paraId="0E37A842" w14:textId="77777777" w:rsidTr="009A3632">
        <w:trPr>
          <w:trHeight w:hRule="exact" w:val="1495"/>
        </w:trPr>
        <w:tc>
          <w:tcPr>
            <w:tcW w:w="2628" w:type="dxa"/>
          </w:tcPr>
          <w:p w14:paraId="660B3A87" w14:textId="77777777" w:rsidR="00501153" w:rsidRPr="000D4D04" w:rsidRDefault="00501153">
            <w:pPr>
              <w:pStyle w:val="TableParagraph"/>
              <w:spacing w:before="15"/>
              <w:ind w:left="103"/>
              <w:rPr>
                <w:sz w:val="18"/>
                <w:szCs w:val="18"/>
              </w:rPr>
            </w:pPr>
            <w:r w:rsidRPr="000D4D04">
              <w:rPr>
                <w:sz w:val="18"/>
                <w:szCs w:val="18"/>
              </w:rPr>
              <w:t>LongitudeMeasure</w:t>
            </w:r>
          </w:p>
        </w:tc>
        <w:tc>
          <w:tcPr>
            <w:tcW w:w="1620" w:type="dxa"/>
          </w:tcPr>
          <w:p w14:paraId="32E04B63" w14:textId="77777777" w:rsidR="00501153" w:rsidRPr="000D4D04" w:rsidRDefault="00501153">
            <w:pPr>
              <w:rPr>
                <w:sz w:val="18"/>
                <w:szCs w:val="18"/>
              </w:rPr>
            </w:pPr>
          </w:p>
        </w:tc>
        <w:tc>
          <w:tcPr>
            <w:tcW w:w="3060" w:type="dxa"/>
            <w:tcBorders>
              <w:right w:val="single" w:sz="4" w:space="0" w:color="000000"/>
            </w:tcBorders>
          </w:tcPr>
          <w:p w14:paraId="61B8E24A" w14:textId="0AA36278" w:rsidR="00501153" w:rsidRPr="000D4D04" w:rsidRDefault="00501153">
            <w:pPr>
              <w:pStyle w:val="TableParagraph"/>
              <w:spacing w:before="15"/>
              <w:ind w:left="103" w:right="122"/>
              <w:rPr>
                <w:sz w:val="18"/>
                <w:szCs w:val="18"/>
              </w:rPr>
            </w:pPr>
            <w:r w:rsidRPr="000D4D04">
              <w:rPr>
                <w:w w:val="95"/>
                <w:sz w:val="18"/>
                <w:szCs w:val="18"/>
              </w:rPr>
              <w:t>icis_prog_rpt_cso.longitude_meas</w:t>
            </w:r>
            <w:r w:rsidRPr="000D4D04">
              <w:rPr>
                <w:sz w:val="18"/>
                <w:szCs w:val="18"/>
              </w:rPr>
              <w:t>ure</w:t>
            </w:r>
          </w:p>
        </w:tc>
        <w:tc>
          <w:tcPr>
            <w:tcW w:w="5637" w:type="dxa"/>
            <w:tcBorders>
              <w:left w:val="single" w:sz="4" w:space="0" w:color="000000"/>
            </w:tcBorders>
          </w:tcPr>
          <w:p w14:paraId="5A190EE0" w14:textId="395883A8" w:rsidR="00501153" w:rsidRPr="000D4D04" w:rsidRDefault="00501153" w:rsidP="00224AE5">
            <w:pPr>
              <w:pStyle w:val="TableParagraph"/>
              <w:ind w:left="103" w:right="70"/>
              <w:rPr>
                <w:sz w:val="18"/>
                <w:szCs w:val="18"/>
              </w:rPr>
            </w:pPr>
            <w:r w:rsidRPr="000D4D04">
              <w:rPr>
                <w:sz w:val="18"/>
                <w:szCs w:val="18"/>
              </w:rPr>
              <w:t>ICIS stores decimal degrees and if Latitude is not blank, Longitude must not be blank. Use the following formula to convert to decimal degrees:</w:t>
            </w:r>
          </w:p>
          <w:p w14:paraId="4873B343" w14:textId="77777777" w:rsidR="00501153" w:rsidRPr="000D4D04" w:rsidRDefault="00501153">
            <w:pPr>
              <w:pStyle w:val="TableParagraph"/>
              <w:ind w:left="153" w:right="546" w:hanging="51"/>
              <w:rPr>
                <w:sz w:val="18"/>
                <w:szCs w:val="18"/>
              </w:rPr>
            </w:pPr>
            <w:r w:rsidRPr="000D4D04">
              <w:rPr>
                <w:sz w:val="18"/>
                <w:szCs w:val="18"/>
              </w:rPr>
              <w:t>Decimal Degrees value = HD.A A = [(M + S.T/60)/60]</w:t>
            </w:r>
          </w:p>
          <w:p w14:paraId="19B0F586" w14:textId="77777777" w:rsidR="00501153" w:rsidRPr="000D4D04" w:rsidRDefault="00501153" w:rsidP="00224AE5">
            <w:pPr>
              <w:pStyle w:val="TableParagraph"/>
              <w:ind w:left="103"/>
              <w:rPr>
                <w:sz w:val="18"/>
                <w:szCs w:val="18"/>
              </w:rPr>
            </w:pPr>
            <w:r w:rsidRPr="000D4D04">
              <w:rPr>
                <w:sz w:val="18"/>
                <w:szCs w:val="18"/>
              </w:rPr>
              <w:t>where A = the decimal part of the number</w:t>
            </w:r>
          </w:p>
          <w:p w14:paraId="34C7C389" w14:textId="77777777" w:rsidR="00501153" w:rsidRPr="000D4D04" w:rsidRDefault="00501153" w:rsidP="00224AE5">
            <w:pPr>
              <w:pStyle w:val="TableParagraph"/>
              <w:spacing w:before="4"/>
              <w:ind w:left="103" w:right="2102"/>
              <w:jc w:val="both"/>
              <w:rPr>
                <w:sz w:val="18"/>
                <w:szCs w:val="18"/>
              </w:rPr>
            </w:pPr>
            <w:r w:rsidRPr="000D4D04">
              <w:rPr>
                <w:sz w:val="18"/>
                <w:szCs w:val="18"/>
              </w:rPr>
              <w:t>D = degrees M = minutes S = seconds</w:t>
            </w:r>
          </w:p>
          <w:p w14:paraId="0E5C83C4" w14:textId="6EA53EE6" w:rsidR="00501153" w:rsidRPr="000D4D04" w:rsidRDefault="00501153" w:rsidP="00224AE5">
            <w:pPr>
              <w:pStyle w:val="TableParagraph"/>
              <w:ind w:left="153" w:right="546" w:hanging="51"/>
              <w:rPr>
                <w:sz w:val="18"/>
                <w:szCs w:val="18"/>
              </w:rPr>
            </w:pPr>
            <w:r w:rsidRPr="000D4D04">
              <w:rPr>
                <w:sz w:val="18"/>
                <w:szCs w:val="18"/>
              </w:rPr>
              <w:t>T = tenths of a second</w:t>
            </w:r>
          </w:p>
        </w:tc>
      </w:tr>
      <w:tr w:rsidR="00501153" w:rsidRPr="000D4D04" w14:paraId="4D13A83F" w14:textId="77777777" w:rsidTr="004F2D1E">
        <w:trPr>
          <w:trHeight w:hRule="exact" w:val="317"/>
        </w:trPr>
        <w:tc>
          <w:tcPr>
            <w:tcW w:w="2628" w:type="dxa"/>
          </w:tcPr>
          <w:p w14:paraId="26D68146" w14:textId="77777777" w:rsidR="00501153" w:rsidRPr="000D4D04" w:rsidRDefault="00501153">
            <w:pPr>
              <w:pStyle w:val="TableParagraph"/>
              <w:spacing w:before="15"/>
              <w:ind w:left="103"/>
              <w:rPr>
                <w:sz w:val="18"/>
                <w:szCs w:val="18"/>
              </w:rPr>
            </w:pPr>
            <w:r w:rsidRPr="000D4D04">
              <w:rPr>
                <w:sz w:val="18"/>
                <w:szCs w:val="18"/>
              </w:rPr>
              <w:t>CSOOverflowLocationStreet</w:t>
            </w:r>
          </w:p>
        </w:tc>
        <w:tc>
          <w:tcPr>
            <w:tcW w:w="1620" w:type="dxa"/>
          </w:tcPr>
          <w:p w14:paraId="087DCCCE" w14:textId="77777777" w:rsidR="00501153" w:rsidRPr="000D4D04" w:rsidRDefault="00501153">
            <w:pPr>
              <w:rPr>
                <w:sz w:val="18"/>
                <w:szCs w:val="18"/>
              </w:rPr>
            </w:pPr>
          </w:p>
        </w:tc>
        <w:tc>
          <w:tcPr>
            <w:tcW w:w="3060" w:type="dxa"/>
            <w:tcBorders>
              <w:right w:val="single" w:sz="4" w:space="0" w:color="000000"/>
            </w:tcBorders>
          </w:tcPr>
          <w:p w14:paraId="5D26A9D1" w14:textId="39054732" w:rsidR="00501153" w:rsidRPr="000D4D04" w:rsidRDefault="00501153">
            <w:pPr>
              <w:pStyle w:val="TableParagraph"/>
              <w:spacing w:before="15"/>
              <w:ind w:left="103" w:right="177"/>
              <w:rPr>
                <w:sz w:val="18"/>
                <w:szCs w:val="18"/>
              </w:rPr>
            </w:pPr>
            <w:r w:rsidRPr="000D4D04">
              <w:rPr>
                <w:w w:val="95"/>
                <w:sz w:val="18"/>
                <w:szCs w:val="18"/>
              </w:rPr>
              <w:t>icis_prog_rpt_cso.overflow_locati</w:t>
            </w:r>
            <w:r w:rsidRPr="000D4D04">
              <w:rPr>
                <w:sz w:val="18"/>
                <w:szCs w:val="18"/>
              </w:rPr>
              <w:t>on</w:t>
            </w:r>
          </w:p>
        </w:tc>
        <w:tc>
          <w:tcPr>
            <w:tcW w:w="5637" w:type="dxa"/>
            <w:tcBorders>
              <w:left w:val="single" w:sz="4" w:space="0" w:color="000000"/>
            </w:tcBorders>
          </w:tcPr>
          <w:p w14:paraId="2F4D8C7F" w14:textId="77777777" w:rsidR="00501153" w:rsidRPr="000D4D04" w:rsidRDefault="00501153">
            <w:pPr>
              <w:rPr>
                <w:sz w:val="18"/>
                <w:szCs w:val="18"/>
              </w:rPr>
            </w:pPr>
          </w:p>
        </w:tc>
      </w:tr>
      <w:tr w:rsidR="00501153" w:rsidRPr="000D4D04" w14:paraId="436D0537" w14:textId="77777777" w:rsidTr="004F2D1E">
        <w:trPr>
          <w:trHeight w:hRule="exact" w:val="317"/>
        </w:trPr>
        <w:tc>
          <w:tcPr>
            <w:tcW w:w="2628" w:type="dxa"/>
          </w:tcPr>
          <w:p w14:paraId="062A5700" w14:textId="77777777" w:rsidR="00501153" w:rsidRPr="000D4D04" w:rsidRDefault="00501153">
            <w:pPr>
              <w:pStyle w:val="TableParagraph"/>
              <w:spacing w:before="15"/>
              <w:ind w:left="103"/>
              <w:rPr>
                <w:sz w:val="18"/>
                <w:szCs w:val="18"/>
              </w:rPr>
            </w:pPr>
            <w:r w:rsidRPr="000D4D04">
              <w:rPr>
                <w:sz w:val="18"/>
                <w:szCs w:val="18"/>
              </w:rPr>
              <w:t>DurationCSOOverflowEvent</w:t>
            </w:r>
          </w:p>
        </w:tc>
        <w:tc>
          <w:tcPr>
            <w:tcW w:w="1620" w:type="dxa"/>
          </w:tcPr>
          <w:p w14:paraId="28EE04CB" w14:textId="77777777" w:rsidR="00501153" w:rsidRPr="000D4D04" w:rsidRDefault="00501153">
            <w:pPr>
              <w:rPr>
                <w:sz w:val="18"/>
                <w:szCs w:val="18"/>
              </w:rPr>
            </w:pPr>
          </w:p>
        </w:tc>
        <w:tc>
          <w:tcPr>
            <w:tcW w:w="3060" w:type="dxa"/>
            <w:tcBorders>
              <w:right w:val="single" w:sz="4" w:space="0" w:color="000000"/>
            </w:tcBorders>
          </w:tcPr>
          <w:p w14:paraId="4E3AA295" w14:textId="1A892C72" w:rsidR="00501153" w:rsidRPr="000D4D04" w:rsidRDefault="00501153">
            <w:pPr>
              <w:pStyle w:val="TableParagraph"/>
              <w:spacing w:before="15" w:line="242" w:lineRule="auto"/>
              <w:ind w:left="103" w:right="177"/>
              <w:rPr>
                <w:sz w:val="18"/>
                <w:szCs w:val="18"/>
              </w:rPr>
            </w:pPr>
            <w:r w:rsidRPr="000D4D04">
              <w:rPr>
                <w:w w:val="95"/>
                <w:sz w:val="18"/>
                <w:szCs w:val="18"/>
              </w:rPr>
              <w:t>icis_prog_rpt_cso.overflow_durati</w:t>
            </w:r>
            <w:r w:rsidRPr="000D4D04">
              <w:rPr>
                <w:sz w:val="18"/>
                <w:szCs w:val="18"/>
              </w:rPr>
              <w:t>on</w:t>
            </w:r>
          </w:p>
        </w:tc>
        <w:tc>
          <w:tcPr>
            <w:tcW w:w="5637" w:type="dxa"/>
            <w:tcBorders>
              <w:left w:val="single" w:sz="4" w:space="0" w:color="000000"/>
            </w:tcBorders>
          </w:tcPr>
          <w:p w14:paraId="3A7C08DE" w14:textId="77777777" w:rsidR="00501153" w:rsidRPr="000D4D04" w:rsidRDefault="00501153">
            <w:pPr>
              <w:rPr>
                <w:sz w:val="18"/>
                <w:szCs w:val="18"/>
              </w:rPr>
            </w:pPr>
          </w:p>
        </w:tc>
      </w:tr>
      <w:tr w:rsidR="00501153" w:rsidRPr="000D4D04" w14:paraId="4E57CCF7" w14:textId="77777777" w:rsidTr="00501153">
        <w:trPr>
          <w:trHeight w:hRule="exact" w:val="509"/>
        </w:trPr>
        <w:tc>
          <w:tcPr>
            <w:tcW w:w="2628" w:type="dxa"/>
          </w:tcPr>
          <w:p w14:paraId="486DDD48" w14:textId="77777777" w:rsidR="00501153" w:rsidRPr="000D4D04" w:rsidRDefault="00501153">
            <w:pPr>
              <w:pStyle w:val="TableParagraph"/>
              <w:spacing w:before="15"/>
              <w:ind w:left="103"/>
              <w:rPr>
                <w:sz w:val="18"/>
                <w:szCs w:val="18"/>
              </w:rPr>
            </w:pPr>
            <w:r w:rsidRPr="000D4D04">
              <w:rPr>
                <w:sz w:val="18"/>
                <w:szCs w:val="18"/>
              </w:rPr>
              <w:t>DischargeVolumeTreated</w:t>
            </w:r>
          </w:p>
        </w:tc>
        <w:tc>
          <w:tcPr>
            <w:tcW w:w="1620" w:type="dxa"/>
          </w:tcPr>
          <w:p w14:paraId="5F649879" w14:textId="77777777" w:rsidR="00501153" w:rsidRPr="000D4D04" w:rsidRDefault="00501153">
            <w:pPr>
              <w:rPr>
                <w:sz w:val="18"/>
                <w:szCs w:val="18"/>
              </w:rPr>
            </w:pPr>
          </w:p>
        </w:tc>
        <w:tc>
          <w:tcPr>
            <w:tcW w:w="3060" w:type="dxa"/>
            <w:tcBorders>
              <w:right w:val="single" w:sz="4" w:space="0" w:color="000000"/>
            </w:tcBorders>
          </w:tcPr>
          <w:p w14:paraId="313A5152" w14:textId="530F179A" w:rsidR="00501153" w:rsidRPr="000D4D04" w:rsidRDefault="00501153">
            <w:pPr>
              <w:pStyle w:val="TableParagraph"/>
              <w:spacing w:before="15"/>
              <w:ind w:left="103"/>
              <w:rPr>
                <w:sz w:val="18"/>
                <w:szCs w:val="18"/>
              </w:rPr>
            </w:pPr>
            <w:r w:rsidRPr="000D4D04">
              <w:rPr>
                <w:w w:val="95"/>
                <w:sz w:val="18"/>
                <w:szCs w:val="18"/>
              </w:rPr>
              <w:t>icis_prog_rpt_cso.discharge_volu</w:t>
            </w:r>
            <w:r w:rsidRPr="000D4D04">
              <w:rPr>
                <w:sz w:val="18"/>
                <w:szCs w:val="18"/>
              </w:rPr>
              <w:t>me_treated</w:t>
            </w:r>
          </w:p>
        </w:tc>
        <w:tc>
          <w:tcPr>
            <w:tcW w:w="5637" w:type="dxa"/>
            <w:tcBorders>
              <w:left w:val="single" w:sz="4" w:space="0" w:color="000000"/>
            </w:tcBorders>
          </w:tcPr>
          <w:p w14:paraId="254E77D4" w14:textId="77777777" w:rsidR="00501153" w:rsidRPr="000D4D04" w:rsidRDefault="00501153">
            <w:pPr>
              <w:rPr>
                <w:sz w:val="18"/>
                <w:szCs w:val="18"/>
              </w:rPr>
            </w:pPr>
          </w:p>
        </w:tc>
      </w:tr>
      <w:tr w:rsidR="00501153" w:rsidRPr="000D4D04" w14:paraId="755772AB" w14:textId="77777777" w:rsidTr="004F2D1E">
        <w:trPr>
          <w:trHeight w:hRule="exact" w:val="490"/>
        </w:trPr>
        <w:tc>
          <w:tcPr>
            <w:tcW w:w="2628" w:type="dxa"/>
          </w:tcPr>
          <w:p w14:paraId="195F0E7A" w14:textId="77777777" w:rsidR="00501153" w:rsidRPr="000D4D04" w:rsidRDefault="00501153">
            <w:pPr>
              <w:pStyle w:val="TableParagraph"/>
              <w:spacing w:before="15"/>
              <w:ind w:left="103"/>
              <w:rPr>
                <w:sz w:val="18"/>
                <w:szCs w:val="18"/>
              </w:rPr>
            </w:pPr>
            <w:r w:rsidRPr="000D4D04">
              <w:rPr>
                <w:sz w:val="18"/>
                <w:szCs w:val="18"/>
              </w:rPr>
              <w:t>DischargeVolumeUntreated</w:t>
            </w:r>
          </w:p>
        </w:tc>
        <w:tc>
          <w:tcPr>
            <w:tcW w:w="1620" w:type="dxa"/>
          </w:tcPr>
          <w:p w14:paraId="2B839406" w14:textId="77777777" w:rsidR="00501153" w:rsidRPr="000D4D04" w:rsidRDefault="00501153">
            <w:pPr>
              <w:rPr>
                <w:sz w:val="18"/>
                <w:szCs w:val="18"/>
              </w:rPr>
            </w:pPr>
          </w:p>
        </w:tc>
        <w:tc>
          <w:tcPr>
            <w:tcW w:w="3060" w:type="dxa"/>
            <w:tcBorders>
              <w:right w:val="single" w:sz="4" w:space="0" w:color="000000"/>
            </w:tcBorders>
          </w:tcPr>
          <w:p w14:paraId="71D284D7" w14:textId="05094F15" w:rsidR="00501153" w:rsidRPr="000D4D04" w:rsidRDefault="00501153">
            <w:pPr>
              <w:pStyle w:val="TableParagraph"/>
              <w:spacing w:before="15" w:line="242" w:lineRule="auto"/>
              <w:ind w:left="103"/>
              <w:rPr>
                <w:sz w:val="18"/>
                <w:szCs w:val="18"/>
              </w:rPr>
            </w:pPr>
            <w:r w:rsidRPr="000D4D04">
              <w:rPr>
                <w:w w:val="95"/>
                <w:sz w:val="18"/>
                <w:szCs w:val="18"/>
              </w:rPr>
              <w:t>icis_prog_rpt_cso.discharge_volu</w:t>
            </w:r>
            <w:r w:rsidRPr="000D4D04">
              <w:rPr>
                <w:sz w:val="18"/>
                <w:szCs w:val="18"/>
              </w:rPr>
              <w:t>me_untreated</w:t>
            </w:r>
          </w:p>
        </w:tc>
        <w:tc>
          <w:tcPr>
            <w:tcW w:w="5637" w:type="dxa"/>
            <w:tcBorders>
              <w:left w:val="single" w:sz="4" w:space="0" w:color="000000"/>
            </w:tcBorders>
          </w:tcPr>
          <w:p w14:paraId="343F2411" w14:textId="77777777" w:rsidR="00501153" w:rsidRPr="000D4D04" w:rsidRDefault="00501153">
            <w:pPr>
              <w:rPr>
                <w:sz w:val="18"/>
                <w:szCs w:val="18"/>
              </w:rPr>
            </w:pPr>
          </w:p>
        </w:tc>
      </w:tr>
      <w:tr w:rsidR="00501153" w:rsidRPr="000D4D04" w14:paraId="57A343B7" w14:textId="77777777" w:rsidTr="00501153">
        <w:trPr>
          <w:trHeight w:hRule="exact" w:val="509"/>
        </w:trPr>
        <w:tc>
          <w:tcPr>
            <w:tcW w:w="2628" w:type="dxa"/>
          </w:tcPr>
          <w:p w14:paraId="36D709CD" w14:textId="1635F3C0" w:rsidR="00501153" w:rsidRPr="000D4D04" w:rsidRDefault="00501153">
            <w:pPr>
              <w:pStyle w:val="TableParagraph"/>
              <w:spacing w:before="15"/>
              <w:ind w:left="103"/>
              <w:rPr>
                <w:sz w:val="18"/>
                <w:szCs w:val="18"/>
              </w:rPr>
            </w:pPr>
            <w:r w:rsidRPr="000D4D04">
              <w:rPr>
                <w:w w:val="95"/>
                <w:sz w:val="18"/>
                <w:szCs w:val="18"/>
              </w:rPr>
              <w:t>CorrectiveActionTakenDescri</w:t>
            </w:r>
            <w:r w:rsidRPr="000D4D04">
              <w:rPr>
                <w:sz w:val="18"/>
                <w:szCs w:val="18"/>
              </w:rPr>
              <w:t>ptionText</w:t>
            </w:r>
          </w:p>
        </w:tc>
        <w:tc>
          <w:tcPr>
            <w:tcW w:w="1620" w:type="dxa"/>
          </w:tcPr>
          <w:p w14:paraId="37C415F4" w14:textId="77777777" w:rsidR="00501153" w:rsidRPr="000D4D04" w:rsidRDefault="00501153">
            <w:pPr>
              <w:rPr>
                <w:sz w:val="18"/>
                <w:szCs w:val="18"/>
              </w:rPr>
            </w:pPr>
          </w:p>
        </w:tc>
        <w:tc>
          <w:tcPr>
            <w:tcW w:w="3060" w:type="dxa"/>
            <w:tcBorders>
              <w:right w:val="single" w:sz="4" w:space="0" w:color="000000"/>
            </w:tcBorders>
          </w:tcPr>
          <w:p w14:paraId="788AFDB1" w14:textId="512B8DD4" w:rsidR="00501153" w:rsidRPr="000D4D04" w:rsidRDefault="00501153">
            <w:pPr>
              <w:pStyle w:val="TableParagraph"/>
              <w:spacing w:before="15"/>
              <w:ind w:left="103" w:right="216"/>
              <w:rPr>
                <w:sz w:val="18"/>
                <w:szCs w:val="18"/>
              </w:rPr>
            </w:pPr>
            <w:r w:rsidRPr="000D4D04">
              <w:rPr>
                <w:w w:val="95"/>
                <w:sz w:val="18"/>
                <w:szCs w:val="18"/>
              </w:rPr>
              <w:t>icis_prog_rpt_cso.corrective_actio</w:t>
            </w:r>
            <w:r w:rsidRPr="000D4D04">
              <w:rPr>
                <w:sz w:val="18"/>
                <w:szCs w:val="18"/>
              </w:rPr>
              <w:t>n</w:t>
            </w:r>
          </w:p>
        </w:tc>
        <w:tc>
          <w:tcPr>
            <w:tcW w:w="5637" w:type="dxa"/>
            <w:tcBorders>
              <w:left w:val="single" w:sz="4" w:space="0" w:color="000000"/>
            </w:tcBorders>
          </w:tcPr>
          <w:p w14:paraId="07335728" w14:textId="77777777" w:rsidR="00501153" w:rsidRPr="000D4D04" w:rsidRDefault="00501153">
            <w:pPr>
              <w:rPr>
                <w:sz w:val="18"/>
                <w:szCs w:val="18"/>
              </w:rPr>
            </w:pPr>
          </w:p>
        </w:tc>
      </w:tr>
      <w:tr w:rsidR="00501153" w:rsidRPr="000D4D04" w14:paraId="668719D8" w14:textId="77777777" w:rsidTr="004F2D1E">
        <w:trPr>
          <w:trHeight w:hRule="exact" w:val="317"/>
        </w:trPr>
        <w:tc>
          <w:tcPr>
            <w:tcW w:w="2628" w:type="dxa"/>
          </w:tcPr>
          <w:p w14:paraId="2D69A770" w14:textId="77777777" w:rsidR="00501153" w:rsidRPr="000D4D04" w:rsidRDefault="00501153">
            <w:pPr>
              <w:pStyle w:val="TableParagraph"/>
              <w:spacing w:before="15"/>
              <w:ind w:left="103"/>
              <w:rPr>
                <w:sz w:val="18"/>
                <w:szCs w:val="18"/>
              </w:rPr>
            </w:pPr>
            <w:r w:rsidRPr="000D4D04">
              <w:rPr>
                <w:sz w:val="18"/>
                <w:szCs w:val="18"/>
              </w:rPr>
              <w:t>InchesPrecipitation</w:t>
            </w:r>
          </w:p>
        </w:tc>
        <w:tc>
          <w:tcPr>
            <w:tcW w:w="1620" w:type="dxa"/>
          </w:tcPr>
          <w:p w14:paraId="7BF9A992" w14:textId="77777777" w:rsidR="00501153" w:rsidRPr="000D4D04" w:rsidRDefault="00501153">
            <w:pPr>
              <w:rPr>
                <w:sz w:val="18"/>
                <w:szCs w:val="18"/>
              </w:rPr>
            </w:pPr>
          </w:p>
        </w:tc>
        <w:tc>
          <w:tcPr>
            <w:tcW w:w="3060" w:type="dxa"/>
            <w:tcBorders>
              <w:right w:val="single" w:sz="4" w:space="0" w:color="000000"/>
            </w:tcBorders>
          </w:tcPr>
          <w:p w14:paraId="33EB4F75" w14:textId="77777777" w:rsidR="00501153" w:rsidRPr="000D4D04" w:rsidRDefault="00501153">
            <w:pPr>
              <w:pStyle w:val="TableParagraph"/>
              <w:spacing w:before="15"/>
              <w:ind w:left="103"/>
              <w:rPr>
                <w:sz w:val="18"/>
                <w:szCs w:val="18"/>
              </w:rPr>
            </w:pPr>
            <w:r w:rsidRPr="000D4D04">
              <w:rPr>
                <w:sz w:val="18"/>
                <w:szCs w:val="18"/>
              </w:rPr>
              <w:t>icis_prog_rpt_cso.precipitation</w:t>
            </w:r>
          </w:p>
        </w:tc>
        <w:tc>
          <w:tcPr>
            <w:tcW w:w="5637" w:type="dxa"/>
            <w:tcBorders>
              <w:left w:val="single" w:sz="4" w:space="0" w:color="000000"/>
            </w:tcBorders>
          </w:tcPr>
          <w:p w14:paraId="65541A70" w14:textId="77777777" w:rsidR="00501153" w:rsidRPr="000D4D04" w:rsidRDefault="00501153">
            <w:pPr>
              <w:rPr>
                <w:sz w:val="18"/>
                <w:szCs w:val="18"/>
              </w:rPr>
            </w:pPr>
          </w:p>
        </w:tc>
      </w:tr>
      <w:tr w:rsidR="000C6C5E" w:rsidRPr="000D4D04" w14:paraId="194BB41C" w14:textId="77777777" w:rsidTr="00501153">
        <w:trPr>
          <w:trHeight w:hRule="exact" w:val="278"/>
        </w:trPr>
        <w:tc>
          <w:tcPr>
            <w:tcW w:w="12945" w:type="dxa"/>
            <w:gridSpan w:val="4"/>
            <w:shd w:val="clear" w:color="auto" w:fill="FFFFCC"/>
          </w:tcPr>
          <w:p w14:paraId="67F76788" w14:textId="43EAFBCC" w:rsidR="000C6C5E" w:rsidRPr="000D4D04" w:rsidRDefault="008C42BC">
            <w:pPr>
              <w:pStyle w:val="TableParagraph"/>
              <w:spacing w:before="15"/>
              <w:ind w:left="103"/>
              <w:rPr>
                <w:sz w:val="18"/>
                <w:szCs w:val="18"/>
              </w:rPr>
            </w:pPr>
            <w:r w:rsidRPr="000D4D04">
              <w:rPr>
                <w:sz w:val="18"/>
                <w:szCs w:val="18"/>
              </w:rPr>
              <w:t>LOCAL LIMITS</w:t>
            </w:r>
          </w:p>
        </w:tc>
      </w:tr>
      <w:tr w:rsidR="00501153" w:rsidRPr="000D4D04" w14:paraId="225B819F" w14:textId="77777777" w:rsidTr="004F2D1E">
        <w:trPr>
          <w:trHeight w:hRule="exact" w:val="490"/>
        </w:trPr>
        <w:tc>
          <w:tcPr>
            <w:tcW w:w="2628" w:type="dxa"/>
          </w:tcPr>
          <w:p w14:paraId="084958A3" w14:textId="2ED4D9A1" w:rsidR="00501153" w:rsidRPr="000D4D04" w:rsidRDefault="00501153">
            <w:pPr>
              <w:pStyle w:val="TableParagraph"/>
              <w:spacing w:before="17"/>
              <w:ind w:left="103"/>
              <w:rPr>
                <w:sz w:val="18"/>
                <w:szCs w:val="18"/>
              </w:rPr>
            </w:pPr>
            <w:r w:rsidRPr="000D4D04">
              <w:rPr>
                <w:w w:val="95"/>
                <w:sz w:val="18"/>
                <w:szCs w:val="18"/>
              </w:rPr>
              <w:t>PermittingAuthorityReportRe</w:t>
            </w:r>
            <w:r w:rsidRPr="000D4D04">
              <w:rPr>
                <w:sz w:val="18"/>
                <w:szCs w:val="18"/>
              </w:rPr>
              <w:t>ceivedDate</w:t>
            </w:r>
          </w:p>
        </w:tc>
        <w:tc>
          <w:tcPr>
            <w:tcW w:w="1620" w:type="dxa"/>
          </w:tcPr>
          <w:p w14:paraId="50960465" w14:textId="77777777" w:rsidR="00501153" w:rsidRPr="000D4D04" w:rsidRDefault="00501153">
            <w:pPr>
              <w:rPr>
                <w:sz w:val="18"/>
                <w:szCs w:val="18"/>
              </w:rPr>
            </w:pPr>
          </w:p>
        </w:tc>
        <w:tc>
          <w:tcPr>
            <w:tcW w:w="3060" w:type="dxa"/>
            <w:tcBorders>
              <w:right w:val="single" w:sz="4" w:space="0" w:color="000000"/>
            </w:tcBorders>
          </w:tcPr>
          <w:p w14:paraId="2633867C"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21BB1D30" w14:textId="77777777" w:rsidR="00501153" w:rsidRPr="000D4D04" w:rsidRDefault="00501153">
            <w:pPr>
              <w:rPr>
                <w:sz w:val="18"/>
                <w:szCs w:val="18"/>
              </w:rPr>
            </w:pPr>
          </w:p>
        </w:tc>
      </w:tr>
      <w:tr w:rsidR="00501153" w:rsidRPr="000D4D04" w14:paraId="6E760E60" w14:textId="77777777" w:rsidTr="004F2D1E">
        <w:trPr>
          <w:trHeight w:hRule="exact" w:val="490"/>
        </w:trPr>
        <w:tc>
          <w:tcPr>
            <w:tcW w:w="2628" w:type="dxa"/>
          </w:tcPr>
          <w:p w14:paraId="2B8879AB" w14:textId="36ADB6E7" w:rsidR="00501153" w:rsidRPr="000D4D04" w:rsidRDefault="00501153">
            <w:pPr>
              <w:pStyle w:val="TableParagraph"/>
              <w:spacing w:before="15"/>
              <w:ind w:left="103"/>
              <w:rPr>
                <w:sz w:val="18"/>
                <w:szCs w:val="18"/>
              </w:rPr>
            </w:pPr>
            <w:r w:rsidRPr="000D4D04">
              <w:rPr>
                <w:w w:val="95"/>
                <w:sz w:val="18"/>
                <w:szCs w:val="18"/>
              </w:rPr>
              <w:t>MostRecentDateTechnicalEv</w:t>
            </w:r>
            <w:r w:rsidRPr="000D4D04">
              <w:rPr>
                <w:sz w:val="18"/>
                <w:szCs w:val="18"/>
              </w:rPr>
              <w:t>aluationForLocalLimits</w:t>
            </w:r>
          </w:p>
        </w:tc>
        <w:tc>
          <w:tcPr>
            <w:tcW w:w="1620" w:type="dxa"/>
          </w:tcPr>
          <w:p w14:paraId="67AF72C8" w14:textId="77777777" w:rsidR="00501153" w:rsidRPr="000D4D04" w:rsidRDefault="00501153">
            <w:pPr>
              <w:rPr>
                <w:sz w:val="18"/>
                <w:szCs w:val="18"/>
              </w:rPr>
            </w:pPr>
          </w:p>
        </w:tc>
        <w:tc>
          <w:tcPr>
            <w:tcW w:w="3060" w:type="dxa"/>
            <w:tcBorders>
              <w:right w:val="single" w:sz="4" w:space="0" w:color="000000"/>
            </w:tcBorders>
          </w:tcPr>
          <w:p w14:paraId="50D34B08" w14:textId="0EECD682"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ecent_eval_date</w:t>
            </w:r>
          </w:p>
        </w:tc>
        <w:tc>
          <w:tcPr>
            <w:tcW w:w="5637" w:type="dxa"/>
            <w:tcBorders>
              <w:left w:val="single" w:sz="4" w:space="0" w:color="000000"/>
            </w:tcBorders>
          </w:tcPr>
          <w:p w14:paraId="54F24CB8" w14:textId="77777777" w:rsidR="00501153" w:rsidRPr="000D4D04" w:rsidRDefault="00501153">
            <w:pPr>
              <w:pStyle w:val="TableParagraph"/>
              <w:ind w:left="103" w:right="197"/>
              <w:rPr>
                <w:sz w:val="18"/>
                <w:szCs w:val="18"/>
              </w:rPr>
            </w:pPr>
            <w:r w:rsidRPr="000D4D04">
              <w:rPr>
                <w:sz w:val="18"/>
                <w:szCs w:val="18"/>
              </w:rPr>
              <w:t>If EVLL contains Y or P use DTIA. The format for ICIS is ccyy-mm-dd.</w:t>
            </w:r>
          </w:p>
        </w:tc>
      </w:tr>
      <w:tr w:rsidR="00501153" w:rsidRPr="000D4D04" w14:paraId="0E40C0BC" w14:textId="77777777" w:rsidTr="004F2D1E">
        <w:trPr>
          <w:trHeight w:hRule="exact" w:val="490"/>
        </w:trPr>
        <w:tc>
          <w:tcPr>
            <w:tcW w:w="2628" w:type="dxa"/>
          </w:tcPr>
          <w:p w14:paraId="4212696B" w14:textId="414E8559" w:rsidR="00501153" w:rsidRPr="000D4D04" w:rsidRDefault="00501153">
            <w:pPr>
              <w:pStyle w:val="TableParagraph"/>
              <w:spacing w:before="17"/>
              <w:ind w:left="103"/>
              <w:rPr>
                <w:sz w:val="18"/>
                <w:szCs w:val="18"/>
              </w:rPr>
            </w:pPr>
            <w:r w:rsidRPr="000D4D04">
              <w:rPr>
                <w:w w:val="95"/>
                <w:sz w:val="18"/>
                <w:szCs w:val="18"/>
              </w:rPr>
              <w:t>MostRecentDateAdoptionTec</w:t>
            </w:r>
            <w:r w:rsidRPr="000D4D04">
              <w:rPr>
                <w:sz w:val="18"/>
                <w:szCs w:val="18"/>
              </w:rPr>
              <w:t>hnicallyBasedLocalLimits</w:t>
            </w:r>
          </w:p>
        </w:tc>
        <w:tc>
          <w:tcPr>
            <w:tcW w:w="1620" w:type="dxa"/>
          </w:tcPr>
          <w:p w14:paraId="75DC9264" w14:textId="77777777" w:rsidR="00501153" w:rsidRPr="000D4D04" w:rsidRDefault="00501153">
            <w:pPr>
              <w:rPr>
                <w:sz w:val="18"/>
                <w:szCs w:val="18"/>
              </w:rPr>
            </w:pPr>
          </w:p>
        </w:tc>
        <w:tc>
          <w:tcPr>
            <w:tcW w:w="3060" w:type="dxa"/>
            <w:tcBorders>
              <w:right w:val="single" w:sz="4" w:space="0" w:color="000000"/>
            </w:tcBorders>
          </w:tcPr>
          <w:p w14:paraId="29E90050" w14:textId="2EEE008F" w:rsidR="00501153" w:rsidRPr="000D4D04" w:rsidRDefault="00501153">
            <w:pPr>
              <w:pStyle w:val="TableParagraph"/>
              <w:spacing w:before="17"/>
              <w:ind w:left="103"/>
              <w:rPr>
                <w:sz w:val="18"/>
                <w:szCs w:val="18"/>
              </w:rPr>
            </w:pPr>
            <w:r w:rsidRPr="000D4D04">
              <w:rPr>
                <w:w w:val="95"/>
                <w:sz w:val="18"/>
                <w:szCs w:val="18"/>
              </w:rPr>
              <w:t>icis_prog_rpt_pretreatment.most_r</w:t>
            </w:r>
            <w:r w:rsidRPr="000D4D04">
              <w:rPr>
                <w:sz w:val="18"/>
                <w:szCs w:val="18"/>
              </w:rPr>
              <w:t>ecent_adopt_date</w:t>
            </w:r>
          </w:p>
        </w:tc>
        <w:tc>
          <w:tcPr>
            <w:tcW w:w="5637" w:type="dxa"/>
            <w:tcBorders>
              <w:left w:val="single" w:sz="4" w:space="0" w:color="000000"/>
            </w:tcBorders>
          </w:tcPr>
          <w:p w14:paraId="6ABDCBCF" w14:textId="77777777" w:rsidR="00501153" w:rsidRPr="000D4D04" w:rsidRDefault="00501153">
            <w:pPr>
              <w:pStyle w:val="TableParagraph"/>
              <w:spacing w:line="228" w:lineRule="exact"/>
              <w:ind w:left="103"/>
              <w:rPr>
                <w:sz w:val="18"/>
                <w:szCs w:val="18"/>
              </w:rPr>
            </w:pPr>
            <w:r w:rsidRPr="000D4D04">
              <w:rPr>
                <w:sz w:val="18"/>
                <w:szCs w:val="18"/>
              </w:rPr>
              <w:t>If ADLL contains Y use DTIA. The format for ICIS is ccyy-mm-dd.</w:t>
            </w:r>
          </w:p>
        </w:tc>
      </w:tr>
      <w:tr w:rsidR="00501153" w:rsidRPr="000D4D04" w14:paraId="565ED97E" w14:textId="77777777" w:rsidTr="004F2D1E">
        <w:trPr>
          <w:trHeight w:hRule="exact" w:val="490"/>
        </w:trPr>
        <w:tc>
          <w:tcPr>
            <w:tcW w:w="2628" w:type="dxa"/>
          </w:tcPr>
          <w:p w14:paraId="652E9B6D" w14:textId="77777777" w:rsidR="00501153" w:rsidRPr="000D4D04" w:rsidRDefault="00501153">
            <w:pPr>
              <w:pStyle w:val="TableParagraph"/>
              <w:spacing w:before="15"/>
              <w:ind w:left="103"/>
              <w:rPr>
                <w:sz w:val="18"/>
                <w:szCs w:val="18"/>
              </w:rPr>
            </w:pPr>
            <w:r w:rsidRPr="000D4D04">
              <w:rPr>
                <w:sz w:val="18"/>
                <w:szCs w:val="18"/>
              </w:rPr>
              <w:t>LocalLimitsPollutantCode</w:t>
            </w:r>
          </w:p>
        </w:tc>
        <w:tc>
          <w:tcPr>
            <w:tcW w:w="1620" w:type="dxa"/>
          </w:tcPr>
          <w:p w14:paraId="75D0DEB4"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right w:val="single" w:sz="4" w:space="0" w:color="000000"/>
            </w:tcBorders>
          </w:tcPr>
          <w:p w14:paraId="68FC9DF1" w14:textId="7B9844CA" w:rsidR="00501153" w:rsidRPr="000D4D04" w:rsidRDefault="00501153">
            <w:pPr>
              <w:pStyle w:val="TableParagraph"/>
              <w:spacing w:before="15"/>
              <w:ind w:left="103"/>
              <w:rPr>
                <w:sz w:val="18"/>
                <w:szCs w:val="18"/>
              </w:rPr>
            </w:pPr>
            <w:r w:rsidRPr="000D4D04">
              <w:rPr>
                <w:w w:val="95"/>
                <w:sz w:val="18"/>
                <w:szCs w:val="18"/>
              </w:rPr>
              <w:t>icis_rpt_pre_removal_credit.pollut</w:t>
            </w:r>
            <w:r w:rsidRPr="000D4D04">
              <w:rPr>
                <w:sz w:val="18"/>
                <w:szCs w:val="18"/>
              </w:rPr>
              <w:t>ant_code</w:t>
            </w:r>
          </w:p>
        </w:tc>
        <w:tc>
          <w:tcPr>
            <w:tcW w:w="5637" w:type="dxa"/>
            <w:tcBorders>
              <w:left w:val="single" w:sz="4" w:space="0" w:color="000000"/>
            </w:tcBorders>
          </w:tcPr>
          <w:p w14:paraId="3E441ED0" w14:textId="6E345DA2"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MostRecentDateAdoptionTechnicall</w:t>
            </w:r>
            <w:r w:rsidRPr="000D4D04">
              <w:rPr>
                <w:sz w:val="18"/>
                <w:szCs w:val="18"/>
              </w:rPr>
              <w:t>yBasedLocalLimits exists.</w:t>
            </w:r>
          </w:p>
        </w:tc>
      </w:tr>
      <w:tr w:rsidR="00501153" w:rsidRPr="000D4D04" w14:paraId="4CB33D6A" w14:textId="77777777" w:rsidTr="004F2D1E">
        <w:trPr>
          <w:trHeight w:hRule="exact" w:val="490"/>
        </w:trPr>
        <w:tc>
          <w:tcPr>
            <w:tcW w:w="2628" w:type="dxa"/>
          </w:tcPr>
          <w:p w14:paraId="3DD54456" w14:textId="7C5E8178" w:rsidR="00501153" w:rsidRPr="000D4D04" w:rsidRDefault="00501153">
            <w:pPr>
              <w:pStyle w:val="TableParagraph"/>
              <w:spacing w:before="15"/>
              <w:ind w:left="103"/>
              <w:rPr>
                <w:sz w:val="18"/>
                <w:szCs w:val="18"/>
              </w:rPr>
            </w:pPr>
            <w:r w:rsidRPr="000D4D04">
              <w:rPr>
                <w:w w:val="95"/>
                <w:sz w:val="18"/>
                <w:szCs w:val="18"/>
              </w:rPr>
              <w:t>MostRecentDateRemovalCre</w:t>
            </w:r>
            <w:r w:rsidRPr="000D4D04">
              <w:rPr>
                <w:sz w:val="18"/>
                <w:szCs w:val="18"/>
              </w:rPr>
              <w:t>ditsApproval</w:t>
            </w:r>
          </w:p>
        </w:tc>
        <w:tc>
          <w:tcPr>
            <w:tcW w:w="1620" w:type="dxa"/>
          </w:tcPr>
          <w:p w14:paraId="6BB20A8D" w14:textId="77777777" w:rsidR="00501153" w:rsidRPr="000D4D04" w:rsidRDefault="00501153">
            <w:pPr>
              <w:rPr>
                <w:sz w:val="18"/>
                <w:szCs w:val="18"/>
              </w:rPr>
            </w:pPr>
          </w:p>
        </w:tc>
        <w:tc>
          <w:tcPr>
            <w:tcW w:w="3060" w:type="dxa"/>
            <w:tcBorders>
              <w:right w:val="single" w:sz="4" w:space="0" w:color="000000"/>
            </w:tcBorders>
          </w:tcPr>
          <w:p w14:paraId="284BA1EF" w14:textId="1B93E73B"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ecent_credit_approv_date</w:t>
            </w:r>
          </w:p>
        </w:tc>
        <w:tc>
          <w:tcPr>
            <w:tcW w:w="5637" w:type="dxa"/>
            <w:tcBorders>
              <w:left w:val="single" w:sz="4" w:space="0" w:color="000000"/>
            </w:tcBorders>
          </w:tcPr>
          <w:p w14:paraId="7890239D" w14:textId="3454735D" w:rsidR="00501153" w:rsidRPr="000D4D04" w:rsidRDefault="00501153">
            <w:pPr>
              <w:pStyle w:val="TableParagraph"/>
              <w:ind w:left="103" w:right="162"/>
              <w:rPr>
                <w:sz w:val="18"/>
                <w:szCs w:val="18"/>
              </w:rPr>
            </w:pPr>
            <w:r w:rsidRPr="000D4D04">
              <w:rPr>
                <w:sz w:val="18"/>
                <w:szCs w:val="18"/>
              </w:rPr>
              <w:t xml:space="preserve">The format for ICIS is ccyy-mm-dd. Must be present if </w:t>
            </w:r>
            <w:r w:rsidRPr="000D4D04">
              <w:rPr>
                <w:w w:val="95"/>
                <w:sz w:val="18"/>
                <w:szCs w:val="18"/>
              </w:rPr>
              <w:t>RemovalCreditsApplicationStatusCo</w:t>
            </w:r>
            <w:r w:rsidRPr="000D4D04">
              <w:rPr>
                <w:sz w:val="18"/>
                <w:szCs w:val="18"/>
              </w:rPr>
              <w:t>de contains “APP”.</w:t>
            </w:r>
          </w:p>
        </w:tc>
      </w:tr>
      <w:tr w:rsidR="00501153" w:rsidRPr="000D4D04" w14:paraId="1EACAD42" w14:textId="77777777" w:rsidTr="004F2D1E">
        <w:trPr>
          <w:trHeight w:hRule="exact" w:val="490"/>
        </w:trPr>
        <w:tc>
          <w:tcPr>
            <w:tcW w:w="2628" w:type="dxa"/>
          </w:tcPr>
          <w:p w14:paraId="1347DD42" w14:textId="5099C623" w:rsidR="00501153" w:rsidRPr="000D4D04" w:rsidRDefault="00501153">
            <w:pPr>
              <w:pStyle w:val="TableParagraph"/>
              <w:spacing w:before="15"/>
              <w:ind w:left="103"/>
              <w:rPr>
                <w:sz w:val="18"/>
                <w:szCs w:val="18"/>
              </w:rPr>
            </w:pPr>
            <w:r w:rsidRPr="000D4D04">
              <w:rPr>
                <w:w w:val="95"/>
                <w:sz w:val="18"/>
                <w:szCs w:val="18"/>
              </w:rPr>
              <w:lastRenderedPageBreak/>
              <w:t>RemovalCreditsApplicationSt</w:t>
            </w:r>
            <w:r w:rsidRPr="000D4D04">
              <w:rPr>
                <w:sz w:val="18"/>
                <w:szCs w:val="18"/>
              </w:rPr>
              <w:t>atusCode</w:t>
            </w:r>
          </w:p>
        </w:tc>
        <w:tc>
          <w:tcPr>
            <w:tcW w:w="1620" w:type="dxa"/>
          </w:tcPr>
          <w:p w14:paraId="31EB6871" w14:textId="0D7816CB" w:rsidR="00501153" w:rsidRPr="000D4D04" w:rsidRDefault="00501153">
            <w:pPr>
              <w:pStyle w:val="TableParagraph"/>
              <w:ind w:left="103" w:right="133"/>
              <w:rPr>
                <w:sz w:val="18"/>
                <w:szCs w:val="18"/>
              </w:rPr>
            </w:pPr>
            <w:r w:rsidRPr="000D4D04">
              <w:rPr>
                <w:w w:val="95"/>
                <w:sz w:val="18"/>
                <w:szCs w:val="18"/>
              </w:rPr>
              <w:t>Ref_removal_sta</w:t>
            </w:r>
            <w:r w:rsidRPr="000D4D04">
              <w:rPr>
                <w:sz w:val="18"/>
                <w:szCs w:val="18"/>
              </w:rPr>
              <w:t>tus</w:t>
            </w:r>
          </w:p>
        </w:tc>
        <w:tc>
          <w:tcPr>
            <w:tcW w:w="3060" w:type="dxa"/>
            <w:tcBorders>
              <w:right w:val="single" w:sz="4" w:space="0" w:color="000000"/>
            </w:tcBorders>
          </w:tcPr>
          <w:p w14:paraId="2F127F82" w14:textId="141A8100" w:rsidR="00501153" w:rsidRPr="000D4D04" w:rsidRDefault="00501153">
            <w:pPr>
              <w:pStyle w:val="TableParagraph"/>
              <w:spacing w:before="15"/>
              <w:ind w:left="103"/>
              <w:rPr>
                <w:sz w:val="18"/>
                <w:szCs w:val="18"/>
              </w:rPr>
            </w:pPr>
            <w:r w:rsidRPr="000D4D04">
              <w:rPr>
                <w:w w:val="95"/>
                <w:sz w:val="18"/>
                <w:szCs w:val="18"/>
              </w:rPr>
              <w:t>icis_prog_rpt_pretreatment.remova</w:t>
            </w:r>
            <w:r w:rsidRPr="000D4D04">
              <w:rPr>
                <w:sz w:val="18"/>
                <w:szCs w:val="18"/>
              </w:rPr>
              <w:t>l_status_code</w:t>
            </w:r>
          </w:p>
        </w:tc>
        <w:tc>
          <w:tcPr>
            <w:tcW w:w="5637" w:type="dxa"/>
            <w:tcBorders>
              <w:left w:val="single" w:sz="4" w:space="0" w:color="000000"/>
            </w:tcBorders>
          </w:tcPr>
          <w:p w14:paraId="73B26A80" w14:textId="295CC9AE" w:rsidR="00501153" w:rsidRPr="000D4D04" w:rsidRDefault="00501153">
            <w:pPr>
              <w:pStyle w:val="TableParagraph"/>
              <w:ind w:left="103" w:right="174"/>
              <w:rPr>
                <w:sz w:val="18"/>
                <w:szCs w:val="18"/>
              </w:rPr>
            </w:pPr>
          </w:p>
        </w:tc>
      </w:tr>
      <w:tr w:rsidR="00501153" w:rsidRPr="000D4D04" w14:paraId="58323611" w14:textId="77777777" w:rsidTr="004F2D1E">
        <w:trPr>
          <w:trHeight w:hRule="exact" w:val="490"/>
        </w:trPr>
        <w:tc>
          <w:tcPr>
            <w:tcW w:w="2628" w:type="dxa"/>
          </w:tcPr>
          <w:p w14:paraId="617F8116" w14:textId="36531C22" w:rsidR="00501153" w:rsidRPr="000D4D04" w:rsidRDefault="00501153">
            <w:pPr>
              <w:pStyle w:val="TableParagraph"/>
              <w:spacing w:before="15"/>
              <w:ind w:left="103" w:right="210"/>
              <w:rPr>
                <w:sz w:val="18"/>
                <w:szCs w:val="18"/>
              </w:rPr>
            </w:pPr>
            <w:r w:rsidRPr="000D4D04">
              <w:rPr>
                <w:w w:val="95"/>
                <w:sz w:val="18"/>
                <w:szCs w:val="18"/>
              </w:rPr>
              <w:t>RemovalCreditsPollutantCod</w:t>
            </w:r>
            <w:r w:rsidRPr="000D4D04">
              <w:rPr>
                <w:sz w:val="18"/>
                <w:szCs w:val="18"/>
              </w:rPr>
              <w:t>e</w:t>
            </w:r>
          </w:p>
        </w:tc>
        <w:tc>
          <w:tcPr>
            <w:tcW w:w="1620" w:type="dxa"/>
          </w:tcPr>
          <w:p w14:paraId="494E9AF4" w14:textId="77777777" w:rsidR="00501153" w:rsidRPr="000D4D04" w:rsidRDefault="00501153">
            <w:pPr>
              <w:pStyle w:val="TableParagraph"/>
              <w:spacing w:line="224" w:lineRule="exact"/>
              <w:ind w:left="103"/>
              <w:rPr>
                <w:sz w:val="18"/>
                <w:szCs w:val="18"/>
              </w:rPr>
            </w:pPr>
            <w:r w:rsidRPr="000D4D04">
              <w:rPr>
                <w:sz w:val="18"/>
                <w:szCs w:val="18"/>
              </w:rPr>
              <w:t>Ref_pollutant</w:t>
            </w:r>
          </w:p>
        </w:tc>
        <w:tc>
          <w:tcPr>
            <w:tcW w:w="3060" w:type="dxa"/>
            <w:tcBorders>
              <w:right w:val="single" w:sz="4" w:space="0" w:color="000000"/>
            </w:tcBorders>
          </w:tcPr>
          <w:p w14:paraId="679B6D30" w14:textId="57D3AA2D" w:rsidR="00501153" w:rsidRPr="000D4D04" w:rsidRDefault="00501153">
            <w:pPr>
              <w:pStyle w:val="TableParagraph"/>
              <w:spacing w:before="15"/>
              <w:ind w:left="103"/>
              <w:rPr>
                <w:sz w:val="18"/>
                <w:szCs w:val="18"/>
              </w:rPr>
            </w:pPr>
            <w:r w:rsidRPr="000D4D04">
              <w:rPr>
                <w:w w:val="95"/>
                <w:sz w:val="18"/>
                <w:szCs w:val="18"/>
              </w:rPr>
              <w:t>icis_rpt_pre_removal_credit.pollut</w:t>
            </w:r>
            <w:r w:rsidRPr="000D4D04">
              <w:rPr>
                <w:sz w:val="18"/>
                <w:szCs w:val="18"/>
              </w:rPr>
              <w:t>ant_code</w:t>
            </w:r>
          </w:p>
        </w:tc>
        <w:tc>
          <w:tcPr>
            <w:tcW w:w="5637" w:type="dxa"/>
            <w:tcBorders>
              <w:left w:val="single" w:sz="4" w:space="0" w:color="000000"/>
            </w:tcBorders>
          </w:tcPr>
          <w:p w14:paraId="50B8AF84" w14:textId="0DFBD389"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MostRecentDateRemovalCreditsApp</w:t>
            </w:r>
            <w:r w:rsidRPr="000D4D04">
              <w:rPr>
                <w:sz w:val="18"/>
                <w:szCs w:val="18"/>
              </w:rPr>
              <w:t>roval exists.</w:t>
            </w:r>
          </w:p>
        </w:tc>
      </w:tr>
      <w:tr w:rsidR="000C6C5E" w:rsidRPr="000D4D04" w14:paraId="535BE767" w14:textId="77777777" w:rsidTr="00501153">
        <w:trPr>
          <w:trHeight w:hRule="exact" w:val="284"/>
        </w:trPr>
        <w:tc>
          <w:tcPr>
            <w:tcW w:w="12945" w:type="dxa"/>
            <w:gridSpan w:val="4"/>
            <w:shd w:val="clear" w:color="auto" w:fill="FFFFCC"/>
          </w:tcPr>
          <w:p w14:paraId="1950FF39" w14:textId="43F5C882" w:rsidR="000C6C5E" w:rsidRPr="000D4D04" w:rsidRDefault="008C42BC" w:rsidP="00224AE5">
            <w:pPr>
              <w:pStyle w:val="TableParagraph"/>
              <w:spacing w:before="15"/>
              <w:ind w:left="103" w:right="8398"/>
              <w:rPr>
                <w:sz w:val="18"/>
                <w:szCs w:val="18"/>
              </w:rPr>
            </w:pPr>
            <w:r w:rsidRPr="000D4D04">
              <w:rPr>
                <w:w w:val="95"/>
                <w:sz w:val="18"/>
                <w:szCs w:val="18"/>
              </w:rPr>
              <w:t xml:space="preserve">PRETREATMENT </w:t>
            </w:r>
            <w:r w:rsidRPr="000D4D04">
              <w:rPr>
                <w:sz w:val="18"/>
                <w:szCs w:val="18"/>
              </w:rPr>
              <w:t>PERFORMANCE SUMMARY</w:t>
            </w:r>
          </w:p>
        </w:tc>
      </w:tr>
      <w:tr w:rsidR="00501153" w:rsidRPr="000D4D04" w14:paraId="7F8F17D2" w14:textId="77777777" w:rsidTr="004F2D1E">
        <w:trPr>
          <w:trHeight w:hRule="exact" w:val="490"/>
        </w:trPr>
        <w:tc>
          <w:tcPr>
            <w:tcW w:w="2628" w:type="dxa"/>
          </w:tcPr>
          <w:p w14:paraId="07C92F04" w14:textId="1A641B4D" w:rsidR="00501153" w:rsidRPr="000D4D04" w:rsidRDefault="00501153" w:rsidP="009A3632">
            <w:pPr>
              <w:pStyle w:val="TableParagraph"/>
              <w:spacing w:before="15"/>
              <w:ind w:left="103"/>
              <w:rPr>
                <w:sz w:val="18"/>
                <w:szCs w:val="18"/>
              </w:rPr>
            </w:pPr>
            <w:r w:rsidRPr="000D4D04">
              <w:rPr>
                <w:w w:val="95"/>
                <w:sz w:val="18"/>
                <w:szCs w:val="18"/>
              </w:rPr>
              <w:t>PretreatmentPerformanceSum</w:t>
            </w:r>
            <w:r w:rsidRPr="000D4D04">
              <w:rPr>
                <w:sz w:val="18"/>
                <w:szCs w:val="18"/>
              </w:rPr>
              <w:t>maryEndDate</w:t>
            </w:r>
          </w:p>
        </w:tc>
        <w:tc>
          <w:tcPr>
            <w:tcW w:w="1620" w:type="dxa"/>
          </w:tcPr>
          <w:p w14:paraId="7176E2B1" w14:textId="77777777" w:rsidR="00501153" w:rsidRPr="000D4D04" w:rsidRDefault="00501153">
            <w:pPr>
              <w:rPr>
                <w:sz w:val="18"/>
                <w:szCs w:val="18"/>
              </w:rPr>
            </w:pPr>
          </w:p>
        </w:tc>
        <w:tc>
          <w:tcPr>
            <w:tcW w:w="3060" w:type="dxa"/>
            <w:tcBorders>
              <w:right w:val="single" w:sz="4" w:space="0" w:color="000000"/>
            </w:tcBorders>
          </w:tcPr>
          <w:p w14:paraId="78E3A2BF" w14:textId="77777777" w:rsidR="00501153" w:rsidRPr="000D4D04" w:rsidRDefault="00501153" w:rsidP="009A3632">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4FE782BB" w14:textId="77777777" w:rsidR="00501153" w:rsidRPr="000D4D04" w:rsidRDefault="00501153">
            <w:pPr>
              <w:rPr>
                <w:sz w:val="18"/>
                <w:szCs w:val="18"/>
              </w:rPr>
            </w:pPr>
          </w:p>
        </w:tc>
      </w:tr>
      <w:tr w:rsidR="00501153" w:rsidRPr="000D4D04" w14:paraId="7309D4B8" w14:textId="77777777" w:rsidTr="004F2D1E">
        <w:trPr>
          <w:trHeight w:hRule="exact" w:val="490"/>
        </w:trPr>
        <w:tc>
          <w:tcPr>
            <w:tcW w:w="2628" w:type="dxa"/>
          </w:tcPr>
          <w:p w14:paraId="2F91D5F7" w14:textId="38C99BFC" w:rsidR="00501153" w:rsidRPr="000D4D04" w:rsidRDefault="00501153" w:rsidP="009A3632">
            <w:pPr>
              <w:pStyle w:val="TableParagraph"/>
              <w:spacing w:before="15"/>
              <w:ind w:left="103"/>
              <w:rPr>
                <w:sz w:val="18"/>
                <w:szCs w:val="18"/>
              </w:rPr>
            </w:pPr>
            <w:r w:rsidRPr="000D4D04">
              <w:rPr>
                <w:w w:val="95"/>
                <w:sz w:val="18"/>
                <w:szCs w:val="18"/>
              </w:rPr>
              <w:t>PretreatmentPerformanceSum</w:t>
            </w:r>
            <w:r w:rsidRPr="000D4D04">
              <w:rPr>
                <w:sz w:val="18"/>
                <w:szCs w:val="18"/>
              </w:rPr>
              <w:t>maryStartDate</w:t>
            </w:r>
          </w:p>
        </w:tc>
        <w:tc>
          <w:tcPr>
            <w:tcW w:w="1620" w:type="dxa"/>
          </w:tcPr>
          <w:p w14:paraId="56F123C0" w14:textId="77777777" w:rsidR="00501153" w:rsidRPr="000D4D04" w:rsidRDefault="00501153">
            <w:pPr>
              <w:rPr>
                <w:sz w:val="18"/>
                <w:szCs w:val="18"/>
              </w:rPr>
            </w:pPr>
          </w:p>
        </w:tc>
        <w:tc>
          <w:tcPr>
            <w:tcW w:w="3060" w:type="dxa"/>
            <w:tcBorders>
              <w:right w:val="single" w:sz="4" w:space="0" w:color="000000"/>
            </w:tcBorders>
          </w:tcPr>
          <w:p w14:paraId="7BF56DBD" w14:textId="041A616F" w:rsidR="00501153" w:rsidRPr="000D4D04" w:rsidRDefault="00501153" w:rsidP="009A3632">
            <w:pPr>
              <w:pStyle w:val="TableParagraph"/>
              <w:spacing w:before="15"/>
              <w:ind w:left="103"/>
              <w:rPr>
                <w:sz w:val="18"/>
                <w:szCs w:val="18"/>
              </w:rPr>
            </w:pPr>
            <w:r w:rsidRPr="000D4D04">
              <w:rPr>
                <w:w w:val="95"/>
                <w:sz w:val="18"/>
                <w:szCs w:val="18"/>
              </w:rPr>
              <w:t>icis_prog_rpt_pretreatment.perfor</w:t>
            </w:r>
            <w:r w:rsidRPr="000D4D04">
              <w:rPr>
                <w:sz w:val="18"/>
                <w:szCs w:val="18"/>
              </w:rPr>
              <w:t>mance_start_date</w:t>
            </w:r>
          </w:p>
        </w:tc>
        <w:tc>
          <w:tcPr>
            <w:tcW w:w="5637" w:type="dxa"/>
            <w:tcBorders>
              <w:left w:val="single" w:sz="4" w:space="0" w:color="000000"/>
            </w:tcBorders>
          </w:tcPr>
          <w:p w14:paraId="117FE892" w14:textId="23C8E216" w:rsidR="00501153" w:rsidRPr="000D4D04" w:rsidRDefault="00501153">
            <w:pPr>
              <w:pStyle w:val="TableParagraph"/>
              <w:ind w:left="103" w:right="174"/>
              <w:rPr>
                <w:sz w:val="18"/>
                <w:szCs w:val="18"/>
              </w:rPr>
            </w:pPr>
            <w:r w:rsidRPr="000D4D04">
              <w:rPr>
                <w:sz w:val="18"/>
                <w:szCs w:val="18"/>
              </w:rPr>
              <w:t xml:space="preserve">If provided, it must be on or before the </w:t>
            </w:r>
            <w:r w:rsidRPr="000D4D04">
              <w:rPr>
                <w:w w:val="95"/>
                <w:sz w:val="18"/>
                <w:szCs w:val="18"/>
              </w:rPr>
              <w:t>PretreatmentPerfornanceSummaryEn</w:t>
            </w:r>
            <w:r w:rsidRPr="000D4D04">
              <w:rPr>
                <w:sz w:val="18"/>
                <w:szCs w:val="18"/>
              </w:rPr>
              <w:t>dDate.</w:t>
            </w:r>
          </w:p>
        </w:tc>
      </w:tr>
      <w:tr w:rsidR="00501153" w:rsidRPr="000D4D04" w14:paraId="4D3A460B" w14:textId="77777777" w:rsidTr="004F2D1E">
        <w:trPr>
          <w:trHeight w:hRule="exact" w:val="490"/>
        </w:trPr>
        <w:tc>
          <w:tcPr>
            <w:tcW w:w="2628" w:type="dxa"/>
          </w:tcPr>
          <w:p w14:paraId="5B329313" w14:textId="77777777" w:rsidR="00501153" w:rsidRPr="000D4D04" w:rsidRDefault="00501153" w:rsidP="009A3632">
            <w:pPr>
              <w:pStyle w:val="TableParagraph"/>
              <w:spacing w:before="17"/>
              <w:ind w:left="103"/>
              <w:rPr>
                <w:sz w:val="18"/>
                <w:szCs w:val="18"/>
              </w:rPr>
            </w:pPr>
            <w:r w:rsidRPr="000D4D04">
              <w:rPr>
                <w:sz w:val="18"/>
                <w:szCs w:val="18"/>
              </w:rPr>
              <w:t>SUOReference</w:t>
            </w:r>
          </w:p>
        </w:tc>
        <w:tc>
          <w:tcPr>
            <w:tcW w:w="1620" w:type="dxa"/>
          </w:tcPr>
          <w:p w14:paraId="60CFC7DE" w14:textId="77777777" w:rsidR="00501153" w:rsidRPr="000D4D04" w:rsidRDefault="00501153">
            <w:pPr>
              <w:rPr>
                <w:sz w:val="18"/>
                <w:szCs w:val="18"/>
              </w:rPr>
            </w:pPr>
          </w:p>
        </w:tc>
        <w:tc>
          <w:tcPr>
            <w:tcW w:w="3060" w:type="dxa"/>
            <w:tcBorders>
              <w:right w:val="single" w:sz="4" w:space="0" w:color="000000"/>
            </w:tcBorders>
          </w:tcPr>
          <w:p w14:paraId="1E337D59" w14:textId="031894AD" w:rsidR="00501153" w:rsidRPr="000D4D04" w:rsidRDefault="00501153" w:rsidP="009A3632">
            <w:pPr>
              <w:pStyle w:val="TableParagraph"/>
              <w:spacing w:before="17"/>
              <w:ind w:left="103"/>
              <w:rPr>
                <w:sz w:val="18"/>
                <w:szCs w:val="18"/>
              </w:rPr>
            </w:pPr>
            <w:r w:rsidRPr="000D4D04">
              <w:rPr>
                <w:w w:val="95"/>
                <w:sz w:val="18"/>
                <w:szCs w:val="18"/>
              </w:rPr>
              <w:t>icis_prog_rpt_pretreatment.suo_ref</w:t>
            </w:r>
            <w:r w:rsidRPr="000D4D04">
              <w:rPr>
                <w:sz w:val="18"/>
                <w:szCs w:val="18"/>
              </w:rPr>
              <w:t>erence</w:t>
            </w:r>
          </w:p>
        </w:tc>
        <w:tc>
          <w:tcPr>
            <w:tcW w:w="5637" w:type="dxa"/>
            <w:tcBorders>
              <w:left w:val="single" w:sz="4" w:space="0" w:color="000000"/>
            </w:tcBorders>
          </w:tcPr>
          <w:p w14:paraId="385C6FD0" w14:textId="77777777" w:rsidR="00501153" w:rsidRPr="000D4D04" w:rsidRDefault="00501153">
            <w:pPr>
              <w:rPr>
                <w:sz w:val="18"/>
                <w:szCs w:val="18"/>
              </w:rPr>
            </w:pPr>
          </w:p>
        </w:tc>
      </w:tr>
      <w:tr w:rsidR="00501153" w:rsidRPr="000D4D04" w14:paraId="7F1372C9" w14:textId="77777777" w:rsidTr="000A6039">
        <w:trPr>
          <w:trHeight w:hRule="exact" w:val="317"/>
        </w:trPr>
        <w:tc>
          <w:tcPr>
            <w:tcW w:w="2628" w:type="dxa"/>
          </w:tcPr>
          <w:p w14:paraId="4F9DF8C6" w14:textId="77777777" w:rsidR="00501153" w:rsidRPr="000D4D04" w:rsidRDefault="00501153" w:rsidP="009A3632">
            <w:pPr>
              <w:pStyle w:val="TableParagraph"/>
              <w:spacing w:before="15"/>
              <w:ind w:left="103"/>
              <w:rPr>
                <w:sz w:val="18"/>
                <w:szCs w:val="18"/>
              </w:rPr>
            </w:pPr>
            <w:r w:rsidRPr="000D4D04">
              <w:rPr>
                <w:sz w:val="18"/>
                <w:szCs w:val="18"/>
              </w:rPr>
              <w:t>SUODate</w:t>
            </w:r>
          </w:p>
        </w:tc>
        <w:tc>
          <w:tcPr>
            <w:tcW w:w="1620" w:type="dxa"/>
          </w:tcPr>
          <w:p w14:paraId="36F9CE76" w14:textId="77777777" w:rsidR="00501153" w:rsidRPr="000D4D04" w:rsidRDefault="00501153">
            <w:pPr>
              <w:rPr>
                <w:sz w:val="18"/>
                <w:szCs w:val="18"/>
              </w:rPr>
            </w:pPr>
          </w:p>
        </w:tc>
        <w:tc>
          <w:tcPr>
            <w:tcW w:w="3060" w:type="dxa"/>
            <w:tcBorders>
              <w:right w:val="single" w:sz="4" w:space="0" w:color="000000"/>
            </w:tcBorders>
          </w:tcPr>
          <w:p w14:paraId="2872483B" w14:textId="610C70E9" w:rsidR="00501153" w:rsidRPr="000D4D04" w:rsidRDefault="00501153" w:rsidP="009A3632">
            <w:pPr>
              <w:pStyle w:val="TableParagraph"/>
              <w:spacing w:before="15"/>
              <w:ind w:left="103"/>
              <w:rPr>
                <w:sz w:val="18"/>
                <w:szCs w:val="18"/>
              </w:rPr>
            </w:pPr>
            <w:r w:rsidRPr="000D4D04">
              <w:rPr>
                <w:w w:val="95"/>
                <w:sz w:val="18"/>
                <w:szCs w:val="18"/>
              </w:rPr>
              <w:t>icis_prog_rpt_pretreatment.suo_da</w:t>
            </w:r>
            <w:r w:rsidRPr="000D4D04">
              <w:rPr>
                <w:sz w:val="18"/>
                <w:szCs w:val="18"/>
              </w:rPr>
              <w:t>te</w:t>
            </w:r>
          </w:p>
        </w:tc>
        <w:tc>
          <w:tcPr>
            <w:tcW w:w="5637" w:type="dxa"/>
            <w:tcBorders>
              <w:left w:val="single" w:sz="4" w:space="0" w:color="000000"/>
            </w:tcBorders>
          </w:tcPr>
          <w:p w14:paraId="4349BE39" w14:textId="77777777" w:rsidR="00501153" w:rsidRPr="000D4D04" w:rsidRDefault="00501153">
            <w:pPr>
              <w:rPr>
                <w:sz w:val="18"/>
                <w:szCs w:val="18"/>
              </w:rPr>
            </w:pPr>
          </w:p>
        </w:tc>
      </w:tr>
      <w:tr w:rsidR="00501153" w:rsidRPr="000D4D04" w14:paraId="31BDA43C" w14:textId="77777777" w:rsidTr="004F2D1E">
        <w:trPr>
          <w:trHeight w:hRule="exact" w:val="490"/>
        </w:trPr>
        <w:tc>
          <w:tcPr>
            <w:tcW w:w="2628" w:type="dxa"/>
          </w:tcPr>
          <w:p w14:paraId="2827804F" w14:textId="77777777" w:rsidR="00501153" w:rsidRPr="000D4D04" w:rsidRDefault="00501153" w:rsidP="009A3632">
            <w:pPr>
              <w:pStyle w:val="TableParagraph"/>
              <w:spacing w:before="17"/>
              <w:ind w:left="103"/>
              <w:rPr>
                <w:sz w:val="18"/>
                <w:szCs w:val="18"/>
              </w:rPr>
            </w:pPr>
            <w:r w:rsidRPr="000D4D04">
              <w:rPr>
                <w:sz w:val="18"/>
                <w:szCs w:val="18"/>
              </w:rPr>
              <w:t>AcceptanceHazardousWaste</w:t>
            </w:r>
          </w:p>
        </w:tc>
        <w:tc>
          <w:tcPr>
            <w:tcW w:w="1620" w:type="dxa"/>
          </w:tcPr>
          <w:p w14:paraId="3FA92996" w14:textId="77777777" w:rsidR="00501153" w:rsidRPr="000D4D04" w:rsidRDefault="00501153">
            <w:pPr>
              <w:rPr>
                <w:sz w:val="18"/>
                <w:szCs w:val="18"/>
              </w:rPr>
            </w:pPr>
          </w:p>
        </w:tc>
        <w:tc>
          <w:tcPr>
            <w:tcW w:w="3060" w:type="dxa"/>
            <w:tcBorders>
              <w:right w:val="single" w:sz="4" w:space="0" w:color="000000"/>
            </w:tcBorders>
          </w:tcPr>
          <w:p w14:paraId="28F0C0E9" w14:textId="3554801A" w:rsidR="00501153" w:rsidRPr="000D4D04" w:rsidRDefault="00501153" w:rsidP="009A3632">
            <w:pPr>
              <w:pStyle w:val="TableParagraph"/>
              <w:spacing w:before="17"/>
              <w:ind w:left="103"/>
              <w:rPr>
                <w:sz w:val="18"/>
                <w:szCs w:val="18"/>
              </w:rPr>
            </w:pPr>
            <w:r w:rsidRPr="000D4D04">
              <w:rPr>
                <w:sz w:val="18"/>
                <w:szCs w:val="18"/>
              </w:rPr>
              <w:t>Icis_prog_rpt_pretreatment.accept_haz_flag</w:t>
            </w:r>
          </w:p>
        </w:tc>
        <w:tc>
          <w:tcPr>
            <w:tcW w:w="5637" w:type="dxa"/>
            <w:tcBorders>
              <w:left w:val="single" w:sz="4" w:space="0" w:color="000000"/>
            </w:tcBorders>
          </w:tcPr>
          <w:p w14:paraId="37256C6F" w14:textId="1F57E1FB" w:rsidR="00501153" w:rsidRPr="000D4D04" w:rsidRDefault="00501153">
            <w:pPr>
              <w:pStyle w:val="TableParagraph"/>
              <w:spacing w:line="226" w:lineRule="exact"/>
              <w:ind w:left="103"/>
              <w:rPr>
                <w:sz w:val="18"/>
                <w:szCs w:val="18"/>
              </w:rPr>
            </w:pPr>
          </w:p>
        </w:tc>
      </w:tr>
      <w:tr w:rsidR="00501153" w:rsidRPr="000D4D04" w14:paraId="4B0B914E" w14:textId="77777777" w:rsidTr="004F2D1E">
        <w:trPr>
          <w:trHeight w:hRule="exact" w:val="490"/>
        </w:trPr>
        <w:tc>
          <w:tcPr>
            <w:tcW w:w="2628" w:type="dxa"/>
          </w:tcPr>
          <w:p w14:paraId="53525754" w14:textId="2971D6CF" w:rsidR="00501153" w:rsidRPr="000D4D04" w:rsidRDefault="00501153" w:rsidP="009A3632">
            <w:pPr>
              <w:pStyle w:val="TableParagraph"/>
              <w:spacing w:before="15"/>
              <w:ind w:left="103"/>
              <w:rPr>
                <w:sz w:val="18"/>
                <w:szCs w:val="18"/>
              </w:rPr>
            </w:pPr>
            <w:r w:rsidRPr="000D4D04">
              <w:rPr>
                <w:w w:val="95"/>
                <w:sz w:val="18"/>
                <w:szCs w:val="18"/>
              </w:rPr>
              <w:t>AcceptanceNonHazardousInd</w:t>
            </w:r>
            <w:r w:rsidRPr="000D4D04">
              <w:rPr>
                <w:sz w:val="18"/>
                <w:szCs w:val="18"/>
              </w:rPr>
              <w:t>ustrialWaste</w:t>
            </w:r>
          </w:p>
        </w:tc>
        <w:tc>
          <w:tcPr>
            <w:tcW w:w="1620" w:type="dxa"/>
          </w:tcPr>
          <w:p w14:paraId="3870C6D6" w14:textId="77777777" w:rsidR="00501153" w:rsidRPr="000D4D04" w:rsidRDefault="00501153">
            <w:pPr>
              <w:rPr>
                <w:sz w:val="18"/>
                <w:szCs w:val="18"/>
              </w:rPr>
            </w:pPr>
          </w:p>
        </w:tc>
        <w:tc>
          <w:tcPr>
            <w:tcW w:w="3060" w:type="dxa"/>
            <w:tcBorders>
              <w:right w:val="single" w:sz="4" w:space="0" w:color="000000"/>
            </w:tcBorders>
          </w:tcPr>
          <w:p w14:paraId="5988C6C6" w14:textId="05C32DAE" w:rsidR="00501153" w:rsidRPr="000D4D04" w:rsidRDefault="00501153" w:rsidP="009A3632">
            <w:pPr>
              <w:pStyle w:val="TableParagraph"/>
              <w:spacing w:before="15"/>
              <w:ind w:left="103"/>
              <w:rPr>
                <w:sz w:val="18"/>
                <w:szCs w:val="18"/>
              </w:rPr>
            </w:pPr>
            <w:r w:rsidRPr="000D4D04">
              <w:rPr>
                <w:w w:val="95"/>
                <w:sz w:val="18"/>
                <w:szCs w:val="18"/>
              </w:rPr>
              <w:t>icis_prog_rpt_pretreatment.accept_</w:t>
            </w:r>
            <w:r w:rsidRPr="000D4D04">
              <w:rPr>
                <w:sz w:val="18"/>
                <w:szCs w:val="18"/>
              </w:rPr>
              <w:t>hauled_non_haz_flag</w:t>
            </w:r>
          </w:p>
        </w:tc>
        <w:tc>
          <w:tcPr>
            <w:tcW w:w="5637" w:type="dxa"/>
            <w:tcBorders>
              <w:left w:val="single" w:sz="4" w:space="0" w:color="000000"/>
            </w:tcBorders>
          </w:tcPr>
          <w:p w14:paraId="6F3E7B42" w14:textId="77777777" w:rsidR="00501153" w:rsidRPr="000D4D04" w:rsidRDefault="00501153">
            <w:pPr>
              <w:rPr>
                <w:sz w:val="18"/>
                <w:szCs w:val="18"/>
              </w:rPr>
            </w:pPr>
          </w:p>
        </w:tc>
      </w:tr>
      <w:tr w:rsidR="00501153" w:rsidRPr="000D4D04" w14:paraId="2AF00F6A" w14:textId="77777777" w:rsidTr="004F2D1E">
        <w:trPr>
          <w:trHeight w:hRule="exact" w:val="490"/>
        </w:trPr>
        <w:tc>
          <w:tcPr>
            <w:tcW w:w="2628" w:type="dxa"/>
          </w:tcPr>
          <w:p w14:paraId="15D240C5" w14:textId="0F4A88E3" w:rsidR="00501153" w:rsidRPr="000D4D04" w:rsidRDefault="00501153" w:rsidP="009A3632">
            <w:pPr>
              <w:pStyle w:val="TableParagraph"/>
              <w:spacing w:before="15"/>
              <w:ind w:left="103"/>
              <w:rPr>
                <w:sz w:val="18"/>
                <w:szCs w:val="18"/>
              </w:rPr>
            </w:pPr>
            <w:r w:rsidRPr="000D4D04">
              <w:rPr>
                <w:w w:val="95"/>
                <w:sz w:val="18"/>
                <w:szCs w:val="18"/>
              </w:rPr>
              <w:t>AcceptanceHauledDomestic</w:t>
            </w:r>
            <w:r w:rsidRPr="000D4D04">
              <w:rPr>
                <w:sz w:val="18"/>
                <w:szCs w:val="18"/>
              </w:rPr>
              <w:t>Wastes</w:t>
            </w:r>
          </w:p>
        </w:tc>
        <w:tc>
          <w:tcPr>
            <w:tcW w:w="1620" w:type="dxa"/>
          </w:tcPr>
          <w:p w14:paraId="3AA2916F" w14:textId="77777777" w:rsidR="00501153" w:rsidRPr="000D4D04" w:rsidRDefault="00501153">
            <w:pPr>
              <w:rPr>
                <w:sz w:val="18"/>
                <w:szCs w:val="18"/>
              </w:rPr>
            </w:pPr>
          </w:p>
        </w:tc>
        <w:tc>
          <w:tcPr>
            <w:tcW w:w="3060" w:type="dxa"/>
            <w:tcBorders>
              <w:right w:val="single" w:sz="4" w:space="0" w:color="000000"/>
            </w:tcBorders>
          </w:tcPr>
          <w:p w14:paraId="09B224AC" w14:textId="2BBC2396" w:rsidR="00501153" w:rsidRPr="000D4D04" w:rsidRDefault="00501153" w:rsidP="009A3632">
            <w:pPr>
              <w:pStyle w:val="TableParagraph"/>
              <w:spacing w:before="15"/>
              <w:ind w:left="103"/>
              <w:rPr>
                <w:sz w:val="18"/>
                <w:szCs w:val="18"/>
              </w:rPr>
            </w:pPr>
            <w:r w:rsidRPr="000D4D04">
              <w:rPr>
                <w:w w:val="95"/>
                <w:sz w:val="18"/>
                <w:szCs w:val="18"/>
              </w:rPr>
              <w:t>icis_prog_rpt_pretreatment.accept_</w:t>
            </w:r>
            <w:r w:rsidRPr="000D4D04">
              <w:rPr>
                <w:sz w:val="18"/>
                <w:szCs w:val="18"/>
              </w:rPr>
              <w:t>hauled_domestic_flag</w:t>
            </w:r>
          </w:p>
        </w:tc>
        <w:tc>
          <w:tcPr>
            <w:tcW w:w="5637" w:type="dxa"/>
            <w:tcBorders>
              <w:left w:val="single" w:sz="4" w:space="0" w:color="000000"/>
            </w:tcBorders>
          </w:tcPr>
          <w:p w14:paraId="123589B1" w14:textId="77777777" w:rsidR="00501153" w:rsidRPr="000D4D04" w:rsidRDefault="00501153">
            <w:pPr>
              <w:rPr>
                <w:sz w:val="18"/>
                <w:szCs w:val="18"/>
              </w:rPr>
            </w:pPr>
          </w:p>
        </w:tc>
      </w:tr>
      <w:tr w:rsidR="00501153" w:rsidRPr="000D4D04" w14:paraId="3AB02EB2" w14:textId="77777777" w:rsidTr="004F2D1E">
        <w:trPr>
          <w:trHeight w:hRule="exact" w:val="490"/>
        </w:trPr>
        <w:tc>
          <w:tcPr>
            <w:tcW w:w="2628" w:type="dxa"/>
          </w:tcPr>
          <w:p w14:paraId="568C0D41" w14:textId="77777777" w:rsidR="00501153" w:rsidRPr="000D4D04" w:rsidRDefault="00501153" w:rsidP="009A3632">
            <w:pPr>
              <w:pStyle w:val="TableParagraph"/>
              <w:spacing w:before="15"/>
              <w:ind w:left="103"/>
              <w:rPr>
                <w:sz w:val="18"/>
                <w:szCs w:val="18"/>
              </w:rPr>
            </w:pPr>
            <w:r w:rsidRPr="000D4D04">
              <w:rPr>
                <w:sz w:val="18"/>
                <w:szCs w:val="18"/>
              </w:rPr>
              <w:t>AnnualPretreatmentBudget</w:t>
            </w:r>
          </w:p>
        </w:tc>
        <w:tc>
          <w:tcPr>
            <w:tcW w:w="1620" w:type="dxa"/>
          </w:tcPr>
          <w:p w14:paraId="61A02414" w14:textId="77777777" w:rsidR="00501153" w:rsidRPr="000D4D04" w:rsidRDefault="00501153">
            <w:pPr>
              <w:rPr>
                <w:sz w:val="18"/>
                <w:szCs w:val="18"/>
              </w:rPr>
            </w:pPr>
          </w:p>
        </w:tc>
        <w:tc>
          <w:tcPr>
            <w:tcW w:w="3060" w:type="dxa"/>
            <w:tcBorders>
              <w:right w:val="single" w:sz="4" w:space="0" w:color="000000"/>
            </w:tcBorders>
          </w:tcPr>
          <w:p w14:paraId="09A63BF9" w14:textId="6BADEDE2" w:rsidR="00501153" w:rsidRPr="000D4D04" w:rsidRDefault="00501153" w:rsidP="009A3632">
            <w:pPr>
              <w:pStyle w:val="TableParagraph"/>
              <w:spacing w:before="15"/>
              <w:ind w:left="103"/>
              <w:rPr>
                <w:sz w:val="18"/>
                <w:szCs w:val="18"/>
              </w:rPr>
            </w:pPr>
            <w:r w:rsidRPr="000D4D04">
              <w:rPr>
                <w:sz w:val="18"/>
                <w:szCs w:val="18"/>
              </w:rPr>
              <w:t>icis_prog_rpt_pretreatment.annual_budget</w:t>
            </w:r>
          </w:p>
        </w:tc>
        <w:tc>
          <w:tcPr>
            <w:tcW w:w="5637" w:type="dxa"/>
            <w:tcBorders>
              <w:left w:val="single" w:sz="4" w:space="0" w:color="000000"/>
            </w:tcBorders>
          </w:tcPr>
          <w:p w14:paraId="495771A9" w14:textId="2F68B964" w:rsidR="00501153" w:rsidRPr="000D4D04" w:rsidRDefault="00501153">
            <w:pPr>
              <w:pStyle w:val="TableParagraph"/>
              <w:spacing w:line="223" w:lineRule="exact"/>
              <w:ind w:left="103"/>
              <w:rPr>
                <w:sz w:val="18"/>
                <w:szCs w:val="18"/>
              </w:rPr>
            </w:pPr>
          </w:p>
        </w:tc>
      </w:tr>
      <w:tr w:rsidR="00501153" w:rsidRPr="000D4D04" w14:paraId="5E4EA6EB" w14:textId="77777777" w:rsidTr="004F2D1E">
        <w:trPr>
          <w:trHeight w:hRule="exact" w:val="490"/>
        </w:trPr>
        <w:tc>
          <w:tcPr>
            <w:tcW w:w="2628" w:type="dxa"/>
          </w:tcPr>
          <w:p w14:paraId="371AAF1A" w14:textId="39721D18" w:rsidR="00501153" w:rsidRPr="000D4D04" w:rsidRDefault="00501153" w:rsidP="009A3632">
            <w:pPr>
              <w:pStyle w:val="TableParagraph"/>
              <w:spacing w:before="15"/>
              <w:ind w:left="103"/>
              <w:rPr>
                <w:sz w:val="18"/>
                <w:szCs w:val="18"/>
              </w:rPr>
            </w:pPr>
            <w:r w:rsidRPr="000D4D04">
              <w:rPr>
                <w:w w:val="95"/>
                <w:sz w:val="18"/>
                <w:szCs w:val="18"/>
              </w:rPr>
              <w:t>InadequacySamplingInspecti</w:t>
            </w:r>
            <w:r w:rsidRPr="000D4D04">
              <w:rPr>
                <w:sz w:val="18"/>
                <w:szCs w:val="18"/>
              </w:rPr>
              <w:t>onIndicator</w:t>
            </w:r>
          </w:p>
        </w:tc>
        <w:tc>
          <w:tcPr>
            <w:tcW w:w="1620" w:type="dxa"/>
          </w:tcPr>
          <w:p w14:paraId="4AC7D8D4" w14:textId="77777777" w:rsidR="00501153" w:rsidRPr="000D4D04" w:rsidRDefault="00501153">
            <w:pPr>
              <w:rPr>
                <w:sz w:val="18"/>
                <w:szCs w:val="18"/>
              </w:rPr>
            </w:pPr>
          </w:p>
        </w:tc>
        <w:tc>
          <w:tcPr>
            <w:tcW w:w="3060" w:type="dxa"/>
            <w:tcBorders>
              <w:right w:val="single" w:sz="4" w:space="0" w:color="000000"/>
            </w:tcBorders>
          </w:tcPr>
          <w:p w14:paraId="6FD62C22" w14:textId="0A8BE061" w:rsidR="00501153" w:rsidRPr="000D4D04" w:rsidRDefault="00501153" w:rsidP="009A3632">
            <w:pPr>
              <w:pStyle w:val="TableParagraph"/>
              <w:spacing w:before="15"/>
              <w:ind w:left="103"/>
              <w:rPr>
                <w:sz w:val="18"/>
                <w:szCs w:val="18"/>
              </w:rPr>
            </w:pPr>
            <w:r w:rsidRPr="000D4D04">
              <w:rPr>
                <w:w w:val="95"/>
                <w:sz w:val="18"/>
                <w:szCs w:val="18"/>
              </w:rPr>
              <w:t>icis_prog_rpt_pretreatment.adequa</w:t>
            </w:r>
            <w:r w:rsidRPr="000D4D04">
              <w:rPr>
                <w:sz w:val="18"/>
                <w:szCs w:val="18"/>
              </w:rPr>
              <w:t>te_resource_flag</w:t>
            </w:r>
          </w:p>
        </w:tc>
        <w:tc>
          <w:tcPr>
            <w:tcW w:w="5637" w:type="dxa"/>
            <w:tcBorders>
              <w:left w:val="single" w:sz="4" w:space="0" w:color="000000"/>
            </w:tcBorders>
          </w:tcPr>
          <w:p w14:paraId="0667FC81"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27D8B68D" w14:textId="77777777" w:rsidTr="004F2D1E">
        <w:trPr>
          <w:trHeight w:hRule="exact" w:val="490"/>
        </w:trPr>
        <w:tc>
          <w:tcPr>
            <w:tcW w:w="2628" w:type="dxa"/>
          </w:tcPr>
          <w:p w14:paraId="0A667F35" w14:textId="69D2F723" w:rsidR="00501153" w:rsidRPr="000D4D04" w:rsidRDefault="00501153" w:rsidP="009A3632">
            <w:pPr>
              <w:pStyle w:val="TableParagraph"/>
              <w:spacing w:before="15" w:line="242" w:lineRule="auto"/>
              <w:ind w:left="103"/>
              <w:rPr>
                <w:sz w:val="18"/>
                <w:szCs w:val="18"/>
              </w:rPr>
            </w:pPr>
            <w:r w:rsidRPr="000D4D04">
              <w:rPr>
                <w:w w:val="95"/>
                <w:sz w:val="18"/>
                <w:szCs w:val="18"/>
              </w:rPr>
              <w:t>AdequacyPretreatmentResour</w:t>
            </w:r>
            <w:r w:rsidRPr="000D4D04">
              <w:rPr>
                <w:sz w:val="18"/>
                <w:szCs w:val="18"/>
              </w:rPr>
              <w:t>ces</w:t>
            </w:r>
          </w:p>
        </w:tc>
        <w:tc>
          <w:tcPr>
            <w:tcW w:w="1620" w:type="dxa"/>
          </w:tcPr>
          <w:p w14:paraId="065B0E3D" w14:textId="77777777" w:rsidR="00501153" w:rsidRPr="000D4D04" w:rsidRDefault="00501153">
            <w:pPr>
              <w:rPr>
                <w:sz w:val="18"/>
                <w:szCs w:val="18"/>
              </w:rPr>
            </w:pPr>
          </w:p>
        </w:tc>
        <w:tc>
          <w:tcPr>
            <w:tcW w:w="3060" w:type="dxa"/>
            <w:tcBorders>
              <w:right w:val="single" w:sz="4" w:space="0" w:color="000000"/>
            </w:tcBorders>
          </w:tcPr>
          <w:p w14:paraId="6E3DFE58" w14:textId="4BF60E37"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icis_prog_rpt_pretreatment.adequa</w:t>
            </w:r>
            <w:r w:rsidRPr="000D4D04">
              <w:rPr>
                <w:sz w:val="18"/>
                <w:szCs w:val="18"/>
              </w:rPr>
              <w:t>te_resource_flag</w:t>
            </w:r>
          </w:p>
        </w:tc>
        <w:tc>
          <w:tcPr>
            <w:tcW w:w="5637" w:type="dxa"/>
            <w:tcBorders>
              <w:left w:val="single" w:sz="4" w:space="0" w:color="000000"/>
            </w:tcBorders>
          </w:tcPr>
          <w:p w14:paraId="5B535B0C"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A3BF035" w14:textId="77777777" w:rsidTr="004F2D1E">
        <w:trPr>
          <w:trHeight w:hRule="exact" w:val="490"/>
        </w:trPr>
        <w:tc>
          <w:tcPr>
            <w:tcW w:w="2628" w:type="dxa"/>
          </w:tcPr>
          <w:p w14:paraId="3FDFF4DF" w14:textId="5D5FD640" w:rsidR="00501153" w:rsidRPr="000D4D04" w:rsidRDefault="00501153" w:rsidP="009A3632">
            <w:pPr>
              <w:pStyle w:val="TableParagraph"/>
              <w:spacing w:before="15"/>
              <w:ind w:left="103"/>
              <w:rPr>
                <w:sz w:val="18"/>
                <w:szCs w:val="18"/>
              </w:rPr>
            </w:pPr>
            <w:r w:rsidRPr="000D4D04">
              <w:rPr>
                <w:w w:val="95"/>
                <w:sz w:val="18"/>
                <w:szCs w:val="18"/>
              </w:rPr>
              <w:t>DeficienciesIdentifiedDuringI</w:t>
            </w:r>
            <w:r w:rsidRPr="000D4D04">
              <w:rPr>
                <w:sz w:val="18"/>
                <w:szCs w:val="18"/>
              </w:rPr>
              <w:t>UFileReview</w:t>
            </w:r>
          </w:p>
        </w:tc>
        <w:tc>
          <w:tcPr>
            <w:tcW w:w="1620" w:type="dxa"/>
          </w:tcPr>
          <w:p w14:paraId="5856E6FA" w14:textId="77777777" w:rsidR="00501153" w:rsidRPr="000D4D04" w:rsidRDefault="00501153">
            <w:pPr>
              <w:rPr>
                <w:sz w:val="18"/>
                <w:szCs w:val="18"/>
              </w:rPr>
            </w:pPr>
          </w:p>
        </w:tc>
        <w:tc>
          <w:tcPr>
            <w:tcW w:w="3060" w:type="dxa"/>
            <w:tcBorders>
              <w:right w:val="single" w:sz="4" w:space="0" w:color="000000"/>
            </w:tcBorders>
          </w:tcPr>
          <w:p w14:paraId="18E7DD8A" w14:textId="398C2282"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ncy_identified_flag</w:t>
            </w:r>
          </w:p>
        </w:tc>
        <w:tc>
          <w:tcPr>
            <w:tcW w:w="5637" w:type="dxa"/>
            <w:tcBorders>
              <w:left w:val="single" w:sz="4" w:space="0" w:color="000000"/>
            </w:tcBorders>
          </w:tcPr>
          <w:p w14:paraId="122AAD02" w14:textId="77777777" w:rsidR="00501153" w:rsidRPr="000D4D04" w:rsidRDefault="00501153">
            <w:pPr>
              <w:pStyle w:val="TableParagraph"/>
              <w:spacing w:line="224" w:lineRule="exact"/>
              <w:ind w:left="103"/>
              <w:rPr>
                <w:sz w:val="18"/>
                <w:szCs w:val="18"/>
              </w:rPr>
            </w:pPr>
            <w:r w:rsidRPr="000D4D04">
              <w:rPr>
                <w:sz w:val="18"/>
                <w:szCs w:val="18"/>
              </w:rPr>
              <w:t>If empty set to “N”, else set to “Y”.</w:t>
            </w:r>
          </w:p>
        </w:tc>
      </w:tr>
      <w:tr w:rsidR="00501153" w:rsidRPr="000D4D04" w14:paraId="1AAC6A11" w14:textId="77777777" w:rsidTr="004F2D1E">
        <w:trPr>
          <w:trHeight w:hRule="exact" w:val="490"/>
        </w:trPr>
        <w:tc>
          <w:tcPr>
            <w:tcW w:w="2628" w:type="dxa"/>
          </w:tcPr>
          <w:p w14:paraId="387AE9DC" w14:textId="40AB3B9A" w:rsidR="00501153" w:rsidRPr="000D4D04" w:rsidRDefault="00501153" w:rsidP="009A3632">
            <w:pPr>
              <w:pStyle w:val="TableParagraph"/>
              <w:spacing w:before="15"/>
              <w:ind w:left="103"/>
              <w:rPr>
                <w:sz w:val="18"/>
                <w:szCs w:val="18"/>
              </w:rPr>
            </w:pPr>
            <w:r w:rsidRPr="000D4D04">
              <w:rPr>
                <w:w w:val="95"/>
                <w:sz w:val="18"/>
                <w:szCs w:val="18"/>
              </w:rPr>
              <w:t>ControlMechanismDeficienci</w:t>
            </w:r>
            <w:r w:rsidRPr="000D4D04">
              <w:rPr>
                <w:sz w:val="18"/>
                <w:szCs w:val="18"/>
              </w:rPr>
              <w:t>es</w:t>
            </w:r>
          </w:p>
        </w:tc>
        <w:tc>
          <w:tcPr>
            <w:tcW w:w="1620" w:type="dxa"/>
          </w:tcPr>
          <w:p w14:paraId="22F6D46F" w14:textId="77777777" w:rsidR="00501153" w:rsidRPr="000D4D04" w:rsidRDefault="00501153">
            <w:pPr>
              <w:rPr>
                <w:sz w:val="18"/>
                <w:szCs w:val="18"/>
              </w:rPr>
            </w:pPr>
          </w:p>
        </w:tc>
        <w:tc>
          <w:tcPr>
            <w:tcW w:w="3060" w:type="dxa"/>
            <w:tcBorders>
              <w:right w:val="single" w:sz="4" w:space="0" w:color="000000"/>
            </w:tcBorders>
          </w:tcPr>
          <w:p w14:paraId="7240766B" w14:textId="5014967D"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ncy_control_mech_flag</w:t>
            </w:r>
          </w:p>
        </w:tc>
        <w:tc>
          <w:tcPr>
            <w:tcW w:w="5637" w:type="dxa"/>
            <w:tcBorders>
              <w:left w:val="single" w:sz="4" w:space="0" w:color="000000"/>
            </w:tcBorders>
          </w:tcPr>
          <w:p w14:paraId="2E0BEDBE"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9660362" w14:textId="77777777" w:rsidTr="004F2D1E">
        <w:trPr>
          <w:trHeight w:hRule="exact" w:val="490"/>
        </w:trPr>
        <w:tc>
          <w:tcPr>
            <w:tcW w:w="2628" w:type="dxa"/>
          </w:tcPr>
          <w:p w14:paraId="636DD20F" w14:textId="77777777" w:rsidR="00501153" w:rsidRPr="000D4D04" w:rsidRDefault="00501153" w:rsidP="009A3632">
            <w:pPr>
              <w:pStyle w:val="TableParagraph"/>
              <w:spacing w:before="15"/>
              <w:ind w:left="103"/>
              <w:rPr>
                <w:sz w:val="18"/>
                <w:szCs w:val="18"/>
              </w:rPr>
            </w:pPr>
            <w:r w:rsidRPr="000D4D04">
              <w:rPr>
                <w:sz w:val="18"/>
                <w:szCs w:val="18"/>
              </w:rPr>
              <w:t>LegalAuthorityDeficiencies</w:t>
            </w:r>
          </w:p>
        </w:tc>
        <w:tc>
          <w:tcPr>
            <w:tcW w:w="1620" w:type="dxa"/>
          </w:tcPr>
          <w:p w14:paraId="498A1844" w14:textId="77777777" w:rsidR="00501153" w:rsidRPr="000D4D04" w:rsidRDefault="00501153">
            <w:pPr>
              <w:rPr>
                <w:sz w:val="18"/>
                <w:szCs w:val="18"/>
              </w:rPr>
            </w:pPr>
          </w:p>
        </w:tc>
        <w:tc>
          <w:tcPr>
            <w:tcW w:w="3060" w:type="dxa"/>
            <w:tcBorders>
              <w:right w:val="single" w:sz="4" w:space="0" w:color="000000"/>
            </w:tcBorders>
          </w:tcPr>
          <w:p w14:paraId="51D1D6D9" w14:textId="40DE1B44"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ncy_legal_flag</w:t>
            </w:r>
          </w:p>
        </w:tc>
        <w:tc>
          <w:tcPr>
            <w:tcW w:w="5637" w:type="dxa"/>
            <w:tcBorders>
              <w:left w:val="single" w:sz="4" w:space="0" w:color="000000"/>
            </w:tcBorders>
          </w:tcPr>
          <w:p w14:paraId="7A2C1D1E"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5D3F9F96" w14:textId="77777777" w:rsidTr="004F2D1E">
        <w:trPr>
          <w:trHeight w:hRule="exact" w:val="490"/>
        </w:trPr>
        <w:tc>
          <w:tcPr>
            <w:tcW w:w="2628" w:type="dxa"/>
          </w:tcPr>
          <w:p w14:paraId="299C8744" w14:textId="5833218C" w:rsidR="00501153" w:rsidRPr="000D4D04" w:rsidRDefault="00501153" w:rsidP="009A3632">
            <w:pPr>
              <w:pStyle w:val="TableParagraph"/>
              <w:spacing w:before="15"/>
              <w:ind w:left="103"/>
              <w:jc w:val="both"/>
              <w:rPr>
                <w:sz w:val="18"/>
                <w:szCs w:val="18"/>
              </w:rPr>
            </w:pPr>
            <w:r w:rsidRPr="000D4D04">
              <w:rPr>
                <w:w w:val="95"/>
                <w:sz w:val="18"/>
                <w:szCs w:val="18"/>
              </w:rPr>
              <w:t>DeficienciesInterpretationApplicationPretreatmentStandar</w:t>
            </w:r>
            <w:r w:rsidRPr="000D4D04">
              <w:rPr>
                <w:sz w:val="18"/>
                <w:szCs w:val="18"/>
              </w:rPr>
              <w:t>ds</w:t>
            </w:r>
          </w:p>
        </w:tc>
        <w:tc>
          <w:tcPr>
            <w:tcW w:w="1620" w:type="dxa"/>
          </w:tcPr>
          <w:p w14:paraId="388E61C1" w14:textId="77777777" w:rsidR="00501153" w:rsidRPr="000D4D04" w:rsidRDefault="00501153">
            <w:pPr>
              <w:rPr>
                <w:sz w:val="18"/>
                <w:szCs w:val="18"/>
              </w:rPr>
            </w:pPr>
          </w:p>
        </w:tc>
        <w:tc>
          <w:tcPr>
            <w:tcW w:w="3060" w:type="dxa"/>
            <w:tcBorders>
              <w:right w:val="single" w:sz="4" w:space="0" w:color="000000"/>
            </w:tcBorders>
          </w:tcPr>
          <w:p w14:paraId="4948F5D7" w14:textId="663F2F83"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ncy_interpretation_flag</w:t>
            </w:r>
          </w:p>
        </w:tc>
        <w:tc>
          <w:tcPr>
            <w:tcW w:w="5637" w:type="dxa"/>
            <w:tcBorders>
              <w:left w:val="single" w:sz="4" w:space="0" w:color="000000"/>
            </w:tcBorders>
          </w:tcPr>
          <w:p w14:paraId="0F0C12F3"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78C3BE7D" w14:textId="77777777" w:rsidTr="004F2D1E">
        <w:trPr>
          <w:trHeight w:hRule="exact" w:val="490"/>
        </w:trPr>
        <w:tc>
          <w:tcPr>
            <w:tcW w:w="2628" w:type="dxa"/>
          </w:tcPr>
          <w:p w14:paraId="6CDA16E1" w14:textId="3C9ACA81" w:rsidR="00501153" w:rsidRPr="000D4D04" w:rsidRDefault="00501153" w:rsidP="009A3632">
            <w:pPr>
              <w:pStyle w:val="TableParagraph"/>
              <w:spacing w:before="15"/>
              <w:ind w:left="103"/>
              <w:rPr>
                <w:sz w:val="18"/>
                <w:szCs w:val="18"/>
              </w:rPr>
            </w:pPr>
            <w:r w:rsidRPr="000D4D04">
              <w:rPr>
                <w:w w:val="95"/>
                <w:sz w:val="18"/>
                <w:szCs w:val="18"/>
              </w:rPr>
              <w:t>DeficienciesDataManagemen</w:t>
            </w:r>
            <w:r w:rsidRPr="000D4D04">
              <w:rPr>
                <w:sz w:val="18"/>
                <w:szCs w:val="18"/>
              </w:rPr>
              <w:t>tPublicPaticipation</w:t>
            </w:r>
          </w:p>
        </w:tc>
        <w:tc>
          <w:tcPr>
            <w:tcW w:w="1620" w:type="dxa"/>
          </w:tcPr>
          <w:p w14:paraId="7BEF370A" w14:textId="77777777" w:rsidR="00501153" w:rsidRPr="000D4D04" w:rsidRDefault="00501153">
            <w:pPr>
              <w:rPr>
                <w:sz w:val="18"/>
                <w:szCs w:val="18"/>
              </w:rPr>
            </w:pPr>
          </w:p>
        </w:tc>
        <w:tc>
          <w:tcPr>
            <w:tcW w:w="3060" w:type="dxa"/>
            <w:tcBorders>
              <w:right w:val="single" w:sz="4" w:space="0" w:color="000000"/>
            </w:tcBorders>
          </w:tcPr>
          <w:p w14:paraId="231F81E1" w14:textId="210E915A" w:rsidR="00501153" w:rsidRPr="000D4D04" w:rsidRDefault="00501153" w:rsidP="009A3632">
            <w:pPr>
              <w:pStyle w:val="TableParagraph"/>
              <w:spacing w:before="15"/>
              <w:ind w:left="103"/>
              <w:rPr>
                <w:sz w:val="18"/>
                <w:szCs w:val="18"/>
              </w:rPr>
            </w:pPr>
            <w:r w:rsidRPr="000D4D04">
              <w:rPr>
                <w:w w:val="95"/>
                <w:sz w:val="18"/>
                <w:szCs w:val="18"/>
              </w:rPr>
              <w:t>icis_prog_rpt_pretreatment.deficie</w:t>
            </w:r>
            <w:r w:rsidRPr="000D4D04">
              <w:rPr>
                <w:sz w:val="18"/>
                <w:szCs w:val="18"/>
              </w:rPr>
              <w:t>ncy_data_mgnt_flag</w:t>
            </w:r>
          </w:p>
        </w:tc>
        <w:tc>
          <w:tcPr>
            <w:tcW w:w="5637" w:type="dxa"/>
            <w:tcBorders>
              <w:left w:val="single" w:sz="4" w:space="0" w:color="000000"/>
            </w:tcBorders>
          </w:tcPr>
          <w:p w14:paraId="0AC66956" w14:textId="77777777" w:rsidR="00501153" w:rsidRPr="000D4D04" w:rsidRDefault="00501153">
            <w:pPr>
              <w:pStyle w:val="TableParagraph"/>
              <w:spacing w:line="223" w:lineRule="exact"/>
              <w:ind w:left="103"/>
              <w:rPr>
                <w:sz w:val="18"/>
                <w:szCs w:val="18"/>
              </w:rPr>
            </w:pPr>
            <w:r w:rsidRPr="000D4D04">
              <w:rPr>
                <w:sz w:val="18"/>
                <w:szCs w:val="18"/>
              </w:rPr>
              <w:t>If empty set to “N”, else set to “Y”.</w:t>
            </w:r>
          </w:p>
        </w:tc>
      </w:tr>
      <w:tr w:rsidR="00501153" w:rsidRPr="000D4D04" w14:paraId="0CDFE653" w14:textId="77777777" w:rsidTr="004F2D1E">
        <w:trPr>
          <w:trHeight w:hRule="exact" w:val="490"/>
        </w:trPr>
        <w:tc>
          <w:tcPr>
            <w:tcW w:w="2628" w:type="dxa"/>
          </w:tcPr>
          <w:p w14:paraId="086FAEBC" w14:textId="19579E1E" w:rsidR="00501153" w:rsidRPr="000D4D04" w:rsidRDefault="00501153" w:rsidP="009A3632">
            <w:pPr>
              <w:pStyle w:val="TableParagraph"/>
              <w:spacing w:before="15"/>
              <w:ind w:left="103" w:right="24"/>
              <w:rPr>
                <w:sz w:val="18"/>
                <w:szCs w:val="18"/>
              </w:rPr>
            </w:pPr>
            <w:r w:rsidRPr="000D4D04">
              <w:rPr>
                <w:w w:val="95"/>
                <w:sz w:val="18"/>
                <w:szCs w:val="18"/>
              </w:rPr>
              <w:lastRenderedPageBreak/>
              <w:t>ViolationIUScheduleRemedia</w:t>
            </w:r>
            <w:r w:rsidRPr="000D4D04">
              <w:rPr>
                <w:sz w:val="18"/>
                <w:szCs w:val="18"/>
              </w:rPr>
              <w:t>lMeasures</w:t>
            </w:r>
          </w:p>
        </w:tc>
        <w:tc>
          <w:tcPr>
            <w:tcW w:w="1620" w:type="dxa"/>
          </w:tcPr>
          <w:p w14:paraId="6F2D2275" w14:textId="77777777" w:rsidR="00501153" w:rsidRPr="000D4D04" w:rsidRDefault="00501153">
            <w:pPr>
              <w:rPr>
                <w:sz w:val="18"/>
                <w:szCs w:val="18"/>
              </w:rPr>
            </w:pPr>
          </w:p>
        </w:tc>
        <w:tc>
          <w:tcPr>
            <w:tcW w:w="3060" w:type="dxa"/>
            <w:tcBorders>
              <w:right w:val="single" w:sz="4" w:space="0" w:color="000000"/>
            </w:tcBorders>
          </w:tcPr>
          <w:p w14:paraId="318FDA2A" w14:textId="46EAFE97" w:rsidR="00501153" w:rsidRPr="000D4D04" w:rsidRDefault="00501153" w:rsidP="009A3632">
            <w:pPr>
              <w:pStyle w:val="TableParagraph"/>
              <w:spacing w:before="15"/>
              <w:ind w:left="103"/>
              <w:rPr>
                <w:sz w:val="18"/>
                <w:szCs w:val="18"/>
              </w:rPr>
            </w:pPr>
            <w:r w:rsidRPr="000D4D04">
              <w:rPr>
                <w:w w:val="95"/>
                <w:sz w:val="18"/>
                <w:szCs w:val="18"/>
              </w:rPr>
              <w:t>icis_prog_rpt_pretreatment.violatio</w:t>
            </w:r>
            <w:r w:rsidRPr="000D4D04">
              <w:rPr>
                <w:sz w:val="18"/>
                <w:szCs w:val="18"/>
              </w:rPr>
              <w:t>n_of_schedule_flag</w:t>
            </w:r>
          </w:p>
        </w:tc>
        <w:tc>
          <w:tcPr>
            <w:tcW w:w="5637" w:type="dxa"/>
            <w:tcBorders>
              <w:left w:val="single" w:sz="4" w:space="0" w:color="000000"/>
            </w:tcBorders>
          </w:tcPr>
          <w:p w14:paraId="76B15A3E" w14:textId="0DA62ECF" w:rsidR="00501153" w:rsidRPr="000D4D04" w:rsidRDefault="00501153">
            <w:pPr>
              <w:pStyle w:val="TableParagraph"/>
              <w:spacing w:line="223" w:lineRule="exact"/>
              <w:ind w:left="103"/>
              <w:rPr>
                <w:sz w:val="18"/>
                <w:szCs w:val="18"/>
              </w:rPr>
            </w:pPr>
          </w:p>
        </w:tc>
      </w:tr>
      <w:tr w:rsidR="00501153" w:rsidRPr="000D4D04" w14:paraId="724F3FD9" w14:textId="77777777" w:rsidTr="004F2D1E">
        <w:trPr>
          <w:trHeight w:hRule="exact" w:val="490"/>
        </w:trPr>
        <w:tc>
          <w:tcPr>
            <w:tcW w:w="2628" w:type="dxa"/>
          </w:tcPr>
          <w:p w14:paraId="0493C3EA" w14:textId="5159A3EA" w:rsidR="00501153" w:rsidRPr="000D4D04" w:rsidRDefault="00501153" w:rsidP="009A3632">
            <w:pPr>
              <w:pStyle w:val="TableParagraph"/>
              <w:spacing w:before="15"/>
              <w:ind w:left="103" w:right="24"/>
              <w:rPr>
                <w:sz w:val="18"/>
                <w:szCs w:val="18"/>
              </w:rPr>
            </w:pPr>
            <w:r w:rsidRPr="000D4D04">
              <w:rPr>
                <w:w w:val="95"/>
                <w:sz w:val="18"/>
                <w:szCs w:val="18"/>
              </w:rPr>
              <w:t>FormalResponseViolationIU</w:t>
            </w:r>
            <w:r w:rsidRPr="000D4D04">
              <w:rPr>
                <w:sz w:val="18"/>
                <w:szCs w:val="18"/>
              </w:rPr>
              <w:t>ScheduleRemedialMeasures</w:t>
            </w:r>
          </w:p>
        </w:tc>
        <w:tc>
          <w:tcPr>
            <w:tcW w:w="1620" w:type="dxa"/>
          </w:tcPr>
          <w:p w14:paraId="6844ED38" w14:textId="77777777" w:rsidR="00501153" w:rsidRPr="000D4D04" w:rsidRDefault="00501153">
            <w:pPr>
              <w:rPr>
                <w:sz w:val="18"/>
                <w:szCs w:val="18"/>
              </w:rPr>
            </w:pPr>
          </w:p>
        </w:tc>
        <w:tc>
          <w:tcPr>
            <w:tcW w:w="3060" w:type="dxa"/>
            <w:tcBorders>
              <w:right w:val="single" w:sz="4" w:space="0" w:color="000000"/>
            </w:tcBorders>
          </w:tcPr>
          <w:p w14:paraId="2E6F683A" w14:textId="4035B8FA" w:rsidR="00501153" w:rsidRPr="000D4D04" w:rsidRDefault="00501153" w:rsidP="009A3632">
            <w:pPr>
              <w:pStyle w:val="TableParagraph"/>
              <w:spacing w:before="15"/>
              <w:ind w:left="103"/>
              <w:rPr>
                <w:sz w:val="18"/>
                <w:szCs w:val="18"/>
              </w:rPr>
            </w:pPr>
            <w:r w:rsidRPr="000D4D04">
              <w:rPr>
                <w:sz w:val="18"/>
                <w:szCs w:val="18"/>
              </w:rPr>
              <w:t>icis_prog_rpt_pretreatment.formal_response_flag</w:t>
            </w:r>
          </w:p>
        </w:tc>
        <w:tc>
          <w:tcPr>
            <w:tcW w:w="5637" w:type="dxa"/>
            <w:tcBorders>
              <w:left w:val="single" w:sz="4" w:space="0" w:color="000000"/>
            </w:tcBorders>
          </w:tcPr>
          <w:p w14:paraId="02FE56A9" w14:textId="28220A95" w:rsidR="00501153" w:rsidRPr="000D4D04" w:rsidRDefault="00501153">
            <w:pPr>
              <w:pStyle w:val="TableParagraph"/>
              <w:spacing w:line="223" w:lineRule="exact"/>
              <w:ind w:left="103"/>
              <w:rPr>
                <w:sz w:val="18"/>
                <w:szCs w:val="18"/>
              </w:rPr>
            </w:pPr>
          </w:p>
        </w:tc>
      </w:tr>
      <w:tr w:rsidR="00501153" w:rsidRPr="000D4D04" w14:paraId="69BF43E8" w14:textId="77777777" w:rsidTr="004F2D1E">
        <w:trPr>
          <w:trHeight w:hRule="exact" w:val="490"/>
        </w:trPr>
        <w:tc>
          <w:tcPr>
            <w:tcW w:w="2628" w:type="dxa"/>
          </w:tcPr>
          <w:p w14:paraId="2C55AD6F" w14:textId="76F218A1" w:rsidR="00501153" w:rsidRPr="000D4D04" w:rsidRDefault="00501153" w:rsidP="009A3632">
            <w:pPr>
              <w:pStyle w:val="TableParagraph"/>
              <w:spacing w:before="15"/>
              <w:ind w:left="103" w:right="24"/>
              <w:rPr>
                <w:sz w:val="18"/>
                <w:szCs w:val="18"/>
              </w:rPr>
            </w:pPr>
            <w:r w:rsidRPr="000D4D04">
              <w:rPr>
                <w:w w:val="95"/>
                <w:sz w:val="18"/>
                <w:szCs w:val="18"/>
              </w:rPr>
              <w:t>AnnualFrequencyInfluentTox</w:t>
            </w:r>
            <w:r w:rsidRPr="000D4D04">
              <w:rPr>
                <w:sz w:val="18"/>
                <w:szCs w:val="18"/>
              </w:rPr>
              <w:t>icantSampling</w:t>
            </w:r>
          </w:p>
        </w:tc>
        <w:tc>
          <w:tcPr>
            <w:tcW w:w="1620" w:type="dxa"/>
          </w:tcPr>
          <w:p w14:paraId="520C788F" w14:textId="77777777" w:rsidR="00501153" w:rsidRPr="000D4D04" w:rsidRDefault="00501153">
            <w:pPr>
              <w:rPr>
                <w:sz w:val="18"/>
                <w:szCs w:val="18"/>
              </w:rPr>
            </w:pPr>
          </w:p>
        </w:tc>
        <w:tc>
          <w:tcPr>
            <w:tcW w:w="3060" w:type="dxa"/>
            <w:tcBorders>
              <w:right w:val="single" w:sz="4" w:space="0" w:color="000000"/>
            </w:tcBorders>
          </w:tcPr>
          <w:p w14:paraId="4379DAB1" w14:textId="68062BA8" w:rsidR="00501153" w:rsidRPr="000D4D04" w:rsidRDefault="00501153" w:rsidP="009A3632">
            <w:pPr>
              <w:pStyle w:val="TableParagraph"/>
              <w:spacing w:before="15"/>
              <w:ind w:left="103"/>
              <w:rPr>
                <w:sz w:val="18"/>
                <w:szCs w:val="18"/>
              </w:rPr>
            </w:pPr>
            <w:r w:rsidRPr="000D4D04">
              <w:rPr>
                <w:w w:val="95"/>
                <w:sz w:val="18"/>
                <w:szCs w:val="18"/>
              </w:rPr>
              <w:t>icis_prog_rpt_pretreatment.freq_in</w:t>
            </w:r>
            <w:r w:rsidRPr="000D4D04">
              <w:rPr>
                <w:sz w:val="18"/>
                <w:szCs w:val="18"/>
              </w:rPr>
              <w:t>fluent_toxicant_nmbr</w:t>
            </w:r>
          </w:p>
        </w:tc>
        <w:tc>
          <w:tcPr>
            <w:tcW w:w="5637" w:type="dxa"/>
            <w:tcBorders>
              <w:left w:val="single" w:sz="4" w:space="0" w:color="000000"/>
            </w:tcBorders>
          </w:tcPr>
          <w:p w14:paraId="34C7A2DA" w14:textId="033A5A83" w:rsidR="00501153" w:rsidRPr="000D4D04" w:rsidRDefault="00501153">
            <w:pPr>
              <w:pStyle w:val="TableParagraph"/>
              <w:spacing w:line="223" w:lineRule="exact"/>
              <w:ind w:left="103"/>
              <w:rPr>
                <w:sz w:val="18"/>
                <w:szCs w:val="18"/>
              </w:rPr>
            </w:pPr>
          </w:p>
        </w:tc>
      </w:tr>
      <w:tr w:rsidR="00501153" w:rsidRPr="000D4D04" w14:paraId="5492A3DF" w14:textId="77777777" w:rsidTr="004F2D1E">
        <w:trPr>
          <w:trHeight w:hRule="exact" w:val="490"/>
        </w:trPr>
        <w:tc>
          <w:tcPr>
            <w:tcW w:w="2628" w:type="dxa"/>
          </w:tcPr>
          <w:p w14:paraId="699D1CC1" w14:textId="40A7C369" w:rsidR="00501153" w:rsidRPr="000D4D04" w:rsidRDefault="00501153" w:rsidP="009A3632">
            <w:pPr>
              <w:pStyle w:val="TableParagraph"/>
              <w:spacing w:before="15" w:line="242" w:lineRule="auto"/>
              <w:ind w:left="103" w:right="24"/>
              <w:rPr>
                <w:sz w:val="18"/>
                <w:szCs w:val="18"/>
              </w:rPr>
            </w:pPr>
            <w:r w:rsidRPr="000D4D04">
              <w:rPr>
                <w:w w:val="95"/>
                <w:sz w:val="18"/>
                <w:szCs w:val="18"/>
              </w:rPr>
              <w:t>AnnualFrequencyEffluentTox</w:t>
            </w:r>
            <w:r w:rsidRPr="000D4D04">
              <w:rPr>
                <w:sz w:val="18"/>
                <w:szCs w:val="18"/>
              </w:rPr>
              <w:t>icantSampling</w:t>
            </w:r>
          </w:p>
        </w:tc>
        <w:tc>
          <w:tcPr>
            <w:tcW w:w="1620" w:type="dxa"/>
          </w:tcPr>
          <w:p w14:paraId="52FCF878" w14:textId="77777777" w:rsidR="00501153" w:rsidRPr="000D4D04" w:rsidRDefault="00501153">
            <w:pPr>
              <w:rPr>
                <w:sz w:val="18"/>
                <w:szCs w:val="18"/>
              </w:rPr>
            </w:pPr>
          </w:p>
        </w:tc>
        <w:tc>
          <w:tcPr>
            <w:tcW w:w="3060" w:type="dxa"/>
            <w:tcBorders>
              <w:right w:val="single" w:sz="4" w:space="0" w:color="000000"/>
            </w:tcBorders>
          </w:tcPr>
          <w:p w14:paraId="4DD4F048" w14:textId="4FC5A7E5"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icis_prog_rpt_pretreatment.freq_ef</w:t>
            </w:r>
            <w:r w:rsidRPr="000D4D04">
              <w:rPr>
                <w:sz w:val="18"/>
                <w:szCs w:val="18"/>
              </w:rPr>
              <w:t>fluent_toxicant_nmbr</w:t>
            </w:r>
          </w:p>
        </w:tc>
        <w:tc>
          <w:tcPr>
            <w:tcW w:w="5637" w:type="dxa"/>
            <w:tcBorders>
              <w:left w:val="single" w:sz="4" w:space="0" w:color="000000"/>
            </w:tcBorders>
          </w:tcPr>
          <w:p w14:paraId="7D12C814" w14:textId="6053AAEB" w:rsidR="00501153" w:rsidRPr="000D4D04" w:rsidRDefault="00501153">
            <w:pPr>
              <w:pStyle w:val="TableParagraph"/>
              <w:spacing w:line="223" w:lineRule="exact"/>
              <w:ind w:left="103"/>
              <w:rPr>
                <w:sz w:val="18"/>
                <w:szCs w:val="18"/>
              </w:rPr>
            </w:pPr>
          </w:p>
        </w:tc>
      </w:tr>
      <w:tr w:rsidR="00501153" w:rsidRPr="000D4D04" w14:paraId="67CA4618" w14:textId="77777777" w:rsidTr="004F2D1E">
        <w:trPr>
          <w:trHeight w:hRule="exact" w:val="490"/>
        </w:trPr>
        <w:tc>
          <w:tcPr>
            <w:tcW w:w="2628" w:type="dxa"/>
          </w:tcPr>
          <w:p w14:paraId="18A57E8D" w14:textId="7F0074C6" w:rsidR="00501153" w:rsidRPr="000D4D04" w:rsidRDefault="00501153" w:rsidP="009A3632">
            <w:pPr>
              <w:pStyle w:val="TableParagraph"/>
              <w:spacing w:before="15"/>
              <w:ind w:left="103" w:right="24"/>
              <w:rPr>
                <w:sz w:val="18"/>
                <w:szCs w:val="18"/>
              </w:rPr>
            </w:pPr>
            <w:r w:rsidRPr="000D4D04">
              <w:rPr>
                <w:w w:val="95"/>
                <w:sz w:val="18"/>
                <w:szCs w:val="18"/>
              </w:rPr>
              <w:t>AnnualFrequencySludgeToxi</w:t>
            </w:r>
            <w:r w:rsidRPr="000D4D04">
              <w:rPr>
                <w:sz w:val="18"/>
                <w:szCs w:val="18"/>
              </w:rPr>
              <w:t>cantSampling</w:t>
            </w:r>
          </w:p>
        </w:tc>
        <w:tc>
          <w:tcPr>
            <w:tcW w:w="1620" w:type="dxa"/>
          </w:tcPr>
          <w:p w14:paraId="5D943E28" w14:textId="77777777" w:rsidR="00501153" w:rsidRPr="000D4D04" w:rsidRDefault="00501153">
            <w:pPr>
              <w:rPr>
                <w:sz w:val="18"/>
                <w:szCs w:val="18"/>
              </w:rPr>
            </w:pPr>
          </w:p>
        </w:tc>
        <w:tc>
          <w:tcPr>
            <w:tcW w:w="3060" w:type="dxa"/>
            <w:tcBorders>
              <w:right w:val="single" w:sz="4" w:space="0" w:color="000000"/>
            </w:tcBorders>
          </w:tcPr>
          <w:p w14:paraId="1B216AF6" w14:textId="6CC6CA30" w:rsidR="00501153" w:rsidRPr="000D4D04" w:rsidRDefault="00501153" w:rsidP="009A3632">
            <w:pPr>
              <w:pStyle w:val="TableParagraph"/>
              <w:spacing w:before="15"/>
              <w:ind w:left="103"/>
              <w:rPr>
                <w:sz w:val="18"/>
                <w:szCs w:val="18"/>
              </w:rPr>
            </w:pPr>
            <w:r w:rsidRPr="000D4D04">
              <w:rPr>
                <w:w w:val="95"/>
                <w:sz w:val="18"/>
                <w:szCs w:val="18"/>
              </w:rPr>
              <w:t>icis_prog_rpt_pretreatment.freq_sl</w:t>
            </w:r>
            <w:r w:rsidRPr="000D4D04">
              <w:rPr>
                <w:sz w:val="18"/>
                <w:szCs w:val="18"/>
              </w:rPr>
              <w:t>udge_toxicant_nmbr</w:t>
            </w:r>
          </w:p>
        </w:tc>
        <w:tc>
          <w:tcPr>
            <w:tcW w:w="5637" w:type="dxa"/>
            <w:tcBorders>
              <w:left w:val="single" w:sz="4" w:space="0" w:color="000000"/>
            </w:tcBorders>
          </w:tcPr>
          <w:p w14:paraId="6C111E74" w14:textId="5B24AE65" w:rsidR="00501153" w:rsidRPr="000D4D04" w:rsidRDefault="00501153">
            <w:pPr>
              <w:pStyle w:val="TableParagraph"/>
              <w:spacing w:line="224" w:lineRule="exact"/>
              <w:ind w:left="103"/>
              <w:rPr>
                <w:sz w:val="18"/>
                <w:szCs w:val="18"/>
              </w:rPr>
            </w:pPr>
          </w:p>
        </w:tc>
      </w:tr>
      <w:tr w:rsidR="00501153" w:rsidRPr="000D4D04" w14:paraId="406BD108" w14:textId="77777777" w:rsidTr="009A3632">
        <w:trPr>
          <w:trHeight w:hRule="exact" w:val="317"/>
        </w:trPr>
        <w:tc>
          <w:tcPr>
            <w:tcW w:w="2628" w:type="dxa"/>
          </w:tcPr>
          <w:p w14:paraId="55EFED98" w14:textId="77777777" w:rsidR="00501153" w:rsidRPr="000D4D04" w:rsidRDefault="00501153" w:rsidP="009A3632">
            <w:pPr>
              <w:pStyle w:val="TableParagraph"/>
              <w:spacing w:before="15"/>
              <w:ind w:left="103" w:right="24"/>
              <w:rPr>
                <w:sz w:val="18"/>
                <w:szCs w:val="18"/>
              </w:rPr>
            </w:pPr>
            <w:r w:rsidRPr="000D4D04">
              <w:rPr>
                <w:sz w:val="18"/>
                <w:szCs w:val="18"/>
              </w:rPr>
              <w:t>NumberSIUs</w:t>
            </w:r>
          </w:p>
        </w:tc>
        <w:tc>
          <w:tcPr>
            <w:tcW w:w="1620" w:type="dxa"/>
          </w:tcPr>
          <w:p w14:paraId="7307D9BF" w14:textId="77777777" w:rsidR="00501153" w:rsidRPr="000D4D04" w:rsidRDefault="00501153">
            <w:pPr>
              <w:rPr>
                <w:sz w:val="18"/>
                <w:szCs w:val="18"/>
              </w:rPr>
            </w:pPr>
          </w:p>
        </w:tc>
        <w:tc>
          <w:tcPr>
            <w:tcW w:w="3060" w:type="dxa"/>
            <w:tcBorders>
              <w:right w:val="single" w:sz="4" w:space="0" w:color="000000"/>
            </w:tcBorders>
          </w:tcPr>
          <w:p w14:paraId="0F396E86" w14:textId="21479704" w:rsidR="00501153" w:rsidRPr="000D4D04" w:rsidRDefault="00501153" w:rsidP="009A3632">
            <w:pPr>
              <w:pStyle w:val="TableParagraph"/>
              <w:spacing w:before="15"/>
              <w:ind w:left="103"/>
              <w:rPr>
                <w:sz w:val="18"/>
                <w:szCs w:val="18"/>
              </w:rPr>
            </w:pPr>
            <w:r w:rsidRPr="000D4D04">
              <w:rPr>
                <w:w w:val="95"/>
                <w:sz w:val="18"/>
                <w:szCs w:val="18"/>
              </w:rPr>
              <w:t>icis_prog_rpt_pretreatment.siu_nm</w:t>
            </w:r>
            <w:r w:rsidRPr="000D4D04">
              <w:rPr>
                <w:sz w:val="18"/>
                <w:szCs w:val="18"/>
              </w:rPr>
              <w:t>br</w:t>
            </w:r>
          </w:p>
        </w:tc>
        <w:tc>
          <w:tcPr>
            <w:tcW w:w="5637" w:type="dxa"/>
            <w:tcBorders>
              <w:left w:val="single" w:sz="4" w:space="0" w:color="000000"/>
            </w:tcBorders>
          </w:tcPr>
          <w:p w14:paraId="2951C127" w14:textId="46B31CE8" w:rsidR="00501153" w:rsidRPr="000D4D04" w:rsidRDefault="00501153">
            <w:pPr>
              <w:pStyle w:val="TableParagraph"/>
              <w:ind w:left="103" w:right="324"/>
              <w:rPr>
                <w:sz w:val="18"/>
                <w:szCs w:val="18"/>
              </w:rPr>
            </w:pPr>
            <w:r w:rsidRPr="000D4D04">
              <w:rPr>
                <w:sz w:val="18"/>
                <w:szCs w:val="18"/>
              </w:rPr>
              <w:t>Must exist in order for other SIU tags to be present.</w:t>
            </w:r>
          </w:p>
        </w:tc>
      </w:tr>
      <w:tr w:rsidR="00501153" w:rsidRPr="000D4D04" w14:paraId="22E227A8" w14:textId="77777777" w:rsidTr="004F2D1E">
        <w:trPr>
          <w:trHeight w:hRule="exact" w:val="490"/>
        </w:trPr>
        <w:tc>
          <w:tcPr>
            <w:tcW w:w="2628" w:type="dxa"/>
          </w:tcPr>
          <w:p w14:paraId="033EEDE9" w14:textId="4F8CC3C5" w:rsidR="00501153" w:rsidRPr="000D4D04" w:rsidRDefault="00501153" w:rsidP="009A3632">
            <w:pPr>
              <w:pStyle w:val="TableParagraph"/>
              <w:spacing w:before="15"/>
              <w:ind w:left="103" w:right="24"/>
              <w:rPr>
                <w:sz w:val="18"/>
                <w:szCs w:val="18"/>
              </w:rPr>
            </w:pPr>
            <w:r w:rsidRPr="000D4D04">
              <w:rPr>
                <w:w w:val="95"/>
                <w:sz w:val="18"/>
                <w:szCs w:val="18"/>
              </w:rPr>
              <w:t>SIUsWithoutControlMechani</w:t>
            </w:r>
            <w:r w:rsidRPr="000D4D04">
              <w:rPr>
                <w:sz w:val="18"/>
                <w:szCs w:val="18"/>
              </w:rPr>
              <w:t>sm</w:t>
            </w:r>
          </w:p>
        </w:tc>
        <w:tc>
          <w:tcPr>
            <w:tcW w:w="1620" w:type="dxa"/>
          </w:tcPr>
          <w:p w14:paraId="5CD8EB4C" w14:textId="77777777" w:rsidR="00501153" w:rsidRPr="000D4D04" w:rsidRDefault="00501153">
            <w:pPr>
              <w:rPr>
                <w:sz w:val="18"/>
                <w:szCs w:val="18"/>
              </w:rPr>
            </w:pPr>
          </w:p>
        </w:tc>
        <w:tc>
          <w:tcPr>
            <w:tcW w:w="3060" w:type="dxa"/>
            <w:tcBorders>
              <w:right w:val="single" w:sz="4" w:space="0" w:color="000000"/>
            </w:tcBorders>
          </w:tcPr>
          <w:p w14:paraId="6C37200B" w14:textId="2EF69114" w:rsidR="00501153" w:rsidRPr="000D4D04" w:rsidRDefault="00501153" w:rsidP="009A3632">
            <w:pPr>
              <w:pStyle w:val="TableParagraph"/>
              <w:spacing w:before="15"/>
              <w:ind w:left="103"/>
              <w:rPr>
                <w:sz w:val="18"/>
                <w:szCs w:val="18"/>
              </w:rPr>
            </w:pPr>
            <w:r w:rsidRPr="000D4D04">
              <w:rPr>
                <w:sz w:val="18"/>
                <w:szCs w:val="18"/>
              </w:rPr>
              <w:t>icis_prog_rpt_pretreatment.siu_wo_control_mech_nmbr</w:t>
            </w:r>
          </w:p>
        </w:tc>
        <w:tc>
          <w:tcPr>
            <w:tcW w:w="5637" w:type="dxa"/>
            <w:tcBorders>
              <w:left w:val="single" w:sz="4" w:space="0" w:color="000000"/>
            </w:tcBorders>
          </w:tcPr>
          <w:p w14:paraId="19D531BF" w14:textId="5C3A5BF9" w:rsidR="00501153" w:rsidRPr="000D4D04" w:rsidRDefault="00501153">
            <w:pPr>
              <w:pStyle w:val="TableParagraph"/>
              <w:spacing w:line="223" w:lineRule="exact"/>
              <w:ind w:left="103"/>
              <w:rPr>
                <w:sz w:val="18"/>
                <w:szCs w:val="18"/>
              </w:rPr>
            </w:pPr>
          </w:p>
        </w:tc>
      </w:tr>
      <w:tr w:rsidR="00501153" w:rsidRPr="000D4D04" w14:paraId="65B5A163" w14:textId="77777777" w:rsidTr="004F2D1E">
        <w:trPr>
          <w:trHeight w:hRule="exact" w:val="490"/>
        </w:trPr>
        <w:tc>
          <w:tcPr>
            <w:tcW w:w="2628" w:type="dxa"/>
          </w:tcPr>
          <w:p w14:paraId="59182582" w14:textId="77777777" w:rsidR="00501153" w:rsidRPr="000D4D04" w:rsidRDefault="00501153" w:rsidP="009A3632">
            <w:pPr>
              <w:pStyle w:val="TableParagraph"/>
              <w:spacing w:before="15"/>
              <w:ind w:left="103" w:right="24"/>
              <w:rPr>
                <w:sz w:val="18"/>
                <w:szCs w:val="18"/>
              </w:rPr>
            </w:pPr>
            <w:r w:rsidRPr="000D4D04">
              <w:rPr>
                <w:sz w:val="18"/>
                <w:szCs w:val="18"/>
              </w:rPr>
              <w:t>SIUsNotInspected</w:t>
            </w:r>
          </w:p>
        </w:tc>
        <w:tc>
          <w:tcPr>
            <w:tcW w:w="1620" w:type="dxa"/>
          </w:tcPr>
          <w:p w14:paraId="6939BB7F" w14:textId="77777777" w:rsidR="00501153" w:rsidRPr="000D4D04" w:rsidRDefault="00501153">
            <w:pPr>
              <w:rPr>
                <w:sz w:val="18"/>
                <w:szCs w:val="18"/>
              </w:rPr>
            </w:pPr>
          </w:p>
        </w:tc>
        <w:tc>
          <w:tcPr>
            <w:tcW w:w="3060" w:type="dxa"/>
            <w:tcBorders>
              <w:right w:val="single" w:sz="4" w:space="0" w:color="000000"/>
            </w:tcBorders>
          </w:tcPr>
          <w:p w14:paraId="780AC4E3" w14:textId="44288A87" w:rsidR="00501153" w:rsidRPr="000D4D04" w:rsidRDefault="00501153" w:rsidP="009A3632">
            <w:pPr>
              <w:pStyle w:val="TableParagraph"/>
              <w:spacing w:before="15"/>
              <w:ind w:left="103"/>
              <w:rPr>
                <w:sz w:val="18"/>
                <w:szCs w:val="18"/>
              </w:rPr>
            </w:pPr>
            <w:r w:rsidRPr="000D4D04">
              <w:rPr>
                <w:sz w:val="18"/>
                <w:szCs w:val="18"/>
              </w:rPr>
              <w:t>icis_prog_rpt_pretreatment.siu_not_inspected_nmbr</w:t>
            </w:r>
          </w:p>
        </w:tc>
        <w:tc>
          <w:tcPr>
            <w:tcW w:w="5637" w:type="dxa"/>
            <w:tcBorders>
              <w:left w:val="single" w:sz="4" w:space="0" w:color="000000"/>
            </w:tcBorders>
          </w:tcPr>
          <w:p w14:paraId="50303D89" w14:textId="31033086" w:rsidR="00501153" w:rsidRPr="000D4D04" w:rsidRDefault="00501153">
            <w:pPr>
              <w:pStyle w:val="TableParagraph"/>
              <w:spacing w:line="223" w:lineRule="exact"/>
              <w:ind w:left="103"/>
              <w:rPr>
                <w:sz w:val="18"/>
                <w:szCs w:val="18"/>
              </w:rPr>
            </w:pPr>
          </w:p>
        </w:tc>
      </w:tr>
      <w:tr w:rsidR="00501153" w:rsidRPr="000D4D04" w14:paraId="14B77314" w14:textId="77777777" w:rsidTr="004F2D1E">
        <w:trPr>
          <w:trHeight w:hRule="exact" w:val="490"/>
        </w:trPr>
        <w:tc>
          <w:tcPr>
            <w:tcW w:w="2628" w:type="dxa"/>
          </w:tcPr>
          <w:p w14:paraId="03FD2D08" w14:textId="77777777" w:rsidR="00501153" w:rsidRPr="000D4D04" w:rsidRDefault="00501153" w:rsidP="009A3632">
            <w:pPr>
              <w:pStyle w:val="TableParagraph"/>
              <w:spacing w:before="15"/>
              <w:ind w:left="103" w:right="24"/>
              <w:rPr>
                <w:sz w:val="18"/>
                <w:szCs w:val="18"/>
              </w:rPr>
            </w:pPr>
            <w:r w:rsidRPr="000D4D04">
              <w:rPr>
                <w:sz w:val="18"/>
                <w:szCs w:val="18"/>
              </w:rPr>
              <w:t>SIUsNotSampled</w:t>
            </w:r>
          </w:p>
        </w:tc>
        <w:tc>
          <w:tcPr>
            <w:tcW w:w="1620" w:type="dxa"/>
          </w:tcPr>
          <w:p w14:paraId="54CEFC3B" w14:textId="77777777" w:rsidR="00501153" w:rsidRPr="000D4D04" w:rsidRDefault="00501153">
            <w:pPr>
              <w:rPr>
                <w:sz w:val="18"/>
                <w:szCs w:val="18"/>
              </w:rPr>
            </w:pPr>
          </w:p>
        </w:tc>
        <w:tc>
          <w:tcPr>
            <w:tcW w:w="3060" w:type="dxa"/>
            <w:tcBorders>
              <w:right w:val="single" w:sz="4" w:space="0" w:color="000000"/>
            </w:tcBorders>
          </w:tcPr>
          <w:p w14:paraId="16DC8070" w14:textId="6F1CF769" w:rsidR="00501153" w:rsidRPr="000D4D04" w:rsidRDefault="00501153" w:rsidP="009A3632">
            <w:pPr>
              <w:pStyle w:val="TableParagraph"/>
              <w:spacing w:before="15"/>
              <w:ind w:left="103"/>
              <w:rPr>
                <w:sz w:val="18"/>
                <w:szCs w:val="18"/>
              </w:rPr>
            </w:pPr>
            <w:r w:rsidRPr="000D4D04">
              <w:rPr>
                <w:sz w:val="18"/>
                <w:szCs w:val="18"/>
              </w:rPr>
              <w:t>icis_prog_rpt_pretreatment.siu_not_sampled_nmbr</w:t>
            </w:r>
          </w:p>
        </w:tc>
        <w:tc>
          <w:tcPr>
            <w:tcW w:w="5637" w:type="dxa"/>
            <w:tcBorders>
              <w:left w:val="single" w:sz="4" w:space="0" w:color="000000"/>
            </w:tcBorders>
          </w:tcPr>
          <w:p w14:paraId="243808D4" w14:textId="34EFADA3" w:rsidR="00501153" w:rsidRPr="000D4D04" w:rsidRDefault="00501153">
            <w:pPr>
              <w:pStyle w:val="TableParagraph"/>
              <w:spacing w:line="223" w:lineRule="exact"/>
              <w:ind w:left="103"/>
              <w:rPr>
                <w:sz w:val="18"/>
                <w:szCs w:val="18"/>
              </w:rPr>
            </w:pPr>
          </w:p>
        </w:tc>
      </w:tr>
      <w:tr w:rsidR="00501153" w:rsidRPr="000D4D04" w14:paraId="47F17EBF" w14:textId="77777777" w:rsidTr="004F2D1E">
        <w:trPr>
          <w:trHeight w:hRule="exact" w:val="490"/>
        </w:trPr>
        <w:tc>
          <w:tcPr>
            <w:tcW w:w="2628" w:type="dxa"/>
          </w:tcPr>
          <w:p w14:paraId="5CC6735F" w14:textId="77777777" w:rsidR="00501153" w:rsidRPr="000D4D04" w:rsidRDefault="00501153" w:rsidP="009A3632">
            <w:pPr>
              <w:pStyle w:val="TableParagraph"/>
              <w:spacing w:before="17"/>
              <w:ind w:left="103" w:right="24"/>
              <w:rPr>
                <w:sz w:val="18"/>
                <w:szCs w:val="18"/>
              </w:rPr>
            </w:pPr>
            <w:r w:rsidRPr="000D4D04">
              <w:rPr>
                <w:sz w:val="18"/>
                <w:szCs w:val="18"/>
              </w:rPr>
              <w:t>SIUsOnSchedule</w:t>
            </w:r>
          </w:p>
        </w:tc>
        <w:tc>
          <w:tcPr>
            <w:tcW w:w="1620" w:type="dxa"/>
          </w:tcPr>
          <w:p w14:paraId="5C6D6B13" w14:textId="77777777" w:rsidR="00501153" w:rsidRPr="000D4D04" w:rsidRDefault="00501153">
            <w:pPr>
              <w:rPr>
                <w:sz w:val="18"/>
                <w:szCs w:val="18"/>
              </w:rPr>
            </w:pPr>
          </w:p>
        </w:tc>
        <w:tc>
          <w:tcPr>
            <w:tcW w:w="3060" w:type="dxa"/>
            <w:tcBorders>
              <w:right w:val="single" w:sz="4" w:space="0" w:color="000000"/>
            </w:tcBorders>
          </w:tcPr>
          <w:p w14:paraId="6CB1A273" w14:textId="454C62AB" w:rsidR="00501153" w:rsidRPr="000D4D04" w:rsidRDefault="00501153" w:rsidP="009A3632">
            <w:pPr>
              <w:pStyle w:val="TableParagraph"/>
              <w:spacing w:before="17"/>
              <w:ind w:left="103"/>
              <w:rPr>
                <w:sz w:val="18"/>
                <w:szCs w:val="18"/>
              </w:rPr>
            </w:pPr>
            <w:r w:rsidRPr="000D4D04">
              <w:rPr>
                <w:w w:val="95"/>
                <w:sz w:val="18"/>
                <w:szCs w:val="18"/>
              </w:rPr>
              <w:t>icis_prog_rpt_pretreatment.siu_sch</w:t>
            </w:r>
            <w:r w:rsidRPr="000D4D04">
              <w:rPr>
                <w:sz w:val="18"/>
                <w:szCs w:val="18"/>
              </w:rPr>
              <w:t>edule</w:t>
            </w:r>
          </w:p>
        </w:tc>
        <w:tc>
          <w:tcPr>
            <w:tcW w:w="5637" w:type="dxa"/>
            <w:tcBorders>
              <w:left w:val="single" w:sz="4" w:space="0" w:color="000000"/>
            </w:tcBorders>
          </w:tcPr>
          <w:p w14:paraId="75B1FADA" w14:textId="53C4D6A4" w:rsidR="00501153" w:rsidRPr="000D4D04" w:rsidRDefault="00501153">
            <w:pPr>
              <w:pStyle w:val="TableParagraph"/>
              <w:spacing w:line="226" w:lineRule="exact"/>
              <w:ind w:left="103"/>
              <w:rPr>
                <w:sz w:val="18"/>
                <w:szCs w:val="18"/>
              </w:rPr>
            </w:pPr>
          </w:p>
        </w:tc>
      </w:tr>
      <w:tr w:rsidR="00501153" w:rsidRPr="000D4D04" w14:paraId="787CB609" w14:textId="77777777" w:rsidTr="004F2D1E">
        <w:trPr>
          <w:trHeight w:hRule="exact" w:val="490"/>
        </w:trPr>
        <w:tc>
          <w:tcPr>
            <w:tcW w:w="2628" w:type="dxa"/>
          </w:tcPr>
          <w:p w14:paraId="1698417A" w14:textId="433A9BF0" w:rsidR="00501153" w:rsidRPr="000D4D04" w:rsidRDefault="00501153" w:rsidP="009A3632">
            <w:pPr>
              <w:pStyle w:val="TableParagraph"/>
              <w:spacing w:before="15"/>
              <w:ind w:left="103" w:right="24"/>
              <w:rPr>
                <w:sz w:val="18"/>
                <w:szCs w:val="18"/>
              </w:rPr>
            </w:pPr>
            <w:r w:rsidRPr="000D4D04">
              <w:rPr>
                <w:w w:val="95"/>
                <w:sz w:val="18"/>
                <w:szCs w:val="18"/>
              </w:rPr>
              <w:t>SIUsSNCWithPretreatmentSt</w:t>
            </w:r>
            <w:r w:rsidRPr="000D4D04">
              <w:rPr>
                <w:sz w:val="18"/>
                <w:szCs w:val="18"/>
              </w:rPr>
              <w:t>andards</w:t>
            </w:r>
          </w:p>
        </w:tc>
        <w:tc>
          <w:tcPr>
            <w:tcW w:w="1620" w:type="dxa"/>
          </w:tcPr>
          <w:p w14:paraId="0F29801F" w14:textId="77777777" w:rsidR="00501153" w:rsidRPr="000D4D04" w:rsidRDefault="00501153">
            <w:pPr>
              <w:rPr>
                <w:sz w:val="18"/>
                <w:szCs w:val="18"/>
              </w:rPr>
            </w:pPr>
          </w:p>
        </w:tc>
        <w:tc>
          <w:tcPr>
            <w:tcW w:w="3060" w:type="dxa"/>
            <w:tcBorders>
              <w:right w:val="single" w:sz="4" w:space="0" w:color="000000"/>
            </w:tcBorders>
          </w:tcPr>
          <w:p w14:paraId="11A3B96B" w14:textId="1E7206C6" w:rsidR="00501153" w:rsidRPr="000D4D04" w:rsidRDefault="00501153" w:rsidP="009A3632">
            <w:pPr>
              <w:pStyle w:val="TableParagraph"/>
              <w:spacing w:before="15"/>
              <w:ind w:left="103"/>
              <w:rPr>
                <w:sz w:val="18"/>
                <w:szCs w:val="18"/>
              </w:rPr>
            </w:pPr>
            <w:r w:rsidRPr="000D4D04">
              <w:rPr>
                <w:sz w:val="18"/>
                <w:szCs w:val="18"/>
              </w:rPr>
              <w:t>icis_prog_rpt_pretreatment.siu_snc_pre_std_nmbr</w:t>
            </w:r>
          </w:p>
        </w:tc>
        <w:tc>
          <w:tcPr>
            <w:tcW w:w="5637" w:type="dxa"/>
            <w:tcBorders>
              <w:left w:val="single" w:sz="4" w:space="0" w:color="000000"/>
            </w:tcBorders>
          </w:tcPr>
          <w:p w14:paraId="510CF0BF" w14:textId="1DA5BC0B" w:rsidR="00501153" w:rsidRPr="000D4D04" w:rsidRDefault="00501153">
            <w:pPr>
              <w:pStyle w:val="TableParagraph"/>
              <w:spacing w:line="223" w:lineRule="exact"/>
              <w:ind w:left="103"/>
              <w:rPr>
                <w:sz w:val="18"/>
                <w:szCs w:val="18"/>
              </w:rPr>
            </w:pPr>
          </w:p>
        </w:tc>
      </w:tr>
      <w:tr w:rsidR="00501153" w:rsidRPr="000D4D04" w14:paraId="02D2B1B1" w14:textId="77777777" w:rsidTr="004F2D1E">
        <w:trPr>
          <w:trHeight w:hRule="exact" w:val="490"/>
        </w:trPr>
        <w:tc>
          <w:tcPr>
            <w:tcW w:w="2628" w:type="dxa"/>
          </w:tcPr>
          <w:p w14:paraId="636071A0" w14:textId="3A7D0FC5" w:rsidR="00501153" w:rsidRPr="000D4D04" w:rsidRDefault="00501153" w:rsidP="009A3632">
            <w:pPr>
              <w:pStyle w:val="TableParagraph"/>
              <w:spacing w:before="15"/>
              <w:ind w:left="103" w:right="24"/>
              <w:rPr>
                <w:sz w:val="18"/>
                <w:szCs w:val="18"/>
              </w:rPr>
            </w:pPr>
            <w:r w:rsidRPr="000D4D04">
              <w:rPr>
                <w:w w:val="95"/>
                <w:sz w:val="18"/>
                <w:szCs w:val="18"/>
              </w:rPr>
              <w:t>SIUsSNCWithReportingRequ</w:t>
            </w:r>
            <w:r w:rsidRPr="000D4D04">
              <w:rPr>
                <w:sz w:val="18"/>
                <w:szCs w:val="18"/>
              </w:rPr>
              <w:t>irements</w:t>
            </w:r>
          </w:p>
        </w:tc>
        <w:tc>
          <w:tcPr>
            <w:tcW w:w="1620" w:type="dxa"/>
          </w:tcPr>
          <w:p w14:paraId="3627130A" w14:textId="77777777" w:rsidR="00501153" w:rsidRPr="000D4D04" w:rsidRDefault="00501153">
            <w:pPr>
              <w:rPr>
                <w:sz w:val="18"/>
                <w:szCs w:val="18"/>
              </w:rPr>
            </w:pPr>
          </w:p>
        </w:tc>
        <w:tc>
          <w:tcPr>
            <w:tcW w:w="3060" w:type="dxa"/>
            <w:tcBorders>
              <w:right w:val="single" w:sz="4" w:space="0" w:color="000000"/>
            </w:tcBorders>
          </w:tcPr>
          <w:p w14:paraId="1A20C090" w14:textId="177AACCE" w:rsidR="00501153" w:rsidRPr="000D4D04" w:rsidRDefault="00501153" w:rsidP="009A3632">
            <w:pPr>
              <w:pStyle w:val="TableParagraph"/>
              <w:spacing w:before="15"/>
              <w:ind w:left="103"/>
              <w:rPr>
                <w:sz w:val="18"/>
                <w:szCs w:val="18"/>
              </w:rPr>
            </w:pPr>
            <w:r w:rsidRPr="000D4D04">
              <w:rPr>
                <w:sz w:val="18"/>
                <w:szCs w:val="18"/>
              </w:rPr>
              <w:t>icis_prog_rpt_pretreatment.siu_snc_rpt_requirement_nmbr</w:t>
            </w:r>
          </w:p>
        </w:tc>
        <w:tc>
          <w:tcPr>
            <w:tcW w:w="5637" w:type="dxa"/>
            <w:tcBorders>
              <w:left w:val="single" w:sz="4" w:space="0" w:color="000000"/>
            </w:tcBorders>
          </w:tcPr>
          <w:p w14:paraId="758823CF" w14:textId="48F23416" w:rsidR="00501153" w:rsidRPr="000D4D04" w:rsidRDefault="00501153">
            <w:pPr>
              <w:pStyle w:val="TableParagraph"/>
              <w:spacing w:line="223" w:lineRule="exact"/>
              <w:ind w:left="103"/>
              <w:rPr>
                <w:sz w:val="18"/>
                <w:szCs w:val="18"/>
              </w:rPr>
            </w:pPr>
          </w:p>
        </w:tc>
      </w:tr>
      <w:tr w:rsidR="00501153" w:rsidRPr="000D4D04" w14:paraId="63BA2731" w14:textId="77777777" w:rsidTr="004F2D1E">
        <w:trPr>
          <w:trHeight w:hRule="exact" w:val="490"/>
        </w:trPr>
        <w:tc>
          <w:tcPr>
            <w:tcW w:w="2628" w:type="dxa"/>
          </w:tcPr>
          <w:p w14:paraId="4CA259D5" w14:textId="6AD2BA47" w:rsidR="00501153" w:rsidRPr="000D4D04" w:rsidRDefault="00501153" w:rsidP="009A3632">
            <w:pPr>
              <w:pStyle w:val="TableParagraph"/>
              <w:spacing w:before="15"/>
              <w:ind w:left="103" w:right="24"/>
              <w:rPr>
                <w:sz w:val="18"/>
                <w:szCs w:val="18"/>
              </w:rPr>
            </w:pPr>
            <w:r w:rsidRPr="000D4D04">
              <w:rPr>
                <w:w w:val="95"/>
                <w:sz w:val="18"/>
                <w:szCs w:val="18"/>
              </w:rPr>
              <w:t>SIUsSNCWithPretreatmentSc</w:t>
            </w:r>
            <w:r w:rsidRPr="000D4D04">
              <w:rPr>
                <w:sz w:val="18"/>
                <w:szCs w:val="18"/>
              </w:rPr>
              <w:t>hedule</w:t>
            </w:r>
          </w:p>
        </w:tc>
        <w:tc>
          <w:tcPr>
            <w:tcW w:w="1620" w:type="dxa"/>
          </w:tcPr>
          <w:p w14:paraId="7D08BF89" w14:textId="77777777" w:rsidR="00501153" w:rsidRPr="000D4D04" w:rsidRDefault="00501153">
            <w:pPr>
              <w:rPr>
                <w:sz w:val="18"/>
                <w:szCs w:val="18"/>
              </w:rPr>
            </w:pPr>
          </w:p>
        </w:tc>
        <w:tc>
          <w:tcPr>
            <w:tcW w:w="3060" w:type="dxa"/>
            <w:tcBorders>
              <w:right w:val="single" w:sz="4" w:space="0" w:color="000000"/>
            </w:tcBorders>
          </w:tcPr>
          <w:p w14:paraId="12736265" w14:textId="58440A44" w:rsidR="00501153" w:rsidRPr="000D4D04" w:rsidRDefault="00501153" w:rsidP="009A3632">
            <w:pPr>
              <w:pStyle w:val="TableParagraph"/>
              <w:spacing w:before="15"/>
              <w:ind w:left="103"/>
              <w:rPr>
                <w:sz w:val="18"/>
                <w:szCs w:val="18"/>
              </w:rPr>
            </w:pPr>
            <w:r w:rsidRPr="000D4D04">
              <w:rPr>
                <w:sz w:val="18"/>
                <w:szCs w:val="18"/>
              </w:rPr>
              <w:t>icis_prog_rpt_pretreatment.siu_snc_pretreatment_schedule</w:t>
            </w:r>
          </w:p>
        </w:tc>
        <w:tc>
          <w:tcPr>
            <w:tcW w:w="5637" w:type="dxa"/>
            <w:tcBorders>
              <w:left w:val="single" w:sz="4" w:space="0" w:color="000000"/>
            </w:tcBorders>
          </w:tcPr>
          <w:p w14:paraId="6F9289B7" w14:textId="32A94DE7" w:rsidR="00501153" w:rsidRPr="000D4D04" w:rsidRDefault="00501153">
            <w:pPr>
              <w:pStyle w:val="TableParagraph"/>
              <w:spacing w:line="223" w:lineRule="exact"/>
              <w:ind w:left="103"/>
              <w:rPr>
                <w:sz w:val="18"/>
                <w:szCs w:val="18"/>
              </w:rPr>
            </w:pPr>
          </w:p>
        </w:tc>
      </w:tr>
      <w:tr w:rsidR="00501153" w:rsidRPr="000D4D04" w14:paraId="3FF53299" w14:textId="77777777" w:rsidTr="004F2D1E">
        <w:trPr>
          <w:trHeight w:hRule="exact" w:val="490"/>
        </w:trPr>
        <w:tc>
          <w:tcPr>
            <w:tcW w:w="2628" w:type="dxa"/>
          </w:tcPr>
          <w:p w14:paraId="777E6A6C" w14:textId="29B957BD" w:rsidR="00501153" w:rsidRPr="000D4D04" w:rsidRDefault="00501153" w:rsidP="009A3632">
            <w:pPr>
              <w:pStyle w:val="TableParagraph"/>
              <w:spacing w:before="15"/>
              <w:ind w:left="103" w:right="24"/>
              <w:rPr>
                <w:sz w:val="18"/>
                <w:szCs w:val="18"/>
              </w:rPr>
            </w:pPr>
            <w:r w:rsidRPr="000D4D04">
              <w:rPr>
                <w:w w:val="95"/>
                <w:sz w:val="18"/>
                <w:szCs w:val="18"/>
              </w:rPr>
              <w:t>SIUsSNCPublishedNewspape</w:t>
            </w:r>
            <w:r w:rsidRPr="000D4D04">
              <w:rPr>
                <w:sz w:val="18"/>
                <w:szCs w:val="18"/>
              </w:rPr>
              <w:t>r</w:t>
            </w:r>
          </w:p>
        </w:tc>
        <w:tc>
          <w:tcPr>
            <w:tcW w:w="1620" w:type="dxa"/>
          </w:tcPr>
          <w:p w14:paraId="4E108FDA" w14:textId="77777777" w:rsidR="00501153" w:rsidRPr="000D4D04" w:rsidRDefault="00501153">
            <w:pPr>
              <w:rPr>
                <w:sz w:val="18"/>
                <w:szCs w:val="18"/>
              </w:rPr>
            </w:pPr>
          </w:p>
        </w:tc>
        <w:tc>
          <w:tcPr>
            <w:tcW w:w="3060" w:type="dxa"/>
            <w:tcBorders>
              <w:right w:val="single" w:sz="4" w:space="0" w:color="000000"/>
            </w:tcBorders>
          </w:tcPr>
          <w:p w14:paraId="74F0E005" w14:textId="454AABB8" w:rsidR="00501153" w:rsidRPr="000D4D04" w:rsidRDefault="00501153" w:rsidP="009A3632">
            <w:pPr>
              <w:pStyle w:val="TableParagraph"/>
              <w:spacing w:before="15"/>
              <w:ind w:left="103"/>
              <w:rPr>
                <w:sz w:val="18"/>
                <w:szCs w:val="18"/>
              </w:rPr>
            </w:pPr>
            <w:r w:rsidRPr="000D4D04">
              <w:rPr>
                <w:sz w:val="18"/>
                <w:szCs w:val="18"/>
              </w:rPr>
              <w:t>icis_prog_rpt_pretreatment.siu_snc_published_news</w:t>
            </w:r>
          </w:p>
        </w:tc>
        <w:tc>
          <w:tcPr>
            <w:tcW w:w="5637" w:type="dxa"/>
            <w:tcBorders>
              <w:left w:val="single" w:sz="4" w:space="0" w:color="000000"/>
            </w:tcBorders>
          </w:tcPr>
          <w:p w14:paraId="57CF1F6B" w14:textId="516AED82" w:rsidR="00501153" w:rsidRPr="000D4D04" w:rsidRDefault="00501153">
            <w:pPr>
              <w:pStyle w:val="TableParagraph"/>
              <w:spacing w:line="223" w:lineRule="exact"/>
              <w:ind w:left="103"/>
              <w:rPr>
                <w:sz w:val="18"/>
                <w:szCs w:val="18"/>
              </w:rPr>
            </w:pPr>
          </w:p>
        </w:tc>
      </w:tr>
      <w:tr w:rsidR="00501153" w:rsidRPr="000D4D04" w14:paraId="1D7E0801" w14:textId="77777777" w:rsidTr="004F2D1E">
        <w:trPr>
          <w:trHeight w:hRule="exact" w:val="490"/>
        </w:trPr>
        <w:tc>
          <w:tcPr>
            <w:tcW w:w="2628" w:type="dxa"/>
          </w:tcPr>
          <w:p w14:paraId="3CA2F28C" w14:textId="77777777" w:rsidR="00501153" w:rsidRPr="000D4D04" w:rsidRDefault="00501153" w:rsidP="009A3632">
            <w:pPr>
              <w:pStyle w:val="TableParagraph"/>
              <w:spacing w:before="15"/>
              <w:ind w:left="103" w:right="24"/>
              <w:rPr>
                <w:sz w:val="18"/>
                <w:szCs w:val="18"/>
              </w:rPr>
            </w:pPr>
            <w:r w:rsidRPr="000D4D04">
              <w:rPr>
                <w:sz w:val="18"/>
                <w:szCs w:val="18"/>
              </w:rPr>
              <w:t>ViolationNoticesIssuedSIUs</w:t>
            </w:r>
          </w:p>
        </w:tc>
        <w:tc>
          <w:tcPr>
            <w:tcW w:w="1620" w:type="dxa"/>
          </w:tcPr>
          <w:p w14:paraId="0F7505C1" w14:textId="77777777" w:rsidR="00501153" w:rsidRPr="000D4D04" w:rsidRDefault="00501153">
            <w:pPr>
              <w:rPr>
                <w:sz w:val="18"/>
                <w:szCs w:val="18"/>
              </w:rPr>
            </w:pPr>
          </w:p>
        </w:tc>
        <w:tc>
          <w:tcPr>
            <w:tcW w:w="3060" w:type="dxa"/>
            <w:tcBorders>
              <w:right w:val="single" w:sz="4" w:space="0" w:color="000000"/>
            </w:tcBorders>
          </w:tcPr>
          <w:p w14:paraId="176A7A7B" w14:textId="5CAA8397" w:rsidR="00501153" w:rsidRPr="000D4D04" w:rsidRDefault="00501153" w:rsidP="009A3632">
            <w:pPr>
              <w:pStyle w:val="TableParagraph"/>
              <w:spacing w:before="15" w:line="242" w:lineRule="auto"/>
              <w:ind w:left="103"/>
              <w:rPr>
                <w:sz w:val="18"/>
                <w:szCs w:val="18"/>
              </w:rPr>
            </w:pPr>
            <w:r w:rsidRPr="000D4D04">
              <w:rPr>
                <w:w w:val="95"/>
                <w:sz w:val="18"/>
                <w:szCs w:val="18"/>
              </w:rPr>
              <w:t>icis_prog_rpt_pretreatment.siu_vio</w:t>
            </w:r>
            <w:r w:rsidRPr="000D4D04">
              <w:rPr>
                <w:sz w:val="18"/>
                <w:szCs w:val="18"/>
              </w:rPr>
              <w:t>lation_notice_nmbr</w:t>
            </w:r>
          </w:p>
        </w:tc>
        <w:tc>
          <w:tcPr>
            <w:tcW w:w="5637" w:type="dxa"/>
            <w:tcBorders>
              <w:left w:val="single" w:sz="4" w:space="0" w:color="000000"/>
            </w:tcBorders>
          </w:tcPr>
          <w:p w14:paraId="6AE99174" w14:textId="4029E641" w:rsidR="00501153" w:rsidRPr="000D4D04" w:rsidRDefault="00501153">
            <w:pPr>
              <w:pStyle w:val="TableParagraph"/>
              <w:spacing w:line="223" w:lineRule="exact"/>
              <w:ind w:left="103"/>
              <w:rPr>
                <w:sz w:val="18"/>
                <w:szCs w:val="18"/>
              </w:rPr>
            </w:pPr>
          </w:p>
        </w:tc>
      </w:tr>
      <w:tr w:rsidR="00501153" w:rsidRPr="000D4D04" w14:paraId="6D8921BF" w14:textId="77777777" w:rsidTr="004F2D1E">
        <w:trPr>
          <w:trHeight w:hRule="exact" w:val="490"/>
        </w:trPr>
        <w:tc>
          <w:tcPr>
            <w:tcW w:w="2628" w:type="dxa"/>
          </w:tcPr>
          <w:p w14:paraId="0705C165" w14:textId="4667B657" w:rsidR="00501153" w:rsidRPr="000D4D04" w:rsidRDefault="00501153" w:rsidP="009A3632">
            <w:pPr>
              <w:pStyle w:val="TableParagraph"/>
              <w:spacing w:before="15"/>
              <w:ind w:left="103" w:right="24"/>
              <w:rPr>
                <w:sz w:val="18"/>
                <w:szCs w:val="18"/>
              </w:rPr>
            </w:pPr>
            <w:r w:rsidRPr="000D4D04">
              <w:rPr>
                <w:w w:val="95"/>
                <w:sz w:val="18"/>
                <w:szCs w:val="18"/>
              </w:rPr>
              <w:t>AdministrativeOrdersIssuedS</w:t>
            </w:r>
            <w:r w:rsidRPr="000D4D04">
              <w:rPr>
                <w:sz w:val="18"/>
                <w:szCs w:val="18"/>
              </w:rPr>
              <w:t>IUs</w:t>
            </w:r>
          </w:p>
        </w:tc>
        <w:tc>
          <w:tcPr>
            <w:tcW w:w="1620" w:type="dxa"/>
          </w:tcPr>
          <w:p w14:paraId="3D251B96" w14:textId="77777777" w:rsidR="00501153" w:rsidRPr="000D4D04" w:rsidRDefault="00501153">
            <w:pPr>
              <w:rPr>
                <w:sz w:val="18"/>
                <w:szCs w:val="18"/>
              </w:rPr>
            </w:pPr>
          </w:p>
        </w:tc>
        <w:tc>
          <w:tcPr>
            <w:tcW w:w="3060" w:type="dxa"/>
            <w:tcBorders>
              <w:right w:val="single" w:sz="4" w:space="0" w:color="000000"/>
            </w:tcBorders>
          </w:tcPr>
          <w:p w14:paraId="53A01B03" w14:textId="14871837" w:rsidR="00501153" w:rsidRPr="000D4D04" w:rsidRDefault="00501153" w:rsidP="009A3632">
            <w:pPr>
              <w:pStyle w:val="TableParagraph"/>
              <w:spacing w:before="15"/>
              <w:ind w:left="103"/>
              <w:rPr>
                <w:sz w:val="18"/>
                <w:szCs w:val="18"/>
              </w:rPr>
            </w:pPr>
            <w:r w:rsidRPr="000D4D04">
              <w:rPr>
                <w:w w:val="95"/>
                <w:sz w:val="18"/>
                <w:szCs w:val="18"/>
              </w:rPr>
              <w:t>icis_prog_rpt_pretreatment.siu_ad</w:t>
            </w:r>
            <w:r w:rsidRPr="000D4D04">
              <w:rPr>
                <w:sz w:val="18"/>
                <w:szCs w:val="18"/>
              </w:rPr>
              <w:t>min_order_nmbr</w:t>
            </w:r>
          </w:p>
        </w:tc>
        <w:tc>
          <w:tcPr>
            <w:tcW w:w="5637" w:type="dxa"/>
            <w:tcBorders>
              <w:left w:val="single" w:sz="4" w:space="0" w:color="000000"/>
            </w:tcBorders>
          </w:tcPr>
          <w:p w14:paraId="403933E8" w14:textId="36C433CF" w:rsidR="00501153" w:rsidRPr="000D4D04" w:rsidRDefault="00501153">
            <w:pPr>
              <w:pStyle w:val="TableParagraph"/>
              <w:spacing w:line="223" w:lineRule="exact"/>
              <w:ind w:left="103"/>
              <w:rPr>
                <w:sz w:val="18"/>
                <w:szCs w:val="18"/>
              </w:rPr>
            </w:pPr>
          </w:p>
        </w:tc>
      </w:tr>
      <w:tr w:rsidR="00501153" w:rsidRPr="000D4D04" w14:paraId="043AA3C1" w14:textId="77777777" w:rsidTr="004F2D1E">
        <w:trPr>
          <w:trHeight w:hRule="exact" w:val="490"/>
        </w:trPr>
        <w:tc>
          <w:tcPr>
            <w:tcW w:w="2628" w:type="dxa"/>
          </w:tcPr>
          <w:p w14:paraId="40E08DC1" w14:textId="77777777" w:rsidR="00501153" w:rsidRPr="000D4D04" w:rsidRDefault="00501153" w:rsidP="009A3632">
            <w:pPr>
              <w:pStyle w:val="TableParagraph"/>
              <w:spacing w:before="15"/>
              <w:ind w:left="103" w:right="24"/>
              <w:rPr>
                <w:sz w:val="18"/>
                <w:szCs w:val="18"/>
              </w:rPr>
            </w:pPr>
            <w:r w:rsidRPr="000D4D04">
              <w:rPr>
                <w:sz w:val="18"/>
                <w:szCs w:val="18"/>
              </w:rPr>
              <w:t>CivilSuitsFiledAgainstSIUs</w:t>
            </w:r>
          </w:p>
        </w:tc>
        <w:tc>
          <w:tcPr>
            <w:tcW w:w="1620" w:type="dxa"/>
          </w:tcPr>
          <w:p w14:paraId="1A9BA44C" w14:textId="77777777" w:rsidR="00501153" w:rsidRPr="000D4D04" w:rsidRDefault="00501153">
            <w:pPr>
              <w:rPr>
                <w:sz w:val="18"/>
                <w:szCs w:val="18"/>
              </w:rPr>
            </w:pPr>
          </w:p>
        </w:tc>
        <w:tc>
          <w:tcPr>
            <w:tcW w:w="3060" w:type="dxa"/>
            <w:tcBorders>
              <w:right w:val="single" w:sz="4" w:space="0" w:color="000000"/>
            </w:tcBorders>
          </w:tcPr>
          <w:p w14:paraId="5FFABB1E" w14:textId="1DB8C016" w:rsidR="00501153" w:rsidRPr="000D4D04" w:rsidRDefault="00501153" w:rsidP="009A3632">
            <w:pPr>
              <w:pStyle w:val="TableParagraph"/>
              <w:spacing w:before="15"/>
              <w:ind w:left="103"/>
              <w:rPr>
                <w:sz w:val="18"/>
                <w:szCs w:val="18"/>
              </w:rPr>
            </w:pPr>
            <w:r w:rsidRPr="000D4D04">
              <w:rPr>
                <w:w w:val="95"/>
                <w:sz w:val="18"/>
                <w:szCs w:val="18"/>
              </w:rPr>
              <w:t>icis_prog_rpt_pretreatment.siu_ad</w:t>
            </w:r>
            <w:r w:rsidRPr="000D4D04">
              <w:rPr>
                <w:sz w:val="18"/>
                <w:szCs w:val="18"/>
              </w:rPr>
              <w:t>min_suit_nmbr</w:t>
            </w:r>
          </w:p>
        </w:tc>
        <w:tc>
          <w:tcPr>
            <w:tcW w:w="5637" w:type="dxa"/>
            <w:tcBorders>
              <w:left w:val="single" w:sz="4" w:space="0" w:color="000000"/>
            </w:tcBorders>
          </w:tcPr>
          <w:p w14:paraId="30E960FD" w14:textId="757A4533" w:rsidR="00501153" w:rsidRPr="000D4D04" w:rsidRDefault="00501153">
            <w:pPr>
              <w:pStyle w:val="TableParagraph"/>
              <w:spacing w:line="223" w:lineRule="exact"/>
              <w:ind w:left="103"/>
              <w:rPr>
                <w:sz w:val="18"/>
                <w:szCs w:val="18"/>
              </w:rPr>
            </w:pPr>
          </w:p>
        </w:tc>
      </w:tr>
      <w:tr w:rsidR="00501153" w:rsidRPr="000D4D04" w14:paraId="6B47DC27" w14:textId="77777777" w:rsidTr="004F2D1E">
        <w:trPr>
          <w:trHeight w:hRule="exact" w:val="490"/>
        </w:trPr>
        <w:tc>
          <w:tcPr>
            <w:tcW w:w="2628" w:type="dxa"/>
          </w:tcPr>
          <w:p w14:paraId="58A8CE6C" w14:textId="13CB08CA" w:rsidR="00501153" w:rsidRPr="000D4D04" w:rsidRDefault="00501153" w:rsidP="009A3632">
            <w:pPr>
              <w:pStyle w:val="TableParagraph"/>
              <w:spacing w:before="15"/>
              <w:ind w:left="103" w:right="24"/>
              <w:rPr>
                <w:sz w:val="18"/>
                <w:szCs w:val="18"/>
              </w:rPr>
            </w:pPr>
            <w:r w:rsidRPr="000D4D04">
              <w:rPr>
                <w:w w:val="95"/>
                <w:sz w:val="18"/>
                <w:szCs w:val="18"/>
              </w:rPr>
              <w:t>CriminalSuitsFiledAgainstSI</w:t>
            </w:r>
            <w:r w:rsidRPr="000D4D04">
              <w:rPr>
                <w:sz w:val="18"/>
                <w:szCs w:val="18"/>
              </w:rPr>
              <w:t>Us</w:t>
            </w:r>
          </w:p>
        </w:tc>
        <w:tc>
          <w:tcPr>
            <w:tcW w:w="1620" w:type="dxa"/>
          </w:tcPr>
          <w:p w14:paraId="04163E74" w14:textId="77777777" w:rsidR="00501153" w:rsidRPr="000D4D04" w:rsidRDefault="00501153">
            <w:pPr>
              <w:rPr>
                <w:sz w:val="18"/>
                <w:szCs w:val="18"/>
              </w:rPr>
            </w:pPr>
          </w:p>
        </w:tc>
        <w:tc>
          <w:tcPr>
            <w:tcW w:w="3060" w:type="dxa"/>
            <w:tcBorders>
              <w:right w:val="single" w:sz="4" w:space="0" w:color="000000"/>
            </w:tcBorders>
          </w:tcPr>
          <w:p w14:paraId="64668DC1" w14:textId="53ADD81E" w:rsidR="00501153" w:rsidRPr="000D4D04" w:rsidRDefault="00501153" w:rsidP="009A3632">
            <w:pPr>
              <w:pStyle w:val="TableParagraph"/>
              <w:spacing w:before="15"/>
              <w:ind w:left="103"/>
              <w:rPr>
                <w:sz w:val="18"/>
                <w:szCs w:val="18"/>
              </w:rPr>
            </w:pPr>
            <w:r w:rsidRPr="000D4D04">
              <w:rPr>
                <w:w w:val="95"/>
                <w:sz w:val="18"/>
                <w:szCs w:val="18"/>
              </w:rPr>
              <w:t>icis_prog_rpt_pretreatment.siu_cri</w:t>
            </w:r>
            <w:r w:rsidRPr="000D4D04">
              <w:rPr>
                <w:sz w:val="18"/>
                <w:szCs w:val="18"/>
              </w:rPr>
              <w:t>minal_suit_nmbr</w:t>
            </w:r>
          </w:p>
        </w:tc>
        <w:tc>
          <w:tcPr>
            <w:tcW w:w="5637" w:type="dxa"/>
            <w:tcBorders>
              <w:left w:val="single" w:sz="4" w:space="0" w:color="000000"/>
            </w:tcBorders>
          </w:tcPr>
          <w:p w14:paraId="4D5905FF" w14:textId="14DF83F8" w:rsidR="00501153" w:rsidRPr="000D4D04" w:rsidRDefault="00501153">
            <w:pPr>
              <w:pStyle w:val="TableParagraph"/>
              <w:spacing w:line="223" w:lineRule="exact"/>
              <w:ind w:left="103"/>
              <w:rPr>
                <w:sz w:val="18"/>
                <w:szCs w:val="18"/>
              </w:rPr>
            </w:pPr>
          </w:p>
        </w:tc>
      </w:tr>
      <w:tr w:rsidR="00501153" w:rsidRPr="000D4D04" w14:paraId="13779FC8" w14:textId="77777777" w:rsidTr="004F2D1E">
        <w:trPr>
          <w:trHeight w:hRule="exact" w:val="490"/>
        </w:trPr>
        <w:tc>
          <w:tcPr>
            <w:tcW w:w="2628" w:type="dxa"/>
          </w:tcPr>
          <w:p w14:paraId="3ED5C02D" w14:textId="4F48E5B7" w:rsidR="00501153" w:rsidRPr="000D4D04" w:rsidRDefault="00501153">
            <w:pPr>
              <w:pStyle w:val="TableParagraph"/>
              <w:spacing w:before="15"/>
              <w:ind w:left="103" w:right="180"/>
              <w:rPr>
                <w:sz w:val="18"/>
                <w:szCs w:val="18"/>
              </w:rPr>
            </w:pPr>
            <w:r w:rsidRPr="000D4D04">
              <w:rPr>
                <w:w w:val="95"/>
                <w:sz w:val="18"/>
                <w:szCs w:val="18"/>
              </w:rPr>
              <w:lastRenderedPageBreak/>
              <w:t>DollarAmountPenaltiesCollec</w:t>
            </w:r>
            <w:r w:rsidRPr="000D4D04">
              <w:rPr>
                <w:sz w:val="18"/>
                <w:szCs w:val="18"/>
              </w:rPr>
              <w:t>ted</w:t>
            </w:r>
          </w:p>
        </w:tc>
        <w:tc>
          <w:tcPr>
            <w:tcW w:w="1620" w:type="dxa"/>
          </w:tcPr>
          <w:p w14:paraId="15A627FF" w14:textId="77777777" w:rsidR="00501153" w:rsidRPr="000D4D04" w:rsidRDefault="00501153">
            <w:pPr>
              <w:rPr>
                <w:sz w:val="18"/>
                <w:szCs w:val="18"/>
              </w:rPr>
            </w:pPr>
          </w:p>
        </w:tc>
        <w:tc>
          <w:tcPr>
            <w:tcW w:w="3060" w:type="dxa"/>
            <w:tcBorders>
              <w:right w:val="single" w:sz="4" w:space="0" w:color="000000"/>
            </w:tcBorders>
          </w:tcPr>
          <w:p w14:paraId="22590CCC" w14:textId="5545DAAE" w:rsidR="00501153" w:rsidRPr="000D4D04" w:rsidRDefault="00501153">
            <w:pPr>
              <w:pStyle w:val="TableParagraph"/>
              <w:spacing w:before="15"/>
              <w:ind w:left="103"/>
              <w:rPr>
                <w:sz w:val="18"/>
                <w:szCs w:val="18"/>
              </w:rPr>
            </w:pPr>
            <w:r w:rsidRPr="000D4D04">
              <w:rPr>
                <w:w w:val="95"/>
                <w:sz w:val="18"/>
                <w:szCs w:val="18"/>
              </w:rPr>
              <w:t>icis_prog_rpt_pretreatment.penalti</w:t>
            </w:r>
            <w:r w:rsidRPr="000D4D04">
              <w:rPr>
                <w:sz w:val="18"/>
                <w:szCs w:val="18"/>
              </w:rPr>
              <w:t>es_collected_amt</w:t>
            </w:r>
          </w:p>
        </w:tc>
        <w:tc>
          <w:tcPr>
            <w:tcW w:w="5637" w:type="dxa"/>
            <w:tcBorders>
              <w:left w:val="single" w:sz="4" w:space="0" w:color="000000"/>
            </w:tcBorders>
          </w:tcPr>
          <w:p w14:paraId="4D4CB990" w14:textId="78D56ED0" w:rsidR="00501153" w:rsidRPr="000D4D04" w:rsidRDefault="00501153">
            <w:pPr>
              <w:pStyle w:val="TableParagraph"/>
              <w:spacing w:line="223" w:lineRule="exact"/>
              <w:ind w:left="103"/>
              <w:rPr>
                <w:sz w:val="18"/>
                <w:szCs w:val="18"/>
              </w:rPr>
            </w:pPr>
          </w:p>
        </w:tc>
      </w:tr>
      <w:tr w:rsidR="00501153" w:rsidRPr="000D4D04" w14:paraId="7ED83310" w14:textId="77777777" w:rsidTr="004F2D1E">
        <w:trPr>
          <w:trHeight w:hRule="exact" w:val="490"/>
        </w:trPr>
        <w:tc>
          <w:tcPr>
            <w:tcW w:w="2628" w:type="dxa"/>
          </w:tcPr>
          <w:p w14:paraId="6F3986A8" w14:textId="3AA1901F" w:rsidR="00501153" w:rsidRPr="000D4D04" w:rsidRDefault="00501153">
            <w:pPr>
              <w:pStyle w:val="TableParagraph"/>
              <w:spacing w:before="17"/>
              <w:ind w:left="103"/>
              <w:rPr>
                <w:sz w:val="18"/>
                <w:szCs w:val="18"/>
              </w:rPr>
            </w:pPr>
            <w:r w:rsidRPr="000D4D04">
              <w:rPr>
                <w:w w:val="95"/>
                <w:sz w:val="18"/>
                <w:szCs w:val="18"/>
              </w:rPr>
              <w:t>IUsWhichPenaltiesHaveBeen</w:t>
            </w:r>
            <w:r w:rsidRPr="000D4D04">
              <w:rPr>
                <w:sz w:val="18"/>
                <w:szCs w:val="18"/>
              </w:rPr>
              <w:t>Collected</w:t>
            </w:r>
          </w:p>
        </w:tc>
        <w:tc>
          <w:tcPr>
            <w:tcW w:w="1620" w:type="dxa"/>
          </w:tcPr>
          <w:p w14:paraId="1DBF56EF" w14:textId="77777777" w:rsidR="00501153" w:rsidRPr="000D4D04" w:rsidRDefault="00501153">
            <w:pPr>
              <w:rPr>
                <w:sz w:val="18"/>
                <w:szCs w:val="18"/>
              </w:rPr>
            </w:pPr>
          </w:p>
        </w:tc>
        <w:tc>
          <w:tcPr>
            <w:tcW w:w="3060" w:type="dxa"/>
            <w:tcBorders>
              <w:right w:val="single" w:sz="4" w:space="0" w:color="000000"/>
            </w:tcBorders>
          </w:tcPr>
          <w:p w14:paraId="5076E152" w14:textId="73E31E13" w:rsidR="00501153" w:rsidRPr="000D4D04" w:rsidRDefault="00501153">
            <w:pPr>
              <w:pStyle w:val="TableParagraph"/>
              <w:spacing w:before="17"/>
              <w:ind w:left="103"/>
              <w:rPr>
                <w:sz w:val="18"/>
                <w:szCs w:val="18"/>
              </w:rPr>
            </w:pPr>
            <w:r w:rsidRPr="000D4D04">
              <w:rPr>
                <w:w w:val="95"/>
                <w:sz w:val="18"/>
                <w:szCs w:val="18"/>
              </w:rPr>
              <w:t>icis_prog_rpt_pretreatment.iu_pen</w:t>
            </w:r>
            <w:r w:rsidRPr="000D4D04">
              <w:rPr>
                <w:sz w:val="18"/>
                <w:szCs w:val="18"/>
              </w:rPr>
              <w:t>alties_collected_amt</w:t>
            </w:r>
          </w:p>
        </w:tc>
        <w:tc>
          <w:tcPr>
            <w:tcW w:w="5637" w:type="dxa"/>
            <w:tcBorders>
              <w:left w:val="single" w:sz="4" w:space="0" w:color="000000"/>
            </w:tcBorders>
          </w:tcPr>
          <w:p w14:paraId="7BAEE01A" w14:textId="0A14F421" w:rsidR="00501153" w:rsidRPr="000D4D04" w:rsidRDefault="00501153">
            <w:pPr>
              <w:pStyle w:val="TableParagraph"/>
              <w:spacing w:line="226" w:lineRule="exact"/>
              <w:ind w:left="103"/>
              <w:rPr>
                <w:sz w:val="18"/>
                <w:szCs w:val="18"/>
              </w:rPr>
            </w:pPr>
          </w:p>
        </w:tc>
      </w:tr>
      <w:tr w:rsidR="00501153" w:rsidRPr="000D4D04" w14:paraId="7B103C8F" w14:textId="77777777" w:rsidTr="004F2D1E">
        <w:trPr>
          <w:trHeight w:hRule="exact" w:val="317"/>
        </w:trPr>
        <w:tc>
          <w:tcPr>
            <w:tcW w:w="2628" w:type="dxa"/>
          </w:tcPr>
          <w:p w14:paraId="472BE320" w14:textId="77777777" w:rsidR="00501153" w:rsidRPr="000D4D04" w:rsidRDefault="00501153">
            <w:pPr>
              <w:pStyle w:val="TableParagraph"/>
              <w:spacing w:before="15"/>
              <w:ind w:left="103"/>
              <w:rPr>
                <w:sz w:val="18"/>
                <w:szCs w:val="18"/>
              </w:rPr>
            </w:pPr>
            <w:r w:rsidRPr="000D4D04">
              <w:rPr>
                <w:sz w:val="18"/>
                <w:szCs w:val="18"/>
              </w:rPr>
              <w:t>NumberCIUs</w:t>
            </w:r>
          </w:p>
        </w:tc>
        <w:tc>
          <w:tcPr>
            <w:tcW w:w="1620" w:type="dxa"/>
          </w:tcPr>
          <w:p w14:paraId="506D0BF4" w14:textId="77777777" w:rsidR="00501153" w:rsidRPr="000D4D04" w:rsidRDefault="00501153">
            <w:pPr>
              <w:rPr>
                <w:sz w:val="18"/>
                <w:szCs w:val="18"/>
              </w:rPr>
            </w:pPr>
          </w:p>
        </w:tc>
        <w:tc>
          <w:tcPr>
            <w:tcW w:w="3060" w:type="dxa"/>
            <w:tcBorders>
              <w:right w:val="single" w:sz="4" w:space="0" w:color="000000"/>
            </w:tcBorders>
          </w:tcPr>
          <w:p w14:paraId="02706E34" w14:textId="6B05A913" w:rsidR="00501153" w:rsidRPr="000D4D04" w:rsidRDefault="00501153">
            <w:pPr>
              <w:pStyle w:val="TableParagraph"/>
              <w:spacing w:before="15"/>
              <w:ind w:left="103" w:right="122"/>
              <w:rPr>
                <w:sz w:val="18"/>
                <w:szCs w:val="18"/>
              </w:rPr>
            </w:pPr>
            <w:r w:rsidRPr="000D4D04">
              <w:rPr>
                <w:w w:val="95"/>
                <w:sz w:val="18"/>
                <w:szCs w:val="18"/>
              </w:rPr>
              <w:t>icis_prog_rpt_pretreatment.ciu_nm</w:t>
            </w:r>
            <w:r w:rsidRPr="000D4D04">
              <w:rPr>
                <w:sz w:val="18"/>
                <w:szCs w:val="18"/>
              </w:rPr>
              <w:t>br</w:t>
            </w:r>
          </w:p>
        </w:tc>
        <w:tc>
          <w:tcPr>
            <w:tcW w:w="5637" w:type="dxa"/>
            <w:tcBorders>
              <w:left w:val="single" w:sz="4" w:space="0" w:color="000000"/>
            </w:tcBorders>
          </w:tcPr>
          <w:p w14:paraId="2E407D36" w14:textId="68B84EF2" w:rsidR="00501153" w:rsidRPr="000D4D04" w:rsidRDefault="00501153">
            <w:pPr>
              <w:pStyle w:val="TableParagraph"/>
              <w:spacing w:line="223" w:lineRule="exact"/>
              <w:ind w:left="103"/>
              <w:rPr>
                <w:sz w:val="18"/>
                <w:szCs w:val="18"/>
              </w:rPr>
            </w:pPr>
          </w:p>
        </w:tc>
      </w:tr>
      <w:tr w:rsidR="00501153" w:rsidRPr="000D4D04" w14:paraId="298AC553" w14:textId="77777777" w:rsidTr="004F2D1E">
        <w:trPr>
          <w:trHeight w:hRule="exact" w:val="490"/>
        </w:trPr>
        <w:tc>
          <w:tcPr>
            <w:tcW w:w="2628" w:type="dxa"/>
          </w:tcPr>
          <w:p w14:paraId="38F036C8" w14:textId="77777777" w:rsidR="00501153" w:rsidRPr="000D4D04" w:rsidRDefault="00501153">
            <w:pPr>
              <w:pStyle w:val="TableParagraph"/>
              <w:spacing w:before="15"/>
              <w:ind w:left="103"/>
              <w:rPr>
                <w:sz w:val="18"/>
                <w:szCs w:val="18"/>
              </w:rPr>
            </w:pPr>
            <w:r w:rsidRPr="000D4D04">
              <w:rPr>
                <w:sz w:val="18"/>
                <w:szCs w:val="18"/>
              </w:rPr>
              <w:t>CIUsInSNC</w:t>
            </w:r>
          </w:p>
        </w:tc>
        <w:tc>
          <w:tcPr>
            <w:tcW w:w="1620" w:type="dxa"/>
          </w:tcPr>
          <w:p w14:paraId="2A94912C" w14:textId="77777777" w:rsidR="00501153" w:rsidRPr="000D4D04" w:rsidRDefault="00501153">
            <w:pPr>
              <w:rPr>
                <w:sz w:val="18"/>
                <w:szCs w:val="18"/>
              </w:rPr>
            </w:pPr>
          </w:p>
        </w:tc>
        <w:tc>
          <w:tcPr>
            <w:tcW w:w="3060" w:type="dxa"/>
            <w:tcBorders>
              <w:right w:val="single" w:sz="4" w:space="0" w:color="000000"/>
            </w:tcBorders>
          </w:tcPr>
          <w:p w14:paraId="2091FE15" w14:textId="53342694" w:rsidR="00501153" w:rsidRPr="000D4D04" w:rsidRDefault="00501153">
            <w:pPr>
              <w:pStyle w:val="TableParagraph"/>
              <w:spacing w:before="15"/>
              <w:ind w:left="103"/>
              <w:rPr>
                <w:sz w:val="18"/>
                <w:szCs w:val="18"/>
              </w:rPr>
            </w:pPr>
            <w:r w:rsidRPr="000D4D04">
              <w:rPr>
                <w:w w:val="95"/>
                <w:sz w:val="18"/>
                <w:szCs w:val="18"/>
              </w:rPr>
              <w:t>icis_prog_rpt_pretreatment.ciu_in_</w:t>
            </w:r>
            <w:r w:rsidRPr="000D4D04">
              <w:rPr>
                <w:sz w:val="18"/>
                <w:szCs w:val="18"/>
              </w:rPr>
              <w:t>snc_nmbr</w:t>
            </w:r>
          </w:p>
        </w:tc>
        <w:tc>
          <w:tcPr>
            <w:tcW w:w="5637" w:type="dxa"/>
            <w:tcBorders>
              <w:left w:val="single" w:sz="4" w:space="0" w:color="000000"/>
            </w:tcBorders>
          </w:tcPr>
          <w:p w14:paraId="1BCD2ED8" w14:textId="3019D26B" w:rsidR="00501153" w:rsidRPr="000D4D04" w:rsidRDefault="00501153">
            <w:pPr>
              <w:pStyle w:val="TableParagraph"/>
              <w:ind w:left="103" w:right="174"/>
              <w:rPr>
                <w:sz w:val="18"/>
                <w:szCs w:val="18"/>
              </w:rPr>
            </w:pPr>
            <w:r w:rsidRPr="000D4D04">
              <w:rPr>
                <w:sz w:val="18"/>
                <w:szCs w:val="18"/>
              </w:rPr>
              <w:t>Must be less than or the same as the NumberCIUs.</w:t>
            </w:r>
          </w:p>
        </w:tc>
      </w:tr>
      <w:tr w:rsidR="00501153" w:rsidRPr="000D4D04" w14:paraId="5549B828" w14:textId="77777777" w:rsidTr="004F2D1E">
        <w:trPr>
          <w:trHeight w:hRule="exact" w:val="490"/>
        </w:trPr>
        <w:tc>
          <w:tcPr>
            <w:tcW w:w="2628" w:type="dxa"/>
          </w:tcPr>
          <w:p w14:paraId="0D62DA1A" w14:textId="6322CBA7" w:rsidR="00501153" w:rsidRPr="000D4D04" w:rsidRDefault="00501153">
            <w:pPr>
              <w:pStyle w:val="TableParagraph"/>
              <w:spacing w:before="15"/>
              <w:ind w:left="103"/>
              <w:rPr>
                <w:sz w:val="18"/>
                <w:szCs w:val="18"/>
              </w:rPr>
            </w:pPr>
            <w:r w:rsidRPr="000D4D04">
              <w:rPr>
                <w:w w:val="95"/>
                <w:sz w:val="18"/>
                <w:szCs w:val="18"/>
              </w:rPr>
              <w:t>PassThroughInterferenceIndi</w:t>
            </w:r>
            <w:r w:rsidRPr="000D4D04">
              <w:rPr>
                <w:sz w:val="18"/>
                <w:szCs w:val="18"/>
              </w:rPr>
              <w:t>cator</w:t>
            </w:r>
          </w:p>
        </w:tc>
        <w:tc>
          <w:tcPr>
            <w:tcW w:w="1620" w:type="dxa"/>
          </w:tcPr>
          <w:p w14:paraId="6CCB6B3D" w14:textId="77777777" w:rsidR="00501153" w:rsidRPr="000D4D04" w:rsidRDefault="00501153">
            <w:pPr>
              <w:rPr>
                <w:sz w:val="18"/>
                <w:szCs w:val="18"/>
              </w:rPr>
            </w:pPr>
          </w:p>
        </w:tc>
        <w:tc>
          <w:tcPr>
            <w:tcW w:w="3060" w:type="dxa"/>
            <w:tcBorders>
              <w:right w:val="single" w:sz="4" w:space="0" w:color="000000"/>
            </w:tcBorders>
          </w:tcPr>
          <w:p w14:paraId="52DE0070" w14:textId="12B8CC2B" w:rsidR="00501153" w:rsidRPr="000D4D04" w:rsidRDefault="00501153">
            <w:pPr>
              <w:pStyle w:val="TableParagraph"/>
              <w:spacing w:before="15"/>
              <w:ind w:left="103"/>
              <w:rPr>
                <w:sz w:val="18"/>
                <w:szCs w:val="18"/>
              </w:rPr>
            </w:pPr>
            <w:r w:rsidRPr="000D4D04">
              <w:rPr>
                <w:w w:val="95"/>
                <w:sz w:val="18"/>
                <w:szCs w:val="18"/>
              </w:rPr>
              <w:t>icis_prog_rpt_pretreatment.passthr</w:t>
            </w:r>
            <w:r w:rsidRPr="000D4D04">
              <w:rPr>
                <w:sz w:val="18"/>
                <w:szCs w:val="18"/>
              </w:rPr>
              <w:t>ough_flag</w:t>
            </w:r>
          </w:p>
        </w:tc>
        <w:tc>
          <w:tcPr>
            <w:tcW w:w="5637" w:type="dxa"/>
            <w:tcBorders>
              <w:left w:val="single" w:sz="4" w:space="0" w:color="000000"/>
            </w:tcBorders>
          </w:tcPr>
          <w:p w14:paraId="29C3BD81" w14:textId="77777777" w:rsidR="00501153" w:rsidRPr="000D4D04" w:rsidRDefault="00501153">
            <w:pPr>
              <w:pStyle w:val="TableParagraph"/>
              <w:spacing w:line="223" w:lineRule="exact"/>
              <w:ind w:left="103"/>
              <w:rPr>
                <w:sz w:val="18"/>
                <w:szCs w:val="18"/>
              </w:rPr>
            </w:pPr>
            <w:r w:rsidRPr="000D4D04">
              <w:rPr>
                <w:sz w:val="18"/>
                <w:szCs w:val="18"/>
              </w:rPr>
              <w:t>If either contain Y then use “Y”.</w:t>
            </w:r>
          </w:p>
        </w:tc>
      </w:tr>
      <w:tr w:rsidR="00501153" w:rsidRPr="000D4D04" w14:paraId="3C54DE54" w14:textId="77777777" w:rsidTr="004F2D1E">
        <w:trPr>
          <w:trHeight w:hRule="exact" w:val="490"/>
        </w:trPr>
        <w:tc>
          <w:tcPr>
            <w:tcW w:w="2628" w:type="dxa"/>
          </w:tcPr>
          <w:p w14:paraId="082ABC83" w14:textId="48EBB011" w:rsidR="00501153" w:rsidRPr="000D4D04" w:rsidRDefault="00501153">
            <w:pPr>
              <w:pStyle w:val="TableParagraph"/>
              <w:spacing w:before="15"/>
              <w:ind w:left="103"/>
              <w:rPr>
                <w:sz w:val="18"/>
                <w:szCs w:val="18"/>
              </w:rPr>
            </w:pPr>
            <w:r w:rsidRPr="000D4D04">
              <w:rPr>
                <w:w w:val="95"/>
                <w:sz w:val="18"/>
                <w:szCs w:val="18"/>
              </w:rPr>
              <w:t>MostRecentDateTechnicalEv</w:t>
            </w:r>
            <w:r w:rsidRPr="000D4D04">
              <w:rPr>
                <w:sz w:val="18"/>
                <w:szCs w:val="18"/>
              </w:rPr>
              <w:t>aluationForLocalLimits</w:t>
            </w:r>
          </w:p>
        </w:tc>
        <w:tc>
          <w:tcPr>
            <w:tcW w:w="1620" w:type="dxa"/>
          </w:tcPr>
          <w:p w14:paraId="4164A64E" w14:textId="77777777" w:rsidR="00501153" w:rsidRPr="000D4D04" w:rsidRDefault="00501153">
            <w:pPr>
              <w:rPr>
                <w:sz w:val="18"/>
                <w:szCs w:val="18"/>
              </w:rPr>
            </w:pPr>
          </w:p>
        </w:tc>
        <w:tc>
          <w:tcPr>
            <w:tcW w:w="3060" w:type="dxa"/>
            <w:tcBorders>
              <w:right w:val="single" w:sz="4" w:space="0" w:color="000000"/>
            </w:tcBorders>
          </w:tcPr>
          <w:p w14:paraId="4D4CCF2F" w14:textId="567D3D46"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ecent_eval_date</w:t>
            </w:r>
          </w:p>
        </w:tc>
        <w:tc>
          <w:tcPr>
            <w:tcW w:w="5637" w:type="dxa"/>
            <w:tcBorders>
              <w:left w:val="single" w:sz="4" w:space="0" w:color="000000"/>
            </w:tcBorders>
          </w:tcPr>
          <w:p w14:paraId="16B5178B" w14:textId="77777777" w:rsidR="00501153" w:rsidRPr="000D4D04" w:rsidRDefault="00501153">
            <w:pPr>
              <w:pStyle w:val="TableParagraph"/>
              <w:ind w:left="103" w:right="197"/>
              <w:rPr>
                <w:sz w:val="18"/>
                <w:szCs w:val="18"/>
              </w:rPr>
            </w:pPr>
            <w:r w:rsidRPr="000D4D04">
              <w:rPr>
                <w:sz w:val="18"/>
                <w:szCs w:val="18"/>
              </w:rPr>
              <w:t>If EVLL contains Y or P use DTIA. The format for ICIS is ccyy-mm-dd.</w:t>
            </w:r>
          </w:p>
        </w:tc>
      </w:tr>
      <w:tr w:rsidR="00501153" w:rsidRPr="000D4D04" w14:paraId="2EA5C19A" w14:textId="77777777" w:rsidTr="004F2D1E">
        <w:trPr>
          <w:trHeight w:hRule="exact" w:val="490"/>
        </w:trPr>
        <w:tc>
          <w:tcPr>
            <w:tcW w:w="2628" w:type="dxa"/>
          </w:tcPr>
          <w:p w14:paraId="1EE20426" w14:textId="14CE5352" w:rsidR="00501153" w:rsidRPr="000D4D04" w:rsidRDefault="00501153">
            <w:pPr>
              <w:pStyle w:val="TableParagraph"/>
              <w:spacing w:before="15"/>
              <w:ind w:left="103"/>
              <w:rPr>
                <w:sz w:val="18"/>
                <w:szCs w:val="18"/>
              </w:rPr>
            </w:pPr>
            <w:r w:rsidRPr="000D4D04">
              <w:rPr>
                <w:w w:val="95"/>
                <w:sz w:val="18"/>
                <w:szCs w:val="18"/>
              </w:rPr>
              <w:t>MostRecentDateAdoptionTec</w:t>
            </w:r>
            <w:r w:rsidRPr="000D4D04">
              <w:rPr>
                <w:sz w:val="18"/>
                <w:szCs w:val="18"/>
              </w:rPr>
              <w:t>hnicallyBasedLocalLimits</w:t>
            </w:r>
          </w:p>
        </w:tc>
        <w:tc>
          <w:tcPr>
            <w:tcW w:w="1620" w:type="dxa"/>
          </w:tcPr>
          <w:p w14:paraId="219FA21C" w14:textId="77777777" w:rsidR="00501153" w:rsidRPr="000D4D04" w:rsidRDefault="00501153">
            <w:pPr>
              <w:rPr>
                <w:sz w:val="18"/>
                <w:szCs w:val="18"/>
              </w:rPr>
            </w:pPr>
          </w:p>
        </w:tc>
        <w:tc>
          <w:tcPr>
            <w:tcW w:w="3060" w:type="dxa"/>
            <w:tcBorders>
              <w:right w:val="single" w:sz="4" w:space="0" w:color="000000"/>
            </w:tcBorders>
          </w:tcPr>
          <w:p w14:paraId="041ABD54" w14:textId="1DA4945A" w:rsidR="00501153" w:rsidRPr="000D4D04" w:rsidRDefault="00501153">
            <w:pPr>
              <w:pStyle w:val="TableParagraph"/>
              <w:spacing w:before="15"/>
              <w:ind w:left="103"/>
              <w:rPr>
                <w:sz w:val="18"/>
                <w:szCs w:val="18"/>
              </w:rPr>
            </w:pPr>
            <w:r w:rsidRPr="000D4D04">
              <w:rPr>
                <w:w w:val="95"/>
                <w:sz w:val="18"/>
                <w:szCs w:val="18"/>
              </w:rPr>
              <w:t>icis_prog_rpt_pretreatment.most_r</w:t>
            </w:r>
            <w:r w:rsidRPr="000D4D04">
              <w:rPr>
                <w:sz w:val="18"/>
                <w:szCs w:val="18"/>
              </w:rPr>
              <w:t>ecent_adopt_date</w:t>
            </w:r>
          </w:p>
        </w:tc>
        <w:tc>
          <w:tcPr>
            <w:tcW w:w="5637" w:type="dxa"/>
            <w:tcBorders>
              <w:left w:val="single" w:sz="4" w:space="0" w:color="000000"/>
            </w:tcBorders>
          </w:tcPr>
          <w:p w14:paraId="10DDF8FD" w14:textId="77777777" w:rsidR="00501153" w:rsidRPr="000D4D04" w:rsidRDefault="00501153">
            <w:pPr>
              <w:pStyle w:val="TableParagraph"/>
              <w:ind w:left="103"/>
              <w:rPr>
                <w:sz w:val="18"/>
                <w:szCs w:val="18"/>
              </w:rPr>
            </w:pPr>
            <w:r w:rsidRPr="000D4D04">
              <w:rPr>
                <w:sz w:val="18"/>
                <w:szCs w:val="18"/>
              </w:rPr>
              <w:t>If ADLL contains Y use DTIA. The format for ICIS is ccyy-mm-dd.</w:t>
            </w:r>
          </w:p>
        </w:tc>
      </w:tr>
      <w:tr w:rsidR="00501153" w:rsidRPr="000D4D04" w14:paraId="048989C7" w14:textId="77777777" w:rsidTr="004F2D1E">
        <w:trPr>
          <w:trHeight w:hRule="exact" w:val="490"/>
        </w:trPr>
        <w:tc>
          <w:tcPr>
            <w:tcW w:w="2628" w:type="dxa"/>
          </w:tcPr>
          <w:p w14:paraId="2800F38F" w14:textId="77777777" w:rsidR="00501153" w:rsidRPr="000D4D04" w:rsidRDefault="00501153">
            <w:pPr>
              <w:pStyle w:val="TableParagraph"/>
              <w:spacing w:before="15"/>
              <w:ind w:left="103"/>
              <w:rPr>
                <w:sz w:val="18"/>
                <w:szCs w:val="18"/>
              </w:rPr>
            </w:pPr>
            <w:r w:rsidRPr="000D4D04">
              <w:rPr>
                <w:sz w:val="18"/>
                <w:szCs w:val="18"/>
              </w:rPr>
              <w:t>LocalLimitsPollutantCode</w:t>
            </w:r>
          </w:p>
        </w:tc>
        <w:tc>
          <w:tcPr>
            <w:tcW w:w="1620" w:type="dxa"/>
          </w:tcPr>
          <w:p w14:paraId="3FE15AAB"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right w:val="single" w:sz="4" w:space="0" w:color="000000"/>
            </w:tcBorders>
          </w:tcPr>
          <w:p w14:paraId="43602F8F" w14:textId="0CE20EC0" w:rsidR="00501153" w:rsidRPr="000D4D04" w:rsidRDefault="00501153">
            <w:pPr>
              <w:pStyle w:val="TableParagraph"/>
              <w:spacing w:before="15"/>
              <w:ind w:left="103"/>
              <w:rPr>
                <w:sz w:val="18"/>
                <w:szCs w:val="18"/>
              </w:rPr>
            </w:pPr>
            <w:r w:rsidRPr="000D4D04">
              <w:rPr>
                <w:sz w:val="18"/>
                <w:szCs w:val="18"/>
              </w:rPr>
              <w:t>icis_</w:t>
            </w:r>
            <w:r w:rsidRPr="000D4D04">
              <w:rPr>
                <w:w w:val="95"/>
                <w:sz w:val="18"/>
                <w:szCs w:val="18"/>
              </w:rPr>
              <w:t>pretreatment_local_limit.pollutant_</w:t>
            </w:r>
            <w:r w:rsidRPr="000D4D04">
              <w:rPr>
                <w:sz w:val="18"/>
                <w:szCs w:val="18"/>
              </w:rPr>
              <w:t>code</w:t>
            </w:r>
          </w:p>
        </w:tc>
        <w:tc>
          <w:tcPr>
            <w:tcW w:w="5637" w:type="dxa"/>
            <w:tcBorders>
              <w:left w:val="single" w:sz="4" w:space="0" w:color="000000"/>
            </w:tcBorders>
          </w:tcPr>
          <w:p w14:paraId="5C0D47D4" w14:textId="32ADC861"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MostRecentDateAdoptionTechnicall</w:t>
            </w:r>
            <w:r w:rsidRPr="000D4D04">
              <w:rPr>
                <w:sz w:val="18"/>
                <w:szCs w:val="18"/>
              </w:rPr>
              <w:t>yBasedLocalLimits exists.</w:t>
            </w:r>
          </w:p>
        </w:tc>
      </w:tr>
      <w:tr w:rsidR="00501153" w:rsidRPr="000D4D04" w14:paraId="0976329E" w14:textId="77777777" w:rsidTr="004F2D1E">
        <w:trPr>
          <w:trHeight w:hRule="exact" w:val="490"/>
        </w:trPr>
        <w:tc>
          <w:tcPr>
            <w:tcW w:w="2628" w:type="dxa"/>
          </w:tcPr>
          <w:p w14:paraId="2B775124" w14:textId="4A5F2DC8" w:rsidR="00501153" w:rsidRPr="000D4D04" w:rsidRDefault="00501153">
            <w:pPr>
              <w:pStyle w:val="TableParagraph"/>
              <w:spacing w:before="17"/>
              <w:ind w:left="103"/>
              <w:rPr>
                <w:sz w:val="18"/>
                <w:szCs w:val="18"/>
              </w:rPr>
            </w:pPr>
            <w:r w:rsidRPr="000D4D04">
              <w:rPr>
                <w:w w:val="95"/>
                <w:sz w:val="18"/>
                <w:szCs w:val="18"/>
              </w:rPr>
              <w:t>MostRecentDateRemovalCre</w:t>
            </w:r>
            <w:r w:rsidRPr="000D4D04">
              <w:rPr>
                <w:sz w:val="18"/>
                <w:szCs w:val="18"/>
              </w:rPr>
              <w:t>ditsApproval</w:t>
            </w:r>
          </w:p>
        </w:tc>
        <w:tc>
          <w:tcPr>
            <w:tcW w:w="1620" w:type="dxa"/>
          </w:tcPr>
          <w:p w14:paraId="56A13AAF" w14:textId="77777777" w:rsidR="00501153" w:rsidRPr="000D4D04" w:rsidRDefault="00501153">
            <w:pPr>
              <w:rPr>
                <w:sz w:val="18"/>
                <w:szCs w:val="18"/>
              </w:rPr>
            </w:pPr>
          </w:p>
        </w:tc>
        <w:tc>
          <w:tcPr>
            <w:tcW w:w="3060" w:type="dxa"/>
            <w:tcBorders>
              <w:right w:val="single" w:sz="4" w:space="0" w:color="000000"/>
            </w:tcBorders>
          </w:tcPr>
          <w:p w14:paraId="02551EE6" w14:textId="575C9B4A" w:rsidR="00501153" w:rsidRPr="000D4D04" w:rsidRDefault="00501153">
            <w:pPr>
              <w:pStyle w:val="TableParagraph"/>
              <w:spacing w:before="17"/>
              <w:ind w:left="103"/>
              <w:rPr>
                <w:sz w:val="18"/>
                <w:szCs w:val="18"/>
              </w:rPr>
            </w:pPr>
            <w:r w:rsidRPr="000D4D04">
              <w:rPr>
                <w:w w:val="95"/>
                <w:sz w:val="18"/>
                <w:szCs w:val="18"/>
              </w:rPr>
              <w:t>icis_prog_rpt_pretreatment.most_r</w:t>
            </w:r>
            <w:r w:rsidRPr="000D4D04">
              <w:rPr>
                <w:sz w:val="18"/>
                <w:szCs w:val="18"/>
              </w:rPr>
              <w:t>ecent_credit_approv_date</w:t>
            </w:r>
          </w:p>
        </w:tc>
        <w:tc>
          <w:tcPr>
            <w:tcW w:w="5637" w:type="dxa"/>
            <w:tcBorders>
              <w:left w:val="single" w:sz="4" w:space="0" w:color="000000"/>
            </w:tcBorders>
          </w:tcPr>
          <w:p w14:paraId="168F106F" w14:textId="43DE710E" w:rsidR="00501153" w:rsidRPr="000D4D04" w:rsidRDefault="00501153">
            <w:pPr>
              <w:pStyle w:val="TableParagraph"/>
              <w:ind w:left="103" w:right="162"/>
              <w:rPr>
                <w:sz w:val="18"/>
                <w:szCs w:val="18"/>
              </w:rPr>
            </w:pPr>
            <w:r w:rsidRPr="000D4D04">
              <w:rPr>
                <w:sz w:val="18"/>
                <w:szCs w:val="18"/>
              </w:rPr>
              <w:t xml:space="preserve">The format for ICIS is ccyy-mm-dd. Must be present if </w:t>
            </w:r>
            <w:r w:rsidRPr="000D4D04">
              <w:rPr>
                <w:w w:val="95"/>
                <w:sz w:val="18"/>
                <w:szCs w:val="18"/>
              </w:rPr>
              <w:t>RemovalCreditsApplicationStatusCo</w:t>
            </w:r>
            <w:r w:rsidRPr="000D4D04">
              <w:rPr>
                <w:sz w:val="18"/>
                <w:szCs w:val="18"/>
              </w:rPr>
              <w:t>de contains “APP”.</w:t>
            </w:r>
          </w:p>
        </w:tc>
      </w:tr>
      <w:tr w:rsidR="00501153" w:rsidRPr="000D4D04" w14:paraId="0F267B92" w14:textId="77777777" w:rsidTr="004F2D1E">
        <w:trPr>
          <w:trHeight w:hRule="exact" w:val="490"/>
        </w:trPr>
        <w:tc>
          <w:tcPr>
            <w:tcW w:w="2628" w:type="dxa"/>
          </w:tcPr>
          <w:p w14:paraId="16809C09" w14:textId="406C25F3" w:rsidR="00501153" w:rsidRPr="000D4D04" w:rsidRDefault="00501153">
            <w:pPr>
              <w:pStyle w:val="TableParagraph"/>
              <w:spacing w:before="15"/>
              <w:ind w:left="103"/>
              <w:rPr>
                <w:sz w:val="18"/>
                <w:szCs w:val="18"/>
              </w:rPr>
            </w:pPr>
            <w:r w:rsidRPr="000D4D04">
              <w:rPr>
                <w:w w:val="95"/>
                <w:sz w:val="18"/>
                <w:szCs w:val="18"/>
              </w:rPr>
              <w:t>RemovalCreditsApplicationSt</w:t>
            </w:r>
            <w:r w:rsidRPr="000D4D04">
              <w:rPr>
                <w:sz w:val="18"/>
                <w:szCs w:val="18"/>
              </w:rPr>
              <w:t>atusCode</w:t>
            </w:r>
          </w:p>
        </w:tc>
        <w:tc>
          <w:tcPr>
            <w:tcW w:w="1620" w:type="dxa"/>
          </w:tcPr>
          <w:p w14:paraId="1D12B069" w14:textId="77777777" w:rsidR="00501153" w:rsidRPr="000D4D04" w:rsidRDefault="00501153">
            <w:pPr>
              <w:rPr>
                <w:sz w:val="18"/>
                <w:szCs w:val="18"/>
              </w:rPr>
            </w:pPr>
          </w:p>
        </w:tc>
        <w:tc>
          <w:tcPr>
            <w:tcW w:w="3060" w:type="dxa"/>
            <w:tcBorders>
              <w:right w:val="single" w:sz="4" w:space="0" w:color="000000"/>
            </w:tcBorders>
          </w:tcPr>
          <w:p w14:paraId="71067712" w14:textId="16BE40EC" w:rsidR="00501153" w:rsidRPr="000D4D04" w:rsidRDefault="00501153">
            <w:pPr>
              <w:pStyle w:val="TableParagraph"/>
              <w:spacing w:before="15"/>
              <w:ind w:left="103"/>
              <w:rPr>
                <w:sz w:val="18"/>
                <w:szCs w:val="18"/>
              </w:rPr>
            </w:pPr>
            <w:r w:rsidRPr="000D4D04">
              <w:rPr>
                <w:w w:val="95"/>
                <w:sz w:val="18"/>
                <w:szCs w:val="18"/>
              </w:rPr>
              <w:t>icis_prog_rpt_pretreatment.remova</w:t>
            </w:r>
            <w:r w:rsidRPr="000D4D04">
              <w:rPr>
                <w:sz w:val="18"/>
                <w:szCs w:val="18"/>
              </w:rPr>
              <w:t>l_credit_app_status_flag</w:t>
            </w:r>
          </w:p>
        </w:tc>
        <w:tc>
          <w:tcPr>
            <w:tcW w:w="5637" w:type="dxa"/>
            <w:tcBorders>
              <w:left w:val="single" w:sz="4" w:space="0" w:color="000000"/>
            </w:tcBorders>
          </w:tcPr>
          <w:p w14:paraId="2012DFF5" w14:textId="3F721714" w:rsidR="00501153" w:rsidRPr="000D4D04" w:rsidRDefault="00501153">
            <w:pPr>
              <w:pStyle w:val="TableParagraph"/>
              <w:ind w:left="103" w:right="174"/>
              <w:rPr>
                <w:sz w:val="18"/>
                <w:szCs w:val="18"/>
              </w:rPr>
            </w:pPr>
          </w:p>
        </w:tc>
      </w:tr>
      <w:tr w:rsidR="00501153" w:rsidRPr="000D4D04" w14:paraId="03E31B1E" w14:textId="77777777" w:rsidTr="004F2D1E">
        <w:trPr>
          <w:trHeight w:hRule="exact" w:val="490"/>
        </w:trPr>
        <w:tc>
          <w:tcPr>
            <w:tcW w:w="2628" w:type="dxa"/>
            <w:tcBorders>
              <w:bottom w:val="single" w:sz="4" w:space="0" w:color="auto"/>
            </w:tcBorders>
          </w:tcPr>
          <w:p w14:paraId="525F410B" w14:textId="0FF8C262" w:rsidR="00501153" w:rsidRPr="000D4D04" w:rsidRDefault="00501153">
            <w:pPr>
              <w:pStyle w:val="TableParagraph"/>
              <w:spacing w:before="15" w:line="242" w:lineRule="auto"/>
              <w:ind w:left="103" w:right="210"/>
              <w:rPr>
                <w:sz w:val="18"/>
                <w:szCs w:val="18"/>
              </w:rPr>
            </w:pPr>
            <w:r w:rsidRPr="000D4D04">
              <w:rPr>
                <w:w w:val="95"/>
                <w:sz w:val="18"/>
                <w:szCs w:val="18"/>
              </w:rPr>
              <w:t>RemovalCreditsPollutantCod</w:t>
            </w:r>
            <w:r w:rsidRPr="000D4D04">
              <w:rPr>
                <w:sz w:val="18"/>
                <w:szCs w:val="18"/>
              </w:rPr>
              <w:t>e</w:t>
            </w:r>
          </w:p>
        </w:tc>
        <w:tc>
          <w:tcPr>
            <w:tcW w:w="1620" w:type="dxa"/>
            <w:tcBorders>
              <w:bottom w:val="single" w:sz="4" w:space="0" w:color="auto"/>
            </w:tcBorders>
          </w:tcPr>
          <w:p w14:paraId="47BE567D" w14:textId="77777777" w:rsidR="00501153" w:rsidRPr="000D4D04" w:rsidRDefault="00501153">
            <w:pPr>
              <w:pStyle w:val="TableParagraph"/>
              <w:spacing w:line="223" w:lineRule="exact"/>
              <w:ind w:left="103"/>
              <w:rPr>
                <w:sz w:val="18"/>
                <w:szCs w:val="18"/>
              </w:rPr>
            </w:pPr>
            <w:r w:rsidRPr="000D4D04">
              <w:rPr>
                <w:sz w:val="18"/>
                <w:szCs w:val="18"/>
              </w:rPr>
              <w:t>Ref_pollutant</w:t>
            </w:r>
          </w:p>
        </w:tc>
        <w:tc>
          <w:tcPr>
            <w:tcW w:w="3060" w:type="dxa"/>
            <w:tcBorders>
              <w:bottom w:val="single" w:sz="4" w:space="0" w:color="auto"/>
              <w:right w:val="single" w:sz="4" w:space="0" w:color="000000"/>
            </w:tcBorders>
          </w:tcPr>
          <w:p w14:paraId="6C08C649" w14:textId="1BCD6BD0" w:rsidR="00501153" w:rsidRPr="000D4D04" w:rsidRDefault="00501153">
            <w:pPr>
              <w:pStyle w:val="TableParagraph"/>
              <w:spacing w:before="15" w:line="242" w:lineRule="auto"/>
              <w:ind w:left="103"/>
              <w:rPr>
                <w:sz w:val="18"/>
                <w:szCs w:val="18"/>
              </w:rPr>
            </w:pPr>
            <w:r w:rsidRPr="000D4D04">
              <w:rPr>
                <w:w w:val="95"/>
                <w:sz w:val="18"/>
                <w:szCs w:val="18"/>
              </w:rPr>
              <w:t>icis_pretreatment_removal_cred.re</w:t>
            </w:r>
            <w:r w:rsidRPr="000D4D04">
              <w:rPr>
                <w:sz w:val="18"/>
                <w:szCs w:val="18"/>
              </w:rPr>
              <w:t>moval_credit</w:t>
            </w:r>
          </w:p>
        </w:tc>
        <w:tc>
          <w:tcPr>
            <w:tcW w:w="5637" w:type="dxa"/>
            <w:tcBorders>
              <w:left w:val="single" w:sz="4" w:space="0" w:color="000000"/>
              <w:bottom w:val="single" w:sz="4" w:space="0" w:color="auto"/>
            </w:tcBorders>
          </w:tcPr>
          <w:p w14:paraId="27ABC64C" w14:textId="52F739A3" w:rsidR="00501153" w:rsidRPr="000D4D04" w:rsidRDefault="00501153">
            <w:pPr>
              <w:pStyle w:val="TableParagraph"/>
              <w:ind w:left="103"/>
              <w:rPr>
                <w:sz w:val="18"/>
                <w:szCs w:val="18"/>
              </w:rPr>
            </w:pPr>
            <w:r w:rsidRPr="000D4D04">
              <w:rPr>
                <w:sz w:val="18"/>
                <w:szCs w:val="18"/>
              </w:rPr>
              <w:t xml:space="preserve">Must be present if </w:t>
            </w:r>
            <w:r w:rsidRPr="000D4D04">
              <w:rPr>
                <w:w w:val="95"/>
                <w:sz w:val="18"/>
                <w:szCs w:val="18"/>
              </w:rPr>
              <w:t>MostRecentDateRemovalCreditsApp</w:t>
            </w:r>
            <w:r w:rsidRPr="000D4D04">
              <w:rPr>
                <w:sz w:val="18"/>
                <w:szCs w:val="18"/>
              </w:rPr>
              <w:t>roval exists.</w:t>
            </w:r>
          </w:p>
        </w:tc>
      </w:tr>
      <w:tr w:rsidR="000C6C5E" w:rsidRPr="000D4D04" w14:paraId="5C1C6500" w14:textId="77777777" w:rsidTr="00501153">
        <w:trPr>
          <w:trHeight w:hRule="exact" w:val="281"/>
        </w:trPr>
        <w:tc>
          <w:tcPr>
            <w:tcW w:w="12945" w:type="dxa"/>
            <w:gridSpan w:val="4"/>
            <w:tcBorders>
              <w:top w:val="single" w:sz="4" w:space="0" w:color="auto"/>
              <w:left w:val="single" w:sz="4" w:space="0" w:color="auto"/>
              <w:bottom w:val="single" w:sz="4" w:space="0" w:color="auto"/>
              <w:right w:val="single" w:sz="4" w:space="0" w:color="auto"/>
            </w:tcBorders>
            <w:shd w:val="clear" w:color="auto" w:fill="FFFFCC"/>
          </w:tcPr>
          <w:p w14:paraId="3A9408A5" w14:textId="6A786E3B" w:rsidR="000C6C5E" w:rsidRPr="000D4D04" w:rsidRDefault="008C42BC">
            <w:pPr>
              <w:pStyle w:val="TableParagraph"/>
              <w:spacing w:before="15"/>
              <w:ind w:left="103"/>
              <w:rPr>
                <w:sz w:val="18"/>
                <w:szCs w:val="18"/>
              </w:rPr>
            </w:pPr>
            <w:r w:rsidRPr="000D4D04">
              <w:rPr>
                <w:sz w:val="18"/>
                <w:szCs w:val="18"/>
              </w:rPr>
              <w:t>SSO EVENT</w:t>
            </w:r>
          </w:p>
        </w:tc>
      </w:tr>
      <w:tr w:rsidR="00501153" w:rsidRPr="000D4D04" w14:paraId="7BDBB443" w14:textId="77777777" w:rsidTr="004F2D1E">
        <w:trPr>
          <w:trHeight w:hRule="exact" w:val="317"/>
        </w:trPr>
        <w:tc>
          <w:tcPr>
            <w:tcW w:w="2628" w:type="dxa"/>
            <w:tcBorders>
              <w:top w:val="single" w:sz="4" w:space="0" w:color="auto"/>
            </w:tcBorders>
          </w:tcPr>
          <w:p w14:paraId="485BA0A5" w14:textId="77777777" w:rsidR="00501153" w:rsidRPr="000D4D04" w:rsidRDefault="00501153">
            <w:pPr>
              <w:pStyle w:val="TableParagraph"/>
              <w:spacing w:before="15"/>
              <w:ind w:left="103"/>
              <w:rPr>
                <w:sz w:val="18"/>
                <w:szCs w:val="18"/>
              </w:rPr>
            </w:pPr>
            <w:r w:rsidRPr="000D4D04">
              <w:rPr>
                <w:sz w:val="18"/>
                <w:szCs w:val="18"/>
              </w:rPr>
              <w:t>SSOEventDate</w:t>
            </w:r>
          </w:p>
        </w:tc>
        <w:tc>
          <w:tcPr>
            <w:tcW w:w="1620" w:type="dxa"/>
            <w:tcBorders>
              <w:top w:val="single" w:sz="4" w:space="0" w:color="auto"/>
            </w:tcBorders>
          </w:tcPr>
          <w:p w14:paraId="076314CF" w14:textId="77777777" w:rsidR="00501153" w:rsidRPr="000D4D04" w:rsidRDefault="00501153">
            <w:pPr>
              <w:rPr>
                <w:sz w:val="18"/>
                <w:szCs w:val="18"/>
              </w:rPr>
            </w:pPr>
          </w:p>
        </w:tc>
        <w:tc>
          <w:tcPr>
            <w:tcW w:w="3060" w:type="dxa"/>
            <w:tcBorders>
              <w:top w:val="single" w:sz="4" w:space="0" w:color="auto"/>
              <w:right w:val="single" w:sz="4" w:space="0" w:color="000000"/>
            </w:tcBorders>
          </w:tcPr>
          <w:p w14:paraId="7F21F999"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000000"/>
            </w:tcBorders>
          </w:tcPr>
          <w:p w14:paraId="55716FD2" w14:textId="77777777" w:rsidR="00501153" w:rsidRPr="000D4D04" w:rsidRDefault="00501153">
            <w:pPr>
              <w:pStyle w:val="TableParagraph"/>
              <w:ind w:left="103" w:right="185"/>
              <w:rPr>
                <w:sz w:val="18"/>
                <w:szCs w:val="18"/>
              </w:rPr>
            </w:pPr>
            <w:r w:rsidRPr="000D4D04">
              <w:rPr>
                <w:sz w:val="18"/>
                <w:szCs w:val="18"/>
              </w:rPr>
              <w:t>Must be on or before the submission date.</w:t>
            </w:r>
          </w:p>
        </w:tc>
      </w:tr>
      <w:tr w:rsidR="00501153" w:rsidRPr="000D4D04" w14:paraId="5EC85A94" w14:textId="77777777" w:rsidTr="004F2D1E">
        <w:trPr>
          <w:trHeight w:hRule="exact" w:val="317"/>
        </w:trPr>
        <w:tc>
          <w:tcPr>
            <w:tcW w:w="2628" w:type="dxa"/>
          </w:tcPr>
          <w:p w14:paraId="369F5A8A" w14:textId="77777777" w:rsidR="00501153" w:rsidRPr="000D4D04" w:rsidRDefault="00501153">
            <w:pPr>
              <w:pStyle w:val="TableParagraph"/>
              <w:spacing w:before="17"/>
              <w:ind w:left="103"/>
              <w:rPr>
                <w:sz w:val="18"/>
                <w:szCs w:val="18"/>
              </w:rPr>
            </w:pPr>
            <w:r w:rsidRPr="000D4D04">
              <w:rPr>
                <w:sz w:val="18"/>
                <w:szCs w:val="18"/>
              </w:rPr>
              <w:t>SSOEventID</w:t>
            </w:r>
          </w:p>
        </w:tc>
        <w:tc>
          <w:tcPr>
            <w:tcW w:w="1620" w:type="dxa"/>
          </w:tcPr>
          <w:p w14:paraId="25A0562E" w14:textId="77777777" w:rsidR="00501153" w:rsidRPr="000D4D04" w:rsidRDefault="00501153">
            <w:pPr>
              <w:rPr>
                <w:sz w:val="18"/>
                <w:szCs w:val="18"/>
              </w:rPr>
            </w:pPr>
          </w:p>
        </w:tc>
        <w:tc>
          <w:tcPr>
            <w:tcW w:w="3060" w:type="dxa"/>
            <w:tcBorders>
              <w:right w:val="single" w:sz="4" w:space="0" w:color="000000"/>
            </w:tcBorders>
          </w:tcPr>
          <w:p w14:paraId="1316DBA9" w14:textId="08F5835F" w:rsidR="00501153" w:rsidRPr="000D4D04" w:rsidRDefault="00501153">
            <w:pPr>
              <w:pStyle w:val="TableParagraph"/>
              <w:spacing w:before="17"/>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6EF597AA" w14:textId="77777777" w:rsidR="00501153" w:rsidRPr="000D4D04" w:rsidRDefault="00501153">
            <w:pPr>
              <w:rPr>
                <w:sz w:val="18"/>
                <w:szCs w:val="18"/>
              </w:rPr>
            </w:pPr>
          </w:p>
        </w:tc>
      </w:tr>
      <w:tr w:rsidR="00501153" w:rsidRPr="000D4D04" w14:paraId="47583921" w14:textId="77777777" w:rsidTr="004F2D1E">
        <w:trPr>
          <w:trHeight w:hRule="exact" w:val="317"/>
        </w:trPr>
        <w:tc>
          <w:tcPr>
            <w:tcW w:w="2628" w:type="dxa"/>
          </w:tcPr>
          <w:p w14:paraId="4747C97D" w14:textId="77777777" w:rsidR="00501153" w:rsidRPr="000D4D04" w:rsidRDefault="00501153">
            <w:pPr>
              <w:pStyle w:val="TableParagraph"/>
              <w:spacing w:before="15"/>
              <w:ind w:left="103"/>
              <w:rPr>
                <w:sz w:val="18"/>
                <w:szCs w:val="18"/>
              </w:rPr>
            </w:pPr>
            <w:r w:rsidRPr="000D4D04">
              <w:rPr>
                <w:sz w:val="18"/>
                <w:szCs w:val="18"/>
              </w:rPr>
              <w:t>CauseSSOOverflowEvent</w:t>
            </w:r>
          </w:p>
        </w:tc>
        <w:tc>
          <w:tcPr>
            <w:tcW w:w="1620" w:type="dxa"/>
          </w:tcPr>
          <w:p w14:paraId="3D885E9D" w14:textId="77777777" w:rsidR="00501153" w:rsidRPr="000D4D04" w:rsidRDefault="00501153">
            <w:pPr>
              <w:rPr>
                <w:sz w:val="18"/>
                <w:szCs w:val="18"/>
              </w:rPr>
            </w:pPr>
          </w:p>
        </w:tc>
        <w:tc>
          <w:tcPr>
            <w:tcW w:w="3060" w:type="dxa"/>
            <w:tcBorders>
              <w:right w:val="single" w:sz="4" w:space="0" w:color="000000"/>
            </w:tcBorders>
          </w:tcPr>
          <w:p w14:paraId="33A28D78" w14:textId="77777777" w:rsidR="00501153" w:rsidRPr="000D4D04" w:rsidRDefault="00501153">
            <w:pPr>
              <w:pStyle w:val="TableParagraph"/>
              <w:spacing w:before="15"/>
              <w:ind w:left="103"/>
              <w:rPr>
                <w:sz w:val="18"/>
                <w:szCs w:val="18"/>
              </w:rPr>
            </w:pPr>
            <w:r w:rsidRPr="000D4D04">
              <w:rPr>
                <w:sz w:val="18"/>
                <w:szCs w:val="18"/>
              </w:rPr>
              <w:t>icis_prog_rpt_sso.overflow_cause</w:t>
            </w:r>
          </w:p>
        </w:tc>
        <w:tc>
          <w:tcPr>
            <w:tcW w:w="5637" w:type="dxa"/>
            <w:tcBorders>
              <w:left w:val="single" w:sz="4" w:space="0" w:color="000000"/>
            </w:tcBorders>
          </w:tcPr>
          <w:p w14:paraId="7E1A05AA" w14:textId="77777777" w:rsidR="00501153" w:rsidRPr="000D4D04" w:rsidRDefault="00501153">
            <w:pPr>
              <w:rPr>
                <w:sz w:val="18"/>
                <w:szCs w:val="18"/>
              </w:rPr>
            </w:pPr>
          </w:p>
        </w:tc>
      </w:tr>
      <w:tr w:rsidR="00501153" w:rsidRPr="000D4D04" w14:paraId="06D23A0C" w14:textId="77777777" w:rsidTr="004F2D1E">
        <w:trPr>
          <w:trHeight w:hRule="exact" w:val="317"/>
        </w:trPr>
        <w:tc>
          <w:tcPr>
            <w:tcW w:w="2628" w:type="dxa"/>
          </w:tcPr>
          <w:p w14:paraId="1E946FE5" w14:textId="77777777" w:rsidR="00501153" w:rsidRPr="000D4D04" w:rsidRDefault="00501153">
            <w:pPr>
              <w:pStyle w:val="TableParagraph"/>
              <w:spacing w:before="15"/>
              <w:ind w:left="103"/>
              <w:rPr>
                <w:sz w:val="18"/>
                <w:szCs w:val="18"/>
              </w:rPr>
            </w:pPr>
            <w:r w:rsidRPr="000D4D04">
              <w:rPr>
                <w:sz w:val="18"/>
                <w:szCs w:val="18"/>
              </w:rPr>
              <w:t>LatitudeMeasure</w:t>
            </w:r>
          </w:p>
        </w:tc>
        <w:tc>
          <w:tcPr>
            <w:tcW w:w="1620" w:type="dxa"/>
          </w:tcPr>
          <w:p w14:paraId="291691EB" w14:textId="77777777" w:rsidR="00501153" w:rsidRPr="000D4D04" w:rsidRDefault="00501153">
            <w:pPr>
              <w:rPr>
                <w:sz w:val="18"/>
                <w:szCs w:val="18"/>
              </w:rPr>
            </w:pPr>
          </w:p>
        </w:tc>
        <w:tc>
          <w:tcPr>
            <w:tcW w:w="3060" w:type="dxa"/>
            <w:tcBorders>
              <w:right w:val="single" w:sz="4" w:space="0" w:color="000000"/>
            </w:tcBorders>
          </w:tcPr>
          <w:p w14:paraId="61E8A662" w14:textId="77777777" w:rsidR="00501153" w:rsidRPr="000D4D04" w:rsidRDefault="00501153">
            <w:pPr>
              <w:pStyle w:val="TableParagraph"/>
              <w:spacing w:before="15"/>
              <w:ind w:left="103"/>
              <w:rPr>
                <w:sz w:val="18"/>
                <w:szCs w:val="18"/>
              </w:rPr>
            </w:pPr>
            <w:r w:rsidRPr="000D4D04">
              <w:rPr>
                <w:sz w:val="18"/>
                <w:szCs w:val="18"/>
              </w:rPr>
              <w:t>icis_prog_rpt_sso.latitude_measure</w:t>
            </w:r>
          </w:p>
        </w:tc>
        <w:tc>
          <w:tcPr>
            <w:tcW w:w="5637" w:type="dxa"/>
            <w:tcBorders>
              <w:left w:val="single" w:sz="4" w:space="0" w:color="000000"/>
            </w:tcBorders>
          </w:tcPr>
          <w:p w14:paraId="3543D86A" w14:textId="77777777" w:rsidR="00501153" w:rsidRPr="000D4D04" w:rsidRDefault="00501153">
            <w:pPr>
              <w:rPr>
                <w:sz w:val="18"/>
                <w:szCs w:val="18"/>
              </w:rPr>
            </w:pPr>
          </w:p>
        </w:tc>
      </w:tr>
      <w:tr w:rsidR="00501153" w:rsidRPr="000D4D04" w14:paraId="59A7A40E" w14:textId="77777777" w:rsidTr="009A3632">
        <w:trPr>
          <w:trHeight w:hRule="exact" w:val="317"/>
        </w:trPr>
        <w:tc>
          <w:tcPr>
            <w:tcW w:w="2628" w:type="dxa"/>
          </w:tcPr>
          <w:p w14:paraId="20FA9773" w14:textId="77777777" w:rsidR="00501153" w:rsidRPr="000D4D04" w:rsidRDefault="00501153">
            <w:pPr>
              <w:pStyle w:val="TableParagraph"/>
              <w:spacing w:before="15"/>
              <w:ind w:left="103"/>
              <w:rPr>
                <w:sz w:val="18"/>
                <w:szCs w:val="18"/>
              </w:rPr>
            </w:pPr>
            <w:r w:rsidRPr="000D4D04">
              <w:rPr>
                <w:sz w:val="18"/>
                <w:szCs w:val="18"/>
              </w:rPr>
              <w:t>LongitudeMeasure</w:t>
            </w:r>
          </w:p>
        </w:tc>
        <w:tc>
          <w:tcPr>
            <w:tcW w:w="1620" w:type="dxa"/>
          </w:tcPr>
          <w:p w14:paraId="57FE1803" w14:textId="77777777" w:rsidR="00501153" w:rsidRPr="000D4D04" w:rsidRDefault="00501153">
            <w:pPr>
              <w:rPr>
                <w:sz w:val="18"/>
                <w:szCs w:val="18"/>
              </w:rPr>
            </w:pPr>
          </w:p>
        </w:tc>
        <w:tc>
          <w:tcPr>
            <w:tcW w:w="3060" w:type="dxa"/>
            <w:tcBorders>
              <w:right w:val="single" w:sz="4" w:space="0" w:color="000000"/>
            </w:tcBorders>
          </w:tcPr>
          <w:p w14:paraId="49EC08D3" w14:textId="4DBD7D19" w:rsidR="00501153" w:rsidRPr="000D4D04" w:rsidRDefault="00501153" w:rsidP="009A3632">
            <w:pPr>
              <w:pStyle w:val="TableParagraph"/>
              <w:spacing w:before="15"/>
              <w:ind w:left="103" w:right="24"/>
              <w:rPr>
                <w:sz w:val="18"/>
                <w:szCs w:val="18"/>
              </w:rPr>
            </w:pPr>
            <w:r w:rsidRPr="000D4D04">
              <w:rPr>
                <w:w w:val="95"/>
                <w:sz w:val="18"/>
                <w:szCs w:val="18"/>
              </w:rPr>
              <w:t>icis_prog_rpt_sso.longitude_measu</w:t>
            </w:r>
            <w:r w:rsidRPr="000D4D04">
              <w:rPr>
                <w:sz w:val="18"/>
                <w:szCs w:val="18"/>
              </w:rPr>
              <w:t>re</w:t>
            </w:r>
          </w:p>
        </w:tc>
        <w:tc>
          <w:tcPr>
            <w:tcW w:w="5637" w:type="dxa"/>
            <w:tcBorders>
              <w:left w:val="single" w:sz="4" w:space="0" w:color="000000"/>
            </w:tcBorders>
          </w:tcPr>
          <w:p w14:paraId="7F1B6968" w14:textId="77777777" w:rsidR="00501153" w:rsidRPr="000D4D04" w:rsidRDefault="00501153">
            <w:pPr>
              <w:rPr>
                <w:sz w:val="18"/>
                <w:szCs w:val="18"/>
              </w:rPr>
            </w:pPr>
          </w:p>
        </w:tc>
      </w:tr>
      <w:tr w:rsidR="00501153" w:rsidRPr="000D4D04" w14:paraId="13BE55C4" w14:textId="77777777" w:rsidTr="004F2D1E">
        <w:trPr>
          <w:trHeight w:hRule="exact" w:val="317"/>
        </w:trPr>
        <w:tc>
          <w:tcPr>
            <w:tcW w:w="2628" w:type="dxa"/>
          </w:tcPr>
          <w:p w14:paraId="0F4D8EDF" w14:textId="77777777" w:rsidR="00501153" w:rsidRPr="000D4D04" w:rsidRDefault="00501153">
            <w:pPr>
              <w:pStyle w:val="TableParagraph"/>
              <w:spacing w:before="15"/>
              <w:ind w:left="103"/>
              <w:rPr>
                <w:sz w:val="18"/>
                <w:szCs w:val="18"/>
              </w:rPr>
            </w:pPr>
            <w:r w:rsidRPr="000D4D04">
              <w:rPr>
                <w:sz w:val="18"/>
                <w:szCs w:val="18"/>
              </w:rPr>
              <w:t>SSOOverflowLocationStreet</w:t>
            </w:r>
          </w:p>
        </w:tc>
        <w:tc>
          <w:tcPr>
            <w:tcW w:w="1620" w:type="dxa"/>
          </w:tcPr>
          <w:p w14:paraId="630A3BB8" w14:textId="77777777" w:rsidR="00501153" w:rsidRPr="000D4D04" w:rsidRDefault="00501153">
            <w:pPr>
              <w:rPr>
                <w:sz w:val="18"/>
                <w:szCs w:val="18"/>
              </w:rPr>
            </w:pPr>
          </w:p>
        </w:tc>
        <w:tc>
          <w:tcPr>
            <w:tcW w:w="3060" w:type="dxa"/>
            <w:tcBorders>
              <w:right w:val="single" w:sz="4" w:space="0" w:color="000000"/>
            </w:tcBorders>
          </w:tcPr>
          <w:p w14:paraId="1AA1FE4D" w14:textId="7974FAA6" w:rsidR="00501153" w:rsidRPr="000D4D04" w:rsidRDefault="00501153">
            <w:pPr>
              <w:pStyle w:val="TableParagraph"/>
              <w:spacing w:before="15"/>
              <w:ind w:left="103" w:right="177"/>
              <w:rPr>
                <w:sz w:val="18"/>
                <w:szCs w:val="18"/>
              </w:rPr>
            </w:pPr>
            <w:r w:rsidRPr="000D4D04">
              <w:rPr>
                <w:w w:val="95"/>
                <w:sz w:val="18"/>
                <w:szCs w:val="18"/>
              </w:rPr>
              <w:t>icis_prog_rpt_sso.overflow_locatio</w:t>
            </w:r>
            <w:r w:rsidRPr="000D4D04">
              <w:rPr>
                <w:sz w:val="18"/>
                <w:szCs w:val="18"/>
              </w:rPr>
              <w:t>n</w:t>
            </w:r>
          </w:p>
        </w:tc>
        <w:tc>
          <w:tcPr>
            <w:tcW w:w="5637" w:type="dxa"/>
            <w:tcBorders>
              <w:left w:val="single" w:sz="4" w:space="0" w:color="000000"/>
            </w:tcBorders>
          </w:tcPr>
          <w:p w14:paraId="53A59E7F" w14:textId="77777777" w:rsidR="00501153" w:rsidRPr="000D4D04" w:rsidRDefault="00501153">
            <w:pPr>
              <w:rPr>
                <w:sz w:val="18"/>
                <w:szCs w:val="18"/>
              </w:rPr>
            </w:pPr>
          </w:p>
        </w:tc>
      </w:tr>
      <w:tr w:rsidR="00501153" w:rsidRPr="000D4D04" w14:paraId="2B0C4482" w14:textId="77777777" w:rsidTr="004F2D1E">
        <w:trPr>
          <w:trHeight w:hRule="exact" w:val="317"/>
        </w:trPr>
        <w:tc>
          <w:tcPr>
            <w:tcW w:w="2628" w:type="dxa"/>
          </w:tcPr>
          <w:p w14:paraId="07ECFBB3" w14:textId="77777777" w:rsidR="00501153" w:rsidRPr="000D4D04" w:rsidRDefault="00501153">
            <w:pPr>
              <w:pStyle w:val="TableParagraph"/>
              <w:spacing w:before="15"/>
              <w:ind w:left="103"/>
              <w:rPr>
                <w:sz w:val="18"/>
                <w:szCs w:val="18"/>
              </w:rPr>
            </w:pPr>
            <w:r w:rsidRPr="000D4D04">
              <w:rPr>
                <w:sz w:val="18"/>
                <w:szCs w:val="18"/>
              </w:rPr>
              <w:t>DurationSSOOverflowEvent</w:t>
            </w:r>
          </w:p>
        </w:tc>
        <w:tc>
          <w:tcPr>
            <w:tcW w:w="1620" w:type="dxa"/>
          </w:tcPr>
          <w:p w14:paraId="7D7D73B1" w14:textId="77777777" w:rsidR="00501153" w:rsidRPr="000D4D04" w:rsidRDefault="00501153">
            <w:pPr>
              <w:rPr>
                <w:sz w:val="18"/>
                <w:szCs w:val="18"/>
              </w:rPr>
            </w:pPr>
          </w:p>
        </w:tc>
        <w:tc>
          <w:tcPr>
            <w:tcW w:w="3060" w:type="dxa"/>
            <w:tcBorders>
              <w:right w:val="single" w:sz="4" w:space="0" w:color="000000"/>
            </w:tcBorders>
          </w:tcPr>
          <w:p w14:paraId="50CC463C" w14:textId="17C0B8F4" w:rsidR="00501153" w:rsidRPr="000D4D04" w:rsidRDefault="00501153">
            <w:pPr>
              <w:pStyle w:val="TableParagraph"/>
              <w:spacing w:before="15"/>
              <w:ind w:left="103" w:right="177"/>
              <w:rPr>
                <w:sz w:val="18"/>
                <w:szCs w:val="18"/>
              </w:rPr>
            </w:pPr>
            <w:r w:rsidRPr="000D4D04">
              <w:rPr>
                <w:w w:val="95"/>
                <w:sz w:val="18"/>
                <w:szCs w:val="18"/>
              </w:rPr>
              <w:t>icis_prog_rpt_sso.overflow_durati</w:t>
            </w:r>
            <w:r w:rsidRPr="000D4D04">
              <w:rPr>
                <w:sz w:val="18"/>
                <w:szCs w:val="18"/>
              </w:rPr>
              <w:t>on</w:t>
            </w:r>
          </w:p>
        </w:tc>
        <w:tc>
          <w:tcPr>
            <w:tcW w:w="5637" w:type="dxa"/>
            <w:tcBorders>
              <w:left w:val="single" w:sz="4" w:space="0" w:color="000000"/>
            </w:tcBorders>
          </w:tcPr>
          <w:p w14:paraId="47AF4C3B" w14:textId="77777777" w:rsidR="00501153" w:rsidRPr="000D4D04" w:rsidRDefault="00501153">
            <w:pPr>
              <w:rPr>
                <w:sz w:val="18"/>
                <w:szCs w:val="18"/>
              </w:rPr>
            </w:pPr>
          </w:p>
        </w:tc>
      </w:tr>
      <w:tr w:rsidR="00501153" w:rsidRPr="000D4D04" w14:paraId="38A11625" w14:textId="77777777" w:rsidTr="004F2D1E">
        <w:trPr>
          <w:trHeight w:hRule="exact" w:val="317"/>
        </w:trPr>
        <w:tc>
          <w:tcPr>
            <w:tcW w:w="2628" w:type="dxa"/>
          </w:tcPr>
          <w:p w14:paraId="10ACF73C" w14:textId="77777777" w:rsidR="00501153" w:rsidRPr="000D4D04" w:rsidRDefault="00501153">
            <w:pPr>
              <w:pStyle w:val="TableParagraph"/>
              <w:spacing w:before="15"/>
              <w:ind w:left="103"/>
              <w:rPr>
                <w:sz w:val="18"/>
                <w:szCs w:val="18"/>
              </w:rPr>
            </w:pPr>
            <w:r w:rsidRPr="000D4D04">
              <w:rPr>
                <w:sz w:val="18"/>
                <w:szCs w:val="18"/>
              </w:rPr>
              <w:t>SSOVolume</w:t>
            </w:r>
          </w:p>
        </w:tc>
        <w:tc>
          <w:tcPr>
            <w:tcW w:w="1620" w:type="dxa"/>
          </w:tcPr>
          <w:p w14:paraId="0CB420AD" w14:textId="77777777" w:rsidR="00501153" w:rsidRPr="000D4D04" w:rsidRDefault="00501153">
            <w:pPr>
              <w:rPr>
                <w:sz w:val="18"/>
                <w:szCs w:val="18"/>
              </w:rPr>
            </w:pPr>
          </w:p>
        </w:tc>
        <w:tc>
          <w:tcPr>
            <w:tcW w:w="3060" w:type="dxa"/>
            <w:tcBorders>
              <w:right w:val="single" w:sz="4" w:space="0" w:color="000000"/>
            </w:tcBorders>
          </w:tcPr>
          <w:p w14:paraId="755652C1" w14:textId="0493216A" w:rsidR="00501153" w:rsidRPr="000D4D04" w:rsidRDefault="00501153">
            <w:pPr>
              <w:pStyle w:val="TableParagraph"/>
              <w:spacing w:before="15"/>
              <w:ind w:left="103" w:right="216"/>
              <w:rPr>
                <w:sz w:val="18"/>
                <w:szCs w:val="18"/>
              </w:rPr>
            </w:pPr>
            <w:r w:rsidRPr="000D4D04">
              <w:rPr>
                <w:w w:val="95"/>
                <w:sz w:val="18"/>
                <w:szCs w:val="18"/>
              </w:rPr>
              <w:t>icis_prog_rpt_sso.overflow_volum</w:t>
            </w:r>
            <w:r w:rsidRPr="000D4D04">
              <w:rPr>
                <w:sz w:val="18"/>
                <w:szCs w:val="18"/>
              </w:rPr>
              <w:t>e</w:t>
            </w:r>
          </w:p>
        </w:tc>
        <w:tc>
          <w:tcPr>
            <w:tcW w:w="5637" w:type="dxa"/>
            <w:tcBorders>
              <w:left w:val="single" w:sz="4" w:space="0" w:color="000000"/>
            </w:tcBorders>
          </w:tcPr>
          <w:p w14:paraId="0BB1A203" w14:textId="77777777" w:rsidR="00501153" w:rsidRPr="000D4D04" w:rsidRDefault="00501153">
            <w:pPr>
              <w:rPr>
                <w:sz w:val="18"/>
                <w:szCs w:val="18"/>
              </w:rPr>
            </w:pPr>
          </w:p>
        </w:tc>
      </w:tr>
      <w:tr w:rsidR="00501153" w:rsidRPr="000D4D04" w14:paraId="21748228" w14:textId="77777777" w:rsidTr="004F2D1E">
        <w:trPr>
          <w:trHeight w:hRule="exact" w:val="317"/>
        </w:trPr>
        <w:tc>
          <w:tcPr>
            <w:tcW w:w="2628" w:type="dxa"/>
          </w:tcPr>
          <w:p w14:paraId="16DB671B" w14:textId="77777777" w:rsidR="00501153" w:rsidRPr="000D4D04" w:rsidRDefault="00501153">
            <w:pPr>
              <w:pStyle w:val="TableParagraph"/>
              <w:spacing w:before="15"/>
              <w:ind w:left="103"/>
              <w:rPr>
                <w:sz w:val="18"/>
                <w:szCs w:val="18"/>
              </w:rPr>
            </w:pPr>
            <w:r w:rsidRPr="000D4D04">
              <w:rPr>
                <w:sz w:val="18"/>
                <w:szCs w:val="18"/>
              </w:rPr>
              <w:t>NameReceivingWater</w:t>
            </w:r>
          </w:p>
        </w:tc>
        <w:tc>
          <w:tcPr>
            <w:tcW w:w="1620" w:type="dxa"/>
          </w:tcPr>
          <w:p w14:paraId="0A92665A" w14:textId="77777777" w:rsidR="00501153" w:rsidRPr="000D4D04" w:rsidRDefault="00501153">
            <w:pPr>
              <w:rPr>
                <w:sz w:val="18"/>
                <w:szCs w:val="18"/>
              </w:rPr>
            </w:pPr>
          </w:p>
        </w:tc>
        <w:tc>
          <w:tcPr>
            <w:tcW w:w="3060" w:type="dxa"/>
            <w:tcBorders>
              <w:right w:val="single" w:sz="4" w:space="0" w:color="000000"/>
            </w:tcBorders>
          </w:tcPr>
          <w:p w14:paraId="2D6D3C4D" w14:textId="77777777" w:rsidR="00501153" w:rsidRPr="000D4D04" w:rsidRDefault="00501153">
            <w:pPr>
              <w:pStyle w:val="TableParagraph"/>
              <w:spacing w:before="15"/>
              <w:ind w:left="103"/>
              <w:rPr>
                <w:sz w:val="18"/>
                <w:szCs w:val="18"/>
              </w:rPr>
            </w:pPr>
            <w:r w:rsidRPr="000D4D04">
              <w:rPr>
                <w:sz w:val="18"/>
                <w:szCs w:val="18"/>
              </w:rPr>
              <w:t>icis_prog_rpt_sso.receiving_water</w:t>
            </w:r>
          </w:p>
        </w:tc>
        <w:tc>
          <w:tcPr>
            <w:tcW w:w="5637" w:type="dxa"/>
            <w:tcBorders>
              <w:left w:val="single" w:sz="4" w:space="0" w:color="000000"/>
            </w:tcBorders>
          </w:tcPr>
          <w:p w14:paraId="52AF12E3" w14:textId="77777777" w:rsidR="00501153" w:rsidRPr="000D4D04" w:rsidRDefault="00501153">
            <w:pPr>
              <w:rPr>
                <w:sz w:val="18"/>
                <w:szCs w:val="18"/>
              </w:rPr>
            </w:pPr>
          </w:p>
        </w:tc>
      </w:tr>
      <w:tr w:rsidR="00501153" w:rsidRPr="000D4D04" w14:paraId="73A81D95" w14:textId="77777777" w:rsidTr="00AF14AC">
        <w:trPr>
          <w:trHeight w:hRule="exact" w:val="490"/>
        </w:trPr>
        <w:tc>
          <w:tcPr>
            <w:tcW w:w="2628" w:type="dxa"/>
          </w:tcPr>
          <w:p w14:paraId="0DB1FD65" w14:textId="77777777" w:rsidR="00501153" w:rsidRPr="000D4D04" w:rsidRDefault="00501153">
            <w:pPr>
              <w:pStyle w:val="TableParagraph"/>
              <w:spacing w:before="15"/>
              <w:ind w:left="103"/>
              <w:rPr>
                <w:sz w:val="18"/>
                <w:szCs w:val="18"/>
              </w:rPr>
            </w:pPr>
            <w:r w:rsidRPr="000D4D04">
              <w:rPr>
                <w:sz w:val="18"/>
                <w:szCs w:val="18"/>
              </w:rPr>
              <w:lastRenderedPageBreak/>
              <w:t>ImpactSSOEvent</w:t>
            </w:r>
          </w:p>
        </w:tc>
        <w:tc>
          <w:tcPr>
            <w:tcW w:w="1620" w:type="dxa"/>
          </w:tcPr>
          <w:p w14:paraId="35D716AF" w14:textId="77777777" w:rsidR="00501153" w:rsidRPr="000D4D04" w:rsidRDefault="00501153">
            <w:pPr>
              <w:pStyle w:val="TableParagraph"/>
              <w:spacing w:line="223" w:lineRule="exact"/>
              <w:ind w:left="103"/>
              <w:rPr>
                <w:sz w:val="18"/>
                <w:szCs w:val="18"/>
              </w:rPr>
            </w:pPr>
            <w:r w:rsidRPr="000D4D04">
              <w:rPr>
                <w:sz w:val="18"/>
                <w:szCs w:val="18"/>
              </w:rPr>
              <w:t>Ref_sso_impact</w:t>
            </w:r>
          </w:p>
        </w:tc>
        <w:tc>
          <w:tcPr>
            <w:tcW w:w="3060" w:type="dxa"/>
            <w:tcBorders>
              <w:right w:val="single" w:sz="4" w:space="0" w:color="000000"/>
            </w:tcBorders>
          </w:tcPr>
          <w:p w14:paraId="178E0650" w14:textId="1B75A378" w:rsidR="00501153" w:rsidRPr="000D4D04" w:rsidRDefault="00501153">
            <w:pPr>
              <w:pStyle w:val="TableParagraph"/>
              <w:spacing w:before="15" w:line="242" w:lineRule="auto"/>
              <w:ind w:left="103"/>
              <w:rPr>
                <w:sz w:val="18"/>
                <w:szCs w:val="18"/>
              </w:rPr>
            </w:pPr>
            <w:r w:rsidRPr="000D4D04">
              <w:rPr>
                <w:w w:val="95"/>
                <w:sz w:val="18"/>
                <w:szCs w:val="18"/>
              </w:rPr>
              <w:t>icis_prog_rpt_sso_impact.sso_imp</w:t>
            </w:r>
            <w:r w:rsidRPr="000D4D04">
              <w:rPr>
                <w:sz w:val="18"/>
                <w:szCs w:val="18"/>
              </w:rPr>
              <w:t>act_code</w:t>
            </w:r>
          </w:p>
        </w:tc>
        <w:tc>
          <w:tcPr>
            <w:tcW w:w="5637" w:type="dxa"/>
            <w:tcBorders>
              <w:left w:val="single" w:sz="4" w:space="0" w:color="000000"/>
            </w:tcBorders>
          </w:tcPr>
          <w:p w14:paraId="3E94F5D7" w14:textId="77777777" w:rsidR="00501153" w:rsidRPr="000D4D04" w:rsidRDefault="00501153">
            <w:pPr>
              <w:rPr>
                <w:sz w:val="18"/>
                <w:szCs w:val="18"/>
              </w:rPr>
            </w:pPr>
          </w:p>
        </w:tc>
      </w:tr>
      <w:tr w:rsidR="00501153" w:rsidRPr="000D4D04" w14:paraId="12445457" w14:textId="77777777" w:rsidTr="00AF14AC">
        <w:trPr>
          <w:trHeight w:hRule="exact" w:val="490"/>
        </w:trPr>
        <w:tc>
          <w:tcPr>
            <w:tcW w:w="2628" w:type="dxa"/>
          </w:tcPr>
          <w:p w14:paraId="1383CD3A" w14:textId="77777777" w:rsidR="00501153" w:rsidRPr="000D4D04" w:rsidRDefault="00501153">
            <w:pPr>
              <w:pStyle w:val="TableParagraph"/>
              <w:spacing w:before="15"/>
              <w:ind w:left="103"/>
              <w:rPr>
                <w:sz w:val="18"/>
                <w:szCs w:val="18"/>
              </w:rPr>
            </w:pPr>
            <w:r w:rsidRPr="000D4D04">
              <w:rPr>
                <w:sz w:val="18"/>
                <w:szCs w:val="18"/>
              </w:rPr>
              <w:t>SystemComponent</w:t>
            </w:r>
          </w:p>
        </w:tc>
        <w:tc>
          <w:tcPr>
            <w:tcW w:w="1620" w:type="dxa"/>
          </w:tcPr>
          <w:p w14:paraId="60A29AAA" w14:textId="398E5F2D" w:rsidR="00501153" w:rsidRPr="000D4D04" w:rsidRDefault="00501153">
            <w:pPr>
              <w:pStyle w:val="TableParagraph"/>
              <w:ind w:left="103" w:right="133"/>
              <w:rPr>
                <w:sz w:val="18"/>
                <w:szCs w:val="18"/>
              </w:rPr>
            </w:pPr>
            <w:r w:rsidRPr="000D4D04">
              <w:rPr>
                <w:w w:val="95"/>
                <w:sz w:val="18"/>
                <w:szCs w:val="18"/>
              </w:rPr>
              <w:t>Ref_system_com</w:t>
            </w:r>
            <w:r w:rsidRPr="000D4D04">
              <w:rPr>
                <w:sz w:val="18"/>
                <w:szCs w:val="18"/>
              </w:rPr>
              <w:t>ponent</w:t>
            </w:r>
          </w:p>
        </w:tc>
        <w:tc>
          <w:tcPr>
            <w:tcW w:w="3060" w:type="dxa"/>
            <w:tcBorders>
              <w:right w:val="single" w:sz="4" w:space="0" w:color="000000"/>
            </w:tcBorders>
          </w:tcPr>
          <w:p w14:paraId="591453C2" w14:textId="0B0D02C5" w:rsidR="00501153" w:rsidRPr="000D4D04" w:rsidRDefault="00501153">
            <w:pPr>
              <w:pStyle w:val="TableParagraph"/>
              <w:spacing w:before="15"/>
              <w:ind w:left="103"/>
              <w:rPr>
                <w:sz w:val="18"/>
                <w:szCs w:val="18"/>
              </w:rPr>
            </w:pPr>
            <w:r w:rsidRPr="000D4D04">
              <w:rPr>
                <w:w w:val="95"/>
                <w:sz w:val="18"/>
                <w:szCs w:val="18"/>
              </w:rPr>
              <w:t>icis_prog_rpt_sso_component.syst</w:t>
            </w:r>
            <w:r w:rsidRPr="000D4D04">
              <w:rPr>
                <w:sz w:val="18"/>
                <w:szCs w:val="18"/>
              </w:rPr>
              <w:t>em_component_code</w:t>
            </w:r>
          </w:p>
        </w:tc>
        <w:tc>
          <w:tcPr>
            <w:tcW w:w="5637" w:type="dxa"/>
            <w:tcBorders>
              <w:left w:val="single" w:sz="4" w:space="0" w:color="000000"/>
            </w:tcBorders>
          </w:tcPr>
          <w:p w14:paraId="7BDE17CF" w14:textId="77777777" w:rsidR="00501153" w:rsidRPr="000D4D04" w:rsidRDefault="00501153">
            <w:pPr>
              <w:rPr>
                <w:sz w:val="18"/>
                <w:szCs w:val="18"/>
              </w:rPr>
            </w:pPr>
          </w:p>
        </w:tc>
      </w:tr>
      <w:tr w:rsidR="00501153" w:rsidRPr="000D4D04" w14:paraId="67199E8B" w14:textId="77777777" w:rsidTr="004F2D1E">
        <w:trPr>
          <w:trHeight w:hRule="exact" w:val="317"/>
        </w:trPr>
        <w:tc>
          <w:tcPr>
            <w:tcW w:w="2628" w:type="dxa"/>
          </w:tcPr>
          <w:p w14:paraId="6264560F" w14:textId="77777777" w:rsidR="00501153" w:rsidRPr="000D4D04" w:rsidRDefault="00501153">
            <w:pPr>
              <w:pStyle w:val="TableParagraph"/>
              <w:spacing w:before="15"/>
              <w:ind w:left="103"/>
              <w:rPr>
                <w:sz w:val="18"/>
                <w:szCs w:val="18"/>
              </w:rPr>
            </w:pPr>
            <w:r w:rsidRPr="000D4D04">
              <w:rPr>
                <w:sz w:val="18"/>
                <w:szCs w:val="18"/>
              </w:rPr>
              <w:t>OtherSystemComponent</w:t>
            </w:r>
          </w:p>
        </w:tc>
        <w:tc>
          <w:tcPr>
            <w:tcW w:w="1620" w:type="dxa"/>
          </w:tcPr>
          <w:p w14:paraId="50C1A1C9" w14:textId="77777777" w:rsidR="00501153" w:rsidRPr="000D4D04" w:rsidRDefault="00501153">
            <w:pPr>
              <w:rPr>
                <w:sz w:val="18"/>
                <w:szCs w:val="18"/>
              </w:rPr>
            </w:pPr>
          </w:p>
        </w:tc>
        <w:tc>
          <w:tcPr>
            <w:tcW w:w="3060" w:type="dxa"/>
            <w:tcBorders>
              <w:right w:val="single" w:sz="4" w:space="0" w:color="000000"/>
            </w:tcBorders>
          </w:tcPr>
          <w:p w14:paraId="2F68732A" w14:textId="0596E722" w:rsidR="00501153" w:rsidRPr="000D4D04" w:rsidRDefault="00501153">
            <w:pPr>
              <w:pStyle w:val="TableParagraph"/>
              <w:spacing w:before="15" w:line="242" w:lineRule="auto"/>
              <w:ind w:left="103" w:right="216"/>
              <w:rPr>
                <w:sz w:val="18"/>
                <w:szCs w:val="18"/>
              </w:rPr>
            </w:pPr>
            <w:r w:rsidRPr="000D4D04">
              <w:rPr>
                <w:w w:val="95"/>
                <w:sz w:val="18"/>
                <w:szCs w:val="18"/>
              </w:rPr>
              <w:t>icis_prog_rpt_sso.other_componen</w:t>
            </w:r>
            <w:r w:rsidRPr="000D4D04">
              <w:rPr>
                <w:sz w:val="18"/>
                <w:szCs w:val="18"/>
              </w:rPr>
              <w:t>t</w:t>
            </w:r>
          </w:p>
        </w:tc>
        <w:tc>
          <w:tcPr>
            <w:tcW w:w="5637" w:type="dxa"/>
            <w:tcBorders>
              <w:left w:val="single" w:sz="4" w:space="0" w:color="000000"/>
            </w:tcBorders>
          </w:tcPr>
          <w:p w14:paraId="5516CF40" w14:textId="77777777" w:rsidR="00501153" w:rsidRPr="000D4D04" w:rsidRDefault="00501153">
            <w:pPr>
              <w:pStyle w:val="TableParagraph"/>
              <w:ind w:left="103" w:right="180"/>
              <w:rPr>
                <w:sz w:val="18"/>
                <w:szCs w:val="18"/>
              </w:rPr>
            </w:pPr>
            <w:r w:rsidRPr="000D4D04">
              <w:rPr>
                <w:sz w:val="18"/>
                <w:szCs w:val="18"/>
              </w:rPr>
              <w:t>Must be present only when SystemComponent contains “OTH”.</w:t>
            </w:r>
          </w:p>
        </w:tc>
      </w:tr>
      <w:tr w:rsidR="00501153" w:rsidRPr="000D4D04" w14:paraId="40A5BFFC" w14:textId="77777777" w:rsidTr="00501153">
        <w:trPr>
          <w:trHeight w:hRule="exact" w:val="509"/>
        </w:trPr>
        <w:tc>
          <w:tcPr>
            <w:tcW w:w="2628" w:type="dxa"/>
          </w:tcPr>
          <w:p w14:paraId="5CE42199" w14:textId="77777777" w:rsidR="00501153" w:rsidRPr="000D4D04" w:rsidRDefault="00501153">
            <w:pPr>
              <w:pStyle w:val="TableParagraph"/>
              <w:spacing w:before="15"/>
              <w:ind w:left="103"/>
              <w:rPr>
                <w:sz w:val="18"/>
                <w:szCs w:val="18"/>
              </w:rPr>
            </w:pPr>
            <w:r w:rsidRPr="000D4D04">
              <w:rPr>
                <w:sz w:val="18"/>
                <w:szCs w:val="18"/>
              </w:rPr>
              <w:t>StepsReducePreventMitigate</w:t>
            </w:r>
          </w:p>
        </w:tc>
        <w:tc>
          <w:tcPr>
            <w:tcW w:w="1620" w:type="dxa"/>
          </w:tcPr>
          <w:p w14:paraId="692A452B" w14:textId="77777777" w:rsidR="00501153" w:rsidRPr="000D4D04" w:rsidRDefault="00501153">
            <w:pPr>
              <w:pStyle w:val="TableParagraph"/>
              <w:spacing w:line="223" w:lineRule="exact"/>
              <w:ind w:left="103"/>
              <w:rPr>
                <w:sz w:val="18"/>
                <w:szCs w:val="18"/>
              </w:rPr>
            </w:pPr>
            <w:r w:rsidRPr="000D4D04">
              <w:rPr>
                <w:sz w:val="18"/>
                <w:szCs w:val="18"/>
              </w:rPr>
              <w:t>Ref_sso_reaction</w:t>
            </w:r>
          </w:p>
        </w:tc>
        <w:tc>
          <w:tcPr>
            <w:tcW w:w="3060" w:type="dxa"/>
            <w:tcBorders>
              <w:right w:val="single" w:sz="4" w:space="0" w:color="000000"/>
            </w:tcBorders>
          </w:tcPr>
          <w:p w14:paraId="15AC6B39" w14:textId="092DC79D" w:rsidR="00501153" w:rsidRPr="000D4D04" w:rsidRDefault="00501153">
            <w:pPr>
              <w:pStyle w:val="TableParagraph"/>
              <w:spacing w:before="15"/>
              <w:ind w:left="103"/>
              <w:rPr>
                <w:sz w:val="18"/>
                <w:szCs w:val="18"/>
              </w:rPr>
            </w:pPr>
            <w:r w:rsidRPr="000D4D04">
              <w:rPr>
                <w:w w:val="95"/>
                <w:sz w:val="18"/>
                <w:szCs w:val="18"/>
              </w:rPr>
              <w:t>icis_prog_rpt_sso_reaction.sso_rea</w:t>
            </w:r>
            <w:r w:rsidRPr="000D4D04">
              <w:rPr>
                <w:sz w:val="18"/>
                <w:szCs w:val="18"/>
              </w:rPr>
              <w:t>ction_code</w:t>
            </w:r>
          </w:p>
        </w:tc>
        <w:tc>
          <w:tcPr>
            <w:tcW w:w="5637" w:type="dxa"/>
            <w:tcBorders>
              <w:left w:val="single" w:sz="4" w:space="0" w:color="000000"/>
            </w:tcBorders>
          </w:tcPr>
          <w:p w14:paraId="129A3311" w14:textId="77777777" w:rsidR="00501153" w:rsidRPr="000D4D04" w:rsidRDefault="00501153">
            <w:pPr>
              <w:rPr>
                <w:sz w:val="18"/>
                <w:szCs w:val="18"/>
              </w:rPr>
            </w:pPr>
          </w:p>
        </w:tc>
      </w:tr>
      <w:tr w:rsidR="00501153" w:rsidRPr="000D4D04" w14:paraId="49E3E3F3" w14:textId="77777777" w:rsidTr="00AF14AC">
        <w:trPr>
          <w:trHeight w:hRule="exact" w:val="490"/>
        </w:trPr>
        <w:tc>
          <w:tcPr>
            <w:tcW w:w="2628" w:type="dxa"/>
          </w:tcPr>
          <w:p w14:paraId="31C2F1DA" w14:textId="482107A2" w:rsidR="00501153" w:rsidRPr="000D4D04" w:rsidRDefault="00501153">
            <w:pPr>
              <w:pStyle w:val="TableParagraph"/>
              <w:spacing w:before="15"/>
              <w:ind w:left="103"/>
              <w:rPr>
                <w:sz w:val="18"/>
                <w:szCs w:val="18"/>
              </w:rPr>
            </w:pPr>
            <w:r w:rsidRPr="000D4D04">
              <w:rPr>
                <w:w w:val="95"/>
                <w:sz w:val="18"/>
                <w:szCs w:val="18"/>
              </w:rPr>
              <w:t>OtherStepsReducePreventMit</w:t>
            </w:r>
            <w:r w:rsidRPr="000D4D04">
              <w:rPr>
                <w:sz w:val="18"/>
                <w:szCs w:val="18"/>
              </w:rPr>
              <w:t>igate</w:t>
            </w:r>
          </w:p>
        </w:tc>
        <w:tc>
          <w:tcPr>
            <w:tcW w:w="1620" w:type="dxa"/>
          </w:tcPr>
          <w:p w14:paraId="1D0DCE33" w14:textId="77777777" w:rsidR="00501153" w:rsidRPr="000D4D04" w:rsidRDefault="00501153">
            <w:pPr>
              <w:rPr>
                <w:sz w:val="18"/>
                <w:szCs w:val="18"/>
              </w:rPr>
            </w:pPr>
          </w:p>
        </w:tc>
        <w:tc>
          <w:tcPr>
            <w:tcW w:w="3060" w:type="dxa"/>
            <w:tcBorders>
              <w:right w:val="single" w:sz="4" w:space="0" w:color="000000"/>
            </w:tcBorders>
          </w:tcPr>
          <w:p w14:paraId="35AC3EF0" w14:textId="3C4F97B8" w:rsidR="00501153" w:rsidRPr="000D4D04" w:rsidRDefault="00501153">
            <w:pPr>
              <w:pStyle w:val="TableParagraph"/>
              <w:spacing w:before="15"/>
              <w:ind w:left="103" w:right="177"/>
              <w:rPr>
                <w:sz w:val="18"/>
                <w:szCs w:val="18"/>
              </w:rPr>
            </w:pPr>
            <w:r w:rsidRPr="000D4D04">
              <w:rPr>
                <w:w w:val="95"/>
                <w:sz w:val="18"/>
                <w:szCs w:val="18"/>
              </w:rPr>
              <w:t>icis_prog_rpt_sso.other_sso_reacti</w:t>
            </w:r>
            <w:r w:rsidRPr="000D4D04">
              <w:rPr>
                <w:sz w:val="18"/>
                <w:szCs w:val="18"/>
              </w:rPr>
              <w:t>on</w:t>
            </w:r>
          </w:p>
        </w:tc>
        <w:tc>
          <w:tcPr>
            <w:tcW w:w="5637" w:type="dxa"/>
            <w:tcBorders>
              <w:left w:val="single" w:sz="4" w:space="0" w:color="000000"/>
            </w:tcBorders>
          </w:tcPr>
          <w:p w14:paraId="2BF750CF" w14:textId="77777777" w:rsidR="00501153" w:rsidRPr="000D4D04" w:rsidRDefault="00501153" w:rsidP="0041550E">
            <w:pPr>
              <w:pStyle w:val="TableParagraph"/>
              <w:ind w:left="103" w:right="28"/>
              <w:rPr>
                <w:sz w:val="18"/>
                <w:szCs w:val="18"/>
              </w:rPr>
            </w:pPr>
            <w:r w:rsidRPr="000D4D04">
              <w:rPr>
                <w:sz w:val="18"/>
                <w:szCs w:val="18"/>
              </w:rPr>
              <w:t xml:space="preserve">Must be present only when </w:t>
            </w:r>
            <w:r w:rsidRPr="000D4D04">
              <w:rPr>
                <w:w w:val="95"/>
                <w:sz w:val="18"/>
                <w:szCs w:val="18"/>
              </w:rPr>
              <w:t xml:space="preserve">StepsReducePreventMitigate </w:t>
            </w:r>
            <w:r w:rsidRPr="000D4D04">
              <w:rPr>
                <w:sz w:val="18"/>
                <w:szCs w:val="18"/>
              </w:rPr>
              <w:t>contains “OTH”.</w:t>
            </w:r>
          </w:p>
        </w:tc>
      </w:tr>
      <w:tr w:rsidR="00501153" w:rsidRPr="000D4D04" w14:paraId="689D507F" w14:textId="77777777" w:rsidTr="004F2D1E">
        <w:trPr>
          <w:trHeight w:hRule="exact" w:val="317"/>
        </w:trPr>
        <w:tc>
          <w:tcPr>
            <w:tcW w:w="2628" w:type="dxa"/>
          </w:tcPr>
          <w:p w14:paraId="46ACB772" w14:textId="77777777" w:rsidR="00501153" w:rsidRPr="000D4D04" w:rsidRDefault="00501153">
            <w:pPr>
              <w:pStyle w:val="TableParagraph"/>
              <w:spacing w:before="15"/>
              <w:ind w:left="103"/>
              <w:rPr>
                <w:sz w:val="18"/>
                <w:szCs w:val="18"/>
              </w:rPr>
            </w:pPr>
            <w:r w:rsidRPr="000D4D04">
              <w:rPr>
                <w:sz w:val="18"/>
                <w:szCs w:val="18"/>
              </w:rPr>
              <w:t>DescriptionStepsTaken</w:t>
            </w:r>
          </w:p>
        </w:tc>
        <w:tc>
          <w:tcPr>
            <w:tcW w:w="1620" w:type="dxa"/>
          </w:tcPr>
          <w:p w14:paraId="29DAF941" w14:textId="77777777" w:rsidR="00501153" w:rsidRPr="000D4D04" w:rsidRDefault="00501153">
            <w:pPr>
              <w:rPr>
                <w:sz w:val="18"/>
                <w:szCs w:val="18"/>
              </w:rPr>
            </w:pPr>
          </w:p>
        </w:tc>
        <w:tc>
          <w:tcPr>
            <w:tcW w:w="3060" w:type="dxa"/>
            <w:tcBorders>
              <w:right w:val="single" w:sz="4" w:space="0" w:color="000000"/>
            </w:tcBorders>
          </w:tcPr>
          <w:p w14:paraId="5098EB2F" w14:textId="77777777" w:rsidR="00501153" w:rsidRPr="000D4D04" w:rsidRDefault="00501153">
            <w:pPr>
              <w:pStyle w:val="TableParagraph"/>
              <w:spacing w:before="15"/>
              <w:ind w:left="103"/>
              <w:rPr>
                <w:sz w:val="18"/>
                <w:szCs w:val="18"/>
              </w:rPr>
            </w:pPr>
            <w:r w:rsidRPr="000D4D04">
              <w:rPr>
                <w:sz w:val="18"/>
                <w:szCs w:val="18"/>
              </w:rPr>
              <w:t>icis_prog_rpt_sso.steps_taken</w:t>
            </w:r>
          </w:p>
        </w:tc>
        <w:tc>
          <w:tcPr>
            <w:tcW w:w="5637" w:type="dxa"/>
            <w:tcBorders>
              <w:left w:val="single" w:sz="4" w:space="0" w:color="000000"/>
            </w:tcBorders>
          </w:tcPr>
          <w:p w14:paraId="1583493C" w14:textId="77777777" w:rsidR="00501153" w:rsidRPr="000D4D04" w:rsidRDefault="00501153">
            <w:pPr>
              <w:rPr>
                <w:sz w:val="18"/>
                <w:szCs w:val="18"/>
              </w:rPr>
            </w:pPr>
          </w:p>
        </w:tc>
      </w:tr>
      <w:tr w:rsidR="000C6C5E" w:rsidRPr="000D4D04" w14:paraId="2AD49D92" w14:textId="77777777" w:rsidTr="00501153">
        <w:trPr>
          <w:trHeight w:hRule="exact" w:val="280"/>
        </w:trPr>
        <w:tc>
          <w:tcPr>
            <w:tcW w:w="12945" w:type="dxa"/>
            <w:gridSpan w:val="4"/>
            <w:tcBorders>
              <w:bottom w:val="single" w:sz="4" w:space="0" w:color="auto"/>
            </w:tcBorders>
            <w:shd w:val="clear" w:color="auto" w:fill="FFFFCC"/>
          </w:tcPr>
          <w:p w14:paraId="7625FFD6" w14:textId="7ED13F8F" w:rsidR="000C6C5E" w:rsidRPr="000D4D04" w:rsidRDefault="008C42BC">
            <w:pPr>
              <w:pStyle w:val="TableParagraph"/>
              <w:spacing w:before="16"/>
              <w:ind w:left="103"/>
              <w:rPr>
                <w:sz w:val="18"/>
                <w:szCs w:val="18"/>
              </w:rPr>
            </w:pPr>
            <w:r w:rsidRPr="000D4D04">
              <w:rPr>
                <w:sz w:val="18"/>
                <w:szCs w:val="18"/>
              </w:rPr>
              <w:t>SSO ANNUAL</w:t>
            </w:r>
          </w:p>
        </w:tc>
      </w:tr>
      <w:tr w:rsidR="00501153" w:rsidRPr="000D4D04" w14:paraId="3C33B38E" w14:textId="77777777" w:rsidTr="00AF14AC">
        <w:trPr>
          <w:trHeight w:hRule="exact" w:val="490"/>
        </w:trPr>
        <w:tc>
          <w:tcPr>
            <w:tcW w:w="2628" w:type="dxa"/>
            <w:tcBorders>
              <w:top w:val="single" w:sz="4" w:space="0" w:color="auto"/>
              <w:left w:val="single" w:sz="4" w:space="0" w:color="auto"/>
              <w:bottom w:val="single" w:sz="4" w:space="0" w:color="auto"/>
              <w:right w:val="single" w:sz="4" w:space="0" w:color="auto"/>
            </w:tcBorders>
          </w:tcPr>
          <w:p w14:paraId="39ADA203" w14:textId="362EB97A" w:rsidR="00501153" w:rsidRPr="000D4D04" w:rsidRDefault="00501153" w:rsidP="009A3632">
            <w:pPr>
              <w:pStyle w:val="TableParagraph"/>
              <w:spacing w:before="15"/>
              <w:ind w:left="103" w:right="24"/>
              <w:rPr>
                <w:sz w:val="18"/>
                <w:szCs w:val="18"/>
              </w:rPr>
            </w:pPr>
            <w:r w:rsidRPr="000D4D04">
              <w:rPr>
                <w:w w:val="95"/>
                <w:sz w:val="18"/>
                <w:szCs w:val="18"/>
              </w:rPr>
              <w:t>SSOAnnualReportReceivedD</w:t>
            </w:r>
            <w:r w:rsidRPr="000D4D04">
              <w:rPr>
                <w:sz w:val="18"/>
                <w:szCs w:val="18"/>
              </w:rPr>
              <w:t>ate</w:t>
            </w:r>
          </w:p>
        </w:tc>
        <w:tc>
          <w:tcPr>
            <w:tcW w:w="1620" w:type="dxa"/>
            <w:tcBorders>
              <w:top w:val="single" w:sz="4" w:space="0" w:color="auto"/>
              <w:left w:val="single" w:sz="4" w:space="0" w:color="auto"/>
              <w:bottom w:val="single" w:sz="4" w:space="0" w:color="auto"/>
              <w:right w:val="single" w:sz="4" w:space="0" w:color="auto"/>
            </w:tcBorders>
          </w:tcPr>
          <w:p w14:paraId="634F3B58" w14:textId="77777777" w:rsidR="00501153" w:rsidRPr="000D4D04" w:rsidRDefault="00501153">
            <w:pPr>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71A47D9A"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top w:val="single" w:sz="4" w:space="0" w:color="auto"/>
              <w:left w:val="single" w:sz="4" w:space="0" w:color="auto"/>
              <w:bottom w:val="single" w:sz="4" w:space="0" w:color="auto"/>
              <w:right w:val="single" w:sz="4" w:space="0" w:color="auto"/>
            </w:tcBorders>
          </w:tcPr>
          <w:p w14:paraId="4E736698" w14:textId="77777777" w:rsidR="00501153" w:rsidRPr="000D4D04" w:rsidRDefault="00501153">
            <w:pPr>
              <w:rPr>
                <w:sz w:val="18"/>
                <w:szCs w:val="18"/>
              </w:rPr>
            </w:pPr>
          </w:p>
        </w:tc>
      </w:tr>
      <w:tr w:rsidR="00501153" w:rsidRPr="000D4D04" w14:paraId="01D38E55" w14:textId="77777777" w:rsidTr="00AF14AC">
        <w:trPr>
          <w:trHeight w:hRule="exact" w:val="490"/>
        </w:trPr>
        <w:tc>
          <w:tcPr>
            <w:tcW w:w="2628" w:type="dxa"/>
            <w:tcBorders>
              <w:top w:val="single" w:sz="4" w:space="0" w:color="auto"/>
            </w:tcBorders>
          </w:tcPr>
          <w:p w14:paraId="267C1C5D" w14:textId="77777777" w:rsidR="00501153" w:rsidRPr="000D4D04" w:rsidRDefault="00501153" w:rsidP="009A3632">
            <w:pPr>
              <w:pStyle w:val="TableParagraph"/>
              <w:spacing w:before="15"/>
              <w:ind w:left="103" w:right="24"/>
              <w:rPr>
                <w:sz w:val="18"/>
                <w:szCs w:val="18"/>
              </w:rPr>
            </w:pPr>
            <w:r w:rsidRPr="000D4D04">
              <w:rPr>
                <w:sz w:val="18"/>
                <w:szCs w:val="18"/>
              </w:rPr>
              <w:t>SSOAnnualReportYear</w:t>
            </w:r>
          </w:p>
        </w:tc>
        <w:tc>
          <w:tcPr>
            <w:tcW w:w="1620" w:type="dxa"/>
            <w:tcBorders>
              <w:top w:val="single" w:sz="4" w:space="0" w:color="auto"/>
            </w:tcBorders>
          </w:tcPr>
          <w:p w14:paraId="7107BD15" w14:textId="77777777" w:rsidR="00501153" w:rsidRPr="000D4D04" w:rsidRDefault="00501153">
            <w:pPr>
              <w:rPr>
                <w:sz w:val="18"/>
                <w:szCs w:val="18"/>
              </w:rPr>
            </w:pPr>
          </w:p>
        </w:tc>
        <w:tc>
          <w:tcPr>
            <w:tcW w:w="3060" w:type="dxa"/>
            <w:tcBorders>
              <w:top w:val="single" w:sz="4" w:space="0" w:color="auto"/>
              <w:right w:val="single" w:sz="4" w:space="0" w:color="000000"/>
            </w:tcBorders>
          </w:tcPr>
          <w:p w14:paraId="50EDCF48" w14:textId="547C44D6"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vent_year</w:t>
            </w:r>
          </w:p>
        </w:tc>
        <w:tc>
          <w:tcPr>
            <w:tcW w:w="5637" w:type="dxa"/>
            <w:tcBorders>
              <w:top w:val="single" w:sz="4" w:space="0" w:color="auto"/>
              <w:left w:val="single" w:sz="4" w:space="0" w:color="000000"/>
            </w:tcBorders>
          </w:tcPr>
          <w:p w14:paraId="4E35D259" w14:textId="77777777" w:rsidR="00501153" w:rsidRPr="000D4D04" w:rsidRDefault="00501153">
            <w:pPr>
              <w:rPr>
                <w:sz w:val="18"/>
                <w:szCs w:val="18"/>
              </w:rPr>
            </w:pPr>
          </w:p>
        </w:tc>
      </w:tr>
      <w:tr w:rsidR="00501153" w:rsidRPr="000D4D04" w14:paraId="3757C19D" w14:textId="77777777" w:rsidTr="00AF14AC">
        <w:trPr>
          <w:trHeight w:hRule="exact" w:val="490"/>
        </w:trPr>
        <w:tc>
          <w:tcPr>
            <w:tcW w:w="2628" w:type="dxa"/>
          </w:tcPr>
          <w:p w14:paraId="2C07F8DE" w14:textId="77777777" w:rsidR="00501153" w:rsidRPr="000D4D04" w:rsidRDefault="00501153" w:rsidP="009A3632">
            <w:pPr>
              <w:pStyle w:val="TableParagraph"/>
              <w:spacing w:before="15"/>
              <w:ind w:left="103" w:right="24"/>
              <w:rPr>
                <w:sz w:val="18"/>
                <w:szCs w:val="18"/>
              </w:rPr>
            </w:pPr>
            <w:r w:rsidRPr="000D4D04">
              <w:rPr>
                <w:sz w:val="18"/>
                <w:szCs w:val="18"/>
              </w:rPr>
              <w:t>NumberSSOEventsPerYear</w:t>
            </w:r>
          </w:p>
        </w:tc>
        <w:tc>
          <w:tcPr>
            <w:tcW w:w="1620" w:type="dxa"/>
          </w:tcPr>
          <w:p w14:paraId="2A17872E" w14:textId="77777777" w:rsidR="00501153" w:rsidRPr="000D4D04" w:rsidRDefault="00501153">
            <w:pPr>
              <w:rPr>
                <w:sz w:val="18"/>
                <w:szCs w:val="18"/>
              </w:rPr>
            </w:pPr>
          </w:p>
        </w:tc>
        <w:tc>
          <w:tcPr>
            <w:tcW w:w="3060" w:type="dxa"/>
            <w:tcBorders>
              <w:right w:val="single" w:sz="4" w:space="0" w:color="000000"/>
            </w:tcBorders>
          </w:tcPr>
          <w:p w14:paraId="63A9AA01" w14:textId="3E699B29"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vent_nmbr</w:t>
            </w:r>
          </w:p>
        </w:tc>
        <w:tc>
          <w:tcPr>
            <w:tcW w:w="5637" w:type="dxa"/>
            <w:tcBorders>
              <w:left w:val="single" w:sz="4" w:space="0" w:color="000000"/>
            </w:tcBorders>
          </w:tcPr>
          <w:p w14:paraId="7EEBCE56" w14:textId="77777777" w:rsidR="00501153" w:rsidRPr="000D4D04" w:rsidRDefault="00501153">
            <w:pPr>
              <w:rPr>
                <w:sz w:val="18"/>
                <w:szCs w:val="18"/>
              </w:rPr>
            </w:pPr>
          </w:p>
        </w:tc>
      </w:tr>
      <w:tr w:rsidR="00501153" w:rsidRPr="000D4D04" w14:paraId="67093260" w14:textId="77777777" w:rsidTr="00AF14AC">
        <w:trPr>
          <w:trHeight w:hRule="exact" w:val="490"/>
        </w:trPr>
        <w:tc>
          <w:tcPr>
            <w:tcW w:w="2628" w:type="dxa"/>
          </w:tcPr>
          <w:p w14:paraId="3CAB6DFD" w14:textId="77777777" w:rsidR="00501153" w:rsidRPr="000D4D04" w:rsidRDefault="00501153" w:rsidP="009A3632">
            <w:pPr>
              <w:pStyle w:val="TableParagraph"/>
              <w:spacing w:before="15"/>
              <w:ind w:left="103" w:right="24"/>
              <w:rPr>
                <w:sz w:val="18"/>
                <w:szCs w:val="18"/>
              </w:rPr>
            </w:pPr>
            <w:r w:rsidRPr="000D4D04">
              <w:rPr>
                <w:sz w:val="18"/>
                <w:szCs w:val="18"/>
              </w:rPr>
              <w:t>VolumeSSOEventsPerYear</w:t>
            </w:r>
          </w:p>
        </w:tc>
        <w:tc>
          <w:tcPr>
            <w:tcW w:w="1620" w:type="dxa"/>
          </w:tcPr>
          <w:p w14:paraId="044B45FE" w14:textId="77777777" w:rsidR="00501153" w:rsidRPr="000D4D04" w:rsidRDefault="00501153">
            <w:pPr>
              <w:rPr>
                <w:sz w:val="18"/>
                <w:szCs w:val="18"/>
              </w:rPr>
            </w:pPr>
          </w:p>
        </w:tc>
        <w:tc>
          <w:tcPr>
            <w:tcW w:w="3060" w:type="dxa"/>
            <w:tcBorders>
              <w:right w:val="single" w:sz="4" w:space="0" w:color="000000"/>
            </w:tcBorders>
          </w:tcPr>
          <w:p w14:paraId="56C8D858" w14:textId="7472506E"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vent_volume</w:t>
            </w:r>
          </w:p>
        </w:tc>
        <w:tc>
          <w:tcPr>
            <w:tcW w:w="5637" w:type="dxa"/>
            <w:tcBorders>
              <w:left w:val="single" w:sz="4" w:space="0" w:color="000000"/>
            </w:tcBorders>
          </w:tcPr>
          <w:p w14:paraId="72209536" w14:textId="77777777" w:rsidR="00501153" w:rsidRPr="000D4D04" w:rsidRDefault="00501153">
            <w:pPr>
              <w:rPr>
                <w:sz w:val="18"/>
                <w:szCs w:val="18"/>
              </w:rPr>
            </w:pPr>
          </w:p>
        </w:tc>
      </w:tr>
      <w:tr w:rsidR="000C6C5E" w:rsidRPr="000D4D04" w14:paraId="6B8768AE" w14:textId="77777777" w:rsidTr="00501153">
        <w:trPr>
          <w:trHeight w:hRule="exact" w:val="278"/>
        </w:trPr>
        <w:tc>
          <w:tcPr>
            <w:tcW w:w="12945" w:type="dxa"/>
            <w:gridSpan w:val="4"/>
            <w:shd w:val="clear" w:color="auto" w:fill="FFFFCC"/>
          </w:tcPr>
          <w:p w14:paraId="7FAB5922" w14:textId="49CF2861" w:rsidR="000C6C5E" w:rsidRPr="000D4D04" w:rsidRDefault="008C42BC">
            <w:pPr>
              <w:pStyle w:val="TableParagraph"/>
              <w:spacing w:before="15"/>
              <w:ind w:left="103"/>
              <w:rPr>
                <w:sz w:val="18"/>
                <w:szCs w:val="18"/>
              </w:rPr>
            </w:pPr>
            <w:r w:rsidRPr="000D4D04">
              <w:rPr>
                <w:sz w:val="18"/>
                <w:szCs w:val="18"/>
              </w:rPr>
              <w:t>SSO MONTHLY</w:t>
            </w:r>
          </w:p>
        </w:tc>
      </w:tr>
      <w:tr w:rsidR="00501153" w:rsidRPr="000D4D04" w14:paraId="2B6FD745" w14:textId="77777777" w:rsidTr="00AF14AC">
        <w:trPr>
          <w:trHeight w:hRule="exact" w:val="490"/>
        </w:trPr>
        <w:tc>
          <w:tcPr>
            <w:tcW w:w="2628" w:type="dxa"/>
          </w:tcPr>
          <w:p w14:paraId="44C7DAD0" w14:textId="60847250" w:rsidR="00501153" w:rsidRPr="000D4D04" w:rsidRDefault="00501153">
            <w:pPr>
              <w:pStyle w:val="TableParagraph"/>
              <w:spacing w:before="15" w:line="242" w:lineRule="auto"/>
              <w:ind w:left="103"/>
              <w:rPr>
                <w:sz w:val="18"/>
                <w:szCs w:val="18"/>
              </w:rPr>
            </w:pPr>
            <w:r w:rsidRPr="000D4D04">
              <w:rPr>
                <w:w w:val="95"/>
                <w:sz w:val="18"/>
                <w:szCs w:val="18"/>
              </w:rPr>
              <w:t>SSOMonthlyReportReceived</w:t>
            </w:r>
            <w:r w:rsidRPr="000D4D04">
              <w:rPr>
                <w:sz w:val="18"/>
                <w:szCs w:val="18"/>
              </w:rPr>
              <w:t>Date</w:t>
            </w:r>
          </w:p>
        </w:tc>
        <w:tc>
          <w:tcPr>
            <w:tcW w:w="1620" w:type="dxa"/>
          </w:tcPr>
          <w:p w14:paraId="75C13CF0" w14:textId="77777777" w:rsidR="00501153" w:rsidRPr="000D4D04" w:rsidRDefault="00501153">
            <w:pPr>
              <w:rPr>
                <w:sz w:val="18"/>
                <w:szCs w:val="18"/>
              </w:rPr>
            </w:pPr>
          </w:p>
        </w:tc>
        <w:tc>
          <w:tcPr>
            <w:tcW w:w="3060" w:type="dxa"/>
            <w:tcBorders>
              <w:right w:val="single" w:sz="4" w:space="0" w:color="000000"/>
            </w:tcBorders>
          </w:tcPr>
          <w:p w14:paraId="114BAB7E" w14:textId="77777777" w:rsidR="00501153" w:rsidRPr="000D4D04" w:rsidRDefault="00501153">
            <w:pPr>
              <w:pStyle w:val="TableParagraph"/>
              <w:spacing w:before="15"/>
              <w:ind w:left="103"/>
              <w:rPr>
                <w:sz w:val="18"/>
                <w:szCs w:val="18"/>
              </w:rPr>
            </w:pPr>
            <w:r w:rsidRPr="000D4D04">
              <w:rPr>
                <w:sz w:val="18"/>
                <w:szCs w:val="18"/>
              </w:rPr>
              <w:t>icis_prog_rpt.report_date</w:t>
            </w:r>
          </w:p>
        </w:tc>
        <w:tc>
          <w:tcPr>
            <w:tcW w:w="5637" w:type="dxa"/>
            <w:tcBorders>
              <w:left w:val="single" w:sz="4" w:space="0" w:color="000000"/>
            </w:tcBorders>
          </w:tcPr>
          <w:p w14:paraId="1EFEAE42" w14:textId="77777777" w:rsidR="00501153" w:rsidRPr="000D4D04" w:rsidRDefault="00501153">
            <w:pPr>
              <w:rPr>
                <w:sz w:val="18"/>
                <w:szCs w:val="18"/>
              </w:rPr>
            </w:pPr>
          </w:p>
        </w:tc>
      </w:tr>
      <w:tr w:rsidR="00501153" w:rsidRPr="000D4D04" w14:paraId="131B0AF2" w14:textId="77777777" w:rsidTr="00AF14AC">
        <w:trPr>
          <w:trHeight w:hRule="exact" w:val="490"/>
        </w:trPr>
        <w:tc>
          <w:tcPr>
            <w:tcW w:w="2628" w:type="dxa"/>
          </w:tcPr>
          <w:p w14:paraId="7CA23BDE" w14:textId="77777777" w:rsidR="00501153" w:rsidRPr="000D4D04" w:rsidRDefault="00501153">
            <w:pPr>
              <w:pStyle w:val="TableParagraph"/>
              <w:spacing w:before="15"/>
              <w:ind w:left="103"/>
              <w:rPr>
                <w:sz w:val="18"/>
                <w:szCs w:val="18"/>
              </w:rPr>
            </w:pPr>
            <w:r w:rsidRPr="000D4D04">
              <w:rPr>
                <w:sz w:val="18"/>
                <w:szCs w:val="18"/>
              </w:rPr>
              <w:t>SSOMonthlyEventMonth</w:t>
            </w:r>
          </w:p>
        </w:tc>
        <w:tc>
          <w:tcPr>
            <w:tcW w:w="1620" w:type="dxa"/>
          </w:tcPr>
          <w:p w14:paraId="3F12EBD1" w14:textId="77777777" w:rsidR="00501153" w:rsidRPr="000D4D04" w:rsidRDefault="00501153">
            <w:pPr>
              <w:rPr>
                <w:sz w:val="18"/>
                <w:szCs w:val="18"/>
              </w:rPr>
            </w:pPr>
          </w:p>
        </w:tc>
        <w:tc>
          <w:tcPr>
            <w:tcW w:w="3060" w:type="dxa"/>
            <w:tcBorders>
              <w:right w:val="single" w:sz="4" w:space="0" w:color="000000"/>
            </w:tcBorders>
          </w:tcPr>
          <w:p w14:paraId="53ED7615" w14:textId="4C0C621E"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vent_month</w:t>
            </w:r>
          </w:p>
        </w:tc>
        <w:tc>
          <w:tcPr>
            <w:tcW w:w="5637" w:type="dxa"/>
            <w:tcBorders>
              <w:left w:val="single" w:sz="4" w:space="0" w:color="000000"/>
            </w:tcBorders>
          </w:tcPr>
          <w:p w14:paraId="57D7F691" w14:textId="77777777" w:rsidR="00501153" w:rsidRPr="000D4D04" w:rsidRDefault="00501153">
            <w:pPr>
              <w:rPr>
                <w:sz w:val="18"/>
                <w:szCs w:val="18"/>
              </w:rPr>
            </w:pPr>
          </w:p>
        </w:tc>
      </w:tr>
      <w:tr w:rsidR="00501153" w:rsidRPr="000D4D04" w14:paraId="37F3032B" w14:textId="77777777" w:rsidTr="00AF14AC">
        <w:trPr>
          <w:trHeight w:hRule="exact" w:val="490"/>
        </w:trPr>
        <w:tc>
          <w:tcPr>
            <w:tcW w:w="2628" w:type="dxa"/>
          </w:tcPr>
          <w:p w14:paraId="0F7F9978" w14:textId="77777777" w:rsidR="00501153" w:rsidRPr="000D4D04" w:rsidRDefault="00501153">
            <w:pPr>
              <w:pStyle w:val="TableParagraph"/>
              <w:spacing w:before="15"/>
              <w:ind w:left="103"/>
              <w:rPr>
                <w:sz w:val="18"/>
                <w:szCs w:val="18"/>
              </w:rPr>
            </w:pPr>
            <w:r w:rsidRPr="000D4D04">
              <w:rPr>
                <w:sz w:val="18"/>
                <w:szCs w:val="18"/>
              </w:rPr>
              <w:t>SSOMonthlyEventYear</w:t>
            </w:r>
          </w:p>
        </w:tc>
        <w:tc>
          <w:tcPr>
            <w:tcW w:w="1620" w:type="dxa"/>
          </w:tcPr>
          <w:p w14:paraId="7439AAC1" w14:textId="77777777" w:rsidR="00501153" w:rsidRPr="000D4D04" w:rsidRDefault="00501153">
            <w:pPr>
              <w:rPr>
                <w:sz w:val="18"/>
                <w:szCs w:val="18"/>
              </w:rPr>
            </w:pPr>
          </w:p>
        </w:tc>
        <w:tc>
          <w:tcPr>
            <w:tcW w:w="3060" w:type="dxa"/>
            <w:tcBorders>
              <w:right w:val="single" w:sz="4" w:space="0" w:color="000000"/>
            </w:tcBorders>
          </w:tcPr>
          <w:p w14:paraId="63589CB5" w14:textId="121CFEE2" w:rsidR="00501153" w:rsidRPr="000D4D04" w:rsidRDefault="00501153">
            <w:pPr>
              <w:pStyle w:val="TableParagraph"/>
              <w:spacing w:before="15" w:line="242" w:lineRule="auto"/>
              <w:ind w:left="103"/>
              <w:rPr>
                <w:sz w:val="18"/>
                <w:szCs w:val="18"/>
              </w:rPr>
            </w:pPr>
            <w:r w:rsidRPr="000D4D04">
              <w:rPr>
                <w:w w:val="95"/>
                <w:sz w:val="18"/>
                <w:szCs w:val="18"/>
              </w:rPr>
              <w:t>icis_prog_rpt_frequency_sso.sso_e</w:t>
            </w:r>
            <w:r w:rsidRPr="000D4D04">
              <w:rPr>
                <w:sz w:val="18"/>
                <w:szCs w:val="18"/>
              </w:rPr>
              <w:t>vent_year</w:t>
            </w:r>
          </w:p>
        </w:tc>
        <w:tc>
          <w:tcPr>
            <w:tcW w:w="5637" w:type="dxa"/>
            <w:tcBorders>
              <w:left w:val="single" w:sz="4" w:space="0" w:color="000000"/>
            </w:tcBorders>
          </w:tcPr>
          <w:p w14:paraId="5980A97D" w14:textId="77777777" w:rsidR="00501153" w:rsidRPr="000D4D04" w:rsidRDefault="00501153">
            <w:pPr>
              <w:rPr>
                <w:sz w:val="18"/>
                <w:szCs w:val="18"/>
              </w:rPr>
            </w:pPr>
          </w:p>
        </w:tc>
      </w:tr>
      <w:tr w:rsidR="00501153" w:rsidRPr="000D4D04" w14:paraId="28FDC588" w14:textId="77777777" w:rsidTr="00AF14AC">
        <w:trPr>
          <w:trHeight w:hRule="exact" w:val="490"/>
        </w:trPr>
        <w:tc>
          <w:tcPr>
            <w:tcW w:w="2628" w:type="dxa"/>
          </w:tcPr>
          <w:p w14:paraId="00CD4B89" w14:textId="542245B2" w:rsidR="00501153" w:rsidRPr="000D4D04" w:rsidRDefault="00501153">
            <w:pPr>
              <w:pStyle w:val="TableParagraph"/>
              <w:spacing w:before="15"/>
              <w:ind w:left="103"/>
              <w:rPr>
                <w:sz w:val="18"/>
                <w:szCs w:val="18"/>
              </w:rPr>
            </w:pPr>
            <w:r w:rsidRPr="000D4D04">
              <w:rPr>
                <w:w w:val="95"/>
                <w:sz w:val="18"/>
                <w:szCs w:val="18"/>
              </w:rPr>
              <w:t>NumberSSOEventsReachUS</w:t>
            </w:r>
            <w:r w:rsidRPr="000D4D04">
              <w:rPr>
                <w:sz w:val="18"/>
                <w:szCs w:val="18"/>
              </w:rPr>
              <w:t>WatersPerMonth</w:t>
            </w:r>
          </w:p>
        </w:tc>
        <w:tc>
          <w:tcPr>
            <w:tcW w:w="1620" w:type="dxa"/>
          </w:tcPr>
          <w:p w14:paraId="0D268553" w14:textId="77777777" w:rsidR="00501153" w:rsidRPr="000D4D04" w:rsidRDefault="00501153">
            <w:pPr>
              <w:rPr>
                <w:sz w:val="18"/>
                <w:szCs w:val="18"/>
              </w:rPr>
            </w:pPr>
          </w:p>
        </w:tc>
        <w:tc>
          <w:tcPr>
            <w:tcW w:w="3060" w:type="dxa"/>
            <w:tcBorders>
              <w:right w:val="single" w:sz="4" w:space="0" w:color="000000"/>
            </w:tcBorders>
          </w:tcPr>
          <w:p w14:paraId="19D58856" w14:textId="7D6AD061" w:rsidR="00501153" w:rsidRPr="000D4D04" w:rsidRDefault="00501153">
            <w:pPr>
              <w:pStyle w:val="TableParagraph"/>
              <w:spacing w:before="15"/>
              <w:ind w:left="103"/>
              <w:rPr>
                <w:sz w:val="18"/>
                <w:szCs w:val="18"/>
              </w:rPr>
            </w:pPr>
            <w:r w:rsidRPr="000D4D04">
              <w:rPr>
                <w:w w:val="95"/>
                <w:sz w:val="18"/>
                <w:szCs w:val="18"/>
              </w:rPr>
              <w:t>icis_prog_rpt_frequency_sso.sso_e</w:t>
            </w:r>
            <w:r w:rsidRPr="000D4D04">
              <w:rPr>
                <w:sz w:val="18"/>
                <w:szCs w:val="18"/>
              </w:rPr>
              <w:t>vent_nmbr</w:t>
            </w:r>
          </w:p>
        </w:tc>
        <w:tc>
          <w:tcPr>
            <w:tcW w:w="5637" w:type="dxa"/>
            <w:tcBorders>
              <w:left w:val="single" w:sz="4" w:space="0" w:color="000000"/>
            </w:tcBorders>
          </w:tcPr>
          <w:p w14:paraId="2FDC1426" w14:textId="77777777" w:rsidR="00501153" w:rsidRPr="000D4D04" w:rsidRDefault="00501153">
            <w:pPr>
              <w:rPr>
                <w:sz w:val="18"/>
                <w:szCs w:val="18"/>
              </w:rPr>
            </w:pPr>
          </w:p>
        </w:tc>
      </w:tr>
      <w:tr w:rsidR="00501153" w:rsidRPr="000D4D04" w14:paraId="3414D032" w14:textId="77777777" w:rsidTr="00AF14AC">
        <w:trPr>
          <w:trHeight w:hRule="exact" w:val="490"/>
        </w:trPr>
        <w:tc>
          <w:tcPr>
            <w:tcW w:w="2628" w:type="dxa"/>
          </w:tcPr>
          <w:p w14:paraId="2A8FB013" w14:textId="41D8A750" w:rsidR="00501153" w:rsidRPr="000D4D04" w:rsidRDefault="00501153">
            <w:pPr>
              <w:pStyle w:val="TableParagraph"/>
              <w:spacing w:before="15" w:line="242" w:lineRule="auto"/>
              <w:ind w:left="103"/>
              <w:rPr>
                <w:sz w:val="18"/>
                <w:szCs w:val="18"/>
              </w:rPr>
            </w:pPr>
            <w:r w:rsidRPr="000D4D04">
              <w:rPr>
                <w:w w:val="95"/>
                <w:sz w:val="18"/>
                <w:szCs w:val="18"/>
              </w:rPr>
              <w:t>VolumeSSOEventsReachUS</w:t>
            </w:r>
            <w:r w:rsidRPr="000D4D04">
              <w:rPr>
                <w:sz w:val="18"/>
                <w:szCs w:val="18"/>
              </w:rPr>
              <w:t>WatersPerMonth</w:t>
            </w:r>
          </w:p>
        </w:tc>
        <w:tc>
          <w:tcPr>
            <w:tcW w:w="1620" w:type="dxa"/>
          </w:tcPr>
          <w:p w14:paraId="7664A496" w14:textId="77777777" w:rsidR="00501153" w:rsidRPr="000D4D04" w:rsidRDefault="00501153">
            <w:pPr>
              <w:rPr>
                <w:sz w:val="18"/>
                <w:szCs w:val="18"/>
              </w:rPr>
            </w:pPr>
          </w:p>
        </w:tc>
        <w:tc>
          <w:tcPr>
            <w:tcW w:w="3060" w:type="dxa"/>
            <w:tcBorders>
              <w:right w:val="single" w:sz="4" w:space="0" w:color="000000"/>
            </w:tcBorders>
          </w:tcPr>
          <w:p w14:paraId="0E0B1464" w14:textId="05C926DB" w:rsidR="00501153" w:rsidRPr="000D4D04" w:rsidRDefault="00501153">
            <w:pPr>
              <w:pStyle w:val="TableParagraph"/>
              <w:spacing w:before="15" w:line="242" w:lineRule="auto"/>
              <w:ind w:left="103"/>
              <w:rPr>
                <w:sz w:val="18"/>
                <w:szCs w:val="18"/>
              </w:rPr>
            </w:pPr>
            <w:r w:rsidRPr="000D4D04">
              <w:rPr>
                <w:w w:val="95"/>
                <w:sz w:val="18"/>
                <w:szCs w:val="18"/>
              </w:rPr>
              <w:t>icis_prog_rpt_frequency_sso.sso_e</w:t>
            </w:r>
            <w:r w:rsidRPr="000D4D04">
              <w:rPr>
                <w:sz w:val="18"/>
                <w:szCs w:val="18"/>
              </w:rPr>
              <w:t>vent_volume</w:t>
            </w:r>
          </w:p>
        </w:tc>
        <w:tc>
          <w:tcPr>
            <w:tcW w:w="5637" w:type="dxa"/>
            <w:tcBorders>
              <w:left w:val="single" w:sz="4" w:space="0" w:color="000000"/>
            </w:tcBorders>
          </w:tcPr>
          <w:p w14:paraId="5A1A0A95" w14:textId="77777777" w:rsidR="00501153" w:rsidRPr="000D4D04" w:rsidRDefault="00501153">
            <w:pPr>
              <w:rPr>
                <w:sz w:val="18"/>
                <w:szCs w:val="18"/>
              </w:rPr>
            </w:pPr>
          </w:p>
        </w:tc>
      </w:tr>
      <w:tr w:rsidR="000C6C5E" w:rsidRPr="000D4D04" w14:paraId="64912C43" w14:textId="77777777" w:rsidTr="00501153">
        <w:trPr>
          <w:trHeight w:hRule="exact" w:val="278"/>
        </w:trPr>
        <w:tc>
          <w:tcPr>
            <w:tcW w:w="12945" w:type="dxa"/>
            <w:gridSpan w:val="4"/>
            <w:shd w:val="clear" w:color="auto" w:fill="FFFFCC"/>
          </w:tcPr>
          <w:p w14:paraId="1D83CE61" w14:textId="2676D46A" w:rsidR="000C6C5E" w:rsidRPr="000D4D04" w:rsidRDefault="008C42BC">
            <w:pPr>
              <w:pStyle w:val="TableParagraph"/>
              <w:spacing w:before="15"/>
              <w:ind w:left="103"/>
              <w:rPr>
                <w:sz w:val="18"/>
                <w:szCs w:val="18"/>
              </w:rPr>
            </w:pPr>
            <w:r w:rsidRPr="000D4D04">
              <w:rPr>
                <w:sz w:val="18"/>
                <w:szCs w:val="18"/>
              </w:rPr>
              <w:t>SW EVENT</w:t>
            </w:r>
          </w:p>
        </w:tc>
      </w:tr>
      <w:tr w:rsidR="00501153" w:rsidRPr="000D4D04" w14:paraId="04FE8633" w14:textId="77777777" w:rsidTr="004F2D1E">
        <w:trPr>
          <w:trHeight w:hRule="exact" w:val="317"/>
        </w:trPr>
        <w:tc>
          <w:tcPr>
            <w:tcW w:w="2628" w:type="dxa"/>
          </w:tcPr>
          <w:p w14:paraId="305BFC0E" w14:textId="77777777" w:rsidR="00501153" w:rsidRPr="000D4D04" w:rsidRDefault="00501153">
            <w:pPr>
              <w:pStyle w:val="TableParagraph"/>
              <w:spacing w:before="17"/>
              <w:ind w:left="103"/>
              <w:rPr>
                <w:sz w:val="18"/>
                <w:szCs w:val="18"/>
              </w:rPr>
            </w:pPr>
            <w:r w:rsidRPr="000D4D04">
              <w:rPr>
                <w:sz w:val="18"/>
                <w:szCs w:val="18"/>
              </w:rPr>
              <w:t>DateStormEventSampled</w:t>
            </w:r>
          </w:p>
        </w:tc>
        <w:tc>
          <w:tcPr>
            <w:tcW w:w="1620" w:type="dxa"/>
          </w:tcPr>
          <w:p w14:paraId="47EB17ED" w14:textId="77777777" w:rsidR="00501153" w:rsidRPr="000D4D04" w:rsidRDefault="00501153">
            <w:pPr>
              <w:rPr>
                <w:sz w:val="18"/>
                <w:szCs w:val="18"/>
              </w:rPr>
            </w:pPr>
          </w:p>
        </w:tc>
        <w:tc>
          <w:tcPr>
            <w:tcW w:w="3060" w:type="dxa"/>
            <w:tcBorders>
              <w:right w:val="single" w:sz="4" w:space="0" w:color="000000"/>
            </w:tcBorders>
          </w:tcPr>
          <w:p w14:paraId="2101CB85" w14:textId="77777777" w:rsidR="00501153" w:rsidRPr="000D4D04" w:rsidRDefault="00501153">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5CE980C9" w14:textId="77777777" w:rsidR="00501153" w:rsidRPr="000D4D04" w:rsidRDefault="00501153">
            <w:pPr>
              <w:rPr>
                <w:sz w:val="18"/>
                <w:szCs w:val="18"/>
              </w:rPr>
            </w:pPr>
          </w:p>
        </w:tc>
      </w:tr>
      <w:tr w:rsidR="00501153" w:rsidRPr="000D4D04" w14:paraId="1348A1A9" w14:textId="77777777" w:rsidTr="004F2D1E">
        <w:trPr>
          <w:trHeight w:hRule="exact" w:val="317"/>
        </w:trPr>
        <w:tc>
          <w:tcPr>
            <w:tcW w:w="2628" w:type="dxa"/>
          </w:tcPr>
          <w:p w14:paraId="336F0A93" w14:textId="77777777" w:rsidR="00501153" w:rsidRPr="000D4D04" w:rsidRDefault="00501153">
            <w:pPr>
              <w:pStyle w:val="TableParagraph"/>
              <w:spacing w:before="15"/>
              <w:ind w:left="103"/>
              <w:rPr>
                <w:sz w:val="18"/>
                <w:szCs w:val="18"/>
              </w:rPr>
            </w:pPr>
            <w:r w:rsidRPr="000D4D04">
              <w:rPr>
                <w:sz w:val="18"/>
                <w:szCs w:val="18"/>
              </w:rPr>
              <w:t>StormWaterEventID</w:t>
            </w:r>
          </w:p>
        </w:tc>
        <w:tc>
          <w:tcPr>
            <w:tcW w:w="1620" w:type="dxa"/>
          </w:tcPr>
          <w:p w14:paraId="5C0B3DFD" w14:textId="77777777" w:rsidR="00501153" w:rsidRPr="000D4D04" w:rsidRDefault="00501153">
            <w:pPr>
              <w:rPr>
                <w:sz w:val="18"/>
                <w:szCs w:val="18"/>
              </w:rPr>
            </w:pPr>
          </w:p>
        </w:tc>
        <w:tc>
          <w:tcPr>
            <w:tcW w:w="3060" w:type="dxa"/>
            <w:tcBorders>
              <w:right w:val="single" w:sz="4" w:space="0" w:color="000000"/>
            </w:tcBorders>
          </w:tcPr>
          <w:p w14:paraId="3655EE19" w14:textId="2412BDC5" w:rsidR="00501153" w:rsidRPr="000D4D04" w:rsidRDefault="00501153">
            <w:pPr>
              <w:pStyle w:val="TableParagraph"/>
              <w:spacing w:before="15"/>
              <w:ind w:left="103" w:right="216"/>
              <w:rPr>
                <w:sz w:val="18"/>
                <w:szCs w:val="18"/>
              </w:rPr>
            </w:pPr>
            <w:r w:rsidRPr="000D4D04">
              <w:rPr>
                <w:w w:val="95"/>
                <w:sz w:val="18"/>
                <w:szCs w:val="18"/>
              </w:rPr>
              <w:t>icis_prog_rpt.program_report_nmb</w:t>
            </w:r>
            <w:r w:rsidRPr="000D4D04">
              <w:rPr>
                <w:sz w:val="18"/>
                <w:szCs w:val="18"/>
              </w:rPr>
              <w:t>r</w:t>
            </w:r>
          </w:p>
        </w:tc>
        <w:tc>
          <w:tcPr>
            <w:tcW w:w="5637" w:type="dxa"/>
            <w:tcBorders>
              <w:left w:val="single" w:sz="4" w:space="0" w:color="000000"/>
            </w:tcBorders>
          </w:tcPr>
          <w:p w14:paraId="199C1119" w14:textId="77777777" w:rsidR="00501153" w:rsidRPr="000D4D04" w:rsidRDefault="00501153">
            <w:pPr>
              <w:rPr>
                <w:sz w:val="18"/>
                <w:szCs w:val="18"/>
              </w:rPr>
            </w:pPr>
          </w:p>
        </w:tc>
      </w:tr>
      <w:tr w:rsidR="00501153" w:rsidRPr="000D4D04" w14:paraId="3C5F0EBA" w14:textId="77777777" w:rsidTr="004F2D1E">
        <w:trPr>
          <w:trHeight w:hRule="exact" w:val="317"/>
        </w:trPr>
        <w:tc>
          <w:tcPr>
            <w:tcW w:w="2628" w:type="dxa"/>
          </w:tcPr>
          <w:p w14:paraId="646E7EFF" w14:textId="77777777" w:rsidR="00501153" w:rsidRPr="000D4D04" w:rsidRDefault="00501153">
            <w:pPr>
              <w:pStyle w:val="TableParagraph"/>
              <w:spacing w:before="15"/>
              <w:ind w:left="103"/>
              <w:rPr>
                <w:sz w:val="18"/>
                <w:szCs w:val="18"/>
              </w:rPr>
            </w:pPr>
            <w:r w:rsidRPr="000D4D04">
              <w:rPr>
                <w:sz w:val="18"/>
                <w:szCs w:val="18"/>
              </w:rPr>
              <w:t>PermittedFeatureIdentifier</w:t>
            </w:r>
          </w:p>
        </w:tc>
        <w:tc>
          <w:tcPr>
            <w:tcW w:w="1620" w:type="dxa"/>
          </w:tcPr>
          <w:p w14:paraId="71C8A9C6" w14:textId="77777777" w:rsidR="00501153" w:rsidRPr="000D4D04" w:rsidRDefault="00501153">
            <w:pPr>
              <w:rPr>
                <w:sz w:val="18"/>
                <w:szCs w:val="18"/>
              </w:rPr>
            </w:pPr>
          </w:p>
        </w:tc>
        <w:tc>
          <w:tcPr>
            <w:tcW w:w="3060" w:type="dxa"/>
            <w:tcBorders>
              <w:right w:val="single" w:sz="4" w:space="0" w:color="000000"/>
            </w:tcBorders>
          </w:tcPr>
          <w:p w14:paraId="3A2601C6" w14:textId="77777777" w:rsidR="00501153" w:rsidRPr="000D4D04" w:rsidRDefault="00501153">
            <w:pPr>
              <w:pStyle w:val="TableParagraph"/>
              <w:spacing w:before="15"/>
              <w:ind w:left="103"/>
              <w:rPr>
                <w:sz w:val="18"/>
                <w:szCs w:val="18"/>
              </w:rPr>
            </w:pPr>
            <w:r w:rsidRPr="000D4D04">
              <w:rPr>
                <w:sz w:val="18"/>
                <w:szCs w:val="18"/>
              </w:rPr>
              <w:t>icis_prog_rpt_sw.perm_feature_id</w:t>
            </w:r>
          </w:p>
        </w:tc>
        <w:tc>
          <w:tcPr>
            <w:tcW w:w="5637" w:type="dxa"/>
            <w:tcBorders>
              <w:left w:val="single" w:sz="4" w:space="0" w:color="000000"/>
            </w:tcBorders>
          </w:tcPr>
          <w:p w14:paraId="5F1ED1AF" w14:textId="77777777" w:rsidR="00501153" w:rsidRPr="000D4D04" w:rsidRDefault="00501153">
            <w:pPr>
              <w:rPr>
                <w:sz w:val="18"/>
                <w:szCs w:val="18"/>
              </w:rPr>
            </w:pPr>
          </w:p>
        </w:tc>
      </w:tr>
      <w:tr w:rsidR="00501153" w:rsidRPr="000D4D04" w14:paraId="5045BCA0" w14:textId="77777777" w:rsidTr="00AF14AC">
        <w:trPr>
          <w:trHeight w:hRule="exact" w:val="490"/>
        </w:trPr>
        <w:tc>
          <w:tcPr>
            <w:tcW w:w="2628" w:type="dxa"/>
          </w:tcPr>
          <w:p w14:paraId="25C4BB7B" w14:textId="491A18D7" w:rsidR="00501153" w:rsidRPr="000D4D04" w:rsidRDefault="00501153" w:rsidP="009A3632">
            <w:pPr>
              <w:pStyle w:val="TableParagraph"/>
              <w:spacing w:before="15" w:line="242" w:lineRule="auto"/>
              <w:ind w:left="103"/>
              <w:rPr>
                <w:sz w:val="18"/>
                <w:szCs w:val="18"/>
              </w:rPr>
            </w:pPr>
            <w:r w:rsidRPr="000D4D04">
              <w:rPr>
                <w:w w:val="95"/>
                <w:sz w:val="18"/>
                <w:szCs w:val="18"/>
              </w:rPr>
              <w:lastRenderedPageBreak/>
              <w:t>RainfallStormEventSampled</w:t>
            </w:r>
            <w:r w:rsidRPr="000D4D04">
              <w:rPr>
                <w:sz w:val="18"/>
                <w:szCs w:val="18"/>
              </w:rPr>
              <w:t>Number</w:t>
            </w:r>
          </w:p>
        </w:tc>
        <w:tc>
          <w:tcPr>
            <w:tcW w:w="1620" w:type="dxa"/>
          </w:tcPr>
          <w:p w14:paraId="474EFAB7" w14:textId="77777777" w:rsidR="00501153" w:rsidRPr="000D4D04" w:rsidRDefault="00501153">
            <w:pPr>
              <w:rPr>
                <w:sz w:val="18"/>
                <w:szCs w:val="18"/>
              </w:rPr>
            </w:pPr>
          </w:p>
        </w:tc>
        <w:tc>
          <w:tcPr>
            <w:tcW w:w="3060" w:type="dxa"/>
            <w:tcBorders>
              <w:right w:val="single" w:sz="4" w:space="0" w:color="000000"/>
            </w:tcBorders>
          </w:tcPr>
          <w:p w14:paraId="3BF51A45" w14:textId="7E06EAE1" w:rsidR="00501153" w:rsidRPr="000D4D04" w:rsidRDefault="00501153" w:rsidP="009A3632">
            <w:pPr>
              <w:pStyle w:val="TableParagraph"/>
              <w:spacing w:before="15" w:line="242" w:lineRule="auto"/>
              <w:ind w:left="103"/>
              <w:rPr>
                <w:sz w:val="18"/>
                <w:szCs w:val="18"/>
              </w:rPr>
            </w:pPr>
            <w:r w:rsidRPr="000D4D04">
              <w:rPr>
                <w:w w:val="95"/>
                <w:sz w:val="18"/>
                <w:szCs w:val="18"/>
              </w:rPr>
              <w:t>icis_prog_rpt_sw.event_sampled_n</w:t>
            </w:r>
            <w:r w:rsidRPr="000D4D04">
              <w:rPr>
                <w:sz w:val="18"/>
                <w:szCs w:val="18"/>
              </w:rPr>
              <w:t>mbr</w:t>
            </w:r>
          </w:p>
        </w:tc>
        <w:tc>
          <w:tcPr>
            <w:tcW w:w="5637" w:type="dxa"/>
            <w:tcBorders>
              <w:left w:val="single" w:sz="4" w:space="0" w:color="000000"/>
            </w:tcBorders>
          </w:tcPr>
          <w:p w14:paraId="44FD9B90" w14:textId="77777777" w:rsidR="00501153" w:rsidRPr="000D4D04" w:rsidRDefault="00501153">
            <w:pPr>
              <w:rPr>
                <w:sz w:val="18"/>
                <w:szCs w:val="18"/>
              </w:rPr>
            </w:pPr>
          </w:p>
        </w:tc>
      </w:tr>
      <w:tr w:rsidR="00501153" w:rsidRPr="000D4D04" w14:paraId="3A1A0025" w14:textId="77777777" w:rsidTr="00501153">
        <w:trPr>
          <w:trHeight w:hRule="exact" w:val="509"/>
        </w:trPr>
        <w:tc>
          <w:tcPr>
            <w:tcW w:w="2628" w:type="dxa"/>
          </w:tcPr>
          <w:p w14:paraId="1E6233BF" w14:textId="77777777" w:rsidR="00501153" w:rsidRPr="000D4D04" w:rsidRDefault="00501153" w:rsidP="009A3632">
            <w:pPr>
              <w:pStyle w:val="TableParagraph"/>
              <w:spacing w:before="15"/>
              <w:ind w:left="103"/>
              <w:rPr>
                <w:sz w:val="18"/>
                <w:szCs w:val="18"/>
              </w:rPr>
            </w:pPr>
            <w:r w:rsidRPr="000D4D04">
              <w:rPr>
                <w:sz w:val="18"/>
                <w:szCs w:val="18"/>
              </w:rPr>
              <w:t>DurationStormEventSampled</w:t>
            </w:r>
          </w:p>
        </w:tc>
        <w:tc>
          <w:tcPr>
            <w:tcW w:w="1620" w:type="dxa"/>
          </w:tcPr>
          <w:p w14:paraId="6A5888F4" w14:textId="77777777" w:rsidR="00501153" w:rsidRPr="000D4D04" w:rsidRDefault="00501153">
            <w:pPr>
              <w:rPr>
                <w:sz w:val="18"/>
                <w:szCs w:val="18"/>
              </w:rPr>
            </w:pPr>
          </w:p>
        </w:tc>
        <w:tc>
          <w:tcPr>
            <w:tcW w:w="3060" w:type="dxa"/>
            <w:tcBorders>
              <w:right w:val="single" w:sz="4" w:space="0" w:color="000000"/>
            </w:tcBorders>
          </w:tcPr>
          <w:p w14:paraId="618AE1C3" w14:textId="6A6DC268" w:rsidR="00501153" w:rsidRPr="000D4D04" w:rsidRDefault="00501153" w:rsidP="009A3632">
            <w:pPr>
              <w:pStyle w:val="TableParagraph"/>
              <w:spacing w:before="15"/>
              <w:ind w:left="103"/>
              <w:rPr>
                <w:sz w:val="18"/>
                <w:szCs w:val="18"/>
              </w:rPr>
            </w:pPr>
            <w:r w:rsidRPr="000D4D04">
              <w:rPr>
                <w:w w:val="95"/>
                <w:sz w:val="18"/>
                <w:szCs w:val="18"/>
              </w:rPr>
              <w:t>icis_prog_rpt_sw.event_sampled_d</w:t>
            </w:r>
            <w:r w:rsidRPr="000D4D04">
              <w:rPr>
                <w:sz w:val="18"/>
                <w:szCs w:val="18"/>
              </w:rPr>
              <w:t>uration</w:t>
            </w:r>
          </w:p>
        </w:tc>
        <w:tc>
          <w:tcPr>
            <w:tcW w:w="5637" w:type="dxa"/>
            <w:tcBorders>
              <w:left w:val="single" w:sz="4" w:space="0" w:color="000000"/>
            </w:tcBorders>
          </w:tcPr>
          <w:p w14:paraId="2803EFFA" w14:textId="77777777" w:rsidR="00501153" w:rsidRPr="000D4D04" w:rsidRDefault="00501153">
            <w:pPr>
              <w:rPr>
                <w:sz w:val="18"/>
                <w:szCs w:val="18"/>
              </w:rPr>
            </w:pPr>
          </w:p>
        </w:tc>
      </w:tr>
      <w:tr w:rsidR="00501153" w:rsidRPr="000D4D04" w14:paraId="202E73F1" w14:textId="77777777" w:rsidTr="00501153">
        <w:trPr>
          <w:trHeight w:hRule="exact" w:val="307"/>
        </w:trPr>
        <w:tc>
          <w:tcPr>
            <w:tcW w:w="2628" w:type="dxa"/>
          </w:tcPr>
          <w:p w14:paraId="1284595F" w14:textId="77777777" w:rsidR="00501153" w:rsidRPr="000D4D04" w:rsidRDefault="00501153" w:rsidP="009A3632">
            <w:pPr>
              <w:pStyle w:val="TableParagraph"/>
              <w:spacing w:before="15"/>
              <w:ind w:left="103"/>
              <w:rPr>
                <w:sz w:val="18"/>
                <w:szCs w:val="18"/>
              </w:rPr>
            </w:pPr>
            <w:r w:rsidRPr="000D4D04">
              <w:rPr>
                <w:sz w:val="18"/>
                <w:szCs w:val="18"/>
              </w:rPr>
              <w:t>VolumeDischargeSample</w:t>
            </w:r>
          </w:p>
        </w:tc>
        <w:tc>
          <w:tcPr>
            <w:tcW w:w="1620" w:type="dxa"/>
          </w:tcPr>
          <w:p w14:paraId="6FD5A5EA" w14:textId="77777777" w:rsidR="00501153" w:rsidRPr="000D4D04" w:rsidRDefault="00501153">
            <w:pPr>
              <w:rPr>
                <w:sz w:val="18"/>
                <w:szCs w:val="18"/>
              </w:rPr>
            </w:pPr>
          </w:p>
        </w:tc>
        <w:tc>
          <w:tcPr>
            <w:tcW w:w="3060" w:type="dxa"/>
            <w:tcBorders>
              <w:right w:val="single" w:sz="4" w:space="0" w:color="000000"/>
            </w:tcBorders>
          </w:tcPr>
          <w:p w14:paraId="724AF28C" w14:textId="052635BF" w:rsidR="00501153" w:rsidRPr="000D4D04" w:rsidRDefault="00501153" w:rsidP="009A3632">
            <w:pPr>
              <w:pStyle w:val="TableParagraph"/>
              <w:spacing w:before="15"/>
              <w:ind w:left="103"/>
              <w:rPr>
                <w:sz w:val="18"/>
                <w:szCs w:val="18"/>
              </w:rPr>
            </w:pPr>
            <w:r w:rsidRPr="000D4D04">
              <w:rPr>
                <w:w w:val="95"/>
                <w:sz w:val="18"/>
                <w:szCs w:val="18"/>
              </w:rPr>
              <w:t>icis_prog_rpt_sw.discharge_volum</w:t>
            </w:r>
            <w:r w:rsidRPr="000D4D04">
              <w:rPr>
                <w:sz w:val="18"/>
                <w:szCs w:val="18"/>
              </w:rPr>
              <w:t>e</w:t>
            </w:r>
          </w:p>
        </w:tc>
        <w:tc>
          <w:tcPr>
            <w:tcW w:w="5637" w:type="dxa"/>
            <w:tcBorders>
              <w:left w:val="single" w:sz="4" w:space="0" w:color="000000"/>
            </w:tcBorders>
          </w:tcPr>
          <w:p w14:paraId="4047DE78" w14:textId="77777777" w:rsidR="00501153" w:rsidRPr="000D4D04" w:rsidRDefault="00501153">
            <w:pPr>
              <w:rPr>
                <w:sz w:val="18"/>
                <w:szCs w:val="18"/>
              </w:rPr>
            </w:pPr>
          </w:p>
        </w:tc>
      </w:tr>
      <w:tr w:rsidR="00501153" w:rsidRPr="000D4D04" w14:paraId="707E6C17" w14:textId="77777777" w:rsidTr="00501153">
        <w:trPr>
          <w:trHeight w:hRule="exact" w:val="509"/>
        </w:trPr>
        <w:tc>
          <w:tcPr>
            <w:tcW w:w="2628" w:type="dxa"/>
          </w:tcPr>
          <w:p w14:paraId="3122AFEE" w14:textId="3B6DC48B" w:rsidR="00501153" w:rsidRPr="000D4D04" w:rsidRDefault="00501153" w:rsidP="009A3632">
            <w:pPr>
              <w:pStyle w:val="TableParagraph"/>
              <w:spacing w:before="15"/>
              <w:ind w:left="103"/>
              <w:rPr>
                <w:sz w:val="18"/>
                <w:szCs w:val="18"/>
              </w:rPr>
            </w:pPr>
            <w:r w:rsidRPr="000D4D04">
              <w:rPr>
                <w:w w:val="95"/>
                <w:sz w:val="18"/>
                <w:szCs w:val="18"/>
              </w:rPr>
              <w:t>DurationSinceLastStormEven</w:t>
            </w:r>
            <w:r w:rsidRPr="000D4D04">
              <w:rPr>
                <w:sz w:val="18"/>
                <w:szCs w:val="18"/>
              </w:rPr>
              <w:t>t</w:t>
            </w:r>
          </w:p>
        </w:tc>
        <w:tc>
          <w:tcPr>
            <w:tcW w:w="1620" w:type="dxa"/>
          </w:tcPr>
          <w:p w14:paraId="107C9C6C" w14:textId="77777777" w:rsidR="00501153" w:rsidRPr="000D4D04" w:rsidRDefault="00501153">
            <w:pPr>
              <w:rPr>
                <w:sz w:val="18"/>
                <w:szCs w:val="18"/>
              </w:rPr>
            </w:pPr>
          </w:p>
        </w:tc>
        <w:tc>
          <w:tcPr>
            <w:tcW w:w="3060" w:type="dxa"/>
            <w:tcBorders>
              <w:right w:val="single" w:sz="4" w:space="0" w:color="000000"/>
            </w:tcBorders>
          </w:tcPr>
          <w:p w14:paraId="17899C33" w14:textId="25E88C39" w:rsidR="00501153" w:rsidRPr="000D4D04" w:rsidRDefault="00501153" w:rsidP="009A3632">
            <w:pPr>
              <w:pStyle w:val="TableParagraph"/>
              <w:spacing w:before="15"/>
              <w:ind w:left="103"/>
              <w:rPr>
                <w:sz w:val="18"/>
                <w:szCs w:val="18"/>
              </w:rPr>
            </w:pPr>
            <w:r w:rsidRPr="000D4D04">
              <w:rPr>
                <w:w w:val="95"/>
                <w:sz w:val="18"/>
                <w:szCs w:val="18"/>
              </w:rPr>
              <w:t>icis_prog_rpt_sw.days_since_last_</w:t>
            </w:r>
            <w:r w:rsidRPr="000D4D04">
              <w:rPr>
                <w:sz w:val="18"/>
                <w:szCs w:val="18"/>
              </w:rPr>
              <w:t>event</w:t>
            </w:r>
          </w:p>
        </w:tc>
        <w:tc>
          <w:tcPr>
            <w:tcW w:w="5637" w:type="dxa"/>
            <w:tcBorders>
              <w:left w:val="single" w:sz="4" w:space="0" w:color="000000"/>
            </w:tcBorders>
          </w:tcPr>
          <w:p w14:paraId="153A1683" w14:textId="77777777" w:rsidR="00501153" w:rsidRPr="000D4D04" w:rsidRDefault="00501153">
            <w:pPr>
              <w:rPr>
                <w:sz w:val="18"/>
                <w:szCs w:val="18"/>
              </w:rPr>
            </w:pPr>
          </w:p>
        </w:tc>
      </w:tr>
      <w:tr w:rsidR="00501153" w:rsidRPr="000D4D04" w14:paraId="3FE2D91F" w14:textId="77777777" w:rsidTr="00501153">
        <w:trPr>
          <w:trHeight w:hRule="exact" w:val="307"/>
        </w:trPr>
        <w:tc>
          <w:tcPr>
            <w:tcW w:w="2628" w:type="dxa"/>
          </w:tcPr>
          <w:p w14:paraId="3D0599A7" w14:textId="77777777" w:rsidR="00501153" w:rsidRPr="000D4D04" w:rsidRDefault="00501153" w:rsidP="009A3632">
            <w:pPr>
              <w:pStyle w:val="TableParagraph"/>
              <w:spacing w:before="15"/>
              <w:ind w:left="103"/>
              <w:rPr>
                <w:sz w:val="18"/>
                <w:szCs w:val="18"/>
              </w:rPr>
            </w:pPr>
            <w:r w:rsidRPr="000D4D04">
              <w:rPr>
                <w:sz w:val="18"/>
                <w:szCs w:val="18"/>
              </w:rPr>
              <w:t>SamplingBasisIndicator</w:t>
            </w:r>
          </w:p>
        </w:tc>
        <w:tc>
          <w:tcPr>
            <w:tcW w:w="1620" w:type="dxa"/>
          </w:tcPr>
          <w:p w14:paraId="735AF3D2" w14:textId="77777777" w:rsidR="00501153" w:rsidRPr="000D4D04" w:rsidRDefault="00501153">
            <w:pPr>
              <w:rPr>
                <w:sz w:val="18"/>
                <w:szCs w:val="18"/>
              </w:rPr>
            </w:pPr>
          </w:p>
        </w:tc>
        <w:tc>
          <w:tcPr>
            <w:tcW w:w="3060" w:type="dxa"/>
            <w:tcBorders>
              <w:right w:val="single" w:sz="4" w:space="0" w:color="000000"/>
            </w:tcBorders>
          </w:tcPr>
          <w:p w14:paraId="0348A280" w14:textId="65582425" w:rsidR="00501153" w:rsidRPr="000D4D04" w:rsidRDefault="00501153" w:rsidP="009A3632">
            <w:pPr>
              <w:pStyle w:val="TableParagraph"/>
              <w:spacing w:before="15"/>
              <w:ind w:left="103"/>
              <w:rPr>
                <w:sz w:val="18"/>
                <w:szCs w:val="18"/>
              </w:rPr>
            </w:pPr>
            <w:r w:rsidRPr="000D4D04">
              <w:rPr>
                <w:w w:val="95"/>
                <w:sz w:val="18"/>
                <w:szCs w:val="18"/>
              </w:rPr>
              <w:t>icis_prog_rpt_sw.sample_basis_fla</w:t>
            </w:r>
            <w:r w:rsidRPr="000D4D04">
              <w:rPr>
                <w:sz w:val="18"/>
                <w:szCs w:val="18"/>
              </w:rPr>
              <w:t>g</w:t>
            </w:r>
          </w:p>
        </w:tc>
        <w:tc>
          <w:tcPr>
            <w:tcW w:w="5637" w:type="dxa"/>
            <w:tcBorders>
              <w:left w:val="single" w:sz="4" w:space="0" w:color="000000"/>
            </w:tcBorders>
          </w:tcPr>
          <w:p w14:paraId="148EA87F" w14:textId="77777777" w:rsidR="00501153" w:rsidRPr="000D4D04" w:rsidRDefault="00501153">
            <w:pPr>
              <w:rPr>
                <w:sz w:val="18"/>
                <w:szCs w:val="18"/>
              </w:rPr>
            </w:pPr>
          </w:p>
        </w:tc>
      </w:tr>
      <w:tr w:rsidR="00501153" w:rsidRPr="000D4D04" w14:paraId="4C7DD001" w14:textId="77777777" w:rsidTr="00501153">
        <w:trPr>
          <w:trHeight w:hRule="exact" w:val="509"/>
        </w:trPr>
        <w:tc>
          <w:tcPr>
            <w:tcW w:w="2628" w:type="dxa"/>
          </w:tcPr>
          <w:p w14:paraId="7CB04197" w14:textId="77777777" w:rsidR="00501153" w:rsidRPr="000D4D04" w:rsidRDefault="00501153" w:rsidP="009A3632">
            <w:pPr>
              <w:pStyle w:val="TableParagraph"/>
              <w:spacing w:before="15"/>
              <w:ind w:left="103"/>
              <w:rPr>
                <w:sz w:val="18"/>
                <w:szCs w:val="18"/>
              </w:rPr>
            </w:pPr>
            <w:r w:rsidRPr="000D4D04">
              <w:rPr>
                <w:sz w:val="18"/>
                <w:szCs w:val="18"/>
              </w:rPr>
              <w:t>PrecipitationForm</w:t>
            </w:r>
          </w:p>
        </w:tc>
        <w:tc>
          <w:tcPr>
            <w:tcW w:w="1620" w:type="dxa"/>
          </w:tcPr>
          <w:p w14:paraId="6222ADE5" w14:textId="77777777" w:rsidR="00501153" w:rsidRPr="000D4D04" w:rsidRDefault="00501153">
            <w:pPr>
              <w:rPr>
                <w:sz w:val="18"/>
                <w:szCs w:val="18"/>
              </w:rPr>
            </w:pPr>
          </w:p>
        </w:tc>
        <w:tc>
          <w:tcPr>
            <w:tcW w:w="3060" w:type="dxa"/>
            <w:tcBorders>
              <w:right w:val="single" w:sz="4" w:space="0" w:color="000000"/>
            </w:tcBorders>
          </w:tcPr>
          <w:p w14:paraId="67760BAC" w14:textId="016F9D8D" w:rsidR="00501153" w:rsidRPr="000D4D04" w:rsidRDefault="00501153" w:rsidP="009A3632">
            <w:pPr>
              <w:pStyle w:val="TableParagraph"/>
              <w:spacing w:before="15"/>
              <w:ind w:left="103"/>
              <w:rPr>
                <w:sz w:val="18"/>
                <w:szCs w:val="18"/>
              </w:rPr>
            </w:pPr>
            <w:r w:rsidRPr="000D4D04">
              <w:rPr>
                <w:w w:val="95"/>
                <w:sz w:val="18"/>
                <w:szCs w:val="18"/>
              </w:rPr>
              <w:t>icis_prog_rpt_sw.precipitation_for</w:t>
            </w:r>
            <w:r w:rsidRPr="000D4D04">
              <w:rPr>
                <w:sz w:val="18"/>
                <w:szCs w:val="18"/>
              </w:rPr>
              <w:t>m_flag</w:t>
            </w:r>
          </w:p>
        </w:tc>
        <w:tc>
          <w:tcPr>
            <w:tcW w:w="5637" w:type="dxa"/>
            <w:tcBorders>
              <w:left w:val="single" w:sz="4" w:space="0" w:color="000000"/>
            </w:tcBorders>
          </w:tcPr>
          <w:p w14:paraId="36AAAB63" w14:textId="77777777" w:rsidR="00501153" w:rsidRPr="000D4D04" w:rsidRDefault="00501153">
            <w:pPr>
              <w:rPr>
                <w:sz w:val="18"/>
                <w:szCs w:val="18"/>
              </w:rPr>
            </w:pPr>
          </w:p>
        </w:tc>
      </w:tr>
      <w:tr w:rsidR="00501153" w:rsidRPr="000D4D04" w14:paraId="7754EF1D" w14:textId="77777777" w:rsidTr="00AF14AC">
        <w:trPr>
          <w:trHeight w:hRule="exact" w:val="490"/>
        </w:trPr>
        <w:tc>
          <w:tcPr>
            <w:tcW w:w="2628" w:type="dxa"/>
          </w:tcPr>
          <w:p w14:paraId="11A18471" w14:textId="7D19EC4C" w:rsidR="00501153" w:rsidRPr="000D4D04" w:rsidRDefault="00501153" w:rsidP="009A3632">
            <w:pPr>
              <w:pStyle w:val="TableParagraph"/>
              <w:spacing w:before="15"/>
              <w:ind w:left="103"/>
              <w:rPr>
                <w:sz w:val="18"/>
                <w:szCs w:val="18"/>
              </w:rPr>
            </w:pPr>
            <w:r w:rsidRPr="000D4D04">
              <w:rPr>
                <w:w w:val="95"/>
                <w:sz w:val="18"/>
                <w:szCs w:val="18"/>
              </w:rPr>
              <w:t>SampleTakenWithinTimefra</w:t>
            </w:r>
            <w:r w:rsidRPr="000D4D04">
              <w:rPr>
                <w:sz w:val="18"/>
                <w:szCs w:val="18"/>
              </w:rPr>
              <w:t>meIndicator</w:t>
            </w:r>
          </w:p>
        </w:tc>
        <w:tc>
          <w:tcPr>
            <w:tcW w:w="1620" w:type="dxa"/>
          </w:tcPr>
          <w:p w14:paraId="2C0C7CC8" w14:textId="77777777" w:rsidR="00501153" w:rsidRPr="000D4D04" w:rsidRDefault="00501153">
            <w:pPr>
              <w:rPr>
                <w:sz w:val="18"/>
                <w:szCs w:val="18"/>
              </w:rPr>
            </w:pPr>
          </w:p>
        </w:tc>
        <w:tc>
          <w:tcPr>
            <w:tcW w:w="3060" w:type="dxa"/>
            <w:tcBorders>
              <w:right w:val="single" w:sz="4" w:space="0" w:color="000000"/>
            </w:tcBorders>
          </w:tcPr>
          <w:p w14:paraId="761BE04A" w14:textId="31FBD23C" w:rsidR="00501153" w:rsidRPr="000D4D04" w:rsidRDefault="00501153" w:rsidP="009A3632">
            <w:pPr>
              <w:pStyle w:val="TableParagraph"/>
              <w:spacing w:before="15"/>
              <w:ind w:left="103"/>
              <w:rPr>
                <w:sz w:val="18"/>
                <w:szCs w:val="18"/>
              </w:rPr>
            </w:pPr>
            <w:r w:rsidRPr="000D4D04">
              <w:rPr>
                <w:w w:val="95"/>
                <w:sz w:val="18"/>
                <w:szCs w:val="18"/>
              </w:rPr>
              <w:t>icis_prog_rpt_sw.within_timefram</w:t>
            </w:r>
            <w:r w:rsidRPr="000D4D04">
              <w:rPr>
                <w:sz w:val="18"/>
                <w:szCs w:val="18"/>
              </w:rPr>
              <w:t>e_flag</w:t>
            </w:r>
          </w:p>
        </w:tc>
        <w:tc>
          <w:tcPr>
            <w:tcW w:w="5637" w:type="dxa"/>
            <w:tcBorders>
              <w:left w:val="single" w:sz="4" w:space="0" w:color="000000"/>
            </w:tcBorders>
          </w:tcPr>
          <w:p w14:paraId="26787CB5" w14:textId="77777777" w:rsidR="00501153" w:rsidRPr="000D4D04" w:rsidRDefault="00501153">
            <w:pPr>
              <w:rPr>
                <w:sz w:val="18"/>
                <w:szCs w:val="18"/>
              </w:rPr>
            </w:pPr>
          </w:p>
        </w:tc>
      </w:tr>
      <w:tr w:rsidR="00501153" w:rsidRPr="000D4D04" w14:paraId="6E4FFE43" w14:textId="77777777" w:rsidTr="00AF14AC">
        <w:trPr>
          <w:trHeight w:hRule="exact" w:val="490"/>
        </w:trPr>
        <w:tc>
          <w:tcPr>
            <w:tcW w:w="2628" w:type="dxa"/>
          </w:tcPr>
          <w:p w14:paraId="352D2870" w14:textId="668B1DB6" w:rsidR="00501153" w:rsidRPr="000D4D04" w:rsidRDefault="00501153" w:rsidP="009A3632">
            <w:pPr>
              <w:pStyle w:val="TableParagraph"/>
              <w:spacing w:before="15"/>
              <w:ind w:left="103"/>
              <w:rPr>
                <w:sz w:val="18"/>
                <w:szCs w:val="18"/>
              </w:rPr>
            </w:pPr>
            <w:r w:rsidRPr="000D4D04">
              <w:rPr>
                <w:w w:val="95"/>
                <w:sz w:val="18"/>
                <w:szCs w:val="18"/>
              </w:rPr>
              <w:t>TimeExceedanceRationaleCo</w:t>
            </w:r>
            <w:r w:rsidRPr="000D4D04">
              <w:rPr>
                <w:sz w:val="18"/>
                <w:szCs w:val="18"/>
              </w:rPr>
              <w:t>de</w:t>
            </w:r>
          </w:p>
        </w:tc>
        <w:tc>
          <w:tcPr>
            <w:tcW w:w="1620" w:type="dxa"/>
          </w:tcPr>
          <w:p w14:paraId="3C15A2E5" w14:textId="77777777" w:rsidR="00501153" w:rsidRPr="000D4D04" w:rsidRDefault="00501153">
            <w:pPr>
              <w:rPr>
                <w:sz w:val="18"/>
                <w:szCs w:val="18"/>
              </w:rPr>
            </w:pPr>
          </w:p>
        </w:tc>
        <w:tc>
          <w:tcPr>
            <w:tcW w:w="3060" w:type="dxa"/>
            <w:tcBorders>
              <w:right w:val="single" w:sz="4" w:space="0" w:color="000000"/>
            </w:tcBorders>
          </w:tcPr>
          <w:p w14:paraId="251704F5" w14:textId="24BD217D" w:rsidR="00501153" w:rsidRPr="000D4D04" w:rsidRDefault="00501153" w:rsidP="009A3632">
            <w:pPr>
              <w:pStyle w:val="TableParagraph"/>
              <w:spacing w:before="15"/>
              <w:ind w:left="103"/>
              <w:rPr>
                <w:sz w:val="18"/>
                <w:szCs w:val="18"/>
              </w:rPr>
            </w:pPr>
            <w:r w:rsidRPr="000D4D04">
              <w:rPr>
                <w:w w:val="95"/>
                <w:sz w:val="18"/>
                <w:szCs w:val="18"/>
              </w:rPr>
              <w:t>icis_prog_rpt_sw.time_exceed_rati</w:t>
            </w:r>
            <w:r w:rsidRPr="000D4D04">
              <w:rPr>
                <w:sz w:val="18"/>
                <w:szCs w:val="18"/>
              </w:rPr>
              <w:t>onale_code</w:t>
            </w:r>
          </w:p>
        </w:tc>
        <w:tc>
          <w:tcPr>
            <w:tcW w:w="5637" w:type="dxa"/>
            <w:tcBorders>
              <w:left w:val="single" w:sz="4" w:space="0" w:color="000000"/>
            </w:tcBorders>
          </w:tcPr>
          <w:p w14:paraId="7F25F5B4" w14:textId="77777777" w:rsidR="00501153" w:rsidRPr="000D4D04" w:rsidRDefault="00501153">
            <w:pPr>
              <w:rPr>
                <w:sz w:val="18"/>
                <w:szCs w:val="18"/>
              </w:rPr>
            </w:pPr>
          </w:p>
        </w:tc>
      </w:tr>
      <w:tr w:rsidR="00501153" w:rsidRPr="000D4D04" w14:paraId="5F3B0003" w14:textId="77777777" w:rsidTr="00AF14AC">
        <w:trPr>
          <w:trHeight w:hRule="exact" w:val="490"/>
        </w:trPr>
        <w:tc>
          <w:tcPr>
            <w:tcW w:w="2628" w:type="dxa"/>
          </w:tcPr>
          <w:p w14:paraId="0DDA448F" w14:textId="01FFC3EF" w:rsidR="00501153" w:rsidRPr="000D4D04" w:rsidRDefault="00501153" w:rsidP="009A3632">
            <w:pPr>
              <w:pStyle w:val="TableParagraph"/>
              <w:spacing w:before="15"/>
              <w:ind w:left="103"/>
              <w:rPr>
                <w:sz w:val="18"/>
                <w:szCs w:val="18"/>
              </w:rPr>
            </w:pPr>
            <w:r w:rsidRPr="000D4D04">
              <w:rPr>
                <w:w w:val="95"/>
                <w:sz w:val="18"/>
                <w:szCs w:val="18"/>
              </w:rPr>
              <w:t>EssentiallyIdenticalOutfallNo</w:t>
            </w:r>
            <w:r w:rsidRPr="000D4D04">
              <w:rPr>
                <w:sz w:val="18"/>
                <w:szCs w:val="18"/>
              </w:rPr>
              <w:t>tification</w:t>
            </w:r>
          </w:p>
        </w:tc>
        <w:tc>
          <w:tcPr>
            <w:tcW w:w="1620" w:type="dxa"/>
          </w:tcPr>
          <w:p w14:paraId="6F82AFC3" w14:textId="77777777" w:rsidR="00501153" w:rsidRPr="000D4D04" w:rsidRDefault="00501153">
            <w:pPr>
              <w:rPr>
                <w:sz w:val="18"/>
                <w:szCs w:val="18"/>
              </w:rPr>
            </w:pPr>
          </w:p>
        </w:tc>
        <w:tc>
          <w:tcPr>
            <w:tcW w:w="3060" w:type="dxa"/>
            <w:tcBorders>
              <w:right w:val="single" w:sz="4" w:space="0" w:color="000000"/>
            </w:tcBorders>
          </w:tcPr>
          <w:p w14:paraId="039DB259" w14:textId="06BA87A7" w:rsidR="00501153" w:rsidRPr="000D4D04" w:rsidRDefault="00501153" w:rsidP="009A3632">
            <w:pPr>
              <w:pStyle w:val="TableParagraph"/>
              <w:spacing w:before="15"/>
              <w:ind w:left="103"/>
              <w:rPr>
                <w:sz w:val="18"/>
                <w:szCs w:val="18"/>
              </w:rPr>
            </w:pPr>
            <w:r w:rsidRPr="000D4D04">
              <w:rPr>
                <w:w w:val="95"/>
                <w:sz w:val="18"/>
                <w:szCs w:val="18"/>
              </w:rPr>
              <w:t>icis_prog_rpt_sw.outfall_notificati</w:t>
            </w:r>
            <w:r w:rsidRPr="000D4D04">
              <w:rPr>
                <w:sz w:val="18"/>
                <w:szCs w:val="18"/>
              </w:rPr>
              <w:t>on</w:t>
            </w:r>
          </w:p>
        </w:tc>
        <w:tc>
          <w:tcPr>
            <w:tcW w:w="5637" w:type="dxa"/>
            <w:tcBorders>
              <w:left w:val="single" w:sz="4" w:space="0" w:color="000000"/>
            </w:tcBorders>
          </w:tcPr>
          <w:p w14:paraId="53CFA007" w14:textId="77777777" w:rsidR="00501153" w:rsidRPr="000D4D04" w:rsidRDefault="00501153">
            <w:pPr>
              <w:rPr>
                <w:sz w:val="18"/>
                <w:szCs w:val="18"/>
              </w:rPr>
            </w:pPr>
          </w:p>
        </w:tc>
      </w:tr>
      <w:tr w:rsidR="00501153" w:rsidRPr="000D4D04" w14:paraId="578B86FB" w14:textId="77777777" w:rsidTr="00AF14AC">
        <w:trPr>
          <w:trHeight w:hRule="exact" w:val="490"/>
        </w:trPr>
        <w:tc>
          <w:tcPr>
            <w:tcW w:w="2628" w:type="dxa"/>
          </w:tcPr>
          <w:p w14:paraId="757C5A43" w14:textId="3CF2B539" w:rsidR="00501153" w:rsidRPr="000D4D04" w:rsidRDefault="00501153" w:rsidP="009A3632">
            <w:pPr>
              <w:pStyle w:val="TableParagraph"/>
              <w:spacing w:before="15"/>
              <w:ind w:left="103"/>
              <w:rPr>
                <w:sz w:val="18"/>
                <w:szCs w:val="18"/>
              </w:rPr>
            </w:pPr>
            <w:r w:rsidRPr="000D4D04">
              <w:rPr>
                <w:w w:val="95"/>
                <w:sz w:val="18"/>
                <w:szCs w:val="18"/>
              </w:rPr>
              <w:t>MonitoringExemptionRationa</w:t>
            </w:r>
            <w:r w:rsidRPr="000D4D04">
              <w:rPr>
                <w:sz w:val="18"/>
                <w:szCs w:val="18"/>
              </w:rPr>
              <w:t>leIndicator</w:t>
            </w:r>
          </w:p>
        </w:tc>
        <w:tc>
          <w:tcPr>
            <w:tcW w:w="1620" w:type="dxa"/>
          </w:tcPr>
          <w:p w14:paraId="18EE7058" w14:textId="77777777" w:rsidR="00501153" w:rsidRPr="000D4D04" w:rsidRDefault="00501153">
            <w:pPr>
              <w:rPr>
                <w:sz w:val="18"/>
                <w:szCs w:val="18"/>
              </w:rPr>
            </w:pPr>
          </w:p>
        </w:tc>
        <w:tc>
          <w:tcPr>
            <w:tcW w:w="3060" w:type="dxa"/>
            <w:tcBorders>
              <w:right w:val="single" w:sz="4" w:space="0" w:color="000000"/>
            </w:tcBorders>
          </w:tcPr>
          <w:p w14:paraId="0E589EB0" w14:textId="6E076C9B" w:rsidR="00501153" w:rsidRPr="000D4D04" w:rsidRDefault="00501153" w:rsidP="009A3632">
            <w:pPr>
              <w:pStyle w:val="TableParagraph"/>
              <w:spacing w:before="15"/>
              <w:ind w:left="103"/>
              <w:rPr>
                <w:sz w:val="18"/>
                <w:szCs w:val="18"/>
              </w:rPr>
            </w:pPr>
            <w:r w:rsidRPr="000D4D04">
              <w:rPr>
                <w:w w:val="95"/>
                <w:sz w:val="18"/>
                <w:szCs w:val="18"/>
              </w:rPr>
              <w:t>icis_prog_rpt_sw.monitoring_exe</w:t>
            </w:r>
            <w:r w:rsidRPr="000D4D04">
              <w:rPr>
                <w:sz w:val="18"/>
                <w:szCs w:val="18"/>
              </w:rPr>
              <w:t>mption_code</w:t>
            </w:r>
          </w:p>
        </w:tc>
        <w:tc>
          <w:tcPr>
            <w:tcW w:w="5637" w:type="dxa"/>
            <w:tcBorders>
              <w:left w:val="single" w:sz="4" w:space="0" w:color="000000"/>
            </w:tcBorders>
          </w:tcPr>
          <w:p w14:paraId="78CC7AAF" w14:textId="77777777" w:rsidR="00501153" w:rsidRPr="000D4D04" w:rsidRDefault="00501153">
            <w:pPr>
              <w:rPr>
                <w:sz w:val="18"/>
                <w:szCs w:val="18"/>
              </w:rPr>
            </w:pPr>
          </w:p>
        </w:tc>
      </w:tr>
      <w:tr w:rsidR="00501153" w:rsidRPr="000D4D04" w14:paraId="1FC2CE71" w14:textId="77777777" w:rsidTr="00AF14AC">
        <w:trPr>
          <w:trHeight w:hRule="exact" w:val="490"/>
        </w:trPr>
        <w:tc>
          <w:tcPr>
            <w:tcW w:w="2628" w:type="dxa"/>
          </w:tcPr>
          <w:p w14:paraId="1EC62B52" w14:textId="461F1998" w:rsidR="00501153" w:rsidRPr="000D4D04" w:rsidRDefault="00501153" w:rsidP="009A3632">
            <w:pPr>
              <w:pStyle w:val="TableParagraph"/>
              <w:spacing w:before="15"/>
              <w:ind w:left="103"/>
              <w:rPr>
                <w:sz w:val="18"/>
                <w:szCs w:val="18"/>
              </w:rPr>
            </w:pPr>
            <w:r w:rsidRPr="000D4D04">
              <w:rPr>
                <w:w w:val="95"/>
                <w:sz w:val="18"/>
                <w:szCs w:val="18"/>
              </w:rPr>
              <w:t>PollutantMonitoringBasisCod</w:t>
            </w:r>
            <w:r w:rsidRPr="000D4D04">
              <w:rPr>
                <w:sz w:val="18"/>
                <w:szCs w:val="18"/>
              </w:rPr>
              <w:t>e</w:t>
            </w:r>
          </w:p>
        </w:tc>
        <w:tc>
          <w:tcPr>
            <w:tcW w:w="1620" w:type="dxa"/>
          </w:tcPr>
          <w:p w14:paraId="1DF4F5C1" w14:textId="77777777" w:rsidR="00501153" w:rsidRPr="000D4D04" w:rsidRDefault="00501153">
            <w:pPr>
              <w:rPr>
                <w:sz w:val="18"/>
                <w:szCs w:val="18"/>
              </w:rPr>
            </w:pPr>
          </w:p>
        </w:tc>
        <w:tc>
          <w:tcPr>
            <w:tcW w:w="3060" w:type="dxa"/>
            <w:tcBorders>
              <w:right w:val="single" w:sz="4" w:space="0" w:color="000000"/>
            </w:tcBorders>
          </w:tcPr>
          <w:p w14:paraId="4F9E97B3" w14:textId="2DDE78FC" w:rsidR="00501153" w:rsidRPr="000D4D04" w:rsidRDefault="00501153" w:rsidP="009A3632">
            <w:pPr>
              <w:pStyle w:val="TableParagraph"/>
              <w:spacing w:before="15"/>
              <w:ind w:left="103"/>
              <w:rPr>
                <w:sz w:val="18"/>
                <w:szCs w:val="18"/>
              </w:rPr>
            </w:pPr>
            <w:r w:rsidRPr="000D4D04">
              <w:rPr>
                <w:sz w:val="18"/>
                <w:szCs w:val="18"/>
              </w:rPr>
              <w:t>icis_prog_rpt_sw.monitoring_basis_code</w:t>
            </w:r>
          </w:p>
        </w:tc>
        <w:tc>
          <w:tcPr>
            <w:tcW w:w="5637" w:type="dxa"/>
            <w:tcBorders>
              <w:left w:val="single" w:sz="4" w:space="0" w:color="000000"/>
            </w:tcBorders>
          </w:tcPr>
          <w:p w14:paraId="122E92CF" w14:textId="77777777" w:rsidR="00501153" w:rsidRPr="000D4D04" w:rsidRDefault="00501153">
            <w:pPr>
              <w:rPr>
                <w:sz w:val="18"/>
                <w:szCs w:val="18"/>
              </w:rPr>
            </w:pPr>
          </w:p>
        </w:tc>
      </w:tr>
      <w:tr w:rsidR="000C6C5E" w:rsidRPr="000D4D04" w14:paraId="50BB108A" w14:textId="77777777" w:rsidTr="00501153">
        <w:trPr>
          <w:trHeight w:hRule="exact" w:val="278"/>
        </w:trPr>
        <w:tc>
          <w:tcPr>
            <w:tcW w:w="12945" w:type="dxa"/>
            <w:gridSpan w:val="4"/>
            <w:shd w:val="clear" w:color="auto" w:fill="FFFFCC"/>
          </w:tcPr>
          <w:p w14:paraId="0F768438" w14:textId="473DD838" w:rsidR="000C6C5E" w:rsidRPr="000D4D04" w:rsidRDefault="008C42BC">
            <w:pPr>
              <w:pStyle w:val="TableParagraph"/>
              <w:spacing w:before="15"/>
              <w:ind w:left="103"/>
              <w:rPr>
                <w:sz w:val="18"/>
                <w:szCs w:val="18"/>
              </w:rPr>
            </w:pPr>
            <w:r w:rsidRPr="000D4D04">
              <w:rPr>
                <w:sz w:val="18"/>
                <w:szCs w:val="18"/>
              </w:rPr>
              <w:t>SW MS4</w:t>
            </w:r>
          </w:p>
        </w:tc>
      </w:tr>
      <w:tr w:rsidR="00501153" w:rsidRPr="000D4D04" w14:paraId="12593571" w14:textId="77777777" w:rsidTr="00AF14AC">
        <w:trPr>
          <w:trHeight w:hRule="exact" w:val="490"/>
        </w:trPr>
        <w:tc>
          <w:tcPr>
            <w:tcW w:w="2628" w:type="dxa"/>
          </w:tcPr>
          <w:p w14:paraId="337660D1" w14:textId="3225C21F" w:rsidR="00501153" w:rsidRPr="000D4D04" w:rsidRDefault="00501153" w:rsidP="009A3632">
            <w:pPr>
              <w:pStyle w:val="TableParagraph"/>
              <w:spacing w:before="17"/>
              <w:ind w:left="103"/>
              <w:rPr>
                <w:sz w:val="18"/>
                <w:szCs w:val="18"/>
              </w:rPr>
            </w:pPr>
            <w:r w:rsidRPr="000D4D04">
              <w:rPr>
                <w:w w:val="95"/>
                <w:sz w:val="18"/>
                <w:szCs w:val="18"/>
              </w:rPr>
              <w:t>StormWaterMS4ReportRecei</w:t>
            </w:r>
            <w:r w:rsidRPr="000D4D04">
              <w:rPr>
                <w:sz w:val="18"/>
                <w:szCs w:val="18"/>
              </w:rPr>
              <w:t>vedDate</w:t>
            </w:r>
          </w:p>
        </w:tc>
        <w:tc>
          <w:tcPr>
            <w:tcW w:w="1620" w:type="dxa"/>
          </w:tcPr>
          <w:p w14:paraId="7F9F7363" w14:textId="77777777" w:rsidR="00501153" w:rsidRPr="000D4D04" w:rsidRDefault="00501153">
            <w:pPr>
              <w:rPr>
                <w:sz w:val="18"/>
                <w:szCs w:val="18"/>
              </w:rPr>
            </w:pPr>
          </w:p>
        </w:tc>
        <w:tc>
          <w:tcPr>
            <w:tcW w:w="3060" w:type="dxa"/>
            <w:tcBorders>
              <w:right w:val="single" w:sz="4" w:space="0" w:color="000000"/>
            </w:tcBorders>
          </w:tcPr>
          <w:p w14:paraId="231A95AD" w14:textId="77777777" w:rsidR="00501153" w:rsidRPr="000D4D04" w:rsidRDefault="00501153" w:rsidP="009A3632">
            <w:pPr>
              <w:pStyle w:val="TableParagraph"/>
              <w:spacing w:before="17"/>
              <w:ind w:left="103"/>
              <w:rPr>
                <w:sz w:val="18"/>
                <w:szCs w:val="18"/>
              </w:rPr>
            </w:pPr>
            <w:r w:rsidRPr="000D4D04">
              <w:rPr>
                <w:sz w:val="18"/>
                <w:szCs w:val="18"/>
              </w:rPr>
              <w:t>icis_prog_rpt.report_date</w:t>
            </w:r>
          </w:p>
        </w:tc>
        <w:tc>
          <w:tcPr>
            <w:tcW w:w="5637" w:type="dxa"/>
            <w:tcBorders>
              <w:left w:val="single" w:sz="4" w:space="0" w:color="000000"/>
            </w:tcBorders>
          </w:tcPr>
          <w:p w14:paraId="4DECD94D" w14:textId="77777777" w:rsidR="00501153" w:rsidRPr="000D4D04" w:rsidRDefault="00501153">
            <w:pPr>
              <w:rPr>
                <w:sz w:val="18"/>
                <w:szCs w:val="18"/>
              </w:rPr>
            </w:pPr>
          </w:p>
        </w:tc>
      </w:tr>
      <w:tr w:rsidR="00501153" w:rsidRPr="000D4D04" w14:paraId="68129A55" w14:textId="77777777" w:rsidTr="00AF14AC">
        <w:trPr>
          <w:trHeight w:hRule="exact" w:val="490"/>
        </w:trPr>
        <w:tc>
          <w:tcPr>
            <w:tcW w:w="2628" w:type="dxa"/>
          </w:tcPr>
          <w:p w14:paraId="0363FB0F" w14:textId="6D94FA4C" w:rsidR="00501153" w:rsidRPr="000D4D04" w:rsidRDefault="00501153" w:rsidP="009A3632">
            <w:pPr>
              <w:pStyle w:val="TableParagraph"/>
              <w:spacing w:before="15"/>
              <w:ind w:left="103"/>
              <w:rPr>
                <w:sz w:val="18"/>
                <w:szCs w:val="18"/>
              </w:rPr>
            </w:pPr>
            <w:r w:rsidRPr="000D4D04">
              <w:rPr>
                <w:w w:val="95"/>
                <w:sz w:val="18"/>
                <w:szCs w:val="18"/>
              </w:rPr>
              <w:t>MS4AnnualExpenditureDolla</w:t>
            </w:r>
            <w:r w:rsidRPr="000D4D04">
              <w:rPr>
                <w:sz w:val="18"/>
                <w:szCs w:val="18"/>
              </w:rPr>
              <w:t>rs</w:t>
            </w:r>
          </w:p>
        </w:tc>
        <w:tc>
          <w:tcPr>
            <w:tcW w:w="1620" w:type="dxa"/>
          </w:tcPr>
          <w:p w14:paraId="58C184E8" w14:textId="77777777" w:rsidR="00501153" w:rsidRPr="000D4D04" w:rsidRDefault="00501153">
            <w:pPr>
              <w:rPr>
                <w:sz w:val="18"/>
                <w:szCs w:val="18"/>
              </w:rPr>
            </w:pPr>
          </w:p>
        </w:tc>
        <w:tc>
          <w:tcPr>
            <w:tcW w:w="3060" w:type="dxa"/>
            <w:tcBorders>
              <w:right w:val="single" w:sz="4" w:space="0" w:color="000000"/>
            </w:tcBorders>
          </w:tcPr>
          <w:p w14:paraId="161CCD9C" w14:textId="4AD42CFE" w:rsidR="00501153" w:rsidRPr="000D4D04" w:rsidRDefault="00501153" w:rsidP="009A3632">
            <w:pPr>
              <w:pStyle w:val="TableParagraph"/>
              <w:spacing w:before="34"/>
              <w:ind w:left="103"/>
              <w:rPr>
                <w:sz w:val="18"/>
                <w:szCs w:val="18"/>
              </w:rPr>
            </w:pPr>
            <w:r w:rsidRPr="000D4D04">
              <w:rPr>
                <w:sz w:val="18"/>
                <w:szCs w:val="18"/>
              </w:rPr>
              <w:t>icis_prog_rpt_sw_ms4.ms4_annual_expenditure</w:t>
            </w:r>
          </w:p>
        </w:tc>
        <w:tc>
          <w:tcPr>
            <w:tcW w:w="5637" w:type="dxa"/>
            <w:tcBorders>
              <w:left w:val="single" w:sz="4" w:space="0" w:color="000000"/>
            </w:tcBorders>
          </w:tcPr>
          <w:p w14:paraId="6A08A0ED" w14:textId="77777777" w:rsidR="00501153" w:rsidRPr="000D4D04" w:rsidRDefault="00501153">
            <w:pPr>
              <w:rPr>
                <w:sz w:val="18"/>
                <w:szCs w:val="18"/>
              </w:rPr>
            </w:pPr>
          </w:p>
        </w:tc>
      </w:tr>
      <w:tr w:rsidR="00501153" w:rsidRPr="000D4D04" w14:paraId="65E6ADBD" w14:textId="77777777" w:rsidTr="00AF14AC">
        <w:trPr>
          <w:trHeight w:hRule="exact" w:val="490"/>
        </w:trPr>
        <w:tc>
          <w:tcPr>
            <w:tcW w:w="2628" w:type="dxa"/>
          </w:tcPr>
          <w:p w14:paraId="2CB7A0D9" w14:textId="77777777" w:rsidR="00501153" w:rsidRPr="000D4D04" w:rsidRDefault="00501153" w:rsidP="009A3632">
            <w:pPr>
              <w:pStyle w:val="TableParagraph"/>
              <w:spacing w:before="15"/>
              <w:ind w:left="103"/>
              <w:rPr>
                <w:sz w:val="18"/>
                <w:szCs w:val="18"/>
              </w:rPr>
            </w:pPr>
            <w:r w:rsidRPr="000D4D04">
              <w:rPr>
                <w:sz w:val="18"/>
                <w:szCs w:val="18"/>
              </w:rPr>
              <w:t>MS4AnnualExpenditureYear</w:t>
            </w:r>
          </w:p>
        </w:tc>
        <w:tc>
          <w:tcPr>
            <w:tcW w:w="1620" w:type="dxa"/>
          </w:tcPr>
          <w:p w14:paraId="0E37887D" w14:textId="77777777" w:rsidR="00501153" w:rsidRPr="000D4D04" w:rsidRDefault="00501153">
            <w:pPr>
              <w:rPr>
                <w:sz w:val="18"/>
                <w:szCs w:val="18"/>
              </w:rPr>
            </w:pPr>
          </w:p>
        </w:tc>
        <w:tc>
          <w:tcPr>
            <w:tcW w:w="3060" w:type="dxa"/>
            <w:tcBorders>
              <w:right w:val="single" w:sz="4" w:space="0" w:color="000000"/>
            </w:tcBorders>
          </w:tcPr>
          <w:p w14:paraId="415CCF39" w14:textId="48CEF71F" w:rsidR="00501153" w:rsidRPr="000D4D04" w:rsidRDefault="00501153" w:rsidP="009A3632">
            <w:pPr>
              <w:pStyle w:val="TableParagraph"/>
              <w:spacing w:before="34"/>
              <w:ind w:left="103"/>
              <w:rPr>
                <w:sz w:val="18"/>
                <w:szCs w:val="18"/>
              </w:rPr>
            </w:pPr>
            <w:r w:rsidRPr="000D4D04">
              <w:rPr>
                <w:sz w:val="18"/>
                <w:szCs w:val="18"/>
              </w:rPr>
              <w:t>icis_prog_rpt_sw_ms4.ms4_annual_expenditure_year</w:t>
            </w:r>
          </w:p>
        </w:tc>
        <w:tc>
          <w:tcPr>
            <w:tcW w:w="5637" w:type="dxa"/>
            <w:tcBorders>
              <w:left w:val="single" w:sz="4" w:space="0" w:color="000000"/>
            </w:tcBorders>
          </w:tcPr>
          <w:p w14:paraId="208693F4" w14:textId="77777777" w:rsidR="00501153" w:rsidRPr="000D4D04" w:rsidRDefault="00501153">
            <w:pPr>
              <w:rPr>
                <w:sz w:val="18"/>
                <w:szCs w:val="18"/>
              </w:rPr>
            </w:pPr>
          </w:p>
        </w:tc>
      </w:tr>
      <w:tr w:rsidR="00501153" w:rsidRPr="000D4D04" w14:paraId="7661D76A" w14:textId="77777777" w:rsidTr="004F2D1E">
        <w:trPr>
          <w:trHeight w:hRule="exact" w:val="317"/>
        </w:trPr>
        <w:tc>
          <w:tcPr>
            <w:tcW w:w="2628" w:type="dxa"/>
          </w:tcPr>
          <w:p w14:paraId="5DA40B0B" w14:textId="77777777" w:rsidR="00501153" w:rsidRPr="000D4D04" w:rsidRDefault="00501153" w:rsidP="009A3632">
            <w:pPr>
              <w:pStyle w:val="TableParagraph"/>
              <w:spacing w:before="15"/>
              <w:ind w:left="103"/>
              <w:rPr>
                <w:sz w:val="18"/>
                <w:szCs w:val="18"/>
              </w:rPr>
            </w:pPr>
            <w:r w:rsidRPr="000D4D04">
              <w:rPr>
                <w:sz w:val="18"/>
                <w:szCs w:val="18"/>
              </w:rPr>
              <w:t>MS4BudgetDollars</w:t>
            </w:r>
          </w:p>
        </w:tc>
        <w:tc>
          <w:tcPr>
            <w:tcW w:w="1620" w:type="dxa"/>
          </w:tcPr>
          <w:p w14:paraId="4B3C862E" w14:textId="77777777" w:rsidR="00501153" w:rsidRPr="000D4D04" w:rsidRDefault="00501153">
            <w:pPr>
              <w:rPr>
                <w:sz w:val="18"/>
                <w:szCs w:val="18"/>
              </w:rPr>
            </w:pPr>
          </w:p>
        </w:tc>
        <w:tc>
          <w:tcPr>
            <w:tcW w:w="3060" w:type="dxa"/>
            <w:tcBorders>
              <w:right w:val="single" w:sz="4" w:space="0" w:color="000000"/>
            </w:tcBorders>
          </w:tcPr>
          <w:p w14:paraId="6BF46D72" w14:textId="493D87D3" w:rsidR="00501153" w:rsidRPr="000D4D04" w:rsidRDefault="00501153" w:rsidP="009A3632">
            <w:pPr>
              <w:pStyle w:val="TableParagraph"/>
              <w:spacing w:before="34"/>
              <w:ind w:left="103"/>
              <w:rPr>
                <w:sz w:val="18"/>
                <w:szCs w:val="18"/>
              </w:rPr>
            </w:pPr>
            <w:r w:rsidRPr="000D4D04">
              <w:rPr>
                <w:w w:val="95"/>
                <w:sz w:val="18"/>
                <w:szCs w:val="18"/>
              </w:rPr>
              <w:t>icis_prog_rpt_sw_ms4.ms4_budge</w:t>
            </w:r>
            <w:r w:rsidRPr="000D4D04">
              <w:rPr>
                <w:sz w:val="18"/>
                <w:szCs w:val="18"/>
              </w:rPr>
              <w:t>t</w:t>
            </w:r>
          </w:p>
        </w:tc>
        <w:tc>
          <w:tcPr>
            <w:tcW w:w="5637" w:type="dxa"/>
            <w:tcBorders>
              <w:left w:val="single" w:sz="4" w:space="0" w:color="000000"/>
            </w:tcBorders>
          </w:tcPr>
          <w:p w14:paraId="1B17AD58" w14:textId="77777777" w:rsidR="00501153" w:rsidRPr="000D4D04" w:rsidRDefault="00501153">
            <w:pPr>
              <w:rPr>
                <w:sz w:val="18"/>
                <w:szCs w:val="18"/>
              </w:rPr>
            </w:pPr>
          </w:p>
        </w:tc>
      </w:tr>
      <w:tr w:rsidR="00501153" w:rsidRPr="000D4D04" w14:paraId="52F382E3" w14:textId="77777777" w:rsidTr="00AF14AC">
        <w:trPr>
          <w:trHeight w:hRule="exact" w:val="490"/>
        </w:trPr>
        <w:tc>
          <w:tcPr>
            <w:tcW w:w="2628" w:type="dxa"/>
          </w:tcPr>
          <w:p w14:paraId="22920488" w14:textId="77777777" w:rsidR="00501153" w:rsidRPr="000D4D04" w:rsidRDefault="00501153" w:rsidP="009A3632">
            <w:pPr>
              <w:pStyle w:val="TableParagraph"/>
              <w:spacing w:before="15"/>
              <w:ind w:left="103"/>
              <w:rPr>
                <w:sz w:val="18"/>
                <w:szCs w:val="18"/>
              </w:rPr>
            </w:pPr>
            <w:r w:rsidRPr="000D4D04">
              <w:rPr>
                <w:sz w:val="18"/>
                <w:szCs w:val="18"/>
              </w:rPr>
              <w:t>MS4BudgetYear</w:t>
            </w:r>
          </w:p>
        </w:tc>
        <w:tc>
          <w:tcPr>
            <w:tcW w:w="1620" w:type="dxa"/>
          </w:tcPr>
          <w:p w14:paraId="3EECB663" w14:textId="77777777" w:rsidR="00501153" w:rsidRPr="000D4D04" w:rsidRDefault="00501153">
            <w:pPr>
              <w:rPr>
                <w:sz w:val="18"/>
                <w:szCs w:val="18"/>
              </w:rPr>
            </w:pPr>
          </w:p>
        </w:tc>
        <w:tc>
          <w:tcPr>
            <w:tcW w:w="3060" w:type="dxa"/>
            <w:tcBorders>
              <w:right w:val="single" w:sz="4" w:space="0" w:color="000000"/>
            </w:tcBorders>
          </w:tcPr>
          <w:p w14:paraId="1A1DD945" w14:textId="58908031" w:rsidR="00501153" w:rsidRPr="000D4D04" w:rsidRDefault="00501153" w:rsidP="009A3632">
            <w:pPr>
              <w:pStyle w:val="TableParagraph"/>
              <w:spacing w:before="34"/>
              <w:ind w:left="103"/>
              <w:rPr>
                <w:sz w:val="18"/>
                <w:szCs w:val="18"/>
              </w:rPr>
            </w:pPr>
            <w:r w:rsidRPr="000D4D04">
              <w:rPr>
                <w:w w:val="95"/>
                <w:sz w:val="18"/>
                <w:szCs w:val="18"/>
              </w:rPr>
              <w:t>icis_prog_rpt_sw_ms4.ms4_budge</w:t>
            </w:r>
            <w:r w:rsidRPr="000D4D04">
              <w:rPr>
                <w:sz w:val="18"/>
                <w:szCs w:val="18"/>
              </w:rPr>
              <w:t>t_year</w:t>
            </w:r>
          </w:p>
        </w:tc>
        <w:tc>
          <w:tcPr>
            <w:tcW w:w="5637" w:type="dxa"/>
            <w:tcBorders>
              <w:left w:val="single" w:sz="4" w:space="0" w:color="000000"/>
            </w:tcBorders>
          </w:tcPr>
          <w:p w14:paraId="0624F5BA" w14:textId="77777777" w:rsidR="00501153" w:rsidRPr="000D4D04" w:rsidRDefault="00501153">
            <w:pPr>
              <w:rPr>
                <w:sz w:val="18"/>
                <w:szCs w:val="18"/>
              </w:rPr>
            </w:pPr>
          </w:p>
        </w:tc>
      </w:tr>
      <w:tr w:rsidR="00501153" w:rsidRPr="000D4D04" w14:paraId="1F955700" w14:textId="77777777" w:rsidTr="00AF14AC">
        <w:trPr>
          <w:trHeight w:hRule="exact" w:val="490"/>
        </w:trPr>
        <w:tc>
          <w:tcPr>
            <w:tcW w:w="2628" w:type="dxa"/>
          </w:tcPr>
          <w:p w14:paraId="62F11FA5" w14:textId="07532A0D" w:rsidR="00501153" w:rsidRPr="000D4D04" w:rsidRDefault="00501153" w:rsidP="009A3632">
            <w:pPr>
              <w:pStyle w:val="TableParagraph"/>
              <w:spacing w:before="17"/>
              <w:ind w:left="103"/>
              <w:rPr>
                <w:sz w:val="18"/>
                <w:szCs w:val="18"/>
              </w:rPr>
            </w:pPr>
            <w:r w:rsidRPr="000D4D04">
              <w:rPr>
                <w:w w:val="95"/>
                <w:sz w:val="18"/>
                <w:szCs w:val="18"/>
              </w:rPr>
              <w:t>ProjectedSourcesFundingCod</w:t>
            </w:r>
            <w:r w:rsidRPr="000D4D04">
              <w:rPr>
                <w:sz w:val="18"/>
                <w:szCs w:val="18"/>
              </w:rPr>
              <w:t>e</w:t>
            </w:r>
          </w:p>
        </w:tc>
        <w:tc>
          <w:tcPr>
            <w:tcW w:w="1620" w:type="dxa"/>
          </w:tcPr>
          <w:p w14:paraId="136058FF" w14:textId="77777777" w:rsidR="00501153" w:rsidRPr="000D4D04" w:rsidRDefault="00501153">
            <w:pPr>
              <w:rPr>
                <w:sz w:val="18"/>
                <w:szCs w:val="18"/>
              </w:rPr>
            </w:pPr>
          </w:p>
        </w:tc>
        <w:tc>
          <w:tcPr>
            <w:tcW w:w="3060" w:type="dxa"/>
            <w:tcBorders>
              <w:right w:val="single" w:sz="4" w:space="0" w:color="000000"/>
            </w:tcBorders>
          </w:tcPr>
          <w:p w14:paraId="7242FA89" w14:textId="3A92D023" w:rsidR="00501153" w:rsidRPr="000D4D04" w:rsidRDefault="00501153" w:rsidP="009A3632">
            <w:pPr>
              <w:pStyle w:val="TableParagraph"/>
              <w:spacing w:before="36"/>
              <w:ind w:left="103"/>
              <w:rPr>
                <w:sz w:val="18"/>
                <w:szCs w:val="18"/>
              </w:rPr>
            </w:pPr>
            <w:r w:rsidRPr="000D4D04">
              <w:rPr>
                <w:w w:val="95"/>
                <w:sz w:val="18"/>
                <w:szCs w:val="18"/>
              </w:rPr>
              <w:t>icis_prog_rpt_sw_ms4.source_fun</w:t>
            </w:r>
            <w:r w:rsidRPr="000D4D04">
              <w:rPr>
                <w:sz w:val="18"/>
                <w:szCs w:val="18"/>
              </w:rPr>
              <w:t>ding_code</w:t>
            </w:r>
          </w:p>
        </w:tc>
        <w:tc>
          <w:tcPr>
            <w:tcW w:w="5637" w:type="dxa"/>
            <w:tcBorders>
              <w:left w:val="single" w:sz="4" w:space="0" w:color="000000"/>
            </w:tcBorders>
          </w:tcPr>
          <w:p w14:paraId="0E925A0D" w14:textId="77777777" w:rsidR="00501153" w:rsidRPr="000D4D04" w:rsidRDefault="00501153">
            <w:pPr>
              <w:rPr>
                <w:sz w:val="18"/>
                <w:szCs w:val="18"/>
              </w:rPr>
            </w:pPr>
          </w:p>
        </w:tc>
      </w:tr>
      <w:tr w:rsidR="00501153" w:rsidRPr="000D4D04" w14:paraId="1E62AFFD" w14:textId="77777777" w:rsidTr="00AF14AC">
        <w:trPr>
          <w:trHeight w:hRule="exact" w:val="490"/>
        </w:trPr>
        <w:tc>
          <w:tcPr>
            <w:tcW w:w="2628" w:type="dxa"/>
          </w:tcPr>
          <w:p w14:paraId="3F377045" w14:textId="1C80F2B1" w:rsidR="00501153" w:rsidRPr="000D4D04" w:rsidRDefault="00501153" w:rsidP="009A3632">
            <w:pPr>
              <w:pStyle w:val="TableParagraph"/>
              <w:spacing w:before="15"/>
              <w:ind w:left="103"/>
              <w:rPr>
                <w:sz w:val="18"/>
                <w:szCs w:val="18"/>
              </w:rPr>
            </w:pPr>
            <w:r w:rsidRPr="000D4D04">
              <w:rPr>
                <w:w w:val="95"/>
                <w:sz w:val="18"/>
                <w:szCs w:val="18"/>
              </w:rPr>
              <w:t>MajorOutfallEstimatedMeasu</w:t>
            </w:r>
            <w:r w:rsidRPr="000D4D04">
              <w:rPr>
                <w:sz w:val="18"/>
                <w:szCs w:val="18"/>
              </w:rPr>
              <w:t>reIndicator</w:t>
            </w:r>
          </w:p>
        </w:tc>
        <w:tc>
          <w:tcPr>
            <w:tcW w:w="1620" w:type="dxa"/>
          </w:tcPr>
          <w:p w14:paraId="7D905F6D" w14:textId="77777777" w:rsidR="00501153" w:rsidRPr="000D4D04" w:rsidRDefault="00501153">
            <w:pPr>
              <w:rPr>
                <w:sz w:val="18"/>
                <w:szCs w:val="18"/>
              </w:rPr>
            </w:pPr>
          </w:p>
        </w:tc>
        <w:tc>
          <w:tcPr>
            <w:tcW w:w="3060" w:type="dxa"/>
            <w:tcBorders>
              <w:right w:val="single" w:sz="4" w:space="0" w:color="000000"/>
            </w:tcBorders>
          </w:tcPr>
          <w:p w14:paraId="26A9E1B8" w14:textId="2D479D9E" w:rsidR="00501153" w:rsidRPr="000D4D04" w:rsidRDefault="00501153" w:rsidP="009A3632">
            <w:pPr>
              <w:pStyle w:val="TableParagraph"/>
              <w:spacing w:before="34"/>
              <w:ind w:left="103"/>
              <w:rPr>
                <w:sz w:val="18"/>
                <w:szCs w:val="18"/>
              </w:rPr>
            </w:pPr>
            <w:r w:rsidRPr="000D4D04">
              <w:rPr>
                <w:w w:val="95"/>
                <w:sz w:val="18"/>
                <w:szCs w:val="18"/>
              </w:rPr>
              <w:t>icis_prog_rpt_sw_ms4.major_outf</w:t>
            </w:r>
            <w:r w:rsidRPr="000D4D04">
              <w:rPr>
                <w:sz w:val="18"/>
                <w:szCs w:val="18"/>
              </w:rPr>
              <w:t>all_est_measure_flag</w:t>
            </w:r>
          </w:p>
        </w:tc>
        <w:tc>
          <w:tcPr>
            <w:tcW w:w="5637" w:type="dxa"/>
            <w:tcBorders>
              <w:left w:val="single" w:sz="4" w:space="0" w:color="000000"/>
            </w:tcBorders>
          </w:tcPr>
          <w:p w14:paraId="5E4529D5" w14:textId="77777777" w:rsidR="00501153" w:rsidRPr="000D4D04" w:rsidRDefault="00501153">
            <w:pPr>
              <w:pStyle w:val="TableParagraph"/>
              <w:ind w:left="103" w:right="174"/>
              <w:rPr>
                <w:sz w:val="18"/>
                <w:szCs w:val="18"/>
              </w:rPr>
            </w:pPr>
            <w:r w:rsidRPr="000D4D04">
              <w:rPr>
                <w:sz w:val="18"/>
                <w:szCs w:val="18"/>
              </w:rPr>
              <w:t>Must be present when MajorOutfallNumber contains a value greater than zero.</w:t>
            </w:r>
          </w:p>
        </w:tc>
      </w:tr>
      <w:tr w:rsidR="00501153" w:rsidRPr="000D4D04" w14:paraId="72466F13" w14:textId="77777777" w:rsidTr="00AF14AC">
        <w:trPr>
          <w:trHeight w:hRule="exact" w:val="490"/>
        </w:trPr>
        <w:tc>
          <w:tcPr>
            <w:tcW w:w="2628" w:type="dxa"/>
          </w:tcPr>
          <w:p w14:paraId="4B064E0F" w14:textId="77777777" w:rsidR="00501153" w:rsidRPr="000D4D04" w:rsidRDefault="00501153" w:rsidP="009A3632">
            <w:pPr>
              <w:pStyle w:val="TableParagraph"/>
              <w:spacing w:before="15"/>
              <w:ind w:left="103"/>
              <w:rPr>
                <w:sz w:val="18"/>
                <w:szCs w:val="18"/>
              </w:rPr>
            </w:pPr>
            <w:r w:rsidRPr="000D4D04">
              <w:rPr>
                <w:sz w:val="18"/>
                <w:szCs w:val="18"/>
              </w:rPr>
              <w:lastRenderedPageBreak/>
              <w:t>MajorOutfallNumber</w:t>
            </w:r>
          </w:p>
        </w:tc>
        <w:tc>
          <w:tcPr>
            <w:tcW w:w="1620" w:type="dxa"/>
          </w:tcPr>
          <w:p w14:paraId="42BE95D4" w14:textId="77777777" w:rsidR="00501153" w:rsidRPr="000D4D04" w:rsidRDefault="00501153">
            <w:pPr>
              <w:rPr>
                <w:sz w:val="18"/>
                <w:szCs w:val="18"/>
              </w:rPr>
            </w:pPr>
          </w:p>
        </w:tc>
        <w:tc>
          <w:tcPr>
            <w:tcW w:w="3060" w:type="dxa"/>
            <w:tcBorders>
              <w:right w:val="single" w:sz="4" w:space="0" w:color="000000"/>
            </w:tcBorders>
          </w:tcPr>
          <w:p w14:paraId="2486CAA5" w14:textId="2F767424" w:rsidR="00501153" w:rsidRPr="000D4D04" w:rsidRDefault="00501153" w:rsidP="009A3632">
            <w:pPr>
              <w:pStyle w:val="TableParagraph"/>
              <w:spacing w:before="34"/>
              <w:ind w:left="103"/>
              <w:rPr>
                <w:sz w:val="18"/>
                <w:szCs w:val="18"/>
              </w:rPr>
            </w:pPr>
            <w:r w:rsidRPr="000D4D04">
              <w:rPr>
                <w:w w:val="95"/>
                <w:sz w:val="18"/>
                <w:szCs w:val="18"/>
              </w:rPr>
              <w:t>icis_prog_rpt_sw_ms4.major_outf</w:t>
            </w:r>
            <w:r w:rsidRPr="000D4D04">
              <w:rPr>
                <w:sz w:val="18"/>
                <w:szCs w:val="18"/>
              </w:rPr>
              <w:t>all_measure_nmbr</w:t>
            </w:r>
          </w:p>
        </w:tc>
        <w:tc>
          <w:tcPr>
            <w:tcW w:w="5637" w:type="dxa"/>
            <w:tcBorders>
              <w:left w:val="single" w:sz="4" w:space="0" w:color="000000"/>
            </w:tcBorders>
          </w:tcPr>
          <w:p w14:paraId="6218F39B" w14:textId="77777777" w:rsidR="00501153" w:rsidRPr="000D4D04" w:rsidRDefault="00501153">
            <w:pPr>
              <w:rPr>
                <w:sz w:val="18"/>
                <w:szCs w:val="18"/>
              </w:rPr>
            </w:pPr>
          </w:p>
        </w:tc>
      </w:tr>
      <w:tr w:rsidR="00501153" w:rsidRPr="000D4D04" w14:paraId="17200F12" w14:textId="77777777" w:rsidTr="00AF14AC">
        <w:trPr>
          <w:trHeight w:hRule="exact" w:val="490"/>
        </w:trPr>
        <w:tc>
          <w:tcPr>
            <w:tcW w:w="2628" w:type="dxa"/>
          </w:tcPr>
          <w:p w14:paraId="13203014" w14:textId="19EB2C19" w:rsidR="00501153" w:rsidRPr="000D4D04" w:rsidRDefault="00501153" w:rsidP="009A3632">
            <w:pPr>
              <w:pStyle w:val="TableParagraph"/>
              <w:spacing w:before="17"/>
              <w:ind w:left="103"/>
              <w:rPr>
                <w:sz w:val="18"/>
                <w:szCs w:val="18"/>
              </w:rPr>
            </w:pPr>
            <w:r w:rsidRPr="000D4D04">
              <w:rPr>
                <w:w w:val="95"/>
                <w:sz w:val="18"/>
                <w:szCs w:val="18"/>
              </w:rPr>
              <w:t>MinorOutfallEstimatedMeasu</w:t>
            </w:r>
            <w:r w:rsidRPr="000D4D04">
              <w:rPr>
                <w:sz w:val="18"/>
                <w:szCs w:val="18"/>
              </w:rPr>
              <w:t>reIndicator</w:t>
            </w:r>
          </w:p>
        </w:tc>
        <w:tc>
          <w:tcPr>
            <w:tcW w:w="1620" w:type="dxa"/>
          </w:tcPr>
          <w:p w14:paraId="2550CAE0" w14:textId="77777777" w:rsidR="00501153" w:rsidRPr="000D4D04" w:rsidRDefault="00501153">
            <w:pPr>
              <w:rPr>
                <w:sz w:val="18"/>
                <w:szCs w:val="18"/>
              </w:rPr>
            </w:pPr>
          </w:p>
        </w:tc>
        <w:tc>
          <w:tcPr>
            <w:tcW w:w="3060" w:type="dxa"/>
            <w:tcBorders>
              <w:right w:val="single" w:sz="4" w:space="0" w:color="000000"/>
            </w:tcBorders>
          </w:tcPr>
          <w:p w14:paraId="2783C44D" w14:textId="6E525654" w:rsidR="00501153" w:rsidRPr="000D4D04" w:rsidRDefault="00501153" w:rsidP="009A3632">
            <w:pPr>
              <w:pStyle w:val="TableParagraph"/>
              <w:spacing w:before="36"/>
              <w:ind w:left="103"/>
              <w:rPr>
                <w:sz w:val="18"/>
                <w:szCs w:val="18"/>
              </w:rPr>
            </w:pPr>
            <w:r w:rsidRPr="000D4D04">
              <w:rPr>
                <w:w w:val="95"/>
                <w:sz w:val="18"/>
                <w:szCs w:val="18"/>
              </w:rPr>
              <w:t>icis_prog_rpt_sw_ms4.minor_outf</w:t>
            </w:r>
            <w:r w:rsidRPr="000D4D04">
              <w:rPr>
                <w:sz w:val="18"/>
                <w:szCs w:val="18"/>
              </w:rPr>
              <w:t>all_est_measure_flag</w:t>
            </w:r>
          </w:p>
        </w:tc>
        <w:tc>
          <w:tcPr>
            <w:tcW w:w="5637" w:type="dxa"/>
            <w:tcBorders>
              <w:left w:val="single" w:sz="4" w:space="0" w:color="000000"/>
            </w:tcBorders>
          </w:tcPr>
          <w:p w14:paraId="050E780C" w14:textId="77777777" w:rsidR="00501153" w:rsidRPr="000D4D04" w:rsidRDefault="00501153">
            <w:pPr>
              <w:pStyle w:val="TableParagraph"/>
              <w:ind w:left="103" w:right="530"/>
              <w:rPr>
                <w:sz w:val="18"/>
                <w:szCs w:val="18"/>
              </w:rPr>
            </w:pPr>
            <w:r w:rsidRPr="000D4D04">
              <w:rPr>
                <w:sz w:val="18"/>
                <w:szCs w:val="18"/>
              </w:rPr>
              <w:t>Must be present when MinorOutfallNumber contains a value greater than zero.</w:t>
            </w:r>
          </w:p>
        </w:tc>
      </w:tr>
      <w:tr w:rsidR="00501153" w:rsidRPr="000D4D04" w14:paraId="6229024B" w14:textId="77777777" w:rsidTr="00AF14AC">
        <w:trPr>
          <w:trHeight w:hRule="exact" w:val="490"/>
        </w:trPr>
        <w:tc>
          <w:tcPr>
            <w:tcW w:w="2628" w:type="dxa"/>
          </w:tcPr>
          <w:p w14:paraId="2ECEA8D0" w14:textId="77777777" w:rsidR="00501153" w:rsidRPr="000D4D04" w:rsidRDefault="00501153" w:rsidP="009A3632">
            <w:pPr>
              <w:pStyle w:val="TableParagraph"/>
              <w:spacing w:before="15"/>
              <w:ind w:left="103"/>
              <w:rPr>
                <w:sz w:val="18"/>
                <w:szCs w:val="18"/>
              </w:rPr>
            </w:pPr>
            <w:r w:rsidRPr="000D4D04">
              <w:rPr>
                <w:sz w:val="18"/>
                <w:szCs w:val="18"/>
              </w:rPr>
              <w:t>MinorOutfallNumber</w:t>
            </w:r>
          </w:p>
        </w:tc>
        <w:tc>
          <w:tcPr>
            <w:tcW w:w="1620" w:type="dxa"/>
          </w:tcPr>
          <w:p w14:paraId="6AB2843B" w14:textId="77777777" w:rsidR="00501153" w:rsidRPr="000D4D04" w:rsidRDefault="00501153">
            <w:pPr>
              <w:rPr>
                <w:sz w:val="18"/>
                <w:szCs w:val="18"/>
              </w:rPr>
            </w:pPr>
          </w:p>
        </w:tc>
        <w:tc>
          <w:tcPr>
            <w:tcW w:w="3060" w:type="dxa"/>
            <w:tcBorders>
              <w:right w:val="single" w:sz="4" w:space="0" w:color="000000"/>
            </w:tcBorders>
          </w:tcPr>
          <w:p w14:paraId="5D87AF3D" w14:textId="67C6B8C5" w:rsidR="00501153" w:rsidRPr="000D4D04" w:rsidRDefault="00501153" w:rsidP="009A3632">
            <w:pPr>
              <w:pStyle w:val="TableParagraph"/>
              <w:spacing w:before="34"/>
              <w:ind w:left="103"/>
              <w:rPr>
                <w:sz w:val="18"/>
                <w:szCs w:val="18"/>
              </w:rPr>
            </w:pPr>
            <w:r w:rsidRPr="000D4D04">
              <w:rPr>
                <w:w w:val="95"/>
                <w:sz w:val="18"/>
                <w:szCs w:val="18"/>
              </w:rPr>
              <w:t>icis_projg_rpt_sw_ms4.minor_outf</w:t>
            </w:r>
            <w:r w:rsidRPr="000D4D04">
              <w:rPr>
                <w:sz w:val="18"/>
                <w:szCs w:val="18"/>
              </w:rPr>
              <w:t>all_measure_nmbr</w:t>
            </w:r>
          </w:p>
        </w:tc>
        <w:tc>
          <w:tcPr>
            <w:tcW w:w="5637" w:type="dxa"/>
            <w:tcBorders>
              <w:left w:val="single" w:sz="4" w:space="0" w:color="000000"/>
            </w:tcBorders>
          </w:tcPr>
          <w:p w14:paraId="395A8EE7" w14:textId="77777777" w:rsidR="00501153" w:rsidRPr="000D4D04" w:rsidRDefault="00501153">
            <w:pPr>
              <w:rPr>
                <w:sz w:val="18"/>
                <w:szCs w:val="18"/>
              </w:rPr>
            </w:pPr>
          </w:p>
        </w:tc>
      </w:tr>
      <w:tr w:rsidR="00501153" w:rsidRPr="000D4D04" w14:paraId="0464C45E" w14:textId="77777777" w:rsidTr="00AF14AC">
        <w:trPr>
          <w:trHeight w:hRule="exact" w:val="1702"/>
        </w:trPr>
        <w:tc>
          <w:tcPr>
            <w:tcW w:w="2628" w:type="dxa"/>
          </w:tcPr>
          <w:p w14:paraId="5A49D0EF" w14:textId="77777777" w:rsidR="00501153" w:rsidRPr="000D4D04" w:rsidRDefault="00501153" w:rsidP="009A3632">
            <w:pPr>
              <w:pStyle w:val="TableParagraph"/>
              <w:spacing w:before="15"/>
              <w:ind w:left="103"/>
              <w:rPr>
                <w:sz w:val="18"/>
                <w:szCs w:val="18"/>
              </w:rPr>
            </w:pPr>
            <w:r w:rsidRPr="000D4D04">
              <w:rPr>
                <w:sz w:val="18"/>
                <w:szCs w:val="18"/>
              </w:rPr>
              <w:t>AffiliationTypeText</w:t>
            </w:r>
          </w:p>
        </w:tc>
        <w:tc>
          <w:tcPr>
            <w:tcW w:w="1620" w:type="dxa"/>
          </w:tcPr>
          <w:p w14:paraId="1B80E0A0" w14:textId="2536F47E" w:rsidR="00501153" w:rsidRPr="000D4D04" w:rsidRDefault="00501153" w:rsidP="009A3632">
            <w:pPr>
              <w:pStyle w:val="TableParagraph"/>
              <w:ind w:left="103"/>
              <w:rPr>
                <w:sz w:val="18"/>
                <w:szCs w:val="18"/>
              </w:rPr>
            </w:pPr>
            <w:r w:rsidRPr="000D4D04">
              <w:rPr>
                <w:w w:val="95"/>
                <w:sz w:val="18"/>
                <w:szCs w:val="18"/>
              </w:rPr>
              <w:t>Ref_affiliation_t</w:t>
            </w:r>
            <w:r w:rsidRPr="000D4D04">
              <w:rPr>
                <w:sz w:val="18"/>
                <w:szCs w:val="18"/>
              </w:rPr>
              <w:t>ype</w:t>
            </w:r>
          </w:p>
        </w:tc>
        <w:tc>
          <w:tcPr>
            <w:tcW w:w="3060" w:type="dxa"/>
            <w:tcBorders>
              <w:right w:val="single" w:sz="4" w:space="0" w:color="000000"/>
            </w:tcBorders>
          </w:tcPr>
          <w:p w14:paraId="3A362CEC" w14:textId="7947FF61" w:rsidR="00501153" w:rsidRPr="000D4D04" w:rsidRDefault="00501153" w:rsidP="009A3632">
            <w:pPr>
              <w:pStyle w:val="TableParagraph"/>
              <w:spacing w:before="15"/>
              <w:ind w:left="103"/>
              <w:rPr>
                <w:sz w:val="18"/>
                <w:szCs w:val="18"/>
              </w:rPr>
            </w:pPr>
            <w:r w:rsidRPr="000D4D04">
              <w:rPr>
                <w:w w:val="95"/>
                <w:sz w:val="18"/>
                <w:szCs w:val="18"/>
              </w:rPr>
              <w:t>xref_prog_rpt_sw_addr.affiliation_</w:t>
            </w:r>
            <w:r w:rsidRPr="000D4D04">
              <w:rPr>
                <w:sz w:val="18"/>
                <w:szCs w:val="18"/>
              </w:rPr>
              <w:t>type_code, xref_prog_rpt_sw_contact.affiliation_type_code, xref_prog_rpt_sw_ms4_addr.affiliation_type_code, xref_prog_rpt_sw_ms4_contact.affiliation_type_code</w:t>
            </w:r>
          </w:p>
        </w:tc>
        <w:tc>
          <w:tcPr>
            <w:tcW w:w="5637" w:type="dxa"/>
            <w:tcBorders>
              <w:left w:val="single" w:sz="4" w:space="0" w:color="000000"/>
            </w:tcBorders>
          </w:tcPr>
          <w:p w14:paraId="292ED316" w14:textId="02974573" w:rsidR="00501153" w:rsidRPr="000D4D04" w:rsidRDefault="00501153" w:rsidP="009566B0">
            <w:pPr>
              <w:pStyle w:val="TableParagraph"/>
              <w:ind w:left="103" w:right="28"/>
              <w:rPr>
                <w:sz w:val="18"/>
                <w:szCs w:val="18"/>
              </w:rPr>
            </w:pPr>
            <w:r w:rsidRPr="000D4D04">
              <w:rPr>
                <w:sz w:val="18"/>
                <w:szCs w:val="18"/>
              </w:rPr>
              <w:t>In ICIS, contacts and addresses are assigned their own set of</w:t>
            </w:r>
            <w:r w:rsidRPr="000D4D04">
              <w:rPr>
                <w:spacing w:val="-12"/>
                <w:sz w:val="18"/>
                <w:szCs w:val="18"/>
              </w:rPr>
              <w:t xml:space="preserve"> </w:t>
            </w:r>
            <w:r w:rsidRPr="000D4D04">
              <w:rPr>
                <w:sz w:val="18"/>
                <w:szCs w:val="18"/>
              </w:rPr>
              <w:t>affiliation type codes to choose</w:t>
            </w:r>
            <w:r w:rsidRPr="000D4D04">
              <w:rPr>
                <w:spacing w:val="-10"/>
                <w:sz w:val="18"/>
                <w:szCs w:val="18"/>
              </w:rPr>
              <w:t xml:space="preserve"> </w:t>
            </w:r>
            <w:r w:rsidRPr="000D4D04">
              <w:rPr>
                <w:sz w:val="18"/>
                <w:szCs w:val="18"/>
              </w:rPr>
              <w:t>from. Stormwater MS4 program report contacts and addresses may have affiliation type codes of SW4, OCT and UNK. Stormwater program report contacts and addresses may have affiliation type codes of SWR, OCT and UNK.</w:t>
            </w:r>
          </w:p>
        </w:tc>
      </w:tr>
      <w:tr w:rsidR="00501153" w:rsidRPr="000D4D04" w14:paraId="67A67CD0" w14:textId="77777777" w:rsidTr="004F2D1E">
        <w:trPr>
          <w:trHeight w:hRule="exact" w:val="317"/>
        </w:trPr>
        <w:tc>
          <w:tcPr>
            <w:tcW w:w="2628" w:type="dxa"/>
          </w:tcPr>
          <w:p w14:paraId="28CE07AB" w14:textId="77777777" w:rsidR="00501153" w:rsidRPr="000D4D04" w:rsidRDefault="00501153" w:rsidP="009A3632">
            <w:pPr>
              <w:pStyle w:val="TableParagraph"/>
              <w:spacing w:before="15"/>
              <w:ind w:left="103"/>
              <w:rPr>
                <w:sz w:val="18"/>
                <w:szCs w:val="18"/>
              </w:rPr>
            </w:pPr>
            <w:r w:rsidRPr="000D4D04">
              <w:rPr>
                <w:sz w:val="18"/>
                <w:szCs w:val="18"/>
              </w:rPr>
              <w:t>FirstName</w:t>
            </w:r>
          </w:p>
        </w:tc>
        <w:tc>
          <w:tcPr>
            <w:tcW w:w="1620" w:type="dxa"/>
          </w:tcPr>
          <w:p w14:paraId="552A2AE6" w14:textId="77777777" w:rsidR="00501153" w:rsidRPr="000D4D04" w:rsidRDefault="00501153">
            <w:pPr>
              <w:rPr>
                <w:sz w:val="18"/>
                <w:szCs w:val="18"/>
              </w:rPr>
            </w:pPr>
          </w:p>
        </w:tc>
        <w:tc>
          <w:tcPr>
            <w:tcW w:w="3060" w:type="dxa"/>
            <w:tcBorders>
              <w:right w:val="single" w:sz="4" w:space="0" w:color="000000"/>
            </w:tcBorders>
          </w:tcPr>
          <w:p w14:paraId="4DBC90C3" w14:textId="77777777" w:rsidR="00501153" w:rsidRPr="000D4D04" w:rsidRDefault="00501153" w:rsidP="009A3632">
            <w:pPr>
              <w:pStyle w:val="TableParagraph"/>
              <w:spacing w:before="15"/>
              <w:ind w:left="103"/>
              <w:rPr>
                <w:sz w:val="18"/>
                <w:szCs w:val="18"/>
              </w:rPr>
            </w:pPr>
            <w:r w:rsidRPr="000D4D04">
              <w:rPr>
                <w:sz w:val="18"/>
                <w:szCs w:val="18"/>
              </w:rPr>
              <w:t>icis_contact.first_name</w:t>
            </w:r>
          </w:p>
        </w:tc>
        <w:tc>
          <w:tcPr>
            <w:tcW w:w="5637" w:type="dxa"/>
            <w:tcBorders>
              <w:left w:val="single" w:sz="4" w:space="0" w:color="000000"/>
            </w:tcBorders>
          </w:tcPr>
          <w:p w14:paraId="560A63E0" w14:textId="77777777" w:rsidR="00501153" w:rsidRPr="000D4D04" w:rsidRDefault="00501153">
            <w:pPr>
              <w:rPr>
                <w:sz w:val="18"/>
                <w:szCs w:val="18"/>
              </w:rPr>
            </w:pPr>
          </w:p>
        </w:tc>
      </w:tr>
      <w:tr w:rsidR="00501153" w:rsidRPr="000D4D04" w14:paraId="10B1B446" w14:textId="77777777" w:rsidTr="004F2D1E">
        <w:trPr>
          <w:trHeight w:hRule="exact" w:val="317"/>
        </w:trPr>
        <w:tc>
          <w:tcPr>
            <w:tcW w:w="2628" w:type="dxa"/>
          </w:tcPr>
          <w:p w14:paraId="790F1BBD" w14:textId="77777777" w:rsidR="00501153" w:rsidRPr="000D4D04" w:rsidRDefault="00501153" w:rsidP="009A3632">
            <w:pPr>
              <w:pStyle w:val="TableParagraph"/>
              <w:spacing w:before="15"/>
              <w:ind w:left="103"/>
              <w:rPr>
                <w:sz w:val="18"/>
                <w:szCs w:val="18"/>
              </w:rPr>
            </w:pPr>
            <w:r w:rsidRPr="000D4D04">
              <w:rPr>
                <w:sz w:val="18"/>
                <w:szCs w:val="18"/>
              </w:rPr>
              <w:t>MiddleName</w:t>
            </w:r>
          </w:p>
        </w:tc>
        <w:tc>
          <w:tcPr>
            <w:tcW w:w="1620" w:type="dxa"/>
          </w:tcPr>
          <w:p w14:paraId="6C194697" w14:textId="77777777" w:rsidR="00501153" w:rsidRPr="000D4D04" w:rsidRDefault="00501153">
            <w:pPr>
              <w:rPr>
                <w:sz w:val="18"/>
                <w:szCs w:val="18"/>
              </w:rPr>
            </w:pPr>
          </w:p>
        </w:tc>
        <w:tc>
          <w:tcPr>
            <w:tcW w:w="3060" w:type="dxa"/>
            <w:tcBorders>
              <w:right w:val="single" w:sz="4" w:space="0" w:color="000000"/>
            </w:tcBorders>
          </w:tcPr>
          <w:p w14:paraId="20B60DDC" w14:textId="77777777" w:rsidR="00501153" w:rsidRPr="000D4D04" w:rsidRDefault="00501153" w:rsidP="009A3632">
            <w:pPr>
              <w:pStyle w:val="TableParagraph"/>
              <w:spacing w:before="15"/>
              <w:ind w:left="103"/>
              <w:rPr>
                <w:sz w:val="18"/>
                <w:szCs w:val="18"/>
              </w:rPr>
            </w:pPr>
            <w:r w:rsidRPr="000D4D04">
              <w:rPr>
                <w:sz w:val="18"/>
                <w:szCs w:val="18"/>
              </w:rPr>
              <w:t>icis_contact.middle_name</w:t>
            </w:r>
          </w:p>
        </w:tc>
        <w:tc>
          <w:tcPr>
            <w:tcW w:w="5637" w:type="dxa"/>
            <w:tcBorders>
              <w:left w:val="single" w:sz="4" w:space="0" w:color="000000"/>
            </w:tcBorders>
          </w:tcPr>
          <w:p w14:paraId="033E8645" w14:textId="77777777" w:rsidR="00501153" w:rsidRPr="000D4D04" w:rsidRDefault="00501153">
            <w:pPr>
              <w:rPr>
                <w:sz w:val="18"/>
                <w:szCs w:val="18"/>
              </w:rPr>
            </w:pPr>
          </w:p>
        </w:tc>
      </w:tr>
      <w:tr w:rsidR="00501153" w:rsidRPr="000D4D04" w14:paraId="3BB491E0" w14:textId="77777777" w:rsidTr="004F2D1E">
        <w:trPr>
          <w:trHeight w:hRule="exact" w:val="317"/>
        </w:trPr>
        <w:tc>
          <w:tcPr>
            <w:tcW w:w="2628" w:type="dxa"/>
          </w:tcPr>
          <w:p w14:paraId="0C5DA58C" w14:textId="77777777" w:rsidR="00501153" w:rsidRPr="000D4D04" w:rsidRDefault="00501153" w:rsidP="009A3632">
            <w:pPr>
              <w:pStyle w:val="TableParagraph"/>
              <w:spacing w:before="15"/>
              <w:ind w:left="103"/>
              <w:rPr>
                <w:sz w:val="18"/>
                <w:szCs w:val="18"/>
              </w:rPr>
            </w:pPr>
            <w:r w:rsidRPr="000D4D04">
              <w:rPr>
                <w:sz w:val="18"/>
                <w:szCs w:val="18"/>
              </w:rPr>
              <w:t>LastName</w:t>
            </w:r>
          </w:p>
        </w:tc>
        <w:tc>
          <w:tcPr>
            <w:tcW w:w="1620" w:type="dxa"/>
          </w:tcPr>
          <w:p w14:paraId="662CEDBA" w14:textId="77777777" w:rsidR="00501153" w:rsidRPr="000D4D04" w:rsidRDefault="00501153">
            <w:pPr>
              <w:rPr>
                <w:sz w:val="18"/>
                <w:szCs w:val="18"/>
              </w:rPr>
            </w:pPr>
          </w:p>
        </w:tc>
        <w:tc>
          <w:tcPr>
            <w:tcW w:w="3060" w:type="dxa"/>
            <w:tcBorders>
              <w:right w:val="single" w:sz="4" w:space="0" w:color="000000"/>
            </w:tcBorders>
          </w:tcPr>
          <w:p w14:paraId="64A8EA03" w14:textId="77777777" w:rsidR="00501153" w:rsidRPr="000D4D04" w:rsidRDefault="00501153" w:rsidP="009A3632">
            <w:pPr>
              <w:pStyle w:val="TableParagraph"/>
              <w:spacing w:before="15"/>
              <w:ind w:left="103"/>
              <w:rPr>
                <w:sz w:val="18"/>
                <w:szCs w:val="18"/>
              </w:rPr>
            </w:pPr>
            <w:r w:rsidRPr="000D4D04">
              <w:rPr>
                <w:sz w:val="18"/>
                <w:szCs w:val="18"/>
              </w:rPr>
              <w:t>icis_contact.last_name</w:t>
            </w:r>
          </w:p>
        </w:tc>
        <w:tc>
          <w:tcPr>
            <w:tcW w:w="5637" w:type="dxa"/>
            <w:tcBorders>
              <w:left w:val="single" w:sz="4" w:space="0" w:color="000000"/>
            </w:tcBorders>
          </w:tcPr>
          <w:p w14:paraId="3F264F14" w14:textId="77777777" w:rsidR="00501153" w:rsidRPr="000D4D04" w:rsidRDefault="00501153">
            <w:pPr>
              <w:rPr>
                <w:sz w:val="18"/>
                <w:szCs w:val="18"/>
              </w:rPr>
            </w:pPr>
          </w:p>
        </w:tc>
      </w:tr>
      <w:tr w:rsidR="00501153" w:rsidRPr="000D4D04" w14:paraId="6B3303B3" w14:textId="77777777" w:rsidTr="004F2D1E">
        <w:trPr>
          <w:trHeight w:hRule="exact" w:val="317"/>
        </w:trPr>
        <w:tc>
          <w:tcPr>
            <w:tcW w:w="2628" w:type="dxa"/>
          </w:tcPr>
          <w:p w14:paraId="194D0F86" w14:textId="77777777" w:rsidR="00501153" w:rsidRPr="000D4D04" w:rsidRDefault="00501153" w:rsidP="009A3632">
            <w:pPr>
              <w:pStyle w:val="TableParagraph"/>
              <w:spacing w:before="15"/>
              <w:ind w:left="103"/>
              <w:rPr>
                <w:sz w:val="18"/>
                <w:szCs w:val="18"/>
              </w:rPr>
            </w:pPr>
            <w:r w:rsidRPr="000D4D04">
              <w:rPr>
                <w:sz w:val="18"/>
                <w:szCs w:val="18"/>
              </w:rPr>
              <w:t>IndividualTitleText</w:t>
            </w:r>
          </w:p>
        </w:tc>
        <w:tc>
          <w:tcPr>
            <w:tcW w:w="1620" w:type="dxa"/>
          </w:tcPr>
          <w:p w14:paraId="1A5A5528" w14:textId="77777777" w:rsidR="00501153" w:rsidRPr="000D4D04" w:rsidRDefault="00501153">
            <w:pPr>
              <w:rPr>
                <w:sz w:val="18"/>
                <w:szCs w:val="18"/>
              </w:rPr>
            </w:pPr>
          </w:p>
        </w:tc>
        <w:tc>
          <w:tcPr>
            <w:tcW w:w="3060" w:type="dxa"/>
            <w:tcBorders>
              <w:right w:val="single" w:sz="4" w:space="0" w:color="000000"/>
            </w:tcBorders>
          </w:tcPr>
          <w:p w14:paraId="16819DCD" w14:textId="77777777" w:rsidR="00501153" w:rsidRPr="000D4D04" w:rsidRDefault="00501153" w:rsidP="009A3632">
            <w:pPr>
              <w:pStyle w:val="TableParagraph"/>
              <w:spacing w:before="15"/>
              <w:ind w:left="103"/>
              <w:rPr>
                <w:sz w:val="18"/>
                <w:szCs w:val="18"/>
              </w:rPr>
            </w:pPr>
            <w:r w:rsidRPr="000D4D04">
              <w:rPr>
                <w:sz w:val="18"/>
                <w:szCs w:val="18"/>
              </w:rPr>
              <w:t>icis_contact.title</w:t>
            </w:r>
          </w:p>
        </w:tc>
        <w:tc>
          <w:tcPr>
            <w:tcW w:w="5637" w:type="dxa"/>
            <w:tcBorders>
              <w:left w:val="single" w:sz="4" w:space="0" w:color="000000"/>
            </w:tcBorders>
          </w:tcPr>
          <w:p w14:paraId="058F72C8" w14:textId="77777777" w:rsidR="00501153" w:rsidRPr="000D4D04" w:rsidRDefault="00501153">
            <w:pPr>
              <w:rPr>
                <w:sz w:val="18"/>
                <w:szCs w:val="18"/>
              </w:rPr>
            </w:pPr>
          </w:p>
        </w:tc>
      </w:tr>
      <w:tr w:rsidR="00501153" w:rsidRPr="000D4D04" w14:paraId="54F069D0" w14:textId="77777777" w:rsidTr="00AF14AC">
        <w:trPr>
          <w:trHeight w:hRule="exact" w:val="907"/>
        </w:trPr>
        <w:tc>
          <w:tcPr>
            <w:tcW w:w="2628" w:type="dxa"/>
          </w:tcPr>
          <w:p w14:paraId="1F21C7D7" w14:textId="77777777" w:rsidR="00501153" w:rsidRPr="000D4D04" w:rsidRDefault="00501153" w:rsidP="009A3632">
            <w:pPr>
              <w:pStyle w:val="TableParagraph"/>
              <w:spacing w:before="15"/>
              <w:ind w:left="103"/>
              <w:rPr>
                <w:sz w:val="18"/>
                <w:szCs w:val="18"/>
              </w:rPr>
            </w:pPr>
            <w:r w:rsidRPr="000D4D04">
              <w:rPr>
                <w:sz w:val="18"/>
                <w:szCs w:val="18"/>
              </w:rPr>
              <w:t>OrganizationFormalName</w:t>
            </w:r>
          </w:p>
        </w:tc>
        <w:tc>
          <w:tcPr>
            <w:tcW w:w="1620" w:type="dxa"/>
          </w:tcPr>
          <w:p w14:paraId="59A219D5" w14:textId="77777777" w:rsidR="00501153" w:rsidRPr="000D4D04" w:rsidRDefault="00501153">
            <w:pPr>
              <w:rPr>
                <w:sz w:val="18"/>
                <w:szCs w:val="18"/>
              </w:rPr>
            </w:pPr>
          </w:p>
        </w:tc>
        <w:tc>
          <w:tcPr>
            <w:tcW w:w="3060" w:type="dxa"/>
            <w:tcBorders>
              <w:right w:val="single" w:sz="4" w:space="0" w:color="000000"/>
            </w:tcBorders>
          </w:tcPr>
          <w:p w14:paraId="3AC5DF3E" w14:textId="2DA8EC81" w:rsidR="00501153" w:rsidRPr="000D4D04" w:rsidRDefault="00501153" w:rsidP="009A3632">
            <w:pPr>
              <w:pStyle w:val="TableParagraph"/>
              <w:spacing w:before="15"/>
              <w:ind w:left="103"/>
              <w:rPr>
                <w:sz w:val="18"/>
                <w:szCs w:val="18"/>
              </w:rPr>
            </w:pPr>
            <w:r w:rsidRPr="000D4D04">
              <w:rPr>
                <w:w w:val="95"/>
                <w:sz w:val="18"/>
                <w:szCs w:val="18"/>
              </w:rPr>
              <w:t>icis_contact.organization_formal_n</w:t>
            </w:r>
            <w:r w:rsidRPr="000D4D04">
              <w:rPr>
                <w:sz w:val="18"/>
                <w:szCs w:val="18"/>
              </w:rPr>
              <w:t>ame, icis_address.organization_formal_name</w:t>
            </w:r>
          </w:p>
        </w:tc>
        <w:tc>
          <w:tcPr>
            <w:tcW w:w="5637" w:type="dxa"/>
            <w:tcBorders>
              <w:left w:val="single" w:sz="4" w:space="0" w:color="000000"/>
            </w:tcBorders>
          </w:tcPr>
          <w:p w14:paraId="5412165A" w14:textId="77777777" w:rsidR="00501153" w:rsidRPr="000D4D04" w:rsidRDefault="00501153">
            <w:pPr>
              <w:rPr>
                <w:sz w:val="18"/>
                <w:szCs w:val="18"/>
              </w:rPr>
            </w:pPr>
          </w:p>
        </w:tc>
      </w:tr>
      <w:tr w:rsidR="00501153" w:rsidRPr="000D4D04" w14:paraId="7A13B219" w14:textId="77777777" w:rsidTr="004F2D1E">
        <w:trPr>
          <w:trHeight w:hRule="exact" w:val="317"/>
        </w:trPr>
        <w:tc>
          <w:tcPr>
            <w:tcW w:w="2628" w:type="dxa"/>
          </w:tcPr>
          <w:p w14:paraId="261838B7" w14:textId="77777777" w:rsidR="00501153" w:rsidRPr="000D4D04" w:rsidRDefault="00501153" w:rsidP="009A3632">
            <w:pPr>
              <w:pStyle w:val="TableParagraph"/>
              <w:spacing w:before="15"/>
              <w:ind w:left="103"/>
              <w:rPr>
                <w:sz w:val="18"/>
                <w:szCs w:val="18"/>
              </w:rPr>
            </w:pPr>
            <w:r w:rsidRPr="000D4D04">
              <w:rPr>
                <w:sz w:val="18"/>
                <w:szCs w:val="18"/>
              </w:rPr>
              <w:t>StateCode</w:t>
            </w:r>
          </w:p>
        </w:tc>
        <w:tc>
          <w:tcPr>
            <w:tcW w:w="1620" w:type="dxa"/>
          </w:tcPr>
          <w:p w14:paraId="329B5E57" w14:textId="77777777" w:rsidR="00501153" w:rsidRPr="000D4D04" w:rsidRDefault="00501153">
            <w:pPr>
              <w:pStyle w:val="TableParagraph"/>
              <w:spacing w:line="223" w:lineRule="exact"/>
              <w:ind w:left="103"/>
              <w:rPr>
                <w:sz w:val="18"/>
                <w:szCs w:val="18"/>
              </w:rPr>
            </w:pPr>
            <w:r w:rsidRPr="000D4D04">
              <w:rPr>
                <w:sz w:val="18"/>
                <w:szCs w:val="18"/>
              </w:rPr>
              <w:t>Ref_state</w:t>
            </w:r>
          </w:p>
        </w:tc>
        <w:tc>
          <w:tcPr>
            <w:tcW w:w="3060" w:type="dxa"/>
            <w:tcBorders>
              <w:right w:val="single" w:sz="4" w:space="0" w:color="000000"/>
            </w:tcBorders>
          </w:tcPr>
          <w:p w14:paraId="0D7F0D46" w14:textId="77777777" w:rsidR="00501153" w:rsidRPr="000D4D04" w:rsidRDefault="00501153" w:rsidP="009A3632">
            <w:pPr>
              <w:pStyle w:val="TableParagraph"/>
              <w:spacing w:before="15"/>
              <w:ind w:left="103"/>
              <w:rPr>
                <w:sz w:val="18"/>
                <w:szCs w:val="18"/>
              </w:rPr>
            </w:pPr>
            <w:r w:rsidRPr="000D4D04">
              <w:rPr>
                <w:sz w:val="18"/>
                <w:szCs w:val="18"/>
              </w:rPr>
              <w:t>icis_contact.state_code</w:t>
            </w:r>
          </w:p>
        </w:tc>
        <w:tc>
          <w:tcPr>
            <w:tcW w:w="5637" w:type="dxa"/>
            <w:tcBorders>
              <w:left w:val="single" w:sz="4" w:space="0" w:color="000000"/>
            </w:tcBorders>
          </w:tcPr>
          <w:p w14:paraId="5E2CDC7E" w14:textId="77777777" w:rsidR="00501153" w:rsidRPr="000D4D04" w:rsidRDefault="00501153">
            <w:pPr>
              <w:rPr>
                <w:sz w:val="18"/>
                <w:szCs w:val="18"/>
              </w:rPr>
            </w:pPr>
          </w:p>
        </w:tc>
      </w:tr>
      <w:tr w:rsidR="00501153" w:rsidRPr="000D4D04" w14:paraId="7F257754" w14:textId="77777777" w:rsidTr="004F2D1E">
        <w:trPr>
          <w:trHeight w:hRule="exact" w:val="317"/>
        </w:trPr>
        <w:tc>
          <w:tcPr>
            <w:tcW w:w="2628" w:type="dxa"/>
          </w:tcPr>
          <w:p w14:paraId="60A4719A" w14:textId="77777777" w:rsidR="00501153" w:rsidRPr="000D4D04" w:rsidRDefault="00501153" w:rsidP="009A3632">
            <w:pPr>
              <w:pStyle w:val="TableParagraph"/>
              <w:spacing w:before="15"/>
              <w:ind w:left="103"/>
              <w:rPr>
                <w:sz w:val="18"/>
                <w:szCs w:val="18"/>
              </w:rPr>
            </w:pPr>
            <w:r w:rsidRPr="000D4D04">
              <w:rPr>
                <w:sz w:val="18"/>
                <w:szCs w:val="18"/>
              </w:rPr>
              <w:t>RegionCode</w:t>
            </w:r>
          </w:p>
        </w:tc>
        <w:tc>
          <w:tcPr>
            <w:tcW w:w="1620" w:type="dxa"/>
          </w:tcPr>
          <w:p w14:paraId="2972EC51" w14:textId="77777777" w:rsidR="00501153" w:rsidRPr="000D4D04" w:rsidRDefault="00501153">
            <w:pPr>
              <w:pStyle w:val="TableParagraph"/>
              <w:spacing w:line="223" w:lineRule="exact"/>
              <w:ind w:left="103"/>
              <w:rPr>
                <w:sz w:val="18"/>
                <w:szCs w:val="18"/>
              </w:rPr>
            </w:pPr>
            <w:r w:rsidRPr="000D4D04">
              <w:rPr>
                <w:sz w:val="18"/>
                <w:szCs w:val="18"/>
              </w:rPr>
              <w:t>Ref_region</w:t>
            </w:r>
          </w:p>
        </w:tc>
        <w:tc>
          <w:tcPr>
            <w:tcW w:w="3060" w:type="dxa"/>
            <w:tcBorders>
              <w:right w:val="single" w:sz="4" w:space="0" w:color="000000"/>
            </w:tcBorders>
          </w:tcPr>
          <w:p w14:paraId="38E0A4A9" w14:textId="77777777" w:rsidR="00501153" w:rsidRPr="000D4D04" w:rsidRDefault="00501153" w:rsidP="009A3632">
            <w:pPr>
              <w:pStyle w:val="TableParagraph"/>
              <w:spacing w:before="15"/>
              <w:ind w:left="103"/>
              <w:rPr>
                <w:sz w:val="18"/>
                <w:szCs w:val="18"/>
              </w:rPr>
            </w:pPr>
            <w:r w:rsidRPr="000D4D04">
              <w:rPr>
                <w:sz w:val="18"/>
                <w:szCs w:val="18"/>
              </w:rPr>
              <w:t>icis_contact.region_code</w:t>
            </w:r>
          </w:p>
        </w:tc>
        <w:tc>
          <w:tcPr>
            <w:tcW w:w="5637" w:type="dxa"/>
            <w:tcBorders>
              <w:left w:val="single" w:sz="4" w:space="0" w:color="000000"/>
            </w:tcBorders>
          </w:tcPr>
          <w:p w14:paraId="1D19BAF1" w14:textId="77777777" w:rsidR="00501153" w:rsidRPr="000D4D04" w:rsidRDefault="00501153">
            <w:pPr>
              <w:rPr>
                <w:sz w:val="18"/>
                <w:szCs w:val="18"/>
              </w:rPr>
            </w:pPr>
          </w:p>
        </w:tc>
      </w:tr>
      <w:tr w:rsidR="00501153" w:rsidRPr="000D4D04" w14:paraId="205810D0" w14:textId="77777777" w:rsidTr="009A3632">
        <w:trPr>
          <w:trHeight w:hRule="exact" w:val="317"/>
        </w:trPr>
        <w:tc>
          <w:tcPr>
            <w:tcW w:w="2628" w:type="dxa"/>
          </w:tcPr>
          <w:p w14:paraId="5B5FD22B" w14:textId="77777777" w:rsidR="00501153" w:rsidRPr="000D4D04" w:rsidRDefault="00501153" w:rsidP="009A3632">
            <w:pPr>
              <w:pStyle w:val="TableParagraph"/>
              <w:spacing w:before="15"/>
              <w:ind w:left="103"/>
              <w:rPr>
                <w:sz w:val="18"/>
                <w:szCs w:val="18"/>
              </w:rPr>
            </w:pPr>
            <w:r w:rsidRPr="000D4D04">
              <w:rPr>
                <w:sz w:val="18"/>
                <w:szCs w:val="18"/>
              </w:rPr>
              <w:t>TelephoneNumberTypeCode</w:t>
            </w:r>
          </w:p>
        </w:tc>
        <w:tc>
          <w:tcPr>
            <w:tcW w:w="1620" w:type="dxa"/>
          </w:tcPr>
          <w:p w14:paraId="779C5F4C" w14:textId="77777777" w:rsidR="00501153" w:rsidRPr="000D4D04" w:rsidRDefault="00501153">
            <w:pPr>
              <w:pStyle w:val="TableParagraph"/>
              <w:spacing w:line="223" w:lineRule="exact"/>
              <w:ind w:left="103"/>
              <w:rPr>
                <w:sz w:val="18"/>
                <w:szCs w:val="18"/>
              </w:rPr>
            </w:pPr>
            <w:r w:rsidRPr="000D4D04">
              <w:rPr>
                <w:sz w:val="18"/>
                <w:szCs w:val="18"/>
              </w:rPr>
              <w:t>Ref_phone_type</w:t>
            </w:r>
          </w:p>
        </w:tc>
        <w:tc>
          <w:tcPr>
            <w:tcW w:w="3060" w:type="dxa"/>
            <w:tcBorders>
              <w:right w:val="single" w:sz="4" w:space="0" w:color="000000"/>
            </w:tcBorders>
          </w:tcPr>
          <w:p w14:paraId="4500EA69" w14:textId="4485DCB1" w:rsidR="00501153" w:rsidRPr="000D4D04" w:rsidRDefault="00501153" w:rsidP="009A3632">
            <w:pPr>
              <w:pStyle w:val="TableParagraph"/>
              <w:spacing w:before="15" w:line="242" w:lineRule="auto"/>
              <w:ind w:left="103"/>
              <w:rPr>
                <w:sz w:val="18"/>
                <w:szCs w:val="18"/>
              </w:rPr>
            </w:pPr>
            <w:r w:rsidRPr="000D4D04">
              <w:rPr>
                <w:w w:val="95"/>
                <w:sz w:val="18"/>
                <w:szCs w:val="18"/>
              </w:rPr>
              <w:t>icis_contact_phone.phone_type_co</w:t>
            </w:r>
            <w:r w:rsidRPr="000D4D04">
              <w:rPr>
                <w:sz w:val="18"/>
                <w:szCs w:val="18"/>
              </w:rPr>
              <w:t>de</w:t>
            </w:r>
          </w:p>
        </w:tc>
        <w:tc>
          <w:tcPr>
            <w:tcW w:w="5637" w:type="dxa"/>
            <w:tcBorders>
              <w:left w:val="single" w:sz="4" w:space="0" w:color="000000"/>
            </w:tcBorders>
          </w:tcPr>
          <w:p w14:paraId="4F2D851A" w14:textId="77777777" w:rsidR="00501153" w:rsidRPr="000D4D04" w:rsidRDefault="00501153">
            <w:pPr>
              <w:rPr>
                <w:sz w:val="18"/>
                <w:szCs w:val="18"/>
              </w:rPr>
            </w:pPr>
          </w:p>
        </w:tc>
      </w:tr>
      <w:tr w:rsidR="00501153" w:rsidRPr="000D4D04" w14:paraId="111DC4DC" w14:textId="77777777" w:rsidTr="009A3632">
        <w:trPr>
          <w:trHeight w:hRule="exact" w:val="317"/>
        </w:trPr>
        <w:tc>
          <w:tcPr>
            <w:tcW w:w="2628" w:type="dxa"/>
          </w:tcPr>
          <w:p w14:paraId="6D89B149" w14:textId="77777777" w:rsidR="00501153" w:rsidRPr="000D4D04" w:rsidRDefault="00501153" w:rsidP="009A3632">
            <w:pPr>
              <w:pStyle w:val="TableParagraph"/>
              <w:spacing w:before="15"/>
              <w:ind w:left="103"/>
              <w:rPr>
                <w:sz w:val="18"/>
                <w:szCs w:val="18"/>
              </w:rPr>
            </w:pPr>
            <w:r w:rsidRPr="000D4D04">
              <w:rPr>
                <w:sz w:val="18"/>
                <w:szCs w:val="18"/>
              </w:rPr>
              <w:t>TelephoneNumber</w:t>
            </w:r>
          </w:p>
        </w:tc>
        <w:tc>
          <w:tcPr>
            <w:tcW w:w="1620" w:type="dxa"/>
          </w:tcPr>
          <w:p w14:paraId="2ACCDCE1" w14:textId="77777777" w:rsidR="00501153" w:rsidRPr="000D4D04" w:rsidRDefault="00501153">
            <w:pPr>
              <w:rPr>
                <w:sz w:val="18"/>
                <w:szCs w:val="18"/>
              </w:rPr>
            </w:pPr>
          </w:p>
        </w:tc>
        <w:tc>
          <w:tcPr>
            <w:tcW w:w="3060" w:type="dxa"/>
            <w:tcBorders>
              <w:right w:val="single" w:sz="4" w:space="0" w:color="000000"/>
            </w:tcBorders>
          </w:tcPr>
          <w:p w14:paraId="104278EF" w14:textId="141D5EA7" w:rsidR="00501153" w:rsidRPr="000D4D04" w:rsidRDefault="00501153" w:rsidP="009A3632">
            <w:pPr>
              <w:pStyle w:val="TableParagraph"/>
              <w:spacing w:before="15"/>
              <w:ind w:left="103"/>
              <w:rPr>
                <w:sz w:val="18"/>
                <w:szCs w:val="18"/>
              </w:rPr>
            </w:pPr>
            <w:r w:rsidRPr="000D4D04">
              <w:rPr>
                <w:w w:val="95"/>
                <w:sz w:val="18"/>
                <w:szCs w:val="18"/>
              </w:rPr>
              <w:t>icis_contact_phone.telephone_nmb</w:t>
            </w:r>
            <w:r w:rsidRPr="000D4D04">
              <w:rPr>
                <w:sz w:val="18"/>
                <w:szCs w:val="18"/>
              </w:rPr>
              <w:t>r</w:t>
            </w:r>
          </w:p>
        </w:tc>
        <w:tc>
          <w:tcPr>
            <w:tcW w:w="5637" w:type="dxa"/>
            <w:tcBorders>
              <w:left w:val="single" w:sz="4" w:space="0" w:color="000000"/>
            </w:tcBorders>
          </w:tcPr>
          <w:p w14:paraId="61263074" w14:textId="77777777" w:rsidR="00501153" w:rsidRPr="000D4D04" w:rsidRDefault="00501153">
            <w:pPr>
              <w:rPr>
                <w:sz w:val="18"/>
                <w:szCs w:val="18"/>
              </w:rPr>
            </w:pPr>
          </w:p>
        </w:tc>
      </w:tr>
      <w:tr w:rsidR="00501153" w:rsidRPr="000D4D04" w14:paraId="72460077" w14:textId="77777777" w:rsidTr="00AF14AC">
        <w:trPr>
          <w:trHeight w:hRule="exact" w:val="490"/>
        </w:trPr>
        <w:tc>
          <w:tcPr>
            <w:tcW w:w="2628" w:type="dxa"/>
          </w:tcPr>
          <w:p w14:paraId="3E15E2EB" w14:textId="77777777" w:rsidR="00501153" w:rsidRPr="000D4D04" w:rsidRDefault="00501153" w:rsidP="009A3632">
            <w:pPr>
              <w:pStyle w:val="TableParagraph"/>
              <w:spacing w:before="15"/>
              <w:ind w:left="103"/>
              <w:rPr>
                <w:sz w:val="18"/>
                <w:szCs w:val="18"/>
              </w:rPr>
            </w:pPr>
            <w:r w:rsidRPr="000D4D04">
              <w:rPr>
                <w:sz w:val="18"/>
                <w:szCs w:val="18"/>
              </w:rPr>
              <w:t>TelephoneExtensionNumber</w:t>
            </w:r>
          </w:p>
        </w:tc>
        <w:tc>
          <w:tcPr>
            <w:tcW w:w="1620" w:type="dxa"/>
          </w:tcPr>
          <w:p w14:paraId="27370220" w14:textId="77777777" w:rsidR="00501153" w:rsidRPr="000D4D04" w:rsidRDefault="00501153">
            <w:pPr>
              <w:rPr>
                <w:sz w:val="18"/>
                <w:szCs w:val="18"/>
              </w:rPr>
            </w:pPr>
          </w:p>
        </w:tc>
        <w:tc>
          <w:tcPr>
            <w:tcW w:w="3060" w:type="dxa"/>
            <w:tcBorders>
              <w:right w:val="single" w:sz="4" w:space="0" w:color="000000"/>
            </w:tcBorders>
          </w:tcPr>
          <w:p w14:paraId="04594551" w14:textId="45C4DB33" w:rsidR="00501153" w:rsidRPr="000D4D04" w:rsidRDefault="00501153" w:rsidP="009A3632">
            <w:pPr>
              <w:pStyle w:val="TableParagraph"/>
              <w:spacing w:before="15" w:line="242" w:lineRule="auto"/>
              <w:ind w:left="103"/>
              <w:rPr>
                <w:sz w:val="18"/>
                <w:szCs w:val="18"/>
              </w:rPr>
            </w:pPr>
            <w:r w:rsidRPr="000D4D04">
              <w:rPr>
                <w:w w:val="95"/>
                <w:sz w:val="18"/>
                <w:szCs w:val="18"/>
              </w:rPr>
              <w:t>icis_contact_phone.telephone_exte</w:t>
            </w:r>
            <w:r w:rsidRPr="000D4D04">
              <w:rPr>
                <w:sz w:val="18"/>
                <w:szCs w:val="18"/>
              </w:rPr>
              <w:t>nsion_nmbr</w:t>
            </w:r>
          </w:p>
        </w:tc>
        <w:tc>
          <w:tcPr>
            <w:tcW w:w="5637" w:type="dxa"/>
            <w:tcBorders>
              <w:left w:val="single" w:sz="4" w:space="0" w:color="000000"/>
            </w:tcBorders>
          </w:tcPr>
          <w:p w14:paraId="6FC4F709" w14:textId="77777777" w:rsidR="00501153" w:rsidRPr="000D4D04" w:rsidRDefault="00501153">
            <w:pPr>
              <w:rPr>
                <w:sz w:val="18"/>
                <w:szCs w:val="18"/>
              </w:rPr>
            </w:pPr>
          </w:p>
        </w:tc>
      </w:tr>
      <w:tr w:rsidR="00501153" w:rsidRPr="000D4D04" w14:paraId="5CA5031C" w14:textId="77777777" w:rsidTr="00AF14AC">
        <w:trPr>
          <w:trHeight w:hRule="exact" w:val="490"/>
        </w:trPr>
        <w:tc>
          <w:tcPr>
            <w:tcW w:w="2628" w:type="dxa"/>
          </w:tcPr>
          <w:p w14:paraId="028CBA2A" w14:textId="77777777" w:rsidR="00501153" w:rsidRPr="000D4D04" w:rsidRDefault="00501153" w:rsidP="009A3632">
            <w:pPr>
              <w:pStyle w:val="TableParagraph"/>
              <w:spacing w:before="15"/>
              <w:ind w:left="103"/>
              <w:rPr>
                <w:sz w:val="18"/>
                <w:szCs w:val="18"/>
              </w:rPr>
            </w:pPr>
            <w:r w:rsidRPr="000D4D04">
              <w:rPr>
                <w:sz w:val="18"/>
                <w:szCs w:val="18"/>
              </w:rPr>
              <w:t>ElectronicAddressText</w:t>
            </w:r>
          </w:p>
        </w:tc>
        <w:tc>
          <w:tcPr>
            <w:tcW w:w="1620" w:type="dxa"/>
          </w:tcPr>
          <w:p w14:paraId="45ED95EE" w14:textId="77777777" w:rsidR="00501153" w:rsidRPr="000D4D04" w:rsidRDefault="00501153">
            <w:pPr>
              <w:rPr>
                <w:sz w:val="18"/>
                <w:szCs w:val="18"/>
              </w:rPr>
            </w:pPr>
          </w:p>
        </w:tc>
        <w:tc>
          <w:tcPr>
            <w:tcW w:w="3060" w:type="dxa"/>
            <w:tcBorders>
              <w:right w:val="single" w:sz="4" w:space="0" w:color="000000"/>
            </w:tcBorders>
          </w:tcPr>
          <w:p w14:paraId="469DA573" w14:textId="2C1A05A6" w:rsidR="00501153" w:rsidRPr="000D4D04" w:rsidRDefault="00501153" w:rsidP="009A3632">
            <w:pPr>
              <w:pStyle w:val="TableParagraph"/>
              <w:spacing w:before="15"/>
              <w:ind w:left="103"/>
              <w:rPr>
                <w:sz w:val="18"/>
                <w:szCs w:val="18"/>
              </w:rPr>
            </w:pPr>
            <w:r w:rsidRPr="000D4D04">
              <w:rPr>
                <w:w w:val="95"/>
                <w:sz w:val="18"/>
                <w:szCs w:val="18"/>
              </w:rPr>
              <w:t>icis_contact_electronic_addr.electr</w:t>
            </w:r>
            <w:r w:rsidRPr="000D4D04">
              <w:rPr>
                <w:sz w:val="18"/>
                <w:szCs w:val="18"/>
              </w:rPr>
              <w:t>onic_address_text</w:t>
            </w:r>
          </w:p>
        </w:tc>
        <w:tc>
          <w:tcPr>
            <w:tcW w:w="5637" w:type="dxa"/>
            <w:tcBorders>
              <w:left w:val="single" w:sz="4" w:space="0" w:color="000000"/>
            </w:tcBorders>
          </w:tcPr>
          <w:p w14:paraId="28E10C63" w14:textId="77777777" w:rsidR="00501153" w:rsidRPr="000D4D04" w:rsidRDefault="00501153">
            <w:pPr>
              <w:rPr>
                <w:sz w:val="18"/>
                <w:szCs w:val="18"/>
              </w:rPr>
            </w:pPr>
          </w:p>
        </w:tc>
      </w:tr>
      <w:tr w:rsidR="00501153" w:rsidRPr="000D4D04" w14:paraId="2E423713" w14:textId="77777777" w:rsidTr="00AF14AC">
        <w:trPr>
          <w:trHeight w:hRule="exact" w:val="490"/>
        </w:trPr>
        <w:tc>
          <w:tcPr>
            <w:tcW w:w="2628" w:type="dxa"/>
          </w:tcPr>
          <w:p w14:paraId="3F0E0D6A" w14:textId="4DAB38E7" w:rsidR="00501153" w:rsidRPr="000D4D04" w:rsidRDefault="00501153" w:rsidP="009A3632">
            <w:pPr>
              <w:pStyle w:val="TableParagraph"/>
              <w:spacing w:before="15"/>
              <w:ind w:left="103"/>
              <w:rPr>
                <w:sz w:val="18"/>
                <w:szCs w:val="18"/>
              </w:rPr>
            </w:pPr>
            <w:r w:rsidRPr="000D4D04">
              <w:rPr>
                <w:w w:val="95"/>
                <w:sz w:val="18"/>
                <w:szCs w:val="18"/>
              </w:rPr>
              <w:t>StartDateOfContactAssociati</w:t>
            </w:r>
            <w:r w:rsidRPr="000D4D04">
              <w:rPr>
                <w:sz w:val="18"/>
                <w:szCs w:val="18"/>
              </w:rPr>
              <w:t>on</w:t>
            </w:r>
          </w:p>
        </w:tc>
        <w:tc>
          <w:tcPr>
            <w:tcW w:w="1620" w:type="dxa"/>
          </w:tcPr>
          <w:p w14:paraId="5CC23505" w14:textId="77777777" w:rsidR="00501153" w:rsidRPr="000D4D04" w:rsidRDefault="00501153">
            <w:pPr>
              <w:rPr>
                <w:sz w:val="18"/>
                <w:szCs w:val="18"/>
              </w:rPr>
            </w:pPr>
          </w:p>
        </w:tc>
        <w:tc>
          <w:tcPr>
            <w:tcW w:w="3060" w:type="dxa"/>
            <w:tcBorders>
              <w:right w:val="single" w:sz="4" w:space="0" w:color="000000"/>
            </w:tcBorders>
          </w:tcPr>
          <w:p w14:paraId="2178F063" w14:textId="77777777" w:rsidR="00501153" w:rsidRPr="000D4D04" w:rsidRDefault="00501153" w:rsidP="009A3632">
            <w:pPr>
              <w:pStyle w:val="TableParagraph"/>
              <w:spacing w:before="15" w:line="261" w:lineRule="auto"/>
              <w:ind w:left="103"/>
              <w:rPr>
                <w:sz w:val="18"/>
                <w:szCs w:val="18"/>
              </w:rPr>
            </w:pPr>
            <w:r w:rsidRPr="000D4D04">
              <w:rPr>
                <w:sz w:val="18"/>
                <w:szCs w:val="18"/>
              </w:rPr>
              <w:t>Table Name: Varies by module Column Name: begin_date</w:t>
            </w:r>
          </w:p>
        </w:tc>
        <w:tc>
          <w:tcPr>
            <w:tcW w:w="5637" w:type="dxa"/>
            <w:tcBorders>
              <w:left w:val="single" w:sz="4" w:space="0" w:color="000000"/>
            </w:tcBorders>
          </w:tcPr>
          <w:p w14:paraId="37AACB33" w14:textId="77777777" w:rsidR="00501153" w:rsidRPr="000D4D04" w:rsidRDefault="00501153">
            <w:pPr>
              <w:rPr>
                <w:sz w:val="18"/>
                <w:szCs w:val="18"/>
              </w:rPr>
            </w:pPr>
          </w:p>
        </w:tc>
      </w:tr>
      <w:tr w:rsidR="00501153" w:rsidRPr="000D4D04" w14:paraId="322A7A94" w14:textId="77777777" w:rsidTr="00AF14AC">
        <w:trPr>
          <w:trHeight w:hRule="exact" w:val="490"/>
        </w:trPr>
        <w:tc>
          <w:tcPr>
            <w:tcW w:w="2628" w:type="dxa"/>
          </w:tcPr>
          <w:p w14:paraId="3D479BAF" w14:textId="3A3BDA6A" w:rsidR="00501153" w:rsidRPr="000D4D04" w:rsidRDefault="00501153" w:rsidP="009A3632">
            <w:pPr>
              <w:pStyle w:val="TableParagraph"/>
              <w:spacing w:before="17"/>
              <w:ind w:left="103" w:right="24"/>
              <w:rPr>
                <w:sz w:val="18"/>
                <w:szCs w:val="18"/>
              </w:rPr>
            </w:pPr>
            <w:r w:rsidRPr="000D4D04">
              <w:rPr>
                <w:w w:val="95"/>
                <w:sz w:val="18"/>
                <w:szCs w:val="18"/>
              </w:rPr>
              <w:t>EndDateOfContactAssociatio</w:t>
            </w:r>
            <w:r w:rsidRPr="000D4D04">
              <w:rPr>
                <w:sz w:val="18"/>
                <w:szCs w:val="18"/>
              </w:rPr>
              <w:t>n</w:t>
            </w:r>
          </w:p>
        </w:tc>
        <w:tc>
          <w:tcPr>
            <w:tcW w:w="1620" w:type="dxa"/>
          </w:tcPr>
          <w:p w14:paraId="09128F73" w14:textId="77777777" w:rsidR="00501153" w:rsidRPr="000D4D04" w:rsidRDefault="00501153">
            <w:pPr>
              <w:rPr>
                <w:sz w:val="18"/>
                <w:szCs w:val="18"/>
              </w:rPr>
            </w:pPr>
          </w:p>
        </w:tc>
        <w:tc>
          <w:tcPr>
            <w:tcW w:w="3060" w:type="dxa"/>
            <w:tcBorders>
              <w:right w:val="single" w:sz="4" w:space="0" w:color="000000"/>
            </w:tcBorders>
          </w:tcPr>
          <w:p w14:paraId="2815D8E4" w14:textId="77777777" w:rsidR="00501153" w:rsidRPr="000D4D04" w:rsidRDefault="00501153" w:rsidP="009A3632">
            <w:pPr>
              <w:pStyle w:val="TableParagraph"/>
              <w:spacing w:before="17" w:line="261" w:lineRule="auto"/>
              <w:ind w:left="103" w:right="114"/>
              <w:rPr>
                <w:sz w:val="18"/>
                <w:szCs w:val="18"/>
              </w:rPr>
            </w:pPr>
            <w:r w:rsidRPr="000D4D04">
              <w:rPr>
                <w:sz w:val="18"/>
                <w:szCs w:val="18"/>
              </w:rPr>
              <w:t>Table Name: Varies by module Column Name: end_date</w:t>
            </w:r>
          </w:p>
        </w:tc>
        <w:tc>
          <w:tcPr>
            <w:tcW w:w="5637" w:type="dxa"/>
            <w:tcBorders>
              <w:left w:val="single" w:sz="4" w:space="0" w:color="000000"/>
            </w:tcBorders>
          </w:tcPr>
          <w:p w14:paraId="692E5973" w14:textId="77777777" w:rsidR="00501153" w:rsidRPr="000D4D04" w:rsidRDefault="00501153">
            <w:pPr>
              <w:rPr>
                <w:sz w:val="18"/>
                <w:szCs w:val="18"/>
              </w:rPr>
            </w:pPr>
          </w:p>
        </w:tc>
      </w:tr>
      <w:tr w:rsidR="00501153" w:rsidRPr="000D4D04" w14:paraId="10EF4916" w14:textId="77777777" w:rsidTr="00AF14AC">
        <w:trPr>
          <w:trHeight w:hRule="exact" w:val="490"/>
        </w:trPr>
        <w:tc>
          <w:tcPr>
            <w:tcW w:w="2628" w:type="dxa"/>
          </w:tcPr>
          <w:p w14:paraId="22AD4587" w14:textId="77777777" w:rsidR="00501153" w:rsidRPr="000D4D04" w:rsidRDefault="00501153" w:rsidP="009A3632">
            <w:pPr>
              <w:pStyle w:val="TableParagraph"/>
              <w:spacing w:before="15"/>
              <w:ind w:left="103"/>
              <w:rPr>
                <w:sz w:val="18"/>
                <w:szCs w:val="18"/>
              </w:rPr>
            </w:pPr>
            <w:r w:rsidRPr="000D4D04">
              <w:rPr>
                <w:sz w:val="18"/>
                <w:szCs w:val="18"/>
              </w:rPr>
              <w:lastRenderedPageBreak/>
              <w:t>OrganizationDUNSNumber</w:t>
            </w:r>
          </w:p>
        </w:tc>
        <w:tc>
          <w:tcPr>
            <w:tcW w:w="1620" w:type="dxa"/>
          </w:tcPr>
          <w:p w14:paraId="1C6E1D5D" w14:textId="77777777" w:rsidR="00501153" w:rsidRPr="000D4D04" w:rsidRDefault="00501153">
            <w:pPr>
              <w:rPr>
                <w:sz w:val="18"/>
                <w:szCs w:val="18"/>
              </w:rPr>
            </w:pPr>
          </w:p>
        </w:tc>
        <w:tc>
          <w:tcPr>
            <w:tcW w:w="3060" w:type="dxa"/>
            <w:tcBorders>
              <w:right w:val="single" w:sz="4" w:space="0" w:color="000000"/>
            </w:tcBorders>
          </w:tcPr>
          <w:p w14:paraId="47693C4C" w14:textId="7D578E23" w:rsidR="00501153" w:rsidRPr="000D4D04" w:rsidRDefault="00501153" w:rsidP="009A3632">
            <w:pPr>
              <w:pStyle w:val="TableParagraph"/>
              <w:spacing w:before="15" w:line="242" w:lineRule="auto"/>
              <w:ind w:left="103"/>
              <w:rPr>
                <w:sz w:val="18"/>
                <w:szCs w:val="18"/>
              </w:rPr>
            </w:pPr>
            <w:r w:rsidRPr="000D4D04">
              <w:rPr>
                <w:w w:val="95"/>
                <w:sz w:val="18"/>
                <w:szCs w:val="18"/>
              </w:rPr>
              <w:t>icis_address.organization_duns_nu</w:t>
            </w:r>
            <w:r w:rsidRPr="000D4D04">
              <w:rPr>
                <w:sz w:val="18"/>
                <w:szCs w:val="18"/>
              </w:rPr>
              <w:t>mbr</w:t>
            </w:r>
          </w:p>
        </w:tc>
        <w:tc>
          <w:tcPr>
            <w:tcW w:w="5637" w:type="dxa"/>
            <w:tcBorders>
              <w:left w:val="single" w:sz="4" w:space="0" w:color="000000"/>
            </w:tcBorders>
          </w:tcPr>
          <w:p w14:paraId="2B3AFC56" w14:textId="77777777" w:rsidR="00501153" w:rsidRPr="000D4D04" w:rsidRDefault="00501153">
            <w:pPr>
              <w:rPr>
                <w:sz w:val="18"/>
                <w:szCs w:val="18"/>
              </w:rPr>
            </w:pPr>
          </w:p>
        </w:tc>
      </w:tr>
      <w:tr w:rsidR="00501153" w:rsidRPr="000D4D04" w14:paraId="7C9EA720" w14:textId="77777777" w:rsidTr="004F2D1E">
        <w:trPr>
          <w:trHeight w:hRule="exact" w:val="317"/>
        </w:trPr>
        <w:tc>
          <w:tcPr>
            <w:tcW w:w="2628" w:type="dxa"/>
          </w:tcPr>
          <w:p w14:paraId="46D37C4D" w14:textId="77777777" w:rsidR="00501153" w:rsidRPr="000D4D04" w:rsidRDefault="00501153" w:rsidP="009A3632">
            <w:pPr>
              <w:pStyle w:val="TableParagraph"/>
              <w:spacing w:before="15"/>
              <w:ind w:left="103"/>
              <w:rPr>
                <w:sz w:val="18"/>
                <w:szCs w:val="18"/>
              </w:rPr>
            </w:pPr>
            <w:r w:rsidRPr="000D4D04">
              <w:rPr>
                <w:sz w:val="18"/>
                <w:szCs w:val="18"/>
              </w:rPr>
              <w:t>MailingAddressText</w:t>
            </w:r>
          </w:p>
        </w:tc>
        <w:tc>
          <w:tcPr>
            <w:tcW w:w="1620" w:type="dxa"/>
          </w:tcPr>
          <w:p w14:paraId="5F366BD7" w14:textId="77777777" w:rsidR="00501153" w:rsidRPr="000D4D04" w:rsidRDefault="00501153">
            <w:pPr>
              <w:rPr>
                <w:sz w:val="18"/>
                <w:szCs w:val="18"/>
              </w:rPr>
            </w:pPr>
          </w:p>
        </w:tc>
        <w:tc>
          <w:tcPr>
            <w:tcW w:w="3060" w:type="dxa"/>
            <w:tcBorders>
              <w:right w:val="single" w:sz="4" w:space="0" w:color="000000"/>
            </w:tcBorders>
          </w:tcPr>
          <w:p w14:paraId="45D40972" w14:textId="77777777" w:rsidR="00501153" w:rsidRPr="000D4D04" w:rsidRDefault="00501153" w:rsidP="009A3632">
            <w:pPr>
              <w:pStyle w:val="TableParagraph"/>
              <w:spacing w:line="223" w:lineRule="exact"/>
              <w:ind w:left="103"/>
              <w:rPr>
                <w:sz w:val="18"/>
                <w:szCs w:val="18"/>
              </w:rPr>
            </w:pPr>
            <w:r w:rsidRPr="000D4D04">
              <w:rPr>
                <w:sz w:val="18"/>
                <w:szCs w:val="18"/>
              </w:rPr>
              <w:t>icis_address.street_address</w:t>
            </w:r>
          </w:p>
        </w:tc>
        <w:tc>
          <w:tcPr>
            <w:tcW w:w="5637" w:type="dxa"/>
            <w:tcBorders>
              <w:left w:val="single" w:sz="4" w:space="0" w:color="000000"/>
            </w:tcBorders>
          </w:tcPr>
          <w:p w14:paraId="727B3B4B" w14:textId="77777777" w:rsidR="00501153" w:rsidRPr="000D4D04" w:rsidRDefault="00501153">
            <w:pPr>
              <w:rPr>
                <w:sz w:val="18"/>
                <w:szCs w:val="18"/>
              </w:rPr>
            </w:pPr>
          </w:p>
        </w:tc>
      </w:tr>
      <w:tr w:rsidR="00501153" w:rsidRPr="000D4D04" w14:paraId="1208882B" w14:textId="77777777" w:rsidTr="00501153">
        <w:trPr>
          <w:trHeight w:hRule="exact" w:val="470"/>
        </w:trPr>
        <w:tc>
          <w:tcPr>
            <w:tcW w:w="2628" w:type="dxa"/>
          </w:tcPr>
          <w:p w14:paraId="6D7E72A1" w14:textId="77777777" w:rsidR="00501153" w:rsidRPr="000D4D04" w:rsidRDefault="00501153" w:rsidP="009A3632">
            <w:pPr>
              <w:pStyle w:val="TableParagraph"/>
              <w:spacing w:before="17"/>
              <w:ind w:left="103"/>
              <w:rPr>
                <w:sz w:val="18"/>
                <w:szCs w:val="18"/>
              </w:rPr>
            </w:pPr>
            <w:r w:rsidRPr="000D4D04">
              <w:rPr>
                <w:sz w:val="18"/>
                <w:szCs w:val="18"/>
              </w:rPr>
              <w:t>SupplementalAddressText</w:t>
            </w:r>
          </w:p>
        </w:tc>
        <w:tc>
          <w:tcPr>
            <w:tcW w:w="1620" w:type="dxa"/>
          </w:tcPr>
          <w:p w14:paraId="5CCEEC25" w14:textId="77777777" w:rsidR="00501153" w:rsidRPr="000D4D04" w:rsidRDefault="00501153">
            <w:pPr>
              <w:rPr>
                <w:sz w:val="18"/>
                <w:szCs w:val="18"/>
              </w:rPr>
            </w:pPr>
          </w:p>
        </w:tc>
        <w:tc>
          <w:tcPr>
            <w:tcW w:w="3060" w:type="dxa"/>
            <w:tcBorders>
              <w:right w:val="single" w:sz="4" w:space="0" w:color="000000"/>
            </w:tcBorders>
          </w:tcPr>
          <w:p w14:paraId="665A2C14" w14:textId="3170B96B" w:rsidR="00501153" w:rsidRPr="000D4D04" w:rsidRDefault="00501153" w:rsidP="009A3632">
            <w:pPr>
              <w:pStyle w:val="TableParagraph"/>
              <w:spacing w:line="225" w:lineRule="exact"/>
              <w:ind w:left="103"/>
              <w:rPr>
                <w:sz w:val="18"/>
                <w:szCs w:val="18"/>
              </w:rPr>
            </w:pPr>
            <w:r w:rsidRPr="000D4D04">
              <w:rPr>
                <w:sz w:val="18"/>
                <w:szCs w:val="18"/>
              </w:rPr>
              <w:t>icis_address.supplemental_address_text</w:t>
            </w:r>
          </w:p>
        </w:tc>
        <w:tc>
          <w:tcPr>
            <w:tcW w:w="5637" w:type="dxa"/>
            <w:tcBorders>
              <w:left w:val="single" w:sz="4" w:space="0" w:color="000000"/>
            </w:tcBorders>
          </w:tcPr>
          <w:p w14:paraId="2C59F493" w14:textId="77777777" w:rsidR="00501153" w:rsidRPr="000D4D04" w:rsidRDefault="00501153">
            <w:pPr>
              <w:rPr>
                <w:sz w:val="18"/>
                <w:szCs w:val="18"/>
              </w:rPr>
            </w:pPr>
          </w:p>
        </w:tc>
      </w:tr>
      <w:tr w:rsidR="00501153" w:rsidRPr="000D4D04" w14:paraId="7224957D" w14:textId="77777777" w:rsidTr="004F2D1E">
        <w:trPr>
          <w:trHeight w:hRule="exact" w:val="317"/>
        </w:trPr>
        <w:tc>
          <w:tcPr>
            <w:tcW w:w="2628" w:type="dxa"/>
          </w:tcPr>
          <w:p w14:paraId="6C5C8826" w14:textId="77777777" w:rsidR="00501153" w:rsidRPr="000D4D04" w:rsidRDefault="00501153" w:rsidP="009A3632">
            <w:pPr>
              <w:pStyle w:val="TableParagraph"/>
              <w:spacing w:before="15"/>
              <w:ind w:left="103"/>
              <w:rPr>
                <w:sz w:val="18"/>
                <w:szCs w:val="18"/>
              </w:rPr>
            </w:pPr>
            <w:r w:rsidRPr="000D4D04">
              <w:rPr>
                <w:sz w:val="18"/>
                <w:szCs w:val="18"/>
              </w:rPr>
              <w:t>MailingAddressCityName</w:t>
            </w:r>
          </w:p>
        </w:tc>
        <w:tc>
          <w:tcPr>
            <w:tcW w:w="1620" w:type="dxa"/>
          </w:tcPr>
          <w:p w14:paraId="6025D7B4" w14:textId="77777777" w:rsidR="00501153" w:rsidRPr="000D4D04" w:rsidRDefault="00501153">
            <w:pPr>
              <w:rPr>
                <w:sz w:val="18"/>
                <w:szCs w:val="18"/>
              </w:rPr>
            </w:pPr>
          </w:p>
        </w:tc>
        <w:tc>
          <w:tcPr>
            <w:tcW w:w="3060" w:type="dxa"/>
            <w:tcBorders>
              <w:right w:val="single" w:sz="4" w:space="0" w:color="000000"/>
            </w:tcBorders>
          </w:tcPr>
          <w:p w14:paraId="26D108C2" w14:textId="77777777" w:rsidR="00501153" w:rsidRPr="000D4D04" w:rsidRDefault="00501153" w:rsidP="009A3632">
            <w:pPr>
              <w:pStyle w:val="TableParagraph"/>
              <w:spacing w:line="223" w:lineRule="exact"/>
              <w:ind w:left="103"/>
              <w:rPr>
                <w:sz w:val="18"/>
                <w:szCs w:val="18"/>
              </w:rPr>
            </w:pPr>
            <w:r w:rsidRPr="000D4D04">
              <w:rPr>
                <w:sz w:val="18"/>
                <w:szCs w:val="18"/>
              </w:rPr>
              <w:t>icis_address.city</w:t>
            </w:r>
          </w:p>
        </w:tc>
        <w:tc>
          <w:tcPr>
            <w:tcW w:w="5637" w:type="dxa"/>
            <w:tcBorders>
              <w:left w:val="single" w:sz="4" w:space="0" w:color="000000"/>
            </w:tcBorders>
          </w:tcPr>
          <w:p w14:paraId="3C49B153" w14:textId="77777777" w:rsidR="00501153" w:rsidRPr="000D4D04" w:rsidRDefault="00501153">
            <w:pPr>
              <w:rPr>
                <w:sz w:val="18"/>
                <w:szCs w:val="18"/>
              </w:rPr>
            </w:pPr>
          </w:p>
        </w:tc>
      </w:tr>
      <w:tr w:rsidR="00501153" w:rsidRPr="000D4D04" w14:paraId="5E0434D1" w14:textId="77777777" w:rsidTr="004F2D1E">
        <w:trPr>
          <w:trHeight w:hRule="exact" w:val="317"/>
        </w:trPr>
        <w:tc>
          <w:tcPr>
            <w:tcW w:w="2628" w:type="dxa"/>
          </w:tcPr>
          <w:p w14:paraId="0087E289" w14:textId="77777777" w:rsidR="00501153" w:rsidRPr="000D4D04" w:rsidRDefault="00501153" w:rsidP="009A3632">
            <w:pPr>
              <w:pStyle w:val="TableParagraph"/>
              <w:spacing w:before="15"/>
              <w:ind w:left="103"/>
              <w:rPr>
                <w:sz w:val="18"/>
                <w:szCs w:val="18"/>
              </w:rPr>
            </w:pPr>
            <w:r w:rsidRPr="000D4D04">
              <w:rPr>
                <w:sz w:val="18"/>
                <w:szCs w:val="18"/>
              </w:rPr>
              <w:t>MailingAddressStateCode</w:t>
            </w:r>
          </w:p>
        </w:tc>
        <w:tc>
          <w:tcPr>
            <w:tcW w:w="1620" w:type="dxa"/>
          </w:tcPr>
          <w:p w14:paraId="0FAFD202" w14:textId="77777777" w:rsidR="00501153" w:rsidRPr="000D4D04" w:rsidRDefault="00501153">
            <w:pPr>
              <w:pStyle w:val="TableParagraph"/>
              <w:spacing w:line="223" w:lineRule="exact"/>
              <w:ind w:left="103"/>
              <w:rPr>
                <w:sz w:val="18"/>
                <w:szCs w:val="18"/>
              </w:rPr>
            </w:pPr>
            <w:r w:rsidRPr="000D4D04">
              <w:rPr>
                <w:sz w:val="18"/>
                <w:szCs w:val="18"/>
              </w:rPr>
              <w:t>Ref_state</w:t>
            </w:r>
          </w:p>
        </w:tc>
        <w:tc>
          <w:tcPr>
            <w:tcW w:w="3060" w:type="dxa"/>
            <w:tcBorders>
              <w:right w:val="single" w:sz="4" w:space="0" w:color="000000"/>
            </w:tcBorders>
          </w:tcPr>
          <w:p w14:paraId="67185883" w14:textId="77777777" w:rsidR="00501153" w:rsidRPr="000D4D04" w:rsidRDefault="00501153" w:rsidP="009A3632">
            <w:pPr>
              <w:pStyle w:val="TableParagraph"/>
              <w:spacing w:line="223" w:lineRule="exact"/>
              <w:ind w:left="103"/>
              <w:rPr>
                <w:sz w:val="18"/>
                <w:szCs w:val="18"/>
              </w:rPr>
            </w:pPr>
            <w:r w:rsidRPr="000D4D04">
              <w:rPr>
                <w:sz w:val="18"/>
                <w:szCs w:val="18"/>
              </w:rPr>
              <w:t>icis_address.state_code</w:t>
            </w:r>
          </w:p>
        </w:tc>
        <w:tc>
          <w:tcPr>
            <w:tcW w:w="5637" w:type="dxa"/>
            <w:tcBorders>
              <w:left w:val="single" w:sz="4" w:space="0" w:color="000000"/>
            </w:tcBorders>
          </w:tcPr>
          <w:p w14:paraId="2C0885DD" w14:textId="77777777" w:rsidR="00501153" w:rsidRPr="000D4D04" w:rsidRDefault="00501153">
            <w:pPr>
              <w:rPr>
                <w:sz w:val="18"/>
                <w:szCs w:val="18"/>
              </w:rPr>
            </w:pPr>
          </w:p>
        </w:tc>
      </w:tr>
      <w:tr w:rsidR="00501153" w:rsidRPr="000D4D04" w14:paraId="1D42FEDF" w14:textId="77777777" w:rsidTr="004F2D1E">
        <w:trPr>
          <w:trHeight w:hRule="exact" w:val="317"/>
        </w:trPr>
        <w:tc>
          <w:tcPr>
            <w:tcW w:w="2628" w:type="dxa"/>
          </w:tcPr>
          <w:p w14:paraId="626B2558" w14:textId="77777777" w:rsidR="00501153" w:rsidRPr="000D4D04" w:rsidRDefault="00501153" w:rsidP="009A3632">
            <w:pPr>
              <w:pStyle w:val="TableParagraph"/>
              <w:spacing w:before="15"/>
              <w:ind w:left="103"/>
              <w:rPr>
                <w:sz w:val="18"/>
                <w:szCs w:val="18"/>
              </w:rPr>
            </w:pPr>
            <w:r w:rsidRPr="000D4D04">
              <w:rPr>
                <w:sz w:val="18"/>
                <w:szCs w:val="18"/>
              </w:rPr>
              <w:t>MailingAddressZipCode</w:t>
            </w:r>
          </w:p>
        </w:tc>
        <w:tc>
          <w:tcPr>
            <w:tcW w:w="1620" w:type="dxa"/>
          </w:tcPr>
          <w:p w14:paraId="4AFBE4D3" w14:textId="77777777" w:rsidR="00501153" w:rsidRPr="000D4D04" w:rsidRDefault="00501153">
            <w:pPr>
              <w:rPr>
                <w:sz w:val="18"/>
                <w:szCs w:val="18"/>
              </w:rPr>
            </w:pPr>
          </w:p>
        </w:tc>
        <w:tc>
          <w:tcPr>
            <w:tcW w:w="3060" w:type="dxa"/>
            <w:tcBorders>
              <w:right w:val="single" w:sz="4" w:space="0" w:color="000000"/>
            </w:tcBorders>
          </w:tcPr>
          <w:p w14:paraId="3C8653FC" w14:textId="77777777" w:rsidR="00501153" w:rsidRPr="000D4D04" w:rsidRDefault="00501153" w:rsidP="009A3632">
            <w:pPr>
              <w:pStyle w:val="TableParagraph"/>
              <w:spacing w:line="223" w:lineRule="exact"/>
              <w:ind w:left="103"/>
              <w:rPr>
                <w:sz w:val="18"/>
                <w:szCs w:val="18"/>
              </w:rPr>
            </w:pPr>
            <w:r w:rsidRPr="000D4D04">
              <w:rPr>
                <w:sz w:val="18"/>
                <w:szCs w:val="18"/>
              </w:rPr>
              <w:t>icis_address.zip</w:t>
            </w:r>
          </w:p>
        </w:tc>
        <w:tc>
          <w:tcPr>
            <w:tcW w:w="5637" w:type="dxa"/>
            <w:tcBorders>
              <w:left w:val="single" w:sz="4" w:space="0" w:color="000000"/>
            </w:tcBorders>
          </w:tcPr>
          <w:p w14:paraId="0850C284" w14:textId="77777777" w:rsidR="00501153" w:rsidRPr="000D4D04" w:rsidRDefault="00501153">
            <w:pPr>
              <w:rPr>
                <w:sz w:val="18"/>
                <w:szCs w:val="18"/>
              </w:rPr>
            </w:pPr>
          </w:p>
        </w:tc>
      </w:tr>
      <w:tr w:rsidR="00501153" w:rsidRPr="000D4D04" w14:paraId="30E25DBE" w14:textId="77777777" w:rsidTr="004F2D1E">
        <w:trPr>
          <w:trHeight w:hRule="exact" w:val="317"/>
        </w:trPr>
        <w:tc>
          <w:tcPr>
            <w:tcW w:w="2628" w:type="dxa"/>
          </w:tcPr>
          <w:p w14:paraId="2E387E57" w14:textId="77777777" w:rsidR="00501153" w:rsidRPr="000D4D04" w:rsidRDefault="00501153" w:rsidP="009A3632">
            <w:pPr>
              <w:pStyle w:val="TableParagraph"/>
              <w:spacing w:before="15"/>
              <w:ind w:left="103"/>
              <w:rPr>
                <w:sz w:val="18"/>
                <w:szCs w:val="18"/>
              </w:rPr>
            </w:pPr>
            <w:r w:rsidRPr="000D4D04">
              <w:rPr>
                <w:sz w:val="18"/>
                <w:szCs w:val="18"/>
              </w:rPr>
              <w:t>CountyName</w:t>
            </w:r>
          </w:p>
        </w:tc>
        <w:tc>
          <w:tcPr>
            <w:tcW w:w="1620" w:type="dxa"/>
          </w:tcPr>
          <w:p w14:paraId="6CA7EFFE" w14:textId="77777777" w:rsidR="00501153" w:rsidRPr="000D4D04" w:rsidRDefault="00501153">
            <w:pPr>
              <w:rPr>
                <w:sz w:val="18"/>
                <w:szCs w:val="18"/>
              </w:rPr>
            </w:pPr>
          </w:p>
        </w:tc>
        <w:tc>
          <w:tcPr>
            <w:tcW w:w="3060" w:type="dxa"/>
            <w:tcBorders>
              <w:right w:val="single" w:sz="4" w:space="0" w:color="000000"/>
            </w:tcBorders>
          </w:tcPr>
          <w:p w14:paraId="01AEE20E" w14:textId="77777777" w:rsidR="00501153" w:rsidRPr="000D4D04" w:rsidRDefault="00501153" w:rsidP="009A3632">
            <w:pPr>
              <w:pStyle w:val="TableParagraph"/>
              <w:spacing w:line="223" w:lineRule="exact"/>
              <w:ind w:left="103"/>
              <w:rPr>
                <w:sz w:val="18"/>
                <w:szCs w:val="18"/>
              </w:rPr>
            </w:pPr>
            <w:r w:rsidRPr="000D4D04">
              <w:rPr>
                <w:sz w:val="18"/>
                <w:szCs w:val="18"/>
              </w:rPr>
              <w:t>icis_address.county</w:t>
            </w:r>
          </w:p>
        </w:tc>
        <w:tc>
          <w:tcPr>
            <w:tcW w:w="5637" w:type="dxa"/>
            <w:tcBorders>
              <w:left w:val="single" w:sz="4" w:space="0" w:color="000000"/>
            </w:tcBorders>
          </w:tcPr>
          <w:p w14:paraId="2D22F373" w14:textId="77777777" w:rsidR="00501153" w:rsidRPr="000D4D04" w:rsidRDefault="00501153">
            <w:pPr>
              <w:rPr>
                <w:sz w:val="18"/>
                <w:szCs w:val="18"/>
              </w:rPr>
            </w:pPr>
          </w:p>
        </w:tc>
      </w:tr>
      <w:tr w:rsidR="00501153" w:rsidRPr="000D4D04" w14:paraId="5DD14134" w14:textId="77777777" w:rsidTr="004F2D1E">
        <w:trPr>
          <w:trHeight w:hRule="exact" w:val="317"/>
        </w:trPr>
        <w:tc>
          <w:tcPr>
            <w:tcW w:w="2628" w:type="dxa"/>
          </w:tcPr>
          <w:p w14:paraId="77332021" w14:textId="77777777" w:rsidR="00501153" w:rsidRPr="000D4D04" w:rsidRDefault="00501153" w:rsidP="009A3632">
            <w:pPr>
              <w:pStyle w:val="TableParagraph"/>
              <w:spacing w:before="15"/>
              <w:ind w:left="103"/>
              <w:rPr>
                <w:sz w:val="18"/>
                <w:szCs w:val="18"/>
              </w:rPr>
            </w:pPr>
            <w:r w:rsidRPr="000D4D04">
              <w:rPr>
                <w:sz w:val="18"/>
                <w:szCs w:val="18"/>
              </w:rPr>
              <w:t>MailingAddressCountryCode</w:t>
            </w:r>
          </w:p>
        </w:tc>
        <w:tc>
          <w:tcPr>
            <w:tcW w:w="1620" w:type="dxa"/>
          </w:tcPr>
          <w:p w14:paraId="27192A6C" w14:textId="77777777" w:rsidR="00501153" w:rsidRPr="000D4D04" w:rsidRDefault="00501153">
            <w:pPr>
              <w:pStyle w:val="TableParagraph"/>
              <w:spacing w:line="223" w:lineRule="exact"/>
              <w:ind w:left="103"/>
              <w:rPr>
                <w:sz w:val="18"/>
                <w:szCs w:val="18"/>
              </w:rPr>
            </w:pPr>
            <w:r w:rsidRPr="000D4D04">
              <w:rPr>
                <w:sz w:val="18"/>
                <w:szCs w:val="18"/>
              </w:rPr>
              <w:t>Ref_country</w:t>
            </w:r>
          </w:p>
        </w:tc>
        <w:tc>
          <w:tcPr>
            <w:tcW w:w="3060" w:type="dxa"/>
            <w:tcBorders>
              <w:right w:val="single" w:sz="4" w:space="0" w:color="000000"/>
            </w:tcBorders>
          </w:tcPr>
          <w:p w14:paraId="0B7D36EC" w14:textId="77777777" w:rsidR="00501153" w:rsidRPr="000D4D04" w:rsidRDefault="00501153" w:rsidP="009A3632">
            <w:pPr>
              <w:pStyle w:val="TableParagraph"/>
              <w:spacing w:line="223" w:lineRule="exact"/>
              <w:ind w:left="103"/>
              <w:rPr>
                <w:sz w:val="18"/>
                <w:szCs w:val="18"/>
              </w:rPr>
            </w:pPr>
            <w:r w:rsidRPr="000D4D04">
              <w:rPr>
                <w:sz w:val="18"/>
                <w:szCs w:val="18"/>
              </w:rPr>
              <w:t>icis_address.country_code</w:t>
            </w:r>
          </w:p>
        </w:tc>
        <w:tc>
          <w:tcPr>
            <w:tcW w:w="5637" w:type="dxa"/>
            <w:tcBorders>
              <w:left w:val="single" w:sz="4" w:space="0" w:color="000000"/>
            </w:tcBorders>
          </w:tcPr>
          <w:p w14:paraId="5DB0AC5D" w14:textId="77777777" w:rsidR="00501153" w:rsidRPr="000D4D04" w:rsidRDefault="00501153">
            <w:pPr>
              <w:rPr>
                <w:sz w:val="18"/>
                <w:szCs w:val="18"/>
              </w:rPr>
            </w:pPr>
          </w:p>
        </w:tc>
      </w:tr>
      <w:tr w:rsidR="00501153" w:rsidRPr="000D4D04" w14:paraId="43FA6911" w14:textId="77777777" w:rsidTr="004F2D1E">
        <w:trPr>
          <w:trHeight w:hRule="exact" w:val="317"/>
        </w:trPr>
        <w:tc>
          <w:tcPr>
            <w:tcW w:w="2628" w:type="dxa"/>
          </w:tcPr>
          <w:p w14:paraId="3FBF446D" w14:textId="77777777" w:rsidR="00501153" w:rsidRPr="000D4D04" w:rsidRDefault="00501153" w:rsidP="009A3632">
            <w:pPr>
              <w:pStyle w:val="TableParagraph"/>
              <w:spacing w:before="15"/>
              <w:ind w:left="103"/>
              <w:rPr>
                <w:sz w:val="18"/>
                <w:szCs w:val="18"/>
              </w:rPr>
            </w:pPr>
            <w:r w:rsidRPr="000D4D04">
              <w:rPr>
                <w:sz w:val="18"/>
                <w:szCs w:val="18"/>
              </w:rPr>
              <w:t>DivisionName</w:t>
            </w:r>
          </w:p>
        </w:tc>
        <w:tc>
          <w:tcPr>
            <w:tcW w:w="1620" w:type="dxa"/>
          </w:tcPr>
          <w:p w14:paraId="681FE38D" w14:textId="77777777" w:rsidR="00501153" w:rsidRPr="000D4D04" w:rsidRDefault="00501153">
            <w:pPr>
              <w:rPr>
                <w:sz w:val="18"/>
                <w:szCs w:val="18"/>
              </w:rPr>
            </w:pPr>
          </w:p>
        </w:tc>
        <w:tc>
          <w:tcPr>
            <w:tcW w:w="3060" w:type="dxa"/>
            <w:tcBorders>
              <w:right w:val="single" w:sz="4" w:space="0" w:color="000000"/>
            </w:tcBorders>
          </w:tcPr>
          <w:p w14:paraId="2A697EA7" w14:textId="77777777" w:rsidR="00501153" w:rsidRPr="000D4D04" w:rsidRDefault="00501153" w:rsidP="009A3632">
            <w:pPr>
              <w:pStyle w:val="TableParagraph"/>
              <w:spacing w:line="223" w:lineRule="exact"/>
              <w:ind w:left="103"/>
              <w:rPr>
                <w:sz w:val="18"/>
                <w:szCs w:val="18"/>
              </w:rPr>
            </w:pPr>
            <w:r w:rsidRPr="000D4D04">
              <w:rPr>
                <w:sz w:val="18"/>
                <w:szCs w:val="18"/>
              </w:rPr>
              <w:t>icis_address.division_name</w:t>
            </w:r>
          </w:p>
        </w:tc>
        <w:tc>
          <w:tcPr>
            <w:tcW w:w="5637" w:type="dxa"/>
            <w:tcBorders>
              <w:left w:val="single" w:sz="4" w:space="0" w:color="000000"/>
            </w:tcBorders>
          </w:tcPr>
          <w:p w14:paraId="2C2C8BC2" w14:textId="77777777" w:rsidR="00501153" w:rsidRPr="000D4D04" w:rsidRDefault="00501153">
            <w:pPr>
              <w:rPr>
                <w:sz w:val="18"/>
                <w:szCs w:val="18"/>
              </w:rPr>
            </w:pPr>
          </w:p>
        </w:tc>
      </w:tr>
      <w:tr w:rsidR="00501153" w:rsidRPr="000D4D04" w14:paraId="10E38DBB" w14:textId="77777777" w:rsidTr="004F2D1E">
        <w:trPr>
          <w:trHeight w:hRule="exact" w:val="317"/>
        </w:trPr>
        <w:tc>
          <w:tcPr>
            <w:tcW w:w="2628" w:type="dxa"/>
          </w:tcPr>
          <w:p w14:paraId="789D97F9" w14:textId="77777777" w:rsidR="00501153" w:rsidRPr="000D4D04" w:rsidRDefault="00501153" w:rsidP="009A3632">
            <w:pPr>
              <w:pStyle w:val="TableParagraph"/>
              <w:spacing w:before="15"/>
              <w:ind w:left="103"/>
              <w:rPr>
                <w:sz w:val="18"/>
                <w:szCs w:val="18"/>
              </w:rPr>
            </w:pPr>
            <w:r w:rsidRPr="000D4D04">
              <w:rPr>
                <w:sz w:val="18"/>
                <w:szCs w:val="18"/>
              </w:rPr>
              <w:t>LocationProvince</w:t>
            </w:r>
          </w:p>
        </w:tc>
        <w:tc>
          <w:tcPr>
            <w:tcW w:w="1620" w:type="dxa"/>
          </w:tcPr>
          <w:p w14:paraId="44BD25A1" w14:textId="77777777" w:rsidR="00501153" w:rsidRPr="000D4D04" w:rsidRDefault="00501153">
            <w:pPr>
              <w:rPr>
                <w:sz w:val="18"/>
                <w:szCs w:val="18"/>
              </w:rPr>
            </w:pPr>
          </w:p>
        </w:tc>
        <w:tc>
          <w:tcPr>
            <w:tcW w:w="3060" w:type="dxa"/>
            <w:tcBorders>
              <w:right w:val="single" w:sz="4" w:space="0" w:color="000000"/>
            </w:tcBorders>
          </w:tcPr>
          <w:p w14:paraId="27595DB1" w14:textId="77777777" w:rsidR="00501153" w:rsidRPr="000D4D04" w:rsidRDefault="00501153" w:rsidP="009A3632">
            <w:pPr>
              <w:pStyle w:val="TableParagraph"/>
              <w:spacing w:line="224" w:lineRule="exact"/>
              <w:ind w:left="103"/>
              <w:rPr>
                <w:sz w:val="18"/>
                <w:szCs w:val="18"/>
              </w:rPr>
            </w:pPr>
            <w:r w:rsidRPr="000D4D04">
              <w:rPr>
                <w:sz w:val="18"/>
                <w:szCs w:val="18"/>
              </w:rPr>
              <w:t>icis_address.province</w:t>
            </w:r>
          </w:p>
        </w:tc>
        <w:tc>
          <w:tcPr>
            <w:tcW w:w="5637" w:type="dxa"/>
            <w:tcBorders>
              <w:left w:val="single" w:sz="4" w:space="0" w:color="000000"/>
            </w:tcBorders>
          </w:tcPr>
          <w:p w14:paraId="2A6C1EBA" w14:textId="77777777" w:rsidR="00501153" w:rsidRPr="000D4D04" w:rsidRDefault="00501153">
            <w:pPr>
              <w:rPr>
                <w:sz w:val="18"/>
                <w:szCs w:val="18"/>
              </w:rPr>
            </w:pPr>
          </w:p>
        </w:tc>
      </w:tr>
      <w:tr w:rsidR="00501153" w:rsidRPr="000D4D04" w14:paraId="4DDA3E3E" w14:textId="77777777" w:rsidTr="009A3632">
        <w:trPr>
          <w:trHeight w:hRule="exact" w:val="317"/>
        </w:trPr>
        <w:tc>
          <w:tcPr>
            <w:tcW w:w="2628" w:type="dxa"/>
          </w:tcPr>
          <w:p w14:paraId="04C0EF57" w14:textId="77777777" w:rsidR="00501153" w:rsidRPr="000D4D04" w:rsidRDefault="00501153" w:rsidP="009A3632">
            <w:pPr>
              <w:pStyle w:val="TableParagraph"/>
              <w:spacing w:line="223" w:lineRule="exact"/>
              <w:ind w:left="103"/>
              <w:rPr>
                <w:sz w:val="18"/>
                <w:szCs w:val="18"/>
              </w:rPr>
            </w:pPr>
            <w:r w:rsidRPr="000D4D04">
              <w:rPr>
                <w:sz w:val="18"/>
                <w:szCs w:val="18"/>
              </w:rPr>
              <w:t>TelephoneNumberTypeCode</w:t>
            </w:r>
          </w:p>
        </w:tc>
        <w:tc>
          <w:tcPr>
            <w:tcW w:w="1620" w:type="dxa"/>
          </w:tcPr>
          <w:p w14:paraId="5CA62756" w14:textId="77777777" w:rsidR="00501153" w:rsidRPr="000D4D04" w:rsidRDefault="00501153">
            <w:pPr>
              <w:pStyle w:val="TableParagraph"/>
              <w:spacing w:line="223" w:lineRule="exact"/>
              <w:ind w:left="103"/>
              <w:rPr>
                <w:sz w:val="18"/>
                <w:szCs w:val="18"/>
              </w:rPr>
            </w:pPr>
            <w:r w:rsidRPr="000D4D04">
              <w:rPr>
                <w:sz w:val="18"/>
                <w:szCs w:val="18"/>
              </w:rPr>
              <w:t>Ref_phone_type</w:t>
            </w:r>
          </w:p>
        </w:tc>
        <w:tc>
          <w:tcPr>
            <w:tcW w:w="3060" w:type="dxa"/>
            <w:tcBorders>
              <w:right w:val="single" w:sz="4" w:space="0" w:color="000000"/>
            </w:tcBorders>
          </w:tcPr>
          <w:p w14:paraId="6D3FF74A" w14:textId="4C85FDDC" w:rsidR="00501153" w:rsidRPr="000D4D04" w:rsidRDefault="00501153" w:rsidP="009A3632">
            <w:pPr>
              <w:pStyle w:val="TableParagraph"/>
              <w:ind w:left="103"/>
              <w:rPr>
                <w:sz w:val="18"/>
                <w:szCs w:val="18"/>
              </w:rPr>
            </w:pPr>
            <w:r w:rsidRPr="000D4D04">
              <w:rPr>
                <w:w w:val="95"/>
                <w:sz w:val="18"/>
                <w:szCs w:val="18"/>
              </w:rPr>
              <w:t>icis_address_phone.phone_type_co</w:t>
            </w:r>
            <w:r w:rsidRPr="000D4D04">
              <w:rPr>
                <w:sz w:val="18"/>
                <w:szCs w:val="18"/>
              </w:rPr>
              <w:t>de</w:t>
            </w:r>
          </w:p>
        </w:tc>
        <w:tc>
          <w:tcPr>
            <w:tcW w:w="5637" w:type="dxa"/>
            <w:tcBorders>
              <w:left w:val="single" w:sz="4" w:space="0" w:color="000000"/>
            </w:tcBorders>
          </w:tcPr>
          <w:p w14:paraId="49FEC50C" w14:textId="16EC2A84" w:rsidR="00501153" w:rsidRPr="000D4D04" w:rsidRDefault="00501153">
            <w:pPr>
              <w:pStyle w:val="TableParagraph"/>
              <w:ind w:left="103" w:right="646"/>
              <w:rPr>
                <w:sz w:val="18"/>
                <w:szCs w:val="18"/>
              </w:rPr>
            </w:pPr>
          </w:p>
        </w:tc>
      </w:tr>
      <w:tr w:rsidR="00501153" w:rsidRPr="000D4D04" w14:paraId="56675A40" w14:textId="77777777" w:rsidTr="009A3632">
        <w:trPr>
          <w:trHeight w:hRule="exact" w:val="317"/>
        </w:trPr>
        <w:tc>
          <w:tcPr>
            <w:tcW w:w="2628" w:type="dxa"/>
          </w:tcPr>
          <w:p w14:paraId="4892A50B" w14:textId="77777777" w:rsidR="00501153" w:rsidRPr="000D4D04" w:rsidRDefault="00501153" w:rsidP="009A3632">
            <w:pPr>
              <w:pStyle w:val="TableParagraph"/>
              <w:spacing w:line="223" w:lineRule="exact"/>
              <w:ind w:left="103"/>
              <w:rPr>
                <w:sz w:val="18"/>
                <w:szCs w:val="18"/>
              </w:rPr>
            </w:pPr>
            <w:r w:rsidRPr="000D4D04">
              <w:rPr>
                <w:sz w:val="18"/>
                <w:szCs w:val="18"/>
              </w:rPr>
              <w:t>TelephoneNumber</w:t>
            </w:r>
          </w:p>
        </w:tc>
        <w:tc>
          <w:tcPr>
            <w:tcW w:w="1620" w:type="dxa"/>
          </w:tcPr>
          <w:p w14:paraId="329FF905" w14:textId="77777777" w:rsidR="00501153" w:rsidRPr="000D4D04" w:rsidRDefault="00501153">
            <w:pPr>
              <w:rPr>
                <w:sz w:val="18"/>
                <w:szCs w:val="18"/>
              </w:rPr>
            </w:pPr>
          </w:p>
        </w:tc>
        <w:tc>
          <w:tcPr>
            <w:tcW w:w="3060" w:type="dxa"/>
            <w:tcBorders>
              <w:right w:val="single" w:sz="4" w:space="0" w:color="000000"/>
            </w:tcBorders>
          </w:tcPr>
          <w:p w14:paraId="3E211480" w14:textId="4B68BF68" w:rsidR="00501153" w:rsidRPr="000D4D04" w:rsidRDefault="00501153" w:rsidP="009A3632">
            <w:pPr>
              <w:pStyle w:val="TableParagraph"/>
              <w:ind w:left="103"/>
              <w:rPr>
                <w:sz w:val="18"/>
                <w:szCs w:val="18"/>
              </w:rPr>
            </w:pPr>
            <w:r w:rsidRPr="000D4D04">
              <w:rPr>
                <w:w w:val="95"/>
                <w:sz w:val="18"/>
                <w:szCs w:val="18"/>
              </w:rPr>
              <w:t>icis_address_phone.telephone_nm</w:t>
            </w:r>
            <w:r w:rsidRPr="000D4D04">
              <w:rPr>
                <w:sz w:val="18"/>
                <w:szCs w:val="18"/>
              </w:rPr>
              <w:t>br</w:t>
            </w:r>
          </w:p>
        </w:tc>
        <w:tc>
          <w:tcPr>
            <w:tcW w:w="5637" w:type="dxa"/>
            <w:tcBorders>
              <w:left w:val="single" w:sz="4" w:space="0" w:color="000000"/>
            </w:tcBorders>
          </w:tcPr>
          <w:p w14:paraId="161C4A9E" w14:textId="77777777" w:rsidR="00501153" w:rsidRPr="000D4D04" w:rsidRDefault="00501153">
            <w:pPr>
              <w:rPr>
                <w:sz w:val="18"/>
                <w:szCs w:val="18"/>
              </w:rPr>
            </w:pPr>
          </w:p>
        </w:tc>
      </w:tr>
      <w:tr w:rsidR="00501153" w:rsidRPr="000D4D04" w14:paraId="192689CB" w14:textId="77777777" w:rsidTr="00AF14AC">
        <w:trPr>
          <w:trHeight w:hRule="exact" w:val="490"/>
        </w:trPr>
        <w:tc>
          <w:tcPr>
            <w:tcW w:w="2628" w:type="dxa"/>
          </w:tcPr>
          <w:p w14:paraId="55FE34B2" w14:textId="77777777" w:rsidR="00501153" w:rsidRPr="000D4D04" w:rsidRDefault="00501153" w:rsidP="009A3632">
            <w:pPr>
              <w:pStyle w:val="TableParagraph"/>
              <w:spacing w:line="226" w:lineRule="exact"/>
              <w:ind w:left="103"/>
              <w:rPr>
                <w:sz w:val="18"/>
                <w:szCs w:val="18"/>
              </w:rPr>
            </w:pPr>
            <w:r w:rsidRPr="000D4D04">
              <w:rPr>
                <w:sz w:val="18"/>
                <w:szCs w:val="18"/>
              </w:rPr>
              <w:t>TelephoneExtensionNumber</w:t>
            </w:r>
          </w:p>
        </w:tc>
        <w:tc>
          <w:tcPr>
            <w:tcW w:w="1620" w:type="dxa"/>
          </w:tcPr>
          <w:p w14:paraId="169082B4" w14:textId="77777777" w:rsidR="00501153" w:rsidRPr="000D4D04" w:rsidRDefault="00501153">
            <w:pPr>
              <w:rPr>
                <w:sz w:val="18"/>
                <w:szCs w:val="18"/>
              </w:rPr>
            </w:pPr>
          </w:p>
        </w:tc>
        <w:tc>
          <w:tcPr>
            <w:tcW w:w="3060" w:type="dxa"/>
            <w:tcBorders>
              <w:right w:val="single" w:sz="4" w:space="0" w:color="000000"/>
            </w:tcBorders>
          </w:tcPr>
          <w:p w14:paraId="40F2E930" w14:textId="0C83D47F" w:rsidR="00501153" w:rsidRPr="000D4D04" w:rsidRDefault="00501153" w:rsidP="009A3632">
            <w:pPr>
              <w:pStyle w:val="TableParagraph"/>
              <w:spacing w:line="228" w:lineRule="exact"/>
              <w:ind w:left="103"/>
              <w:rPr>
                <w:sz w:val="18"/>
                <w:szCs w:val="18"/>
              </w:rPr>
            </w:pPr>
            <w:r w:rsidRPr="000D4D04">
              <w:rPr>
                <w:w w:val="95"/>
                <w:sz w:val="18"/>
                <w:szCs w:val="18"/>
              </w:rPr>
              <w:t>icis_address_phone.telephone_exte</w:t>
            </w:r>
            <w:r w:rsidRPr="000D4D04">
              <w:rPr>
                <w:sz w:val="18"/>
                <w:szCs w:val="18"/>
              </w:rPr>
              <w:t>nsion_nmbr</w:t>
            </w:r>
          </w:p>
        </w:tc>
        <w:tc>
          <w:tcPr>
            <w:tcW w:w="5637" w:type="dxa"/>
            <w:tcBorders>
              <w:left w:val="single" w:sz="4" w:space="0" w:color="000000"/>
            </w:tcBorders>
          </w:tcPr>
          <w:p w14:paraId="41E8C050" w14:textId="77777777" w:rsidR="00501153" w:rsidRPr="000D4D04" w:rsidRDefault="00501153">
            <w:pPr>
              <w:rPr>
                <w:sz w:val="18"/>
                <w:szCs w:val="18"/>
              </w:rPr>
            </w:pPr>
          </w:p>
        </w:tc>
      </w:tr>
      <w:tr w:rsidR="00501153" w:rsidRPr="000D4D04" w14:paraId="5F432454" w14:textId="77777777" w:rsidTr="00AF14AC">
        <w:trPr>
          <w:trHeight w:hRule="exact" w:val="490"/>
        </w:trPr>
        <w:tc>
          <w:tcPr>
            <w:tcW w:w="2628" w:type="dxa"/>
          </w:tcPr>
          <w:p w14:paraId="7680E438" w14:textId="77777777" w:rsidR="00501153" w:rsidRPr="000D4D04" w:rsidRDefault="00501153" w:rsidP="009A3632">
            <w:pPr>
              <w:pStyle w:val="TableParagraph"/>
              <w:spacing w:line="223" w:lineRule="exact"/>
              <w:ind w:left="103"/>
              <w:rPr>
                <w:sz w:val="18"/>
                <w:szCs w:val="18"/>
              </w:rPr>
            </w:pPr>
            <w:r w:rsidRPr="000D4D04">
              <w:rPr>
                <w:sz w:val="18"/>
                <w:szCs w:val="18"/>
              </w:rPr>
              <w:t>ElectronicAddressText</w:t>
            </w:r>
          </w:p>
        </w:tc>
        <w:tc>
          <w:tcPr>
            <w:tcW w:w="1620" w:type="dxa"/>
          </w:tcPr>
          <w:p w14:paraId="1FFEF875" w14:textId="77777777" w:rsidR="00501153" w:rsidRPr="000D4D04" w:rsidRDefault="00501153">
            <w:pPr>
              <w:rPr>
                <w:sz w:val="18"/>
                <w:szCs w:val="18"/>
              </w:rPr>
            </w:pPr>
          </w:p>
        </w:tc>
        <w:tc>
          <w:tcPr>
            <w:tcW w:w="3060" w:type="dxa"/>
            <w:tcBorders>
              <w:right w:val="single" w:sz="4" w:space="0" w:color="000000"/>
            </w:tcBorders>
          </w:tcPr>
          <w:p w14:paraId="138E642B" w14:textId="387BCC34" w:rsidR="00501153" w:rsidRPr="000D4D04" w:rsidRDefault="00501153" w:rsidP="009A3632">
            <w:pPr>
              <w:pStyle w:val="TableParagraph"/>
              <w:ind w:left="103"/>
              <w:rPr>
                <w:sz w:val="18"/>
                <w:szCs w:val="18"/>
              </w:rPr>
            </w:pPr>
            <w:r w:rsidRPr="000D4D04">
              <w:rPr>
                <w:w w:val="95"/>
                <w:sz w:val="18"/>
                <w:szCs w:val="18"/>
              </w:rPr>
              <w:t>icis_address_electronic_addr.electr</w:t>
            </w:r>
            <w:r w:rsidRPr="000D4D04">
              <w:rPr>
                <w:sz w:val="18"/>
                <w:szCs w:val="18"/>
              </w:rPr>
              <w:t>onic_address_text</w:t>
            </w:r>
          </w:p>
        </w:tc>
        <w:tc>
          <w:tcPr>
            <w:tcW w:w="5637" w:type="dxa"/>
            <w:tcBorders>
              <w:left w:val="single" w:sz="4" w:space="0" w:color="000000"/>
            </w:tcBorders>
          </w:tcPr>
          <w:p w14:paraId="58A579EB" w14:textId="77777777" w:rsidR="00501153" w:rsidRPr="000D4D04" w:rsidRDefault="00501153">
            <w:pPr>
              <w:rPr>
                <w:sz w:val="18"/>
                <w:szCs w:val="18"/>
              </w:rPr>
            </w:pPr>
          </w:p>
        </w:tc>
      </w:tr>
      <w:tr w:rsidR="00501153" w:rsidRPr="000D4D04" w14:paraId="5CE43DA2" w14:textId="77777777" w:rsidTr="00AF14AC">
        <w:trPr>
          <w:trHeight w:hRule="exact" w:val="734"/>
        </w:trPr>
        <w:tc>
          <w:tcPr>
            <w:tcW w:w="2628" w:type="dxa"/>
          </w:tcPr>
          <w:p w14:paraId="2DD5A34D" w14:textId="5C8A8244" w:rsidR="00501153" w:rsidRPr="000D4D04" w:rsidRDefault="00501153" w:rsidP="009A3632">
            <w:pPr>
              <w:pStyle w:val="TableParagraph"/>
              <w:ind w:left="103"/>
              <w:rPr>
                <w:sz w:val="18"/>
                <w:szCs w:val="18"/>
              </w:rPr>
            </w:pPr>
            <w:r w:rsidRPr="000D4D04">
              <w:rPr>
                <w:w w:val="95"/>
                <w:sz w:val="18"/>
                <w:szCs w:val="18"/>
              </w:rPr>
              <w:t>StartDateOfAddressAssociati</w:t>
            </w:r>
            <w:r w:rsidRPr="000D4D04">
              <w:rPr>
                <w:sz w:val="18"/>
                <w:szCs w:val="18"/>
              </w:rPr>
              <w:t>on</w:t>
            </w:r>
          </w:p>
        </w:tc>
        <w:tc>
          <w:tcPr>
            <w:tcW w:w="1620" w:type="dxa"/>
          </w:tcPr>
          <w:p w14:paraId="37DE4D45" w14:textId="77777777" w:rsidR="00501153" w:rsidRPr="000D4D04" w:rsidRDefault="00501153">
            <w:pPr>
              <w:rPr>
                <w:sz w:val="18"/>
                <w:szCs w:val="18"/>
              </w:rPr>
            </w:pPr>
          </w:p>
        </w:tc>
        <w:tc>
          <w:tcPr>
            <w:tcW w:w="3060" w:type="dxa"/>
            <w:tcBorders>
              <w:right w:val="single" w:sz="4" w:space="0" w:color="000000"/>
            </w:tcBorders>
          </w:tcPr>
          <w:p w14:paraId="6657C5D9" w14:textId="5B214D40" w:rsidR="00501153" w:rsidRPr="000D4D04" w:rsidRDefault="00501153" w:rsidP="009A3632">
            <w:pPr>
              <w:pStyle w:val="TableParagraph"/>
              <w:spacing w:before="15" w:line="229" w:lineRule="exact"/>
              <w:ind w:left="103"/>
              <w:rPr>
                <w:sz w:val="18"/>
                <w:szCs w:val="18"/>
              </w:rPr>
            </w:pPr>
            <w:r w:rsidRPr="000D4D04">
              <w:rPr>
                <w:sz w:val="18"/>
                <w:szCs w:val="18"/>
              </w:rPr>
              <w:t>xref_prog_rpt_sw_addr.begin_date</w:t>
            </w:r>
            <w:r w:rsidRPr="000D4D04">
              <w:rPr>
                <w:w w:val="99"/>
                <w:sz w:val="18"/>
                <w:szCs w:val="18"/>
              </w:rPr>
              <w:t xml:space="preserve">, </w:t>
            </w:r>
            <w:r w:rsidRPr="000D4D04">
              <w:rPr>
                <w:sz w:val="18"/>
                <w:szCs w:val="18"/>
              </w:rPr>
              <w:t>xref_prog_rpt_sw_ms4_addr.begin_date</w:t>
            </w:r>
          </w:p>
        </w:tc>
        <w:tc>
          <w:tcPr>
            <w:tcW w:w="5637" w:type="dxa"/>
            <w:tcBorders>
              <w:left w:val="single" w:sz="4" w:space="0" w:color="000000"/>
            </w:tcBorders>
          </w:tcPr>
          <w:p w14:paraId="504E0A0C" w14:textId="77777777" w:rsidR="00501153" w:rsidRPr="000D4D04" w:rsidRDefault="00501153">
            <w:pPr>
              <w:rPr>
                <w:sz w:val="18"/>
                <w:szCs w:val="18"/>
              </w:rPr>
            </w:pPr>
          </w:p>
        </w:tc>
      </w:tr>
      <w:tr w:rsidR="00501153" w:rsidRPr="000D4D04" w14:paraId="5B1BE8A2" w14:textId="77777777" w:rsidTr="00AF14AC">
        <w:trPr>
          <w:trHeight w:hRule="exact" w:val="734"/>
        </w:trPr>
        <w:tc>
          <w:tcPr>
            <w:tcW w:w="2628" w:type="dxa"/>
          </w:tcPr>
          <w:p w14:paraId="3B1D506F" w14:textId="48B44C09" w:rsidR="00501153" w:rsidRPr="000D4D04" w:rsidRDefault="00501153" w:rsidP="009A3632">
            <w:pPr>
              <w:pStyle w:val="TableParagraph"/>
              <w:ind w:left="103"/>
              <w:rPr>
                <w:sz w:val="18"/>
                <w:szCs w:val="18"/>
              </w:rPr>
            </w:pPr>
            <w:r w:rsidRPr="000D4D04">
              <w:rPr>
                <w:w w:val="95"/>
                <w:sz w:val="18"/>
                <w:szCs w:val="18"/>
              </w:rPr>
              <w:t>EndDateOfAddressAssociatio</w:t>
            </w:r>
            <w:r w:rsidRPr="000D4D04">
              <w:rPr>
                <w:sz w:val="18"/>
                <w:szCs w:val="18"/>
              </w:rPr>
              <w:t>n</w:t>
            </w:r>
          </w:p>
        </w:tc>
        <w:tc>
          <w:tcPr>
            <w:tcW w:w="1620" w:type="dxa"/>
          </w:tcPr>
          <w:p w14:paraId="11092662" w14:textId="77777777" w:rsidR="00501153" w:rsidRPr="000D4D04" w:rsidRDefault="00501153">
            <w:pPr>
              <w:rPr>
                <w:sz w:val="18"/>
                <w:szCs w:val="18"/>
              </w:rPr>
            </w:pPr>
          </w:p>
        </w:tc>
        <w:tc>
          <w:tcPr>
            <w:tcW w:w="3060" w:type="dxa"/>
            <w:tcBorders>
              <w:right w:val="single" w:sz="4" w:space="0" w:color="000000"/>
            </w:tcBorders>
          </w:tcPr>
          <w:p w14:paraId="27124649" w14:textId="279D74CE" w:rsidR="00501153" w:rsidRPr="000D4D04" w:rsidRDefault="00501153" w:rsidP="009A3632">
            <w:pPr>
              <w:pStyle w:val="TableParagraph"/>
              <w:ind w:left="103"/>
              <w:jc w:val="both"/>
              <w:rPr>
                <w:sz w:val="18"/>
                <w:szCs w:val="18"/>
              </w:rPr>
            </w:pPr>
            <w:r w:rsidRPr="000D4D04">
              <w:rPr>
                <w:sz w:val="18"/>
                <w:szCs w:val="18"/>
              </w:rPr>
              <w:t xml:space="preserve">xref_prog_rpt_sw_addr.end_date, </w:t>
            </w:r>
            <w:r w:rsidRPr="000D4D04">
              <w:rPr>
                <w:w w:val="95"/>
                <w:sz w:val="18"/>
                <w:szCs w:val="18"/>
              </w:rPr>
              <w:t>xref_prog_rpt_sw_ms4_addr.end_</w:t>
            </w:r>
            <w:r w:rsidRPr="000D4D04">
              <w:rPr>
                <w:sz w:val="18"/>
                <w:szCs w:val="18"/>
              </w:rPr>
              <w:t>date</w:t>
            </w:r>
          </w:p>
        </w:tc>
        <w:tc>
          <w:tcPr>
            <w:tcW w:w="5637" w:type="dxa"/>
            <w:tcBorders>
              <w:left w:val="single" w:sz="4" w:space="0" w:color="000000"/>
            </w:tcBorders>
          </w:tcPr>
          <w:p w14:paraId="031F1958" w14:textId="77777777" w:rsidR="00501153" w:rsidRPr="000D4D04" w:rsidRDefault="00501153">
            <w:pPr>
              <w:rPr>
                <w:sz w:val="18"/>
                <w:szCs w:val="18"/>
              </w:rPr>
            </w:pPr>
          </w:p>
        </w:tc>
      </w:tr>
      <w:tr w:rsidR="000C6C5E" w:rsidRPr="000D4D04" w14:paraId="336D51B7" w14:textId="77777777" w:rsidTr="00501153">
        <w:trPr>
          <w:trHeight w:hRule="exact" w:val="240"/>
        </w:trPr>
        <w:tc>
          <w:tcPr>
            <w:tcW w:w="12945" w:type="dxa"/>
            <w:gridSpan w:val="4"/>
            <w:shd w:val="clear" w:color="auto" w:fill="FFFFCC"/>
          </w:tcPr>
          <w:p w14:paraId="3F477557" w14:textId="4136C08F" w:rsidR="000C6C5E" w:rsidRPr="000D4D04" w:rsidRDefault="008C42BC">
            <w:pPr>
              <w:pStyle w:val="TableParagraph"/>
              <w:spacing w:line="223" w:lineRule="exact"/>
              <w:ind w:left="103"/>
              <w:rPr>
                <w:sz w:val="18"/>
                <w:szCs w:val="18"/>
              </w:rPr>
            </w:pPr>
            <w:r w:rsidRPr="000D4D04">
              <w:rPr>
                <w:sz w:val="18"/>
                <w:szCs w:val="18"/>
              </w:rPr>
              <w:t>SW ANNUAL REPORT</w:t>
            </w:r>
          </w:p>
        </w:tc>
      </w:tr>
      <w:tr w:rsidR="00501153" w:rsidRPr="000D4D04" w14:paraId="08325A64" w14:textId="77777777" w:rsidTr="00AF14AC">
        <w:trPr>
          <w:trHeight w:hRule="exact" w:val="490"/>
        </w:trPr>
        <w:tc>
          <w:tcPr>
            <w:tcW w:w="2628" w:type="dxa"/>
          </w:tcPr>
          <w:p w14:paraId="03E49B6C" w14:textId="47D5CD3C" w:rsidR="00501153" w:rsidRPr="000D4D04" w:rsidRDefault="00501153" w:rsidP="009A3632">
            <w:pPr>
              <w:pStyle w:val="TableParagraph"/>
              <w:ind w:left="103"/>
              <w:rPr>
                <w:sz w:val="18"/>
                <w:szCs w:val="18"/>
              </w:rPr>
            </w:pPr>
            <w:r w:rsidRPr="000D4D04">
              <w:rPr>
                <w:w w:val="95"/>
                <w:sz w:val="18"/>
                <w:szCs w:val="18"/>
              </w:rPr>
              <w:t>IndustrialStormWaterAnnual</w:t>
            </w:r>
            <w:r w:rsidRPr="000D4D04">
              <w:rPr>
                <w:sz w:val="18"/>
                <w:szCs w:val="18"/>
              </w:rPr>
              <w:t>ReportReceivedDate</w:t>
            </w:r>
          </w:p>
        </w:tc>
        <w:tc>
          <w:tcPr>
            <w:tcW w:w="1620" w:type="dxa"/>
          </w:tcPr>
          <w:p w14:paraId="1E3ADBAC" w14:textId="77777777" w:rsidR="00501153" w:rsidRPr="000D4D04" w:rsidRDefault="00501153">
            <w:pPr>
              <w:rPr>
                <w:sz w:val="18"/>
                <w:szCs w:val="18"/>
              </w:rPr>
            </w:pPr>
          </w:p>
        </w:tc>
        <w:tc>
          <w:tcPr>
            <w:tcW w:w="3060" w:type="dxa"/>
            <w:tcBorders>
              <w:right w:val="single" w:sz="4" w:space="0" w:color="000000"/>
            </w:tcBorders>
          </w:tcPr>
          <w:p w14:paraId="530A13AD" w14:textId="77777777" w:rsidR="00501153" w:rsidRPr="000D4D04" w:rsidRDefault="00501153">
            <w:pPr>
              <w:pStyle w:val="TableParagraph"/>
              <w:spacing w:line="223" w:lineRule="exact"/>
              <w:ind w:left="103"/>
              <w:rPr>
                <w:sz w:val="18"/>
                <w:szCs w:val="18"/>
              </w:rPr>
            </w:pPr>
            <w:r w:rsidRPr="000D4D04">
              <w:rPr>
                <w:sz w:val="18"/>
                <w:szCs w:val="18"/>
              </w:rPr>
              <w:t>icis_prog_rpt.report_date</w:t>
            </w:r>
          </w:p>
        </w:tc>
        <w:tc>
          <w:tcPr>
            <w:tcW w:w="5637" w:type="dxa"/>
            <w:tcBorders>
              <w:left w:val="single" w:sz="4" w:space="0" w:color="000000"/>
            </w:tcBorders>
          </w:tcPr>
          <w:p w14:paraId="44A1A48C" w14:textId="77777777" w:rsidR="00501153" w:rsidRPr="000D4D04" w:rsidRDefault="00501153">
            <w:pPr>
              <w:rPr>
                <w:sz w:val="18"/>
                <w:szCs w:val="18"/>
              </w:rPr>
            </w:pPr>
          </w:p>
        </w:tc>
      </w:tr>
      <w:tr w:rsidR="00501153" w:rsidRPr="000D4D04" w14:paraId="182FFCC8" w14:textId="77777777" w:rsidTr="00AF14AC">
        <w:trPr>
          <w:trHeight w:hRule="exact" w:val="490"/>
        </w:trPr>
        <w:tc>
          <w:tcPr>
            <w:tcW w:w="2628" w:type="dxa"/>
          </w:tcPr>
          <w:p w14:paraId="0EC26567" w14:textId="702F5A13" w:rsidR="00501153" w:rsidRPr="000D4D04" w:rsidRDefault="00501153" w:rsidP="009A3632">
            <w:pPr>
              <w:pStyle w:val="TableParagraph"/>
              <w:spacing w:line="228" w:lineRule="exact"/>
              <w:ind w:left="103"/>
              <w:rPr>
                <w:sz w:val="18"/>
                <w:szCs w:val="18"/>
              </w:rPr>
            </w:pPr>
            <w:r w:rsidRPr="000D4D04">
              <w:rPr>
                <w:w w:val="95"/>
                <w:sz w:val="18"/>
                <w:szCs w:val="18"/>
              </w:rPr>
              <w:t>FacilityInspectionSummaryT</w:t>
            </w:r>
            <w:r w:rsidRPr="000D4D04">
              <w:rPr>
                <w:sz w:val="18"/>
                <w:szCs w:val="18"/>
              </w:rPr>
              <w:t>ext</w:t>
            </w:r>
          </w:p>
        </w:tc>
        <w:tc>
          <w:tcPr>
            <w:tcW w:w="1620" w:type="dxa"/>
          </w:tcPr>
          <w:p w14:paraId="5F7B1E5B" w14:textId="77777777" w:rsidR="00501153" w:rsidRPr="000D4D04" w:rsidRDefault="00501153">
            <w:pPr>
              <w:rPr>
                <w:sz w:val="18"/>
                <w:szCs w:val="18"/>
              </w:rPr>
            </w:pPr>
          </w:p>
        </w:tc>
        <w:tc>
          <w:tcPr>
            <w:tcW w:w="3060" w:type="dxa"/>
            <w:tcBorders>
              <w:right w:val="single" w:sz="4" w:space="0" w:color="000000"/>
            </w:tcBorders>
          </w:tcPr>
          <w:p w14:paraId="11486B98" w14:textId="5E96D388" w:rsidR="00501153" w:rsidRPr="000D4D04" w:rsidRDefault="00501153">
            <w:pPr>
              <w:pStyle w:val="TableParagraph"/>
              <w:spacing w:line="228" w:lineRule="exact"/>
              <w:ind w:left="103"/>
              <w:rPr>
                <w:sz w:val="18"/>
                <w:szCs w:val="18"/>
              </w:rPr>
            </w:pPr>
            <w:r w:rsidRPr="000D4D04">
              <w:rPr>
                <w:w w:val="95"/>
                <w:sz w:val="18"/>
                <w:szCs w:val="18"/>
              </w:rPr>
              <w:t>Icis_prog_rpt_ind_sw.facility_insp</w:t>
            </w:r>
            <w:r w:rsidRPr="000D4D04">
              <w:rPr>
                <w:sz w:val="18"/>
                <w:szCs w:val="18"/>
              </w:rPr>
              <w:t>ection_summary</w:t>
            </w:r>
          </w:p>
        </w:tc>
        <w:tc>
          <w:tcPr>
            <w:tcW w:w="5637" w:type="dxa"/>
            <w:tcBorders>
              <w:left w:val="single" w:sz="4" w:space="0" w:color="000000"/>
            </w:tcBorders>
          </w:tcPr>
          <w:p w14:paraId="2254543A" w14:textId="77777777" w:rsidR="00501153" w:rsidRPr="000D4D04" w:rsidRDefault="00501153">
            <w:pPr>
              <w:rPr>
                <w:sz w:val="18"/>
                <w:szCs w:val="18"/>
              </w:rPr>
            </w:pPr>
          </w:p>
        </w:tc>
      </w:tr>
      <w:tr w:rsidR="00501153" w:rsidRPr="000D4D04" w14:paraId="69704004" w14:textId="77777777" w:rsidTr="00AF14AC">
        <w:trPr>
          <w:trHeight w:hRule="exact" w:val="490"/>
        </w:trPr>
        <w:tc>
          <w:tcPr>
            <w:tcW w:w="2628" w:type="dxa"/>
          </w:tcPr>
          <w:p w14:paraId="0401319E" w14:textId="639F7E97" w:rsidR="00501153" w:rsidRPr="000D4D04" w:rsidRDefault="00501153" w:rsidP="009A3632">
            <w:pPr>
              <w:pStyle w:val="TableParagraph"/>
              <w:ind w:left="103"/>
              <w:rPr>
                <w:sz w:val="18"/>
                <w:szCs w:val="18"/>
              </w:rPr>
            </w:pPr>
            <w:r w:rsidRPr="000D4D04">
              <w:rPr>
                <w:w w:val="95"/>
                <w:sz w:val="18"/>
                <w:szCs w:val="18"/>
              </w:rPr>
              <w:t>VisualAssessmentSummaryT</w:t>
            </w:r>
            <w:r w:rsidRPr="000D4D04">
              <w:rPr>
                <w:sz w:val="18"/>
                <w:szCs w:val="18"/>
              </w:rPr>
              <w:t>ext</w:t>
            </w:r>
          </w:p>
        </w:tc>
        <w:tc>
          <w:tcPr>
            <w:tcW w:w="1620" w:type="dxa"/>
          </w:tcPr>
          <w:p w14:paraId="1B24A2A0" w14:textId="77777777" w:rsidR="00501153" w:rsidRPr="000D4D04" w:rsidRDefault="00501153">
            <w:pPr>
              <w:rPr>
                <w:sz w:val="18"/>
                <w:szCs w:val="18"/>
              </w:rPr>
            </w:pPr>
          </w:p>
        </w:tc>
        <w:tc>
          <w:tcPr>
            <w:tcW w:w="3060" w:type="dxa"/>
            <w:tcBorders>
              <w:right w:val="single" w:sz="4" w:space="0" w:color="000000"/>
            </w:tcBorders>
          </w:tcPr>
          <w:p w14:paraId="677F9F6D" w14:textId="5B3DFA4C" w:rsidR="00501153" w:rsidRPr="000D4D04" w:rsidRDefault="00501153">
            <w:pPr>
              <w:pStyle w:val="TableParagraph"/>
              <w:ind w:left="103"/>
              <w:rPr>
                <w:sz w:val="18"/>
                <w:szCs w:val="18"/>
              </w:rPr>
            </w:pPr>
            <w:r w:rsidRPr="000D4D04">
              <w:rPr>
                <w:w w:val="95"/>
                <w:sz w:val="18"/>
                <w:szCs w:val="18"/>
              </w:rPr>
              <w:t>Icis_prog_rpt_ind_sw.visual_asses</w:t>
            </w:r>
            <w:r w:rsidRPr="000D4D04">
              <w:rPr>
                <w:sz w:val="18"/>
                <w:szCs w:val="18"/>
              </w:rPr>
              <w:t>sment_summary</w:t>
            </w:r>
          </w:p>
        </w:tc>
        <w:tc>
          <w:tcPr>
            <w:tcW w:w="5637" w:type="dxa"/>
            <w:tcBorders>
              <w:left w:val="single" w:sz="4" w:space="0" w:color="000000"/>
            </w:tcBorders>
          </w:tcPr>
          <w:p w14:paraId="2614077E" w14:textId="77777777" w:rsidR="00501153" w:rsidRPr="000D4D04" w:rsidRDefault="00501153">
            <w:pPr>
              <w:rPr>
                <w:sz w:val="18"/>
                <w:szCs w:val="18"/>
              </w:rPr>
            </w:pPr>
          </w:p>
        </w:tc>
      </w:tr>
      <w:tr w:rsidR="00501153" w:rsidRPr="000D4D04" w14:paraId="4C12B9CB" w14:textId="77777777" w:rsidTr="00AF14AC">
        <w:trPr>
          <w:trHeight w:hRule="exact" w:val="490"/>
        </w:trPr>
        <w:tc>
          <w:tcPr>
            <w:tcW w:w="2628" w:type="dxa"/>
          </w:tcPr>
          <w:p w14:paraId="1254D217" w14:textId="78C85213" w:rsidR="00501153" w:rsidRPr="000D4D04" w:rsidRDefault="00501153" w:rsidP="009A3632">
            <w:pPr>
              <w:pStyle w:val="TableParagraph"/>
              <w:ind w:left="103"/>
              <w:rPr>
                <w:sz w:val="18"/>
                <w:szCs w:val="18"/>
              </w:rPr>
            </w:pPr>
            <w:r w:rsidRPr="000D4D04">
              <w:rPr>
                <w:w w:val="95"/>
                <w:sz w:val="18"/>
                <w:szCs w:val="18"/>
              </w:rPr>
              <w:t>NoFurtherReductionSummar</w:t>
            </w:r>
            <w:r w:rsidRPr="000D4D04">
              <w:rPr>
                <w:sz w:val="18"/>
                <w:szCs w:val="18"/>
              </w:rPr>
              <w:t>yText</w:t>
            </w:r>
          </w:p>
        </w:tc>
        <w:tc>
          <w:tcPr>
            <w:tcW w:w="1620" w:type="dxa"/>
          </w:tcPr>
          <w:p w14:paraId="743D1766" w14:textId="77777777" w:rsidR="00501153" w:rsidRPr="000D4D04" w:rsidRDefault="00501153">
            <w:pPr>
              <w:rPr>
                <w:sz w:val="18"/>
                <w:szCs w:val="18"/>
              </w:rPr>
            </w:pPr>
          </w:p>
        </w:tc>
        <w:tc>
          <w:tcPr>
            <w:tcW w:w="3060" w:type="dxa"/>
            <w:tcBorders>
              <w:right w:val="single" w:sz="4" w:space="0" w:color="000000"/>
            </w:tcBorders>
          </w:tcPr>
          <w:p w14:paraId="66B7A095" w14:textId="73B8130B" w:rsidR="00501153" w:rsidRPr="000D4D04" w:rsidRDefault="00501153">
            <w:pPr>
              <w:pStyle w:val="TableParagraph"/>
              <w:ind w:left="103"/>
              <w:rPr>
                <w:sz w:val="18"/>
                <w:szCs w:val="18"/>
              </w:rPr>
            </w:pPr>
            <w:r w:rsidRPr="000D4D04">
              <w:rPr>
                <w:w w:val="95"/>
                <w:sz w:val="18"/>
                <w:szCs w:val="18"/>
              </w:rPr>
              <w:t>Icis_prog_rpt_ind_sw.no_further_r</w:t>
            </w:r>
            <w:r w:rsidRPr="000D4D04">
              <w:rPr>
                <w:sz w:val="18"/>
                <w:szCs w:val="18"/>
              </w:rPr>
              <w:t>eduction_rationale</w:t>
            </w:r>
          </w:p>
        </w:tc>
        <w:tc>
          <w:tcPr>
            <w:tcW w:w="5637" w:type="dxa"/>
            <w:tcBorders>
              <w:left w:val="single" w:sz="4" w:space="0" w:color="000000"/>
            </w:tcBorders>
          </w:tcPr>
          <w:p w14:paraId="2D987023" w14:textId="77777777" w:rsidR="00501153" w:rsidRPr="000D4D04" w:rsidRDefault="00501153">
            <w:pPr>
              <w:rPr>
                <w:sz w:val="18"/>
                <w:szCs w:val="18"/>
              </w:rPr>
            </w:pPr>
          </w:p>
        </w:tc>
      </w:tr>
      <w:tr w:rsidR="00501153" w:rsidRPr="000D4D04" w14:paraId="289AB168" w14:textId="77777777" w:rsidTr="00AF14AC">
        <w:trPr>
          <w:trHeight w:hRule="exact" w:val="490"/>
        </w:trPr>
        <w:tc>
          <w:tcPr>
            <w:tcW w:w="2628" w:type="dxa"/>
          </w:tcPr>
          <w:p w14:paraId="056E7ABD" w14:textId="3801A055" w:rsidR="00501153" w:rsidRPr="000D4D04" w:rsidRDefault="00501153" w:rsidP="009A3632">
            <w:pPr>
              <w:pStyle w:val="TableParagraph"/>
              <w:ind w:left="103"/>
              <w:rPr>
                <w:sz w:val="18"/>
                <w:szCs w:val="18"/>
              </w:rPr>
            </w:pPr>
            <w:r w:rsidRPr="000D4D04">
              <w:rPr>
                <w:w w:val="95"/>
                <w:sz w:val="18"/>
                <w:szCs w:val="18"/>
              </w:rPr>
              <w:lastRenderedPageBreak/>
              <w:t>CorrectiveActionSummaryTe</w:t>
            </w:r>
            <w:r w:rsidRPr="000D4D04">
              <w:rPr>
                <w:sz w:val="18"/>
                <w:szCs w:val="18"/>
              </w:rPr>
              <w:t>xt</w:t>
            </w:r>
          </w:p>
        </w:tc>
        <w:tc>
          <w:tcPr>
            <w:tcW w:w="1620" w:type="dxa"/>
          </w:tcPr>
          <w:p w14:paraId="59557102" w14:textId="77777777" w:rsidR="00501153" w:rsidRPr="000D4D04" w:rsidRDefault="00501153">
            <w:pPr>
              <w:rPr>
                <w:sz w:val="18"/>
                <w:szCs w:val="18"/>
              </w:rPr>
            </w:pPr>
          </w:p>
        </w:tc>
        <w:tc>
          <w:tcPr>
            <w:tcW w:w="3060" w:type="dxa"/>
            <w:tcBorders>
              <w:right w:val="single" w:sz="4" w:space="0" w:color="000000"/>
            </w:tcBorders>
          </w:tcPr>
          <w:p w14:paraId="3DDD4BC5" w14:textId="77BF7A3D" w:rsidR="00501153" w:rsidRPr="000D4D04" w:rsidRDefault="00501153">
            <w:pPr>
              <w:pStyle w:val="TableParagraph"/>
              <w:ind w:left="103"/>
              <w:rPr>
                <w:sz w:val="18"/>
                <w:szCs w:val="18"/>
              </w:rPr>
            </w:pPr>
            <w:r w:rsidRPr="000D4D04">
              <w:rPr>
                <w:w w:val="95"/>
                <w:sz w:val="18"/>
                <w:szCs w:val="18"/>
              </w:rPr>
              <w:t>Icis_prog_rpt_ind_sw.corrective_a</w:t>
            </w:r>
            <w:r w:rsidRPr="000D4D04">
              <w:rPr>
                <w:sz w:val="18"/>
                <w:szCs w:val="18"/>
              </w:rPr>
              <w:t>ction_summary</w:t>
            </w:r>
          </w:p>
        </w:tc>
        <w:tc>
          <w:tcPr>
            <w:tcW w:w="5637" w:type="dxa"/>
            <w:tcBorders>
              <w:left w:val="single" w:sz="4" w:space="0" w:color="000000"/>
            </w:tcBorders>
          </w:tcPr>
          <w:p w14:paraId="6DB08993" w14:textId="77777777" w:rsidR="00501153" w:rsidRPr="000D4D04" w:rsidRDefault="00501153">
            <w:pPr>
              <w:rPr>
                <w:sz w:val="18"/>
                <w:szCs w:val="18"/>
              </w:rPr>
            </w:pPr>
          </w:p>
        </w:tc>
      </w:tr>
    </w:tbl>
    <w:p w14:paraId="5194B6ED" w14:textId="77777777" w:rsidR="000C6C5E" w:rsidRPr="00512949" w:rsidRDefault="000C6C5E" w:rsidP="00512949">
      <w:pPr>
        <w:pStyle w:val="BodyText"/>
        <w:jc w:val="both"/>
        <w:rPr>
          <w:sz w:val="22"/>
          <w:szCs w:val="22"/>
        </w:rPr>
      </w:pPr>
    </w:p>
    <w:p w14:paraId="513A7B43" w14:textId="77777777" w:rsidR="000C6C5E" w:rsidRPr="00512949" w:rsidRDefault="000C6C5E" w:rsidP="00512949">
      <w:pPr>
        <w:pStyle w:val="BodyText"/>
        <w:jc w:val="both"/>
        <w:rPr>
          <w:sz w:val="22"/>
          <w:szCs w:val="22"/>
        </w:rPr>
      </w:pPr>
    </w:p>
    <w:p w14:paraId="4B979906" w14:textId="4FB3EB7B" w:rsidR="000C6C5E" w:rsidRDefault="00864E7C" w:rsidP="00864E7C">
      <w:pPr>
        <w:pStyle w:val="Heading3"/>
      </w:pPr>
      <w:bookmarkStart w:id="218" w:name="_bookmark132"/>
      <w:bookmarkStart w:id="219" w:name="_Toc147225418"/>
      <w:bookmarkEnd w:id="218"/>
      <w:r>
        <w:t xml:space="preserve">8.20.2 </w:t>
      </w:r>
      <w:r w:rsidR="008C42BC">
        <w:t>Rules for Parsing State Submitted Program Report XML</w:t>
      </w:r>
      <w:r w:rsidR="008C42BC">
        <w:rPr>
          <w:spacing w:val="-10"/>
        </w:rPr>
        <w:t xml:space="preserve"> </w:t>
      </w:r>
      <w:r w:rsidR="008C42BC">
        <w:t>Files</w:t>
      </w:r>
      <w:bookmarkEnd w:id="219"/>
    </w:p>
    <w:p w14:paraId="66465576" w14:textId="77777777" w:rsidR="000C6C5E" w:rsidRPr="00512949" w:rsidRDefault="008C42BC" w:rsidP="000C7FCD">
      <w:pPr>
        <w:pStyle w:val="BodyText"/>
        <w:jc w:val="both"/>
        <w:rPr>
          <w:sz w:val="22"/>
          <w:szCs w:val="22"/>
        </w:rPr>
      </w:pPr>
      <w:r w:rsidRPr="00512949">
        <w:rPr>
          <w:sz w:val="22"/>
          <w:szCs w:val="22"/>
        </w:rPr>
        <w:t>A summary of rules for processing program report data is provided in this section. Detailed explanations of these rules with examples can be found in the ICIS Program Report Technical Specification document.</w:t>
      </w:r>
    </w:p>
    <w:p w14:paraId="33497B51" w14:textId="77777777" w:rsidR="000C6C5E" w:rsidRPr="00512949" w:rsidRDefault="000C6C5E" w:rsidP="00512949">
      <w:pPr>
        <w:pStyle w:val="BodyText"/>
        <w:jc w:val="both"/>
        <w:rPr>
          <w:sz w:val="22"/>
          <w:szCs w:val="22"/>
        </w:rPr>
      </w:pPr>
    </w:p>
    <w:p w14:paraId="250C9809" w14:textId="77777777" w:rsidR="000C6C5E" w:rsidRDefault="008C42BC" w:rsidP="00BD5F17">
      <w:pPr>
        <w:pStyle w:val="Heading4"/>
      </w:pPr>
      <w:r>
        <w:t>OVERALL</w:t>
      </w:r>
    </w:p>
    <w:p w14:paraId="6F31614A" w14:textId="77777777" w:rsidR="000C6C5E" w:rsidRPr="00512949" w:rsidRDefault="008C42BC" w:rsidP="00F92DCA">
      <w:pPr>
        <w:pStyle w:val="ListParagraph"/>
        <w:numPr>
          <w:ilvl w:val="3"/>
          <w:numId w:val="162"/>
        </w:numPr>
        <w:ind w:left="720" w:right="86"/>
        <w:jc w:val="both"/>
      </w:pPr>
      <w:r w:rsidRPr="00512949">
        <w:t>Master General Permits and Unpermitted Facilities cannot have a Program Report in</w:t>
      </w:r>
      <w:r w:rsidRPr="00512949">
        <w:rPr>
          <w:spacing w:val="-22"/>
        </w:rPr>
        <w:t xml:space="preserve"> </w:t>
      </w:r>
      <w:r w:rsidRPr="00512949">
        <w:t>ICIS.</w:t>
      </w:r>
    </w:p>
    <w:p w14:paraId="546E53C9" w14:textId="77777777" w:rsidR="000C6C5E" w:rsidRPr="00512949" w:rsidRDefault="008C42BC" w:rsidP="00F92DCA">
      <w:pPr>
        <w:pStyle w:val="ListParagraph"/>
        <w:numPr>
          <w:ilvl w:val="3"/>
          <w:numId w:val="162"/>
        </w:numPr>
        <w:ind w:left="720" w:right="86"/>
        <w:jc w:val="both"/>
      </w:pPr>
      <w:r w:rsidRPr="00512949">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512949">
        <w:rPr>
          <w:spacing w:val="-12"/>
        </w:rPr>
        <w:t xml:space="preserve"> </w:t>
      </w:r>
      <w:r w:rsidRPr="00512949">
        <w:t>ICIS.</w:t>
      </w:r>
    </w:p>
    <w:p w14:paraId="27912242" w14:textId="77777777" w:rsidR="000C6C5E" w:rsidRPr="00512949" w:rsidRDefault="008C42BC" w:rsidP="00F92DCA">
      <w:pPr>
        <w:pStyle w:val="ListParagraph"/>
        <w:numPr>
          <w:ilvl w:val="3"/>
          <w:numId w:val="162"/>
        </w:numPr>
        <w:ind w:left="720" w:right="86"/>
        <w:jc w:val="both"/>
      </w:pPr>
      <w:r w:rsidRPr="00512949">
        <w:t>Mass Deletes are applied first and Replaces are applied</w:t>
      </w:r>
      <w:r w:rsidRPr="00512949">
        <w:rPr>
          <w:spacing w:val="-9"/>
        </w:rPr>
        <w:t xml:space="preserve"> </w:t>
      </w:r>
      <w:r w:rsidRPr="00512949">
        <w:t>last.</w:t>
      </w:r>
    </w:p>
    <w:p w14:paraId="05DC0876" w14:textId="77777777" w:rsidR="000C6C5E" w:rsidRPr="00512949" w:rsidRDefault="008C42BC" w:rsidP="00F92DCA">
      <w:pPr>
        <w:pStyle w:val="ListParagraph"/>
        <w:numPr>
          <w:ilvl w:val="3"/>
          <w:numId w:val="162"/>
        </w:numPr>
        <w:ind w:left="720" w:right="86"/>
        <w:jc w:val="both"/>
      </w:pPr>
      <w:r w:rsidRPr="00512949">
        <w:t xml:space="preserve">Refer to the </w:t>
      </w:r>
      <w:r w:rsidRPr="00512949">
        <w:rPr>
          <w:i/>
        </w:rPr>
        <w:t xml:space="preserve">ICIS-NPDES Example XML Instance Document </w:t>
      </w:r>
      <w:r w:rsidRPr="00512949">
        <w:t xml:space="preserve">for specific instructions on generating XML files, the </w:t>
      </w:r>
      <w:r w:rsidRPr="00163023">
        <w:rPr>
          <w:i/>
          <w:iCs/>
        </w:rPr>
        <w:t>ICIS- NPDES XML Data Exchange Template</w:t>
      </w:r>
      <w:r w:rsidRPr="00512949">
        <w:t xml:space="preserve"> for formatting and characteristic details on the XML tags, and Chapter 9 of this document for batch error</w:t>
      </w:r>
      <w:r w:rsidRPr="00512949">
        <w:rPr>
          <w:spacing w:val="-6"/>
        </w:rPr>
        <w:t xml:space="preserve"> </w:t>
      </w:r>
      <w:r w:rsidRPr="00512949">
        <w:t>messages.</w:t>
      </w:r>
    </w:p>
    <w:p w14:paraId="2F3BC11E" w14:textId="77777777" w:rsidR="000C6C5E" w:rsidRPr="00512949" w:rsidRDefault="000C6C5E" w:rsidP="00512949">
      <w:pPr>
        <w:pStyle w:val="BodyText"/>
        <w:ind w:right="90"/>
        <w:jc w:val="both"/>
        <w:rPr>
          <w:sz w:val="22"/>
          <w:szCs w:val="22"/>
        </w:rPr>
      </w:pPr>
    </w:p>
    <w:p w14:paraId="226C60C2" w14:textId="77777777" w:rsidR="000C6C5E" w:rsidRDefault="008C42BC" w:rsidP="00BD5F17">
      <w:pPr>
        <w:pStyle w:val="Heading4"/>
      </w:pPr>
      <w:r>
        <w:t>REPLACE</w:t>
      </w:r>
    </w:p>
    <w:p w14:paraId="32C8C98B" w14:textId="77777777" w:rsidR="000C6C5E" w:rsidRPr="00512949" w:rsidRDefault="008C42BC" w:rsidP="00F92DCA">
      <w:pPr>
        <w:pStyle w:val="ListParagraph"/>
        <w:numPr>
          <w:ilvl w:val="3"/>
          <w:numId w:val="162"/>
        </w:numPr>
        <w:ind w:left="720" w:right="86"/>
        <w:jc w:val="both"/>
      </w:pPr>
      <w:r w:rsidRPr="00512949">
        <w:t>Any replace transaction for a Program Report that does not already exist in ICIS will be treated as a New transaction using the data provided in the tags of the replace transaction, resulting in a new Program Report record being added to ICIS along with any contact records.</w:t>
      </w:r>
    </w:p>
    <w:p w14:paraId="5BE8B5E2" w14:textId="6F9D579E" w:rsidR="000C6C5E" w:rsidRPr="00512949" w:rsidRDefault="008C42BC" w:rsidP="00F92DCA">
      <w:pPr>
        <w:pStyle w:val="ListParagraph"/>
        <w:numPr>
          <w:ilvl w:val="3"/>
          <w:numId w:val="162"/>
        </w:numPr>
        <w:ind w:left="720" w:right="86"/>
        <w:jc w:val="both"/>
      </w:pPr>
      <w:r w:rsidRPr="00512949">
        <w:t>Any replace transaction for a Program Report that already exists in ICIS will have only the tags that are present saved to their corresponding fields in ICIS. All of the other fields in ICIS will be blanked out.</w:t>
      </w:r>
    </w:p>
    <w:p w14:paraId="09967785" w14:textId="77777777" w:rsidR="000C6C5E" w:rsidRPr="00512949" w:rsidRDefault="008C42BC" w:rsidP="00F92DCA">
      <w:pPr>
        <w:pStyle w:val="ListParagraph"/>
        <w:numPr>
          <w:ilvl w:val="3"/>
          <w:numId w:val="162"/>
        </w:numPr>
        <w:ind w:left="720" w:right="86"/>
        <w:jc w:val="both"/>
      </w:pPr>
      <w:r w:rsidRPr="00512949">
        <w:t>If a latitude is provided the longitude must either be provided or already exist in the ICIS record.</w:t>
      </w:r>
    </w:p>
    <w:p w14:paraId="6C73E9AD" w14:textId="77777777" w:rsidR="000C6C5E" w:rsidRPr="00512949" w:rsidRDefault="008C42BC" w:rsidP="00F92DCA">
      <w:pPr>
        <w:pStyle w:val="ListParagraph"/>
        <w:numPr>
          <w:ilvl w:val="3"/>
          <w:numId w:val="162"/>
        </w:numPr>
        <w:ind w:left="720" w:right="86"/>
        <w:jc w:val="both"/>
      </w:pPr>
      <w:r w:rsidRPr="00512949">
        <w:t>If a longitude is provided the latitude must either be provided or already exist in the ICIS record.</w:t>
      </w:r>
    </w:p>
    <w:p w14:paraId="35D8932D" w14:textId="77777777" w:rsidR="000C6C5E" w:rsidRPr="00512949" w:rsidRDefault="008C42BC" w:rsidP="00F92DCA">
      <w:pPr>
        <w:pStyle w:val="ListParagraph"/>
        <w:numPr>
          <w:ilvl w:val="3"/>
          <w:numId w:val="162"/>
        </w:numPr>
        <w:ind w:left="720" w:right="86"/>
        <w:jc w:val="both"/>
      </w:pPr>
      <w:r w:rsidRPr="00512949">
        <w:t>If an asterisk is used in a tag to blank out a non-mandatory field in ICIS it will be ignored.</w:t>
      </w:r>
    </w:p>
    <w:p w14:paraId="2F8BC62F" w14:textId="3ED18A9D" w:rsidR="000C6C5E" w:rsidRPr="00512949" w:rsidRDefault="008C42BC" w:rsidP="00F92DCA">
      <w:pPr>
        <w:pStyle w:val="ListParagraph"/>
        <w:numPr>
          <w:ilvl w:val="3"/>
          <w:numId w:val="162"/>
        </w:numPr>
        <w:ind w:left="720" w:right="86"/>
        <w:jc w:val="both"/>
      </w:pPr>
      <w:r w:rsidRPr="00512949">
        <w:t>Multi-value tags must have all possible values submitted for them (e.g., all Stormwater contacts) instead of the one that changed in order to avoid removing values unnecessarily (refer to Section 3.5.4.1 for details on multi-value tags).</w:t>
      </w:r>
    </w:p>
    <w:p w14:paraId="203EC4AE" w14:textId="77777777" w:rsidR="000C6C5E" w:rsidRDefault="000C6C5E" w:rsidP="00512949">
      <w:pPr>
        <w:pStyle w:val="ListParagraph"/>
        <w:tabs>
          <w:tab w:val="left" w:pos="821"/>
        </w:tabs>
        <w:spacing w:line="274" w:lineRule="exact"/>
        <w:ind w:right="90" w:firstLine="0"/>
        <w:jc w:val="both"/>
      </w:pPr>
    </w:p>
    <w:p w14:paraId="230C0541" w14:textId="77777777" w:rsidR="000C6C5E" w:rsidRDefault="008C42BC" w:rsidP="00BD5F17">
      <w:pPr>
        <w:pStyle w:val="Heading4"/>
      </w:pPr>
      <w:r>
        <w:t>MASS DELETE</w:t>
      </w:r>
    </w:p>
    <w:p w14:paraId="1F325160" w14:textId="77777777" w:rsidR="000C6C5E" w:rsidRPr="00512949" w:rsidRDefault="008C42BC" w:rsidP="00F92DCA">
      <w:pPr>
        <w:pStyle w:val="ListParagraph"/>
        <w:numPr>
          <w:ilvl w:val="3"/>
          <w:numId w:val="162"/>
        </w:numPr>
        <w:ind w:left="720" w:right="86"/>
        <w:jc w:val="both"/>
      </w:pPr>
      <w:r w:rsidRPr="00512949">
        <w:t>A Program Report cannot be deleted if it is linked to a DMR or an inspection. These links must be removed before submitting a Mass Delete transaction for the Program Report.</w:t>
      </w:r>
    </w:p>
    <w:p w14:paraId="6868A3A5" w14:textId="77777777" w:rsidR="000C6C5E" w:rsidRPr="00512949" w:rsidRDefault="008C42BC" w:rsidP="00F92DCA">
      <w:pPr>
        <w:pStyle w:val="ListParagraph"/>
        <w:numPr>
          <w:ilvl w:val="3"/>
          <w:numId w:val="162"/>
        </w:numPr>
        <w:ind w:left="720" w:right="86"/>
        <w:jc w:val="both"/>
      </w:pPr>
      <w:r w:rsidRPr="00512949">
        <w:t xml:space="preserve">If a Mass Delete transaction for a program report record has non-mandatory tags along with the PermitIdentifier and report date tags they </w:t>
      </w:r>
      <w:r w:rsidRPr="00512949">
        <w:lastRenderedPageBreak/>
        <w:t>will be ignored.</w:t>
      </w:r>
    </w:p>
    <w:p w14:paraId="115ACDA2" w14:textId="77777777" w:rsidR="000C6C5E" w:rsidRPr="00512949" w:rsidRDefault="008C42BC" w:rsidP="00F92DCA">
      <w:pPr>
        <w:pStyle w:val="ListParagraph"/>
        <w:numPr>
          <w:ilvl w:val="3"/>
          <w:numId w:val="162"/>
        </w:numPr>
        <w:ind w:left="720" w:right="86"/>
        <w:jc w:val="both"/>
      </w:pPr>
      <w:r w:rsidRPr="00512949">
        <w:t>Mass Delete of a Program Report record will result in its removal from ICIS.</w:t>
      </w:r>
    </w:p>
    <w:p w14:paraId="638F6769" w14:textId="023734E6" w:rsidR="000C6C5E" w:rsidRDefault="000C6C5E" w:rsidP="00512949">
      <w:pPr>
        <w:pStyle w:val="ListParagraph"/>
        <w:tabs>
          <w:tab w:val="left" w:pos="821"/>
        </w:tabs>
        <w:spacing w:line="274" w:lineRule="exact"/>
        <w:ind w:right="90" w:firstLine="0"/>
        <w:jc w:val="both"/>
      </w:pPr>
    </w:p>
    <w:p w14:paraId="1AF50FA2" w14:textId="77777777" w:rsidR="00512949" w:rsidRPr="00512949" w:rsidRDefault="00512949" w:rsidP="00512949">
      <w:pPr>
        <w:pStyle w:val="ListParagraph"/>
        <w:tabs>
          <w:tab w:val="left" w:pos="821"/>
        </w:tabs>
        <w:spacing w:line="274" w:lineRule="exact"/>
        <w:ind w:right="90" w:firstLine="0"/>
        <w:jc w:val="both"/>
      </w:pPr>
    </w:p>
    <w:p w14:paraId="0F7F23C1" w14:textId="603EDE04" w:rsidR="000C6C5E" w:rsidRDefault="00650E70" w:rsidP="006E623B">
      <w:pPr>
        <w:pStyle w:val="Heading2"/>
      </w:pPr>
      <w:bookmarkStart w:id="220" w:name="_bookmark133"/>
      <w:bookmarkStart w:id="221" w:name="_Toc147225419"/>
      <w:bookmarkEnd w:id="220"/>
      <w:r>
        <w:t>8.21</w:t>
      </w:r>
      <w:r>
        <w:tab/>
      </w:r>
      <w:r w:rsidR="008C42BC">
        <w:t>STATE NPDES FORMAL ENFORCEMENT ACTION MAPPING AND</w:t>
      </w:r>
      <w:r w:rsidR="008C42BC">
        <w:rPr>
          <w:spacing w:val="-15"/>
        </w:rPr>
        <w:t xml:space="preserve"> </w:t>
      </w:r>
      <w:r w:rsidR="008C42BC">
        <w:t>RULES</w:t>
      </w:r>
      <w:bookmarkEnd w:id="221"/>
    </w:p>
    <w:p w14:paraId="1B8B5937" w14:textId="77777777" w:rsidR="000C6C5E" w:rsidRPr="00512949" w:rsidRDefault="000C6C5E" w:rsidP="00864E7C">
      <w:pPr>
        <w:keepNext/>
        <w:spacing w:before="10"/>
        <w:rPr>
          <w:rFonts w:ascii="Times New Roman" w:hAnsi="Times New Roman" w:cs="Times New Roman"/>
          <w:b/>
        </w:rPr>
      </w:pPr>
    </w:p>
    <w:p w14:paraId="4BEA4C00" w14:textId="4A4249F2" w:rsidR="000C6C5E" w:rsidRDefault="00864E7C" w:rsidP="00864E7C">
      <w:pPr>
        <w:pStyle w:val="Heading3"/>
      </w:pPr>
      <w:bookmarkStart w:id="222" w:name="_bookmark134"/>
      <w:bookmarkStart w:id="223" w:name="_Toc147225420"/>
      <w:bookmarkEnd w:id="222"/>
      <w:r>
        <w:t xml:space="preserve">8.21.1 </w:t>
      </w:r>
      <w:r w:rsidR="008C42BC">
        <w:t>State NPDES Formal Enforcement Action</w:t>
      </w:r>
      <w:r w:rsidR="008C42BC">
        <w:rPr>
          <w:spacing w:val="-9"/>
        </w:rPr>
        <w:t xml:space="preserve"> </w:t>
      </w:r>
      <w:r w:rsidR="008C42BC">
        <w:t>Mapping</w:t>
      </w:r>
      <w:bookmarkEnd w:id="223"/>
    </w:p>
    <w:p w14:paraId="76727E9A" w14:textId="77777777" w:rsidR="000C6C5E" w:rsidRPr="00512949" w:rsidRDefault="000C6C5E" w:rsidP="00512949">
      <w:pPr>
        <w:keepNext/>
        <w:spacing w:before="10"/>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780"/>
        <w:gridCol w:w="4590"/>
      </w:tblGrid>
      <w:tr w:rsidR="00501153" w:rsidRPr="00512949" w14:paraId="38B65448" w14:textId="77777777" w:rsidTr="00501153">
        <w:trPr>
          <w:cantSplit/>
          <w:trHeight w:hRule="exact" w:val="699"/>
          <w:tblHeader/>
        </w:trPr>
        <w:tc>
          <w:tcPr>
            <w:tcW w:w="2628" w:type="dxa"/>
            <w:shd w:val="clear" w:color="auto" w:fill="CCFFCC"/>
          </w:tcPr>
          <w:p w14:paraId="48920865" w14:textId="77777777" w:rsidR="00501153" w:rsidRPr="00512949" w:rsidRDefault="00501153" w:rsidP="00512949">
            <w:pPr>
              <w:pStyle w:val="TableParagraph"/>
              <w:jc w:val="center"/>
              <w:rPr>
                <w:b/>
                <w:sz w:val="18"/>
                <w:szCs w:val="18"/>
              </w:rPr>
            </w:pPr>
            <w:r w:rsidRPr="00512949">
              <w:rPr>
                <w:b/>
                <w:sz w:val="18"/>
                <w:szCs w:val="18"/>
              </w:rPr>
              <w:t>XML Tag Name</w:t>
            </w:r>
          </w:p>
        </w:tc>
        <w:tc>
          <w:tcPr>
            <w:tcW w:w="1947" w:type="dxa"/>
            <w:shd w:val="clear" w:color="auto" w:fill="CCFFCC"/>
          </w:tcPr>
          <w:p w14:paraId="42ED4889" w14:textId="77777777" w:rsidR="00501153" w:rsidRPr="00512949" w:rsidRDefault="00501153" w:rsidP="00512949">
            <w:pPr>
              <w:pStyle w:val="TableParagraph"/>
              <w:ind w:right="31"/>
              <w:jc w:val="center"/>
              <w:rPr>
                <w:b/>
                <w:sz w:val="18"/>
                <w:szCs w:val="18"/>
              </w:rPr>
            </w:pPr>
            <w:r w:rsidRPr="00512949">
              <w:rPr>
                <w:b/>
                <w:sz w:val="18"/>
                <w:szCs w:val="18"/>
              </w:rPr>
              <w:t>ICIS Code Table</w:t>
            </w:r>
          </w:p>
        </w:tc>
        <w:tc>
          <w:tcPr>
            <w:tcW w:w="3780" w:type="dxa"/>
            <w:tcBorders>
              <w:right w:val="single" w:sz="4" w:space="0" w:color="000000"/>
            </w:tcBorders>
            <w:shd w:val="clear" w:color="auto" w:fill="CCFFCC"/>
          </w:tcPr>
          <w:p w14:paraId="37E338AE" w14:textId="77777777" w:rsidR="00501153" w:rsidRPr="00512949" w:rsidRDefault="00501153" w:rsidP="00512949">
            <w:pPr>
              <w:pStyle w:val="TableParagraph"/>
              <w:jc w:val="center"/>
              <w:rPr>
                <w:b/>
                <w:sz w:val="18"/>
                <w:szCs w:val="18"/>
              </w:rPr>
            </w:pPr>
            <w:r w:rsidRPr="00512949">
              <w:rPr>
                <w:b/>
                <w:sz w:val="18"/>
                <w:szCs w:val="18"/>
              </w:rPr>
              <w:t>ICIS Column</w:t>
            </w:r>
          </w:p>
        </w:tc>
        <w:tc>
          <w:tcPr>
            <w:tcW w:w="4590" w:type="dxa"/>
            <w:tcBorders>
              <w:left w:val="single" w:sz="4" w:space="0" w:color="000000"/>
            </w:tcBorders>
            <w:shd w:val="clear" w:color="auto" w:fill="CCFFCC"/>
          </w:tcPr>
          <w:p w14:paraId="168CF597" w14:textId="77777777" w:rsidR="00501153" w:rsidRPr="00512949" w:rsidRDefault="00501153" w:rsidP="00512949">
            <w:pPr>
              <w:pStyle w:val="TableParagraph"/>
              <w:jc w:val="center"/>
              <w:rPr>
                <w:b/>
                <w:sz w:val="18"/>
                <w:szCs w:val="18"/>
              </w:rPr>
            </w:pPr>
            <w:r w:rsidRPr="00512949">
              <w:rPr>
                <w:b/>
                <w:sz w:val="18"/>
                <w:szCs w:val="18"/>
              </w:rPr>
              <w:t>Comments</w:t>
            </w:r>
          </w:p>
        </w:tc>
      </w:tr>
      <w:tr w:rsidR="00501153" w:rsidRPr="00512949" w14:paraId="71DEF374" w14:textId="77777777" w:rsidTr="00AF14AC">
        <w:trPr>
          <w:cantSplit/>
          <w:trHeight w:hRule="exact" w:val="907"/>
        </w:trPr>
        <w:tc>
          <w:tcPr>
            <w:tcW w:w="2628" w:type="dxa"/>
          </w:tcPr>
          <w:p w14:paraId="45CC315C" w14:textId="77777777" w:rsidR="00501153" w:rsidRPr="00512949" w:rsidRDefault="00501153">
            <w:pPr>
              <w:pStyle w:val="TableParagraph"/>
              <w:spacing w:line="226" w:lineRule="exact"/>
              <w:ind w:left="103"/>
              <w:rPr>
                <w:sz w:val="18"/>
                <w:szCs w:val="18"/>
              </w:rPr>
            </w:pPr>
            <w:r w:rsidRPr="00512949">
              <w:rPr>
                <w:sz w:val="18"/>
                <w:szCs w:val="18"/>
              </w:rPr>
              <w:t>EnforcementActionIdentifier</w:t>
            </w:r>
          </w:p>
        </w:tc>
        <w:tc>
          <w:tcPr>
            <w:tcW w:w="1947" w:type="dxa"/>
          </w:tcPr>
          <w:p w14:paraId="39D964ED" w14:textId="77777777" w:rsidR="00501153" w:rsidRPr="00512949" w:rsidRDefault="00501153">
            <w:pPr>
              <w:rPr>
                <w:sz w:val="18"/>
                <w:szCs w:val="18"/>
              </w:rPr>
            </w:pPr>
          </w:p>
        </w:tc>
        <w:tc>
          <w:tcPr>
            <w:tcW w:w="3780" w:type="dxa"/>
            <w:tcBorders>
              <w:right w:val="single" w:sz="4" w:space="0" w:color="000000"/>
            </w:tcBorders>
          </w:tcPr>
          <w:p w14:paraId="6401B801" w14:textId="61AA7057" w:rsidR="00501153" w:rsidRPr="00512949" w:rsidRDefault="00501153">
            <w:pPr>
              <w:pStyle w:val="TableParagraph"/>
              <w:spacing w:line="226" w:lineRule="exact"/>
              <w:ind w:left="103"/>
              <w:rPr>
                <w:sz w:val="18"/>
                <w:szCs w:val="18"/>
              </w:rPr>
            </w:pPr>
            <w:r w:rsidRPr="00512949">
              <w:rPr>
                <w:sz w:val="18"/>
                <w:szCs w:val="18"/>
              </w:rPr>
              <w:t>icis_enforcement.enf_identifier</w:t>
            </w:r>
          </w:p>
        </w:tc>
        <w:tc>
          <w:tcPr>
            <w:tcW w:w="4590" w:type="dxa"/>
            <w:tcBorders>
              <w:left w:val="single" w:sz="4" w:space="0" w:color="000000"/>
            </w:tcBorders>
          </w:tcPr>
          <w:p w14:paraId="30FCEB63" w14:textId="591EFC61" w:rsidR="00501153" w:rsidRPr="00512949" w:rsidRDefault="00501153" w:rsidP="009566B0">
            <w:pPr>
              <w:pStyle w:val="TableParagraph"/>
              <w:ind w:left="103" w:right="28"/>
              <w:rPr>
                <w:sz w:val="18"/>
                <w:szCs w:val="18"/>
              </w:rPr>
            </w:pPr>
            <w:r w:rsidRPr="00512949">
              <w:rPr>
                <w:sz w:val="18"/>
                <w:szCs w:val="18"/>
              </w:rPr>
              <w:t>ICIS uses a unique ID for an enforcement action and the format is SS- xxxxxxxxxxxxxxxxx where SS is the state code and xxxxxxxxxxxxxxxxx is a unique alphanumeric string between 1 and 17 characters long.</w:t>
            </w:r>
          </w:p>
        </w:tc>
      </w:tr>
      <w:tr w:rsidR="00501153" w:rsidRPr="00512949" w14:paraId="37812461" w14:textId="77777777" w:rsidTr="00AF14AC">
        <w:trPr>
          <w:cantSplit/>
          <w:trHeight w:hRule="exact" w:val="1531"/>
        </w:trPr>
        <w:tc>
          <w:tcPr>
            <w:tcW w:w="2628" w:type="dxa"/>
          </w:tcPr>
          <w:p w14:paraId="0927796A" w14:textId="77777777" w:rsidR="00501153" w:rsidRPr="00512949" w:rsidRDefault="00501153">
            <w:pPr>
              <w:pStyle w:val="TableParagraph"/>
              <w:spacing w:before="15"/>
              <w:ind w:left="103"/>
              <w:rPr>
                <w:sz w:val="18"/>
                <w:szCs w:val="18"/>
              </w:rPr>
            </w:pPr>
            <w:r w:rsidRPr="00512949">
              <w:rPr>
                <w:sz w:val="18"/>
                <w:szCs w:val="18"/>
              </w:rPr>
              <w:t>PermitIdentifier</w:t>
            </w:r>
          </w:p>
        </w:tc>
        <w:tc>
          <w:tcPr>
            <w:tcW w:w="1947" w:type="dxa"/>
          </w:tcPr>
          <w:p w14:paraId="7A0307E9" w14:textId="77777777" w:rsidR="00501153" w:rsidRPr="00512949" w:rsidRDefault="00501153">
            <w:pPr>
              <w:rPr>
                <w:sz w:val="18"/>
                <w:szCs w:val="18"/>
              </w:rPr>
            </w:pPr>
          </w:p>
        </w:tc>
        <w:tc>
          <w:tcPr>
            <w:tcW w:w="3780" w:type="dxa"/>
            <w:tcBorders>
              <w:right w:val="single" w:sz="4" w:space="0" w:color="000000"/>
            </w:tcBorders>
          </w:tcPr>
          <w:p w14:paraId="61536789" w14:textId="77777777" w:rsidR="00501153" w:rsidRPr="00512949" w:rsidRDefault="00501153">
            <w:pPr>
              <w:pStyle w:val="TableParagraph"/>
              <w:spacing w:before="15"/>
              <w:ind w:left="103"/>
              <w:rPr>
                <w:sz w:val="18"/>
                <w:szCs w:val="18"/>
              </w:rPr>
            </w:pPr>
            <w:r w:rsidRPr="00512949">
              <w:rPr>
                <w:sz w:val="18"/>
                <w:szCs w:val="18"/>
              </w:rPr>
              <w:t>icis_facility_interest.pgm_sys_id</w:t>
            </w:r>
          </w:p>
        </w:tc>
        <w:tc>
          <w:tcPr>
            <w:tcW w:w="4590" w:type="dxa"/>
            <w:tcBorders>
              <w:left w:val="single" w:sz="4" w:space="0" w:color="000000"/>
            </w:tcBorders>
          </w:tcPr>
          <w:p w14:paraId="57B7D034" w14:textId="0DA94187" w:rsidR="00501153" w:rsidRPr="00512949" w:rsidRDefault="00501153" w:rsidP="009566B0">
            <w:pPr>
              <w:pStyle w:val="TableParagraph"/>
              <w:ind w:left="103" w:right="28"/>
              <w:rPr>
                <w:sz w:val="18"/>
                <w:szCs w:val="18"/>
              </w:rPr>
            </w:pPr>
            <w:r w:rsidRPr="00512949">
              <w:rPr>
                <w:sz w:val="18"/>
                <w:szCs w:val="18"/>
              </w:rPr>
              <w:t>Must have postal code as the first 2 characters. For Gulf of Mexico permits: GE is to be used by Region 4 and GM is to be used by Region 6.</w:t>
            </w:r>
          </w:p>
          <w:p w14:paraId="41BB4823" w14:textId="77777777" w:rsidR="00501153" w:rsidRPr="00512949" w:rsidRDefault="00501153">
            <w:pPr>
              <w:pStyle w:val="TableParagraph"/>
              <w:spacing w:before="5"/>
              <w:rPr>
                <w:sz w:val="18"/>
                <w:szCs w:val="18"/>
              </w:rPr>
            </w:pPr>
          </w:p>
          <w:p w14:paraId="48CB3A1C" w14:textId="77777777" w:rsidR="00501153" w:rsidRPr="00512949" w:rsidRDefault="00501153" w:rsidP="009566B0">
            <w:pPr>
              <w:pStyle w:val="TableParagraph"/>
              <w:ind w:left="103" w:right="28"/>
              <w:rPr>
                <w:sz w:val="18"/>
                <w:szCs w:val="18"/>
              </w:rPr>
            </w:pPr>
            <w:r w:rsidRPr="00512949">
              <w:rPr>
                <w:sz w:val="18"/>
                <w:szCs w:val="18"/>
              </w:rPr>
              <w:t>The Linked NPDES ID for the Facility Interest of the Formal Enforcement Action must exist in ICIS and must have a Program System Acronym of “NPDES”.</w:t>
            </w:r>
          </w:p>
        </w:tc>
      </w:tr>
      <w:tr w:rsidR="00501153" w:rsidRPr="00512949" w14:paraId="35C0A9DB" w14:textId="77777777" w:rsidTr="00AF14AC">
        <w:trPr>
          <w:trHeight w:hRule="exact" w:val="317"/>
        </w:trPr>
        <w:tc>
          <w:tcPr>
            <w:tcW w:w="2628" w:type="dxa"/>
          </w:tcPr>
          <w:p w14:paraId="705D7FC4" w14:textId="77777777" w:rsidR="00501153" w:rsidRPr="00512949" w:rsidRDefault="00501153">
            <w:pPr>
              <w:pStyle w:val="TableParagraph"/>
              <w:spacing w:before="15"/>
              <w:ind w:left="103"/>
              <w:rPr>
                <w:sz w:val="18"/>
                <w:szCs w:val="18"/>
              </w:rPr>
            </w:pPr>
            <w:r w:rsidRPr="00512949">
              <w:rPr>
                <w:sz w:val="18"/>
                <w:szCs w:val="18"/>
              </w:rPr>
              <w:t>EnforcementActionName</w:t>
            </w:r>
          </w:p>
        </w:tc>
        <w:tc>
          <w:tcPr>
            <w:tcW w:w="1947" w:type="dxa"/>
          </w:tcPr>
          <w:p w14:paraId="211E4641" w14:textId="77777777" w:rsidR="00501153" w:rsidRPr="00512949" w:rsidRDefault="00501153">
            <w:pPr>
              <w:rPr>
                <w:sz w:val="18"/>
                <w:szCs w:val="18"/>
              </w:rPr>
            </w:pPr>
          </w:p>
        </w:tc>
        <w:tc>
          <w:tcPr>
            <w:tcW w:w="3780" w:type="dxa"/>
            <w:tcBorders>
              <w:right w:val="single" w:sz="4" w:space="0" w:color="000000"/>
            </w:tcBorders>
          </w:tcPr>
          <w:p w14:paraId="2179FC9D" w14:textId="77777777" w:rsidR="00501153" w:rsidRPr="00512949" w:rsidRDefault="00501153">
            <w:pPr>
              <w:pStyle w:val="TableParagraph"/>
              <w:spacing w:before="15"/>
              <w:ind w:left="103"/>
              <w:rPr>
                <w:sz w:val="18"/>
                <w:szCs w:val="18"/>
              </w:rPr>
            </w:pPr>
            <w:r w:rsidRPr="00512949">
              <w:rPr>
                <w:sz w:val="18"/>
                <w:szCs w:val="18"/>
              </w:rPr>
              <w:t>icis_enforcement.enf_name</w:t>
            </w:r>
          </w:p>
        </w:tc>
        <w:tc>
          <w:tcPr>
            <w:tcW w:w="4590" w:type="dxa"/>
            <w:tcBorders>
              <w:left w:val="single" w:sz="4" w:space="0" w:color="000000"/>
            </w:tcBorders>
          </w:tcPr>
          <w:p w14:paraId="5FDCD412" w14:textId="77777777" w:rsidR="00501153" w:rsidRPr="00512949" w:rsidRDefault="00501153">
            <w:pPr>
              <w:rPr>
                <w:sz w:val="18"/>
                <w:szCs w:val="18"/>
              </w:rPr>
            </w:pPr>
          </w:p>
        </w:tc>
      </w:tr>
      <w:tr w:rsidR="00501153" w:rsidRPr="00512949" w14:paraId="199B9E4C" w14:textId="77777777" w:rsidTr="00AF14AC">
        <w:trPr>
          <w:trHeight w:hRule="exact" w:val="470"/>
        </w:trPr>
        <w:tc>
          <w:tcPr>
            <w:tcW w:w="2628" w:type="dxa"/>
          </w:tcPr>
          <w:p w14:paraId="3B40FEF1" w14:textId="77777777" w:rsidR="00501153" w:rsidRPr="00512949" w:rsidRDefault="00501153">
            <w:pPr>
              <w:pStyle w:val="TableParagraph"/>
              <w:spacing w:before="15"/>
              <w:ind w:left="103"/>
              <w:rPr>
                <w:sz w:val="18"/>
                <w:szCs w:val="18"/>
              </w:rPr>
            </w:pPr>
            <w:r w:rsidRPr="00512949">
              <w:rPr>
                <w:sz w:val="18"/>
                <w:szCs w:val="18"/>
              </w:rPr>
              <w:t>Forum</w:t>
            </w:r>
          </w:p>
        </w:tc>
        <w:tc>
          <w:tcPr>
            <w:tcW w:w="1947" w:type="dxa"/>
          </w:tcPr>
          <w:p w14:paraId="1EDF3E5A" w14:textId="77777777" w:rsidR="00501153" w:rsidRPr="00512949" w:rsidRDefault="00501153">
            <w:pPr>
              <w:rPr>
                <w:sz w:val="18"/>
                <w:szCs w:val="18"/>
              </w:rPr>
            </w:pPr>
          </w:p>
        </w:tc>
        <w:tc>
          <w:tcPr>
            <w:tcW w:w="3780" w:type="dxa"/>
            <w:tcBorders>
              <w:right w:val="single" w:sz="4" w:space="0" w:color="000000"/>
            </w:tcBorders>
          </w:tcPr>
          <w:p w14:paraId="7567B6FE" w14:textId="77777777" w:rsidR="00501153" w:rsidRPr="00512949" w:rsidRDefault="00501153">
            <w:pPr>
              <w:pStyle w:val="TableParagraph"/>
              <w:spacing w:before="15"/>
              <w:ind w:left="103"/>
              <w:rPr>
                <w:sz w:val="18"/>
                <w:szCs w:val="18"/>
              </w:rPr>
            </w:pPr>
            <w:r w:rsidRPr="00512949">
              <w:rPr>
                <w:sz w:val="18"/>
                <w:szCs w:val="18"/>
              </w:rPr>
              <w:t>N/A</w:t>
            </w:r>
          </w:p>
        </w:tc>
        <w:tc>
          <w:tcPr>
            <w:tcW w:w="4590" w:type="dxa"/>
            <w:tcBorders>
              <w:left w:val="single" w:sz="4" w:space="0" w:color="000000"/>
            </w:tcBorders>
          </w:tcPr>
          <w:p w14:paraId="26E4263C" w14:textId="77777777" w:rsidR="00501153" w:rsidRPr="00512949" w:rsidRDefault="00501153">
            <w:pPr>
              <w:pStyle w:val="TableParagraph"/>
              <w:ind w:left="103" w:right="447"/>
              <w:rPr>
                <w:sz w:val="18"/>
                <w:szCs w:val="18"/>
              </w:rPr>
            </w:pPr>
            <w:r w:rsidRPr="00512949">
              <w:rPr>
                <w:sz w:val="18"/>
                <w:szCs w:val="18"/>
              </w:rPr>
              <w:t>Use “JDC” for judicial actions or “AFR” for administrative actions</w:t>
            </w:r>
          </w:p>
        </w:tc>
      </w:tr>
      <w:tr w:rsidR="00501153" w:rsidRPr="00512949" w14:paraId="20D8EC6F" w14:textId="77777777" w:rsidTr="00AF14AC">
        <w:trPr>
          <w:trHeight w:hRule="exact" w:val="317"/>
        </w:trPr>
        <w:tc>
          <w:tcPr>
            <w:tcW w:w="2628" w:type="dxa"/>
          </w:tcPr>
          <w:p w14:paraId="02147C91" w14:textId="77777777" w:rsidR="00501153" w:rsidRPr="00512949" w:rsidRDefault="00501153">
            <w:pPr>
              <w:pStyle w:val="TableParagraph"/>
              <w:spacing w:before="15"/>
              <w:ind w:left="103"/>
              <w:rPr>
                <w:sz w:val="18"/>
                <w:szCs w:val="18"/>
              </w:rPr>
            </w:pPr>
            <w:r w:rsidRPr="00512949">
              <w:rPr>
                <w:sz w:val="18"/>
                <w:szCs w:val="18"/>
              </w:rPr>
              <w:t>EnforcementActionTypeCode</w:t>
            </w:r>
          </w:p>
        </w:tc>
        <w:tc>
          <w:tcPr>
            <w:tcW w:w="1947" w:type="dxa"/>
          </w:tcPr>
          <w:p w14:paraId="6C58C29C" w14:textId="77777777" w:rsidR="00501153" w:rsidRPr="00512949" w:rsidRDefault="00501153">
            <w:pPr>
              <w:pStyle w:val="TableParagraph"/>
              <w:spacing w:line="224" w:lineRule="exact"/>
              <w:ind w:left="103"/>
              <w:rPr>
                <w:sz w:val="18"/>
                <w:szCs w:val="18"/>
              </w:rPr>
            </w:pPr>
            <w:r w:rsidRPr="00512949">
              <w:rPr>
                <w:sz w:val="18"/>
                <w:szCs w:val="18"/>
              </w:rPr>
              <w:t>Ref_enf_type</w:t>
            </w:r>
          </w:p>
        </w:tc>
        <w:tc>
          <w:tcPr>
            <w:tcW w:w="3780" w:type="dxa"/>
            <w:tcBorders>
              <w:right w:val="single" w:sz="4" w:space="0" w:color="000000"/>
            </w:tcBorders>
          </w:tcPr>
          <w:p w14:paraId="242EDC60" w14:textId="77777777" w:rsidR="00501153" w:rsidRPr="00512949" w:rsidRDefault="00501153">
            <w:pPr>
              <w:pStyle w:val="TableParagraph"/>
              <w:spacing w:before="15"/>
              <w:ind w:left="103"/>
              <w:rPr>
                <w:sz w:val="18"/>
                <w:szCs w:val="18"/>
              </w:rPr>
            </w:pPr>
            <w:r w:rsidRPr="00512949">
              <w:rPr>
                <w:sz w:val="18"/>
                <w:szCs w:val="18"/>
              </w:rPr>
              <w:t>xref_enf_type.enf_type_code</w:t>
            </w:r>
          </w:p>
        </w:tc>
        <w:tc>
          <w:tcPr>
            <w:tcW w:w="4590" w:type="dxa"/>
            <w:tcBorders>
              <w:left w:val="single" w:sz="4" w:space="0" w:color="000000"/>
            </w:tcBorders>
          </w:tcPr>
          <w:p w14:paraId="34C91289" w14:textId="1D68D627" w:rsidR="00501153" w:rsidRPr="00512949" w:rsidRDefault="00501153">
            <w:pPr>
              <w:pStyle w:val="TableParagraph"/>
              <w:ind w:left="103"/>
              <w:rPr>
                <w:sz w:val="18"/>
                <w:szCs w:val="18"/>
              </w:rPr>
            </w:pPr>
          </w:p>
        </w:tc>
      </w:tr>
      <w:tr w:rsidR="00501153" w:rsidRPr="00512949" w14:paraId="001D135C" w14:textId="77777777" w:rsidTr="00AF14AC">
        <w:trPr>
          <w:trHeight w:hRule="exact" w:val="490"/>
        </w:trPr>
        <w:tc>
          <w:tcPr>
            <w:tcW w:w="2628" w:type="dxa"/>
          </w:tcPr>
          <w:p w14:paraId="3CF32FEC" w14:textId="77777777" w:rsidR="00501153" w:rsidRPr="00512949" w:rsidRDefault="00501153">
            <w:pPr>
              <w:pStyle w:val="TableParagraph"/>
              <w:spacing w:before="17"/>
              <w:ind w:left="103"/>
              <w:rPr>
                <w:sz w:val="18"/>
                <w:szCs w:val="18"/>
              </w:rPr>
            </w:pPr>
            <w:r w:rsidRPr="00512949">
              <w:rPr>
                <w:sz w:val="18"/>
                <w:szCs w:val="18"/>
              </w:rPr>
              <w:t>ProgramsViolatedCode</w:t>
            </w:r>
          </w:p>
        </w:tc>
        <w:tc>
          <w:tcPr>
            <w:tcW w:w="1947" w:type="dxa"/>
          </w:tcPr>
          <w:p w14:paraId="62A1AE1D" w14:textId="77777777" w:rsidR="00501153" w:rsidRPr="00512949" w:rsidRDefault="00501153">
            <w:pPr>
              <w:pStyle w:val="TableParagraph"/>
              <w:spacing w:line="226" w:lineRule="exact"/>
              <w:ind w:left="103"/>
              <w:rPr>
                <w:sz w:val="18"/>
                <w:szCs w:val="18"/>
              </w:rPr>
            </w:pPr>
            <w:r w:rsidRPr="00512949">
              <w:rPr>
                <w:sz w:val="18"/>
                <w:szCs w:val="18"/>
              </w:rPr>
              <w:t>Ref_program</w:t>
            </w:r>
          </w:p>
        </w:tc>
        <w:tc>
          <w:tcPr>
            <w:tcW w:w="3780" w:type="dxa"/>
            <w:tcBorders>
              <w:right w:val="single" w:sz="4" w:space="0" w:color="000000"/>
            </w:tcBorders>
          </w:tcPr>
          <w:p w14:paraId="6FA18465" w14:textId="08176539" w:rsidR="00501153" w:rsidRPr="00512949" w:rsidRDefault="00501153">
            <w:pPr>
              <w:pStyle w:val="TableParagraph"/>
              <w:spacing w:before="17"/>
              <w:ind w:left="103" w:right="122"/>
              <w:rPr>
                <w:sz w:val="18"/>
                <w:szCs w:val="18"/>
              </w:rPr>
            </w:pPr>
            <w:r w:rsidRPr="00512949">
              <w:rPr>
                <w:w w:val="95"/>
                <w:sz w:val="18"/>
                <w:szCs w:val="18"/>
              </w:rPr>
              <w:t>xref_activity_program.program_co</w:t>
            </w:r>
            <w:r w:rsidRPr="00512949">
              <w:rPr>
                <w:sz w:val="18"/>
                <w:szCs w:val="18"/>
              </w:rPr>
              <w:t>de</w:t>
            </w:r>
          </w:p>
        </w:tc>
        <w:tc>
          <w:tcPr>
            <w:tcW w:w="4590" w:type="dxa"/>
            <w:tcBorders>
              <w:left w:val="single" w:sz="4" w:space="0" w:color="000000"/>
            </w:tcBorders>
          </w:tcPr>
          <w:p w14:paraId="22610C2E" w14:textId="77777777" w:rsidR="00501153" w:rsidRPr="00512949" w:rsidRDefault="00501153" w:rsidP="009566B0">
            <w:pPr>
              <w:pStyle w:val="TableParagraph"/>
              <w:ind w:left="103" w:right="28"/>
              <w:rPr>
                <w:sz w:val="18"/>
                <w:szCs w:val="18"/>
              </w:rPr>
            </w:pPr>
            <w:r w:rsidRPr="00512949">
              <w:rPr>
                <w:sz w:val="18"/>
                <w:szCs w:val="18"/>
              </w:rPr>
              <w:t>Must be an Active code with npdes_program_flag = Y in the REF_PROGRAM table.</w:t>
            </w:r>
          </w:p>
        </w:tc>
      </w:tr>
      <w:tr w:rsidR="00501153" w:rsidRPr="00512949" w14:paraId="0C666393" w14:textId="77777777" w:rsidTr="00AF14AC">
        <w:trPr>
          <w:trHeight w:hRule="exact" w:val="317"/>
        </w:trPr>
        <w:tc>
          <w:tcPr>
            <w:tcW w:w="2628" w:type="dxa"/>
          </w:tcPr>
          <w:p w14:paraId="767C714F" w14:textId="77777777" w:rsidR="00501153" w:rsidRPr="00512949" w:rsidRDefault="00501153">
            <w:pPr>
              <w:pStyle w:val="TableParagraph"/>
              <w:spacing w:before="15"/>
              <w:ind w:left="103"/>
              <w:rPr>
                <w:sz w:val="18"/>
                <w:szCs w:val="18"/>
              </w:rPr>
            </w:pPr>
            <w:r w:rsidRPr="00512949">
              <w:rPr>
                <w:sz w:val="18"/>
                <w:szCs w:val="18"/>
              </w:rPr>
              <w:t>ResolutionTypeCode</w:t>
            </w:r>
          </w:p>
        </w:tc>
        <w:tc>
          <w:tcPr>
            <w:tcW w:w="1947" w:type="dxa"/>
          </w:tcPr>
          <w:p w14:paraId="43BFBA6D" w14:textId="77777777" w:rsidR="00501153" w:rsidRPr="00512949" w:rsidRDefault="00501153">
            <w:pPr>
              <w:pStyle w:val="TableParagraph"/>
              <w:spacing w:line="223" w:lineRule="exact"/>
              <w:ind w:left="103"/>
              <w:rPr>
                <w:sz w:val="18"/>
                <w:szCs w:val="18"/>
              </w:rPr>
            </w:pPr>
            <w:r w:rsidRPr="00512949">
              <w:rPr>
                <w:sz w:val="18"/>
                <w:szCs w:val="18"/>
              </w:rPr>
              <w:t>Ref_outcome</w:t>
            </w:r>
          </w:p>
        </w:tc>
        <w:tc>
          <w:tcPr>
            <w:tcW w:w="3780" w:type="dxa"/>
            <w:tcBorders>
              <w:right w:val="single" w:sz="4" w:space="0" w:color="000000"/>
            </w:tcBorders>
          </w:tcPr>
          <w:p w14:paraId="2D5FD36C" w14:textId="0492E3CC" w:rsidR="00501153" w:rsidRPr="00512949" w:rsidRDefault="00501153">
            <w:pPr>
              <w:pStyle w:val="TableParagraph"/>
              <w:spacing w:before="15"/>
              <w:ind w:left="103" w:right="177"/>
              <w:rPr>
                <w:sz w:val="18"/>
                <w:szCs w:val="18"/>
              </w:rPr>
            </w:pPr>
            <w:r w:rsidRPr="00512949">
              <w:rPr>
                <w:w w:val="95"/>
                <w:sz w:val="18"/>
                <w:szCs w:val="18"/>
              </w:rPr>
              <w:t>icis_enforcement.enf_outcome_co</w:t>
            </w:r>
            <w:r w:rsidRPr="00512949">
              <w:rPr>
                <w:sz w:val="18"/>
                <w:szCs w:val="18"/>
              </w:rPr>
              <w:t>de</w:t>
            </w:r>
          </w:p>
        </w:tc>
        <w:tc>
          <w:tcPr>
            <w:tcW w:w="4590" w:type="dxa"/>
            <w:tcBorders>
              <w:left w:val="single" w:sz="4" w:space="0" w:color="000000"/>
            </w:tcBorders>
          </w:tcPr>
          <w:p w14:paraId="503E9852" w14:textId="77777777" w:rsidR="00501153" w:rsidRPr="00512949" w:rsidRDefault="00501153">
            <w:pPr>
              <w:rPr>
                <w:sz w:val="18"/>
                <w:szCs w:val="18"/>
              </w:rPr>
            </w:pPr>
          </w:p>
        </w:tc>
      </w:tr>
      <w:tr w:rsidR="00501153" w:rsidRPr="00512949" w14:paraId="10E0645B" w14:textId="77777777" w:rsidTr="00AF14AC">
        <w:trPr>
          <w:trHeight w:hRule="exact" w:val="317"/>
        </w:trPr>
        <w:tc>
          <w:tcPr>
            <w:tcW w:w="2628" w:type="dxa"/>
          </w:tcPr>
          <w:p w14:paraId="4F06B373" w14:textId="009FA8B2" w:rsidR="00501153" w:rsidRPr="00512949" w:rsidRDefault="00501153">
            <w:pPr>
              <w:pStyle w:val="TableParagraph"/>
              <w:spacing w:before="15"/>
              <w:ind w:left="103"/>
              <w:rPr>
                <w:sz w:val="18"/>
                <w:szCs w:val="18"/>
              </w:rPr>
            </w:pPr>
            <w:r w:rsidRPr="00512949">
              <w:rPr>
                <w:w w:val="95"/>
                <w:sz w:val="18"/>
                <w:szCs w:val="18"/>
              </w:rPr>
              <w:t>CombinedOrSupersededByE</w:t>
            </w:r>
            <w:r w:rsidRPr="00512949">
              <w:rPr>
                <w:sz w:val="18"/>
                <w:szCs w:val="18"/>
              </w:rPr>
              <w:t>AID</w:t>
            </w:r>
          </w:p>
        </w:tc>
        <w:tc>
          <w:tcPr>
            <w:tcW w:w="1947" w:type="dxa"/>
          </w:tcPr>
          <w:p w14:paraId="09FC1142" w14:textId="77777777" w:rsidR="00501153" w:rsidRPr="00512949" w:rsidRDefault="00501153">
            <w:pPr>
              <w:rPr>
                <w:sz w:val="18"/>
                <w:szCs w:val="18"/>
              </w:rPr>
            </w:pPr>
          </w:p>
        </w:tc>
        <w:tc>
          <w:tcPr>
            <w:tcW w:w="3780" w:type="dxa"/>
            <w:tcBorders>
              <w:right w:val="single" w:sz="4" w:space="0" w:color="000000"/>
            </w:tcBorders>
          </w:tcPr>
          <w:p w14:paraId="262EB937" w14:textId="77777777" w:rsidR="00501153" w:rsidRPr="00512949" w:rsidRDefault="00501153">
            <w:pPr>
              <w:pStyle w:val="TableParagraph"/>
              <w:spacing w:before="15"/>
              <w:ind w:left="103"/>
              <w:rPr>
                <w:sz w:val="18"/>
                <w:szCs w:val="18"/>
              </w:rPr>
            </w:pPr>
            <w:r w:rsidRPr="00512949">
              <w:rPr>
                <w:sz w:val="18"/>
                <w:szCs w:val="18"/>
              </w:rPr>
              <w:t>icis_related_enf.related_activity_id</w:t>
            </w:r>
          </w:p>
        </w:tc>
        <w:tc>
          <w:tcPr>
            <w:tcW w:w="4590" w:type="dxa"/>
            <w:tcBorders>
              <w:left w:val="single" w:sz="4" w:space="0" w:color="000000"/>
            </w:tcBorders>
          </w:tcPr>
          <w:p w14:paraId="69843B36" w14:textId="77777777" w:rsidR="00501153" w:rsidRPr="00512949" w:rsidRDefault="00501153">
            <w:pPr>
              <w:rPr>
                <w:sz w:val="18"/>
                <w:szCs w:val="18"/>
              </w:rPr>
            </w:pPr>
          </w:p>
        </w:tc>
      </w:tr>
      <w:tr w:rsidR="00501153" w:rsidRPr="00512949" w14:paraId="30CB5202" w14:textId="77777777" w:rsidTr="00AF14AC">
        <w:trPr>
          <w:cantSplit/>
          <w:trHeight w:hRule="exact" w:val="734"/>
        </w:trPr>
        <w:tc>
          <w:tcPr>
            <w:tcW w:w="2628" w:type="dxa"/>
          </w:tcPr>
          <w:p w14:paraId="0B76B374" w14:textId="77777777" w:rsidR="00501153" w:rsidRPr="00512949" w:rsidRDefault="00501153">
            <w:pPr>
              <w:pStyle w:val="TableParagraph"/>
              <w:spacing w:before="15"/>
              <w:ind w:left="103"/>
              <w:rPr>
                <w:sz w:val="18"/>
                <w:szCs w:val="18"/>
              </w:rPr>
            </w:pPr>
            <w:r w:rsidRPr="00512949">
              <w:rPr>
                <w:sz w:val="18"/>
                <w:szCs w:val="18"/>
              </w:rPr>
              <w:t>ReasonDeletingRecord</w:t>
            </w:r>
          </w:p>
        </w:tc>
        <w:tc>
          <w:tcPr>
            <w:tcW w:w="1947" w:type="dxa"/>
          </w:tcPr>
          <w:p w14:paraId="481DE068" w14:textId="77777777" w:rsidR="00501153" w:rsidRPr="00512949" w:rsidRDefault="00501153">
            <w:pPr>
              <w:rPr>
                <w:sz w:val="18"/>
                <w:szCs w:val="18"/>
              </w:rPr>
            </w:pPr>
          </w:p>
        </w:tc>
        <w:tc>
          <w:tcPr>
            <w:tcW w:w="3780" w:type="dxa"/>
            <w:tcBorders>
              <w:right w:val="single" w:sz="4" w:space="0" w:color="000000"/>
            </w:tcBorders>
          </w:tcPr>
          <w:p w14:paraId="3D36C475" w14:textId="1239CEE8" w:rsidR="00501153" w:rsidRPr="00512949" w:rsidRDefault="00501153">
            <w:pPr>
              <w:pStyle w:val="TableParagraph"/>
              <w:spacing w:before="15"/>
              <w:ind w:left="103" w:right="177"/>
              <w:rPr>
                <w:sz w:val="18"/>
                <w:szCs w:val="18"/>
              </w:rPr>
            </w:pPr>
            <w:r w:rsidRPr="00512949">
              <w:rPr>
                <w:w w:val="95"/>
                <w:sz w:val="18"/>
                <w:szCs w:val="18"/>
              </w:rPr>
              <w:t>icis_enforcement_aud.delete_reaso</w:t>
            </w:r>
            <w:r w:rsidRPr="00512949">
              <w:rPr>
                <w:sz w:val="18"/>
                <w:szCs w:val="18"/>
              </w:rPr>
              <w:t>n</w:t>
            </w:r>
          </w:p>
        </w:tc>
        <w:tc>
          <w:tcPr>
            <w:tcW w:w="4590" w:type="dxa"/>
            <w:tcBorders>
              <w:left w:val="single" w:sz="4" w:space="0" w:color="000000"/>
            </w:tcBorders>
          </w:tcPr>
          <w:p w14:paraId="791B8BB3" w14:textId="77777777" w:rsidR="00501153" w:rsidRPr="00512949" w:rsidRDefault="00501153" w:rsidP="009566B0">
            <w:pPr>
              <w:pStyle w:val="TableParagraph"/>
              <w:ind w:left="103" w:right="28"/>
              <w:rPr>
                <w:sz w:val="18"/>
                <w:szCs w:val="18"/>
              </w:rPr>
            </w:pPr>
            <w:r w:rsidRPr="00512949">
              <w:rPr>
                <w:sz w:val="18"/>
                <w:szCs w:val="18"/>
              </w:rPr>
              <w:t>Must be present when deleting a formal enforcement action. Must not be present when adding, changing or replacing a formal enforcement action.</w:t>
            </w:r>
          </w:p>
        </w:tc>
      </w:tr>
      <w:tr w:rsidR="00501153" w:rsidRPr="00512949" w14:paraId="30672D3B" w14:textId="77777777" w:rsidTr="00AF14AC">
        <w:trPr>
          <w:trHeight w:hRule="exact" w:val="317"/>
        </w:trPr>
        <w:tc>
          <w:tcPr>
            <w:tcW w:w="2628" w:type="dxa"/>
          </w:tcPr>
          <w:p w14:paraId="2B69D464" w14:textId="77777777" w:rsidR="00501153" w:rsidRPr="00512949" w:rsidRDefault="00501153">
            <w:pPr>
              <w:pStyle w:val="TableParagraph"/>
              <w:spacing w:before="15"/>
              <w:ind w:left="103"/>
              <w:rPr>
                <w:sz w:val="18"/>
                <w:szCs w:val="18"/>
              </w:rPr>
            </w:pPr>
            <w:r w:rsidRPr="00512949">
              <w:rPr>
                <w:sz w:val="18"/>
                <w:szCs w:val="18"/>
              </w:rPr>
              <w:t>FormalEAUserDefinedField1</w:t>
            </w:r>
          </w:p>
        </w:tc>
        <w:tc>
          <w:tcPr>
            <w:tcW w:w="1947" w:type="dxa"/>
          </w:tcPr>
          <w:p w14:paraId="451DB149" w14:textId="77777777" w:rsidR="00501153" w:rsidRPr="00512949" w:rsidRDefault="00501153">
            <w:pPr>
              <w:rPr>
                <w:sz w:val="18"/>
                <w:szCs w:val="18"/>
              </w:rPr>
            </w:pPr>
          </w:p>
        </w:tc>
        <w:tc>
          <w:tcPr>
            <w:tcW w:w="3780" w:type="dxa"/>
            <w:tcBorders>
              <w:right w:val="single" w:sz="4" w:space="0" w:color="000000"/>
            </w:tcBorders>
          </w:tcPr>
          <w:p w14:paraId="1F270E5F" w14:textId="77777777" w:rsidR="00501153" w:rsidRPr="00512949" w:rsidRDefault="00501153">
            <w:pPr>
              <w:pStyle w:val="TableParagraph"/>
              <w:spacing w:before="15"/>
              <w:ind w:left="103"/>
              <w:rPr>
                <w:sz w:val="18"/>
                <w:szCs w:val="18"/>
              </w:rPr>
            </w:pPr>
            <w:r w:rsidRPr="00512949">
              <w:rPr>
                <w:sz w:val="18"/>
                <w:szCs w:val="18"/>
              </w:rPr>
              <w:t>icis_regional_data.string1</w:t>
            </w:r>
          </w:p>
        </w:tc>
        <w:tc>
          <w:tcPr>
            <w:tcW w:w="4590" w:type="dxa"/>
            <w:tcBorders>
              <w:left w:val="single" w:sz="4" w:space="0" w:color="000000"/>
            </w:tcBorders>
          </w:tcPr>
          <w:p w14:paraId="385F059D" w14:textId="77777777" w:rsidR="00501153" w:rsidRPr="00512949" w:rsidRDefault="00501153">
            <w:pPr>
              <w:rPr>
                <w:sz w:val="18"/>
                <w:szCs w:val="18"/>
              </w:rPr>
            </w:pPr>
          </w:p>
        </w:tc>
      </w:tr>
      <w:tr w:rsidR="00501153" w:rsidRPr="00512949" w14:paraId="459B7292" w14:textId="77777777" w:rsidTr="00AF14AC">
        <w:trPr>
          <w:trHeight w:hRule="exact" w:val="317"/>
        </w:trPr>
        <w:tc>
          <w:tcPr>
            <w:tcW w:w="2628" w:type="dxa"/>
          </w:tcPr>
          <w:p w14:paraId="013EF812" w14:textId="77777777" w:rsidR="00501153" w:rsidRPr="00512949" w:rsidRDefault="00501153">
            <w:pPr>
              <w:pStyle w:val="TableParagraph"/>
              <w:spacing w:before="15"/>
              <w:ind w:left="103"/>
              <w:rPr>
                <w:sz w:val="18"/>
                <w:szCs w:val="18"/>
              </w:rPr>
            </w:pPr>
            <w:r w:rsidRPr="00512949">
              <w:rPr>
                <w:sz w:val="18"/>
                <w:szCs w:val="18"/>
              </w:rPr>
              <w:t>FormalEAUserDefinedField2</w:t>
            </w:r>
          </w:p>
        </w:tc>
        <w:tc>
          <w:tcPr>
            <w:tcW w:w="1947" w:type="dxa"/>
          </w:tcPr>
          <w:p w14:paraId="3AB10929" w14:textId="77777777" w:rsidR="00501153" w:rsidRPr="00512949" w:rsidRDefault="00501153">
            <w:pPr>
              <w:rPr>
                <w:sz w:val="18"/>
                <w:szCs w:val="18"/>
              </w:rPr>
            </w:pPr>
          </w:p>
        </w:tc>
        <w:tc>
          <w:tcPr>
            <w:tcW w:w="3780" w:type="dxa"/>
            <w:tcBorders>
              <w:right w:val="single" w:sz="4" w:space="0" w:color="000000"/>
            </w:tcBorders>
          </w:tcPr>
          <w:p w14:paraId="34B93965" w14:textId="77777777" w:rsidR="00501153" w:rsidRPr="00512949" w:rsidRDefault="00501153">
            <w:pPr>
              <w:pStyle w:val="TableParagraph"/>
              <w:spacing w:before="15"/>
              <w:ind w:left="103"/>
              <w:rPr>
                <w:sz w:val="18"/>
                <w:szCs w:val="18"/>
              </w:rPr>
            </w:pPr>
            <w:r w:rsidRPr="00512949">
              <w:rPr>
                <w:sz w:val="18"/>
                <w:szCs w:val="18"/>
              </w:rPr>
              <w:t>icis_regional_data.string2</w:t>
            </w:r>
          </w:p>
        </w:tc>
        <w:tc>
          <w:tcPr>
            <w:tcW w:w="4590" w:type="dxa"/>
            <w:tcBorders>
              <w:left w:val="single" w:sz="4" w:space="0" w:color="000000"/>
            </w:tcBorders>
          </w:tcPr>
          <w:p w14:paraId="40DBA6D1" w14:textId="77777777" w:rsidR="00501153" w:rsidRPr="00512949" w:rsidRDefault="00501153">
            <w:pPr>
              <w:rPr>
                <w:sz w:val="18"/>
                <w:szCs w:val="18"/>
              </w:rPr>
            </w:pPr>
          </w:p>
        </w:tc>
      </w:tr>
      <w:tr w:rsidR="00501153" w:rsidRPr="00512949" w14:paraId="3104B0B3" w14:textId="77777777" w:rsidTr="00AF14AC">
        <w:trPr>
          <w:trHeight w:hRule="exact" w:val="317"/>
        </w:trPr>
        <w:tc>
          <w:tcPr>
            <w:tcW w:w="2628" w:type="dxa"/>
          </w:tcPr>
          <w:p w14:paraId="7787324A" w14:textId="77777777" w:rsidR="00501153" w:rsidRPr="00512949" w:rsidRDefault="00501153">
            <w:pPr>
              <w:pStyle w:val="TableParagraph"/>
              <w:spacing w:before="15"/>
              <w:ind w:left="103"/>
              <w:rPr>
                <w:sz w:val="18"/>
                <w:szCs w:val="18"/>
              </w:rPr>
            </w:pPr>
            <w:r w:rsidRPr="00512949">
              <w:rPr>
                <w:sz w:val="18"/>
                <w:szCs w:val="18"/>
              </w:rPr>
              <w:lastRenderedPageBreak/>
              <w:t>FormalEAUserDefinedField3</w:t>
            </w:r>
          </w:p>
        </w:tc>
        <w:tc>
          <w:tcPr>
            <w:tcW w:w="1947" w:type="dxa"/>
          </w:tcPr>
          <w:p w14:paraId="0072B02A" w14:textId="77777777" w:rsidR="00501153" w:rsidRPr="00512949" w:rsidRDefault="00501153">
            <w:pPr>
              <w:rPr>
                <w:sz w:val="18"/>
                <w:szCs w:val="18"/>
              </w:rPr>
            </w:pPr>
          </w:p>
        </w:tc>
        <w:tc>
          <w:tcPr>
            <w:tcW w:w="3780" w:type="dxa"/>
            <w:tcBorders>
              <w:right w:val="single" w:sz="4" w:space="0" w:color="000000"/>
            </w:tcBorders>
          </w:tcPr>
          <w:p w14:paraId="4ADCF254" w14:textId="77777777" w:rsidR="00501153" w:rsidRPr="00512949" w:rsidRDefault="00501153">
            <w:pPr>
              <w:pStyle w:val="TableParagraph"/>
              <w:spacing w:before="15"/>
              <w:ind w:left="103"/>
              <w:rPr>
                <w:sz w:val="18"/>
                <w:szCs w:val="18"/>
              </w:rPr>
            </w:pPr>
            <w:r w:rsidRPr="00512949">
              <w:rPr>
                <w:sz w:val="18"/>
                <w:szCs w:val="18"/>
              </w:rPr>
              <w:t>icis_regional_data.string3</w:t>
            </w:r>
          </w:p>
        </w:tc>
        <w:tc>
          <w:tcPr>
            <w:tcW w:w="4590" w:type="dxa"/>
            <w:tcBorders>
              <w:left w:val="single" w:sz="4" w:space="0" w:color="000000"/>
            </w:tcBorders>
          </w:tcPr>
          <w:p w14:paraId="19496DC4" w14:textId="77777777" w:rsidR="00501153" w:rsidRPr="00512949" w:rsidRDefault="00501153">
            <w:pPr>
              <w:rPr>
                <w:sz w:val="18"/>
                <w:szCs w:val="18"/>
              </w:rPr>
            </w:pPr>
          </w:p>
        </w:tc>
      </w:tr>
      <w:tr w:rsidR="00501153" w:rsidRPr="00512949" w14:paraId="06F40A76" w14:textId="77777777" w:rsidTr="00AF14AC">
        <w:trPr>
          <w:trHeight w:hRule="exact" w:val="317"/>
        </w:trPr>
        <w:tc>
          <w:tcPr>
            <w:tcW w:w="2628" w:type="dxa"/>
          </w:tcPr>
          <w:p w14:paraId="1BFB9B38" w14:textId="77777777" w:rsidR="00501153" w:rsidRPr="00512949" w:rsidRDefault="00501153">
            <w:pPr>
              <w:pStyle w:val="TableParagraph"/>
              <w:spacing w:before="15"/>
              <w:ind w:left="103"/>
              <w:rPr>
                <w:sz w:val="18"/>
                <w:szCs w:val="18"/>
              </w:rPr>
            </w:pPr>
            <w:r w:rsidRPr="00512949">
              <w:rPr>
                <w:sz w:val="18"/>
                <w:szCs w:val="18"/>
              </w:rPr>
              <w:t>FormalEAUserDefinedField4</w:t>
            </w:r>
          </w:p>
        </w:tc>
        <w:tc>
          <w:tcPr>
            <w:tcW w:w="1947" w:type="dxa"/>
          </w:tcPr>
          <w:p w14:paraId="5F0FD779" w14:textId="77777777" w:rsidR="00501153" w:rsidRPr="00512949" w:rsidRDefault="00501153">
            <w:pPr>
              <w:rPr>
                <w:sz w:val="18"/>
                <w:szCs w:val="18"/>
              </w:rPr>
            </w:pPr>
          </w:p>
        </w:tc>
        <w:tc>
          <w:tcPr>
            <w:tcW w:w="3780" w:type="dxa"/>
            <w:tcBorders>
              <w:right w:val="single" w:sz="4" w:space="0" w:color="000000"/>
            </w:tcBorders>
          </w:tcPr>
          <w:p w14:paraId="7DCA2FF8" w14:textId="77777777" w:rsidR="00501153" w:rsidRPr="00512949" w:rsidRDefault="00501153">
            <w:pPr>
              <w:pStyle w:val="TableParagraph"/>
              <w:spacing w:before="15"/>
              <w:ind w:left="103"/>
              <w:rPr>
                <w:sz w:val="18"/>
                <w:szCs w:val="18"/>
              </w:rPr>
            </w:pPr>
            <w:r w:rsidRPr="00512949">
              <w:rPr>
                <w:sz w:val="18"/>
                <w:szCs w:val="18"/>
              </w:rPr>
              <w:t>icis_regional_data.date1</w:t>
            </w:r>
          </w:p>
        </w:tc>
        <w:tc>
          <w:tcPr>
            <w:tcW w:w="4590" w:type="dxa"/>
            <w:tcBorders>
              <w:left w:val="single" w:sz="4" w:space="0" w:color="000000"/>
            </w:tcBorders>
          </w:tcPr>
          <w:p w14:paraId="509F3654" w14:textId="77777777" w:rsidR="00501153" w:rsidRPr="00512949" w:rsidRDefault="00501153">
            <w:pPr>
              <w:rPr>
                <w:sz w:val="18"/>
                <w:szCs w:val="18"/>
              </w:rPr>
            </w:pPr>
          </w:p>
        </w:tc>
      </w:tr>
      <w:tr w:rsidR="00501153" w:rsidRPr="00512949" w14:paraId="3DB44FDF" w14:textId="77777777" w:rsidTr="00AF14AC">
        <w:trPr>
          <w:trHeight w:hRule="exact" w:val="317"/>
        </w:trPr>
        <w:tc>
          <w:tcPr>
            <w:tcW w:w="2628" w:type="dxa"/>
          </w:tcPr>
          <w:p w14:paraId="5B421174" w14:textId="77777777" w:rsidR="00501153" w:rsidRPr="00512949" w:rsidRDefault="00501153">
            <w:pPr>
              <w:pStyle w:val="TableParagraph"/>
              <w:spacing w:before="15"/>
              <w:ind w:left="103"/>
              <w:rPr>
                <w:sz w:val="18"/>
                <w:szCs w:val="18"/>
              </w:rPr>
            </w:pPr>
            <w:r w:rsidRPr="00512949">
              <w:rPr>
                <w:sz w:val="18"/>
                <w:szCs w:val="18"/>
              </w:rPr>
              <w:t>FormalEAUserDefinedField5</w:t>
            </w:r>
          </w:p>
        </w:tc>
        <w:tc>
          <w:tcPr>
            <w:tcW w:w="1947" w:type="dxa"/>
          </w:tcPr>
          <w:p w14:paraId="278EE4CE" w14:textId="77777777" w:rsidR="00501153" w:rsidRPr="00512949" w:rsidRDefault="00501153">
            <w:pPr>
              <w:rPr>
                <w:sz w:val="18"/>
                <w:szCs w:val="18"/>
              </w:rPr>
            </w:pPr>
          </w:p>
        </w:tc>
        <w:tc>
          <w:tcPr>
            <w:tcW w:w="3780" w:type="dxa"/>
            <w:tcBorders>
              <w:right w:val="single" w:sz="4" w:space="0" w:color="000000"/>
            </w:tcBorders>
          </w:tcPr>
          <w:p w14:paraId="2FEC7C1E" w14:textId="77777777" w:rsidR="00501153" w:rsidRPr="00512949" w:rsidRDefault="00501153">
            <w:pPr>
              <w:pStyle w:val="TableParagraph"/>
              <w:spacing w:before="15"/>
              <w:ind w:left="103"/>
              <w:rPr>
                <w:sz w:val="18"/>
                <w:szCs w:val="18"/>
              </w:rPr>
            </w:pPr>
            <w:r w:rsidRPr="00512949">
              <w:rPr>
                <w:sz w:val="18"/>
                <w:szCs w:val="18"/>
              </w:rPr>
              <w:t>icis_regional_data.date2</w:t>
            </w:r>
          </w:p>
        </w:tc>
        <w:tc>
          <w:tcPr>
            <w:tcW w:w="4590" w:type="dxa"/>
            <w:tcBorders>
              <w:left w:val="single" w:sz="4" w:space="0" w:color="000000"/>
            </w:tcBorders>
          </w:tcPr>
          <w:p w14:paraId="1E62571A" w14:textId="77777777" w:rsidR="00501153" w:rsidRPr="00512949" w:rsidRDefault="00501153">
            <w:pPr>
              <w:rPr>
                <w:sz w:val="18"/>
                <w:szCs w:val="18"/>
              </w:rPr>
            </w:pPr>
          </w:p>
        </w:tc>
      </w:tr>
      <w:tr w:rsidR="00501153" w:rsidRPr="00512949" w14:paraId="25953816" w14:textId="77777777" w:rsidTr="00AF14AC">
        <w:trPr>
          <w:trHeight w:hRule="exact" w:val="317"/>
        </w:trPr>
        <w:tc>
          <w:tcPr>
            <w:tcW w:w="2628" w:type="dxa"/>
          </w:tcPr>
          <w:p w14:paraId="4968E62B" w14:textId="77777777" w:rsidR="00501153" w:rsidRPr="00512949" w:rsidRDefault="00501153">
            <w:pPr>
              <w:pStyle w:val="TableParagraph"/>
              <w:spacing w:before="15"/>
              <w:ind w:left="103"/>
              <w:rPr>
                <w:sz w:val="18"/>
                <w:szCs w:val="18"/>
              </w:rPr>
            </w:pPr>
            <w:r w:rsidRPr="00512949">
              <w:rPr>
                <w:sz w:val="18"/>
                <w:szCs w:val="18"/>
              </w:rPr>
              <w:t>FormalEAUserDefinedField6</w:t>
            </w:r>
          </w:p>
        </w:tc>
        <w:tc>
          <w:tcPr>
            <w:tcW w:w="1947" w:type="dxa"/>
          </w:tcPr>
          <w:p w14:paraId="3D307301" w14:textId="77777777" w:rsidR="00501153" w:rsidRPr="00512949" w:rsidRDefault="00501153">
            <w:pPr>
              <w:rPr>
                <w:sz w:val="18"/>
                <w:szCs w:val="18"/>
              </w:rPr>
            </w:pPr>
          </w:p>
        </w:tc>
        <w:tc>
          <w:tcPr>
            <w:tcW w:w="3780" w:type="dxa"/>
            <w:tcBorders>
              <w:right w:val="single" w:sz="4" w:space="0" w:color="000000"/>
            </w:tcBorders>
          </w:tcPr>
          <w:p w14:paraId="06B8D298" w14:textId="77777777" w:rsidR="00501153" w:rsidRPr="00512949" w:rsidRDefault="00501153">
            <w:pPr>
              <w:pStyle w:val="TableParagraph"/>
              <w:spacing w:before="15"/>
              <w:ind w:left="103"/>
              <w:rPr>
                <w:sz w:val="18"/>
                <w:szCs w:val="18"/>
              </w:rPr>
            </w:pPr>
            <w:r w:rsidRPr="00512949">
              <w:rPr>
                <w:sz w:val="18"/>
                <w:szCs w:val="18"/>
              </w:rPr>
              <w:t>icis_regional_data.string4</w:t>
            </w:r>
          </w:p>
        </w:tc>
        <w:tc>
          <w:tcPr>
            <w:tcW w:w="4590" w:type="dxa"/>
            <w:tcBorders>
              <w:left w:val="single" w:sz="4" w:space="0" w:color="000000"/>
            </w:tcBorders>
          </w:tcPr>
          <w:p w14:paraId="7B73D3E7" w14:textId="77777777" w:rsidR="00501153" w:rsidRPr="00512949" w:rsidRDefault="00501153">
            <w:pPr>
              <w:rPr>
                <w:sz w:val="18"/>
                <w:szCs w:val="18"/>
              </w:rPr>
            </w:pPr>
          </w:p>
        </w:tc>
      </w:tr>
      <w:tr w:rsidR="00501153" w:rsidRPr="00512949" w14:paraId="7C73816D" w14:textId="77777777" w:rsidTr="00AF14AC">
        <w:trPr>
          <w:trHeight w:hRule="exact" w:val="317"/>
        </w:trPr>
        <w:tc>
          <w:tcPr>
            <w:tcW w:w="2628" w:type="dxa"/>
          </w:tcPr>
          <w:p w14:paraId="68955E82" w14:textId="77777777" w:rsidR="00501153" w:rsidRPr="00512949" w:rsidRDefault="00501153">
            <w:pPr>
              <w:pStyle w:val="TableParagraph"/>
              <w:spacing w:before="15"/>
              <w:ind w:left="103"/>
              <w:rPr>
                <w:sz w:val="18"/>
                <w:szCs w:val="18"/>
              </w:rPr>
            </w:pPr>
            <w:r w:rsidRPr="00512949">
              <w:rPr>
                <w:sz w:val="18"/>
                <w:szCs w:val="18"/>
              </w:rPr>
              <w:t>FinalOrderIdentifier</w:t>
            </w:r>
          </w:p>
        </w:tc>
        <w:tc>
          <w:tcPr>
            <w:tcW w:w="1947" w:type="dxa"/>
          </w:tcPr>
          <w:p w14:paraId="7B5B2400" w14:textId="77777777" w:rsidR="00501153" w:rsidRPr="00512949" w:rsidRDefault="00501153">
            <w:pPr>
              <w:rPr>
                <w:sz w:val="18"/>
                <w:szCs w:val="18"/>
              </w:rPr>
            </w:pPr>
          </w:p>
        </w:tc>
        <w:tc>
          <w:tcPr>
            <w:tcW w:w="3780" w:type="dxa"/>
            <w:tcBorders>
              <w:right w:val="single" w:sz="4" w:space="0" w:color="000000"/>
            </w:tcBorders>
          </w:tcPr>
          <w:p w14:paraId="72811459" w14:textId="274DE522" w:rsidR="00501153" w:rsidRPr="00512949" w:rsidRDefault="00501153">
            <w:pPr>
              <w:pStyle w:val="TableParagraph"/>
              <w:spacing w:before="15"/>
              <w:ind w:left="103"/>
              <w:rPr>
                <w:sz w:val="18"/>
                <w:szCs w:val="18"/>
              </w:rPr>
            </w:pPr>
            <w:r w:rsidRPr="00512949">
              <w:rPr>
                <w:w w:val="95"/>
                <w:sz w:val="18"/>
                <w:szCs w:val="18"/>
              </w:rPr>
              <w:t>icis_enf_conclusion.enf_conclusio</w:t>
            </w:r>
            <w:r w:rsidRPr="00512949">
              <w:rPr>
                <w:sz w:val="18"/>
                <w:szCs w:val="18"/>
              </w:rPr>
              <w:t>n_nmbr</w:t>
            </w:r>
          </w:p>
        </w:tc>
        <w:tc>
          <w:tcPr>
            <w:tcW w:w="4590" w:type="dxa"/>
            <w:tcBorders>
              <w:left w:val="single" w:sz="4" w:space="0" w:color="000000"/>
            </w:tcBorders>
          </w:tcPr>
          <w:p w14:paraId="5CF6A061" w14:textId="77777777" w:rsidR="00501153" w:rsidRPr="00512949" w:rsidRDefault="00501153">
            <w:pPr>
              <w:rPr>
                <w:sz w:val="18"/>
                <w:szCs w:val="18"/>
              </w:rPr>
            </w:pPr>
          </w:p>
        </w:tc>
      </w:tr>
      <w:tr w:rsidR="00501153" w:rsidRPr="00512949" w14:paraId="0627F4FB" w14:textId="77777777" w:rsidTr="00AF14AC">
        <w:trPr>
          <w:trHeight w:hRule="exact" w:val="490"/>
        </w:trPr>
        <w:tc>
          <w:tcPr>
            <w:tcW w:w="2628" w:type="dxa"/>
          </w:tcPr>
          <w:p w14:paraId="76392AC8" w14:textId="77777777" w:rsidR="00501153" w:rsidRPr="00512949" w:rsidRDefault="00501153">
            <w:pPr>
              <w:pStyle w:val="TableParagraph"/>
              <w:spacing w:before="15"/>
              <w:ind w:left="103"/>
              <w:rPr>
                <w:sz w:val="18"/>
                <w:szCs w:val="18"/>
              </w:rPr>
            </w:pPr>
            <w:r w:rsidRPr="00512949">
              <w:rPr>
                <w:sz w:val="18"/>
                <w:szCs w:val="18"/>
              </w:rPr>
              <w:t>FinalOrderTypeCode</w:t>
            </w:r>
          </w:p>
        </w:tc>
        <w:tc>
          <w:tcPr>
            <w:tcW w:w="1947" w:type="dxa"/>
          </w:tcPr>
          <w:p w14:paraId="6F0FBBC7" w14:textId="5E8ECCA6" w:rsidR="00501153" w:rsidRPr="00512949" w:rsidRDefault="00501153">
            <w:pPr>
              <w:pStyle w:val="TableParagraph"/>
              <w:ind w:left="103" w:right="133"/>
              <w:rPr>
                <w:sz w:val="18"/>
                <w:szCs w:val="18"/>
              </w:rPr>
            </w:pPr>
            <w:r w:rsidRPr="00512949">
              <w:rPr>
                <w:w w:val="95"/>
                <w:sz w:val="18"/>
                <w:szCs w:val="18"/>
              </w:rPr>
              <w:t>Ref_enf_conclus</w:t>
            </w:r>
            <w:r w:rsidRPr="00512949">
              <w:rPr>
                <w:sz w:val="18"/>
                <w:szCs w:val="18"/>
              </w:rPr>
              <w:t>ion_action</w:t>
            </w:r>
          </w:p>
        </w:tc>
        <w:tc>
          <w:tcPr>
            <w:tcW w:w="3780" w:type="dxa"/>
            <w:tcBorders>
              <w:right w:val="single" w:sz="4" w:space="0" w:color="000000"/>
            </w:tcBorders>
          </w:tcPr>
          <w:p w14:paraId="49A3A878" w14:textId="725C013F" w:rsidR="00501153" w:rsidRPr="00512949" w:rsidRDefault="00501153">
            <w:pPr>
              <w:pStyle w:val="TableParagraph"/>
              <w:spacing w:before="15"/>
              <w:ind w:left="103"/>
              <w:rPr>
                <w:sz w:val="18"/>
                <w:szCs w:val="18"/>
              </w:rPr>
            </w:pPr>
            <w:r w:rsidRPr="00512949">
              <w:rPr>
                <w:w w:val="95"/>
                <w:sz w:val="18"/>
                <w:szCs w:val="18"/>
              </w:rPr>
              <w:t>icis_enf_conclusion.enf_conclusio</w:t>
            </w:r>
            <w:r w:rsidRPr="00512949">
              <w:rPr>
                <w:sz w:val="18"/>
                <w:szCs w:val="18"/>
              </w:rPr>
              <w:t>n_action_code</w:t>
            </w:r>
          </w:p>
        </w:tc>
        <w:tc>
          <w:tcPr>
            <w:tcW w:w="4590" w:type="dxa"/>
            <w:tcBorders>
              <w:left w:val="single" w:sz="4" w:space="0" w:color="000000"/>
            </w:tcBorders>
          </w:tcPr>
          <w:p w14:paraId="2682E215" w14:textId="0D522C76" w:rsidR="00501153" w:rsidRPr="00512949" w:rsidRDefault="00501153">
            <w:pPr>
              <w:pStyle w:val="TableParagraph"/>
              <w:ind w:left="103" w:right="308"/>
              <w:jc w:val="both"/>
              <w:rPr>
                <w:sz w:val="18"/>
                <w:szCs w:val="18"/>
              </w:rPr>
            </w:pPr>
          </w:p>
        </w:tc>
      </w:tr>
      <w:tr w:rsidR="00501153" w:rsidRPr="00512949" w14:paraId="31D808BF" w14:textId="77777777" w:rsidTr="00AF14AC">
        <w:trPr>
          <w:trHeight w:hRule="exact" w:val="1540"/>
        </w:trPr>
        <w:tc>
          <w:tcPr>
            <w:tcW w:w="2628" w:type="dxa"/>
          </w:tcPr>
          <w:p w14:paraId="45EE013F" w14:textId="77777777" w:rsidR="00501153" w:rsidRPr="00512949" w:rsidRDefault="00501153">
            <w:pPr>
              <w:pStyle w:val="TableParagraph"/>
              <w:spacing w:before="15"/>
              <w:ind w:left="103"/>
              <w:rPr>
                <w:sz w:val="18"/>
                <w:szCs w:val="18"/>
              </w:rPr>
            </w:pPr>
            <w:r w:rsidRPr="00512949">
              <w:rPr>
                <w:sz w:val="18"/>
                <w:szCs w:val="18"/>
              </w:rPr>
              <w:t>FinalOrderPermitIdentifier</w:t>
            </w:r>
          </w:p>
        </w:tc>
        <w:tc>
          <w:tcPr>
            <w:tcW w:w="1947" w:type="dxa"/>
          </w:tcPr>
          <w:p w14:paraId="5856ACF7" w14:textId="77777777" w:rsidR="00501153" w:rsidRPr="00512949" w:rsidRDefault="00501153">
            <w:pPr>
              <w:rPr>
                <w:sz w:val="18"/>
                <w:szCs w:val="18"/>
              </w:rPr>
            </w:pPr>
          </w:p>
        </w:tc>
        <w:tc>
          <w:tcPr>
            <w:tcW w:w="3780" w:type="dxa"/>
            <w:tcBorders>
              <w:right w:val="single" w:sz="4" w:space="0" w:color="000000"/>
            </w:tcBorders>
          </w:tcPr>
          <w:p w14:paraId="103661AA" w14:textId="77777777" w:rsidR="00501153" w:rsidRPr="00512949" w:rsidRDefault="00501153">
            <w:pPr>
              <w:pStyle w:val="TableParagraph"/>
              <w:spacing w:before="15"/>
              <w:ind w:left="103"/>
              <w:rPr>
                <w:sz w:val="18"/>
                <w:szCs w:val="18"/>
              </w:rPr>
            </w:pPr>
            <w:r w:rsidRPr="00512949">
              <w:rPr>
                <w:sz w:val="18"/>
                <w:szCs w:val="18"/>
              </w:rPr>
              <w:t>icis_facility_interest.pgm_sys_id</w:t>
            </w:r>
          </w:p>
        </w:tc>
        <w:tc>
          <w:tcPr>
            <w:tcW w:w="4590" w:type="dxa"/>
            <w:tcBorders>
              <w:left w:val="single" w:sz="4" w:space="0" w:color="000000"/>
            </w:tcBorders>
          </w:tcPr>
          <w:p w14:paraId="114D79BF" w14:textId="7CD93345" w:rsidR="00501153" w:rsidRPr="00512949" w:rsidRDefault="00501153">
            <w:pPr>
              <w:pStyle w:val="TableParagraph"/>
              <w:ind w:left="103" w:right="174"/>
              <w:rPr>
                <w:sz w:val="18"/>
                <w:szCs w:val="18"/>
              </w:rPr>
            </w:pPr>
            <w:r w:rsidRPr="00512949">
              <w:rPr>
                <w:sz w:val="18"/>
                <w:szCs w:val="18"/>
              </w:rPr>
              <w:t>Must have postal code as the first 2 characters. For Gulf of Mexico permits: GE is to be used by Region 4 and GM is to be used by Region 6.</w:t>
            </w:r>
          </w:p>
          <w:p w14:paraId="644456B2" w14:textId="77777777" w:rsidR="00501153" w:rsidRPr="00512949" w:rsidRDefault="00501153">
            <w:pPr>
              <w:pStyle w:val="TableParagraph"/>
              <w:spacing w:before="7"/>
              <w:rPr>
                <w:sz w:val="18"/>
                <w:szCs w:val="18"/>
              </w:rPr>
            </w:pPr>
          </w:p>
          <w:p w14:paraId="2CBEE15A" w14:textId="77777777" w:rsidR="00501153" w:rsidRPr="00512949" w:rsidRDefault="00501153">
            <w:pPr>
              <w:pStyle w:val="TableParagraph"/>
              <w:spacing w:before="1"/>
              <w:ind w:left="103" w:right="174"/>
              <w:rPr>
                <w:sz w:val="18"/>
                <w:szCs w:val="18"/>
              </w:rPr>
            </w:pPr>
            <w:r w:rsidRPr="00512949">
              <w:rPr>
                <w:sz w:val="18"/>
                <w:szCs w:val="18"/>
              </w:rPr>
              <w:t>The Linked NPDES ID for the Facility Interest of the Formal Enforcement Action must exist in ICIS and must have a Program System Acronym of “NPDES”.</w:t>
            </w:r>
          </w:p>
        </w:tc>
      </w:tr>
      <w:tr w:rsidR="00501153" w:rsidRPr="00512949" w14:paraId="1B5FC9B8" w14:textId="77777777" w:rsidTr="00A22883">
        <w:trPr>
          <w:trHeight w:hRule="exact" w:val="490"/>
        </w:trPr>
        <w:tc>
          <w:tcPr>
            <w:tcW w:w="2628" w:type="dxa"/>
          </w:tcPr>
          <w:p w14:paraId="47D45310" w14:textId="77777777" w:rsidR="00501153" w:rsidRPr="00512949" w:rsidRDefault="00501153">
            <w:pPr>
              <w:pStyle w:val="TableParagraph"/>
              <w:spacing w:before="15"/>
              <w:ind w:left="103"/>
              <w:rPr>
                <w:sz w:val="18"/>
                <w:szCs w:val="18"/>
              </w:rPr>
            </w:pPr>
            <w:r w:rsidRPr="00512949">
              <w:rPr>
                <w:sz w:val="18"/>
                <w:szCs w:val="18"/>
              </w:rPr>
              <w:t>FinalOrderIssuedEnteredDate</w:t>
            </w:r>
          </w:p>
        </w:tc>
        <w:tc>
          <w:tcPr>
            <w:tcW w:w="1947" w:type="dxa"/>
          </w:tcPr>
          <w:p w14:paraId="14BF3B6A" w14:textId="77777777" w:rsidR="00501153" w:rsidRPr="00512949" w:rsidRDefault="00501153">
            <w:pPr>
              <w:rPr>
                <w:sz w:val="18"/>
                <w:szCs w:val="18"/>
              </w:rPr>
            </w:pPr>
          </w:p>
        </w:tc>
        <w:tc>
          <w:tcPr>
            <w:tcW w:w="3780" w:type="dxa"/>
            <w:tcBorders>
              <w:right w:val="single" w:sz="4" w:space="0" w:color="000000"/>
            </w:tcBorders>
          </w:tcPr>
          <w:p w14:paraId="07570450" w14:textId="3A1CFAF4" w:rsidR="00501153" w:rsidRPr="00512949" w:rsidRDefault="00501153" w:rsidP="00A22883">
            <w:pPr>
              <w:pStyle w:val="TableParagraph"/>
              <w:spacing w:before="15"/>
              <w:ind w:left="103"/>
              <w:rPr>
                <w:sz w:val="18"/>
                <w:szCs w:val="18"/>
              </w:rPr>
            </w:pPr>
            <w:r w:rsidRPr="00512949">
              <w:rPr>
                <w:sz w:val="18"/>
                <w:szCs w:val="18"/>
              </w:rPr>
              <w:t xml:space="preserve">icis_enf_conclusion.settlement_entered_date, </w:t>
            </w:r>
            <w:r w:rsidRPr="00512949">
              <w:rPr>
                <w:w w:val="95"/>
                <w:sz w:val="18"/>
                <w:szCs w:val="18"/>
              </w:rPr>
              <w:t>icis_enf_conclusion.settlement_lod</w:t>
            </w:r>
            <w:r w:rsidRPr="00512949">
              <w:rPr>
                <w:sz w:val="18"/>
                <w:szCs w:val="18"/>
              </w:rPr>
              <w:t>ged_date</w:t>
            </w:r>
          </w:p>
        </w:tc>
        <w:tc>
          <w:tcPr>
            <w:tcW w:w="4590" w:type="dxa"/>
            <w:tcBorders>
              <w:left w:val="single" w:sz="4" w:space="0" w:color="000000"/>
            </w:tcBorders>
          </w:tcPr>
          <w:p w14:paraId="304D2A62" w14:textId="1E4F2DCE" w:rsidR="00501153" w:rsidRPr="00512949" w:rsidRDefault="00501153">
            <w:pPr>
              <w:pStyle w:val="TableParagraph"/>
              <w:ind w:left="103" w:right="132"/>
              <w:rPr>
                <w:sz w:val="18"/>
                <w:szCs w:val="18"/>
              </w:rPr>
            </w:pPr>
            <w:r w:rsidRPr="00512949">
              <w:rPr>
                <w:sz w:val="18"/>
                <w:szCs w:val="18"/>
              </w:rPr>
              <w:t>The format for ICIS is ccyy-mm-dd.</w:t>
            </w:r>
          </w:p>
        </w:tc>
      </w:tr>
      <w:tr w:rsidR="00501153" w:rsidRPr="00512949" w14:paraId="3BAB3372" w14:textId="77777777" w:rsidTr="00AF14AC">
        <w:trPr>
          <w:trHeight w:hRule="exact" w:val="317"/>
        </w:trPr>
        <w:tc>
          <w:tcPr>
            <w:tcW w:w="2628" w:type="dxa"/>
          </w:tcPr>
          <w:p w14:paraId="44CA62B2" w14:textId="77777777" w:rsidR="00501153" w:rsidRPr="00512949" w:rsidRDefault="00501153">
            <w:pPr>
              <w:pStyle w:val="TableParagraph"/>
              <w:spacing w:before="15"/>
              <w:ind w:left="103"/>
              <w:rPr>
                <w:sz w:val="18"/>
                <w:szCs w:val="18"/>
              </w:rPr>
            </w:pPr>
            <w:r w:rsidRPr="00512949">
              <w:rPr>
                <w:sz w:val="18"/>
                <w:szCs w:val="18"/>
              </w:rPr>
              <w:t>NPDESClosedDate</w:t>
            </w:r>
          </w:p>
        </w:tc>
        <w:tc>
          <w:tcPr>
            <w:tcW w:w="1947" w:type="dxa"/>
          </w:tcPr>
          <w:p w14:paraId="2A908377" w14:textId="77777777" w:rsidR="00501153" w:rsidRPr="00512949" w:rsidRDefault="00501153">
            <w:pPr>
              <w:rPr>
                <w:sz w:val="18"/>
                <w:szCs w:val="18"/>
              </w:rPr>
            </w:pPr>
          </w:p>
        </w:tc>
        <w:tc>
          <w:tcPr>
            <w:tcW w:w="3780" w:type="dxa"/>
            <w:tcBorders>
              <w:right w:val="single" w:sz="4" w:space="0" w:color="000000"/>
            </w:tcBorders>
          </w:tcPr>
          <w:p w14:paraId="051045C6" w14:textId="04D42794" w:rsidR="00501153" w:rsidRPr="00512949" w:rsidRDefault="00501153">
            <w:pPr>
              <w:pStyle w:val="TableParagraph"/>
              <w:spacing w:before="15"/>
              <w:ind w:left="103"/>
              <w:rPr>
                <w:sz w:val="18"/>
                <w:szCs w:val="18"/>
              </w:rPr>
            </w:pPr>
            <w:r w:rsidRPr="00512949">
              <w:rPr>
                <w:w w:val="95"/>
                <w:sz w:val="18"/>
                <w:szCs w:val="18"/>
              </w:rPr>
              <w:t>icis_enf_conclusion.npdes_closed_</w:t>
            </w:r>
            <w:r w:rsidRPr="00512949">
              <w:rPr>
                <w:sz w:val="18"/>
                <w:szCs w:val="18"/>
              </w:rPr>
              <w:t>date</w:t>
            </w:r>
          </w:p>
        </w:tc>
        <w:tc>
          <w:tcPr>
            <w:tcW w:w="4590" w:type="dxa"/>
            <w:tcBorders>
              <w:left w:val="single" w:sz="4" w:space="0" w:color="000000"/>
            </w:tcBorders>
          </w:tcPr>
          <w:p w14:paraId="5C5172BA" w14:textId="0231D6FC" w:rsidR="00501153" w:rsidRPr="00512949" w:rsidRDefault="00501153">
            <w:pPr>
              <w:pStyle w:val="TableParagraph"/>
              <w:ind w:left="103" w:right="132"/>
              <w:rPr>
                <w:sz w:val="18"/>
                <w:szCs w:val="18"/>
              </w:rPr>
            </w:pPr>
            <w:r w:rsidRPr="00512949">
              <w:rPr>
                <w:sz w:val="18"/>
                <w:szCs w:val="18"/>
              </w:rPr>
              <w:t>The format for ICIS is ccyy-mm-dd.</w:t>
            </w:r>
          </w:p>
        </w:tc>
      </w:tr>
      <w:tr w:rsidR="00501153" w:rsidRPr="00512949" w14:paraId="3EB5BA32" w14:textId="77777777" w:rsidTr="00AF14AC">
        <w:trPr>
          <w:trHeight w:hRule="exact" w:val="317"/>
        </w:trPr>
        <w:tc>
          <w:tcPr>
            <w:tcW w:w="2628" w:type="dxa"/>
          </w:tcPr>
          <w:p w14:paraId="31E16924" w14:textId="77777777" w:rsidR="00501153" w:rsidRPr="00512949" w:rsidRDefault="00501153">
            <w:pPr>
              <w:pStyle w:val="TableParagraph"/>
              <w:spacing w:before="15"/>
              <w:ind w:left="103"/>
              <w:rPr>
                <w:sz w:val="18"/>
                <w:szCs w:val="18"/>
              </w:rPr>
            </w:pPr>
            <w:r w:rsidRPr="00512949">
              <w:rPr>
                <w:sz w:val="18"/>
                <w:szCs w:val="18"/>
              </w:rPr>
              <w:t>FinalOrderQNCRComments</w:t>
            </w:r>
          </w:p>
        </w:tc>
        <w:tc>
          <w:tcPr>
            <w:tcW w:w="1947" w:type="dxa"/>
          </w:tcPr>
          <w:p w14:paraId="08A6C732" w14:textId="77777777" w:rsidR="00501153" w:rsidRPr="00512949" w:rsidRDefault="00501153">
            <w:pPr>
              <w:rPr>
                <w:sz w:val="18"/>
                <w:szCs w:val="18"/>
              </w:rPr>
            </w:pPr>
          </w:p>
        </w:tc>
        <w:tc>
          <w:tcPr>
            <w:tcW w:w="3780" w:type="dxa"/>
            <w:tcBorders>
              <w:right w:val="single" w:sz="4" w:space="0" w:color="000000"/>
            </w:tcBorders>
          </w:tcPr>
          <w:p w14:paraId="01346E8F" w14:textId="59FF1070" w:rsidR="00501153" w:rsidRPr="00512949" w:rsidRDefault="00501153">
            <w:pPr>
              <w:pStyle w:val="TableParagraph"/>
              <w:spacing w:before="15"/>
              <w:ind w:left="103"/>
              <w:rPr>
                <w:sz w:val="18"/>
                <w:szCs w:val="18"/>
              </w:rPr>
            </w:pPr>
            <w:r w:rsidRPr="00512949">
              <w:rPr>
                <w:w w:val="95"/>
                <w:sz w:val="18"/>
                <w:szCs w:val="18"/>
              </w:rPr>
              <w:t>icis_enf_conclusion.qncr_commen</w:t>
            </w:r>
            <w:r w:rsidRPr="00512949">
              <w:rPr>
                <w:sz w:val="18"/>
                <w:szCs w:val="18"/>
              </w:rPr>
              <w:t>t_text</w:t>
            </w:r>
          </w:p>
        </w:tc>
        <w:tc>
          <w:tcPr>
            <w:tcW w:w="4590" w:type="dxa"/>
            <w:tcBorders>
              <w:left w:val="single" w:sz="4" w:space="0" w:color="000000"/>
            </w:tcBorders>
          </w:tcPr>
          <w:p w14:paraId="53820990" w14:textId="77777777" w:rsidR="00501153" w:rsidRPr="00512949" w:rsidRDefault="00501153">
            <w:pPr>
              <w:rPr>
                <w:sz w:val="18"/>
                <w:szCs w:val="18"/>
              </w:rPr>
            </w:pPr>
          </w:p>
        </w:tc>
      </w:tr>
      <w:tr w:rsidR="00501153" w:rsidRPr="00512949" w14:paraId="3431ADA4" w14:textId="77777777" w:rsidTr="00501153">
        <w:trPr>
          <w:trHeight w:hRule="exact" w:val="509"/>
        </w:trPr>
        <w:tc>
          <w:tcPr>
            <w:tcW w:w="2628" w:type="dxa"/>
          </w:tcPr>
          <w:p w14:paraId="53EEC8BE" w14:textId="77777777" w:rsidR="00501153" w:rsidRPr="00512949" w:rsidRDefault="00501153">
            <w:pPr>
              <w:pStyle w:val="TableParagraph"/>
              <w:spacing w:before="15"/>
              <w:ind w:left="103"/>
              <w:rPr>
                <w:sz w:val="18"/>
                <w:szCs w:val="18"/>
              </w:rPr>
            </w:pPr>
            <w:r w:rsidRPr="00512949">
              <w:rPr>
                <w:w w:val="95"/>
                <w:sz w:val="18"/>
                <w:szCs w:val="18"/>
              </w:rPr>
              <w:t xml:space="preserve">CashCivilPenaltyRequiredA </w:t>
            </w:r>
            <w:r w:rsidRPr="00512949">
              <w:rPr>
                <w:sz w:val="18"/>
                <w:szCs w:val="18"/>
              </w:rPr>
              <w:t>mount</w:t>
            </w:r>
          </w:p>
        </w:tc>
        <w:tc>
          <w:tcPr>
            <w:tcW w:w="1947" w:type="dxa"/>
          </w:tcPr>
          <w:p w14:paraId="0C101867" w14:textId="77777777" w:rsidR="00501153" w:rsidRPr="00512949" w:rsidRDefault="00501153">
            <w:pPr>
              <w:rPr>
                <w:sz w:val="18"/>
                <w:szCs w:val="18"/>
              </w:rPr>
            </w:pPr>
          </w:p>
        </w:tc>
        <w:tc>
          <w:tcPr>
            <w:tcW w:w="3780" w:type="dxa"/>
            <w:tcBorders>
              <w:right w:val="single" w:sz="4" w:space="0" w:color="000000"/>
            </w:tcBorders>
          </w:tcPr>
          <w:p w14:paraId="6084F0D9" w14:textId="77777777" w:rsidR="00501153" w:rsidRPr="00512949" w:rsidRDefault="00501153">
            <w:pPr>
              <w:pStyle w:val="TableParagraph"/>
              <w:spacing w:before="15"/>
              <w:ind w:left="103"/>
              <w:rPr>
                <w:sz w:val="18"/>
                <w:szCs w:val="18"/>
              </w:rPr>
            </w:pPr>
            <w:r w:rsidRPr="00512949">
              <w:rPr>
                <w:sz w:val="18"/>
                <w:szCs w:val="18"/>
              </w:rPr>
              <w:t>icis_penalty.penalty_required_amt</w:t>
            </w:r>
          </w:p>
        </w:tc>
        <w:tc>
          <w:tcPr>
            <w:tcW w:w="4590" w:type="dxa"/>
            <w:tcBorders>
              <w:left w:val="single" w:sz="4" w:space="0" w:color="000000"/>
            </w:tcBorders>
          </w:tcPr>
          <w:p w14:paraId="67188EF8" w14:textId="77777777" w:rsidR="00501153" w:rsidRPr="00512949" w:rsidRDefault="00501153">
            <w:pPr>
              <w:rPr>
                <w:sz w:val="18"/>
                <w:szCs w:val="18"/>
              </w:rPr>
            </w:pPr>
          </w:p>
        </w:tc>
      </w:tr>
      <w:tr w:rsidR="00501153" w:rsidRPr="00512949" w14:paraId="4C1D35C9" w14:textId="77777777" w:rsidTr="00AF14AC">
        <w:trPr>
          <w:trHeight w:hRule="exact" w:val="317"/>
        </w:trPr>
        <w:tc>
          <w:tcPr>
            <w:tcW w:w="2628" w:type="dxa"/>
          </w:tcPr>
          <w:p w14:paraId="70DF357B" w14:textId="77777777" w:rsidR="00501153" w:rsidRPr="00512949" w:rsidRDefault="00501153">
            <w:pPr>
              <w:pStyle w:val="TableParagraph"/>
              <w:spacing w:before="15"/>
              <w:ind w:left="103"/>
              <w:rPr>
                <w:sz w:val="18"/>
                <w:szCs w:val="18"/>
              </w:rPr>
            </w:pPr>
            <w:r w:rsidRPr="00512949">
              <w:rPr>
                <w:sz w:val="18"/>
                <w:szCs w:val="18"/>
              </w:rPr>
              <w:t>OtherComments</w:t>
            </w:r>
          </w:p>
        </w:tc>
        <w:tc>
          <w:tcPr>
            <w:tcW w:w="1947" w:type="dxa"/>
          </w:tcPr>
          <w:p w14:paraId="1E5F65DE" w14:textId="77777777" w:rsidR="00501153" w:rsidRPr="00512949" w:rsidRDefault="00501153">
            <w:pPr>
              <w:rPr>
                <w:sz w:val="18"/>
                <w:szCs w:val="18"/>
              </w:rPr>
            </w:pPr>
          </w:p>
        </w:tc>
        <w:tc>
          <w:tcPr>
            <w:tcW w:w="3780" w:type="dxa"/>
            <w:tcBorders>
              <w:right w:val="single" w:sz="4" w:space="0" w:color="000000"/>
            </w:tcBorders>
          </w:tcPr>
          <w:p w14:paraId="4CD3B7A9" w14:textId="7953CAF7" w:rsidR="00501153" w:rsidRPr="00512949" w:rsidRDefault="00501153">
            <w:pPr>
              <w:pStyle w:val="TableParagraph"/>
              <w:spacing w:before="15" w:line="242" w:lineRule="auto"/>
              <w:ind w:left="103"/>
              <w:rPr>
                <w:sz w:val="18"/>
                <w:szCs w:val="18"/>
              </w:rPr>
            </w:pPr>
            <w:r w:rsidRPr="00512949">
              <w:rPr>
                <w:w w:val="95"/>
                <w:sz w:val="18"/>
                <w:szCs w:val="18"/>
              </w:rPr>
              <w:t>icis_enf_conclusion.enf_conclusio</w:t>
            </w:r>
            <w:r w:rsidRPr="00512949">
              <w:rPr>
                <w:sz w:val="18"/>
                <w:szCs w:val="18"/>
              </w:rPr>
              <w:t>n_text</w:t>
            </w:r>
          </w:p>
        </w:tc>
        <w:tc>
          <w:tcPr>
            <w:tcW w:w="4590" w:type="dxa"/>
            <w:tcBorders>
              <w:left w:val="single" w:sz="4" w:space="0" w:color="000000"/>
            </w:tcBorders>
          </w:tcPr>
          <w:p w14:paraId="7139A934" w14:textId="77777777" w:rsidR="00501153" w:rsidRPr="00512949" w:rsidRDefault="00501153">
            <w:pPr>
              <w:rPr>
                <w:sz w:val="18"/>
                <w:szCs w:val="18"/>
              </w:rPr>
            </w:pPr>
          </w:p>
        </w:tc>
      </w:tr>
      <w:tr w:rsidR="00501153" w:rsidRPr="00512949" w14:paraId="13F62914" w14:textId="77777777" w:rsidTr="00AF14AC">
        <w:trPr>
          <w:trHeight w:hRule="exact" w:val="490"/>
        </w:trPr>
        <w:tc>
          <w:tcPr>
            <w:tcW w:w="2628" w:type="dxa"/>
          </w:tcPr>
          <w:p w14:paraId="17A550A4" w14:textId="6787402A" w:rsidR="00501153" w:rsidRPr="00512949" w:rsidRDefault="00501153">
            <w:pPr>
              <w:pStyle w:val="TableParagraph"/>
              <w:spacing w:before="15"/>
              <w:ind w:left="103" w:right="180"/>
              <w:rPr>
                <w:sz w:val="18"/>
                <w:szCs w:val="18"/>
              </w:rPr>
            </w:pPr>
            <w:r w:rsidRPr="00512949">
              <w:rPr>
                <w:w w:val="95"/>
                <w:sz w:val="18"/>
                <w:szCs w:val="18"/>
              </w:rPr>
              <w:t>EnforcementAgencyTypeCod</w:t>
            </w:r>
            <w:r w:rsidRPr="00512949">
              <w:rPr>
                <w:sz w:val="18"/>
                <w:szCs w:val="18"/>
              </w:rPr>
              <w:t>e</w:t>
            </w:r>
          </w:p>
        </w:tc>
        <w:tc>
          <w:tcPr>
            <w:tcW w:w="1947" w:type="dxa"/>
          </w:tcPr>
          <w:p w14:paraId="4C8E7A8A" w14:textId="77777777" w:rsidR="00501153" w:rsidRPr="00512949" w:rsidRDefault="00501153">
            <w:pPr>
              <w:pStyle w:val="TableParagraph"/>
              <w:spacing w:line="223" w:lineRule="exact"/>
              <w:ind w:left="103"/>
              <w:rPr>
                <w:sz w:val="18"/>
                <w:szCs w:val="18"/>
              </w:rPr>
            </w:pPr>
            <w:r w:rsidRPr="00512949">
              <w:rPr>
                <w:sz w:val="18"/>
                <w:szCs w:val="18"/>
              </w:rPr>
              <w:t>Ref_agency_type</w:t>
            </w:r>
          </w:p>
        </w:tc>
        <w:tc>
          <w:tcPr>
            <w:tcW w:w="3780" w:type="dxa"/>
            <w:tcBorders>
              <w:right w:val="single" w:sz="4" w:space="0" w:color="000000"/>
            </w:tcBorders>
          </w:tcPr>
          <w:p w14:paraId="40C7893C" w14:textId="1E9E6AF5" w:rsidR="00501153" w:rsidRPr="00512949" w:rsidRDefault="00501153" w:rsidP="009566B0">
            <w:pPr>
              <w:pStyle w:val="TableParagraph"/>
              <w:spacing w:before="15"/>
              <w:ind w:left="103"/>
              <w:rPr>
                <w:sz w:val="18"/>
                <w:szCs w:val="18"/>
              </w:rPr>
            </w:pPr>
            <w:r w:rsidRPr="00512949">
              <w:rPr>
                <w:sz w:val="18"/>
                <w:szCs w:val="18"/>
              </w:rPr>
              <w:t>xref_activity_agency_type.agency_type_code</w:t>
            </w:r>
          </w:p>
        </w:tc>
        <w:tc>
          <w:tcPr>
            <w:tcW w:w="4590" w:type="dxa"/>
            <w:tcBorders>
              <w:left w:val="single" w:sz="4" w:space="0" w:color="000000"/>
            </w:tcBorders>
          </w:tcPr>
          <w:p w14:paraId="41E89DAF" w14:textId="77777777" w:rsidR="00501153" w:rsidRPr="00512949" w:rsidRDefault="00501153">
            <w:pPr>
              <w:pStyle w:val="TableParagraph"/>
              <w:ind w:left="103"/>
              <w:rPr>
                <w:sz w:val="18"/>
                <w:szCs w:val="18"/>
              </w:rPr>
            </w:pPr>
            <w:r w:rsidRPr="00512949">
              <w:rPr>
                <w:sz w:val="18"/>
                <w:szCs w:val="18"/>
              </w:rPr>
              <w:t>Must be an Active code in the REF_AGENCY_TYPE table with activity_group_code = EFA.</w:t>
            </w:r>
          </w:p>
        </w:tc>
      </w:tr>
      <w:tr w:rsidR="00501153" w:rsidRPr="00512949" w14:paraId="6FF9C6EB" w14:textId="77777777" w:rsidTr="00AF14AC">
        <w:trPr>
          <w:trHeight w:hRule="exact" w:val="490"/>
        </w:trPr>
        <w:tc>
          <w:tcPr>
            <w:tcW w:w="2628" w:type="dxa"/>
          </w:tcPr>
          <w:p w14:paraId="6592AA52" w14:textId="77777777" w:rsidR="00501153" w:rsidRPr="00512949" w:rsidRDefault="00501153">
            <w:pPr>
              <w:pStyle w:val="TableParagraph"/>
              <w:spacing w:before="17"/>
              <w:ind w:left="103"/>
              <w:rPr>
                <w:sz w:val="18"/>
                <w:szCs w:val="18"/>
              </w:rPr>
            </w:pPr>
            <w:r w:rsidRPr="00512949">
              <w:rPr>
                <w:sz w:val="18"/>
                <w:szCs w:val="18"/>
              </w:rPr>
              <w:t>AgencyLeadIndicator</w:t>
            </w:r>
          </w:p>
        </w:tc>
        <w:tc>
          <w:tcPr>
            <w:tcW w:w="1947" w:type="dxa"/>
          </w:tcPr>
          <w:p w14:paraId="041E549A" w14:textId="77777777" w:rsidR="00501153" w:rsidRPr="00512949" w:rsidRDefault="00501153">
            <w:pPr>
              <w:rPr>
                <w:sz w:val="18"/>
                <w:szCs w:val="18"/>
              </w:rPr>
            </w:pPr>
          </w:p>
        </w:tc>
        <w:tc>
          <w:tcPr>
            <w:tcW w:w="3780" w:type="dxa"/>
            <w:tcBorders>
              <w:right w:val="single" w:sz="4" w:space="0" w:color="000000"/>
            </w:tcBorders>
          </w:tcPr>
          <w:p w14:paraId="11B6C8B4" w14:textId="3E79EAFB" w:rsidR="00501153" w:rsidRPr="00512949" w:rsidRDefault="00501153" w:rsidP="009566B0">
            <w:pPr>
              <w:pStyle w:val="TableParagraph"/>
              <w:spacing w:before="17"/>
              <w:ind w:left="103"/>
              <w:rPr>
                <w:sz w:val="18"/>
                <w:szCs w:val="18"/>
              </w:rPr>
            </w:pPr>
            <w:r w:rsidRPr="00512949">
              <w:rPr>
                <w:sz w:val="18"/>
                <w:szCs w:val="18"/>
              </w:rPr>
              <w:t>xref_activity_agency_type.agency_lead _flag</w:t>
            </w:r>
          </w:p>
        </w:tc>
        <w:tc>
          <w:tcPr>
            <w:tcW w:w="4590" w:type="dxa"/>
            <w:tcBorders>
              <w:left w:val="single" w:sz="4" w:space="0" w:color="000000"/>
            </w:tcBorders>
          </w:tcPr>
          <w:p w14:paraId="2C3E601B" w14:textId="77777777" w:rsidR="00501153" w:rsidRPr="00512949" w:rsidRDefault="00501153">
            <w:pPr>
              <w:pStyle w:val="TableParagraph"/>
              <w:ind w:left="103" w:right="176"/>
              <w:jc w:val="both"/>
              <w:rPr>
                <w:sz w:val="18"/>
                <w:szCs w:val="18"/>
              </w:rPr>
            </w:pPr>
            <w:r w:rsidRPr="00512949">
              <w:rPr>
                <w:sz w:val="18"/>
                <w:szCs w:val="18"/>
              </w:rPr>
              <w:t>Only one Enforcement Agency</w:t>
            </w:r>
            <w:r w:rsidRPr="00512949">
              <w:rPr>
                <w:spacing w:val="-12"/>
                <w:sz w:val="18"/>
                <w:szCs w:val="18"/>
              </w:rPr>
              <w:t xml:space="preserve"> </w:t>
            </w:r>
            <w:r w:rsidRPr="00512949">
              <w:rPr>
                <w:sz w:val="18"/>
                <w:szCs w:val="18"/>
              </w:rPr>
              <w:t>Type can be designated with Agency Lead Indicator Code =</w:t>
            </w:r>
            <w:r w:rsidRPr="00512949">
              <w:rPr>
                <w:spacing w:val="-5"/>
                <w:sz w:val="18"/>
                <w:szCs w:val="18"/>
              </w:rPr>
              <w:t xml:space="preserve"> </w:t>
            </w:r>
            <w:r w:rsidRPr="00512949">
              <w:rPr>
                <w:sz w:val="18"/>
                <w:szCs w:val="18"/>
              </w:rPr>
              <w:t>Y.</w:t>
            </w:r>
          </w:p>
        </w:tc>
      </w:tr>
      <w:tr w:rsidR="00501153" w:rsidRPr="00512949" w14:paraId="4ADC6816" w14:textId="77777777" w:rsidTr="00AF14AC">
        <w:trPr>
          <w:trHeight w:hRule="exact" w:val="317"/>
        </w:trPr>
        <w:tc>
          <w:tcPr>
            <w:tcW w:w="2628" w:type="dxa"/>
          </w:tcPr>
          <w:p w14:paraId="5C5120C7" w14:textId="77777777" w:rsidR="00501153" w:rsidRPr="00512949" w:rsidRDefault="00501153">
            <w:pPr>
              <w:pStyle w:val="TableParagraph"/>
              <w:spacing w:before="15"/>
              <w:ind w:left="103"/>
              <w:rPr>
                <w:sz w:val="18"/>
                <w:szCs w:val="18"/>
              </w:rPr>
            </w:pPr>
            <w:r w:rsidRPr="00512949">
              <w:rPr>
                <w:sz w:val="18"/>
                <w:szCs w:val="18"/>
              </w:rPr>
              <w:t>EnforcementAgencyName</w:t>
            </w:r>
          </w:p>
        </w:tc>
        <w:tc>
          <w:tcPr>
            <w:tcW w:w="1947" w:type="dxa"/>
          </w:tcPr>
          <w:p w14:paraId="00792C64" w14:textId="77777777" w:rsidR="00501153" w:rsidRPr="00512949" w:rsidRDefault="00501153">
            <w:pPr>
              <w:rPr>
                <w:sz w:val="18"/>
                <w:szCs w:val="18"/>
              </w:rPr>
            </w:pPr>
          </w:p>
        </w:tc>
        <w:tc>
          <w:tcPr>
            <w:tcW w:w="3780" w:type="dxa"/>
            <w:tcBorders>
              <w:right w:val="single" w:sz="4" w:space="0" w:color="000000"/>
            </w:tcBorders>
          </w:tcPr>
          <w:p w14:paraId="43A8994C" w14:textId="77777777" w:rsidR="00501153" w:rsidRPr="00512949" w:rsidRDefault="00501153">
            <w:pPr>
              <w:pStyle w:val="TableParagraph"/>
              <w:spacing w:before="15"/>
              <w:ind w:left="103"/>
              <w:rPr>
                <w:sz w:val="18"/>
                <w:szCs w:val="18"/>
              </w:rPr>
            </w:pPr>
            <w:r w:rsidRPr="00512949">
              <w:rPr>
                <w:sz w:val="18"/>
                <w:szCs w:val="18"/>
              </w:rPr>
              <w:t>icis_enforcement.agency_name</w:t>
            </w:r>
          </w:p>
        </w:tc>
        <w:tc>
          <w:tcPr>
            <w:tcW w:w="4590" w:type="dxa"/>
            <w:tcBorders>
              <w:left w:val="single" w:sz="4" w:space="0" w:color="000000"/>
            </w:tcBorders>
          </w:tcPr>
          <w:p w14:paraId="360DCF74" w14:textId="77777777" w:rsidR="00501153" w:rsidRPr="00512949" w:rsidRDefault="00501153">
            <w:pPr>
              <w:rPr>
                <w:sz w:val="18"/>
                <w:szCs w:val="18"/>
              </w:rPr>
            </w:pPr>
          </w:p>
        </w:tc>
      </w:tr>
      <w:tr w:rsidR="00501153" w:rsidRPr="00512949" w14:paraId="3B2857D0" w14:textId="77777777" w:rsidTr="00AF14AC">
        <w:trPr>
          <w:trHeight w:hRule="exact" w:val="706"/>
        </w:trPr>
        <w:tc>
          <w:tcPr>
            <w:tcW w:w="2628" w:type="dxa"/>
          </w:tcPr>
          <w:p w14:paraId="0491F0C2" w14:textId="77777777" w:rsidR="00501153" w:rsidRPr="00512949" w:rsidRDefault="00501153">
            <w:pPr>
              <w:pStyle w:val="TableParagraph"/>
              <w:spacing w:before="15"/>
              <w:ind w:left="103"/>
              <w:rPr>
                <w:sz w:val="18"/>
                <w:szCs w:val="18"/>
              </w:rPr>
            </w:pPr>
            <w:r w:rsidRPr="00512949">
              <w:rPr>
                <w:sz w:val="18"/>
                <w:szCs w:val="18"/>
              </w:rPr>
              <w:t>ElectronicAddressText</w:t>
            </w:r>
          </w:p>
        </w:tc>
        <w:tc>
          <w:tcPr>
            <w:tcW w:w="1947" w:type="dxa"/>
          </w:tcPr>
          <w:p w14:paraId="720480AA" w14:textId="77777777" w:rsidR="00501153" w:rsidRPr="00512949" w:rsidRDefault="00501153">
            <w:pPr>
              <w:rPr>
                <w:sz w:val="18"/>
                <w:szCs w:val="18"/>
              </w:rPr>
            </w:pPr>
          </w:p>
        </w:tc>
        <w:tc>
          <w:tcPr>
            <w:tcW w:w="3780" w:type="dxa"/>
            <w:tcBorders>
              <w:right w:val="single" w:sz="4" w:space="0" w:color="000000"/>
            </w:tcBorders>
          </w:tcPr>
          <w:p w14:paraId="31C8FBFC" w14:textId="66387EF1" w:rsidR="00501153" w:rsidRPr="00512949" w:rsidRDefault="00501153">
            <w:pPr>
              <w:pStyle w:val="TableParagraph"/>
              <w:spacing w:before="15"/>
              <w:ind w:left="103"/>
              <w:rPr>
                <w:sz w:val="18"/>
                <w:szCs w:val="18"/>
              </w:rPr>
            </w:pPr>
            <w:r w:rsidRPr="00512949">
              <w:rPr>
                <w:w w:val="95"/>
                <w:sz w:val="18"/>
                <w:szCs w:val="18"/>
              </w:rPr>
              <w:t>icis_person_electronic_address.ele</w:t>
            </w:r>
            <w:r w:rsidRPr="00512949">
              <w:rPr>
                <w:sz w:val="18"/>
                <w:szCs w:val="18"/>
              </w:rPr>
              <w:t>ctronic_address_text</w:t>
            </w:r>
          </w:p>
        </w:tc>
        <w:tc>
          <w:tcPr>
            <w:tcW w:w="4590" w:type="dxa"/>
            <w:tcBorders>
              <w:left w:val="single" w:sz="4" w:space="0" w:color="000000"/>
            </w:tcBorders>
          </w:tcPr>
          <w:p w14:paraId="0677C0B3" w14:textId="77777777" w:rsidR="00501153" w:rsidRPr="00512949" w:rsidRDefault="00501153">
            <w:pPr>
              <w:pStyle w:val="TableParagraph"/>
              <w:ind w:left="103" w:right="102"/>
              <w:rPr>
                <w:sz w:val="18"/>
                <w:szCs w:val="18"/>
              </w:rPr>
            </w:pPr>
            <w:r w:rsidRPr="00512949">
              <w:rPr>
                <w:sz w:val="18"/>
                <w:szCs w:val="18"/>
              </w:rPr>
              <w:t>The Government Contact identified by Email Address must exist in ICIS with an affiliation category of “Government”.</w:t>
            </w:r>
          </w:p>
        </w:tc>
      </w:tr>
      <w:tr w:rsidR="00501153" w:rsidRPr="00512949" w14:paraId="46A4CE3A" w14:textId="77777777" w:rsidTr="00AF14AC">
        <w:trPr>
          <w:trHeight w:hRule="exact" w:val="706"/>
        </w:trPr>
        <w:tc>
          <w:tcPr>
            <w:tcW w:w="2628" w:type="dxa"/>
          </w:tcPr>
          <w:p w14:paraId="15BD96AA" w14:textId="77777777" w:rsidR="00501153" w:rsidRPr="00512949" w:rsidRDefault="00501153">
            <w:pPr>
              <w:pStyle w:val="TableParagraph"/>
              <w:spacing w:before="15"/>
              <w:ind w:left="103"/>
              <w:rPr>
                <w:sz w:val="18"/>
                <w:szCs w:val="18"/>
              </w:rPr>
            </w:pPr>
            <w:r w:rsidRPr="00512949">
              <w:rPr>
                <w:sz w:val="18"/>
                <w:szCs w:val="18"/>
              </w:rPr>
              <w:t>AffiliationTypeText</w:t>
            </w:r>
          </w:p>
        </w:tc>
        <w:tc>
          <w:tcPr>
            <w:tcW w:w="1947" w:type="dxa"/>
          </w:tcPr>
          <w:p w14:paraId="44561B41" w14:textId="45E4E5E1" w:rsidR="00501153" w:rsidRPr="00512949" w:rsidRDefault="00501153">
            <w:pPr>
              <w:pStyle w:val="TableParagraph"/>
              <w:ind w:left="103" w:right="133"/>
              <w:rPr>
                <w:sz w:val="18"/>
                <w:szCs w:val="18"/>
              </w:rPr>
            </w:pPr>
            <w:r w:rsidRPr="00512949">
              <w:rPr>
                <w:w w:val="95"/>
                <w:sz w:val="18"/>
                <w:szCs w:val="18"/>
              </w:rPr>
              <w:t>Ref_affiliation_t</w:t>
            </w:r>
            <w:r w:rsidRPr="00512949">
              <w:rPr>
                <w:sz w:val="18"/>
                <w:szCs w:val="18"/>
              </w:rPr>
              <w:t>ype</w:t>
            </w:r>
          </w:p>
        </w:tc>
        <w:tc>
          <w:tcPr>
            <w:tcW w:w="3780" w:type="dxa"/>
            <w:tcBorders>
              <w:right w:val="single" w:sz="4" w:space="0" w:color="000000"/>
            </w:tcBorders>
          </w:tcPr>
          <w:p w14:paraId="366055D2" w14:textId="206AC2A3" w:rsidR="00501153" w:rsidRPr="00512949" w:rsidRDefault="00501153">
            <w:pPr>
              <w:pStyle w:val="TableParagraph"/>
              <w:spacing w:before="15"/>
              <w:ind w:left="103"/>
              <w:rPr>
                <w:sz w:val="18"/>
                <w:szCs w:val="18"/>
              </w:rPr>
            </w:pPr>
            <w:r w:rsidRPr="00512949">
              <w:rPr>
                <w:w w:val="95"/>
                <w:sz w:val="18"/>
                <w:szCs w:val="18"/>
              </w:rPr>
              <w:t>xref_activity_person.affiliation_ty</w:t>
            </w:r>
            <w:r w:rsidRPr="00512949">
              <w:rPr>
                <w:sz w:val="18"/>
                <w:szCs w:val="18"/>
              </w:rPr>
              <w:t>pe_code</w:t>
            </w:r>
          </w:p>
        </w:tc>
        <w:tc>
          <w:tcPr>
            <w:tcW w:w="4590" w:type="dxa"/>
            <w:tcBorders>
              <w:left w:val="single" w:sz="4" w:space="0" w:color="000000"/>
            </w:tcBorders>
          </w:tcPr>
          <w:p w14:paraId="28C91E86" w14:textId="77777777" w:rsidR="00501153" w:rsidRPr="00512949" w:rsidRDefault="00501153">
            <w:pPr>
              <w:pStyle w:val="TableParagraph"/>
              <w:ind w:left="103"/>
              <w:rPr>
                <w:sz w:val="18"/>
                <w:szCs w:val="18"/>
              </w:rPr>
            </w:pPr>
            <w:r w:rsidRPr="00512949">
              <w:rPr>
                <w:sz w:val="18"/>
                <w:szCs w:val="18"/>
              </w:rPr>
              <w:t>Must be a valid code for Government contacts. Only one record for Lead EPA Attorney (LEA) may exist in ICIS.</w:t>
            </w:r>
          </w:p>
        </w:tc>
      </w:tr>
      <w:tr w:rsidR="00501153" w:rsidRPr="00512949" w14:paraId="7165E9C6" w14:textId="77777777" w:rsidTr="00AF14AC">
        <w:trPr>
          <w:trHeight w:hRule="exact" w:val="490"/>
        </w:trPr>
        <w:tc>
          <w:tcPr>
            <w:tcW w:w="2628" w:type="dxa"/>
          </w:tcPr>
          <w:p w14:paraId="3B884EDA" w14:textId="4AB587CA" w:rsidR="00501153" w:rsidRPr="00512949" w:rsidRDefault="00501153" w:rsidP="00A22883">
            <w:pPr>
              <w:pStyle w:val="TableParagraph"/>
              <w:spacing w:before="15"/>
              <w:ind w:left="103" w:right="24"/>
              <w:rPr>
                <w:sz w:val="18"/>
                <w:szCs w:val="18"/>
              </w:rPr>
            </w:pPr>
            <w:r w:rsidRPr="00512949">
              <w:rPr>
                <w:w w:val="95"/>
                <w:sz w:val="18"/>
                <w:szCs w:val="18"/>
              </w:rPr>
              <w:lastRenderedPageBreak/>
              <w:t>StartDateOfContactAssociati</w:t>
            </w:r>
            <w:r w:rsidRPr="00512949">
              <w:rPr>
                <w:sz w:val="18"/>
                <w:szCs w:val="18"/>
              </w:rPr>
              <w:t>on</w:t>
            </w:r>
          </w:p>
        </w:tc>
        <w:tc>
          <w:tcPr>
            <w:tcW w:w="1947" w:type="dxa"/>
          </w:tcPr>
          <w:p w14:paraId="3CC0A749" w14:textId="77777777" w:rsidR="00501153" w:rsidRPr="00512949" w:rsidRDefault="00501153">
            <w:pPr>
              <w:rPr>
                <w:sz w:val="18"/>
                <w:szCs w:val="18"/>
              </w:rPr>
            </w:pPr>
          </w:p>
        </w:tc>
        <w:tc>
          <w:tcPr>
            <w:tcW w:w="3780" w:type="dxa"/>
            <w:tcBorders>
              <w:right w:val="single" w:sz="4" w:space="0" w:color="000000"/>
            </w:tcBorders>
          </w:tcPr>
          <w:p w14:paraId="45DE6BFE" w14:textId="77777777" w:rsidR="00501153" w:rsidRPr="00512949" w:rsidRDefault="00501153">
            <w:pPr>
              <w:pStyle w:val="TableParagraph"/>
              <w:spacing w:before="15"/>
              <w:ind w:left="103"/>
              <w:rPr>
                <w:sz w:val="18"/>
                <w:szCs w:val="18"/>
              </w:rPr>
            </w:pPr>
            <w:r w:rsidRPr="00512949">
              <w:rPr>
                <w:sz w:val="18"/>
                <w:szCs w:val="18"/>
              </w:rPr>
              <w:t>xref_activity_person.begin_date</w:t>
            </w:r>
          </w:p>
        </w:tc>
        <w:tc>
          <w:tcPr>
            <w:tcW w:w="4590" w:type="dxa"/>
            <w:tcBorders>
              <w:left w:val="single" w:sz="4" w:space="0" w:color="000000"/>
            </w:tcBorders>
          </w:tcPr>
          <w:p w14:paraId="00E1CC43" w14:textId="4E45BD1D" w:rsidR="00501153" w:rsidRPr="00512949" w:rsidRDefault="00501153">
            <w:pPr>
              <w:pStyle w:val="TableParagraph"/>
              <w:ind w:left="103" w:right="174"/>
              <w:rPr>
                <w:sz w:val="18"/>
                <w:szCs w:val="18"/>
              </w:rPr>
            </w:pPr>
            <w:r w:rsidRPr="00512949">
              <w:rPr>
                <w:sz w:val="18"/>
                <w:szCs w:val="18"/>
              </w:rPr>
              <w:t>If tag is not present when adding a record</w:t>
            </w:r>
            <w:r>
              <w:rPr>
                <w:sz w:val="18"/>
                <w:szCs w:val="18"/>
              </w:rPr>
              <w:t>,</w:t>
            </w:r>
            <w:r w:rsidRPr="00512949">
              <w:rPr>
                <w:sz w:val="18"/>
                <w:szCs w:val="18"/>
              </w:rPr>
              <w:t xml:space="preserve"> the date the data is processed by ICIS will be used.</w:t>
            </w:r>
          </w:p>
        </w:tc>
      </w:tr>
      <w:tr w:rsidR="00501153" w:rsidRPr="00512949" w14:paraId="4798C530" w14:textId="77777777" w:rsidTr="00A22883">
        <w:trPr>
          <w:trHeight w:hRule="exact" w:val="317"/>
        </w:trPr>
        <w:tc>
          <w:tcPr>
            <w:tcW w:w="2628" w:type="dxa"/>
          </w:tcPr>
          <w:p w14:paraId="6DC63D0D" w14:textId="312725E1" w:rsidR="00501153" w:rsidRPr="00512949" w:rsidRDefault="00501153" w:rsidP="00A22883">
            <w:pPr>
              <w:pStyle w:val="TableParagraph"/>
              <w:spacing w:before="15" w:line="242" w:lineRule="auto"/>
              <w:ind w:left="103" w:right="24"/>
              <w:rPr>
                <w:sz w:val="18"/>
                <w:szCs w:val="18"/>
              </w:rPr>
            </w:pPr>
            <w:r w:rsidRPr="00512949">
              <w:rPr>
                <w:w w:val="95"/>
                <w:sz w:val="18"/>
                <w:szCs w:val="18"/>
              </w:rPr>
              <w:t>EndDateOfContactAssociatio</w:t>
            </w:r>
            <w:r w:rsidRPr="00512949">
              <w:rPr>
                <w:sz w:val="18"/>
                <w:szCs w:val="18"/>
              </w:rPr>
              <w:t>n</w:t>
            </w:r>
          </w:p>
        </w:tc>
        <w:tc>
          <w:tcPr>
            <w:tcW w:w="1947" w:type="dxa"/>
          </w:tcPr>
          <w:p w14:paraId="323667D9" w14:textId="77777777" w:rsidR="00501153" w:rsidRPr="00512949" w:rsidRDefault="00501153">
            <w:pPr>
              <w:rPr>
                <w:sz w:val="18"/>
                <w:szCs w:val="18"/>
              </w:rPr>
            </w:pPr>
          </w:p>
        </w:tc>
        <w:tc>
          <w:tcPr>
            <w:tcW w:w="3780" w:type="dxa"/>
            <w:tcBorders>
              <w:right w:val="single" w:sz="4" w:space="0" w:color="000000"/>
            </w:tcBorders>
          </w:tcPr>
          <w:p w14:paraId="6C3ABBE2" w14:textId="77777777" w:rsidR="00501153" w:rsidRPr="00512949" w:rsidRDefault="00501153">
            <w:pPr>
              <w:pStyle w:val="TableParagraph"/>
              <w:spacing w:before="15"/>
              <w:ind w:left="103"/>
              <w:rPr>
                <w:sz w:val="18"/>
                <w:szCs w:val="18"/>
              </w:rPr>
            </w:pPr>
            <w:r w:rsidRPr="00512949">
              <w:rPr>
                <w:sz w:val="18"/>
                <w:szCs w:val="18"/>
              </w:rPr>
              <w:t>xref_activity_person.end_date</w:t>
            </w:r>
          </w:p>
        </w:tc>
        <w:tc>
          <w:tcPr>
            <w:tcW w:w="4590" w:type="dxa"/>
            <w:tcBorders>
              <w:left w:val="single" w:sz="4" w:space="0" w:color="000000"/>
            </w:tcBorders>
          </w:tcPr>
          <w:p w14:paraId="2446B4F4" w14:textId="77777777" w:rsidR="00501153" w:rsidRPr="00512949" w:rsidRDefault="00501153">
            <w:pPr>
              <w:rPr>
                <w:sz w:val="18"/>
                <w:szCs w:val="18"/>
              </w:rPr>
            </w:pPr>
          </w:p>
        </w:tc>
      </w:tr>
    </w:tbl>
    <w:p w14:paraId="4AD1A664" w14:textId="77777777" w:rsidR="000C6C5E" w:rsidRPr="00512949" w:rsidRDefault="000C6C5E" w:rsidP="00512949">
      <w:pPr>
        <w:pStyle w:val="BodyText"/>
        <w:rPr>
          <w:sz w:val="22"/>
          <w:szCs w:val="22"/>
        </w:rPr>
      </w:pPr>
    </w:p>
    <w:p w14:paraId="67E93001" w14:textId="77777777" w:rsidR="000C6C5E" w:rsidRPr="00512949" w:rsidRDefault="000C6C5E" w:rsidP="00512949">
      <w:pPr>
        <w:pStyle w:val="BodyText"/>
        <w:rPr>
          <w:sz w:val="22"/>
          <w:szCs w:val="22"/>
        </w:rPr>
      </w:pPr>
    </w:p>
    <w:p w14:paraId="77E382DB" w14:textId="6E1FC681" w:rsidR="000C6C5E" w:rsidRDefault="00864E7C" w:rsidP="00864E7C">
      <w:pPr>
        <w:pStyle w:val="Heading3"/>
      </w:pPr>
      <w:bookmarkStart w:id="224" w:name="_bookmark135"/>
      <w:bookmarkStart w:id="225" w:name="_Toc147225421"/>
      <w:bookmarkEnd w:id="224"/>
      <w:r>
        <w:t xml:space="preserve">8.21.2 </w:t>
      </w:r>
      <w:r w:rsidR="008C42BC">
        <w:t>Rules for Parsing State NPDES Submitted Formal Enforcement Action XML</w:t>
      </w:r>
      <w:r w:rsidR="008C42BC">
        <w:rPr>
          <w:spacing w:val="-13"/>
        </w:rPr>
        <w:t xml:space="preserve"> </w:t>
      </w:r>
      <w:r w:rsidR="008C42BC">
        <w:t>Files</w:t>
      </w:r>
      <w:bookmarkEnd w:id="225"/>
    </w:p>
    <w:p w14:paraId="646299CA" w14:textId="77777777" w:rsidR="000C6C5E" w:rsidRPr="00E60562" w:rsidRDefault="008C42BC" w:rsidP="000C7FCD">
      <w:pPr>
        <w:pStyle w:val="BodyText"/>
        <w:jc w:val="both"/>
        <w:rPr>
          <w:sz w:val="22"/>
          <w:szCs w:val="22"/>
        </w:rPr>
      </w:pPr>
      <w:r w:rsidRPr="00E60562">
        <w:rPr>
          <w:sz w:val="22"/>
          <w:szCs w:val="22"/>
        </w:rPr>
        <w:t>A summary of rules for processing formal enforcement action data is provided in this section. Detailed explanations of these rules with examples can be found in the ICIS Formal Enforcement Action Technical Specification document.</w:t>
      </w:r>
    </w:p>
    <w:p w14:paraId="35B2D318" w14:textId="77777777" w:rsidR="000C6C5E" w:rsidRPr="00E60562" w:rsidRDefault="000C6C5E" w:rsidP="000C7FCD">
      <w:pPr>
        <w:pStyle w:val="BodyText"/>
        <w:jc w:val="both"/>
        <w:rPr>
          <w:sz w:val="22"/>
          <w:szCs w:val="22"/>
        </w:rPr>
      </w:pPr>
    </w:p>
    <w:p w14:paraId="28590B19" w14:textId="77777777" w:rsidR="000C6C5E" w:rsidRDefault="008C42BC" w:rsidP="00BD5F17">
      <w:pPr>
        <w:pStyle w:val="Heading4"/>
      </w:pPr>
      <w:r>
        <w:t>OVERALL</w:t>
      </w:r>
    </w:p>
    <w:p w14:paraId="7B0B8D94" w14:textId="77777777" w:rsidR="000C6C5E" w:rsidRPr="00E60562" w:rsidRDefault="008C42BC" w:rsidP="00F92DCA">
      <w:pPr>
        <w:pStyle w:val="ListParagraph"/>
        <w:numPr>
          <w:ilvl w:val="3"/>
          <w:numId w:val="162"/>
        </w:numPr>
        <w:ind w:left="720" w:right="86"/>
        <w:jc w:val="both"/>
      </w:pPr>
      <w:r w:rsidRPr="00E60562">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 ICIS.</w:t>
      </w:r>
    </w:p>
    <w:p w14:paraId="05435C42" w14:textId="77777777" w:rsidR="000C6C5E" w:rsidRPr="00E60562" w:rsidRDefault="008C42BC" w:rsidP="00F92DCA">
      <w:pPr>
        <w:pStyle w:val="ListParagraph"/>
        <w:numPr>
          <w:ilvl w:val="3"/>
          <w:numId w:val="162"/>
        </w:numPr>
        <w:ind w:left="720" w:right="86"/>
        <w:jc w:val="both"/>
      </w:pPr>
      <w:r w:rsidRPr="00E60562">
        <w:t>Mass Deletes are applied first, New transactions are applied second, Changes are applied third, and Replaces are applied last.</w:t>
      </w:r>
    </w:p>
    <w:p w14:paraId="0436FC43" w14:textId="77777777" w:rsidR="000C6C5E" w:rsidRPr="00E60562" w:rsidRDefault="008C42BC" w:rsidP="00F92DCA">
      <w:pPr>
        <w:pStyle w:val="ListParagraph"/>
        <w:numPr>
          <w:ilvl w:val="3"/>
          <w:numId w:val="162"/>
        </w:numPr>
        <w:ind w:left="720" w:right="86"/>
        <w:jc w:val="both"/>
      </w:pPr>
      <w:r w:rsidRPr="00E60562">
        <w:t>A Permit Identifier cannot be removed from a Formal Enforcement Action if the permit is also linked to a violation that is linked to that Enforcement Action, or if it is the only Permit Identifier that is in common with an Inspection that is linked to the Enforcement Action.</w:t>
      </w:r>
    </w:p>
    <w:p w14:paraId="4C78573A" w14:textId="77777777" w:rsidR="000C6C5E" w:rsidRPr="00E60562" w:rsidRDefault="008C42BC" w:rsidP="00F92DCA">
      <w:pPr>
        <w:pStyle w:val="ListParagraph"/>
        <w:numPr>
          <w:ilvl w:val="3"/>
          <w:numId w:val="162"/>
        </w:numPr>
        <w:ind w:left="720" w:right="86"/>
        <w:jc w:val="both"/>
      </w:pPr>
      <w:r w:rsidRPr="00E60562">
        <w:t>Refer to the Formal Enforcement Action Technical Specification document for information on automated generation of Formal Enforcement Action statuses and data requirements for resolution type codes.</w:t>
      </w:r>
    </w:p>
    <w:p w14:paraId="3FB73173" w14:textId="77777777" w:rsidR="000C6C5E" w:rsidRPr="00E60562" w:rsidRDefault="008C42BC" w:rsidP="00F92DCA">
      <w:pPr>
        <w:pStyle w:val="ListParagraph"/>
        <w:numPr>
          <w:ilvl w:val="3"/>
          <w:numId w:val="162"/>
        </w:numPr>
        <w:ind w:left="720" w:right="86"/>
        <w:jc w:val="both"/>
      </w:pPr>
      <w:r w:rsidRPr="00E60562">
        <w:t xml:space="preserve">Refer to the </w:t>
      </w:r>
      <w:r w:rsidRPr="00163023">
        <w:rPr>
          <w:i/>
          <w:iCs/>
        </w:rPr>
        <w:t>ICIS-NPDES Example XML Instance Document</w:t>
      </w:r>
      <w:r w:rsidRPr="00E60562">
        <w:t xml:space="preserve"> for specific instructions on generating XML files, the </w:t>
      </w:r>
      <w:r w:rsidRPr="00163023">
        <w:rPr>
          <w:i/>
          <w:iCs/>
        </w:rPr>
        <w:t>ICIS- NPDES XML Data Exchange Template</w:t>
      </w:r>
      <w:r w:rsidRPr="00E60562">
        <w:t xml:space="preserve"> for formatting and characteristic details on the XML tags, and Chapter 9 of this document for batch error messages.</w:t>
      </w:r>
    </w:p>
    <w:p w14:paraId="71F0D966" w14:textId="77777777" w:rsidR="000C6C5E" w:rsidRPr="00E60562" w:rsidRDefault="000C6C5E" w:rsidP="00931EC2">
      <w:pPr>
        <w:pStyle w:val="ListParagraph"/>
        <w:ind w:left="720" w:right="86" w:firstLine="0"/>
        <w:jc w:val="both"/>
      </w:pPr>
    </w:p>
    <w:p w14:paraId="3FD108FA" w14:textId="77777777" w:rsidR="000C6C5E" w:rsidRDefault="008C42BC" w:rsidP="00BD5F17">
      <w:pPr>
        <w:pStyle w:val="Heading4"/>
      </w:pPr>
      <w:r>
        <w:t>NEW</w:t>
      </w:r>
    </w:p>
    <w:p w14:paraId="51524073" w14:textId="77777777" w:rsidR="000C6C5E" w:rsidRPr="00E60562" w:rsidRDefault="008C42BC" w:rsidP="00F92DCA">
      <w:pPr>
        <w:pStyle w:val="ListParagraph"/>
        <w:numPr>
          <w:ilvl w:val="3"/>
          <w:numId w:val="162"/>
        </w:numPr>
        <w:ind w:left="720" w:right="86"/>
        <w:jc w:val="both"/>
      </w:pPr>
      <w:r w:rsidRPr="00E60562">
        <w:t>A new Formal Enforcement Action record will be added along with any child formal order and contact records.</w:t>
      </w:r>
    </w:p>
    <w:p w14:paraId="5B7F6F9D" w14:textId="77777777" w:rsidR="000C6C5E" w:rsidRPr="00E60562" w:rsidRDefault="008C42BC" w:rsidP="00F92DCA">
      <w:pPr>
        <w:pStyle w:val="ListParagraph"/>
        <w:numPr>
          <w:ilvl w:val="3"/>
          <w:numId w:val="162"/>
        </w:numPr>
        <w:ind w:left="720" w:right="86"/>
        <w:jc w:val="both"/>
      </w:pPr>
      <w:r w:rsidRPr="00E60562">
        <w:t>If an asterisk is used in a tag to blank out a non-mandatory field in ICIS it will be ignored.</w:t>
      </w:r>
    </w:p>
    <w:p w14:paraId="42E9D332" w14:textId="77777777" w:rsidR="000C6C5E" w:rsidRDefault="000C6C5E" w:rsidP="00E60562">
      <w:pPr>
        <w:pStyle w:val="ListParagraph"/>
        <w:tabs>
          <w:tab w:val="left" w:pos="821"/>
        </w:tabs>
        <w:ind w:right="116" w:firstLine="0"/>
        <w:jc w:val="both"/>
      </w:pPr>
    </w:p>
    <w:p w14:paraId="1F57F3FE" w14:textId="77777777" w:rsidR="000C6C5E" w:rsidRDefault="008C42BC" w:rsidP="00BD5F17">
      <w:pPr>
        <w:pStyle w:val="Heading4"/>
      </w:pPr>
      <w:r>
        <w:t>CHANGE</w:t>
      </w:r>
    </w:p>
    <w:p w14:paraId="0C380E0D" w14:textId="77777777" w:rsidR="000C6C5E" w:rsidRPr="00E60562" w:rsidRDefault="008C42BC" w:rsidP="00F92DCA">
      <w:pPr>
        <w:pStyle w:val="ListParagraph"/>
        <w:numPr>
          <w:ilvl w:val="3"/>
          <w:numId w:val="162"/>
        </w:numPr>
        <w:ind w:left="720" w:right="86"/>
        <w:jc w:val="both"/>
      </w:pPr>
      <w:r w:rsidRPr="00E60562">
        <w:t>A Change transaction must have all mandatory tags and at least one optional tag.</w:t>
      </w:r>
    </w:p>
    <w:p w14:paraId="5D7FB3BB" w14:textId="1DA773D1" w:rsidR="000C6C5E" w:rsidRPr="00E60562" w:rsidRDefault="008C42BC" w:rsidP="00F92DCA">
      <w:pPr>
        <w:pStyle w:val="ListParagraph"/>
        <w:numPr>
          <w:ilvl w:val="3"/>
          <w:numId w:val="162"/>
        </w:numPr>
        <w:ind w:left="720" w:right="86"/>
        <w:jc w:val="both"/>
      </w:pPr>
      <w:r w:rsidRPr="00E60562">
        <w:t>Only the tags that are present in a Formal Enforcement Action’s Change transaction will be saved to their corresponding fields in ICIS. All other fields in ICIS will remain unchanged.</w:t>
      </w:r>
    </w:p>
    <w:p w14:paraId="071EF0D1" w14:textId="77777777" w:rsidR="000C6C5E" w:rsidRPr="00E60562" w:rsidRDefault="008C42BC" w:rsidP="00F92DCA">
      <w:pPr>
        <w:pStyle w:val="ListParagraph"/>
        <w:numPr>
          <w:ilvl w:val="3"/>
          <w:numId w:val="162"/>
        </w:numPr>
        <w:ind w:left="720" w:right="86"/>
        <w:jc w:val="both"/>
      </w:pPr>
      <w:r w:rsidRPr="00E60562">
        <w:t>One asterisk must be used in a tag to blank out a non-mandatory field in ICIS.</w:t>
      </w:r>
    </w:p>
    <w:p w14:paraId="49093A46" w14:textId="77777777" w:rsidR="000C6C5E" w:rsidRPr="00E60562" w:rsidRDefault="008C42BC" w:rsidP="00F92DCA">
      <w:pPr>
        <w:pStyle w:val="ListParagraph"/>
        <w:numPr>
          <w:ilvl w:val="3"/>
          <w:numId w:val="162"/>
        </w:numPr>
        <w:ind w:left="720" w:right="86"/>
        <w:jc w:val="both"/>
      </w:pPr>
      <w:r w:rsidRPr="00E60562">
        <w:t xml:space="preserve">Multi-value tags must have all possible values submitted for them (e.g., all Permit Identifiers) instead of the one that changed in order to </w:t>
      </w:r>
      <w:r w:rsidRPr="00E60562">
        <w:lastRenderedPageBreak/>
        <w:t>avoid removing values unnecessarily (refer to Section 3.5.4.1 for details on multi-value tags).</w:t>
      </w:r>
    </w:p>
    <w:p w14:paraId="020D59B0" w14:textId="77777777" w:rsidR="000C6C5E" w:rsidRDefault="000C6C5E" w:rsidP="00E60562">
      <w:pPr>
        <w:pStyle w:val="ListParagraph"/>
        <w:tabs>
          <w:tab w:val="left" w:pos="821"/>
        </w:tabs>
        <w:ind w:right="116" w:firstLine="0"/>
        <w:jc w:val="both"/>
      </w:pPr>
    </w:p>
    <w:p w14:paraId="553668A3" w14:textId="77777777" w:rsidR="000C6C5E" w:rsidRDefault="008C42BC" w:rsidP="00BD5F17">
      <w:pPr>
        <w:pStyle w:val="Heading4"/>
      </w:pPr>
      <w:r>
        <w:t>REPLACE</w:t>
      </w:r>
    </w:p>
    <w:p w14:paraId="1A55B5C8" w14:textId="77777777" w:rsidR="000C6C5E" w:rsidRPr="00E60562" w:rsidRDefault="008C42BC" w:rsidP="00F92DCA">
      <w:pPr>
        <w:pStyle w:val="ListParagraph"/>
        <w:numPr>
          <w:ilvl w:val="3"/>
          <w:numId w:val="162"/>
        </w:numPr>
        <w:ind w:left="720" w:right="86"/>
        <w:jc w:val="both"/>
      </w:pPr>
      <w:r w:rsidRPr="00E60562">
        <w:t>Any replace transaction for a Formal Enforcement Action that does not already exist in ICIS will be treated as a New transaction using the data provided in the tags of the replace transaction (see rules for New above).</w:t>
      </w:r>
    </w:p>
    <w:p w14:paraId="652B6E1B" w14:textId="3C12D6F8" w:rsidR="000C6C5E" w:rsidRPr="00E60562" w:rsidRDefault="008C42BC" w:rsidP="00F92DCA">
      <w:pPr>
        <w:pStyle w:val="ListParagraph"/>
        <w:numPr>
          <w:ilvl w:val="3"/>
          <w:numId w:val="162"/>
        </w:numPr>
        <w:ind w:left="720" w:right="86"/>
        <w:jc w:val="both"/>
      </w:pPr>
      <w:r w:rsidRPr="00E60562">
        <w:t>Any replace transaction for a Formal Enforcement Action that already exists in ICIS will have only the tags that are present saved to their corresponding fields in ICIS. All of the other fields in ICIS will be blanked out (see rules for Changes above).</w:t>
      </w:r>
    </w:p>
    <w:p w14:paraId="4E2BE157" w14:textId="77777777" w:rsidR="000C6C5E" w:rsidRPr="00E60562" w:rsidRDefault="008C42BC" w:rsidP="00F92DCA">
      <w:pPr>
        <w:pStyle w:val="ListParagraph"/>
        <w:numPr>
          <w:ilvl w:val="3"/>
          <w:numId w:val="162"/>
        </w:numPr>
        <w:ind w:left="720" w:right="86"/>
        <w:jc w:val="both"/>
      </w:pPr>
      <w:r w:rsidRPr="00E60562">
        <w:t>If an asterisk is used in a tag to blank out a non-mandatory field in ICIS it will be ignored.</w:t>
      </w:r>
    </w:p>
    <w:p w14:paraId="0470B727" w14:textId="77777777" w:rsidR="000C6C5E" w:rsidRDefault="000C6C5E" w:rsidP="00E60562">
      <w:pPr>
        <w:pStyle w:val="ListParagraph"/>
        <w:tabs>
          <w:tab w:val="left" w:pos="821"/>
        </w:tabs>
        <w:ind w:right="116" w:firstLine="0"/>
        <w:jc w:val="both"/>
      </w:pPr>
    </w:p>
    <w:p w14:paraId="732EFFE6" w14:textId="77777777" w:rsidR="000C6C5E" w:rsidRDefault="008C42BC" w:rsidP="00BD5F17">
      <w:pPr>
        <w:pStyle w:val="Heading4"/>
      </w:pPr>
      <w:r>
        <w:t>MASS DELETE</w:t>
      </w:r>
    </w:p>
    <w:p w14:paraId="6D1C0540" w14:textId="77777777" w:rsidR="000C6C5E" w:rsidRPr="00E60562" w:rsidRDefault="008C42BC" w:rsidP="00F92DCA">
      <w:pPr>
        <w:pStyle w:val="ListParagraph"/>
        <w:numPr>
          <w:ilvl w:val="3"/>
          <w:numId w:val="162"/>
        </w:numPr>
        <w:ind w:left="720" w:right="86"/>
        <w:jc w:val="both"/>
      </w:pPr>
      <w:r w:rsidRPr="00E60562">
        <w:t>If a Mass Delete transaction for a Formal Enforcement Action record has non-mandatory tags along with the EnforcementActionIdentifier tag they will be ignored.</w:t>
      </w:r>
    </w:p>
    <w:p w14:paraId="67025B43" w14:textId="77777777" w:rsidR="000C6C5E" w:rsidRPr="00E60562" w:rsidRDefault="008C42BC" w:rsidP="00F92DCA">
      <w:pPr>
        <w:pStyle w:val="ListParagraph"/>
        <w:numPr>
          <w:ilvl w:val="3"/>
          <w:numId w:val="162"/>
        </w:numPr>
        <w:ind w:left="720" w:right="86"/>
        <w:jc w:val="both"/>
      </w:pPr>
      <w:r w:rsidRPr="00E60562">
        <w:t>Mass Delete of a Formal Enforcement Action record will result in the removal of any linkages to permits, inspections, violations and government contacts from ICIS. If one or more final orders with limits exist for the Formal Enforcement Action, they must be deleted separately before the Formal Enforcement Action can be deleted.</w:t>
      </w:r>
    </w:p>
    <w:p w14:paraId="607412A6" w14:textId="4129FD09" w:rsidR="000C6C5E" w:rsidRPr="00E60562" w:rsidRDefault="000C6C5E" w:rsidP="00E60562">
      <w:pPr>
        <w:pStyle w:val="ListParagraph"/>
        <w:tabs>
          <w:tab w:val="left" w:pos="821"/>
        </w:tabs>
        <w:ind w:right="116" w:firstLine="0"/>
        <w:jc w:val="both"/>
      </w:pPr>
    </w:p>
    <w:p w14:paraId="02DD0B41" w14:textId="77777777" w:rsidR="00864E7C" w:rsidRPr="00E60562" w:rsidRDefault="00864E7C" w:rsidP="00E60562">
      <w:pPr>
        <w:pStyle w:val="ListParagraph"/>
        <w:tabs>
          <w:tab w:val="left" w:pos="821"/>
        </w:tabs>
        <w:ind w:right="116" w:firstLine="0"/>
        <w:jc w:val="both"/>
      </w:pPr>
    </w:p>
    <w:p w14:paraId="5FFC4710" w14:textId="1B28DDDF" w:rsidR="000C6C5E" w:rsidRDefault="00650E70" w:rsidP="006E623B">
      <w:pPr>
        <w:pStyle w:val="Heading2"/>
      </w:pPr>
      <w:bookmarkStart w:id="226" w:name="_bookmark136"/>
      <w:bookmarkStart w:id="227" w:name="_Toc147225422"/>
      <w:bookmarkEnd w:id="226"/>
      <w:r>
        <w:t>8.22</w:t>
      </w:r>
      <w:r>
        <w:tab/>
      </w:r>
      <w:r w:rsidR="008C42BC">
        <w:t>STATE NPDES INFORMAL ENFORCEMENT ACTION MAPPING AND</w:t>
      </w:r>
      <w:r w:rsidR="008C42BC">
        <w:rPr>
          <w:spacing w:val="-12"/>
        </w:rPr>
        <w:t xml:space="preserve"> </w:t>
      </w:r>
      <w:r w:rsidR="008C42BC">
        <w:t>RULES</w:t>
      </w:r>
      <w:bookmarkEnd w:id="227"/>
    </w:p>
    <w:p w14:paraId="6C3F2C11" w14:textId="77777777" w:rsidR="000C6C5E" w:rsidRPr="00E60562" w:rsidRDefault="000C6C5E" w:rsidP="00E60562">
      <w:pPr>
        <w:keepNext/>
        <w:spacing w:before="10"/>
        <w:rPr>
          <w:rFonts w:ascii="Times New Roman" w:hAnsi="Times New Roman" w:cs="Times New Roman"/>
          <w:b/>
        </w:rPr>
      </w:pPr>
    </w:p>
    <w:p w14:paraId="4E8A80A9" w14:textId="797749DE" w:rsidR="000C6C5E" w:rsidRDefault="00864E7C" w:rsidP="00E60562">
      <w:pPr>
        <w:pStyle w:val="Heading3"/>
      </w:pPr>
      <w:bookmarkStart w:id="228" w:name="_bookmark137"/>
      <w:bookmarkStart w:id="229" w:name="_Toc147225423"/>
      <w:bookmarkEnd w:id="228"/>
      <w:r>
        <w:t xml:space="preserve">8.22.1 </w:t>
      </w:r>
      <w:r w:rsidR="008C42BC">
        <w:t>State NPDES Informal Enforcement Action</w:t>
      </w:r>
      <w:r w:rsidR="008C42BC">
        <w:rPr>
          <w:spacing w:val="-3"/>
        </w:rPr>
        <w:t xml:space="preserve"> </w:t>
      </w:r>
      <w:r w:rsidR="008C42BC">
        <w:t>Mapping</w:t>
      </w:r>
      <w:bookmarkEnd w:id="229"/>
    </w:p>
    <w:p w14:paraId="3276B03B" w14:textId="77777777" w:rsidR="000C6C5E" w:rsidRPr="00E60562" w:rsidRDefault="000C6C5E" w:rsidP="00E60562">
      <w:pPr>
        <w:keepNext/>
        <w:spacing w:before="6"/>
        <w:rPr>
          <w:rFonts w:ascii="Times New Roman" w:hAnsi="Times New Roman" w:cs="Times New Roman"/>
          <w:b/>
        </w:rPr>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947"/>
        <w:gridCol w:w="3780"/>
        <w:gridCol w:w="4590"/>
      </w:tblGrid>
      <w:tr w:rsidR="00501153" w:rsidRPr="00E60562" w14:paraId="1678B158" w14:textId="77777777" w:rsidTr="00501153">
        <w:trPr>
          <w:trHeight w:hRule="exact" w:val="698"/>
          <w:tblHeader/>
        </w:trPr>
        <w:tc>
          <w:tcPr>
            <w:tcW w:w="2628" w:type="dxa"/>
            <w:shd w:val="clear" w:color="auto" w:fill="CCFFCC"/>
          </w:tcPr>
          <w:p w14:paraId="263605E2" w14:textId="5DCA4A66" w:rsidR="00501153" w:rsidRPr="00E60562" w:rsidRDefault="00501153" w:rsidP="00E60562">
            <w:pPr>
              <w:pStyle w:val="TableParagraph"/>
              <w:ind w:left="71" w:right="31"/>
              <w:jc w:val="center"/>
              <w:rPr>
                <w:b/>
                <w:sz w:val="18"/>
                <w:szCs w:val="18"/>
              </w:rPr>
            </w:pPr>
            <w:r w:rsidRPr="00E60562">
              <w:rPr>
                <w:b/>
                <w:sz w:val="18"/>
                <w:szCs w:val="18"/>
              </w:rPr>
              <w:t>XML Tag Name</w:t>
            </w:r>
          </w:p>
        </w:tc>
        <w:tc>
          <w:tcPr>
            <w:tcW w:w="1947" w:type="dxa"/>
            <w:shd w:val="clear" w:color="auto" w:fill="CCFFCC"/>
          </w:tcPr>
          <w:p w14:paraId="4FA84BD1" w14:textId="77777777" w:rsidR="00501153" w:rsidRPr="00E60562" w:rsidRDefault="00501153" w:rsidP="00E60562">
            <w:pPr>
              <w:pStyle w:val="TableParagraph"/>
              <w:ind w:left="71" w:right="31"/>
              <w:jc w:val="center"/>
              <w:rPr>
                <w:b/>
                <w:sz w:val="18"/>
                <w:szCs w:val="18"/>
              </w:rPr>
            </w:pPr>
            <w:r w:rsidRPr="00E60562">
              <w:rPr>
                <w:b/>
                <w:sz w:val="18"/>
                <w:szCs w:val="18"/>
              </w:rPr>
              <w:t>ICIS Code Table</w:t>
            </w:r>
          </w:p>
        </w:tc>
        <w:tc>
          <w:tcPr>
            <w:tcW w:w="3780" w:type="dxa"/>
            <w:tcBorders>
              <w:right w:val="single" w:sz="4" w:space="0" w:color="000000"/>
            </w:tcBorders>
            <w:shd w:val="clear" w:color="auto" w:fill="CCFFCC"/>
          </w:tcPr>
          <w:p w14:paraId="580FBD7F" w14:textId="77777777" w:rsidR="00501153" w:rsidRPr="00E60562" w:rsidRDefault="00501153" w:rsidP="00E60562">
            <w:pPr>
              <w:pStyle w:val="TableParagraph"/>
              <w:ind w:left="71" w:right="31"/>
              <w:jc w:val="center"/>
              <w:rPr>
                <w:b/>
                <w:sz w:val="18"/>
                <w:szCs w:val="18"/>
              </w:rPr>
            </w:pPr>
            <w:r w:rsidRPr="00E60562">
              <w:rPr>
                <w:b/>
                <w:sz w:val="18"/>
                <w:szCs w:val="18"/>
              </w:rPr>
              <w:t>ICIS Column</w:t>
            </w:r>
          </w:p>
        </w:tc>
        <w:tc>
          <w:tcPr>
            <w:tcW w:w="4590" w:type="dxa"/>
            <w:tcBorders>
              <w:left w:val="single" w:sz="4" w:space="0" w:color="000000"/>
            </w:tcBorders>
            <w:shd w:val="clear" w:color="auto" w:fill="CCFFCC"/>
          </w:tcPr>
          <w:p w14:paraId="61FF33F2" w14:textId="33D7FE5A" w:rsidR="00501153" w:rsidRPr="00E60562" w:rsidRDefault="00501153" w:rsidP="00E60562">
            <w:pPr>
              <w:pStyle w:val="TableParagraph"/>
              <w:ind w:left="71" w:right="31"/>
              <w:jc w:val="center"/>
              <w:rPr>
                <w:b/>
                <w:sz w:val="18"/>
                <w:szCs w:val="18"/>
              </w:rPr>
            </w:pPr>
            <w:r w:rsidRPr="00E60562">
              <w:rPr>
                <w:b/>
                <w:sz w:val="18"/>
                <w:szCs w:val="18"/>
              </w:rPr>
              <w:t>Comments</w:t>
            </w:r>
          </w:p>
        </w:tc>
      </w:tr>
      <w:tr w:rsidR="00501153" w:rsidRPr="00E60562" w14:paraId="787C7B0F" w14:textId="77777777" w:rsidTr="00B0212B">
        <w:trPr>
          <w:trHeight w:hRule="exact" w:val="907"/>
        </w:trPr>
        <w:tc>
          <w:tcPr>
            <w:tcW w:w="2628" w:type="dxa"/>
          </w:tcPr>
          <w:p w14:paraId="2F383C0F" w14:textId="77777777" w:rsidR="00501153" w:rsidRPr="00E60562" w:rsidRDefault="00501153" w:rsidP="00E60562">
            <w:pPr>
              <w:pStyle w:val="TableParagraph"/>
              <w:spacing w:line="226" w:lineRule="exact"/>
              <w:ind w:left="71" w:right="31"/>
              <w:rPr>
                <w:sz w:val="18"/>
                <w:szCs w:val="18"/>
              </w:rPr>
            </w:pPr>
            <w:r w:rsidRPr="00E60562">
              <w:rPr>
                <w:sz w:val="18"/>
                <w:szCs w:val="18"/>
              </w:rPr>
              <w:t>EnforcementActionIdentifier</w:t>
            </w:r>
          </w:p>
        </w:tc>
        <w:tc>
          <w:tcPr>
            <w:tcW w:w="1947" w:type="dxa"/>
          </w:tcPr>
          <w:p w14:paraId="6D49CD41" w14:textId="77777777" w:rsidR="00501153" w:rsidRPr="00E60562" w:rsidRDefault="00501153" w:rsidP="00E60562">
            <w:pPr>
              <w:ind w:left="71" w:right="31"/>
              <w:rPr>
                <w:sz w:val="18"/>
                <w:szCs w:val="18"/>
              </w:rPr>
            </w:pPr>
          </w:p>
        </w:tc>
        <w:tc>
          <w:tcPr>
            <w:tcW w:w="3780" w:type="dxa"/>
            <w:tcBorders>
              <w:right w:val="single" w:sz="4" w:space="0" w:color="000000"/>
            </w:tcBorders>
          </w:tcPr>
          <w:p w14:paraId="43541FF6" w14:textId="77777777" w:rsidR="00501153" w:rsidRPr="00E60562" w:rsidRDefault="00501153" w:rsidP="00E60562">
            <w:pPr>
              <w:pStyle w:val="TableParagraph"/>
              <w:spacing w:line="226" w:lineRule="exact"/>
              <w:ind w:left="71" w:right="31"/>
              <w:rPr>
                <w:sz w:val="18"/>
                <w:szCs w:val="18"/>
              </w:rPr>
            </w:pPr>
            <w:r w:rsidRPr="00E60562">
              <w:rPr>
                <w:sz w:val="18"/>
                <w:szCs w:val="18"/>
              </w:rPr>
              <w:t>icis_enforcement.enf_identifier</w:t>
            </w:r>
          </w:p>
        </w:tc>
        <w:tc>
          <w:tcPr>
            <w:tcW w:w="4590" w:type="dxa"/>
            <w:tcBorders>
              <w:left w:val="single" w:sz="4" w:space="0" w:color="000000"/>
            </w:tcBorders>
          </w:tcPr>
          <w:p w14:paraId="0D5B0932" w14:textId="30BF24B2" w:rsidR="00501153" w:rsidRPr="00E60562" w:rsidRDefault="00501153" w:rsidP="00E60562">
            <w:pPr>
              <w:pStyle w:val="TableParagraph"/>
              <w:ind w:left="71" w:right="31"/>
              <w:rPr>
                <w:sz w:val="18"/>
                <w:szCs w:val="18"/>
              </w:rPr>
            </w:pPr>
            <w:r w:rsidRPr="00E60562">
              <w:rPr>
                <w:sz w:val="18"/>
                <w:szCs w:val="18"/>
              </w:rPr>
              <w:t>ICIS uses a unique ID for an enforcement action and the format is SS- xxxxxxxxxxxxxxxxx where SS is the state code and xxxxxxxxxxxxxxxxx is a unique alphanumeric string between 1 and 17 characters long.</w:t>
            </w:r>
          </w:p>
        </w:tc>
      </w:tr>
      <w:tr w:rsidR="00501153" w:rsidRPr="00E60562" w14:paraId="4FC5A23A" w14:textId="77777777" w:rsidTr="00B0212B">
        <w:trPr>
          <w:trHeight w:hRule="exact" w:val="1486"/>
        </w:trPr>
        <w:tc>
          <w:tcPr>
            <w:tcW w:w="2628" w:type="dxa"/>
          </w:tcPr>
          <w:p w14:paraId="5A89DB9E" w14:textId="77777777" w:rsidR="00501153" w:rsidRPr="00E60562" w:rsidRDefault="00501153" w:rsidP="00E60562">
            <w:pPr>
              <w:pStyle w:val="TableParagraph"/>
              <w:spacing w:before="18"/>
              <w:ind w:left="71" w:right="31"/>
              <w:rPr>
                <w:sz w:val="18"/>
                <w:szCs w:val="18"/>
              </w:rPr>
            </w:pPr>
            <w:r w:rsidRPr="00E60562">
              <w:rPr>
                <w:sz w:val="18"/>
                <w:szCs w:val="18"/>
              </w:rPr>
              <w:t>PermitIdentifier</w:t>
            </w:r>
          </w:p>
        </w:tc>
        <w:tc>
          <w:tcPr>
            <w:tcW w:w="1947" w:type="dxa"/>
          </w:tcPr>
          <w:p w14:paraId="0D853341" w14:textId="77777777" w:rsidR="00501153" w:rsidRPr="00E60562" w:rsidRDefault="00501153" w:rsidP="00E60562">
            <w:pPr>
              <w:ind w:left="71" w:right="31"/>
              <w:rPr>
                <w:sz w:val="18"/>
                <w:szCs w:val="18"/>
              </w:rPr>
            </w:pPr>
          </w:p>
        </w:tc>
        <w:tc>
          <w:tcPr>
            <w:tcW w:w="3780" w:type="dxa"/>
            <w:tcBorders>
              <w:right w:val="single" w:sz="4" w:space="0" w:color="000000"/>
            </w:tcBorders>
          </w:tcPr>
          <w:p w14:paraId="4A0BF684" w14:textId="77777777" w:rsidR="00501153" w:rsidRPr="00E60562" w:rsidRDefault="00501153" w:rsidP="00E60562">
            <w:pPr>
              <w:pStyle w:val="TableParagraph"/>
              <w:spacing w:before="18"/>
              <w:ind w:left="71" w:right="31"/>
              <w:rPr>
                <w:sz w:val="18"/>
                <w:szCs w:val="18"/>
              </w:rPr>
            </w:pPr>
            <w:r w:rsidRPr="00E60562">
              <w:rPr>
                <w:sz w:val="18"/>
                <w:szCs w:val="18"/>
              </w:rPr>
              <w:t>icis_facility_interest.pgm_sys_id</w:t>
            </w:r>
          </w:p>
        </w:tc>
        <w:tc>
          <w:tcPr>
            <w:tcW w:w="4590" w:type="dxa"/>
            <w:tcBorders>
              <w:left w:val="single" w:sz="4" w:space="0" w:color="000000"/>
            </w:tcBorders>
          </w:tcPr>
          <w:p w14:paraId="644D645B" w14:textId="7B27EBC0" w:rsidR="00501153" w:rsidRPr="00E60562" w:rsidRDefault="00501153" w:rsidP="00E60562">
            <w:pPr>
              <w:pStyle w:val="TableParagraph"/>
              <w:ind w:left="71" w:right="31"/>
              <w:rPr>
                <w:sz w:val="18"/>
                <w:szCs w:val="18"/>
              </w:rPr>
            </w:pPr>
            <w:r w:rsidRPr="00E60562">
              <w:rPr>
                <w:sz w:val="18"/>
                <w:szCs w:val="18"/>
              </w:rPr>
              <w:t>Must have postal code as the first 2 characters. For Gulf of Mexico permits: GE is to be used by Region 4 and GM is to be used by Region 6.</w:t>
            </w:r>
          </w:p>
          <w:p w14:paraId="63BDAC30" w14:textId="77777777" w:rsidR="00501153" w:rsidRPr="00E60562" w:rsidRDefault="00501153" w:rsidP="00E60562">
            <w:pPr>
              <w:pStyle w:val="TableParagraph"/>
              <w:ind w:left="71" w:right="31"/>
              <w:rPr>
                <w:sz w:val="18"/>
                <w:szCs w:val="18"/>
              </w:rPr>
            </w:pPr>
          </w:p>
          <w:p w14:paraId="47FCFEBE" w14:textId="080FE655" w:rsidR="00501153" w:rsidRPr="00E60562" w:rsidRDefault="00501153" w:rsidP="00E60562">
            <w:pPr>
              <w:pStyle w:val="TableParagraph"/>
              <w:ind w:left="71" w:right="31"/>
              <w:rPr>
                <w:sz w:val="18"/>
                <w:szCs w:val="18"/>
              </w:rPr>
            </w:pPr>
            <w:r w:rsidRPr="00E60562">
              <w:rPr>
                <w:sz w:val="18"/>
                <w:szCs w:val="18"/>
              </w:rPr>
              <w:t>The Linked NPDES ID for the Facility Interest of the Informal Enforcement Action must exist in ICIS and must have a Program System Acronym of “NPDES”.</w:t>
            </w:r>
          </w:p>
        </w:tc>
      </w:tr>
      <w:tr w:rsidR="00501153" w:rsidRPr="00E60562" w14:paraId="0F88352F" w14:textId="77777777" w:rsidTr="00B0212B">
        <w:trPr>
          <w:trHeight w:hRule="exact" w:val="317"/>
        </w:trPr>
        <w:tc>
          <w:tcPr>
            <w:tcW w:w="2628" w:type="dxa"/>
          </w:tcPr>
          <w:p w14:paraId="4FD72672" w14:textId="77777777" w:rsidR="00501153" w:rsidRPr="00E60562" w:rsidRDefault="00501153" w:rsidP="00E60562">
            <w:pPr>
              <w:pStyle w:val="TableParagraph"/>
              <w:spacing w:before="15"/>
              <w:ind w:left="71" w:right="31"/>
              <w:rPr>
                <w:sz w:val="18"/>
                <w:szCs w:val="18"/>
              </w:rPr>
            </w:pPr>
            <w:r w:rsidRPr="00E60562">
              <w:rPr>
                <w:sz w:val="18"/>
                <w:szCs w:val="18"/>
              </w:rPr>
              <w:t>EnforcementActionTypeCode</w:t>
            </w:r>
          </w:p>
        </w:tc>
        <w:tc>
          <w:tcPr>
            <w:tcW w:w="1947" w:type="dxa"/>
          </w:tcPr>
          <w:p w14:paraId="4E52669B" w14:textId="77777777" w:rsidR="00501153" w:rsidRPr="00E60562" w:rsidRDefault="00501153" w:rsidP="00E60562">
            <w:pPr>
              <w:pStyle w:val="TableParagraph"/>
              <w:spacing w:line="224" w:lineRule="exact"/>
              <w:ind w:left="71" w:right="31"/>
              <w:rPr>
                <w:sz w:val="18"/>
                <w:szCs w:val="18"/>
              </w:rPr>
            </w:pPr>
            <w:r w:rsidRPr="00E60562">
              <w:rPr>
                <w:sz w:val="18"/>
                <w:szCs w:val="18"/>
              </w:rPr>
              <w:t>Ref_enf_type</w:t>
            </w:r>
          </w:p>
        </w:tc>
        <w:tc>
          <w:tcPr>
            <w:tcW w:w="3780" w:type="dxa"/>
            <w:tcBorders>
              <w:right w:val="single" w:sz="4" w:space="0" w:color="000000"/>
            </w:tcBorders>
          </w:tcPr>
          <w:p w14:paraId="4A372332" w14:textId="77777777" w:rsidR="00501153" w:rsidRPr="00E60562" w:rsidRDefault="00501153" w:rsidP="00E60562">
            <w:pPr>
              <w:pStyle w:val="TableParagraph"/>
              <w:spacing w:before="15"/>
              <w:ind w:left="71" w:right="31"/>
              <w:rPr>
                <w:sz w:val="18"/>
                <w:szCs w:val="18"/>
              </w:rPr>
            </w:pPr>
            <w:r w:rsidRPr="00E60562">
              <w:rPr>
                <w:sz w:val="18"/>
                <w:szCs w:val="18"/>
              </w:rPr>
              <w:t>xref_enf_type.enf_type_code</w:t>
            </w:r>
          </w:p>
        </w:tc>
        <w:tc>
          <w:tcPr>
            <w:tcW w:w="4590" w:type="dxa"/>
            <w:tcBorders>
              <w:left w:val="single" w:sz="4" w:space="0" w:color="000000"/>
            </w:tcBorders>
          </w:tcPr>
          <w:p w14:paraId="404E1BAB" w14:textId="77777777" w:rsidR="00501153" w:rsidRPr="00E60562" w:rsidRDefault="00501153" w:rsidP="00E60562">
            <w:pPr>
              <w:ind w:left="71" w:right="31"/>
              <w:rPr>
                <w:sz w:val="18"/>
                <w:szCs w:val="18"/>
              </w:rPr>
            </w:pPr>
          </w:p>
        </w:tc>
      </w:tr>
      <w:tr w:rsidR="00501153" w:rsidRPr="00E60562" w14:paraId="2E1B7721" w14:textId="77777777" w:rsidTr="00B0212B">
        <w:trPr>
          <w:trHeight w:hRule="exact" w:val="490"/>
        </w:trPr>
        <w:tc>
          <w:tcPr>
            <w:tcW w:w="2628" w:type="dxa"/>
          </w:tcPr>
          <w:p w14:paraId="776CF92E" w14:textId="77777777" w:rsidR="00501153" w:rsidRPr="00E60562" w:rsidRDefault="00501153" w:rsidP="00E60562">
            <w:pPr>
              <w:pStyle w:val="TableParagraph"/>
              <w:spacing w:before="17"/>
              <w:ind w:left="71" w:right="31"/>
              <w:rPr>
                <w:sz w:val="18"/>
                <w:szCs w:val="18"/>
              </w:rPr>
            </w:pPr>
            <w:r w:rsidRPr="00E60562">
              <w:rPr>
                <w:sz w:val="18"/>
                <w:szCs w:val="18"/>
              </w:rPr>
              <w:lastRenderedPageBreak/>
              <w:t>EnforcementActionName</w:t>
            </w:r>
          </w:p>
        </w:tc>
        <w:tc>
          <w:tcPr>
            <w:tcW w:w="1947" w:type="dxa"/>
          </w:tcPr>
          <w:p w14:paraId="77D79FFD" w14:textId="77777777" w:rsidR="00501153" w:rsidRPr="00E60562" w:rsidRDefault="00501153" w:rsidP="00E60562">
            <w:pPr>
              <w:ind w:left="71" w:right="31"/>
              <w:rPr>
                <w:sz w:val="18"/>
                <w:szCs w:val="18"/>
              </w:rPr>
            </w:pPr>
          </w:p>
        </w:tc>
        <w:tc>
          <w:tcPr>
            <w:tcW w:w="3780" w:type="dxa"/>
            <w:tcBorders>
              <w:right w:val="single" w:sz="4" w:space="0" w:color="000000"/>
            </w:tcBorders>
          </w:tcPr>
          <w:p w14:paraId="26219357" w14:textId="77777777" w:rsidR="00501153" w:rsidRPr="00E60562" w:rsidRDefault="00501153" w:rsidP="00E60562">
            <w:pPr>
              <w:pStyle w:val="TableParagraph"/>
              <w:spacing w:before="17"/>
              <w:ind w:left="71" w:right="31"/>
              <w:rPr>
                <w:sz w:val="18"/>
                <w:szCs w:val="18"/>
              </w:rPr>
            </w:pPr>
            <w:r w:rsidRPr="00E60562">
              <w:rPr>
                <w:w w:val="95"/>
                <w:sz w:val="18"/>
                <w:szCs w:val="18"/>
              </w:rPr>
              <w:t xml:space="preserve">icis_enforcement.enf_name; </w:t>
            </w:r>
            <w:r w:rsidRPr="00E60562">
              <w:rPr>
                <w:sz w:val="18"/>
                <w:szCs w:val="18"/>
              </w:rPr>
              <w:t>icis_activity.activity_name</w:t>
            </w:r>
          </w:p>
        </w:tc>
        <w:tc>
          <w:tcPr>
            <w:tcW w:w="4590" w:type="dxa"/>
            <w:tcBorders>
              <w:left w:val="single" w:sz="4" w:space="0" w:color="000000"/>
            </w:tcBorders>
          </w:tcPr>
          <w:p w14:paraId="711E2FC4" w14:textId="77777777" w:rsidR="00501153" w:rsidRPr="00E60562" w:rsidRDefault="00501153" w:rsidP="00E60562">
            <w:pPr>
              <w:ind w:left="71" w:right="31"/>
              <w:rPr>
                <w:sz w:val="18"/>
                <w:szCs w:val="18"/>
              </w:rPr>
            </w:pPr>
          </w:p>
        </w:tc>
      </w:tr>
      <w:tr w:rsidR="00501153" w:rsidRPr="00E60562" w14:paraId="72C56523" w14:textId="77777777" w:rsidTr="00B0212B">
        <w:trPr>
          <w:trHeight w:hRule="exact" w:val="490"/>
        </w:trPr>
        <w:tc>
          <w:tcPr>
            <w:tcW w:w="2628" w:type="dxa"/>
          </w:tcPr>
          <w:p w14:paraId="6EB5E974" w14:textId="77777777" w:rsidR="00501153" w:rsidRPr="00E60562" w:rsidRDefault="00501153" w:rsidP="00E60562">
            <w:pPr>
              <w:pStyle w:val="TableParagraph"/>
              <w:spacing w:before="15"/>
              <w:ind w:left="71" w:right="31"/>
              <w:rPr>
                <w:sz w:val="18"/>
                <w:szCs w:val="18"/>
              </w:rPr>
            </w:pPr>
            <w:r w:rsidRPr="00E60562">
              <w:rPr>
                <w:sz w:val="18"/>
                <w:szCs w:val="18"/>
              </w:rPr>
              <w:t>AchievedDate</w:t>
            </w:r>
          </w:p>
        </w:tc>
        <w:tc>
          <w:tcPr>
            <w:tcW w:w="1947" w:type="dxa"/>
          </w:tcPr>
          <w:p w14:paraId="38F7EE00" w14:textId="77777777" w:rsidR="00501153" w:rsidRPr="00E60562" w:rsidRDefault="00501153" w:rsidP="00E60562">
            <w:pPr>
              <w:ind w:left="71" w:right="31"/>
              <w:rPr>
                <w:sz w:val="18"/>
                <w:szCs w:val="18"/>
              </w:rPr>
            </w:pPr>
          </w:p>
        </w:tc>
        <w:tc>
          <w:tcPr>
            <w:tcW w:w="3780" w:type="dxa"/>
            <w:tcBorders>
              <w:right w:val="single" w:sz="4" w:space="0" w:color="000000"/>
            </w:tcBorders>
          </w:tcPr>
          <w:p w14:paraId="1A7238EA" w14:textId="77777777" w:rsidR="00501153" w:rsidRPr="00E60562" w:rsidRDefault="00501153" w:rsidP="00E60562">
            <w:pPr>
              <w:pStyle w:val="TableParagraph"/>
              <w:spacing w:before="15"/>
              <w:ind w:left="71" w:right="31"/>
              <w:rPr>
                <w:sz w:val="18"/>
                <w:szCs w:val="18"/>
              </w:rPr>
            </w:pPr>
            <w:r w:rsidRPr="00E60562">
              <w:rPr>
                <w:w w:val="95"/>
                <w:sz w:val="18"/>
                <w:szCs w:val="18"/>
              </w:rPr>
              <w:t xml:space="preserve">Icis_enforcement.achieved_date; </w:t>
            </w:r>
            <w:r w:rsidRPr="00E60562">
              <w:rPr>
                <w:sz w:val="18"/>
                <w:szCs w:val="18"/>
              </w:rPr>
              <w:t>icis_activity.actual_end_date</w:t>
            </w:r>
          </w:p>
        </w:tc>
        <w:tc>
          <w:tcPr>
            <w:tcW w:w="4590" w:type="dxa"/>
            <w:tcBorders>
              <w:left w:val="single" w:sz="4" w:space="0" w:color="000000"/>
            </w:tcBorders>
          </w:tcPr>
          <w:p w14:paraId="2AFE245A" w14:textId="77777777" w:rsidR="00501153" w:rsidRPr="00E60562" w:rsidRDefault="00501153" w:rsidP="00E60562">
            <w:pPr>
              <w:pStyle w:val="TableParagraph"/>
              <w:ind w:left="71" w:right="31"/>
              <w:rPr>
                <w:sz w:val="18"/>
                <w:szCs w:val="18"/>
              </w:rPr>
            </w:pPr>
            <w:r w:rsidRPr="00E60562">
              <w:rPr>
                <w:sz w:val="18"/>
                <w:szCs w:val="18"/>
              </w:rPr>
              <w:t>Must be present if the Informal Enforcement Action has Violations linked to it.</w:t>
            </w:r>
          </w:p>
        </w:tc>
      </w:tr>
      <w:tr w:rsidR="00501153" w:rsidRPr="00E60562" w14:paraId="59E61511" w14:textId="77777777" w:rsidTr="00B0212B">
        <w:trPr>
          <w:trHeight w:hRule="exact" w:val="490"/>
        </w:trPr>
        <w:tc>
          <w:tcPr>
            <w:tcW w:w="2628" w:type="dxa"/>
          </w:tcPr>
          <w:p w14:paraId="19C5E4C1" w14:textId="77777777" w:rsidR="00501153" w:rsidRPr="00E60562" w:rsidRDefault="00501153" w:rsidP="00E60562">
            <w:pPr>
              <w:pStyle w:val="TableParagraph"/>
              <w:spacing w:before="15"/>
              <w:ind w:left="71" w:right="31"/>
              <w:rPr>
                <w:sz w:val="18"/>
                <w:szCs w:val="18"/>
              </w:rPr>
            </w:pPr>
            <w:r w:rsidRPr="00E60562">
              <w:rPr>
                <w:sz w:val="18"/>
                <w:szCs w:val="18"/>
              </w:rPr>
              <w:t>ProgramsViolatedCode</w:t>
            </w:r>
          </w:p>
        </w:tc>
        <w:tc>
          <w:tcPr>
            <w:tcW w:w="1947" w:type="dxa"/>
          </w:tcPr>
          <w:p w14:paraId="2E4DA8C3" w14:textId="77777777" w:rsidR="00501153" w:rsidRPr="00E60562" w:rsidRDefault="00501153" w:rsidP="00E60562">
            <w:pPr>
              <w:pStyle w:val="TableParagraph"/>
              <w:spacing w:line="223" w:lineRule="exact"/>
              <w:ind w:left="71" w:right="31"/>
              <w:rPr>
                <w:sz w:val="18"/>
                <w:szCs w:val="18"/>
              </w:rPr>
            </w:pPr>
            <w:r w:rsidRPr="00E60562">
              <w:rPr>
                <w:sz w:val="18"/>
                <w:szCs w:val="18"/>
              </w:rPr>
              <w:t>Ref_program</w:t>
            </w:r>
          </w:p>
        </w:tc>
        <w:tc>
          <w:tcPr>
            <w:tcW w:w="3780" w:type="dxa"/>
            <w:tcBorders>
              <w:right w:val="single" w:sz="4" w:space="0" w:color="000000"/>
            </w:tcBorders>
          </w:tcPr>
          <w:p w14:paraId="745000FA" w14:textId="4DD9DC0E" w:rsidR="00501153" w:rsidRPr="00E60562" w:rsidRDefault="00501153" w:rsidP="00E60562">
            <w:pPr>
              <w:pStyle w:val="TableParagraph"/>
              <w:spacing w:before="15"/>
              <w:ind w:left="71" w:right="31"/>
              <w:rPr>
                <w:sz w:val="18"/>
                <w:szCs w:val="18"/>
              </w:rPr>
            </w:pPr>
            <w:r w:rsidRPr="00E60562">
              <w:rPr>
                <w:w w:val="95"/>
                <w:sz w:val="18"/>
                <w:szCs w:val="18"/>
              </w:rPr>
              <w:t>xref_activity_program.program_co</w:t>
            </w:r>
            <w:r w:rsidRPr="00E60562">
              <w:rPr>
                <w:sz w:val="18"/>
                <w:szCs w:val="18"/>
              </w:rPr>
              <w:t>de</w:t>
            </w:r>
          </w:p>
        </w:tc>
        <w:tc>
          <w:tcPr>
            <w:tcW w:w="4590" w:type="dxa"/>
            <w:tcBorders>
              <w:left w:val="single" w:sz="4" w:space="0" w:color="000000"/>
            </w:tcBorders>
          </w:tcPr>
          <w:p w14:paraId="3C42633E" w14:textId="0CE894F6" w:rsidR="00501153" w:rsidRPr="00E60562" w:rsidRDefault="00501153" w:rsidP="00E60562">
            <w:pPr>
              <w:pStyle w:val="TableParagraph"/>
              <w:ind w:left="71" w:right="31"/>
              <w:rPr>
                <w:sz w:val="18"/>
                <w:szCs w:val="18"/>
              </w:rPr>
            </w:pPr>
            <w:r w:rsidRPr="00E60562">
              <w:rPr>
                <w:sz w:val="18"/>
                <w:szCs w:val="18"/>
              </w:rPr>
              <w:t>Must be an Active code with npdes_program_flag = Y in the REF_PROGRAM table.</w:t>
            </w:r>
          </w:p>
        </w:tc>
      </w:tr>
      <w:tr w:rsidR="00501153" w:rsidRPr="00E60562" w14:paraId="2E9D617F" w14:textId="77777777" w:rsidTr="00B0212B">
        <w:trPr>
          <w:trHeight w:hRule="exact" w:val="706"/>
        </w:trPr>
        <w:tc>
          <w:tcPr>
            <w:tcW w:w="2628" w:type="dxa"/>
          </w:tcPr>
          <w:p w14:paraId="6AC31B51" w14:textId="77777777" w:rsidR="00501153" w:rsidRPr="00E60562" w:rsidRDefault="00501153" w:rsidP="00E60562">
            <w:pPr>
              <w:pStyle w:val="TableParagraph"/>
              <w:spacing w:before="15"/>
              <w:ind w:left="71" w:right="31"/>
              <w:rPr>
                <w:sz w:val="18"/>
                <w:szCs w:val="18"/>
              </w:rPr>
            </w:pPr>
            <w:r w:rsidRPr="00E60562">
              <w:rPr>
                <w:sz w:val="18"/>
                <w:szCs w:val="18"/>
              </w:rPr>
              <w:t>ReasonDeletingRecord</w:t>
            </w:r>
          </w:p>
        </w:tc>
        <w:tc>
          <w:tcPr>
            <w:tcW w:w="1947" w:type="dxa"/>
          </w:tcPr>
          <w:p w14:paraId="3F8C65A1" w14:textId="77777777" w:rsidR="00501153" w:rsidRPr="00E60562" w:rsidRDefault="00501153" w:rsidP="00E60562">
            <w:pPr>
              <w:ind w:left="71" w:right="31"/>
              <w:rPr>
                <w:sz w:val="18"/>
                <w:szCs w:val="18"/>
              </w:rPr>
            </w:pPr>
          </w:p>
        </w:tc>
        <w:tc>
          <w:tcPr>
            <w:tcW w:w="3780" w:type="dxa"/>
            <w:tcBorders>
              <w:right w:val="single" w:sz="4" w:space="0" w:color="000000"/>
            </w:tcBorders>
          </w:tcPr>
          <w:p w14:paraId="0823A1F7" w14:textId="39DBED3D" w:rsidR="00501153" w:rsidRPr="00E60562" w:rsidRDefault="00501153" w:rsidP="00E60562">
            <w:pPr>
              <w:pStyle w:val="TableParagraph"/>
              <w:spacing w:before="15" w:line="242" w:lineRule="auto"/>
              <w:ind w:left="71" w:right="31"/>
              <w:rPr>
                <w:sz w:val="18"/>
                <w:szCs w:val="18"/>
              </w:rPr>
            </w:pPr>
            <w:r w:rsidRPr="00E60562">
              <w:rPr>
                <w:w w:val="95"/>
                <w:sz w:val="18"/>
                <w:szCs w:val="18"/>
              </w:rPr>
              <w:t>icis_enforcement_aud.delete_reaso</w:t>
            </w:r>
            <w:r w:rsidRPr="00E60562">
              <w:rPr>
                <w:sz w:val="18"/>
                <w:szCs w:val="18"/>
              </w:rPr>
              <w:t>n</w:t>
            </w:r>
          </w:p>
        </w:tc>
        <w:tc>
          <w:tcPr>
            <w:tcW w:w="4590" w:type="dxa"/>
            <w:tcBorders>
              <w:left w:val="single" w:sz="4" w:space="0" w:color="000000"/>
            </w:tcBorders>
          </w:tcPr>
          <w:p w14:paraId="5A09375A" w14:textId="77777777" w:rsidR="00501153" w:rsidRPr="00E60562" w:rsidRDefault="00501153" w:rsidP="00E60562">
            <w:pPr>
              <w:pStyle w:val="TableParagraph"/>
              <w:ind w:left="71" w:right="31"/>
              <w:rPr>
                <w:sz w:val="18"/>
                <w:szCs w:val="18"/>
              </w:rPr>
            </w:pPr>
            <w:r w:rsidRPr="00E60562">
              <w:rPr>
                <w:sz w:val="18"/>
                <w:szCs w:val="18"/>
              </w:rPr>
              <w:t>Must be present when deleting an informal enforcement action. Must not be present when adding, changing or replacing an informal enforcement action.</w:t>
            </w:r>
          </w:p>
        </w:tc>
      </w:tr>
      <w:tr w:rsidR="00501153" w:rsidRPr="00E60562" w14:paraId="30B89657" w14:textId="77777777" w:rsidTr="00B0212B">
        <w:trPr>
          <w:trHeight w:hRule="exact" w:val="317"/>
        </w:trPr>
        <w:tc>
          <w:tcPr>
            <w:tcW w:w="2628" w:type="dxa"/>
          </w:tcPr>
          <w:p w14:paraId="66B20AE5" w14:textId="77777777" w:rsidR="00501153" w:rsidRPr="00E60562" w:rsidRDefault="00501153" w:rsidP="00E60562">
            <w:pPr>
              <w:pStyle w:val="TableParagraph"/>
              <w:spacing w:before="17"/>
              <w:ind w:left="71" w:right="31"/>
              <w:rPr>
                <w:sz w:val="18"/>
                <w:szCs w:val="18"/>
              </w:rPr>
            </w:pPr>
            <w:r w:rsidRPr="00E60562">
              <w:rPr>
                <w:sz w:val="18"/>
                <w:szCs w:val="18"/>
              </w:rPr>
              <w:t>InformalEACommentText</w:t>
            </w:r>
          </w:p>
        </w:tc>
        <w:tc>
          <w:tcPr>
            <w:tcW w:w="1947" w:type="dxa"/>
          </w:tcPr>
          <w:p w14:paraId="7E14B7E8" w14:textId="77777777" w:rsidR="00501153" w:rsidRPr="00E60562" w:rsidRDefault="00501153" w:rsidP="00E60562">
            <w:pPr>
              <w:ind w:left="71" w:right="31"/>
              <w:rPr>
                <w:sz w:val="18"/>
                <w:szCs w:val="18"/>
              </w:rPr>
            </w:pPr>
          </w:p>
        </w:tc>
        <w:tc>
          <w:tcPr>
            <w:tcW w:w="3780" w:type="dxa"/>
            <w:tcBorders>
              <w:right w:val="single" w:sz="4" w:space="0" w:color="000000"/>
            </w:tcBorders>
          </w:tcPr>
          <w:p w14:paraId="7BE02F85" w14:textId="45290311" w:rsidR="00501153" w:rsidRPr="00E60562" w:rsidRDefault="00501153" w:rsidP="00E60562">
            <w:pPr>
              <w:pStyle w:val="TableParagraph"/>
              <w:spacing w:before="17"/>
              <w:ind w:left="71" w:right="31"/>
              <w:rPr>
                <w:sz w:val="18"/>
                <w:szCs w:val="18"/>
              </w:rPr>
            </w:pPr>
            <w:r w:rsidRPr="00E60562">
              <w:rPr>
                <w:w w:val="95"/>
                <w:sz w:val="18"/>
                <w:szCs w:val="18"/>
              </w:rPr>
              <w:t>icis_enforcement.enf_summary_te</w:t>
            </w:r>
            <w:r w:rsidRPr="00E60562">
              <w:rPr>
                <w:sz w:val="18"/>
                <w:szCs w:val="18"/>
              </w:rPr>
              <w:t>xt</w:t>
            </w:r>
          </w:p>
        </w:tc>
        <w:tc>
          <w:tcPr>
            <w:tcW w:w="4590" w:type="dxa"/>
            <w:tcBorders>
              <w:left w:val="single" w:sz="4" w:space="0" w:color="000000"/>
            </w:tcBorders>
          </w:tcPr>
          <w:p w14:paraId="628C056A" w14:textId="77777777" w:rsidR="00501153" w:rsidRPr="00E60562" w:rsidRDefault="00501153" w:rsidP="00E60562">
            <w:pPr>
              <w:ind w:left="71" w:right="31"/>
              <w:rPr>
                <w:sz w:val="18"/>
                <w:szCs w:val="18"/>
              </w:rPr>
            </w:pPr>
          </w:p>
        </w:tc>
      </w:tr>
      <w:tr w:rsidR="00501153" w:rsidRPr="00E60562" w14:paraId="69910B38" w14:textId="77777777" w:rsidTr="00B0212B">
        <w:trPr>
          <w:trHeight w:hRule="exact" w:val="317"/>
        </w:trPr>
        <w:tc>
          <w:tcPr>
            <w:tcW w:w="2628" w:type="dxa"/>
          </w:tcPr>
          <w:p w14:paraId="346C517C" w14:textId="5D13FC11" w:rsidR="00501153" w:rsidRPr="00E60562" w:rsidRDefault="00501153" w:rsidP="00E60562">
            <w:pPr>
              <w:pStyle w:val="TableParagraph"/>
              <w:spacing w:before="17"/>
              <w:ind w:left="71" w:right="31"/>
              <w:rPr>
                <w:sz w:val="18"/>
                <w:szCs w:val="18"/>
              </w:rPr>
            </w:pPr>
            <w:r w:rsidRPr="00E60562">
              <w:rPr>
                <w:w w:val="95"/>
                <w:sz w:val="18"/>
                <w:szCs w:val="18"/>
              </w:rPr>
              <w:t>InformalEAUserDefinedField</w:t>
            </w:r>
            <w:r w:rsidRPr="00E60562">
              <w:rPr>
                <w:sz w:val="18"/>
                <w:szCs w:val="18"/>
              </w:rPr>
              <w:t>1</w:t>
            </w:r>
          </w:p>
        </w:tc>
        <w:tc>
          <w:tcPr>
            <w:tcW w:w="1947" w:type="dxa"/>
          </w:tcPr>
          <w:p w14:paraId="72E377A2" w14:textId="77777777" w:rsidR="00501153" w:rsidRPr="00E60562" w:rsidRDefault="00501153" w:rsidP="00E60562">
            <w:pPr>
              <w:ind w:left="71" w:right="31"/>
              <w:rPr>
                <w:sz w:val="18"/>
                <w:szCs w:val="18"/>
              </w:rPr>
            </w:pPr>
          </w:p>
        </w:tc>
        <w:tc>
          <w:tcPr>
            <w:tcW w:w="3780" w:type="dxa"/>
            <w:tcBorders>
              <w:right w:val="single" w:sz="4" w:space="0" w:color="000000"/>
            </w:tcBorders>
          </w:tcPr>
          <w:p w14:paraId="1B71892D" w14:textId="77777777" w:rsidR="00501153" w:rsidRPr="00E60562" w:rsidRDefault="00501153" w:rsidP="00E60562">
            <w:pPr>
              <w:pStyle w:val="TableParagraph"/>
              <w:spacing w:before="17"/>
              <w:ind w:left="71" w:right="31"/>
              <w:rPr>
                <w:sz w:val="18"/>
                <w:szCs w:val="18"/>
              </w:rPr>
            </w:pPr>
            <w:r w:rsidRPr="00E60562">
              <w:rPr>
                <w:sz w:val="18"/>
                <w:szCs w:val="18"/>
              </w:rPr>
              <w:t>icis_regional_data.string1</w:t>
            </w:r>
          </w:p>
        </w:tc>
        <w:tc>
          <w:tcPr>
            <w:tcW w:w="4590" w:type="dxa"/>
            <w:tcBorders>
              <w:left w:val="single" w:sz="4" w:space="0" w:color="000000"/>
            </w:tcBorders>
          </w:tcPr>
          <w:p w14:paraId="6DA8389F" w14:textId="77777777" w:rsidR="00501153" w:rsidRPr="00E60562" w:rsidRDefault="00501153" w:rsidP="00E60562">
            <w:pPr>
              <w:ind w:left="71" w:right="31"/>
              <w:rPr>
                <w:sz w:val="18"/>
                <w:szCs w:val="18"/>
              </w:rPr>
            </w:pPr>
          </w:p>
        </w:tc>
      </w:tr>
      <w:tr w:rsidR="00501153" w:rsidRPr="00E60562" w14:paraId="3B930152" w14:textId="77777777" w:rsidTr="00B0212B">
        <w:trPr>
          <w:trHeight w:hRule="exact" w:val="317"/>
        </w:trPr>
        <w:tc>
          <w:tcPr>
            <w:tcW w:w="2628" w:type="dxa"/>
          </w:tcPr>
          <w:p w14:paraId="7C684D10" w14:textId="62BA068B"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2</w:t>
            </w:r>
          </w:p>
        </w:tc>
        <w:tc>
          <w:tcPr>
            <w:tcW w:w="1947" w:type="dxa"/>
          </w:tcPr>
          <w:p w14:paraId="10F85040" w14:textId="77777777" w:rsidR="00501153" w:rsidRPr="00E60562" w:rsidRDefault="00501153" w:rsidP="00E60562">
            <w:pPr>
              <w:ind w:left="71" w:right="31"/>
              <w:rPr>
                <w:sz w:val="18"/>
                <w:szCs w:val="18"/>
              </w:rPr>
            </w:pPr>
          </w:p>
        </w:tc>
        <w:tc>
          <w:tcPr>
            <w:tcW w:w="3780" w:type="dxa"/>
            <w:tcBorders>
              <w:right w:val="single" w:sz="4" w:space="0" w:color="000000"/>
            </w:tcBorders>
          </w:tcPr>
          <w:p w14:paraId="212B5914" w14:textId="77777777" w:rsidR="00501153" w:rsidRPr="00E60562" w:rsidRDefault="00501153" w:rsidP="00E60562">
            <w:pPr>
              <w:pStyle w:val="TableParagraph"/>
              <w:spacing w:before="15"/>
              <w:ind w:left="71" w:right="31"/>
              <w:rPr>
                <w:sz w:val="18"/>
                <w:szCs w:val="18"/>
              </w:rPr>
            </w:pPr>
            <w:r w:rsidRPr="00E60562">
              <w:rPr>
                <w:sz w:val="18"/>
                <w:szCs w:val="18"/>
              </w:rPr>
              <w:t>icis_regional_data.string2</w:t>
            </w:r>
          </w:p>
        </w:tc>
        <w:tc>
          <w:tcPr>
            <w:tcW w:w="4590" w:type="dxa"/>
            <w:tcBorders>
              <w:left w:val="single" w:sz="4" w:space="0" w:color="000000"/>
            </w:tcBorders>
          </w:tcPr>
          <w:p w14:paraId="17052617" w14:textId="77777777" w:rsidR="00501153" w:rsidRPr="00E60562" w:rsidRDefault="00501153" w:rsidP="00E60562">
            <w:pPr>
              <w:ind w:left="71" w:right="31"/>
              <w:rPr>
                <w:sz w:val="18"/>
                <w:szCs w:val="18"/>
              </w:rPr>
            </w:pPr>
          </w:p>
        </w:tc>
      </w:tr>
      <w:tr w:rsidR="00501153" w:rsidRPr="00E60562" w14:paraId="64C27F09" w14:textId="77777777" w:rsidTr="00B0212B">
        <w:trPr>
          <w:trHeight w:hRule="exact" w:val="317"/>
        </w:trPr>
        <w:tc>
          <w:tcPr>
            <w:tcW w:w="2628" w:type="dxa"/>
          </w:tcPr>
          <w:p w14:paraId="11A66CC6" w14:textId="1599F1B1" w:rsidR="00501153" w:rsidRPr="00E60562" w:rsidRDefault="00501153" w:rsidP="00E60562">
            <w:pPr>
              <w:pStyle w:val="TableParagraph"/>
              <w:spacing w:before="17"/>
              <w:ind w:left="71" w:right="31"/>
              <w:rPr>
                <w:sz w:val="18"/>
                <w:szCs w:val="18"/>
              </w:rPr>
            </w:pPr>
            <w:r w:rsidRPr="00E60562">
              <w:rPr>
                <w:w w:val="95"/>
                <w:sz w:val="18"/>
                <w:szCs w:val="18"/>
              </w:rPr>
              <w:t>InformalEAUserDefinedField</w:t>
            </w:r>
            <w:r w:rsidRPr="00E60562">
              <w:rPr>
                <w:sz w:val="18"/>
                <w:szCs w:val="18"/>
              </w:rPr>
              <w:t>3</w:t>
            </w:r>
          </w:p>
        </w:tc>
        <w:tc>
          <w:tcPr>
            <w:tcW w:w="1947" w:type="dxa"/>
          </w:tcPr>
          <w:p w14:paraId="699F8102" w14:textId="77777777" w:rsidR="00501153" w:rsidRPr="00E60562" w:rsidRDefault="00501153" w:rsidP="00E60562">
            <w:pPr>
              <w:ind w:left="71" w:right="31"/>
              <w:rPr>
                <w:sz w:val="18"/>
                <w:szCs w:val="18"/>
              </w:rPr>
            </w:pPr>
          </w:p>
        </w:tc>
        <w:tc>
          <w:tcPr>
            <w:tcW w:w="3780" w:type="dxa"/>
            <w:tcBorders>
              <w:right w:val="single" w:sz="4" w:space="0" w:color="000000"/>
            </w:tcBorders>
          </w:tcPr>
          <w:p w14:paraId="2725285B" w14:textId="77777777" w:rsidR="00501153" w:rsidRPr="00E60562" w:rsidRDefault="00501153" w:rsidP="00E60562">
            <w:pPr>
              <w:pStyle w:val="TableParagraph"/>
              <w:spacing w:before="17"/>
              <w:ind w:left="71" w:right="31"/>
              <w:rPr>
                <w:sz w:val="18"/>
                <w:szCs w:val="18"/>
              </w:rPr>
            </w:pPr>
            <w:r w:rsidRPr="00E60562">
              <w:rPr>
                <w:sz w:val="18"/>
                <w:szCs w:val="18"/>
              </w:rPr>
              <w:t>icis_regional_data.string3</w:t>
            </w:r>
          </w:p>
        </w:tc>
        <w:tc>
          <w:tcPr>
            <w:tcW w:w="4590" w:type="dxa"/>
            <w:tcBorders>
              <w:left w:val="single" w:sz="4" w:space="0" w:color="000000"/>
            </w:tcBorders>
          </w:tcPr>
          <w:p w14:paraId="578A03D9" w14:textId="77777777" w:rsidR="00501153" w:rsidRPr="00E60562" w:rsidRDefault="00501153" w:rsidP="00E60562">
            <w:pPr>
              <w:ind w:left="71" w:right="31"/>
              <w:rPr>
                <w:sz w:val="18"/>
                <w:szCs w:val="18"/>
              </w:rPr>
            </w:pPr>
          </w:p>
        </w:tc>
      </w:tr>
      <w:tr w:rsidR="00501153" w:rsidRPr="00E60562" w14:paraId="2F1ECE46" w14:textId="77777777" w:rsidTr="00B0212B">
        <w:trPr>
          <w:trHeight w:hRule="exact" w:val="317"/>
        </w:trPr>
        <w:tc>
          <w:tcPr>
            <w:tcW w:w="2628" w:type="dxa"/>
          </w:tcPr>
          <w:p w14:paraId="67E7EE53" w14:textId="51A758AA"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4</w:t>
            </w:r>
          </w:p>
        </w:tc>
        <w:tc>
          <w:tcPr>
            <w:tcW w:w="1947" w:type="dxa"/>
          </w:tcPr>
          <w:p w14:paraId="5D49D006" w14:textId="77777777" w:rsidR="00501153" w:rsidRPr="00E60562" w:rsidRDefault="00501153" w:rsidP="00E60562">
            <w:pPr>
              <w:ind w:left="71" w:right="31"/>
              <w:rPr>
                <w:sz w:val="18"/>
                <w:szCs w:val="18"/>
              </w:rPr>
            </w:pPr>
          </w:p>
        </w:tc>
        <w:tc>
          <w:tcPr>
            <w:tcW w:w="3780" w:type="dxa"/>
            <w:tcBorders>
              <w:right w:val="single" w:sz="4" w:space="0" w:color="000000"/>
            </w:tcBorders>
          </w:tcPr>
          <w:p w14:paraId="73BE5AA8" w14:textId="77777777" w:rsidR="00501153" w:rsidRPr="00E60562" w:rsidRDefault="00501153" w:rsidP="00E60562">
            <w:pPr>
              <w:pStyle w:val="TableParagraph"/>
              <w:spacing w:before="15"/>
              <w:ind w:left="71" w:right="31"/>
              <w:rPr>
                <w:sz w:val="18"/>
                <w:szCs w:val="18"/>
              </w:rPr>
            </w:pPr>
            <w:r w:rsidRPr="00E60562">
              <w:rPr>
                <w:sz w:val="18"/>
                <w:szCs w:val="18"/>
              </w:rPr>
              <w:t>icis_regional_data.date1</w:t>
            </w:r>
          </w:p>
        </w:tc>
        <w:tc>
          <w:tcPr>
            <w:tcW w:w="4590" w:type="dxa"/>
            <w:tcBorders>
              <w:left w:val="single" w:sz="4" w:space="0" w:color="000000"/>
            </w:tcBorders>
          </w:tcPr>
          <w:p w14:paraId="68A8CF1F" w14:textId="77777777" w:rsidR="00501153" w:rsidRPr="00E60562" w:rsidRDefault="00501153" w:rsidP="00E60562">
            <w:pPr>
              <w:ind w:left="71" w:right="31"/>
              <w:rPr>
                <w:sz w:val="18"/>
                <w:szCs w:val="18"/>
              </w:rPr>
            </w:pPr>
          </w:p>
        </w:tc>
      </w:tr>
      <w:tr w:rsidR="00501153" w:rsidRPr="00E60562" w14:paraId="26768A5E" w14:textId="77777777" w:rsidTr="00B0212B">
        <w:trPr>
          <w:trHeight w:hRule="exact" w:val="317"/>
        </w:trPr>
        <w:tc>
          <w:tcPr>
            <w:tcW w:w="2628" w:type="dxa"/>
          </w:tcPr>
          <w:p w14:paraId="4BDC307D" w14:textId="1C014D8C"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5</w:t>
            </w:r>
          </w:p>
        </w:tc>
        <w:tc>
          <w:tcPr>
            <w:tcW w:w="1947" w:type="dxa"/>
          </w:tcPr>
          <w:p w14:paraId="6E887EAA" w14:textId="77777777" w:rsidR="00501153" w:rsidRPr="00E60562" w:rsidRDefault="00501153" w:rsidP="00E60562">
            <w:pPr>
              <w:ind w:left="71" w:right="31"/>
              <w:rPr>
                <w:sz w:val="18"/>
                <w:szCs w:val="18"/>
              </w:rPr>
            </w:pPr>
          </w:p>
        </w:tc>
        <w:tc>
          <w:tcPr>
            <w:tcW w:w="3780" w:type="dxa"/>
            <w:tcBorders>
              <w:right w:val="single" w:sz="4" w:space="0" w:color="000000"/>
            </w:tcBorders>
          </w:tcPr>
          <w:p w14:paraId="057033E7" w14:textId="77777777" w:rsidR="00501153" w:rsidRPr="00E60562" w:rsidRDefault="00501153" w:rsidP="00E60562">
            <w:pPr>
              <w:pStyle w:val="TableParagraph"/>
              <w:spacing w:before="15"/>
              <w:ind w:left="71" w:right="31"/>
              <w:rPr>
                <w:sz w:val="18"/>
                <w:szCs w:val="18"/>
              </w:rPr>
            </w:pPr>
            <w:r w:rsidRPr="00E60562">
              <w:rPr>
                <w:sz w:val="18"/>
                <w:szCs w:val="18"/>
              </w:rPr>
              <w:t>icis_regional_data.date2</w:t>
            </w:r>
          </w:p>
        </w:tc>
        <w:tc>
          <w:tcPr>
            <w:tcW w:w="4590" w:type="dxa"/>
            <w:tcBorders>
              <w:left w:val="single" w:sz="4" w:space="0" w:color="000000"/>
            </w:tcBorders>
          </w:tcPr>
          <w:p w14:paraId="3C83C703" w14:textId="77777777" w:rsidR="00501153" w:rsidRPr="00E60562" w:rsidRDefault="00501153" w:rsidP="00E60562">
            <w:pPr>
              <w:ind w:left="71" w:right="31"/>
              <w:rPr>
                <w:sz w:val="18"/>
                <w:szCs w:val="18"/>
              </w:rPr>
            </w:pPr>
          </w:p>
        </w:tc>
      </w:tr>
      <w:tr w:rsidR="00501153" w:rsidRPr="00E60562" w14:paraId="1D77D2DA" w14:textId="77777777" w:rsidTr="00B0212B">
        <w:trPr>
          <w:trHeight w:hRule="exact" w:val="317"/>
        </w:trPr>
        <w:tc>
          <w:tcPr>
            <w:tcW w:w="2628" w:type="dxa"/>
          </w:tcPr>
          <w:p w14:paraId="2CA70E8B" w14:textId="41BA831C" w:rsidR="00501153" w:rsidRPr="00E60562" w:rsidRDefault="00501153" w:rsidP="00E60562">
            <w:pPr>
              <w:pStyle w:val="TableParagraph"/>
              <w:spacing w:before="15"/>
              <w:ind w:left="71" w:right="31"/>
              <w:rPr>
                <w:sz w:val="18"/>
                <w:szCs w:val="18"/>
              </w:rPr>
            </w:pPr>
            <w:r w:rsidRPr="00E60562">
              <w:rPr>
                <w:w w:val="95"/>
                <w:sz w:val="18"/>
                <w:szCs w:val="18"/>
              </w:rPr>
              <w:t>InformalEAUserDefinedField</w:t>
            </w:r>
            <w:r w:rsidRPr="00E60562">
              <w:rPr>
                <w:sz w:val="18"/>
                <w:szCs w:val="18"/>
              </w:rPr>
              <w:t>6</w:t>
            </w:r>
          </w:p>
        </w:tc>
        <w:tc>
          <w:tcPr>
            <w:tcW w:w="1947" w:type="dxa"/>
          </w:tcPr>
          <w:p w14:paraId="534ED437" w14:textId="77777777" w:rsidR="00501153" w:rsidRPr="00E60562" w:rsidRDefault="00501153" w:rsidP="00E60562">
            <w:pPr>
              <w:ind w:left="71" w:right="31"/>
              <w:rPr>
                <w:sz w:val="18"/>
                <w:szCs w:val="18"/>
              </w:rPr>
            </w:pPr>
          </w:p>
        </w:tc>
        <w:tc>
          <w:tcPr>
            <w:tcW w:w="3780" w:type="dxa"/>
            <w:tcBorders>
              <w:right w:val="single" w:sz="4" w:space="0" w:color="000000"/>
            </w:tcBorders>
          </w:tcPr>
          <w:p w14:paraId="12301647" w14:textId="77777777" w:rsidR="00501153" w:rsidRPr="00E60562" w:rsidRDefault="00501153" w:rsidP="00E60562">
            <w:pPr>
              <w:pStyle w:val="TableParagraph"/>
              <w:spacing w:before="15"/>
              <w:ind w:left="71" w:right="31"/>
              <w:rPr>
                <w:sz w:val="18"/>
                <w:szCs w:val="18"/>
              </w:rPr>
            </w:pPr>
            <w:r w:rsidRPr="00E60562">
              <w:rPr>
                <w:sz w:val="18"/>
                <w:szCs w:val="18"/>
              </w:rPr>
              <w:t>icis_regional_data.string4</w:t>
            </w:r>
          </w:p>
        </w:tc>
        <w:tc>
          <w:tcPr>
            <w:tcW w:w="4590" w:type="dxa"/>
            <w:tcBorders>
              <w:left w:val="single" w:sz="4" w:space="0" w:color="000000"/>
            </w:tcBorders>
          </w:tcPr>
          <w:p w14:paraId="59D36288" w14:textId="77777777" w:rsidR="00501153" w:rsidRPr="00E60562" w:rsidRDefault="00501153" w:rsidP="00E60562">
            <w:pPr>
              <w:ind w:left="71" w:right="31"/>
              <w:rPr>
                <w:sz w:val="18"/>
                <w:szCs w:val="18"/>
              </w:rPr>
            </w:pPr>
          </w:p>
        </w:tc>
      </w:tr>
      <w:tr w:rsidR="00501153" w:rsidRPr="00E60562" w14:paraId="4A9F4F84" w14:textId="77777777" w:rsidTr="00B0212B">
        <w:trPr>
          <w:trHeight w:hRule="exact" w:val="490"/>
        </w:trPr>
        <w:tc>
          <w:tcPr>
            <w:tcW w:w="2628" w:type="dxa"/>
          </w:tcPr>
          <w:p w14:paraId="18E0A7B3" w14:textId="2B448E68" w:rsidR="00501153" w:rsidRPr="00E60562" w:rsidRDefault="00501153" w:rsidP="00E60562">
            <w:pPr>
              <w:pStyle w:val="TableParagraph"/>
              <w:spacing w:before="15"/>
              <w:ind w:left="71" w:right="31"/>
              <w:rPr>
                <w:sz w:val="18"/>
                <w:szCs w:val="18"/>
              </w:rPr>
            </w:pPr>
            <w:r w:rsidRPr="00E60562">
              <w:rPr>
                <w:w w:val="95"/>
                <w:sz w:val="18"/>
                <w:szCs w:val="18"/>
              </w:rPr>
              <w:t>EnforcementAgencyTypeCod</w:t>
            </w:r>
            <w:r w:rsidRPr="00E60562">
              <w:rPr>
                <w:sz w:val="18"/>
                <w:szCs w:val="18"/>
              </w:rPr>
              <w:t>e</w:t>
            </w:r>
          </w:p>
        </w:tc>
        <w:tc>
          <w:tcPr>
            <w:tcW w:w="1947" w:type="dxa"/>
          </w:tcPr>
          <w:p w14:paraId="413AD453" w14:textId="77777777" w:rsidR="00501153" w:rsidRPr="00E60562" w:rsidRDefault="00501153" w:rsidP="00E60562">
            <w:pPr>
              <w:pStyle w:val="TableParagraph"/>
              <w:spacing w:line="223" w:lineRule="exact"/>
              <w:ind w:left="71" w:right="31"/>
              <w:rPr>
                <w:sz w:val="18"/>
                <w:szCs w:val="18"/>
              </w:rPr>
            </w:pPr>
            <w:r w:rsidRPr="00E60562">
              <w:rPr>
                <w:sz w:val="18"/>
                <w:szCs w:val="18"/>
              </w:rPr>
              <w:t>Ref_agency_type</w:t>
            </w:r>
          </w:p>
        </w:tc>
        <w:tc>
          <w:tcPr>
            <w:tcW w:w="3780" w:type="dxa"/>
            <w:tcBorders>
              <w:right w:val="single" w:sz="4" w:space="0" w:color="000000"/>
            </w:tcBorders>
          </w:tcPr>
          <w:p w14:paraId="04ED0676" w14:textId="33AB014C" w:rsidR="00501153" w:rsidRPr="00E60562" w:rsidRDefault="00501153" w:rsidP="00E60562">
            <w:pPr>
              <w:pStyle w:val="TableParagraph"/>
              <w:spacing w:before="15"/>
              <w:ind w:left="71" w:right="31"/>
              <w:rPr>
                <w:sz w:val="18"/>
                <w:szCs w:val="18"/>
              </w:rPr>
            </w:pPr>
            <w:r w:rsidRPr="00E60562">
              <w:rPr>
                <w:sz w:val="18"/>
                <w:szCs w:val="18"/>
              </w:rPr>
              <w:t>xref_activity_agency_type.agency_type_code</w:t>
            </w:r>
          </w:p>
        </w:tc>
        <w:tc>
          <w:tcPr>
            <w:tcW w:w="4590" w:type="dxa"/>
            <w:tcBorders>
              <w:left w:val="single" w:sz="4" w:space="0" w:color="000000"/>
            </w:tcBorders>
          </w:tcPr>
          <w:p w14:paraId="141D7F0A" w14:textId="77777777" w:rsidR="00501153" w:rsidRPr="00E60562" w:rsidRDefault="00501153" w:rsidP="00E60562">
            <w:pPr>
              <w:pStyle w:val="TableParagraph"/>
              <w:ind w:left="71" w:right="31"/>
              <w:rPr>
                <w:sz w:val="18"/>
                <w:szCs w:val="18"/>
              </w:rPr>
            </w:pPr>
            <w:r w:rsidRPr="00E60562">
              <w:rPr>
                <w:sz w:val="18"/>
                <w:szCs w:val="18"/>
              </w:rPr>
              <w:t>Must be an Active code in the REF_AGENCY_TYPE table with activity_group_code = EFA.</w:t>
            </w:r>
          </w:p>
        </w:tc>
      </w:tr>
      <w:tr w:rsidR="00501153" w:rsidRPr="00E60562" w14:paraId="4400DE07" w14:textId="77777777" w:rsidTr="00B0212B">
        <w:trPr>
          <w:trHeight w:hRule="exact" w:val="490"/>
        </w:trPr>
        <w:tc>
          <w:tcPr>
            <w:tcW w:w="2628" w:type="dxa"/>
          </w:tcPr>
          <w:p w14:paraId="5CBA4D39" w14:textId="77777777" w:rsidR="00501153" w:rsidRPr="00E60562" w:rsidRDefault="00501153" w:rsidP="00E60562">
            <w:pPr>
              <w:pStyle w:val="TableParagraph"/>
              <w:spacing w:before="15"/>
              <w:ind w:left="71" w:right="31"/>
              <w:rPr>
                <w:sz w:val="18"/>
                <w:szCs w:val="18"/>
              </w:rPr>
            </w:pPr>
            <w:r w:rsidRPr="00E60562">
              <w:rPr>
                <w:sz w:val="18"/>
                <w:szCs w:val="18"/>
              </w:rPr>
              <w:t>AgencyLeadIndicator</w:t>
            </w:r>
          </w:p>
        </w:tc>
        <w:tc>
          <w:tcPr>
            <w:tcW w:w="1947" w:type="dxa"/>
          </w:tcPr>
          <w:p w14:paraId="5244D716" w14:textId="77777777" w:rsidR="00501153" w:rsidRPr="00E60562" w:rsidRDefault="00501153" w:rsidP="00E60562">
            <w:pPr>
              <w:ind w:left="71" w:right="31"/>
              <w:rPr>
                <w:sz w:val="18"/>
                <w:szCs w:val="18"/>
              </w:rPr>
            </w:pPr>
          </w:p>
        </w:tc>
        <w:tc>
          <w:tcPr>
            <w:tcW w:w="3780" w:type="dxa"/>
            <w:tcBorders>
              <w:right w:val="single" w:sz="4" w:space="0" w:color="000000"/>
            </w:tcBorders>
          </w:tcPr>
          <w:p w14:paraId="28C60343" w14:textId="21591424" w:rsidR="00501153" w:rsidRPr="00E60562" w:rsidRDefault="00501153" w:rsidP="00E60562">
            <w:pPr>
              <w:pStyle w:val="TableParagraph"/>
              <w:spacing w:before="15"/>
              <w:ind w:left="71" w:right="31"/>
              <w:rPr>
                <w:sz w:val="18"/>
                <w:szCs w:val="18"/>
              </w:rPr>
            </w:pPr>
            <w:r w:rsidRPr="00E60562">
              <w:rPr>
                <w:sz w:val="18"/>
                <w:szCs w:val="18"/>
              </w:rPr>
              <w:t>xref_activity_agency_type.agency_lead_flag</w:t>
            </w:r>
          </w:p>
        </w:tc>
        <w:tc>
          <w:tcPr>
            <w:tcW w:w="4590" w:type="dxa"/>
            <w:tcBorders>
              <w:left w:val="single" w:sz="4" w:space="0" w:color="000000"/>
            </w:tcBorders>
          </w:tcPr>
          <w:p w14:paraId="4F77DA5C" w14:textId="77777777" w:rsidR="00501153" w:rsidRPr="00E60562" w:rsidRDefault="00501153" w:rsidP="00E60562">
            <w:pPr>
              <w:pStyle w:val="TableParagraph"/>
              <w:ind w:left="71" w:right="31"/>
              <w:jc w:val="both"/>
              <w:rPr>
                <w:sz w:val="18"/>
                <w:szCs w:val="18"/>
              </w:rPr>
            </w:pPr>
            <w:r w:rsidRPr="00E60562">
              <w:rPr>
                <w:sz w:val="18"/>
                <w:szCs w:val="18"/>
              </w:rPr>
              <w:t>Only one Enforcement Agency</w:t>
            </w:r>
            <w:r w:rsidRPr="00E60562">
              <w:rPr>
                <w:spacing w:val="-12"/>
                <w:sz w:val="18"/>
                <w:szCs w:val="18"/>
              </w:rPr>
              <w:t xml:space="preserve"> </w:t>
            </w:r>
            <w:r w:rsidRPr="00E60562">
              <w:rPr>
                <w:sz w:val="18"/>
                <w:szCs w:val="18"/>
              </w:rPr>
              <w:t>Type can be designated with Agency Lead Indicator Code =</w:t>
            </w:r>
            <w:r w:rsidRPr="00E60562">
              <w:rPr>
                <w:spacing w:val="-5"/>
                <w:sz w:val="18"/>
                <w:szCs w:val="18"/>
              </w:rPr>
              <w:t xml:space="preserve"> </w:t>
            </w:r>
            <w:r w:rsidRPr="00E60562">
              <w:rPr>
                <w:sz w:val="18"/>
                <w:szCs w:val="18"/>
              </w:rPr>
              <w:t>Y.</w:t>
            </w:r>
          </w:p>
        </w:tc>
      </w:tr>
      <w:tr w:rsidR="00501153" w:rsidRPr="00E60562" w14:paraId="67BD0FA4" w14:textId="77777777" w:rsidTr="00B0212B">
        <w:trPr>
          <w:trHeight w:hRule="exact" w:val="317"/>
        </w:trPr>
        <w:tc>
          <w:tcPr>
            <w:tcW w:w="2628" w:type="dxa"/>
          </w:tcPr>
          <w:p w14:paraId="70528DE1" w14:textId="77777777" w:rsidR="00501153" w:rsidRPr="00E60562" w:rsidRDefault="00501153" w:rsidP="00E60562">
            <w:pPr>
              <w:pStyle w:val="TableParagraph"/>
              <w:spacing w:before="17"/>
              <w:ind w:left="71" w:right="31"/>
              <w:rPr>
                <w:sz w:val="18"/>
                <w:szCs w:val="18"/>
              </w:rPr>
            </w:pPr>
            <w:r w:rsidRPr="00E60562">
              <w:rPr>
                <w:sz w:val="18"/>
                <w:szCs w:val="18"/>
              </w:rPr>
              <w:t>EnforcementAgencyName</w:t>
            </w:r>
          </w:p>
        </w:tc>
        <w:tc>
          <w:tcPr>
            <w:tcW w:w="1947" w:type="dxa"/>
          </w:tcPr>
          <w:p w14:paraId="14388D50" w14:textId="77777777" w:rsidR="00501153" w:rsidRPr="00E60562" w:rsidRDefault="00501153" w:rsidP="00E60562">
            <w:pPr>
              <w:ind w:left="71" w:right="31"/>
              <w:rPr>
                <w:sz w:val="18"/>
                <w:szCs w:val="18"/>
              </w:rPr>
            </w:pPr>
          </w:p>
        </w:tc>
        <w:tc>
          <w:tcPr>
            <w:tcW w:w="3780" w:type="dxa"/>
            <w:tcBorders>
              <w:right w:val="single" w:sz="4" w:space="0" w:color="000000"/>
            </w:tcBorders>
          </w:tcPr>
          <w:p w14:paraId="5891FFDE" w14:textId="77777777" w:rsidR="00501153" w:rsidRPr="00E60562" w:rsidRDefault="00501153" w:rsidP="00E60562">
            <w:pPr>
              <w:pStyle w:val="TableParagraph"/>
              <w:spacing w:before="17"/>
              <w:ind w:left="71" w:right="31"/>
              <w:rPr>
                <w:sz w:val="18"/>
                <w:szCs w:val="18"/>
              </w:rPr>
            </w:pPr>
            <w:r w:rsidRPr="00E60562">
              <w:rPr>
                <w:sz w:val="18"/>
                <w:szCs w:val="18"/>
              </w:rPr>
              <w:t>icis_enforcement.agency_name</w:t>
            </w:r>
          </w:p>
        </w:tc>
        <w:tc>
          <w:tcPr>
            <w:tcW w:w="4590" w:type="dxa"/>
            <w:tcBorders>
              <w:left w:val="single" w:sz="4" w:space="0" w:color="000000"/>
            </w:tcBorders>
          </w:tcPr>
          <w:p w14:paraId="7411BE43" w14:textId="77777777" w:rsidR="00501153" w:rsidRPr="00E60562" w:rsidRDefault="00501153" w:rsidP="00E60562">
            <w:pPr>
              <w:ind w:left="71" w:right="31"/>
              <w:rPr>
                <w:sz w:val="18"/>
                <w:szCs w:val="18"/>
              </w:rPr>
            </w:pPr>
          </w:p>
        </w:tc>
      </w:tr>
      <w:tr w:rsidR="00501153" w:rsidRPr="00E60562" w14:paraId="3368F2D5" w14:textId="77777777" w:rsidTr="00B0212B">
        <w:trPr>
          <w:trHeight w:hRule="exact" w:val="706"/>
        </w:trPr>
        <w:tc>
          <w:tcPr>
            <w:tcW w:w="2628" w:type="dxa"/>
          </w:tcPr>
          <w:p w14:paraId="5B0DF7CB" w14:textId="77777777" w:rsidR="00501153" w:rsidRPr="00E60562" w:rsidRDefault="00501153" w:rsidP="00E60562">
            <w:pPr>
              <w:pStyle w:val="TableParagraph"/>
              <w:spacing w:before="15"/>
              <w:ind w:left="71" w:right="31"/>
              <w:rPr>
                <w:sz w:val="18"/>
                <w:szCs w:val="18"/>
              </w:rPr>
            </w:pPr>
            <w:r w:rsidRPr="00E60562">
              <w:rPr>
                <w:sz w:val="18"/>
                <w:szCs w:val="18"/>
              </w:rPr>
              <w:t>ElectronicAddressText</w:t>
            </w:r>
          </w:p>
        </w:tc>
        <w:tc>
          <w:tcPr>
            <w:tcW w:w="1947" w:type="dxa"/>
          </w:tcPr>
          <w:p w14:paraId="75F8F4F3" w14:textId="77777777" w:rsidR="00501153" w:rsidRPr="00E60562" w:rsidRDefault="00501153" w:rsidP="00E60562">
            <w:pPr>
              <w:ind w:left="71" w:right="31"/>
              <w:rPr>
                <w:sz w:val="18"/>
                <w:szCs w:val="18"/>
              </w:rPr>
            </w:pPr>
          </w:p>
        </w:tc>
        <w:tc>
          <w:tcPr>
            <w:tcW w:w="3780" w:type="dxa"/>
            <w:tcBorders>
              <w:right w:val="single" w:sz="4" w:space="0" w:color="000000"/>
            </w:tcBorders>
          </w:tcPr>
          <w:p w14:paraId="6ADA0E2D" w14:textId="71667F3E" w:rsidR="00501153" w:rsidRPr="00E60562" w:rsidRDefault="00501153" w:rsidP="00E60562">
            <w:pPr>
              <w:pStyle w:val="TableParagraph"/>
              <w:spacing w:before="15"/>
              <w:ind w:left="71" w:right="31"/>
              <w:rPr>
                <w:sz w:val="18"/>
                <w:szCs w:val="18"/>
              </w:rPr>
            </w:pPr>
            <w:r w:rsidRPr="00E60562">
              <w:rPr>
                <w:w w:val="95"/>
                <w:sz w:val="18"/>
                <w:szCs w:val="18"/>
              </w:rPr>
              <w:t>icis_person_electronic_address.ele</w:t>
            </w:r>
            <w:r w:rsidRPr="00E60562">
              <w:rPr>
                <w:sz w:val="18"/>
                <w:szCs w:val="18"/>
              </w:rPr>
              <w:t>ctronic_address_text</w:t>
            </w:r>
          </w:p>
        </w:tc>
        <w:tc>
          <w:tcPr>
            <w:tcW w:w="4590" w:type="dxa"/>
            <w:tcBorders>
              <w:left w:val="single" w:sz="4" w:space="0" w:color="000000"/>
            </w:tcBorders>
          </w:tcPr>
          <w:p w14:paraId="4A5ED6F3" w14:textId="77777777" w:rsidR="00501153" w:rsidRPr="00E60562" w:rsidRDefault="00501153" w:rsidP="00E60562">
            <w:pPr>
              <w:pStyle w:val="TableParagraph"/>
              <w:ind w:left="71" w:right="31"/>
              <w:rPr>
                <w:sz w:val="18"/>
                <w:szCs w:val="18"/>
              </w:rPr>
            </w:pPr>
            <w:r w:rsidRPr="00E60562">
              <w:rPr>
                <w:sz w:val="18"/>
                <w:szCs w:val="18"/>
              </w:rPr>
              <w:t>The Government Contact identified by Email Address must exist in ICIS with an affiliation category of “Government”.</w:t>
            </w:r>
          </w:p>
        </w:tc>
      </w:tr>
      <w:tr w:rsidR="00501153" w:rsidRPr="00E60562" w14:paraId="05B6CFA2" w14:textId="77777777" w:rsidTr="00B0212B">
        <w:trPr>
          <w:trHeight w:hRule="exact" w:val="706"/>
        </w:trPr>
        <w:tc>
          <w:tcPr>
            <w:tcW w:w="2628" w:type="dxa"/>
          </w:tcPr>
          <w:p w14:paraId="5C38A4F4" w14:textId="77777777" w:rsidR="00501153" w:rsidRPr="00E60562" w:rsidRDefault="00501153" w:rsidP="00E60562">
            <w:pPr>
              <w:pStyle w:val="TableParagraph"/>
              <w:spacing w:before="15"/>
              <w:ind w:left="71" w:right="31"/>
              <w:rPr>
                <w:sz w:val="18"/>
                <w:szCs w:val="18"/>
              </w:rPr>
            </w:pPr>
            <w:r w:rsidRPr="00E60562">
              <w:rPr>
                <w:sz w:val="18"/>
                <w:szCs w:val="18"/>
              </w:rPr>
              <w:t>AffiliationTypeText</w:t>
            </w:r>
          </w:p>
        </w:tc>
        <w:tc>
          <w:tcPr>
            <w:tcW w:w="1947" w:type="dxa"/>
          </w:tcPr>
          <w:p w14:paraId="337D7BEA" w14:textId="0017FF55" w:rsidR="00501153" w:rsidRPr="00E60562" w:rsidRDefault="00501153" w:rsidP="00E60562">
            <w:pPr>
              <w:pStyle w:val="TableParagraph"/>
              <w:spacing w:line="237" w:lineRule="auto"/>
              <w:ind w:left="71" w:right="31"/>
              <w:rPr>
                <w:sz w:val="18"/>
                <w:szCs w:val="18"/>
              </w:rPr>
            </w:pPr>
            <w:r w:rsidRPr="00E60562">
              <w:rPr>
                <w:w w:val="95"/>
                <w:sz w:val="18"/>
                <w:szCs w:val="18"/>
              </w:rPr>
              <w:t>Ref_affiliation_t</w:t>
            </w:r>
            <w:r w:rsidRPr="00E60562">
              <w:rPr>
                <w:sz w:val="18"/>
                <w:szCs w:val="18"/>
              </w:rPr>
              <w:t>ype</w:t>
            </w:r>
          </w:p>
        </w:tc>
        <w:tc>
          <w:tcPr>
            <w:tcW w:w="3780" w:type="dxa"/>
            <w:tcBorders>
              <w:right w:val="single" w:sz="4" w:space="0" w:color="000000"/>
            </w:tcBorders>
          </w:tcPr>
          <w:p w14:paraId="7007A1DD" w14:textId="042C6962" w:rsidR="00501153" w:rsidRPr="00E60562" w:rsidRDefault="00501153" w:rsidP="00E60562">
            <w:pPr>
              <w:pStyle w:val="TableParagraph"/>
              <w:spacing w:before="15"/>
              <w:ind w:left="71" w:right="31"/>
              <w:rPr>
                <w:sz w:val="18"/>
                <w:szCs w:val="18"/>
              </w:rPr>
            </w:pPr>
            <w:r w:rsidRPr="00E60562">
              <w:rPr>
                <w:w w:val="95"/>
                <w:sz w:val="18"/>
                <w:szCs w:val="18"/>
              </w:rPr>
              <w:t>xref_activity_person.affiliation_ty</w:t>
            </w:r>
            <w:r w:rsidRPr="00E60562">
              <w:rPr>
                <w:sz w:val="18"/>
                <w:szCs w:val="18"/>
              </w:rPr>
              <w:t>pe_code</w:t>
            </w:r>
          </w:p>
        </w:tc>
        <w:tc>
          <w:tcPr>
            <w:tcW w:w="4590" w:type="dxa"/>
            <w:tcBorders>
              <w:left w:val="single" w:sz="4" w:space="0" w:color="000000"/>
            </w:tcBorders>
          </w:tcPr>
          <w:p w14:paraId="6FD97DAA" w14:textId="77777777" w:rsidR="00501153" w:rsidRPr="00E60562" w:rsidRDefault="00501153" w:rsidP="00E60562">
            <w:pPr>
              <w:pStyle w:val="TableParagraph"/>
              <w:ind w:left="71" w:right="31"/>
              <w:rPr>
                <w:sz w:val="18"/>
                <w:szCs w:val="18"/>
              </w:rPr>
            </w:pPr>
            <w:r w:rsidRPr="00E60562">
              <w:rPr>
                <w:sz w:val="18"/>
                <w:szCs w:val="18"/>
              </w:rPr>
              <w:t>Must be a valid code for Government contacts. Only one record for Lead EPA Attorney (LEA) may exist in ICIS.</w:t>
            </w:r>
          </w:p>
        </w:tc>
      </w:tr>
    </w:tbl>
    <w:p w14:paraId="51482A7B" w14:textId="77777777" w:rsidR="000C6C5E" w:rsidRPr="00E60562" w:rsidRDefault="000C6C5E">
      <w:pPr>
        <w:pStyle w:val="BodyText"/>
        <w:rPr>
          <w:sz w:val="22"/>
          <w:szCs w:val="22"/>
        </w:rPr>
      </w:pPr>
    </w:p>
    <w:p w14:paraId="5892861A" w14:textId="77777777" w:rsidR="000C6C5E" w:rsidRPr="00E60562" w:rsidRDefault="000C6C5E">
      <w:pPr>
        <w:pStyle w:val="BodyText"/>
        <w:spacing w:before="7"/>
        <w:rPr>
          <w:sz w:val="22"/>
          <w:szCs w:val="22"/>
        </w:rPr>
      </w:pPr>
    </w:p>
    <w:p w14:paraId="082F6FFC" w14:textId="6344F6B4" w:rsidR="000C6C5E" w:rsidRDefault="00864E7C" w:rsidP="00931EC2">
      <w:pPr>
        <w:pStyle w:val="Heading3"/>
        <w:ind w:left="749"/>
      </w:pPr>
      <w:bookmarkStart w:id="230" w:name="_bookmark138"/>
      <w:bookmarkStart w:id="231" w:name="_Toc147225424"/>
      <w:bookmarkEnd w:id="230"/>
      <w:r>
        <w:t xml:space="preserve">8.22.2 </w:t>
      </w:r>
      <w:r w:rsidR="008C42BC">
        <w:t>Rules for Parsing State NPDES Submitted Informal Enforcement Action XML</w:t>
      </w:r>
      <w:r w:rsidR="008C42BC">
        <w:rPr>
          <w:spacing w:val="-15"/>
        </w:rPr>
        <w:t xml:space="preserve"> </w:t>
      </w:r>
      <w:r w:rsidR="008C42BC">
        <w:t>Files</w:t>
      </w:r>
      <w:bookmarkEnd w:id="231"/>
    </w:p>
    <w:p w14:paraId="3F1E2441" w14:textId="77777777" w:rsidR="000C6C5E" w:rsidRPr="00E60562" w:rsidRDefault="008C42BC" w:rsidP="000C7FCD">
      <w:pPr>
        <w:pStyle w:val="BodyText"/>
        <w:jc w:val="both"/>
        <w:rPr>
          <w:sz w:val="22"/>
          <w:szCs w:val="22"/>
        </w:rPr>
      </w:pPr>
      <w:r w:rsidRPr="00E60562">
        <w:rPr>
          <w:sz w:val="22"/>
          <w:szCs w:val="22"/>
        </w:rPr>
        <w:t>A summary of rules for processing informal enforcement action data is provided in this section. Detailed explanations of these rules with examples can be found in the ICIS Informal Enforcement Action Technical Specification document.</w:t>
      </w:r>
    </w:p>
    <w:p w14:paraId="0261AD54" w14:textId="77777777" w:rsidR="000C6C5E" w:rsidRPr="00E60562" w:rsidRDefault="000C6C5E" w:rsidP="000C7FCD">
      <w:pPr>
        <w:pStyle w:val="BodyText"/>
        <w:jc w:val="both"/>
        <w:rPr>
          <w:sz w:val="22"/>
          <w:szCs w:val="22"/>
        </w:rPr>
      </w:pPr>
    </w:p>
    <w:p w14:paraId="78432F94" w14:textId="77777777" w:rsidR="000C6C5E" w:rsidRDefault="008C42BC" w:rsidP="00BD5F17">
      <w:pPr>
        <w:pStyle w:val="Heading4"/>
      </w:pPr>
      <w:r>
        <w:t>OVERALL</w:t>
      </w:r>
    </w:p>
    <w:p w14:paraId="42C648E3" w14:textId="39CDAADB" w:rsidR="000C6C5E" w:rsidRPr="00E60562" w:rsidRDefault="008C42BC" w:rsidP="00F92DCA">
      <w:pPr>
        <w:pStyle w:val="ListParagraph"/>
        <w:numPr>
          <w:ilvl w:val="3"/>
          <w:numId w:val="162"/>
        </w:numPr>
        <w:ind w:left="720" w:right="86"/>
        <w:jc w:val="both"/>
      </w:pPr>
      <w:r w:rsidRPr="00E60562">
        <w:t>ICIS reference tables have codes that are either Active or Inactive. Inactive codes were migrated from legacy data but the code is not being used anymore and cannot be selected when adding a new code or changing an existing code in ICIS. Active</w:t>
      </w:r>
      <w:r w:rsidRPr="00DE7CE3">
        <w:t xml:space="preserve"> </w:t>
      </w:r>
      <w:r w:rsidRPr="00E60562">
        <w:t>codes</w:t>
      </w:r>
      <w:r w:rsidR="00864E7C" w:rsidRPr="00E60562">
        <w:t xml:space="preserve"> </w:t>
      </w:r>
      <w:r w:rsidRPr="00E60562">
        <w:t>were both migrated from legacy data and newly created codes for ICIS and can be selected when adding a new code or changing an existing code in ICIS.</w:t>
      </w:r>
    </w:p>
    <w:p w14:paraId="4BE70AA6" w14:textId="77777777" w:rsidR="000C6C5E" w:rsidRPr="00E60562" w:rsidRDefault="008C42BC" w:rsidP="00F92DCA">
      <w:pPr>
        <w:pStyle w:val="ListParagraph"/>
        <w:numPr>
          <w:ilvl w:val="3"/>
          <w:numId w:val="162"/>
        </w:numPr>
        <w:ind w:left="720" w:right="86"/>
        <w:jc w:val="both"/>
      </w:pPr>
      <w:r w:rsidRPr="00E60562">
        <w:t>Mass Deletes are applied first, New transactions are applied second, Changes are applied third, and Replaces are applied</w:t>
      </w:r>
      <w:r w:rsidRPr="00DE7CE3">
        <w:t xml:space="preserve"> </w:t>
      </w:r>
      <w:r w:rsidRPr="00E60562">
        <w:t>last.</w:t>
      </w:r>
    </w:p>
    <w:p w14:paraId="79906881" w14:textId="77777777" w:rsidR="000C6C5E" w:rsidRPr="00E60562" w:rsidRDefault="008C42BC" w:rsidP="00F92DCA">
      <w:pPr>
        <w:pStyle w:val="ListParagraph"/>
        <w:numPr>
          <w:ilvl w:val="3"/>
          <w:numId w:val="162"/>
        </w:numPr>
        <w:ind w:left="720" w:right="86"/>
        <w:jc w:val="both"/>
      </w:pPr>
      <w:r w:rsidRPr="00E60562">
        <w:t>A Permit Identifier cannot be removed from an Informal Enforcement Action if the permit is also linked to a violation that is linked to that Enforcement Action, or if it is the only Permit Identifier that is in common with an Inspection that is linked to the Enforcement</w:t>
      </w:r>
      <w:r w:rsidRPr="00DE7CE3">
        <w:t xml:space="preserve"> </w:t>
      </w:r>
      <w:r w:rsidRPr="00E60562">
        <w:t>Action.</w:t>
      </w:r>
    </w:p>
    <w:p w14:paraId="340613C7" w14:textId="77777777" w:rsidR="000C6C5E" w:rsidRPr="00E60562" w:rsidRDefault="008C42BC" w:rsidP="00F92DCA">
      <w:pPr>
        <w:pStyle w:val="ListParagraph"/>
        <w:numPr>
          <w:ilvl w:val="0"/>
          <w:numId w:val="161"/>
        </w:numPr>
        <w:ind w:left="720" w:right="86"/>
        <w:jc w:val="both"/>
      </w:pPr>
      <w:r w:rsidRPr="00E60562">
        <w:t xml:space="preserve">Refer to the </w:t>
      </w:r>
      <w:r w:rsidRPr="00E60562">
        <w:rPr>
          <w:i/>
        </w:rPr>
        <w:t xml:space="preserve">ICIS-NPDES Example XML Instance Document </w:t>
      </w:r>
      <w:r w:rsidRPr="00E60562">
        <w:t xml:space="preserve">for specific instructions on generating XML files, the </w:t>
      </w:r>
      <w:r w:rsidRPr="00163023">
        <w:rPr>
          <w:i/>
          <w:iCs/>
        </w:rPr>
        <w:t>ICIS- NPDES XML Data Exchange Template</w:t>
      </w:r>
      <w:r w:rsidRPr="00E60562">
        <w:t xml:space="preserve"> for formatting and characteristic details on the XML tags, and Chapter 9 of this document for batch error</w:t>
      </w:r>
      <w:r w:rsidRPr="00E60562">
        <w:rPr>
          <w:spacing w:val="-6"/>
        </w:rPr>
        <w:t xml:space="preserve"> </w:t>
      </w:r>
      <w:r w:rsidRPr="00E60562">
        <w:t>messages.</w:t>
      </w:r>
    </w:p>
    <w:p w14:paraId="683176F5" w14:textId="77777777" w:rsidR="000C6C5E" w:rsidRPr="00E60562" w:rsidRDefault="000C6C5E" w:rsidP="00931EC2">
      <w:pPr>
        <w:pStyle w:val="BodyText"/>
        <w:ind w:left="720" w:right="86" w:hanging="360"/>
        <w:jc w:val="both"/>
        <w:rPr>
          <w:sz w:val="22"/>
          <w:szCs w:val="22"/>
        </w:rPr>
      </w:pPr>
    </w:p>
    <w:p w14:paraId="4CAD81A6" w14:textId="77777777" w:rsidR="000C6C5E" w:rsidRDefault="008C42BC" w:rsidP="00BD5F17">
      <w:pPr>
        <w:pStyle w:val="Heading4"/>
      </w:pPr>
      <w:r>
        <w:t>NEW</w:t>
      </w:r>
    </w:p>
    <w:p w14:paraId="3753A5AE" w14:textId="77777777" w:rsidR="000C6C5E" w:rsidRPr="00931EC2" w:rsidRDefault="008C42BC" w:rsidP="00F92DCA">
      <w:pPr>
        <w:pStyle w:val="ListParagraph"/>
        <w:numPr>
          <w:ilvl w:val="3"/>
          <w:numId w:val="162"/>
        </w:numPr>
        <w:ind w:left="720" w:right="86"/>
        <w:jc w:val="both"/>
      </w:pPr>
      <w:r w:rsidRPr="00931EC2">
        <w:t>A new Informal Enforcement Action record will be added along with any child and contact records.</w:t>
      </w:r>
    </w:p>
    <w:p w14:paraId="1F07DF07" w14:textId="77777777" w:rsidR="000C6C5E" w:rsidRPr="00931EC2" w:rsidRDefault="008C42BC" w:rsidP="00F92DCA">
      <w:pPr>
        <w:pStyle w:val="ListParagraph"/>
        <w:numPr>
          <w:ilvl w:val="3"/>
          <w:numId w:val="162"/>
        </w:numPr>
        <w:ind w:left="720" w:right="86"/>
        <w:jc w:val="both"/>
      </w:pPr>
      <w:r w:rsidRPr="00931EC2">
        <w:t>If an asterisk is used in a tag to blank out a non-mandatory field in ICIS it will be ignored.</w:t>
      </w:r>
    </w:p>
    <w:p w14:paraId="0C03C8B7" w14:textId="77777777" w:rsidR="000C6C5E" w:rsidRDefault="000C6C5E" w:rsidP="00931EC2">
      <w:pPr>
        <w:pStyle w:val="ListParagraph"/>
        <w:ind w:left="720" w:right="86" w:firstLine="0"/>
        <w:jc w:val="both"/>
      </w:pPr>
    </w:p>
    <w:p w14:paraId="0837DEAA" w14:textId="77777777" w:rsidR="000C6C5E" w:rsidRDefault="008C42BC" w:rsidP="00BD5F17">
      <w:pPr>
        <w:pStyle w:val="Heading4"/>
      </w:pPr>
      <w:r>
        <w:t>CHANGE</w:t>
      </w:r>
    </w:p>
    <w:p w14:paraId="6265CC7D" w14:textId="77777777" w:rsidR="000C6C5E" w:rsidRPr="00931EC2" w:rsidRDefault="008C42BC" w:rsidP="00F92DCA">
      <w:pPr>
        <w:pStyle w:val="ListParagraph"/>
        <w:numPr>
          <w:ilvl w:val="3"/>
          <w:numId w:val="162"/>
        </w:numPr>
        <w:ind w:left="720" w:right="86"/>
        <w:jc w:val="both"/>
      </w:pPr>
      <w:r w:rsidRPr="00931EC2">
        <w:t>A Change transaction must have all mandatory tags and at least one optional tag.</w:t>
      </w:r>
    </w:p>
    <w:p w14:paraId="7662C21B" w14:textId="22206755" w:rsidR="000C6C5E" w:rsidRPr="00931EC2" w:rsidRDefault="008C42BC" w:rsidP="00F92DCA">
      <w:pPr>
        <w:pStyle w:val="ListParagraph"/>
        <w:numPr>
          <w:ilvl w:val="3"/>
          <w:numId w:val="162"/>
        </w:numPr>
        <w:ind w:left="720" w:right="86"/>
        <w:jc w:val="both"/>
      </w:pPr>
      <w:r w:rsidRPr="00931EC2">
        <w:t>Only the tags that are present in an Informal Enforcement Action’s Change transaction will be saved to their corresponding fields in ICIS. All other fields in ICIS will remain unchanged.</w:t>
      </w:r>
    </w:p>
    <w:p w14:paraId="45BD78D3" w14:textId="77777777" w:rsidR="000C6C5E" w:rsidRPr="00931EC2" w:rsidRDefault="008C42BC" w:rsidP="00F92DCA">
      <w:pPr>
        <w:pStyle w:val="ListParagraph"/>
        <w:numPr>
          <w:ilvl w:val="3"/>
          <w:numId w:val="162"/>
        </w:numPr>
        <w:ind w:left="720" w:right="86"/>
        <w:jc w:val="both"/>
      </w:pPr>
      <w:r w:rsidRPr="00931EC2">
        <w:t>One asterisk must be used in a tag to blank out a non-mandatory field in ICIS.</w:t>
      </w:r>
    </w:p>
    <w:p w14:paraId="10D1099A" w14:textId="77777777" w:rsidR="000C6C5E" w:rsidRPr="00931EC2" w:rsidRDefault="008C42BC" w:rsidP="00F92DCA">
      <w:pPr>
        <w:pStyle w:val="ListParagraph"/>
        <w:numPr>
          <w:ilvl w:val="3"/>
          <w:numId w:val="162"/>
        </w:numPr>
        <w:ind w:left="720" w:right="86"/>
        <w:jc w:val="both"/>
      </w:pPr>
      <w:r w:rsidRPr="00931EC2">
        <w:t>Multi-value tags must have all possible values submitted for them (e.g., all Permit Identifiers) instead of the one that changed in order to avoid removing values unnecessarily (refer to Section 3.5.4.1 for details on multi-value tags).</w:t>
      </w:r>
    </w:p>
    <w:p w14:paraId="3E6A0F58" w14:textId="77777777" w:rsidR="000C6C5E" w:rsidRDefault="000C6C5E" w:rsidP="00931EC2">
      <w:pPr>
        <w:pStyle w:val="ListParagraph"/>
        <w:ind w:left="720" w:right="86" w:firstLine="0"/>
        <w:jc w:val="both"/>
      </w:pPr>
    </w:p>
    <w:p w14:paraId="05DB77DE" w14:textId="77777777" w:rsidR="000C6C5E" w:rsidRDefault="008C42BC" w:rsidP="00BD5F17">
      <w:pPr>
        <w:pStyle w:val="Heading4"/>
      </w:pPr>
      <w:r>
        <w:t>REPLACE</w:t>
      </w:r>
    </w:p>
    <w:p w14:paraId="4F922B68" w14:textId="77777777" w:rsidR="000C6C5E" w:rsidRPr="00931EC2" w:rsidRDefault="008C42BC" w:rsidP="00F92DCA">
      <w:pPr>
        <w:pStyle w:val="ListParagraph"/>
        <w:numPr>
          <w:ilvl w:val="3"/>
          <w:numId w:val="162"/>
        </w:numPr>
        <w:ind w:left="720" w:right="86"/>
        <w:jc w:val="both"/>
      </w:pPr>
      <w:r w:rsidRPr="00931EC2">
        <w:t>Any replace transaction for an Informal Enforcement Action that does not already exist in ICIS will be treated as a New transaction using the data provided in the tags of the replace transaction (see rules for New above).</w:t>
      </w:r>
    </w:p>
    <w:p w14:paraId="3598119E" w14:textId="5028DE34" w:rsidR="000C6C5E" w:rsidRPr="00931EC2" w:rsidRDefault="008C42BC" w:rsidP="00F92DCA">
      <w:pPr>
        <w:pStyle w:val="ListParagraph"/>
        <w:numPr>
          <w:ilvl w:val="3"/>
          <w:numId w:val="162"/>
        </w:numPr>
        <w:ind w:left="720" w:right="86"/>
        <w:jc w:val="both"/>
      </w:pPr>
      <w:r w:rsidRPr="00931EC2">
        <w:t>Any replace transaction for an Informal Enforcement Action that already exists in ICIS will have only the tags that are present saved to their corresponding fields in ICIS. All of the other fields in ICIS will be blanked out (see rules for Changes above).</w:t>
      </w:r>
    </w:p>
    <w:p w14:paraId="25E8B643" w14:textId="77777777" w:rsidR="000C6C5E" w:rsidRPr="00931EC2" w:rsidRDefault="008C42BC" w:rsidP="00F92DCA">
      <w:pPr>
        <w:pStyle w:val="ListParagraph"/>
        <w:numPr>
          <w:ilvl w:val="3"/>
          <w:numId w:val="162"/>
        </w:numPr>
        <w:ind w:left="720" w:right="86"/>
        <w:jc w:val="both"/>
      </w:pPr>
      <w:r w:rsidRPr="00931EC2">
        <w:t>If an asterisk is used in a tag to blank out a non-mandatory field in ICIS it will be ignored.</w:t>
      </w:r>
    </w:p>
    <w:p w14:paraId="6BA4F656" w14:textId="77777777" w:rsidR="000C6C5E" w:rsidRDefault="000C6C5E" w:rsidP="00931EC2">
      <w:pPr>
        <w:pStyle w:val="ListParagraph"/>
        <w:ind w:left="720" w:right="86" w:firstLine="0"/>
        <w:jc w:val="both"/>
      </w:pPr>
    </w:p>
    <w:p w14:paraId="328B44D1" w14:textId="334DB26C" w:rsidR="000C6C5E" w:rsidRDefault="008C42BC" w:rsidP="00BD5F17">
      <w:pPr>
        <w:pStyle w:val="Heading4"/>
      </w:pPr>
      <w:r>
        <w:lastRenderedPageBreak/>
        <w:t>M</w:t>
      </w:r>
      <w:r w:rsidR="00864E7C">
        <w:t>A</w:t>
      </w:r>
      <w:r>
        <w:t>SS DELETE</w:t>
      </w:r>
    </w:p>
    <w:p w14:paraId="2CDF7660" w14:textId="77777777" w:rsidR="000C6C5E" w:rsidRPr="00931EC2" w:rsidRDefault="008C42BC" w:rsidP="00F92DCA">
      <w:pPr>
        <w:pStyle w:val="ListParagraph"/>
        <w:keepNext/>
        <w:keepLines/>
        <w:numPr>
          <w:ilvl w:val="0"/>
          <w:numId w:val="161"/>
        </w:numPr>
        <w:ind w:left="720" w:right="86"/>
        <w:jc w:val="both"/>
      </w:pPr>
      <w:r w:rsidRPr="00931EC2">
        <w:t>If a Mass Delete transaction for an Informal Enforcement Action record has non-mandatory tags along with the EnforcementActionIdentifier tag they will be ignored.</w:t>
      </w:r>
    </w:p>
    <w:p w14:paraId="13CD0656" w14:textId="77777777" w:rsidR="000C6C5E" w:rsidRPr="00931EC2" w:rsidRDefault="008C42BC" w:rsidP="00F92DCA">
      <w:pPr>
        <w:pStyle w:val="ListParagraph"/>
        <w:keepNext/>
        <w:keepLines/>
        <w:numPr>
          <w:ilvl w:val="0"/>
          <w:numId w:val="161"/>
        </w:numPr>
        <w:ind w:left="720" w:right="86"/>
        <w:jc w:val="both"/>
      </w:pPr>
      <w:r w:rsidRPr="00931EC2">
        <w:t>Mass Delete of an Informal Enforcement Action record will result in the removal of any linkages to permits, inspections, violations and government contacts from ICIS.</w:t>
      </w:r>
    </w:p>
    <w:p w14:paraId="3B78D354" w14:textId="46C2B71F" w:rsidR="000C6C5E" w:rsidRPr="00931EC2" w:rsidRDefault="000C6C5E" w:rsidP="00931EC2">
      <w:pPr>
        <w:pStyle w:val="ListParagraph"/>
        <w:ind w:left="720" w:right="86" w:firstLine="0"/>
        <w:jc w:val="both"/>
      </w:pPr>
    </w:p>
    <w:p w14:paraId="36F7EA97" w14:textId="77777777" w:rsidR="00864E7C" w:rsidRPr="00931EC2" w:rsidRDefault="00864E7C" w:rsidP="00931EC2">
      <w:pPr>
        <w:pStyle w:val="ListParagraph"/>
        <w:ind w:left="720" w:right="86" w:firstLine="0"/>
        <w:jc w:val="both"/>
      </w:pPr>
    </w:p>
    <w:p w14:paraId="25501F4D" w14:textId="615BE1E7" w:rsidR="000C6C5E" w:rsidRDefault="00650E70" w:rsidP="006E623B">
      <w:pPr>
        <w:pStyle w:val="Heading2"/>
      </w:pPr>
      <w:bookmarkStart w:id="232" w:name="_bookmark139"/>
      <w:bookmarkStart w:id="233" w:name="_Toc147225425"/>
      <w:bookmarkEnd w:id="232"/>
      <w:r>
        <w:t>8.23</w:t>
      </w:r>
      <w:r>
        <w:tab/>
      </w:r>
      <w:r w:rsidR="008C42BC">
        <w:t>STATE NPDES ENFORCEMENT ACTION MILESTONE MAPPING AND</w:t>
      </w:r>
      <w:r w:rsidR="008C42BC">
        <w:rPr>
          <w:spacing w:val="-14"/>
        </w:rPr>
        <w:t xml:space="preserve"> </w:t>
      </w:r>
      <w:r w:rsidR="008C42BC">
        <w:t>RULES</w:t>
      </w:r>
      <w:bookmarkEnd w:id="233"/>
    </w:p>
    <w:p w14:paraId="0DCD8206" w14:textId="77777777" w:rsidR="000C6C5E" w:rsidRPr="00DE7CE3" w:rsidRDefault="000C6C5E" w:rsidP="00DE7CE3">
      <w:pPr>
        <w:pStyle w:val="ListParagraph"/>
        <w:keepNext/>
        <w:ind w:left="720" w:right="86" w:firstLine="0"/>
        <w:jc w:val="both"/>
      </w:pPr>
    </w:p>
    <w:p w14:paraId="2001EABC" w14:textId="5278D33E" w:rsidR="000C6C5E" w:rsidRDefault="00864E7C" w:rsidP="00DE7CE3">
      <w:pPr>
        <w:pStyle w:val="Heading3"/>
      </w:pPr>
      <w:bookmarkStart w:id="234" w:name="_bookmark140"/>
      <w:bookmarkStart w:id="235" w:name="_Toc147225426"/>
      <w:bookmarkEnd w:id="234"/>
      <w:r>
        <w:t xml:space="preserve">8.23.1 </w:t>
      </w:r>
      <w:r w:rsidR="008C42BC">
        <w:t>State NPDES Enforcement Action Milestone</w:t>
      </w:r>
      <w:r w:rsidR="008C42BC">
        <w:rPr>
          <w:spacing w:val="-10"/>
        </w:rPr>
        <w:t xml:space="preserve"> </w:t>
      </w:r>
      <w:r w:rsidR="008C42BC">
        <w:t>Mapping</w:t>
      </w:r>
      <w:bookmarkEnd w:id="235"/>
    </w:p>
    <w:p w14:paraId="0496FDE0" w14:textId="3DE39242" w:rsidR="000C6C5E" w:rsidRPr="00DE7CE3" w:rsidRDefault="000C6C5E" w:rsidP="00DE7CE3">
      <w:pPr>
        <w:pStyle w:val="ListParagraph"/>
        <w:keepNext/>
        <w:ind w:left="720" w:right="86" w:firstLine="0"/>
        <w:jc w:val="both"/>
      </w:pPr>
    </w:p>
    <w:tbl>
      <w:tblPr>
        <w:tblW w:w="12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780"/>
        <w:gridCol w:w="4410"/>
      </w:tblGrid>
      <w:tr w:rsidR="00501153" w:rsidRPr="00DE7CE3" w14:paraId="5D8DD1EB" w14:textId="77777777" w:rsidTr="00501153">
        <w:trPr>
          <w:trHeight w:hRule="exact" w:val="487"/>
          <w:tblHeader/>
        </w:trPr>
        <w:tc>
          <w:tcPr>
            <w:tcW w:w="2628" w:type="dxa"/>
            <w:shd w:val="clear" w:color="auto" w:fill="CCFFCC"/>
          </w:tcPr>
          <w:p w14:paraId="007DD082" w14:textId="77777777" w:rsidR="00501153" w:rsidRPr="00DE7CE3" w:rsidRDefault="00501153" w:rsidP="00DE7CE3">
            <w:pPr>
              <w:pStyle w:val="TableParagraph"/>
              <w:jc w:val="center"/>
              <w:rPr>
                <w:b/>
                <w:sz w:val="18"/>
                <w:szCs w:val="18"/>
              </w:rPr>
            </w:pPr>
            <w:r w:rsidRPr="00DE7CE3">
              <w:rPr>
                <w:b/>
                <w:sz w:val="18"/>
                <w:szCs w:val="18"/>
              </w:rPr>
              <w:t>XML Tag Name</w:t>
            </w:r>
          </w:p>
        </w:tc>
        <w:tc>
          <w:tcPr>
            <w:tcW w:w="2037" w:type="dxa"/>
            <w:shd w:val="clear" w:color="auto" w:fill="CCFFCC"/>
          </w:tcPr>
          <w:p w14:paraId="7DFE9E8B" w14:textId="6A32BC36" w:rsidR="00501153" w:rsidRPr="00DE7CE3" w:rsidRDefault="00501153" w:rsidP="00DE7CE3">
            <w:pPr>
              <w:pStyle w:val="TableParagraph"/>
              <w:ind w:right="31"/>
              <w:jc w:val="center"/>
              <w:rPr>
                <w:b/>
                <w:sz w:val="18"/>
                <w:szCs w:val="18"/>
              </w:rPr>
            </w:pPr>
            <w:r w:rsidRPr="00DE7CE3">
              <w:rPr>
                <w:b/>
                <w:sz w:val="18"/>
                <w:szCs w:val="18"/>
              </w:rPr>
              <w:t>ICIS Code Table</w:t>
            </w:r>
          </w:p>
        </w:tc>
        <w:tc>
          <w:tcPr>
            <w:tcW w:w="3780" w:type="dxa"/>
            <w:tcBorders>
              <w:right w:val="single" w:sz="4" w:space="0" w:color="000000"/>
            </w:tcBorders>
            <w:shd w:val="clear" w:color="auto" w:fill="CCFFCC"/>
          </w:tcPr>
          <w:p w14:paraId="34B83C42" w14:textId="77777777" w:rsidR="00501153" w:rsidRPr="00DE7CE3" w:rsidRDefault="00501153" w:rsidP="00DE7CE3">
            <w:pPr>
              <w:pStyle w:val="TableParagraph"/>
              <w:jc w:val="center"/>
              <w:rPr>
                <w:b/>
                <w:sz w:val="18"/>
                <w:szCs w:val="18"/>
              </w:rPr>
            </w:pPr>
            <w:r w:rsidRPr="00DE7CE3">
              <w:rPr>
                <w:b/>
                <w:sz w:val="18"/>
                <w:szCs w:val="18"/>
              </w:rPr>
              <w:t>ICIS Column</w:t>
            </w:r>
          </w:p>
        </w:tc>
        <w:tc>
          <w:tcPr>
            <w:tcW w:w="4410" w:type="dxa"/>
            <w:tcBorders>
              <w:left w:val="single" w:sz="4" w:space="0" w:color="000000"/>
            </w:tcBorders>
            <w:shd w:val="clear" w:color="auto" w:fill="CCFFCC"/>
          </w:tcPr>
          <w:p w14:paraId="7B614480" w14:textId="5FE5B6F2" w:rsidR="00501153" w:rsidRPr="00DE7CE3" w:rsidRDefault="00501153" w:rsidP="00DE7CE3">
            <w:pPr>
              <w:pStyle w:val="TableParagraph"/>
              <w:jc w:val="center"/>
              <w:rPr>
                <w:b/>
                <w:sz w:val="18"/>
                <w:szCs w:val="18"/>
              </w:rPr>
            </w:pPr>
            <w:r w:rsidRPr="00DE7CE3">
              <w:rPr>
                <w:b/>
                <w:sz w:val="18"/>
                <w:szCs w:val="18"/>
              </w:rPr>
              <w:t>Comments</w:t>
            </w:r>
          </w:p>
        </w:tc>
      </w:tr>
      <w:tr w:rsidR="00501153" w:rsidRPr="00DE7CE3" w14:paraId="4AE6C38D" w14:textId="77777777" w:rsidTr="00B0212B">
        <w:trPr>
          <w:trHeight w:hRule="exact" w:val="1123"/>
        </w:trPr>
        <w:tc>
          <w:tcPr>
            <w:tcW w:w="2628" w:type="dxa"/>
          </w:tcPr>
          <w:p w14:paraId="24BB021C" w14:textId="77777777" w:rsidR="00501153" w:rsidRPr="00DE7CE3" w:rsidRDefault="00501153">
            <w:pPr>
              <w:pStyle w:val="TableParagraph"/>
              <w:spacing w:line="223" w:lineRule="exact"/>
              <w:ind w:left="103"/>
              <w:rPr>
                <w:sz w:val="18"/>
                <w:szCs w:val="18"/>
              </w:rPr>
            </w:pPr>
            <w:r w:rsidRPr="00DE7CE3">
              <w:rPr>
                <w:sz w:val="18"/>
                <w:szCs w:val="18"/>
              </w:rPr>
              <w:t>EnforcementActionIdentifier</w:t>
            </w:r>
          </w:p>
        </w:tc>
        <w:tc>
          <w:tcPr>
            <w:tcW w:w="2037" w:type="dxa"/>
          </w:tcPr>
          <w:p w14:paraId="5E70AD32" w14:textId="77777777" w:rsidR="00501153" w:rsidRPr="00DE7CE3" w:rsidRDefault="00501153">
            <w:pPr>
              <w:rPr>
                <w:sz w:val="18"/>
                <w:szCs w:val="18"/>
              </w:rPr>
            </w:pPr>
          </w:p>
        </w:tc>
        <w:tc>
          <w:tcPr>
            <w:tcW w:w="3780" w:type="dxa"/>
            <w:tcBorders>
              <w:right w:val="single" w:sz="4" w:space="0" w:color="000000"/>
            </w:tcBorders>
          </w:tcPr>
          <w:p w14:paraId="23B151F9" w14:textId="77777777" w:rsidR="00501153" w:rsidRPr="00DE7CE3" w:rsidRDefault="00501153">
            <w:pPr>
              <w:pStyle w:val="TableParagraph"/>
              <w:spacing w:line="223" w:lineRule="exact"/>
              <w:ind w:left="103"/>
              <w:rPr>
                <w:sz w:val="18"/>
                <w:szCs w:val="18"/>
              </w:rPr>
            </w:pPr>
            <w:r w:rsidRPr="00DE7CE3">
              <w:rPr>
                <w:sz w:val="18"/>
                <w:szCs w:val="18"/>
              </w:rPr>
              <w:t>icis_enforcement.enf_identifier</w:t>
            </w:r>
          </w:p>
        </w:tc>
        <w:tc>
          <w:tcPr>
            <w:tcW w:w="4410" w:type="dxa"/>
            <w:tcBorders>
              <w:left w:val="single" w:sz="4" w:space="0" w:color="000000"/>
            </w:tcBorders>
          </w:tcPr>
          <w:p w14:paraId="64A28C21" w14:textId="48D9FC66" w:rsidR="00501153" w:rsidRPr="00DE7CE3" w:rsidRDefault="00501153">
            <w:pPr>
              <w:pStyle w:val="TableParagraph"/>
              <w:ind w:left="103" w:right="122"/>
              <w:rPr>
                <w:sz w:val="18"/>
                <w:szCs w:val="18"/>
              </w:rPr>
            </w:pPr>
            <w:r w:rsidRPr="00DE7CE3">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DE7CE3" w14:paraId="291EABB7" w14:textId="77777777" w:rsidTr="00B0212B">
        <w:trPr>
          <w:trHeight w:hRule="exact" w:val="2098"/>
        </w:trPr>
        <w:tc>
          <w:tcPr>
            <w:tcW w:w="2628" w:type="dxa"/>
          </w:tcPr>
          <w:p w14:paraId="11E8D1D7" w14:textId="77777777" w:rsidR="00501153" w:rsidRPr="00DE7CE3" w:rsidRDefault="00501153">
            <w:pPr>
              <w:pStyle w:val="TableParagraph"/>
              <w:spacing w:before="15"/>
              <w:ind w:left="103"/>
              <w:rPr>
                <w:sz w:val="18"/>
                <w:szCs w:val="18"/>
              </w:rPr>
            </w:pPr>
            <w:r w:rsidRPr="00DE7CE3">
              <w:rPr>
                <w:sz w:val="18"/>
                <w:szCs w:val="18"/>
              </w:rPr>
              <w:t>MilestoneTypeCode</w:t>
            </w:r>
          </w:p>
        </w:tc>
        <w:tc>
          <w:tcPr>
            <w:tcW w:w="2037" w:type="dxa"/>
          </w:tcPr>
          <w:p w14:paraId="6D20E54D" w14:textId="77777777" w:rsidR="00501153" w:rsidRPr="00DE7CE3" w:rsidRDefault="00501153">
            <w:pPr>
              <w:rPr>
                <w:sz w:val="18"/>
                <w:szCs w:val="18"/>
              </w:rPr>
            </w:pPr>
          </w:p>
        </w:tc>
        <w:tc>
          <w:tcPr>
            <w:tcW w:w="3780" w:type="dxa"/>
            <w:tcBorders>
              <w:right w:val="single" w:sz="4" w:space="0" w:color="000000"/>
            </w:tcBorders>
          </w:tcPr>
          <w:p w14:paraId="69D76518" w14:textId="780EEE5C" w:rsidR="00501153" w:rsidRPr="00DE7CE3" w:rsidRDefault="00501153" w:rsidP="006866C0">
            <w:pPr>
              <w:pStyle w:val="TableParagraph"/>
              <w:spacing w:before="15"/>
              <w:ind w:left="103"/>
              <w:rPr>
                <w:sz w:val="18"/>
                <w:szCs w:val="18"/>
              </w:rPr>
            </w:pPr>
            <w:r w:rsidRPr="00DE7CE3">
              <w:rPr>
                <w:sz w:val="18"/>
                <w:szCs w:val="18"/>
              </w:rPr>
              <w:t>icis_sub_activity.sub_activity_type_code</w:t>
            </w:r>
          </w:p>
        </w:tc>
        <w:tc>
          <w:tcPr>
            <w:tcW w:w="4410" w:type="dxa"/>
            <w:tcBorders>
              <w:left w:val="single" w:sz="4" w:space="0" w:color="000000"/>
            </w:tcBorders>
          </w:tcPr>
          <w:p w14:paraId="074E4B59" w14:textId="77777777" w:rsidR="00501153" w:rsidRPr="00DE7CE3" w:rsidRDefault="00501153" w:rsidP="00A44AFE">
            <w:pPr>
              <w:pStyle w:val="TableParagraph"/>
              <w:spacing w:before="15"/>
              <w:ind w:left="103" w:right="34"/>
              <w:jc w:val="both"/>
              <w:rPr>
                <w:sz w:val="18"/>
                <w:szCs w:val="18"/>
              </w:rPr>
            </w:pPr>
            <w:r w:rsidRPr="00DE7CE3">
              <w:rPr>
                <w:sz w:val="18"/>
                <w:szCs w:val="18"/>
              </w:rPr>
              <w:t>For a Judicial Formal Enforcement Action, Milestone Type Code</w:t>
            </w:r>
            <w:r w:rsidRPr="00DE7CE3">
              <w:rPr>
                <w:spacing w:val="-12"/>
                <w:sz w:val="18"/>
                <w:szCs w:val="18"/>
              </w:rPr>
              <w:t xml:space="preserve"> </w:t>
            </w:r>
            <w:r w:rsidRPr="00DE7CE3">
              <w:rPr>
                <w:sz w:val="18"/>
                <w:szCs w:val="18"/>
              </w:rPr>
              <w:t>must be one of the</w:t>
            </w:r>
            <w:r w:rsidRPr="00DE7CE3">
              <w:rPr>
                <w:spacing w:val="-10"/>
                <w:sz w:val="18"/>
                <w:szCs w:val="18"/>
              </w:rPr>
              <w:t xml:space="preserve"> </w:t>
            </w:r>
            <w:r w:rsidRPr="00DE7CE3">
              <w:rPr>
                <w:sz w:val="18"/>
                <w:szCs w:val="18"/>
              </w:rPr>
              <w:t>following:</w:t>
            </w:r>
          </w:p>
          <w:p w14:paraId="61AD51F3"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RSAGJ (Referred to</w:t>
            </w:r>
            <w:r w:rsidRPr="00DE7CE3">
              <w:rPr>
                <w:spacing w:val="-8"/>
                <w:sz w:val="18"/>
                <w:szCs w:val="18"/>
              </w:rPr>
              <w:t xml:space="preserve"> </w:t>
            </w:r>
            <w:r w:rsidRPr="00DE7CE3">
              <w:rPr>
                <w:sz w:val="18"/>
                <w:szCs w:val="18"/>
              </w:rPr>
              <w:t>State Attorney</w:t>
            </w:r>
            <w:r w:rsidRPr="00DE7CE3">
              <w:rPr>
                <w:spacing w:val="-9"/>
                <w:sz w:val="18"/>
                <w:szCs w:val="18"/>
              </w:rPr>
              <w:t xml:space="preserve"> </w:t>
            </w:r>
            <w:r w:rsidRPr="00DE7CE3">
              <w:rPr>
                <w:sz w:val="18"/>
                <w:szCs w:val="18"/>
              </w:rPr>
              <w:t>General)</w:t>
            </w:r>
          </w:p>
          <w:p w14:paraId="512DAF18"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CMF (Complaint Filed</w:t>
            </w:r>
            <w:r w:rsidRPr="00DE7CE3">
              <w:rPr>
                <w:spacing w:val="-8"/>
                <w:sz w:val="18"/>
                <w:szCs w:val="18"/>
              </w:rPr>
              <w:t xml:space="preserve"> </w:t>
            </w:r>
            <w:r w:rsidRPr="00DE7CE3">
              <w:rPr>
                <w:sz w:val="18"/>
                <w:szCs w:val="18"/>
              </w:rPr>
              <w:t>with Court)</w:t>
            </w:r>
          </w:p>
          <w:p w14:paraId="60A3010F" w14:textId="77777777" w:rsidR="00501153" w:rsidRPr="00DE7CE3" w:rsidRDefault="00501153" w:rsidP="00F92DCA">
            <w:pPr>
              <w:pStyle w:val="TableParagraph"/>
              <w:numPr>
                <w:ilvl w:val="0"/>
                <w:numId w:val="160"/>
              </w:numPr>
              <w:tabs>
                <w:tab w:val="left" w:pos="464"/>
              </w:tabs>
              <w:spacing w:before="39"/>
              <w:ind w:right="34"/>
              <w:rPr>
                <w:sz w:val="18"/>
                <w:szCs w:val="18"/>
              </w:rPr>
            </w:pPr>
            <w:r w:rsidRPr="00DE7CE3">
              <w:rPr>
                <w:sz w:val="18"/>
                <w:szCs w:val="18"/>
              </w:rPr>
              <w:t>CLOSE (Enforcement</w:t>
            </w:r>
            <w:r w:rsidRPr="00DE7CE3">
              <w:rPr>
                <w:spacing w:val="-9"/>
                <w:sz w:val="18"/>
                <w:szCs w:val="18"/>
              </w:rPr>
              <w:t xml:space="preserve"> </w:t>
            </w:r>
            <w:r w:rsidRPr="00DE7CE3">
              <w:rPr>
                <w:sz w:val="18"/>
                <w:szCs w:val="18"/>
              </w:rPr>
              <w:t>Action Closed)</w:t>
            </w:r>
          </w:p>
          <w:p w14:paraId="67CC369E" w14:textId="77777777" w:rsidR="00501153" w:rsidRPr="00DE7CE3" w:rsidRDefault="00501153" w:rsidP="00A44AFE">
            <w:pPr>
              <w:pStyle w:val="TableParagraph"/>
              <w:spacing w:before="41"/>
              <w:ind w:left="103" w:right="34"/>
              <w:rPr>
                <w:sz w:val="18"/>
                <w:szCs w:val="18"/>
              </w:rPr>
            </w:pPr>
            <w:r w:rsidRPr="00DE7CE3">
              <w:rPr>
                <w:sz w:val="18"/>
                <w:szCs w:val="18"/>
              </w:rPr>
              <w:t>For an Administrative Formal Enforcement Action, Milestone Type Code must be one of the following:</w:t>
            </w:r>
          </w:p>
          <w:p w14:paraId="000C8FCD" w14:textId="77777777" w:rsidR="00501153" w:rsidRPr="00DE7CE3" w:rsidRDefault="00501153" w:rsidP="00F92DCA">
            <w:pPr>
              <w:pStyle w:val="TableParagraph"/>
              <w:numPr>
                <w:ilvl w:val="0"/>
                <w:numId w:val="159"/>
              </w:numPr>
              <w:tabs>
                <w:tab w:val="left" w:pos="464"/>
              </w:tabs>
              <w:spacing w:before="15"/>
              <w:ind w:right="34"/>
              <w:rPr>
                <w:sz w:val="18"/>
                <w:szCs w:val="18"/>
              </w:rPr>
            </w:pPr>
            <w:r w:rsidRPr="00DE7CE3">
              <w:rPr>
                <w:sz w:val="18"/>
                <w:szCs w:val="18"/>
              </w:rPr>
              <w:t>CPOA</w:t>
            </w:r>
            <w:r w:rsidRPr="00DE7CE3">
              <w:rPr>
                <w:spacing w:val="-7"/>
                <w:sz w:val="18"/>
                <w:szCs w:val="18"/>
              </w:rPr>
              <w:t xml:space="preserve"> </w:t>
            </w:r>
            <w:r w:rsidRPr="00DE7CE3">
              <w:rPr>
                <w:sz w:val="18"/>
                <w:szCs w:val="18"/>
              </w:rPr>
              <w:t>(Complaint/Proposed Order)</w:t>
            </w:r>
          </w:p>
          <w:p w14:paraId="686C9861" w14:textId="689039F6" w:rsidR="00501153" w:rsidRPr="00DE7CE3" w:rsidRDefault="00501153" w:rsidP="00F92DCA">
            <w:pPr>
              <w:pStyle w:val="TableParagraph"/>
              <w:numPr>
                <w:ilvl w:val="0"/>
                <w:numId w:val="159"/>
              </w:numPr>
              <w:tabs>
                <w:tab w:val="left" w:pos="464"/>
              </w:tabs>
              <w:spacing w:before="15"/>
              <w:ind w:right="34"/>
              <w:rPr>
                <w:sz w:val="18"/>
                <w:szCs w:val="18"/>
              </w:rPr>
            </w:pPr>
            <w:r w:rsidRPr="00DE7CE3">
              <w:rPr>
                <w:sz w:val="18"/>
                <w:szCs w:val="18"/>
              </w:rPr>
              <w:t>CLSA (Enforcement</w:t>
            </w:r>
            <w:r w:rsidRPr="00DE7CE3">
              <w:rPr>
                <w:spacing w:val="-9"/>
                <w:sz w:val="18"/>
                <w:szCs w:val="18"/>
              </w:rPr>
              <w:t xml:space="preserve"> </w:t>
            </w:r>
            <w:r w:rsidRPr="00DE7CE3">
              <w:rPr>
                <w:sz w:val="18"/>
                <w:szCs w:val="18"/>
              </w:rPr>
              <w:t>Action Closed)</w:t>
            </w:r>
          </w:p>
        </w:tc>
      </w:tr>
      <w:tr w:rsidR="00501153" w:rsidRPr="00DE7CE3" w14:paraId="1309044A" w14:textId="77777777" w:rsidTr="00B0212B">
        <w:trPr>
          <w:trHeight w:hRule="exact" w:val="317"/>
        </w:trPr>
        <w:tc>
          <w:tcPr>
            <w:tcW w:w="2628" w:type="dxa"/>
          </w:tcPr>
          <w:p w14:paraId="7B0321E4" w14:textId="77777777" w:rsidR="00501153" w:rsidRPr="00DE7CE3" w:rsidRDefault="00501153">
            <w:pPr>
              <w:pStyle w:val="TableParagraph"/>
              <w:spacing w:before="15"/>
              <w:ind w:left="103"/>
              <w:rPr>
                <w:sz w:val="18"/>
                <w:szCs w:val="18"/>
              </w:rPr>
            </w:pPr>
            <w:r w:rsidRPr="00DE7CE3">
              <w:rPr>
                <w:sz w:val="18"/>
                <w:szCs w:val="18"/>
              </w:rPr>
              <w:t>MilestonePlannedDate</w:t>
            </w:r>
          </w:p>
        </w:tc>
        <w:tc>
          <w:tcPr>
            <w:tcW w:w="2037" w:type="dxa"/>
          </w:tcPr>
          <w:p w14:paraId="3A0C81E5" w14:textId="77777777" w:rsidR="00501153" w:rsidRPr="00DE7CE3" w:rsidRDefault="00501153">
            <w:pPr>
              <w:rPr>
                <w:sz w:val="18"/>
                <w:szCs w:val="18"/>
              </w:rPr>
            </w:pPr>
          </w:p>
        </w:tc>
        <w:tc>
          <w:tcPr>
            <w:tcW w:w="3780" w:type="dxa"/>
            <w:tcBorders>
              <w:right w:val="single" w:sz="4" w:space="0" w:color="000000"/>
            </w:tcBorders>
          </w:tcPr>
          <w:p w14:paraId="0CE01239" w14:textId="77777777" w:rsidR="00501153" w:rsidRPr="00DE7CE3" w:rsidRDefault="00501153">
            <w:pPr>
              <w:pStyle w:val="TableParagraph"/>
              <w:spacing w:before="15"/>
              <w:ind w:left="103"/>
              <w:rPr>
                <w:sz w:val="18"/>
                <w:szCs w:val="18"/>
              </w:rPr>
            </w:pPr>
            <w:r w:rsidRPr="00DE7CE3">
              <w:rPr>
                <w:sz w:val="18"/>
                <w:szCs w:val="18"/>
              </w:rPr>
              <w:t>icis_sub_activity.planned_date</w:t>
            </w:r>
          </w:p>
        </w:tc>
        <w:tc>
          <w:tcPr>
            <w:tcW w:w="4410" w:type="dxa"/>
            <w:tcBorders>
              <w:left w:val="single" w:sz="4" w:space="0" w:color="000000"/>
            </w:tcBorders>
          </w:tcPr>
          <w:p w14:paraId="0B27DAFE" w14:textId="77777777" w:rsidR="00501153" w:rsidRPr="00DE7CE3" w:rsidRDefault="00501153">
            <w:pPr>
              <w:rPr>
                <w:sz w:val="18"/>
                <w:szCs w:val="18"/>
              </w:rPr>
            </w:pPr>
          </w:p>
        </w:tc>
      </w:tr>
      <w:tr w:rsidR="00501153" w:rsidRPr="00DE7CE3" w14:paraId="2F63A13D" w14:textId="77777777" w:rsidTr="00B0212B">
        <w:trPr>
          <w:trHeight w:hRule="exact" w:val="317"/>
        </w:trPr>
        <w:tc>
          <w:tcPr>
            <w:tcW w:w="2628" w:type="dxa"/>
          </w:tcPr>
          <w:p w14:paraId="5BF63F55" w14:textId="77777777" w:rsidR="00501153" w:rsidRPr="00DE7CE3" w:rsidRDefault="00501153">
            <w:pPr>
              <w:pStyle w:val="TableParagraph"/>
              <w:spacing w:before="18"/>
              <w:ind w:left="103"/>
              <w:rPr>
                <w:sz w:val="18"/>
                <w:szCs w:val="18"/>
              </w:rPr>
            </w:pPr>
            <w:r w:rsidRPr="00DE7CE3">
              <w:rPr>
                <w:sz w:val="18"/>
                <w:szCs w:val="18"/>
              </w:rPr>
              <w:t>MilestoneActualDate</w:t>
            </w:r>
          </w:p>
        </w:tc>
        <w:tc>
          <w:tcPr>
            <w:tcW w:w="2037" w:type="dxa"/>
          </w:tcPr>
          <w:p w14:paraId="63686608" w14:textId="77777777" w:rsidR="00501153" w:rsidRPr="00DE7CE3" w:rsidRDefault="00501153">
            <w:pPr>
              <w:rPr>
                <w:sz w:val="18"/>
                <w:szCs w:val="18"/>
              </w:rPr>
            </w:pPr>
          </w:p>
        </w:tc>
        <w:tc>
          <w:tcPr>
            <w:tcW w:w="3780" w:type="dxa"/>
            <w:tcBorders>
              <w:right w:val="single" w:sz="4" w:space="0" w:color="000000"/>
            </w:tcBorders>
          </w:tcPr>
          <w:p w14:paraId="371F2B9B" w14:textId="77777777" w:rsidR="00501153" w:rsidRPr="00DE7CE3" w:rsidRDefault="00501153">
            <w:pPr>
              <w:pStyle w:val="TableParagraph"/>
              <w:spacing w:before="18"/>
              <w:ind w:left="103"/>
              <w:rPr>
                <w:sz w:val="18"/>
                <w:szCs w:val="18"/>
              </w:rPr>
            </w:pPr>
            <w:r w:rsidRPr="00DE7CE3">
              <w:rPr>
                <w:sz w:val="18"/>
                <w:szCs w:val="18"/>
              </w:rPr>
              <w:t>icis_sub_activity.actual_date</w:t>
            </w:r>
          </w:p>
        </w:tc>
        <w:tc>
          <w:tcPr>
            <w:tcW w:w="4410" w:type="dxa"/>
            <w:tcBorders>
              <w:left w:val="single" w:sz="4" w:space="0" w:color="000000"/>
            </w:tcBorders>
          </w:tcPr>
          <w:p w14:paraId="41D8A5F6" w14:textId="77777777" w:rsidR="00501153" w:rsidRPr="00DE7CE3" w:rsidRDefault="00501153">
            <w:pPr>
              <w:pStyle w:val="TableParagraph"/>
              <w:spacing w:line="228" w:lineRule="exact"/>
              <w:ind w:left="103"/>
              <w:rPr>
                <w:sz w:val="18"/>
                <w:szCs w:val="18"/>
              </w:rPr>
            </w:pPr>
            <w:r w:rsidRPr="00DE7CE3">
              <w:rPr>
                <w:sz w:val="18"/>
                <w:szCs w:val="18"/>
              </w:rPr>
              <w:t>Must be on or before the date of the submission.</w:t>
            </w:r>
          </w:p>
        </w:tc>
      </w:tr>
    </w:tbl>
    <w:p w14:paraId="1C2D76F5" w14:textId="77777777" w:rsidR="000C6C5E" w:rsidRPr="00A44AFE" w:rsidRDefault="000C6C5E" w:rsidP="00A44AFE">
      <w:pPr>
        <w:rPr>
          <w:rFonts w:ascii="Times New Roman" w:hAnsi="Times New Roman" w:cs="Times New Roman"/>
          <w:bCs/>
        </w:rPr>
      </w:pPr>
    </w:p>
    <w:p w14:paraId="173947A9" w14:textId="77777777" w:rsidR="000C6C5E" w:rsidRPr="00A44AFE" w:rsidRDefault="000C6C5E" w:rsidP="00A44AFE">
      <w:pPr>
        <w:rPr>
          <w:rFonts w:ascii="Times New Roman" w:hAnsi="Times New Roman" w:cs="Times New Roman"/>
          <w:bCs/>
        </w:rPr>
      </w:pPr>
    </w:p>
    <w:p w14:paraId="0B7EC9C8" w14:textId="41C127ED" w:rsidR="000C6C5E" w:rsidRDefault="00864E7C" w:rsidP="00864E7C">
      <w:pPr>
        <w:pStyle w:val="Heading3"/>
      </w:pPr>
      <w:bookmarkStart w:id="236" w:name="_bookmark141"/>
      <w:bookmarkStart w:id="237" w:name="_Toc147225427"/>
      <w:bookmarkEnd w:id="236"/>
      <w:r>
        <w:t xml:space="preserve">8.23.2 </w:t>
      </w:r>
      <w:r w:rsidR="008C42BC">
        <w:t>Rules for Parsing State NPDES Submitted Enforcement Action Milestone XML</w:t>
      </w:r>
      <w:r w:rsidR="008C42BC">
        <w:rPr>
          <w:spacing w:val="-18"/>
        </w:rPr>
        <w:t xml:space="preserve"> </w:t>
      </w:r>
      <w:r w:rsidR="008C42BC">
        <w:t>Files</w:t>
      </w:r>
      <w:bookmarkEnd w:id="237"/>
    </w:p>
    <w:p w14:paraId="68054BC5" w14:textId="77777777" w:rsidR="000C6C5E" w:rsidRPr="00A44AFE" w:rsidRDefault="008C42BC" w:rsidP="000C7FCD">
      <w:pPr>
        <w:pStyle w:val="BodyText"/>
        <w:jc w:val="both"/>
        <w:rPr>
          <w:sz w:val="22"/>
          <w:szCs w:val="22"/>
        </w:rPr>
      </w:pPr>
      <w:r w:rsidRPr="00A44AFE">
        <w:rPr>
          <w:sz w:val="22"/>
          <w:szCs w:val="22"/>
        </w:rPr>
        <w:t>A summary of rules for processing enforcement action milestone data is provided in this section. Detailed explanations of these rules with examples can be found in the ICIS Enforcement Action Milestone Technical Specification document.</w:t>
      </w:r>
    </w:p>
    <w:p w14:paraId="2E38B70F" w14:textId="77777777" w:rsidR="000C6C5E" w:rsidRPr="000C7FCD" w:rsidRDefault="000C6C5E" w:rsidP="000C7FCD">
      <w:pPr>
        <w:pStyle w:val="BodyText"/>
        <w:jc w:val="both"/>
        <w:rPr>
          <w:sz w:val="22"/>
          <w:szCs w:val="22"/>
        </w:rPr>
      </w:pPr>
    </w:p>
    <w:p w14:paraId="50D382E7" w14:textId="77777777" w:rsidR="000C6C5E" w:rsidRDefault="008C42BC" w:rsidP="00BD5F17">
      <w:pPr>
        <w:pStyle w:val="Heading4"/>
      </w:pPr>
      <w:r>
        <w:lastRenderedPageBreak/>
        <w:t>OVERALL</w:t>
      </w:r>
    </w:p>
    <w:p w14:paraId="5D51CA8F" w14:textId="77777777" w:rsidR="000C6C5E" w:rsidRPr="00A44AFE" w:rsidRDefault="008C42BC" w:rsidP="00F92DCA">
      <w:pPr>
        <w:pStyle w:val="ListParagraph"/>
        <w:numPr>
          <w:ilvl w:val="3"/>
          <w:numId w:val="162"/>
        </w:numPr>
        <w:ind w:left="720" w:right="86"/>
        <w:jc w:val="both"/>
      </w:pPr>
      <w:r w:rsidRPr="00A44AFE">
        <w:t>ICIS reference tables have codes that are either Active or Inactive. Inactive codes were migrated from legacy data but the code is not being used anymore and cannot be selected when adding a new code in ICIS. Active codes were both migrated from legacy data and newly created codes for ICIS and can be selected when adding a new code in ICIS.</w:t>
      </w:r>
    </w:p>
    <w:p w14:paraId="25D4A658" w14:textId="77777777" w:rsidR="000C6C5E" w:rsidRPr="00A44AFE" w:rsidRDefault="008C42BC" w:rsidP="00F92DCA">
      <w:pPr>
        <w:pStyle w:val="ListParagraph"/>
        <w:numPr>
          <w:ilvl w:val="0"/>
          <w:numId w:val="158"/>
        </w:numPr>
        <w:ind w:left="720" w:right="86"/>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63023">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69FE4200" w14:textId="77777777" w:rsidR="000C6C5E" w:rsidRPr="00A44AFE" w:rsidRDefault="000C6C5E" w:rsidP="00A44AFE">
      <w:pPr>
        <w:pStyle w:val="BodyText"/>
        <w:ind w:left="720" w:right="86" w:hanging="360"/>
        <w:jc w:val="both"/>
        <w:rPr>
          <w:sz w:val="22"/>
          <w:szCs w:val="22"/>
        </w:rPr>
      </w:pPr>
    </w:p>
    <w:p w14:paraId="5A36F781" w14:textId="77777777" w:rsidR="000C6C5E" w:rsidRDefault="008C42BC" w:rsidP="00BD5F17">
      <w:pPr>
        <w:pStyle w:val="Heading4"/>
      </w:pPr>
      <w:r>
        <w:t>REPLACE</w:t>
      </w:r>
    </w:p>
    <w:p w14:paraId="09C1F339" w14:textId="77777777" w:rsidR="000C6C5E" w:rsidRPr="00A44AFE" w:rsidRDefault="008C42BC" w:rsidP="00F92DCA">
      <w:pPr>
        <w:pStyle w:val="ListParagraph"/>
        <w:numPr>
          <w:ilvl w:val="3"/>
          <w:numId w:val="162"/>
        </w:numPr>
        <w:ind w:left="720" w:right="86"/>
        <w:jc w:val="both"/>
      </w:pPr>
      <w:r w:rsidRPr="00A44AFE">
        <w:t>A Replace transaction will result in a change to data within an existing enforcement action milestone record in ICIS. Milestones cannot be added or removed from ICIS. If an asterisk is used in a tag to blank out a non-mandatory field in ICIS it will be ignored.</w:t>
      </w:r>
    </w:p>
    <w:p w14:paraId="56F65E83" w14:textId="460BD333" w:rsidR="000C6C5E" w:rsidRPr="00A44AFE" w:rsidRDefault="008C42BC" w:rsidP="00F92DCA">
      <w:pPr>
        <w:pStyle w:val="ListParagraph"/>
        <w:numPr>
          <w:ilvl w:val="3"/>
          <w:numId w:val="162"/>
        </w:numPr>
        <w:ind w:left="720" w:right="86"/>
        <w:jc w:val="both"/>
      </w:pPr>
      <w:r w:rsidRPr="00A44AFE">
        <w:t>A Replace transaction must have all mandatory tags and at least one optional tag.</w:t>
      </w:r>
    </w:p>
    <w:p w14:paraId="4494B1C3" w14:textId="4AE13ED1" w:rsidR="000C6C5E" w:rsidRPr="00A44AFE" w:rsidRDefault="008C42BC" w:rsidP="00F92DCA">
      <w:pPr>
        <w:pStyle w:val="ListParagraph"/>
        <w:numPr>
          <w:ilvl w:val="3"/>
          <w:numId w:val="162"/>
        </w:numPr>
        <w:ind w:left="720" w:right="86"/>
        <w:jc w:val="both"/>
      </w:pPr>
      <w:r w:rsidRPr="00A44AFE">
        <w:t>Any replace transaction for an enforcement action milestone in ICIS will have only the tags that are present saved to their corresponding fields in ICIS. All of the other fields in ICIS will be blanked out.</w:t>
      </w:r>
    </w:p>
    <w:p w14:paraId="17746E71" w14:textId="77777777" w:rsidR="000C6C5E" w:rsidRPr="00A44AFE" w:rsidRDefault="008C42BC" w:rsidP="00F92DCA">
      <w:pPr>
        <w:pStyle w:val="ListParagraph"/>
        <w:numPr>
          <w:ilvl w:val="3"/>
          <w:numId w:val="162"/>
        </w:numPr>
        <w:ind w:left="720" w:right="86"/>
        <w:jc w:val="both"/>
      </w:pPr>
      <w:r w:rsidRPr="00A44AFE">
        <w:t>For Judicial enforcement actions, ICIS milestones actual dates must be in chronological order. The Referred to State Attorney General Actual Date must be on or after the date the enforcement action was added to ICIS. The Complaint Filed with Court Actual Date must be on or after the Referred to State Attorney General Actual Date. The Enforcement Action Closed Actual Date must be on or after the Complaint Filed with Court Actual Date and the NPDES Closed Actual Date that is generated by ICIS.</w:t>
      </w:r>
    </w:p>
    <w:p w14:paraId="68BDAE67" w14:textId="77777777" w:rsidR="000C6C5E" w:rsidRPr="00A44AFE" w:rsidRDefault="008C42BC" w:rsidP="00F92DCA">
      <w:pPr>
        <w:pStyle w:val="ListParagraph"/>
        <w:numPr>
          <w:ilvl w:val="3"/>
          <w:numId w:val="162"/>
        </w:numPr>
        <w:ind w:left="720" w:right="86"/>
        <w:jc w:val="both"/>
      </w:pPr>
      <w:r w:rsidRPr="00A44AFE">
        <w:t>For Administrative enforcement actions, ICIS milestone actual dates must be in chronological order. The Complaint/Proposed Order Actual Date must be on or after the date the enforcement action was added to ICIS. The Enforcement Action Closed Actual Date must be on or after the Complaint/Proposed Order Actual Date and the NPDES Closed Actual Date that is generated by ICIS.</w:t>
      </w:r>
    </w:p>
    <w:p w14:paraId="4FD89EF3" w14:textId="77777777" w:rsidR="000C6C5E" w:rsidRDefault="008C42BC" w:rsidP="00F92DCA">
      <w:pPr>
        <w:pStyle w:val="ListParagraph"/>
        <w:numPr>
          <w:ilvl w:val="3"/>
          <w:numId w:val="162"/>
        </w:numPr>
        <w:ind w:left="720" w:right="86"/>
        <w:jc w:val="both"/>
        <w:rPr>
          <w:sz w:val="24"/>
        </w:rPr>
      </w:pPr>
      <w:r w:rsidRPr="00A44AFE">
        <w:t>The Complaint/Proposed Order Actual Date cannot be deleted when a Final Order exists for the Enforcement Action</w:t>
      </w:r>
      <w:r>
        <w:rPr>
          <w:sz w:val="24"/>
        </w:rPr>
        <w:t xml:space="preserve"> and</w:t>
      </w:r>
      <w:r>
        <w:rPr>
          <w:spacing w:val="-19"/>
          <w:sz w:val="24"/>
        </w:rPr>
        <w:t xml:space="preserve"> </w:t>
      </w:r>
      <w:r>
        <w:rPr>
          <w:sz w:val="24"/>
        </w:rPr>
        <w:t>the Final Order Issued Date does not</w:t>
      </w:r>
      <w:r>
        <w:rPr>
          <w:spacing w:val="-4"/>
          <w:sz w:val="24"/>
        </w:rPr>
        <w:t xml:space="preserve"> </w:t>
      </w:r>
      <w:r>
        <w:rPr>
          <w:sz w:val="24"/>
        </w:rPr>
        <w:t>exist.</w:t>
      </w:r>
    </w:p>
    <w:p w14:paraId="4456C1F2" w14:textId="60916A36" w:rsidR="000C6C5E" w:rsidRDefault="000C6C5E" w:rsidP="00A44AFE">
      <w:pPr>
        <w:pStyle w:val="ListParagraph"/>
        <w:ind w:left="720" w:right="86" w:firstLine="0"/>
        <w:jc w:val="both"/>
      </w:pPr>
    </w:p>
    <w:p w14:paraId="45A47C26" w14:textId="77777777" w:rsidR="00A44AFE" w:rsidRPr="00A44AFE" w:rsidRDefault="00A44AFE" w:rsidP="00A44AFE">
      <w:pPr>
        <w:pStyle w:val="ListParagraph"/>
        <w:ind w:left="720" w:right="86" w:firstLine="0"/>
        <w:jc w:val="both"/>
      </w:pPr>
    </w:p>
    <w:p w14:paraId="4F5B2972" w14:textId="4A1B1656" w:rsidR="000C6C5E" w:rsidRDefault="00650E70" w:rsidP="006E623B">
      <w:pPr>
        <w:pStyle w:val="Heading2"/>
      </w:pPr>
      <w:bookmarkStart w:id="238" w:name="_bookmark142"/>
      <w:bookmarkStart w:id="239" w:name="_Toc147225428"/>
      <w:bookmarkEnd w:id="238"/>
      <w:r>
        <w:lastRenderedPageBreak/>
        <w:t>8.24</w:t>
      </w:r>
      <w:r>
        <w:tab/>
      </w:r>
      <w:r w:rsidR="008C42BC">
        <w:t>ENFORCEMENT ACTION VIOLATION LINKAGE MAPPING AND</w:t>
      </w:r>
      <w:r w:rsidR="008C42BC">
        <w:rPr>
          <w:spacing w:val="-15"/>
        </w:rPr>
        <w:t xml:space="preserve"> </w:t>
      </w:r>
      <w:r w:rsidR="008C42BC">
        <w:t>RULES</w:t>
      </w:r>
      <w:bookmarkEnd w:id="239"/>
    </w:p>
    <w:p w14:paraId="7751CDA8" w14:textId="77777777" w:rsidR="000C6C5E" w:rsidRPr="00A44AFE" w:rsidRDefault="000C6C5E" w:rsidP="00A44AFE">
      <w:pPr>
        <w:pStyle w:val="ListParagraph"/>
        <w:keepNext/>
        <w:ind w:left="720" w:right="86" w:firstLine="0"/>
        <w:jc w:val="both"/>
      </w:pPr>
    </w:p>
    <w:p w14:paraId="184B9EAB" w14:textId="4ADABEF4" w:rsidR="000C6C5E" w:rsidRDefault="00864E7C" w:rsidP="00A44AFE">
      <w:pPr>
        <w:pStyle w:val="Heading3"/>
      </w:pPr>
      <w:bookmarkStart w:id="240" w:name="_bookmark143"/>
      <w:bookmarkStart w:id="241" w:name="_Toc147225429"/>
      <w:bookmarkEnd w:id="240"/>
      <w:r w:rsidRPr="00864E7C">
        <w:t xml:space="preserve">8.24.1 </w:t>
      </w:r>
      <w:r w:rsidR="008C42BC">
        <w:t>Enforcement Action Violation Linkage</w:t>
      </w:r>
      <w:r w:rsidR="008C42BC">
        <w:rPr>
          <w:spacing w:val="-9"/>
        </w:rPr>
        <w:t xml:space="preserve"> </w:t>
      </w:r>
      <w:r w:rsidR="008C42BC">
        <w:t>Mapping</w:t>
      </w:r>
      <w:bookmarkEnd w:id="241"/>
    </w:p>
    <w:p w14:paraId="2812CAAF" w14:textId="77777777" w:rsidR="000C6C5E" w:rsidRPr="00A44AFE" w:rsidRDefault="000C6C5E" w:rsidP="00A44AFE">
      <w:pPr>
        <w:pStyle w:val="ListParagraph"/>
        <w:keepNext/>
        <w:ind w:left="720" w:right="8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037"/>
        <w:gridCol w:w="3870"/>
        <w:gridCol w:w="4410"/>
      </w:tblGrid>
      <w:tr w:rsidR="00501153" w:rsidRPr="00A44AFE" w14:paraId="6DFA9277" w14:textId="77777777" w:rsidTr="00501153">
        <w:trPr>
          <w:trHeight w:hRule="exact" w:val="698"/>
          <w:tblHeader/>
        </w:trPr>
        <w:tc>
          <w:tcPr>
            <w:tcW w:w="2628" w:type="dxa"/>
            <w:shd w:val="clear" w:color="auto" w:fill="CCFFCC"/>
          </w:tcPr>
          <w:p w14:paraId="549CD1E5" w14:textId="77777777" w:rsidR="00501153" w:rsidRPr="00A44AFE" w:rsidRDefault="00501153" w:rsidP="00A44AFE">
            <w:pPr>
              <w:pStyle w:val="TableParagraph"/>
              <w:jc w:val="center"/>
              <w:rPr>
                <w:b/>
                <w:sz w:val="18"/>
                <w:szCs w:val="18"/>
              </w:rPr>
            </w:pPr>
            <w:r w:rsidRPr="00A44AFE">
              <w:rPr>
                <w:b/>
                <w:sz w:val="18"/>
                <w:szCs w:val="18"/>
              </w:rPr>
              <w:t>XML Tag Name</w:t>
            </w:r>
          </w:p>
        </w:tc>
        <w:tc>
          <w:tcPr>
            <w:tcW w:w="2037" w:type="dxa"/>
            <w:shd w:val="clear" w:color="auto" w:fill="CCFFCC"/>
          </w:tcPr>
          <w:p w14:paraId="592097FD" w14:textId="77777777" w:rsidR="00501153" w:rsidRPr="00A44AFE" w:rsidRDefault="00501153" w:rsidP="00A44AFE">
            <w:pPr>
              <w:pStyle w:val="TableParagraph"/>
              <w:ind w:right="133"/>
              <w:jc w:val="center"/>
              <w:rPr>
                <w:b/>
                <w:sz w:val="18"/>
                <w:szCs w:val="18"/>
              </w:rPr>
            </w:pPr>
            <w:r w:rsidRPr="00A44AFE">
              <w:rPr>
                <w:b/>
                <w:sz w:val="18"/>
                <w:szCs w:val="18"/>
              </w:rPr>
              <w:t>ICIS Code Table</w:t>
            </w:r>
          </w:p>
        </w:tc>
        <w:tc>
          <w:tcPr>
            <w:tcW w:w="3870" w:type="dxa"/>
            <w:tcBorders>
              <w:right w:val="single" w:sz="4" w:space="0" w:color="000000"/>
            </w:tcBorders>
            <w:shd w:val="clear" w:color="auto" w:fill="CCFFCC"/>
          </w:tcPr>
          <w:p w14:paraId="436400BC" w14:textId="2F3954E5" w:rsidR="00501153" w:rsidRPr="00A44AFE" w:rsidRDefault="00501153" w:rsidP="00A44AFE">
            <w:pPr>
              <w:pStyle w:val="TableParagraph"/>
              <w:jc w:val="center"/>
              <w:rPr>
                <w:b/>
                <w:sz w:val="18"/>
                <w:szCs w:val="18"/>
              </w:rPr>
            </w:pPr>
            <w:r w:rsidRPr="00A44AFE">
              <w:rPr>
                <w:b/>
                <w:sz w:val="18"/>
                <w:szCs w:val="18"/>
              </w:rPr>
              <w:t>ICIS Column</w:t>
            </w:r>
          </w:p>
        </w:tc>
        <w:tc>
          <w:tcPr>
            <w:tcW w:w="4410" w:type="dxa"/>
            <w:tcBorders>
              <w:left w:val="single" w:sz="4" w:space="0" w:color="000000"/>
            </w:tcBorders>
            <w:shd w:val="clear" w:color="auto" w:fill="CCFFCC"/>
          </w:tcPr>
          <w:p w14:paraId="12A56403" w14:textId="77777777" w:rsidR="00501153" w:rsidRPr="00A44AFE" w:rsidRDefault="00501153" w:rsidP="00A44AFE">
            <w:pPr>
              <w:pStyle w:val="TableParagraph"/>
              <w:ind w:left="49"/>
              <w:jc w:val="center"/>
              <w:rPr>
                <w:b/>
                <w:sz w:val="18"/>
                <w:szCs w:val="18"/>
              </w:rPr>
            </w:pPr>
            <w:r w:rsidRPr="00A44AFE">
              <w:rPr>
                <w:b/>
                <w:sz w:val="18"/>
                <w:szCs w:val="18"/>
              </w:rPr>
              <w:t>Comments</w:t>
            </w:r>
          </w:p>
        </w:tc>
      </w:tr>
      <w:tr w:rsidR="00501153" w:rsidRPr="00A44AFE" w14:paraId="7DBDB7C0" w14:textId="77777777" w:rsidTr="00B0212B">
        <w:trPr>
          <w:trHeight w:hRule="exact" w:val="1123"/>
        </w:trPr>
        <w:tc>
          <w:tcPr>
            <w:tcW w:w="2628" w:type="dxa"/>
          </w:tcPr>
          <w:p w14:paraId="40D1D518" w14:textId="77777777" w:rsidR="00501153" w:rsidRPr="00A44AFE" w:rsidRDefault="00501153">
            <w:pPr>
              <w:pStyle w:val="TableParagraph"/>
              <w:spacing w:line="226" w:lineRule="exact"/>
              <w:ind w:left="103"/>
              <w:rPr>
                <w:sz w:val="18"/>
                <w:szCs w:val="18"/>
              </w:rPr>
            </w:pPr>
            <w:r w:rsidRPr="00A44AFE">
              <w:rPr>
                <w:sz w:val="18"/>
                <w:szCs w:val="18"/>
              </w:rPr>
              <w:t>EnforcementActionIdentifier</w:t>
            </w:r>
          </w:p>
        </w:tc>
        <w:tc>
          <w:tcPr>
            <w:tcW w:w="2037" w:type="dxa"/>
          </w:tcPr>
          <w:p w14:paraId="14757EAE" w14:textId="77777777" w:rsidR="00501153" w:rsidRPr="00A44AFE" w:rsidRDefault="00501153">
            <w:pPr>
              <w:rPr>
                <w:sz w:val="18"/>
                <w:szCs w:val="18"/>
              </w:rPr>
            </w:pPr>
          </w:p>
        </w:tc>
        <w:tc>
          <w:tcPr>
            <w:tcW w:w="3870" w:type="dxa"/>
            <w:tcBorders>
              <w:right w:val="single" w:sz="4" w:space="0" w:color="000000"/>
            </w:tcBorders>
          </w:tcPr>
          <w:p w14:paraId="7A899899" w14:textId="77777777" w:rsidR="00501153" w:rsidRPr="00A44AFE" w:rsidRDefault="00501153" w:rsidP="00A22883">
            <w:pPr>
              <w:pStyle w:val="TableParagraph"/>
              <w:spacing w:line="226" w:lineRule="exact"/>
              <w:ind w:left="103"/>
              <w:rPr>
                <w:sz w:val="18"/>
                <w:szCs w:val="18"/>
              </w:rPr>
            </w:pPr>
            <w:r w:rsidRPr="00A44AFE">
              <w:rPr>
                <w:sz w:val="18"/>
                <w:szCs w:val="18"/>
              </w:rPr>
              <w:t>icis_enforcement.enf_identifier</w:t>
            </w:r>
          </w:p>
        </w:tc>
        <w:tc>
          <w:tcPr>
            <w:tcW w:w="4410" w:type="dxa"/>
            <w:tcBorders>
              <w:left w:val="single" w:sz="4" w:space="0" w:color="000000"/>
            </w:tcBorders>
          </w:tcPr>
          <w:p w14:paraId="0BB0190D" w14:textId="095DCFC6" w:rsidR="00501153" w:rsidRPr="00A44AFE" w:rsidRDefault="00501153">
            <w:pPr>
              <w:pStyle w:val="TableParagraph"/>
              <w:ind w:left="103" w:right="122"/>
              <w:rPr>
                <w:sz w:val="18"/>
                <w:szCs w:val="18"/>
              </w:rPr>
            </w:pPr>
            <w:r w:rsidRPr="00A44AFE">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A44AFE" w14:paraId="08E15AB4" w14:textId="77777777" w:rsidTr="00B0212B">
        <w:trPr>
          <w:trHeight w:hRule="exact" w:val="1512"/>
        </w:trPr>
        <w:tc>
          <w:tcPr>
            <w:tcW w:w="2628" w:type="dxa"/>
          </w:tcPr>
          <w:p w14:paraId="723F2B25" w14:textId="77777777" w:rsidR="00501153" w:rsidRPr="00A44AFE" w:rsidRDefault="00501153">
            <w:pPr>
              <w:pStyle w:val="TableParagraph"/>
              <w:spacing w:before="15"/>
              <w:ind w:left="103"/>
              <w:rPr>
                <w:sz w:val="18"/>
                <w:szCs w:val="18"/>
              </w:rPr>
            </w:pPr>
            <w:r w:rsidRPr="00A44AFE">
              <w:rPr>
                <w:sz w:val="18"/>
                <w:szCs w:val="18"/>
              </w:rPr>
              <w:t>PermitIdentifier</w:t>
            </w:r>
          </w:p>
        </w:tc>
        <w:tc>
          <w:tcPr>
            <w:tcW w:w="2037" w:type="dxa"/>
          </w:tcPr>
          <w:p w14:paraId="3587D54F" w14:textId="77777777" w:rsidR="00501153" w:rsidRPr="00A44AFE" w:rsidRDefault="00501153">
            <w:pPr>
              <w:rPr>
                <w:sz w:val="18"/>
                <w:szCs w:val="18"/>
              </w:rPr>
            </w:pPr>
          </w:p>
        </w:tc>
        <w:tc>
          <w:tcPr>
            <w:tcW w:w="3870" w:type="dxa"/>
            <w:tcBorders>
              <w:right w:val="single" w:sz="4" w:space="0" w:color="000000"/>
            </w:tcBorders>
          </w:tcPr>
          <w:p w14:paraId="370EFB49" w14:textId="77777777" w:rsidR="00501153" w:rsidRPr="00A44AFE" w:rsidRDefault="00501153" w:rsidP="00A22883">
            <w:pPr>
              <w:pStyle w:val="TableParagraph"/>
              <w:spacing w:before="15"/>
              <w:ind w:left="103"/>
              <w:rPr>
                <w:sz w:val="18"/>
                <w:szCs w:val="18"/>
              </w:rPr>
            </w:pPr>
            <w:r w:rsidRPr="00A44AFE">
              <w:rPr>
                <w:sz w:val="18"/>
                <w:szCs w:val="18"/>
              </w:rPr>
              <w:t>icis_facility_interest.pgm_sys_id</w:t>
            </w:r>
          </w:p>
        </w:tc>
        <w:tc>
          <w:tcPr>
            <w:tcW w:w="4410" w:type="dxa"/>
            <w:tcBorders>
              <w:left w:val="single" w:sz="4" w:space="0" w:color="000000"/>
            </w:tcBorders>
          </w:tcPr>
          <w:p w14:paraId="5C79CE70" w14:textId="67FEA4E9" w:rsidR="00501153" w:rsidRPr="00A44AFE" w:rsidRDefault="00501153" w:rsidP="004C4D17">
            <w:pPr>
              <w:pStyle w:val="TableParagraph"/>
              <w:ind w:left="103" w:right="174"/>
              <w:rPr>
                <w:sz w:val="18"/>
                <w:szCs w:val="18"/>
              </w:rPr>
            </w:pPr>
            <w:r w:rsidRPr="00A44AFE">
              <w:rPr>
                <w:sz w:val="18"/>
                <w:szCs w:val="18"/>
              </w:rPr>
              <w:t>Must have postal code as the first 2 characters. For Gulf of Mexico permits: GE is to be used by Region 4 and GM is to be used by Region 6.</w:t>
            </w:r>
          </w:p>
          <w:p w14:paraId="47F18258" w14:textId="77777777" w:rsidR="00501153" w:rsidRPr="00A44AFE" w:rsidRDefault="00501153" w:rsidP="004C4D17">
            <w:pPr>
              <w:pStyle w:val="TableParagraph"/>
              <w:spacing w:before="7"/>
              <w:rPr>
                <w:sz w:val="18"/>
                <w:szCs w:val="18"/>
              </w:rPr>
            </w:pPr>
          </w:p>
          <w:p w14:paraId="54CAF337" w14:textId="172233C7" w:rsidR="00501153" w:rsidRPr="00A44AFE" w:rsidRDefault="00501153" w:rsidP="004C4D17">
            <w:pPr>
              <w:pStyle w:val="TableParagraph"/>
              <w:ind w:left="103"/>
              <w:rPr>
                <w:sz w:val="18"/>
                <w:szCs w:val="18"/>
              </w:rPr>
            </w:pPr>
            <w:r w:rsidRPr="00A44AFE">
              <w:rPr>
                <w:sz w:val="18"/>
                <w:szCs w:val="18"/>
              </w:rPr>
              <w:t>The Linked NPDES ID for the Facility Interest of the Formal Enforcement Action must exist in ICIS and must have a Program System Acronym of “NPDES”.</w:t>
            </w:r>
          </w:p>
        </w:tc>
      </w:tr>
      <w:tr w:rsidR="00501153" w:rsidRPr="00A44AFE" w14:paraId="40C1EA42" w14:textId="77777777" w:rsidTr="00B0212B">
        <w:trPr>
          <w:trHeight w:hRule="exact" w:val="490"/>
        </w:trPr>
        <w:tc>
          <w:tcPr>
            <w:tcW w:w="2628" w:type="dxa"/>
          </w:tcPr>
          <w:p w14:paraId="5146FD8A" w14:textId="77777777" w:rsidR="00501153" w:rsidRPr="00A44AFE" w:rsidRDefault="00501153">
            <w:pPr>
              <w:pStyle w:val="TableParagraph"/>
              <w:spacing w:before="15"/>
              <w:ind w:left="103"/>
              <w:rPr>
                <w:sz w:val="18"/>
                <w:szCs w:val="18"/>
              </w:rPr>
            </w:pPr>
            <w:r w:rsidRPr="00A44AFE">
              <w:rPr>
                <w:sz w:val="18"/>
                <w:szCs w:val="18"/>
              </w:rPr>
              <w:t>NarrativeConditionNumber</w:t>
            </w:r>
          </w:p>
        </w:tc>
        <w:tc>
          <w:tcPr>
            <w:tcW w:w="2037" w:type="dxa"/>
          </w:tcPr>
          <w:p w14:paraId="23CACC0E" w14:textId="77777777" w:rsidR="00501153" w:rsidRPr="00A44AFE" w:rsidRDefault="00501153">
            <w:pPr>
              <w:rPr>
                <w:sz w:val="18"/>
                <w:szCs w:val="18"/>
              </w:rPr>
            </w:pPr>
          </w:p>
        </w:tc>
        <w:tc>
          <w:tcPr>
            <w:tcW w:w="3870" w:type="dxa"/>
            <w:tcBorders>
              <w:right w:val="single" w:sz="4" w:space="0" w:color="000000"/>
            </w:tcBorders>
          </w:tcPr>
          <w:p w14:paraId="3602F60D" w14:textId="30E43366" w:rsidR="00501153" w:rsidRPr="00A44AFE" w:rsidRDefault="00501153" w:rsidP="00A22883">
            <w:pPr>
              <w:pStyle w:val="TableParagraph"/>
              <w:spacing w:before="15" w:line="242" w:lineRule="auto"/>
              <w:ind w:left="103"/>
              <w:rPr>
                <w:sz w:val="18"/>
                <w:szCs w:val="18"/>
              </w:rPr>
            </w:pPr>
            <w:r w:rsidRPr="00A44AFE">
              <w:rPr>
                <w:w w:val="95"/>
                <w:sz w:val="18"/>
                <w:szCs w:val="18"/>
              </w:rPr>
              <w:t>Icis_perm_narrative_condition.narr</w:t>
            </w:r>
            <w:r w:rsidRPr="00A44AFE">
              <w:rPr>
                <w:sz w:val="18"/>
                <w:szCs w:val="18"/>
              </w:rPr>
              <w:t>ative_condition_nmbr</w:t>
            </w:r>
          </w:p>
        </w:tc>
        <w:tc>
          <w:tcPr>
            <w:tcW w:w="4410" w:type="dxa"/>
            <w:tcBorders>
              <w:left w:val="single" w:sz="4" w:space="0" w:color="000000"/>
            </w:tcBorders>
          </w:tcPr>
          <w:p w14:paraId="2AA616B5"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785B288F" w14:textId="77777777" w:rsidTr="00B0212B">
        <w:trPr>
          <w:trHeight w:hRule="exact" w:val="490"/>
        </w:trPr>
        <w:tc>
          <w:tcPr>
            <w:tcW w:w="2628" w:type="dxa"/>
          </w:tcPr>
          <w:p w14:paraId="6A44AAE9" w14:textId="77777777" w:rsidR="00501153" w:rsidRPr="00A44AFE" w:rsidRDefault="00501153">
            <w:pPr>
              <w:pStyle w:val="TableParagraph"/>
              <w:spacing w:before="15"/>
              <w:ind w:left="103"/>
              <w:rPr>
                <w:sz w:val="18"/>
                <w:szCs w:val="18"/>
              </w:rPr>
            </w:pPr>
            <w:r w:rsidRPr="00A44AFE">
              <w:rPr>
                <w:sz w:val="18"/>
                <w:szCs w:val="18"/>
              </w:rPr>
              <w:t>NarrativeConditionCode</w:t>
            </w:r>
          </w:p>
        </w:tc>
        <w:tc>
          <w:tcPr>
            <w:tcW w:w="2037" w:type="dxa"/>
          </w:tcPr>
          <w:p w14:paraId="6C77DA1C" w14:textId="26A69B64" w:rsidR="00501153" w:rsidRPr="00A44AFE" w:rsidRDefault="00501153" w:rsidP="00A22883">
            <w:pPr>
              <w:pStyle w:val="TableParagraph"/>
              <w:ind w:left="103" w:right="-6"/>
              <w:rPr>
                <w:sz w:val="18"/>
                <w:szCs w:val="18"/>
              </w:rPr>
            </w:pPr>
            <w:r w:rsidRPr="00A44AFE">
              <w:rPr>
                <w:w w:val="95"/>
                <w:sz w:val="18"/>
                <w:szCs w:val="18"/>
              </w:rPr>
              <w:t>Ref_narrative_co</w:t>
            </w:r>
            <w:r w:rsidRPr="00A44AFE">
              <w:rPr>
                <w:sz w:val="18"/>
                <w:szCs w:val="18"/>
              </w:rPr>
              <w:t>ndition</w:t>
            </w:r>
          </w:p>
        </w:tc>
        <w:tc>
          <w:tcPr>
            <w:tcW w:w="3870" w:type="dxa"/>
            <w:tcBorders>
              <w:right w:val="single" w:sz="4" w:space="0" w:color="000000"/>
            </w:tcBorders>
          </w:tcPr>
          <w:p w14:paraId="4CF74760" w14:textId="3D94A65F" w:rsidR="00501153" w:rsidRPr="00A44AFE" w:rsidRDefault="00501153" w:rsidP="00A2288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ative_condition_code</w:t>
            </w:r>
          </w:p>
        </w:tc>
        <w:tc>
          <w:tcPr>
            <w:tcW w:w="4410" w:type="dxa"/>
            <w:tcBorders>
              <w:left w:val="single" w:sz="4" w:space="0" w:color="000000"/>
            </w:tcBorders>
          </w:tcPr>
          <w:p w14:paraId="457A1A99" w14:textId="77777777" w:rsidR="00501153" w:rsidRPr="00A44AFE" w:rsidRDefault="00501153">
            <w:pPr>
              <w:rPr>
                <w:sz w:val="18"/>
                <w:szCs w:val="18"/>
              </w:rPr>
            </w:pPr>
          </w:p>
        </w:tc>
      </w:tr>
      <w:tr w:rsidR="00501153" w:rsidRPr="00A44AFE" w14:paraId="2009E85E" w14:textId="77777777" w:rsidTr="00B0212B">
        <w:trPr>
          <w:trHeight w:hRule="exact" w:val="317"/>
        </w:trPr>
        <w:tc>
          <w:tcPr>
            <w:tcW w:w="2628" w:type="dxa"/>
          </w:tcPr>
          <w:p w14:paraId="5C2FF301" w14:textId="77777777" w:rsidR="00501153" w:rsidRPr="00A44AFE" w:rsidRDefault="00501153">
            <w:pPr>
              <w:pStyle w:val="TableParagraph"/>
              <w:spacing w:before="15"/>
              <w:ind w:left="103"/>
              <w:rPr>
                <w:sz w:val="18"/>
                <w:szCs w:val="18"/>
              </w:rPr>
            </w:pPr>
            <w:r w:rsidRPr="00A44AFE">
              <w:rPr>
                <w:sz w:val="18"/>
                <w:szCs w:val="18"/>
              </w:rPr>
              <w:t>ComplianceScheduleNumber</w:t>
            </w:r>
          </w:p>
        </w:tc>
        <w:tc>
          <w:tcPr>
            <w:tcW w:w="2037" w:type="dxa"/>
          </w:tcPr>
          <w:p w14:paraId="3551C3BD" w14:textId="77777777" w:rsidR="00501153" w:rsidRPr="00A44AFE" w:rsidRDefault="00501153" w:rsidP="00A22883">
            <w:pPr>
              <w:ind w:right="-6"/>
              <w:rPr>
                <w:sz w:val="18"/>
                <w:szCs w:val="18"/>
              </w:rPr>
            </w:pPr>
          </w:p>
        </w:tc>
        <w:tc>
          <w:tcPr>
            <w:tcW w:w="3870" w:type="dxa"/>
            <w:tcBorders>
              <w:right w:val="single" w:sz="4" w:space="0" w:color="000000"/>
            </w:tcBorders>
          </w:tcPr>
          <w:p w14:paraId="1CCEF052" w14:textId="0ABF6DF2" w:rsidR="00501153" w:rsidRPr="00A44AFE" w:rsidRDefault="00501153" w:rsidP="00A22883">
            <w:pPr>
              <w:pStyle w:val="TableParagraph"/>
              <w:spacing w:before="15" w:line="242" w:lineRule="auto"/>
              <w:ind w:left="103"/>
              <w:rPr>
                <w:sz w:val="18"/>
                <w:szCs w:val="18"/>
              </w:rPr>
            </w:pPr>
            <w:r w:rsidRPr="00A44AFE">
              <w:rPr>
                <w:w w:val="95"/>
                <w:sz w:val="18"/>
                <w:szCs w:val="18"/>
              </w:rPr>
              <w:t>icis_comp_schedule.comp_schedul</w:t>
            </w:r>
            <w:r w:rsidRPr="00A44AFE">
              <w:rPr>
                <w:sz w:val="18"/>
                <w:szCs w:val="18"/>
              </w:rPr>
              <w:t>e_nmbr</w:t>
            </w:r>
          </w:p>
        </w:tc>
        <w:tc>
          <w:tcPr>
            <w:tcW w:w="4410" w:type="dxa"/>
            <w:tcBorders>
              <w:left w:val="single" w:sz="4" w:space="0" w:color="000000"/>
            </w:tcBorders>
          </w:tcPr>
          <w:p w14:paraId="49E63847"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1A98F09F" w14:textId="77777777" w:rsidTr="00B0212B">
        <w:trPr>
          <w:trHeight w:hRule="exact" w:val="490"/>
        </w:trPr>
        <w:tc>
          <w:tcPr>
            <w:tcW w:w="2628" w:type="dxa"/>
          </w:tcPr>
          <w:p w14:paraId="37241931" w14:textId="77777777" w:rsidR="00501153" w:rsidRPr="00A44AFE" w:rsidRDefault="00501153">
            <w:pPr>
              <w:pStyle w:val="TableParagraph"/>
              <w:spacing w:before="15"/>
              <w:ind w:left="103"/>
              <w:rPr>
                <w:sz w:val="18"/>
                <w:szCs w:val="18"/>
              </w:rPr>
            </w:pPr>
            <w:r w:rsidRPr="00A44AFE">
              <w:rPr>
                <w:sz w:val="18"/>
                <w:szCs w:val="18"/>
              </w:rPr>
              <w:t>ScheduleEventCode</w:t>
            </w:r>
          </w:p>
        </w:tc>
        <w:tc>
          <w:tcPr>
            <w:tcW w:w="2037" w:type="dxa"/>
          </w:tcPr>
          <w:p w14:paraId="6BA2385A" w14:textId="60A40146" w:rsidR="00501153" w:rsidRPr="00A44AFE" w:rsidRDefault="00501153" w:rsidP="00A22883">
            <w:pPr>
              <w:pStyle w:val="TableParagraph"/>
              <w:ind w:left="103" w:right="-6"/>
              <w:rPr>
                <w:sz w:val="18"/>
                <w:szCs w:val="18"/>
              </w:rPr>
            </w:pPr>
            <w:r w:rsidRPr="00A44AFE">
              <w:rPr>
                <w:w w:val="95"/>
                <w:sz w:val="18"/>
                <w:szCs w:val="18"/>
              </w:rPr>
              <w:t>Ref_schedule_ev</w:t>
            </w:r>
            <w:r w:rsidRPr="00A44AFE">
              <w:rPr>
                <w:sz w:val="18"/>
                <w:szCs w:val="18"/>
              </w:rPr>
              <w:t>ent</w:t>
            </w:r>
          </w:p>
        </w:tc>
        <w:tc>
          <w:tcPr>
            <w:tcW w:w="3870" w:type="dxa"/>
            <w:tcBorders>
              <w:right w:val="single" w:sz="4" w:space="0" w:color="000000"/>
            </w:tcBorders>
          </w:tcPr>
          <w:p w14:paraId="4958CA55" w14:textId="6CE991D0" w:rsidR="00501153" w:rsidRPr="00A44AFE" w:rsidRDefault="00501153" w:rsidP="00A22883">
            <w:pPr>
              <w:pStyle w:val="TableParagraph"/>
              <w:spacing w:before="15"/>
              <w:ind w:left="103"/>
              <w:rPr>
                <w:sz w:val="18"/>
                <w:szCs w:val="18"/>
              </w:rPr>
            </w:pPr>
            <w:r w:rsidRPr="00A44AFE">
              <w:rPr>
                <w:w w:val="95"/>
                <w:sz w:val="18"/>
                <w:szCs w:val="18"/>
              </w:rPr>
              <w:t>Icis_perm_schedule_event.schedul</w:t>
            </w:r>
            <w:r w:rsidRPr="00A44AFE">
              <w:rPr>
                <w:sz w:val="18"/>
                <w:szCs w:val="18"/>
              </w:rPr>
              <w:t>e_event_code</w:t>
            </w:r>
          </w:p>
        </w:tc>
        <w:tc>
          <w:tcPr>
            <w:tcW w:w="4410" w:type="dxa"/>
            <w:tcBorders>
              <w:left w:val="single" w:sz="4" w:space="0" w:color="000000"/>
            </w:tcBorders>
          </w:tcPr>
          <w:p w14:paraId="6E56FF9C" w14:textId="416B87D5" w:rsidR="00501153" w:rsidRPr="00A44AFE" w:rsidRDefault="00501153">
            <w:pPr>
              <w:pStyle w:val="TableParagraph"/>
              <w:ind w:left="103" w:right="174"/>
              <w:rPr>
                <w:sz w:val="18"/>
                <w:szCs w:val="18"/>
              </w:rPr>
            </w:pPr>
          </w:p>
        </w:tc>
      </w:tr>
      <w:tr w:rsidR="00501153" w:rsidRPr="00A44AFE" w14:paraId="395E3497" w14:textId="77777777" w:rsidTr="00B0212B">
        <w:trPr>
          <w:trHeight w:hRule="exact" w:val="734"/>
        </w:trPr>
        <w:tc>
          <w:tcPr>
            <w:tcW w:w="2628" w:type="dxa"/>
          </w:tcPr>
          <w:p w14:paraId="7853BB6E" w14:textId="77777777" w:rsidR="00501153" w:rsidRPr="00A44AFE" w:rsidRDefault="00501153">
            <w:pPr>
              <w:pStyle w:val="TableParagraph"/>
              <w:spacing w:before="15"/>
              <w:ind w:left="103"/>
              <w:rPr>
                <w:sz w:val="18"/>
                <w:szCs w:val="18"/>
              </w:rPr>
            </w:pPr>
            <w:r w:rsidRPr="00A44AFE">
              <w:rPr>
                <w:sz w:val="18"/>
                <w:szCs w:val="18"/>
              </w:rPr>
              <w:t>ScheduleDate</w:t>
            </w:r>
          </w:p>
        </w:tc>
        <w:tc>
          <w:tcPr>
            <w:tcW w:w="2037" w:type="dxa"/>
          </w:tcPr>
          <w:p w14:paraId="32F5C2E4" w14:textId="77777777" w:rsidR="00501153" w:rsidRPr="00A44AFE" w:rsidRDefault="00501153">
            <w:pPr>
              <w:rPr>
                <w:sz w:val="18"/>
                <w:szCs w:val="18"/>
              </w:rPr>
            </w:pPr>
          </w:p>
        </w:tc>
        <w:tc>
          <w:tcPr>
            <w:tcW w:w="3870" w:type="dxa"/>
            <w:tcBorders>
              <w:right w:val="single" w:sz="4" w:space="0" w:color="000000"/>
            </w:tcBorders>
          </w:tcPr>
          <w:p w14:paraId="194262F2" w14:textId="578BBB8B" w:rsidR="00501153" w:rsidRPr="00A44AFE" w:rsidRDefault="00501153" w:rsidP="00A22883">
            <w:pPr>
              <w:pStyle w:val="TableParagraph"/>
              <w:ind w:left="103"/>
              <w:rPr>
                <w:sz w:val="18"/>
                <w:szCs w:val="18"/>
              </w:rPr>
            </w:pPr>
            <w:r w:rsidRPr="00A44AFE">
              <w:rPr>
                <w:w w:val="95"/>
                <w:sz w:val="18"/>
                <w:szCs w:val="18"/>
              </w:rPr>
              <w:t>Icis_perm_schedule_event.schedul</w:t>
            </w:r>
            <w:r w:rsidRPr="00A44AFE">
              <w:rPr>
                <w:sz w:val="18"/>
                <w:szCs w:val="18"/>
              </w:rPr>
              <w:t>e_date</w:t>
            </w:r>
          </w:p>
        </w:tc>
        <w:tc>
          <w:tcPr>
            <w:tcW w:w="4410" w:type="dxa"/>
            <w:tcBorders>
              <w:left w:val="single" w:sz="4" w:space="0" w:color="000000"/>
            </w:tcBorders>
          </w:tcPr>
          <w:p w14:paraId="22DAA7A5" w14:textId="05DB7394"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365805A4" w14:textId="77777777" w:rsidTr="00B0212B">
        <w:trPr>
          <w:trHeight w:hRule="exact" w:val="907"/>
        </w:trPr>
        <w:tc>
          <w:tcPr>
            <w:tcW w:w="2628" w:type="dxa"/>
          </w:tcPr>
          <w:p w14:paraId="6E1461EA" w14:textId="77777777" w:rsidR="00501153" w:rsidRPr="00A44AFE" w:rsidRDefault="00501153">
            <w:pPr>
              <w:pStyle w:val="TableParagraph"/>
              <w:spacing w:before="15"/>
              <w:ind w:left="103"/>
              <w:rPr>
                <w:sz w:val="18"/>
                <w:szCs w:val="18"/>
              </w:rPr>
            </w:pPr>
            <w:r w:rsidRPr="00A44AFE">
              <w:rPr>
                <w:sz w:val="18"/>
                <w:szCs w:val="18"/>
              </w:rPr>
              <w:t>PermittedFeatureIdentifier</w:t>
            </w:r>
          </w:p>
        </w:tc>
        <w:tc>
          <w:tcPr>
            <w:tcW w:w="2037" w:type="dxa"/>
          </w:tcPr>
          <w:p w14:paraId="59187DAA" w14:textId="77777777" w:rsidR="00501153" w:rsidRPr="00A44AFE" w:rsidRDefault="00501153">
            <w:pPr>
              <w:rPr>
                <w:sz w:val="18"/>
                <w:szCs w:val="18"/>
              </w:rPr>
            </w:pPr>
          </w:p>
        </w:tc>
        <w:tc>
          <w:tcPr>
            <w:tcW w:w="3870" w:type="dxa"/>
            <w:tcBorders>
              <w:right w:val="single" w:sz="4" w:space="0" w:color="000000"/>
            </w:tcBorders>
          </w:tcPr>
          <w:p w14:paraId="1B99D2C7" w14:textId="71127C50" w:rsidR="00501153" w:rsidRPr="00A44AFE" w:rsidRDefault="00501153" w:rsidP="00A22883">
            <w:pPr>
              <w:pStyle w:val="TableParagraph"/>
              <w:ind w:left="103"/>
              <w:rPr>
                <w:sz w:val="18"/>
                <w:szCs w:val="18"/>
              </w:rPr>
            </w:pPr>
            <w:r w:rsidRPr="00A44AFE">
              <w:rPr>
                <w:w w:val="95"/>
                <w:sz w:val="18"/>
                <w:szCs w:val="18"/>
              </w:rPr>
              <w:t>Icis_perm_feature.perm_feature_n</w:t>
            </w:r>
            <w:r w:rsidRPr="00A44AFE">
              <w:rPr>
                <w:sz w:val="18"/>
                <w:szCs w:val="18"/>
              </w:rPr>
              <w:t>mbr</w:t>
            </w:r>
          </w:p>
        </w:tc>
        <w:tc>
          <w:tcPr>
            <w:tcW w:w="4410" w:type="dxa"/>
            <w:tcBorders>
              <w:left w:val="single" w:sz="4" w:space="0" w:color="000000"/>
            </w:tcBorders>
          </w:tcPr>
          <w:p w14:paraId="7737E4F8" w14:textId="146E0866" w:rsidR="00501153" w:rsidRPr="00A44AFE" w:rsidRDefault="00501153">
            <w:pPr>
              <w:pStyle w:val="TableParagraph"/>
              <w:ind w:left="103" w:right="70"/>
              <w:rPr>
                <w:sz w:val="18"/>
                <w:szCs w:val="18"/>
              </w:rPr>
            </w:pPr>
            <w:r w:rsidRPr="00A44AFE">
              <w:rPr>
                <w:sz w:val="18"/>
                <w:szCs w:val="18"/>
              </w:rPr>
              <w:t>Allows 3 to 4 characters. One physical outfall should only have one PermittedFeatureIdentifier in ICIS with variations of that outfall’s limit requirements assigned to their own unique LimitSetDesignators.</w:t>
            </w:r>
          </w:p>
        </w:tc>
      </w:tr>
      <w:tr w:rsidR="00501153" w:rsidRPr="00A44AFE" w14:paraId="11D23B36" w14:textId="77777777" w:rsidTr="00B0212B">
        <w:trPr>
          <w:trHeight w:hRule="exact" w:val="317"/>
        </w:trPr>
        <w:tc>
          <w:tcPr>
            <w:tcW w:w="2628" w:type="dxa"/>
          </w:tcPr>
          <w:p w14:paraId="0ACA3F4C" w14:textId="77777777" w:rsidR="00501153" w:rsidRPr="00A44AFE" w:rsidRDefault="00501153">
            <w:pPr>
              <w:pStyle w:val="TableParagraph"/>
              <w:spacing w:before="15"/>
              <w:ind w:left="103"/>
              <w:rPr>
                <w:sz w:val="18"/>
                <w:szCs w:val="18"/>
              </w:rPr>
            </w:pPr>
            <w:r w:rsidRPr="00A44AFE">
              <w:rPr>
                <w:sz w:val="18"/>
                <w:szCs w:val="18"/>
              </w:rPr>
              <w:t>LimitSetDesignator</w:t>
            </w:r>
          </w:p>
        </w:tc>
        <w:tc>
          <w:tcPr>
            <w:tcW w:w="2037" w:type="dxa"/>
          </w:tcPr>
          <w:p w14:paraId="5E0F7553" w14:textId="77777777" w:rsidR="00501153" w:rsidRPr="00A44AFE" w:rsidRDefault="00501153">
            <w:pPr>
              <w:rPr>
                <w:sz w:val="18"/>
                <w:szCs w:val="18"/>
              </w:rPr>
            </w:pPr>
          </w:p>
        </w:tc>
        <w:tc>
          <w:tcPr>
            <w:tcW w:w="3870" w:type="dxa"/>
            <w:tcBorders>
              <w:right w:val="single" w:sz="4" w:space="0" w:color="000000"/>
            </w:tcBorders>
          </w:tcPr>
          <w:p w14:paraId="1214E30C" w14:textId="77777777" w:rsidR="00501153" w:rsidRPr="00A44AFE" w:rsidRDefault="00501153" w:rsidP="00A22883">
            <w:pPr>
              <w:pStyle w:val="TableParagraph"/>
              <w:spacing w:line="223" w:lineRule="exact"/>
              <w:ind w:left="103"/>
              <w:rPr>
                <w:sz w:val="18"/>
                <w:szCs w:val="18"/>
              </w:rPr>
            </w:pPr>
            <w:r w:rsidRPr="00A44AFE">
              <w:rPr>
                <w:sz w:val="18"/>
                <w:szCs w:val="18"/>
              </w:rPr>
              <w:t>Icis_limit_set.limit_set_designator</w:t>
            </w:r>
          </w:p>
        </w:tc>
        <w:tc>
          <w:tcPr>
            <w:tcW w:w="4410" w:type="dxa"/>
            <w:tcBorders>
              <w:left w:val="single" w:sz="4" w:space="0" w:color="000000"/>
            </w:tcBorders>
          </w:tcPr>
          <w:p w14:paraId="4656FA6E" w14:textId="4052B014" w:rsidR="00501153" w:rsidRPr="00A44AFE" w:rsidRDefault="00501153">
            <w:pPr>
              <w:pStyle w:val="TableParagraph"/>
              <w:ind w:left="103"/>
              <w:rPr>
                <w:sz w:val="18"/>
                <w:szCs w:val="18"/>
              </w:rPr>
            </w:pPr>
            <w:r w:rsidRPr="00A44AFE">
              <w:rPr>
                <w:sz w:val="18"/>
                <w:szCs w:val="18"/>
              </w:rPr>
              <w:t>Allows to 1 to 2 characters.</w:t>
            </w:r>
          </w:p>
        </w:tc>
      </w:tr>
      <w:tr w:rsidR="00501153" w:rsidRPr="00A44AFE" w14:paraId="440C41FD" w14:textId="77777777" w:rsidTr="00B0212B">
        <w:trPr>
          <w:trHeight w:hRule="exact" w:val="734"/>
        </w:trPr>
        <w:tc>
          <w:tcPr>
            <w:tcW w:w="2628" w:type="dxa"/>
          </w:tcPr>
          <w:p w14:paraId="493633A6" w14:textId="77777777" w:rsidR="00501153" w:rsidRPr="00A44AFE" w:rsidRDefault="00501153">
            <w:pPr>
              <w:pStyle w:val="TableParagraph"/>
              <w:spacing w:before="15"/>
              <w:ind w:left="103"/>
              <w:rPr>
                <w:sz w:val="18"/>
                <w:szCs w:val="18"/>
              </w:rPr>
            </w:pPr>
            <w:r w:rsidRPr="00A44AFE">
              <w:rPr>
                <w:sz w:val="18"/>
                <w:szCs w:val="18"/>
              </w:rPr>
              <w:t>MonitoringPeriodEndDate</w:t>
            </w:r>
          </w:p>
        </w:tc>
        <w:tc>
          <w:tcPr>
            <w:tcW w:w="2037" w:type="dxa"/>
          </w:tcPr>
          <w:p w14:paraId="07C42CA2" w14:textId="77777777" w:rsidR="00501153" w:rsidRPr="00A44AFE" w:rsidRDefault="00501153">
            <w:pPr>
              <w:rPr>
                <w:sz w:val="18"/>
                <w:szCs w:val="18"/>
              </w:rPr>
            </w:pPr>
          </w:p>
        </w:tc>
        <w:tc>
          <w:tcPr>
            <w:tcW w:w="3870" w:type="dxa"/>
            <w:tcBorders>
              <w:right w:val="single" w:sz="4" w:space="0" w:color="000000"/>
            </w:tcBorders>
          </w:tcPr>
          <w:p w14:paraId="392EE345" w14:textId="6D37FA0D" w:rsidR="00501153" w:rsidRPr="00A44AFE" w:rsidRDefault="00501153" w:rsidP="00A22883">
            <w:pPr>
              <w:pStyle w:val="TableParagraph"/>
              <w:spacing w:line="223" w:lineRule="exact"/>
              <w:ind w:left="103"/>
              <w:rPr>
                <w:sz w:val="18"/>
                <w:szCs w:val="18"/>
              </w:rPr>
            </w:pPr>
            <w:r w:rsidRPr="00A44AFE">
              <w:rPr>
                <w:sz w:val="18"/>
                <w:szCs w:val="18"/>
              </w:rPr>
              <w:t>Icis_dmr_event.monitoring_period_end_date</w:t>
            </w:r>
          </w:p>
        </w:tc>
        <w:tc>
          <w:tcPr>
            <w:tcW w:w="4410" w:type="dxa"/>
            <w:tcBorders>
              <w:left w:val="single" w:sz="4" w:space="0" w:color="000000"/>
            </w:tcBorders>
          </w:tcPr>
          <w:p w14:paraId="56D1A74E" w14:textId="1BA0284C"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25A3FEE5" w14:textId="77777777" w:rsidTr="00B0212B">
        <w:trPr>
          <w:trHeight w:hRule="exact" w:val="317"/>
        </w:trPr>
        <w:tc>
          <w:tcPr>
            <w:tcW w:w="2628" w:type="dxa"/>
          </w:tcPr>
          <w:p w14:paraId="254C5AE8" w14:textId="77777777" w:rsidR="00501153" w:rsidRPr="00A44AFE" w:rsidRDefault="00501153" w:rsidP="00A22883">
            <w:pPr>
              <w:pStyle w:val="TableParagraph"/>
              <w:spacing w:line="223" w:lineRule="exact"/>
              <w:ind w:left="103"/>
              <w:rPr>
                <w:sz w:val="18"/>
                <w:szCs w:val="18"/>
              </w:rPr>
            </w:pPr>
            <w:r w:rsidRPr="00A44AFE">
              <w:rPr>
                <w:sz w:val="18"/>
                <w:szCs w:val="18"/>
              </w:rPr>
              <w:lastRenderedPageBreak/>
              <w:t>ParameterCode</w:t>
            </w:r>
          </w:p>
        </w:tc>
        <w:tc>
          <w:tcPr>
            <w:tcW w:w="2037" w:type="dxa"/>
          </w:tcPr>
          <w:p w14:paraId="7940AF9B" w14:textId="77777777" w:rsidR="00501153" w:rsidRPr="00A44AFE" w:rsidRDefault="00501153" w:rsidP="00A22883">
            <w:pPr>
              <w:pStyle w:val="TableParagraph"/>
              <w:spacing w:line="223" w:lineRule="exact"/>
              <w:ind w:left="103"/>
              <w:rPr>
                <w:sz w:val="18"/>
                <w:szCs w:val="18"/>
              </w:rPr>
            </w:pPr>
            <w:r w:rsidRPr="00A44AFE">
              <w:rPr>
                <w:sz w:val="18"/>
                <w:szCs w:val="18"/>
              </w:rPr>
              <w:t>Ref_parameter</w:t>
            </w:r>
          </w:p>
        </w:tc>
        <w:tc>
          <w:tcPr>
            <w:tcW w:w="3870" w:type="dxa"/>
            <w:tcBorders>
              <w:right w:val="single" w:sz="4" w:space="0" w:color="000000"/>
            </w:tcBorders>
          </w:tcPr>
          <w:p w14:paraId="419DCC89" w14:textId="7C388934" w:rsidR="00501153" w:rsidRPr="00A44AFE" w:rsidRDefault="00A22883" w:rsidP="00A22883">
            <w:pPr>
              <w:pStyle w:val="TableParagraph"/>
              <w:spacing w:line="223" w:lineRule="exact"/>
              <w:ind w:left="103"/>
              <w:rPr>
                <w:sz w:val="18"/>
                <w:szCs w:val="18"/>
              </w:rPr>
            </w:pPr>
            <w:r>
              <w:rPr>
                <w:sz w:val="18"/>
                <w:szCs w:val="18"/>
              </w:rPr>
              <w:t>i</w:t>
            </w:r>
            <w:r w:rsidR="00501153" w:rsidRPr="00A44AFE">
              <w:rPr>
                <w:sz w:val="18"/>
                <w:szCs w:val="18"/>
              </w:rPr>
              <w:t>cis_limit.parameter_code</w:t>
            </w:r>
          </w:p>
        </w:tc>
        <w:tc>
          <w:tcPr>
            <w:tcW w:w="4410" w:type="dxa"/>
            <w:tcBorders>
              <w:left w:val="single" w:sz="4" w:space="0" w:color="000000"/>
            </w:tcBorders>
          </w:tcPr>
          <w:p w14:paraId="5DBC8E17" w14:textId="61E7F913" w:rsidR="00501153" w:rsidRPr="00A44AFE" w:rsidRDefault="00501153">
            <w:pPr>
              <w:pStyle w:val="TableParagraph"/>
              <w:ind w:left="103" w:right="70"/>
              <w:rPr>
                <w:sz w:val="18"/>
                <w:szCs w:val="18"/>
              </w:rPr>
            </w:pPr>
          </w:p>
        </w:tc>
      </w:tr>
      <w:tr w:rsidR="00501153" w:rsidRPr="00A44AFE" w14:paraId="6AA2DF0E" w14:textId="77777777" w:rsidTr="00A22883">
        <w:trPr>
          <w:trHeight w:hRule="exact" w:val="317"/>
        </w:trPr>
        <w:tc>
          <w:tcPr>
            <w:tcW w:w="2628" w:type="dxa"/>
          </w:tcPr>
          <w:p w14:paraId="1F76584E" w14:textId="0ED1D23E" w:rsidR="00501153" w:rsidRPr="00A44AFE" w:rsidRDefault="00501153" w:rsidP="00A22883">
            <w:pPr>
              <w:pStyle w:val="TableParagraph"/>
              <w:ind w:left="103"/>
              <w:rPr>
                <w:sz w:val="18"/>
                <w:szCs w:val="18"/>
              </w:rPr>
            </w:pPr>
            <w:r w:rsidRPr="00A44AFE">
              <w:rPr>
                <w:w w:val="95"/>
                <w:sz w:val="18"/>
                <w:szCs w:val="18"/>
              </w:rPr>
              <w:t>MonitoringSiteDescriptionCo</w:t>
            </w:r>
            <w:r w:rsidRPr="00A44AFE">
              <w:rPr>
                <w:sz w:val="18"/>
                <w:szCs w:val="18"/>
              </w:rPr>
              <w:t>de</w:t>
            </w:r>
          </w:p>
        </w:tc>
        <w:tc>
          <w:tcPr>
            <w:tcW w:w="2037" w:type="dxa"/>
          </w:tcPr>
          <w:p w14:paraId="45044DD8" w14:textId="227B5903" w:rsidR="00501153" w:rsidRPr="00A44AFE" w:rsidRDefault="00501153" w:rsidP="00A22883">
            <w:pPr>
              <w:pStyle w:val="TableParagraph"/>
              <w:ind w:left="103"/>
              <w:rPr>
                <w:sz w:val="18"/>
                <w:szCs w:val="18"/>
              </w:rPr>
            </w:pPr>
            <w:r w:rsidRPr="00A44AFE">
              <w:rPr>
                <w:w w:val="95"/>
                <w:sz w:val="18"/>
                <w:szCs w:val="18"/>
              </w:rPr>
              <w:t>Ref_monitoring_</w:t>
            </w:r>
            <w:r w:rsidRPr="00A44AFE">
              <w:rPr>
                <w:sz w:val="18"/>
                <w:szCs w:val="18"/>
              </w:rPr>
              <w:t>location</w:t>
            </w:r>
          </w:p>
        </w:tc>
        <w:tc>
          <w:tcPr>
            <w:tcW w:w="3870" w:type="dxa"/>
            <w:tcBorders>
              <w:right w:val="single" w:sz="4" w:space="0" w:color="000000"/>
            </w:tcBorders>
          </w:tcPr>
          <w:p w14:paraId="512B2E76" w14:textId="01465D21" w:rsidR="00501153" w:rsidRPr="00A44AFE" w:rsidRDefault="00A22883" w:rsidP="00A22883">
            <w:pPr>
              <w:pStyle w:val="TableParagraph"/>
              <w:ind w:left="103"/>
              <w:rPr>
                <w:sz w:val="18"/>
                <w:szCs w:val="18"/>
              </w:rPr>
            </w:pPr>
            <w:r>
              <w:rPr>
                <w:w w:val="95"/>
                <w:sz w:val="18"/>
                <w:szCs w:val="18"/>
              </w:rPr>
              <w:t>i</w:t>
            </w:r>
            <w:r w:rsidR="00501153" w:rsidRPr="00A44AFE">
              <w:rPr>
                <w:w w:val="95"/>
                <w:sz w:val="18"/>
                <w:szCs w:val="18"/>
              </w:rPr>
              <w:t>cis_limit.monitoring_location_cod</w:t>
            </w:r>
            <w:r w:rsidR="00501153" w:rsidRPr="00A44AFE">
              <w:rPr>
                <w:sz w:val="18"/>
                <w:szCs w:val="18"/>
              </w:rPr>
              <w:t>e</w:t>
            </w:r>
          </w:p>
        </w:tc>
        <w:tc>
          <w:tcPr>
            <w:tcW w:w="4410" w:type="dxa"/>
            <w:tcBorders>
              <w:left w:val="single" w:sz="4" w:space="0" w:color="000000"/>
            </w:tcBorders>
          </w:tcPr>
          <w:p w14:paraId="00A23A4A" w14:textId="2EFFE847" w:rsidR="00501153" w:rsidRPr="00A44AFE" w:rsidRDefault="00501153">
            <w:pPr>
              <w:pStyle w:val="TableParagraph"/>
              <w:ind w:left="103" w:right="330"/>
              <w:rPr>
                <w:sz w:val="18"/>
                <w:szCs w:val="18"/>
              </w:rPr>
            </w:pPr>
          </w:p>
        </w:tc>
      </w:tr>
      <w:tr w:rsidR="00501153" w:rsidRPr="00A44AFE" w14:paraId="570FEF61" w14:textId="77777777" w:rsidTr="00B0212B">
        <w:trPr>
          <w:trHeight w:hRule="exact" w:val="490"/>
        </w:trPr>
        <w:tc>
          <w:tcPr>
            <w:tcW w:w="2628" w:type="dxa"/>
          </w:tcPr>
          <w:p w14:paraId="05540271" w14:textId="77777777" w:rsidR="00501153" w:rsidRPr="00A44AFE" w:rsidRDefault="00501153" w:rsidP="00A22883">
            <w:pPr>
              <w:pStyle w:val="TableParagraph"/>
              <w:spacing w:line="226" w:lineRule="exact"/>
              <w:ind w:left="103"/>
              <w:rPr>
                <w:sz w:val="18"/>
                <w:szCs w:val="18"/>
              </w:rPr>
            </w:pPr>
            <w:r w:rsidRPr="00A44AFE">
              <w:rPr>
                <w:sz w:val="18"/>
                <w:szCs w:val="18"/>
              </w:rPr>
              <w:t>LimitSeasonNumber</w:t>
            </w:r>
          </w:p>
        </w:tc>
        <w:tc>
          <w:tcPr>
            <w:tcW w:w="2037" w:type="dxa"/>
          </w:tcPr>
          <w:p w14:paraId="6626CC5D" w14:textId="77777777" w:rsidR="00501153" w:rsidRPr="00A44AFE" w:rsidRDefault="00501153" w:rsidP="00A22883">
            <w:pPr>
              <w:rPr>
                <w:sz w:val="18"/>
                <w:szCs w:val="18"/>
              </w:rPr>
            </w:pPr>
          </w:p>
        </w:tc>
        <w:tc>
          <w:tcPr>
            <w:tcW w:w="3870" w:type="dxa"/>
            <w:tcBorders>
              <w:right w:val="single" w:sz="4" w:space="0" w:color="000000"/>
            </w:tcBorders>
          </w:tcPr>
          <w:p w14:paraId="797AF4D5" w14:textId="64B13F9E" w:rsidR="00501153" w:rsidRPr="00A44AFE" w:rsidRDefault="00A22883" w:rsidP="00A22883">
            <w:pPr>
              <w:pStyle w:val="TableParagraph"/>
              <w:spacing w:line="226" w:lineRule="exact"/>
              <w:ind w:left="103"/>
              <w:rPr>
                <w:sz w:val="18"/>
                <w:szCs w:val="18"/>
              </w:rPr>
            </w:pPr>
            <w:r>
              <w:rPr>
                <w:sz w:val="18"/>
                <w:szCs w:val="18"/>
              </w:rPr>
              <w:t>i</w:t>
            </w:r>
            <w:r w:rsidR="00501153" w:rsidRPr="00A44AFE">
              <w:rPr>
                <w:sz w:val="18"/>
                <w:szCs w:val="18"/>
              </w:rPr>
              <w:t>cis_limit.limit_season_id</w:t>
            </w:r>
          </w:p>
        </w:tc>
        <w:tc>
          <w:tcPr>
            <w:tcW w:w="4410" w:type="dxa"/>
            <w:tcBorders>
              <w:left w:val="single" w:sz="4" w:space="0" w:color="000000"/>
            </w:tcBorders>
          </w:tcPr>
          <w:p w14:paraId="7D0F828A" w14:textId="66A8D277" w:rsidR="00501153" w:rsidRPr="00A44AFE" w:rsidRDefault="00501153">
            <w:pPr>
              <w:pStyle w:val="TableParagraph"/>
              <w:ind w:left="103" w:right="113"/>
              <w:rPr>
                <w:sz w:val="18"/>
                <w:szCs w:val="18"/>
              </w:rPr>
            </w:pPr>
            <w:r w:rsidRPr="00A44AFE">
              <w:rPr>
                <w:sz w:val="18"/>
                <w:szCs w:val="18"/>
              </w:rPr>
              <w:t>Must be a whole number between -1 and 12. If -1 is present, ICIS will default with the limit’s season ID.</w:t>
            </w:r>
          </w:p>
        </w:tc>
      </w:tr>
      <w:tr w:rsidR="00501153" w:rsidRPr="00A44AFE" w14:paraId="66135597" w14:textId="77777777" w:rsidTr="00B0212B">
        <w:trPr>
          <w:trHeight w:hRule="exact" w:val="317"/>
        </w:trPr>
        <w:tc>
          <w:tcPr>
            <w:tcW w:w="2628" w:type="dxa"/>
          </w:tcPr>
          <w:p w14:paraId="195F30D6" w14:textId="77777777" w:rsidR="00501153" w:rsidRPr="00A44AFE" w:rsidRDefault="00501153" w:rsidP="00A22883">
            <w:pPr>
              <w:pStyle w:val="TableParagraph"/>
              <w:spacing w:before="15"/>
              <w:ind w:left="103"/>
              <w:rPr>
                <w:sz w:val="18"/>
                <w:szCs w:val="18"/>
              </w:rPr>
            </w:pPr>
            <w:r w:rsidRPr="00A44AFE">
              <w:rPr>
                <w:sz w:val="18"/>
                <w:szCs w:val="18"/>
              </w:rPr>
              <w:t>SingleEventViolationCode</w:t>
            </w:r>
          </w:p>
        </w:tc>
        <w:tc>
          <w:tcPr>
            <w:tcW w:w="2037" w:type="dxa"/>
          </w:tcPr>
          <w:p w14:paraId="52E6FBDF" w14:textId="77777777" w:rsidR="00501153" w:rsidRPr="00A44AFE" w:rsidRDefault="00501153" w:rsidP="00A22883">
            <w:pPr>
              <w:pStyle w:val="TableParagraph"/>
              <w:spacing w:line="223" w:lineRule="exact"/>
              <w:ind w:left="103"/>
              <w:rPr>
                <w:sz w:val="18"/>
                <w:szCs w:val="18"/>
              </w:rPr>
            </w:pPr>
            <w:r w:rsidRPr="00A44AFE">
              <w:rPr>
                <w:sz w:val="18"/>
                <w:szCs w:val="18"/>
              </w:rPr>
              <w:t>Ref_violation</w:t>
            </w:r>
          </w:p>
        </w:tc>
        <w:tc>
          <w:tcPr>
            <w:tcW w:w="3870" w:type="dxa"/>
            <w:tcBorders>
              <w:right w:val="single" w:sz="4" w:space="0" w:color="000000"/>
            </w:tcBorders>
          </w:tcPr>
          <w:p w14:paraId="02597D12" w14:textId="2E09DD33" w:rsidR="00501153" w:rsidRPr="00A44AFE" w:rsidRDefault="00501153" w:rsidP="00A22883">
            <w:pPr>
              <w:pStyle w:val="TableParagraph"/>
              <w:spacing w:before="15"/>
              <w:ind w:left="103"/>
              <w:rPr>
                <w:sz w:val="18"/>
                <w:szCs w:val="18"/>
              </w:rPr>
            </w:pPr>
            <w:r w:rsidRPr="00A44AFE">
              <w:rPr>
                <w:w w:val="95"/>
                <w:sz w:val="18"/>
                <w:szCs w:val="18"/>
              </w:rPr>
              <w:t>icis_npdes_violation.violation_cod</w:t>
            </w:r>
            <w:r w:rsidRPr="00A44AFE">
              <w:rPr>
                <w:sz w:val="18"/>
                <w:szCs w:val="18"/>
              </w:rPr>
              <w:t>e</w:t>
            </w:r>
          </w:p>
        </w:tc>
        <w:tc>
          <w:tcPr>
            <w:tcW w:w="4410" w:type="dxa"/>
            <w:tcBorders>
              <w:left w:val="single" w:sz="4" w:space="0" w:color="000000"/>
            </w:tcBorders>
          </w:tcPr>
          <w:p w14:paraId="3E1FD3F6" w14:textId="7EFBAB87" w:rsidR="00501153" w:rsidRPr="00A44AFE" w:rsidRDefault="00501153">
            <w:pPr>
              <w:pStyle w:val="TableParagraph"/>
              <w:ind w:left="103" w:right="174"/>
              <w:rPr>
                <w:sz w:val="18"/>
                <w:szCs w:val="18"/>
              </w:rPr>
            </w:pPr>
          </w:p>
        </w:tc>
      </w:tr>
      <w:tr w:rsidR="00501153" w:rsidRPr="00A44AFE" w14:paraId="2CF10405" w14:textId="77777777" w:rsidTr="00B0212B">
        <w:trPr>
          <w:trHeight w:hRule="exact" w:val="734"/>
        </w:trPr>
        <w:tc>
          <w:tcPr>
            <w:tcW w:w="2628" w:type="dxa"/>
            <w:tcBorders>
              <w:bottom w:val="single" w:sz="4" w:space="0" w:color="000000"/>
            </w:tcBorders>
          </w:tcPr>
          <w:p w14:paraId="0EC76ECE" w14:textId="77777777" w:rsidR="00501153" w:rsidRPr="00A44AFE" w:rsidRDefault="00501153" w:rsidP="00A22883">
            <w:pPr>
              <w:pStyle w:val="TableParagraph"/>
              <w:spacing w:before="15"/>
              <w:ind w:left="103"/>
              <w:rPr>
                <w:sz w:val="18"/>
                <w:szCs w:val="18"/>
              </w:rPr>
            </w:pPr>
            <w:r w:rsidRPr="00A44AFE">
              <w:rPr>
                <w:sz w:val="18"/>
                <w:szCs w:val="18"/>
              </w:rPr>
              <w:t>SingleEventViolationDate</w:t>
            </w:r>
          </w:p>
        </w:tc>
        <w:tc>
          <w:tcPr>
            <w:tcW w:w="2037" w:type="dxa"/>
            <w:tcBorders>
              <w:bottom w:val="single" w:sz="4" w:space="0" w:color="000000"/>
            </w:tcBorders>
          </w:tcPr>
          <w:p w14:paraId="146EF9C9" w14:textId="77777777" w:rsidR="00501153" w:rsidRPr="00A44AFE" w:rsidRDefault="00501153">
            <w:pPr>
              <w:rPr>
                <w:sz w:val="18"/>
                <w:szCs w:val="18"/>
              </w:rPr>
            </w:pPr>
          </w:p>
        </w:tc>
        <w:tc>
          <w:tcPr>
            <w:tcW w:w="3870" w:type="dxa"/>
            <w:tcBorders>
              <w:bottom w:val="single" w:sz="4" w:space="0" w:color="000000"/>
              <w:right w:val="single" w:sz="4" w:space="0" w:color="000000"/>
            </w:tcBorders>
          </w:tcPr>
          <w:p w14:paraId="0071501E" w14:textId="34EB555D" w:rsidR="00501153" w:rsidRPr="00A44AFE" w:rsidRDefault="00501153" w:rsidP="00A22883">
            <w:pPr>
              <w:pStyle w:val="TableParagraph"/>
              <w:ind w:left="103"/>
              <w:rPr>
                <w:sz w:val="18"/>
                <w:szCs w:val="18"/>
              </w:rPr>
            </w:pPr>
            <w:r w:rsidRPr="00A44AFE">
              <w:rPr>
                <w:w w:val="95"/>
                <w:sz w:val="18"/>
                <w:szCs w:val="18"/>
              </w:rPr>
              <w:t>icis_npdes_violation.single_event_</w:t>
            </w:r>
            <w:r w:rsidRPr="00A44AFE">
              <w:rPr>
                <w:sz w:val="18"/>
                <w:szCs w:val="18"/>
              </w:rPr>
              <w:t>violation_date</w:t>
            </w:r>
          </w:p>
        </w:tc>
        <w:tc>
          <w:tcPr>
            <w:tcW w:w="4410" w:type="dxa"/>
            <w:tcBorders>
              <w:left w:val="single" w:sz="4" w:space="0" w:color="000000"/>
              <w:bottom w:val="single" w:sz="4" w:space="0" w:color="000000"/>
            </w:tcBorders>
          </w:tcPr>
          <w:p w14:paraId="161B35F0" w14:textId="5A6951CF"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bl>
    <w:p w14:paraId="3533EBE7" w14:textId="2983C2BD" w:rsidR="000C6C5E" w:rsidRPr="00A44AFE" w:rsidRDefault="000C6C5E" w:rsidP="00A44AFE">
      <w:pPr>
        <w:pStyle w:val="BodyText"/>
        <w:rPr>
          <w:sz w:val="22"/>
          <w:szCs w:val="22"/>
        </w:rPr>
      </w:pPr>
    </w:p>
    <w:p w14:paraId="3ED286CE" w14:textId="77777777" w:rsidR="006866C0" w:rsidRPr="00A44AFE" w:rsidRDefault="006866C0" w:rsidP="00A44AFE">
      <w:pPr>
        <w:pStyle w:val="BodyText"/>
        <w:rPr>
          <w:sz w:val="22"/>
          <w:szCs w:val="22"/>
        </w:rPr>
      </w:pPr>
    </w:p>
    <w:p w14:paraId="23EDC1F7" w14:textId="4E4CDF28" w:rsidR="000C6C5E" w:rsidRDefault="00864E7C" w:rsidP="00864E7C">
      <w:pPr>
        <w:pStyle w:val="Heading3"/>
      </w:pPr>
      <w:bookmarkStart w:id="242" w:name="_bookmark144"/>
      <w:bookmarkStart w:id="243" w:name="_Toc147225430"/>
      <w:bookmarkEnd w:id="242"/>
      <w:r>
        <w:t xml:space="preserve">8.24.2 </w:t>
      </w:r>
      <w:r w:rsidR="008C42BC">
        <w:t>Rules for Parsing State Submitted Enforcement Action Violation Linkage XML</w:t>
      </w:r>
      <w:r w:rsidR="008C42BC">
        <w:rPr>
          <w:spacing w:val="-20"/>
        </w:rPr>
        <w:t xml:space="preserve"> </w:t>
      </w:r>
      <w:r w:rsidR="008C42BC">
        <w:t>Files</w:t>
      </w:r>
      <w:bookmarkEnd w:id="243"/>
    </w:p>
    <w:p w14:paraId="60D0AC1E" w14:textId="77777777" w:rsidR="000C6C5E" w:rsidRPr="00A44AFE" w:rsidRDefault="008C42BC" w:rsidP="000C7FCD">
      <w:pPr>
        <w:pStyle w:val="BodyText"/>
        <w:jc w:val="both"/>
        <w:rPr>
          <w:sz w:val="22"/>
          <w:szCs w:val="22"/>
        </w:rPr>
      </w:pPr>
      <w:r w:rsidRPr="00A44AFE">
        <w:rPr>
          <w:sz w:val="22"/>
          <w:szCs w:val="22"/>
        </w:rPr>
        <w:t>A summary of rules for processing enforcement action violation linkage data is provided in this section. Detailed explanations of these rules with examples can be found in the ICIS Enforcement Action Violation Linkage Technical Specification document.</w:t>
      </w:r>
    </w:p>
    <w:p w14:paraId="4067ED04" w14:textId="77777777" w:rsidR="000C6C5E" w:rsidRPr="00A44AFE" w:rsidRDefault="000C6C5E" w:rsidP="000C7FCD">
      <w:pPr>
        <w:pStyle w:val="BodyText"/>
        <w:jc w:val="both"/>
        <w:rPr>
          <w:sz w:val="22"/>
          <w:szCs w:val="22"/>
        </w:rPr>
      </w:pPr>
    </w:p>
    <w:p w14:paraId="6DFC7E6E" w14:textId="77777777" w:rsidR="000C6C5E" w:rsidRDefault="008C42BC" w:rsidP="00BD5F17">
      <w:pPr>
        <w:pStyle w:val="Heading4"/>
      </w:pPr>
      <w:r>
        <w:t>OVERALL</w:t>
      </w:r>
    </w:p>
    <w:p w14:paraId="0A8B22D9" w14:textId="77777777" w:rsidR="000C6C5E" w:rsidRPr="00A44AFE" w:rsidRDefault="008C42BC" w:rsidP="00F92DCA">
      <w:pPr>
        <w:pStyle w:val="ListParagraph"/>
        <w:numPr>
          <w:ilvl w:val="0"/>
          <w:numId w:val="157"/>
        </w:numPr>
        <w:ind w:left="720" w:right="116"/>
        <w:jc w:val="both"/>
      </w:pPr>
      <w:r w:rsidRPr="00A44AFE">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A44AFE">
        <w:rPr>
          <w:spacing w:val="-12"/>
        </w:rPr>
        <w:t xml:space="preserve"> </w:t>
      </w:r>
      <w:r w:rsidRPr="00A44AFE">
        <w:t>ICIS.</w:t>
      </w:r>
    </w:p>
    <w:p w14:paraId="16C48D11" w14:textId="77777777" w:rsidR="000C6C5E" w:rsidRPr="00A44AFE" w:rsidRDefault="008C42BC" w:rsidP="00F92DCA">
      <w:pPr>
        <w:pStyle w:val="ListParagraph"/>
        <w:numPr>
          <w:ilvl w:val="0"/>
          <w:numId w:val="157"/>
        </w:numPr>
        <w:ind w:left="720" w:right="116"/>
        <w:jc w:val="both"/>
      </w:pPr>
      <w:r w:rsidRPr="00A44AFE">
        <w:t>Mass Deletes are applied first and Replaces are applied</w:t>
      </w:r>
      <w:r w:rsidRPr="00A44AFE">
        <w:rPr>
          <w:spacing w:val="-9"/>
        </w:rPr>
        <w:t xml:space="preserve"> </w:t>
      </w:r>
      <w:r w:rsidRPr="00A44AFE">
        <w:t>last.</w:t>
      </w:r>
    </w:p>
    <w:p w14:paraId="0D647B6D" w14:textId="77777777" w:rsidR="000C6C5E" w:rsidRPr="00A44AFE" w:rsidRDefault="008C42BC" w:rsidP="00F92DCA">
      <w:pPr>
        <w:pStyle w:val="ListParagraph"/>
        <w:numPr>
          <w:ilvl w:val="0"/>
          <w:numId w:val="157"/>
        </w:numPr>
        <w:ind w:left="720" w:right="116"/>
        <w:jc w:val="both"/>
      </w:pPr>
      <w:r w:rsidRPr="00A44AFE">
        <w:t>An enforcement action must have an enforcement action type code assigned to a state action (enf_typ_code is assigned a epa_state_filter_flag of “S” or “B” in the ref_enf_type table) and have an achieved date in ICIS before violations for the permit schedule, compliance schedule, DMR, DMR parameter or single event violation(s) can be linked to</w:t>
      </w:r>
      <w:r w:rsidRPr="00A44AFE">
        <w:rPr>
          <w:spacing w:val="-16"/>
        </w:rPr>
        <w:t xml:space="preserve"> </w:t>
      </w:r>
      <w:r w:rsidRPr="00A44AFE">
        <w:t>it.</w:t>
      </w:r>
    </w:p>
    <w:p w14:paraId="62DFCB8E" w14:textId="77777777" w:rsidR="000C6C5E" w:rsidRPr="00A44AFE" w:rsidRDefault="008C42BC" w:rsidP="00F92DCA">
      <w:pPr>
        <w:pStyle w:val="ListParagraph"/>
        <w:numPr>
          <w:ilvl w:val="0"/>
          <w:numId w:val="157"/>
        </w:numPr>
        <w:ind w:left="720" w:right="116"/>
        <w:jc w:val="both"/>
      </w:pPr>
      <w:r w:rsidRPr="00A44AFE">
        <w:t>An enforcement action can only be linked to all violations for a permit schedule, a compliance schedule, a DMR, a</w:t>
      </w:r>
      <w:r w:rsidRPr="00A44AFE">
        <w:rPr>
          <w:spacing w:val="-18"/>
        </w:rPr>
        <w:t xml:space="preserve"> </w:t>
      </w:r>
      <w:r w:rsidRPr="00A44AFE">
        <w:t>DMR parameter or a single event violation, one at a</w:t>
      </w:r>
      <w:r w:rsidRPr="00A44AFE">
        <w:rPr>
          <w:spacing w:val="-8"/>
        </w:rPr>
        <w:t xml:space="preserve"> </w:t>
      </w:r>
      <w:r w:rsidRPr="00A44AFE">
        <w:t>time.</w:t>
      </w:r>
    </w:p>
    <w:p w14:paraId="3E90E0F3" w14:textId="77777777" w:rsidR="000C6C5E" w:rsidRPr="00A44AFE" w:rsidRDefault="008C42BC" w:rsidP="00F92DCA">
      <w:pPr>
        <w:pStyle w:val="ListParagraph"/>
        <w:numPr>
          <w:ilvl w:val="0"/>
          <w:numId w:val="157"/>
        </w:numPr>
        <w:ind w:left="720" w:right="116"/>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63023">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5712A65D" w14:textId="77777777" w:rsidR="000C6C5E" w:rsidRPr="00A44AFE" w:rsidRDefault="000C6C5E" w:rsidP="00A44AFE">
      <w:pPr>
        <w:pStyle w:val="BodyText"/>
        <w:ind w:left="720" w:right="116"/>
        <w:jc w:val="both"/>
        <w:rPr>
          <w:sz w:val="22"/>
          <w:szCs w:val="22"/>
        </w:rPr>
      </w:pPr>
    </w:p>
    <w:p w14:paraId="018520B2" w14:textId="77777777" w:rsidR="000C6C5E" w:rsidRDefault="008C42BC" w:rsidP="00BD5F17">
      <w:pPr>
        <w:pStyle w:val="Heading4"/>
      </w:pPr>
      <w:r>
        <w:t>REPLACE</w:t>
      </w:r>
    </w:p>
    <w:p w14:paraId="6B43F725" w14:textId="751EA05E" w:rsidR="000C6C5E" w:rsidRPr="00A44AFE" w:rsidRDefault="008C42BC" w:rsidP="00F92DCA">
      <w:pPr>
        <w:pStyle w:val="ListParagraph"/>
        <w:numPr>
          <w:ilvl w:val="0"/>
          <w:numId w:val="157"/>
        </w:numPr>
        <w:ind w:left="720" w:right="116"/>
        <w:jc w:val="both"/>
      </w:pPr>
      <w:r w:rsidRPr="00A44AFE">
        <w:t>Any replace transaction for an Enforcement Action Violation Linkage that does not already exist in ICIS will have new linkages established.</w:t>
      </w:r>
    </w:p>
    <w:p w14:paraId="296D4646" w14:textId="77777777" w:rsidR="000C6C5E" w:rsidRPr="00A44AFE" w:rsidRDefault="008C42BC" w:rsidP="00F92DCA">
      <w:pPr>
        <w:pStyle w:val="ListParagraph"/>
        <w:numPr>
          <w:ilvl w:val="0"/>
          <w:numId w:val="157"/>
        </w:numPr>
        <w:ind w:left="720" w:right="116"/>
        <w:jc w:val="both"/>
      </w:pPr>
      <w:r w:rsidRPr="00A44AFE">
        <w:t>Any replace transaction for an Enforcement Action Violation Linkage that already exists in ICIS will be ignored.</w:t>
      </w:r>
    </w:p>
    <w:p w14:paraId="602DA5CC" w14:textId="77777777" w:rsidR="000C6C5E" w:rsidRPr="00A44AFE" w:rsidRDefault="008C42BC" w:rsidP="00F92DCA">
      <w:pPr>
        <w:pStyle w:val="ListParagraph"/>
        <w:numPr>
          <w:ilvl w:val="0"/>
          <w:numId w:val="157"/>
        </w:numPr>
        <w:ind w:left="720" w:right="116"/>
        <w:jc w:val="both"/>
      </w:pPr>
      <w:r w:rsidRPr="00A44AFE">
        <w:t xml:space="preserve">Linkages will only be established between the enforcement action and violations for the permit schedule, compliance schedule, DMR, </w:t>
      </w:r>
      <w:r w:rsidRPr="00A44AFE">
        <w:lastRenderedPageBreak/>
        <w:t>DMR parameter or single event violation(s).</w:t>
      </w:r>
    </w:p>
    <w:p w14:paraId="523E700E" w14:textId="77777777" w:rsidR="000C6C5E" w:rsidRDefault="000C6C5E" w:rsidP="00A44AFE">
      <w:pPr>
        <w:pStyle w:val="ListParagraph"/>
        <w:ind w:left="720" w:right="116" w:firstLine="0"/>
        <w:jc w:val="both"/>
      </w:pPr>
    </w:p>
    <w:p w14:paraId="405DA6F9" w14:textId="77777777" w:rsidR="000C6C5E" w:rsidRDefault="008C42BC" w:rsidP="00BD5F17">
      <w:pPr>
        <w:pStyle w:val="Heading4"/>
      </w:pPr>
      <w:r>
        <w:t>MASS DELETE</w:t>
      </w:r>
    </w:p>
    <w:p w14:paraId="63DB68C9" w14:textId="77777777" w:rsidR="000C6C5E" w:rsidRPr="00A44AFE" w:rsidRDefault="008C42BC" w:rsidP="00F92DCA">
      <w:pPr>
        <w:pStyle w:val="ListParagraph"/>
        <w:numPr>
          <w:ilvl w:val="0"/>
          <w:numId w:val="157"/>
        </w:numPr>
        <w:ind w:left="720" w:right="116"/>
        <w:jc w:val="both"/>
      </w:pPr>
      <w:r w:rsidRPr="00A44AFE">
        <w:t>If a Mass Delete transaction for an Enforcement Action Violation Linkage record has non-mandatory tags along with the EnforcementActionIdentifier tag they will be ignored.</w:t>
      </w:r>
    </w:p>
    <w:p w14:paraId="713C248D" w14:textId="77777777" w:rsidR="004C4D17" w:rsidRPr="00A44AFE" w:rsidRDefault="008C42BC" w:rsidP="00F92DCA">
      <w:pPr>
        <w:pStyle w:val="ListParagraph"/>
        <w:numPr>
          <w:ilvl w:val="0"/>
          <w:numId w:val="157"/>
        </w:numPr>
        <w:ind w:left="720" w:right="116"/>
        <w:jc w:val="both"/>
      </w:pPr>
      <w:r w:rsidRPr="00A44AFE">
        <w:t>Mass Delete of an Enforcement Action Violation Linkage record will result in the removal of any linkages between enforcement actions with all of its final orders, and violations for the permit schedule, compliance schedule, DMR, DMR parameter or single event violation(s).</w:t>
      </w:r>
    </w:p>
    <w:p w14:paraId="5D66DD83" w14:textId="2F97E515" w:rsidR="000C6C5E" w:rsidRPr="00A44AFE" w:rsidRDefault="008C42BC" w:rsidP="00F92DCA">
      <w:pPr>
        <w:pStyle w:val="ListParagraph"/>
        <w:numPr>
          <w:ilvl w:val="0"/>
          <w:numId w:val="157"/>
        </w:numPr>
        <w:ind w:left="720" w:right="116"/>
        <w:jc w:val="both"/>
      </w:pPr>
      <w:r w:rsidRPr="00A44AFE">
        <w:t>The linkage(s) between the enforcement action plus any of its final orders with a permit schedule violation, a compliance schedule violation, DMR violations, DMR parameter violations or a single event violation will be removed.</w:t>
      </w:r>
    </w:p>
    <w:p w14:paraId="4E4CC81A" w14:textId="77777777" w:rsidR="000C6C5E" w:rsidRPr="00A44AFE" w:rsidRDefault="000C6C5E" w:rsidP="00A44AFE">
      <w:pPr>
        <w:pStyle w:val="ListParagraph"/>
        <w:ind w:left="720" w:right="116" w:firstLine="0"/>
        <w:jc w:val="both"/>
      </w:pPr>
    </w:p>
    <w:p w14:paraId="72A55B4B" w14:textId="77777777" w:rsidR="000C6C5E" w:rsidRPr="00A44AFE" w:rsidRDefault="000C6C5E" w:rsidP="00A44AFE">
      <w:pPr>
        <w:pStyle w:val="ListParagraph"/>
        <w:ind w:left="720" w:right="116" w:firstLine="0"/>
        <w:jc w:val="both"/>
      </w:pPr>
    </w:p>
    <w:p w14:paraId="4CAC41E2" w14:textId="4D684484" w:rsidR="000C6C5E" w:rsidRDefault="00650E70" w:rsidP="006E623B">
      <w:pPr>
        <w:pStyle w:val="Heading2"/>
      </w:pPr>
      <w:bookmarkStart w:id="244" w:name="_bookmark145"/>
      <w:bookmarkStart w:id="245" w:name="_Toc147225431"/>
      <w:bookmarkEnd w:id="244"/>
      <w:r>
        <w:t>8.25</w:t>
      </w:r>
      <w:r>
        <w:tab/>
      </w:r>
      <w:r w:rsidR="008C42BC">
        <w:t>STATE NPDES FINAL ORDER VIOLATION LINKAGE MAPPING AND</w:t>
      </w:r>
      <w:r w:rsidR="008C42BC">
        <w:rPr>
          <w:spacing w:val="-20"/>
        </w:rPr>
        <w:t xml:space="preserve"> </w:t>
      </w:r>
      <w:r w:rsidR="008C42BC">
        <w:t>RULES</w:t>
      </w:r>
      <w:bookmarkEnd w:id="245"/>
    </w:p>
    <w:p w14:paraId="07685BD6" w14:textId="77777777" w:rsidR="000C6C5E" w:rsidRPr="00A44AFE" w:rsidRDefault="000C6C5E" w:rsidP="00A44AFE">
      <w:pPr>
        <w:pStyle w:val="ListParagraph"/>
        <w:keepNext/>
        <w:ind w:left="720" w:right="116" w:firstLine="0"/>
        <w:jc w:val="both"/>
      </w:pPr>
    </w:p>
    <w:p w14:paraId="4997E753" w14:textId="1696D377" w:rsidR="000C6C5E" w:rsidRDefault="00864E7C" w:rsidP="00A44AFE">
      <w:pPr>
        <w:pStyle w:val="Heading3"/>
      </w:pPr>
      <w:bookmarkStart w:id="246" w:name="_bookmark146"/>
      <w:bookmarkStart w:id="247" w:name="_Toc147225432"/>
      <w:bookmarkEnd w:id="246"/>
      <w:r>
        <w:t xml:space="preserve">8.25.1 </w:t>
      </w:r>
      <w:r w:rsidR="008C42BC">
        <w:t>State NPDES Final Order Violation Linkage</w:t>
      </w:r>
      <w:r w:rsidR="008C42BC">
        <w:rPr>
          <w:spacing w:val="-10"/>
        </w:rPr>
        <w:t xml:space="preserve"> </w:t>
      </w:r>
      <w:r w:rsidR="008C42BC">
        <w:t>Mapping</w:t>
      </w:r>
      <w:bookmarkEnd w:id="247"/>
    </w:p>
    <w:p w14:paraId="63923909" w14:textId="77777777" w:rsidR="000C6C5E" w:rsidRPr="00A44AFE" w:rsidRDefault="000C6C5E" w:rsidP="00A44AFE">
      <w:pPr>
        <w:pStyle w:val="ListParagraph"/>
        <w:keepNext/>
        <w:ind w:left="720" w:right="116"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217"/>
        <w:gridCol w:w="3690"/>
        <w:gridCol w:w="4410"/>
      </w:tblGrid>
      <w:tr w:rsidR="00501153" w:rsidRPr="00A44AFE" w14:paraId="571C9017" w14:textId="77777777" w:rsidTr="00501153">
        <w:trPr>
          <w:trHeight w:hRule="exact" w:val="505"/>
          <w:tblHeader/>
        </w:trPr>
        <w:tc>
          <w:tcPr>
            <w:tcW w:w="2628" w:type="dxa"/>
            <w:shd w:val="clear" w:color="auto" w:fill="CCFFCC"/>
          </w:tcPr>
          <w:p w14:paraId="48E19F96" w14:textId="77777777" w:rsidR="00501153" w:rsidRPr="00A44AFE" w:rsidRDefault="00501153" w:rsidP="00A44AFE">
            <w:pPr>
              <w:pStyle w:val="TableParagraph"/>
              <w:jc w:val="center"/>
              <w:rPr>
                <w:b/>
                <w:sz w:val="18"/>
                <w:szCs w:val="18"/>
              </w:rPr>
            </w:pPr>
            <w:r w:rsidRPr="00A44AFE">
              <w:rPr>
                <w:b/>
                <w:sz w:val="18"/>
                <w:szCs w:val="18"/>
              </w:rPr>
              <w:t>XML Tag Name</w:t>
            </w:r>
          </w:p>
        </w:tc>
        <w:tc>
          <w:tcPr>
            <w:tcW w:w="2217" w:type="dxa"/>
            <w:shd w:val="clear" w:color="auto" w:fill="CCFFCC"/>
          </w:tcPr>
          <w:p w14:paraId="149C9446" w14:textId="77777777" w:rsidR="00501153" w:rsidRPr="00A44AFE" w:rsidRDefault="00501153" w:rsidP="00A44AFE">
            <w:pPr>
              <w:pStyle w:val="TableParagraph"/>
              <w:ind w:right="31"/>
              <w:jc w:val="center"/>
              <w:rPr>
                <w:b/>
                <w:sz w:val="18"/>
                <w:szCs w:val="18"/>
              </w:rPr>
            </w:pPr>
            <w:r w:rsidRPr="00A44AFE">
              <w:rPr>
                <w:b/>
                <w:sz w:val="18"/>
                <w:szCs w:val="18"/>
              </w:rPr>
              <w:t>ICIS Code Table</w:t>
            </w:r>
          </w:p>
        </w:tc>
        <w:tc>
          <w:tcPr>
            <w:tcW w:w="3690" w:type="dxa"/>
            <w:tcBorders>
              <w:right w:val="single" w:sz="4" w:space="0" w:color="000000"/>
            </w:tcBorders>
            <w:shd w:val="clear" w:color="auto" w:fill="CCFFCC"/>
          </w:tcPr>
          <w:p w14:paraId="71A1E279" w14:textId="77777777" w:rsidR="00501153" w:rsidRPr="00A44AFE" w:rsidRDefault="00501153" w:rsidP="00A44AFE">
            <w:pPr>
              <w:pStyle w:val="TableParagraph"/>
              <w:jc w:val="center"/>
              <w:rPr>
                <w:b/>
                <w:sz w:val="18"/>
                <w:szCs w:val="18"/>
              </w:rPr>
            </w:pPr>
            <w:r w:rsidRPr="00A44AFE">
              <w:rPr>
                <w:b/>
                <w:sz w:val="18"/>
                <w:szCs w:val="18"/>
              </w:rPr>
              <w:t>ICIS Column</w:t>
            </w:r>
          </w:p>
        </w:tc>
        <w:tc>
          <w:tcPr>
            <w:tcW w:w="4410" w:type="dxa"/>
            <w:tcBorders>
              <w:left w:val="single" w:sz="4" w:space="0" w:color="000000"/>
            </w:tcBorders>
            <w:shd w:val="clear" w:color="auto" w:fill="CCFFCC"/>
          </w:tcPr>
          <w:p w14:paraId="6A123232" w14:textId="77777777" w:rsidR="00501153" w:rsidRPr="00A44AFE" w:rsidRDefault="00501153" w:rsidP="00A44AFE">
            <w:pPr>
              <w:pStyle w:val="TableParagraph"/>
              <w:jc w:val="center"/>
              <w:rPr>
                <w:b/>
                <w:sz w:val="18"/>
                <w:szCs w:val="18"/>
              </w:rPr>
            </w:pPr>
            <w:r w:rsidRPr="00A44AFE">
              <w:rPr>
                <w:b/>
                <w:sz w:val="18"/>
                <w:szCs w:val="18"/>
              </w:rPr>
              <w:t>Comments</w:t>
            </w:r>
          </w:p>
        </w:tc>
      </w:tr>
      <w:tr w:rsidR="00501153" w:rsidRPr="00A44AFE" w14:paraId="1B0BDB46" w14:textId="77777777" w:rsidTr="00B0212B">
        <w:trPr>
          <w:trHeight w:hRule="exact" w:val="1123"/>
        </w:trPr>
        <w:tc>
          <w:tcPr>
            <w:tcW w:w="2628" w:type="dxa"/>
          </w:tcPr>
          <w:p w14:paraId="7DD099B8" w14:textId="77777777" w:rsidR="00501153" w:rsidRPr="00A44AFE" w:rsidRDefault="00501153">
            <w:pPr>
              <w:pStyle w:val="TableParagraph"/>
              <w:spacing w:line="223" w:lineRule="exact"/>
              <w:ind w:left="103"/>
              <w:rPr>
                <w:sz w:val="18"/>
                <w:szCs w:val="18"/>
              </w:rPr>
            </w:pPr>
            <w:r w:rsidRPr="00A44AFE">
              <w:rPr>
                <w:sz w:val="18"/>
                <w:szCs w:val="18"/>
              </w:rPr>
              <w:t>EnforcementActionIdentifier</w:t>
            </w:r>
          </w:p>
        </w:tc>
        <w:tc>
          <w:tcPr>
            <w:tcW w:w="2217" w:type="dxa"/>
          </w:tcPr>
          <w:p w14:paraId="6DA9E1C1" w14:textId="77777777" w:rsidR="00501153" w:rsidRPr="00A44AFE" w:rsidRDefault="00501153">
            <w:pPr>
              <w:rPr>
                <w:sz w:val="18"/>
                <w:szCs w:val="18"/>
              </w:rPr>
            </w:pPr>
          </w:p>
        </w:tc>
        <w:tc>
          <w:tcPr>
            <w:tcW w:w="3690" w:type="dxa"/>
            <w:tcBorders>
              <w:right w:val="single" w:sz="4" w:space="0" w:color="000000"/>
            </w:tcBorders>
          </w:tcPr>
          <w:p w14:paraId="2946983C" w14:textId="225B4F92" w:rsidR="00501153" w:rsidRPr="00A44AFE" w:rsidRDefault="00501153">
            <w:pPr>
              <w:pStyle w:val="TableParagraph"/>
              <w:spacing w:line="223" w:lineRule="exact"/>
              <w:ind w:left="103"/>
              <w:rPr>
                <w:sz w:val="18"/>
                <w:szCs w:val="18"/>
              </w:rPr>
            </w:pPr>
            <w:r w:rsidRPr="00A44AFE">
              <w:rPr>
                <w:sz w:val="18"/>
                <w:szCs w:val="18"/>
              </w:rPr>
              <w:t>icis_enforcement.enf_identifier</w:t>
            </w:r>
            <w:r>
              <w:rPr>
                <w:sz w:val="18"/>
                <w:szCs w:val="18"/>
              </w:rPr>
              <w:t xml:space="preserve"> </w:t>
            </w:r>
          </w:p>
        </w:tc>
        <w:tc>
          <w:tcPr>
            <w:tcW w:w="4410" w:type="dxa"/>
            <w:tcBorders>
              <w:left w:val="single" w:sz="4" w:space="0" w:color="000000"/>
            </w:tcBorders>
          </w:tcPr>
          <w:p w14:paraId="144AF7A9" w14:textId="65E9DE5D" w:rsidR="00501153" w:rsidRPr="00A44AFE" w:rsidRDefault="00501153">
            <w:pPr>
              <w:pStyle w:val="TableParagraph"/>
              <w:ind w:left="103" w:right="122"/>
              <w:rPr>
                <w:sz w:val="18"/>
                <w:szCs w:val="18"/>
              </w:rPr>
            </w:pPr>
            <w:r w:rsidRPr="00A44AFE">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rsidRPr="00A44AFE" w14:paraId="3EFCE2A2" w14:textId="77777777" w:rsidTr="00B0212B">
        <w:trPr>
          <w:trHeight w:hRule="exact" w:val="317"/>
        </w:trPr>
        <w:tc>
          <w:tcPr>
            <w:tcW w:w="2628" w:type="dxa"/>
          </w:tcPr>
          <w:p w14:paraId="30E7CDD8" w14:textId="647E2DE2" w:rsidR="00501153" w:rsidRPr="00A44AFE" w:rsidRDefault="00501153">
            <w:pPr>
              <w:pStyle w:val="TableParagraph"/>
              <w:spacing w:before="15"/>
              <w:ind w:left="103"/>
              <w:rPr>
                <w:sz w:val="18"/>
                <w:szCs w:val="18"/>
              </w:rPr>
            </w:pPr>
            <w:r w:rsidRPr="00A44AFE">
              <w:rPr>
                <w:sz w:val="18"/>
                <w:szCs w:val="18"/>
              </w:rPr>
              <w:t>FinalOrderIdentifier</w:t>
            </w:r>
          </w:p>
        </w:tc>
        <w:tc>
          <w:tcPr>
            <w:tcW w:w="2217" w:type="dxa"/>
          </w:tcPr>
          <w:p w14:paraId="4A4B80D8" w14:textId="77777777" w:rsidR="00501153" w:rsidRPr="00A44AFE" w:rsidRDefault="00501153">
            <w:pPr>
              <w:rPr>
                <w:sz w:val="18"/>
                <w:szCs w:val="18"/>
              </w:rPr>
            </w:pPr>
          </w:p>
        </w:tc>
        <w:tc>
          <w:tcPr>
            <w:tcW w:w="3690" w:type="dxa"/>
            <w:tcBorders>
              <w:right w:val="single" w:sz="4" w:space="0" w:color="000000"/>
            </w:tcBorders>
          </w:tcPr>
          <w:p w14:paraId="4D9ACDBD" w14:textId="04A15155" w:rsidR="00501153" w:rsidRPr="00A44AFE" w:rsidRDefault="00501153">
            <w:pPr>
              <w:pStyle w:val="TableParagraph"/>
              <w:spacing w:before="15"/>
              <w:ind w:left="103"/>
              <w:rPr>
                <w:sz w:val="18"/>
                <w:szCs w:val="18"/>
              </w:rPr>
            </w:pPr>
            <w:r w:rsidRPr="00A44AFE">
              <w:rPr>
                <w:w w:val="95"/>
                <w:sz w:val="18"/>
                <w:szCs w:val="18"/>
              </w:rPr>
              <w:t>icis_enf_conclusion.enf_conclusio</w:t>
            </w:r>
            <w:r w:rsidRPr="00A44AFE">
              <w:rPr>
                <w:sz w:val="18"/>
                <w:szCs w:val="18"/>
              </w:rPr>
              <w:t>n_nmbr</w:t>
            </w:r>
          </w:p>
        </w:tc>
        <w:tc>
          <w:tcPr>
            <w:tcW w:w="4410" w:type="dxa"/>
            <w:tcBorders>
              <w:left w:val="single" w:sz="4" w:space="0" w:color="000000"/>
            </w:tcBorders>
          </w:tcPr>
          <w:p w14:paraId="46D39B62" w14:textId="77777777" w:rsidR="00501153" w:rsidRPr="00A44AFE" w:rsidRDefault="00501153">
            <w:pPr>
              <w:rPr>
                <w:sz w:val="18"/>
                <w:szCs w:val="18"/>
              </w:rPr>
            </w:pPr>
          </w:p>
        </w:tc>
      </w:tr>
      <w:tr w:rsidR="00501153" w:rsidRPr="00A44AFE" w14:paraId="6776BC81" w14:textId="77777777" w:rsidTr="00B0212B">
        <w:trPr>
          <w:trHeight w:hRule="exact" w:val="1512"/>
        </w:trPr>
        <w:tc>
          <w:tcPr>
            <w:tcW w:w="2628" w:type="dxa"/>
          </w:tcPr>
          <w:p w14:paraId="068F2723" w14:textId="77777777" w:rsidR="00501153" w:rsidRPr="00A44AFE" w:rsidRDefault="00501153">
            <w:pPr>
              <w:pStyle w:val="TableParagraph"/>
              <w:spacing w:before="15"/>
              <w:ind w:left="103"/>
              <w:rPr>
                <w:sz w:val="18"/>
                <w:szCs w:val="18"/>
              </w:rPr>
            </w:pPr>
            <w:r w:rsidRPr="00A44AFE">
              <w:rPr>
                <w:sz w:val="18"/>
                <w:szCs w:val="18"/>
              </w:rPr>
              <w:t>PermitIdentifier</w:t>
            </w:r>
          </w:p>
        </w:tc>
        <w:tc>
          <w:tcPr>
            <w:tcW w:w="2217" w:type="dxa"/>
          </w:tcPr>
          <w:p w14:paraId="2BE8E423" w14:textId="77777777" w:rsidR="00501153" w:rsidRPr="00A44AFE" w:rsidRDefault="00501153">
            <w:pPr>
              <w:rPr>
                <w:sz w:val="18"/>
                <w:szCs w:val="18"/>
              </w:rPr>
            </w:pPr>
          </w:p>
        </w:tc>
        <w:tc>
          <w:tcPr>
            <w:tcW w:w="3690" w:type="dxa"/>
            <w:tcBorders>
              <w:right w:val="single" w:sz="4" w:space="0" w:color="000000"/>
            </w:tcBorders>
          </w:tcPr>
          <w:p w14:paraId="2084DCE5" w14:textId="77777777" w:rsidR="00501153" w:rsidRPr="00A44AFE" w:rsidRDefault="00501153">
            <w:pPr>
              <w:pStyle w:val="TableParagraph"/>
              <w:spacing w:before="15"/>
              <w:ind w:left="103"/>
              <w:rPr>
                <w:sz w:val="18"/>
                <w:szCs w:val="18"/>
              </w:rPr>
            </w:pPr>
            <w:r w:rsidRPr="00A44AFE">
              <w:rPr>
                <w:sz w:val="18"/>
                <w:szCs w:val="18"/>
              </w:rPr>
              <w:t>icis_facility_interest.pgm_sys_id</w:t>
            </w:r>
          </w:p>
        </w:tc>
        <w:tc>
          <w:tcPr>
            <w:tcW w:w="4410" w:type="dxa"/>
            <w:tcBorders>
              <w:left w:val="single" w:sz="4" w:space="0" w:color="000000"/>
            </w:tcBorders>
          </w:tcPr>
          <w:p w14:paraId="241B104A" w14:textId="3287EC73" w:rsidR="00501153" w:rsidRPr="00A44AFE" w:rsidRDefault="00501153" w:rsidP="00A44AFE">
            <w:pPr>
              <w:pStyle w:val="TableParagraph"/>
              <w:ind w:left="103" w:right="34"/>
              <w:rPr>
                <w:sz w:val="18"/>
                <w:szCs w:val="18"/>
              </w:rPr>
            </w:pPr>
            <w:r w:rsidRPr="00A44AFE">
              <w:rPr>
                <w:sz w:val="18"/>
                <w:szCs w:val="18"/>
              </w:rPr>
              <w:t>Must have postal code as the first 2 characters. For Gulf of Mexico permits: GE is to be used by Region 4 and GM is to be used by Region 6.</w:t>
            </w:r>
          </w:p>
          <w:p w14:paraId="3D4CAB38" w14:textId="77777777" w:rsidR="00501153" w:rsidRPr="00A44AFE" w:rsidRDefault="00501153" w:rsidP="00A44AFE">
            <w:pPr>
              <w:pStyle w:val="TableParagraph"/>
              <w:spacing w:before="7"/>
              <w:ind w:right="34"/>
              <w:rPr>
                <w:bCs/>
                <w:sz w:val="18"/>
                <w:szCs w:val="18"/>
              </w:rPr>
            </w:pPr>
          </w:p>
          <w:p w14:paraId="41514FFF" w14:textId="77777777" w:rsidR="00501153" w:rsidRPr="00A44AFE" w:rsidRDefault="00501153" w:rsidP="00A44AFE">
            <w:pPr>
              <w:pStyle w:val="TableParagraph"/>
              <w:ind w:left="103" w:right="34"/>
              <w:rPr>
                <w:sz w:val="18"/>
                <w:szCs w:val="18"/>
              </w:rPr>
            </w:pPr>
            <w:r w:rsidRPr="00A44AFE">
              <w:rPr>
                <w:sz w:val="18"/>
                <w:szCs w:val="18"/>
              </w:rPr>
              <w:t>The Linked NPDES ID for the Facility Interest of the Formal Enforcement Action must exist in ICIS and must have a Program System Acronym of “NPDES”.</w:t>
            </w:r>
          </w:p>
        </w:tc>
      </w:tr>
      <w:tr w:rsidR="00501153" w:rsidRPr="00A44AFE" w14:paraId="1828F29B" w14:textId="77777777" w:rsidTr="00B0212B">
        <w:trPr>
          <w:trHeight w:hRule="exact" w:val="490"/>
        </w:trPr>
        <w:tc>
          <w:tcPr>
            <w:tcW w:w="2628" w:type="dxa"/>
          </w:tcPr>
          <w:p w14:paraId="73D17368" w14:textId="77777777" w:rsidR="00501153" w:rsidRPr="00A44AFE" w:rsidRDefault="00501153">
            <w:pPr>
              <w:pStyle w:val="TableParagraph"/>
              <w:spacing w:before="15"/>
              <w:ind w:left="103"/>
              <w:rPr>
                <w:sz w:val="18"/>
                <w:szCs w:val="18"/>
              </w:rPr>
            </w:pPr>
            <w:r w:rsidRPr="00A44AFE">
              <w:rPr>
                <w:sz w:val="18"/>
                <w:szCs w:val="18"/>
              </w:rPr>
              <w:t>NarrativeConditionNumber</w:t>
            </w:r>
          </w:p>
        </w:tc>
        <w:tc>
          <w:tcPr>
            <w:tcW w:w="2217" w:type="dxa"/>
          </w:tcPr>
          <w:p w14:paraId="1A25E118" w14:textId="77777777" w:rsidR="00501153" w:rsidRPr="00A44AFE" w:rsidRDefault="00501153">
            <w:pPr>
              <w:rPr>
                <w:sz w:val="18"/>
                <w:szCs w:val="18"/>
              </w:rPr>
            </w:pPr>
          </w:p>
        </w:tc>
        <w:tc>
          <w:tcPr>
            <w:tcW w:w="3690" w:type="dxa"/>
            <w:tcBorders>
              <w:right w:val="single" w:sz="4" w:space="0" w:color="000000"/>
            </w:tcBorders>
          </w:tcPr>
          <w:p w14:paraId="3A390F0A" w14:textId="27BCA68C" w:rsidR="00501153" w:rsidRPr="00A44AFE" w:rsidRDefault="0050115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ative_condition_nmbr</w:t>
            </w:r>
          </w:p>
        </w:tc>
        <w:tc>
          <w:tcPr>
            <w:tcW w:w="4410" w:type="dxa"/>
            <w:tcBorders>
              <w:left w:val="single" w:sz="4" w:space="0" w:color="000000"/>
            </w:tcBorders>
          </w:tcPr>
          <w:p w14:paraId="3A02CAC0"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59ACA68A" w14:textId="77777777" w:rsidTr="00B0212B">
        <w:trPr>
          <w:trHeight w:hRule="exact" w:val="490"/>
        </w:trPr>
        <w:tc>
          <w:tcPr>
            <w:tcW w:w="2628" w:type="dxa"/>
          </w:tcPr>
          <w:p w14:paraId="75EFE964" w14:textId="77777777" w:rsidR="00501153" w:rsidRPr="00A44AFE" w:rsidRDefault="00501153">
            <w:pPr>
              <w:pStyle w:val="TableParagraph"/>
              <w:spacing w:before="15"/>
              <w:ind w:left="103"/>
              <w:rPr>
                <w:sz w:val="18"/>
                <w:szCs w:val="18"/>
              </w:rPr>
            </w:pPr>
            <w:r w:rsidRPr="00A44AFE">
              <w:rPr>
                <w:sz w:val="18"/>
                <w:szCs w:val="18"/>
              </w:rPr>
              <w:t>NarrativeConditionCode</w:t>
            </w:r>
          </w:p>
        </w:tc>
        <w:tc>
          <w:tcPr>
            <w:tcW w:w="2217" w:type="dxa"/>
          </w:tcPr>
          <w:p w14:paraId="522CFA0C" w14:textId="3BB9E6CC" w:rsidR="00501153" w:rsidRPr="00A44AFE" w:rsidRDefault="00501153">
            <w:pPr>
              <w:pStyle w:val="TableParagraph"/>
              <w:ind w:left="103" w:right="133"/>
              <w:rPr>
                <w:sz w:val="18"/>
                <w:szCs w:val="18"/>
              </w:rPr>
            </w:pPr>
            <w:r w:rsidRPr="00A44AFE">
              <w:rPr>
                <w:w w:val="95"/>
                <w:sz w:val="18"/>
                <w:szCs w:val="18"/>
              </w:rPr>
              <w:t>Ref_narrative_co</w:t>
            </w:r>
            <w:r w:rsidRPr="00A44AFE">
              <w:rPr>
                <w:sz w:val="18"/>
                <w:szCs w:val="18"/>
              </w:rPr>
              <w:t>ndition</w:t>
            </w:r>
          </w:p>
        </w:tc>
        <w:tc>
          <w:tcPr>
            <w:tcW w:w="3690" w:type="dxa"/>
            <w:tcBorders>
              <w:right w:val="single" w:sz="4" w:space="0" w:color="000000"/>
            </w:tcBorders>
          </w:tcPr>
          <w:p w14:paraId="22817667" w14:textId="0B4E1FEE" w:rsidR="00501153" w:rsidRPr="00A44AFE" w:rsidRDefault="00501153">
            <w:pPr>
              <w:pStyle w:val="TableParagraph"/>
              <w:spacing w:before="15"/>
              <w:ind w:left="103"/>
              <w:rPr>
                <w:sz w:val="18"/>
                <w:szCs w:val="18"/>
              </w:rPr>
            </w:pPr>
            <w:r w:rsidRPr="00A44AFE">
              <w:rPr>
                <w:w w:val="95"/>
                <w:sz w:val="18"/>
                <w:szCs w:val="18"/>
              </w:rPr>
              <w:t>Icis_perm_narrative_condition.narr</w:t>
            </w:r>
            <w:r w:rsidRPr="00A44AFE">
              <w:rPr>
                <w:sz w:val="18"/>
                <w:szCs w:val="18"/>
              </w:rPr>
              <w:t>ative_condition_code</w:t>
            </w:r>
          </w:p>
        </w:tc>
        <w:tc>
          <w:tcPr>
            <w:tcW w:w="4410" w:type="dxa"/>
            <w:tcBorders>
              <w:left w:val="single" w:sz="4" w:space="0" w:color="000000"/>
            </w:tcBorders>
          </w:tcPr>
          <w:p w14:paraId="5BA8114D" w14:textId="77777777" w:rsidR="00501153" w:rsidRPr="00A44AFE" w:rsidRDefault="00501153">
            <w:pPr>
              <w:rPr>
                <w:sz w:val="18"/>
                <w:szCs w:val="18"/>
              </w:rPr>
            </w:pPr>
          </w:p>
        </w:tc>
      </w:tr>
      <w:tr w:rsidR="00501153" w:rsidRPr="00A44AFE" w14:paraId="358A222B" w14:textId="77777777" w:rsidTr="00B0212B">
        <w:trPr>
          <w:trHeight w:hRule="exact" w:val="317"/>
        </w:trPr>
        <w:tc>
          <w:tcPr>
            <w:tcW w:w="2628" w:type="dxa"/>
          </w:tcPr>
          <w:p w14:paraId="4F7DE7BB" w14:textId="77777777" w:rsidR="00501153" w:rsidRPr="00A44AFE" w:rsidRDefault="00501153">
            <w:pPr>
              <w:pStyle w:val="TableParagraph"/>
              <w:spacing w:before="15"/>
              <w:ind w:left="103"/>
              <w:rPr>
                <w:sz w:val="18"/>
                <w:szCs w:val="18"/>
              </w:rPr>
            </w:pPr>
            <w:r w:rsidRPr="00A44AFE">
              <w:rPr>
                <w:sz w:val="18"/>
                <w:szCs w:val="18"/>
              </w:rPr>
              <w:t>ComplianceScheduleNumber</w:t>
            </w:r>
          </w:p>
        </w:tc>
        <w:tc>
          <w:tcPr>
            <w:tcW w:w="2217" w:type="dxa"/>
          </w:tcPr>
          <w:p w14:paraId="48AE3185" w14:textId="77777777" w:rsidR="00501153" w:rsidRPr="00A44AFE" w:rsidRDefault="00501153">
            <w:pPr>
              <w:rPr>
                <w:sz w:val="18"/>
                <w:szCs w:val="18"/>
              </w:rPr>
            </w:pPr>
          </w:p>
        </w:tc>
        <w:tc>
          <w:tcPr>
            <w:tcW w:w="3690" w:type="dxa"/>
            <w:tcBorders>
              <w:right w:val="single" w:sz="4" w:space="0" w:color="000000"/>
            </w:tcBorders>
          </w:tcPr>
          <w:p w14:paraId="5DAE906F" w14:textId="4F2BA37C" w:rsidR="00501153" w:rsidRPr="00A44AFE" w:rsidRDefault="00501153">
            <w:pPr>
              <w:pStyle w:val="TableParagraph"/>
              <w:spacing w:before="15"/>
              <w:ind w:left="103"/>
              <w:rPr>
                <w:sz w:val="18"/>
                <w:szCs w:val="18"/>
              </w:rPr>
            </w:pPr>
            <w:r w:rsidRPr="00A44AFE">
              <w:rPr>
                <w:w w:val="95"/>
                <w:sz w:val="18"/>
                <w:szCs w:val="18"/>
              </w:rPr>
              <w:t>icis_comp_schedule.comp_schedul</w:t>
            </w:r>
            <w:r w:rsidRPr="00A44AFE">
              <w:rPr>
                <w:sz w:val="18"/>
                <w:szCs w:val="18"/>
              </w:rPr>
              <w:t>e_nmbr</w:t>
            </w:r>
          </w:p>
        </w:tc>
        <w:tc>
          <w:tcPr>
            <w:tcW w:w="4410" w:type="dxa"/>
            <w:tcBorders>
              <w:left w:val="single" w:sz="4" w:space="0" w:color="000000"/>
            </w:tcBorders>
          </w:tcPr>
          <w:p w14:paraId="0CE7D95B" w14:textId="77777777" w:rsidR="00501153" w:rsidRPr="00A44AFE" w:rsidRDefault="00501153">
            <w:pPr>
              <w:pStyle w:val="TableParagraph"/>
              <w:spacing w:line="223" w:lineRule="exact"/>
              <w:ind w:left="103"/>
              <w:rPr>
                <w:sz w:val="18"/>
                <w:szCs w:val="18"/>
              </w:rPr>
            </w:pPr>
            <w:r w:rsidRPr="00A44AFE">
              <w:rPr>
                <w:sz w:val="18"/>
                <w:szCs w:val="18"/>
              </w:rPr>
              <w:t>Number between 000 and 999.</w:t>
            </w:r>
          </w:p>
        </w:tc>
      </w:tr>
      <w:tr w:rsidR="00501153" w:rsidRPr="00A44AFE" w14:paraId="708D9741" w14:textId="77777777" w:rsidTr="00B0212B">
        <w:trPr>
          <w:trHeight w:hRule="exact" w:val="490"/>
        </w:trPr>
        <w:tc>
          <w:tcPr>
            <w:tcW w:w="2628" w:type="dxa"/>
          </w:tcPr>
          <w:p w14:paraId="0F4DA89C" w14:textId="77777777" w:rsidR="00501153" w:rsidRPr="00A44AFE" w:rsidRDefault="00501153" w:rsidP="00A22883">
            <w:pPr>
              <w:pStyle w:val="TableParagraph"/>
              <w:spacing w:before="15"/>
              <w:ind w:left="103"/>
              <w:rPr>
                <w:sz w:val="18"/>
                <w:szCs w:val="18"/>
              </w:rPr>
            </w:pPr>
            <w:r w:rsidRPr="00A44AFE">
              <w:rPr>
                <w:sz w:val="18"/>
                <w:szCs w:val="18"/>
              </w:rPr>
              <w:lastRenderedPageBreak/>
              <w:t>ScheduleEventCode</w:t>
            </w:r>
          </w:p>
        </w:tc>
        <w:tc>
          <w:tcPr>
            <w:tcW w:w="2217" w:type="dxa"/>
          </w:tcPr>
          <w:p w14:paraId="3EBCCF6C" w14:textId="65D7ED6F" w:rsidR="00501153" w:rsidRPr="00A44AFE" w:rsidRDefault="00501153">
            <w:pPr>
              <w:pStyle w:val="TableParagraph"/>
              <w:ind w:left="103" w:right="133"/>
              <w:rPr>
                <w:sz w:val="18"/>
                <w:szCs w:val="18"/>
              </w:rPr>
            </w:pPr>
            <w:r w:rsidRPr="00A44AFE">
              <w:rPr>
                <w:w w:val="95"/>
                <w:sz w:val="18"/>
                <w:szCs w:val="18"/>
              </w:rPr>
              <w:t>Ref_schedule_ev</w:t>
            </w:r>
            <w:r w:rsidRPr="00A44AFE">
              <w:rPr>
                <w:sz w:val="18"/>
                <w:szCs w:val="18"/>
              </w:rPr>
              <w:t>ent</w:t>
            </w:r>
          </w:p>
        </w:tc>
        <w:tc>
          <w:tcPr>
            <w:tcW w:w="3690" w:type="dxa"/>
            <w:tcBorders>
              <w:right w:val="single" w:sz="4" w:space="0" w:color="000000"/>
            </w:tcBorders>
          </w:tcPr>
          <w:p w14:paraId="6C6E3387" w14:textId="582BA476" w:rsidR="00501153" w:rsidRPr="00A44AFE" w:rsidRDefault="00501153" w:rsidP="00A22883">
            <w:pPr>
              <w:pStyle w:val="TableParagraph"/>
              <w:spacing w:before="15"/>
              <w:ind w:left="103"/>
              <w:rPr>
                <w:sz w:val="18"/>
                <w:szCs w:val="18"/>
              </w:rPr>
            </w:pPr>
            <w:r w:rsidRPr="00A44AFE">
              <w:rPr>
                <w:w w:val="95"/>
                <w:sz w:val="18"/>
                <w:szCs w:val="18"/>
              </w:rPr>
              <w:t>Icis_perm_schedule_event.schedul</w:t>
            </w:r>
            <w:r w:rsidRPr="00A44AFE">
              <w:rPr>
                <w:sz w:val="18"/>
                <w:szCs w:val="18"/>
              </w:rPr>
              <w:t>e_event_code</w:t>
            </w:r>
          </w:p>
        </w:tc>
        <w:tc>
          <w:tcPr>
            <w:tcW w:w="4410" w:type="dxa"/>
            <w:tcBorders>
              <w:left w:val="single" w:sz="4" w:space="0" w:color="000000"/>
            </w:tcBorders>
          </w:tcPr>
          <w:p w14:paraId="5ABBC551" w14:textId="339C683C" w:rsidR="00501153" w:rsidRPr="00A44AFE" w:rsidRDefault="00501153">
            <w:pPr>
              <w:pStyle w:val="TableParagraph"/>
              <w:ind w:left="103" w:right="174"/>
              <w:rPr>
                <w:sz w:val="18"/>
                <w:szCs w:val="18"/>
              </w:rPr>
            </w:pPr>
          </w:p>
        </w:tc>
      </w:tr>
      <w:tr w:rsidR="00501153" w:rsidRPr="00A44AFE" w14:paraId="7F1D97F7" w14:textId="77777777" w:rsidTr="00B0212B">
        <w:trPr>
          <w:trHeight w:hRule="exact" w:val="706"/>
        </w:trPr>
        <w:tc>
          <w:tcPr>
            <w:tcW w:w="2628" w:type="dxa"/>
          </w:tcPr>
          <w:p w14:paraId="02F088DC" w14:textId="77777777" w:rsidR="00501153" w:rsidRPr="00A44AFE" w:rsidRDefault="00501153" w:rsidP="00A22883">
            <w:pPr>
              <w:pStyle w:val="TableParagraph"/>
              <w:spacing w:before="17"/>
              <w:ind w:left="103"/>
              <w:rPr>
                <w:sz w:val="18"/>
                <w:szCs w:val="18"/>
              </w:rPr>
            </w:pPr>
            <w:r w:rsidRPr="00A44AFE">
              <w:rPr>
                <w:sz w:val="18"/>
                <w:szCs w:val="18"/>
              </w:rPr>
              <w:t>ScheduleDate</w:t>
            </w:r>
          </w:p>
        </w:tc>
        <w:tc>
          <w:tcPr>
            <w:tcW w:w="2217" w:type="dxa"/>
          </w:tcPr>
          <w:p w14:paraId="3A94AF47" w14:textId="77777777" w:rsidR="00501153" w:rsidRPr="00A44AFE" w:rsidRDefault="00501153">
            <w:pPr>
              <w:rPr>
                <w:sz w:val="18"/>
                <w:szCs w:val="18"/>
              </w:rPr>
            </w:pPr>
          </w:p>
        </w:tc>
        <w:tc>
          <w:tcPr>
            <w:tcW w:w="3690" w:type="dxa"/>
            <w:tcBorders>
              <w:right w:val="single" w:sz="4" w:space="0" w:color="000000"/>
            </w:tcBorders>
          </w:tcPr>
          <w:p w14:paraId="75150F6E" w14:textId="1D512999" w:rsidR="00501153" w:rsidRPr="00A44AFE" w:rsidRDefault="00501153" w:rsidP="00A22883">
            <w:pPr>
              <w:pStyle w:val="TableParagraph"/>
              <w:spacing w:line="228" w:lineRule="exact"/>
              <w:ind w:left="103"/>
              <w:rPr>
                <w:sz w:val="18"/>
                <w:szCs w:val="18"/>
              </w:rPr>
            </w:pPr>
            <w:r w:rsidRPr="00A44AFE">
              <w:rPr>
                <w:w w:val="95"/>
                <w:sz w:val="18"/>
                <w:szCs w:val="18"/>
              </w:rPr>
              <w:t>Icis_perm_schedule_event.schedul</w:t>
            </w:r>
            <w:r w:rsidRPr="00A44AFE">
              <w:rPr>
                <w:sz w:val="18"/>
                <w:szCs w:val="18"/>
              </w:rPr>
              <w:t>e_date</w:t>
            </w:r>
          </w:p>
        </w:tc>
        <w:tc>
          <w:tcPr>
            <w:tcW w:w="4410" w:type="dxa"/>
            <w:tcBorders>
              <w:left w:val="single" w:sz="4" w:space="0" w:color="000000"/>
            </w:tcBorders>
          </w:tcPr>
          <w:p w14:paraId="43FDEA98" w14:textId="35406D79"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06ECBBD5" w14:textId="77777777" w:rsidTr="00B0212B">
        <w:trPr>
          <w:trHeight w:hRule="exact" w:val="907"/>
        </w:trPr>
        <w:tc>
          <w:tcPr>
            <w:tcW w:w="2628" w:type="dxa"/>
          </w:tcPr>
          <w:p w14:paraId="2D5BDB43" w14:textId="77777777" w:rsidR="00501153" w:rsidRPr="00A44AFE" w:rsidRDefault="00501153" w:rsidP="00A22883">
            <w:pPr>
              <w:pStyle w:val="TableParagraph"/>
              <w:spacing w:before="15"/>
              <w:ind w:left="103"/>
              <w:rPr>
                <w:sz w:val="18"/>
                <w:szCs w:val="18"/>
              </w:rPr>
            </w:pPr>
            <w:r w:rsidRPr="00A44AFE">
              <w:rPr>
                <w:sz w:val="18"/>
                <w:szCs w:val="18"/>
              </w:rPr>
              <w:t>PermittedFeatureIdentifier</w:t>
            </w:r>
          </w:p>
        </w:tc>
        <w:tc>
          <w:tcPr>
            <w:tcW w:w="2217" w:type="dxa"/>
          </w:tcPr>
          <w:p w14:paraId="2D11C81E" w14:textId="77777777" w:rsidR="00501153" w:rsidRPr="00A44AFE" w:rsidRDefault="00501153">
            <w:pPr>
              <w:rPr>
                <w:sz w:val="18"/>
                <w:szCs w:val="18"/>
              </w:rPr>
            </w:pPr>
          </w:p>
        </w:tc>
        <w:tc>
          <w:tcPr>
            <w:tcW w:w="3690" w:type="dxa"/>
            <w:tcBorders>
              <w:right w:val="single" w:sz="4" w:space="0" w:color="000000"/>
            </w:tcBorders>
          </w:tcPr>
          <w:p w14:paraId="1E36E025" w14:textId="4DB5872E" w:rsidR="00501153" w:rsidRPr="00A44AFE" w:rsidRDefault="00501153" w:rsidP="00A22883">
            <w:pPr>
              <w:pStyle w:val="TableParagraph"/>
              <w:ind w:left="103"/>
              <w:rPr>
                <w:sz w:val="18"/>
                <w:szCs w:val="18"/>
              </w:rPr>
            </w:pPr>
            <w:r w:rsidRPr="00A44AFE">
              <w:rPr>
                <w:w w:val="95"/>
                <w:sz w:val="18"/>
                <w:szCs w:val="18"/>
              </w:rPr>
              <w:t>Icis_perm_feature.perm_feature_n</w:t>
            </w:r>
            <w:r w:rsidRPr="00A44AFE">
              <w:rPr>
                <w:sz w:val="18"/>
                <w:szCs w:val="18"/>
              </w:rPr>
              <w:t>mbr</w:t>
            </w:r>
          </w:p>
        </w:tc>
        <w:tc>
          <w:tcPr>
            <w:tcW w:w="4410" w:type="dxa"/>
            <w:tcBorders>
              <w:left w:val="single" w:sz="4" w:space="0" w:color="000000"/>
            </w:tcBorders>
          </w:tcPr>
          <w:p w14:paraId="3A41BC97" w14:textId="5A5FF0AE" w:rsidR="00501153" w:rsidRPr="00A44AFE" w:rsidRDefault="00501153">
            <w:pPr>
              <w:pStyle w:val="TableParagraph"/>
              <w:ind w:left="103" w:right="70"/>
              <w:rPr>
                <w:sz w:val="18"/>
                <w:szCs w:val="18"/>
              </w:rPr>
            </w:pPr>
            <w:r w:rsidRPr="00A44AFE">
              <w:rPr>
                <w:sz w:val="18"/>
                <w:szCs w:val="18"/>
              </w:rPr>
              <w:t>Allows 3 to 4 characters. One physical outfall should only have one PermittedFeatureIdentifier in ICIS with variations of that outfall’s limit requirements assigned to their own unique LimitSetDesignators.</w:t>
            </w:r>
          </w:p>
        </w:tc>
      </w:tr>
      <w:tr w:rsidR="00501153" w:rsidRPr="00A44AFE" w14:paraId="53CC7628" w14:textId="77777777" w:rsidTr="00B0212B">
        <w:trPr>
          <w:trHeight w:hRule="exact" w:val="317"/>
        </w:trPr>
        <w:tc>
          <w:tcPr>
            <w:tcW w:w="2628" w:type="dxa"/>
          </w:tcPr>
          <w:p w14:paraId="42EE9F17" w14:textId="77777777" w:rsidR="00501153" w:rsidRPr="00A44AFE" w:rsidRDefault="00501153" w:rsidP="00A22883">
            <w:pPr>
              <w:pStyle w:val="TableParagraph"/>
              <w:spacing w:before="15"/>
              <w:ind w:left="103"/>
              <w:rPr>
                <w:sz w:val="18"/>
                <w:szCs w:val="18"/>
              </w:rPr>
            </w:pPr>
            <w:r w:rsidRPr="00A44AFE">
              <w:rPr>
                <w:sz w:val="18"/>
                <w:szCs w:val="18"/>
              </w:rPr>
              <w:t>LimitSetDesignator</w:t>
            </w:r>
          </w:p>
        </w:tc>
        <w:tc>
          <w:tcPr>
            <w:tcW w:w="2217" w:type="dxa"/>
          </w:tcPr>
          <w:p w14:paraId="29BA2784" w14:textId="77777777" w:rsidR="00501153" w:rsidRPr="00A44AFE" w:rsidRDefault="00501153">
            <w:pPr>
              <w:rPr>
                <w:sz w:val="18"/>
                <w:szCs w:val="18"/>
              </w:rPr>
            </w:pPr>
          </w:p>
        </w:tc>
        <w:tc>
          <w:tcPr>
            <w:tcW w:w="3690" w:type="dxa"/>
            <w:tcBorders>
              <w:right w:val="single" w:sz="4" w:space="0" w:color="000000"/>
            </w:tcBorders>
          </w:tcPr>
          <w:p w14:paraId="658ABA5C" w14:textId="77777777" w:rsidR="00501153" w:rsidRPr="00A44AFE" w:rsidRDefault="00501153" w:rsidP="00A22883">
            <w:pPr>
              <w:pStyle w:val="TableParagraph"/>
              <w:spacing w:line="223" w:lineRule="exact"/>
              <w:ind w:left="103"/>
              <w:rPr>
                <w:sz w:val="18"/>
                <w:szCs w:val="18"/>
              </w:rPr>
            </w:pPr>
            <w:r w:rsidRPr="00A44AFE">
              <w:rPr>
                <w:sz w:val="18"/>
                <w:szCs w:val="18"/>
              </w:rPr>
              <w:t>Icis_limit_set.limit_set_designator</w:t>
            </w:r>
          </w:p>
        </w:tc>
        <w:tc>
          <w:tcPr>
            <w:tcW w:w="4410" w:type="dxa"/>
            <w:tcBorders>
              <w:left w:val="single" w:sz="4" w:space="0" w:color="000000"/>
            </w:tcBorders>
          </w:tcPr>
          <w:p w14:paraId="161C393C" w14:textId="32909A7D" w:rsidR="00501153" w:rsidRPr="00A44AFE" w:rsidRDefault="00501153">
            <w:pPr>
              <w:pStyle w:val="TableParagraph"/>
              <w:ind w:left="103"/>
              <w:rPr>
                <w:sz w:val="18"/>
                <w:szCs w:val="18"/>
              </w:rPr>
            </w:pPr>
            <w:r w:rsidRPr="00A44AFE">
              <w:rPr>
                <w:sz w:val="18"/>
                <w:szCs w:val="18"/>
              </w:rPr>
              <w:t>Allows to 1 to 2 characters.</w:t>
            </w:r>
          </w:p>
        </w:tc>
      </w:tr>
      <w:tr w:rsidR="00501153" w:rsidRPr="00A44AFE" w14:paraId="5072C3CA" w14:textId="77777777" w:rsidTr="00B0212B">
        <w:trPr>
          <w:trHeight w:hRule="exact" w:val="706"/>
        </w:trPr>
        <w:tc>
          <w:tcPr>
            <w:tcW w:w="2628" w:type="dxa"/>
          </w:tcPr>
          <w:p w14:paraId="65DDC1AF" w14:textId="77777777" w:rsidR="00501153" w:rsidRPr="00A44AFE" w:rsidRDefault="00501153" w:rsidP="00A22883">
            <w:pPr>
              <w:pStyle w:val="TableParagraph"/>
              <w:spacing w:before="17"/>
              <w:ind w:left="103"/>
              <w:rPr>
                <w:sz w:val="18"/>
                <w:szCs w:val="18"/>
              </w:rPr>
            </w:pPr>
            <w:r w:rsidRPr="00A44AFE">
              <w:rPr>
                <w:sz w:val="18"/>
                <w:szCs w:val="18"/>
              </w:rPr>
              <w:t>MonitoringPeriodEndDate</w:t>
            </w:r>
          </w:p>
        </w:tc>
        <w:tc>
          <w:tcPr>
            <w:tcW w:w="2217" w:type="dxa"/>
          </w:tcPr>
          <w:p w14:paraId="404C5213" w14:textId="77777777" w:rsidR="00501153" w:rsidRPr="00A44AFE" w:rsidRDefault="00501153">
            <w:pPr>
              <w:rPr>
                <w:sz w:val="18"/>
                <w:szCs w:val="18"/>
              </w:rPr>
            </w:pPr>
          </w:p>
        </w:tc>
        <w:tc>
          <w:tcPr>
            <w:tcW w:w="3690" w:type="dxa"/>
            <w:tcBorders>
              <w:right w:val="single" w:sz="4" w:space="0" w:color="000000"/>
            </w:tcBorders>
          </w:tcPr>
          <w:p w14:paraId="4571E5B2" w14:textId="764A9FBC" w:rsidR="00501153" w:rsidRPr="00A44AFE" w:rsidRDefault="00501153" w:rsidP="00A22883">
            <w:pPr>
              <w:pStyle w:val="TableParagraph"/>
              <w:spacing w:line="225" w:lineRule="exact"/>
              <w:ind w:left="103"/>
              <w:rPr>
                <w:sz w:val="18"/>
                <w:szCs w:val="18"/>
              </w:rPr>
            </w:pPr>
            <w:r w:rsidRPr="00A44AFE">
              <w:rPr>
                <w:sz w:val="18"/>
                <w:szCs w:val="18"/>
              </w:rPr>
              <w:t>Icis_dmr_event.monitoring_period_end_date</w:t>
            </w:r>
          </w:p>
        </w:tc>
        <w:tc>
          <w:tcPr>
            <w:tcW w:w="4410" w:type="dxa"/>
            <w:tcBorders>
              <w:left w:val="single" w:sz="4" w:space="0" w:color="000000"/>
            </w:tcBorders>
          </w:tcPr>
          <w:p w14:paraId="3D85C8BD" w14:textId="1C87F705" w:rsidR="00501153" w:rsidRPr="00A44AFE" w:rsidRDefault="00501153">
            <w:pPr>
              <w:pStyle w:val="TableParagraph"/>
              <w:ind w:left="103" w:right="146"/>
              <w:rPr>
                <w:sz w:val="18"/>
                <w:szCs w:val="18"/>
              </w:rPr>
            </w:pPr>
            <w:r w:rsidRPr="00A44AFE">
              <w:rPr>
                <w:sz w:val="18"/>
                <w:szCs w:val="18"/>
              </w:rPr>
              <w:t>The format for ICIS is ccyy-mm-dd. When adding a linkage to a final order, this date must be on or before the final order’s issued or entered date.</w:t>
            </w:r>
          </w:p>
        </w:tc>
      </w:tr>
      <w:tr w:rsidR="00501153" w:rsidRPr="00A44AFE" w14:paraId="08774E19" w14:textId="77777777" w:rsidTr="00B0212B">
        <w:trPr>
          <w:trHeight w:hRule="exact" w:val="317"/>
        </w:trPr>
        <w:tc>
          <w:tcPr>
            <w:tcW w:w="2628" w:type="dxa"/>
          </w:tcPr>
          <w:p w14:paraId="01F846A2" w14:textId="77777777" w:rsidR="00501153" w:rsidRPr="00A44AFE" w:rsidRDefault="00501153" w:rsidP="00A22883">
            <w:pPr>
              <w:pStyle w:val="TableParagraph"/>
              <w:spacing w:line="226" w:lineRule="exact"/>
              <w:ind w:left="103"/>
              <w:rPr>
                <w:sz w:val="18"/>
                <w:szCs w:val="18"/>
              </w:rPr>
            </w:pPr>
            <w:r w:rsidRPr="00A44AFE">
              <w:rPr>
                <w:sz w:val="18"/>
                <w:szCs w:val="18"/>
              </w:rPr>
              <w:t>ParameterCode</w:t>
            </w:r>
          </w:p>
        </w:tc>
        <w:tc>
          <w:tcPr>
            <w:tcW w:w="2217" w:type="dxa"/>
          </w:tcPr>
          <w:p w14:paraId="71EBD8C2" w14:textId="77777777" w:rsidR="00501153" w:rsidRPr="00A44AFE" w:rsidRDefault="00501153">
            <w:pPr>
              <w:pStyle w:val="TableParagraph"/>
              <w:spacing w:line="226" w:lineRule="exact"/>
              <w:ind w:left="103"/>
              <w:rPr>
                <w:sz w:val="18"/>
                <w:szCs w:val="18"/>
              </w:rPr>
            </w:pPr>
            <w:r w:rsidRPr="00A44AFE">
              <w:rPr>
                <w:sz w:val="18"/>
                <w:szCs w:val="18"/>
              </w:rPr>
              <w:t>Ref_parameter</w:t>
            </w:r>
          </w:p>
        </w:tc>
        <w:tc>
          <w:tcPr>
            <w:tcW w:w="3690" w:type="dxa"/>
            <w:tcBorders>
              <w:right w:val="single" w:sz="4" w:space="0" w:color="000000"/>
            </w:tcBorders>
          </w:tcPr>
          <w:p w14:paraId="7FE77851" w14:textId="77777777" w:rsidR="00501153" w:rsidRPr="00A44AFE" w:rsidRDefault="00501153" w:rsidP="00A22883">
            <w:pPr>
              <w:pStyle w:val="TableParagraph"/>
              <w:spacing w:line="226" w:lineRule="exact"/>
              <w:ind w:left="103"/>
              <w:rPr>
                <w:sz w:val="18"/>
                <w:szCs w:val="18"/>
              </w:rPr>
            </w:pPr>
            <w:r w:rsidRPr="00A44AFE">
              <w:rPr>
                <w:sz w:val="18"/>
                <w:szCs w:val="18"/>
              </w:rPr>
              <w:t>Icis_limit.parameter_code</w:t>
            </w:r>
          </w:p>
        </w:tc>
        <w:tc>
          <w:tcPr>
            <w:tcW w:w="4410" w:type="dxa"/>
            <w:tcBorders>
              <w:left w:val="single" w:sz="4" w:space="0" w:color="000000"/>
            </w:tcBorders>
          </w:tcPr>
          <w:p w14:paraId="6DFFC6B7" w14:textId="007964E7" w:rsidR="00501153" w:rsidRPr="00A44AFE" w:rsidRDefault="00501153">
            <w:pPr>
              <w:pStyle w:val="TableParagraph"/>
              <w:ind w:left="103" w:right="70"/>
              <w:rPr>
                <w:sz w:val="18"/>
                <w:szCs w:val="18"/>
              </w:rPr>
            </w:pPr>
          </w:p>
        </w:tc>
      </w:tr>
      <w:tr w:rsidR="00501153" w:rsidRPr="00A44AFE" w14:paraId="7801E3FB" w14:textId="77777777" w:rsidTr="00A22883">
        <w:trPr>
          <w:trHeight w:hRule="exact" w:val="317"/>
        </w:trPr>
        <w:tc>
          <w:tcPr>
            <w:tcW w:w="2628" w:type="dxa"/>
          </w:tcPr>
          <w:p w14:paraId="63FBD30C" w14:textId="18EB31AD" w:rsidR="00501153" w:rsidRPr="00A44AFE" w:rsidRDefault="00501153" w:rsidP="00A22883">
            <w:pPr>
              <w:pStyle w:val="TableParagraph"/>
              <w:ind w:left="103"/>
              <w:rPr>
                <w:sz w:val="18"/>
                <w:szCs w:val="18"/>
              </w:rPr>
            </w:pPr>
            <w:r w:rsidRPr="00A44AFE">
              <w:rPr>
                <w:w w:val="95"/>
                <w:sz w:val="18"/>
                <w:szCs w:val="18"/>
              </w:rPr>
              <w:t>MonitoringSiteDescriptionCo</w:t>
            </w:r>
            <w:r w:rsidRPr="00A44AFE">
              <w:rPr>
                <w:sz w:val="18"/>
                <w:szCs w:val="18"/>
              </w:rPr>
              <w:t>de</w:t>
            </w:r>
          </w:p>
        </w:tc>
        <w:tc>
          <w:tcPr>
            <w:tcW w:w="2217" w:type="dxa"/>
          </w:tcPr>
          <w:p w14:paraId="4E60BAC8" w14:textId="11DD6A7B" w:rsidR="00501153" w:rsidRPr="00A44AFE" w:rsidRDefault="00501153">
            <w:pPr>
              <w:pStyle w:val="TableParagraph"/>
              <w:ind w:left="103" w:right="133"/>
              <w:rPr>
                <w:sz w:val="18"/>
                <w:szCs w:val="18"/>
              </w:rPr>
            </w:pPr>
            <w:r w:rsidRPr="00A44AFE">
              <w:rPr>
                <w:w w:val="95"/>
                <w:sz w:val="18"/>
                <w:szCs w:val="18"/>
              </w:rPr>
              <w:t>Ref_monitoring_</w:t>
            </w:r>
            <w:r w:rsidRPr="00A44AFE">
              <w:rPr>
                <w:sz w:val="18"/>
                <w:szCs w:val="18"/>
              </w:rPr>
              <w:t>location</w:t>
            </w:r>
          </w:p>
        </w:tc>
        <w:tc>
          <w:tcPr>
            <w:tcW w:w="3690" w:type="dxa"/>
            <w:tcBorders>
              <w:right w:val="single" w:sz="4" w:space="0" w:color="000000"/>
            </w:tcBorders>
          </w:tcPr>
          <w:p w14:paraId="6FEA5C1A" w14:textId="2EFE4E98" w:rsidR="00501153" w:rsidRPr="00A44AFE" w:rsidRDefault="00501153" w:rsidP="00A22883">
            <w:pPr>
              <w:pStyle w:val="TableParagraph"/>
              <w:ind w:left="103"/>
              <w:rPr>
                <w:sz w:val="18"/>
                <w:szCs w:val="18"/>
              </w:rPr>
            </w:pPr>
            <w:r w:rsidRPr="00A44AFE">
              <w:rPr>
                <w:w w:val="95"/>
                <w:sz w:val="18"/>
                <w:szCs w:val="18"/>
              </w:rPr>
              <w:t>Icis_limit.monitoring_location_cod</w:t>
            </w:r>
            <w:r w:rsidRPr="00A44AFE">
              <w:rPr>
                <w:sz w:val="18"/>
                <w:szCs w:val="18"/>
              </w:rPr>
              <w:t>e</w:t>
            </w:r>
          </w:p>
        </w:tc>
        <w:tc>
          <w:tcPr>
            <w:tcW w:w="4410" w:type="dxa"/>
            <w:tcBorders>
              <w:left w:val="single" w:sz="4" w:space="0" w:color="000000"/>
            </w:tcBorders>
          </w:tcPr>
          <w:p w14:paraId="0CDC3C4C" w14:textId="62A0A787" w:rsidR="00501153" w:rsidRPr="00A44AFE" w:rsidRDefault="00501153">
            <w:pPr>
              <w:pStyle w:val="TableParagraph"/>
              <w:ind w:left="103" w:right="330"/>
              <w:rPr>
                <w:sz w:val="18"/>
                <w:szCs w:val="18"/>
              </w:rPr>
            </w:pPr>
          </w:p>
        </w:tc>
      </w:tr>
      <w:tr w:rsidR="00501153" w:rsidRPr="00A44AFE" w14:paraId="7B137CFE" w14:textId="77777777" w:rsidTr="00B0212B">
        <w:trPr>
          <w:trHeight w:hRule="exact" w:val="490"/>
        </w:trPr>
        <w:tc>
          <w:tcPr>
            <w:tcW w:w="2628" w:type="dxa"/>
          </w:tcPr>
          <w:p w14:paraId="7B94131C" w14:textId="77777777" w:rsidR="00501153" w:rsidRPr="00A44AFE" w:rsidRDefault="00501153" w:rsidP="00A22883">
            <w:pPr>
              <w:pStyle w:val="TableParagraph"/>
              <w:spacing w:line="223" w:lineRule="exact"/>
              <w:ind w:left="103"/>
              <w:rPr>
                <w:sz w:val="18"/>
                <w:szCs w:val="18"/>
              </w:rPr>
            </w:pPr>
            <w:r w:rsidRPr="00A44AFE">
              <w:rPr>
                <w:sz w:val="18"/>
                <w:szCs w:val="18"/>
              </w:rPr>
              <w:t>LimitSeasonNumber</w:t>
            </w:r>
          </w:p>
        </w:tc>
        <w:tc>
          <w:tcPr>
            <w:tcW w:w="2217" w:type="dxa"/>
          </w:tcPr>
          <w:p w14:paraId="061659D1" w14:textId="77777777" w:rsidR="00501153" w:rsidRPr="00A44AFE" w:rsidRDefault="00501153">
            <w:pPr>
              <w:rPr>
                <w:sz w:val="18"/>
                <w:szCs w:val="18"/>
              </w:rPr>
            </w:pPr>
          </w:p>
        </w:tc>
        <w:tc>
          <w:tcPr>
            <w:tcW w:w="3690" w:type="dxa"/>
            <w:tcBorders>
              <w:right w:val="single" w:sz="4" w:space="0" w:color="000000"/>
            </w:tcBorders>
          </w:tcPr>
          <w:p w14:paraId="2280656C" w14:textId="77777777" w:rsidR="00501153" w:rsidRPr="00A44AFE" w:rsidRDefault="00501153" w:rsidP="00A22883">
            <w:pPr>
              <w:pStyle w:val="TableParagraph"/>
              <w:spacing w:line="223" w:lineRule="exact"/>
              <w:ind w:left="103"/>
              <w:rPr>
                <w:sz w:val="18"/>
                <w:szCs w:val="18"/>
              </w:rPr>
            </w:pPr>
            <w:r w:rsidRPr="00A44AFE">
              <w:rPr>
                <w:sz w:val="18"/>
                <w:szCs w:val="18"/>
              </w:rPr>
              <w:t>Icis_limit.limit_season_id</w:t>
            </w:r>
          </w:p>
        </w:tc>
        <w:tc>
          <w:tcPr>
            <w:tcW w:w="4410" w:type="dxa"/>
            <w:tcBorders>
              <w:left w:val="single" w:sz="4" w:space="0" w:color="000000"/>
            </w:tcBorders>
          </w:tcPr>
          <w:p w14:paraId="32BF9713" w14:textId="5ED5DFC8" w:rsidR="00501153" w:rsidRPr="00A44AFE" w:rsidRDefault="00501153">
            <w:pPr>
              <w:pStyle w:val="TableParagraph"/>
              <w:ind w:left="103" w:right="113"/>
              <w:rPr>
                <w:sz w:val="18"/>
                <w:szCs w:val="18"/>
              </w:rPr>
            </w:pPr>
            <w:r w:rsidRPr="00A44AFE">
              <w:rPr>
                <w:sz w:val="18"/>
                <w:szCs w:val="18"/>
              </w:rPr>
              <w:t>Must be a whole number between -1 and 12. If -1 is present, ICIS will default with the limit’s season ID.</w:t>
            </w:r>
          </w:p>
        </w:tc>
      </w:tr>
      <w:tr w:rsidR="00501153" w:rsidRPr="00A44AFE" w14:paraId="6CB25C09" w14:textId="77777777" w:rsidTr="00B0212B">
        <w:trPr>
          <w:trHeight w:hRule="exact" w:val="317"/>
        </w:trPr>
        <w:tc>
          <w:tcPr>
            <w:tcW w:w="2628" w:type="dxa"/>
          </w:tcPr>
          <w:p w14:paraId="35AF109A" w14:textId="77777777" w:rsidR="00501153" w:rsidRPr="00A44AFE" w:rsidRDefault="00501153" w:rsidP="00A22883">
            <w:pPr>
              <w:pStyle w:val="TableParagraph"/>
              <w:spacing w:before="15"/>
              <w:ind w:left="103"/>
              <w:rPr>
                <w:sz w:val="18"/>
                <w:szCs w:val="18"/>
              </w:rPr>
            </w:pPr>
            <w:r w:rsidRPr="00A44AFE">
              <w:rPr>
                <w:sz w:val="18"/>
                <w:szCs w:val="18"/>
              </w:rPr>
              <w:t>SingleEventViolationCode</w:t>
            </w:r>
          </w:p>
        </w:tc>
        <w:tc>
          <w:tcPr>
            <w:tcW w:w="2217" w:type="dxa"/>
          </w:tcPr>
          <w:p w14:paraId="3C1010AE" w14:textId="77777777" w:rsidR="00501153" w:rsidRPr="00A44AFE" w:rsidRDefault="00501153">
            <w:pPr>
              <w:pStyle w:val="TableParagraph"/>
              <w:spacing w:line="223" w:lineRule="exact"/>
              <w:ind w:left="103"/>
              <w:rPr>
                <w:sz w:val="18"/>
                <w:szCs w:val="18"/>
              </w:rPr>
            </w:pPr>
            <w:r w:rsidRPr="00A44AFE">
              <w:rPr>
                <w:sz w:val="18"/>
                <w:szCs w:val="18"/>
              </w:rPr>
              <w:t>Ref_violation</w:t>
            </w:r>
          </w:p>
        </w:tc>
        <w:tc>
          <w:tcPr>
            <w:tcW w:w="3690" w:type="dxa"/>
            <w:tcBorders>
              <w:right w:val="single" w:sz="4" w:space="0" w:color="000000"/>
            </w:tcBorders>
          </w:tcPr>
          <w:p w14:paraId="4F5CC49E" w14:textId="14259A4B" w:rsidR="00501153" w:rsidRPr="00A44AFE" w:rsidRDefault="00501153" w:rsidP="00A22883">
            <w:pPr>
              <w:pStyle w:val="TableParagraph"/>
              <w:spacing w:before="15"/>
              <w:ind w:left="103"/>
              <w:rPr>
                <w:sz w:val="18"/>
                <w:szCs w:val="18"/>
              </w:rPr>
            </w:pPr>
            <w:r w:rsidRPr="00A44AFE">
              <w:rPr>
                <w:w w:val="95"/>
                <w:sz w:val="18"/>
                <w:szCs w:val="18"/>
              </w:rPr>
              <w:t>icis_npdes_violation.violation_cod</w:t>
            </w:r>
            <w:r w:rsidRPr="00A44AFE">
              <w:rPr>
                <w:sz w:val="18"/>
                <w:szCs w:val="18"/>
              </w:rPr>
              <w:t>e</w:t>
            </w:r>
          </w:p>
        </w:tc>
        <w:tc>
          <w:tcPr>
            <w:tcW w:w="4410" w:type="dxa"/>
            <w:tcBorders>
              <w:left w:val="single" w:sz="4" w:space="0" w:color="000000"/>
            </w:tcBorders>
          </w:tcPr>
          <w:p w14:paraId="34EFC055" w14:textId="57FD21B7" w:rsidR="00501153" w:rsidRPr="00A44AFE" w:rsidRDefault="00501153">
            <w:pPr>
              <w:pStyle w:val="TableParagraph"/>
              <w:ind w:left="103" w:right="174"/>
              <w:rPr>
                <w:sz w:val="18"/>
                <w:szCs w:val="18"/>
              </w:rPr>
            </w:pPr>
          </w:p>
        </w:tc>
      </w:tr>
      <w:tr w:rsidR="00501153" w:rsidRPr="00A44AFE" w14:paraId="3B134AF2" w14:textId="77777777" w:rsidTr="00B0212B">
        <w:trPr>
          <w:trHeight w:hRule="exact" w:val="706"/>
        </w:trPr>
        <w:tc>
          <w:tcPr>
            <w:tcW w:w="2628" w:type="dxa"/>
          </w:tcPr>
          <w:p w14:paraId="1181B956" w14:textId="77777777" w:rsidR="00501153" w:rsidRPr="00A44AFE" w:rsidRDefault="00501153" w:rsidP="00A22883">
            <w:pPr>
              <w:pStyle w:val="TableParagraph"/>
              <w:spacing w:before="17"/>
              <w:ind w:left="103"/>
              <w:rPr>
                <w:sz w:val="18"/>
                <w:szCs w:val="18"/>
              </w:rPr>
            </w:pPr>
            <w:r w:rsidRPr="00A44AFE">
              <w:rPr>
                <w:sz w:val="18"/>
                <w:szCs w:val="18"/>
              </w:rPr>
              <w:t>SingleEventViolationDate</w:t>
            </w:r>
          </w:p>
        </w:tc>
        <w:tc>
          <w:tcPr>
            <w:tcW w:w="2217" w:type="dxa"/>
          </w:tcPr>
          <w:p w14:paraId="56B34801" w14:textId="77777777" w:rsidR="00501153" w:rsidRPr="00A44AFE" w:rsidRDefault="00501153">
            <w:pPr>
              <w:rPr>
                <w:sz w:val="18"/>
                <w:szCs w:val="18"/>
              </w:rPr>
            </w:pPr>
          </w:p>
        </w:tc>
        <w:tc>
          <w:tcPr>
            <w:tcW w:w="3690" w:type="dxa"/>
            <w:tcBorders>
              <w:right w:val="single" w:sz="4" w:space="0" w:color="000000"/>
            </w:tcBorders>
          </w:tcPr>
          <w:p w14:paraId="36DE3BE9" w14:textId="019CEFC3" w:rsidR="00501153" w:rsidRPr="00A44AFE" w:rsidRDefault="00501153" w:rsidP="00A22883">
            <w:pPr>
              <w:pStyle w:val="TableParagraph"/>
              <w:spacing w:line="237" w:lineRule="auto"/>
              <w:ind w:left="103"/>
              <w:rPr>
                <w:sz w:val="18"/>
                <w:szCs w:val="18"/>
              </w:rPr>
            </w:pPr>
            <w:r w:rsidRPr="00A44AFE">
              <w:rPr>
                <w:w w:val="95"/>
                <w:sz w:val="18"/>
                <w:szCs w:val="18"/>
              </w:rPr>
              <w:t>icis_npdes_violation.single_event_</w:t>
            </w:r>
            <w:r w:rsidRPr="00A44AFE">
              <w:rPr>
                <w:sz w:val="18"/>
                <w:szCs w:val="18"/>
              </w:rPr>
              <w:t>violation_date</w:t>
            </w:r>
          </w:p>
        </w:tc>
        <w:tc>
          <w:tcPr>
            <w:tcW w:w="4410" w:type="dxa"/>
            <w:tcBorders>
              <w:left w:val="single" w:sz="4" w:space="0" w:color="000000"/>
            </w:tcBorders>
          </w:tcPr>
          <w:p w14:paraId="06AD228E" w14:textId="209F3893" w:rsidR="00501153" w:rsidRPr="00A44AFE" w:rsidRDefault="00501153">
            <w:pPr>
              <w:pStyle w:val="TableParagraph"/>
              <w:ind w:left="103" w:right="145"/>
              <w:rPr>
                <w:sz w:val="18"/>
                <w:szCs w:val="18"/>
              </w:rPr>
            </w:pPr>
            <w:r w:rsidRPr="00A44AFE">
              <w:rPr>
                <w:sz w:val="18"/>
                <w:szCs w:val="18"/>
              </w:rPr>
              <w:t>The format for ICIS is ccyy-mm-dd. When adding a linkage to a final order, this date must be on or before the final order’s issued or entered date.</w:t>
            </w:r>
          </w:p>
        </w:tc>
      </w:tr>
    </w:tbl>
    <w:p w14:paraId="6E2F09F1" w14:textId="4CDCE717" w:rsidR="000C6C5E" w:rsidRPr="00A44AFE" w:rsidRDefault="000C6C5E" w:rsidP="00A44AFE">
      <w:pPr>
        <w:pStyle w:val="BodyText"/>
        <w:rPr>
          <w:sz w:val="22"/>
          <w:szCs w:val="22"/>
        </w:rPr>
      </w:pPr>
    </w:p>
    <w:p w14:paraId="3A724564" w14:textId="77777777" w:rsidR="00231588" w:rsidRPr="00A44AFE" w:rsidRDefault="00231588" w:rsidP="00A44AFE">
      <w:pPr>
        <w:pStyle w:val="BodyText"/>
        <w:rPr>
          <w:sz w:val="22"/>
          <w:szCs w:val="22"/>
        </w:rPr>
      </w:pPr>
    </w:p>
    <w:p w14:paraId="1D9D4F33" w14:textId="617BE5BF" w:rsidR="000C6C5E" w:rsidRDefault="00FD6D5B" w:rsidP="00FD6D5B">
      <w:pPr>
        <w:pStyle w:val="Heading3"/>
      </w:pPr>
      <w:bookmarkStart w:id="248" w:name="_bookmark147"/>
      <w:bookmarkStart w:id="249" w:name="_Toc147225433"/>
      <w:bookmarkEnd w:id="248"/>
      <w:r>
        <w:t xml:space="preserve">8.25.2 </w:t>
      </w:r>
      <w:r w:rsidR="008C42BC">
        <w:t>Rules for Parsing State NPDES Submitted Final Order Violation Linkage XML</w:t>
      </w:r>
      <w:r w:rsidR="008C42BC">
        <w:rPr>
          <w:spacing w:val="-16"/>
        </w:rPr>
        <w:t xml:space="preserve"> </w:t>
      </w:r>
      <w:r w:rsidR="008C42BC">
        <w:t>Files</w:t>
      </w:r>
      <w:bookmarkEnd w:id="249"/>
    </w:p>
    <w:p w14:paraId="4D8A5DB0" w14:textId="77777777" w:rsidR="000C6C5E" w:rsidRPr="00A44AFE" w:rsidRDefault="008C42BC" w:rsidP="000C7FCD">
      <w:pPr>
        <w:pStyle w:val="BodyText"/>
        <w:jc w:val="both"/>
        <w:rPr>
          <w:sz w:val="22"/>
          <w:szCs w:val="22"/>
        </w:rPr>
      </w:pPr>
      <w:r w:rsidRPr="00A44AFE">
        <w:rPr>
          <w:sz w:val="22"/>
          <w:szCs w:val="22"/>
        </w:rPr>
        <w:t>A summary of rules for processing final order violation linkage data is provided in this section. Detailed explanations of these rules with examples can be found in the ICIS EA and FO Violation Linkage Technical Specification document.</w:t>
      </w:r>
    </w:p>
    <w:p w14:paraId="5039003A" w14:textId="77777777" w:rsidR="000C6C5E" w:rsidRPr="00A44AFE" w:rsidRDefault="000C6C5E" w:rsidP="000C7FCD">
      <w:pPr>
        <w:pStyle w:val="BodyText"/>
        <w:jc w:val="both"/>
        <w:rPr>
          <w:sz w:val="22"/>
          <w:szCs w:val="22"/>
        </w:rPr>
      </w:pPr>
    </w:p>
    <w:p w14:paraId="35CAA25D" w14:textId="77777777" w:rsidR="000C6C5E" w:rsidRDefault="008C42BC" w:rsidP="00BD5F17">
      <w:pPr>
        <w:pStyle w:val="Heading4"/>
      </w:pPr>
      <w:r w:rsidRPr="00FD6D5B">
        <w:t>OVERALL</w:t>
      </w:r>
    </w:p>
    <w:p w14:paraId="0047786F" w14:textId="3E33AE2B" w:rsidR="000C6C5E" w:rsidRPr="00A44AFE" w:rsidRDefault="008C42BC" w:rsidP="00F92DCA">
      <w:pPr>
        <w:pStyle w:val="ListParagraph"/>
        <w:numPr>
          <w:ilvl w:val="0"/>
          <w:numId w:val="156"/>
        </w:numPr>
        <w:ind w:left="720" w:right="90"/>
        <w:jc w:val="both"/>
      </w:pPr>
      <w:r w:rsidRPr="00A44AFE">
        <w:t>ICIS reference tables have codes that are either Active or Inactive. Inactive codes were migrated from legacy data but the code is not being used anymore and cannot be selected when adding a new code or changing an existing code in ICIS. Active</w:t>
      </w:r>
      <w:r w:rsidRPr="00A44AFE">
        <w:rPr>
          <w:spacing w:val="-18"/>
        </w:rPr>
        <w:t xml:space="preserve"> </w:t>
      </w:r>
      <w:r w:rsidRPr="00A44AFE">
        <w:t>codes</w:t>
      </w:r>
      <w:r w:rsidR="00231588" w:rsidRPr="00A44AFE">
        <w:t xml:space="preserve"> </w:t>
      </w:r>
      <w:r w:rsidRPr="00A44AFE">
        <w:t>were both migrated from legacy data and newly created codes for ICIS and can be selected when adding a new code or changing an existing code in ICIS.</w:t>
      </w:r>
    </w:p>
    <w:p w14:paraId="50E3D958" w14:textId="77777777" w:rsidR="000C6C5E" w:rsidRPr="00A44AFE" w:rsidRDefault="008C42BC" w:rsidP="00F92DCA">
      <w:pPr>
        <w:pStyle w:val="ListParagraph"/>
        <w:numPr>
          <w:ilvl w:val="0"/>
          <w:numId w:val="156"/>
        </w:numPr>
        <w:ind w:left="720" w:right="90"/>
        <w:jc w:val="both"/>
      </w:pPr>
      <w:r w:rsidRPr="00A44AFE">
        <w:t>Mass Deletes are applied first and Replaces are applied</w:t>
      </w:r>
      <w:r w:rsidRPr="00A44AFE">
        <w:rPr>
          <w:spacing w:val="-9"/>
        </w:rPr>
        <w:t xml:space="preserve"> </w:t>
      </w:r>
      <w:r w:rsidRPr="00A44AFE">
        <w:t>last.</w:t>
      </w:r>
    </w:p>
    <w:p w14:paraId="5015E674" w14:textId="77777777" w:rsidR="000C6C5E" w:rsidRPr="00A44AFE" w:rsidRDefault="008C42BC" w:rsidP="00F92DCA">
      <w:pPr>
        <w:pStyle w:val="ListParagraph"/>
        <w:numPr>
          <w:ilvl w:val="0"/>
          <w:numId w:val="156"/>
        </w:numPr>
        <w:ind w:left="720" w:right="90"/>
        <w:jc w:val="both"/>
      </w:pPr>
      <w:r w:rsidRPr="00A44AFE">
        <w:t xml:space="preserve">An enforcement action must have an enforcement action type code assigned to a state action (enf_typ_code is assigned a epa_state_filter_flag of “S” or “B” in the ref_enf_type table) and have an achieved date in ICIS before violations for the permit schedule, </w:t>
      </w:r>
      <w:r w:rsidRPr="00A44AFE">
        <w:lastRenderedPageBreak/>
        <w:t>compliance schedule, DMR, DMR parameter or single event violation(s) can be linked to</w:t>
      </w:r>
      <w:r w:rsidRPr="00A44AFE">
        <w:rPr>
          <w:spacing w:val="-16"/>
        </w:rPr>
        <w:t xml:space="preserve"> </w:t>
      </w:r>
      <w:r w:rsidRPr="00A44AFE">
        <w:t>it.</w:t>
      </w:r>
    </w:p>
    <w:p w14:paraId="7336BE10" w14:textId="77777777" w:rsidR="000C6C5E" w:rsidRPr="00A44AFE" w:rsidRDefault="008C42BC" w:rsidP="00F92DCA">
      <w:pPr>
        <w:pStyle w:val="ListParagraph"/>
        <w:numPr>
          <w:ilvl w:val="0"/>
          <w:numId w:val="156"/>
        </w:numPr>
        <w:ind w:left="720" w:right="90"/>
        <w:jc w:val="both"/>
      </w:pPr>
      <w:r w:rsidRPr="00A44AFE">
        <w:t>A final order can only be linked to all violations for a permit schedule, a compliance schedule, a DMR, a DMR parameter or</w:t>
      </w:r>
      <w:r w:rsidRPr="00A44AFE">
        <w:rPr>
          <w:spacing w:val="-19"/>
        </w:rPr>
        <w:t xml:space="preserve"> </w:t>
      </w:r>
      <w:r w:rsidRPr="00A44AFE">
        <w:t>a single event violation, one at a</w:t>
      </w:r>
      <w:r w:rsidRPr="00A44AFE">
        <w:rPr>
          <w:spacing w:val="-6"/>
        </w:rPr>
        <w:t xml:space="preserve"> </w:t>
      </w:r>
      <w:r w:rsidRPr="00A44AFE">
        <w:t>time.</w:t>
      </w:r>
    </w:p>
    <w:p w14:paraId="1626686C" w14:textId="77777777" w:rsidR="000C6C5E" w:rsidRPr="00A44AFE" w:rsidRDefault="008C42BC" w:rsidP="00F92DCA">
      <w:pPr>
        <w:pStyle w:val="ListParagraph"/>
        <w:numPr>
          <w:ilvl w:val="0"/>
          <w:numId w:val="156"/>
        </w:numPr>
        <w:ind w:left="720" w:right="90"/>
        <w:jc w:val="both"/>
      </w:pPr>
      <w:r w:rsidRPr="00A44AFE">
        <w:t xml:space="preserve">Refer to the </w:t>
      </w:r>
      <w:r w:rsidRPr="00A44AFE">
        <w:rPr>
          <w:i/>
        </w:rPr>
        <w:t xml:space="preserve">ICIS-NPDES Example XML Instance Document </w:t>
      </w:r>
      <w:r w:rsidRPr="00A44AFE">
        <w:t xml:space="preserve">for specific instructions on generating XML files, the </w:t>
      </w:r>
      <w:r w:rsidRPr="001B39B2">
        <w:rPr>
          <w:i/>
          <w:iCs/>
        </w:rPr>
        <w:t>ICIS- NPDES XML Data Exchange Template</w:t>
      </w:r>
      <w:r w:rsidRPr="00A44AFE">
        <w:t xml:space="preserve"> for formatting and characteristic details on the XML tags, and Chapter 9 of this document for batch error</w:t>
      </w:r>
      <w:r w:rsidRPr="00A44AFE">
        <w:rPr>
          <w:spacing w:val="-6"/>
        </w:rPr>
        <w:t xml:space="preserve"> </w:t>
      </w:r>
      <w:r w:rsidRPr="00A44AFE">
        <w:t>messages.</w:t>
      </w:r>
    </w:p>
    <w:p w14:paraId="5A80AD68" w14:textId="77777777" w:rsidR="000C6C5E" w:rsidRPr="00A44AFE" w:rsidRDefault="000C6C5E" w:rsidP="00A44AFE">
      <w:pPr>
        <w:pStyle w:val="BodyText"/>
        <w:ind w:left="720" w:right="90" w:hanging="360"/>
        <w:jc w:val="both"/>
        <w:rPr>
          <w:sz w:val="22"/>
          <w:szCs w:val="22"/>
        </w:rPr>
      </w:pPr>
    </w:p>
    <w:p w14:paraId="15895523" w14:textId="77777777" w:rsidR="000C6C5E" w:rsidRDefault="008C42BC" w:rsidP="00BD5F17">
      <w:pPr>
        <w:pStyle w:val="Heading4"/>
      </w:pPr>
      <w:r>
        <w:t>REPLACE</w:t>
      </w:r>
    </w:p>
    <w:p w14:paraId="5093D7D6" w14:textId="5E6D21DD" w:rsidR="000C6C5E" w:rsidRPr="001B39B2" w:rsidRDefault="008C42BC" w:rsidP="00F92DCA">
      <w:pPr>
        <w:pStyle w:val="ListParagraph"/>
        <w:numPr>
          <w:ilvl w:val="0"/>
          <w:numId w:val="156"/>
        </w:numPr>
        <w:ind w:left="720" w:right="90"/>
        <w:jc w:val="both"/>
      </w:pPr>
      <w:r w:rsidRPr="001B39B2">
        <w:t>Any replace transaction for a Final Order Violation Linkage that does not already exist in ICIS will have a new linkage established.</w:t>
      </w:r>
    </w:p>
    <w:p w14:paraId="52CC0874" w14:textId="77777777" w:rsidR="000C6C5E" w:rsidRPr="001B39B2" w:rsidRDefault="008C42BC" w:rsidP="00F92DCA">
      <w:pPr>
        <w:pStyle w:val="ListParagraph"/>
        <w:numPr>
          <w:ilvl w:val="0"/>
          <w:numId w:val="156"/>
        </w:numPr>
        <w:ind w:left="720" w:right="90"/>
        <w:jc w:val="both"/>
      </w:pPr>
      <w:r w:rsidRPr="001B39B2">
        <w:t>Any replace transaction for a Final Order Violation Linkage that already exists in ICIS will be ignored.</w:t>
      </w:r>
    </w:p>
    <w:p w14:paraId="786D3091" w14:textId="77777777" w:rsidR="000C6C5E" w:rsidRPr="001B39B2" w:rsidRDefault="008C42BC" w:rsidP="00F92DCA">
      <w:pPr>
        <w:pStyle w:val="ListParagraph"/>
        <w:numPr>
          <w:ilvl w:val="0"/>
          <w:numId w:val="156"/>
        </w:numPr>
        <w:ind w:left="720" w:right="90"/>
        <w:jc w:val="both"/>
      </w:pPr>
      <w:r w:rsidRPr="001B39B2">
        <w:t>Linkages between the final order and violations for the permit schedule, compliance schedule, DMR, DMR parameter or single event violation(s)will also be added to the final order’s enforcement action.</w:t>
      </w:r>
    </w:p>
    <w:p w14:paraId="0FED1022" w14:textId="77777777" w:rsidR="000C6C5E" w:rsidRDefault="000C6C5E" w:rsidP="001B39B2">
      <w:pPr>
        <w:pStyle w:val="ListParagraph"/>
        <w:ind w:left="720" w:right="90" w:firstLine="0"/>
        <w:jc w:val="both"/>
      </w:pPr>
    </w:p>
    <w:p w14:paraId="149099BB" w14:textId="77777777" w:rsidR="000C6C5E" w:rsidRDefault="008C42BC" w:rsidP="00BD5F17">
      <w:pPr>
        <w:pStyle w:val="Heading4"/>
      </w:pPr>
      <w:r>
        <w:t>MASS DELETE</w:t>
      </w:r>
    </w:p>
    <w:p w14:paraId="0A666950" w14:textId="77777777" w:rsidR="000C6C5E" w:rsidRPr="001B39B2" w:rsidRDefault="008C42BC" w:rsidP="00F92DCA">
      <w:pPr>
        <w:pStyle w:val="ListParagraph"/>
        <w:numPr>
          <w:ilvl w:val="0"/>
          <w:numId w:val="156"/>
        </w:numPr>
        <w:ind w:left="720" w:right="90"/>
        <w:jc w:val="both"/>
      </w:pPr>
      <w:r w:rsidRPr="001B39B2">
        <w:t>If a Mass Delete transaction for a Final Order Violation Linkage record has non-mandatory tags along with the EnforcementActionIdentifier tag they will be ignored.</w:t>
      </w:r>
    </w:p>
    <w:p w14:paraId="15E2D564" w14:textId="77777777" w:rsidR="000C6C5E" w:rsidRPr="001B39B2" w:rsidRDefault="008C42BC" w:rsidP="00F92DCA">
      <w:pPr>
        <w:pStyle w:val="ListParagraph"/>
        <w:numPr>
          <w:ilvl w:val="0"/>
          <w:numId w:val="156"/>
        </w:numPr>
        <w:ind w:left="720" w:right="90"/>
        <w:jc w:val="both"/>
      </w:pPr>
      <w:r w:rsidRPr="001B39B2">
        <w:t>Mass Delete of a Final Order Violation Linkage record will result in the removal of any linkages between enforcement actions with all of its final orders, and violations for the permit schedule, compliance schedule, DMR, DMR parameter or single event violation(s).</w:t>
      </w:r>
    </w:p>
    <w:p w14:paraId="3A212110" w14:textId="77777777" w:rsidR="000C6C5E" w:rsidRPr="001B39B2" w:rsidRDefault="008C42BC" w:rsidP="00F92DCA">
      <w:pPr>
        <w:pStyle w:val="ListParagraph"/>
        <w:numPr>
          <w:ilvl w:val="0"/>
          <w:numId w:val="156"/>
        </w:numPr>
        <w:ind w:left="720" w:right="90"/>
        <w:jc w:val="both"/>
      </w:pPr>
      <w:r w:rsidRPr="001B39B2">
        <w:t>The linkage(s) between the final order and a permit schedule violation, a compliance schedule violation, DMR violations, DMR parameter violations or a single event violation will be removed. Linkages between the final order’s enforcement action and violations will remain in place.</w:t>
      </w:r>
    </w:p>
    <w:p w14:paraId="6C9496E3" w14:textId="77777777" w:rsidR="000C6C5E" w:rsidRPr="001B39B2" w:rsidRDefault="000C6C5E" w:rsidP="001B39B2">
      <w:pPr>
        <w:pStyle w:val="ListParagraph"/>
        <w:ind w:left="720" w:right="90" w:firstLine="0"/>
        <w:jc w:val="both"/>
      </w:pPr>
    </w:p>
    <w:p w14:paraId="1B6D7BA0" w14:textId="77777777" w:rsidR="000C6C5E" w:rsidRPr="001B39B2" w:rsidRDefault="000C6C5E" w:rsidP="001B39B2">
      <w:pPr>
        <w:pStyle w:val="ListParagraph"/>
        <w:ind w:left="720" w:right="90" w:firstLine="0"/>
        <w:jc w:val="both"/>
      </w:pPr>
    </w:p>
    <w:p w14:paraId="522C7806" w14:textId="3DF3DEEF" w:rsidR="000C6C5E" w:rsidRDefault="00650E70" w:rsidP="006E623B">
      <w:pPr>
        <w:pStyle w:val="Heading2"/>
      </w:pPr>
      <w:bookmarkStart w:id="250" w:name="_bookmark148"/>
      <w:bookmarkStart w:id="251" w:name="_Toc147225434"/>
      <w:bookmarkEnd w:id="250"/>
      <w:r>
        <w:t>8.26</w:t>
      </w:r>
      <w:r>
        <w:tab/>
      </w:r>
      <w:r w:rsidR="008C42BC">
        <w:t>COMPLIANCE SCHEDULE MAPPING AND</w:t>
      </w:r>
      <w:r w:rsidR="008C42BC">
        <w:rPr>
          <w:spacing w:val="-10"/>
        </w:rPr>
        <w:t xml:space="preserve"> </w:t>
      </w:r>
      <w:r w:rsidR="008C42BC">
        <w:t>RULES</w:t>
      </w:r>
      <w:bookmarkEnd w:id="251"/>
    </w:p>
    <w:p w14:paraId="0F05624A" w14:textId="77777777" w:rsidR="000C6C5E" w:rsidRPr="001B39B2" w:rsidRDefault="000C6C5E" w:rsidP="007730E1">
      <w:pPr>
        <w:pStyle w:val="ListParagraph"/>
        <w:keepNext/>
        <w:ind w:left="720" w:right="90" w:firstLine="0"/>
        <w:jc w:val="both"/>
      </w:pPr>
    </w:p>
    <w:p w14:paraId="5C9857C5" w14:textId="58A31618" w:rsidR="000C6C5E" w:rsidRDefault="00FD6D5B" w:rsidP="007730E1">
      <w:pPr>
        <w:pStyle w:val="Heading3"/>
      </w:pPr>
      <w:bookmarkStart w:id="252" w:name="_bookmark149"/>
      <w:bookmarkStart w:id="253" w:name="_Toc147225435"/>
      <w:bookmarkEnd w:id="252"/>
      <w:r>
        <w:t xml:space="preserve">8.26.1 </w:t>
      </w:r>
      <w:r w:rsidR="008C42BC">
        <w:t>Compliance Schedule</w:t>
      </w:r>
      <w:r w:rsidR="008C42BC">
        <w:rPr>
          <w:spacing w:val="-7"/>
        </w:rPr>
        <w:t xml:space="preserve"> </w:t>
      </w:r>
      <w:r w:rsidR="008C42BC">
        <w:t>Mapping</w:t>
      </w:r>
      <w:bookmarkEnd w:id="253"/>
    </w:p>
    <w:p w14:paraId="5B6C04D2" w14:textId="77777777" w:rsidR="000C6C5E" w:rsidRPr="001B39B2" w:rsidRDefault="000C6C5E" w:rsidP="007730E1">
      <w:pPr>
        <w:pStyle w:val="ListParagraph"/>
        <w:keepNext/>
        <w:ind w:left="720" w:right="90" w:firstLine="0"/>
        <w:jc w:val="both"/>
      </w:pPr>
    </w:p>
    <w:tbl>
      <w:tblPr>
        <w:tblW w:w="128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307"/>
        <w:gridCol w:w="3420"/>
        <w:gridCol w:w="4500"/>
      </w:tblGrid>
      <w:tr w:rsidR="00501153" w14:paraId="15E10A22" w14:textId="77777777" w:rsidTr="00501153">
        <w:trPr>
          <w:trHeight w:hRule="exact" w:val="701"/>
          <w:tblHeader/>
        </w:trPr>
        <w:tc>
          <w:tcPr>
            <w:tcW w:w="2628" w:type="dxa"/>
            <w:shd w:val="clear" w:color="auto" w:fill="CCFFCC"/>
          </w:tcPr>
          <w:p w14:paraId="0911EBD2" w14:textId="77777777" w:rsidR="00501153" w:rsidRDefault="00501153">
            <w:pPr>
              <w:pStyle w:val="TableParagraph"/>
              <w:ind w:left="103"/>
              <w:rPr>
                <w:rFonts w:ascii="Times New Roman"/>
                <w:b/>
                <w:sz w:val="20"/>
              </w:rPr>
            </w:pPr>
            <w:r>
              <w:rPr>
                <w:rFonts w:ascii="Times New Roman"/>
                <w:b/>
                <w:sz w:val="20"/>
              </w:rPr>
              <w:t>XML Tag Name</w:t>
            </w:r>
          </w:p>
        </w:tc>
        <w:tc>
          <w:tcPr>
            <w:tcW w:w="2307" w:type="dxa"/>
            <w:shd w:val="clear" w:color="auto" w:fill="CCFFCC"/>
          </w:tcPr>
          <w:p w14:paraId="293F0B59" w14:textId="77777777" w:rsidR="00501153" w:rsidRDefault="00501153">
            <w:pPr>
              <w:pStyle w:val="TableParagraph"/>
              <w:ind w:left="103" w:right="133"/>
              <w:rPr>
                <w:rFonts w:ascii="Times New Roman"/>
                <w:b/>
                <w:sz w:val="20"/>
              </w:rPr>
            </w:pPr>
            <w:r>
              <w:rPr>
                <w:rFonts w:ascii="Times New Roman"/>
                <w:b/>
                <w:sz w:val="20"/>
              </w:rPr>
              <w:t>ICIS Code Table</w:t>
            </w:r>
          </w:p>
        </w:tc>
        <w:tc>
          <w:tcPr>
            <w:tcW w:w="3420" w:type="dxa"/>
            <w:tcBorders>
              <w:right w:val="single" w:sz="4" w:space="0" w:color="000000"/>
            </w:tcBorders>
            <w:shd w:val="clear" w:color="auto" w:fill="CCFFCC"/>
          </w:tcPr>
          <w:p w14:paraId="2CB38BA1" w14:textId="77777777" w:rsidR="00501153" w:rsidRDefault="00501153">
            <w:pPr>
              <w:pStyle w:val="TableParagraph"/>
              <w:ind w:left="103"/>
              <w:rPr>
                <w:rFonts w:ascii="Times New Roman"/>
                <w:b/>
                <w:sz w:val="20"/>
              </w:rPr>
            </w:pPr>
            <w:r>
              <w:rPr>
                <w:rFonts w:ascii="Times New Roman"/>
                <w:b/>
                <w:sz w:val="20"/>
              </w:rPr>
              <w:t>ICIS Column</w:t>
            </w:r>
          </w:p>
        </w:tc>
        <w:tc>
          <w:tcPr>
            <w:tcW w:w="4500" w:type="dxa"/>
            <w:tcBorders>
              <w:left w:val="single" w:sz="4" w:space="0" w:color="000000"/>
            </w:tcBorders>
            <w:shd w:val="clear" w:color="auto" w:fill="CCFFCC"/>
          </w:tcPr>
          <w:p w14:paraId="678935C7" w14:textId="77777777" w:rsidR="00501153" w:rsidRDefault="00501153">
            <w:pPr>
              <w:pStyle w:val="TableParagraph"/>
              <w:ind w:left="103"/>
              <w:rPr>
                <w:rFonts w:ascii="Times New Roman"/>
                <w:b/>
                <w:sz w:val="20"/>
              </w:rPr>
            </w:pPr>
            <w:r>
              <w:rPr>
                <w:rFonts w:ascii="Times New Roman"/>
                <w:b/>
                <w:sz w:val="20"/>
              </w:rPr>
              <w:t>Comments</w:t>
            </w:r>
          </w:p>
        </w:tc>
      </w:tr>
      <w:tr w:rsidR="00501153" w14:paraId="0A438871" w14:textId="77777777" w:rsidTr="00B0212B">
        <w:trPr>
          <w:trHeight w:hRule="exact" w:val="1243"/>
        </w:trPr>
        <w:tc>
          <w:tcPr>
            <w:tcW w:w="2628" w:type="dxa"/>
          </w:tcPr>
          <w:p w14:paraId="754E70F9" w14:textId="77777777" w:rsidR="00501153" w:rsidRDefault="00501153">
            <w:pPr>
              <w:pStyle w:val="TableParagraph"/>
              <w:spacing w:line="223" w:lineRule="exact"/>
              <w:ind w:left="103"/>
              <w:rPr>
                <w:rFonts w:ascii="Times New Roman"/>
                <w:sz w:val="20"/>
              </w:rPr>
            </w:pPr>
            <w:r>
              <w:rPr>
                <w:rFonts w:ascii="Times New Roman"/>
                <w:sz w:val="20"/>
              </w:rPr>
              <w:t>EnforcementActionIdentifier</w:t>
            </w:r>
          </w:p>
        </w:tc>
        <w:tc>
          <w:tcPr>
            <w:tcW w:w="2307" w:type="dxa"/>
          </w:tcPr>
          <w:p w14:paraId="66C42941" w14:textId="77777777" w:rsidR="00501153" w:rsidRDefault="00501153"/>
        </w:tc>
        <w:tc>
          <w:tcPr>
            <w:tcW w:w="3420" w:type="dxa"/>
            <w:tcBorders>
              <w:right w:val="single" w:sz="4" w:space="0" w:color="000000"/>
            </w:tcBorders>
          </w:tcPr>
          <w:p w14:paraId="0E6F9A47" w14:textId="77777777" w:rsidR="00501153" w:rsidRDefault="00501153">
            <w:pPr>
              <w:pStyle w:val="TableParagraph"/>
              <w:spacing w:line="223" w:lineRule="exact"/>
              <w:ind w:left="103"/>
              <w:rPr>
                <w:rFonts w:ascii="Times New Roman"/>
                <w:sz w:val="20"/>
              </w:rPr>
            </w:pPr>
            <w:r>
              <w:rPr>
                <w:rFonts w:ascii="Times New Roman"/>
                <w:sz w:val="20"/>
              </w:rPr>
              <w:t>icis_enforcement.enf_identifier</w:t>
            </w:r>
          </w:p>
        </w:tc>
        <w:tc>
          <w:tcPr>
            <w:tcW w:w="4500" w:type="dxa"/>
            <w:tcBorders>
              <w:left w:val="single" w:sz="4" w:space="0" w:color="000000"/>
            </w:tcBorders>
          </w:tcPr>
          <w:p w14:paraId="6A7E4C57" w14:textId="20C457BC" w:rsidR="00501153" w:rsidRDefault="00501153" w:rsidP="007730E1">
            <w:pPr>
              <w:pStyle w:val="TableParagraph"/>
              <w:ind w:left="103" w:right="34"/>
              <w:rPr>
                <w:rFonts w:ascii="Times New Roman"/>
                <w:sz w:val="20"/>
              </w:rPr>
            </w:pPr>
            <w:r>
              <w:rPr>
                <w:rFonts w:ascii="Times New Roman"/>
                <w:sz w:val="20"/>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501153" w14:paraId="3026DE9B" w14:textId="77777777" w:rsidTr="00B0212B">
        <w:trPr>
          <w:trHeight w:hRule="exact" w:val="317"/>
        </w:trPr>
        <w:tc>
          <w:tcPr>
            <w:tcW w:w="2628" w:type="dxa"/>
          </w:tcPr>
          <w:p w14:paraId="5BD5FA91" w14:textId="77777777" w:rsidR="00501153" w:rsidRDefault="00501153" w:rsidP="00A22883">
            <w:pPr>
              <w:pStyle w:val="TableParagraph"/>
              <w:spacing w:line="223" w:lineRule="exact"/>
              <w:ind w:left="103"/>
              <w:rPr>
                <w:rFonts w:ascii="Times New Roman"/>
                <w:sz w:val="20"/>
              </w:rPr>
            </w:pPr>
            <w:r>
              <w:rPr>
                <w:rFonts w:ascii="Times New Roman"/>
                <w:sz w:val="20"/>
              </w:rPr>
              <w:lastRenderedPageBreak/>
              <w:t>FinalOrderIdentifier</w:t>
            </w:r>
          </w:p>
        </w:tc>
        <w:tc>
          <w:tcPr>
            <w:tcW w:w="2307" w:type="dxa"/>
          </w:tcPr>
          <w:p w14:paraId="1C5B2D0D" w14:textId="77777777" w:rsidR="00501153" w:rsidRDefault="00501153"/>
        </w:tc>
        <w:tc>
          <w:tcPr>
            <w:tcW w:w="3420" w:type="dxa"/>
            <w:tcBorders>
              <w:right w:val="single" w:sz="4" w:space="0" w:color="000000"/>
            </w:tcBorders>
          </w:tcPr>
          <w:p w14:paraId="70DC0650" w14:textId="4D849F85" w:rsidR="00501153" w:rsidRDefault="00501153" w:rsidP="00A22883">
            <w:pPr>
              <w:pStyle w:val="TableParagraph"/>
              <w:ind w:left="103"/>
              <w:rPr>
                <w:rFonts w:ascii="Times New Roman"/>
                <w:sz w:val="20"/>
              </w:rPr>
            </w:pPr>
            <w:r>
              <w:rPr>
                <w:rFonts w:ascii="Times New Roman"/>
                <w:w w:val="95"/>
                <w:sz w:val="20"/>
              </w:rPr>
              <w:t>icis_enf_conclusion.enf_conclusio</w:t>
            </w:r>
            <w:r>
              <w:rPr>
                <w:rFonts w:ascii="Times New Roman"/>
                <w:sz w:val="20"/>
              </w:rPr>
              <w:t>n_nmbr</w:t>
            </w:r>
          </w:p>
        </w:tc>
        <w:tc>
          <w:tcPr>
            <w:tcW w:w="4500" w:type="dxa"/>
            <w:tcBorders>
              <w:left w:val="single" w:sz="4" w:space="0" w:color="000000"/>
            </w:tcBorders>
          </w:tcPr>
          <w:p w14:paraId="43EB2CEA" w14:textId="77777777" w:rsidR="00501153" w:rsidRDefault="00501153"/>
        </w:tc>
      </w:tr>
      <w:tr w:rsidR="00501153" w14:paraId="41BA6712" w14:textId="77777777" w:rsidTr="00B0212B">
        <w:trPr>
          <w:trHeight w:hRule="exact" w:val="734"/>
        </w:trPr>
        <w:tc>
          <w:tcPr>
            <w:tcW w:w="2628" w:type="dxa"/>
          </w:tcPr>
          <w:p w14:paraId="5E36B2BA" w14:textId="77777777" w:rsidR="00501153" w:rsidRDefault="00501153" w:rsidP="00A22883">
            <w:pPr>
              <w:pStyle w:val="TableParagraph"/>
              <w:spacing w:line="223" w:lineRule="exact"/>
              <w:ind w:left="103"/>
              <w:rPr>
                <w:rFonts w:ascii="Times New Roman"/>
                <w:sz w:val="20"/>
              </w:rPr>
            </w:pPr>
            <w:r>
              <w:rPr>
                <w:rFonts w:ascii="Times New Roman"/>
                <w:sz w:val="20"/>
              </w:rPr>
              <w:t>PermitIdentifier</w:t>
            </w:r>
          </w:p>
        </w:tc>
        <w:tc>
          <w:tcPr>
            <w:tcW w:w="2307" w:type="dxa"/>
          </w:tcPr>
          <w:p w14:paraId="5D7B8A6B" w14:textId="77777777" w:rsidR="00501153" w:rsidRDefault="00501153"/>
        </w:tc>
        <w:tc>
          <w:tcPr>
            <w:tcW w:w="3420" w:type="dxa"/>
            <w:tcBorders>
              <w:right w:val="single" w:sz="4" w:space="0" w:color="000000"/>
            </w:tcBorders>
          </w:tcPr>
          <w:p w14:paraId="677A07EE" w14:textId="77777777" w:rsidR="00501153" w:rsidRDefault="00501153" w:rsidP="00A22883">
            <w:pPr>
              <w:pStyle w:val="TableParagraph"/>
              <w:spacing w:line="223" w:lineRule="exact"/>
              <w:ind w:left="103"/>
              <w:rPr>
                <w:rFonts w:ascii="Times New Roman"/>
                <w:sz w:val="20"/>
              </w:rPr>
            </w:pPr>
            <w:r>
              <w:rPr>
                <w:rFonts w:ascii="Times New Roman"/>
                <w:sz w:val="20"/>
              </w:rPr>
              <w:t>Icis_permit.external_permit_nmbr</w:t>
            </w:r>
          </w:p>
        </w:tc>
        <w:tc>
          <w:tcPr>
            <w:tcW w:w="4500" w:type="dxa"/>
            <w:tcBorders>
              <w:left w:val="single" w:sz="4" w:space="0" w:color="000000"/>
            </w:tcBorders>
          </w:tcPr>
          <w:p w14:paraId="4F8F263A" w14:textId="010E3F28" w:rsidR="00501153" w:rsidRDefault="00501153">
            <w:pPr>
              <w:pStyle w:val="TableParagraph"/>
              <w:ind w:left="103" w:right="174"/>
              <w:rPr>
                <w:rFonts w:ascii="Times New Roman"/>
                <w:sz w:val="20"/>
              </w:rPr>
            </w:pPr>
            <w:r>
              <w:rPr>
                <w:rFonts w:ascii="Times New Roman"/>
                <w:sz w:val="20"/>
              </w:rPr>
              <w:t>Must have postal code as the first 2 characters. For Gulf of Mexico permits: GE is to be used by Region 4 and GM is to be used by Region 6.</w:t>
            </w:r>
          </w:p>
        </w:tc>
      </w:tr>
      <w:tr w:rsidR="00501153" w14:paraId="6FBC09FC" w14:textId="77777777" w:rsidTr="00B0212B">
        <w:trPr>
          <w:trHeight w:hRule="exact" w:val="317"/>
        </w:trPr>
        <w:tc>
          <w:tcPr>
            <w:tcW w:w="2628" w:type="dxa"/>
          </w:tcPr>
          <w:p w14:paraId="2710FBE0" w14:textId="77777777" w:rsidR="00501153" w:rsidRDefault="00501153" w:rsidP="00A22883">
            <w:pPr>
              <w:pStyle w:val="TableParagraph"/>
              <w:spacing w:before="15"/>
              <w:ind w:left="103"/>
              <w:rPr>
                <w:rFonts w:ascii="Times New Roman"/>
                <w:sz w:val="20"/>
              </w:rPr>
            </w:pPr>
            <w:r>
              <w:rPr>
                <w:rFonts w:ascii="Times New Roman"/>
                <w:sz w:val="20"/>
              </w:rPr>
              <w:t>ComplianceScheduleNumber</w:t>
            </w:r>
          </w:p>
        </w:tc>
        <w:tc>
          <w:tcPr>
            <w:tcW w:w="2307" w:type="dxa"/>
          </w:tcPr>
          <w:p w14:paraId="119BA4AA" w14:textId="77777777" w:rsidR="00501153" w:rsidRDefault="00501153"/>
        </w:tc>
        <w:tc>
          <w:tcPr>
            <w:tcW w:w="3420" w:type="dxa"/>
            <w:tcBorders>
              <w:right w:val="single" w:sz="4" w:space="0" w:color="000000"/>
            </w:tcBorders>
          </w:tcPr>
          <w:p w14:paraId="1B08C608" w14:textId="73E893C5" w:rsidR="00501153" w:rsidRDefault="00501153" w:rsidP="00A22883">
            <w:pPr>
              <w:pStyle w:val="TableParagraph"/>
              <w:spacing w:before="15" w:line="242" w:lineRule="auto"/>
              <w:ind w:left="103"/>
              <w:rPr>
                <w:rFonts w:ascii="Times New Roman"/>
                <w:sz w:val="20"/>
              </w:rPr>
            </w:pPr>
            <w:r>
              <w:rPr>
                <w:rFonts w:ascii="Times New Roman"/>
                <w:w w:val="95"/>
                <w:sz w:val="20"/>
              </w:rPr>
              <w:t>icis_comp_schedule.comp_schedul</w:t>
            </w:r>
            <w:r>
              <w:rPr>
                <w:rFonts w:ascii="Times New Roman"/>
                <w:sz w:val="20"/>
              </w:rPr>
              <w:t>e_nmbr</w:t>
            </w:r>
          </w:p>
        </w:tc>
        <w:tc>
          <w:tcPr>
            <w:tcW w:w="4500" w:type="dxa"/>
            <w:tcBorders>
              <w:left w:val="single" w:sz="4" w:space="0" w:color="000000"/>
            </w:tcBorders>
          </w:tcPr>
          <w:p w14:paraId="3AA1E431" w14:textId="77777777" w:rsidR="00501153" w:rsidRDefault="00501153">
            <w:pPr>
              <w:pStyle w:val="TableParagraph"/>
              <w:spacing w:line="223" w:lineRule="exact"/>
              <w:ind w:left="103"/>
              <w:rPr>
                <w:rFonts w:ascii="Times New Roman"/>
                <w:sz w:val="20"/>
              </w:rPr>
            </w:pPr>
            <w:r>
              <w:rPr>
                <w:rFonts w:ascii="Times New Roman"/>
                <w:sz w:val="20"/>
              </w:rPr>
              <w:t>Number between 000 and 999.</w:t>
            </w:r>
          </w:p>
        </w:tc>
      </w:tr>
      <w:tr w:rsidR="00501153" w14:paraId="0FEDD74B" w14:textId="77777777" w:rsidTr="00B0212B">
        <w:trPr>
          <w:trHeight w:hRule="exact" w:val="490"/>
        </w:trPr>
        <w:tc>
          <w:tcPr>
            <w:tcW w:w="2628" w:type="dxa"/>
          </w:tcPr>
          <w:p w14:paraId="1BD7EEC0" w14:textId="7EE27F19" w:rsidR="00501153" w:rsidRDefault="00501153" w:rsidP="00A22883">
            <w:pPr>
              <w:pStyle w:val="TableParagraph"/>
              <w:spacing w:before="15"/>
              <w:ind w:left="103"/>
              <w:rPr>
                <w:rFonts w:ascii="Times New Roman"/>
                <w:sz w:val="20"/>
              </w:rPr>
            </w:pPr>
            <w:r>
              <w:rPr>
                <w:rFonts w:ascii="Times New Roman"/>
                <w:w w:val="95"/>
                <w:sz w:val="20"/>
              </w:rPr>
              <w:t>ComplianceScheduleComme</w:t>
            </w:r>
            <w:r>
              <w:rPr>
                <w:rFonts w:ascii="Times New Roman"/>
                <w:sz w:val="20"/>
              </w:rPr>
              <w:t>nts</w:t>
            </w:r>
          </w:p>
        </w:tc>
        <w:tc>
          <w:tcPr>
            <w:tcW w:w="2307" w:type="dxa"/>
          </w:tcPr>
          <w:p w14:paraId="660AB0FD" w14:textId="77777777" w:rsidR="00501153" w:rsidRDefault="00501153"/>
        </w:tc>
        <w:tc>
          <w:tcPr>
            <w:tcW w:w="3420" w:type="dxa"/>
            <w:tcBorders>
              <w:right w:val="single" w:sz="4" w:space="0" w:color="000000"/>
            </w:tcBorders>
          </w:tcPr>
          <w:p w14:paraId="4334C67B" w14:textId="3C79E055" w:rsidR="00501153" w:rsidRDefault="00501153" w:rsidP="00A22883">
            <w:pPr>
              <w:pStyle w:val="TableParagraph"/>
              <w:ind w:left="103"/>
              <w:rPr>
                <w:rFonts w:ascii="Times New Roman"/>
                <w:sz w:val="20"/>
              </w:rPr>
            </w:pPr>
            <w:r>
              <w:rPr>
                <w:rFonts w:ascii="Times New Roman"/>
                <w:w w:val="95"/>
                <w:sz w:val="20"/>
              </w:rPr>
              <w:t>icis_comp_schedule.compliance_s</w:t>
            </w:r>
            <w:r>
              <w:rPr>
                <w:rFonts w:ascii="Times New Roman"/>
                <w:sz w:val="20"/>
              </w:rPr>
              <w:t>chedule_comment_text</w:t>
            </w:r>
          </w:p>
        </w:tc>
        <w:tc>
          <w:tcPr>
            <w:tcW w:w="4500" w:type="dxa"/>
            <w:tcBorders>
              <w:left w:val="single" w:sz="4" w:space="0" w:color="000000"/>
            </w:tcBorders>
          </w:tcPr>
          <w:p w14:paraId="5AAF3E17" w14:textId="77777777" w:rsidR="00501153" w:rsidRDefault="00501153"/>
        </w:tc>
      </w:tr>
      <w:tr w:rsidR="00501153" w14:paraId="1779C848" w14:textId="77777777" w:rsidTr="00B0212B">
        <w:trPr>
          <w:trHeight w:hRule="exact" w:val="490"/>
        </w:trPr>
        <w:tc>
          <w:tcPr>
            <w:tcW w:w="2628" w:type="dxa"/>
          </w:tcPr>
          <w:p w14:paraId="3269110B" w14:textId="77777777" w:rsidR="00501153" w:rsidRDefault="00501153" w:rsidP="00A22883">
            <w:pPr>
              <w:pStyle w:val="TableParagraph"/>
              <w:spacing w:before="15"/>
              <w:ind w:left="103"/>
              <w:rPr>
                <w:rFonts w:ascii="Times New Roman"/>
                <w:sz w:val="20"/>
              </w:rPr>
            </w:pPr>
            <w:r>
              <w:rPr>
                <w:rFonts w:ascii="Times New Roman"/>
                <w:sz w:val="20"/>
              </w:rPr>
              <w:t>ScheduleDescriptorCode</w:t>
            </w:r>
          </w:p>
        </w:tc>
        <w:tc>
          <w:tcPr>
            <w:tcW w:w="2307" w:type="dxa"/>
          </w:tcPr>
          <w:p w14:paraId="23083C9D" w14:textId="77777777" w:rsidR="00501153" w:rsidRDefault="00501153"/>
        </w:tc>
        <w:tc>
          <w:tcPr>
            <w:tcW w:w="3420" w:type="dxa"/>
            <w:tcBorders>
              <w:right w:val="single" w:sz="4" w:space="0" w:color="000000"/>
            </w:tcBorders>
          </w:tcPr>
          <w:p w14:paraId="0E0A0AEF" w14:textId="2A9FE8C8" w:rsidR="00501153" w:rsidRDefault="00501153" w:rsidP="00A22883">
            <w:pPr>
              <w:pStyle w:val="TableParagraph"/>
              <w:spacing w:before="15" w:line="242" w:lineRule="auto"/>
              <w:ind w:left="103"/>
              <w:rPr>
                <w:rFonts w:ascii="Times New Roman"/>
                <w:sz w:val="20"/>
              </w:rPr>
            </w:pPr>
            <w:r>
              <w:rPr>
                <w:rFonts w:ascii="Times New Roman"/>
                <w:w w:val="95"/>
                <w:sz w:val="20"/>
              </w:rPr>
              <w:t>icis_comp_schedule.compliance_s</w:t>
            </w:r>
            <w:r>
              <w:rPr>
                <w:rFonts w:ascii="Times New Roman"/>
                <w:sz w:val="20"/>
              </w:rPr>
              <w:t>chedule_comment_text</w:t>
            </w:r>
          </w:p>
        </w:tc>
        <w:tc>
          <w:tcPr>
            <w:tcW w:w="4500" w:type="dxa"/>
            <w:tcBorders>
              <w:left w:val="single" w:sz="4" w:space="0" w:color="000000"/>
            </w:tcBorders>
          </w:tcPr>
          <w:p w14:paraId="325239A2" w14:textId="77777777" w:rsidR="00501153" w:rsidRDefault="00501153"/>
        </w:tc>
      </w:tr>
      <w:tr w:rsidR="00501153" w14:paraId="170A954C" w14:textId="77777777" w:rsidTr="00B0212B">
        <w:trPr>
          <w:trHeight w:hRule="exact" w:val="490"/>
        </w:trPr>
        <w:tc>
          <w:tcPr>
            <w:tcW w:w="2628" w:type="dxa"/>
          </w:tcPr>
          <w:p w14:paraId="3605301F" w14:textId="77777777" w:rsidR="00501153" w:rsidRDefault="00501153" w:rsidP="00A22883">
            <w:pPr>
              <w:pStyle w:val="TableParagraph"/>
              <w:spacing w:before="15"/>
              <w:ind w:left="103"/>
              <w:rPr>
                <w:rFonts w:ascii="Times New Roman"/>
                <w:sz w:val="20"/>
              </w:rPr>
            </w:pPr>
            <w:r>
              <w:rPr>
                <w:rFonts w:ascii="Times New Roman"/>
                <w:sz w:val="20"/>
              </w:rPr>
              <w:t>ScheduleEventCode</w:t>
            </w:r>
          </w:p>
        </w:tc>
        <w:tc>
          <w:tcPr>
            <w:tcW w:w="2307" w:type="dxa"/>
          </w:tcPr>
          <w:p w14:paraId="53EF6427" w14:textId="77777777" w:rsidR="00501153" w:rsidRDefault="00501153">
            <w:pPr>
              <w:pStyle w:val="TableParagraph"/>
              <w:ind w:left="103" w:right="133"/>
              <w:rPr>
                <w:rFonts w:ascii="Times New Roman"/>
                <w:sz w:val="20"/>
              </w:rPr>
            </w:pPr>
            <w:r>
              <w:rPr>
                <w:rFonts w:ascii="Times New Roman"/>
                <w:w w:val="95"/>
                <w:sz w:val="20"/>
              </w:rPr>
              <w:t xml:space="preserve">Ref_schedule_ev </w:t>
            </w:r>
            <w:r>
              <w:rPr>
                <w:rFonts w:ascii="Times New Roman"/>
                <w:sz w:val="20"/>
              </w:rPr>
              <w:t>ent</w:t>
            </w:r>
          </w:p>
        </w:tc>
        <w:tc>
          <w:tcPr>
            <w:tcW w:w="3420" w:type="dxa"/>
            <w:tcBorders>
              <w:right w:val="single" w:sz="4" w:space="0" w:color="000000"/>
            </w:tcBorders>
          </w:tcPr>
          <w:p w14:paraId="21E20B46" w14:textId="53B21A92" w:rsidR="00501153" w:rsidRDefault="00501153" w:rsidP="00A22883">
            <w:pPr>
              <w:pStyle w:val="TableParagraph"/>
              <w:spacing w:before="15"/>
              <w:ind w:left="103"/>
              <w:rPr>
                <w:rFonts w:ascii="Times New Roman"/>
                <w:sz w:val="20"/>
              </w:rPr>
            </w:pPr>
            <w:r>
              <w:rPr>
                <w:rFonts w:ascii="Times New Roman"/>
                <w:w w:val="95"/>
                <w:sz w:val="20"/>
              </w:rPr>
              <w:t>Icis_comp_schedule_event.schedul</w:t>
            </w:r>
            <w:r>
              <w:rPr>
                <w:rFonts w:ascii="Times New Roman"/>
                <w:sz w:val="20"/>
              </w:rPr>
              <w:t>e_event_code</w:t>
            </w:r>
          </w:p>
        </w:tc>
        <w:tc>
          <w:tcPr>
            <w:tcW w:w="4500" w:type="dxa"/>
            <w:tcBorders>
              <w:left w:val="single" w:sz="4" w:space="0" w:color="000000"/>
            </w:tcBorders>
          </w:tcPr>
          <w:p w14:paraId="77D73B4B" w14:textId="64324E50" w:rsidR="00501153" w:rsidRDefault="00501153">
            <w:pPr>
              <w:pStyle w:val="TableParagraph"/>
              <w:ind w:left="103" w:right="174"/>
              <w:rPr>
                <w:rFonts w:ascii="Times New Roman"/>
                <w:sz w:val="20"/>
              </w:rPr>
            </w:pPr>
          </w:p>
        </w:tc>
      </w:tr>
      <w:tr w:rsidR="00501153" w14:paraId="09C596EA" w14:textId="77777777" w:rsidTr="00B0212B">
        <w:trPr>
          <w:trHeight w:hRule="exact" w:val="317"/>
        </w:trPr>
        <w:tc>
          <w:tcPr>
            <w:tcW w:w="2628" w:type="dxa"/>
          </w:tcPr>
          <w:p w14:paraId="0C0E5190" w14:textId="77777777" w:rsidR="00501153" w:rsidRDefault="00501153" w:rsidP="00A22883">
            <w:pPr>
              <w:pStyle w:val="TableParagraph"/>
              <w:spacing w:before="15"/>
              <w:ind w:left="103"/>
              <w:rPr>
                <w:rFonts w:ascii="Times New Roman"/>
                <w:sz w:val="20"/>
              </w:rPr>
            </w:pPr>
            <w:r>
              <w:rPr>
                <w:rFonts w:ascii="Times New Roman"/>
                <w:sz w:val="20"/>
              </w:rPr>
              <w:t>ScheduleDate</w:t>
            </w:r>
          </w:p>
        </w:tc>
        <w:tc>
          <w:tcPr>
            <w:tcW w:w="2307" w:type="dxa"/>
          </w:tcPr>
          <w:p w14:paraId="51C208F8" w14:textId="77777777" w:rsidR="00501153" w:rsidRDefault="00501153"/>
        </w:tc>
        <w:tc>
          <w:tcPr>
            <w:tcW w:w="3420" w:type="dxa"/>
            <w:tcBorders>
              <w:right w:val="single" w:sz="4" w:space="0" w:color="000000"/>
            </w:tcBorders>
          </w:tcPr>
          <w:p w14:paraId="1BDEFC1F" w14:textId="72B22BAD" w:rsidR="00501153" w:rsidRDefault="00501153" w:rsidP="00A22883">
            <w:pPr>
              <w:pStyle w:val="TableParagraph"/>
              <w:ind w:left="103"/>
              <w:rPr>
                <w:rFonts w:ascii="Times New Roman"/>
                <w:sz w:val="20"/>
              </w:rPr>
            </w:pPr>
            <w:r>
              <w:rPr>
                <w:rFonts w:ascii="Times New Roman"/>
                <w:w w:val="95"/>
                <w:sz w:val="20"/>
              </w:rPr>
              <w:t>Icis_comp_schedule_event.schedul</w:t>
            </w:r>
            <w:r>
              <w:rPr>
                <w:rFonts w:ascii="Times New Roman"/>
                <w:sz w:val="20"/>
              </w:rPr>
              <w:t>e_date</w:t>
            </w:r>
          </w:p>
        </w:tc>
        <w:tc>
          <w:tcPr>
            <w:tcW w:w="4500" w:type="dxa"/>
            <w:tcBorders>
              <w:left w:val="single" w:sz="4" w:space="0" w:color="000000"/>
            </w:tcBorders>
          </w:tcPr>
          <w:p w14:paraId="547AE590" w14:textId="6DE0A6D1"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5F956A28" w14:textId="77777777" w:rsidTr="00B0212B">
        <w:trPr>
          <w:trHeight w:hRule="exact" w:val="490"/>
        </w:trPr>
        <w:tc>
          <w:tcPr>
            <w:tcW w:w="2628" w:type="dxa"/>
          </w:tcPr>
          <w:p w14:paraId="1CC6ED9F" w14:textId="77777777" w:rsidR="00501153" w:rsidRDefault="00501153" w:rsidP="00A22883">
            <w:pPr>
              <w:pStyle w:val="TableParagraph"/>
              <w:spacing w:before="15"/>
              <w:ind w:left="103"/>
              <w:rPr>
                <w:rFonts w:ascii="Times New Roman"/>
                <w:sz w:val="20"/>
              </w:rPr>
            </w:pPr>
            <w:r>
              <w:rPr>
                <w:rFonts w:ascii="Times New Roman"/>
                <w:sz w:val="20"/>
              </w:rPr>
              <w:t>ScheduleReportReceivedDate</w:t>
            </w:r>
          </w:p>
        </w:tc>
        <w:tc>
          <w:tcPr>
            <w:tcW w:w="2307" w:type="dxa"/>
          </w:tcPr>
          <w:p w14:paraId="4D392DD7" w14:textId="77777777" w:rsidR="00501153" w:rsidRDefault="00501153"/>
        </w:tc>
        <w:tc>
          <w:tcPr>
            <w:tcW w:w="3420" w:type="dxa"/>
            <w:tcBorders>
              <w:right w:val="single" w:sz="4" w:space="0" w:color="000000"/>
            </w:tcBorders>
          </w:tcPr>
          <w:p w14:paraId="25A08000" w14:textId="3842877B" w:rsidR="00501153" w:rsidRDefault="00501153" w:rsidP="00A22883">
            <w:pPr>
              <w:pStyle w:val="TableParagraph"/>
              <w:spacing w:before="15"/>
              <w:ind w:left="103"/>
              <w:rPr>
                <w:rFonts w:ascii="Times New Roman"/>
                <w:sz w:val="20"/>
              </w:rPr>
            </w:pPr>
            <w:r>
              <w:rPr>
                <w:rFonts w:ascii="Times New Roman"/>
                <w:w w:val="95"/>
                <w:sz w:val="20"/>
              </w:rPr>
              <w:t>Icis_comp_schedule_event.report_</w:t>
            </w:r>
            <w:r>
              <w:rPr>
                <w:rFonts w:ascii="Times New Roman"/>
                <w:sz w:val="20"/>
              </w:rPr>
              <w:t>received_date</w:t>
            </w:r>
          </w:p>
        </w:tc>
        <w:tc>
          <w:tcPr>
            <w:tcW w:w="4500" w:type="dxa"/>
            <w:tcBorders>
              <w:left w:val="single" w:sz="4" w:space="0" w:color="000000"/>
            </w:tcBorders>
          </w:tcPr>
          <w:p w14:paraId="195B533F" w14:textId="6BCF2445"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4D9FDCAE" w14:textId="77777777" w:rsidTr="00B0212B">
        <w:trPr>
          <w:trHeight w:hRule="exact" w:val="317"/>
        </w:trPr>
        <w:tc>
          <w:tcPr>
            <w:tcW w:w="2628" w:type="dxa"/>
          </w:tcPr>
          <w:p w14:paraId="02166B4F" w14:textId="77777777" w:rsidR="00501153" w:rsidRDefault="00501153" w:rsidP="00A22883">
            <w:pPr>
              <w:pStyle w:val="TableParagraph"/>
              <w:spacing w:before="15"/>
              <w:ind w:left="103"/>
              <w:rPr>
                <w:rFonts w:ascii="Times New Roman"/>
                <w:sz w:val="20"/>
              </w:rPr>
            </w:pPr>
            <w:r>
              <w:rPr>
                <w:rFonts w:ascii="Times New Roman"/>
                <w:sz w:val="20"/>
              </w:rPr>
              <w:t>ScheduleActualDate</w:t>
            </w:r>
          </w:p>
        </w:tc>
        <w:tc>
          <w:tcPr>
            <w:tcW w:w="2307" w:type="dxa"/>
          </w:tcPr>
          <w:p w14:paraId="30E31C49" w14:textId="77777777" w:rsidR="00501153" w:rsidRDefault="00501153"/>
        </w:tc>
        <w:tc>
          <w:tcPr>
            <w:tcW w:w="3420" w:type="dxa"/>
            <w:tcBorders>
              <w:right w:val="single" w:sz="4" w:space="0" w:color="000000"/>
            </w:tcBorders>
          </w:tcPr>
          <w:p w14:paraId="13C0E8F3" w14:textId="076CEEF4" w:rsidR="00501153" w:rsidRDefault="00501153" w:rsidP="00A22883">
            <w:pPr>
              <w:pStyle w:val="TableParagraph"/>
              <w:spacing w:before="15"/>
              <w:ind w:left="103"/>
              <w:rPr>
                <w:rFonts w:ascii="Times New Roman"/>
                <w:sz w:val="20"/>
              </w:rPr>
            </w:pPr>
            <w:r>
              <w:rPr>
                <w:rFonts w:ascii="Times New Roman"/>
                <w:w w:val="95"/>
                <w:sz w:val="20"/>
              </w:rPr>
              <w:t>Icis_comp_schedule_event.actual_</w:t>
            </w:r>
            <w:r>
              <w:rPr>
                <w:rFonts w:ascii="Times New Roman"/>
                <w:sz w:val="20"/>
              </w:rPr>
              <w:t>date</w:t>
            </w:r>
          </w:p>
        </w:tc>
        <w:tc>
          <w:tcPr>
            <w:tcW w:w="4500" w:type="dxa"/>
            <w:tcBorders>
              <w:left w:val="single" w:sz="4" w:space="0" w:color="000000"/>
            </w:tcBorders>
          </w:tcPr>
          <w:p w14:paraId="6AB5703E" w14:textId="6259EF29" w:rsidR="00501153" w:rsidRDefault="00501153">
            <w:pPr>
              <w:pStyle w:val="TableParagraph"/>
              <w:ind w:left="103" w:right="146"/>
              <w:rPr>
                <w:rFonts w:ascii="Times New Roman"/>
                <w:sz w:val="20"/>
              </w:rPr>
            </w:pPr>
            <w:r>
              <w:rPr>
                <w:rFonts w:ascii="Times New Roman"/>
                <w:sz w:val="20"/>
              </w:rPr>
              <w:t>The format for ICIS is ccyy-mm-dd.</w:t>
            </w:r>
          </w:p>
        </w:tc>
      </w:tr>
      <w:tr w:rsidR="00501153" w14:paraId="29E14680" w14:textId="77777777" w:rsidTr="00B0212B">
        <w:trPr>
          <w:trHeight w:hRule="exact" w:val="317"/>
        </w:trPr>
        <w:tc>
          <w:tcPr>
            <w:tcW w:w="2628" w:type="dxa"/>
          </w:tcPr>
          <w:p w14:paraId="08E1D71B" w14:textId="77777777" w:rsidR="00501153" w:rsidRDefault="00501153" w:rsidP="00A22883">
            <w:pPr>
              <w:pStyle w:val="TableParagraph"/>
              <w:spacing w:before="17"/>
              <w:ind w:left="103"/>
              <w:rPr>
                <w:rFonts w:ascii="Times New Roman"/>
                <w:sz w:val="20"/>
              </w:rPr>
            </w:pPr>
            <w:r>
              <w:rPr>
                <w:rFonts w:ascii="Times New Roman"/>
                <w:sz w:val="20"/>
              </w:rPr>
              <w:t>ScheduleProjectedDate</w:t>
            </w:r>
          </w:p>
        </w:tc>
        <w:tc>
          <w:tcPr>
            <w:tcW w:w="2307" w:type="dxa"/>
          </w:tcPr>
          <w:p w14:paraId="201F7B96" w14:textId="77777777" w:rsidR="00501153" w:rsidRDefault="00501153"/>
        </w:tc>
        <w:tc>
          <w:tcPr>
            <w:tcW w:w="3420" w:type="dxa"/>
            <w:tcBorders>
              <w:right w:val="single" w:sz="4" w:space="0" w:color="000000"/>
            </w:tcBorders>
          </w:tcPr>
          <w:p w14:paraId="72D4DDB7" w14:textId="7917BA43" w:rsidR="00501153" w:rsidRDefault="00501153" w:rsidP="00A22883">
            <w:pPr>
              <w:pStyle w:val="TableParagraph"/>
              <w:spacing w:before="17"/>
              <w:ind w:left="103"/>
              <w:rPr>
                <w:rFonts w:ascii="Times New Roman"/>
                <w:sz w:val="20"/>
              </w:rPr>
            </w:pPr>
            <w:r>
              <w:rPr>
                <w:rFonts w:ascii="Times New Roman"/>
                <w:w w:val="95"/>
                <w:sz w:val="20"/>
              </w:rPr>
              <w:t>Icis_comp_schedule_event.project</w:t>
            </w:r>
            <w:r>
              <w:rPr>
                <w:rFonts w:ascii="Times New Roman"/>
                <w:sz w:val="20"/>
              </w:rPr>
              <w:t>ed_date</w:t>
            </w:r>
          </w:p>
        </w:tc>
        <w:tc>
          <w:tcPr>
            <w:tcW w:w="4500" w:type="dxa"/>
            <w:tcBorders>
              <w:left w:val="single" w:sz="4" w:space="0" w:color="000000"/>
            </w:tcBorders>
          </w:tcPr>
          <w:p w14:paraId="6B4AA678" w14:textId="77777777" w:rsidR="00501153" w:rsidRDefault="00501153">
            <w:pPr>
              <w:pStyle w:val="TableParagraph"/>
              <w:spacing w:line="226" w:lineRule="exact"/>
              <w:ind w:left="103"/>
              <w:rPr>
                <w:rFonts w:ascii="Times New Roman"/>
                <w:sz w:val="20"/>
              </w:rPr>
            </w:pPr>
            <w:r>
              <w:rPr>
                <w:rFonts w:ascii="Times New Roman"/>
                <w:sz w:val="20"/>
              </w:rPr>
              <w:t>Format for ICIS is ccyy-mm-dd.</w:t>
            </w:r>
          </w:p>
        </w:tc>
      </w:tr>
      <w:tr w:rsidR="00501153" w14:paraId="759436AD" w14:textId="77777777" w:rsidTr="00B0212B">
        <w:trPr>
          <w:trHeight w:hRule="exact" w:val="490"/>
        </w:trPr>
        <w:tc>
          <w:tcPr>
            <w:tcW w:w="2628" w:type="dxa"/>
          </w:tcPr>
          <w:p w14:paraId="425A6E8C" w14:textId="6B54486E" w:rsidR="00501153" w:rsidRDefault="00501153" w:rsidP="00A22883">
            <w:pPr>
              <w:pStyle w:val="TableParagraph"/>
              <w:spacing w:before="15"/>
              <w:ind w:left="103"/>
              <w:rPr>
                <w:rFonts w:ascii="Times New Roman"/>
                <w:sz w:val="20"/>
              </w:rPr>
            </w:pPr>
            <w:r>
              <w:rPr>
                <w:rFonts w:ascii="Times New Roman"/>
                <w:w w:val="95"/>
                <w:sz w:val="20"/>
              </w:rPr>
              <w:t>ScheduleUserDefinedDataEle</w:t>
            </w:r>
            <w:r>
              <w:rPr>
                <w:rFonts w:ascii="Times New Roman"/>
                <w:sz w:val="20"/>
              </w:rPr>
              <w:t>ment1</w:t>
            </w:r>
          </w:p>
        </w:tc>
        <w:tc>
          <w:tcPr>
            <w:tcW w:w="2307" w:type="dxa"/>
          </w:tcPr>
          <w:p w14:paraId="1519EE37" w14:textId="77777777" w:rsidR="00501153" w:rsidRDefault="00501153"/>
        </w:tc>
        <w:tc>
          <w:tcPr>
            <w:tcW w:w="3420" w:type="dxa"/>
            <w:tcBorders>
              <w:right w:val="single" w:sz="4" w:space="0" w:color="000000"/>
            </w:tcBorders>
          </w:tcPr>
          <w:p w14:paraId="1ED46E5A" w14:textId="77777777" w:rsidR="00501153" w:rsidRDefault="00501153" w:rsidP="00A22883">
            <w:pPr>
              <w:pStyle w:val="TableParagraph"/>
              <w:spacing w:line="223" w:lineRule="exact"/>
              <w:ind w:left="103"/>
              <w:rPr>
                <w:rFonts w:ascii="Times New Roman"/>
                <w:sz w:val="20"/>
              </w:rPr>
            </w:pPr>
            <w:r>
              <w:rPr>
                <w:rFonts w:ascii="Times New Roman"/>
                <w:sz w:val="20"/>
              </w:rPr>
              <w:t>Icis_comp_schedule_event.udf1</w:t>
            </w:r>
          </w:p>
        </w:tc>
        <w:tc>
          <w:tcPr>
            <w:tcW w:w="4500" w:type="dxa"/>
            <w:tcBorders>
              <w:left w:val="single" w:sz="4" w:space="0" w:color="000000"/>
            </w:tcBorders>
          </w:tcPr>
          <w:p w14:paraId="569A3947" w14:textId="7CB8BB48" w:rsidR="00501153" w:rsidRDefault="00501153">
            <w:pPr>
              <w:pStyle w:val="TableParagraph"/>
              <w:spacing w:line="223" w:lineRule="exact"/>
              <w:ind w:left="103"/>
              <w:rPr>
                <w:rFonts w:ascii="Times New Roman"/>
                <w:sz w:val="20"/>
              </w:rPr>
            </w:pPr>
          </w:p>
        </w:tc>
      </w:tr>
      <w:tr w:rsidR="00501153" w14:paraId="4150164E" w14:textId="77777777" w:rsidTr="00B0212B">
        <w:trPr>
          <w:trHeight w:hRule="exact" w:val="490"/>
        </w:trPr>
        <w:tc>
          <w:tcPr>
            <w:tcW w:w="2628" w:type="dxa"/>
          </w:tcPr>
          <w:p w14:paraId="52027B8A" w14:textId="1B6BA07F" w:rsidR="00501153" w:rsidRDefault="00501153" w:rsidP="00A22883">
            <w:pPr>
              <w:pStyle w:val="TableParagraph"/>
              <w:spacing w:before="17"/>
              <w:ind w:left="103"/>
              <w:rPr>
                <w:rFonts w:ascii="Times New Roman"/>
                <w:sz w:val="20"/>
              </w:rPr>
            </w:pPr>
            <w:r>
              <w:rPr>
                <w:rFonts w:ascii="Times New Roman"/>
                <w:w w:val="95"/>
                <w:sz w:val="20"/>
              </w:rPr>
              <w:t>ScheduleUserDefinedDataEle</w:t>
            </w:r>
            <w:r>
              <w:rPr>
                <w:rFonts w:ascii="Times New Roman"/>
                <w:sz w:val="20"/>
              </w:rPr>
              <w:t>ment2</w:t>
            </w:r>
          </w:p>
        </w:tc>
        <w:tc>
          <w:tcPr>
            <w:tcW w:w="2307" w:type="dxa"/>
          </w:tcPr>
          <w:p w14:paraId="79DE40E1" w14:textId="77777777" w:rsidR="00501153" w:rsidRDefault="00501153"/>
        </w:tc>
        <w:tc>
          <w:tcPr>
            <w:tcW w:w="3420" w:type="dxa"/>
            <w:tcBorders>
              <w:right w:val="single" w:sz="4" w:space="0" w:color="000000"/>
            </w:tcBorders>
          </w:tcPr>
          <w:p w14:paraId="5E6BEA01" w14:textId="77777777" w:rsidR="00501153" w:rsidRDefault="00501153" w:rsidP="00A22883">
            <w:pPr>
              <w:pStyle w:val="TableParagraph"/>
              <w:spacing w:line="226" w:lineRule="exact"/>
              <w:ind w:left="103"/>
              <w:rPr>
                <w:rFonts w:ascii="Times New Roman"/>
                <w:sz w:val="20"/>
              </w:rPr>
            </w:pPr>
            <w:r>
              <w:rPr>
                <w:rFonts w:ascii="Times New Roman"/>
                <w:sz w:val="20"/>
              </w:rPr>
              <w:t>Icis_comp_schedule_event.udf2</w:t>
            </w:r>
          </w:p>
        </w:tc>
        <w:tc>
          <w:tcPr>
            <w:tcW w:w="4500" w:type="dxa"/>
            <w:tcBorders>
              <w:left w:val="single" w:sz="4" w:space="0" w:color="000000"/>
            </w:tcBorders>
          </w:tcPr>
          <w:p w14:paraId="6CFD025A" w14:textId="7C12921C" w:rsidR="00501153" w:rsidRDefault="00501153">
            <w:pPr>
              <w:pStyle w:val="TableParagraph"/>
              <w:spacing w:line="226" w:lineRule="exact"/>
              <w:ind w:left="103"/>
              <w:rPr>
                <w:rFonts w:ascii="Times New Roman"/>
                <w:sz w:val="20"/>
              </w:rPr>
            </w:pPr>
          </w:p>
        </w:tc>
      </w:tr>
      <w:tr w:rsidR="00501153" w14:paraId="33D2D2E0" w14:textId="77777777" w:rsidTr="00B0212B">
        <w:trPr>
          <w:trHeight w:hRule="exact" w:val="317"/>
        </w:trPr>
        <w:tc>
          <w:tcPr>
            <w:tcW w:w="2628" w:type="dxa"/>
          </w:tcPr>
          <w:p w14:paraId="38747F7C" w14:textId="77777777" w:rsidR="00501153" w:rsidRDefault="00501153" w:rsidP="00A22883">
            <w:pPr>
              <w:pStyle w:val="TableParagraph"/>
              <w:spacing w:line="223" w:lineRule="exact"/>
              <w:ind w:left="103"/>
              <w:rPr>
                <w:rFonts w:ascii="Times New Roman"/>
                <w:sz w:val="20"/>
              </w:rPr>
            </w:pPr>
            <w:r>
              <w:rPr>
                <w:rFonts w:ascii="Times New Roman"/>
                <w:sz w:val="20"/>
              </w:rPr>
              <w:t>ScheduleEventComments</w:t>
            </w:r>
          </w:p>
        </w:tc>
        <w:tc>
          <w:tcPr>
            <w:tcW w:w="2307" w:type="dxa"/>
          </w:tcPr>
          <w:p w14:paraId="5559B4F5" w14:textId="77777777" w:rsidR="00501153" w:rsidRDefault="00501153"/>
        </w:tc>
        <w:tc>
          <w:tcPr>
            <w:tcW w:w="3420" w:type="dxa"/>
            <w:tcBorders>
              <w:right w:val="single" w:sz="4" w:space="0" w:color="000000"/>
            </w:tcBorders>
          </w:tcPr>
          <w:p w14:paraId="6D7FFFA1" w14:textId="1E51A250" w:rsidR="00501153" w:rsidRDefault="00501153" w:rsidP="00A22883">
            <w:pPr>
              <w:pStyle w:val="TableParagraph"/>
              <w:ind w:left="103"/>
              <w:rPr>
                <w:rFonts w:ascii="Times New Roman"/>
                <w:sz w:val="20"/>
              </w:rPr>
            </w:pPr>
            <w:r>
              <w:rPr>
                <w:rFonts w:ascii="Times New Roman"/>
                <w:w w:val="95"/>
                <w:sz w:val="20"/>
              </w:rPr>
              <w:t>Icis_comp_schedule_event.comme</w:t>
            </w:r>
            <w:r>
              <w:rPr>
                <w:rFonts w:ascii="Times New Roman"/>
                <w:sz w:val="20"/>
              </w:rPr>
              <w:t>nt_text</w:t>
            </w:r>
          </w:p>
        </w:tc>
        <w:tc>
          <w:tcPr>
            <w:tcW w:w="4500" w:type="dxa"/>
            <w:tcBorders>
              <w:left w:val="single" w:sz="4" w:space="0" w:color="000000"/>
            </w:tcBorders>
          </w:tcPr>
          <w:p w14:paraId="627EC184" w14:textId="46B4AE53" w:rsidR="00501153" w:rsidRDefault="00501153">
            <w:pPr>
              <w:pStyle w:val="TableParagraph"/>
              <w:spacing w:line="223" w:lineRule="exact"/>
              <w:ind w:left="103"/>
              <w:rPr>
                <w:rFonts w:ascii="Times New Roman"/>
                <w:sz w:val="20"/>
              </w:rPr>
            </w:pPr>
          </w:p>
        </w:tc>
      </w:tr>
      <w:tr w:rsidR="00501153" w14:paraId="20094032" w14:textId="77777777" w:rsidTr="00B0212B">
        <w:trPr>
          <w:trHeight w:hRule="exact" w:val="490"/>
        </w:trPr>
        <w:tc>
          <w:tcPr>
            <w:tcW w:w="2628" w:type="dxa"/>
          </w:tcPr>
          <w:p w14:paraId="39F0A0C2" w14:textId="0AF8D76C" w:rsidR="00501153" w:rsidRDefault="00501153" w:rsidP="00A22883">
            <w:pPr>
              <w:pStyle w:val="TableParagraph"/>
              <w:spacing w:line="228" w:lineRule="exact"/>
              <w:ind w:left="103"/>
              <w:rPr>
                <w:rFonts w:ascii="Times New Roman"/>
                <w:sz w:val="20"/>
              </w:rPr>
            </w:pPr>
            <w:r>
              <w:rPr>
                <w:rFonts w:ascii="Times New Roman"/>
                <w:w w:val="95"/>
                <w:sz w:val="20"/>
              </w:rPr>
              <w:t>ComplianceSchedulePenalty</w:t>
            </w:r>
            <w:r>
              <w:rPr>
                <w:rFonts w:ascii="Times New Roman"/>
                <w:sz w:val="20"/>
              </w:rPr>
              <w:t>Amount</w:t>
            </w:r>
          </w:p>
        </w:tc>
        <w:tc>
          <w:tcPr>
            <w:tcW w:w="2307" w:type="dxa"/>
          </w:tcPr>
          <w:p w14:paraId="71673651" w14:textId="77777777" w:rsidR="00501153" w:rsidRDefault="00501153"/>
        </w:tc>
        <w:tc>
          <w:tcPr>
            <w:tcW w:w="3420" w:type="dxa"/>
            <w:tcBorders>
              <w:right w:val="single" w:sz="4" w:space="0" w:color="000000"/>
            </w:tcBorders>
          </w:tcPr>
          <w:p w14:paraId="1F9BB5DE" w14:textId="3CCCA836" w:rsidR="00501153" w:rsidRDefault="00501153" w:rsidP="00A22883">
            <w:pPr>
              <w:pStyle w:val="TableParagraph"/>
              <w:spacing w:line="228" w:lineRule="exact"/>
              <w:ind w:left="103"/>
              <w:rPr>
                <w:rFonts w:ascii="Times New Roman"/>
                <w:sz w:val="20"/>
              </w:rPr>
            </w:pPr>
            <w:r>
              <w:rPr>
                <w:rFonts w:ascii="Times New Roman"/>
                <w:w w:val="95"/>
                <w:sz w:val="20"/>
              </w:rPr>
              <w:t>icis_comp_schedule_event.event_a</w:t>
            </w:r>
            <w:r>
              <w:rPr>
                <w:rFonts w:ascii="Times New Roman"/>
                <w:sz w:val="20"/>
              </w:rPr>
              <w:t>mt</w:t>
            </w:r>
          </w:p>
        </w:tc>
        <w:tc>
          <w:tcPr>
            <w:tcW w:w="4500" w:type="dxa"/>
            <w:tcBorders>
              <w:left w:val="single" w:sz="4" w:space="0" w:color="000000"/>
            </w:tcBorders>
          </w:tcPr>
          <w:p w14:paraId="339CC39D" w14:textId="1EE836A2" w:rsidR="00501153" w:rsidRDefault="00501153">
            <w:pPr>
              <w:pStyle w:val="TableParagraph"/>
              <w:ind w:left="103" w:right="124"/>
              <w:rPr>
                <w:rFonts w:ascii="Times New Roman"/>
                <w:sz w:val="20"/>
              </w:rPr>
            </w:pPr>
            <w:r>
              <w:rPr>
                <w:rFonts w:ascii="Times New Roman"/>
                <w:sz w:val="20"/>
              </w:rPr>
              <w:t>Can only be entered when ScheduleEventCode contains CS001, CS002, CS003 or CS033.</w:t>
            </w:r>
          </w:p>
        </w:tc>
      </w:tr>
    </w:tbl>
    <w:p w14:paraId="1DF06FB2" w14:textId="77777777" w:rsidR="000C6C5E" w:rsidRPr="007730E1" w:rsidRDefault="000C6C5E" w:rsidP="007730E1">
      <w:pPr>
        <w:rPr>
          <w:rFonts w:ascii="Times New Roman" w:hAnsi="Times New Roman" w:cs="Times New Roman"/>
          <w:bCs/>
        </w:rPr>
      </w:pPr>
    </w:p>
    <w:p w14:paraId="2BF9B59D" w14:textId="77777777" w:rsidR="000C6C5E" w:rsidRPr="007730E1" w:rsidRDefault="000C6C5E" w:rsidP="007730E1">
      <w:pPr>
        <w:rPr>
          <w:rFonts w:ascii="Times New Roman" w:hAnsi="Times New Roman" w:cs="Times New Roman"/>
          <w:bCs/>
        </w:rPr>
      </w:pPr>
    </w:p>
    <w:p w14:paraId="25B9197C" w14:textId="53E5E8A3" w:rsidR="000C6C5E" w:rsidRDefault="00FD6D5B" w:rsidP="00FD6D5B">
      <w:pPr>
        <w:pStyle w:val="Heading3"/>
      </w:pPr>
      <w:bookmarkStart w:id="254" w:name="_bookmark150"/>
      <w:bookmarkStart w:id="255" w:name="_Toc147225436"/>
      <w:bookmarkEnd w:id="254"/>
      <w:r>
        <w:t xml:space="preserve">8.26.2 </w:t>
      </w:r>
      <w:r w:rsidR="008C42BC">
        <w:t xml:space="preserve">Rules for Parsing State </w:t>
      </w:r>
      <w:r w:rsidR="008C42BC" w:rsidRPr="00FD6D5B">
        <w:t>Submitted</w:t>
      </w:r>
      <w:r w:rsidR="008C42BC">
        <w:t xml:space="preserve"> Compliance Schedule XML</w:t>
      </w:r>
      <w:r w:rsidR="008C42BC">
        <w:rPr>
          <w:spacing w:val="-18"/>
        </w:rPr>
        <w:t xml:space="preserve"> </w:t>
      </w:r>
      <w:r w:rsidR="008C42BC">
        <w:t>Files</w:t>
      </w:r>
      <w:bookmarkEnd w:id="255"/>
    </w:p>
    <w:p w14:paraId="09843200" w14:textId="77777777" w:rsidR="000C6C5E" w:rsidRPr="007730E1" w:rsidRDefault="008C42BC" w:rsidP="000C7FCD">
      <w:pPr>
        <w:pStyle w:val="BodyText"/>
        <w:jc w:val="both"/>
        <w:rPr>
          <w:sz w:val="22"/>
          <w:szCs w:val="22"/>
        </w:rPr>
      </w:pPr>
      <w:r w:rsidRPr="007730E1">
        <w:rPr>
          <w:sz w:val="22"/>
          <w:szCs w:val="22"/>
        </w:rPr>
        <w:t>A summary of rules for processing compliance schedule data is provided in this section. Detailed explanations of these rules with examples can be found in the ICIS Compliance Schedule Technical Specification document.</w:t>
      </w:r>
    </w:p>
    <w:p w14:paraId="2F7ECE44" w14:textId="77777777" w:rsidR="000C6C5E" w:rsidRPr="000C7FCD" w:rsidRDefault="000C6C5E" w:rsidP="000C7FCD">
      <w:pPr>
        <w:pStyle w:val="BodyText"/>
        <w:jc w:val="both"/>
        <w:rPr>
          <w:sz w:val="22"/>
          <w:szCs w:val="22"/>
        </w:rPr>
      </w:pPr>
    </w:p>
    <w:p w14:paraId="2EBBDD3F" w14:textId="77777777" w:rsidR="000C6C5E" w:rsidRDefault="008C42BC" w:rsidP="00BD5F17">
      <w:pPr>
        <w:pStyle w:val="Heading4"/>
      </w:pPr>
      <w:r>
        <w:t>OVERALL</w:t>
      </w:r>
    </w:p>
    <w:p w14:paraId="78238BDB" w14:textId="77777777" w:rsidR="000C6C5E" w:rsidRPr="007730E1" w:rsidRDefault="008C42BC" w:rsidP="00F92DCA">
      <w:pPr>
        <w:pStyle w:val="ListParagraph"/>
        <w:numPr>
          <w:ilvl w:val="0"/>
          <w:numId w:val="155"/>
        </w:numPr>
        <w:ind w:left="720" w:right="90"/>
        <w:jc w:val="both"/>
      </w:pPr>
      <w:r w:rsidRPr="007730E1">
        <w:t xml:space="preserve">ICIS reference tables have codes that are either Active or Inactive. Inactive codes were migrated from legacy data but the code is not being used anymore and cannot be selected when adding a new code in ICIS. Active codes were both migrated from legacy data and newly </w:t>
      </w:r>
      <w:r w:rsidRPr="007730E1">
        <w:lastRenderedPageBreak/>
        <w:t>created codes for ICIS and can be selected when adding a new code in</w:t>
      </w:r>
      <w:r w:rsidRPr="007730E1">
        <w:rPr>
          <w:spacing w:val="-21"/>
        </w:rPr>
        <w:t xml:space="preserve"> </w:t>
      </w:r>
      <w:r w:rsidRPr="007730E1">
        <w:t>ICIS.</w:t>
      </w:r>
    </w:p>
    <w:p w14:paraId="005DD3B3" w14:textId="2227ECE4" w:rsidR="000C6C5E" w:rsidRPr="007730E1" w:rsidRDefault="008C42BC" w:rsidP="00F92DCA">
      <w:pPr>
        <w:pStyle w:val="ListParagraph"/>
        <w:numPr>
          <w:ilvl w:val="0"/>
          <w:numId w:val="155"/>
        </w:numPr>
        <w:ind w:left="720" w:right="90"/>
        <w:jc w:val="both"/>
      </w:pPr>
      <w:r w:rsidRPr="007730E1">
        <w:t>Mass Deletes are applied first and Replaces are applied</w:t>
      </w:r>
      <w:r w:rsidRPr="007730E1">
        <w:rPr>
          <w:spacing w:val="-9"/>
        </w:rPr>
        <w:t xml:space="preserve"> </w:t>
      </w:r>
      <w:r w:rsidRPr="007730E1">
        <w:t>last.</w:t>
      </w:r>
    </w:p>
    <w:p w14:paraId="2A8F2F3A" w14:textId="77777777" w:rsidR="000C6C5E" w:rsidRPr="007730E1" w:rsidRDefault="008C42BC" w:rsidP="00F92DCA">
      <w:pPr>
        <w:pStyle w:val="ListParagraph"/>
        <w:numPr>
          <w:ilvl w:val="0"/>
          <w:numId w:val="155"/>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52139C90" w14:textId="77777777" w:rsidR="000C6C5E" w:rsidRPr="007730E1" w:rsidRDefault="000C6C5E" w:rsidP="007730E1">
      <w:pPr>
        <w:pStyle w:val="BodyText"/>
        <w:ind w:left="720" w:right="90" w:hanging="360"/>
        <w:jc w:val="both"/>
        <w:rPr>
          <w:sz w:val="22"/>
          <w:szCs w:val="22"/>
        </w:rPr>
      </w:pPr>
    </w:p>
    <w:p w14:paraId="556A1608" w14:textId="77777777" w:rsidR="000C6C5E" w:rsidRDefault="008C42BC" w:rsidP="00BD5F17">
      <w:pPr>
        <w:pStyle w:val="Heading4"/>
      </w:pPr>
      <w:r>
        <w:t>REPLACE</w:t>
      </w:r>
    </w:p>
    <w:p w14:paraId="61DC02F3" w14:textId="77777777" w:rsidR="000C6C5E" w:rsidRPr="007730E1" w:rsidRDefault="008C42BC" w:rsidP="00F92DCA">
      <w:pPr>
        <w:pStyle w:val="ListParagraph"/>
        <w:numPr>
          <w:ilvl w:val="0"/>
          <w:numId w:val="155"/>
        </w:numPr>
        <w:ind w:left="720" w:right="90"/>
        <w:jc w:val="both"/>
      </w:pPr>
      <w:r w:rsidRPr="007730E1">
        <w:t>Any replace transaction for a compliance schedule that does not already exist in ICIS will be treated as a New transaction using the data provided in the tags of the replace transaction to create a new compliance schedule record. If there are compliance schedule events in the transaction, new compliance schedule event records will be created for the Final Order indicated.</w:t>
      </w:r>
    </w:p>
    <w:p w14:paraId="506A2082" w14:textId="77777777" w:rsidR="000C6C5E" w:rsidRPr="007730E1" w:rsidRDefault="008C42BC" w:rsidP="00F92DCA">
      <w:pPr>
        <w:pStyle w:val="ListParagraph"/>
        <w:numPr>
          <w:ilvl w:val="0"/>
          <w:numId w:val="155"/>
        </w:numPr>
        <w:ind w:left="720" w:right="90"/>
        <w:jc w:val="both"/>
      </w:pPr>
      <w:r w:rsidRPr="007730E1">
        <w:t>Any replace transaction for a compliance schedule that already exists in ICIS will have only the tags that are present saved to their corresponding fields in ICIS. Compliance schedule events in the transaction they will be treated as multi-value tags. Multi-value tags must have all possible values submitted for them (e.g., all Compliance Schedule Events) instead of the one that changed in order to avoid removing values unnecessarily (refer to Section 3.5.4.1 for details on multi-value tags)</w:t>
      </w:r>
    </w:p>
    <w:p w14:paraId="126DFB36" w14:textId="77777777" w:rsidR="000C6C5E" w:rsidRPr="007730E1" w:rsidRDefault="008C42BC" w:rsidP="00F92DCA">
      <w:pPr>
        <w:pStyle w:val="ListParagraph"/>
        <w:numPr>
          <w:ilvl w:val="0"/>
          <w:numId w:val="155"/>
        </w:numPr>
        <w:ind w:left="720" w:right="90"/>
        <w:jc w:val="both"/>
      </w:pPr>
      <w:r w:rsidRPr="007730E1">
        <w:t>If an asterisk is used in a tag for a non-mandatory field in ICIS it will be blanked out.</w:t>
      </w:r>
    </w:p>
    <w:p w14:paraId="204B143F" w14:textId="77777777" w:rsidR="000C6C5E" w:rsidRDefault="000C6C5E" w:rsidP="007730E1">
      <w:pPr>
        <w:pStyle w:val="ListParagraph"/>
        <w:ind w:left="720" w:right="90" w:firstLine="0"/>
        <w:jc w:val="both"/>
      </w:pPr>
    </w:p>
    <w:p w14:paraId="7B546F41" w14:textId="77777777" w:rsidR="000C6C5E" w:rsidRDefault="008C42BC" w:rsidP="00BD5F17">
      <w:pPr>
        <w:pStyle w:val="Heading4"/>
      </w:pPr>
      <w:r>
        <w:t>MASS DELETES</w:t>
      </w:r>
    </w:p>
    <w:p w14:paraId="713CFD8E" w14:textId="77777777" w:rsidR="000C6C5E" w:rsidRPr="007730E1" w:rsidRDefault="008C42BC" w:rsidP="00F92DCA">
      <w:pPr>
        <w:pStyle w:val="ListParagraph"/>
        <w:numPr>
          <w:ilvl w:val="0"/>
          <w:numId w:val="155"/>
        </w:numPr>
        <w:ind w:left="720" w:right="90"/>
        <w:jc w:val="both"/>
      </w:pPr>
      <w:r w:rsidRPr="007730E1">
        <w:t>If a Mass Delete transaction for a Compliance Schedule has any optional data tags along with the EnforcementActionIdentifier, FinalOrderIdentifier, PermitIdentifier, ComplianceScheduleNumber, ScheduleEventCode and ScheduleDate tags, those optional tags will be ignored.</w:t>
      </w:r>
    </w:p>
    <w:p w14:paraId="4BD834FC" w14:textId="77777777" w:rsidR="000C6C5E" w:rsidRPr="007730E1" w:rsidRDefault="008C42BC" w:rsidP="00F92DCA">
      <w:pPr>
        <w:pStyle w:val="ListParagraph"/>
        <w:numPr>
          <w:ilvl w:val="0"/>
          <w:numId w:val="155"/>
        </w:numPr>
        <w:ind w:left="720" w:right="90"/>
        <w:jc w:val="both"/>
      </w:pPr>
      <w:r w:rsidRPr="007730E1">
        <w:t>Mass Delete of a Compliance Schedule will result in the removal of all Schedule Events for the compliance schedule.</w:t>
      </w:r>
    </w:p>
    <w:p w14:paraId="40757FE3" w14:textId="77777777" w:rsidR="000C6C5E" w:rsidRPr="007730E1" w:rsidRDefault="000C6C5E" w:rsidP="007730E1">
      <w:pPr>
        <w:pStyle w:val="ListParagraph"/>
        <w:ind w:left="720" w:right="90" w:firstLine="0"/>
        <w:jc w:val="both"/>
      </w:pPr>
    </w:p>
    <w:p w14:paraId="76B80738" w14:textId="77777777" w:rsidR="000C6C5E" w:rsidRPr="007730E1" w:rsidRDefault="000C6C5E" w:rsidP="007730E1">
      <w:pPr>
        <w:pStyle w:val="ListParagraph"/>
        <w:ind w:left="720" w:right="90" w:firstLine="0"/>
        <w:jc w:val="both"/>
      </w:pPr>
    </w:p>
    <w:p w14:paraId="0CF9F4CB" w14:textId="66A776CF" w:rsidR="000C6C5E" w:rsidRDefault="00650E70" w:rsidP="006E623B">
      <w:pPr>
        <w:pStyle w:val="Heading2"/>
      </w:pPr>
      <w:bookmarkStart w:id="256" w:name="_bookmark151"/>
      <w:bookmarkStart w:id="257" w:name="_Toc147225437"/>
      <w:bookmarkEnd w:id="256"/>
      <w:r>
        <w:t>8.27</w:t>
      </w:r>
      <w:r>
        <w:tab/>
      </w:r>
      <w:r w:rsidR="008C42BC">
        <w:t>SCHEDULE EVENT VIOLATION MAPPING AND</w:t>
      </w:r>
      <w:r w:rsidR="008C42BC">
        <w:rPr>
          <w:spacing w:val="-14"/>
        </w:rPr>
        <w:t xml:space="preserve"> </w:t>
      </w:r>
      <w:r w:rsidR="008C42BC">
        <w:t>RULES</w:t>
      </w:r>
      <w:bookmarkEnd w:id="257"/>
    </w:p>
    <w:p w14:paraId="28A3D204" w14:textId="77777777" w:rsidR="000C6C5E" w:rsidRPr="007730E1" w:rsidRDefault="000C6C5E" w:rsidP="007730E1">
      <w:pPr>
        <w:pStyle w:val="ListParagraph"/>
        <w:ind w:left="720" w:right="90" w:firstLine="0"/>
        <w:jc w:val="both"/>
      </w:pPr>
    </w:p>
    <w:p w14:paraId="2FBCA16C" w14:textId="4C1AF8CE" w:rsidR="000C6C5E" w:rsidRDefault="00FD6D5B" w:rsidP="00FD6D5B">
      <w:pPr>
        <w:pStyle w:val="Heading3"/>
      </w:pPr>
      <w:bookmarkStart w:id="258" w:name="_bookmark152"/>
      <w:bookmarkStart w:id="259" w:name="_Toc147225438"/>
      <w:bookmarkEnd w:id="258"/>
      <w:r>
        <w:t xml:space="preserve">8.27.1 </w:t>
      </w:r>
      <w:r w:rsidR="008C42BC">
        <w:t>Schedule Event Violation</w:t>
      </w:r>
      <w:r w:rsidR="008C42BC">
        <w:rPr>
          <w:spacing w:val="-11"/>
        </w:rPr>
        <w:t xml:space="preserve"> </w:t>
      </w:r>
      <w:r w:rsidR="008C42BC">
        <w:t>Mapping</w:t>
      </w:r>
      <w:bookmarkEnd w:id="259"/>
    </w:p>
    <w:p w14:paraId="76ABFAB5" w14:textId="77777777" w:rsidR="000C6C5E" w:rsidRPr="007730E1" w:rsidRDefault="000C6C5E" w:rsidP="007730E1">
      <w:pPr>
        <w:pStyle w:val="ListParagraph"/>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780"/>
        <w:gridCol w:w="4410"/>
      </w:tblGrid>
      <w:tr w:rsidR="00B10A97" w:rsidRPr="007730E1" w14:paraId="3E708BB4" w14:textId="77777777" w:rsidTr="00B10A97">
        <w:trPr>
          <w:trHeight w:hRule="exact" w:val="514"/>
          <w:tblHeader/>
        </w:trPr>
        <w:tc>
          <w:tcPr>
            <w:tcW w:w="2628" w:type="dxa"/>
            <w:shd w:val="clear" w:color="auto" w:fill="CCFFCC"/>
          </w:tcPr>
          <w:p w14:paraId="742A8B50" w14:textId="77777777" w:rsidR="00B10A97" w:rsidRPr="007730E1" w:rsidRDefault="00B10A97" w:rsidP="007730E1">
            <w:pPr>
              <w:pStyle w:val="TableParagraph"/>
              <w:jc w:val="center"/>
              <w:rPr>
                <w:b/>
                <w:sz w:val="18"/>
                <w:szCs w:val="18"/>
              </w:rPr>
            </w:pPr>
            <w:r w:rsidRPr="007730E1">
              <w:rPr>
                <w:b/>
                <w:sz w:val="18"/>
                <w:szCs w:val="18"/>
              </w:rPr>
              <w:t>XML Tag Name</w:t>
            </w:r>
          </w:p>
        </w:tc>
        <w:tc>
          <w:tcPr>
            <w:tcW w:w="2127" w:type="dxa"/>
            <w:shd w:val="clear" w:color="auto" w:fill="CCFFCC"/>
          </w:tcPr>
          <w:p w14:paraId="21E4072E" w14:textId="77777777" w:rsidR="00B10A97" w:rsidRPr="007730E1" w:rsidRDefault="00B10A97" w:rsidP="007730E1">
            <w:pPr>
              <w:pStyle w:val="TableParagraph"/>
              <w:ind w:right="31"/>
              <w:jc w:val="center"/>
              <w:rPr>
                <w:b/>
                <w:sz w:val="18"/>
                <w:szCs w:val="18"/>
              </w:rPr>
            </w:pPr>
            <w:r w:rsidRPr="007730E1">
              <w:rPr>
                <w:b/>
                <w:sz w:val="18"/>
                <w:szCs w:val="18"/>
              </w:rPr>
              <w:t>ICIS Code Table</w:t>
            </w:r>
          </w:p>
        </w:tc>
        <w:tc>
          <w:tcPr>
            <w:tcW w:w="3780" w:type="dxa"/>
            <w:tcBorders>
              <w:right w:val="single" w:sz="4" w:space="0" w:color="000000"/>
            </w:tcBorders>
            <w:shd w:val="clear" w:color="auto" w:fill="CCFFCC"/>
          </w:tcPr>
          <w:p w14:paraId="5BB998D3" w14:textId="77777777" w:rsidR="00B10A97" w:rsidRPr="007730E1" w:rsidRDefault="00B10A97" w:rsidP="007730E1">
            <w:pPr>
              <w:pStyle w:val="TableParagraph"/>
              <w:jc w:val="center"/>
              <w:rPr>
                <w:b/>
                <w:sz w:val="18"/>
                <w:szCs w:val="18"/>
              </w:rPr>
            </w:pPr>
            <w:r w:rsidRPr="007730E1">
              <w:rPr>
                <w:b/>
                <w:sz w:val="18"/>
                <w:szCs w:val="18"/>
              </w:rPr>
              <w:t>ICIS Column</w:t>
            </w:r>
          </w:p>
        </w:tc>
        <w:tc>
          <w:tcPr>
            <w:tcW w:w="4410" w:type="dxa"/>
            <w:tcBorders>
              <w:left w:val="single" w:sz="4" w:space="0" w:color="000000"/>
            </w:tcBorders>
            <w:shd w:val="clear" w:color="auto" w:fill="CCFFCC"/>
          </w:tcPr>
          <w:p w14:paraId="310F9915" w14:textId="77777777" w:rsidR="00B10A97" w:rsidRPr="007730E1" w:rsidRDefault="00B10A97" w:rsidP="007730E1">
            <w:pPr>
              <w:pStyle w:val="TableParagraph"/>
              <w:jc w:val="center"/>
              <w:rPr>
                <w:b/>
                <w:sz w:val="18"/>
                <w:szCs w:val="18"/>
              </w:rPr>
            </w:pPr>
            <w:r w:rsidRPr="007730E1">
              <w:rPr>
                <w:b/>
                <w:sz w:val="18"/>
                <w:szCs w:val="18"/>
              </w:rPr>
              <w:t>Comments</w:t>
            </w:r>
          </w:p>
        </w:tc>
      </w:tr>
      <w:tr w:rsidR="00B10A97" w:rsidRPr="007730E1" w14:paraId="39602F07" w14:textId="77777777" w:rsidTr="00B0212B">
        <w:trPr>
          <w:trHeight w:hRule="exact" w:val="734"/>
        </w:trPr>
        <w:tc>
          <w:tcPr>
            <w:tcW w:w="2628" w:type="dxa"/>
          </w:tcPr>
          <w:p w14:paraId="7EAC4065" w14:textId="77777777" w:rsidR="00B10A97" w:rsidRPr="007730E1" w:rsidRDefault="00B10A97">
            <w:pPr>
              <w:pStyle w:val="TableParagraph"/>
              <w:spacing w:line="223" w:lineRule="exact"/>
              <w:ind w:left="103"/>
              <w:rPr>
                <w:sz w:val="18"/>
                <w:szCs w:val="18"/>
              </w:rPr>
            </w:pPr>
            <w:r w:rsidRPr="007730E1">
              <w:rPr>
                <w:sz w:val="18"/>
                <w:szCs w:val="18"/>
              </w:rPr>
              <w:t>PermitIdentifier</w:t>
            </w:r>
          </w:p>
        </w:tc>
        <w:tc>
          <w:tcPr>
            <w:tcW w:w="2127" w:type="dxa"/>
          </w:tcPr>
          <w:p w14:paraId="69775E7E" w14:textId="77777777" w:rsidR="00B10A97" w:rsidRPr="007730E1" w:rsidRDefault="00B10A97">
            <w:pPr>
              <w:rPr>
                <w:sz w:val="18"/>
                <w:szCs w:val="18"/>
              </w:rPr>
            </w:pPr>
          </w:p>
        </w:tc>
        <w:tc>
          <w:tcPr>
            <w:tcW w:w="3780" w:type="dxa"/>
            <w:tcBorders>
              <w:right w:val="single" w:sz="4" w:space="0" w:color="000000"/>
            </w:tcBorders>
          </w:tcPr>
          <w:p w14:paraId="2370F432" w14:textId="53267B74" w:rsidR="00B10A97" w:rsidRPr="007730E1" w:rsidRDefault="00A22883">
            <w:pPr>
              <w:pStyle w:val="TableParagraph"/>
              <w:spacing w:line="223" w:lineRule="exact"/>
              <w:ind w:left="103"/>
              <w:rPr>
                <w:sz w:val="18"/>
                <w:szCs w:val="18"/>
              </w:rPr>
            </w:pPr>
            <w:r>
              <w:rPr>
                <w:sz w:val="18"/>
                <w:szCs w:val="18"/>
              </w:rPr>
              <w:t>i</w:t>
            </w:r>
            <w:r w:rsidR="00B10A97" w:rsidRPr="007730E1">
              <w:rPr>
                <w:sz w:val="18"/>
                <w:szCs w:val="18"/>
              </w:rPr>
              <w:t>cis_permit.external_permit_nmbr</w:t>
            </w:r>
          </w:p>
        </w:tc>
        <w:tc>
          <w:tcPr>
            <w:tcW w:w="4410" w:type="dxa"/>
            <w:tcBorders>
              <w:left w:val="single" w:sz="4" w:space="0" w:color="000000"/>
            </w:tcBorders>
          </w:tcPr>
          <w:p w14:paraId="3F54F5A2" w14:textId="76FC81D9" w:rsidR="00B10A97" w:rsidRPr="007730E1" w:rsidRDefault="00B10A97">
            <w:pPr>
              <w:pStyle w:val="TableParagraph"/>
              <w:ind w:left="103" w:right="140"/>
              <w:rPr>
                <w:sz w:val="18"/>
                <w:szCs w:val="18"/>
              </w:rPr>
            </w:pPr>
            <w:r w:rsidRPr="007730E1">
              <w:rPr>
                <w:sz w:val="18"/>
                <w:szCs w:val="18"/>
              </w:rPr>
              <w:t>Must have postal code as the first 2 characters. For Gulf of Mexico permits: GE is used by Region 4 and GM is used by Region 6.</w:t>
            </w:r>
          </w:p>
        </w:tc>
      </w:tr>
      <w:tr w:rsidR="00B10A97" w:rsidRPr="007730E1" w14:paraId="09E53622" w14:textId="77777777" w:rsidTr="00B0212B">
        <w:trPr>
          <w:trHeight w:hRule="exact" w:val="490"/>
        </w:trPr>
        <w:tc>
          <w:tcPr>
            <w:tcW w:w="2628" w:type="dxa"/>
          </w:tcPr>
          <w:p w14:paraId="39F8FDF4" w14:textId="77777777" w:rsidR="00B10A97" w:rsidRPr="007730E1" w:rsidRDefault="00B10A97">
            <w:pPr>
              <w:pStyle w:val="TableParagraph"/>
              <w:spacing w:before="15"/>
              <w:ind w:left="103"/>
              <w:rPr>
                <w:sz w:val="18"/>
                <w:szCs w:val="18"/>
              </w:rPr>
            </w:pPr>
            <w:r w:rsidRPr="007730E1">
              <w:rPr>
                <w:sz w:val="18"/>
                <w:szCs w:val="18"/>
              </w:rPr>
              <w:t>NarrativeConditionNumber</w:t>
            </w:r>
          </w:p>
        </w:tc>
        <w:tc>
          <w:tcPr>
            <w:tcW w:w="2127" w:type="dxa"/>
          </w:tcPr>
          <w:p w14:paraId="67D3C6E1" w14:textId="77777777" w:rsidR="00B10A97" w:rsidRPr="007730E1" w:rsidRDefault="00B10A97">
            <w:pPr>
              <w:rPr>
                <w:sz w:val="18"/>
                <w:szCs w:val="18"/>
              </w:rPr>
            </w:pPr>
          </w:p>
        </w:tc>
        <w:tc>
          <w:tcPr>
            <w:tcW w:w="3780" w:type="dxa"/>
            <w:tcBorders>
              <w:right w:val="single" w:sz="4" w:space="0" w:color="000000"/>
            </w:tcBorders>
          </w:tcPr>
          <w:p w14:paraId="4281A74A" w14:textId="69516CB7" w:rsidR="00B10A97" w:rsidRPr="007730E1" w:rsidRDefault="00A22883">
            <w:pPr>
              <w:pStyle w:val="TableParagraph"/>
              <w:spacing w:before="15"/>
              <w:ind w:left="103"/>
              <w:rPr>
                <w:sz w:val="18"/>
                <w:szCs w:val="18"/>
              </w:rPr>
            </w:pPr>
            <w:r>
              <w:rPr>
                <w:w w:val="95"/>
                <w:sz w:val="18"/>
                <w:szCs w:val="18"/>
              </w:rPr>
              <w:t>i</w:t>
            </w:r>
            <w:r w:rsidR="00B10A97" w:rsidRPr="007730E1">
              <w:rPr>
                <w:w w:val="95"/>
                <w:sz w:val="18"/>
                <w:szCs w:val="18"/>
              </w:rPr>
              <w:t>cis_perm_narrative_condition.narr</w:t>
            </w:r>
            <w:r w:rsidR="00B10A97" w:rsidRPr="007730E1">
              <w:rPr>
                <w:sz w:val="18"/>
                <w:szCs w:val="18"/>
              </w:rPr>
              <w:t>ative_condition_nmbr</w:t>
            </w:r>
          </w:p>
        </w:tc>
        <w:tc>
          <w:tcPr>
            <w:tcW w:w="4410" w:type="dxa"/>
            <w:tcBorders>
              <w:left w:val="single" w:sz="4" w:space="0" w:color="000000"/>
            </w:tcBorders>
          </w:tcPr>
          <w:p w14:paraId="02FB9DE6" w14:textId="77777777" w:rsidR="00B10A97" w:rsidRPr="007730E1" w:rsidRDefault="00B10A97">
            <w:pPr>
              <w:pStyle w:val="TableParagraph"/>
              <w:spacing w:line="223" w:lineRule="exact"/>
              <w:ind w:left="103"/>
              <w:rPr>
                <w:sz w:val="18"/>
                <w:szCs w:val="18"/>
              </w:rPr>
            </w:pPr>
            <w:r w:rsidRPr="007730E1">
              <w:rPr>
                <w:sz w:val="18"/>
                <w:szCs w:val="18"/>
              </w:rPr>
              <w:t>Number between 000 and 999.</w:t>
            </w:r>
          </w:p>
        </w:tc>
      </w:tr>
      <w:tr w:rsidR="00B10A97" w:rsidRPr="007730E1" w14:paraId="6D9BF70F" w14:textId="77777777" w:rsidTr="00B0212B">
        <w:trPr>
          <w:trHeight w:hRule="exact" w:val="490"/>
        </w:trPr>
        <w:tc>
          <w:tcPr>
            <w:tcW w:w="2628" w:type="dxa"/>
          </w:tcPr>
          <w:p w14:paraId="395A64F6" w14:textId="77777777" w:rsidR="00B10A97" w:rsidRPr="007730E1" w:rsidRDefault="00B10A97">
            <w:pPr>
              <w:pStyle w:val="TableParagraph"/>
              <w:spacing w:before="17"/>
              <w:ind w:left="103"/>
              <w:rPr>
                <w:sz w:val="18"/>
                <w:szCs w:val="18"/>
              </w:rPr>
            </w:pPr>
            <w:r w:rsidRPr="007730E1">
              <w:rPr>
                <w:sz w:val="18"/>
                <w:szCs w:val="18"/>
              </w:rPr>
              <w:lastRenderedPageBreak/>
              <w:t>NarrativeConditionCode</w:t>
            </w:r>
          </w:p>
        </w:tc>
        <w:tc>
          <w:tcPr>
            <w:tcW w:w="2127" w:type="dxa"/>
          </w:tcPr>
          <w:p w14:paraId="1BA1AACF" w14:textId="333D1316" w:rsidR="00B10A97" w:rsidRPr="007730E1" w:rsidRDefault="00B10A97">
            <w:pPr>
              <w:pStyle w:val="TableParagraph"/>
              <w:spacing w:line="228" w:lineRule="exact"/>
              <w:ind w:left="103" w:right="133"/>
              <w:rPr>
                <w:sz w:val="18"/>
                <w:szCs w:val="18"/>
              </w:rPr>
            </w:pPr>
            <w:r w:rsidRPr="007730E1">
              <w:rPr>
                <w:w w:val="95"/>
                <w:sz w:val="18"/>
                <w:szCs w:val="18"/>
              </w:rPr>
              <w:t>Ref_narrative_co</w:t>
            </w:r>
            <w:r w:rsidRPr="007730E1">
              <w:rPr>
                <w:sz w:val="18"/>
                <w:szCs w:val="18"/>
              </w:rPr>
              <w:t>ndition</w:t>
            </w:r>
          </w:p>
        </w:tc>
        <w:tc>
          <w:tcPr>
            <w:tcW w:w="3780" w:type="dxa"/>
            <w:tcBorders>
              <w:right w:val="single" w:sz="4" w:space="0" w:color="000000"/>
            </w:tcBorders>
          </w:tcPr>
          <w:p w14:paraId="24228E4F" w14:textId="0342B1BD" w:rsidR="00B10A97" w:rsidRPr="007730E1" w:rsidRDefault="00A22883" w:rsidP="00A22883">
            <w:pPr>
              <w:pStyle w:val="TableParagraph"/>
              <w:spacing w:before="17"/>
              <w:ind w:left="103"/>
              <w:rPr>
                <w:sz w:val="18"/>
                <w:szCs w:val="18"/>
              </w:rPr>
            </w:pPr>
            <w:r>
              <w:rPr>
                <w:w w:val="95"/>
                <w:sz w:val="18"/>
                <w:szCs w:val="18"/>
              </w:rPr>
              <w:t>i</w:t>
            </w:r>
            <w:r w:rsidR="00B10A97" w:rsidRPr="007730E1">
              <w:rPr>
                <w:w w:val="95"/>
                <w:sz w:val="18"/>
                <w:szCs w:val="18"/>
              </w:rPr>
              <w:t>cis_perm_narrative_condition.narr</w:t>
            </w:r>
            <w:r w:rsidR="00B10A97" w:rsidRPr="007730E1">
              <w:rPr>
                <w:sz w:val="18"/>
                <w:szCs w:val="18"/>
              </w:rPr>
              <w:t>ative_condition_code</w:t>
            </w:r>
          </w:p>
        </w:tc>
        <w:tc>
          <w:tcPr>
            <w:tcW w:w="4410" w:type="dxa"/>
            <w:tcBorders>
              <w:left w:val="single" w:sz="4" w:space="0" w:color="000000"/>
            </w:tcBorders>
          </w:tcPr>
          <w:p w14:paraId="5CBA2EA2" w14:textId="77777777" w:rsidR="00B10A97" w:rsidRPr="007730E1" w:rsidRDefault="00B10A97">
            <w:pPr>
              <w:rPr>
                <w:sz w:val="18"/>
                <w:szCs w:val="18"/>
              </w:rPr>
            </w:pPr>
          </w:p>
        </w:tc>
      </w:tr>
      <w:tr w:rsidR="00B10A97" w:rsidRPr="007730E1" w14:paraId="5BB9BD84" w14:textId="77777777" w:rsidTr="00B0212B">
        <w:trPr>
          <w:trHeight w:hRule="exact" w:val="1123"/>
        </w:trPr>
        <w:tc>
          <w:tcPr>
            <w:tcW w:w="2628" w:type="dxa"/>
          </w:tcPr>
          <w:p w14:paraId="1361DE1B" w14:textId="77777777" w:rsidR="00B10A97" w:rsidRPr="007730E1" w:rsidRDefault="00B10A97">
            <w:pPr>
              <w:pStyle w:val="TableParagraph"/>
              <w:spacing w:line="223" w:lineRule="exact"/>
              <w:ind w:left="103"/>
              <w:rPr>
                <w:sz w:val="18"/>
                <w:szCs w:val="18"/>
              </w:rPr>
            </w:pPr>
            <w:r w:rsidRPr="007730E1">
              <w:rPr>
                <w:sz w:val="18"/>
                <w:szCs w:val="18"/>
              </w:rPr>
              <w:t>EnforcementActionIdentifier</w:t>
            </w:r>
          </w:p>
        </w:tc>
        <w:tc>
          <w:tcPr>
            <w:tcW w:w="2127" w:type="dxa"/>
          </w:tcPr>
          <w:p w14:paraId="22880F64" w14:textId="77777777" w:rsidR="00B10A97" w:rsidRPr="007730E1" w:rsidRDefault="00B10A97">
            <w:pPr>
              <w:rPr>
                <w:sz w:val="18"/>
                <w:szCs w:val="18"/>
              </w:rPr>
            </w:pPr>
          </w:p>
        </w:tc>
        <w:tc>
          <w:tcPr>
            <w:tcW w:w="3780" w:type="dxa"/>
            <w:tcBorders>
              <w:right w:val="single" w:sz="4" w:space="0" w:color="000000"/>
            </w:tcBorders>
          </w:tcPr>
          <w:p w14:paraId="58C33ADB" w14:textId="77777777" w:rsidR="00B10A97" w:rsidRPr="007730E1" w:rsidRDefault="00B10A97" w:rsidP="00A22883">
            <w:pPr>
              <w:pStyle w:val="TableParagraph"/>
              <w:spacing w:line="223" w:lineRule="exact"/>
              <w:ind w:left="103"/>
              <w:rPr>
                <w:sz w:val="18"/>
                <w:szCs w:val="18"/>
              </w:rPr>
            </w:pPr>
            <w:r w:rsidRPr="007730E1">
              <w:rPr>
                <w:sz w:val="18"/>
                <w:szCs w:val="18"/>
              </w:rPr>
              <w:t>icis_enforcement.enf_identifier</w:t>
            </w:r>
          </w:p>
        </w:tc>
        <w:tc>
          <w:tcPr>
            <w:tcW w:w="4410" w:type="dxa"/>
            <w:tcBorders>
              <w:left w:val="single" w:sz="4" w:space="0" w:color="000000"/>
            </w:tcBorders>
          </w:tcPr>
          <w:p w14:paraId="54B5C0FE" w14:textId="1D4845CF" w:rsidR="00B10A97" w:rsidRPr="007730E1" w:rsidRDefault="00B10A97">
            <w:pPr>
              <w:pStyle w:val="TableParagraph"/>
              <w:ind w:left="103" w:right="122"/>
              <w:rPr>
                <w:sz w:val="18"/>
                <w:szCs w:val="18"/>
              </w:rPr>
            </w:pPr>
            <w:r w:rsidRPr="007730E1">
              <w:rPr>
                <w:sz w:val="18"/>
                <w:szCs w:val="18"/>
              </w:rPr>
              <w:t>ICIS uses a unique ID for an enforcement action and the format is SS- xxxxxxxxxxxxxxxxx where SS is the state code and xxxxxxxxxxxxxxxxx is a unique alphanumeric string between 1 and 17 characters long for an enforcement action that exists in ICIS.</w:t>
            </w:r>
          </w:p>
        </w:tc>
      </w:tr>
      <w:tr w:rsidR="00B10A97" w:rsidRPr="007730E1" w14:paraId="535817D0" w14:textId="77777777" w:rsidTr="00B0212B">
        <w:trPr>
          <w:trHeight w:hRule="exact" w:val="317"/>
        </w:trPr>
        <w:tc>
          <w:tcPr>
            <w:tcW w:w="2628" w:type="dxa"/>
          </w:tcPr>
          <w:p w14:paraId="7FA86AB5" w14:textId="77777777" w:rsidR="00B10A97" w:rsidRPr="007730E1" w:rsidRDefault="00B10A97">
            <w:pPr>
              <w:pStyle w:val="TableParagraph"/>
              <w:spacing w:line="226" w:lineRule="exact"/>
              <w:ind w:left="103"/>
              <w:rPr>
                <w:sz w:val="18"/>
                <w:szCs w:val="18"/>
              </w:rPr>
            </w:pPr>
            <w:r w:rsidRPr="007730E1">
              <w:rPr>
                <w:sz w:val="18"/>
                <w:szCs w:val="18"/>
              </w:rPr>
              <w:t>FinalOrderIdentifier</w:t>
            </w:r>
          </w:p>
        </w:tc>
        <w:tc>
          <w:tcPr>
            <w:tcW w:w="2127" w:type="dxa"/>
          </w:tcPr>
          <w:p w14:paraId="7533C004" w14:textId="77777777" w:rsidR="00B10A97" w:rsidRPr="007730E1" w:rsidRDefault="00B10A97">
            <w:pPr>
              <w:rPr>
                <w:sz w:val="18"/>
                <w:szCs w:val="18"/>
              </w:rPr>
            </w:pPr>
          </w:p>
        </w:tc>
        <w:tc>
          <w:tcPr>
            <w:tcW w:w="3780" w:type="dxa"/>
            <w:tcBorders>
              <w:right w:val="single" w:sz="4" w:space="0" w:color="000000"/>
            </w:tcBorders>
          </w:tcPr>
          <w:p w14:paraId="5D5A4E7D" w14:textId="3786C441" w:rsidR="00B10A97" w:rsidRPr="007730E1" w:rsidRDefault="00B10A97" w:rsidP="00A22883">
            <w:pPr>
              <w:pStyle w:val="TableParagraph"/>
              <w:spacing w:line="228" w:lineRule="exact"/>
              <w:ind w:left="103"/>
              <w:rPr>
                <w:sz w:val="18"/>
                <w:szCs w:val="18"/>
              </w:rPr>
            </w:pPr>
            <w:r w:rsidRPr="007730E1">
              <w:rPr>
                <w:w w:val="95"/>
                <w:sz w:val="18"/>
                <w:szCs w:val="18"/>
              </w:rPr>
              <w:t>icis_enf_conclusion.enf_conclusio</w:t>
            </w:r>
            <w:r w:rsidRPr="007730E1">
              <w:rPr>
                <w:sz w:val="18"/>
                <w:szCs w:val="18"/>
              </w:rPr>
              <w:t>n_nmbr</w:t>
            </w:r>
          </w:p>
        </w:tc>
        <w:tc>
          <w:tcPr>
            <w:tcW w:w="4410" w:type="dxa"/>
            <w:tcBorders>
              <w:left w:val="single" w:sz="4" w:space="0" w:color="000000"/>
            </w:tcBorders>
          </w:tcPr>
          <w:p w14:paraId="6C82071F" w14:textId="77777777" w:rsidR="00B10A97" w:rsidRPr="007730E1" w:rsidRDefault="00B10A97">
            <w:pPr>
              <w:rPr>
                <w:sz w:val="18"/>
                <w:szCs w:val="18"/>
              </w:rPr>
            </w:pPr>
          </w:p>
        </w:tc>
      </w:tr>
      <w:tr w:rsidR="00B10A97" w:rsidRPr="007730E1" w14:paraId="41594BD0" w14:textId="77777777" w:rsidTr="00B0212B">
        <w:trPr>
          <w:trHeight w:hRule="exact" w:val="317"/>
        </w:trPr>
        <w:tc>
          <w:tcPr>
            <w:tcW w:w="2628" w:type="dxa"/>
          </w:tcPr>
          <w:p w14:paraId="75966199" w14:textId="77777777" w:rsidR="00B10A97" w:rsidRPr="007730E1" w:rsidRDefault="00B10A97">
            <w:pPr>
              <w:pStyle w:val="TableParagraph"/>
              <w:spacing w:before="15"/>
              <w:ind w:left="103"/>
              <w:rPr>
                <w:sz w:val="18"/>
                <w:szCs w:val="18"/>
              </w:rPr>
            </w:pPr>
            <w:r w:rsidRPr="007730E1">
              <w:rPr>
                <w:sz w:val="18"/>
                <w:szCs w:val="18"/>
              </w:rPr>
              <w:t>ComplianceScheduleNumber</w:t>
            </w:r>
          </w:p>
        </w:tc>
        <w:tc>
          <w:tcPr>
            <w:tcW w:w="2127" w:type="dxa"/>
          </w:tcPr>
          <w:p w14:paraId="1B1D589A" w14:textId="77777777" w:rsidR="00B10A97" w:rsidRPr="007730E1" w:rsidRDefault="00B10A97">
            <w:pPr>
              <w:rPr>
                <w:sz w:val="18"/>
                <w:szCs w:val="18"/>
              </w:rPr>
            </w:pPr>
          </w:p>
        </w:tc>
        <w:tc>
          <w:tcPr>
            <w:tcW w:w="3780" w:type="dxa"/>
            <w:tcBorders>
              <w:right w:val="single" w:sz="4" w:space="0" w:color="000000"/>
            </w:tcBorders>
          </w:tcPr>
          <w:p w14:paraId="4FDCBD7A" w14:textId="4823BD84" w:rsidR="00B10A97" w:rsidRPr="007730E1" w:rsidRDefault="00B10A97" w:rsidP="00A22883">
            <w:pPr>
              <w:pStyle w:val="TableParagraph"/>
              <w:spacing w:before="15" w:line="242" w:lineRule="auto"/>
              <w:ind w:left="103"/>
              <w:rPr>
                <w:sz w:val="18"/>
                <w:szCs w:val="18"/>
              </w:rPr>
            </w:pPr>
            <w:r w:rsidRPr="007730E1">
              <w:rPr>
                <w:w w:val="95"/>
                <w:sz w:val="18"/>
                <w:szCs w:val="18"/>
              </w:rPr>
              <w:t>icis_comp_schedule.comp_schedul</w:t>
            </w:r>
            <w:r w:rsidRPr="007730E1">
              <w:rPr>
                <w:sz w:val="18"/>
                <w:szCs w:val="18"/>
              </w:rPr>
              <w:t>e_nmbr</w:t>
            </w:r>
          </w:p>
        </w:tc>
        <w:tc>
          <w:tcPr>
            <w:tcW w:w="4410" w:type="dxa"/>
            <w:tcBorders>
              <w:left w:val="single" w:sz="4" w:space="0" w:color="000000"/>
            </w:tcBorders>
          </w:tcPr>
          <w:p w14:paraId="625DBE45" w14:textId="77777777" w:rsidR="00B10A97" w:rsidRPr="007730E1" w:rsidRDefault="00B10A97">
            <w:pPr>
              <w:pStyle w:val="TableParagraph"/>
              <w:spacing w:line="223" w:lineRule="exact"/>
              <w:ind w:left="103"/>
              <w:rPr>
                <w:sz w:val="18"/>
                <w:szCs w:val="18"/>
              </w:rPr>
            </w:pPr>
            <w:r w:rsidRPr="007730E1">
              <w:rPr>
                <w:sz w:val="18"/>
                <w:szCs w:val="18"/>
              </w:rPr>
              <w:t>Number between 000 and 999.</w:t>
            </w:r>
          </w:p>
        </w:tc>
      </w:tr>
      <w:tr w:rsidR="00B10A97" w:rsidRPr="007730E1" w14:paraId="2848BBFD" w14:textId="77777777" w:rsidTr="00B0212B">
        <w:trPr>
          <w:trHeight w:hRule="exact" w:val="490"/>
        </w:trPr>
        <w:tc>
          <w:tcPr>
            <w:tcW w:w="2628" w:type="dxa"/>
          </w:tcPr>
          <w:p w14:paraId="19BE2FE0" w14:textId="77777777" w:rsidR="00B10A97" w:rsidRPr="007730E1" w:rsidRDefault="00B10A97">
            <w:pPr>
              <w:pStyle w:val="TableParagraph"/>
              <w:spacing w:before="15"/>
              <w:ind w:left="103"/>
              <w:rPr>
                <w:sz w:val="18"/>
                <w:szCs w:val="18"/>
              </w:rPr>
            </w:pPr>
            <w:r w:rsidRPr="007730E1">
              <w:rPr>
                <w:sz w:val="18"/>
                <w:szCs w:val="18"/>
              </w:rPr>
              <w:t>ScheduleEventCode</w:t>
            </w:r>
          </w:p>
        </w:tc>
        <w:tc>
          <w:tcPr>
            <w:tcW w:w="2127" w:type="dxa"/>
          </w:tcPr>
          <w:p w14:paraId="298C320E" w14:textId="33958B80" w:rsidR="00B10A97" w:rsidRPr="007730E1" w:rsidRDefault="00B10A97">
            <w:pPr>
              <w:pStyle w:val="TableParagraph"/>
              <w:ind w:left="103" w:right="133"/>
              <w:rPr>
                <w:sz w:val="18"/>
                <w:szCs w:val="18"/>
              </w:rPr>
            </w:pPr>
            <w:r w:rsidRPr="007730E1">
              <w:rPr>
                <w:w w:val="95"/>
                <w:sz w:val="18"/>
                <w:szCs w:val="18"/>
              </w:rPr>
              <w:t>Ref_schedule_ev</w:t>
            </w:r>
            <w:r w:rsidRPr="007730E1">
              <w:rPr>
                <w:sz w:val="18"/>
                <w:szCs w:val="18"/>
              </w:rPr>
              <w:t>ent</w:t>
            </w:r>
          </w:p>
        </w:tc>
        <w:tc>
          <w:tcPr>
            <w:tcW w:w="3780" w:type="dxa"/>
            <w:tcBorders>
              <w:right w:val="single" w:sz="4" w:space="0" w:color="000000"/>
            </w:tcBorders>
          </w:tcPr>
          <w:p w14:paraId="026914B0" w14:textId="6AEA1742" w:rsidR="00B10A97" w:rsidRPr="007730E1" w:rsidRDefault="00A22883" w:rsidP="00A22883">
            <w:pPr>
              <w:pStyle w:val="TableParagraph"/>
              <w:spacing w:before="15"/>
              <w:ind w:left="103"/>
              <w:rPr>
                <w:sz w:val="18"/>
                <w:szCs w:val="18"/>
              </w:rPr>
            </w:pPr>
            <w:r>
              <w:rPr>
                <w:w w:val="95"/>
                <w:sz w:val="18"/>
                <w:szCs w:val="18"/>
              </w:rPr>
              <w:t>i</w:t>
            </w:r>
            <w:r w:rsidR="00B10A97" w:rsidRPr="007730E1">
              <w:rPr>
                <w:w w:val="95"/>
                <w:sz w:val="18"/>
                <w:szCs w:val="18"/>
              </w:rPr>
              <w:t>cis_perm_schedule_event.schedul</w:t>
            </w:r>
            <w:r w:rsidR="00B10A97" w:rsidRPr="007730E1">
              <w:rPr>
                <w:sz w:val="18"/>
                <w:szCs w:val="18"/>
              </w:rPr>
              <w:t>e_event_code</w:t>
            </w:r>
          </w:p>
        </w:tc>
        <w:tc>
          <w:tcPr>
            <w:tcW w:w="4410" w:type="dxa"/>
            <w:tcBorders>
              <w:left w:val="single" w:sz="4" w:space="0" w:color="000000"/>
            </w:tcBorders>
          </w:tcPr>
          <w:p w14:paraId="144B5000" w14:textId="0797BCCB" w:rsidR="00B10A97" w:rsidRPr="007730E1" w:rsidRDefault="00B10A97">
            <w:pPr>
              <w:pStyle w:val="TableParagraph"/>
              <w:ind w:left="103" w:right="174"/>
              <w:rPr>
                <w:sz w:val="18"/>
                <w:szCs w:val="18"/>
              </w:rPr>
            </w:pPr>
          </w:p>
        </w:tc>
      </w:tr>
      <w:tr w:rsidR="00B10A97" w:rsidRPr="007730E1" w14:paraId="2AFDBF86" w14:textId="77777777" w:rsidTr="00B0212B">
        <w:trPr>
          <w:trHeight w:hRule="exact" w:val="317"/>
        </w:trPr>
        <w:tc>
          <w:tcPr>
            <w:tcW w:w="2628" w:type="dxa"/>
          </w:tcPr>
          <w:p w14:paraId="096094EE" w14:textId="77777777" w:rsidR="00B10A97" w:rsidRPr="007730E1" w:rsidRDefault="00B10A97">
            <w:pPr>
              <w:pStyle w:val="TableParagraph"/>
              <w:spacing w:before="15"/>
              <w:ind w:left="103"/>
              <w:rPr>
                <w:sz w:val="18"/>
                <w:szCs w:val="18"/>
              </w:rPr>
            </w:pPr>
            <w:r w:rsidRPr="007730E1">
              <w:rPr>
                <w:sz w:val="18"/>
                <w:szCs w:val="18"/>
              </w:rPr>
              <w:t>ScheduleDate</w:t>
            </w:r>
          </w:p>
        </w:tc>
        <w:tc>
          <w:tcPr>
            <w:tcW w:w="2127" w:type="dxa"/>
          </w:tcPr>
          <w:p w14:paraId="445208A6" w14:textId="77777777" w:rsidR="00B10A97" w:rsidRPr="007730E1" w:rsidRDefault="00B10A97">
            <w:pPr>
              <w:rPr>
                <w:sz w:val="18"/>
                <w:szCs w:val="18"/>
              </w:rPr>
            </w:pPr>
          </w:p>
        </w:tc>
        <w:tc>
          <w:tcPr>
            <w:tcW w:w="3780" w:type="dxa"/>
            <w:tcBorders>
              <w:right w:val="single" w:sz="4" w:space="0" w:color="000000"/>
            </w:tcBorders>
          </w:tcPr>
          <w:p w14:paraId="1A22A897" w14:textId="4306FBDC" w:rsidR="00B10A97" w:rsidRPr="007730E1" w:rsidRDefault="00A22883" w:rsidP="00A22883">
            <w:pPr>
              <w:pStyle w:val="TableParagraph"/>
              <w:ind w:left="103"/>
              <w:rPr>
                <w:sz w:val="18"/>
                <w:szCs w:val="18"/>
              </w:rPr>
            </w:pPr>
            <w:r>
              <w:rPr>
                <w:w w:val="95"/>
                <w:sz w:val="18"/>
                <w:szCs w:val="18"/>
              </w:rPr>
              <w:t>i</w:t>
            </w:r>
            <w:r w:rsidR="00B10A97" w:rsidRPr="007730E1">
              <w:rPr>
                <w:w w:val="95"/>
                <w:sz w:val="18"/>
                <w:szCs w:val="18"/>
              </w:rPr>
              <w:t>cis_perm_schedule_event.schedul</w:t>
            </w:r>
            <w:r w:rsidR="00B10A97" w:rsidRPr="007730E1">
              <w:rPr>
                <w:sz w:val="18"/>
                <w:szCs w:val="18"/>
              </w:rPr>
              <w:t>e_date</w:t>
            </w:r>
          </w:p>
        </w:tc>
        <w:tc>
          <w:tcPr>
            <w:tcW w:w="4410" w:type="dxa"/>
            <w:tcBorders>
              <w:left w:val="single" w:sz="4" w:space="0" w:color="000000"/>
            </w:tcBorders>
          </w:tcPr>
          <w:p w14:paraId="3EAA6BFE" w14:textId="25F5690D" w:rsidR="00B10A97" w:rsidRPr="007730E1" w:rsidRDefault="00B10A97">
            <w:pPr>
              <w:pStyle w:val="TableParagraph"/>
              <w:ind w:left="103" w:right="146"/>
              <w:rPr>
                <w:sz w:val="18"/>
                <w:szCs w:val="18"/>
              </w:rPr>
            </w:pPr>
            <w:r w:rsidRPr="007730E1">
              <w:rPr>
                <w:sz w:val="18"/>
                <w:szCs w:val="18"/>
              </w:rPr>
              <w:t>The format for ICIS is ccyy-mm-dd.</w:t>
            </w:r>
          </w:p>
        </w:tc>
      </w:tr>
      <w:tr w:rsidR="00B10A97" w:rsidRPr="007730E1" w14:paraId="4BC47363" w14:textId="77777777" w:rsidTr="00B0212B">
        <w:trPr>
          <w:trHeight w:hRule="exact" w:val="317"/>
        </w:trPr>
        <w:tc>
          <w:tcPr>
            <w:tcW w:w="2628" w:type="dxa"/>
          </w:tcPr>
          <w:p w14:paraId="63A93FC2" w14:textId="77777777" w:rsidR="00B10A97" w:rsidRPr="007730E1" w:rsidRDefault="00B10A97">
            <w:pPr>
              <w:pStyle w:val="TableParagraph"/>
              <w:spacing w:line="224" w:lineRule="exact"/>
              <w:ind w:left="103"/>
              <w:rPr>
                <w:sz w:val="18"/>
                <w:szCs w:val="18"/>
              </w:rPr>
            </w:pPr>
            <w:r w:rsidRPr="007730E1">
              <w:rPr>
                <w:sz w:val="18"/>
                <w:szCs w:val="18"/>
              </w:rPr>
              <w:t>ScheduleViolationCode</w:t>
            </w:r>
          </w:p>
        </w:tc>
        <w:tc>
          <w:tcPr>
            <w:tcW w:w="2127" w:type="dxa"/>
          </w:tcPr>
          <w:p w14:paraId="6F247B24" w14:textId="77777777" w:rsidR="00B10A97" w:rsidRPr="007730E1" w:rsidRDefault="00B10A97">
            <w:pPr>
              <w:pStyle w:val="TableParagraph"/>
              <w:spacing w:line="224" w:lineRule="exact"/>
              <w:ind w:left="103"/>
              <w:rPr>
                <w:sz w:val="18"/>
                <w:szCs w:val="18"/>
              </w:rPr>
            </w:pPr>
            <w:r w:rsidRPr="007730E1">
              <w:rPr>
                <w:sz w:val="18"/>
                <w:szCs w:val="18"/>
              </w:rPr>
              <w:t>Ref_violation</w:t>
            </w:r>
          </w:p>
        </w:tc>
        <w:tc>
          <w:tcPr>
            <w:tcW w:w="3780" w:type="dxa"/>
            <w:tcBorders>
              <w:right w:val="single" w:sz="4" w:space="0" w:color="000000"/>
            </w:tcBorders>
          </w:tcPr>
          <w:p w14:paraId="6594FCE7" w14:textId="240C99C5" w:rsidR="00B10A97" w:rsidRPr="007730E1" w:rsidRDefault="00B10A97" w:rsidP="00A22883">
            <w:pPr>
              <w:pStyle w:val="TableParagraph"/>
              <w:ind w:left="103"/>
              <w:rPr>
                <w:sz w:val="18"/>
                <w:szCs w:val="18"/>
              </w:rPr>
            </w:pPr>
            <w:r w:rsidRPr="007730E1">
              <w:rPr>
                <w:w w:val="95"/>
                <w:sz w:val="18"/>
                <w:szCs w:val="18"/>
              </w:rPr>
              <w:t>icis_npdes_violation.violation_cod</w:t>
            </w:r>
            <w:r w:rsidRPr="007730E1">
              <w:rPr>
                <w:sz w:val="18"/>
                <w:szCs w:val="18"/>
              </w:rPr>
              <w:t>e</w:t>
            </w:r>
          </w:p>
        </w:tc>
        <w:tc>
          <w:tcPr>
            <w:tcW w:w="4410" w:type="dxa"/>
            <w:tcBorders>
              <w:left w:val="single" w:sz="4" w:space="0" w:color="000000"/>
            </w:tcBorders>
          </w:tcPr>
          <w:p w14:paraId="1FB70841" w14:textId="0C155BE9" w:rsidR="00B10A97" w:rsidRPr="007730E1" w:rsidRDefault="00B10A97">
            <w:pPr>
              <w:pStyle w:val="TableParagraph"/>
              <w:ind w:left="103" w:right="174"/>
              <w:rPr>
                <w:sz w:val="18"/>
                <w:szCs w:val="18"/>
              </w:rPr>
            </w:pPr>
          </w:p>
        </w:tc>
      </w:tr>
      <w:tr w:rsidR="00B10A97" w:rsidRPr="007730E1" w14:paraId="69104700" w14:textId="77777777" w:rsidTr="00B0212B">
        <w:trPr>
          <w:trHeight w:hRule="exact" w:val="490"/>
        </w:trPr>
        <w:tc>
          <w:tcPr>
            <w:tcW w:w="2628" w:type="dxa"/>
          </w:tcPr>
          <w:p w14:paraId="4A8B8BA2" w14:textId="4AB51ED6" w:rsidR="00B10A97" w:rsidRPr="007730E1" w:rsidRDefault="00B10A97">
            <w:pPr>
              <w:pStyle w:val="TableParagraph"/>
              <w:spacing w:line="228" w:lineRule="exact"/>
              <w:ind w:left="103"/>
              <w:rPr>
                <w:sz w:val="18"/>
                <w:szCs w:val="18"/>
              </w:rPr>
            </w:pPr>
            <w:r w:rsidRPr="007730E1">
              <w:rPr>
                <w:w w:val="95"/>
                <w:sz w:val="18"/>
                <w:szCs w:val="18"/>
              </w:rPr>
              <w:t>ReportableNonComplianceD</w:t>
            </w:r>
            <w:r w:rsidRPr="007730E1">
              <w:rPr>
                <w:sz w:val="18"/>
                <w:szCs w:val="18"/>
              </w:rPr>
              <w:t>etectionCode</w:t>
            </w:r>
          </w:p>
        </w:tc>
        <w:tc>
          <w:tcPr>
            <w:tcW w:w="2127" w:type="dxa"/>
          </w:tcPr>
          <w:p w14:paraId="686095FE" w14:textId="0B157788" w:rsidR="00B10A97" w:rsidRPr="007730E1" w:rsidRDefault="00B10A97">
            <w:pPr>
              <w:pStyle w:val="TableParagraph"/>
              <w:spacing w:line="228" w:lineRule="exact"/>
              <w:ind w:left="103" w:right="133"/>
              <w:rPr>
                <w:sz w:val="18"/>
                <w:szCs w:val="18"/>
              </w:rPr>
            </w:pPr>
            <w:r w:rsidRPr="007730E1">
              <w:rPr>
                <w:w w:val="95"/>
                <w:sz w:val="18"/>
                <w:szCs w:val="18"/>
              </w:rPr>
              <w:t>Ref_rnc_detectio</w:t>
            </w:r>
            <w:r w:rsidRPr="007730E1">
              <w:rPr>
                <w:sz w:val="18"/>
                <w:szCs w:val="18"/>
              </w:rPr>
              <w:t>n</w:t>
            </w:r>
          </w:p>
        </w:tc>
        <w:tc>
          <w:tcPr>
            <w:tcW w:w="3780" w:type="dxa"/>
            <w:tcBorders>
              <w:right w:val="single" w:sz="4" w:space="0" w:color="000000"/>
            </w:tcBorders>
          </w:tcPr>
          <w:p w14:paraId="78C8E1B4" w14:textId="1273E2E0" w:rsidR="00B10A97" w:rsidRPr="007730E1" w:rsidRDefault="00B10A97" w:rsidP="00A22883">
            <w:pPr>
              <w:pStyle w:val="TableParagraph"/>
              <w:spacing w:line="225" w:lineRule="exact"/>
              <w:ind w:left="103"/>
              <w:rPr>
                <w:sz w:val="18"/>
                <w:szCs w:val="18"/>
              </w:rPr>
            </w:pPr>
            <w:r w:rsidRPr="007730E1">
              <w:rPr>
                <w:sz w:val="18"/>
                <w:szCs w:val="18"/>
              </w:rPr>
              <w:t>icis_npdes_violation.rnc_detection_code</w:t>
            </w:r>
          </w:p>
        </w:tc>
        <w:tc>
          <w:tcPr>
            <w:tcW w:w="4410" w:type="dxa"/>
            <w:tcBorders>
              <w:left w:val="single" w:sz="4" w:space="0" w:color="000000"/>
            </w:tcBorders>
          </w:tcPr>
          <w:p w14:paraId="4D87AD4D" w14:textId="1F48B275" w:rsidR="00B10A97" w:rsidRPr="007730E1" w:rsidRDefault="00B10A97">
            <w:pPr>
              <w:pStyle w:val="TableParagraph"/>
              <w:spacing w:line="228" w:lineRule="exact"/>
              <w:ind w:left="103" w:right="174"/>
              <w:rPr>
                <w:sz w:val="18"/>
                <w:szCs w:val="18"/>
              </w:rPr>
            </w:pPr>
            <w:r w:rsidRPr="007730E1">
              <w:rPr>
                <w:sz w:val="18"/>
                <w:szCs w:val="18"/>
              </w:rPr>
              <w:t xml:space="preserve"> Code must have rnc_detection_code_entry_flag = M in the REF_RNC_DETECTION table.</w:t>
            </w:r>
          </w:p>
        </w:tc>
      </w:tr>
      <w:tr w:rsidR="00B10A97" w:rsidRPr="007730E1" w14:paraId="33341ABD" w14:textId="77777777" w:rsidTr="00B0212B">
        <w:trPr>
          <w:trHeight w:hRule="exact" w:val="734"/>
        </w:trPr>
        <w:tc>
          <w:tcPr>
            <w:tcW w:w="2628" w:type="dxa"/>
          </w:tcPr>
          <w:p w14:paraId="31D18368" w14:textId="216CE7C3" w:rsidR="00B10A97" w:rsidRPr="007730E1" w:rsidRDefault="00B10A97">
            <w:pPr>
              <w:pStyle w:val="TableParagraph"/>
              <w:ind w:left="103"/>
              <w:rPr>
                <w:sz w:val="18"/>
                <w:szCs w:val="18"/>
              </w:rPr>
            </w:pPr>
            <w:r w:rsidRPr="007730E1">
              <w:rPr>
                <w:w w:val="95"/>
                <w:sz w:val="18"/>
                <w:szCs w:val="18"/>
              </w:rPr>
              <w:t>ReportableNonComplianceD</w:t>
            </w:r>
            <w:r w:rsidRPr="007730E1">
              <w:rPr>
                <w:sz w:val="18"/>
                <w:szCs w:val="18"/>
              </w:rPr>
              <w:t>etectionDate</w:t>
            </w:r>
          </w:p>
        </w:tc>
        <w:tc>
          <w:tcPr>
            <w:tcW w:w="2127" w:type="dxa"/>
          </w:tcPr>
          <w:p w14:paraId="4677A76C" w14:textId="77777777" w:rsidR="00B10A97" w:rsidRPr="007730E1" w:rsidRDefault="00B10A97">
            <w:pPr>
              <w:rPr>
                <w:sz w:val="18"/>
                <w:szCs w:val="18"/>
              </w:rPr>
            </w:pPr>
          </w:p>
        </w:tc>
        <w:tc>
          <w:tcPr>
            <w:tcW w:w="3780" w:type="dxa"/>
            <w:tcBorders>
              <w:right w:val="single" w:sz="4" w:space="0" w:color="000000"/>
            </w:tcBorders>
          </w:tcPr>
          <w:p w14:paraId="0A008E1E" w14:textId="02D369B8" w:rsidR="00B10A97" w:rsidRPr="007730E1" w:rsidRDefault="00B10A97" w:rsidP="00A22883">
            <w:pPr>
              <w:pStyle w:val="TableParagraph"/>
              <w:spacing w:line="223" w:lineRule="exact"/>
              <w:ind w:left="103"/>
              <w:rPr>
                <w:sz w:val="18"/>
                <w:szCs w:val="18"/>
              </w:rPr>
            </w:pPr>
            <w:r w:rsidRPr="007730E1">
              <w:rPr>
                <w:sz w:val="18"/>
                <w:szCs w:val="18"/>
              </w:rPr>
              <w:t>icis_npdes_violation.rnc_detection_date</w:t>
            </w:r>
          </w:p>
        </w:tc>
        <w:tc>
          <w:tcPr>
            <w:tcW w:w="4410" w:type="dxa"/>
            <w:tcBorders>
              <w:left w:val="single" w:sz="4" w:space="0" w:color="000000"/>
            </w:tcBorders>
          </w:tcPr>
          <w:p w14:paraId="5258C96C" w14:textId="4BCD8B5F"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4CA808B5" w14:textId="77777777" w:rsidTr="00B0212B">
        <w:trPr>
          <w:trHeight w:hRule="exact" w:val="490"/>
        </w:trPr>
        <w:tc>
          <w:tcPr>
            <w:tcW w:w="2628" w:type="dxa"/>
          </w:tcPr>
          <w:p w14:paraId="70F28AB7" w14:textId="6A03EC85" w:rsidR="00B10A97" w:rsidRPr="007730E1" w:rsidRDefault="00B10A97">
            <w:pPr>
              <w:pStyle w:val="TableParagraph"/>
              <w:ind w:left="103"/>
              <w:rPr>
                <w:sz w:val="18"/>
                <w:szCs w:val="18"/>
              </w:rPr>
            </w:pPr>
            <w:r w:rsidRPr="007730E1">
              <w:rPr>
                <w:w w:val="95"/>
                <w:sz w:val="18"/>
                <w:szCs w:val="18"/>
              </w:rPr>
              <w:t>ReportableNonComplianceRe</w:t>
            </w:r>
            <w:r w:rsidRPr="007730E1">
              <w:rPr>
                <w:sz w:val="18"/>
                <w:szCs w:val="18"/>
              </w:rPr>
              <w:t>solutionCode</w:t>
            </w:r>
          </w:p>
        </w:tc>
        <w:tc>
          <w:tcPr>
            <w:tcW w:w="2127" w:type="dxa"/>
          </w:tcPr>
          <w:p w14:paraId="53915E4F" w14:textId="51976190" w:rsidR="00B10A97" w:rsidRPr="007730E1" w:rsidRDefault="00B10A97">
            <w:pPr>
              <w:pStyle w:val="TableParagraph"/>
              <w:ind w:left="103" w:right="133"/>
              <w:rPr>
                <w:sz w:val="18"/>
                <w:szCs w:val="18"/>
              </w:rPr>
            </w:pPr>
            <w:r w:rsidRPr="007730E1">
              <w:rPr>
                <w:w w:val="95"/>
                <w:sz w:val="18"/>
                <w:szCs w:val="18"/>
              </w:rPr>
              <w:t>Ref_rnc_resoluti</w:t>
            </w:r>
            <w:r w:rsidRPr="007730E1">
              <w:rPr>
                <w:sz w:val="18"/>
                <w:szCs w:val="18"/>
              </w:rPr>
              <w:t>on</w:t>
            </w:r>
          </w:p>
        </w:tc>
        <w:tc>
          <w:tcPr>
            <w:tcW w:w="3780" w:type="dxa"/>
            <w:tcBorders>
              <w:right w:val="single" w:sz="4" w:space="0" w:color="000000"/>
            </w:tcBorders>
          </w:tcPr>
          <w:p w14:paraId="0ADBEF91" w14:textId="038B701E" w:rsidR="00B10A97" w:rsidRPr="007730E1" w:rsidRDefault="00B10A97" w:rsidP="00A22883">
            <w:pPr>
              <w:pStyle w:val="TableParagraph"/>
              <w:ind w:left="103"/>
              <w:rPr>
                <w:sz w:val="18"/>
                <w:szCs w:val="18"/>
              </w:rPr>
            </w:pPr>
            <w:r w:rsidRPr="007730E1">
              <w:rPr>
                <w:w w:val="95"/>
                <w:sz w:val="18"/>
                <w:szCs w:val="18"/>
              </w:rPr>
              <w:t>icis_npdes_violation.rnc_resolutio</w:t>
            </w:r>
            <w:r w:rsidRPr="007730E1">
              <w:rPr>
                <w:sz w:val="18"/>
                <w:szCs w:val="18"/>
              </w:rPr>
              <w:t>n_code</w:t>
            </w:r>
          </w:p>
        </w:tc>
        <w:tc>
          <w:tcPr>
            <w:tcW w:w="4410" w:type="dxa"/>
            <w:tcBorders>
              <w:left w:val="single" w:sz="4" w:space="0" w:color="000000"/>
            </w:tcBorders>
          </w:tcPr>
          <w:p w14:paraId="3282529C" w14:textId="521F803E" w:rsidR="00B10A97" w:rsidRPr="007730E1" w:rsidRDefault="00B10A97">
            <w:pPr>
              <w:pStyle w:val="TableParagraph"/>
              <w:ind w:left="103" w:right="174"/>
              <w:rPr>
                <w:sz w:val="18"/>
                <w:szCs w:val="18"/>
              </w:rPr>
            </w:pPr>
            <w:r w:rsidRPr="007730E1">
              <w:rPr>
                <w:sz w:val="18"/>
                <w:szCs w:val="18"/>
              </w:rPr>
              <w:t>Code must have rnc_resolution_code_entry = Manual) in the REF_RNC_RESOLUTION table</w:t>
            </w:r>
          </w:p>
        </w:tc>
      </w:tr>
      <w:tr w:rsidR="00B10A97" w:rsidRPr="007730E1" w14:paraId="250ACCD9" w14:textId="77777777" w:rsidTr="00B0212B">
        <w:trPr>
          <w:trHeight w:hRule="exact" w:val="490"/>
        </w:trPr>
        <w:tc>
          <w:tcPr>
            <w:tcW w:w="2628" w:type="dxa"/>
          </w:tcPr>
          <w:p w14:paraId="6562E004" w14:textId="3EE1501C" w:rsidR="00B10A97" w:rsidRPr="007730E1" w:rsidRDefault="00B10A97">
            <w:pPr>
              <w:pStyle w:val="TableParagraph"/>
              <w:ind w:left="103"/>
              <w:rPr>
                <w:sz w:val="18"/>
                <w:szCs w:val="18"/>
              </w:rPr>
            </w:pPr>
            <w:r w:rsidRPr="007730E1">
              <w:rPr>
                <w:w w:val="95"/>
                <w:sz w:val="18"/>
                <w:szCs w:val="18"/>
              </w:rPr>
              <w:t>ReportableNonComplianceRe</w:t>
            </w:r>
            <w:r w:rsidRPr="007730E1">
              <w:rPr>
                <w:sz w:val="18"/>
                <w:szCs w:val="18"/>
              </w:rPr>
              <w:t>solutionDate</w:t>
            </w:r>
          </w:p>
        </w:tc>
        <w:tc>
          <w:tcPr>
            <w:tcW w:w="2127" w:type="dxa"/>
          </w:tcPr>
          <w:p w14:paraId="5C5FCF4F" w14:textId="77777777" w:rsidR="00B10A97" w:rsidRPr="007730E1" w:rsidRDefault="00B10A97">
            <w:pPr>
              <w:rPr>
                <w:sz w:val="18"/>
                <w:szCs w:val="18"/>
              </w:rPr>
            </w:pPr>
          </w:p>
        </w:tc>
        <w:tc>
          <w:tcPr>
            <w:tcW w:w="3780" w:type="dxa"/>
            <w:tcBorders>
              <w:right w:val="single" w:sz="4" w:space="0" w:color="000000"/>
            </w:tcBorders>
          </w:tcPr>
          <w:p w14:paraId="62A0F90A" w14:textId="64CB28AC" w:rsidR="00B10A97" w:rsidRPr="007730E1" w:rsidRDefault="00B10A97" w:rsidP="00A22883">
            <w:pPr>
              <w:pStyle w:val="TableParagraph"/>
              <w:ind w:left="103"/>
              <w:rPr>
                <w:sz w:val="18"/>
                <w:szCs w:val="18"/>
              </w:rPr>
            </w:pPr>
            <w:r w:rsidRPr="007730E1">
              <w:rPr>
                <w:w w:val="95"/>
                <w:sz w:val="18"/>
                <w:szCs w:val="18"/>
              </w:rPr>
              <w:t>icis_npdes_violation.rnc_resolutio</w:t>
            </w:r>
            <w:r w:rsidRPr="007730E1">
              <w:rPr>
                <w:sz w:val="18"/>
                <w:szCs w:val="18"/>
              </w:rPr>
              <w:t>n_date</w:t>
            </w:r>
          </w:p>
        </w:tc>
        <w:tc>
          <w:tcPr>
            <w:tcW w:w="4410" w:type="dxa"/>
            <w:tcBorders>
              <w:left w:val="single" w:sz="4" w:space="0" w:color="000000"/>
            </w:tcBorders>
          </w:tcPr>
          <w:p w14:paraId="547EF1B0" w14:textId="1BF3537D" w:rsidR="00B10A97" w:rsidRPr="007730E1" w:rsidRDefault="00B10A97">
            <w:pPr>
              <w:pStyle w:val="TableParagraph"/>
              <w:ind w:left="103" w:right="146"/>
              <w:rPr>
                <w:sz w:val="18"/>
                <w:szCs w:val="18"/>
              </w:rPr>
            </w:pPr>
            <w:r w:rsidRPr="007730E1">
              <w:rPr>
                <w:sz w:val="18"/>
                <w:szCs w:val="18"/>
              </w:rPr>
              <w:t>The format for ICIS is ccyy-mm-dd.</w:t>
            </w:r>
          </w:p>
        </w:tc>
      </w:tr>
    </w:tbl>
    <w:p w14:paraId="2A61677E" w14:textId="77777777" w:rsidR="000C6C5E" w:rsidRPr="007730E1" w:rsidRDefault="000C6C5E" w:rsidP="007730E1">
      <w:pPr>
        <w:pStyle w:val="BodyText"/>
        <w:rPr>
          <w:sz w:val="22"/>
          <w:szCs w:val="22"/>
        </w:rPr>
      </w:pPr>
    </w:p>
    <w:p w14:paraId="75CC0B43" w14:textId="77777777" w:rsidR="000C6C5E" w:rsidRPr="007730E1" w:rsidRDefault="000C6C5E" w:rsidP="007730E1">
      <w:pPr>
        <w:pStyle w:val="BodyText"/>
        <w:rPr>
          <w:sz w:val="22"/>
          <w:szCs w:val="22"/>
        </w:rPr>
      </w:pPr>
    </w:p>
    <w:p w14:paraId="2FD8F5EA" w14:textId="548D9545" w:rsidR="000C6C5E" w:rsidRDefault="00FD6D5B" w:rsidP="00FD6D5B">
      <w:pPr>
        <w:pStyle w:val="Heading3"/>
      </w:pPr>
      <w:bookmarkStart w:id="260" w:name="_bookmark153"/>
      <w:bookmarkStart w:id="261" w:name="_Toc147225439"/>
      <w:bookmarkEnd w:id="260"/>
      <w:r>
        <w:t xml:space="preserve">8.27.2 </w:t>
      </w:r>
      <w:r w:rsidR="008C42BC">
        <w:t>Rules for Parsing State Submitted Schedule Event Violation XML</w:t>
      </w:r>
      <w:r w:rsidR="008C42BC">
        <w:rPr>
          <w:spacing w:val="-22"/>
        </w:rPr>
        <w:t xml:space="preserve"> </w:t>
      </w:r>
      <w:r w:rsidR="008C42BC">
        <w:t>Files</w:t>
      </w:r>
      <w:bookmarkEnd w:id="261"/>
    </w:p>
    <w:p w14:paraId="1CF02A88" w14:textId="77777777" w:rsidR="000C6C5E" w:rsidRPr="007730E1" w:rsidRDefault="008C42BC" w:rsidP="000C7FCD">
      <w:pPr>
        <w:pStyle w:val="BodyText"/>
        <w:jc w:val="both"/>
        <w:rPr>
          <w:sz w:val="22"/>
          <w:szCs w:val="22"/>
        </w:rPr>
      </w:pPr>
      <w:r w:rsidRPr="007730E1">
        <w:rPr>
          <w:sz w:val="22"/>
          <w:szCs w:val="22"/>
        </w:rPr>
        <w:t>A summary of rules for processing narrative condition (permit) schedule and compliance schedule event violation data is provided in this section. Detailed explanations of these rules with examples can be found in the ICIS Batch DMR and Schedule Event Violation Technical Specification document.</w:t>
      </w:r>
    </w:p>
    <w:p w14:paraId="449C5815" w14:textId="77777777" w:rsidR="000C6C5E" w:rsidRPr="007730E1" w:rsidRDefault="000C6C5E" w:rsidP="000C7FCD">
      <w:pPr>
        <w:pStyle w:val="BodyText"/>
        <w:jc w:val="both"/>
        <w:rPr>
          <w:sz w:val="22"/>
          <w:szCs w:val="22"/>
        </w:rPr>
      </w:pPr>
    </w:p>
    <w:p w14:paraId="3CEBEBB4" w14:textId="77777777" w:rsidR="000C6C5E" w:rsidRDefault="008C42BC" w:rsidP="00BD5F17">
      <w:pPr>
        <w:pStyle w:val="Heading4"/>
      </w:pPr>
      <w:r>
        <w:t>OVERALL</w:t>
      </w:r>
    </w:p>
    <w:p w14:paraId="41BE3C92" w14:textId="77777777" w:rsidR="000C6C5E" w:rsidRPr="007730E1" w:rsidRDefault="008C42BC" w:rsidP="00F92DCA">
      <w:pPr>
        <w:pStyle w:val="ListParagraph"/>
        <w:numPr>
          <w:ilvl w:val="0"/>
          <w:numId w:val="154"/>
        </w:numPr>
        <w:ind w:left="720" w:right="90"/>
        <w:jc w:val="both"/>
      </w:pPr>
      <w:r w:rsidRPr="007730E1">
        <w:t>ICIS reference tables have codes that are either Active or Inactive. Inactive codes were migrated from legacy data but the code is not being used anymore and cannot be selected when adding a new code or changing an existing code in ICIS. Active codes were both migrated from legacy data and newly created codes for ICIS and can be selected when adding a new code or changing an existing code in</w:t>
      </w:r>
      <w:r w:rsidRPr="007730E1">
        <w:rPr>
          <w:spacing w:val="-12"/>
        </w:rPr>
        <w:t xml:space="preserve"> </w:t>
      </w:r>
      <w:r w:rsidRPr="007730E1">
        <w:t>ICIS.</w:t>
      </w:r>
    </w:p>
    <w:p w14:paraId="3A268142" w14:textId="77777777" w:rsidR="000C6C5E" w:rsidRPr="007730E1" w:rsidRDefault="008C42BC" w:rsidP="00F92DCA">
      <w:pPr>
        <w:pStyle w:val="ListParagraph"/>
        <w:numPr>
          <w:ilvl w:val="0"/>
          <w:numId w:val="154"/>
        </w:numPr>
        <w:ind w:left="720" w:right="90"/>
        <w:jc w:val="both"/>
      </w:pPr>
      <w:r w:rsidRPr="007730E1">
        <w:t>All Compliance Schedule Violations must have EnforcementActionIdentifier, FinalOrderPenalty,</w:t>
      </w:r>
      <w:r w:rsidRPr="007730E1">
        <w:rPr>
          <w:spacing w:val="-21"/>
        </w:rPr>
        <w:t xml:space="preserve"> </w:t>
      </w:r>
      <w:r w:rsidRPr="007730E1">
        <w:t xml:space="preserve">PermitIdentifier, </w:t>
      </w:r>
      <w:r w:rsidRPr="007730E1">
        <w:lastRenderedPageBreak/>
        <w:t>ComplianceScheduleNumber, ScheduleEventCode, ScheduleDate and ScheduleViolationCode</w:t>
      </w:r>
      <w:r w:rsidRPr="007730E1">
        <w:rPr>
          <w:spacing w:val="-18"/>
        </w:rPr>
        <w:t xml:space="preserve"> </w:t>
      </w:r>
      <w:r w:rsidRPr="007730E1">
        <w:t>tags.</w:t>
      </w:r>
    </w:p>
    <w:p w14:paraId="0D939A76" w14:textId="77777777" w:rsidR="000C6C5E" w:rsidRPr="007730E1" w:rsidRDefault="008C42BC" w:rsidP="00F92DCA">
      <w:pPr>
        <w:pStyle w:val="ListParagraph"/>
        <w:numPr>
          <w:ilvl w:val="0"/>
          <w:numId w:val="154"/>
        </w:numPr>
        <w:ind w:left="720" w:right="90"/>
        <w:jc w:val="both"/>
      </w:pPr>
      <w:r w:rsidRPr="007730E1">
        <w:t>All Narrative Condition (Permit) Schedule Violations must have PermitIdentifier,</w:t>
      </w:r>
      <w:r w:rsidRPr="007730E1">
        <w:rPr>
          <w:spacing w:val="-22"/>
        </w:rPr>
        <w:t xml:space="preserve"> </w:t>
      </w:r>
      <w:r w:rsidRPr="007730E1">
        <w:t>NarrativeConditionNumber, ScheduleEventCode, ScheduleDate and ScheduleViolationCode</w:t>
      </w:r>
      <w:r w:rsidRPr="007730E1">
        <w:rPr>
          <w:spacing w:val="-12"/>
        </w:rPr>
        <w:t xml:space="preserve"> </w:t>
      </w:r>
      <w:r w:rsidRPr="007730E1">
        <w:t>tags.</w:t>
      </w:r>
    </w:p>
    <w:p w14:paraId="7299491A" w14:textId="77777777" w:rsidR="000C6C5E" w:rsidRPr="007730E1" w:rsidRDefault="008C42BC" w:rsidP="00F92DCA">
      <w:pPr>
        <w:pStyle w:val="ListParagraph"/>
        <w:numPr>
          <w:ilvl w:val="0"/>
          <w:numId w:val="154"/>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7D965909" w14:textId="77777777" w:rsidR="000C6C5E" w:rsidRPr="007730E1" w:rsidRDefault="000C6C5E" w:rsidP="007730E1">
      <w:pPr>
        <w:pStyle w:val="BodyText"/>
        <w:ind w:left="720" w:right="90" w:hanging="360"/>
        <w:jc w:val="both"/>
        <w:rPr>
          <w:sz w:val="22"/>
          <w:szCs w:val="22"/>
        </w:rPr>
      </w:pPr>
    </w:p>
    <w:p w14:paraId="0BE2B25F" w14:textId="77777777" w:rsidR="000C6C5E" w:rsidRDefault="008C42BC" w:rsidP="00BD5F17">
      <w:pPr>
        <w:pStyle w:val="Heading4"/>
      </w:pPr>
      <w:r>
        <w:t>CHANGES</w:t>
      </w:r>
    </w:p>
    <w:p w14:paraId="12E1A2FB" w14:textId="77777777" w:rsidR="000C6C5E" w:rsidRPr="007730E1" w:rsidRDefault="008C42BC" w:rsidP="00F92DCA">
      <w:pPr>
        <w:pStyle w:val="ListParagraph"/>
        <w:numPr>
          <w:ilvl w:val="0"/>
          <w:numId w:val="154"/>
        </w:numPr>
        <w:ind w:left="720" w:right="90"/>
        <w:jc w:val="both"/>
      </w:pPr>
      <w:r w:rsidRPr="007730E1">
        <w:t>Any tags that are present in a Change transaction will be saved to their corresponding fields in ICIS.</w:t>
      </w:r>
    </w:p>
    <w:p w14:paraId="7536410F" w14:textId="77777777" w:rsidR="000C6C5E" w:rsidRPr="007730E1" w:rsidRDefault="008C42BC" w:rsidP="00F92DCA">
      <w:pPr>
        <w:pStyle w:val="ListParagraph"/>
        <w:numPr>
          <w:ilvl w:val="0"/>
          <w:numId w:val="154"/>
        </w:numPr>
        <w:ind w:left="720" w:right="90"/>
        <w:jc w:val="both"/>
      </w:pPr>
      <w:r w:rsidRPr="007730E1">
        <w:t>One asterisk may be used in a tag to blank out that field in ICIS.</w:t>
      </w:r>
    </w:p>
    <w:p w14:paraId="3D6AE066" w14:textId="77777777" w:rsidR="000C6C5E" w:rsidRPr="007730E1" w:rsidRDefault="008C42BC" w:rsidP="00F92DCA">
      <w:pPr>
        <w:pStyle w:val="ListParagraph"/>
        <w:numPr>
          <w:ilvl w:val="0"/>
          <w:numId w:val="154"/>
        </w:numPr>
        <w:ind w:left="720" w:right="90"/>
        <w:jc w:val="both"/>
      </w:pPr>
      <w:r w:rsidRPr="007730E1">
        <w:t>One or more optional tags must be present.</w:t>
      </w:r>
    </w:p>
    <w:p w14:paraId="482F7DF3" w14:textId="77777777" w:rsidR="000C6C5E" w:rsidRPr="007730E1" w:rsidRDefault="008C42BC" w:rsidP="00F92DCA">
      <w:pPr>
        <w:pStyle w:val="ListParagraph"/>
        <w:numPr>
          <w:ilvl w:val="0"/>
          <w:numId w:val="154"/>
        </w:numPr>
        <w:ind w:left="720" w:right="90"/>
        <w:jc w:val="both"/>
      </w:pPr>
      <w:r w:rsidRPr="007730E1">
        <w:t>Users can edit the RNC Resolution Code and the RNC Resolution Date, but cannot edit the RNC Detection Code or RNC Detection Date.</w:t>
      </w:r>
    </w:p>
    <w:p w14:paraId="60FFA566" w14:textId="1E8B2607" w:rsidR="000C6C5E" w:rsidRPr="007730E1" w:rsidRDefault="008C42BC" w:rsidP="00F92DCA">
      <w:pPr>
        <w:pStyle w:val="ListParagraph"/>
        <w:numPr>
          <w:ilvl w:val="0"/>
          <w:numId w:val="154"/>
        </w:numPr>
        <w:ind w:left="720" w:right="90"/>
        <w:jc w:val="both"/>
      </w:pPr>
      <w:r w:rsidRPr="007730E1">
        <w:t>The RNC Resolution Code must be valid (i.e.</w:t>
      </w:r>
      <w:r w:rsidR="007730E1">
        <w:t>,</w:t>
      </w:r>
      <w:r w:rsidRPr="007730E1">
        <w:t xml:space="preserve"> Active), must be a manual code (rnc_resolution_code_entry = Manual) or must be the automatic code of 1 (NC - Unresolved RNC), and cannot = A (NC - Manual Unresolved RNC) in the REF_RNC_RESOLUTION table.</w:t>
      </w:r>
    </w:p>
    <w:p w14:paraId="4A7916E4" w14:textId="77777777" w:rsidR="000C6C5E" w:rsidRPr="007730E1" w:rsidRDefault="008C42BC" w:rsidP="00F92DCA">
      <w:pPr>
        <w:pStyle w:val="ListParagraph"/>
        <w:numPr>
          <w:ilvl w:val="0"/>
          <w:numId w:val="154"/>
        </w:numPr>
        <w:ind w:left="720" w:right="90"/>
        <w:jc w:val="both"/>
      </w:pPr>
      <w:r w:rsidRPr="007730E1">
        <w:t>If RNC Resolution Code does not equal 1 (NC - Unresolved RNC), then RNC Resolution Date must be between the RNC Detection Date and the current date.</w:t>
      </w:r>
    </w:p>
    <w:p w14:paraId="227004B1" w14:textId="77777777" w:rsidR="000C6C5E" w:rsidRPr="007730E1" w:rsidRDefault="000C6C5E" w:rsidP="007730E1">
      <w:pPr>
        <w:pStyle w:val="ListParagraph"/>
        <w:ind w:left="720" w:right="90" w:firstLine="0"/>
        <w:jc w:val="both"/>
      </w:pPr>
    </w:p>
    <w:p w14:paraId="3E70C84D" w14:textId="34FBAF0D" w:rsidR="000C6C5E" w:rsidRDefault="00650E70" w:rsidP="006E623B">
      <w:pPr>
        <w:pStyle w:val="Heading2"/>
      </w:pPr>
      <w:bookmarkStart w:id="262" w:name="_bookmark154"/>
      <w:bookmarkStart w:id="263" w:name="_Toc147225440"/>
      <w:bookmarkEnd w:id="262"/>
      <w:r>
        <w:t>8.28</w:t>
      </w:r>
      <w:r>
        <w:tab/>
      </w:r>
      <w:r w:rsidR="008C42BC">
        <w:t>SINGLE EVENT VIOLATION MAPPING AND</w:t>
      </w:r>
      <w:r w:rsidR="008C42BC">
        <w:rPr>
          <w:spacing w:val="-13"/>
        </w:rPr>
        <w:t xml:space="preserve"> </w:t>
      </w:r>
      <w:r w:rsidR="008C42BC">
        <w:t>RULES</w:t>
      </w:r>
      <w:bookmarkEnd w:id="263"/>
    </w:p>
    <w:p w14:paraId="07C10F30" w14:textId="77777777" w:rsidR="000C6C5E" w:rsidRPr="007730E1" w:rsidRDefault="000C6C5E" w:rsidP="007730E1">
      <w:pPr>
        <w:pStyle w:val="ListParagraph"/>
        <w:keepNext/>
        <w:ind w:left="720" w:right="90" w:firstLine="0"/>
        <w:jc w:val="both"/>
      </w:pPr>
    </w:p>
    <w:p w14:paraId="1470566B" w14:textId="6D5A9AE6" w:rsidR="000C6C5E" w:rsidRDefault="00FD6D5B" w:rsidP="007730E1">
      <w:pPr>
        <w:pStyle w:val="Heading3"/>
      </w:pPr>
      <w:bookmarkStart w:id="264" w:name="_bookmark155"/>
      <w:bookmarkStart w:id="265" w:name="_Toc147225441"/>
      <w:bookmarkEnd w:id="264"/>
      <w:r>
        <w:t xml:space="preserve">8.28.1 </w:t>
      </w:r>
      <w:r w:rsidR="008C42BC">
        <w:t>Single Event Violation</w:t>
      </w:r>
      <w:r w:rsidR="008C42BC">
        <w:rPr>
          <w:spacing w:val="-19"/>
        </w:rPr>
        <w:t xml:space="preserve"> </w:t>
      </w:r>
      <w:r w:rsidR="008C42BC">
        <w:t>Mapping</w:t>
      </w:r>
      <w:bookmarkEnd w:id="265"/>
    </w:p>
    <w:p w14:paraId="34B00044" w14:textId="77777777" w:rsidR="000C6C5E" w:rsidRPr="007730E1" w:rsidRDefault="000C6C5E" w:rsidP="007730E1">
      <w:pPr>
        <w:pStyle w:val="ListParagraph"/>
        <w:keepNext/>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57"/>
        <w:gridCol w:w="3690"/>
        <w:gridCol w:w="4770"/>
      </w:tblGrid>
      <w:tr w:rsidR="00B10A97" w:rsidRPr="007730E1" w14:paraId="6934E02C" w14:textId="77777777" w:rsidTr="00B10A97">
        <w:trPr>
          <w:trHeight w:hRule="exact" w:val="496"/>
          <w:tblHeader/>
        </w:trPr>
        <w:tc>
          <w:tcPr>
            <w:tcW w:w="2628" w:type="dxa"/>
            <w:shd w:val="clear" w:color="auto" w:fill="CCFFCC"/>
          </w:tcPr>
          <w:p w14:paraId="611A675B" w14:textId="77777777" w:rsidR="00B10A97" w:rsidRPr="007730E1" w:rsidRDefault="00B10A97" w:rsidP="007730E1">
            <w:pPr>
              <w:pStyle w:val="TableParagraph"/>
              <w:ind w:left="-19"/>
              <w:jc w:val="center"/>
              <w:rPr>
                <w:b/>
                <w:sz w:val="18"/>
                <w:szCs w:val="18"/>
              </w:rPr>
            </w:pPr>
            <w:r w:rsidRPr="007730E1">
              <w:rPr>
                <w:b/>
                <w:sz w:val="18"/>
                <w:szCs w:val="18"/>
              </w:rPr>
              <w:t>XML Tag Name</w:t>
            </w:r>
          </w:p>
        </w:tc>
        <w:tc>
          <w:tcPr>
            <w:tcW w:w="1857" w:type="dxa"/>
            <w:shd w:val="clear" w:color="auto" w:fill="CCFFCC"/>
          </w:tcPr>
          <w:p w14:paraId="6023EBD3" w14:textId="77777777" w:rsidR="00B10A97" w:rsidRPr="007730E1" w:rsidRDefault="00B10A97" w:rsidP="007730E1">
            <w:pPr>
              <w:pStyle w:val="TableParagraph"/>
              <w:ind w:right="31"/>
              <w:jc w:val="center"/>
              <w:rPr>
                <w:b/>
                <w:sz w:val="18"/>
                <w:szCs w:val="18"/>
              </w:rPr>
            </w:pPr>
            <w:r w:rsidRPr="007730E1">
              <w:rPr>
                <w:b/>
                <w:sz w:val="18"/>
                <w:szCs w:val="18"/>
              </w:rPr>
              <w:t>ICIS Code Table</w:t>
            </w:r>
          </w:p>
        </w:tc>
        <w:tc>
          <w:tcPr>
            <w:tcW w:w="3690" w:type="dxa"/>
            <w:tcBorders>
              <w:right w:val="single" w:sz="4" w:space="0" w:color="000000"/>
            </w:tcBorders>
            <w:shd w:val="clear" w:color="auto" w:fill="CCFFCC"/>
          </w:tcPr>
          <w:p w14:paraId="409DE0B0" w14:textId="77777777" w:rsidR="00B10A97" w:rsidRPr="007730E1" w:rsidRDefault="00B10A97" w:rsidP="007730E1">
            <w:pPr>
              <w:pStyle w:val="TableParagraph"/>
              <w:jc w:val="center"/>
              <w:rPr>
                <w:b/>
                <w:sz w:val="18"/>
                <w:szCs w:val="18"/>
              </w:rPr>
            </w:pPr>
            <w:r w:rsidRPr="007730E1">
              <w:rPr>
                <w:b/>
                <w:sz w:val="18"/>
                <w:szCs w:val="18"/>
              </w:rPr>
              <w:t>ICIS Column</w:t>
            </w:r>
          </w:p>
        </w:tc>
        <w:tc>
          <w:tcPr>
            <w:tcW w:w="4770" w:type="dxa"/>
            <w:tcBorders>
              <w:left w:val="single" w:sz="4" w:space="0" w:color="000000"/>
            </w:tcBorders>
            <w:shd w:val="clear" w:color="auto" w:fill="CCFFCC"/>
          </w:tcPr>
          <w:p w14:paraId="32E07D54" w14:textId="77777777" w:rsidR="00B10A97" w:rsidRPr="007730E1" w:rsidRDefault="00B10A97" w:rsidP="007730E1">
            <w:pPr>
              <w:pStyle w:val="TableParagraph"/>
              <w:ind w:left="49"/>
              <w:jc w:val="center"/>
              <w:rPr>
                <w:b/>
                <w:sz w:val="18"/>
                <w:szCs w:val="18"/>
              </w:rPr>
            </w:pPr>
            <w:r w:rsidRPr="007730E1">
              <w:rPr>
                <w:b/>
                <w:sz w:val="18"/>
                <w:szCs w:val="18"/>
              </w:rPr>
              <w:t>Comments</w:t>
            </w:r>
          </w:p>
        </w:tc>
      </w:tr>
      <w:tr w:rsidR="00B10A97" w:rsidRPr="007730E1" w14:paraId="396B8EE0" w14:textId="77777777" w:rsidTr="00B0212B">
        <w:trPr>
          <w:trHeight w:hRule="exact" w:val="734"/>
        </w:trPr>
        <w:tc>
          <w:tcPr>
            <w:tcW w:w="2628" w:type="dxa"/>
          </w:tcPr>
          <w:p w14:paraId="2C88DDF7" w14:textId="77777777" w:rsidR="00B10A97" w:rsidRPr="007730E1" w:rsidRDefault="00B10A97">
            <w:pPr>
              <w:pStyle w:val="TableParagraph"/>
              <w:spacing w:line="226" w:lineRule="exact"/>
              <w:ind w:left="103"/>
              <w:rPr>
                <w:sz w:val="18"/>
                <w:szCs w:val="18"/>
              </w:rPr>
            </w:pPr>
            <w:r w:rsidRPr="007730E1">
              <w:rPr>
                <w:sz w:val="18"/>
                <w:szCs w:val="18"/>
              </w:rPr>
              <w:t>PermitIdentifier</w:t>
            </w:r>
          </w:p>
        </w:tc>
        <w:tc>
          <w:tcPr>
            <w:tcW w:w="1857" w:type="dxa"/>
          </w:tcPr>
          <w:p w14:paraId="03F9ED93" w14:textId="77777777" w:rsidR="00B10A97" w:rsidRPr="007730E1" w:rsidRDefault="00B10A97">
            <w:pPr>
              <w:rPr>
                <w:sz w:val="18"/>
                <w:szCs w:val="18"/>
              </w:rPr>
            </w:pPr>
          </w:p>
        </w:tc>
        <w:tc>
          <w:tcPr>
            <w:tcW w:w="3690" w:type="dxa"/>
            <w:tcBorders>
              <w:right w:val="single" w:sz="4" w:space="0" w:color="000000"/>
            </w:tcBorders>
          </w:tcPr>
          <w:p w14:paraId="261BCABD" w14:textId="77777777" w:rsidR="00B10A97" w:rsidRPr="007730E1" w:rsidRDefault="00B10A97">
            <w:pPr>
              <w:pStyle w:val="TableParagraph"/>
              <w:spacing w:line="226" w:lineRule="exact"/>
              <w:ind w:left="103"/>
              <w:rPr>
                <w:sz w:val="18"/>
                <w:szCs w:val="18"/>
              </w:rPr>
            </w:pPr>
            <w:r w:rsidRPr="007730E1">
              <w:rPr>
                <w:sz w:val="18"/>
                <w:szCs w:val="18"/>
              </w:rPr>
              <w:t>Icis_permit.external_permit_nmbr</w:t>
            </w:r>
          </w:p>
        </w:tc>
        <w:tc>
          <w:tcPr>
            <w:tcW w:w="4770" w:type="dxa"/>
            <w:tcBorders>
              <w:left w:val="single" w:sz="4" w:space="0" w:color="000000"/>
            </w:tcBorders>
          </w:tcPr>
          <w:p w14:paraId="133D8031" w14:textId="6749B689" w:rsidR="00B10A97" w:rsidRPr="007730E1" w:rsidRDefault="00B10A97">
            <w:pPr>
              <w:pStyle w:val="TableParagraph"/>
              <w:ind w:left="103" w:right="174"/>
              <w:rPr>
                <w:sz w:val="18"/>
                <w:szCs w:val="18"/>
              </w:rPr>
            </w:pPr>
            <w:r w:rsidRPr="007730E1">
              <w:rPr>
                <w:sz w:val="18"/>
                <w:szCs w:val="18"/>
              </w:rPr>
              <w:t>Must have postal code as the first 2 characters. For Gulf of Mexico permits: GE is to be used by Region 4 and GM is to be used by Region 6.</w:t>
            </w:r>
          </w:p>
        </w:tc>
      </w:tr>
      <w:tr w:rsidR="00B10A97" w:rsidRPr="007730E1" w14:paraId="2BC2D14C" w14:textId="77777777" w:rsidTr="00B0212B">
        <w:trPr>
          <w:trHeight w:hRule="exact" w:val="317"/>
        </w:trPr>
        <w:tc>
          <w:tcPr>
            <w:tcW w:w="2628" w:type="dxa"/>
          </w:tcPr>
          <w:p w14:paraId="62D1F84B" w14:textId="77777777" w:rsidR="00B10A97" w:rsidRPr="007730E1" w:rsidRDefault="00B10A97">
            <w:pPr>
              <w:pStyle w:val="TableParagraph"/>
              <w:spacing w:before="15"/>
              <w:ind w:left="103"/>
              <w:rPr>
                <w:sz w:val="18"/>
                <w:szCs w:val="18"/>
              </w:rPr>
            </w:pPr>
            <w:r w:rsidRPr="007730E1">
              <w:rPr>
                <w:sz w:val="18"/>
                <w:szCs w:val="18"/>
              </w:rPr>
              <w:t>SingleEventViolationCode</w:t>
            </w:r>
          </w:p>
        </w:tc>
        <w:tc>
          <w:tcPr>
            <w:tcW w:w="1857" w:type="dxa"/>
          </w:tcPr>
          <w:p w14:paraId="71E18C71" w14:textId="77777777" w:rsidR="00B10A97" w:rsidRPr="007730E1" w:rsidRDefault="00B10A97">
            <w:pPr>
              <w:pStyle w:val="TableParagraph"/>
              <w:spacing w:line="223" w:lineRule="exact"/>
              <w:ind w:left="103"/>
              <w:rPr>
                <w:sz w:val="18"/>
                <w:szCs w:val="18"/>
              </w:rPr>
            </w:pPr>
            <w:r w:rsidRPr="007730E1">
              <w:rPr>
                <w:sz w:val="18"/>
                <w:szCs w:val="18"/>
              </w:rPr>
              <w:t>Ref_violation</w:t>
            </w:r>
          </w:p>
        </w:tc>
        <w:tc>
          <w:tcPr>
            <w:tcW w:w="3690" w:type="dxa"/>
            <w:tcBorders>
              <w:right w:val="single" w:sz="4" w:space="0" w:color="000000"/>
            </w:tcBorders>
          </w:tcPr>
          <w:p w14:paraId="74D5CFBF" w14:textId="04F5D39B" w:rsidR="00B10A97" w:rsidRPr="007730E1" w:rsidRDefault="00B10A97">
            <w:pPr>
              <w:pStyle w:val="TableParagraph"/>
              <w:spacing w:before="15"/>
              <w:ind w:left="103" w:right="216"/>
              <w:rPr>
                <w:sz w:val="18"/>
                <w:szCs w:val="18"/>
              </w:rPr>
            </w:pPr>
            <w:r w:rsidRPr="007730E1">
              <w:rPr>
                <w:w w:val="95"/>
                <w:sz w:val="18"/>
                <w:szCs w:val="18"/>
              </w:rPr>
              <w:t>icis_npdes_violation.violation_cod</w:t>
            </w:r>
            <w:r w:rsidRPr="007730E1">
              <w:rPr>
                <w:sz w:val="18"/>
                <w:szCs w:val="18"/>
              </w:rPr>
              <w:t>e</w:t>
            </w:r>
          </w:p>
        </w:tc>
        <w:tc>
          <w:tcPr>
            <w:tcW w:w="4770" w:type="dxa"/>
            <w:tcBorders>
              <w:left w:val="single" w:sz="4" w:space="0" w:color="000000"/>
            </w:tcBorders>
          </w:tcPr>
          <w:p w14:paraId="498FC69A" w14:textId="0DF0908B" w:rsidR="00B10A97" w:rsidRPr="007730E1" w:rsidRDefault="00B10A97">
            <w:pPr>
              <w:pStyle w:val="TableParagraph"/>
              <w:ind w:left="103" w:right="174"/>
              <w:rPr>
                <w:sz w:val="18"/>
                <w:szCs w:val="18"/>
              </w:rPr>
            </w:pPr>
          </w:p>
        </w:tc>
      </w:tr>
      <w:tr w:rsidR="00B10A97" w:rsidRPr="007730E1" w14:paraId="224D8208" w14:textId="77777777" w:rsidTr="004F40BC">
        <w:trPr>
          <w:trHeight w:hRule="exact" w:val="490"/>
        </w:trPr>
        <w:tc>
          <w:tcPr>
            <w:tcW w:w="2628" w:type="dxa"/>
          </w:tcPr>
          <w:p w14:paraId="6BE411CB" w14:textId="77777777" w:rsidR="00B10A97" w:rsidRPr="007730E1" w:rsidRDefault="00B10A97">
            <w:pPr>
              <w:pStyle w:val="TableParagraph"/>
              <w:spacing w:before="15"/>
              <w:ind w:left="103"/>
              <w:rPr>
                <w:sz w:val="18"/>
                <w:szCs w:val="18"/>
              </w:rPr>
            </w:pPr>
            <w:r w:rsidRPr="007730E1">
              <w:rPr>
                <w:sz w:val="18"/>
                <w:szCs w:val="18"/>
              </w:rPr>
              <w:t>SingleEventViolationDate</w:t>
            </w:r>
          </w:p>
        </w:tc>
        <w:tc>
          <w:tcPr>
            <w:tcW w:w="1857" w:type="dxa"/>
          </w:tcPr>
          <w:p w14:paraId="5684B501" w14:textId="77777777" w:rsidR="00B10A97" w:rsidRPr="007730E1" w:rsidRDefault="00B10A97">
            <w:pPr>
              <w:rPr>
                <w:sz w:val="18"/>
                <w:szCs w:val="18"/>
              </w:rPr>
            </w:pPr>
          </w:p>
        </w:tc>
        <w:tc>
          <w:tcPr>
            <w:tcW w:w="3690" w:type="dxa"/>
            <w:tcBorders>
              <w:right w:val="single" w:sz="4" w:space="0" w:color="000000"/>
            </w:tcBorders>
          </w:tcPr>
          <w:p w14:paraId="3C20DD14" w14:textId="65C38E90" w:rsidR="00B10A97" w:rsidRPr="007730E1" w:rsidRDefault="00B10A97">
            <w:pPr>
              <w:pStyle w:val="TableParagraph"/>
              <w:ind w:left="103"/>
              <w:rPr>
                <w:sz w:val="18"/>
                <w:szCs w:val="18"/>
              </w:rPr>
            </w:pPr>
            <w:r w:rsidRPr="007730E1">
              <w:rPr>
                <w:w w:val="95"/>
                <w:sz w:val="18"/>
                <w:szCs w:val="18"/>
              </w:rPr>
              <w:t>icis_npdes_violation.single_event_</w:t>
            </w:r>
            <w:r w:rsidRPr="007730E1">
              <w:rPr>
                <w:sz w:val="18"/>
                <w:szCs w:val="18"/>
              </w:rPr>
              <w:t>violation_date</w:t>
            </w:r>
          </w:p>
        </w:tc>
        <w:tc>
          <w:tcPr>
            <w:tcW w:w="4770" w:type="dxa"/>
            <w:tcBorders>
              <w:left w:val="single" w:sz="4" w:space="0" w:color="000000"/>
            </w:tcBorders>
          </w:tcPr>
          <w:p w14:paraId="53CE0974" w14:textId="70325093" w:rsidR="00B10A97" w:rsidRPr="007730E1" w:rsidRDefault="00B10A97">
            <w:pPr>
              <w:pStyle w:val="TableParagraph"/>
              <w:ind w:left="103" w:right="70"/>
              <w:rPr>
                <w:sz w:val="18"/>
                <w:szCs w:val="18"/>
              </w:rPr>
            </w:pPr>
            <w:r w:rsidRPr="007730E1">
              <w:rPr>
                <w:sz w:val="18"/>
                <w:szCs w:val="18"/>
              </w:rPr>
              <w:t>The format for ICIS is ccyy-mm-dd. Must be between the permit’s effective date and the submission date.</w:t>
            </w:r>
          </w:p>
        </w:tc>
      </w:tr>
      <w:tr w:rsidR="00B10A97" w:rsidRPr="007730E1" w14:paraId="6074ABEB" w14:textId="77777777" w:rsidTr="004F40BC">
        <w:trPr>
          <w:trHeight w:hRule="exact" w:val="490"/>
        </w:trPr>
        <w:tc>
          <w:tcPr>
            <w:tcW w:w="2628" w:type="dxa"/>
          </w:tcPr>
          <w:p w14:paraId="12822D0C" w14:textId="49AD34DC" w:rsidR="00B10A97" w:rsidRPr="007730E1" w:rsidRDefault="00B10A97">
            <w:pPr>
              <w:pStyle w:val="TableParagraph"/>
              <w:spacing w:before="15"/>
              <w:ind w:left="103" w:right="210"/>
              <w:rPr>
                <w:sz w:val="18"/>
                <w:szCs w:val="18"/>
              </w:rPr>
            </w:pPr>
            <w:r w:rsidRPr="007730E1">
              <w:rPr>
                <w:w w:val="95"/>
                <w:sz w:val="18"/>
                <w:szCs w:val="18"/>
              </w:rPr>
              <w:t>SingleEventViolationStartDa</w:t>
            </w:r>
            <w:r w:rsidRPr="007730E1">
              <w:rPr>
                <w:sz w:val="18"/>
                <w:szCs w:val="18"/>
              </w:rPr>
              <w:t>e</w:t>
            </w:r>
          </w:p>
        </w:tc>
        <w:tc>
          <w:tcPr>
            <w:tcW w:w="1857" w:type="dxa"/>
          </w:tcPr>
          <w:p w14:paraId="522B5FC8" w14:textId="77777777" w:rsidR="00B10A97" w:rsidRPr="007730E1" w:rsidRDefault="00B10A97">
            <w:pPr>
              <w:rPr>
                <w:sz w:val="18"/>
                <w:szCs w:val="18"/>
              </w:rPr>
            </w:pPr>
          </w:p>
        </w:tc>
        <w:tc>
          <w:tcPr>
            <w:tcW w:w="3690" w:type="dxa"/>
            <w:tcBorders>
              <w:right w:val="single" w:sz="4" w:space="0" w:color="000000"/>
            </w:tcBorders>
          </w:tcPr>
          <w:p w14:paraId="65065A10" w14:textId="1A411F6E"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begin_date</w:t>
            </w:r>
          </w:p>
        </w:tc>
        <w:tc>
          <w:tcPr>
            <w:tcW w:w="4770" w:type="dxa"/>
            <w:tcBorders>
              <w:left w:val="single" w:sz="4" w:space="0" w:color="000000"/>
            </w:tcBorders>
          </w:tcPr>
          <w:p w14:paraId="3FBA12EC" w14:textId="07ACC722"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630E34B0" w14:textId="77777777" w:rsidTr="004F40BC">
        <w:trPr>
          <w:trHeight w:hRule="exact" w:val="490"/>
        </w:trPr>
        <w:tc>
          <w:tcPr>
            <w:tcW w:w="2628" w:type="dxa"/>
          </w:tcPr>
          <w:p w14:paraId="76F43B72" w14:textId="14D1AF2C" w:rsidR="00B10A97" w:rsidRPr="007730E1" w:rsidRDefault="00B10A97">
            <w:pPr>
              <w:pStyle w:val="TableParagraph"/>
              <w:spacing w:before="15" w:line="242" w:lineRule="auto"/>
              <w:ind w:left="103" w:right="210"/>
              <w:rPr>
                <w:sz w:val="18"/>
                <w:szCs w:val="18"/>
              </w:rPr>
            </w:pPr>
            <w:r w:rsidRPr="007730E1">
              <w:rPr>
                <w:w w:val="95"/>
                <w:sz w:val="18"/>
                <w:szCs w:val="18"/>
              </w:rPr>
              <w:t>SingleEventViolationEndDat</w:t>
            </w:r>
            <w:r w:rsidRPr="007730E1">
              <w:rPr>
                <w:sz w:val="18"/>
                <w:szCs w:val="18"/>
              </w:rPr>
              <w:t>e</w:t>
            </w:r>
          </w:p>
        </w:tc>
        <w:tc>
          <w:tcPr>
            <w:tcW w:w="1857" w:type="dxa"/>
          </w:tcPr>
          <w:p w14:paraId="21D55B12" w14:textId="77777777" w:rsidR="00B10A97" w:rsidRPr="007730E1" w:rsidRDefault="00B10A97">
            <w:pPr>
              <w:rPr>
                <w:sz w:val="18"/>
                <w:szCs w:val="18"/>
              </w:rPr>
            </w:pPr>
          </w:p>
        </w:tc>
        <w:tc>
          <w:tcPr>
            <w:tcW w:w="3690" w:type="dxa"/>
            <w:tcBorders>
              <w:right w:val="single" w:sz="4" w:space="0" w:color="000000"/>
            </w:tcBorders>
          </w:tcPr>
          <w:p w14:paraId="11139623" w14:textId="4F5F6EC4" w:rsidR="00B10A97" w:rsidRPr="007730E1" w:rsidRDefault="00B10A97">
            <w:pPr>
              <w:pStyle w:val="TableParagraph"/>
              <w:spacing w:before="15" w:line="242" w:lineRule="auto"/>
              <w:ind w:left="103"/>
              <w:rPr>
                <w:sz w:val="18"/>
                <w:szCs w:val="18"/>
              </w:rPr>
            </w:pPr>
            <w:r w:rsidRPr="007730E1">
              <w:rPr>
                <w:w w:val="95"/>
                <w:sz w:val="18"/>
                <w:szCs w:val="18"/>
              </w:rPr>
              <w:t>icis_npdes_violation.single_event_</w:t>
            </w:r>
            <w:r w:rsidRPr="007730E1">
              <w:rPr>
                <w:sz w:val="18"/>
                <w:szCs w:val="18"/>
              </w:rPr>
              <w:t>end_date</w:t>
            </w:r>
          </w:p>
        </w:tc>
        <w:tc>
          <w:tcPr>
            <w:tcW w:w="4770" w:type="dxa"/>
            <w:tcBorders>
              <w:left w:val="single" w:sz="4" w:space="0" w:color="000000"/>
            </w:tcBorders>
          </w:tcPr>
          <w:p w14:paraId="377372F7" w14:textId="77777777" w:rsidR="00B10A97" w:rsidRPr="007730E1" w:rsidRDefault="00B10A97">
            <w:pPr>
              <w:pStyle w:val="TableParagraph"/>
              <w:ind w:left="103" w:right="174"/>
              <w:rPr>
                <w:sz w:val="18"/>
                <w:szCs w:val="18"/>
              </w:rPr>
            </w:pPr>
            <w:r w:rsidRPr="007730E1">
              <w:rPr>
                <w:sz w:val="18"/>
                <w:szCs w:val="18"/>
              </w:rPr>
              <w:t>Must be between the single event violation start date and the submission date.</w:t>
            </w:r>
          </w:p>
        </w:tc>
      </w:tr>
      <w:tr w:rsidR="00B10A97" w:rsidRPr="007730E1" w14:paraId="5AB8CDA8" w14:textId="77777777" w:rsidTr="004F40BC">
        <w:trPr>
          <w:trHeight w:hRule="exact" w:val="490"/>
        </w:trPr>
        <w:tc>
          <w:tcPr>
            <w:tcW w:w="2628" w:type="dxa"/>
          </w:tcPr>
          <w:p w14:paraId="33081E4D" w14:textId="1B292AB3" w:rsidR="00B10A97" w:rsidRPr="007730E1" w:rsidRDefault="00B10A97">
            <w:pPr>
              <w:pStyle w:val="TableParagraph"/>
              <w:spacing w:before="15"/>
              <w:ind w:left="103"/>
              <w:rPr>
                <w:sz w:val="18"/>
                <w:szCs w:val="18"/>
              </w:rPr>
            </w:pPr>
            <w:r w:rsidRPr="007730E1">
              <w:rPr>
                <w:w w:val="95"/>
                <w:sz w:val="18"/>
                <w:szCs w:val="18"/>
              </w:rPr>
              <w:t>ReportableNonComplianceD</w:t>
            </w:r>
            <w:r w:rsidRPr="007730E1">
              <w:rPr>
                <w:sz w:val="18"/>
                <w:szCs w:val="18"/>
              </w:rPr>
              <w:t>etectionCode</w:t>
            </w:r>
          </w:p>
        </w:tc>
        <w:tc>
          <w:tcPr>
            <w:tcW w:w="1857" w:type="dxa"/>
          </w:tcPr>
          <w:p w14:paraId="22B479E9" w14:textId="0615817A" w:rsidR="00B10A97" w:rsidRPr="007730E1" w:rsidRDefault="00B10A97">
            <w:pPr>
              <w:pStyle w:val="TableParagraph"/>
              <w:ind w:left="103" w:right="133"/>
              <w:rPr>
                <w:sz w:val="18"/>
                <w:szCs w:val="18"/>
              </w:rPr>
            </w:pPr>
            <w:r w:rsidRPr="007730E1">
              <w:rPr>
                <w:w w:val="95"/>
                <w:sz w:val="18"/>
                <w:szCs w:val="18"/>
              </w:rPr>
              <w:t>Ref_rnc_detectio</w:t>
            </w:r>
            <w:r w:rsidRPr="007730E1">
              <w:rPr>
                <w:sz w:val="18"/>
                <w:szCs w:val="18"/>
              </w:rPr>
              <w:t>n</w:t>
            </w:r>
          </w:p>
        </w:tc>
        <w:tc>
          <w:tcPr>
            <w:tcW w:w="3690" w:type="dxa"/>
            <w:tcBorders>
              <w:right w:val="single" w:sz="4" w:space="0" w:color="000000"/>
            </w:tcBorders>
          </w:tcPr>
          <w:p w14:paraId="50CB7E94" w14:textId="756ED489" w:rsidR="00B10A97" w:rsidRPr="007730E1" w:rsidRDefault="00B10A97" w:rsidP="00E90EE0">
            <w:pPr>
              <w:pStyle w:val="TableParagraph"/>
              <w:spacing w:before="15"/>
              <w:ind w:left="103"/>
              <w:rPr>
                <w:sz w:val="18"/>
                <w:szCs w:val="18"/>
              </w:rPr>
            </w:pPr>
            <w:r w:rsidRPr="007730E1">
              <w:rPr>
                <w:sz w:val="18"/>
                <w:szCs w:val="18"/>
              </w:rPr>
              <w:t>icis_npdes_violation.rnc_detection_code</w:t>
            </w:r>
          </w:p>
        </w:tc>
        <w:tc>
          <w:tcPr>
            <w:tcW w:w="4770" w:type="dxa"/>
            <w:tcBorders>
              <w:left w:val="single" w:sz="4" w:space="0" w:color="000000"/>
            </w:tcBorders>
          </w:tcPr>
          <w:p w14:paraId="29C3E1C3" w14:textId="6A51019E" w:rsidR="00B10A97" w:rsidRPr="007730E1" w:rsidRDefault="00B10A97">
            <w:pPr>
              <w:pStyle w:val="TableParagraph"/>
              <w:ind w:left="103" w:right="174"/>
              <w:rPr>
                <w:sz w:val="18"/>
                <w:szCs w:val="18"/>
              </w:rPr>
            </w:pPr>
            <w:r w:rsidRPr="007730E1">
              <w:rPr>
                <w:sz w:val="18"/>
                <w:szCs w:val="18"/>
              </w:rPr>
              <w:t>Code must have rnc_detection_ code_entry_flag = M in the REF_RNC_DETECTION table.</w:t>
            </w:r>
          </w:p>
        </w:tc>
      </w:tr>
      <w:tr w:rsidR="00B10A97" w:rsidRPr="007730E1" w14:paraId="24DD846C" w14:textId="77777777" w:rsidTr="004F40BC">
        <w:trPr>
          <w:trHeight w:hRule="exact" w:val="490"/>
        </w:trPr>
        <w:tc>
          <w:tcPr>
            <w:tcW w:w="2628" w:type="dxa"/>
          </w:tcPr>
          <w:p w14:paraId="7EB67B5F" w14:textId="1557D22C" w:rsidR="00B10A97" w:rsidRPr="007730E1" w:rsidRDefault="00B10A97">
            <w:pPr>
              <w:pStyle w:val="TableParagraph"/>
              <w:spacing w:before="15"/>
              <w:ind w:left="103"/>
              <w:rPr>
                <w:sz w:val="18"/>
                <w:szCs w:val="18"/>
              </w:rPr>
            </w:pPr>
            <w:r w:rsidRPr="007730E1">
              <w:rPr>
                <w:w w:val="95"/>
                <w:sz w:val="18"/>
                <w:szCs w:val="18"/>
              </w:rPr>
              <w:lastRenderedPageBreak/>
              <w:t>ReportableNonComplianceD</w:t>
            </w:r>
            <w:r w:rsidRPr="007730E1">
              <w:rPr>
                <w:sz w:val="18"/>
                <w:szCs w:val="18"/>
              </w:rPr>
              <w:t>etectionDate</w:t>
            </w:r>
          </w:p>
        </w:tc>
        <w:tc>
          <w:tcPr>
            <w:tcW w:w="1857" w:type="dxa"/>
          </w:tcPr>
          <w:p w14:paraId="7693E687" w14:textId="77777777" w:rsidR="00B10A97" w:rsidRPr="007730E1" w:rsidRDefault="00B10A97">
            <w:pPr>
              <w:rPr>
                <w:sz w:val="18"/>
                <w:szCs w:val="18"/>
              </w:rPr>
            </w:pPr>
          </w:p>
        </w:tc>
        <w:tc>
          <w:tcPr>
            <w:tcW w:w="3690" w:type="dxa"/>
            <w:tcBorders>
              <w:right w:val="single" w:sz="4" w:space="0" w:color="000000"/>
            </w:tcBorders>
          </w:tcPr>
          <w:p w14:paraId="4970CC4A" w14:textId="37DC8AED" w:rsidR="00B10A97" w:rsidRPr="007730E1" w:rsidRDefault="00B10A97" w:rsidP="00E90EE0">
            <w:pPr>
              <w:pStyle w:val="TableParagraph"/>
              <w:spacing w:before="15"/>
              <w:ind w:left="103"/>
              <w:rPr>
                <w:sz w:val="18"/>
                <w:szCs w:val="18"/>
              </w:rPr>
            </w:pPr>
            <w:r w:rsidRPr="007730E1">
              <w:rPr>
                <w:sz w:val="18"/>
                <w:szCs w:val="18"/>
              </w:rPr>
              <w:t>icis_npdes_violation.rnc_detection_date</w:t>
            </w:r>
          </w:p>
        </w:tc>
        <w:tc>
          <w:tcPr>
            <w:tcW w:w="4770" w:type="dxa"/>
            <w:tcBorders>
              <w:left w:val="single" w:sz="4" w:space="0" w:color="000000"/>
            </w:tcBorders>
          </w:tcPr>
          <w:p w14:paraId="075A0E26" w14:textId="24974702" w:rsidR="00B10A97" w:rsidRPr="007730E1" w:rsidRDefault="00B10A97">
            <w:pPr>
              <w:pStyle w:val="TableParagraph"/>
              <w:ind w:left="103" w:right="70"/>
              <w:rPr>
                <w:sz w:val="18"/>
                <w:szCs w:val="18"/>
              </w:rPr>
            </w:pPr>
            <w:r w:rsidRPr="007730E1">
              <w:rPr>
                <w:sz w:val="18"/>
                <w:szCs w:val="18"/>
              </w:rPr>
              <w:t>The format for ICIS is ccyy-mm-dd. Must be between the single event violation date and the submission date.</w:t>
            </w:r>
          </w:p>
        </w:tc>
      </w:tr>
      <w:tr w:rsidR="00B10A97" w:rsidRPr="007730E1" w14:paraId="2A9EEAEF" w14:textId="77777777" w:rsidTr="004F40BC">
        <w:trPr>
          <w:trHeight w:hRule="exact" w:val="490"/>
        </w:trPr>
        <w:tc>
          <w:tcPr>
            <w:tcW w:w="2628" w:type="dxa"/>
          </w:tcPr>
          <w:p w14:paraId="612DFB0C" w14:textId="65269DDA" w:rsidR="00B10A97" w:rsidRPr="007730E1" w:rsidRDefault="00B10A97">
            <w:pPr>
              <w:pStyle w:val="TableParagraph"/>
              <w:spacing w:before="15"/>
              <w:ind w:left="103"/>
              <w:rPr>
                <w:sz w:val="18"/>
                <w:szCs w:val="18"/>
              </w:rPr>
            </w:pPr>
            <w:r w:rsidRPr="007730E1">
              <w:rPr>
                <w:w w:val="95"/>
                <w:sz w:val="18"/>
                <w:szCs w:val="18"/>
              </w:rPr>
              <w:t>ReportableNonComplianceRe</w:t>
            </w:r>
            <w:r w:rsidRPr="007730E1">
              <w:rPr>
                <w:sz w:val="18"/>
                <w:szCs w:val="18"/>
              </w:rPr>
              <w:t>solutionCode</w:t>
            </w:r>
          </w:p>
        </w:tc>
        <w:tc>
          <w:tcPr>
            <w:tcW w:w="1857" w:type="dxa"/>
          </w:tcPr>
          <w:p w14:paraId="4B668F7F" w14:textId="0214DCFF" w:rsidR="00B10A97" w:rsidRPr="007730E1" w:rsidRDefault="00B10A97">
            <w:pPr>
              <w:pStyle w:val="TableParagraph"/>
              <w:ind w:left="103" w:right="133"/>
              <w:rPr>
                <w:sz w:val="18"/>
                <w:szCs w:val="18"/>
              </w:rPr>
            </w:pPr>
            <w:r w:rsidRPr="007730E1">
              <w:rPr>
                <w:w w:val="95"/>
                <w:sz w:val="18"/>
                <w:szCs w:val="18"/>
              </w:rPr>
              <w:t>Ref_rnc_resoluti</w:t>
            </w:r>
            <w:r w:rsidRPr="007730E1">
              <w:rPr>
                <w:sz w:val="18"/>
                <w:szCs w:val="18"/>
              </w:rPr>
              <w:t>on</w:t>
            </w:r>
          </w:p>
        </w:tc>
        <w:tc>
          <w:tcPr>
            <w:tcW w:w="3690" w:type="dxa"/>
            <w:tcBorders>
              <w:right w:val="single" w:sz="4" w:space="0" w:color="000000"/>
            </w:tcBorders>
          </w:tcPr>
          <w:p w14:paraId="389BD93F" w14:textId="22CA79F2" w:rsidR="00B10A97" w:rsidRPr="007730E1" w:rsidRDefault="00B10A97">
            <w:pPr>
              <w:pStyle w:val="TableParagraph"/>
              <w:spacing w:before="15"/>
              <w:ind w:left="103"/>
              <w:rPr>
                <w:sz w:val="18"/>
                <w:szCs w:val="18"/>
              </w:rPr>
            </w:pPr>
            <w:r w:rsidRPr="007730E1">
              <w:rPr>
                <w:w w:val="95"/>
                <w:sz w:val="18"/>
                <w:szCs w:val="18"/>
              </w:rPr>
              <w:t>icis_npdes_violation.rnc_resolutio</w:t>
            </w:r>
            <w:r w:rsidRPr="007730E1">
              <w:rPr>
                <w:sz w:val="18"/>
                <w:szCs w:val="18"/>
              </w:rPr>
              <w:t>n_code</w:t>
            </w:r>
          </w:p>
        </w:tc>
        <w:tc>
          <w:tcPr>
            <w:tcW w:w="4770" w:type="dxa"/>
            <w:tcBorders>
              <w:left w:val="single" w:sz="4" w:space="0" w:color="000000"/>
            </w:tcBorders>
          </w:tcPr>
          <w:p w14:paraId="4DEA251F" w14:textId="1DB168B9" w:rsidR="00B10A97" w:rsidRPr="007730E1" w:rsidRDefault="00B10A97">
            <w:pPr>
              <w:pStyle w:val="TableParagraph"/>
              <w:ind w:left="103" w:right="174"/>
              <w:rPr>
                <w:sz w:val="18"/>
                <w:szCs w:val="18"/>
              </w:rPr>
            </w:pPr>
            <w:r w:rsidRPr="007730E1">
              <w:rPr>
                <w:sz w:val="18"/>
                <w:szCs w:val="18"/>
              </w:rPr>
              <w:t>Code must have rnc_resolution_code_entry = Manual) in the REF_RNC_RESOLUTION table</w:t>
            </w:r>
          </w:p>
        </w:tc>
      </w:tr>
      <w:tr w:rsidR="00B10A97" w:rsidRPr="007730E1" w14:paraId="60D849D8" w14:textId="77777777" w:rsidTr="004F40BC">
        <w:trPr>
          <w:trHeight w:hRule="exact" w:val="490"/>
        </w:trPr>
        <w:tc>
          <w:tcPr>
            <w:tcW w:w="2628" w:type="dxa"/>
          </w:tcPr>
          <w:p w14:paraId="2DA7900B" w14:textId="1582930F" w:rsidR="00B10A97" w:rsidRPr="007730E1" w:rsidRDefault="00B10A97">
            <w:pPr>
              <w:pStyle w:val="TableParagraph"/>
              <w:spacing w:before="15"/>
              <w:ind w:left="103"/>
              <w:rPr>
                <w:sz w:val="18"/>
                <w:szCs w:val="18"/>
              </w:rPr>
            </w:pPr>
            <w:r w:rsidRPr="007730E1">
              <w:rPr>
                <w:w w:val="95"/>
                <w:sz w:val="18"/>
                <w:szCs w:val="18"/>
              </w:rPr>
              <w:t>ReportableNonComplianceRe</w:t>
            </w:r>
            <w:r w:rsidRPr="007730E1">
              <w:rPr>
                <w:sz w:val="18"/>
                <w:szCs w:val="18"/>
              </w:rPr>
              <w:t>solutionDate</w:t>
            </w:r>
          </w:p>
        </w:tc>
        <w:tc>
          <w:tcPr>
            <w:tcW w:w="1857" w:type="dxa"/>
          </w:tcPr>
          <w:p w14:paraId="1596BD77" w14:textId="77777777" w:rsidR="00B10A97" w:rsidRPr="007730E1" w:rsidRDefault="00B10A97">
            <w:pPr>
              <w:rPr>
                <w:sz w:val="18"/>
                <w:szCs w:val="18"/>
              </w:rPr>
            </w:pPr>
          </w:p>
        </w:tc>
        <w:tc>
          <w:tcPr>
            <w:tcW w:w="3690" w:type="dxa"/>
            <w:tcBorders>
              <w:right w:val="single" w:sz="4" w:space="0" w:color="000000"/>
            </w:tcBorders>
          </w:tcPr>
          <w:p w14:paraId="52EF4C88" w14:textId="4CB4F634" w:rsidR="00B10A97" w:rsidRPr="007730E1" w:rsidRDefault="00B10A97">
            <w:pPr>
              <w:pStyle w:val="TableParagraph"/>
              <w:spacing w:before="15"/>
              <w:ind w:left="103"/>
              <w:rPr>
                <w:sz w:val="18"/>
                <w:szCs w:val="18"/>
              </w:rPr>
            </w:pPr>
            <w:r w:rsidRPr="007730E1">
              <w:rPr>
                <w:w w:val="95"/>
                <w:sz w:val="18"/>
                <w:szCs w:val="18"/>
              </w:rPr>
              <w:t>icis_npdes_violation.rnc_resolutio</w:t>
            </w:r>
            <w:r w:rsidRPr="007730E1">
              <w:rPr>
                <w:sz w:val="18"/>
                <w:szCs w:val="18"/>
              </w:rPr>
              <w:t>n_date</w:t>
            </w:r>
          </w:p>
        </w:tc>
        <w:tc>
          <w:tcPr>
            <w:tcW w:w="4770" w:type="dxa"/>
            <w:tcBorders>
              <w:left w:val="single" w:sz="4" w:space="0" w:color="000000"/>
            </w:tcBorders>
          </w:tcPr>
          <w:p w14:paraId="4157D021" w14:textId="63DDD639" w:rsidR="00B10A97" w:rsidRPr="007730E1" w:rsidRDefault="00B10A97">
            <w:pPr>
              <w:pStyle w:val="TableParagraph"/>
              <w:ind w:left="103" w:right="146"/>
              <w:rPr>
                <w:sz w:val="18"/>
                <w:szCs w:val="18"/>
              </w:rPr>
            </w:pPr>
            <w:r w:rsidRPr="007730E1">
              <w:rPr>
                <w:sz w:val="18"/>
                <w:szCs w:val="18"/>
              </w:rPr>
              <w:t>The format for ICIS is ccyy-mm-dd.</w:t>
            </w:r>
          </w:p>
        </w:tc>
      </w:tr>
      <w:tr w:rsidR="00B10A97" w:rsidRPr="007730E1" w14:paraId="0F540441" w14:textId="77777777" w:rsidTr="004F40BC">
        <w:trPr>
          <w:trHeight w:hRule="exact" w:val="490"/>
        </w:trPr>
        <w:tc>
          <w:tcPr>
            <w:tcW w:w="2628" w:type="dxa"/>
          </w:tcPr>
          <w:p w14:paraId="6495C4B9" w14:textId="4D505847" w:rsidR="00B10A97" w:rsidRPr="007730E1" w:rsidRDefault="00B10A97">
            <w:pPr>
              <w:pStyle w:val="TableParagraph"/>
              <w:spacing w:before="15" w:line="242" w:lineRule="auto"/>
              <w:ind w:left="103" w:right="180"/>
              <w:rPr>
                <w:sz w:val="18"/>
                <w:szCs w:val="18"/>
              </w:rPr>
            </w:pPr>
            <w:r w:rsidRPr="007730E1">
              <w:rPr>
                <w:w w:val="95"/>
                <w:sz w:val="18"/>
                <w:szCs w:val="18"/>
              </w:rPr>
              <w:t>SingleEventUserDefinedField</w:t>
            </w:r>
            <w:r w:rsidRPr="007730E1">
              <w:rPr>
                <w:sz w:val="18"/>
                <w:szCs w:val="18"/>
              </w:rPr>
              <w:t>1</w:t>
            </w:r>
          </w:p>
        </w:tc>
        <w:tc>
          <w:tcPr>
            <w:tcW w:w="1857" w:type="dxa"/>
          </w:tcPr>
          <w:p w14:paraId="4B9FAA37" w14:textId="77777777" w:rsidR="00B10A97" w:rsidRPr="007730E1" w:rsidRDefault="00B10A97">
            <w:pPr>
              <w:rPr>
                <w:sz w:val="18"/>
                <w:szCs w:val="18"/>
              </w:rPr>
            </w:pPr>
          </w:p>
        </w:tc>
        <w:tc>
          <w:tcPr>
            <w:tcW w:w="3690" w:type="dxa"/>
            <w:tcBorders>
              <w:right w:val="single" w:sz="4" w:space="0" w:color="000000"/>
            </w:tcBorders>
          </w:tcPr>
          <w:p w14:paraId="4751EEB9" w14:textId="5556190F" w:rsidR="00B10A97" w:rsidRPr="007730E1" w:rsidRDefault="00B10A97">
            <w:pPr>
              <w:pStyle w:val="TableParagraph"/>
              <w:spacing w:before="15" w:line="242" w:lineRule="auto"/>
              <w:ind w:left="103"/>
              <w:rPr>
                <w:sz w:val="18"/>
                <w:szCs w:val="18"/>
              </w:rPr>
            </w:pPr>
            <w:r w:rsidRPr="007730E1">
              <w:rPr>
                <w:w w:val="95"/>
                <w:sz w:val="18"/>
                <w:szCs w:val="18"/>
              </w:rPr>
              <w:t>icis_npdes_violation.single_event_</w:t>
            </w:r>
            <w:r w:rsidRPr="007730E1">
              <w:rPr>
                <w:sz w:val="18"/>
                <w:szCs w:val="18"/>
              </w:rPr>
              <w:t>violation_udf1</w:t>
            </w:r>
          </w:p>
        </w:tc>
        <w:tc>
          <w:tcPr>
            <w:tcW w:w="4770" w:type="dxa"/>
            <w:tcBorders>
              <w:left w:val="single" w:sz="4" w:space="0" w:color="000000"/>
            </w:tcBorders>
          </w:tcPr>
          <w:p w14:paraId="2D401AE1" w14:textId="77777777" w:rsidR="00B10A97" w:rsidRPr="007730E1" w:rsidRDefault="00B10A97">
            <w:pPr>
              <w:rPr>
                <w:sz w:val="18"/>
                <w:szCs w:val="18"/>
              </w:rPr>
            </w:pPr>
          </w:p>
        </w:tc>
      </w:tr>
      <w:tr w:rsidR="00B10A97" w:rsidRPr="007730E1" w14:paraId="2C81BF96" w14:textId="77777777" w:rsidTr="004F40BC">
        <w:trPr>
          <w:trHeight w:hRule="exact" w:val="490"/>
        </w:trPr>
        <w:tc>
          <w:tcPr>
            <w:tcW w:w="2628" w:type="dxa"/>
          </w:tcPr>
          <w:p w14:paraId="14F002CA" w14:textId="1E576D9E"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2</w:t>
            </w:r>
          </w:p>
        </w:tc>
        <w:tc>
          <w:tcPr>
            <w:tcW w:w="1857" w:type="dxa"/>
          </w:tcPr>
          <w:p w14:paraId="2D08481B" w14:textId="77777777" w:rsidR="00B10A97" w:rsidRPr="007730E1" w:rsidRDefault="00B10A97">
            <w:pPr>
              <w:rPr>
                <w:sz w:val="18"/>
                <w:szCs w:val="18"/>
              </w:rPr>
            </w:pPr>
          </w:p>
        </w:tc>
        <w:tc>
          <w:tcPr>
            <w:tcW w:w="3690" w:type="dxa"/>
            <w:tcBorders>
              <w:right w:val="single" w:sz="4" w:space="0" w:color="000000"/>
            </w:tcBorders>
          </w:tcPr>
          <w:p w14:paraId="31C30F72" w14:textId="630C2B11"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violation_udf2</w:t>
            </w:r>
          </w:p>
        </w:tc>
        <w:tc>
          <w:tcPr>
            <w:tcW w:w="4770" w:type="dxa"/>
            <w:tcBorders>
              <w:left w:val="single" w:sz="4" w:space="0" w:color="000000"/>
            </w:tcBorders>
          </w:tcPr>
          <w:p w14:paraId="233467E0" w14:textId="77777777" w:rsidR="00B10A97" w:rsidRPr="007730E1" w:rsidRDefault="00B10A97">
            <w:pPr>
              <w:rPr>
                <w:sz w:val="18"/>
                <w:szCs w:val="18"/>
              </w:rPr>
            </w:pPr>
          </w:p>
        </w:tc>
      </w:tr>
      <w:tr w:rsidR="00B10A97" w:rsidRPr="007730E1" w14:paraId="76521A49" w14:textId="77777777" w:rsidTr="004F40BC">
        <w:trPr>
          <w:trHeight w:hRule="exact" w:val="490"/>
        </w:trPr>
        <w:tc>
          <w:tcPr>
            <w:tcW w:w="2628" w:type="dxa"/>
          </w:tcPr>
          <w:p w14:paraId="089FB4B6" w14:textId="1B15075D"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3</w:t>
            </w:r>
          </w:p>
        </w:tc>
        <w:tc>
          <w:tcPr>
            <w:tcW w:w="1857" w:type="dxa"/>
          </w:tcPr>
          <w:p w14:paraId="6C264150" w14:textId="77777777" w:rsidR="00B10A97" w:rsidRPr="007730E1" w:rsidRDefault="00B10A97">
            <w:pPr>
              <w:rPr>
                <w:sz w:val="18"/>
                <w:szCs w:val="18"/>
              </w:rPr>
            </w:pPr>
          </w:p>
        </w:tc>
        <w:tc>
          <w:tcPr>
            <w:tcW w:w="3690" w:type="dxa"/>
            <w:tcBorders>
              <w:right w:val="single" w:sz="4" w:space="0" w:color="000000"/>
            </w:tcBorders>
          </w:tcPr>
          <w:p w14:paraId="12A47BEC" w14:textId="64DD041D"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violation_udf3</w:t>
            </w:r>
          </w:p>
        </w:tc>
        <w:tc>
          <w:tcPr>
            <w:tcW w:w="4770" w:type="dxa"/>
            <w:tcBorders>
              <w:left w:val="single" w:sz="4" w:space="0" w:color="000000"/>
            </w:tcBorders>
          </w:tcPr>
          <w:p w14:paraId="4B32C8E7" w14:textId="77777777" w:rsidR="00B10A97" w:rsidRPr="007730E1" w:rsidRDefault="00B10A97">
            <w:pPr>
              <w:rPr>
                <w:sz w:val="18"/>
                <w:szCs w:val="18"/>
              </w:rPr>
            </w:pPr>
          </w:p>
        </w:tc>
      </w:tr>
      <w:tr w:rsidR="00B10A97" w:rsidRPr="007730E1" w14:paraId="3A6799EA" w14:textId="77777777" w:rsidTr="004F40BC">
        <w:trPr>
          <w:trHeight w:hRule="exact" w:val="490"/>
        </w:trPr>
        <w:tc>
          <w:tcPr>
            <w:tcW w:w="2628" w:type="dxa"/>
          </w:tcPr>
          <w:p w14:paraId="46C75097" w14:textId="10C840C5"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4</w:t>
            </w:r>
          </w:p>
        </w:tc>
        <w:tc>
          <w:tcPr>
            <w:tcW w:w="1857" w:type="dxa"/>
          </w:tcPr>
          <w:p w14:paraId="57D04A09" w14:textId="77777777" w:rsidR="00B10A97" w:rsidRPr="007730E1" w:rsidRDefault="00B10A97">
            <w:pPr>
              <w:rPr>
                <w:sz w:val="18"/>
                <w:szCs w:val="18"/>
              </w:rPr>
            </w:pPr>
          </w:p>
        </w:tc>
        <w:tc>
          <w:tcPr>
            <w:tcW w:w="3690" w:type="dxa"/>
            <w:tcBorders>
              <w:right w:val="single" w:sz="4" w:space="0" w:color="000000"/>
            </w:tcBorders>
          </w:tcPr>
          <w:p w14:paraId="6CB50FA3" w14:textId="0DF3BDAE"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violation_udf4</w:t>
            </w:r>
          </w:p>
        </w:tc>
        <w:tc>
          <w:tcPr>
            <w:tcW w:w="4770" w:type="dxa"/>
            <w:tcBorders>
              <w:left w:val="single" w:sz="4" w:space="0" w:color="000000"/>
            </w:tcBorders>
          </w:tcPr>
          <w:p w14:paraId="7925CE48" w14:textId="77777777" w:rsidR="00B10A97" w:rsidRPr="007730E1" w:rsidRDefault="00B10A97">
            <w:pPr>
              <w:rPr>
                <w:sz w:val="18"/>
                <w:szCs w:val="18"/>
              </w:rPr>
            </w:pPr>
          </w:p>
        </w:tc>
      </w:tr>
      <w:tr w:rsidR="00B10A97" w:rsidRPr="007730E1" w14:paraId="4CBD61B8" w14:textId="77777777" w:rsidTr="004F40BC">
        <w:trPr>
          <w:trHeight w:hRule="exact" w:val="490"/>
        </w:trPr>
        <w:tc>
          <w:tcPr>
            <w:tcW w:w="2628" w:type="dxa"/>
          </w:tcPr>
          <w:p w14:paraId="3388864B" w14:textId="6D699211" w:rsidR="00B10A97" w:rsidRPr="007730E1" w:rsidRDefault="00B10A97">
            <w:pPr>
              <w:pStyle w:val="TableParagraph"/>
              <w:spacing w:before="15"/>
              <w:ind w:left="103" w:right="180"/>
              <w:rPr>
                <w:sz w:val="18"/>
                <w:szCs w:val="18"/>
              </w:rPr>
            </w:pPr>
            <w:r w:rsidRPr="007730E1">
              <w:rPr>
                <w:w w:val="95"/>
                <w:sz w:val="18"/>
                <w:szCs w:val="18"/>
              </w:rPr>
              <w:t>SingleEventUserDefinedField</w:t>
            </w:r>
            <w:r w:rsidRPr="007730E1">
              <w:rPr>
                <w:sz w:val="18"/>
                <w:szCs w:val="18"/>
              </w:rPr>
              <w:t>5</w:t>
            </w:r>
          </w:p>
        </w:tc>
        <w:tc>
          <w:tcPr>
            <w:tcW w:w="1857" w:type="dxa"/>
          </w:tcPr>
          <w:p w14:paraId="23373447" w14:textId="77777777" w:rsidR="00B10A97" w:rsidRPr="007730E1" w:rsidRDefault="00B10A97">
            <w:pPr>
              <w:rPr>
                <w:sz w:val="18"/>
                <w:szCs w:val="18"/>
              </w:rPr>
            </w:pPr>
          </w:p>
        </w:tc>
        <w:tc>
          <w:tcPr>
            <w:tcW w:w="3690" w:type="dxa"/>
            <w:tcBorders>
              <w:right w:val="single" w:sz="4" w:space="0" w:color="000000"/>
            </w:tcBorders>
          </w:tcPr>
          <w:p w14:paraId="17DD5798" w14:textId="5AC07A53"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violation_udf5</w:t>
            </w:r>
          </w:p>
        </w:tc>
        <w:tc>
          <w:tcPr>
            <w:tcW w:w="4770" w:type="dxa"/>
            <w:tcBorders>
              <w:left w:val="single" w:sz="4" w:space="0" w:color="000000"/>
            </w:tcBorders>
          </w:tcPr>
          <w:p w14:paraId="217626DB" w14:textId="77777777" w:rsidR="00B10A97" w:rsidRPr="007730E1" w:rsidRDefault="00B10A97">
            <w:pPr>
              <w:rPr>
                <w:sz w:val="18"/>
                <w:szCs w:val="18"/>
              </w:rPr>
            </w:pPr>
          </w:p>
        </w:tc>
      </w:tr>
      <w:tr w:rsidR="00B10A97" w:rsidRPr="007730E1" w14:paraId="7F982912" w14:textId="77777777" w:rsidTr="004F40BC">
        <w:trPr>
          <w:trHeight w:hRule="exact" w:val="490"/>
        </w:trPr>
        <w:tc>
          <w:tcPr>
            <w:tcW w:w="2628" w:type="dxa"/>
          </w:tcPr>
          <w:p w14:paraId="185AB899" w14:textId="77777777" w:rsidR="00B10A97" w:rsidRPr="007730E1" w:rsidRDefault="00B10A97">
            <w:pPr>
              <w:pStyle w:val="TableParagraph"/>
              <w:spacing w:before="15"/>
              <w:ind w:left="103"/>
              <w:rPr>
                <w:sz w:val="18"/>
                <w:szCs w:val="18"/>
              </w:rPr>
            </w:pPr>
            <w:r w:rsidRPr="007730E1">
              <w:rPr>
                <w:sz w:val="18"/>
                <w:szCs w:val="18"/>
              </w:rPr>
              <w:t>SingleEventCommentText</w:t>
            </w:r>
          </w:p>
        </w:tc>
        <w:tc>
          <w:tcPr>
            <w:tcW w:w="1857" w:type="dxa"/>
          </w:tcPr>
          <w:p w14:paraId="44129C5E" w14:textId="77777777" w:rsidR="00B10A97" w:rsidRPr="007730E1" w:rsidRDefault="00B10A97">
            <w:pPr>
              <w:rPr>
                <w:sz w:val="18"/>
                <w:szCs w:val="18"/>
              </w:rPr>
            </w:pPr>
          </w:p>
        </w:tc>
        <w:tc>
          <w:tcPr>
            <w:tcW w:w="3690" w:type="dxa"/>
            <w:tcBorders>
              <w:right w:val="single" w:sz="4" w:space="0" w:color="000000"/>
            </w:tcBorders>
          </w:tcPr>
          <w:p w14:paraId="1905AA00" w14:textId="2521B23F" w:rsidR="00B10A97" w:rsidRPr="007730E1" w:rsidRDefault="00B10A97">
            <w:pPr>
              <w:pStyle w:val="TableParagraph"/>
              <w:spacing w:before="15"/>
              <w:ind w:left="103"/>
              <w:rPr>
                <w:sz w:val="18"/>
                <w:szCs w:val="18"/>
              </w:rPr>
            </w:pPr>
            <w:r w:rsidRPr="007730E1">
              <w:rPr>
                <w:w w:val="95"/>
                <w:sz w:val="18"/>
                <w:szCs w:val="18"/>
              </w:rPr>
              <w:t>icis_npdes_violation.single_event_</w:t>
            </w:r>
            <w:r w:rsidRPr="007730E1">
              <w:rPr>
                <w:sz w:val="18"/>
                <w:szCs w:val="18"/>
              </w:rPr>
              <w:t>violation_comment</w:t>
            </w:r>
          </w:p>
        </w:tc>
        <w:tc>
          <w:tcPr>
            <w:tcW w:w="4770" w:type="dxa"/>
            <w:tcBorders>
              <w:left w:val="single" w:sz="4" w:space="0" w:color="000000"/>
            </w:tcBorders>
          </w:tcPr>
          <w:p w14:paraId="09579267" w14:textId="77777777" w:rsidR="00B10A97" w:rsidRPr="007730E1" w:rsidRDefault="00B10A97">
            <w:pPr>
              <w:rPr>
                <w:sz w:val="18"/>
                <w:szCs w:val="18"/>
              </w:rPr>
            </w:pPr>
          </w:p>
        </w:tc>
      </w:tr>
    </w:tbl>
    <w:p w14:paraId="0B6C8576" w14:textId="77777777" w:rsidR="000C6C5E" w:rsidRPr="007730E1" w:rsidRDefault="000C6C5E" w:rsidP="007730E1">
      <w:pPr>
        <w:pStyle w:val="BodyText"/>
        <w:rPr>
          <w:sz w:val="22"/>
          <w:szCs w:val="22"/>
        </w:rPr>
      </w:pPr>
    </w:p>
    <w:p w14:paraId="5D48C553" w14:textId="77777777" w:rsidR="000C6C5E" w:rsidRPr="007730E1" w:rsidRDefault="000C6C5E" w:rsidP="007730E1">
      <w:pPr>
        <w:pStyle w:val="BodyText"/>
        <w:rPr>
          <w:sz w:val="22"/>
          <w:szCs w:val="22"/>
        </w:rPr>
      </w:pPr>
    </w:p>
    <w:p w14:paraId="4BC6E99A" w14:textId="2C1BF25F" w:rsidR="000C6C5E" w:rsidRDefault="00FD6D5B" w:rsidP="007730E1">
      <w:pPr>
        <w:pStyle w:val="Heading3"/>
      </w:pPr>
      <w:bookmarkStart w:id="266" w:name="_bookmark156"/>
      <w:bookmarkStart w:id="267" w:name="_Toc147225442"/>
      <w:bookmarkEnd w:id="266"/>
      <w:r>
        <w:t xml:space="preserve">8.28.2 </w:t>
      </w:r>
      <w:r w:rsidR="008C42BC">
        <w:t>Rules for Parsing State Submitted Single Event Violation XML</w:t>
      </w:r>
      <w:r w:rsidR="008C42BC">
        <w:rPr>
          <w:spacing w:val="-18"/>
        </w:rPr>
        <w:t xml:space="preserve"> </w:t>
      </w:r>
      <w:r w:rsidR="008C42BC">
        <w:t>Files</w:t>
      </w:r>
      <w:bookmarkEnd w:id="267"/>
    </w:p>
    <w:p w14:paraId="7DC8ACFB" w14:textId="77777777" w:rsidR="000C6C5E" w:rsidRPr="007730E1" w:rsidRDefault="008C42BC" w:rsidP="000C7FCD">
      <w:pPr>
        <w:pStyle w:val="BodyText"/>
        <w:jc w:val="both"/>
        <w:rPr>
          <w:sz w:val="22"/>
          <w:szCs w:val="22"/>
        </w:rPr>
      </w:pPr>
      <w:r w:rsidRPr="007730E1">
        <w:rPr>
          <w:sz w:val="22"/>
          <w:szCs w:val="22"/>
        </w:rPr>
        <w:t>A summary of rules for processing single event violation data is provided in this section. Detailed explanations of these rules with examples can be found in the ICIS Single Event Technical Specification document.</w:t>
      </w:r>
    </w:p>
    <w:p w14:paraId="16A10A1A" w14:textId="77777777" w:rsidR="000C6C5E" w:rsidRPr="007730E1" w:rsidRDefault="000C6C5E" w:rsidP="000C7FCD">
      <w:pPr>
        <w:pStyle w:val="BodyText"/>
        <w:jc w:val="both"/>
        <w:rPr>
          <w:sz w:val="22"/>
          <w:szCs w:val="22"/>
        </w:rPr>
      </w:pPr>
    </w:p>
    <w:p w14:paraId="3B0D5718" w14:textId="77777777" w:rsidR="000C6C5E" w:rsidRDefault="008C42BC" w:rsidP="00BD5F17">
      <w:pPr>
        <w:pStyle w:val="Heading4"/>
      </w:pPr>
      <w:r>
        <w:t>OVERALL</w:t>
      </w:r>
    </w:p>
    <w:p w14:paraId="09D310C9" w14:textId="77777777" w:rsidR="000C6C5E" w:rsidRPr="007730E1" w:rsidRDefault="008C42BC" w:rsidP="00F92DCA">
      <w:pPr>
        <w:pStyle w:val="ListParagraph"/>
        <w:numPr>
          <w:ilvl w:val="0"/>
          <w:numId w:val="153"/>
        </w:numPr>
        <w:ind w:left="720" w:right="90"/>
        <w:jc w:val="both"/>
      </w:pPr>
      <w:r w:rsidRPr="007730E1">
        <w:t>ICIS reference tables have codes that are either Active or Inactive. Inactive codes were migrated from legacy data but the</w:t>
      </w:r>
      <w:r w:rsidRPr="007730E1">
        <w:rPr>
          <w:spacing w:val="-26"/>
        </w:rPr>
        <w:t xml:space="preserve"> </w:t>
      </w:r>
      <w:r w:rsidRPr="007730E1">
        <w:t>code is not being used anymore and cannot be selected when adding a new code in ICIS. Active codes were both migrated from legacy data and newly created codes for ICIS and can be selected when adding a new code in</w:t>
      </w:r>
      <w:r w:rsidRPr="007730E1">
        <w:rPr>
          <w:spacing w:val="-18"/>
        </w:rPr>
        <w:t xml:space="preserve"> </w:t>
      </w:r>
      <w:r w:rsidRPr="007730E1">
        <w:t>ICIS.</w:t>
      </w:r>
    </w:p>
    <w:p w14:paraId="01379310" w14:textId="77777777" w:rsidR="000C6C5E" w:rsidRPr="007730E1" w:rsidRDefault="008C42BC" w:rsidP="00F92DCA">
      <w:pPr>
        <w:pStyle w:val="ListParagraph"/>
        <w:numPr>
          <w:ilvl w:val="0"/>
          <w:numId w:val="153"/>
        </w:numPr>
        <w:ind w:left="720" w:right="90"/>
        <w:jc w:val="both"/>
      </w:pPr>
      <w:r w:rsidRPr="007730E1">
        <w:t>Mass Deletes are applied first and Replaces are applied</w:t>
      </w:r>
      <w:r w:rsidRPr="007730E1">
        <w:rPr>
          <w:spacing w:val="-9"/>
        </w:rPr>
        <w:t xml:space="preserve"> </w:t>
      </w:r>
      <w:r w:rsidRPr="007730E1">
        <w:t>last.</w:t>
      </w:r>
    </w:p>
    <w:p w14:paraId="4C118E73" w14:textId="77777777" w:rsidR="000C6C5E" w:rsidRPr="007730E1" w:rsidRDefault="008C42BC" w:rsidP="00F92DCA">
      <w:pPr>
        <w:pStyle w:val="ListParagraph"/>
        <w:numPr>
          <w:ilvl w:val="0"/>
          <w:numId w:val="153"/>
        </w:numPr>
        <w:ind w:left="720" w:right="90"/>
        <w:jc w:val="both"/>
      </w:pPr>
      <w:r w:rsidRPr="007730E1">
        <w:t xml:space="preserve">Refer to the </w:t>
      </w:r>
      <w:r w:rsidRPr="007730E1">
        <w:rPr>
          <w:i/>
        </w:rPr>
        <w:t xml:space="preserve">Single Event Violation Technical Specification </w:t>
      </w:r>
      <w:r w:rsidRPr="007730E1">
        <w:t>document for rules regarding the usage of RNC detection data</w:t>
      </w:r>
      <w:r w:rsidRPr="007730E1">
        <w:rPr>
          <w:spacing w:val="-18"/>
        </w:rPr>
        <w:t xml:space="preserve"> </w:t>
      </w:r>
      <w:r w:rsidRPr="007730E1">
        <w:t>in combination with RNC resolution</w:t>
      </w:r>
      <w:r w:rsidRPr="007730E1">
        <w:rPr>
          <w:spacing w:val="-3"/>
        </w:rPr>
        <w:t xml:space="preserve"> </w:t>
      </w:r>
      <w:r w:rsidRPr="007730E1">
        <w:t>data.</w:t>
      </w:r>
    </w:p>
    <w:p w14:paraId="5892B01D" w14:textId="77777777" w:rsidR="000C6C5E" w:rsidRPr="007730E1" w:rsidRDefault="008C42BC" w:rsidP="00F92DCA">
      <w:pPr>
        <w:pStyle w:val="ListParagraph"/>
        <w:numPr>
          <w:ilvl w:val="0"/>
          <w:numId w:val="153"/>
        </w:numPr>
        <w:ind w:left="720" w:right="90"/>
        <w:jc w:val="both"/>
      </w:pPr>
      <w:r w:rsidRPr="007730E1">
        <w:t xml:space="preserve">Refer to the </w:t>
      </w:r>
      <w:r w:rsidRPr="007730E1">
        <w:rPr>
          <w:i/>
        </w:rPr>
        <w:t xml:space="preserve">ICIS-NPDES Example XML Instance Document </w:t>
      </w:r>
      <w:r w:rsidRPr="007730E1">
        <w:t xml:space="preserve">for specific instructions on generating XML files, the </w:t>
      </w:r>
      <w:r w:rsidRPr="007730E1">
        <w:rPr>
          <w:i/>
          <w:iCs/>
        </w:rPr>
        <w:t>ICIS- NPDES XML Data Exchange Template</w:t>
      </w:r>
      <w:r w:rsidRPr="007730E1">
        <w:t xml:space="preserve"> for formatting and characteristic details on the XML tags, and Chapter 9 of this document for batch error</w:t>
      </w:r>
      <w:r w:rsidRPr="007730E1">
        <w:rPr>
          <w:spacing w:val="-6"/>
        </w:rPr>
        <w:t xml:space="preserve"> </w:t>
      </w:r>
      <w:r w:rsidRPr="007730E1">
        <w:t>messages.</w:t>
      </w:r>
    </w:p>
    <w:p w14:paraId="0E7B21C7" w14:textId="77777777" w:rsidR="000C6C5E" w:rsidRPr="007730E1" w:rsidRDefault="000C6C5E" w:rsidP="007730E1">
      <w:pPr>
        <w:pStyle w:val="BodyText"/>
        <w:ind w:left="720" w:right="90"/>
        <w:jc w:val="both"/>
        <w:rPr>
          <w:sz w:val="22"/>
          <w:szCs w:val="22"/>
        </w:rPr>
      </w:pPr>
    </w:p>
    <w:p w14:paraId="0C2D65DB" w14:textId="2AD8658D" w:rsidR="000C6C5E" w:rsidRDefault="008C42BC" w:rsidP="00BD5F17">
      <w:pPr>
        <w:pStyle w:val="Heading4"/>
        <w:rPr>
          <w:sz w:val="20"/>
        </w:rPr>
      </w:pPr>
      <w:r>
        <w:t>REPLACE</w:t>
      </w:r>
    </w:p>
    <w:p w14:paraId="2CA730A1" w14:textId="77777777" w:rsidR="000C6C5E" w:rsidRPr="00CB15AF" w:rsidRDefault="008C42BC" w:rsidP="00F92DCA">
      <w:pPr>
        <w:pStyle w:val="ListParagraph"/>
        <w:numPr>
          <w:ilvl w:val="0"/>
          <w:numId w:val="153"/>
        </w:numPr>
        <w:ind w:left="720" w:right="90"/>
        <w:jc w:val="both"/>
      </w:pPr>
      <w:r w:rsidRPr="00CB15AF">
        <w:t>Master General Permits and pending permits cannot have Single Event Violations in ICIS.</w:t>
      </w:r>
    </w:p>
    <w:p w14:paraId="25016263" w14:textId="77777777" w:rsidR="000C6C5E" w:rsidRPr="00CB15AF" w:rsidRDefault="008C42BC" w:rsidP="00F92DCA">
      <w:pPr>
        <w:pStyle w:val="ListParagraph"/>
        <w:numPr>
          <w:ilvl w:val="0"/>
          <w:numId w:val="153"/>
        </w:numPr>
        <w:ind w:left="720" w:right="90"/>
        <w:jc w:val="both"/>
      </w:pPr>
      <w:r w:rsidRPr="00CB15AF">
        <w:t>Any replace transaction for a Single Event Violation that does not already exist in ICIS will be treated as a New transaction using the data provided in the tags of the replace transaction to create a single event violation record.</w:t>
      </w:r>
    </w:p>
    <w:p w14:paraId="412837E5" w14:textId="77777777" w:rsidR="000C6C5E" w:rsidRPr="00CB15AF" w:rsidRDefault="008C42BC" w:rsidP="00F92DCA">
      <w:pPr>
        <w:pStyle w:val="ListParagraph"/>
        <w:numPr>
          <w:ilvl w:val="0"/>
          <w:numId w:val="153"/>
        </w:numPr>
        <w:ind w:left="720" w:right="90"/>
        <w:jc w:val="both"/>
      </w:pPr>
      <w:r w:rsidRPr="00CB15AF">
        <w:t>Any replace transaction for a Single Event Violation that already exists in ICIS will have only the tags that are present saved to their corresponding fields in ICIS.</w:t>
      </w:r>
    </w:p>
    <w:p w14:paraId="3EF5346B" w14:textId="77777777" w:rsidR="000C6C5E" w:rsidRPr="00CB15AF" w:rsidRDefault="008C42BC" w:rsidP="00F92DCA">
      <w:pPr>
        <w:pStyle w:val="ListParagraph"/>
        <w:numPr>
          <w:ilvl w:val="0"/>
          <w:numId w:val="153"/>
        </w:numPr>
        <w:ind w:left="720" w:right="90"/>
        <w:jc w:val="both"/>
      </w:pPr>
      <w:r w:rsidRPr="00CB15AF">
        <w:t>If an asterisk is used in a tag to blank out a non-mandatory field in ICIS it will be ignored.</w:t>
      </w:r>
    </w:p>
    <w:p w14:paraId="5FE8B9BF" w14:textId="77777777" w:rsidR="000C6C5E" w:rsidRDefault="000C6C5E" w:rsidP="00CB15AF">
      <w:pPr>
        <w:pStyle w:val="ListParagraph"/>
        <w:ind w:left="720" w:right="90" w:firstLine="0"/>
        <w:jc w:val="both"/>
      </w:pPr>
    </w:p>
    <w:p w14:paraId="7E2ABC29" w14:textId="77777777" w:rsidR="000C6C5E" w:rsidRDefault="008C42BC" w:rsidP="00BD5F17">
      <w:pPr>
        <w:pStyle w:val="Heading4"/>
      </w:pPr>
      <w:r>
        <w:t>MASS DELETES</w:t>
      </w:r>
    </w:p>
    <w:p w14:paraId="488160B0" w14:textId="77777777" w:rsidR="000C6C5E" w:rsidRPr="00CB15AF" w:rsidRDefault="008C42BC" w:rsidP="00F92DCA">
      <w:pPr>
        <w:pStyle w:val="ListParagraph"/>
        <w:numPr>
          <w:ilvl w:val="0"/>
          <w:numId w:val="153"/>
        </w:numPr>
        <w:ind w:left="720" w:right="90"/>
        <w:jc w:val="both"/>
      </w:pPr>
      <w:r w:rsidRPr="00CB15AF">
        <w:t>If a Mass Delete transaction for a Single Event Violation has any optional data tags along with the PermitIdentifier, SingleEventViolationCode and SingleEventViolationDate tags, those optional tags will be ignored.</w:t>
      </w:r>
    </w:p>
    <w:p w14:paraId="26671A14" w14:textId="77777777" w:rsidR="000C6C5E" w:rsidRPr="00CB15AF" w:rsidRDefault="008C42BC" w:rsidP="00F92DCA">
      <w:pPr>
        <w:pStyle w:val="ListParagraph"/>
        <w:numPr>
          <w:ilvl w:val="0"/>
          <w:numId w:val="153"/>
        </w:numPr>
        <w:ind w:left="720" w:right="90"/>
        <w:jc w:val="both"/>
      </w:pPr>
      <w:r w:rsidRPr="00CB15AF">
        <w:t>Mass Delete of a Single Event Violation will result in the removal of the violation and any links to inspections or enforcement actions.</w:t>
      </w:r>
    </w:p>
    <w:p w14:paraId="5C603872" w14:textId="58A4C237" w:rsidR="000C6C5E" w:rsidRDefault="000C6C5E" w:rsidP="00CB15AF">
      <w:pPr>
        <w:pStyle w:val="ListParagraph"/>
        <w:ind w:left="720" w:right="90" w:firstLine="0"/>
        <w:jc w:val="both"/>
      </w:pPr>
    </w:p>
    <w:p w14:paraId="43BBA84C" w14:textId="77777777" w:rsidR="00CB15AF" w:rsidRPr="00CB15AF" w:rsidRDefault="00CB15AF" w:rsidP="00CB15AF">
      <w:pPr>
        <w:pStyle w:val="ListParagraph"/>
        <w:ind w:left="720" w:right="90" w:firstLine="0"/>
        <w:jc w:val="both"/>
      </w:pPr>
    </w:p>
    <w:p w14:paraId="72625CAE" w14:textId="625DEA05" w:rsidR="000C6C5E" w:rsidRDefault="00650E70" w:rsidP="006E623B">
      <w:pPr>
        <w:pStyle w:val="Heading2"/>
      </w:pPr>
      <w:bookmarkStart w:id="268" w:name="_bookmark157"/>
      <w:bookmarkStart w:id="269" w:name="_Toc147225443"/>
      <w:bookmarkEnd w:id="268"/>
      <w:r>
        <w:t>8.29</w:t>
      </w:r>
      <w:r>
        <w:tab/>
      </w:r>
      <w:r w:rsidR="008C42BC">
        <w:t>COPY MASTER GENERAL PERMIT LIMIT SET TO GENERAL PERMIT COVERED FACILITY MAPPING AND RULES</w:t>
      </w:r>
      <w:bookmarkEnd w:id="269"/>
    </w:p>
    <w:p w14:paraId="54C2C8A3" w14:textId="77777777" w:rsidR="000C6C5E" w:rsidRPr="00CB15AF" w:rsidRDefault="000C6C5E" w:rsidP="00CB15AF">
      <w:pPr>
        <w:pStyle w:val="ListParagraph"/>
        <w:keepNext/>
        <w:keepLines/>
        <w:ind w:left="720" w:right="90" w:firstLine="0"/>
        <w:jc w:val="both"/>
      </w:pPr>
    </w:p>
    <w:p w14:paraId="4F9801DC" w14:textId="0CD58D43" w:rsidR="000C6C5E" w:rsidRDefault="00FD6D5B" w:rsidP="00CB15AF">
      <w:pPr>
        <w:pStyle w:val="Heading3"/>
        <w:keepLines/>
      </w:pPr>
      <w:bookmarkStart w:id="270" w:name="_bookmark158"/>
      <w:bookmarkStart w:id="271" w:name="_Toc147225444"/>
      <w:bookmarkEnd w:id="270"/>
      <w:r>
        <w:t xml:space="preserve">8.29.1 </w:t>
      </w:r>
      <w:r w:rsidR="008C42BC">
        <w:t>Copy Master General Permit Limit Set to General Permit Covered Facility</w:t>
      </w:r>
      <w:r w:rsidR="008C42BC">
        <w:rPr>
          <w:spacing w:val="-21"/>
        </w:rPr>
        <w:t xml:space="preserve"> </w:t>
      </w:r>
      <w:r w:rsidR="008C42BC">
        <w:t>Mapping</w:t>
      </w:r>
      <w:bookmarkEnd w:id="271"/>
    </w:p>
    <w:p w14:paraId="158C3D4D" w14:textId="77777777" w:rsidR="000C6C5E" w:rsidRPr="00CB15AF" w:rsidRDefault="000C6C5E" w:rsidP="00CB15AF">
      <w:pPr>
        <w:pStyle w:val="ListParagraph"/>
        <w:keepNext/>
        <w:keepLines/>
        <w:ind w:left="720" w:right="90" w:firstLine="0"/>
        <w:jc w:val="both"/>
      </w:pPr>
    </w:p>
    <w:tbl>
      <w:tblPr>
        <w:tblW w:w="129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2127"/>
        <w:gridCol w:w="3600"/>
        <w:gridCol w:w="4590"/>
      </w:tblGrid>
      <w:tr w:rsidR="00B10A97" w:rsidRPr="00CB15AF" w14:paraId="2D51392F" w14:textId="77777777" w:rsidTr="00B10A97">
        <w:trPr>
          <w:trHeight w:hRule="exact" w:val="568"/>
          <w:tblHeader/>
        </w:trPr>
        <w:tc>
          <w:tcPr>
            <w:tcW w:w="2628" w:type="dxa"/>
            <w:shd w:val="clear" w:color="auto" w:fill="CCFFCC"/>
          </w:tcPr>
          <w:p w14:paraId="750044BE" w14:textId="77777777" w:rsidR="00B10A97" w:rsidRPr="00CB15AF" w:rsidRDefault="00B10A97" w:rsidP="00CB15AF">
            <w:pPr>
              <w:pStyle w:val="TableParagraph"/>
              <w:jc w:val="center"/>
              <w:rPr>
                <w:b/>
                <w:sz w:val="18"/>
                <w:szCs w:val="18"/>
              </w:rPr>
            </w:pPr>
            <w:r w:rsidRPr="00CB15AF">
              <w:rPr>
                <w:b/>
                <w:sz w:val="18"/>
                <w:szCs w:val="18"/>
              </w:rPr>
              <w:t>XML Tag Name</w:t>
            </w:r>
          </w:p>
        </w:tc>
        <w:tc>
          <w:tcPr>
            <w:tcW w:w="2127" w:type="dxa"/>
            <w:shd w:val="clear" w:color="auto" w:fill="CCFFCC"/>
          </w:tcPr>
          <w:p w14:paraId="7A71E1B0" w14:textId="77777777" w:rsidR="00B10A97" w:rsidRPr="00CB15AF" w:rsidRDefault="00B10A97" w:rsidP="00CB15AF">
            <w:pPr>
              <w:pStyle w:val="TableParagraph"/>
              <w:jc w:val="center"/>
              <w:rPr>
                <w:b/>
                <w:sz w:val="18"/>
                <w:szCs w:val="18"/>
              </w:rPr>
            </w:pPr>
            <w:r w:rsidRPr="00CB15AF">
              <w:rPr>
                <w:b/>
                <w:sz w:val="18"/>
                <w:szCs w:val="18"/>
              </w:rPr>
              <w:t>ICIS Code Table</w:t>
            </w:r>
          </w:p>
        </w:tc>
        <w:tc>
          <w:tcPr>
            <w:tcW w:w="3600" w:type="dxa"/>
            <w:tcBorders>
              <w:right w:val="single" w:sz="4" w:space="0" w:color="000000"/>
            </w:tcBorders>
            <w:shd w:val="clear" w:color="auto" w:fill="CCFFCC"/>
          </w:tcPr>
          <w:p w14:paraId="4C4CEB66" w14:textId="77777777" w:rsidR="00B10A97" w:rsidRPr="00CB15AF" w:rsidRDefault="00B10A97" w:rsidP="00CB15AF">
            <w:pPr>
              <w:pStyle w:val="TableParagraph"/>
              <w:jc w:val="center"/>
              <w:rPr>
                <w:b/>
                <w:sz w:val="18"/>
                <w:szCs w:val="18"/>
              </w:rPr>
            </w:pPr>
            <w:r w:rsidRPr="00CB15AF">
              <w:rPr>
                <w:b/>
                <w:sz w:val="18"/>
                <w:szCs w:val="18"/>
              </w:rPr>
              <w:t>ICIS Column</w:t>
            </w:r>
          </w:p>
        </w:tc>
        <w:tc>
          <w:tcPr>
            <w:tcW w:w="4590" w:type="dxa"/>
            <w:tcBorders>
              <w:left w:val="single" w:sz="4" w:space="0" w:color="000000"/>
            </w:tcBorders>
            <w:shd w:val="clear" w:color="auto" w:fill="CCFFCC"/>
          </w:tcPr>
          <w:p w14:paraId="6DF36406" w14:textId="77777777" w:rsidR="00B10A97" w:rsidRPr="00CB15AF" w:rsidRDefault="00B10A97" w:rsidP="00CB15AF">
            <w:pPr>
              <w:pStyle w:val="TableParagraph"/>
              <w:jc w:val="center"/>
              <w:rPr>
                <w:b/>
                <w:sz w:val="18"/>
                <w:szCs w:val="18"/>
              </w:rPr>
            </w:pPr>
            <w:r w:rsidRPr="00CB15AF">
              <w:rPr>
                <w:b/>
                <w:sz w:val="18"/>
                <w:szCs w:val="18"/>
              </w:rPr>
              <w:t>Comments</w:t>
            </w:r>
          </w:p>
        </w:tc>
      </w:tr>
      <w:tr w:rsidR="00B10A97" w:rsidRPr="00CB15AF" w14:paraId="53047708" w14:textId="77777777" w:rsidTr="004F40BC">
        <w:trPr>
          <w:trHeight w:hRule="exact" w:val="706"/>
        </w:trPr>
        <w:tc>
          <w:tcPr>
            <w:tcW w:w="2628" w:type="dxa"/>
          </w:tcPr>
          <w:p w14:paraId="200B956B" w14:textId="77777777" w:rsidR="00B10A97" w:rsidRPr="00CB15AF" w:rsidRDefault="00B10A97" w:rsidP="00A22883">
            <w:pPr>
              <w:pStyle w:val="TableParagraph"/>
              <w:spacing w:line="223" w:lineRule="exact"/>
              <w:ind w:left="103"/>
              <w:rPr>
                <w:sz w:val="18"/>
                <w:szCs w:val="18"/>
              </w:rPr>
            </w:pPr>
            <w:r w:rsidRPr="00CB15AF">
              <w:rPr>
                <w:sz w:val="18"/>
                <w:szCs w:val="18"/>
              </w:rPr>
              <w:t>PermitIdentifier</w:t>
            </w:r>
          </w:p>
        </w:tc>
        <w:tc>
          <w:tcPr>
            <w:tcW w:w="2127" w:type="dxa"/>
          </w:tcPr>
          <w:p w14:paraId="14A14115" w14:textId="77777777" w:rsidR="00B10A97" w:rsidRPr="00CB15AF" w:rsidRDefault="00B10A97" w:rsidP="00A22883">
            <w:pPr>
              <w:rPr>
                <w:sz w:val="18"/>
                <w:szCs w:val="18"/>
              </w:rPr>
            </w:pPr>
          </w:p>
        </w:tc>
        <w:tc>
          <w:tcPr>
            <w:tcW w:w="3600" w:type="dxa"/>
            <w:tcBorders>
              <w:right w:val="single" w:sz="4" w:space="0" w:color="000000"/>
            </w:tcBorders>
          </w:tcPr>
          <w:p w14:paraId="094A8279" w14:textId="57F2F0FD" w:rsidR="00B10A97" w:rsidRPr="00CB15AF" w:rsidRDefault="00A22883" w:rsidP="00A22883">
            <w:pPr>
              <w:pStyle w:val="TableParagraph"/>
              <w:spacing w:line="223" w:lineRule="exact"/>
              <w:ind w:left="103"/>
              <w:rPr>
                <w:sz w:val="18"/>
                <w:szCs w:val="18"/>
              </w:rPr>
            </w:pPr>
            <w:r>
              <w:rPr>
                <w:sz w:val="18"/>
                <w:szCs w:val="18"/>
              </w:rPr>
              <w:t>i</w:t>
            </w:r>
            <w:r w:rsidR="00B10A97" w:rsidRPr="00CB15AF">
              <w:rPr>
                <w:sz w:val="18"/>
                <w:szCs w:val="18"/>
              </w:rPr>
              <w:t>cis_permit.external_permit_nmbr</w:t>
            </w:r>
          </w:p>
        </w:tc>
        <w:tc>
          <w:tcPr>
            <w:tcW w:w="4590" w:type="dxa"/>
            <w:tcBorders>
              <w:left w:val="single" w:sz="4" w:space="0" w:color="000000"/>
            </w:tcBorders>
          </w:tcPr>
          <w:p w14:paraId="0A7C0625" w14:textId="20EA8F74" w:rsidR="00B10A97" w:rsidRPr="00CB15AF" w:rsidRDefault="00B10A97">
            <w:pPr>
              <w:pStyle w:val="TableParagraph"/>
              <w:ind w:left="103" w:right="174"/>
              <w:rPr>
                <w:sz w:val="18"/>
                <w:szCs w:val="18"/>
              </w:rPr>
            </w:pPr>
            <w:r w:rsidRPr="00CB15AF">
              <w:rPr>
                <w:sz w:val="18"/>
                <w:szCs w:val="18"/>
              </w:rPr>
              <w:t>Must have postal code as the first 2 characters. For Gulf of Mexico permits: GE is to be used by Region 4 and GM is to be used by Region 6.</w:t>
            </w:r>
          </w:p>
        </w:tc>
      </w:tr>
      <w:tr w:rsidR="00B10A97" w:rsidRPr="00CB15AF" w14:paraId="113AA616" w14:textId="77777777" w:rsidTr="004F40BC">
        <w:trPr>
          <w:trHeight w:hRule="exact" w:val="907"/>
        </w:trPr>
        <w:tc>
          <w:tcPr>
            <w:tcW w:w="2628" w:type="dxa"/>
          </w:tcPr>
          <w:p w14:paraId="6D575395" w14:textId="77777777" w:rsidR="00B10A97" w:rsidRPr="00CB15AF" w:rsidRDefault="00B10A97" w:rsidP="00A22883">
            <w:pPr>
              <w:pStyle w:val="TableParagraph"/>
              <w:spacing w:line="224" w:lineRule="exact"/>
              <w:ind w:left="103"/>
              <w:rPr>
                <w:sz w:val="18"/>
                <w:szCs w:val="18"/>
              </w:rPr>
            </w:pPr>
            <w:r w:rsidRPr="00CB15AF">
              <w:rPr>
                <w:sz w:val="18"/>
                <w:szCs w:val="18"/>
              </w:rPr>
              <w:t>PermittedFeatureIdentifier</w:t>
            </w:r>
          </w:p>
        </w:tc>
        <w:tc>
          <w:tcPr>
            <w:tcW w:w="2127" w:type="dxa"/>
          </w:tcPr>
          <w:p w14:paraId="48755A5E" w14:textId="77777777" w:rsidR="00B10A97" w:rsidRPr="00CB15AF" w:rsidRDefault="00B10A97" w:rsidP="00A22883">
            <w:pPr>
              <w:rPr>
                <w:sz w:val="18"/>
                <w:szCs w:val="18"/>
              </w:rPr>
            </w:pPr>
          </w:p>
        </w:tc>
        <w:tc>
          <w:tcPr>
            <w:tcW w:w="3600" w:type="dxa"/>
            <w:tcBorders>
              <w:right w:val="single" w:sz="4" w:space="0" w:color="000000"/>
            </w:tcBorders>
          </w:tcPr>
          <w:p w14:paraId="5918A715" w14:textId="027A3063" w:rsidR="00B10A97" w:rsidRPr="00CB15AF" w:rsidRDefault="00A22883" w:rsidP="00A22883">
            <w:pPr>
              <w:pStyle w:val="TableParagraph"/>
              <w:ind w:left="103"/>
              <w:rPr>
                <w:sz w:val="18"/>
                <w:szCs w:val="18"/>
              </w:rPr>
            </w:pPr>
            <w:r>
              <w:rPr>
                <w:w w:val="95"/>
                <w:sz w:val="18"/>
                <w:szCs w:val="18"/>
              </w:rPr>
              <w:t>i</w:t>
            </w:r>
            <w:r w:rsidR="00B10A97" w:rsidRPr="00CB15AF">
              <w:rPr>
                <w:w w:val="95"/>
                <w:sz w:val="18"/>
                <w:szCs w:val="18"/>
              </w:rPr>
              <w:t>cis_perm_feature.perm_feature_n</w:t>
            </w:r>
            <w:r w:rsidR="00B10A97" w:rsidRPr="00CB15AF">
              <w:rPr>
                <w:sz w:val="18"/>
                <w:szCs w:val="18"/>
              </w:rPr>
              <w:t>mbr</w:t>
            </w:r>
          </w:p>
        </w:tc>
        <w:tc>
          <w:tcPr>
            <w:tcW w:w="4590" w:type="dxa"/>
            <w:tcBorders>
              <w:left w:val="single" w:sz="4" w:space="0" w:color="000000"/>
            </w:tcBorders>
          </w:tcPr>
          <w:p w14:paraId="21CEAFCA" w14:textId="235DD1F1" w:rsidR="00B10A97" w:rsidRPr="00CB15AF" w:rsidRDefault="00B10A97">
            <w:pPr>
              <w:pStyle w:val="TableParagraph"/>
              <w:ind w:left="103"/>
              <w:rPr>
                <w:sz w:val="18"/>
                <w:szCs w:val="18"/>
              </w:rPr>
            </w:pPr>
            <w:r w:rsidRPr="00CB15AF">
              <w:rPr>
                <w:sz w:val="18"/>
                <w:szCs w:val="18"/>
              </w:rPr>
              <w:t>Allows 3 to 4 characters. One physical outfall should only have one PermittedFeatureIdentifier in ICIS with variations of that outfall’s limit requirements assigned to their own unique LimitSetDesignators.</w:t>
            </w:r>
          </w:p>
        </w:tc>
      </w:tr>
      <w:tr w:rsidR="00B10A97" w:rsidRPr="00CB15AF" w14:paraId="53DB9BFF" w14:textId="77777777" w:rsidTr="004F40BC">
        <w:trPr>
          <w:trHeight w:hRule="exact" w:val="317"/>
        </w:trPr>
        <w:tc>
          <w:tcPr>
            <w:tcW w:w="2628" w:type="dxa"/>
          </w:tcPr>
          <w:p w14:paraId="377ED857" w14:textId="77777777" w:rsidR="00B10A97" w:rsidRPr="00CB15AF" w:rsidRDefault="00B10A97" w:rsidP="00A22883">
            <w:pPr>
              <w:pStyle w:val="TableParagraph"/>
              <w:spacing w:line="223" w:lineRule="exact"/>
              <w:ind w:left="103"/>
              <w:rPr>
                <w:sz w:val="18"/>
                <w:szCs w:val="18"/>
              </w:rPr>
            </w:pPr>
            <w:r w:rsidRPr="00CB15AF">
              <w:rPr>
                <w:sz w:val="18"/>
                <w:szCs w:val="18"/>
              </w:rPr>
              <w:t>LimitSetDesignator</w:t>
            </w:r>
          </w:p>
        </w:tc>
        <w:tc>
          <w:tcPr>
            <w:tcW w:w="2127" w:type="dxa"/>
          </w:tcPr>
          <w:p w14:paraId="7A583D9F" w14:textId="77777777" w:rsidR="00B10A97" w:rsidRPr="00CB15AF" w:rsidRDefault="00B10A97" w:rsidP="00A22883">
            <w:pPr>
              <w:rPr>
                <w:sz w:val="18"/>
                <w:szCs w:val="18"/>
              </w:rPr>
            </w:pPr>
          </w:p>
        </w:tc>
        <w:tc>
          <w:tcPr>
            <w:tcW w:w="3600" w:type="dxa"/>
            <w:tcBorders>
              <w:right w:val="single" w:sz="4" w:space="0" w:color="000000"/>
            </w:tcBorders>
          </w:tcPr>
          <w:p w14:paraId="2640E42A" w14:textId="77777777" w:rsidR="00B10A97" w:rsidRPr="00CB15AF" w:rsidRDefault="00B10A97" w:rsidP="00A22883">
            <w:pPr>
              <w:pStyle w:val="TableParagraph"/>
              <w:spacing w:before="15"/>
              <w:ind w:left="103"/>
              <w:rPr>
                <w:sz w:val="18"/>
                <w:szCs w:val="18"/>
              </w:rPr>
            </w:pPr>
            <w:r w:rsidRPr="00CB15AF">
              <w:rPr>
                <w:sz w:val="18"/>
                <w:szCs w:val="18"/>
              </w:rPr>
              <w:t>icis_limit_set.limit_set_designator</w:t>
            </w:r>
          </w:p>
        </w:tc>
        <w:tc>
          <w:tcPr>
            <w:tcW w:w="4590" w:type="dxa"/>
            <w:tcBorders>
              <w:left w:val="single" w:sz="4" w:space="0" w:color="000000"/>
            </w:tcBorders>
          </w:tcPr>
          <w:p w14:paraId="227DEC36" w14:textId="41088B0A" w:rsidR="00B10A97" w:rsidRPr="00CB15AF" w:rsidRDefault="00B10A97">
            <w:pPr>
              <w:pStyle w:val="TableParagraph"/>
              <w:ind w:left="103"/>
              <w:rPr>
                <w:sz w:val="18"/>
                <w:szCs w:val="18"/>
              </w:rPr>
            </w:pPr>
            <w:r w:rsidRPr="00CB15AF">
              <w:rPr>
                <w:sz w:val="18"/>
                <w:szCs w:val="18"/>
              </w:rPr>
              <w:t>Allows to 1 to 2 characters.</w:t>
            </w:r>
          </w:p>
        </w:tc>
      </w:tr>
      <w:tr w:rsidR="00B10A97" w:rsidRPr="00CB15AF" w14:paraId="2BB81FEC" w14:textId="77777777" w:rsidTr="004F40BC">
        <w:trPr>
          <w:trHeight w:hRule="exact" w:val="490"/>
        </w:trPr>
        <w:tc>
          <w:tcPr>
            <w:tcW w:w="2628" w:type="dxa"/>
          </w:tcPr>
          <w:p w14:paraId="2AFC714F" w14:textId="77777777" w:rsidR="00B10A97" w:rsidRPr="00CB15AF" w:rsidRDefault="00B10A97" w:rsidP="00A22883">
            <w:pPr>
              <w:pStyle w:val="TableParagraph"/>
              <w:spacing w:before="15"/>
              <w:ind w:left="103"/>
              <w:rPr>
                <w:sz w:val="18"/>
                <w:szCs w:val="18"/>
              </w:rPr>
            </w:pPr>
            <w:r w:rsidRPr="00CB15AF">
              <w:rPr>
                <w:sz w:val="18"/>
                <w:szCs w:val="18"/>
              </w:rPr>
              <w:t>PermittedFeatureTypeCode</w:t>
            </w:r>
          </w:p>
        </w:tc>
        <w:tc>
          <w:tcPr>
            <w:tcW w:w="2127" w:type="dxa"/>
          </w:tcPr>
          <w:p w14:paraId="5232F93E" w14:textId="3EFB140E" w:rsidR="00B10A97" w:rsidRPr="00CB15AF" w:rsidRDefault="00B10A97" w:rsidP="00A22883">
            <w:pPr>
              <w:pStyle w:val="TableParagraph"/>
              <w:ind w:left="103"/>
              <w:rPr>
                <w:sz w:val="18"/>
                <w:szCs w:val="18"/>
              </w:rPr>
            </w:pPr>
            <w:r w:rsidRPr="00CB15AF">
              <w:rPr>
                <w:w w:val="95"/>
                <w:sz w:val="18"/>
                <w:szCs w:val="18"/>
              </w:rPr>
              <w:t>Ref_permitted_f</w:t>
            </w:r>
            <w:r w:rsidRPr="00CB15AF">
              <w:rPr>
                <w:sz w:val="18"/>
                <w:szCs w:val="18"/>
              </w:rPr>
              <w:t>eature_type</w:t>
            </w:r>
          </w:p>
        </w:tc>
        <w:tc>
          <w:tcPr>
            <w:tcW w:w="3600" w:type="dxa"/>
            <w:tcBorders>
              <w:right w:val="single" w:sz="4" w:space="0" w:color="000000"/>
            </w:tcBorders>
          </w:tcPr>
          <w:p w14:paraId="08909120" w14:textId="75B8E96D" w:rsidR="00B10A97" w:rsidRPr="00CB15AF" w:rsidRDefault="00B10A97" w:rsidP="00A22883">
            <w:pPr>
              <w:pStyle w:val="TableParagraph"/>
              <w:spacing w:before="15" w:line="242" w:lineRule="auto"/>
              <w:ind w:left="103"/>
              <w:rPr>
                <w:sz w:val="18"/>
                <w:szCs w:val="18"/>
              </w:rPr>
            </w:pPr>
            <w:r w:rsidRPr="00CB15AF">
              <w:rPr>
                <w:w w:val="95"/>
                <w:sz w:val="18"/>
                <w:szCs w:val="18"/>
              </w:rPr>
              <w:t>icis_perm_feature.perm_feature_ty</w:t>
            </w:r>
            <w:r w:rsidRPr="00CB15AF">
              <w:rPr>
                <w:sz w:val="18"/>
                <w:szCs w:val="18"/>
              </w:rPr>
              <w:t>pe_code</w:t>
            </w:r>
          </w:p>
        </w:tc>
        <w:tc>
          <w:tcPr>
            <w:tcW w:w="4590" w:type="dxa"/>
            <w:tcBorders>
              <w:left w:val="single" w:sz="4" w:space="0" w:color="000000"/>
            </w:tcBorders>
          </w:tcPr>
          <w:p w14:paraId="2D1C24AF" w14:textId="428C6030" w:rsidR="00B10A97" w:rsidRPr="00CB15AF" w:rsidRDefault="00B10A97">
            <w:pPr>
              <w:pStyle w:val="TableParagraph"/>
              <w:ind w:left="103" w:right="174"/>
              <w:rPr>
                <w:sz w:val="18"/>
                <w:szCs w:val="18"/>
              </w:rPr>
            </w:pPr>
          </w:p>
        </w:tc>
      </w:tr>
      <w:tr w:rsidR="00B10A97" w:rsidRPr="00CB15AF" w14:paraId="53B01A40" w14:textId="77777777" w:rsidTr="004F40BC">
        <w:trPr>
          <w:trHeight w:hRule="exact" w:val="490"/>
        </w:trPr>
        <w:tc>
          <w:tcPr>
            <w:tcW w:w="2628" w:type="dxa"/>
          </w:tcPr>
          <w:p w14:paraId="51AD6C1D" w14:textId="4573C59F" w:rsidR="00B10A97" w:rsidRPr="00CB15AF" w:rsidRDefault="00B10A97" w:rsidP="00A22883">
            <w:pPr>
              <w:pStyle w:val="TableParagraph"/>
              <w:spacing w:before="17"/>
              <w:ind w:left="103"/>
              <w:rPr>
                <w:sz w:val="18"/>
                <w:szCs w:val="18"/>
              </w:rPr>
            </w:pPr>
            <w:r w:rsidRPr="00CB15AF">
              <w:rPr>
                <w:w w:val="95"/>
                <w:sz w:val="18"/>
                <w:szCs w:val="18"/>
              </w:rPr>
              <w:t>PermittedFeatureCharacteristi</w:t>
            </w:r>
            <w:r w:rsidRPr="00CB15AF">
              <w:rPr>
                <w:sz w:val="18"/>
                <w:szCs w:val="18"/>
              </w:rPr>
              <w:t>cs</w:t>
            </w:r>
          </w:p>
        </w:tc>
        <w:tc>
          <w:tcPr>
            <w:tcW w:w="2127" w:type="dxa"/>
          </w:tcPr>
          <w:p w14:paraId="7FE4277D" w14:textId="413D3CC5" w:rsidR="00B10A97" w:rsidRPr="00CB15AF" w:rsidRDefault="00B10A97" w:rsidP="00A22883">
            <w:pPr>
              <w:pStyle w:val="TableParagraph"/>
              <w:spacing w:line="228" w:lineRule="exact"/>
              <w:ind w:left="103"/>
              <w:rPr>
                <w:sz w:val="18"/>
                <w:szCs w:val="18"/>
              </w:rPr>
            </w:pPr>
            <w:r w:rsidRPr="00CB15AF">
              <w:rPr>
                <w:w w:val="95"/>
                <w:sz w:val="18"/>
                <w:szCs w:val="18"/>
              </w:rPr>
              <w:t>Ref_characteristi</w:t>
            </w:r>
            <w:r w:rsidRPr="00CB15AF">
              <w:rPr>
                <w:sz w:val="18"/>
                <w:szCs w:val="18"/>
              </w:rPr>
              <w:t>c</w:t>
            </w:r>
          </w:p>
        </w:tc>
        <w:tc>
          <w:tcPr>
            <w:tcW w:w="3600" w:type="dxa"/>
            <w:tcBorders>
              <w:right w:val="single" w:sz="4" w:space="0" w:color="000000"/>
            </w:tcBorders>
          </w:tcPr>
          <w:p w14:paraId="6ECBF226" w14:textId="51DFE60B" w:rsidR="00B10A97" w:rsidRPr="00CB15AF" w:rsidRDefault="00B10A97" w:rsidP="00A22883">
            <w:pPr>
              <w:pStyle w:val="TableParagraph"/>
              <w:spacing w:before="17"/>
              <w:ind w:left="103"/>
              <w:rPr>
                <w:sz w:val="18"/>
                <w:szCs w:val="18"/>
              </w:rPr>
            </w:pPr>
            <w:r w:rsidRPr="00CB15AF">
              <w:rPr>
                <w:w w:val="95"/>
                <w:sz w:val="18"/>
                <w:szCs w:val="18"/>
              </w:rPr>
              <w:t>xref_perm_feature_character.chara</w:t>
            </w:r>
            <w:r w:rsidRPr="00CB15AF">
              <w:rPr>
                <w:sz w:val="18"/>
                <w:szCs w:val="18"/>
              </w:rPr>
              <w:t>cteristic_code</w:t>
            </w:r>
          </w:p>
        </w:tc>
        <w:tc>
          <w:tcPr>
            <w:tcW w:w="4590" w:type="dxa"/>
            <w:tcBorders>
              <w:left w:val="single" w:sz="4" w:space="0" w:color="000000"/>
            </w:tcBorders>
          </w:tcPr>
          <w:p w14:paraId="211592DE" w14:textId="519BC524" w:rsidR="00B10A97" w:rsidRPr="00CB15AF" w:rsidRDefault="00B10A97">
            <w:pPr>
              <w:pStyle w:val="TableParagraph"/>
              <w:spacing w:line="228" w:lineRule="exact"/>
              <w:ind w:left="103" w:right="174"/>
              <w:rPr>
                <w:sz w:val="18"/>
                <w:szCs w:val="18"/>
              </w:rPr>
            </w:pPr>
          </w:p>
        </w:tc>
      </w:tr>
      <w:tr w:rsidR="00B10A97" w:rsidRPr="00CB15AF" w14:paraId="21BFBB46" w14:textId="77777777" w:rsidTr="004F40BC">
        <w:trPr>
          <w:trHeight w:hRule="exact" w:val="317"/>
        </w:trPr>
        <w:tc>
          <w:tcPr>
            <w:tcW w:w="2628" w:type="dxa"/>
          </w:tcPr>
          <w:p w14:paraId="25EBEDA8" w14:textId="77777777" w:rsidR="00B10A97" w:rsidRPr="00CB15AF" w:rsidRDefault="00B10A97" w:rsidP="00A22883">
            <w:pPr>
              <w:pStyle w:val="TableParagraph"/>
              <w:spacing w:before="15"/>
              <w:ind w:left="103"/>
              <w:rPr>
                <w:sz w:val="18"/>
                <w:szCs w:val="18"/>
              </w:rPr>
            </w:pPr>
            <w:r w:rsidRPr="00CB15AF">
              <w:rPr>
                <w:sz w:val="18"/>
                <w:szCs w:val="18"/>
              </w:rPr>
              <w:t>PermittedFeatureDescription</w:t>
            </w:r>
          </w:p>
        </w:tc>
        <w:tc>
          <w:tcPr>
            <w:tcW w:w="2127" w:type="dxa"/>
          </w:tcPr>
          <w:p w14:paraId="6E2FCFA3" w14:textId="77777777" w:rsidR="00B10A97" w:rsidRPr="00CB15AF" w:rsidRDefault="00B10A97" w:rsidP="00A22883">
            <w:pPr>
              <w:rPr>
                <w:sz w:val="18"/>
                <w:szCs w:val="18"/>
              </w:rPr>
            </w:pPr>
          </w:p>
        </w:tc>
        <w:tc>
          <w:tcPr>
            <w:tcW w:w="3600" w:type="dxa"/>
            <w:tcBorders>
              <w:right w:val="single" w:sz="4" w:space="0" w:color="000000"/>
            </w:tcBorders>
          </w:tcPr>
          <w:p w14:paraId="3B3D9481" w14:textId="1589201F" w:rsidR="00B10A97" w:rsidRPr="00CB15AF" w:rsidRDefault="00B10A97" w:rsidP="00A22883">
            <w:pPr>
              <w:pStyle w:val="TableParagraph"/>
              <w:spacing w:before="15"/>
              <w:ind w:left="103"/>
              <w:rPr>
                <w:sz w:val="18"/>
                <w:szCs w:val="18"/>
              </w:rPr>
            </w:pPr>
            <w:r w:rsidRPr="00CB15AF">
              <w:rPr>
                <w:w w:val="95"/>
                <w:sz w:val="18"/>
                <w:szCs w:val="18"/>
              </w:rPr>
              <w:t>icis_perm_feature.perm_feature_te</w:t>
            </w:r>
            <w:r w:rsidRPr="00CB15AF">
              <w:rPr>
                <w:sz w:val="18"/>
                <w:szCs w:val="18"/>
              </w:rPr>
              <w:t>xt</w:t>
            </w:r>
          </w:p>
        </w:tc>
        <w:tc>
          <w:tcPr>
            <w:tcW w:w="4590" w:type="dxa"/>
            <w:tcBorders>
              <w:left w:val="single" w:sz="4" w:space="0" w:color="000000"/>
            </w:tcBorders>
          </w:tcPr>
          <w:p w14:paraId="4476EF1B" w14:textId="2AB1C3CD" w:rsidR="00B10A97" w:rsidRPr="00CB15AF" w:rsidRDefault="00B10A97">
            <w:pPr>
              <w:pStyle w:val="TableParagraph"/>
              <w:spacing w:line="223" w:lineRule="exact"/>
              <w:ind w:left="103"/>
              <w:rPr>
                <w:sz w:val="18"/>
                <w:szCs w:val="18"/>
              </w:rPr>
            </w:pPr>
          </w:p>
        </w:tc>
      </w:tr>
      <w:tr w:rsidR="00B10A97" w:rsidRPr="00CB15AF" w14:paraId="7816819B" w14:textId="77777777" w:rsidTr="004F40BC">
        <w:trPr>
          <w:trHeight w:hRule="exact" w:val="490"/>
        </w:trPr>
        <w:tc>
          <w:tcPr>
            <w:tcW w:w="2628" w:type="dxa"/>
          </w:tcPr>
          <w:p w14:paraId="53802573" w14:textId="05715023" w:rsidR="00B10A97" w:rsidRPr="00CB15AF" w:rsidRDefault="00B10A97" w:rsidP="00A22883">
            <w:pPr>
              <w:pStyle w:val="TableParagraph"/>
              <w:spacing w:before="15"/>
              <w:ind w:left="103"/>
              <w:rPr>
                <w:sz w:val="18"/>
                <w:szCs w:val="18"/>
              </w:rPr>
            </w:pPr>
            <w:r w:rsidRPr="00CB15AF">
              <w:rPr>
                <w:w w:val="95"/>
                <w:sz w:val="18"/>
                <w:szCs w:val="18"/>
              </w:rPr>
              <w:lastRenderedPageBreak/>
              <w:t>PermittedFeatureStateWaterB</w:t>
            </w:r>
            <w:r w:rsidRPr="00CB15AF">
              <w:rPr>
                <w:sz w:val="18"/>
                <w:szCs w:val="18"/>
              </w:rPr>
              <w:t>odyName</w:t>
            </w:r>
          </w:p>
        </w:tc>
        <w:tc>
          <w:tcPr>
            <w:tcW w:w="2127" w:type="dxa"/>
          </w:tcPr>
          <w:p w14:paraId="30E24A36" w14:textId="77777777" w:rsidR="00B10A97" w:rsidRPr="00CB15AF" w:rsidRDefault="00B10A97" w:rsidP="00A22883">
            <w:pPr>
              <w:rPr>
                <w:sz w:val="18"/>
                <w:szCs w:val="18"/>
              </w:rPr>
            </w:pPr>
          </w:p>
        </w:tc>
        <w:tc>
          <w:tcPr>
            <w:tcW w:w="3600" w:type="dxa"/>
            <w:tcBorders>
              <w:right w:val="single" w:sz="4" w:space="0" w:color="000000"/>
            </w:tcBorders>
          </w:tcPr>
          <w:p w14:paraId="7445D447" w14:textId="48A1FCDC" w:rsidR="00B10A97" w:rsidRPr="00CB15AF" w:rsidRDefault="00B10A97" w:rsidP="00A22883">
            <w:pPr>
              <w:pStyle w:val="TableParagraph"/>
              <w:spacing w:before="15"/>
              <w:ind w:left="103"/>
              <w:rPr>
                <w:sz w:val="18"/>
                <w:szCs w:val="18"/>
              </w:rPr>
            </w:pPr>
            <w:r w:rsidRPr="00CB15AF">
              <w:rPr>
                <w:w w:val="95"/>
                <w:sz w:val="18"/>
                <w:szCs w:val="18"/>
              </w:rPr>
              <w:t>icis_perm_feature.state_water_bod</w:t>
            </w:r>
            <w:r w:rsidRPr="00CB15AF">
              <w:rPr>
                <w:sz w:val="18"/>
                <w:szCs w:val="18"/>
              </w:rPr>
              <w:t>y_name</w:t>
            </w:r>
          </w:p>
        </w:tc>
        <w:tc>
          <w:tcPr>
            <w:tcW w:w="4590" w:type="dxa"/>
            <w:tcBorders>
              <w:left w:val="single" w:sz="4" w:space="0" w:color="000000"/>
            </w:tcBorders>
          </w:tcPr>
          <w:p w14:paraId="35ED9FC1" w14:textId="79F5B980" w:rsidR="00B10A97" w:rsidRPr="00CB15AF" w:rsidRDefault="00B10A97">
            <w:pPr>
              <w:pStyle w:val="TableParagraph"/>
              <w:spacing w:line="224" w:lineRule="exact"/>
              <w:ind w:left="103"/>
              <w:rPr>
                <w:sz w:val="18"/>
                <w:szCs w:val="18"/>
              </w:rPr>
            </w:pPr>
          </w:p>
        </w:tc>
      </w:tr>
      <w:tr w:rsidR="00B10A97" w:rsidRPr="00CB15AF" w14:paraId="00A5235E" w14:textId="77777777" w:rsidTr="004F40BC">
        <w:trPr>
          <w:trHeight w:hRule="exact" w:val="490"/>
        </w:trPr>
        <w:tc>
          <w:tcPr>
            <w:tcW w:w="2628" w:type="dxa"/>
          </w:tcPr>
          <w:p w14:paraId="127716FD" w14:textId="671C0D5A" w:rsidR="00B10A97" w:rsidRPr="00CB15AF" w:rsidRDefault="00B10A97" w:rsidP="00A22883">
            <w:pPr>
              <w:pStyle w:val="TableParagraph"/>
              <w:spacing w:before="15"/>
              <w:ind w:left="103"/>
              <w:rPr>
                <w:sz w:val="18"/>
                <w:szCs w:val="18"/>
              </w:rPr>
            </w:pPr>
            <w:r w:rsidRPr="00CB15AF">
              <w:rPr>
                <w:w w:val="95"/>
                <w:sz w:val="18"/>
                <w:szCs w:val="18"/>
              </w:rPr>
              <w:t>PermittedFeatureUserDefined</w:t>
            </w:r>
            <w:r w:rsidRPr="00CB15AF">
              <w:rPr>
                <w:sz w:val="18"/>
                <w:szCs w:val="18"/>
              </w:rPr>
              <w:t>DataElement1</w:t>
            </w:r>
          </w:p>
        </w:tc>
        <w:tc>
          <w:tcPr>
            <w:tcW w:w="2127" w:type="dxa"/>
          </w:tcPr>
          <w:p w14:paraId="2AC1D7E4" w14:textId="77777777" w:rsidR="00B10A97" w:rsidRPr="00CB15AF" w:rsidRDefault="00B10A97" w:rsidP="00A22883">
            <w:pPr>
              <w:rPr>
                <w:sz w:val="18"/>
                <w:szCs w:val="18"/>
              </w:rPr>
            </w:pPr>
          </w:p>
        </w:tc>
        <w:tc>
          <w:tcPr>
            <w:tcW w:w="3600" w:type="dxa"/>
            <w:tcBorders>
              <w:right w:val="single" w:sz="4" w:space="0" w:color="000000"/>
            </w:tcBorders>
          </w:tcPr>
          <w:p w14:paraId="698411CE" w14:textId="77777777" w:rsidR="00B10A97" w:rsidRPr="00CB15AF" w:rsidRDefault="00B10A97" w:rsidP="00A22883">
            <w:pPr>
              <w:pStyle w:val="TableParagraph"/>
              <w:spacing w:before="15"/>
              <w:ind w:left="103"/>
              <w:rPr>
                <w:sz w:val="18"/>
                <w:szCs w:val="18"/>
              </w:rPr>
            </w:pPr>
            <w:r w:rsidRPr="00CB15AF">
              <w:rPr>
                <w:sz w:val="18"/>
                <w:szCs w:val="18"/>
              </w:rPr>
              <w:t>icis_perm_feature.udf1</w:t>
            </w:r>
          </w:p>
        </w:tc>
        <w:tc>
          <w:tcPr>
            <w:tcW w:w="4590" w:type="dxa"/>
            <w:tcBorders>
              <w:left w:val="single" w:sz="4" w:space="0" w:color="000000"/>
            </w:tcBorders>
          </w:tcPr>
          <w:p w14:paraId="0AABECB9" w14:textId="726B9514" w:rsidR="00B10A97" w:rsidRPr="00CB15AF" w:rsidRDefault="00B10A97">
            <w:pPr>
              <w:pStyle w:val="TableParagraph"/>
              <w:spacing w:line="223" w:lineRule="exact"/>
              <w:ind w:left="103"/>
              <w:rPr>
                <w:sz w:val="18"/>
                <w:szCs w:val="18"/>
              </w:rPr>
            </w:pPr>
          </w:p>
        </w:tc>
      </w:tr>
      <w:tr w:rsidR="00B10A97" w:rsidRPr="00CB15AF" w14:paraId="68EAE715" w14:textId="77777777" w:rsidTr="004F40BC">
        <w:trPr>
          <w:trHeight w:hRule="exact" w:val="490"/>
        </w:trPr>
        <w:tc>
          <w:tcPr>
            <w:tcW w:w="2628" w:type="dxa"/>
          </w:tcPr>
          <w:p w14:paraId="5A4A7C6D" w14:textId="3A393034" w:rsidR="00B10A97" w:rsidRPr="00CB15AF" w:rsidRDefault="00B10A97" w:rsidP="00A22883">
            <w:pPr>
              <w:pStyle w:val="TableParagraph"/>
              <w:spacing w:before="15"/>
              <w:ind w:left="103"/>
              <w:rPr>
                <w:sz w:val="18"/>
                <w:szCs w:val="18"/>
              </w:rPr>
            </w:pPr>
            <w:r w:rsidRPr="00CB15AF">
              <w:rPr>
                <w:w w:val="95"/>
                <w:sz w:val="18"/>
                <w:szCs w:val="18"/>
              </w:rPr>
              <w:t>PermittedFeatureUserDefined</w:t>
            </w:r>
            <w:r w:rsidRPr="00CB15AF">
              <w:rPr>
                <w:sz w:val="18"/>
                <w:szCs w:val="18"/>
              </w:rPr>
              <w:t>DataElement2</w:t>
            </w:r>
          </w:p>
        </w:tc>
        <w:tc>
          <w:tcPr>
            <w:tcW w:w="2127" w:type="dxa"/>
          </w:tcPr>
          <w:p w14:paraId="1B04FFBC" w14:textId="77777777" w:rsidR="00B10A97" w:rsidRPr="00CB15AF" w:rsidRDefault="00B10A97" w:rsidP="00A22883">
            <w:pPr>
              <w:rPr>
                <w:sz w:val="18"/>
                <w:szCs w:val="18"/>
              </w:rPr>
            </w:pPr>
          </w:p>
        </w:tc>
        <w:tc>
          <w:tcPr>
            <w:tcW w:w="3600" w:type="dxa"/>
            <w:tcBorders>
              <w:right w:val="single" w:sz="4" w:space="0" w:color="000000"/>
            </w:tcBorders>
          </w:tcPr>
          <w:p w14:paraId="29D39DAC" w14:textId="77777777" w:rsidR="00B10A97" w:rsidRPr="00CB15AF" w:rsidRDefault="00B10A97" w:rsidP="00A22883">
            <w:pPr>
              <w:pStyle w:val="TableParagraph"/>
              <w:spacing w:before="15"/>
              <w:ind w:left="103"/>
              <w:rPr>
                <w:sz w:val="18"/>
                <w:szCs w:val="18"/>
              </w:rPr>
            </w:pPr>
            <w:r w:rsidRPr="00CB15AF">
              <w:rPr>
                <w:sz w:val="18"/>
                <w:szCs w:val="18"/>
              </w:rPr>
              <w:t>icis_perm_feature.udf2</w:t>
            </w:r>
          </w:p>
        </w:tc>
        <w:tc>
          <w:tcPr>
            <w:tcW w:w="4590" w:type="dxa"/>
            <w:tcBorders>
              <w:left w:val="single" w:sz="4" w:space="0" w:color="000000"/>
            </w:tcBorders>
          </w:tcPr>
          <w:p w14:paraId="3654A92D" w14:textId="2CA2B1D2" w:rsidR="00B10A97" w:rsidRPr="00CB15AF" w:rsidRDefault="00B10A97">
            <w:pPr>
              <w:pStyle w:val="TableParagraph"/>
              <w:spacing w:line="223" w:lineRule="exact"/>
              <w:ind w:left="103"/>
              <w:rPr>
                <w:sz w:val="18"/>
                <w:szCs w:val="18"/>
              </w:rPr>
            </w:pPr>
          </w:p>
        </w:tc>
      </w:tr>
      <w:tr w:rsidR="00B10A97" w:rsidRPr="00CB15AF" w14:paraId="5A5E17C6" w14:textId="77777777" w:rsidTr="004F40BC">
        <w:trPr>
          <w:trHeight w:hRule="exact" w:val="1954"/>
        </w:trPr>
        <w:tc>
          <w:tcPr>
            <w:tcW w:w="2628" w:type="dxa"/>
          </w:tcPr>
          <w:p w14:paraId="16AFF243" w14:textId="77777777" w:rsidR="00B10A97" w:rsidRPr="00CB15AF" w:rsidRDefault="00B10A97" w:rsidP="00A22883">
            <w:pPr>
              <w:pStyle w:val="TableParagraph"/>
              <w:spacing w:before="15"/>
              <w:ind w:left="103"/>
              <w:rPr>
                <w:sz w:val="18"/>
                <w:szCs w:val="18"/>
              </w:rPr>
            </w:pPr>
            <w:r w:rsidRPr="00CB15AF">
              <w:rPr>
                <w:sz w:val="18"/>
                <w:szCs w:val="18"/>
              </w:rPr>
              <w:t>LatitudeMeasure</w:t>
            </w:r>
          </w:p>
        </w:tc>
        <w:tc>
          <w:tcPr>
            <w:tcW w:w="2127" w:type="dxa"/>
          </w:tcPr>
          <w:p w14:paraId="6EB3251B" w14:textId="77777777" w:rsidR="00B10A97" w:rsidRPr="00CB15AF" w:rsidRDefault="00B10A97" w:rsidP="00A22883">
            <w:pPr>
              <w:rPr>
                <w:sz w:val="18"/>
                <w:szCs w:val="18"/>
              </w:rPr>
            </w:pPr>
          </w:p>
        </w:tc>
        <w:tc>
          <w:tcPr>
            <w:tcW w:w="3600" w:type="dxa"/>
            <w:tcBorders>
              <w:right w:val="single" w:sz="4" w:space="0" w:color="000000"/>
            </w:tcBorders>
          </w:tcPr>
          <w:p w14:paraId="69A360E9" w14:textId="68C82241" w:rsidR="00B10A97" w:rsidRPr="00CB15AF" w:rsidRDefault="00B10A97" w:rsidP="00A22883">
            <w:pPr>
              <w:pStyle w:val="TableParagraph"/>
              <w:ind w:left="103"/>
              <w:rPr>
                <w:sz w:val="18"/>
                <w:szCs w:val="18"/>
              </w:rPr>
            </w:pPr>
            <w:r w:rsidRPr="00CB15AF">
              <w:rPr>
                <w:w w:val="95"/>
                <w:sz w:val="18"/>
                <w:szCs w:val="18"/>
              </w:rPr>
              <w:t>icis_perm_feature_coord.latitude_</w:t>
            </w:r>
            <w:r w:rsidRPr="00CB15AF">
              <w:rPr>
                <w:sz w:val="18"/>
                <w:szCs w:val="18"/>
              </w:rPr>
              <w:t>measure</w:t>
            </w:r>
          </w:p>
        </w:tc>
        <w:tc>
          <w:tcPr>
            <w:tcW w:w="4590" w:type="dxa"/>
            <w:tcBorders>
              <w:left w:val="single" w:sz="4" w:space="0" w:color="000000"/>
            </w:tcBorders>
          </w:tcPr>
          <w:p w14:paraId="4594CE3B" w14:textId="469A38FB" w:rsidR="00B10A97" w:rsidRPr="00CB15AF" w:rsidRDefault="00B10A97" w:rsidP="00E90EE0">
            <w:pPr>
              <w:pStyle w:val="TableParagraph"/>
              <w:ind w:left="103" w:right="70"/>
              <w:rPr>
                <w:sz w:val="18"/>
                <w:szCs w:val="18"/>
              </w:rPr>
            </w:pPr>
            <w:r w:rsidRPr="00CB15AF">
              <w:rPr>
                <w:sz w:val="18"/>
                <w:szCs w:val="18"/>
              </w:rPr>
              <w:t>ICIS stores decimal degrees and if Latitude is not blank, Longitude must not be blank. Use the following formula to convert to decimal degrees:</w:t>
            </w:r>
          </w:p>
          <w:p w14:paraId="3072F35E" w14:textId="77777777" w:rsidR="00B10A97" w:rsidRPr="00CB15AF" w:rsidRDefault="00B10A97">
            <w:pPr>
              <w:pStyle w:val="TableParagraph"/>
              <w:ind w:left="153" w:right="546" w:hanging="51"/>
              <w:rPr>
                <w:sz w:val="18"/>
                <w:szCs w:val="18"/>
              </w:rPr>
            </w:pPr>
            <w:r w:rsidRPr="00CB15AF">
              <w:rPr>
                <w:sz w:val="18"/>
                <w:szCs w:val="18"/>
              </w:rPr>
              <w:t>Decimal Degrees value = HD.A A = [(M + S.T/60)/60]</w:t>
            </w:r>
          </w:p>
          <w:p w14:paraId="44EF2827" w14:textId="77777777" w:rsidR="00B10A97" w:rsidRPr="00CB15AF" w:rsidRDefault="00B10A97" w:rsidP="00E90EE0">
            <w:pPr>
              <w:pStyle w:val="TableParagraph"/>
              <w:ind w:left="103"/>
              <w:rPr>
                <w:sz w:val="18"/>
                <w:szCs w:val="18"/>
              </w:rPr>
            </w:pPr>
            <w:r w:rsidRPr="00CB15AF">
              <w:rPr>
                <w:sz w:val="18"/>
                <w:szCs w:val="18"/>
              </w:rPr>
              <w:t>where A = the decimal part of the number</w:t>
            </w:r>
          </w:p>
          <w:p w14:paraId="25E43331" w14:textId="77777777" w:rsidR="00B10A97" w:rsidRPr="00CB15AF" w:rsidRDefault="00B10A97" w:rsidP="00E90EE0">
            <w:pPr>
              <w:pStyle w:val="TableParagraph"/>
              <w:spacing w:before="4"/>
              <w:ind w:left="103" w:right="2102"/>
              <w:jc w:val="both"/>
              <w:rPr>
                <w:sz w:val="18"/>
                <w:szCs w:val="18"/>
              </w:rPr>
            </w:pPr>
            <w:r w:rsidRPr="00CB15AF">
              <w:rPr>
                <w:sz w:val="18"/>
                <w:szCs w:val="18"/>
              </w:rPr>
              <w:t>D = degrees M = minutes S = seconds</w:t>
            </w:r>
          </w:p>
          <w:p w14:paraId="78B8889E" w14:textId="3E8C9C2B" w:rsidR="00B10A97" w:rsidRPr="00CB15AF" w:rsidRDefault="00B10A97" w:rsidP="00E90EE0">
            <w:pPr>
              <w:pStyle w:val="TableParagraph"/>
              <w:ind w:left="153" w:right="546" w:hanging="51"/>
              <w:rPr>
                <w:sz w:val="18"/>
                <w:szCs w:val="18"/>
              </w:rPr>
            </w:pPr>
            <w:r w:rsidRPr="00CB15AF">
              <w:rPr>
                <w:sz w:val="18"/>
                <w:szCs w:val="18"/>
              </w:rPr>
              <w:t>T = tenths of a second</w:t>
            </w:r>
          </w:p>
        </w:tc>
      </w:tr>
      <w:tr w:rsidR="00B10A97" w:rsidRPr="00CB15AF" w14:paraId="53AA4BF4" w14:textId="77777777" w:rsidTr="004F40BC">
        <w:trPr>
          <w:trHeight w:hRule="exact" w:val="1981"/>
        </w:trPr>
        <w:tc>
          <w:tcPr>
            <w:tcW w:w="2628" w:type="dxa"/>
          </w:tcPr>
          <w:p w14:paraId="19AC1AF5" w14:textId="77777777" w:rsidR="00B10A97" w:rsidRPr="00CB15AF" w:rsidRDefault="00B10A97" w:rsidP="00A22883">
            <w:pPr>
              <w:pStyle w:val="TableParagraph"/>
              <w:spacing w:before="15"/>
              <w:ind w:left="103"/>
              <w:rPr>
                <w:sz w:val="18"/>
                <w:szCs w:val="18"/>
              </w:rPr>
            </w:pPr>
            <w:r w:rsidRPr="00CB15AF">
              <w:rPr>
                <w:sz w:val="18"/>
                <w:szCs w:val="18"/>
              </w:rPr>
              <w:t>LongitudeMeasure</w:t>
            </w:r>
          </w:p>
        </w:tc>
        <w:tc>
          <w:tcPr>
            <w:tcW w:w="2127" w:type="dxa"/>
          </w:tcPr>
          <w:p w14:paraId="3D4965F9" w14:textId="77777777" w:rsidR="00B10A97" w:rsidRPr="00CB15AF" w:rsidRDefault="00B10A97" w:rsidP="00A22883">
            <w:pPr>
              <w:rPr>
                <w:sz w:val="18"/>
                <w:szCs w:val="18"/>
              </w:rPr>
            </w:pPr>
          </w:p>
        </w:tc>
        <w:tc>
          <w:tcPr>
            <w:tcW w:w="3600" w:type="dxa"/>
            <w:tcBorders>
              <w:right w:val="single" w:sz="4" w:space="0" w:color="000000"/>
            </w:tcBorders>
          </w:tcPr>
          <w:p w14:paraId="1973B0A0" w14:textId="60D6FA71" w:rsidR="00B10A97" w:rsidRPr="00CB15AF" w:rsidRDefault="00B10A97" w:rsidP="00A22883">
            <w:pPr>
              <w:pStyle w:val="TableParagraph"/>
              <w:spacing w:line="224" w:lineRule="exact"/>
              <w:ind w:left="103"/>
              <w:rPr>
                <w:sz w:val="18"/>
                <w:szCs w:val="18"/>
              </w:rPr>
            </w:pPr>
            <w:r w:rsidRPr="00CB15AF">
              <w:rPr>
                <w:sz w:val="18"/>
                <w:szCs w:val="18"/>
              </w:rPr>
              <w:t>icis_perm_feature_coord.longitude_measure</w:t>
            </w:r>
          </w:p>
        </w:tc>
        <w:tc>
          <w:tcPr>
            <w:tcW w:w="4590" w:type="dxa"/>
            <w:tcBorders>
              <w:left w:val="single" w:sz="4" w:space="0" w:color="000000"/>
            </w:tcBorders>
          </w:tcPr>
          <w:p w14:paraId="21B582E8" w14:textId="27D8EE0A" w:rsidR="00B10A97" w:rsidRPr="00CB15AF" w:rsidRDefault="00B10A97" w:rsidP="00E90EE0">
            <w:pPr>
              <w:pStyle w:val="TableParagraph"/>
              <w:ind w:left="103" w:right="70"/>
              <w:rPr>
                <w:sz w:val="18"/>
                <w:szCs w:val="18"/>
              </w:rPr>
            </w:pPr>
            <w:r w:rsidRPr="00CB15AF">
              <w:rPr>
                <w:sz w:val="18"/>
                <w:szCs w:val="18"/>
              </w:rPr>
              <w:t>ICIS stores decimal degrees and if Latitude is not blank, Longitude must not be blank. Use the following formula to convert to decimal degrees:</w:t>
            </w:r>
          </w:p>
          <w:p w14:paraId="4B6BCBD5" w14:textId="77777777" w:rsidR="00B10A97" w:rsidRPr="00CB15AF" w:rsidRDefault="00B10A97">
            <w:pPr>
              <w:pStyle w:val="TableParagraph"/>
              <w:ind w:left="153" w:right="546" w:hanging="51"/>
              <w:rPr>
                <w:sz w:val="18"/>
                <w:szCs w:val="18"/>
              </w:rPr>
            </w:pPr>
            <w:r w:rsidRPr="00CB15AF">
              <w:rPr>
                <w:sz w:val="18"/>
                <w:szCs w:val="18"/>
              </w:rPr>
              <w:t>Decimal Degrees value = HD.A A = [(M + S.T/60)/60]</w:t>
            </w:r>
          </w:p>
          <w:p w14:paraId="01778426" w14:textId="77777777" w:rsidR="00B10A97" w:rsidRPr="00CB15AF" w:rsidRDefault="00B10A97">
            <w:pPr>
              <w:pStyle w:val="TableParagraph"/>
              <w:ind w:left="103"/>
              <w:rPr>
                <w:sz w:val="18"/>
                <w:szCs w:val="18"/>
              </w:rPr>
            </w:pPr>
            <w:r w:rsidRPr="00CB15AF">
              <w:rPr>
                <w:sz w:val="18"/>
                <w:szCs w:val="18"/>
              </w:rPr>
              <w:t>where A = the decimal part of the number</w:t>
            </w:r>
          </w:p>
          <w:p w14:paraId="61154A25" w14:textId="77777777" w:rsidR="00B10A97" w:rsidRPr="00CB15AF" w:rsidRDefault="00B10A97">
            <w:pPr>
              <w:pStyle w:val="TableParagraph"/>
              <w:ind w:left="103" w:right="2102"/>
              <w:jc w:val="both"/>
              <w:rPr>
                <w:sz w:val="18"/>
                <w:szCs w:val="18"/>
              </w:rPr>
            </w:pPr>
            <w:r w:rsidRPr="00CB15AF">
              <w:rPr>
                <w:sz w:val="18"/>
                <w:szCs w:val="18"/>
              </w:rPr>
              <w:t>D = degrees M = minutes S = seconds</w:t>
            </w:r>
          </w:p>
          <w:p w14:paraId="08CA4AF5" w14:textId="77777777" w:rsidR="00B10A97" w:rsidRPr="00CB15AF" w:rsidRDefault="00B10A97">
            <w:pPr>
              <w:pStyle w:val="TableParagraph"/>
              <w:ind w:left="103"/>
              <w:rPr>
                <w:sz w:val="18"/>
                <w:szCs w:val="18"/>
              </w:rPr>
            </w:pPr>
            <w:r w:rsidRPr="00CB15AF">
              <w:rPr>
                <w:sz w:val="18"/>
                <w:szCs w:val="18"/>
              </w:rPr>
              <w:t>T = tenths of a second</w:t>
            </w:r>
          </w:p>
        </w:tc>
      </w:tr>
      <w:tr w:rsidR="00B10A97" w:rsidRPr="00CB15AF" w14:paraId="2794AE09" w14:textId="77777777" w:rsidTr="004F40BC">
        <w:trPr>
          <w:trHeight w:hRule="exact" w:val="490"/>
        </w:trPr>
        <w:tc>
          <w:tcPr>
            <w:tcW w:w="2628" w:type="dxa"/>
          </w:tcPr>
          <w:p w14:paraId="4730BD43" w14:textId="77777777" w:rsidR="00B10A97" w:rsidRPr="00CB15AF" w:rsidRDefault="00B10A97" w:rsidP="00A22883">
            <w:pPr>
              <w:pStyle w:val="TableParagraph"/>
              <w:spacing w:before="15"/>
              <w:ind w:left="103"/>
              <w:rPr>
                <w:sz w:val="18"/>
                <w:szCs w:val="18"/>
              </w:rPr>
            </w:pPr>
            <w:r w:rsidRPr="00CB15AF">
              <w:rPr>
                <w:sz w:val="18"/>
                <w:szCs w:val="18"/>
              </w:rPr>
              <w:t>HorizontalAccuracyMeasure</w:t>
            </w:r>
          </w:p>
        </w:tc>
        <w:tc>
          <w:tcPr>
            <w:tcW w:w="2127" w:type="dxa"/>
          </w:tcPr>
          <w:p w14:paraId="199C5889" w14:textId="77777777" w:rsidR="00B10A97" w:rsidRPr="00CB15AF" w:rsidRDefault="00B10A97" w:rsidP="00A22883">
            <w:pPr>
              <w:rPr>
                <w:sz w:val="18"/>
                <w:szCs w:val="18"/>
              </w:rPr>
            </w:pPr>
          </w:p>
        </w:tc>
        <w:tc>
          <w:tcPr>
            <w:tcW w:w="3600" w:type="dxa"/>
            <w:tcBorders>
              <w:right w:val="single" w:sz="4" w:space="0" w:color="000000"/>
            </w:tcBorders>
          </w:tcPr>
          <w:p w14:paraId="1DFD4288" w14:textId="3252B14B"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l_accuracy_measure</w:t>
            </w:r>
          </w:p>
        </w:tc>
        <w:tc>
          <w:tcPr>
            <w:tcW w:w="4590" w:type="dxa"/>
            <w:tcBorders>
              <w:left w:val="single" w:sz="4" w:space="0" w:color="000000"/>
            </w:tcBorders>
          </w:tcPr>
          <w:p w14:paraId="17EE2F2E" w14:textId="77777777" w:rsidR="00B10A97" w:rsidRPr="00CB15AF" w:rsidRDefault="00B10A97">
            <w:pPr>
              <w:pStyle w:val="TableParagraph"/>
              <w:spacing w:line="223" w:lineRule="exact"/>
              <w:ind w:left="103"/>
              <w:rPr>
                <w:sz w:val="18"/>
                <w:szCs w:val="18"/>
              </w:rPr>
            </w:pPr>
            <w:r w:rsidRPr="00CB15AF">
              <w:rPr>
                <w:sz w:val="18"/>
                <w:szCs w:val="18"/>
              </w:rPr>
              <w:t>Free format in ICIS</w:t>
            </w:r>
          </w:p>
        </w:tc>
      </w:tr>
      <w:tr w:rsidR="00B10A97" w:rsidRPr="00CB15AF" w14:paraId="6649B37F" w14:textId="77777777" w:rsidTr="00B10A97">
        <w:trPr>
          <w:trHeight w:hRule="exact" w:val="470"/>
        </w:trPr>
        <w:tc>
          <w:tcPr>
            <w:tcW w:w="2628" w:type="dxa"/>
          </w:tcPr>
          <w:p w14:paraId="0DE55D33" w14:textId="77777777" w:rsidR="00B10A97" w:rsidRPr="00CB15AF" w:rsidRDefault="00B10A97" w:rsidP="00A22883">
            <w:pPr>
              <w:pStyle w:val="TableParagraph"/>
              <w:spacing w:before="15"/>
              <w:ind w:left="103"/>
              <w:rPr>
                <w:sz w:val="18"/>
                <w:szCs w:val="18"/>
              </w:rPr>
            </w:pPr>
            <w:r w:rsidRPr="00CB15AF">
              <w:rPr>
                <w:sz w:val="18"/>
                <w:szCs w:val="18"/>
              </w:rPr>
              <w:t>GeometricTypeCode</w:t>
            </w:r>
          </w:p>
        </w:tc>
        <w:tc>
          <w:tcPr>
            <w:tcW w:w="2127" w:type="dxa"/>
          </w:tcPr>
          <w:p w14:paraId="3B7458E8" w14:textId="096E5539" w:rsidR="00B10A97" w:rsidRPr="00CB15AF" w:rsidRDefault="00B10A97" w:rsidP="00A22883">
            <w:pPr>
              <w:pStyle w:val="TableParagraph"/>
              <w:ind w:left="103"/>
              <w:rPr>
                <w:sz w:val="18"/>
                <w:szCs w:val="18"/>
              </w:rPr>
            </w:pPr>
            <w:r w:rsidRPr="00CB15AF">
              <w:rPr>
                <w:w w:val="95"/>
                <w:sz w:val="18"/>
                <w:szCs w:val="18"/>
              </w:rPr>
              <w:t>Ref_geometric_t</w:t>
            </w:r>
            <w:r w:rsidRPr="00CB15AF">
              <w:rPr>
                <w:sz w:val="18"/>
                <w:szCs w:val="18"/>
              </w:rPr>
              <w:t>ype</w:t>
            </w:r>
          </w:p>
        </w:tc>
        <w:tc>
          <w:tcPr>
            <w:tcW w:w="3600" w:type="dxa"/>
            <w:tcBorders>
              <w:right w:val="single" w:sz="4" w:space="0" w:color="000000"/>
            </w:tcBorders>
          </w:tcPr>
          <w:p w14:paraId="79839EE2" w14:textId="296867D5" w:rsidR="00B10A97" w:rsidRPr="00CB15AF" w:rsidRDefault="00B10A97" w:rsidP="00A22883">
            <w:pPr>
              <w:pStyle w:val="TableParagraph"/>
              <w:ind w:left="103"/>
              <w:rPr>
                <w:sz w:val="18"/>
                <w:szCs w:val="18"/>
              </w:rPr>
            </w:pPr>
            <w:r w:rsidRPr="00CB15AF">
              <w:rPr>
                <w:w w:val="95"/>
                <w:sz w:val="18"/>
                <w:szCs w:val="18"/>
              </w:rPr>
              <w:t>icis_perm_feature_coord.geometri</w:t>
            </w:r>
            <w:r w:rsidRPr="00CB15AF">
              <w:rPr>
                <w:sz w:val="18"/>
                <w:szCs w:val="18"/>
              </w:rPr>
              <w:t>c_type_code</w:t>
            </w:r>
          </w:p>
        </w:tc>
        <w:tc>
          <w:tcPr>
            <w:tcW w:w="4590" w:type="dxa"/>
            <w:tcBorders>
              <w:left w:val="single" w:sz="4" w:space="0" w:color="000000"/>
            </w:tcBorders>
          </w:tcPr>
          <w:p w14:paraId="497345CD" w14:textId="77777777" w:rsidR="00B10A97" w:rsidRPr="00CB15AF" w:rsidRDefault="00B10A97">
            <w:pPr>
              <w:rPr>
                <w:sz w:val="18"/>
                <w:szCs w:val="18"/>
              </w:rPr>
            </w:pPr>
          </w:p>
        </w:tc>
      </w:tr>
      <w:tr w:rsidR="00B10A97" w:rsidRPr="00CB15AF" w14:paraId="4654D671" w14:textId="77777777" w:rsidTr="004F40BC">
        <w:trPr>
          <w:trHeight w:hRule="exact" w:val="490"/>
        </w:trPr>
        <w:tc>
          <w:tcPr>
            <w:tcW w:w="2628" w:type="dxa"/>
          </w:tcPr>
          <w:p w14:paraId="3477E9CD" w14:textId="3EB37177" w:rsidR="00B10A97" w:rsidRPr="00CB15AF" w:rsidRDefault="00B10A97" w:rsidP="00A22883">
            <w:pPr>
              <w:pStyle w:val="TableParagraph"/>
              <w:ind w:left="103"/>
              <w:rPr>
                <w:sz w:val="18"/>
                <w:szCs w:val="18"/>
              </w:rPr>
            </w:pPr>
            <w:r w:rsidRPr="00CB15AF">
              <w:rPr>
                <w:w w:val="95"/>
                <w:sz w:val="18"/>
                <w:szCs w:val="18"/>
              </w:rPr>
              <w:t>HorizontalCollectionMethod</w:t>
            </w:r>
            <w:r w:rsidRPr="00CB15AF">
              <w:rPr>
                <w:sz w:val="18"/>
                <w:szCs w:val="18"/>
              </w:rPr>
              <w:t>Code</w:t>
            </w:r>
          </w:p>
        </w:tc>
        <w:tc>
          <w:tcPr>
            <w:tcW w:w="2127" w:type="dxa"/>
          </w:tcPr>
          <w:p w14:paraId="6CDD8AB6" w14:textId="060D00E6" w:rsidR="00B10A97" w:rsidRPr="00CB15AF" w:rsidRDefault="00B10A97" w:rsidP="00A22883">
            <w:pPr>
              <w:pStyle w:val="TableParagraph"/>
              <w:ind w:left="103"/>
              <w:rPr>
                <w:sz w:val="18"/>
                <w:szCs w:val="18"/>
              </w:rPr>
            </w:pPr>
            <w:r w:rsidRPr="00CB15AF">
              <w:rPr>
                <w:w w:val="95"/>
                <w:sz w:val="18"/>
                <w:szCs w:val="18"/>
              </w:rPr>
              <w:t>Ref_horizontal_c</w:t>
            </w:r>
            <w:r w:rsidRPr="00CB15AF">
              <w:rPr>
                <w:sz w:val="18"/>
                <w:szCs w:val="18"/>
              </w:rPr>
              <w:t>ollect_method</w:t>
            </w:r>
          </w:p>
        </w:tc>
        <w:tc>
          <w:tcPr>
            <w:tcW w:w="3600" w:type="dxa"/>
            <w:tcBorders>
              <w:right w:val="single" w:sz="4" w:space="0" w:color="000000"/>
            </w:tcBorders>
          </w:tcPr>
          <w:p w14:paraId="0A1F59DD" w14:textId="022090CC"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l_collect_method_code</w:t>
            </w:r>
          </w:p>
        </w:tc>
        <w:tc>
          <w:tcPr>
            <w:tcW w:w="4590" w:type="dxa"/>
            <w:tcBorders>
              <w:left w:val="single" w:sz="4" w:space="0" w:color="000000"/>
            </w:tcBorders>
          </w:tcPr>
          <w:p w14:paraId="6FC727F5" w14:textId="0B70D745" w:rsidR="00B10A97" w:rsidRPr="00CB15AF" w:rsidRDefault="00B10A97">
            <w:pPr>
              <w:pStyle w:val="TableParagraph"/>
              <w:ind w:left="103" w:right="174"/>
              <w:rPr>
                <w:sz w:val="18"/>
                <w:szCs w:val="18"/>
              </w:rPr>
            </w:pPr>
          </w:p>
        </w:tc>
      </w:tr>
      <w:tr w:rsidR="00B10A97" w:rsidRPr="00CB15AF" w14:paraId="55C1A123" w14:textId="77777777" w:rsidTr="004F40BC">
        <w:trPr>
          <w:trHeight w:hRule="exact" w:val="490"/>
        </w:trPr>
        <w:tc>
          <w:tcPr>
            <w:tcW w:w="2628" w:type="dxa"/>
          </w:tcPr>
          <w:p w14:paraId="3FB39161" w14:textId="0514B268" w:rsidR="00B10A97" w:rsidRPr="00CB15AF" w:rsidRDefault="00B10A97" w:rsidP="00A22883">
            <w:pPr>
              <w:pStyle w:val="TableParagraph"/>
              <w:ind w:left="103"/>
              <w:rPr>
                <w:sz w:val="18"/>
                <w:szCs w:val="18"/>
              </w:rPr>
            </w:pPr>
            <w:r w:rsidRPr="00CB15AF">
              <w:rPr>
                <w:w w:val="95"/>
                <w:sz w:val="18"/>
                <w:szCs w:val="18"/>
              </w:rPr>
              <w:t>HorizontalReferenceDatumC</w:t>
            </w:r>
            <w:r w:rsidRPr="00CB15AF">
              <w:rPr>
                <w:sz w:val="18"/>
                <w:szCs w:val="18"/>
              </w:rPr>
              <w:t>ode</w:t>
            </w:r>
          </w:p>
        </w:tc>
        <w:tc>
          <w:tcPr>
            <w:tcW w:w="2127" w:type="dxa"/>
          </w:tcPr>
          <w:p w14:paraId="01B8DA72" w14:textId="3BE8251D" w:rsidR="00B10A97" w:rsidRPr="00CB15AF" w:rsidRDefault="00B10A97" w:rsidP="00A22883">
            <w:pPr>
              <w:pStyle w:val="TableParagraph"/>
              <w:ind w:left="103"/>
              <w:rPr>
                <w:sz w:val="18"/>
                <w:szCs w:val="18"/>
              </w:rPr>
            </w:pPr>
            <w:r w:rsidRPr="00CB15AF">
              <w:rPr>
                <w:w w:val="95"/>
                <w:sz w:val="18"/>
                <w:szCs w:val="18"/>
              </w:rPr>
              <w:t>Ref_horizontal_r</w:t>
            </w:r>
            <w:r w:rsidRPr="00CB15AF">
              <w:rPr>
                <w:sz w:val="18"/>
                <w:szCs w:val="18"/>
              </w:rPr>
              <w:t>ef_datum</w:t>
            </w:r>
          </w:p>
        </w:tc>
        <w:tc>
          <w:tcPr>
            <w:tcW w:w="3600" w:type="dxa"/>
            <w:tcBorders>
              <w:right w:val="single" w:sz="4" w:space="0" w:color="000000"/>
            </w:tcBorders>
          </w:tcPr>
          <w:p w14:paraId="2BA0F280" w14:textId="365F92BD" w:rsidR="00B10A97" w:rsidRPr="00CB15AF" w:rsidRDefault="00B10A97" w:rsidP="00A22883">
            <w:pPr>
              <w:pStyle w:val="TableParagraph"/>
              <w:ind w:left="103"/>
              <w:rPr>
                <w:sz w:val="18"/>
                <w:szCs w:val="18"/>
              </w:rPr>
            </w:pPr>
            <w:r w:rsidRPr="00CB15AF">
              <w:rPr>
                <w:w w:val="95"/>
                <w:sz w:val="18"/>
                <w:szCs w:val="18"/>
              </w:rPr>
              <w:t>icis_perm_feature_coord.horizonta</w:t>
            </w:r>
            <w:r w:rsidRPr="00CB15AF">
              <w:rPr>
                <w:sz w:val="18"/>
                <w:szCs w:val="18"/>
              </w:rPr>
              <w:t>l_ref_datum_code</w:t>
            </w:r>
          </w:p>
        </w:tc>
        <w:tc>
          <w:tcPr>
            <w:tcW w:w="4590" w:type="dxa"/>
            <w:tcBorders>
              <w:left w:val="single" w:sz="4" w:space="0" w:color="000000"/>
            </w:tcBorders>
          </w:tcPr>
          <w:p w14:paraId="5883DCFC" w14:textId="254B84C0" w:rsidR="00B10A97" w:rsidRPr="00CB15AF" w:rsidRDefault="00B10A97">
            <w:pPr>
              <w:pStyle w:val="TableParagraph"/>
              <w:ind w:left="103" w:right="174"/>
              <w:rPr>
                <w:sz w:val="18"/>
                <w:szCs w:val="18"/>
              </w:rPr>
            </w:pPr>
          </w:p>
        </w:tc>
      </w:tr>
      <w:tr w:rsidR="00B10A97" w:rsidRPr="00CB15AF" w14:paraId="467988D6" w14:textId="77777777" w:rsidTr="004F40BC">
        <w:trPr>
          <w:trHeight w:hRule="exact" w:val="490"/>
        </w:trPr>
        <w:tc>
          <w:tcPr>
            <w:tcW w:w="2628" w:type="dxa"/>
          </w:tcPr>
          <w:p w14:paraId="1B0985E0" w14:textId="77777777" w:rsidR="00B10A97" w:rsidRPr="00CB15AF" w:rsidRDefault="00B10A97" w:rsidP="00A22883">
            <w:pPr>
              <w:pStyle w:val="TableParagraph"/>
              <w:spacing w:line="223" w:lineRule="exact"/>
              <w:ind w:left="103"/>
              <w:rPr>
                <w:sz w:val="18"/>
                <w:szCs w:val="18"/>
              </w:rPr>
            </w:pPr>
            <w:r w:rsidRPr="00CB15AF">
              <w:rPr>
                <w:sz w:val="18"/>
                <w:szCs w:val="18"/>
              </w:rPr>
              <w:t>ReferencePointCode</w:t>
            </w:r>
          </w:p>
        </w:tc>
        <w:tc>
          <w:tcPr>
            <w:tcW w:w="2127" w:type="dxa"/>
          </w:tcPr>
          <w:p w14:paraId="4FB49A3D" w14:textId="53E48DCB" w:rsidR="00B10A97" w:rsidRPr="00CB15AF" w:rsidRDefault="00B10A97" w:rsidP="00A22883">
            <w:pPr>
              <w:pStyle w:val="TableParagraph"/>
              <w:ind w:left="103"/>
              <w:rPr>
                <w:sz w:val="18"/>
                <w:szCs w:val="18"/>
              </w:rPr>
            </w:pPr>
            <w:r w:rsidRPr="00CB15AF">
              <w:rPr>
                <w:w w:val="95"/>
                <w:sz w:val="18"/>
                <w:szCs w:val="18"/>
              </w:rPr>
              <w:t>Ref_reference_p</w:t>
            </w:r>
            <w:r w:rsidRPr="00CB15AF">
              <w:rPr>
                <w:sz w:val="18"/>
                <w:szCs w:val="18"/>
              </w:rPr>
              <w:t>oint</w:t>
            </w:r>
          </w:p>
        </w:tc>
        <w:tc>
          <w:tcPr>
            <w:tcW w:w="3600" w:type="dxa"/>
            <w:tcBorders>
              <w:right w:val="single" w:sz="4" w:space="0" w:color="000000"/>
            </w:tcBorders>
          </w:tcPr>
          <w:p w14:paraId="09A11A9E" w14:textId="0B8D3216" w:rsidR="00B10A97" w:rsidRPr="00CB15AF" w:rsidRDefault="00B10A97" w:rsidP="00A22883">
            <w:pPr>
              <w:pStyle w:val="TableParagraph"/>
              <w:spacing w:line="223" w:lineRule="exact"/>
              <w:ind w:left="103"/>
              <w:rPr>
                <w:sz w:val="18"/>
                <w:szCs w:val="18"/>
              </w:rPr>
            </w:pPr>
            <w:r w:rsidRPr="00CB15AF">
              <w:rPr>
                <w:sz w:val="18"/>
                <w:szCs w:val="18"/>
              </w:rPr>
              <w:t>icis_perm_feature_coord.reference_point_code</w:t>
            </w:r>
          </w:p>
        </w:tc>
        <w:tc>
          <w:tcPr>
            <w:tcW w:w="4590" w:type="dxa"/>
            <w:tcBorders>
              <w:left w:val="single" w:sz="4" w:space="0" w:color="000000"/>
            </w:tcBorders>
          </w:tcPr>
          <w:p w14:paraId="0486E7DC" w14:textId="70927A6A" w:rsidR="00B10A97" w:rsidRPr="00CB15AF" w:rsidRDefault="00B10A97">
            <w:pPr>
              <w:pStyle w:val="TableParagraph"/>
              <w:ind w:left="103" w:right="174"/>
              <w:rPr>
                <w:sz w:val="18"/>
                <w:szCs w:val="18"/>
              </w:rPr>
            </w:pPr>
          </w:p>
        </w:tc>
      </w:tr>
      <w:tr w:rsidR="00B10A97" w:rsidRPr="00CB15AF" w14:paraId="1E409A90" w14:textId="77777777" w:rsidTr="004F40BC">
        <w:trPr>
          <w:trHeight w:hRule="exact" w:val="490"/>
        </w:trPr>
        <w:tc>
          <w:tcPr>
            <w:tcW w:w="2628" w:type="dxa"/>
          </w:tcPr>
          <w:p w14:paraId="3F835023" w14:textId="77777777" w:rsidR="00B10A97" w:rsidRPr="00CB15AF" w:rsidRDefault="00B10A97" w:rsidP="00A22883">
            <w:pPr>
              <w:pStyle w:val="TableParagraph"/>
              <w:spacing w:line="223" w:lineRule="exact"/>
              <w:ind w:left="103"/>
              <w:rPr>
                <w:sz w:val="18"/>
                <w:szCs w:val="18"/>
              </w:rPr>
            </w:pPr>
            <w:r w:rsidRPr="00CB15AF">
              <w:rPr>
                <w:sz w:val="18"/>
                <w:szCs w:val="18"/>
              </w:rPr>
              <w:t>SourceMapScaleNumber</w:t>
            </w:r>
          </w:p>
        </w:tc>
        <w:tc>
          <w:tcPr>
            <w:tcW w:w="2127" w:type="dxa"/>
          </w:tcPr>
          <w:p w14:paraId="7522DC2E" w14:textId="77777777" w:rsidR="00B10A97" w:rsidRPr="00CB15AF" w:rsidRDefault="00B10A97" w:rsidP="00A22883">
            <w:pPr>
              <w:rPr>
                <w:sz w:val="18"/>
                <w:szCs w:val="18"/>
              </w:rPr>
            </w:pPr>
          </w:p>
        </w:tc>
        <w:tc>
          <w:tcPr>
            <w:tcW w:w="3600" w:type="dxa"/>
            <w:tcBorders>
              <w:right w:val="single" w:sz="4" w:space="0" w:color="000000"/>
            </w:tcBorders>
          </w:tcPr>
          <w:p w14:paraId="5565CB5E" w14:textId="42C71CCE" w:rsidR="00B10A97" w:rsidRPr="00CB15AF" w:rsidRDefault="00B10A97" w:rsidP="00A22883">
            <w:pPr>
              <w:pStyle w:val="TableParagraph"/>
              <w:ind w:left="103"/>
              <w:rPr>
                <w:sz w:val="18"/>
                <w:szCs w:val="18"/>
              </w:rPr>
            </w:pPr>
            <w:r w:rsidRPr="00CB15AF">
              <w:rPr>
                <w:w w:val="95"/>
                <w:sz w:val="18"/>
                <w:szCs w:val="18"/>
              </w:rPr>
              <w:t>icis_perm_feature_coord.source_m</w:t>
            </w:r>
            <w:r w:rsidRPr="00CB15AF">
              <w:rPr>
                <w:sz w:val="18"/>
                <w:szCs w:val="18"/>
              </w:rPr>
              <w:t>ap_scale_nmbr</w:t>
            </w:r>
          </w:p>
        </w:tc>
        <w:tc>
          <w:tcPr>
            <w:tcW w:w="4590" w:type="dxa"/>
            <w:tcBorders>
              <w:left w:val="single" w:sz="4" w:space="0" w:color="000000"/>
            </w:tcBorders>
          </w:tcPr>
          <w:p w14:paraId="3D37BC53" w14:textId="77777777" w:rsidR="00B10A97" w:rsidRPr="00CB15AF" w:rsidRDefault="00B10A97">
            <w:pPr>
              <w:pStyle w:val="TableParagraph"/>
              <w:spacing w:line="223" w:lineRule="exact"/>
              <w:ind w:left="103"/>
              <w:rPr>
                <w:sz w:val="18"/>
                <w:szCs w:val="18"/>
              </w:rPr>
            </w:pPr>
            <w:r w:rsidRPr="00CB15AF">
              <w:rPr>
                <w:sz w:val="18"/>
                <w:szCs w:val="18"/>
              </w:rPr>
              <w:t>Free format in ICIS</w:t>
            </w:r>
          </w:p>
        </w:tc>
      </w:tr>
      <w:tr w:rsidR="00B10A97" w:rsidRPr="00CB15AF" w14:paraId="5344F17F" w14:textId="77777777" w:rsidTr="004F40BC">
        <w:trPr>
          <w:trHeight w:hRule="exact" w:val="317"/>
        </w:trPr>
        <w:tc>
          <w:tcPr>
            <w:tcW w:w="2628" w:type="dxa"/>
          </w:tcPr>
          <w:p w14:paraId="2F765B0F" w14:textId="77777777" w:rsidR="00B10A97" w:rsidRPr="00CB15AF" w:rsidRDefault="00B10A97" w:rsidP="00A22883">
            <w:pPr>
              <w:pStyle w:val="TableParagraph"/>
              <w:spacing w:before="15"/>
              <w:ind w:left="103"/>
              <w:rPr>
                <w:sz w:val="18"/>
                <w:szCs w:val="18"/>
              </w:rPr>
            </w:pPr>
            <w:r w:rsidRPr="00CB15AF">
              <w:rPr>
                <w:sz w:val="18"/>
                <w:szCs w:val="18"/>
              </w:rPr>
              <w:t>LimitSetNameText</w:t>
            </w:r>
          </w:p>
        </w:tc>
        <w:tc>
          <w:tcPr>
            <w:tcW w:w="2127" w:type="dxa"/>
          </w:tcPr>
          <w:p w14:paraId="727B4692" w14:textId="77777777" w:rsidR="00B10A97" w:rsidRPr="00CB15AF" w:rsidRDefault="00B10A97" w:rsidP="00A22883">
            <w:pPr>
              <w:rPr>
                <w:sz w:val="18"/>
                <w:szCs w:val="18"/>
              </w:rPr>
            </w:pPr>
          </w:p>
        </w:tc>
        <w:tc>
          <w:tcPr>
            <w:tcW w:w="3600" w:type="dxa"/>
            <w:tcBorders>
              <w:right w:val="single" w:sz="4" w:space="0" w:color="000000"/>
            </w:tcBorders>
          </w:tcPr>
          <w:p w14:paraId="7E4F4A71" w14:textId="77777777" w:rsidR="00B10A97" w:rsidRPr="00CB15AF" w:rsidRDefault="00B10A97" w:rsidP="00A22883">
            <w:pPr>
              <w:pStyle w:val="TableParagraph"/>
              <w:spacing w:before="15"/>
              <w:ind w:left="103"/>
              <w:rPr>
                <w:sz w:val="18"/>
                <w:szCs w:val="18"/>
              </w:rPr>
            </w:pPr>
            <w:r w:rsidRPr="00CB15AF">
              <w:rPr>
                <w:sz w:val="18"/>
                <w:szCs w:val="18"/>
              </w:rPr>
              <w:t>icis_limit_set.limit_set_name</w:t>
            </w:r>
          </w:p>
        </w:tc>
        <w:tc>
          <w:tcPr>
            <w:tcW w:w="4590" w:type="dxa"/>
            <w:tcBorders>
              <w:left w:val="single" w:sz="4" w:space="0" w:color="000000"/>
            </w:tcBorders>
          </w:tcPr>
          <w:p w14:paraId="42E7D78C" w14:textId="030BF222" w:rsidR="00B10A97" w:rsidRPr="00CB15AF" w:rsidRDefault="00B10A97">
            <w:pPr>
              <w:pStyle w:val="TableParagraph"/>
              <w:spacing w:line="224" w:lineRule="exact"/>
              <w:ind w:left="103"/>
              <w:rPr>
                <w:sz w:val="18"/>
                <w:szCs w:val="18"/>
              </w:rPr>
            </w:pPr>
          </w:p>
        </w:tc>
      </w:tr>
      <w:tr w:rsidR="00B10A97" w:rsidRPr="00CB15AF" w14:paraId="02884A3F" w14:textId="77777777" w:rsidTr="004F40BC">
        <w:trPr>
          <w:trHeight w:hRule="exact" w:val="317"/>
        </w:trPr>
        <w:tc>
          <w:tcPr>
            <w:tcW w:w="2628" w:type="dxa"/>
          </w:tcPr>
          <w:p w14:paraId="16F17499" w14:textId="77777777" w:rsidR="00B10A97" w:rsidRPr="00CB15AF" w:rsidRDefault="00B10A97" w:rsidP="00A22883">
            <w:pPr>
              <w:pStyle w:val="TableParagraph"/>
              <w:spacing w:before="15"/>
              <w:ind w:left="103"/>
              <w:rPr>
                <w:sz w:val="18"/>
                <w:szCs w:val="18"/>
              </w:rPr>
            </w:pPr>
            <w:r w:rsidRPr="00CB15AF">
              <w:rPr>
                <w:sz w:val="18"/>
                <w:szCs w:val="18"/>
              </w:rPr>
              <w:lastRenderedPageBreak/>
              <w:t>DMRPrePrintCommentsText</w:t>
            </w:r>
          </w:p>
        </w:tc>
        <w:tc>
          <w:tcPr>
            <w:tcW w:w="2127" w:type="dxa"/>
          </w:tcPr>
          <w:p w14:paraId="0F0135B2" w14:textId="77777777" w:rsidR="00B10A97" w:rsidRPr="00CB15AF" w:rsidRDefault="00B10A97" w:rsidP="00A22883">
            <w:pPr>
              <w:rPr>
                <w:sz w:val="18"/>
                <w:szCs w:val="18"/>
              </w:rPr>
            </w:pPr>
          </w:p>
        </w:tc>
        <w:tc>
          <w:tcPr>
            <w:tcW w:w="3600" w:type="dxa"/>
            <w:tcBorders>
              <w:right w:val="single" w:sz="4" w:space="0" w:color="000000"/>
            </w:tcBorders>
          </w:tcPr>
          <w:p w14:paraId="3C759779" w14:textId="77777777" w:rsidR="00B10A97" w:rsidRPr="00CB15AF" w:rsidRDefault="00B10A97" w:rsidP="00A22883">
            <w:pPr>
              <w:pStyle w:val="TableParagraph"/>
              <w:spacing w:before="15"/>
              <w:ind w:left="103"/>
              <w:rPr>
                <w:sz w:val="18"/>
                <w:szCs w:val="18"/>
              </w:rPr>
            </w:pPr>
            <w:r w:rsidRPr="00CB15AF">
              <w:rPr>
                <w:sz w:val="18"/>
                <w:szCs w:val="18"/>
              </w:rPr>
              <w:t>icis_limit_set.dmr_comment_text</w:t>
            </w:r>
          </w:p>
        </w:tc>
        <w:tc>
          <w:tcPr>
            <w:tcW w:w="4590" w:type="dxa"/>
            <w:tcBorders>
              <w:left w:val="single" w:sz="4" w:space="0" w:color="000000"/>
            </w:tcBorders>
          </w:tcPr>
          <w:p w14:paraId="0640E470" w14:textId="296DE3D1" w:rsidR="00B10A97" w:rsidRPr="00CB15AF" w:rsidRDefault="00B10A97">
            <w:pPr>
              <w:pStyle w:val="TableParagraph"/>
              <w:ind w:left="103" w:right="641"/>
              <w:rPr>
                <w:sz w:val="18"/>
                <w:szCs w:val="18"/>
              </w:rPr>
            </w:pPr>
          </w:p>
        </w:tc>
      </w:tr>
      <w:tr w:rsidR="00B10A97" w:rsidRPr="00CB15AF" w14:paraId="37E7A035" w14:textId="77777777" w:rsidTr="00B10A97">
        <w:trPr>
          <w:trHeight w:hRule="exact" w:val="701"/>
        </w:trPr>
        <w:tc>
          <w:tcPr>
            <w:tcW w:w="2628" w:type="dxa"/>
          </w:tcPr>
          <w:p w14:paraId="41951726" w14:textId="77777777" w:rsidR="00B10A97" w:rsidRPr="00CB15AF" w:rsidRDefault="00B10A97" w:rsidP="00A22883">
            <w:pPr>
              <w:pStyle w:val="TableParagraph"/>
              <w:spacing w:before="15"/>
              <w:ind w:left="103"/>
              <w:rPr>
                <w:sz w:val="18"/>
                <w:szCs w:val="18"/>
              </w:rPr>
            </w:pPr>
            <w:r w:rsidRPr="00CB15AF">
              <w:rPr>
                <w:sz w:val="18"/>
                <w:szCs w:val="18"/>
              </w:rPr>
              <w:t>LimitSetStatusIndicator</w:t>
            </w:r>
          </w:p>
        </w:tc>
        <w:tc>
          <w:tcPr>
            <w:tcW w:w="2127" w:type="dxa"/>
          </w:tcPr>
          <w:p w14:paraId="0BEEA923" w14:textId="77777777" w:rsidR="00B10A97" w:rsidRPr="00CB15AF" w:rsidRDefault="00B10A97" w:rsidP="00A22883">
            <w:pPr>
              <w:rPr>
                <w:sz w:val="18"/>
                <w:szCs w:val="18"/>
              </w:rPr>
            </w:pPr>
          </w:p>
        </w:tc>
        <w:tc>
          <w:tcPr>
            <w:tcW w:w="3600" w:type="dxa"/>
            <w:tcBorders>
              <w:right w:val="single" w:sz="4" w:space="0" w:color="000000"/>
            </w:tcBorders>
          </w:tcPr>
          <w:p w14:paraId="5DDB5AB6" w14:textId="6BA8E81F" w:rsidR="00B10A97" w:rsidRPr="00CB15AF" w:rsidRDefault="00B10A97" w:rsidP="00A22883">
            <w:pPr>
              <w:pStyle w:val="TableParagraph"/>
              <w:ind w:left="103"/>
              <w:rPr>
                <w:sz w:val="18"/>
                <w:szCs w:val="18"/>
              </w:rPr>
            </w:pPr>
            <w:r w:rsidRPr="00CB15AF">
              <w:rPr>
                <w:w w:val="95"/>
                <w:sz w:val="18"/>
                <w:szCs w:val="18"/>
              </w:rPr>
              <w:t>icis_limit_set_status.limit_set_stat</w:t>
            </w:r>
            <w:r w:rsidRPr="00CB15AF">
              <w:rPr>
                <w:sz w:val="18"/>
                <w:szCs w:val="18"/>
              </w:rPr>
              <w:t>us_id</w:t>
            </w:r>
          </w:p>
        </w:tc>
        <w:tc>
          <w:tcPr>
            <w:tcW w:w="4590" w:type="dxa"/>
            <w:tcBorders>
              <w:left w:val="single" w:sz="4" w:space="0" w:color="000000"/>
            </w:tcBorders>
          </w:tcPr>
          <w:p w14:paraId="4333DE65" w14:textId="77777777" w:rsidR="00B10A97" w:rsidRPr="00CB15AF" w:rsidRDefault="00B10A97">
            <w:pPr>
              <w:pStyle w:val="TableParagraph"/>
              <w:ind w:left="103"/>
              <w:rPr>
                <w:sz w:val="18"/>
                <w:szCs w:val="18"/>
              </w:rPr>
            </w:pPr>
            <w:r w:rsidRPr="00CB15AF">
              <w:rPr>
                <w:sz w:val="18"/>
                <w:szCs w:val="18"/>
              </w:rPr>
              <w:t>If LimitSetStatusIndicator is present, LimitSetStatusStartdate must be present and vice versa.</w:t>
            </w:r>
          </w:p>
        </w:tc>
      </w:tr>
      <w:tr w:rsidR="00B10A97" w:rsidRPr="00CB15AF" w14:paraId="2609EC28" w14:textId="77777777" w:rsidTr="004F40BC">
        <w:trPr>
          <w:trHeight w:hRule="exact" w:val="1774"/>
        </w:trPr>
        <w:tc>
          <w:tcPr>
            <w:tcW w:w="2628" w:type="dxa"/>
          </w:tcPr>
          <w:p w14:paraId="4BF9F116" w14:textId="77777777" w:rsidR="00B10A97" w:rsidRPr="00CB15AF" w:rsidRDefault="00B10A97" w:rsidP="00A22883">
            <w:pPr>
              <w:pStyle w:val="TableParagraph"/>
              <w:spacing w:before="15"/>
              <w:ind w:left="103"/>
              <w:rPr>
                <w:sz w:val="18"/>
                <w:szCs w:val="18"/>
              </w:rPr>
            </w:pPr>
            <w:r w:rsidRPr="00CB15AF">
              <w:rPr>
                <w:sz w:val="18"/>
                <w:szCs w:val="18"/>
              </w:rPr>
              <w:t>LimitSetStatusStartdate</w:t>
            </w:r>
          </w:p>
        </w:tc>
        <w:tc>
          <w:tcPr>
            <w:tcW w:w="2127" w:type="dxa"/>
          </w:tcPr>
          <w:p w14:paraId="7E5AA349" w14:textId="77777777" w:rsidR="00B10A97" w:rsidRPr="00CB15AF" w:rsidRDefault="00B10A97" w:rsidP="00A22883">
            <w:pPr>
              <w:rPr>
                <w:sz w:val="18"/>
                <w:szCs w:val="18"/>
              </w:rPr>
            </w:pPr>
          </w:p>
        </w:tc>
        <w:tc>
          <w:tcPr>
            <w:tcW w:w="3600" w:type="dxa"/>
            <w:tcBorders>
              <w:right w:val="single" w:sz="4" w:space="0" w:color="000000"/>
            </w:tcBorders>
          </w:tcPr>
          <w:p w14:paraId="763732CF" w14:textId="49DDCC92" w:rsidR="00B10A97" w:rsidRPr="00CB15AF" w:rsidRDefault="00B10A97" w:rsidP="00A22883">
            <w:pPr>
              <w:pStyle w:val="TableParagraph"/>
              <w:ind w:left="103"/>
              <w:rPr>
                <w:sz w:val="18"/>
                <w:szCs w:val="18"/>
              </w:rPr>
            </w:pPr>
            <w:r w:rsidRPr="00CB15AF">
              <w:rPr>
                <w:w w:val="95"/>
                <w:sz w:val="18"/>
                <w:szCs w:val="18"/>
              </w:rPr>
              <w:t>icis_limit_set_status.status_begin_</w:t>
            </w:r>
            <w:r w:rsidRPr="00CB15AF">
              <w:rPr>
                <w:sz w:val="18"/>
                <w:szCs w:val="18"/>
              </w:rPr>
              <w:t>date</w:t>
            </w:r>
          </w:p>
        </w:tc>
        <w:tc>
          <w:tcPr>
            <w:tcW w:w="4590" w:type="dxa"/>
            <w:tcBorders>
              <w:left w:val="single" w:sz="4" w:space="0" w:color="000000"/>
            </w:tcBorders>
          </w:tcPr>
          <w:p w14:paraId="603569E4" w14:textId="116E444F" w:rsidR="00B10A97" w:rsidRPr="00CB15AF" w:rsidRDefault="00B10A97" w:rsidP="00E90EE0">
            <w:pPr>
              <w:pStyle w:val="TableParagraph"/>
              <w:ind w:left="103" w:right="174"/>
              <w:rPr>
                <w:sz w:val="18"/>
                <w:szCs w:val="18"/>
              </w:rPr>
            </w:pPr>
            <w:r w:rsidRPr="00CB15AF">
              <w:rPr>
                <w:sz w:val="18"/>
                <w:szCs w:val="18"/>
              </w:rPr>
              <w:t>This date must be on or before the date the batch is processed. If LimitSetStatusIndicator is present, LimitSetStatusStartdate must be present and vice versa.</w:t>
            </w:r>
          </w:p>
          <w:p w14:paraId="7C2C31FB" w14:textId="77777777" w:rsidR="00B10A97" w:rsidRPr="00CB15AF" w:rsidRDefault="00B10A97">
            <w:pPr>
              <w:pStyle w:val="TableParagraph"/>
              <w:ind w:left="103"/>
              <w:rPr>
                <w:sz w:val="18"/>
                <w:szCs w:val="18"/>
              </w:rPr>
            </w:pPr>
            <w:r w:rsidRPr="00CB15AF">
              <w:rPr>
                <w:sz w:val="18"/>
                <w:szCs w:val="18"/>
              </w:rPr>
              <w:t>For unscheduled limit sets, this date must be:</w:t>
            </w:r>
          </w:p>
          <w:p w14:paraId="46866870" w14:textId="77777777" w:rsidR="00B10A97" w:rsidRPr="00CB15AF" w:rsidRDefault="00B10A97" w:rsidP="00F92DCA">
            <w:pPr>
              <w:pStyle w:val="TableParagraph"/>
              <w:numPr>
                <w:ilvl w:val="0"/>
                <w:numId w:val="152"/>
              </w:numPr>
              <w:tabs>
                <w:tab w:val="left" w:pos="252"/>
              </w:tabs>
              <w:ind w:right="386" w:firstLine="0"/>
              <w:rPr>
                <w:sz w:val="18"/>
                <w:szCs w:val="18"/>
              </w:rPr>
            </w:pPr>
            <w:r w:rsidRPr="00CB15AF">
              <w:rPr>
                <w:sz w:val="18"/>
                <w:szCs w:val="18"/>
              </w:rPr>
              <w:t>on or after the permit’s</w:t>
            </w:r>
            <w:r w:rsidRPr="00CB15AF">
              <w:rPr>
                <w:spacing w:val="-8"/>
                <w:sz w:val="18"/>
                <w:szCs w:val="18"/>
              </w:rPr>
              <w:t xml:space="preserve"> </w:t>
            </w:r>
            <w:r w:rsidRPr="00CB15AF">
              <w:rPr>
                <w:sz w:val="18"/>
                <w:szCs w:val="18"/>
              </w:rPr>
              <w:t>effective date</w:t>
            </w:r>
          </w:p>
          <w:p w14:paraId="2D616D13" w14:textId="77777777" w:rsidR="00B10A97" w:rsidRPr="00CB15AF" w:rsidRDefault="00B10A97" w:rsidP="00F92DCA">
            <w:pPr>
              <w:pStyle w:val="TableParagraph"/>
              <w:numPr>
                <w:ilvl w:val="0"/>
                <w:numId w:val="152"/>
              </w:numPr>
              <w:tabs>
                <w:tab w:val="left" w:pos="252"/>
              </w:tabs>
              <w:ind w:right="991" w:firstLine="0"/>
              <w:rPr>
                <w:sz w:val="18"/>
                <w:szCs w:val="18"/>
              </w:rPr>
            </w:pPr>
            <w:r w:rsidRPr="00CB15AF">
              <w:rPr>
                <w:sz w:val="18"/>
                <w:szCs w:val="18"/>
              </w:rPr>
              <w:t>on or before the</w:t>
            </w:r>
            <w:r w:rsidRPr="00CB15AF">
              <w:rPr>
                <w:spacing w:val="-9"/>
                <w:sz w:val="18"/>
                <w:szCs w:val="18"/>
              </w:rPr>
              <w:t xml:space="preserve"> </w:t>
            </w:r>
            <w:r w:rsidRPr="00CB15AF">
              <w:rPr>
                <w:sz w:val="18"/>
                <w:szCs w:val="18"/>
              </w:rPr>
              <w:t>permit’s exipiration</w:t>
            </w:r>
            <w:r w:rsidRPr="00CB15AF">
              <w:rPr>
                <w:spacing w:val="-5"/>
                <w:sz w:val="18"/>
                <w:szCs w:val="18"/>
              </w:rPr>
              <w:t xml:space="preserve"> </w:t>
            </w:r>
            <w:r w:rsidRPr="00CB15AF">
              <w:rPr>
                <w:sz w:val="18"/>
                <w:szCs w:val="18"/>
              </w:rPr>
              <w:t>date</w:t>
            </w:r>
          </w:p>
          <w:p w14:paraId="0DA24A52" w14:textId="6D9CBADC" w:rsidR="00B10A97" w:rsidRPr="00CB15AF" w:rsidRDefault="00B10A97" w:rsidP="00F92DCA">
            <w:pPr>
              <w:pStyle w:val="TableParagraph"/>
              <w:numPr>
                <w:ilvl w:val="0"/>
                <w:numId w:val="152"/>
              </w:numPr>
              <w:tabs>
                <w:tab w:val="left" w:pos="252"/>
              </w:tabs>
              <w:spacing w:before="2"/>
              <w:ind w:right="365" w:firstLine="0"/>
              <w:rPr>
                <w:sz w:val="18"/>
                <w:szCs w:val="18"/>
              </w:rPr>
            </w:pPr>
            <w:r w:rsidRPr="00CB15AF">
              <w:rPr>
                <w:sz w:val="18"/>
                <w:szCs w:val="18"/>
              </w:rPr>
              <w:t>on or before the date the batch</w:t>
            </w:r>
            <w:r w:rsidRPr="00CB15AF">
              <w:rPr>
                <w:spacing w:val="-11"/>
                <w:sz w:val="18"/>
                <w:szCs w:val="18"/>
              </w:rPr>
              <w:t xml:space="preserve"> </w:t>
            </w:r>
            <w:r w:rsidRPr="00CB15AF">
              <w:rPr>
                <w:sz w:val="18"/>
                <w:szCs w:val="18"/>
              </w:rPr>
              <w:t>is processed.</w:t>
            </w:r>
          </w:p>
        </w:tc>
      </w:tr>
      <w:tr w:rsidR="00B10A97" w:rsidRPr="00CB15AF" w14:paraId="67B2D349" w14:textId="77777777" w:rsidTr="004F40BC">
        <w:trPr>
          <w:trHeight w:hRule="exact" w:val="490"/>
        </w:trPr>
        <w:tc>
          <w:tcPr>
            <w:tcW w:w="2628" w:type="dxa"/>
          </w:tcPr>
          <w:p w14:paraId="65B56F21" w14:textId="77777777" w:rsidR="00B10A97" w:rsidRPr="00CB15AF" w:rsidRDefault="00B10A97" w:rsidP="00A22883">
            <w:pPr>
              <w:pStyle w:val="TableParagraph"/>
              <w:spacing w:before="15"/>
              <w:ind w:left="103"/>
              <w:rPr>
                <w:sz w:val="18"/>
                <w:szCs w:val="18"/>
              </w:rPr>
            </w:pPr>
            <w:r w:rsidRPr="00CB15AF">
              <w:rPr>
                <w:sz w:val="18"/>
                <w:szCs w:val="18"/>
              </w:rPr>
              <w:t>LimitSetReasonText</w:t>
            </w:r>
          </w:p>
        </w:tc>
        <w:tc>
          <w:tcPr>
            <w:tcW w:w="2127" w:type="dxa"/>
          </w:tcPr>
          <w:p w14:paraId="05C8A4AF" w14:textId="77777777" w:rsidR="00B10A97" w:rsidRPr="00CB15AF" w:rsidRDefault="00B10A97" w:rsidP="00A22883">
            <w:pPr>
              <w:rPr>
                <w:sz w:val="18"/>
                <w:szCs w:val="18"/>
              </w:rPr>
            </w:pPr>
          </w:p>
        </w:tc>
        <w:tc>
          <w:tcPr>
            <w:tcW w:w="3600" w:type="dxa"/>
            <w:tcBorders>
              <w:right w:val="single" w:sz="4" w:space="0" w:color="000000"/>
            </w:tcBorders>
          </w:tcPr>
          <w:p w14:paraId="48763074" w14:textId="6EBEB5CD" w:rsidR="00B10A97" w:rsidRPr="00CB15AF" w:rsidRDefault="00B10A97" w:rsidP="00A22883">
            <w:pPr>
              <w:pStyle w:val="TableParagraph"/>
              <w:spacing w:line="224" w:lineRule="exact"/>
              <w:ind w:left="103"/>
              <w:rPr>
                <w:sz w:val="18"/>
                <w:szCs w:val="18"/>
              </w:rPr>
            </w:pPr>
            <w:r w:rsidRPr="00CB15AF">
              <w:rPr>
                <w:sz w:val="18"/>
                <w:szCs w:val="18"/>
              </w:rPr>
              <w:t>icis_limit_set_status.status_change_reason_text</w:t>
            </w:r>
          </w:p>
        </w:tc>
        <w:tc>
          <w:tcPr>
            <w:tcW w:w="4590" w:type="dxa"/>
            <w:tcBorders>
              <w:left w:val="single" w:sz="4" w:space="0" w:color="000000"/>
            </w:tcBorders>
          </w:tcPr>
          <w:p w14:paraId="792DA8D4" w14:textId="77777777" w:rsidR="00B10A97" w:rsidRPr="00CB15AF" w:rsidRDefault="00B10A97">
            <w:pPr>
              <w:pStyle w:val="TableParagraph"/>
              <w:ind w:left="103" w:right="174"/>
              <w:rPr>
                <w:sz w:val="18"/>
                <w:szCs w:val="18"/>
              </w:rPr>
            </w:pPr>
            <w:r w:rsidRPr="00CB15AF">
              <w:rPr>
                <w:sz w:val="18"/>
                <w:szCs w:val="18"/>
              </w:rPr>
              <w:t>If this tag is present the LimitSetStatusIndicator and LimitSetStatusStartdate tags must also be present.</w:t>
            </w:r>
          </w:p>
        </w:tc>
      </w:tr>
      <w:tr w:rsidR="00B10A97" w:rsidRPr="00CB15AF" w14:paraId="0F773C4B" w14:textId="77777777" w:rsidTr="004F40BC">
        <w:trPr>
          <w:trHeight w:hRule="exact" w:val="490"/>
        </w:trPr>
        <w:tc>
          <w:tcPr>
            <w:tcW w:w="2628" w:type="dxa"/>
          </w:tcPr>
          <w:p w14:paraId="045189A5" w14:textId="0C2009E1" w:rsidR="00B10A97" w:rsidRPr="00CB15AF" w:rsidRDefault="00B10A97" w:rsidP="00A22883">
            <w:pPr>
              <w:pStyle w:val="TableParagraph"/>
              <w:spacing w:before="15"/>
              <w:ind w:left="103"/>
              <w:rPr>
                <w:sz w:val="18"/>
                <w:szCs w:val="18"/>
              </w:rPr>
            </w:pPr>
            <w:r w:rsidRPr="00CB15AF">
              <w:rPr>
                <w:w w:val="95"/>
                <w:sz w:val="18"/>
                <w:szCs w:val="18"/>
              </w:rPr>
              <w:t>NumberUnitsReportPeriodInt</w:t>
            </w:r>
            <w:r w:rsidRPr="00CB15AF">
              <w:rPr>
                <w:sz w:val="18"/>
                <w:szCs w:val="18"/>
              </w:rPr>
              <w:t>eger</w:t>
            </w:r>
          </w:p>
        </w:tc>
        <w:tc>
          <w:tcPr>
            <w:tcW w:w="2127" w:type="dxa"/>
          </w:tcPr>
          <w:p w14:paraId="412C18D0" w14:textId="77777777" w:rsidR="00B10A97" w:rsidRPr="00CB15AF" w:rsidRDefault="00B10A97" w:rsidP="00A22883">
            <w:pPr>
              <w:rPr>
                <w:sz w:val="18"/>
                <w:szCs w:val="18"/>
              </w:rPr>
            </w:pPr>
          </w:p>
        </w:tc>
        <w:tc>
          <w:tcPr>
            <w:tcW w:w="3600" w:type="dxa"/>
            <w:tcBorders>
              <w:right w:val="single" w:sz="4" w:space="0" w:color="000000"/>
            </w:tcBorders>
          </w:tcPr>
          <w:p w14:paraId="53C0BD07" w14:textId="255167D8" w:rsidR="00B10A97" w:rsidRPr="00CB15AF" w:rsidRDefault="00B10A97" w:rsidP="00A22883">
            <w:pPr>
              <w:pStyle w:val="TableParagraph"/>
              <w:ind w:left="103"/>
              <w:rPr>
                <w:sz w:val="18"/>
                <w:szCs w:val="18"/>
              </w:rPr>
            </w:pPr>
            <w:r w:rsidRPr="00CB15AF">
              <w:rPr>
                <w:w w:val="95"/>
                <w:sz w:val="18"/>
                <w:szCs w:val="18"/>
              </w:rPr>
              <w:t>icis_limit_set_schedule.nmbr_of_r</w:t>
            </w:r>
            <w:r w:rsidRPr="00CB15AF">
              <w:rPr>
                <w:sz w:val="18"/>
                <w:szCs w:val="18"/>
              </w:rPr>
              <w:t>eport</w:t>
            </w:r>
          </w:p>
        </w:tc>
        <w:tc>
          <w:tcPr>
            <w:tcW w:w="4590" w:type="dxa"/>
            <w:tcBorders>
              <w:left w:val="single" w:sz="4" w:space="0" w:color="000000"/>
            </w:tcBorders>
          </w:tcPr>
          <w:p w14:paraId="24208ABD" w14:textId="77777777" w:rsidR="00B10A97" w:rsidRPr="00CB15AF" w:rsidRDefault="00B10A97">
            <w:pPr>
              <w:pStyle w:val="TableParagraph"/>
              <w:ind w:left="103" w:right="174"/>
              <w:rPr>
                <w:sz w:val="18"/>
                <w:szCs w:val="18"/>
              </w:rPr>
            </w:pPr>
            <w:r w:rsidRPr="00CB15AF">
              <w:rPr>
                <w:sz w:val="18"/>
                <w:szCs w:val="18"/>
              </w:rPr>
              <w:t>Must be a whole number between 1 and 60.</w:t>
            </w:r>
          </w:p>
        </w:tc>
      </w:tr>
      <w:tr w:rsidR="00B10A97" w:rsidRPr="00CB15AF" w14:paraId="6EE6626C" w14:textId="77777777" w:rsidTr="004F40BC">
        <w:trPr>
          <w:trHeight w:hRule="exact" w:val="907"/>
        </w:trPr>
        <w:tc>
          <w:tcPr>
            <w:tcW w:w="2628" w:type="dxa"/>
          </w:tcPr>
          <w:p w14:paraId="6C50D598" w14:textId="4427B42F" w:rsidR="00B10A97" w:rsidRPr="00CB15AF" w:rsidRDefault="00B10A97" w:rsidP="00A22883">
            <w:pPr>
              <w:pStyle w:val="TableParagraph"/>
              <w:spacing w:before="15"/>
              <w:ind w:left="103"/>
              <w:rPr>
                <w:sz w:val="18"/>
                <w:szCs w:val="18"/>
              </w:rPr>
            </w:pPr>
            <w:r w:rsidRPr="00CB15AF">
              <w:rPr>
                <w:w w:val="95"/>
                <w:sz w:val="18"/>
                <w:szCs w:val="18"/>
              </w:rPr>
              <w:t>NumberSubmissionUnitsInte</w:t>
            </w:r>
            <w:r w:rsidRPr="00CB15AF">
              <w:rPr>
                <w:sz w:val="18"/>
                <w:szCs w:val="18"/>
              </w:rPr>
              <w:t>ger</w:t>
            </w:r>
          </w:p>
        </w:tc>
        <w:tc>
          <w:tcPr>
            <w:tcW w:w="2127" w:type="dxa"/>
          </w:tcPr>
          <w:p w14:paraId="06AA365A" w14:textId="77777777" w:rsidR="00B10A97" w:rsidRPr="00CB15AF" w:rsidRDefault="00B10A97" w:rsidP="00A22883">
            <w:pPr>
              <w:rPr>
                <w:sz w:val="18"/>
                <w:szCs w:val="18"/>
              </w:rPr>
            </w:pPr>
          </w:p>
        </w:tc>
        <w:tc>
          <w:tcPr>
            <w:tcW w:w="3600" w:type="dxa"/>
            <w:tcBorders>
              <w:right w:val="single" w:sz="4" w:space="0" w:color="000000"/>
            </w:tcBorders>
          </w:tcPr>
          <w:p w14:paraId="4AF3D2F7" w14:textId="3F099260" w:rsidR="00B10A97" w:rsidRPr="00CB15AF" w:rsidRDefault="00B10A97" w:rsidP="00A22883">
            <w:pPr>
              <w:pStyle w:val="TableParagraph"/>
              <w:ind w:left="103"/>
              <w:rPr>
                <w:sz w:val="18"/>
                <w:szCs w:val="18"/>
              </w:rPr>
            </w:pPr>
            <w:r w:rsidRPr="00CB15AF">
              <w:rPr>
                <w:w w:val="95"/>
                <w:sz w:val="18"/>
                <w:szCs w:val="18"/>
              </w:rPr>
              <w:t>icis_limit_set_schedule.nmbr_of_s</w:t>
            </w:r>
            <w:r w:rsidRPr="00CB15AF">
              <w:rPr>
                <w:sz w:val="18"/>
                <w:szCs w:val="18"/>
              </w:rPr>
              <w:t>ubmission</w:t>
            </w:r>
          </w:p>
        </w:tc>
        <w:tc>
          <w:tcPr>
            <w:tcW w:w="4590" w:type="dxa"/>
            <w:tcBorders>
              <w:left w:val="single" w:sz="4" w:space="0" w:color="000000"/>
            </w:tcBorders>
          </w:tcPr>
          <w:p w14:paraId="06F13762" w14:textId="77777777" w:rsidR="00B10A97" w:rsidRPr="00CB15AF" w:rsidRDefault="00B10A97">
            <w:pPr>
              <w:pStyle w:val="TableParagraph"/>
              <w:ind w:left="103" w:right="70"/>
              <w:rPr>
                <w:sz w:val="18"/>
                <w:szCs w:val="18"/>
              </w:rPr>
            </w:pPr>
            <w:r w:rsidRPr="00CB15AF">
              <w:rPr>
                <w:sz w:val="18"/>
                <w:szCs w:val="18"/>
              </w:rPr>
              <w:t>Must be a whole number between 1 and 60 that is either greater than or equal to NumberUnitsReportPeriodInteger. It also must be evenly divisible by NumberUnitsReportPeriodInteger.</w:t>
            </w:r>
          </w:p>
        </w:tc>
      </w:tr>
      <w:tr w:rsidR="00B10A97" w:rsidRPr="00CB15AF" w14:paraId="496B3E96" w14:textId="77777777" w:rsidTr="004F40BC">
        <w:trPr>
          <w:trHeight w:hRule="exact" w:val="907"/>
        </w:trPr>
        <w:tc>
          <w:tcPr>
            <w:tcW w:w="2628" w:type="dxa"/>
          </w:tcPr>
          <w:p w14:paraId="175AAF70" w14:textId="77777777" w:rsidR="00B10A97" w:rsidRPr="00CB15AF" w:rsidRDefault="00B10A97" w:rsidP="00A22883">
            <w:pPr>
              <w:pStyle w:val="TableParagraph"/>
              <w:spacing w:before="15"/>
              <w:ind w:left="103"/>
              <w:rPr>
                <w:sz w:val="18"/>
                <w:szCs w:val="18"/>
              </w:rPr>
            </w:pPr>
            <w:r w:rsidRPr="00CB15AF">
              <w:rPr>
                <w:sz w:val="18"/>
                <w:szCs w:val="18"/>
              </w:rPr>
              <w:t>InitialMonitoringDate</w:t>
            </w:r>
          </w:p>
        </w:tc>
        <w:tc>
          <w:tcPr>
            <w:tcW w:w="2127" w:type="dxa"/>
          </w:tcPr>
          <w:p w14:paraId="0731F46E" w14:textId="77777777" w:rsidR="00B10A97" w:rsidRPr="00CB15AF" w:rsidRDefault="00B10A97" w:rsidP="00A22883">
            <w:pPr>
              <w:rPr>
                <w:sz w:val="18"/>
                <w:szCs w:val="18"/>
              </w:rPr>
            </w:pPr>
          </w:p>
        </w:tc>
        <w:tc>
          <w:tcPr>
            <w:tcW w:w="3600" w:type="dxa"/>
            <w:tcBorders>
              <w:right w:val="single" w:sz="4" w:space="0" w:color="000000"/>
            </w:tcBorders>
          </w:tcPr>
          <w:p w14:paraId="227AE619" w14:textId="6D413C99" w:rsidR="00B10A97" w:rsidRPr="00CB15AF" w:rsidRDefault="00B10A97" w:rsidP="00A22883">
            <w:pPr>
              <w:pStyle w:val="TableParagraph"/>
              <w:ind w:left="103"/>
              <w:rPr>
                <w:sz w:val="18"/>
                <w:szCs w:val="18"/>
              </w:rPr>
            </w:pPr>
            <w:r w:rsidRPr="00CB15AF">
              <w:rPr>
                <w:w w:val="95"/>
                <w:sz w:val="18"/>
                <w:szCs w:val="18"/>
              </w:rPr>
              <w:t>icis_limit_set_schedule.initial_mo</w:t>
            </w:r>
            <w:r w:rsidRPr="00CB15AF">
              <w:rPr>
                <w:sz w:val="18"/>
                <w:szCs w:val="18"/>
              </w:rPr>
              <w:t>nitoring_date</w:t>
            </w:r>
          </w:p>
        </w:tc>
        <w:tc>
          <w:tcPr>
            <w:tcW w:w="4590" w:type="dxa"/>
            <w:tcBorders>
              <w:left w:val="single" w:sz="4" w:space="0" w:color="000000"/>
            </w:tcBorders>
          </w:tcPr>
          <w:p w14:paraId="5FDA0128" w14:textId="236F8D36" w:rsidR="00B10A97" w:rsidRPr="00CB15AF" w:rsidRDefault="00B10A97">
            <w:pPr>
              <w:pStyle w:val="TableParagraph"/>
              <w:ind w:left="103" w:right="174"/>
              <w:rPr>
                <w:sz w:val="18"/>
                <w:szCs w:val="18"/>
              </w:rPr>
            </w:pPr>
            <w:r w:rsidRPr="00CB15AF">
              <w:rPr>
                <w:sz w:val="18"/>
                <w:szCs w:val="18"/>
              </w:rPr>
              <w:t>Must be on or before the permit’s expiration date if it exists. For a scheduled limit set, the earliest InitialMonitoringDate must be the same as the earliest LimitSetStatusStartdate.</w:t>
            </w:r>
          </w:p>
        </w:tc>
      </w:tr>
      <w:tr w:rsidR="00B10A97" w:rsidRPr="00CB15AF" w14:paraId="5328E64D" w14:textId="77777777" w:rsidTr="004F40BC">
        <w:trPr>
          <w:trHeight w:hRule="exact" w:val="490"/>
        </w:trPr>
        <w:tc>
          <w:tcPr>
            <w:tcW w:w="2628" w:type="dxa"/>
          </w:tcPr>
          <w:p w14:paraId="324CDF47" w14:textId="77777777" w:rsidR="00B10A97" w:rsidRPr="00CB15AF" w:rsidRDefault="00B10A97" w:rsidP="00A22883">
            <w:pPr>
              <w:pStyle w:val="TableParagraph"/>
              <w:spacing w:before="17"/>
              <w:ind w:left="103"/>
              <w:rPr>
                <w:sz w:val="18"/>
                <w:szCs w:val="18"/>
              </w:rPr>
            </w:pPr>
            <w:r w:rsidRPr="00CB15AF">
              <w:rPr>
                <w:sz w:val="18"/>
                <w:szCs w:val="18"/>
              </w:rPr>
              <w:t>InitialDMRDueDate</w:t>
            </w:r>
          </w:p>
        </w:tc>
        <w:tc>
          <w:tcPr>
            <w:tcW w:w="2127" w:type="dxa"/>
          </w:tcPr>
          <w:p w14:paraId="25FB94A5" w14:textId="77777777" w:rsidR="00B10A97" w:rsidRPr="00CB15AF" w:rsidRDefault="00B10A97" w:rsidP="00A22883">
            <w:pPr>
              <w:rPr>
                <w:sz w:val="18"/>
                <w:szCs w:val="18"/>
              </w:rPr>
            </w:pPr>
          </w:p>
        </w:tc>
        <w:tc>
          <w:tcPr>
            <w:tcW w:w="3600" w:type="dxa"/>
            <w:tcBorders>
              <w:right w:val="single" w:sz="4" w:space="0" w:color="000000"/>
            </w:tcBorders>
          </w:tcPr>
          <w:p w14:paraId="03FBC186" w14:textId="7ABE9D9C" w:rsidR="00B10A97" w:rsidRPr="00CB15AF" w:rsidRDefault="00B10A97" w:rsidP="00A22883">
            <w:pPr>
              <w:pStyle w:val="TableParagraph"/>
              <w:spacing w:line="225" w:lineRule="exact"/>
              <w:ind w:left="103"/>
              <w:rPr>
                <w:sz w:val="18"/>
                <w:szCs w:val="18"/>
              </w:rPr>
            </w:pPr>
            <w:r w:rsidRPr="00CB15AF">
              <w:rPr>
                <w:sz w:val="18"/>
                <w:szCs w:val="18"/>
              </w:rPr>
              <w:t>icis_limit_set_schedule.initial_dmr_due_date</w:t>
            </w:r>
          </w:p>
        </w:tc>
        <w:tc>
          <w:tcPr>
            <w:tcW w:w="4590" w:type="dxa"/>
            <w:tcBorders>
              <w:left w:val="single" w:sz="4" w:space="0" w:color="000000"/>
            </w:tcBorders>
          </w:tcPr>
          <w:p w14:paraId="6C3BF4BD" w14:textId="51ADC289" w:rsidR="00B10A97" w:rsidRPr="00CB15AF" w:rsidRDefault="00B10A97">
            <w:pPr>
              <w:pStyle w:val="TableParagraph"/>
              <w:ind w:left="103" w:right="280"/>
              <w:rPr>
                <w:sz w:val="18"/>
                <w:szCs w:val="18"/>
              </w:rPr>
            </w:pPr>
            <w:r w:rsidRPr="00CB15AF">
              <w:rPr>
                <w:sz w:val="18"/>
                <w:szCs w:val="18"/>
              </w:rPr>
              <w:t>Must be after the calculated initial monitoring period end date.</w:t>
            </w:r>
          </w:p>
        </w:tc>
      </w:tr>
      <w:tr w:rsidR="00B10A97" w:rsidRPr="00CB15AF" w14:paraId="4D9BD8D6" w14:textId="77777777" w:rsidTr="004F40BC">
        <w:trPr>
          <w:trHeight w:hRule="exact" w:val="706"/>
        </w:trPr>
        <w:tc>
          <w:tcPr>
            <w:tcW w:w="2628" w:type="dxa"/>
          </w:tcPr>
          <w:p w14:paraId="63180AB0" w14:textId="2CC03F6C" w:rsidR="00B10A97" w:rsidRPr="00CB15AF" w:rsidRDefault="00B10A97" w:rsidP="00A22883">
            <w:pPr>
              <w:pStyle w:val="TableParagraph"/>
              <w:spacing w:before="15"/>
              <w:ind w:left="103"/>
              <w:rPr>
                <w:sz w:val="18"/>
                <w:szCs w:val="18"/>
              </w:rPr>
            </w:pPr>
            <w:r w:rsidRPr="00CB15AF">
              <w:rPr>
                <w:w w:val="95"/>
                <w:sz w:val="18"/>
                <w:szCs w:val="18"/>
              </w:rPr>
              <w:t>LimitSetModificationTypeCo</w:t>
            </w:r>
            <w:r w:rsidRPr="00CB15AF">
              <w:rPr>
                <w:sz w:val="18"/>
                <w:szCs w:val="18"/>
              </w:rPr>
              <w:t>de</w:t>
            </w:r>
          </w:p>
        </w:tc>
        <w:tc>
          <w:tcPr>
            <w:tcW w:w="2127" w:type="dxa"/>
          </w:tcPr>
          <w:p w14:paraId="4FF777FB" w14:textId="551055F7" w:rsidR="00B10A97" w:rsidRPr="00CB15AF" w:rsidRDefault="00B10A97" w:rsidP="00A22883">
            <w:pPr>
              <w:pStyle w:val="TableParagraph"/>
              <w:ind w:left="103"/>
              <w:rPr>
                <w:sz w:val="18"/>
                <w:szCs w:val="18"/>
              </w:rPr>
            </w:pPr>
            <w:r w:rsidRPr="00CB15AF">
              <w:rPr>
                <w:w w:val="95"/>
                <w:sz w:val="18"/>
                <w:szCs w:val="18"/>
              </w:rPr>
              <w:t>Ref_modificatio</w:t>
            </w:r>
            <w:r w:rsidRPr="00CB15AF">
              <w:rPr>
                <w:sz w:val="18"/>
                <w:szCs w:val="18"/>
              </w:rPr>
              <w:t>n_type</w:t>
            </w:r>
          </w:p>
        </w:tc>
        <w:tc>
          <w:tcPr>
            <w:tcW w:w="3600" w:type="dxa"/>
            <w:tcBorders>
              <w:right w:val="single" w:sz="4" w:space="0" w:color="000000"/>
            </w:tcBorders>
          </w:tcPr>
          <w:p w14:paraId="63C2B804" w14:textId="7DB15664" w:rsidR="00B10A97" w:rsidRPr="00CB15AF" w:rsidRDefault="00B10A97" w:rsidP="00A22883">
            <w:pPr>
              <w:pStyle w:val="TableParagraph"/>
              <w:ind w:left="103"/>
              <w:rPr>
                <w:sz w:val="18"/>
                <w:szCs w:val="18"/>
              </w:rPr>
            </w:pPr>
            <w:r w:rsidRPr="00CB15AF">
              <w:rPr>
                <w:w w:val="95"/>
                <w:sz w:val="18"/>
                <w:szCs w:val="18"/>
              </w:rPr>
              <w:t>icis_limit_set.modification_type_c</w:t>
            </w:r>
            <w:r w:rsidRPr="00CB15AF">
              <w:rPr>
                <w:sz w:val="18"/>
                <w:szCs w:val="18"/>
              </w:rPr>
              <w:t>ode</w:t>
            </w:r>
          </w:p>
        </w:tc>
        <w:tc>
          <w:tcPr>
            <w:tcW w:w="4590" w:type="dxa"/>
            <w:tcBorders>
              <w:left w:val="single" w:sz="4" w:space="0" w:color="000000"/>
            </w:tcBorders>
          </w:tcPr>
          <w:p w14:paraId="401A5781" w14:textId="77777777" w:rsidR="00B10A97" w:rsidRPr="00CB15AF" w:rsidRDefault="00B10A97">
            <w:pPr>
              <w:pStyle w:val="TableParagraph"/>
              <w:ind w:left="103"/>
              <w:rPr>
                <w:sz w:val="18"/>
                <w:szCs w:val="18"/>
              </w:rPr>
            </w:pPr>
            <w:r w:rsidRPr="00CB15AF">
              <w:rPr>
                <w:sz w:val="18"/>
                <w:szCs w:val="18"/>
              </w:rPr>
              <w:t>If LimitSetModificationTypeCode is present, LimitSetModificationEffectiveDate must be present and vice versa.</w:t>
            </w:r>
          </w:p>
        </w:tc>
      </w:tr>
      <w:tr w:rsidR="00B10A97" w:rsidRPr="00CB15AF" w14:paraId="3A72C9D4" w14:textId="77777777" w:rsidTr="004F40BC">
        <w:trPr>
          <w:trHeight w:hRule="exact" w:val="1339"/>
        </w:trPr>
        <w:tc>
          <w:tcPr>
            <w:tcW w:w="2628" w:type="dxa"/>
          </w:tcPr>
          <w:p w14:paraId="6EDA75F0" w14:textId="664DE328" w:rsidR="00B10A97" w:rsidRPr="00CB15AF" w:rsidRDefault="00B10A97" w:rsidP="00A22883">
            <w:pPr>
              <w:pStyle w:val="TableParagraph"/>
              <w:spacing w:line="228" w:lineRule="exact"/>
              <w:ind w:left="103"/>
              <w:rPr>
                <w:sz w:val="18"/>
                <w:szCs w:val="18"/>
              </w:rPr>
            </w:pPr>
            <w:r w:rsidRPr="00CB15AF">
              <w:rPr>
                <w:w w:val="95"/>
                <w:sz w:val="18"/>
                <w:szCs w:val="18"/>
              </w:rPr>
              <w:t>LimitSetModificationEffectiv</w:t>
            </w:r>
            <w:r w:rsidRPr="00CB15AF">
              <w:rPr>
                <w:sz w:val="18"/>
                <w:szCs w:val="18"/>
              </w:rPr>
              <w:t>eDate</w:t>
            </w:r>
          </w:p>
        </w:tc>
        <w:tc>
          <w:tcPr>
            <w:tcW w:w="2127" w:type="dxa"/>
          </w:tcPr>
          <w:p w14:paraId="5618370F" w14:textId="77777777" w:rsidR="00B10A97" w:rsidRPr="00CB15AF" w:rsidRDefault="00B10A97" w:rsidP="00A22883">
            <w:pPr>
              <w:rPr>
                <w:sz w:val="18"/>
                <w:szCs w:val="18"/>
              </w:rPr>
            </w:pPr>
          </w:p>
        </w:tc>
        <w:tc>
          <w:tcPr>
            <w:tcW w:w="3600" w:type="dxa"/>
            <w:tcBorders>
              <w:right w:val="single" w:sz="4" w:space="0" w:color="000000"/>
            </w:tcBorders>
          </w:tcPr>
          <w:p w14:paraId="7A0515A2" w14:textId="174C29C0" w:rsidR="00B10A97" w:rsidRPr="00CB15AF" w:rsidRDefault="00B10A97" w:rsidP="00A22883">
            <w:pPr>
              <w:pStyle w:val="TableParagraph"/>
              <w:spacing w:line="228" w:lineRule="exact"/>
              <w:ind w:left="103"/>
              <w:rPr>
                <w:sz w:val="18"/>
                <w:szCs w:val="18"/>
              </w:rPr>
            </w:pPr>
            <w:r w:rsidRPr="00CB15AF">
              <w:rPr>
                <w:w w:val="95"/>
                <w:sz w:val="18"/>
                <w:szCs w:val="18"/>
              </w:rPr>
              <w:t>icis_limit_set.modification_effecti</w:t>
            </w:r>
            <w:r w:rsidRPr="00CB15AF">
              <w:rPr>
                <w:sz w:val="18"/>
                <w:szCs w:val="18"/>
              </w:rPr>
              <w:t>ve_date</w:t>
            </w:r>
          </w:p>
        </w:tc>
        <w:tc>
          <w:tcPr>
            <w:tcW w:w="4590" w:type="dxa"/>
            <w:tcBorders>
              <w:left w:val="single" w:sz="4" w:space="0" w:color="000000"/>
            </w:tcBorders>
          </w:tcPr>
          <w:p w14:paraId="301BEA3A" w14:textId="77777777" w:rsidR="00B10A97" w:rsidRPr="00CB15AF" w:rsidRDefault="00B10A97">
            <w:pPr>
              <w:pStyle w:val="TableParagraph"/>
              <w:spacing w:line="225" w:lineRule="exact"/>
              <w:ind w:left="103"/>
              <w:rPr>
                <w:sz w:val="18"/>
                <w:szCs w:val="18"/>
              </w:rPr>
            </w:pPr>
            <w:r w:rsidRPr="00CB15AF">
              <w:rPr>
                <w:sz w:val="18"/>
                <w:szCs w:val="18"/>
              </w:rPr>
              <w:t>Must be:</w:t>
            </w:r>
          </w:p>
          <w:p w14:paraId="39F58F02" w14:textId="77777777" w:rsidR="00B10A97" w:rsidRPr="00CB15AF" w:rsidRDefault="00B10A97" w:rsidP="00F92DCA">
            <w:pPr>
              <w:pStyle w:val="TableParagraph"/>
              <w:numPr>
                <w:ilvl w:val="0"/>
                <w:numId w:val="151"/>
              </w:numPr>
              <w:tabs>
                <w:tab w:val="left" w:pos="319"/>
              </w:tabs>
              <w:ind w:left="139" w:right="408" w:firstLine="0"/>
              <w:rPr>
                <w:sz w:val="18"/>
                <w:szCs w:val="18"/>
              </w:rPr>
            </w:pPr>
            <w:r w:rsidRPr="00CB15AF">
              <w:rPr>
                <w:sz w:val="18"/>
                <w:szCs w:val="18"/>
              </w:rPr>
              <w:t>on or after the permit’s</w:t>
            </w:r>
            <w:r w:rsidRPr="00CB15AF">
              <w:rPr>
                <w:spacing w:val="-11"/>
                <w:sz w:val="18"/>
                <w:szCs w:val="18"/>
              </w:rPr>
              <w:t xml:space="preserve"> </w:t>
            </w:r>
            <w:r w:rsidRPr="00CB15AF">
              <w:rPr>
                <w:sz w:val="18"/>
                <w:szCs w:val="18"/>
              </w:rPr>
              <w:t>issuance date</w:t>
            </w:r>
          </w:p>
          <w:p w14:paraId="1C7C14B3" w14:textId="77777777" w:rsidR="00B10A97" w:rsidRPr="00CB15AF" w:rsidRDefault="00B10A97" w:rsidP="00F92DCA">
            <w:pPr>
              <w:pStyle w:val="TableParagraph"/>
              <w:numPr>
                <w:ilvl w:val="0"/>
                <w:numId w:val="151"/>
              </w:numPr>
              <w:tabs>
                <w:tab w:val="left" w:pos="319"/>
              </w:tabs>
              <w:spacing w:before="1"/>
              <w:ind w:left="139" w:right="991" w:firstLine="0"/>
              <w:rPr>
                <w:sz w:val="18"/>
                <w:szCs w:val="18"/>
              </w:rPr>
            </w:pPr>
            <w:r w:rsidRPr="00CB15AF">
              <w:rPr>
                <w:sz w:val="18"/>
                <w:szCs w:val="18"/>
              </w:rPr>
              <w:t>on or before the</w:t>
            </w:r>
            <w:r w:rsidRPr="00CB15AF">
              <w:rPr>
                <w:spacing w:val="-9"/>
                <w:sz w:val="18"/>
                <w:szCs w:val="18"/>
              </w:rPr>
              <w:t xml:space="preserve"> </w:t>
            </w:r>
            <w:r w:rsidRPr="00CB15AF">
              <w:rPr>
                <w:sz w:val="18"/>
                <w:szCs w:val="18"/>
              </w:rPr>
              <w:t>permit’s exipiration</w:t>
            </w:r>
            <w:r w:rsidRPr="00CB15AF">
              <w:rPr>
                <w:spacing w:val="-5"/>
                <w:sz w:val="18"/>
                <w:szCs w:val="18"/>
              </w:rPr>
              <w:t xml:space="preserve"> </w:t>
            </w:r>
            <w:r w:rsidRPr="00CB15AF">
              <w:rPr>
                <w:sz w:val="18"/>
                <w:szCs w:val="18"/>
              </w:rPr>
              <w:t>date.</w:t>
            </w:r>
          </w:p>
          <w:p w14:paraId="5F32C9C1" w14:textId="77777777" w:rsidR="00B10A97" w:rsidRPr="00CB15AF" w:rsidRDefault="00B10A97">
            <w:pPr>
              <w:pStyle w:val="TableParagraph"/>
              <w:ind w:left="103"/>
              <w:rPr>
                <w:sz w:val="18"/>
                <w:szCs w:val="18"/>
              </w:rPr>
            </w:pPr>
            <w:r w:rsidRPr="00CB15AF">
              <w:rPr>
                <w:sz w:val="18"/>
                <w:szCs w:val="18"/>
              </w:rPr>
              <w:t>If LimitSetModificationTypeCode is present, LimitSetModificationEffectiveDate must be present and vice versa.</w:t>
            </w:r>
          </w:p>
        </w:tc>
      </w:tr>
    </w:tbl>
    <w:p w14:paraId="33B7D618" w14:textId="77777777" w:rsidR="000C6C5E" w:rsidRPr="00CB15AF" w:rsidRDefault="000C6C5E" w:rsidP="00CB15AF">
      <w:pPr>
        <w:pStyle w:val="BodyText"/>
        <w:rPr>
          <w:sz w:val="22"/>
          <w:szCs w:val="22"/>
        </w:rPr>
      </w:pPr>
    </w:p>
    <w:p w14:paraId="2E9D1F53" w14:textId="77777777" w:rsidR="000C6C5E" w:rsidRPr="00CB15AF" w:rsidRDefault="000C6C5E" w:rsidP="00CB15AF">
      <w:pPr>
        <w:pStyle w:val="BodyText"/>
        <w:rPr>
          <w:sz w:val="22"/>
          <w:szCs w:val="22"/>
        </w:rPr>
      </w:pPr>
    </w:p>
    <w:p w14:paraId="5CC78D5D" w14:textId="64E9C6F7" w:rsidR="000C6C5E" w:rsidRDefault="00FD6D5B" w:rsidP="00CB15AF">
      <w:pPr>
        <w:pStyle w:val="Heading3"/>
        <w:keepLines/>
        <w:ind w:left="1530" w:hanging="781"/>
      </w:pPr>
      <w:bookmarkStart w:id="272" w:name="_bookmark159"/>
      <w:bookmarkStart w:id="273" w:name="_Toc147225445"/>
      <w:bookmarkEnd w:id="272"/>
      <w:r>
        <w:lastRenderedPageBreak/>
        <w:t>8.29.2</w:t>
      </w:r>
      <w:r w:rsidR="00CB15AF">
        <w:tab/>
      </w:r>
      <w:r w:rsidR="008C42BC">
        <w:t>Rules for Parsing Copy Master General Permit Limit Set to General Permit Covered Facility XML</w:t>
      </w:r>
      <w:r w:rsidR="008C42BC">
        <w:rPr>
          <w:spacing w:val="-3"/>
        </w:rPr>
        <w:t xml:space="preserve"> </w:t>
      </w:r>
      <w:r w:rsidR="008C42BC">
        <w:t>Files</w:t>
      </w:r>
      <w:bookmarkEnd w:id="273"/>
    </w:p>
    <w:p w14:paraId="507BD7C2" w14:textId="77777777" w:rsidR="000C6C5E" w:rsidRPr="00CB15AF" w:rsidRDefault="008C42BC" w:rsidP="000C7FCD">
      <w:pPr>
        <w:pStyle w:val="BodyText"/>
        <w:jc w:val="both"/>
        <w:rPr>
          <w:sz w:val="22"/>
          <w:szCs w:val="22"/>
        </w:rPr>
      </w:pPr>
      <w:r w:rsidRPr="00CB15AF">
        <w:rPr>
          <w:sz w:val="22"/>
          <w:szCs w:val="22"/>
        </w:rPr>
        <w:t>A summary of rules for processing the copying of limit sets from a Master General Permit to a General Permit Covered Facility is provided in this section. Detailed explanations of these rules with examples can be found in the ICIS Copy Master General Permit Technical Specification document.</w:t>
      </w:r>
    </w:p>
    <w:p w14:paraId="3A10FDBA" w14:textId="77777777" w:rsidR="000C6C5E" w:rsidRPr="00CB15AF" w:rsidRDefault="000C6C5E" w:rsidP="000C7FCD">
      <w:pPr>
        <w:pStyle w:val="BodyText"/>
        <w:jc w:val="both"/>
        <w:rPr>
          <w:sz w:val="22"/>
          <w:szCs w:val="22"/>
        </w:rPr>
      </w:pPr>
    </w:p>
    <w:p w14:paraId="38E290A7" w14:textId="77777777" w:rsidR="000C6C5E" w:rsidRDefault="008C42BC" w:rsidP="00BD5F17">
      <w:pPr>
        <w:pStyle w:val="Heading4"/>
      </w:pPr>
      <w:r>
        <w:t>OVERALL</w:t>
      </w:r>
    </w:p>
    <w:p w14:paraId="66D42677" w14:textId="77777777" w:rsidR="000C6C5E" w:rsidRPr="00CB15AF" w:rsidRDefault="008C42BC" w:rsidP="00F92DCA">
      <w:pPr>
        <w:pStyle w:val="ListParagraph"/>
        <w:numPr>
          <w:ilvl w:val="0"/>
          <w:numId w:val="150"/>
        </w:numPr>
        <w:ind w:left="720" w:right="180"/>
        <w:jc w:val="both"/>
      </w:pPr>
      <w:r w:rsidRPr="00CB15AF">
        <w:t>This transaction is used by EPA’s NPDES electronic Notice of Intent (eNOI) tool to populate a General Permit Covered Facility (GPCF) record that exists in ICIS record with limits from a Master General Permit (MGP) record that exists in</w:t>
      </w:r>
      <w:r w:rsidRPr="00CB15AF">
        <w:rPr>
          <w:spacing w:val="-28"/>
        </w:rPr>
        <w:t xml:space="preserve"> </w:t>
      </w:r>
      <w:r w:rsidRPr="00CB15AF">
        <w:t>ICIS. It may be used by state eNOI systems as</w:t>
      </w:r>
      <w:r w:rsidRPr="00CB15AF">
        <w:rPr>
          <w:spacing w:val="-12"/>
        </w:rPr>
        <w:t xml:space="preserve"> </w:t>
      </w:r>
      <w:r w:rsidRPr="00CB15AF">
        <w:t>well.</w:t>
      </w:r>
    </w:p>
    <w:p w14:paraId="73D48E3A" w14:textId="7D026379" w:rsidR="000C6C5E" w:rsidRPr="00CB15AF" w:rsidRDefault="008C42BC" w:rsidP="00F92DCA">
      <w:pPr>
        <w:pStyle w:val="ListParagraph"/>
        <w:numPr>
          <w:ilvl w:val="0"/>
          <w:numId w:val="150"/>
        </w:numPr>
        <w:ind w:left="720" w:right="180"/>
        <w:jc w:val="both"/>
      </w:pPr>
      <w:r w:rsidRPr="00CB15AF">
        <w:t>The source MGP Permit and the target GPCF must not have a reissuance in</w:t>
      </w:r>
      <w:r w:rsidRPr="00CB15AF">
        <w:rPr>
          <w:spacing w:val="-16"/>
        </w:rPr>
        <w:t xml:space="preserve"> </w:t>
      </w:r>
      <w:r w:rsidRPr="00CB15AF">
        <w:t>progress</w:t>
      </w:r>
      <w:r w:rsidR="00163023">
        <w:t>.</w:t>
      </w:r>
    </w:p>
    <w:p w14:paraId="3C612F99" w14:textId="77777777" w:rsidR="000C6C5E" w:rsidRPr="00CB15AF" w:rsidRDefault="008C42BC" w:rsidP="00F92DCA">
      <w:pPr>
        <w:pStyle w:val="ListParagraph"/>
        <w:numPr>
          <w:ilvl w:val="0"/>
          <w:numId w:val="150"/>
        </w:numPr>
        <w:ind w:left="720" w:right="180"/>
        <w:jc w:val="both"/>
      </w:pPr>
      <w:r w:rsidRPr="00CB15AF">
        <w:t xml:space="preserve">Refer to the </w:t>
      </w:r>
      <w:r w:rsidRPr="00CB15AF">
        <w:rPr>
          <w:i/>
        </w:rPr>
        <w:t xml:space="preserve">ICIS-NPDES Example XML Instance Document </w:t>
      </w:r>
      <w:r w:rsidRPr="00CB15AF">
        <w:t xml:space="preserve">for specific instructions on generating XML files, the </w:t>
      </w:r>
      <w:r w:rsidRPr="00CB15AF">
        <w:rPr>
          <w:i/>
          <w:iCs/>
        </w:rPr>
        <w:t>ICIS- NPDES XML Data Exchange Template</w:t>
      </w:r>
      <w:r w:rsidRPr="00CB15AF">
        <w:t xml:space="preserve"> for formatting and characteristic details on the XML tags, and Chapter 9 of this document for batch error</w:t>
      </w:r>
      <w:r w:rsidRPr="00CB15AF">
        <w:rPr>
          <w:spacing w:val="-6"/>
        </w:rPr>
        <w:t xml:space="preserve"> </w:t>
      </w:r>
      <w:r w:rsidRPr="00CB15AF">
        <w:t>messages.</w:t>
      </w:r>
    </w:p>
    <w:p w14:paraId="776BC30A" w14:textId="77777777" w:rsidR="000C6C5E" w:rsidRPr="00CB15AF" w:rsidRDefault="000C6C5E" w:rsidP="00CB15AF">
      <w:pPr>
        <w:pStyle w:val="BodyText"/>
        <w:ind w:left="720" w:right="180" w:hanging="360"/>
        <w:jc w:val="both"/>
        <w:rPr>
          <w:sz w:val="22"/>
          <w:szCs w:val="22"/>
        </w:rPr>
      </w:pPr>
    </w:p>
    <w:p w14:paraId="7C265B41" w14:textId="77777777" w:rsidR="000C6C5E" w:rsidRDefault="008C42BC" w:rsidP="00BD5F17">
      <w:pPr>
        <w:pStyle w:val="Heading4"/>
      </w:pPr>
      <w:r>
        <w:t>NEW</w:t>
      </w:r>
    </w:p>
    <w:p w14:paraId="6687B9EE" w14:textId="77777777" w:rsidR="000C6C5E" w:rsidRPr="00CB15AF" w:rsidRDefault="008C42BC" w:rsidP="00F92DCA">
      <w:pPr>
        <w:pStyle w:val="ListParagraph"/>
        <w:numPr>
          <w:ilvl w:val="0"/>
          <w:numId w:val="150"/>
        </w:numPr>
        <w:ind w:left="720" w:right="180"/>
        <w:jc w:val="both"/>
      </w:pPr>
      <w:r w:rsidRPr="00CB15AF">
        <w:t>A New Copy MGP Limit Set transaction copies Permitted Feature, Limit Set, and Limit data from one source Master General Permit (MGP) in ICIS to a target General Permit Covered Facility (GPCF) that exists in ICIS by creating new limit sets with limits. It does not overwrite or change existing limit sets or their limits.</w:t>
      </w:r>
    </w:p>
    <w:p w14:paraId="7FF4E042" w14:textId="77777777" w:rsidR="000C6C5E" w:rsidRPr="00CB15AF" w:rsidRDefault="008C42BC" w:rsidP="00F92DCA">
      <w:pPr>
        <w:pStyle w:val="ListParagraph"/>
        <w:numPr>
          <w:ilvl w:val="0"/>
          <w:numId w:val="150"/>
        </w:numPr>
        <w:ind w:left="720" w:right="180"/>
        <w:jc w:val="both"/>
      </w:pPr>
      <w:r w:rsidRPr="00CB15AF">
        <w:t>A permitted feature will be created if the GPCF does not already have it, otherwise the permitted feature will not be touched, nor will its limit set and limit. The existing permitted feature must be updated by a Change or Replace Permitted Feature transaction instead.</w:t>
      </w:r>
    </w:p>
    <w:p w14:paraId="704C4D64" w14:textId="77777777" w:rsidR="000C6C5E" w:rsidRPr="00CB15AF" w:rsidRDefault="008C42BC" w:rsidP="00F92DCA">
      <w:pPr>
        <w:pStyle w:val="ListParagraph"/>
        <w:numPr>
          <w:ilvl w:val="0"/>
          <w:numId w:val="150"/>
        </w:numPr>
        <w:ind w:left="720" w:right="180"/>
        <w:jc w:val="both"/>
      </w:pPr>
      <w:r w:rsidRPr="00CB15AF">
        <w:t>All Limit Set Schedule XML data elements must be submitted as part of Copy MGP Limit Set transactions.</w:t>
      </w:r>
    </w:p>
    <w:p w14:paraId="3A41FAA0" w14:textId="77777777" w:rsidR="000C6C5E" w:rsidRPr="00CB15AF" w:rsidRDefault="008C42BC" w:rsidP="00F92DCA">
      <w:pPr>
        <w:pStyle w:val="ListParagraph"/>
        <w:numPr>
          <w:ilvl w:val="0"/>
          <w:numId w:val="150"/>
        </w:numPr>
        <w:ind w:left="720" w:right="180"/>
        <w:jc w:val="both"/>
      </w:pPr>
      <w:r w:rsidRPr="00CB15AF">
        <w:t>If an asterisk is used in a tag to blank out a non-mandatory field in ICIS it will be ignored.</w:t>
      </w:r>
    </w:p>
    <w:p w14:paraId="6912BD17" w14:textId="77777777" w:rsidR="000C6C5E" w:rsidRPr="00CB15AF" w:rsidRDefault="000C6C5E" w:rsidP="00CB15AF">
      <w:pPr>
        <w:pStyle w:val="ListParagraph"/>
        <w:ind w:left="720" w:right="180" w:firstLine="0"/>
        <w:jc w:val="both"/>
      </w:pPr>
    </w:p>
    <w:p w14:paraId="0EECFEF0" w14:textId="77777777" w:rsidR="000C6C5E" w:rsidRPr="00CB15AF" w:rsidRDefault="000C6C5E" w:rsidP="00CB15AF">
      <w:pPr>
        <w:pStyle w:val="ListParagraph"/>
        <w:ind w:left="720" w:right="180" w:firstLine="0"/>
        <w:jc w:val="both"/>
      </w:pPr>
    </w:p>
    <w:p w14:paraId="13A9DC78" w14:textId="77777777" w:rsidR="00CB15AF" w:rsidRDefault="00CB15AF">
      <w:pPr>
        <w:rPr>
          <w:b/>
          <w:bCs/>
          <w:sz w:val="32"/>
          <w:szCs w:val="32"/>
        </w:rPr>
      </w:pPr>
      <w:bookmarkStart w:id="274" w:name="_bookmark160"/>
      <w:bookmarkEnd w:id="274"/>
      <w:r>
        <w:br w:type="page"/>
      </w:r>
    </w:p>
    <w:p w14:paraId="34FD0006" w14:textId="5FFE6D54" w:rsidR="000C6C5E" w:rsidRDefault="008C42BC" w:rsidP="00F92DCA">
      <w:pPr>
        <w:pStyle w:val="Heading1"/>
        <w:numPr>
          <w:ilvl w:val="0"/>
          <w:numId w:val="183"/>
        </w:numPr>
        <w:ind w:left="720"/>
        <w:jc w:val="left"/>
      </w:pPr>
      <w:bookmarkStart w:id="275" w:name="_Toc147225446"/>
      <w:r w:rsidRPr="00D73691">
        <w:lastRenderedPageBreak/>
        <w:t>ERROR MESSAGES</w:t>
      </w:r>
      <w:bookmarkEnd w:id="275"/>
    </w:p>
    <w:p w14:paraId="6637A419" w14:textId="79DDBE5D" w:rsidR="00CB15AF" w:rsidRDefault="00CB15AF" w:rsidP="00F667EE">
      <w:pPr>
        <w:ind w:right="180"/>
        <w:jc w:val="both"/>
      </w:pPr>
      <w:bookmarkStart w:id="276" w:name="_bookmark161"/>
      <w:bookmarkEnd w:id="276"/>
    </w:p>
    <w:p w14:paraId="5D53CFEF" w14:textId="52FC3C54" w:rsidR="000C6C5E" w:rsidRDefault="00650E70" w:rsidP="00650E70">
      <w:pPr>
        <w:pStyle w:val="Heading2"/>
      </w:pPr>
      <w:bookmarkStart w:id="277" w:name="_Toc147225447"/>
      <w:r>
        <w:t>9.1</w:t>
      </w:r>
      <w:r>
        <w:tab/>
      </w:r>
      <w:r w:rsidR="008C42BC" w:rsidRPr="00650C70">
        <w:rPr>
          <w:strike/>
        </w:rPr>
        <w:t>ICIS-NPDES BATCH ERROR</w:t>
      </w:r>
      <w:r w:rsidR="008C42BC" w:rsidRPr="00650C70">
        <w:rPr>
          <w:strike/>
          <w:spacing w:val="-10"/>
        </w:rPr>
        <w:t xml:space="preserve"> </w:t>
      </w:r>
      <w:r w:rsidR="008C42BC" w:rsidRPr="00650C70">
        <w:rPr>
          <w:strike/>
        </w:rPr>
        <w:t>MESSAGES</w:t>
      </w:r>
      <w:r w:rsidR="00D73691">
        <w:t xml:space="preserve"> </w:t>
      </w:r>
      <w:r w:rsidR="00D73691" w:rsidRPr="00D73691">
        <w:rPr>
          <w:color w:val="FF0000"/>
        </w:rPr>
        <w:t>[DEPRECATED]</w:t>
      </w:r>
      <w:bookmarkEnd w:id="277"/>
    </w:p>
    <w:p w14:paraId="46F3FF79" w14:textId="5C47A62C" w:rsidR="00D73691" w:rsidRDefault="00D73691" w:rsidP="00D73691">
      <w:pPr>
        <w:ind w:right="180"/>
        <w:jc w:val="both"/>
      </w:pPr>
      <w:bookmarkStart w:id="278" w:name="_Hlk146706363"/>
      <w:r w:rsidRPr="00F667EE">
        <w:rPr>
          <w:rFonts w:ascii="Times New Roman" w:hAnsi="Times New Roman" w:cs="Times New Roman"/>
          <w:color w:val="FF0000"/>
        </w:rPr>
        <w:t>[</w:t>
      </w:r>
      <w:r w:rsidRPr="00F667EE">
        <w:rPr>
          <w:rFonts w:ascii="Times New Roman" w:hAnsi="Times New Roman" w:cs="Times New Roman"/>
          <w:b/>
          <w:bCs/>
          <w:color w:val="FF0000"/>
        </w:rPr>
        <w:t>Note:</w:t>
      </w:r>
      <w:r w:rsidRPr="00F667EE">
        <w:rPr>
          <w:rFonts w:ascii="Times New Roman" w:hAnsi="Times New Roman" w:cs="Times New Roman"/>
          <w:color w:val="FF0000"/>
        </w:rPr>
        <w:t xml:space="preserve"> This section is deprecated as the </w:t>
      </w:r>
      <w:hyperlink r:id="rId159" w:history="1">
        <w:r w:rsidRPr="00F667EE">
          <w:rPr>
            <w:rStyle w:val="Hyperlink"/>
            <w:rFonts w:ascii="Times New Roman" w:hAnsi="Times New Roman" w:cs="Times New Roman"/>
          </w:rPr>
          <w:t>ICIS NPDES EDT Technical Specifications</w:t>
        </w:r>
      </w:hyperlink>
      <w:r>
        <w:rPr>
          <w:rFonts w:ascii="Times New Roman" w:hAnsi="Times New Roman" w:cs="Times New Roman"/>
        </w:rPr>
        <w:t xml:space="preserve"> </w:t>
      </w:r>
      <w:r w:rsidRPr="00F667EE">
        <w:rPr>
          <w:rFonts w:ascii="Times New Roman" w:hAnsi="Times New Roman" w:cs="Times New Roman"/>
          <w:color w:val="FF0000"/>
        </w:rPr>
        <w:t xml:space="preserve">are the authoritative sources of </w:t>
      </w:r>
      <w:r>
        <w:rPr>
          <w:rFonts w:ascii="Times New Roman" w:hAnsi="Times New Roman" w:cs="Times New Roman"/>
          <w:color w:val="FF0000"/>
        </w:rPr>
        <w:t xml:space="preserve">error messages related to the </w:t>
      </w:r>
      <w:r w:rsidRPr="00F667EE">
        <w:rPr>
          <w:rFonts w:ascii="Times New Roman" w:hAnsi="Times New Roman" w:cs="Times New Roman"/>
          <w:color w:val="FF0000"/>
        </w:rPr>
        <w:t>ICIS</w:t>
      </w:r>
      <w:r>
        <w:rPr>
          <w:rFonts w:ascii="Times New Roman" w:hAnsi="Times New Roman" w:cs="Times New Roman"/>
          <w:color w:val="FF0000"/>
        </w:rPr>
        <w:t>-NPDES business rules. EPA intends to consolidate these error codes into one file for ease of use and to avoid duplicative documentation.</w:t>
      </w:r>
      <w:r w:rsidRPr="00F667EE">
        <w:rPr>
          <w:rFonts w:ascii="Times New Roman" w:hAnsi="Times New Roman" w:cs="Times New Roman"/>
          <w:color w:val="FF0000"/>
        </w:rPr>
        <w:t>]</w:t>
      </w:r>
    </w:p>
    <w:bookmarkEnd w:id="278"/>
    <w:p w14:paraId="1F04BB02" w14:textId="77777777" w:rsidR="00D73691" w:rsidRDefault="00D73691" w:rsidP="000C7FCD">
      <w:pPr>
        <w:jc w:val="both"/>
        <w:rPr>
          <w:rFonts w:ascii="Times New Roman"/>
        </w:rPr>
      </w:pPr>
    </w:p>
    <w:p w14:paraId="2C615C6E" w14:textId="20AFF364" w:rsidR="00002918" w:rsidRPr="00CB15AF" w:rsidRDefault="008C42BC" w:rsidP="000C7FCD">
      <w:pPr>
        <w:jc w:val="both"/>
        <w:rPr>
          <w:rFonts w:ascii="Times New Roman"/>
        </w:rPr>
      </w:pPr>
      <w:r w:rsidRPr="00CB15AF">
        <w:rPr>
          <w:rFonts w:ascii="Times New Roman"/>
        </w:rPr>
        <w:t xml:space="preserve">This section lists error messages generated by ICIS-NPDES Batch when an error is encountered. The first subsection lists error messages encountered during the processing of DMR submittals. </w:t>
      </w:r>
      <w:r w:rsidR="00002918" w:rsidRPr="00CB15AF">
        <w:rPr>
          <w:rFonts w:ascii="Times New Roman"/>
        </w:rPr>
        <w:t xml:space="preserve">Some of the Error/Warning Messages include multiple XML tags shown in parenthesis. Only the tags for which an error occurs will be included in the actual error message. Parentheses and angle </w:t>
      </w:r>
      <w:r w:rsidR="00FD1E1C" w:rsidRPr="00CB15AF">
        <w:rPr>
          <w:rFonts w:ascii="Times New Roman"/>
        </w:rPr>
        <w:t>brackets</w:t>
      </w:r>
      <w:r w:rsidR="00002918" w:rsidRPr="00CB15AF">
        <w:rPr>
          <w:rFonts w:ascii="Times New Roman"/>
        </w:rPr>
        <w:t xml:space="preserve"> will not display in the error messages; they just indicate that a message is dynamic.</w:t>
      </w:r>
    </w:p>
    <w:p w14:paraId="50B5A621" w14:textId="77777777" w:rsidR="000C6C5E" w:rsidRPr="00CB15AF" w:rsidRDefault="000C6C5E" w:rsidP="000C7FCD">
      <w:pPr>
        <w:pStyle w:val="BodyText"/>
        <w:jc w:val="both"/>
        <w:rPr>
          <w:sz w:val="22"/>
          <w:szCs w:val="22"/>
        </w:rPr>
      </w:pPr>
    </w:p>
    <w:p w14:paraId="63B32E35" w14:textId="7855867D" w:rsidR="000C6C5E" w:rsidRPr="000C457E" w:rsidRDefault="00650E70" w:rsidP="00650E70">
      <w:pPr>
        <w:pStyle w:val="Heading3"/>
      </w:pPr>
      <w:bookmarkStart w:id="279" w:name="_Toc147225448"/>
      <w:r>
        <w:t xml:space="preserve">9.1.1 </w:t>
      </w:r>
      <w:r w:rsidR="008C42BC" w:rsidRPr="000C457E">
        <w:t>DMR Batch Error Messages</w:t>
      </w:r>
      <w:bookmarkEnd w:id="279"/>
    </w:p>
    <w:p w14:paraId="6C008882" w14:textId="77777777" w:rsidR="000C6C5E" w:rsidRPr="00CB15AF" w:rsidRDefault="008C42BC" w:rsidP="000C7FCD">
      <w:pPr>
        <w:keepNext/>
        <w:keepLines/>
        <w:jc w:val="both"/>
        <w:rPr>
          <w:rFonts w:ascii="Times New Roman"/>
        </w:rPr>
      </w:pPr>
      <w:r w:rsidRPr="00CB15AF">
        <w:rPr>
          <w:rFonts w:ascii="Times New Roman"/>
        </w:rPr>
        <w:t>The</w:t>
      </w:r>
      <w:r w:rsidRPr="000C7FCD">
        <w:rPr>
          <w:rFonts w:ascii="Times New Roman"/>
        </w:rPr>
        <w:t xml:space="preserve"> </w:t>
      </w:r>
      <w:r w:rsidRPr="00CB15AF">
        <w:rPr>
          <w:rFonts w:ascii="Times New Roman"/>
        </w:rPr>
        <w:t>table</w:t>
      </w:r>
      <w:r w:rsidRPr="000C7FCD">
        <w:rPr>
          <w:rFonts w:ascii="Times New Roman"/>
        </w:rPr>
        <w:t xml:space="preserve"> </w:t>
      </w:r>
      <w:r w:rsidRPr="00CB15AF">
        <w:rPr>
          <w:rFonts w:ascii="Times New Roman"/>
        </w:rPr>
        <w:t>below</w:t>
      </w:r>
      <w:r w:rsidRPr="000C7FCD">
        <w:rPr>
          <w:rFonts w:ascii="Times New Roman"/>
        </w:rPr>
        <w:t xml:space="preserve"> </w:t>
      </w:r>
      <w:r w:rsidRPr="00CB15AF">
        <w:rPr>
          <w:rFonts w:ascii="Times New Roman"/>
        </w:rPr>
        <w:t>lists</w:t>
      </w:r>
      <w:r w:rsidRPr="000C7FCD">
        <w:rPr>
          <w:rFonts w:ascii="Times New Roman"/>
        </w:rPr>
        <w:t xml:space="preserve"> </w:t>
      </w:r>
      <w:r w:rsidRPr="00CB15AF">
        <w:rPr>
          <w:rFonts w:ascii="Times New Roman"/>
        </w:rPr>
        <w:t>error</w:t>
      </w:r>
      <w:r w:rsidRPr="000C7FCD">
        <w:rPr>
          <w:rFonts w:ascii="Times New Roman"/>
        </w:rPr>
        <w:t xml:space="preserve"> </w:t>
      </w:r>
      <w:r w:rsidRPr="00CB15AF">
        <w:rPr>
          <w:rFonts w:ascii="Times New Roman"/>
        </w:rPr>
        <w:t>messages</w:t>
      </w:r>
      <w:r w:rsidRPr="000C7FCD">
        <w:rPr>
          <w:rFonts w:ascii="Times New Roman"/>
        </w:rPr>
        <w:t xml:space="preserve"> </w:t>
      </w:r>
      <w:r w:rsidRPr="00CB15AF">
        <w:rPr>
          <w:rFonts w:ascii="Times New Roman"/>
        </w:rPr>
        <w:t>that</w:t>
      </w:r>
      <w:r w:rsidRPr="000C7FCD">
        <w:rPr>
          <w:rFonts w:ascii="Times New Roman"/>
        </w:rPr>
        <w:t xml:space="preserve"> </w:t>
      </w:r>
      <w:r w:rsidRPr="00CB15AF">
        <w:rPr>
          <w:rFonts w:ascii="Times New Roman"/>
        </w:rPr>
        <w:t>are</w:t>
      </w:r>
      <w:r w:rsidRPr="000C7FCD">
        <w:rPr>
          <w:rFonts w:ascii="Times New Roman"/>
        </w:rPr>
        <w:t xml:space="preserve"> </w:t>
      </w:r>
      <w:r w:rsidRPr="00CB15AF">
        <w:rPr>
          <w:rFonts w:ascii="Times New Roman"/>
        </w:rPr>
        <w:t>generated</w:t>
      </w:r>
      <w:r w:rsidRPr="000C7FCD">
        <w:rPr>
          <w:rFonts w:ascii="Times New Roman"/>
        </w:rPr>
        <w:t xml:space="preserve"> </w:t>
      </w:r>
      <w:r w:rsidRPr="00CB15AF">
        <w:rPr>
          <w:rFonts w:ascii="Times New Roman"/>
        </w:rPr>
        <w:t>when</w:t>
      </w:r>
      <w:r w:rsidRPr="000C7FCD">
        <w:rPr>
          <w:rFonts w:ascii="Times New Roman"/>
        </w:rPr>
        <w:t xml:space="preserve"> </w:t>
      </w:r>
      <w:r w:rsidRPr="00CB15AF">
        <w:rPr>
          <w:rFonts w:ascii="Times New Roman"/>
        </w:rPr>
        <w:t>ICIS-NPDES</w:t>
      </w:r>
      <w:r w:rsidRPr="000C7FCD">
        <w:rPr>
          <w:rFonts w:ascii="Times New Roman"/>
        </w:rPr>
        <w:t xml:space="preserve"> </w:t>
      </w:r>
      <w:r w:rsidRPr="00CB15AF">
        <w:rPr>
          <w:rFonts w:ascii="Times New Roman"/>
        </w:rPr>
        <w:t>Batch</w:t>
      </w:r>
      <w:r w:rsidRPr="000C7FCD">
        <w:rPr>
          <w:rFonts w:ascii="Times New Roman"/>
        </w:rPr>
        <w:t xml:space="preserve"> </w:t>
      </w:r>
      <w:r w:rsidRPr="00CB15AF">
        <w:rPr>
          <w:rFonts w:ascii="Times New Roman"/>
        </w:rPr>
        <w:t>cannot</w:t>
      </w:r>
      <w:r w:rsidRPr="000C7FCD">
        <w:rPr>
          <w:rFonts w:ascii="Times New Roman"/>
        </w:rPr>
        <w:t xml:space="preserve"> </w:t>
      </w:r>
      <w:r w:rsidRPr="00CB15AF">
        <w:rPr>
          <w:rFonts w:ascii="Times New Roman"/>
        </w:rPr>
        <w:t>process</w:t>
      </w:r>
      <w:r w:rsidRPr="000C7FCD">
        <w:rPr>
          <w:rFonts w:ascii="Times New Roman"/>
        </w:rPr>
        <w:t xml:space="preserve"> </w:t>
      </w:r>
      <w:r w:rsidRPr="00CB15AF">
        <w:rPr>
          <w:rFonts w:ascii="Times New Roman"/>
        </w:rPr>
        <w:t>a</w:t>
      </w:r>
      <w:r w:rsidRPr="000C7FCD">
        <w:rPr>
          <w:rFonts w:ascii="Times New Roman"/>
        </w:rPr>
        <w:t xml:space="preserve"> </w:t>
      </w:r>
      <w:r w:rsidRPr="00CB15AF">
        <w:rPr>
          <w:rFonts w:ascii="Times New Roman"/>
        </w:rPr>
        <w:t>DMR</w:t>
      </w:r>
      <w:r w:rsidRPr="000C7FCD">
        <w:rPr>
          <w:rFonts w:ascii="Times New Roman"/>
        </w:rPr>
        <w:t xml:space="preserve"> </w:t>
      </w:r>
      <w:r w:rsidRPr="00CB15AF">
        <w:rPr>
          <w:rFonts w:ascii="Times New Roman"/>
        </w:rPr>
        <w:t>transaction,</w:t>
      </w:r>
      <w:r w:rsidRPr="000C7FCD">
        <w:rPr>
          <w:rFonts w:ascii="Times New Roman"/>
        </w:rPr>
        <w:t xml:space="preserve"> </w:t>
      </w:r>
      <w:r w:rsidRPr="00CB15AF">
        <w:rPr>
          <w:rFonts w:ascii="Times New Roman"/>
        </w:rPr>
        <w:t>what</w:t>
      </w:r>
      <w:r w:rsidRPr="000C7FCD">
        <w:rPr>
          <w:rFonts w:ascii="Times New Roman"/>
        </w:rPr>
        <w:t xml:space="preserve"> </w:t>
      </w:r>
      <w:r w:rsidRPr="00CB15AF">
        <w:rPr>
          <w:rFonts w:ascii="Times New Roman"/>
        </w:rPr>
        <w:t>caused</w:t>
      </w:r>
      <w:r w:rsidRPr="000C7FCD">
        <w:rPr>
          <w:rFonts w:ascii="Times New Roman"/>
        </w:rPr>
        <w:t xml:space="preserve"> </w:t>
      </w:r>
      <w:r w:rsidRPr="00CB15AF">
        <w:rPr>
          <w:rFonts w:ascii="Times New Roman"/>
        </w:rPr>
        <w:t>the</w:t>
      </w:r>
      <w:r w:rsidRPr="000C7FCD">
        <w:rPr>
          <w:rFonts w:ascii="Times New Roman"/>
        </w:rPr>
        <w:t xml:space="preserve"> </w:t>
      </w:r>
      <w:r w:rsidRPr="00CB15AF">
        <w:rPr>
          <w:rFonts w:ascii="Times New Roman"/>
        </w:rPr>
        <w:t>error,</w:t>
      </w:r>
      <w:r w:rsidRPr="000C7FCD">
        <w:rPr>
          <w:rFonts w:ascii="Times New Roman"/>
        </w:rPr>
        <w:t xml:space="preserve"> </w:t>
      </w:r>
      <w:r w:rsidRPr="00CB15AF">
        <w:rPr>
          <w:rFonts w:ascii="Times New Roman"/>
        </w:rPr>
        <w:t>how</w:t>
      </w:r>
      <w:r w:rsidRPr="000C7FCD">
        <w:rPr>
          <w:rFonts w:ascii="Times New Roman"/>
        </w:rPr>
        <w:t xml:space="preserve"> </w:t>
      </w:r>
      <w:r w:rsidRPr="00CB15AF">
        <w:rPr>
          <w:rFonts w:ascii="Times New Roman"/>
        </w:rPr>
        <w:t>the error affected the transaction, and the key fields of the transaction that had the</w:t>
      </w:r>
      <w:r w:rsidRPr="000C7FCD">
        <w:rPr>
          <w:rFonts w:ascii="Times New Roman"/>
        </w:rPr>
        <w:t xml:space="preserve"> </w:t>
      </w:r>
      <w:r w:rsidRPr="00CB15AF">
        <w:rPr>
          <w:rFonts w:ascii="Times New Roman"/>
        </w:rPr>
        <w:t>error.</w:t>
      </w:r>
    </w:p>
    <w:p w14:paraId="6FAB93F7" w14:textId="77777777" w:rsidR="000C6C5E" w:rsidRPr="00CB15AF" w:rsidRDefault="000C6C5E" w:rsidP="000C7FCD">
      <w:pPr>
        <w:keepNext/>
        <w:keepLines/>
        <w:jc w:val="both"/>
        <w:rPr>
          <w:rFonts w:ascii="Times New Roman"/>
        </w:rPr>
      </w:pPr>
    </w:p>
    <w:tbl>
      <w:tblPr>
        <w:tblW w:w="13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960"/>
        <w:gridCol w:w="4410"/>
        <w:gridCol w:w="1710"/>
        <w:gridCol w:w="2160"/>
      </w:tblGrid>
      <w:tr w:rsidR="000C6C5E" w:rsidRPr="00CB15AF" w14:paraId="46A8FA92" w14:textId="77777777" w:rsidTr="00856C4D">
        <w:trPr>
          <w:cantSplit/>
          <w:trHeight w:hRule="exact" w:val="649"/>
          <w:tblHeader/>
        </w:trPr>
        <w:tc>
          <w:tcPr>
            <w:tcW w:w="900" w:type="dxa"/>
            <w:shd w:val="clear" w:color="auto" w:fill="CCFFCC"/>
          </w:tcPr>
          <w:p w14:paraId="24586517" w14:textId="51C8E49C" w:rsidR="000C6C5E" w:rsidRPr="00CB15AF" w:rsidRDefault="008C42BC" w:rsidP="002F1B79">
            <w:pPr>
              <w:pStyle w:val="TableParagraph"/>
              <w:ind w:right="48" w:firstLine="37"/>
              <w:jc w:val="center"/>
              <w:rPr>
                <w:b/>
                <w:sz w:val="18"/>
                <w:szCs w:val="18"/>
              </w:rPr>
            </w:pPr>
            <w:r w:rsidRPr="00CB15AF">
              <w:rPr>
                <w:b/>
                <w:sz w:val="18"/>
                <w:szCs w:val="18"/>
              </w:rPr>
              <w:t>Error/</w:t>
            </w:r>
            <w:r w:rsidR="00856C4D">
              <w:rPr>
                <w:b/>
                <w:sz w:val="18"/>
                <w:szCs w:val="18"/>
              </w:rPr>
              <w:t xml:space="preserve"> </w:t>
            </w:r>
            <w:r w:rsidRPr="00CB15AF">
              <w:rPr>
                <w:b/>
                <w:sz w:val="18"/>
                <w:szCs w:val="18"/>
              </w:rPr>
              <w:t>Warning Code</w:t>
            </w:r>
          </w:p>
        </w:tc>
        <w:tc>
          <w:tcPr>
            <w:tcW w:w="3960" w:type="dxa"/>
            <w:shd w:val="clear" w:color="auto" w:fill="CCFFCC"/>
          </w:tcPr>
          <w:p w14:paraId="6E2AEEA8" w14:textId="77777777" w:rsidR="000C6C5E" w:rsidRPr="00CB15AF" w:rsidRDefault="008C42BC" w:rsidP="002F1B79">
            <w:pPr>
              <w:pStyle w:val="TableParagraph"/>
              <w:jc w:val="center"/>
              <w:rPr>
                <w:b/>
                <w:sz w:val="18"/>
                <w:szCs w:val="18"/>
              </w:rPr>
            </w:pPr>
            <w:r w:rsidRPr="00CB15AF">
              <w:rPr>
                <w:b/>
                <w:sz w:val="18"/>
                <w:szCs w:val="18"/>
              </w:rPr>
              <w:t>Error/Warning Message</w:t>
            </w:r>
          </w:p>
        </w:tc>
        <w:tc>
          <w:tcPr>
            <w:tcW w:w="4410" w:type="dxa"/>
            <w:shd w:val="clear" w:color="auto" w:fill="CCFFCC"/>
          </w:tcPr>
          <w:p w14:paraId="001291EE" w14:textId="77777777" w:rsidR="000C6C5E" w:rsidRPr="00CB15AF" w:rsidRDefault="008C42BC" w:rsidP="002F1B79">
            <w:pPr>
              <w:pStyle w:val="TableParagraph"/>
              <w:ind w:right="30"/>
              <w:jc w:val="center"/>
              <w:rPr>
                <w:b/>
                <w:sz w:val="18"/>
                <w:szCs w:val="18"/>
              </w:rPr>
            </w:pPr>
            <w:r w:rsidRPr="00CB15AF">
              <w:rPr>
                <w:b/>
                <w:sz w:val="18"/>
                <w:szCs w:val="18"/>
              </w:rPr>
              <w:t>Reason for Error</w:t>
            </w:r>
          </w:p>
        </w:tc>
        <w:tc>
          <w:tcPr>
            <w:tcW w:w="1710" w:type="dxa"/>
            <w:shd w:val="clear" w:color="auto" w:fill="CCFFCC"/>
          </w:tcPr>
          <w:p w14:paraId="63750457" w14:textId="77777777" w:rsidR="000C6C5E" w:rsidRPr="00CB15AF" w:rsidRDefault="008C42BC" w:rsidP="002F1B79">
            <w:pPr>
              <w:pStyle w:val="TableParagraph"/>
              <w:ind w:right="30" w:firstLine="33"/>
              <w:jc w:val="center"/>
              <w:rPr>
                <w:b/>
                <w:sz w:val="18"/>
                <w:szCs w:val="18"/>
              </w:rPr>
            </w:pPr>
            <w:r w:rsidRPr="00CB15AF">
              <w:rPr>
                <w:b/>
                <w:sz w:val="18"/>
                <w:szCs w:val="18"/>
              </w:rPr>
              <w:t>Result of Error or Warning</w:t>
            </w:r>
          </w:p>
        </w:tc>
        <w:tc>
          <w:tcPr>
            <w:tcW w:w="2160" w:type="dxa"/>
            <w:shd w:val="clear" w:color="auto" w:fill="CCFFCC"/>
          </w:tcPr>
          <w:p w14:paraId="1B34763E" w14:textId="77777777" w:rsidR="000C6C5E" w:rsidRPr="00CB15AF" w:rsidRDefault="008C42BC" w:rsidP="002F1B79">
            <w:pPr>
              <w:pStyle w:val="TableParagraph"/>
              <w:ind w:right="31" w:firstLine="27"/>
              <w:jc w:val="center"/>
              <w:rPr>
                <w:b/>
                <w:sz w:val="18"/>
                <w:szCs w:val="18"/>
              </w:rPr>
            </w:pPr>
            <w:r w:rsidRPr="00CB15AF">
              <w:rPr>
                <w:b/>
                <w:sz w:val="18"/>
                <w:szCs w:val="18"/>
              </w:rPr>
              <w:t>Key Fields of Record Affected</w:t>
            </w:r>
          </w:p>
        </w:tc>
      </w:tr>
      <w:tr w:rsidR="000C6C5E" w:rsidRPr="00CB15AF" w14:paraId="3A22C344" w14:textId="24D88092" w:rsidTr="004F40BC">
        <w:trPr>
          <w:cantSplit/>
          <w:trHeight w:hRule="exact" w:val="1123"/>
        </w:trPr>
        <w:tc>
          <w:tcPr>
            <w:tcW w:w="900" w:type="dxa"/>
          </w:tcPr>
          <w:p w14:paraId="5BA188E8" w14:textId="280C2621" w:rsidR="000C6C5E" w:rsidRPr="00CB15AF" w:rsidRDefault="008C42BC" w:rsidP="002F1B79">
            <w:pPr>
              <w:pStyle w:val="TableParagraph"/>
              <w:rPr>
                <w:sz w:val="18"/>
                <w:szCs w:val="18"/>
              </w:rPr>
            </w:pPr>
            <w:r w:rsidRPr="00CB15AF">
              <w:rPr>
                <w:sz w:val="18"/>
                <w:szCs w:val="18"/>
              </w:rPr>
              <w:t>DMR010</w:t>
            </w:r>
          </w:p>
        </w:tc>
        <w:tc>
          <w:tcPr>
            <w:tcW w:w="3960" w:type="dxa"/>
          </w:tcPr>
          <w:p w14:paraId="5F0E0C43" w14:textId="550A51F8" w:rsidR="000C6C5E" w:rsidRPr="00CB15AF" w:rsidRDefault="008C42BC" w:rsidP="002F1B79">
            <w:pPr>
              <w:pStyle w:val="TableParagraph"/>
              <w:rPr>
                <w:sz w:val="18"/>
                <w:szCs w:val="18"/>
              </w:rPr>
            </w:pPr>
            <w:r w:rsidRPr="00CB15AF">
              <w:rPr>
                <w:sz w:val="18"/>
                <w:szCs w:val="18"/>
              </w:rPr>
              <w:t>Transaction Type &lt;value&gt; is not valid for DMRs.</w:t>
            </w:r>
          </w:p>
        </w:tc>
        <w:tc>
          <w:tcPr>
            <w:tcW w:w="4410" w:type="dxa"/>
          </w:tcPr>
          <w:p w14:paraId="38F95A54" w14:textId="397DE077" w:rsidR="000C6C5E" w:rsidRPr="00CB15AF" w:rsidRDefault="008C42BC" w:rsidP="002F1B79">
            <w:pPr>
              <w:pStyle w:val="TableParagraph"/>
              <w:ind w:left="-1" w:right="30"/>
              <w:rPr>
                <w:sz w:val="18"/>
                <w:szCs w:val="18"/>
              </w:rPr>
            </w:pPr>
            <w:r w:rsidRPr="00CB15AF">
              <w:rPr>
                <w:sz w:val="18"/>
                <w:szCs w:val="18"/>
              </w:rPr>
              <w:t>Transaction Type must be valid for DMRs. Valid Transaction Types are R (Replace), C (Change), and X (Mass Delete).</w:t>
            </w:r>
          </w:p>
        </w:tc>
        <w:tc>
          <w:tcPr>
            <w:tcW w:w="1710" w:type="dxa"/>
          </w:tcPr>
          <w:p w14:paraId="510B293F" w14:textId="3308525F"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343A42D5" w14:textId="6C2D29AC" w:rsidR="000C6C5E" w:rsidRPr="00CB15AF" w:rsidRDefault="008C42BC" w:rsidP="002F1B79">
            <w:pPr>
              <w:pStyle w:val="TableParagraph"/>
              <w:ind w:right="43"/>
              <w:rPr>
                <w:sz w:val="18"/>
                <w:szCs w:val="18"/>
              </w:rPr>
            </w:pPr>
            <w:r w:rsidRPr="00CB15AF">
              <w:rPr>
                <w:sz w:val="18"/>
                <w:szCs w:val="18"/>
              </w:rPr>
              <w:t>Permit</w:t>
            </w:r>
            <w:r w:rsidR="00286081" w:rsidRPr="00CB15AF">
              <w:rPr>
                <w:sz w:val="18"/>
                <w:szCs w:val="18"/>
              </w:rPr>
              <w:t xml:space="preserve"> </w:t>
            </w:r>
            <w:r w:rsidRPr="00CB15AF">
              <w:rPr>
                <w:sz w:val="18"/>
                <w:szCs w:val="18"/>
              </w:rPr>
              <w:t>Identifier</w:t>
            </w:r>
            <w:r w:rsidR="00286081" w:rsidRPr="00CB15AF">
              <w:rPr>
                <w:sz w:val="18"/>
                <w:szCs w:val="18"/>
              </w:rPr>
              <w:t>,</w:t>
            </w:r>
            <w:r w:rsidRPr="00CB15AF">
              <w:rPr>
                <w:sz w:val="18"/>
                <w:szCs w:val="18"/>
              </w:rPr>
              <w:t xml:space="preserve"> Permitted</w:t>
            </w:r>
            <w:r w:rsidR="00286081" w:rsidRPr="00CB15AF">
              <w:rPr>
                <w:sz w:val="18"/>
                <w:szCs w:val="18"/>
              </w:rPr>
              <w:t xml:space="preserve"> </w:t>
            </w:r>
            <w:r w:rsidRPr="00CB15AF">
              <w:rPr>
                <w:sz w:val="18"/>
                <w:szCs w:val="18"/>
              </w:rPr>
              <w:t>Feature</w:t>
            </w:r>
            <w:r w:rsidR="00286081" w:rsidRPr="00CB15AF">
              <w:rPr>
                <w:sz w:val="18"/>
                <w:szCs w:val="18"/>
              </w:rPr>
              <w:t xml:space="preserve"> </w:t>
            </w:r>
            <w:r w:rsidRPr="00CB15AF">
              <w:rPr>
                <w:sz w:val="18"/>
                <w:szCs w:val="18"/>
              </w:rPr>
              <w:t>Identifier</w:t>
            </w:r>
            <w:r w:rsidR="00286081" w:rsidRPr="00CB15AF">
              <w:rPr>
                <w:sz w:val="18"/>
                <w:szCs w:val="18"/>
              </w:rPr>
              <w:t>,</w:t>
            </w:r>
            <w:r w:rsidRPr="00CB15AF">
              <w:rPr>
                <w:sz w:val="18"/>
                <w:szCs w:val="18"/>
              </w:rPr>
              <w:t xml:space="preserve"> Limit</w:t>
            </w:r>
            <w:r w:rsidR="00286081" w:rsidRPr="00CB15AF">
              <w:rPr>
                <w:sz w:val="18"/>
                <w:szCs w:val="18"/>
              </w:rPr>
              <w:t xml:space="preserve"> </w:t>
            </w:r>
            <w:r w:rsidRPr="00CB15AF">
              <w:rPr>
                <w:sz w:val="18"/>
                <w:szCs w:val="18"/>
              </w:rPr>
              <w:t>Set</w:t>
            </w:r>
            <w:r w:rsidR="00286081" w:rsidRPr="00CB15AF">
              <w:rPr>
                <w:sz w:val="18"/>
                <w:szCs w:val="18"/>
              </w:rPr>
              <w:t xml:space="preserve"> </w:t>
            </w:r>
            <w:r w:rsidRPr="00CB15AF">
              <w:rPr>
                <w:sz w:val="18"/>
                <w:szCs w:val="18"/>
              </w:rPr>
              <w:t>Designator</w:t>
            </w:r>
            <w:r w:rsidR="00286081" w:rsidRPr="00CB15AF">
              <w:rPr>
                <w:sz w:val="18"/>
                <w:szCs w:val="18"/>
              </w:rPr>
              <w:t>,</w:t>
            </w:r>
            <w:r w:rsidRPr="00CB15AF">
              <w:rPr>
                <w:sz w:val="18"/>
                <w:szCs w:val="18"/>
              </w:rPr>
              <w:t xml:space="preserve"> Monitoring</w:t>
            </w:r>
            <w:r w:rsidR="00286081" w:rsidRPr="00CB15AF">
              <w:rPr>
                <w:sz w:val="18"/>
                <w:szCs w:val="18"/>
              </w:rPr>
              <w:t xml:space="preserve"> </w:t>
            </w:r>
            <w:r w:rsidRPr="00CB15AF">
              <w:rPr>
                <w:sz w:val="18"/>
                <w:szCs w:val="18"/>
              </w:rPr>
              <w:t>Period</w:t>
            </w:r>
            <w:r w:rsidR="00286081" w:rsidRPr="00CB15AF">
              <w:rPr>
                <w:sz w:val="18"/>
                <w:szCs w:val="18"/>
              </w:rPr>
              <w:t xml:space="preserve"> </w:t>
            </w:r>
            <w:r w:rsidRPr="00CB15AF">
              <w:rPr>
                <w:sz w:val="18"/>
                <w:szCs w:val="18"/>
              </w:rPr>
              <w:t>End</w:t>
            </w:r>
            <w:r w:rsidR="00286081" w:rsidRPr="00CB15AF">
              <w:rPr>
                <w:sz w:val="18"/>
                <w:szCs w:val="18"/>
              </w:rPr>
              <w:t xml:space="preserve"> </w:t>
            </w:r>
            <w:r w:rsidRPr="00CB15AF">
              <w:rPr>
                <w:sz w:val="18"/>
                <w:szCs w:val="18"/>
              </w:rPr>
              <w:t>Date</w:t>
            </w:r>
          </w:p>
        </w:tc>
      </w:tr>
      <w:tr w:rsidR="000C6C5E" w:rsidRPr="00CB15AF" w14:paraId="354CBFBB" w14:textId="77777777" w:rsidTr="004F40BC">
        <w:trPr>
          <w:cantSplit/>
          <w:trHeight w:hRule="exact" w:val="1123"/>
        </w:trPr>
        <w:tc>
          <w:tcPr>
            <w:tcW w:w="900" w:type="dxa"/>
          </w:tcPr>
          <w:p w14:paraId="62A9D208" w14:textId="77777777" w:rsidR="000C6C5E" w:rsidRPr="00CB15AF" w:rsidRDefault="008C42BC" w:rsidP="002F1B79">
            <w:pPr>
              <w:pStyle w:val="TableParagraph"/>
              <w:rPr>
                <w:sz w:val="18"/>
                <w:szCs w:val="18"/>
              </w:rPr>
            </w:pPr>
            <w:r w:rsidRPr="00CB15AF">
              <w:rPr>
                <w:sz w:val="18"/>
                <w:szCs w:val="18"/>
              </w:rPr>
              <w:t>DMR020</w:t>
            </w:r>
          </w:p>
        </w:tc>
        <w:tc>
          <w:tcPr>
            <w:tcW w:w="3960" w:type="dxa"/>
          </w:tcPr>
          <w:p w14:paraId="0B7FA2A6" w14:textId="25D02258" w:rsidR="000C6C5E" w:rsidRPr="00CB15AF" w:rsidRDefault="008C42BC" w:rsidP="002F1B79">
            <w:pPr>
              <w:pStyle w:val="TableParagraph"/>
              <w:rPr>
                <w:sz w:val="18"/>
                <w:szCs w:val="18"/>
              </w:rPr>
            </w:pPr>
            <w:r w:rsidRPr="00CB15AF">
              <w:rPr>
                <w:sz w:val="18"/>
                <w:szCs w:val="18"/>
              </w:rPr>
              <w:t>User &lt;user id&gt; does not have privileges to perform a</w:t>
            </w:r>
            <w:r w:rsidR="005F782C" w:rsidRPr="00CB15AF">
              <w:rPr>
                <w:sz w:val="18"/>
                <w:szCs w:val="18"/>
              </w:rPr>
              <w:t xml:space="preserve"> </w:t>
            </w:r>
            <w:r w:rsidRPr="00CB15AF">
              <w:rPr>
                <w:sz w:val="18"/>
                <w:szCs w:val="18"/>
              </w:rPr>
              <w:t>&lt;transaction type&gt; DMR transaction.</w:t>
            </w:r>
          </w:p>
        </w:tc>
        <w:tc>
          <w:tcPr>
            <w:tcW w:w="4410" w:type="dxa"/>
          </w:tcPr>
          <w:p w14:paraId="349B8DDA" w14:textId="77777777" w:rsidR="0088393C" w:rsidRPr="00CB15AF" w:rsidRDefault="008C42BC" w:rsidP="002F1B79">
            <w:pPr>
              <w:pStyle w:val="TableParagraph"/>
              <w:ind w:left="-1" w:right="30"/>
              <w:rPr>
                <w:sz w:val="18"/>
                <w:szCs w:val="18"/>
              </w:rPr>
            </w:pPr>
            <w:r w:rsidRPr="00CB15AF">
              <w:rPr>
                <w:sz w:val="18"/>
                <w:szCs w:val="18"/>
              </w:rPr>
              <w:t xml:space="preserve">User must have privileges to perform the transaction. </w:t>
            </w:r>
          </w:p>
          <w:p w14:paraId="1567C73F" w14:textId="77777777" w:rsidR="0088393C" w:rsidRPr="00CB15AF" w:rsidRDefault="0088393C" w:rsidP="002F1B79">
            <w:pPr>
              <w:pStyle w:val="TableParagraph"/>
              <w:ind w:left="-1" w:right="30"/>
              <w:rPr>
                <w:sz w:val="18"/>
                <w:szCs w:val="18"/>
              </w:rPr>
            </w:pPr>
          </w:p>
          <w:p w14:paraId="299638CC" w14:textId="4E9DC3A7" w:rsidR="000C6C5E" w:rsidRPr="00CB15AF" w:rsidRDefault="008C42BC" w:rsidP="002F1B79">
            <w:pPr>
              <w:pStyle w:val="TableParagraph"/>
              <w:ind w:left="-1" w:right="30"/>
              <w:rPr>
                <w:sz w:val="18"/>
                <w:szCs w:val="18"/>
              </w:rPr>
            </w:pPr>
            <w:r w:rsidRPr="00CB15AF">
              <w:rPr>
                <w:sz w:val="18"/>
                <w:szCs w:val="18"/>
              </w:rPr>
              <w:t>Note: ICIS does not have Batch-specific privileges. The privileges for Batch and Web access are the</w:t>
            </w:r>
            <w:r w:rsidR="005F782C" w:rsidRPr="00CB15AF">
              <w:rPr>
                <w:sz w:val="18"/>
                <w:szCs w:val="18"/>
              </w:rPr>
              <w:t xml:space="preserve"> </w:t>
            </w:r>
            <w:r w:rsidRPr="00CB15AF">
              <w:rPr>
                <w:sz w:val="18"/>
                <w:szCs w:val="18"/>
              </w:rPr>
              <w:t>same.</w:t>
            </w:r>
          </w:p>
        </w:tc>
        <w:tc>
          <w:tcPr>
            <w:tcW w:w="1710" w:type="dxa"/>
          </w:tcPr>
          <w:p w14:paraId="030DBD0F" w14:textId="77777777"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411A9ED9" w14:textId="505BB91A" w:rsidR="000C6C5E"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0C6C5E" w:rsidRPr="00CB15AF" w14:paraId="14C2AF21" w14:textId="77777777" w:rsidTr="00856C4D">
        <w:trPr>
          <w:cantSplit/>
          <w:trHeight w:hRule="exact" w:val="2579"/>
        </w:trPr>
        <w:tc>
          <w:tcPr>
            <w:tcW w:w="900" w:type="dxa"/>
          </w:tcPr>
          <w:p w14:paraId="5C642BB1" w14:textId="77777777" w:rsidR="000C6C5E" w:rsidRPr="00CB15AF" w:rsidRDefault="008C42BC" w:rsidP="002F1B79">
            <w:pPr>
              <w:pStyle w:val="TableParagraph"/>
              <w:rPr>
                <w:sz w:val="18"/>
                <w:szCs w:val="18"/>
              </w:rPr>
            </w:pPr>
            <w:r w:rsidRPr="00CB15AF">
              <w:rPr>
                <w:sz w:val="18"/>
                <w:szCs w:val="18"/>
              </w:rPr>
              <w:lastRenderedPageBreak/>
              <w:t>DMR030</w:t>
            </w:r>
          </w:p>
        </w:tc>
        <w:tc>
          <w:tcPr>
            <w:tcW w:w="3960" w:type="dxa"/>
          </w:tcPr>
          <w:p w14:paraId="09ED1F70" w14:textId="1EB0F904" w:rsidR="002A3918" w:rsidRPr="000E7926" w:rsidRDefault="008C42BC" w:rsidP="000E7926">
            <w:pPr>
              <w:pStyle w:val="TableParagraph"/>
              <w:rPr>
                <w:sz w:val="18"/>
                <w:szCs w:val="18"/>
              </w:rPr>
            </w:pPr>
            <w:r w:rsidRPr="00CB15AF">
              <w:rPr>
                <w:sz w:val="18"/>
                <w:szCs w:val="18"/>
              </w:rPr>
              <w:t>A DMR Form does not exist and cannot be created for the key data entered.</w:t>
            </w:r>
          </w:p>
        </w:tc>
        <w:tc>
          <w:tcPr>
            <w:tcW w:w="4410" w:type="dxa"/>
          </w:tcPr>
          <w:p w14:paraId="0D1E7B90" w14:textId="77777777" w:rsidR="000C6C5E" w:rsidRPr="00CB15AF" w:rsidRDefault="008C42BC" w:rsidP="002F1B79">
            <w:pPr>
              <w:pStyle w:val="TableParagraph"/>
              <w:ind w:left="-1" w:right="30"/>
              <w:rPr>
                <w:sz w:val="18"/>
                <w:szCs w:val="18"/>
              </w:rPr>
            </w:pPr>
            <w:r w:rsidRPr="00CB15AF">
              <w:rPr>
                <w:sz w:val="18"/>
                <w:szCs w:val="18"/>
              </w:rPr>
              <w:t>If Limit Set Type for the submitted DMR equals Scheduled, a DMR Form with values matching Permit Identifier, PF ID, LSD, and MPED must already exist in ICIS.</w:t>
            </w:r>
          </w:p>
          <w:p w14:paraId="48397F80" w14:textId="77777777" w:rsidR="005C7AB8" w:rsidRPr="00CB15AF" w:rsidRDefault="005C7AB8" w:rsidP="002F1B79">
            <w:pPr>
              <w:pStyle w:val="TableParagraph"/>
              <w:ind w:left="-1" w:right="30"/>
              <w:rPr>
                <w:sz w:val="18"/>
                <w:szCs w:val="18"/>
              </w:rPr>
            </w:pPr>
          </w:p>
          <w:p w14:paraId="211CE717" w14:textId="1A479C07" w:rsidR="000C457E" w:rsidRPr="00CB15AF" w:rsidRDefault="005C7AB8" w:rsidP="002F1B79">
            <w:pPr>
              <w:pStyle w:val="TableParagraph"/>
              <w:ind w:left="-1" w:right="30"/>
              <w:rPr>
                <w:sz w:val="18"/>
                <w:szCs w:val="18"/>
              </w:rPr>
            </w:pPr>
            <w:r w:rsidRPr="00CB15AF">
              <w:rPr>
                <w:sz w:val="18"/>
                <w:szCs w:val="18"/>
              </w:rPr>
              <w:t>OR</w:t>
            </w:r>
          </w:p>
          <w:p w14:paraId="1FE89960" w14:textId="77777777" w:rsidR="005C7AB8" w:rsidRPr="00CB15AF" w:rsidRDefault="005C7AB8" w:rsidP="002F1B79">
            <w:pPr>
              <w:pStyle w:val="TableParagraph"/>
              <w:ind w:left="-1" w:right="30"/>
              <w:rPr>
                <w:sz w:val="18"/>
                <w:szCs w:val="18"/>
              </w:rPr>
            </w:pPr>
          </w:p>
          <w:p w14:paraId="68DBC202" w14:textId="064DCAB3" w:rsidR="000C457E" w:rsidRPr="00CB15AF" w:rsidRDefault="000C457E" w:rsidP="002F1B79">
            <w:pPr>
              <w:pStyle w:val="TableParagraph"/>
              <w:ind w:left="-1" w:right="30"/>
              <w:rPr>
                <w:sz w:val="18"/>
                <w:szCs w:val="18"/>
              </w:rPr>
            </w:pPr>
            <w:r w:rsidRPr="00CB15AF">
              <w:rPr>
                <w:sz w:val="18"/>
                <w:szCs w:val="18"/>
              </w:rPr>
              <w:t>If Limit Set Type for the submitted DMR equals Unscheduled, the combination of Permit Identifier, PF ID, and LSD must exist in the system and MPED must be valid. The system will use this data to generate the DMR Form if it does not already exist.</w:t>
            </w:r>
          </w:p>
        </w:tc>
        <w:tc>
          <w:tcPr>
            <w:tcW w:w="1710" w:type="dxa"/>
          </w:tcPr>
          <w:p w14:paraId="51AEBB04" w14:textId="77777777" w:rsidR="000C6C5E" w:rsidRPr="00CB15AF" w:rsidRDefault="008C42BC" w:rsidP="002F1B79">
            <w:pPr>
              <w:pStyle w:val="TableParagraph"/>
              <w:ind w:right="300"/>
              <w:rPr>
                <w:sz w:val="18"/>
                <w:szCs w:val="18"/>
              </w:rPr>
            </w:pPr>
            <w:r w:rsidRPr="00CB15AF">
              <w:rPr>
                <w:sz w:val="18"/>
                <w:szCs w:val="18"/>
              </w:rPr>
              <w:t>Reject entire DMR transaction</w:t>
            </w:r>
          </w:p>
        </w:tc>
        <w:tc>
          <w:tcPr>
            <w:tcW w:w="2160" w:type="dxa"/>
          </w:tcPr>
          <w:p w14:paraId="37495EB2" w14:textId="45F4C59A" w:rsidR="000C6C5E"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1B6CF959" w14:textId="77777777" w:rsidTr="004F40BC">
        <w:trPr>
          <w:cantSplit/>
          <w:trHeight w:hRule="exact" w:val="1123"/>
        </w:trPr>
        <w:tc>
          <w:tcPr>
            <w:tcW w:w="900" w:type="dxa"/>
          </w:tcPr>
          <w:p w14:paraId="2ED67685" w14:textId="77777777" w:rsidR="00286081" w:rsidRPr="00CB15AF" w:rsidRDefault="00286081" w:rsidP="002F1B79">
            <w:pPr>
              <w:pStyle w:val="TableParagraph"/>
              <w:rPr>
                <w:sz w:val="18"/>
                <w:szCs w:val="18"/>
              </w:rPr>
            </w:pPr>
            <w:r w:rsidRPr="00CB15AF">
              <w:rPr>
                <w:sz w:val="18"/>
                <w:szCs w:val="18"/>
              </w:rPr>
              <w:t>DMR045</w:t>
            </w:r>
          </w:p>
        </w:tc>
        <w:tc>
          <w:tcPr>
            <w:tcW w:w="3960" w:type="dxa"/>
          </w:tcPr>
          <w:p w14:paraId="748D9BAA" w14:textId="77777777" w:rsidR="00286081" w:rsidRPr="00CB15AF" w:rsidRDefault="00286081" w:rsidP="002F1B79">
            <w:pPr>
              <w:pStyle w:val="TableParagraph"/>
              <w:rPr>
                <w:sz w:val="18"/>
                <w:szCs w:val="18"/>
              </w:rPr>
            </w:pPr>
            <w:r w:rsidRPr="00CB15AF">
              <w:rPr>
                <w:sz w:val="18"/>
                <w:szCs w:val="18"/>
              </w:rPr>
              <w:t>The DMR only contains key data and no other data for processing.</w:t>
            </w:r>
          </w:p>
        </w:tc>
        <w:tc>
          <w:tcPr>
            <w:tcW w:w="4410" w:type="dxa"/>
          </w:tcPr>
          <w:p w14:paraId="7799B04E" w14:textId="77777777" w:rsidR="00286081" w:rsidRPr="00CB15AF" w:rsidRDefault="00286081" w:rsidP="002F1B79">
            <w:pPr>
              <w:pStyle w:val="TableParagraph"/>
              <w:ind w:left="-1" w:right="30"/>
              <w:rPr>
                <w:sz w:val="18"/>
                <w:szCs w:val="18"/>
              </w:rPr>
            </w:pPr>
            <w:r w:rsidRPr="00CB15AF">
              <w:rPr>
                <w:sz w:val="18"/>
                <w:szCs w:val="18"/>
              </w:rPr>
              <w:t>If the DMR contains only key data and no other data, ICIS rejects the DMR.</w:t>
            </w:r>
          </w:p>
        </w:tc>
        <w:tc>
          <w:tcPr>
            <w:tcW w:w="1710" w:type="dxa"/>
          </w:tcPr>
          <w:p w14:paraId="5E0DA1BC" w14:textId="77777777" w:rsidR="00286081" w:rsidRPr="00CB15AF" w:rsidRDefault="00286081" w:rsidP="002F1B79">
            <w:pPr>
              <w:pStyle w:val="TableParagraph"/>
              <w:ind w:right="300"/>
              <w:rPr>
                <w:sz w:val="18"/>
                <w:szCs w:val="18"/>
              </w:rPr>
            </w:pPr>
            <w:r w:rsidRPr="00CB15AF">
              <w:rPr>
                <w:sz w:val="18"/>
                <w:szCs w:val="18"/>
              </w:rPr>
              <w:t>Reject entire DMR transaction</w:t>
            </w:r>
          </w:p>
        </w:tc>
        <w:tc>
          <w:tcPr>
            <w:tcW w:w="2160" w:type="dxa"/>
          </w:tcPr>
          <w:p w14:paraId="4C029DCF" w14:textId="1C29C7E1"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AE934E6" w14:textId="77777777" w:rsidTr="004F40BC">
        <w:trPr>
          <w:cantSplit/>
          <w:trHeight w:hRule="exact" w:val="1123"/>
        </w:trPr>
        <w:tc>
          <w:tcPr>
            <w:tcW w:w="900" w:type="dxa"/>
          </w:tcPr>
          <w:p w14:paraId="3EA69B6E" w14:textId="77777777" w:rsidR="00286081" w:rsidRPr="00CB15AF" w:rsidRDefault="00286081" w:rsidP="002F1B79">
            <w:pPr>
              <w:pStyle w:val="TableParagraph"/>
              <w:rPr>
                <w:sz w:val="18"/>
                <w:szCs w:val="18"/>
              </w:rPr>
            </w:pPr>
            <w:r w:rsidRPr="00CB15AF">
              <w:rPr>
                <w:sz w:val="18"/>
                <w:szCs w:val="18"/>
              </w:rPr>
              <w:t>DMR047</w:t>
            </w:r>
          </w:p>
        </w:tc>
        <w:tc>
          <w:tcPr>
            <w:tcW w:w="3960" w:type="dxa"/>
          </w:tcPr>
          <w:p w14:paraId="18A5AB79" w14:textId="77777777" w:rsidR="00286081" w:rsidRPr="00CB15AF" w:rsidRDefault="00286081" w:rsidP="002F1B79">
            <w:pPr>
              <w:pStyle w:val="TableParagraph"/>
              <w:rPr>
                <w:sz w:val="18"/>
                <w:szCs w:val="18"/>
              </w:rPr>
            </w:pPr>
            <w:r w:rsidRPr="00CB15AF">
              <w:rPr>
                <w:sz w:val="18"/>
                <w:szCs w:val="18"/>
              </w:rPr>
              <w:t>All parameters cannot be blanked out because the DMR Form is linked to a Program Report or has Auxiliary Data.</w:t>
            </w:r>
          </w:p>
        </w:tc>
        <w:tc>
          <w:tcPr>
            <w:tcW w:w="4410" w:type="dxa"/>
          </w:tcPr>
          <w:p w14:paraId="26AFF2A3" w14:textId="3327C16C" w:rsidR="00286081" w:rsidRPr="00CB15AF" w:rsidRDefault="00286081" w:rsidP="002F1B79">
            <w:pPr>
              <w:pStyle w:val="TableParagraph"/>
              <w:ind w:left="-1" w:right="30"/>
              <w:rPr>
                <w:sz w:val="18"/>
                <w:szCs w:val="18"/>
              </w:rPr>
            </w:pPr>
            <w:r w:rsidRPr="00CB15AF">
              <w:rPr>
                <w:sz w:val="18"/>
                <w:szCs w:val="18"/>
              </w:rPr>
              <w:t>All parameters for a DMR Form cannot be blanked out if the DMR Form is linked to a Program Report or has Auxiliary Data (Electronic Reporting, General DMR Info, Land Application, Surface Disposal, Co-Disposal, and Incinerator).</w:t>
            </w:r>
          </w:p>
        </w:tc>
        <w:tc>
          <w:tcPr>
            <w:tcW w:w="1710" w:type="dxa"/>
          </w:tcPr>
          <w:p w14:paraId="46FC1B1A" w14:textId="77777777" w:rsidR="00286081" w:rsidRPr="00CB15AF" w:rsidRDefault="00286081" w:rsidP="002F1B79">
            <w:pPr>
              <w:pStyle w:val="TableParagraph"/>
              <w:ind w:right="300"/>
              <w:rPr>
                <w:sz w:val="18"/>
                <w:szCs w:val="18"/>
              </w:rPr>
            </w:pPr>
            <w:r w:rsidRPr="00CB15AF">
              <w:rPr>
                <w:sz w:val="18"/>
                <w:szCs w:val="18"/>
              </w:rPr>
              <w:t>Reject entire DMR transaction</w:t>
            </w:r>
          </w:p>
        </w:tc>
        <w:tc>
          <w:tcPr>
            <w:tcW w:w="2160" w:type="dxa"/>
          </w:tcPr>
          <w:p w14:paraId="50A87DA6" w14:textId="4BEB34E5"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268D85B8" w14:textId="77777777" w:rsidTr="004F40BC">
        <w:trPr>
          <w:cantSplit/>
          <w:trHeight w:hRule="exact" w:val="1123"/>
        </w:trPr>
        <w:tc>
          <w:tcPr>
            <w:tcW w:w="900" w:type="dxa"/>
          </w:tcPr>
          <w:p w14:paraId="4FE7DF3B" w14:textId="77777777" w:rsidR="00286081" w:rsidRPr="00CB15AF" w:rsidRDefault="00286081" w:rsidP="002F1B79">
            <w:pPr>
              <w:pStyle w:val="TableParagraph"/>
              <w:rPr>
                <w:sz w:val="18"/>
                <w:szCs w:val="18"/>
              </w:rPr>
            </w:pPr>
            <w:r w:rsidRPr="00CB15AF">
              <w:rPr>
                <w:sz w:val="18"/>
                <w:szCs w:val="18"/>
              </w:rPr>
              <w:t>DMR050</w:t>
            </w:r>
          </w:p>
        </w:tc>
        <w:tc>
          <w:tcPr>
            <w:tcW w:w="3960" w:type="dxa"/>
          </w:tcPr>
          <w:p w14:paraId="0D6BB447" w14:textId="77777777" w:rsidR="00286081" w:rsidRPr="00CB15AF" w:rsidRDefault="00286081" w:rsidP="002F1B79">
            <w:pPr>
              <w:pStyle w:val="TableParagraph"/>
              <w:rPr>
                <w:sz w:val="18"/>
                <w:szCs w:val="18"/>
              </w:rPr>
            </w:pPr>
            <w:r w:rsidRPr="00CB15AF">
              <w:rPr>
                <w:sz w:val="18"/>
                <w:szCs w:val="18"/>
              </w:rPr>
              <w:t>Form NODI cannot be entered because at least one DMR Value exists for the DMR Form.</w:t>
            </w:r>
          </w:p>
        </w:tc>
        <w:tc>
          <w:tcPr>
            <w:tcW w:w="4410" w:type="dxa"/>
          </w:tcPr>
          <w:p w14:paraId="77EFB319" w14:textId="77777777" w:rsidR="00286081" w:rsidRPr="00CB15AF" w:rsidRDefault="00286081" w:rsidP="002F1B79">
            <w:pPr>
              <w:pStyle w:val="TableParagraph"/>
              <w:ind w:left="-1" w:right="30"/>
              <w:rPr>
                <w:sz w:val="18"/>
                <w:szCs w:val="18"/>
              </w:rPr>
            </w:pPr>
            <w:r w:rsidRPr="00CB15AF">
              <w:rPr>
                <w:sz w:val="18"/>
                <w:szCs w:val="18"/>
              </w:rPr>
              <w:t>In a Change DMR XML transaction, if Form NODI data (DMR No Discharge Indicator, DMR No Discharge Received Date) are submitted, no received DMR Values may exist for the Form.</w:t>
            </w:r>
          </w:p>
        </w:tc>
        <w:tc>
          <w:tcPr>
            <w:tcW w:w="1710" w:type="dxa"/>
          </w:tcPr>
          <w:p w14:paraId="41B6C5D6"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1BD0710B" w14:textId="08A83753"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6D4C45C" w14:textId="77777777" w:rsidTr="004F40BC">
        <w:trPr>
          <w:cantSplit/>
          <w:trHeight w:hRule="exact" w:val="1123"/>
        </w:trPr>
        <w:tc>
          <w:tcPr>
            <w:tcW w:w="900" w:type="dxa"/>
          </w:tcPr>
          <w:p w14:paraId="1E4FABB4" w14:textId="77777777" w:rsidR="00286081" w:rsidRPr="00CB15AF" w:rsidRDefault="00286081" w:rsidP="002F1B79">
            <w:pPr>
              <w:pStyle w:val="TableParagraph"/>
              <w:rPr>
                <w:sz w:val="18"/>
                <w:szCs w:val="18"/>
              </w:rPr>
            </w:pPr>
            <w:r w:rsidRPr="00CB15AF">
              <w:rPr>
                <w:sz w:val="18"/>
                <w:szCs w:val="18"/>
              </w:rPr>
              <w:t>DMR060</w:t>
            </w:r>
          </w:p>
        </w:tc>
        <w:tc>
          <w:tcPr>
            <w:tcW w:w="3960" w:type="dxa"/>
          </w:tcPr>
          <w:p w14:paraId="717AD348" w14:textId="77777777" w:rsidR="00286081" w:rsidRPr="00CB15AF" w:rsidRDefault="00286081" w:rsidP="002F1B79">
            <w:pPr>
              <w:pStyle w:val="TableParagraph"/>
              <w:rPr>
                <w:sz w:val="18"/>
                <w:szCs w:val="18"/>
              </w:rPr>
            </w:pPr>
            <w:r w:rsidRPr="00CB15AF">
              <w:rPr>
                <w:sz w:val="18"/>
                <w:szCs w:val="18"/>
              </w:rPr>
              <w:t>DMR No Discharge Indicator &lt;value&gt; does not exist in the ICIS reference table.</w:t>
            </w:r>
          </w:p>
        </w:tc>
        <w:tc>
          <w:tcPr>
            <w:tcW w:w="4410" w:type="dxa"/>
          </w:tcPr>
          <w:p w14:paraId="10086885" w14:textId="77777777" w:rsidR="00286081" w:rsidRPr="00CB15AF" w:rsidRDefault="00286081" w:rsidP="002F1B79">
            <w:pPr>
              <w:pStyle w:val="TableParagraph"/>
              <w:ind w:left="-1" w:right="30"/>
              <w:rPr>
                <w:sz w:val="18"/>
                <w:szCs w:val="18"/>
              </w:rPr>
            </w:pPr>
            <w:r w:rsidRPr="00CB15AF">
              <w:rPr>
                <w:sz w:val="18"/>
                <w:szCs w:val="18"/>
              </w:rPr>
              <w:t>Form NODI Code must be a valid (i.e., Active) code in the REF_NODI table.</w:t>
            </w:r>
          </w:p>
        </w:tc>
        <w:tc>
          <w:tcPr>
            <w:tcW w:w="1710" w:type="dxa"/>
          </w:tcPr>
          <w:p w14:paraId="2D9E776E"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33588AE2" w14:textId="32D9672A"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768CF44B" w14:textId="77777777" w:rsidTr="004F40BC">
        <w:trPr>
          <w:cantSplit/>
          <w:trHeight w:hRule="exact" w:val="1123"/>
        </w:trPr>
        <w:tc>
          <w:tcPr>
            <w:tcW w:w="900" w:type="dxa"/>
          </w:tcPr>
          <w:p w14:paraId="0B7DE979" w14:textId="77777777" w:rsidR="00286081" w:rsidRPr="00CB15AF" w:rsidRDefault="00286081" w:rsidP="002F1B79">
            <w:pPr>
              <w:pStyle w:val="TableParagraph"/>
              <w:rPr>
                <w:sz w:val="18"/>
                <w:szCs w:val="18"/>
              </w:rPr>
            </w:pPr>
            <w:r w:rsidRPr="00CB15AF">
              <w:rPr>
                <w:sz w:val="18"/>
                <w:szCs w:val="18"/>
              </w:rPr>
              <w:t>DMR070</w:t>
            </w:r>
          </w:p>
        </w:tc>
        <w:tc>
          <w:tcPr>
            <w:tcW w:w="3960" w:type="dxa"/>
          </w:tcPr>
          <w:p w14:paraId="78727795" w14:textId="77777777" w:rsidR="00286081" w:rsidRPr="00CB15AF" w:rsidRDefault="00286081" w:rsidP="002F1B79">
            <w:pPr>
              <w:pStyle w:val="TableParagraph"/>
              <w:rPr>
                <w:sz w:val="18"/>
                <w:szCs w:val="18"/>
              </w:rPr>
            </w:pPr>
            <w:r w:rsidRPr="00CB15AF">
              <w:rPr>
                <w:sz w:val="18"/>
                <w:szCs w:val="18"/>
              </w:rPr>
              <w:t>DMR No Discharge Received Date &lt;date&gt; entered must be less than or equal to the current date.</w:t>
            </w:r>
          </w:p>
        </w:tc>
        <w:tc>
          <w:tcPr>
            <w:tcW w:w="4410" w:type="dxa"/>
          </w:tcPr>
          <w:p w14:paraId="5A628AE9" w14:textId="77777777" w:rsidR="00286081" w:rsidRPr="00CB15AF" w:rsidRDefault="00286081" w:rsidP="002F1B79">
            <w:pPr>
              <w:pStyle w:val="TableParagraph"/>
              <w:ind w:left="-1" w:right="30"/>
              <w:rPr>
                <w:sz w:val="18"/>
                <w:szCs w:val="18"/>
              </w:rPr>
            </w:pPr>
            <w:r w:rsidRPr="00CB15AF">
              <w:rPr>
                <w:sz w:val="18"/>
                <w:szCs w:val="18"/>
              </w:rPr>
              <w:t>Form NODI Received Date must be less than or equal to the current date.</w:t>
            </w:r>
          </w:p>
        </w:tc>
        <w:tc>
          <w:tcPr>
            <w:tcW w:w="1710" w:type="dxa"/>
          </w:tcPr>
          <w:p w14:paraId="1177E92F"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40397010" w14:textId="20224AD2"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2717A922" w14:textId="77777777" w:rsidTr="004F40BC">
        <w:trPr>
          <w:cantSplit/>
          <w:trHeight w:hRule="exact" w:val="1123"/>
        </w:trPr>
        <w:tc>
          <w:tcPr>
            <w:tcW w:w="900" w:type="dxa"/>
          </w:tcPr>
          <w:p w14:paraId="1884E353" w14:textId="77777777" w:rsidR="00286081" w:rsidRPr="00CB15AF" w:rsidRDefault="00286081" w:rsidP="002F1B79">
            <w:pPr>
              <w:pStyle w:val="TableParagraph"/>
              <w:rPr>
                <w:sz w:val="18"/>
                <w:szCs w:val="18"/>
              </w:rPr>
            </w:pPr>
            <w:r w:rsidRPr="00CB15AF">
              <w:rPr>
                <w:sz w:val="18"/>
                <w:szCs w:val="18"/>
              </w:rPr>
              <w:lastRenderedPageBreak/>
              <w:t>DMR073</w:t>
            </w:r>
          </w:p>
        </w:tc>
        <w:tc>
          <w:tcPr>
            <w:tcW w:w="3960" w:type="dxa"/>
          </w:tcPr>
          <w:p w14:paraId="3D11A737" w14:textId="77777777" w:rsidR="00286081" w:rsidRPr="00CB15AF" w:rsidRDefault="00286081" w:rsidP="002F1B79">
            <w:pPr>
              <w:pStyle w:val="TableParagraph"/>
              <w:rPr>
                <w:sz w:val="18"/>
                <w:szCs w:val="18"/>
              </w:rPr>
            </w:pPr>
            <w:r w:rsidRPr="00CB15AF">
              <w:rPr>
                <w:sz w:val="18"/>
                <w:szCs w:val="18"/>
              </w:rPr>
              <w:t>An asterisk (*) cannot be entered for DMR No Discharge Received Date because at least one DMR Value exists for the DMR Form.</w:t>
            </w:r>
          </w:p>
        </w:tc>
        <w:tc>
          <w:tcPr>
            <w:tcW w:w="4410" w:type="dxa"/>
          </w:tcPr>
          <w:p w14:paraId="6948CE6E" w14:textId="77777777" w:rsidR="00286081" w:rsidRPr="00CB15AF" w:rsidRDefault="00286081" w:rsidP="002F1B79">
            <w:pPr>
              <w:pStyle w:val="TableParagraph"/>
              <w:ind w:left="-1" w:right="30"/>
              <w:rPr>
                <w:sz w:val="18"/>
                <w:szCs w:val="18"/>
              </w:rPr>
            </w:pPr>
            <w:r w:rsidRPr="00CB15AF">
              <w:rPr>
                <w:sz w:val="18"/>
                <w:szCs w:val="18"/>
              </w:rPr>
              <w:t>All Received Dates on a DMR Form cannot be blanked out if any received values exist for the DMR Form.</w:t>
            </w:r>
          </w:p>
        </w:tc>
        <w:tc>
          <w:tcPr>
            <w:tcW w:w="1710" w:type="dxa"/>
          </w:tcPr>
          <w:p w14:paraId="29244FEB"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Pr>
          <w:p w14:paraId="711AAACF" w14:textId="4B22DE7E"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286081" w:rsidRPr="00CB15AF" w14:paraId="6FD194F8" w14:textId="77777777" w:rsidTr="00856C4D">
        <w:trPr>
          <w:cantSplit/>
          <w:trHeight w:hRule="exact" w:val="1319"/>
        </w:trPr>
        <w:tc>
          <w:tcPr>
            <w:tcW w:w="900" w:type="dxa"/>
            <w:tcBorders>
              <w:bottom w:val="single" w:sz="4" w:space="0" w:color="auto"/>
            </w:tcBorders>
          </w:tcPr>
          <w:p w14:paraId="368077F1" w14:textId="77777777" w:rsidR="00286081" w:rsidRPr="00CB15AF" w:rsidRDefault="00286081" w:rsidP="002F1B79">
            <w:pPr>
              <w:pStyle w:val="TableParagraph"/>
              <w:rPr>
                <w:sz w:val="18"/>
                <w:szCs w:val="18"/>
              </w:rPr>
            </w:pPr>
            <w:r w:rsidRPr="00CB15AF">
              <w:rPr>
                <w:sz w:val="18"/>
                <w:szCs w:val="18"/>
              </w:rPr>
              <w:t>DMR076</w:t>
            </w:r>
          </w:p>
        </w:tc>
        <w:tc>
          <w:tcPr>
            <w:tcW w:w="3960" w:type="dxa"/>
            <w:tcBorders>
              <w:bottom w:val="single" w:sz="4" w:space="0" w:color="auto"/>
            </w:tcBorders>
          </w:tcPr>
          <w:p w14:paraId="79862B32" w14:textId="77777777" w:rsidR="00286081" w:rsidRPr="00CB15AF" w:rsidRDefault="00286081" w:rsidP="00F92DCA">
            <w:pPr>
              <w:pStyle w:val="TableParagraph"/>
              <w:numPr>
                <w:ilvl w:val="0"/>
                <w:numId w:val="149"/>
              </w:numPr>
              <w:tabs>
                <w:tab w:val="left" w:pos="211"/>
              </w:tabs>
              <w:ind w:firstLine="0"/>
              <w:rPr>
                <w:sz w:val="18"/>
                <w:szCs w:val="18"/>
              </w:rPr>
            </w:pPr>
            <w:r w:rsidRPr="00CB15AF">
              <w:rPr>
                <w:sz w:val="18"/>
                <w:szCs w:val="18"/>
              </w:rPr>
              <w:t>DMR No Discharge Received Date must be entered because DMR No Discharge Indicator</w:t>
            </w:r>
            <w:r w:rsidRPr="00CB15AF">
              <w:rPr>
                <w:spacing w:val="-16"/>
                <w:sz w:val="18"/>
                <w:szCs w:val="18"/>
              </w:rPr>
              <w:t xml:space="preserve"> </w:t>
            </w:r>
            <w:r w:rsidRPr="00CB15AF">
              <w:rPr>
                <w:sz w:val="18"/>
                <w:szCs w:val="18"/>
              </w:rPr>
              <w:t>has been</w:t>
            </w:r>
            <w:r w:rsidRPr="00CB15AF">
              <w:rPr>
                <w:spacing w:val="-5"/>
                <w:sz w:val="18"/>
                <w:szCs w:val="18"/>
              </w:rPr>
              <w:t xml:space="preserve"> </w:t>
            </w:r>
            <w:r w:rsidRPr="00CB15AF">
              <w:rPr>
                <w:sz w:val="18"/>
                <w:szCs w:val="18"/>
              </w:rPr>
              <w:t>entered.</w:t>
            </w:r>
          </w:p>
          <w:p w14:paraId="2B34046B" w14:textId="77777777" w:rsidR="00286081" w:rsidRPr="00CB15AF" w:rsidRDefault="00286081" w:rsidP="00F92DCA">
            <w:pPr>
              <w:pStyle w:val="TableParagraph"/>
              <w:numPr>
                <w:ilvl w:val="0"/>
                <w:numId w:val="149"/>
              </w:numPr>
              <w:tabs>
                <w:tab w:val="left" w:pos="211"/>
              </w:tabs>
              <w:ind w:firstLine="0"/>
              <w:rPr>
                <w:sz w:val="18"/>
                <w:szCs w:val="18"/>
              </w:rPr>
            </w:pPr>
            <w:r w:rsidRPr="00CB15AF">
              <w:rPr>
                <w:sz w:val="18"/>
                <w:szCs w:val="18"/>
              </w:rPr>
              <w:t>DMR No Discharge Indicator must be entered because DMR No Discharge Received Date has</w:t>
            </w:r>
            <w:r w:rsidRPr="00CB15AF">
              <w:rPr>
                <w:spacing w:val="-18"/>
                <w:sz w:val="18"/>
                <w:szCs w:val="18"/>
              </w:rPr>
              <w:t xml:space="preserve"> </w:t>
            </w:r>
            <w:r w:rsidRPr="00CB15AF">
              <w:rPr>
                <w:sz w:val="18"/>
                <w:szCs w:val="18"/>
              </w:rPr>
              <w:t>been entered.</w:t>
            </w:r>
          </w:p>
        </w:tc>
        <w:tc>
          <w:tcPr>
            <w:tcW w:w="4410" w:type="dxa"/>
            <w:tcBorders>
              <w:bottom w:val="single" w:sz="4" w:space="0" w:color="auto"/>
            </w:tcBorders>
          </w:tcPr>
          <w:p w14:paraId="059A3C0A" w14:textId="77777777" w:rsidR="00286081" w:rsidRPr="00CB15AF" w:rsidRDefault="00286081" w:rsidP="002F1B79">
            <w:pPr>
              <w:pStyle w:val="TableParagraph"/>
              <w:ind w:left="-1" w:right="30"/>
              <w:rPr>
                <w:sz w:val="18"/>
                <w:szCs w:val="18"/>
              </w:rPr>
            </w:pPr>
            <w:r w:rsidRPr="00CB15AF">
              <w:rPr>
                <w:sz w:val="18"/>
                <w:szCs w:val="18"/>
              </w:rPr>
              <w:t>If Form NODI Code is entered, Form NODI Received Date must also be entered, and vice versa.</w:t>
            </w:r>
          </w:p>
        </w:tc>
        <w:tc>
          <w:tcPr>
            <w:tcW w:w="1710" w:type="dxa"/>
            <w:tcBorders>
              <w:bottom w:val="single" w:sz="4" w:space="0" w:color="auto"/>
            </w:tcBorders>
          </w:tcPr>
          <w:p w14:paraId="08FE03D5" w14:textId="77777777" w:rsidR="00286081" w:rsidRPr="00CB15AF" w:rsidRDefault="00286081" w:rsidP="002F1B79">
            <w:pPr>
              <w:pStyle w:val="TableParagraph"/>
              <w:rPr>
                <w:sz w:val="18"/>
                <w:szCs w:val="18"/>
              </w:rPr>
            </w:pPr>
            <w:r w:rsidRPr="00CB15AF">
              <w:rPr>
                <w:sz w:val="18"/>
                <w:szCs w:val="18"/>
              </w:rPr>
              <w:t>Reject entire Form</w:t>
            </w:r>
          </w:p>
        </w:tc>
        <w:tc>
          <w:tcPr>
            <w:tcW w:w="2160" w:type="dxa"/>
            <w:tcBorders>
              <w:bottom w:val="single" w:sz="4" w:space="0" w:color="auto"/>
            </w:tcBorders>
          </w:tcPr>
          <w:p w14:paraId="13E5BEB3" w14:textId="0CC73246"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E14653" w:rsidRPr="00CB15AF" w14:paraId="7F4139AA"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64CD3EC" w14:textId="77777777" w:rsidR="00E14653" w:rsidRPr="00CB15AF" w:rsidRDefault="00E14653" w:rsidP="002F1B79">
            <w:pPr>
              <w:pStyle w:val="TableParagraph"/>
              <w:rPr>
                <w:sz w:val="18"/>
                <w:szCs w:val="18"/>
              </w:rPr>
            </w:pPr>
            <w:r w:rsidRPr="00CB15AF">
              <w:rPr>
                <w:sz w:val="18"/>
                <w:szCs w:val="18"/>
              </w:rPr>
              <w:t>DMR080</w:t>
            </w:r>
          </w:p>
        </w:tc>
        <w:tc>
          <w:tcPr>
            <w:tcW w:w="3960" w:type="dxa"/>
            <w:tcBorders>
              <w:top w:val="single" w:sz="4" w:space="0" w:color="auto"/>
              <w:left w:val="single" w:sz="4" w:space="0" w:color="auto"/>
              <w:bottom w:val="single" w:sz="4" w:space="0" w:color="auto"/>
              <w:right w:val="single" w:sz="4" w:space="0" w:color="auto"/>
            </w:tcBorders>
          </w:tcPr>
          <w:p w14:paraId="5C6AD8E1" w14:textId="0C239A3B" w:rsidR="00E14653" w:rsidRPr="00CB15AF" w:rsidRDefault="00E14653" w:rsidP="002F1B79">
            <w:pPr>
              <w:pStyle w:val="TableParagraph"/>
              <w:rPr>
                <w:sz w:val="18"/>
                <w:szCs w:val="18"/>
              </w:rPr>
            </w:pPr>
            <w:r w:rsidRPr="00CB15AF">
              <w:rPr>
                <w:sz w:val="18"/>
                <w:szCs w:val="18"/>
              </w:rPr>
              <w:t>A Parameter does not exist that matches the data</w:t>
            </w:r>
            <w:r w:rsidR="00E2431D" w:rsidRPr="00CB15AF">
              <w:rPr>
                <w:sz w:val="18"/>
                <w:szCs w:val="18"/>
              </w:rPr>
              <w:t xml:space="preserve"> entered.</w:t>
            </w:r>
          </w:p>
        </w:tc>
        <w:tc>
          <w:tcPr>
            <w:tcW w:w="4410" w:type="dxa"/>
            <w:tcBorders>
              <w:top w:val="single" w:sz="4" w:space="0" w:color="auto"/>
              <w:left w:val="single" w:sz="4" w:space="0" w:color="auto"/>
              <w:bottom w:val="single" w:sz="4" w:space="0" w:color="auto"/>
              <w:right w:val="single" w:sz="4" w:space="0" w:color="auto"/>
            </w:tcBorders>
          </w:tcPr>
          <w:p w14:paraId="4417E2DA" w14:textId="245554AF" w:rsidR="00E14653" w:rsidRPr="00CB15AF" w:rsidRDefault="00E14653" w:rsidP="002F1B79">
            <w:pPr>
              <w:pStyle w:val="TableParagraph"/>
              <w:ind w:left="-1" w:right="30"/>
              <w:rPr>
                <w:sz w:val="18"/>
                <w:szCs w:val="18"/>
              </w:rPr>
            </w:pPr>
            <w:r w:rsidRPr="00CB15AF">
              <w:rPr>
                <w:sz w:val="18"/>
                <w:szCs w:val="18"/>
              </w:rPr>
              <w:t>For each Parameter, the DMR Parameter Key</w:t>
            </w:r>
            <w:r w:rsidR="005F782C" w:rsidRPr="00CB15AF">
              <w:rPr>
                <w:sz w:val="18"/>
                <w:szCs w:val="18"/>
              </w:rPr>
              <w:t xml:space="preserve"> </w:t>
            </w:r>
            <w:r w:rsidR="00E2431D" w:rsidRPr="00CB15AF">
              <w:rPr>
                <w:sz w:val="18"/>
                <w:szCs w:val="18"/>
              </w:rPr>
              <w:t>(Parameter Code, Monitoring Location Code, Season ID) must exist in ICIS.</w:t>
            </w:r>
          </w:p>
          <w:p w14:paraId="0842780E" w14:textId="77777777" w:rsidR="00E2431D" w:rsidRPr="00CB15AF" w:rsidRDefault="00E2431D" w:rsidP="002F1B79">
            <w:pPr>
              <w:pStyle w:val="TableParagraph"/>
              <w:ind w:left="-1" w:right="30"/>
              <w:rPr>
                <w:sz w:val="18"/>
                <w:szCs w:val="18"/>
              </w:rPr>
            </w:pPr>
          </w:p>
          <w:p w14:paraId="0A0F08E8" w14:textId="73B6D69F" w:rsidR="00E2431D" w:rsidRPr="00CB15AF" w:rsidRDefault="00E2431D" w:rsidP="002F1B79">
            <w:pPr>
              <w:pStyle w:val="TableParagraph"/>
              <w:ind w:left="-1" w:right="30"/>
              <w:rPr>
                <w:sz w:val="18"/>
                <w:szCs w:val="18"/>
              </w:rPr>
            </w:pPr>
            <w:r w:rsidRPr="00CB15AF">
              <w:rPr>
                <w:sz w:val="18"/>
                <w:szCs w:val="18"/>
              </w:rPr>
              <w:t xml:space="preserve">Note: </w:t>
            </w:r>
            <w:r w:rsidR="005F782C" w:rsidRPr="00CB15AF">
              <w:rPr>
                <w:sz w:val="18"/>
                <w:szCs w:val="18"/>
              </w:rPr>
              <w:t>T</w:t>
            </w:r>
            <w:r w:rsidRPr="00CB15AF">
              <w:rPr>
                <w:sz w:val="18"/>
                <w:szCs w:val="18"/>
              </w:rPr>
              <w:t>he Limit Season Number will be display as -1 if that was what was submitted.</w:t>
            </w:r>
          </w:p>
        </w:tc>
        <w:tc>
          <w:tcPr>
            <w:tcW w:w="1710" w:type="dxa"/>
            <w:tcBorders>
              <w:top w:val="single" w:sz="4" w:space="0" w:color="auto"/>
              <w:left w:val="single" w:sz="4" w:space="0" w:color="auto"/>
              <w:bottom w:val="single" w:sz="4" w:space="0" w:color="auto"/>
              <w:right w:val="single" w:sz="4" w:space="0" w:color="auto"/>
            </w:tcBorders>
          </w:tcPr>
          <w:p w14:paraId="7DD56599" w14:textId="77777777" w:rsidR="00E14653" w:rsidRPr="00CB15AF" w:rsidRDefault="00E14653"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7EA79D0F" w14:textId="34C91714" w:rsidR="00E14653" w:rsidRPr="00CB15AF" w:rsidRDefault="00E14653" w:rsidP="002F1B79">
            <w:pPr>
              <w:pStyle w:val="TableParagraph"/>
              <w:ind w:right="43"/>
              <w:rPr>
                <w:sz w:val="18"/>
                <w:szCs w:val="18"/>
              </w:rPr>
            </w:pPr>
            <w:r w:rsidRPr="00CB15AF">
              <w:rPr>
                <w:sz w:val="18"/>
                <w:szCs w:val="18"/>
              </w:rPr>
              <w:t>Permit</w:t>
            </w:r>
            <w:r w:rsidR="00286081" w:rsidRPr="00CB15AF">
              <w:rPr>
                <w:sz w:val="18"/>
                <w:szCs w:val="18"/>
              </w:rPr>
              <w:t xml:space="preserve"> </w:t>
            </w:r>
            <w:r w:rsidRPr="00CB15AF">
              <w:rPr>
                <w:sz w:val="18"/>
                <w:szCs w:val="18"/>
              </w:rPr>
              <w:t>Identifier</w:t>
            </w:r>
            <w:r w:rsidR="00286081" w:rsidRPr="00CB15AF">
              <w:rPr>
                <w:sz w:val="18"/>
                <w:szCs w:val="18"/>
              </w:rPr>
              <w:t>,</w:t>
            </w:r>
            <w:r w:rsidR="00E2431D" w:rsidRPr="00CB15AF">
              <w:rPr>
                <w:sz w:val="18"/>
                <w:szCs w:val="18"/>
              </w:rPr>
              <w:t xml:space="preserve"> Permitted</w:t>
            </w:r>
            <w:r w:rsidR="00286081" w:rsidRPr="00CB15AF">
              <w:rPr>
                <w:sz w:val="18"/>
                <w:szCs w:val="18"/>
              </w:rPr>
              <w:t xml:space="preserve"> </w:t>
            </w:r>
            <w:r w:rsidR="00E2431D" w:rsidRPr="00CB15AF">
              <w:rPr>
                <w:sz w:val="18"/>
                <w:szCs w:val="18"/>
              </w:rPr>
              <w:t>Feature</w:t>
            </w:r>
            <w:r w:rsidR="00286081" w:rsidRPr="00CB15AF">
              <w:rPr>
                <w:sz w:val="18"/>
                <w:szCs w:val="18"/>
              </w:rPr>
              <w:t xml:space="preserve"> </w:t>
            </w:r>
            <w:r w:rsidR="00E2431D" w:rsidRPr="00CB15AF">
              <w:rPr>
                <w:sz w:val="18"/>
                <w:szCs w:val="18"/>
              </w:rPr>
              <w:t>Identifier</w:t>
            </w:r>
            <w:r w:rsidR="00286081" w:rsidRPr="00CB15AF">
              <w:rPr>
                <w:sz w:val="18"/>
                <w:szCs w:val="18"/>
              </w:rPr>
              <w:t>,</w:t>
            </w:r>
            <w:r w:rsidR="00E2431D" w:rsidRPr="00CB15AF">
              <w:rPr>
                <w:sz w:val="18"/>
                <w:szCs w:val="18"/>
              </w:rPr>
              <w:t xml:space="preserve"> Limit</w:t>
            </w:r>
            <w:r w:rsidR="00286081" w:rsidRPr="00CB15AF">
              <w:rPr>
                <w:sz w:val="18"/>
                <w:szCs w:val="18"/>
              </w:rPr>
              <w:t xml:space="preserve"> </w:t>
            </w:r>
            <w:r w:rsidR="00E2431D" w:rsidRPr="00CB15AF">
              <w:rPr>
                <w:sz w:val="18"/>
                <w:szCs w:val="18"/>
              </w:rPr>
              <w:t>Set</w:t>
            </w:r>
            <w:r w:rsidR="00286081" w:rsidRPr="00CB15AF">
              <w:rPr>
                <w:sz w:val="18"/>
                <w:szCs w:val="18"/>
              </w:rPr>
              <w:t xml:space="preserve"> </w:t>
            </w:r>
            <w:r w:rsidR="00E2431D" w:rsidRPr="00CB15AF">
              <w:rPr>
                <w:sz w:val="18"/>
                <w:szCs w:val="18"/>
              </w:rPr>
              <w:t>Designator</w:t>
            </w:r>
            <w:r w:rsidR="00286081" w:rsidRPr="00CB15AF">
              <w:rPr>
                <w:sz w:val="18"/>
                <w:szCs w:val="18"/>
              </w:rPr>
              <w:t>,</w:t>
            </w:r>
            <w:r w:rsidR="00E2431D" w:rsidRPr="00CB15AF">
              <w:rPr>
                <w:sz w:val="18"/>
                <w:szCs w:val="18"/>
              </w:rPr>
              <w:t xml:space="preserve"> Monitoring</w:t>
            </w:r>
            <w:r w:rsidR="00286081" w:rsidRPr="00CB15AF">
              <w:rPr>
                <w:sz w:val="18"/>
                <w:szCs w:val="18"/>
              </w:rPr>
              <w:t xml:space="preserve"> </w:t>
            </w:r>
            <w:r w:rsidR="00E2431D" w:rsidRPr="00CB15AF">
              <w:rPr>
                <w:sz w:val="18"/>
                <w:szCs w:val="18"/>
              </w:rPr>
              <w:t>Period</w:t>
            </w:r>
            <w:r w:rsidR="00286081" w:rsidRPr="00CB15AF">
              <w:rPr>
                <w:sz w:val="18"/>
                <w:szCs w:val="18"/>
              </w:rPr>
              <w:t xml:space="preserve"> </w:t>
            </w:r>
            <w:r w:rsidR="00E2431D" w:rsidRPr="00CB15AF">
              <w:rPr>
                <w:sz w:val="18"/>
                <w:szCs w:val="18"/>
              </w:rPr>
              <w:t>End</w:t>
            </w:r>
            <w:r w:rsidR="00286081" w:rsidRPr="00CB15AF">
              <w:rPr>
                <w:sz w:val="18"/>
                <w:szCs w:val="18"/>
              </w:rPr>
              <w:t xml:space="preserve"> </w:t>
            </w:r>
            <w:r w:rsidR="00E2431D" w:rsidRPr="00CB15AF">
              <w:rPr>
                <w:sz w:val="18"/>
                <w:szCs w:val="18"/>
              </w:rPr>
              <w:t>Date</w:t>
            </w:r>
            <w:r w:rsidR="00286081" w:rsidRPr="00CB15AF">
              <w:rPr>
                <w:sz w:val="18"/>
                <w:szCs w:val="18"/>
              </w:rPr>
              <w:t xml:space="preserve">, </w:t>
            </w:r>
            <w:r w:rsidR="00E2431D" w:rsidRPr="00CB15AF">
              <w:rPr>
                <w:sz w:val="18"/>
                <w:szCs w:val="18"/>
              </w:rPr>
              <w:t>Parameter</w:t>
            </w:r>
            <w:r w:rsidR="00286081" w:rsidRPr="00CB15AF">
              <w:rPr>
                <w:sz w:val="18"/>
                <w:szCs w:val="18"/>
              </w:rPr>
              <w:t xml:space="preserve"> </w:t>
            </w:r>
            <w:r w:rsidR="00E2431D" w:rsidRPr="00CB15AF">
              <w:rPr>
                <w:sz w:val="18"/>
                <w:szCs w:val="18"/>
              </w:rPr>
              <w:t>Code</w:t>
            </w:r>
            <w:r w:rsidR="00286081" w:rsidRPr="00CB15AF">
              <w:rPr>
                <w:sz w:val="18"/>
                <w:szCs w:val="18"/>
              </w:rPr>
              <w:t>,</w:t>
            </w:r>
            <w:r w:rsidR="00E2431D" w:rsidRPr="00CB15AF">
              <w:rPr>
                <w:sz w:val="18"/>
                <w:szCs w:val="18"/>
              </w:rPr>
              <w:t xml:space="preserve"> Monitoring</w:t>
            </w:r>
            <w:r w:rsidR="00286081" w:rsidRPr="00CB15AF">
              <w:rPr>
                <w:sz w:val="18"/>
                <w:szCs w:val="18"/>
              </w:rPr>
              <w:t xml:space="preserve"> </w:t>
            </w:r>
            <w:r w:rsidR="00E2431D" w:rsidRPr="00CB15AF">
              <w:rPr>
                <w:sz w:val="18"/>
                <w:szCs w:val="18"/>
              </w:rPr>
              <w:t>Site</w:t>
            </w:r>
            <w:r w:rsidR="00286081" w:rsidRPr="00CB15AF">
              <w:rPr>
                <w:sz w:val="18"/>
                <w:szCs w:val="18"/>
              </w:rPr>
              <w:t xml:space="preserve"> </w:t>
            </w:r>
            <w:r w:rsidR="00E2431D" w:rsidRPr="00CB15AF">
              <w:rPr>
                <w:sz w:val="18"/>
                <w:szCs w:val="18"/>
              </w:rPr>
              <w:t>Description Code</w:t>
            </w:r>
            <w:r w:rsidR="00286081" w:rsidRPr="00CB15AF">
              <w:rPr>
                <w:sz w:val="18"/>
                <w:szCs w:val="18"/>
              </w:rPr>
              <w:t>,</w:t>
            </w:r>
            <w:r w:rsidR="00E2431D" w:rsidRPr="00CB15AF">
              <w:rPr>
                <w:sz w:val="18"/>
                <w:szCs w:val="18"/>
              </w:rPr>
              <w:t xml:space="preserve"> Limit</w:t>
            </w:r>
            <w:r w:rsidR="00286081" w:rsidRPr="00CB15AF">
              <w:rPr>
                <w:sz w:val="18"/>
                <w:szCs w:val="18"/>
              </w:rPr>
              <w:t xml:space="preserve"> </w:t>
            </w:r>
            <w:r w:rsidR="00E2431D" w:rsidRPr="00CB15AF">
              <w:rPr>
                <w:sz w:val="18"/>
                <w:szCs w:val="18"/>
              </w:rPr>
              <w:t>Season</w:t>
            </w:r>
            <w:r w:rsidR="00286081" w:rsidRPr="00CB15AF">
              <w:rPr>
                <w:sz w:val="18"/>
                <w:szCs w:val="18"/>
              </w:rPr>
              <w:t xml:space="preserve"> </w:t>
            </w:r>
            <w:r w:rsidR="00E2431D" w:rsidRPr="00CB15AF">
              <w:rPr>
                <w:sz w:val="18"/>
                <w:szCs w:val="18"/>
              </w:rPr>
              <w:t>Number</w:t>
            </w:r>
          </w:p>
        </w:tc>
      </w:tr>
      <w:tr w:rsidR="00286081" w:rsidRPr="00CB15AF" w14:paraId="7718B84B" w14:textId="4820E4DA" w:rsidTr="004F40BC">
        <w:trPr>
          <w:cantSplit/>
          <w:trHeight w:hRule="exact" w:val="1944"/>
        </w:trPr>
        <w:tc>
          <w:tcPr>
            <w:tcW w:w="900" w:type="dxa"/>
            <w:tcBorders>
              <w:top w:val="single" w:sz="4" w:space="0" w:color="auto"/>
              <w:bottom w:val="nil"/>
            </w:tcBorders>
          </w:tcPr>
          <w:p w14:paraId="4C84FDDA" w14:textId="583C7776" w:rsidR="00286081" w:rsidRPr="00CB15AF" w:rsidRDefault="00286081" w:rsidP="002F1B79">
            <w:pPr>
              <w:pStyle w:val="TableParagraph"/>
              <w:keepNext/>
              <w:keepLines/>
              <w:rPr>
                <w:sz w:val="18"/>
                <w:szCs w:val="18"/>
              </w:rPr>
            </w:pPr>
            <w:r w:rsidRPr="00CB15AF">
              <w:rPr>
                <w:sz w:val="18"/>
                <w:szCs w:val="18"/>
              </w:rPr>
              <w:t>DMR085</w:t>
            </w:r>
          </w:p>
        </w:tc>
        <w:tc>
          <w:tcPr>
            <w:tcW w:w="3960" w:type="dxa"/>
            <w:tcBorders>
              <w:top w:val="single" w:sz="4" w:space="0" w:color="auto"/>
              <w:bottom w:val="nil"/>
            </w:tcBorders>
          </w:tcPr>
          <w:p w14:paraId="250B6CF3" w14:textId="253A594E" w:rsidR="00286081" w:rsidRPr="00CB15AF" w:rsidRDefault="00286081" w:rsidP="002F1B79">
            <w:pPr>
              <w:pStyle w:val="TableParagraph"/>
              <w:keepNext/>
              <w:keepLines/>
              <w:rPr>
                <w:sz w:val="18"/>
                <w:szCs w:val="18"/>
              </w:rPr>
            </w:pPr>
            <w:r w:rsidRPr="00CB15AF">
              <w:rPr>
                <w:sz w:val="18"/>
                <w:szCs w:val="18"/>
              </w:rPr>
              <w:t>Multiple matching Parameters exist that match the data entered.</w:t>
            </w:r>
          </w:p>
        </w:tc>
        <w:tc>
          <w:tcPr>
            <w:tcW w:w="4410" w:type="dxa"/>
            <w:tcBorders>
              <w:top w:val="single" w:sz="4" w:space="0" w:color="auto"/>
              <w:bottom w:val="nil"/>
            </w:tcBorders>
          </w:tcPr>
          <w:p w14:paraId="734A4F2A" w14:textId="77777777" w:rsidR="00286081" w:rsidRPr="00CB15AF" w:rsidRDefault="00286081" w:rsidP="002F1B79">
            <w:pPr>
              <w:pStyle w:val="TableParagraph"/>
              <w:keepNext/>
              <w:keepLines/>
              <w:ind w:left="-1" w:right="30"/>
              <w:rPr>
                <w:sz w:val="18"/>
                <w:szCs w:val="18"/>
              </w:rPr>
            </w:pPr>
            <w:r w:rsidRPr="00CB15AF">
              <w:rPr>
                <w:sz w:val="18"/>
                <w:szCs w:val="18"/>
              </w:rPr>
              <w:t>For a Parameter, the DMR Parameter Key must be unique to one record.</w:t>
            </w:r>
          </w:p>
          <w:p w14:paraId="1E97E184" w14:textId="77777777" w:rsidR="00286081" w:rsidRPr="00CB15AF" w:rsidRDefault="00286081" w:rsidP="002F1B79">
            <w:pPr>
              <w:pStyle w:val="TableParagraph"/>
              <w:keepNext/>
              <w:keepLines/>
              <w:ind w:left="-1" w:right="30"/>
              <w:rPr>
                <w:sz w:val="18"/>
                <w:szCs w:val="18"/>
              </w:rPr>
            </w:pPr>
          </w:p>
          <w:p w14:paraId="425F72DB" w14:textId="6E0652C5" w:rsidR="00286081" w:rsidRPr="00CB15AF" w:rsidRDefault="00286081" w:rsidP="002F1B79">
            <w:pPr>
              <w:pStyle w:val="TableParagraph"/>
              <w:keepNext/>
              <w:keepLines/>
              <w:ind w:left="-1" w:right="30"/>
              <w:rPr>
                <w:sz w:val="18"/>
                <w:szCs w:val="18"/>
              </w:rPr>
            </w:pPr>
            <w:r w:rsidRPr="00CB15AF">
              <w:rPr>
                <w:sz w:val="18"/>
                <w:szCs w:val="18"/>
              </w:rPr>
              <w:t>Note: The Limit Season Number will be display as -1 if that was what was submitted.</w:t>
            </w:r>
          </w:p>
        </w:tc>
        <w:tc>
          <w:tcPr>
            <w:tcW w:w="1710" w:type="dxa"/>
            <w:tcBorders>
              <w:top w:val="single" w:sz="4" w:space="0" w:color="auto"/>
              <w:bottom w:val="nil"/>
            </w:tcBorders>
          </w:tcPr>
          <w:p w14:paraId="62C60776" w14:textId="48D03CF4" w:rsidR="00286081" w:rsidRPr="00CB15AF" w:rsidRDefault="00286081" w:rsidP="002F1B79">
            <w:pPr>
              <w:pStyle w:val="TableParagraph"/>
              <w:keepNext/>
              <w:keepLines/>
              <w:rPr>
                <w:sz w:val="18"/>
                <w:szCs w:val="18"/>
              </w:rPr>
            </w:pPr>
            <w:r w:rsidRPr="00CB15AF">
              <w:rPr>
                <w:sz w:val="18"/>
                <w:szCs w:val="18"/>
              </w:rPr>
              <w:t>Reject parameter</w:t>
            </w:r>
          </w:p>
        </w:tc>
        <w:tc>
          <w:tcPr>
            <w:tcW w:w="2160" w:type="dxa"/>
            <w:tcBorders>
              <w:top w:val="single" w:sz="4" w:space="0" w:color="auto"/>
              <w:bottom w:val="nil"/>
            </w:tcBorders>
          </w:tcPr>
          <w:p w14:paraId="621913C8" w14:textId="34807192" w:rsidR="00286081" w:rsidRPr="00CB15AF" w:rsidRDefault="00286081" w:rsidP="002F1B79">
            <w:pPr>
              <w:pStyle w:val="TableParagraph"/>
              <w:keepNext/>
              <w:keepLines/>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286081" w:rsidRPr="00CB15AF" w14:paraId="518F2CE6" w14:textId="77777777" w:rsidTr="004F40BC">
        <w:trPr>
          <w:cantSplit/>
          <w:trHeight w:hRule="exact" w:val="1944"/>
        </w:trPr>
        <w:tc>
          <w:tcPr>
            <w:tcW w:w="900" w:type="dxa"/>
            <w:tcBorders>
              <w:bottom w:val="single" w:sz="4" w:space="0" w:color="auto"/>
            </w:tcBorders>
          </w:tcPr>
          <w:p w14:paraId="0EB350F9" w14:textId="77777777" w:rsidR="00286081" w:rsidRPr="00CB15AF" w:rsidRDefault="00286081" w:rsidP="002F1B79">
            <w:pPr>
              <w:pStyle w:val="TableParagraph"/>
              <w:rPr>
                <w:sz w:val="18"/>
                <w:szCs w:val="18"/>
              </w:rPr>
            </w:pPr>
            <w:r w:rsidRPr="00CB15AF">
              <w:rPr>
                <w:sz w:val="18"/>
                <w:szCs w:val="18"/>
              </w:rPr>
              <w:t>DMR090</w:t>
            </w:r>
          </w:p>
        </w:tc>
        <w:tc>
          <w:tcPr>
            <w:tcW w:w="3960" w:type="dxa"/>
            <w:tcBorders>
              <w:bottom w:val="single" w:sz="4" w:space="0" w:color="auto"/>
            </w:tcBorders>
          </w:tcPr>
          <w:p w14:paraId="103629BD" w14:textId="02ED3E8A" w:rsidR="00286081" w:rsidRPr="00CB15AF" w:rsidRDefault="00286081" w:rsidP="00071D39">
            <w:pPr>
              <w:pStyle w:val="TableParagraph"/>
              <w:rPr>
                <w:sz w:val="18"/>
                <w:szCs w:val="18"/>
              </w:rPr>
            </w:pPr>
            <w:r w:rsidRPr="00CB15AF">
              <w:rPr>
                <w:sz w:val="18"/>
                <w:szCs w:val="18"/>
              </w:rPr>
              <w:t>(Report Sample Type Text: &lt;value&gt;) or (Reporting Frequency Code: &lt;value&gt;) or (Report Number of Excursions: &lt;value&gt;) cannot be entered unless valid data has been entered for at least one Numeric Condition Quantity  for this parameter.</w:t>
            </w:r>
          </w:p>
        </w:tc>
        <w:tc>
          <w:tcPr>
            <w:tcW w:w="4410" w:type="dxa"/>
            <w:tcBorders>
              <w:bottom w:val="single" w:sz="4" w:space="0" w:color="auto"/>
            </w:tcBorders>
          </w:tcPr>
          <w:p w14:paraId="08EC03DE" w14:textId="77777777" w:rsidR="00286081" w:rsidRPr="00CB15AF" w:rsidRDefault="00286081" w:rsidP="002F1B79">
            <w:pPr>
              <w:pStyle w:val="TableParagraph"/>
              <w:ind w:left="-1" w:right="30"/>
              <w:rPr>
                <w:sz w:val="18"/>
                <w:szCs w:val="18"/>
              </w:rPr>
            </w:pPr>
            <w:r w:rsidRPr="00CB15AF">
              <w:rPr>
                <w:sz w:val="18"/>
                <w:szCs w:val="18"/>
              </w:rPr>
              <w:t>If any of the following are entered for a parameter:</w:t>
            </w:r>
          </w:p>
          <w:p w14:paraId="615D04B5" w14:textId="77777777" w:rsidR="00286081" w:rsidRPr="00CB15AF" w:rsidRDefault="00286081" w:rsidP="00F92DCA">
            <w:pPr>
              <w:pStyle w:val="TableParagraph"/>
              <w:numPr>
                <w:ilvl w:val="0"/>
                <w:numId w:val="148"/>
              </w:numPr>
              <w:ind w:left="330" w:right="30"/>
              <w:rPr>
                <w:sz w:val="18"/>
                <w:szCs w:val="18"/>
              </w:rPr>
            </w:pPr>
            <w:r w:rsidRPr="00CB15AF">
              <w:rPr>
                <w:sz w:val="18"/>
                <w:szCs w:val="18"/>
              </w:rPr>
              <w:t>Sample</w:t>
            </w:r>
            <w:r w:rsidRPr="00CB15AF">
              <w:rPr>
                <w:spacing w:val="-6"/>
                <w:sz w:val="18"/>
                <w:szCs w:val="18"/>
              </w:rPr>
              <w:t xml:space="preserve"> </w:t>
            </w:r>
            <w:r w:rsidRPr="00CB15AF">
              <w:rPr>
                <w:sz w:val="18"/>
                <w:szCs w:val="18"/>
              </w:rPr>
              <w:t>Type</w:t>
            </w:r>
          </w:p>
          <w:p w14:paraId="488A8246" w14:textId="77777777" w:rsidR="00286081" w:rsidRPr="00CB15AF" w:rsidRDefault="00286081" w:rsidP="00F92DCA">
            <w:pPr>
              <w:pStyle w:val="TableParagraph"/>
              <w:numPr>
                <w:ilvl w:val="0"/>
                <w:numId w:val="148"/>
              </w:numPr>
              <w:ind w:left="330" w:right="30"/>
              <w:rPr>
                <w:sz w:val="18"/>
                <w:szCs w:val="18"/>
              </w:rPr>
            </w:pPr>
            <w:r w:rsidRPr="00CB15AF">
              <w:rPr>
                <w:sz w:val="18"/>
                <w:szCs w:val="18"/>
              </w:rPr>
              <w:t>Frequency of</w:t>
            </w:r>
            <w:r w:rsidRPr="00CB15AF">
              <w:rPr>
                <w:spacing w:val="-10"/>
                <w:sz w:val="18"/>
                <w:szCs w:val="18"/>
              </w:rPr>
              <w:t xml:space="preserve"> </w:t>
            </w:r>
            <w:r w:rsidRPr="00CB15AF">
              <w:rPr>
                <w:sz w:val="18"/>
                <w:szCs w:val="18"/>
              </w:rPr>
              <w:t>Analysis</w:t>
            </w:r>
          </w:p>
          <w:p w14:paraId="04B48E33" w14:textId="77777777" w:rsidR="00286081" w:rsidRPr="00CB15AF" w:rsidRDefault="00286081" w:rsidP="00F92DCA">
            <w:pPr>
              <w:pStyle w:val="TableParagraph"/>
              <w:numPr>
                <w:ilvl w:val="0"/>
                <w:numId w:val="148"/>
              </w:numPr>
              <w:ind w:left="330" w:right="30"/>
              <w:rPr>
                <w:sz w:val="18"/>
                <w:szCs w:val="18"/>
              </w:rPr>
            </w:pPr>
            <w:r w:rsidRPr="00CB15AF">
              <w:rPr>
                <w:sz w:val="18"/>
                <w:szCs w:val="18"/>
              </w:rPr>
              <w:t>Report Number of</w:t>
            </w:r>
            <w:r w:rsidRPr="00CB15AF">
              <w:rPr>
                <w:spacing w:val="-8"/>
                <w:sz w:val="18"/>
                <w:szCs w:val="18"/>
              </w:rPr>
              <w:t xml:space="preserve"> </w:t>
            </w:r>
            <w:r w:rsidRPr="00CB15AF">
              <w:rPr>
                <w:sz w:val="18"/>
                <w:szCs w:val="18"/>
              </w:rPr>
              <w:t>Excursions</w:t>
            </w:r>
          </w:p>
          <w:p w14:paraId="1DBFFB0B" w14:textId="73C173A7" w:rsidR="00286081" w:rsidRPr="00CB15AF" w:rsidRDefault="00286081" w:rsidP="00E6512F">
            <w:pPr>
              <w:pStyle w:val="TableParagraph"/>
              <w:ind w:left="330" w:right="30"/>
              <w:rPr>
                <w:sz w:val="18"/>
                <w:szCs w:val="18"/>
              </w:rPr>
            </w:pPr>
            <w:r w:rsidRPr="00CB15AF">
              <w:rPr>
                <w:sz w:val="18"/>
                <w:szCs w:val="18"/>
              </w:rPr>
              <w:t>Then at least one DMR Value must exist.</w:t>
            </w:r>
          </w:p>
        </w:tc>
        <w:tc>
          <w:tcPr>
            <w:tcW w:w="1710" w:type="dxa"/>
            <w:tcBorders>
              <w:bottom w:val="single" w:sz="4" w:space="0" w:color="auto"/>
            </w:tcBorders>
          </w:tcPr>
          <w:p w14:paraId="690E9788" w14:textId="77777777" w:rsidR="00286081" w:rsidRPr="00CB15AF" w:rsidRDefault="00286081"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6FD821A2" w14:textId="79ADD468"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286081" w:rsidRPr="00CB15AF" w14:paraId="6B2C84DC"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CC8971B" w14:textId="77777777" w:rsidR="00286081" w:rsidRPr="00CB15AF" w:rsidRDefault="00286081" w:rsidP="002F1B79">
            <w:pPr>
              <w:pStyle w:val="TableParagraph"/>
              <w:rPr>
                <w:sz w:val="18"/>
                <w:szCs w:val="18"/>
              </w:rPr>
            </w:pPr>
            <w:r w:rsidRPr="00CB15AF">
              <w:rPr>
                <w:sz w:val="18"/>
                <w:szCs w:val="18"/>
              </w:rPr>
              <w:lastRenderedPageBreak/>
              <w:t>DMR100</w:t>
            </w:r>
          </w:p>
        </w:tc>
        <w:tc>
          <w:tcPr>
            <w:tcW w:w="3960" w:type="dxa"/>
            <w:tcBorders>
              <w:top w:val="single" w:sz="4" w:space="0" w:color="auto"/>
              <w:left w:val="single" w:sz="4" w:space="0" w:color="auto"/>
              <w:bottom w:val="single" w:sz="4" w:space="0" w:color="auto"/>
              <w:right w:val="single" w:sz="4" w:space="0" w:color="auto"/>
            </w:tcBorders>
          </w:tcPr>
          <w:p w14:paraId="1659C200" w14:textId="733BF8B3" w:rsidR="00286081" w:rsidRPr="00CB15AF" w:rsidRDefault="00286081" w:rsidP="002F1B79">
            <w:pPr>
              <w:pStyle w:val="TableParagraph"/>
              <w:rPr>
                <w:sz w:val="18"/>
                <w:szCs w:val="18"/>
              </w:rPr>
            </w:pPr>
            <w:r w:rsidRPr="00CB15AF">
              <w:rPr>
                <w:sz w:val="18"/>
                <w:szCs w:val="18"/>
              </w:rPr>
              <w:t>Reporting Frequency Code &lt;value&gt; entered does not exist in the ICIS reference table.</w:t>
            </w:r>
          </w:p>
        </w:tc>
        <w:tc>
          <w:tcPr>
            <w:tcW w:w="4410" w:type="dxa"/>
            <w:tcBorders>
              <w:top w:val="single" w:sz="4" w:space="0" w:color="auto"/>
              <w:left w:val="single" w:sz="4" w:space="0" w:color="auto"/>
              <w:bottom w:val="single" w:sz="4" w:space="0" w:color="auto"/>
              <w:right w:val="single" w:sz="4" w:space="0" w:color="auto"/>
            </w:tcBorders>
          </w:tcPr>
          <w:p w14:paraId="0C742FA7" w14:textId="569C2A0F" w:rsidR="00286081" w:rsidRPr="00CB15AF" w:rsidRDefault="00286081" w:rsidP="002F1B79">
            <w:pPr>
              <w:pStyle w:val="TableParagraph"/>
              <w:ind w:left="-1" w:right="30"/>
              <w:rPr>
                <w:sz w:val="18"/>
                <w:szCs w:val="18"/>
              </w:rPr>
            </w:pPr>
            <w:r w:rsidRPr="00CB15AF">
              <w:rPr>
                <w:sz w:val="18"/>
                <w:szCs w:val="18"/>
              </w:rPr>
              <w:t>Frequency of Analysis code entered must be a valid (i.e., Active) code in the REF_FREQUENCY_OF_ANALYSIS table.</w:t>
            </w:r>
          </w:p>
        </w:tc>
        <w:tc>
          <w:tcPr>
            <w:tcW w:w="1710" w:type="dxa"/>
            <w:tcBorders>
              <w:top w:val="single" w:sz="4" w:space="0" w:color="auto"/>
              <w:left w:val="single" w:sz="4" w:space="0" w:color="auto"/>
              <w:bottom w:val="single" w:sz="4" w:space="0" w:color="auto"/>
              <w:right w:val="single" w:sz="4" w:space="0" w:color="auto"/>
            </w:tcBorders>
          </w:tcPr>
          <w:p w14:paraId="6054CF3D" w14:textId="77777777" w:rsidR="00286081" w:rsidRPr="00CB15AF" w:rsidRDefault="00286081"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309F527E" w14:textId="3DA0EB12" w:rsidR="00286081" w:rsidRPr="00CB15AF" w:rsidRDefault="00286081"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541BB3D0" w14:textId="77777777" w:rsidTr="004F40BC">
        <w:trPr>
          <w:cantSplit/>
          <w:trHeight w:hRule="exact" w:val="1944"/>
        </w:trPr>
        <w:tc>
          <w:tcPr>
            <w:tcW w:w="900" w:type="dxa"/>
            <w:tcBorders>
              <w:top w:val="single" w:sz="4" w:space="0" w:color="auto"/>
              <w:bottom w:val="nil"/>
            </w:tcBorders>
          </w:tcPr>
          <w:p w14:paraId="03085DFD" w14:textId="3149A32F" w:rsidR="00F53C0F" w:rsidRPr="00CB15AF" w:rsidRDefault="00F53C0F" w:rsidP="002F1B79">
            <w:pPr>
              <w:pStyle w:val="TableParagraph"/>
              <w:keepNext/>
              <w:rPr>
                <w:sz w:val="18"/>
                <w:szCs w:val="18"/>
              </w:rPr>
            </w:pPr>
            <w:r w:rsidRPr="00CB15AF">
              <w:rPr>
                <w:sz w:val="18"/>
                <w:szCs w:val="18"/>
              </w:rPr>
              <w:t>DMR105</w:t>
            </w:r>
          </w:p>
        </w:tc>
        <w:tc>
          <w:tcPr>
            <w:tcW w:w="3960" w:type="dxa"/>
            <w:tcBorders>
              <w:top w:val="single" w:sz="4" w:space="0" w:color="auto"/>
              <w:bottom w:val="nil"/>
            </w:tcBorders>
          </w:tcPr>
          <w:p w14:paraId="730A6F4D" w14:textId="1CE8E0D7" w:rsidR="00F53C0F" w:rsidRPr="00CB15AF" w:rsidRDefault="00F53C0F" w:rsidP="002F1B79">
            <w:pPr>
              <w:pStyle w:val="TableText"/>
              <w:spacing w:before="0" w:after="0"/>
              <w:rPr>
                <w:rFonts w:eastAsia="Arial Unicode MS" w:cs="Arial"/>
                <w:szCs w:val="18"/>
              </w:rPr>
            </w:pPr>
            <w:r w:rsidRPr="00CB15AF">
              <w:rPr>
                <w:rFonts w:eastAsia="Arial Unicode MS" w:cs="Arial"/>
                <w:szCs w:val="18"/>
              </w:rPr>
              <w:t>Quantity Numeric Report Unit Measure Code &lt;value&gt; exists, but no Quantity Numeric Report Quantity exists for the parameter.</w:t>
            </w:r>
          </w:p>
        </w:tc>
        <w:tc>
          <w:tcPr>
            <w:tcW w:w="4410" w:type="dxa"/>
            <w:tcBorders>
              <w:top w:val="single" w:sz="4" w:space="0" w:color="auto"/>
              <w:bottom w:val="nil"/>
            </w:tcBorders>
          </w:tcPr>
          <w:p w14:paraId="725CC63F" w14:textId="6284DD44" w:rsidR="00F53C0F" w:rsidRPr="00CB15AF" w:rsidRDefault="00F53C0F" w:rsidP="00071D39">
            <w:pPr>
              <w:pStyle w:val="TableParagraph"/>
              <w:keepNext/>
              <w:ind w:left="-1" w:right="30"/>
              <w:rPr>
                <w:sz w:val="18"/>
                <w:szCs w:val="18"/>
              </w:rPr>
            </w:pPr>
            <w:r w:rsidRPr="00CB15AF">
              <w:rPr>
                <w:sz w:val="18"/>
                <w:szCs w:val="18"/>
              </w:rPr>
              <w:t>If any Quantity Unit Code exists for an expected value (i.e., Q1 Unit Code, Q2 Unit Code), at least one DMR Value must exist for Q1 or Q2.</w:t>
            </w:r>
          </w:p>
        </w:tc>
        <w:tc>
          <w:tcPr>
            <w:tcW w:w="1710" w:type="dxa"/>
            <w:tcBorders>
              <w:top w:val="single" w:sz="4" w:space="0" w:color="auto"/>
              <w:bottom w:val="nil"/>
            </w:tcBorders>
          </w:tcPr>
          <w:p w14:paraId="6C2E5798" w14:textId="611E1245"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bottom w:val="nil"/>
            </w:tcBorders>
          </w:tcPr>
          <w:p w14:paraId="48E35409" w14:textId="082A9958"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6B9D99E" w14:textId="77777777" w:rsidTr="004F40BC">
        <w:trPr>
          <w:cantSplit/>
          <w:trHeight w:hRule="exact" w:val="1944"/>
        </w:trPr>
        <w:tc>
          <w:tcPr>
            <w:tcW w:w="900" w:type="dxa"/>
            <w:tcBorders>
              <w:bottom w:val="single" w:sz="4" w:space="0" w:color="auto"/>
            </w:tcBorders>
          </w:tcPr>
          <w:p w14:paraId="167748DF" w14:textId="1C425F90" w:rsidR="00F53C0F" w:rsidRPr="00CB15AF" w:rsidRDefault="00F53C0F" w:rsidP="002F1B79">
            <w:pPr>
              <w:pStyle w:val="TableParagraph"/>
              <w:keepNext/>
              <w:rPr>
                <w:sz w:val="18"/>
                <w:szCs w:val="18"/>
              </w:rPr>
            </w:pPr>
            <w:r w:rsidRPr="00CB15AF">
              <w:rPr>
                <w:sz w:val="18"/>
                <w:szCs w:val="18"/>
              </w:rPr>
              <w:t>DMR106</w:t>
            </w:r>
          </w:p>
        </w:tc>
        <w:tc>
          <w:tcPr>
            <w:tcW w:w="3960" w:type="dxa"/>
            <w:tcBorders>
              <w:bottom w:val="single" w:sz="4" w:space="0" w:color="auto"/>
            </w:tcBorders>
          </w:tcPr>
          <w:p w14:paraId="793351E0" w14:textId="2D262429" w:rsidR="00F53C0F" w:rsidRPr="00CB15AF" w:rsidRDefault="00F53C0F" w:rsidP="002F1B79">
            <w:pPr>
              <w:pStyle w:val="TableParagraph"/>
              <w:keepNext/>
              <w:rPr>
                <w:sz w:val="18"/>
                <w:szCs w:val="18"/>
              </w:rPr>
            </w:pPr>
            <w:r w:rsidRPr="00CB15AF">
              <w:rPr>
                <w:sz w:val="18"/>
                <w:szCs w:val="18"/>
              </w:rPr>
              <w:t>Concentration Numeric Report Unit Measure Code &lt;value&gt; exists, but no Concentration Numeric Report Quantity exists for the parameter.</w:t>
            </w:r>
          </w:p>
        </w:tc>
        <w:tc>
          <w:tcPr>
            <w:tcW w:w="4410" w:type="dxa"/>
            <w:tcBorders>
              <w:bottom w:val="single" w:sz="4" w:space="0" w:color="auto"/>
            </w:tcBorders>
          </w:tcPr>
          <w:p w14:paraId="40D8E76D" w14:textId="54B31426" w:rsidR="00F53C0F" w:rsidRPr="00CB15AF" w:rsidRDefault="00F53C0F" w:rsidP="002F1B79">
            <w:pPr>
              <w:pStyle w:val="TableParagraph"/>
              <w:keepNext/>
              <w:ind w:left="-1" w:right="30"/>
              <w:rPr>
                <w:sz w:val="18"/>
                <w:szCs w:val="18"/>
              </w:rPr>
            </w:pPr>
            <w:r w:rsidRPr="00CB15AF">
              <w:rPr>
                <w:sz w:val="18"/>
                <w:szCs w:val="18"/>
              </w:rPr>
              <w:t>If any Concentration Unit Code exists for an expected value (i.e., C1 Unit Code, C2 Unit Code, C3 Unit Code), at least one DMR Value must exist for C1, C2, or C3.</w:t>
            </w:r>
          </w:p>
        </w:tc>
        <w:tc>
          <w:tcPr>
            <w:tcW w:w="1710" w:type="dxa"/>
            <w:tcBorders>
              <w:bottom w:val="single" w:sz="4" w:space="0" w:color="auto"/>
            </w:tcBorders>
          </w:tcPr>
          <w:p w14:paraId="5C330D8C" w14:textId="035DB67E" w:rsidR="00F53C0F" w:rsidRPr="00CB15AF" w:rsidRDefault="00F53C0F" w:rsidP="002F1B79">
            <w:pPr>
              <w:pStyle w:val="TableParagraph"/>
              <w:keepNext/>
              <w:rPr>
                <w:sz w:val="18"/>
                <w:szCs w:val="18"/>
              </w:rPr>
            </w:pPr>
            <w:r w:rsidRPr="00CB15AF">
              <w:rPr>
                <w:sz w:val="18"/>
                <w:szCs w:val="18"/>
              </w:rPr>
              <w:t>Reject parameter</w:t>
            </w:r>
          </w:p>
        </w:tc>
        <w:tc>
          <w:tcPr>
            <w:tcW w:w="2160" w:type="dxa"/>
            <w:tcBorders>
              <w:bottom w:val="single" w:sz="4" w:space="0" w:color="auto"/>
            </w:tcBorders>
          </w:tcPr>
          <w:p w14:paraId="2D9BA29B" w14:textId="0047918E"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203C851"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B027FA2" w14:textId="718126B9" w:rsidR="00F53C0F" w:rsidRPr="00CB15AF" w:rsidRDefault="00F53C0F" w:rsidP="002F1B79">
            <w:pPr>
              <w:pStyle w:val="TableParagraph"/>
              <w:rPr>
                <w:sz w:val="18"/>
                <w:szCs w:val="18"/>
              </w:rPr>
            </w:pPr>
            <w:r w:rsidRPr="00CB15AF">
              <w:rPr>
                <w:sz w:val="18"/>
                <w:szCs w:val="18"/>
              </w:rPr>
              <w:t>DMR107</w:t>
            </w:r>
          </w:p>
        </w:tc>
        <w:tc>
          <w:tcPr>
            <w:tcW w:w="3960" w:type="dxa"/>
            <w:tcBorders>
              <w:top w:val="single" w:sz="4" w:space="0" w:color="auto"/>
              <w:left w:val="single" w:sz="4" w:space="0" w:color="auto"/>
              <w:bottom w:val="single" w:sz="4" w:space="0" w:color="auto"/>
              <w:right w:val="single" w:sz="4" w:space="0" w:color="auto"/>
            </w:tcBorders>
          </w:tcPr>
          <w:p w14:paraId="59E75B97" w14:textId="7165EA00" w:rsidR="00F53C0F" w:rsidRPr="00CB15AF" w:rsidRDefault="00F53C0F" w:rsidP="002F1B79">
            <w:pPr>
              <w:pStyle w:val="TableParagraph"/>
              <w:rPr>
                <w:sz w:val="18"/>
                <w:szCs w:val="18"/>
              </w:rPr>
            </w:pPr>
            <w:r w:rsidRPr="00CB15AF">
              <w:rPr>
                <w:sz w:val="18"/>
                <w:szCs w:val="18"/>
              </w:rPr>
              <w:t>Quantity Numeric Report Unit Measure Code &lt;value&gt; exists, but no Quantity Numeric Report Quantity exists for the parameter. Concentration Numeric Report Unit Measure Code &lt;value&gt; exists, but no Concentration Numeric Report Quantity exists for the parameter.</w:t>
            </w:r>
          </w:p>
        </w:tc>
        <w:tc>
          <w:tcPr>
            <w:tcW w:w="4410" w:type="dxa"/>
            <w:tcBorders>
              <w:top w:val="single" w:sz="4" w:space="0" w:color="auto"/>
              <w:left w:val="single" w:sz="4" w:space="0" w:color="auto"/>
              <w:bottom w:val="single" w:sz="4" w:space="0" w:color="auto"/>
              <w:right w:val="single" w:sz="4" w:space="0" w:color="auto"/>
            </w:tcBorders>
          </w:tcPr>
          <w:p w14:paraId="3D7528C1" w14:textId="793B7BCE" w:rsidR="00F53C0F" w:rsidRPr="00CB15AF" w:rsidRDefault="00F53C0F" w:rsidP="00F92DCA">
            <w:pPr>
              <w:pStyle w:val="TableParagraph"/>
              <w:numPr>
                <w:ilvl w:val="0"/>
                <w:numId w:val="234"/>
              </w:numPr>
              <w:ind w:left="420" w:right="30"/>
              <w:rPr>
                <w:sz w:val="18"/>
                <w:szCs w:val="18"/>
              </w:rPr>
            </w:pPr>
            <w:r w:rsidRPr="00CB15AF">
              <w:rPr>
                <w:sz w:val="18"/>
                <w:szCs w:val="18"/>
              </w:rPr>
              <w:t>If any Quantity Unit Code exists for an expected value (i.e., Q1 Unit Code, Q2 Unit Code), at least one DMR Value must exist for Q1 or Q2.</w:t>
            </w:r>
          </w:p>
          <w:p w14:paraId="1BB1A5DF" w14:textId="24BC4A4B" w:rsidR="00F53C0F" w:rsidRPr="00CB15AF" w:rsidRDefault="00F53C0F" w:rsidP="00F92DCA">
            <w:pPr>
              <w:pStyle w:val="TableParagraph"/>
              <w:numPr>
                <w:ilvl w:val="0"/>
                <w:numId w:val="234"/>
              </w:numPr>
              <w:ind w:left="420" w:right="30"/>
              <w:rPr>
                <w:sz w:val="18"/>
                <w:szCs w:val="18"/>
              </w:rPr>
            </w:pPr>
            <w:r w:rsidRPr="00CB15AF">
              <w:rPr>
                <w:sz w:val="18"/>
                <w:szCs w:val="18"/>
              </w:rPr>
              <w:t>If any Concentration Unit Code exists for an expected value (i.e., C1 Unit Code, C2 Unit Code, C3 Unit Code), at least one DMR Value must exist for C1, C2, or C3.</w:t>
            </w:r>
          </w:p>
        </w:tc>
        <w:tc>
          <w:tcPr>
            <w:tcW w:w="1710" w:type="dxa"/>
            <w:tcBorders>
              <w:top w:val="single" w:sz="4" w:space="0" w:color="auto"/>
              <w:left w:val="single" w:sz="4" w:space="0" w:color="auto"/>
              <w:bottom w:val="single" w:sz="4" w:space="0" w:color="auto"/>
              <w:right w:val="single" w:sz="4" w:space="0" w:color="auto"/>
            </w:tcBorders>
          </w:tcPr>
          <w:p w14:paraId="093512B7" w14:textId="3D2EABD5"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41B9A85" w14:textId="053BF3EF" w:rsidR="00F53C0F" w:rsidRPr="00CB15AF" w:rsidRDefault="00F53C0F" w:rsidP="00E6512F">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EC967BA" w14:textId="77777777" w:rsidTr="004F40BC">
        <w:trPr>
          <w:cantSplit/>
          <w:trHeight w:hRule="exact" w:val="1944"/>
        </w:trPr>
        <w:tc>
          <w:tcPr>
            <w:tcW w:w="900" w:type="dxa"/>
            <w:tcBorders>
              <w:top w:val="single" w:sz="4" w:space="0" w:color="auto"/>
              <w:bottom w:val="nil"/>
            </w:tcBorders>
          </w:tcPr>
          <w:p w14:paraId="12275152" w14:textId="77777777" w:rsidR="00F53C0F" w:rsidRPr="00CB15AF" w:rsidRDefault="00F53C0F" w:rsidP="002F1B79">
            <w:pPr>
              <w:pStyle w:val="TableParagraph"/>
              <w:keepNext/>
              <w:keepLines/>
              <w:rPr>
                <w:sz w:val="18"/>
                <w:szCs w:val="18"/>
              </w:rPr>
            </w:pPr>
            <w:r w:rsidRPr="00CB15AF">
              <w:rPr>
                <w:sz w:val="18"/>
                <w:szCs w:val="18"/>
              </w:rPr>
              <w:lastRenderedPageBreak/>
              <w:t>DMR110</w:t>
            </w:r>
          </w:p>
        </w:tc>
        <w:tc>
          <w:tcPr>
            <w:tcW w:w="3960" w:type="dxa"/>
            <w:tcBorders>
              <w:top w:val="single" w:sz="4" w:space="0" w:color="auto"/>
              <w:bottom w:val="nil"/>
            </w:tcBorders>
          </w:tcPr>
          <w:p w14:paraId="09676240" w14:textId="2EC916FA" w:rsidR="00F53C0F" w:rsidRPr="00CB15AF" w:rsidRDefault="00F53C0F" w:rsidP="002F1B79">
            <w:pPr>
              <w:pStyle w:val="TableParagraph"/>
              <w:keepNext/>
              <w:keepLines/>
              <w:rPr>
                <w:sz w:val="18"/>
                <w:szCs w:val="18"/>
              </w:rPr>
            </w:pPr>
            <w:r w:rsidRPr="00CB15AF">
              <w:rPr>
                <w:sz w:val="18"/>
                <w:szCs w:val="18"/>
              </w:rPr>
              <w:t>Report Sample Type Text &lt;value&gt; entered does not exist in the ICIS reference table.</w:t>
            </w:r>
          </w:p>
        </w:tc>
        <w:tc>
          <w:tcPr>
            <w:tcW w:w="4410" w:type="dxa"/>
            <w:tcBorders>
              <w:top w:val="single" w:sz="4" w:space="0" w:color="auto"/>
              <w:bottom w:val="nil"/>
            </w:tcBorders>
          </w:tcPr>
          <w:p w14:paraId="5E30F236" w14:textId="472A600B" w:rsidR="00F53C0F" w:rsidRPr="00CB15AF" w:rsidRDefault="00F53C0F" w:rsidP="002F1B79">
            <w:pPr>
              <w:pStyle w:val="TableParagraph"/>
              <w:keepNext/>
              <w:keepLines/>
              <w:ind w:left="-1" w:right="30"/>
              <w:rPr>
                <w:sz w:val="18"/>
                <w:szCs w:val="18"/>
              </w:rPr>
            </w:pPr>
            <w:r w:rsidRPr="00CB15AF">
              <w:rPr>
                <w:sz w:val="18"/>
                <w:szCs w:val="18"/>
              </w:rPr>
              <w:t>Sample Type code entered must be a valid (i.e., Active) code in the REF_SAMPLE_TYPE table.</w:t>
            </w:r>
          </w:p>
        </w:tc>
        <w:tc>
          <w:tcPr>
            <w:tcW w:w="1710" w:type="dxa"/>
            <w:tcBorders>
              <w:top w:val="single" w:sz="4" w:space="0" w:color="auto"/>
              <w:bottom w:val="nil"/>
            </w:tcBorders>
          </w:tcPr>
          <w:p w14:paraId="16C8EDF7" w14:textId="77777777" w:rsidR="00F53C0F" w:rsidRPr="00CB15AF" w:rsidRDefault="00F53C0F" w:rsidP="002F1B79">
            <w:pPr>
              <w:pStyle w:val="TableParagraph"/>
              <w:keepNext/>
              <w:keepLines/>
              <w:rPr>
                <w:sz w:val="18"/>
                <w:szCs w:val="18"/>
              </w:rPr>
            </w:pPr>
            <w:r w:rsidRPr="00CB15AF">
              <w:rPr>
                <w:sz w:val="18"/>
                <w:szCs w:val="18"/>
              </w:rPr>
              <w:t>Reject parameter</w:t>
            </w:r>
          </w:p>
        </w:tc>
        <w:tc>
          <w:tcPr>
            <w:tcW w:w="2160" w:type="dxa"/>
            <w:tcBorders>
              <w:top w:val="single" w:sz="4" w:space="0" w:color="auto"/>
              <w:bottom w:val="nil"/>
            </w:tcBorders>
          </w:tcPr>
          <w:p w14:paraId="355DE93C" w14:textId="0E2D23BC" w:rsidR="00F53C0F" w:rsidRPr="00CB15AF" w:rsidRDefault="00F53C0F" w:rsidP="002F1B79">
            <w:pPr>
              <w:pStyle w:val="TableParagraph"/>
              <w:keepNext/>
              <w:keepLines/>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3D1758C6" w14:textId="77777777" w:rsidTr="004F40BC">
        <w:trPr>
          <w:cantSplit/>
          <w:trHeight w:hRule="exact" w:val="1944"/>
        </w:trPr>
        <w:tc>
          <w:tcPr>
            <w:tcW w:w="900" w:type="dxa"/>
            <w:tcBorders>
              <w:bottom w:val="single" w:sz="4" w:space="0" w:color="auto"/>
            </w:tcBorders>
          </w:tcPr>
          <w:p w14:paraId="22C5CBA4" w14:textId="77777777" w:rsidR="00F53C0F" w:rsidRPr="00CB15AF" w:rsidRDefault="00F53C0F" w:rsidP="002F1B79">
            <w:pPr>
              <w:pStyle w:val="TableParagraph"/>
              <w:rPr>
                <w:sz w:val="18"/>
                <w:szCs w:val="18"/>
              </w:rPr>
            </w:pPr>
            <w:r w:rsidRPr="00CB15AF">
              <w:rPr>
                <w:sz w:val="18"/>
                <w:szCs w:val="18"/>
              </w:rPr>
              <w:t>DMR120</w:t>
            </w:r>
          </w:p>
        </w:tc>
        <w:tc>
          <w:tcPr>
            <w:tcW w:w="3960" w:type="dxa"/>
            <w:tcBorders>
              <w:bottom w:val="single" w:sz="4" w:space="0" w:color="auto"/>
            </w:tcBorders>
          </w:tcPr>
          <w:p w14:paraId="1922156B" w14:textId="1E126671" w:rsidR="00F53C0F" w:rsidRPr="00CB15AF" w:rsidRDefault="00F53C0F" w:rsidP="002F1B79">
            <w:pPr>
              <w:pStyle w:val="TableParagraph"/>
              <w:rPr>
                <w:sz w:val="18"/>
                <w:szCs w:val="18"/>
              </w:rPr>
            </w:pPr>
            <w:r w:rsidRPr="00CB15AF">
              <w:rPr>
                <w:sz w:val="18"/>
                <w:szCs w:val="18"/>
              </w:rPr>
              <w:t>Numeric Report Code &lt;value&gt; has been entered more than one time for this parameter, and only one of each type of Numeric Report Code can be entered per unique parameter.</w:t>
            </w:r>
          </w:p>
        </w:tc>
        <w:tc>
          <w:tcPr>
            <w:tcW w:w="4410" w:type="dxa"/>
            <w:tcBorders>
              <w:bottom w:val="single" w:sz="4" w:space="0" w:color="auto"/>
            </w:tcBorders>
          </w:tcPr>
          <w:p w14:paraId="4B9C5E3F" w14:textId="57D05789" w:rsidR="00F53C0F" w:rsidRPr="00CB15AF" w:rsidRDefault="00F53C0F" w:rsidP="002F1B79">
            <w:pPr>
              <w:pStyle w:val="TableParagraph"/>
              <w:ind w:left="-1" w:right="30"/>
              <w:rPr>
                <w:sz w:val="18"/>
                <w:szCs w:val="18"/>
              </w:rPr>
            </w:pPr>
            <w:r w:rsidRPr="00CB15AF">
              <w:rPr>
                <w:sz w:val="18"/>
                <w:szCs w:val="18"/>
              </w:rPr>
              <w:t>For each unique Parameter entered, only one of each Value Type can be entered (i.e., only one Q1, one Q2, one C1, one C2, and one C3)</w:t>
            </w:r>
          </w:p>
        </w:tc>
        <w:tc>
          <w:tcPr>
            <w:tcW w:w="1710" w:type="dxa"/>
            <w:tcBorders>
              <w:bottom w:val="single" w:sz="4" w:space="0" w:color="auto"/>
            </w:tcBorders>
          </w:tcPr>
          <w:p w14:paraId="48D86F74"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32388371" w14:textId="1A3CE8E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177920BA"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0A61F85C" w14:textId="77777777" w:rsidR="00F53C0F" w:rsidRPr="00CB15AF" w:rsidRDefault="00F53C0F" w:rsidP="002F1B79">
            <w:pPr>
              <w:pStyle w:val="TableParagraph"/>
              <w:rPr>
                <w:sz w:val="18"/>
                <w:szCs w:val="18"/>
              </w:rPr>
            </w:pPr>
            <w:r w:rsidRPr="00CB15AF">
              <w:rPr>
                <w:sz w:val="18"/>
                <w:szCs w:val="18"/>
              </w:rPr>
              <w:t>DMR130</w:t>
            </w:r>
          </w:p>
        </w:tc>
        <w:tc>
          <w:tcPr>
            <w:tcW w:w="3960" w:type="dxa"/>
            <w:tcBorders>
              <w:top w:val="single" w:sz="4" w:space="0" w:color="auto"/>
              <w:left w:val="single" w:sz="4" w:space="0" w:color="auto"/>
              <w:bottom w:val="single" w:sz="4" w:space="0" w:color="auto"/>
              <w:right w:val="single" w:sz="4" w:space="0" w:color="auto"/>
            </w:tcBorders>
          </w:tcPr>
          <w:p w14:paraId="6B81A395" w14:textId="5A43E320" w:rsidR="00F53C0F" w:rsidRPr="00CB15AF" w:rsidRDefault="00F53C0F" w:rsidP="002F1B79">
            <w:pPr>
              <w:pStyle w:val="TableParagraph"/>
              <w:rPr>
                <w:sz w:val="18"/>
                <w:szCs w:val="18"/>
              </w:rPr>
            </w:pPr>
            <w:r w:rsidRPr="00CB15AF">
              <w:rPr>
                <w:sz w:val="18"/>
                <w:szCs w:val="18"/>
              </w:rPr>
              <w:t>Warning: Numeric Report Code &lt;value&gt; entered for this parameter is not defined in the permit as expected data so this Numeric Report Code is not accepted for this DMR.</w:t>
            </w:r>
          </w:p>
        </w:tc>
        <w:tc>
          <w:tcPr>
            <w:tcW w:w="4410" w:type="dxa"/>
            <w:tcBorders>
              <w:top w:val="single" w:sz="4" w:space="0" w:color="auto"/>
              <w:left w:val="single" w:sz="4" w:space="0" w:color="auto"/>
              <w:bottom w:val="single" w:sz="4" w:space="0" w:color="auto"/>
              <w:right w:val="single" w:sz="4" w:space="0" w:color="auto"/>
            </w:tcBorders>
          </w:tcPr>
          <w:p w14:paraId="676D73E0" w14:textId="25EC059E" w:rsidR="00F53C0F" w:rsidRPr="00CB15AF" w:rsidRDefault="00F53C0F" w:rsidP="002F1B79">
            <w:pPr>
              <w:pStyle w:val="TableParagraph"/>
              <w:ind w:left="-1" w:right="30"/>
              <w:rPr>
                <w:sz w:val="18"/>
                <w:szCs w:val="18"/>
              </w:rPr>
            </w:pPr>
            <w:r w:rsidRPr="00CB15AF">
              <w:rPr>
                <w:sz w:val="18"/>
                <w:szCs w:val="18"/>
              </w:rPr>
              <w:t>For each unique Parameter Code entered, any Value Type (Q1-C3) entered must exist in the DMR Form. All expected values within the parameter will be processed; unexpected values will be ignored.</w:t>
            </w:r>
          </w:p>
        </w:tc>
        <w:tc>
          <w:tcPr>
            <w:tcW w:w="1710" w:type="dxa"/>
            <w:tcBorders>
              <w:top w:val="single" w:sz="4" w:space="0" w:color="auto"/>
              <w:left w:val="single" w:sz="4" w:space="0" w:color="auto"/>
              <w:bottom w:val="single" w:sz="4" w:space="0" w:color="auto"/>
              <w:right w:val="single" w:sz="4" w:space="0" w:color="auto"/>
            </w:tcBorders>
          </w:tcPr>
          <w:p w14:paraId="6D03562D" w14:textId="67A212D2" w:rsidR="00F53C0F" w:rsidRPr="00CB15AF" w:rsidRDefault="00F53C0F" w:rsidP="002F1B79">
            <w:pPr>
              <w:pStyle w:val="TableParagraph"/>
              <w:rPr>
                <w:sz w:val="18"/>
                <w:szCs w:val="18"/>
              </w:rPr>
            </w:pPr>
            <w:r w:rsidRPr="00CB15AF">
              <w:rPr>
                <w:sz w:val="18"/>
                <w:szCs w:val="18"/>
              </w:rPr>
              <w:t>Issue Warning</w:t>
            </w:r>
          </w:p>
        </w:tc>
        <w:tc>
          <w:tcPr>
            <w:tcW w:w="2160" w:type="dxa"/>
            <w:tcBorders>
              <w:top w:val="single" w:sz="4" w:space="0" w:color="auto"/>
              <w:left w:val="single" w:sz="4" w:space="0" w:color="auto"/>
              <w:bottom w:val="single" w:sz="4" w:space="0" w:color="auto"/>
              <w:right w:val="single" w:sz="4" w:space="0" w:color="auto"/>
            </w:tcBorders>
          </w:tcPr>
          <w:p w14:paraId="340DFB94" w14:textId="4D3B7874"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5812FDC" w14:textId="77777777" w:rsidTr="004F40BC">
        <w:trPr>
          <w:cantSplit/>
          <w:trHeight w:hRule="exact" w:val="1944"/>
        </w:trPr>
        <w:tc>
          <w:tcPr>
            <w:tcW w:w="900" w:type="dxa"/>
            <w:tcBorders>
              <w:top w:val="single" w:sz="4" w:space="0" w:color="auto"/>
              <w:bottom w:val="nil"/>
            </w:tcBorders>
          </w:tcPr>
          <w:p w14:paraId="663C1B8F" w14:textId="77777777" w:rsidR="00F53C0F" w:rsidRPr="00CB15AF" w:rsidRDefault="00F53C0F" w:rsidP="002F1B79">
            <w:pPr>
              <w:pStyle w:val="TableParagraph"/>
              <w:keepNext/>
              <w:rPr>
                <w:sz w:val="18"/>
                <w:szCs w:val="18"/>
              </w:rPr>
            </w:pPr>
            <w:r w:rsidRPr="00CB15AF">
              <w:rPr>
                <w:sz w:val="18"/>
                <w:szCs w:val="18"/>
              </w:rPr>
              <w:lastRenderedPageBreak/>
              <w:t>DMR140</w:t>
            </w:r>
          </w:p>
        </w:tc>
        <w:tc>
          <w:tcPr>
            <w:tcW w:w="3960" w:type="dxa"/>
            <w:tcBorders>
              <w:top w:val="single" w:sz="4" w:space="0" w:color="auto"/>
              <w:bottom w:val="nil"/>
            </w:tcBorders>
          </w:tcPr>
          <w:p w14:paraId="52D1FDDA" w14:textId="2D066429" w:rsidR="00F53C0F" w:rsidRPr="00CB15AF" w:rsidRDefault="00F53C0F" w:rsidP="002F1B79">
            <w:pPr>
              <w:pStyle w:val="TableParagraph"/>
              <w:keepNext/>
              <w:rPr>
                <w:sz w:val="18"/>
                <w:szCs w:val="18"/>
              </w:rPr>
            </w:pPr>
            <w:r w:rsidRPr="00CB15AF">
              <w:rPr>
                <w:sz w:val="18"/>
                <w:szCs w:val="18"/>
              </w:rPr>
              <w:t>The following Numeric Report Received Date(s) must be less than or equal to the current date: value (column).</w:t>
            </w:r>
          </w:p>
          <w:p w14:paraId="693D3A61" w14:textId="77777777" w:rsidR="00843912" w:rsidRPr="00CB15AF" w:rsidRDefault="00843912" w:rsidP="002F1B79">
            <w:pPr>
              <w:pStyle w:val="TableParagraph"/>
              <w:keepNext/>
              <w:rPr>
                <w:sz w:val="18"/>
                <w:szCs w:val="18"/>
              </w:rPr>
            </w:pPr>
          </w:p>
          <w:p w14:paraId="2AFA1B83" w14:textId="5D047D8B"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bottom w:val="nil"/>
            </w:tcBorders>
          </w:tcPr>
          <w:p w14:paraId="57FE2CE8" w14:textId="371D7719" w:rsidR="00F53C0F" w:rsidRPr="00CB15AF" w:rsidRDefault="00F53C0F" w:rsidP="002F1B79">
            <w:pPr>
              <w:pStyle w:val="TableParagraph"/>
              <w:keepNext/>
              <w:ind w:left="-1" w:right="30"/>
              <w:rPr>
                <w:sz w:val="18"/>
                <w:szCs w:val="18"/>
              </w:rPr>
            </w:pPr>
            <w:r w:rsidRPr="00CB15AF">
              <w:rPr>
                <w:sz w:val="18"/>
                <w:szCs w:val="18"/>
              </w:rPr>
              <w:t>DMR Value Received Date must be less than or equal to the current date.</w:t>
            </w:r>
          </w:p>
        </w:tc>
        <w:tc>
          <w:tcPr>
            <w:tcW w:w="1710" w:type="dxa"/>
            <w:tcBorders>
              <w:top w:val="single" w:sz="4" w:space="0" w:color="auto"/>
              <w:bottom w:val="nil"/>
            </w:tcBorders>
          </w:tcPr>
          <w:p w14:paraId="4D0DA296"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bottom w:val="nil"/>
            </w:tcBorders>
          </w:tcPr>
          <w:p w14:paraId="1F233A52" w14:textId="2D9D7E13"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72A4EA56" w14:textId="77777777" w:rsidTr="004F40BC">
        <w:trPr>
          <w:cantSplit/>
          <w:trHeight w:hRule="exact" w:val="1944"/>
        </w:trPr>
        <w:tc>
          <w:tcPr>
            <w:tcW w:w="900" w:type="dxa"/>
            <w:tcBorders>
              <w:bottom w:val="nil"/>
            </w:tcBorders>
          </w:tcPr>
          <w:p w14:paraId="5A4057BC" w14:textId="77777777" w:rsidR="00F53C0F" w:rsidRPr="00CB15AF" w:rsidRDefault="00F53C0F" w:rsidP="002F1B79">
            <w:pPr>
              <w:pStyle w:val="TableParagraph"/>
              <w:rPr>
                <w:sz w:val="18"/>
                <w:szCs w:val="18"/>
              </w:rPr>
            </w:pPr>
            <w:r w:rsidRPr="00CB15AF">
              <w:rPr>
                <w:sz w:val="18"/>
                <w:szCs w:val="18"/>
              </w:rPr>
              <w:t>DMR150</w:t>
            </w:r>
          </w:p>
        </w:tc>
        <w:tc>
          <w:tcPr>
            <w:tcW w:w="3960" w:type="dxa"/>
            <w:tcBorders>
              <w:bottom w:val="nil"/>
            </w:tcBorders>
          </w:tcPr>
          <w:p w14:paraId="7CBA64E3" w14:textId="682E06DC" w:rsidR="00F53C0F" w:rsidRPr="00CB15AF" w:rsidRDefault="00F53C0F" w:rsidP="002F1B79">
            <w:pPr>
              <w:pStyle w:val="TableParagraph"/>
              <w:rPr>
                <w:sz w:val="18"/>
                <w:szCs w:val="18"/>
              </w:rPr>
            </w:pPr>
            <w:r w:rsidRPr="00CB15AF">
              <w:rPr>
                <w:sz w:val="18"/>
                <w:szCs w:val="18"/>
              </w:rPr>
              <w:t>The following Numeric Report Received Date(s) was entered but no Numeric Condition Quantity or Numeric Report No Discharge Indicator exists: value (column)</w:t>
            </w:r>
          </w:p>
          <w:p w14:paraId="48CA09E0" w14:textId="77777777" w:rsidR="00F53C0F" w:rsidRPr="00CB15AF" w:rsidRDefault="00F53C0F" w:rsidP="002F1B79">
            <w:pPr>
              <w:pStyle w:val="TableParagraph"/>
              <w:rPr>
                <w:sz w:val="18"/>
                <w:szCs w:val="18"/>
              </w:rPr>
            </w:pPr>
          </w:p>
          <w:p w14:paraId="7172ABEC" w14:textId="046672F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nil"/>
            </w:tcBorders>
          </w:tcPr>
          <w:p w14:paraId="573A7AC3" w14:textId="24BEA0E5" w:rsidR="00F53C0F" w:rsidRPr="00CB15AF" w:rsidRDefault="00F53C0F" w:rsidP="002F1B79">
            <w:pPr>
              <w:pStyle w:val="TableParagraph"/>
              <w:ind w:left="-1" w:right="30"/>
              <w:rPr>
                <w:sz w:val="18"/>
                <w:szCs w:val="18"/>
              </w:rPr>
            </w:pPr>
            <w:r w:rsidRPr="00CB15AF">
              <w:rPr>
                <w:sz w:val="18"/>
                <w:szCs w:val="18"/>
              </w:rPr>
              <w:t>For every DMR Value Received Date, there must be a corresponding Value/Adjusted Value or NODI unless the Qualifier for the column equals T.</w:t>
            </w:r>
          </w:p>
        </w:tc>
        <w:tc>
          <w:tcPr>
            <w:tcW w:w="1710" w:type="dxa"/>
            <w:tcBorders>
              <w:bottom w:val="nil"/>
            </w:tcBorders>
          </w:tcPr>
          <w:p w14:paraId="798478C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nil"/>
            </w:tcBorders>
          </w:tcPr>
          <w:p w14:paraId="6A199639" w14:textId="5AC93BC8"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63ACA2A" w14:textId="77777777" w:rsidTr="004F40BC">
        <w:trPr>
          <w:cantSplit/>
          <w:trHeight w:hRule="exact" w:val="1944"/>
        </w:trPr>
        <w:tc>
          <w:tcPr>
            <w:tcW w:w="900" w:type="dxa"/>
            <w:tcBorders>
              <w:bottom w:val="nil"/>
            </w:tcBorders>
          </w:tcPr>
          <w:p w14:paraId="4A07FD96" w14:textId="77777777" w:rsidR="00F53C0F" w:rsidRPr="00CB15AF" w:rsidRDefault="00F53C0F" w:rsidP="002F1B79">
            <w:pPr>
              <w:pStyle w:val="TableParagraph"/>
              <w:rPr>
                <w:sz w:val="18"/>
                <w:szCs w:val="18"/>
              </w:rPr>
            </w:pPr>
            <w:r w:rsidRPr="00CB15AF">
              <w:rPr>
                <w:sz w:val="18"/>
                <w:szCs w:val="18"/>
              </w:rPr>
              <w:t>DMR160</w:t>
            </w:r>
          </w:p>
        </w:tc>
        <w:tc>
          <w:tcPr>
            <w:tcW w:w="3960" w:type="dxa"/>
            <w:tcBorders>
              <w:bottom w:val="nil"/>
            </w:tcBorders>
          </w:tcPr>
          <w:p w14:paraId="2CC109A3" w14:textId="09E9BC0E" w:rsidR="00F53C0F" w:rsidRPr="00CB15AF" w:rsidRDefault="00F53C0F" w:rsidP="002F1B79">
            <w:pPr>
              <w:pStyle w:val="TableParagraph"/>
              <w:rPr>
                <w:sz w:val="18"/>
                <w:szCs w:val="18"/>
              </w:rPr>
            </w:pPr>
            <w:r w:rsidRPr="00CB15AF">
              <w:rPr>
                <w:sz w:val="18"/>
                <w:szCs w:val="18"/>
              </w:rPr>
              <w:t>The following was entered but a Numeric Condition Quantity does not exist: &lt;column&gt;: (Numeric Condition Adjusted Quantity: &lt;value&gt;, Numeric Condition Qualifier: &lt;value&gt;).</w:t>
            </w:r>
          </w:p>
          <w:p w14:paraId="66E02B37" w14:textId="77777777" w:rsidR="00F53C0F" w:rsidRPr="00CB15AF" w:rsidRDefault="00F53C0F" w:rsidP="002F1B79">
            <w:pPr>
              <w:pStyle w:val="TableParagraph"/>
              <w:rPr>
                <w:sz w:val="18"/>
                <w:szCs w:val="18"/>
              </w:rPr>
            </w:pPr>
          </w:p>
          <w:p w14:paraId="2F984CEB" w14:textId="679C614F" w:rsidR="00F53C0F" w:rsidRPr="00CB15AF" w:rsidRDefault="00F53C0F" w:rsidP="002F1B79">
            <w:pPr>
              <w:pStyle w:val="TableParagraph"/>
              <w:rPr>
                <w:sz w:val="18"/>
                <w:szCs w:val="18"/>
              </w:rPr>
            </w:pPr>
            <w:r w:rsidRPr="00CB15AF">
              <w:rPr>
                <w:sz w:val="18"/>
                <w:szCs w:val="18"/>
              </w:rPr>
              <w:t>For this error message, “&lt;column&gt;” will be replaced</w:t>
            </w:r>
            <w:r w:rsidR="00843912" w:rsidRPr="00CB15AF">
              <w:rPr>
                <w:sz w:val="18"/>
                <w:szCs w:val="18"/>
              </w:rPr>
              <w:t xml:space="preserve"> </w:t>
            </w:r>
            <w:r w:rsidRPr="00CB15AF">
              <w:rPr>
                <w:sz w:val="18"/>
                <w:szCs w:val="18"/>
              </w:rPr>
              <w:t>by the column that is causing the problem (e.g., Q1).</w:t>
            </w:r>
            <w:r w:rsidR="00843912" w:rsidRPr="00CB15AF">
              <w:rPr>
                <w:sz w:val="18"/>
                <w:szCs w:val="18"/>
              </w:rPr>
              <w:t xml:space="preserve"> </w:t>
            </w:r>
          </w:p>
        </w:tc>
        <w:tc>
          <w:tcPr>
            <w:tcW w:w="4410" w:type="dxa"/>
          </w:tcPr>
          <w:p w14:paraId="00CB9CA8" w14:textId="77777777" w:rsidR="00F53C0F" w:rsidRPr="00CB15AF" w:rsidRDefault="00F53C0F" w:rsidP="002F1B79">
            <w:pPr>
              <w:pStyle w:val="TableParagraph"/>
              <w:ind w:left="-1" w:right="30"/>
              <w:rPr>
                <w:sz w:val="18"/>
                <w:szCs w:val="18"/>
              </w:rPr>
            </w:pPr>
            <w:r w:rsidRPr="00CB15AF">
              <w:rPr>
                <w:sz w:val="18"/>
                <w:szCs w:val="18"/>
              </w:rPr>
              <w:t>If any of the following are entered for a Value Type:</w:t>
            </w:r>
          </w:p>
          <w:p w14:paraId="1E457EDF" w14:textId="77777777" w:rsidR="00F53C0F" w:rsidRPr="00CB15AF" w:rsidRDefault="00F53C0F" w:rsidP="00F92DCA">
            <w:pPr>
              <w:pStyle w:val="TableParagraph"/>
              <w:numPr>
                <w:ilvl w:val="0"/>
                <w:numId w:val="147"/>
              </w:numPr>
              <w:ind w:left="330" w:right="30"/>
              <w:rPr>
                <w:sz w:val="18"/>
                <w:szCs w:val="18"/>
              </w:rPr>
            </w:pPr>
            <w:r w:rsidRPr="00CB15AF">
              <w:rPr>
                <w:sz w:val="18"/>
                <w:szCs w:val="18"/>
              </w:rPr>
              <w:t>Adjusted</w:t>
            </w:r>
            <w:r w:rsidRPr="00CB15AF">
              <w:rPr>
                <w:spacing w:val="-6"/>
                <w:sz w:val="18"/>
                <w:szCs w:val="18"/>
              </w:rPr>
              <w:t xml:space="preserve"> </w:t>
            </w:r>
            <w:r w:rsidRPr="00CB15AF">
              <w:rPr>
                <w:sz w:val="18"/>
                <w:szCs w:val="18"/>
              </w:rPr>
              <w:t>Value</w:t>
            </w:r>
          </w:p>
          <w:p w14:paraId="6B21006F" w14:textId="77777777" w:rsidR="00F53C0F" w:rsidRPr="00CB15AF" w:rsidRDefault="00F53C0F" w:rsidP="00F92DCA">
            <w:pPr>
              <w:pStyle w:val="TableParagraph"/>
              <w:numPr>
                <w:ilvl w:val="0"/>
                <w:numId w:val="147"/>
              </w:numPr>
              <w:ind w:left="330" w:right="30"/>
              <w:rPr>
                <w:sz w:val="18"/>
                <w:szCs w:val="18"/>
              </w:rPr>
            </w:pPr>
            <w:r w:rsidRPr="00CB15AF">
              <w:rPr>
                <w:sz w:val="18"/>
                <w:szCs w:val="18"/>
              </w:rPr>
              <w:t>Unit Code</w:t>
            </w:r>
          </w:p>
          <w:p w14:paraId="6C1A9C58" w14:textId="77777777" w:rsidR="00F53C0F" w:rsidRPr="00CB15AF" w:rsidRDefault="00F53C0F" w:rsidP="00F92DCA">
            <w:pPr>
              <w:pStyle w:val="TableParagraph"/>
              <w:numPr>
                <w:ilvl w:val="0"/>
                <w:numId w:val="147"/>
              </w:numPr>
              <w:ind w:left="330" w:right="30"/>
              <w:rPr>
                <w:sz w:val="18"/>
                <w:szCs w:val="18"/>
              </w:rPr>
            </w:pPr>
            <w:r w:rsidRPr="00CB15AF">
              <w:rPr>
                <w:sz w:val="18"/>
                <w:szCs w:val="18"/>
              </w:rPr>
              <w:t>Value Qualifier (except T or</w:t>
            </w:r>
            <w:r w:rsidRPr="00CB15AF">
              <w:rPr>
                <w:spacing w:val="-9"/>
                <w:sz w:val="18"/>
                <w:szCs w:val="18"/>
              </w:rPr>
              <w:t xml:space="preserve"> </w:t>
            </w:r>
            <w:r w:rsidRPr="00CB15AF">
              <w:rPr>
                <w:sz w:val="18"/>
                <w:szCs w:val="18"/>
              </w:rPr>
              <w:t>=)</w:t>
            </w:r>
          </w:p>
          <w:p w14:paraId="53ECC17F" w14:textId="77777777" w:rsidR="00F53C0F" w:rsidRPr="00CB15AF" w:rsidRDefault="00F53C0F" w:rsidP="002F1B79">
            <w:pPr>
              <w:pStyle w:val="TableParagraph"/>
              <w:ind w:left="-1" w:right="30"/>
              <w:rPr>
                <w:sz w:val="18"/>
                <w:szCs w:val="18"/>
              </w:rPr>
            </w:pPr>
            <w:r w:rsidRPr="00CB15AF">
              <w:rPr>
                <w:sz w:val="18"/>
                <w:szCs w:val="18"/>
              </w:rPr>
              <w:t>Then a DMR Value must exist for that Value Type.</w:t>
            </w:r>
          </w:p>
        </w:tc>
        <w:tc>
          <w:tcPr>
            <w:tcW w:w="1710" w:type="dxa"/>
            <w:tcBorders>
              <w:bottom w:val="nil"/>
            </w:tcBorders>
          </w:tcPr>
          <w:p w14:paraId="3CC803C6"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nil"/>
            </w:tcBorders>
          </w:tcPr>
          <w:p w14:paraId="60458637" w14:textId="372B3FFA"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37B85BFC" w14:textId="77777777" w:rsidTr="004F40BC">
        <w:trPr>
          <w:cantSplit/>
          <w:trHeight w:hRule="exact" w:val="1944"/>
        </w:trPr>
        <w:tc>
          <w:tcPr>
            <w:tcW w:w="900" w:type="dxa"/>
            <w:tcBorders>
              <w:bottom w:val="single" w:sz="4" w:space="0" w:color="auto"/>
            </w:tcBorders>
          </w:tcPr>
          <w:p w14:paraId="235CEC1C" w14:textId="77777777" w:rsidR="00F53C0F" w:rsidRPr="00CB15AF" w:rsidRDefault="00F53C0F" w:rsidP="002F1B79">
            <w:pPr>
              <w:pStyle w:val="TableParagraph"/>
              <w:rPr>
                <w:sz w:val="18"/>
                <w:szCs w:val="18"/>
              </w:rPr>
            </w:pPr>
            <w:r w:rsidRPr="00CB15AF">
              <w:rPr>
                <w:sz w:val="18"/>
                <w:szCs w:val="18"/>
              </w:rPr>
              <w:t>DMR170</w:t>
            </w:r>
          </w:p>
        </w:tc>
        <w:tc>
          <w:tcPr>
            <w:tcW w:w="3960" w:type="dxa"/>
            <w:tcBorders>
              <w:bottom w:val="single" w:sz="4" w:space="0" w:color="auto"/>
            </w:tcBorders>
          </w:tcPr>
          <w:p w14:paraId="5D4C1064" w14:textId="2B85B804" w:rsidR="00F53C0F" w:rsidRPr="00CB15AF" w:rsidRDefault="00F53C0F" w:rsidP="002F1B79">
            <w:pPr>
              <w:pStyle w:val="TableParagraph"/>
              <w:rPr>
                <w:sz w:val="18"/>
                <w:szCs w:val="18"/>
              </w:rPr>
            </w:pPr>
            <w:r w:rsidRPr="00CB15AF">
              <w:rPr>
                <w:sz w:val="18"/>
                <w:szCs w:val="18"/>
              </w:rPr>
              <w:t>The following Numeric Condition Adjusted Quantity(ies) was entered but a Trade Partner does not exist for the Limit and so the data cannot be entered for this DMR parameter: value (column).</w:t>
            </w:r>
          </w:p>
          <w:p w14:paraId="43F1345D" w14:textId="77777777" w:rsidR="00F53C0F" w:rsidRPr="00CB15AF" w:rsidRDefault="00F53C0F" w:rsidP="002F1B79">
            <w:pPr>
              <w:pStyle w:val="TableParagraph"/>
              <w:rPr>
                <w:sz w:val="18"/>
                <w:szCs w:val="18"/>
              </w:rPr>
            </w:pPr>
          </w:p>
          <w:p w14:paraId="3EDAC0AB" w14:textId="14559EC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691E396F" w14:textId="5702429F" w:rsidR="00F53C0F" w:rsidRPr="00CB15AF" w:rsidRDefault="00F53C0F" w:rsidP="002F1B79">
            <w:pPr>
              <w:pStyle w:val="TableParagraph"/>
              <w:ind w:left="-1" w:right="30"/>
              <w:rPr>
                <w:sz w:val="18"/>
                <w:szCs w:val="18"/>
              </w:rPr>
            </w:pPr>
            <w:r w:rsidRPr="00CB15AF">
              <w:rPr>
                <w:sz w:val="18"/>
                <w:szCs w:val="18"/>
              </w:rPr>
              <w:t>Adjusted DMR Value can only be entered if a Trade Partner has been defined for the associated Limit (Parameter) on the Permit.</w:t>
            </w:r>
          </w:p>
        </w:tc>
        <w:tc>
          <w:tcPr>
            <w:tcW w:w="1710" w:type="dxa"/>
            <w:tcBorders>
              <w:bottom w:val="single" w:sz="4" w:space="0" w:color="auto"/>
            </w:tcBorders>
          </w:tcPr>
          <w:p w14:paraId="478E44F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37F7C7CA" w14:textId="3CACD54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4ABC95C"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22C6C8F8" w14:textId="77777777" w:rsidR="00F53C0F" w:rsidRPr="00CB15AF" w:rsidRDefault="00F53C0F" w:rsidP="002F1B79">
            <w:pPr>
              <w:pStyle w:val="TableParagraph"/>
              <w:rPr>
                <w:sz w:val="18"/>
                <w:szCs w:val="18"/>
              </w:rPr>
            </w:pPr>
            <w:r w:rsidRPr="00CB15AF">
              <w:rPr>
                <w:sz w:val="18"/>
                <w:szCs w:val="18"/>
              </w:rPr>
              <w:lastRenderedPageBreak/>
              <w:t>DMR180</w:t>
            </w:r>
          </w:p>
        </w:tc>
        <w:tc>
          <w:tcPr>
            <w:tcW w:w="3960" w:type="dxa"/>
            <w:tcBorders>
              <w:top w:val="single" w:sz="4" w:space="0" w:color="auto"/>
              <w:left w:val="single" w:sz="4" w:space="0" w:color="auto"/>
              <w:bottom w:val="single" w:sz="4" w:space="0" w:color="auto"/>
              <w:right w:val="single" w:sz="4" w:space="0" w:color="auto"/>
            </w:tcBorders>
          </w:tcPr>
          <w:p w14:paraId="3686AC8E" w14:textId="169B41DC" w:rsidR="00F53C0F" w:rsidRPr="00CB15AF" w:rsidRDefault="00F53C0F" w:rsidP="002F1B79">
            <w:pPr>
              <w:pStyle w:val="TableParagraph"/>
              <w:rPr>
                <w:sz w:val="18"/>
                <w:szCs w:val="18"/>
              </w:rPr>
            </w:pPr>
            <w:r w:rsidRPr="00CB15AF">
              <w:rPr>
                <w:sz w:val="18"/>
                <w:szCs w:val="18"/>
              </w:rPr>
              <w:t>The following Numeric Condition Quantity(ies) is negative, so the Numeric Condition Qualifier cannot be Less than (&lt;): value (column).</w:t>
            </w:r>
          </w:p>
          <w:p w14:paraId="26A97738" w14:textId="77777777" w:rsidR="00F53C0F" w:rsidRPr="00CB15AF" w:rsidRDefault="00F53C0F" w:rsidP="002F1B79">
            <w:pPr>
              <w:pStyle w:val="TableParagraph"/>
              <w:rPr>
                <w:sz w:val="18"/>
                <w:szCs w:val="18"/>
              </w:rPr>
            </w:pPr>
          </w:p>
          <w:p w14:paraId="3F18A6C3" w14:textId="1772B57F"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2FC26A6C" w14:textId="1934F348" w:rsidR="00F53C0F" w:rsidRPr="00CB15AF" w:rsidRDefault="00F53C0F" w:rsidP="002F1B79">
            <w:pPr>
              <w:pStyle w:val="TableParagraph"/>
              <w:ind w:left="-1" w:right="30"/>
              <w:rPr>
                <w:sz w:val="18"/>
                <w:szCs w:val="18"/>
              </w:rPr>
            </w:pPr>
            <w:r w:rsidRPr="00CB15AF">
              <w:rPr>
                <w:sz w:val="18"/>
                <w:szCs w:val="18"/>
              </w:rPr>
              <w:t>If DMR Value is negative the associated Value Qualifier cannot be Less Than (&lt;).</w:t>
            </w:r>
            <w:r w:rsidR="00E6512F" w:rsidRPr="00CB15AF">
              <w:rPr>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tcPr>
          <w:p w14:paraId="5079741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E66B147" w14:textId="7D98C541"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2EC5937"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2FC20FAC" w14:textId="77777777" w:rsidR="00F53C0F" w:rsidRPr="00CB15AF" w:rsidRDefault="00F53C0F" w:rsidP="002F1B79">
            <w:pPr>
              <w:pStyle w:val="TableParagraph"/>
              <w:keepNext/>
              <w:rPr>
                <w:sz w:val="18"/>
                <w:szCs w:val="18"/>
              </w:rPr>
            </w:pPr>
            <w:r w:rsidRPr="00CB15AF">
              <w:rPr>
                <w:sz w:val="18"/>
                <w:szCs w:val="18"/>
              </w:rPr>
              <w:t>DMR190</w:t>
            </w:r>
          </w:p>
        </w:tc>
        <w:tc>
          <w:tcPr>
            <w:tcW w:w="3960" w:type="dxa"/>
            <w:tcBorders>
              <w:top w:val="single" w:sz="4" w:space="0" w:color="auto"/>
              <w:left w:val="single" w:sz="4" w:space="0" w:color="auto"/>
              <w:bottom w:val="single" w:sz="4" w:space="0" w:color="auto"/>
              <w:right w:val="single" w:sz="4" w:space="0" w:color="auto"/>
            </w:tcBorders>
          </w:tcPr>
          <w:p w14:paraId="37719520" w14:textId="4E4F6E05" w:rsidR="00F53C0F" w:rsidRPr="00CB15AF" w:rsidRDefault="00F53C0F" w:rsidP="002F1B79">
            <w:pPr>
              <w:pStyle w:val="TableParagraph"/>
              <w:keepNext/>
              <w:rPr>
                <w:sz w:val="18"/>
                <w:szCs w:val="18"/>
              </w:rPr>
            </w:pPr>
            <w:r w:rsidRPr="00CB15AF">
              <w:rPr>
                <w:sz w:val="18"/>
                <w:szCs w:val="18"/>
              </w:rPr>
              <w:t>When a Numeric Condition Qualifier T is entered the following cannot be entered: &lt;column&gt; (Numeric Condition Quantity: &lt;value&gt;, Numeric Condition Adjusted Quantity: &lt;value&gt;, Numeric Report No Discharge Indicator: &lt;value&gt;)</w:t>
            </w:r>
          </w:p>
          <w:p w14:paraId="583C8504" w14:textId="77777777" w:rsidR="00F53C0F" w:rsidRPr="00CB15AF" w:rsidRDefault="00F53C0F" w:rsidP="002F1B79">
            <w:pPr>
              <w:pStyle w:val="TableParagraph"/>
              <w:keepNext/>
              <w:rPr>
                <w:sz w:val="18"/>
                <w:szCs w:val="18"/>
              </w:rPr>
            </w:pPr>
          </w:p>
          <w:p w14:paraId="42E00264" w14:textId="5B927FE3" w:rsidR="00F53C0F" w:rsidRPr="00CB15AF" w:rsidRDefault="00F53C0F" w:rsidP="002F1B79">
            <w:pPr>
              <w:pStyle w:val="TableParagraph"/>
              <w:keepNext/>
              <w:rPr>
                <w:sz w:val="18"/>
                <w:szCs w:val="18"/>
              </w:rPr>
            </w:pPr>
            <w:r w:rsidRPr="00CB15AF">
              <w:rPr>
                <w:sz w:val="18"/>
                <w:szCs w:val="18"/>
              </w:rPr>
              <w:t xml:space="preserve">For this error message, “&lt;column&gt;” will be replaced by the column that is causing the problem (e.g., 1). </w:t>
            </w:r>
          </w:p>
        </w:tc>
        <w:tc>
          <w:tcPr>
            <w:tcW w:w="4410" w:type="dxa"/>
            <w:tcBorders>
              <w:top w:val="single" w:sz="4" w:space="0" w:color="auto"/>
              <w:left w:val="single" w:sz="4" w:space="0" w:color="auto"/>
              <w:bottom w:val="single" w:sz="4" w:space="0" w:color="auto"/>
              <w:right w:val="single" w:sz="4" w:space="0" w:color="auto"/>
            </w:tcBorders>
          </w:tcPr>
          <w:p w14:paraId="26C8860E" w14:textId="1E5247AD" w:rsidR="00F53C0F" w:rsidRPr="00CB15AF" w:rsidRDefault="00F53C0F" w:rsidP="002F1B79">
            <w:pPr>
              <w:pStyle w:val="TableParagraph"/>
              <w:keepNext/>
              <w:ind w:left="-1" w:right="30"/>
              <w:rPr>
                <w:sz w:val="18"/>
                <w:szCs w:val="18"/>
              </w:rPr>
            </w:pPr>
            <w:r w:rsidRPr="00CB15AF">
              <w:rPr>
                <w:sz w:val="18"/>
                <w:szCs w:val="18"/>
              </w:rPr>
              <w:t>If Value Qualifier = T, the following fields must be blank for that Value Type: DMR Value Adjusted DMR Value NODI</w:t>
            </w:r>
          </w:p>
        </w:tc>
        <w:tc>
          <w:tcPr>
            <w:tcW w:w="1710" w:type="dxa"/>
            <w:tcBorders>
              <w:top w:val="single" w:sz="4" w:space="0" w:color="auto"/>
              <w:left w:val="single" w:sz="4" w:space="0" w:color="auto"/>
              <w:bottom w:val="single" w:sz="4" w:space="0" w:color="auto"/>
              <w:right w:val="single" w:sz="4" w:space="0" w:color="auto"/>
            </w:tcBorders>
          </w:tcPr>
          <w:p w14:paraId="75CB84C0"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1BB0A666" w14:textId="656826FC"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768ADE9" w14:textId="77777777" w:rsidTr="004F40BC">
        <w:trPr>
          <w:cantSplit/>
          <w:trHeight w:hRule="exact" w:val="1944"/>
        </w:trPr>
        <w:tc>
          <w:tcPr>
            <w:tcW w:w="900" w:type="dxa"/>
            <w:tcBorders>
              <w:bottom w:val="single" w:sz="4" w:space="0" w:color="auto"/>
            </w:tcBorders>
          </w:tcPr>
          <w:p w14:paraId="4AC4499D" w14:textId="77777777" w:rsidR="00F53C0F" w:rsidRPr="00CB15AF" w:rsidRDefault="00F53C0F" w:rsidP="002F1B79">
            <w:pPr>
              <w:pStyle w:val="TableParagraph"/>
              <w:rPr>
                <w:sz w:val="18"/>
                <w:szCs w:val="18"/>
              </w:rPr>
            </w:pPr>
            <w:r w:rsidRPr="00CB15AF">
              <w:rPr>
                <w:sz w:val="18"/>
                <w:szCs w:val="18"/>
              </w:rPr>
              <w:t>DMR200</w:t>
            </w:r>
          </w:p>
        </w:tc>
        <w:tc>
          <w:tcPr>
            <w:tcW w:w="3960" w:type="dxa"/>
            <w:tcBorders>
              <w:bottom w:val="single" w:sz="4" w:space="0" w:color="auto"/>
            </w:tcBorders>
          </w:tcPr>
          <w:p w14:paraId="449C78E4" w14:textId="55946A0C" w:rsidR="00F53C0F" w:rsidRPr="00CB15AF" w:rsidRDefault="00F53C0F" w:rsidP="002F1B79">
            <w:pPr>
              <w:pStyle w:val="TableParagraph"/>
              <w:rPr>
                <w:sz w:val="18"/>
                <w:szCs w:val="18"/>
              </w:rPr>
            </w:pPr>
            <w:r w:rsidRPr="00CB15AF">
              <w:rPr>
                <w:sz w:val="18"/>
                <w:szCs w:val="18"/>
              </w:rPr>
              <w:t>For Numeric Report Code(s) &lt;value&gt;, Numeric Condition Qualifier of T has been entered. The associated Limit’s Unit Code does not have T listed as a valid qualifier.</w:t>
            </w:r>
          </w:p>
          <w:p w14:paraId="39B54306" w14:textId="77777777" w:rsidR="00F53C0F" w:rsidRPr="00CB15AF" w:rsidRDefault="00F53C0F" w:rsidP="002F1B79">
            <w:pPr>
              <w:pStyle w:val="TableParagraph"/>
              <w:rPr>
                <w:sz w:val="18"/>
                <w:szCs w:val="18"/>
              </w:rPr>
            </w:pPr>
          </w:p>
          <w:p w14:paraId="6748F2C3" w14:textId="7AFE563E"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7495FDCD" w14:textId="79A20627" w:rsidR="00F53C0F" w:rsidRPr="00CB15AF" w:rsidRDefault="00F53C0F" w:rsidP="002F1B79">
            <w:pPr>
              <w:pStyle w:val="TableParagraph"/>
              <w:ind w:left="-1" w:right="30"/>
              <w:rPr>
                <w:sz w:val="18"/>
                <w:szCs w:val="18"/>
              </w:rPr>
            </w:pPr>
            <w:r w:rsidRPr="00CB15AF">
              <w:rPr>
                <w:sz w:val="18"/>
                <w:szCs w:val="18"/>
              </w:rPr>
              <w:t>If T is entered as the Value Qualifier then the Unit Code for the associated Limit for that Value</w:t>
            </w:r>
            <w:r w:rsidRPr="00CB15AF">
              <w:rPr>
                <w:spacing w:val="-22"/>
                <w:sz w:val="18"/>
                <w:szCs w:val="18"/>
              </w:rPr>
              <w:t xml:space="preserve"> </w:t>
            </w:r>
            <w:r w:rsidRPr="00CB15AF">
              <w:rPr>
                <w:sz w:val="18"/>
                <w:szCs w:val="18"/>
              </w:rPr>
              <w:t>Type must have T listed as a valid qualifier for the Unit Code in the REF_UNIT</w:t>
            </w:r>
            <w:r w:rsidRPr="00CB15AF">
              <w:rPr>
                <w:spacing w:val="-6"/>
                <w:sz w:val="18"/>
                <w:szCs w:val="18"/>
              </w:rPr>
              <w:t xml:space="preserve"> </w:t>
            </w:r>
            <w:r w:rsidRPr="00CB15AF">
              <w:rPr>
                <w:sz w:val="18"/>
                <w:szCs w:val="18"/>
              </w:rPr>
              <w:t>table.</w:t>
            </w:r>
          </w:p>
        </w:tc>
        <w:tc>
          <w:tcPr>
            <w:tcW w:w="1710" w:type="dxa"/>
            <w:tcBorders>
              <w:bottom w:val="single" w:sz="4" w:space="0" w:color="auto"/>
            </w:tcBorders>
          </w:tcPr>
          <w:p w14:paraId="39368EF2"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7D169BEC" w14:textId="604F5C37"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008087D5"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2B02B4D" w14:textId="77777777" w:rsidR="00F53C0F" w:rsidRPr="00CB15AF" w:rsidRDefault="00F53C0F" w:rsidP="002F1B79">
            <w:pPr>
              <w:pStyle w:val="TableParagraph"/>
              <w:rPr>
                <w:sz w:val="18"/>
                <w:szCs w:val="18"/>
              </w:rPr>
            </w:pPr>
            <w:r w:rsidRPr="00CB15AF">
              <w:rPr>
                <w:sz w:val="18"/>
                <w:szCs w:val="18"/>
              </w:rPr>
              <w:t>DMR210</w:t>
            </w:r>
          </w:p>
        </w:tc>
        <w:tc>
          <w:tcPr>
            <w:tcW w:w="3960" w:type="dxa"/>
            <w:tcBorders>
              <w:top w:val="single" w:sz="4" w:space="0" w:color="auto"/>
              <w:left w:val="single" w:sz="4" w:space="0" w:color="auto"/>
              <w:bottom w:val="single" w:sz="4" w:space="0" w:color="auto"/>
              <w:right w:val="single" w:sz="4" w:space="0" w:color="auto"/>
            </w:tcBorders>
          </w:tcPr>
          <w:p w14:paraId="4B7A09C8" w14:textId="61EAC7D7" w:rsidR="00F53C0F" w:rsidRPr="00CB15AF" w:rsidRDefault="00F53C0F" w:rsidP="002F1B79">
            <w:pPr>
              <w:pStyle w:val="TableParagraph"/>
              <w:rPr>
                <w:sz w:val="18"/>
                <w:szCs w:val="18"/>
              </w:rPr>
            </w:pPr>
            <w:r w:rsidRPr="00CB15AF" w:rsidDel="00281F79">
              <w:rPr>
                <w:sz w:val="18"/>
                <w:szCs w:val="18"/>
              </w:rPr>
              <w:t xml:space="preserve">  </w:t>
            </w:r>
            <w:r w:rsidRPr="00CB15AF">
              <w:rPr>
                <w:sz w:val="18"/>
                <w:szCs w:val="18"/>
              </w:rPr>
              <w:t>When T is entered as the Numeric Condition Qualifier, Numeric Report Received Date must be entered.</w:t>
            </w:r>
          </w:p>
        </w:tc>
        <w:tc>
          <w:tcPr>
            <w:tcW w:w="4410" w:type="dxa"/>
            <w:tcBorders>
              <w:top w:val="single" w:sz="4" w:space="0" w:color="auto"/>
              <w:left w:val="single" w:sz="4" w:space="0" w:color="auto"/>
              <w:bottom w:val="single" w:sz="4" w:space="0" w:color="auto"/>
              <w:right w:val="single" w:sz="4" w:space="0" w:color="auto"/>
            </w:tcBorders>
          </w:tcPr>
          <w:p w14:paraId="23D60B36" w14:textId="60ECB03F" w:rsidR="00F53C0F" w:rsidRPr="00CB15AF" w:rsidRDefault="00F53C0F" w:rsidP="002F1B79">
            <w:pPr>
              <w:pStyle w:val="TableParagraph"/>
              <w:ind w:left="-1" w:right="30"/>
              <w:rPr>
                <w:sz w:val="18"/>
                <w:szCs w:val="18"/>
              </w:rPr>
            </w:pPr>
            <w:r w:rsidRPr="00CB15AF">
              <w:rPr>
                <w:sz w:val="18"/>
                <w:szCs w:val="18"/>
              </w:rPr>
              <w:t>If Value Qualifier = T the following fields are required: Value Type, Value Received Date.</w:t>
            </w:r>
          </w:p>
        </w:tc>
        <w:tc>
          <w:tcPr>
            <w:tcW w:w="1710" w:type="dxa"/>
            <w:tcBorders>
              <w:top w:val="single" w:sz="4" w:space="0" w:color="auto"/>
              <w:left w:val="single" w:sz="4" w:space="0" w:color="auto"/>
              <w:bottom w:val="single" w:sz="4" w:space="0" w:color="auto"/>
              <w:right w:val="single" w:sz="4" w:space="0" w:color="auto"/>
            </w:tcBorders>
          </w:tcPr>
          <w:p w14:paraId="6578CA04"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65EAEC85" w14:textId="70D06F0A"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44A7B6ED"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5EC5F66A" w14:textId="77777777" w:rsidR="00F53C0F" w:rsidRPr="00CB15AF" w:rsidRDefault="00F53C0F" w:rsidP="002F1B79">
            <w:pPr>
              <w:pStyle w:val="TableParagraph"/>
              <w:keepNext/>
              <w:rPr>
                <w:sz w:val="18"/>
                <w:szCs w:val="18"/>
              </w:rPr>
            </w:pPr>
            <w:r w:rsidRPr="00CB15AF">
              <w:rPr>
                <w:sz w:val="18"/>
                <w:szCs w:val="18"/>
              </w:rPr>
              <w:lastRenderedPageBreak/>
              <w:t>DMR220</w:t>
            </w:r>
          </w:p>
        </w:tc>
        <w:tc>
          <w:tcPr>
            <w:tcW w:w="3960" w:type="dxa"/>
            <w:tcBorders>
              <w:top w:val="single" w:sz="4" w:space="0" w:color="auto"/>
              <w:left w:val="single" w:sz="4" w:space="0" w:color="auto"/>
              <w:bottom w:val="single" w:sz="4" w:space="0" w:color="auto"/>
              <w:right w:val="single" w:sz="4" w:space="0" w:color="auto"/>
            </w:tcBorders>
          </w:tcPr>
          <w:p w14:paraId="5CC5D015" w14:textId="22B02D2A" w:rsidR="00F53C0F" w:rsidRPr="00CB15AF" w:rsidRDefault="00F53C0F" w:rsidP="002F1B79">
            <w:pPr>
              <w:pStyle w:val="TableParagraph"/>
              <w:keepNext/>
              <w:rPr>
                <w:sz w:val="18"/>
                <w:szCs w:val="18"/>
              </w:rPr>
            </w:pPr>
            <w:r w:rsidRPr="00CB15AF">
              <w:rPr>
                <w:sz w:val="18"/>
                <w:szCs w:val="18"/>
              </w:rPr>
              <w:t>Numeric Condition Quantity was entered but no Numeric Report Received Date exists for the following: value (column).</w:t>
            </w:r>
          </w:p>
          <w:p w14:paraId="5BC17B19" w14:textId="77777777" w:rsidR="00F53C0F" w:rsidRPr="00CB15AF" w:rsidRDefault="00F53C0F" w:rsidP="002F1B79">
            <w:pPr>
              <w:pStyle w:val="TableParagraph"/>
              <w:keepNext/>
              <w:rPr>
                <w:sz w:val="18"/>
                <w:szCs w:val="18"/>
              </w:rPr>
            </w:pPr>
          </w:p>
          <w:p w14:paraId="6B8B3C36" w14:textId="2BCCAE57"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5791DF8C" w14:textId="7CA1E293" w:rsidR="00F53C0F" w:rsidRPr="00CB15AF" w:rsidRDefault="00F53C0F" w:rsidP="002F1B79">
            <w:pPr>
              <w:pStyle w:val="TableParagraph"/>
              <w:keepNext/>
              <w:ind w:left="-1" w:right="30"/>
              <w:rPr>
                <w:sz w:val="18"/>
                <w:szCs w:val="18"/>
              </w:rPr>
            </w:pPr>
            <w:r w:rsidRPr="00CB15AF">
              <w:rPr>
                <w:sz w:val="18"/>
                <w:szCs w:val="18"/>
              </w:rPr>
              <w:t>If a DMR Value is entered, DMR Value Received Date must exist for the specified Value Type.</w:t>
            </w:r>
          </w:p>
        </w:tc>
        <w:tc>
          <w:tcPr>
            <w:tcW w:w="1710" w:type="dxa"/>
            <w:tcBorders>
              <w:top w:val="single" w:sz="4" w:space="0" w:color="auto"/>
              <w:left w:val="single" w:sz="4" w:space="0" w:color="auto"/>
              <w:bottom w:val="single" w:sz="4" w:space="0" w:color="auto"/>
              <w:right w:val="single" w:sz="4" w:space="0" w:color="auto"/>
            </w:tcBorders>
          </w:tcPr>
          <w:p w14:paraId="1239E87C"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5298A2BB" w14:textId="21F9ADD3"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5052DFD" w14:textId="77777777" w:rsidTr="004F40BC">
        <w:trPr>
          <w:cantSplit/>
          <w:trHeight w:hRule="exact" w:val="1944"/>
        </w:trPr>
        <w:tc>
          <w:tcPr>
            <w:tcW w:w="900" w:type="dxa"/>
            <w:tcBorders>
              <w:bottom w:val="single" w:sz="4" w:space="0" w:color="auto"/>
            </w:tcBorders>
          </w:tcPr>
          <w:p w14:paraId="48A83B77" w14:textId="77777777" w:rsidR="00F53C0F" w:rsidRPr="00CB15AF" w:rsidRDefault="00F53C0F" w:rsidP="002F1B79">
            <w:pPr>
              <w:pStyle w:val="TableParagraph"/>
              <w:rPr>
                <w:sz w:val="18"/>
                <w:szCs w:val="18"/>
              </w:rPr>
            </w:pPr>
            <w:r w:rsidRPr="00CB15AF">
              <w:rPr>
                <w:sz w:val="18"/>
                <w:szCs w:val="18"/>
              </w:rPr>
              <w:t>DMR240</w:t>
            </w:r>
          </w:p>
        </w:tc>
        <w:tc>
          <w:tcPr>
            <w:tcW w:w="3960" w:type="dxa"/>
            <w:tcBorders>
              <w:bottom w:val="single" w:sz="4" w:space="0" w:color="auto"/>
            </w:tcBorders>
          </w:tcPr>
          <w:p w14:paraId="17B7AFF3" w14:textId="1EC16AD0" w:rsidR="00F53C0F" w:rsidRPr="00CB15AF" w:rsidRDefault="00F53C0F" w:rsidP="002F1B79">
            <w:pPr>
              <w:pStyle w:val="TableParagraph"/>
              <w:rPr>
                <w:sz w:val="18"/>
                <w:szCs w:val="18"/>
              </w:rPr>
            </w:pPr>
            <w:r w:rsidRPr="00CB15AF">
              <w:rPr>
                <w:sz w:val="18"/>
                <w:szCs w:val="18"/>
              </w:rPr>
              <w:t>Numeric Report No Discharge Indicator cannot be entered because no Numeric Report Received Date exists: value (columns).</w:t>
            </w:r>
          </w:p>
          <w:p w14:paraId="7D2B80BB" w14:textId="77777777" w:rsidR="00F53C0F" w:rsidRPr="00CB15AF" w:rsidRDefault="00F53C0F" w:rsidP="002F1B79">
            <w:pPr>
              <w:pStyle w:val="TableParagraph"/>
              <w:rPr>
                <w:sz w:val="18"/>
                <w:szCs w:val="18"/>
              </w:rPr>
            </w:pPr>
          </w:p>
          <w:p w14:paraId="78FE1A2C" w14:textId="7CE5C2A8"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bottom w:val="single" w:sz="4" w:space="0" w:color="auto"/>
            </w:tcBorders>
          </w:tcPr>
          <w:p w14:paraId="473EF0F0" w14:textId="70AAD9BD" w:rsidR="00F53C0F" w:rsidRPr="00CB15AF" w:rsidRDefault="00F53C0F" w:rsidP="002F1B79">
            <w:pPr>
              <w:pStyle w:val="TableParagraph"/>
              <w:ind w:left="-1" w:right="30"/>
              <w:rPr>
                <w:sz w:val="18"/>
                <w:szCs w:val="18"/>
              </w:rPr>
            </w:pPr>
            <w:r w:rsidRPr="00CB15AF">
              <w:rPr>
                <w:sz w:val="18"/>
                <w:szCs w:val="18"/>
              </w:rPr>
              <w:t>If a Value NODI is entered, DMR Value Received Date must exist for the specified Value Type.</w:t>
            </w:r>
          </w:p>
        </w:tc>
        <w:tc>
          <w:tcPr>
            <w:tcW w:w="1710" w:type="dxa"/>
            <w:tcBorders>
              <w:bottom w:val="single" w:sz="4" w:space="0" w:color="auto"/>
            </w:tcBorders>
          </w:tcPr>
          <w:p w14:paraId="54ADF0D7"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bottom w:val="single" w:sz="4" w:space="0" w:color="auto"/>
            </w:tcBorders>
          </w:tcPr>
          <w:p w14:paraId="2FFD5727" w14:textId="2569880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21FDBA2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0F8921CB" w14:textId="77777777" w:rsidR="00F53C0F" w:rsidRPr="00CB15AF" w:rsidRDefault="00F53C0F" w:rsidP="002F1B79">
            <w:pPr>
              <w:pStyle w:val="TableParagraph"/>
              <w:rPr>
                <w:sz w:val="18"/>
                <w:szCs w:val="18"/>
              </w:rPr>
            </w:pPr>
            <w:r w:rsidRPr="00CB15AF">
              <w:rPr>
                <w:sz w:val="18"/>
                <w:szCs w:val="18"/>
              </w:rPr>
              <w:t>DMR250</w:t>
            </w:r>
          </w:p>
        </w:tc>
        <w:tc>
          <w:tcPr>
            <w:tcW w:w="3960" w:type="dxa"/>
            <w:tcBorders>
              <w:top w:val="single" w:sz="4" w:space="0" w:color="auto"/>
              <w:left w:val="single" w:sz="4" w:space="0" w:color="auto"/>
              <w:bottom w:val="single" w:sz="4" w:space="0" w:color="auto"/>
              <w:right w:val="single" w:sz="4" w:space="0" w:color="auto"/>
            </w:tcBorders>
          </w:tcPr>
          <w:p w14:paraId="4CCD2187" w14:textId="289C5BEE" w:rsidR="00F53C0F" w:rsidRPr="00CB15AF" w:rsidRDefault="00F53C0F" w:rsidP="002F1B79">
            <w:pPr>
              <w:pStyle w:val="TableParagraph"/>
              <w:rPr>
                <w:sz w:val="18"/>
                <w:szCs w:val="18"/>
              </w:rPr>
            </w:pPr>
            <w:r w:rsidRPr="00CB15AF">
              <w:rPr>
                <w:sz w:val="18"/>
                <w:szCs w:val="18"/>
              </w:rPr>
              <w:t>When a Numeric Report No Discharge Indicator is entered the following cannot be entered: &lt;column&gt; (Numeric Condition Quantity: &lt;value&gt;, Numeric Condition Adjusted Quantity: &lt;value&gt;, Numeric Report No Discharge Indicator: &lt;value&gt;)</w:t>
            </w:r>
          </w:p>
          <w:p w14:paraId="117F77E1" w14:textId="77777777" w:rsidR="00F53C0F" w:rsidRPr="00CB15AF" w:rsidRDefault="00F53C0F" w:rsidP="002F1B79">
            <w:pPr>
              <w:pStyle w:val="TableParagraph"/>
              <w:rPr>
                <w:sz w:val="18"/>
                <w:szCs w:val="18"/>
              </w:rPr>
            </w:pPr>
          </w:p>
          <w:p w14:paraId="1AE2182E" w14:textId="334226BC" w:rsidR="00F53C0F" w:rsidRPr="00CB15AF" w:rsidRDefault="00F53C0F" w:rsidP="002F1B79">
            <w:pPr>
              <w:pStyle w:val="TableParagraph"/>
              <w:rPr>
                <w:sz w:val="18"/>
                <w:szCs w:val="18"/>
              </w:rPr>
            </w:pPr>
            <w:r w:rsidRPr="00CB15AF">
              <w:rPr>
                <w:sz w:val="18"/>
                <w:szCs w:val="18"/>
              </w:rPr>
              <w:t xml:space="preserve">For this error message, “&lt;column&gt;” will be replaced by the column that is causing the problem. </w:t>
            </w:r>
          </w:p>
        </w:tc>
        <w:tc>
          <w:tcPr>
            <w:tcW w:w="4410" w:type="dxa"/>
            <w:tcBorders>
              <w:top w:val="single" w:sz="4" w:space="0" w:color="auto"/>
              <w:left w:val="single" w:sz="4" w:space="0" w:color="auto"/>
              <w:bottom w:val="single" w:sz="4" w:space="0" w:color="auto"/>
              <w:right w:val="single" w:sz="4" w:space="0" w:color="auto"/>
            </w:tcBorders>
          </w:tcPr>
          <w:p w14:paraId="11367CAA" w14:textId="77777777" w:rsidR="00E6512F" w:rsidRPr="00CB15AF" w:rsidRDefault="00F53C0F" w:rsidP="002F1B79">
            <w:pPr>
              <w:pStyle w:val="TableParagraph"/>
              <w:ind w:left="-1" w:right="30"/>
              <w:rPr>
                <w:sz w:val="18"/>
                <w:szCs w:val="18"/>
              </w:rPr>
            </w:pPr>
            <w:r w:rsidRPr="00CB15AF">
              <w:rPr>
                <w:sz w:val="18"/>
                <w:szCs w:val="18"/>
              </w:rPr>
              <w:t xml:space="preserve">If Value NODI is entered, the following cannot exist for the specified Value Type: </w:t>
            </w:r>
          </w:p>
          <w:p w14:paraId="1C695F7A" w14:textId="77777777" w:rsidR="00E6512F" w:rsidRPr="00CB15AF" w:rsidRDefault="00F53C0F" w:rsidP="00F92DCA">
            <w:pPr>
              <w:pStyle w:val="TableParagraph"/>
              <w:numPr>
                <w:ilvl w:val="0"/>
                <w:numId w:val="244"/>
              </w:numPr>
              <w:ind w:left="420" w:right="30" w:hanging="270"/>
              <w:rPr>
                <w:sz w:val="18"/>
                <w:szCs w:val="18"/>
              </w:rPr>
            </w:pPr>
            <w:r w:rsidRPr="00CB15AF">
              <w:rPr>
                <w:sz w:val="18"/>
                <w:szCs w:val="18"/>
              </w:rPr>
              <w:t xml:space="preserve">DMR Value </w:t>
            </w:r>
          </w:p>
          <w:p w14:paraId="0D7A92CD" w14:textId="77777777" w:rsidR="00E6512F" w:rsidRPr="00CB15AF" w:rsidRDefault="00F53C0F" w:rsidP="00F92DCA">
            <w:pPr>
              <w:pStyle w:val="TableParagraph"/>
              <w:numPr>
                <w:ilvl w:val="0"/>
                <w:numId w:val="244"/>
              </w:numPr>
              <w:ind w:left="420" w:right="30" w:hanging="270"/>
              <w:rPr>
                <w:sz w:val="18"/>
                <w:szCs w:val="18"/>
              </w:rPr>
            </w:pPr>
            <w:r w:rsidRPr="00CB15AF">
              <w:rPr>
                <w:sz w:val="18"/>
                <w:szCs w:val="18"/>
              </w:rPr>
              <w:t xml:space="preserve">Adjusted DMR Value </w:t>
            </w:r>
          </w:p>
          <w:p w14:paraId="6EC64F5C" w14:textId="74AC3502" w:rsidR="00F53C0F" w:rsidRPr="00CB15AF" w:rsidRDefault="00F53C0F" w:rsidP="00F92DCA">
            <w:pPr>
              <w:pStyle w:val="TableParagraph"/>
              <w:numPr>
                <w:ilvl w:val="0"/>
                <w:numId w:val="244"/>
              </w:numPr>
              <w:ind w:left="420" w:right="30" w:hanging="270"/>
              <w:rPr>
                <w:sz w:val="18"/>
                <w:szCs w:val="18"/>
              </w:rPr>
            </w:pPr>
            <w:r w:rsidRPr="00CB15AF">
              <w:rPr>
                <w:sz w:val="18"/>
                <w:szCs w:val="18"/>
              </w:rPr>
              <w:t>Value Qualifier (except =)</w:t>
            </w:r>
          </w:p>
        </w:tc>
        <w:tc>
          <w:tcPr>
            <w:tcW w:w="1710" w:type="dxa"/>
            <w:tcBorders>
              <w:top w:val="single" w:sz="4" w:space="0" w:color="auto"/>
              <w:left w:val="single" w:sz="4" w:space="0" w:color="auto"/>
              <w:bottom w:val="single" w:sz="4" w:space="0" w:color="auto"/>
              <w:right w:val="single" w:sz="4" w:space="0" w:color="auto"/>
            </w:tcBorders>
          </w:tcPr>
          <w:p w14:paraId="48DF7488"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3F8665D7" w14:textId="34417C0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7344C08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6D6867E" w14:textId="77777777" w:rsidR="00F53C0F" w:rsidRPr="00CB15AF" w:rsidRDefault="00F53C0F" w:rsidP="002F1B79">
            <w:pPr>
              <w:pStyle w:val="TableParagraph"/>
              <w:keepNext/>
              <w:rPr>
                <w:sz w:val="18"/>
                <w:szCs w:val="18"/>
              </w:rPr>
            </w:pPr>
            <w:r w:rsidRPr="00CB15AF">
              <w:rPr>
                <w:sz w:val="18"/>
                <w:szCs w:val="18"/>
              </w:rPr>
              <w:lastRenderedPageBreak/>
              <w:t>DMR260</w:t>
            </w:r>
          </w:p>
        </w:tc>
        <w:tc>
          <w:tcPr>
            <w:tcW w:w="3960" w:type="dxa"/>
            <w:tcBorders>
              <w:top w:val="single" w:sz="4" w:space="0" w:color="auto"/>
              <w:left w:val="single" w:sz="4" w:space="0" w:color="auto"/>
              <w:bottom w:val="single" w:sz="4" w:space="0" w:color="auto"/>
              <w:right w:val="single" w:sz="4" w:space="0" w:color="auto"/>
            </w:tcBorders>
          </w:tcPr>
          <w:p w14:paraId="75B03400" w14:textId="778ACF1E" w:rsidR="00F53C0F" w:rsidRPr="00CB15AF" w:rsidRDefault="00F53C0F" w:rsidP="002F1B79">
            <w:pPr>
              <w:pStyle w:val="TableParagraph"/>
              <w:keepNext/>
              <w:rPr>
                <w:sz w:val="18"/>
                <w:szCs w:val="18"/>
              </w:rPr>
            </w:pPr>
            <w:r w:rsidRPr="00CB15AF">
              <w:rPr>
                <w:sz w:val="18"/>
                <w:szCs w:val="18"/>
              </w:rPr>
              <w:t>Numeric Report No Discharge Indicator does not exist in the ICIS reference table for the following: value (column).</w:t>
            </w:r>
          </w:p>
          <w:p w14:paraId="03C7C7BC" w14:textId="77777777" w:rsidR="00F53C0F" w:rsidRPr="00CB15AF" w:rsidRDefault="00F53C0F" w:rsidP="002F1B79">
            <w:pPr>
              <w:pStyle w:val="TableParagraph"/>
              <w:keepNext/>
              <w:rPr>
                <w:sz w:val="18"/>
                <w:szCs w:val="18"/>
              </w:rPr>
            </w:pPr>
          </w:p>
          <w:p w14:paraId="4EF273CC" w14:textId="224621C9" w:rsidR="00F53C0F" w:rsidRPr="00CB15AF" w:rsidRDefault="00F53C0F" w:rsidP="002F1B79">
            <w:pPr>
              <w:pStyle w:val="TableParagraph"/>
              <w:keepNext/>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46513E1D" w14:textId="0708D090" w:rsidR="00F53C0F" w:rsidRPr="00CB15AF" w:rsidRDefault="00F53C0F" w:rsidP="002F1B79">
            <w:pPr>
              <w:pStyle w:val="TableParagraph"/>
              <w:keepNext/>
              <w:ind w:left="-1" w:right="30"/>
              <w:rPr>
                <w:sz w:val="18"/>
                <w:szCs w:val="18"/>
              </w:rPr>
            </w:pPr>
            <w:r w:rsidRPr="00CB15AF">
              <w:rPr>
                <w:sz w:val="18"/>
                <w:szCs w:val="18"/>
              </w:rPr>
              <w:t>Value NODI must be a valid (i.e., Active) code in the REF_NODI table.</w:t>
            </w:r>
          </w:p>
        </w:tc>
        <w:tc>
          <w:tcPr>
            <w:tcW w:w="1710" w:type="dxa"/>
            <w:tcBorders>
              <w:top w:val="single" w:sz="4" w:space="0" w:color="auto"/>
              <w:left w:val="single" w:sz="4" w:space="0" w:color="auto"/>
              <w:bottom w:val="single" w:sz="4" w:space="0" w:color="auto"/>
              <w:right w:val="single" w:sz="4" w:space="0" w:color="auto"/>
            </w:tcBorders>
          </w:tcPr>
          <w:p w14:paraId="35C8B2AE" w14:textId="77777777" w:rsidR="00F53C0F" w:rsidRPr="00CB15AF" w:rsidRDefault="00F53C0F" w:rsidP="002F1B79">
            <w:pPr>
              <w:pStyle w:val="TableParagraph"/>
              <w:keepNext/>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6F7B965F" w14:textId="54C811E1" w:rsidR="00F53C0F" w:rsidRPr="00CB15AF" w:rsidRDefault="00F53C0F" w:rsidP="002F1B79">
            <w:pPr>
              <w:pStyle w:val="TableParagraph"/>
              <w:keepNext/>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63AE900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BE0025A" w14:textId="77777777" w:rsidR="00F53C0F" w:rsidRPr="00CB15AF" w:rsidRDefault="00F53C0F" w:rsidP="002F1B79">
            <w:pPr>
              <w:pStyle w:val="TableParagraph"/>
              <w:rPr>
                <w:sz w:val="18"/>
                <w:szCs w:val="18"/>
              </w:rPr>
            </w:pPr>
            <w:r w:rsidRPr="00CB15AF">
              <w:rPr>
                <w:sz w:val="18"/>
                <w:szCs w:val="18"/>
              </w:rPr>
              <w:t>DMR270</w:t>
            </w:r>
          </w:p>
        </w:tc>
        <w:tc>
          <w:tcPr>
            <w:tcW w:w="3960" w:type="dxa"/>
            <w:tcBorders>
              <w:top w:val="single" w:sz="4" w:space="0" w:color="auto"/>
              <w:left w:val="single" w:sz="4" w:space="0" w:color="auto"/>
              <w:bottom w:val="single" w:sz="4" w:space="0" w:color="auto"/>
              <w:right w:val="single" w:sz="4" w:space="0" w:color="auto"/>
            </w:tcBorders>
          </w:tcPr>
          <w:p w14:paraId="1EC03897" w14:textId="6ADB5B6D" w:rsidR="00F53C0F" w:rsidRPr="00CB15AF" w:rsidRDefault="00F53C0F" w:rsidP="002F1B79">
            <w:pPr>
              <w:pStyle w:val="TableParagraph"/>
              <w:rPr>
                <w:sz w:val="18"/>
                <w:szCs w:val="18"/>
              </w:rPr>
            </w:pPr>
            <w:r w:rsidRPr="00CB15AF">
              <w:rPr>
                <w:sz w:val="18"/>
                <w:szCs w:val="18"/>
              </w:rPr>
              <w:t>The following Numeric Report Unit Measure(s) must be included in the Unit Group for the parameter: value (column).</w:t>
            </w:r>
          </w:p>
          <w:p w14:paraId="4F47B2A0" w14:textId="77777777" w:rsidR="00F53C0F" w:rsidRPr="00CB15AF" w:rsidRDefault="00F53C0F" w:rsidP="002F1B79">
            <w:pPr>
              <w:pStyle w:val="TableParagraph"/>
              <w:rPr>
                <w:sz w:val="18"/>
                <w:szCs w:val="18"/>
              </w:rPr>
            </w:pPr>
          </w:p>
          <w:p w14:paraId="0BC715EF" w14:textId="0C9C7FB1"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6FA12034" w14:textId="4FEAB2CF" w:rsidR="00F53C0F" w:rsidRPr="00CB15AF" w:rsidRDefault="00F53C0F" w:rsidP="002F1B79">
            <w:pPr>
              <w:pStyle w:val="TableParagraph"/>
              <w:ind w:left="-1" w:right="30"/>
              <w:rPr>
                <w:sz w:val="18"/>
                <w:szCs w:val="18"/>
              </w:rPr>
            </w:pPr>
            <w:r w:rsidRPr="00CB15AF">
              <w:rPr>
                <w:sz w:val="18"/>
                <w:szCs w:val="18"/>
              </w:rPr>
              <w:t>Unit Code must be included in the Unit Group defined for the Parameter.</w:t>
            </w:r>
          </w:p>
        </w:tc>
        <w:tc>
          <w:tcPr>
            <w:tcW w:w="1710" w:type="dxa"/>
            <w:tcBorders>
              <w:top w:val="single" w:sz="4" w:space="0" w:color="auto"/>
              <w:left w:val="single" w:sz="4" w:space="0" w:color="auto"/>
              <w:bottom w:val="single" w:sz="4" w:space="0" w:color="auto"/>
              <w:right w:val="single" w:sz="4" w:space="0" w:color="auto"/>
            </w:tcBorders>
          </w:tcPr>
          <w:p w14:paraId="135D5571" w14:textId="77777777" w:rsidR="00F53C0F" w:rsidRPr="00CB15AF" w:rsidRDefault="00F53C0F" w:rsidP="002F1B79">
            <w:pPr>
              <w:pStyle w:val="TableParagraph"/>
              <w:rPr>
                <w:sz w:val="18"/>
                <w:szCs w:val="18"/>
              </w:rPr>
            </w:pPr>
            <w:r w:rsidRPr="00CB15AF">
              <w:rPr>
                <w:sz w:val="18"/>
                <w:szCs w:val="18"/>
              </w:rPr>
              <w:t>Reject parameter</w:t>
            </w:r>
          </w:p>
        </w:tc>
        <w:tc>
          <w:tcPr>
            <w:tcW w:w="2160" w:type="dxa"/>
            <w:tcBorders>
              <w:top w:val="single" w:sz="4" w:space="0" w:color="auto"/>
              <w:left w:val="single" w:sz="4" w:space="0" w:color="auto"/>
              <w:bottom w:val="single" w:sz="4" w:space="0" w:color="auto"/>
              <w:right w:val="single" w:sz="4" w:space="0" w:color="auto"/>
            </w:tcBorders>
          </w:tcPr>
          <w:p w14:paraId="7EA38EEA" w14:textId="5980C21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F53C0F" w:rsidRPr="00CB15AF" w14:paraId="1C66387E" w14:textId="77777777" w:rsidTr="004F40BC">
        <w:trPr>
          <w:cantSplit/>
          <w:trHeight w:hRule="exact" w:val="1944"/>
        </w:trPr>
        <w:tc>
          <w:tcPr>
            <w:tcW w:w="900" w:type="dxa"/>
            <w:tcBorders>
              <w:top w:val="single" w:sz="4" w:space="0" w:color="auto"/>
              <w:left w:val="single" w:sz="4" w:space="0" w:color="auto"/>
              <w:bottom w:val="single" w:sz="4" w:space="0" w:color="auto"/>
              <w:right w:val="single" w:sz="4" w:space="0" w:color="auto"/>
            </w:tcBorders>
          </w:tcPr>
          <w:p w14:paraId="6503F62A" w14:textId="77777777" w:rsidR="00F53C0F" w:rsidRPr="00CB15AF" w:rsidRDefault="00F53C0F" w:rsidP="002F1B79">
            <w:pPr>
              <w:pStyle w:val="TableParagraph"/>
              <w:rPr>
                <w:sz w:val="18"/>
                <w:szCs w:val="18"/>
              </w:rPr>
            </w:pPr>
            <w:r w:rsidRPr="00CB15AF">
              <w:rPr>
                <w:sz w:val="18"/>
                <w:szCs w:val="18"/>
              </w:rPr>
              <w:t>DMR300</w:t>
            </w:r>
          </w:p>
        </w:tc>
        <w:tc>
          <w:tcPr>
            <w:tcW w:w="3960" w:type="dxa"/>
            <w:tcBorders>
              <w:top w:val="single" w:sz="4" w:space="0" w:color="auto"/>
              <w:left w:val="single" w:sz="4" w:space="0" w:color="auto"/>
              <w:bottom w:val="single" w:sz="4" w:space="0" w:color="auto"/>
              <w:right w:val="single" w:sz="4" w:space="0" w:color="auto"/>
            </w:tcBorders>
          </w:tcPr>
          <w:p w14:paraId="472752CB" w14:textId="40C13A79" w:rsidR="00F53C0F" w:rsidRPr="00CB15AF" w:rsidRDefault="00F53C0F" w:rsidP="002F1B79">
            <w:pPr>
              <w:pStyle w:val="TableParagraph"/>
              <w:rPr>
                <w:sz w:val="18"/>
                <w:szCs w:val="18"/>
              </w:rPr>
            </w:pPr>
            <w:r w:rsidRPr="00CB15AF">
              <w:rPr>
                <w:sz w:val="18"/>
                <w:szCs w:val="18"/>
              </w:rPr>
              <w:t>Warning: The following Numeric Condition Quantity(ies) has a Percent Exceedance greater than 500%: column.</w:t>
            </w:r>
          </w:p>
          <w:p w14:paraId="4FED093A" w14:textId="77777777" w:rsidR="00F53C0F" w:rsidRPr="00CB15AF" w:rsidRDefault="00F53C0F" w:rsidP="002F1B79">
            <w:pPr>
              <w:pStyle w:val="TableParagraph"/>
              <w:rPr>
                <w:sz w:val="18"/>
                <w:szCs w:val="18"/>
              </w:rPr>
            </w:pPr>
          </w:p>
          <w:p w14:paraId="64078498" w14:textId="4AA009F7" w:rsidR="00F53C0F" w:rsidRPr="00CB15AF" w:rsidRDefault="00F53C0F" w:rsidP="002F1B79">
            <w:pPr>
              <w:pStyle w:val="TableParagraph"/>
              <w:rPr>
                <w:sz w:val="18"/>
                <w:szCs w:val="18"/>
              </w:rPr>
            </w:pPr>
            <w:r w:rsidRPr="00CB15AF">
              <w:rPr>
                <w:sz w:val="18"/>
                <w:szCs w:val="18"/>
              </w:rPr>
              <w:t>For this error message, value and column will be listed for each column that has this error.</w:t>
            </w:r>
          </w:p>
        </w:tc>
        <w:tc>
          <w:tcPr>
            <w:tcW w:w="4410" w:type="dxa"/>
            <w:tcBorders>
              <w:top w:val="single" w:sz="4" w:space="0" w:color="auto"/>
              <w:left w:val="single" w:sz="4" w:space="0" w:color="auto"/>
              <w:bottom w:val="single" w:sz="4" w:space="0" w:color="auto"/>
              <w:right w:val="single" w:sz="4" w:space="0" w:color="auto"/>
            </w:tcBorders>
          </w:tcPr>
          <w:p w14:paraId="0F76A52C" w14:textId="564F8888" w:rsidR="00F53C0F" w:rsidRPr="00CB15AF" w:rsidRDefault="00F53C0F" w:rsidP="002F1B79">
            <w:pPr>
              <w:pStyle w:val="TableParagraph"/>
              <w:ind w:left="-1" w:right="30"/>
              <w:rPr>
                <w:sz w:val="18"/>
                <w:szCs w:val="18"/>
              </w:rPr>
            </w:pPr>
            <w:r w:rsidRPr="00CB15AF">
              <w:rPr>
                <w:sz w:val="18"/>
                <w:szCs w:val="18"/>
              </w:rPr>
              <w:t>If Percent Exceedance is greater than 500%, present a warning message to the user but save the data.</w:t>
            </w:r>
          </w:p>
        </w:tc>
        <w:tc>
          <w:tcPr>
            <w:tcW w:w="1710" w:type="dxa"/>
            <w:tcBorders>
              <w:top w:val="single" w:sz="4" w:space="0" w:color="auto"/>
              <w:left w:val="single" w:sz="4" w:space="0" w:color="auto"/>
              <w:bottom w:val="single" w:sz="4" w:space="0" w:color="auto"/>
              <w:right w:val="single" w:sz="4" w:space="0" w:color="auto"/>
            </w:tcBorders>
          </w:tcPr>
          <w:p w14:paraId="55AB3651" w14:textId="77777777" w:rsidR="00F53C0F" w:rsidRPr="00CB15AF" w:rsidRDefault="00F53C0F" w:rsidP="002F1B79">
            <w:pPr>
              <w:pStyle w:val="TableParagraph"/>
              <w:rPr>
                <w:sz w:val="18"/>
                <w:szCs w:val="18"/>
              </w:rPr>
            </w:pPr>
            <w:r w:rsidRPr="00CB15AF">
              <w:rPr>
                <w:sz w:val="18"/>
                <w:szCs w:val="18"/>
              </w:rPr>
              <w:t>N/A</w:t>
            </w:r>
          </w:p>
        </w:tc>
        <w:tc>
          <w:tcPr>
            <w:tcW w:w="2160" w:type="dxa"/>
            <w:tcBorders>
              <w:top w:val="single" w:sz="4" w:space="0" w:color="auto"/>
              <w:left w:val="single" w:sz="4" w:space="0" w:color="auto"/>
              <w:bottom w:val="single" w:sz="4" w:space="0" w:color="auto"/>
              <w:right w:val="single" w:sz="4" w:space="0" w:color="auto"/>
            </w:tcBorders>
          </w:tcPr>
          <w:p w14:paraId="244F9725" w14:textId="58BAB9C3"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 Parameter Code, Monitoring Site Description Code, Limit Season Number</w:t>
            </w:r>
          </w:p>
        </w:tc>
      </w:tr>
      <w:tr w:rsidR="00A15E28" w:rsidRPr="00CB15AF" w14:paraId="460729C8" w14:textId="77777777" w:rsidTr="004F40BC">
        <w:trPr>
          <w:cantSplit/>
          <w:trHeight w:hRule="exact" w:val="1123"/>
        </w:trPr>
        <w:tc>
          <w:tcPr>
            <w:tcW w:w="900" w:type="dxa"/>
          </w:tcPr>
          <w:p w14:paraId="6A5EA2B7" w14:textId="77777777" w:rsidR="00A15E28" w:rsidRPr="00CB15AF" w:rsidRDefault="00A15E28" w:rsidP="002F1B79">
            <w:pPr>
              <w:pStyle w:val="TableParagraph"/>
              <w:rPr>
                <w:sz w:val="18"/>
                <w:szCs w:val="18"/>
              </w:rPr>
            </w:pPr>
            <w:r w:rsidRPr="00CB15AF">
              <w:rPr>
                <w:sz w:val="18"/>
                <w:szCs w:val="18"/>
              </w:rPr>
              <w:t>DMR310</w:t>
            </w:r>
          </w:p>
        </w:tc>
        <w:tc>
          <w:tcPr>
            <w:tcW w:w="3960" w:type="dxa"/>
          </w:tcPr>
          <w:p w14:paraId="4B9524D1" w14:textId="77777777" w:rsidR="00A15E28" w:rsidRPr="00CB15AF" w:rsidRDefault="00A15E28" w:rsidP="002F1B79">
            <w:pPr>
              <w:pStyle w:val="TableParagraph"/>
              <w:rPr>
                <w:sz w:val="18"/>
                <w:szCs w:val="18"/>
              </w:rPr>
            </w:pPr>
            <w:r w:rsidRPr="00CB15AF">
              <w:rPr>
                <w:sz w:val="18"/>
                <w:szCs w:val="18"/>
              </w:rPr>
              <w:t>Data cannot exist for the following unless a valid Numeric Report Received Date exists for this DMR: (list all data elements, by section).</w:t>
            </w:r>
          </w:p>
        </w:tc>
        <w:tc>
          <w:tcPr>
            <w:tcW w:w="4410" w:type="dxa"/>
          </w:tcPr>
          <w:p w14:paraId="33B233B4" w14:textId="77777777" w:rsidR="00A15E28" w:rsidRPr="00CB15AF" w:rsidRDefault="00A15E28" w:rsidP="002F1B79">
            <w:pPr>
              <w:pStyle w:val="TableParagraph"/>
              <w:ind w:left="-1" w:right="30"/>
              <w:rPr>
                <w:sz w:val="18"/>
                <w:szCs w:val="18"/>
              </w:rPr>
            </w:pPr>
            <w:r w:rsidRPr="00CB15AF">
              <w:rPr>
                <w:sz w:val="18"/>
                <w:szCs w:val="18"/>
              </w:rPr>
              <w:t>Data cannot be entered for General DMR Info, Land Application, Surface Disposal, Co-Disposal, and Incinerator unless one valid DMR Received Date exists.</w:t>
            </w:r>
          </w:p>
        </w:tc>
        <w:tc>
          <w:tcPr>
            <w:tcW w:w="1710" w:type="dxa"/>
          </w:tcPr>
          <w:p w14:paraId="567648B2" w14:textId="77777777" w:rsidR="00A15E28" w:rsidRPr="00CB15AF" w:rsidRDefault="00A15E28" w:rsidP="002F1B79">
            <w:pPr>
              <w:pStyle w:val="TableParagraph"/>
              <w:rPr>
                <w:sz w:val="18"/>
                <w:szCs w:val="18"/>
              </w:rPr>
            </w:pPr>
            <w:r w:rsidRPr="00CB15AF">
              <w:rPr>
                <w:sz w:val="18"/>
                <w:szCs w:val="18"/>
              </w:rPr>
              <w:t>Reject auxiliary data</w:t>
            </w:r>
          </w:p>
        </w:tc>
        <w:tc>
          <w:tcPr>
            <w:tcW w:w="2160" w:type="dxa"/>
          </w:tcPr>
          <w:p w14:paraId="12CFB95F" w14:textId="11871725" w:rsidR="00A15E28" w:rsidRPr="00CB15AF" w:rsidRDefault="00A15E28" w:rsidP="002F1B79">
            <w:pPr>
              <w:pStyle w:val="TableParagraph"/>
              <w:ind w:right="43"/>
              <w:rPr>
                <w:sz w:val="18"/>
                <w:szCs w:val="18"/>
              </w:rPr>
            </w:pPr>
            <w:r w:rsidRPr="00CB15AF">
              <w:rPr>
                <w:sz w:val="18"/>
                <w:szCs w:val="18"/>
              </w:rPr>
              <w:t>Permit</w:t>
            </w:r>
            <w:r w:rsidR="00F53C0F" w:rsidRPr="00CB15AF">
              <w:rPr>
                <w:sz w:val="18"/>
                <w:szCs w:val="18"/>
              </w:rPr>
              <w:t xml:space="preserve"> </w:t>
            </w:r>
            <w:r w:rsidRPr="00CB15AF">
              <w:rPr>
                <w:sz w:val="18"/>
                <w:szCs w:val="18"/>
              </w:rPr>
              <w:t>Identifier</w:t>
            </w:r>
            <w:r w:rsidR="00F53C0F" w:rsidRPr="00CB15AF">
              <w:rPr>
                <w:sz w:val="18"/>
                <w:szCs w:val="18"/>
              </w:rPr>
              <w:t>,</w:t>
            </w:r>
            <w:r w:rsidRPr="00CB15AF">
              <w:rPr>
                <w:sz w:val="18"/>
                <w:szCs w:val="18"/>
              </w:rPr>
              <w:t xml:space="preserve"> Permitted</w:t>
            </w:r>
            <w:r w:rsidR="00F53C0F" w:rsidRPr="00CB15AF">
              <w:rPr>
                <w:sz w:val="18"/>
                <w:szCs w:val="18"/>
              </w:rPr>
              <w:t xml:space="preserve"> </w:t>
            </w:r>
            <w:r w:rsidRPr="00CB15AF">
              <w:rPr>
                <w:sz w:val="18"/>
                <w:szCs w:val="18"/>
              </w:rPr>
              <w:t>Feature</w:t>
            </w:r>
            <w:r w:rsidR="00F53C0F" w:rsidRPr="00CB15AF">
              <w:rPr>
                <w:sz w:val="18"/>
                <w:szCs w:val="18"/>
              </w:rPr>
              <w:t xml:space="preserve"> </w:t>
            </w:r>
            <w:r w:rsidRPr="00CB15AF">
              <w:rPr>
                <w:sz w:val="18"/>
                <w:szCs w:val="18"/>
              </w:rPr>
              <w:t>Identifier</w:t>
            </w:r>
            <w:r w:rsidR="00F53C0F" w:rsidRPr="00CB15AF">
              <w:rPr>
                <w:sz w:val="18"/>
                <w:szCs w:val="18"/>
              </w:rPr>
              <w:t>,</w:t>
            </w:r>
            <w:r w:rsidRPr="00CB15AF">
              <w:rPr>
                <w:sz w:val="18"/>
                <w:szCs w:val="18"/>
              </w:rPr>
              <w:t xml:space="preserve"> Limit</w:t>
            </w:r>
            <w:r w:rsidR="00F53C0F" w:rsidRPr="00CB15AF">
              <w:rPr>
                <w:sz w:val="18"/>
                <w:szCs w:val="18"/>
              </w:rPr>
              <w:t xml:space="preserve"> </w:t>
            </w:r>
            <w:r w:rsidRPr="00CB15AF">
              <w:rPr>
                <w:sz w:val="18"/>
                <w:szCs w:val="18"/>
              </w:rPr>
              <w:t>Set</w:t>
            </w:r>
            <w:r w:rsidR="00F53C0F" w:rsidRPr="00CB15AF">
              <w:rPr>
                <w:sz w:val="18"/>
                <w:szCs w:val="18"/>
              </w:rPr>
              <w:t xml:space="preserve"> </w:t>
            </w:r>
            <w:r w:rsidRPr="00CB15AF">
              <w:rPr>
                <w:sz w:val="18"/>
                <w:szCs w:val="18"/>
              </w:rPr>
              <w:t>Designator</w:t>
            </w:r>
            <w:r w:rsidR="00F53C0F" w:rsidRPr="00CB15AF">
              <w:rPr>
                <w:sz w:val="18"/>
                <w:szCs w:val="18"/>
              </w:rPr>
              <w:t>,</w:t>
            </w:r>
            <w:r w:rsidRPr="00CB15AF">
              <w:rPr>
                <w:sz w:val="18"/>
                <w:szCs w:val="18"/>
              </w:rPr>
              <w:t xml:space="preserve"> Monitoring</w:t>
            </w:r>
            <w:r w:rsidR="00F53C0F" w:rsidRPr="00CB15AF">
              <w:rPr>
                <w:sz w:val="18"/>
                <w:szCs w:val="18"/>
              </w:rPr>
              <w:t xml:space="preserve"> </w:t>
            </w:r>
            <w:r w:rsidRPr="00CB15AF">
              <w:rPr>
                <w:sz w:val="18"/>
                <w:szCs w:val="18"/>
              </w:rPr>
              <w:t>Period</w:t>
            </w:r>
            <w:r w:rsidR="00F53C0F" w:rsidRPr="00CB15AF">
              <w:rPr>
                <w:sz w:val="18"/>
                <w:szCs w:val="18"/>
              </w:rPr>
              <w:t xml:space="preserve"> </w:t>
            </w:r>
            <w:r w:rsidRPr="00CB15AF">
              <w:rPr>
                <w:sz w:val="18"/>
                <w:szCs w:val="18"/>
              </w:rPr>
              <w:t>End</w:t>
            </w:r>
            <w:r w:rsidR="00F53C0F" w:rsidRPr="00CB15AF">
              <w:rPr>
                <w:sz w:val="18"/>
                <w:szCs w:val="18"/>
              </w:rPr>
              <w:t xml:space="preserve"> </w:t>
            </w:r>
            <w:r w:rsidRPr="00CB15AF">
              <w:rPr>
                <w:sz w:val="18"/>
                <w:szCs w:val="18"/>
              </w:rPr>
              <w:t>Date</w:t>
            </w:r>
          </w:p>
        </w:tc>
      </w:tr>
      <w:tr w:rsidR="00F53C0F" w:rsidRPr="00CB15AF" w14:paraId="69371EB5" w14:textId="77777777" w:rsidTr="004F40BC">
        <w:trPr>
          <w:cantSplit/>
          <w:trHeight w:hRule="exact" w:val="1123"/>
        </w:trPr>
        <w:tc>
          <w:tcPr>
            <w:tcW w:w="900" w:type="dxa"/>
          </w:tcPr>
          <w:p w14:paraId="1BDAC74F" w14:textId="77777777" w:rsidR="00F53C0F" w:rsidRPr="00CB15AF" w:rsidRDefault="00F53C0F" w:rsidP="002F1B79">
            <w:pPr>
              <w:pStyle w:val="TableParagraph"/>
              <w:rPr>
                <w:sz w:val="18"/>
                <w:szCs w:val="18"/>
              </w:rPr>
            </w:pPr>
            <w:r w:rsidRPr="00CB15AF">
              <w:rPr>
                <w:sz w:val="18"/>
                <w:szCs w:val="18"/>
              </w:rPr>
              <w:t>DMR320</w:t>
            </w:r>
          </w:p>
        </w:tc>
        <w:tc>
          <w:tcPr>
            <w:tcW w:w="3960" w:type="dxa"/>
          </w:tcPr>
          <w:p w14:paraId="331CD986" w14:textId="77777777" w:rsidR="00F53C0F" w:rsidRPr="00CB15AF" w:rsidRDefault="00F53C0F" w:rsidP="002F1B79">
            <w:pPr>
              <w:pStyle w:val="TableParagraph"/>
              <w:rPr>
                <w:sz w:val="18"/>
                <w:szCs w:val="18"/>
              </w:rPr>
            </w:pPr>
            <w:r w:rsidRPr="00CB15AF">
              <w:rPr>
                <w:sz w:val="18"/>
                <w:szCs w:val="18"/>
              </w:rPr>
              <w:t>Signature Date &lt;date&gt; entered must be less than or equal to the current date.</w:t>
            </w:r>
          </w:p>
        </w:tc>
        <w:tc>
          <w:tcPr>
            <w:tcW w:w="4410" w:type="dxa"/>
          </w:tcPr>
          <w:p w14:paraId="74D1A984" w14:textId="77777777" w:rsidR="00F53C0F" w:rsidRPr="00CB15AF" w:rsidRDefault="00F53C0F" w:rsidP="002F1B79">
            <w:pPr>
              <w:pStyle w:val="TableParagraph"/>
              <w:ind w:left="-1" w:right="30"/>
              <w:rPr>
                <w:sz w:val="18"/>
                <w:szCs w:val="18"/>
              </w:rPr>
            </w:pPr>
            <w:r w:rsidRPr="00CB15AF">
              <w:rPr>
                <w:sz w:val="18"/>
                <w:szCs w:val="18"/>
              </w:rPr>
              <w:t>DMR Authorized Signatory Date must be less than or equal to the current date.</w:t>
            </w:r>
          </w:p>
        </w:tc>
        <w:tc>
          <w:tcPr>
            <w:tcW w:w="1710" w:type="dxa"/>
          </w:tcPr>
          <w:p w14:paraId="2A6123DE"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6BA9B950" w14:textId="53D06C50"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4B5DB829" w14:textId="77777777" w:rsidTr="004F40BC">
        <w:trPr>
          <w:cantSplit/>
          <w:trHeight w:hRule="exact" w:val="1123"/>
        </w:trPr>
        <w:tc>
          <w:tcPr>
            <w:tcW w:w="900" w:type="dxa"/>
          </w:tcPr>
          <w:p w14:paraId="6F8BBF88" w14:textId="77777777" w:rsidR="00F53C0F" w:rsidRPr="00CB15AF" w:rsidRDefault="00F53C0F" w:rsidP="002F1B79">
            <w:pPr>
              <w:pStyle w:val="TableParagraph"/>
              <w:rPr>
                <w:sz w:val="18"/>
                <w:szCs w:val="18"/>
              </w:rPr>
            </w:pPr>
            <w:r w:rsidRPr="00CB15AF">
              <w:rPr>
                <w:sz w:val="18"/>
                <w:szCs w:val="18"/>
              </w:rPr>
              <w:lastRenderedPageBreak/>
              <w:t>DMR330</w:t>
            </w:r>
          </w:p>
        </w:tc>
        <w:tc>
          <w:tcPr>
            <w:tcW w:w="3960" w:type="dxa"/>
          </w:tcPr>
          <w:p w14:paraId="5F3FA9C8" w14:textId="77777777" w:rsidR="00F53C0F" w:rsidRPr="00CB15AF" w:rsidRDefault="00F53C0F" w:rsidP="002F1B79">
            <w:pPr>
              <w:pStyle w:val="TableParagraph"/>
              <w:rPr>
                <w:sz w:val="18"/>
                <w:szCs w:val="18"/>
              </w:rPr>
            </w:pPr>
            <w:r w:rsidRPr="00CB15AF">
              <w:rPr>
                <w:sz w:val="18"/>
                <w:szCs w:val="18"/>
              </w:rPr>
              <w:t>Pollutant Met for Land Application &lt;value&gt; does not exist in the ICIS reference table.</w:t>
            </w:r>
          </w:p>
        </w:tc>
        <w:tc>
          <w:tcPr>
            <w:tcW w:w="4410" w:type="dxa"/>
          </w:tcPr>
          <w:p w14:paraId="286154B8" w14:textId="77777777" w:rsidR="00F53C0F" w:rsidRPr="00CB15AF" w:rsidRDefault="00F53C0F" w:rsidP="002F1B79">
            <w:pPr>
              <w:pStyle w:val="TableParagraph"/>
              <w:ind w:left="-1" w:right="30"/>
              <w:rPr>
                <w:sz w:val="18"/>
                <w:szCs w:val="18"/>
              </w:rPr>
            </w:pPr>
            <w:r w:rsidRPr="00CB15AF">
              <w:rPr>
                <w:sz w:val="18"/>
                <w:szCs w:val="18"/>
              </w:rPr>
              <w:t>Pollutant Met (Land Application) must be a valid (i.e., Active) code in the REF_POLLUTANT_TABLE table.</w:t>
            </w:r>
          </w:p>
        </w:tc>
        <w:tc>
          <w:tcPr>
            <w:tcW w:w="1710" w:type="dxa"/>
          </w:tcPr>
          <w:p w14:paraId="38FBE25F"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322833F3" w14:textId="6479C3A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818571A" w14:textId="77777777" w:rsidTr="004F40BC">
        <w:trPr>
          <w:cantSplit/>
          <w:trHeight w:hRule="exact" w:val="1123"/>
        </w:trPr>
        <w:tc>
          <w:tcPr>
            <w:tcW w:w="900" w:type="dxa"/>
          </w:tcPr>
          <w:p w14:paraId="656ED04A" w14:textId="77777777" w:rsidR="00F53C0F" w:rsidRPr="00CB15AF" w:rsidRDefault="00F53C0F" w:rsidP="002F1B79">
            <w:pPr>
              <w:pStyle w:val="TableParagraph"/>
              <w:rPr>
                <w:sz w:val="18"/>
                <w:szCs w:val="18"/>
              </w:rPr>
            </w:pPr>
            <w:r w:rsidRPr="00CB15AF">
              <w:rPr>
                <w:sz w:val="18"/>
                <w:szCs w:val="18"/>
              </w:rPr>
              <w:t>DMR340</w:t>
            </w:r>
          </w:p>
        </w:tc>
        <w:tc>
          <w:tcPr>
            <w:tcW w:w="3960" w:type="dxa"/>
          </w:tcPr>
          <w:p w14:paraId="67398717" w14:textId="77777777" w:rsidR="00F53C0F" w:rsidRPr="00CB15AF" w:rsidRDefault="00F53C0F" w:rsidP="002F1B79">
            <w:pPr>
              <w:pStyle w:val="TableParagraph"/>
              <w:rPr>
                <w:sz w:val="18"/>
                <w:szCs w:val="18"/>
              </w:rPr>
            </w:pPr>
            <w:r w:rsidRPr="00CB15AF">
              <w:rPr>
                <w:sz w:val="18"/>
                <w:szCs w:val="18"/>
              </w:rPr>
              <w:t>Crop Types Planted &lt;value&gt; does not exist in the ICIS reference table.</w:t>
            </w:r>
          </w:p>
        </w:tc>
        <w:tc>
          <w:tcPr>
            <w:tcW w:w="4410" w:type="dxa"/>
          </w:tcPr>
          <w:p w14:paraId="25005FE3" w14:textId="77777777" w:rsidR="00F53C0F" w:rsidRPr="00CB15AF" w:rsidRDefault="00F53C0F" w:rsidP="002F1B79">
            <w:pPr>
              <w:pStyle w:val="TableParagraph"/>
              <w:ind w:left="-1" w:right="30"/>
              <w:jc w:val="both"/>
              <w:rPr>
                <w:sz w:val="18"/>
                <w:szCs w:val="18"/>
              </w:rPr>
            </w:pPr>
            <w:r w:rsidRPr="00CB15AF">
              <w:rPr>
                <w:sz w:val="18"/>
                <w:szCs w:val="18"/>
              </w:rPr>
              <w:t>Crop Types Planted (Land Application) must be a valid (i.e., Active) code in the REF_CROP_TYPE table.</w:t>
            </w:r>
          </w:p>
        </w:tc>
        <w:tc>
          <w:tcPr>
            <w:tcW w:w="1710" w:type="dxa"/>
          </w:tcPr>
          <w:p w14:paraId="1A6B5BD6"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23AEE873" w14:textId="014EA24D"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794D3F3C" w14:textId="77777777" w:rsidTr="004F40BC">
        <w:trPr>
          <w:cantSplit/>
          <w:trHeight w:hRule="exact" w:val="1123"/>
        </w:trPr>
        <w:tc>
          <w:tcPr>
            <w:tcW w:w="900" w:type="dxa"/>
          </w:tcPr>
          <w:p w14:paraId="28D23353" w14:textId="77777777" w:rsidR="00F53C0F" w:rsidRPr="00CB15AF" w:rsidRDefault="00F53C0F" w:rsidP="002F1B79">
            <w:pPr>
              <w:pStyle w:val="TableParagraph"/>
              <w:rPr>
                <w:sz w:val="18"/>
                <w:szCs w:val="18"/>
              </w:rPr>
            </w:pPr>
            <w:r w:rsidRPr="00CB15AF">
              <w:rPr>
                <w:sz w:val="18"/>
                <w:szCs w:val="18"/>
              </w:rPr>
              <w:t>DMR350</w:t>
            </w:r>
          </w:p>
        </w:tc>
        <w:tc>
          <w:tcPr>
            <w:tcW w:w="3960" w:type="dxa"/>
          </w:tcPr>
          <w:p w14:paraId="2307B771" w14:textId="77777777" w:rsidR="00F53C0F" w:rsidRPr="00CB15AF" w:rsidRDefault="00F53C0F" w:rsidP="002F1B79">
            <w:pPr>
              <w:pStyle w:val="TableParagraph"/>
              <w:rPr>
                <w:sz w:val="18"/>
                <w:szCs w:val="18"/>
              </w:rPr>
            </w:pPr>
            <w:r w:rsidRPr="00CB15AF">
              <w:rPr>
                <w:sz w:val="18"/>
                <w:szCs w:val="18"/>
              </w:rPr>
              <w:t>Crop Types Harvested &lt;value&gt; does not exist in the ICIS reference table.</w:t>
            </w:r>
          </w:p>
        </w:tc>
        <w:tc>
          <w:tcPr>
            <w:tcW w:w="4410" w:type="dxa"/>
          </w:tcPr>
          <w:p w14:paraId="7A153E0B" w14:textId="77777777" w:rsidR="00F53C0F" w:rsidRPr="00CB15AF" w:rsidRDefault="00F53C0F" w:rsidP="002F1B79">
            <w:pPr>
              <w:pStyle w:val="TableParagraph"/>
              <w:ind w:left="-1" w:right="30"/>
              <w:rPr>
                <w:sz w:val="18"/>
                <w:szCs w:val="18"/>
              </w:rPr>
            </w:pPr>
            <w:r w:rsidRPr="00CB15AF">
              <w:rPr>
                <w:sz w:val="18"/>
                <w:szCs w:val="18"/>
              </w:rPr>
              <w:t>Crop Types Harvested (Land Application) must be a valid (i.e., Active) code in the REF_CROP_TYPE table.</w:t>
            </w:r>
          </w:p>
        </w:tc>
        <w:tc>
          <w:tcPr>
            <w:tcW w:w="1710" w:type="dxa"/>
          </w:tcPr>
          <w:p w14:paraId="1BFA1D97"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654DEB6A" w14:textId="7D20B628"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6A98435" w14:textId="77777777" w:rsidTr="004F40BC">
        <w:trPr>
          <w:cantSplit/>
          <w:trHeight w:hRule="exact" w:val="1123"/>
        </w:trPr>
        <w:tc>
          <w:tcPr>
            <w:tcW w:w="900" w:type="dxa"/>
          </w:tcPr>
          <w:p w14:paraId="0DFCEE2B" w14:textId="77777777" w:rsidR="00F53C0F" w:rsidRPr="00CB15AF" w:rsidRDefault="00F53C0F" w:rsidP="002F1B79">
            <w:pPr>
              <w:pStyle w:val="TableParagraph"/>
              <w:rPr>
                <w:sz w:val="18"/>
                <w:szCs w:val="18"/>
              </w:rPr>
            </w:pPr>
            <w:r w:rsidRPr="00CB15AF">
              <w:rPr>
                <w:sz w:val="18"/>
                <w:szCs w:val="18"/>
              </w:rPr>
              <w:t>DMR360</w:t>
            </w:r>
          </w:p>
        </w:tc>
        <w:tc>
          <w:tcPr>
            <w:tcW w:w="3960" w:type="dxa"/>
          </w:tcPr>
          <w:p w14:paraId="3B49AE34" w14:textId="77777777" w:rsidR="00F53C0F" w:rsidRPr="00CB15AF" w:rsidRDefault="00F53C0F" w:rsidP="002F1B79">
            <w:pPr>
              <w:pStyle w:val="TableParagraph"/>
              <w:rPr>
                <w:sz w:val="18"/>
                <w:szCs w:val="18"/>
              </w:rPr>
            </w:pPr>
            <w:r w:rsidRPr="00CB15AF">
              <w:rPr>
                <w:sz w:val="18"/>
                <w:szCs w:val="18"/>
              </w:rPr>
              <w:t>Class A Alternative Used &lt;value&gt; does not exist in the ICIS reference table.</w:t>
            </w:r>
          </w:p>
        </w:tc>
        <w:tc>
          <w:tcPr>
            <w:tcW w:w="4410" w:type="dxa"/>
          </w:tcPr>
          <w:p w14:paraId="14ACDEC7" w14:textId="77777777" w:rsidR="00F53C0F" w:rsidRPr="00CB15AF" w:rsidRDefault="00F53C0F" w:rsidP="002F1B79">
            <w:pPr>
              <w:pStyle w:val="TableParagraph"/>
              <w:ind w:left="-1" w:right="30"/>
              <w:rPr>
                <w:sz w:val="18"/>
                <w:szCs w:val="18"/>
              </w:rPr>
            </w:pPr>
            <w:r w:rsidRPr="00CB15AF">
              <w:rPr>
                <w:sz w:val="18"/>
                <w:szCs w:val="18"/>
              </w:rPr>
              <w:t>Class A Alternative Used (Land Application and Surface Disposal) must be a valid (i.e., Active, Alternative_Used_Type_Code = A) code in the REF_ALTERNATIVE_USED table.</w:t>
            </w:r>
          </w:p>
        </w:tc>
        <w:tc>
          <w:tcPr>
            <w:tcW w:w="1710" w:type="dxa"/>
          </w:tcPr>
          <w:p w14:paraId="46EB429F"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4A67AECB" w14:textId="6FF01F90"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0E0A4BA9" w14:textId="77777777" w:rsidTr="004F40BC">
        <w:trPr>
          <w:cantSplit/>
          <w:trHeight w:hRule="exact" w:val="1123"/>
        </w:trPr>
        <w:tc>
          <w:tcPr>
            <w:tcW w:w="900" w:type="dxa"/>
          </w:tcPr>
          <w:p w14:paraId="30418C4B" w14:textId="77777777" w:rsidR="00F53C0F" w:rsidRPr="00CB15AF" w:rsidRDefault="00F53C0F" w:rsidP="002F1B79">
            <w:pPr>
              <w:pStyle w:val="TableParagraph"/>
              <w:rPr>
                <w:sz w:val="18"/>
                <w:szCs w:val="18"/>
              </w:rPr>
            </w:pPr>
            <w:r w:rsidRPr="00CB15AF">
              <w:rPr>
                <w:sz w:val="18"/>
                <w:szCs w:val="18"/>
              </w:rPr>
              <w:t>DMR370</w:t>
            </w:r>
          </w:p>
        </w:tc>
        <w:tc>
          <w:tcPr>
            <w:tcW w:w="3960" w:type="dxa"/>
          </w:tcPr>
          <w:p w14:paraId="5DAFE512" w14:textId="77777777" w:rsidR="00F53C0F" w:rsidRPr="00CB15AF" w:rsidRDefault="00F53C0F" w:rsidP="002F1B79">
            <w:pPr>
              <w:pStyle w:val="TableParagraph"/>
              <w:rPr>
                <w:sz w:val="18"/>
                <w:szCs w:val="18"/>
              </w:rPr>
            </w:pPr>
            <w:r w:rsidRPr="00CB15AF">
              <w:rPr>
                <w:sz w:val="18"/>
                <w:szCs w:val="18"/>
              </w:rPr>
              <w:t>Class B Alternative Used &lt;value&gt; does not exist in the ICIS reference table.</w:t>
            </w:r>
          </w:p>
        </w:tc>
        <w:tc>
          <w:tcPr>
            <w:tcW w:w="4410" w:type="dxa"/>
          </w:tcPr>
          <w:p w14:paraId="3FF3DCD9" w14:textId="77777777" w:rsidR="00F53C0F" w:rsidRPr="00CB15AF" w:rsidRDefault="00F53C0F" w:rsidP="002F1B79">
            <w:pPr>
              <w:pStyle w:val="TableParagraph"/>
              <w:ind w:left="-1" w:right="30"/>
              <w:rPr>
                <w:sz w:val="18"/>
                <w:szCs w:val="18"/>
              </w:rPr>
            </w:pPr>
            <w:r w:rsidRPr="00CB15AF">
              <w:rPr>
                <w:sz w:val="18"/>
                <w:szCs w:val="18"/>
              </w:rPr>
              <w:t>Class B Alternative Used (Land Application and Surface Disposal) must be a valid (i.e., Active, Alternative_Used_Type_Code = B) code in the REF_ALTERNATIVE_USED table.</w:t>
            </w:r>
          </w:p>
        </w:tc>
        <w:tc>
          <w:tcPr>
            <w:tcW w:w="1710" w:type="dxa"/>
          </w:tcPr>
          <w:p w14:paraId="096C4D99"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1AE9951D" w14:textId="63AC395B"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3A19DCB6" w14:textId="77777777" w:rsidTr="004F40BC">
        <w:trPr>
          <w:cantSplit/>
          <w:trHeight w:hRule="exact" w:val="1123"/>
        </w:trPr>
        <w:tc>
          <w:tcPr>
            <w:tcW w:w="900" w:type="dxa"/>
          </w:tcPr>
          <w:p w14:paraId="3C0548DE" w14:textId="77777777" w:rsidR="00F53C0F" w:rsidRPr="00CB15AF" w:rsidRDefault="00F53C0F" w:rsidP="002F1B79">
            <w:pPr>
              <w:pStyle w:val="TableParagraph"/>
              <w:rPr>
                <w:sz w:val="18"/>
                <w:szCs w:val="18"/>
              </w:rPr>
            </w:pPr>
            <w:r w:rsidRPr="00CB15AF">
              <w:rPr>
                <w:sz w:val="18"/>
                <w:szCs w:val="18"/>
              </w:rPr>
              <w:t>DMR380</w:t>
            </w:r>
          </w:p>
        </w:tc>
        <w:tc>
          <w:tcPr>
            <w:tcW w:w="3960" w:type="dxa"/>
          </w:tcPr>
          <w:p w14:paraId="31C94883" w14:textId="77777777" w:rsidR="00F53C0F" w:rsidRPr="00CB15AF" w:rsidRDefault="00F53C0F" w:rsidP="002F1B79">
            <w:pPr>
              <w:pStyle w:val="TableParagraph"/>
              <w:rPr>
                <w:sz w:val="18"/>
                <w:szCs w:val="18"/>
              </w:rPr>
            </w:pPr>
            <w:r w:rsidRPr="00CB15AF">
              <w:rPr>
                <w:sz w:val="18"/>
                <w:szCs w:val="18"/>
              </w:rPr>
              <w:t>VAR Alternative Used &lt;value&gt; does not exist in the ICIS reference table.</w:t>
            </w:r>
          </w:p>
        </w:tc>
        <w:tc>
          <w:tcPr>
            <w:tcW w:w="4410" w:type="dxa"/>
          </w:tcPr>
          <w:p w14:paraId="11EF9798" w14:textId="77777777" w:rsidR="00F53C0F" w:rsidRPr="00CB15AF" w:rsidRDefault="00F53C0F" w:rsidP="002F1B79">
            <w:pPr>
              <w:pStyle w:val="TableParagraph"/>
              <w:ind w:left="-1" w:right="30"/>
              <w:rPr>
                <w:sz w:val="18"/>
                <w:szCs w:val="18"/>
              </w:rPr>
            </w:pPr>
            <w:r w:rsidRPr="00CB15AF">
              <w:rPr>
                <w:sz w:val="18"/>
                <w:szCs w:val="18"/>
              </w:rPr>
              <w:t>VAR Alternative Used (Land Application and Surface Disposal) must be a valid (i.e., Active, Alternative_Used_Type_Code = V) code in the REF_ALTERNATIVE_USED table.</w:t>
            </w:r>
          </w:p>
        </w:tc>
        <w:tc>
          <w:tcPr>
            <w:tcW w:w="1710" w:type="dxa"/>
          </w:tcPr>
          <w:p w14:paraId="2F975911" w14:textId="77777777" w:rsidR="00F53C0F" w:rsidRPr="00CB15AF" w:rsidRDefault="00F53C0F" w:rsidP="002F1B79">
            <w:pPr>
              <w:pStyle w:val="TableParagraph"/>
              <w:rPr>
                <w:sz w:val="18"/>
                <w:szCs w:val="18"/>
              </w:rPr>
            </w:pPr>
            <w:r w:rsidRPr="00CB15AF">
              <w:rPr>
                <w:sz w:val="18"/>
                <w:szCs w:val="18"/>
              </w:rPr>
              <w:t>Reject auxiliary data</w:t>
            </w:r>
          </w:p>
        </w:tc>
        <w:tc>
          <w:tcPr>
            <w:tcW w:w="2160" w:type="dxa"/>
          </w:tcPr>
          <w:p w14:paraId="5C40B984" w14:textId="51BAB3C5"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2DBC3E46" w14:textId="77777777" w:rsidTr="004F40BC">
        <w:trPr>
          <w:cantSplit/>
          <w:trHeight w:hRule="exact" w:val="1123"/>
        </w:trPr>
        <w:tc>
          <w:tcPr>
            <w:tcW w:w="900" w:type="dxa"/>
          </w:tcPr>
          <w:p w14:paraId="0D351134" w14:textId="77777777" w:rsidR="00F53C0F" w:rsidRPr="00CB15AF" w:rsidRDefault="00F53C0F" w:rsidP="002F1B79">
            <w:pPr>
              <w:pStyle w:val="TableParagraph"/>
              <w:rPr>
                <w:sz w:val="18"/>
                <w:szCs w:val="18"/>
              </w:rPr>
            </w:pPr>
            <w:r w:rsidRPr="00CB15AF">
              <w:rPr>
                <w:sz w:val="18"/>
                <w:szCs w:val="18"/>
              </w:rPr>
              <w:t>DMR400</w:t>
            </w:r>
          </w:p>
        </w:tc>
        <w:tc>
          <w:tcPr>
            <w:tcW w:w="3960" w:type="dxa"/>
          </w:tcPr>
          <w:p w14:paraId="47E1BE9F" w14:textId="77777777" w:rsidR="00F53C0F" w:rsidRPr="00CB15AF" w:rsidRDefault="00F53C0F" w:rsidP="002F1B79">
            <w:pPr>
              <w:pStyle w:val="TableParagraph"/>
              <w:rPr>
                <w:sz w:val="18"/>
                <w:szCs w:val="18"/>
              </w:rPr>
            </w:pPr>
            <w:r w:rsidRPr="00CB15AF">
              <w:rPr>
                <w:sz w:val="18"/>
                <w:szCs w:val="18"/>
              </w:rPr>
              <w:t>A DMR Form matching the key data provided does not exist in ICIS.</w:t>
            </w:r>
          </w:p>
        </w:tc>
        <w:tc>
          <w:tcPr>
            <w:tcW w:w="4410" w:type="dxa"/>
          </w:tcPr>
          <w:p w14:paraId="3A5AC596" w14:textId="77777777" w:rsidR="00F53C0F" w:rsidRPr="00CB15AF" w:rsidRDefault="00F53C0F" w:rsidP="002F1B79">
            <w:pPr>
              <w:pStyle w:val="TableParagraph"/>
              <w:ind w:left="-1" w:right="30"/>
              <w:rPr>
                <w:sz w:val="18"/>
                <w:szCs w:val="18"/>
              </w:rPr>
            </w:pPr>
            <w:r w:rsidRPr="00CB15AF">
              <w:rPr>
                <w:sz w:val="18"/>
                <w:szCs w:val="18"/>
              </w:rPr>
              <w:t>In a delete DMR transaction, the specified DMR form must already exist in ICIS.</w:t>
            </w:r>
          </w:p>
        </w:tc>
        <w:tc>
          <w:tcPr>
            <w:tcW w:w="1710" w:type="dxa"/>
          </w:tcPr>
          <w:p w14:paraId="475ACD94" w14:textId="77777777" w:rsidR="00F53C0F" w:rsidRPr="00CB15AF" w:rsidRDefault="00F53C0F" w:rsidP="002F1B79">
            <w:pPr>
              <w:pStyle w:val="TableParagraph"/>
              <w:rPr>
                <w:sz w:val="18"/>
                <w:szCs w:val="18"/>
              </w:rPr>
            </w:pPr>
            <w:r w:rsidRPr="00CB15AF">
              <w:rPr>
                <w:sz w:val="18"/>
                <w:szCs w:val="18"/>
              </w:rPr>
              <w:t>Reject entire Form</w:t>
            </w:r>
          </w:p>
        </w:tc>
        <w:tc>
          <w:tcPr>
            <w:tcW w:w="2160" w:type="dxa"/>
          </w:tcPr>
          <w:p w14:paraId="018D888D" w14:textId="520AD8F2"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F53C0F" w:rsidRPr="00CB15AF" w14:paraId="2DCCB255" w14:textId="77777777" w:rsidTr="004F40BC">
        <w:trPr>
          <w:cantSplit/>
          <w:trHeight w:hRule="exact" w:val="1123"/>
        </w:trPr>
        <w:tc>
          <w:tcPr>
            <w:tcW w:w="900" w:type="dxa"/>
          </w:tcPr>
          <w:p w14:paraId="26EE5D3A" w14:textId="77777777" w:rsidR="00F53C0F" w:rsidRPr="00CB15AF" w:rsidRDefault="00F53C0F" w:rsidP="002F1B79">
            <w:pPr>
              <w:pStyle w:val="TableParagraph"/>
              <w:rPr>
                <w:sz w:val="18"/>
                <w:szCs w:val="18"/>
              </w:rPr>
            </w:pPr>
            <w:r w:rsidRPr="00CB15AF">
              <w:rPr>
                <w:sz w:val="18"/>
                <w:szCs w:val="18"/>
              </w:rPr>
              <w:lastRenderedPageBreak/>
              <w:t>DMR410</w:t>
            </w:r>
          </w:p>
        </w:tc>
        <w:tc>
          <w:tcPr>
            <w:tcW w:w="3960" w:type="dxa"/>
          </w:tcPr>
          <w:p w14:paraId="217B3DA8" w14:textId="77777777" w:rsidR="00F53C0F" w:rsidRPr="00CB15AF" w:rsidRDefault="00F53C0F" w:rsidP="002F1B79">
            <w:pPr>
              <w:pStyle w:val="TableParagraph"/>
              <w:rPr>
                <w:sz w:val="18"/>
                <w:szCs w:val="18"/>
              </w:rPr>
            </w:pPr>
            <w:r w:rsidRPr="00CB15AF">
              <w:rPr>
                <w:sz w:val="18"/>
                <w:szCs w:val="18"/>
              </w:rPr>
              <w:t>The DMR Form cannot be deleted because it is linked to a Program Report.</w:t>
            </w:r>
          </w:p>
        </w:tc>
        <w:tc>
          <w:tcPr>
            <w:tcW w:w="4410" w:type="dxa"/>
          </w:tcPr>
          <w:p w14:paraId="0FF929BB" w14:textId="77777777" w:rsidR="00F53C0F" w:rsidRPr="00CB15AF" w:rsidRDefault="00F53C0F" w:rsidP="002F1B79">
            <w:pPr>
              <w:pStyle w:val="TableParagraph"/>
              <w:ind w:left="-1" w:right="30"/>
              <w:rPr>
                <w:sz w:val="18"/>
                <w:szCs w:val="18"/>
              </w:rPr>
            </w:pPr>
            <w:r w:rsidRPr="00CB15AF">
              <w:rPr>
                <w:sz w:val="18"/>
                <w:szCs w:val="18"/>
              </w:rPr>
              <w:t>A DMR Form cannot be deleted if it is linked to a Program Report.</w:t>
            </w:r>
          </w:p>
        </w:tc>
        <w:tc>
          <w:tcPr>
            <w:tcW w:w="1710" w:type="dxa"/>
          </w:tcPr>
          <w:p w14:paraId="64C29A49" w14:textId="77777777" w:rsidR="00F53C0F" w:rsidRPr="00CB15AF" w:rsidRDefault="00F53C0F" w:rsidP="002F1B79">
            <w:pPr>
              <w:pStyle w:val="TableParagraph"/>
              <w:rPr>
                <w:sz w:val="18"/>
                <w:szCs w:val="18"/>
              </w:rPr>
            </w:pPr>
            <w:r w:rsidRPr="00CB15AF">
              <w:rPr>
                <w:sz w:val="18"/>
                <w:szCs w:val="18"/>
              </w:rPr>
              <w:t>Reject entire Form</w:t>
            </w:r>
          </w:p>
        </w:tc>
        <w:tc>
          <w:tcPr>
            <w:tcW w:w="2160" w:type="dxa"/>
          </w:tcPr>
          <w:p w14:paraId="18A5DAEF" w14:textId="59A71D29" w:rsidR="00F53C0F"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A15E28" w:rsidRPr="00CB15AF" w14:paraId="0FA49D95" w14:textId="77777777" w:rsidTr="004F40BC">
        <w:trPr>
          <w:cantSplit/>
          <w:trHeight w:hRule="exact" w:val="1123"/>
        </w:trPr>
        <w:tc>
          <w:tcPr>
            <w:tcW w:w="900" w:type="dxa"/>
          </w:tcPr>
          <w:p w14:paraId="20E22080" w14:textId="5955D5F4" w:rsidR="00A15E28" w:rsidRPr="00CB15AF" w:rsidRDefault="00A15E28" w:rsidP="002F1B79">
            <w:pPr>
              <w:pStyle w:val="TableParagraph"/>
              <w:rPr>
                <w:sz w:val="18"/>
                <w:szCs w:val="18"/>
              </w:rPr>
            </w:pPr>
            <w:r w:rsidRPr="00CB15AF">
              <w:rPr>
                <w:sz w:val="18"/>
                <w:szCs w:val="18"/>
              </w:rPr>
              <w:t>D</w:t>
            </w:r>
            <w:r w:rsidR="003F52BB" w:rsidRPr="00CB15AF">
              <w:rPr>
                <w:sz w:val="18"/>
                <w:szCs w:val="18"/>
              </w:rPr>
              <w:t>M</w:t>
            </w:r>
            <w:r w:rsidRPr="00CB15AF">
              <w:rPr>
                <w:sz w:val="18"/>
                <w:szCs w:val="18"/>
              </w:rPr>
              <w:t>R450</w:t>
            </w:r>
          </w:p>
        </w:tc>
        <w:tc>
          <w:tcPr>
            <w:tcW w:w="3960" w:type="dxa"/>
          </w:tcPr>
          <w:p w14:paraId="1E059C21" w14:textId="77777777" w:rsidR="00A15E28" w:rsidRPr="00CB15AF" w:rsidRDefault="00A15E28" w:rsidP="002F1B79">
            <w:pPr>
              <w:pStyle w:val="TableParagraph"/>
              <w:rPr>
                <w:sz w:val="18"/>
                <w:szCs w:val="18"/>
              </w:rPr>
            </w:pPr>
            <w:r w:rsidRPr="00CB15AF">
              <w:rPr>
                <w:sz w:val="18"/>
                <w:szCs w:val="18"/>
              </w:rPr>
              <w:t>An error has occurred while processing the data for this DMR Form. No data were saved for this form, and the XML transaction must be resubmitted.</w:t>
            </w:r>
          </w:p>
        </w:tc>
        <w:tc>
          <w:tcPr>
            <w:tcW w:w="4410" w:type="dxa"/>
          </w:tcPr>
          <w:p w14:paraId="5843585B" w14:textId="77777777" w:rsidR="00A15E28" w:rsidRPr="00CB15AF" w:rsidRDefault="00A15E28" w:rsidP="002F1B79">
            <w:pPr>
              <w:pStyle w:val="TableParagraph"/>
              <w:ind w:left="-1" w:right="30"/>
              <w:rPr>
                <w:sz w:val="18"/>
                <w:szCs w:val="18"/>
              </w:rPr>
            </w:pPr>
            <w:r w:rsidRPr="00CB15AF">
              <w:rPr>
                <w:sz w:val="18"/>
                <w:szCs w:val="18"/>
              </w:rPr>
              <w:t>If Background Processing does not complete successfully, roll back all changes for the XML transaction.</w:t>
            </w:r>
          </w:p>
        </w:tc>
        <w:tc>
          <w:tcPr>
            <w:tcW w:w="1710" w:type="dxa"/>
          </w:tcPr>
          <w:p w14:paraId="2AA18802" w14:textId="77777777" w:rsidR="00A15E28" w:rsidRPr="00CB15AF" w:rsidRDefault="00A15E28" w:rsidP="002F1B79">
            <w:pPr>
              <w:pStyle w:val="TableParagraph"/>
              <w:rPr>
                <w:sz w:val="18"/>
                <w:szCs w:val="18"/>
              </w:rPr>
            </w:pPr>
            <w:r w:rsidRPr="00CB15AF">
              <w:rPr>
                <w:sz w:val="18"/>
                <w:szCs w:val="18"/>
              </w:rPr>
              <w:t>Reject entire Form.</w:t>
            </w:r>
          </w:p>
        </w:tc>
        <w:tc>
          <w:tcPr>
            <w:tcW w:w="2160" w:type="dxa"/>
          </w:tcPr>
          <w:p w14:paraId="11EB6C40" w14:textId="1F984EB0" w:rsidR="00A15E28" w:rsidRPr="00CB15AF" w:rsidRDefault="00F53C0F" w:rsidP="002F1B79">
            <w:pPr>
              <w:pStyle w:val="TableParagraph"/>
              <w:ind w:right="43"/>
              <w:rPr>
                <w:sz w:val="18"/>
                <w:szCs w:val="18"/>
              </w:rPr>
            </w:pPr>
            <w:r w:rsidRPr="00CB15AF">
              <w:rPr>
                <w:sz w:val="18"/>
                <w:szCs w:val="18"/>
              </w:rPr>
              <w:t>Permit Identifier, Permitted Feature Identifier, Limit Set Designator, Monitoring Period End Date</w:t>
            </w:r>
          </w:p>
        </w:tc>
      </w:tr>
      <w:tr w:rsidR="007202A1" w:rsidRPr="00CB15AF" w14:paraId="0101CEBD" w14:textId="77777777" w:rsidTr="004F40BC">
        <w:trPr>
          <w:cantSplit/>
          <w:trHeight w:hRule="exact" w:val="1123"/>
        </w:trPr>
        <w:tc>
          <w:tcPr>
            <w:tcW w:w="900" w:type="dxa"/>
          </w:tcPr>
          <w:p w14:paraId="478D1E46" w14:textId="38D8DBD0" w:rsidR="007202A1" w:rsidRPr="00CB15AF" w:rsidRDefault="007202A1" w:rsidP="002F1B79">
            <w:pPr>
              <w:pStyle w:val="TableParagraph"/>
              <w:rPr>
                <w:sz w:val="18"/>
                <w:szCs w:val="18"/>
              </w:rPr>
            </w:pPr>
            <w:r w:rsidRPr="00CB15AF">
              <w:rPr>
                <w:sz w:val="18"/>
                <w:szCs w:val="18"/>
              </w:rPr>
              <w:t>DMR480</w:t>
            </w:r>
          </w:p>
        </w:tc>
        <w:tc>
          <w:tcPr>
            <w:tcW w:w="3960" w:type="dxa"/>
          </w:tcPr>
          <w:p w14:paraId="0BCF4D75" w14:textId="713A430C" w:rsidR="007202A1" w:rsidRPr="00CB15AF" w:rsidRDefault="007202A1" w:rsidP="002F1B79">
            <w:pPr>
              <w:pStyle w:val="TableParagraph"/>
              <w:rPr>
                <w:sz w:val="18"/>
                <w:szCs w:val="18"/>
              </w:rPr>
            </w:pPr>
            <w:r w:rsidRPr="00CB15AF">
              <w:rPr>
                <w:sz w:val="18"/>
                <w:szCs w:val="18"/>
              </w:rPr>
              <w:t>Electronic Submission Type Code &lt;</w:t>
            </w:r>
            <w:r w:rsidR="009D1A8C" w:rsidRPr="00CB15AF">
              <w:rPr>
                <w:sz w:val="18"/>
                <w:szCs w:val="18"/>
              </w:rPr>
              <w:t xml:space="preserve">Electronic Submission Type Code </w:t>
            </w:r>
            <w:r w:rsidRPr="00CB15AF">
              <w:rPr>
                <w:sz w:val="18"/>
                <w:szCs w:val="18"/>
              </w:rPr>
              <w:t>value&gt; does not exist or is inactive in the ICIS reference table.</w:t>
            </w:r>
          </w:p>
        </w:tc>
        <w:tc>
          <w:tcPr>
            <w:tcW w:w="4410" w:type="dxa"/>
          </w:tcPr>
          <w:p w14:paraId="2ADB35CE" w14:textId="673249D3" w:rsidR="007202A1" w:rsidRPr="00CB15AF" w:rsidRDefault="009D1A8C" w:rsidP="002F1B79">
            <w:pPr>
              <w:pStyle w:val="TableParagraph"/>
              <w:ind w:left="-1" w:right="30"/>
              <w:rPr>
                <w:sz w:val="18"/>
                <w:szCs w:val="18"/>
              </w:rPr>
            </w:pPr>
            <w:r w:rsidRPr="00CB15AF">
              <w:rPr>
                <w:sz w:val="18"/>
                <w:szCs w:val="18"/>
              </w:rPr>
              <w:t>Electronic Submission Type Code must be a valid (i.e., Active) code in the REF_ELECTR_SUBMISSION_TYPE table.</w:t>
            </w:r>
          </w:p>
        </w:tc>
        <w:tc>
          <w:tcPr>
            <w:tcW w:w="1710" w:type="dxa"/>
          </w:tcPr>
          <w:p w14:paraId="36ABF16F" w14:textId="32B3633C" w:rsidR="007202A1" w:rsidRPr="00CB15AF" w:rsidRDefault="009D1A8C" w:rsidP="002F1B79">
            <w:pPr>
              <w:pStyle w:val="TableParagraph"/>
              <w:rPr>
                <w:sz w:val="18"/>
                <w:szCs w:val="18"/>
              </w:rPr>
            </w:pPr>
            <w:r w:rsidRPr="00CB15AF">
              <w:rPr>
                <w:sz w:val="18"/>
                <w:szCs w:val="18"/>
              </w:rPr>
              <w:t>Reject auxiliary data</w:t>
            </w:r>
          </w:p>
        </w:tc>
        <w:tc>
          <w:tcPr>
            <w:tcW w:w="2160" w:type="dxa"/>
          </w:tcPr>
          <w:p w14:paraId="7D5A01BE" w14:textId="5F7E324D" w:rsidR="007202A1" w:rsidRPr="00CB15AF" w:rsidRDefault="009D1A8C" w:rsidP="002F1B79">
            <w:pPr>
              <w:pStyle w:val="BodyText"/>
              <w:ind w:right="43"/>
              <w:rPr>
                <w:rFonts w:ascii="Arial" w:hAnsi="Arial" w:cs="Arial"/>
                <w:sz w:val="18"/>
                <w:szCs w:val="18"/>
              </w:rPr>
            </w:pPr>
            <w:r w:rsidRPr="00CB15AF">
              <w:rPr>
                <w:rFonts w:ascii="Arial" w:hAnsi="Arial" w:cs="Arial"/>
                <w:sz w:val="18"/>
                <w:szCs w:val="18"/>
              </w:rPr>
              <w:t>Permit</w:t>
            </w:r>
            <w:r w:rsidR="00F53C0F" w:rsidRPr="00CB15AF">
              <w:rPr>
                <w:rFonts w:ascii="Arial" w:hAnsi="Arial" w:cs="Arial"/>
                <w:sz w:val="18"/>
                <w:szCs w:val="18"/>
              </w:rPr>
              <w:t xml:space="preserve"> </w:t>
            </w:r>
            <w:r w:rsidRPr="00CB15AF">
              <w:rPr>
                <w:rFonts w:ascii="Arial" w:hAnsi="Arial" w:cs="Arial"/>
                <w:sz w:val="18"/>
                <w:szCs w:val="18"/>
              </w:rPr>
              <w:t>Identifier</w:t>
            </w:r>
            <w:r w:rsidR="00F53C0F" w:rsidRPr="00CB15AF">
              <w:rPr>
                <w:rFonts w:ascii="Arial" w:hAnsi="Arial" w:cs="Arial"/>
                <w:sz w:val="18"/>
                <w:szCs w:val="18"/>
              </w:rPr>
              <w:t xml:space="preserve">, </w:t>
            </w:r>
            <w:r w:rsidRPr="00CB15AF">
              <w:rPr>
                <w:rFonts w:ascii="Arial" w:hAnsi="Arial" w:cs="Arial"/>
                <w:sz w:val="18"/>
                <w:szCs w:val="18"/>
              </w:rPr>
              <w:t>Permitted</w:t>
            </w:r>
            <w:r w:rsidR="00F53C0F" w:rsidRPr="00CB15AF">
              <w:rPr>
                <w:rFonts w:ascii="Arial" w:hAnsi="Arial" w:cs="Arial"/>
                <w:sz w:val="18"/>
                <w:szCs w:val="18"/>
              </w:rPr>
              <w:t xml:space="preserve"> </w:t>
            </w:r>
            <w:r w:rsidRPr="00CB15AF">
              <w:rPr>
                <w:rFonts w:ascii="Arial" w:hAnsi="Arial" w:cs="Arial"/>
                <w:sz w:val="18"/>
                <w:szCs w:val="18"/>
              </w:rPr>
              <w:t>Feature</w:t>
            </w:r>
            <w:r w:rsidR="00F53C0F" w:rsidRPr="00CB15AF">
              <w:rPr>
                <w:rFonts w:ascii="Arial" w:hAnsi="Arial" w:cs="Arial"/>
                <w:sz w:val="18"/>
                <w:szCs w:val="18"/>
              </w:rPr>
              <w:t xml:space="preserve"> </w:t>
            </w:r>
            <w:r w:rsidRPr="00CB15AF">
              <w:rPr>
                <w:rFonts w:ascii="Arial" w:hAnsi="Arial" w:cs="Arial"/>
                <w:sz w:val="18"/>
                <w:szCs w:val="18"/>
              </w:rPr>
              <w:t>Identifier</w:t>
            </w:r>
            <w:r w:rsidR="00F53C0F" w:rsidRPr="00CB15AF">
              <w:rPr>
                <w:rFonts w:ascii="Arial" w:hAnsi="Arial" w:cs="Arial"/>
                <w:sz w:val="18"/>
                <w:szCs w:val="18"/>
              </w:rPr>
              <w:t xml:space="preserve">, </w:t>
            </w:r>
            <w:r w:rsidRPr="00CB15AF">
              <w:rPr>
                <w:rFonts w:ascii="Arial" w:hAnsi="Arial" w:cs="Arial"/>
                <w:sz w:val="18"/>
                <w:szCs w:val="18"/>
              </w:rPr>
              <w:t>Limit</w:t>
            </w:r>
            <w:r w:rsidR="00F53C0F" w:rsidRPr="00CB15AF">
              <w:rPr>
                <w:rFonts w:ascii="Arial" w:hAnsi="Arial" w:cs="Arial"/>
                <w:sz w:val="18"/>
                <w:szCs w:val="18"/>
              </w:rPr>
              <w:t xml:space="preserve"> </w:t>
            </w:r>
            <w:r w:rsidRPr="00CB15AF">
              <w:rPr>
                <w:rFonts w:ascii="Arial" w:hAnsi="Arial" w:cs="Arial"/>
                <w:sz w:val="18"/>
                <w:szCs w:val="18"/>
              </w:rPr>
              <w:t>Set</w:t>
            </w:r>
            <w:r w:rsidR="00F53C0F" w:rsidRPr="00CB15AF">
              <w:rPr>
                <w:rFonts w:ascii="Arial" w:hAnsi="Arial" w:cs="Arial"/>
                <w:sz w:val="18"/>
                <w:szCs w:val="18"/>
              </w:rPr>
              <w:t xml:space="preserve"> </w:t>
            </w:r>
            <w:r w:rsidRPr="00CB15AF">
              <w:rPr>
                <w:rFonts w:ascii="Arial" w:hAnsi="Arial" w:cs="Arial"/>
                <w:sz w:val="18"/>
                <w:szCs w:val="18"/>
              </w:rPr>
              <w:t>Designator</w:t>
            </w:r>
            <w:r w:rsidR="00F53C0F" w:rsidRPr="00CB15AF">
              <w:rPr>
                <w:rFonts w:ascii="Arial" w:hAnsi="Arial" w:cs="Arial"/>
                <w:sz w:val="18"/>
                <w:szCs w:val="18"/>
              </w:rPr>
              <w:t xml:space="preserve">, </w:t>
            </w:r>
            <w:r w:rsidRPr="00CB15AF">
              <w:rPr>
                <w:rFonts w:ascii="Arial" w:hAnsi="Arial" w:cs="Arial"/>
                <w:sz w:val="18"/>
                <w:szCs w:val="18"/>
              </w:rPr>
              <w:t>Monitoring</w:t>
            </w:r>
            <w:r w:rsidR="00F53C0F" w:rsidRPr="00CB15AF">
              <w:rPr>
                <w:rFonts w:ascii="Arial" w:hAnsi="Arial" w:cs="Arial"/>
                <w:sz w:val="18"/>
                <w:szCs w:val="18"/>
              </w:rPr>
              <w:t xml:space="preserve"> </w:t>
            </w:r>
            <w:r w:rsidRPr="00CB15AF">
              <w:rPr>
                <w:rFonts w:ascii="Arial" w:hAnsi="Arial" w:cs="Arial"/>
                <w:sz w:val="18"/>
                <w:szCs w:val="18"/>
              </w:rPr>
              <w:t>Period</w:t>
            </w:r>
            <w:r w:rsidR="00F53C0F" w:rsidRPr="00CB15AF">
              <w:rPr>
                <w:rFonts w:ascii="Arial" w:hAnsi="Arial" w:cs="Arial"/>
                <w:sz w:val="18"/>
                <w:szCs w:val="18"/>
              </w:rPr>
              <w:t xml:space="preserve"> </w:t>
            </w:r>
            <w:r w:rsidRPr="00CB15AF">
              <w:rPr>
                <w:rFonts w:ascii="Arial" w:hAnsi="Arial" w:cs="Arial"/>
                <w:sz w:val="18"/>
                <w:szCs w:val="18"/>
              </w:rPr>
              <w:t>End</w:t>
            </w:r>
            <w:r w:rsidR="00F53C0F" w:rsidRPr="00CB15AF">
              <w:rPr>
                <w:rFonts w:ascii="Arial" w:hAnsi="Arial" w:cs="Arial"/>
                <w:sz w:val="18"/>
                <w:szCs w:val="18"/>
              </w:rPr>
              <w:t xml:space="preserve"> </w:t>
            </w:r>
            <w:r w:rsidRPr="00CB15AF">
              <w:rPr>
                <w:rFonts w:ascii="Arial" w:hAnsi="Arial" w:cs="Arial"/>
                <w:sz w:val="18"/>
                <w:szCs w:val="18"/>
              </w:rPr>
              <w:t>Date</w:t>
            </w:r>
          </w:p>
        </w:tc>
      </w:tr>
    </w:tbl>
    <w:p w14:paraId="38241E71" w14:textId="647C37CA" w:rsidR="000C6C5E" w:rsidRPr="00A45866" w:rsidRDefault="000C6C5E" w:rsidP="00A45866">
      <w:pPr>
        <w:pStyle w:val="BodyText"/>
        <w:rPr>
          <w:sz w:val="22"/>
          <w:szCs w:val="22"/>
        </w:rPr>
      </w:pPr>
    </w:p>
    <w:p w14:paraId="0C753E91" w14:textId="77777777" w:rsidR="00E2431D" w:rsidRPr="00A45866" w:rsidRDefault="00E2431D" w:rsidP="00A45866">
      <w:pPr>
        <w:pStyle w:val="BodyText"/>
        <w:rPr>
          <w:sz w:val="22"/>
          <w:szCs w:val="22"/>
        </w:rPr>
      </w:pPr>
    </w:p>
    <w:p w14:paraId="5CB0A6A5" w14:textId="454DA5F3" w:rsidR="000C6C5E" w:rsidRDefault="00650E70" w:rsidP="00650E70">
      <w:pPr>
        <w:pStyle w:val="Heading3"/>
      </w:pPr>
      <w:bookmarkStart w:id="280" w:name="_bookmark163"/>
      <w:bookmarkStart w:id="281" w:name="_Toc147225449"/>
      <w:bookmarkEnd w:id="280"/>
      <w:r>
        <w:lastRenderedPageBreak/>
        <w:t xml:space="preserve">9.1.2 </w:t>
      </w:r>
      <w:r w:rsidR="008C42BC">
        <w:t>Discharge Monitoring Report Violation Error</w:t>
      </w:r>
      <w:r w:rsidR="008C42BC">
        <w:rPr>
          <w:spacing w:val="-11"/>
        </w:rPr>
        <w:t xml:space="preserve"> </w:t>
      </w:r>
      <w:r w:rsidR="008C42BC">
        <w:t>Messages</w:t>
      </w:r>
      <w:bookmarkEnd w:id="281"/>
    </w:p>
    <w:p w14:paraId="7FF600B9" w14:textId="77777777" w:rsidR="000C6C5E" w:rsidRDefault="008C42BC" w:rsidP="000C7FCD">
      <w:pPr>
        <w:keepNext/>
        <w:keepLines/>
        <w:jc w:val="both"/>
        <w:rPr>
          <w:rFonts w:ascii="Times New Roman"/>
        </w:rPr>
      </w:pPr>
      <w:r>
        <w:rPr>
          <w:rFonts w:ascii="Times New Roman"/>
        </w:rPr>
        <w:t>The</w:t>
      </w:r>
      <w:r w:rsidRPr="000C7FCD">
        <w:rPr>
          <w:rFonts w:ascii="Times New Roman"/>
        </w:rPr>
        <w:t xml:space="preserve"> </w:t>
      </w:r>
      <w:r>
        <w:rPr>
          <w:rFonts w:ascii="Times New Roman"/>
        </w:rPr>
        <w:t>table</w:t>
      </w:r>
      <w:r w:rsidRPr="000C7FCD">
        <w:rPr>
          <w:rFonts w:ascii="Times New Roman"/>
        </w:rPr>
        <w:t xml:space="preserve"> </w:t>
      </w:r>
      <w:r>
        <w:rPr>
          <w:rFonts w:ascii="Times New Roman"/>
        </w:rPr>
        <w:t>below</w:t>
      </w:r>
      <w:r w:rsidRPr="000C7FCD">
        <w:rPr>
          <w:rFonts w:ascii="Times New Roman"/>
        </w:rPr>
        <w:t xml:space="preserve"> </w:t>
      </w:r>
      <w:r>
        <w:rPr>
          <w:rFonts w:ascii="Times New Roman"/>
        </w:rPr>
        <w:t>lists</w:t>
      </w:r>
      <w:r w:rsidRPr="000C7FCD">
        <w:rPr>
          <w:rFonts w:ascii="Times New Roman"/>
        </w:rPr>
        <w:t xml:space="preserve"> </w:t>
      </w:r>
      <w:r>
        <w:rPr>
          <w:rFonts w:ascii="Times New Roman"/>
        </w:rPr>
        <w:t>error</w:t>
      </w:r>
      <w:r w:rsidRPr="000C7FCD">
        <w:rPr>
          <w:rFonts w:ascii="Times New Roman"/>
        </w:rPr>
        <w:t xml:space="preserve"> </w:t>
      </w:r>
      <w:r>
        <w:rPr>
          <w:rFonts w:ascii="Times New Roman"/>
        </w:rPr>
        <w:t>messages</w:t>
      </w:r>
      <w:r w:rsidRPr="000C7FCD">
        <w:rPr>
          <w:rFonts w:ascii="Times New Roman"/>
        </w:rPr>
        <w:t xml:space="preserve"> </w:t>
      </w:r>
      <w:r>
        <w:rPr>
          <w:rFonts w:ascii="Times New Roman"/>
        </w:rPr>
        <w:t>that</w:t>
      </w:r>
      <w:r w:rsidRPr="000C7FCD">
        <w:rPr>
          <w:rFonts w:ascii="Times New Roman"/>
        </w:rPr>
        <w:t xml:space="preserve"> </w:t>
      </w:r>
      <w:r>
        <w:rPr>
          <w:rFonts w:ascii="Times New Roman"/>
        </w:rPr>
        <w:t>are</w:t>
      </w:r>
      <w:r w:rsidRPr="000C7FCD">
        <w:rPr>
          <w:rFonts w:ascii="Times New Roman"/>
        </w:rPr>
        <w:t xml:space="preserve"> </w:t>
      </w:r>
      <w:r>
        <w:rPr>
          <w:rFonts w:ascii="Times New Roman"/>
        </w:rPr>
        <w:t>generated</w:t>
      </w:r>
      <w:r w:rsidRPr="000C7FCD">
        <w:rPr>
          <w:rFonts w:ascii="Times New Roman"/>
        </w:rPr>
        <w:t xml:space="preserve"> </w:t>
      </w:r>
      <w:r>
        <w:rPr>
          <w:rFonts w:ascii="Times New Roman"/>
        </w:rPr>
        <w:t>when</w:t>
      </w:r>
      <w:r w:rsidRPr="000C7FCD">
        <w:rPr>
          <w:rFonts w:ascii="Times New Roman"/>
        </w:rPr>
        <w:t xml:space="preserve"> </w:t>
      </w:r>
      <w:r>
        <w:rPr>
          <w:rFonts w:ascii="Times New Roman"/>
        </w:rPr>
        <w:t>ICIS-NPDES</w:t>
      </w:r>
      <w:r w:rsidRPr="000C7FCD">
        <w:rPr>
          <w:rFonts w:ascii="Times New Roman"/>
        </w:rPr>
        <w:t xml:space="preserve"> </w:t>
      </w:r>
      <w:r>
        <w:rPr>
          <w:rFonts w:ascii="Times New Roman"/>
        </w:rPr>
        <w:t>Batch</w:t>
      </w:r>
      <w:r w:rsidRPr="000C7FCD">
        <w:rPr>
          <w:rFonts w:ascii="Times New Roman"/>
        </w:rPr>
        <w:t xml:space="preserve"> </w:t>
      </w:r>
      <w:r>
        <w:rPr>
          <w:rFonts w:ascii="Times New Roman"/>
        </w:rPr>
        <w:t>cannot</w:t>
      </w:r>
      <w:r w:rsidRPr="000C7FCD">
        <w:rPr>
          <w:rFonts w:ascii="Times New Roman"/>
        </w:rPr>
        <w:t xml:space="preserve"> </w:t>
      </w:r>
      <w:r>
        <w:rPr>
          <w:rFonts w:ascii="Times New Roman"/>
        </w:rPr>
        <w:t>process</w:t>
      </w:r>
      <w:r w:rsidRPr="000C7FCD">
        <w:rPr>
          <w:rFonts w:ascii="Times New Roman"/>
        </w:rPr>
        <w:t xml:space="preserve"> </w:t>
      </w:r>
      <w:r>
        <w:rPr>
          <w:rFonts w:ascii="Times New Roman"/>
        </w:rPr>
        <w:t>a</w:t>
      </w:r>
      <w:r w:rsidRPr="000C7FCD">
        <w:rPr>
          <w:rFonts w:ascii="Times New Roman"/>
        </w:rPr>
        <w:t xml:space="preserve"> </w:t>
      </w:r>
      <w:r>
        <w:rPr>
          <w:rFonts w:ascii="Times New Roman"/>
        </w:rPr>
        <w:t>discharge</w:t>
      </w:r>
      <w:r w:rsidRPr="000C7FCD">
        <w:rPr>
          <w:rFonts w:ascii="Times New Roman"/>
        </w:rPr>
        <w:t xml:space="preserve"> </w:t>
      </w:r>
      <w:r>
        <w:rPr>
          <w:rFonts w:ascii="Times New Roman"/>
        </w:rPr>
        <w:t>monitoring</w:t>
      </w:r>
      <w:r w:rsidRPr="000C7FCD">
        <w:rPr>
          <w:rFonts w:ascii="Times New Roman"/>
        </w:rPr>
        <w:t xml:space="preserve"> </w:t>
      </w:r>
      <w:r>
        <w:rPr>
          <w:rFonts w:ascii="Times New Roman"/>
        </w:rPr>
        <w:t>report</w:t>
      </w:r>
      <w:r w:rsidRPr="000C7FCD">
        <w:rPr>
          <w:rFonts w:ascii="Times New Roman"/>
        </w:rPr>
        <w:t xml:space="preserve"> </w:t>
      </w:r>
      <w:r>
        <w:rPr>
          <w:rFonts w:ascii="Times New Roman"/>
        </w:rPr>
        <w:t>violation</w:t>
      </w:r>
      <w:r w:rsidRPr="000C7FCD">
        <w:rPr>
          <w:rFonts w:ascii="Times New Roman"/>
        </w:rPr>
        <w:t xml:space="preserve"> </w:t>
      </w:r>
      <w:r>
        <w:rPr>
          <w:rFonts w:ascii="Times New Roman"/>
        </w:rPr>
        <w:t>transaction, what caused the error, how the error affected the transaction, and the key fields of the transaction that had the</w:t>
      </w:r>
      <w:r w:rsidRPr="000C7FCD">
        <w:rPr>
          <w:rFonts w:ascii="Times New Roman"/>
        </w:rPr>
        <w:t xml:space="preserve"> </w:t>
      </w:r>
      <w:r>
        <w:rPr>
          <w:rFonts w:ascii="Times New Roman"/>
        </w:rPr>
        <w:t>error.</w:t>
      </w:r>
    </w:p>
    <w:p w14:paraId="1B86B1EB" w14:textId="77777777" w:rsidR="000C6C5E" w:rsidRPr="000C7FCD" w:rsidRDefault="000C6C5E" w:rsidP="000C7FCD">
      <w:pPr>
        <w:keepNext/>
        <w:keepLines/>
        <w:jc w:val="both"/>
        <w:rPr>
          <w:rFonts w:ascii="Times New Roman"/>
        </w:rPr>
      </w:pPr>
    </w:p>
    <w:tbl>
      <w:tblPr>
        <w:tblW w:w="12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0"/>
        <w:gridCol w:w="3600"/>
        <w:gridCol w:w="1980"/>
        <w:gridCol w:w="2610"/>
      </w:tblGrid>
      <w:tr w:rsidR="000C6C5E" w:rsidRPr="00052E98" w14:paraId="0678BDF8" w14:textId="77777777" w:rsidTr="00923460">
        <w:trPr>
          <w:trHeight w:hRule="exact" w:val="658"/>
          <w:tblHeader/>
        </w:trPr>
        <w:tc>
          <w:tcPr>
            <w:tcW w:w="900" w:type="dxa"/>
            <w:shd w:val="clear" w:color="auto" w:fill="CCFFCC"/>
          </w:tcPr>
          <w:p w14:paraId="19644FD4" w14:textId="03AC76DD" w:rsidR="000C6C5E" w:rsidRPr="00052E98" w:rsidRDefault="008C42BC" w:rsidP="0011397A">
            <w:pPr>
              <w:pStyle w:val="TableParagraph"/>
              <w:keepNext/>
              <w:ind w:right="48" w:firstLine="1"/>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3870" w:type="dxa"/>
            <w:shd w:val="clear" w:color="auto" w:fill="CCFFCC"/>
          </w:tcPr>
          <w:p w14:paraId="3857281F" w14:textId="77777777" w:rsidR="000C6C5E" w:rsidRPr="00052E98" w:rsidRDefault="008C42BC" w:rsidP="0011397A">
            <w:pPr>
              <w:pStyle w:val="TableParagraph"/>
              <w:keepNext/>
              <w:jc w:val="center"/>
              <w:rPr>
                <w:b/>
                <w:sz w:val="18"/>
                <w:szCs w:val="18"/>
              </w:rPr>
            </w:pPr>
            <w:r w:rsidRPr="00052E98">
              <w:rPr>
                <w:b/>
                <w:sz w:val="18"/>
                <w:szCs w:val="18"/>
              </w:rPr>
              <w:t>Error/Warning Message</w:t>
            </w:r>
          </w:p>
        </w:tc>
        <w:tc>
          <w:tcPr>
            <w:tcW w:w="3600" w:type="dxa"/>
            <w:shd w:val="clear" w:color="auto" w:fill="CCFFCC"/>
          </w:tcPr>
          <w:p w14:paraId="02AAF845" w14:textId="77777777" w:rsidR="000C6C5E" w:rsidRPr="00052E98" w:rsidRDefault="008C42BC" w:rsidP="0011397A">
            <w:pPr>
              <w:pStyle w:val="TableParagraph"/>
              <w:keepNext/>
              <w:jc w:val="center"/>
              <w:rPr>
                <w:b/>
                <w:sz w:val="18"/>
                <w:szCs w:val="18"/>
              </w:rPr>
            </w:pPr>
            <w:r w:rsidRPr="00052E98">
              <w:rPr>
                <w:b/>
                <w:sz w:val="18"/>
                <w:szCs w:val="18"/>
              </w:rPr>
              <w:t>Reason for Error</w:t>
            </w:r>
          </w:p>
        </w:tc>
        <w:tc>
          <w:tcPr>
            <w:tcW w:w="1980" w:type="dxa"/>
            <w:shd w:val="clear" w:color="auto" w:fill="CCFFCC"/>
          </w:tcPr>
          <w:p w14:paraId="74031BB9" w14:textId="77777777" w:rsidR="000C6C5E" w:rsidRPr="00052E98" w:rsidRDefault="008C42BC" w:rsidP="0011397A">
            <w:pPr>
              <w:pStyle w:val="TableParagraph"/>
              <w:keepNext/>
              <w:ind w:left="60" w:right="90" w:hanging="3"/>
              <w:jc w:val="center"/>
              <w:rPr>
                <w:b/>
                <w:sz w:val="18"/>
                <w:szCs w:val="18"/>
              </w:rPr>
            </w:pPr>
            <w:r w:rsidRPr="00052E98">
              <w:rPr>
                <w:b/>
                <w:sz w:val="18"/>
                <w:szCs w:val="18"/>
              </w:rPr>
              <w:t>Result of Error or Warning</w:t>
            </w:r>
          </w:p>
        </w:tc>
        <w:tc>
          <w:tcPr>
            <w:tcW w:w="2610" w:type="dxa"/>
            <w:shd w:val="clear" w:color="auto" w:fill="CCFFCC"/>
          </w:tcPr>
          <w:p w14:paraId="364B6BF1" w14:textId="77777777" w:rsidR="000C6C5E" w:rsidRPr="00052E98" w:rsidRDefault="008C42BC" w:rsidP="0011397A">
            <w:pPr>
              <w:pStyle w:val="TableParagraph"/>
              <w:keepNext/>
              <w:jc w:val="center"/>
              <w:rPr>
                <w:b/>
                <w:sz w:val="18"/>
                <w:szCs w:val="18"/>
              </w:rPr>
            </w:pPr>
            <w:r w:rsidRPr="00052E98">
              <w:rPr>
                <w:b/>
                <w:sz w:val="18"/>
                <w:szCs w:val="18"/>
              </w:rPr>
              <w:t>Key Fields of Record Affected</w:t>
            </w:r>
          </w:p>
        </w:tc>
      </w:tr>
      <w:tr w:rsidR="006D4E76" w:rsidRPr="00052E98" w14:paraId="515885A8" w14:textId="77777777" w:rsidTr="004F40BC">
        <w:trPr>
          <w:trHeight w:hRule="exact" w:val="1944"/>
        </w:trPr>
        <w:tc>
          <w:tcPr>
            <w:tcW w:w="900" w:type="dxa"/>
            <w:tcBorders>
              <w:bottom w:val="nil"/>
            </w:tcBorders>
          </w:tcPr>
          <w:p w14:paraId="611C7629" w14:textId="77777777" w:rsidR="006D4E76" w:rsidRPr="00052E98" w:rsidRDefault="006D4E76" w:rsidP="0011397A">
            <w:pPr>
              <w:pStyle w:val="TableParagraph"/>
              <w:keepNext/>
              <w:rPr>
                <w:sz w:val="18"/>
                <w:szCs w:val="18"/>
              </w:rPr>
            </w:pPr>
            <w:r w:rsidRPr="00052E98">
              <w:rPr>
                <w:sz w:val="18"/>
                <w:szCs w:val="18"/>
              </w:rPr>
              <w:t>BAT010</w:t>
            </w:r>
          </w:p>
        </w:tc>
        <w:tc>
          <w:tcPr>
            <w:tcW w:w="3870" w:type="dxa"/>
            <w:tcBorders>
              <w:bottom w:val="nil"/>
            </w:tcBorders>
          </w:tcPr>
          <w:p w14:paraId="1BEDDD09" w14:textId="6A92E0D2" w:rsidR="006D4E76" w:rsidRPr="00052E98" w:rsidRDefault="006D4E76" w:rsidP="0011397A">
            <w:pPr>
              <w:pStyle w:val="TableParagraph"/>
              <w:keepNext/>
              <w:ind w:right="30"/>
              <w:rPr>
                <w:sz w:val="18"/>
                <w:szCs w:val="18"/>
              </w:rPr>
            </w:pPr>
            <w:r w:rsidRPr="00052E98">
              <w:rPr>
                <w:sz w:val="18"/>
                <w:szCs w:val="18"/>
              </w:rPr>
              <w:t>Transaction Type &lt;Transaction Type value&gt; is not valid for &lt;Submission Type value&gt;</w:t>
            </w:r>
          </w:p>
        </w:tc>
        <w:tc>
          <w:tcPr>
            <w:tcW w:w="3600" w:type="dxa"/>
            <w:tcBorders>
              <w:bottom w:val="nil"/>
            </w:tcBorders>
          </w:tcPr>
          <w:p w14:paraId="0F456974" w14:textId="4705EE7A" w:rsidR="006D4E76" w:rsidRPr="00052E98" w:rsidRDefault="006D4E76" w:rsidP="00EE0D7B">
            <w:pPr>
              <w:pStyle w:val="TableParagraph"/>
              <w:keepNext/>
              <w:ind w:left="-1" w:right="30"/>
              <w:rPr>
                <w:sz w:val="18"/>
                <w:szCs w:val="18"/>
              </w:rPr>
            </w:pPr>
            <w:r w:rsidRPr="00052E98">
              <w:rPr>
                <w:sz w:val="18"/>
                <w:szCs w:val="18"/>
              </w:rPr>
              <w:t>Transaction Type must be valid for DMR Violations. The only valid Transaction Type is C (Change).</w:t>
            </w:r>
          </w:p>
        </w:tc>
        <w:tc>
          <w:tcPr>
            <w:tcW w:w="1980" w:type="dxa"/>
            <w:tcBorders>
              <w:bottom w:val="nil"/>
            </w:tcBorders>
          </w:tcPr>
          <w:p w14:paraId="74EB500B" w14:textId="5BB7B223" w:rsidR="006D4E76" w:rsidRPr="00052E98" w:rsidRDefault="006D4E76" w:rsidP="0011397A">
            <w:pPr>
              <w:pStyle w:val="TableParagraph"/>
              <w:keepNext/>
              <w:rPr>
                <w:sz w:val="18"/>
                <w:szCs w:val="18"/>
              </w:rPr>
            </w:pPr>
            <w:r w:rsidRPr="00052E98">
              <w:rPr>
                <w:sz w:val="18"/>
                <w:szCs w:val="18"/>
              </w:rPr>
              <w:t>Reject entire DMR Violation transaction</w:t>
            </w:r>
          </w:p>
        </w:tc>
        <w:tc>
          <w:tcPr>
            <w:tcW w:w="2610" w:type="dxa"/>
            <w:tcBorders>
              <w:bottom w:val="nil"/>
            </w:tcBorders>
          </w:tcPr>
          <w:p w14:paraId="026AAC16" w14:textId="49B4E626" w:rsidR="006D4E76" w:rsidRPr="00052E98" w:rsidRDefault="006D4E76" w:rsidP="00C73AFC">
            <w:pPr>
              <w:pStyle w:val="TableParagraph"/>
              <w:keepNext/>
              <w:ind w:right="31"/>
              <w:rPr>
                <w:sz w:val="18"/>
                <w:szCs w:val="18"/>
              </w:rPr>
            </w:pPr>
            <w:r w:rsidRPr="00052E98">
              <w:rPr>
                <w:sz w:val="18"/>
                <w:szCs w:val="18"/>
              </w:rPr>
              <w:t>PermitIdentifier</w:t>
            </w:r>
            <w:r w:rsidR="00C73AFC">
              <w:rPr>
                <w:sz w:val="18"/>
                <w:szCs w:val="18"/>
              </w:rPr>
              <w:t>,</w:t>
            </w:r>
            <w:r w:rsidRPr="00052E98">
              <w:rPr>
                <w:sz w:val="18"/>
                <w:szCs w:val="18"/>
              </w:rPr>
              <w:t xml:space="preserve"> PermittedFeatureIdentifier</w:t>
            </w:r>
            <w:r w:rsidR="00C73AFC">
              <w:rPr>
                <w:sz w:val="18"/>
                <w:szCs w:val="18"/>
              </w:rPr>
              <w:t>,</w:t>
            </w:r>
            <w:r w:rsidRPr="00052E98">
              <w:rPr>
                <w:sz w:val="18"/>
                <w:szCs w:val="18"/>
              </w:rPr>
              <w:t xml:space="preserve"> LimitSetDesignator</w:t>
            </w:r>
            <w:r w:rsidR="00C73AFC">
              <w:rPr>
                <w:sz w:val="18"/>
                <w:szCs w:val="18"/>
              </w:rPr>
              <w:t>,</w:t>
            </w:r>
            <w:r w:rsidRPr="00052E98">
              <w:rPr>
                <w:sz w:val="18"/>
                <w:szCs w:val="18"/>
              </w:rPr>
              <w:t xml:space="preserve"> MonitoringPeriodEndDate</w:t>
            </w:r>
            <w:r w:rsidR="00C73AFC">
              <w:rPr>
                <w:sz w:val="18"/>
                <w:szCs w:val="18"/>
              </w:rPr>
              <w:t>,</w:t>
            </w:r>
            <w:r w:rsidRPr="00052E98">
              <w:rPr>
                <w:sz w:val="18"/>
                <w:szCs w:val="18"/>
              </w:rPr>
              <w:t xml:space="preserve"> ParameterCode</w:t>
            </w:r>
            <w:r w:rsidR="00C73AFC">
              <w:rPr>
                <w:sz w:val="18"/>
                <w:szCs w:val="18"/>
              </w:rPr>
              <w:t xml:space="preserve">, </w:t>
            </w:r>
            <w:r w:rsidRPr="00052E98">
              <w:rPr>
                <w:sz w:val="18"/>
                <w:szCs w:val="18"/>
              </w:rPr>
              <w:t>MonitoringSiteDescriptionCode</w:t>
            </w:r>
            <w:r w:rsidR="00C73AFC">
              <w:rPr>
                <w:sz w:val="18"/>
                <w:szCs w:val="18"/>
              </w:rPr>
              <w:t>,</w:t>
            </w:r>
            <w:r w:rsidRPr="00052E98">
              <w:rPr>
                <w:sz w:val="18"/>
                <w:szCs w:val="18"/>
              </w:rPr>
              <w:t>LimitSeasonNumber</w:t>
            </w:r>
            <w:r w:rsidR="00A844E3">
              <w:rPr>
                <w:sz w:val="18"/>
                <w:szCs w:val="18"/>
              </w:rPr>
              <w:t>,</w:t>
            </w:r>
            <w:r w:rsidRPr="00052E98">
              <w:rPr>
                <w:sz w:val="18"/>
                <w:szCs w:val="18"/>
              </w:rPr>
              <w:t xml:space="preserve"> NumericReportCode</w:t>
            </w:r>
            <w:r w:rsidR="00A844E3">
              <w:rPr>
                <w:sz w:val="18"/>
                <w:szCs w:val="18"/>
              </w:rPr>
              <w:t>,</w:t>
            </w:r>
            <w:r w:rsidRPr="00052E98">
              <w:rPr>
                <w:sz w:val="18"/>
                <w:szCs w:val="18"/>
              </w:rPr>
              <w:t xml:space="preserve"> NumericReportViolationCode</w:t>
            </w:r>
          </w:p>
        </w:tc>
      </w:tr>
      <w:tr w:rsidR="006D4E76" w:rsidRPr="00052E98" w14:paraId="3C8B4601" w14:textId="77777777" w:rsidTr="004F40BC">
        <w:trPr>
          <w:trHeight w:hRule="exact" w:val="1944"/>
        </w:trPr>
        <w:tc>
          <w:tcPr>
            <w:tcW w:w="900" w:type="dxa"/>
            <w:tcBorders>
              <w:bottom w:val="single" w:sz="4" w:space="0" w:color="auto"/>
            </w:tcBorders>
          </w:tcPr>
          <w:p w14:paraId="30BA991C" w14:textId="77777777" w:rsidR="006D4E76" w:rsidRPr="00052E98" w:rsidRDefault="006D4E76" w:rsidP="0011397A">
            <w:pPr>
              <w:pStyle w:val="TableParagraph"/>
              <w:rPr>
                <w:sz w:val="18"/>
                <w:szCs w:val="18"/>
              </w:rPr>
            </w:pPr>
            <w:r w:rsidRPr="00052E98">
              <w:rPr>
                <w:sz w:val="18"/>
                <w:szCs w:val="18"/>
              </w:rPr>
              <w:t>BAT020</w:t>
            </w:r>
          </w:p>
        </w:tc>
        <w:tc>
          <w:tcPr>
            <w:tcW w:w="3870" w:type="dxa"/>
            <w:tcBorders>
              <w:bottom w:val="single" w:sz="4" w:space="0" w:color="auto"/>
            </w:tcBorders>
          </w:tcPr>
          <w:p w14:paraId="2072F052" w14:textId="170C5687" w:rsidR="006D4E76" w:rsidRPr="00052E98" w:rsidRDefault="006D4E76" w:rsidP="0011397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600" w:type="dxa"/>
            <w:tcBorders>
              <w:bottom w:val="single" w:sz="4" w:space="0" w:color="auto"/>
            </w:tcBorders>
          </w:tcPr>
          <w:p w14:paraId="251C2C52" w14:textId="77777777" w:rsidR="006D4E76" w:rsidRPr="00052E98" w:rsidRDefault="006D4E76" w:rsidP="00EE0D7B">
            <w:pPr>
              <w:pStyle w:val="TableParagraph"/>
              <w:ind w:right="30"/>
              <w:rPr>
                <w:sz w:val="18"/>
                <w:szCs w:val="18"/>
              </w:rPr>
            </w:pPr>
            <w:r w:rsidRPr="00052E98">
              <w:rPr>
                <w:sz w:val="18"/>
                <w:szCs w:val="18"/>
              </w:rPr>
              <w:t>User must have privileges to perform the transaction. This relates to specific roles and access level (HQ, specific region, specific state).</w:t>
            </w:r>
          </w:p>
          <w:p w14:paraId="4ADC62B9" w14:textId="77777777" w:rsidR="00EE0D7B" w:rsidRDefault="00EE0D7B" w:rsidP="00EE0D7B">
            <w:pPr>
              <w:pStyle w:val="TableParagraph"/>
              <w:ind w:left="-1" w:right="30"/>
              <w:rPr>
                <w:sz w:val="18"/>
                <w:szCs w:val="18"/>
              </w:rPr>
            </w:pPr>
          </w:p>
          <w:p w14:paraId="11F2FB2B" w14:textId="2104A818" w:rsidR="006D4E76" w:rsidRPr="00052E98" w:rsidRDefault="006D4E76" w:rsidP="00EE0D7B">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980" w:type="dxa"/>
            <w:tcBorders>
              <w:bottom w:val="single" w:sz="4" w:space="0" w:color="auto"/>
            </w:tcBorders>
          </w:tcPr>
          <w:p w14:paraId="319A567F" w14:textId="77777777" w:rsidR="006D4E76" w:rsidRPr="00052E98" w:rsidRDefault="006D4E76" w:rsidP="0011397A">
            <w:pPr>
              <w:pStyle w:val="TableParagraph"/>
              <w:ind w:right="330"/>
              <w:rPr>
                <w:sz w:val="18"/>
                <w:szCs w:val="18"/>
              </w:rPr>
            </w:pPr>
            <w:r w:rsidRPr="00052E98">
              <w:rPr>
                <w:sz w:val="18"/>
                <w:szCs w:val="18"/>
              </w:rPr>
              <w:t>Reject entire DMR Violation transaction</w:t>
            </w:r>
          </w:p>
        </w:tc>
        <w:tc>
          <w:tcPr>
            <w:tcW w:w="2610" w:type="dxa"/>
            <w:tcBorders>
              <w:bottom w:val="single" w:sz="4" w:space="0" w:color="auto"/>
            </w:tcBorders>
          </w:tcPr>
          <w:p w14:paraId="08F5109E" w14:textId="03C47E1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65676" w:rsidRPr="00052E98" w14:paraId="29BC542F"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FCECA3E" w14:textId="77777777" w:rsidR="00665676" w:rsidRPr="00052E98" w:rsidRDefault="00665676" w:rsidP="0011397A">
            <w:pPr>
              <w:pStyle w:val="TableParagraph"/>
              <w:rPr>
                <w:sz w:val="18"/>
                <w:szCs w:val="18"/>
              </w:rPr>
            </w:pPr>
            <w:r w:rsidRPr="00052E98">
              <w:rPr>
                <w:sz w:val="18"/>
                <w:szCs w:val="18"/>
              </w:rPr>
              <w:t>VIO030</w:t>
            </w:r>
          </w:p>
        </w:tc>
        <w:tc>
          <w:tcPr>
            <w:tcW w:w="3870" w:type="dxa"/>
            <w:tcBorders>
              <w:top w:val="single" w:sz="4" w:space="0" w:color="auto"/>
              <w:left w:val="single" w:sz="4" w:space="0" w:color="auto"/>
              <w:bottom w:val="single" w:sz="4" w:space="0" w:color="auto"/>
              <w:right w:val="single" w:sz="4" w:space="0" w:color="auto"/>
            </w:tcBorders>
          </w:tcPr>
          <w:p w14:paraId="18929849" w14:textId="576ADF9F" w:rsidR="00665676" w:rsidRDefault="00665676" w:rsidP="0011397A">
            <w:pPr>
              <w:pStyle w:val="TableParagraph"/>
              <w:ind w:right="30"/>
              <w:rPr>
                <w:sz w:val="18"/>
                <w:szCs w:val="18"/>
              </w:rPr>
            </w:pPr>
            <w:r w:rsidRPr="00052E98">
              <w:rPr>
                <w:sz w:val="18"/>
                <w:szCs w:val="18"/>
              </w:rPr>
              <w:t xml:space="preserve">A Violation does not exist for the key data entered. </w:t>
            </w:r>
          </w:p>
          <w:p w14:paraId="3A11CA60" w14:textId="77777777" w:rsidR="00B224BB" w:rsidRPr="00052E98" w:rsidRDefault="00B224BB" w:rsidP="0011397A">
            <w:pPr>
              <w:pStyle w:val="TableParagraph"/>
              <w:ind w:right="30"/>
              <w:rPr>
                <w:sz w:val="18"/>
                <w:szCs w:val="18"/>
              </w:rPr>
            </w:pPr>
          </w:p>
          <w:p w14:paraId="1B319859" w14:textId="4AE8F03A" w:rsidR="00665676" w:rsidRPr="00052E98" w:rsidRDefault="00665676" w:rsidP="0011397A">
            <w:pPr>
              <w:pStyle w:val="TableParagraph"/>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 report.</w:t>
            </w:r>
          </w:p>
        </w:tc>
        <w:tc>
          <w:tcPr>
            <w:tcW w:w="3600" w:type="dxa"/>
            <w:tcBorders>
              <w:top w:val="single" w:sz="4" w:space="0" w:color="auto"/>
              <w:left w:val="single" w:sz="4" w:space="0" w:color="auto"/>
              <w:bottom w:val="single" w:sz="4" w:space="0" w:color="auto"/>
              <w:right w:val="single" w:sz="4" w:space="0" w:color="auto"/>
            </w:tcBorders>
          </w:tcPr>
          <w:p w14:paraId="58AE506B" w14:textId="7A425653" w:rsidR="00665676" w:rsidRPr="00052E98" w:rsidRDefault="00665676" w:rsidP="00EE0D7B">
            <w:pPr>
              <w:pStyle w:val="TableParagraph"/>
              <w:ind w:left="-1" w:right="30"/>
              <w:rPr>
                <w:sz w:val="18"/>
                <w:szCs w:val="18"/>
              </w:rPr>
            </w:pPr>
            <w:r w:rsidRPr="00052E98">
              <w:rPr>
                <w:sz w:val="18"/>
                <w:szCs w:val="18"/>
              </w:rPr>
              <w:t>A Violation identified by the combination of key data must exist in ICIS.</w:t>
            </w:r>
          </w:p>
        </w:tc>
        <w:tc>
          <w:tcPr>
            <w:tcW w:w="1980" w:type="dxa"/>
            <w:tcBorders>
              <w:top w:val="single" w:sz="4" w:space="0" w:color="auto"/>
              <w:left w:val="single" w:sz="4" w:space="0" w:color="auto"/>
              <w:bottom w:val="single" w:sz="4" w:space="0" w:color="auto"/>
              <w:right w:val="single" w:sz="4" w:space="0" w:color="auto"/>
            </w:tcBorders>
          </w:tcPr>
          <w:p w14:paraId="324FFAA7" w14:textId="10EDC27F" w:rsidR="00665676" w:rsidRPr="00052E98" w:rsidRDefault="00665676" w:rsidP="0011397A">
            <w:pPr>
              <w:pStyle w:val="TableParagraph"/>
              <w:ind w:right="90"/>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14FB415" w14:textId="59996CCE" w:rsidR="006656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3EE606A5"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42264D25" w14:textId="48D10B0E" w:rsidR="006D4E76" w:rsidRPr="00052E98" w:rsidRDefault="006D4E76" w:rsidP="0011397A">
            <w:pPr>
              <w:rPr>
                <w:sz w:val="18"/>
                <w:szCs w:val="18"/>
              </w:rPr>
            </w:pPr>
            <w:r w:rsidRPr="00052E98">
              <w:rPr>
                <w:sz w:val="18"/>
                <w:szCs w:val="18"/>
              </w:rPr>
              <w:lastRenderedPageBreak/>
              <w:t>VIO040</w:t>
            </w:r>
          </w:p>
        </w:tc>
        <w:tc>
          <w:tcPr>
            <w:tcW w:w="3870" w:type="dxa"/>
            <w:tcBorders>
              <w:top w:val="single" w:sz="4" w:space="0" w:color="auto"/>
              <w:left w:val="single" w:sz="4" w:space="0" w:color="auto"/>
              <w:bottom w:val="single" w:sz="4" w:space="0" w:color="auto"/>
              <w:right w:val="single" w:sz="4" w:space="0" w:color="auto"/>
            </w:tcBorders>
          </w:tcPr>
          <w:p w14:paraId="292E7F03" w14:textId="6F59E921" w:rsidR="006D4E76" w:rsidRDefault="006D4E76" w:rsidP="0011397A">
            <w:pPr>
              <w:pStyle w:val="TableParagraph"/>
              <w:ind w:right="30"/>
              <w:rPr>
                <w:sz w:val="18"/>
                <w:szCs w:val="18"/>
              </w:rPr>
            </w:pPr>
            <w:r w:rsidRPr="00052E98">
              <w:rPr>
                <w:sz w:val="18"/>
                <w:szCs w:val="18"/>
              </w:rPr>
              <w:t>Multiple Violations exist that match the key data entered.</w:t>
            </w:r>
          </w:p>
          <w:p w14:paraId="67518AC0" w14:textId="77777777" w:rsidR="00B224BB" w:rsidRPr="00052E98" w:rsidRDefault="00B224BB" w:rsidP="0011397A">
            <w:pPr>
              <w:pStyle w:val="TableParagraph"/>
              <w:ind w:right="30"/>
              <w:rPr>
                <w:sz w:val="18"/>
                <w:szCs w:val="18"/>
              </w:rPr>
            </w:pPr>
          </w:p>
          <w:p w14:paraId="526A5F54" w14:textId="77CB55C7" w:rsidR="006D4E76" w:rsidRPr="00052E98" w:rsidRDefault="006D4E76" w:rsidP="0011397A">
            <w:pPr>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 report.</w:t>
            </w:r>
          </w:p>
        </w:tc>
        <w:tc>
          <w:tcPr>
            <w:tcW w:w="3600" w:type="dxa"/>
            <w:tcBorders>
              <w:top w:val="single" w:sz="4" w:space="0" w:color="auto"/>
              <w:left w:val="single" w:sz="4" w:space="0" w:color="auto"/>
              <w:bottom w:val="single" w:sz="4" w:space="0" w:color="auto"/>
              <w:right w:val="single" w:sz="4" w:space="0" w:color="auto"/>
            </w:tcBorders>
          </w:tcPr>
          <w:p w14:paraId="414FC88C" w14:textId="3E44DA04" w:rsidR="006D4E76" w:rsidRDefault="006D4E76" w:rsidP="00EE0D7B">
            <w:pPr>
              <w:pStyle w:val="TableParagraph"/>
              <w:ind w:right="30"/>
              <w:rPr>
                <w:sz w:val="18"/>
                <w:szCs w:val="18"/>
              </w:rPr>
            </w:pPr>
            <w:r w:rsidRPr="00052E98">
              <w:rPr>
                <w:sz w:val="18"/>
                <w:szCs w:val="18"/>
              </w:rPr>
              <w:t>For a Violation, the Violation key data must be unique to one record.</w:t>
            </w:r>
          </w:p>
          <w:p w14:paraId="726CA55D" w14:textId="77777777" w:rsidR="00B224BB" w:rsidRPr="00052E98" w:rsidRDefault="00B224BB" w:rsidP="00EE0D7B">
            <w:pPr>
              <w:pStyle w:val="TableParagraph"/>
              <w:ind w:right="30"/>
              <w:rPr>
                <w:sz w:val="18"/>
                <w:szCs w:val="18"/>
              </w:rPr>
            </w:pPr>
          </w:p>
          <w:p w14:paraId="55D80004" w14:textId="008C6294" w:rsidR="006D4E76" w:rsidRPr="00052E98" w:rsidRDefault="006D4E76" w:rsidP="00EE0D7B">
            <w:pPr>
              <w:ind w:right="30"/>
              <w:rPr>
                <w:sz w:val="18"/>
                <w:szCs w:val="18"/>
              </w:rPr>
            </w:pPr>
            <w:r w:rsidRPr="00052E98">
              <w:rPr>
                <w:sz w:val="18"/>
                <w:szCs w:val="18"/>
              </w:rPr>
              <w:t>Note: It is only possible to have multiple Violations if -1 was submitted for Limit Season ID for a DMR Violation.</w:t>
            </w:r>
          </w:p>
        </w:tc>
        <w:tc>
          <w:tcPr>
            <w:tcW w:w="1980" w:type="dxa"/>
            <w:tcBorders>
              <w:top w:val="single" w:sz="4" w:space="0" w:color="auto"/>
              <w:left w:val="single" w:sz="4" w:space="0" w:color="auto"/>
              <w:bottom w:val="single" w:sz="4" w:space="0" w:color="auto"/>
              <w:right w:val="single" w:sz="4" w:space="0" w:color="auto"/>
            </w:tcBorders>
          </w:tcPr>
          <w:p w14:paraId="5A8585E0" w14:textId="2C505695"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F6DB5D8" w14:textId="2C562252"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74C6381"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795583D0" w14:textId="6CE66244" w:rsidR="006D4E76" w:rsidRPr="00052E98" w:rsidRDefault="006D4E76" w:rsidP="0011397A">
            <w:pPr>
              <w:rPr>
                <w:sz w:val="18"/>
                <w:szCs w:val="18"/>
              </w:rPr>
            </w:pPr>
            <w:r w:rsidRPr="00052E98">
              <w:rPr>
                <w:sz w:val="18"/>
                <w:szCs w:val="18"/>
              </w:rPr>
              <w:t>VIO050</w:t>
            </w:r>
          </w:p>
        </w:tc>
        <w:tc>
          <w:tcPr>
            <w:tcW w:w="3870" w:type="dxa"/>
            <w:tcBorders>
              <w:top w:val="single" w:sz="4" w:space="0" w:color="auto"/>
              <w:left w:val="single" w:sz="4" w:space="0" w:color="auto"/>
              <w:bottom w:val="single" w:sz="4" w:space="0" w:color="auto"/>
              <w:right w:val="single" w:sz="4" w:space="0" w:color="auto"/>
            </w:tcBorders>
          </w:tcPr>
          <w:p w14:paraId="60AEAEFB" w14:textId="4647C50C" w:rsidR="006D4E76" w:rsidRPr="00052E98" w:rsidRDefault="006D4E76" w:rsidP="0011397A">
            <w:pPr>
              <w:pStyle w:val="TableParagraph"/>
              <w:ind w:right="30"/>
              <w:rPr>
                <w:sz w:val="18"/>
                <w:szCs w:val="18"/>
              </w:rPr>
            </w:pPr>
            <w:r w:rsidRPr="00052E98">
              <w:rPr>
                <w:sz w:val="18"/>
                <w:szCs w:val="18"/>
              </w:rPr>
              <w:t>The Violation transaction contains key data and no other data for processing.</w:t>
            </w:r>
          </w:p>
        </w:tc>
        <w:tc>
          <w:tcPr>
            <w:tcW w:w="3600" w:type="dxa"/>
            <w:tcBorders>
              <w:top w:val="single" w:sz="4" w:space="0" w:color="auto"/>
              <w:left w:val="single" w:sz="4" w:space="0" w:color="auto"/>
              <w:bottom w:val="single" w:sz="4" w:space="0" w:color="auto"/>
              <w:right w:val="single" w:sz="4" w:space="0" w:color="auto"/>
            </w:tcBorders>
          </w:tcPr>
          <w:p w14:paraId="287BCD18" w14:textId="14EA2048" w:rsidR="006D4E76" w:rsidRPr="00052E98" w:rsidRDefault="006D4E76" w:rsidP="00EE0D7B">
            <w:pPr>
              <w:pStyle w:val="TableParagraph"/>
              <w:ind w:right="30"/>
              <w:rPr>
                <w:sz w:val="18"/>
                <w:szCs w:val="18"/>
              </w:rPr>
            </w:pPr>
            <w:r w:rsidRPr="00052E98">
              <w:rPr>
                <w:sz w:val="18"/>
                <w:szCs w:val="18"/>
              </w:rPr>
              <w:t>If the Violation transaction contains key data and no other data, ICIS rejects the transaction.</w:t>
            </w:r>
          </w:p>
        </w:tc>
        <w:tc>
          <w:tcPr>
            <w:tcW w:w="1980" w:type="dxa"/>
            <w:tcBorders>
              <w:top w:val="single" w:sz="4" w:space="0" w:color="auto"/>
              <w:left w:val="single" w:sz="4" w:space="0" w:color="auto"/>
              <w:bottom w:val="single" w:sz="4" w:space="0" w:color="auto"/>
              <w:right w:val="single" w:sz="4" w:space="0" w:color="auto"/>
            </w:tcBorders>
          </w:tcPr>
          <w:p w14:paraId="3077D980" w14:textId="6240A34D"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00DFDDCB" w14:textId="0612C37D"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75858F63"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AB9FF9D" w14:textId="32C8E9A3" w:rsidR="006D4E76" w:rsidRPr="00052E98" w:rsidRDefault="006D4E76" w:rsidP="0011397A">
            <w:pPr>
              <w:rPr>
                <w:sz w:val="18"/>
                <w:szCs w:val="18"/>
              </w:rPr>
            </w:pPr>
            <w:r w:rsidRPr="00052E98">
              <w:rPr>
                <w:sz w:val="18"/>
                <w:szCs w:val="18"/>
              </w:rPr>
              <w:t>VIO055</w:t>
            </w:r>
          </w:p>
        </w:tc>
        <w:tc>
          <w:tcPr>
            <w:tcW w:w="3870" w:type="dxa"/>
            <w:tcBorders>
              <w:top w:val="single" w:sz="4" w:space="0" w:color="auto"/>
              <w:left w:val="single" w:sz="4" w:space="0" w:color="auto"/>
              <w:bottom w:val="single" w:sz="4" w:space="0" w:color="auto"/>
              <w:right w:val="single" w:sz="4" w:space="0" w:color="auto"/>
            </w:tcBorders>
          </w:tcPr>
          <w:p w14:paraId="3C8FE873" w14:textId="06B4DCAE" w:rsidR="006D4E76" w:rsidRPr="00052E98" w:rsidRDefault="006D4E76" w:rsidP="0011397A">
            <w:pPr>
              <w:pStyle w:val="TableParagraph"/>
              <w:ind w:right="30"/>
              <w:rPr>
                <w:sz w:val="18"/>
                <w:szCs w:val="18"/>
              </w:rPr>
            </w:pPr>
            <w:r w:rsidRPr="00052E98">
              <w:rPr>
                <w:sz w:val="18"/>
                <w:szCs w:val="18"/>
              </w:rPr>
              <w:t xml:space="preserve">DMR Non-Receipt Violations </w:t>
            </w:r>
            <w:r w:rsidR="00B224BB" w:rsidRPr="00B224BB">
              <w:rPr>
                <w:sz w:val="18"/>
                <w:szCs w:val="18"/>
              </w:rPr>
              <w:t xml:space="preserve">and Schedule Event Violations </w:t>
            </w:r>
            <w:r w:rsidRPr="00052E98">
              <w:rPr>
                <w:sz w:val="18"/>
                <w:szCs w:val="18"/>
              </w:rPr>
              <w:t>cannot be edited unless the following fields in ICIS all exist: Reportable Non Compliance Detection Code, Reportable Non Compliance Detection Date, Reportable Non Compliance Resolution Code, and Reportable Non Compliance Resolution Date.</w:t>
            </w:r>
          </w:p>
        </w:tc>
        <w:tc>
          <w:tcPr>
            <w:tcW w:w="3600" w:type="dxa"/>
            <w:tcBorders>
              <w:top w:val="single" w:sz="4" w:space="0" w:color="auto"/>
              <w:left w:val="single" w:sz="4" w:space="0" w:color="auto"/>
              <w:bottom w:val="single" w:sz="4" w:space="0" w:color="auto"/>
              <w:right w:val="single" w:sz="4" w:space="0" w:color="auto"/>
            </w:tcBorders>
          </w:tcPr>
          <w:p w14:paraId="76092345" w14:textId="1A890708" w:rsidR="006D4E76" w:rsidRDefault="006D4E76" w:rsidP="00EE0D7B">
            <w:pPr>
              <w:pStyle w:val="TableParagraph"/>
              <w:ind w:right="30"/>
              <w:rPr>
                <w:sz w:val="18"/>
                <w:szCs w:val="18"/>
              </w:rPr>
            </w:pPr>
            <w:r w:rsidRPr="00052E98">
              <w:rPr>
                <w:sz w:val="18"/>
                <w:szCs w:val="18"/>
              </w:rPr>
              <w:t xml:space="preserve">DMR Non-Receipt Violations </w:t>
            </w:r>
            <w:r w:rsidR="00B224BB" w:rsidRPr="00B224BB">
              <w:rPr>
                <w:sz w:val="18"/>
                <w:szCs w:val="18"/>
              </w:rPr>
              <w:t xml:space="preserve">and Schedule Event Violations </w:t>
            </w:r>
            <w:r w:rsidRPr="00052E98">
              <w:rPr>
                <w:sz w:val="18"/>
                <w:szCs w:val="18"/>
              </w:rPr>
              <w:t>cannot be edited unless the RNC Detection Code, RNC Detection Date, RNC Resolution Code, and RNC Resolution Date that were previously in ICIS all exist.</w:t>
            </w:r>
          </w:p>
          <w:p w14:paraId="256785A2" w14:textId="77777777" w:rsidR="00B224BB" w:rsidRPr="00052E98" w:rsidRDefault="00B224BB" w:rsidP="00EE0D7B">
            <w:pPr>
              <w:pStyle w:val="TableParagraph"/>
              <w:ind w:right="30"/>
              <w:rPr>
                <w:sz w:val="18"/>
                <w:szCs w:val="18"/>
              </w:rPr>
            </w:pPr>
          </w:p>
          <w:p w14:paraId="77D56961" w14:textId="3CB0EB0D" w:rsidR="006D4E76" w:rsidRPr="00052E98" w:rsidRDefault="006D4E76" w:rsidP="00EE0D7B">
            <w:pPr>
              <w:pStyle w:val="TableParagraph"/>
              <w:ind w:right="30"/>
              <w:rPr>
                <w:sz w:val="18"/>
                <w:szCs w:val="18"/>
              </w:rPr>
            </w:pPr>
            <w:r w:rsidRPr="00052E98">
              <w:rPr>
                <w:sz w:val="18"/>
                <w:szCs w:val="18"/>
              </w:rPr>
              <w:t>Note: These data elements could be blank if the RNC Tracking Flag was off at or following generation of the violation.</w:t>
            </w:r>
          </w:p>
        </w:tc>
        <w:tc>
          <w:tcPr>
            <w:tcW w:w="1980" w:type="dxa"/>
            <w:tcBorders>
              <w:top w:val="single" w:sz="4" w:space="0" w:color="auto"/>
              <w:left w:val="single" w:sz="4" w:space="0" w:color="auto"/>
              <w:bottom w:val="single" w:sz="4" w:space="0" w:color="auto"/>
              <w:right w:val="single" w:sz="4" w:space="0" w:color="auto"/>
            </w:tcBorders>
          </w:tcPr>
          <w:p w14:paraId="513893C4" w14:textId="0626D07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0289A4D7" w14:textId="3E82A5E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F25731B"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16AE903" w14:textId="489D4786" w:rsidR="006D4E76" w:rsidRPr="00052E98" w:rsidRDefault="006D4E76" w:rsidP="0011397A">
            <w:pPr>
              <w:rPr>
                <w:sz w:val="18"/>
                <w:szCs w:val="18"/>
              </w:rPr>
            </w:pPr>
            <w:r w:rsidRPr="00052E98">
              <w:rPr>
                <w:sz w:val="18"/>
                <w:szCs w:val="18"/>
              </w:rPr>
              <w:t>VIO060</w:t>
            </w:r>
          </w:p>
        </w:tc>
        <w:tc>
          <w:tcPr>
            <w:tcW w:w="3870" w:type="dxa"/>
            <w:tcBorders>
              <w:top w:val="single" w:sz="4" w:space="0" w:color="auto"/>
              <w:left w:val="single" w:sz="4" w:space="0" w:color="auto"/>
              <w:bottom w:val="single" w:sz="4" w:space="0" w:color="auto"/>
              <w:right w:val="single" w:sz="4" w:space="0" w:color="auto"/>
            </w:tcBorders>
          </w:tcPr>
          <w:p w14:paraId="1D79EA70" w14:textId="44691BAB" w:rsidR="006D4E76" w:rsidRPr="00052E98" w:rsidRDefault="006D4E76" w:rsidP="0011397A">
            <w:pPr>
              <w:pStyle w:val="TableParagraph"/>
              <w:ind w:right="30"/>
              <w:rPr>
                <w:sz w:val="18"/>
                <w:szCs w:val="18"/>
              </w:rPr>
            </w:pPr>
            <w:r w:rsidRPr="00052E98">
              <w:rPr>
                <w:sz w:val="18"/>
                <w:szCs w:val="18"/>
              </w:rPr>
              <w:t>Reportable Non Compliance Detection Code and Reportable Non Compliance Detection Date are not editable for DMR Non-Receipt Violations.</w:t>
            </w:r>
          </w:p>
        </w:tc>
        <w:tc>
          <w:tcPr>
            <w:tcW w:w="3600" w:type="dxa"/>
            <w:tcBorders>
              <w:top w:val="single" w:sz="4" w:space="0" w:color="auto"/>
              <w:left w:val="single" w:sz="4" w:space="0" w:color="auto"/>
              <w:bottom w:val="single" w:sz="4" w:space="0" w:color="auto"/>
              <w:right w:val="single" w:sz="4" w:space="0" w:color="auto"/>
            </w:tcBorders>
          </w:tcPr>
          <w:p w14:paraId="25CB3069" w14:textId="15DF6F49" w:rsidR="006D4E76" w:rsidRDefault="006D4E76" w:rsidP="00EE0D7B">
            <w:pPr>
              <w:pStyle w:val="TableParagraph"/>
              <w:ind w:right="30"/>
              <w:rPr>
                <w:sz w:val="18"/>
                <w:szCs w:val="18"/>
              </w:rPr>
            </w:pPr>
            <w:r w:rsidRPr="00052E98">
              <w:rPr>
                <w:sz w:val="18"/>
                <w:szCs w:val="18"/>
              </w:rPr>
              <w:t>For DMR Non-Receipt Violations, the RNC Detection Code and the RNC Detection Date cannot be changed or blanked out.</w:t>
            </w:r>
          </w:p>
          <w:p w14:paraId="37BD11E5" w14:textId="77777777" w:rsidR="00B224BB" w:rsidRPr="00052E98" w:rsidRDefault="00B224BB" w:rsidP="00EE0D7B">
            <w:pPr>
              <w:pStyle w:val="TableParagraph"/>
              <w:ind w:right="30"/>
              <w:rPr>
                <w:sz w:val="18"/>
                <w:szCs w:val="18"/>
              </w:rPr>
            </w:pPr>
          </w:p>
          <w:p w14:paraId="69239610" w14:textId="73703429" w:rsidR="006D4E76" w:rsidRPr="00052E98" w:rsidRDefault="006D4E76" w:rsidP="00EE0D7B">
            <w:pPr>
              <w:pStyle w:val="TableParagraph"/>
              <w:ind w:right="30"/>
              <w:rPr>
                <w:sz w:val="18"/>
                <w:szCs w:val="18"/>
              </w:rPr>
            </w:pPr>
            <w:r w:rsidRPr="00052E98">
              <w:rPr>
                <w:sz w:val="18"/>
                <w:szCs w:val="18"/>
              </w:rPr>
              <w:t>Note: DMR Non-Receipt Violations are always automatically detected and are read-only fields on the web, but in batch the XML schema is shared between Effluent and DMR Non- Receipt Violations.</w:t>
            </w:r>
          </w:p>
        </w:tc>
        <w:tc>
          <w:tcPr>
            <w:tcW w:w="1980" w:type="dxa"/>
            <w:tcBorders>
              <w:top w:val="single" w:sz="4" w:space="0" w:color="auto"/>
              <w:left w:val="single" w:sz="4" w:space="0" w:color="auto"/>
              <w:bottom w:val="single" w:sz="4" w:space="0" w:color="auto"/>
              <w:right w:val="single" w:sz="4" w:space="0" w:color="auto"/>
            </w:tcBorders>
          </w:tcPr>
          <w:p w14:paraId="1540D9AD" w14:textId="6999875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3EB90F8" w14:textId="26E77526"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EAAA62A"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4E6974C6" w14:textId="103F7792" w:rsidR="006D4E76" w:rsidRPr="00052E98" w:rsidRDefault="006D4E76" w:rsidP="0011397A">
            <w:pPr>
              <w:rPr>
                <w:sz w:val="18"/>
                <w:szCs w:val="18"/>
              </w:rPr>
            </w:pPr>
            <w:r w:rsidRPr="00052E98">
              <w:rPr>
                <w:sz w:val="18"/>
                <w:szCs w:val="18"/>
              </w:rPr>
              <w:lastRenderedPageBreak/>
              <w:t>VIO070</w:t>
            </w:r>
          </w:p>
        </w:tc>
        <w:tc>
          <w:tcPr>
            <w:tcW w:w="3870" w:type="dxa"/>
            <w:tcBorders>
              <w:top w:val="single" w:sz="4" w:space="0" w:color="auto"/>
              <w:left w:val="single" w:sz="4" w:space="0" w:color="auto"/>
              <w:bottom w:val="single" w:sz="4" w:space="0" w:color="auto"/>
              <w:right w:val="single" w:sz="4" w:space="0" w:color="auto"/>
            </w:tcBorders>
          </w:tcPr>
          <w:p w14:paraId="3EB1B7B5" w14:textId="35D019E2" w:rsidR="006D4E76" w:rsidRPr="00052E98" w:rsidRDefault="006D4E76" w:rsidP="0011397A">
            <w:pPr>
              <w:pStyle w:val="TableParagraph"/>
              <w:ind w:right="30"/>
              <w:rPr>
                <w:sz w:val="18"/>
                <w:szCs w:val="18"/>
              </w:rPr>
            </w:pPr>
            <w:r w:rsidRPr="00052E98">
              <w:rPr>
                <w:sz w:val="18"/>
                <w:szCs w:val="18"/>
              </w:rPr>
              <w:t>All RNC data elements must exist because Reportable Non Compliance Detection Code exists.</w:t>
            </w:r>
          </w:p>
        </w:tc>
        <w:tc>
          <w:tcPr>
            <w:tcW w:w="3600" w:type="dxa"/>
            <w:tcBorders>
              <w:top w:val="single" w:sz="4" w:space="0" w:color="auto"/>
              <w:left w:val="single" w:sz="4" w:space="0" w:color="auto"/>
              <w:bottom w:val="single" w:sz="4" w:space="0" w:color="auto"/>
              <w:right w:val="single" w:sz="4" w:space="0" w:color="auto"/>
            </w:tcBorders>
          </w:tcPr>
          <w:p w14:paraId="42E1642F" w14:textId="5A932A4C" w:rsidR="006D4E76" w:rsidRPr="00052E98" w:rsidRDefault="006D4E76" w:rsidP="00EE0D7B">
            <w:pPr>
              <w:pStyle w:val="TableParagraph"/>
              <w:ind w:right="30"/>
              <w:rPr>
                <w:sz w:val="18"/>
                <w:szCs w:val="18"/>
              </w:rPr>
            </w:pPr>
            <w:r w:rsidRPr="00052E98">
              <w:rPr>
                <w:sz w:val="18"/>
                <w:szCs w:val="18"/>
              </w:rPr>
              <w:t>If RNC Detection Code exists, then all RNC data elements must exist.</w:t>
            </w:r>
          </w:p>
        </w:tc>
        <w:tc>
          <w:tcPr>
            <w:tcW w:w="1980" w:type="dxa"/>
            <w:tcBorders>
              <w:top w:val="single" w:sz="4" w:space="0" w:color="auto"/>
              <w:left w:val="single" w:sz="4" w:space="0" w:color="auto"/>
              <w:bottom w:val="single" w:sz="4" w:space="0" w:color="auto"/>
              <w:right w:val="single" w:sz="4" w:space="0" w:color="auto"/>
            </w:tcBorders>
          </w:tcPr>
          <w:p w14:paraId="5BCD3936" w14:textId="29A6CF3F"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6B18BA29" w14:textId="641C871C"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2414021A"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6DD5EDC9" w14:textId="3EE6B22D" w:rsidR="006D4E76" w:rsidRPr="00052E98" w:rsidRDefault="006D4E76" w:rsidP="0011397A">
            <w:pPr>
              <w:rPr>
                <w:sz w:val="18"/>
                <w:szCs w:val="18"/>
              </w:rPr>
            </w:pPr>
            <w:r w:rsidRPr="00052E98">
              <w:rPr>
                <w:sz w:val="18"/>
                <w:szCs w:val="18"/>
              </w:rPr>
              <w:t>VIO080</w:t>
            </w:r>
          </w:p>
        </w:tc>
        <w:tc>
          <w:tcPr>
            <w:tcW w:w="3870" w:type="dxa"/>
            <w:tcBorders>
              <w:top w:val="single" w:sz="4" w:space="0" w:color="auto"/>
              <w:left w:val="single" w:sz="4" w:space="0" w:color="auto"/>
              <w:bottom w:val="single" w:sz="4" w:space="0" w:color="auto"/>
              <w:right w:val="single" w:sz="4" w:space="0" w:color="auto"/>
            </w:tcBorders>
          </w:tcPr>
          <w:p w14:paraId="43101920" w14:textId="0CAE3608" w:rsidR="006D4E76" w:rsidRPr="00052E98" w:rsidRDefault="006D4E76" w:rsidP="0011397A">
            <w:pPr>
              <w:pStyle w:val="TableParagraph"/>
              <w:ind w:right="30"/>
              <w:rPr>
                <w:sz w:val="18"/>
                <w:szCs w:val="18"/>
              </w:rPr>
            </w:pPr>
            <w:r w:rsidRPr="00052E98">
              <w:rPr>
                <w:sz w:val="18"/>
                <w:szCs w:val="18"/>
              </w:rPr>
              <w:t>All RNC data elements must be blank because Reportable Non Compliance Detection Code is blank.</w:t>
            </w:r>
          </w:p>
        </w:tc>
        <w:tc>
          <w:tcPr>
            <w:tcW w:w="3600" w:type="dxa"/>
            <w:tcBorders>
              <w:top w:val="single" w:sz="4" w:space="0" w:color="auto"/>
              <w:left w:val="single" w:sz="4" w:space="0" w:color="auto"/>
              <w:bottom w:val="single" w:sz="4" w:space="0" w:color="auto"/>
              <w:right w:val="single" w:sz="4" w:space="0" w:color="auto"/>
            </w:tcBorders>
          </w:tcPr>
          <w:p w14:paraId="01CB8282" w14:textId="4D458120" w:rsidR="006D4E76" w:rsidRDefault="006D4E76" w:rsidP="00EE0D7B">
            <w:pPr>
              <w:pStyle w:val="TableParagraph"/>
              <w:ind w:right="30"/>
              <w:rPr>
                <w:sz w:val="18"/>
                <w:szCs w:val="18"/>
              </w:rPr>
            </w:pPr>
            <w:r w:rsidRPr="00052E98">
              <w:rPr>
                <w:sz w:val="18"/>
                <w:szCs w:val="18"/>
              </w:rPr>
              <w:t>If RNC Detection Code is blank, then all RNC data elements must be blank.</w:t>
            </w:r>
          </w:p>
          <w:p w14:paraId="7E778EF9" w14:textId="77777777" w:rsidR="00EE0D7B" w:rsidRPr="00052E98" w:rsidRDefault="00EE0D7B" w:rsidP="00EE0D7B">
            <w:pPr>
              <w:pStyle w:val="TableParagraph"/>
              <w:ind w:right="30"/>
              <w:rPr>
                <w:sz w:val="18"/>
                <w:szCs w:val="18"/>
              </w:rPr>
            </w:pPr>
          </w:p>
          <w:p w14:paraId="5BA0CA0C" w14:textId="775A61CE" w:rsidR="006D4E76" w:rsidRPr="00052E98" w:rsidRDefault="006D4E76" w:rsidP="00EE0D7B">
            <w:pPr>
              <w:pStyle w:val="TableParagraph"/>
              <w:ind w:right="30"/>
              <w:rPr>
                <w:sz w:val="18"/>
                <w:szCs w:val="18"/>
              </w:rPr>
            </w:pPr>
            <w:r w:rsidRPr="00052E98">
              <w:rPr>
                <w:sz w:val="18"/>
                <w:szCs w:val="18"/>
              </w:rPr>
              <w:t>Note: This business rule will not be issued for DMR Non-Receipt Violations or Schedule Event Violations due to business rule VIO055.</w:t>
            </w:r>
          </w:p>
        </w:tc>
        <w:tc>
          <w:tcPr>
            <w:tcW w:w="1980" w:type="dxa"/>
            <w:tcBorders>
              <w:top w:val="single" w:sz="4" w:space="0" w:color="auto"/>
              <w:left w:val="single" w:sz="4" w:space="0" w:color="auto"/>
              <w:bottom w:val="single" w:sz="4" w:space="0" w:color="auto"/>
              <w:right w:val="single" w:sz="4" w:space="0" w:color="auto"/>
            </w:tcBorders>
          </w:tcPr>
          <w:p w14:paraId="42741E01" w14:textId="7BB5A523"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BAFD890" w14:textId="5F4D8F43"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72D7829E" w14:textId="77777777" w:rsidTr="004F40BC">
        <w:trPr>
          <w:trHeight w:hRule="exact" w:val="2575"/>
        </w:trPr>
        <w:tc>
          <w:tcPr>
            <w:tcW w:w="900" w:type="dxa"/>
            <w:tcBorders>
              <w:top w:val="single" w:sz="4" w:space="0" w:color="auto"/>
              <w:left w:val="single" w:sz="4" w:space="0" w:color="auto"/>
              <w:bottom w:val="single" w:sz="4" w:space="0" w:color="auto"/>
              <w:right w:val="single" w:sz="4" w:space="0" w:color="auto"/>
            </w:tcBorders>
          </w:tcPr>
          <w:p w14:paraId="3D908A8E" w14:textId="32EF2CED" w:rsidR="006D4E76" w:rsidRPr="00052E98" w:rsidRDefault="006D4E76" w:rsidP="0011397A">
            <w:pPr>
              <w:rPr>
                <w:sz w:val="18"/>
                <w:szCs w:val="18"/>
              </w:rPr>
            </w:pPr>
            <w:r w:rsidRPr="00052E98">
              <w:rPr>
                <w:sz w:val="18"/>
                <w:szCs w:val="18"/>
              </w:rPr>
              <w:t>VIO090</w:t>
            </w:r>
          </w:p>
        </w:tc>
        <w:tc>
          <w:tcPr>
            <w:tcW w:w="3870" w:type="dxa"/>
            <w:tcBorders>
              <w:top w:val="single" w:sz="4" w:space="0" w:color="auto"/>
              <w:left w:val="single" w:sz="4" w:space="0" w:color="auto"/>
              <w:bottom w:val="single" w:sz="4" w:space="0" w:color="auto"/>
              <w:right w:val="single" w:sz="4" w:space="0" w:color="auto"/>
            </w:tcBorders>
          </w:tcPr>
          <w:p w14:paraId="6D203509" w14:textId="7F5CB0C6" w:rsidR="006D4E76" w:rsidRPr="00052E98" w:rsidRDefault="006D4E76" w:rsidP="0011397A">
            <w:pPr>
              <w:pStyle w:val="TableParagraph"/>
              <w:ind w:right="30"/>
              <w:rPr>
                <w:sz w:val="18"/>
                <w:szCs w:val="18"/>
              </w:rPr>
            </w:pPr>
            <w:r w:rsidRPr="00052E98">
              <w:rPr>
                <w:sz w:val="18"/>
                <w:szCs w:val="18"/>
              </w:rPr>
              <w:t>Reportable Non Compliance Detection Code</w:t>
            </w:r>
            <w:r w:rsidR="00665676" w:rsidRPr="00052E98">
              <w:rPr>
                <w:sz w:val="18"/>
                <w:szCs w:val="18"/>
              </w:rPr>
              <w:t xml:space="preserve"> </w:t>
            </w:r>
            <w:r w:rsidRPr="00052E98">
              <w:rPr>
                <w:sz w:val="18"/>
                <w:szCs w:val="18"/>
              </w:rPr>
              <w:t>&lt;Reportable Non Compliance Detection Code value&gt; does not exist, is inactive, is not a valid manual code, or is not the same as the previously existing automatic code in ICIS.</w:t>
            </w:r>
          </w:p>
        </w:tc>
        <w:tc>
          <w:tcPr>
            <w:tcW w:w="3600" w:type="dxa"/>
            <w:tcBorders>
              <w:top w:val="single" w:sz="4" w:space="0" w:color="auto"/>
              <w:left w:val="single" w:sz="4" w:space="0" w:color="auto"/>
              <w:bottom w:val="single" w:sz="4" w:space="0" w:color="auto"/>
              <w:right w:val="single" w:sz="4" w:space="0" w:color="auto"/>
            </w:tcBorders>
          </w:tcPr>
          <w:p w14:paraId="18865523" w14:textId="1B7B576F" w:rsidR="006D4E76" w:rsidRPr="00052E98" w:rsidRDefault="006D4E76" w:rsidP="00EE0D7B">
            <w:pPr>
              <w:pStyle w:val="TableParagraph"/>
              <w:ind w:right="30"/>
              <w:rPr>
                <w:sz w:val="18"/>
                <w:szCs w:val="18"/>
              </w:rPr>
            </w:pPr>
            <w:r w:rsidRPr="00052E98">
              <w:rPr>
                <w:sz w:val="18"/>
                <w:szCs w:val="18"/>
              </w:rPr>
              <w:t>RNC Detection Code must be a valid (i.e.</w:t>
            </w:r>
            <w:r w:rsidR="00665676" w:rsidRPr="00052E98">
              <w:rPr>
                <w:sz w:val="18"/>
                <w:szCs w:val="18"/>
              </w:rPr>
              <w:t>,</w:t>
            </w:r>
            <w:r w:rsidRPr="00052E98">
              <w:rPr>
                <w:sz w:val="18"/>
                <w:szCs w:val="18"/>
              </w:rPr>
              <w:t xml:space="preserve"> Active) manual code (rnc_detection_code_entry_flag = M) in the REF_RNC_DETECTION table or must be the same as the previously existing automatic code in ICIS. Valid manual Effluent Violations have a detection_type_code = TRC, EFF, or CHR.</w:t>
            </w:r>
          </w:p>
          <w:p w14:paraId="2E9574CA" w14:textId="77777777" w:rsidR="00EE0D7B" w:rsidRDefault="00EE0D7B" w:rsidP="00EE0D7B">
            <w:pPr>
              <w:pStyle w:val="TableParagraph"/>
              <w:ind w:right="30"/>
              <w:rPr>
                <w:sz w:val="18"/>
                <w:szCs w:val="18"/>
              </w:rPr>
            </w:pPr>
          </w:p>
          <w:p w14:paraId="079F971B" w14:textId="5D3AA9EB" w:rsidR="006D4E76" w:rsidRPr="00052E98" w:rsidRDefault="006D4E76" w:rsidP="00EE0D7B">
            <w:pPr>
              <w:pStyle w:val="TableParagraph"/>
              <w:ind w:right="30"/>
              <w:rPr>
                <w:sz w:val="18"/>
                <w:szCs w:val="18"/>
              </w:rPr>
            </w:pPr>
            <w:r w:rsidRPr="00052E98">
              <w:rPr>
                <w:sz w:val="18"/>
                <w:szCs w:val="18"/>
              </w:rPr>
              <w:t>Note: RNC Detection Code cannot be submitted for Schedule Event Violations and DMR Non-Receipt Violations.</w:t>
            </w:r>
          </w:p>
        </w:tc>
        <w:tc>
          <w:tcPr>
            <w:tcW w:w="1980" w:type="dxa"/>
            <w:tcBorders>
              <w:top w:val="single" w:sz="4" w:space="0" w:color="auto"/>
              <w:left w:val="single" w:sz="4" w:space="0" w:color="auto"/>
              <w:bottom w:val="single" w:sz="4" w:space="0" w:color="auto"/>
              <w:right w:val="single" w:sz="4" w:space="0" w:color="auto"/>
            </w:tcBorders>
          </w:tcPr>
          <w:p w14:paraId="10748B9A" w14:textId="6387B7AC"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621C4D8A" w14:textId="23C282B3"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0259284"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08102B59" w14:textId="46350326" w:rsidR="006D4E76" w:rsidRPr="00052E98" w:rsidRDefault="006D4E76" w:rsidP="0011397A">
            <w:pPr>
              <w:rPr>
                <w:sz w:val="18"/>
                <w:szCs w:val="18"/>
              </w:rPr>
            </w:pPr>
            <w:r w:rsidRPr="00052E98">
              <w:rPr>
                <w:sz w:val="18"/>
                <w:szCs w:val="18"/>
              </w:rPr>
              <w:t>VIO095</w:t>
            </w:r>
          </w:p>
        </w:tc>
        <w:tc>
          <w:tcPr>
            <w:tcW w:w="3870" w:type="dxa"/>
            <w:tcBorders>
              <w:top w:val="single" w:sz="4" w:space="0" w:color="auto"/>
              <w:left w:val="single" w:sz="4" w:space="0" w:color="auto"/>
              <w:bottom w:val="single" w:sz="4" w:space="0" w:color="auto"/>
              <w:right w:val="single" w:sz="4" w:space="0" w:color="auto"/>
            </w:tcBorders>
          </w:tcPr>
          <w:p w14:paraId="6F5BBADD" w14:textId="21E7F9DF" w:rsidR="006D4E76" w:rsidRPr="00052E98" w:rsidRDefault="006D4E76" w:rsidP="0011397A">
            <w:pPr>
              <w:pStyle w:val="TableParagraph"/>
              <w:ind w:right="30"/>
              <w:rPr>
                <w:sz w:val="18"/>
                <w:szCs w:val="18"/>
              </w:rPr>
            </w:pPr>
            <w:r w:rsidRPr="00052E98">
              <w:rPr>
                <w:sz w:val="18"/>
                <w:szCs w:val="18"/>
              </w:rPr>
              <w:t>The Reportable Non</w:t>
            </w:r>
            <w:r w:rsidR="00665676" w:rsidRPr="00052E98">
              <w:rPr>
                <w:sz w:val="18"/>
                <w:szCs w:val="18"/>
              </w:rPr>
              <w:t xml:space="preserve"> </w:t>
            </w:r>
            <w:r w:rsidRPr="00052E98">
              <w:rPr>
                <w:sz w:val="18"/>
                <w:szCs w:val="18"/>
              </w:rPr>
              <w:t>Compliance Detection Code &lt;Reportable Non Compliance Detection Code value&gt; cannot be blanked out because it is an automatic code.</w:t>
            </w:r>
          </w:p>
        </w:tc>
        <w:tc>
          <w:tcPr>
            <w:tcW w:w="3600" w:type="dxa"/>
            <w:tcBorders>
              <w:top w:val="single" w:sz="4" w:space="0" w:color="auto"/>
              <w:left w:val="single" w:sz="4" w:space="0" w:color="auto"/>
              <w:bottom w:val="single" w:sz="4" w:space="0" w:color="auto"/>
              <w:right w:val="single" w:sz="4" w:space="0" w:color="auto"/>
            </w:tcBorders>
          </w:tcPr>
          <w:p w14:paraId="2D1C9FB4" w14:textId="331FF553" w:rsidR="006D4E76" w:rsidRPr="00052E98" w:rsidRDefault="006D4E76" w:rsidP="00EE0D7B">
            <w:pPr>
              <w:pStyle w:val="TableParagraph"/>
              <w:ind w:right="30"/>
              <w:rPr>
                <w:sz w:val="18"/>
                <w:szCs w:val="18"/>
              </w:rPr>
            </w:pPr>
            <w:r w:rsidRPr="00052E98">
              <w:rPr>
                <w:sz w:val="18"/>
                <w:szCs w:val="18"/>
              </w:rPr>
              <w:t>For Effluent Violations, if the RNC Detection Code that was previously in ICIS is an automatic code (rnc_detection_entry_code_flag = A), then the RNC Detection Code must exist (i.e., cannot be blanked out).</w:t>
            </w:r>
          </w:p>
        </w:tc>
        <w:tc>
          <w:tcPr>
            <w:tcW w:w="1980" w:type="dxa"/>
            <w:tcBorders>
              <w:top w:val="single" w:sz="4" w:space="0" w:color="auto"/>
              <w:left w:val="single" w:sz="4" w:space="0" w:color="auto"/>
              <w:bottom w:val="single" w:sz="4" w:space="0" w:color="auto"/>
              <w:right w:val="single" w:sz="4" w:space="0" w:color="auto"/>
            </w:tcBorders>
          </w:tcPr>
          <w:p w14:paraId="3E279A20" w14:textId="750B841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1050A062" w14:textId="034578B4"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C85B7C5"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263DCEB3" w14:textId="4FBEA75E" w:rsidR="006D4E76" w:rsidRPr="00052E98" w:rsidRDefault="006D4E76" w:rsidP="0011397A">
            <w:pPr>
              <w:rPr>
                <w:sz w:val="18"/>
                <w:szCs w:val="18"/>
              </w:rPr>
            </w:pPr>
            <w:r w:rsidRPr="00052E98">
              <w:rPr>
                <w:sz w:val="18"/>
                <w:szCs w:val="18"/>
              </w:rPr>
              <w:lastRenderedPageBreak/>
              <w:t>VIO100</w:t>
            </w:r>
          </w:p>
        </w:tc>
        <w:tc>
          <w:tcPr>
            <w:tcW w:w="3870" w:type="dxa"/>
            <w:tcBorders>
              <w:top w:val="single" w:sz="4" w:space="0" w:color="auto"/>
              <w:left w:val="single" w:sz="4" w:space="0" w:color="auto"/>
              <w:bottom w:val="single" w:sz="4" w:space="0" w:color="auto"/>
              <w:right w:val="single" w:sz="4" w:space="0" w:color="auto"/>
            </w:tcBorders>
          </w:tcPr>
          <w:p w14:paraId="2C2F6C17" w14:textId="6ADC08CB" w:rsidR="006D4E76" w:rsidRPr="00052E98" w:rsidRDefault="006D4E76" w:rsidP="0011397A">
            <w:pPr>
              <w:pStyle w:val="TableParagraph"/>
              <w:ind w:right="30"/>
              <w:rPr>
                <w:sz w:val="18"/>
                <w:szCs w:val="18"/>
              </w:rPr>
            </w:pPr>
            <w:r w:rsidRPr="00052E98">
              <w:rPr>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3600" w:type="dxa"/>
            <w:tcBorders>
              <w:top w:val="single" w:sz="4" w:space="0" w:color="auto"/>
              <w:left w:val="single" w:sz="4" w:space="0" w:color="auto"/>
              <w:bottom w:val="single" w:sz="4" w:space="0" w:color="auto"/>
              <w:right w:val="single" w:sz="4" w:space="0" w:color="auto"/>
            </w:tcBorders>
          </w:tcPr>
          <w:p w14:paraId="1A69555E" w14:textId="77777777" w:rsidR="006D4E76" w:rsidRPr="00052E98" w:rsidRDefault="006D4E76" w:rsidP="00EE0D7B">
            <w:pPr>
              <w:pStyle w:val="TableParagraph"/>
              <w:ind w:right="30"/>
              <w:rPr>
                <w:sz w:val="18"/>
                <w:szCs w:val="18"/>
              </w:rPr>
            </w:pPr>
            <w:r w:rsidRPr="00052E98">
              <w:rPr>
                <w:sz w:val="18"/>
                <w:szCs w:val="18"/>
              </w:rPr>
              <w:t>RNC Detection Date must be:</w:t>
            </w:r>
          </w:p>
          <w:p w14:paraId="55FCA587" w14:textId="77777777" w:rsidR="006D4E76" w:rsidRPr="00052E98" w:rsidRDefault="006D4E76" w:rsidP="00F92DCA">
            <w:pPr>
              <w:pStyle w:val="TableParagraph"/>
              <w:numPr>
                <w:ilvl w:val="0"/>
                <w:numId w:val="146"/>
              </w:numPr>
              <w:tabs>
                <w:tab w:val="left" w:pos="360"/>
              </w:tabs>
              <w:ind w:right="30" w:firstLine="158"/>
              <w:rPr>
                <w:sz w:val="18"/>
                <w:szCs w:val="18"/>
              </w:rPr>
            </w:pPr>
            <w:r w:rsidRPr="00052E98">
              <w:rPr>
                <w:sz w:val="18"/>
                <w:szCs w:val="18"/>
              </w:rPr>
              <w:t>Less than or equal to the current</w:t>
            </w:r>
            <w:r w:rsidRPr="00052E98">
              <w:rPr>
                <w:spacing w:val="-15"/>
                <w:sz w:val="18"/>
                <w:szCs w:val="18"/>
              </w:rPr>
              <w:t xml:space="preserve"> </w:t>
            </w:r>
            <w:r w:rsidRPr="00052E98">
              <w:rPr>
                <w:sz w:val="18"/>
                <w:szCs w:val="18"/>
              </w:rPr>
              <w:t>date</w:t>
            </w:r>
          </w:p>
          <w:p w14:paraId="58671697" w14:textId="77777777" w:rsidR="006D4E76" w:rsidRPr="00052E98" w:rsidRDefault="006D4E76" w:rsidP="00F92DCA">
            <w:pPr>
              <w:pStyle w:val="TableParagraph"/>
              <w:numPr>
                <w:ilvl w:val="0"/>
                <w:numId w:val="146"/>
              </w:numPr>
              <w:tabs>
                <w:tab w:val="left" w:pos="360"/>
              </w:tabs>
              <w:ind w:right="30" w:firstLine="158"/>
              <w:rPr>
                <w:sz w:val="18"/>
                <w:szCs w:val="18"/>
              </w:rPr>
            </w:pPr>
            <w:r w:rsidRPr="00052E98">
              <w:rPr>
                <w:sz w:val="18"/>
                <w:szCs w:val="18"/>
              </w:rPr>
              <w:t>Greater than or equal to the Violation Date Violation Date varies by the type of</w:t>
            </w:r>
            <w:r w:rsidRPr="00052E98">
              <w:rPr>
                <w:spacing w:val="-16"/>
                <w:sz w:val="18"/>
                <w:szCs w:val="18"/>
              </w:rPr>
              <w:t xml:space="preserve"> </w:t>
            </w:r>
            <w:r w:rsidRPr="00052E98">
              <w:rPr>
                <w:sz w:val="18"/>
                <w:szCs w:val="18"/>
              </w:rPr>
              <w:t>Violation:</w:t>
            </w:r>
          </w:p>
          <w:p w14:paraId="3C978232" w14:textId="77777777" w:rsidR="006D4E76" w:rsidRPr="00052E98" w:rsidRDefault="006D4E76" w:rsidP="00EE0D7B">
            <w:pPr>
              <w:pStyle w:val="TableParagraph"/>
              <w:ind w:right="30"/>
              <w:rPr>
                <w:sz w:val="18"/>
                <w:szCs w:val="18"/>
              </w:rPr>
            </w:pPr>
            <w:r w:rsidRPr="00052E98">
              <w:rPr>
                <w:sz w:val="18"/>
                <w:szCs w:val="18"/>
              </w:rPr>
              <w:t xml:space="preserve">Effluent: Monitoring Period End Date </w:t>
            </w:r>
          </w:p>
          <w:p w14:paraId="532E4EA1" w14:textId="77777777" w:rsidR="00EE0D7B" w:rsidRDefault="00EE0D7B" w:rsidP="00EE0D7B">
            <w:pPr>
              <w:pStyle w:val="TableParagraph"/>
              <w:ind w:right="30"/>
              <w:rPr>
                <w:sz w:val="18"/>
                <w:szCs w:val="18"/>
              </w:rPr>
            </w:pPr>
          </w:p>
          <w:p w14:paraId="325277A3" w14:textId="30B96396" w:rsidR="006D4E76" w:rsidRPr="00052E98" w:rsidRDefault="006D4E76" w:rsidP="00EE0D7B">
            <w:pPr>
              <w:pStyle w:val="TableParagraph"/>
              <w:ind w:right="30"/>
              <w:rPr>
                <w:sz w:val="18"/>
                <w:szCs w:val="18"/>
              </w:rPr>
            </w:pPr>
            <w:r w:rsidRPr="00052E98">
              <w:rPr>
                <w:sz w:val="18"/>
                <w:szCs w:val="18"/>
              </w:rPr>
              <w:t>Note: RNC Detection Date cannot be</w:t>
            </w:r>
            <w:r w:rsidRPr="00052E98">
              <w:rPr>
                <w:spacing w:val="-14"/>
                <w:sz w:val="18"/>
                <w:szCs w:val="18"/>
              </w:rPr>
              <w:t xml:space="preserve"> </w:t>
            </w:r>
            <w:r w:rsidRPr="00052E98">
              <w:rPr>
                <w:sz w:val="18"/>
                <w:szCs w:val="18"/>
              </w:rPr>
              <w:t>changed for DMR Non-Receipt</w:t>
            </w:r>
            <w:r w:rsidRPr="00052E98">
              <w:rPr>
                <w:spacing w:val="-8"/>
                <w:sz w:val="18"/>
                <w:szCs w:val="18"/>
              </w:rPr>
              <w:t xml:space="preserve"> </w:t>
            </w:r>
            <w:r w:rsidRPr="00052E98">
              <w:rPr>
                <w:sz w:val="18"/>
                <w:szCs w:val="18"/>
              </w:rPr>
              <w:t>Violations.</w:t>
            </w:r>
          </w:p>
        </w:tc>
        <w:tc>
          <w:tcPr>
            <w:tcW w:w="1980" w:type="dxa"/>
            <w:tcBorders>
              <w:top w:val="single" w:sz="4" w:space="0" w:color="auto"/>
              <w:left w:val="single" w:sz="4" w:space="0" w:color="auto"/>
              <w:bottom w:val="single" w:sz="4" w:space="0" w:color="auto"/>
              <w:right w:val="single" w:sz="4" w:space="0" w:color="auto"/>
            </w:tcBorders>
          </w:tcPr>
          <w:p w14:paraId="20C4746B" w14:textId="17C406C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2BB2FC4C" w14:textId="3C5D2BB0"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E0AB15B" w14:textId="77777777" w:rsidTr="00923460">
        <w:trPr>
          <w:trHeight w:hRule="exact" w:val="2156"/>
        </w:trPr>
        <w:tc>
          <w:tcPr>
            <w:tcW w:w="900" w:type="dxa"/>
            <w:tcBorders>
              <w:top w:val="single" w:sz="4" w:space="0" w:color="auto"/>
              <w:left w:val="single" w:sz="4" w:space="0" w:color="auto"/>
              <w:bottom w:val="single" w:sz="4" w:space="0" w:color="auto"/>
              <w:right w:val="single" w:sz="4" w:space="0" w:color="auto"/>
            </w:tcBorders>
          </w:tcPr>
          <w:p w14:paraId="0608481D" w14:textId="2CFAEB75" w:rsidR="006D4E76" w:rsidRPr="00052E98" w:rsidRDefault="006D4E76" w:rsidP="0011397A">
            <w:pPr>
              <w:rPr>
                <w:sz w:val="18"/>
                <w:szCs w:val="18"/>
              </w:rPr>
            </w:pPr>
            <w:r w:rsidRPr="00052E98">
              <w:rPr>
                <w:sz w:val="18"/>
                <w:szCs w:val="18"/>
              </w:rPr>
              <w:t>VIO110</w:t>
            </w:r>
          </w:p>
        </w:tc>
        <w:tc>
          <w:tcPr>
            <w:tcW w:w="3870" w:type="dxa"/>
            <w:tcBorders>
              <w:top w:val="single" w:sz="4" w:space="0" w:color="auto"/>
              <w:left w:val="single" w:sz="4" w:space="0" w:color="auto"/>
              <w:bottom w:val="single" w:sz="4" w:space="0" w:color="auto"/>
              <w:right w:val="single" w:sz="4" w:space="0" w:color="auto"/>
            </w:tcBorders>
          </w:tcPr>
          <w:p w14:paraId="06C33AC2" w14:textId="2843E4CB" w:rsidR="006D4E76" w:rsidRPr="00052E98" w:rsidRDefault="006D4E76" w:rsidP="0011397A">
            <w:pPr>
              <w:pStyle w:val="TableParagraph"/>
              <w:ind w:right="30"/>
              <w:rPr>
                <w:sz w:val="18"/>
                <w:szCs w:val="18"/>
              </w:rPr>
            </w:pPr>
            <w:r w:rsidRPr="00052E98">
              <w:rPr>
                <w:sz w:val="18"/>
                <w:szCs w:val="18"/>
              </w:rPr>
              <w:t>For the manually detected Violation, Reportable Non Compliance Resolution Code &lt;Reportable Non Compliance Resolution Code value&gt; does not exist, is inactive, or is not a manual code in the ICIS reference table.</w:t>
            </w:r>
          </w:p>
        </w:tc>
        <w:tc>
          <w:tcPr>
            <w:tcW w:w="3600" w:type="dxa"/>
            <w:tcBorders>
              <w:top w:val="single" w:sz="4" w:space="0" w:color="auto"/>
              <w:left w:val="single" w:sz="4" w:space="0" w:color="auto"/>
              <w:bottom w:val="single" w:sz="4" w:space="0" w:color="auto"/>
              <w:right w:val="single" w:sz="4" w:space="0" w:color="auto"/>
            </w:tcBorders>
          </w:tcPr>
          <w:p w14:paraId="27DEF952" w14:textId="6469B67D" w:rsidR="006D4E76" w:rsidRDefault="006D4E76" w:rsidP="00EE0D7B">
            <w:pPr>
              <w:pStyle w:val="TableParagraph"/>
              <w:ind w:right="30"/>
              <w:rPr>
                <w:sz w:val="18"/>
                <w:szCs w:val="18"/>
              </w:rPr>
            </w:pPr>
            <w:r w:rsidRPr="00052E98">
              <w:rPr>
                <w:sz w:val="18"/>
                <w:szCs w:val="18"/>
              </w:rPr>
              <w:t>If RNC Detection Code is manual (rnc_detection_entry_code_flag = M), then RNC Resolution Code must be valid (i.e.</w:t>
            </w:r>
            <w:r w:rsidR="00B25CAF" w:rsidRPr="00052E98">
              <w:rPr>
                <w:sz w:val="18"/>
                <w:szCs w:val="18"/>
              </w:rPr>
              <w:t>,</w:t>
            </w:r>
            <w:r w:rsidRPr="00052E98">
              <w:rPr>
                <w:sz w:val="18"/>
                <w:szCs w:val="18"/>
              </w:rPr>
              <w:t xml:space="preserve"> Active) and must be a manual code (rnc_resolution_code_entry = Manual) in the REF_RNC_RESOLUTION table. </w:t>
            </w:r>
          </w:p>
          <w:p w14:paraId="468ACE99" w14:textId="77777777" w:rsidR="00B224BB" w:rsidRPr="00052E98" w:rsidRDefault="00B224BB" w:rsidP="00EE0D7B">
            <w:pPr>
              <w:pStyle w:val="TableParagraph"/>
              <w:ind w:right="30"/>
              <w:rPr>
                <w:sz w:val="18"/>
                <w:szCs w:val="18"/>
              </w:rPr>
            </w:pPr>
          </w:p>
          <w:p w14:paraId="0AB1DD20" w14:textId="77197D0B" w:rsidR="006D4E76" w:rsidRPr="00052E98" w:rsidRDefault="006D4E76" w:rsidP="00EE0D7B">
            <w:pPr>
              <w:pStyle w:val="TableParagraph"/>
              <w:ind w:right="30"/>
              <w:rPr>
                <w:sz w:val="18"/>
                <w:szCs w:val="18"/>
              </w:rPr>
            </w:pPr>
            <w:r w:rsidRPr="00052E98">
              <w:rPr>
                <w:sz w:val="18"/>
                <w:szCs w:val="18"/>
              </w:rPr>
              <w:t>Note: RNC Detection Code cannot be manual for Schedule Event and DMR Non-Receipt Violations.</w:t>
            </w:r>
          </w:p>
        </w:tc>
        <w:tc>
          <w:tcPr>
            <w:tcW w:w="1980" w:type="dxa"/>
            <w:tcBorders>
              <w:top w:val="single" w:sz="4" w:space="0" w:color="auto"/>
              <w:left w:val="single" w:sz="4" w:space="0" w:color="auto"/>
              <w:bottom w:val="single" w:sz="4" w:space="0" w:color="auto"/>
              <w:right w:val="single" w:sz="4" w:space="0" w:color="auto"/>
            </w:tcBorders>
          </w:tcPr>
          <w:p w14:paraId="647CD463" w14:textId="0816D6E6"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23ECC9E9" w14:textId="0F83A7EC"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AF3B9B6"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80DFB16" w14:textId="5265077B" w:rsidR="006D4E76" w:rsidRPr="00052E98" w:rsidRDefault="006D4E76" w:rsidP="0011397A">
            <w:pPr>
              <w:rPr>
                <w:sz w:val="18"/>
                <w:szCs w:val="18"/>
              </w:rPr>
            </w:pPr>
            <w:r w:rsidRPr="00052E98">
              <w:rPr>
                <w:sz w:val="18"/>
                <w:szCs w:val="18"/>
              </w:rPr>
              <w:t>VIO120</w:t>
            </w:r>
          </w:p>
        </w:tc>
        <w:tc>
          <w:tcPr>
            <w:tcW w:w="3870" w:type="dxa"/>
            <w:tcBorders>
              <w:top w:val="single" w:sz="4" w:space="0" w:color="auto"/>
              <w:left w:val="single" w:sz="4" w:space="0" w:color="auto"/>
              <w:bottom w:val="single" w:sz="4" w:space="0" w:color="auto"/>
              <w:right w:val="single" w:sz="4" w:space="0" w:color="auto"/>
            </w:tcBorders>
          </w:tcPr>
          <w:p w14:paraId="2B6667F1" w14:textId="41B191D2" w:rsidR="006D4E76" w:rsidRPr="00052E98" w:rsidRDefault="006D4E76" w:rsidP="0011397A">
            <w:pPr>
              <w:pStyle w:val="TableParagraph"/>
              <w:ind w:right="30"/>
              <w:rPr>
                <w:sz w:val="18"/>
                <w:szCs w:val="18"/>
              </w:rPr>
            </w:pPr>
            <w:r w:rsidRPr="00052E98">
              <w:rPr>
                <w:sz w:val="18"/>
                <w:szCs w:val="18"/>
              </w:rPr>
              <w:t>For the automatically detected Violation, Reportable Non Compliance Resolution Code &lt;Reportable Non Compliance Resolution Code value&gt; does not exist, is inactive, is not a manual code or does not equal the automatic code of 1 (NC - Unresolved RNC), or equals A (NC - Manual Unresolved RNC) in the ICIS reference table.</w:t>
            </w:r>
          </w:p>
        </w:tc>
        <w:tc>
          <w:tcPr>
            <w:tcW w:w="3600" w:type="dxa"/>
            <w:tcBorders>
              <w:top w:val="single" w:sz="4" w:space="0" w:color="auto"/>
              <w:left w:val="single" w:sz="4" w:space="0" w:color="auto"/>
              <w:bottom w:val="single" w:sz="4" w:space="0" w:color="auto"/>
              <w:right w:val="single" w:sz="4" w:space="0" w:color="auto"/>
            </w:tcBorders>
          </w:tcPr>
          <w:p w14:paraId="12AE4B8A" w14:textId="18DDA3B7" w:rsidR="006D4E76" w:rsidRPr="00052E98" w:rsidRDefault="006D4E76" w:rsidP="00EE0D7B">
            <w:pPr>
              <w:pStyle w:val="TableParagraph"/>
              <w:ind w:right="30"/>
              <w:rPr>
                <w:sz w:val="18"/>
                <w:szCs w:val="18"/>
              </w:rPr>
            </w:pPr>
            <w:r w:rsidRPr="00052E98">
              <w:rPr>
                <w:sz w:val="18"/>
                <w:szCs w:val="18"/>
              </w:rPr>
              <w:t>If RNC Detection Code is automatic (rnc_detection_entry_code_flag = A), then RNC Resolution Code must be valid (i.e.</w:t>
            </w:r>
            <w:r w:rsidR="00B25CAF" w:rsidRPr="00052E98">
              <w:rPr>
                <w:sz w:val="18"/>
                <w:szCs w:val="18"/>
              </w:rPr>
              <w:t>,</w:t>
            </w:r>
            <w:r w:rsidRPr="00052E98">
              <w:rPr>
                <w:sz w:val="18"/>
                <w:szCs w:val="18"/>
              </w:rPr>
              <w:t xml:space="preserve"> Active), must be a manual code (rnc_resolution_code_entry = Manual) or must be the automatic code of 1 (NC – Unresolved RNC), and cannot = A (NC - Manual Unresolved RNC) in the REF_RNC_RESOLUTION table.</w:t>
            </w:r>
          </w:p>
        </w:tc>
        <w:tc>
          <w:tcPr>
            <w:tcW w:w="1980" w:type="dxa"/>
            <w:tcBorders>
              <w:top w:val="single" w:sz="4" w:space="0" w:color="auto"/>
              <w:left w:val="single" w:sz="4" w:space="0" w:color="auto"/>
              <w:bottom w:val="single" w:sz="4" w:space="0" w:color="auto"/>
              <w:right w:val="single" w:sz="4" w:space="0" w:color="auto"/>
            </w:tcBorders>
          </w:tcPr>
          <w:p w14:paraId="4394AF72" w14:textId="3531AC75"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3A1B78BD" w14:textId="19AB7EEB"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384399E"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5BC90E80" w14:textId="6D951DB1" w:rsidR="006D4E76" w:rsidRPr="00052E98" w:rsidRDefault="006D4E76" w:rsidP="0011397A">
            <w:pPr>
              <w:rPr>
                <w:sz w:val="18"/>
                <w:szCs w:val="18"/>
              </w:rPr>
            </w:pPr>
            <w:r w:rsidRPr="00052E98">
              <w:rPr>
                <w:sz w:val="18"/>
                <w:szCs w:val="18"/>
              </w:rPr>
              <w:t>VIO130</w:t>
            </w:r>
          </w:p>
        </w:tc>
        <w:tc>
          <w:tcPr>
            <w:tcW w:w="3870" w:type="dxa"/>
            <w:tcBorders>
              <w:top w:val="single" w:sz="4" w:space="0" w:color="auto"/>
              <w:left w:val="single" w:sz="4" w:space="0" w:color="auto"/>
              <w:bottom w:val="single" w:sz="4" w:space="0" w:color="auto"/>
              <w:right w:val="single" w:sz="4" w:space="0" w:color="auto"/>
            </w:tcBorders>
          </w:tcPr>
          <w:p w14:paraId="4B3E2468" w14:textId="0E66C2AB" w:rsidR="006D4E76" w:rsidRPr="00052E98" w:rsidRDefault="006D4E76" w:rsidP="0011397A">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3600" w:type="dxa"/>
            <w:tcBorders>
              <w:top w:val="single" w:sz="4" w:space="0" w:color="auto"/>
              <w:left w:val="single" w:sz="4" w:space="0" w:color="auto"/>
              <w:bottom w:val="single" w:sz="4" w:space="0" w:color="auto"/>
              <w:right w:val="single" w:sz="4" w:space="0" w:color="auto"/>
            </w:tcBorders>
          </w:tcPr>
          <w:p w14:paraId="2A0796CE" w14:textId="65A8BF5E" w:rsidR="006D4E76" w:rsidRPr="00052E98" w:rsidRDefault="006D4E76" w:rsidP="00EE0D7B">
            <w:pPr>
              <w:pStyle w:val="TableParagraph"/>
              <w:ind w:right="30"/>
              <w:rPr>
                <w:sz w:val="18"/>
                <w:szCs w:val="18"/>
              </w:rPr>
            </w:pPr>
            <w:r w:rsidRPr="00052E98">
              <w:rPr>
                <w:sz w:val="18"/>
                <w:szCs w:val="18"/>
              </w:rPr>
              <w:t>If RNC Resolution Code equals A (NC - Manual Unresolved RNC) or 1 (NC - Unresolved RNC), then RNC Resolution Date must equal the RNC Detection Date.</w:t>
            </w:r>
          </w:p>
        </w:tc>
        <w:tc>
          <w:tcPr>
            <w:tcW w:w="1980" w:type="dxa"/>
            <w:tcBorders>
              <w:top w:val="single" w:sz="4" w:space="0" w:color="auto"/>
              <w:left w:val="single" w:sz="4" w:space="0" w:color="auto"/>
              <w:bottom w:val="single" w:sz="4" w:space="0" w:color="auto"/>
              <w:right w:val="single" w:sz="4" w:space="0" w:color="auto"/>
            </w:tcBorders>
          </w:tcPr>
          <w:p w14:paraId="00311B55" w14:textId="2251872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76F22BB8" w14:textId="60504BBB"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07DBA180" w14:textId="77777777" w:rsidTr="004F40BC">
        <w:trPr>
          <w:trHeight w:hRule="exact" w:val="2143"/>
        </w:trPr>
        <w:tc>
          <w:tcPr>
            <w:tcW w:w="900" w:type="dxa"/>
            <w:tcBorders>
              <w:top w:val="single" w:sz="4" w:space="0" w:color="auto"/>
              <w:left w:val="single" w:sz="4" w:space="0" w:color="auto"/>
              <w:bottom w:val="single" w:sz="4" w:space="0" w:color="auto"/>
              <w:right w:val="single" w:sz="4" w:space="0" w:color="auto"/>
            </w:tcBorders>
          </w:tcPr>
          <w:p w14:paraId="2BB7ACA6" w14:textId="26D6E7A5" w:rsidR="006D4E76" w:rsidRPr="00052E98" w:rsidRDefault="006D4E76" w:rsidP="0011397A">
            <w:pPr>
              <w:rPr>
                <w:sz w:val="18"/>
                <w:szCs w:val="18"/>
              </w:rPr>
            </w:pPr>
            <w:r w:rsidRPr="00052E98">
              <w:rPr>
                <w:sz w:val="18"/>
                <w:szCs w:val="18"/>
              </w:rPr>
              <w:lastRenderedPageBreak/>
              <w:t>VIO140</w:t>
            </w:r>
          </w:p>
        </w:tc>
        <w:tc>
          <w:tcPr>
            <w:tcW w:w="3870" w:type="dxa"/>
            <w:tcBorders>
              <w:top w:val="single" w:sz="4" w:space="0" w:color="auto"/>
              <w:left w:val="single" w:sz="4" w:space="0" w:color="auto"/>
              <w:bottom w:val="single" w:sz="4" w:space="0" w:color="auto"/>
              <w:right w:val="single" w:sz="4" w:space="0" w:color="auto"/>
            </w:tcBorders>
          </w:tcPr>
          <w:p w14:paraId="40671C12" w14:textId="0685F07C" w:rsidR="006D4E76" w:rsidRPr="00052E98" w:rsidRDefault="006D4E76" w:rsidP="0011397A">
            <w:pPr>
              <w:pStyle w:val="TableParagraph"/>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3600" w:type="dxa"/>
            <w:tcBorders>
              <w:top w:val="single" w:sz="4" w:space="0" w:color="auto"/>
              <w:left w:val="single" w:sz="4" w:space="0" w:color="auto"/>
              <w:bottom w:val="single" w:sz="4" w:space="0" w:color="auto"/>
              <w:right w:val="single" w:sz="4" w:space="0" w:color="auto"/>
            </w:tcBorders>
          </w:tcPr>
          <w:p w14:paraId="002CCA34" w14:textId="48007370" w:rsidR="006D4E76" w:rsidRPr="00052E98" w:rsidRDefault="006D4E76" w:rsidP="00EE0D7B">
            <w:pPr>
              <w:pStyle w:val="TableParagraph"/>
              <w:ind w:right="30"/>
              <w:rPr>
                <w:sz w:val="18"/>
                <w:szCs w:val="18"/>
              </w:rPr>
            </w:pPr>
            <w:r w:rsidRPr="00052E98">
              <w:rPr>
                <w:sz w:val="18"/>
                <w:szCs w:val="18"/>
              </w:rPr>
              <w:t>If RNC Resolution Code does not equal A (NC</w:t>
            </w:r>
            <w:r w:rsidR="00B25CAF" w:rsidRPr="00052E98">
              <w:rPr>
                <w:sz w:val="18"/>
                <w:szCs w:val="18"/>
              </w:rPr>
              <w:t xml:space="preserve"> </w:t>
            </w:r>
            <w:r w:rsidRPr="00052E98">
              <w:rPr>
                <w:sz w:val="18"/>
                <w:szCs w:val="18"/>
              </w:rPr>
              <w:t>Manual Unresolved RNC) or 1 (NC - Unresolved RNC), then RNC Resolution Date must</w:t>
            </w:r>
            <w:r w:rsidRPr="00052E98">
              <w:rPr>
                <w:spacing w:val="-1"/>
                <w:sz w:val="18"/>
                <w:szCs w:val="18"/>
              </w:rPr>
              <w:t xml:space="preserve"> </w:t>
            </w:r>
            <w:r w:rsidRPr="00052E98">
              <w:rPr>
                <w:sz w:val="18"/>
                <w:szCs w:val="18"/>
              </w:rPr>
              <w:t>be:</w:t>
            </w:r>
          </w:p>
          <w:p w14:paraId="0C22904F" w14:textId="77777777" w:rsidR="000E227E" w:rsidRDefault="006D4E76" w:rsidP="00F92DCA">
            <w:pPr>
              <w:pStyle w:val="TableParagraph"/>
              <w:numPr>
                <w:ilvl w:val="1"/>
                <w:numId w:val="145"/>
              </w:numPr>
              <w:tabs>
                <w:tab w:val="left" w:pos="360"/>
              </w:tabs>
              <w:ind w:right="3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4EACA81E" w14:textId="53C01CED" w:rsidR="006D4E76" w:rsidRPr="000E227E" w:rsidRDefault="006D4E76" w:rsidP="00F92DCA">
            <w:pPr>
              <w:pStyle w:val="TableParagraph"/>
              <w:numPr>
                <w:ilvl w:val="1"/>
                <w:numId w:val="145"/>
              </w:numPr>
              <w:tabs>
                <w:tab w:val="left" w:pos="360"/>
              </w:tabs>
              <w:ind w:right="30"/>
              <w:rPr>
                <w:sz w:val="18"/>
                <w:szCs w:val="18"/>
              </w:rPr>
            </w:pPr>
            <w:r w:rsidRPr="000E227E">
              <w:rPr>
                <w:sz w:val="18"/>
                <w:szCs w:val="18"/>
              </w:rPr>
              <w:t>Greater than or equal to the RNC Detection</w:t>
            </w:r>
            <w:r w:rsidRPr="000E227E">
              <w:rPr>
                <w:spacing w:val="-4"/>
                <w:sz w:val="18"/>
                <w:szCs w:val="18"/>
              </w:rPr>
              <w:t xml:space="preserve"> </w:t>
            </w:r>
            <w:r w:rsidRPr="000E227E">
              <w:rPr>
                <w:sz w:val="18"/>
                <w:szCs w:val="18"/>
              </w:rPr>
              <w:t>Date</w:t>
            </w:r>
          </w:p>
        </w:tc>
        <w:tc>
          <w:tcPr>
            <w:tcW w:w="1980" w:type="dxa"/>
            <w:tcBorders>
              <w:top w:val="single" w:sz="4" w:space="0" w:color="auto"/>
              <w:left w:val="single" w:sz="4" w:space="0" w:color="auto"/>
              <w:bottom w:val="single" w:sz="4" w:space="0" w:color="auto"/>
              <w:right w:val="single" w:sz="4" w:space="0" w:color="auto"/>
            </w:tcBorders>
          </w:tcPr>
          <w:p w14:paraId="50BA6EF9" w14:textId="271DC1D1"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1B402BC3" w14:textId="69DA11CF"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r w:rsidR="006D4E76" w:rsidRPr="00052E98" w14:paraId="4E684D92" w14:textId="77777777" w:rsidTr="004F40BC">
        <w:trPr>
          <w:trHeight w:hRule="exact" w:val="1944"/>
        </w:trPr>
        <w:tc>
          <w:tcPr>
            <w:tcW w:w="900" w:type="dxa"/>
            <w:tcBorders>
              <w:top w:val="single" w:sz="4" w:space="0" w:color="auto"/>
              <w:left w:val="single" w:sz="4" w:space="0" w:color="auto"/>
              <w:bottom w:val="single" w:sz="4" w:space="0" w:color="auto"/>
              <w:right w:val="single" w:sz="4" w:space="0" w:color="auto"/>
            </w:tcBorders>
          </w:tcPr>
          <w:p w14:paraId="38889937" w14:textId="5F7D4237" w:rsidR="006D4E76" w:rsidRPr="00052E98" w:rsidRDefault="006D4E76" w:rsidP="0011397A">
            <w:pPr>
              <w:rPr>
                <w:sz w:val="18"/>
                <w:szCs w:val="18"/>
              </w:rPr>
            </w:pPr>
            <w:r w:rsidRPr="00052E98">
              <w:rPr>
                <w:sz w:val="18"/>
                <w:szCs w:val="18"/>
              </w:rPr>
              <w:t>VIO150</w:t>
            </w:r>
          </w:p>
        </w:tc>
        <w:tc>
          <w:tcPr>
            <w:tcW w:w="3870" w:type="dxa"/>
            <w:tcBorders>
              <w:top w:val="single" w:sz="4" w:space="0" w:color="auto"/>
              <w:left w:val="single" w:sz="4" w:space="0" w:color="auto"/>
              <w:bottom w:val="single" w:sz="4" w:space="0" w:color="auto"/>
              <w:right w:val="single" w:sz="4" w:space="0" w:color="auto"/>
            </w:tcBorders>
          </w:tcPr>
          <w:p w14:paraId="6B6A9CB5" w14:textId="5F58FB25" w:rsidR="006D4E76" w:rsidRPr="00052E98" w:rsidRDefault="006D4E76" w:rsidP="0011397A">
            <w:pPr>
              <w:pStyle w:val="TableParagraph"/>
              <w:ind w:right="30"/>
              <w:rPr>
                <w:sz w:val="18"/>
                <w:szCs w:val="18"/>
              </w:rPr>
            </w:pPr>
            <w:r w:rsidRPr="00052E98">
              <w:rPr>
                <w:sz w:val="18"/>
                <w:szCs w:val="18"/>
              </w:rPr>
              <w:t>An error has occurred while processing the data for this Violation. No data were saved and the XML transaction must be resubmitted.</w:t>
            </w:r>
          </w:p>
        </w:tc>
        <w:tc>
          <w:tcPr>
            <w:tcW w:w="3600" w:type="dxa"/>
            <w:tcBorders>
              <w:top w:val="single" w:sz="4" w:space="0" w:color="auto"/>
              <w:left w:val="single" w:sz="4" w:space="0" w:color="auto"/>
              <w:bottom w:val="single" w:sz="4" w:space="0" w:color="auto"/>
              <w:right w:val="single" w:sz="4" w:space="0" w:color="auto"/>
            </w:tcBorders>
          </w:tcPr>
          <w:p w14:paraId="740AC1C3" w14:textId="6EBD2DCC" w:rsidR="006D4E76" w:rsidRPr="00052E98" w:rsidRDefault="006D4E76" w:rsidP="00EE0D7B">
            <w:pPr>
              <w:pStyle w:val="TableParagraph"/>
              <w:ind w:right="30"/>
              <w:rPr>
                <w:sz w:val="18"/>
                <w:szCs w:val="18"/>
              </w:rPr>
            </w:pPr>
            <w:r w:rsidRPr="00052E98">
              <w:rPr>
                <w:sz w:val="18"/>
                <w:szCs w:val="18"/>
              </w:rPr>
              <w:t>If Background Processing does not complete successfully, roll back all changes for the XML transaction.</w:t>
            </w:r>
          </w:p>
        </w:tc>
        <w:tc>
          <w:tcPr>
            <w:tcW w:w="1980" w:type="dxa"/>
            <w:tcBorders>
              <w:top w:val="single" w:sz="4" w:space="0" w:color="auto"/>
              <w:left w:val="single" w:sz="4" w:space="0" w:color="auto"/>
              <w:bottom w:val="single" w:sz="4" w:space="0" w:color="auto"/>
              <w:right w:val="single" w:sz="4" w:space="0" w:color="auto"/>
            </w:tcBorders>
          </w:tcPr>
          <w:p w14:paraId="5BB85956" w14:textId="6CE31A14" w:rsidR="006D4E76" w:rsidRPr="00052E98" w:rsidRDefault="006D4E76" w:rsidP="0011397A">
            <w:pPr>
              <w:rPr>
                <w:sz w:val="18"/>
                <w:szCs w:val="18"/>
              </w:rPr>
            </w:pPr>
            <w:r w:rsidRPr="00052E98">
              <w:rPr>
                <w:sz w:val="18"/>
                <w:szCs w:val="18"/>
              </w:rPr>
              <w:t>Reject entire DMR Violation transaction</w:t>
            </w:r>
          </w:p>
        </w:tc>
        <w:tc>
          <w:tcPr>
            <w:tcW w:w="2610" w:type="dxa"/>
            <w:tcBorders>
              <w:top w:val="single" w:sz="4" w:space="0" w:color="auto"/>
              <w:left w:val="single" w:sz="4" w:space="0" w:color="auto"/>
              <w:bottom w:val="single" w:sz="4" w:space="0" w:color="auto"/>
              <w:right w:val="single" w:sz="4" w:space="0" w:color="auto"/>
            </w:tcBorders>
          </w:tcPr>
          <w:p w14:paraId="4A48300D" w14:textId="4A7D2388" w:rsidR="006D4E76" w:rsidRPr="00052E98" w:rsidRDefault="00A844E3" w:rsidP="0011397A">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w:t>
            </w:r>
            <w:r>
              <w:rPr>
                <w:sz w:val="18"/>
                <w:szCs w:val="18"/>
              </w:rPr>
              <w:t>,</w:t>
            </w:r>
            <w:r w:rsidRPr="00052E98">
              <w:rPr>
                <w:sz w:val="18"/>
                <w:szCs w:val="18"/>
              </w:rPr>
              <w:t xml:space="preserve"> ParameterCode</w:t>
            </w:r>
            <w:r>
              <w:rPr>
                <w:sz w:val="18"/>
                <w:szCs w:val="18"/>
              </w:rPr>
              <w:t xml:space="preserve">, </w:t>
            </w:r>
            <w:r w:rsidRPr="00052E98">
              <w:rPr>
                <w:sz w:val="18"/>
                <w:szCs w:val="18"/>
              </w:rPr>
              <w:t>MonitoringSiteDescriptionCode</w:t>
            </w:r>
            <w:r>
              <w:rPr>
                <w:sz w:val="18"/>
                <w:szCs w:val="18"/>
              </w:rPr>
              <w:t>,</w:t>
            </w:r>
            <w:r w:rsidRPr="00052E98">
              <w:rPr>
                <w:sz w:val="18"/>
                <w:szCs w:val="18"/>
              </w:rPr>
              <w:t>LimitSeasonNumber</w:t>
            </w:r>
            <w:r>
              <w:rPr>
                <w:sz w:val="18"/>
                <w:szCs w:val="18"/>
              </w:rPr>
              <w:t>,</w:t>
            </w:r>
            <w:r w:rsidRPr="00052E98">
              <w:rPr>
                <w:sz w:val="18"/>
                <w:szCs w:val="18"/>
              </w:rPr>
              <w:t xml:space="preserve"> NumericReportCode</w:t>
            </w:r>
            <w:r>
              <w:rPr>
                <w:sz w:val="18"/>
                <w:szCs w:val="18"/>
              </w:rPr>
              <w:t>,</w:t>
            </w:r>
            <w:r w:rsidRPr="00052E98">
              <w:rPr>
                <w:sz w:val="18"/>
                <w:szCs w:val="18"/>
              </w:rPr>
              <w:t xml:space="preserve"> NumericReportViolationCode</w:t>
            </w:r>
          </w:p>
        </w:tc>
      </w:tr>
    </w:tbl>
    <w:p w14:paraId="7F849C25" w14:textId="77777777" w:rsidR="000C6C5E" w:rsidRPr="00A45866" w:rsidRDefault="000C6C5E" w:rsidP="00A45866">
      <w:pPr>
        <w:pStyle w:val="BodyText"/>
        <w:rPr>
          <w:sz w:val="22"/>
          <w:szCs w:val="22"/>
        </w:rPr>
      </w:pPr>
    </w:p>
    <w:p w14:paraId="1D672DC1" w14:textId="77777777" w:rsidR="000C6C5E" w:rsidRPr="00A45866" w:rsidRDefault="000C6C5E" w:rsidP="00A45866">
      <w:pPr>
        <w:pStyle w:val="BodyText"/>
        <w:rPr>
          <w:sz w:val="22"/>
          <w:szCs w:val="22"/>
        </w:rPr>
      </w:pPr>
    </w:p>
    <w:p w14:paraId="1A5317C3" w14:textId="0BA9E9F5" w:rsidR="000C6C5E" w:rsidRDefault="00650E70" w:rsidP="00650E70">
      <w:pPr>
        <w:pStyle w:val="Heading3"/>
      </w:pPr>
      <w:bookmarkStart w:id="282" w:name="_bookmark164"/>
      <w:bookmarkStart w:id="283" w:name="_Toc147225450"/>
      <w:bookmarkEnd w:id="282"/>
      <w:r>
        <w:lastRenderedPageBreak/>
        <w:t xml:space="preserve">9.1.3 </w:t>
      </w:r>
      <w:r w:rsidR="008C42BC" w:rsidRPr="001B5B92">
        <w:t>Discharge</w:t>
      </w:r>
      <w:r w:rsidR="008C42BC">
        <w:t xml:space="preserve"> Monitoring Report Linkage Error</w:t>
      </w:r>
      <w:r w:rsidR="008C42BC">
        <w:rPr>
          <w:spacing w:val="-12"/>
        </w:rPr>
        <w:t xml:space="preserve"> </w:t>
      </w:r>
      <w:r w:rsidR="008C42BC">
        <w:t>Messages</w:t>
      </w:r>
      <w:bookmarkEnd w:id="283"/>
    </w:p>
    <w:p w14:paraId="00C354BB"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discharge monitoring report linkage transaction, what caused the error, how the error affected the transaction, and the key fields of the transaction that had the error.</w:t>
      </w:r>
    </w:p>
    <w:p w14:paraId="4BD407F1" w14:textId="77777777" w:rsidR="000C6C5E" w:rsidRPr="000C7FCD" w:rsidRDefault="000C6C5E" w:rsidP="000C7FCD">
      <w:pPr>
        <w:keepNext/>
        <w:keepLines/>
        <w:jc w:val="both"/>
        <w:rPr>
          <w:rFonts w:ascii="Times New Roman"/>
        </w:rPr>
      </w:pPr>
    </w:p>
    <w:tbl>
      <w:tblPr>
        <w:tblW w:w="13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0"/>
        <w:gridCol w:w="3330"/>
        <w:gridCol w:w="1620"/>
        <w:gridCol w:w="3420"/>
      </w:tblGrid>
      <w:tr w:rsidR="000C6C5E" w:rsidRPr="00052E98" w14:paraId="2E42C76A" w14:textId="77777777" w:rsidTr="00923460">
        <w:trPr>
          <w:trHeight w:hRule="exact" w:val="658"/>
          <w:tblHeader/>
        </w:trPr>
        <w:tc>
          <w:tcPr>
            <w:tcW w:w="900" w:type="dxa"/>
            <w:shd w:val="clear" w:color="auto" w:fill="CCFFCC"/>
          </w:tcPr>
          <w:p w14:paraId="20418218" w14:textId="4F5CE947" w:rsidR="000C6C5E" w:rsidRPr="00052E98" w:rsidRDefault="008C42BC" w:rsidP="0011397A">
            <w:pPr>
              <w:pStyle w:val="TableParagraph"/>
              <w:keepNext/>
              <w:keepLines/>
              <w:ind w:right="48" w:firstLine="1"/>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3870" w:type="dxa"/>
            <w:shd w:val="clear" w:color="auto" w:fill="CCFFCC"/>
          </w:tcPr>
          <w:p w14:paraId="0C2893FC" w14:textId="77777777" w:rsidR="000C6C5E" w:rsidRPr="00052E98" w:rsidRDefault="008C42BC" w:rsidP="0011397A">
            <w:pPr>
              <w:pStyle w:val="TableParagraph"/>
              <w:keepNext/>
              <w:keepLines/>
              <w:jc w:val="center"/>
              <w:rPr>
                <w:b/>
                <w:sz w:val="18"/>
                <w:szCs w:val="18"/>
              </w:rPr>
            </w:pPr>
            <w:r w:rsidRPr="00052E98">
              <w:rPr>
                <w:b/>
                <w:sz w:val="18"/>
                <w:szCs w:val="18"/>
              </w:rPr>
              <w:t>Error/Warning Message</w:t>
            </w:r>
          </w:p>
        </w:tc>
        <w:tc>
          <w:tcPr>
            <w:tcW w:w="3330" w:type="dxa"/>
            <w:shd w:val="clear" w:color="auto" w:fill="CCFFCC"/>
          </w:tcPr>
          <w:p w14:paraId="0BC1E60B" w14:textId="77777777" w:rsidR="000C6C5E" w:rsidRPr="00052E98" w:rsidRDefault="008C42BC" w:rsidP="0011397A">
            <w:pPr>
              <w:pStyle w:val="TableParagraph"/>
              <w:keepNext/>
              <w:keepLines/>
              <w:jc w:val="center"/>
              <w:rPr>
                <w:b/>
                <w:sz w:val="18"/>
                <w:szCs w:val="18"/>
              </w:rPr>
            </w:pPr>
            <w:r w:rsidRPr="00052E98">
              <w:rPr>
                <w:b/>
                <w:sz w:val="18"/>
                <w:szCs w:val="18"/>
              </w:rPr>
              <w:t>Reason for Error</w:t>
            </w:r>
          </w:p>
        </w:tc>
        <w:tc>
          <w:tcPr>
            <w:tcW w:w="1620" w:type="dxa"/>
            <w:shd w:val="clear" w:color="auto" w:fill="CCFFCC"/>
          </w:tcPr>
          <w:p w14:paraId="28A2F004" w14:textId="77777777" w:rsidR="000C6C5E" w:rsidRPr="00052E98" w:rsidRDefault="008C42BC" w:rsidP="0011397A">
            <w:pPr>
              <w:pStyle w:val="TableParagraph"/>
              <w:keepNext/>
              <w:keepLines/>
              <w:ind w:left="60" w:right="21" w:hanging="22"/>
              <w:jc w:val="center"/>
              <w:rPr>
                <w:b/>
                <w:sz w:val="18"/>
                <w:szCs w:val="18"/>
              </w:rPr>
            </w:pPr>
            <w:r w:rsidRPr="00052E98">
              <w:rPr>
                <w:b/>
                <w:sz w:val="18"/>
                <w:szCs w:val="18"/>
              </w:rPr>
              <w:t>Result of Error or Warning</w:t>
            </w:r>
          </w:p>
        </w:tc>
        <w:tc>
          <w:tcPr>
            <w:tcW w:w="3420" w:type="dxa"/>
            <w:shd w:val="clear" w:color="auto" w:fill="CCFFCC"/>
          </w:tcPr>
          <w:p w14:paraId="0DDE8FE4" w14:textId="77777777" w:rsidR="000C6C5E" w:rsidRPr="00052E98" w:rsidRDefault="008C42BC" w:rsidP="0011397A">
            <w:pPr>
              <w:pStyle w:val="TableParagraph"/>
              <w:keepNext/>
              <w:keepLines/>
              <w:jc w:val="center"/>
              <w:rPr>
                <w:b/>
                <w:sz w:val="18"/>
                <w:szCs w:val="18"/>
              </w:rPr>
            </w:pPr>
            <w:r w:rsidRPr="00052E98">
              <w:rPr>
                <w:b/>
                <w:sz w:val="18"/>
                <w:szCs w:val="18"/>
              </w:rPr>
              <w:t>Key Fields of Record Affected</w:t>
            </w:r>
          </w:p>
        </w:tc>
      </w:tr>
      <w:tr w:rsidR="000C6C5E" w:rsidRPr="00052E98" w14:paraId="693BC49F" w14:textId="77777777" w:rsidTr="004F40BC">
        <w:trPr>
          <w:trHeight w:hRule="exact" w:val="2131"/>
        </w:trPr>
        <w:tc>
          <w:tcPr>
            <w:tcW w:w="900" w:type="dxa"/>
            <w:tcBorders>
              <w:bottom w:val="single" w:sz="4" w:space="0" w:color="auto"/>
            </w:tcBorders>
          </w:tcPr>
          <w:p w14:paraId="52E90014" w14:textId="77777777" w:rsidR="000C6C5E" w:rsidRPr="00052E98" w:rsidRDefault="008C42BC" w:rsidP="0011397A">
            <w:pPr>
              <w:pStyle w:val="TableParagraph"/>
              <w:keepNext/>
              <w:keepLines/>
              <w:rPr>
                <w:sz w:val="18"/>
                <w:szCs w:val="18"/>
              </w:rPr>
            </w:pPr>
            <w:r w:rsidRPr="00052E98">
              <w:rPr>
                <w:sz w:val="18"/>
                <w:szCs w:val="18"/>
              </w:rPr>
              <w:t>BAT010</w:t>
            </w:r>
          </w:p>
        </w:tc>
        <w:tc>
          <w:tcPr>
            <w:tcW w:w="3870" w:type="dxa"/>
            <w:tcBorders>
              <w:bottom w:val="single" w:sz="4" w:space="0" w:color="auto"/>
            </w:tcBorders>
          </w:tcPr>
          <w:p w14:paraId="4FB4DF8C" w14:textId="77777777" w:rsidR="000C6C5E" w:rsidRPr="00052E98" w:rsidRDefault="008C42BC" w:rsidP="0011397A">
            <w:pPr>
              <w:pStyle w:val="TableParagraph"/>
              <w:keepNext/>
              <w:keepLines/>
              <w:ind w:right="30"/>
              <w:rPr>
                <w:sz w:val="18"/>
                <w:szCs w:val="18"/>
              </w:rPr>
            </w:pPr>
            <w:r w:rsidRPr="00052E98">
              <w:rPr>
                <w:sz w:val="18"/>
                <w:szCs w:val="18"/>
              </w:rPr>
              <w:t>Transaction Type &lt;Transaction Type value&gt; is not valid for &lt;Submission Type value&gt;.</w:t>
            </w:r>
          </w:p>
        </w:tc>
        <w:tc>
          <w:tcPr>
            <w:tcW w:w="3330" w:type="dxa"/>
            <w:tcBorders>
              <w:bottom w:val="single" w:sz="4" w:space="0" w:color="auto"/>
            </w:tcBorders>
          </w:tcPr>
          <w:p w14:paraId="68F0E75B" w14:textId="77777777" w:rsidR="000C6C5E" w:rsidRPr="00052E98" w:rsidRDefault="008C42BC" w:rsidP="0011397A">
            <w:pPr>
              <w:pStyle w:val="TableParagraph"/>
              <w:keepNext/>
              <w:keepLines/>
              <w:ind w:left="-1" w:right="11"/>
              <w:rPr>
                <w:sz w:val="18"/>
                <w:szCs w:val="18"/>
              </w:rPr>
            </w:pPr>
            <w:r w:rsidRPr="00052E98">
              <w:rPr>
                <w:sz w:val="18"/>
                <w:szCs w:val="18"/>
              </w:rPr>
              <w:t>Transaction Type must be valid for DMR Program Report Linkages. Valid Transaction Types are X (Mass Delete) and R (Replace).</w:t>
            </w:r>
          </w:p>
        </w:tc>
        <w:tc>
          <w:tcPr>
            <w:tcW w:w="1620" w:type="dxa"/>
            <w:tcBorders>
              <w:bottom w:val="single" w:sz="4" w:space="0" w:color="auto"/>
            </w:tcBorders>
          </w:tcPr>
          <w:p w14:paraId="7CE884AB" w14:textId="77777777" w:rsidR="000C6C5E" w:rsidRPr="00052E98" w:rsidRDefault="008C42BC" w:rsidP="0011397A">
            <w:pPr>
              <w:pStyle w:val="TableParagraph"/>
              <w:keepNext/>
              <w:keepLines/>
              <w:ind w:right="30"/>
              <w:rPr>
                <w:sz w:val="18"/>
                <w:szCs w:val="18"/>
              </w:rPr>
            </w:pPr>
            <w:r w:rsidRPr="00052E98">
              <w:rPr>
                <w:sz w:val="18"/>
                <w:szCs w:val="18"/>
              </w:rPr>
              <w:t>Reject entire DMR Program Report Linkage transaction</w:t>
            </w:r>
          </w:p>
        </w:tc>
        <w:tc>
          <w:tcPr>
            <w:tcW w:w="3420" w:type="dxa"/>
            <w:tcBorders>
              <w:bottom w:val="single" w:sz="4" w:space="0" w:color="auto"/>
            </w:tcBorders>
          </w:tcPr>
          <w:p w14:paraId="335EBA6D" w14:textId="1C779E7C" w:rsidR="000C6C5E" w:rsidRPr="00052E98" w:rsidRDefault="008C42BC" w:rsidP="0011397A">
            <w:pPr>
              <w:pStyle w:val="TableParagraph"/>
              <w:keepNext/>
              <w:keepLines/>
              <w:ind w:right="31"/>
              <w:rPr>
                <w:sz w:val="18"/>
                <w:szCs w:val="18"/>
              </w:rPr>
            </w:pPr>
            <w:r w:rsidRPr="00052E98">
              <w:rPr>
                <w:sz w:val="18"/>
                <w:szCs w:val="18"/>
              </w:rPr>
              <w:t>PermitIdentifier</w:t>
            </w:r>
            <w:r w:rsidR="00A844E3">
              <w:rPr>
                <w:sz w:val="18"/>
                <w:szCs w:val="18"/>
              </w:rPr>
              <w:t>,</w:t>
            </w:r>
            <w:r w:rsidRPr="00052E98">
              <w:rPr>
                <w:sz w:val="18"/>
                <w:szCs w:val="18"/>
              </w:rPr>
              <w:t xml:space="preserve"> PermittedFeatureIdentifier</w:t>
            </w:r>
            <w:r w:rsidR="00A844E3">
              <w:rPr>
                <w:sz w:val="18"/>
                <w:szCs w:val="18"/>
              </w:rPr>
              <w:t>,</w:t>
            </w:r>
            <w:r w:rsidRPr="00052E98">
              <w:rPr>
                <w:sz w:val="18"/>
                <w:szCs w:val="18"/>
              </w:rPr>
              <w:t xml:space="preserve"> LimitSetDesignator</w:t>
            </w:r>
            <w:r w:rsidR="00A844E3">
              <w:rPr>
                <w:sz w:val="18"/>
                <w:szCs w:val="18"/>
              </w:rPr>
              <w:t>,</w:t>
            </w:r>
            <w:r w:rsidRPr="00052E98">
              <w:rPr>
                <w:sz w:val="18"/>
                <w:szCs w:val="18"/>
              </w:rPr>
              <w:t xml:space="preserve"> MonitoringPeriodEndDate</w:t>
            </w:r>
          </w:p>
          <w:p w14:paraId="0715276B" w14:textId="77777777" w:rsidR="007F09FC" w:rsidRPr="00052E98" w:rsidRDefault="007F09FC" w:rsidP="0011397A">
            <w:pPr>
              <w:pStyle w:val="TableParagraph"/>
              <w:keepNext/>
              <w:keepLines/>
              <w:ind w:right="31"/>
              <w:rPr>
                <w:sz w:val="18"/>
                <w:szCs w:val="18"/>
              </w:rPr>
            </w:pPr>
            <w:r w:rsidRPr="00052E98">
              <w:rPr>
                <w:sz w:val="18"/>
                <w:szCs w:val="18"/>
              </w:rPr>
              <w:t>And</w:t>
            </w:r>
          </w:p>
          <w:p w14:paraId="5195E9BE" w14:textId="4D02E082"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ReportCoverageEndDate</w:t>
            </w:r>
          </w:p>
          <w:p w14:paraId="7F350EDD" w14:textId="77777777" w:rsidR="007F09FC" w:rsidRPr="00052E98" w:rsidRDefault="007F09FC" w:rsidP="0011397A">
            <w:pPr>
              <w:pStyle w:val="TableParagraph"/>
              <w:keepNext/>
              <w:keepLines/>
              <w:ind w:right="31"/>
              <w:rPr>
                <w:sz w:val="18"/>
                <w:szCs w:val="18"/>
              </w:rPr>
            </w:pPr>
            <w:r w:rsidRPr="00052E98">
              <w:rPr>
                <w:sz w:val="18"/>
                <w:szCs w:val="18"/>
              </w:rPr>
              <w:t>Or</w:t>
            </w:r>
          </w:p>
          <w:p w14:paraId="7F368290" w14:textId="569BC249"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DateStormEventSampled,</w:t>
            </w:r>
            <w:r w:rsidR="00782CC8" w:rsidRPr="00052E98">
              <w:rPr>
                <w:sz w:val="18"/>
                <w:szCs w:val="18"/>
              </w:rPr>
              <w:t xml:space="preserve"> </w:t>
            </w:r>
            <w:r w:rsidRPr="00052E98">
              <w:rPr>
                <w:sz w:val="18"/>
                <w:szCs w:val="18"/>
              </w:rPr>
              <w:t>StormWaterEventID</w:t>
            </w:r>
          </w:p>
        </w:tc>
      </w:tr>
      <w:tr w:rsidR="000C6C5E" w:rsidRPr="00052E98" w14:paraId="613C547E"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031D6FE8" w14:textId="77777777" w:rsidR="000C6C5E" w:rsidRPr="00052E98" w:rsidRDefault="008C42BC" w:rsidP="0011397A">
            <w:pPr>
              <w:pStyle w:val="TableParagraph"/>
              <w:rPr>
                <w:sz w:val="18"/>
                <w:szCs w:val="18"/>
              </w:rPr>
            </w:pPr>
            <w:r w:rsidRPr="00052E98">
              <w:rPr>
                <w:sz w:val="18"/>
                <w:szCs w:val="18"/>
              </w:rPr>
              <w:t>BAT020</w:t>
            </w:r>
          </w:p>
        </w:tc>
        <w:tc>
          <w:tcPr>
            <w:tcW w:w="3870" w:type="dxa"/>
            <w:tcBorders>
              <w:top w:val="single" w:sz="4" w:space="0" w:color="auto"/>
              <w:left w:val="single" w:sz="4" w:space="0" w:color="auto"/>
              <w:bottom w:val="single" w:sz="4" w:space="0" w:color="auto"/>
              <w:right w:val="single" w:sz="4" w:space="0" w:color="auto"/>
            </w:tcBorders>
          </w:tcPr>
          <w:p w14:paraId="1B5AD6E6" w14:textId="77777777" w:rsidR="000C6C5E" w:rsidRPr="00052E98" w:rsidRDefault="008C42BC" w:rsidP="0011397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330" w:type="dxa"/>
            <w:tcBorders>
              <w:top w:val="single" w:sz="4" w:space="0" w:color="auto"/>
              <w:left w:val="single" w:sz="4" w:space="0" w:color="auto"/>
              <w:bottom w:val="single" w:sz="4" w:space="0" w:color="auto"/>
              <w:right w:val="single" w:sz="4" w:space="0" w:color="auto"/>
            </w:tcBorders>
          </w:tcPr>
          <w:p w14:paraId="06F2F134" w14:textId="63B79ADA" w:rsidR="000C6C5E" w:rsidRDefault="008C42BC" w:rsidP="0011397A">
            <w:pPr>
              <w:pStyle w:val="TableParagraph"/>
              <w:ind w:left="-1" w:right="11"/>
              <w:rPr>
                <w:sz w:val="18"/>
                <w:szCs w:val="18"/>
              </w:rPr>
            </w:pPr>
            <w:r w:rsidRPr="00052E98">
              <w:rPr>
                <w:sz w:val="18"/>
                <w:szCs w:val="18"/>
              </w:rPr>
              <w:t>User must have privileges to perform the transaction. This relates to specific roles and access level (HQ, specific region, specific state).</w:t>
            </w:r>
          </w:p>
          <w:p w14:paraId="15BC7A2F" w14:textId="77777777" w:rsidR="0011397A" w:rsidRPr="00052E98" w:rsidRDefault="0011397A" w:rsidP="0011397A">
            <w:pPr>
              <w:pStyle w:val="TableParagraph"/>
              <w:ind w:left="-1" w:right="11"/>
              <w:rPr>
                <w:sz w:val="18"/>
                <w:szCs w:val="18"/>
              </w:rPr>
            </w:pPr>
          </w:p>
          <w:p w14:paraId="311C127C" w14:textId="77777777" w:rsidR="000C6C5E" w:rsidRPr="00052E98" w:rsidRDefault="008C42BC" w:rsidP="0011397A">
            <w:pPr>
              <w:pStyle w:val="TableParagraph"/>
              <w:ind w:left="-1" w:right="11"/>
              <w:rPr>
                <w:sz w:val="18"/>
                <w:szCs w:val="18"/>
              </w:rPr>
            </w:pPr>
            <w:r w:rsidRPr="00052E98">
              <w:rPr>
                <w:sz w:val="18"/>
                <w:szCs w:val="18"/>
              </w:rPr>
              <w:t>Note: ICIS does not have Batch-specific privileges. The privileges for Batch and Web access are the same.</w:t>
            </w:r>
          </w:p>
        </w:tc>
        <w:tc>
          <w:tcPr>
            <w:tcW w:w="1620" w:type="dxa"/>
            <w:tcBorders>
              <w:top w:val="single" w:sz="4" w:space="0" w:color="auto"/>
              <w:left w:val="single" w:sz="4" w:space="0" w:color="auto"/>
              <w:bottom w:val="single" w:sz="4" w:space="0" w:color="auto"/>
              <w:right w:val="single" w:sz="4" w:space="0" w:color="auto"/>
            </w:tcBorders>
          </w:tcPr>
          <w:p w14:paraId="1CFDFA89" w14:textId="77777777" w:rsidR="000C6C5E" w:rsidRPr="00052E98" w:rsidRDefault="008C42B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56D51F1A" w14:textId="77777777" w:rsidR="00A844E3" w:rsidRDefault="008C42BC" w:rsidP="0011397A">
            <w:pPr>
              <w:pStyle w:val="TableParagraph"/>
              <w:ind w:right="31"/>
              <w:rPr>
                <w:sz w:val="18"/>
                <w:szCs w:val="18"/>
              </w:rPr>
            </w:pPr>
            <w:r w:rsidRPr="00052E98">
              <w:rPr>
                <w:sz w:val="18"/>
                <w:szCs w:val="18"/>
              </w:rPr>
              <w:t>PermitIdentifier</w:t>
            </w:r>
            <w:r w:rsidR="00A844E3">
              <w:rPr>
                <w:sz w:val="18"/>
                <w:szCs w:val="18"/>
              </w:rPr>
              <w:t>,</w:t>
            </w:r>
            <w:r w:rsidRPr="00052E98">
              <w:rPr>
                <w:sz w:val="18"/>
                <w:szCs w:val="18"/>
              </w:rPr>
              <w:t xml:space="preserve"> PermittedFeatureIdentifier</w:t>
            </w:r>
            <w:r w:rsidR="00A844E3">
              <w:rPr>
                <w:sz w:val="18"/>
                <w:szCs w:val="18"/>
              </w:rPr>
              <w:t>,</w:t>
            </w:r>
            <w:r w:rsidRPr="00052E98">
              <w:rPr>
                <w:sz w:val="18"/>
                <w:szCs w:val="18"/>
              </w:rPr>
              <w:t xml:space="preserve"> LimitSetDesignator</w:t>
            </w:r>
            <w:r w:rsidR="00A844E3">
              <w:rPr>
                <w:sz w:val="18"/>
                <w:szCs w:val="18"/>
              </w:rPr>
              <w:t>,</w:t>
            </w:r>
            <w:r w:rsidRPr="00052E98">
              <w:rPr>
                <w:sz w:val="18"/>
                <w:szCs w:val="18"/>
              </w:rPr>
              <w:t xml:space="preserve"> MonitoringPeriodEndDate </w:t>
            </w:r>
          </w:p>
          <w:p w14:paraId="56812B4A" w14:textId="0073000A" w:rsidR="000C6C5E" w:rsidRPr="00052E98" w:rsidRDefault="008C42BC" w:rsidP="0011397A">
            <w:pPr>
              <w:pStyle w:val="TableParagraph"/>
              <w:ind w:right="31"/>
              <w:rPr>
                <w:sz w:val="18"/>
                <w:szCs w:val="18"/>
              </w:rPr>
            </w:pPr>
            <w:r w:rsidRPr="00052E98">
              <w:rPr>
                <w:sz w:val="18"/>
                <w:szCs w:val="18"/>
              </w:rPr>
              <w:t>And</w:t>
            </w:r>
          </w:p>
          <w:p w14:paraId="00955082" w14:textId="33E8AA75" w:rsidR="000C6C5E" w:rsidRPr="00052E98" w:rsidRDefault="008C42BC" w:rsidP="0011397A">
            <w:pPr>
              <w:pStyle w:val="TableParagraph"/>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ReportCoverageEndDate</w:t>
            </w:r>
          </w:p>
          <w:p w14:paraId="7B3E3855" w14:textId="77777777" w:rsidR="007F09FC" w:rsidRPr="00052E98" w:rsidRDefault="007F09FC" w:rsidP="0011397A">
            <w:pPr>
              <w:pStyle w:val="TableParagraph"/>
              <w:keepNext/>
              <w:keepLines/>
              <w:ind w:right="31"/>
              <w:rPr>
                <w:sz w:val="18"/>
                <w:szCs w:val="18"/>
              </w:rPr>
            </w:pPr>
            <w:r w:rsidRPr="00052E98">
              <w:rPr>
                <w:sz w:val="18"/>
                <w:szCs w:val="18"/>
              </w:rPr>
              <w:t>Or</w:t>
            </w:r>
          </w:p>
          <w:p w14:paraId="3466A7B3" w14:textId="3B0623A4" w:rsidR="007F09FC" w:rsidRPr="00052E98" w:rsidRDefault="007F09FC" w:rsidP="0011397A">
            <w:pPr>
              <w:pStyle w:val="TableParagraph"/>
              <w:keepNext/>
              <w:keepLines/>
              <w:ind w:right="31"/>
              <w:rPr>
                <w:sz w:val="18"/>
                <w:szCs w:val="18"/>
              </w:rPr>
            </w:pPr>
            <w:r w:rsidRPr="00052E98">
              <w:rPr>
                <w:sz w:val="18"/>
                <w:szCs w:val="18"/>
              </w:rPr>
              <w:t>PermitIdentifier,</w:t>
            </w:r>
            <w:r w:rsidR="001B5B92" w:rsidRPr="00052E98">
              <w:rPr>
                <w:sz w:val="18"/>
                <w:szCs w:val="18"/>
              </w:rPr>
              <w:t xml:space="preserve"> </w:t>
            </w:r>
            <w:r w:rsidRPr="00052E98">
              <w:rPr>
                <w:sz w:val="18"/>
                <w:szCs w:val="18"/>
              </w:rPr>
              <w:t>DateStormEventSampled,</w:t>
            </w:r>
            <w:r w:rsidR="00782CC8" w:rsidRPr="00052E98">
              <w:rPr>
                <w:sz w:val="18"/>
                <w:szCs w:val="18"/>
              </w:rPr>
              <w:t xml:space="preserve"> </w:t>
            </w:r>
            <w:r w:rsidRPr="00052E98">
              <w:rPr>
                <w:sz w:val="18"/>
                <w:szCs w:val="18"/>
              </w:rPr>
              <w:t>StormWaterEventID</w:t>
            </w:r>
          </w:p>
        </w:tc>
      </w:tr>
      <w:tr w:rsidR="000C6C5E" w:rsidRPr="00052E98" w14:paraId="0A195CEA" w14:textId="77777777" w:rsidTr="004F40BC">
        <w:trPr>
          <w:trHeight w:hRule="exact" w:val="2131"/>
        </w:trPr>
        <w:tc>
          <w:tcPr>
            <w:tcW w:w="900" w:type="dxa"/>
            <w:tcBorders>
              <w:top w:val="single" w:sz="4" w:space="0" w:color="auto"/>
              <w:bottom w:val="single" w:sz="4" w:space="0" w:color="auto"/>
            </w:tcBorders>
          </w:tcPr>
          <w:p w14:paraId="196DF34B" w14:textId="1C8D9CAC" w:rsidR="000C6C5E" w:rsidRPr="00052E98" w:rsidRDefault="008C42BC" w:rsidP="0011397A">
            <w:pPr>
              <w:pStyle w:val="TableParagraph"/>
              <w:rPr>
                <w:sz w:val="18"/>
                <w:szCs w:val="18"/>
              </w:rPr>
            </w:pPr>
            <w:r w:rsidRPr="00052E98">
              <w:rPr>
                <w:sz w:val="18"/>
                <w:szCs w:val="18"/>
              </w:rPr>
              <w:t>DML030</w:t>
            </w:r>
          </w:p>
        </w:tc>
        <w:tc>
          <w:tcPr>
            <w:tcW w:w="3870" w:type="dxa"/>
            <w:tcBorders>
              <w:top w:val="single" w:sz="4" w:space="0" w:color="auto"/>
              <w:bottom w:val="single" w:sz="4" w:space="0" w:color="auto"/>
            </w:tcBorders>
          </w:tcPr>
          <w:p w14:paraId="2A1B3D45" w14:textId="77777777" w:rsidR="000C6C5E" w:rsidRPr="00052E98" w:rsidRDefault="008C42BC" w:rsidP="0011397A">
            <w:pPr>
              <w:pStyle w:val="TableParagraph"/>
              <w:ind w:right="30"/>
              <w:rPr>
                <w:sz w:val="18"/>
                <w:szCs w:val="18"/>
              </w:rPr>
            </w:pPr>
            <w:r w:rsidRPr="00052E98">
              <w:rPr>
                <w:sz w:val="18"/>
                <w:szCs w:val="18"/>
              </w:rPr>
              <w:t>The DMR Form does not exist for the key data entered.</w:t>
            </w:r>
          </w:p>
        </w:tc>
        <w:tc>
          <w:tcPr>
            <w:tcW w:w="3330" w:type="dxa"/>
            <w:tcBorders>
              <w:top w:val="single" w:sz="4" w:space="0" w:color="auto"/>
              <w:bottom w:val="single" w:sz="4" w:space="0" w:color="auto"/>
            </w:tcBorders>
          </w:tcPr>
          <w:p w14:paraId="720A3C4E" w14:textId="77777777" w:rsidR="000C6C5E" w:rsidRPr="00052E98" w:rsidRDefault="008C42BC" w:rsidP="0011397A">
            <w:pPr>
              <w:pStyle w:val="TableParagraph"/>
              <w:ind w:left="-1" w:right="11"/>
              <w:rPr>
                <w:sz w:val="18"/>
                <w:szCs w:val="18"/>
              </w:rPr>
            </w:pPr>
            <w:r w:rsidRPr="00052E98">
              <w:rPr>
                <w:sz w:val="18"/>
                <w:szCs w:val="18"/>
              </w:rPr>
              <w:t>The DMR Form identified by the combination of NPDES ID, Permitted Feature ID, Limit Set Designator, and Monitoring Period End Date must exist in ICIS.</w:t>
            </w:r>
          </w:p>
        </w:tc>
        <w:tc>
          <w:tcPr>
            <w:tcW w:w="1620" w:type="dxa"/>
            <w:tcBorders>
              <w:top w:val="single" w:sz="4" w:space="0" w:color="auto"/>
              <w:bottom w:val="single" w:sz="4" w:space="0" w:color="auto"/>
            </w:tcBorders>
          </w:tcPr>
          <w:p w14:paraId="0DB87E0A" w14:textId="77777777" w:rsidR="000C6C5E" w:rsidRPr="00052E98" w:rsidRDefault="008C42B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bottom w:val="single" w:sz="4" w:space="0" w:color="auto"/>
            </w:tcBorders>
          </w:tcPr>
          <w:p w14:paraId="699D25BC"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4CBD99FA" w14:textId="77777777" w:rsidR="00A844E3" w:rsidRPr="00052E98" w:rsidRDefault="00A844E3" w:rsidP="00A844E3">
            <w:pPr>
              <w:pStyle w:val="TableParagraph"/>
              <w:ind w:right="31"/>
              <w:rPr>
                <w:sz w:val="18"/>
                <w:szCs w:val="18"/>
              </w:rPr>
            </w:pPr>
            <w:r w:rsidRPr="00052E98">
              <w:rPr>
                <w:sz w:val="18"/>
                <w:szCs w:val="18"/>
              </w:rPr>
              <w:t>And</w:t>
            </w:r>
          </w:p>
          <w:p w14:paraId="20C8EF41"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578F4583" w14:textId="77777777" w:rsidR="00A844E3" w:rsidRPr="00052E98" w:rsidRDefault="00A844E3" w:rsidP="00A844E3">
            <w:pPr>
              <w:pStyle w:val="TableParagraph"/>
              <w:keepNext/>
              <w:keepLines/>
              <w:ind w:right="31"/>
              <w:rPr>
                <w:sz w:val="18"/>
                <w:szCs w:val="18"/>
              </w:rPr>
            </w:pPr>
            <w:r w:rsidRPr="00052E98">
              <w:rPr>
                <w:sz w:val="18"/>
                <w:szCs w:val="18"/>
              </w:rPr>
              <w:t>Or</w:t>
            </w:r>
          </w:p>
          <w:p w14:paraId="79C8094A" w14:textId="2E6A9592"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710B2045"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56EFBBA6" w14:textId="216AAC62" w:rsidR="007F09FC" w:rsidRPr="00052E98" w:rsidRDefault="007F09FC" w:rsidP="0011397A">
            <w:pPr>
              <w:pStyle w:val="TableParagraph"/>
              <w:rPr>
                <w:sz w:val="18"/>
                <w:szCs w:val="18"/>
              </w:rPr>
            </w:pPr>
            <w:r w:rsidRPr="00052E98">
              <w:rPr>
                <w:sz w:val="18"/>
                <w:szCs w:val="18"/>
              </w:rPr>
              <w:lastRenderedPageBreak/>
              <w:t>DML040</w:t>
            </w:r>
          </w:p>
        </w:tc>
        <w:tc>
          <w:tcPr>
            <w:tcW w:w="3870" w:type="dxa"/>
            <w:tcBorders>
              <w:top w:val="single" w:sz="4" w:space="0" w:color="auto"/>
              <w:left w:val="single" w:sz="4" w:space="0" w:color="auto"/>
              <w:bottom w:val="single" w:sz="4" w:space="0" w:color="auto"/>
              <w:right w:val="single" w:sz="4" w:space="0" w:color="auto"/>
            </w:tcBorders>
          </w:tcPr>
          <w:p w14:paraId="45FEA938" w14:textId="4ED7F16D" w:rsidR="007F09FC" w:rsidRPr="00052E98" w:rsidRDefault="007F09FC" w:rsidP="0011397A">
            <w:pPr>
              <w:pStyle w:val="TableParagraph"/>
              <w:ind w:right="30"/>
              <w:rPr>
                <w:sz w:val="18"/>
                <w:szCs w:val="18"/>
              </w:rPr>
            </w:pPr>
            <w:r w:rsidRPr="00052E98">
              <w:rPr>
                <w:sz w:val="18"/>
                <w:szCs w:val="18"/>
              </w:rPr>
              <w:t>The DMR Form must have at least one saved Report Received Date.</w:t>
            </w:r>
          </w:p>
        </w:tc>
        <w:tc>
          <w:tcPr>
            <w:tcW w:w="3330" w:type="dxa"/>
            <w:tcBorders>
              <w:top w:val="single" w:sz="4" w:space="0" w:color="auto"/>
              <w:left w:val="single" w:sz="4" w:space="0" w:color="auto"/>
              <w:bottom w:val="single" w:sz="4" w:space="0" w:color="auto"/>
              <w:right w:val="single" w:sz="4" w:space="0" w:color="auto"/>
            </w:tcBorders>
          </w:tcPr>
          <w:p w14:paraId="66119376" w14:textId="56223B79" w:rsidR="007F09FC" w:rsidRDefault="007F09FC" w:rsidP="0011397A">
            <w:pPr>
              <w:pStyle w:val="TableParagraph"/>
              <w:ind w:left="-1" w:right="11"/>
              <w:rPr>
                <w:sz w:val="18"/>
                <w:szCs w:val="18"/>
              </w:rPr>
            </w:pPr>
            <w:r w:rsidRPr="00052E98">
              <w:rPr>
                <w:sz w:val="18"/>
                <w:szCs w:val="18"/>
              </w:rPr>
              <w:t>One or more saved DMR Received Dates must exist.</w:t>
            </w:r>
          </w:p>
          <w:p w14:paraId="7A506ACB" w14:textId="77777777" w:rsidR="0011397A" w:rsidRPr="00052E98" w:rsidRDefault="0011397A" w:rsidP="0011397A">
            <w:pPr>
              <w:pStyle w:val="TableParagraph"/>
              <w:ind w:left="-1" w:right="11"/>
              <w:rPr>
                <w:sz w:val="18"/>
                <w:szCs w:val="18"/>
              </w:rPr>
            </w:pPr>
          </w:p>
          <w:p w14:paraId="4B53152C" w14:textId="49536CBD" w:rsidR="007F09FC" w:rsidRPr="00052E98" w:rsidRDefault="007F09FC" w:rsidP="0011397A">
            <w:pPr>
              <w:pStyle w:val="TableParagraph"/>
              <w:ind w:left="-1" w:right="11"/>
              <w:rPr>
                <w:sz w:val="18"/>
                <w:szCs w:val="18"/>
              </w:rPr>
            </w:pPr>
            <w:r w:rsidRPr="00052E98">
              <w:rPr>
                <w:sz w:val="18"/>
                <w:szCs w:val="18"/>
              </w:rPr>
              <w:t>Note:</w:t>
            </w:r>
          </w:p>
          <w:p w14:paraId="41F24225" w14:textId="77777777" w:rsidR="007F09FC" w:rsidRPr="00052E98" w:rsidRDefault="007F09FC" w:rsidP="00F92DCA">
            <w:pPr>
              <w:pStyle w:val="TableParagraph"/>
              <w:numPr>
                <w:ilvl w:val="0"/>
                <w:numId w:val="144"/>
              </w:numPr>
              <w:ind w:left="330" w:right="11"/>
              <w:rPr>
                <w:sz w:val="18"/>
                <w:szCs w:val="18"/>
              </w:rPr>
            </w:pPr>
            <w:r w:rsidRPr="00052E98">
              <w:rPr>
                <w:sz w:val="18"/>
                <w:szCs w:val="18"/>
              </w:rPr>
              <w:t>The DMR Form can be either Unsubmitted or</w:t>
            </w:r>
            <w:r w:rsidRPr="00052E98">
              <w:rPr>
                <w:spacing w:val="-9"/>
                <w:sz w:val="18"/>
                <w:szCs w:val="18"/>
              </w:rPr>
              <w:t xml:space="preserve"> </w:t>
            </w:r>
            <w:r w:rsidRPr="00052E98">
              <w:rPr>
                <w:sz w:val="18"/>
                <w:szCs w:val="18"/>
              </w:rPr>
              <w:t>Submitted.</w:t>
            </w:r>
          </w:p>
          <w:p w14:paraId="55AEA1FC" w14:textId="1EC335C3" w:rsidR="007F09FC" w:rsidRPr="00052E98" w:rsidRDefault="007F09FC" w:rsidP="00F92DCA">
            <w:pPr>
              <w:pStyle w:val="TableParagraph"/>
              <w:numPr>
                <w:ilvl w:val="0"/>
                <w:numId w:val="144"/>
              </w:numPr>
              <w:ind w:left="330" w:right="11"/>
              <w:rPr>
                <w:sz w:val="18"/>
                <w:szCs w:val="18"/>
              </w:rPr>
            </w:pPr>
            <w:r w:rsidRPr="00052E98">
              <w:rPr>
                <w:sz w:val="18"/>
                <w:szCs w:val="18"/>
              </w:rPr>
              <w:t>This business rule will not function properly under certain circumstances until O&amp;M DR 8198 is</w:t>
            </w:r>
            <w:r w:rsidRPr="00052E98">
              <w:rPr>
                <w:spacing w:val="-9"/>
                <w:sz w:val="18"/>
                <w:szCs w:val="18"/>
              </w:rPr>
              <w:t xml:space="preserve"> </w:t>
            </w:r>
            <w:r w:rsidRPr="00052E98">
              <w:rPr>
                <w:sz w:val="18"/>
                <w:szCs w:val="18"/>
              </w:rPr>
              <w:t>fixed.</w:t>
            </w:r>
          </w:p>
        </w:tc>
        <w:tc>
          <w:tcPr>
            <w:tcW w:w="1620" w:type="dxa"/>
            <w:tcBorders>
              <w:top w:val="single" w:sz="4" w:space="0" w:color="auto"/>
              <w:left w:val="single" w:sz="4" w:space="0" w:color="auto"/>
              <w:bottom w:val="single" w:sz="4" w:space="0" w:color="auto"/>
              <w:right w:val="single" w:sz="4" w:space="0" w:color="auto"/>
            </w:tcBorders>
          </w:tcPr>
          <w:p w14:paraId="278915D1" w14:textId="4B2D7DF0"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6ACA7BE6"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7500227C" w14:textId="77777777" w:rsidR="00A844E3" w:rsidRPr="00052E98" w:rsidRDefault="00A844E3" w:rsidP="00A844E3">
            <w:pPr>
              <w:pStyle w:val="TableParagraph"/>
              <w:ind w:right="31"/>
              <w:rPr>
                <w:sz w:val="18"/>
                <w:szCs w:val="18"/>
              </w:rPr>
            </w:pPr>
            <w:r w:rsidRPr="00052E98">
              <w:rPr>
                <w:sz w:val="18"/>
                <w:szCs w:val="18"/>
              </w:rPr>
              <w:t>And</w:t>
            </w:r>
          </w:p>
          <w:p w14:paraId="2137D9AC"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76A6613D" w14:textId="77777777" w:rsidR="00A844E3" w:rsidRPr="00052E98" w:rsidRDefault="00A844E3" w:rsidP="00A844E3">
            <w:pPr>
              <w:pStyle w:val="TableParagraph"/>
              <w:keepNext/>
              <w:keepLines/>
              <w:ind w:right="31"/>
              <w:rPr>
                <w:sz w:val="18"/>
                <w:szCs w:val="18"/>
              </w:rPr>
            </w:pPr>
            <w:r w:rsidRPr="00052E98">
              <w:rPr>
                <w:sz w:val="18"/>
                <w:szCs w:val="18"/>
              </w:rPr>
              <w:t>Or</w:t>
            </w:r>
          </w:p>
          <w:p w14:paraId="5116C186" w14:textId="67ED657B"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24633834"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5677D487" w14:textId="36AAB622" w:rsidR="007F09FC" w:rsidRPr="00052E98" w:rsidRDefault="007F09FC" w:rsidP="0011397A">
            <w:pPr>
              <w:pStyle w:val="TableParagraph"/>
              <w:rPr>
                <w:sz w:val="18"/>
                <w:szCs w:val="18"/>
              </w:rPr>
            </w:pPr>
            <w:r w:rsidRPr="00052E98">
              <w:rPr>
                <w:sz w:val="18"/>
                <w:szCs w:val="18"/>
              </w:rPr>
              <w:t>DML050</w:t>
            </w:r>
          </w:p>
        </w:tc>
        <w:tc>
          <w:tcPr>
            <w:tcW w:w="3870" w:type="dxa"/>
            <w:tcBorders>
              <w:top w:val="single" w:sz="4" w:space="0" w:color="auto"/>
              <w:left w:val="single" w:sz="4" w:space="0" w:color="auto"/>
              <w:bottom w:val="single" w:sz="4" w:space="0" w:color="auto"/>
              <w:right w:val="single" w:sz="4" w:space="0" w:color="auto"/>
            </w:tcBorders>
          </w:tcPr>
          <w:p w14:paraId="4E211F2D" w14:textId="1B7521A0" w:rsidR="007F09FC" w:rsidRPr="00052E98" w:rsidRDefault="007F09FC" w:rsidP="0011397A">
            <w:pPr>
              <w:pStyle w:val="TableParagraph"/>
              <w:ind w:right="30"/>
              <w:rPr>
                <w:sz w:val="18"/>
                <w:szCs w:val="18"/>
              </w:rPr>
            </w:pPr>
            <w:r w:rsidRPr="00052E98">
              <w:rPr>
                <w:sz w:val="18"/>
                <w:szCs w:val="18"/>
              </w:rPr>
              <w:t>The Program Report does not exist in ICIS for the key data entered.</w:t>
            </w:r>
          </w:p>
        </w:tc>
        <w:tc>
          <w:tcPr>
            <w:tcW w:w="3330" w:type="dxa"/>
            <w:tcBorders>
              <w:top w:val="single" w:sz="4" w:space="0" w:color="auto"/>
              <w:left w:val="single" w:sz="4" w:space="0" w:color="auto"/>
              <w:bottom w:val="single" w:sz="4" w:space="0" w:color="auto"/>
              <w:right w:val="single" w:sz="4" w:space="0" w:color="auto"/>
            </w:tcBorders>
          </w:tcPr>
          <w:p w14:paraId="67B5DCE8" w14:textId="7797AF2B" w:rsidR="007F09FC" w:rsidRPr="00052E98" w:rsidRDefault="007F09FC" w:rsidP="0011397A">
            <w:pPr>
              <w:pStyle w:val="TableParagraph"/>
              <w:ind w:left="-1" w:right="11"/>
              <w:rPr>
                <w:sz w:val="18"/>
                <w:szCs w:val="18"/>
              </w:rPr>
            </w:pPr>
            <w:r w:rsidRPr="00052E98">
              <w:rPr>
                <w:sz w:val="18"/>
                <w:szCs w:val="18"/>
              </w:rPr>
              <w:t>The Biosolids Program Report or Storm Water Event Report must exist in ICIS for the key data submitted.</w:t>
            </w:r>
          </w:p>
        </w:tc>
        <w:tc>
          <w:tcPr>
            <w:tcW w:w="1620" w:type="dxa"/>
            <w:tcBorders>
              <w:top w:val="single" w:sz="4" w:space="0" w:color="auto"/>
              <w:left w:val="single" w:sz="4" w:space="0" w:color="auto"/>
              <w:bottom w:val="single" w:sz="4" w:space="0" w:color="auto"/>
              <w:right w:val="single" w:sz="4" w:space="0" w:color="auto"/>
            </w:tcBorders>
          </w:tcPr>
          <w:p w14:paraId="46E8AF22" w14:textId="1127FFBB"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46FF284B"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45B99EB6" w14:textId="77777777" w:rsidR="00A844E3" w:rsidRPr="00052E98" w:rsidRDefault="00A844E3" w:rsidP="00A844E3">
            <w:pPr>
              <w:pStyle w:val="TableParagraph"/>
              <w:ind w:right="31"/>
              <w:rPr>
                <w:sz w:val="18"/>
                <w:szCs w:val="18"/>
              </w:rPr>
            </w:pPr>
            <w:r w:rsidRPr="00052E98">
              <w:rPr>
                <w:sz w:val="18"/>
                <w:szCs w:val="18"/>
              </w:rPr>
              <w:t>And</w:t>
            </w:r>
          </w:p>
          <w:p w14:paraId="7D0A814F"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170FA1B2" w14:textId="77777777" w:rsidR="00A844E3" w:rsidRPr="00052E98" w:rsidRDefault="00A844E3" w:rsidP="00A844E3">
            <w:pPr>
              <w:pStyle w:val="TableParagraph"/>
              <w:keepNext/>
              <w:keepLines/>
              <w:ind w:right="31"/>
              <w:rPr>
                <w:sz w:val="18"/>
                <w:szCs w:val="18"/>
              </w:rPr>
            </w:pPr>
            <w:r w:rsidRPr="00052E98">
              <w:rPr>
                <w:sz w:val="18"/>
                <w:szCs w:val="18"/>
              </w:rPr>
              <w:t>Or</w:t>
            </w:r>
          </w:p>
          <w:p w14:paraId="6793990B" w14:textId="4DBAF604"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55CE1027" w14:textId="77777777" w:rsidTr="004F40BC">
        <w:trPr>
          <w:trHeight w:hRule="exact" w:val="2131"/>
        </w:trPr>
        <w:tc>
          <w:tcPr>
            <w:tcW w:w="900" w:type="dxa"/>
            <w:tcBorders>
              <w:top w:val="single" w:sz="4" w:space="0" w:color="auto"/>
              <w:left w:val="single" w:sz="4" w:space="0" w:color="auto"/>
              <w:bottom w:val="single" w:sz="4" w:space="0" w:color="auto"/>
              <w:right w:val="single" w:sz="4" w:space="0" w:color="auto"/>
            </w:tcBorders>
          </w:tcPr>
          <w:p w14:paraId="31D18D2D" w14:textId="1D8DE567" w:rsidR="007F09FC" w:rsidRPr="00052E98" w:rsidRDefault="007F09FC" w:rsidP="0011397A">
            <w:pPr>
              <w:pStyle w:val="TableParagraph"/>
              <w:rPr>
                <w:sz w:val="18"/>
                <w:szCs w:val="18"/>
              </w:rPr>
            </w:pPr>
            <w:r w:rsidRPr="00052E98">
              <w:rPr>
                <w:sz w:val="18"/>
                <w:szCs w:val="18"/>
              </w:rPr>
              <w:t>DML060</w:t>
            </w:r>
          </w:p>
        </w:tc>
        <w:tc>
          <w:tcPr>
            <w:tcW w:w="3870" w:type="dxa"/>
            <w:tcBorders>
              <w:top w:val="single" w:sz="4" w:space="0" w:color="auto"/>
              <w:left w:val="single" w:sz="4" w:space="0" w:color="auto"/>
              <w:bottom w:val="single" w:sz="4" w:space="0" w:color="auto"/>
              <w:right w:val="single" w:sz="4" w:space="0" w:color="auto"/>
            </w:tcBorders>
          </w:tcPr>
          <w:p w14:paraId="4F21B670" w14:textId="1C0E7AA9" w:rsidR="007F09FC" w:rsidRPr="00052E98" w:rsidRDefault="007F09FC" w:rsidP="0011397A">
            <w:pPr>
              <w:pStyle w:val="TableParagraph"/>
              <w:ind w:right="30"/>
              <w:rPr>
                <w:sz w:val="18"/>
                <w:szCs w:val="18"/>
              </w:rPr>
            </w:pPr>
            <w:r w:rsidRPr="00052E98">
              <w:rPr>
                <w:sz w:val="18"/>
                <w:szCs w:val="18"/>
              </w:rPr>
              <w:t>The Permit Identifier of the Program Report does not match the Permit Identifier of the DMR Form.</w:t>
            </w:r>
          </w:p>
        </w:tc>
        <w:tc>
          <w:tcPr>
            <w:tcW w:w="3330" w:type="dxa"/>
            <w:tcBorders>
              <w:top w:val="single" w:sz="4" w:space="0" w:color="auto"/>
              <w:left w:val="single" w:sz="4" w:space="0" w:color="auto"/>
              <w:bottom w:val="single" w:sz="4" w:space="0" w:color="auto"/>
              <w:right w:val="single" w:sz="4" w:space="0" w:color="auto"/>
            </w:tcBorders>
          </w:tcPr>
          <w:p w14:paraId="5B60BE47" w14:textId="728460F6" w:rsidR="007F09FC" w:rsidRPr="00052E98" w:rsidRDefault="007F09FC" w:rsidP="0011397A">
            <w:pPr>
              <w:pStyle w:val="TableParagraph"/>
              <w:ind w:left="-1" w:right="11"/>
              <w:rPr>
                <w:sz w:val="18"/>
                <w:szCs w:val="18"/>
              </w:rPr>
            </w:pPr>
            <w:r w:rsidRPr="00052E98">
              <w:rPr>
                <w:sz w:val="18"/>
                <w:szCs w:val="18"/>
              </w:rPr>
              <w:t>The NPDES ID of the Program Report must match the NPDES ID of the DMR Form.</w:t>
            </w:r>
          </w:p>
        </w:tc>
        <w:tc>
          <w:tcPr>
            <w:tcW w:w="1620" w:type="dxa"/>
            <w:tcBorders>
              <w:top w:val="single" w:sz="4" w:space="0" w:color="auto"/>
              <w:left w:val="single" w:sz="4" w:space="0" w:color="auto"/>
              <w:bottom w:val="single" w:sz="4" w:space="0" w:color="auto"/>
              <w:right w:val="single" w:sz="4" w:space="0" w:color="auto"/>
            </w:tcBorders>
          </w:tcPr>
          <w:p w14:paraId="29709099" w14:textId="5B88A6B7"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07FD15D8" w14:textId="77777777" w:rsidR="00A844E3" w:rsidRDefault="00A844E3" w:rsidP="00A844E3">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133BB0A0" w14:textId="77777777" w:rsidR="00A844E3" w:rsidRPr="00052E98" w:rsidRDefault="00A844E3" w:rsidP="00A844E3">
            <w:pPr>
              <w:pStyle w:val="TableParagraph"/>
              <w:ind w:right="31"/>
              <w:rPr>
                <w:sz w:val="18"/>
                <w:szCs w:val="18"/>
              </w:rPr>
            </w:pPr>
            <w:r w:rsidRPr="00052E98">
              <w:rPr>
                <w:sz w:val="18"/>
                <w:szCs w:val="18"/>
              </w:rPr>
              <w:t>And</w:t>
            </w:r>
          </w:p>
          <w:p w14:paraId="73F3A398" w14:textId="77777777" w:rsidR="00A844E3" w:rsidRPr="00052E98" w:rsidRDefault="00A844E3" w:rsidP="00A844E3">
            <w:pPr>
              <w:pStyle w:val="TableParagraph"/>
              <w:ind w:right="31"/>
              <w:rPr>
                <w:sz w:val="18"/>
                <w:szCs w:val="18"/>
              </w:rPr>
            </w:pPr>
            <w:r w:rsidRPr="00052E98">
              <w:rPr>
                <w:sz w:val="18"/>
                <w:szCs w:val="18"/>
              </w:rPr>
              <w:t>PermitIdentifier, ReportCoverageEndDate</w:t>
            </w:r>
          </w:p>
          <w:p w14:paraId="64D7E445" w14:textId="77777777" w:rsidR="00A844E3" w:rsidRPr="00052E98" w:rsidRDefault="00A844E3" w:rsidP="00A844E3">
            <w:pPr>
              <w:pStyle w:val="TableParagraph"/>
              <w:keepNext/>
              <w:keepLines/>
              <w:ind w:right="31"/>
              <w:rPr>
                <w:sz w:val="18"/>
                <w:szCs w:val="18"/>
              </w:rPr>
            </w:pPr>
            <w:r w:rsidRPr="00052E98">
              <w:rPr>
                <w:sz w:val="18"/>
                <w:szCs w:val="18"/>
              </w:rPr>
              <w:t>Or</w:t>
            </w:r>
          </w:p>
          <w:p w14:paraId="5E67F926" w14:textId="495D1431" w:rsidR="007F09FC" w:rsidRPr="00052E98" w:rsidRDefault="00A844E3" w:rsidP="00A844E3">
            <w:pPr>
              <w:pStyle w:val="TableParagraph"/>
              <w:ind w:right="31"/>
              <w:rPr>
                <w:sz w:val="18"/>
                <w:szCs w:val="18"/>
              </w:rPr>
            </w:pPr>
            <w:r w:rsidRPr="00052E98">
              <w:rPr>
                <w:sz w:val="18"/>
                <w:szCs w:val="18"/>
              </w:rPr>
              <w:t>PermitIdentifier, DateStormEventSampled, StormWaterEventID</w:t>
            </w:r>
          </w:p>
        </w:tc>
      </w:tr>
      <w:tr w:rsidR="007F09FC" w:rsidRPr="00052E98" w14:paraId="6535C78E" w14:textId="77777777" w:rsidTr="004F40BC">
        <w:trPr>
          <w:trHeight w:hRule="exact" w:val="3600"/>
        </w:trPr>
        <w:tc>
          <w:tcPr>
            <w:tcW w:w="900" w:type="dxa"/>
            <w:tcBorders>
              <w:top w:val="single" w:sz="4" w:space="0" w:color="auto"/>
              <w:left w:val="single" w:sz="4" w:space="0" w:color="auto"/>
              <w:bottom w:val="single" w:sz="4" w:space="0" w:color="auto"/>
              <w:right w:val="single" w:sz="4" w:space="0" w:color="auto"/>
            </w:tcBorders>
          </w:tcPr>
          <w:p w14:paraId="1E86A9C5" w14:textId="2364A7BA" w:rsidR="007F09FC" w:rsidRPr="00052E98" w:rsidRDefault="007F09FC" w:rsidP="0011397A">
            <w:pPr>
              <w:pStyle w:val="TableParagraph"/>
              <w:rPr>
                <w:sz w:val="18"/>
                <w:szCs w:val="18"/>
              </w:rPr>
            </w:pPr>
            <w:r w:rsidRPr="00052E98">
              <w:rPr>
                <w:sz w:val="18"/>
                <w:szCs w:val="18"/>
              </w:rPr>
              <w:lastRenderedPageBreak/>
              <w:t>DML070</w:t>
            </w:r>
          </w:p>
        </w:tc>
        <w:tc>
          <w:tcPr>
            <w:tcW w:w="3870" w:type="dxa"/>
            <w:tcBorders>
              <w:top w:val="single" w:sz="4" w:space="0" w:color="auto"/>
              <w:left w:val="single" w:sz="4" w:space="0" w:color="auto"/>
              <w:bottom w:val="single" w:sz="4" w:space="0" w:color="auto"/>
              <w:right w:val="single" w:sz="4" w:space="0" w:color="auto"/>
            </w:tcBorders>
          </w:tcPr>
          <w:p w14:paraId="2F2BAAC8" w14:textId="678349BC" w:rsidR="007F09FC" w:rsidRPr="00052E98" w:rsidRDefault="007F09FC" w:rsidP="0011397A">
            <w:pPr>
              <w:pStyle w:val="TableParagraph"/>
              <w:ind w:right="30"/>
              <w:rPr>
                <w:sz w:val="18"/>
                <w:szCs w:val="18"/>
              </w:rPr>
            </w:pPr>
            <w:r w:rsidRPr="00052E98">
              <w:rPr>
                <w:sz w:val="18"/>
                <w:szCs w:val="18"/>
              </w:rPr>
              <w:t>The DMR Form cannot have more than one Biosolids Program Report linked to it.</w:t>
            </w:r>
          </w:p>
        </w:tc>
        <w:tc>
          <w:tcPr>
            <w:tcW w:w="3330" w:type="dxa"/>
            <w:tcBorders>
              <w:top w:val="single" w:sz="4" w:space="0" w:color="auto"/>
              <w:left w:val="single" w:sz="4" w:space="0" w:color="auto"/>
              <w:bottom w:val="single" w:sz="4" w:space="0" w:color="auto"/>
              <w:right w:val="single" w:sz="4" w:space="0" w:color="auto"/>
            </w:tcBorders>
          </w:tcPr>
          <w:p w14:paraId="19781BFF" w14:textId="77777777" w:rsidR="007F09FC" w:rsidRPr="00052E98" w:rsidRDefault="007F09FC" w:rsidP="0011397A">
            <w:pPr>
              <w:pStyle w:val="TableParagraph"/>
              <w:ind w:left="-1" w:right="11"/>
              <w:rPr>
                <w:sz w:val="18"/>
                <w:szCs w:val="18"/>
              </w:rPr>
            </w:pPr>
            <w:r w:rsidRPr="00052E98">
              <w:rPr>
                <w:sz w:val="18"/>
                <w:szCs w:val="18"/>
              </w:rPr>
              <w:t>A different Biosolids Program Report cannot be linked to a DMR Form if that DMR Form already has a linked Biosolids Program Report.</w:t>
            </w:r>
          </w:p>
          <w:p w14:paraId="3147A418" w14:textId="77777777" w:rsidR="000E227E" w:rsidRDefault="000E227E" w:rsidP="0011397A">
            <w:pPr>
              <w:pStyle w:val="TableParagraph"/>
              <w:ind w:left="-1" w:right="11"/>
              <w:rPr>
                <w:sz w:val="18"/>
                <w:szCs w:val="18"/>
              </w:rPr>
            </w:pPr>
          </w:p>
          <w:p w14:paraId="24939EBF" w14:textId="207F78FC" w:rsidR="00782CC8" w:rsidRPr="00052E98" w:rsidRDefault="007F09FC" w:rsidP="0011397A">
            <w:pPr>
              <w:pStyle w:val="TableParagraph"/>
              <w:ind w:left="-1" w:right="11"/>
              <w:rPr>
                <w:sz w:val="18"/>
                <w:szCs w:val="18"/>
              </w:rPr>
            </w:pPr>
            <w:r w:rsidRPr="00052E98">
              <w:rPr>
                <w:sz w:val="18"/>
                <w:szCs w:val="18"/>
              </w:rPr>
              <w:t>Note:</w:t>
            </w:r>
          </w:p>
          <w:p w14:paraId="6161CAAD" w14:textId="77777777" w:rsidR="00782CC8" w:rsidRPr="00052E98" w:rsidRDefault="007F09FC" w:rsidP="00F92DCA">
            <w:pPr>
              <w:pStyle w:val="TableParagraph"/>
              <w:numPr>
                <w:ilvl w:val="0"/>
                <w:numId w:val="223"/>
              </w:numPr>
              <w:ind w:left="330" w:right="11" w:hanging="270"/>
              <w:rPr>
                <w:sz w:val="18"/>
                <w:szCs w:val="18"/>
              </w:rPr>
            </w:pPr>
            <w:r w:rsidRPr="00052E98">
              <w:rPr>
                <w:sz w:val="18"/>
                <w:szCs w:val="18"/>
              </w:rPr>
              <w:t>This business rule should not be triggered if the key data submitted is the same as the key data for the already linked Biosolids Program Report.</w:t>
            </w:r>
          </w:p>
          <w:p w14:paraId="394387AF" w14:textId="44A0A188" w:rsidR="007F09FC" w:rsidRPr="00052E98" w:rsidRDefault="007F09FC" w:rsidP="00F92DCA">
            <w:pPr>
              <w:pStyle w:val="TableParagraph"/>
              <w:numPr>
                <w:ilvl w:val="0"/>
                <w:numId w:val="223"/>
              </w:numPr>
              <w:ind w:left="330" w:right="11" w:hanging="270"/>
              <w:rPr>
                <w:sz w:val="18"/>
                <w:szCs w:val="18"/>
              </w:rPr>
            </w:pPr>
            <w:r w:rsidRPr="00052E98">
              <w:rPr>
                <w:sz w:val="18"/>
                <w:szCs w:val="18"/>
              </w:rPr>
              <w:t>A Biosolids Program Report can be linked to multiple DMR Forms. Multiple Storm Water Event Reports can be linked to a single DMR Form and a Storm Water Event Report can be linked to multiple DMR Forms.</w:t>
            </w:r>
          </w:p>
        </w:tc>
        <w:tc>
          <w:tcPr>
            <w:tcW w:w="1620" w:type="dxa"/>
            <w:tcBorders>
              <w:top w:val="single" w:sz="4" w:space="0" w:color="auto"/>
              <w:left w:val="single" w:sz="4" w:space="0" w:color="auto"/>
              <w:bottom w:val="single" w:sz="4" w:space="0" w:color="auto"/>
              <w:right w:val="single" w:sz="4" w:space="0" w:color="auto"/>
            </w:tcBorders>
          </w:tcPr>
          <w:p w14:paraId="6EB913EC" w14:textId="032636E7" w:rsidR="007F09FC" w:rsidRPr="00052E98" w:rsidRDefault="007F09FC" w:rsidP="0011397A">
            <w:pPr>
              <w:pStyle w:val="TableParagraph"/>
              <w:ind w:right="30"/>
              <w:rPr>
                <w:sz w:val="18"/>
                <w:szCs w:val="18"/>
              </w:rPr>
            </w:pPr>
            <w:r w:rsidRPr="00052E98">
              <w:rPr>
                <w:sz w:val="18"/>
                <w:szCs w:val="18"/>
              </w:rPr>
              <w:t>Reject entire DMR Program Report Linkage transaction</w:t>
            </w:r>
          </w:p>
        </w:tc>
        <w:tc>
          <w:tcPr>
            <w:tcW w:w="3420" w:type="dxa"/>
            <w:tcBorders>
              <w:top w:val="single" w:sz="4" w:space="0" w:color="auto"/>
              <w:left w:val="single" w:sz="4" w:space="0" w:color="auto"/>
              <w:bottom w:val="single" w:sz="4" w:space="0" w:color="auto"/>
              <w:right w:val="single" w:sz="4" w:space="0" w:color="auto"/>
            </w:tcBorders>
          </w:tcPr>
          <w:p w14:paraId="74167893" w14:textId="77777777" w:rsidR="00691AC7" w:rsidRDefault="00691AC7" w:rsidP="00691AC7">
            <w:pPr>
              <w:pStyle w:val="TableParagraph"/>
              <w:ind w:right="31"/>
              <w:rPr>
                <w:sz w:val="18"/>
                <w:szCs w:val="18"/>
              </w:rPr>
            </w:pPr>
            <w:r w:rsidRPr="00052E98">
              <w:rPr>
                <w:sz w:val="18"/>
                <w:szCs w:val="18"/>
              </w:rPr>
              <w:t>PermitIdentifier</w:t>
            </w:r>
            <w:r>
              <w:rPr>
                <w:sz w:val="18"/>
                <w:szCs w:val="18"/>
              </w:rPr>
              <w:t>,</w:t>
            </w:r>
            <w:r w:rsidRPr="00052E98">
              <w:rPr>
                <w:sz w:val="18"/>
                <w:szCs w:val="18"/>
              </w:rPr>
              <w:t xml:space="preserve"> PermittedFeatureIdentifier</w:t>
            </w:r>
            <w:r>
              <w:rPr>
                <w:sz w:val="18"/>
                <w:szCs w:val="18"/>
              </w:rPr>
              <w:t>,</w:t>
            </w:r>
            <w:r w:rsidRPr="00052E98">
              <w:rPr>
                <w:sz w:val="18"/>
                <w:szCs w:val="18"/>
              </w:rPr>
              <w:t xml:space="preserve"> LimitSetDesignator</w:t>
            </w:r>
            <w:r>
              <w:rPr>
                <w:sz w:val="18"/>
                <w:szCs w:val="18"/>
              </w:rPr>
              <w:t>,</w:t>
            </w:r>
            <w:r w:rsidRPr="00052E98">
              <w:rPr>
                <w:sz w:val="18"/>
                <w:szCs w:val="18"/>
              </w:rPr>
              <w:t xml:space="preserve"> MonitoringPeriodEndDate </w:t>
            </w:r>
          </w:p>
          <w:p w14:paraId="1D1CA11B" w14:textId="77777777" w:rsidR="00691AC7" w:rsidRPr="00052E98" w:rsidRDefault="00691AC7" w:rsidP="00691AC7">
            <w:pPr>
              <w:pStyle w:val="TableParagraph"/>
              <w:ind w:right="31"/>
              <w:rPr>
                <w:sz w:val="18"/>
                <w:szCs w:val="18"/>
              </w:rPr>
            </w:pPr>
            <w:r w:rsidRPr="00052E98">
              <w:rPr>
                <w:sz w:val="18"/>
                <w:szCs w:val="18"/>
              </w:rPr>
              <w:t>And</w:t>
            </w:r>
          </w:p>
          <w:p w14:paraId="6E5D4C77" w14:textId="77777777" w:rsidR="00691AC7" w:rsidRPr="00052E98" w:rsidRDefault="00691AC7" w:rsidP="00691AC7">
            <w:pPr>
              <w:pStyle w:val="TableParagraph"/>
              <w:ind w:right="31"/>
              <w:rPr>
                <w:sz w:val="18"/>
                <w:szCs w:val="18"/>
              </w:rPr>
            </w:pPr>
            <w:r w:rsidRPr="00052E98">
              <w:rPr>
                <w:sz w:val="18"/>
                <w:szCs w:val="18"/>
              </w:rPr>
              <w:t>PermitIdentifier, ReportCoverageEndDate</w:t>
            </w:r>
          </w:p>
          <w:p w14:paraId="0C4B7243" w14:textId="77777777" w:rsidR="00691AC7" w:rsidRPr="00052E98" w:rsidRDefault="00691AC7" w:rsidP="00691AC7">
            <w:pPr>
              <w:pStyle w:val="TableParagraph"/>
              <w:keepNext/>
              <w:keepLines/>
              <w:ind w:right="31"/>
              <w:rPr>
                <w:sz w:val="18"/>
                <w:szCs w:val="18"/>
              </w:rPr>
            </w:pPr>
            <w:r w:rsidRPr="00052E98">
              <w:rPr>
                <w:sz w:val="18"/>
                <w:szCs w:val="18"/>
              </w:rPr>
              <w:t>Or</w:t>
            </w:r>
          </w:p>
          <w:p w14:paraId="4D3E2C49" w14:textId="456B1FB9" w:rsidR="007F09FC" w:rsidRPr="00052E98" w:rsidRDefault="00691AC7" w:rsidP="00691AC7">
            <w:pPr>
              <w:pStyle w:val="TableParagraph"/>
              <w:ind w:right="31"/>
              <w:rPr>
                <w:sz w:val="18"/>
                <w:szCs w:val="18"/>
              </w:rPr>
            </w:pPr>
            <w:r w:rsidRPr="00052E98">
              <w:rPr>
                <w:sz w:val="18"/>
                <w:szCs w:val="18"/>
              </w:rPr>
              <w:t>PermitIdentifier, DateStormEventSampled, StormWaterEventID</w:t>
            </w:r>
          </w:p>
        </w:tc>
      </w:tr>
    </w:tbl>
    <w:p w14:paraId="619FBB74" w14:textId="77777777" w:rsidR="000C6C5E" w:rsidRPr="00A45866" w:rsidRDefault="000C6C5E" w:rsidP="00A45866">
      <w:pPr>
        <w:pStyle w:val="BodyText"/>
        <w:rPr>
          <w:sz w:val="22"/>
          <w:szCs w:val="22"/>
        </w:rPr>
      </w:pPr>
    </w:p>
    <w:p w14:paraId="47E74C19" w14:textId="77777777" w:rsidR="000C6C5E" w:rsidRPr="00A45866" w:rsidRDefault="000C6C5E" w:rsidP="00A45866">
      <w:pPr>
        <w:pStyle w:val="BodyText"/>
        <w:rPr>
          <w:sz w:val="22"/>
          <w:szCs w:val="22"/>
        </w:rPr>
      </w:pPr>
    </w:p>
    <w:p w14:paraId="0F5F37B2" w14:textId="1EABA8A5" w:rsidR="000C6C5E" w:rsidRDefault="00650E70" w:rsidP="00650E70">
      <w:pPr>
        <w:pStyle w:val="Heading3"/>
      </w:pPr>
      <w:bookmarkStart w:id="284" w:name="_bookmark165"/>
      <w:bookmarkStart w:id="285" w:name="_Toc147225451"/>
      <w:bookmarkEnd w:id="284"/>
      <w:r>
        <w:t xml:space="preserve">9.1.4 </w:t>
      </w:r>
      <w:r w:rsidR="008C42BC">
        <w:t>Basic Permit and General Permit Covered Facility Error</w:t>
      </w:r>
      <w:r w:rsidR="008C42BC">
        <w:rPr>
          <w:spacing w:val="-16"/>
        </w:rPr>
        <w:t xml:space="preserve"> </w:t>
      </w:r>
      <w:r w:rsidR="008C42BC">
        <w:t>Messages</w:t>
      </w:r>
      <w:bookmarkEnd w:id="285"/>
    </w:p>
    <w:p w14:paraId="52E86E9F" w14:textId="77777777" w:rsidR="000C6C5E" w:rsidRPr="00A45866" w:rsidRDefault="008C42BC" w:rsidP="000C7FCD">
      <w:pPr>
        <w:keepNext/>
        <w:keepLines/>
        <w:jc w:val="both"/>
        <w:rPr>
          <w:rFonts w:ascii="Times New Roman"/>
        </w:rPr>
      </w:pPr>
      <w:r w:rsidRPr="00A45866">
        <w:rPr>
          <w:rFonts w:ascii="Times New Roman"/>
        </w:rPr>
        <w:t>The table below lists error messages that are generated when ICIS-NPDES Batch cannot process a basic permit or general permit covered facility transaction, what caused the error, how the error affected the transaction, and the key fields of the transaction that had the error.</w:t>
      </w:r>
    </w:p>
    <w:p w14:paraId="2CED3BB7" w14:textId="77777777" w:rsidR="000C6C5E" w:rsidRPr="000C7FCD" w:rsidRDefault="000C6C5E" w:rsidP="000C7FCD">
      <w:pPr>
        <w:keepNext/>
        <w:keepLines/>
        <w:jc w:val="both"/>
        <w:rPr>
          <w:rFonts w:ascii="Times New Roman"/>
        </w:rPr>
      </w:pPr>
    </w:p>
    <w:tbl>
      <w:tblPr>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
        <w:gridCol w:w="4320"/>
        <w:gridCol w:w="4320"/>
        <w:gridCol w:w="1800"/>
        <w:gridCol w:w="1710"/>
      </w:tblGrid>
      <w:tr w:rsidR="000C6C5E" w:rsidRPr="00052E98" w14:paraId="68EFD980" w14:textId="77777777" w:rsidTr="00923460">
        <w:trPr>
          <w:trHeight w:hRule="exact" w:val="685"/>
          <w:tblHeader/>
        </w:trPr>
        <w:tc>
          <w:tcPr>
            <w:tcW w:w="985" w:type="dxa"/>
            <w:shd w:val="clear" w:color="auto" w:fill="CCFFCC"/>
          </w:tcPr>
          <w:p w14:paraId="24189806" w14:textId="526CF32E" w:rsidR="000C6C5E" w:rsidRPr="00052E98" w:rsidRDefault="008C42BC" w:rsidP="002F1B79">
            <w:pPr>
              <w:pStyle w:val="TableParagraph"/>
              <w:keepNext/>
              <w:ind w:right="48"/>
              <w:jc w:val="center"/>
              <w:rPr>
                <w:b/>
                <w:sz w:val="18"/>
                <w:szCs w:val="18"/>
              </w:rPr>
            </w:pPr>
            <w:r w:rsidRPr="00052E98">
              <w:rPr>
                <w:b/>
                <w:sz w:val="18"/>
                <w:szCs w:val="18"/>
              </w:rPr>
              <w:t>Error/</w:t>
            </w:r>
            <w:r w:rsidR="00923460">
              <w:rPr>
                <w:b/>
                <w:sz w:val="18"/>
                <w:szCs w:val="18"/>
              </w:rPr>
              <w:t xml:space="preserve"> </w:t>
            </w:r>
            <w:r w:rsidRPr="00052E98">
              <w:rPr>
                <w:b/>
                <w:sz w:val="18"/>
                <w:szCs w:val="18"/>
              </w:rPr>
              <w:t>Warning Code</w:t>
            </w:r>
          </w:p>
        </w:tc>
        <w:tc>
          <w:tcPr>
            <w:tcW w:w="4320" w:type="dxa"/>
            <w:shd w:val="clear" w:color="auto" w:fill="CCFFCC"/>
          </w:tcPr>
          <w:p w14:paraId="5E8CEF07" w14:textId="77777777" w:rsidR="000C6C5E" w:rsidRPr="00052E98" w:rsidRDefault="008C42BC" w:rsidP="002F1B79">
            <w:pPr>
              <w:pStyle w:val="TableParagraph"/>
              <w:keepNext/>
              <w:jc w:val="center"/>
              <w:rPr>
                <w:b/>
                <w:sz w:val="18"/>
                <w:szCs w:val="18"/>
              </w:rPr>
            </w:pPr>
            <w:r w:rsidRPr="00052E98">
              <w:rPr>
                <w:b/>
                <w:sz w:val="18"/>
                <w:szCs w:val="18"/>
              </w:rPr>
              <w:t>Error/Warning Message</w:t>
            </w:r>
          </w:p>
        </w:tc>
        <w:tc>
          <w:tcPr>
            <w:tcW w:w="4320" w:type="dxa"/>
            <w:shd w:val="clear" w:color="auto" w:fill="CCFFCC"/>
          </w:tcPr>
          <w:p w14:paraId="5FBAB901" w14:textId="77777777" w:rsidR="000C6C5E" w:rsidRPr="00052E98" w:rsidRDefault="008C42BC" w:rsidP="002F1B79">
            <w:pPr>
              <w:pStyle w:val="TableParagraph"/>
              <w:keepNext/>
              <w:ind w:right="30"/>
              <w:jc w:val="center"/>
              <w:rPr>
                <w:b/>
                <w:sz w:val="18"/>
                <w:szCs w:val="18"/>
              </w:rPr>
            </w:pPr>
            <w:r w:rsidRPr="00052E98">
              <w:rPr>
                <w:b/>
                <w:sz w:val="18"/>
                <w:szCs w:val="18"/>
              </w:rPr>
              <w:t>Reason for Error</w:t>
            </w:r>
          </w:p>
        </w:tc>
        <w:tc>
          <w:tcPr>
            <w:tcW w:w="1800" w:type="dxa"/>
            <w:shd w:val="clear" w:color="auto" w:fill="CCFFCC"/>
          </w:tcPr>
          <w:p w14:paraId="195856EC" w14:textId="77777777" w:rsidR="000C6C5E" w:rsidRPr="00052E98" w:rsidRDefault="008C42BC" w:rsidP="002F1B79">
            <w:pPr>
              <w:pStyle w:val="TableParagraph"/>
              <w:keepNext/>
              <w:ind w:right="90" w:hanging="2"/>
              <w:jc w:val="center"/>
              <w:rPr>
                <w:b/>
                <w:sz w:val="18"/>
                <w:szCs w:val="18"/>
              </w:rPr>
            </w:pPr>
            <w:r w:rsidRPr="00052E98">
              <w:rPr>
                <w:b/>
                <w:sz w:val="18"/>
                <w:szCs w:val="18"/>
              </w:rPr>
              <w:t>Result of Error or Warning</w:t>
            </w:r>
          </w:p>
        </w:tc>
        <w:tc>
          <w:tcPr>
            <w:tcW w:w="1710" w:type="dxa"/>
            <w:shd w:val="clear" w:color="auto" w:fill="CCFFCC"/>
          </w:tcPr>
          <w:p w14:paraId="6D0B635D" w14:textId="77777777" w:rsidR="000C6C5E" w:rsidRPr="00052E98" w:rsidRDefault="008C42BC" w:rsidP="002F1B79">
            <w:pPr>
              <w:pStyle w:val="TableParagraph"/>
              <w:keepNext/>
              <w:ind w:right="1" w:hanging="3"/>
              <w:jc w:val="center"/>
              <w:rPr>
                <w:b/>
                <w:sz w:val="18"/>
                <w:szCs w:val="18"/>
              </w:rPr>
            </w:pPr>
            <w:r w:rsidRPr="00052E98">
              <w:rPr>
                <w:b/>
                <w:sz w:val="18"/>
                <w:szCs w:val="18"/>
              </w:rPr>
              <w:t>Key Fields of Record Affected</w:t>
            </w:r>
          </w:p>
        </w:tc>
      </w:tr>
      <w:tr w:rsidR="000C6C5E" w:rsidRPr="00052E98" w14:paraId="322E4E0F" w14:textId="77777777" w:rsidTr="00923460">
        <w:trPr>
          <w:trHeight w:hRule="exact" w:val="698"/>
        </w:trPr>
        <w:tc>
          <w:tcPr>
            <w:tcW w:w="985" w:type="dxa"/>
          </w:tcPr>
          <w:p w14:paraId="5477E0EF" w14:textId="77777777" w:rsidR="000C6C5E" w:rsidRPr="00052E98" w:rsidRDefault="008C42BC" w:rsidP="002F1B79">
            <w:pPr>
              <w:pStyle w:val="TableParagraph"/>
              <w:rPr>
                <w:sz w:val="18"/>
                <w:szCs w:val="18"/>
              </w:rPr>
            </w:pPr>
            <w:r w:rsidRPr="00052E98">
              <w:rPr>
                <w:sz w:val="18"/>
                <w:szCs w:val="18"/>
              </w:rPr>
              <w:t>BAT010</w:t>
            </w:r>
          </w:p>
        </w:tc>
        <w:tc>
          <w:tcPr>
            <w:tcW w:w="4320" w:type="dxa"/>
          </w:tcPr>
          <w:p w14:paraId="15FD1E13" w14:textId="77777777" w:rsidR="000C6C5E" w:rsidRPr="00052E98" w:rsidRDefault="008C42BC" w:rsidP="002F1B79">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2A776BF0" w14:textId="77777777" w:rsidR="000C6C5E" w:rsidRPr="00052E98" w:rsidRDefault="008C42BC" w:rsidP="002F1B79">
            <w:pPr>
              <w:pStyle w:val="TableParagraph"/>
              <w:ind w:right="30"/>
              <w:rPr>
                <w:sz w:val="18"/>
                <w:szCs w:val="18"/>
              </w:rPr>
            </w:pPr>
            <w:r w:rsidRPr="00052E98">
              <w:rPr>
                <w:sz w:val="18"/>
                <w:szCs w:val="18"/>
              </w:rPr>
              <w:t>Transaction Type must be valid for Permits. Valid Transaction Types are N (New), C (Change), R (Replace) and D (Delete).</w:t>
            </w:r>
          </w:p>
        </w:tc>
        <w:tc>
          <w:tcPr>
            <w:tcW w:w="1800" w:type="dxa"/>
          </w:tcPr>
          <w:p w14:paraId="42749008" w14:textId="77777777" w:rsidR="000C6C5E" w:rsidRPr="00052E98" w:rsidRDefault="008C42BC" w:rsidP="002F1B79">
            <w:pPr>
              <w:pStyle w:val="TableParagraph"/>
              <w:ind w:right="90"/>
              <w:rPr>
                <w:sz w:val="18"/>
                <w:szCs w:val="18"/>
              </w:rPr>
            </w:pPr>
            <w:r w:rsidRPr="00052E98">
              <w:rPr>
                <w:sz w:val="18"/>
                <w:szCs w:val="18"/>
              </w:rPr>
              <w:t>Reject entire permit transaction</w:t>
            </w:r>
          </w:p>
        </w:tc>
        <w:tc>
          <w:tcPr>
            <w:tcW w:w="1710" w:type="dxa"/>
          </w:tcPr>
          <w:p w14:paraId="0CC66571" w14:textId="39ACDC91" w:rsidR="000C6C5E" w:rsidRPr="00052E98" w:rsidRDefault="008C42BC" w:rsidP="002F1B79">
            <w:pPr>
              <w:pStyle w:val="TableParagraph"/>
              <w:ind w:left="30" w:right="61"/>
              <w:rPr>
                <w:sz w:val="18"/>
                <w:szCs w:val="18"/>
              </w:rPr>
            </w:pPr>
            <w:r w:rsidRPr="00052E98">
              <w:rPr>
                <w:sz w:val="18"/>
                <w:szCs w:val="18"/>
              </w:rPr>
              <w:t>PermitIdentifier</w:t>
            </w:r>
          </w:p>
        </w:tc>
      </w:tr>
      <w:tr w:rsidR="005E7734" w:rsidRPr="00052E98" w14:paraId="43868629" w14:textId="77777777" w:rsidTr="00923460">
        <w:trPr>
          <w:trHeight w:hRule="exact" w:val="1742"/>
        </w:trPr>
        <w:tc>
          <w:tcPr>
            <w:tcW w:w="985" w:type="dxa"/>
          </w:tcPr>
          <w:p w14:paraId="38DD8E6F" w14:textId="42C48C0A" w:rsidR="005E7734" w:rsidRPr="00052E98" w:rsidRDefault="005E7734" w:rsidP="002F1B79">
            <w:pPr>
              <w:pStyle w:val="TableParagraph"/>
              <w:rPr>
                <w:sz w:val="18"/>
                <w:szCs w:val="18"/>
              </w:rPr>
            </w:pPr>
            <w:r w:rsidRPr="00052E98">
              <w:rPr>
                <w:sz w:val="18"/>
                <w:szCs w:val="18"/>
              </w:rPr>
              <w:t>BAT020</w:t>
            </w:r>
          </w:p>
        </w:tc>
        <w:tc>
          <w:tcPr>
            <w:tcW w:w="4320" w:type="dxa"/>
          </w:tcPr>
          <w:p w14:paraId="26ADFBB0" w14:textId="3BD1EEC2" w:rsidR="005E7734" w:rsidRPr="00052E98" w:rsidRDefault="005E7734" w:rsidP="002F1B79">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4A351735" w14:textId="77777777" w:rsidR="005E7734" w:rsidRPr="00052E98" w:rsidRDefault="005E7734" w:rsidP="002F1B79">
            <w:pPr>
              <w:pStyle w:val="TableParagraph"/>
              <w:ind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3674266C" w14:textId="77777777" w:rsidR="00C75F78" w:rsidRDefault="00C75F78" w:rsidP="002F1B79">
            <w:pPr>
              <w:pStyle w:val="TableParagraph"/>
              <w:ind w:right="30"/>
              <w:rPr>
                <w:sz w:val="18"/>
                <w:szCs w:val="18"/>
              </w:rPr>
            </w:pPr>
          </w:p>
          <w:p w14:paraId="7B9D4DB9" w14:textId="3CC707AE" w:rsidR="005E7734" w:rsidRPr="00052E98" w:rsidRDefault="005E7734" w:rsidP="002F1B79">
            <w:pPr>
              <w:pStyle w:val="TableParagraph"/>
              <w:ind w:right="30"/>
              <w:rPr>
                <w:sz w:val="18"/>
                <w:szCs w:val="18"/>
              </w:rPr>
            </w:pPr>
            <w:r w:rsidRPr="00052E98">
              <w:rPr>
                <w:sz w:val="18"/>
                <w:szCs w:val="18"/>
              </w:rPr>
              <w:t>Note: ICIS does not have Batch-specific privileges. The privileges for Batch and Web access are the same.</w:t>
            </w:r>
            <w:r w:rsidR="002F1B79">
              <w:rPr>
                <w:sz w:val="18"/>
                <w:szCs w:val="18"/>
              </w:rPr>
              <w:t xml:space="preserve"> </w:t>
            </w:r>
          </w:p>
        </w:tc>
        <w:tc>
          <w:tcPr>
            <w:tcW w:w="1800" w:type="dxa"/>
          </w:tcPr>
          <w:p w14:paraId="5CBBBAA6" w14:textId="5BCA668D" w:rsidR="005E7734" w:rsidRPr="00052E98" w:rsidRDefault="005E7734" w:rsidP="002F1B79">
            <w:pPr>
              <w:pStyle w:val="TableParagraph"/>
              <w:ind w:right="90"/>
              <w:rPr>
                <w:sz w:val="18"/>
                <w:szCs w:val="18"/>
              </w:rPr>
            </w:pPr>
            <w:r w:rsidRPr="00052E98">
              <w:rPr>
                <w:sz w:val="18"/>
                <w:szCs w:val="18"/>
              </w:rPr>
              <w:t>Reject entire permit transaction</w:t>
            </w:r>
          </w:p>
        </w:tc>
        <w:tc>
          <w:tcPr>
            <w:tcW w:w="1710" w:type="dxa"/>
          </w:tcPr>
          <w:p w14:paraId="28F469AB" w14:textId="369B9473" w:rsidR="005E7734" w:rsidRPr="00052E98" w:rsidRDefault="00691AC7" w:rsidP="002F1B79">
            <w:pPr>
              <w:pStyle w:val="TableParagraph"/>
              <w:ind w:left="30" w:right="61"/>
              <w:rPr>
                <w:sz w:val="18"/>
                <w:szCs w:val="18"/>
              </w:rPr>
            </w:pPr>
            <w:r w:rsidRPr="00052E98">
              <w:rPr>
                <w:sz w:val="18"/>
                <w:szCs w:val="18"/>
              </w:rPr>
              <w:t>PermitIdentifier</w:t>
            </w:r>
          </w:p>
        </w:tc>
      </w:tr>
      <w:tr w:rsidR="00691AC7" w:rsidRPr="00052E98" w14:paraId="7407D918" w14:textId="6BCCCEB8" w:rsidTr="00923460">
        <w:trPr>
          <w:trHeight w:hRule="exact" w:val="716"/>
        </w:trPr>
        <w:tc>
          <w:tcPr>
            <w:tcW w:w="985" w:type="dxa"/>
          </w:tcPr>
          <w:p w14:paraId="696FDB45" w14:textId="62BAD3FE" w:rsidR="00691AC7" w:rsidRPr="00052E98" w:rsidRDefault="00691AC7" w:rsidP="00691AC7">
            <w:pPr>
              <w:pStyle w:val="TableParagraph"/>
              <w:rPr>
                <w:sz w:val="18"/>
                <w:szCs w:val="18"/>
              </w:rPr>
            </w:pPr>
            <w:r w:rsidRPr="00052E98">
              <w:rPr>
                <w:sz w:val="18"/>
                <w:szCs w:val="18"/>
              </w:rPr>
              <w:lastRenderedPageBreak/>
              <w:t>AFC110</w:t>
            </w:r>
          </w:p>
        </w:tc>
        <w:tc>
          <w:tcPr>
            <w:tcW w:w="4320" w:type="dxa"/>
          </w:tcPr>
          <w:p w14:paraId="033BDCAF" w14:textId="31A1E556" w:rsidR="00691AC7" w:rsidRPr="00052E98" w:rsidRDefault="00691AC7" w:rsidP="00691AC7">
            <w:pPr>
              <w:pStyle w:val="TableParagraph"/>
              <w:ind w:right="30"/>
              <w:rPr>
                <w:sz w:val="18"/>
                <w:szCs w:val="18"/>
              </w:rPr>
            </w:pPr>
            <w:r w:rsidRPr="00052E98">
              <w:rPr>
                <w:sz w:val="18"/>
                <w:szCs w:val="18"/>
              </w:rPr>
              <w:t>Location Address City Code &lt;Location Address City Code value&gt; does not exist or is inactive in the ICIS reference table or is not valid for the State Code.</w:t>
            </w:r>
          </w:p>
        </w:tc>
        <w:tc>
          <w:tcPr>
            <w:tcW w:w="4320" w:type="dxa"/>
          </w:tcPr>
          <w:p w14:paraId="2A8DC74B" w14:textId="07DBD021" w:rsidR="00691AC7" w:rsidRPr="00052E98" w:rsidRDefault="00691AC7" w:rsidP="00691AC7">
            <w:pPr>
              <w:pStyle w:val="TableParagraph"/>
              <w:ind w:right="30"/>
              <w:rPr>
                <w:sz w:val="18"/>
                <w:szCs w:val="18"/>
              </w:rPr>
            </w:pPr>
            <w:r w:rsidRPr="00052E98">
              <w:rPr>
                <w:sz w:val="18"/>
                <w:szCs w:val="18"/>
              </w:rPr>
              <w:t>City Code must be a valid (i.e., Active) code in the REF_CITY table and must be a valid City for the State value.</w:t>
            </w:r>
            <w:r>
              <w:rPr>
                <w:sz w:val="18"/>
                <w:szCs w:val="18"/>
              </w:rPr>
              <w:t xml:space="preserve"> </w:t>
            </w:r>
          </w:p>
        </w:tc>
        <w:tc>
          <w:tcPr>
            <w:tcW w:w="1800" w:type="dxa"/>
          </w:tcPr>
          <w:p w14:paraId="1C23580D" w14:textId="4988DD70"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2F5A000" w14:textId="7048E423"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3A1A31BA" w14:textId="77777777" w:rsidTr="00923460">
        <w:trPr>
          <w:trHeight w:hRule="exact" w:val="716"/>
        </w:trPr>
        <w:tc>
          <w:tcPr>
            <w:tcW w:w="985" w:type="dxa"/>
          </w:tcPr>
          <w:p w14:paraId="3AAD30E2" w14:textId="09F9CB30" w:rsidR="00691AC7" w:rsidRPr="00052E98" w:rsidRDefault="00691AC7" w:rsidP="00691AC7">
            <w:pPr>
              <w:pStyle w:val="TableParagraph"/>
              <w:rPr>
                <w:sz w:val="18"/>
                <w:szCs w:val="18"/>
              </w:rPr>
            </w:pPr>
            <w:r w:rsidRPr="00052E98">
              <w:rPr>
                <w:sz w:val="18"/>
                <w:szCs w:val="18"/>
              </w:rPr>
              <w:t>BP030</w:t>
            </w:r>
          </w:p>
        </w:tc>
        <w:tc>
          <w:tcPr>
            <w:tcW w:w="4320" w:type="dxa"/>
          </w:tcPr>
          <w:p w14:paraId="213914E9" w14:textId="540C12A7" w:rsidR="00691AC7" w:rsidRPr="00052E98" w:rsidRDefault="00691AC7" w:rsidP="00691AC7">
            <w:pPr>
              <w:pStyle w:val="TableParagraph"/>
              <w:ind w:right="30"/>
              <w:rPr>
                <w:sz w:val="18"/>
                <w:szCs w:val="18"/>
              </w:rPr>
            </w:pPr>
            <w:r w:rsidRPr="00052E98">
              <w:rPr>
                <w:sz w:val="18"/>
                <w:szCs w:val="18"/>
              </w:rPr>
              <w:t>An error has occurred while processing the data for this Permit. No data were saved for this Permit, and the XML transaction must be resubmitted.</w:t>
            </w:r>
          </w:p>
        </w:tc>
        <w:tc>
          <w:tcPr>
            <w:tcW w:w="4320" w:type="dxa"/>
          </w:tcPr>
          <w:p w14:paraId="25E3FB13" w14:textId="1150EB18" w:rsidR="00691AC7" w:rsidRPr="00052E98" w:rsidRDefault="00691AC7" w:rsidP="00691AC7">
            <w:pPr>
              <w:pStyle w:val="TableParagraph"/>
              <w:ind w:right="30"/>
              <w:rPr>
                <w:sz w:val="18"/>
                <w:szCs w:val="18"/>
              </w:rPr>
            </w:pPr>
            <w:r w:rsidRPr="00052E98">
              <w:rPr>
                <w:sz w:val="18"/>
                <w:szCs w:val="18"/>
              </w:rPr>
              <w:t>If Background Processing does not complete successfully, roll back all changes for the XML transaction.</w:t>
            </w:r>
          </w:p>
        </w:tc>
        <w:tc>
          <w:tcPr>
            <w:tcW w:w="1800" w:type="dxa"/>
          </w:tcPr>
          <w:p w14:paraId="3623C5DE" w14:textId="17C40C9A"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56AB7CF" w14:textId="3B3A770D"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7A9C3F0F" w14:textId="77777777" w:rsidTr="00385511">
        <w:trPr>
          <w:trHeight w:hRule="exact" w:val="490"/>
        </w:trPr>
        <w:tc>
          <w:tcPr>
            <w:tcW w:w="985" w:type="dxa"/>
          </w:tcPr>
          <w:p w14:paraId="5AB016F1" w14:textId="45F3B2F8" w:rsidR="00691AC7" w:rsidRPr="00052E98" w:rsidRDefault="00691AC7" w:rsidP="00691AC7">
            <w:pPr>
              <w:pStyle w:val="TableParagraph"/>
              <w:rPr>
                <w:sz w:val="18"/>
                <w:szCs w:val="18"/>
              </w:rPr>
            </w:pPr>
            <w:r w:rsidRPr="00052E98">
              <w:rPr>
                <w:sz w:val="18"/>
                <w:szCs w:val="18"/>
              </w:rPr>
              <w:t>BP040</w:t>
            </w:r>
          </w:p>
        </w:tc>
        <w:tc>
          <w:tcPr>
            <w:tcW w:w="4320" w:type="dxa"/>
          </w:tcPr>
          <w:p w14:paraId="306CFA69" w14:textId="30C69FBD" w:rsidR="00691AC7" w:rsidRPr="00052E98" w:rsidRDefault="00691AC7" w:rsidP="00691AC7">
            <w:pPr>
              <w:pStyle w:val="TableParagraph"/>
              <w:ind w:right="30"/>
              <w:rPr>
                <w:sz w:val="18"/>
                <w:szCs w:val="18"/>
              </w:rPr>
            </w:pPr>
            <w:r w:rsidRPr="00052E98">
              <w:rPr>
                <w:sz w:val="18"/>
                <w:szCs w:val="18"/>
              </w:rPr>
              <w:t>The permit transaction contains key data and no other data for processing.</w:t>
            </w:r>
          </w:p>
        </w:tc>
        <w:tc>
          <w:tcPr>
            <w:tcW w:w="4320" w:type="dxa"/>
          </w:tcPr>
          <w:p w14:paraId="5FCF6655" w14:textId="7C9FC3D3" w:rsidR="00691AC7" w:rsidRPr="00052E98" w:rsidRDefault="00691AC7" w:rsidP="00691AC7">
            <w:pPr>
              <w:pStyle w:val="TableParagraph"/>
              <w:ind w:right="30"/>
              <w:rPr>
                <w:sz w:val="18"/>
                <w:szCs w:val="18"/>
              </w:rPr>
            </w:pPr>
            <w:r w:rsidRPr="00052E98">
              <w:rPr>
                <w:sz w:val="18"/>
                <w:szCs w:val="18"/>
              </w:rPr>
              <w:t>If the permit contains key data and no other data, ICIS rejects the permit transaction.</w:t>
            </w:r>
          </w:p>
        </w:tc>
        <w:tc>
          <w:tcPr>
            <w:tcW w:w="1800" w:type="dxa"/>
          </w:tcPr>
          <w:p w14:paraId="3295C311" w14:textId="45245A8F"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6692424" w14:textId="17617BE8"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0A3DB845" w14:textId="77777777" w:rsidTr="00385511">
        <w:trPr>
          <w:trHeight w:hRule="exact" w:val="2362"/>
        </w:trPr>
        <w:tc>
          <w:tcPr>
            <w:tcW w:w="985" w:type="dxa"/>
          </w:tcPr>
          <w:p w14:paraId="4E5F07DA" w14:textId="1CF6F274" w:rsidR="00691AC7" w:rsidRPr="00052E98" w:rsidRDefault="00691AC7" w:rsidP="00691AC7">
            <w:pPr>
              <w:pStyle w:val="TableParagraph"/>
              <w:rPr>
                <w:sz w:val="18"/>
                <w:szCs w:val="18"/>
              </w:rPr>
            </w:pPr>
            <w:r w:rsidRPr="00052E98">
              <w:rPr>
                <w:sz w:val="18"/>
                <w:szCs w:val="18"/>
              </w:rPr>
              <w:t>BP050</w:t>
            </w:r>
          </w:p>
        </w:tc>
        <w:tc>
          <w:tcPr>
            <w:tcW w:w="4320" w:type="dxa"/>
          </w:tcPr>
          <w:p w14:paraId="2EBD1834" w14:textId="122B2113" w:rsidR="00691AC7" w:rsidRPr="00052E98" w:rsidRDefault="00691AC7" w:rsidP="00691AC7">
            <w:pPr>
              <w:pStyle w:val="TableParagraph"/>
              <w:ind w:right="30"/>
              <w:rPr>
                <w:sz w:val="18"/>
                <w:szCs w:val="18"/>
              </w:rPr>
            </w:pPr>
            <w:r w:rsidRPr="00052E98">
              <w:rPr>
                <w:sz w:val="18"/>
                <w:szCs w:val="18"/>
              </w:rPr>
              <w:t>(Facility Site Name &lt;Facility Site Name value&gt;, Address &lt;Location Address Text value&gt;, City &lt;Locality Name value&gt; or City Code &lt;Location Address City Code value&gt;, State &lt;Location State Code value&gt;, Zip Code &lt;Location Zip Code value&gt;) must exist in ICIS.</w:t>
            </w:r>
          </w:p>
        </w:tc>
        <w:tc>
          <w:tcPr>
            <w:tcW w:w="4320" w:type="dxa"/>
          </w:tcPr>
          <w:p w14:paraId="191381E3" w14:textId="77777777" w:rsidR="00691AC7" w:rsidRPr="00052E98" w:rsidRDefault="00691AC7" w:rsidP="00691AC7">
            <w:pPr>
              <w:pStyle w:val="TableParagraph"/>
              <w:ind w:right="30"/>
              <w:rPr>
                <w:sz w:val="18"/>
                <w:szCs w:val="18"/>
              </w:rPr>
            </w:pPr>
            <w:r w:rsidRPr="00052E98">
              <w:rPr>
                <w:sz w:val="18"/>
                <w:szCs w:val="18"/>
              </w:rPr>
              <w:t>The following Facility Location data must exist in ICIS:</w:t>
            </w:r>
          </w:p>
          <w:p w14:paraId="1C6A9D56"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Facility Site</w:t>
            </w:r>
            <w:r w:rsidRPr="00052E98">
              <w:rPr>
                <w:spacing w:val="-7"/>
                <w:sz w:val="18"/>
                <w:szCs w:val="18"/>
              </w:rPr>
              <w:t xml:space="preserve"> </w:t>
            </w:r>
            <w:r w:rsidRPr="00052E98">
              <w:rPr>
                <w:sz w:val="18"/>
                <w:szCs w:val="18"/>
              </w:rPr>
              <w:t>Name</w:t>
            </w:r>
          </w:p>
          <w:p w14:paraId="4122A4BD"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Address</w:t>
            </w:r>
          </w:p>
          <w:p w14:paraId="6916BED9"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City</w:t>
            </w:r>
          </w:p>
          <w:p w14:paraId="28A48305"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State</w:t>
            </w:r>
          </w:p>
          <w:p w14:paraId="4A4317C7"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Zip</w:t>
            </w:r>
            <w:r w:rsidRPr="00052E98">
              <w:rPr>
                <w:spacing w:val="-2"/>
                <w:sz w:val="18"/>
                <w:szCs w:val="18"/>
              </w:rPr>
              <w:t xml:space="preserve"> </w:t>
            </w:r>
            <w:r w:rsidRPr="00052E98">
              <w:rPr>
                <w:sz w:val="18"/>
                <w:szCs w:val="18"/>
              </w:rPr>
              <w:t>Code OR</w:t>
            </w:r>
          </w:p>
          <w:p w14:paraId="0AF419A5"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Facility Site</w:t>
            </w:r>
            <w:r w:rsidRPr="00052E98">
              <w:rPr>
                <w:spacing w:val="-7"/>
                <w:sz w:val="18"/>
                <w:szCs w:val="18"/>
              </w:rPr>
              <w:t xml:space="preserve"> </w:t>
            </w:r>
            <w:r w:rsidRPr="00052E98">
              <w:rPr>
                <w:sz w:val="18"/>
                <w:szCs w:val="18"/>
              </w:rPr>
              <w:t>Name</w:t>
            </w:r>
          </w:p>
          <w:p w14:paraId="51887514"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Address</w:t>
            </w:r>
          </w:p>
          <w:p w14:paraId="7B006B8F" w14:textId="77777777" w:rsidR="00691AC7" w:rsidRPr="00052E98" w:rsidRDefault="00691AC7" w:rsidP="00F92DCA">
            <w:pPr>
              <w:pStyle w:val="TableParagraph"/>
              <w:numPr>
                <w:ilvl w:val="0"/>
                <w:numId w:val="143"/>
              </w:numPr>
              <w:ind w:left="330" w:right="30" w:hanging="180"/>
              <w:rPr>
                <w:sz w:val="18"/>
                <w:szCs w:val="18"/>
              </w:rPr>
            </w:pPr>
            <w:r w:rsidRPr="00052E98">
              <w:rPr>
                <w:sz w:val="18"/>
                <w:szCs w:val="18"/>
              </w:rPr>
              <w:t>City</w:t>
            </w:r>
            <w:r w:rsidRPr="00052E98">
              <w:rPr>
                <w:spacing w:val="-3"/>
                <w:sz w:val="18"/>
                <w:szCs w:val="18"/>
              </w:rPr>
              <w:t xml:space="preserve"> </w:t>
            </w:r>
            <w:r w:rsidRPr="00052E98">
              <w:rPr>
                <w:sz w:val="18"/>
                <w:szCs w:val="18"/>
              </w:rPr>
              <w:t>Code</w:t>
            </w:r>
          </w:p>
          <w:p w14:paraId="27564CD9" w14:textId="2D14D661" w:rsidR="00691AC7" w:rsidRPr="00052E98" w:rsidRDefault="00691AC7" w:rsidP="00F92DCA">
            <w:pPr>
              <w:pStyle w:val="TableParagraph"/>
              <w:numPr>
                <w:ilvl w:val="0"/>
                <w:numId w:val="143"/>
              </w:numPr>
              <w:ind w:left="330" w:right="30" w:hanging="180"/>
              <w:rPr>
                <w:sz w:val="18"/>
                <w:szCs w:val="18"/>
              </w:rPr>
            </w:pPr>
            <w:r w:rsidRPr="00052E98">
              <w:rPr>
                <w:sz w:val="18"/>
                <w:szCs w:val="18"/>
              </w:rPr>
              <w:t>StateZip Code</w:t>
            </w:r>
          </w:p>
        </w:tc>
        <w:tc>
          <w:tcPr>
            <w:tcW w:w="1800" w:type="dxa"/>
          </w:tcPr>
          <w:p w14:paraId="34CEDF06" w14:textId="1B3A64D3"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F4EB9E0" w14:textId="222AF277"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54501B90" w14:textId="77777777" w:rsidTr="00385511">
        <w:trPr>
          <w:trHeight w:hRule="exact" w:val="490"/>
        </w:trPr>
        <w:tc>
          <w:tcPr>
            <w:tcW w:w="985" w:type="dxa"/>
          </w:tcPr>
          <w:p w14:paraId="79327639" w14:textId="7D14F0B7" w:rsidR="00691AC7" w:rsidRPr="00052E98" w:rsidRDefault="00691AC7" w:rsidP="00691AC7">
            <w:pPr>
              <w:pStyle w:val="TableParagraph"/>
              <w:rPr>
                <w:sz w:val="18"/>
                <w:szCs w:val="18"/>
              </w:rPr>
            </w:pPr>
            <w:r w:rsidRPr="00052E98">
              <w:rPr>
                <w:sz w:val="18"/>
                <w:szCs w:val="18"/>
              </w:rPr>
              <w:t>BP060</w:t>
            </w:r>
          </w:p>
        </w:tc>
        <w:tc>
          <w:tcPr>
            <w:tcW w:w="4320" w:type="dxa"/>
          </w:tcPr>
          <w:p w14:paraId="1FEE56EE" w14:textId="0D8876E9" w:rsidR="00691AC7" w:rsidRPr="00052E98" w:rsidRDefault="00691AC7" w:rsidP="00691AC7">
            <w:pPr>
              <w:pStyle w:val="TableParagraph"/>
              <w:ind w:right="30"/>
              <w:rPr>
                <w:sz w:val="18"/>
                <w:szCs w:val="18"/>
              </w:rPr>
            </w:pPr>
            <w:r w:rsidRPr="00052E98">
              <w:rPr>
                <w:sz w:val="18"/>
                <w:szCs w:val="18"/>
              </w:rPr>
              <w:t>A permit already exists for the key data entered.</w:t>
            </w:r>
          </w:p>
        </w:tc>
        <w:tc>
          <w:tcPr>
            <w:tcW w:w="4320" w:type="dxa"/>
          </w:tcPr>
          <w:p w14:paraId="1589A36F" w14:textId="3A01473A" w:rsidR="00691AC7" w:rsidRPr="00052E98" w:rsidRDefault="00691AC7" w:rsidP="00691AC7">
            <w:pPr>
              <w:pStyle w:val="TableParagraph"/>
              <w:ind w:right="30"/>
              <w:rPr>
                <w:sz w:val="18"/>
                <w:szCs w:val="18"/>
              </w:rPr>
            </w:pPr>
            <w:r w:rsidRPr="00052E98">
              <w:rPr>
                <w:sz w:val="18"/>
                <w:szCs w:val="18"/>
              </w:rPr>
              <w:t>For a permit transaction, the permit identified by the NPDES ID must not already exist in the ICIS system.</w:t>
            </w:r>
          </w:p>
        </w:tc>
        <w:tc>
          <w:tcPr>
            <w:tcW w:w="1800" w:type="dxa"/>
          </w:tcPr>
          <w:p w14:paraId="5C4F8AED" w14:textId="0EFACF7B"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2918960" w14:textId="17AB4F12" w:rsidR="00691AC7" w:rsidRPr="00052E98" w:rsidRDefault="00691AC7" w:rsidP="00691AC7">
            <w:pPr>
              <w:pStyle w:val="TableParagraph"/>
              <w:ind w:left="30" w:right="61"/>
              <w:rPr>
                <w:sz w:val="18"/>
                <w:szCs w:val="18"/>
              </w:rPr>
            </w:pPr>
            <w:r w:rsidRPr="00150DD0">
              <w:rPr>
                <w:sz w:val="18"/>
                <w:szCs w:val="18"/>
              </w:rPr>
              <w:t>PermitIdentifier</w:t>
            </w:r>
          </w:p>
        </w:tc>
      </w:tr>
      <w:tr w:rsidR="00691AC7" w:rsidRPr="00052E98" w14:paraId="4BB64C2C" w14:textId="77777777" w:rsidTr="00071D39">
        <w:trPr>
          <w:trHeight w:hRule="exact" w:val="2765"/>
        </w:trPr>
        <w:tc>
          <w:tcPr>
            <w:tcW w:w="985" w:type="dxa"/>
          </w:tcPr>
          <w:p w14:paraId="3D0A0A49" w14:textId="0B16ED04" w:rsidR="00691AC7" w:rsidRPr="00052E98" w:rsidRDefault="00691AC7" w:rsidP="00691AC7">
            <w:pPr>
              <w:pStyle w:val="TableParagraph"/>
              <w:rPr>
                <w:sz w:val="18"/>
                <w:szCs w:val="18"/>
              </w:rPr>
            </w:pPr>
            <w:r w:rsidRPr="00052E98">
              <w:rPr>
                <w:sz w:val="18"/>
                <w:szCs w:val="18"/>
              </w:rPr>
              <w:t>BP070</w:t>
            </w:r>
          </w:p>
        </w:tc>
        <w:tc>
          <w:tcPr>
            <w:tcW w:w="4320" w:type="dxa"/>
          </w:tcPr>
          <w:p w14:paraId="453972BA" w14:textId="01F5459F"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D8CBB07" w14:textId="60E9C9F0" w:rsidR="00691AC7" w:rsidRDefault="00691AC7" w:rsidP="00691AC7">
            <w:pPr>
              <w:pStyle w:val="TableParagraph"/>
              <w:ind w:right="30"/>
              <w:rPr>
                <w:sz w:val="18"/>
                <w:szCs w:val="18"/>
              </w:rPr>
            </w:pPr>
            <w:r w:rsidRPr="00052E98">
              <w:rPr>
                <w:sz w:val="18"/>
                <w:szCs w:val="18"/>
              </w:rPr>
              <w:t>NPDES ID must follow the following format: Positions 1 and 2 must be a valid State or Tribe (i.e., in the ref_state table, usage indicator is N or B) or Valid Region (i.e., 01- 10).</w:t>
            </w:r>
          </w:p>
          <w:p w14:paraId="03F4EF0E" w14:textId="77777777" w:rsidR="00691AC7" w:rsidRPr="00052E98" w:rsidRDefault="00691AC7" w:rsidP="00691AC7">
            <w:pPr>
              <w:pStyle w:val="TableParagraph"/>
              <w:ind w:right="30"/>
              <w:rPr>
                <w:sz w:val="18"/>
                <w:szCs w:val="18"/>
              </w:rPr>
            </w:pPr>
          </w:p>
          <w:p w14:paraId="5AEFCF50" w14:textId="77777777" w:rsidR="00691AC7" w:rsidRPr="00052E98" w:rsidRDefault="00691AC7" w:rsidP="00691AC7">
            <w:pPr>
              <w:pStyle w:val="TableParagraph"/>
              <w:ind w:right="30"/>
              <w:rPr>
                <w:sz w:val="18"/>
                <w:szCs w:val="18"/>
              </w:rPr>
            </w:pPr>
            <w:r w:rsidRPr="00052E98">
              <w:rPr>
                <w:sz w:val="18"/>
                <w:szCs w:val="18"/>
              </w:rPr>
              <w:t>Positions 3–9 must be alphanumeric and must be a unique combination within a common value for positions 1–2 (i.e., must be unique within state, tribe, or region except for multiple versions of the same permit).</w:t>
            </w:r>
          </w:p>
          <w:p w14:paraId="58D8EE6B" w14:textId="77777777" w:rsidR="00691AC7" w:rsidRDefault="00691AC7" w:rsidP="00691AC7">
            <w:pPr>
              <w:pStyle w:val="TableParagraph"/>
              <w:ind w:right="30"/>
              <w:rPr>
                <w:sz w:val="18"/>
                <w:szCs w:val="18"/>
              </w:rPr>
            </w:pPr>
          </w:p>
          <w:p w14:paraId="47F32C1A" w14:textId="74B18219"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56EFB5D0" w14:textId="6D408FE8"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51EDAA2" w14:textId="396F56AF" w:rsidR="00691AC7" w:rsidRPr="00052E98" w:rsidRDefault="00691AC7" w:rsidP="00691AC7">
            <w:pPr>
              <w:pStyle w:val="TableParagraph"/>
              <w:ind w:left="30" w:right="61"/>
              <w:rPr>
                <w:sz w:val="18"/>
                <w:szCs w:val="18"/>
              </w:rPr>
            </w:pPr>
            <w:r w:rsidRPr="00150DD0">
              <w:rPr>
                <w:sz w:val="18"/>
                <w:szCs w:val="18"/>
              </w:rPr>
              <w:t>PermitIdentifier</w:t>
            </w:r>
          </w:p>
        </w:tc>
      </w:tr>
      <w:tr w:rsidR="008A4BC8" w:rsidRPr="00052E98" w14:paraId="59D09F4C" w14:textId="77777777" w:rsidTr="00923460">
        <w:trPr>
          <w:trHeight w:hRule="exact" w:val="509"/>
        </w:trPr>
        <w:tc>
          <w:tcPr>
            <w:tcW w:w="985" w:type="dxa"/>
          </w:tcPr>
          <w:p w14:paraId="70DB79EC" w14:textId="77777777" w:rsidR="008A4BC8" w:rsidRPr="00052E98" w:rsidRDefault="008A4BC8" w:rsidP="002F1B79">
            <w:pPr>
              <w:pStyle w:val="TableParagraph"/>
              <w:rPr>
                <w:sz w:val="18"/>
                <w:szCs w:val="18"/>
              </w:rPr>
            </w:pPr>
            <w:r w:rsidRPr="00052E98">
              <w:rPr>
                <w:sz w:val="18"/>
                <w:szCs w:val="18"/>
              </w:rPr>
              <w:t>BP080</w:t>
            </w:r>
          </w:p>
        </w:tc>
        <w:tc>
          <w:tcPr>
            <w:tcW w:w="4320" w:type="dxa"/>
          </w:tcPr>
          <w:p w14:paraId="2EE14A19" w14:textId="77777777" w:rsidR="008A4BC8" w:rsidRPr="00052E98" w:rsidRDefault="008A4BC8" w:rsidP="002F1B79">
            <w:pPr>
              <w:pStyle w:val="TableParagraph"/>
              <w:ind w:right="30"/>
              <w:rPr>
                <w:sz w:val="18"/>
                <w:szCs w:val="18"/>
              </w:rPr>
            </w:pPr>
            <w:r w:rsidRPr="00052E98">
              <w:rPr>
                <w:sz w:val="18"/>
                <w:szCs w:val="18"/>
              </w:rPr>
              <w:t>A permit does not exist for the key data entered.</w:t>
            </w:r>
          </w:p>
        </w:tc>
        <w:tc>
          <w:tcPr>
            <w:tcW w:w="4320" w:type="dxa"/>
          </w:tcPr>
          <w:p w14:paraId="13E46233" w14:textId="77777777" w:rsidR="008A4BC8" w:rsidRPr="00052E98" w:rsidRDefault="008A4BC8" w:rsidP="002F1B79">
            <w:pPr>
              <w:pStyle w:val="TableParagraph"/>
              <w:ind w:right="30"/>
              <w:rPr>
                <w:sz w:val="18"/>
                <w:szCs w:val="18"/>
              </w:rPr>
            </w:pPr>
            <w:r w:rsidRPr="00052E98">
              <w:rPr>
                <w:sz w:val="18"/>
                <w:szCs w:val="18"/>
              </w:rPr>
              <w:t>NPDES ID submitted must exist in ICIS.</w:t>
            </w:r>
          </w:p>
        </w:tc>
        <w:tc>
          <w:tcPr>
            <w:tcW w:w="1800" w:type="dxa"/>
          </w:tcPr>
          <w:p w14:paraId="3B97EC16" w14:textId="77777777" w:rsidR="008A4BC8" w:rsidRPr="00052E98" w:rsidRDefault="008A4BC8" w:rsidP="002F1B79">
            <w:pPr>
              <w:pStyle w:val="TableParagraph"/>
              <w:ind w:right="90"/>
              <w:rPr>
                <w:sz w:val="18"/>
                <w:szCs w:val="18"/>
              </w:rPr>
            </w:pPr>
            <w:r w:rsidRPr="00052E98">
              <w:rPr>
                <w:sz w:val="18"/>
                <w:szCs w:val="18"/>
              </w:rPr>
              <w:t>Reject entire permit transaction</w:t>
            </w:r>
          </w:p>
        </w:tc>
        <w:tc>
          <w:tcPr>
            <w:tcW w:w="1710" w:type="dxa"/>
          </w:tcPr>
          <w:p w14:paraId="4E48CC40" w14:textId="7F5D5708" w:rsidR="008A4BC8" w:rsidRPr="00052E98" w:rsidRDefault="008A4BC8" w:rsidP="002F1B79">
            <w:pPr>
              <w:pStyle w:val="TableParagraph"/>
              <w:ind w:left="30" w:right="61"/>
              <w:rPr>
                <w:sz w:val="18"/>
                <w:szCs w:val="18"/>
              </w:rPr>
            </w:pPr>
            <w:r w:rsidRPr="00052E98">
              <w:rPr>
                <w:sz w:val="18"/>
                <w:szCs w:val="18"/>
              </w:rPr>
              <w:t>PermitIdentifier</w:t>
            </w:r>
          </w:p>
        </w:tc>
      </w:tr>
      <w:tr w:rsidR="00691AC7" w:rsidRPr="00052E98" w14:paraId="4F35665F" w14:textId="77777777" w:rsidTr="00923460">
        <w:trPr>
          <w:trHeight w:hRule="exact" w:val="482"/>
        </w:trPr>
        <w:tc>
          <w:tcPr>
            <w:tcW w:w="985" w:type="dxa"/>
          </w:tcPr>
          <w:p w14:paraId="5DB8DEB2" w14:textId="77777777" w:rsidR="00691AC7" w:rsidRPr="00052E98" w:rsidRDefault="00691AC7" w:rsidP="00691AC7">
            <w:pPr>
              <w:pStyle w:val="TableParagraph"/>
              <w:rPr>
                <w:sz w:val="18"/>
                <w:szCs w:val="18"/>
              </w:rPr>
            </w:pPr>
            <w:r w:rsidRPr="00052E98">
              <w:rPr>
                <w:sz w:val="18"/>
                <w:szCs w:val="18"/>
              </w:rPr>
              <w:t>BP1000</w:t>
            </w:r>
          </w:p>
        </w:tc>
        <w:tc>
          <w:tcPr>
            <w:tcW w:w="4320" w:type="dxa"/>
          </w:tcPr>
          <w:p w14:paraId="18442B28" w14:textId="77777777" w:rsidR="00691AC7" w:rsidRPr="00052E98" w:rsidRDefault="00691AC7" w:rsidP="00691AC7">
            <w:pPr>
              <w:pStyle w:val="TableParagraph"/>
              <w:ind w:right="30"/>
              <w:rPr>
                <w:sz w:val="18"/>
                <w:szCs w:val="18"/>
              </w:rPr>
            </w:pPr>
            <w:r w:rsidRPr="00052E98">
              <w:rPr>
                <w:sz w:val="18"/>
                <w:szCs w:val="18"/>
              </w:rPr>
              <w:t>The last Compliance Tracking Status cannot be blanked out.</w:t>
            </w:r>
          </w:p>
        </w:tc>
        <w:tc>
          <w:tcPr>
            <w:tcW w:w="4320" w:type="dxa"/>
          </w:tcPr>
          <w:p w14:paraId="0A3864DE" w14:textId="77777777" w:rsidR="00691AC7" w:rsidRPr="00052E98" w:rsidRDefault="00691AC7" w:rsidP="00691AC7">
            <w:pPr>
              <w:pStyle w:val="TableParagraph"/>
              <w:ind w:right="30"/>
              <w:rPr>
                <w:sz w:val="18"/>
                <w:szCs w:val="18"/>
              </w:rPr>
            </w:pPr>
            <w:r w:rsidRPr="00052E98">
              <w:rPr>
                <w:sz w:val="18"/>
                <w:szCs w:val="18"/>
              </w:rPr>
              <w:t>The last (i.e., only) set of CTS Code and CTS Start Date cannot be blanked out.</w:t>
            </w:r>
          </w:p>
        </w:tc>
        <w:tc>
          <w:tcPr>
            <w:tcW w:w="1800" w:type="dxa"/>
          </w:tcPr>
          <w:p w14:paraId="30824921"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13C3E79" w14:textId="449FFC80"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458A2112" w14:textId="77777777" w:rsidTr="00923460">
        <w:trPr>
          <w:trHeight w:hRule="exact" w:val="2147"/>
        </w:trPr>
        <w:tc>
          <w:tcPr>
            <w:tcW w:w="985" w:type="dxa"/>
          </w:tcPr>
          <w:p w14:paraId="0BEAE953" w14:textId="77777777" w:rsidR="00691AC7" w:rsidRPr="00052E98" w:rsidRDefault="00691AC7" w:rsidP="00691AC7">
            <w:pPr>
              <w:pStyle w:val="TableParagraph"/>
              <w:rPr>
                <w:sz w:val="18"/>
                <w:szCs w:val="18"/>
              </w:rPr>
            </w:pPr>
            <w:r w:rsidRPr="00052E98">
              <w:rPr>
                <w:sz w:val="18"/>
                <w:szCs w:val="18"/>
              </w:rPr>
              <w:lastRenderedPageBreak/>
              <w:t>BP1010</w:t>
            </w:r>
          </w:p>
        </w:tc>
        <w:tc>
          <w:tcPr>
            <w:tcW w:w="4320" w:type="dxa"/>
          </w:tcPr>
          <w:p w14:paraId="521375F3" w14:textId="03AA7350" w:rsidR="00691AC7" w:rsidRPr="00052E98" w:rsidRDefault="00691AC7" w:rsidP="00691AC7">
            <w:pPr>
              <w:pStyle w:val="TableParagraph"/>
              <w:ind w:right="30"/>
              <w:rPr>
                <w:sz w:val="18"/>
                <w:szCs w:val="18"/>
              </w:rPr>
            </w:pPr>
            <w:r w:rsidRPr="00052E98">
              <w:rPr>
                <w:sz w:val="18"/>
                <w:szCs w:val="18"/>
              </w:rPr>
              <w:t>The Compliance Tracking Status Start Date</w:t>
            </w:r>
            <w:r>
              <w:rPr>
                <w:sz w:val="18"/>
                <w:szCs w:val="18"/>
              </w:rPr>
              <w:t xml:space="preserve"> </w:t>
            </w:r>
            <w:r w:rsidRPr="00052E98">
              <w:rPr>
                <w:sz w:val="18"/>
                <w:szCs w:val="18"/>
              </w:rPr>
              <w:t>&lt;Status Start Date value&gt; must be greater than the previous Compliance Tracking Status Start Date &lt;previous Status Start Date value&gt;.</w:t>
            </w:r>
          </w:p>
        </w:tc>
        <w:tc>
          <w:tcPr>
            <w:tcW w:w="4320" w:type="dxa"/>
          </w:tcPr>
          <w:p w14:paraId="4FA0C1AB" w14:textId="3A9B7633" w:rsidR="00691AC7" w:rsidRDefault="00691AC7" w:rsidP="00691AC7">
            <w:pPr>
              <w:pStyle w:val="TableParagraph"/>
              <w:ind w:right="30"/>
              <w:rPr>
                <w:sz w:val="18"/>
                <w:szCs w:val="18"/>
              </w:rPr>
            </w:pPr>
            <w:r w:rsidRPr="00052E98">
              <w:rPr>
                <w:sz w:val="18"/>
                <w:szCs w:val="18"/>
              </w:rPr>
              <w:t>CTS Start Date of the most recent CTS record must be greater than the CTS Start Date of the previous CTS record (if previous CTS exists).</w:t>
            </w:r>
          </w:p>
          <w:p w14:paraId="79125851" w14:textId="77777777" w:rsidR="00691AC7" w:rsidRPr="00052E98" w:rsidRDefault="00691AC7" w:rsidP="00691AC7">
            <w:pPr>
              <w:pStyle w:val="TableParagraph"/>
              <w:ind w:right="30"/>
              <w:rPr>
                <w:sz w:val="18"/>
                <w:szCs w:val="18"/>
              </w:rPr>
            </w:pPr>
          </w:p>
          <w:p w14:paraId="6532A784" w14:textId="77777777" w:rsidR="00691AC7" w:rsidRPr="00052E98" w:rsidRDefault="00691AC7" w:rsidP="00691AC7">
            <w:pPr>
              <w:pStyle w:val="TableParagraph"/>
              <w:ind w:right="30"/>
              <w:rPr>
                <w:sz w:val="18"/>
                <w:szCs w:val="18"/>
              </w:rPr>
            </w:pPr>
            <w:r w:rsidRPr="00052E98">
              <w:rPr>
                <w:sz w:val="18"/>
                <w:szCs w:val="18"/>
              </w:rPr>
              <w:t>Note:</w:t>
            </w:r>
          </w:p>
          <w:p w14:paraId="63517075" w14:textId="77777777" w:rsidR="00691AC7" w:rsidRPr="00052E98" w:rsidRDefault="00691AC7" w:rsidP="00F92DCA">
            <w:pPr>
              <w:pStyle w:val="TableParagraph"/>
              <w:numPr>
                <w:ilvl w:val="0"/>
                <w:numId w:val="142"/>
              </w:numPr>
              <w:ind w:left="270" w:right="30"/>
              <w:rPr>
                <w:sz w:val="18"/>
                <w:szCs w:val="18"/>
              </w:rPr>
            </w:pPr>
            <w:r w:rsidRPr="00052E98">
              <w:rPr>
                <w:sz w:val="18"/>
                <w:szCs w:val="18"/>
              </w:rPr>
              <w:t>This business rule is not checked for Replace transactions where the Permit does not exist</w:t>
            </w:r>
            <w:r w:rsidRPr="00052E98">
              <w:rPr>
                <w:spacing w:val="-20"/>
                <w:sz w:val="18"/>
                <w:szCs w:val="18"/>
              </w:rPr>
              <w:t xml:space="preserve"> </w:t>
            </w:r>
            <w:r w:rsidRPr="00052E98">
              <w:rPr>
                <w:sz w:val="18"/>
                <w:szCs w:val="18"/>
              </w:rPr>
              <w:t>in ICIS</w:t>
            </w:r>
          </w:p>
          <w:p w14:paraId="46541BDC" w14:textId="77777777" w:rsidR="00691AC7" w:rsidRPr="00052E98" w:rsidRDefault="00691AC7" w:rsidP="00F92DCA">
            <w:pPr>
              <w:pStyle w:val="TableParagraph"/>
              <w:numPr>
                <w:ilvl w:val="0"/>
                <w:numId w:val="142"/>
              </w:numPr>
              <w:ind w:left="270" w:right="30"/>
              <w:rPr>
                <w:sz w:val="18"/>
                <w:szCs w:val="18"/>
              </w:rPr>
            </w:pPr>
            <w:r w:rsidRPr="00052E98">
              <w:rPr>
                <w:sz w:val="18"/>
                <w:szCs w:val="18"/>
              </w:rPr>
              <w:t>The most recent CTS record is the row</w:t>
            </w:r>
            <w:r w:rsidRPr="00052E98">
              <w:rPr>
                <w:spacing w:val="-18"/>
                <w:sz w:val="18"/>
                <w:szCs w:val="18"/>
              </w:rPr>
              <w:t xml:space="preserve"> </w:t>
            </w:r>
            <w:r w:rsidRPr="00052E98">
              <w:rPr>
                <w:sz w:val="18"/>
                <w:szCs w:val="18"/>
              </w:rPr>
              <w:t>being added or edited through batch</w:t>
            </w:r>
            <w:r w:rsidRPr="00052E98">
              <w:rPr>
                <w:spacing w:val="-19"/>
                <w:sz w:val="18"/>
                <w:szCs w:val="18"/>
              </w:rPr>
              <w:t xml:space="preserve"> </w:t>
            </w:r>
            <w:r w:rsidRPr="00052E98">
              <w:rPr>
                <w:sz w:val="18"/>
                <w:szCs w:val="18"/>
              </w:rPr>
              <w:t>transactions.</w:t>
            </w:r>
          </w:p>
        </w:tc>
        <w:tc>
          <w:tcPr>
            <w:tcW w:w="1800" w:type="dxa"/>
          </w:tcPr>
          <w:p w14:paraId="23BD9B38"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BF87415" w14:textId="3784B713"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5DE1FA05" w14:textId="77777777" w:rsidTr="00923460">
        <w:trPr>
          <w:trHeight w:hRule="exact" w:val="896"/>
        </w:trPr>
        <w:tc>
          <w:tcPr>
            <w:tcW w:w="985" w:type="dxa"/>
          </w:tcPr>
          <w:p w14:paraId="5F238867" w14:textId="77777777" w:rsidR="00691AC7" w:rsidRPr="00052E98" w:rsidRDefault="00691AC7" w:rsidP="00691AC7">
            <w:pPr>
              <w:pStyle w:val="TableParagraph"/>
              <w:rPr>
                <w:sz w:val="18"/>
                <w:szCs w:val="18"/>
              </w:rPr>
            </w:pPr>
            <w:r w:rsidRPr="00052E98">
              <w:rPr>
                <w:sz w:val="18"/>
                <w:szCs w:val="18"/>
              </w:rPr>
              <w:t>BP1030</w:t>
            </w:r>
          </w:p>
        </w:tc>
        <w:tc>
          <w:tcPr>
            <w:tcW w:w="4320" w:type="dxa"/>
          </w:tcPr>
          <w:p w14:paraId="7134C197" w14:textId="77777777" w:rsidR="00691AC7" w:rsidRPr="00052E98" w:rsidRDefault="00691AC7" w:rsidP="00691AC7">
            <w:pPr>
              <w:pStyle w:val="TableParagraph"/>
              <w:ind w:right="30"/>
              <w:rPr>
                <w:sz w:val="18"/>
                <w:szCs w:val="18"/>
              </w:rPr>
            </w:pPr>
            <w:r w:rsidRPr="00052E98">
              <w:rPr>
                <w:sz w:val="18"/>
                <w:szCs w:val="18"/>
              </w:rPr>
              <w:t>Effluent Guideline Code &lt;Effluent Guideline Code value 1, Effluent Guideline Code value 2,...Effluent Guideline Code value n&gt; does not exist or is inactive in the ICIS reference table.</w:t>
            </w:r>
          </w:p>
        </w:tc>
        <w:tc>
          <w:tcPr>
            <w:tcW w:w="4320" w:type="dxa"/>
          </w:tcPr>
          <w:p w14:paraId="0FF3A675" w14:textId="77777777" w:rsidR="00691AC7" w:rsidRPr="00052E98" w:rsidRDefault="00691AC7" w:rsidP="00691AC7">
            <w:pPr>
              <w:pStyle w:val="TableParagraph"/>
              <w:ind w:right="30"/>
              <w:jc w:val="both"/>
              <w:rPr>
                <w:sz w:val="18"/>
                <w:szCs w:val="18"/>
              </w:rPr>
            </w:pPr>
            <w:r w:rsidRPr="00052E98">
              <w:rPr>
                <w:sz w:val="18"/>
                <w:szCs w:val="18"/>
              </w:rPr>
              <w:t>Effluent Guideline Code must be a valid</w:t>
            </w:r>
            <w:r w:rsidRPr="00052E98">
              <w:rPr>
                <w:spacing w:val="-15"/>
                <w:sz w:val="18"/>
                <w:szCs w:val="18"/>
              </w:rPr>
              <w:t xml:space="preserve"> </w:t>
            </w:r>
            <w:r w:rsidRPr="00052E98">
              <w:rPr>
                <w:sz w:val="18"/>
                <w:szCs w:val="18"/>
              </w:rPr>
              <w:t>(i.e., Active) code in the REF_PERM_EFFLUENT table.</w:t>
            </w:r>
          </w:p>
        </w:tc>
        <w:tc>
          <w:tcPr>
            <w:tcW w:w="1800" w:type="dxa"/>
          </w:tcPr>
          <w:p w14:paraId="11459FD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7128E18" w14:textId="5E2D73FD"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1E6B7040" w14:textId="77777777" w:rsidTr="00385511">
        <w:trPr>
          <w:trHeight w:hRule="exact" w:val="490"/>
        </w:trPr>
        <w:tc>
          <w:tcPr>
            <w:tcW w:w="985" w:type="dxa"/>
          </w:tcPr>
          <w:p w14:paraId="414180B6" w14:textId="77777777" w:rsidR="00691AC7" w:rsidRPr="00052E98" w:rsidRDefault="00691AC7" w:rsidP="00691AC7">
            <w:pPr>
              <w:pStyle w:val="TableParagraph"/>
              <w:rPr>
                <w:sz w:val="18"/>
                <w:szCs w:val="18"/>
              </w:rPr>
            </w:pPr>
            <w:r w:rsidRPr="00052E98">
              <w:rPr>
                <w:sz w:val="18"/>
                <w:szCs w:val="18"/>
              </w:rPr>
              <w:t>BP1040</w:t>
            </w:r>
          </w:p>
        </w:tc>
        <w:tc>
          <w:tcPr>
            <w:tcW w:w="4320" w:type="dxa"/>
          </w:tcPr>
          <w:p w14:paraId="08F3995E" w14:textId="77777777" w:rsidR="00691AC7" w:rsidRPr="00052E98" w:rsidRDefault="00691AC7" w:rsidP="00691AC7">
            <w:pPr>
              <w:pStyle w:val="TableParagraph"/>
              <w:ind w:right="30"/>
              <w:rPr>
                <w:sz w:val="18"/>
                <w:szCs w:val="18"/>
              </w:rPr>
            </w:pPr>
            <w:r w:rsidRPr="00052E98">
              <w:rPr>
                <w:sz w:val="18"/>
                <w:szCs w:val="18"/>
              </w:rPr>
              <w:t>At least one Permittee Address must be entered for the permit with Affiliation Type Permittee (PMA).</w:t>
            </w:r>
          </w:p>
        </w:tc>
        <w:tc>
          <w:tcPr>
            <w:tcW w:w="4320" w:type="dxa"/>
          </w:tcPr>
          <w:p w14:paraId="044F570F" w14:textId="77777777" w:rsidR="00691AC7" w:rsidRPr="00052E98" w:rsidRDefault="00691AC7" w:rsidP="00691AC7">
            <w:pPr>
              <w:pStyle w:val="TableParagraph"/>
              <w:ind w:right="30"/>
              <w:rPr>
                <w:sz w:val="18"/>
                <w:szCs w:val="18"/>
              </w:rPr>
            </w:pPr>
            <w:r w:rsidRPr="00052E98">
              <w:rPr>
                <w:sz w:val="18"/>
                <w:szCs w:val="18"/>
              </w:rPr>
              <w:t>The Permit must have at least one Permittee Address.</w:t>
            </w:r>
          </w:p>
        </w:tc>
        <w:tc>
          <w:tcPr>
            <w:tcW w:w="1800" w:type="dxa"/>
          </w:tcPr>
          <w:p w14:paraId="72CB9EDB"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89A318C" w14:textId="552516C3"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6C36DCC8" w14:textId="77777777" w:rsidTr="00385511">
        <w:trPr>
          <w:trHeight w:hRule="exact" w:val="490"/>
        </w:trPr>
        <w:tc>
          <w:tcPr>
            <w:tcW w:w="985" w:type="dxa"/>
          </w:tcPr>
          <w:p w14:paraId="1ABDF70F" w14:textId="77777777" w:rsidR="00691AC7" w:rsidRPr="00052E98" w:rsidRDefault="00691AC7" w:rsidP="00691AC7">
            <w:pPr>
              <w:pStyle w:val="TableParagraph"/>
              <w:rPr>
                <w:sz w:val="18"/>
                <w:szCs w:val="18"/>
              </w:rPr>
            </w:pPr>
            <w:r w:rsidRPr="00052E98">
              <w:rPr>
                <w:sz w:val="18"/>
                <w:szCs w:val="18"/>
              </w:rPr>
              <w:t>BP1050</w:t>
            </w:r>
          </w:p>
        </w:tc>
        <w:tc>
          <w:tcPr>
            <w:tcW w:w="4320" w:type="dxa"/>
          </w:tcPr>
          <w:p w14:paraId="04BBA995" w14:textId="77777777" w:rsidR="00691AC7" w:rsidRPr="00052E98" w:rsidRDefault="00691AC7" w:rsidP="00691AC7">
            <w:pPr>
              <w:pStyle w:val="TableParagraph"/>
              <w:ind w:right="30"/>
              <w:rPr>
                <w:sz w:val="18"/>
                <w:szCs w:val="18"/>
              </w:rPr>
            </w:pPr>
            <w:r w:rsidRPr="00052E98">
              <w:rPr>
                <w:sz w:val="18"/>
                <w:szCs w:val="18"/>
              </w:rPr>
              <w:t>The Permit cannot be deleted because the Permit Status = Terminated.</w:t>
            </w:r>
          </w:p>
        </w:tc>
        <w:tc>
          <w:tcPr>
            <w:tcW w:w="4320" w:type="dxa"/>
          </w:tcPr>
          <w:p w14:paraId="2E657646" w14:textId="77777777" w:rsidR="00691AC7" w:rsidRPr="00052E98" w:rsidRDefault="00691AC7" w:rsidP="00691AC7">
            <w:pPr>
              <w:pStyle w:val="TableParagraph"/>
              <w:ind w:right="30"/>
              <w:rPr>
                <w:sz w:val="18"/>
                <w:szCs w:val="18"/>
              </w:rPr>
            </w:pPr>
            <w:r w:rsidRPr="00052E98">
              <w:rPr>
                <w:sz w:val="18"/>
                <w:szCs w:val="18"/>
              </w:rPr>
              <w:t>If the Permit Status is Terminated, it cannot be deleted.</w:t>
            </w:r>
          </w:p>
        </w:tc>
        <w:tc>
          <w:tcPr>
            <w:tcW w:w="1800" w:type="dxa"/>
          </w:tcPr>
          <w:p w14:paraId="0577174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4C59D78" w14:textId="5E9CE7B1" w:rsidR="00691AC7" w:rsidRPr="00052E98" w:rsidRDefault="00691AC7" w:rsidP="00691AC7">
            <w:pPr>
              <w:pStyle w:val="TableParagraph"/>
              <w:ind w:left="30" w:right="61"/>
              <w:rPr>
                <w:sz w:val="18"/>
                <w:szCs w:val="18"/>
              </w:rPr>
            </w:pPr>
            <w:r w:rsidRPr="005658EA">
              <w:rPr>
                <w:sz w:val="18"/>
                <w:szCs w:val="18"/>
              </w:rPr>
              <w:t>PermitIdentifier</w:t>
            </w:r>
          </w:p>
        </w:tc>
      </w:tr>
      <w:tr w:rsidR="00691AC7" w:rsidRPr="00052E98" w14:paraId="0410BAC6" w14:textId="77777777" w:rsidTr="00385511">
        <w:trPr>
          <w:trHeight w:hRule="exact" w:val="1339"/>
        </w:trPr>
        <w:tc>
          <w:tcPr>
            <w:tcW w:w="985" w:type="dxa"/>
          </w:tcPr>
          <w:p w14:paraId="2CAF8ACC" w14:textId="77777777" w:rsidR="00691AC7" w:rsidRPr="00052E98" w:rsidRDefault="00691AC7" w:rsidP="00691AC7">
            <w:pPr>
              <w:pStyle w:val="TableParagraph"/>
              <w:rPr>
                <w:sz w:val="18"/>
                <w:szCs w:val="18"/>
              </w:rPr>
            </w:pPr>
            <w:r w:rsidRPr="00052E98">
              <w:rPr>
                <w:sz w:val="18"/>
                <w:szCs w:val="18"/>
              </w:rPr>
              <w:t>BP1060</w:t>
            </w:r>
          </w:p>
        </w:tc>
        <w:tc>
          <w:tcPr>
            <w:tcW w:w="4320" w:type="dxa"/>
          </w:tcPr>
          <w:p w14:paraId="656C75BF" w14:textId="77777777" w:rsidR="00691AC7" w:rsidRPr="00052E98" w:rsidRDefault="00691AC7" w:rsidP="00691AC7">
            <w:pPr>
              <w:pStyle w:val="TableParagraph"/>
              <w:ind w:right="30"/>
              <w:rPr>
                <w:sz w:val="18"/>
                <w:szCs w:val="18"/>
              </w:rPr>
            </w:pPr>
            <w:r w:rsidRPr="00052E98">
              <w:rPr>
                <w:sz w:val="18"/>
                <w:szCs w:val="18"/>
              </w:rPr>
              <w:t>The Permit cannot be deleted because it has linked the following:</w:t>
            </w:r>
          </w:p>
          <w:p w14:paraId="3E013AE6" w14:textId="2297BDF3" w:rsidR="00691AC7" w:rsidRPr="00052E98" w:rsidRDefault="00691AC7" w:rsidP="00B10A97">
            <w:pPr>
              <w:pStyle w:val="TableParagraph"/>
              <w:ind w:right="30"/>
              <w:rPr>
                <w:sz w:val="18"/>
                <w:szCs w:val="18"/>
              </w:rPr>
            </w:pPr>
            <w:r w:rsidRPr="00052E98">
              <w:rPr>
                <w:sz w:val="18"/>
                <w:szCs w:val="18"/>
              </w:rPr>
              <w:t>(Received DMR Data, Single Event Violations, Program Reports, Permit Schedule Events with Report Received Date)</w:t>
            </w:r>
          </w:p>
        </w:tc>
        <w:tc>
          <w:tcPr>
            <w:tcW w:w="4320" w:type="dxa"/>
          </w:tcPr>
          <w:p w14:paraId="503D6830" w14:textId="77777777" w:rsidR="00691AC7" w:rsidRPr="00052E98" w:rsidRDefault="00691AC7" w:rsidP="00691AC7">
            <w:pPr>
              <w:pStyle w:val="TableParagraph"/>
              <w:ind w:right="30"/>
              <w:rPr>
                <w:sz w:val="18"/>
                <w:szCs w:val="18"/>
              </w:rPr>
            </w:pPr>
            <w:r w:rsidRPr="00052E98">
              <w:rPr>
                <w:sz w:val="18"/>
                <w:szCs w:val="18"/>
              </w:rPr>
              <w:t>A Permit cannot be deleted if it has any linked:</w:t>
            </w:r>
          </w:p>
          <w:p w14:paraId="5ED2E316" w14:textId="77777777" w:rsidR="00691AC7" w:rsidRPr="00052E98" w:rsidRDefault="00691AC7" w:rsidP="00F92DCA">
            <w:pPr>
              <w:pStyle w:val="TableParagraph"/>
              <w:numPr>
                <w:ilvl w:val="0"/>
                <w:numId w:val="141"/>
              </w:numPr>
              <w:ind w:left="270" w:right="30"/>
              <w:rPr>
                <w:sz w:val="18"/>
                <w:szCs w:val="18"/>
              </w:rPr>
            </w:pPr>
            <w:r w:rsidRPr="00052E98">
              <w:rPr>
                <w:sz w:val="18"/>
                <w:szCs w:val="18"/>
              </w:rPr>
              <w:t>Received DMR</w:t>
            </w:r>
            <w:r w:rsidRPr="00052E98">
              <w:rPr>
                <w:spacing w:val="-6"/>
                <w:sz w:val="18"/>
                <w:szCs w:val="18"/>
              </w:rPr>
              <w:t xml:space="preserve"> </w:t>
            </w:r>
            <w:r w:rsidRPr="00052E98">
              <w:rPr>
                <w:sz w:val="18"/>
                <w:szCs w:val="18"/>
              </w:rPr>
              <w:t>Data</w:t>
            </w:r>
          </w:p>
          <w:p w14:paraId="5B5EA12D" w14:textId="77777777" w:rsidR="00691AC7" w:rsidRPr="00052E98" w:rsidRDefault="00691AC7" w:rsidP="00F92DCA">
            <w:pPr>
              <w:pStyle w:val="TableParagraph"/>
              <w:numPr>
                <w:ilvl w:val="0"/>
                <w:numId w:val="141"/>
              </w:numPr>
              <w:ind w:left="270" w:right="30"/>
              <w:rPr>
                <w:sz w:val="18"/>
                <w:szCs w:val="18"/>
              </w:rPr>
            </w:pPr>
            <w:r w:rsidRPr="00052E98">
              <w:rPr>
                <w:sz w:val="18"/>
                <w:szCs w:val="18"/>
              </w:rPr>
              <w:t>Single Event</w:t>
            </w:r>
            <w:r w:rsidRPr="00052E98">
              <w:rPr>
                <w:spacing w:val="-10"/>
                <w:sz w:val="18"/>
                <w:szCs w:val="18"/>
              </w:rPr>
              <w:t xml:space="preserve"> </w:t>
            </w:r>
            <w:r w:rsidRPr="00052E98">
              <w:rPr>
                <w:sz w:val="18"/>
                <w:szCs w:val="18"/>
              </w:rPr>
              <w:t>Violations</w:t>
            </w:r>
          </w:p>
          <w:p w14:paraId="585A218C" w14:textId="77777777" w:rsidR="00691AC7" w:rsidRPr="00052E98" w:rsidRDefault="00691AC7" w:rsidP="00F92DCA">
            <w:pPr>
              <w:pStyle w:val="TableParagraph"/>
              <w:numPr>
                <w:ilvl w:val="0"/>
                <w:numId w:val="141"/>
              </w:numPr>
              <w:ind w:left="270" w:right="30"/>
              <w:rPr>
                <w:sz w:val="18"/>
                <w:szCs w:val="18"/>
              </w:rPr>
            </w:pPr>
            <w:r w:rsidRPr="00052E98">
              <w:rPr>
                <w:sz w:val="18"/>
                <w:szCs w:val="18"/>
              </w:rPr>
              <w:t>Program</w:t>
            </w:r>
            <w:r w:rsidRPr="00052E98">
              <w:rPr>
                <w:spacing w:val="-5"/>
                <w:sz w:val="18"/>
                <w:szCs w:val="18"/>
              </w:rPr>
              <w:t xml:space="preserve"> </w:t>
            </w:r>
            <w:r w:rsidRPr="00052E98">
              <w:rPr>
                <w:sz w:val="18"/>
                <w:szCs w:val="18"/>
              </w:rPr>
              <w:t>Reports</w:t>
            </w:r>
          </w:p>
          <w:p w14:paraId="14C5EEC6" w14:textId="77777777" w:rsidR="00691AC7" w:rsidRPr="00052E98" w:rsidRDefault="00691AC7" w:rsidP="00F92DCA">
            <w:pPr>
              <w:pStyle w:val="TableParagraph"/>
              <w:numPr>
                <w:ilvl w:val="0"/>
                <w:numId w:val="141"/>
              </w:numPr>
              <w:ind w:left="270" w:right="30"/>
              <w:rPr>
                <w:sz w:val="18"/>
                <w:szCs w:val="18"/>
              </w:rPr>
            </w:pPr>
            <w:r w:rsidRPr="00052E98">
              <w:rPr>
                <w:sz w:val="18"/>
                <w:szCs w:val="18"/>
              </w:rPr>
              <w:t>Permit Schedule Events with Report Received Date.</w:t>
            </w:r>
          </w:p>
        </w:tc>
        <w:tc>
          <w:tcPr>
            <w:tcW w:w="1800" w:type="dxa"/>
          </w:tcPr>
          <w:p w14:paraId="0865DF8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73CD6FE" w14:textId="449C6B13"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6258AC91" w14:textId="77777777" w:rsidTr="00385511">
        <w:trPr>
          <w:trHeight w:hRule="exact" w:val="2131"/>
        </w:trPr>
        <w:tc>
          <w:tcPr>
            <w:tcW w:w="985" w:type="dxa"/>
          </w:tcPr>
          <w:p w14:paraId="3BBC46EC" w14:textId="77777777" w:rsidR="00691AC7" w:rsidRPr="00052E98" w:rsidRDefault="00691AC7" w:rsidP="00691AC7">
            <w:pPr>
              <w:pStyle w:val="TableParagraph"/>
              <w:rPr>
                <w:sz w:val="18"/>
                <w:szCs w:val="18"/>
              </w:rPr>
            </w:pPr>
            <w:r w:rsidRPr="00052E98">
              <w:rPr>
                <w:sz w:val="18"/>
                <w:szCs w:val="18"/>
              </w:rPr>
              <w:t>BP1070</w:t>
            </w:r>
          </w:p>
        </w:tc>
        <w:tc>
          <w:tcPr>
            <w:tcW w:w="4320" w:type="dxa"/>
          </w:tcPr>
          <w:p w14:paraId="46741BA3" w14:textId="496292D5" w:rsidR="00691AC7" w:rsidRPr="00052E98" w:rsidRDefault="00691AC7" w:rsidP="00B10A97">
            <w:pPr>
              <w:pStyle w:val="TableParagraph"/>
              <w:ind w:right="30"/>
              <w:rPr>
                <w:sz w:val="18"/>
                <w:szCs w:val="18"/>
              </w:rPr>
            </w:pPr>
            <w:r w:rsidRPr="00052E98">
              <w:rPr>
                <w:sz w:val="18"/>
                <w:szCs w:val="18"/>
              </w:rPr>
              <w:t>The Permit cannot be deleted because the Facility Interest is linked to the following activities: (Compliance Monitoring Activities, Enforcement Actions, Voluntary Disclosures, ADRs, Incidents, Compliance Assistance Activities, Compliance Determinations).</w:t>
            </w:r>
          </w:p>
        </w:tc>
        <w:tc>
          <w:tcPr>
            <w:tcW w:w="4320" w:type="dxa"/>
          </w:tcPr>
          <w:p w14:paraId="6F551AD9"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its Facility Interest is linked to one or more of the following activities:</w:t>
            </w:r>
          </w:p>
          <w:p w14:paraId="2EF3E07B" w14:textId="77777777" w:rsidR="00691AC7" w:rsidRPr="00052E98" w:rsidRDefault="00691AC7" w:rsidP="00F92DCA">
            <w:pPr>
              <w:pStyle w:val="TableParagraph"/>
              <w:numPr>
                <w:ilvl w:val="0"/>
                <w:numId w:val="140"/>
              </w:numPr>
              <w:ind w:left="270" w:right="30"/>
              <w:rPr>
                <w:sz w:val="18"/>
                <w:szCs w:val="18"/>
              </w:rPr>
            </w:pPr>
            <w:r w:rsidRPr="00052E98">
              <w:rPr>
                <w:sz w:val="18"/>
                <w:szCs w:val="18"/>
              </w:rPr>
              <w:t>Compliance Monitoring</w:t>
            </w:r>
            <w:r w:rsidRPr="00052E98">
              <w:rPr>
                <w:spacing w:val="-14"/>
                <w:sz w:val="18"/>
                <w:szCs w:val="18"/>
              </w:rPr>
              <w:t xml:space="preserve"> </w:t>
            </w:r>
            <w:r w:rsidRPr="00052E98">
              <w:rPr>
                <w:sz w:val="18"/>
                <w:szCs w:val="18"/>
              </w:rPr>
              <w:t>Activities</w:t>
            </w:r>
          </w:p>
          <w:p w14:paraId="5CF7AD04" w14:textId="77777777" w:rsidR="00691AC7" w:rsidRPr="00052E98" w:rsidRDefault="00691AC7" w:rsidP="00F92DCA">
            <w:pPr>
              <w:pStyle w:val="TableParagraph"/>
              <w:numPr>
                <w:ilvl w:val="0"/>
                <w:numId w:val="140"/>
              </w:numPr>
              <w:ind w:left="270" w:right="30"/>
              <w:rPr>
                <w:sz w:val="18"/>
                <w:szCs w:val="18"/>
              </w:rPr>
            </w:pPr>
            <w:r w:rsidRPr="00052E98">
              <w:rPr>
                <w:sz w:val="18"/>
                <w:szCs w:val="18"/>
              </w:rPr>
              <w:t>Enforcement</w:t>
            </w:r>
            <w:r w:rsidRPr="00052E98">
              <w:rPr>
                <w:spacing w:val="-7"/>
                <w:sz w:val="18"/>
                <w:szCs w:val="18"/>
              </w:rPr>
              <w:t xml:space="preserve"> </w:t>
            </w:r>
            <w:r w:rsidRPr="00052E98">
              <w:rPr>
                <w:sz w:val="18"/>
                <w:szCs w:val="18"/>
              </w:rPr>
              <w:t>Actions</w:t>
            </w:r>
          </w:p>
          <w:p w14:paraId="24B56698" w14:textId="77777777" w:rsidR="00691AC7" w:rsidRPr="00052E98" w:rsidRDefault="00691AC7" w:rsidP="00F92DCA">
            <w:pPr>
              <w:pStyle w:val="TableParagraph"/>
              <w:numPr>
                <w:ilvl w:val="0"/>
                <w:numId w:val="140"/>
              </w:numPr>
              <w:ind w:left="270" w:right="30"/>
              <w:rPr>
                <w:sz w:val="18"/>
                <w:szCs w:val="18"/>
              </w:rPr>
            </w:pPr>
            <w:r w:rsidRPr="00052E98">
              <w:rPr>
                <w:sz w:val="18"/>
                <w:szCs w:val="18"/>
              </w:rPr>
              <w:t>Voluntary</w:t>
            </w:r>
            <w:r w:rsidRPr="00052E98">
              <w:rPr>
                <w:spacing w:val="-9"/>
                <w:sz w:val="18"/>
                <w:szCs w:val="18"/>
              </w:rPr>
              <w:t xml:space="preserve"> </w:t>
            </w:r>
            <w:r w:rsidRPr="00052E98">
              <w:rPr>
                <w:sz w:val="18"/>
                <w:szCs w:val="18"/>
              </w:rPr>
              <w:t>Disclosures</w:t>
            </w:r>
          </w:p>
          <w:p w14:paraId="5E2D9D86" w14:textId="77777777" w:rsidR="00691AC7" w:rsidRPr="00052E98" w:rsidRDefault="00691AC7" w:rsidP="00F92DCA">
            <w:pPr>
              <w:pStyle w:val="TableParagraph"/>
              <w:numPr>
                <w:ilvl w:val="0"/>
                <w:numId w:val="140"/>
              </w:numPr>
              <w:ind w:left="270" w:right="30"/>
              <w:rPr>
                <w:sz w:val="18"/>
                <w:szCs w:val="18"/>
              </w:rPr>
            </w:pPr>
            <w:r w:rsidRPr="00052E98">
              <w:rPr>
                <w:sz w:val="18"/>
                <w:szCs w:val="18"/>
              </w:rPr>
              <w:t>ADRs</w:t>
            </w:r>
          </w:p>
          <w:p w14:paraId="17010263" w14:textId="77777777" w:rsidR="00691AC7" w:rsidRPr="00052E98" w:rsidRDefault="00691AC7" w:rsidP="00F92DCA">
            <w:pPr>
              <w:pStyle w:val="TableParagraph"/>
              <w:numPr>
                <w:ilvl w:val="0"/>
                <w:numId w:val="140"/>
              </w:numPr>
              <w:ind w:left="270" w:right="30"/>
              <w:rPr>
                <w:sz w:val="18"/>
                <w:szCs w:val="18"/>
              </w:rPr>
            </w:pPr>
            <w:r w:rsidRPr="00052E98">
              <w:rPr>
                <w:sz w:val="18"/>
                <w:szCs w:val="18"/>
              </w:rPr>
              <w:t>Incidents</w:t>
            </w:r>
          </w:p>
          <w:p w14:paraId="78C7C7E9" w14:textId="77777777" w:rsidR="00691AC7" w:rsidRDefault="00691AC7" w:rsidP="00F92DCA">
            <w:pPr>
              <w:pStyle w:val="TableParagraph"/>
              <w:numPr>
                <w:ilvl w:val="0"/>
                <w:numId w:val="140"/>
              </w:numPr>
              <w:ind w:left="270" w:right="30"/>
              <w:rPr>
                <w:sz w:val="18"/>
                <w:szCs w:val="18"/>
              </w:rPr>
            </w:pPr>
            <w:r w:rsidRPr="00052E98">
              <w:rPr>
                <w:sz w:val="18"/>
                <w:szCs w:val="18"/>
              </w:rPr>
              <w:t>Compliance Assistance</w:t>
            </w:r>
            <w:r w:rsidRPr="00052E98">
              <w:rPr>
                <w:spacing w:val="-13"/>
                <w:sz w:val="18"/>
                <w:szCs w:val="18"/>
              </w:rPr>
              <w:t xml:space="preserve"> </w:t>
            </w:r>
            <w:r w:rsidRPr="00052E98">
              <w:rPr>
                <w:sz w:val="18"/>
                <w:szCs w:val="18"/>
              </w:rPr>
              <w:t>Activities</w:t>
            </w:r>
          </w:p>
          <w:p w14:paraId="57710F72" w14:textId="0243A96F" w:rsidR="00691AC7" w:rsidRPr="00052E98" w:rsidRDefault="00691AC7" w:rsidP="00F92DCA">
            <w:pPr>
              <w:pStyle w:val="TableParagraph"/>
              <w:numPr>
                <w:ilvl w:val="0"/>
                <w:numId w:val="140"/>
              </w:numPr>
              <w:ind w:left="270" w:right="30"/>
              <w:rPr>
                <w:sz w:val="18"/>
                <w:szCs w:val="18"/>
              </w:rPr>
            </w:pPr>
            <w:r w:rsidRPr="00052E98">
              <w:rPr>
                <w:sz w:val="18"/>
                <w:szCs w:val="18"/>
              </w:rPr>
              <w:t>Compliance Determinations</w:t>
            </w:r>
          </w:p>
        </w:tc>
        <w:tc>
          <w:tcPr>
            <w:tcW w:w="1800" w:type="dxa"/>
          </w:tcPr>
          <w:p w14:paraId="276A669A"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7EEE1C9" w14:textId="75A19A77"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0ACAC7C9" w14:textId="77777777" w:rsidTr="00385511">
        <w:trPr>
          <w:trHeight w:hRule="exact" w:val="706"/>
        </w:trPr>
        <w:tc>
          <w:tcPr>
            <w:tcW w:w="985" w:type="dxa"/>
          </w:tcPr>
          <w:p w14:paraId="7EE11AA0" w14:textId="77777777" w:rsidR="00691AC7" w:rsidRPr="00052E98" w:rsidRDefault="00691AC7" w:rsidP="00691AC7">
            <w:pPr>
              <w:pStyle w:val="TableParagraph"/>
              <w:rPr>
                <w:sz w:val="18"/>
                <w:szCs w:val="18"/>
              </w:rPr>
            </w:pPr>
            <w:r w:rsidRPr="00052E98">
              <w:rPr>
                <w:sz w:val="18"/>
                <w:szCs w:val="18"/>
              </w:rPr>
              <w:t>BP1080</w:t>
            </w:r>
          </w:p>
        </w:tc>
        <w:tc>
          <w:tcPr>
            <w:tcW w:w="4320" w:type="dxa"/>
          </w:tcPr>
          <w:p w14:paraId="1CC7782B"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the Control Authority NPDES ID for at least one other Permit.</w:t>
            </w:r>
          </w:p>
        </w:tc>
        <w:tc>
          <w:tcPr>
            <w:tcW w:w="4320" w:type="dxa"/>
          </w:tcPr>
          <w:p w14:paraId="2B59CFD5"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the Control Authority NPDES ID for at least one other Permit.</w:t>
            </w:r>
          </w:p>
        </w:tc>
        <w:tc>
          <w:tcPr>
            <w:tcW w:w="1800" w:type="dxa"/>
          </w:tcPr>
          <w:p w14:paraId="2F86D96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34FE32B" w14:textId="17D95237"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17F59AC7" w14:textId="77777777" w:rsidTr="00385511">
        <w:trPr>
          <w:trHeight w:hRule="exact" w:val="706"/>
        </w:trPr>
        <w:tc>
          <w:tcPr>
            <w:tcW w:w="985" w:type="dxa"/>
          </w:tcPr>
          <w:p w14:paraId="205F115C" w14:textId="77777777" w:rsidR="00691AC7" w:rsidRPr="00052E98" w:rsidRDefault="00691AC7" w:rsidP="00691AC7">
            <w:pPr>
              <w:pStyle w:val="TableParagraph"/>
              <w:rPr>
                <w:sz w:val="18"/>
                <w:szCs w:val="18"/>
              </w:rPr>
            </w:pPr>
            <w:r w:rsidRPr="00052E98">
              <w:rPr>
                <w:sz w:val="18"/>
                <w:szCs w:val="18"/>
              </w:rPr>
              <w:lastRenderedPageBreak/>
              <w:t>BP1090</w:t>
            </w:r>
          </w:p>
        </w:tc>
        <w:tc>
          <w:tcPr>
            <w:tcW w:w="4320" w:type="dxa"/>
          </w:tcPr>
          <w:p w14:paraId="7A29B7C2"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the Receiving POTW ID for at least one other Permit.</w:t>
            </w:r>
          </w:p>
        </w:tc>
        <w:tc>
          <w:tcPr>
            <w:tcW w:w="4320" w:type="dxa"/>
          </w:tcPr>
          <w:p w14:paraId="2D7B764D"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the Receiving POTW ID for at least one other Permit.</w:t>
            </w:r>
          </w:p>
        </w:tc>
        <w:tc>
          <w:tcPr>
            <w:tcW w:w="1800" w:type="dxa"/>
          </w:tcPr>
          <w:p w14:paraId="7476464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8741279" w14:textId="670FE4A6"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79974765" w14:textId="77777777" w:rsidTr="00923460">
        <w:trPr>
          <w:trHeight w:hRule="exact" w:val="931"/>
        </w:trPr>
        <w:tc>
          <w:tcPr>
            <w:tcW w:w="985" w:type="dxa"/>
          </w:tcPr>
          <w:p w14:paraId="443F90A5" w14:textId="77777777" w:rsidR="00691AC7" w:rsidRPr="00052E98" w:rsidRDefault="00691AC7" w:rsidP="00691AC7">
            <w:pPr>
              <w:pStyle w:val="TableParagraph"/>
              <w:rPr>
                <w:sz w:val="18"/>
                <w:szCs w:val="18"/>
              </w:rPr>
            </w:pPr>
            <w:r w:rsidRPr="00052E98">
              <w:rPr>
                <w:sz w:val="18"/>
                <w:szCs w:val="18"/>
              </w:rPr>
              <w:t>BP2000</w:t>
            </w:r>
          </w:p>
        </w:tc>
        <w:tc>
          <w:tcPr>
            <w:tcW w:w="4320" w:type="dxa"/>
          </w:tcPr>
          <w:p w14:paraId="559CE74D"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an Associated NPDES Permit for the current version of at least one other Permit.</w:t>
            </w:r>
          </w:p>
        </w:tc>
        <w:tc>
          <w:tcPr>
            <w:tcW w:w="4320" w:type="dxa"/>
          </w:tcPr>
          <w:p w14:paraId="7F625B3F" w14:textId="77777777" w:rsidR="00691AC7" w:rsidRPr="00052E98" w:rsidRDefault="00691AC7" w:rsidP="00691AC7">
            <w:pPr>
              <w:pStyle w:val="TableParagraph"/>
              <w:ind w:right="30"/>
              <w:rPr>
                <w:sz w:val="18"/>
                <w:szCs w:val="18"/>
              </w:rPr>
            </w:pPr>
            <w:r w:rsidRPr="00052E98">
              <w:rPr>
                <w:sz w:val="18"/>
                <w:szCs w:val="18"/>
              </w:rPr>
              <w:t>A Permit cannot be deleted if it has no previous versions and it is listed as an Associated NPDES Permit for the current version of at least one other Permit.</w:t>
            </w:r>
          </w:p>
        </w:tc>
        <w:tc>
          <w:tcPr>
            <w:tcW w:w="1800" w:type="dxa"/>
          </w:tcPr>
          <w:p w14:paraId="7B537DC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D0CA809" w14:textId="558143FB" w:rsidR="00691AC7" w:rsidRPr="00052E98" w:rsidRDefault="00691AC7" w:rsidP="00691AC7">
            <w:pPr>
              <w:pStyle w:val="TableParagraph"/>
              <w:ind w:left="30" w:right="61"/>
              <w:rPr>
                <w:sz w:val="18"/>
                <w:szCs w:val="18"/>
              </w:rPr>
            </w:pPr>
            <w:r w:rsidRPr="00830288">
              <w:rPr>
                <w:sz w:val="18"/>
                <w:szCs w:val="18"/>
              </w:rPr>
              <w:t>PermitIdentifier</w:t>
            </w:r>
          </w:p>
        </w:tc>
      </w:tr>
      <w:tr w:rsidR="00691AC7" w:rsidRPr="00052E98" w14:paraId="11B84C8E" w14:textId="77777777" w:rsidTr="00923460">
        <w:trPr>
          <w:trHeight w:hRule="exact" w:val="1319"/>
        </w:trPr>
        <w:tc>
          <w:tcPr>
            <w:tcW w:w="985" w:type="dxa"/>
          </w:tcPr>
          <w:p w14:paraId="24466011" w14:textId="77777777" w:rsidR="00691AC7" w:rsidRPr="00052E98" w:rsidRDefault="00691AC7" w:rsidP="00691AC7">
            <w:pPr>
              <w:pStyle w:val="TableParagraph"/>
              <w:rPr>
                <w:sz w:val="18"/>
                <w:szCs w:val="18"/>
              </w:rPr>
            </w:pPr>
            <w:r w:rsidRPr="00052E98">
              <w:rPr>
                <w:sz w:val="18"/>
                <w:szCs w:val="18"/>
              </w:rPr>
              <w:t>BP2020</w:t>
            </w:r>
          </w:p>
        </w:tc>
        <w:tc>
          <w:tcPr>
            <w:tcW w:w="4320" w:type="dxa"/>
          </w:tcPr>
          <w:p w14:paraId="3AE0403F"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the Control Authority NPDES ID for at least one other Permit and the previous version of this Permit does not have a Pretreatment Program Required Indicator = Y (Approved).</w:t>
            </w:r>
          </w:p>
        </w:tc>
        <w:tc>
          <w:tcPr>
            <w:tcW w:w="4320" w:type="dxa"/>
          </w:tcPr>
          <w:p w14:paraId="480D8315"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the Control Authority NPDES ID for at least one other Permit unless the most recent previous version of the Permit (the one that will be made current) has a Pretreatment Program Required Indicator = Y (Approved).</w:t>
            </w:r>
          </w:p>
        </w:tc>
        <w:tc>
          <w:tcPr>
            <w:tcW w:w="1800" w:type="dxa"/>
          </w:tcPr>
          <w:p w14:paraId="496AA06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A999A11" w14:textId="093AB322"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1BFAD7CC" w14:textId="77777777" w:rsidTr="00923460">
        <w:trPr>
          <w:trHeight w:hRule="exact" w:val="1517"/>
        </w:trPr>
        <w:tc>
          <w:tcPr>
            <w:tcW w:w="985" w:type="dxa"/>
          </w:tcPr>
          <w:p w14:paraId="3FACDCB7" w14:textId="77777777" w:rsidR="00691AC7" w:rsidRPr="00052E98" w:rsidRDefault="00691AC7" w:rsidP="00691AC7">
            <w:pPr>
              <w:pStyle w:val="TableParagraph"/>
              <w:rPr>
                <w:sz w:val="18"/>
                <w:szCs w:val="18"/>
              </w:rPr>
            </w:pPr>
            <w:r w:rsidRPr="00052E98">
              <w:rPr>
                <w:sz w:val="18"/>
                <w:szCs w:val="18"/>
              </w:rPr>
              <w:t>BP2030</w:t>
            </w:r>
          </w:p>
        </w:tc>
        <w:tc>
          <w:tcPr>
            <w:tcW w:w="4320" w:type="dxa"/>
          </w:tcPr>
          <w:p w14:paraId="659C383D"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an Associated NPDES Permit for at least one other Permit with an Associated NPDES Permit Reason = APP (Associated Pretreatment Program) and the previous version of this Permit does not have a Pretreatment Program Required Indicator = C (Covered).</w:t>
            </w:r>
          </w:p>
        </w:tc>
        <w:tc>
          <w:tcPr>
            <w:tcW w:w="4320" w:type="dxa"/>
          </w:tcPr>
          <w:p w14:paraId="35265B3F"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an Associated NPDES Permit for at least one other Permit with a Reason = APP (Associated Pretreatment Program) unless the most recent previous version of the Permit (the one that will be made current)</w:t>
            </w:r>
            <w:r w:rsidRPr="00052E98">
              <w:rPr>
                <w:spacing w:val="-14"/>
                <w:sz w:val="18"/>
                <w:szCs w:val="18"/>
              </w:rPr>
              <w:t xml:space="preserve"> </w:t>
            </w:r>
            <w:r w:rsidRPr="00052E98">
              <w:rPr>
                <w:sz w:val="18"/>
                <w:szCs w:val="18"/>
              </w:rPr>
              <w:t>has a Pretreatment Program Required Indicator = C</w:t>
            </w:r>
            <w:r w:rsidRPr="00052E98">
              <w:rPr>
                <w:spacing w:val="-6"/>
                <w:sz w:val="18"/>
                <w:szCs w:val="18"/>
              </w:rPr>
              <w:t xml:space="preserve"> </w:t>
            </w:r>
            <w:r w:rsidRPr="00052E98">
              <w:rPr>
                <w:sz w:val="18"/>
                <w:szCs w:val="18"/>
              </w:rPr>
              <w:t>(Covered).</w:t>
            </w:r>
          </w:p>
        </w:tc>
        <w:tc>
          <w:tcPr>
            <w:tcW w:w="1800" w:type="dxa"/>
          </w:tcPr>
          <w:p w14:paraId="1B87469F" w14:textId="301F9A26"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FAD0739" w14:textId="36002C54"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29A25902" w14:textId="77777777" w:rsidTr="00923460">
        <w:trPr>
          <w:trHeight w:hRule="exact" w:val="1139"/>
        </w:trPr>
        <w:tc>
          <w:tcPr>
            <w:tcW w:w="985" w:type="dxa"/>
          </w:tcPr>
          <w:p w14:paraId="01356888" w14:textId="77777777" w:rsidR="00691AC7" w:rsidRPr="00052E98" w:rsidRDefault="00691AC7" w:rsidP="00691AC7">
            <w:pPr>
              <w:pStyle w:val="TableParagraph"/>
              <w:rPr>
                <w:sz w:val="18"/>
                <w:szCs w:val="18"/>
              </w:rPr>
            </w:pPr>
            <w:r w:rsidRPr="00052E98">
              <w:rPr>
                <w:sz w:val="18"/>
                <w:szCs w:val="18"/>
              </w:rPr>
              <w:t>BP2040</w:t>
            </w:r>
          </w:p>
        </w:tc>
        <w:tc>
          <w:tcPr>
            <w:tcW w:w="4320" w:type="dxa"/>
          </w:tcPr>
          <w:p w14:paraId="78F7DE74" w14:textId="77777777" w:rsidR="00691AC7" w:rsidRPr="00052E98" w:rsidRDefault="00691AC7" w:rsidP="00691AC7">
            <w:pPr>
              <w:pStyle w:val="TableParagraph"/>
              <w:ind w:right="30"/>
              <w:rPr>
                <w:sz w:val="18"/>
                <w:szCs w:val="18"/>
              </w:rPr>
            </w:pPr>
            <w:r w:rsidRPr="00052E98">
              <w:rPr>
                <w:sz w:val="18"/>
                <w:szCs w:val="18"/>
              </w:rPr>
              <w:t>The Permit cannot be deleted because it is listed as the Receiving POTW ID for at least one other Permit and the previous version of this Permit does not have a Pretreatment Component.</w:t>
            </w:r>
          </w:p>
        </w:tc>
        <w:tc>
          <w:tcPr>
            <w:tcW w:w="4320" w:type="dxa"/>
          </w:tcPr>
          <w:p w14:paraId="581DF90F" w14:textId="77777777" w:rsidR="00691AC7" w:rsidRPr="00052E98" w:rsidRDefault="00691AC7" w:rsidP="00691AC7">
            <w:pPr>
              <w:pStyle w:val="TableParagraph"/>
              <w:ind w:right="30"/>
              <w:rPr>
                <w:sz w:val="18"/>
                <w:szCs w:val="18"/>
              </w:rPr>
            </w:pPr>
            <w:r w:rsidRPr="00052E98">
              <w:rPr>
                <w:sz w:val="18"/>
                <w:szCs w:val="18"/>
              </w:rPr>
              <w:t>A Permit with at least one previous version cannot be deleted if it is listed as the Receiving POTW ID for at least one other Permit unless the most recent previous version of the Permit (the one that will be made current) has a Pretreatment Component.</w:t>
            </w:r>
          </w:p>
        </w:tc>
        <w:tc>
          <w:tcPr>
            <w:tcW w:w="1800" w:type="dxa"/>
          </w:tcPr>
          <w:p w14:paraId="10E88FA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4DB3C3A" w14:textId="129CC77F"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22A0AFF5" w14:textId="77777777" w:rsidTr="00923460">
        <w:trPr>
          <w:trHeight w:hRule="exact" w:val="1346"/>
        </w:trPr>
        <w:tc>
          <w:tcPr>
            <w:tcW w:w="985" w:type="dxa"/>
          </w:tcPr>
          <w:p w14:paraId="6709ABE1" w14:textId="7E916198" w:rsidR="00691AC7" w:rsidRPr="00052E98" w:rsidRDefault="00691AC7" w:rsidP="00691AC7">
            <w:pPr>
              <w:pStyle w:val="TableParagraph"/>
              <w:rPr>
                <w:sz w:val="18"/>
                <w:szCs w:val="18"/>
              </w:rPr>
            </w:pPr>
            <w:r w:rsidRPr="00052E98">
              <w:rPr>
                <w:sz w:val="18"/>
                <w:szCs w:val="18"/>
              </w:rPr>
              <w:t>BP2350</w:t>
            </w:r>
          </w:p>
        </w:tc>
        <w:tc>
          <w:tcPr>
            <w:tcW w:w="4320" w:type="dxa"/>
          </w:tcPr>
          <w:p w14:paraId="7913CDB9" w14:textId="00207161" w:rsidR="00691AC7" w:rsidRPr="00052E98" w:rsidRDefault="00691AC7" w:rsidP="00691AC7">
            <w:pPr>
              <w:pStyle w:val="TableParagraph"/>
              <w:ind w:right="30"/>
              <w:rPr>
                <w:sz w:val="18"/>
                <w:szCs w:val="18"/>
              </w:rPr>
            </w:pPr>
            <w:r w:rsidRPr="00052E98">
              <w:rPr>
                <w:sz w:val="18"/>
                <w:szCs w:val="18"/>
              </w:rPr>
              <w:t>Electronic Submission Type Code &lt;Electronic Submission Type Code value&gt; does not exist or is inactive in the ICIS reference table.</w:t>
            </w:r>
          </w:p>
        </w:tc>
        <w:tc>
          <w:tcPr>
            <w:tcW w:w="4320" w:type="dxa"/>
          </w:tcPr>
          <w:p w14:paraId="6973D776" w14:textId="77777777" w:rsidR="00691AC7" w:rsidRPr="00052E98" w:rsidRDefault="00691AC7" w:rsidP="00691AC7">
            <w:pPr>
              <w:pStyle w:val="TableParagraph"/>
              <w:ind w:right="30"/>
              <w:rPr>
                <w:sz w:val="18"/>
                <w:szCs w:val="18"/>
              </w:rPr>
            </w:pPr>
            <w:r w:rsidRPr="00052E98">
              <w:rPr>
                <w:sz w:val="18"/>
                <w:szCs w:val="18"/>
              </w:rPr>
              <w:t>Electronic Submission Type Code must be a valid (i.e., Active) code in the REF_ELECTR_SUBMISSION_TYPE table.</w:t>
            </w:r>
          </w:p>
          <w:p w14:paraId="436BDA0A" w14:textId="77777777" w:rsidR="00691AC7" w:rsidRDefault="00691AC7" w:rsidP="00691AC7">
            <w:pPr>
              <w:pStyle w:val="TableParagraph"/>
              <w:ind w:right="30"/>
              <w:rPr>
                <w:sz w:val="18"/>
                <w:szCs w:val="18"/>
              </w:rPr>
            </w:pPr>
          </w:p>
          <w:p w14:paraId="07C81D22" w14:textId="6CD1B078" w:rsidR="00691AC7" w:rsidRPr="00052E98" w:rsidRDefault="00691AC7" w:rsidP="00691AC7">
            <w:pPr>
              <w:pStyle w:val="TableParagraph"/>
              <w:ind w:right="30"/>
              <w:rPr>
                <w:sz w:val="18"/>
                <w:szCs w:val="18"/>
              </w:rPr>
            </w:pPr>
            <w:r w:rsidRPr="00052E98">
              <w:rPr>
                <w:sz w:val="18"/>
                <w:szCs w:val="18"/>
              </w:rPr>
              <w:t>Note: this tag is only valid for the General Permit submission as enforced by the schema.</w:t>
            </w:r>
          </w:p>
        </w:tc>
        <w:tc>
          <w:tcPr>
            <w:tcW w:w="1800" w:type="dxa"/>
          </w:tcPr>
          <w:p w14:paraId="23125C9F" w14:textId="36C5993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2780D3E" w14:textId="7FD54DB0"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6ED464C3" w14:textId="77777777" w:rsidTr="0032565C">
        <w:trPr>
          <w:trHeight w:hRule="exact" w:val="1123"/>
        </w:trPr>
        <w:tc>
          <w:tcPr>
            <w:tcW w:w="985" w:type="dxa"/>
          </w:tcPr>
          <w:p w14:paraId="2A33854C" w14:textId="08FC47F8" w:rsidR="00691AC7" w:rsidRPr="00052E98" w:rsidRDefault="00691AC7" w:rsidP="00691AC7">
            <w:pPr>
              <w:pStyle w:val="TableParagraph"/>
              <w:rPr>
                <w:sz w:val="18"/>
                <w:szCs w:val="18"/>
              </w:rPr>
            </w:pPr>
            <w:r w:rsidRPr="00052E98">
              <w:rPr>
                <w:sz w:val="18"/>
                <w:szCs w:val="18"/>
              </w:rPr>
              <w:t>BP090</w:t>
            </w:r>
          </w:p>
        </w:tc>
        <w:tc>
          <w:tcPr>
            <w:tcW w:w="4320" w:type="dxa"/>
          </w:tcPr>
          <w:p w14:paraId="158D6E75" w14:textId="54BDEB04" w:rsidR="00691AC7" w:rsidRPr="00052E98" w:rsidRDefault="00691AC7" w:rsidP="00691AC7">
            <w:pPr>
              <w:pStyle w:val="TableParagraph"/>
              <w:ind w:right="30"/>
              <w:rPr>
                <w:sz w:val="18"/>
                <w:szCs w:val="18"/>
              </w:rPr>
            </w:pPr>
            <w:r w:rsidRPr="00052E98">
              <w:rPr>
                <w:sz w:val="18"/>
                <w:szCs w:val="18"/>
              </w:rPr>
              <w:t>Associated Master General Permit Identifier cannot be changed.</w:t>
            </w:r>
          </w:p>
        </w:tc>
        <w:tc>
          <w:tcPr>
            <w:tcW w:w="4320" w:type="dxa"/>
          </w:tcPr>
          <w:p w14:paraId="2AF91A84" w14:textId="77777777" w:rsidR="00691AC7" w:rsidRPr="00052E98" w:rsidRDefault="00691AC7" w:rsidP="00691AC7">
            <w:pPr>
              <w:pStyle w:val="TableText"/>
              <w:spacing w:before="0" w:after="0"/>
              <w:ind w:right="30"/>
              <w:rPr>
                <w:rFonts w:eastAsia="Arial" w:cs="Arial"/>
                <w:szCs w:val="18"/>
              </w:rPr>
            </w:pPr>
            <w:r w:rsidRPr="00052E98">
              <w:rPr>
                <w:rFonts w:eastAsia="Arial" w:cs="Arial"/>
                <w:szCs w:val="18"/>
              </w:rPr>
              <w:t>When submitting the General Permit Data Payload, the Associated MGP ID cannot be changed.</w:t>
            </w:r>
          </w:p>
          <w:p w14:paraId="5E7FBBB3" w14:textId="77777777" w:rsidR="00691AC7" w:rsidRDefault="00691AC7" w:rsidP="00691AC7">
            <w:pPr>
              <w:pStyle w:val="TableParagraph"/>
              <w:ind w:right="30"/>
              <w:rPr>
                <w:sz w:val="18"/>
                <w:szCs w:val="18"/>
              </w:rPr>
            </w:pPr>
          </w:p>
          <w:p w14:paraId="6DD33AAB" w14:textId="65E35D5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5B7EACDA" w14:textId="36B5B106"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5BA156B" w14:textId="1ABC19CB"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553F9C96" w14:textId="77777777" w:rsidTr="0032565C">
        <w:trPr>
          <w:trHeight w:hRule="exact" w:val="706"/>
        </w:trPr>
        <w:tc>
          <w:tcPr>
            <w:tcW w:w="985" w:type="dxa"/>
          </w:tcPr>
          <w:p w14:paraId="5CDE9731" w14:textId="0005D0C9" w:rsidR="00691AC7" w:rsidRPr="00052E98" w:rsidRDefault="00691AC7" w:rsidP="00691AC7">
            <w:pPr>
              <w:pStyle w:val="TableParagraph"/>
              <w:rPr>
                <w:sz w:val="18"/>
                <w:szCs w:val="18"/>
              </w:rPr>
            </w:pPr>
            <w:r w:rsidRPr="00052E98">
              <w:rPr>
                <w:sz w:val="18"/>
                <w:szCs w:val="18"/>
              </w:rPr>
              <w:lastRenderedPageBreak/>
              <w:t>BP100</w:t>
            </w:r>
          </w:p>
        </w:tc>
        <w:tc>
          <w:tcPr>
            <w:tcW w:w="4320" w:type="dxa"/>
          </w:tcPr>
          <w:p w14:paraId="625B0CA3" w14:textId="1C3CDC0F" w:rsidR="00691AC7" w:rsidRPr="00052E98" w:rsidRDefault="00691AC7" w:rsidP="00691AC7">
            <w:pPr>
              <w:pStyle w:val="TableParagraph"/>
              <w:ind w:right="30"/>
              <w:rPr>
                <w:sz w:val="18"/>
                <w:szCs w:val="18"/>
              </w:rPr>
            </w:pPr>
            <w:r w:rsidRPr="00052E98">
              <w:rPr>
                <w:sz w:val="18"/>
                <w:szCs w:val="18"/>
              </w:rPr>
              <w:t>Permit Type Code must be entered for a permit.</w:t>
            </w:r>
          </w:p>
        </w:tc>
        <w:tc>
          <w:tcPr>
            <w:tcW w:w="4320" w:type="dxa"/>
          </w:tcPr>
          <w:p w14:paraId="469116BB" w14:textId="77777777" w:rsidR="00691AC7" w:rsidRPr="00052E98" w:rsidRDefault="00691AC7" w:rsidP="00691AC7">
            <w:pPr>
              <w:pStyle w:val="TableText"/>
              <w:spacing w:before="0" w:after="0"/>
              <w:ind w:right="30"/>
              <w:rPr>
                <w:rFonts w:eastAsia="Arial" w:cs="Arial"/>
                <w:szCs w:val="18"/>
              </w:rPr>
            </w:pPr>
            <w:r w:rsidRPr="00052E98">
              <w:rPr>
                <w:rFonts w:eastAsia="Arial" w:cs="Arial"/>
                <w:szCs w:val="18"/>
              </w:rPr>
              <w:t>Permit Type must exist for a Permit in ICIS.</w:t>
            </w:r>
          </w:p>
          <w:p w14:paraId="5A00C140" w14:textId="4721E02C"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6A028DA3" w14:textId="4EB78D31"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F009ACD" w14:textId="67EDAD4B" w:rsidR="00691AC7" w:rsidRPr="00052E98" w:rsidRDefault="00691AC7" w:rsidP="00691AC7">
            <w:pPr>
              <w:pStyle w:val="TableParagraph"/>
              <w:ind w:left="30" w:right="61"/>
              <w:rPr>
                <w:sz w:val="18"/>
                <w:szCs w:val="18"/>
              </w:rPr>
            </w:pPr>
            <w:r w:rsidRPr="00CD22AC">
              <w:rPr>
                <w:sz w:val="18"/>
                <w:szCs w:val="18"/>
              </w:rPr>
              <w:t>PermitIdentifier</w:t>
            </w:r>
          </w:p>
        </w:tc>
      </w:tr>
      <w:tr w:rsidR="00691AC7" w:rsidRPr="00052E98" w14:paraId="5870A399" w14:textId="77777777" w:rsidTr="0032565C">
        <w:trPr>
          <w:trHeight w:hRule="exact" w:val="1339"/>
        </w:trPr>
        <w:tc>
          <w:tcPr>
            <w:tcW w:w="985" w:type="dxa"/>
          </w:tcPr>
          <w:p w14:paraId="420C313D" w14:textId="77777777" w:rsidR="00691AC7" w:rsidRPr="00052E98" w:rsidRDefault="00691AC7" w:rsidP="00691AC7">
            <w:pPr>
              <w:pStyle w:val="TableParagraph"/>
              <w:rPr>
                <w:sz w:val="18"/>
                <w:szCs w:val="18"/>
              </w:rPr>
            </w:pPr>
            <w:r w:rsidRPr="00052E98">
              <w:rPr>
                <w:sz w:val="18"/>
                <w:szCs w:val="18"/>
              </w:rPr>
              <w:t>BP110</w:t>
            </w:r>
          </w:p>
        </w:tc>
        <w:tc>
          <w:tcPr>
            <w:tcW w:w="4320" w:type="dxa"/>
          </w:tcPr>
          <w:p w14:paraId="68C9C082"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Basic Permit Data Payload.</w:t>
            </w:r>
          </w:p>
        </w:tc>
        <w:tc>
          <w:tcPr>
            <w:tcW w:w="4320" w:type="dxa"/>
          </w:tcPr>
          <w:p w14:paraId="1EEB22C8" w14:textId="77777777" w:rsidR="00691AC7" w:rsidRPr="00052E98" w:rsidRDefault="00691AC7" w:rsidP="00691AC7">
            <w:pPr>
              <w:pStyle w:val="TableParagraph"/>
              <w:ind w:right="30"/>
              <w:rPr>
                <w:sz w:val="18"/>
                <w:szCs w:val="18"/>
              </w:rPr>
            </w:pPr>
            <w:r w:rsidRPr="00052E98">
              <w:rPr>
                <w:sz w:val="18"/>
                <w:szCs w:val="18"/>
              </w:rPr>
              <w:t>When submitting the Basic Permit Data Payload, the Permit Type must be one of the following:</w:t>
            </w:r>
          </w:p>
          <w:p w14:paraId="3DA2072E" w14:textId="77777777" w:rsidR="00691AC7" w:rsidRPr="00052E98" w:rsidRDefault="00691AC7" w:rsidP="00F92DCA">
            <w:pPr>
              <w:pStyle w:val="TableParagraph"/>
              <w:numPr>
                <w:ilvl w:val="0"/>
                <w:numId w:val="139"/>
              </w:numPr>
              <w:ind w:left="270" w:right="30"/>
              <w:rPr>
                <w:sz w:val="18"/>
                <w:szCs w:val="18"/>
              </w:rPr>
            </w:pPr>
            <w:r w:rsidRPr="00052E98">
              <w:rPr>
                <w:sz w:val="18"/>
                <w:szCs w:val="18"/>
              </w:rPr>
              <w:t>NPDES Individual</w:t>
            </w:r>
            <w:r w:rsidRPr="00052E98">
              <w:rPr>
                <w:spacing w:val="-8"/>
                <w:sz w:val="18"/>
                <w:szCs w:val="18"/>
              </w:rPr>
              <w:t xml:space="preserve"> </w:t>
            </w:r>
            <w:r w:rsidRPr="00052E98">
              <w:rPr>
                <w:sz w:val="18"/>
                <w:szCs w:val="18"/>
              </w:rPr>
              <w:t>Permit</w:t>
            </w:r>
          </w:p>
          <w:p w14:paraId="0BFA5637" w14:textId="77777777" w:rsidR="00691AC7" w:rsidRPr="00052E98" w:rsidRDefault="00691AC7" w:rsidP="00F92DCA">
            <w:pPr>
              <w:pStyle w:val="TableParagraph"/>
              <w:numPr>
                <w:ilvl w:val="0"/>
                <w:numId w:val="139"/>
              </w:numPr>
              <w:ind w:left="270" w:right="30"/>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DCA420A" w14:textId="77777777" w:rsidR="00691AC7" w:rsidRPr="00052E98" w:rsidRDefault="00691AC7" w:rsidP="00F92DCA">
            <w:pPr>
              <w:pStyle w:val="TableParagraph"/>
              <w:numPr>
                <w:ilvl w:val="0"/>
                <w:numId w:val="139"/>
              </w:numPr>
              <w:ind w:left="270" w:right="30"/>
              <w:rPr>
                <w:sz w:val="18"/>
                <w:szCs w:val="18"/>
              </w:rPr>
            </w:pPr>
            <w:r w:rsidRPr="00052E98">
              <w:rPr>
                <w:sz w:val="18"/>
                <w:szCs w:val="18"/>
              </w:rPr>
              <w:t>Individual State Issued Permit (Non-</w:t>
            </w:r>
            <w:r w:rsidRPr="00052E98">
              <w:rPr>
                <w:spacing w:val="-14"/>
                <w:sz w:val="18"/>
                <w:szCs w:val="18"/>
              </w:rPr>
              <w:t xml:space="preserve"> </w:t>
            </w:r>
            <w:r w:rsidRPr="00052E98">
              <w:rPr>
                <w:sz w:val="18"/>
                <w:szCs w:val="18"/>
              </w:rPr>
              <w:t>NPDES)</w:t>
            </w:r>
          </w:p>
          <w:p w14:paraId="73544D1A" w14:textId="77777777" w:rsidR="00691AC7" w:rsidRPr="00052E98" w:rsidRDefault="00691AC7" w:rsidP="00F92DCA">
            <w:pPr>
              <w:pStyle w:val="TableParagraph"/>
              <w:numPr>
                <w:ilvl w:val="0"/>
                <w:numId w:val="139"/>
              </w:numPr>
              <w:ind w:left="270" w:right="30"/>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tc>
        <w:tc>
          <w:tcPr>
            <w:tcW w:w="1800" w:type="dxa"/>
          </w:tcPr>
          <w:p w14:paraId="041EC5A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B90433F" w14:textId="2CCD387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09C1C192" w14:textId="77777777" w:rsidTr="00923460">
        <w:trPr>
          <w:trHeight w:hRule="exact" w:val="701"/>
        </w:trPr>
        <w:tc>
          <w:tcPr>
            <w:tcW w:w="985" w:type="dxa"/>
          </w:tcPr>
          <w:p w14:paraId="74410B02" w14:textId="77777777" w:rsidR="00691AC7" w:rsidRPr="00052E98" w:rsidRDefault="00691AC7" w:rsidP="00691AC7">
            <w:pPr>
              <w:pStyle w:val="TableParagraph"/>
              <w:rPr>
                <w:sz w:val="18"/>
                <w:szCs w:val="18"/>
              </w:rPr>
            </w:pPr>
            <w:r w:rsidRPr="00052E98">
              <w:rPr>
                <w:sz w:val="18"/>
                <w:szCs w:val="18"/>
              </w:rPr>
              <w:t>BP120</w:t>
            </w:r>
          </w:p>
        </w:tc>
        <w:tc>
          <w:tcPr>
            <w:tcW w:w="4320" w:type="dxa"/>
          </w:tcPr>
          <w:p w14:paraId="7E50312D"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General Permit Data Payload.</w:t>
            </w:r>
          </w:p>
        </w:tc>
        <w:tc>
          <w:tcPr>
            <w:tcW w:w="4320" w:type="dxa"/>
          </w:tcPr>
          <w:p w14:paraId="657B8973" w14:textId="77777777" w:rsidR="00691AC7" w:rsidRPr="00052E98" w:rsidRDefault="00691AC7" w:rsidP="00691AC7">
            <w:pPr>
              <w:pStyle w:val="TableParagraph"/>
              <w:ind w:right="30"/>
              <w:rPr>
                <w:sz w:val="18"/>
                <w:szCs w:val="18"/>
              </w:rPr>
            </w:pPr>
            <w:r w:rsidRPr="00052E98">
              <w:rPr>
                <w:sz w:val="18"/>
                <w:szCs w:val="18"/>
              </w:rPr>
              <w:t>When submitting the General Permit Data Payload, the Permit Type must be General Permit Covered Facility.</w:t>
            </w:r>
          </w:p>
        </w:tc>
        <w:tc>
          <w:tcPr>
            <w:tcW w:w="1800" w:type="dxa"/>
          </w:tcPr>
          <w:p w14:paraId="4F54F59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95E8284" w14:textId="60A3DADB"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24725ED2" w14:textId="77777777" w:rsidTr="00923460">
        <w:trPr>
          <w:trHeight w:hRule="exact" w:val="1337"/>
        </w:trPr>
        <w:tc>
          <w:tcPr>
            <w:tcW w:w="985" w:type="dxa"/>
          </w:tcPr>
          <w:p w14:paraId="51FA19DA" w14:textId="77777777" w:rsidR="00691AC7" w:rsidRPr="00052E98" w:rsidRDefault="00691AC7" w:rsidP="00691AC7">
            <w:pPr>
              <w:pStyle w:val="TableParagraph"/>
              <w:rPr>
                <w:sz w:val="18"/>
                <w:szCs w:val="18"/>
              </w:rPr>
            </w:pPr>
            <w:r w:rsidRPr="00052E98">
              <w:rPr>
                <w:sz w:val="18"/>
                <w:szCs w:val="18"/>
              </w:rPr>
              <w:t>BP140</w:t>
            </w:r>
          </w:p>
        </w:tc>
        <w:tc>
          <w:tcPr>
            <w:tcW w:w="4320" w:type="dxa"/>
          </w:tcPr>
          <w:p w14:paraId="02BEA068" w14:textId="77777777" w:rsidR="00691AC7" w:rsidRPr="00052E98" w:rsidRDefault="00691AC7" w:rsidP="00691AC7">
            <w:pPr>
              <w:pStyle w:val="TableParagraph"/>
              <w:ind w:right="30"/>
              <w:rPr>
                <w:sz w:val="18"/>
                <w:szCs w:val="18"/>
              </w:rPr>
            </w:pPr>
            <w:r w:rsidRPr="00052E98">
              <w:rPr>
                <w:sz w:val="18"/>
                <w:szCs w:val="18"/>
              </w:rPr>
              <w:t>The Associated Master General Permit Identifier must be entered because Permit Type Code equals GPC.</w:t>
            </w:r>
          </w:p>
        </w:tc>
        <w:tc>
          <w:tcPr>
            <w:tcW w:w="4320" w:type="dxa"/>
          </w:tcPr>
          <w:p w14:paraId="661C71F2" w14:textId="77777777" w:rsidR="00691AC7" w:rsidRPr="00052E98" w:rsidRDefault="00691AC7" w:rsidP="00691AC7">
            <w:pPr>
              <w:pStyle w:val="TableParagraph"/>
              <w:ind w:right="30"/>
              <w:rPr>
                <w:sz w:val="18"/>
                <w:szCs w:val="18"/>
              </w:rPr>
            </w:pPr>
            <w:r w:rsidRPr="00052E98">
              <w:rPr>
                <w:sz w:val="18"/>
                <w:szCs w:val="18"/>
              </w:rPr>
              <w:t>If Permit Type is General Permit Covered Facility (GPCF), an Associated Master General Permit (MGP) ID must exist.</w:t>
            </w:r>
          </w:p>
          <w:p w14:paraId="30267A00" w14:textId="77777777" w:rsidR="00691AC7" w:rsidRDefault="00691AC7" w:rsidP="00691AC7">
            <w:pPr>
              <w:pStyle w:val="TableParagraph"/>
              <w:ind w:right="30"/>
              <w:rPr>
                <w:sz w:val="18"/>
                <w:szCs w:val="18"/>
              </w:rPr>
            </w:pPr>
          </w:p>
          <w:p w14:paraId="6C4C4BA6" w14:textId="197ECA6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45FEFE0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263A9B5" w14:textId="45C38924"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4F4F3705" w14:textId="77777777" w:rsidTr="00923460">
        <w:trPr>
          <w:trHeight w:hRule="exact" w:val="1517"/>
        </w:trPr>
        <w:tc>
          <w:tcPr>
            <w:tcW w:w="985" w:type="dxa"/>
          </w:tcPr>
          <w:p w14:paraId="6DB73369" w14:textId="77777777" w:rsidR="00691AC7" w:rsidRPr="00052E98" w:rsidRDefault="00691AC7" w:rsidP="00691AC7">
            <w:pPr>
              <w:pStyle w:val="TableParagraph"/>
              <w:rPr>
                <w:sz w:val="18"/>
                <w:szCs w:val="18"/>
              </w:rPr>
            </w:pPr>
            <w:r w:rsidRPr="00052E98">
              <w:rPr>
                <w:sz w:val="18"/>
                <w:szCs w:val="18"/>
              </w:rPr>
              <w:t>BP150</w:t>
            </w:r>
          </w:p>
        </w:tc>
        <w:tc>
          <w:tcPr>
            <w:tcW w:w="4320" w:type="dxa"/>
          </w:tcPr>
          <w:p w14:paraId="283C2A53" w14:textId="77777777" w:rsidR="00691AC7" w:rsidRPr="00052E98" w:rsidRDefault="00691AC7" w:rsidP="00691AC7">
            <w:pPr>
              <w:pStyle w:val="TableParagraph"/>
              <w:ind w:right="30"/>
              <w:rPr>
                <w:sz w:val="18"/>
                <w:szCs w:val="18"/>
              </w:rPr>
            </w:pPr>
            <w:r w:rsidRPr="00052E98">
              <w:rPr>
                <w:sz w:val="18"/>
                <w:szCs w:val="18"/>
              </w:rPr>
              <w:t>The Associated Master General Permit Identifier &lt;Associated Master General Permit Identifier value&gt; does not exist in ICIS or is neither a NPDES Master General Permit (NGP) or State Master General Permit (SNN).</w:t>
            </w:r>
          </w:p>
        </w:tc>
        <w:tc>
          <w:tcPr>
            <w:tcW w:w="4320" w:type="dxa"/>
          </w:tcPr>
          <w:p w14:paraId="27306A47" w14:textId="2A0C2CF1" w:rsidR="00691AC7" w:rsidRDefault="00691AC7" w:rsidP="00691AC7">
            <w:pPr>
              <w:pStyle w:val="TableParagraph"/>
              <w:ind w:right="30"/>
              <w:rPr>
                <w:sz w:val="18"/>
                <w:szCs w:val="18"/>
              </w:rPr>
            </w:pPr>
            <w:r w:rsidRPr="00052E98">
              <w:rPr>
                <w:sz w:val="18"/>
                <w:szCs w:val="18"/>
              </w:rPr>
              <w:t>If Permit Type is GPCF, the Associated MGP ID must currently exist in ICIS with a Permit Type of NPDES Master General Permit or State Issued Master General Permit (Non- NPDES).</w:t>
            </w:r>
          </w:p>
          <w:p w14:paraId="3024DF03" w14:textId="77777777" w:rsidR="00691AC7" w:rsidRPr="00052E98" w:rsidRDefault="00691AC7" w:rsidP="00691AC7">
            <w:pPr>
              <w:pStyle w:val="TableParagraph"/>
              <w:ind w:right="30"/>
              <w:rPr>
                <w:sz w:val="18"/>
                <w:szCs w:val="18"/>
              </w:rPr>
            </w:pPr>
          </w:p>
          <w:p w14:paraId="0769DB25"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0308DA8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5B36C52" w14:textId="01902A7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3627E6AC" w14:textId="77777777" w:rsidTr="0032565C">
        <w:trPr>
          <w:trHeight w:hRule="exact" w:val="1342"/>
        </w:trPr>
        <w:tc>
          <w:tcPr>
            <w:tcW w:w="985" w:type="dxa"/>
          </w:tcPr>
          <w:p w14:paraId="5F9A7626" w14:textId="77777777" w:rsidR="00691AC7" w:rsidRPr="00052E98" w:rsidRDefault="00691AC7" w:rsidP="00691AC7">
            <w:pPr>
              <w:pStyle w:val="TableParagraph"/>
              <w:rPr>
                <w:sz w:val="18"/>
                <w:szCs w:val="18"/>
              </w:rPr>
            </w:pPr>
            <w:r w:rsidRPr="00052E98">
              <w:rPr>
                <w:sz w:val="18"/>
                <w:szCs w:val="18"/>
              </w:rPr>
              <w:t>BP160</w:t>
            </w:r>
          </w:p>
        </w:tc>
        <w:tc>
          <w:tcPr>
            <w:tcW w:w="4320" w:type="dxa"/>
          </w:tcPr>
          <w:p w14:paraId="43B38584" w14:textId="77777777" w:rsidR="00691AC7" w:rsidRPr="00052E98" w:rsidRDefault="00691AC7" w:rsidP="00691AC7">
            <w:pPr>
              <w:pStyle w:val="TableParagraph"/>
              <w:ind w:right="30"/>
              <w:rPr>
                <w:sz w:val="18"/>
                <w:szCs w:val="18"/>
              </w:rPr>
            </w:pPr>
            <w:r w:rsidRPr="00052E98">
              <w:rPr>
                <w:sz w:val="18"/>
                <w:szCs w:val="18"/>
              </w:rPr>
              <w:t>The Associated Master General Permit Identifier &lt;Associated Master General Permit Identifier value&gt; does not have Permit Effective and Expiration Dates.</w:t>
            </w:r>
          </w:p>
        </w:tc>
        <w:tc>
          <w:tcPr>
            <w:tcW w:w="4320" w:type="dxa"/>
          </w:tcPr>
          <w:p w14:paraId="26071952" w14:textId="77777777" w:rsidR="00691AC7" w:rsidRDefault="00691AC7" w:rsidP="00691AC7">
            <w:pPr>
              <w:pStyle w:val="TableParagraph"/>
              <w:ind w:right="30"/>
              <w:rPr>
                <w:sz w:val="18"/>
                <w:szCs w:val="18"/>
              </w:rPr>
            </w:pPr>
            <w:r w:rsidRPr="00052E98">
              <w:rPr>
                <w:sz w:val="18"/>
                <w:szCs w:val="18"/>
              </w:rPr>
              <w:t xml:space="preserve">If Permit Type is GPCF, the Associated MGP ID that is submitted must have Permit Effective and Permit Expiration dates entered. </w:t>
            </w:r>
          </w:p>
          <w:p w14:paraId="6D9D3460" w14:textId="77777777" w:rsidR="00691AC7" w:rsidRDefault="00691AC7" w:rsidP="00691AC7">
            <w:pPr>
              <w:pStyle w:val="TableParagraph"/>
              <w:ind w:right="30"/>
              <w:rPr>
                <w:sz w:val="18"/>
                <w:szCs w:val="18"/>
              </w:rPr>
            </w:pPr>
          </w:p>
          <w:p w14:paraId="59160081" w14:textId="796332B5"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0" w:type="dxa"/>
          </w:tcPr>
          <w:p w14:paraId="3C1E2FC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D1ABF40" w14:textId="65EE18EC"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5A7CD7B4" w14:textId="77777777" w:rsidTr="00385511">
        <w:trPr>
          <w:trHeight w:hRule="exact" w:val="490"/>
        </w:trPr>
        <w:tc>
          <w:tcPr>
            <w:tcW w:w="985" w:type="dxa"/>
          </w:tcPr>
          <w:p w14:paraId="33C92808" w14:textId="77777777" w:rsidR="00691AC7" w:rsidRPr="00052E98" w:rsidRDefault="00691AC7" w:rsidP="00691AC7">
            <w:pPr>
              <w:pStyle w:val="TableParagraph"/>
              <w:rPr>
                <w:sz w:val="18"/>
                <w:szCs w:val="18"/>
              </w:rPr>
            </w:pPr>
            <w:r w:rsidRPr="00052E98">
              <w:rPr>
                <w:sz w:val="18"/>
                <w:szCs w:val="18"/>
              </w:rPr>
              <w:t>BP170</w:t>
            </w:r>
          </w:p>
        </w:tc>
        <w:tc>
          <w:tcPr>
            <w:tcW w:w="4320" w:type="dxa"/>
          </w:tcPr>
          <w:p w14:paraId="471182B0" w14:textId="77777777" w:rsidR="00691AC7" w:rsidRPr="00052E98" w:rsidRDefault="00691AC7" w:rsidP="00691AC7">
            <w:pPr>
              <w:pStyle w:val="TableParagraph"/>
              <w:ind w:right="30"/>
              <w:rPr>
                <w:sz w:val="18"/>
                <w:szCs w:val="18"/>
              </w:rPr>
            </w:pPr>
            <w:r w:rsidRPr="00052E98">
              <w:rPr>
                <w:sz w:val="18"/>
                <w:szCs w:val="18"/>
              </w:rPr>
              <w:t>Receiving Permit Identifier must be entered because Permit Type Code is IIU.</w:t>
            </w:r>
          </w:p>
        </w:tc>
        <w:tc>
          <w:tcPr>
            <w:tcW w:w="4320" w:type="dxa"/>
          </w:tcPr>
          <w:p w14:paraId="05CF743B" w14:textId="77777777" w:rsidR="00691AC7" w:rsidRPr="00052E98" w:rsidRDefault="00691AC7" w:rsidP="00691AC7">
            <w:pPr>
              <w:pStyle w:val="TableParagraph"/>
              <w:ind w:right="30"/>
              <w:rPr>
                <w:sz w:val="18"/>
                <w:szCs w:val="18"/>
              </w:rPr>
            </w:pPr>
            <w:r w:rsidRPr="00052E98">
              <w:rPr>
                <w:sz w:val="18"/>
                <w:szCs w:val="18"/>
              </w:rPr>
              <w:t>If Permit Type is IU then Receiving POTW ID must be entered.</w:t>
            </w:r>
          </w:p>
        </w:tc>
        <w:tc>
          <w:tcPr>
            <w:tcW w:w="1800" w:type="dxa"/>
          </w:tcPr>
          <w:p w14:paraId="02AAAA31"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84FDA76" w14:textId="5E525B53"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2966971E" w14:textId="77777777" w:rsidTr="00385511">
        <w:trPr>
          <w:trHeight w:hRule="exact" w:val="490"/>
        </w:trPr>
        <w:tc>
          <w:tcPr>
            <w:tcW w:w="985" w:type="dxa"/>
          </w:tcPr>
          <w:p w14:paraId="026C0862" w14:textId="77777777" w:rsidR="00691AC7" w:rsidRPr="00052E98" w:rsidRDefault="00691AC7" w:rsidP="00691AC7">
            <w:pPr>
              <w:pStyle w:val="TableParagraph"/>
              <w:rPr>
                <w:sz w:val="18"/>
                <w:szCs w:val="18"/>
              </w:rPr>
            </w:pPr>
            <w:r w:rsidRPr="00052E98">
              <w:rPr>
                <w:sz w:val="18"/>
                <w:szCs w:val="18"/>
              </w:rPr>
              <w:t>BP180</w:t>
            </w:r>
          </w:p>
        </w:tc>
        <w:tc>
          <w:tcPr>
            <w:tcW w:w="4320" w:type="dxa"/>
          </w:tcPr>
          <w:p w14:paraId="058A51F9" w14:textId="77777777" w:rsidR="00691AC7" w:rsidRPr="00052E98" w:rsidRDefault="00691AC7" w:rsidP="00691AC7">
            <w:pPr>
              <w:pStyle w:val="TableParagraph"/>
              <w:ind w:right="30"/>
              <w:rPr>
                <w:sz w:val="18"/>
                <w:szCs w:val="18"/>
              </w:rPr>
            </w:pPr>
            <w:r w:rsidRPr="00052E98">
              <w:rPr>
                <w:sz w:val="18"/>
                <w:szCs w:val="18"/>
              </w:rPr>
              <w:t>The Receiving Permit Identifier &lt;Receiving Permit Identifier value&gt; entered does not exist in ICIS.</w:t>
            </w:r>
          </w:p>
        </w:tc>
        <w:tc>
          <w:tcPr>
            <w:tcW w:w="4320" w:type="dxa"/>
          </w:tcPr>
          <w:p w14:paraId="2677840B" w14:textId="77777777" w:rsidR="00691AC7" w:rsidRPr="00052E98" w:rsidRDefault="00691AC7" w:rsidP="00691AC7">
            <w:pPr>
              <w:pStyle w:val="TableParagraph"/>
              <w:ind w:right="30"/>
              <w:rPr>
                <w:sz w:val="18"/>
                <w:szCs w:val="18"/>
              </w:rPr>
            </w:pPr>
            <w:r w:rsidRPr="00052E98">
              <w:rPr>
                <w:sz w:val="18"/>
                <w:szCs w:val="18"/>
              </w:rPr>
              <w:t>If Permit Type is IU, the value entered in Receiving POTW ID must exist in the ICIS system.</w:t>
            </w:r>
          </w:p>
        </w:tc>
        <w:tc>
          <w:tcPr>
            <w:tcW w:w="1800" w:type="dxa"/>
          </w:tcPr>
          <w:p w14:paraId="5211688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0E341F9" w14:textId="79F6218E"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65F57656" w14:textId="77777777" w:rsidTr="00923460">
        <w:trPr>
          <w:trHeight w:hRule="exact" w:val="701"/>
        </w:trPr>
        <w:tc>
          <w:tcPr>
            <w:tcW w:w="985" w:type="dxa"/>
          </w:tcPr>
          <w:p w14:paraId="5FC03370" w14:textId="77777777" w:rsidR="00691AC7" w:rsidRPr="00052E98" w:rsidRDefault="00691AC7" w:rsidP="00691AC7">
            <w:pPr>
              <w:pStyle w:val="TableParagraph"/>
              <w:rPr>
                <w:sz w:val="18"/>
                <w:szCs w:val="18"/>
              </w:rPr>
            </w:pPr>
            <w:r w:rsidRPr="00052E98">
              <w:rPr>
                <w:sz w:val="18"/>
                <w:szCs w:val="18"/>
              </w:rPr>
              <w:lastRenderedPageBreak/>
              <w:t>BP190</w:t>
            </w:r>
          </w:p>
        </w:tc>
        <w:tc>
          <w:tcPr>
            <w:tcW w:w="4320" w:type="dxa"/>
          </w:tcPr>
          <w:p w14:paraId="6B823759" w14:textId="77777777" w:rsidR="00691AC7" w:rsidRPr="00052E98" w:rsidRDefault="00691AC7" w:rsidP="00691AC7">
            <w:pPr>
              <w:pStyle w:val="TableParagraph"/>
              <w:ind w:right="30"/>
              <w:rPr>
                <w:sz w:val="18"/>
                <w:szCs w:val="18"/>
              </w:rPr>
            </w:pPr>
            <w:r w:rsidRPr="00052E98">
              <w:rPr>
                <w:sz w:val="18"/>
                <w:szCs w:val="18"/>
              </w:rPr>
              <w:t>The Receiving Permit Identifier &lt;Receiving Permit Identifier value&gt; entered does not have a Pretreatment Component.</w:t>
            </w:r>
          </w:p>
        </w:tc>
        <w:tc>
          <w:tcPr>
            <w:tcW w:w="4320" w:type="dxa"/>
          </w:tcPr>
          <w:p w14:paraId="7D9249D0" w14:textId="77777777" w:rsidR="00691AC7" w:rsidRPr="00052E98" w:rsidRDefault="00691AC7" w:rsidP="00691AC7">
            <w:pPr>
              <w:pStyle w:val="TableParagraph"/>
              <w:ind w:right="30"/>
              <w:rPr>
                <w:sz w:val="18"/>
                <w:szCs w:val="18"/>
              </w:rPr>
            </w:pPr>
            <w:r w:rsidRPr="00052E98">
              <w:rPr>
                <w:sz w:val="18"/>
                <w:szCs w:val="18"/>
              </w:rPr>
              <w:t>If Permit Type is IU, Receiving POTW ID must have a Pretreatment Component.</w:t>
            </w:r>
          </w:p>
        </w:tc>
        <w:tc>
          <w:tcPr>
            <w:tcW w:w="1800" w:type="dxa"/>
          </w:tcPr>
          <w:p w14:paraId="7026B3C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7CB1BC8" w14:textId="25A6010B" w:rsidR="00691AC7" w:rsidRPr="00052E98" w:rsidRDefault="00691AC7" w:rsidP="00691AC7">
            <w:pPr>
              <w:pStyle w:val="TableParagraph"/>
              <w:ind w:left="30" w:right="61"/>
              <w:rPr>
                <w:sz w:val="18"/>
                <w:szCs w:val="18"/>
              </w:rPr>
            </w:pPr>
            <w:r w:rsidRPr="0063046B">
              <w:rPr>
                <w:sz w:val="18"/>
                <w:szCs w:val="18"/>
              </w:rPr>
              <w:t>PermitIdentifier</w:t>
            </w:r>
          </w:p>
        </w:tc>
      </w:tr>
      <w:tr w:rsidR="00691AC7" w:rsidRPr="00052E98" w14:paraId="771A85D9" w14:textId="77777777" w:rsidTr="0032565C">
        <w:trPr>
          <w:trHeight w:hRule="exact" w:val="907"/>
        </w:trPr>
        <w:tc>
          <w:tcPr>
            <w:tcW w:w="985" w:type="dxa"/>
          </w:tcPr>
          <w:p w14:paraId="14C9A14E" w14:textId="77777777" w:rsidR="00691AC7" w:rsidRPr="00052E98" w:rsidRDefault="00691AC7" w:rsidP="00691AC7">
            <w:pPr>
              <w:pStyle w:val="TableParagraph"/>
              <w:rPr>
                <w:sz w:val="18"/>
                <w:szCs w:val="18"/>
              </w:rPr>
            </w:pPr>
            <w:r w:rsidRPr="00052E98">
              <w:rPr>
                <w:sz w:val="18"/>
                <w:szCs w:val="18"/>
              </w:rPr>
              <w:t>BP200</w:t>
            </w:r>
          </w:p>
        </w:tc>
        <w:tc>
          <w:tcPr>
            <w:tcW w:w="4320" w:type="dxa"/>
          </w:tcPr>
          <w:p w14:paraId="41973178" w14:textId="137C54CF" w:rsidR="00691AC7" w:rsidRPr="00052E98" w:rsidRDefault="00691AC7" w:rsidP="00B10A97">
            <w:pPr>
              <w:pStyle w:val="TableParagraph"/>
              <w:ind w:right="30"/>
              <w:rPr>
                <w:sz w:val="18"/>
                <w:szCs w:val="18"/>
              </w:rPr>
            </w:pPr>
            <w:r w:rsidRPr="0048308A">
              <w:rPr>
                <w:sz w:val="18"/>
                <w:szCs w:val="18"/>
              </w:rPr>
              <w:t>(Receiving Permit Identifier: &lt; Receiving Permit Identifier value&gt;, Significant IU Indicator: &lt;Significant IU Indicator value&gt;)</w:t>
            </w:r>
            <w:r w:rsidRPr="00052E98">
              <w:rPr>
                <w:sz w:val="18"/>
                <w:szCs w:val="18"/>
              </w:rPr>
              <w:t xml:space="preserve"> can only be entered if Permit Type Code is IIU.</w:t>
            </w:r>
          </w:p>
        </w:tc>
        <w:tc>
          <w:tcPr>
            <w:tcW w:w="4320" w:type="dxa"/>
          </w:tcPr>
          <w:p w14:paraId="6051A4AE" w14:textId="77777777" w:rsidR="00691AC7" w:rsidRPr="00052E98" w:rsidRDefault="00691AC7" w:rsidP="00691AC7">
            <w:pPr>
              <w:pStyle w:val="TableParagraph"/>
              <w:ind w:right="30"/>
              <w:rPr>
                <w:sz w:val="18"/>
                <w:szCs w:val="18"/>
              </w:rPr>
            </w:pPr>
            <w:r w:rsidRPr="00052E98">
              <w:rPr>
                <w:sz w:val="18"/>
                <w:szCs w:val="18"/>
              </w:rPr>
              <w:t>Receiving POTW ID and IU/SIU Indicator can only be entered if the Permit Type is IU.</w:t>
            </w:r>
          </w:p>
        </w:tc>
        <w:tc>
          <w:tcPr>
            <w:tcW w:w="1800" w:type="dxa"/>
          </w:tcPr>
          <w:p w14:paraId="37278A1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2EA71C0" w14:textId="737ED469"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5A615DBC" w14:textId="77777777" w:rsidTr="00923460">
        <w:trPr>
          <w:trHeight w:hRule="exact" w:val="929"/>
        </w:trPr>
        <w:tc>
          <w:tcPr>
            <w:tcW w:w="985" w:type="dxa"/>
          </w:tcPr>
          <w:p w14:paraId="07361155" w14:textId="77777777" w:rsidR="00691AC7" w:rsidRPr="00052E98" w:rsidRDefault="00691AC7" w:rsidP="00691AC7">
            <w:pPr>
              <w:pStyle w:val="TableParagraph"/>
              <w:rPr>
                <w:sz w:val="18"/>
                <w:szCs w:val="18"/>
              </w:rPr>
            </w:pPr>
            <w:r w:rsidRPr="00052E98">
              <w:rPr>
                <w:sz w:val="18"/>
                <w:szCs w:val="18"/>
              </w:rPr>
              <w:t>BP230</w:t>
            </w:r>
          </w:p>
        </w:tc>
        <w:tc>
          <w:tcPr>
            <w:tcW w:w="4320" w:type="dxa"/>
          </w:tcPr>
          <w:p w14:paraId="4043B003" w14:textId="77777777" w:rsidR="00691AC7" w:rsidRPr="00052E98" w:rsidRDefault="00691AC7" w:rsidP="00691AC7">
            <w:pPr>
              <w:pStyle w:val="TableParagraph"/>
              <w:ind w:right="30"/>
              <w:rPr>
                <w:sz w:val="18"/>
                <w:szCs w:val="18"/>
              </w:rPr>
            </w:pPr>
            <w:r w:rsidRPr="00052E98">
              <w:rPr>
                <w:sz w:val="18"/>
                <w:szCs w:val="18"/>
              </w:rPr>
              <w:t>Permit Type Code cannot be changed.</w:t>
            </w:r>
          </w:p>
        </w:tc>
        <w:tc>
          <w:tcPr>
            <w:tcW w:w="4320" w:type="dxa"/>
          </w:tcPr>
          <w:p w14:paraId="7FC43D86" w14:textId="56724DC9" w:rsidR="00691AC7" w:rsidRDefault="00691AC7" w:rsidP="00691AC7">
            <w:pPr>
              <w:pStyle w:val="TableParagraph"/>
              <w:ind w:right="30"/>
              <w:rPr>
                <w:sz w:val="18"/>
                <w:szCs w:val="18"/>
              </w:rPr>
            </w:pPr>
            <w:r w:rsidRPr="00052E98">
              <w:rPr>
                <w:sz w:val="18"/>
                <w:szCs w:val="18"/>
              </w:rPr>
              <w:t>Permit Type cannot be changed.</w:t>
            </w:r>
          </w:p>
          <w:p w14:paraId="7A1F0975" w14:textId="77777777" w:rsidR="00691AC7" w:rsidRPr="00052E98" w:rsidRDefault="00691AC7" w:rsidP="00691AC7">
            <w:pPr>
              <w:pStyle w:val="TableParagraph"/>
              <w:ind w:right="30"/>
              <w:rPr>
                <w:sz w:val="18"/>
                <w:szCs w:val="18"/>
              </w:rPr>
            </w:pPr>
          </w:p>
          <w:p w14:paraId="2679471A"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5A9690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F2E9D9D" w14:textId="3126FA92"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56DE42A7" w14:textId="77777777" w:rsidTr="00923460">
        <w:trPr>
          <w:trHeight w:hRule="exact" w:val="482"/>
        </w:trPr>
        <w:tc>
          <w:tcPr>
            <w:tcW w:w="985" w:type="dxa"/>
          </w:tcPr>
          <w:p w14:paraId="7AE48F70" w14:textId="77777777" w:rsidR="00691AC7" w:rsidRPr="00052E98" w:rsidRDefault="00691AC7" w:rsidP="00691AC7">
            <w:pPr>
              <w:pStyle w:val="TableParagraph"/>
              <w:rPr>
                <w:sz w:val="18"/>
                <w:szCs w:val="18"/>
              </w:rPr>
            </w:pPr>
            <w:r w:rsidRPr="00052E98">
              <w:rPr>
                <w:sz w:val="18"/>
                <w:szCs w:val="18"/>
              </w:rPr>
              <w:t>BP240</w:t>
            </w:r>
          </w:p>
        </w:tc>
        <w:tc>
          <w:tcPr>
            <w:tcW w:w="4320" w:type="dxa"/>
          </w:tcPr>
          <w:p w14:paraId="2D5FC6FB" w14:textId="77777777" w:rsidR="00691AC7" w:rsidRPr="00052E98" w:rsidRDefault="00691AC7" w:rsidP="00691AC7">
            <w:pPr>
              <w:pStyle w:val="TableParagraph"/>
              <w:ind w:right="30"/>
              <w:rPr>
                <w:sz w:val="18"/>
                <w:szCs w:val="18"/>
              </w:rPr>
            </w:pPr>
            <w:r w:rsidRPr="00052E98">
              <w:rPr>
                <w:sz w:val="18"/>
                <w:szCs w:val="18"/>
              </w:rPr>
              <w:t>Agency Type Code must be entered for a permit.</w:t>
            </w:r>
          </w:p>
        </w:tc>
        <w:tc>
          <w:tcPr>
            <w:tcW w:w="4320" w:type="dxa"/>
          </w:tcPr>
          <w:p w14:paraId="4E61586F" w14:textId="77777777" w:rsidR="00691AC7" w:rsidRPr="00052E98" w:rsidRDefault="00691AC7" w:rsidP="00691AC7">
            <w:pPr>
              <w:pStyle w:val="TableParagraph"/>
              <w:ind w:right="30"/>
              <w:rPr>
                <w:sz w:val="18"/>
                <w:szCs w:val="18"/>
              </w:rPr>
            </w:pPr>
            <w:r w:rsidRPr="00052E98">
              <w:rPr>
                <w:sz w:val="18"/>
                <w:szCs w:val="18"/>
              </w:rPr>
              <w:t>Agency Type must be entered for a permit.</w:t>
            </w:r>
          </w:p>
        </w:tc>
        <w:tc>
          <w:tcPr>
            <w:tcW w:w="1800" w:type="dxa"/>
          </w:tcPr>
          <w:p w14:paraId="078A7E9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726CEF4" w14:textId="02860610" w:rsidR="00691AC7" w:rsidRPr="00052E98" w:rsidRDefault="00691AC7" w:rsidP="00691AC7">
            <w:pPr>
              <w:pStyle w:val="TableParagraph"/>
              <w:ind w:left="30" w:right="61"/>
              <w:rPr>
                <w:sz w:val="18"/>
                <w:szCs w:val="18"/>
              </w:rPr>
            </w:pPr>
            <w:r w:rsidRPr="001F600A">
              <w:rPr>
                <w:sz w:val="18"/>
                <w:szCs w:val="18"/>
              </w:rPr>
              <w:t>PermitIdentifier</w:t>
            </w:r>
          </w:p>
        </w:tc>
      </w:tr>
      <w:tr w:rsidR="00691AC7" w:rsidRPr="00052E98" w14:paraId="312C08BD" w14:textId="77777777" w:rsidTr="00385511">
        <w:trPr>
          <w:trHeight w:hRule="exact" w:val="706"/>
        </w:trPr>
        <w:tc>
          <w:tcPr>
            <w:tcW w:w="985" w:type="dxa"/>
          </w:tcPr>
          <w:p w14:paraId="27AFDC9B" w14:textId="77777777" w:rsidR="00691AC7" w:rsidRPr="00052E98" w:rsidRDefault="00691AC7" w:rsidP="00691AC7">
            <w:pPr>
              <w:pStyle w:val="TableParagraph"/>
              <w:rPr>
                <w:sz w:val="18"/>
                <w:szCs w:val="18"/>
              </w:rPr>
            </w:pPr>
            <w:r w:rsidRPr="00052E98">
              <w:rPr>
                <w:sz w:val="18"/>
                <w:szCs w:val="18"/>
              </w:rPr>
              <w:t>BP250</w:t>
            </w:r>
          </w:p>
        </w:tc>
        <w:tc>
          <w:tcPr>
            <w:tcW w:w="4320" w:type="dxa"/>
          </w:tcPr>
          <w:p w14:paraId="20AEFB48" w14:textId="7E2B4F87" w:rsidR="00691AC7" w:rsidRPr="00052E98" w:rsidRDefault="00691AC7" w:rsidP="00691AC7">
            <w:pPr>
              <w:pStyle w:val="TableParagraph"/>
              <w:ind w:right="30"/>
              <w:rPr>
                <w:sz w:val="18"/>
                <w:szCs w:val="18"/>
              </w:rPr>
            </w:pPr>
            <w:r w:rsidRPr="00052E98">
              <w:rPr>
                <w:sz w:val="18"/>
                <w:szCs w:val="18"/>
              </w:rPr>
              <w:t>Agency Type Code &lt;Agency Type Code value&gt; is not valid for Permits or is inactive in the ICIS reference table.</w:t>
            </w:r>
          </w:p>
        </w:tc>
        <w:tc>
          <w:tcPr>
            <w:tcW w:w="4320" w:type="dxa"/>
          </w:tcPr>
          <w:p w14:paraId="73EAABE1" w14:textId="77777777" w:rsidR="00691AC7" w:rsidRPr="00052E98" w:rsidRDefault="00691AC7" w:rsidP="00691AC7">
            <w:pPr>
              <w:pStyle w:val="TableParagraph"/>
              <w:ind w:right="30"/>
              <w:rPr>
                <w:sz w:val="18"/>
                <w:szCs w:val="18"/>
              </w:rPr>
            </w:pPr>
            <w:r w:rsidRPr="00052E98">
              <w:rPr>
                <w:sz w:val="18"/>
                <w:szCs w:val="18"/>
              </w:rPr>
              <w:t>Agency Type Code must be a valid (i.e., Active) code with an Activity_Group_Code = PER in the REF_AGENCY_TYPE table.</w:t>
            </w:r>
          </w:p>
        </w:tc>
        <w:tc>
          <w:tcPr>
            <w:tcW w:w="1800" w:type="dxa"/>
          </w:tcPr>
          <w:p w14:paraId="0CD0D5D2"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2A78F2A" w14:textId="123832FC" w:rsidR="00691AC7" w:rsidRPr="00052E98" w:rsidRDefault="00691AC7" w:rsidP="00691AC7">
            <w:pPr>
              <w:pStyle w:val="TableParagraph"/>
              <w:ind w:left="30" w:right="61"/>
              <w:rPr>
                <w:sz w:val="18"/>
                <w:szCs w:val="18"/>
              </w:rPr>
            </w:pPr>
            <w:r w:rsidRPr="001F600A">
              <w:rPr>
                <w:sz w:val="18"/>
                <w:szCs w:val="18"/>
              </w:rPr>
              <w:t>PermitIdentifier</w:t>
            </w:r>
          </w:p>
        </w:tc>
      </w:tr>
      <w:tr w:rsidR="00414A96" w:rsidRPr="00052E98" w14:paraId="2485B9E3" w14:textId="77777777" w:rsidTr="00385511">
        <w:trPr>
          <w:trHeight w:hRule="exact" w:val="706"/>
        </w:trPr>
        <w:tc>
          <w:tcPr>
            <w:tcW w:w="985" w:type="dxa"/>
          </w:tcPr>
          <w:p w14:paraId="0E801756" w14:textId="25CC45F5" w:rsidR="00414A96" w:rsidRPr="00052E98" w:rsidRDefault="00414A96" w:rsidP="002F1B79">
            <w:pPr>
              <w:pStyle w:val="TableParagraph"/>
              <w:rPr>
                <w:sz w:val="18"/>
                <w:szCs w:val="18"/>
              </w:rPr>
            </w:pPr>
            <w:r w:rsidRPr="00052E98">
              <w:rPr>
                <w:sz w:val="18"/>
                <w:szCs w:val="18"/>
              </w:rPr>
              <w:t>BP2280</w:t>
            </w:r>
          </w:p>
        </w:tc>
        <w:tc>
          <w:tcPr>
            <w:tcW w:w="4320" w:type="dxa"/>
          </w:tcPr>
          <w:p w14:paraId="630BED72" w14:textId="59398E93" w:rsidR="00414A96" w:rsidRPr="00052E98" w:rsidRDefault="00414A96" w:rsidP="002F1B79">
            <w:pPr>
              <w:pStyle w:val="TableParagraph"/>
              <w:ind w:right="30"/>
              <w:rPr>
                <w:sz w:val="18"/>
                <w:szCs w:val="18"/>
              </w:rPr>
            </w:pPr>
            <w:r w:rsidRPr="00052E98">
              <w:rPr>
                <w:sz w:val="18"/>
                <w:szCs w:val="18"/>
              </w:rPr>
              <w:t>NPDES Data Group Number Code &lt;NPDES Data Group Number Code value&gt; does not exist or is inactive in the ICIS reference table.</w:t>
            </w:r>
          </w:p>
        </w:tc>
        <w:tc>
          <w:tcPr>
            <w:tcW w:w="4320" w:type="dxa"/>
          </w:tcPr>
          <w:p w14:paraId="5BA118E3" w14:textId="0BCA3012" w:rsidR="00414A96" w:rsidRPr="00052E98" w:rsidRDefault="00414A96" w:rsidP="002F1B79">
            <w:pPr>
              <w:pStyle w:val="TableParagraph"/>
              <w:ind w:right="30"/>
              <w:rPr>
                <w:sz w:val="18"/>
                <w:szCs w:val="18"/>
              </w:rPr>
            </w:pPr>
            <w:r w:rsidRPr="00052E98">
              <w:rPr>
                <w:sz w:val="18"/>
                <w:szCs w:val="18"/>
              </w:rPr>
              <w:t>NPDES Data Group Number Code must be a valid (i.e., Active) code in the REF_NPDES_Data_Group table.</w:t>
            </w:r>
          </w:p>
        </w:tc>
        <w:tc>
          <w:tcPr>
            <w:tcW w:w="1800" w:type="dxa"/>
          </w:tcPr>
          <w:p w14:paraId="4E449A93" w14:textId="623DA545"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38EAD8A3" w14:textId="1108BB8D"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0DE6431C" w14:textId="77777777" w:rsidTr="00385511">
        <w:trPr>
          <w:trHeight w:hRule="exact" w:val="706"/>
        </w:trPr>
        <w:tc>
          <w:tcPr>
            <w:tcW w:w="985" w:type="dxa"/>
          </w:tcPr>
          <w:p w14:paraId="5D91B06D" w14:textId="762F4A55" w:rsidR="00414A96" w:rsidRPr="00052E98" w:rsidRDefault="00414A96" w:rsidP="002F1B79">
            <w:pPr>
              <w:pStyle w:val="TableParagraph"/>
              <w:rPr>
                <w:sz w:val="18"/>
                <w:szCs w:val="18"/>
              </w:rPr>
            </w:pPr>
            <w:r w:rsidRPr="00052E98">
              <w:rPr>
                <w:sz w:val="18"/>
                <w:szCs w:val="18"/>
              </w:rPr>
              <w:t>BP2290</w:t>
            </w:r>
          </w:p>
        </w:tc>
        <w:tc>
          <w:tcPr>
            <w:tcW w:w="4320" w:type="dxa"/>
          </w:tcPr>
          <w:p w14:paraId="392A3145" w14:textId="7BEA29E4" w:rsidR="00414A96" w:rsidRPr="00052E98" w:rsidRDefault="00414A96" w:rsidP="002F1B79">
            <w:pPr>
              <w:pStyle w:val="TableParagraph"/>
              <w:ind w:right="30"/>
              <w:rPr>
                <w:sz w:val="18"/>
                <w:szCs w:val="18"/>
              </w:rPr>
            </w:pPr>
            <w:r w:rsidRPr="00052E98">
              <w:rPr>
                <w:sz w:val="18"/>
                <w:szCs w:val="18"/>
              </w:rPr>
              <w:t>Electronic Reporting Waiver Type Code &lt;Electronic Reporting Waiver Type Code value&gt; does not exist or is inactive in the ICIS reference table.</w:t>
            </w:r>
          </w:p>
        </w:tc>
        <w:tc>
          <w:tcPr>
            <w:tcW w:w="4320" w:type="dxa"/>
          </w:tcPr>
          <w:p w14:paraId="22B0FE95" w14:textId="5C224E79" w:rsidR="00414A96" w:rsidRPr="00052E98" w:rsidRDefault="00414A96" w:rsidP="002F1B79">
            <w:pPr>
              <w:pStyle w:val="TableParagraph"/>
              <w:ind w:right="30"/>
              <w:rPr>
                <w:sz w:val="18"/>
                <w:szCs w:val="18"/>
              </w:rPr>
            </w:pPr>
            <w:r w:rsidRPr="00052E98">
              <w:rPr>
                <w:sz w:val="18"/>
                <w:szCs w:val="18"/>
              </w:rPr>
              <w:t>Electronic Reporting Waiver Type Code must be a valid (i.e., Active) code in the REF_ELECTR_RPT_WAIVER_TYPE table.</w:t>
            </w:r>
          </w:p>
        </w:tc>
        <w:tc>
          <w:tcPr>
            <w:tcW w:w="1800" w:type="dxa"/>
          </w:tcPr>
          <w:p w14:paraId="7B235DC9" w14:textId="61D6D8D7"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6D1E90D" w14:textId="170FC713"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29AD65A2" w14:textId="77777777" w:rsidTr="00385511">
        <w:trPr>
          <w:trHeight w:hRule="exact" w:val="706"/>
        </w:trPr>
        <w:tc>
          <w:tcPr>
            <w:tcW w:w="985" w:type="dxa"/>
          </w:tcPr>
          <w:p w14:paraId="7D98B43C" w14:textId="4BF52BAB" w:rsidR="00414A96" w:rsidRPr="00052E98" w:rsidRDefault="00414A96" w:rsidP="002F1B79">
            <w:pPr>
              <w:pStyle w:val="TableParagraph"/>
              <w:rPr>
                <w:sz w:val="18"/>
                <w:szCs w:val="18"/>
              </w:rPr>
            </w:pPr>
            <w:r w:rsidRPr="00052E98">
              <w:rPr>
                <w:sz w:val="18"/>
                <w:szCs w:val="18"/>
              </w:rPr>
              <w:t>BP2300</w:t>
            </w:r>
          </w:p>
        </w:tc>
        <w:tc>
          <w:tcPr>
            <w:tcW w:w="4320" w:type="dxa"/>
          </w:tcPr>
          <w:p w14:paraId="66476DC3" w14:textId="6155FAC0" w:rsidR="00414A96" w:rsidRPr="00052E98" w:rsidRDefault="00414A96" w:rsidP="002F1B79">
            <w:pPr>
              <w:pStyle w:val="TableParagraph"/>
              <w:ind w:right="30"/>
              <w:rPr>
                <w:sz w:val="18"/>
                <w:szCs w:val="18"/>
              </w:rPr>
            </w:pPr>
            <w:r w:rsidRPr="00052E98">
              <w:rPr>
                <w:sz w:val="18"/>
                <w:szCs w:val="18"/>
              </w:rPr>
              <w:t>Electronic Reporting Waiver Effective Date must exist because Electronic Reporting Waiver Type Code exists.</w:t>
            </w:r>
          </w:p>
        </w:tc>
        <w:tc>
          <w:tcPr>
            <w:tcW w:w="4320" w:type="dxa"/>
          </w:tcPr>
          <w:p w14:paraId="5D4AB75E" w14:textId="2B2967D4" w:rsidR="00414A96" w:rsidRPr="00052E98" w:rsidRDefault="00414A96" w:rsidP="002F1B79">
            <w:pPr>
              <w:pStyle w:val="TableParagraph"/>
              <w:ind w:right="30"/>
              <w:rPr>
                <w:sz w:val="18"/>
                <w:szCs w:val="18"/>
              </w:rPr>
            </w:pPr>
            <w:r w:rsidRPr="00052E98">
              <w:rPr>
                <w:sz w:val="18"/>
                <w:szCs w:val="18"/>
              </w:rPr>
              <w:t>Electronic Reporting Waiver Effective Date must exist if Electronic Reporting Waiver Type Code exists.</w:t>
            </w:r>
          </w:p>
        </w:tc>
        <w:tc>
          <w:tcPr>
            <w:tcW w:w="1800" w:type="dxa"/>
          </w:tcPr>
          <w:p w14:paraId="16696FB6" w14:textId="15770DB3"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65EF556F" w14:textId="5354D5E1"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5306B348" w14:textId="77777777" w:rsidTr="00385511">
        <w:trPr>
          <w:trHeight w:hRule="exact" w:val="706"/>
        </w:trPr>
        <w:tc>
          <w:tcPr>
            <w:tcW w:w="985" w:type="dxa"/>
          </w:tcPr>
          <w:p w14:paraId="7C20B750" w14:textId="3A121324" w:rsidR="00414A96" w:rsidRPr="00052E98" w:rsidRDefault="00414A96" w:rsidP="002F1B79">
            <w:pPr>
              <w:pStyle w:val="TableParagraph"/>
              <w:rPr>
                <w:sz w:val="18"/>
                <w:szCs w:val="18"/>
              </w:rPr>
            </w:pPr>
            <w:r w:rsidRPr="00052E98">
              <w:rPr>
                <w:sz w:val="18"/>
                <w:szCs w:val="18"/>
              </w:rPr>
              <w:t>BP2310</w:t>
            </w:r>
          </w:p>
        </w:tc>
        <w:tc>
          <w:tcPr>
            <w:tcW w:w="4320" w:type="dxa"/>
          </w:tcPr>
          <w:p w14:paraId="0E257280" w14:textId="3A817962" w:rsidR="00414A96" w:rsidRPr="00052E98" w:rsidRDefault="00414A96" w:rsidP="002F1B79">
            <w:pPr>
              <w:pStyle w:val="TableParagraph"/>
              <w:ind w:right="30"/>
              <w:rPr>
                <w:sz w:val="18"/>
                <w:szCs w:val="18"/>
              </w:rPr>
            </w:pPr>
            <w:r w:rsidRPr="00052E98">
              <w:rPr>
                <w:sz w:val="18"/>
                <w:szCs w:val="18"/>
              </w:rPr>
              <w:t>Electronic Reporting Waiver Effective Date cannot exist because Electronic Reporting Waiver Type Code does not exist.</w:t>
            </w:r>
          </w:p>
        </w:tc>
        <w:tc>
          <w:tcPr>
            <w:tcW w:w="4320" w:type="dxa"/>
          </w:tcPr>
          <w:p w14:paraId="4DA6447B" w14:textId="6E80EAC2" w:rsidR="00414A96" w:rsidRPr="00052E98" w:rsidRDefault="00414A96" w:rsidP="002F1B79">
            <w:pPr>
              <w:pStyle w:val="TableParagraph"/>
              <w:ind w:right="30"/>
              <w:rPr>
                <w:sz w:val="18"/>
                <w:szCs w:val="18"/>
              </w:rPr>
            </w:pPr>
            <w:r w:rsidRPr="00052E98">
              <w:rPr>
                <w:sz w:val="18"/>
                <w:szCs w:val="18"/>
              </w:rPr>
              <w:t>Electronic Reporting Waiver Effective Date can only exist if Electronic Reporting Waiver Type Code exists.</w:t>
            </w:r>
          </w:p>
        </w:tc>
        <w:tc>
          <w:tcPr>
            <w:tcW w:w="1800" w:type="dxa"/>
          </w:tcPr>
          <w:p w14:paraId="7E9E146C" w14:textId="7B45CF30"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182691A" w14:textId="789DF87E"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37E79E3B" w14:textId="77777777" w:rsidTr="00385511">
        <w:trPr>
          <w:trHeight w:hRule="exact" w:val="706"/>
        </w:trPr>
        <w:tc>
          <w:tcPr>
            <w:tcW w:w="985" w:type="dxa"/>
          </w:tcPr>
          <w:p w14:paraId="4318AAC5" w14:textId="6A9278D7" w:rsidR="00414A96" w:rsidRPr="00052E98" w:rsidRDefault="00414A96" w:rsidP="002F1B79">
            <w:pPr>
              <w:pStyle w:val="TableParagraph"/>
              <w:rPr>
                <w:sz w:val="18"/>
                <w:szCs w:val="18"/>
              </w:rPr>
            </w:pPr>
            <w:r w:rsidRPr="00052E98">
              <w:rPr>
                <w:sz w:val="18"/>
                <w:szCs w:val="18"/>
              </w:rPr>
              <w:t>BP2320</w:t>
            </w:r>
          </w:p>
        </w:tc>
        <w:tc>
          <w:tcPr>
            <w:tcW w:w="4320" w:type="dxa"/>
          </w:tcPr>
          <w:p w14:paraId="245C2AB3" w14:textId="141A7215" w:rsidR="00414A96" w:rsidRPr="00052E98" w:rsidRDefault="00414A96" w:rsidP="002F1B79">
            <w:pPr>
              <w:pStyle w:val="TableParagraph"/>
              <w:ind w:right="30"/>
              <w:rPr>
                <w:sz w:val="18"/>
                <w:szCs w:val="18"/>
              </w:rPr>
            </w:pPr>
            <w:r w:rsidRPr="00052E98">
              <w:rPr>
                <w:sz w:val="18"/>
                <w:szCs w:val="18"/>
              </w:rPr>
              <w:t>Electronic Reporting Waiver Effective Date must be less than or equal to Electronic Reporting Waiver Expiration Date.</w:t>
            </w:r>
          </w:p>
        </w:tc>
        <w:tc>
          <w:tcPr>
            <w:tcW w:w="4320" w:type="dxa"/>
          </w:tcPr>
          <w:p w14:paraId="7EDED46A" w14:textId="62BAFDE6" w:rsidR="00414A96" w:rsidRPr="00052E98" w:rsidRDefault="00414A96" w:rsidP="002F1B79">
            <w:pPr>
              <w:pStyle w:val="TableParagraph"/>
              <w:ind w:right="30"/>
              <w:rPr>
                <w:sz w:val="18"/>
                <w:szCs w:val="18"/>
              </w:rPr>
            </w:pPr>
            <w:r w:rsidRPr="00052E98">
              <w:rPr>
                <w:sz w:val="18"/>
                <w:szCs w:val="18"/>
              </w:rPr>
              <w:t>Electronic Reporting Waiver Effective Date must be less than or equal to Electronic Reporting Waiver Expiration Date (if Waiver Expiration Date exists).</w:t>
            </w:r>
          </w:p>
        </w:tc>
        <w:tc>
          <w:tcPr>
            <w:tcW w:w="1800" w:type="dxa"/>
          </w:tcPr>
          <w:p w14:paraId="4587D9F9" w14:textId="30B55F04"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07C1FBDA" w14:textId="5F52FF38"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1E180113" w14:textId="77777777" w:rsidTr="00385511">
        <w:trPr>
          <w:trHeight w:hRule="exact" w:val="706"/>
        </w:trPr>
        <w:tc>
          <w:tcPr>
            <w:tcW w:w="985" w:type="dxa"/>
          </w:tcPr>
          <w:p w14:paraId="4BAE1493" w14:textId="3B143B82" w:rsidR="00414A96" w:rsidRPr="00052E98" w:rsidRDefault="00414A96" w:rsidP="002F1B79">
            <w:pPr>
              <w:pStyle w:val="TableParagraph"/>
              <w:rPr>
                <w:sz w:val="18"/>
                <w:szCs w:val="18"/>
              </w:rPr>
            </w:pPr>
            <w:r w:rsidRPr="00052E98">
              <w:rPr>
                <w:sz w:val="18"/>
                <w:szCs w:val="18"/>
              </w:rPr>
              <w:t>BP2330</w:t>
            </w:r>
          </w:p>
        </w:tc>
        <w:tc>
          <w:tcPr>
            <w:tcW w:w="4320" w:type="dxa"/>
          </w:tcPr>
          <w:p w14:paraId="70582EC1" w14:textId="55973C0F" w:rsidR="00414A96" w:rsidRPr="00052E98" w:rsidRDefault="00414A96" w:rsidP="002F1B79">
            <w:pPr>
              <w:pStyle w:val="TableParagraph"/>
              <w:ind w:right="30"/>
              <w:rPr>
                <w:sz w:val="18"/>
                <w:szCs w:val="18"/>
              </w:rPr>
            </w:pPr>
            <w:r w:rsidRPr="00052E98">
              <w:rPr>
                <w:sz w:val="18"/>
                <w:szCs w:val="18"/>
              </w:rPr>
              <w:t>Electronic Reporting Waiver Expiration Date must exist because Electronic Reporting Waiver Type Code is TMP (Temporary).</w:t>
            </w:r>
          </w:p>
        </w:tc>
        <w:tc>
          <w:tcPr>
            <w:tcW w:w="4320" w:type="dxa"/>
          </w:tcPr>
          <w:p w14:paraId="02069CC6" w14:textId="3AAB5046" w:rsidR="00414A96" w:rsidRPr="00052E98" w:rsidRDefault="00414A96" w:rsidP="002F1B79">
            <w:pPr>
              <w:pStyle w:val="TableParagraph"/>
              <w:ind w:right="30"/>
              <w:rPr>
                <w:sz w:val="18"/>
                <w:szCs w:val="18"/>
              </w:rPr>
            </w:pPr>
            <w:r w:rsidRPr="00052E98">
              <w:rPr>
                <w:sz w:val="18"/>
                <w:szCs w:val="18"/>
              </w:rPr>
              <w:t>Electronic Reporting Waiver Expiration Date must exist if Electronic Reporting Waiver Type Code = TMP (Temporary).</w:t>
            </w:r>
          </w:p>
        </w:tc>
        <w:tc>
          <w:tcPr>
            <w:tcW w:w="1800" w:type="dxa"/>
          </w:tcPr>
          <w:p w14:paraId="52B918BE" w14:textId="4966EF64"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21F70F70" w14:textId="0E15F485" w:rsidR="00414A96" w:rsidRPr="00052E98" w:rsidRDefault="00414A96" w:rsidP="002F1B79">
            <w:pPr>
              <w:pStyle w:val="TableParagraph"/>
              <w:ind w:left="30" w:right="61"/>
              <w:rPr>
                <w:sz w:val="18"/>
                <w:szCs w:val="18"/>
              </w:rPr>
            </w:pPr>
            <w:r w:rsidRPr="00052E98">
              <w:rPr>
                <w:sz w:val="18"/>
                <w:szCs w:val="18"/>
              </w:rPr>
              <w:t>PermitIdentifier</w:t>
            </w:r>
          </w:p>
        </w:tc>
      </w:tr>
      <w:tr w:rsidR="00414A96" w:rsidRPr="00052E98" w14:paraId="2FACE857" w14:textId="77777777" w:rsidTr="00385511">
        <w:trPr>
          <w:trHeight w:hRule="exact" w:val="706"/>
        </w:trPr>
        <w:tc>
          <w:tcPr>
            <w:tcW w:w="985" w:type="dxa"/>
          </w:tcPr>
          <w:p w14:paraId="19EDF106" w14:textId="39C75861" w:rsidR="00414A96" w:rsidRPr="00052E98" w:rsidRDefault="00414A96" w:rsidP="002F1B79">
            <w:pPr>
              <w:pStyle w:val="TableParagraph"/>
              <w:rPr>
                <w:sz w:val="18"/>
                <w:szCs w:val="18"/>
              </w:rPr>
            </w:pPr>
            <w:r w:rsidRPr="00052E98">
              <w:rPr>
                <w:sz w:val="18"/>
                <w:szCs w:val="18"/>
              </w:rPr>
              <w:lastRenderedPageBreak/>
              <w:t>BP2340</w:t>
            </w:r>
          </w:p>
        </w:tc>
        <w:tc>
          <w:tcPr>
            <w:tcW w:w="4320" w:type="dxa"/>
          </w:tcPr>
          <w:p w14:paraId="584432B8" w14:textId="25E800A4" w:rsidR="00414A96" w:rsidRPr="00052E98" w:rsidRDefault="00414A96" w:rsidP="002F1B79">
            <w:pPr>
              <w:pStyle w:val="TableParagraph"/>
              <w:ind w:right="30"/>
              <w:rPr>
                <w:sz w:val="18"/>
                <w:szCs w:val="18"/>
              </w:rPr>
            </w:pPr>
            <w:r w:rsidRPr="00052E98">
              <w:rPr>
                <w:sz w:val="18"/>
                <w:szCs w:val="18"/>
              </w:rPr>
              <w:t>Electronic Reporting Waiver Expiration Date cannot exist because Electronic Reporting Waiver Type Code is not TMP (Temporary).</w:t>
            </w:r>
          </w:p>
        </w:tc>
        <w:tc>
          <w:tcPr>
            <w:tcW w:w="4320" w:type="dxa"/>
          </w:tcPr>
          <w:p w14:paraId="4B5A97E2" w14:textId="59336099" w:rsidR="00414A96" w:rsidRPr="00052E98" w:rsidRDefault="00414A96" w:rsidP="002F1B79">
            <w:pPr>
              <w:pStyle w:val="TableParagraph"/>
              <w:ind w:right="30"/>
              <w:rPr>
                <w:sz w:val="18"/>
                <w:szCs w:val="18"/>
              </w:rPr>
            </w:pPr>
            <w:r w:rsidRPr="00052E98">
              <w:rPr>
                <w:sz w:val="18"/>
                <w:szCs w:val="18"/>
              </w:rPr>
              <w:t>Electronic Reporting Waiver Expiration Date can only exist if Electronic Reporting Waiver Type Code = TMP (Temporary).</w:t>
            </w:r>
          </w:p>
        </w:tc>
        <w:tc>
          <w:tcPr>
            <w:tcW w:w="1800" w:type="dxa"/>
          </w:tcPr>
          <w:p w14:paraId="6D81872D" w14:textId="37E7147E" w:rsidR="00414A96" w:rsidRPr="00052E98" w:rsidRDefault="00414A96" w:rsidP="002F1B79">
            <w:pPr>
              <w:pStyle w:val="TableParagraph"/>
              <w:ind w:right="90"/>
              <w:rPr>
                <w:sz w:val="18"/>
                <w:szCs w:val="18"/>
              </w:rPr>
            </w:pPr>
            <w:r w:rsidRPr="00052E98">
              <w:rPr>
                <w:sz w:val="18"/>
                <w:szCs w:val="18"/>
              </w:rPr>
              <w:t>Reject entire permit transaction</w:t>
            </w:r>
          </w:p>
        </w:tc>
        <w:tc>
          <w:tcPr>
            <w:tcW w:w="1710" w:type="dxa"/>
          </w:tcPr>
          <w:p w14:paraId="1D2BAD87" w14:textId="7B523860" w:rsidR="00414A96" w:rsidRPr="00052E98" w:rsidRDefault="00414A96" w:rsidP="002F1B79">
            <w:pPr>
              <w:pStyle w:val="TableParagraph"/>
              <w:ind w:left="30" w:right="61"/>
              <w:rPr>
                <w:sz w:val="18"/>
                <w:szCs w:val="18"/>
              </w:rPr>
            </w:pPr>
            <w:r w:rsidRPr="00052E98">
              <w:rPr>
                <w:sz w:val="18"/>
                <w:szCs w:val="18"/>
              </w:rPr>
              <w:t>PermitIdentifier</w:t>
            </w:r>
          </w:p>
        </w:tc>
      </w:tr>
      <w:tr w:rsidR="00691AC7" w:rsidRPr="00052E98" w14:paraId="6DD922C5" w14:textId="77777777" w:rsidTr="00923460">
        <w:trPr>
          <w:trHeight w:hRule="exact" w:val="1152"/>
        </w:trPr>
        <w:tc>
          <w:tcPr>
            <w:tcW w:w="985" w:type="dxa"/>
          </w:tcPr>
          <w:p w14:paraId="01580345" w14:textId="77777777" w:rsidR="00691AC7" w:rsidRPr="00052E98" w:rsidRDefault="00691AC7" w:rsidP="00691AC7">
            <w:pPr>
              <w:pStyle w:val="TableParagraph"/>
              <w:rPr>
                <w:sz w:val="18"/>
                <w:szCs w:val="18"/>
              </w:rPr>
            </w:pPr>
            <w:r w:rsidRPr="00052E98">
              <w:rPr>
                <w:sz w:val="18"/>
                <w:szCs w:val="18"/>
              </w:rPr>
              <w:t>BP340</w:t>
            </w:r>
          </w:p>
        </w:tc>
        <w:tc>
          <w:tcPr>
            <w:tcW w:w="4320" w:type="dxa"/>
          </w:tcPr>
          <w:p w14:paraId="235C0286" w14:textId="657D31D4" w:rsidR="00691AC7" w:rsidRPr="00052E98" w:rsidRDefault="00691AC7" w:rsidP="00691AC7">
            <w:pPr>
              <w:pStyle w:val="TableParagraph"/>
              <w:ind w:right="30"/>
              <w:rPr>
                <w:sz w:val="18"/>
                <w:szCs w:val="18"/>
              </w:rPr>
            </w:pPr>
            <w:r w:rsidRPr="00052E98">
              <w:rPr>
                <w:sz w:val="18"/>
                <w:szCs w:val="18"/>
              </w:rPr>
              <w:t>Permit Status Code cannot be changed</w:t>
            </w:r>
            <w:r>
              <w:rPr>
                <w:sz w:val="18"/>
                <w:szCs w:val="18"/>
              </w:rPr>
              <w:t xml:space="preserve"> </w:t>
            </w:r>
            <w:r w:rsidRPr="00052E98">
              <w:rPr>
                <w:sz w:val="18"/>
                <w:szCs w:val="18"/>
              </w:rPr>
              <w:t xml:space="preserve">to Not Needed </w:t>
            </w:r>
            <w:r>
              <w:rPr>
                <w:sz w:val="18"/>
                <w:szCs w:val="18"/>
              </w:rPr>
              <w:t xml:space="preserve">or Denied </w:t>
            </w:r>
            <w:r w:rsidRPr="00052E98">
              <w:rPr>
                <w:sz w:val="18"/>
                <w:szCs w:val="18"/>
              </w:rPr>
              <w:t>after the Effective Date has been reached.</w:t>
            </w:r>
          </w:p>
        </w:tc>
        <w:tc>
          <w:tcPr>
            <w:tcW w:w="4320" w:type="dxa"/>
          </w:tcPr>
          <w:p w14:paraId="1BD99EF8" w14:textId="77777777" w:rsidR="00691AC7" w:rsidRPr="00052E98" w:rsidRDefault="00691AC7" w:rsidP="00691AC7">
            <w:pPr>
              <w:pStyle w:val="TableParagraph"/>
              <w:ind w:right="30"/>
              <w:rPr>
                <w:sz w:val="18"/>
                <w:szCs w:val="18"/>
              </w:rPr>
            </w:pPr>
            <w:r w:rsidRPr="00052E98">
              <w:rPr>
                <w:sz w:val="18"/>
                <w:szCs w:val="18"/>
              </w:rPr>
              <w:t>Permit Status cannot be changed to Not Needed once the Permit Effective Date has been reached.</w:t>
            </w:r>
          </w:p>
          <w:p w14:paraId="5D041983" w14:textId="77777777" w:rsidR="00691AC7" w:rsidRDefault="00691AC7" w:rsidP="00691AC7">
            <w:pPr>
              <w:pStyle w:val="TableParagraph"/>
              <w:ind w:right="30"/>
              <w:rPr>
                <w:sz w:val="18"/>
                <w:szCs w:val="18"/>
              </w:rPr>
            </w:pPr>
          </w:p>
          <w:p w14:paraId="06B4487B" w14:textId="6149887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D4D513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327C59" w14:textId="6663787F"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593E60E1" w14:textId="77777777" w:rsidTr="00923460">
        <w:trPr>
          <w:trHeight w:hRule="exact" w:val="1160"/>
        </w:trPr>
        <w:tc>
          <w:tcPr>
            <w:tcW w:w="985" w:type="dxa"/>
          </w:tcPr>
          <w:p w14:paraId="3E17C180" w14:textId="77777777" w:rsidR="00691AC7" w:rsidRPr="00052E98" w:rsidRDefault="00691AC7" w:rsidP="00691AC7">
            <w:pPr>
              <w:pStyle w:val="TableParagraph"/>
              <w:rPr>
                <w:sz w:val="18"/>
                <w:szCs w:val="18"/>
              </w:rPr>
            </w:pPr>
            <w:r w:rsidRPr="00052E98">
              <w:rPr>
                <w:sz w:val="18"/>
                <w:szCs w:val="18"/>
              </w:rPr>
              <w:t>BP350</w:t>
            </w:r>
          </w:p>
        </w:tc>
        <w:tc>
          <w:tcPr>
            <w:tcW w:w="4320" w:type="dxa"/>
          </w:tcPr>
          <w:p w14:paraId="30670E90" w14:textId="62743340" w:rsidR="00691AC7" w:rsidRPr="00052E98" w:rsidRDefault="00691AC7" w:rsidP="00691AC7">
            <w:pPr>
              <w:pStyle w:val="TableParagraph"/>
              <w:ind w:right="30"/>
              <w:rPr>
                <w:sz w:val="18"/>
                <w:szCs w:val="18"/>
              </w:rPr>
            </w:pPr>
            <w:r w:rsidRPr="00052E98">
              <w:rPr>
                <w:sz w:val="18"/>
                <w:szCs w:val="18"/>
              </w:rPr>
              <w:t>Permit Status Code cannot be changed because the current status is Terminated.</w:t>
            </w:r>
          </w:p>
        </w:tc>
        <w:tc>
          <w:tcPr>
            <w:tcW w:w="4320" w:type="dxa"/>
          </w:tcPr>
          <w:p w14:paraId="7CA67397" w14:textId="287F85FD" w:rsidR="00691AC7" w:rsidRDefault="00691AC7" w:rsidP="00691AC7">
            <w:pPr>
              <w:pStyle w:val="TableParagraph"/>
              <w:ind w:right="30"/>
              <w:rPr>
                <w:sz w:val="18"/>
                <w:szCs w:val="18"/>
              </w:rPr>
            </w:pPr>
            <w:r w:rsidRPr="00052E98">
              <w:rPr>
                <w:sz w:val="18"/>
                <w:szCs w:val="18"/>
              </w:rPr>
              <w:t>If the Permit Status Code is Terminated, it cannot be changed.</w:t>
            </w:r>
          </w:p>
          <w:p w14:paraId="3F43F8BA" w14:textId="77777777" w:rsidR="00691AC7" w:rsidRPr="00052E98" w:rsidRDefault="00691AC7" w:rsidP="00691AC7">
            <w:pPr>
              <w:pStyle w:val="TableParagraph"/>
              <w:ind w:right="30"/>
              <w:rPr>
                <w:sz w:val="18"/>
                <w:szCs w:val="18"/>
              </w:rPr>
            </w:pPr>
          </w:p>
          <w:p w14:paraId="18AD5A6C"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D72B0B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3F2EB6C" w14:textId="10173861"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23CC722D" w14:textId="77777777" w:rsidTr="0032565C">
        <w:trPr>
          <w:trHeight w:hRule="exact" w:val="907"/>
        </w:trPr>
        <w:tc>
          <w:tcPr>
            <w:tcW w:w="985" w:type="dxa"/>
          </w:tcPr>
          <w:p w14:paraId="70C92FAA" w14:textId="77777777" w:rsidR="00691AC7" w:rsidRPr="00052E98" w:rsidRDefault="00691AC7" w:rsidP="00691AC7">
            <w:pPr>
              <w:pStyle w:val="TableParagraph"/>
              <w:rPr>
                <w:sz w:val="18"/>
                <w:szCs w:val="18"/>
              </w:rPr>
            </w:pPr>
            <w:r w:rsidRPr="00052E98">
              <w:rPr>
                <w:sz w:val="18"/>
                <w:szCs w:val="18"/>
              </w:rPr>
              <w:t>BP360</w:t>
            </w:r>
          </w:p>
        </w:tc>
        <w:tc>
          <w:tcPr>
            <w:tcW w:w="4320" w:type="dxa"/>
          </w:tcPr>
          <w:p w14:paraId="71368E88" w14:textId="346EC381" w:rsidR="00691AC7" w:rsidRPr="00052E98" w:rsidRDefault="00691AC7" w:rsidP="00691AC7">
            <w:pPr>
              <w:pStyle w:val="TableParagraph"/>
              <w:ind w:right="30"/>
              <w:rPr>
                <w:sz w:val="18"/>
                <w:szCs w:val="18"/>
              </w:rPr>
            </w:pPr>
            <w:r w:rsidRPr="00052E98">
              <w:rPr>
                <w:sz w:val="18"/>
                <w:szCs w:val="18"/>
              </w:rPr>
              <w:t>When any one of the Permit Dates (Permit Issue Date, Permit Effective Date, and Permit Expiration Date) exists all three Permit Dates must exist. One or more of the dates are missing.</w:t>
            </w:r>
          </w:p>
        </w:tc>
        <w:tc>
          <w:tcPr>
            <w:tcW w:w="4320" w:type="dxa"/>
          </w:tcPr>
          <w:p w14:paraId="5506E852" w14:textId="2A0AE288" w:rsidR="00691AC7" w:rsidRPr="00052E98" w:rsidRDefault="00691AC7" w:rsidP="00691AC7">
            <w:pPr>
              <w:pStyle w:val="TableParagraph"/>
              <w:ind w:right="30"/>
              <w:rPr>
                <w:sz w:val="18"/>
                <w:szCs w:val="18"/>
              </w:rPr>
            </w:pPr>
            <w:r w:rsidRPr="00052E98">
              <w:rPr>
                <w:sz w:val="18"/>
                <w:szCs w:val="18"/>
              </w:rPr>
              <w:t>If any one of the Permit Dates (Issue, Effective, or Expiration) exists, then all 3 dates must exist.</w:t>
            </w:r>
          </w:p>
        </w:tc>
        <w:tc>
          <w:tcPr>
            <w:tcW w:w="1800" w:type="dxa"/>
          </w:tcPr>
          <w:p w14:paraId="050B87C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665A089" w14:textId="0E70D7AE"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61068AE7" w14:textId="77777777" w:rsidTr="00923460">
        <w:trPr>
          <w:trHeight w:hRule="exact" w:val="701"/>
        </w:trPr>
        <w:tc>
          <w:tcPr>
            <w:tcW w:w="985" w:type="dxa"/>
          </w:tcPr>
          <w:p w14:paraId="7544E9FB" w14:textId="77777777" w:rsidR="00691AC7" w:rsidRPr="00052E98" w:rsidRDefault="00691AC7" w:rsidP="00691AC7">
            <w:pPr>
              <w:pStyle w:val="TableParagraph"/>
              <w:rPr>
                <w:sz w:val="18"/>
                <w:szCs w:val="18"/>
              </w:rPr>
            </w:pPr>
            <w:r w:rsidRPr="00052E98">
              <w:rPr>
                <w:sz w:val="18"/>
                <w:szCs w:val="18"/>
              </w:rPr>
              <w:t>BP370</w:t>
            </w:r>
          </w:p>
        </w:tc>
        <w:tc>
          <w:tcPr>
            <w:tcW w:w="4320" w:type="dxa"/>
          </w:tcPr>
          <w:p w14:paraId="6FD146E1" w14:textId="77777777" w:rsidR="00691AC7" w:rsidRPr="00052E98" w:rsidRDefault="00691AC7" w:rsidP="00691AC7">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4A9919F4" w14:textId="77777777" w:rsidR="00691AC7" w:rsidRPr="00052E98" w:rsidRDefault="00691AC7" w:rsidP="00691AC7">
            <w:pPr>
              <w:pStyle w:val="TableParagraph"/>
              <w:ind w:right="30"/>
              <w:rPr>
                <w:sz w:val="18"/>
                <w:szCs w:val="18"/>
              </w:rPr>
            </w:pPr>
            <w:r w:rsidRPr="00052E98">
              <w:rPr>
                <w:sz w:val="18"/>
                <w:szCs w:val="18"/>
              </w:rPr>
              <w:t>Permit Issue Date must be less than or equal to Permit Effective Date.</w:t>
            </w:r>
          </w:p>
        </w:tc>
        <w:tc>
          <w:tcPr>
            <w:tcW w:w="1800" w:type="dxa"/>
          </w:tcPr>
          <w:p w14:paraId="6E8574F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0E5F577" w14:textId="499B7B99"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7120A9C0" w14:textId="77777777" w:rsidTr="00385511">
        <w:trPr>
          <w:trHeight w:hRule="exact" w:val="706"/>
        </w:trPr>
        <w:tc>
          <w:tcPr>
            <w:tcW w:w="985" w:type="dxa"/>
          </w:tcPr>
          <w:p w14:paraId="530BB45B" w14:textId="77777777" w:rsidR="00691AC7" w:rsidRPr="00052E98" w:rsidRDefault="00691AC7" w:rsidP="00691AC7">
            <w:pPr>
              <w:pStyle w:val="TableParagraph"/>
              <w:rPr>
                <w:sz w:val="18"/>
                <w:szCs w:val="18"/>
              </w:rPr>
            </w:pPr>
            <w:r w:rsidRPr="00052E98">
              <w:rPr>
                <w:sz w:val="18"/>
                <w:szCs w:val="18"/>
              </w:rPr>
              <w:t>BP380</w:t>
            </w:r>
          </w:p>
        </w:tc>
        <w:tc>
          <w:tcPr>
            <w:tcW w:w="4320" w:type="dxa"/>
          </w:tcPr>
          <w:p w14:paraId="0312EB3E" w14:textId="2D2A2B02" w:rsidR="00691AC7" w:rsidRPr="00052E98" w:rsidRDefault="00691AC7" w:rsidP="00691AC7">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07D75762" w14:textId="77777777" w:rsidR="00691AC7" w:rsidRPr="00052E98" w:rsidRDefault="00691AC7" w:rsidP="00691AC7">
            <w:pPr>
              <w:pStyle w:val="TableParagraph"/>
              <w:ind w:right="30"/>
              <w:rPr>
                <w:sz w:val="18"/>
                <w:szCs w:val="18"/>
              </w:rPr>
            </w:pPr>
            <w:r w:rsidRPr="00052E98">
              <w:rPr>
                <w:sz w:val="18"/>
                <w:szCs w:val="18"/>
              </w:rPr>
              <w:t>Permit Effective Date must be less than or equal to Permit Expiration Date.</w:t>
            </w:r>
          </w:p>
        </w:tc>
        <w:tc>
          <w:tcPr>
            <w:tcW w:w="1800" w:type="dxa"/>
          </w:tcPr>
          <w:p w14:paraId="6B40045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1F4A312" w14:textId="21AB31D9"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311B0514" w14:textId="77777777" w:rsidTr="00923460">
        <w:trPr>
          <w:trHeight w:hRule="exact" w:val="1584"/>
        </w:trPr>
        <w:tc>
          <w:tcPr>
            <w:tcW w:w="985" w:type="dxa"/>
          </w:tcPr>
          <w:p w14:paraId="7E672872" w14:textId="77777777" w:rsidR="00691AC7" w:rsidRPr="00052E98" w:rsidRDefault="00691AC7" w:rsidP="00691AC7">
            <w:pPr>
              <w:pStyle w:val="TableParagraph"/>
              <w:rPr>
                <w:sz w:val="18"/>
                <w:szCs w:val="18"/>
              </w:rPr>
            </w:pPr>
            <w:r w:rsidRPr="00052E98">
              <w:rPr>
                <w:sz w:val="18"/>
                <w:szCs w:val="18"/>
              </w:rPr>
              <w:t>BP390</w:t>
            </w:r>
          </w:p>
        </w:tc>
        <w:tc>
          <w:tcPr>
            <w:tcW w:w="4320" w:type="dxa"/>
          </w:tcPr>
          <w:p w14:paraId="2AF310F1" w14:textId="21E8456C" w:rsidR="00691AC7" w:rsidRPr="00052E98" w:rsidRDefault="00691AC7" w:rsidP="00691AC7">
            <w:pPr>
              <w:pStyle w:val="TableParagraph"/>
              <w:ind w:right="30"/>
              <w:rPr>
                <w:sz w:val="18"/>
                <w:szCs w:val="18"/>
              </w:rPr>
            </w:pPr>
            <w:r w:rsidRPr="00052E98">
              <w:rPr>
                <w:sz w:val="18"/>
                <w:szCs w:val="18"/>
              </w:rPr>
              <w:t>The Permit Expiration Date &lt;Permit Expiration Date value&gt; cannot be greater than 5 years after the Permit Effective Date</w:t>
            </w:r>
            <w:r>
              <w:rPr>
                <w:sz w:val="18"/>
                <w:szCs w:val="18"/>
              </w:rPr>
              <w:t xml:space="preserve"> </w:t>
            </w:r>
            <w:r w:rsidRPr="00052E98">
              <w:rPr>
                <w:sz w:val="18"/>
                <w:szCs w:val="18"/>
              </w:rPr>
              <w:t>&lt;Permit Effective Date value&gt;.</w:t>
            </w:r>
          </w:p>
        </w:tc>
        <w:tc>
          <w:tcPr>
            <w:tcW w:w="4320" w:type="dxa"/>
          </w:tcPr>
          <w:p w14:paraId="49DDB33C" w14:textId="4C3EC170" w:rsidR="00691AC7" w:rsidRDefault="00691AC7" w:rsidP="00691AC7">
            <w:pPr>
              <w:pStyle w:val="TableParagraph"/>
              <w:ind w:right="30"/>
              <w:rPr>
                <w:sz w:val="18"/>
                <w:szCs w:val="18"/>
              </w:rPr>
            </w:pPr>
            <w:r w:rsidRPr="00052E98">
              <w:rPr>
                <w:sz w:val="18"/>
                <w:szCs w:val="18"/>
              </w:rPr>
              <w:t>For NPDES Individual Permits (permit_type_code = NPD), Permit Expiration Date cannot be greater than 5 years after the Permit Effective Date.</w:t>
            </w:r>
          </w:p>
          <w:p w14:paraId="1E8FC12D" w14:textId="77777777" w:rsidR="00691AC7" w:rsidRPr="00052E98" w:rsidRDefault="00691AC7" w:rsidP="00691AC7">
            <w:pPr>
              <w:pStyle w:val="TableParagraph"/>
              <w:ind w:right="30"/>
              <w:rPr>
                <w:sz w:val="18"/>
                <w:szCs w:val="18"/>
              </w:rPr>
            </w:pPr>
          </w:p>
          <w:p w14:paraId="5931DBCA" w14:textId="77777777" w:rsidR="00691AC7" w:rsidRPr="00052E98" w:rsidRDefault="00691AC7" w:rsidP="00691AC7">
            <w:pPr>
              <w:pStyle w:val="TableParagraph"/>
              <w:ind w:right="30"/>
              <w:rPr>
                <w:sz w:val="18"/>
                <w:szCs w:val="18"/>
              </w:rPr>
            </w:pPr>
            <w:r w:rsidRPr="00052E98">
              <w:rPr>
                <w:sz w:val="18"/>
                <w:szCs w:val="18"/>
              </w:rPr>
              <w:t>Note: This rule is only checked if Permit Effective Date and Permit Expiration Date have not already been saved.</w:t>
            </w:r>
          </w:p>
        </w:tc>
        <w:tc>
          <w:tcPr>
            <w:tcW w:w="1800" w:type="dxa"/>
          </w:tcPr>
          <w:p w14:paraId="68C9A9C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1B83FA03" w14:textId="133B7010" w:rsidR="00691AC7" w:rsidRPr="00052E98" w:rsidRDefault="00691AC7" w:rsidP="00691AC7">
            <w:pPr>
              <w:pStyle w:val="TableParagraph"/>
              <w:ind w:left="30" w:right="61"/>
              <w:rPr>
                <w:sz w:val="18"/>
                <w:szCs w:val="18"/>
              </w:rPr>
            </w:pPr>
            <w:r w:rsidRPr="00465B43">
              <w:rPr>
                <w:sz w:val="18"/>
                <w:szCs w:val="18"/>
              </w:rPr>
              <w:t>PermitIdentifier</w:t>
            </w:r>
          </w:p>
        </w:tc>
      </w:tr>
      <w:tr w:rsidR="00691AC7" w:rsidRPr="00052E98" w14:paraId="5CBFCF82" w14:textId="77777777" w:rsidTr="00923460">
        <w:trPr>
          <w:trHeight w:hRule="exact" w:val="1774"/>
        </w:trPr>
        <w:tc>
          <w:tcPr>
            <w:tcW w:w="985" w:type="dxa"/>
          </w:tcPr>
          <w:p w14:paraId="06F1570F" w14:textId="77777777" w:rsidR="00691AC7" w:rsidRPr="00052E98" w:rsidRDefault="00691AC7" w:rsidP="00691AC7">
            <w:pPr>
              <w:pStyle w:val="TableParagraph"/>
              <w:rPr>
                <w:sz w:val="18"/>
                <w:szCs w:val="18"/>
              </w:rPr>
            </w:pPr>
            <w:r w:rsidRPr="00052E98">
              <w:rPr>
                <w:sz w:val="18"/>
                <w:szCs w:val="18"/>
              </w:rPr>
              <w:lastRenderedPageBreak/>
              <w:t>BP400</w:t>
            </w:r>
          </w:p>
        </w:tc>
        <w:tc>
          <w:tcPr>
            <w:tcW w:w="4320" w:type="dxa"/>
          </w:tcPr>
          <w:p w14:paraId="73A58B00" w14:textId="0AA14DFB" w:rsidR="00691AC7" w:rsidRPr="00052E98" w:rsidRDefault="00691AC7" w:rsidP="00691AC7">
            <w:pPr>
              <w:pStyle w:val="TableParagraph"/>
              <w:ind w:right="30"/>
              <w:rPr>
                <w:sz w:val="18"/>
                <w:szCs w:val="18"/>
              </w:rPr>
            </w:pPr>
            <w:r w:rsidRPr="00052E98">
              <w:rPr>
                <w:sz w:val="18"/>
                <w:szCs w:val="18"/>
              </w:rPr>
              <w:t>Permit Effective Date and Permit Expiration Date cannot be changed.</w:t>
            </w:r>
          </w:p>
        </w:tc>
        <w:tc>
          <w:tcPr>
            <w:tcW w:w="4320" w:type="dxa"/>
          </w:tcPr>
          <w:p w14:paraId="30D27F51" w14:textId="57191B10" w:rsidR="00691AC7" w:rsidRPr="00052E98" w:rsidRDefault="00691AC7" w:rsidP="00691AC7">
            <w:pPr>
              <w:pStyle w:val="TableParagraph"/>
              <w:ind w:right="30"/>
              <w:rPr>
                <w:sz w:val="18"/>
                <w:szCs w:val="18"/>
              </w:rPr>
            </w:pPr>
            <w:r w:rsidRPr="00052E98">
              <w:rPr>
                <w:sz w:val="18"/>
                <w:szCs w:val="18"/>
              </w:rPr>
              <w:t>Permit Effective Date and Permit Expiration Date cannot be changed once they have been saved.</w:t>
            </w:r>
          </w:p>
          <w:p w14:paraId="435B0CC4" w14:textId="77777777" w:rsidR="00691AC7" w:rsidRDefault="00691AC7" w:rsidP="00691AC7">
            <w:pPr>
              <w:pStyle w:val="TableText"/>
              <w:spacing w:before="0" w:after="0"/>
              <w:ind w:right="30"/>
              <w:rPr>
                <w:rFonts w:eastAsia="Arial" w:cs="Arial"/>
                <w:szCs w:val="18"/>
              </w:rPr>
            </w:pPr>
          </w:p>
          <w:p w14:paraId="64A757C2" w14:textId="22CD91B2" w:rsidR="00691AC7" w:rsidRPr="00052E98" w:rsidRDefault="00691AC7" w:rsidP="00691AC7">
            <w:pPr>
              <w:pStyle w:val="TableText"/>
              <w:spacing w:before="0" w:after="0"/>
              <w:ind w:right="30"/>
              <w:rPr>
                <w:rFonts w:eastAsia="Arial" w:cs="Arial"/>
                <w:szCs w:val="18"/>
              </w:rPr>
            </w:pPr>
            <w:r w:rsidRPr="00052E98">
              <w:rPr>
                <w:rFonts w:eastAsia="Arial" w:cs="Arial"/>
                <w:szCs w:val="18"/>
              </w:rPr>
              <w:t>Note: This business rule is not checked for Replace transactions where:</w:t>
            </w:r>
          </w:p>
          <w:p w14:paraId="56824485" w14:textId="77777777" w:rsidR="00691AC7" w:rsidRPr="00052E98" w:rsidRDefault="00691AC7" w:rsidP="00F92DCA">
            <w:pPr>
              <w:pStyle w:val="TableText"/>
              <w:numPr>
                <w:ilvl w:val="0"/>
                <w:numId w:val="225"/>
              </w:numPr>
              <w:spacing w:before="0" w:after="0"/>
              <w:ind w:left="360" w:right="30" w:hanging="270"/>
              <w:rPr>
                <w:rFonts w:eastAsia="Arial" w:cs="Arial"/>
                <w:szCs w:val="18"/>
              </w:rPr>
            </w:pPr>
            <w:r w:rsidRPr="00052E98">
              <w:rPr>
                <w:rFonts w:eastAsia="Arial" w:cs="Arial"/>
                <w:szCs w:val="18"/>
              </w:rPr>
              <w:t>the Permit does not exist in ICIS, or</w:t>
            </w:r>
          </w:p>
          <w:p w14:paraId="166B0F7C" w14:textId="7AE24BC8" w:rsidR="00691AC7" w:rsidRPr="00052E98" w:rsidRDefault="00691AC7" w:rsidP="00F92DCA">
            <w:pPr>
              <w:pStyle w:val="TableText"/>
              <w:numPr>
                <w:ilvl w:val="0"/>
                <w:numId w:val="225"/>
              </w:numPr>
              <w:spacing w:before="0" w:after="0"/>
              <w:ind w:left="360" w:right="30" w:hanging="270"/>
              <w:rPr>
                <w:rFonts w:eastAsia="Arial" w:cs="Arial"/>
                <w:szCs w:val="18"/>
              </w:rPr>
            </w:pPr>
            <w:r w:rsidRPr="00052E98">
              <w:rPr>
                <w:rFonts w:cs="Arial"/>
                <w:szCs w:val="18"/>
              </w:rPr>
              <w:t>the Permit exists in ICIS and already has Permit Effective and Permit Expiration Dates.</w:t>
            </w:r>
          </w:p>
        </w:tc>
        <w:tc>
          <w:tcPr>
            <w:tcW w:w="1800" w:type="dxa"/>
          </w:tcPr>
          <w:p w14:paraId="243DBF5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FE26EC1" w14:textId="09C65D7D"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3C0221C" w14:textId="77777777" w:rsidTr="00923460">
        <w:trPr>
          <w:trHeight w:hRule="exact" w:val="1949"/>
        </w:trPr>
        <w:tc>
          <w:tcPr>
            <w:tcW w:w="985" w:type="dxa"/>
          </w:tcPr>
          <w:p w14:paraId="45888F8F" w14:textId="77777777" w:rsidR="00691AC7" w:rsidRPr="00052E98" w:rsidRDefault="00691AC7" w:rsidP="00691AC7">
            <w:pPr>
              <w:pStyle w:val="TableParagraph"/>
              <w:rPr>
                <w:sz w:val="18"/>
                <w:szCs w:val="18"/>
              </w:rPr>
            </w:pPr>
            <w:r w:rsidRPr="00052E98">
              <w:rPr>
                <w:sz w:val="18"/>
                <w:szCs w:val="18"/>
              </w:rPr>
              <w:t>BP410</w:t>
            </w:r>
          </w:p>
        </w:tc>
        <w:tc>
          <w:tcPr>
            <w:tcW w:w="4320" w:type="dxa"/>
          </w:tcPr>
          <w:p w14:paraId="56B0CFFD" w14:textId="77777777" w:rsidR="00691AC7" w:rsidRDefault="00691AC7" w:rsidP="00691AC7">
            <w:pPr>
              <w:pStyle w:val="TableParagraph"/>
              <w:ind w:right="30"/>
              <w:rPr>
                <w:sz w:val="18"/>
                <w:szCs w:val="18"/>
              </w:rPr>
            </w:pPr>
            <w:r w:rsidRPr="00052E98">
              <w:rPr>
                <w:sz w:val="18"/>
                <w:szCs w:val="18"/>
              </w:rPr>
              <w:t xml:space="preserve">The earliest Schedule Date of the Permit Schedule(s) &lt; Narrative Condition Number value 1, Narrative Condition Number value 2,… Narrative Condition Number value n&gt; must be greater than or equal to the Permit Effective Date &lt;Permit Effective Date value&gt;. </w:t>
            </w:r>
          </w:p>
          <w:p w14:paraId="1117EB14" w14:textId="77777777" w:rsidR="00691AC7" w:rsidRDefault="00691AC7" w:rsidP="00691AC7">
            <w:pPr>
              <w:pStyle w:val="TableParagraph"/>
              <w:ind w:right="30"/>
              <w:rPr>
                <w:sz w:val="18"/>
                <w:szCs w:val="18"/>
              </w:rPr>
            </w:pPr>
          </w:p>
          <w:p w14:paraId="27AC4C4A" w14:textId="2FD41D93"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Permit Schedule will be listed that has this error.</w:t>
            </w:r>
          </w:p>
        </w:tc>
        <w:tc>
          <w:tcPr>
            <w:tcW w:w="4320" w:type="dxa"/>
          </w:tcPr>
          <w:p w14:paraId="17F78036" w14:textId="777F4EF7" w:rsidR="00691AC7" w:rsidRDefault="00691AC7" w:rsidP="00691AC7">
            <w:pPr>
              <w:pStyle w:val="TableParagraph"/>
              <w:ind w:right="30"/>
              <w:rPr>
                <w:sz w:val="18"/>
                <w:szCs w:val="18"/>
              </w:rPr>
            </w:pPr>
            <w:r w:rsidRPr="00052E98">
              <w:rPr>
                <w:sz w:val="18"/>
                <w:szCs w:val="18"/>
              </w:rPr>
              <w:t>If a Permit Schedule exists when the Permit Dates are entered, the Schedule Date of the earliest Permit Schedule Event must be greater than or equal to the Permit Effective date.</w:t>
            </w:r>
          </w:p>
          <w:p w14:paraId="6A054D45" w14:textId="77777777" w:rsidR="00691AC7" w:rsidRPr="00052E98" w:rsidRDefault="00691AC7" w:rsidP="00691AC7">
            <w:pPr>
              <w:pStyle w:val="TableParagraph"/>
              <w:ind w:right="30"/>
              <w:rPr>
                <w:sz w:val="18"/>
                <w:szCs w:val="18"/>
              </w:rPr>
            </w:pPr>
          </w:p>
          <w:p w14:paraId="0CFE5C7B"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52E8B6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35A6315A" w14:textId="22C5EC18"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6A11921" w14:textId="77777777" w:rsidTr="0032565C">
        <w:trPr>
          <w:trHeight w:hRule="exact" w:val="2359"/>
        </w:trPr>
        <w:tc>
          <w:tcPr>
            <w:tcW w:w="985" w:type="dxa"/>
          </w:tcPr>
          <w:p w14:paraId="0E5C3D5C" w14:textId="77777777" w:rsidR="00691AC7" w:rsidRPr="00052E98" w:rsidRDefault="00691AC7" w:rsidP="00691AC7">
            <w:pPr>
              <w:pStyle w:val="TableParagraph"/>
              <w:rPr>
                <w:sz w:val="18"/>
                <w:szCs w:val="18"/>
              </w:rPr>
            </w:pPr>
            <w:r w:rsidRPr="00052E98">
              <w:rPr>
                <w:sz w:val="18"/>
                <w:szCs w:val="18"/>
              </w:rPr>
              <w:t>BP420</w:t>
            </w:r>
          </w:p>
        </w:tc>
        <w:tc>
          <w:tcPr>
            <w:tcW w:w="4320" w:type="dxa"/>
          </w:tcPr>
          <w:p w14:paraId="03AA9BB6" w14:textId="05A85226" w:rsidR="00691AC7" w:rsidRDefault="00691AC7" w:rsidP="00691AC7">
            <w:pPr>
              <w:pStyle w:val="TableParagraph"/>
              <w:ind w:right="30"/>
              <w:rPr>
                <w:sz w:val="18"/>
                <w:szCs w:val="18"/>
              </w:rPr>
            </w:pPr>
            <w:r w:rsidRPr="00052E98">
              <w:rPr>
                <w:sz w:val="18"/>
                <w:szCs w:val="18"/>
              </w:rPr>
              <w:t>The earliest Monitoring Period End Date for Limit Set(s) &lt;Permitted Feature Identifier value 1| Limit Set Designator value 1, Permitted Feature Identifier value 2| Limit Set Designator value 2,… Permitted Feature Identifier value n| Limit Set Designator value n&gt; must be greater than the Permit Effective Date &lt;Permit Effective Date value&gt;.</w:t>
            </w:r>
          </w:p>
          <w:p w14:paraId="7F4874BE" w14:textId="77777777" w:rsidR="00691AC7" w:rsidRPr="00052E98" w:rsidRDefault="00691AC7" w:rsidP="00691AC7">
            <w:pPr>
              <w:pStyle w:val="TableParagraph"/>
              <w:ind w:right="30"/>
              <w:rPr>
                <w:sz w:val="18"/>
                <w:szCs w:val="18"/>
              </w:rPr>
            </w:pPr>
          </w:p>
          <w:p w14:paraId="627D5B54" w14:textId="19AC56F1"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7E258D83" w14:textId="25643641" w:rsidR="00691AC7" w:rsidRPr="00052E98" w:rsidRDefault="00691AC7" w:rsidP="00691AC7">
            <w:pPr>
              <w:pStyle w:val="TableParagraph"/>
              <w:ind w:right="30"/>
              <w:rPr>
                <w:sz w:val="18"/>
                <w:szCs w:val="18"/>
              </w:rPr>
            </w:pPr>
            <w:r w:rsidRPr="00052E98">
              <w:rPr>
                <w:sz w:val="18"/>
                <w:szCs w:val="18"/>
              </w:rPr>
              <w:t>If a Limit Set exists when the Permit Dates are entered, the earliest Monitoring Period End Date / Modification Monitoring Period End Date must be greater than the Permit Effective Date.</w:t>
            </w:r>
          </w:p>
          <w:p w14:paraId="4AF6162F" w14:textId="77777777" w:rsidR="00691AC7" w:rsidRDefault="00691AC7" w:rsidP="00691AC7">
            <w:pPr>
              <w:pStyle w:val="TableParagraph"/>
              <w:ind w:right="30"/>
              <w:rPr>
                <w:sz w:val="18"/>
                <w:szCs w:val="18"/>
              </w:rPr>
            </w:pPr>
          </w:p>
          <w:p w14:paraId="01B2DF4B" w14:textId="03901EB1" w:rsidR="00691AC7" w:rsidRPr="00052E98" w:rsidRDefault="00691AC7" w:rsidP="00691AC7">
            <w:pPr>
              <w:pStyle w:val="TableParagraph"/>
              <w:ind w:right="30"/>
              <w:rPr>
                <w:sz w:val="18"/>
                <w:szCs w:val="18"/>
              </w:rPr>
            </w:pPr>
            <w:r w:rsidRPr="00052E98">
              <w:rPr>
                <w:sz w:val="18"/>
                <w:szCs w:val="18"/>
              </w:rPr>
              <w:t>Note:</w:t>
            </w:r>
          </w:p>
          <w:p w14:paraId="462CE7BC" w14:textId="5DBDF784" w:rsidR="00691AC7" w:rsidRPr="00052E98" w:rsidRDefault="00691AC7" w:rsidP="00F92DCA">
            <w:pPr>
              <w:pStyle w:val="TableParagraph"/>
              <w:numPr>
                <w:ilvl w:val="0"/>
                <w:numId w:val="138"/>
              </w:numPr>
              <w:ind w:right="30"/>
              <w:rPr>
                <w:sz w:val="18"/>
                <w:szCs w:val="18"/>
              </w:rPr>
            </w:pPr>
            <w:r w:rsidRPr="00052E98">
              <w:rPr>
                <w:sz w:val="18"/>
                <w:szCs w:val="18"/>
              </w:rPr>
              <w:t>This business rule is not checked for Replace transactions where the Permit does not exist in ICIS</w:t>
            </w:r>
            <w:r>
              <w:rPr>
                <w:sz w:val="18"/>
                <w:szCs w:val="18"/>
              </w:rPr>
              <w:t>.</w:t>
            </w:r>
          </w:p>
          <w:p w14:paraId="43C2E693" w14:textId="77777777" w:rsidR="00691AC7" w:rsidRPr="00052E98" w:rsidRDefault="00691AC7" w:rsidP="00F92DCA">
            <w:pPr>
              <w:pStyle w:val="TableParagraph"/>
              <w:numPr>
                <w:ilvl w:val="0"/>
                <w:numId w:val="138"/>
              </w:numPr>
              <w:ind w:right="30"/>
              <w:rPr>
                <w:sz w:val="18"/>
                <w:szCs w:val="18"/>
              </w:rPr>
            </w:pPr>
            <w:r w:rsidRPr="00052E98">
              <w:rPr>
                <w:sz w:val="18"/>
                <w:szCs w:val="18"/>
              </w:rPr>
              <w:t>This business rule is not checked</w:t>
            </w:r>
            <w:r w:rsidRPr="00052E98">
              <w:rPr>
                <w:spacing w:val="-15"/>
                <w:sz w:val="18"/>
                <w:szCs w:val="18"/>
              </w:rPr>
              <w:t xml:space="preserve"> </w:t>
            </w:r>
            <w:r w:rsidRPr="00052E98">
              <w:rPr>
                <w:sz w:val="18"/>
                <w:szCs w:val="18"/>
              </w:rPr>
              <w:t>for Unscheduled Limit</w:t>
            </w:r>
            <w:r w:rsidRPr="00052E98">
              <w:rPr>
                <w:spacing w:val="-8"/>
                <w:sz w:val="18"/>
                <w:szCs w:val="18"/>
              </w:rPr>
              <w:t xml:space="preserve"> </w:t>
            </w:r>
            <w:r w:rsidRPr="00052E98">
              <w:rPr>
                <w:sz w:val="18"/>
                <w:szCs w:val="18"/>
              </w:rPr>
              <w:t>Sets.</w:t>
            </w:r>
          </w:p>
        </w:tc>
        <w:tc>
          <w:tcPr>
            <w:tcW w:w="1800" w:type="dxa"/>
          </w:tcPr>
          <w:p w14:paraId="271466A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4B1DE11" w14:textId="6081E2F1"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0EAF832B" w14:textId="77777777" w:rsidTr="00923460">
        <w:trPr>
          <w:trHeight w:hRule="exact" w:val="2160"/>
        </w:trPr>
        <w:tc>
          <w:tcPr>
            <w:tcW w:w="985" w:type="dxa"/>
          </w:tcPr>
          <w:p w14:paraId="690806CF" w14:textId="77777777" w:rsidR="00691AC7" w:rsidRPr="00052E98" w:rsidRDefault="00691AC7" w:rsidP="00691AC7">
            <w:pPr>
              <w:pStyle w:val="TableParagraph"/>
              <w:rPr>
                <w:sz w:val="18"/>
                <w:szCs w:val="18"/>
              </w:rPr>
            </w:pPr>
            <w:r w:rsidRPr="00052E98">
              <w:rPr>
                <w:sz w:val="18"/>
                <w:szCs w:val="18"/>
              </w:rPr>
              <w:t>BP430</w:t>
            </w:r>
          </w:p>
        </w:tc>
        <w:tc>
          <w:tcPr>
            <w:tcW w:w="4320" w:type="dxa"/>
          </w:tcPr>
          <w:p w14:paraId="6FAE1048" w14:textId="6628AA2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greater than or equal to the Permit Issue</w:t>
            </w:r>
            <w:r w:rsidRPr="00052E98">
              <w:rPr>
                <w:spacing w:val="-14"/>
                <w:sz w:val="18"/>
                <w:szCs w:val="18"/>
              </w:rPr>
              <w:t xml:space="preserve"> </w:t>
            </w:r>
            <w:r w:rsidRPr="00052E98">
              <w:rPr>
                <w:sz w:val="18"/>
                <w:szCs w:val="18"/>
              </w:rPr>
              <w:t>Date</w:t>
            </w:r>
            <w:r>
              <w:rPr>
                <w:sz w:val="18"/>
                <w:szCs w:val="18"/>
              </w:rPr>
              <w:t xml:space="preserve"> </w:t>
            </w:r>
            <w:r w:rsidRPr="00052E98">
              <w:rPr>
                <w:sz w:val="18"/>
                <w:szCs w:val="18"/>
              </w:rPr>
              <w:t xml:space="preserve">&lt;Permit Issue Date value&gt;. </w:t>
            </w:r>
          </w:p>
          <w:p w14:paraId="1CDF259E" w14:textId="77777777" w:rsidR="00691AC7" w:rsidRDefault="00691AC7" w:rsidP="00691AC7">
            <w:pPr>
              <w:pStyle w:val="TableParagraph"/>
              <w:ind w:right="30"/>
              <w:rPr>
                <w:sz w:val="18"/>
                <w:szCs w:val="18"/>
              </w:rPr>
            </w:pPr>
          </w:p>
          <w:p w14:paraId="255C8B82" w14:textId="623E6F24"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6A60B9FD" w14:textId="77777777" w:rsidR="00691AC7" w:rsidRPr="00052E98" w:rsidRDefault="00691AC7" w:rsidP="00691AC7">
            <w:pPr>
              <w:pStyle w:val="TableParagraph"/>
              <w:ind w:right="30"/>
              <w:rPr>
                <w:sz w:val="18"/>
                <w:szCs w:val="18"/>
              </w:rPr>
            </w:pPr>
            <w:r w:rsidRPr="00052E98">
              <w:rPr>
                <w:sz w:val="18"/>
                <w:szCs w:val="18"/>
              </w:rPr>
              <w:t>If a Limit Set exists, the Limit Set Schedule Modification Effective Date must be</w:t>
            </w:r>
            <w:r w:rsidRPr="00052E98">
              <w:rPr>
                <w:spacing w:val="-15"/>
                <w:sz w:val="18"/>
                <w:szCs w:val="18"/>
              </w:rPr>
              <w:t xml:space="preserve"> </w:t>
            </w:r>
            <w:r w:rsidRPr="00052E98">
              <w:rPr>
                <w:sz w:val="18"/>
                <w:szCs w:val="18"/>
              </w:rPr>
              <w:t>greater than or equal to the Permit Issue</w:t>
            </w:r>
            <w:r w:rsidRPr="00052E98">
              <w:rPr>
                <w:spacing w:val="-11"/>
                <w:sz w:val="18"/>
                <w:szCs w:val="18"/>
              </w:rPr>
              <w:t xml:space="preserve"> </w:t>
            </w:r>
            <w:r w:rsidRPr="00052E98">
              <w:rPr>
                <w:sz w:val="18"/>
                <w:szCs w:val="18"/>
              </w:rPr>
              <w:t>Date.</w:t>
            </w:r>
          </w:p>
          <w:p w14:paraId="6DA68222" w14:textId="77777777" w:rsidR="00691AC7" w:rsidRDefault="00691AC7" w:rsidP="00691AC7">
            <w:pPr>
              <w:pStyle w:val="TableParagraph"/>
              <w:ind w:right="30"/>
              <w:rPr>
                <w:sz w:val="18"/>
                <w:szCs w:val="18"/>
              </w:rPr>
            </w:pPr>
          </w:p>
          <w:p w14:paraId="1BCC0EDB" w14:textId="7A5D7034"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7E62A944"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04A15F" w14:textId="08B19783" w:rsidR="00691AC7" w:rsidRPr="00052E98" w:rsidRDefault="00691AC7" w:rsidP="00691AC7">
            <w:pPr>
              <w:pStyle w:val="TableParagraph"/>
              <w:ind w:left="30" w:right="61"/>
              <w:rPr>
                <w:sz w:val="18"/>
                <w:szCs w:val="18"/>
              </w:rPr>
            </w:pPr>
            <w:r w:rsidRPr="00FB438F">
              <w:rPr>
                <w:sz w:val="18"/>
                <w:szCs w:val="18"/>
              </w:rPr>
              <w:t>PermitIdentifier</w:t>
            </w:r>
          </w:p>
        </w:tc>
      </w:tr>
      <w:tr w:rsidR="00691AC7" w:rsidRPr="00052E98" w14:paraId="4318F4C6" w14:textId="77777777" w:rsidTr="00923460">
        <w:trPr>
          <w:trHeight w:hRule="exact" w:val="2219"/>
        </w:trPr>
        <w:tc>
          <w:tcPr>
            <w:tcW w:w="985" w:type="dxa"/>
          </w:tcPr>
          <w:p w14:paraId="0D698708" w14:textId="77777777" w:rsidR="00691AC7" w:rsidRPr="00052E98" w:rsidRDefault="00691AC7" w:rsidP="00691AC7">
            <w:pPr>
              <w:pStyle w:val="TableParagraph"/>
              <w:rPr>
                <w:sz w:val="18"/>
                <w:szCs w:val="18"/>
              </w:rPr>
            </w:pPr>
            <w:r w:rsidRPr="00052E98">
              <w:rPr>
                <w:sz w:val="18"/>
                <w:szCs w:val="18"/>
              </w:rPr>
              <w:lastRenderedPageBreak/>
              <w:t>BP440</w:t>
            </w:r>
          </w:p>
        </w:tc>
        <w:tc>
          <w:tcPr>
            <w:tcW w:w="4320" w:type="dxa"/>
          </w:tcPr>
          <w:p w14:paraId="26193E30" w14:textId="7777777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less than or equal to the Permit Expiration Date</w:t>
            </w:r>
            <w:r>
              <w:rPr>
                <w:sz w:val="18"/>
                <w:szCs w:val="18"/>
              </w:rPr>
              <w:t xml:space="preserve"> </w:t>
            </w:r>
            <w:r w:rsidRPr="00052E98">
              <w:rPr>
                <w:sz w:val="18"/>
                <w:szCs w:val="18"/>
              </w:rPr>
              <w:t>&lt;Permit Expiration Date value&gt;.</w:t>
            </w:r>
          </w:p>
          <w:p w14:paraId="3793B9BF" w14:textId="77777777" w:rsidR="00691AC7" w:rsidRDefault="00691AC7" w:rsidP="00691AC7">
            <w:pPr>
              <w:pStyle w:val="TableParagraph"/>
              <w:ind w:right="30"/>
              <w:rPr>
                <w:sz w:val="18"/>
                <w:szCs w:val="18"/>
              </w:rPr>
            </w:pPr>
          </w:p>
          <w:p w14:paraId="296E3CE0" w14:textId="4A6A0C3E"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05222BAE" w14:textId="0E6B1617" w:rsidR="00691AC7" w:rsidRDefault="00691AC7" w:rsidP="00691AC7">
            <w:pPr>
              <w:pStyle w:val="TableParagraph"/>
              <w:ind w:right="30"/>
              <w:rPr>
                <w:sz w:val="18"/>
                <w:szCs w:val="18"/>
              </w:rPr>
            </w:pPr>
            <w:r w:rsidRPr="00052E98">
              <w:rPr>
                <w:sz w:val="18"/>
                <w:szCs w:val="18"/>
              </w:rPr>
              <w:t>If a Limit Set exists when the Permit dates are entered, the Limit Set Schedule Modification Effective Date must be less than or equal to the Permit Expiration Date.</w:t>
            </w:r>
          </w:p>
          <w:p w14:paraId="3D3B257B" w14:textId="77777777" w:rsidR="00691AC7" w:rsidRPr="00052E98" w:rsidRDefault="00691AC7" w:rsidP="00691AC7">
            <w:pPr>
              <w:pStyle w:val="TableParagraph"/>
              <w:ind w:right="30"/>
              <w:rPr>
                <w:sz w:val="18"/>
                <w:szCs w:val="18"/>
              </w:rPr>
            </w:pPr>
          </w:p>
          <w:p w14:paraId="0AF25E92"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0F22CEE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5680873" w14:textId="1A0E9966"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53666E3B" w14:textId="77777777" w:rsidTr="00923460">
        <w:trPr>
          <w:trHeight w:hRule="exact" w:val="689"/>
        </w:trPr>
        <w:tc>
          <w:tcPr>
            <w:tcW w:w="985" w:type="dxa"/>
          </w:tcPr>
          <w:p w14:paraId="2F733755" w14:textId="77777777" w:rsidR="00691AC7" w:rsidRPr="00052E98" w:rsidRDefault="00691AC7" w:rsidP="00691AC7">
            <w:pPr>
              <w:pStyle w:val="TableParagraph"/>
              <w:rPr>
                <w:sz w:val="18"/>
                <w:szCs w:val="18"/>
              </w:rPr>
            </w:pPr>
            <w:r w:rsidRPr="00052E98">
              <w:rPr>
                <w:sz w:val="18"/>
                <w:szCs w:val="18"/>
              </w:rPr>
              <w:t>BP450</w:t>
            </w:r>
          </w:p>
        </w:tc>
        <w:tc>
          <w:tcPr>
            <w:tcW w:w="4320" w:type="dxa"/>
          </w:tcPr>
          <w:p w14:paraId="721E84D4" w14:textId="39468280" w:rsidR="00691AC7" w:rsidRPr="00052E98" w:rsidRDefault="00691AC7" w:rsidP="00691AC7">
            <w:pPr>
              <w:pStyle w:val="TableParagraph"/>
              <w:ind w:right="30"/>
              <w:rPr>
                <w:sz w:val="18"/>
                <w:szCs w:val="18"/>
              </w:rPr>
            </w:pPr>
            <w:r w:rsidRPr="00052E98">
              <w:rPr>
                <w:sz w:val="18"/>
                <w:szCs w:val="18"/>
              </w:rPr>
              <w:t>Associated Permit &lt;Associated Permit Identifier value 1, Associated Permit Identifier 2,…</w:t>
            </w:r>
            <w:r>
              <w:rPr>
                <w:sz w:val="18"/>
                <w:szCs w:val="18"/>
              </w:rPr>
              <w:t xml:space="preserve"> </w:t>
            </w:r>
            <w:r w:rsidRPr="00052E98">
              <w:rPr>
                <w:sz w:val="18"/>
                <w:szCs w:val="18"/>
              </w:rPr>
              <w:t>Associated Permit Identifier n&gt; does not exist in ICIS.</w:t>
            </w:r>
          </w:p>
        </w:tc>
        <w:tc>
          <w:tcPr>
            <w:tcW w:w="4320" w:type="dxa"/>
          </w:tcPr>
          <w:p w14:paraId="17DAA7C3" w14:textId="2527F3D1" w:rsidR="00691AC7" w:rsidRPr="00052E98" w:rsidRDefault="00691AC7" w:rsidP="00691AC7">
            <w:pPr>
              <w:pStyle w:val="TableParagraph"/>
              <w:ind w:right="30"/>
              <w:rPr>
                <w:sz w:val="18"/>
                <w:szCs w:val="18"/>
              </w:rPr>
            </w:pPr>
            <w:r w:rsidRPr="00052E98">
              <w:rPr>
                <w:sz w:val="18"/>
                <w:szCs w:val="18"/>
              </w:rPr>
              <w:t>The value entered in Associated NPDES ID must exist in ICIS.</w:t>
            </w:r>
          </w:p>
        </w:tc>
        <w:tc>
          <w:tcPr>
            <w:tcW w:w="1800" w:type="dxa"/>
          </w:tcPr>
          <w:p w14:paraId="3A62A94D"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605B10E" w14:textId="0046F2C3"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5979C17A" w14:textId="77777777" w:rsidTr="00923460">
        <w:trPr>
          <w:trHeight w:hRule="exact" w:val="896"/>
        </w:trPr>
        <w:tc>
          <w:tcPr>
            <w:tcW w:w="985" w:type="dxa"/>
          </w:tcPr>
          <w:p w14:paraId="1B9FA8EC" w14:textId="77777777" w:rsidR="00691AC7" w:rsidRPr="00052E98" w:rsidRDefault="00691AC7" w:rsidP="00691AC7">
            <w:pPr>
              <w:pStyle w:val="TableParagraph"/>
              <w:rPr>
                <w:sz w:val="18"/>
                <w:szCs w:val="18"/>
              </w:rPr>
            </w:pPr>
            <w:r w:rsidRPr="00052E98">
              <w:rPr>
                <w:sz w:val="18"/>
                <w:szCs w:val="18"/>
              </w:rPr>
              <w:t>BP460</w:t>
            </w:r>
          </w:p>
        </w:tc>
        <w:tc>
          <w:tcPr>
            <w:tcW w:w="4320" w:type="dxa"/>
          </w:tcPr>
          <w:p w14:paraId="09F4AA6F" w14:textId="5E55B032" w:rsidR="00691AC7" w:rsidRPr="00052E98" w:rsidRDefault="00691AC7" w:rsidP="00691AC7">
            <w:pPr>
              <w:pStyle w:val="TableParagraph"/>
              <w:ind w:right="30"/>
              <w:rPr>
                <w:sz w:val="18"/>
                <w:szCs w:val="18"/>
              </w:rPr>
            </w:pPr>
            <w:r w:rsidRPr="00052E98">
              <w:rPr>
                <w:sz w:val="18"/>
                <w:szCs w:val="18"/>
              </w:rPr>
              <w:t>The combination of Associated Permit Identifier &lt;Associated Permit Identifier value&gt; and Associated Permit Reason Code</w:t>
            </w:r>
            <w:r>
              <w:rPr>
                <w:sz w:val="18"/>
                <w:szCs w:val="18"/>
              </w:rPr>
              <w:t xml:space="preserve"> </w:t>
            </w:r>
            <w:r w:rsidRPr="00052E98">
              <w:rPr>
                <w:sz w:val="18"/>
                <w:szCs w:val="18"/>
              </w:rPr>
              <w:t>&lt;Associated Permit Reason Code value&gt; already exists for this permit.</w:t>
            </w:r>
          </w:p>
        </w:tc>
        <w:tc>
          <w:tcPr>
            <w:tcW w:w="4320" w:type="dxa"/>
          </w:tcPr>
          <w:p w14:paraId="0A3B146F" w14:textId="77777777" w:rsidR="00691AC7" w:rsidRPr="00052E98" w:rsidRDefault="00691AC7" w:rsidP="00691AC7">
            <w:pPr>
              <w:pStyle w:val="TableParagraph"/>
              <w:ind w:right="30"/>
              <w:rPr>
                <w:sz w:val="18"/>
                <w:szCs w:val="18"/>
              </w:rPr>
            </w:pPr>
            <w:r w:rsidRPr="00052E98">
              <w:rPr>
                <w:sz w:val="18"/>
                <w:szCs w:val="18"/>
              </w:rPr>
              <w:t>The combination of Associated NPDES ID and Association Reason must be unique within the permit.</w:t>
            </w:r>
          </w:p>
        </w:tc>
        <w:tc>
          <w:tcPr>
            <w:tcW w:w="1800" w:type="dxa"/>
          </w:tcPr>
          <w:p w14:paraId="178B8AF8"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F5EF8C0" w14:textId="58499824"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488714BE" w14:textId="77777777" w:rsidTr="00923460">
        <w:trPr>
          <w:trHeight w:hRule="exact" w:val="1159"/>
        </w:trPr>
        <w:tc>
          <w:tcPr>
            <w:tcW w:w="985" w:type="dxa"/>
          </w:tcPr>
          <w:p w14:paraId="12064D5B" w14:textId="77777777" w:rsidR="00691AC7" w:rsidRPr="00052E98" w:rsidRDefault="00691AC7" w:rsidP="00691AC7">
            <w:pPr>
              <w:pStyle w:val="TableParagraph"/>
              <w:rPr>
                <w:sz w:val="18"/>
                <w:szCs w:val="18"/>
              </w:rPr>
            </w:pPr>
            <w:r w:rsidRPr="00052E98">
              <w:rPr>
                <w:sz w:val="18"/>
                <w:szCs w:val="18"/>
              </w:rPr>
              <w:t>BP470</w:t>
            </w:r>
          </w:p>
        </w:tc>
        <w:tc>
          <w:tcPr>
            <w:tcW w:w="4320" w:type="dxa"/>
          </w:tcPr>
          <w:p w14:paraId="16D2692A" w14:textId="59DE94FC" w:rsidR="00691AC7" w:rsidRPr="00052E98" w:rsidRDefault="00691AC7" w:rsidP="00691AC7">
            <w:pPr>
              <w:pStyle w:val="TableParagraph"/>
              <w:ind w:right="30"/>
              <w:rPr>
                <w:sz w:val="18"/>
                <w:szCs w:val="18"/>
              </w:rPr>
            </w:pPr>
            <w:r w:rsidRPr="00052E98">
              <w:rPr>
                <w:sz w:val="18"/>
                <w:szCs w:val="18"/>
              </w:rPr>
              <w:t>Associated Permit Reason Code &lt;Associated Permit Reason Code value 1, Associated Permit Reason Code value 2,…</w:t>
            </w:r>
            <w:r>
              <w:rPr>
                <w:sz w:val="18"/>
                <w:szCs w:val="18"/>
              </w:rPr>
              <w:t xml:space="preserve"> </w:t>
            </w:r>
            <w:r w:rsidRPr="00052E98">
              <w:rPr>
                <w:sz w:val="18"/>
                <w:szCs w:val="18"/>
              </w:rPr>
              <w:t>Associated Permit Reason Code n&gt; does not exist or is inactive in the ICIS reference table.</w:t>
            </w:r>
          </w:p>
        </w:tc>
        <w:tc>
          <w:tcPr>
            <w:tcW w:w="4320" w:type="dxa"/>
          </w:tcPr>
          <w:p w14:paraId="21192037" w14:textId="77777777" w:rsidR="00691AC7" w:rsidRPr="00052E98" w:rsidRDefault="00691AC7" w:rsidP="00691AC7">
            <w:pPr>
              <w:pStyle w:val="TableParagraph"/>
              <w:ind w:right="30"/>
              <w:rPr>
                <w:sz w:val="18"/>
                <w:szCs w:val="18"/>
              </w:rPr>
            </w:pPr>
            <w:r w:rsidRPr="00052E98">
              <w:rPr>
                <w:sz w:val="18"/>
                <w:szCs w:val="18"/>
              </w:rPr>
              <w:t>Association Reason Code must be a valid (i.e., Active) code in the REF_PERM_ASSOCIATION table.</w:t>
            </w:r>
          </w:p>
        </w:tc>
        <w:tc>
          <w:tcPr>
            <w:tcW w:w="1800" w:type="dxa"/>
          </w:tcPr>
          <w:p w14:paraId="5BF59B0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849F69E" w14:textId="38326272"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0C1353B7" w14:textId="77777777" w:rsidTr="00923460">
        <w:trPr>
          <w:trHeight w:hRule="exact" w:val="2174"/>
        </w:trPr>
        <w:tc>
          <w:tcPr>
            <w:tcW w:w="985" w:type="dxa"/>
          </w:tcPr>
          <w:p w14:paraId="013394EB" w14:textId="77777777" w:rsidR="00691AC7" w:rsidRPr="00052E98" w:rsidRDefault="00691AC7" w:rsidP="00691AC7">
            <w:pPr>
              <w:pStyle w:val="TableParagraph"/>
              <w:rPr>
                <w:sz w:val="18"/>
                <w:szCs w:val="18"/>
              </w:rPr>
            </w:pPr>
            <w:r w:rsidRPr="00052E98">
              <w:rPr>
                <w:sz w:val="18"/>
                <w:szCs w:val="18"/>
              </w:rPr>
              <w:t>BP480</w:t>
            </w:r>
          </w:p>
        </w:tc>
        <w:tc>
          <w:tcPr>
            <w:tcW w:w="4320" w:type="dxa"/>
          </w:tcPr>
          <w:p w14:paraId="32E4B152" w14:textId="77777777" w:rsidR="00691AC7" w:rsidRPr="00052E98" w:rsidRDefault="00691AC7" w:rsidP="00691AC7">
            <w:pPr>
              <w:pStyle w:val="TableParagraph"/>
              <w:ind w:right="30"/>
              <w:rPr>
                <w:sz w:val="18"/>
                <w:szCs w:val="18"/>
              </w:rPr>
            </w:pPr>
            <w:r w:rsidRPr="00052E98">
              <w:rPr>
                <w:sz w:val="18"/>
                <w:szCs w:val="18"/>
              </w:rPr>
              <w:t>The Associated Permit Identifier &lt;Associated Permit Identifier value&gt; must have a Pretreatment Program Required Indicator of Covered (C).</w:t>
            </w:r>
          </w:p>
        </w:tc>
        <w:tc>
          <w:tcPr>
            <w:tcW w:w="4320" w:type="dxa"/>
          </w:tcPr>
          <w:p w14:paraId="0872BC26" w14:textId="5DAB9136" w:rsidR="00691AC7" w:rsidRPr="00052E98" w:rsidRDefault="00691AC7" w:rsidP="00691AC7">
            <w:pPr>
              <w:pStyle w:val="TableParagraph"/>
              <w:ind w:right="30"/>
              <w:rPr>
                <w:sz w:val="18"/>
                <w:szCs w:val="18"/>
              </w:rPr>
            </w:pPr>
            <w:r w:rsidRPr="00052E98">
              <w:rPr>
                <w:sz w:val="18"/>
                <w:szCs w:val="18"/>
              </w:rPr>
              <w:t>When a permit with a Pretreatment Component has the Pretreatment Program Required Indicator equal to ‘Approved’ (code</w:t>
            </w:r>
            <w:r>
              <w:rPr>
                <w:sz w:val="18"/>
                <w:szCs w:val="18"/>
              </w:rPr>
              <w:t xml:space="preserve"> </w:t>
            </w:r>
            <w:r w:rsidRPr="00052E98">
              <w:rPr>
                <w:sz w:val="18"/>
                <w:szCs w:val="18"/>
              </w:rPr>
              <w:t>= Y), any Associated NPDES Permits with the Association Reason equal to ‘Associated Pretreatment Program’ must have a Pretreatment Program Required Indicator equal to ‘Covered’ (code = C).</w:t>
            </w:r>
          </w:p>
          <w:p w14:paraId="18BAAFBE" w14:textId="77777777" w:rsidR="00691AC7" w:rsidRDefault="00691AC7" w:rsidP="00691AC7">
            <w:pPr>
              <w:pStyle w:val="TableParagraph"/>
              <w:ind w:right="30"/>
              <w:rPr>
                <w:sz w:val="18"/>
                <w:szCs w:val="18"/>
              </w:rPr>
            </w:pPr>
          </w:p>
          <w:p w14:paraId="34A8C0AE" w14:textId="0EB033AA"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48F49E4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B67E6EF" w14:textId="53FACF92"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43EB1094" w14:textId="77777777" w:rsidTr="0032565C">
        <w:trPr>
          <w:trHeight w:hRule="exact" w:val="1339"/>
        </w:trPr>
        <w:tc>
          <w:tcPr>
            <w:tcW w:w="985" w:type="dxa"/>
          </w:tcPr>
          <w:p w14:paraId="5D96A54B" w14:textId="77777777" w:rsidR="00691AC7" w:rsidRPr="00052E98" w:rsidRDefault="00691AC7" w:rsidP="00691AC7">
            <w:pPr>
              <w:pStyle w:val="TableParagraph"/>
              <w:rPr>
                <w:sz w:val="18"/>
                <w:szCs w:val="18"/>
              </w:rPr>
            </w:pPr>
            <w:r w:rsidRPr="00052E98">
              <w:rPr>
                <w:sz w:val="18"/>
                <w:szCs w:val="18"/>
              </w:rPr>
              <w:t>BP490</w:t>
            </w:r>
          </w:p>
        </w:tc>
        <w:tc>
          <w:tcPr>
            <w:tcW w:w="4320" w:type="dxa"/>
          </w:tcPr>
          <w:p w14:paraId="77500C94" w14:textId="1EEF2137" w:rsidR="00691AC7" w:rsidRPr="00052E98" w:rsidRDefault="00691AC7" w:rsidP="00691AC7">
            <w:pPr>
              <w:pStyle w:val="TableParagraph"/>
              <w:ind w:right="30"/>
              <w:rPr>
                <w:sz w:val="18"/>
                <w:szCs w:val="18"/>
              </w:rPr>
            </w:pPr>
            <w:r w:rsidRPr="00052E98">
              <w:rPr>
                <w:sz w:val="18"/>
                <w:szCs w:val="18"/>
              </w:rPr>
              <w:t>Both asterisks and values were entered in the required tags Associated Permit Identifier and Associated Permit Reason Code. All asterisks or all values must be entered in the required tags.</w:t>
            </w:r>
          </w:p>
        </w:tc>
        <w:tc>
          <w:tcPr>
            <w:tcW w:w="4320" w:type="dxa"/>
          </w:tcPr>
          <w:p w14:paraId="54FF7DE7" w14:textId="77777777" w:rsidR="00691AC7" w:rsidRPr="00052E98" w:rsidRDefault="00691AC7" w:rsidP="00691AC7">
            <w:pPr>
              <w:pStyle w:val="TableParagraph"/>
              <w:ind w:right="30"/>
              <w:rPr>
                <w:sz w:val="18"/>
                <w:szCs w:val="18"/>
              </w:rPr>
            </w:pPr>
            <w:r w:rsidRPr="00052E98">
              <w:rPr>
                <w:sz w:val="18"/>
                <w:szCs w:val="18"/>
              </w:rPr>
              <w:t>Asterisks must be entered in all required Associated Permit tags (Associated Permit Identifier and Associated Permit Reason Code) to blank out all Associated Permits. If asterisks are only entered in some required tags and values are entered in other required tags, the transaction will be rejected.</w:t>
            </w:r>
          </w:p>
        </w:tc>
        <w:tc>
          <w:tcPr>
            <w:tcW w:w="1800" w:type="dxa"/>
          </w:tcPr>
          <w:p w14:paraId="688DF5BC"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9191FF0" w14:textId="2DED76F5" w:rsidR="00691AC7" w:rsidRPr="00052E98" w:rsidRDefault="00691AC7" w:rsidP="00691AC7">
            <w:pPr>
              <w:pStyle w:val="TableParagraph"/>
              <w:ind w:left="30" w:right="61"/>
              <w:rPr>
                <w:sz w:val="18"/>
                <w:szCs w:val="18"/>
              </w:rPr>
            </w:pPr>
            <w:r w:rsidRPr="00C90DBA">
              <w:rPr>
                <w:sz w:val="18"/>
                <w:szCs w:val="18"/>
              </w:rPr>
              <w:t>PermitIdentifier</w:t>
            </w:r>
          </w:p>
        </w:tc>
      </w:tr>
      <w:tr w:rsidR="00691AC7" w:rsidRPr="00052E98" w14:paraId="0882F99C" w14:textId="77777777" w:rsidTr="00923460">
        <w:trPr>
          <w:trHeight w:hRule="exact" w:val="701"/>
        </w:trPr>
        <w:tc>
          <w:tcPr>
            <w:tcW w:w="985" w:type="dxa"/>
          </w:tcPr>
          <w:p w14:paraId="2BE7E82A" w14:textId="77777777" w:rsidR="00691AC7" w:rsidRPr="00052E98" w:rsidRDefault="00691AC7" w:rsidP="00691AC7">
            <w:pPr>
              <w:pStyle w:val="TableParagraph"/>
              <w:rPr>
                <w:sz w:val="18"/>
                <w:szCs w:val="18"/>
              </w:rPr>
            </w:pPr>
            <w:r w:rsidRPr="00052E98">
              <w:rPr>
                <w:sz w:val="18"/>
                <w:szCs w:val="18"/>
              </w:rPr>
              <w:lastRenderedPageBreak/>
              <w:t>BP500</w:t>
            </w:r>
          </w:p>
        </w:tc>
        <w:tc>
          <w:tcPr>
            <w:tcW w:w="4320" w:type="dxa"/>
          </w:tcPr>
          <w:p w14:paraId="7AC26A65" w14:textId="77777777" w:rsidR="00691AC7" w:rsidRPr="00052E98" w:rsidRDefault="00691AC7" w:rsidP="00691AC7">
            <w:pPr>
              <w:pStyle w:val="TableParagraph"/>
              <w:ind w:right="30"/>
              <w:rPr>
                <w:sz w:val="18"/>
                <w:szCs w:val="18"/>
              </w:rPr>
            </w:pPr>
            <w:r w:rsidRPr="00052E98">
              <w:rPr>
                <w:sz w:val="18"/>
                <w:szCs w:val="18"/>
              </w:rPr>
              <w:t>Permit SIC Code &lt;SIC Code value 1, SIC Code value 2,…SIC Code value n&gt; does not exist or is inactive in the ICIS reference table.</w:t>
            </w:r>
          </w:p>
        </w:tc>
        <w:tc>
          <w:tcPr>
            <w:tcW w:w="4320" w:type="dxa"/>
          </w:tcPr>
          <w:p w14:paraId="0F78AE6A" w14:textId="77777777" w:rsidR="00691AC7" w:rsidRPr="00052E98" w:rsidRDefault="00691AC7" w:rsidP="00691AC7">
            <w:pPr>
              <w:pStyle w:val="TableParagraph"/>
              <w:ind w:right="30"/>
              <w:rPr>
                <w:sz w:val="18"/>
                <w:szCs w:val="18"/>
              </w:rPr>
            </w:pPr>
            <w:r w:rsidRPr="00052E98">
              <w:rPr>
                <w:sz w:val="18"/>
                <w:szCs w:val="18"/>
              </w:rPr>
              <w:t>Permit SIC Code must be a valid (i.e., Active) code in the REF_SIC table.</w:t>
            </w:r>
          </w:p>
        </w:tc>
        <w:tc>
          <w:tcPr>
            <w:tcW w:w="1800" w:type="dxa"/>
          </w:tcPr>
          <w:p w14:paraId="23C7C69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21A5D88" w14:textId="59A92290"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3D9C01D" w14:textId="77777777" w:rsidTr="00385511">
        <w:trPr>
          <w:trHeight w:hRule="exact" w:val="706"/>
        </w:trPr>
        <w:tc>
          <w:tcPr>
            <w:tcW w:w="985" w:type="dxa"/>
          </w:tcPr>
          <w:p w14:paraId="23AE88ED" w14:textId="77777777" w:rsidR="00691AC7" w:rsidRPr="00052E98" w:rsidRDefault="00691AC7" w:rsidP="00691AC7">
            <w:pPr>
              <w:pStyle w:val="TableParagraph"/>
              <w:rPr>
                <w:sz w:val="18"/>
                <w:szCs w:val="18"/>
              </w:rPr>
            </w:pPr>
            <w:r w:rsidRPr="00052E98">
              <w:rPr>
                <w:sz w:val="18"/>
                <w:szCs w:val="18"/>
              </w:rPr>
              <w:t>BP510</w:t>
            </w:r>
          </w:p>
        </w:tc>
        <w:tc>
          <w:tcPr>
            <w:tcW w:w="4320" w:type="dxa"/>
          </w:tcPr>
          <w:p w14:paraId="79C7A8DC" w14:textId="77777777" w:rsidR="00691AC7" w:rsidRPr="00052E98" w:rsidRDefault="00691AC7" w:rsidP="00691AC7">
            <w:pPr>
              <w:pStyle w:val="TableParagraph"/>
              <w:ind w:right="30"/>
              <w:rPr>
                <w:sz w:val="18"/>
                <w:szCs w:val="18"/>
              </w:rPr>
            </w:pPr>
            <w:r w:rsidRPr="00052E98">
              <w:rPr>
                <w:sz w:val="18"/>
                <w:szCs w:val="18"/>
              </w:rPr>
              <w:t>More than one permit SIC Code &lt;SIC Code value 1, SIC Code value 2, … SIC Code value n&gt; has been designated with a SIC Primary Indicator Code.</w:t>
            </w:r>
          </w:p>
        </w:tc>
        <w:tc>
          <w:tcPr>
            <w:tcW w:w="4320" w:type="dxa"/>
          </w:tcPr>
          <w:p w14:paraId="7BA60C09" w14:textId="77777777" w:rsidR="00691AC7" w:rsidRPr="00052E98" w:rsidRDefault="00691AC7" w:rsidP="00691AC7">
            <w:pPr>
              <w:pStyle w:val="TableParagraph"/>
              <w:ind w:right="30"/>
              <w:rPr>
                <w:sz w:val="18"/>
                <w:szCs w:val="18"/>
              </w:rPr>
            </w:pPr>
            <w:r w:rsidRPr="00052E98">
              <w:rPr>
                <w:sz w:val="18"/>
                <w:szCs w:val="18"/>
              </w:rPr>
              <w:t>Only one permit SIC Code can be designated as the Primary SIC Code.</w:t>
            </w:r>
          </w:p>
        </w:tc>
        <w:tc>
          <w:tcPr>
            <w:tcW w:w="1800" w:type="dxa"/>
          </w:tcPr>
          <w:p w14:paraId="2C28A8E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EE3CA6F" w14:textId="38F02240"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6959D9C4" w14:textId="77777777" w:rsidTr="00923460">
        <w:trPr>
          <w:trHeight w:hRule="exact" w:val="720"/>
        </w:trPr>
        <w:tc>
          <w:tcPr>
            <w:tcW w:w="985" w:type="dxa"/>
          </w:tcPr>
          <w:p w14:paraId="22020F24" w14:textId="77777777" w:rsidR="00691AC7" w:rsidRPr="00052E98" w:rsidRDefault="00691AC7" w:rsidP="00691AC7">
            <w:pPr>
              <w:pStyle w:val="TableParagraph"/>
              <w:rPr>
                <w:sz w:val="18"/>
                <w:szCs w:val="18"/>
              </w:rPr>
            </w:pPr>
            <w:r w:rsidRPr="00052E98">
              <w:rPr>
                <w:sz w:val="18"/>
                <w:szCs w:val="18"/>
              </w:rPr>
              <w:t>BP520</w:t>
            </w:r>
          </w:p>
        </w:tc>
        <w:tc>
          <w:tcPr>
            <w:tcW w:w="4320" w:type="dxa"/>
          </w:tcPr>
          <w:p w14:paraId="440B900D" w14:textId="77777777" w:rsidR="00691AC7" w:rsidRPr="00052E98" w:rsidRDefault="00691AC7" w:rsidP="00691AC7">
            <w:pPr>
              <w:pStyle w:val="TableParagraph"/>
              <w:ind w:right="30"/>
              <w:rPr>
                <w:sz w:val="18"/>
                <w:szCs w:val="18"/>
              </w:rPr>
            </w:pPr>
            <w:r w:rsidRPr="00052E98">
              <w:rPr>
                <w:sz w:val="18"/>
                <w:szCs w:val="18"/>
              </w:rPr>
              <w:t>Permit NAICS Code &lt;NAICS Code value 1, NAICS Code Value 2,… NAICS Code value n&gt; does not exist or is inactive in the ICIS reference table.</w:t>
            </w:r>
          </w:p>
        </w:tc>
        <w:tc>
          <w:tcPr>
            <w:tcW w:w="4320" w:type="dxa"/>
          </w:tcPr>
          <w:p w14:paraId="0AA21080" w14:textId="77777777" w:rsidR="00691AC7" w:rsidRPr="00052E98" w:rsidRDefault="00691AC7" w:rsidP="00691AC7">
            <w:pPr>
              <w:pStyle w:val="TableParagraph"/>
              <w:ind w:right="30"/>
              <w:rPr>
                <w:sz w:val="18"/>
                <w:szCs w:val="18"/>
              </w:rPr>
            </w:pPr>
            <w:r w:rsidRPr="00052E98">
              <w:rPr>
                <w:sz w:val="18"/>
                <w:szCs w:val="18"/>
              </w:rPr>
              <w:t>Permit NAICS Code must be a valid (i.e., Active) code in the REF_NAICS table.</w:t>
            </w:r>
          </w:p>
        </w:tc>
        <w:tc>
          <w:tcPr>
            <w:tcW w:w="1800" w:type="dxa"/>
          </w:tcPr>
          <w:p w14:paraId="065FC6C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35AB18B" w14:textId="1F82E6FB"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49302E72" w14:textId="77777777" w:rsidTr="00923460">
        <w:trPr>
          <w:trHeight w:hRule="exact" w:val="932"/>
        </w:trPr>
        <w:tc>
          <w:tcPr>
            <w:tcW w:w="985" w:type="dxa"/>
          </w:tcPr>
          <w:p w14:paraId="37041DDA" w14:textId="77777777" w:rsidR="00691AC7" w:rsidRPr="00052E98" w:rsidRDefault="00691AC7" w:rsidP="00691AC7">
            <w:pPr>
              <w:pStyle w:val="TableParagraph"/>
              <w:rPr>
                <w:sz w:val="18"/>
                <w:szCs w:val="18"/>
              </w:rPr>
            </w:pPr>
            <w:r w:rsidRPr="00052E98">
              <w:rPr>
                <w:sz w:val="18"/>
                <w:szCs w:val="18"/>
              </w:rPr>
              <w:t>BP530</w:t>
            </w:r>
          </w:p>
        </w:tc>
        <w:tc>
          <w:tcPr>
            <w:tcW w:w="4320" w:type="dxa"/>
          </w:tcPr>
          <w:p w14:paraId="33FA1262" w14:textId="77777777" w:rsidR="00691AC7" w:rsidRPr="00052E98" w:rsidRDefault="00691AC7" w:rsidP="00691AC7">
            <w:pPr>
              <w:pStyle w:val="TableParagraph"/>
              <w:ind w:right="30"/>
              <w:rPr>
                <w:sz w:val="18"/>
                <w:szCs w:val="18"/>
              </w:rPr>
            </w:pPr>
            <w:r w:rsidRPr="00052E98">
              <w:rPr>
                <w:sz w:val="18"/>
                <w:szCs w:val="18"/>
              </w:rPr>
              <w:t>More than one permit NAICS Code &lt;NAICS Code value 1, NAICS Code value 2, … NAICS Code value n&gt; has been designated with a NAICS Primary Indicator Code.</w:t>
            </w:r>
          </w:p>
        </w:tc>
        <w:tc>
          <w:tcPr>
            <w:tcW w:w="4320" w:type="dxa"/>
          </w:tcPr>
          <w:p w14:paraId="1B9FF971" w14:textId="77777777" w:rsidR="00691AC7" w:rsidRPr="00052E98" w:rsidRDefault="00691AC7" w:rsidP="00691AC7">
            <w:pPr>
              <w:pStyle w:val="TableParagraph"/>
              <w:ind w:right="30"/>
              <w:rPr>
                <w:sz w:val="18"/>
                <w:szCs w:val="18"/>
              </w:rPr>
            </w:pPr>
            <w:r w:rsidRPr="00052E98">
              <w:rPr>
                <w:sz w:val="18"/>
                <w:szCs w:val="18"/>
              </w:rPr>
              <w:t>Only one permit NAICS Code can be designated as the Primary NAICS Code.</w:t>
            </w:r>
          </w:p>
        </w:tc>
        <w:tc>
          <w:tcPr>
            <w:tcW w:w="1800" w:type="dxa"/>
          </w:tcPr>
          <w:p w14:paraId="6331349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1BBB589" w14:textId="74C712AD"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7E604CA" w14:textId="77777777" w:rsidTr="00923460">
        <w:trPr>
          <w:trHeight w:hRule="exact" w:val="1112"/>
        </w:trPr>
        <w:tc>
          <w:tcPr>
            <w:tcW w:w="985" w:type="dxa"/>
          </w:tcPr>
          <w:p w14:paraId="5872B7FC" w14:textId="77777777" w:rsidR="00691AC7" w:rsidRPr="00052E98" w:rsidRDefault="00691AC7" w:rsidP="00691AC7">
            <w:pPr>
              <w:pStyle w:val="TableParagraph"/>
              <w:rPr>
                <w:sz w:val="18"/>
                <w:szCs w:val="18"/>
              </w:rPr>
            </w:pPr>
            <w:r w:rsidRPr="00052E98">
              <w:rPr>
                <w:sz w:val="18"/>
                <w:szCs w:val="18"/>
              </w:rPr>
              <w:t>BP540</w:t>
            </w:r>
          </w:p>
        </w:tc>
        <w:tc>
          <w:tcPr>
            <w:tcW w:w="4320" w:type="dxa"/>
          </w:tcPr>
          <w:p w14:paraId="44091FF4"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SIC Code and SIC Primary Indicator Code. All asterisks or all values must be entered in the required tags.</w:t>
            </w:r>
          </w:p>
        </w:tc>
        <w:tc>
          <w:tcPr>
            <w:tcW w:w="4320" w:type="dxa"/>
          </w:tcPr>
          <w:p w14:paraId="2D1BB294" w14:textId="77777777" w:rsidR="00691AC7" w:rsidRPr="00052E98" w:rsidRDefault="00691AC7" w:rsidP="00691AC7">
            <w:pPr>
              <w:pStyle w:val="TableParagraph"/>
              <w:ind w:right="30"/>
              <w:rPr>
                <w:sz w:val="18"/>
                <w:szCs w:val="18"/>
              </w:rPr>
            </w:pPr>
            <w:r w:rsidRPr="00052E98">
              <w:rPr>
                <w:sz w:val="18"/>
                <w:szCs w:val="18"/>
              </w:rPr>
              <w:t>Asterisks must be entered in all required permit SIC tags (SIC Code and Primary SIC) to blank out all permit SIC Codes. If asterisks are only entered in some required tags and values are entered in other required tags, the transaction will be rejected.</w:t>
            </w:r>
          </w:p>
        </w:tc>
        <w:tc>
          <w:tcPr>
            <w:tcW w:w="1800" w:type="dxa"/>
          </w:tcPr>
          <w:p w14:paraId="1A9E9090"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01CB203" w14:textId="56DDF51F"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6A8B7619" w14:textId="77777777" w:rsidTr="0032565C">
        <w:trPr>
          <w:trHeight w:hRule="exact" w:val="1339"/>
        </w:trPr>
        <w:tc>
          <w:tcPr>
            <w:tcW w:w="985" w:type="dxa"/>
          </w:tcPr>
          <w:p w14:paraId="28999517" w14:textId="77777777" w:rsidR="00691AC7" w:rsidRPr="00052E98" w:rsidRDefault="00691AC7" w:rsidP="00691AC7">
            <w:pPr>
              <w:pStyle w:val="TableParagraph"/>
              <w:rPr>
                <w:sz w:val="18"/>
                <w:szCs w:val="18"/>
              </w:rPr>
            </w:pPr>
            <w:r w:rsidRPr="00052E98">
              <w:rPr>
                <w:sz w:val="18"/>
                <w:szCs w:val="18"/>
              </w:rPr>
              <w:t>BP550</w:t>
            </w:r>
          </w:p>
        </w:tc>
        <w:tc>
          <w:tcPr>
            <w:tcW w:w="4320" w:type="dxa"/>
          </w:tcPr>
          <w:p w14:paraId="26F96DB9"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NAICS Code and NAICS Primary Indicator Code. All asterisks or all values must be entered in the required tags.</w:t>
            </w:r>
          </w:p>
        </w:tc>
        <w:tc>
          <w:tcPr>
            <w:tcW w:w="4320" w:type="dxa"/>
          </w:tcPr>
          <w:p w14:paraId="49F307EE" w14:textId="77777777" w:rsidR="00691AC7" w:rsidRPr="00052E98" w:rsidRDefault="00691AC7" w:rsidP="00691AC7">
            <w:pPr>
              <w:pStyle w:val="TableParagraph"/>
              <w:ind w:right="30"/>
              <w:rPr>
                <w:sz w:val="18"/>
                <w:szCs w:val="18"/>
              </w:rPr>
            </w:pPr>
            <w:r w:rsidRPr="00052E98">
              <w:rPr>
                <w:sz w:val="18"/>
                <w:szCs w:val="18"/>
              </w:rPr>
              <w:t>Asterisks must be entered in all required permit NAICS tags (NAICS Code and Primary NAICS) to blank out all permit NAICS Codes. If asterisks are only entered in some required tags and values are entered in other required tags, the transaction will be rejected.</w:t>
            </w:r>
          </w:p>
        </w:tc>
        <w:tc>
          <w:tcPr>
            <w:tcW w:w="1800" w:type="dxa"/>
          </w:tcPr>
          <w:p w14:paraId="0B84185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5A79EFE" w14:textId="69BC30F7"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001FF5D3" w14:textId="77777777" w:rsidTr="00385511">
        <w:trPr>
          <w:trHeight w:hRule="exact" w:val="706"/>
        </w:trPr>
        <w:tc>
          <w:tcPr>
            <w:tcW w:w="985" w:type="dxa"/>
          </w:tcPr>
          <w:p w14:paraId="033E98A5" w14:textId="77777777" w:rsidR="00691AC7" w:rsidRPr="00052E98" w:rsidRDefault="00691AC7" w:rsidP="00691AC7">
            <w:pPr>
              <w:pStyle w:val="TableParagraph"/>
              <w:rPr>
                <w:sz w:val="18"/>
                <w:szCs w:val="18"/>
              </w:rPr>
            </w:pPr>
            <w:r w:rsidRPr="00052E98">
              <w:rPr>
                <w:sz w:val="18"/>
                <w:szCs w:val="18"/>
              </w:rPr>
              <w:t>BP560</w:t>
            </w:r>
          </w:p>
        </w:tc>
        <w:tc>
          <w:tcPr>
            <w:tcW w:w="4320" w:type="dxa"/>
          </w:tcPr>
          <w:p w14:paraId="13729336" w14:textId="77777777" w:rsidR="00691AC7" w:rsidRPr="00052E98" w:rsidRDefault="00691AC7" w:rsidP="00691AC7">
            <w:pPr>
              <w:pStyle w:val="TableParagraph"/>
              <w:ind w:right="30"/>
              <w:rPr>
                <w:sz w:val="18"/>
                <w:szCs w:val="18"/>
              </w:rPr>
            </w:pPr>
            <w:r w:rsidRPr="00052E98">
              <w:rPr>
                <w:sz w:val="18"/>
                <w:szCs w:val="18"/>
              </w:rPr>
              <w:t>Permit SIC Code &lt;SIC Code value&gt; was submitted multiple times with different SIC Primary Indicator Code values.</w:t>
            </w:r>
          </w:p>
        </w:tc>
        <w:tc>
          <w:tcPr>
            <w:tcW w:w="4320" w:type="dxa"/>
          </w:tcPr>
          <w:p w14:paraId="2D864AF9" w14:textId="77777777" w:rsidR="00691AC7" w:rsidRPr="00052E98" w:rsidRDefault="00691AC7" w:rsidP="00691AC7">
            <w:pPr>
              <w:pStyle w:val="TableParagraph"/>
              <w:ind w:right="30"/>
              <w:rPr>
                <w:sz w:val="18"/>
                <w:szCs w:val="18"/>
              </w:rPr>
            </w:pPr>
            <w:r w:rsidRPr="00052E98">
              <w:rPr>
                <w:sz w:val="18"/>
                <w:szCs w:val="18"/>
              </w:rPr>
              <w:t>The same permit SIC Code cannot be included multiple times with different SIC Primary Indicator Codes.</w:t>
            </w:r>
          </w:p>
        </w:tc>
        <w:tc>
          <w:tcPr>
            <w:tcW w:w="1800" w:type="dxa"/>
          </w:tcPr>
          <w:p w14:paraId="13F7007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5D965B8" w14:textId="28F777ED"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591BF318" w14:textId="77777777" w:rsidTr="00385511">
        <w:trPr>
          <w:trHeight w:hRule="exact" w:val="706"/>
        </w:trPr>
        <w:tc>
          <w:tcPr>
            <w:tcW w:w="985" w:type="dxa"/>
          </w:tcPr>
          <w:p w14:paraId="6526590C" w14:textId="77777777" w:rsidR="00691AC7" w:rsidRPr="00052E98" w:rsidRDefault="00691AC7" w:rsidP="00691AC7">
            <w:pPr>
              <w:pStyle w:val="TableParagraph"/>
              <w:rPr>
                <w:sz w:val="18"/>
                <w:szCs w:val="18"/>
              </w:rPr>
            </w:pPr>
            <w:r w:rsidRPr="00052E98">
              <w:rPr>
                <w:sz w:val="18"/>
                <w:szCs w:val="18"/>
              </w:rPr>
              <w:t>BP570</w:t>
            </w:r>
          </w:p>
        </w:tc>
        <w:tc>
          <w:tcPr>
            <w:tcW w:w="4320" w:type="dxa"/>
          </w:tcPr>
          <w:p w14:paraId="0B330073" w14:textId="77777777" w:rsidR="00691AC7" w:rsidRPr="00052E98" w:rsidRDefault="00691AC7" w:rsidP="00691AC7">
            <w:pPr>
              <w:pStyle w:val="TableParagraph"/>
              <w:ind w:right="30"/>
              <w:jc w:val="both"/>
              <w:rPr>
                <w:sz w:val="18"/>
                <w:szCs w:val="18"/>
              </w:rPr>
            </w:pPr>
            <w:r w:rsidRPr="00052E98">
              <w:rPr>
                <w:sz w:val="18"/>
                <w:szCs w:val="18"/>
              </w:rPr>
              <w:t>Permit NAICS Code &lt;NAICS Code</w:t>
            </w:r>
            <w:r w:rsidRPr="00052E98">
              <w:rPr>
                <w:spacing w:val="-11"/>
                <w:sz w:val="18"/>
                <w:szCs w:val="18"/>
              </w:rPr>
              <w:t xml:space="preserve"> </w:t>
            </w:r>
            <w:r w:rsidRPr="00052E98">
              <w:rPr>
                <w:sz w:val="18"/>
                <w:szCs w:val="18"/>
              </w:rPr>
              <w:t>value&gt; was submitted multiple times with</w:t>
            </w:r>
            <w:r w:rsidRPr="00052E98">
              <w:rPr>
                <w:spacing w:val="-12"/>
                <w:sz w:val="18"/>
                <w:szCs w:val="18"/>
              </w:rPr>
              <w:t xml:space="preserve"> </w:t>
            </w:r>
            <w:r w:rsidRPr="00052E98">
              <w:rPr>
                <w:sz w:val="18"/>
                <w:szCs w:val="18"/>
              </w:rPr>
              <w:t>different NAICS Primary Indicator Code</w:t>
            </w:r>
            <w:r w:rsidRPr="00052E98">
              <w:rPr>
                <w:spacing w:val="-14"/>
                <w:sz w:val="18"/>
                <w:szCs w:val="18"/>
              </w:rPr>
              <w:t xml:space="preserve"> </w:t>
            </w:r>
            <w:r w:rsidRPr="00052E98">
              <w:rPr>
                <w:sz w:val="18"/>
                <w:szCs w:val="18"/>
              </w:rPr>
              <w:t>values.</w:t>
            </w:r>
          </w:p>
        </w:tc>
        <w:tc>
          <w:tcPr>
            <w:tcW w:w="4320" w:type="dxa"/>
          </w:tcPr>
          <w:p w14:paraId="3EA4EA88" w14:textId="77777777" w:rsidR="00691AC7" w:rsidRPr="00052E98" w:rsidRDefault="00691AC7" w:rsidP="00691AC7">
            <w:pPr>
              <w:pStyle w:val="TableParagraph"/>
              <w:ind w:right="30"/>
              <w:rPr>
                <w:sz w:val="18"/>
                <w:szCs w:val="18"/>
              </w:rPr>
            </w:pPr>
            <w:r w:rsidRPr="00052E98">
              <w:rPr>
                <w:sz w:val="18"/>
                <w:szCs w:val="18"/>
              </w:rPr>
              <w:t>The same permit NAICS Code cannot be included multiple times with different NAICS Primary Indicator Codes.</w:t>
            </w:r>
          </w:p>
        </w:tc>
        <w:tc>
          <w:tcPr>
            <w:tcW w:w="1800" w:type="dxa"/>
          </w:tcPr>
          <w:p w14:paraId="57C64A6E"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D2254CB" w14:textId="4D289E58" w:rsidR="00691AC7" w:rsidRPr="00052E98" w:rsidRDefault="00691AC7" w:rsidP="00691AC7">
            <w:pPr>
              <w:pStyle w:val="TableParagraph"/>
              <w:ind w:left="30" w:right="61"/>
              <w:rPr>
                <w:sz w:val="18"/>
                <w:szCs w:val="18"/>
              </w:rPr>
            </w:pPr>
            <w:r w:rsidRPr="00CE3093">
              <w:rPr>
                <w:sz w:val="18"/>
                <w:szCs w:val="18"/>
              </w:rPr>
              <w:t>PermitIdentifier</w:t>
            </w:r>
          </w:p>
        </w:tc>
      </w:tr>
      <w:tr w:rsidR="00691AC7" w:rsidRPr="00052E98" w14:paraId="7870D822" w14:textId="77777777" w:rsidTr="00923460">
        <w:trPr>
          <w:trHeight w:hRule="exact" w:val="1162"/>
        </w:trPr>
        <w:tc>
          <w:tcPr>
            <w:tcW w:w="985" w:type="dxa"/>
          </w:tcPr>
          <w:p w14:paraId="2049C998" w14:textId="77777777" w:rsidR="00691AC7" w:rsidRPr="00052E98" w:rsidRDefault="00691AC7" w:rsidP="00691AC7">
            <w:pPr>
              <w:pStyle w:val="TableParagraph"/>
              <w:rPr>
                <w:sz w:val="18"/>
                <w:szCs w:val="18"/>
              </w:rPr>
            </w:pPr>
            <w:r w:rsidRPr="00052E98">
              <w:rPr>
                <w:sz w:val="18"/>
                <w:szCs w:val="18"/>
              </w:rPr>
              <w:t>BP580</w:t>
            </w:r>
          </w:p>
        </w:tc>
        <w:tc>
          <w:tcPr>
            <w:tcW w:w="4320" w:type="dxa"/>
          </w:tcPr>
          <w:p w14:paraId="49C798F2" w14:textId="77777777" w:rsidR="00691AC7" w:rsidRPr="00052E98" w:rsidRDefault="00691AC7" w:rsidP="00691AC7">
            <w:pPr>
              <w:pStyle w:val="TableParagraph"/>
              <w:ind w:right="30"/>
              <w:rPr>
                <w:sz w:val="18"/>
                <w:szCs w:val="18"/>
              </w:rPr>
            </w:pPr>
            <w:r w:rsidRPr="00052E98">
              <w:rPr>
                <w:sz w:val="18"/>
                <w:szCs w:val="18"/>
              </w:rPr>
              <w:t>Major Minor Rating Code cannot be entered because this permit has a POTW Component.</w:t>
            </w:r>
          </w:p>
        </w:tc>
        <w:tc>
          <w:tcPr>
            <w:tcW w:w="4320" w:type="dxa"/>
          </w:tcPr>
          <w:p w14:paraId="094355C2" w14:textId="42515C1F" w:rsidR="00691AC7" w:rsidRDefault="00691AC7" w:rsidP="00691AC7">
            <w:pPr>
              <w:pStyle w:val="TableParagraph"/>
              <w:ind w:right="30"/>
              <w:rPr>
                <w:sz w:val="18"/>
                <w:szCs w:val="18"/>
              </w:rPr>
            </w:pPr>
            <w:r w:rsidRPr="00052E98">
              <w:rPr>
                <w:sz w:val="18"/>
                <w:szCs w:val="18"/>
              </w:rPr>
              <w:t>Major/Minor Rating Code must not exist for a Permit with a POTW component.</w:t>
            </w:r>
          </w:p>
          <w:p w14:paraId="4647DC6A" w14:textId="77777777" w:rsidR="00691AC7" w:rsidRPr="00052E98" w:rsidRDefault="00691AC7" w:rsidP="00691AC7">
            <w:pPr>
              <w:pStyle w:val="TableParagraph"/>
              <w:ind w:right="30"/>
              <w:rPr>
                <w:sz w:val="18"/>
                <w:szCs w:val="18"/>
              </w:rPr>
            </w:pPr>
          </w:p>
          <w:p w14:paraId="773D9EC8"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12015E6A"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598FB072" w14:textId="47444A0F" w:rsidR="00691AC7" w:rsidRPr="00052E98" w:rsidRDefault="00691AC7" w:rsidP="00691AC7">
            <w:pPr>
              <w:pStyle w:val="TableParagraph"/>
              <w:ind w:left="30" w:right="61"/>
              <w:rPr>
                <w:sz w:val="18"/>
                <w:szCs w:val="18"/>
              </w:rPr>
            </w:pPr>
            <w:r w:rsidRPr="00CE3093">
              <w:rPr>
                <w:sz w:val="18"/>
                <w:szCs w:val="18"/>
              </w:rPr>
              <w:t>PermitIdentifier</w:t>
            </w:r>
          </w:p>
        </w:tc>
      </w:tr>
      <w:tr w:rsidR="00D6185D" w:rsidRPr="00052E98" w14:paraId="190C038B" w14:textId="77777777" w:rsidTr="00923460">
        <w:trPr>
          <w:trHeight w:hRule="exact" w:val="1152"/>
        </w:trPr>
        <w:tc>
          <w:tcPr>
            <w:tcW w:w="985" w:type="dxa"/>
          </w:tcPr>
          <w:p w14:paraId="5B4E91DD" w14:textId="13E3CB2A" w:rsidR="00D6185D" w:rsidRPr="00052E98" w:rsidRDefault="00D6185D" w:rsidP="002F1B79">
            <w:pPr>
              <w:pStyle w:val="TableParagraph"/>
              <w:rPr>
                <w:sz w:val="18"/>
                <w:szCs w:val="18"/>
              </w:rPr>
            </w:pPr>
            <w:r w:rsidRPr="00052E98">
              <w:rPr>
                <w:sz w:val="18"/>
                <w:szCs w:val="18"/>
              </w:rPr>
              <w:lastRenderedPageBreak/>
              <w:t>BP2050</w:t>
            </w:r>
          </w:p>
        </w:tc>
        <w:tc>
          <w:tcPr>
            <w:tcW w:w="4320" w:type="dxa"/>
          </w:tcPr>
          <w:p w14:paraId="703EC4BE" w14:textId="36F4FC54" w:rsidR="00D6185D" w:rsidRPr="00052E98" w:rsidRDefault="00D6185D" w:rsidP="002F1B79">
            <w:pPr>
              <w:pStyle w:val="TableParagraph"/>
              <w:ind w:right="30"/>
              <w:rPr>
                <w:sz w:val="18"/>
                <w:szCs w:val="18"/>
              </w:rPr>
            </w:pPr>
            <w:r w:rsidRPr="00052E98">
              <w:rPr>
                <w:sz w:val="18"/>
                <w:szCs w:val="18"/>
              </w:rPr>
              <w:t>Major Minor Status (Major Minor Status Indicator and Major Minor Status Start Date) cannot be entered until the Permit Effective Date has been reached.</w:t>
            </w:r>
          </w:p>
        </w:tc>
        <w:tc>
          <w:tcPr>
            <w:tcW w:w="4320" w:type="dxa"/>
          </w:tcPr>
          <w:p w14:paraId="330E97B9" w14:textId="727D6822" w:rsidR="00D6185D" w:rsidRPr="00052E98" w:rsidRDefault="00D6185D" w:rsidP="002F1B79">
            <w:pPr>
              <w:pStyle w:val="TableParagraph"/>
              <w:ind w:right="30"/>
              <w:rPr>
                <w:sz w:val="18"/>
                <w:szCs w:val="18"/>
              </w:rPr>
            </w:pPr>
            <w:r w:rsidRPr="00052E98">
              <w:rPr>
                <w:sz w:val="18"/>
                <w:szCs w:val="18"/>
              </w:rPr>
              <w:t>Major/Minor Status Indicator and Major/Minor Status Start Date can only be entered once the Effective Date has been reached (This means, if Effective Date is blank or greater than current system date, Major/Minor cannot be entered).</w:t>
            </w:r>
          </w:p>
        </w:tc>
        <w:tc>
          <w:tcPr>
            <w:tcW w:w="1800" w:type="dxa"/>
          </w:tcPr>
          <w:p w14:paraId="51DF60DC" w14:textId="0A42CFE7" w:rsidR="00D6185D" w:rsidRPr="00052E98" w:rsidRDefault="00D6185D" w:rsidP="002F1B79">
            <w:pPr>
              <w:pStyle w:val="TableParagraph"/>
              <w:ind w:right="90"/>
              <w:rPr>
                <w:sz w:val="18"/>
                <w:szCs w:val="18"/>
              </w:rPr>
            </w:pPr>
            <w:r w:rsidRPr="00052E98">
              <w:rPr>
                <w:sz w:val="18"/>
                <w:szCs w:val="18"/>
              </w:rPr>
              <w:t>Reject entire permit transaction</w:t>
            </w:r>
          </w:p>
        </w:tc>
        <w:tc>
          <w:tcPr>
            <w:tcW w:w="1710" w:type="dxa"/>
          </w:tcPr>
          <w:p w14:paraId="0193AACC" w14:textId="21D9EA82" w:rsidR="00D6185D" w:rsidRPr="00052E98" w:rsidRDefault="00D6185D" w:rsidP="002F1B79">
            <w:pPr>
              <w:pStyle w:val="TableParagraph"/>
              <w:ind w:left="30" w:right="61"/>
              <w:rPr>
                <w:sz w:val="18"/>
                <w:szCs w:val="18"/>
              </w:rPr>
            </w:pPr>
            <w:r w:rsidRPr="00052E98">
              <w:rPr>
                <w:sz w:val="18"/>
                <w:szCs w:val="18"/>
              </w:rPr>
              <w:t>PermitIdentifier</w:t>
            </w:r>
          </w:p>
        </w:tc>
      </w:tr>
      <w:tr w:rsidR="00D6185D" w:rsidRPr="00052E98" w14:paraId="251AB913" w14:textId="77777777" w:rsidTr="00923460">
        <w:trPr>
          <w:trHeight w:hRule="exact" w:val="720"/>
        </w:trPr>
        <w:tc>
          <w:tcPr>
            <w:tcW w:w="985" w:type="dxa"/>
          </w:tcPr>
          <w:p w14:paraId="7CF09E25" w14:textId="6C296B5C" w:rsidR="00D6185D" w:rsidRPr="00052E98" w:rsidRDefault="00D6185D" w:rsidP="002F1B79">
            <w:pPr>
              <w:pStyle w:val="TableParagraph"/>
              <w:rPr>
                <w:sz w:val="18"/>
                <w:szCs w:val="18"/>
              </w:rPr>
            </w:pPr>
            <w:r w:rsidRPr="00052E98">
              <w:rPr>
                <w:sz w:val="18"/>
                <w:szCs w:val="18"/>
              </w:rPr>
              <w:t>BP2060</w:t>
            </w:r>
          </w:p>
        </w:tc>
        <w:tc>
          <w:tcPr>
            <w:tcW w:w="4320" w:type="dxa"/>
          </w:tcPr>
          <w:p w14:paraId="35EFF50E" w14:textId="7FC061AF" w:rsidR="00D6185D" w:rsidRPr="00052E98" w:rsidRDefault="00D6185D" w:rsidP="00543EBD">
            <w:pPr>
              <w:pStyle w:val="TableText"/>
              <w:spacing w:before="0" w:after="0"/>
              <w:ind w:right="30"/>
              <w:rPr>
                <w:rFonts w:cs="Arial"/>
                <w:szCs w:val="18"/>
              </w:rPr>
            </w:pPr>
            <w:r w:rsidRPr="00052E98">
              <w:rPr>
                <w:rFonts w:eastAsia="Arial" w:cs="Arial"/>
                <w:szCs w:val="18"/>
              </w:rPr>
              <w:t xml:space="preserve">Major Minor Status (Major Minor Status Indicator and Major Minor Status Start Date) cannot exist because the Permit Status Code is Not Needed or Denied. </w:t>
            </w:r>
          </w:p>
        </w:tc>
        <w:tc>
          <w:tcPr>
            <w:tcW w:w="4320" w:type="dxa"/>
          </w:tcPr>
          <w:p w14:paraId="5198E2D7" w14:textId="5010C4AE" w:rsidR="00D6185D" w:rsidRPr="00052E98" w:rsidRDefault="00D6185D" w:rsidP="002F1B79">
            <w:pPr>
              <w:pStyle w:val="TableParagraph"/>
              <w:ind w:right="30"/>
              <w:rPr>
                <w:sz w:val="18"/>
                <w:szCs w:val="18"/>
              </w:rPr>
            </w:pPr>
            <w:r w:rsidRPr="00052E98">
              <w:rPr>
                <w:sz w:val="18"/>
                <w:szCs w:val="18"/>
              </w:rPr>
              <w:t>Major/Minor Status Indicator and Major/Minor Status Start Date must not exist if the Permit Status is Not Needed or Denied.</w:t>
            </w:r>
          </w:p>
        </w:tc>
        <w:tc>
          <w:tcPr>
            <w:tcW w:w="1800" w:type="dxa"/>
          </w:tcPr>
          <w:p w14:paraId="71433A41" w14:textId="5102DBC8" w:rsidR="00D6185D" w:rsidRPr="00052E98" w:rsidRDefault="00D6185D" w:rsidP="002F1B79">
            <w:pPr>
              <w:pStyle w:val="TableParagraph"/>
              <w:ind w:right="90"/>
              <w:rPr>
                <w:sz w:val="18"/>
                <w:szCs w:val="18"/>
              </w:rPr>
            </w:pPr>
            <w:r w:rsidRPr="00052E98">
              <w:rPr>
                <w:sz w:val="18"/>
                <w:szCs w:val="18"/>
              </w:rPr>
              <w:t>Reject entire permit transaction</w:t>
            </w:r>
          </w:p>
        </w:tc>
        <w:tc>
          <w:tcPr>
            <w:tcW w:w="1710" w:type="dxa"/>
          </w:tcPr>
          <w:p w14:paraId="3B1EBBE3" w14:textId="40063486" w:rsidR="00D6185D" w:rsidRPr="00052E98" w:rsidRDefault="00D6185D" w:rsidP="002F1B79">
            <w:pPr>
              <w:pStyle w:val="TableParagraph"/>
              <w:ind w:left="30" w:right="61"/>
              <w:rPr>
                <w:sz w:val="18"/>
                <w:szCs w:val="18"/>
              </w:rPr>
            </w:pPr>
            <w:r w:rsidRPr="00052E98">
              <w:rPr>
                <w:sz w:val="18"/>
                <w:szCs w:val="18"/>
              </w:rPr>
              <w:t>PermitIdentifier</w:t>
            </w:r>
          </w:p>
        </w:tc>
      </w:tr>
      <w:tr w:rsidR="007B4E91" w:rsidRPr="00052E98" w14:paraId="3C82CC93" w14:textId="77777777" w:rsidTr="0032565C">
        <w:trPr>
          <w:trHeight w:hRule="exact" w:val="1513"/>
        </w:trPr>
        <w:tc>
          <w:tcPr>
            <w:tcW w:w="985" w:type="dxa"/>
          </w:tcPr>
          <w:p w14:paraId="70033C6A" w14:textId="5F320964" w:rsidR="007B4E91" w:rsidRPr="00052E98" w:rsidRDefault="007B4E91" w:rsidP="002F1B79">
            <w:pPr>
              <w:pStyle w:val="TableParagraph"/>
              <w:rPr>
                <w:sz w:val="18"/>
                <w:szCs w:val="18"/>
              </w:rPr>
            </w:pPr>
            <w:r w:rsidRPr="00052E98">
              <w:rPr>
                <w:sz w:val="18"/>
                <w:szCs w:val="18"/>
              </w:rPr>
              <w:t>BP2070</w:t>
            </w:r>
          </w:p>
        </w:tc>
        <w:tc>
          <w:tcPr>
            <w:tcW w:w="4320" w:type="dxa"/>
          </w:tcPr>
          <w:p w14:paraId="473196CF" w14:textId="6612081B" w:rsidR="007B4E91" w:rsidRPr="00052E98" w:rsidRDefault="007B4E91" w:rsidP="002F1B79">
            <w:pPr>
              <w:pStyle w:val="TableParagraph"/>
              <w:ind w:right="30"/>
              <w:rPr>
                <w:sz w:val="18"/>
                <w:szCs w:val="18"/>
              </w:rPr>
            </w:pPr>
            <w:r w:rsidRPr="00052E98">
              <w:rPr>
                <w:sz w:val="18"/>
                <w:szCs w:val="18"/>
              </w:rPr>
              <w:t>Both asterisks and values were entered in the required permit tags Major/Minor Status Indicator and Major/Minor Status Start Date. All asterisks or all values must be entered in the required tags.</w:t>
            </w:r>
          </w:p>
        </w:tc>
        <w:tc>
          <w:tcPr>
            <w:tcW w:w="4320" w:type="dxa"/>
          </w:tcPr>
          <w:p w14:paraId="5473570B" w14:textId="253BEBF6" w:rsidR="007B4E91" w:rsidRPr="00052E98" w:rsidRDefault="007B4E91" w:rsidP="002F1B79">
            <w:pPr>
              <w:pStyle w:val="TableParagraph"/>
              <w:ind w:right="30"/>
              <w:rPr>
                <w:sz w:val="18"/>
                <w:szCs w:val="18"/>
              </w:rPr>
            </w:pPr>
            <w:r w:rsidRPr="00052E98">
              <w:rPr>
                <w:sz w:val="18"/>
                <w:szCs w:val="18"/>
              </w:rPr>
              <w:t>Asterisks must be entered in all required permit Major/Minor Status tags (Major/Minor Status Indicator and Major/Minor Status Start Date) to blank out the current Major/Minor Status row. If asterisks are only entered in some required tags and values are entered in other required tags, the transaction will be rejected.</w:t>
            </w:r>
          </w:p>
        </w:tc>
        <w:tc>
          <w:tcPr>
            <w:tcW w:w="1800" w:type="dxa"/>
          </w:tcPr>
          <w:p w14:paraId="67DF24A6" w14:textId="4FCBA524" w:rsidR="007B4E91" w:rsidRPr="00052E98" w:rsidRDefault="007B4E91" w:rsidP="002F1B79">
            <w:pPr>
              <w:pStyle w:val="TableParagraph"/>
              <w:ind w:right="90"/>
              <w:rPr>
                <w:sz w:val="18"/>
                <w:szCs w:val="18"/>
              </w:rPr>
            </w:pPr>
            <w:r w:rsidRPr="00052E98">
              <w:rPr>
                <w:sz w:val="18"/>
                <w:szCs w:val="18"/>
              </w:rPr>
              <w:t>Reject entire permit transaction</w:t>
            </w:r>
          </w:p>
        </w:tc>
        <w:tc>
          <w:tcPr>
            <w:tcW w:w="1710" w:type="dxa"/>
          </w:tcPr>
          <w:p w14:paraId="768DE478" w14:textId="4919D477" w:rsidR="007B4E91" w:rsidRPr="00052E98" w:rsidRDefault="007B4E91" w:rsidP="002F1B79">
            <w:pPr>
              <w:pStyle w:val="TableParagraph"/>
              <w:ind w:left="30" w:right="61"/>
              <w:rPr>
                <w:sz w:val="18"/>
                <w:szCs w:val="18"/>
              </w:rPr>
            </w:pPr>
            <w:r w:rsidRPr="00052E98">
              <w:rPr>
                <w:sz w:val="18"/>
                <w:szCs w:val="18"/>
              </w:rPr>
              <w:t>PermitIdentifier</w:t>
            </w:r>
          </w:p>
        </w:tc>
      </w:tr>
      <w:tr w:rsidR="007B4E91" w:rsidRPr="00052E98" w14:paraId="7A93C972" w14:textId="77777777" w:rsidTr="00923460">
        <w:trPr>
          <w:trHeight w:hRule="exact" w:val="716"/>
        </w:trPr>
        <w:tc>
          <w:tcPr>
            <w:tcW w:w="985" w:type="dxa"/>
          </w:tcPr>
          <w:p w14:paraId="00EEFC59" w14:textId="76204282" w:rsidR="007B4E91" w:rsidRPr="00052E98" w:rsidRDefault="007B4E91" w:rsidP="002F1B79">
            <w:pPr>
              <w:pStyle w:val="TableParagraph"/>
              <w:rPr>
                <w:sz w:val="18"/>
                <w:szCs w:val="18"/>
              </w:rPr>
            </w:pPr>
            <w:r w:rsidRPr="00052E98">
              <w:rPr>
                <w:sz w:val="18"/>
                <w:szCs w:val="18"/>
              </w:rPr>
              <w:t>BP2080</w:t>
            </w:r>
          </w:p>
        </w:tc>
        <w:tc>
          <w:tcPr>
            <w:tcW w:w="4320" w:type="dxa"/>
          </w:tcPr>
          <w:p w14:paraId="6B5386BF" w14:textId="578CB3BF" w:rsidR="007B4E91" w:rsidRPr="00052E98" w:rsidRDefault="007B4E91" w:rsidP="002F1B79">
            <w:pPr>
              <w:pStyle w:val="TableParagraph"/>
              <w:ind w:right="30"/>
              <w:rPr>
                <w:sz w:val="18"/>
                <w:szCs w:val="18"/>
              </w:rPr>
            </w:pPr>
            <w:r w:rsidRPr="00052E98">
              <w:rPr>
                <w:sz w:val="18"/>
                <w:szCs w:val="18"/>
              </w:rPr>
              <w:t>Major Minor Status Start Date &lt;Major Minor Status Start Date value&gt; must be less than or equal to the current date.</w:t>
            </w:r>
          </w:p>
        </w:tc>
        <w:tc>
          <w:tcPr>
            <w:tcW w:w="4320" w:type="dxa"/>
          </w:tcPr>
          <w:p w14:paraId="7E6531DD" w14:textId="06D7FB63" w:rsidR="007B4E91" w:rsidRPr="00052E98" w:rsidRDefault="007B4E91" w:rsidP="002F1B79">
            <w:pPr>
              <w:pStyle w:val="TableParagraph"/>
              <w:ind w:right="30"/>
              <w:rPr>
                <w:sz w:val="18"/>
                <w:szCs w:val="18"/>
              </w:rPr>
            </w:pPr>
            <w:r w:rsidRPr="00052E98">
              <w:rPr>
                <w:sz w:val="18"/>
                <w:szCs w:val="18"/>
              </w:rPr>
              <w:t>Major/Minor Status Start Date must be less than or equal to the current date.</w:t>
            </w:r>
          </w:p>
        </w:tc>
        <w:tc>
          <w:tcPr>
            <w:tcW w:w="1800" w:type="dxa"/>
          </w:tcPr>
          <w:p w14:paraId="0B36E6FF" w14:textId="06F6DE88" w:rsidR="007B4E91" w:rsidRPr="00052E98" w:rsidRDefault="007B4E91" w:rsidP="002F1B79">
            <w:pPr>
              <w:pStyle w:val="TableParagraph"/>
              <w:ind w:right="90"/>
              <w:rPr>
                <w:sz w:val="18"/>
                <w:szCs w:val="18"/>
              </w:rPr>
            </w:pPr>
            <w:r w:rsidRPr="00052E98">
              <w:rPr>
                <w:sz w:val="18"/>
                <w:szCs w:val="18"/>
              </w:rPr>
              <w:t>Reject entire permit transaction</w:t>
            </w:r>
          </w:p>
        </w:tc>
        <w:tc>
          <w:tcPr>
            <w:tcW w:w="1710" w:type="dxa"/>
          </w:tcPr>
          <w:p w14:paraId="544873EA" w14:textId="7EF8C69F" w:rsidR="007B4E91" w:rsidRPr="00052E98" w:rsidRDefault="007B4E91" w:rsidP="002F1B79">
            <w:pPr>
              <w:pStyle w:val="TableParagraph"/>
              <w:ind w:left="30" w:right="61"/>
              <w:rPr>
                <w:sz w:val="18"/>
                <w:szCs w:val="18"/>
              </w:rPr>
            </w:pPr>
            <w:r w:rsidRPr="00052E98">
              <w:rPr>
                <w:sz w:val="18"/>
                <w:szCs w:val="18"/>
              </w:rPr>
              <w:t>PermitIdentifier</w:t>
            </w:r>
          </w:p>
        </w:tc>
      </w:tr>
      <w:tr w:rsidR="00E23863" w:rsidRPr="00052E98" w14:paraId="568E1A85" w14:textId="77777777" w:rsidTr="0032565C">
        <w:trPr>
          <w:trHeight w:hRule="exact" w:val="907"/>
        </w:trPr>
        <w:tc>
          <w:tcPr>
            <w:tcW w:w="985" w:type="dxa"/>
          </w:tcPr>
          <w:p w14:paraId="5BAA7B55" w14:textId="7B98947D" w:rsidR="00E23863" w:rsidRPr="00052E98" w:rsidRDefault="00E23863" w:rsidP="002F1B79">
            <w:pPr>
              <w:pStyle w:val="TableParagraph"/>
              <w:rPr>
                <w:sz w:val="18"/>
                <w:szCs w:val="18"/>
              </w:rPr>
            </w:pPr>
            <w:r w:rsidRPr="00052E98">
              <w:rPr>
                <w:sz w:val="18"/>
                <w:szCs w:val="18"/>
              </w:rPr>
              <w:t>BP2090</w:t>
            </w:r>
          </w:p>
        </w:tc>
        <w:tc>
          <w:tcPr>
            <w:tcW w:w="4320" w:type="dxa"/>
          </w:tcPr>
          <w:p w14:paraId="364A5D65" w14:textId="4C6BDB5F" w:rsidR="00E23863" w:rsidRPr="00052E98" w:rsidRDefault="00E23863" w:rsidP="002F1B79">
            <w:pPr>
              <w:pStyle w:val="TableParagraph"/>
              <w:ind w:right="30"/>
              <w:rPr>
                <w:sz w:val="18"/>
                <w:szCs w:val="18"/>
              </w:rPr>
            </w:pPr>
            <w:r w:rsidRPr="00052E98">
              <w:rPr>
                <w:sz w:val="18"/>
                <w:szCs w:val="18"/>
              </w:rPr>
              <w:t>Major Minor Status Start Date &lt;Major Minor Status Start Date value&gt; must be greater than or equal to the Permit Effective Date &lt;Permit Effective Date value&gt;.</w:t>
            </w:r>
          </w:p>
        </w:tc>
        <w:tc>
          <w:tcPr>
            <w:tcW w:w="4320" w:type="dxa"/>
          </w:tcPr>
          <w:p w14:paraId="5DEDCCA6" w14:textId="441D959F" w:rsidR="00E23863" w:rsidRPr="00052E98" w:rsidRDefault="00E23863" w:rsidP="002F1B79">
            <w:pPr>
              <w:pStyle w:val="TableParagraph"/>
              <w:ind w:right="30"/>
              <w:rPr>
                <w:sz w:val="18"/>
                <w:szCs w:val="18"/>
              </w:rPr>
            </w:pPr>
            <w:r w:rsidRPr="00052E98">
              <w:rPr>
                <w:sz w:val="18"/>
                <w:szCs w:val="18"/>
              </w:rPr>
              <w:t>Major/Minor Status Start Date must be greater than or equal to the Permit Effective Date.</w:t>
            </w:r>
          </w:p>
        </w:tc>
        <w:tc>
          <w:tcPr>
            <w:tcW w:w="1800" w:type="dxa"/>
          </w:tcPr>
          <w:p w14:paraId="06D0D7CC" w14:textId="55B421D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14F35845" w14:textId="28E8C975"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71E9693E" w14:textId="77777777" w:rsidTr="00385511">
        <w:trPr>
          <w:trHeight w:hRule="exact" w:val="706"/>
        </w:trPr>
        <w:tc>
          <w:tcPr>
            <w:tcW w:w="985" w:type="dxa"/>
          </w:tcPr>
          <w:p w14:paraId="249C36C9" w14:textId="515A2824" w:rsidR="00E23863" w:rsidRPr="00052E98" w:rsidRDefault="00E23863" w:rsidP="002F1B79">
            <w:pPr>
              <w:pStyle w:val="TableParagraph"/>
              <w:rPr>
                <w:sz w:val="18"/>
                <w:szCs w:val="18"/>
              </w:rPr>
            </w:pPr>
            <w:r w:rsidRPr="00052E98">
              <w:rPr>
                <w:sz w:val="18"/>
                <w:szCs w:val="18"/>
              </w:rPr>
              <w:t>BP2100</w:t>
            </w:r>
          </w:p>
        </w:tc>
        <w:tc>
          <w:tcPr>
            <w:tcW w:w="4320" w:type="dxa"/>
          </w:tcPr>
          <w:p w14:paraId="17EE8807" w14:textId="60CBAD84" w:rsidR="00E23863" w:rsidRPr="00052E98" w:rsidRDefault="00E23863" w:rsidP="002F1B79">
            <w:pPr>
              <w:pStyle w:val="TableParagraph"/>
              <w:ind w:right="30"/>
              <w:rPr>
                <w:sz w:val="18"/>
                <w:szCs w:val="18"/>
              </w:rPr>
            </w:pPr>
            <w:r w:rsidRPr="00052E98">
              <w:rPr>
                <w:sz w:val="18"/>
                <w:szCs w:val="18"/>
              </w:rPr>
              <w:t>The earliest Major Minor Status Start Date &lt;Major Minor Status Start Date value&gt; must equal the Permit Effective Date &lt;Permit Effective Date value&gt;.</w:t>
            </w:r>
          </w:p>
        </w:tc>
        <w:tc>
          <w:tcPr>
            <w:tcW w:w="4320" w:type="dxa"/>
          </w:tcPr>
          <w:p w14:paraId="34E52134" w14:textId="3E01C4DC" w:rsidR="00E23863" w:rsidRPr="00052E98" w:rsidRDefault="00E23863" w:rsidP="002F1B79">
            <w:pPr>
              <w:pStyle w:val="TableParagraph"/>
              <w:ind w:right="30"/>
              <w:rPr>
                <w:sz w:val="18"/>
                <w:szCs w:val="18"/>
              </w:rPr>
            </w:pPr>
            <w:r w:rsidRPr="00052E98">
              <w:rPr>
                <w:sz w:val="18"/>
                <w:szCs w:val="18"/>
              </w:rPr>
              <w:t>The earliest Major/Minor Status Start Date must equal the Permit Effective Date.</w:t>
            </w:r>
          </w:p>
        </w:tc>
        <w:tc>
          <w:tcPr>
            <w:tcW w:w="1800" w:type="dxa"/>
          </w:tcPr>
          <w:p w14:paraId="55378542" w14:textId="073A42AC"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4E0005C0" w14:textId="0585658C"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2B9B27DB" w14:textId="77777777" w:rsidTr="00923460">
        <w:trPr>
          <w:trHeight w:hRule="exact" w:val="716"/>
        </w:trPr>
        <w:tc>
          <w:tcPr>
            <w:tcW w:w="985" w:type="dxa"/>
          </w:tcPr>
          <w:p w14:paraId="22776F34" w14:textId="6261A751" w:rsidR="00E23863" w:rsidRPr="00052E98" w:rsidRDefault="00E23863" w:rsidP="002F1B79">
            <w:pPr>
              <w:pStyle w:val="TableParagraph"/>
              <w:rPr>
                <w:sz w:val="18"/>
                <w:szCs w:val="18"/>
              </w:rPr>
            </w:pPr>
            <w:r w:rsidRPr="00052E98">
              <w:rPr>
                <w:sz w:val="18"/>
                <w:szCs w:val="18"/>
              </w:rPr>
              <w:t>BP2110</w:t>
            </w:r>
          </w:p>
        </w:tc>
        <w:tc>
          <w:tcPr>
            <w:tcW w:w="4320" w:type="dxa"/>
          </w:tcPr>
          <w:p w14:paraId="5AF1E525" w14:textId="7DB66EA2" w:rsidR="00E23863" w:rsidRPr="00052E98" w:rsidRDefault="00E23863" w:rsidP="002F1B79">
            <w:pPr>
              <w:pStyle w:val="TableParagraph"/>
              <w:ind w:right="30"/>
              <w:rPr>
                <w:sz w:val="18"/>
                <w:szCs w:val="18"/>
              </w:rPr>
            </w:pPr>
            <w:r w:rsidRPr="00052E98">
              <w:rPr>
                <w:sz w:val="18"/>
                <w:szCs w:val="18"/>
              </w:rPr>
              <w:t>The last Major Minor Status cannot be blanked out.</w:t>
            </w:r>
          </w:p>
        </w:tc>
        <w:tc>
          <w:tcPr>
            <w:tcW w:w="4320" w:type="dxa"/>
          </w:tcPr>
          <w:p w14:paraId="0CF0B2AF" w14:textId="64EA0C6D" w:rsidR="00E23863" w:rsidRPr="00052E98" w:rsidRDefault="00E23863" w:rsidP="002F1B79">
            <w:pPr>
              <w:pStyle w:val="TableParagraph"/>
              <w:ind w:right="30"/>
              <w:rPr>
                <w:sz w:val="18"/>
                <w:szCs w:val="18"/>
              </w:rPr>
            </w:pPr>
            <w:r w:rsidRPr="00052E98">
              <w:rPr>
                <w:sz w:val="18"/>
                <w:szCs w:val="18"/>
              </w:rPr>
              <w:t>The last (i.e., only) set of Major/Minor Status Indicator and Major/Minor Status Start Date cannot be blanked out.</w:t>
            </w:r>
          </w:p>
        </w:tc>
        <w:tc>
          <w:tcPr>
            <w:tcW w:w="1800" w:type="dxa"/>
          </w:tcPr>
          <w:p w14:paraId="090388D1" w14:textId="39EA5AE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67A477F7" w14:textId="69956FBE"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259E7E4B" w14:textId="77777777" w:rsidTr="0032565C">
        <w:trPr>
          <w:trHeight w:hRule="exact" w:val="2386"/>
        </w:trPr>
        <w:tc>
          <w:tcPr>
            <w:tcW w:w="985" w:type="dxa"/>
          </w:tcPr>
          <w:p w14:paraId="7A54D053" w14:textId="04220530" w:rsidR="00E23863" w:rsidRPr="00052E98" w:rsidRDefault="00E23863" w:rsidP="002F1B79">
            <w:pPr>
              <w:pStyle w:val="TableParagraph"/>
              <w:rPr>
                <w:sz w:val="18"/>
                <w:szCs w:val="18"/>
              </w:rPr>
            </w:pPr>
            <w:r w:rsidRPr="00052E98">
              <w:rPr>
                <w:sz w:val="18"/>
                <w:szCs w:val="18"/>
              </w:rPr>
              <w:lastRenderedPageBreak/>
              <w:t>BP2120</w:t>
            </w:r>
          </w:p>
        </w:tc>
        <w:tc>
          <w:tcPr>
            <w:tcW w:w="4320" w:type="dxa"/>
          </w:tcPr>
          <w:p w14:paraId="22C90334" w14:textId="42EDE89F" w:rsidR="00E23863" w:rsidRPr="00052E98" w:rsidRDefault="00E23863" w:rsidP="002F1B79">
            <w:pPr>
              <w:pStyle w:val="TableParagraph"/>
              <w:ind w:right="30"/>
              <w:rPr>
                <w:sz w:val="18"/>
                <w:szCs w:val="18"/>
              </w:rPr>
            </w:pPr>
            <w:r w:rsidRPr="00052E98">
              <w:rPr>
                <w:sz w:val="18"/>
                <w:szCs w:val="18"/>
              </w:rPr>
              <w:t>Major Minor Status Start Date &lt;Major Minor Status Start Date value&gt; cannot be greater than or equal to the Permit Termination Date &lt;Permit Termination Date value&gt;.</w:t>
            </w:r>
          </w:p>
        </w:tc>
        <w:tc>
          <w:tcPr>
            <w:tcW w:w="4320" w:type="dxa"/>
          </w:tcPr>
          <w:p w14:paraId="01EBB001" w14:textId="77777777" w:rsidR="00E23863" w:rsidRPr="00052E98" w:rsidRDefault="00E23863" w:rsidP="002F1B79">
            <w:pPr>
              <w:pStyle w:val="TableText"/>
              <w:spacing w:before="0" w:after="0"/>
              <w:ind w:right="30"/>
              <w:rPr>
                <w:rFonts w:eastAsia="Arial" w:cs="Arial"/>
                <w:szCs w:val="18"/>
              </w:rPr>
            </w:pPr>
            <w:r w:rsidRPr="00052E98">
              <w:rPr>
                <w:rFonts w:eastAsia="Arial" w:cs="Arial"/>
                <w:szCs w:val="18"/>
              </w:rPr>
              <w:t>Major/Minor Status Indicator and Major/Minor Status Start Date may not be submitted with a date that is greater than or equal to the Permit Termination Date.</w:t>
            </w:r>
          </w:p>
          <w:p w14:paraId="593B7622" w14:textId="77777777" w:rsidR="000F5AE4" w:rsidRDefault="000F5AE4" w:rsidP="002F1B79">
            <w:pPr>
              <w:pStyle w:val="TableText"/>
              <w:spacing w:before="0" w:after="0"/>
              <w:ind w:right="30"/>
              <w:rPr>
                <w:rFonts w:eastAsia="Arial" w:cs="Arial"/>
                <w:szCs w:val="18"/>
              </w:rPr>
            </w:pPr>
          </w:p>
          <w:p w14:paraId="49CBDA3F" w14:textId="0BF2ACE0" w:rsidR="00E23863" w:rsidRPr="00052E98" w:rsidRDefault="00E23863" w:rsidP="002F1B79">
            <w:pPr>
              <w:pStyle w:val="TableText"/>
              <w:spacing w:before="0" w:after="0"/>
              <w:ind w:right="30"/>
              <w:rPr>
                <w:rFonts w:eastAsia="Arial" w:cs="Arial"/>
                <w:szCs w:val="18"/>
              </w:rPr>
            </w:pPr>
            <w:r w:rsidRPr="00052E98">
              <w:rPr>
                <w:rFonts w:eastAsia="Arial" w:cs="Arial"/>
                <w:szCs w:val="18"/>
              </w:rPr>
              <w:t xml:space="preserve">Note: </w:t>
            </w:r>
          </w:p>
          <w:p w14:paraId="7A0ABAE8" w14:textId="77777777" w:rsidR="00E23863" w:rsidRPr="00052E98" w:rsidRDefault="00E23863" w:rsidP="00543EBD">
            <w:pPr>
              <w:pStyle w:val="TableBullets"/>
              <w:tabs>
                <w:tab w:val="clear" w:pos="360"/>
              </w:tabs>
              <w:spacing w:before="0" w:after="0"/>
              <w:ind w:right="30" w:hanging="210"/>
              <w:rPr>
                <w:rFonts w:eastAsia="Arial" w:cs="Arial"/>
                <w:szCs w:val="18"/>
                <w:lang w:eastAsia="en-US"/>
              </w:rPr>
            </w:pPr>
            <w:r w:rsidRPr="00052E98">
              <w:rPr>
                <w:rFonts w:eastAsia="Arial" w:cs="Arial"/>
                <w:szCs w:val="18"/>
                <w:lang w:eastAsia="en-US"/>
              </w:rPr>
              <w:t>Once the permit is Terminated the Major/Minor Status Indicator and Major/Minor Status Start Date can no longer be edited through EDT.</w:t>
            </w:r>
          </w:p>
          <w:p w14:paraId="148CAFE5" w14:textId="0DFB3AC8" w:rsidR="00E23863" w:rsidRPr="00052E98" w:rsidRDefault="00E23863" w:rsidP="00543EBD">
            <w:pPr>
              <w:pStyle w:val="TableBullets"/>
              <w:tabs>
                <w:tab w:val="clear" w:pos="360"/>
              </w:tabs>
              <w:spacing w:before="0" w:after="0"/>
              <w:ind w:right="30" w:hanging="210"/>
              <w:rPr>
                <w:rFonts w:eastAsia="Arial" w:cs="Arial"/>
                <w:szCs w:val="18"/>
                <w:lang w:eastAsia="en-US"/>
              </w:rPr>
            </w:pPr>
            <w:r w:rsidRPr="00052E98">
              <w:rPr>
                <w:rFonts w:cs="Arial"/>
                <w:szCs w:val="18"/>
              </w:rPr>
              <w:t>This business rule is not checked for Replace transactions where the Permit does not exist in ICIS.</w:t>
            </w:r>
          </w:p>
        </w:tc>
        <w:tc>
          <w:tcPr>
            <w:tcW w:w="1800" w:type="dxa"/>
          </w:tcPr>
          <w:p w14:paraId="74449B09" w14:textId="35F2B170"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06FCA6FA" w14:textId="60979C21"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3E9E4756" w14:textId="77777777" w:rsidTr="0032565C">
        <w:trPr>
          <w:trHeight w:hRule="exact" w:val="2791"/>
        </w:trPr>
        <w:tc>
          <w:tcPr>
            <w:tcW w:w="985" w:type="dxa"/>
          </w:tcPr>
          <w:p w14:paraId="748E9360" w14:textId="369CBFBB" w:rsidR="00E23863" w:rsidRPr="00052E98" w:rsidRDefault="00E23863" w:rsidP="002F1B79">
            <w:pPr>
              <w:pStyle w:val="TableParagraph"/>
              <w:rPr>
                <w:sz w:val="18"/>
                <w:szCs w:val="18"/>
              </w:rPr>
            </w:pPr>
            <w:r w:rsidRPr="00052E98">
              <w:rPr>
                <w:sz w:val="18"/>
                <w:szCs w:val="18"/>
              </w:rPr>
              <w:t>BP2130</w:t>
            </w:r>
          </w:p>
        </w:tc>
        <w:tc>
          <w:tcPr>
            <w:tcW w:w="4320" w:type="dxa"/>
          </w:tcPr>
          <w:p w14:paraId="1CB8C057" w14:textId="68C76F99" w:rsidR="00E23863" w:rsidRPr="00052E98" w:rsidRDefault="00E23863" w:rsidP="002F1B79">
            <w:pPr>
              <w:pStyle w:val="TableParagraph"/>
              <w:ind w:right="30"/>
              <w:rPr>
                <w:sz w:val="18"/>
                <w:szCs w:val="18"/>
              </w:rPr>
            </w:pPr>
            <w:r w:rsidRPr="00052E98">
              <w:rPr>
                <w:sz w:val="18"/>
                <w:szCs w:val="18"/>
              </w:rPr>
              <w:t>The Major Minor Status Start Date &lt;Major Minor Status Start Date value&gt; must be greater than the previous Major Minor Status Start Date &lt;Major Minor Status Start Date value&gt;.</w:t>
            </w:r>
          </w:p>
        </w:tc>
        <w:tc>
          <w:tcPr>
            <w:tcW w:w="4320" w:type="dxa"/>
          </w:tcPr>
          <w:p w14:paraId="57EFD736" w14:textId="77777777" w:rsidR="00E23863" w:rsidRPr="00052E98" w:rsidRDefault="00E23863" w:rsidP="002F1B79">
            <w:pPr>
              <w:pStyle w:val="TableText"/>
              <w:spacing w:before="0" w:after="0"/>
              <w:ind w:right="30"/>
              <w:rPr>
                <w:rFonts w:cs="Arial"/>
                <w:szCs w:val="18"/>
              </w:rPr>
            </w:pPr>
            <w:r w:rsidRPr="00052E98">
              <w:rPr>
                <w:rFonts w:cs="Arial"/>
                <w:szCs w:val="18"/>
              </w:rPr>
              <w:t xml:space="preserve">Major/Minor Status Start Date of the most recent Major/Minor Status row must be greater than the Major/Minor Status Start Date of the previous Major/Minor Status row (if previous Major/Minor Status exists). </w:t>
            </w:r>
          </w:p>
          <w:p w14:paraId="61D9EFD3" w14:textId="77777777" w:rsidR="007051B7" w:rsidRPr="00052E98" w:rsidRDefault="007051B7" w:rsidP="002F1B79">
            <w:pPr>
              <w:pStyle w:val="TableText"/>
              <w:spacing w:before="0" w:after="0"/>
              <w:ind w:right="30"/>
              <w:rPr>
                <w:rFonts w:cs="Arial"/>
                <w:szCs w:val="18"/>
              </w:rPr>
            </w:pPr>
          </w:p>
          <w:p w14:paraId="27201BD1" w14:textId="4ACAD1A8" w:rsidR="00E23863" w:rsidRPr="00052E98" w:rsidRDefault="00E23863" w:rsidP="002F1B79">
            <w:pPr>
              <w:pStyle w:val="TableText"/>
              <w:spacing w:before="0" w:after="0"/>
              <w:ind w:right="30"/>
              <w:rPr>
                <w:rFonts w:cs="Arial"/>
                <w:szCs w:val="18"/>
              </w:rPr>
            </w:pPr>
            <w:r w:rsidRPr="00052E98">
              <w:rPr>
                <w:rFonts w:cs="Arial"/>
                <w:szCs w:val="18"/>
              </w:rPr>
              <w:t xml:space="preserve">Note: </w:t>
            </w:r>
          </w:p>
          <w:p w14:paraId="533FD4AB" w14:textId="77777777" w:rsidR="00D0017C" w:rsidRPr="00052E98" w:rsidRDefault="00E23863" w:rsidP="00543EBD">
            <w:pPr>
              <w:pStyle w:val="TableBullets"/>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76B783D2" w14:textId="56C4B425" w:rsidR="00E23863" w:rsidRPr="00052E98" w:rsidRDefault="00E23863" w:rsidP="00543EBD">
            <w:pPr>
              <w:pStyle w:val="TableBullets"/>
              <w:tabs>
                <w:tab w:val="clear" w:pos="360"/>
              </w:tabs>
              <w:spacing w:before="0" w:after="0"/>
              <w:ind w:right="30" w:hanging="270"/>
              <w:rPr>
                <w:rFonts w:cs="Arial"/>
                <w:szCs w:val="18"/>
              </w:rPr>
            </w:pPr>
            <w:r w:rsidRPr="00052E98">
              <w:rPr>
                <w:rFonts w:cs="Arial"/>
                <w:szCs w:val="18"/>
              </w:rPr>
              <w:t xml:space="preserve">The most recent Major/Minor Status record is the row being added or edited through XML transactions. </w:t>
            </w:r>
          </w:p>
        </w:tc>
        <w:tc>
          <w:tcPr>
            <w:tcW w:w="1800" w:type="dxa"/>
          </w:tcPr>
          <w:p w14:paraId="794914A9" w14:textId="4ABB700B" w:rsidR="00E23863" w:rsidRPr="00052E98" w:rsidRDefault="00E23863" w:rsidP="002F1B79">
            <w:pPr>
              <w:pStyle w:val="TableParagraph"/>
              <w:ind w:right="90"/>
              <w:rPr>
                <w:sz w:val="18"/>
                <w:szCs w:val="18"/>
              </w:rPr>
            </w:pPr>
            <w:r w:rsidRPr="00052E98">
              <w:rPr>
                <w:sz w:val="18"/>
                <w:szCs w:val="18"/>
              </w:rPr>
              <w:t>Reject entire permit transaction</w:t>
            </w:r>
          </w:p>
        </w:tc>
        <w:tc>
          <w:tcPr>
            <w:tcW w:w="1710" w:type="dxa"/>
          </w:tcPr>
          <w:p w14:paraId="03AA7D87" w14:textId="334D9979" w:rsidR="00E23863" w:rsidRPr="00052E98" w:rsidRDefault="00E23863" w:rsidP="002F1B79">
            <w:pPr>
              <w:pStyle w:val="TableParagraph"/>
              <w:ind w:left="30" w:right="61"/>
              <w:rPr>
                <w:sz w:val="18"/>
                <w:szCs w:val="18"/>
              </w:rPr>
            </w:pPr>
            <w:r w:rsidRPr="00052E98">
              <w:rPr>
                <w:sz w:val="18"/>
                <w:szCs w:val="18"/>
              </w:rPr>
              <w:t>PermitIdentifier</w:t>
            </w:r>
          </w:p>
        </w:tc>
      </w:tr>
      <w:tr w:rsidR="00E23863" w:rsidRPr="00052E98" w14:paraId="0AFC82E0" w14:textId="77777777" w:rsidTr="0032565C">
        <w:trPr>
          <w:trHeight w:hRule="exact" w:val="2362"/>
        </w:trPr>
        <w:tc>
          <w:tcPr>
            <w:tcW w:w="985" w:type="dxa"/>
          </w:tcPr>
          <w:p w14:paraId="592376EC" w14:textId="7824482C" w:rsidR="00E23863" w:rsidRPr="00052E98" w:rsidRDefault="00E23863" w:rsidP="002F1B79">
            <w:pPr>
              <w:pStyle w:val="TableParagraph"/>
              <w:rPr>
                <w:sz w:val="18"/>
                <w:szCs w:val="18"/>
              </w:rPr>
            </w:pPr>
            <w:r w:rsidRPr="00052E98">
              <w:rPr>
                <w:sz w:val="18"/>
                <w:szCs w:val="18"/>
              </w:rPr>
              <w:t>BP2140</w:t>
            </w:r>
          </w:p>
        </w:tc>
        <w:tc>
          <w:tcPr>
            <w:tcW w:w="4320" w:type="dxa"/>
          </w:tcPr>
          <w:p w14:paraId="40961CEB" w14:textId="712D0C40" w:rsidR="00E23863" w:rsidRPr="00052E98" w:rsidRDefault="00E23863" w:rsidP="002F1B79">
            <w:pPr>
              <w:pStyle w:val="TableParagraph"/>
              <w:ind w:right="30"/>
              <w:rPr>
                <w:sz w:val="18"/>
                <w:szCs w:val="18"/>
              </w:rPr>
            </w:pPr>
            <w:r w:rsidRPr="00052E98">
              <w:rPr>
                <w:rFonts w:eastAsia="Arial Unicode MS"/>
                <w:sz w:val="18"/>
                <w:szCs w:val="18"/>
              </w:rPr>
              <w:t xml:space="preserve">Major Minor Status cannot equal Major (M) because Reportable Noncompliance Manual Status </w:t>
            </w:r>
            <w:r w:rsidR="00E8753B" w:rsidRPr="00E8753B">
              <w:rPr>
                <w:rFonts w:eastAsia="Arial Unicode MS"/>
                <w:sz w:val="18"/>
                <w:szCs w:val="18"/>
              </w:rPr>
              <w:t xml:space="preserve">or Reportable Noncompliance Manual Corrected Status </w:t>
            </w:r>
            <w:r w:rsidRPr="00052E98">
              <w:rPr>
                <w:rFonts w:eastAsia="Arial Unicode MS"/>
                <w:sz w:val="18"/>
                <w:szCs w:val="18"/>
              </w:rPr>
              <w:t>equals Unknown (U) for the corresponding RNC Window End Date.</w:t>
            </w:r>
          </w:p>
        </w:tc>
        <w:tc>
          <w:tcPr>
            <w:tcW w:w="4320" w:type="dxa"/>
          </w:tcPr>
          <w:p w14:paraId="08141B75" w14:textId="76BB5DAD" w:rsidR="00E23863" w:rsidRPr="00052E98" w:rsidRDefault="00E23863" w:rsidP="002F1B79">
            <w:pPr>
              <w:pStyle w:val="TableText"/>
              <w:spacing w:before="0" w:after="0"/>
              <w:ind w:right="30"/>
              <w:rPr>
                <w:rFonts w:cs="Arial"/>
                <w:szCs w:val="18"/>
              </w:rPr>
            </w:pPr>
            <w:r w:rsidRPr="00052E98">
              <w:rPr>
                <w:rFonts w:cs="Arial"/>
                <w:szCs w:val="18"/>
              </w:rPr>
              <w:t xml:space="preserve">If there has been a successful Official RNC Run for the current quarter (process_name_code=500, success_flag=Y, run_year and run_quarter are the system current quarter), Major/Minor Status Indicator </w:t>
            </w:r>
            <w:r w:rsidR="00E8753B" w:rsidRPr="00E8753B">
              <w:rPr>
                <w:rFonts w:cs="Arial"/>
                <w:szCs w:val="18"/>
              </w:rPr>
              <w:t xml:space="preserve">or Reportable Noncompliance Manual Corrected Status </w:t>
            </w:r>
            <w:r w:rsidRPr="00052E98">
              <w:rPr>
                <w:rFonts w:cs="Arial"/>
                <w:szCs w:val="18"/>
              </w:rPr>
              <w:t>cannot equal Major (M) because RNC Manual Status = Unknown (U) for the corresponding RNC Window End Date.</w:t>
            </w:r>
          </w:p>
          <w:p w14:paraId="066E03DE" w14:textId="77777777" w:rsidR="00E23863" w:rsidRPr="00052E98" w:rsidRDefault="00E23863" w:rsidP="002F1B79">
            <w:pPr>
              <w:pStyle w:val="TableText"/>
              <w:spacing w:before="0" w:after="0"/>
              <w:ind w:right="30"/>
              <w:rPr>
                <w:rFonts w:eastAsia="Arial Unicode MS" w:cs="Arial"/>
                <w:szCs w:val="18"/>
                <w:highlight w:val="yellow"/>
              </w:rPr>
            </w:pPr>
          </w:p>
          <w:p w14:paraId="59E02D66" w14:textId="71F2C3E2" w:rsidR="00E23863" w:rsidRPr="00052E98" w:rsidRDefault="00E23863" w:rsidP="00543EBD">
            <w:pPr>
              <w:pStyle w:val="TableBullets"/>
              <w:numPr>
                <w:ilvl w:val="0"/>
                <w:numId w:val="0"/>
              </w:numPr>
              <w:spacing w:before="0" w:after="0"/>
              <w:ind w:right="30"/>
              <w:rPr>
                <w:rFonts w:cs="Arial"/>
                <w:szCs w:val="18"/>
              </w:rPr>
            </w:pPr>
            <w:r w:rsidRPr="00052E98">
              <w:rPr>
                <w:rFonts w:cs="Arial"/>
                <w:szCs w:val="18"/>
              </w:rPr>
              <w:t>Note:</w:t>
            </w:r>
            <w:r w:rsidR="00543EBD">
              <w:rPr>
                <w:rFonts w:cs="Arial"/>
                <w:szCs w:val="18"/>
              </w:rPr>
              <w:t xml:space="preserve"> </w:t>
            </w:r>
            <w:r w:rsidRPr="00052E98">
              <w:rPr>
                <w:rFonts w:cs="Arial"/>
                <w:szCs w:val="18"/>
              </w:rPr>
              <w:t>This business rule is not checked for Replace transactions where the Permit does not exist in ICIS.</w:t>
            </w:r>
          </w:p>
        </w:tc>
        <w:tc>
          <w:tcPr>
            <w:tcW w:w="1800" w:type="dxa"/>
          </w:tcPr>
          <w:p w14:paraId="083A8D95" w14:textId="2F5E2380" w:rsidR="00E23863" w:rsidRPr="00052E98" w:rsidRDefault="00E23863" w:rsidP="002F1B79">
            <w:pPr>
              <w:pStyle w:val="TableParagraph"/>
              <w:ind w:right="90"/>
              <w:rPr>
                <w:sz w:val="18"/>
                <w:szCs w:val="18"/>
              </w:rPr>
            </w:pPr>
            <w:r w:rsidRPr="00052E98">
              <w:rPr>
                <w:sz w:val="18"/>
                <w:szCs w:val="18"/>
              </w:rPr>
              <w:t>Reject entire Basic Permit or General Permit Covered Facility transaction</w:t>
            </w:r>
          </w:p>
        </w:tc>
        <w:tc>
          <w:tcPr>
            <w:tcW w:w="1710" w:type="dxa"/>
          </w:tcPr>
          <w:p w14:paraId="49563358" w14:textId="4305779F" w:rsidR="00E23863" w:rsidRPr="00052E98" w:rsidRDefault="00E23863" w:rsidP="002F1B79">
            <w:pPr>
              <w:pStyle w:val="TableParagraph"/>
              <w:ind w:left="30" w:right="61"/>
              <w:rPr>
                <w:sz w:val="18"/>
                <w:szCs w:val="18"/>
              </w:rPr>
            </w:pPr>
            <w:r w:rsidRPr="00052E98">
              <w:rPr>
                <w:sz w:val="18"/>
                <w:szCs w:val="18"/>
              </w:rPr>
              <w:t>PermitIdentifier</w:t>
            </w:r>
          </w:p>
        </w:tc>
      </w:tr>
      <w:tr w:rsidR="00691AC7" w:rsidRPr="00052E98" w14:paraId="5FE7E815" w14:textId="77777777" w:rsidTr="0032565C">
        <w:trPr>
          <w:trHeight w:hRule="exact" w:val="1123"/>
        </w:trPr>
        <w:tc>
          <w:tcPr>
            <w:tcW w:w="985" w:type="dxa"/>
          </w:tcPr>
          <w:p w14:paraId="4FAEEA44" w14:textId="77777777" w:rsidR="00691AC7" w:rsidRPr="00052E98" w:rsidRDefault="00691AC7" w:rsidP="00691AC7">
            <w:pPr>
              <w:pStyle w:val="TableParagraph"/>
              <w:rPr>
                <w:sz w:val="18"/>
                <w:szCs w:val="18"/>
              </w:rPr>
            </w:pPr>
            <w:r w:rsidRPr="00052E98">
              <w:rPr>
                <w:sz w:val="18"/>
                <w:szCs w:val="18"/>
              </w:rPr>
              <w:lastRenderedPageBreak/>
              <w:t>BP930</w:t>
            </w:r>
          </w:p>
        </w:tc>
        <w:tc>
          <w:tcPr>
            <w:tcW w:w="4320" w:type="dxa"/>
          </w:tcPr>
          <w:p w14:paraId="31B4E7EC" w14:textId="03854AFE" w:rsidR="00691AC7" w:rsidRPr="00052E98" w:rsidRDefault="00691AC7" w:rsidP="00691AC7">
            <w:pPr>
              <w:pStyle w:val="TableParagraph"/>
              <w:ind w:right="30"/>
              <w:rPr>
                <w:sz w:val="18"/>
                <w:szCs w:val="18"/>
              </w:rPr>
            </w:pPr>
            <w:r w:rsidRPr="00052E98">
              <w:rPr>
                <w:sz w:val="18"/>
                <w:szCs w:val="18"/>
              </w:rPr>
              <w:t>(Compliance Tracking Status Code, Compliance Tracking Status Start Date, and Compliance Tracking Status Reason) cannot be entered until the Permit Effective Date has been reached.</w:t>
            </w:r>
          </w:p>
        </w:tc>
        <w:tc>
          <w:tcPr>
            <w:tcW w:w="4320" w:type="dxa"/>
          </w:tcPr>
          <w:p w14:paraId="043207D4" w14:textId="7173561D" w:rsidR="00691AC7" w:rsidRPr="00052E98" w:rsidRDefault="00691AC7" w:rsidP="00691AC7">
            <w:pPr>
              <w:pStyle w:val="TableParagraph"/>
              <w:ind w:right="30"/>
              <w:rPr>
                <w:sz w:val="18"/>
                <w:szCs w:val="18"/>
              </w:rPr>
            </w:pPr>
            <w:r w:rsidRPr="00052E98">
              <w:rPr>
                <w:sz w:val="18"/>
                <w:szCs w:val="18"/>
              </w:rPr>
              <w:t>CTS Code, CTS Start Date, and CTS Reason can only be entered once the Effective Date has been reached (This means, if Effective Date is blank or greater than current system date, CTS cannot be entered).</w:t>
            </w:r>
          </w:p>
        </w:tc>
        <w:tc>
          <w:tcPr>
            <w:tcW w:w="1800" w:type="dxa"/>
          </w:tcPr>
          <w:p w14:paraId="0E63013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07338E54" w14:textId="14AF64E2"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66D5D0AD" w14:textId="77777777" w:rsidTr="0032565C">
        <w:trPr>
          <w:trHeight w:hRule="exact" w:val="907"/>
        </w:trPr>
        <w:tc>
          <w:tcPr>
            <w:tcW w:w="985" w:type="dxa"/>
          </w:tcPr>
          <w:p w14:paraId="5EBF56FA" w14:textId="77777777" w:rsidR="00691AC7" w:rsidRPr="00052E98" w:rsidRDefault="00691AC7" w:rsidP="00691AC7">
            <w:pPr>
              <w:pStyle w:val="TableParagraph"/>
              <w:rPr>
                <w:sz w:val="18"/>
                <w:szCs w:val="18"/>
              </w:rPr>
            </w:pPr>
            <w:r w:rsidRPr="00052E98">
              <w:rPr>
                <w:sz w:val="18"/>
                <w:szCs w:val="18"/>
              </w:rPr>
              <w:t>BP940</w:t>
            </w:r>
          </w:p>
        </w:tc>
        <w:tc>
          <w:tcPr>
            <w:tcW w:w="4320" w:type="dxa"/>
          </w:tcPr>
          <w:p w14:paraId="232D58BC" w14:textId="4AB3C043" w:rsidR="00691AC7" w:rsidRPr="00052E98" w:rsidRDefault="00691AC7" w:rsidP="00691AC7">
            <w:pPr>
              <w:pStyle w:val="TableParagraph"/>
              <w:ind w:right="30"/>
              <w:rPr>
                <w:sz w:val="18"/>
                <w:szCs w:val="18"/>
              </w:rPr>
            </w:pPr>
            <w:r w:rsidRPr="00052E98">
              <w:rPr>
                <w:sz w:val="18"/>
                <w:szCs w:val="18"/>
              </w:rPr>
              <w:t>(Compliance Tracking Status Code, Compliance Tracking Status Start Date, and Compliance Tracking Status Reason) cannot exist because the Permit Status Code is Not Needed or Denied.</w:t>
            </w:r>
          </w:p>
        </w:tc>
        <w:tc>
          <w:tcPr>
            <w:tcW w:w="4320" w:type="dxa"/>
          </w:tcPr>
          <w:p w14:paraId="1DB1E2F0" w14:textId="77777777" w:rsidR="00691AC7" w:rsidRPr="00052E98" w:rsidRDefault="00691AC7" w:rsidP="00691AC7">
            <w:pPr>
              <w:pStyle w:val="TableParagraph"/>
              <w:ind w:right="30"/>
              <w:rPr>
                <w:sz w:val="18"/>
                <w:szCs w:val="18"/>
              </w:rPr>
            </w:pPr>
            <w:r w:rsidRPr="00052E98">
              <w:rPr>
                <w:sz w:val="18"/>
                <w:szCs w:val="18"/>
              </w:rPr>
              <w:t>CTS Code, CTS Start Date, and CTS Reason must not exist if the Permit Status is Not Needed.</w:t>
            </w:r>
          </w:p>
        </w:tc>
        <w:tc>
          <w:tcPr>
            <w:tcW w:w="1800" w:type="dxa"/>
          </w:tcPr>
          <w:p w14:paraId="4C5BE555"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C79C70A" w14:textId="3AEF3282"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5EADE480" w14:textId="77777777" w:rsidTr="00923460">
        <w:trPr>
          <w:trHeight w:hRule="exact" w:val="2293"/>
        </w:trPr>
        <w:tc>
          <w:tcPr>
            <w:tcW w:w="985" w:type="dxa"/>
          </w:tcPr>
          <w:p w14:paraId="056BC3FE" w14:textId="77777777" w:rsidR="00691AC7" w:rsidRPr="00052E98" w:rsidRDefault="00691AC7" w:rsidP="00691AC7">
            <w:pPr>
              <w:pStyle w:val="TableParagraph"/>
              <w:rPr>
                <w:sz w:val="18"/>
                <w:szCs w:val="18"/>
              </w:rPr>
            </w:pPr>
            <w:r w:rsidRPr="00052E98">
              <w:rPr>
                <w:sz w:val="18"/>
                <w:szCs w:val="18"/>
              </w:rPr>
              <w:t>BP950</w:t>
            </w:r>
          </w:p>
        </w:tc>
        <w:tc>
          <w:tcPr>
            <w:tcW w:w="4320" w:type="dxa"/>
          </w:tcPr>
          <w:p w14:paraId="7BE7CD9F" w14:textId="06EE7F3E"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cannot be greater than or equal to the Permit Termination Date</w:t>
            </w:r>
            <w:r>
              <w:rPr>
                <w:sz w:val="18"/>
                <w:szCs w:val="18"/>
              </w:rPr>
              <w:t xml:space="preserve"> </w:t>
            </w:r>
            <w:r w:rsidRPr="00052E98">
              <w:rPr>
                <w:sz w:val="18"/>
                <w:szCs w:val="18"/>
              </w:rPr>
              <w:t>&lt;Permit Termination Date value&gt;.</w:t>
            </w:r>
          </w:p>
        </w:tc>
        <w:tc>
          <w:tcPr>
            <w:tcW w:w="4320" w:type="dxa"/>
          </w:tcPr>
          <w:p w14:paraId="06C8415B" w14:textId="069413E4" w:rsidR="00691AC7" w:rsidRDefault="00691AC7" w:rsidP="00691AC7">
            <w:pPr>
              <w:pStyle w:val="TableParagraph"/>
              <w:ind w:right="30"/>
              <w:rPr>
                <w:sz w:val="18"/>
                <w:szCs w:val="18"/>
              </w:rPr>
            </w:pPr>
            <w:r w:rsidRPr="00052E98">
              <w:rPr>
                <w:sz w:val="18"/>
                <w:szCs w:val="18"/>
              </w:rPr>
              <w:t>CTS Code and CTS Start Date may not be submitted with a date that is greater than or equal to the Permit Termination Date.</w:t>
            </w:r>
          </w:p>
          <w:p w14:paraId="79CBC54D" w14:textId="77777777" w:rsidR="00691AC7" w:rsidRPr="00052E98" w:rsidRDefault="00691AC7" w:rsidP="00691AC7">
            <w:pPr>
              <w:pStyle w:val="TableParagraph"/>
              <w:ind w:right="30"/>
              <w:rPr>
                <w:sz w:val="18"/>
                <w:szCs w:val="18"/>
              </w:rPr>
            </w:pPr>
          </w:p>
          <w:p w14:paraId="4B7FE573" w14:textId="77DEB276" w:rsidR="00691AC7" w:rsidRPr="00052E98" w:rsidRDefault="00691AC7" w:rsidP="00691AC7">
            <w:pPr>
              <w:pStyle w:val="TableParagraph"/>
              <w:ind w:right="30"/>
              <w:rPr>
                <w:sz w:val="18"/>
                <w:szCs w:val="18"/>
              </w:rPr>
            </w:pPr>
            <w:r w:rsidRPr="00052E98">
              <w:rPr>
                <w:sz w:val="18"/>
                <w:szCs w:val="18"/>
              </w:rPr>
              <w:t>Note:</w:t>
            </w:r>
          </w:p>
          <w:p w14:paraId="049238C2" w14:textId="77777777" w:rsidR="00691AC7" w:rsidRPr="00052E98" w:rsidRDefault="00691AC7" w:rsidP="00F92DCA">
            <w:pPr>
              <w:pStyle w:val="TableParagraph"/>
              <w:numPr>
                <w:ilvl w:val="0"/>
                <w:numId w:val="137"/>
              </w:numPr>
              <w:ind w:right="30"/>
              <w:rPr>
                <w:sz w:val="18"/>
                <w:szCs w:val="18"/>
              </w:rPr>
            </w:pPr>
            <w:r w:rsidRPr="00052E98">
              <w:rPr>
                <w:sz w:val="18"/>
                <w:szCs w:val="18"/>
              </w:rPr>
              <w:t>Once the permit is Terminated the CTS Code must be Off and can no longer be edited</w:t>
            </w:r>
            <w:r w:rsidRPr="00052E98">
              <w:rPr>
                <w:spacing w:val="-19"/>
                <w:sz w:val="18"/>
                <w:szCs w:val="18"/>
              </w:rPr>
              <w:t xml:space="preserve"> </w:t>
            </w:r>
            <w:r w:rsidRPr="00052E98">
              <w:rPr>
                <w:sz w:val="18"/>
                <w:szCs w:val="18"/>
              </w:rPr>
              <w:t>through Batch.</w:t>
            </w:r>
          </w:p>
          <w:p w14:paraId="789824FE" w14:textId="77777777" w:rsidR="00691AC7" w:rsidRPr="00052E98" w:rsidRDefault="00691AC7" w:rsidP="00F92DCA">
            <w:pPr>
              <w:pStyle w:val="TableParagraph"/>
              <w:numPr>
                <w:ilvl w:val="0"/>
                <w:numId w:val="137"/>
              </w:numPr>
              <w:ind w:right="30"/>
              <w:rPr>
                <w:sz w:val="18"/>
                <w:szCs w:val="18"/>
              </w:rPr>
            </w:pPr>
            <w:r w:rsidRPr="00052E98">
              <w:rPr>
                <w:sz w:val="18"/>
                <w:szCs w:val="18"/>
              </w:rPr>
              <w:t>This business rule is not checked for Replace transactions where the Permit does not exist</w:t>
            </w:r>
            <w:r w:rsidRPr="00052E98">
              <w:rPr>
                <w:spacing w:val="-20"/>
                <w:sz w:val="18"/>
                <w:szCs w:val="18"/>
              </w:rPr>
              <w:t xml:space="preserve"> </w:t>
            </w:r>
            <w:r w:rsidRPr="00052E98">
              <w:rPr>
                <w:sz w:val="18"/>
                <w:szCs w:val="18"/>
              </w:rPr>
              <w:t>in ICIS.</w:t>
            </w:r>
          </w:p>
        </w:tc>
        <w:tc>
          <w:tcPr>
            <w:tcW w:w="1800" w:type="dxa"/>
          </w:tcPr>
          <w:p w14:paraId="7FD01F27"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E48172C" w14:textId="6C75543E"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17554B93" w14:textId="77777777" w:rsidTr="00923460">
        <w:trPr>
          <w:trHeight w:hRule="exact" w:val="1390"/>
        </w:trPr>
        <w:tc>
          <w:tcPr>
            <w:tcW w:w="985" w:type="dxa"/>
          </w:tcPr>
          <w:p w14:paraId="5023E388" w14:textId="77777777" w:rsidR="00691AC7" w:rsidRPr="00052E98" w:rsidRDefault="00691AC7" w:rsidP="00691AC7">
            <w:pPr>
              <w:pStyle w:val="TableParagraph"/>
              <w:rPr>
                <w:sz w:val="18"/>
                <w:szCs w:val="18"/>
              </w:rPr>
            </w:pPr>
            <w:r w:rsidRPr="00052E98">
              <w:rPr>
                <w:sz w:val="18"/>
                <w:szCs w:val="18"/>
              </w:rPr>
              <w:t>BP960</w:t>
            </w:r>
          </w:p>
        </w:tc>
        <w:tc>
          <w:tcPr>
            <w:tcW w:w="4320" w:type="dxa"/>
          </w:tcPr>
          <w:p w14:paraId="0BDCBADE" w14:textId="77777777" w:rsidR="00691AC7" w:rsidRPr="00052E98" w:rsidRDefault="00691AC7" w:rsidP="00F92DCA">
            <w:pPr>
              <w:pStyle w:val="TableParagraph"/>
              <w:numPr>
                <w:ilvl w:val="0"/>
                <w:numId w:val="136"/>
              </w:numPr>
              <w:ind w:left="270" w:right="30" w:hanging="270"/>
              <w:rPr>
                <w:sz w:val="18"/>
                <w:szCs w:val="18"/>
              </w:rPr>
            </w:pPr>
            <w:r w:rsidRPr="00052E98">
              <w:rPr>
                <w:sz w:val="18"/>
                <w:szCs w:val="18"/>
              </w:rPr>
              <w:t>Compliance Tracking Status Code must be entered because Compliance Tracking</w:t>
            </w:r>
            <w:r w:rsidRPr="00052E98">
              <w:rPr>
                <w:spacing w:val="-14"/>
                <w:sz w:val="18"/>
                <w:szCs w:val="18"/>
              </w:rPr>
              <w:t xml:space="preserve"> </w:t>
            </w:r>
            <w:r w:rsidRPr="00052E98">
              <w:rPr>
                <w:sz w:val="18"/>
                <w:szCs w:val="18"/>
              </w:rPr>
              <w:t>Status Start Date has been</w:t>
            </w:r>
            <w:r w:rsidRPr="00052E98">
              <w:rPr>
                <w:spacing w:val="-5"/>
                <w:sz w:val="18"/>
                <w:szCs w:val="18"/>
              </w:rPr>
              <w:t xml:space="preserve"> </w:t>
            </w:r>
            <w:r w:rsidRPr="00052E98">
              <w:rPr>
                <w:sz w:val="18"/>
                <w:szCs w:val="18"/>
              </w:rPr>
              <w:t>entered.</w:t>
            </w:r>
          </w:p>
          <w:p w14:paraId="2DF97DB0" w14:textId="77777777" w:rsidR="00691AC7" w:rsidRPr="00052E98" w:rsidRDefault="00691AC7" w:rsidP="00F92DCA">
            <w:pPr>
              <w:pStyle w:val="TableParagraph"/>
              <w:numPr>
                <w:ilvl w:val="0"/>
                <w:numId w:val="136"/>
              </w:numPr>
              <w:ind w:left="270" w:right="30" w:hanging="270"/>
              <w:rPr>
                <w:sz w:val="18"/>
                <w:szCs w:val="18"/>
              </w:rPr>
            </w:pPr>
            <w:r w:rsidRPr="00052E98">
              <w:rPr>
                <w:sz w:val="18"/>
                <w:szCs w:val="18"/>
              </w:rPr>
              <w:t>Compliance Tracking Status Start</w:t>
            </w:r>
            <w:r w:rsidRPr="00052E98">
              <w:rPr>
                <w:spacing w:val="-9"/>
                <w:sz w:val="18"/>
                <w:szCs w:val="18"/>
              </w:rPr>
              <w:t xml:space="preserve"> </w:t>
            </w:r>
            <w:r w:rsidRPr="00052E98">
              <w:rPr>
                <w:sz w:val="18"/>
                <w:szCs w:val="18"/>
              </w:rPr>
              <w:t>Date must be entered because Compliance Tracking Status Code has been</w:t>
            </w:r>
            <w:r w:rsidRPr="00052E98">
              <w:rPr>
                <w:spacing w:val="-10"/>
                <w:sz w:val="18"/>
                <w:szCs w:val="18"/>
              </w:rPr>
              <w:t xml:space="preserve"> </w:t>
            </w:r>
            <w:r w:rsidRPr="00052E98">
              <w:rPr>
                <w:sz w:val="18"/>
                <w:szCs w:val="18"/>
              </w:rPr>
              <w:t>entered.</w:t>
            </w:r>
          </w:p>
        </w:tc>
        <w:tc>
          <w:tcPr>
            <w:tcW w:w="4320" w:type="dxa"/>
          </w:tcPr>
          <w:p w14:paraId="575794C4" w14:textId="77777777" w:rsidR="00691AC7" w:rsidRPr="00052E98" w:rsidRDefault="00691AC7" w:rsidP="00691AC7">
            <w:pPr>
              <w:pStyle w:val="TableParagraph"/>
              <w:ind w:right="30"/>
              <w:rPr>
                <w:sz w:val="18"/>
                <w:szCs w:val="18"/>
              </w:rPr>
            </w:pPr>
            <w:r w:rsidRPr="00052E98">
              <w:rPr>
                <w:sz w:val="18"/>
                <w:szCs w:val="18"/>
              </w:rPr>
              <w:t>If CTS Code exists, then CTS Start Date must also exist and vice versa.</w:t>
            </w:r>
          </w:p>
        </w:tc>
        <w:tc>
          <w:tcPr>
            <w:tcW w:w="1800" w:type="dxa"/>
          </w:tcPr>
          <w:p w14:paraId="55F2F626"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64D9EC90" w14:textId="34F60098" w:rsidR="00691AC7" w:rsidRPr="00052E98" w:rsidRDefault="00691AC7" w:rsidP="00691AC7">
            <w:pPr>
              <w:pStyle w:val="TableParagraph"/>
              <w:ind w:left="30" w:right="61"/>
              <w:rPr>
                <w:sz w:val="18"/>
                <w:szCs w:val="18"/>
              </w:rPr>
            </w:pPr>
            <w:r w:rsidRPr="00630186">
              <w:rPr>
                <w:sz w:val="18"/>
                <w:szCs w:val="18"/>
              </w:rPr>
              <w:t>PermitIdentifier</w:t>
            </w:r>
          </w:p>
        </w:tc>
      </w:tr>
      <w:tr w:rsidR="00691AC7" w:rsidRPr="00052E98" w14:paraId="116B29B4" w14:textId="77777777" w:rsidTr="00923460">
        <w:trPr>
          <w:trHeight w:hRule="exact" w:val="701"/>
        </w:trPr>
        <w:tc>
          <w:tcPr>
            <w:tcW w:w="985" w:type="dxa"/>
          </w:tcPr>
          <w:p w14:paraId="0BECDD3A" w14:textId="77777777" w:rsidR="00691AC7" w:rsidRPr="00052E98" w:rsidRDefault="00691AC7" w:rsidP="00691AC7">
            <w:pPr>
              <w:pStyle w:val="TableParagraph"/>
              <w:rPr>
                <w:sz w:val="18"/>
                <w:szCs w:val="18"/>
              </w:rPr>
            </w:pPr>
            <w:r w:rsidRPr="00052E98">
              <w:rPr>
                <w:sz w:val="18"/>
                <w:szCs w:val="18"/>
              </w:rPr>
              <w:t>BP970</w:t>
            </w:r>
          </w:p>
        </w:tc>
        <w:tc>
          <w:tcPr>
            <w:tcW w:w="4320" w:type="dxa"/>
          </w:tcPr>
          <w:p w14:paraId="3E999D41" w14:textId="22AF0D45"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must be less than or equal to the current date.</w:t>
            </w:r>
          </w:p>
        </w:tc>
        <w:tc>
          <w:tcPr>
            <w:tcW w:w="4320" w:type="dxa"/>
          </w:tcPr>
          <w:p w14:paraId="2632A4CD" w14:textId="77777777" w:rsidR="00691AC7" w:rsidRPr="00052E98" w:rsidRDefault="00691AC7" w:rsidP="00691AC7">
            <w:pPr>
              <w:pStyle w:val="TableParagraph"/>
              <w:ind w:right="30"/>
              <w:rPr>
                <w:sz w:val="18"/>
                <w:szCs w:val="18"/>
              </w:rPr>
            </w:pPr>
            <w:r w:rsidRPr="00052E98">
              <w:rPr>
                <w:sz w:val="18"/>
                <w:szCs w:val="18"/>
              </w:rPr>
              <w:t>CTS Start Date must be less than or equal to the current date.</w:t>
            </w:r>
          </w:p>
        </w:tc>
        <w:tc>
          <w:tcPr>
            <w:tcW w:w="1800" w:type="dxa"/>
          </w:tcPr>
          <w:p w14:paraId="7FE90C4F"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2A8A299D" w14:textId="1D171830" w:rsidR="00691AC7" w:rsidRPr="00052E98" w:rsidRDefault="00691AC7" w:rsidP="00691AC7">
            <w:pPr>
              <w:pStyle w:val="TableParagraph"/>
              <w:ind w:left="30" w:right="61"/>
              <w:rPr>
                <w:sz w:val="18"/>
                <w:szCs w:val="18"/>
              </w:rPr>
            </w:pPr>
            <w:r w:rsidRPr="006422B3">
              <w:rPr>
                <w:sz w:val="18"/>
                <w:szCs w:val="18"/>
              </w:rPr>
              <w:t>PermitIdentifier</w:t>
            </w:r>
          </w:p>
        </w:tc>
      </w:tr>
      <w:tr w:rsidR="00691AC7" w:rsidRPr="00052E98" w14:paraId="64720618" w14:textId="77777777" w:rsidTr="00923460">
        <w:trPr>
          <w:trHeight w:hRule="exact" w:val="716"/>
        </w:trPr>
        <w:tc>
          <w:tcPr>
            <w:tcW w:w="985" w:type="dxa"/>
          </w:tcPr>
          <w:p w14:paraId="572BA4AC" w14:textId="77777777" w:rsidR="00691AC7" w:rsidRPr="00052E98" w:rsidRDefault="00691AC7" w:rsidP="00691AC7">
            <w:pPr>
              <w:pStyle w:val="TableParagraph"/>
              <w:rPr>
                <w:sz w:val="18"/>
                <w:szCs w:val="18"/>
              </w:rPr>
            </w:pPr>
            <w:r w:rsidRPr="00052E98">
              <w:rPr>
                <w:sz w:val="18"/>
                <w:szCs w:val="18"/>
              </w:rPr>
              <w:t>BP980</w:t>
            </w:r>
          </w:p>
        </w:tc>
        <w:tc>
          <w:tcPr>
            <w:tcW w:w="4320" w:type="dxa"/>
          </w:tcPr>
          <w:p w14:paraId="71C927D4" w14:textId="57D05B9A" w:rsidR="00691AC7" w:rsidRPr="00052E98" w:rsidRDefault="00691AC7" w:rsidP="00691AC7">
            <w:pPr>
              <w:pStyle w:val="TableParagraph"/>
              <w:ind w:right="30"/>
              <w:rPr>
                <w:sz w:val="18"/>
                <w:szCs w:val="18"/>
              </w:rPr>
            </w:pPr>
            <w:r w:rsidRPr="00052E98">
              <w:rPr>
                <w:sz w:val="18"/>
                <w:szCs w:val="18"/>
              </w:rPr>
              <w:t>Compliance Tracking Status Start Date</w:t>
            </w:r>
            <w:r>
              <w:rPr>
                <w:sz w:val="18"/>
                <w:szCs w:val="18"/>
              </w:rPr>
              <w:t xml:space="preserve"> </w:t>
            </w:r>
            <w:r w:rsidRPr="00052E98">
              <w:rPr>
                <w:sz w:val="18"/>
                <w:szCs w:val="18"/>
              </w:rPr>
              <w:t>&lt;Status Start Date value&gt; must be greater than or equal to the Permit Effective Date</w:t>
            </w:r>
            <w:r>
              <w:rPr>
                <w:sz w:val="18"/>
                <w:szCs w:val="18"/>
              </w:rPr>
              <w:t xml:space="preserve"> </w:t>
            </w:r>
            <w:r w:rsidRPr="00052E98">
              <w:rPr>
                <w:sz w:val="18"/>
                <w:szCs w:val="18"/>
              </w:rPr>
              <w:t>&lt;Permit Effective Date value&gt;.</w:t>
            </w:r>
          </w:p>
        </w:tc>
        <w:tc>
          <w:tcPr>
            <w:tcW w:w="4320" w:type="dxa"/>
          </w:tcPr>
          <w:p w14:paraId="4D09E08F" w14:textId="77777777" w:rsidR="00691AC7" w:rsidRPr="00052E98" w:rsidRDefault="00691AC7" w:rsidP="00691AC7">
            <w:pPr>
              <w:pStyle w:val="TableParagraph"/>
              <w:ind w:right="30"/>
              <w:rPr>
                <w:sz w:val="18"/>
                <w:szCs w:val="18"/>
              </w:rPr>
            </w:pPr>
            <w:r w:rsidRPr="00052E98">
              <w:rPr>
                <w:sz w:val="18"/>
                <w:szCs w:val="18"/>
              </w:rPr>
              <w:t>CTS Start Date must be greater than or equal to the Permit Effective Date.</w:t>
            </w:r>
          </w:p>
        </w:tc>
        <w:tc>
          <w:tcPr>
            <w:tcW w:w="1800" w:type="dxa"/>
          </w:tcPr>
          <w:p w14:paraId="0EF8A133"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734CCD6F" w14:textId="35967B14" w:rsidR="00691AC7" w:rsidRPr="00052E98" w:rsidRDefault="00691AC7" w:rsidP="00691AC7">
            <w:pPr>
              <w:pStyle w:val="TableParagraph"/>
              <w:ind w:left="30" w:right="61"/>
              <w:rPr>
                <w:sz w:val="18"/>
                <w:szCs w:val="18"/>
              </w:rPr>
            </w:pPr>
            <w:r w:rsidRPr="006422B3">
              <w:rPr>
                <w:sz w:val="18"/>
                <w:szCs w:val="18"/>
              </w:rPr>
              <w:t>PermitIdentifier</w:t>
            </w:r>
          </w:p>
        </w:tc>
      </w:tr>
      <w:tr w:rsidR="00691AC7" w:rsidRPr="00052E98" w14:paraId="47F6690E" w14:textId="77777777" w:rsidTr="00923460">
        <w:trPr>
          <w:trHeight w:hRule="exact" w:val="720"/>
        </w:trPr>
        <w:tc>
          <w:tcPr>
            <w:tcW w:w="985" w:type="dxa"/>
          </w:tcPr>
          <w:p w14:paraId="0560C0C8" w14:textId="77777777" w:rsidR="00691AC7" w:rsidRPr="00052E98" w:rsidRDefault="00691AC7" w:rsidP="00691AC7">
            <w:pPr>
              <w:pStyle w:val="TableParagraph"/>
              <w:rPr>
                <w:sz w:val="18"/>
                <w:szCs w:val="18"/>
              </w:rPr>
            </w:pPr>
            <w:r w:rsidRPr="00052E98">
              <w:rPr>
                <w:sz w:val="18"/>
                <w:szCs w:val="18"/>
              </w:rPr>
              <w:t>BP990</w:t>
            </w:r>
          </w:p>
        </w:tc>
        <w:tc>
          <w:tcPr>
            <w:tcW w:w="4320" w:type="dxa"/>
          </w:tcPr>
          <w:p w14:paraId="6BD06802" w14:textId="77777777" w:rsidR="00691AC7" w:rsidRPr="00052E98" w:rsidRDefault="00691AC7" w:rsidP="00691AC7">
            <w:pPr>
              <w:pStyle w:val="TableParagraph"/>
              <w:ind w:right="30"/>
              <w:rPr>
                <w:sz w:val="18"/>
                <w:szCs w:val="18"/>
              </w:rPr>
            </w:pPr>
            <w:r w:rsidRPr="00052E98">
              <w:rPr>
                <w:sz w:val="18"/>
                <w:szCs w:val="18"/>
              </w:rPr>
              <w:t>The earliest Compliance Tracking Status Start Date &lt;Status Start Date value&gt; must equal the Permit Effective Date &lt;Permit Effective Date value&gt;.</w:t>
            </w:r>
          </w:p>
        </w:tc>
        <w:tc>
          <w:tcPr>
            <w:tcW w:w="4320" w:type="dxa"/>
          </w:tcPr>
          <w:p w14:paraId="35330D23" w14:textId="77777777" w:rsidR="00691AC7" w:rsidRPr="00052E98" w:rsidRDefault="00691AC7" w:rsidP="00691AC7">
            <w:pPr>
              <w:pStyle w:val="TableParagraph"/>
              <w:ind w:right="30"/>
              <w:rPr>
                <w:sz w:val="18"/>
                <w:szCs w:val="18"/>
              </w:rPr>
            </w:pPr>
            <w:r w:rsidRPr="00052E98">
              <w:rPr>
                <w:sz w:val="18"/>
                <w:szCs w:val="18"/>
              </w:rPr>
              <w:t>The earliest CTS Start Date must equal the Permit Effective Date.</w:t>
            </w:r>
          </w:p>
        </w:tc>
        <w:tc>
          <w:tcPr>
            <w:tcW w:w="1800" w:type="dxa"/>
          </w:tcPr>
          <w:p w14:paraId="028BCDA9" w14:textId="77777777" w:rsidR="00691AC7" w:rsidRPr="00052E98" w:rsidRDefault="00691AC7" w:rsidP="00691AC7">
            <w:pPr>
              <w:pStyle w:val="TableParagraph"/>
              <w:ind w:right="90"/>
              <w:rPr>
                <w:sz w:val="18"/>
                <w:szCs w:val="18"/>
              </w:rPr>
            </w:pPr>
            <w:r w:rsidRPr="00052E98">
              <w:rPr>
                <w:sz w:val="18"/>
                <w:szCs w:val="18"/>
              </w:rPr>
              <w:t>Reject entire permit transaction</w:t>
            </w:r>
          </w:p>
        </w:tc>
        <w:tc>
          <w:tcPr>
            <w:tcW w:w="1710" w:type="dxa"/>
          </w:tcPr>
          <w:p w14:paraId="485D8CFC" w14:textId="3BB91D13" w:rsidR="00691AC7" w:rsidRPr="00052E98" w:rsidRDefault="00691AC7" w:rsidP="00691AC7">
            <w:pPr>
              <w:pStyle w:val="TableParagraph"/>
              <w:ind w:left="30" w:right="61"/>
              <w:rPr>
                <w:sz w:val="18"/>
                <w:szCs w:val="18"/>
              </w:rPr>
            </w:pPr>
            <w:r w:rsidRPr="006422B3">
              <w:rPr>
                <w:sz w:val="18"/>
                <w:szCs w:val="18"/>
              </w:rPr>
              <w:t>PermitIdentifier</w:t>
            </w:r>
          </w:p>
        </w:tc>
      </w:tr>
      <w:tr w:rsidR="000D11F0" w:rsidRPr="00052E98" w14:paraId="5A0C120B" w14:textId="77777777" w:rsidTr="0032565C">
        <w:trPr>
          <w:trHeight w:hRule="exact" w:val="1126"/>
        </w:trPr>
        <w:tc>
          <w:tcPr>
            <w:tcW w:w="985" w:type="dxa"/>
          </w:tcPr>
          <w:p w14:paraId="345EB597" w14:textId="0F158387" w:rsidR="000D11F0" w:rsidRPr="00052E98" w:rsidRDefault="000D11F0" w:rsidP="002F1B79">
            <w:pPr>
              <w:pStyle w:val="TableParagraph"/>
              <w:rPr>
                <w:sz w:val="18"/>
                <w:szCs w:val="18"/>
              </w:rPr>
            </w:pPr>
            <w:r w:rsidRPr="00052E98">
              <w:rPr>
                <w:sz w:val="18"/>
                <w:szCs w:val="18"/>
              </w:rPr>
              <w:lastRenderedPageBreak/>
              <w:t>BP2150</w:t>
            </w:r>
          </w:p>
        </w:tc>
        <w:tc>
          <w:tcPr>
            <w:tcW w:w="4320" w:type="dxa"/>
          </w:tcPr>
          <w:p w14:paraId="30692E49" w14:textId="4F7024D1" w:rsidR="000D11F0" w:rsidRPr="00052E98" w:rsidRDefault="000D11F0" w:rsidP="002F1B79">
            <w:pPr>
              <w:pStyle w:val="TableParagraph"/>
              <w:ind w:right="30"/>
              <w:rPr>
                <w:sz w:val="18"/>
                <w:szCs w:val="18"/>
              </w:rPr>
            </w:pPr>
            <w:r w:rsidRPr="00052E98">
              <w:rPr>
                <w:sz w:val="18"/>
                <w:szCs w:val="18"/>
              </w:rPr>
              <w:t>DMR Non-Receipt Status (DMR Non-Receipt Status Indicator and DMR Non-Receipt Status Start Date) cannot be entered until the Permit Effective Date has been reached.</w:t>
            </w:r>
          </w:p>
        </w:tc>
        <w:tc>
          <w:tcPr>
            <w:tcW w:w="4320" w:type="dxa"/>
          </w:tcPr>
          <w:p w14:paraId="4E21647C" w14:textId="4B413F10" w:rsidR="000D11F0" w:rsidRPr="00052E98" w:rsidRDefault="000D11F0" w:rsidP="002F1B79">
            <w:pPr>
              <w:pStyle w:val="TableParagraph"/>
              <w:ind w:right="30"/>
              <w:rPr>
                <w:sz w:val="18"/>
                <w:szCs w:val="18"/>
              </w:rPr>
            </w:pPr>
            <w:r w:rsidRPr="00052E98">
              <w:rPr>
                <w:sz w:val="18"/>
                <w:szCs w:val="18"/>
              </w:rPr>
              <w:t>DMR Non-Receipt Status Indicator and DMR Non-Receipt Status Start Date can only be entered once the Effective Date has been reached (This means, if Effective Date is blank or greater than current system date, DMR Non-Receipt Status cannot be entered).</w:t>
            </w:r>
          </w:p>
        </w:tc>
        <w:tc>
          <w:tcPr>
            <w:tcW w:w="1800" w:type="dxa"/>
          </w:tcPr>
          <w:p w14:paraId="7218CB33" w14:textId="59157A65"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3C3861C8" w14:textId="479D3BF7"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3C3B1DC" w14:textId="77777777" w:rsidTr="00923460">
        <w:trPr>
          <w:trHeight w:hRule="exact" w:val="914"/>
        </w:trPr>
        <w:tc>
          <w:tcPr>
            <w:tcW w:w="985" w:type="dxa"/>
          </w:tcPr>
          <w:p w14:paraId="5D5440E6" w14:textId="09D5D0F5" w:rsidR="000D11F0" w:rsidRPr="00052E98" w:rsidRDefault="000D11F0" w:rsidP="002F1B79">
            <w:pPr>
              <w:pStyle w:val="TableParagraph"/>
              <w:rPr>
                <w:sz w:val="18"/>
                <w:szCs w:val="18"/>
              </w:rPr>
            </w:pPr>
            <w:r w:rsidRPr="00052E98">
              <w:rPr>
                <w:sz w:val="18"/>
                <w:szCs w:val="18"/>
              </w:rPr>
              <w:t>BP2160</w:t>
            </w:r>
          </w:p>
        </w:tc>
        <w:tc>
          <w:tcPr>
            <w:tcW w:w="4320" w:type="dxa"/>
          </w:tcPr>
          <w:p w14:paraId="044A9B4A" w14:textId="1C4141DE" w:rsidR="000D11F0" w:rsidRPr="00052E98" w:rsidRDefault="000D11F0" w:rsidP="002F1B79">
            <w:pPr>
              <w:pStyle w:val="TableParagraph"/>
              <w:ind w:right="30"/>
              <w:rPr>
                <w:sz w:val="18"/>
                <w:szCs w:val="18"/>
              </w:rPr>
            </w:pPr>
            <w:r w:rsidRPr="00052E98">
              <w:rPr>
                <w:sz w:val="18"/>
                <w:szCs w:val="18"/>
              </w:rPr>
              <w:t>DMR Non-Receipt Status (DMR Non-Receipt Status Indicator and DMR Non-Receipt Status Start Date) cannot exist because the Permit Status Code is Not Needed or Denied.</w:t>
            </w:r>
          </w:p>
        </w:tc>
        <w:tc>
          <w:tcPr>
            <w:tcW w:w="4320" w:type="dxa"/>
          </w:tcPr>
          <w:p w14:paraId="3D34104B" w14:textId="211D176A" w:rsidR="000D11F0" w:rsidRPr="00052E98" w:rsidRDefault="000D11F0" w:rsidP="002F1B79">
            <w:pPr>
              <w:pStyle w:val="TableParagraph"/>
              <w:ind w:right="30"/>
              <w:rPr>
                <w:sz w:val="18"/>
                <w:szCs w:val="18"/>
              </w:rPr>
            </w:pPr>
            <w:r w:rsidRPr="00052E98">
              <w:rPr>
                <w:sz w:val="18"/>
                <w:szCs w:val="18"/>
              </w:rPr>
              <w:t>DMR Non-Receipt Status Indicator and DMR Non-Receipt Status Start Date must not exist if the Permit Status is Not Needed or Denied.</w:t>
            </w:r>
          </w:p>
        </w:tc>
        <w:tc>
          <w:tcPr>
            <w:tcW w:w="1800" w:type="dxa"/>
          </w:tcPr>
          <w:p w14:paraId="1161DFBF" w14:textId="180F14C0"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72D15556" w14:textId="7612594E"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D13F3FA" w14:textId="77777777" w:rsidTr="0032565C">
        <w:trPr>
          <w:trHeight w:hRule="exact" w:val="1522"/>
        </w:trPr>
        <w:tc>
          <w:tcPr>
            <w:tcW w:w="985" w:type="dxa"/>
          </w:tcPr>
          <w:p w14:paraId="658B3B3B" w14:textId="1C2EC845" w:rsidR="000D11F0" w:rsidRPr="00052E98" w:rsidRDefault="000D11F0" w:rsidP="002F1B79">
            <w:pPr>
              <w:pStyle w:val="TableParagraph"/>
              <w:rPr>
                <w:sz w:val="18"/>
                <w:szCs w:val="18"/>
              </w:rPr>
            </w:pPr>
            <w:r w:rsidRPr="00052E98">
              <w:rPr>
                <w:sz w:val="18"/>
                <w:szCs w:val="18"/>
              </w:rPr>
              <w:t>BP2170</w:t>
            </w:r>
          </w:p>
        </w:tc>
        <w:tc>
          <w:tcPr>
            <w:tcW w:w="4320" w:type="dxa"/>
          </w:tcPr>
          <w:p w14:paraId="296C3F5F" w14:textId="4EB83DBD" w:rsidR="000D11F0" w:rsidRPr="00052E98" w:rsidRDefault="000D11F0" w:rsidP="002F1B79">
            <w:pPr>
              <w:pStyle w:val="TableParagraph"/>
              <w:ind w:right="30"/>
              <w:rPr>
                <w:sz w:val="18"/>
                <w:szCs w:val="18"/>
              </w:rPr>
            </w:pPr>
            <w:r w:rsidRPr="00052E98">
              <w:rPr>
                <w:sz w:val="18"/>
                <w:szCs w:val="18"/>
              </w:rPr>
              <w:t>Both asterisks and values were entered in the required DMR Non-Receipt Status tags DMR Non-Receipt Status Indicator and DMR Non-Receipt Status Start Date. All asterisks or all values must be entered in the required tags.</w:t>
            </w:r>
          </w:p>
        </w:tc>
        <w:tc>
          <w:tcPr>
            <w:tcW w:w="4320" w:type="dxa"/>
          </w:tcPr>
          <w:p w14:paraId="38C7D96F" w14:textId="741805BC" w:rsidR="000D11F0" w:rsidRPr="00052E98" w:rsidRDefault="000D11F0" w:rsidP="002F1B79">
            <w:pPr>
              <w:pStyle w:val="TableParagraph"/>
              <w:ind w:right="30"/>
              <w:rPr>
                <w:sz w:val="18"/>
                <w:szCs w:val="18"/>
              </w:rPr>
            </w:pPr>
            <w:r w:rsidRPr="00052E98">
              <w:rPr>
                <w:sz w:val="18"/>
                <w:szCs w:val="18"/>
              </w:rPr>
              <w:t xml:space="preserve">Asterisks must be entered in all required facility DMR Non-Receipt Status tags (DMR Non-Receipt Status Indicator and DMR Non-Receipt Status Start Date) to blank out the current DMR Non-Receipt Status row. If asterisks are only entered in some required tags and values are entered in other required tags, the transaction will be rejected. </w:t>
            </w:r>
          </w:p>
        </w:tc>
        <w:tc>
          <w:tcPr>
            <w:tcW w:w="1800" w:type="dxa"/>
          </w:tcPr>
          <w:p w14:paraId="65ED3A75" w14:textId="46224A4A"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58E8911D" w14:textId="38F8F8BA"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6C879332" w14:textId="77777777" w:rsidTr="00385511">
        <w:trPr>
          <w:trHeight w:hRule="exact" w:val="706"/>
        </w:trPr>
        <w:tc>
          <w:tcPr>
            <w:tcW w:w="985" w:type="dxa"/>
          </w:tcPr>
          <w:p w14:paraId="5960987E" w14:textId="1C948EC0" w:rsidR="000D11F0" w:rsidRPr="00052E98" w:rsidRDefault="000D11F0" w:rsidP="002F1B79">
            <w:pPr>
              <w:pStyle w:val="TableParagraph"/>
              <w:rPr>
                <w:sz w:val="18"/>
                <w:szCs w:val="18"/>
              </w:rPr>
            </w:pPr>
            <w:r w:rsidRPr="00052E98">
              <w:rPr>
                <w:sz w:val="18"/>
                <w:szCs w:val="18"/>
              </w:rPr>
              <w:t>BP2180</w:t>
            </w:r>
          </w:p>
        </w:tc>
        <w:tc>
          <w:tcPr>
            <w:tcW w:w="4320" w:type="dxa"/>
          </w:tcPr>
          <w:p w14:paraId="69C7104F" w14:textId="5F918EE3" w:rsidR="000D11F0" w:rsidRPr="00052E98" w:rsidRDefault="000D11F0" w:rsidP="002F1B79">
            <w:pPr>
              <w:pStyle w:val="TableParagraph"/>
              <w:ind w:right="30"/>
              <w:rPr>
                <w:sz w:val="18"/>
                <w:szCs w:val="18"/>
              </w:rPr>
            </w:pPr>
            <w:r w:rsidRPr="00052E98">
              <w:rPr>
                <w:sz w:val="18"/>
                <w:szCs w:val="18"/>
              </w:rPr>
              <w:t>DMR Non-Receipt Status Start Date &lt;DMR Non Receipt Status Start Date value&gt; must be less than or equal to the current date.</w:t>
            </w:r>
          </w:p>
        </w:tc>
        <w:tc>
          <w:tcPr>
            <w:tcW w:w="4320" w:type="dxa"/>
          </w:tcPr>
          <w:p w14:paraId="14C98E2E" w14:textId="5CA275A8" w:rsidR="000D11F0" w:rsidRPr="00052E98" w:rsidRDefault="000D11F0" w:rsidP="002F1B79">
            <w:pPr>
              <w:pStyle w:val="TableParagraph"/>
              <w:ind w:right="30"/>
              <w:rPr>
                <w:sz w:val="18"/>
                <w:szCs w:val="18"/>
              </w:rPr>
            </w:pPr>
            <w:r w:rsidRPr="00052E98">
              <w:rPr>
                <w:sz w:val="18"/>
                <w:szCs w:val="18"/>
              </w:rPr>
              <w:t>DMR Non-Receipt Status Start Date must be less than or equal to the current date.</w:t>
            </w:r>
          </w:p>
        </w:tc>
        <w:tc>
          <w:tcPr>
            <w:tcW w:w="1800" w:type="dxa"/>
          </w:tcPr>
          <w:p w14:paraId="13602845" w14:textId="090E2A3B"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6AF5A353" w14:textId="426AC6EB"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127F97B3" w14:textId="77777777" w:rsidTr="0032565C">
        <w:trPr>
          <w:trHeight w:hRule="exact" w:val="910"/>
        </w:trPr>
        <w:tc>
          <w:tcPr>
            <w:tcW w:w="985" w:type="dxa"/>
          </w:tcPr>
          <w:p w14:paraId="2826E2AC" w14:textId="19A7CEC2" w:rsidR="000D11F0" w:rsidRPr="00052E98" w:rsidRDefault="000D11F0" w:rsidP="002F1B79">
            <w:pPr>
              <w:pStyle w:val="TableParagraph"/>
              <w:rPr>
                <w:sz w:val="18"/>
                <w:szCs w:val="18"/>
              </w:rPr>
            </w:pPr>
            <w:r w:rsidRPr="00052E98">
              <w:rPr>
                <w:sz w:val="18"/>
                <w:szCs w:val="18"/>
              </w:rPr>
              <w:t>BP2190</w:t>
            </w:r>
          </w:p>
        </w:tc>
        <w:tc>
          <w:tcPr>
            <w:tcW w:w="4320" w:type="dxa"/>
          </w:tcPr>
          <w:p w14:paraId="76D29D8C" w14:textId="6E2377D3" w:rsidR="000D11F0" w:rsidRPr="00052E98" w:rsidRDefault="000D11F0" w:rsidP="002F1B79">
            <w:pPr>
              <w:pStyle w:val="TableParagraph"/>
              <w:ind w:right="30"/>
              <w:rPr>
                <w:sz w:val="18"/>
                <w:szCs w:val="18"/>
              </w:rPr>
            </w:pPr>
            <w:r w:rsidRPr="00052E98">
              <w:rPr>
                <w:sz w:val="18"/>
                <w:szCs w:val="18"/>
              </w:rPr>
              <w:t>DMR Non-Receipt Status Start Date &lt;DMR Non Receipt Status Start Date value&gt; must be greater than or equal to the Permit Effective Date &lt;Permit Effective Date value&gt;.</w:t>
            </w:r>
          </w:p>
        </w:tc>
        <w:tc>
          <w:tcPr>
            <w:tcW w:w="4320" w:type="dxa"/>
          </w:tcPr>
          <w:p w14:paraId="08F3057D" w14:textId="5F889F06" w:rsidR="000D11F0" w:rsidRPr="00052E98" w:rsidRDefault="000D11F0" w:rsidP="002F1B79">
            <w:pPr>
              <w:pStyle w:val="TableParagraph"/>
              <w:ind w:right="30"/>
              <w:rPr>
                <w:sz w:val="18"/>
                <w:szCs w:val="18"/>
              </w:rPr>
            </w:pPr>
            <w:r w:rsidRPr="00052E98">
              <w:rPr>
                <w:sz w:val="18"/>
                <w:szCs w:val="18"/>
              </w:rPr>
              <w:t>DMR Non-Receipt Status Start Date must be greater than or equal to the Permit Effective Date.</w:t>
            </w:r>
          </w:p>
        </w:tc>
        <w:tc>
          <w:tcPr>
            <w:tcW w:w="1800" w:type="dxa"/>
          </w:tcPr>
          <w:p w14:paraId="6E26492D" w14:textId="6A27A2CE"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4DD2291A" w14:textId="155E0CED" w:rsidR="000D11F0" w:rsidRPr="00052E98" w:rsidRDefault="000D11F0" w:rsidP="002F1B79">
            <w:pPr>
              <w:pStyle w:val="TableParagraph"/>
              <w:ind w:left="30" w:right="61"/>
              <w:rPr>
                <w:sz w:val="18"/>
                <w:szCs w:val="18"/>
              </w:rPr>
            </w:pPr>
            <w:r w:rsidRPr="00052E98">
              <w:rPr>
                <w:sz w:val="18"/>
                <w:szCs w:val="18"/>
              </w:rPr>
              <w:t>PermitIdentifier</w:t>
            </w:r>
          </w:p>
        </w:tc>
      </w:tr>
      <w:tr w:rsidR="000D11F0" w:rsidRPr="00052E98" w14:paraId="7014496C" w14:textId="77777777" w:rsidTr="0032565C">
        <w:trPr>
          <w:trHeight w:hRule="exact" w:val="910"/>
        </w:trPr>
        <w:tc>
          <w:tcPr>
            <w:tcW w:w="985" w:type="dxa"/>
          </w:tcPr>
          <w:p w14:paraId="43EB6BEB" w14:textId="395B60B4" w:rsidR="000D11F0" w:rsidRPr="00052E98" w:rsidRDefault="000D11F0" w:rsidP="002F1B79">
            <w:pPr>
              <w:pStyle w:val="TableParagraph"/>
              <w:rPr>
                <w:sz w:val="18"/>
                <w:szCs w:val="18"/>
              </w:rPr>
            </w:pPr>
            <w:r w:rsidRPr="00052E98">
              <w:rPr>
                <w:sz w:val="18"/>
                <w:szCs w:val="18"/>
              </w:rPr>
              <w:t>BP2200</w:t>
            </w:r>
          </w:p>
        </w:tc>
        <w:tc>
          <w:tcPr>
            <w:tcW w:w="4320" w:type="dxa"/>
          </w:tcPr>
          <w:p w14:paraId="3997F18F" w14:textId="61B8BFEE" w:rsidR="000D11F0" w:rsidRPr="00052E98" w:rsidRDefault="000D11F0" w:rsidP="002F1B79">
            <w:pPr>
              <w:pStyle w:val="TableParagraph"/>
              <w:ind w:right="30"/>
              <w:rPr>
                <w:sz w:val="18"/>
                <w:szCs w:val="18"/>
              </w:rPr>
            </w:pPr>
            <w:r w:rsidRPr="00052E98">
              <w:rPr>
                <w:sz w:val="18"/>
                <w:szCs w:val="18"/>
              </w:rPr>
              <w:t>The earliest DMR Non Receipt Status Start Date &lt;DMR Non-Receipt Status Start Date value&gt; must equal the Permit Effective Date &lt;Permit Effective Date value&gt;.</w:t>
            </w:r>
          </w:p>
        </w:tc>
        <w:tc>
          <w:tcPr>
            <w:tcW w:w="4320" w:type="dxa"/>
          </w:tcPr>
          <w:p w14:paraId="151AD6F7" w14:textId="17497FBA" w:rsidR="000D11F0" w:rsidRPr="00052E98" w:rsidRDefault="000D11F0" w:rsidP="002F1B79">
            <w:pPr>
              <w:pStyle w:val="TableParagraph"/>
              <w:ind w:right="30"/>
              <w:rPr>
                <w:sz w:val="18"/>
                <w:szCs w:val="18"/>
              </w:rPr>
            </w:pPr>
            <w:r w:rsidRPr="00052E98">
              <w:rPr>
                <w:sz w:val="18"/>
                <w:szCs w:val="18"/>
              </w:rPr>
              <w:t>The earliest DMR Non-Receipt Status Start Date must equal the Permit Effective Date.</w:t>
            </w:r>
          </w:p>
        </w:tc>
        <w:tc>
          <w:tcPr>
            <w:tcW w:w="1800" w:type="dxa"/>
          </w:tcPr>
          <w:p w14:paraId="41B5774E" w14:textId="4BF897C2" w:rsidR="000D11F0" w:rsidRPr="00052E98" w:rsidRDefault="000D11F0" w:rsidP="002F1B79">
            <w:pPr>
              <w:pStyle w:val="TableParagraph"/>
              <w:ind w:right="90"/>
              <w:rPr>
                <w:sz w:val="18"/>
                <w:szCs w:val="18"/>
              </w:rPr>
            </w:pPr>
            <w:r w:rsidRPr="00052E98">
              <w:rPr>
                <w:sz w:val="18"/>
                <w:szCs w:val="18"/>
              </w:rPr>
              <w:t>Reject entire permit transaction</w:t>
            </w:r>
          </w:p>
        </w:tc>
        <w:tc>
          <w:tcPr>
            <w:tcW w:w="1710" w:type="dxa"/>
          </w:tcPr>
          <w:p w14:paraId="69AEC04D" w14:textId="5422949F" w:rsidR="000D11F0" w:rsidRPr="00052E98" w:rsidRDefault="000D11F0" w:rsidP="002F1B79">
            <w:pPr>
              <w:pStyle w:val="TableParagraph"/>
              <w:ind w:left="30" w:right="61"/>
              <w:rPr>
                <w:sz w:val="18"/>
                <w:szCs w:val="18"/>
              </w:rPr>
            </w:pPr>
            <w:r w:rsidRPr="00052E98">
              <w:rPr>
                <w:sz w:val="18"/>
                <w:szCs w:val="18"/>
              </w:rPr>
              <w:t>PermitIdentifier</w:t>
            </w:r>
          </w:p>
        </w:tc>
      </w:tr>
      <w:tr w:rsidR="0082618A" w:rsidRPr="00052E98" w14:paraId="7EC5C31F" w14:textId="77777777" w:rsidTr="00385511">
        <w:trPr>
          <w:trHeight w:hRule="exact" w:val="706"/>
        </w:trPr>
        <w:tc>
          <w:tcPr>
            <w:tcW w:w="985" w:type="dxa"/>
          </w:tcPr>
          <w:p w14:paraId="4F3E02D5" w14:textId="37339FDD" w:rsidR="0082618A" w:rsidRPr="00052E98" w:rsidRDefault="0082618A" w:rsidP="002F1B79">
            <w:pPr>
              <w:pStyle w:val="TableParagraph"/>
              <w:rPr>
                <w:sz w:val="18"/>
                <w:szCs w:val="18"/>
              </w:rPr>
            </w:pPr>
            <w:r w:rsidRPr="00052E98">
              <w:rPr>
                <w:sz w:val="18"/>
                <w:szCs w:val="18"/>
              </w:rPr>
              <w:t>BP2250</w:t>
            </w:r>
          </w:p>
        </w:tc>
        <w:tc>
          <w:tcPr>
            <w:tcW w:w="4320" w:type="dxa"/>
          </w:tcPr>
          <w:p w14:paraId="18FF74CE" w14:textId="17984F55" w:rsidR="0082618A" w:rsidRPr="00052E98" w:rsidRDefault="0082618A" w:rsidP="002F1B79">
            <w:pPr>
              <w:pStyle w:val="TableParagraph"/>
              <w:ind w:right="30"/>
              <w:rPr>
                <w:sz w:val="18"/>
                <w:szCs w:val="18"/>
              </w:rPr>
            </w:pPr>
            <w:r w:rsidRPr="00052E98">
              <w:rPr>
                <w:sz w:val="18"/>
                <w:szCs w:val="18"/>
              </w:rPr>
              <w:t>The last DMR Non-Receipt Status cannot be blanked out.</w:t>
            </w:r>
          </w:p>
        </w:tc>
        <w:tc>
          <w:tcPr>
            <w:tcW w:w="4320" w:type="dxa"/>
          </w:tcPr>
          <w:p w14:paraId="1B30CAFF" w14:textId="363E9D1F" w:rsidR="0082618A" w:rsidRPr="00052E98" w:rsidRDefault="0082618A" w:rsidP="002F1B79">
            <w:pPr>
              <w:pStyle w:val="TableParagraph"/>
              <w:ind w:right="30"/>
              <w:rPr>
                <w:sz w:val="18"/>
                <w:szCs w:val="18"/>
              </w:rPr>
            </w:pPr>
            <w:r w:rsidRPr="00052E98">
              <w:rPr>
                <w:sz w:val="18"/>
                <w:szCs w:val="18"/>
              </w:rPr>
              <w:t>The last (i.e., only) set of DMR Non-Receipt Status Indicator and DMR Non-Receipt Status Start Date cannot be blanked out.</w:t>
            </w:r>
          </w:p>
        </w:tc>
        <w:tc>
          <w:tcPr>
            <w:tcW w:w="1800" w:type="dxa"/>
          </w:tcPr>
          <w:p w14:paraId="39E8490B" w14:textId="6C7BC4F2"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1F46EB83" w14:textId="4DAC7E43"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72302451" w14:textId="77777777" w:rsidTr="0032565C">
        <w:trPr>
          <w:trHeight w:hRule="exact" w:val="2746"/>
        </w:trPr>
        <w:tc>
          <w:tcPr>
            <w:tcW w:w="985" w:type="dxa"/>
          </w:tcPr>
          <w:p w14:paraId="03DB87DB" w14:textId="0C9B1425" w:rsidR="0082618A" w:rsidRPr="00052E98" w:rsidRDefault="0082618A" w:rsidP="002F1B79">
            <w:pPr>
              <w:pStyle w:val="TableParagraph"/>
              <w:rPr>
                <w:sz w:val="18"/>
                <w:szCs w:val="18"/>
              </w:rPr>
            </w:pPr>
            <w:r w:rsidRPr="00052E98">
              <w:rPr>
                <w:sz w:val="18"/>
                <w:szCs w:val="18"/>
              </w:rPr>
              <w:lastRenderedPageBreak/>
              <w:t>BP2260</w:t>
            </w:r>
          </w:p>
        </w:tc>
        <w:tc>
          <w:tcPr>
            <w:tcW w:w="4320" w:type="dxa"/>
          </w:tcPr>
          <w:p w14:paraId="17F79F53" w14:textId="492822AE" w:rsidR="0082618A" w:rsidRPr="00052E98" w:rsidRDefault="0082618A" w:rsidP="002F1B79">
            <w:pPr>
              <w:pStyle w:val="TableParagraph"/>
              <w:ind w:right="30"/>
              <w:rPr>
                <w:sz w:val="18"/>
                <w:szCs w:val="18"/>
              </w:rPr>
            </w:pPr>
            <w:r w:rsidRPr="00052E98">
              <w:rPr>
                <w:sz w:val="18"/>
                <w:szCs w:val="18"/>
              </w:rPr>
              <w:t>DMR Non-Receipt Status Start Date &lt;DMR Non Receipt Status Start Date value&gt; cannot be greater than or equal to the Permit Termination Date &lt;Permit Termination Date value&gt;.</w:t>
            </w:r>
          </w:p>
        </w:tc>
        <w:tc>
          <w:tcPr>
            <w:tcW w:w="4320" w:type="dxa"/>
          </w:tcPr>
          <w:p w14:paraId="379C04B7" w14:textId="77777777" w:rsidR="0082618A" w:rsidRPr="00052E98" w:rsidRDefault="0082618A" w:rsidP="002F1B79">
            <w:pPr>
              <w:pStyle w:val="TableText"/>
              <w:spacing w:before="0" w:after="0"/>
              <w:ind w:right="30"/>
              <w:rPr>
                <w:rFonts w:cs="Arial"/>
                <w:szCs w:val="18"/>
              </w:rPr>
            </w:pPr>
            <w:r w:rsidRPr="00052E98">
              <w:rPr>
                <w:rFonts w:cs="Arial"/>
                <w:szCs w:val="18"/>
              </w:rPr>
              <w:t>DMR Non-Receipt Status Indicator and DMR Non-Receipt Status Start Date may not be submitted with a date that is greater than or equal to the Permit Termination Date.</w:t>
            </w:r>
          </w:p>
          <w:p w14:paraId="15B7D574" w14:textId="77777777" w:rsidR="00E26507" w:rsidRDefault="00E26507" w:rsidP="002F1B79">
            <w:pPr>
              <w:pStyle w:val="TableText"/>
              <w:spacing w:before="0" w:after="0"/>
              <w:ind w:right="30"/>
              <w:rPr>
                <w:rFonts w:cs="Arial"/>
                <w:szCs w:val="18"/>
              </w:rPr>
            </w:pPr>
          </w:p>
          <w:p w14:paraId="776DA9D5" w14:textId="313DD2ED" w:rsidR="0082618A" w:rsidRPr="00052E98" w:rsidRDefault="0082618A" w:rsidP="002F1B79">
            <w:pPr>
              <w:pStyle w:val="TableText"/>
              <w:spacing w:before="0" w:after="0"/>
              <w:ind w:right="30"/>
              <w:rPr>
                <w:rFonts w:cs="Arial"/>
                <w:szCs w:val="18"/>
              </w:rPr>
            </w:pPr>
            <w:r w:rsidRPr="00052E98">
              <w:rPr>
                <w:rFonts w:cs="Arial"/>
                <w:szCs w:val="18"/>
              </w:rPr>
              <w:t>Note:</w:t>
            </w:r>
          </w:p>
          <w:p w14:paraId="11A7E090" w14:textId="530EF889" w:rsidR="0082618A" w:rsidRPr="00E26507" w:rsidRDefault="0082618A" w:rsidP="00E26507">
            <w:pPr>
              <w:pStyle w:val="TableBullets"/>
              <w:tabs>
                <w:tab w:val="clear" w:pos="360"/>
              </w:tabs>
              <w:spacing w:before="0" w:after="0"/>
              <w:ind w:right="30" w:hanging="270"/>
              <w:rPr>
                <w:rFonts w:cs="Arial"/>
                <w:szCs w:val="18"/>
              </w:rPr>
            </w:pPr>
            <w:r w:rsidRPr="00052E98">
              <w:rPr>
                <w:rFonts w:cs="Arial"/>
                <w:szCs w:val="18"/>
              </w:rPr>
              <w:t>Once the permit is Terminated the DMR Non-Receipt Status Indicator must be Off, and DMR Non-Receipt Status Indicator and DMR Non-Receipt Status Start Date can no longer be edited through EDT</w:t>
            </w:r>
            <w:r w:rsidR="0032565C">
              <w:rPr>
                <w:rFonts w:cs="Arial"/>
                <w:szCs w:val="18"/>
              </w:rPr>
              <w:t xml:space="preserve">. </w:t>
            </w:r>
            <w:r w:rsidRPr="00E26507">
              <w:rPr>
                <w:szCs w:val="18"/>
              </w:rPr>
              <w:t>This business rule is not checked for Replace transactions where the Permit does not exist in ICIS.</w:t>
            </w:r>
          </w:p>
        </w:tc>
        <w:tc>
          <w:tcPr>
            <w:tcW w:w="1800" w:type="dxa"/>
          </w:tcPr>
          <w:p w14:paraId="705EAAA2" w14:textId="4DFA6563"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7AC4FD23" w14:textId="6D74BCC2"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2F32D0EE" w14:textId="77777777" w:rsidTr="0032565C">
        <w:trPr>
          <w:trHeight w:hRule="exact" w:val="2791"/>
        </w:trPr>
        <w:tc>
          <w:tcPr>
            <w:tcW w:w="985" w:type="dxa"/>
          </w:tcPr>
          <w:p w14:paraId="3BEE3A53" w14:textId="4E4492E8" w:rsidR="0082618A" w:rsidRPr="00052E98" w:rsidRDefault="0082618A" w:rsidP="002F1B79">
            <w:pPr>
              <w:pStyle w:val="TableParagraph"/>
              <w:rPr>
                <w:sz w:val="18"/>
                <w:szCs w:val="18"/>
              </w:rPr>
            </w:pPr>
            <w:r w:rsidRPr="00052E98">
              <w:rPr>
                <w:sz w:val="18"/>
                <w:szCs w:val="18"/>
              </w:rPr>
              <w:t>BP2270</w:t>
            </w:r>
          </w:p>
        </w:tc>
        <w:tc>
          <w:tcPr>
            <w:tcW w:w="4320" w:type="dxa"/>
          </w:tcPr>
          <w:p w14:paraId="3D406894" w14:textId="23C74CE5" w:rsidR="0082618A" w:rsidRPr="00052E98" w:rsidRDefault="0082618A" w:rsidP="002F1B79">
            <w:pPr>
              <w:pStyle w:val="TableParagraph"/>
              <w:ind w:right="30"/>
              <w:rPr>
                <w:sz w:val="18"/>
                <w:szCs w:val="18"/>
              </w:rPr>
            </w:pPr>
            <w:r w:rsidRPr="00052E98">
              <w:rPr>
                <w:sz w:val="18"/>
                <w:szCs w:val="18"/>
              </w:rPr>
              <w:t>DMR Non-Receipt Status Start Date &lt;DMR Non Receipt Status Start Date value&gt; must be greater than the previous DMR Non Receipt Status Start Date &lt;DMR Non Receipt Status Start Date value&gt;.</w:t>
            </w:r>
          </w:p>
        </w:tc>
        <w:tc>
          <w:tcPr>
            <w:tcW w:w="4320" w:type="dxa"/>
          </w:tcPr>
          <w:p w14:paraId="78E8C255" w14:textId="77777777" w:rsidR="0082618A" w:rsidRPr="00052E98" w:rsidRDefault="0082618A" w:rsidP="002F1B79">
            <w:pPr>
              <w:pStyle w:val="TableText"/>
              <w:spacing w:before="0" w:after="0"/>
              <w:ind w:right="30"/>
              <w:rPr>
                <w:rFonts w:cs="Arial"/>
                <w:szCs w:val="18"/>
              </w:rPr>
            </w:pPr>
            <w:r w:rsidRPr="00052E98">
              <w:rPr>
                <w:rFonts w:cs="Arial"/>
                <w:szCs w:val="18"/>
              </w:rPr>
              <w:t>DMR Non-Receipt Status Start Date of the most recent DMR Non-Receipt Status row must be greater than the DMR Non-Receipt Status Start Date of the previous DMR Non-Receipt Status row (if previous DMR Non-Receipt Status exists).</w:t>
            </w:r>
          </w:p>
          <w:p w14:paraId="39B6CF44" w14:textId="77777777" w:rsidR="00E26507" w:rsidRDefault="00E26507" w:rsidP="002F1B79">
            <w:pPr>
              <w:pStyle w:val="TableText"/>
              <w:spacing w:before="0" w:after="0"/>
              <w:ind w:right="30"/>
              <w:rPr>
                <w:rFonts w:cs="Arial"/>
                <w:szCs w:val="18"/>
              </w:rPr>
            </w:pPr>
          </w:p>
          <w:p w14:paraId="14742866" w14:textId="71934479" w:rsidR="0082618A" w:rsidRPr="00052E98" w:rsidRDefault="0082618A" w:rsidP="002F1B79">
            <w:pPr>
              <w:pStyle w:val="TableText"/>
              <w:spacing w:before="0" w:after="0"/>
              <w:ind w:right="30"/>
              <w:rPr>
                <w:rFonts w:cs="Arial"/>
                <w:szCs w:val="18"/>
              </w:rPr>
            </w:pPr>
            <w:r w:rsidRPr="00052E98">
              <w:rPr>
                <w:rFonts w:cs="Arial"/>
                <w:szCs w:val="18"/>
              </w:rPr>
              <w:t xml:space="preserve">Note: </w:t>
            </w:r>
          </w:p>
          <w:p w14:paraId="7E17F275" w14:textId="77BD7D58" w:rsidR="0082618A" w:rsidRPr="00052E98" w:rsidRDefault="0082618A" w:rsidP="00E26507">
            <w:pPr>
              <w:pStyle w:val="TableBullets"/>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6AF8DB37" w14:textId="08BE0D7C" w:rsidR="0082618A" w:rsidRPr="00052E98" w:rsidRDefault="0082618A" w:rsidP="00E26507">
            <w:pPr>
              <w:pStyle w:val="TableBullets"/>
              <w:tabs>
                <w:tab w:val="clear" w:pos="360"/>
              </w:tabs>
              <w:spacing w:before="0" w:after="0"/>
              <w:ind w:right="30" w:hanging="270"/>
              <w:rPr>
                <w:rFonts w:cs="Arial"/>
                <w:szCs w:val="18"/>
              </w:rPr>
            </w:pPr>
            <w:r w:rsidRPr="00052E98">
              <w:rPr>
                <w:rFonts w:cs="Arial"/>
                <w:szCs w:val="18"/>
              </w:rPr>
              <w:t xml:space="preserve">The most recent DMR Non-Receipt Status record is the row being added or edited through XML transactions. </w:t>
            </w:r>
          </w:p>
        </w:tc>
        <w:tc>
          <w:tcPr>
            <w:tcW w:w="1800" w:type="dxa"/>
          </w:tcPr>
          <w:p w14:paraId="67FECAEF" w14:textId="675EE523"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34BC19B4" w14:textId="327A5850"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0BEAD399" w14:textId="77777777" w:rsidTr="00071D39">
        <w:trPr>
          <w:trHeight w:hRule="exact" w:val="1123"/>
        </w:trPr>
        <w:tc>
          <w:tcPr>
            <w:tcW w:w="985" w:type="dxa"/>
          </w:tcPr>
          <w:p w14:paraId="3543C32C" w14:textId="5F6256E5" w:rsidR="0082618A" w:rsidRPr="00052E98" w:rsidRDefault="0082618A" w:rsidP="002F1B79">
            <w:pPr>
              <w:pStyle w:val="TableParagraph"/>
              <w:rPr>
                <w:sz w:val="18"/>
                <w:szCs w:val="18"/>
              </w:rPr>
            </w:pPr>
            <w:r w:rsidRPr="00052E98">
              <w:rPr>
                <w:rFonts w:eastAsia="Arial Unicode MS"/>
                <w:sz w:val="18"/>
                <w:szCs w:val="18"/>
              </w:rPr>
              <w:t>BP2210</w:t>
            </w:r>
          </w:p>
        </w:tc>
        <w:tc>
          <w:tcPr>
            <w:tcW w:w="4320" w:type="dxa"/>
          </w:tcPr>
          <w:p w14:paraId="03A33472" w14:textId="593DAF35" w:rsidR="0082618A" w:rsidRPr="00052E98" w:rsidRDefault="0082618A" w:rsidP="002F1B79">
            <w:pPr>
              <w:pStyle w:val="TableParagraph"/>
              <w:ind w:right="30"/>
              <w:rPr>
                <w:sz w:val="18"/>
                <w:szCs w:val="18"/>
              </w:rPr>
            </w:pPr>
            <w:r w:rsidRPr="00052E98">
              <w:rPr>
                <w:rFonts w:eastAsia="Arial Unicode MS"/>
                <w:sz w:val="18"/>
                <w:szCs w:val="18"/>
              </w:rPr>
              <w:t>Reportable Noncompliance Status data cannot be submitted because the Permit Identifier &lt;Permit Identifier value&gt; does not exist in ICIS.</w:t>
            </w:r>
          </w:p>
        </w:tc>
        <w:tc>
          <w:tcPr>
            <w:tcW w:w="4320" w:type="dxa"/>
          </w:tcPr>
          <w:p w14:paraId="03774D81" w14:textId="099ADDF7" w:rsidR="00E26507" w:rsidRDefault="0082618A" w:rsidP="002F1B79">
            <w:pPr>
              <w:pStyle w:val="TableText"/>
              <w:spacing w:before="0" w:after="0"/>
              <w:ind w:right="30"/>
              <w:rPr>
                <w:rFonts w:cs="Arial"/>
                <w:szCs w:val="18"/>
              </w:rPr>
            </w:pPr>
            <w:r w:rsidRPr="00052E98">
              <w:rPr>
                <w:rFonts w:cs="Arial"/>
                <w:szCs w:val="18"/>
              </w:rPr>
              <w:t>Reportable Noncompliance Status can only be submitted when the Permit exists in ICIS.</w:t>
            </w:r>
          </w:p>
          <w:p w14:paraId="15420C93" w14:textId="77777777" w:rsidR="00071D39" w:rsidRPr="00052E98" w:rsidRDefault="00071D39" w:rsidP="002F1B79">
            <w:pPr>
              <w:pStyle w:val="TableText"/>
              <w:spacing w:before="0" w:after="0"/>
              <w:ind w:right="30"/>
              <w:rPr>
                <w:rFonts w:cs="Arial"/>
                <w:szCs w:val="18"/>
              </w:rPr>
            </w:pPr>
          </w:p>
          <w:p w14:paraId="271FBB81" w14:textId="0CBD55B0" w:rsidR="0082618A" w:rsidRPr="00052E98" w:rsidRDefault="0082618A" w:rsidP="002F1B79">
            <w:pPr>
              <w:pStyle w:val="TableText"/>
              <w:spacing w:before="0" w:after="0"/>
              <w:ind w:right="30"/>
              <w:rPr>
                <w:rFonts w:cs="Arial"/>
                <w:szCs w:val="18"/>
              </w:rPr>
            </w:pPr>
            <w:r w:rsidRPr="00052E98">
              <w:rPr>
                <w:rFonts w:cs="Arial"/>
                <w:szCs w:val="18"/>
              </w:rPr>
              <w:t>Note: This business rule is not checked for Replace transactions where the Permit exists in ICIS.</w:t>
            </w:r>
          </w:p>
        </w:tc>
        <w:tc>
          <w:tcPr>
            <w:tcW w:w="1800" w:type="dxa"/>
          </w:tcPr>
          <w:p w14:paraId="0768FF49" w14:textId="5905AC87"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62164891" w14:textId="1A9AB607"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4478C0A8" w14:textId="77777777" w:rsidTr="00EA3C39">
        <w:trPr>
          <w:trHeight w:hRule="exact" w:val="2131"/>
        </w:trPr>
        <w:tc>
          <w:tcPr>
            <w:tcW w:w="985" w:type="dxa"/>
          </w:tcPr>
          <w:p w14:paraId="4AC43DCB" w14:textId="0DCCE246" w:rsidR="0082618A" w:rsidRPr="00052E98" w:rsidRDefault="0082618A" w:rsidP="002F1B79">
            <w:pPr>
              <w:pStyle w:val="TableParagraph"/>
              <w:rPr>
                <w:sz w:val="18"/>
                <w:szCs w:val="18"/>
              </w:rPr>
            </w:pPr>
            <w:r w:rsidRPr="00052E98">
              <w:rPr>
                <w:rFonts w:eastAsia="Arial Unicode MS"/>
                <w:sz w:val="18"/>
                <w:szCs w:val="18"/>
              </w:rPr>
              <w:lastRenderedPageBreak/>
              <w:t>BP2220</w:t>
            </w:r>
          </w:p>
        </w:tc>
        <w:tc>
          <w:tcPr>
            <w:tcW w:w="4320" w:type="dxa"/>
          </w:tcPr>
          <w:p w14:paraId="65836AD6" w14:textId="2C6894AF" w:rsidR="0082618A" w:rsidRPr="00052E98" w:rsidRDefault="0082618A" w:rsidP="002F1B79">
            <w:pPr>
              <w:pStyle w:val="TableText"/>
              <w:spacing w:before="0" w:after="0"/>
              <w:ind w:right="30"/>
              <w:rPr>
                <w:rFonts w:cs="Arial"/>
                <w:szCs w:val="18"/>
              </w:rPr>
            </w:pPr>
            <w:r w:rsidRPr="00052E98">
              <w:rPr>
                <w:rFonts w:eastAsia="Arial Unicode MS" w:cs="Arial"/>
                <w:szCs w:val="18"/>
              </w:rPr>
              <w:t>The combination of Reportable Noncompliance Status Code Year &lt;Reportable Noncompliance Status Code Year value&gt; and Reportable Noncompliance Status Code Quarter &lt;Reportable Noncompliance Status Code Quarter Value&gt; must exist on the Permit.</w:t>
            </w:r>
          </w:p>
        </w:tc>
        <w:tc>
          <w:tcPr>
            <w:tcW w:w="4320" w:type="dxa"/>
          </w:tcPr>
          <w:p w14:paraId="151CDF63" w14:textId="21E90D97" w:rsidR="0082618A" w:rsidRDefault="0082618A" w:rsidP="002F1B79">
            <w:pPr>
              <w:pStyle w:val="TableText"/>
              <w:spacing w:before="0" w:after="0"/>
              <w:ind w:right="30"/>
              <w:rPr>
                <w:rFonts w:cs="Arial"/>
                <w:szCs w:val="18"/>
              </w:rPr>
            </w:pPr>
            <w:r w:rsidRPr="00052E98">
              <w:rPr>
                <w:rFonts w:cs="Arial"/>
                <w:szCs w:val="18"/>
              </w:rPr>
              <w:t>The combination of RNC Status Code Year and RNC Status Code Quarter must exist on the Permit.</w:t>
            </w:r>
          </w:p>
          <w:p w14:paraId="04BB1773" w14:textId="77777777" w:rsidR="00071D39" w:rsidRPr="00052E98" w:rsidRDefault="00071D39" w:rsidP="002F1B79">
            <w:pPr>
              <w:pStyle w:val="TableText"/>
              <w:spacing w:before="0" w:after="0"/>
              <w:ind w:right="30"/>
              <w:rPr>
                <w:rFonts w:cs="Arial"/>
                <w:szCs w:val="18"/>
              </w:rPr>
            </w:pPr>
          </w:p>
          <w:p w14:paraId="0FB291EA" w14:textId="3E5A750F" w:rsidR="0082618A" w:rsidRPr="00052E98" w:rsidRDefault="0082618A" w:rsidP="002F1B79">
            <w:pPr>
              <w:pStyle w:val="TableText"/>
              <w:spacing w:before="0" w:after="0"/>
              <w:ind w:right="30"/>
              <w:rPr>
                <w:rFonts w:cs="Arial"/>
                <w:szCs w:val="18"/>
              </w:rPr>
            </w:pPr>
            <w:r w:rsidRPr="00052E98">
              <w:rPr>
                <w:rFonts w:cs="Arial"/>
                <w:szCs w:val="18"/>
              </w:rPr>
              <w:t xml:space="preserve">Note: </w:t>
            </w:r>
          </w:p>
          <w:p w14:paraId="7588C9D5" w14:textId="77777777" w:rsidR="0082618A" w:rsidRPr="00052E98" w:rsidRDefault="0082618A" w:rsidP="00F92DCA">
            <w:pPr>
              <w:pStyle w:val="TableBullets"/>
              <w:numPr>
                <w:ilvl w:val="0"/>
                <w:numId w:val="226"/>
              </w:numPr>
              <w:tabs>
                <w:tab w:val="clear" w:pos="360"/>
              </w:tabs>
              <w:spacing w:before="0" w:after="0"/>
              <w:ind w:right="30" w:hanging="270"/>
              <w:rPr>
                <w:rFonts w:cs="Arial"/>
                <w:szCs w:val="18"/>
              </w:rPr>
            </w:pPr>
            <w:r w:rsidRPr="00052E98">
              <w:rPr>
                <w:rFonts w:cs="Arial"/>
                <w:szCs w:val="18"/>
              </w:rPr>
              <w:t>This business rule is not checked for Replace transactions where the Permit does not exist in ICIS.</w:t>
            </w:r>
          </w:p>
          <w:p w14:paraId="7DA688A0" w14:textId="125F8548" w:rsidR="0082618A" w:rsidRPr="00052E98" w:rsidRDefault="0082618A" w:rsidP="00F92DCA">
            <w:pPr>
              <w:pStyle w:val="TableBullets"/>
              <w:numPr>
                <w:ilvl w:val="0"/>
                <w:numId w:val="226"/>
              </w:numPr>
              <w:tabs>
                <w:tab w:val="clear" w:pos="360"/>
              </w:tabs>
              <w:spacing w:before="0" w:after="0"/>
              <w:ind w:right="30" w:hanging="270"/>
              <w:rPr>
                <w:rFonts w:cs="Arial"/>
                <w:szCs w:val="18"/>
              </w:rPr>
            </w:pPr>
            <w:r w:rsidRPr="00052E98">
              <w:rPr>
                <w:rFonts w:cs="Arial"/>
                <w:szCs w:val="18"/>
              </w:rPr>
              <w:t>See RNC Processing Technical Specification for explanation of how RNC Status rows are created on the permit.</w:t>
            </w:r>
          </w:p>
        </w:tc>
        <w:tc>
          <w:tcPr>
            <w:tcW w:w="1800" w:type="dxa"/>
          </w:tcPr>
          <w:p w14:paraId="78D4701C" w14:textId="3A3A76A4"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08DDEA78" w14:textId="3C45F087" w:rsidR="0082618A" w:rsidRPr="00052E98" w:rsidRDefault="0082618A" w:rsidP="002F1B79">
            <w:pPr>
              <w:pStyle w:val="TableParagraph"/>
              <w:ind w:left="30" w:right="61"/>
              <w:rPr>
                <w:sz w:val="18"/>
                <w:szCs w:val="18"/>
              </w:rPr>
            </w:pPr>
            <w:r w:rsidRPr="00052E98">
              <w:rPr>
                <w:sz w:val="18"/>
                <w:szCs w:val="18"/>
              </w:rPr>
              <w:t>PermitIdentifier</w:t>
            </w:r>
          </w:p>
        </w:tc>
      </w:tr>
      <w:tr w:rsidR="0082618A" w:rsidRPr="00052E98" w14:paraId="42B3F300" w14:textId="77777777" w:rsidTr="0032565C">
        <w:trPr>
          <w:trHeight w:hRule="exact" w:val="1756"/>
        </w:trPr>
        <w:tc>
          <w:tcPr>
            <w:tcW w:w="985" w:type="dxa"/>
          </w:tcPr>
          <w:p w14:paraId="6783B64F" w14:textId="05A30430" w:rsidR="0082618A" w:rsidRPr="00052E98" w:rsidRDefault="0082618A" w:rsidP="002F1B79">
            <w:pPr>
              <w:pStyle w:val="TableParagraph"/>
              <w:rPr>
                <w:sz w:val="18"/>
                <w:szCs w:val="18"/>
              </w:rPr>
            </w:pPr>
            <w:r w:rsidRPr="00052E98">
              <w:rPr>
                <w:rFonts w:eastAsia="Arial Unicode MS"/>
                <w:sz w:val="18"/>
                <w:szCs w:val="18"/>
              </w:rPr>
              <w:t>BP2230</w:t>
            </w:r>
          </w:p>
        </w:tc>
        <w:tc>
          <w:tcPr>
            <w:tcW w:w="4320" w:type="dxa"/>
          </w:tcPr>
          <w:p w14:paraId="42F5E744" w14:textId="153C3DC6" w:rsidR="0082618A" w:rsidRPr="00052E98" w:rsidRDefault="0082618A" w:rsidP="002F1B79">
            <w:pPr>
              <w:pStyle w:val="TableParagraph"/>
              <w:ind w:right="30"/>
              <w:rPr>
                <w:sz w:val="18"/>
                <w:szCs w:val="18"/>
              </w:rPr>
            </w:pPr>
            <w:r w:rsidRPr="00052E98">
              <w:rPr>
                <w:rFonts w:eastAsia="Arial Unicode MS"/>
                <w:sz w:val="18"/>
                <w:szCs w:val="18"/>
              </w:rPr>
              <w:t>For Reportable Noncompliance Status Code Year &lt;Reportable Noncompliance Status Code Year value&gt; and Reportable Noncompliance Status Code Quarter &lt;Reportable Noncompliance Status Code Quarter value&gt;, Reportable Noncompliance Manual Status Code cannot equal Unknown (U) because the Major Minor Status equals Major (M) for the corresponding RNC Window End Date.</w:t>
            </w:r>
          </w:p>
        </w:tc>
        <w:tc>
          <w:tcPr>
            <w:tcW w:w="4320" w:type="dxa"/>
          </w:tcPr>
          <w:p w14:paraId="689AF6BB" w14:textId="77777777" w:rsidR="0082618A" w:rsidRPr="00052E98" w:rsidRDefault="0082618A" w:rsidP="002F1B79">
            <w:pPr>
              <w:pStyle w:val="TableText"/>
              <w:spacing w:before="0" w:after="0"/>
              <w:ind w:right="30"/>
              <w:rPr>
                <w:rFonts w:cs="Arial"/>
                <w:szCs w:val="18"/>
              </w:rPr>
            </w:pPr>
            <w:r w:rsidRPr="00052E98">
              <w:rPr>
                <w:rFonts w:cs="Arial"/>
                <w:szCs w:val="18"/>
              </w:rPr>
              <w:t>For the RNC Status Code Year and RNC Status Code Quarter submitted, RNC Manual Status Code cannot equal Unknown (U) if Major/Minor Status Indicator = Major (M) for the corresponding RNC Window End Date.</w:t>
            </w:r>
          </w:p>
          <w:p w14:paraId="1BF84E8F" w14:textId="77777777" w:rsidR="0082618A" w:rsidRPr="00052E98" w:rsidRDefault="0082618A" w:rsidP="002F1B79">
            <w:pPr>
              <w:pStyle w:val="TableText"/>
              <w:spacing w:before="0" w:after="0"/>
              <w:ind w:right="30"/>
              <w:rPr>
                <w:rFonts w:eastAsia="Arial Unicode MS" w:cs="Arial"/>
                <w:szCs w:val="18"/>
              </w:rPr>
            </w:pPr>
          </w:p>
          <w:p w14:paraId="6EB5EB20" w14:textId="795FB4A7" w:rsidR="0082618A" w:rsidRPr="00052E98" w:rsidRDefault="0082618A" w:rsidP="002F1B79">
            <w:pPr>
              <w:pStyle w:val="TableText"/>
              <w:spacing w:before="0" w:after="0"/>
              <w:ind w:right="30"/>
              <w:rPr>
                <w:rFont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Permit does not exist in ICIS.</w:t>
            </w:r>
          </w:p>
        </w:tc>
        <w:tc>
          <w:tcPr>
            <w:tcW w:w="1800" w:type="dxa"/>
          </w:tcPr>
          <w:p w14:paraId="540A1925" w14:textId="7C41046A" w:rsidR="0082618A" w:rsidRPr="00052E98" w:rsidRDefault="0082618A" w:rsidP="002F1B79">
            <w:pPr>
              <w:pStyle w:val="TableParagraph"/>
              <w:ind w:right="90"/>
              <w:rPr>
                <w:sz w:val="18"/>
                <w:szCs w:val="18"/>
              </w:rPr>
            </w:pPr>
            <w:r w:rsidRPr="00052E98">
              <w:rPr>
                <w:sz w:val="18"/>
                <w:szCs w:val="18"/>
              </w:rPr>
              <w:t>Reject entire permit transaction</w:t>
            </w:r>
          </w:p>
        </w:tc>
        <w:tc>
          <w:tcPr>
            <w:tcW w:w="1710" w:type="dxa"/>
          </w:tcPr>
          <w:p w14:paraId="22737749" w14:textId="6229378B" w:rsidR="0082618A" w:rsidRPr="00052E98" w:rsidRDefault="0082618A" w:rsidP="002F1B79">
            <w:pPr>
              <w:pStyle w:val="TableParagraph"/>
              <w:ind w:left="30" w:right="61"/>
              <w:rPr>
                <w:sz w:val="18"/>
                <w:szCs w:val="18"/>
              </w:rPr>
            </w:pPr>
            <w:r w:rsidRPr="00052E98">
              <w:rPr>
                <w:sz w:val="18"/>
                <w:szCs w:val="18"/>
              </w:rPr>
              <w:t>PermitIdentifier</w:t>
            </w:r>
          </w:p>
        </w:tc>
      </w:tr>
      <w:tr w:rsidR="002B1CDA" w:rsidRPr="00052E98" w14:paraId="0DD7C853" w14:textId="77777777" w:rsidTr="0032565C">
        <w:trPr>
          <w:trHeight w:hRule="exact" w:val="1711"/>
        </w:trPr>
        <w:tc>
          <w:tcPr>
            <w:tcW w:w="985" w:type="dxa"/>
          </w:tcPr>
          <w:p w14:paraId="11F5680E" w14:textId="6EA31CFC" w:rsidR="002B1CDA" w:rsidRPr="00052E98" w:rsidRDefault="002B1CDA" w:rsidP="002F1B79">
            <w:pPr>
              <w:pStyle w:val="TableParagraph"/>
              <w:rPr>
                <w:rFonts w:eastAsia="Arial Unicode MS"/>
                <w:sz w:val="18"/>
                <w:szCs w:val="18"/>
              </w:rPr>
            </w:pPr>
            <w:r w:rsidRPr="00052E98">
              <w:rPr>
                <w:rFonts w:eastAsia="Arial Unicode MS"/>
                <w:sz w:val="18"/>
                <w:szCs w:val="18"/>
              </w:rPr>
              <w:t>BP2240</w:t>
            </w:r>
          </w:p>
        </w:tc>
        <w:tc>
          <w:tcPr>
            <w:tcW w:w="4320" w:type="dxa"/>
          </w:tcPr>
          <w:p w14:paraId="0EA59038" w14:textId="1A20AD20" w:rsidR="002B1CDA" w:rsidRPr="00052E98" w:rsidRDefault="002B1CDA" w:rsidP="002F1B79">
            <w:pPr>
              <w:pStyle w:val="TableParagraph"/>
              <w:ind w:right="30"/>
              <w:rPr>
                <w:rFonts w:eastAsia="Arial Unicode MS"/>
                <w:sz w:val="18"/>
                <w:szCs w:val="18"/>
              </w:rPr>
            </w:pPr>
            <w:r w:rsidRPr="00052E98">
              <w:rPr>
                <w:sz w:val="18"/>
                <w:szCs w:val="18"/>
              </w:rPr>
              <w:t xml:space="preserve">For Reportable Noncompliance Status Code Year &lt;Reportable Noncompliance Status Code Year value&gt; and Reportable Noncompliance Status Code Quarter &lt;Reportable Noncompliance Status Code Quarter value&gt;, </w:t>
            </w:r>
            <w:r w:rsidRPr="00052E98">
              <w:rPr>
                <w:rFonts w:eastAsia="Arial Unicode MS"/>
                <w:sz w:val="18"/>
                <w:szCs w:val="18"/>
              </w:rPr>
              <w:t>Reportable Noncompliance Manual Status Code &lt;Reportable Noncompliance Manual Status Code value&gt; does not exist or is inactive in the ICIS reference table.</w:t>
            </w:r>
          </w:p>
        </w:tc>
        <w:tc>
          <w:tcPr>
            <w:tcW w:w="4320" w:type="dxa"/>
          </w:tcPr>
          <w:p w14:paraId="5E5917C8" w14:textId="77777777"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RNC Manual Status Code must be a valid (i.e., Active) code in the REF_RNC_STATUS table.</w:t>
            </w:r>
          </w:p>
          <w:p w14:paraId="1FF574F7" w14:textId="77777777" w:rsidR="00025CE6" w:rsidRDefault="00025CE6" w:rsidP="002F1B79">
            <w:pPr>
              <w:pStyle w:val="TableText"/>
              <w:spacing w:before="0" w:after="0"/>
              <w:ind w:right="30"/>
              <w:rPr>
                <w:rFonts w:eastAsia="Arial Unicode MS" w:cs="Arial"/>
                <w:szCs w:val="18"/>
              </w:rPr>
            </w:pPr>
          </w:p>
          <w:p w14:paraId="009A717D" w14:textId="2694F7FB" w:rsidR="002B1CDA" w:rsidRPr="00025CE6" w:rsidRDefault="002B1CDA" w:rsidP="002F1B79">
            <w:pPr>
              <w:pStyle w:val="TableText"/>
              <w:spacing w:before="0" w:after="0"/>
              <w:ind w:right="30"/>
              <w:rPr>
                <w:rFonts w:eastAsia="Arial Unicode M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Permit does not exist in ICIS.</w:t>
            </w:r>
          </w:p>
        </w:tc>
        <w:tc>
          <w:tcPr>
            <w:tcW w:w="1800" w:type="dxa"/>
          </w:tcPr>
          <w:p w14:paraId="40008447" w14:textId="2CA622A2" w:rsidR="002B1CDA" w:rsidRPr="00052E98" w:rsidRDefault="002B1CDA" w:rsidP="002F1B79">
            <w:pPr>
              <w:pStyle w:val="TableParagraph"/>
              <w:ind w:right="90"/>
              <w:rPr>
                <w:sz w:val="18"/>
                <w:szCs w:val="18"/>
              </w:rPr>
            </w:pPr>
            <w:r w:rsidRPr="00052E98">
              <w:rPr>
                <w:sz w:val="18"/>
                <w:szCs w:val="18"/>
              </w:rPr>
              <w:t>Reject entire permit transaction</w:t>
            </w:r>
          </w:p>
        </w:tc>
        <w:tc>
          <w:tcPr>
            <w:tcW w:w="1710" w:type="dxa"/>
          </w:tcPr>
          <w:p w14:paraId="6EDF76A7" w14:textId="6244BACB"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F86971A" w14:textId="77777777" w:rsidTr="0032565C">
        <w:trPr>
          <w:trHeight w:hRule="exact" w:val="2808"/>
        </w:trPr>
        <w:tc>
          <w:tcPr>
            <w:tcW w:w="985" w:type="dxa"/>
          </w:tcPr>
          <w:p w14:paraId="78EE40CF" w14:textId="27A9658E" w:rsidR="002B1CDA" w:rsidRPr="00052E98" w:rsidRDefault="002B1CDA" w:rsidP="002F1B79">
            <w:pPr>
              <w:pStyle w:val="TableParagraph"/>
              <w:rPr>
                <w:rFonts w:eastAsia="Arial Unicode MS"/>
                <w:sz w:val="18"/>
                <w:szCs w:val="18"/>
              </w:rPr>
            </w:pPr>
            <w:r w:rsidRPr="00052E98">
              <w:rPr>
                <w:rFonts w:eastAsia="Arial Unicode MS"/>
                <w:sz w:val="18"/>
                <w:szCs w:val="18"/>
              </w:rPr>
              <w:t>BG</w:t>
            </w:r>
            <w:r w:rsidR="00FD3853" w:rsidRPr="00052E98">
              <w:rPr>
                <w:rFonts w:eastAsia="Arial Unicode MS"/>
                <w:sz w:val="18"/>
                <w:szCs w:val="18"/>
              </w:rPr>
              <w:t>P</w:t>
            </w:r>
            <w:r w:rsidRPr="00052E98">
              <w:rPr>
                <w:rFonts w:eastAsia="Arial Unicode MS"/>
                <w:sz w:val="18"/>
                <w:szCs w:val="18"/>
              </w:rPr>
              <w:t>010</w:t>
            </w:r>
          </w:p>
        </w:tc>
        <w:tc>
          <w:tcPr>
            <w:tcW w:w="4320" w:type="dxa"/>
          </w:tcPr>
          <w:p w14:paraId="67392B06" w14:textId="350FA6F2" w:rsidR="002B1CDA" w:rsidRPr="00052E98" w:rsidRDefault="002B1CDA" w:rsidP="002F1B79">
            <w:pPr>
              <w:pStyle w:val="TableParagraph"/>
              <w:ind w:right="30"/>
              <w:rPr>
                <w:sz w:val="18"/>
                <w:szCs w:val="18"/>
              </w:rPr>
            </w:pPr>
            <w:r w:rsidRPr="00052E98">
              <w:rPr>
                <w:rFonts w:eastAsia="Arial Unicode MS"/>
                <w:sz w:val="18"/>
                <w:szCs w:val="18"/>
              </w:rPr>
              <w:t>Transaction has been saved and is being evaluated for DMR Non-Receipt and Effluent Violations.</w:t>
            </w:r>
          </w:p>
        </w:tc>
        <w:tc>
          <w:tcPr>
            <w:tcW w:w="4320" w:type="dxa"/>
          </w:tcPr>
          <w:p w14:paraId="79E11E67" w14:textId="1B1E91FE"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Call Expected DMR Schedule and Asynchronous DMR Data Violation Processing for Basic Permit and General Permit submissions where Permit Effective Date is submitted for the first time and/or when Compliance Tracking Status is submitted and/or when DMR Non-Receipt Tracking Status is submitted. See the ICIS Asynchronous DMR Data Violation Processing technical specification for specific processing details.</w:t>
            </w:r>
          </w:p>
          <w:p w14:paraId="4C585120" w14:textId="77777777" w:rsidR="002B1CDA" w:rsidRPr="00052E98" w:rsidRDefault="002B1CDA" w:rsidP="002F1B79">
            <w:pPr>
              <w:pStyle w:val="TableText"/>
              <w:spacing w:before="0" w:after="0"/>
              <w:ind w:right="30"/>
              <w:rPr>
                <w:rFonts w:eastAsia="Arial Unicode MS" w:cs="Arial"/>
                <w:szCs w:val="18"/>
              </w:rPr>
            </w:pPr>
          </w:p>
          <w:p w14:paraId="17347FB1" w14:textId="732D2531" w:rsidR="002B1CDA" w:rsidRPr="00052E98" w:rsidRDefault="002B1CDA" w:rsidP="002F1B79">
            <w:pPr>
              <w:pStyle w:val="TableText"/>
              <w:spacing w:before="0" w:after="0"/>
              <w:ind w:right="30"/>
              <w:rPr>
                <w:rFonts w:eastAsia="Arial Unicode MS" w:cs="Arial"/>
                <w:szCs w:val="18"/>
              </w:rPr>
            </w:pPr>
            <w:r w:rsidRPr="00052E98">
              <w:rPr>
                <w:rFonts w:eastAsia="Arial Unicode MS" w:cs="Arial"/>
                <w:szCs w:val="18"/>
              </w:rPr>
              <w:t xml:space="preserve">Note: </w:t>
            </w:r>
            <w:r w:rsidRPr="00052E98">
              <w:rPr>
                <w:rFonts w:cs="Arial"/>
                <w:szCs w:val="18"/>
              </w:rPr>
              <w:t>This business rule is not checked for Replace transactions where the Enforcement Action does not exist in ICIS.</w:t>
            </w:r>
          </w:p>
        </w:tc>
        <w:tc>
          <w:tcPr>
            <w:tcW w:w="1800" w:type="dxa"/>
          </w:tcPr>
          <w:p w14:paraId="54135C1A" w14:textId="37F88F89" w:rsidR="002B1CDA" w:rsidRPr="00052E98" w:rsidRDefault="002B1CDA" w:rsidP="002F1B79">
            <w:pPr>
              <w:pStyle w:val="TableParagraph"/>
              <w:ind w:right="90"/>
              <w:rPr>
                <w:sz w:val="18"/>
                <w:szCs w:val="18"/>
              </w:rPr>
            </w:pPr>
            <w:r w:rsidRPr="00052E98">
              <w:rPr>
                <w:sz w:val="18"/>
                <w:szCs w:val="18"/>
              </w:rPr>
              <w:t>Write warning message to the error log</w:t>
            </w:r>
          </w:p>
        </w:tc>
        <w:tc>
          <w:tcPr>
            <w:tcW w:w="1710" w:type="dxa"/>
          </w:tcPr>
          <w:p w14:paraId="05C13122" w14:textId="01BEDBC9"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19D95E65" w14:textId="756D080B" w:rsidTr="00923460">
        <w:trPr>
          <w:trHeight w:hRule="exact" w:val="6539"/>
        </w:trPr>
        <w:tc>
          <w:tcPr>
            <w:tcW w:w="985" w:type="dxa"/>
          </w:tcPr>
          <w:p w14:paraId="10C7585B" w14:textId="0904A404" w:rsidR="002B1CDA" w:rsidRPr="00052E98" w:rsidRDefault="002B1CDA" w:rsidP="002F1B79">
            <w:pPr>
              <w:pStyle w:val="TableParagraph"/>
              <w:rPr>
                <w:sz w:val="18"/>
                <w:szCs w:val="18"/>
              </w:rPr>
            </w:pPr>
            <w:r w:rsidRPr="00052E98">
              <w:rPr>
                <w:sz w:val="18"/>
                <w:szCs w:val="18"/>
              </w:rPr>
              <w:lastRenderedPageBreak/>
              <w:t>CA005</w:t>
            </w:r>
          </w:p>
        </w:tc>
        <w:tc>
          <w:tcPr>
            <w:tcW w:w="4320" w:type="dxa"/>
          </w:tcPr>
          <w:p w14:paraId="25D3B1FA" w14:textId="2A74E476" w:rsidR="002B1CDA" w:rsidRPr="00052E98" w:rsidRDefault="00BA095C" w:rsidP="002F1B79">
            <w:pPr>
              <w:pStyle w:val="TableParagraph"/>
              <w:ind w:right="30"/>
              <w:rPr>
                <w:sz w:val="18"/>
                <w:szCs w:val="18"/>
              </w:rPr>
            </w:pPr>
            <w:r w:rsidRPr="00052E98">
              <w:rPr>
                <w:sz w:val="18"/>
                <w:szCs w:val="18"/>
              </w:rPr>
              <w:t>The Affiliation Type Text &lt;Affiliation Type Text value 1, Affiliation Type Text value 2, …Affiliation Type Text value n&gt; is not valid for a &lt;Submission Type value&gt;.</w:t>
            </w:r>
          </w:p>
        </w:tc>
        <w:tc>
          <w:tcPr>
            <w:tcW w:w="4320" w:type="dxa"/>
          </w:tcPr>
          <w:p w14:paraId="6F1CFBC0" w14:textId="5A6E52EE" w:rsidR="00BA095C" w:rsidRPr="00052E98" w:rsidRDefault="00BA095C" w:rsidP="002F1B79">
            <w:pPr>
              <w:pStyle w:val="TableParagraph"/>
              <w:ind w:right="30"/>
              <w:rPr>
                <w:sz w:val="18"/>
                <w:szCs w:val="18"/>
              </w:rPr>
            </w:pPr>
            <w:r w:rsidRPr="00052E98">
              <w:rPr>
                <w:sz w:val="18"/>
                <w:szCs w:val="18"/>
              </w:rPr>
              <w:t>Affiliation Type must have an App_Module_Code of &lt;App_Module_Code listed in the bullets below, by Submission Type&gt; in the XREF_AFFILIATION_MODULE table.</w:t>
            </w:r>
          </w:p>
          <w:p w14:paraId="14A086E8" w14:textId="2F612A2D" w:rsidR="00BA095C" w:rsidRPr="00052E98" w:rsidRDefault="00BA095C" w:rsidP="00F92DCA">
            <w:pPr>
              <w:pStyle w:val="TableBullets"/>
              <w:numPr>
                <w:ilvl w:val="0"/>
                <w:numId w:val="135"/>
              </w:numPr>
              <w:spacing w:before="0" w:after="0"/>
              <w:ind w:right="30" w:hanging="270"/>
              <w:rPr>
                <w:rFonts w:cs="Arial"/>
                <w:szCs w:val="18"/>
              </w:rPr>
            </w:pPr>
            <w:r w:rsidRPr="00052E98">
              <w:rPr>
                <w:rFonts w:cs="Arial"/>
                <w:szCs w:val="18"/>
              </w:rPr>
              <w:t>Basic Permit – PMC,</w:t>
            </w:r>
            <w:r w:rsidRPr="00052E98">
              <w:rPr>
                <w:rFonts w:cs="Arial"/>
                <w:spacing w:val="-8"/>
                <w:szCs w:val="18"/>
              </w:rPr>
              <w:t xml:space="preserve"> </w:t>
            </w:r>
            <w:r w:rsidRPr="00052E98">
              <w:rPr>
                <w:rFonts w:cs="Arial"/>
                <w:szCs w:val="18"/>
              </w:rPr>
              <w:t>FAC</w:t>
            </w:r>
          </w:p>
          <w:p w14:paraId="3D9BCF66" w14:textId="08F5F2E1" w:rsidR="00916CE4" w:rsidRPr="00052E98" w:rsidRDefault="00916CE4" w:rsidP="00F92DCA">
            <w:pPr>
              <w:pStyle w:val="TableBullets"/>
              <w:numPr>
                <w:ilvl w:val="0"/>
                <w:numId w:val="135"/>
              </w:numPr>
              <w:spacing w:before="0" w:after="0"/>
              <w:ind w:right="30" w:hanging="270"/>
              <w:rPr>
                <w:rFonts w:cs="Arial"/>
                <w:szCs w:val="18"/>
              </w:rPr>
            </w:pPr>
            <w:r w:rsidRPr="00052E98">
              <w:rPr>
                <w:rFonts w:cs="Arial"/>
                <w:szCs w:val="18"/>
              </w:rPr>
              <w:t>Biosolids Annual Program Report –</w:t>
            </w:r>
            <w:r w:rsidRPr="00052E98">
              <w:rPr>
                <w:rFonts w:cs="Arial"/>
                <w:spacing w:val="-5"/>
                <w:szCs w:val="18"/>
              </w:rPr>
              <w:t xml:space="preserve"> </w:t>
            </w:r>
            <w:r w:rsidRPr="00052E98">
              <w:rPr>
                <w:rFonts w:cs="Arial"/>
                <w:szCs w:val="18"/>
              </w:rPr>
              <w:t>BPR</w:t>
            </w:r>
          </w:p>
          <w:p w14:paraId="6D643CC2" w14:textId="5E7354D6" w:rsidR="00BA095C" w:rsidRPr="00052E98" w:rsidRDefault="00BA095C" w:rsidP="00F92DCA">
            <w:pPr>
              <w:pStyle w:val="TableParagraph"/>
              <w:numPr>
                <w:ilvl w:val="0"/>
                <w:numId w:val="135"/>
              </w:numPr>
              <w:ind w:right="30" w:hanging="270"/>
              <w:rPr>
                <w:sz w:val="18"/>
                <w:szCs w:val="18"/>
              </w:rPr>
            </w:pPr>
            <w:r w:rsidRPr="00052E98">
              <w:rPr>
                <w:sz w:val="18"/>
                <w:szCs w:val="18"/>
              </w:rPr>
              <w:t>Biosolids Permit –</w:t>
            </w:r>
            <w:r w:rsidRPr="00052E98">
              <w:rPr>
                <w:spacing w:val="-5"/>
                <w:sz w:val="18"/>
                <w:szCs w:val="18"/>
              </w:rPr>
              <w:t xml:space="preserve"> </w:t>
            </w:r>
            <w:r w:rsidRPr="00052E98">
              <w:rPr>
                <w:sz w:val="18"/>
                <w:szCs w:val="18"/>
              </w:rPr>
              <w:t>BIO</w:t>
            </w:r>
          </w:p>
          <w:p w14:paraId="098A914D" w14:textId="5952E17D" w:rsidR="00916CE4" w:rsidRPr="00052E98" w:rsidRDefault="00916CE4" w:rsidP="00F92DCA">
            <w:pPr>
              <w:pStyle w:val="TableParagraph"/>
              <w:numPr>
                <w:ilvl w:val="0"/>
                <w:numId w:val="135"/>
              </w:numPr>
              <w:ind w:right="30" w:hanging="270"/>
              <w:rPr>
                <w:sz w:val="18"/>
                <w:szCs w:val="18"/>
              </w:rPr>
            </w:pPr>
            <w:r w:rsidRPr="00052E98">
              <w:rPr>
                <w:sz w:val="18"/>
                <w:szCs w:val="18"/>
              </w:rPr>
              <w:t>CAFO Inspection –</w:t>
            </w:r>
            <w:r w:rsidRPr="00052E98">
              <w:rPr>
                <w:spacing w:val="-5"/>
                <w:sz w:val="18"/>
                <w:szCs w:val="18"/>
              </w:rPr>
              <w:t xml:space="preserve"> </w:t>
            </w:r>
            <w:r w:rsidRPr="00052E98">
              <w:rPr>
                <w:sz w:val="18"/>
                <w:szCs w:val="18"/>
              </w:rPr>
              <w:t>CAF</w:t>
            </w:r>
          </w:p>
          <w:p w14:paraId="5D8568B4" w14:textId="2DD27E86" w:rsidR="00BA095C" w:rsidRPr="00052E98" w:rsidRDefault="00BA095C" w:rsidP="00F92DCA">
            <w:pPr>
              <w:pStyle w:val="TableParagraph"/>
              <w:numPr>
                <w:ilvl w:val="0"/>
                <w:numId w:val="135"/>
              </w:numPr>
              <w:ind w:right="30" w:hanging="270"/>
              <w:rPr>
                <w:sz w:val="18"/>
                <w:szCs w:val="18"/>
              </w:rPr>
            </w:pPr>
            <w:r w:rsidRPr="00052E98">
              <w:rPr>
                <w:sz w:val="18"/>
                <w:szCs w:val="18"/>
              </w:rPr>
              <w:t>CAFO Permit –</w:t>
            </w:r>
            <w:r w:rsidRPr="00052E98">
              <w:rPr>
                <w:spacing w:val="-2"/>
                <w:sz w:val="18"/>
                <w:szCs w:val="18"/>
              </w:rPr>
              <w:t xml:space="preserve"> </w:t>
            </w:r>
            <w:r w:rsidRPr="00052E98">
              <w:rPr>
                <w:sz w:val="18"/>
                <w:szCs w:val="18"/>
              </w:rPr>
              <w:t>CAF</w:t>
            </w:r>
          </w:p>
          <w:p w14:paraId="620E9682" w14:textId="32DEB25D" w:rsidR="00BA095C" w:rsidRPr="00052E98" w:rsidRDefault="00BA095C" w:rsidP="00F92DCA">
            <w:pPr>
              <w:pStyle w:val="TableParagraph"/>
              <w:numPr>
                <w:ilvl w:val="0"/>
                <w:numId w:val="135"/>
              </w:numPr>
              <w:ind w:right="30" w:hanging="270"/>
              <w:rPr>
                <w:sz w:val="18"/>
                <w:szCs w:val="18"/>
              </w:rPr>
            </w:pPr>
            <w:r w:rsidRPr="00052E98">
              <w:rPr>
                <w:sz w:val="18"/>
                <w:szCs w:val="18"/>
              </w:rPr>
              <w:t>Compliance Monitoring</w:t>
            </w:r>
            <w:r w:rsidR="00916CE4" w:rsidRPr="00052E98">
              <w:rPr>
                <w:sz w:val="18"/>
                <w:szCs w:val="18"/>
              </w:rPr>
              <w:t xml:space="preserve"> (State NPDES)</w:t>
            </w:r>
            <w:r w:rsidRPr="00052E98">
              <w:rPr>
                <w:sz w:val="18"/>
                <w:szCs w:val="18"/>
              </w:rPr>
              <w:t xml:space="preserve"> –</w:t>
            </w:r>
            <w:r w:rsidRPr="00052E98">
              <w:rPr>
                <w:spacing w:val="-8"/>
                <w:sz w:val="18"/>
                <w:szCs w:val="18"/>
              </w:rPr>
              <w:t xml:space="preserve"> </w:t>
            </w:r>
            <w:r w:rsidRPr="00052E98">
              <w:rPr>
                <w:sz w:val="18"/>
                <w:szCs w:val="18"/>
              </w:rPr>
              <w:t>IPN</w:t>
            </w:r>
          </w:p>
          <w:p w14:paraId="246D7114" w14:textId="0A02BA2A" w:rsidR="00916CE4" w:rsidRPr="00052E98" w:rsidRDefault="00916CE4" w:rsidP="00F92DCA">
            <w:pPr>
              <w:pStyle w:val="TableParagraph"/>
              <w:numPr>
                <w:ilvl w:val="0"/>
                <w:numId w:val="135"/>
              </w:numPr>
              <w:ind w:right="30" w:hanging="270"/>
              <w:rPr>
                <w:sz w:val="18"/>
                <w:szCs w:val="18"/>
              </w:rPr>
            </w:pPr>
            <w:r w:rsidRPr="00052E98">
              <w:rPr>
                <w:sz w:val="18"/>
                <w:szCs w:val="18"/>
              </w:rPr>
              <w:t>Federal Compliance Monitoring –</w:t>
            </w:r>
            <w:r w:rsidRPr="00052E98">
              <w:rPr>
                <w:spacing w:val="-5"/>
                <w:sz w:val="18"/>
                <w:szCs w:val="18"/>
              </w:rPr>
              <w:t xml:space="preserve"> </w:t>
            </w:r>
            <w:r w:rsidRPr="00052E98">
              <w:rPr>
                <w:sz w:val="18"/>
                <w:szCs w:val="18"/>
              </w:rPr>
              <w:t>IPN</w:t>
            </w:r>
          </w:p>
          <w:p w14:paraId="7097EE15" w14:textId="28FB840D" w:rsidR="00BA095C" w:rsidRPr="00052E98" w:rsidRDefault="00BA095C" w:rsidP="00F92DCA">
            <w:pPr>
              <w:pStyle w:val="TableParagraph"/>
              <w:numPr>
                <w:ilvl w:val="0"/>
                <w:numId w:val="135"/>
              </w:numPr>
              <w:ind w:right="30" w:hanging="270"/>
              <w:rPr>
                <w:sz w:val="18"/>
                <w:szCs w:val="18"/>
              </w:rPr>
            </w:pPr>
            <w:r w:rsidRPr="00052E98">
              <w:rPr>
                <w:sz w:val="18"/>
                <w:szCs w:val="18"/>
              </w:rPr>
              <w:t>General Permit – PMC,</w:t>
            </w:r>
            <w:r w:rsidRPr="00052E98">
              <w:rPr>
                <w:spacing w:val="-7"/>
                <w:sz w:val="18"/>
                <w:szCs w:val="18"/>
              </w:rPr>
              <w:t xml:space="preserve"> </w:t>
            </w:r>
            <w:r w:rsidRPr="00052E98">
              <w:rPr>
                <w:sz w:val="18"/>
                <w:szCs w:val="18"/>
              </w:rPr>
              <w:t>FAC</w:t>
            </w:r>
          </w:p>
          <w:p w14:paraId="0F959EFB" w14:textId="2C5F0348" w:rsidR="00BA095C" w:rsidRPr="00052E98" w:rsidRDefault="00BA095C" w:rsidP="00F92DCA">
            <w:pPr>
              <w:pStyle w:val="TableParagraph"/>
              <w:numPr>
                <w:ilvl w:val="0"/>
                <w:numId w:val="135"/>
              </w:numPr>
              <w:ind w:right="30" w:hanging="270"/>
              <w:rPr>
                <w:sz w:val="18"/>
                <w:szCs w:val="18"/>
              </w:rPr>
            </w:pPr>
            <w:r w:rsidRPr="00052E98">
              <w:rPr>
                <w:sz w:val="18"/>
                <w:szCs w:val="18"/>
              </w:rPr>
              <w:t>Master General Permit –</w:t>
            </w:r>
            <w:r w:rsidRPr="00052E98">
              <w:rPr>
                <w:spacing w:val="-8"/>
                <w:sz w:val="18"/>
                <w:szCs w:val="18"/>
              </w:rPr>
              <w:t xml:space="preserve"> </w:t>
            </w:r>
            <w:r w:rsidRPr="00052E98">
              <w:rPr>
                <w:sz w:val="18"/>
                <w:szCs w:val="18"/>
              </w:rPr>
              <w:t>PMC</w:t>
            </w:r>
          </w:p>
          <w:p w14:paraId="7A00C6B1" w14:textId="00A28502" w:rsidR="00BA095C" w:rsidRPr="00052E98" w:rsidRDefault="00BA095C" w:rsidP="00F92DCA">
            <w:pPr>
              <w:pStyle w:val="TableParagraph"/>
              <w:numPr>
                <w:ilvl w:val="0"/>
                <w:numId w:val="135"/>
              </w:numPr>
              <w:ind w:right="30" w:hanging="270"/>
              <w:rPr>
                <w:sz w:val="18"/>
                <w:szCs w:val="18"/>
              </w:rPr>
            </w:pPr>
            <w:r w:rsidRPr="00052E98">
              <w:rPr>
                <w:sz w:val="18"/>
                <w:szCs w:val="18"/>
              </w:rPr>
              <w:t>Permitted Feature –</w:t>
            </w:r>
            <w:r w:rsidRPr="00052E98">
              <w:rPr>
                <w:spacing w:val="-8"/>
                <w:sz w:val="18"/>
                <w:szCs w:val="18"/>
              </w:rPr>
              <w:t xml:space="preserve"> </w:t>
            </w:r>
            <w:r w:rsidRPr="00052E98">
              <w:rPr>
                <w:sz w:val="18"/>
                <w:szCs w:val="18"/>
              </w:rPr>
              <w:t>PMF</w:t>
            </w:r>
          </w:p>
          <w:p w14:paraId="0AD36765" w14:textId="3DB6DF8B" w:rsidR="00BA095C" w:rsidRPr="00052E98" w:rsidRDefault="00BA095C" w:rsidP="00F92DCA">
            <w:pPr>
              <w:pStyle w:val="TableParagraph"/>
              <w:numPr>
                <w:ilvl w:val="0"/>
                <w:numId w:val="135"/>
              </w:numPr>
              <w:ind w:right="30" w:hanging="270"/>
              <w:rPr>
                <w:sz w:val="18"/>
                <w:szCs w:val="18"/>
              </w:rPr>
            </w:pPr>
            <w:r w:rsidRPr="00052E98">
              <w:rPr>
                <w:sz w:val="18"/>
                <w:szCs w:val="18"/>
              </w:rPr>
              <w:t>Pretreatment Permit –</w:t>
            </w:r>
            <w:r w:rsidRPr="00052E98">
              <w:rPr>
                <w:spacing w:val="-6"/>
                <w:sz w:val="18"/>
                <w:szCs w:val="18"/>
              </w:rPr>
              <w:t xml:space="preserve"> </w:t>
            </w:r>
            <w:r w:rsidRPr="00052E98">
              <w:rPr>
                <w:sz w:val="18"/>
                <w:szCs w:val="18"/>
              </w:rPr>
              <w:t>PRE</w:t>
            </w:r>
          </w:p>
          <w:p w14:paraId="6B32412A" w14:textId="7FA23974"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Construction Permit – SMC</w:t>
            </w:r>
          </w:p>
          <w:p w14:paraId="01FAE04C" w14:textId="130DDE5B"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Event Report –</w:t>
            </w:r>
            <w:r w:rsidRPr="00052E98">
              <w:rPr>
                <w:spacing w:val="5"/>
                <w:sz w:val="18"/>
                <w:szCs w:val="18"/>
              </w:rPr>
              <w:t xml:space="preserve"> </w:t>
            </w:r>
            <w:r w:rsidRPr="00052E98">
              <w:rPr>
                <w:sz w:val="18"/>
                <w:szCs w:val="18"/>
              </w:rPr>
              <w:t>PGR</w:t>
            </w:r>
          </w:p>
          <w:p w14:paraId="6B88D92E" w14:textId="25AC8B0A"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Industrial Permit –</w:t>
            </w:r>
            <w:r w:rsidRPr="00052E98">
              <w:rPr>
                <w:spacing w:val="-1"/>
                <w:sz w:val="18"/>
                <w:szCs w:val="18"/>
              </w:rPr>
              <w:t xml:space="preserve"> </w:t>
            </w:r>
            <w:r w:rsidRPr="00052E98">
              <w:rPr>
                <w:sz w:val="18"/>
                <w:szCs w:val="18"/>
              </w:rPr>
              <w:t>SMC</w:t>
            </w:r>
          </w:p>
          <w:p w14:paraId="675ED7CC" w14:textId="1554F6F7" w:rsidR="00916CE4" w:rsidRPr="00052E98" w:rsidRDefault="00916CE4" w:rsidP="00F92DCA">
            <w:pPr>
              <w:pStyle w:val="TableParagraph"/>
              <w:numPr>
                <w:ilvl w:val="0"/>
                <w:numId w:val="135"/>
              </w:numPr>
              <w:ind w:right="30" w:hanging="270"/>
              <w:rPr>
                <w:sz w:val="18"/>
                <w:szCs w:val="18"/>
              </w:rPr>
            </w:pPr>
            <w:r w:rsidRPr="00052E98">
              <w:rPr>
                <w:sz w:val="18"/>
                <w:szCs w:val="18"/>
              </w:rPr>
              <w:t>SW Inspection –</w:t>
            </w:r>
            <w:r w:rsidRPr="00052E98">
              <w:rPr>
                <w:spacing w:val="-5"/>
                <w:sz w:val="18"/>
                <w:szCs w:val="18"/>
              </w:rPr>
              <w:t xml:space="preserve"> </w:t>
            </w:r>
            <w:r w:rsidRPr="00052E98">
              <w:rPr>
                <w:sz w:val="18"/>
                <w:szCs w:val="18"/>
              </w:rPr>
              <w:t>INS</w:t>
            </w:r>
          </w:p>
          <w:p w14:paraId="7C00BA96" w14:textId="26D8FDEA"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Large Permit –</w:t>
            </w:r>
            <w:r w:rsidRPr="00052E98">
              <w:rPr>
                <w:spacing w:val="-2"/>
                <w:sz w:val="18"/>
                <w:szCs w:val="18"/>
              </w:rPr>
              <w:t xml:space="preserve"> </w:t>
            </w:r>
            <w:r w:rsidRPr="00052E98">
              <w:rPr>
                <w:sz w:val="18"/>
                <w:szCs w:val="18"/>
              </w:rPr>
              <w:t>SMC</w:t>
            </w:r>
          </w:p>
          <w:p w14:paraId="4302F684" w14:textId="15B5478B"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Program Report –</w:t>
            </w:r>
            <w:r w:rsidRPr="00052E98">
              <w:rPr>
                <w:spacing w:val="2"/>
                <w:sz w:val="18"/>
                <w:szCs w:val="18"/>
              </w:rPr>
              <w:t xml:space="preserve"> </w:t>
            </w:r>
            <w:r w:rsidRPr="00052E98">
              <w:rPr>
                <w:sz w:val="18"/>
                <w:szCs w:val="18"/>
              </w:rPr>
              <w:t>PGR</w:t>
            </w:r>
          </w:p>
          <w:p w14:paraId="63B800B0" w14:textId="4C4AF302" w:rsidR="00BA095C" w:rsidRPr="00052E98" w:rsidRDefault="00BA095C" w:rsidP="00F92DCA">
            <w:pPr>
              <w:pStyle w:val="TableParagraph"/>
              <w:numPr>
                <w:ilvl w:val="0"/>
                <w:numId w:val="135"/>
              </w:numPr>
              <w:ind w:right="30" w:hanging="270"/>
              <w:rPr>
                <w:sz w:val="18"/>
                <w:szCs w:val="18"/>
              </w:rPr>
            </w:pPr>
            <w:r w:rsidRPr="00052E98">
              <w:rPr>
                <w:spacing w:val="-3"/>
                <w:sz w:val="18"/>
                <w:szCs w:val="18"/>
              </w:rPr>
              <w:t xml:space="preserve">SW </w:t>
            </w:r>
            <w:r w:rsidRPr="00052E98">
              <w:rPr>
                <w:sz w:val="18"/>
                <w:szCs w:val="18"/>
              </w:rPr>
              <w:t>MS4 Small Permit –</w:t>
            </w:r>
            <w:r w:rsidRPr="00052E98">
              <w:rPr>
                <w:spacing w:val="-1"/>
                <w:sz w:val="18"/>
                <w:szCs w:val="18"/>
              </w:rPr>
              <w:t xml:space="preserve"> </w:t>
            </w:r>
            <w:r w:rsidRPr="00052E98">
              <w:rPr>
                <w:sz w:val="18"/>
                <w:szCs w:val="18"/>
              </w:rPr>
              <w:t>SMC</w:t>
            </w:r>
          </w:p>
          <w:p w14:paraId="24FF5EDE" w14:textId="7B8E56D2" w:rsidR="00BA095C" w:rsidRPr="00052E98" w:rsidRDefault="00BA095C" w:rsidP="00F92DCA">
            <w:pPr>
              <w:pStyle w:val="TableParagraph"/>
              <w:numPr>
                <w:ilvl w:val="0"/>
                <w:numId w:val="135"/>
              </w:numPr>
              <w:ind w:right="30" w:hanging="270"/>
              <w:rPr>
                <w:sz w:val="18"/>
                <w:szCs w:val="18"/>
              </w:rPr>
            </w:pPr>
            <w:r w:rsidRPr="00052E98">
              <w:rPr>
                <w:sz w:val="18"/>
                <w:szCs w:val="18"/>
              </w:rPr>
              <w:t>Unpermitted Facility -</w:t>
            </w:r>
            <w:r w:rsidRPr="00052E98">
              <w:rPr>
                <w:spacing w:val="-8"/>
                <w:sz w:val="18"/>
                <w:szCs w:val="18"/>
              </w:rPr>
              <w:t xml:space="preserve"> </w:t>
            </w:r>
            <w:r w:rsidRPr="00052E98">
              <w:rPr>
                <w:sz w:val="18"/>
                <w:szCs w:val="18"/>
              </w:rPr>
              <w:t>FAC</w:t>
            </w:r>
          </w:p>
          <w:p w14:paraId="789E16F4" w14:textId="77777777" w:rsidR="00E26507" w:rsidRDefault="00E26507" w:rsidP="002F1B79">
            <w:pPr>
              <w:pStyle w:val="TableParagraph"/>
              <w:ind w:right="30"/>
              <w:rPr>
                <w:sz w:val="18"/>
                <w:szCs w:val="18"/>
              </w:rPr>
            </w:pPr>
          </w:p>
          <w:p w14:paraId="455F8861" w14:textId="03BCAF4F" w:rsidR="002B1CDA" w:rsidRPr="00052E98" w:rsidRDefault="00BA095C" w:rsidP="002F1B79">
            <w:pPr>
              <w:pStyle w:val="TableParagraph"/>
              <w:ind w:right="30"/>
              <w:rPr>
                <w:sz w:val="18"/>
                <w:szCs w:val="18"/>
              </w:rPr>
            </w:pPr>
            <w:r w:rsidRPr="00052E98">
              <w:rPr>
                <w:sz w:val="18"/>
                <w:szCs w:val="18"/>
              </w:rPr>
              <w:t>Note: Basic Permit and General Permit have both Permit Contacts and Addresses and Facility Contacts and Addresses. The Affiliation Type for Permit Contacts and Addresses must have an App_Module_Code of PMC and the Affiliation Type for Facility Contacts and Addresses must have an App_Module_Code of FAC.</w:t>
            </w:r>
          </w:p>
        </w:tc>
        <w:tc>
          <w:tcPr>
            <w:tcW w:w="1800" w:type="dxa"/>
          </w:tcPr>
          <w:p w14:paraId="7CFFD2CB" w14:textId="0FF4F3A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7D46A29D" w14:textId="2058457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468B6DA" w14:textId="70AA2222" w:rsidTr="00923460">
        <w:trPr>
          <w:trHeight w:hRule="exact" w:val="864"/>
        </w:trPr>
        <w:tc>
          <w:tcPr>
            <w:tcW w:w="985" w:type="dxa"/>
          </w:tcPr>
          <w:p w14:paraId="6501BAD2" w14:textId="43B3C1B0" w:rsidR="002B1CDA" w:rsidRPr="00052E98" w:rsidRDefault="002B1CDA" w:rsidP="002F1B79">
            <w:pPr>
              <w:pStyle w:val="TableParagraph"/>
              <w:rPr>
                <w:sz w:val="18"/>
                <w:szCs w:val="18"/>
              </w:rPr>
            </w:pPr>
            <w:r w:rsidRPr="00052E98">
              <w:rPr>
                <w:sz w:val="18"/>
                <w:szCs w:val="18"/>
              </w:rPr>
              <w:t>CA010</w:t>
            </w:r>
          </w:p>
        </w:tc>
        <w:tc>
          <w:tcPr>
            <w:tcW w:w="4320" w:type="dxa"/>
          </w:tcPr>
          <w:p w14:paraId="0E690254" w14:textId="1955D6AF" w:rsidR="002B1CDA" w:rsidRPr="00052E98" w:rsidRDefault="00BA095C" w:rsidP="00E26507">
            <w:pPr>
              <w:pStyle w:val="TableParagraph"/>
              <w:ind w:right="30"/>
              <w:rPr>
                <w:sz w:val="18"/>
                <w:szCs w:val="18"/>
              </w:rPr>
            </w:pPr>
            <w:r w:rsidRPr="00052E98">
              <w:rPr>
                <w:sz w:val="18"/>
                <w:szCs w:val="18"/>
              </w:rPr>
              <w:t>Affiliation Type Text &lt;Affiliation Type Text value&gt; does not have an Affiliation_Category of Non-Government, or does not exist or is inactive in the ICIS reference table for a</w:t>
            </w:r>
            <w:r w:rsidR="00E26507">
              <w:rPr>
                <w:sz w:val="18"/>
                <w:szCs w:val="18"/>
              </w:rPr>
              <w:t xml:space="preserve"> </w:t>
            </w:r>
            <w:r w:rsidRPr="00052E98">
              <w:rPr>
                <w:sz w:val="18"/>
                <w:szCs w:val="18"/>
              </w:rPr>
              <w:t>&lt;Submission Type value&gt;.</w:t>
            </w:r>
          </w:p>
        </w:tc>
        <w:tc>
          <w:tcPr>
            <w:tcW w:w="4320" w:type="dxa"/>
          </w:tcPr>
          <w:p w14:paraId="0913B9BA" w14:textId="6C86277D" w:rsidR="002B1CDA" w:rsidRPr="00052E98" w:rsidRDefault="00BA095C" w:rsidP="002F1B79">
            <w:pPr>
              <w:pStyle w:val="TableParagraph"/>
              <w:ind w:right="30"/>
              <w:rPr>
                <w:sz w:val="18"/>
                <w:szCs w:val="18"/>
              </w:rPr>
            </w:pPr>
            <w:r w:rsidRPr="00052E98">
              <w:rPr>
                <w:sz w:val="18"/>
                <w:szCs w:val="18"/>
              </w:rPr>
              <w:t>Affiliation Type must be a valid (i.e., Active) code with an Affiliation_Category of Non- Government in the REF_AFFILIATION_TYPE table.</w:t>
            </w:r>
          </w:p>
        </w:tc>
        <w:tc>
          <w:tcPr>
            <w:tcW w:w="1800" w:type="dxa"/>
          </w:tcPr>
          <w:p w14:paraId="54C8B9F5" w14:textId="1F50279F"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392DE58" w14:textId="426325B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42D5C28F" w14:textId="37069577" w:rsidTr="0032565C">
        <w:trPr>
          <w:trHeight w:hRule="exact" w:val="2116"/>
        </w:trPr>
        <w:tc>
          <w:tcPr>
            <w:tcW w:w="985" w:type="dxa"/>
          </w:tcPr>
          <w:p w14:paraId="73973DD4" w14:textId="0FC27A06" w:rsidR="002B1CDA" w:rsidRPr="00052E98" w:rsidRDefault="002B1CDA" w:rsidP="002F1B79">
            <w:pPr>
              <w:pStyle w:val="TableParagraph"/>
              <w:rPr>
                <w:sz w:val="18"/>
                <w:szCs w:val="18"/>
              </w:rPr>
            </w:pPr>
            <w:r w:rsidRPr="00052E98">
              <w:rPr>
                <w:sz w:val="18"/>
                <w:szCs w:val="18"/>
              </w:rPr>
              <w:lastRenderedPageBreak/>
              <w:t>CA020</w:t>
            </w:r>
          </w:p>
        </w:tc>
        <w:tc>
          <w:tcPr>
            <w:tcW w:w="4320" w:type="dxa"/>
          </w:tcPr>
          <w:p w14:paraId="086DB96A" w14:textId="74E8D995" w:rsidR="002B1CDA" w:rsidRPr="00052E98" w:rsidRDefault="00BA095C" w:rsidP="002F1B79">
            <w:pPr>
              <w:pStyle w:val="TableParagraph"/>
              <w:ind w:right="30"/>
              <w:rPr>
                <w:sz w:val="18"/>
                <w:szCs w:val="18"/>
              </w:rPr>
            </w:pPr>
            <w:r w:rsidRPr="00052E98">
              <w:rPr>
                <w:sz w:val="18"/>
                <w:szCs w:val="18"/>
              </w:rPr>
              <w:t>For one or more &lt;Submission Type value&gt; Contacts or Addresses, both asterisks and values were entered in the required tags. The required tags must contain either all asterisks or all values.</w:t>
            </w:r>
          </w:p>
        </w:tc>
        <w:tc>
          <w:tcPr>
            <w:tcW w:w="4320" w:type="dxa"/>
          </w:tcPr>
          <w:p w14:paraId="55B564B8" w14:textId="7F1AD7E2" w:rsidR="00BA095C" w:rsidRDefault="00BA095C" w:rsidP="002F1B79">
            <w:pPr>
              <w:pStyle w:val="TableParagraph"/>
              <w:ind w:right="30"/>
              <w:rPr>
                <w:sz w:val="18"/>
                <w:szCs w:val="18"/>
              </w:rPr>
            </w:pPr>
            <w:r w:rsidRPr="00052E98">
              <w:rPr>
                <w:sz w:val="18"/>
                <w:szCs w:val="18"/>
              </w:rPr>
              <w:t>Asterisks must be entered in all required tags to blank out all Contacts and Addresses. If asterisks are only entered in some required tags and values are entered in other required tags, the transaction will be rejected.</w:t>
            </w:r>
          </w:p>
          <w:p w14:paraId="43D8F209" w14:textId="77777777" w:rsidR="00E26507" w:rsidRPr="00052E98" w:rsidRDefault="00E26507" w:rsidP="002F1B79">
            <w:pPr>
              <w:pStyle w:val="TableParagraph"/>
              <w:ind w:right="30"/>
              <w:rPr>
                <w:sz w:val="18"/>
                <w:szCs w:val="18"/>
              </w:rPr>
            </w:pPr>
          </w:p>
          <w:p w14:paraId="746EBF38" w14:textId="5A2E3953" w:rsidR="002B1CDA" w:rsidRPr="00052E98" w:rsidRDefault="00BA095C" w:rsidP="002F1B79">
            <w:pPr>
              <w:pStyle w:val="TableParagraph"/>
              <w:ind w:right="30"/>
              <w:rPr>
                <w:sz w:val="18"/>
                <w:szCs w:val="18"/>
              </w:rPr>
            </w:pPr>
            <w:r w:rsidRPr="00052E98">
              <w:rPr>
                <w:sz w:val="18"/>
                <w:szCs w:val="18"/>
              </w:rPr>
              <w:t>Required tags for Contact are Affiliation</w:t>
            </w:r>
            <w:r w:rsidRPr="00052E98">
              <w:rPr>
                <w:spacing w:val="-15"/>
                <w:sz w:val="18"/>
                <w:szCs w:val="18"/>
              </w:rPr>
              <w:t xml:space="preserve"> </w:t>
            </w:r>
            <w:r w:rsidRPr="00052E98">
              <w:rPr>
                <w:sz w:val="18"/>
                <w:szCs w:val="18"/>
              </w:rPr>
              <w:t>Type, First Name, Last Name, and Individual Title. Required tags for Address are Affiliation Type, Organization Formal Name, Street Address, City, State, and Zip</w:t>
            </w:r>
            <w:r w:rsidRPr="00052E98">
              <w:rPr>
                <w:spacing w:val="-15"/>
                <w:sz w:val="18"/>
                <w:szCs w:val="18"/>
              </w:rPr>
              <w:t xml:space="preserve"> </w:t>
            </w:r>
            <w:r w:rsidRPr="00052E98">
              <w:rPr>
                <w:sz w:val="18"/>
                <w:szCs w:val="18"/>
              </w:rPr>
              <w:t>Code.</w:t>
            </w:r>
          </w:p>
        </w:tc>
        <w:tc>
          <w:tcPr>
            <w:tcW w:w="1800" w:type="dxa"/>
          </w:tcPr>
          <w:p w14:paraId="57AAAB86" w14:textId="28C091A5"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498307F9" w14:textId="6524275A"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FD45802" w14:textId="4ACF6680" w:rsidTr="00385511">
        <w:trPr>
          <w:trHeight w:hRule="exact" w:val="490"/>
        </w:trPr>
        <w:tc>
          <w:tcPr>
            <w:tcW w:w="985" w:type="dxa"/>
          </w:tcPr>
          <w:p w14:paraId="1D95BF65" w14:textId="3EF36D5B" w:rsidR="002B1CDA" w:rsidRPr="00052E98" w:rsidRDefault="002B1CDA" w:rsidP="002F1B79">
            <w:pPr>
              <w:pStyle w:val="TableParagraph"/>
              <w:rPr>
                <w:sz w:val="18"/>
                <w:szCs w:val="18"/>
              </w:rPr>
            </w:pPr>
            <w:r w:rsidRPr="00052E98">
              <w:rPr>
                <w:sz w:val="18"/>
                <w:szCs w:val="18"/>
              </w:rPr>
              <w:t>CA040</w:t>
            </w:r>
          </w:p>
        </w:tc>
        <w:tc>
          <w:tcPr>
            <w:tcW w:w="4320" w:type="dxa"/>
          </w:tcPr>
          <w:p w14:paraId="14DC3832" w14:textId="7AC7F1B0" w:rsidR="002B1CDA" w:rsidRPr="00052E98" w:rsidRDefault="00BA095C" w:rsidP="002F1B79">
            <w:pPr>
              <w:pStyle w:val="TableParagraph"/>
              <w:ind w:right="30"/>
              <w:rPr>
                <w:sz w:val="18"/>
                <w:szCs w:val="18"/>
              </w:rPr>
            </w:pPr>
            <w:r w:rsidRPr="00052E98">
              <w:rPr>
                <w:sz w:val="18"/>
                <w:szCs w:val="18"/>
              </w:rPr>
              <w:t>State Code &lt;State Code value&gt; does not exist or is inactive in the ICIS reference table</w:t>
            </w:r>
          </w:p>
        </w:tc>
        <w:tc>
          <w:tcPr>
            <w:tcW w:w="4320" w:type="dxa"/>
          </w:tcPr>
          <w:p w14:paraId="5F6499F9" w14:textId="14FD34DC" w:rsidR="002B1CDA" w:rsidRPr="00052E98" w:rsidRDefault="00BA095C" w:rsidP="002F1B79">
            <w:pPr>
              <w:pStyle w:val="TableParagraph"/>
              <w:ind w:right="30"/>
              <w:rPr>
                <w:sz w:val="18"/>
                <w:szCs w:val="18"/>
              </w:rPr>
            </w:pPr>
            <w:r w:rsidRPr="00052E98">
              <w:rPr>
                <w:sz w:val="18"/>
                <w:szCs w:val="18"/>
              </w:rPr>
              <w:t>State must be a valid (i.e., Active) code in the REF_STATE table.</w:t>
            </w:r>
          </w:p>
        </w:tc>
        <w:tc>
          <w:tcPr>
            <w:tcW w:w="1800" w:type="dxa"/>
          </w:tcPr>
          <w:p w14:paraId="3173CE0F" w14:textId="2C6B258C"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42B4DECE" w14:textId="0E5E181A"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18060CB5" w14:textId="11EF061C" w:rsidTr="00385511">
        <w:trPr>
          <w:trHeight w:hRule="exact" w:val="490"/>
        </w:trPr>
        <w:tc>
          <w:tcPr>
            <w:tcW w:w="985" w:type="dxa"/>
          </w:tcPr>
          <w:p w14:paraId="0B3A32F3" w14:textId="2CA472AF" w:rsidR="002B1CDA" w:rsidRPr="00052E98" w:rsidRDefault="002B1CDA" w:rsidP="002F1B79">
            <w:pPr>
              <w:pStyle w:val="TableParagraph"/>
              <w:rPr>
                <w:sz w:val="18"/>
                <w:szCs w:val="18"/>
              </w:rPr>
            </w:pPr>
            <w:r w:rsidRPr="00052E98">
              <w:rPr>
                <w:sz w:val="18"/>
                <w:szCs w:val="18"/>
              </w:rPr>
              <w:t>CA050</w:t>
            </w:r>
          </w:p>
        </w:tc>
        <w:tc>
          <w:tcPr>
            <w:tcW w:w="4320" w:type="dxa"/>
          </w:tcPr>
          <w:p w14:paraId="52C14E1F" w14:textId="7D879F17" w:rsidR="002B1CDA" w:rsidRPr="00052E98" w:rsidRDefault="00BA095C" w:rsidP="002F1B79">
            <w:pPr>
              <w:pStyle w:val="TableParagraph"/>
              <w:ind w:right="30"/>
              <w:rPr>
                <w:sz w:val="18"/>
                <w:szCs w:val="18"/>
              </w:rPr>
            </w:pPr>
            <w:r w:rsidRPr="00052E98">
              <w:rPr>
                <w:sz w:val="18"/>
                <w:szCs w:val="18"/>
              </w:rPr>
              <w:t>State Code &lt;State Code value&gt; is not valid for a &lt;Submission Type value&gt; Contact.</w:t>
            </w:r>
          </w:p>
        </w:tc>
        <w:tc>
          <w:tcPr>
            <w:tcW w:w="4320" w:type="dxa"/>
          </w:tcPr>
          <w:p w14:paraId="5CDEDDCA" w14:textId="2A8D2E9F" w:rsidR="002B1CDA" w:rsidRPr="00052E98" w:rsidRDefault="00BA095C" w:rsidP="002F1B79">
            <w:pPr>
              <w:pStyle w:val="TableParagraph"/>
              <w:ind w:right="30"/>
              <w:rPr>
                <w:sz w:val="18"/>
                <w:szCs w:val="18"/>
              </w:rPr>
            </w:pPr>
            <w:r w:rsidRPr="00052E98">
              <w:rPr>
                <w:sz w:val="18"/>
                <w:szCs w:val="18"/>
              </w:rPr>
              <w:t>State must be a state where the Usage_Indicator = A or B in the REF_STATE table</w:t>
            </w:r>
          </w:p>
        </w:tc>
        <w:tc>
          <w:tcPr>
            <w:tcW w:w="1800" w:type="dxa"/>
          </w:tcPr>
          <w:p w14:paraId="6CEF891D" w14:textId="5BCF00D4"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C6C0B9B" w14:textId="02BFC4D6"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5BF50C0" w14:textId="344E1C4C" w:rsidTr="00385511">
        <w:trPr>
          <w:trHeight w:hRule="exact" w:val="490"/>
        </w:trPr>
        <w:tc>
          <w:tcPr>
            <w:tcW w:w="985" w:type="dxa"/>
          </w:tcPr>
          <w:p w14:paraId="3B223599" w14:textId="788BCE09" w:rsidR="002B1CDA" w:rsidRPr="00052E98" w:rsidRDefault="002B1CDA" w:rsidP="002F1B79">
            <w:pPr>
              <w:pStyle w:val="TableParagraph"/>
              <w:rPr>
                <w:sz w:val="18"/>
                <w:szCs w:val="18"/>
              </w:rPr>
            </w:pPr>
            <w:r w:rsidRPr="00052E98">
              <w:rPr>
                <w:sz w:val="18"/>
                <w:szCs w:val="18"/>
              </w:rPr>
              <w:t>CA060</w:t>
            </w:r>
          </w:p>
        </w:tc>
        <w:tc>
          <w:tcPr>
            <w:tcW w:w="4320" w:type="dxa"/>
          </w:tcPr>
          <w:p w14:paraId="2A6F111D" w14:textId="5A5AD625" w:rsidR="002B1CDA" w:rsidRPr="00052E98" w:rsidRDefault="00BA095C" w:rsidP="002F1B79">
            <w:pPr>
              <w:pStyle w:val="TableParagraph"/>
              <w:ind w:right="30"/>
              <w:rPr>
                <w:sz w:val="18"/>
                <w:szCs w:val="18"/>
              </w:rPr>
            </w:pPr>
            <w:r w:rsidRPr="00052E98">
              <w:rPr>
                <w:sz w:val="18"/>
                <w:szCs w:val="18"/>
              </w:rPr>
              <w:t>Region Code &lt;Region Code value&gt; does</w:t>
            </w:r>
            <w:r w:rsidRPr="00052E98">
              <w:rPr>
                <w:spacing w:val="-14"/>
                <w:sz w:val="18"/>
                <w:szCs w:val="18"/>
              </w:rPr>
              <w:t xml:space="preserve"> </w:t>
            </w:r>
            <w:r w:rsidRPr="00052E98">
              <w:rPr>
                <w:sz w:val="18"/>
                <w:szCs w:val="18"/>
              </w:rPr>
              <w:t>not exist or is inactive in the ICIS reference table.</w:t>
            </w:r>
          </w:p>
        </w:tc>
        <w:tc>
          <w:tcPr>
            <w:tcW w:w="4320" w:type="dxa"/>
          </w:tcPr>
          <w:p w14:paraId="01F059E9" w14:textId="7142C2C8" w:rsidR="002B1CDA" w:rsidRPr="00052E98" w:rsidRDefault="00BA095C" w:rsidP="002F1B79">
            <w:pPr>
              <w:pStyle w:val="TableParagraph"/>
              <w:ind w:right="30"/>
              <w:jc w:val="both"/>
              <w:rPr>
                <w:sz w:val="18"/>
                <w:szCs w:val="18"/>
              </w:rPr>
            </w:pPr>
            <w:r w:rsidRPr="00052E98">
              <w:rPr>
                <w:sz w:val="18"/>
                <w:szCs w:val="18"/>
              </w:rPr>
              <w:t>Region must be a valid (i.e., Active) code in the REF_REGION table.</w:t>
            </w:r>
          </w:p>
        </w:tc>
        <w:tc>
          <w:tcPr>
            <w:tcW w:w="1800" w:type="dxa"/>
          </w:tcPr>
          <w:p w14:paraId="7CB5E0FC" w14:textId="4F5252D6"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68851D3B" w14:textId="64F55F19"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031D369" w14:textId="030A70FC" w:rsidTr="00923460">
        <w:trPr>
          <w:trHeight w:hRule="exact" w:val="716"/>
        </w:trPr>
        <w:tc>
          <w:tcPr>
            <w:tcW w:w="985" w:type="dxa"/>
          </w:tcPr>
          <w:p w14:paraId="69067C16" w14:textId="2A39C6A0" w:rsidR="002B1CDA" w:rsidRPr="00052E98" w:rsidRDefault="002B1CDA" w:rsidP="002F1B79">
            <w:pPr>
              <w:pStyle w:val="TableParagraph"/>
              <w:rPr>
                <w:sz w:val="18"/>
                <w:szCs w:val="18"/>
              </w:rPr>
            </w:pPr>
            <w:r w:rsidRPr="00052E98">
              <w:rPr>
                <w:sz w:val="18"/>
                <w:szCs w:val="18"/>
              </w:rPr>
              <w:t>CA070</w:t>
            </w:r>
          </w:p>
        </w:tc>
        <w:tc>
          <w:tcPr>
            <w:tcW w:w="4320" w:type="dxa"/>
          </w:tcPr>
          <w:p w14:paraId="38D354E6" w14:textId="2A5E2ECB" w:rsidR="002B1CDA" w:rsidRPr="00052E98" w:rsidRDefault="00BA095C" w:rsidP="002F1B79">
            <w:pPr>
              <w:pStyle w:val="TableParagraph"/>
              <w:ind w:right="30"/>
              <w:rPr>
                <w:sz w:val="18"/>
                <w:szCs w:val="18"/>
              </w:rPr>
            </w:pPr>
            <w:r w:rsidRPr="00052E98">
              <w:rPr>
                <w:sz w:val="18"/>
                <w:szCs w:val="18"/>
              </w:rPr>
              <w:t>The Contact</w:t>
            </w:r>
            <w:r w:rsidR="00BE6494">
              <w:rPr>
                <w:sz w:val="18"/>
                <w:szCs w:val="18"/>
              </w:rPr>
              <w:t xml:space="preserve"> </w:t>
            </w:r>
            <w:r w:rsidRPr="00052E98">
              <w:rPr>
                <w:sz w:val="18"/>
                <w:szCs w:val="18"/>
              </w:rPr>
              <w:t>&lt;Affiliation Type Text value, First Name value, Last Name value, Individual Title Text value&gt; already exists.</w:t>
            </w:r>
          </w:p>
        </w:tc>
        <w:tc>
          <w:tcPr>
            <w:tcW w:w="4320" w:type="dxa"/>
          </w:tcPr>
          <w:p w14:paraId="4F1582F1" w14:textId="671B450C" w:rsidR="002B1CDA" w:rsidRPr="00052E98" w:rsidRDefault="00BA095C" w:rsidP="002F1B79">
            <w:pPr>
              <w:pStyle w:val="TableParagraph"/>
              <w:ind w:right="30"/>
              <w:rPr>
                <w:sz w:val="18"/>
                <w:szCs w:val="18"/>
              </w:rPr>
            </w:pPr>
            <w:r w:rsidRPr="00052E98">
              <w:rPr>
                <w:sz w:val="18"/>
                <w:szCs w:val="18"/>
              </w:rPr>
              <w:t>There cannot be duplicate Contacts associated with the same Affiliation Type for the same record.</w:t>
            </w:r>
          </w:p>
        </w:tc>
        <w:tc>
          <w:tcPr>
            <w:tcW w:w="1800" w:type="dxa"/>
          </w:tcPr>
          <w:p w14:paraId="074D3BA9" w14:textId="302AF14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38F66948" w14:textId="0A23308E"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7736DC95" w14:textId="6B396844" w:rsidTr="00923460">
        <w:trPr>
          <w:trHeight w:hRule="exact" w:val="1526"/>
        </w:trPr>
        <w:tc>
          <w:tcPr>
            <w:tcW w:w="985" w:type="dxa"/>
          </w:tcPr>
          <w:p w14:paraId="72883E54" w14:textId="22B819CE" w:rsidR="002B1CDA" w:rsidRPr="00052E98" w:rsidRDefault="002B1CDA" w:rsidP="002F1B79">
            <w:pPr>
              <w:pStyle w:val="TableParagraph"/>
              <w:rPr>
                <w:sz w:val="18"/>
                <w:szCs w:val="18"/>
              </w:rPr>
            </w:pPr>
            <w:r w:rsidRPr="00052E98">
              <w:rPr>
                <w:sz w:val="18"/>
                <w:szCs w:val="18"/>
              </w:rPr>
              <w:t>CA080</w:t>
            </w:r>
          </w:p>
        </w:tc>
        <w:tc>
          <w:tcPr>
            <w:tcW w:w="4320" w:type="dxa"/>
          </w:tcPr>
          <w:p w14:paraId="67049882" w14:textId="59DDE4FE" w:rsidR="002B1CDA" w:rsidRPr="00052E98" w:rsidRDefault="00BA095C" w:rsidP="002F1B79">
            <w:pPr>
              <w:pStyle w:val="TableParagraph"/>
              <w:ind w:right="30"/>
              <w:rPr>
                <w:sz w:val="18"/>
                <w:szCs w:val="18"/>
              </w:rPr>
            </w:pPr>
            <w:r w:rsidRPr="00052E98">
              <w:rPr>
                <w:sz w:val="18"/>
                <w:szCs w:val="18"/>
              </w:rPr>
              <w:t>Telephone Number Type Code &lt;Telephone Number Type Code value&gt; is not a valid Contact Phone Number. The valid types are OFF, CEL, FAX, and PGE.</w:t>
            </w:r>
          </w:p>
        </w:tc>
        <w:tc>
          <w:tcPr>
            <w:tcW w:w="4320" w:type="dxa"/>
          </w:tcPr>
          <w:p w14:paraId="746479B8" w14:textId="1801C85D" w:rsidR="00BA095C" w:rsidRPr="00052E98" w:rsidRDefault="00BA095C" w:rsidP="002F1B79">
            <w:pPr>
              <w:pStyle w:val="TableParagraph"/>
              <w:ind w:right="30"/>
              <w:rPr>
                <w:sz w:val="18"/>
                <w:szCs w:val="18"/>
              </w:rPr>
            </w:pPr>
            <w:r w:rsidRPr="00052E98">
              <w:rPr>
                <w:sz w:val="18"/>
                <w:szCs w:val="18"/>
              </w:rPr>
              <w:t>If Telephone Number Type Code is entered, it must be one of the following codes in the REF_PHONE_TYPE table:</w:t>
            </w:r>
            <w:r w:rsidR="00E26507">
              <w:rPr>
                <w:sz w:val="18"/>
                <w:szCs w:val="18"/>
              </w:rPr>
              <w:t xml:space="preserve"> </w:t>
            </w:r>
          </w:p>
          <w:p w14:paraId="4D9E8D4A" w14:textId="4024E8BC" w:rsidR="00BA095C" w:rsidRPr="00052E98" w:rsidRDefault="00BA095C" w:rsidP="00F92DCA">
            <w:pPr>
              <w:pStyle w:val="TableParagraph"/>
              <w:numPr>
                <w:ilvl w:val="0"/>
                <w:numId w:val="134"/>
              </w:numPr>
              <w:ind w:right="30"/>
              <w:rPr>
                <w:sz w:val="18"/>
                <w:szCs w:val="18"/>
              </w:rPr>
            </w:pPr>
            <w:r w:rsidRPr="00052E98">
              <w:rPr>
                <w:sz w:val="18"/>
                <w:szCs w:val="18"/>
              </w:rPr>
              <w:t>OFF</w:t>
            </w:r>
          </w:p>
          <w:p w14:paraId="569F3D0D" w14:textId="46166FC1" w:rsidR="00BA095C" w:rsidRPr="00052E98" w:rsidRDefault="00BA095C" w:rsidP="00F92DCA">
            <w:pPr>
              <w:pStyle w:val="TableParagraph"/>
              <w:numPr>
                <w:ilvl w:val="0"/>
                <w:numId w:val="134"/>
              </w:numPr>
              <w:ind w:right="30"/>
              <w:rPr>
                <w:sz w:val="18"/>
                <w:szCs w:val="18"/>
              </w:rPr>
            </w:pPr>
            <w:r w:rsidRPr="00052E98">
              <w:rPr>
                <w:sz w:val="18"/>
                <w:szCs w:val="18"/>
              </w:rPr>
              <w:t>CEL</w:t>
            </w:r>
          </w:p>
          <w:p w14:paraId="7F1DB64C" w14:textId="1642EDC5" w:rsidR="00BA095C" w:rsidRPr="00052E98" w:rsidRDefault="00BA095C" w:rsidP="00F92DCA">
            <w:pPr>
              <w:pStyle w:val="TableParagraph"/>
              <w:numPr>
                <w:ilvl w:val="0"/>
                <w:numId w:val="134"/>
              </w:numPr>
              <w:ind w:right="30"/>
              <w:rPr>
                <w:sz w:val="18"/>
                <w:szCs w:val="18"/>
              </w:rPr>
            </w:pPr>
            <w:r w:rsidRPr="00052E98">
              <w:rPr>
                <w:sz w:val="18"/>
                <w:szCs w:val="18"/>
              </w:rPr>
              <w:t>FAX</w:t>
            </w:r>
          </w:p>
          <w:p w14:paraId="365B8FD7" w14:textId="77A4BC08" w:rsidR="002B1CDA" w:rsidRPr="00052E98" w:rsidRDefault="00BA095C" w:rsidP="00F92DCA">
            <w:pPr>
              <w:pStyle w:val="TableParagraph"/>
              <w:numPr>
                <w:ilvl w:val="0"/>
                <w:numId w:val="134"/>
              </w:numPr>
              <w:ind w:right="30"/>
              <w:rPr>
                <w:sz w:val="18"/>
                <w:szCs w:val="18"/>
              </w:rPr>
            </w:pPr>
            <w:r w:rsidRPr="00052E98">
              <w:rPr>
                <w:sz w:val="18"/>
                <w:szCs w:val="18"/>
              </w:rPr>
              <w:t>PGE</w:t>
            </w:r>
          </w:p>
        </w:tc>
        <w:tc>
          <w:tcPr>
            <w:tcW w:w="1800" w:type="dxa"/>
          </w:tcPr>
          <w:p w14:paraId="71A9F20F" w14:textId="5C5F98D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FB82A2E" w14:textId="10280AF7"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8D04D36" w14:textId="4B871A4D" w:rsidTr="0032565C">
        <w:trPr>
          <w:trHeight w:hRule="exact" w:val="1512"/>
        </w:trPr>
        <w:tc>
          <w:tcPr>
            <w:tcW w:w="985" w:type="dxa"/>
          </w:tcPr>
          <w:p w14:paraId="00036AA9" w14:textId="098BDC97" w:rsidR="002B1CDA" w:rsidRPr="00052E98" w:rsidRDefault="002B1CDA" w:rsidP="002F1B79">
            <w:pPr>
              <w:pStyle w:val="TableParagraph"/>
              <w:rPr>
                <w:sz w:val="18"/>
                <w:szCs w:val="18"/>
              </w:rPr>
            </w:pPr>
            <w:r w:rsidRPr="00052E98">
              <w:rPr>
                <w:sz w:val="18"/>
                <w:szCs w:val="18"/>
              </w:rPr>
              <w:t>CA085</w:t>
            </w:r>
          </w:p>
        </w:tc>
        <w:tc>
          <w:tcPr>
            <w:tcW w:w="4320" w:type="dxa"/>
          </w:tcPr>
          <w:p w14:paraId="54B11B59" w14:textId="3D080557" w:rsidR="00BA095C" w:rsidRPr="00052E98" w:rsidRDefault="00BA095C" w:rsidP="002F1B79">
            <w:pPr>
              <w:pStyle w:val="TableParagraph"/>
              <w:ind w:right="30"/>
              <w:rPr>
                <w:sz w:val="18"/>
                <w:szCs w:val="18"/>
              </w:rPr>
            </w:pPr>
            <w:r w:rsidRPr="00052E98">
              <w:rPr>
                <w:sz w:val="18"/>
                <w:szCs w:val="18"/>
              </w:rPr>
              <w:t>The following Telephone Number Type Code(s) cannot be entered more than once for the Contact &lt;Affiliation Type Text value, First Name value, Last Name value, Individual Title Text value&gt;:</w:t>
            </w:r>
          </w:p>
          <w:p w14:paraId="1E1F867A" w14:textId="1F3CDDE8" w:rsidR="002B1CDA" w:rsidRPr="00052E98" w:rsidRDefault="00BA095C" w:rsidP="002F1B79">
            <w:pPr>
              <w:pStyle w:val="TableParagraph"/>
              <w:ind w:right="30"/>
              <w:rPr>
                <w:sz w:val="18"/>
                <w:szCs w:val="18"/>
              </w:rPr>
            </w:pPr>
            <w:r w:rsidRPr="00052E98">
              <w:rPr>
                <w:sz w:val="18"/>
                <w:szCs w:val="18"/>
              </w:rPr>
              <w:t>&lt;Telephone Number Type Code value 1&gt;, &lt;Telephone Number Type Code value 2&gt;, … &lt;Telephone Number Type Code value n&gt;.</w:t>
            </w:r>
          </w:p>
        </w:tc>
        <w:tc>
          <w:tcPr>
            <w:tcW w:w="4320" w:type="dxa"/>
          </w:tcPr>
          <w:p w14:paraId="6C3D6ABA" w14:textId="5D768F66" w:rsidR="002B1CDA" w:rsidRPr="00052E98" w:rsidRDefault="00BA095C" w:rsidP="002F1B79">
            <w:pPr>
              <w:pStyle w:val="TableParagraph"/>
              <w:ind w:right="30"/>
              <w:rPr>
                <w:sz w:val="18"/>
                <w:szCs w:val="18"/>
              </w:rPr>
            </w:pPr>
            <w:r w:rsidRPr="00052E98">
              <w:rPr>
                <w:sz w:val="18"/>
                <w:szCs w:val="18"/>
              </w:rPr>
              <w:t>For each unique Contact, only one of each Telephone Number Type Code can be entered (i.e., only 1 OFF, only 1 CEL, only 1 FAX, and only 1 PGE).</w:t>
            </w:r>
          </w:p>
        </w:tc>
        <w:tc>
          <w:tcPr>
            <w:tcW w:w="1800" w:type="dxa"/>
          </w:tcPr>
          <w:p w14:paraId="0B345437" w14:textId="4083912B" w:rsidR="002B1CDA" w:rsidRPr="00052E98" w:rsidRDefault="002B1CDA" w:rsidP="00EA3C39">
            <w:pPr>
              <w:pStyle w:val="TableParagraph"/>
              <w:ind w:right="-6"/>
              <w:rPr>
                <w:sz w:val="18"/>
                <w:szCs w:val="18"/>
              </w:rPr>
            </w:pPr>
            <w:r w:rsidRPr="00052E98">
              <w:rPr>
                <w:sz w:val="18"/>
                <w:szCs w:val="18"/>
              </w:rPr>
              <w:t>Reject entire transaction</w:t>
            </w:r>
          </w:p>
        </w:tc>
        <w:tc>
          <w:tcPr>
            <w:tcW w:w="1710" w:type="dxa"/>
          </w:tcPr>
          <w:p w14:paraId="718F7D8C" w14:textId="45EA608F"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2268AD5B" w14:textId="03CBB25B" w:rsidTr="0032565C">
        <w:trPr>
          <w:trHeight w:hRule="exact" w:val="1123"/>
        </w:trPr>
        <w:tc>
          <w:tcPr>
            <w:tcW w:w="985" w:type="dxa"/>
          </w:tcPr>
          <w:p w14:paraId="5A2ED314" w14:textId="03867829" w:rsidR="002B1CDA" w:rsidRPr="00052E98" w:rsidRDefault="002B1CDA" w:rsidP="002F1B79">
            <w:pPr>
              <w:pStyle w:val="TableParagraph"/>
              <w:rPr>
                <w:sz w:val="18"/>
                <w:szCs w:val="18"/>
              </w:rPr>
            </w:pPr>
            <w:r w:rsidRPr="00052E98">
              <w:rPr>
                <w:sz w:val="18"/>
                <w:szCs w:val="18"/>
              </w:rPr>
              <w:t>CA090</w:t>
            </w:r>
          </w:p>
        </w:tc>
        <w:tc>
          <w:tcPr>
            <w:tcW w:w="4320" w:type="dxa"/>
          </w:tcPr>
          <w:p w14:paraId="51648486" w14:textId="3A58D5B0" w:rsidR="002B1CDA" w:rsidRPr="00052E98" w:rsidRDefault="00BA095C" w:rsidP="002F1B79">
            <w:pPr>
              <w:pStyle w:val="TableParagraph"/>
              <w:ind w:right="30"/>
              <w:rPr>
                <w:sz w:val="18"/>
                <w:szCs w:val="18"/>
              </w:rPr>
            </w:pPr>
            <w:r w:rsidRPr="00052E98">
              <w:rPr>
                <w:sz w:val="18"/>
                <w:szCs w:val="18"/>
              </w:rPr>
              <w:t>Warning: Telephone Extension Number is not a valid tag for Contact Telephone Number Type Code &lt;Telephone Number Type Code value&gt;. The Telephone Extension Number &lt;Telephone Extension Number value&gt; was not saved.</w:t>
            </w:r>
          </w:p>
        </w:tc>
        <w:tc>
          <w:tcPr>
            <w:tcW w:w="4320" w:type="dxa"/>
          </w:tcPr>
          <w:p w14:paraId="75B0789F" w14:textId="0B5A12DE" w:rsidR="002B1CDA" w:rsidRPr="00052E98" w:rsidRDefault="00BA095C" w:rsidP="002F1B79">
            <w:pPr>
              <w:pStyle w:val="TableParagraph"/>
              <w:ind w:right="30"/>
              <w:rPr>
                <w:sz w:val="18"/>
                <w:szCs w:val="18"/>
              </w:rPr>
            </w:pPr>
            <w:r w:rsidRPr="00052E98">
              <w:rPr>
                <w:sz w:val="18"/>
                <w:szCs w:val="18"/>
              </w:rPr>
              <w:t>Telephone Number Extension can only be entered for Telephone Number of Type OFF. If it is entered for one of the other types a warning message will be issued and the data in the Extension Number will not be saved.</w:t>
            </w:r>
          </w:p>
        </w:tc>
        <w:tc>
          <w:tcPr>
            <w:tcW w:w="1800" w:type="dxa"/>
          </w:tcPr>
          <w:p w14:paraId="0E105018" w14:textId="0F651F39" w:rsidR="002B1CDA" w:rsidRPr="00052E98" w:rsidRDefault="002B1CDA" w:rsidP="002F1B79">
            <w:pPr>
              <w:pStyle w:val="TableParagraph"/>
              <w:ind w:right="90"/>
              <w:rPr>
                <w:sz w:val="18"/>
                <w:szCs w:val="18"/>
              </w:rPr>
            </w:pPr>
            <w:r w:rsidRPr="00052E98">
              <w:rPr>
                <w:sz w:val="18"/>
                <w:szCs w:val="18"/>
              </w:rPr>
              <w:t>N/A</w:t>
            </w:r>
          </w:p>
        </w:tc>
        <w:tc>
          <w:tcPr>
            <w:tcW w:w="1710" w:type="dxa"/>
          </w:tcPr>
          <w:p w14:paraId="22DD6497" w14:textId="7BEB0FD7"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4B78455" w14:textId="56C9CE29" w:rsidTr="00385511">
        <w:trPr>
          <w:trHeight w:hRule="exact" w:val="706"/>
        </w:trPr>
        <w:tc>
          <w:tcPr>
            <w:tcW w:w="985" w:type="dxa"/>
          </w:tcPr>
          <w:p w14:paraId="7EC36AFA" w14:textId="0706227F" w:rsidR="002B1CDA" w:rsidRPr="00052E98" w:rsidRDefault="002B1CDA" w:rsidP="002F1B79">
            <w:pPr>
              <w:pStyle w:val="TableParagraph"/>
              <w:rPr>
                <w:sz w:val="18"/>
                <w:szCs w:val="18"/>
              </w:rPr>
            </w:pPr>
            <w:r w:rsidRPr="00052E98">
              <w:rPr>
                <w:sz w:val="18"/>
                <w:szCs w:val="18"/>
              </w:rPr>
              <w:lastRenderedPageBreak/>
              <w:t>CA110</w:t>
            </w:r>
          </w:p>
        </w:tc>
        <w:tc>
          <w:tcPr>
            <w:tcW w:w="4320" w:type="dxa"/>
          </w:tcPr>
          <w:p w14:paraId="29EC04B7" w14:textId="2B74A204" w:rsidR="002B1CDA" w:rsidRPr="00052E98" w:rsidRDefault="00BA095C" w:rsidP="002F1B79">
            <w:pPr>
              <w:pStyle w:val="TableParagraph"/>
              <w:ind w:right="30"/>
              <w:rPr>
                <w:sz w:val="18"/>
                <w:szCs w:val="18"/>
              </w:rPr>
            </w:pPr>
            <w:r w:rsidRPr="00052E98">
              <w:rPr>
                <w:sz w:val="18"/>
                <w:szCs w:val="18"/>
              </w:rPr>
              <w:t>Mailing Address State Code &lt;Mailing Address State Code value&gt; does not exist or is inactive in the ICIS reference table</w:t>
            </w:r>
          </w:p>
        </w:tc>
        <w:tc>
          <w:tcPr>
            <w:tcW w:w="4320" w:type="dxa"/>
          </w:tcPr>
          <w:p w14:paraId="1359E767" w14:textId="30E4F166" w:rsidR="002B1CDA" w:rsidRPr="00052E98" w:rsidRDefault="00BA095C" w:rsidP="002F1B79">
            <w:pPr>
              <w:pStyle w:val="TableParagraph"/>
              <w:ind w:right="30"/>
              <w:rPr>
                <w:sz w:val="18"/>
                <w:szCs w:val="18"/>
              </w:rPr>
            </w:pPr>
            <w:r w:rsidRPr="00052E98">
              <w:rPr>
                <w:sz w:val="18"/>
                <w:szCs w:val="18"/>
              </w:rPr>
              <w:t>State must be a valid (i.e., Active) code in the REF_STATE table.</w:t>
            </w:r>
          </w:p>
        </w:tc>
        <w:tc>
          <w:tcPr>
            <w:tcW w:w="1800" w:type="dxa"/>
          </w:tcPr>
          <w:p w14:paraId="7B0F123C" w14:textId="54279D50"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0C3B945E" w14:textId="16C320B0"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CBC5770" w14:textId="4F972501" w:rsidTr="00385511">
        <w:trPr>
          <w:trHeight w:hRule="exact" w:val="706"/>
        </w:trPr>
        <w:tc>
          <w:tcPr>
            <w:tcW w:w="985" w:type="dxa"/>
          </w:tcPr>
          <w:p w14:paraId="6F5C94D5" w14:textId="19EF5812" w:rsidR="002B1CDA" w:rsidRPr="00052E98" w:rsidRDefault="002B1CDA" w:rsidP="002F1B79">
            <w:pPr>
              <w:pStyle w:val="TableParagraph"/>
              <w:rPr>
                <w:sz w:val="18"/>
                <w:szCs w:val="18"/>
              </w:rPr>
            </w:pPr>
            <w:r w:rsidRPr="00052E98">
              <w:rPr>
                <w:sz w:val="18"/>
                <w:szCs w:val="18"/>
              </w:rPr>
              <w:t>CA120</w:t>
            </w:r>
          </w:p>
        </w:tc>
        <w:tc>
          <w:tcPr>
            <w:tcW w:w="4320" w:type="dxa"/>
          </w:tcPr>
          <w:p w14:paraId="4DC6950E" w14:textId="7343843E" w:rsidR="002B1CDA" w:rsidRPr="00052E98" w:rsidRDefault="00BA095C" w:rsidP="007A69A6">
            <w:pPr>
              <w:pStyle w:val="TableParagraph"/>
              <w:ind w:right="30"/>
              <w:rPr>
                <w:sz w:val="18"/>
                <w:szCs w:val="18"/>
              </w:rPr>
            </w:pPr>
            <w:r w:rsidRPr="00052E98">
              <w:rPr>
                <w:sz w:val="18"/>
                <w:szCs w:val="18"/>
              </w:rPr>
              <w:t>Mailing Address Country Code &lt;Mailing Address Country Code value&gt; does not exist or is inactive in the ICIS reference table.</w:t>
            </w:r>
          </w:p>
        </w:tc>
        <w:tc>
          <w:tcPr>
            <w:tcW w:w="4320" w:type="dxa"/>
          </w:tcPr>
          <w:p w14:paraId="0244DC71" w14:textId="2CD1E8D8" w:rsidR="002B1CDA" w:rsidRPr="00052E98" w:rsidRDefault="00BA095C" w:rsidP="002F1B79">
            <w:pPr>
              <w:pStyle w:val="TableParagraph"/>
              <w:ind w:right="30"/>
              <w:rPr>
                <w:sz w:val="18"/>
                <w:szCs w:val="18"/>
              </w:rPr>
            </w:pPr>
            <w:r w:rsidRPr="00052E98">
              <w:rPr>
                <w:sz w:val="18"/>
                <w:szCs w:val="18"/>
              </w:rPr>
              <w:t>Country must be a valid (i.e., Active) code in the REF_COUNTRY table.</w:t>
            </w:r>
          </w:p>
        </w:tc>
        <w:tc>
          <w:tcPr>
            <w:tcW w:w="1800" w:type="dxa"/>
          </w:tcPr>
          <w:p w14:paraId="26C993A0" w14:textId="6FB401FA"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E3119ED" w14:textId="4DDA6D12"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068CB17F" w14:textId="1D0CDEF3" w:rsidTr="00923460">
        <w:trPr>
          <w:trHeight w:hRule="exact" w:val="1139"/>
        </w:trPr>
        <w:tc>
          <w:tcPr>
            <w:tcW w:w="985" w:type="dxa"/>
          </w:tcPr>
          <w:p w14:paraId="3AD67401" w14:textId="0B187196" w:rsidR="002B1CDA" w:rsidRPr="00052E98" w:rsidRDefault="002B1CDA" w:rsidP="002F1B79">
            <w:pPr>
              <w:pStyle w:val="TableParagraph"/>
              <w:rPr>
                <w:sz w:val="18"/>
                <w:szCs w:val="18"/>
              </w:rPr>
            </w:pPr>
            <w:r w:rsidRPr="00052E98">
              <w:rPr>
                <w:sz w:val="18"/>
                <w:szCs w:val="18"/>
              </w:rPr>
              <w:t>CA130</w:t>
            </w:r>
          </w:p>
        </w:tc>
        <w:tc>
          <w:tcPr>
            <w:tcW w:w="4320" w:type="dxa"/>
          </w:tcPr>
          <w:p w14:paraId="502D2ACC" w14:textId="5EBD812A" w:rsidR="002B1CDA" w:rsidRPr="00052E98" w:rsidRDefault="00BA095C" w:rsidP="002F1B79">
            <w:pPr>
              <w:pStyle w:val="TableParagraph"/>
              <w:ind w:right="30"/>
              <w:rPr>
                <w:sz w:val="18"/>
                <w:szCs w:val="18"/>
              </w:rPr>
            </w:pPr>
            <w:r w:rsidRPr="00052E98">
              <w:rPr>
                <w:sz w:val="18"/>
                <w:szCs w:val="18"/>
              </w:rPr>
              <w:t>The Address &lt;Affiliation Type Text value, Organization Formal Name value, Mailing Address Text value, Mailing Address City Name value, Mailing Address State value, and Mailing Address ZIP Code value&gt; already exists.</w:t>
            </w:r>
          </w:p>
        </w:tc>
        <w:tc>
          <w:tcPr>
            <w:tcW w:w="4320" w:type="dxa"/>
          </w:tcPr>
          <w:p w14:paraId="6FCFA52E" w14:textId="3EB3F597" w:rsidR="002B1CDA" w:rsidRPr="00052E98" w:rsidRDefault="00BA095C" w:rsidP="002F1B79">
            <w:pPr>
              <w:pStyle w:val="TableParagraph"/>
              <w:ind w:right="30"/>
              <w:rPr>
                <w:sz w:val="18"/>
                <w:szCs w:val="18"/>
              </w:rPr>
            </w:pPr>
            <w:r w:rsidRPr="00052E98">
              <w:rPr>
                <w:sz w:val="18"/>
                <w:szCs w:val="18"/>
              </w:rPr>
              <w:t>There cannot be duplicate Addresses associated with the same Affiliation Type for the same record.</w:t>
            </w:r>
          </w:p>
        </w:tc>
        <w:tc>
          <w:tcPr>
            <w:tcW w:w="1800" w:type="dxa"/>
          </w:tcPr>
          <w:p w14:paraId="0C00C415" w14:textId="5BB44D73"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146F228A" w14:textId="7D6B6BA0"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0B520BE0" w14:textId="06DAEF61" w:rsidTr="00923460">
        <w:trPr>
          <w:trHeight w:hRule="exact" w:val="1296"/>
        </w:trPr>
        <w:tc>
          <w:tcPr>
            <w:tcW w:w="985" w:type="dxa"/>
          </w:tcPr>
          <w:p w14:paraId="5E8212CD" w14:textId="39B0F95E" w:rsidR="002B1CDA" w:rsidRPr="00052E98" w:rsidRDefault="002B1CDA" w:rsidP="002F1B79">
            <w:pPr>
              <w:pStyle w:val="TableParagraph"/>
              <w:rPr>
                <w:sz w:val="18"/>
                <w:szCs w:val="18"/>
              </w:rPr>
            </w:pPr>
            <w:r w:rsidRPr="00052E98">
              <w:rPr>
                <w:sz w:val="18"/>
                <w:szCs w:val="18"/>
              </w:rPr>
              <w:t>CA140</w:t>
            </w:r>
          </w:p>
        </w:tc>
        <w:tc>
          <w:tcPr>
            <w:tcW w:w="4320" w:type="dxa"/>
          </w:tcPr>
          <w:p w14:paraId="3986EC0F" w14:textId="0E0A37F5" w:rsidR="002B1CDA" w:rsidRPr="00052E98" w:rsidRDefault="00976D15" w:rsidP="002F1B79">
            <w:pPr>
              <w:pStyle w:val="TableParagraph"/>
              <w:tabs>
                <w:tab w:val="left" w:pos="360"/>
              </w:tabs>
              <w:ind w:right="30"/>
              <w:rPr>
                <w:sz w:val="18"/>
                <w:szCs w:val="18"/>
              </w:rPr>
            </w:pPr>
            <w:r w:rsidRPr="00052E98">
              <w:rPr>
                <w:sz w:val="18"/>
                <w:szCs w:val="18"/>
              </w:rPr>
              <w:t>Telephone Number Type Code &lt;Telephone Number Type Code value&gt; is not a valid Address Phone Number. The valid types are OFF, ALT, and FAX.</w:t>
            </w:r>
          </w:p>
        </w:tc>
        <w:tc>
          <w:tcPr>
            <w:tcW w:w="4320" w:type="dxa"/>
          </w:tcPr>
          <w:p w14:paraId="066C60EE" w14:textId="3C53CCFC" w:rsidR="00976D15" w:rsidRPr="00052E98" w:rsidRDefault="00976D15" w:rsidP="002F1B79">
            <w:pPr>
              <w:pStyle w:val="TableParagraph"/>
              <w:ind w:right="30"/>
              <w:rPr>
                <w:sz w:val="18"/>
                <w:szCs w:val="18"/>
              </w:rPr>
            </w:pPr>
            <w:r w:rsidRPr="00052E98">
              <w:rPr>
                <w:sz w:val="18"/>
                <w:szCs w:val="18"/>
              </w:rPr>
              <w:t>If Telephone Number Type Code is entered, it must be one of the following codes in the REF_PHONE_TYPE table:</w:t>
            </w:r>
          </w:p>
          <w:p w14:paraId="06CF2D02" w14:textId="6D22F46E" w:rsidR="00976D15" w:rsidRPr="00052E98" w:rsidRDefault="00976D15" w:rsidP="00F92DCA">
            <w:pPr>
              <w:pStyle w:val="TableParagraph"/>
              <w:numPr>
                <w:ilvl w:val="0"/>
                <w:numId w:val="133"/>
              </w:numPr>
              <w:ind w:left="270" w:right="30"/>
              <w:rPr>
                <w:sz w:val="18"/>
                <w:szCs w:val="18"/>
              </w:rPr>
            </w:pPr>
            <w:r w:rsidRPr="00052E98">
              <w:rPr>
                <w:sz w:val="18"/>
                <w:szCs w:val="18"/>
              </w:rPr>
              <w:t>OFF</w:t>
            </w:r>
          </w:p>
          <w:p w14:paraId="0C2CB47C" w14:textId="5E624D0A" w:rsidR="00976D15" w:rsidRPr="00052E98" w:rsidRDefault="00976D15" w:rsidP="00F92DCA">
            <w:pPr>
              <w:pStyle w:val="TableParagraph"/>
              <w:numPr>
                <w:ilvl w:val="0"/>
                <w:numId w:val="133"/>
              </w:numPr>
              <w:ind w:left="270" w:right="30"/>
              <w:rPr>
                <w:sz w:val="18"/>
                <w:szCs w:val="18"/>
              </w:rPr>
            </w:pPr>
            <w:r w:rsidRPr="00052E98">
              <w:rPr>
                <w:sz w:val="18"/>
                <w:szCs w:val="18"/>
              </w:rPr>
              <w:t>ALT</w:t>
            </w:r>
          </w:p>
          <w:p w14:paraId="081AC5B5" w14:textId="34671D0A" w:rsidR="002B1CDA" w:rsidRPr="00052E98" w:rsidRDefault="00976D15" w:rsidP="00F92DCA">
            <w:pPr>
              <w:pStyle w:val="TableParagraph"/>
              <w:numPr>
                <w:ilvl w:val="0"/>
                <w:numId w:val="133"/>
              </w:numPr>
              <w:ind w:left="270" w:right="30"/>
              <w:rPr>
                <w:sz w:val="18"/>
                <w:szCs w:val="18"/>
              </w:rPr>
            </w:pPr>
            <w:r w:rsidRPr="00052E98">
              <w:rPr>
                <w:sz w:val="18"/>
                <w:szCs w:val="18"/>
              </w:rPr>
              <w:t>FAX</w:t>
            </w:r>
          </w:p>
        </w:tc>
        <w:tc>
          <w:tcPr>
            <w:tcW w:w="1800" w:type="dxa"/>
          </w:tcPr>
          <w:p w14:paraId="061F6475" w14:textId="787712CC"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7D5D9CB7" w14:textId="5F0967AB"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347FEF07" w14:textId="44A53466" w:rsidTr="0032565C">
        <w:trPr>
          <w:trHeight w:hRule="exact" w:val="2134"/>
        </w:trPr>
        <w:tc>
          <w:tcPr>
            <w:tcW w:w="985" w:type="dxa"/>
          </w:tcPr>
          <w:p w14:paraId="7E9B1E37" w14:textId="54816ED3" w:rsidR="002B1CDA" w:rsidRPr="00052E98" w:rsidRDefault="002B1CDA" w:rsidP="002F1B79">
            <w:pPr>
              <w:pStyle w:val="TableParagraph"/>
              <w:rPr>
                <w:sz w:val="18"/>
                <w:szCs w:val="18"/>
              </w:rPr>
            </w:pPr>
            <w:r w:rsidRPr="00052E98">
              <w:rPr>
                <w:sz w:val="18"/>
                <w:szCs w:val="18"/>
              </w:rPr>
              <w:t>CA150</w:t>
            </w:r>
          </w:p>
        </w:tc>
        <w:tc>
          <w:tcPr>
            <w:tcW w:w="4320" w:type="dxa"/>
          </w:tcPr>
          <w:p w14:paraId="1FE3120D" w14:textId="4F8C7BFB" w:rsidR="002B1CDA" w:rsidRPr="00052E98" w:rsidRDefault="00BA095C" w:rsidP="002F1B79">
            <w:pPr>
              <w:pStyle w:val="TableParagraph"/>
              <w:ind w:right="30"/>
              <w:rPr>
                <w:sz w:val="18"/>
                <w:szCs w:val="18"/>
              </w:rPr>
            </w:pPr>
            <w:r w:rsidRPr="00052E98">
              <w:rPr>
                <w:sz w:val="18"/>
                <w:szCs w:val="18"/>
              </w:rPr>
              <w:t>The following Telephone Number Type Code(s) cannot be entered more than once for the &lt;Submission Type value&gt; Contact Address &lt;Affiliation Type Text value, Organization Formal Name value, Mailing Address Text value, Mailing Address City Name value, Mailing Address State value, and Mailing Address ZIP Code value&gt;:</w:t>
            </w:r>
            <w:r w:rsidR="0017785A">
              <w:rPr>
                <w:sz w:val="18"/>
                <w:szCs w:val="18"/>
              </w:rPr>
              <w:t xml:space="preserve"> </w:t>
            </w:r>
            <w:r w:rsidRPr="00052E98">
              <w:rPr>
                <w:sz w:val="18"/>
                <w:szCs w:val="18"/>
              </w:rPr>
              <w:t>&lt;Telephone Number Type Code value 1&gt;,</w:t>
            </w:r>
            <w:r w:rsidR="0017785A">
              <w:rPr>
                <w:sz w:val="18"/>
                <w:szCs w:val="18"/>
              </w:rPr>
              <w:t xml:space="preserve"> </w:t>
            </w:r>
            <w:r w:rsidRPr="00052E98">
              <w:rPr>
                <w:sz w:val="18"/>
                <w:szCs w:val="18"/>
              </w:rPr>
              <w:t>&lt;Telephone Number Type Code value 2&gt;, …</w:t>
            </w:r>
            <w:r w:rsidR="0017785A">
              <w:rPr>
                <w:sz w:val="18"/>
                <w:szCs w:val="18"/>
              </w:rPr>
              <w:t xml:space="preserve"> </w:t>
            </w:r>
            <w:r w:rsidRPr="00052E98">
              <w:rPr>
                <w:sz w:val="18"/>
                <w:szCs w:val="18"/>
              </w:rPr>
              <w:t>&lt;Telephone Number Type Code value n&gt;.</w:t>
            </w:r>
          </w:p>
        </w:tc>
        <w:tc>
          <w:tcPr>
            <w:tcW w:w="4320" w:type="dxa"/>
          </w:tcPr>
          <w:p w14:paraId="50F47AF9" w14:textId="5CBD6841" w:rsidR="002B1CDA" w:rsidRPr="00052E98" w:rsidRDefault="00BA095C" w:rsidP="002F1B79">
            <w:pPr>
              <w:pStyle w:val="TableParagraph"/>
              <w:ind w:right="30"/>
              <w:rPr>
                <w:sz w:val="18"/>
                <w:szCs w:val="18"/>
              </w:rPr>
            </w:pPr>
            <w:r w:rsidRPr="00052E98">
              <w:rPr>
                <w:sz w:val="18"/>
                <w:szCs w:val="18"/>
              </w:rPr>
              <w:t>For each unique Address, only one of each Telephone Number Type Code can be entered (i.e., only 1 OFF, only 1 ALT, and only 1 FAX).</w:t>
            </w:r>
          </w:p>
        </w:tc>
        <w:tc>
          <w:tcPr>
            <w:tcW w:w="1800" w:type="dxa"/>
          </w:tcPr>
          <w:p w14:paraId="4E1E9087" w14:textId="35E9DE42" w:rsidR="002B1CDA" w:rsidRPr="00052E98" w:rsidRDefault="002B1CDA" w:rsidP="002F1B79">
            <w:pPr>
              <w:pStyle w:val="TableParagraph"/>
              <w:ind w:right="90"/>
              <w:rPr>
                <w:sz w:val="18"/>
                <w:szCs w:val="18"/>
              </w:rPr>
            </w:pPr>
            <w:r w:rsidRPr="00052E98">
              <w:rPr>
                <w:sz w:val="18"/>
                <w:szCs w:val="18"/>
              </w:rPr>
              <w:t>Reject entire transaction</w:t>
            </w:r>
          </w:p>
        </w:tc>
        <w:tc>
          <w:tcPr>
            <w:tcW w:w="1710" w:type="dxa"/>
          </w:tcPr>
          <w:p w14:paraId="059B5E5E" w14:textId="6E5EC47F"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47D6DA2" w14:textId="2EBCB322" w:rsidTr="0032565C">
        <w:trPr>
          <w:trHeight w:hRule="exact" w:val="1171"/>
        </w:trPr>
        <w:tc>
          <w:tcPr>
            <w:tcW w:w="985" w:type="dxa"/>
          </w:tcPr>
          <w:p w14:paraId="2B019FD5" w14:textId="47E12FA5" w:rsidR="002B1CDA" w:rsidRPr="00052E98" w:rsidRDefault="002B1CDA" w:rsidP="002F1B79">
            <w:pPr>
              <w:pStyle w:val="TableParagraph"/>
              <w:rPr>
                <w:sz w:val="18"/>
                <w:szCs w:val="18"/>
              </w:rPr>
            </w:pPr>
            <w:r w:rsidRPr="00052E98">
              <w:rPr>
                <w:sz w:val="18"/>
                <w:szCs w:val="18"/>
              </w:rPr>
              <w:t>CA160</w:t>
            </w:r>
          </w:p>
        </w:tc>
        <w:tc>
          <w:tcPr>
            <w:tcW w:w="4320" w:type="dxa"/>
          </w:tcPr>
          <w:p w14:paraId="785D825F" w14:textId="02D96529" w:rsidR="002B1CDA" w:rsidRPr="00052E98" w:rsidRDefault="00BA095C" w:rsidP="002F1B79">
            <w:pPr>
              <w:pStyle w:val="TableParagraph"/>
              <w:ind w:right="30"/>
              <w:rPr>
                <w:sz w:val="18"/>
                <w:szCs w:val="18"/>
              </w:rPr>
            </w:pPr>
            <w:r w:rsidRPr="00052E98">
              <w:rPr>
                <w:sz w:val="18"/>
                <w:szCs w:val="18"/>
              </w:rPr>
              <w:t>Warning: Telephone Extension Number is not a valid tag for Address Telephone Number Type Code &lt;Telephone Number Type Code value&gt;. The Telephone Extension Number &lt;Telephone Extension Number value&gt; was not saved.</w:t>
            </w:r>
          </w:p>
        </w:tc>
        <w:tc>
          <w:tcPr>
            <w:tcW w:w="4320" w:type="dxa"/>
          </w:tcPr>
          <w:p w14:paraId="365F681B" w14:textId="1A9AE4AB" w:rsidR="002B1CDA" w:rsidRPr="00052E98" w:rsidRDefault="00BA095C" w:rsidP="002F1B79">
            <w:pPr>
              <w:pStyle w:val="TableParagraph"/>
              <w:ind w:right="30"/>
              <w:rPr>
                <w:sz w:val="18"/>
                <w:szCs w:val="18"/>
              </w:rPr>
            </w:pPr>
            <w:r w:rsidRPr="00052E98">
              <w:rPr>
                <w:sz w:val="18"/>
                <w:szCs w:val="18"/>
              </w:rPr>
              <w:t>Telephone Number Extension can only be entered for Telephone Number of Type OFF and ALT. If it is entered for one of the other types a warning message will be issued and the data in the Extension Number will not be saved.</w:t>
            </w:r>
          </w:p>
        </w:tc>
        <w:tc>
          <w:tcPr>
            <w:tcW w:w="1800" w:type="dxa"/>
          </w:tcPr>
          <w:p w14:paraId="05299560" w14:textId="39B2F435" w:rsidR="002B1CDA" w:rsidRPr="00052E98" w:rsidRDefault="002B1CDA" w:rsidP="002F1B79">
            <w:pPr>
              <w:pStyle w:val="TableParagraph"/>
              <w:ind w:right="90"/>
              <w:rPr>
                <w:sz w:val="18"/>
                <w:szCs w:val="18"/>
              </w:rPr>
            </w:pPr>
            <w:r w:rsidRPr="00052E98">
              <w:rPr>
                <w:sz w:val="18"/>
                <w:szCs w:val="18"/>
              </w:rPr>
              <w:t>N/A</w:t>
            </w:r>
          </w:p>
        </w:tc>
        <w:tc>
          <w:tcPr>
            <w:tcW w:w="1710" w:type="dxa"/>
          </w:tcPr>
          <w:p w14:paraId="275434E1" w14:textId="7D1877E6"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62D6348" w14:textId="77777777" w:rsidTr="00385511">
        <w:trPr>
          <w:trHeight w:hRule="exact" w:val="706"/>
        </w:trPr>
        <w:tc>
          <w:tcPr>
            <w:tcW w:w="985" w:type="dxa"/>
          </w:tcPr>
          <w:p w14:paraId="3905E4B3" w14:textId="77777777" w:rsidR="002B1CDA" w:rsidRPr="00052E98" w:rsidRDefault="002B1CDA" w:rsidP="002F1B79">
            <w:pPr>
              <w:pStyle w:val="TableParagraph"/>
              <w:rPr>
                <w:sz w:val="18"/>
                <w:szCs w:val="18"/>
              </w:rPr>
            </w:pPr>
            <w:r w:rsidRPr="00052E98">
              <w:rPr>
                <w:sz w:val="18"/>
                <w:szCs w:val="18"/>
              </w:rPr>
              <w:t>FAC050</w:t>
            </w:r>
          </w:p>
        </w:tc>
        <w:tc>
          <w:tcPr>
            <w:tcW w:w="4320" w:type="dxa"/>
          </w:tcPr>
          <w:p w14:paraId="32237015" w14:textId="77777777" w:rsidR="002B1CDA" w:rsidRPr="00052E98" w:rsidRDefault="002B1CDA" w:rsidP="002F1B79">
            <w:pPr>
              <w:pStyle w:val="TableParagraph"/>
              <w:ind w:right="30"/>
              <w:rPr>
                <w:sz w:val="18"/>
                <w:szCs w:val="18"/>
              </w:rPr>
            </w:pPr>
            <w:r w:rsidRPr="00052E98">
              <w:rPr>
                <w:sz w:val="18"/>
                <w:szCs w:val="18"/>
              </w:rPr>
              <w:t>Location State Code &lt;Location State Code value&gt; does not exist or is inactive in the ICIS reference table.</w:t>
            </w:r>
          </w:p>
        </w:tc>
        <w:tc>
          <w:tcPr>
            <w:tcW w:w="4320" w:type="dxa"/>
          </w:tcPr>
          <w:p w14:paraId="148FB34B" w14:textId="77777777" w:rsidR="002B1CDA" w:rsidRPr="00052E98" w:rsidRDefault="002B1CDA" w:rsidP="002F1B79">
            <w:pPr>
              <w:pStyle w:val="TableParagraph"/>
              <w:ind w:right="30"/>
              <w:rPr>
                <w:sz w:val="18"/>
                <w:szCs w:val="18"/>
              </w:rPr>
            </w:pPr>
            <w:r w:rsidRPr="00052E98">
              <w:rPr>
                <w:sz w:val="18"/>
                <w:szCs w:val="18"/>
              </w:rPr>
              <w:t>State must be a valid (i.e., Active) code in the REF_STATE table.</w:t>
            </w:r>
          </w:p>
        </w:tc>
        <w:tc>
          <w:tcPr>
            <w:tcW w:w="1800" w:type="dxa"/>
          </w:tcPr>
          <w:p w14:paraId="67DDF9AB"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49C00284" w14:textId="12025FED"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511E3E14" w14:textId="77777777" w:rsidTr="00385511">
        <w:trPr>
          <w:trHeight w:hRule="exact" w:val="706"/>
        </w:trPr>
        <w:tc>
          <w:tcPr>
            <w:tcW w:w="985" w:type="dxa"/>
          </w:tcPr>
          <w:p w14:paraId="48EEEC4C" w14:textId="77777777" w:rsidR="002B1CDA" w:rsidRPr="00052E98" w:rsidRDefault="002B1CDA" w:rsidP="002F1B79">
            <w:pPr>
              <w:pStyle w:val="TableParagraph"/>
              <w:rPr>
                <w:sz w:val="18"/>
                <w:szCs w:val="18"/>
              </w:rPr>
            </w:pPr>
            <w:r w:rsidRPr="00052E98">
              <w:rPr>
                <w:sz w:val="18"/>
                <w:szCs w:val="18"/>
              </w:rPr>
              <w:t>FAC070</w:t>
            </w:r>
          </w:p>
        </w:tc>
        <w:tc>
          <w:tcPr>
            <w:tcW w:w="4320" w:type="dxa"/>
          </w:tcPr>
          <w:p w14:paraId="10EBEE96" w14:textId="77777777" w:rsidR="002B1CDA" w:rsidRPr="00052E98" w:rsidRDefault="002B1CDA" w:rsidP="002F1B79">
            <w:pPr>
              <w:pStyle w:val="TableParagraph"/>
              <w:ind w:right="30"/>
              <w:rPr>
                <w:sz w:val="18"/>
                <w:szCs w:val="18"/>
              </w:rPr>
            </w:pPr>
            <w:r w:rsidRPr="00052E98">
              <w:rPr>
                <w:sz w:val="18"/>
                <w:szCs w:val="18"/>
              </w:rPr>
              <w:t>Location Country Code &lt;Location Country Code value&gt; does not exist or is inactive in the ICIS reference table.</w:t>
            </w:r>
          </w:p>
        </w:tc>
        <w:tc>
          <w:tcPr>
            <w:tcW w:w="4320" w:type="dxa"/>
          </w:tcPr>
          <w:p w14:paraId="462CB534" w14:textId="77777777" w:rsidR="002B1CDA" w:rsidRPr="00052E98" w:rsidRDefault="002B1CDA" w:rsidP="002F1B79">
            <w:pPr>
              <w:pStyle w:val="TableParagraph"/>
              <w:ind w:right="30"/>
              <w:rPr>
                <w:sz w:val="18"/>
                <w:szCs w:val="18"/>
              </w:rPr>
            </w:pPr>
            <w:r w:rsidRPr="00052E98">
              <w:rPr>
                <w:sz w:val="18"/>
                <w:szCs w:val="18"/>
              </w:rPr>
              <w:t>Country must be a valid (i.e., Active) code in the REF_COUNTRY table.</w:t>
            </w:r>
          </w:p>
        </w:tc>
        <w:tc>
          <w:tcPr>
            <w:tcW w:w="1800" w:type="dxa"/>
          </w:tcPr>
          <w:p w14:paraId="3C305505"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253A8572" w14:textId="68A843E3" w:rsidR="002B1CDA" w:rsidRPr="00052E98" w:rsidRDefault="002B1CDA" w:rsidP="002F1B79">
            <w:pPr>
              <w:pStyle w:val="TableParagraph"/>
              <w:ind w:left="30" w:right="61"/>
              <w:rPr>
                <w:sz w:val="18"/>
                <w:szCs w:val="18"/>
              </w:rPr>
            </w:pPr>
            <w:r w:rsidRPr="00052E98">
              <w:rPr>
                <w:sz w:val="18"/>
                <w:szCs w:val="18"/>
              </w:rPr>
              <w:t>PermitIdentifier</w:t>
            </w:r>
          </w:p>
        </w:tc>
      </w:tr>
      <w:tr w:rsidR="002B1CDA" w:rsidRPr="00052E98" w14:paraId="68675A1D" w14:textId="77777777" w:rsidTr="00385511">
        <w:trPr>
          <w:trHeight w:hRule="exact" w:val="706"/>
        </w:trPr>
        <w:tc>
          <w:tcPr>
            <w:tcW w:w="985" w:type="dxa"/>
          </w:tcPr>
          <w:p w14:paraId="1040730A" w14:textId="77777777" w:rsidR="002B1CDA" w:rsidRPr="00052E98" w:rsidRDefault="002B1CDA" w:rsidP="002F1B79">
            <w:pPr>
              <w:pStyle w:val="TableParagraph"/>
              <w:rPr>
                <w:sz w:val="18"/>
                <w:szCs w:val="18"/>
              </w:rPr>
            </w:pPr>
            <w:r w:rsidRPr="00052E98">
              <w:rPr>
                <w:sz w:val="18"/>
                <w:szCs w:val="18"/>
              </w:rPr>
              <w:lastRenderedPageBreak/>
              <w:t>FAC080</w:t>
            </w:r>
          </w:p>
        </w:tc>
        <w:tc>
          <w:tcPr>
            <w:tcW w:w="4320" w:type="dxa"/>
          </w:tcPr>
          <w:p w14:paraId="1389FE15" w14:textId="4D97479E" w:rsidR="002B1CDA" w:rsidRPr="00052E98" w:rsidRDefault="002B1CDA" w:rsidP="002F1B79">
            <w:pPr>
              <w:pStyle w:val="TableParagraph"/>
              <w:ind w:right="30"/>
              <w:jc w:val="both"/>
              <w:rPr>
                <w:sz w:val="18"/>
                <w:szCs w:val="18"/>
              </w:rPr>
            </w:pPr>
            <w:r w:rsidRPr="00052E98">
              <w:rPr>
                <w:sz w:val="18"/>
                <w:szCs w:val="18"/>
              </w:rPr>
              <w:t>Facility SIC Code &lt;SIC Code value 1, SIC Code value 2, … SIC Code Value n&gt; does not exist or is inactive in the ICIS</w:t>
            </w:r>
            <w:r w:rsidRPr="00052E98">
              <w:rPr>
                <w:spacing w:val="-17"/>
                <w:sz w:val="18"/>
                <w:szCs w:val="18"/>
              </w:rPr>
              <w:t xml:space="preserve"> </w:t>
            </w:r>
            <w:r w:rsidRPr="00052E98">
              <w:rPr>
                <w:sz w:val="18"/>
                <w:szCs w:val="18"/>
              </w:rPr>
              <w:t>reference table.</w:t>
            </w:r>
          </w:p>
        </w:tc>
        <w:tc>
          <w:tcPr>
            <w:tcW w:w="4320" w:type="dxa"/>
          </w:tcPr>
          <w:p w14:paraId="2FE52EFE" w14:textId="77777777" w:rsidR="002B1CDA" w:rsidRPr="00052E98" w:rsidRDefault="002B1CDA" w:rsidP="002F1B79">
            <w:pPr>
              <w:pStyle w:val="TableParagraph"/>
              <w:ind w:right="30"/>
              <w:rPr>
                <w:sz w:val="18"/>
                <w:szCs w:val="18"/>
              </w:rPr>
            </w:pPr>
            <w:r w:rsidRPr="00052E98">
              <w:rPr>
                <w:sz w:val="18"/>
                <w:szCs w:val="18"/>
              </w:rPr>
              <w:t>Facility SIC Code must be a valid (i.e., Active) code in the REF_SIC table.</w:t>
            </w:r>
          </w:p>
        </w:tc>
        <w:tc>
          <w:tcPr>
            <w:tcW w:w="1800" w:type="dxa"/>
          </w:tcPr>
          <w:p w14:paraId="06488511" w14:textId="77777777" w:rsidR="002B1CDA" w:rsidRPr="00052E98" w:rsidRDefault="002B1CDA" w:rsidP="002F1B79">
            <w:pPr>
              <w:pStyle w:val="TableParagraph"/>
              <w:ind w:right="90"/>
              <w:rPr>
                <w:sz w:val="18"/>
                <w:szCs w:val="18"/>
              </w:rPr>
            </w:pPr>
            <w:r w:rsidRPr="00052E98">
              <w:rPr>
                <w:sz w:val="18"/>
                <w:szCs w:val="18"/>
              </w:rPr>
              <w:t>Reject the entire permit transaction.</w:t>
            </w:r>
          </w:p>
        </w:tc>
        <w:tc>
          <w:tcPr>
            <w:tcW w:w="1710" w:type="dxa"/>
          </w:tcPr>
          <w:p w14:paraId="272598E5" w14:textId="1A413F20" w:rsidR="002B1CDA" w:rsidRPr="00052E98" w:rsidRDefault="002B1CDA" w:rsidP="002F1B79">
            <w:pPr>
              <w:pStyle w:val="TableParagraph"/>
              <w:ind w:left="30" w:right="61"/>
              <w:rPr>
                <w:sz w:val="18"/>
                <w:szCs w:val="18"/>
              </w:rPr>
            </w:pPr>
            <w:r w:rsidRPr="00052E98">
              <w:rPr>
                <w:sz w:val="18"/>
                <w:szCs w:val="18"/>
              </w:rPr>
              <w:t>PermitIdentifier</w:t>
            </w:r>
          </w:p>
        </w:tc>
      </w:tr>
      <w:tr w:rsidR="00691AC7" w:rsidRPr="00052E98" w14:paraId="692B4B89" w14:textId="77777777" w:rsidTr="00385511">
        <w:trPr>
          <w:trHeight w:hRule="exact" w:val="706"/>
        </w:trPr>
        <w:tc>
          <w:tcPr>
            <w:tcW w:w="985" w:type="dxa"/>
          </w:tcPr>
          <w:p w14:paraId="5FF8EAF7" w14:textId="77777777" w:rsidR="00691AC7" w:rsidRPr="00052E98" w:rsidRDefault="00691AC7" w:rsidP="00691AC7">
            <w:pPr>
              <w:pStyle w:val="TableParagraph"/>
              <w:rPr>
                <w:sz w:val="18"/>
                <w:szCs w:val="18"/>
              </w:rPr>
            </w:pPr>
            <w:r w:rsidRPr="00052E98">
              <w:rPr>
                <w:sz w:val="18"/>
                <w:szCs w:val="18"/>
              </w:rPr>
              <w:t>FAC090</w:t>
            </w:r>
          </w:p>
        </w:tc>
        <w:tc>
          <w:tcPr>
            <w:tcW w:w="4320" w:type="dxa"/>
          </w:tcPr>
          <w:p w14:paraId="6B5AFD2A" w14:textId="3FA34D71" w:rsidR="00691AC7" w:rsidRPr="00052E98" w:rsidRDefault="00691AC7" w:rsidP="00691AC7">
            <w:pPr>
              <w:pStyle w:val="TableParagraph"/>
              <w:ind w:right="30"/>
              <w:rPr>
                <w:sz w:val="18"/>
                <w:szCs w:val="18"/>
              </w:rPr>
            </w:pPr>
            <w:r w:rsidRPr="00052E98">
              <w:rPr>
                <w:sz w:val="18"/>
                <w:szCs w:val="18"/>
              </w:rPr>
              <w:t>Facility NAICS Code &lt;NAICS Code value 1, NAICS Code value 2, … NAICS Code value n&gt; does not exist or is inactive in the ICIS reference table.</w:t>
            </w:r>
          </w:p>
        </w:tc>
        <w:tc>
          <w:tcPr>
            <w:tcW w:w="4320" w:type="dxa"/>
          </w:tcPr>
          <w:p w14:paraId="1CAF22A1" w14:textId="20D8CFA6" w:rsidR="00691AC7" w:rsidRPr="00052E98" w:rsidRDefault="00691AC7" w:rsidP="00691AC7">
            <w:pPr>
              <w:pStyle w:val="TableParagraph"/>
              <w:ind w:right="30"/>
              <w:rPr>
                <w:sz w:val="18"/>
                <w:szCs w:val="18"/>
              </w:rPr>
            </w:pPr>
            <w:r w:rsidRPr="00052E98">
              <w:rPr>
                <w:sz w:val="18"/>
                <w:szCs w:val="18"/>
              </w:rPr>
              <w:t>Facility NAICS Code must be a valid (i.e., Active) code in the REF_NAICS table.</w:t>
            </w:r>
          </w:p>
        </w:tc>
        <w:tc>
          <w:tcPr>
            <w:tcW w:w="1800" w:type="dxa"/>
          </w:tcPr>
          <w:p w14:paraId="05D04366"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1B6496B" w14:textId="5C25DEC4"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586AAED0" w14:textId="77777777" w:rsidTr="00385511">
        <w:trPr>
          <w:trHeight w:hRule="exact" w:val="706"/>
        </w:trPr>
        <w:tc>
          <w:tcPr>
            <w:tcW w:w="985" w:type="dxa"/>
          </w:tcPr>
          <w:p w14:paraId="3CFDB36B" w14:textId="77777777" w:rsidR="00691AC7" w:rsidRPr="00052E98" w:rsidRDefault="00691AC7" w:rsidP="00691AC7">
            <w:pPr>
              <w:pStyle w:val="TableParagraph"/>
              <w:rPr>
                <w:sz w:val="18"/>
                <w:szCs w:val="18"/>
              </w:rPr>
            </w:pPr>
            <w:r w:rsidRPr="00052E98">
              <w:rPr>
                <w:sz w:val="18"/>
                <w:szCs w:val="18"/>
              </w:rPr>
              <w:t>FAC100</w:t>
            </w:r>
          </w:p>
        </w:tc>
        <w:tc>
          <w:tcPr>
            <w:tcW w:w="4320" w:type="dxa"/>
          </w:tcPr>
          <w:p w14:paraId="6BD8D1E1" w14:textId="76DEC81B" w:rsidR="00691AC7" w:rsidRPr="00052E98" w:rsidRDefault="00691AC7" w:rsidP="00691AC7">
            <w:pPr>
              <w:pStyle w:val="TableParagraph"/>
              <w:ind w:right="30"/>
              <w:rPr>
                <w:sz w:val="18"/>
                <w:szCs w:val="18"/>
              </w:rPr>
            </w:pPr>
            <w:r w:rsidRPr="00052E98">
              <w:rPr>
                <w:sz w:val="18"/>
                <w:szCs w:val="18"/>
              </w:rPr>
              <w:t>More than one facility SIC Code &lt;SIC Code value 1, SIC Code value 2, … SIC Code value n&gt; has been designated with a SIC Primary Indicator Code.</w:t>
            </w:r>
          </w:p>
        </w:tc>
        <w:tc>
          <w:tcPr>
            <w:tcW w:w="4320" w:type="dxa"/>
          </w:tcPr>
          <w:p w14:paraId="77F8A5E9" w14:textId="77777777" w:rsidR="00691AC7" w:rsidRPr="00052E98" w:rsidRDefault="00691AC7" w:rsidP="00691AC7">
            <w:pPr>
              <w:pStyle w:val="TableParagraph"/>
              <w:ind w:right="30"/>
              <w:rPr>
                <w:sz w:val="18"/>
                <w:szCs w:val="18"/>
              </w:rPr>
            </w:pPr>
            <w:r w:rsidRPr="00052E98">
              <w:rPr>
                <w:sz w:val="18"/>
                <w:szCs w:val="18"/>
              </w:rPr>
              <w:t>Only one facility SIC Code can be designated as the Primary SIC Code.</w:t>
            </w:r>
          </w:p>
        </w:tc>
        <w:tc>
          <w:tcPr>
            <w:tcW w:w="1800" w:type="dxa"/>
          </w:tcPr>
          <w:p w14:paraId="1901E18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8365BBF" w14:textId="333C63F7"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06968B46" w14:textId="77777777" w:rsidTr="00923460">
        <w:trPr>
          <w:trHeight w:hRule="exact" w:val="929"/>
        </w:trPr>
        <w:tc>
          <w:tcPr>
            <w:tcW w:w="985" w:type="dxa"/>
          </w:tcPr>
          <w:p w14:paraId="0FC1484B" w14:textId="77777777" w:rsidR="00691AC7" w:rsidRPr="00052E98" w:rsidRDefault="00691AC7" w:rsidP="00691AC7">
            <w:pPr>
              <w:pStyle w:val="TableParagraph"/>
              <w:rPr>
                <w:sz w:val="18"/>
                <w:szCs w:val="18"/>
              </w:rPr>
            </w:pPr>
            <w:r w:rsidRPr="00052E98">
              <w:rPr>
                <w:sz w:val="18"/>
                <w:szCs w:val="18"/>
              </w:rPr>
              <w:t>FAC110</w:t>
            </w:r>
          </w:p>
        </w:tc>
        <w:tc>
          <w:tcPr>
            <w:tcW w:w="4320" w:type="dxa"/>
          </w:tcPr>
          <w:p w14:paraId="04FF19DA" w14:textId="5BAFAEC4" w:rsidR="00691AC7" w:rsidRPr="00052E98" w:rsidRDefault="00691AC7" w:rsidP="00691AC7">
            <w:pPr>
              <w:pStyle w:val="TableParagraph"/>
              <w:ind w:right="30"/>
              <w:rPr>
                <w:sz w:val="18"/>
                <w:szCs w:val="18"/>
              </w:rPr>
            </w:pPr>
            <w:r w:rsidRPr="00052E98">
              <w:rPr>
                <w:sz w:val="18"/>
                <w:szCs w:val="18"/>
              </w:rPr>
              <w:t>More than one facility NAICS Code &lt;NAICS Code value 1, NAICS Code value 2, … NAICS Code value n&gt; has been designated with a NAICS Primary Indicator Code.</w:t>
            </w:r>
          </w:p>
        </w:tc>
        <w:tc>
          <w:tcPr>
            <w:tcW w:w="4320" w:type="dxa"/>
          </w:tcPr>
          <w:p w14:paraId="498F60F0" w14:textId="77777777" w:rsidR="00691AC7" w:rsidRPr="00052E98" w:rsidRDefault="00691AC7" w:rsidP="00691AC7">
            <w:pPr>
              <w:pStyle w:val="TableParagraph"/>
              <w:ind w:right="30"/>
              <w:rPr>
                <w:sz w:val="18"/>
                <w:szCs w:val="18"/>
              </w:rPr>
            </w:pPr>
            <w:r w:rsidRPr="00052E98">
              <w:rPr>
                <w:sz w:val="18"/>
                <w:szCs w:val="18"/>
              </w:rPr>
              <w:t>Only one facility NAICS Code can be designated as the Primary NAICS Code.</w:t>
            </w:r>
          </w:p>
        </w:tc>
        <w:tc>
          <w:tcPr>
            <w:tcW w:w="1800" w:type="dxa"/>
          </w:tcPr>
          <w:p w14:paraId="1C86BF7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86CF240" w14:textId="0CF6B497"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14E913A9" w14:textId="77777777" w:rsidTr="0032565C">
        <w:trPr>
          <w:trHeight w:hRule="exact" w:val="1315"/>
        </w:trPr>
        <w:tc>
          <w:tcPr>
            <w:tcW w:w="985" w:type="dxa"/>
          </w:tcPr>
          <w:p w14:paraId="16A09FBD" w14:textId="77777777" w:rsidR="00691AC7" w:rsidRPr="00052E98" w:rsidRDefault="00691AC7" w:rsidP="00691AC7">
            <w:pPr>
              <w:pStyle w:val="TableParagraph"/>
              <w:rPr>
                <w:sz w:val="18"/>
                <w:szCs w:val="18"/>
              </w:rPr>
            </w:pPr>
            <w:r w:rsidRPr="00052E98">
              <w:rPr>
                <w:sz w:val="18"/>
                <w:szCs w:val="18"/>
              </w:rPr>
              <w:t>FAC120</w:t>
            </w:r>
          </w:p>
        </w:tc>
        <w:tc>
          <w:tcPr>
            <w:tcW w:w="4320" w:type="dxa"/>
          </w:tcPr>
          <w:p w14:paraId="2B1CD25B" w14:textId="7DD071E3" w:rsidR="00691AC7" w:rsidRPr="00052E98" w:rsidRDefault="00691AC7" w:rsidP="00691AC7">
            <w:pPr>
              <w:pStyle w:val="TableParagraph"/>
              <w:ind w:right="30"/>
              <w:rPr>
                <w:sz w:val="18"/>
                <w:szCs w:val="18"/>
              </w:rPr>
            </w:pPr>
            <w:r w:rsidRPr="00052E98">
              <w:rPr>
                <w:sz w:val="18"/>
                <w:szCs w:val="18"/>
              </w:rPr>
              <w:t>Both asterisks and values were entered in the required facility tags SIC Code and SIC Primary Indicator Code. All asterisks or all values must be entered in the required tags.</w:t>
            </w:r>
          </w:p>
        </w:tc>
        <w:tc>
          <w:tcPr>
            <w:tcW w:w="4320" w:type="dxa"/>
          </w:tcPr>
          <w:p w14:paraId="0BBEA57C" w14:textId="77777777" w:rsidR="00691AC7" w:rsidRPr="00052E98" w:rsidRDefault="00691AC7" w:rsidP="00691AC7">
            <w:pPr>
              <w:pStyle w:val="TableParagraph"/>
              <w:ind w:right="30"/>
              <w:rPr>
                <w:sz w:val="18"/>
                <w:szCs w:val="18"/>
              </w:rPr>
            </w:pPr>
            <w:r w:rsidRPr="00052E98">
              <w:rPr>
                <w:sz w:val="18"/>
                <w:szCs w:val="18"/>
              </w:rPr>
              <w:t>Asterisks must be entered in all required facility SIC tags (SIC Code and SIC Primary Indicator Code) to blank out all facility SIC Codes. If asterisks are only entered in some required tags and values are entered in other required tags, the transaction will be rejected.</w:t>
            </w:r>
          </w:p>
        </w:tc>
        <w:tc>
          <w:tcPr>
            <w:tcW w:w="1800" w:type="dxa"/>
          </w:tcPr>
          <w:p w14:paraId="2BDF30E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C640A3A" w14:textId="50DC139D"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25D1DDF4" w14:textId="77777777" w:rsidTr="0032565C">
        <w:trPr>
          <w:trHeight w:hRule="exact" w:val="1339"/>
        </w:trPr>
        <w:tc>
          <w:tcPr>
            <w:tcW w:w="985" w:type="dxa"/>
          </w:tcPr>
          <w:p w14:paraId="4CA403E6" w14:textId="77777777" w:rsidR="00691AC7" w:rsidRPr="00052E98" w:rsidRDefault="00691AC7" w:rsidP="00691AC7">
            <w:pPr>
              <w:pStyle w:val="TableParagraph"/>
              <w:rPr>
                <w:sz w:val="18"/>
                <w:szCs w:val="18"/>
              </w:rPr>
            </w:pPr>
            <w:r w:rsidRPr="00052E98">
              <w:rPr>
                <w:sz w:val="18"/>
                <w:szCs w:val="18"/>
              </w:rPr>
              <w:t>FAC130</w:t>
            </w:r>
          </w:p>
        </w:tc>
        <w:tc>
          <w:tcPr>
            <w:tcW w:w="4320" w:type="dxa"/>
          </w:tcPr>
          <w:p w14:paraId="4B366FA9" w14:textId="40AE05C1" w:rsidR="00691AC7" w:rsidRPr="00052E98" w:rsidRDefault="00691AC7" w:rsidP="00691AC7">
            <w:pPr>
              <w:pStyle w:val="TableParagraph"/>
              <w:ind w:right="30"/>
              <w:rPr>
                <w:sz w:val="18"/>
                <w:szCs w:val="18"/>
              </w:rPr>
            </w:pPr>
            <w:r w:rsidRPr="00052E98">
              <w:rPr>
                <w:sz w:val="18"/>
                <w:szCs w:val="18"/>
              </w:rPr>
              <w:t>Both asterisks and values were entered in the required facility tags NAICS Code and NAICS Primary Indicator Code. All asterisks or all values must be entered in the required tags.</w:t>
            </w:r>
          </w:p>
        </w:tc>
        <w:tc>
          <w:tcPr>
            <w:tcW w:w="4320" w:type="dxa"/>
          </w:tcPr>
          <w:p w14:paraId="02668FD3" w14:textId="77777777" w:rsidR="00691AC7" w:rsidRPr="00052E98" w:rsidRDefault="00691AC7" w:rsidP="00691AC7">
            <w:pPr>
              <w:pStyle w:val="TableParagraph"/>
              <w:ind w:right="30"/>
              <w:rPr>
                <w:sz w:val="18"/>
                <w:szCs w:val="18"/>
              </w:rPr>
            </w:pPr>
            <w:r w:rsidRPr="00052E98">
              <w:rPr>
                <w:sz w:val="18"/>
                <w:szCs w:val="18"/>
              </w:rPr>
              <w:t>Asterisks must be entered in all required facility NAICS tags (NAICS Code and NAICS Primary Indicator Code) to blank out all facility NAICS Codes. If asterisks are only entered in some required tags and values are entered in other required tags, the transaction will be rejected.</w:t>
            </w:r>
          </w:p>
        </w:tc>
        <w:tc>
          <w:tcPr>
            <w:tcW w:w="1800" w:type="dxa"/>
          </w:tcPr>
          <w:p w14:paraId="33A83492"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6F5913E" w14:textId="008B78A8"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0B8EA3F3" w14:textId="77777777" w:rsidTr="00923460">
        <w:trPr>
          <w:trHeight w:hRule="exact" w:val="716"/>
        </w:trPr>
        <w:tc>
          <w:tcPr>
            <w:tcW w:w="985" w:type="dxa"/>
          </w:tcPr>
          <w:p w14:paraId="1AA2D906" w14:textId="77777777" w:rsidR="00691AC7" w:rsidRPr="00052E98" w:rsidRDefault="00691AC7" w:rsidP="00691AC7">
            <w:pPr>
              <w:pStyle w:val="TableParagraph"/>
              <w:rPr>
                <w:sz w:val="18"/>
                <w:szCs w:val="18"/>
              </w:rPr>
            </w:pPr>
            <w:r w:rsidRPr="00052E98">
              <w:rPr>
                <w:sz w:val="18"/>
                <w:szCs w:val="18"/>
              </w:rPr>
              <w:t>FAC140</w:t>
            </w:r>
          </w:p>
        </w:tc>
        <w:tc>
          <w:tcPr>
            <w:tcW w:w="4320" w:type="dxa"/>
          </w:tcPr>
          <w:p w14:paraId="746C7D0A" w14:textId="6F1F935A" w:rsidR="00691AC7" w:rsidRPr="00052E98" w:rsidRDefault="00691AC7" w:rsidP="00691AC7">
            <w:pPr>
              <w:pStyle w:val="TableParagraph"/>
              <w:ind w:right="30"/>
              <w:rPr>
                <w:sz w:val="18"/>
                <w:szCs w:val="18"/>
              </w:rPr>
            </w:pPr>
            <w:r w:rsidRPr="00052E98">
              <w:rPr>
                <w:sz w:val="18"/>
                <w:szCs w:val="18"/>
              </w:rPr>
              <w:t>Facility SIC Code &lt;SIC Code value&gt; was submitted multiple times with different SIC Primary Indicator Code values.</w:t>
            </w:r>
          </w:p>
        </w:tc>
        <w:tc>
          <w:tcPr>
            <w:tcW w:w="4320" w:type="dxa"/>
          </w:tcPr>
          <w:p w14:paraId="0105DBE0" w14:textId="1D6A49F8" w:rsidR="00691AC7" w:rsidRPr="00052E98" w:rsidRDefault="00691AC7" w:rsidP="00691AC7">
            <w:pPr>
              <w:pStyle w:val="TableParagraph"/>
              <w:ind w:right="30"/>
              <w:rPr>
                <w:sz w:val="18"/>
                <w:szCs w:val="18"/>
              </w:rPr>
            </w:pPr>
            <w:r w:rsidRPr="00052E98">
              <w:rPr>
                <w:sz w:val="18"/>
                <w:szCs w:val="18"/>
              </w:rPr>
              <w:t>The same facility SIC Code cannot be included multiple times with different SIC Primary Indicator Codes.</w:t>
            </w:r>
          </w:p>
        </w:tc>
        <w:tc>
          <w:tcPr>
            <w:tcW w:w="1800" w:type="dxa"/>
          </w:tcPr>
          <w:p w14:paraId="58D0E1F0"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0788B8E" w14:textId="0310F25A"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C8F49E3" w14:textId="77777777" w:rsidTr="00923460">
        <w:trPr>
          <w:trHeight w:hRule="exact" w:val="716"/>
        </w:trPr>
        <w:tc>
          <w:tcPr>
            <w:tcW w:w="985" w:type="dxa"/>
          </w:tcPr>
          <w:p w14:paraId="7A346130" w14:textId="77777777" w:rsidR="00691AC7" w:rsidRPr="00052E98" w:rsidRDefault="00691AC7" w:rsidP="00691AC7">
            <w:pPr>
              <w:pStyle w:val="TableParagraph"/>
              <w:rPr>
                <w:sz w:val="18"/>
                <w:szCs w:val="18"/>
              </w:rPr>
            </w:pPr>
            <w:r w:rsidRPr="00052E98">
              <w:rPr>
                <w:sz w:val="18"/>
                <w:szCs w:val="18"/>
              </w:rPr>
              <w:t>FAC150</w:t>
            </w:r>
          </w:p>
        </w:tc>
        <w:tc>
          <w:tcPr>
            <w:tcW w:w="4320" w:type="dxa"/>
          </w:tcPr>
          <w:p w14:paraId="46816C51" w14:textId="2964E686" w:rsidR="00691AC7" w:rsidRPr="00052E98" w:rsidRDefault="00691AC7" w:rsidP="00691AC7">
            <w:pPr>
              <w:pStyle w:val="TableParagraph"/>
              <w:ind w:right="30"/>
              <w:rPr>
                <w:sz w:val="18"/>
                <w:szCs w:val="18"/>
              </w:rPr>
            </w:pPr>
            <w:r w:rsidRPr="00052E98">
              <w:rPr>
                <w:sz w:val="18"/>
                <w:szCs w:val="18"/>
              </w:rPr>
              <w:t>Facility NAICS Code &lt;NAICS Code</w:t>
            </w:r>
            <w:r w:rsidRPr="00052E98">
              <w:rPr>
                <w:spacing w:val="-13"/>
                <w:sz w:val="18"/>
                <w:szCs w:val="18"/>
              </w:rPr>
              <w:t xml:space="preserve"> </w:t>
            </w:r>
            <w:r w:rsidRPr="00052E98">
              <w:rPr>
                <w:sz w:val="18"/>
                <w:szCs w:val="18"/>
              </w:rPr>
              <w:t>value&gt; was submitted multiple times with different NAICS Primary Indicator Code</w:t>
            </w:r>
            <w:r w:rsidRPr="00052E98">
              <w:rPr>
                <w:spacing w:val="-14"/>
                <w:sz w:val="18"/>
                <w:szCs w:val="18"/>
              </w:rPr>
              <w:t xml:space="preserve"> </w:t>
            </w:r>
            <w:r w:rsidRPr="00052E98">
              <w:rPr>
                <w:sz w:val="18"/>
                <w:szCs w:val="18"/>
              </w:rPr>
              <w:t>values.</w:t>
            </w:r>
          </w:p>
        </w:tc>
        <w:tc>
          <w:tcPr>
            <w:tcW w:w="4320" w:type="dxa"/>
          </w:tcPr>
          <w:p w14:paraId="6E253F42" w14:textId="77777777" w:rsidR="00691AC7" w:rsidRPr="00052E98" w:rsidRDefault="00691AC7" w:rsidP="00691AC7">
            <w:pPr>
              <w:pStyle w:val="TableParagraph"/>
              <w:ind w:right="30"/>
              <w:rPr>
                <w:sz w:val="18"/>
                <w:szCs w:val="18"/>
              </w:rPr>
            </w:pPr>
            <w:r w:rsidRPr="00052E98">
              <w:rPr>
                <w:sz w:val="18"/>
                <w:szCs w:val="18"/>
              </w:rPr>
              <w:t>The same facility NAICS Code cannot be included multiple times with different NAICS Primary Indicator Codes.</w:t>
            </w:r>
          </w:p>
        </w:tc>
        <w:tc>
          <w:tcPr>
            <w:tcW w:w="1800" w:type="dxa"/>
          </w:tcPr>
          <w:p w14:paraId="25F8AD0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012CEAB" w14:textId="5253B635"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3402F27" w14:textId="77777777" w:rsidTr="0032565C">
        <w:trPr>
          <w:trHeight w:hRule="exact" w:val="1339"/>
        </w:trPr>
        <w:tc>
          <w:tcPr>
            <w:tcW w:w="985" w:type="dxa"/>
          </w:tcPr>
          <w:p w14:paraId="20128C84" w14:textId="77777777" w:rsidR="00691AC7" w:rsidRPr="00052E98" w:rsidRDefault="00691AC7" w:rsidP="00691AC7">
            <w:pPr>
              <w:pStyle w:val="TableParagraph"/>
              <w:rPr>
                <w:sz w:val="18"/>
                <w:szCs w:val="18"/>
              </w:rPr>
            </w:pPr>
            <w:r w:rsidRPr="00052E98">
              <w:rPr>
                <w:sz w:val="18"/>
                <w:szCs w:val="18"/>
              </w:rPr>
              <w:t>FAC160</w:t>
            </w:r>
          </w:p>
        </w:tc>
        <w:tc>
          <w:tcPr>
            <w:tcW w:w="4320" w:type="dxa"/>
          </w:tcPr>
          <w:p w14:paraId="02A571F5" w14:textId="1EEC5BDA" w:rsidR="00691AC7" w:rsidRPr="00052E98" w:rsidRDefault="00691AC7" w:rsidP="00691AC7">
            <w:pPr>
              <w:pStyle w:val="TableParagraph"/>
              <w:ind w:right="30"/>
              <w:rPr>
                <w:sz w:val="18"/>
                <w:szCs w:val="18"/>
              </w:rPr>
            </w:pPr>
            <w:r w:rsidRPr="00052E98">
              <w:rPr>
                <w:sz w:val="18"/>
                <w:szCs w:val="18"/>
              </w:rPr>
              <w:t>Facility SIC Code(s) &lt;SIC Code value 1, SIC Code value 2…SIC Code value n&gt; cannot be removed from the facility because it also applies to the permit associated with this facility.</w:t>
            </w:r>
          </w:p>
        </w:tc>
        <w:tc>
          <w:tcPr>
            <w:tcW w:w="4320" w:type="dxa"/>
          </w:tcPr>
          <w:p w14:paraId="20117ADB" w14:textId="08C96056" w:rsidR="00691AC7" w:rsidRDefault="00691AC7" w:rsidP="00691AC7">
            <w:pPr>
              <w:pStyle w:val="TableParagraph"/>
              <w:ind w:right="30"/>
              <w:rPr>
                <w:sz w:val="18"/>
                <w:szCs w:val="18"/>
              </w:rPr>
            </w:pPr>
            <w:r w:rsidRPr="00052E98">
              <w:rPr>
                <w:sz w:val="18"/>
                <w:szCs w:val="18"/>
              </w:rPr>
              <w:t>A facility SIC Code cannot be removed from the facility if it also exists for the permit associated with this facility.</w:t>
            </w:r>
          </w:p>
          <w:p w14:paraId="308176DE" w14:textId="77777777" w:rsidR="00691AC7" w:rsidRPr="00052E98" w:rsidRDefault="00691AC7" w:rsidP="00691AC7">
            <w:pPr>
              <w:pStyle w:val="TableParagraph"/>
              <w:ind w:right="30"/>
              <w:rPr>
                <w:sz w:val="18"/>
                <w:szCs w:val="18"/>
              </w:rPr>
            </w:pPr>
          </w:p>
          <w:p w14:paraId="59A2D589"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56E6DF8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21A3A6C" w14:textId="41D55B08" w:rsidR="00691AC7" w:rsidRPr="00052E98" w:rsidRDefault="00691AC7" w:rsidP="00691AC7">
            <w:pPr>
              <w:pStyle w:val="TableParagraph"/>
              <w:ind w:left="30" w:right="61"/>
              <w:rPr>
                <w:sz w:val="18"/>
                <w:szCs w:val="18"/>
              </w:rPr>
            </w:pPr>
            <w:r w:rsidRPr="003E4A4C">
              <w:rPr>
                <w:sz w:val="18"/>
                <w:szCs w:val="18"/>
              </w:rPr>
              <w:t>PermitIdentifier</w:t>
            </w:r>
          </w:p>
        </w:tc>
      </w:tr>
      <w:tr w:rsidR="00691AC7" w:rsidRPr="00052E98" w14:paraId="7C2D7458" w14:textId="77777777" w:rsidTr="00923460">
        <w:trPr>
          <w:trHeight w:hRule="exact" w:val="1390"/>
        </w:trPr>
        <w:tc>
          <w:tcPr>
            <w:tcW w:w="985" w:type="dxa"/>
          </w:tcPr>
          <w:p w14:paraId="005DD6FE" w14:textId="77777777" w:rsidR="00691AC7" w:rsidRPr="00052E98" w:rsidRDefault="00691AC7" w:rsidP="00691AC7">
            <w:pPr>
              <w:pStyle w:val="TableParagraph"/>
              <w:rPr>
                <w:sz w:val="18"/>
                <w:szCs w:val="18"/>
              </w:rPr>
            </w:pPr>
            <w:r w:rsidRPr="00052E98">
              <w:rPr>
                <w:sz w:val="18"/>
                <w:szCs w:val="18"/>
              </w:rPr>
              <w:lastRenderedPageBreak/>
              <w:t>FAC170</w:t>
            </w:r>
          </w:p>
        </w:tc>
        <w:tc>
          <w:tcPr>
            <w:tcW w:w="4320" w:type="dxa"/>
          </w:tcPr>
          <w:p w14:paraId="2B0D9070" w14:textId="6C8C845F" w:rsidR="00691AC7" w:rsidRPr="00052E98" w:rsidRDefault="00691AC7" w:rsidP="00691AC7">
            <w:pPr>
              <w:pStyle w:val="TableParagraph"/>
              <w:ind w:right="30"/>
              <w:rPr>
                <w:sz w:val="18"/>
                <w:szCs w:val="18"/>
              </w:rPr>
            </w:pPr>
            <w:r w:rsidRPr="00052E98">
              <w:rPr>
                <w:sz w:val="18"/>
                <w:szCs w:val="18"/>
              </w:rPr>
              <w:t>Facility NAICS Code(s) &lt;NAICS Code value 1, NAICS Code value 2…NAICS Code value n&gt; cannot be removed from the facility because it also applies to the permit associated with this facility.</w:t>
            </w:r>
          </w:p>
        </w:tc>
        <w:tc>
          <w:tcPr>
            <w:tcW w:w="4320" w:type="dxa"/>
          </w:tcPr>
          <w:p w14:paraId="426ADB13" w14:textId="2C29DB79" w:rsidR="00691AC7" w:rsidRDefault="00691AC7" w:rsidP="00691AC7">
            <w:pPr>
              <w:pStyle w:val="TableParagraph"/>
              <w:ind w:right="30"/>
              <w:rPr>
                <w:sz w:val="18"/>
                <w:szCs w:val="18"/>
              </w:rPr>
            </w:pPr>
            <w:r w:rsidRPr="00052E98">
              <w:rPr>
                <w:sz w:val="18"/>
                <w:szCs w:val="18"/>
              </w:rPr>
              <w:t>A facility NAICS Code cannot be removed from the facility if it also exists for the permit associated with this facility.</w:t>
            </w:r>
          </w:p>
          <w:p w14:paraId="5CD57F2E" w14:textId="77777777" w:rsidR="00691AC7" w:rsidRPr="00052E98" w:rsidRDefault="00691AC7" w:rsidP="00691AC7">
            <w:pPr>
              <w:pStyle w:val="TableParagraph"/>
              <w:ind w:right="30"/>
              <w:rPr>
                <w:sz w:val="18"/>
                <w:szCs w:val="18"/>
              </w:rPr>
            </w:pPr>
          </w:p>
          <w:p w14:paraId="18634D95"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0" w:type="dxa"/>
          </w:tcPr>
          <w:p w14:paraId="34A41343"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583CBC8" w14:textId="50608DCE" w:rsidR="00691AC7" w:rsidRPr="00052E98" w:rsidRDefault="00691AC7" w:rsidP="00691AC7">
            <w:pPr>
              <w:pStyle w:val="TableParagraph"/>
              <w:ind w:left="30" w:right="61"/>
              <w:rPr>
                <w:sz w:val="18"/>
                <w:szCs w:val="18"/>
              </w:rPr>
            </w:pPr>
            <w:r w:rsidRPr="009F7F29">
              <w:rPr>
                <w:sz w:val="18"/>
                <w:szCs w:val="18"/>
              </w:rPr>
              <w:t>PermitIdentifier</w:t>
            </w:r>
          </w:p>
        </w:tc>
      </w:tr>
      <w:tr w:rsidR="00691AC7" w:rsidRPr="00052E98" w14:paraId="2C6EB4FE" w14:textId="77777777" w:rsidTr="00923460">
        <w:trPr>
          <w:trHeight w:hRule="exact" w:val="554"/>
        </w:trPr>
        <w:tc>
          <w:tcPr>
            <w:tcW w:w="985" w:type="dxa"/>
          </w:tcPr>
          <w:p w14:paraId="1A8876F6" w14:textId="77777777" w:rsidR="00691AC7" w:rsidRPr="00052E98" w:rsidRDefault="00691AC7" w:rsidP="00691AC7">
            <w:pPr>
              <w:pStyle w:val="TableParagraph"/>
              <w:rPr>
                <w:sz w:val="18"/>
                <w:szCs w:val="18"/>
              </w:rPr>
            </w:pPr>
            <w:r w:rsidRPr="00052E98">
              <w:rPr>
                <w:sz w:val="18"/>
                <w:szCs w:val="18"/>
              </w:rPr>
              <w:t>FAC190</w:t>
            </w:r>
          </w:p>
        </w:tc>
        <w:tc>
          <w:tcPr>
            <w:tcW w:w="4320" w:type="dxa"/>
          </w:tcPr>
          <w:p w14:paraId="00486DCC" w14:textId="77777777" w:rsidR="00691AC7" w:rsidRPr="00052E98" w:rsidRDefault="00691AC7" w:rsidP="00691AC7">
            <w:pPr>
              <w:pStyle w:val="TableParagraph"/>
              <w:ind w:right="30"/>
              <w:rPr>
                <w:sz w:val="18"/>
                <w:szCs w:val="18"/>
              </w:rPr>
            </w:pPr>
            <w:r w:rsidRPr="00052E98">
              <w:rPr>
                <w:sz w:val="18"/>
                <w:szCs w:val="18"/>
              </w:rPr>
              <w:t>Tribal Land Code &lt;Tribal Land Code value&gt; does not exist or is inactive in the ICIS reference table.</w:t>
            </w:r>
          </w:p>
        </w:tc>
        <w:tc>
          <w:tcPr>
            <w:tcW w:w="4320" w:type="dxa"/>
          </w:tcPr>
          <w:p w14:paraId="75A8E7F3" w14:textId="77777777" w:rsidR="00691AC7" w:rsidRPr="00052E98" w:rsidRDefault="00691AC7" w:rsidP="00691AC7">
            <w:pPr>
              <w:pStyle w:val="TableParagraph"/>
              <w:ind w:right="30"/>
              <w:rPr>
                <w:sz w:val="18"/>
                <w:szCs w:val="18"/>
              </w:rPr>
            </w:pPr>
            <w:r w:rsidRPr="00052E98">
              <w:rPr>
                <w:sz w:val="18"/>
                <w:szCs w:val="18"/>
              </w:rPr>
              <w:t>Tribal Land must be a valid (i.e., Active) code in the REF_TRIBAL_LAND table.</w:t>
            </w:r>
          </w:p>
        </w:tc>
        <w:tc>
          <w:tcPr>
            <w:tcW w:w="1800" w:type="dxa"/>
          </w:tcPr>
          <w:p w14:paraId="6BD741FF"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C0BD171" w14:textId="0D999306" w:rsidR="00691AC7" w:rsidRPr="00052E98" w:rsidRDefault="00691AC7" w:rsidP="00691AC7">
            <w:pPr>
              <w:pStyle w:val="TableParagraph"/>
              <w:ind w:left="30" w:right="61"/>
              <w:rPr>
                <w:sz w:val="18"/>
                <w:szCs w:val="18"/>
              </w:rPr>
            </w:pPr>
            <w:r w:rsidRPr="009F7F29">
              <w:rPr>
                <w:sz w:val="18"/>
                <w:szCs w:val="18"/>
              </w:rPr>
              <w:t>PermitIdentifier</w:t>
            </w:r>
          </w:p>
        </w:tc>
      </w:tr>
      <w:tr w:rsidR="00691AC7" w:rsidRPr="00052E98" w14:paraId="3C3A0892" w14:textId="77777777" w:rsidTr="00923460">
        <w:trPr>
          <w:trHeight w:hRule="exact" w:val="932"/>
        </w:trPr>
        <w:tc>
          <w:tcPr>
            <w:tcW w:w="985" w:type="dxa"/>
          </w:tcPr>
          <w:p w14:paraId="1A6A5A1C" w14:textId="77777777" w:rsidR="00691AC7" w:rsidRPr="00052E98" w:rsidRDefault="00691AC7" w:rsidP="00691AC7">
            <w:pPr>
              <w:pStyle w:val="TableParagraph"/>
              <w:rPr>
                <w:sz w:val="18"/>
                <w:szCs w:val="18"/>
              </w:rPr>
            </w:pPr>
            <w:r w:rsidRPr="00052E98">
              <w:rPr>
                <w:sz w:val="18"/>
                <w:szCs w:val="18"/>
              </w:rPr>
              <w:t>FAC210</w:t>
            </w:r>
          </w:p>
        </w:tc>
        <w:tc>
          <w:tcPr>
            <w:tcW w:w="4320" w:type="dxa"/>
          </w:tcPr>
          <w:p w14:paraId="7D0FA31C" w14:textId="77777777" w:rsidR="00691AC7" w:rsidRPr="00052E98" w:rsidRDefault="00691AC7" w:rsidP="00691AC7">
            <w:pPr>
              <w:pStyle w:val="TableParagraph"/>
              <w:ind w:right="30"/>
              <w:rPr>
                <w:sz w:val="18"/>
                <w:szCs w:val="18"/>
              </w:rPr>
            </w:pPr>
            <w:r w:rsidRPr="00052E98">
              <w:rPr>
                <w:sz w:val="18"/>
                <w:szCs w:val="18"/>
              </w:rPr>
              <w:t>Facility Classification &lt;Facility Classification value 1, Facility Classification value 2, … Facility Classification value n&gt; does not exist or is inactive in the ICIS reference table.</w:t>
            </w:r>
          </w:p>
        </w:tc>
        <w:tc>
          <w:tcPr>
            <w:tcW w:w="4320" w:type="dxa"/>
          </w:tcPr>
          <w:p w14:paraId="5BF15930" w14:textId="77777777" w:rsidR="00691AC7" w:rsidRPr="00052E98" w:rsidRDefault="00691AC7" w:rsidP="00691AC7">
            <w:pPr>
              <w:pStyle w:val="TableParagraph"/>
              <w:ind w:right="30"/>
              <w:rPr>
                <w:sz w:val="18"/>
                <w:szCs w:val="18"/>
              </w:rPr>
            </w:pPr>
            <w:r w:rsidRPr="00052E98">
              <w:rPr>
                <w:sz w:val="18"/>
                <w:szCs w:val="18"/>
              </w:rPr>
              <w:t>Classification must be a valid (i.e., Active) code in the REF_CLASSIFICATION table.</w:t>
            </w:r>
          </w:p>
        </w:tc>
        <w:tc>
          <w:tcPr>
            <w:tcW w:w="1800" w:type="dxa"/>
          </w:tcPr>
          <w:p w14:paraId="54F7758E"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465B0BD" w14:textId="5835D9E5"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2728B0CE" w14:textId="77777777" w:rsidTr="00385511">
        <w:trPr>
          <w:trHeight w:hRule="exact" w:val="706"/>
        </w:trPr>
        <w:tc>
          <w:tcPr>
            <w:tcW w:w="985" w:type="dxa"/>
          </w:tcPr>
          <w:p w14:paraId="00B1F8D2" w14:textId="77777777" w:rsidR="00691AC7" w:rsidRPr="00052E98" w:rsidRDefault="00691AC7" w:rsidP="00691AC7">
            <w:pPr>
              <w:pStyle w:val="TableParagraph"/>
              <w:rPr>
                <w:sz w:val="18"/>
                <w:szCs w:val="18"/>
              </w:rPr>
            </w:pPr>
            <w:r w:rsidRPr="00052E98">
              <w:rPr>
                <w:sz w:val="18"/>
                <w:szCs w:val="18"/>
              </w:rPr>
              <w:t>FAC220</w:t>
            </w:r>
          </w:p>
        </w:tc>
        <w:tc>
          <w:tcPr>
            <w:tcW w:w="4320" w:type="dxa"/>
          </w:tcPr>
          <w:p w14:paraId="46A3426A" w14:textId="77777777" w:rsidR="00691AC7" w:rsidRPr="00052E98" w:rsidRDefault="00691AC7" w:rsidP="00691AC7">
            <w:pPr>
              <w:pStyle w:val="TableParagraph"/>
              <w:ind w:right="30"/>
              <w:rPr>
                <w:sz w:val="18"/>
                <w:szCs w:val="18"/>
              </w:rPr>
            </w:pPr>
            <w:r w:rsidRPr="00052E98">
              <w:rPr>
                <w:sz w:val="18"/>
                <w:szCs w:val="18"/>
              </w:rPr>
              <w:t>The Policy Code &lt;Policy Code value 1, Policy Code value 2,… Policy Code value n&gt; does not exist or is inactive in the ICIS reference table.</w:t>
            </w:r>
          </w:p>
        </w:tc>
        <w:tc>
          <w:tcPr>
            <w:tcW w:w="4320" w:type="dxa"/>
          </w:tcPr>
          <w:p w14:paraId="0037CA35" w14:textId="77777777" w:rsidR="00691AC7" w:rsidRPr="00052E98" w:rsidRDefault="00691AC7" w:rsidP="00691AC7">
            <w:pPr>
              <w:pStyle w:val="TableParagraph"/>
              <w:ind w:right="30"/>
              <w:rPr>
                <w:sz w:val="18"/>
                <w:szCs w:val="18"/>
              </w:rPr>
            </w:pPr>
            <w:r w:rsidRPr="00052E98">
              <w:rPr>
                <w:sz w:val="18"/>
                <w:szCs w:val="18"/>
              </w:rPr>
              <w:t>Policy must be a valid (i.e., Active) code in the REF_POLICY table.</w:t>
            </w:r>
          </w:p>
        </w:tc>
        <w:tc>
          <w:tcPr>
            <w:tcW w:w="1800" w:type="dxa"/>
          </w:tcPr>
          <w:p w14:paraId="77550F32"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534D6FF" w14:textId="672B97C6"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3FDB14FF" w14:textId="77777777" w:rsidTr="00385511">
        <w:trPr>
          <w:trHeight w:hRule="exact" w:val="706"/>
        </w:trPr>
        <w:tc>
          <w:tcPr>
            <w:tcW w:w="985" w:type="dxa"/>
          </w:tcPr>
          <w:p w14:paraId="5F13A334" w14:textId="77777777" w:rsidR="00691AC7" w:rsidRPr="00052E98" w:rsidRDefault="00691AC7" w:rsidP="00691AC7">
            <w:pPr>
              <w:pStyle w:val="TableParagraph"/>
              <w:rPr>
                <w:sz w:val="18"/>
                <w:szCs w:val="18"/>
              </w:rPr>
            </w:pPr>
            <w:r w:rsidRPr="00052E98">
              <w:rPr>
                <w:sz w:val="18"/>
                <w:szCs w:val="18"/>
              </w:rPr>
              <w:t>FAC230</w:t>
            </w:r>
          </w:p>
        </w:tc>
        <w:tc>
          <w:tcPr>
            <w:tcW w:w="4320" w:type="dxa"/>
          </w:tcPr>
          <w:p w14:paraId="0F68EFF7" w14:textId="77777777" w:rsidR="00691AC7" w:rsidRPr="00052E98" w:rsidRDefault="00691AC7" w:rsidP="00691AC7">
            <w:pPr>
              <w:pStyle w:val="TableParagraph"/>
              <w:ind w:right="30"/>
              <w:rPr>
                <w:sz w:val="18"/>
                <w:szCs w:val="18"/>
              </w:rPr>
            </w:pPr>
            <w:r w:rsidRPr="00052E98">
              <w:rPr>
                <w:sz w:val="18"/>
                <w:szCs w:val="18"/>
              </w:rPr>
              <w:t>The Federal Agency Code &lt;Federal Agency Code value&gt; does not exist or is inactive in the ICIS reference table.</w:t>
            </w:r>
          </w:p>
        </w:tc>
        <w:tc>
          <w:tcPr>
            <w:tcW w:w="4320" w:type="dxa"/>
          </w:tcPr>
          <w:p w14:paraId="47CA83B0" w14:textId="77777777" w:rsidR="00691AC7" w:rsidRPr="00052E98" w:rsidRDefault="00691AC7" w:rsidP="00691AC7">
            <w:pPr>
              <w:pStyle w:val="TableParagraph"/>
              <w:ind w:right="30"/>
              <w:rPr>
                <w:sz w:val="18"/>
                <w:szCs w:val="18"/>
              </w:rPr>
            </w:pPr>
            <w:r w:rsidRPr="00052E98">
              <w:rPr>
                <w:sz w:val="18"/>
                <w:szCs w:val="18"/>
              </w:rPr>
              <w:t>Federal Agency must be a valid (i.e., Active) code in the REF_FEDERAL_AGENCY table.</w:t>
            </w:r>
          </w:p>
        </w:tc>
        <w:tc>
          <w:tcPr>
            <w:tcW w:w="1800" w:type="dxa"/>
          </w:tcPr>
          <w:p w14:paraId="3F2AD02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88134FF" w14:textId="24177FD5"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4BB96CBF" w14:textId="77777777" w:rsidTr="00923460">
        <w:trPr>
          <w:trHeight w:hRule="exact" w:val="977"/>
        </w:trPr>
        <w:tc>
          <w:tcPr>
            <w:tcW w:w="985" w:type="dxa"/>
          </w:tcPr>
          <w:p w14:paraId="0758024B" w14:textId="77777777" w:rsidR="00691AC7" w:rsidRPr="00052E98" w:rsidRDefault="00691AC7" w:rsidP="00691AC7">
            <w:pPr>
              <w:pStyle w:val="TableParagraph"/>
              <w:rPr>
                <w:sz w:val="18"/>
                <w:szCs w:val="18"/>
              </w:rPr>
            </w:pPr>
            <w:r w:rsidRPr="00052E98">
              <w:rPr>
                <w:sz w:val="18"/>
                <w:szCs w:val="18"/>
              </w:rPr>
              <w:t>FAC240</w:t>
            </w:r>
          </w:p>
        </w:tc>
        <w:tc>
          <w:tcPr>
            <w:tcW w:w="4320" w:type="dxa"/>
          </w:tcPr>
          <w:p w14:paraId="565CBA28" w14:textId="0E8547AA" w:rsidR="00691AC7" w:rsidRPr="00052E98" w:rsidRDefault="00691AC7" w:rsidP="00691AC7">
            <w:pPr>
              <w:pStyle w:val="TableParagraph"/>
              <w:ind w:right="30"/>
              <w:rPr>
                <w:sz w:val="18"/>
                <w:szCs w:val="18"/>
              </w:rPr>
            </w:pPr>
            <w:r w:rsidRPr="00052E98">
              <w:rPr>
                <w:sz w:val="18"/>
                <w:szCs w:val="18"/>
              </w:rPr>
              <w:t>The Originating Programs Code &lt;Originating Programs Code value 1, Originating Programs Code value 2, Originating Programs Code value n&gt; does not exist or is inactive in the ICIS reference table.</w:t>
            </w:r>
          </w:p>
        </w:tc>
        <w:tc>
          <w:tcPr>
            <w:tcW w:w="4320" w:type="dxa"/>
          </w:tcPr>
          <w:p w14:paraId="3E5E723D" w14:textId="1748EEF2" w:rsidR="00691AC7" w:rsidRPr="00052E98" w:rsidRDefault="00691AC7" w:rsidP="00691AC7">
            <w:pPr>
              <w:pStyle w:val="TableParagraph"/>
              <w:ind w:right="30"/>
              <w:rPr>
                <w:sz w:val="18"/>
                <w:szCs w:val="18"/>
              </w:rPr>
            </w:pPr>
            <w:r w:rsidRPr="00052E98">
              <w:rPr>
                <w:sz w:val="18"/>
                <w:szCs w:val="18"/>
              </w:rPr>
              <w:t>Originating Program must be a valid (i.e., Active) code in the REF_PROGRAM table.</w:t>
            </w:r>
          </w:p>
        </w:tc>
        <w:tc>
          <w:tcPr>
            <w:tcW w:w="1800" w:type="dxa"/>
          </w:tcPr>
          <w:p w14:paraId="4851629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7540A2FB" w14:textId="0D2EBC27"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2F42CDE3" w14:textId="77777777" w:rsidTr="00923460">
        <w:trPr>
          <w:trHeight w:hRule="exact" w:val="691"/>
        </w:trPr>
        <w:tc>
          <w:tcPr>
            <w:tcW w:w="985" w:type="dxa"/>
          </w:tcPr>
          <w:p w14:paraId="238DB514" w14:textId="77777777" w:rsidR="00691AC7" w:rsidRPr="00052E98" w:rsidRDefault="00691AC7" w:rsidP="00691AC7">
            <w:pPr>
              <w:pStyle w:val="TableParagraph"/>
              <w:rPr>
                <w:sz w:val="18"/>
                <w:szCs w:val="18"/>
              </w:rPr>
            </w:pPr>
            <w:r w:rsidRPr="00052E98">
              <w:rPr>
                <w:sz w:val="18"/>
                <w:szCs w:val="18"/>
              </w:rPr>
              <w:t>FAC250</w:t>
            </w:r>
          </w:p>
        </w:tc>
        <w:tc>
          <w:tcPr>
            <w:tcW w:w="4320" w:type="dxa"/>
          </w:tcPr>
          <w:p w14:paraId="0E688401" w14:textId="4FE75CBD" w:rsidR="00691AC7" w:rsidRPr="00052E98" w:rsidRDefault="00691AC7" w:rsidP="00691AC7">
            <w:pPr>
              <w:pStyle w:val="TableParagraph"/>
              <w:ind w:right="30"/>
              <w:rPr>
                <w:sz w:val="18"/>
                <w:szCs w:val="18"/>
              </w:rPr>
            </w:pPr>
            <w:r w:rsidRPr="00052E98">
              <w:rPr>
                <w:sz w:val="18"/>
                <w:szCs w:val="18"/>
              </w:rPr>
              <w:t>Facility Type of Ownership Code &lt;Facility Type of Ownership Code value&gt; does not exist or is inactive in the ICIS reference table.</w:t>
            </w:r>
          </w:p>
        </w:tc>
        <w:tc>
          <w:tcPr>
            <w:tcW w:w="4320" w:type="dxa"/>
          </w:tcPr>
          <w:p w14:paraId="5A9CD5A1" w14:textId="77777777" w:rsidR="00691AC7" w:rsidRPr="00052E98" w:rsidRDefault="00691AC7" w:rsidP="00691AC7">
            <w:pPr>
              <w:pStyle w:val="TableParagraph"/>
              <w:ind w:right="30"/>
              <w:rPr>
                <w:sz w:val="18"/>
                <w:szCs w:val="18"/>
              </w:rPr>
            </w:pPr>
            <w:r w:rsidRPr="00052E98">
              <w:rPr>
                <w:sz w:val="18"/>
                <w:szCs w:val="18"/>
              </w:rPr>
              <w:t>Facility Type of Ownership must be a valid (i.e., Active) code in the REF_FACILITY_TYPE table.</w:t>
            </w:r>
          </w:p>
        </w:tc>
        <w:tc>
          <w:tcPr>
            <w:tcW w:w="1800" w:type="dxa"/>
          </w:tcPr>
          <w:p w14:paraId="4DBC7554"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1EDEA50" w14:textId="501B8573" w:rsidR="00691AC7" w:rsidRPr="00052E98" w:rsidRDefault="00691AC7" w:rsidP="00691AC7">
            <w:pPr>
              <w:pStyle w:val="TableParagraph"/>
              <w:ind w:left="30" w:right="61"/>
              <w:rPr>
                <w:sz w:val="18"/>
                <w:szCs w:val="18"/>
              </w:rPr>
            </w:pPr>
            <w:r w:rsidRPr="00F138DD">
              <w:rPr>
                <w:sz w:val="18"/>
                <w:szCs w:val="18"/>
              </w:rPr>
              <w:t>PermitIdentifier</w:t>
            </w:r>
          </w:p>
        </w:tc>
      </w:tr>
      <w:tr w:rsidR="00691AC7" w:rsidRPr="00052E98" w14:paraId="14ADB813" w14:textId="77777777" w:rsidTr="0032565C">
        <w:trPr>
          <w:trHeight w:hRule="exact" w:val="1944"/>
        </w:trPr>
        <w:tc>
          <w:tcPr>
            <w:tcW w:w="985" w:type="dxa"/>
          </w:tcPr>
          <w:p w14:paraId="367FB6E3" w14:textId="77777777" w:rsidR="00691AC7" w:rsidRPr="00052E98" w:rsidRDefault="00691AC7" w:rsidP="00691AC7">
            <w:pPr>
              <w:pStyle w:val="TableParagraph"/>
              <w:rPr>
                <w:sz w:val="18"/>
                <w:szCs w:val="18"/>
              </w:rPr>
            </w:pPr>
            <w:r w:rsidRPr="00052E98">
              <w:rPr>
                <w:sz w:val="18"/>
                <w:szCs w:val="18"/>
              </w:rPr>
              <w:t>FAC260</w:t>
            </w:r>
          </w:p>
        </w:tc>
        <w:tc>
          <w:tcPr>
            <w:tcW w:w="4320" w:type="dxa"/>
          </w:tcPr>
          <w:p w14:paraId="5C97FD6D" w14:textId="77777777" w:rsidR="00691AC7" w:rsidRPr="00052E98" w:rsidRDefault="00691AC7" w:rsidP="00F92DCA">
            <w:pPr>
              <w:pStyle w:val="TableParagraph"/>
              <w:numPr>
                <w:ilvl w:val="0"/>
                <w:numId w:val="132"/>
              </w:numPr>
              <w:tabs>
                <w:tab w:val="left" w:pos="360"/>
              </w:tabs>
              <w:ind w:left="0" w:right="30" w:firstLine="0"/>
              <w:rPr>
                <w:sz w:val="18"/>
                <w:szCs w:val="18"/>
              </w:rPr>
            </w:pPr>
            <w:r w:rsidRPr="00052E98">
              <w:rPr>
                <w:sz w:val="18"/>
                <w:szCs w:val="18"/>
              </w:rPr>
              <w:t>Latitude Measure must be entered because Longitude Measure has</w:t>
            </w:r>
            <w:r w:rsidRPr="00052E98">
              <w:rPr>
                <w:spacing w:val="-13"/>
                <w:sz w:val="18"/>
                <w:szCs w:val="18"/>
              </w:rPr>
              <w:t xml:space="preserve"> </w:t>
            </w:r>
            <w:r w:rsidRPr="00052E98">
              <w:rPr>
                <w:sz w:val="18"/>
                <w:szCs w:val="18"/>
              </w:rPr>
              <w:t>been entered.</w:t>
            </w:r>
          </w:p>
          <w:p w14:paraId="4DE22C11" w14:textId="77777777" w:rsidR="00691AC7" w:rsidRPr="00052E98" w:rsidRDefault="00691AC7" w:rsidP="00F92DCA">
            <w:pPr>
              <w:pStyle w:val="TableParagraph"/>
              <w:numPr>
                <w:ilvl w:val="0"/>
                <w:numId w:val="132"/>
              </w:numPr>
              <w:tabs>
                <w:tab w:val="left" w:pos="360"/>
              </w:tabs>
              <w:ind w:left="0" w:right="30" w:firstLine="0"/>
              <w:rPr>
                <w:sz w:val="18"/>
                <w:szCs w:val="18"/>
              </w:rPr>
            </w:pPr>
            <w:r w:rsidRPr="00052E98">
              <w:rPr>
                <w:sz w:val="18"/>
                <w:szCs w:val="18"/>
              </w:rPr>
              <w:t>Longitude Measure must be entered because Latitude Measure has been</w:t>
            </w:r>
            <w:r w:rsidRPr="00052E98">
              <w:rPr>
                <w:spacing w:val="-12"/>
                <w:sz w:val="18"/>
                <w:szCs w:val="18"/>
              </w:rPr>
              <w:t xml:space="preserve"> </w:t>
            </w:r>
            <w:r w:rsidRPr="00052E98">
              <w:rPr>
                <w:sz w:val="18"/>
                <w:szCs w:val="18"/>
              </w:rPr>
              <w:t>entered.</w:t>
            </w:r>
          </w:p>
        </w:tc>
        <w:tc>
          <w:tcPr>
            <w:tcW w:w="4320" w:type="dxa"/>
          </w:tcPr>
          <w:p w14:paraId="78C17079" w14:textId="3B9F3011" w:rsidR="00691AC7" w:rsidRDefault="00691AC7" w:rsidP="00691AC7">
            <w:pPr>
              <w:pStyle w:val="TableParagraph"/>
              <w:ind w:right="30"/>
              <w:rPr>
                <w:sz w:val="18"/>
                <w:szCs w:val="18"/>
              </w:rPr>
            </w:pPr>
            <w:r w:rsidRPr="00052E98">
              <w:rPr>
                <w:sz w:val="18"/>
                <w:szCs w:val="18"/>
              </w:rPr>
              <w:t>Latitude must be entered if Longitude is entered and vice versa.</w:t>
            </w:r>
          </w:p>
          <w:p w14:paraId="6503DD22" w14:textId="77777777" w:rsidR="00691AC7" w:rsidRPr="00052E98" w:rsidRDefault="00691AC7" w:rsidP="00691AC7">
            <w:pPr>
              <w:pStyle w:val="TableParagraph"/>
              <w:ind w:right="30"/>
              <w:rPr>
                <w:sz w:val="18"/>
                <w:szCs w:val="18"/>
              </w:rPr>
            </w:pPr>
          </w:p>
          <w:p w14:paraId="3004CC2B" w14:textId="77777777" w:rsidR="00691AC7" w:rsidRPr="00052E98" w:rsidRDefault="00691AC7" w:rsidP="00691AC7">
            <w:pPr>
              <w:pStyle w:val="TableParagraph"/>
              <w:ind w:right="30"/>
              <w:rPr>
                <w:sz w:val="18"/>
                <w:szCs w:val="18"/>
              </w:rPr>
            </w:pPr>
            <w:r w:rsidRPr="00052E98">
              <w:rPr>
                <w:sz w:val="18"/>
                <w:szCs w:val="18"/>
              </w:rPr>
              <w:t>Note: When submitting a Change or Replace (like Change) transaction, Latitude must be submitted if Longitude is entered, and vice versa; however, when updating an existing record if Latitude already exists in ICIS it does not need to be resubmitted, and vice versa with Longitude.</w:t>
            </w:r>
          </w:p>
        </w:tc>
        <w:tc>
          <w:tcPr>
            <w:tcW w:w="1800" w:type="dxa"/>
          </w:tcPr>
          <w:p w14:paraId="43194AFD"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3C5E9CAF" w14:textId="22F82590"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1313C4C2" w14:textId="77777777" w:rsidTr="00923460">
        <w:trPr>
          <w:trHeight w:hRule="exact" w:val="2579"/>
        </w:trPr>
        <w:tc>
          <w:tcPr>
            <w:tcW w:w="985" w:type="dxa"/>
          </w:tcPr>
          <w:p w14:paraId="677B63DA" w14:textId="77777777" w:rsidR="00691AC7" w:rsidRPr="00052E98" w:rsidRDefault="00691AC7" w:rsidP="00691AC7">
            <w:pPr>
              <w:pStyle w:val="TableParagraph"/>
              <w:rPr>
                <w:sz w:val="18"/>
                <w:szCs w:val="18"/>
              </w:rPr>
            </w:pPr>
            <w:r w:rsidRPr="00052E98">
              <w:rPr>
                <w:sz w:val="18"/>
                <w:szCs w:val="18"/>
              </w:rPr>
              <w:lastRenderedPageBreak/>
              <w:t>FAC270</w:t>
            </w:r>
          </w:p>
        </w:tc>
        <w:tc>
          <w:tcPr>
            <w:tcW w:w="4320" w:type="dxa"/>
          </w:tcPr>
          <w:p w14:paraId="67AE6561" w14:textId="675B9BA3" w:rsidR="00691AC7" w:rsidRPr="00052E98" w:rsidRDefault="00691AC7" w:rsidP="00691AC7">
            <w:pPr>
              <w:pStyle w:val="TableParagraph"/>
              <w:ind w:right="30"/>
              <w:rPr>
                <w:sz w:val="18"/>
                <w:szCs w:val="18"/>
              </w:rPr>
            </w:pPr>
            <w:r w:rsidRPr="00052E98">
              <w:rPr>
                <w:sz w:val="18"/>
                <w:szCs w:val="18"/>
              </w:rPr>
              <w:t>The following data cannot be entered because Facility Latitude and Facility Longitude were not entered: (Horizontal Accuracy Measure, Horizontal Collection Method Code, Horizontal Reference Datum Code, Reference Point Code).</w:t>
            </w:r>
          </w:p>
        </w:tc>
        <w:tc>
          <w:tcPr>
            <w:tcW w:w="4320" w:type="dxa"/>
          </w:tcPr>
          <w:p w14:paraId="28742A68" w14:textId="77777777" w:rsidR="00691AC7" w:rsidRPr="00052E98" w:rsidRDefault="00691AC7" w:rsidP="00691AC7">
            <w:pPr>
              <w:pStyle w:val="TableParagraph"/>
              <w:ind w:right="30"/>
              <w:rPr>
                <w:sz w:val="18"/>
                <w:szCs w:val="18"/>
              </w:rPr>
            </w:pPr>
            <w:r w:rsidRPr="00052E98">
              <w:rPr>
                <w:sz w:val="18"/>
                <w:szCs w:val="18"/>
              </w:rPr>
              <w:t>The following data may only be entered if Facility Latitude and Facility Longitude are entered:</w:t>
            </w:r>
          </w:p>
          <w:p w14:paraId="0B8BAE67"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Accuracy</w:t>
            </w:r>
            <w:r w:rsidRPr="00052E98">
              <w:rPr>
                <w:spacing w:val="-12"/>
                <w:sz w:val="18"/>
                <w:szCs w:val="18"/>
              </w:rPr>
              <w:t xml:space="preserve"> </w:t>
            </w:r>
            <w:r w:rsidRPr="00052E98">
              <w:rPr>
                <w:sz w:val="18"/>
                <w:szCs w:val="18"/>
              </w:rPr>
              <w:t>Measure</w:t>
            </w:r>
          </w:p>
          <w:p w14:paraId="08AE5800"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Collection</w:t>
            </w:r>
            <w:r w:rsidRPr="00052E98">
              <w:rPr>
                <w:spacing w:val="-12"/>
                <w:sz w:val="18"/>
                <w:szCs w:val="18"/>
              </w:rPr>
              <w:t xml:space="preserve"> </w:t>
            </w:r>
            <w:r w:rsidRPr="00052E98">
              <w:rPr>
                <w:sz w:val="18"/>
                <w:szCs w:val="18"/>
              </w:rPr>
              <w:t>Method</w:t>
            </w:r>
          </w:p>
          <w:p w14:paraId="23729C6B" w14:textId="77777777" w:rsidR="00691AC7" w:rsidRPr="00052E98" w:rsidRDefault="00691AC7" w:rsidP="00F92DCA">
            <w:pPr>
              <w:pStyle w:val="TableParagraph"/>
              <w:numPr>
                <w:ilvl w:val="0"/>
                <w:numId w:val="131"/>
              </w:numPr>
              <w:ind w:right="30"/>
              <w:rPr>
                <w:sz w:val="18"/>
                <w:szCs w:val="18"/>
              </w:rPr>
            </w:pPr>
            <w:r w:rsidRPr="00052E98">
              <w:rPr>
                <w:sz w:val="18"/>
                <w:szCs w:val="18"/>
              </w:rPr>
              <w:t>Horizontal Reference</w:t>
            </w:r>
            <w:r w:rsidRPr="00052E98">
              <w:rPr>
                <w:spacing w:val="-10"/>
                <w:sz w:val="18"/>
                <w:szCs w:val="18"/>
              </w:rPr>
              <w:t xml:space="preserve"> </w:t>
            </w:r>
            <w:r w:rsidRPr="00052E98">
              <w:rPr>
                <w:sz w:val="18"/>
                <w:szCs w:val="18"/>
              </w:rPr>
              <w:t>Datum</w:t>
            </w:r>
          </w:p>
          <w:p w14:paraId="7EE772FC" w14:textId="77777777" w:rsidR="00691AC7" w:rsidRPr="00052E98" w:rsidRDefault="00691AC7" w:rsidP="00F92DCA">
            <w:pPr>
              <w:pStyle w:val="TableParagraph"/>
              <w:numPr>
                <w:ilvl w:val="0"/>
                <w:numId w:val="131"/>
              </w:numPr>
              <w:ind w:right="30"/>
              <w:rPr>
                <w:sz w:val="18"/>
                <w:szCs w:val="18"/>
              </w:rPr>
            </w:pPr>
            <w:r w:rsidRPr="00052E98">
              <w:rPr>
                <w:sz w:val="18"/>
                <w:szCs w:val="18"/>
              </w:rPr>
              <w:t>Reference</w:t>
            </w:r>
            <w:r w:rsidRPr="00052E98">
              <w:rPr>
                <w:spacing w:val="-4"/>
                <w:sz w:val="18"/>
                <w:szCs w:val="18"/>
              </w:rPr>
              <w:t xml:space="preserve"> </w:t>
            </w:r>
            <w:r w:rsidRPr="00052E98">
              <w:rPr>
                <w:sz w:val="18"/>
                <w:szCs w:val="18"/>
              </w:rPr>
              <w:t>Point.</w:t>
            </w:r>
          </w:p>
          <w:p w14:paraId="23BEAD90" w14:textId="77777777" w:rsidR="00691AC7" w:rsidRDefault="00691AC7" w:rsidP="00691AC7">
            <w:pPr>
              <w:pStyle w:val="TableParagraph"/>
              <w:ind w:right="30"/>
              <w:rPr>
                <w:sz w:val="18"/>
                <w:szCs w:val="18"/>
              </w:rPr>
            </w:pPr>
          </w:p>
          <w:p w14:paraId="10331DA5" w14:textId="4ACFDF84" w:rsidR="00691AC7" w:rsidRPr="00052E98" w:rsidRDefault="00691AC7" w:rsidP="00691AC7">
            <w:pPr>
              <w:pStyle w:val="TableParagraph"/>
              <w:ind w:right="30"/>
              <w:rPr>
                <w:sz w:val="18"/>
                <w:szCs w:val="18"/>
              </w:rPr>
            </w:pPr>
            <w:r w:rsidRPr="00052E98">
              <w:rPr>
                <w:sz w:val="18"/>
                <w:szCs w:val="18"/>
              </w:rPr>
              <w:t>Note: When submitting a Change or Replace (like Change) transaction, Lat/Long must be submitted with any of these data tags, however, when updating an existing record if Lat/Long already exists in ICIS it does not need to be resubmitted.</w:t>
            </w:r>
          </w:p>
        </w:tc>
        <w:tc>
          <w:tcPr>
            <w:tcW w:w="1800" w:type="dxa"/>
          </w:tcPr>
          <w:p w14:paraId="1404EC3B"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1BE74A22" w14:textId="53AD4842"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557FAB4E" w14:textId="77777777" w:rsidTr="00923460">
        <w:trPr>
          <w:trHeight w:hRule="exact" w:val="701"/>
        </w:trPr>
        <w:tc>
          <w:tcPr>
            <w:tcW w:w="985" w:type="dxa"/>
          </w:tcPr>
          <w:p w14:paraId="7870081C" w14:textId="77777777" w:rsidR="00691AC7" w:rsidRPr="00052E98" w:rsidRDefault="00691AC7" w:rsidP="00691AC7">
            <w:pPr>
              <w:pStyle w:val="TableParagraph"/>
              <w:rPr>
                <w:sz w:val="18"/>
                <w:szCs w:val="18"/>
              </w:rPr>
            </w:pPr>
            <w:r w:rsidRPr="00052E98">
              <w:rPr>
                <w:sz w:val="18"/>
                <w:szCs w:val="18"/>
              </w:rPr>
              <w:t>FAC280</w:t>
            </w:r>
          </w:p>
        </w:tc>
        <w:tc>
          <w:tcPr>
            <w:tcW w:w="4320" w:type="dxa"/>
          </w:tcPr>
          <w:p w14:paraId="7CF41EDE" w14:textId="77777777" w:rsidR="00691AC7" w:rsidRPr="00052E98" w:rsidRDefault="00691AC7" w:rsidP="00691AC7">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3C511EDD" w14:textId="77777777" w:rsidR="00691AC7" w:rsidRPr="00052E98" w:rsidRDefault="00691AC7" w:rsidP="00691AC7">
            <w:pPr>
              <w:pStyle w:val="TableParagraph"/>
              <w:ind w:right="30"/>
              <w:rPr>
                <w:sz w:val="18"/>
                <w:szCs w:val="18"/>
              </w:rPr>
            </w:pPr>
            <w:r w:rsidRPr="00052E98">
              <w:rPr>
                <w:sz w:val="18"/>
                <w:szCs w:val="18"/>
              </w:rPr>
              <w:t>Geometric Type must be a valid (i.e., Active) code in the REF_GEOMETRIC_TYPE table.</w:t>
            </w:r>
          </w:p>
        </w:tc>
        <w:tc>
          <w:tcPr>
            <w:tcW w:w="1800" w:type="dxa"/>
          </w:tcPr>
          <w:p w14:paraId="0F19D3A3"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CD8D566" w14:textId="2A53A461"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1ADB2A25" w14:textId="77777777" w:rsidTr="00EA3C39">
        <w:trPr>
          <w:trHeight w:hRule="exact" w:val="706"/>
        </w:trPr>
        <w:tc>
          <w:tcPr>
            <w:tcW w:w="985" w:type="dxa"/>
          </w:tcPr>
          <w:p w14:paraId="12292F70" w14:textId="77777777" w:rsidR="00691AC7" w:rsidRPr="00052E98" w:rsidRDefault="00691AC7" w:rsidP="00691AC7">
            <w:pPr>
              <w:pStyle w:val="TableParagraph"/>
              <w:rPr>
                <w:sz w:val="18"/>
                <w:szCs w:val="18"/>
              </w:rPr>
            </w:pPr>
            <w:r w:rsidRPr="00052E98">
              <w:rPr>
                <w:sz w:val="18"/>
                <w:szCs w:val="18"/>
              </w:rPr>
              <w:t>FAC290</w:t>
            </w:r>
          </w:p>
        </w:tc>
        <w:tc>
          <w:tcPr>
            <w:tcW w:w="4320" w:type="dxa"/>
          </w:tcPr>
          <w:p w14:paraId="10B88A3E" w14:textId="3D0F1152" w:rsidR="00691AC7" w:rsidRPr="00052E98" w:rsidRDefault="00691AC7" w:rsidP="00691AC7">
            <w:pPr>
              <w:pStyle w:val="TableParagraph"/>
              <w:ind w:right="30"/>
              <w:rPr>
                <w:sz w:val="18"/>
                <w:szCs w:val="18"/>
              </w:rPr>
            </w:pPr>
            <w:r w:rsidRPr="00052E98">
              <w:rPr>
                <w:sz w:val="18"/>
                <w:szCs w:val="18"/>
              </w:rPr>
              <w:t>Horizontal Collection Method Code &lt;Horizontal Collection Method Code value&gt; does not exist or is inactive in the ICIS reference table.</w:t>
            </w:r>
          </w:p>
        </w:tc>
        <w:tc>
          <w:tcPr>
            <w:tcW w:w="4320" w:type="dxa"/>
          </w:tcPr>
          <w:p w14:paraId="0C05A058" w14:textId="648D845D" w:rsidR="00691AC7" w:rsidRPr="00052E98" w:rsidRDefault="00691AC7" w:rsidP="00EA3C39">
            <w:pPr>
              <w:pStyle w:val="TableParagraph"/>
              <w:ind w:right="30"/>
              <w:rPr>
                <w:sz w:val="18"/>
                <w:szCs w:val="18"/>
              </w:rPr>
            </w:pPr>
            <w:r w:rsidRPr="00052E98">
              <w:rPr>
                <w:sz w:val="18"/>
                <w:szCs w:val="18"/>
              </w:rPr>
              <w:t>Horizontal Collection Method must be a valid (i.e., Active) code in the REF_HORIZONTAL_COLLECT_METHOD</w:t>
            </w:r>
            <w:r w:rsidR="00EA3C39">
              <w:rPr>
                <w:sz w:val="18"/>
                <w:szCs w:val="18"/>
              </w:rPr>
              <w:t xml:space="preserve"> </w:t>
            </w:r>
            <w:r w:rsidRPr="00052E98">
              <w:rPr>
                <w:sz w:val="18"/>
                <w:szCs w:val="18"/>
              </w:rPr>
              <w:t>table.</w:t>
            </w:r>
          </w:p>
        </w:tc>
        <w:tc>
          <w:tcPr>
            <w:tcW w:w="1800" w:type="dxa"/>
          </w:tcPr>
          <w:p w14:paraId="4EE51A39"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462BD6C5" w14:textId="573EC7F2"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6701252E" w14:textId="77777777" w:rsidTr="00923460">
        <w:trPr>
          <w:trHeight w:hRule="exact" w:val="716"/>
        </w:trPr>
        <w:tc>
          <w:tcPr>
            <w:tcW w:w="985" w:type="dxa"/>
          </w:tcPr>
          <w:p w14:paraId="55305F29" w14:textId="77777777" w:rsidR="00691AC7" w:rsidRPr="00052E98" w:rsidRDefault="00691AC7" w:rsidP="00691AC7">
            <w:pPr>
              <w:pStyle w:val="TableParagraph"/>
              <w:rPr>
                <w:sz w:val="18"/>
                <w:szCs w:val="18"/>
              </w:rPr>
            </w:pPr>
            <w:r w:rsidRPr="00052E98">
              <w:rPr>
                <w:sz w:val="18"/>
                <w:szCs w:val="18"/>
              </w:rPr>
              <w:t>FAC300</w:t>
            </w:r>
          </w:p>
        </w:tc>
        <w:tc>
          <w:tcPr>
            <w:tcW w:w="4320" w:type="dxa"/>
          </w:tcPr>
          <w:p w14:paraId="3F3F5FAE" w14:textId="6AE8E40B" w:rsidR="00691AC7" w:rsidRPr="00052E98" w:rsidRDefault="00691AC7" w:rsidP="00691AC7">
            <w:pPr>
              <w:pStyle w:val="TableParagraph"/>
              <w:ind w:right="30"/>
              <w:rPr>
                <w:sz w:val="18"/>
                <w:szCs w:val="18"/>
              </w:rPr>
            </w:pPr>
            <w:r w:rsidRPr="00052E98">
              <w:rPr>
                <w:sz w:val="18"/>
                <w:szCs w:val="18"/>
              </w:rPr>
              <w:t>Horizontal Reference Datum Code &lt;Horizontal Reference Code value&gt; does not exist or is inactive in the ICIS reference table.</w:t>
            </w:r>
          </w:p>
        </w:tc>
        <w:tc>
          <w:tcPr>
            <w:tcW w:w="4320" w:type="dxa"/>
          </w:tcPr>
          <w:p w14:paraId="7D467C69" w14:textId="77777777" w:rsidR="00691AC7" w:rsidRPr="00052E98" w:rsidRDefault="00691AC7" w:rsidP="00691AC7">
            <w:pPr>
              <w:pStyle w:val="TableParagraph"/>
              <w:ind w:right="30"/>
              <w:rPr>
                <w:sz w:val="18"/>
                <w:szCs w:val="18"/>
              </w:rPr>
            </w:pPr>
            <w:r w:rsidRPr="00052E98">
              <w:rPr>
                <w:sz w:val="18"/>
                <w:szCs w:val="18"/>
              </w:rPr>
              <w:t>Horizontal Reference Datum must be a valid (i.e., Active) code in the REF_HORIZONTAL_REF_DATUM table.</w:t>
            </w:r>
          </w:p>
        </w:tc>
        <w:tc>
          <w:tcPr>
            <w:tcW w:w="1800" w:type="dxa"/>
          </w:tcPr>
          <w:p w14:paraId="141FBF0F"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20F1601E" w14:textId="178D50E9"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53143A63" w14:textId="77777777" w:rsidTr="00923460">
        <w:trPr>
          <w:trHeight w:hRule="exact" w:val="701"/>
        </w:trPr>
        <w:tc>
          <w:tcPr>
            <w:tcW w:w="985" w:type="dxa"/>
          </w:tcPr>
          <w:p w14:paraId="31FC3E16" w14:textId="77777777" w:rsidR="00691AC7" w:rsidRPr="00052E98" w:rsidRDefault="00691AC7" w:rsidP="00691AC7">
            <w:pPr>
              <w:pStyle w:val="TableParagraph"/>
              <w:rPr>
                <w:sz w:val="18"/>
                <w:szCs w:val="18"/>
              </w:rPr>
            </w:pPr>
            <w:r w:rsidRPr="00052E98">
              <w:rPr>
                <w:sz w:val="18"/>
                <w:szCs w:val="18"/>
              </w:rPr>
              <w:t>FAC310</w:t>
            </w:r>
          </w:p>
        </w:tc>
        <w:tc>
          <w:tcPr>
            <w:tcW w:w="4320" w:type="dxa"/>
          </w:tcPr>
          <w:p w14:paraId="34E6ACCE" w14:textId="77777777" w:rsidR="00691AC7" w:rsidRPr="00052E98" w:rsidRDefault="00691AC7" w:rsidP="00691AC7">
            <w:pPr>
              <w:pStyle w:val="TableParagraph"/>
              <w:ind w:right="30"/>
              <w:rPr>
                <w:sz w:val="18"/>
                <w:szCs w:val="18"/>
              </w:rPr>
            </w:pPr>
            <w:r w:rsidRPr="00052E98">
              <w:rPr>
                <w:sz w:val="18"/>
                <w:szCs w:val="18"/>
              </w:rPr>
              <w:t>The Reference Point Code &lt;Reference Point Code value&gt; does not exist or is inactive in the ICIS reference table.</w:t>
            </w:r>
          </w:p>
        </w:tc>
        <w:tc>
          <w:tcPr>
            <w:tcW w:w="4320" w:type="dxa"/>
          </w:tcPr>
          <w:p w14:paraId="10803A5F" w14:textId="77777777" w:rsidR="00691AC7" w:rsidRPr="00052E98" w:rsidRDefault="00691AC7" w:rsidP="00691AC7">
            <w:pPr>
              <w:pStyle w:val="TableParagraph"/>
              <w:ind w:right="30"/>
              <w:rPr>
                <w:sz w:val="18"/>
                <w:szCs w:val="18"/>
              </w:rPr>
            </w:pPr>
            <w:r w:rsidRPr="00052E98">
              <w:rPr>
                <w:sz w:val="18"/>
                <w:szCs w:val="18"/>
              </w:rPr>
              <w:t>Reference Point must be a valid (i.e., Active) code in the REF_REFERENCE_POINT table.</w:t>
            </w:r>
          </w:p>
        </w:tc>
        <w:tc>
          <w:tcPr>
            <w:tcW w:w="1800" w:type="dxa"/>
          </w:tcPr>
          <w:p w14:paraId="224C18B1"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5C5C1165" w14:textId="10231DEF" w:rsidR="00691AC7" w:rsidRPr="00052E98" w:rsidRDefault="00691AC7" w:rsidP="00691AC7">
            <w:pPr>
              <w:pStyle w:val="TableParagraph"/>
              <w:ind w:left="30" w:right="61"/>
              <w:rPr>
                <w:sz w:val="18"/>
                <w:szCs w:val="18"/>
              </w:rPr>
            </w:pPr>
            <w:r w:rsidRPr="00C25522">
              <w:rPr>
                <w:sz w:val="18"/>
                <w:szCs w:val="18"/>
              </w:rPr>
              <w:t>PermitIdentifier</w:t>
            </w:r>
          </w:p>
        </w:tc>
      </w:tr>
      <w:tr w:rsidR="00691AC7" w:rsidRPr="00052E98" w14:paraId="02B75B36" w14:textId="77777777" w:rsidTr="00923460">
        <w:trPr>
          <w:trHeight w:hRule="exact" w:val="1922"/>
        </w:trPr>
        <w:tc>
          <w:tcPr>
            <w:tcW w:w="985" w:type="dxa"/>
          </w:tcPr>
          <w:p w14:paraId="4A10DAFB" w14:textId="77777777" w:rsidR="00691AC7" w:rsidRPr="00052E98" w:rsidRDefault="00691AC7" w:rsidP="00691AC7">
            <w:pPr>
              <w:pStyle w:val="TableParagraph"/>
              <w:rPr>
                <w:sz w:val="18"/>
                <w:szCs w:val="18"/>
              </w:rPr>
            </w:pPr>
            <w:r w:rsidRPr="00052E98">
              <w:rPr>
                <w:sz w:val="18"/>
                <w:szCs w:val="18"/>
              </w:rPr>
              <w:t>FAC320</w:t>
            </w:r>
          </w:p>
        </w:tc>
        <w:tc>
          <w:tcPr>
            <w:tcW w:w="4320" w:type="dxa"/>
          </w:tcPr>
          <w:p w14:paraId="03ADA20F" w14:textId="77777777" w:rsidR="00691AC7" w:rsidRPr="00052E98" w:rsidRDefault="00691AC7" w:rsidP="00F92DCA">
            <w:pPr>
              <w:pStyle w:val="TableParagraph"/>
              <w:numPr>
                <w:ilvl w:val="0"/>
                <w:numId w:val="130"/>
              </w:numPr>
              <w:tabs>
                <w:tab w:val="left" w:pos="360"/>
              </w:tabs>
              <w:ind w:left="0" w:right="30" w:firstLine="0"/>
              <w:rPr>
                <w:sz w:val="18"/>
                <w:szCs w:val="18"/>
              </w:rPr>
            </w:pPr>
            <w:r w:rsidRPr="00052E98">
              <w:rPr>
                <w:sz w:val="18"/>
                <w:szCs w:val="18"/>
              </w:rPr>
              <w:t>Construction Project Latitude Measure must be entered because Construction Project Longitude Measure has been</w:t>
            </w:r>
            <w:r w:rsidRPr="00052E98">
              <w:rPr>
                <w:spacing w:val="-12"/>
                <w:sz w:val="18"/>
                <w:szCs w:val="18"/>
              </w:rPr>
              <w:t xml:space="preserve"> </w:t>
            </w:r>
            <w:r w:rsidRPr="00052E98">
              <w:rPr>
                <w:sz w:val="18"/>
                <w:szCs w:val="18"/>
              </w:rPr>
              <w:t>entered.</w:t>
            </w:r>
          </w:p>
          <w:p w14:paraId="372EC8E1" w14:textId="77777777" w:rsidR="00691AC7" w:rsidRPr="00052E98" w:rsidRDefault="00691AC7" w:rsidP="00F92DCA">
            <w:pPr>
              <w:pStyle w:val="TableParagraph"/>
              <w:numPr>
                <w:ilvl w:val="0"/>
                <w:numId w:val="130"/>
              </w:numPr>
              <w:tabs>
                <w:tab w:val="left" w:pos="360"/>
              </w:tabs>
              <w:ind w:left="0" w:right="30" w:firstLine="0"/>
              <w:rPr>
                <w:sz w:val="18"/>
                <w:szCs w:val="18"/>
              </w:rPr>
            </w:pPr>
            <w:r w:rsidRPr="00052E98">
              <w:rPr>
                <w:sz w:val="18"/>
                <w:szCs w:val="18"/>
              </w:rPr>
              <w:t>Construction Project Longitude</w:t>
            </w:r>
            <w:r w:rsidRPr="00052E98">
              <w:rPr>
                <w:spacing w:val="-14"/>
                <w:sz w:val="18"/>
                <w:szCs w:val="18"/>
              </w:rPr>
              <w:t xml:space="preserve"> </w:t>
            </w:r>
            <w:r w:rsidRPr="00052E98">
              <w:rPr>
                <w:sz w:val="18"/>
                <w:szCs w:val="18"/>
              </w:rPr>
              <w:t>Measure must be entered because Construction Latitude Measure has been</w:t>
            </w:r>
            <w:r w:rsidRPr="00052E98">
              <w:rPr>
                <w:spacing w:val="-10"/>
                <w:sz w:val="18"/>
                <w:szCs w:val="18"/>
              </w:rPr>
              <w:t xml:space="preserve"> </w:t>
            </w:r>
            <w:r w:rsidRPr="00052E98">
              <w:rPr>
                <w:sz w:val="18"/>
                <w:szCs w:val="18"/>
              </w:rPr>
              <w:t>entered.</w:t>
            </w:r>
          </w:p>
        </w:tc>
        <w:tc>
          <w:tcPr>
            <w:tcW w:w="4320" w:type="dxa"/>
          </w:tcPr>
          <w:p w14:paraId="18DD38C1" w14:textId="77777777" w:rsidR="00691AC7" w:rsidRPr="00052E98" w:rsidRDefault="00691AC7" w:rsidP="00691AC7">
            <w:pPr>
              <w:pStyle w:val="TableParagraph"/>
              <w:ind w:right="30"/>
              <w:rPr>
                <w:sz w:val="18"/>
                <w:szCs w:val="18"/>
              </w:rPr>
            </w:pPr>
            <w:r w:rsidRPr="00052E98">
              <w:rPr>
                <w:sz w:val="18"/>
                <w:szCs w:val="18"/>
              </w:rPr>
              <w:t>Construction Latitude must be entered if Construction Longitude is entered and vice versa.</w:t>
            </w:r>
          </w:p>
          <w:p w14:paraId="301335AE" w14:textId="77777777" w:rsidR="00691AC7" w:rsidRDefault="00691AC7" w:rsidP="00691AC7">
            <w:pPr>
              <w:pStyle w:val="TableParagraph"/>
              <w:ind w:right="30"/>
              <w:rPr>
                <w:sz w:val="18"/>
                <w:szCs w:val="18"/>
              </w:rPr>
            </w:pPr>
          </w:p>
          <w:p w14:paraId="79D715DB" w14:textId="352D90A7" w:rsidR="00691AC7" w:rsidRPr="00052E98" w:rsidRDefault="00691AC7" w:rsidP="00691AC7">
            <w:pPr>
              <w:pStyle w:val="TableParagraph"/>
              <w:ind w:right="30"/>
              <w:rPr>
                <w:sz w:val="18"/>
                <w:szCs w:val="18"/>
              </w:rPr>
            </w:pPr>
            <w:r w:rsidRPr="00052E98">
              <w:rPr>
                <w:sz w:val="18"/>
                <w:szCs w:val="18"/>
              </w:rPr>
              <w:t>Note: When submitting a Change or Replace (like Change) transaction, Construction Latitude must be submitted with any of these data tags, and vice versa; however, when updating an existing record if Construction Latitude already exists in ICIS it does not need to be resubmitted, and vice versa.</w:t>
            </w:r>
          </w:p>
        </w:tc>
        <w:tc>
          <w:tcPr>
            <w:tcW w:w="1800" w:type="dxa"/>
          </w:tcPr>
          <w:p w14:paraId="4B6E7948"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82F8968" w14:textId="51C19472"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7BD664A8" w14:textId="77777777" w:rsidTr="00385511">
        <w:trPr>
          <w:trHeight w:hRule="exact" w:val="706"/>
        </w:trPr>
        <w:tc>
          <w:tcPr>
            <w:tcW w:w="985" w:type="dxa"/>
          </w:tcPr>
          <w:p w14:paraId="405C3752" w14:textId="77777777" w:rsidR="00691AC7" w:rsidRPr="00052E98" w:rsidRDefault="00691AC7" w:rsidP="00691AC7">
            <w:pPr>
              <w:pStyle w:val="TableParagraph"/>
              <w:rPr>
                <w:sz w:val="18"/>
                <w:szCs w:val="18"/>
              </w:rPr>
            </w:pPr>
            <w:r w:rsidRPr="00052E98">
              <w:rPr>
                <w:sz w:val="18"/>
                <w:szCs w:val="18"/>
              </w:rPr>
              <w:t>FAC330</w:t>
            </w:r>
          </w:p>
        </w:tc>
        <w:tc>
          <w:tcPr>
            <w:tcW w:w="4320" w:type="dxa"/>
          </w:tcPr>
          <w:p w14:paraId="2CC324A0" w14:textId="77777777" w:rsidR="00691AC7" w:rsidRPr="00052E98" w:rsidRDefault="00691AC7" w:rsidP="00691AC7">
            <w:pPr>
              <w:pStyle w:val="TableParagraph"/>
              <w:ind w:right="30"/>
              <w:rPr>
                <w:sz w:val="18"/>
                <w:szCs w:val="18"/>
              </w:rPr>
            </w:pPr>
            <w:r w:rsidRPr="00052E98">
              <w:rPr>
                <w:sz w:val="18"/>
                <w:szCs w:val="18"/>
              </w:rPr>
              <w:t>Latitude Measure &lt;Latitude Measure value&gt; must be greater than or equal to -90 and less than or equal to 90.</w:t>
            </w:r>
          </w:p>
        </w:tc>
        <w:tc>
          <w:tcPr>
            <w:tcW w:w="4320" w:type="dxa"/>
          </w:tcPr>
          <w:p w14:paraId="5560CDD0" w14:textId="77777777" w:rsidR="00691AC7" w:rsidRPr="00052E98" w:rsidRDefault="00691AC7" w:rsidP="00691AC7">
            <w:pPr>
              <w:pStyle w:val="TableParagraph"/>
              <w:ind w:right="30"/>
              <w:rPr>
                <w:sz w:val="18"/>
                <w:szCs w:val="18"/>
              </w:rPr>
            </w:pPr>
            <w:r w:rsidRPr="00052E98">
              <w:rPr>
                <w:sz w:val="18"/>
                <w:szCs w:val="18"/>
              </w:rPr>
              <w:t>Latitude must be greater than or equal to -90 and less than or equal to 90.</w:t>
            </w:r>
          </w:p>
        </w:tc>
        <w:tc>
          <w:tcPr>
            <w:tcW w:w="1800" w:type="dxa"/>
          </w:tcPr>
          <w:p w14:paraId="7DC48D89" w14:textId="7EF085F3"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7876ACF6" w14:textId="6FF07C6B"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7B4E8D7" w14:textId="77777777" w:rsidTr="00385511">
        <w:trPr>
          <w:trHeight w:hRule="exact" w:val="706"/>
        </w:trPr>
        <w:tc>
          <w:tcPr>
            <w:tcW w:w="985" w:type="dxa"/>
          </w:tcPr>
          <w:p w14:paraId="6AE074A5" w14:textId="77777777" w:rsidR="00691AC7" w:rsidRPr="00052E98" w:rsidRDefault="00691AC7" w:rsidP="00691AC7">
            <w:pPr>
              <w:pStyle w:val="TableParagraph"/>
              <w:rPr>
                <w:sz w:val="18"/>
                <w:szCs w:val="18"/>
              </w:rPr>
            </w:pPr>
            <w:r w:rsidRPr="00052E98">
              <w:rPr>
                <w:sz w:val="18"/>
                <w:szCs w:val="18"/>
              </w:rPr>
              <w:lastRenderedPageBreak/>
              <w:t>FAC340</w:t>
            </w:r>
          </w:p>
        </w:tc>
        <w:tc>
          <w:tcPr>
            <w:tcW w:w="4320" w:type="dxa"/>
          </w:tcPr>
          <w:p w14:paraId="3FE7C245" w14:textId="77777777" w:rsidR="00691AC7" w:rsidRPr="00052E98" w:rsidRDefault="00691AC7" w:rsidP="00691AC7">
            <w:pPr>
              <w:pStyle w:val="TableParagraph"/>
              <w:ind w:right="30"/>
              <w:rPr>
                <w:sz w:val="18"/>
                <w:szCs w:val="18"/>
              </w:rPr>
            </w:pPr>
            <w:r w:rsidRPr="00052E98">
              <w:rPr>
                <w:sz w:val="18"/>
                <w:szCs w:val="18"/>
              </w:rPr>
              <w:t>Longitude Measure &lt;Longitude Measure value&gt; must be greater than or equal to -180 and less than or equal to 180.</w:t>
            </w:r>
          </w:p>
        </w:tc>
        <w:tc>
          <w:tcPr>
            <w:tcW w:w="4320" w:type="dxa"/>
          </w:tcPr>
          <w:p w14:paraId="3914B34C" w14:textId="77777777" w:rsidR="00691AC7" w:rsidRPr="00052E98" w:rsidRDefault="00691AC7" w:rsidP="00691AC7">
            <w:pPr>
              <w:pStyle w:val="TableParagraph"/>
              <w:ind w:right="30"/>
              <w:rPr>
                <w:sz w:val="18"/>
                <w:szCs w:val="18"/>
              </w:rPr>
            </w:pPr>
            <w:r w:rsidRPr="00052E98">
              <w:rPr>
                <w:sz w:val="18"/>
                <w:szCs w:val="18"/>
              </w:rPr>
              <w:t>Longitude must be greater than or equal to - 180 and less than or equal to 180.</w:t>
            </w:r>
          </w:p>
        </w:tc>
        <w:tc>
          <w:tcPr>
            <w:tcW w:w="1800" w:type="dxa"/>
          </w:tcPr>
          <w:p w14:paraId="6A2F4977" w14:textId="1876036F"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332258C9" w14:textId="34752C80"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5112BB01" w14:textId="77777777" w:rsidTr="00385511">
        <w:trPr>
          <w:trHeight w:hRule="exact" w:val="706"/>
        </w:trPr>
        <w:tc>
          <w:tcPr>
            <w:tcW w:w="985" w:type="dxa"/>
          </w:tcPr>
          <w:p w14:paraId="02556770" w14:textId="77777777" w:rsidR="00691AC7" w:rsidRPr="00052E98" w:rsidRDefault="00691AC7" w:rsidP="00691AC7">
            <w:pPr>
              <w:pStyle w:val="TableParagraph"/>
              <w:rPr>
                <w:sz w:val="18"/>
                <w:szCs w:val="18"/>
              </w:rPr>
            </w:pPr>
            <w:r w:rsidRPr="00052E98">
              <w:rPr>
                <w:sz w:val="18"/>
                <w:szCs w:val="18"/>
              </w:rPr>
              <w:t>FAC350</w:t>
            </w:r>
          </w:p>
        </w:tc>
        <w:tc>
          <w:tcPr>
            <w:tcW w:w="4320" w:type="dxa"/>
          </w:tcPr>
          <w:p w14:paraId="0D504A35" w14:textId="06A48846" w:rsidR="00691AC7" w:rsidRPr="00052E98" w:rsidRDefault="00691AC7" w:rsidP="00691AC7">
            <w:pPr>
              <w:pStyle w:val="TableParagraph"/>
              <w:ind w:right="30"/>
              <w:rPr>
                <w:sz w:val="18"/>
                <w:szCs w:val="18"/>
              </w:rPr>
            </w:pPr>
            <w:r w:rsidRPr="00052E98">
              <w:rPr>
                <w:sz w:val="18"/>
                <w:szCs w:val="18"/>
              </w:rPr>
              <w:t>Construction Project Latitude Measure</w:t>
            </w:r>
            <w:r>
              <w:rPr>
                <w:sz w:val="18"/>
                <w:szCs w:val="18"/>
              </w:rPr>
              <w:t xml:space="preserve"> </w:t>
            </w:r>
            <w:r w:rsidRPr="00052E98">
              <w:rPr>
                <w:sz w:val="18"/>
                <w:szCs w:val="18"/>
              </w:rPr>
              <w:t>&lt;Construction Project Latitude Measure value&gt; must be greater than or equal to -90 and less than or equal to 90.</w:t>
            </w:r>
          </w:p>
        </w:tc>
        <w:tc>
          <w:tcPr>
            <w:tcW w:w="4320" w:type="dxa"/>
          </w:tcPr>
          <w:p w14:paraId="5C3B88D4" w14:textId="396CF71A" w:rsidR="00691AC7" w:rsidRPr="00052E98" w:rsidRDefault="00691AC7" w:rsidP="00691AC7">
            <w:pPr>
              <w:pStyle w:val="TableParagraph"/>
              <w:ind w:right="30"/>
              <w:jc w:val="both"/>
              <w:rPr>
                <w:sz w:val="18"/>
                <w:szCs w:val="18"/>
              </w:rPr>
            </w:pPr>
            <w:r w:rsidRPr="00052E98">
              <w:rPr>
                <w:sz w:val="18"/>
                <w:szCs w:val="18"/>
              </w:rPr>
              <w:t>Construction Project Latitude must be</w:t>
            </w:r>
            <w:r w:rsidRPr="00052E98">
              <w:rPr>
                <w:spacing w:val="-15"/>
                <w:sz w:val="18"/>
                <w:szCs w:val="18"/>
              </w:rPr>
              <w:t xml:space="preserve"> </w:t>
            </w:r>
            <w:r w:rsidRPr="00052E98">
              <w:rPr>
                <w:sz w:val="18"/>
                <w:szCs w:val="18"/>
              </w:rPr>
              <w:t>greater than or equal to -90 and less than or equal to 90.</w:t>
            </w:r>
          </w:p>
        </w:tc>
        <w:tc>
          <w:tcPr>
            <w:tcW w:w="1800" w:type="dxa"/>
          </w:tcPr>
          <w:p w14:paraId="72FD01FB" w14:textId="60DA2731"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6F41F9A2" w14:textId="3949333B"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A480B91" w14:textId="77777777" w:rsidTr="00923460">
        <w:trPr>
          <w:trHeight w:hRule="exact" w:val="932"/>
        </w:trPr>
        <w:tc>
          <w:tcPr>
            <w:tcW w:w="985" w:type="dxa"/>
          </w:tcPr>
          <w:p w14:paraId="569CF8A4" w14:textId="77777777" w:rsidR="00691AC7" w:rsidRPr="00052E98" w:rsidRDefault="00691AC7" w:rsidP="00691AC7">
            <w:pPr>
              <w:pStyle w:val="TableParagraph"/>
              <w:rPr>
                <w:sz w:val="18"/>
                <w:szCs w:val="18"/>
              </w:rPr>
            </w:pPr>
            <w:r w:rsidRPr="00052E98">
              <w:rPr>
                <w:sz w:val="18"/>
                <w:szCs w:val="18"/>
              </w:rPr>
              <w:t>FAC360</w:t>
            </w:r>
          </w:p>
        </w:tc>
        <w:tc>
          <w:tcPr>
            <w:tcW w:w="4320" w:type="dxa"/>
          </w:tcPr>
          <w:p w14:paraId="7619DEEC" w14:textId="0BABE9F3" w:rsidR="00691AC7" w:rsidRPr="00052E98" w:rsidRDefault="00691AC7" w:rsidP="00691AC7">
            <w:pPr>
              <w:pStyle w:val="TableParagraph"/>
              <w:ind w:right="30"/>
              <w:rPr>
                <w:sz w:val="18"/>
                <w:szCs w:val="18"/>
              </w:rPr>
            </w:pPr>
            <w:r w:rsidRPr="00052E98">
              <w:rPr>
                <w:sz w:val="18"/>
                <w:szCs w:val="18"/>
              </w:rPr>
              <w:t>Construction Project Longitude Measure</w:t>
            </w:r>
            <w:r>
              <w:rPr>
                <w:sz w:val="18"/>
                <w:szCs w:val="18"/>
              </w:rPr>
              <w:t xml:space="preserve"> </w:t>
            </w:r>
            <w:r w:rsidRPr="00052E98">
              <w:rPr>
                <w:sz w:val="18"/>
                <w:szCs w:val="18"/>
              </w:rPr>
              <w:t>&lt;Construction Project Longitude Measure value&gt; must be greater than or equal to -180 and less than or equal to 180.</w:t>
            </w:r>
          </w:p>
        </w:tc>
        <w:tc>
          <w:tcPr>
            <w:tcW w:w="4320" w:type="dxa"/>
          </w:tcPr>
          <w:p w14:paraId="598A012A" w14:textId="5B898FB9" w:rsidR="00691AC7" w:rsidRPr="00052E98" w:rsidRDefault="00691AC7" w:rsidP="00691AC7">
            <w:pPr>
              <w:pStyle w:val="TableParagraph"/>
              <w:tabs>
                <w:tab w:val="left" w:pos="2539"/>
              </w:tabs>
              <w:ind w:right="30"/>
              <w:rPr>
                <w:sz w:val="18"/>
                <w:szCs w:val="18"/>
              </w:rPr>
            </w:pPr>
            <w:r w:rsidRPr="00052E98">
              <w:rPr>
                <w:sz w:val="18"/>
                <w:szCs w:val="18"/>
              </w:rPr>
              <w:t>Construction Project Longitude must be greater than or</w:t>
            </w:r>
            <w:r w:rsidRPr="00052E98">
              <w:rPr>
                <w:spacing w:val="-4"/>
                <w:sz w:val="18"/>
                <w:szCs w:val="18"/>
              </w:rPr>
              <w:t xml:space="preserve"> </w:t>
            </w:r>
            <w:r w:rsidRPr="00052E98">
              <w:rPr>
                <w:sz w:val="18"/>
                <w:szCs w:val="18"/>
              </w:rPr>
              <w:t>equal</w:t>
            </w:r>
            <w:r w:rsidRPr="00052E98">
              <w:rPr>
                <w:spacing w:val="-4"/>
                <w:sz w:val="18"/>
                <w:szCs w:val="18"/>
              </w:rPr>
              <w:t xml:space="preserve"> </w:t>
            </w:r>
            <w:r w:rsidRPr="00052E98">
              <w:rPr>
                <w:sz w:val="18"/>
                <w:szCs w:val="18"/>
              </w:rPr>
              <w:t>to -180 and</w:t>
            </w:r>
            <w:r w:rsidRPr="00052E98">
              <w:rPr>
                <w:spacing w:val="-2"/>
                <w:sz w:val="18"/>
                <w:szCs w:val="18"/>
              </w:rPr>
              <w:t xml:space="preserve"> </w:t>
            </w:r>
            <w:r w:rsidRPr="00052E98">
              <w:rPr>
                <w:sz w:val="18"/>
                <w:szCs w:val="18"/>
              </w:rPr>
              <w:t>less</w:t>
            </w:r>
            <w:r w:rsidRPr="00052E98">
              <w:rPr>
                <w:spacing w:val="-2"/>
                <w:sz w:val="18"/>
                <w:szCs w:val="18"/>
              </w:rPr>
              <w:t xml:space="preserve"> </w:t>
            </w:r>
            <w:r w:rsidRPr="00052E98">
              <w:rPr>
                <w:sz w:val="18"/>
                <w:szCs w:val="18"/>
              </w:rPr>
              <w:t>than</w:t>
            </w:r>
            <w:r w:rsidRPr="00052E98">
              <w:rPr>
                <w:w w:val="99"/>
                <w:sz w:val="18"/>
                <w:szCs w:val="18"/>
              </w:rPr>
              <w:t xml:space="preserve"> </w:t>
            </w:r>
            <w:r w:rsidRPr="00052E98">
              <w:rPr>
                <w:sz w:val="18"/>
                <w:szCs w:val="18"/>
              </w:rPr>
              <w:t>or equal to</w:t>
            </w:r>
            <w:r w:rsidRPr="00052E98">
              <w:rPr>
                <w:spacing w:val="-8"/>
                <w:sz w:val="18"/>
                <w:szCs w:val="18"/>
              </w:rPr>
              <w:t xml:space="preserve"> </w:t>
            </w:r>
            <w:r w:rsidRPr="00052E98">
              <w:rPr>
                <w:sz w:val="18"/>
                <w:szCs w:val="18"/>
              </w:rPr>
              <w:t>180.</w:t>
            </w:r>
          </w:p>
        </w:tc>
        <w:tc>
          <w:tcPr>
            <w:tcW w:w="1800" w:type="dxa"/>
          </w:tcPr>
          <w:p w14:paraId="1E5B84CC" w14:textId="63CF5B91" w:rsidR="00691AC7" w:rsidRPr="00052E98" w:rsidRDefault="00691AC7" w:rsidP="00691AC7">
            <w:pPr>
              <w:pStyle w:val="TableParagraph"/>
              <w:ind w:right="90"/>
              <w:rPr>
                <w:sz w:val="18"/>
                <w:szCs w:val="18"/>
              </w:rPr>
            </w:pPr>
            <w:r w:rsidRPr="00052E98">
              <w:rPr>
                <w:sz w:val="18"/>
                <w:szCs w:val="18"/>
              </w:rPr>
              <w:t>Reject the entire Permitted Feature transaction.</w:t>
            </w:r>
          </w:p>
        </w:tc>
        <w:tc>
          <w:tcPr>
            <w:tcW w:w="1710" w:type="dxa"/>
          </w:tcPr>
          <w:p w14:paraId="38024619" w14:textId="3B8430EE"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0D178702" w14:textId="77777777" w:rsidTr="00923460">
        <w:trPr>
          <w:trHeight w:hRule="exact" w:val="929"/>
        </w:trPr>
        <w:tc>
          <w:tcPr>
            <w:tcW w:w="985" w:type="dxa"/>
          </w:tcPr>
          <w:p w14:paraId="5890C383" w14:textId="77777777" w:rsidR="00691AC7" w:rsidRPr="00052E98" w:rsidRDefault="00691AC7" w:rsidP="00691AC7">
            <w:pPr>
              <w:pStyle w:val="TableParagraph"/>
              <w:rPr>
                <w:sz w:val="18"/>
                <w:szCs w:val="18"/>
              </w:rPr>
            </w:pPr>
            <w:r w:rsidRPr="00052E98">
              <w:rPr>
                <w:sz w:val="18"/>
                <w:szCs w:val="18"/>
              </w:rPr>
              <w:t>FAC370</w:t>
            </w:r>
          </w:p>
        </w:tc>
        <w:tc>
          <w:tcPr>
            <w:tcW w:w="4320" w:type="dxa"/>
          </w:tcPr>
          <w:p w14:paraId="44A94F48" w14:textId="77777777" w:rsidR="00691AC7" w:rsidRPr="00052E98" w:rsidRDefault="00691AC7" w:rsidP="00691AC7">
            <w:pPr>
              <w:pStyle w:val="TableParagraph"/>
              <w:ind w:right="30"/>
              <w:rPr>
                <w:sz w:val="18"/>
                <w:szCs w:val="18"/>
              </w:rPr>
            </w:pPr>
            <w:r w:rsidRPr="00052E98">
              <w:rPr>
                <w:sz w:val="18"/>
                <w:szCs w:val="18"/>
              </w:rPr>
              <w:t>Location County Code &lt;Location Address County Code value&gt; does not exist, is inactive in the ICIS reference table, or is not valid for the Location State Code submitted.</w:t>
            </w:r>
          </w:p>
        </w:tc>
        <w:tc>
          <w:tcPr>
            <w:tcW w:w="4320" w:type="dxa"/>
          </w:tcPr>
          <w:p w14:paraId="2E535D11" w14:textId="77777777" w:rsidR="00691AC7" w:rsidRPr="00052E98" w:rsidRDefault="00691AC7" w:rsidP="00691AC7">
            <w:pPr>
              <w:pStyle w:val="TableParagraph"/>
              <w:ind w:right="30"/>
              <w:rPr>
                <w:sz w:val="18"/>
                <w:szCs w:val="18"/>
              </w:rPr>
            </w:pPr>
            <w:r w:rsidRPr="00052E98">
              <w:rPr>
                <w:sz w:val="18"/>
                <w:szCs w:val="18"/>
              </w:rPr>
              <w:t>County must be a valid (i.e., Active) code in the REF_COUNTY table for the State submitted.</w:t>
            </w:r>
          </w:p>
        </w:tc>
        <w:tc>
          <w:tcPr>
            <w:tcW w:w="1800" w:type="dxa"/>
          </w:tcPr>
          <w:p w14:paraId="4F261BD5"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04069F3D" w14:textId="526A358E" w:rsidR="00691AC7" w:rsidRPr="00052E98" w:rsidRDefault="00691AC7" w:rsidP="00691AC7">
            <w:pPr>
              <w:pStyle w:val="TableParagraph"/>
              <w:ind w:left="30" w:right="61"/>
              <w:rPr>
                <w:sz w:val="18"/>
                <w:szCs w:val="18"/>
              </w:rPr>
            </w:pPr>
            <w:r w:rsidRPr="00A754C4">
              <w:rPr>
                <w:sz w:val="18"/>
                <w:szCs w:val="18"/>
              </w:rPr>
              <w:t>PermitIdentifier</w:t>
            </w:r>
          </w:p>
        </w:tc>
      </w:tr>
      <w:tr w:rsidR="00691AC7" w:rsidRPr="00052E98" w14:paraId="4A95D8C3" w14:textId="77777777" w:rsidTr="00923460">
        <w:trPr>
          <w:trHeight w:hRule="exact" w:val="1152"/>
        </w:trPr>
        <w:tc>
          <w:tcPr>
            <w:tcW w:w="985" w:type="dxa"/>
          </w:tcPr>
          <w:p w14:paraId="07AB2FE5" w14:textId="77777777" w:rsidR="00691AC7" w:rsidRPr="00052E98" w:rsidRDefault="00691AC7" w:rsidP="00691AC7">
            <w:pPr>
              <w:pStyle w:val="TableParagraph"/>
              <w:rPr>
                <w:sz w:val="18"/>
                <w:szCs w:val="18"/>
              </w:rPr>
            </w:pPr>
            <w:r w:rsidRPr="00052E98">
              <w:rPr>
                <w:sz w:val="18"/>
                <w:szCs w:val="18"/>
              </w:rPr>
              <w:t>FAC380</w:t>
            </w:r>
          </w:p>
        </w:tc>
        <w:tc>
          <w:tcPr>
            <w:tcW w:w="4320" w:type="dxa"/>
          </w:tcPr>
          <w:p w14:paraId="4D591FE9" w14:textId="0735A626" w:rsidR="00691AC7" w:rsidRPr="00052E98" w:rsidRDefault="00691AC7" w:rsidP="00691AC7">
            <w:pPr>
              <w:pStyle w:val="TableParagraph"/>
              <w:ind w:right="30"/>
              <w:rPr>
                <w:sz w:val="18"/>
                <w:szCs w:val="18"/>
              </w:rPr>
            </w:pPr>
            <w:r w:rsidRPr="00052E98">
              <w:rPr>
                <w:sz w:val="18"/>
                <w:szCs w:val="18"/>
              </w:rPr>
              <w:t>Location County Code &lt;Location Address County Code value&gt; is not associated with the City Code that currently exists on the corresponding Facility record.</w:t>
            </w:r>
          </w:p>
        </w:tc>
        <w:tc>
          <w:tcPr>
            <w:tcW w:w="4320" w:type="dxa"/>
          </w:tcPr>
          <w:p w14:paraId="6F29FE91" w14:textId="3033AA97" w:rsidR="00691AC7" w:rsidRPr="00052E98" w:rsidRDefault="00691AC7" w:rsidP="00691AC7">
            <w:pPr>
              <w:pStyle w:val="TableParagraph"/>
              <w:ind w:right="30"/>
              <w:rPr>
                <w:sz w:val="18"/>
                <w:szCs w:val="18"/>
              </w:rPr>
            </w:pPr>
            <w:r w:rsidRPr="00052E98">
              <w:rPr>
                <w:sz w:val="18"/>
                <w:szCs w:val="18"/>
              </w:rPr>
              <w:t>If CITY_CODE exists in ICIS_FACILITY_INTEREST, the submitted County must be associated with the CITY_CODE in the REF_CITY table for the corresponding ICIS_FACILITY_INTEREST.CITY_CODE.</w:t>
            </w:r>
          </w:p>
        </w:tc>
        <w:tc>
          <w:tcPr>
            <w:tcW w:w="1800" w:type="dxa"/>
          </w:tcPr>
          <w:p w14:paraId="3917E11C" w14:textId="77777777" w:rsidR="00691AC7" w:rsidRPr="00052E98" w:rsidRDefault="00691AC7" w:rsidP="00691AC7">
            <w:pPr>
              <w:pStyle w:val="TableParagraph"/>
              <w:ind w:right="90"/>
              <w:rPr>
                <w:sz w:val="18"/>
                <w:szCs w:val="18"/>
              </w:rPr>
            </w:pPr>
            <w:r w:rsidRPr="00052E98">
              <w:rPr>
                <w:sz w:val="18"/>
                <w:szCs w:val="18"/>
              </w:rPr>
              <w:t>Reject the entire permit transaction.</w:t>
            </w:r>
          </w:p>
        </w:tc>
        <w:tc>
          <w:tcPr>
            <w:tcW w:w="1710" w:type="dxa"/>
          </w:tcPr>
          <w:p w14:paraId="6423C051" w14:textId="346E98EC" w:rsidR="00691AC7" w:rsidRPr="00052E98" w:rsidRDefault="00691AC7" w:rsidP="00691AC7">
            <w:pPr>
              <w:pStyle w:val="TableParagraph"/>
              <w:ind w:left="30" w:right="61"/>
              <w:rPr>
                <w:sz w:val="18"/>
                <w:szCs w:val="18"/>
              </w:rPr>
            </w:pPr>
            <w:r w:rsidRPr="00A754C4">
              <w:rPr>
                <w:sz w:val="18"/>
                <w:szCs w:val="18"/>
              </w:rPr>
              <w:t>PermitIdentifier</w:t>
            </w:r>
          </w:p>
        </w:tc>
      </w:tr>
    </w:tbl>
    <w:p w14:paraId="48ABD25F" w14:textId="77777777" w:rsidR="000C6C5E" w:rsidRPr="00A45866" w:rsidRDefault="000C6C5E" w:rsidP="00A45866">
      <w:pPr>
        <w:pStyle w:val="BodyText"/>
        <w:rPr>
          <w:sz w:val="22"/>
          <w:szCs w:val="22"/>
        </w:rPr>
      </w:pPr>
    </w:p>
    <w:p w14:paraId="02B26D9E" w14:textId="77777777" w:rsidR="000C6C5E" w:rsidRPr="00A45866" w:rsidRDefault="000C6C5E" w:rsidP="00A45866">
      <w:pPr>
        <w:pStyle w:val="BodyText"/>
        <w:rPr>
          <w:sz w:val="22"/>
          <w:szCs w:val="22"/>
        </w:rPr>
      </w:pPr>
    </w:p>
    <w:p w14:paraId="1223F77B" w14:textId="518491C8" w:rsidR="000C6C5E" w:rsidRDefault="00650E70" w:rsidP="00650E70">
      <w:pPr>
        <w:pStyle w:val="Heading3"/>
      </w:pPr>
      <w:bookmarkStart w:id="286" w:name="_bookmark166"/>
      <w:bookmarkStart w:id="287" w:name="_Toc147225452"/>
      <w:bookmarkEnd w:id="286"/>
      <w:r>
        <w:t xml:space="preserve">9.1.5 </w:t>
      </w:r>
      <w:r w:rsidR="008C42BC">
        <w:t>Master General Permit Error</w:t>
      </w:r>
      <w:r w:rsidR="008C42BC">
        <w:rPr>
          <w:spacing w:val="-8"/>
        </w:rPr>
        <w:t xml:space="preserve"> </w:t>
      </w:r>
      <w:r w:rsidR="008C42BC">
        <w:t>Messages</w:t>
      </w:r>
      <w:bookmarkEnd w:id="287"/>
    </w:p>
    <w:p w14:paraId="08D9DC31" w14:textId="77777777" w:rsidR="000C6C5E" w:rsidRPr="00A45866" w:rsidRDefault="008C42BC" w:rsidP="000C7FCD">
      <w:pPr>
        <w:keepNext/>
        <w:keepLines/>
        <w:jc w:val="both"/>
        <w:rPr>
          <w:rFonts w:ascii="Times New Roman"/>
        </w:rPr>
      </w:pPr>
      <w:r w:rsidRPr="00A45866">
        <w:rPr>
          <w:rFonts w:ascii="Times New Roman"/>
        </w:rPr>
        <w:t>The table below lists error messages that are generated when ICIS-NPDES Batch cannot process a master general permit transaction, what caused the error, how the error affected the transaction, and the key fields of the transaction that had the error.</w:t>
      </w:r>
    </w:p>
    <w:p w14:paraId="59A08EC8" w14:textId="77777777" w:rsidR="000C6C5E" w:rsidRPr="000C7FCD" w:rsidRDefault="000C6C5E" w:rsidP="000C7FCD">
      <w:pPr>
        <w:keepNext/>
        <w:keepLines/>
        <w:jc w:val="both"/>
        <w:rPr>
          <w:rFonts w:ascii="Times New Roman"/>
        </w:rPr>
      </w:pPr>
    </w:p>
    <w:tbl>
      <w:tblPr>
        <w:tblW w:w="13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1"/>
        <w:gridCol w:w="1619"/>
      </w:tblGrid>
      <w:tr w:rsidR="000C6C5E" w:rsidRPr="00052E98" w14:paraId="764B776E" w14:textId="77777777" w:rsidTr="00C5133A">
        <w:trPr>
          <w:trHeight w:hRule="exact" w:val="576"/>
          <w:tblHeader/>
        </w:trPr>
        <w:tc>
          <w:tcPr>
            <w:tcW w:w="1349" w:type="dxa"/>
            <w:shd w:val="clear" w:color="auto" w:fill="CCFFCC"/>
          </w:tcPr>
          <w:p w14:paraId="7F927F32" w14:textId="77777777" w:rsidR="000C6C5E" w:rsidRPr="00052E98" w:rsidRDefault="008C42BC" w:rsidP="002F1B79">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32269AA0"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0E06B08A"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1801" w:type="dxa"/>
            <w:shd w:val="clear" w:color="auto" w:fill="CCFFCC"/>
          </w:tcPr>
          <w:p w14:paraId="31AF4B64" w14:textId="77777777" w:rsidR="000C6C5E" w:rsidRPr="00052E98" w:rsidRDefault="008C42BC" w:rsidP="002F1B79">
            <w:pPr>
              <w:pStyle w:val="TableParagraph"/>
              <w:ind w:right="30" w:hanging="2"/>
              <w:jc w:val="center"/>
              <w:rPr>
                <w:b/>
                <w:sz w:val="18"/>
                <w:szCs w:val="18"/>
              </w:rPr>
            </w:pPr>
            <w:r w:rsidRPr="00052E98">
              <w:rPr>
                <w:b/>
                <w:sz w:val="18"/>
                <w:szCs w:val="18"/>
              </w:rPr>
              <w:t>Result of Error or Warning</w:t>
            </w:r>
          </w:p>
        </w:tc>
        <w:tc>
          <w:tcPr>
            <w:tcW w:w="1619" w:type="dxa"/>
            <w:shd w:val="clear" w:color="auto" w:fill="CCFFCC"/>
          </w:tcPr>
          <w:p w14:paraId="2CEC0A14" w14:textId="77777777" w:rsidR="000C6C5E" w:rsidRPr="00052E98" w:rsidRDefault="008C42BC" w:rsidP="002F1B79">
            <w:pPr>
              <w:pStyle w:val="TableParagraph"/>
              <w:ind w:right="31" w:firstLine="27"/>
              <w:jc w:val="center"/>
              <w:rPr>
                <w:b/>
                <w:sz w:val="18"/>
                <w:szCs w:val="18"/>
              </w:rPr>
            </w:pPr>
            <w:r w:rsidRPr="00052E98">
              <w:rPr>
                <w:b/>
                <w:sz w:val="18"/>
                <w:szCs w:val="18"/>
              </w:rPr>
              <w:t>Key Fields of Record Affected</w:t>
            </w:r>
          </w:p>
        </w:tc>
      </w:tr>
      <w:tr w:rsidR="00691AC7" w:rsidRPr="00052E98" w14:paraId="7DE70DAE" w14:textId="77777777" w:rsidTr="0032565C">
        <w:trPr>
          <w:trHeight w:hRule="exact" w:val="706"/>
        </w:trPr>
        <w:tc>
          <w:tcPr>
            <w:tcW w:w="1349" w:type="dxa"/>
          </w:tcPr>
          <w:p w14:paraId="4831B2D1"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35A5DF82"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377C4110" w14:textId="722D641F" w:rsidR="00691AC7" w:rsidRPr="00052E98" w:rsidRDefault="00691AC7" w:rsidP="00691AC7">
            <w:pPr>
              <w:pStyle w:val="TableParagraph"/>
              <w:ind w:right="30"/>
              <w:rPr>
                <w:sz w:val="18"/>
                <w:szCs w:val="18"/>
              </w:rPr>
            </w:pPr>
            <w:r w:rsidRPr="00052E98">
              <w:rPr>
                <w:sz w:val="18"/>
                <w:szCs w:val="18"/>
              </w:rPr>
              <w:t>Transaction Type must be valid for Permits. Valid Transaction Types are N (New), C (Change), R (Replace), D (Delete).</w:t>
            </w:r>
          </w:p>
        </w:tc>
        <w:tc>
          <w:tcPr>
            <w:tcW w:w="1801" w:type="dxa"/>
          </w:tcPr>
          <w:p w14:paraId="34D8DD8D"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EB842C9" w14:textId="37369EBF" w:rsidR="00691AC7" w:rsidRPr="00052E98" w:rsidRDefault="00691AC7" w:rsidP="00691AC7">
            <w:pPr>
              <w:pStyle w:val="TableParagraph"/>
              <w:rPr>
                <w:sz w:val="18"/>
                <w:szCs w:val="18"/>
              </w:rPr>
            </w:pPr>
            <w:r w:rsidRPr="00090EA7">
              <w:rPr>
                <w:sz w:val="18"/>
                <w:szCs w:val="18"/>
              </w:rPr>
              <w:t>PermitIdentifier</w:t>
            </w:r>
          </w:p>
        </w:tc>
      </w:tr>
      <w:tr w:rsidR="00691AC7" w:rsidRPr="00052E98" w14:paraId="4049BD44" w14:textId="77777777" w:rsidTr="00C5133A">
        <w:trPr>
          <w:trHeight w:hRule="exact" w:val="1728"/>
        </w:trPr>
        <w:tc>
          <w:tcPr>
            <w:tcW w:w="1349" w:type="dxa"/>
          </w:tcPr>
          <w:p w14:paraId="2404C55F" w14:textId="77777777" w:rsidR="00691AC7" w:rsidRPr="00052E98" w:rsidRDefault="00691AC7" w:rsidP="00691AC7">
            <w:pPr>
              <w:pStyle w:val="TableParagraph"/>
              <w:rPr>
                <w:sz w:val="18"/>
                <w:szCs w:val="18"/>
              </w:rPr>
            </w:pPr>
            <w:r w:rsidRPr="00052E98">
              <w:rPr>
                <w:sz w:val="18"/>
                <w:szCs w:val="18"/>
              </w:rPr>
              <w:lastRenderedPageBreak/>
              <w:t>BAT020</w:t>
            </w:r>
          </w:p>
        </w:tc>
        <w:tc>
          <w:tcPr>
            <w:tcW w:w="4321" w:type="dxa"/>
          </w:tcPr>
          <w:p w14:paraId="3FC14C40" w14:textId="7E0F0F2D"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w:t>
            </w:r>
            <w:r>
              <w:rPr>
                <w:sz w:val="18"/>
                <w:szCs w:val="18"/>
              </w:rPr>
              <w:t xml:space="preserve"> </w:t>
            </w:r>
            <w:r w:rsidRPr="00052E98">
              <w:rPr>
                <w:sz w:val="18"/>
                <w:szCs w:val="18"/>
              </w:rPr>
              <w:t>&lt;Submission Type value&gt; transaction.</w:t>
            </w:r>
          </w:p>
        </w:tc>
        <w:tc>
          <w:tcPr>
            <w:tcW w:w="4320" w:type="dxa"/>
          </w:tcPr>
          <w:p w14:paraId="152975DA" w14:textId="27E665DE" w:rsidR="00691AC7" w:rsidRDefault="00691AC7" w:rsidP="00691AC7">
            <w:pPr>
              <w:pStyle w:val="TableParagraph"/>
              <w:ind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4CDEB03E" w14:textId="77777777" w:rsidR="00691AC7" w:rsidRPr="00052E98" w:rsidRDefault="00691AC7" w:rsidP="00691AC7">
            <w:pPr>
              <w:pStyle w:val="TableParagraph"/>
              <w:ind w:right="30"/>
              <w:rPr>
                <w:sz w:val="18"/>
                <w:szCs w:val="18"/>
              </w:rPr>
            </w:pPr>
          </w:p>
          <w:p w14:paraId="3CFB12C1" w14:textId="77777777" w:rsidR="00691AC7" w:rsidRPr="00052E98" w:rsidRDefault="00691AC7" w:rsidP="00691AC7">
            <w:pPr>
              <w:pStyle w:val="TableParagraph"/>
              <w:ind w:right="30"/>
              <w:rPr>
                <w:sz w:val="18"/>
                <w:szCs w:val="18"/>
              </w:rPr>
            </w:pPr>
            <w:r w:rsidRPr="00052E98">
              <w:rPr>
                <w:sz w:val="18"/>
                <w:szCs w:val="18"/>
              </w:rPr>
              <w:t>Note: ICIS does not have Batch-specific privileges. The privileges for Batch and Web access are the same.</w:t>
            </w:r>
          </w:p>
        </w:tc>
        <w:tc>
          <w:tcPr>
            <w:tcW w:w="1801" w:type="dxa"/>
          </w:tcPr>
          <w:p w14:paraId="070B517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84092BA" w14:textId="30ACF9D8" w:rsidR="00691AC7" w:rsidRPr="00052E98" w:rsidRDefault="00691AC7" w:rsidP="00691AC7">
            <w:pPr>
              <w:pStyle w:val="TableParagraph"/>
              <w:rPr>
                <w:sz w:val="18"/>
                <w:szCs w:val="18"/>
              </w:rPr>
            </w:pPr>
            <w:r w:rsidRPr="00090EA7">
              <w:rPr>
                <w:sz w:val="18"/>
                <w:szCs w:val="18"/>
              </w:rPr>
              <w:t>PermitIdentifier</w:t>
            </w:r>
          </w:p>
        </w:tc>
      </w:tr>
      <w:tr w:rsidR="00691AC7" w:rsidRPr="00052E98" w14:paraId="38085E55" w14:textId="77777777" w:rsidTr="0032565C">
        <w:trPr>
          <w:trHeight w:hRule="exact" w:val="706"/>
        </w:trPr>
        <w:tc>
          <w:tcPr>
            <w:tcW w:w="1349" w:type="dxa"/>
          </w:tcPr>
          <w:p w14:paraId="3158DC09" w14:textId="77777777" w:rsidR="00691AC7" w:rsidRPr="00052E98" w:rsidRDefault="00691AC7" w:rsidP="00691AC7">
            <w:pPr>
              <w:pStyle w:val="TableParagraph"/>
              <w:rPr>
                <w:sz w:val="18"/>
                <w:szCs w:val="18"/>
              </w:rPr>
            </w:pPr>
            <w:r w:rsidRPr="00052E98">
              <w:rPr>
                <w:sz w:val="18"/>
                <w:szCs w:val="18"/>
              </w:rPr>
              <w:t>MGP030</w:t>
            </w:r>
          </w:p>
        </w:tc>
        <w:tc>
          <w:tcPr>
            <w:tcW w:w="4321" w:type="dxa"/>
          </w:tcPr>
          <w:p w14:paraId="38FE2148" w14:textId="77777777" w:rsidR="00691AC7" w:rsidRPr="00052E98" w:rsidRDefault="00691AC7" w:rsidP="00691AC7">
            <w:pPr>
              <w:pStyle w:val="TableParagraph"/>
              <w:ind w:right="30"/>
              <w:rPr>
                <w:sz w:val="18"/>
                <w:szCs w:val="18"/>
              </w:rPr>
            </w:pPr>
            <w:r w:rsidRPr="00052E98">
              <w:rPr>
                <w:sz w:val="18"/>
                <w:szCs w:val="18"/>
              </w:rPr>
              <w:t>The Permit transaction contains key data and no other data for processing.</w:t>
            </w:r>
          </w:p>
        </w:tc>
        <w:tc>
          <w:tcPr>
            <w:tcW w:w="4320" w:type="dxa"/>
          </w:tcPr>
          <w:p w14:paraId="084FA319" w14:textId="77777777" w:rsidR="00691AC7" w:rsidRPr="00052E98" w:rsidRDefault="00691AC7" w:rsidP="00691AC7">
            <w:pPr>
              <w:pStyle w:val="TableParagraph"/>
              <w:ind w:right="30"/>
              <w:rPr>
                <w:sz w:val="18"/>
                <w:szCs w:val="18"/>
              </w:rPr>
            </w:pPr>
            <w:r w:rsidRPr="00052E98">
              <w:rPr>
                <w:sz w:val="18"/>
                <w:szCs w:val="18"/>
              </w:rPr>
              <w:t>If the permit contains key data and no other data, ICIS rejects the Permit transaction.</w:t>
            </w:r>
          </w:p>
        </w:tc>
        <w:tc>
          <w:tcPr>
            <w:tcW w:w="1801" w:type="dxa"/>
          </w:tcPr>
          <w:p w14:paraId="7230A4A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4F2ACD07" w14:textId="6415BA63" w:rsidR="00691AC7" w:rsidRPr="00052E98" w:rsidRDefault="00691AC7" w:rsidP="00691AC7">
            <w:pPr>
              <w:pStyle w:val="TableParagraph"/>
              <w:rPr>
                <w:sz w:val="18"/>
                <w:szCs w:val="18"/>
              </w:rPr>
            </w:pPr>
            <w:r w:rsidRPr="00090EA7">
              <w:rPr>
                <w:sz w:val="18"/>
                <w:szCs w:val="18"/>
              </w:rPr>
              <w:t>PermitIdentifier</w:t>
            </w:r>
          </w:p>
        </w:tc>
      </w:tr>
      <w:tr w:rsidR="00691AC7" w:rsidRPr="00052E98" w14:paraId="5CEB8227" w14:textId="77777777" w:rsidTr="00C5133A">
        <w:trPr>
          <w:trHeight w:hRule="exact" w:val="716"/>
        </w:trPr>
        <w:tc>
          <w:tcPr>
            <w:tcW w:w="1349" w:type="dxa"/>
          </w:tcPr>
          <w:p w14:paraId="3417C616" w14:textId="77777777" w:rsidR="00691AC7" w:rsidRPr="00052E98" w:rsidRDefault="00691AC7" w:rsidP="00691AC7">
            <w:pPr>
              <w:pStyle w:val="TableParagraph"/>
              <w:rPr>
                <w:sz w:val="18"/>
                <w:szCs w:val="18"/>
              </w:rPr>
            </w:pPr>
            <w:r w:rsidRPr="00052E98">
              <w:rPr>
                <w:sz w:val="18"/>
                <w:szCs w:val="18"/>
              </w:rPr>
              <w:t>MGP040</w:t>
            </w:r>
          </w:p>
        </w:tc>
        <w:tc>
          <w:tcPr>
            <w:tcW w:w="4321" w:type="dxa"/>
          </w:tcPr>
          <w:p w14:paraId="0F17005A" w14:textId="037D0316" w:rsidR="00691AC7" w:rsidRPr="00052E98" w:rsidRDefault="00691AC7" w:rsidP="00691AC7">
            <w:pPr>
              <w:pStyle w:val="TableParagraph"/>
              <w:ind w:right="30"/>
              <w:rPr>
                <w:sz w:val="18"/>
                <w:szCs w:val="18"/>
              </w:rPr>
            </w:pPr>
            <w:r w:rsidRPr="00052E98">
              <w:rPr>
                <w:sz w:val="18"/>
                <w:szCs w:val="18"/>
              </w:rPr>
              <w:t>A permit already exists for the key data entered.</w:t>
            </w:r>
            <w:r>
              <w:rPr>
                <w:sz w:val="18"/>
                <w:szCs w:val="18"/>
              </w:rPr>
              <w:t xml:space="preserve"> </w:t>
            </w:r>
          </w:p>
        </w:tc>
        <w:tc>
          <w:tcPr>
            <w:tcW w:w="4320" w:type="dxa"/>
          </w:tcPr>
          <w:p w14:paraId="007545AE" w14:textId="77777777" w:rsidR="00691AC7" w:rsidRPr="00052E98" w:rsidRDefault="00691AC7" w:rsidP="00691AC7">
            <w:pPr>
              <w:pStyle w:val="TableParagraph"/>
              <w:ind w:right="30"/>
              <w:rPr>
                <w:sz w:val="18"/>
                <w:szCs w:val="18"/>
              </w:rPr>
            </w:pPr>
            <w:r w:rsidRPr="00052E98">
              <w:rPr>
                <w:sz w:val="18"/>
                <w:szCs w:val="18"/>
              </w:rPr>
              <w:t>The permit identified by the NPDES ID must not already exist in the ICIS system.</w:t>
            </w:r>
          </w:p>
        </w:tc>
        <w:tc>
          <w:tcPr>
            <w:tcW w:w="1801" w:type="dxa"/>
          </w:tcPr>
          <w:p w14:paraId="2DFED48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42C920B" w14:textId="76A94117" w:rsidR="00691AC7" w:rsidRPr="00052E98" w:rsidRDefault="00691AC7" w:rsidP="00691AC7">
            <w:pPr>
              <w:pStyle w:val="TableParagraph"/>
              <w:rPr>
                <w:sz w:val="18"/>
                <w:szCs w:val="18"/>
              </w:rPr>
            </w:pPr>
            <w:r w:rsidRPr="00090EA7">
              <w:rPr>
                <w:sz w:val="18"/>
                <w:szCs w:val="18"/>
              </w:rPr>
              <w:t>PermitIdentifier</w:t>
            </w:r>
          </w:p>
        </w:tc>
      </w:tr>
      <w:tr w:rsidR="00691AC7" w:rsidRPr="00052E98" w14:paraId="58A35CD9" w14:textId="77777777" w:rsidTr="0032565C">
        <w:trPr>
          <w:trHeight w:hRule="exact" w:val="2593"/>
        </w:trPr>
        <w:tc>
          <w:tcPr>
            <w:tcW w:w="1349" w:type="dxa"/>
          </w:tcPr>
          <w:p w14:paraId="51ED05AB" w14:textId="77777777" w:rsidR="00691AC7" w:rsidRPr="00052E98" w:rsidRDefault="00691AC7" w:rsidP="00691AC7">
            <w:pPr>
              <w:pStyle w:val="TableParagraph"/>
              <w:rPr>
                <w:sz w:val="18"/>
                <w:szCs w:val="18"/>
              </w:rPr>
            </w:pPr>
            <w:r w:rsidRPr="00052E98">
              <w:rPr>
                <w:sz w:val="18"/>
                <w:szCs w:val="18"/>
              </w:rPr>
              <w:t>MGP050</w:t>
            </w:r>
          </w:p>
        </w:tc>
        <w:tc>
          <w:tcPr>
            <w:tcW w:w="4321" w:type="dxa"/>
          </w:tcPr>
          <w:p w14:paraId="0CFF5E12" w14:textId="77777777"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BC89010" w14:textId="77777777" w:rsidR="00691AC7" w:rsidRPr="00052E98" w:rsidRDefault="00691AC7" w:rsidP="00691AC7">
            <w:pPr>
              <w:pStyle w:val="TableParagraph"/>
              <w:ind w:right="30"/>
              <w:rPr>
                <w:sz w:val="18"/>
                <w:szCs w:val="18"/>
              </w:rPr>
            </w:pPr>
            <w:r w:rsidRPr="00052E98">
              <w:rPr>
                <w:sz w:val="18"/>
                <w:szCs w:val="18"/>
              </w:rPr>
              <w:t>NPDES ID must follow the following format:</w:t>
            </w:r>
          </w:p>
          <w:p w14:paraId="184B8025" w14:textId="77777777" w:rsidR="00691AC7" w:rsidRPr="00052E98" w:rsidRDefault="00691AC7" w:rsidP="00F92DCA">
            <w:pPr>
              <w:pStyle w:val="TableParagraph"/>
              <w:numPr>
                <w:ilvl w:val="0"/>
                <w:numId w:val="129"/>
              </w:numPr>
              <w:ind w:left="330" w:right="30"/>
              <w:rPr>
                <w:sz w:val="18"/>
                <w:szCs w:val="18"/>
              </w:rPr>
            </w:pPr>
            <w:r w:rsidRPr="00052E98">
              <w:rPr>
                <w:sz w:val="18"/>
                <w:szCs w:val="18"/>
              </w:rPr>
              <w:t>Positions 1 and 2 must be a valid State or Tribe (i.e., in the REF_STATE table,</w:t>
            </w:r>
            <w:r w:rsidRPr="00052E98">
              <w:rPr>
                <w:spacing w:val="-13"/>
                <w:sz w:val="18"/>
                <w:szCs w:val="18"/>
              </w:rPr>
              <w:t xml:space="preserve"> </w:t>
            </w:r>
            <w:r w:rsidRPr="00052E98">
              <w:rPr>
                <w:sz w:val="18"/>
                <w:szCs w:val="18"/>
              </w:rPr>
              <w:t>usage indicator is N or B) or a Valid Region (i.e., 01-10).</w:t>
            </w:r>
          </w:p>
          <w:p w14:paraId="237FC61D" w14:textId="77777777" w:rsidR="00691AC7" w:rsidRPr="00052E98" w:rsidRDefault="00691AC7" w:rsidP="00F92DCA">
            <w:pPr>
              <w:pStyle w:val="TableParagraph"/>
              <w:numPr>
                <w:ilvl w:val="0"/>
                <w:numId w:val="129"/>
              </w:numPr>
              <w:ind w:left="330" w:right="30"/>
              <w:rPr>
                <w:sz w:val="18"/>
                <w:szCs w:val="18"/>
              </w:rPr>
            </w:pPr>
            <w:r w:rsidRPr="00052E98">
              <w:rPr>
                <w:sz w:val="18"/>
                <w:szCs w:val="18"/>
              </w:rPr>
              <w:t>Positions 3–9 must be alphanumeric and must be a unique combination within a common value for positions 1–2 (i.e., must be unique within state, tribe, or region except for multiple versions of the same Permit).</w:t>
            </w:r>
          </w:p>
          <w:p w14:paraId="692F7901" w14:textId="77777777" w:rsidR="00691AC7" w:rsidRDefault="00691AC7" w:rsidP="00691AC7">
            <w:pPr>
              <w:pStyle w:val="TableParagraph"/>
              <w:ind w:right="30"/>
              <w:rPr>
                <w:sz w:val="18"/>
                <w:szCs w:val="18"/>
              </w:rPr>
            </w:pPr>
          </w:p>
          <w:p w14:paraId="77E002A0" w14:textId="0A188192"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1" w:type="dxa"/>
          </w:tcPr>
          <w:p w14:paraId="67D1A7E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122A1BA" w14:textId="7E0B8829" w:rsidR="00691AC7" w:rsidRPr="00052E98" w:rsidRDefault="00691AC7" w:rsidP="00691AC7">
            <w:pPr>
              <w:pStyle w:val="TableParagraph"/>
              <w:rPr>
                <w:sz w:val="18"/>
                <w:szCs w:val="18"/>
              </w:rPr>
            </w:pPr>
            <w:r w:rsidRPr="00090EA7">
              <w:rPr>
                <w:sz w:val="18"/>
                <w:szCs w:val="18"/>
              </w:rPr>
              <w:t>PermitIdentifier</w:t>
            </w:r>
          </w:p>
        </w:tc>
      </w:tr>
      <w:tr w:rsidR="00691AC7" w:rsidRPr="00052E98" w14:paraId="051AB7BD" w14:textId="77777777" w:rsidTr="0032565C">
        <w:trPr>
          <w:trHeight w:hRule="exact" w:val="706"/>
        </w:trPr>
        <w:tc>
          <w:tcPr>
            <w:tcW w:w="1349" w:type="dxa"/>
          </w:tcPr>
          <w:p w14:paraId="0E2DC97A" w14:textId="77777777" w:rsidR="00691AC7" w:rsidRPr="00052E98" w:rsidRDefault="00691AC7" w:rsidP="00691AC7">
            <w:pPr>
              <w:pStyle w:val="TableParagraph"/>
              <w:rPr>
                <w:sz w:val="18"/>
                <w:szCs w:val="18"/>
              </w:rPr>
            </w:pPr>
            <w:r w:rsidRPr="00052E98">
              <w:rPr>
                <w:sz w:val="18"/>
                <w:szCs w:val="18"/>
              </w:rPr>
              <w:t>MGP060</w:t>
            </w:r>
          </w:p>
        </w:tc>
        <w:tc>
          <w:tcPr>
            <w:tcW w:w="4321" w:type="dxa"/>
          </w:tcPr>
          <w:p w14:paraId="0D96FC3B"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74570BAB" w14:textId="77777777" w:rsidR="00691AC7" w:rsidRPr="00052E98" w:rsidRDefault="00691AC7" w:rsidP="00691AC7">
            <w:pPr>
              <w:pStyle w:val="TableParagraph"/>
              <w:ind w:right="30"/>
              <w:rPr>
                <w:sz w:val="18"/>
                <w:szCs w:val="18"/>
              </w:rPr>
            </w:pPr>
            <w:r w:rsidRPr="00052E98">
              <w:rPr>
                <w:sz w:val="18"/>
                <w:szCs w:val="18"/>
              </w:rPr>
              <w:t>NPDES ID submitted must exist in ICIS.</w:t>
            </w:r>
          </w:p>
        </w:tc>
        <w:tc>
          <w:tcPr>
            <w:tcW w:w="1801" w:type="dxa"/>
          </w:tcPr>
          <w:p w14:paraId="4A678DB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1B48338" w14:textId="3AFBA9A0" w:rsidR="00691AC7" w:rsidRPr="00052E98" w:rsidRDefault="00691AC7" w:rsidP="00691AC7">
            <w:pPr>
              <w:pStyle w:val="TableParagraph"/>
              <w:rPr>
                <w:sz w:val="18"/>
                <w:szCs w:val="18"/>
              </w:rPr>
            </w:pPr>
            <w:r w:rsidRPr="00090EA7">
              <w:rPr>
                <w:sz w:val="18"/>
                <w:szCs w:val="18"/>
              </w:rPr>
              <w:t>PermitIdentifier</w:t>
            </w:r>
          </w:p>
        </w:tc>
      </w:tr>
      <w:tr w:rsidR="00691AC7" w:rsidRPr="00052E98" w14:paraId="4E8B12B6" w14:textId="77777777" w:rsidTr="00C5133A">
        <w:trPr>
          <w:trHeight w:hRule="exact" w:val="896"/>
        </w:trPr>
        <w:tc>
          <w:tcPr>
            <w:tcW w:w="1349" w:type="dxa"/>
          </w:tcPr>
          <w:p w14:paraId="3413F737" w14:textId="77777777" w:rsidR="00691AC7" w:rsidRPr="00052E98" w:rsidRDefault="00691AC7" w:rsidP="00691AC7">
            <w:pPr>
              <w:pStyle w:val="TableParagraph"/>
              <w:rPr>
                <w:sz w:val="18"/>
                <w:szCs w:val="18"/>
              </w:rPr>
            </w:pPr>
            <w:r w:rsidRPr="00052E98">
              <w:rPr>
                <w:sz w:val="18"/>
                <w:szCs w:val="18"/>
              </w:rPr>
              <w:t>MGP065</w:t>
            </w:r>
          </w:p>
        </w:tc>
        <w:tc>
          <w:tcPr>
            <w:tcW w:w="4321" w:type="dxa"/>
          </w:tcPr>
          <w:p w14:paraId="7CFFC122" w14:textId="77777777" w:rsidR="00691AC7" w:rsidRPr="00052E98" w:rsidRDefault="00691AC7" w:rsidP="00691AC7">
            <w:pPr>
              <w:pStyle w:val="TableParagraph"/>
              <w:ind w:right="30"/>
              <w:rPr>
                <w:sz w:val="18"/>
                <w:szCs w:val="18"/>
              </w:rPr>
            </w:pPr>
            <w:r w:rsidRPr="00052E98">
              <w:rPr>
                <w:sz w:val="18"/>
                <w:szCs w:val="18"/>
              </w:rPr>
              <w:t>Permit Type Code must be entered for a permit.</w:t>
            </w:r>
          </w:p>
        </w:tc>
        <w:tc>
          <w:tcPr>
            <w:tcW w:w="4320" w:type="dxa"/>
          </w:tcPr>
          <w:p w14:paraId="57F17F2E" w14:textId="2EED3AE3" w:rsidR="00691AC7" w:rsidRDefault="00691AC7" w:rsidP="00691AC7">
            <w:pPr>
              <w:pStyle w:val="TableParagraph"/>
              <w:ind w:right="30"/>
              <w:rPr>
                <w:sz w:val="18"/>
                <w:szCs w:val="18"/>
              </w:rPr>
            </w:pPr>
            <w:r w:rsidRPr="00052E98">
              <w:rPr>
                <w:sz w:val="18"/>
                <w:szCs w:val="18"/>
              </w:rPr>
              <w:t>Permit Type must exist for a Permit in ICIS.</w:t>
            </w:r>
          </w:p>
          <w:p w14:paraId="78F2C39B" w14:textId="77777777" w:rsidR="00691AC7" w:rsidRDefault="00691AC7" w:rsidP="00691AC7">
            <w:pPr>
              <w:pStyle w:val="TableParagraph"/>
              <w:ind w:right="30"/>
              <w:rPr>
                <w:sz w:val="18"/>
                <w:szCs w:val="18"/>
              </w:rPr>
            </w:pPr>
          </w:p>
          <w:p w14:paraId="7AA1327B" w14:textId="66A8E8AB"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exists in ICIS.</w:t>
            </w:r>
          </w:p>
        </w:tc>
        <w:tc>
          <w:tcPr>
            <w:tcW w:w="1801" w:type="dxa"/>
          </w:tcPr>
          <w:p w14:paraId="151A7FB7"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34A239AB" w14:textId="612C653C" w:rsidR="00691AC7" w:rsidRPr="00052E98" w:rsidRDefault="00691AC7" w:rsidP="00691AC7">
            <w:pPr>
              <w:pStyle w:val="TableParagraph"/>
              <w:rPr>
                <w:sz w:val="18"/>
                <w:szCs w:val="18"/>
              </w:rPr>
            </w:pPr>
            <w:r w:rsidRPr="00B02B57">
              <w:rPr>
                <w:sz w:val="18"/>
                <w:szCs w:val="18"/>
              </w:rPr>
              <w:t>PermitIdentifier</w:t>
            </w:r>
          </w:p>
        </w:tc>
      </w:tr>
      <w:tr w:rsidR="00691AC7" w:rsidRPr="00052E98" w14:paraId="1735156A" w14:textId="77777777" w:rsidTr="00C5133A">
        <w:trPr>
          <w:trHeight w:hRule="exact" w:val="1346"/>
        </w:trPr>
        <w:tc>
          <w:tcPr>
            <w:tcW w:w="1349" w:type="dxa"/>
          </w:tcPr>
          <w:p w14:paraId="188151ED" w14:textId="77777777" w:rsidR="00691AC7" w:rsidRPr="00052E98" w:rsidRDefault="00691AC7" w:rsidP="00691AC7">
            <w:pPr>
              <w:pStyle w:val="TableParagraph"/>
              <w:rPr>
                <w:sz w:val="18"/>
                <w:szCs w:val="18"/>
              </w:rPr>
            </w:pPr>
            <w:r w:rsidRPr="00052E98">
              <w:rPr>
                <w:sz w:val="18"/>
                <w:szCs w:val="18"/>
              </w:rPr>
              <w:t>MGP070</w:t>
            </w:r>
          </w:p>
        </w:tc>
        <w:tc>
          <w:tcPr>
            <w:tcW w:w="4321" w:type="dxa"/>
          </w:tcPr>
          <w:p w14:paraId="3430B968" w14:textId="77777777" w:rsidR="00691AC7" w:rsidRPr="00052E98" w:rsidRDefault="00691AC7" w:rsidP="00691AC7">
            <w:pPr>
              <w:pStyle w:val="TableParagraph"/>
              <w:ind w:right="30"/>
              <w:rPr>
                <w:sz w:val="18"/>
                <w:szCs w:val="18"/>
              </w:rPr>
            </w:pPr>
            <w:r w:rsidRPr="00052E98">
              <w:rPr>
                <w:sz w:val="18"/>
                <w:szCs w:val="18"/>
              </w:rPr>
              <w:t>The Permit Type Code &lt;Permit Type Code value&gt; is invalid for the Master General Permit Data Payload.</w:t>
            </w:r>
          </w:p>
        </w:tc>
        <w:tc>
          <w:tcPr>
            <w:tcW w:w="4320" w:type="dxa"/>
          </w:tcPr>
          <w:p w14:paraId="4C45891F" w14:textId="77777777" w:rsidR="00691AC7" w:rsidRPr="00052E98" w:rsidRDefault="00691AC7" w:rsidP="00691AC7">
            <w:pPr>
              <w:pStyle w:val="TableParagraph"/>
              <w:ind w:right="30"/>
              <w:rPr>
                <w:sz w:val="18"/>
                <w:szCs w:val="18"/>
              </w:rPr>
            </w:pPr>
            <w:r w:rsidRPr="00052E98">
              <w:rPr>
                <w:sz w:val="18"/>
                <w:szCs w:val="18"/>
              </w:rPr>
              <w:t>When submitting the Master General Permit Data Payload, the Permit Type must be one of the following:</w:t>
            </w:r>
          </w:p>
          <w:p w14:paraId="22AA48E6" w14:textId="77777777" w:rsidR="00691AC7" w:rsidRPr="00052E98" w:rsidRDefault="00691AC7" w:rsidP="00F92DCA">
            <w:pPr>
              <w:pStyle w:val="TableParagraph"/>
              <w:numPr>
                <w:ilvl w:val="0"/>
                <w:numId w:val="128"/>
              </w:numPr>
              <w:ind w:left="330" w:right="30"/>
              <w:rPr>
                <w:sz w:val="18"/>
                <w:szCs w:val="18"/>
              </w:rPr>
            </w:pPr>
            <w:r w:rsidRPr="00052E98">
              <w:rPr>
                <w:sz w:val="18"/>
                <w:szCs w:val="18"/>
              </w:rPr>
              <w:t>NPDES Master General</w:t>
            </w:r>
            <w:r w:rsidRPr="00052E98">
              <w:rPr>
                <w:spacing w:val="-8"/>
                <w:sz w:val="18"/>
                <w:szCs w:val="18"/>
              </w:rPr>
              <w:t xml:space="preserve"> </w:t>
            </w:r>
            <w:r w:rsidRPr="00052E98">
              <w:rPr>
                <w:sz w:val="18"/>
                <w:szCs w:val="18"/>
              </w:rPr>
              <w:t>Permit</w:t>
            </w:r>
          </w:p>
          <w:p w14:paraId="79BB62D6" w14:textId="77777777" w:rsidR="00691AC7" w:rsidRPr="00052E98" w:rsidRDefault="00691AC7" w:rsidP="00F92DCA">
            <w:pPr>
              <w:pStyle w:val="TableParagraph"/>
              <w:numPr>
                <w:ilvl w:val="0"/>
                <w:numId w:val="128"/>
              </w:numPr>
              <w:ind w:left="330" w:right="30"/>
              <w:rPr>
                <w:sz w:val="18"/>
                <w:szCs w:val="18"/>
              </w:rPr>
            </w:pPr>
            <w:r w:rsidRPr="00052E98">
              <w:rPr>
                <w:sz w:val="18"/>
                <w:szCs w:val="18"/>
              </w:rPr>
              <w:t>State Issued Master General Permit (Non- NPDES)</w:t>
            </w:r>
          </w:p>
        </w:tc>
        <w:tc>
          <w:tcPr>
            <w:tcW w:w="1801" w:type="dxa"/>
          </w:tcPr>
          <w:p w14:paraId="24CBB04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536ED29" w14:textId="1EA118EC" w:rsidR="00691AC7" w:rsidRPr="00052E98" w:rsidRDefault="00691AC7" w:rsidP="00691AC7">
            <w:pPr>
              <w:pStyle w:val="TableParagraph"/>
              <w:rPr>
                <w:sz w:val="18"/>
                <w:szCs w:val="18"/>
              </w:rPr>
            </w:pPr>
            <w:r w:rsidRPr="00B02B57">
              <w:rPr>
                <w:sz w:val="18"/>
                <w:szCs w:val="18"/>
              </w:rPr>
              <w:t>PermitIdentifier</w:t>
            </w:r>
          </w:p>
        </w:tc>
      </w:tr>
      <w:tr w:rsidR="00691AC7" w:rsidRPr="00052E98" w14:paraId="06B8335D" w14:textId="77777777" w:rsidTr="00C5133A">
        <w:trPr>
          <w:trHeight w:hRule="exact" w:val="896"/>
        </w:trPr>
        <w:tc>
          <w:tcPr>
            <w:tcW w:w="1349" w:type="dxa"/>
          </w:tcPr>
          <w:p w14:paraId="6A833CFA" w14:textId="77777777" w:rsidR="00691AC7" w:rsidRPr="00052E98" w:rsidRDefault="00691AC7" w:rsidP="00691AC7">
            <w:pPr>
              <w:pStyle w:val="TableParagraph"/>
              <w:rPr>
                <w:sz w:val="18"/>
                <w:szCs w:val="18"/>
              </w:rPr>
            </w:pPr>
            <w:r w:rsidRPr="00052E98">
              <w:rPr>
                <w:sz w:val="18"/>
                <w:szCs w:val="18"/>
              </w:rPr>
              <w:lastRenderedPageBreak/>
              <w:t>MGP080</w:t>
            </w:r>
          </w:p>
        </w:tc>
        <w:tc>
          <w:tcPr>
            <w:tcW w:w="4321" w:type="dxa"/>
          </w:tcPr>
          <w:p w14:paraId="47C728DF" w14:textId="77777777" w:rsidR="00691AC7" w:rsidRPr="00052E98" w:rsidRDefault="00691AC7" w:rsidP="00691AC7">
            <w:pPr>
              <w:pStyle w:val="TableParagraph"/>
              <w:ind w:right="30"/>
              <w:rPr>
                <w:sz w:val="18"/>
                <w:szCs w:val="18"/>
              </w:rPr>
            </w:pPr>
            <w:r w:rsidRPr="00052E98">
              <w:rPr>
                <w:sz w:val="18"/>
                <w:szCs w:val="18"/>
              </w:rPr>
              <w:t>Permit Type Code cannot be changed.</w:t>
            </w:r>
          </w:p>
        </w:tc>
        <w:tc>
          <w:tcPr>
            <w:tcW w:w="4320" w:type="dxa"/>
          </w:tcPr>
          <w:p w14:paraId="3E77DBFD" w14:textId="5DF8E211" w:rsidR="00691AC7" w:rsidRDefault="00691AC7" w:rsidP="00691AC7">
            <w:pPr>
              <w:pStyle w:val="TableParagraph"/>
              <w:ind w:right="30"/>
              <w:rPr>
                <w:sz w:val="18"/>
                <w:szCs w:val="18"/>
              </w:rPr>
            </w:pPr>
            <w:r w:rsidRPr="00052E98">
              <w:rPr>
                <w:sz w:val="18"/>
                <w:szCs w:val="18"/>
              </w:rPr>
              <w:t>Permit Type cannot be changed.</w:t>
            </w:r>
          </w:p>
          <w:p w14:paraId="30058A95" w14:textId="77777777" w:rsidR="00691AC7" w:rsidRPr="00052E98" w:rsidRDefault="00691AC7" w:rsidP="00691AC7">
            <w:pPr>
              <w:pStyle w:val="TableParagraph"/>
              <w:ind w:right="30"/>
              <w:rPr>
                <w:sz w:val="18"/>
                <w:szCs w:val="18"/>
              </w:rPr>
            </w:pPr>
          </w:p>
          <w:p w14:paraId="173F3EB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7056E3F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073D4D1" w14:textId="0383D46E" w:rsidR="00691AC7" w:rsidRPr="00052E98" w:rsidRDefault="00691AC7" w:rsidP="00691AC7">
            <w:pPr>
              <w:pStyle w:val="TableParagraph"/>
              <w:rPr>
                <w:sz w:val="18"/>
                <w:szCs w:val="18"/>
              </w:rPr>
            </w:pPr>
            <w:r w:rsidRPr="00B02B57">
              <w:rPr>
                <w:sz w:val="18"/>
                <w:szCs w:val="18"/>
              </w:rPr>
              <w:t>PermitIdentifier</w:t>
            </w:r>
          </w:p>
        </w:tc>
      </w:tr>
      <w:tr w:rsidR="00691AC7" w:rsidRPr="00052E98" w14:paraId="0F56F9CE" w14:textId="77777777" w:rsidTr="00C5133A">
        <w:trPr>
          <w:trHeight w:hRule="exact" w:val="720"/>
        </w:trPr>
        <w:tc>
          <w:tcPr>
            <w:tcW w:w="1349" w:type="dxa"/>
          </w:tcPr>
          <w:p w14:paraId="63973DAA" w14:textId="77777777" w:rsidR="00691AC7" w:rsidRPr="00052E98" w:rsidRDefault="00691AC7" w:rsidP="00691AC7">
            <w:pPr>
              <w:pStyle w:val="TableParagraph"/>
              <w:rPr>
                <w:sz w:val="18"/>
                <w:szCs w:val="18"/>
              </w:rPr>
            </w:pPr>
            <w:r w:rsidRPr="00052E98">
              <w:rPr>
                <w:sz w:val="18"/>
                <w:szCs w:val="18"/>
              </w:rPr>
              <w:t>MGP100</w:t>
            </w:r>
          </w:p>
        </w:tc>
        <w:tc>
          <w:tcPr>
            <w:tcW w:w="4321" w:type="dxa"/>
          </w:tcPr>
          <w:p w14:paraId="3C259C84" w14:textId="77777777" w:rsidR="00691AC7" w:rsidRPr="00052E98" w:rsidRDefault="00691AC7" w:rsidP="00691AC7">
            <w:pPr>
              <w:pStyle w:val="TableParagraph"/>
              <w:ind w:right="30"/>
              <w:rPr>
                <w:sz w:val="18"/>
                <w:szCs w:val="18"/>
              </w:rPr>
            </w:pPr>
            <w:r w:rsidRPr="00052E98">
              <w:rPr>
                <w:sz w:val="18"/>
                <w:szCs w:val="18"/>
              </w:rPr>
              <w:t>Agency Type Code must be entered for a permit.</w:t>
            </w:r>
          </w:p>
        </w:tc>
        <w:tc>
          <w:tcPr>
            <w:tcW w:w="4320" w:type="dxa"/>
          </w:tcPr>
          <w:p w14:paraId="09F2542A" w14:textId="77777777" w:rsidR="00691AC7" w:rsidRPr="00052E98" w:rsidRDefault="00691AC7" w:rsidP="00691AC7">
            <w:pPr>
              <w:pStyle w:val="TableParagraph"/>
              <w:ind w:right="30"/>
              <w:rPr>
                <w:sz w:val="18"/>
                <w:szCs w:val="18"/>
              </w:rPr>
            </w:pPr>
            <w:r w:rsidRPr="00052E98">
              <w:rPr>
                <w:sz w:val="18"/>
                <w:szCs w:val="18"/>
              </w:rPr>
              <w:t>Agency Type must be entered for a Master General Permit.</w:t>
            </w:r>
          </w:p>
        </w:tc>
        <w:tc>
          <w:tcPr>
            <w:tcW w:w="1801" w:type="dxa"/>
          </w:tcPr>
          <w:p w14:paraId="30938B6D"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758A8F8" w14:textId="08DD0236" w:rsidR="00691AC7" w:rsidRPr="00052E98" w:rsidRDefault="00691AC7" w:rsidP="00691AC7">
            <w:pPr>
              <w:pStyle w:val="TableParagraph"/>
              <w:rPr>
                <w:sz w:val="18"/>
                <w:szCs w:val="18"/>
              </w:rPr>
            </w:pPr>
            <w:r w:rsidRPr="00B02B57">
              <w:rPr>
                <w:sz w:val="18"/>
                <w:szCs w:val="18"/>
              </w:rPr>
              <w:t>PermitIdentifier</w:t>
            </w:r>
          </w:p>
        </w:tc>
      </w:tr>
      <w:tr w:rsidR="00691AC7" w:rsidRPr="00052E98" w14:paraId="0F1F90FE" w14:textId="77777777" w:rsidTr="0032565C">
        <w:trPr>
          <w:trHeight w:hRule="exact" w:val="706"/>
        </w:trPr>
        <w:tc>
          <w:tcPr>
            <w:tcW w:w="1349" w:type="dxa"/>
          </w:tcPr>
          <w:p w14:paraId="16BA00CC" w14:textId="77777777" w:rsidR="00691AC7" w:rsidRPr="00052E98" w:rsidRDefault="00691AC7" w:rsidP="00691AC7">
            <w:pPr>
              <w:pStyle w:val="TableParagraph"/>
              <w:rPr>
                <w:sz w:val="18"/>
                <w:szCs w:val="18"/>
              </w:rPr>
            </w:pPr>
            <w:r w:rsidRPr="00052E98">
              <w:rPr>
                <w:sz w:val="18"/>
                <w:szCs w:val="18"/>
              </w:rPr>
              <w:t>MGP110</w:t>
            </w:r>
          </w:p>
        </w:tc>
        <w:tc>
          <w:tcPr>
            <w:tcW w:w="4321" w:type="dxa"/>
          </w:tcPr>
          <w:p w14:paraId="78BD44FC" w14:textId="75D22745" w:rsidR="00691AC7" w:rsidRPr="00052E98" w:rsidRDefault="00691AC7" w:rsidP="00691AC7">
            <w:pPr>
              <w:pStyle w:val="TableParagraph"/>
              <w:ind w:right="30"/>
              <w:rPr>
                <w:sz w:val="18"/>
                <w:szCs w:val="18"/>
              </w:rPr>
            </w:pPr>
            <w:r w:rsidRPr="00052E98">
              <w:rPr>
                <w:sz w:val="18"/>
                <w:szCs w:val="18"/>
              </w:rPr>
              <w:t xml:space="preserve">Agency Type Code &lt;Agency Type Code value&gt; is not valid for </w:t>
            </w:r>
            <w:r>
              <w:rPr>
                <w:sz w:val="18"/>
                <w:szCs w:val="18"/>
              </w:rPr>
              <w:t>P</w:t>
            </w:r>
            <w:r w:rsidRPr="00052E98">
              <w:rPr>
                <w:sz w:val="18"/>
                <w:szCs w:val="18"/>
              </w:rPr>
              <w:t>ermits, or is inactive in the ICIS reference table.</w:t>
            </w:r>
          </w:p>
        </w:tc>
        <w:tc>
          <w:tcPr>
            <w:tcW w:w="4320" w:type="dxa"/>
          </w:tcPr>
          <w:p w14:paraId="100C5E34" w14:textId="77777777" w:rsidR="00691AC7" w:rsidRPr="00052E98" w:rsidRDefault="00691AC7" w:rsidP="00691AC7">
            <w:pPr>
              <w:pStyle w:val="TableParagraph"/>
              <w:ind w:right="30"/>
              <w:rPr>
                <w:sz w:val="18"/>
                <w:szCs w:val="18"/>
              </w:rPr>
            </w:pPr>
            <w:r w:rsidRPr="00052E98">
              <w:rPr>
                <w:sz w:val="18"/>
                <w:szCs w:val="18"/>
              </w:rPr>
              <w:t>Agency Type must be a valid (i.e., Active) code with an Activity_Group_Code = PER in the REF_AGENCY_TYPE table.</w:t>
            </w:r>
          </w:p>
        </w:tc>
        <w:tc>
          <w:tcPr>
            <w:tcW w:w="1801" w:type="dxa"/>
          </w:tcPr>
          <w:p w14:paraId="45869EAC"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88205A6" w14:textId="27532949" w:rsidR="00691AC7" w:rsidRPr="00052E98" w:rsidRDefault="00691AC7" w:rsidP="00691AC7">
            <w:pPr>
              <w:pStyle w:val="TableParagraph"/>
              <w:rPr>
                <w:sz w:val="18"/>
                <w:szCs w:val="18"/>
              </w:rPr>
            </w:pPr>
            <w:r w:rsidRPr="00B02B57">
              <w:rPr>
                <w:sz w:val="18"/>
                <w:szCs w:val="18"/>
              </w:rPr>
              <w:t>PermitIdentifier</w:t>
            </w:r>
          </w:p>
        </w:tc>
      </w:tr>
      <w:tr w:rsidR="00691AC7" w:rsidRPr="00052E98" w14:paraId="31BDB272" w14:textId="77777777" w:rsidTr="00C5133A">
        <w:trPr>
          <w:trHeight w:hRule="exact" w:val="1112"/>
        </w:trPr>
        <w:tc>
          <w:tcPr>
            <w:tcW w:w="1349" w:type="dxa"/>
          </w:tcPr>
          <w:p w14:paraId="490A1207" w14:textId="77777777" w:rsidR="00691AC7" w:rsidRPr="00052E98" w:rsidRDefault="00691AC7" w:rsidP="00691AC7">
            <w:pPr>
              <w:pStyle w:val="TableParagraph"/>
              <w:rPr>
                <w:sz w:val="18"/>
                <w:szCs w:val="18"/>
              </w:rPr>
            </w:pPr>
            <w:r w:rsidRPr="00052E98">
              <w:rPr>
                <w:sz w:val="18"/>
                <w:szCs w:val="18"/>
              </w:rPr>
              <w:t>MGP115</w:t>
            </w:r>
          </w:p>
        </w:tc>
        <w:tc>
          <w:tcPr>
            <w:tcW w:w="4321" w:type="dxa"/>
          </w:tcPr>
          <w:p w14:paraId="22626166" w14:textId="77777777" w:rsidR="00691AC7" w:rsidRPr="00052E98" w:rsidRDefault="00691AC7" w:rsidP="00691AC7">
            <w:pPr>
              <w:pStyle w:val="TableParagraph"/>
              <w:ind w:right="30"/>
              <w:rPr>
                <w:sz w:val="18"/>
                <w:szCs w:val="18"/>
              </w:rPr>
            </w:pPr>
            <w:r w:rsidRPr="00052E98">
              <w:rPr>
                <w:sz w:val="18"/>
                <w:szCs w:val="18"/>
              </w:rPr>
              <w:t>Permit Status Code cannot be changed because the current status is Terminated.</w:t>
            </w:r>
          </w:p>
        </w:tc>
        <w:tc>
          <w:tcPr>
            <w:tcW w:w="4320" w:type="dxa"/>
          </w:tcPr>
          <w:p w14:paraId="0FACC414" w14:textId="5ECF673E" w:rsidR="00691AC7" w:rsidRDefault="00691AC7" w:rsidP="00691AC7">
            <w:pPr>
              <w:pStyle w:val="TableParagraph"/>
              <w:ind w:right="30"/>
              <w:rPr>
                <w:sz w:val="18"/>
                <w:szCs w:val="18"/>
              </w:rPr>
            </w:pPr>
            <w:r w:rsidRPr="00052E98">
              <w:rPr>
                <w:sz w:val="18"/>
                <w:szCs w:val="18"/>
              </w:rPr>
              <w:t>If the Permit Status Code is Terminated, it cannot be changed.</w:t>
            </w:r>
          </w:p>
          <w:p w14:paraId="55B89AE7" w14:textId="77777777" w:rsidR="00691AC7" w:rsidRPr="00052E98" w:rsidRDefault="00691AC7" w:rsidP="00691AC7">
            <w:pPr>
              <w:pStyle w:val="TableParagraph"/>
              <w:ind w:right="30"/>
              <w:rPr>
                <w:sz w:val="18"/>
                <w:szCs w:val="18"/>
              </w:rPr>
            </w:pPr>
          </w:p>
          <w:p w14:paraId="1E3269B0" w14:textId="6275F4B2"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0F0D54F7"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D813AE9" w14:textId="57007175" w:rsidR="00691AC7" w:rsidRPr="00052E98" w:rsidRDefault="00691AC7" w:rsidP="00691AC7">
            <w:pPr>
              <w:pStyle w:val="TableParagraph"/>
              <w:rPr>
                <w:sz w:val="18"/>
                <w:szCs w:val="18"/>
              </w:rPr>
            </w:pPr>
            <w:r w:rsidRPr="00B02B57">
              <w:rPr>
                <w:sz w:val="18"/>
                <w:szCs w:val="18"/>
              </w:rPr>
              <w:t>PermitIdentifier</w:t>
            </w:r>
          </w:p>
        </w:tc>
      </w:tr>
      <w:tr w:rsidR="00691AC7" w:rsidRPr="00052E98" w14:paraId="595F79A7" w14:textId="77777777" w:rsidTr="0032565C">
        <w:trPr>
          <w:trHeight w:hRule="exact" w:val="907"/>
        </w:trPr>
        <w:tc>
          <w:tcPr>
            <w:tcW w:w="1349" w:type="dxa"/>
          </w:tcPr>
          <w:p w14:paraId="083C42AB" w14:textId="77777777" w:rsidR="00691AC7" w:rsidRPr="00052E98" w:rsidRDefault="00691AC7" w:rsidP="00691AC7">
            <w:pPr>
              <w:pStyle w:val="TableParagraph"/>
              <w:rPr>
                <w:sz w:val="18"/>
                <w:szCs w:val="18"/>
              </w:rPr>
            </w:pPr>
            <w:r w:rsidRPr="00052E98">
              <w:rPr>
                <w:sz w:val="18"/>
                <w:szCs w:val="18"/>
              </w:rPr>
              <w:t>MGP120</w:t>
            </w:r>
          </w:p>
        </w:tc>
        <w:tc>
          <w:tcPr>
            <w:tcW w:w="4321" w:type="dxa"/>
          </w:tcPr>
          <w:p w14:paraId="0AD6614E" w14:textId="2ED9FFB9" w:rsidR="00691AC7" w:rsidRPr="00052E98" w:rsidRDefault="00691AC7" w:rsidP="00691AC7">
            <w:pPr>
              <w:pStyle w:val="TableParagraph"/>
              <w:ind w:right="30"/>
              <w:rPr>
                <w:sz w:val="18"/>
                <w:szCs w:val="18"/>
              </w:rPr>
            </w:pPr>
            <w:r w:rsidRPr="00052E98">
              <w:rPr>
                <w:sz w:val="18"/>
                <w:szCs w:val="18"/>
              </w:rPr>
              <w:t xml:space="preserve">When any one of the Permit Dates (Permit Issue Date, Permit Effective Date, and Permit Expiration Date) </w:t>
            </w:r>
            <w:r>
              <w:rPr>
                <w:sz w:val="18"/>
                <w:szCs w:val="18"/>
              </w:rPr>
              <w:t>are entered</w:t>
            </w:r>
            <w:r w:rsidRPr="00052E98">
              <w:rPr>
                <w:sz w:val="18"/>
                <w:szCs w:val="18"/>
              </w:rPr>
              <w:t xml:space="preserve">, all three Permit Dates must </w:t>
            </w:r>
            <w:r>
              <w:rPr>
                <w:sz w:val="18"/>
                <w:szCs w:val="18"/>
              </w:rPr>
              <w:t>be entered</w:t>
            </w:r>
            <w:r w:rsidRPr="00052E98">
              <w:rPr>
                <w:sz w:val="18"/>
                <w:szCs w:val="18"/>
              </w:rPr>
              <w:t>. One or more of the dates are missing.</w:t>
            </w:r>
          </w:p>
        </w:tc>
        <w:tc>
          <w:tcPr>
            <w:tcW w:w="4320" w:type="dxa"/>
          </w:tcPr>
          <w:p w14:paraId="5D5FB63D" w14:textId="77777777" w:rsidR="00691AC7" w:rsidRPr="00052E98" w:rsidRDefault="00691AC7" w:rsidP="00691AC7">
            <w:pPr>
              <w:pStyle w:val="TableParagraph"/>
              <w:ind w:right="30"/>
              <w:rPr>
                <w:sz w:val="18"/>
                <w:szCs w:val="18"/>
              </w:rPr>
            </w:pPr>
            <w:r w:rsidRPr="00052E98">
              <w:rPr>
                <w:sz w:val="18"/>
                <w:szCs w:val="18"/>
              </w:rPr>
              <w:t>If any one of the Permit Dates (Issue, Effective, or Expiration) exists, then all 3 dates must exist.</w:t>
            </w:r>
          </w:p>
        </w:tc>
        <w:tc>
          <w:tcPr>
            <w:tcW w:w="1801" w:type="dxa"/>
          </w:tcPr>
          <w:p w14:paraId="3BDF383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D7DACEA" w14:textId="6833631F" w:rsidR="00691AC7" w:rsidRPr="00052E98" w:rsidRDefault="00691AC7" w:rsidP="00691AC7">
            <w:pPr>
              <w:pStyle w:val="TableParagraph"/>
              <w:rPr>
                <w:sz w:val="18"/>
                <w:szCs w:val="18"/>
              </w:rPr>
            </w:pPr>
            <w:r w:rsidRPr="00B02B57">
              <w:rPr>
                <w:sz w:val="18"/>
                <w:szCs w:val="18"/>
              </w:rPr>
              <w:t>PermitIdentifier</w:t>
            </w:r>
          </w:p>
        </w:tc>
      </w:tr>
      <w:tr w:rsidR="00691AC7" w:rsidRPr="00052E98" w14:paraId="02965006" w14:textId="77777777" w:rsidTr="0032565C">
        <w:trPr>
          <w:trHeight w:hRule="exact" w:val="706"/>
        </w:trPr>
        <w:tc>
          <w:tcPr>
            <w:tcW w:w="1349" w:type="dxa"/>
          </w:tcPr>
          <w:p w14:paraId="3ECAE431" w14:textId="77777777" w:rsidR="00691AC7" w:rsidRPr="00052E98" w:rsidRDefault="00691AC7" w:rsidP="00691AC7">
            <w:pPr>
              <w:pStyle w:val="TableParagraph"/>
              <w:rPr>
                <w:sz w:val="18"/>
                <w:szCs w:val="18"/>
              </w:rPr>
            </w:pPr>
            <w:r w:rsidRPr="00052E98">
              <w:rPr>
                <w:sz w:val="18"/>
                <w:szCs w:val="18"/>
              </w:rPr>
              <w:t>MGP130</w:t>
            </w:r>
          </w:p>
        </w:tc>
        <w:tc>
          <w:tcPr>
            <w:tcW w:w="4321" w:type="dxa"/>
          </w:tcPr>
          <w:p w14:paraId="08A1148E" w14:textId="77777777" w:rsidR="00691AC7" w:rsidRPr="00052E98" w:rsidRDefault="00691AC7" w:rsidP="00691AC7">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269E3C84" w14:textId="77777777" w:rsidR="00691AC7" w:rsidRPr="00052E98" w:rsidRDefault="00691AC7" w:rsidP="00691AC7">
            <w:pPr>
              <w:pStyle w:val="TableParagraph"/>
              <w:ind w:right="30"/>
              <w:rPr>
                <w:sz w:val="18"/>
                <w:szCs w:val="18"/>
              </w:rPr>
            </w:pPr>
            <w:r w:rsidRPr="00052E98">
              <w:rPr>
                <w:sz w:val="18"/>
                <w:szCs w:val="18"/>
              </w:rPr>
              <w:t>Permit Issue Date must be less than or equal to Permit Effective Date.</w:t>
            </w:r>
          </w:p>
        </w:tc>
        <w:tc>
          <w:tcPr>
            <w:tcW w:w="1801" w:type="dxa"/>
          </w:tcPr>
          <w:p w14:paraId="1F845EE2"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438D028" w14:textId="2C92119C" w:rsidR="00691AC7" w:rsidRPr="00052E98" w:rsidRDefault="00691AC7" w:rsidP="00691AC7">
            <w:pPr>
              <w:pStyle w:val="TableParagraph"/>
              <w:rPr>
                <w:sz w:val="18"/>
                <w:szCs w:val="18"/>
              </w:rPr>
            </w:pPr>
            <w:r w:rsidRPr="00B02B57">
              <w:rPr>
                <w:sz w:val="18"/>
                <w:szCs w:val="18"/>
              </w:rPr>
              <w:t>PermitIdentifier</w:t>
            </w:r>
          </w:p>
        </w:tc>
      </w:tr>
      <w:tr w:rsidR="00691AC7" w:rsidRPr="00052E98" w14:paraId="4F36E7FF" w14:textId="77777777" w:rsidTr="0032565C">
        <w:trPr>
          <w:trHeight w:hRule="exact" w:val="706"/>
        </w:trPr>
        <w:tc>
          <w:tcPr>
            <w:tcW w:w="1349" w:type="dxa"/>
          </w:tcPr>
          <w:p w14:paraId="279C19F9" w14:textId="77777777" w:rsidR="00691AC7" w:rsidRPr="00052E98" w:rsidRDefault="00691AC7" w:rsidP="00691AC7">
            <w:pPr>
              <w:pStyle w:val="TableParagraph"/>
              <w:rPr>
                <w:sz w:val="18"/>
                <w:szCs w:val="18"/>
              </w:rPr>
            </w:pPr>
            <w:r w:rsidRPr="00052E98">
              <w:rPr>
                <w:sz w:val="18"/>
                <w:szCs w:val="18"/>
              </w:rPr>
              <w:t>MGP140</w:t>
            </w:r>
          </w:p>
        </w:tc>
        <w:tc>
          <w:tcPr>
            <w:tcW w:w="4321" w:type="dxa"/>
          </w:tcPr>
          <w:p w14:paraId="2A9D296B" w14:textId="77777777" w:rsidR="00691AC7" w:rsidRPr="00052E98" w:rsidRDefault="00691AC7" w:rsidP="00691AC7">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6A4ABE0B" w14:textId="77777777" w:rsidR="00691AC7" w:rsidRPr="00052E98" w:rsidRDefault="00691AC7" w:rsidP="00691AC7">
            <w:pPr>
              <w:pStyle w:val="TableParagraph"/>
              <w:ind w:right="30"/>
              <w:rPr>
                <w:sz w:val="18"/>
                <w:szCs w:val="18"/>
              </w:rPr>
            </w:pPr>
            <w:r w:rsidRPr="00052E98">
              <w:rPr>
                <w:sz w:val="18"/>
                <w:szCs w:val="18"/>
              </w:rPr>
              <w:t>Permit Effective Date must be less than or equal to Permit Expiration Date.</w:t>
            </w:r>
          </w:p>
        </w:tc>
        <w:tc>
          <w:tcPr>
            <w:tcW w:w="1801" w:type="dxa"/>
          </w:tcPr>
          <w:p w14:paraId="50699379"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D4B5CE0" w14:textId="5BA363F3" w:rsidR="00691AC7" w:rsidRPr="00052E98" w:rsidRDefault="00691AC7" w:rsidP="00691AC7">
            <w:pPr>
              <w:pStyle w:val="TableParagraph"/>
              <w:rPr>
                <w:sz w:val="18"/>
                <w:szCs w:val="18"/>
              </w:rPr>
            </w:pPr>
            <w:r w:rsidRPr="00B02B57">
              <w:rPr>
                <w:sz w:val="18"/>
                <w:szCs w:val="18"/>
              </w:rPr>
              <w:t>PermitIdentifier</w:t>
            </w:r>
          </w:p>
        </w:tc>
      </w:tr>
      <w:tr w:rsidR="00691AC7" w:rsidRPr="00052E98" w14:paraId="5B074215" w14:textId="77777777" w:rsidTr="00C5133A">
        <w:trPr>
          <w:trHeight w:hRule="exact" w:val="1333"/>
        </w:trPr>
        <w:tc>
          <w:tcPr>
            <w:tcW w:w="1349" w:type="dxa"/>
          </w:tcPr>
          <w:p w14:paraId="086F0DC3" w14:textId="77777777" w:rsidR="00691AC7" w:rsidRPr="00052E98" w:rsidRDefault="00691AC7" w:rsidP="00691AC7">
            <w:pPr>
              <w:pStyle w:val="TableParagraph"/>
              <w:rPr>
                <w:sz w:val="18"/>
                <w:szCs w:val="18"/>
              </w:rPr>
            </w:pPr>
            <w:r w:rsidRPr="00052E98">
              <w:rPr>
                <w:sz w:val="18"/>
                <w:szCs w:val="18"/>
              </w:rPr>
              <w:t>MGP150</w:t>
            </w:r>
          </w:p>
        </w:tc>
        <w:tc>
          <w:tcPr>
            <w:tcW w:w="4321" w:type="dxa"/>
          </w:tcPr>
          <w:p w14:paraId="01C3FEFD" w14:textId="364D2BB6" w:rsidR="00691AC7" w:rsidRPr="00052E98" w:rsidRDefault="00691AC7" w:rsidP="00691AC7">
            <w:pPr>
              <w:pStyle w:val="TableParagraph"/>
              <w:ind w:right="30"/>
              <w:rPr>
                <w:sz w:val="18"/>
                <w:szCs w:val="18"/>
              </w:rPr>
            </w:pPr>
            <w:r w:rsidRPr="00052E98">
              <w:rPr>
                <w:sz w:val="18"/>
                <w:szCs w:val="18"/>
              </w:rPr>
              <w:t>The Permit Expiration Date &lt;Permit Expiration Date value&gt; cannot be greater than 5 years after the Permit Effective Date</w:t>
            </w:r>
            <w:r>
              <w:rPr>
                <w:sz w:val="18"/>
                <w:szCs w:val="18"/>
              </w:rPr>
              <w:t xml:space="preserve"> </w:t>
            </w:r>
            <w:r w:rsidRPr="00052E98">
              <w:rPr>
                <w:sz w:val="18"/>
                <w:szCs w:val="18"/>
              </w:rPr>
              <w:t>&lt;Permit Effective Date value&gt;.</w:t>
            </w:r>
          </w:p>
        </w:tc>
        <w:tc>
          <w:tcPr>
            <w:tcW w:w="4320" w:type="dxa"/>
          </w:tcPr>
          <w:p w14:paraId="5719E675" w14:textId="77777777" w:rsidR="00691AC7" w:rsidRPr="00052E98" w:rsidRDefault="00691AC7" w:rsidP="00691AC7">
            <w:pPr>
              <w:pStyle w:val="TableParagraph"/>
              <w:ind w:right="30"/>
              <w:rPr>
                <w:sz w:val="18"/>
                <w:szCs w:val="18"/>
              </w:rPr>
            </w:pPr>
            <w:r w:rsidRPr="00052E98">
              <w:rPr>
                <w:sz w:val="18"/>
                <w:szCs w:val="18"/>
              </w:rPr>
              <w:t>Permit Expiration Date cannot be greater than 5 years after the Permit Effective Date.</w:t>
            </w:r>
          </w:p>
          <w:p w14:paraId="0E8B4AEC" w14:textId="77777777" w:rsidR="00691AC7" w:rsidRDefault="00691AC7" w:rsidP="00691AC7">
            <w:pPr>
              <w:pStyle w:val="TableParagraph"/>
              <w:ind w:right="30"/>
              <w:rPr>
                <w:sz w:val="18"/>
                <w:szCs w:val="18"/>
              </w:rPr>
            </w:pPr>
          </w:p>
          <w:p w14:paraId="17AAF957" w14:textId="586AA6BB" w:rsidR="00691AC7" w:rsidRPr="00052E98" w:rsidRDefault="00691AC7" w:rsidP="00691AC7">
            <w:pPr>
              <w:pStyle w:val="TableParagraph"/>
              <w:ind w:right="30"/>
              <w:rPr>
                <w:sz w:val="18"/>
                <w:szCs w:val="18"/>
              </w:rPr>
            </w:pPr>
            <w:r w:rsidRPr="00052E98">
              <w:rPr>
                <w:sz w:val="18"/>
                <w:szCs w:val="18"/>
              </w:rPr>
              <w:t>Note: This rule is only checked if Permit Effective Date and Permit Expiration Date have not already been saved.</w:t>
            </w:r>
          </w:p>
        </w:tc>
        <w:tc>
          <w:tcPr>
            <w:tcW w:w="1801" w:type="dxa"/>
          </w:tcPr>
          <w:p w14:paraId="152C3921"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C985525" w14:textId="36D2CDC6" w:rsidR="00691AC7" w:rsidRPr="00052E98" w:rsidRDefault="00691AC7" w:rsidP="00691AC7">
            <w:pPr>
              <w:pStyle w:val="TableParagraph"/>
              <w:rPr>
                <w:sz w:val="18"/>
                <w:szCs w:val="18"/>
              </w:rPr>
            </w:pPr>
            <w:r w:rsidRPr="00F01300">
              <w:rPr>
                <w:sz w:val="18"/>
                <w:szCs w:val="18"/>
              </w:rPr>
              <w:t>PermitIdentifier</w:t>
            </w:r>
          </w:p>
        </w:tc>
      </w:tr>
      <w:tr w:rsidR="00691AC7" w:rsidRPr="00052E98" w14:paraId="5D69AB35" w14:textId="77777777" w:rsidTr="0032565C">
        <w:trPr>
          <w:trHeight w:hRule="exact" w:val="2134"/>
        </w:trPr>
        <w:tc>
          <w:tcPr>
            <w:tcW w:w="1349" w:type="dxa"/>
          </w:tcPr>
          <w:p w14:paraId="407F1112" w14:textId="77777777" w:rsidR="00691AC7" w:rsidRPr="00052E98" w:rsidRDefault="00691AC7" w:rsidP="00691AC7">
            <w:pPr>
              <w:pStyle w:val="TableParagraph"/>
              <w:rPr>
                <w:sz w:val="18"/>
                <w:szCs w:val="18"/>
              </w:rPr>
            </w:pPr>
            <w:r w:rsidRPr="00052E98">
              <w:rPr>
                <w:sz w:val="18"/>
                <w:szCs w:val="18"/>
              </w:rPr>
              <w:lastRenderedPageBreak/>
              <w:t>MGP160</w:t>
            </w:r>
          </w:p>
        </w:tc>
        <w:tc>
          <w:tcPr>
            <w:tcW w:w="4321" w:type="dxa"/>
          </w:tcPr>
          <w:p w14:paraId="65BEB987" w14:textId="1C3EE074" w:rsidR="00691AC7" w:rsidRPr="00052E98" w:rsidRDefault="00691AC7" w:rsidP="00691AC7">
            <w:pPr>
              <w:pStyle w:val="TableParagraph"/>
              <w:ind w:right="30"/>
              <w:rPr>
                <w:sz w:val="18"/>
                <w:szCs w:val="18"/>
              </w:rPr>
            </w:pPr>
            <w:r w:rsidRPr="00052E98">
              <w:rPr>
                <w:sz w:val="18"/>
                <w:szCs w:val="18"/>
              </w:rPr>
              <w:t>The earliest Monitoring Period End Date for Limit Set(s) &lt; Permitted Feature Identifier value 1| Limit Set Designator value 1, Permitted Feature Identifier value 2| Limit Set Designator value 2,… Permitted Feature Identifier value n| Limit Set Designator value n&gt; must be greater than the Permit Effective Date &lt;Permit Effective Date value&gt;.</w:t>
            </w:r>
          </w:p>
          <w:p w14:paraId="60E04FA6" w14:textId="77777777" w:rsidR="00691AC7" w:rsidRPr="00052E98" w:rsidRDefault="00691AC7" w:rsidP="00691AC7">
            <w:pPr>
              <w:pStyle w:val="TableParagraph"/>
              <w:ind w:right="30"/>
              <w:rPr>
                <w:sz w:val="18"/>
                <w:szCs w:val="18"/>
              </w:rPr>
            </w:pPr>
          </w:p>
          <w:p w14:paraId="185C8AD1" w14:textId="77777777" w:rsidR="00691AC7" w:rsidRPr="00052E98" w:rsidRDefault="00691AC7" w:rsidP="00691AC7">
            <w:pPr>
              <w:pStyle w:val="TableParagraph"/>
              <w:ind w:right="30"/>
              <w:rPr>
                <w:sz w:val="18"/>
                <w:szCs w:val="18"/>
              </w:rPr>
            </w:pPr>
            <w:r w:rsidRPr="00052E98">
              <w:rPr>
                <w:sz w:val="18"/>
                <w:szCs w:val="18"/>
              </w:rPr>
              <w:t>Note: For this error message, each Limit Set will be listed that has this error.</w:t>
            </w:r>
          </w:p>
        </w:tc>
        <w:tc>
          <w:tcPr>
            <w:tcW w:w="4320" w:type="dxa"/>
          </w:tcPr>
          <w:p w14:paraId="09912F95" w14:textId="3F28084E" w:rsidR="00691AC7" w:rsidRDefault="00691AC7" w:rsidP="00691AC7">
            <w:pPr>
              <w:pStyle w:val="TableParagraph"/>
              <w:ind w:right="30"/>
              <w:rPr>
                <w:sz w:val="18"/>
                <w:szCs w:val="18"/>
              </w:rPr>
            </w:pPr>
            <w:r w:rsidRPr="00052E98">
              <w:rPr>
                <w:sz w:val="18"/>
                <w:szCs w:val="18"/>
              </w:rPr>
              <w:t>If a Limit Set exists when the Permit dates</w:t>
            </w:r>
            <w:r w:rsidRPr="00052E98">
              <w:rPr>
                <w:spacing w:val="-18"/>
                <w:sz w:val="18"/>
                <w:szCs w:val="18"/>
              </w:rPr>
              <w:t xml:space="preserve"> </w:t>
            </w:r>
            <w:r w:rsidRPr="00052E98">
              <w:rPr>
                <w:sz w:val="18"/>
                <w:szCs w:val="18"/>
              </w:rPr>
              <w:t>are entered, the earliest Monitoring Period End Date / Modification Monitoring Period End Date must be greater than the Permit Effective</w:t>
            </w:r>
            <w:r w:rsidRPr="00052E98">
              <w:rPr>
                <w:spacing w:val="-6"/>
                <w:sz w:val="18"/>
                <w:szCs w:val="18"/>
              </w:rPr>
              <w:t xml:space="preserve"> </w:t>
            </w:r>
            <w:r w:rsidRPr="00052E98">
              <w:rPr>
                <w:sz w:val="18"/>
                <w:szCs w:val="18"/>
              </w:rPr>
              <w:t>Date.</w:t>
            </w:r>
          </w:p>
          <w:p w14:paraId="7DD37817" w14:textId="77777777" w:rsidR="00691AC7" w:rsidRPr="00052E98" w:rsidRDefault="00691AC7" w:rsidP="00691AC7">
            <w:pPr>
              <w:pStyle w:val="TableParagraph"/>
              <w:ind w:right="30"/>
              <w:rPr>
                <w:sz w:val="18"/>
                <w:szCs w:val="18"/>
              </w:rPr>
            </w:pPr>
          </w:p>
          <w:p w14:paraId="6F815CA0"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50CB559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3A07307" w14:textId="69A3D852" w:rsidR="00691AC7" w:rsidRPr="00052E98" w:rsidRDefault="00691AC7" w:rsidP="00691AC7">
            <w:pPr>
              <w:pStyle w:val="TableParagraph"/>
              <w:rPr>
                <w:sz w:val="18"/>
                <w:szCs w:val="18"/>
              </w:rPr>
            </w:pPr>
            <w:r w:rsidRPr="00F01300">
              <w:rPr>
                <w:sz w:val="18"/>
                <w:szCs w:val="18"/>
              </w:rPr>
              <w:t>PermitIdentifier</w:t>
            </w:r>
          </w:p>
        </w:tc>
      </w:tr>
      <w:tr w:rsidR="00691AC7" w:rsidRPr="00052E98" w14:paraId="5449AD29" w14:textId="77777777" w:rsidTr="00C5133A">
        <w:trPr>
          <w:trHeight w:hRule="exact" w:val="2134"/>
        </w:trPr>
        <w:tc>
          <w:tcPr>
            <w:tcW w:w="1349" w:type="dxa"/>
          </w:tcPr>
          <w:p w14:paraId="238416C2" w14:textId="77777777" w:rsidR="00691AC7" w:rsidRPr="00052E98" w:rsidRDefault="00691AC7" w:rsidP="00691AC7">
            <w:pPr>
              <w:pStyle w:val="TableParagraph"/>
              <w:rPr>
                <w:sz w:val="18"/>
                <w:szCs w:val="18"/>
              </w:rPr>
            </w:pPr>
            <w:r w:rsidRPr="00052E98">
              <w:rPr>
                <w:sz w:val="18"/>
                <w:szCs w:val="18"/>
              </w:rPr>
              <w:t>MGP170</w:t>
            </w:r>
          </w:p>
        </w:tc>
        <w:tc>
          <w:tcPr>
            <w:tcW w:w="4321" w:type="dxa"/>
          </w:tcPr>
          <w:p w14:paraId="21567440" w14:textId="214ABCEA"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greater than or equal to the Permit Issue</w:t>
            </w:r>
            <w:r w:rsidRPr="00052E98">
              <w:rPr>
                <w:spacing w:val="-14"/>
                <w:sz w:val="18"/>
                <w:szCs w:val="18"/>
              </w:rPr>
              <w:t xml:space="preserve"> </w:t>
            </w:r>
            <w:r w:rsidRPr="00052E98">
              <w:rPr>
                <w:sz w:val="18"/>
                <w:szCs w:val="18"/>
              </w:rPr>
              <w:t>Date</w:t>
            </w:r>
            <w:r>
              <w:rPr>
                <w:sz w:val="18"/>
                <w:szCs w:val="18"/>
              </w:rPr>
              <w:t xml:space="preserve"> </w:t>
            </w:r>
            <w:r w:rsidRPr="00052E98">
              <w:rPr>
                <w:sz w:val="18"/>
                <w:szCs w:val="18"/>
              </w:rPr>
              <w:t xml:space="preserve">&lt;Permit Issue Date value&gt;. </w:t>
            </w:r>
          </w:p>
          <w:p w14:paraId="4F43D5E9" w14:textId="77777777" w:rsidR="00691AC7" w:rsidRDefault="00691AC7" w:rsidP="00691AC7">
            <w:pPr>
              <w:pStyle w:val="TableParagraph"/>
              <w:ind w:right="30"/>
              <w:rPr>
                <w:sz w:val="18"/>
                <w:szCs w:val="18"/>
              </w:rPr>
            </w:pPr>
          </w:p>
          <w:p w14:paraId="5FD714B1" w14:textId="4F0CBD8E"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5941C269" w14:textId="77777777" w:rsidR="00691AC7" w:rsidRPr="00052E98" w:rsidRDefault="00691AC7" w:rsidP="00691AC7">
            <w:pPr>
              <w:pStyle w:val="TableParagraph"/>
              <w:ind w:right="30"/>
              <w:rPr>
                <w:sz w:val="18"/>
                <w:szCs w:val="18"/>
              </w:rPr>
            </w:pPr>
            <w:r w:rsidRPr="00052E98">
              <w:rPr>
                <w:sz w:val="18"/>
                <w:szCs w:val="18"/>
              </w:rPr>
              <w:t>If a Limit Set exists, the Limit Set Schedule Modification Effective Date must be</w:t>
            </w:r>
            <w:r w:rsidRPr="00052E98">
              <w:rPr>
                <w:spacing w:val="-14"/>
                <w:sz w:val="18"/>
                <w:szCs w:val="18"/>
              </w:rPr>
              <w:t xml:space="preserve"> </w:t>
            </w:r>
            <w:r w:rsidRPr="00052E98">
              <w:rPr>
                <w:sz w:val="18"/>
                <w:szCs w:val="18"/>
              </w:rPr>
              <w:t>greater than or equal to the Permit Issue</w:t>
            </w:r>
            <w:r w:rsidRPr="00052E98">
              <w:rPr>
                <w:spacing w:val="-11"/>
                <w:sz w:val="18"/>
                <w:szCs w:val="18"/>
              </w:rPr>
              <w:t xml:space="preserve"> </w:t>
            </w:r>
            <w:r w:rsidRPr="00052E98">
              <w:rPr>
                <w:sz w:val="18"/>
                <w:szCs w:val="18"/>
              </w:rPr>
              <w:t>Date.</w:t>
            </w:r>
          </w:p>
          <w:p w14:paraId="7157AA75" w14:textId="77777777" w:rsidR="00691AC7" w:rsidRDefault="00691AC7" w:rsidP="00691AC7">
            <w:pPr>
              <w:pStyle w:val="TableParagraph"/>
              <w:ind w:right="30"/>
              <w:rPr>
                <w:sz w:val="18"/>
                <w:szCs w:val="18"/>
              </w:rPr>
            </w:pPr>
          </w:p>
          <w:p w14:paraId="4ACC1681" w14:textId="308ECCE8" w:rsidR="00691AC7" w:rsidRPr="00052E98" w:rsidRDefault="00691AC7" w:rsidP="00691AC7">
            <w:pPr>
              <w:pStyle w:val="TableParagraph"/>
              <w:ind w:right="30"/>
              <w:rPr>
                <w:sz w:val="18"/>
                <w:szCs w:val="18"/>
              </w:rPr>
            </w:pPr>
            <w:r>
              <w:rPr>
                <w:sz w:val="18"/>
                <w:szCs w:val="18"/>
              </w:rPr>
              <w:t>N</w:t>
            </w:r>
            <w:r w:rsidRPr="00052E98">
              <w:rPr>
                <w:sz w:val="18"/>
                <w:szCs w:val="18"/>
              </w:rPr>
              <w:t>ote: This business rule is not checked for Replace transactions where the Permit does not exist in ICIS.</w:t>
            </w:r>
          </w:p>
        </w:tc>
        <w:tc>
          <w:tcPr>
            <w:tcW w:w="1801" w:type="dxa"/>
          </w:tcPr>
          <w:p w14:paraId="12881CF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ACC2239" w14:textId="43CB0527" w:rsidR="00691AC7" w:rsidRPr="00052E98" w:rsidRDefault="00691AC7" w:rsidP="00691AC7">
            <w:pPr>
              <w:pStyle w:val="TableParagraph"/>
              <w:rPr>
                <w:sz w:val="18"/>
                <w:szCs w:val="18"/>
              </w:rPr>
            </w:pPr>
            <w:r w:rsidRPr="00F01300">
              <w:rPr>
                <w:sz w:val="18"/>
                <w:szCs w:val="18"/>
              </w:rPr>
              <w:t>PermitIdentifier</w:t>
            </w:r>
          </w:p>
        </w:tc>
      </w:tr>
      <w:tr w:rsidR="00691AC7" w:rsidRPr="00052E98" w14:paraId="057D59C9" w14:textId="77777777" w:rsidTr="00C5133A">
        <w:trPr>
          <w:trHeight w:hRule="exact" w:val="2156"/>
        </w:trPr>
        <w:tc>
          <w:tcPr>
            <w:tcW w:w="1349" w:type="dxa"/>
          </w:tcPr>
          <w:p w14:paraId="002C54E3" w14:textId="77777777" w:rsidR="00691AC7" w:rsidRPr="00052E98" w:rsidRDefault="00691AC7" w:rsidP="00691AC7">
            <w:pPr>
              <w:pStyle w:val="TableParagraph"/>
              <w:rPr>
                <w:sz w:val="18"/>
                <w:szCs w:val="18"/>
              </w:rPr>
            </w:pPr>
            <w:r w:rsidRPr="00052E98">
              <w:rPr>
                <w:sz w:val="18"/>
                <w:szCs w:val="18"/>
              </w:rPr>
              <w:t>MGP180</w:t>
            </w:r>
          </w:p>
        </w:tc>
        <w:tc>
          <w:tcPr>
            <w:tcW w:w="4321" w:type="dxa"/>
          </w:tcPr>
          <w:p w14:paraId="4C509748" w14:textId="77777777" w:rsidR="00691AC7" w:rsidRDefault="00691AC7" w:rsidP="00691AC7">
            <w:pPr>
              <w:pStyle w:val="TableParagraph"/>
              <w:ind w:right="30"/>
              <w:rPr>
                <w:sz w:val="18"/>
                <w:szCs w:val="18"/>
              </w:rPr>
            </w:pPr>
            <w:r w:rsidRPr="00052E98">
              <w:rPr>
                <w:sz w:val="18"/>
                <w:szCs w:val="18"/>
              </w:rPr>
              <w:t>The Modification Effective Date of Limit Set(s)</w:t>
            </w:r>
            <w:r>
              <w:rPr>
                <w:sz w:val="18"/>
                <w:szCs w:val="18"/>
              </w:rPr>
              <w:t xml:space="preserve"> </w:t>
            </w:r>
            <w:r w:rsidRPr="00052E98">
              <w:rPr>
                <w:sz w:val="18"/>
                <w:szCs w:val="18"/>
              </w:rPr>
              <w:t>&lt;Permitted Feature Identifier value 1| Limit Set Designator value 1, Permitted Feature Identifier value 2| Limit Set Designator value 2,… Permitted Feature Identifier value n| Limit Set Designator value n&gt; must be less than or equal to the Permit Expiration Date</w:t>
            </w:r>
            <w:r>
              <w:rPr>
                <w:sz w:val="18"/>
                <w:szCs w:val="18"/>
              </w:rPr>
              <w:t xml:space="preserve"> </w:t>
            </w:r>
            <w:r w:rsidRPr="00052E98">
              <w:rPr>
                <w:sz w:val="18"/>
                <w:szCs w:val="18"/>
              </w:rPr>
              <w:t>&lt;Permit Expiration Date value&gt;.</w:t>
            </w:r>
          </w:p>
          <w:p w14:paraId="0918CA2C" w14:textId="77777777" w:rsidR="00691AC7" w:rsidRDefault="00691AC7" w:rsidP="00691AC7">
            <w:pPr>
              <w:pStyle w:val="TableParagraph"/>
              <w:ind w:right="30"/>
              <w:rPr>
                <w:sz w:val="18"/>
                <w:szCs w:val="18"/>
              </w:rPr>
            </w:pPr>
          </w:p>
          <w:p w14:paraId="5AB4A85B" w14:textId="30D879FF"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Limit Set will be listed that has this error.</w:t>
            </w:r>
          </w:p>
        </w:tc>
        <w:tc>
          <w:tcPr>
            <w:tcW w:w="4320" w:type="dxa"/>
          </w:tcPr>
          <w:p w14:paraId="5FAB9C80" w14:textId="77777777" w:rsidR="00691AC7" w:rsidRPr="00052E98" w:rsidRDefault="00691AC7" w:rsidP="00691AC7">
            <w:pPr>
              <w:pStyle w:val="TableParagraph"/>
              <w:ind w:right="30"/>
              <w:rPr>
                <w:sz w:val="18"/>
                <w:szCs w:val="18"/>
              </w:rPr>
            </w:pPr>
            <w:r w:rsidRPr="00052E98">
              <w:rPr>
                <w:sz w:val="18"/>
                <w:szCs w:val="18"/>
              </w:rPr>
              <w:t>If a Limit Set exists when the Permit Dates are entered, the Limit Set Schedule Modification Effective Date must be less than or equal to the Permit Expiration Date.</w:t>
            </w:r>
          </w:p>
          <w:p w14:paraId="73572828" w14:textId="77777777" w:rsidR="00691AC7" w:rsidRDefault="00691AC7" w:rsidP="00691AC7">
            <w:pPr>
              <w:pStyle w:val="TableParagraph"/>
              <w:ind w:right="30"/>
              <w:rPr>
                <w:sz w:val="18"/>
                <w:szCs w:val="18"/>
              </w:rPr>
            </w:pPr>
          </w:p>
          <w:p w14:paraId="559FB47D" w14:textId="749781B0"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6ADBFF0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4D333F7" w14:textId="10306BD5" w:rsidR="00691AC7" w:rsidRPr="00052E98" w:rsidRDefault="00691AC7" w:rsidP="00691AC7">
            <w:pPr>
              <w:pStyle w:val="TableParagraph"/>
              <w:rPr>
                <w:sz w:val="18"/>
                <w:szCs w:val="18"/>
              </w:rPr>
            </w:pPr>
            <w:r w:rsidRPr="00F01300">
              <w:rPr>
                <w:sz w:val="18"/>
                <w:szCs w:val="18"/>
              </w:rPr>
              <w:t>PermitIdentifier</w:t>
            </w:r>
          </w:p>
        </w:tc>
      </w:tr>
      <w:tr w:rsidR="00691AC7" w:rsidRPr="00052E98" w14:paraId="50E9F4B6" w14:textId="77777777" w:rsidTr="00C5133A">
        <w:trPr>
          <w:trHeight w:hRule="exact" w:val="1949"/>
        </w:trPr>
        <w:tc>
          <w:tcPr>
            <w:tcW w:w="1349" w:type="dxa"/>
          </w:tcPr>
          <w:p w14:paraId="2E629862" w14:textId="77777777" w:rsidR="00691AC7" w:rsidRPr="00052E98" w:rsidRDefault="00691AC7" w:rsidP="00691AC7">
            <w:pPr>
              <w:pStyle w:val="TableParagraph"/>
              <w:rPr>
                <w:sz w:val="18"/>
                <w:szCs w:val="18"/>
              </w:rPr>
            </w:pPr>
            <w:r w:rsidRPr="00052E98">
              <w:rPr>
                <w:sz w:val="18"/>
                <w:szCs w:val="18"/>
              </w:rPr>
              <w:t>MGP190</w:t>
            </w:r>
          </w:p>
        </w:tc>
        <w:tc>
          <w:tcPr>
            <w:tcW w:w="4321" w:type="dxa"/>
          </w:tcPr>
          <w:p w14:paraId="0E761F0F" w14:textId="77777777" w:rsidR="00691AC7" w:rsidRDefault="00691AC7" w:rsidP="00691AC7">
            <w:pPr>
              <w:pStyle w:val="TableParagraph"/>
              <w:ind w:right="30"/>
              <w:rPr>
                <w:sz w:val="18"/>
                <w:szCs w:val="18"/>
              </w:rPr>
            </w:pPr>
            <w:r w:rsidRPr="00052E98">
              <w:rPr>
                <w:sz w:val="18"/>
                <w:szCs w:val="18"/>
              </w:rPr>
              <w:t xml:space="preserve">The earliest Schedule Date of the Permit Schedule(s) &lt;Narrative Condition Number value 1, Narrative Condition Number value 2,…Narrative Condition Number value n&gt; must be greater than or equal to the Permit Effective Date &lt;Permit Effective Date value&gt;. </w:t>
            </w:r>
          </w:p>
          <w:p w14:paraId="5A22ABA3" w14:textId="77777777" w:rsidR="00691AC7" w:rsidRDefault="00691AC7" w:rsidP="00691AC7">
            <w:pPr>
              <w:pStyle w:val="TableParagraph"/>
              <w:ind w:right="30"/>
              <w:rPr>
                <w:sz w:val="18"/>
                <w:szCs w:val="18"/>
              </w:rPr>
            </w:pPr>
          </w:p>
          <w:p w14:paraId="27890410" w14:textId="74DD35E7" w:rsidR="00691AC7" w:rsidRPr="00052E98" w:rsidRDefault="00691AC7" w:rsidP="00691AC7">
            <w:pPr>
              <w:pStyle w:val="TableParagraph"/>
              <w:ind w:right="30"/>
              <w:rPr>
                <w:sz w:val="18"/>
                <w:szCs w:val="18"/>
              </w:rPr>
            </w:pPr>
            <w:r w:rsidRPr="00052E98">
              <w:rPr>
                <w:sz w:val="18"/>
                <w:szCs w:val="18"/>
              </w:rPr>
              <w:t>Note:</w:t>
            </w:r>
            <w:r>
              <w:rPr>
                <w:sz w:val="18"/>
                <w:szCs w:val="18"/>
              </w:rPr>
              <w:t xml:space="preserve"> </w:t>
            </w:r>
            <w:r w:rsidRPr="00052E98">
              <w:rPr>
                <w:sz w:val="18"/>
                <w:szCs w:val="18"/>
              </w:rPr>
              <w:t>For this error message, each Permit Schedule will be listed that has this error.</w:t>
            </w:r>
          </w:p>
        </w:tc>
        <w:tc>
          <w:tcPr>
            <w:tcW w:w="4320" w:type="dxa"/>
          </w:tcPr>
          <w:p w14:paraId="4E6D96F4" w14:textId="0D13FF37" w:rsidR="00691AC7" w:rsidRPr="00052E98" w:rsidRDefault="00691AC7" w:rsidP="00691AC7">
            <w:pPr>
              <w:pStyle w:val="TableParagraph"/>
              <w:ind w:right="30"/>
              <w:rPr>
                <w:sz w:val="18"/>
                <w:szCs w:val="18"/>
              </w:rPr>
            </w:pPr>
            <w:r w:rsidRPr="00052E98">
              <w:rPr>
                <w:sz w:val="18"/>
                <w:szCs w:val="18"/>
              </w:rPr>
              <w:t>If a Permit Schedule exists when the Permit Dates are entered, the Schedule Date of the earliest Permit Schedule Event must be greater than or equal to the Permit Effective date</w:t>
            </w:r>
            <w:r>
              <w:rPr>
                <w:sz w:val="18"/>
                <w:szCs w:val="18"/>
              </w:rPr>
              <w:t>.</w:t>
            </w:r>
          </w:p>
          <w:p w14:paraId="11734E67" w14:textId="77777777" w:rsidR="00691AC7" w:rsidRPr="00052E98" w:rsidRDefault="00691AC7" w:rsidP="00691AC7">
            <w:pPr>
              <w:pStyle w:val="TableParagraph"/>
              <w:ind w:right="30"/>
              <w:rPr>
                <w:sz w:val="18"/>
                <w:szCs w:val="18"/>
              </w:rPr>
            </w:pPr>
          </w:p>
          <w:p w14:paraId="5D44F0D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38D979DF"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A253835" w14:textId="2691B810" w:rsidR="00691AC7" w:rsidRPr="00052E98" w:rsidRDefault="00691AC7" w:rsidP="00691AC7">
            <w:pPr>
              <w:pStyle w:val="TableParagraph"/>
              <w:rPr>
                <w:sz w:val="18"/>
                <w:szCs w:val="18"/>
              </w:rPr>
            </w:pPr>
            <w:r w:rsidRPr="00934132">
              <w:rPr>
                <w:sz w:val="18"/>
                <w:szCs w:val="18"/>
              </w:rPr>
              <w:t>PermitIdentifier</w:t>
            </w:r>
          </w:p>
        </w:tc>
      </w:tr>
      <w:tr w:rsidR="00691AC7" w:rsidRPr="00052E98" w14:paraId="231256FA" w14:textId="77777777" w:rsidTr="00C5133A">
        <w:trPr>
          <w:trHeight w:hRule="exact" w:val="1121"/>
        </w:trPr>
        <w:tc>
          <w:tcPr>
            <w:tcW w:w="1349" w:type="dxa"/>
          </w:tcPr>
          <w:p w14:paraId="3A5DD172" w14:textId="77777777" w:rsidR="00691AC7" w:rsidRPr="00052E98" w:rsidRDefault="00691AC7" w:rsidP="00691AC7">
            <w:pPr>
              <w:pStyle w:val="TableParagraph"/>
              <w:rPr>
                <w:sz w:val="18"/>
                <w:szCs w:val="18"/>
              </w:rPr>
            </w:pPr>
            <w:r w:rsidRPr="00052E98">
              <w:rPr>
                <w:sz w:val="18"/>
                <w:szCs w:val="18"/>
              </w:rPr>
              <w:lastRenderedPageBreak/>
              <w:t>MGP200</w:t>
            </w:r>
          </w:p>
        </w:tc>
        <w:tc>
          <w:tcPr>
            <w:tcW w:w="4321" w:type="dxa"/>
          </w:tcPr>
          <w:p w14:paraId="3C38C866" w14:textId="41E76715" w:rsidR="00691AC7" w:rsidRPr="00052E98" w:rsidRDefault="00691AC7" w:rsidP="00691AC7">
            <w:pPr>
              <w:pStyle w:val="TableParagraph"/>
              <w:ind w:right="30"/>
              <w:rPr>
                <w:sz w:val="18"/>
                <w:szCs w:val="18"/>
              </w:rPr>
            </w:pPr>
            <w:r w:rsidRPr="00052E98">
              <w:rPr>
                <w:sz w:val="18"/>
                <w:szCs w:val="18"/>
              </w:rPr>
              <w:t>Permit Effective Date and Permit Expiration Date cannot be changed.</w:t>
            </w:r>
          </w:p>
        </w:tc>
        <w:tc>
          <w:tcPr>
            <w:tcW w:w="4320" w:type="dxa"/>
          </w:tcPr>
          <w:p w14:paraId="696CBD8E" w14:textId="77777777" w:rsidR="00691AC7" w:rsidRPr="00052E98" w:rsidRDefault="00691AC7" w:rsidP="00691AC7">
            <w:pPr>
              <w:pStyle w:val="TableParagraph"/>
              <w:ind w:right="30"/>
              <w:rPr>
                <w:sz w:val="18"/>
                <w:szCs w:val="18"/>
              </w:rPr>
            </w:pPr>
            <w:r w:rsidRPr="00052E98">
              <w:rPr>
                <w:sz w:val="18"/>
                <w:szCs w:val="18"/>
              </w:rPr>
              <w:t>Permit Effective Date and Permit Expiration Date cannot be changed once they have been saved.</w:t>
            </w:r>
          </w:p>
          <w:p w14:paraId="28260B15" w14:textId="77777777" w:rsidR="00691AC7" w:rsidRDefault="00691AC7" w:rsidP="00691AC7">
            <w:pPr>
              <w:pStyle w:val="TableParagraph"/>
              <w:ind w:right="30"/>
              <w:rPr>
                <w:sz w:val="18"/>
                <w:szCs w:val="18"/>
              </w:rPr>
            </w:pPr>
          </w:p>
          <w:p w14:paraId="0BB0DBE3" w14:textId="6569D53A"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1AF04B24"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0F7F55FC" w14:textId="5368CB98" w:rsidR="00691AC7" w:rsidRPr="00052E98" w:rsidRDefault="00691AC7" w:rsidP="00691AC7">
            <w:pPr>
              <w:pStyle w:val="TableParagraph"/>
              <w:rPr>
                <w:sz w:val="18"/>
                <w:szCs w:val="18"/>
              </w:rPr>
            </w:pPr>
            <w:r w:rsidRPr="00934132">
              <w:rPr>
                <w:sz w:val="18"/>
                <w:szCs w:val="18"/>
              </w:rPr>
              <w:t>PermitIdentifier</w:t>
            </w:r>
          </w:p>
        </w:tc>
      </w:tr>
      <w:tr w:rsidR="00691AC7" w:rsidRPr="00052E98" w14:paraId="481E0A22" w14:textId="77777777" w:rsidTr="00C5133A">
        <w:trPr>
          <w:trHeight w:hRule="exact" w:val="720"/>
        </w:trPr>
        <w:tc>
          <w:tcPr>
            <w:tcW w:w="1349" w:type="dxa"/>
          </w:tcPr>
          <w:p w14:paraId="119F71AA" w14:textId="77777777" w:rsidR="00691AC7" w:rsidRPr="00052E98" w:rsidRDefault="00691AC7" w:rsidP="00691AC7">
            <w:pPr>
              <w:pStyle w:val="TableParagraph"/>
              <w:rPr>
                <w:sz w:val="18"/>
                <w:szCs w:val="18"/>
              </w:rPr>
            </w:pPr>
            <w:r w:rsidRPr="00052E98">
              <w:rPr>
                <w:sz w:val="18"/>
                <w:szCs w:val="18"/>
              </w:rPr>
              <w:t>MGP210</w:t>
            </w:r>
          </w:p>
        </w:tc>
        <w:tc>
          <w:tcPr>
            <w:tcW w:w="4321" w:type="dxa"/>
          </w:tcPr>
          <w:p w14:paraId="2CD84D1E" w14:textId="77777777" w:rsidR="00691AC7" w:rsidRPr="00052E98" w:rsidRDefault="00691AC7" w:rsidP="00691AC7">
            <w:pPr>
              <w:pStyle w:val="TableParagraph"/>
              <w:ind w:right="30"/>
              <w:rPr>
                <w:sz w:val="18"/>
                <w:szCs w:val="18"/>
              </w:rPr>
            </w:pPr>
            <w:r w:rsidRPr="00052E98">
              <w:rPr>
                <w:sz w:val="18"/>
                <w:szCs w:val="18"/>
              </w:rPr>
              <w:t>Associated Permit &lt;Associated Permit Identifier value 1, Associated Permit Identifier 2, …Associated Permit Identifier n&gt; does not exist in ICIS.</w:t>
            </w:r>
          </w:p>
        </w:tc>
        <w:tc>
          <w:tcPr>
            <w:tcW w:w="4320" w:type="dxa"/>
          </w:tcPr>
          <w:p w14:paraId="011340E2" w14:textId="77777777" w:rsidR="00691AC7" w:rsidRPr="00052E98" w:rsidRDefault="00691AC7" w:rsidP="00691AC7">
            <w:pPr>
              <w:pStyle w:val="TableParagraph"/>
              <w:ind w:right="30"/>
              <w:rPr>
                <w:sz w:val="18"/>
                <w:szCs w:val="18"/>
              </w:rPr>
            </w:pPr>
            <w:r w:rsidRPr="00052E98">
              <w:rPr>
                <w:sz w:val="18"/>
                <w:szCs w:val="18"/>
              </w:rPr>
              <w:t>The value entered in Associated NPDES ID must exist in ICIS.</w:t>
            </w:r>
          </w:p>
        </w:tc>
        <w:tc>
          <w:tcPr>
            <w:tcW w:w="1801" w:type="dxa"/>
          </w:tcPr>
          <w:p w14:paraId="5AACCE6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27831DF" w14:textId="152BE1A9" w:rsidR="00691AC7" w:rsidRPr="00052E98" w:rsidRDefault="00691AC7" w:rsidP="00691AC7">
            <w:pPr>
              <w:pStyle w:val="TableParagraph"/>
              <w:rPr>
                <w:sz w:val="18"/>
                <w:szCs w:val="18"/>
              </w:rPr>
            </w:pPr>
            <w:r w:rsidRPr="00934132">
              <w:rPr>
                <w:sz w:val="18"/>
                <w:szCs w:val="18"/>
              </w:rPr>
              <w:t>PermitIdentifier</w:t>
            </w:r>
          </w:p>
        </w:tc>
      </w:tr>
      <w:tr w:rsidR="00691AC7" w:rsidRPr="00052E98" w14:paraId="54EEA82F" w14:textId="77777777" w:rsidTr="0032565C">
        <w:trPr>
          <w:trHeight w:hRule="exact" w:val="907"/>
        </w:trPr>
        <w:tc>
          <w:tcPr>
            <w:tcW w:w="1349" w:type="dxa"/>
          </w:tcPr>
          <w:p w14:paraId="0591039F" w14:textId="77777777" w:rsidR="00691AC7" w:rsidRPr="00052E98" w:rsidRDefault="00691AC7" w:rsidP="00691AC7">
            <w:pPr>
              <w:pStyle w:val="TableParagraph"/>
              <w:rPr>
                <w:sz w:val="18"/>
                <w:szCs w:val="18"/>
              </w:rPr>
            </w:pPr>
            <w:r w:rsidRPr="00052E98">
              <w:rPr>
                <w:sz w:val="18"/>
                <w:szCs w:val="18"/>
              </w:rPr>
              <w:t>MGP220</w:t>
            </w:r>
          </w:p>
        </w:tc>
        <w:tc>
          <w:tcPr>
            <w:tcW w:w="4321" w:type="dxa"/>
          </w:tcPr>
          <w:p w14:paraId="0EDED72E" w14:textId="0FA6F2A2" w:rsidR="00691AC7" w:rsidRPr="00052E98" w:rsidRDefault="00691AC7" w:rsidP="00691AC7">
            <w:pPr>
              <w:pStyle w:val="TableParagraph"/>
              <w:ind w:right="30"/>
              <w:rPr>
                <w:sz w:val="18"/>
                <w:szCs w:val="18"/>
              </w:rPr>
            </w:pPr>
            <w:r w:rsidRPr="00052E98">
              <w:rPr>
                <w:sz w:val="18"/>
                <w:szCs w:val="18"/>
              </w:rPr>
              <w:t>The combination of Associated Permit Identifier &lt;Associated Permit Identifier value&gt; and Associated Permit Reason Code</w:t>
            </w:r>
            <w:r>
              <w:rPr>
                <w:sz w:val="18"/>
                <w:szCs w:val="18"/>
              </w:rPr>
              <w:t xml:space="preserve"> </w:t>
            </w:r>
            <w:r w:rsidRPr="00052E98">
              <w:rPr>
                <w:sz w:val="18"/>
                <w:szCs w:val="18"/>
              </w:rPr>
              <w:t>&lt;Associated Permit Reason Code value&gt; already exists for this permit.</w:t>
            </w:r>
          </w:p>
        </w:tc>
        <w:tc>
          <w:tcPr>
            <w:tcW w:w="4320" w:type="dxa"/>
          </w:tcPr>
          <w:p w14:paraId="15F1B7D6" w14:textId="0884239B" w:rsidR="00691AC7" w:rsidRPr="00052E98" w:rsidRDefault="00691AC7" w:rsidP="00691AC7">
            <w:pPr>
              <w:pStyle w:val="TableParagraph"/>
              <w:ind w:right="30"/>
              <w:rPr>
                <w:sz w:val="18"/>
                <w:szCs w:val="18"/>
              </w:rPr>
            </w:pPr>
            <w:r w:rsidRPr="00052E98">
              <w:rPr>
                <w:sz w:val="18"/>
                <w:szCs w:val="18"/>
              </w:rPr>
              <w:t>The combination of Associated NPDES ID and Association Reason must be unique within the permit.</w:t>
            </w:r>
          </w:p>
        </w:tc>
        <w:tc>
          <w:tcPr>
            <w:tcW w:w="1801" w:type="dxa"/>
          </w:tcPr>
          <w:p w14:paraId="7526421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57C252C8" w14:textId="03B4AE2F" w:rsidR="00691AC7" w:rsidRPr="00052E98" w:rsidRDefault="00691AC7" w:rsidP="00691AC7">
            <w:pPr>
              <w:pStyle w:val="TableParagraph"/>
              <w:rPr>
                <w:sz w:val="18"/>
                <w:szCs w:val="18"/>
              </w:rPr>
            </w:pPr>
            <w:r w:rsidRPr="00934132">
              <w:rPr>
                <w:sz w:val="18"/>
                <w:szCs w:val="18"/>
              </w:rPr>
              <w:t>PermitIdentifier</w:t>
            </w:r>
          </w:p>
        </w:tc>
      </w:tr>
      <w:tr w:rsidR="00691AC7" w:rsidRPr="00052E98" w14:paraId="58E798BE" w14:textId="77777777" w:rsidTr="00C5133A">
        <w:trPr>
          <w:trHeight w:hRule="exact" w:val="1160"/>
        </w:trPr>
        <w:tc>
          <w:tcPr>
            <w:tcW w:w="1349" w:type="dxa"/>
          </w:tcPr>
          <w:p w14:paraId="62B6F1A2" w14:textId="77777777" w:rsidR="00691AC7" w:rsidRPr="00052E98" w:rsidRDefault="00691AC7" w:rsidP="00691AC7">
            <w:pPr>
              <w:pStyle w:val="TableParagraph"/>
              <w:rPr>
                <w:sz w:val="18"/>
                <w:szCs w:val="18"/>
              </w:rPr>
            </w:pPr>
            <w:r w:rsidRPr="00052E98">
              <w:rPr>
                <w:sz w:val="18"/>
                <w:szCs w:val="18"/>
              </w:rPr>
              <w:t>MGP230</w:t>
            </w:r>
          </w:p>
        </w:tc>
        <w:tc>
          <w:tcPr>
            <w:tcW w:w="4321" w:type="dxa"/>
          </w:tcPr>
          <w:p w14:paraId="1F60B689" w14:textId="28B21F83" w:rsidR="00691AC7" w:rsidRPr="00052E98" w:rsidRDefault="00691AC7" w:rsidP="00691AC7">
            <w:pPr>
              <w:pStyle w:val="TableParagraph"/>
              <w:ind w:right="30"/>
              <w:rPr>
                <w:sz w:val="18"/>
                <w:szCs w:val="18"/>
              </w:rPr>
            </w:pPr>
            <w:r w:rsidRPr="00052E98">
              <w:rPr>
                <w:sz w:val="18"/>
                <w:szCs w:val="18"/>
              </w:rPr>
              <w:t>Associated Permit Reason Code &lt;Associated Permit Reason Code value 1, Associated Permit Reason Code value 2,…</w:t>
            </w:r>
            <w:r>
              <w:rPr>
                <w:sz w:val="18"/>
                <w:szCs w:val="18"/>
              </w:rPr>
              <w:t xml:space="preserve"> </w:t>
            </w:r>
            <w:r w:rsidRPr="00052E98">
              <w:rPr>
                <w:sz w:val="18"/>
                <w:szCs w:val="18"/>
              </w:rPr>
              <w:t>Associated Permit Reason Code n&gt; does not exist or is inactive in the ICIS reference table.</w:t>
            </w:r>
          </w:p>
        </w:tc>
        <w:tc>
          <w:tcPr>
            <w:tcW w:w="4320" w:type="dxa"/>
          </w:tcPr>
          <w:p w14:paraId="5C4761B6" w14:textId="77777777" w:rsidR="00691AC7" w:rsidRPr="00052E98" w:rsidRDefault="00691AC7" w:rsidP="00691AC7">
            <w:pPr>
              <w:pStyle w:val="TableParagraph"/>
              <w:ind w:right="30"/>
              <w:rPr>
                <w:sz w:val="18"/>
                <w:szCs w:val="18"/>
              </w:rPr>
            </w:pPr>
            <w:r w:rsidRPr="00052E98">
              <w:rPr>
                <w:sz w:val="18"/>
                <w:szCs w:val="18"/>
              </w:rPr>
              <w:t>Association Reason Code must be a valid (i.e., Active) code in the REF_PERM_ASSOCIATION table.</w:t>
            </w:r>
          </w:p>
        </w:tc>
        <w:tc>
          <w:tcPr>
            <w:tcW w:w="1801" w:type="dxa"/>
          </w:tcPr>
          <w:p w14:paraId="397C68F2"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4D2DFFB" w14:textId="7DE321C1" w:rsidR="00691AC7" w:rsidRPr="00052E98" w:rsidRDefault="00691AC7" w:rsidP="00691AC7">
            <w:pPr>
              <w:pStyle w:val="TableParagraph"/>
              <w:rPr>
                <w:sz w:val="18"/>
                <w:szCs w:val="18"/>
              </w:rPr>
            </w:pPr>
            <w:r w:rsidRPr="00934132">
              <w:rPr>
                <w:sz w:val="18"/>
                <w:szCs w:val="18"/>
              </w:rPr>
              <w:t>PermitIdentifier</w:t>
            </w:r>
          </w:p>
        </w:tc>
      </w:tr>
      <w:tr w:rsidR="00691AC7" w:rsidRPr="00052E98" w14:paraId="025894D0" w14:textId="77777777" w:rsidTr="00C5133A">
        <w:trPr>
          <w:trHeight w:hRule="exact" w:val="1364"/>
        </w:trPr>
        <w:tc>
          <w:tcPr>
            <w:tcW w:w="1349" w:type="dxa"/>
          </w:tcPr>
          <w:p w14:paraId="47DB94E7" w14:textId="77777777" w:rsidR="00691AC7" w:rsidRPr="00052E98" w:rsidRDefault="00691AC7" w:rsidP="00691AC7">
            <w:pPr>
              <w:pStyle w:val="TableParagraph"/>
              <w:rPr>
                <w:sz w:val="18"/>
                <w:szCs w:val="18"/>
              </w:rPr>
            </w:pPr>
            <w:r w:rsidRPr="00052E98">
              <w:rPr>
                <w:sz w:val="18"/>
                <w:szCs w:val="18"/>
              </w:rPr>
              <w:t>MGP240</w:t>
            </w:r>
          </w:p>
        </w:tc>
        <w:tc>
          <w:tcPr>
            <w:tcW w:w="4321" w:type="dxa"/>
          </w:tcPr>
          <w:p w14:paraId="4DEC40A0" w14:textId="546FBCC8" w:rsidR="00691AC7" w:rsidRPr="00052E98" w:rsidRDefault="00691AC7" w:rsidP="00691AC7">
            <w:pPr>
              <w:pStyle w:val="TableParagraph"/>
              <w:ind w:right="30"/>
              <w:rPr>
                <w:sz w:val="18"/>
                <w:szCs w:val="18"/>
              </w:rPr>
            </w:pPr>
            <w:r w:rsidRPr="00052E98">
              <w:rPr>
                <w:sz w:val="18"/>
                <w:szCs w:val="18"/>
              </w:rPr>
              <w:t>Both asterisks and values were entered in the required tags Associated Permit Identifier and Associated Permit Reason Code. All asterisks or all values must be entered in the required tags.</w:t>
            </w:r>
          </w:p>
        </w:tc>
        <w:tc>
          <w:tcPr>
            <w:tcW w:w="4320" w:type="dxa"/>
          </w:tcPr>
          <w:p w14:paraId="7B782ABD" w14:textId="77777777" w:rsidR="00691AC7" w:rsidRPr="00052E98" w:rsidRDefault="00691AC7" w:rsidP="00691AC7">
            <w:pPr>
              <w:pStyle w:val="TableParagraph"/>
              <w:ind w:right="30"/>
              <w:rPr>
                <w:sz w:val="18"/>
                <w:szCs w:val="18"/>
              </w:rPr>
            </w:pPr>
            <w:r w:rsidRPr="00052E98">
              <w:rPr>
                <w:sz w:val="18"/>
                <w:szCs w:val="18"/>
              </w:rPr>
              <w:t>Asterisks must be entered in all required Associated Permit tags (Associated Permit Identifier and Associated Permit Reason Code) to blank out all Associated Permits. If asterisks are only entered in some required tags and values are entered in other required tags, the transaction will be rejected.</w:t>
            </w:r>
          </w:p>
        </w:tc>
        <w:tc>
          <w:tcPr>
            <w:tcW w:w="1801" w:type="dxa"/>
          </w:tcPr>
          <w:p w14:paraId="4C0C9516"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9C053B9" w14:textId="581ED965" w:rsidR="00691AC7" w:rsidRPr="00052E98" w:rsidRDefault="00691AC7" w:rsidP="00691AC7">
            <w:pPr>
              <w:pStyle w:val="TableParagraph"/>
              <w:rPr>
                <w:sz w:val="18"/>
                <w:szCs w:val="18"/>
              </w:rPr>
            </w:pPr>
            <w:r w:rsidRPr="00934132">
              <w:rPr>
                <w:sz w:val="18"/>
                <w:szCs w:val="18"/>
              </w:rPr>
              <w:t>PermitIdentifier</w:t>
            </w:r>
          </w:p>
        </w:tc>
      </w:tr>
      <w:tr w:rsidR="00691AC7" w:rsidRPr="00052E98" w14:paraId="371E14E7" w14:textId="77777777" w:rsidTr="00C5133A">
        <w:trPr>
          <w:trHeight w:hRule="exact" w:val="716"/>
        </w:trPr>
        <w:tc>
          <w:tcPr>
            <w:tcW w:w="1349" w:type="dxa"/>
          </w:tcPr>
          <w:p w14:paraId="1B51904F" w14:textId="77777777" w:rsidR="00691AC7" w:rsidRPr="00052E98" w:rsidRDefault="00691AC7" w:rsidP="00691AC7">
            <w:pPr>
              <w:pStyle w:val="TableParagraph"/>
              <w:rPr>
                <w:sz w:val="18"/>
                <w:szCs w:val="18"/>
              </w:rPr>
            </w:pPr>
            <w:r w:rsidRPr="00052E98">
              <w:rPr>
                <w:sz w:val="18"/>
                <w:szCs w:val="18"/>
              </w:rPr>
              <w:t>MGP250</w:t>
            </w:r>
          </w:p>
        </w:tc>
        <w:tc>
          <w:tcPr>
            <w:tcW w:w="4321" w:type="dxa"/>
          </w:tcPr>
          <w:p w14:paraId="2319E8A4" w14:textId="77777777" w:rsidR="00691AC7" w:rsidRPr="00052E98" w:rsidRDefault="00691AC7" w:rsidP="00691AC7">
            <w:pPr>
              <w:pStyle w:val="TableParagraph"/>
              <w:ind w:right="30"/>
              <w:rPr>
                <w:sz w:val="18"/>
                <w:szCs w:val="18"/>
              </w:rPr>
            </w:pPr>
            <w:r w:rsidRPr="00052E98">
              <w:rPr>
                <w:sz w:val="18"/>
                <w:szCs w:val="18"/>
              </w:rPr>
              <w:t>Permit SIC Code &lt;SIC Code value 1, SIC Code value 2,…SIC Code value n&gt; does not exist or is inactive in the ICIS reference table.</w:t>
            </w:r>
          </w:p>
        </w:tc>
        <w:tc>
          <w:tcPr>
            <w:tcW w:w="4320" w:type="dxa"/>
          </w:tcPr>
          <w:p w14:paraId="33FEA010" w14:textId="77777777" w:rsidR="00691AC7" w:rsidRPr="00052E98" w:rsidRDefault="00691AC7" w:rsidP="00691AC7">
            <w:pPr>
              <w:pStyle w:val="TableParagraph"/>
              <w:ind w:right="30"/>
              <w:rPr>
                <w:sz w:val="18"/>
                <w:szCs w:val="18"/>
              </w:rPr>
            </w:pPr>
            <w:r w:rsidRPr="00052E98">
              <w:rPr>
                <w:sz w:val="18"/>
                <w:szCs w:val="18"/>
              </w:rPr>
              <w:t>Permit SIC Code must be a valid (i.e., Active) code in the REF_SIC table.</w:t>
            </w:r>
          </w:p>
        </w:tc>
        <w:tc>
          <w:tcPr>
            <w:tcW w:w="1801" w:type="dxa"/>
          </w:tcPr>
          <w:p w14:paraId="4A4F6067"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62321A0B" w14:textId="7C265D49" w:rsidR="00691AC7" w:rsidRPr="00052E98" w:rsidRDefault="00691AC7" w:rsidP="00691AC7">
            <w:pPr>
              <w:pStyle w:val="TableParagraph"/>
              <w:rPr>
                <w:sz w:val="18"/>
                <w:szCs w:val="18"/>
              </w:rPr>
            </w:pPr>
            <w:r w:rsidRPr="00934132">
              <w:rPr>
                <w:sz w:val="18"/>
                <w:szCs w:val="18"/>
              </w:rPr>
              <w:t>PermitIdentifier</w:t>
            </w:r>
          </w:p>
        </w:tc>
      </w:tr>
      <w:tr w:rsidR="00691AC7" w:rsidRPr="00052E98" w14:paraId="105ACE95" w14:textId="77777777" w:rsidTr="00C5133A">
        <w:trPr>
          <w:trHeight w:hRule="exact" w:val="716"/>
        </w:trPr>
        <w:tc>
          <w:tcPr>
            <w:tcW w:w="1349" w:type="dxa"/>
          </w:tcPr>
          <w:p w14:paraId="1814B3E4" w14:textId="77777777" w:rsidR="00691AC7" w:rsidRPr="00052E98" w:rsidRDefault="00691AC7" w:rsidP="00691AC7">
            <w:pPr>
              <w:pStyle w:val="TableParagraph"/>
              <w:rPr>
                <w:sz w:val="18"/>
                <w:szCs w:val="18"/>
              </w:rPr>
            </w:pPr>
            <w:r w:rsidRPr="00052E98">
              <w:rPr>
                <w:sz w:val="18"/>
                <w:szCs w:val="18"/>
              </w:rPr>
              <w:t>MGP260</w:t>
            </w:r>
          </w:p>
        </w:tc>
        <w:tc>
          <w:tcPr>
            <w:tcW w:w="4321" w:type="dxa"/>
          </w:tcPr>
          <w:p w14:paraId="6D4600BA" w14:textId="77777777" w:rsidR="00691AC7" w:rsidRPr="00052E98" w:rsidRDefault="00691AC7" w:rsidP="00691AC7">
            <w:pPr>
              <w:pStyle w:val="TableParagraph"/>
              <w:ind w:right="30"/>
              <w:rPr>
                <w:sz w:val="18"/>
                <w:szCs w:val="18"/>
              </w:rPr>
            </w:pPr>
            <w:r w:rsidRPr="00052E98">
              <w:rPr>
                <w:sz w:val="18"/>
                <w:szCs w:val="18"/>
              </w:rPr>
              <w:t>More than one permit SIC Code &lt;SIC Code value 1, SIC Code value 2, … SIC Code value n&gt; has been designated with a SIC Primary Indicator Code.</w:t>
            </w:r>
          </w:p>
        </w:tc>
        <w:tc>
          <w:tcPr>
            <w:tcW w:w="4320" w:type="dxa"/>
          </w:tcPr>
          <w:p w14:paraId="3196C3AD" w14:textId="77777777" w:rsidR="00691AC7" w:rsidRPr="00052E98" w:rsidRDefault="00691AC7" w:rsidP="00691AC7">
            <w:pPr>
              <w:pStyle w:val="TableParagraph"/>
              <w:ind w:right="30"/>
              <w:rPr>
                <w:sz w:val="18"/>
                <w:szCs w:val="18"/>
              </w:rPr>
            </w:pPr>
            <w:r w:rsidRPr="00052E98">
              <w:rPr>
                <w:sz w:val="18"/>
                <w:szCs w:val="18"/>
              </w:rPr>
              <w:t>Only one permit SIC Code can be designated as the Primary SIC Code.</w:t>
            </w:r>
          </w:p>
        </w:tc>
        <w:tc>
          <w:tcPr>
            <w:tcW w:w="1801" w:type="dxa"/>
          </w:tcPr>
          <w:p w14:paraId="7FDD911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2145055" w14:textId="30C9D9F4" w:rsidR="00691AC7" w:rsidRPr="00052E98" w:rsidRDefault="00691AC7" w:rsidP="00691AC7">
            <w:pPr>
              <w:pStyle w:val="TableParagraph"/>
              <w:rPr>
                <w:sz w:val="18"/>
                <w:szCs w:val="18"/>
              </w:rPr>
            </w:pPr>
            <w:r w:rsidRPr="00934132">
              <w:rPr>
                <w:sz w:val="18"/>
                <w:szCs w:val="18"/>
              </w:rPr>
              <w:t>PermitIdentifier</w:t>
            </w:r>
          </w:p>
        </w:tc>
      </w:tr>
      <w:tr w:rsidR="00691AC7" w:rsidRPr="00052E98" w14:paraId="636DAABF" w14:textId="77777777" w:rsidTr="0032565C">
        <w:trPr>
          <w:trHeight w:hRule="exact" w:val="706"/>
        </w:trPr>
        <w:tc>
          <w:tcPr>
            <w:tcW w:w="1349" w:type="dxa"/>
            <w:tcBorders>
              <w:bottom w:val="single" w:sz="4" w:space="0" w:color="000000"/>
            </w:tcBorders>
          </w:tcPr>
          <w:p w14:paraId="22A0DD15" w14:textId="77777777" w:rsidR="00691AC7" w:rsidRPr="00052E98" w:rsidRDefault="00691AC7" w:rsidP="00691AC7">
            <w:pPr>
              <w:pStyle w:val="TableParagraph"/>
              <w:rPr>
                <w:sz w:val="18"/>
                <w:szCs w:val="18"/>
              </w:rPr>
            </w:pPr>
            <w:r w:rsidRPr="00052E98">
              <w:rPr>
                <w:sz w:val="18"/>
                <w:szCs w:val="18"/>
              </w:rPr>
              <w:t>MGP270</w:t>
            </w:r>
          </w:p>
        </w:tc>
        <w:tc>
          <w:tcPr>
            <w:tcW w:w="4321" w:type="dxa"/>
            <w:tcBorders>
              <w:bottom w:val="single" w:sz="4" w:space="0" w:color="000000"/>
            </w:tcBorders>
          </w:tcPr>
          <w:p w14:paraId="104E29D3" w14:textId="77777777" w:rsidR="00691AC7" w:rsidRPr="00052E98" w:rsidRDefault="00691AC7" w:rsidP="00691AC7">
            <w:pPr>
              <w:pStyle w:val="TableParagraph"/>
              <w:ind w:right="30"/>
              <w:rPr>
                <w:sz w:val="18"/>
                <w:szCs w:val="18"/>
              </w:rPr>
            </w:pPr>
            <w:r w:rsidRPr="00052E98">
              <w:rPr>
                <w:sz w:val="18"/>
                <w:szCs w:val="18"/>
              </w:rPr>
              <w:t>Permit NAICS Code &lt;NAICS Code value 1, NAICS Code Value 2,… NAICS Code value n&gt; does not exist or is inactive in the ICIS reference table.</w:t>
            </w:r>
          </w:p>
        </w:tc>
        <w:tc>
          <w:tcPr>
            <w:tcW w:w="4320" w:type="dxa"/>
            <w:tcBorders>
              <w:bottom w:val="single" w:sz="4" w:space="0" w:color="000000"/>
            </w:tcBorders>
          </w:tcPr>
          <w:p w14:paraId="21A74A29" w14:textId="77777777" w:rsidR="00691AC7" w:rsidRPr="00052E98" w:rsidRDefault="00691AC7" w:rsidP="00691AC7">
            <w:pPr>
              <w:pStyle w:val="TableParagraph"/>
              <w:ind w:right="30"/>
              <w:rPr>
                <w:sz w:val="18"/>
                <w:szCs w:val="18"/>
              </w:rPr>
            </w:pPr>
            <w:r w:rsidRPr="00052E98">
              <w:rPr>
                <w:sz w:val="18"/>
                <w:szCs w:val="18"/>
              </w:rPr>
              <w:t>Permit NAICS Code must be a valid (i.e., Active) code in the REF_NAICS table.</w:t>
            </w:r>
          </w:p>
        </w:tc>
        <w:tc>
          <w:tcPr>
            <w:tcW w:w="1801" w:type="dxa"/>
            <w:tcBorders>
              <w:bottom w:val="single" w:sz="4" w:space="0" w:color="000000"/>
            </w:tcBorders>
          </w:tcPr>
          <w:p w14:paraId="29D4DDD0"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Borders>
              <w:bottom w:val="single" w:sz="4" w:space="0" w:color="000000"/>
            </w:tcBorders>
          </w:tcPr>
          <w:p w14:paraId="664E4303" w14:textId="6A95D8A8" w:rsidR="00691AC7" w:rsidRPr="00052E98" w:rsidRDefault="00691AC7" w:rsidP="00691AC7">
            <w:pPr>
              <w:pStyle w:val="TableParagraph"/>
              <w:rPr>
                <w:sz w:val="18"/>
                <w:szCs w:val="18"/>
              </w:rPr>
            </w:pPr>
            <w:r w:rsidRPr="004A1262">
              <w:rPr>
                <w:sz w:val="18"/>
                <w:szCs w:val="18"/>
              </w:rPr>
              <w:t>PermitIdentifier</w:t>
            </w:r>
          </w:p>
        </w:tc>
      </w:tr>
      <w:tr w:rsidR="00691AC7" w:rsidRPr="00052E98" w14:paraId="25872E67" w14:textId="77777777" w:rsidTr="00C5133A">
        <w:trPr>
          <w:trHeight w:hRule="exact" w:val="929"/>
        </w:trPr>
        <w:tc>
          <w:tcPr>
            <w:tcW w:w="1349" w:type="dxa"/>
            <w:tcBorders>
              <w:top w:val="single" w:sz="4" w:space="0" w:color="000000"/>
            </w:tcBorders>
          </w:tcPr>
          <w:p w14:paraId="013C475E" w14:textId="77777777" w:rsidR="00691AC7" w:rsidRPr="00052E98" w:rsidRDefault="00691AC7" w:rsidP="00691AC7">
            <w:pPr>
              <w:pStyle w:val="TableParagraph"/>
              <w:rPr>
                <w:sz w:val="18"/>
                <w:szCs w:val="18"/>
              </w:rPr>
            </w:pPr>
            <w:r w:rsidRPr="00052E98">
              <w:rPr>
                <w:sz w:val="18"/>
                <w:szCs w:val="18"/>
              </w:rPr>
              <w:t>MGP280</w:t>
            </w:r>
          </w:p>
        </w:tc>
        <w:tc>
          <w:tcPr>
            <w:tcW w:w="4321" w:type="dxa"/>
            <w:tcBorders>
              <w:top w:val="single" w:sz="4" w:space="0" w:color="000000"/>
            </w:tcBorders>
          </w:tcPr>
          <w:p w14:paraId="008A9CCC" w14:textId="77777777" w:rsidR="00691AC7" w:rsidRPr="00052E98" w:rsidRDefault="00691AC7" w:rsidP="00691AC7">
            <w:pPr>
              <w:pStyle w:val="TableParagraph"/>
              <w:ind w:right="30"/>
              <w:rPr>
                <w:sz w:val="18"/>
                <w:szCs w:val="18"/>
              </w:rPr>
            </w:pPr>
            <w:r w:rsidRPr="00052E98">
              <w:rPr>
                <w:sz w:val="18"/>
                <w:szCs w:val="18"/>
              </w:rPr>
              <w:t>More than one permit NAICS Code &lt;NAICS Code value 1, NAICS Code value 2, … NAICS Code value n&gt; has been designated with a NAICS Primary Indicator Code.</w:t>
            </w:r>
          </w:p>
        </w:tc>
        <w:tc>
          <w:tcPr>
            <w:tcW w:w="4320" w:type="dxa"/>
            <w:tcBorders>
              <w:top w:val="single" w:sz="4" w:space="0" w:color="000000"/>
            </w:tcBorders>
          </w:tcPr>
          <w:p w14:paraId="60ADE1B3" w14:textId="77777777" w:rsidR="00691AC7" w:rsidRPr="00052E98" w:rsidRDefault="00691AC7" w:rsidP="00691AC7">
            <w:pPr>
              <w:pStyle w:val="TableParagraph"/>
              <w:ind w:right="30"/>
              <w:rPr>
                <w:sz w:val="18"/>
                <w:szCs w:val="18"/>
              </w:rPr>
            </w:pPr>
            <w:r w:rsidRPr="00052E98">
              <w:rPr>
                <w:sz w:val="18"/>
                <w:szCs w:val="18"/>
              </w:rPr>
              <w:t>Only one permit NAICS Code can be designated as the Primary NAICS Code.</w:t>
            </w:r>
          </w:p>
        </w:tc>
        <w:tc>
          <w:tcPr>
            <w:tcW w:w="1801" w:type="dxa"/>
            <w:tcBorders>
              <w:top w:val="single" w:sz="4" w:space="0" w:color="000000"/>
            </w:tcBorders>
          </w:tcPr>
          <w:p w14:paraId="09B88015"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Borders>
              <w:top w:val="single" w:sz="4" w:space="0" w:color="000000"/>
            </w:tcBorders>
          </w:tcPr>
          <w:p w14:paraId="06166E03" w14:textId="160696EB" w:rsidR="00691AC7" w:rsidRPr="00052E98" w:rsidRDefault="00691AC7" w:rsidP="00691AC7">
            <w:pPr>
              <w:pStyle w:val="TableParagraph"/>
              <w:rPr>
                <w:sz w:val="18"/>
                <w:szCs w:val="18"/>
              </w:rPr>
            </w:pPr>
            <w:r w:rsidRPr="004A1262">
              <w:rPr>
                <w:sz w:val="18"/>
                <w:szCs w:val="18"/>
              </w:rPr>
              <w:t>PermitIdentifier</w:t>
            </w:r>
          </w:p>
        </w:tc>
      </w:tr>
      <w:tr w:rsidR="00691AC7" w:rsidRPr="00052E98" w14:paraId="0E5F7527" w14:textId="77777777" w:rsidTr="00C5133A">
        <w:trPr>
          <w:trHeight w:hRule="exact" w:val="1152"/>
        </w:trPr>
        <w:tc>
          <w:tcPr>
            <w:tcW w:w="1349" w:type="dxa"/>
          </w:tcPr>
          <w:p w14:paraId="63865BEC" w14:textId="77777777" w:rsidR="00691AC7" w:rsidRPr="00052E98" w:rsidRDefault="00691AC7" w:rsidP="00691AC7">
            <w:pPr>
              <w:pStyle w:val="TableParagraph"/>
              <w:rPr>
                <w:sz w:val="18"/>
                <w:szCs w:val="18"/>
              </w:rPr>
            </w:pPr>
            <w:r w:rsidRPr="00052E98">
              <w:rPr>
                <w:sz w:val="18"/>
                <w:szCs w:val="18"/>
              </w:rPr>
              <w:lastRenderedPageBreak/>
              <w:t>MGP290</w:t>
            </w:r>
          </w:p>
        </w:tc>
        <w:tc>
          <w:tcPr>
            <w:tcW w:w="4321" w:type="dxa"/>
          </w:tcPr>
          <w:p w14:paraId="34816B37" w14:textId="050720FA" w:rsidR="00691AC7" w:rsidRPr="00052E98" w:rsidRDefault="00691AC7" w:rsidP="00691AC7">
            <w:pPr>
              <w:pStyle w:val="TableParagraph"/>
              <w:ind w:right="30"/>
              <w:rPr>
                <w:sz w:val="18"/>
                <w:szCs w:val="18"/>
              </w:rPr>
            </w:pPr>
            <w:r w:rsidRPr="00052E98">
              <w:rPr>
                <w:sz w:val="18"/>
                <w:szCs w:val="18"/>
              </w:rPr>
              <w:t xml:space="preserve">Both asterisks and values were entered in the required </w:t>
            </w:r>
            <w:r>
              <w:rPr>
                <w:sz w:val="18"/>
                <w:szCs w:val="18"/>
              </w:rPr>
              <w:t xml:space="preserve">permit </w:t>
            </w:r>
            <w:r w:rsidRPr="00052E98">
              <w:rPr>
                <w:sz w:val="18"/>
                <w:szCs w:val="18"/>
              </w:rPr>
              <w:t>tags SIC Code and SIC Primary Indicator Code. All asterisks or all values must be entered in the required tags.</w:t>
            </w:r>
          </w:p>
        </w:tc>
        <w:tc>
          <w:tcPr>
            <w:tcW w:w="4320" w:type="dxa"/>
          </w:tcPr>
          <w:p w14:paraId="63FAE7D5" w14:textId="77777777" w:rsidR="00691AC7" w:rsidRPr="00052E98" w:rsidRDefault="00691AC7" w:rsidP="00691AC7">
            <w:pPr>
              <w:pStyle w:val="TableParagraph"/>
              <w:ind w:right="30"/>
              <w:rPr>
                <w:sz w:val="18"/>
                <w:szCs w:val="18"/>
              </w:rPr>
            </w:pPr>
            <w:r w:rsidRPr="00052E98">
              <w:rPr>
                <w:sz w:val="18"/>
                <w:szCs w:val="18"/>
              </w:rPr>
              <w:t>Asterisks must be entered in all required permit SIC tags (SIC Code and Primary SIC) to blank out all permit SIC Codes. If asterisks are only entered in some required tags and values are entered in other required tags, the transaction will be rejected.</w:t>
            </w:r>
          </w:p>
        </w:tc>
        <w:tc>
          <w:tcPr>
            <w:tcW w:w="1801" w:type="dxa"/>
          </w:tcPr>
          <w:p w14:paraId="2B9CC1D4"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37C4A7A0" w14:textId="2B747069" w:rsidR="00691AC7" w:rsidRPr="00052E98" w:rsidRDefault="00691AC7" w:rsidP="00691AC7">
            <w:pPr>
              <w:pStyle w:val="TableParagraph"/>
              <w:rPr>
                <w:sz w:val="18"/>
                <w:szCs w:val="18"/>
              </w:rPr>
            </w:pPr>
            <w:r w:rsidRPr="004A1262">
              <w:rPr>
                <w:sz w:val="18"/>
                <w:szCs w:val="18"/>
              </w:rPr>
              <w:t>PermitIdentifier</w:t>
            </w:r>
          </w:p>
        </w:tc>
      </w:tr>
      <w:tr w:rsidR="00691AC7" w:rsidRPr="00052E98" w14:paraId="7F9C6A89" w14:textId="77777777" w:rsidTr="0032565C">
        <w:trPr>
          <w:trHeight w:hRule="exact" w:val="1325"/>
        </w:trPr>
        <w:tc>
          <w:tcPr>
            <w:tcW w:w="1349" w:type="dxa"/>
          </w:tcPr>
          <w:p w14:paraId="7F1E0C57" w14:textId="77777777" w:rsidR="00691AC7" w:rsidRPr="00052E98" w:rsidRDefault="00691AC7" w:rsidP="00691AC7">
            <w:pPr>
              <w:pStyle w:val="TableParagraph"/>
              <w:rPr>
                <w:sz w:val="18"/>
                <w:szCs w:val="18"/>
              </w:rPr>
            </w:pPr>
            <w:r w:rsidRPr="00052E98">
              <w:rPr>
                <w:sz w:val="18"/>
                <w:szCs w:val="18"/>
              </w:rPr>
              <w:t>MGP300</w:t>
            </w:r>
          </w:p>
        </w:tc>
        <w:tc>
          <w:tcPr>
            <w:tcW w:w="4321" w:type="dxa"/>
          </w:tcPr>
          <w:p w14:paraId="3ECC6822"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permit tags NAICS Code and NAICS Primary Indicator Code. All asterisks or all values must be entered in the required tags.</w:t>
            </w:r>
          </w:p>
        </w:tc>
        <w:tc>
          <w:tcPr>
            <w:tcW w:w="4320" w:type="dxa"/>
          </w:tcPr>
          <w:p w14:paraId="42C3A403" w14:textId="77777777" w:rsidR="00691AC7" w:rsidRPr="00052E98" w:rsidRDefault="00691AC7" w:rsidP="00691AC7">
            <w:pPr>
              <w:pStyle w:val="TableParagraph"/>
              <w:ind w:right="30"/>
              <w:rPr>
                <w:sz w:val="18"/>
                <w:szCs w:val="18"/>
              </w:rPr>
            </w:pPr>
            <w:r w:rsidRPr="00052E98">
              <w:rPr>
                <w:sz w:val="18"/>
                <w:szCs w:val="18"/>
              </w:rPr>
              <w:t>Asterisks must be entered in all required permit NAICS tags (NAICS Code and Primary NAICS) to blank out all NAICS Codes. If asterisks are only entered in some required tags and values are entered in other required tags, the transaction will be rejected.</w:t>
            </w:r>
          </w:p>
        </w:tc>
        <w:tc>
          <w:tcPr>
            <w:tcW w:w="1801" w:type="dxa"/>
          </w:tcPr>
          <w:p w14:paraId="6677E1C0"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01C7AB6" w14:textId="53A9F5F0" w:rsidR="00691AC7" w:rsidRPr="00052E98" w:rsidRDefault="00691AC7" w:rsidP="00691AC7">
            <w:pPr>
              <w:pStyle w:val="TableParagraph"/>
              <w:rPr>
                <w:sz w:val="18"/>
                <w:szCs w:val="18"/>
              </w:rPr>
            </w:pPr>
            <w:r w:rsidRPr="004A1262">
              <w:rPr>
                <w:sz w:val="18"/>
                <w:szCs w:val="18"/>
              </w:rPr>
              <w:t>PermitIdentifier</w:t>
            </w:r>
          </w:p>
        </w:tc>
      </w:tr>
      <w:tr w:rsidR="00691AC7" w:rsidRPr="00052E98" w14:paraId="1C94C140" w14:textId="77777777" w:rsidTr="0032565C">
        <w:trPr>
          <w:trHeight w:hRule="exact" w:val="706"/>
        </w:trPr>
        <w:tc>
          <w:tcPr>
            <w:tcW w:w="1349" w:type="dxa"/>
          </w:tcPr>
          <w:p w14:paraId="2EB0027B" w14:textId="77777777" w:rsidR="00691AC7" w:rsidRPr="00052E98" w:rsidRDefault="00691AC7" w:rsidP="00691AC7">
            <w:pPr>
              <w:pStyle w:val="TableParagraph"/>
              <w:rPr>
                <w:sz w:val="18"/>
                <w:szCs w:val="18"/>
              </w:rPr>
            </w:pPr>
            <w:r w:rsidRPr="00052E98">
              <w:rPr>
                <w:sz w:val="18"/>
                <w:szCs w:val="18"/>
              </w:rPr>
              <w:t>MGP310</w:t>
            </w:r>
          </w:p>
        </w:tc>
        <w:tc>
          <w:tcPr>
            <w:tcW w:w="4321" w:type="dxa"/>
          </w:tcPr>
          <w:p w14:paraId="315BF423" w14:textId="77777777" w:rsidR="00691AC7" w:rsidRPr="00052E98" w:rsidRDefault="00691AC7" w:rsidP="00691AC7">
            <w:pPr>
              <w:pStyle w:val="TableParagraph"/>
              <w:ind w:right="30"/>
              <w:rPr>
                <w:sz w:val="18"/>
                <w:szCs w:val="18"/>
              </w:rPr>
            </w:pPr>
            <w:r w:rsidRPr="00052E98">
              <w:rPr>
                <w:sz w:val="18"/>
                <w:szCs w:val="18"/>
              </w:rPr>
              <w:t>Permit SIC Code &lt;SIC Code value&gt; was submitted multiple times with different SIC Primary Indicator Code values.</w:t>
            </w:r>
          </w:p>
        </w:tc>
        <w:tc>
          <w:tcPr>
            <w:tcW w:w="4320" w:type="dxa"/>
          </w:tcPr>
          <w:p w14:paraId="2FB1B92F" w14:textId="77777777" w:rsidR="00691AC7" w:rsidRPr="00052E98" w:rsidRDefault="00691AC7" w:rsidP="00691AC7">
            <w:pPr>
              <w:pStyle w:val="TableParagraph"/>
              <w:ind w:right="30"/>
              <w:rPr>
                <w:sz w:val="18"/>
                <w:szCs w:val="18"/>
              </w:rPr>
            </w:pPr>
            <w:r w:rsidRPr="00052E98">
              <w:rPr>
                <w:sz w:val="18"/>
                <w:szCs w:val="18"/>
              </w:rPr>
              <w:t>The same permit SIC Code cannot be included multiple times with different SIC Primary Indicator Codes.</w:t>
            </w:r>
          </w:p>
        </w:tc>
        <w:tc>
          <w:tcPr>
            <w:tcW w:w="1801" w:type="dxa"/>
          </w:tcPr>
          <w:p w14:paraId="501A0B14"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1227D14A" w14:textId="33BCDEB4" w:rsidR="00691AC7" w:rsidRPr="00052E98" w:rsidRDefault="00691AC7" w:rsidP="00691AC7">
            <w:pPr>
              <w:pStyle w:val="TableParagraph"/>
              <w:rPr>
                <w:sz w:val="18"/>
                <w:szCs w:val="18"/>
              </w:rPr>
            </w:pPr>
            <w:r w:rsidRPr="004A1262">
              <w:rPr>
                <w:sz w:val="18"/>
                <w:szCs w:val="18"/>
              </w:rPr>
              <w:t>PermitIdentifier</w:t>
            </w:r>
          </w:p>
        </w:tc>
      </w:tr>
      <w:tr w:rsidR="00691AC7" w:rsidRPr="00052E98" w14:paraId="54D2C4C4" w14:textId="77777777" w:rsidTr="0032565C">
        <w:trPr>
          <w:trHeight w:hRule="exact" w:val="706"/>
        </w:trPr>
        <w:tc>
          <w:tcPr>
            <w:tcW w:w="1349" w:type="dxa"/>
          </w:tcPr>
          <w:p w14:paraId="11C68507" w14:textId="77777777" w:rsidR="00691AC7" w:rsidRPr="00052E98" w:rsidRDefault="00691AC7" w:rsidP="00691AC7">
            <w:pPr>
              <w:pStyle w:val="TableParagraph"/>
              <w:rPr>
                <w:sz w:val="18"/>
                <w:szCs w:val="18"/>
              </w:rPr>
            </w:pPr>
            <w:r w:rsidRPr="00052E98">
              <w:rPr>
                <w:sz w:val="18"/>
                <w:szCs w:val="18"/>
              </w:rPr>
              <w:t>MGP320</w:t>
            </w:r>
          </w:p>
        </w:tc>
        <w:tc>
          <w:tcPr>
            <w:tcW w:w="4321" w:type="dxa"/>
          </w:tcPr>
          <w:p w14:paraId="07EA09AE" w14:textId="77777777" w:rsidR="00691AC7" w:rsidRPr="00052E98" w:rsidRDefault="00691AC7" w:rsidP="00691AC7">
            <w:pPr>
              <w:pStyle w:val="TableParagraph"/>
              <w:ind w:right="30"/>
              <w:rPr>
                <w:sz w:val="18"/>
                <w:szCs w:val="18"/>
              </w:rPr>
            </w:pPr>
            <w:r w:rsidRPr="00052E98">
              <w:rPr>
                <w:sz w:val="18"/>
                <w:szCs w:val="18"/>
              </w:rPr>
              <w:t>Permit NAICS Code &lt;NAICS Code</w:t>
            </w:r>
            <w:r w:rsidRPr="00052E98">
              <w:rPr>
                <w:spacing w:val="-11"/>
                <w:sz w:val="18"/>
                <w:szCs w:val="18"/>
              </w:rPr>
              <w:t xml:space="preserve"> </w:t>
            </w:r>
            <w:r w:rsidRPr="00052E98">
              <w:rPr>
                <w:sz w:val="18"/>
                <w:szCs w:val="18"/>
              </w:rPr>
              <w:t>value&gt; was submitted multiple times with</w:t>
            </w:r>
            <w:r w:rsidRPr="00052E98">
              <w:rPr>
                <w:spacing w:val="-13"/>
                <w:sz w:val="18"/>
                <w:szCs w:val="18"/>
              </w:rPr>
              <w:t xml:space="preserve"> </w:t>
            </w:r>
            <w:r w:rsidRPr="00052E98">
              <w:rPr>
                <w:sz w:val="18"/>
                <w:szCs w:val="18"/>
              </w:rPr>
              <w:t>different NAICS Primary Indicator Code</w:t>
            </w:r>
            <w:r w:rsidRPr="00052E98">
              <w:rPr>
                <w:spacing w:val="-14"/>
                <w:sz w:val="18"/>
                <w:szCs w:val="18"/>
              </w:rPr>
              <w:t xml:space="preserve"> </w:t>
            </w:r>
            <w:r w:rsidRPr="00052E98">
              <w:rPr>
                <w:sz w:val="18"/>
                <w:szCs w:val="18"/>
              </w:rPr>
              <w:t>values.</w:t>
            </w:r>
          </w:p>
        </w:tc>
        <w:tc>
          <w:tcPr>
            <w:tcW w:w="4320" w:type="dxa"/>
          </w:tcPr>
          <w:p w14:paraId="38820B2A" w14:textId="77777777" w:rsidR="00691AC7" w:rsidRPr="00052E98" w:rsidRDefault="00691AC7" w:rsidP="00691AC7">
            <w:pPr>
              <w:pStyle w:val="TableParagraph"/>
              <w:ind w:right="30"/>
              <w:rPr>
                <w:sz w:val="18"/>
                <w:szCs w:val="18"/>
              </w:rPr>
            </w:pPr>
            <w:r w:rsidRPr="00052E98">
              <w:rPr>
                <w:sz w:val="18"/>
                <w:szCs w:val="18"/>
              </w:rPr>
              <w:t>The same permit NAICS Code cannot be included multiple times with different NAICS Primary Indicator Codes.</w:t>
            </w:r>
          </w:p>
        </w:tc>
        <w:tc>
          <w:tcPr>
            <w:tcW w:w="1801" w:type="dxa"/>
          </w:tcPr>
          <w:p w14:paraId="6FF31183" w14:textId="7777777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5AF3C4D3" w14:textId="10385ED4" w:rsidR="00691AC7" w:rsidRPr="00052E98" w:rsidRDefault="00691AC7" w:rsidP="00691AC7">
            <w:pPr>
              <w:pStyle w:val="TableParagraph"/>
              <w:rPr>
                <w:sz w:val="18"/>
                <w:szCs w:val="18"/>
              </w:rPr>
            </w:pPr>
            <w:r w:rsidRPr="004A1262">
              <w:rPr>
                <w:sz w:val="18"/>
                <w:szCs w:val="18"/>
              </w:rPr>
              <w:t>PermitIdentifier</w:t>
            </w:r>
          </w:p>
        </w:tc>
      </w:tr>
      <w:tr w:rsidR="00691AC7" w:rsidRPr="00052E98" w14:paraId="6C457298" w14:textId="77777777" w:rsidTr="0032565C">
        <w:trPr>
          <w:trHeight w:hRule="exact" w:val="706"/>
        </w:trPr>
        <w:tc>
          <w:tcPr>
            <w:tcW w:w="1349" w:type="dxa"/>
          </w:tcPr>
          <w:p w14:paraId="34D3858B" w14:textId="77777777" w:rsidR="00691AC7" w:rsidRPr="00052E98" w:rsidRDefault="00691AC7" w:rsidP="00691AC7">
            <w:pPr>
              <w:pStyle w:val="TableParagraph"/>
              <w:rPr>
                <w:sz w:val="18"/>
                <w:szCs w:val="18"/>
              </w:rPr>
            </w:pPr>
            <w:r w:rsidRPr="00052E98">
              <w:rPr>
                <w:sz w:val="18"/>
                <w:szCs w:val="18"/>
              </w:rPr>
              <w:t>MGP330</w:t>
            </w:r>
          </w:p>
        </w:tc>
        <w:tc>
          <w:tcPr>
            <w:tcW w:w="4321" w:type="dxa"/>
          </w:tcPr>
          <w:p w14:paraId="31B70661" w14:textId="77777777" w:rsidR="00691AC7" w:rsidRPr="00052E98" w:rsidRDefault="00691AC7" w:rsidP="00691AC7">
            <w:pPr>
              <w:pStyle w:val="TableParagraph"/>
              <w:ind w:right="30"/>
              <w:rPr>
                <w:sz w:val="18"/>
                <w:szCs w:val="18"/>
              </w:rPr>
            </w:pPr>
            <w:r w:rsidRPr="00052E98">
              <w:rPr>
                <w:sz w:val="18"/>
                <w:szCs w:val="18"/>
              </w:rPr>
              <w:t>General Permit Industrial Category must be entered for a Master General Permit.</w:t>
            </w:r>
          </w:p>
        </w:tc>
        <w:tc>
          <w:tcPr>
            <w:tcW w:w="4320" w:type="dxa"/>
          </w:tcPr>
          <w:p w14:paraId="557C8BC2" w14:textId="57969BB9" w:rsidR="00691AC7" w:rsidRPr="00052E98" w:rsidRDefault="00691AC7" w:rsidP="00691AC7">
            <w:pPr>
              <w:pStyle w:val="TableParagraph"/>
              <w:ind w:right="30"/>
              <w:rPr>
                <w:sz w:val="18"/>
                <w:szCs w:val="18"/>
              </w:rPr>
            </w:pPr>
            <w:r w:rsidRPr="00052E98">
              <w:rPr>
                <w:sz w:val="18"/>
                <w:szCs w:val="18"/>
              </w:rPr>
              <w:t>General Permit Industrial Category must exist for a Master General Permit.</w:t>
            </w:r>
          </w:p>
        </w:tc>
        <w:tc>
          <w:tcPr>
            <w:tcW w:w="1801" w:type="dxa"/>
          </w:tcPr>
          <w:p w14:paraId="260A671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7822DB56" w14:textId="10B64E54" w:rsidR="00691AC7" w:rsidRPr="00052E98" w:rsidRDefault="00691AC7" w:rsidP="00691AC7">
            <w:pPr>
              <w:pStyle w:val="TableParagraph"/>
              <w:rPr>
                <w:sz w:val="18"/>
                <w:szCs w:val="18"/>
              </w:rPr>
            </w:pPr>
            <w:r w:rsidRPr="004A1262">
              <w:rPr>
                <w:sz w:val="18"/>
                <w:szCs w:val="18"/>
              </w:rPr>
              <w:t>PermitIdentifier</w:t>
            </w:r>
          </w:p>
        </w:tc>
      </w:tr>
      <w:tr w:rsidR="00691AC7" w:rsidRPr="00052E98" w14:paraId="3E026FF7" w14:textId="77777777" w:rsidTr="0032565C">
        <w:trPr>
          <w:trHeight w:hRule="exact" w:val="706"/>
        </w:trPr>
        <w:tc>
          <w:tcPr>
            <w:tcW w:w="1349" w:type="dxa"/>
          </w:tcPr>
          <w:p w14:paraId="3F4A10E7" w14:textId="77777777" w:rsidR="00691AC7" w:rsidRPr="00052E98" w:rsidRDefault="00691AC7" w:rsidP="00691AC7">
            <w:pPr>
              <w:pStyle w:val="TableParagraph"/>
              <w:rPr>
                <w:sz w:val="18"/>
                <w:szCs w:val="18"/>
              </w:rPr>
            </w:pPr>
            <w:r w:rsidRPr="00052E98">
              <w:rPr>
                <w:sz w:val="18"/>
                <w:szCs w:val="18"/>
              </w:rPr>
              <w:t>MGP340</w:t>
            </w:r>
          </w:p>
        </w:tc>
        <w:tc>
          <w:tcPr>
            <w:tcW w:w="4321" w:type="dxa"/>
          </w:tcPr>
          <w:p w14:paraId="1777461D" w14:textId="77777777" w:rsidR="00691AC7" w:rsidRPr="00052E98" w:rsidRDefault="00691AC7" w:rsidP="00691AC7">
            <w:pPr>
              <w:pStyle w:val="TableParagraph"/>
              <w:ind w:right="30"/>
              <w:rPr>
                <w:sz w:val="18"/>
                <w:szCs w:val="18"/>
              </w:rPr>
            </w:pPr>
            <w:r w:rsidRPr="00052E98">
              <w:rPr>
                <w:sz w:val="18"/>
                <w:szCs w:val="18"/>
              </w:rPr>
              <w:t>General Permit Industrial Category &lt;General Permit Industrial Category value&gt; does not exist or is inactive in the ICIS reference table.</w:t>
            </w:r>
          </w:p>
        </w:tc>
        <w:tc>
          <w:tcPr>
            <w:tcW w:w="4320" w:type="dxa"/>
          </w:tcPr>
          <w:p w14:paraId="55C971FE" w14:textId="77777777" w:rsidR="00691AC7" w:rsidRPr="00052E98" w:rsidRDefault="00691AC7" w:rsidP="00691AC7">
            <w:pPr>
              <w:pStyle w:val="TableParagraph"/>
              <w:ind w:right="30"/>
              <w:rPr>
                <w:sz w:val="18"/>
                <w:szCs w:val="18"/>
              </w:rPr>
            </w:pPr>
            <w:r w:rsidRPr="00052E98">
              <w:rPr>
                <w:sz w:val="18"/>
                <w:szCs w:val="18"/>
              </w:rPr>
              <w:t>General Permit Industrial Category must be a valid (i.e., Active) code in the REF_PERM_INDUSTRIAL_CAT table.</w:t>
            </w:r>
          </w:p>
        </w:tc>
        <w:tc>
          <w:tcPr>
            <w:tcW w:w="1801" w:type="dxa"/>
          </w:tcPr>
          <w:p w14:paraId="2C27049A"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6FE84DED" w14:textId="1B81B580" w:rsidR="00691AC7" w:rsidRPr="00052E98" w:rsidRDefault="00691AC7" w:rsidP="00691AC7">
            <w:pPr>
              <w:pStyle w:val="TableParagraph"/>
              <w:rPr>
                <w:sz w:val="18"/>
                <w:szCs w:val="18"/>
              </w:rPr>
            </w:pPr>
            <w:r w:rsidRPr="004A1262">
              <w:rPr>
                <w:sz w:val="18"/>
                <w:szCs w:val="18"/>
              </w:rPr>
              <w:t>PermitIdentifier</w:t>
            </w:r>
          </w:p>
        </w:tc>
      </w:tr>
      <w:tr w:rsidR="00691AC7" w:rsidRPr="00052E98" w14:paraId="68D97C2D" w14:textId="77777777" w:rsidTr="00C5133A">
        <w:trPr>
          <w:trHeight w:hRule="exact" w:val="1162"/>
        </w:trPr>
        <w:tc>
          <w:tcPr>
            <w:tcW w:w="1349" w:type="dxa"/>
          </w:tcPr>
          <w:p w14:paraId="7E8E1BBC" w14:textId="77777777" w:rsidR="00691AC7" w:rsidRPr="00052E98" w:rsidRDefault="00691AC7" w:rsidP="00691AC7">
            <w:pPr>
              <w:pStyle w:val="TableParagraph"/>
              <w:rPr>
                <w:sz w:val="18"/>
                <w:szCs w:val="18"/>
              </w:rPr>
            </w:pPr>
            <w:r w:rsidRPr="00052E98">
              <w:rPr>
                <w:sz w:val="18"/>
                <w:szCs w:val="18"/>
              </w:rPr>
              <w:t>MGP350</w:t>
            </w:r>
          </w:p>
        </w:tc>
        <w:tc>
          <w:tcPr>
            <w:tcW w:w="4321" w:type="dxa"/>
          </w:tcPr>
          <w:p w14:paraId="2CCB06AA" w14:textId="77777777" w:rsidR="00691AC7" w:rsidRPr="00052E98" w:rsidRDefault="00691AC7" w:rsidP="00691AC7">
            <w:pPr>
              <w:pStyle w:val="TableParagraph"/>
              <w:ind w:right="30"/>
              <w:rPr>
                <w:sz w:val="18"/>
                <w:szCs w:val="18"/>
              </w:rPr>
            </w:pPr>
            <w:r w:rsidRPr="00052E98">
              <w:rPr>
                <w:sz w:val="18"/>
                <w:szCs w:val="18"/>
              </w:rPr>
              <w:t>Permit Component Type Code &lt;Permit Component Type Code value 1, Permit Component Type Code value 2,… Permit Component Type Code value n&gt; does not exist or is inactive in the ICIS reference table.</w:t>
            </w:r>
          </w:p>
        </w:tc>
        <w:tc>
          <w:tcPr>
            <w:tcW w:w="4320" w:type="dxa"/>
          </w:tcPr>
          <w:p w14:paraId="03CB7BE8" w14:textId="77777777" w:rsidR="00691AC7" w:rsidRPr="00052E98" w:rsidRDefault="00691AC7" w:rsidP="00691AC7">
            <w:pPr>
              <w:pStyle w:val="TableParagraph"/>
              <w:ind w:right="30"/>
              <w:rPr>
                <w:sz w:val="18"/>
                <w:szCs w:val="18"/>
              </w:rPr>
            </w:pPr>
            <w:r w:rsidRPr="00052E98">
              <w:rPr>
                <w:sz w:val="18"/>
                <w:szCs w:val="18"/>
              </w:rPr>
              <w:t>Permit Component Type Code must be a valid (i.e., Active) code in the REF_COMPONENT_TYPE table.</w:t>
            </w:r>
          </w:p>
        </w:tc>
        <w:tc>
          <w:tcPr>
            <w:tcW w:w="1801" w:type="dxa"/>
          </w:tcPr>
          <w:p w14:paraId="305D2615"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08AD351" w14:textId="1BE3B19C" w:rsidR="00691AC7" w:rsidRPr="00052E98" w:rsidRDefault="00691AC7" w:rsidP="00691AC7">
            <w:pPr>
              <w:pStyle w:val="TableParagraph"/>
              <w:rPr>
                <w:sz w:val="18"/>
                <w:szCs w:val="18"/>
              </w:rPr>
            </w:pPr>
            <w:r w:rsidRPr="004A1262">
              <w:rPr>
                <w:sz w:val="18"/>
                <w:szCs w:val="18"/>
              </w:rPr>
              <w:t>PermitIdentifier</w:t>
            </w:r>
          </w:p>
        </w:tc>
      </w:tr>
      <w:tr w:rsidR="00691AC7" w:rsidRPr="00052E98" w14:paraId="0255574E" w14:textId="77777777" w:rsidTr="0032565C">
        <w:trPr>
          <w:trHeight w:hRule="exact" w:val="706"/>
        </w:trPr>
        <w:tc>
          <w:tcPr>
            <w:tcW w:w="1349" w:type="dxa"/>
          </w:tcPr>
          <w:p w14:paraId="2D161738" w14:textId="77777777" w:rsidR="00691AC7" w:rsidRPr="00052E98" w:rsidRDefault="00691AC7" w:rsidP="00691AC7">
            <w:pPr>
              <w:pStyle w:val="TableParagraph"/>
              <w:rPr>
                <w:sz w:val="18"/>
                <w:szCs w:val="18"/>
              </w:rPr>
            </w:pPr>
            <w:r w:rsidRPr="00052E98">
              <w:rPr>
                <w:sz w:val="18"/>
                <w:szCs w:val="18"/>
              </w:rPr>
              <w:t>MGP360</w:t>
            </w:r>
          </w:p>
        </w:tc>
        <w:tc>
          <w:tcPr>
            <w:tcW w:w="4321" w:type="dxa"/>
          </w:tcPr>
          <w:p w14:paraId="4385918A" w14:textId="77777777" w:rsidR="00691AC7" w:rsidRPr="00052E98" w:rsidRDefault="00691AC7" w:rsidP="00691AC7">
            <w:pPr>
              <w:pStyle w:val="TableParagraph"/>
              <w:ind w:right="30"/>
              <w:rPr>
                <w:sz w:val="18"/>
                <w:szCs w:val="18"/>
              </w:rPr>
            </w:pPr>
            <w:r w:rsidRPr="00052E98">
              <w:rPr>
                <w:sz w:val="18"/>
                <w:szCs w:val="18"/>
              </w:rPr>
              <w:t>A Permit Component Storm Water Medium/Large MS4s is not valid for a Master General Permit.</w:t>
            </w:r>
          </w:p>
        </w:tc>
        <w:tc>
          <w:tcPr>
            <w:tcW w:w="4320" w:type="dxa"/>
          </w:tcPr>
          <w:p w14:paraId="762D3EEF" w14:textId="77777777" w:rsidR="00691AC7" w:rsidRPr="00052E98" w:rsidRDefault="00691AC7" w:rsidP="00691AC7">
            <w:pPr>
              <w:pStyle w:val="TableParagraph"/>
              <w:ind w:right="30"/>
              <w:rPr>
                <w:sz w:val="18"/>
                <w:szCs w:val="18"/>
              </w:rPr>
            </w:pPr>
            <w:r w:rsidRPr="00052E98">
              <w:rPr>
                <w:sz w:val="18"/>
                <w:szCs w:val="18"/>
              </w:rPr>
              <w:t>The Permit Component Storm Water Medium/Large MS4s is not a valid component for MGPs.</w:t>
            </w:r>
          </w:p>
        </w:tc>
        <w:tc>
          <w:tcPr>
            <w:tcW w:w="1801" w:type="dxa"/>
          </w:tcPr>
          <w:p w14:paraId="40D454EE"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2CCAFCEA" w14:textId="11883C6B" w:rsidR="00691AC7" w:rsidRPr="00052E98" w:rsidRDefault="00691AC7" w:rsidP="00691AC7">
            <w:pPr>
              <w:pStyle w:val="TableParagraph"/>
              <w:rPr>
                <w:sz w:val="18"/>
                <w:szCs w:val="18"/>
              </w:rPr>
            </w:pPr>
            <w:r w:rsidRPr="00057878">
              <w:rPr>
                <w:sz w:val="18"/>
                <w:szCs w:val="18"/>
              </w:rPr>
              <w:t>PermitIdentifier</w:t>
            </w:r>
          </w:p>
        </w:tc>
      </w:tr>
      <w:tr w:rsidR="00691AC7" w:rsidRPr="00052E98" w14:paraId="1A3AC9DD" w14:textId="77777777" w:rsidTr="000A3115">
        <w:trPr>
          <w:trHeight w:hRule="exact" w:val="1325"/>
        </w:trPr>
        <w:tc>
          <w:tcPr>
            <w:tcW w:w="1349" w:type="dxa"/>
          </w:tcPr>
          <w:p w14:paraId="1F030AF4" w14:textId="77777777" w:rsidR="00691AC7" w:rsidRPr="00052E98" w:rsidRDefault="00691AC7" w:rsidP="00691AC7">
            <w:pPr>
              <w:pStyle w:val="TableParagraph"/>
              <w:rPr>
                <w:sz w:val="18"/>
                <w:szCs w:val="18"/>
              </w:rPr>
            </w:pPr>
            <w:r w:rsidRPr="00052E98">
              <w:rPr>
                <w:sz w:val="18"/>
                <w:szCs w:val="18"/>
              </w:rPr>
              <w:t>MGP370</w:t>
            </w:r>
          </w:p>
        </w:tc>
        <w:tc>
          <w:tcPr>
            <w:tcW w:w="4321" w:type="dxa"/>
          </w:tcPr>
          <w:p w14:paraId="52C7EE49" w14:textId="77777777" w:rsidR="00691AC7" w:rsidRPr="00052E98" w:rsidRDefault="00691AC7" w:rsidP="00691AC7">
            <w:pPr>
              <w:pStyle w:val="TableParagraph"/>
              <w:ind w:right="30"/>
              <w:rPr>
                <w:sz w:val="18"/>
                <w:szCs w:val="18"/>
              </w:rPr>
            </w:pPr>
            <w:r w:rsidRPr="00052E98">
              <w:rPr>
                <w:sz w:val="18"/>
                <w:szCs w:val="18"/>
              </w:rPr>
              <w:t>The Permit Component Type Code &lt;Permit Component Type Code value 1, Permit Component Type Code value 2,… Permit Component Type Code value n&gt; cannot be removed from the Master General Permit because one or more linked GPCFs have the component.</w:t>
            </w:r>
          </w:p>
        </w:tc>
        <w:tc>
          <w:tcPr>
            <w:tcW w:w="4320" w:type="dxa"/>
          </w:tcPr>
          <w:p w14:paraId="5B0D477A" w14:textId="0EF483FC" w:rsidR="00691AC7" w:rsidRDefault="00691AC7" w:rsidP="00691AC7">
            <w:pPr>
              <w:pStyle w:val="TableParagraph"/>
              <w:ind w:right="30"/>
              <w:rPr>
                <w:sz w:val="18"/>
                <w:szCs w:val="18"/>
              </w:rPr>
            </w:pPr>
            <w:r w:rsidRPr="00052E98">
              <w:rPr>
                <w:sz w:val="18"/>
                <w:szCs w:val="18"/>
              </w:rPr>
              <w:t>A Permit Component cannot be removed from an MGP if any of the GPCFs linked to that MGP also have that component.</w:t>
            </w:r>
          </w:p>
          <w:p w14:paraId="55780D6C" w14:textId="77777777" w:rsidR="00691AC7" w:rsidRPr="00052E98" w:rsidRDefault="00691AC7" w:rsidP="00691AC7">
            <w:pPr>
              <w:pStyle w:val="TableParagraph"/>
              <w:ind w:right="30"/>
              <w:rPr>
                <w:sz w:val="18"/>
                <w:szCs w:val="18"/>
              </w:rPr>
            </w:pPr>
          </w:p>
          <w:p w14:paraId="277BEECF" w14:textId="77777777" w:rsidR="00691AC7" w:rsidRPr="00052E98" w:rsidRDefault="00691AC7" w:rsidP="00691AC7">
            <w:pPr>
              <w:pStyle w:val="TableParagraph"/>
              <w:ind w:right="30"/>
              <w:rPr>
                <w:sz w:val="18"/>
                <w:szCs w:val="18"/>
              </w:rPr>
            </w:pPr>
            <w:r w:rsidRPr="00052E98">
              <w:rPr>
                <w:sz w:val="18"/>
                <w:szCs w:val="18"/>
              </w:rPr>
              <w:t>Note: This business rule is not checked for Replace transactions where the Permit does not exist in ICIS.</w:t>
            </w:r>
          </w:p>
        </w:tc>
        <w:tc>
          <w:tcPr>
            <w:tcW w:w="1801" w:type="dxa"/>
          </w:tcPr>
          <w:p w14:paraId="58854CB8"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CDD20AA" w14:textId="57F16AC2" w:rsidR="00691AC7" w:rsidRPr="00052E98" w:rsidRDefault="00691AC7" w:rsidP="00691AC7">
            <w:pPr>
              <w:pStyle w:val="TableParagraph"/>
              <w:rPr>
                <w:sz w:val="18"/>
                <w:szCs w:val="18"/>
              </w:rPr>
            </w:pPr>
            <w:r w:rsidRPr="00057878">
              <w:rPr>
                <w:sz w:val="18"/>
                <w:szCs w:val="18"/>
              </w:rPr>
              <w:t>PermitIdentifier</w:t>
            </w:r>
          </w:p>
        </w:tc>
      </w:tr>
      <w:tr w:rsidR="00691AC7" w:rsidRPr="00052E98" w14:paraId="2E5A01A9" w14:textId="77777777" w:rsidTr="00C5133A">
        <w:trPr>
          <w:trHeight w:hRule="exact" w:val="1154"/>
        </w:trPr>
        <w:tc>
          <w:tcPr>
            <w:tcW w:w="1349" w:type="dxa"/>
          </w:tcPr>
          <w:p w14:paraId="5C5EEE49" w14:textId="77777777" w:rsidR="00691AC7" w:rsidRPr="00052E98" w:rsidRDefault="00691AC7" w:rsidP="00691AC7">
            <w:pPr>
              <w:pStyle w:val="TableParagraph"/>
              <w:rPr>
                <w:sz w:val="18"/>
                <w:szCs w:val="18"/>
              </w:rPr>
            </w:pPr>
            <w:r w:rsidRPr="00052E98">
              <w:rPr>
                <w:sz w:val="18"/>
                <w:szCs w:val="18"/>
              </w:rPr>
              <w:lastRenderedPageBreak/>
              <w:t>MGP380</w:t>
            </w:r>
          </w:p>
        </w:tc>
        <w:tc>
          <w:tcPr>
            <w:tcW w:w="4321" w:type="dxa"/>
          </w:tcPr>
          <w:p w14:paraId="40E85FE7" w14:textId="77777777" w:rsidR="00691AC7" w:rsidRPr="00052E98" w:rsidRDefault="00691AC7" w:rsidP="00691AC7">
            <w:pPr>
              <w:pStyle w:val="TableParagraph"/>
              <w:ind w:right="30"/>
              <w:rPr>
                <w:sz w:val="18"/>
                <w:szCs w:val="18"/>
              </w:rPr>
            </w:pPr>
            <w:r w:rsidRPr="00052E98">
              <w:rPr>
                <w:sz w:val="18"/>
                <w:szCs w:val="18"/>
              </w:rPr>
              <w:t>The Permit cannot be deleted because at least one linked GPCF exists.</w:t>
            </w:r>
          </w:p>
        </w:tc>
        <w:tc>
          <w:tcPr>
            <w:tcW w:w="4320" w:type="dxa"/>
          </w:tcPr>
          <w:p w14:paraId="2DB404A6" w14:textId="7D88BFBA" w:rsidR="00691AC7" w:rsidRDefault="00691AC7" w:rsidP="00691AC7">
            <w:pPr>
              <w:pStyle w:val="TableParagraph"/>
              <w:ind w:right="30"/>
              <w:rPr>
                <w:sz w:val="18"/>
                <w:szCs w:val="18"/>
              </w:rPr>
            </w:pPr>
            <w:r w:rsidRPr="00052E98">
              <w:rPr>
                <w:sz w:val="18"/>
                <w:szCs w:val="18"/>
              </w:rPr>
              <w:t>The Permit cannot be deleted if it has any GPCFs linked to it.</w:t>
            </w:r>
          </w:p>
          <w:p w14:paraId="02304985" w14:textId="77777777" w:rsidR="00691AC7" w:rsidRPr="00052E98" w:rsidRDefault="00691AC7" w:rsidP="00691AC7">
            <w:pPr>
              <w:pStyle w:val="TableParagraph"/>
              <w:ind w:right="30"/>
              <w:rPr>
                <w:sz w:val="18"/>
                <w:szCs w:val="18"/>
              </w:rPr>
            </w:pPr>
          </w:p>
          <w:p w14:paraId="6E232513" w14:textId="77777777" w:rsidR="00691AC7" w:rsidRPr="00052E98" w:rsidRDefault="00691AC7" w:rsidP="00691AC7">
            <w:pPr>
              <w:pStyle w:val="TableParagraph"/>
              <w:ind w:right="30"/>
              <w:rPr>
                <w:sz w:val="18"/>
                <w:szCs w:val="18"/>
              </w:rPr>
            </w:pPr>
            <w:r w:rsidRPr="00052E98">
              <w:rPr>
                <w:sz w:val="18"/>
                <w:szCs w:val="18"/>
              </w:rPr>
              <w:t>Note: This business rule is not checked for Permits where a previous version of the Permit exists.</w:t>
            </w:r>
          </w:p>
        </w:tc>
        <w:tc>
          <w:tcPr>
            <w:tcW w:w="1801" w:type="dxa"/>
          </w:tcPr>
          <w:p w14:paraId="555242C3"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4FD80C3B" w14:textId="1074A7BD" w:rsidR="00691AC7" w:rsidRPr="00052E98" w:rsidRDefault="00691AC7" w:rsidP="00691AC7">
            <w:pPr>
              <w:pStyle w:val="TableParagraph"/>
              <w:rPr>
                <w:sz w:val="18"/>
                <w:szCs w:val="18"/>
              </w:rPr>
            </w:pPr>
            <w:r w:rsidRPr="00057878">
              <w:rPr>
                <w:sz w:val="18"/>
                <w:szCs w:val="18"/>
              </w:rPr>
              <w:t>PermitIdentifier</w:t>
            </w:r>
          </w:p>
        </w:tc>
      </w:tr>
      <w:tr w:rsidR="00691AC7" w:rsidRPr="00052E98" w14:paraId="57EE2B11" w14:textId="77777777" w:rsidTr="00C5133A">
        <w:trPr>
          <w:trHeight w:hRule="exact" w:val="1568"/>
        </w:trPr>
        <w:tc>
          <w:tcPr>
            <w:tcW w:w="1349" w:type="dxa"/>
          </w:tcPr>
          <w:p w14:paraId="4DFE7C26" w14:textId="77777777" w:rsidR="00691AC7" w:rsidRPr="00052E98" w:rsidRDefault="00691AC7" w:rsidP="00691AC7">
            <w:pPr>
              <w:pStyle w:val="TableParagraph"/>
              <w:rPr>
                <w:sz w:val="18"/>
                <w:szCs w:val="18"/>
              </w:rPr>
            </w:pPr>
            <w:r w:rsidRPr="00052E98">
              <w:rPr>
                <w:sz w:val="18"/>
                <w:szCs w:val="18"/>
              </w:rPr>
              <w:t>MGP390</w:t>
            </w:r>
          </w:p>
        </w:tc>
        <w:tc>
          <w:tcPr>
            <w:tcW w:w="4321" w:type="dxa"/>
          </w:tcPr>
          <w:p w14:paraId="36ED89C8" w14:textId="77777777" w:rsidR="00691AC7" w:rsidRPr="00052E98" w:rsidRDefault="00691AC7" w:rsidP="00691AC7">
            <w:pPr>
              <w:pStyle w:val="TableParagraph"/>
              <w:ind w:right="30"/>
              <w:rPr>
                <w:sz w:val="18"/>
                <w:szCs w:val="18"/>
              </w:rPr>
            </w:pPr>
            <w:r w:rsidRPr="00052E98">
              <w:rPr>
                <w:sz w:val="18"/>
                <w:szCs w:val="18"/>
              </w:rPr>
              <w:t>The Permit cannot be deleted because it is the only version of the Permit and it is listed as an Associated NPDES Permit for at least one other Permit.</w:t>
            </w:r>
          </w:p>
        </w:tc>
        <w:tc>
          <w:tcPr>
            <w:tcW w:w="4320" w:type="dxa"/>
          </w:tcPr>
          <w:p w14:paraId="51CB9E8A" w14:textId="77777777" w:rsidR="00691AC7" w:rsidRPr="00052E98" w:rsidRDefault="00691AC7" w:rsidP="00691AC7">
            <w:pPr>
              <w:pStyle w:val="TableParagraph"/>
              <w:ind w:right="30"/>
              <w:rPr>
                <w:sz w:val="18"/>
                <w:szCs w:val="18"/>
              </w:rPr>
            </w:pPr>
            <w:r w:rsidRPr="00052E98">
              <w:rPr>
                <w:sz w:val="18"/>
                <w:szCs w:val="18"/>
              </w:rPr>
              <w:t>A Permit cannot be deleted if it is the only version of the Permit and it is listed as an Associated NPDES Permit for (the current version of) at least one other Permit.</w:t>
            </w:r>
          </w:p>
          <w:p w14:paraId="2383425F" w14:textId="77777777" w:rsidR="00691AC7" w:rsidRDefault="00691AC7" w:rsidP="00691AC7">
            <w:pPr>
              <w:pStyle w:val="TableParagraph"/>
              <w:ind w:right="30"/>
              <w:rPr>
                <w:sz w:val="18"/>
                <w:szCs w:val="18"/>
              </w:rPr>
            </w:pPr>
          </w:p>
          <w:p w14:paraId="0B8DE8A8" w14:textId="11812C0A" w:rsidR="00691AC7" w:rsidRPr="00052E98" w:rsidRDefault="00691AC7" w:rsidP="00691AC7">
            <w:pPr>
              <w:pStyle w:val="TableParagraph"/>
              <w:ind w:right="30"/>
              <w:rPr>
                <w:sz w:val="18"/>
                <w:szCs w:val="18"/>
              </w:rPr>
            </w:pPr>
            <w:r w:rsidRPr="00052E98">
              <w:rPr>
                <w:sz w:val="18"/>
                <w:szCs w:val="18"/>
              </w:rPr>
              <w:t>Note: This business rule is not checked for Permits where a previous version of the Permit exists.</w:t>
            </w:r>
          </w:p>
        </w:tc>
        <w:tc>
          <w:tcPr>
            <w:tcW w:w="1801" w:type="dxa"/>
          </w:tcPr>
          <w:p w14:paraId="5E23244F"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0534DC25" w14:textId="34DED075" w:rsidR="00691AC7" w:rsidRPr="00052E98" w:rsidRDefault="00691AC7" w:rsidP="00691AC7">
            <w:pPr>
              <w:pStyle w:val="TableParagraph"/>
              <w:rPr>
                <w:sz w:val="18"/>
                <w:szCs w:val="18"/>
              </w:rPr>
            </w:pPr>
            <w:r w:rsidRPr="00057878">
              <w:rPr>
                <w:sz w:val="18"/>
                <w:szCs w:val="18"/>
              </w:rPr>
              <w:t>PermitIdentifier</w:t>
            </w:r>
          </w:p>
        </w:tc>
      </w:tr>
      <w:tr w:rsidR="00691AC7" w:rsidRPr="00052E98" w14:paraId="4B34A981" w14:textId="77777777" w:rsidTr="0032565C">
        <w:trPr>
          <w:trHeight w:hRule="exact" w:val="706"/>
        </w:trPr>
        <w:tc>
          <w:tcPr>
            <w:tcW w:w="1349" w:type="dxa"/>
          </w:tcPr>
          <w:p w14:paraId="66F70AC8" w14:textId="77777777" w:rsidR="00691AC7" w:rsidRPr="00052E98" w:rsidRDefault="00691AC7" w:rsidP="00691AC7">
            <w:pPr>
              <w:pStyle w:val="TableParagraph"/>
              <w:rPr>
                <w:sz w:val="18"/>
                <w:szCs w:val="18"/>
              </w:rPr>
            </w:pPr>
            <w:r w:rsidRPr="00052E98">
              <w:rPr>
                <w:sz w:val="18"/>
                <w:szCs w:val="18"/>
              </w:rPr>
              <w:t>MGP400</w:t>
            </w:r>
          </w:p>
        </w:tc>
        <w:tc>
          <w:tcPr>
            <w:tcW w:w="4321" w:type="dxa"/>
          </w:tcPr>
          <w:p w14:paraId="2E65922B" w14:textId="77777777" w:rsidR="00691AC7" w:rsidRPr="00052E98" w:rsidRDefault="00691AC7" w:rsidP="00691AC7">
            <w:pPr>
              <w:pStyle w:val="TableParagraph"/>
              <w:ind w:right="30"/>
              <w:rPr>
                <w:sz w:val="18"/>
                <w:szCs w:val="18"/>
              </w:rPr>
            </w:pPr>
            <w:r w:rsidRPr="00052E98">
              <w:rPr>
                <w:sz w:val="18"/>
                <w:szCs w:val="18"/>
              </w:rPr>
              <w:t>The Permit cannot be deleted because the Permit Status = Terminated.</w:t>
            </w:r>
          </w:p>
        </w:tc>
        <w:tc>
          <w:tcPr>
            <w:tcW w:w="4320" w:type="dxa"/>
          </w:tcPr>
          <w:p w14:paraId="09A54A99" w14:textId="77777777" w:rsidR="00691AC7" w:rsidRPr="00052E98" w:rsidRDefault="00691AC7" w:rsidP="00691AC7">
            <w:pPr>
              <w:pStyle w:val="TableParagraph"/>
              <w:ind w:right="30"/>
              <w:rPr>
                <w:sz w:val="18"/>
                <w:szCs w:val="18"/>
              </w:rPr>
            </w:pPr>
            <w:r w:rsidRPr="00052E98">
              <w:rPr>
                <w:sz w:val="18"/>
                <w:szCs w:val="18"/>
              </w:rPr>
              <w:t>If the Permit Status = Terminated, the Permit cannot be deleted.</w:t>
            </w:r>
          </w:p>
        </w:tc>
        <w:tc>
          <w:tcPr>
            <w:tcW w:w="1801" w:type="dxa"/>
          </w:tcPr>
          <w:p w14:paraId="252B944B" w14:textId="77777777" w:rsidR="00691AC7" w:rsidRPr="00052E98" w:rsidRDefault="00691AC7" w:rsidP="00691AC7">
            <w:pPr>
              <w:pStyle w:val="TableParagraph"/>
              <w:ind w:right="30"/>
              <w:rPr>
                <w:sz w:val="18"/>
                <w:szCs w:val="18"/>
              </w:rPr>
            </w:pPr>
            <w:r w:rsidRPr="00052E98">
              <w:rPr>
                <w:sz w:val="18"/>
                <w:szCs w:val="18"/>
              </w:rPr>
              <w:t>Reject entire Master General Permit transaction</w:t>
            </w:r>
          </w:p>
        </w:tc>
        <w:tc>
          <w:tcPr>
            <w:tcW w:w="1619" w:type="dxa"/>
          </w:tcPr>
          <w:p w14:paraId="13E4CA61" w14:textId="25DB5D90" w:rsidR="00691AC7" w:rsidRPr="00052E98" w:rsidRDefault="00691AC7" w:rsidP="00691AC7">
            <w:pPr>
              <w:pStyle w:val="TableParagraph"/>
              <w:rPr>
                <w:sz w:val="18"/>
                <w:szCs w:val="18"/>
              </w:rPr>
            </w:pPr>
            <w:r w:rsidRPr="00057878">
              <w:rPr>
                <w:sz w:val="18"/>
                <w:szCs w:val="18"/>
              </w:rPr>
              <w:t>PermitIdentifier</w:t>
            </w:r>
          </w:p>
        </w:tc>
      </w:tr>
    </w:tbl>
    <w:p w14:paraId="4948EAAD" w14:textId="3E579188" w:rsidR="000C6C5E" w:rsidRPr="00C5133A" w:rsidRDefault="000C6C5E" w:rsidP="00C5133A">
      <w:pPr>
        <w:pStyle w:val="BodyText"/>
        <w:rPr>
          <w:sz w:val="22"/>
          <w:szCs w:val="22"/>
        </w:rPr>
      </w:pPr>
    </w:p>
    <w:p w14:paraId="4076D5D0" w14:textId="77777777" w:rsidR="007A5950" w:rsidRPr="00C5133A" w:rsidRDefault="007A5950" w:rsidP="00C5133A">
      <w:pPr>
        <w:pStyle w:val="BodyText"/>
        <w:rPr>
          <w:sz w:val="22"/>
          <w:szCs w:val="22"/>
        </w:rPr>
      </w:pPr>
    </w:p>
    <w:p w14:paraId="549FB238" w14:textId="5972AE01" w:rsidR="000C6C5E" w:rsidRDefault="00650E70" w:rsidP="00650E70">
      <w:pPr>
        <w:pStyle w:val="Heading3"/>
      </w:pPr>
      <w:bookmarkStart w:id="288" w:name="_bookmark167"/>
      <w:bookmarkStart w:id="289" w:name="_Toc147225453"/>
      <w:bookmarkEnd w:id="288"/>
      <w:r>
        <w:t xml:space="preserve">9.1.6 </w:t>
      </w:r>
      <w:r w:rsidR="008C42BC">
        <w:t>Permit Component Error</w:t>
      </w:r>
      <w:r w:rsidR="008C42BC">
        <w:rPr>
          <w:spacing w:val="-6"/>
        </w:rPr>
        <w:t xml:space="preserve"> </w:t>
      </w:r>
      <w:r w:rsidR="008C42BC">
        <w:t>Messages</w:t>
      </w:r>
      <w:bookmarkEnd w:id="289"/>
    </w:p>
    <w:p w14:paraId="797EE1B3" w14:textId="5698528F" w:rsidR="000C6C5E" w:rsidRPr="000C7FCD" w:rsidRDefault="008C42BC" w:rsidP="000C7FCD">
      <w:pPr>
        <w:keepNext/>
        <w:keepLines/>
        <w:jc w:val="both"/>
        <w:rPr>
          <w:rFonts w:ascii="Times New Roman"/>
        </w:rPr>
      </w:pPr>
      <w:r w:rsidRPr="00C5133A">
        <w:rPr>
          <w:rFonts w:ascii="Times New Roman"/>
        </w:rPr>
        <w:t>The table below lists error messages that are generated when ICIS-NPDES Batch cannot process a permit component transaction, what caused the error, how the error affected the transaction, and the key fields of the transaction that had the error.</w:t>
      </w:r>
    </w:p>
    <w:p w14:paraId="13A57D5A"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561"/>
      </w:tblGrid>
      <w:tr w:rsidR="000C6C5E" w:rsidRPr="00052E98" w14:paraId="2ECE2A11" w14:textId="77777777" w:rsidTr="00C5133A">
        <w:trPr>
          <w:trHeight w:hRule="exact" w:val="576"/>
          <w:tblHeader/>
        </w:trPr>
        <w:tc>
          <w:tcPr>
            <w:tcW w:w="1349" w:type="dxa"/>
            <w:shd w:val="clear" w:color="auto" w:fill="CCFFCC"/>
          </w:tcPr>
          <w:p w14:paraId="4EC699C5" w14:textId="77777777" w:rsidR="000C6C5E" w:rsidRPr="00052E98" w:rsidRDefault="008C42BC" w:rsidP="002F1B79">
            <w:pPr>
              <w:pStyle w:val="TableParagraph"/>
              <w:ind w:right="48"/>
              <w:jc w:val="center"/>
              <w:rPr>
                <w:b/>
                <w:sz w:val="18"/>
                <w:szCs w:val="18"/>
              </w:rPr>
            </w:pPr>
            <w:r w:rsidRPr="00052E98">
              <w:rPr>
                <w:b/>
                <w:sz w:val="18"/>
                <w:szCs w:val="18"/>
              </w:rPr>
              <w:t>Error/Warning Code</w:t>
            </w:r>
          </w:p>
        </w:tc>
        <w:tc>
          <w:tcPr>
            <w:tcW w:w="4321" w:type="dxa"/>
            <w:shd w:val="clear" w:color="auto" w:fill="CCFFCC"/>
          </w:tcPr>
          <w:p w14:paraId="3405FD9F"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64DF9B8B"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2039" w:type="dxa"/>
            <w:shd w:val="clear" w:color="auto" w:fill="CCFFCC"/>
          </w:tcPr>
          <w:p w14:paraId="715F1B14" w14:textId="77777777" w:rsidR="000C6C5E" w:rsidRPr="00052E98" w:rsidRDefault="008C42BC" w:rsidP="002F1B79">
            <w:pPr>
              <w:pStyle w:val="TableParagraph"/>
              <w:ind w:right="30" w:hanging="2"/>
              <w:jc w:val="center"/>
              <w:rPr>
                <w:b/>
                <w:sz w:val="18"/>
                <w:szCs w:val="18"/>
              </w:rPr>
            </w:pPr>
            <w:r w:rsidRPr="00052E98">
              <w:rPr>
                <w:b/>
                <w:sz w:val="18"/>
                <w:szCs w:val="18"/>
              </w:rPr>
              <w:t>Result of Error or Warning</w:t>
            </w:r>
          </w:p>
        </w:tc>
        <w:tc>
          <w:tcPr>
            <w:tcW w:w="1561" w:type="dxa"/>
            <w:shd w:val="clear" w:color="auto" w:fill="CCFFCC"/>
          </w:tcPr>
          <w:p w14:paraId="689ECA92" w14:textId="77777777" w:rsidR="000C6C5E" w:rsidRPr="00052E98" w:rsidRDefault="008C42BC" w:rsidP="002F1B79">
            <w:pPr>
              <w:pStyle w:val="TableParagraph"/>
              <w:ind w:right="31" w:firstLine="27"/>
              <w:jc w:val="center"/>
              <w:rPr>
                <w:b/>
                <w:sz w:val="18"/>
                <w:szCs w:val="18"/>
              </w:rPr>
            </w:pPr>
            <w:r w:rsidRPr="00052E98">
              <w:rPr>
                <w:b/>
                <w:sz w:val="18"/>
                <w:szCs w:val="18"/>
              </w:rPr>
              <w:t>Key Fields of Record Affected</w:t>
            </w:r>
          </w:p>
        </w:tc>
      </w:tr>
      <w:tr w:rsidR="000C6C5E" w:rsidRPr="00052E98" w14:paraId="24063DC7" w14:textId="77777777" w:rsidTr="00C5133A">
        <w:trPr>
          <w:trHeight w:hRule="exact" w:val="710"/>
        </w:trPr>
        <w:tc>
          <w:tcPr>
            <w:tcW w:w="1349" w:type="dxa"/>
          </w:tcPr>
          <w:p w14:paraId="36309EA6" w14:textId="77777777" w:rsidR="000C6C5E" w:rsidRPr="00052E98" w:rsidRDefault="008C42BC" w:rsidP="002F1B79">
            <w:pPr>
              <w:pStyle w:val="TableParagraph"/>
              <w:rPr>
                <w:sz w:val="18"/>
                <w:szCs w:val="18"/>
              </w:rPr>
            </w:pPr>
            <w:r w:rsidRPr="00052E98">
              <w:rPr>
                <w:sz w:val="18"/>
                <w:szCs w:val="18"/>
              </w:rPr>
              <w:t>BAT010</w:t>
            </w:r>
          </w:p>
        </w:tc>
        <w:tc>
          <w:tcPr>
            <w:tcW w:w="4321" w:type="dxa"/>
          </w:tcPr>
          <w:p w14:paraId="0243234B" w14:textId="77777777" w:rsidR="000C6C5E" w:rsidRPr="00052E98" w:rsidRDefault="008C42BC" w:rsidP="002F1B79">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4ADB7AE" w14:textId="77777777" w:rsidR="000C6C5E" w:rsidRPr="00052E98" w:rsidRDefault="008C42BC" w:rsidP="002F1B79">
            <w:pPr>
              <w:pStyle w:val="TableParagraph"/>
              <w:ind w:left="-1" w:right="89"/>
              <w:rPr>
                <w:sz w:val="18"/>
                <w:szCs w:val="18"/>
              </w:rPr>
            </w:pPr>
            <w:r w:rsidRPr="00052E98">
              <w:rPr>
                <w:sz w:val="18"/>
                <w:szCs w:val="18"/>
              </w:rPr>
              <w:t>Transaction Type must be valid for Permit Components. Valid Transaction Types are N (New), C (Change), R (Replace), and X (Mass Delete).</w:t>
            </w:r>
          </w:p>
        </w:tc>
        <w:tc>
          <w:tcPr>
            <w:tcW w:w="2039" w:type="dxa"/>
          </w:tcPr>
          <w:p w14:paraId="776C7A55" w14:textId="06EFE10B" w:rsidR="000C6C5E" w:rsidRPr="00052E98" w:rsidRDefault="008C42BC" w:rsidP="002F1B79">
            <w:pPr>
              <w:pStyle w:val="TableParagraph"/>
              <w:ind w:right="30"/>
              <w:rPr>
                <w:sz w:val="18"/>
                <w:szCs w:val="18"/>
              </w:rPr>
            </w:pPr>
            <w:r w:rsidRPr="00052E98">
              <w:rPr>
                <w:sz w:val="18"/>
                <w:szCs w:val="18"/>
              </w:rPr>
              <w:t>Reject entire Permit Component transaction</w:t>
            </w:r>
          </w:p>
        </w:tc>
        <w:tc>
          <w:tcPr>
            <w:tcW w:w="1561" w:type="dxa"/>
          </w:tcPr>
          <w:p w14:paraId="179E03D8" w14:textId="1FA8C90E" w:rsidR="000C6C5E" w:rsidRPr="00052E98" w:rsidRDefault="00691AC7" w:rsidP="002F1B79">
            <w:pPr>
              <w:pStyle w:val="TableParagraph"/>
              <w:ind w:right="31"/>
              <w:rPr>
                <w:sz w:val="18"/>
                <w:szCs w:val="18"/>
              </w:rPr>
            </w:pPr>
            <w:r w:rsidRPr="00052E98">
              <w:rPr>
                <w:sz w:val="18"/>
                <w:szCs w:val="18"/>
              </w:rPr>
              <w:t>PermitIdentifier</w:t>
            </w:r>
          </w:p>
        </w:tc>
      </w:tr>
      <w:tr w:rsidR="00691AC7" w:rsidRPr="00052E98" w14:paraId="7319FFE1" w14:textId="77777777" w:rsidTr="00C5133A">
        <w:trPr>
          <w:trHeight w:hRule="exact" w:val="1724"/>
        </w:trPr>
        <w:tc>
          <w:tcPr>
            <w:tcW w:w="1349" w:type="dxa"/>
          </w:tcPr>
          <w:p w14:paraId="1E7CB9A3"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31EA5A7D" w14:textId="77777777"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529A55F2" w14:textId="402B2F65" w:rsidR="00691AC7" w:rsidRDefault="00691AC7" w:rsidP="00691AC7">
            <w:pPr>
              <w:pStyle w:val="TableParagraph"/>
              <w:ind w:left="-1" w:right="89"/>
              <w:rPr>
                <w:sz w:val="18"/>
                <w:szCs w:val="18"/>
              </w:rPr>
            </w:pPr>
            <w:r w:rsidRPr="00052E98">
              <w:rPr>
                <w:sz w:val="18"/>
                <w:szCs w:val="18"/>
              </w:rPr>
              <w:t>User must have privileges to perform the transaction. This relates to specific roles, access level (HQ, specific region, specific state), and sensitive data privileges.</w:t>
            </w:r>
          </w:p>
          <w:p w14:paraId="53C5FE72" w14:textId="77777777" w:rsidR="00691AC7" w:rsidRPr="00052E98" w:rsidRDefault="00691AC7" w:rsidP="00691AC7">
            <w:pPr>
              <w:pStyle w:val="TableParagraph"/>
              <w:ind w:left="-1" w:right="89"/>
              <w:rPr>
                <w:sz w:val="18"/>
                <w:szCs w:val="18"/>
              </w:rPr>
            </w:pPr>
          </w:p>
          <w:p w14:paraId="7DBEFAD8" w14:textId="77777777" w:rsidR="00691AC7" w:rsidRPr="00052E98" w:rsidRDefault="00691AC7" w:rsidP="00691AC7">
            <w:pPr>
              <w:pStyle w:val="TableParagraph"/>
              <w:ind w:left="-1" w:right="89"/>
              <w:rPr>
                <w:sz w:val="18"/>
                <w:szCs w:val="18"/>
              </w:rPr>
            </w:pPr>
            <w:r w:rsidRPr="00052E98">
              <w:rPr>
                <w:sz w:val="18"/>
                <w:szCs w:val="18"/>
              </w:rPr>
              <w:t>Note: ICIS does not have Batch-specific privileges. The privileges for Batch and Web access are the same.</w:t>
            </w:r>
          </w:p>
        </w:tc>
        <w:tc>
          <w:tcPr>
            <w:tcW w:w="2039" w:type="dxa"/>
          </w:tcPr>
          <w:p w14:paraId="22AA3D09" w14:textId="77777777" w:rsidR="00691AC7" w:rsidRPr="00052E98" w:rsidRDefault="00691AC7" w:rsidP="00691AC7">
            <w:pPr>
              <w:pStyle w:val="TableParagraph"/>
              <w:ind w:right="30"/>
              <w:rPr>
                <w:sz w:val="18"/>
                <w:szCs w:val="18"/>
              </w:rPr>
            </w:pPr>
            <w:r w:rsidRPr="00052E98">
              <w:rPr>
                <w:sz w:val="18"/>
                <w:szCs w:val="18"/>
              </w:rPr>
              <w:t>Reject entire Permit Component transaction</w:t>
            </w:r>
          </w:p>
        </w:tc>
        <w:tc>
          <w:tcPr>
            <w:tcW w:w="1561" w:type="dxa"/>
          </w:tcPr>
          <w:p w14:paraId="77F452D0" w14:textId="3EAA13A7"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67BCC651" w14:textId="77777777" w:rsidTr="00C5133A">
        <w:trPr>
          <w:trHeight w:hRule="exact" w:val="1157"/>
        </w:trPr>
        <w:tc>
          <w:tcPr>
            <w:tcW w:w="1349" w:type="dxa"/>
          </w:tcPr>
          <w:p w14:paraId="477A4091" w14:textId="77777777" w:rsidR="00691AC7" w:rsidRPr="00052E98" w:rsidRDefault="00691AC7" w:rsidP="00691AC7">
            <w:pPr>
              <w:pStyle w:val="TableParagraph"/>
              <w:rPr>
                <w:sz w:val="18"/>
                <w:szCs w:val="18"/>
              </w:rPr>
            </w:pPr>
            <w:r w:rsidRPr="00052E98">
              <w:rPr>
                <w:sz w:val="18"/>
                <w:szCs w:val="18"/>
              </w:rPr>
              <w:lastRenderedPageBreak/>
              <w:t>PC030</w:t>
            </w:r>
          </w:p>
        </w:tc>
        <w:tc>
          <w:tcPr>
            <w:tcW w:w="4321" w:type="dxa"/>
          </w:tcPr>
          <w:p w14:paraId="380BCED2"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380A2774" w14:textId="6DBF4390" w:rsidR="00691AC7" w:rsidRDefault="00691AC7" w:rsidP="00691AC7">
            <w:pPr>
              <w:pStyle w:val="TableParagraph"/>
              <w:ind w:left="-1" w:right="89"/>
              <w:rPr>
                <w:sz w:val="18"/>
                <w:szCs w:val="18"/>
              </w:rPr>
            </w:pPr>
            <w:r w:rsidRPr="00052E98">
              <w:rPr>
                <w:sz w:val="18"/>
                <w:szCs w:val="18"/>
              </w:rPr>
              <w:t>The NPDES ID entered must exist in ICIS.</w:t>
            </w:r>
          </w:p>
          <w:p w14:paraId="5D8FD795" w14:textId="77777777" w:rsidR="00691AC7" w:rsidRPr="00052E98" w:rsidRDefault="00691AC7" w:rsidP="00691AC7">
            <w:pPr>
              <w:pStyle w:val="TableParagraph"/>
              <w:ind w:left="-1" w:right="89"/>
              <w:rPr>
                <w:sz w:val="18"/>
                <w:szCs w:val="18"/>
              </w:rPr>
            </w:pPr>
          </w:p>
          <w:p w14:paraId="78986CD2"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0A93B2C6"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5F3DFA6B" w14:textId="053A345B"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06AEF252" w14:textId="77777777" w:rsidTr="00C5133A">
        <w:trPr>
          <w:trHeight w:hRule="exact" w:val="710"/>
        </w:trPr>
        <w:tc>
          <w:tcPr>
            <w:tcW w:w="1349" w:type="dxa"/>
          </w:tcPr>
          <w:p w14:paraId="5010FD66" w14:textId="77777777" w:rsidR="00691AC7" w:rsidRPr="00052E98" w:rsidRDefault="00691AC7" w:rsidP="00691AC7">
            <w:pPr>
              <w:pStyle w:val="TableParagraph"/>
              <w:rPr>
                <w:sz w:val="18"/>
                <w:szCs w:val="18"/>
              </w:rPr>
            </w:pPr>
            <w:r w:rsidRPr="00052E98">
              <w:rPr>
                <w:sz w:val="18"/>
                <w:szCs w:val="18"/>
              </w:rPr>
              <w:t>PC040</w:t>
            </w:r>
          </w:p>
        </w:tc>
        <w:tc>
          <w:tcPr>
            <w:tcW w:w="4321" w:type="dxa"/>
          </w:tcPr>
          <w:p w14:paraId="36D60214" w14:textId="77777777" w:rsidR="00691AC7" w:rsidRPr="00052E98" w:rsidRDefault="00691AC7" w:rsidP="00691AC7">
            <w:pPr>
              <w:pStyle w:val="TableParagraph"/>
              <w:ind w:right="30"/>
              <w:rPr>
                <w:sz w:val="18"/>
                <w:szCs w:val="18"/>
              </w:rPr>
            </w:pPr>
            <w:r w:rsidRPr="00052E98">
              <w:rPr>
                <w:sz w:val="18"/>
                <w:szCs w:val="18"/>
              </w:rPr>
              <w:t>A &lt;Submission Type value&gt; Component already exists for this Permit in ICIS.</w:t>
            </w:r>
          </w:p>
        </w:tc>
        <w:tc>
          <w:tcPr>
            <w:tcW w:w="4320" w:type="dxa"/>
          </w:tcPr>
          <w:p w14:paraId="4B1A92CE" w14:textId="132A14A3" w:rsidR="00691AC7" w:rsidRPr="00052E98" w:rsidRDefault="00691AC7" w:rsidP="00691AC7">
            <w:pPr>
              <w:pStyle w:val="TableParagraph"/>
              <w:ind w:left="-1" w:right="89"/>
              <w:rPr>
                <w:sz w:val="18"/>
                <w:szCs w:val="18"/>
              </w:rPr>
            </w:pPr>
            <w:r w:rsidRPr="00052E98">
              <w:rPr>
                <w:sz w:val="18"/>
                <w:szCs w:val="18"/>
              </w:rPr>
              <w:t>For a Permit Component transaction, the Permit Component must not already exist for the Permit in ICIS.</w:t>
            </w:r>
          </w:p>
        </w:tc>
        <w:tc>
          <w:tcPr>
            <w:tcW w:w="2039" w:type="dxa"/>
          </w:tcPr>
          <w:p w14:paraId="557EC4FF"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7B585482" w14:textId="395FC488"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5AA27D49" w14:textId="77777777" w:rsidTr="00C5133A">
        <w:trPr>
          <w:trHeight w:hRule="exact" w:val="482"/>
        </w:trPr>
        <w:tc>
          <w:tcPr>
            <w:tcW w:w="1349" w:type="dxa"/>
          </w:tcPr>
          <w:p w14:paraId="0092E745" w14:textId="77777777" w:rsidR="00691AC7" w:rsidRPr="00052E98" w:rsidRDefault="00691AC7" w:rsidP="00691AC7">
            <w:pPr>
              <w:pStyle w:val="TableParagraph"/>
              <w:rPr>
                <w:sz w:val="18"/>
                <w:szCs w:val="18"/>
              </w:rPr>
            </w:pPr>
            <w:r w:rsidRPr="00052E98">
              <w:rPr>
                <w:sz w:val="18"/>
                <w:szCs w:val="18"/>
              </w:rPr>
              <w:t>PC050</w:t>
            </w:r>
          </w:p>
        </w:tc>
        <w:tc>
          <w:tcPr>
            <w:tcW w:w="4321" w:type="dxa"/>
          </w:tcPr>
          <w:p w14:paraId="1EBEED61" w14:textId="77777777" w:rsidR="00691AC7" w:rsidRPr="00052E98" w:rsidRDefault="00691AC7" w:rsidP="00691AC7">
            <w:pPr>
              <w:pStyle w:val="TableParagraph"/>
              <w:ind w:right="30"/>
              <w:rPr>
                <w:sz w:val="18"/>
                <w:szCs w:val="18"/>
              </w:rPr>
            </w:pPr>
            <w:r w:rsidRPr="00052E98">
              <w:rPr>
                <w:sz w:val="18"/>
                <w:szCs w:val="18"/>
              </w:rPr>
              <w:t>A &lt;Submission Type value&gt; Component does not exist for the key data entered.</w:t>
            </w:r>
          </w:p>
        </w:tc>
        <w:tc>
          <w:tcPr>
            <w:tcW w:w="4320" w:type="dxa"/>
          </w:tcPr>
          <w:p w14:paraId="1DA55545" w14:textId="77777777" w:rsidR="00691AC7" w:rsidRPr="00052E98" w:rsidRDefault="00691AC7" w:rsidP="00691AC7">
            <w:pPr>
              <w:pStyle w:val="TableParagraph"/>
              <w:ind w:left="-1" w:right="89"/>
              <w:rPr>
                <w:sz w:val="18"/>
                <w:szCs w:val="18"/>
              </w:rPr>
            </w:pPr>
            <w:r w:rsidRPr="00052E98">
              <w:rPr>
                <w:sz w:val="18"/>
                <w:szCs w:val="18"/>
              </w:rPr>
              <w:t>The Component must already exist for the Permit in ICIS.</w:t>
            </w:r>
          </w:p>
        </w:tc>
        <w:tc>
          <w:tcPr>
            <w:tcW w:w="2039" w:type="dxa"/>
          </w:tcPr>
          <w:p w14:paraId="6AC4EB6D"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1F88B55D" w14:textId="5FD2A0F0"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0706F662" w14:textId="77777777" w:rsidTr="00C5133A">
        <w:trPr>
          <w:trHeight w:hRule="exact" w:val="710"/>
        </w:trPr>
        <w:tc>
          <w:tcPr>
            <w:tcW w:w="1349" w:type="dxa"/>
          </w:tcPr>
          <w:p w14:paraId="26AD44D2" w14:textId="77777777" w:rsidR="00691AC7" w:rsidRPr="00052E98" w:rsidRDefault="00691AC7" w:rsidP="00691AC7">
            <w:pPr>
              <w:pStyle w:val="TableParagraph"/>
              <w:rPr>
                <w:sz w:val="18"/>
                <w:szCs w:val="18"/>
              </w:rPr>
            </w:pPr>
            <w:r w:rsidRPr="00052E98">
              <w:rPr>
                <w:sz w:val="18"/>
                <w:szCs w:val="18"/>
              </w:rPr>
              <w:t>PC060</w:t>
            </w:r>
          </w:p>
        </w:tc>
        <w:tc>
          <w:tcPr>
            <w:tcW w:w="4321" w:type="dxa"/>
          </w:tcPr>
          <w:p w14:paraId="6035E3F6" w14:textId="77777777" w:rsidR="00691AC7" w:rsidRPr="00052E98" w:rsidRDefault="00691AC7" w:rsidP="00691AC7">
            <w:pPr>
              <w:pStyle w:val="TableParagraph"/>
              <w:ind w:right="30"/>
              <w:rPr>
                <w:sz w:val="18"/>
                <w:szCs w:val="18"/>
              </w:rPr>
            </w:pPr>
            <w:r w:rsidRPr="00052E98">
              <w:rPr>
                <w:sz w:val="18"/>
                <w:szCs w:val="18"/>
              </w:rPr>
              <w:t>The &lt;Submission Type value&gt; Component transaction contains key data and no other data for processing.</w:t>
            </w:r>
          </w:p>
        </w:tc>
        <w:tc>
          <w:tcPr>
            <w:tcW w:w="4320" w:type="dxa"/>
          </w:tcPr>
          <w:p w14:paraId="0E772CA3" w14:textId="77777777" w:rsidR="00691AC7" w:rsidRPr="00052E98" w:rsidRDefault="00691AC7" w:rsidP="00691AC7">
            <w:pPr>
              <w:pStyle w:val="TableParagraph"/>
              <w:ind w:left="-1" w:right="89"/>
              <w:rPr>
                <w:sz w:val="18"/>
                <w:szCs w:val="18"/>
              </w:rPr>
            </w:pPr>
            <w:r w:rsidRPr="00052E98">
              <w:rPr>
                <w:sz w:val="18"/>
                <w:szCs w:val="18"/>
              </w:rPr>
              <w:t>If the Component transaction contains only key data and no other data, ICIS rejects the Permit Component transaction.</w:t>
            </w:r>
          </w:p>
        </w:tc>
        <w:tc>
          <w:tcPr>
            <w:tcW w:w="2039" w:type="dxa"/>
          </w:tcPr>
          <w:p w14:paraId="0CF81BA5"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254945C9" w14:textId="59D90DFC" w:rsidR="00691AC7" w:rsidRPr="00052E98" w:rsidRDefault="00691AC7" w:rsidP="00691AC7">
            <w:pPr>
              <w:pStyle w:val="TableParagraph"/>
              <w:ind w:right="31"/>
              <w:rPr>
                <w:sz w:val="18"/>
                <w:szCs w:val="18"/>
              </w:rPr>
            </w:pPr>
            <w:r w:rsidRPr="0024205D">
              <w:rPr>
                <w:sz w:val="18"/>
                <w:szCs w:val="18"/>
              </w:rPr>
              <w:t>PermitIdentifier</w:t>
            </w:r>
          </w:p>
        </w:tc>
      </w:tr>
      <w:tr w:rsidR="00691AC7" w:rsidRPr="00052E98" w14:paraId="7B35C8D6" w14:textId="77777777" w:rsidTr="00C5133A">
        <w:trPr>
          <w:trHeight w:hRule="exact" w:val="2309"/>
        </w:trPr>
        <w:tc>
          <w:tcPr>
            <w:tcW w:w="1349" w:type="dxa"/>
          </w:tcPr>
          <w:p w14:paraId="3126B038" w14:textId="77777777" w:rsidR="00691AC7" w:rsidRPr="00052E98" w:rsidRDefault="00691AC7" w:rsidP="00691AC7">
            <w:pPr>
              <w:pStyle w:val="TableParagraph"/>
              <w:rPr>
                <w:sz w:val="18"/>
                <w:szCs w:val="18"/>
              </w:rPr>
            </w:pPr>
            <w:r w:rsidRPr="00052E98">
              <w:rPr>
                <w:sz w:val="18"/>
                <w:szCs w:val="18"/>
              </w:rPr>
              <w:t>PC070</w:t>
            </w:r>
          </w:p>
        </w:tc>
        <w:tc>
          <w:tcPr>
            <w:tcW w:w="4321" w:type="dxa"/>
          </w:tcPr>
          <w:p w14:paraId="4030235E" w14:textId="5270C07C" w:rsidR="00691AC7" w:rsidRPr="00052E98" w:rsidRDefault="00691AC7" w:rsidP="00691AC7">
            <w:pPr>
              <w:pStyle w:val="TableParagraph"/>
              <w:ind w:right="30"/>
              <w:rPr>
                <w:sz w:val="18"/>
                <w:szCs w:val="18"/>
              </w:rPr>
            </w:pPr>
            <w:r w:rsidRPr="00052E98">
              <w:rPr>
                <w:sz w:val="18"/>
                <w:szCs w:val="18"/>
              </w:rPr>
              <w:t>This General Permit Covered Facility cannot have a</w:t>
            </w:r>
            <w:r>
              <w:rPr>
                <w:sz w:val="18"/>
                <w:szCs w:val="18"/>
              </w:rPr>
              <w:t xml:space="preserve"> </w:t>
            </w:r>
            <w:r w:rsidRPr="00052E98">
              <w:rPr>
                <w:sz w:val="18"/>
                <w:szCs w:val="18"/>
              </w:rPr>
              <w:t>&lt;Submission Type value&gt; Component because its Associated Master General Permit does not have a</w:t>
            </w:r>
            <w:r>
              <w:rPr>
                <w:sz w:val="18"/>
                <w:szCs w:val="18"/>
              </w:rPr>
              <w:t xml:space="preserve"> </w:t>
            </w:r>
            <w:r w:rsidRPr="00052E98">
              <w:rPr>
                <w:sz w:val="18"/>
                <w:szCs w:val="18"/>
              </w:rPr>
              <w:t>&lt;Submission Type value&gt; Permit Component.</w:t>
            </w:r>
          </w:p>
        </w:tc>
        <w:tc>
          <w:tcPr>
            <w:tcW w:w="4320" w:type="dxa"/>
          </w:tcPr>
          <w:p w14:paraId="18A5C615" w14:textId="584E6AF9" w:rsidR="00691AC7" w:rsidRDefault="00691AC7" w:rsidP="00691AC7">
            <w:pPr>
              <w:pStyle w:val="TableParagraph"/>
              <w:ind w:left="-1" w:right="89"/>
              <w:rPr>
                <w:sz w:val="18"/>
                <w:szCs w:val="18"/>
              </w:rPr>
            </w:pPr>
            <w:r w:rsidRPr="00052E98">
              <w:rPr>
                <w:sz w:val="18"/>
                <w:szCs w:val="18"/>
              </w:rPr>
              <w:t>For a Component transaction for a GPCF, the GPCF’s Associated Master General Permit must</w:t>
            </w:r>
            <w:r w:rsidRPr="00052E98">
              <w:rPr>
                <w:spacing w:val="-20"/>
                <w:sz w:val="18"/>
                <w:szCs w:val="18"/>
              </w:rPr>
              <w:t xml:space="preserve"> </w:t>
            </w:r>
            <w:r w:rsidRPr="00052E98">
              <w:rPr>
                <w:sz w:val="18"/>
                <w:szCs w:val="18"/>
              </w:rPr>
              <w:t>have the Permit</w:t>
            </w:r>
            <w:r w:rsidRPr="00052E98">
              <w:rPr>
                <w:spacing w:val="-8"/>
                <w:sz w:val="18"/>
                <w:szCs w:val="18"/>
              </w:rPr>
              <w:t xml:space="preserve"> </w:t>
            </w:r>
            <w:r w:rsidRPr="00052E98">
              <w:rPr>
                <w:sz w:val="18"/>
                <w:szCs w:val="18"/>
              </w:rPr>
              <w:t>Component.</w:t>
            </w:r>
          </w:p>
          <w:p w14:paraId="536AAD1F" w14:textId="77777777" w:rsidR="00691AC7" w:rsidRPr="00052E98" w:rsidRDefault="00691AC7" w:rsidP="00691AC7">
            <w:pPr>
              <w:pStyle w:val="TableParagraph"/>
              <w:ind w:left="-1" w:right="89"/>
              <w:rPr>
                <w:sz w:val="18"/>
                <w:szCs w:val="18"/>
              </w:rPr>
            </w:pPr>
          </w:p>
          <w:p w14:paraId="01BE9693" w14:textId="77777777" w:rsidR="00691AC7" w:rsidRPr="00052E98" w:rsidRDefault="00691AC7" w:rsidP="00691AC7">
            <w:pPr>
              <w:pStyle w:val="TableParagraph"/>
              <w:ind w:left="-1" w:right="89"/>
              <w:rPr>
                <w:sz w:val="18"/>
                <w:szCs w:val="18"/>
              </w:rPr>
            </w:pPr>
            <w:r w:rsidRPr="00052E98">
              <w:rPr>
                <w:sz w:val="18"/>
                <w:szCs w:val="18"/>
              </w:rPr>
              <w:t>Note:</w:t>
            </w:r>
          </w:p>
          <w:p w14:paraId="07A34073" w14:textId="77777777" w:rsidR="00691AC7" w:rsidRPr="00052E98" w:rsidRDefault="00691AC7" w:rsidP="00F92DCA">
            <w:pPr>
              <w:pStyle w:val="TableParagraph"/>
              <w:numPr>
                <w:ilvl w:val="0"/>
                <w:numId w:val="127"/>
              </w:numPr>
              <w:ind w:left="330" w:right="89"/>
              <w:rPr>
                <w:sz w:val="18"/>
                <w:szCs w:val="18"/>
              </w:rPr>
            </w:pPr>
            <w:r w:rsidRPr="00052E98">
              <w:rPr>
                <w:sz w:val="18"/>
                <w:szCs w:val="18"/>
              </w:rPr>
              <w:t>This business rule is not checked for Storm Water MS4 Medium/Large Permit Component transactions.</w:t>
            </w:r>
          </w:p>
          <w:p w14:paraId="1CEC345A" w14:textId="6A5D9BB4" w:rsidR="00691AC7" w:rsidRPr="00052E98" w:rsidRDefault="00691AC7" w:rsidP="00F92DCA">
            <w:pPr>
              <w:pStyle w:val="TableParagraph"/>
              <w:numPr>
                <w:ilvl w:val="0"/>
                <w:numId w:val="127"/>
              </w:numPr>
              <w:ind w:left="330" w:right="89"/>
              <w:rPr>
                <w:sz w:val="18"/>
                <w:szCs w:val="18"/>
              </w:rPr>
            </w:pPr>
            <w:r w:rsidRPr="00052E98">
              <w:rPr>
                <w:sz w:val="18"/>
                <w:szCs w:val="18"/>
              </w:rPr>
              <w:t>This business rule is not checked for Replace transactions where the Permit Component</w:t>
            </w:r>
            <w:r w:rsidRPr="00052E98">
              <w:rPr>
                <w:spacing w:val="-19"/>
                <w:sz w:val="18"/>
                <w:szCs w:val="18"/>
              </w:rPr>
              <w:t xml:space="preserve"> </w:t>
            </w:r>
            <w:r w:rsidRPr="00052E98">
              <w:rPr>
                <w:sz w:val="18"/>
                <w:szCs w:val="18"/>
              </w:rPr>
              <w:t>exists in ICIS.</w:t>
            </w:r>
          </w:p>
        </w:tc>
        <w:tc>
          <w:tcPr>
            <w:tcW w:w="2039" w:type="dxa"/>
          </w:tcPr>
          <w:p w14:paraId="2CA1307C" w14:textId="77777777" w:rsidR="00691AC7" w:rsidRPr="00052E98" w:rsidRDefault="00691AC7" w:rsidP="00691AC7">
            <w:pPr>
              <w:pStyle w:val="TableParagraph"/>
              <w:ind w:right="30"/>
              <w:rPr>
                <w:sz w:val="18"/>
                <w:szCs w:val="18"/>
              </w:rPr>
            </w:pPr>
            <w:r w:rsidRPr="00052E98">
              <w:rPr>
                <w:sz w:val="18"/>
                <w:szCs w:val="18"/>
              </w:rPr>
              <w:t>Reject the Permit Component transaction.</w:t>
            </w:r>
          </w:p>
        </w:tc>
        <w:tc>
          <w:tcPr>
            <w:tcW w:w="1561" w:type="dxa"/>
          </w:tcPr>
          <w:p w14:paraId="3ECDE0CC" w14:textId="00E73691" w:rsidR="00691AC7" w:rsidRPr="00052E98" w:rsidRDefault="00691AC7" w:rsidP="00691AC7">
            <w:pPr>
              <w:pStyle w:val="TableParagraph"/>
              <w:ind w:right="31"/>
              <w:rPr>
                <w:sz w:val="18"/>
                <w:szCs w:val="18"/>
              </w:rPr>
            </w:pPr>
            <w:r w:rsidRPr="0024205D">
              <w:rPr>
                <w:sz w:val="18"/>
                <w:szCs w:val="18"/>
              </w:rPr>
              <w:t>PermitIdentifier</w:t>
            </w:r>
          </w:p>
        </w:tc>
      </w:tr>
      <w:tr w:rsidR="00E45FDF" w:rsidRPr="00052E98" w14:paraId="206397B1" w14:textId="77777777" w:rsidTr="000A3115">
        <w:trPr>
          <w:trHeight w:hRule="exact" w:val="3168"/>
        </w:trPr>
        <w:tc>
          <w:tcPr>
            <w:tcW w:w="1349" w:type="dxa"/>
          </w:tcPr>
          <w:p w14:paraId="5380CF7B" w14:textId="7FA55F45" w:rsidR="00E45FDF" w:rsidRPr="00052E98" w:rsidRDefault="00E45FDF" w:rsidP="002F1B79">
            <w:pPr>
              <w:pStyle w:val="TableParagraph"/>
              <w:rPr>
                <w:sz w:val="18"/>
                <w:szCs w:val="18"/>
              </w:rPr>
            </w:pPr>
            <w:r w:rsidRPr="00052E98">
              <w:rPr>
                <w:sz w:val="18"/>
                <w:szCs w:val="18"/>
              </w:rPr>
              <w:t>BIO0</w:t>
            </w:r>
            <w:r w:rsidR="002D37BD" w:rsidRPr="00052E98">
              <w:rPr>
                <w:sz w:val="18"/>
                <w:szCs w:val="18"/>
              </w:rPr>
              <w:t>0</w:t>
            </w:r>
            <w:r w:rsidRPr="00052E98">
              <w:rPr>
                <w:sz w:val="18"/>
                <w:szCs w:val="18"/>
              </w:rPr>
              <w:t>1</w:t>
            </w:r>
          </w:p>
        </w:tc>
        <w:tc>
          <w:tcPr>
            <w:tcW w:w="4321" w:type="dxa"/>
          </w:tcPr>
          <w:p w14:paraId="0FA488DD" w14:textId="7CC5B51E" w:rsidR="00E45FDF" w:rsidRDefault="00E45FDF" w:rsidP="002F1B79">
            <w:pPr>
              <w:pStyle w:val="TableParagraph"/>
              <w:ind w:right="30"/>
              <w:rPr>
                <w:sz w:val="18"/>
                <w:szCs w:val="18"/>
              </w:rPr>
            </w:pPr>
            <w:r w:rsidRPr="00052E98">
              <w:rPr>
                <w:sz w:val="18"/>
                <w:szCs w:val="18"/>
              </w:rPr>
              <w:t xml:space="preserve">The Permit has a Permit Type Code of [NPDES Master General Permit (NGP), State Issued Master General Permit Non-NPDES (SNN), Individual IU Permit Non-NPDES (IIU), </w:t>
            </w:r>
            <w:r w:rsidR="002D37BD" w:rsidRPr="00052E98">
              <w:rPr>
                <w:sz w:val="18"/>
                <w:szCs w:val="18"/>
              </w:rPr>
              <w:t xml:space="preserve">or </w:t>
            </w:r>
            <w:r w:rsidRPr="00052E98">
              <w:rPr>
                <w:sz w:val="18"/>
                <w:szCs w:val="18"/>
              </w:rPr>
              <w:t>Unpermitted Facility (UFT)] which is invalid for a Biosolids Permit Component transaction.</w:t>
            </w:r>
          </w:p>
          <w:p w14:paraId="300264B8" w14:textId="77777777" w:rsidR="00EA767A" w:rsidRPr="00052E98" w:rsidRDefault="00EA767A" w:rsidP="002F1B79">
            <w:pPr>
              <w:pStyle w:val="TableParagraph"/>
              <w:ind w:right="30"/>
              <w:rPr>
                <w:sz w:val="18"/>
                <w:szCs w:val="18"/>
              </w:rPr>
            </w:pPr>
          </w:p>
          <w:p w14:paraId="36233E55" w14:textId="77777777" w:rsidR="00E45FDF" w:rsidRPr="00052E98" w:rsidRDefault="00E45FDF" w:rsidP="002F1B79">
            <w:pPr>
              <w:pStyle w:val="TableParagraph"/>
              <w:ind w:right="30"/>
              <w:rPr>
                <w:sz w:val="18"/>
                <w:szCs w:val="18"/>
              </w:rPr>
            </w:pPr>
            <w:r w:rsidRPr="00052E98">
              <w:rPr>
                <w:sz w:val="18"/>
                <w:szCs w:val="18"/>
              </w:rPr>
              <w:t>Note:</w:t>
            </w:r>
          </w:p>
          <w:p w14:paraId="011B17A1" w14:textId="77777777" w:rsidR="00E45FDF" w:rsidRPr="00052E98" w:rsidRDefault="00E45FDF" w:rsidP="00F92DCA">
            <w:pPr>
              <w:pStyle w:val="TableParagraph"/>
              <w:numPr>
                <w:ilvl w:val="0"/>
                <w:numId w:val="126"/>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7661950" w14:textId="77777777" w:rsidR="00E45FDF" w:rsidRPr="00052E98" w:rsidRDefault="00E45FDF" w:rsidP="00F92DCA">
            <w:pPr>
              <w:pStyle w:val="TableParagraph"/>
              <w:numPr>
                <w:ilvl w:val="0"/>
                <w:numId w:val="126"/>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72E5D0C7" w14:textId="77777777" w:rsidR="00E45FDF" w:rsidRPr="00052E98" w:rsidRDefault="00E45FDF" w:rsidP="002F1B79">
            <w:pPr>
              <w:pStyle w:val="TableParagraph"/>
              <w:ind w:left="-1" w:right="89"/>
              <w:rPr>
                <w:sz w:val="18"/>
                <w:szCs w:val="18"/>
              </w:rPr>
            </w:pPr>
            <w:r w:rsidRPr="00052E98">
              <w:rPr>
                <w:sz w:val="18"/>
                <w:szCs w:val="18"/>
              </w:rPr>
              <w:t>For a Biosolids Permit Component transaction, the Permit Type for the Permit identified by the NPDES ID cannot be:</w:t>
            </w:r>
          </w:p>
          <w:p w14:paraId="758748E8" w14:textId="77777777" w:rsidR="00E45FDF" w:rsidRPr="00052E98" w:rsidRDefault="00E45FDF" w:rsidP="00F92DCA">
            <w:pPr>
              <w:pStyle w:val="TableParagraph"/>
              <w:numPr>
                <w:ilvl w:val="0"/>
                <w:numId w:val="125"/>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204D002" w14:textId="77777777" w:rsidR="00E45FDF" w:rsidRPr="00052E98" w:rsidRDefault="00E45FDF" w:rsidP="00F92DCA">
            <w:pPr>
              <w:pStyle w:val="TableParagraph"/>
              <w:numPr>
                <w:ilvl w:val="0"/>
                <w:numId w:val="125"/>
              </w:numPr>
              <w:ind w:left="330" w:right="89"/>
              <w:rPr>
                <w:sz w:val="18"/>
                <w:szCs w:val="18"/>
              </w:rPr>
            </w:pPr>
            <w:r w:rsidRPr="00052E98">
              <w:rPr>
                <w:sz w:val="18"/>
                <w:szCs w:val="18"/>
              </w:rPr>
              <w:t>State Issued Master General Permit (Non- NPDES)</w:t>
            </w:r>
          </w:p>
          <w:p w14:paraId="6DACD3EF" w14:textId="77777777" w:rsidR="00E45FDF" w:rsidRPr="00052E98" w:rsidRDefault="00E45FDF" w:rsidP="00F92DCA">
            <w:pPr>
              <w:pStyle w:val="TableParagraph"/>
              <w:numPr>
                <w:ilvl w:val="0"/>
                <w:numId w:val="125"/>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A4B77A8" w14:textId="77777777" w:rsidR="00E45FDF" w:rsidRPr="00052E98" w:rsidRDefault="00E45FDF" w:rsidP="00F92DCA">
            <w:pPr>
              <w:pStyle w:val="TableParagraph"/>
              <w:numPr>
                <w:ilvl w:val="0"/>
                <w:numId w:val="125"/>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3B91A3A9" w14:textId="77777777" w:rsidR="00E45FDF" w:rsidRPr="00052E98" w:rsidRDefault="00E45FDF" w:rsidP="002F1B79">
            <w:pPr>
              <w:pStyle w:val="TableParagraph"/>
              <w:ind w:left="330" w:right="89"/>
              <w:rPr>
                <w:sz w:val="18"/>
                <w:szCs w:val="18"/>
              </w:rPr>
            </w:pPr>
            <w:r w:rsidRPr="00052E98">
              <w:rPr>
                <w:sz w:val="18"/>
                <w:szCs w:val="18"/>
              </w:rPr>
              <w:t>Note: This business rule is not checked for Replace transactions where the Permit Component exists in ICIS.</w:t>
            </w:r>
          </w:p>
        </w:tc>
        <w:tc>
          <w:tcPr>
            <w:tcW w:w="2039" w:type="dxa"/>
          </w:tcPr>
          <w:p w14:paraId="5D404E81" w14:textId="77777777" w:rsidR="00E45FDF" w:rsidRPr="00052E98" w:rsidRDefault="00E45FDF" w:rsidP="002F1B79">
            <w:pPr>
              <w:pStyle w:val="TableParagraph"/>
              <w:ind w:right="30"/>
              <w:rPr>
                <w:sz w:val="18"/>
                <w:szCs w:val="18"/>
              </w:rPr>
            </w:pPr>
            <w:r w:rsidRPr="00052E98">
              <w:rPr>
                <w:sz w:val="18"/>
                <w:szCs w:val="18"/>
              </w:rPr>
              <w:t>Reject the Biosolids Permit Component transaction.</w:t>
            </w:r>
          </w:p>
        </w:tc>
        <w:tc>
          <w:tcPr>
            <w:tcW w:w="1561" w:type="dxa"/>
          </w:tcPr>
          <w:p w14:paraId="071088FA" w14:textId="44AF0D15" w:rsidR="00E45FDF" w:rsidRPr="00052E98" w:rsidRDefault="00691AC7" w:rsidP="002F1B79">
            <w:pPr>
              <w:pStyle w:val="TableParagraph"/>
              <w:ind w:right="31"/>
              <w:rPr>
                <w:sz w:val="18"/>
                <w:szCs w:val="18"/>
              </w:rPr>
            </w:pPr>
            <w:r w:rsidRPr="00052E98">
              <w:rPr>
                <w:sz w:val="18"/>
                <w:szCs w:val="18"/>
              </w:rPr>
              <w:t>PermitIdentifier</w:t>
            </w:r>
          </w:p>
        </w:tc>
      </w:tr>
      <w:tr w:rsidR="00D24F53" w:rsidRPr="00052E98" w:rsidDel="002D37BD" w14:paraId="1EF454AE" w14:textId="77777777" w:rsidTr="00C5133A">
        <w:trPr>
          <w:trHeight w:hRule="exact" w:val="928"/>
        </w:trPr>
        <w:tc>
          <w:tcPr>
            <w:tcW w:w="1349" w:type="dxa"/>
            <w:tcBorders>
              <w:bottom w:val="single" w:sz="4" w:space="0" w:color="000000"/>
            </w:tcBorders>
          </w:tcPr>
          <w:p w14:paraId="4F8A636E" w14:textId="243010E7" w:rsidR="00D24F53" w:rsidRPr="00052E98" w:rsidDel="002D37BD" w:rsidRDefault="00D24F53" w:rsidP="002F1B79">
            <w:pPr>
              <w:pStyle w:val="TableParagraph"/>
              <w:rPr>
                <w:sz w:val="18"/>
                <w:szCs w:val="18"/>
              </w:rPr>
            </w:pPr>
            <w:r w:rsidRPr="002F1B79">
              <w:rPr>
                <w:sz w:val="18"/>
                <w:szCs w:val="18"/>
              </w:rPr>
              <w:lastRenderedPageBreak/>
              <w:t>BIO002</w:t>
            </w:r>
          </w:p>
        </w:tc>
        <w:tc>
          <w:tcPr>
            <w:tcW w:w="4321" w:type="dxa"/>
            <w:tcBorders>
              <w:bottom w:val="single" w:sz="4" w:space="0" w:color="000000"/>
            </w:tcBorders>
          </w:tcPr>
          <w:p w14:paraId="0B155199" w14:textId="7835CE80" w:rsidR="00D24F53" w:rsidRPr="00052E98" w:rsidDel="002D37BD" w:rsidRDefault="00D24F53" w:rsidP="002F1B79">
            <w:pPr>
              <w:pStyle w:val="TableParagraph"/>
              <w:ind w:right="30"/>
              <w:rPr>
                <w:sz w:val="18"/>
                <w:szCs w:val="18"/>
              </w:rPr>
            </w:pPr>
            <w:r w:rsidRPr="002F05E7">
              <w:rPr>
                <w:sz w:val="18"/>
                <w:szCs w:val="18"/>
              </w:rPr>
              <w:t>Biosolids Facility Type Code &lt;Biosolids Facility Type Code value 1, Biosolids Facility Type Code value 2, …Biosolids Facility Type Code value n&gt; does not exist or is inactive in the ICIS reference table.</w:t>
            </w:r>
          </w:p>
        </w:tc>
        <w:tc>
          <w:tcPr>
            <w:tcW w:w="4320" w:type="dxa"/>
            <w:tcBorders>
              <w:bottom w:val="single" w:sz="4" w:space="0" w:color="000000"/>
            </w:tcBorders>
          </w:tcPr>
          <w:p w14:paraId="4BE81DDE" w14:textId="0047BECD" w:rsidR="00D24F53" w:rsidRPr="00052E98" w:rsidDel="002D37BD" w:rsidRDefault="00D24F53" w:rsidP="002F1B79">
            <w:pPr>
              <w:pStyle w:val="TableParagraph"/>
              <w:ind w:left="-1" w:right="89"/>
              <w:rPr>
                <w:sz w:val="18"/>
                <w:szCs w:val="18"/>
              </w:rPr>
            </w:pPr>
            <w:r w:rsidRPr="002F05E7">
              <w:rPr>
                <w:rFonts w:eastAsia="Arial Unicode MS"/>
                <w:sz w:val="18"/>
                <w:szCs w:val="18"/>
              </w:rPr>
              <w:t>Biosolids Facility Type Code must be a valid (i.e., Active) code in the REF_BIOSOLID_FACILITY_TYPE table.</w:t>
            </w:r>
          </w:p>
        </w:tc>
        <w:tc>
          <w:tcPr>
            <w:tcW w:w="2039" w:type="dxa"/>
            <w:tcBorders>
              <w:bottom w:val="single" w:sz="4" w:space="0" w:color="000000"/>
            </w:tcBorders>
          </w:tcPr>
          <w:p w14:paraId="22CEABD6" w14:textId="5DBBD2CB"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DA2F094" w14:textId="0A95C416"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207BF699" w14:textId="77777777" w:rsidTr="000A3115">
        <w:trPr>
          <w:trHeight w:hRule="exact" w:val="706"/>
        </w:trPr>
        <w:tc>
          <w:tcPr>
            <w:tcW w:w="1349" w:type="dxa"/>
            <w:tcBorders>
              <w:bottom w:val="single" w:sz="4" w:space="0" w:color="000000"/>
            </w:tcBorders>
          </w:tcPr>
          <w:p w14:paraId="5EEB091D" w14:textId="630521EB" w:rsidR="00D24F53" w:rsidRPr="00052E98" w:rsidDel="002D37BD" w:rsidRDefault="00D24F53" w:rsidP="002F1B79">
            <w:pPr>
              <w:pStyle w:val="TableParagraph"/>
              <w:rPr>
                <w:sz w:val="18"/>
                <w:szCs w:val="18"/>
              </w:rPr>
            </w:pPr>
            <w:r w:rsidRPr="002F05E7">
              <w:rPr>
                <w:sz w:val="18"/>
                <w:szCs w:val="18"/>
              </w:rPr>
              <w:t>BIO007</w:t>
            </w:r>
          </w:p>
        </w:tc>
        <w:tc>
          <w:tcPr>
            <w:tcW w:w="4321" w:type="dxa"/>
            <w:tcBorders>
              <w:bottom w:val="single" w:sz="4" w:space="0" w:color="000000"/>
            </w:tcBorders>
          </w:tcPr>
          <w:p w14:paraId="79C9774C" w14:textId="6CEC2F34" w:rsidR="00D24F53" w:rsidRPr="00052E98" w:rsidDel="002D37BD" w:rsidRDefault="00D24F53" w:rsidP="002F1B79">
            <w:pPr>
              <w:pStyle w:val="TableParagraph"/>
              <w:ind w:right="30"/>
              <w:rPr>
                <w:sz w:val="18"/>
                <w:szCs w:val="18"/>
              </w:rPr>
            </w:pPr>
            <w:r w:rsidRPr="002F05E7">
              <w:rPr>
                <w:sz w:val="18"/>
                <w:szCs w:val="18"/>
              </w:rPr>
              <w:t>Treatment Process Other Text must exist because Treatment Process Type Code = OTH (Other).</w:t>
            </w:r>
          </w:p>
        </w:tc>
        <w:tc>
          <w:tcPr>
            <w:tcW w:w="4320" w:type="dxa"/>
            <w:tcBorders>
              <w:bottom w:val="single" w:sz="4" w:space="0" w:color="000000"/>
            </w:tcBorders>
          </w:tcPr>
          <w:p w14:paraId="40F28FAD" w14:textId="5B6F783E" w:rsidR="00D24F53" w:rsidRPr="00052E98" w:rsidDel="002D37BD" w:rsidRDefault="00D24F53" w:rsidP="002F1B79">
            <w:pPr>
              <w:pStyle w:val="TableParagraph"/>
              <w:ind w:left="-1" w:right="89"/>
              <w:rPr>
                <w:sz w:val="18"/>
                <w:szCs w:val="18"/>
              </w:rPr>
            </w:pPr>
            <w:r w:rsidRPr="002F05E7">
              <w:rPr>
                <w:rFonts w:eastAsia="Arial Unicode MS"/>
                <w:sz w:val="18"/>
                <w:szCs w:val="18"/>
              </w:rPr>
              <w:t>If Treatment Process Type = OTH (Other Treatment Process), then Treatment Process Other Text must exist.</w:t>
            </w:r>
          </w:p>
        </w:tc>
        <w:tc>
          <w:tcPr>
            <w:tcW w:w="2039" w:type="dxa"/>
            <w:tcBorders>
              <w:bottom w:val="single" w:sz="4" w:space="0" w:color="000000"/>
            </w:tcBorders>
          </w:tcPr>
          <w:p w14:paraId="347EBD6F" w14:textId="08D08CAD"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D362024" w14:textId="2E903139"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6F944AB7" w14:textId="77777777" w:rsidTr="000A3115">
        <w:trPr>
          <w:trHeight w:hRule="exact" w:val="706"/>
        </w:trPr>
        <w:tc>
          <w:tcPr>
            <w:tcW w:w="1349" w:type="dxa"/>
            <w:tcBorders>
              <w:bottom w:val="single" w:sz="4" w:space="0" w:color="000000"/>
            </w:tcBorders>
          </w:tcPr>
          <w:p w14:paraId="3B926F7E" w14:textId="56F31075" w:rsidR="00D24F53" w:rsidRPr="00052E98" w:rsidDel="002D37BD" w:rsidRDefault="00D24F53" w:rsidP="002F1B79">
            <w:pPr>
              <w:pStyle w:val="TableParagraph"/>
              <w:rPr>
                <w:sz w:val="18"/>
                <w:szCs w:val="18"/>
              </w:rPr>
            </w:pPr>
            <w:r w:rsidRPr="002F05E7">
              <w:rPr>
                <w:sz w:val="18"/>
                <w:szCs w:val="18"/>
              </w:rPr>
              <w:t>BIO008</w:t>
            </w:r>
          </w:p>
        </w:tc>
        <w:tc>
          <w:tcPr>
            <w:tcW w:w="4321" w:type="dxa"/>
            <w:tcBorders>
              <w:bottom w:val="single" w:sz="4" w:space="0" w:color="000000"/>
            </w:tcBorders>
          </w:tcPr>
          <w:p w14:paraId="7BCC00F9" w14:textId="3BDBD4CD" w:rsidR="00D24F53" w:rsidRPr="00052E98" w:rsidDel="002D37BD" w:rsidRDefault="00D24F53" w:rsidP="002F1B79">
            <w:pPr>
              <w:pStyle w:val="TableParagraph"/>
              <w:ind w:right="30"/>
              <w:rPr>
                <w:sz w:val="18"/>
                <w:szCs w:val="18"/>
              </w:rPr>
            </w:pPr>
            <w:r w:rsidRPr="002F05E7">
              <w:rPr>
                <w:sz w:val="18"/>
                <w:szCs w:val="18"/>
              </w:rPr>
              <w:t>Treatment Process Other Text cannot exist unless Treatment Process Type Code = OTH (Other).</w:t>
            </w:r>
          </w:p>
        </w:tc>
        <w:tc>
          <w:tcPr>
            <w:tcW w:w="4320" w:type="dxa"/>
            <w:tcBorders>
              <w:bottom w:val="single" w:sz="4" w:space="0" w:color="000000"/>
            </w:tcBorders>
          </w:tcPr>
          <w:p w14:paraId="5C4E463E" w14:textId="5E64BE16" w:rsidR="00D24F53" w:rsidRPr="00052E98" w:rsidDel="002D37BD" w:rsidRDefault="00D24F53" w:rsidP="002F1B79">
            <w:pPr>
              <w:pStyle w:val="TableParagraph"/>
              <w:ind w:left="-1" w:right="89"/>
              <w:rPr>
                <w:sz w:val="18"/>
                <w:szCs w:val="18"/>
              </w:rPr>
            </w:pPr>
            <w:r w:rsidRPr="002F05E7">
              <w:rPr>
                <w:rFonts w:eastAsia="Arial Unicode MS"/>
                <w:sz w:val="18"/>
                <w:szCs w:val="18"/>
              </w:rPr>
              <w:t>Treatment Process Other Text can only exist if Treatment Process Type = OTH (Other Treatment Process).</w:t>
            </w:r>
          </w:p>
        </w:tc>
        <w:tc>
          <w:tcPr>
            <w:tcW w:w="2039" w:type="dxa"/>
            <w:tcBorders>
              <w:bottom w:val="single" w:sz="4" w:space="0" w:color="000000"/>
            </w:tcBorders>
          </w:tcPr>
          <w:p w14:paraId="41E9A70B" w14:textId="32492DF8"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BBA27C3" w14:textId="6CBD1825"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20CBB0B4" w14:textId="77777777" w:rsidTr="00C5133A">
        <w:trPr>
          <w:trHeight w:hRule="exact" w:val="1126"/>
        </w:trPr>
        <w:tc>
          <w:tcPr>
            <w:tcW w:w="1349" w:type="dxa"/>
            <w:tcBorders>
              <w:bottom w:val="single" w:sz="4" w:space="0" w:color="000000"/>
            </w:tcBorders>
          </w:tcPr>
          <w:p w14:paraId="7F6BB8EE" w14:textId="45CB3B69" w:rsidR="00D24F53" w:rsidRPr="00052E98" w:rsidDel="002D37BD" w:rsidRDefault="00D24F53" w:rsidP="002F1B79">
            <w:pPr>
              <w:pStyle w:val="TableParagraph"/>
              <w:rPr>
                <w:sz w:val="18"/>
                <w:szCs w:val="18"/>
              </w:rPr>
            </w:pPr>
            <w:r w:rsidRPr="002F05E7">
              <w:rPr>
                <w:sz w:val="18"/>
                <w:szCs w:val="18"/>
              </w:rPr>
              <w:t>BIO009</w:t>
            </w:r>
          </w:p>
        </w:tc>
        <w:tc>
          <w:tcPr>
            <w:tcW w:w="4321" w:type="dxa"/>
            <w:tcBorders>
              <w:bottom w:val="single" w:sz="4" w:space="0" w:color="000000"/>
            </w:tcBorders>
          </w:tcPr>
          <w:p w14:paraId="62A26FC8" w14:textId="7B7FA080" w:rsidR="00D24F53" w:rsidRPr="00052E98" w:rsidDel="002D37BD" w:rsidRDefault="00D24F53" w:rsidP="002F1B79">
            <w:pPr>
              <w:pStyle w:val="TableParagraph"/>
              <w:ind w:right="30"/>
              <w:rPr>
                <w:sz w:val="18"/>
                <w:szCs w:val="18"/>
              </w:rPr>
            </w:pPr>
            <w:r w:rsidRPr="002F05E7">
              <w:rPr>
                <w:sz w:val="18"/>
                <w:szCs w:val="18"/>
              </w:rPr>
              <w:t>Treatment Process Type Code(s) &lt;Treatment Process Type Code value 1, Treatment Process Type Code value 2, … Treatment Process Type Code value n&gt; does not exist or is inactive in the ICIS reference table.</w:t>
            </w:r>
          </w:p>
        </w:tc>
        <w:tc>
          <w:tcPr>
            <w:tcW w:w="4320" w:type="dxa"/>
            <w:tcBorders>
              <w:bottom w:val="single" w:sz="4" w:space="0" w:color="000000"/>
            </w:tcBorders>
          </w:tcPr>
          <w:p w14:paraId="0CA72619" w14:textId="59DD38DE" w:rsidR="00D24F53" w:rsidRPr="00052E98" w:rsidDel="002D37BD" w:rsidRDefault="00D24F53" w:rsidP="002F1B79">
            <w:pPr>
              <w:pStyle w:val="TableParagraph"/>
              <w:ind w:left="-1" w:right="89"/>
              <w:rPr>
                <w:sz w:val="18"/>
                <w:szCs w:val="18"/>
              </w:rPr>
            </w:pPr>
            <w:r w:rsidRPr="002F05E7">
              <w:rPr>
                <w:rFonts w:eastAsia="Arial Unicode MS"/>
                <w:sz w:val="18"/>
                <w:szCs w:val="18"/>
              </w:rPr>
              <w:t>Treatment Process Type must be a valid (i.e., Active) code in the REF_BIO_TREATMENT_PROCESS table.</w:t>
            </w:r>
          </w:p>
        </w:tc>
        <w:tc>
          <w:tcPr>
            <w:tcW w:w="2039" w:type="dxa"/>
            <w:tcBorders>
              <w:bottom w:val="single" w:sz="4" w:space="0" w:color="000000"/>
            </w:tcBorders>
          </w:tcPr>
          <w:p w14:paraId="036D49C7" w14:textId="7DE9E349"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2B40FB8" w14:textId="2D542560"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1CAA889B" w14:textId="77777777" w:rsidTr="00C5133A">
        <w:trPr>
          <w:trHeight w:hRule="exact" w:val="937"/>
        </w:trPr>
        <w:tc>
          <w:tcPr>
            <w:tcW w:w="1349" w:type="dxa"/>
            <w:tcBorders>
              <w:bottom w:val="single" w:sz="4" w:space="0" w:color="000000"/>
            </w:tcBorders>
          </w:tcPr>
          <w:p w14:paraId="32EE7EAE" w14:textId="68EDFF8C" w:rsidR="00D24F53" w:rsidRPr="00052E98" w:rsidDel="002D37BD" w:rsidRDefault="00D24F53" w:rsidP="002F1B79">
            <w:pPr>
              <w:pStyle w:val="TableParagraph"/>
              <w:rPr>
                <w:sz w:val="18"/>
                <w:szCs w:val="18"/>
              </w:rPr>
            </w:pPr>
            <w:r w:rsidRPr="002F05E7">
              <w:rPr>
                <w:rFonts w:eastAsia="Arial Unicode MS"/>
                <w:sz w:val="18"/>
                <w:szCs w:val="18"/>
              </w:rPr>
              <w:t>BIO014</w:t>
            </w:r>
          </w:p>
        </w:tc>
        <w:tc>
          <w:tcPr>
            <w:tcW w:w="4321" w:type="dxa"/>
            <w:tcBorders>
              <w:bottom w:val="single" w:sz="4" w:space="0" w:color="000000"/>
            </w:tcBorders>
          </w:tcPr>
          <w:p w14:paraId="027EAB56" w14:textId="68555A0A" w:rsidR="00D24F53" w:rsidRPr="00052E98" w:rsidDel="002D37BD" w:rsidRDefault="00D24F53" w:rsidP="002F1B79">
            <w:pPr>
              <w:pStyle w:val="TableParagraph"/>
              <w:ind w:right="30"/>
              <w:rPr>
                <w:sz w:val="18"/>
                <w:szCs w:val="18"/>
              </w:rPr>
            </w:pPr>
            <w:r w:rsidRPr="002F05E7">
              <w:rPr>
                <w:rFonts w:eastAsia="Arial Unicode MS"/>
                <w:sz w:val="18"/>
                <w:szCs w:val="18"/>
              </w:rPr>
              <w:t>For SSUID &lt;SSU</w:t>
            </w:r>
            <w:r w:rsidR="00EA767A">
              <w:rPr>
                <w:rFonts w:eastAsia="Arial Unicode MS"/>
                <w:sz w:val="18"/>
                <w:szCs w:val="18"/>
              </w:rPr>
              <w:t xml:space="preserve"> </w:t>
            </w:r>
            <w:r w:rsidRPr="002F05E7">
              <w:rPr>
                <w:rFonts w:eastAsia="Arial Unicode MS"/>
                <w:sz w:val="18"/>
                <w:szCs w:val="18"/>
              </w:rPr>
              <w:t>Identifier value&gt;, Biosolids Management Type Code &lt;Biosolids Management Type Code value&gt; does not exist or is inactive in the ICIS reference table.</w:t>
            </w:r>
          </w:p>
        </w:tc>
        <w:tc>
          <w:tcPr>
            <w:tcW w:w="4320" w:type="dxa"/>
            <w:tcBorders>
              <w:bottom w:val="single" w:sz="4" w:space="0" w:color="000000"/>
            </w:tcBorders>
          </w:tcPr>
          <w:p w14:paraId="507FB8B7" w14:textId="3391D45E" w:rsidR="00D24F53" w:rsidRPr="00052E98" w:rsidDel="002D37BD" w:rsidRDefault="00D24F53" w:rsidP="002F1B79">
            <w:pPr>
              <w:pStyle w:val="TableParagraph"/>
              <w:ind w:left="-1" w:right="89"/>
              <w:rPr>
                <w:sz w:val="18"/>
                <w:szCs w:val="18"/>
              </w:rPr>
            </w:pPr>
            <w:r w:rsidRPr="002F05E7">
              <w:rPr>
                <w:rFonts w:eastAsia="Arial Unicode MS"/>
                <w:sz w:val="18"/>
                <w:szCs w:val="18"/>
              </w:rPr>
              <w:t>Biosolids Management Practice Type must be a valid (i.e., Active) code in the REF_BIO_MGMT_PRACTICE_TYPE table.</w:t>
            </w:r>
          </w:p>
        </w:tc>
        <w:tc>
          <w:tcPr>
            <w:tcW w:w="2039" w:type="dxa"/>
            <w:tcBorders>
              <w:bottom w:val="single" w:sz="4" w:space="0" w:color="000000"/>
            </w:tcBorders>
          </w:tcPr>
          <w:p w14:paraId="4EDE2058" w14:textId="4B7E83BF"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A8BB4F9" w14:textId="102A96F0"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1FCF6F9F" w14:textId="77777777" w:rsidTr="00C5133A">
        <w:trPr>
          <w:trHeight w:hRule="exact" w:val="910"/>
        </w:trPr>
        <w:tc>
          <w:tcPr>
            <w:tcW w:w="1349" w:type="dxa"/>
            <w:tcBorders>
              <w:bottom w:val="single" w:sz="4" w:space="0" w:color="000000"/>
            </w:tcBorders>
          </w:tcPr>
          <w:p w14:paraId="3391ECF1" w14:textId="0D7189E9" w:rsidR="00D24F53" w:rsidRPr="00052E98" w:rsidDel="002D37BD" w:rsidRDefault="00D24F53" w:rsidP="002F1B79">
            <w:pPr>
              <w:pStyle w:val="TableParagraph"/>
              <w:rPr>
                <w:sz w:val="18"/>
                <w:szCs w:val="18"/>
              </w:rPr>
            </w:pPr>
            <w:r w:rsidRPr="002F05E7">
              <w:rPr>
                <w:rFonts w:eastAsia="Arial Unicode MS"/>
                <w:sz w:val="18"/>
                <w:szCs w:val="18"/>
              </w:rPr>
              <w:t>BIO015</w:t>
            </w:r>
          </w:p>
        </w:tc>
        <w:tc>
          <w:tcPr>
            <w:tcW w:w="4321" w:type="dxa"/>
            <w:tcBorders>
              <w:bottom w:val="single" w:sz="4" w:space="0" w:color="000000"/>
            </w:tcBorders>
          </w:tcPr>
          <w:p w14:paraId="003BB438" w14:textId="3AA042C1" w:rsidR="00D24F53" w:rsidRPr="00EA767A" w:rsidDel="002D37BD" w:rsidRDefault="00D24F53" w:rsidP="002F1B79">
            <w:pPr>
              <w:pStyle w:val="TableParagraph"/>
              <w:ind w:right="30"/>
              <w:rPr>
                <w:rFonts w:eastAsia="Arial Unicode MS"/>
                <w:sz w:val="18"/>
                <w:szCs w:val="18"/>
              </w:rPr>
            </w:pPr>
            <w:r w:rsidRPr="002F05E7">
              <w:rPr>
                <w:rFonts w:eastAsia="Arial Unicode MS"/>
                <w:sz w:val="18"/>
                <w:szCs w:val="18"/>
              </w:rPr>
              <w:t>For SSUID &lt;SSU</w:t>
            </w:r>
            <w:r w:rsidR="00EA767A">
              <w:rPr>
                <w:rFonts w:eastAsia="Arial Unicode MS"/>
                <w:sz w:val="18"/>
                <w:szCs w:val="18"/>
              </w:rPr>
              <w:t xml:space="preserve"> </w:t>
            </w:r>
            <w:r w:rsidRPr="002F05E7">
              <w:rPr>
                <w:rFonts w:eastAsia="Arial Unicode MS"/>
                <w:sz w:val="18"/>
                <w:szCs w:val="18"/>
              </w:rPr>
              <w:t>Identifier value&gt;, Handler Preparer Type Code &lt;Handler Preparer Type Code value&gt; does not exist or is inactive in the ICIS reference table.</w:t>
            </w:r>
          </w:p>
        </w:tc>
        <w:tc>
          <w:tcPr>
            <w:tcW w:w="4320" w:type="dxa"/>
            <w:tcBorders>
              <w:bottom w:val="single" w:sz="4" w:space="0" w:color="000000"/>
            </w:tcBorders>
          </w:tcPr>
          <w:p w14:paraId="0D7D7395" w14:textId="7C8CDE8E" w:rsidR="00D24F53" w:rsidRPr="00052E98" w:rsidDel="002D37BD" w:rsidRDefault="00D24F53" w:rsidP="002F1B79">
            <w:pPr>
              <w:pStyle w:val="TableParagraph"/>
              <w:ind w:left="-1" w:right="89"/>
              <w:rPr>
                <w:sz w:val="18"/>
                <w:szCs w:val="18"/>
              </w:rPr>
            </w:pPr>
            <w:r w:rsidRPr="002F05E7">
              <w:rPr>
                <w:rFonts w:eastAsia="Arial Unicode MS"/>
                <w:sz w:val="18"/>
                <w:szCs w:val="18"/>
              </w:rPr>
              <w:t>Handler Preparer Type must be a valid (i.e., Active) code in the REF_BIO_MGMT_PRACTICE_HANDLER table.</w:t>
            </w:r>
          </w:p>
        </w:tc>
        <w:tc>
          <w:tcPr>
            <w:tcW w:w="2039" w:type="dxa"/>
            <w:tcBorders>
              <w:bottom w:val="single" w:sz="4" w:space="0" w:color="000000"/>
            </w:tcBorders>
          </w:tcPr>
          <w:p w14:paraId="20C7C731" w14:textId="3FA62D26"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2B315D27" w14:textId="4CED3E78"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49DB027D" w14:textId="77777777" w:rsidTr="00C5133A">
        <w:trPr>
          <w:trHeight w:hRule="exact" w:val="982"/>
        </w:trPr>
        <w:tc>
          <w:tcPr>
            <w:tcW w:w="1349" w:type="dxa"/>
            <w:tcBorders>
              <w:bottom w:val="single" w:sz="4" w:space="0" w:color="000000"/>
            </w:tcBorders>
          </w:tcPr>
          <w:p w14:paraId="252FF249" w14:textId="57C46046" w:rsidR="00D24F53" w:rsidRPr="00052E98" w:rsidDel="002D37BD" w:rsidRDefault="00D24F53" w:rsidP="002F1B79">
            <w:pPr>
              <w:pStyle w:val="TableParagraph"/>
              <w:rPr>
                <w:sz w:val="18"/>
                <w:szCs w:val="18"/>
              </w:rPr>
            </w:pPr>
            <w:r w:rsidRPr="002F05E7">
              <w:rPr>
                <w:sz w:val="18"/>
                <w:szCs w:val="18"/>
              </w:rPr>
              <w:t>BIO073</w:t>
            </w:r>
          </w:p>
        </w:tc>
        <w:tc>
          <w:tcPr>
            <w:tcW w:w="4321" w:type="dxa"/>
            <w:tcBorders>
              <w:bottom w:val="single" w:sz="4" w:space="0" w:color="000000"/>
            </w:tcBorders>
          </w:tcPr>
          <w:p w14:paraId="3B6E9F61" w14:textId="312DAEDF" w:rsidR="00D24F53" w:rsidRPr="00052E98" w:rsidDel="002D37BD" w:rsidRDefault="00D24F53" w:rsidP="002F1B79">
            <w:pPr>
              <w:pStyle w:val="TableParagraph"/>
              <w:ind w:right="30"/>
              <w:rPr>
                <w:sz w:val="18"/>
                <w:szCs w:val="18"/>
              </w:rPr>
            </w:pPr>
            <w:r w:rsidRPr="002F05E7">
              <w:rPr>
                <w:sz w:val="18"/>
                <w:szCs w:val="18"/>
              </w:rPr>
              <w:t>For SSUID &lt;SSU</w:t>
            </w:r>
            <w:r w:rsidR="00EA767A">
              <w:rPr>
                <w:sz w:val="18"/>
                <w:szCs w:val="18"/>
              </w:rPr>
              <w:t xml:space="preserve"> </w:t>
            </w:r>
            <w:r w:rsidRPr="002F05E7">
              <w:rPr>
                <w:sz w:val="18"/>
                <w:szCs w:val="18"/>
              </w:rPr>
              <w:t>Identifier value&gt;, Land Application Sub Category Code must exist if Biosolids Management Practice Type Code is BLN (Land Application Management Practice).</w:t>
            </w:r>
          </w:p>
        </w:tc>
        <w:tc>
          <w:tcPr>
            <w:tcW w:w="4320" w:type="dxa"/>
            <w:tcBorders>
              <w:bottom w:val="single" w:sz="4" w:space="0" w:color="000000"/>
            </w:tcBorders>
          </w:tcPr>
          <w:p w14:paraId="1DE5234F" w14:textId="4342E792" w:rsidR="00D24F53" w:rsidRPr="00052E98" w:rsidDel="002D37BD" w:rsidRDefault="00D24F53" w:rsidP="002F1B79">
            <w:pPr>
              <w:pStyle w:val="TableParagraph"/>
              <w:ind w:left="-1" w:right="89"/>
              <w:rPr>
                <w:sz w:val="18"/>
                <w:szCs w:val="18"/>
              </w:rPr>
            </w:pPr>
            <w:r w:rsidRPr="002F05E7">
              <w:rPr>
                <w:sz w:val="18"/>
                <w:szCs w:val="18"/>
              </w:rPr>
              <w:t>Land Application Sub Category must exist if Biosolids Management Practice Type Code = BLN (Land Application Management Practice).</w:t>
            </w:r>
          </w:p>
        </w:tc>
        <w:tc>
          <w:tcPr>
            <w:tcW w:w="2039" w:type="dxa"/>
            <w:tcBorders>
              <w:bottom w:val="single" w:sz="4" w:space="0" w:color="000000"/>
            </w:tcBorders>
          </w:tcPr>
          <w:p w14:paraId="7A8843B8" w14:textId="501C3857"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589AE89F" w14:textId="44824DCC"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5E906304" w14:textId="77777777" w:rsidTr="00C5133A">
        <w:trPr>
          <w:trHeight w:hRule="exact" w:val="910"/>
        </w:trPr>
        <w:tc>
          <w:tcPr>
            <w:tcW w:w="1349" w:type="dxa"/>
            <w:tcBorders>
              <w:bottom w:val="single" w:sz="4" w:space="0" w:color="000000"/>
            </w:tcBorders>
          </w:tcPr>
          <w:p w14:paraId="5A3AE538" w14:textId="23AE32DA" w:rsidR="00D24F53" w:rsidRPr="00052E98" w:rsidDel="002D37BD" w:rsidRDefault="00D24F53" w:rsidP="002F1B79">
            <w:pPr>
              <w:pStyle w:val="TableParagraph"/>
              <w:rPr>
                <w:sz w:val="18"/>
                <w:szCs w:val="18"/>
              </w:rPr>
            </w:pPr>
            <w:r w:rsidRPr="002F05E7">
              <w:rPr>
                <w:rFonts w:eastAsia="Arial Unicode MS"/>
                <w:sz w:val="18"/>
                <w:szCs w:val="18"/>
              </w:rPr>
              <w:t>BIO069</w:t>
            </w:r>
          </w:p>
        </w:tc>
        <w:tc>
          <w:tcPr>
            <w:tcW w:w="4321" w:type="dxa"/>
            <w:tcBorders>
              <w:bottom w:val="single" w:sz="4" w:space="0" w:color="000000"/>
            </w:tcBorders>
          </w:tcPr>
          <w:p w14:paraId="20787614" w14:textId="409A62CD" w:rsidR="00D24F53" w:rsidRPr="00052E98" w:rsidDel="002D37BD" w:rsidRDefault="00D24F53" w:rsidP="002F1B79">
            <w:pPr>
              <w:pStyle w:val="TableParagraph"/>
              <w:ind w:right="30"/>
              <w:rPr>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Land Application Sub Category Code cannot exist unless Biosolids Management Practice Type Code is BLN (Land Application).</w:t>
            </w:r>
          </w:p>
        </w:tc>
        <w:tc>
          <w:tcPr>
            <w:tcW w:w="4320" w:type="dxa"/>
            <w:tcBorders>
              <w:bottom w:val="single" w:sz="4" w:space="0" w:color="000000"/>
            </w:tcBorders>
          </w:tcPr>
          <w:p w14:paraId="4856A3D9" w14:textId="78BA9AC9" w:rsidR="00D24F53" w:rsidRPr="00052E98" w:rsidDel="002D37BD" w:rsidRDefault="00D24F53" w:rsidP="002F1B79">
            <w:pPr>
              <w:pStyle w:val="TableParagraph"/>
              <w:ind w:left="-1" w:right="89"/>
              <w:rPr>
                <w:sz w:val="18"/>
                <w:szCs w:val="18"/>
              </w:rPr>
            </w:pPr>
            <w:r w:rsidRPr="005532AC">
              <w:rPr>
                <w:rFonts w:eastAsia="Arial Unicode MS"/>
                <w:sz w:val="18"/>
                <w:szCs w:val="18"/>
              </w:rPr>
              <w:t>Land Application Sub Category Code can only exist if Biosolids Management Practice Type Code = BLN (Land Application).</w:t>
            </w:r>
          </w:p>
        </w:tc>
        <w:tc>
          <w:tcPr>
            <w:tcW w:w="2039" w:type="dxa"/>
            <w:tcBorders>
              <w:bottom w:val="single" w:sz="4" w:space="0" w:color="000000"/>
            </w:tcBorders>
          </w:tcPr>
          <w:p w14:paraId="3ED899B8" w14:textId="79CF4062" w:rsidR="00D24F53" w:rsidRPr="00052E98" w:rsidDel="002D37BD"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68DF22D" w14:textId="55EF5A88" w:rsidR="00D24F53" w:rsidRPr="00052E98" w:rsidDel="002D37BD" w:rsidRDefault="00D24F53" w:rsidP="002F1B79">
            <w:pPr>
              <w:pStyle w:val="TableParagraph"/>
              <w:ind w:right="31"/>
              <w:rPr>
                <w:sz w:val="18"/>
                <w:szCs w:val="18"/>
              </w:rPr>
            </w:pPr>
            <w:r w:rsidRPr="00052E98">
              <w:rPr>
                <w:sz w:val="18"/>
                <w:szCs w:val="18"/>
              </w:rPr>
              <w:t>PermitIdentifier</w:t>
            </w:r>
          </w:p>
        </w:tc>
      </w:tr>
      <w:tr w:rsidR="00D24F53" w:rsidRPr="00052E98" w:rsidDel="002D37BD" w14:paraId="0958CDD1" w14:textId="77777777" w:rsidTr="00C5133A">
        <w:trPr>
          <w:trHeight w:hRule="exact" w:val="1931"/>
        </w:trPr>
        <w:tc>
          <w:tcPr>
            <w:tcW w:w="1349" w:type="dxa"/>
            <w:tcBorders>
              <w:bottom w:val="single" w:sz="4" w:space="0" w:color="000000"/>
            </w:tcBorders>
          </w:tcPr>
          <w:p w14:paraId="634DAEF6" w14:textId="7E6DFF97" w:rsidR="00D24F53" w:rsidRPr="005532AC" w:rsidRDefault="00D24F53" w:rsidP="002F1B79">
            <w:pPr>
              <w:pStyle w:val="TableParagraph"/>
              <w:rPr>
                <w:rFonts w:eastAsia="Arial Unicode MS"/>
                <w:sz w:val="18"/>
                <w:szCs w:val="18"/>
              </w:rPr>
            </w:pPr>
            <w:r w:rsidRPr="005532AC">
              <w:rPr>
                <w:rFonts w:eastAsia="Arial Unicode MS"/>
                <w:sz w:val="18"/>
                <w:szCs w:val="18"/>
              </w:rPr>
              <w:lastRenderedPageBreak/>
              <w:t>BIO016</w:t>
            </w:r>
          </w:p>
        </w:tc>
        <w:tc>
          <w:tcPr>
            <w:tcW w:w="4321" w:type="dxa"/>
            <w:tcBorders>
              <w:bottom w:val="single" w:sz="4" w:space="0" w:color="000000"/>
            </w:tcBorders>
          </w:tcPr>
          <w:p w14:paraId="363E0FE6" w14:textId="7DCD1861"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Land Application Sub Category Code &lt;Land Application Sub Category Code value&gt; does not have a Biosolids Management Practice Type Code of BLN (Land Application), does not exist, or is inactive in the ICIS reference table.</w:t>
            </w:r>
          </w:p>
        </w:tc>
        <w:tc>
          <w:tcPr>
            <w:tcW w:w="4320" w:type="dxa"/>
            <w:tcBorders>
              <w:bottom w:val="single" w:sz="4" w:space="0" w:color="000000"/>
            </w:tcBorders>
          </w:tcPr>
          <w:p w14:paraId="26554DC2"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Land Application Sub Category Code must be a valid (i.e., Active) code with Bio_Mgmt_Practice_Type_Code = BLN (Land Application) in the REF_BIO_MGMT_PRACTICE_SUBTYPE table.</w:t>
            </w:r>
          </w:p>
          <w:p w14:paraId="3194C912" w14:textId="77777777" w:rsidR="00D24F53" w:rsidRPr="005532AC" w:rsidRDefault="00D24F53" w:rsidP="002F1B79">
            <w:pPr>
              <w:pStyle w:val="TableText"/>
              <w:spacing w:before="0" w:after="0"/>
              <w:ind w:left="-1" w:right="89"/>
              <w:rPr>
                <w:rFonts w:eastAsia="Arial Unicode MS" w:cs="Arial"/>
                <w:szCs w:val="18"/>
              </w:rPr>
            </w:pPr>
          </w:p>
          <w:p w14:paraId="05F4C00D" w14:textId="33F276DB"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BLN (Land Application).</w:t>
            </w:r>
          </w:p>
        </w:tc>
        <w:tc>
          <w:tcPr>
            <w:tcW w:w="2039" w:type="dxa"/>
            <w:tcBorders>
              <w:bottom w:val="single" w:sz="4" w:space="0" w:color="000000"/>
            </w:tcBorders>
          </w:tcPr>
          <w:p w14:paraId="19786FDE" w14:textId="117BD9D7"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C685384" w14:textId="5A7101ED"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226E9D33" w14:textId="77777777" w:rsidTr="00C5133A">
        <w:trPr>
          <w:trHeight w:hRule="exact" w:val="937"/>
        </w:trPr>
        <w:tc>
          <w:tcPr>
            <w:tcW w:w="1349" w:type="dxa"/>
            <w:tcBorders>
              <w:bottom w:val="single" w:sz="4" w:space="0" w:color="000000"/>
            </w:tcBorders>
          </w:tcPr>
          <w:p w14:paraId="126EFC3F" w14:textId="5CF3390B" w:rsidR="00D24F53" w:rsidRPr="005532AC" w:rsidRDefault="00D24F53" w:rsidP="002F1B79">
            <w:pPr>
              <w:pStyle w:val="TableParagraph"/>
              <w:rPr>
                <w:rFonts w:eastAsia="Arial Unicode MS"/>
                <w:sz w:val="18"/>
                <w:szCs w:val="18"/>
              </w:rPr>
            </w:pPr>
            <w:r w:rsidRPr="005532AC">
              <w:rPr>
                <w:rFonts w:eastAsia="Arial Unicode MS"/>
                <w:sz w:val="18"/>
                <w:szCs w:val="18"/>
              </w:rPr>
              <w:t>BIO071</w:t>
            </w:r>
          </w:p>
        </w:tc>
        <w:tc>
          <w:tcPr>
            <w:tcW w:w="4321" w:type="dxa"/>
            <w:tcBorders>
              <w:bottom w:val="single" w:sz="4" w:space="0" w:color="000000"/>
            </w:tcBorders>
          </w:tcPr>
          <w:p w14:paraId="46CFAF77" w14:textId="402D2D23"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Other Sub Category Code must exist if Biosolids Management Practice Type Code is BOT (Other Management Practice).</w:t>
            </w:r>
          </w:p>
        </w:tc>
        <w:tc>
          <w:tcPr>
            <w:tcW w:w="4320" w:type="dxa"/>
            <w:tcBorders>
              <w:bottom w:val="single" w:sz="4" w:space="0" w:color="000000"/>
            </w:tcBorders>
          </w:tcPr>
          <w:p w14:paraId="288B3303" w14:textId="77C675B0" w:rsidR="00D24F53" w:rsidRPr="005532AC" w:rsidRDefault="00D24F53" w:rsidP="002F1B79">
            <w:pPr>
              <w:pStyle w:val="TableParagraph"/>
              <w:ind w:left="-1" w:right="89"/>
              <w:rPr>
                <w:rFonts w:eastAsia="Arial Unicode MS"/>
                <w:sz w:val="18"/>
                <w:szCs w:val="18"/>
              </w:rPr>
            </w:pPr>
            <w:r w:rsidRPr="005532AC">
              <w:rPr>
                <w:rFonts w:eastAsia="Arial Unicode MS"/>
                <w:sz w:val="18"/>
                <w:szCs w:val="18"/>
              </w:rPr>
              <w:t>Other Sub Category must exist if Biosolids Management Practice Type Code = BOT (Other Management Practice).</w:t>
            </w:r>
          </w:p>
        </w:tc>
        <w:tc>
          <w:tcPr>
            <w:tcW w:w="2039" w:type="dxa"/>
            <w:tcBorders>
              <w:bottom w:val="single" w:sz="4" w:space="0" w:color="000000"/>
            </w:tcBorders>
          </w:tcPr>
          <w:p w14:paraId="7F30B834" w14:textId="0CBD933C"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B1792FD" w14:textId="3C63B7DD"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4B439DFD" w14:textId="77777777" w:rsidTr="00C5133A">
        <w:trPr>
          <w:trHeight w:hRule="exact" w:val="936"/>
        </w:trPr>
        <w:tc>
          <w:tcPr>
            <w:tcW w:w="1349" w:type="dxa"/>
            <w:tcBorders>
              <w:bottom w:val="single" w:sz="4" w:space="0" w:color="000000"/>
            </w:tcBorders>
          </w:tcPr>
          <w:p w14:paraId="1E07E337" w14:textId="79E04F35" w:rsidR="00D24F53" w:rsidRPr="005532AC" w:rsidRDefault="00D24F53" w:rsidP="002F1B79">
            <w:pPr>
              <w:pStyle w:val="TableParagraph"/>
              <w:rPr>
                <w:rFonts w:eastAsia="Arial Unicode MS"/>
                <w:sz w:val="18"/>
                <w:szCs w:val="18"/>
              </w:rPr>
            </w:pPr>
            <w:r w:rsidRPr="005532AC">
              <w:rPr>
                <w:rFonts w:eastAsia="Arial Unicode MS"/>
                <w:sz w:val="18"/>
                <w:szCs w:val="18"/>
              </w:rPr>
              <w:t>BIO070</w:t>
            </w:r>
          </w:p>
        </w:tc>
        <w:tc>
          <w:tcPr>
            <w:tcW w:w="4321" w:type="dxa"/>
            <w:tcBorders>
              <w:bottom w:val="single" w:sz="4" w:space="0" w:color="000000"/>
            </w:tcBorders>
          </w:tcPr>
          <w:p w14:paraId="2FA47AE4" w14:textId="202960C6"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EA767A">
              <w:rPr>
                <w:rFonts w:eastAsia="Arial Unicode MS"/>
                <w:sz w:val="18"/>
                <w:szCs w:val="18"/>
              </w:rPr>
              <w:t xml:space="preserve"> </w:t>
            </w:r>
            <w:r w:rsidRPr="005532AC">
              <w:rPr>
                <w:rFonts w:eastAsia="Arial Unicode MS"/>
                <w:sz w:val="18"/>
                <w:szCs w:val="18"/>
              </w:rPr>
              <w:t>Identifier value&gt;, Other Sub Category Code cannot exist unless Biosolids Management Practice Type Code is BOT (Other Management Practice).</w:t>
            </w:r>
          </w:p>
        </w:tc>
        <w:tc>
          <w:tcPr>
            <w:tcW w:w="4320" w:type="dxa"/>
            <w:tcBorders>
              <w:bottom w:val="single" w:sz="4" w:space="0" w:color="000000"/>
            </w:tcBorders>
          </w:tcPr>
          <w:p w14:paraId="540B425C" w14:textId="139DE1BE" w:rsidR="00D24F53" w:rsidRPr="005532AC" w:rsidRDefault="00D24F53" w:rsidP="002F1B79">
            <w:pPr>
              <w:pStyle w:val="TableParagraph"/>
              <w:ind w:left="-1" w:right="89"/>
              <w:rPr>
                <w:rFonts w:eastAsia="Arial Unicode MS"/>
                <w:sz w:val="18"/>
                <w:szCs w:val="18"/>
              </w:rPr>
            </w:pPr>
            <w:r w:rsidRPr="005532AC">
              <w:rPr>
                <w:rFonts w:eastAsia="Arial Unicode MS"/>
                <w:sz w:val="18"/>
                <w:szCs w:val="18"/>
              </w:rPr>
              <w:t>Other Sub Category Code can only exist if Biosolids Management Practice Type Code = BOT (Other Management Practice).</w:t>
            </w:r>
          </w:p>
        </w:tc>
        <w:tc>
          <w:tcPr>
            <w:tcW w:w="2039" w:type="dxa"/>
            <w:tcBorders>
              <w:bottom w:val="single" w:sz="4" w:space="0" w:color="000000"/>
            </w:tcBorders>
          </w:tcPr>
          <w:p w14:paraId="4EFDB2D7" w14:textId="4C5C0177"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5C2BFC3" w14:textId="58918029"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2D0164AE" w14:textId="77777777" w:rsidTr="000A3115">
        <w:trPr>
          <w:trHeight w:hRule="exact" w:val="1728"/>
        </w:trPr>
        <w:tc>
          <w:tcPr>
            <w:tcW w:w="1349" w:type="dxa"/>
            <w:tcBorders>
              <w:bottom w:val="single" w:sz="4" w:space="0" w:color="000000"/>
            </w:tcBorders>
          </w:tcPr>
          <w:p w14:paraId="079443B7" w14:textId="2D4B99E5" w:rsidR="00D24F53" w:rsidRPr="005532AC" w:rsidRDefault="00D24F53" w:rsidP="002F1B79">
            <w:pPr>
              <w:pStyle w:val="TableParagraph"/>
              <w:rPr>
                <w:rFonts w:eastAsia="Arial Unicode MS"/>
                <w:sz w:val="18"/>
                <w:szCs w:val="18"/>
              </w:rPr>
            </w:pPr>
            <w:r w:rsidRPr="005532AC">
              <w:rPr>
                <w:rFonts w:eastAsia="Arial Unicode MS"/>
                <w:sz w:val="18"/>
                <w:szCs w:val="18"/>
              </w:rPr>
              <w:t>BIO017</w:t>
            </w:r>
          </w:p>
        </w:tc>
        <w:tc>
          <w:tcPr>
            <w:tcW w:w="4321" w:type="dxa"/>
            <w:tcBorders>
              <w:bottom w:val="single" w:sz="4" w:space="0" w:color="000000"/>
            </w:tcBorders>
          </w:tcPr>
          <w:p w14:paraId="5DF66AF7" w14:textId="3AA259CD"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Other Sub Category Code &lt;Other Sub Category Code value&gt; does not have a Biosolids Management Practice Type Code of BOT (Other Management Practice), does not exist, or is inactive in the ICIS reference table.</w:t>
            </w:r>
          </w:p>
        </w:tc>
        <w:tc>
          <w:tcPr>
            <w:tcW w:w="4320" w:type="dxa"/>
            <w:tcBorders>
              <w:bottom w:val="single" w:sz="4" w:space="0" w:color="000000"/>
            </w:tcBorders>
          </w:tcPr>
          <w:p w14:paraId="2AE9F2CB"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Other Sub Category Code must be a valid (i.e., Active) code with Bio_Mgmt_Practice_Type_Code = BOT (Other Management Practice) in the REF_BIO_MGMT_PRACTICE_SUBTYPE table.</w:t>
            </w:r>
          </w:p>
          <w:p w14:paraId="6C141522" w14:textId="77777777" w:rsidR="00D24F53" w:rsidRPr="005532AC" w:rsidRDefault="00D24F53" w:rsidP="002F1B79">
            <w:pPr>
              <w:pStyle w:val="TableText"/>
              <w:spacing w:before="0" w:after="0"/>
              <w:ind w:left="-1" w:right="89"/>
              <w:rPr>
                <w:rFonts w:eastAsia="Arial Unicode MS" w:cs="Arial"/>
                <w:szCs w:val="18"/>
              </w:rPr>
            </w:pPr>
          </w:p>
          <w:p w14:paraId="51727B5E" w14:textId="4419A36C"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BOT (Other Management Practice).</w:t>
            </w:r>
          </w:p>
        </w:tc>
        <w:tc>
          <w:tcPr>
            <w:tcW w:w="2039" w:type="dxa"/>
            <w:tcBorders>
              <w:bottom w:val="single" w:sz="4" w:space="0" w:color="000000"/>
            </w:tcBorders>
          </w:tcPr>
          <w:p w14:paraId="2FF3A5BB" w14:textId="033AAC6E"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129D5F2" w14:textId="60EE8DCB"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73AEED6B" w14:textId="77777777" w:rsidTr="00EA3C39">
        <w:trPr>
          <w:trHeight w:hRule="exact" w:val="1944"/>
        </w:trPr>
        <w:tc>
          <w:tcPr>
            <w:tcW w:w="1349" w:type="dxa"/>
            <w:tcBorders>
              <w:bottom w:val="single" w:sz="4" w:space="0" w:color="000000"/>
            </w:tcBorders>
          </w:tcPr>
          <w:p w14:paraId="30F9EAAD" w14:textId="485BA08F" w:rsidR="00D24F53" w:rsidRPr="005532AC" w:rsidRDefault="00D24F53" w:rsidP="002F1B79">
            <w:pPr>
              <w:pStyle w:val="TableParagraph"/>
              <w:rPr>
                <w:rFonts w:eastAsia="Arial Unicode MS"/>
                <w:sz w:val="18"/>
                <w:szCs w:val="18"/>
              </w:rPr>
            </w:pPr>
            <w:r w:rsidRPr="005532AC">
              <w:rPr>
                <w:rFonts w:eastAsia="Arial Unicode MS"/>
                <w:sz w:val="18"/>
                <w:szCs w:val="18"/>
              </w:rPr>
              <w:t>BIO018</w:t>
            </w:r>
          </w:p>
        </w:tc>
        <w:tc>
          <w:tcPr>
            <w:tcW w:w="4321" w:type="dxa"/>
            <w:tcBorders>
              <w:bottom w:val="single" w:sz="4" w:space="0" w:color="000000"/>
            </w:tcBorders>
          </w:tcPr>
          <w:p w14:paraId="7EACB8A6" w14:textId="015BD27C"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must exist because Land Application Sub Category Code &lt;Land Application Sub Category Code value&gt; is indicated as being an Other type.</w:t>
            </w:r>
          </w:p>
        </w:tc>
        <w:tc>
          <w:tcPr>
            <w:tcW w:w="4320" w:type="dxa"/>
            <w:tcBorders>
              <w:bottom w:val="single" w:sz="4" w:space="0" w:color="000000"/>
            </w:tcBorders>
          </w:tcPr>
          <w:p w14:paraId="78A1A451"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If Land Application Sub Category Code is indicated as being an Other type (i.e., where REF_BIO_MGMT_PRACTICE_SUBTYPE.Mgmt_Practice_Text_Indicator=Y), then Sub Category Other Text must exist.</w:t>
            </w:r>
          </w:p>
          <w:p w14:paraId="6C29A1D2" w14:textId="77777777" w:rsidR="00D24F53" w:rsidRPr="005532AC" w:rsidRDefault="00D24F53" w:rsidP="002F1B79">
            <w:pPr>
              <w:pStyle w:val="TableText"/>
              <w:spacing w:before="0" w:after="0"/>
              <w:ind w:left="-1" w:right="89"/>
              <w:rPr>
                <w:rFonts w:eastAsia="Arial Unicode MS" w:cs="Arial"/>
                <w:szCs w:val="18"/>
              </w:rPr>
            </w:pPr>
          </w:p>
          <w:p w14:paraId="4334B549" w14:textId="1431F2CC"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BLN (Land Application).</w:t>
            </w:r>
          </w:p>
        </w:tc>
        <w:tc>
          <w:tcPr>
            <w:tcW w:w="2039" w:type="dxa"/>
            <w:tcBorders>
              <w:bottom w:val="single" w:sz="4" w:space="0" w:color="000000"/>
            </w:tcBorders>
          </w:tcPr>
          <w:p w14:paraId="581B8A75" w14:textId="1EDF1F7D"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39B9BA6" w14:textId="3AC289FA" w:rsidR="00D24F53" w:rsidRPr="00052E98" w:rsidRDefault="00D24F53" w:rsidP="002F1B79">
            <w:pPr>
              <w:pStyle w:val="TableParagraph"/>
              <w:ind w:right="31"/>
              <w:rPr>
                <w:sz w:val="18"/>
                <w:szCs w:val="18"/>
              </w:rPr>
            </w:pPr>
            <w:r w:rsidRPr="00052E98">
              <w:rPr>
                <w:sz w:val="18"/>
                <w:szCs w:val="18"/>
              </w:rPr>
              <w:t>PermitIdentifier</w:t>
            </w:r>
          </w:p>
        </w:tc>
      </w:tr>
      <w:tr w:rsidR="00D24F53" w:rsidRPr="00052E98" w:rsidDel="002D37BD" w14:paraId="5721D678" w14:textId="77777777" w:rsidTr="000A3115">
        <w:trPr>
          <w:trHeight w:hRule="exact" w:val="1930"/>
        </w:trPr>
        <w:tc>
          <w:tcPr>
            <w:tcW w:w="1349" w:type="dxa"/>
            <w:tcBorders>
              <w:bottom w:val="single" w:sz="4" w:space="0" w:color="000000"/>
            </w:tcBorders>
          </w:tcPr>
          <w:p w14:paraId="109EA297" w14:textId="7E2B7AE4" w:rsidR="00D24F53" w:rsidRPr="005532AC" w:rsidRDefault="00D24F53" w:rsidP="002F1B79">
            <w:pPr>
              <w:pStyle w:val="TableParagraph"/>
              <w:rPr>
                <w:rFonts w:eastAsia="Arial Unicode MS"/>
                <w:sz w:val="18"/>
                <w:szCs w:val="18"/>
              </w:rPr>
            </w:pPr>
            <w:r w:rsidRPr="005532AC">
              <w:rPr>
                <w:rFonts w:eastAsia="Arial Unicode MS"/>
                <w:sz w:val="18"/>
                <w:szCs w:val="18"/>
              </w:rPr>
              <w:lastRenderedPageBreak/>
              <w:t>BIO019</w:t>
            </w:r>
          </w:p>
        </w:tc>
        <w:tc>
          <w:tcPr>
            <w:tcW w:w="4321" w:type="dxa"/>
            <w:tcBorders>
              <w:bottom w:val="single" w:sz="4" w:space="0" w:color="000000"/>
            </w:tcBorders>
          </w:tcPr>
          <w:p w14:paraId="30D021D2" w14:textId="3AA69DB0" w:rsidR="00D24F53" w:rsidRPr="005532AC" w:rsidRDefault="00D24F5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must exist because Other Sub Category Code &lt;Other Sub Category Code value&gt; is indicated as being an Other type.</w:t>
            </w:r>
          </w:p>
        </w:tc>
        <w:tc>
          <w:tcPr>
            <w:tcW w:w="4320" w:type="dxa"/>
            <w:tcBorders>
              <w:bottom w:val="single" w:sz="4" w:space="0" w:color="000000"/>
            </w:tcBorders>
          </w:tcPr>
          <w:p w14:paraId="5B3C392D" w14:textId="77777777" w:rsidR="00D24F53" w:rsidRPr="005532AC" w:rsidRDefault="00D24F53" w:rsidP="002F1B79">
            <w:pPr>
              <w:pStyle w:val="TableText"/>
              <w:spacing w:before="0" w:after="0"/>
              <w:ind w:left="-1" w:right="89"/>
              <w:rPr>
                <w:rFonts w:eastAsia="Arial Unicode MS" w:cs="Arial"/>
                <w:szCs w:val="18"/>
              </w:rPr>
            </w:pPr>
            <w:r w:rsidRPr="005532AC">
              <w:rPr>
                <w:rFonts w:eastAsia="Arial Unicode MS" w:cs="Arial"/>
                <w:szCs w:val="18"/>
              </w:rPr>
              <w:t>If Other Sub Category Code is indicated as being an Other type (i.e., where REF_BIO_MGMT_PRACTICE_SUBTYPE.Mgmt_Practice_Text_Indicator=Y), then Sub Category Other Text must exist.</w:t>
            </w:r>
          </w:p>
          <w:p w14:paraId="306A4E9D" w14:textId="77777777" w:rsidR="00D24F53" w:rsidRPr="005532AC" w:rsidRDefault="00D24F53" w:rsidP="002F1B79">
            <w:pPr>
              <w:pStyle w:val="TableText"/>
              <w:spacing w:before="0" w:after="0"/>
              <w:ind w:left="-1" w:right="89"/>
              <w:rPr>
                <w:rFonts w:eastAsia="Arial Unicode MS" w:cs="Arial"/>
                <w:szCs w:val="18"/>
              </w:rPr>
            </w:pPr>
          </w:p>
          <w:p w14:paraId="3BAE3A26" w14:textId="795699A6" w:rsidR="00D24F53" w:rsidRPr="005532AC" w:rsidRDefault="00D24F53" w:rsidP="002F1B79">
            <w:pPr>
              <w:pStyle w:val="TableParagraph"/>
              <w:ind w:left="-1" w:right="89"/>
              <w:rPr>
                <w:rFonts w:eastAsia="Arial Unicode MS"/>
                <w:sz w:val="18"/>
                <w:szCs w:val="18"/>
              </w:rPr>
            </w:pPr>
            <w:r w:rsidRPr="005532AC">
              <w:rPr>
                <w:sz w:val="18"/>
                <w:szCs w:val="18"/>
              </w:rPr>
              <w:t>Note: This rule is only checked if Biosolids Management Practice Type Code is BOT (Other Management Practice).</w:t>
            </w:r>
          </w:p>
        </w:tc>
        <w:tc>
          <w:tcPr>
            <w:tcW w:w="2039" w:type="dxa"/>
            <w:tcBorders>
              <w:bottom w:val="single" w:sz="4" w:space="0" w:color="000000"/>
            </w:tcBorders>
          </w:tcPr>
          <w:p w14:paraId="25F99AE0" w14:textId="68959EEA" w:rsidR="00D24F53" w:rsidRPr="00052E98" w:rsidRDefault="00D24F5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3B73965" w14:textId="5433FE81" w:rsidR="00D24F53" w:rsidRPr="00052E98" w:rsidRDefault="00D24F53" w:rsidP="002F1B79">
            <w:pPr>
              <w:pStyle w:val="TableParagraph"/>
              <w:ind w:right="31"/>
              <w:rPr>
                <w:sz w:val="18"/>
                <w:szCs w:val="18"/>
              </w:rPr>
            </w:pPr>
            <w:r w:rsidRPr="00052E98">
              <w:rPr>
                <w:sz w:val="18"/>
                <w:szCs w:val="18"/>
              </w:rPr>
              <w:t>PermitIdentifier</w:t>
            </w:r>
          </w:p>
        </w:tc>
      </w:tr>
      <w:tr w:rsidR="00972663" w:rsidRPr="00052E98" w:rsidDel="002D37BD" w14:paraId="14000BB6" w14:textId="77777777" w:rsidTr="00C5133A">
        <w:trPr>
          <w:trHeight w:hRule="exact" w:val="1342"/>
        </w:trPr>
        <w:tc>
          <w:tcPr>
            <w:tcW w:w="1349" w:type="dxa"/>
            <w:tcBorders>
              <w:bottom w:val="single" w:sz="4" w:space="0" w:color="000000"/>
            </w:tcBorders>
          </w:tcPr>
          <w:p w14:paraId="61924DFA" w14:textId="42633442" w:rsidR="00972663" w:rsidRPr="005532AC" w:rsidRDefault="00972663" w:rsidP="002F1B79">
            <w:pPr>
              <w:pStyle w:val="TableParagraph"/>
              <w:rPr>
                <w:rFonts w:eastAsia="Arial Unicode MS"/>
                <w:sz w:val="18"/>
                <w:szCs w:val="18"/>
              </w:rPr>
            </w:pPr>
            <w:r w:rsidRPr="005532AC">
              <w:rPr>
                <w:rFonts w:eastAsia="Arial Unicode MS"/>
                <w:sz w:val="18"/>
                <w:szCs w:val="18"/>
              </w:rPr>
              <w:t>BIO020</w:t>
            </w:r>
          </w:p>
        </w:tc>
        <w:tc>
          <w:tcPr>
            <w:tcW w:w="4321" w:type="dxa"/>
            <w:tcBorders>
              <w:bottom w:val="single" w:sz="4" w:space="0" w:color="000000"/>
            </w:tcBorders>
          </w:tcPr>
          <w:p w14:paraId="44C655A6" w14:textId="24FC3D16"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Sub Category Other Text cannot exist unless Land Application Sub Category Code or Other Sub Category Code is indicated as being an Other type.</w:t>
            </w:r>
          </w:p>
        </w:tc>
        <w:tc>
          <w:tcPr>
            <w:tcW w:w="4320" w:type="dxa"/>
            <w:tcBorders>
              <w:bottom w:val="single" w:sz="4" w:space="0" w:color="000000"/>
            </w:tcBorders>
          </w:tcPr>
          <w:p w14:paraId="07D09561" w14:textId="6566F8A6"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Sub Category Other Text can only exist if Land Application Sub Category Code or Other Sub Category Code is indicated as being an Other type (i.e., where REF_BIO_MGMT_PRACTICE_SUBTYPE.Mgmt_Practice_Text_Indicator=Y).</w:t>
            </w:r>
          </w:p>
        </w:tc>
        <w:tc>
          <w:tcPr>
            <w:tcW w:w="2039" w:type="dxa"/>
            <w:tcBorders>
              <w:bottom w:val="single" w:sz="4" w:space="0" w:color="000000"/>
            </w:tcBorders>
          </w:tcPr>
          <w:p w14:paraId="67FF5612" w14:textId="44941EE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995D458" w14:textId="69B78E07"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AA5BFE5" w14:textId="77777777" w:rsidTr="00C5133A">
        <w:trPr>
          <w:trHeight w:hRule="exact" w:val="936"/>
        </w:trPr>
        <w:tc>
          <w:tcPr>
            <w:tcW w:w="1349" w:type="dxa"/>
            <w:tcBorders>
              <w:bottom w:val="single" w:sz="4" w:space="0" w:color="000000"/>
            </w:tcBorders>
          </w:tcPr>
          <w:p w14:paraId="0ACF7118" w14:textId="72D89992" w:rsidR="00972663" w:rsidRPr="005532AC" w:rsidRDefault="00972663" w:rsidP="002F1B79">
            <w:pPr>
              <w:pStyle w:val="TableParagraph"/>
              <w:rPr>
                <w:rFonts w:eastAsia="Arial Unicode MS"/>
                <w:sz w:val="18"/>
                <w:szCs w:val="18"/>
              </w:rPr>
            </w:pPr>
            <w:r w:rsidRPr="005532AC">
              <w:rPr>
                <w:rFonts w:eastAsia="Arial Unicode MS"/>
                <w:sz w:val="18"/>
                <w:szCs w:val="18"/>
              </w:rPr>
              <w:t>BIO021</w:t>
            </w:r>
          </w:p>
        </w:tc>
        <w:tc>
          <w:tcPr>
            <w:tcW w:w="4321" w:type="dxa"/>
            <w:tcBorders>
              <w:bottom w:val="single" w:sz="4" w:space="0" w:color="000000"/>
            </w:tcBorders>
          </w:tcPr>
          <w:p w14:paraId="53324CAE" w14:textId="7BC03341"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 xml:space="preserve">Identifier value&gt;, Biosolids Container Type Code &lt;Biosolids Container Type Code value&gt; does not exist or is inactive in the ICIS reference table. </w:t>
            </w:r>
          </w:p>
        </w:tc>
        <w:tc>
          <w:tcPr>
            <w:tcW w:w="4320" w:type="dxa"/>
            <w:tcBorders>
              <w:bottom w:val="single" w:sz="4" w:space="0" w:color="000000"/>
            </w:tcBorders>
          </w:tcPr>
          <w:p w14:paraId="4BB49A6F" w14:textId="3A5DD7D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Biosolids Container Type must be a valid (i.e., Active) code in REF_BIO_CONTAINER_TYPE table.</w:t>
            </w:r>
          </w:p>
        </w:tc>
        <w:tc>
          <w:tcPr>
            <w:tcW w:w="2039" w:type="dxa"/>
            <w:tcBorders>
              <w:bottom w:val="single" w:sz="4" w:space="0" w:color="000000"/>
            </w:tcBorders>
          </w:tcPr>
          <w:p w14:paraId="6A956B63" w14:textId="1891FCB3"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145B7B8" w14:textId="41D0835A"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EB23958" w14:textId="77777777" w:rsidTr="000A3115">
        <w:trPr>
          <w:trHeight w:hRule="exact" w:val="1162"/>
        </w:trPr>
        <w:tc>
          <w:tcPr>
            <w:tcW w:w="1349" w:type="dxa"/>
            <w:tcBorders>
              <w:bottom w:val="single" w:sz="4" w:space="0" w:color="000000"/>
            </w:tcBorders>
          </w:tcPr>
          <w:p w14:paraId="40276CCC" w14:textId="7A886ED2" w:rsidR="00972663" w:rsidRPr="005532AC" w:rsidRDefault="00972663" w:rsidP="002F1B79">
            <w:pPr>
              <w:pStyle w:val="TableParagraph"/>
              <w:rPr>
                <w:rFonts w:eastAsia="Arial Unicode MS"/>
                <w:sz w:val="18"/>
                <w:szCs w:val="18"/>
              </w:rPr>
            </w:pPr>
            <w:r w:rsidRPr="005532AC">
              <w:rPr>
                <w:rFonts w:eastAsia="Arial Unicode MS"/>
                <w:sz w:val="18"/>
                <w:szCs w:val="18"/>
              </w:rPr>
              <w:t>BIO022</w:t>
            </w:r>
          </w:p>
        </w:tc>
        <w:tc>
          <w:tcPr>
            <w:tcW w:w="4321" w:type="dxa"/>
            <w:tcBorders>
              <w:bottom w:val="single" w:sz="4" w:space="0" w:color="000000"/>
            </w:tcBorders>
          </w:tcPr>
          <w:p w14:paraId="4385A327" w14:textId="177B42A5"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must exist because Biosolids Management Practice Type Code is BLN (Land Application), BSD (Surface Disposal), or BOT (Other Management Practice).</w:t>
            </w:r>
          </w:p>
        </w:tc>
        <w:tc>
          <w:tcPr>
            <w:tcW w:w="4320" w:type="dxa"/>
            <w:tcBorders>
              <w:bottom w:val="single" w:sz="4" w:space="0" w:color="000000"/>
            </w:tcBorders>
          </w:tcPr>
          <w:p w14:paraId="78D0EF39" w14:textId="3D2E1D49"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must exist if Biosolids Management Practice Type = BLN (Land Application), BSD (Surface Disposal), or BOT (Other Management Practice).</w:t>
            </w:r>
          </w:p>
        </w:tc>
        <w:tc>
          <w:tcPr>
            <w:tcW w:w="2039" w:type="dxa"/>
            <w:tcBorders>
              <w:bottom w:val="single" w:sz="4" w:space="0" w:color="000000"/>
            </w:tcBorders>
          </w:tcPr>
          <w:p w14:paraId="027658AB" w14:textId="41896A20"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1344E73" w14:textId="774BE13E"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74563AA" w14:textId="77777777" w:rsidTr="000A3115">
        <w:trPr>
          <w:trHeight w:hRule="exact" w:val="901"/>
        </w:trPr>
        <w:tc>
          <w:tcPr>
            <w:tcW w:w="1349" w:type="dxa"/>
            <w:tcBorders>
              <w:bottom w:val="single" w:sz="4" w:space="0" w:color="000000"/>
            </w:tcBorders>
          </w:tcPr>
          <w:p w14:paraId="28427FBF" w14:textId="5F1066FF" w:rsidR="00972663" w:rsidRPr="005532AC" w:rsidRDefault="00972663" w:rsidP="002F1B79">
            <w:pPr>
              <w:pStyle w:val="TableParagraph"/>
              <w:rPr>
                <w:rFonts w:eastAsia="Arial Unicode MS"/>
                <w:sz w:val="18"/>
                <w:szCs w:val="18"/>
              </w:rPr>
            </w:pPr>
            <w:r w:rsidRPr="005532AC">
              <w:rPr>
                <w:rFonts w:eastAsia="Arial Unicode MS"/>
                <w:sz w:val="18"/>
                <w:szCs w:val="18"/>
              </w:rPr>
              <w:t>BIO023</w:t>
            </w:r>
          </w:p>
        </w:tc>
        <w:tc>
          <w:tcPr>
            <w:tcW w:w="4321" w:type="dxa"/>
            <w:tcBorders>
              <w:bottom w:val="single" w:sz="4" w:space="0" w:color="000000"/>
            </w:tcBorders>
          </w:tcPr>
          <w:p w14:paraId="1A2B8500" w14:textId="6EB87B7F"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cannot exist because Biosolids Management Practice Type Code is BIN (Incineration).</w:t>
            </w:r>
          </w:p>
        </w:tc>
        <w:tc>
          <w:tcPr>
            <w:tcW w:w="4320" w:type="dxa"/>
            <w:tcBorders>
              <w:bottom w:val="single" w:sz="4" w:space="0" w:color="000000"/>
            </w:tcBorders>
          </w:tcPr>
          <w:p w14:paraId="129A16D6" w14:textId="2D264C9E"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cannot exist if Biosolids Management Practice Type = BIN (Incineration).</w:t>
            </w:r>
          </w:p>
        </w:tc>
        <w:tc>
          <w:tcPr>
            <w:tcW w:w="2039" w:type="dxa"/>
            <w:tcBorders>
              <w:bottom w:val="single" w:sz="4" w:space="0" w:color="000000"/>
            </w:tcBorders>
          </w:tcPr>
          <w:p w14:paraId="3C6ACE4F" w14:textId="2B12D9A1"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87979E0" w14:textId="350D07A7"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526CB412" w14:textId="77777777" w:rsidTr="00C5133A">
        <w:trPr>
          <w:trHeight w:hRule="exact" w:val="910"/>
        </w:trPr>
        <w:tc>
          <w:tcPr>
            <w:tcW w:w="1349" w:type="dxa"/>
            <w:tcBorders>
              <w:bottom w:val="single" w:sz="4" w:space="0" w:color="000000"/>
            </w:tcBorders>
          </w:tcPr>
          <w:p w14:paraId="1BFF189F" w14:textId="134C3675" w:rsidR="00972663" w:rsidRPr="005532AC" w:rsidRDefault="00972663" w:rsidP="002F1B79">
            <w:pPr>
              <w:pStyle w:val="TableParagraph"/>
              <w:rPr>
                <w:rFonts w:eastAsia="Arial Unicode MS"/>
                <w:sz w:val="18"/>
                <w:szCs w:val="18"/>
              </w:rPr>
            </w:pPr>
            <w:r w:rsidRPr="005532AC">
              <w:rPr>
                <w:rFonts w:eastAsia="Arial Unicode MS"/>
                <w:sz w:val="18"/>
                <w:szCs w:val="18"/>
              </w:rPr>
              <w:t>BIO024</w:t>
            </w:r>
          </w:p>
        </w:tc>
        <w:tc>
          <w:tcPr>
            <w:tcW w:w="4321" w:type="dxa"/>
            <w:tcBorders>
              <w:bottom w:val="single" w:sz="4" w:space="0" w:color="000000"/>
            </w:tcBorders>
          </w:tcPr>
          <w:p w14:paraId="24604C5A" w14:textId="3666A2E2"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cannot be NAP (Not Applicable) because Management Practice Type Code is BLN (Land Application) or BSD (Surface Disposal).</w:t>
            </w:r>
          </w:p>
        </w:tc>
        <w:tc>
          <w:tcPr>
            <w:tcW w:w="4320" w:type="dxa"/>
            <w:tcBorders>
              <w:bottom w:val="single" w:sz="4" w:space="0" w:color="000000"/>
            </w:tcBorders>
          </w:tcPr>
          <w:p w14:paraId="1D5DE234" w14:textId="31560DBC"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cannot = NAP (Not Applicable) if Biosolids Management Practice Type = BLN (Land Application) or BSD (Surface Disposal).</w:t>
            </w:r>
          </w:p>
        </w:tc>
        <w:tc>
          <w:tcPr>
            <w:tcW w:w="2039" w:type="dxa"/>
            <w:tcBorders>
              <w:bottom w:val="single" w:sz="4" w:space="0" w:color="000000"/>
            </w:tcBorders>
          </w:tcPr>
          <w:p w14:paraId="35BB9FA3" w14:textId="2F59EF9A"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9E7F346" w14:textId="4FEB5C8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1FCE8C4" w14:textId="77777777" w:rsidTr="00C5133A">
        <w:trPr>
          <w:trHeight w:hRule="exact" w:val="712"/>
        </w:trPr>
        <w:tc>
          <w:tcPr>
            <w:tcW w:w="1349" w:type="dxa"/>
            <w:tcBorders>
              <w:bottom w:val="single" w:sz="4" w:space="0" w:color="000000"/>
            </w:tcBorders>
          </w:tcPr>
          <w:p w14:paraId="2AE998E9" w14:textId="6DD1D69B" w:rsidR="00972663" w:rsidRPr="005532AC" w:rsidRDefault="00972663" w:rsidP="002F1B79">
            <w:pPr>
              <w:pStyle w:val="TableParagraph"/>
              <w:rPr>
                <w:rFonts w:eastAsia="Arial Unicode MS"/>
                <w:sz w:val="18"/>
                <w:szCs w:val="18"/>
              </w:rPr>
            </w:pPr>
            <w:r w:rsidRPr="005532AC">
              <w:rPr>
                <w:rFonts w:eastAsia="Arial Unicode MS"/>
                <w:sz w:val="18"/>
                <w:szCs w:val="18"/>
              </w:rPr>
              <w:t>BIO025</w:t>
            </w:r>
          </w:p>
        </w:tc>
        <w:tc>
          <w:tcPr>
            <w:tcW w:w="4321" w:type="dxa"/>
            <w:tcBorders>
              <w:bottom w:val="single" w:sz="4" w:space="0" w:color="000000"/>
            </w:tcBorders>
          </w:tcPr>
          <w:p w14:paraId="5E9BDF69" w14:textId="1A8399BC"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Pathogen Class Type Code &lt;Pathogen Class Type Code value&gt; does not exist or is inactive in the ICIS reference table.</w:t>
            </w:r>
          </w:p>
        </w:tc>
        <w:tc>
          <w:tcPr>
            <w:tcW w:w="4320" w:type="dxa"/>
            <w:tcBorders>
              <w:bottom w:val="single" w:sz="4" w:space="0" w:color="000000"/>
            </w:tcBorders>
          </w:tcPr>
          <w:p w14:paraId="1CD6A4E6" w14:textId="4D59B1F3"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Class Type must be a valid (i.e., Active) code in the REF_BIO_PATHOGEN_CLASS table.</w:t>
            </w:r>
          </w:p>
        </w:tc>
        <w:tc>
          <w:tcPr>
            <w:tcW w:w="2039" w:type="dxa"/>
            <w:tcBorders>
              <w:bottom w:val="single" w:sz="4" w:space="0" w:color="000000"/>
            </w:tcBorders>
          </w:tcPr>
          <w:p w14:paraId="7180D8A7" w14:textId="706D653E"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7047B58" w14:textId="134945C4"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38B4785" w14:textId="77777777" w:rsidTr="000A3115">
        <w:trPr>
          <w:trHeight w:hRule="exact" w:val="907"/>
        </w:trPr>
        <w:tc>
          <w:tcPr>
            <w:tcW w:w="1349" w:type="dxa"/>
            <w:tcBorders>
              <w:bottom w:val="single" w:sz="4" w:space="0" w:color="000000"/>
            </w:tcBorders>
          </w:tcPr>
          <w:p w14:paraId="5C543BBE" w14:textId="2622E9AD" w:rsidR="00972663" w:rsidRPr="005532AC" w:rsidRDefault="00972663" w:rsidP="002F1B79">
            <w:pPr>
              <w:pStyle w:val="TableParagraph"/>
              <w:rPr>
                <w:rFonts w:eastAsia="Arial Unicode MS"/>
                <w:sz w:val="18"/>
                <w:szCs w:val="18"/>
              </w:rPr>
            </w:pPr>
            <w:r w:rsidRPr="005532AC">
              <w:rPr>
                <w:rFonts w:eastAsia="Arial Unicode MS"/>
                <w:sz w:val="18"/>
                <w:szCs w:val="18"/>
              </w:rPr>
              <w:lastRenderedPageBreak/>
              <w:t>BIO072</w:t>
            </w:r>
          </w:p>
        </w:tc>
        <w:tc>
          <w:tcPr>
            <w:tcW w:w="4321" w:type="dxa"/>
            <w:tcBorders>
              <w:bottom w:val="single" w:sz="4" w:space="0" w:color="000000"/>
            </w:tcBorders>
          </w:tcPr>
          <w:p w14:paraId="2684DA84" w14:textId="45AD8EC6"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D81B90">
              <w:rPr>
                <w:rFonts w:eastAsia="Arial Unicode MS"/>
                <w:sz w:val="18"/>
                <w:szCs w:val="18"/>
              </w:rPr>
              <w:t xml:space="preserve"> </w:t>
            </w:r>
            <w:r w:rsidRPr="005532AC">
              <w:rPr>
                <w:rFonts w:eastAsia="Arial Unicode MS"/>
                <w:sz w:val="18"/>
                <w:szCs w:val="18"/>
              </w:rPr>
              <w:t>Identifier value&gt;, Associated NPDES ID cannot exist unless Handler Preparer Type is OFF (Off-Site Third Party Handler or Applier) or OPR (Off-Site Third Party Preparer).</w:t>
            </w:r>
          </w:p>
        </w:tc>
        <w:tc>
          <w:tcPr>
            <w:tcW w:w="4320" w:type="dxa"/>
            <w:tcBorders>
              <w:bottom w:val="single" w:sz="4" w:space="0" w:color="000000"/>
            </w:tcBorders>
          </w:tcPr>
          <w:p w14:paraId="51BFC268" w14:textId="050C8A2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Associated NPDES ID can only exist if Handler Preparer Type = OFF (Off-Site Third Party Handler or Applier) or OPR (Off-Site Third Party Preparer).</w:t>
            </w:r>
          </w:p>
        </w:tc>
        <w:tc>
          <w:tcPr>
            <w:tcW w:w="2039" w:type="dxa"/>
            <w:tcBorders>
              <w:bottom w:val="single" w:sz="4" w:space="0" w:color="000000"/>
            </w:tcBorders>
          </w:tcPr>
          <w:p w14:paraId="4492026C" w14:textId="2233D5FF"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073BFA1" w14:textId="7D0635CF"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31FD40D7" w14:textId="77777777" w:rsidTr="00C5133A">
        <w:trPr>
          <w:trHeight w:hRule="exact" w:val="712"/>
        </w:trPr>
        <w:tc>
          <w:tcPr>
            <w:tcW w:w="1349" w:type="dxa"/>
            <w:tcBorders>
              <w:bottom w:val="single" w:sz="4" w:space="0" w:color="000000"/>
            </w:tcBorders>
          </w:tcPr>
          <w:p w14:paraId="2D69CA9B" w14:textId="246B64F2" w:rsidR="00972663" w:rsidRPr="005532AC" w:rsidRDefault="00972663" w:rsidP="002F1B79">
            <w:pPr>
              <w:pStyle w:val="TableParagraph"/>
              <w:rPr>
                <w:rFonts w:eastAsia="Arial Unicode MS"/>
                <w:sz w:val="18"/>
                <w:szCs w:val="18"/>
              </w:rPr>
            </w:pPr>
            <w:r w:rsidRPr="005532AC">
              <w:rPr>
                <w:rFonts w:eastAsia="Arial Unicode MS"/>
                <w:sz w:val="18"/>
                <w:szCs w:val="18"/>
              </w:rPr>
              <w:t>BIO026</w:t>
            </w:r>
          </w:p>
        </w:tc>
        <w:tc>
          <w:tcPr>
            <w:tcW w:w="4321" w:type="dxa"/>
            <w:tcBorders>
              <w:bottom w:val="single" w:sz="4" w:space="0" w:color="000000"/>
            </w:tcBorders>
          </w:tcPr>
          <w:p w14:paraId="4E8E557A" w14:textId="55F85253"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7033B5">
              <w:rPr>
                <w:rFonts w:eastAsia="Arial Unicode MS"/>
                <w:sz w:val="18"/>
                <w:szCs w:val="18"/>
              </w:rPr>
              <w:t xml:space="preserve"> </w:t>
            </w:r>
            <w:r w:rsidRPr="005532AC">
              <w:rPr>
                <w:rFonts w:eastAsia="Arial Unicode MS"/>
                <w:sz w:val="18"/>
                <w:szCs w:val="18"/>
              </w:rPr>
              <w:t xml:space="preserve">Identifier value&gt;, </w:t>
            </w:r>
            <w:r w:rsidRPr="005532AC">
              <w:rPr>
                <w:sz w:val="18"/>
                <w:szCs w:val="18"/>
              </w:rPr>
              <w:t>Associated Permit &lt;Associated Permit Identifier value&gt; does not exist in ICIS.</w:t>
            </w:r>
          </w:p>
        </w:tc>
        <w:tc>
          <w:tcPr>
            <w:tcW w:w="4320" w:type="dxa"/>
            <w:tcBorders>
              <w:bottom w:val="single" w:sz="4" w:space="0" w:color="000000"/>
            </w:tcBorders>
          </w:tcPr>
          <w:p w14:paraId="457219DD" w14:textId="4D1CA999"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The value entered in Associated NPDES ID must exist in ICIS.</w:t>
            </w:r>
          </w:p>
        </w:tc>
        <w:tc>
          <w:tcPr>
            <w:tcW w:w="2039" w:type="dxa"/>
            <w:tcBorders>
              <w:bottom w:val="single" w:sz="4" w:space="0" w:color="000000"/>
            </w:tcBorders>
          </w:tcPr>
          <w:p w14:paraId="45570661" w14:textId="15DDC9E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69CA1F0" w14:textId="724B3C9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2C0CD350" w14:textId="77777777" w:rsidTr="00C5133A">
        <w:trPr>
          <w:trHeight w:hRule="exact" w:val="1944"/>
        </w:trPr>
        <w:tc>
          <w:tcPr>
            <w:tcW w:w="1349" w:type="dxa"/>
            <w:tcBorders>
              <w:bottom w:val="single" w:sz="4" w:space="0" w:color="000000"/>
            </w:tcBorders>
          </w:tcPr>
          <w:p w14:paraId="21DD8AAF" w14:textId="470C5C40" w:rsidR="00972663" w:rsidRPr="005532AC" w:rsidRDefault="00972663" w:rsidP="002F1B79">
            <w:pPr>
              <w:pStyle w:val="TableParagraph"/>
              <w:rPr>
                <w:rFonts w:eastAsia="Arial Unicode MS"/>
                <w:sz w:val="18"/>
                <w:szCs w:val="18"/>
              </w:rPr>
            </w:pPr>
            <w:r w:rsidRPr="005532AC">
              <w:rPr>
                <w:rFonts w:eastAsia="Arial Unicode MS"/>
                <w:sz w:val="18"/>
                <w:szCs w:val="18"/>
              </w:rPr>
              <w:t>BIO027</w:t>
            </w:r>
          </w:p>
        </w:tc>
        <w:tc>
          <w:tcPr>
            <w:tcW w:w="4321" w:type="dxa"/>
            <w:tcBorders>
              <w:bottom w:val="single" w:sz="4" w:space="0" w:color="000000"/>
            </w:tcBorders>
          </w:tcPr>
          <w:p w14:paraId="4B1E0F0D" w14:textId="37618172"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7033B5">
              <w:rPr>
                <w:rFonts w:eastAsia="Arial Unicode MS"/>
                <w:sz w:val="18"/>
                <w:szCs w:val="18"/>
              </w:rPr>
              <w:t xml:space="preserve"> </w:t>
            </w:r>
            <w:r w:rsidRPr="005532AC">
              <w:rPr>
                <w:rFonts w:eastAsia="Arial Unicode MS"/>
                <w:sz w:val="18"/>
                <w:szCs w:val="18"/>
              </w:rPr>
              <w:t xml:space="preserve">Identifier value&gt;, </w:t>
            </w:r>
            <w:r w:rsidRPr="005532AC">
              <w:rPr>
                <w:sz w:val="18"/>
                <w:szCs w:val="18"/>
              </w:rPr>
              <w:t>the Associated Permit Identifier entered is not valid because the permit type is NPDES Master General Permit, State Issued Master General Permit (Non-NPDES)</w:t>
            </w:r>
            <w:r w:rsidR="007033B5">
              <w:rPr>
                <w:sz w:val="18"/>
                <w:szCs w:val="18"/>
              </w:rPr>
              <w:t>,</w:t>
            </w:r>
            <w:r w:rsidRPr="005532AC">
              <w:rPr>
                <w:sz w:val="18"/>
                <w:szCs w:val="18"/>
              </w:rPr>
              <w:t xml:space="preserve"> or Unpermitted Facility.</w:t>
            </w:r>
          </w:p>
        </w:tc>
        <w:tc>
          <w:tcPr>
            <w:tcW w:w="4320" w:type="dxa"/>
            <w:tcBorders>
              <w:bottom w:val="single" w:sz="4" w:space="0" w:color="000000"/>
            </w:tcBorders>
          </w:tcPr>
          <w:p w14:paraId="5FA32B98" w14:textId="77777777" w:rsidR="00972663" w:rsidRPr="005532AC" w:rsidRDefault="00972663" w:rsidP="002F1B79">
            <w:pPr>
              <w:pStyle w:val="TableText"/>
              <w:spacing w:before="0" w:after="0"/>
              <w:ind w:left="-1" w:right="89"/>
              <w:rPr>
                <w:rFonts w:cs="Arial"/>
                <w:szCs w:val="18"/>
              </w:rPr>
            </w:pPr>
            <w:r w:rsidRPr="005532AC">
              <w:rPr>
                <w:rFonts w:eastAsia="Arial Unicode MS" w:cs="Arial"/>
                <w:szCs w:val="18"/>
              </w:rPr>
              <w:t>Associated NPDES ID must have</w:t>
            </w:r>
            <w:r w:rsidRPr="005532AC">
              <w:rPr>
                <w:rFonts w:cs="Arial"/>
                <w:szCs w:val="18"/>
              </w:rPr>
              <w:t xml:space="preserve"> one of the following Permit Types (in icis_permit.permit_type_code):</w:t>
            </w:r>
          </w:p>
          <w:p w14:paraId="11CC5E55"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NPD (NPDES Individual Permit)</w:t>
            </w:r>
          </w:p>
          <w:p w14:paraId="684B9CDF"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GPC (General Permit Covered Facility)</w:t>
            </w:r>
          </w:p>
          <w:p w14:paraId="37CE077B" w14:textId="77777777" w:rsidR="00972663" w:rsidRPr="005532AC" w:rsidRDefault="00972663" w:rsidP="002F1B79">
            <w:pPr>
              <w:pStyle w:val="TableBullets"/>
              <w:tabs>
                <w:tab w:val="clear" w:pos="360"/>
              </w:tabs>
              <w:spacing w:before="0" w:after="0"/>
              <w:ind w:left="420" w:right="89" w:hanging="270"/>
              <w:rPr>
                <w:rFonts w:cs="Arial"/>
                <w:szCs w:val="18"/>
              </w:rPr>
            </w:pPr>
            <w:r w:rsidRPr="005532AC">
              <w:rPr>
                <w:rFonts w:cs="Arial"/>
                <w:szCs w:val="18"/>
              </w:rPr>
              <w:t>IIU (Individual IU Permit (Non-NPDES))</w:t>
            </w:r>
          </w:p>
          <w:p w14:paraId="707F2E15" w14:textId="77777777" w:rsidR="002F1B79" w:rsidRDefault="00972663" w:rsidP="002F1B79">
            <w:pPr>
              <w:pStyle w:val="TableBullets"/>
              <w:tabs>
                <w:tab w:val="clear" w:pos="360"/>
              </w:tabs>
              <w:spacing w:before="0" w:after="0"/>
              <w:ind w:left="420" w:right="89" w:hanging="270"/>
              <w:rPr>
                <w:rFonts w:cs="Arial"/>
                <w:szCs w:val="18"/>
              </w:rPr>
            </w:pPr>
            <w:r w:rsidRPr="005532AC">
              <w:rPr>
                <w:rFonts w:cs="Arial"/>
                <w:szCs w:val="18"/>
              </w:rPr>
              <w:t>SIN (Individual State Issued Permit (Non-NPDES))</w:t>
            </w:r>
          </w:p>
          <w:p w14:paraId="5B343765" w14:textId="3932E4C5" w:rsidR="00972663" w:rsidRPr="005532AC" w:rsidRDefault="00972663" w:rsidP="005532AC">
            <w:pPr>
              <w:pStyle w:val="TableBullets"/>
              <w:tabs>
                <w:tab w:val="clear" w:pos="360"/>
              </w:tabs>
              <w:spacing w:before="0" w:after="0"/>
              <w:ind w:left="420" w:right="89" w:hanging="270"/>
              <w:rPr>
                <w:rFonts w:cs="Arial"/>
                <w:szCs w:val="18"/>
              </w:rPr>
            </w:pPr>
            <w:r w:rsidRPr="005532AC">
              <w:rPr>
                <w:rFonts w:cs="Arial"/>
                <w:szCs w:val="18"/>
              </w:rPr>
              <w:t>APR (Associated Permit Record).</w:t>
            </w:r>
          </w:p>
        </w:tc>
        <w:tc>
          <w:tcPr>
            <w:tcW w:w="2039" w:type="dxa"/>
            <w:tcBorders>
              <w:bottom w:val="single" w:sz="4" w:space="0" w:color="000000"/>
            </w:tcBorders>
          </w:tcPr>
          <w:p w14:paraId="7D3DF714" w14:textId="42BD6554"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D3CAEDB" w14:textId="4B602008"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083AB56" w14:textId="77777777" w:rsidTr="000A3115">
        <w:trPr>
          <w:trHeight w:hRule="exact" w:val="1728"/>
        </w:trPr>
        <w:tc>
          <w:tcPr>
            <w:tcW w:w="1349" w:type="dxa"/>
            <w:tcBorders>
              <w:bottom w:val="single" w:sz="4" w:space="0" w:color="000000"/>
            </w:tcBorders>
          </w:tcPr>
          <w:p w14:paraId="2A91D7EE" w14:textId="5A71AC50" w:rsidR="00972663" w:rsidRPr="005532AC" w:rsidRDefault="00972663" w:rsidP="002F1B79">
            <w:pPr>
              <w:pStyle w:val="TableParagraph"/>
              <w:rPr>
                <w:rFonts w:eastAsia="Arial Unicode MS"/>
                <w:sz w:val="18"/>
                <w:szCs w:val="18"/>
              </w:rPr>
            </w:pPr>
            <w:r w:rsidRPr="005532AC">
              <w:rPr>
                <w:rFonts w:eastAsia="Arial Unicode MS"/>
                <w:sz w:val="18"/>
                <w:szCs w:val="18"/>
              </w:rPr>
              <w:t>BIO034</w:t>
            </w:r>
          </w:p>
        </w:tc>
        <w:tc>
          <w:tcPr>
            <w:tcW w:w="4321" w:type="dxa"/>
            <w:tcBorders>
              <w:bottom w:val="single" w:sz="4" w:space="0" w:color="000000"/>
            </w:tcBorders>
          </w:tcPr>
          <w:p w14:paraId="38158168" w14:textId="363984FB"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 must exist</w:t>
            </w:r>
            <w:r w:rsidRPr="005532AC">
              <w:rPr>
                <w:sz w:val="18"/>
                <w:szCs w:val="18"/>
              </w:rPr>
              <w:t xml:space="preserve"> </w:t>
            </w:r>
            <w:r w:rsidRPr="005532AC">
              <w:rPr>
                <w:rFonts w:eastAsia="Arial Unicode MS"/>
                <w:sz w:val="18"/>
                <w:szCs w:val="18"/>
              </w:rPr>
              <w:t>because Biosolids Management Practice Type is BLN (Land Application</w:t>
            </w:r>
            <w:r w:rsidR="00BE6285">
              <w:rPr>
                <w:rFonts w:eastAsia="Arial Unicode MS"/>
                <w:sz w:val="18"/>
                <w:szCs w:val="18"/>
              </w:rPr>
              <w:t>)</w:t>
            </w:r>
            <w:r w:rsidRPr="005532AC">
              <w:rPr>
                <w:rFonts w:eastAsia="Arial Unicode MS"/>
                <w:sz w:val="18"/>
                <w:szCs w:val="18"/>
              </w:rPr>
              <w:t xml:space="preserve"> or BSD (Surface Disposal) and Handler Preparer Type Code is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406F8491" w14:textId="7777777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Reduction Type Code must exist if the following combinations of Biosolids Management Practice Type Code and Handler Preparer Type Code exist:</w:t>
            </w:r>
          </w:p>
          <w:p w14:paraId="03963C62" w14:textId="77777777" w:rsidR="00BE6285" w:rsidRDefault="00972663" w:rsidP="005532AC">
            <w:pPr>
              <w:pStyle w:val="TableBullets"/>
              <w:tabs>
                <w:tab w:val="clear" w:pos="360"/>
              </w:tabs>
              <w:spacing w:before="0" w:after="0"/>
              <w:ind w:left="330" w:right="89" w:hanging="202"/>
              <w:rPr>
                <w:rFonts w:cs="Arial"/>
                <w:szCs w:val="18"/>
              </w:rPr>
            </w:pPr>
            <w:r w:rsidRPr="005532AC">
              <w:rPr>
                <w:rFonts w:cs="Arial"/>
                <w:szCs w:val="18"/>
              </w:rPr>
              <w:t>BLN (Land Application) and OWN (On-site Owner or Operator)</w:t>
            </w:r>
          </w:p>
          <w:p w14:paraId="2C12323F" w14:textId="11018D4B" w:rsidR="00972663" w:rsidRPr="005532AC" w:rsidRDefault="00972663" w:rsidP="005532AC">
            <w:pPr>
              <w:pStyle w:val="TableBullets"/>
              <w:tabs>
                <w:tab w:val="clear" w:pos="360"/>
              </w:tabs>
              <w:spacing w:before="0" w:after="0"/>
              <w:ind w:left="330" w:right="89" w:hanging="202"/>
              <w:rPr>
                <w:rFonts w:cs="Arial"/>
                <w:szCs w:val="18"/>
              </w:rPr>
            </w:pPr>
            <w:r w:rsidRPr="005532AC">
              <w:rPr>
                <w:rFonts w:cs="Arial"/>
                <w:szCs w:val="18"/>
              </w:rPr>
              <w:t>BSD (Surface Disposal) and OWN (On-site Owner or Operator).</w:t>
            </w:r>
          </w:p>
        </w:tc>
        <w:tc>
          <w:tcPr>
            <w:tcW w:w="2039" w:type="dxa"/>
            <w:tcBorders>
              <w:bottom w:val="single" w:sz="4" w:space="0" w:color="000000"/>
            </w:tcBorders>
          </w:tcPr>
          <w:p w14:paraId="511E6EF5" w14:textId="50A2FFB6"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7937F34" w14:textId="41B9AF25"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1EFB1F61" w14:textId="77777777" w:rsidTr="00C5133A">
        <w:trPr>
          <w:trHeight w:hRule="exact" w:val="892"/>
        </w:trPr>
        <w:tc>
          <w:tcPr>
            <w:tcW w:w="1349" w:type="dxa"/>
            <w:tcBorders>
              <w:bottom w:val="single" w:sz="4" w:space="0" w:color="000000"/>
            </w:tcBorders>
          </w:tcPr>
          <w:p w14:paraId="33D18CFB" w14:textId="55EC4F3B" w:rsidR="00972663" w:rsidRPr="005532AC" w:rsidRDefault="00972663" w:rsidP="002F1B79">
            <w:pPr>
              <w:pStyle w:val="TableParagraph"/>
              <w:rPr>
                <w:rFonts w:eastAsia="Arial Unicode MS"/>
                <w:sz w:val="18"/>
                <w:szCs w:val="18"/>
              </w:rPr>
            </w:pPr>
            <w:r w:rsidRPr="005532AC">
              <w:rPr>
                <w:rFonts w:eastAsia="Arial Unicode MS"/>
                <w:sz w:val="18"/>
                <w:szCs w:val="18"/>
              </w:rPr>
              <w:t>BIO035</w:t>
            </w:r>
          </w:p>
        </w:tc>
        <w:tc>
          <w:tcPr>
            <w:tcW w:w="4321" w:type="dxa"/>
            <w:tcBorders>
              <w:bottom w:val="single" w:sz="4" w:space="0" w:color="000000"/>
            </w:tcBorders>
          </w:tcPr>
          <w:p w14:paraId="091A58DF" w14:textId="040CE2E8"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 cannot exist unless Biosolids Management Practice Type Code is BLN (Land Application) or BSD (Surface Disposal).</w:t>
            </w:r>
          </w:p>
        </w:tc>
        <w:tc>
          <w:tcPr>
            <w:tcW w:w="4320" w:type="dxa"/>
            <w:tcBorders>
              <w:bottom w:val="single" w:sz="4" w:space="0" w:color="000000"/>
            </w:tcBorders>
          </w:tcPr>
          <w:p w14:paraId="52D014C3" w14:textId="557A0585"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Pathogen Reduction Type Code can only exist if Biosolids Management Practice Type Code = BLN (Land Application) or BSD (Surface Disposal).</w:t>
            </w:r>
          </w:p>
        </w:tc>
        <w:tc>
          <w:tcPr>
            <w:tcW w:w="2039" w:type="dxa"/>
            <w:tcBorders>
              <w:bottom w:val="single" w:sz="4" w:space="0" w:color="000000"/>
            </w:tcBorders>
          </w:tcPr>
          <w:p w14:paraId="13B96E0F" w14:textId="28920C36"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BBFFA88" w14:textId="0B80E8EC"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64CD4E7" w14:textId="77777777" w:rsidTr="000A3115">
        <w:trPr>
          <w:trHeight w:hRule="exact" w:val="1512"/>
        </w:trPr>
        <w:tc>
          <w:tcPr>
            <w:tcW w:w="1349" w:type="dxa"/>
            <w:tcBorders>
              <w:bottom w:val="single" w:sz="4" w:space="0" w:color="000000"/>
            </w:tcBorders>
          </w:tcPr>
          <w:p w14:paraId="0C1FA38D" w14:textId="65A85FED" w:rsidR="00972663" w:rsidRPr="005532AC" w:rsidRDefault="00972663" w:rsidP="002F1B79">
            <w:pPr>
              <w:pStyle w:val="TableParagraph"/>
              <w:rPr>
                <w:rFonts w:eastAsia="Arial Unicode MS"/>
                <w:sz w:val="18"/>
                <w:szCs w:val="18"/>
              </w:rPr>
            </w:pPr>
            <w:r w:rsidRPr="005532AC">
              <w:rPr>
                <w:rFonts w:eastAsia="Arial Unicode MS"/>
                <w:sz w:val="18"/>
                <w:szCs w:val="18"/>
              </w:rPr>
              <w:t>BIO036</w:t>
            </w:r>
          </w:p>
        </w:tc>
        <w:tc>
          <w:tcPr>
            <w:tcW w:w="4321" w:type="dxa"/>
            <w:tcBorders>
              <w:bottom w:val="single" w:sz="4" w:space="0" w:color="000000"/>
            </w:tcBorders>
          </w:tcPr>
          <w:p w14:paraId="34D2094D" w14:textId="7D6996B3"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Pathogen Reduction Type Code(s) &lt;Pathogen Reduction Type Code value 1, Pathogen Reduction Type Code value 2, … Pathogen Reduction Type Code value n&gt; does not have a corresponding Pathogen Class Type Code, does not exist, or is inactive in the ICIS reference table.</w:t>
            </w:r>
          </w:p>
        </w:tc>
        <w:tc>
          <w:tcPr>
            <w:tcW w:w="4320" w:type="dxa"/>
            <w:tcBorders>
              <w:bottom w:val="single" w:sz="4" w:space="0" w:color="000000"/>
            </w:tcBorders>
          </w:tcPr>
          <w:p w14:paraId="78BBA7D6" w14:textId="4532A43F"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 xml:space="preserve">Pathogen Reduction Type must be a valid (i.e., Active) code in the REF_BIO_PATHOGEN_REDUCTION table where </w:t>
            </w:r>
            <w:r w:rsidRPr="005532AC">
              <w:rPr>
                <w:rFonts w:cs="Arial"/>
                <w:bCs/>
                <w:szCs w:val="18"/>
              </w:rPr>
              <w:t>XREF_BIO_PATHGN_REDUCTN_CLASS.</w:t>
            </w:r>
            <w:r w:rsidRPr="005532AC">
              <w:rPr>
                <w:rFonts w:eastAsia="Arial Unicode MS" w:cs="Arial"/>
                <w:szCs w:val="18"/>
              </w:rPr>
              <w:t>Bio_Pathogen_Class_Code = &lt;Pathogen Class Type Code submitted&gt;.</w:t>
            </w:r>
          </w:p>
        </w:tc>
        <w:tc>
          <w:tcPr>
            <w:tcW w:w="2039" w:type="dxa"/>
            <w:tcBorders>
              <w:bottom w:val="single" w:sz="4" w:space="0" w:color="000000"/>
            </w:tcBorders>
          </w:tcPr>
          <w:p w14:paraId="5222A6EA" w14:textId="1A3FEECD"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66A47AF" w14:textId="6B746E56"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3167968C" w14:textId="77777777" w:rsidTr="00C5133A">
        <w:trPr>
          <w:trHeight w:hRule="exact" w:val="1769"/>
        </w:trPr>
        <w:tc>
          <w:tcPr>
            <w:tcW w:w="1349" w:type="dxa"/>
            <w:tcBorders>
              <w:bottom w:val="single" w:sz="4" w:space="0" w:color="000000"/>
            </w:tcBorders>
          </w:tcPr>
          <w:p w14:paraId="28B12C63" w14:textId="0774EA9B" w:rsidR="00972663" w:rsidRPr="005532AC" w:rsidRDefault="00972663" w:rsidP="002F1B79">
            <w:pPr>
              <w:pStyle w:val="TableParagraph"/>
              <w:rPr>
                <w:rFonts w:eastAsia="Arial Unicode MS"/>
                <w:sz w:val="18"/>
                <w:szCs w:val="18"/>
              </w:rPr>
            </w:pPr>
            <w:r w:rsidRPr="005532AC">
              <w:rPr>
                <w:rFonts w:eastAsia="Arial Unicode MS"/>
                <w:sz w:val="18"/>
                <w:szCs w:val="18"/>
              </w:rPr>
              <w:lastRenderedPageBreak/>
              <w:t>BIO037</w:t>
            </w:r>
          </w:p>
        </w:tc>
        <w:tc>
          <w:tcPr>
            <w:tcW w:w="4321" w:type="dxa"/>
            <w:tcBorders>
              <w:bottom w:val="single" w:sz="4" w:space="0" w:color="000000"/>
            </w:tcBorders>
          </w:tcPr>
          <w:p w14:paraId="30008764" w14:textId="350F131C"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 must exist because Biosolids Management Practice Type is BLN (Land Application</w:t>
            </w:r>
            <w:r w:rsidR="00BE6285">
              <w:rPr>
                <w:rFonts w:eastAsia="Arial Unicode MS"/>
                <w:sz w:val="18"/>
                <w:szCs w:val="18"/>
              </w:rPr>
              <w:t>)</w:t>
            </w:r>
            <w:r w:rsidRPr="005532AC">
              <w:rPr>
                <w:rFonts w:eastAsia="Arial Unicode MS"/>
                <w:sz w:val="18"/>
                <w:szCs w:val="18"/>
              </w:rPr>
              <w:t xml:space="preserve"> or BSD (Surface Disposal) and Handler Preparer Type Code is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42D3D210" w14:textId="7777777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Code must exist if the following combinations of Biosolids Management Practice Type Code and Handler Preparer Type Code exist:</w:t>
            </w:r>
          </w:p>
          <w:p w14:paraId="6E213D4C" w14:textId="77777777" w:rsidR="00BE6285" w:rsidRDefault="00972663" w:rsidP="005532AC">
            <w:pPr>
              <w:pStyle w:val="TableBullets"/>
              <w:tabs>
                <w:tab w:val="clear" w:pos="360"/>
              </w:tabs>
              <w:spacing w:before="0" w:after="0"/>
              <w:ind w:left="330" w:right="89" w:hanging="202"/>
              <w:rPr>
                <w:rFonts w:cs="Arial"/>
                <w:szCs w:val="18"/>
              </w:rPr>
            </w:pPr>
            <w:r w:rsidRPr="005532AC">
              <w:rPr>
                <w:rFonts w:cs="Arial"/>
                <w:szCs w:val="18"/>
              </w:rPr>
              <w:t>BLN (Land Application) and OWN (On-site Owner or Operator)</w:t>
            </w:r>
          </w:p>
          <w:p w14:paraId="1F56CE5D" w14:textId="791678B2" w:rsidR="00972663" w:rsidRPr="005532AC" w:rsidRDefault="00972663" w:rsidP="005532AC">
            <w:pPr>
              <w:pStyle w:val="TableBullets"/>
              <w:tabs>
                <w:tab w:val="clear" w:pos="360"/>
              </w:tabs>
              <w:spacing w:before="0" w:after="0"/>
              <w:ind w:left="330" w:right="89" w:hanging="202"/>
              <w:rPr>
                <w:rFonts w:cs="Arial"/>
                <w:szCs w:val="18"/>
              </w:rPr>
            </w:pPr>
            <w:r w:rsidRPr="005532AC">
              <w:rPr>
                <w:rFonts w:cs="Arial"/>
                <w:szCs w:val="18"/>
              </w:rPr>
              <w:t>BSD (Surface Disposal) and OWN (On-site Owner or Operator).</w:t>
            </w:r>
          </w:p>
        </w:tc>
        <w:tc>
          <w:tcPr>
            <w:tcW w:w="2039" w:type="dxa"/>
            <w:tcBorders>
              <w:bottom w:val="single" w:sz="4" w:space="0" w:color="000000"/>
            </w:tcBorders>
          </w:tcPr>
          <w:p w14:paraId="603780C1" w14:textId="64CFAE38"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4C534414" w14:textId="6CB9D9D1"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61D57A28" w14:textId="77777777" w:rsidTr="00C5133A">
        <w:trPr>
          <w:trHeight w:hRule="exact" w:val="936"/>
        </w:trPr>
        <w:tc>
          <w:tcPr>
            <w:tcW w:w="1349" w:type="dxa"/>
            <w:tcBorders>
              <w:bottom w:val="single" w:sz="4" w:space="0" w:color="000000"/>
            </w:tcBorders>
          </w:tcPr>
          <w:p w14:paraId="60A87CB7" w14:textId="2B58F82E" w:rsidR="00972663" w:rsidRPr="005532AC" w:rsidRDefault="00972663" w:rsidP="002F1B79">
            <w:pPr>
              <w:pStyle w:val="TableParagraph"/>
              <w:rPr>
                <w:rFonts w:eastAsia="Arial Unicode MS"/>
                <w:sz w:val="18"/>
                <w:szCs w:val="18"/>
              </w:rPr>
            </w:pPr>
            <w:r w:rsidRPr="005532AC">
              <w:rPr>
                <w:rFonts w:eastAsia="Arial Unicode MS"/>
                <w:sz w:val="18"/>
                <w:szCs w:val="18"/>
              </w:rPr>
              <w:t>BIO038</w:t>
            </w:r>
          </w:p>
        </w:tc>
        <w:tc>
          <w:tcPr>
            <w:tcW w:w="4321" w:type="dxa"/>
            <w:tcBorders>
              <w:bottom w:val="single" w:sz="4" w:space="0" w:color="000000"/>
            </w:tcBorders>
          </w:tcPr>
          <w:p w14:paraId="3AC55E9C" w14:textId="7BE0E26E"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 cannot exist unless Biosolids Management Practice Type Code is BLN (Land Application) or BSD (Surface Disposal).</w:t>
            </w:r>
          </w:p>
        </w:tc>
        <w:tc>
          <w:tcPr>
            <w:tcW w:w="4320" w:type="dxa"/>
            <w:tcBorders>
              <w:bottom w:val="single" w:sz="4" w:space="0" w:color="000000"/>
            </w:tcBorders>
          </w:tcPr>
          <w:p w14:paraId="40CB5040" w14:textId="483EF2F7"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Code can only exist if Biosolids Management Practice Type Code = BLN (Land Application) or BSD (Surface Disposal).</w:t>
            </w:r>
          </w:p>
        </w:tc>
        <w:tc>
          <w:tcPr>
            <w:tcW w:w="2039" w:type="dxa"/>
            <w:tcBorders>
              <w:bottom w:val="single" w:sz="4" w:space="0" w:color="000000"/>
            </w:tcBorders>
          </w:tcPr>
          <w:p w14:paraId="52D28F53" w14:textId="5DBBDF02"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2D14874" w14:textId="30E61B71" w:rsidR="00972663" w:rsidRPr="00052E98" w:rsidRDefault="00972663" w:rsidP="002F1B79">
            <w:pPr>
              <w:pStyle w:val="TableParagraph"/>
              <w:ind w:right="31"/>
              <w:rPr>
                <w:sz w:val="18"/>
                <w:szCs w:val="18"/>
              </w:rPr>
            </w:pPr>
            <w:r w:rsidRPr="00052E98">
              <w:rPr>
                <w:sz w:val="18"/>
                <w:szCs w:val="18"/>
              </w:rPr>
              <w:t>PermitIdentifier</w:t>
            </w:r>
          </w:p>
        </w:tc>
      </w:tr>
      <w:tr w:rsidR="00972663" w:rsidRPr="00052E98" w:rsidDel="002D37BD" w14:paraId="0BEA8901" w14:textId="77777777" w:rsidTr="00C5133A">
        <w:trPr>
          <w:trHeight w:hRule="exact" w:val="1540"/>
        </w:trPr>
        <w:tc>
          <w:tcPr>
            <w:tcW w:w="1349" w:type="dxa"/>
            <w:tcBorders>
              <w:bottom w:val="single" w:sz="4" w:space="0" w:color="000000"/>
            </w:tcBorders>
          </w:tcPr>
          <w:p w14:paraId="0D87A258" w14:textId="0F35B536" w:rsidR="00972663" w:rsidRPr="005532AC" w:rsidRDefault="00972663" w:rsidP="002F1B79">
            <w:pPr>
              <w:pStyle w:val="TableParagraph"/>
              <w:rPr>
                <w:rFonts w:eastAsia="Arial Unicode MS"/>
                <w:sz w:val="18"/>
                <w:szCs w:val="18"/>
              </w:rPr>
            </w:pPr>
            <w:r w:rsidRPr="005532AC">
              <w:rPr>
                <w:rFonts w:eastAsia="Arial Unicode MS"/>
                <w:sz w:val="18"/>
                <w:szCs w:val="18"/>
              </w:rPr>
              <w:t>BIO039</w:t>
            </w:r>
          </w:p>
        </w:tc>
        <w:tc>
          <w:tcPr>
            <w:tcW w:w="4321" w:type="dxa"/>
            <w:tcBorders>
              <w:bottom w:val="single" w:sz="4" w:space="0" w:color="000000"/>
            </w:tcBorders>
          </w:tcPr>
          <w:p w14:paraId="276BB2BB" w14:textId="0C397789" w:rsidR="00972663" w:rsidRPr="005532AC" w:rsidRDefault="00972663"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Vector Attraction Reduction Type Code(s) &lt;Vector Attraction Reduction Type Code value 1, Vector Attraction Reduction Type Code value 2, … Vector Attraction Reduction Type Code value n&gt; does not have a corresponding Pathogen Class Type Code, does not exist, or is inactive in the ICIS reference table.</w:t>
            </w:r>
          </w:p>
        </w:tc>
        <w:tc>
          <w:tcPr>
            <w:tcW w:w="4320" w:type="dxa"/>
            <w:tcBorders>
              <w:bottom w:val="single" w:sz="4" w:space="0" w:color="000000"/>
            </w:tcBorders>
          </w:tcPr>
          <w:p w14:paraId="69B48294" w14:textId="31FBCD31" w:rsidR="00972663" w:rsidRPr="005532AC" w:rsidRDefault="00972663" w:rsidP="002F1B79">
            <w:pPr>
              <w:pStyle w:val="TableText"/>
              <w:spacing w:before="0" w:after="0"/>
              <w:ind w:left="-1" w:right="89"/>
              <w:rPr>
                <w:rFonts w:eastAsia="Arial Unicode MS" w:cs="Arial"/>
                <w:szCs w:val="18"/>
              </w:rPr>
            </w:pPr>
            <w:r w:rsidRPr="005532AC">
              <w:rPr>
                <w:rFonts w:eastAsia="Arial Unicode MS" w:cs="Arial"/>
                <w:szCs w:val="18"/>
              </w:rPr>
              <w:t>Vector Attraction Reduction Type must be a valid (i.e., Active) code in the REF_BIO_VECTOR_REDUCTION table where XREF_BIO_VECTOR_REDUCTN_CLASS.Bio_Pathogen_Class_Code = &lt;Pathogen Class Type Code submitted&gt;.</w:t>
            </w:r>
          </w:p>
        </w:tc>
        <w:tc>
          <w:tcPr>
            <w:tcW w:w="2039" w:type="dxa"/>
            <w:tcBorders>
              <w:bottom w:val="single" w:sz="4" w:space="0" w:color="000000"/>
            </w:tcBorders>
          </w:tcPr>
          <w:p w14:paraId="4D024F04" w14:textId="4E320E6C" w:rsidR="00972663" w:rsidRPr="00052E98" w:rsidRDefault="00972663"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C9E31D4" w14:textId="06B782EA" w:rsidR="00972663" w:rsidRPr="00052E98" w:rsidRDefault="00972663" w:rsidP="002F1B79">
            <w:pPr>
              <w:pStyle w:val="TableParagraph"/>
              <w:ind w:right="31"/>
              <w:rPr>
                <w:sz w:val="18"/>
                <w:szCs w:val="18"/>
              </w:rPr>
            </w:pPr>
            <w:r w:rsidRPr="00052E98">
              <w:rPr>
                <w:sz w:val="18"/>
                <w:szCs w:val="18"/>
              </w:rPr>
              <w:t>PermitIdentifier</w:t>
            </w:r>
          </w:p>
        </w:tc>
      </w:tr>
      <w:tr w:rsidR="000D6E7B" w:rsidRPr="00052E98" w:rsidDel="002D37BD" w14:paraId="4D99B7FE" w14:textId="77777777" w:rsidTr="00C5133A">
        <w:trPr>
          <w:trHeight w:hRule="exact" w:val="1121"/>
        </w:trPr>
        <w:tc>
          <w:tcPr>
            <w:tcW w:w="1349" w:type="dxa"/>
            <w:tcBorders>
              <w:bottom w:val="single" w:sz="4" w:space="0" w:color="000000"/>
            </w:tcBorders>
          </w:tcPr>
          <w:p w14:paraId="62259CB5" w14:textId="33755709" w:rsidR="000D6E7B" w:rsidRPr="005532AC" w:rsidRDefault="000D6E7B" w:rsidP="002F1B79">
            <w:pPr>
              <w:pStyle w:val="TableParagraph"/>
              <w:rPr>
                <w:rFonts w:eastAsia="Arial Unicode MS"/>
                <w:sz w:val="18"/>
                <w:szCs w:val="18"/>
              </w:rPr>
            </w:pPr>
            <w:r w:rsidRPr="005532AC">
              <w:rPr>
                <w:rFonts w:eastAsia="Arial Unicode MS"/>
                <w:sz w:val="18"/>
                <w:szCs w:val="18"/>
              </w:rPr>
              <w:t>BIO040</w:t>
            </w:r>
          </w:p>
        </w:tc>
        <w:tc>
          <w:tcPr>
            <w:tcW w:w="4321" w:type="dxa"/>
            <w:tcBorders>
              <w:bottom w:val="single" w:sz="4" w:space="0" w:color="000000"/>
            </w:tcBorders>
          </w:tcPr>
          <w:p w14:paraId="57F9A49E" w14:textId="1E5CEBF8"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must exist because Biosolids Management Practice Type Code = BSD (Surface Disposal) and Handler Preparer Type = OWN (</w:t>
            </w:r>
            <w:r w:rsidRPr="005532AC">
              <w:rPr>
                <w:sz w:val="18"/>
                <w:szCs w:val="18"/>
              </w:rPr>
              <w:t xml:space="preserve">On-site </w:t>
            </w:r>
            <w:r w:rsidRPr="005532AC">
              <w:rPr>
                <w:rFonts w:eastAsia="Arial Unicode MS"/>
                <w:sz w:val="18"/>
                <w:szCs w:val="18"/>
              </w:rPr>
              <w:t>Owner or Operator).</w:t>
            </w:r>
          </w:p>
        </w:tc>
        <w:tc>
          <w:tcPr>
            <w:tcW w:w="4320" w:type="dxa"/>
            <w:tcBorders>
              <w:bottom w:val="single" w:sz="4" w:space="0" w:color="000000"/>
            </w:tcBorders>
          </w:tcPr>
          <w:p w14:paraId="1F2D2B93" w14:textId="1D5070EE"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must exist if Biosolids Management Practice Type Code = BSD (Surface Disposal) and Handler Preparer Type = OWN (</w:t>
            </w:r>
            <w:r w:rsidRPr="005532AC">
              <w:rPr>
                <w:rFonts w:cs="Arial"/>
                <w:szCs w:val="18"/>
              </w:rPr>
              <w:t xml:space="preserve">On-site </w:t>
            </w:r>
            <w:r w:rsidRPr="005532AC">
              <w:rPr>
                <w:rFonts w:eastAsia="Arial Unicode MS" w:cs="Arial"/>
                <w:szCs w:val="18"/>
              </w:rPr>
              <w:t>Owner or Operator).</w:t>
            </w:r>
          </w:p>
        </w:tc>
        <w:tc>
          <w:tcPr>
            <w:tcW w:w="2039" w:type="dxa"/>
            <w:tcBorders>
              <w:bottom w:val="single" w:sz="4" w:space="0" w:color="000000"/>
            </w:tcBorders>
          </w:tcPr>
          <w:p w14:paraId="22ED68A4" w14:textId="7A5FDFE6"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08D424F0" w14:textId="4925FBB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7461D50C" w14:textId="77777777" w:rsidTr="000A3115">
        <w:trPr>
          <w:trHeight w:hRule="exact" w:val="907"/>
        </w:trPr>
        <w:tc>
          <w:tcPr>
            <w:tcW w:w="1349" w:type="dxa"/>
            <w:tcBorders>
              <w:bottom w:val="single" w:sz="4" w:space="0" w:color="000000"/>
            </w:tcBorders>
          </w:tcPr>
          <w:p w14:paraId="4F30DF1A" w14:textId="3798BEF9" w:rsidR="000D6E7B" w:rsidRPr="005532AC" w:rsidRDefault="000D6E7B" w:rsidP="002F1B79">
            <w:pPr>
              <w:pStyle w:val="TableParagraph"/>
              <w:rPr>
                <w:rFonts w:eastAsia="Arial Unicode MS"/>
                <w:sz w:val="18"/>
                <w:szCs w:val="18"/>
              </w:rPr>
            </w:pPr>
            <w:r w:rsidRPr="005532AC">
              <w:rPr>
                <w:rFonts w:eastAsia="Arial Unicode MS"/>
                <w:sz w:val="18"/>
                <w:szCs w:val="18"/>
              </w:rPr>
              <w:t>BIO041</w:t>
            </w:r>
          </w:p>
        </w:tc>
        <w:tc>
          <w:tcPr>
            <w:tcW w:w="4321" w:type="dxa"/>
            <w:tcBorders>
              <w:bottom w:val="single" w:sz="4" w:space="0" w:color="000000"/>
            </w:tcBorders>
          </w:tcPr>
          <w:p w14:paraId="20EBB7A6" w14:textId="6DD557EA"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cannot exist unless Biosolids Management Practice Type Code = BSD (Surface Disposal).</w:t>
            </w:r>
          </w:p>
        </w:tc>
        <w:tc>
          <w:tcPr>
            <w:tcW w:w="4320" w:type="dxa"/>
            <w:tcBorders>
              <w:bottom w:val="single" w:sz="4" w:space="0" w:color="000000"/>
            </w:tcBorders>
          </w:tcPr>
          <w:p w14:paraId="0DF10E8F" w14:textId="0F5117B2"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can only exist if Biosolids Practice Data Type Code = BSD (Surface Disposal).</w:t>
            </w:r>
          </w:p>
        </w:tc>
        <w:tc>
          <w:tcPr>
            <w:tcW w:w="2039" w:type="dxa"/>
            <w:tcBorders>
              <w:bottom w:val="single" w:sz="4" w:space="0" w:color="000000"/>
            </w:tcBorders>
          </w:tcPr>
          <w:p w14:paraId="73C840B7" w14:textId="48D92D7C"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467923B" w14:textId="51365181"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498BBA3" w14:textId="77777777" w:rsidTr="000A3115">
        <w:trPr>
          <w:trHeight w:hRule="exact" w:val="907"/>
        </w:trPr>
        <w:tc>
          <w:tcPr>
            <w:tcW w:w="1349" w:type="dxa"/>
            <w:tcBorders>
              <w:bottom w:val="single" w:sz="4" w:space="0" w:color="000000"/>
            </w:tcBorders>
          </w:tcPr>
          <w:p w14:paraId="7B52C4E7" w14:textId="79E333F7" w:rsidR="000D6E7B" w:rsidRPr="005532AC" w:rsidRDefault="000D6E7B" w:rsidP="002F1B79">
            <w:pPr>
              <w:pStyle w:val="TableParagraph"/>
              <w:rPr>
                <w:rFonts w:eastAsia="Arial Unicode MS"/>
                <w:sz w:val="18"/>
                <w:szCs w:val="18"/>
              </w:rPr>
            </w:pPr>
            <w:r w:rsidRPr="005532AC">
              <w:rPr>
                <w:rFonts w:eastAsia="Arial Unicode MS"/>
                <w:sz w:val="18"/>
                <w:szCs w:val="18"/>
              </w:rPr>
              <w:t>BIO042</w:t>
            </w:r>
          </w:p>
        </w:tc>
        <w:tc>
          <w:tcPr>
            <w:tcW w:w="4321" w:type="dxa"/>
            <w:tcBorders>
              <w:bottom w:val="single" w:sz="4" w:space="0" w:color="000000"/>
            </w:tcBorders>
          </w:tcPr>
          <w:p w14:paraId="3158D305" w14:textId="2C9AAF82"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Active Disposal Site Indicator cannot be U (Unknown) unless Handler Preparer Type = OFF (Off-Site Third Party Handler or Applier) or OPR (Off-Site Third Party Preparer).</w:t>
            </w:r>
          </w:p>
        </w:tc>
        <w:tc>
          <w:tcPr>
            <w:tcW w:w="4320" w:type="dxa"/>
            <w:tcBorders>
              <w:bottom w:val="single" w:sz="4" w:space="0" w:color="000000"/>
            </w:tcBorders>
          </w:tcPr>
          <w:p w14:paraId="37A43F75" w14:textId="21B0331E"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Active Disposal Site Indicator can only = U (Unknown) if Handler Preparer Type = OFF (Off-Site Third Party Handler or Applier) or OPR (Off-Site Third Party Preparer).</w:t>
            </w:r>
          </w:p>
        </w:tc>
        <w:tc>
          <w:tcPr>
            <w:tcW w:w="2039" w:type="dxa"/>
            <w:tcBorders>
              <w:bottom w:val="single" w:sz="4" w:space="0" w:color="000000"/>
            </w:tcBorders>
          </w:tcPr>
          <w:p w14:paraId="332340C6" w14:textId="39D190AA"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6A78BA87" w14:textId="2BE19A48"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2C7D0B3E" w14:textId="77777777" w:rsidTr="000A3115">
        <w:trPr>
          <w:trHeight w:hRule="exact" w:val="907"/>
        </w:trPr>
        <w:tc>
          <w:tcPr>
            <w:tcW w:w="1349" w:type="dxa"/>
            <w:tcBorders>
              <w:bottom w:val="single" w:sz="4" w:space="0" w:color="000000"/>
            </w:tcBorders>
          </w:tcPr>
          <w:p w14:paraId="6F1A40D0" w14:textId="1C4D7EF2" w:rsidR="000D6E7B" w:rsidRPr="005532AC" w:rsidRDefault="000D6E7B" w:rsidP="002F1B79">
            <w:pPr>
              <w:pStyle w:val="TableParagraph"/>
              <w:rPr>
                <w:rFonts w:eastAsia="Arial Unicode MS"/>
                <w:sz w:val="18"/>
                <w:szCs w:val="18"/>
              </w:rPr>
            </w:pPr>
            <w:r w:rsidRPr="005532AC">
              <w:rPr>
                <w:rFonts w:eastAsia="Arial Unicode MS"/>
                <w:sz w:val="18"/>
                <w:szCs w:val="18"/>
              </w:rPr>
              <w:t>BIO043</w:t>
            </w:r>
          </w:p>
        </w:tc>
        <w:tc>
          <w:tcPr>
            <w:tcW w:w="4321" w:type="dxa"/>
            <w:tcBorders>
              <w:bottom w:val="single" w:sz="4" w:space="0" w:color="000000"/>
            </w:tcBorders>
          </w:tcPr>
          <w:p w14:paraId="5D355822" w14:textId="454BDFAC"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must exist because Handler Preparer Type = OWN (</w:t>
            </w:r>
            <w:r w:rsidRPr="005532AC">
              <w:rPr>
                <w:sz w:val="18"/>
                <w:szCs w:val="18"/>
              </w:rPr>
              <w:t xml:space="preserve">On-site </w:t>
            </w:r>
            <w:r w:rsidRPr="005532AC">
              <w:rPr>
                <w:rFonts w:eastAsia="Arial Unicode MS"/>
                <w:sz w:val="18"/>
                <w:szCs w:val="18"/>
              </w:rPr>
              <w:t>Owner or Operator) and Active Disposal Site Indicator = Y (Yes).</w:t>
            </w:r>
          </w:p>
        </w:tc>
        <w:tc>
          <w:tcPr>
            <w:tcW w:w="4320" w:type="dxa"/>
            <w:tcBorders>
              <w:bottom w:val="single" w:sz="4" w:space="0" w:color="000000"/>
            </w:tcBorders>
          </w:tcPr>
          <w:p w14:paraId="6282F1D5" w14:textId="7FA5D5D8"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must exist if Handler Preparer Type = OWN (</w:t>
            </w:r>
            <w:r w:rsidRPr="005532AC">
              <w:rPr>
                <w:rFonts w:cs="Arial"/>
                <w:szCs w:val="18"/>
              </w:rPr>
              <w:t xml:space="preserve">On-site </w:t>
            </w:r>
            <w:r w:rsidRPr="005532AC">
              <w:rPr>
                <w:rFonts w:eastAsia="Arial Unicode MS" w:cs="Arial"/>
                <w:szCs w:val="18"/>
              </w:rPr>
              <w:t>Owner or Operator) and Active Disposal Site Indicator = Y (Yes).</w:t>
            </w:r>
          </w:p>
        </w:tc>
        <w:tc>
          <w:tcPr>
            <w:tcW w:w="2039" w:type="dxa"/>
            <w:tcBorders>
              <w:bottom w:val="single" w:sz="4" w:space="0" w:color="000000"/>
            </w:tcBorders>
          </w:tcPr>
          <w:p w14:paraId="54845E48" w14:textId="470A8E23"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7521CB31" w14:textId="08E87C8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2096370" w14:textId="77777777" w:rsidTr="000A3115">
        <w:trPr>
          <w:trHeight w:hRule="exact" w:val="706"/>
        </w:trPr>
        <w:tc>
          <w:tcPr>
            <w:tcW w:w="1349" w:type="dxa"/>
            <w:tcBorders>
              <w:bottom w:val="single" w:sz="4" w:space="0" w:color="000000"/>
            </w:tcBorders>
          </w:tcPr>
          <w:p w14:paraId="0D43D0C2" w14:textId="640BD943" w:rsidR="000D6E7B" w:rsidRPr="005532AC" w:rsidRDefault="000D6E7B" w:rsidP="002F1B79">
            <w:pPr>
              <w:pStyle w:val="TableParagraph"/>
              <w:rPr>
                <w:rFonts w:eastAsia="Arial Unicode MS"/>
                <w:sz w:val="18"/>
                <w:szCs w:val="18"/>
              </w:rPr>
            </w:pPr>
            <w:r w:rsidRPr="005532AC">
              <w:rPr>
                <w:rFonts w:eastAsia="Arial Unicode MS"/>
                <w:sz w:val="18"/>
                <w:szCs w:val="18"/>
              </w:rPr>
              <w:lastRenderedPageBreak/>
              <w:t>BIO044</w:t>
            </w:r>
          </w:p>
        </w:tc>
        <w:tc>
          <w:tcPr>
            <w:tcW w:w="4321" w:type="dxa"/>
            <w:tcBorders>
              <w:bottom w:val="single" w:sz="4" w:space="0" w:color="000000"/>
            </w:tcBorders>
          </w:tcPr>
          <w:p w14:paraId="7DAC6D67" w14:textId="0AD0B456"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cannot exist unless Active Disposal Site Indicator = Y (Yes).</w:t>
            </w:r>
          </w:p>
        </w:tc>
        <w:tc>
          <w:tcPr>
            <w:tcW w:w="4320" w:type="dxa"/>
            <w:tcBorders>
              <w:bottom w:val="single" w:sz="4" w:space="0" w:color="000000"/>
            </w:tcBorders>
          </w:tcPr>
          <w:p w14:paraId="5AEDFAD5" w14:textId="1809B868"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can only exist if Active Disposal Site Indicator = Y (Yes).</w:t>
            </w:r>
          </w:p>
        </w:tc>
        <w:tc>
          <w:tcPr>
            <w:tcW w:w="2039" w:type="dxa"/>
            <w:tcBorders>
              <w:bottom w:val="single" w:sz="4" w:space="0" w:color="000000"/>
            </w:tcBorders>
          </w:tcPr>
          <w:p w14:paraId="76BCA54D" w14:textId="032B2E52"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E1E78B4" w14:textId="59FDD547"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42DFA6BF" w14:textId="77777777" w:rsidTr="000A3115">
        <w:trPr>
          <w:trHeight w:hRule="exact" w:val="907"/>
        </w:trPr>
        <w:tc>
          <w:tcPr>
            <w:tcW w:w="1349" w:type="dxa"/>
            <w:tcBorders>
              <w:bottom w:val="single" w:sz="4" w:space="0" w:color="000000"/>
            </w:tcBorders>
          </w:tcPr>
          <w:p w14:paraId="00A7ECEA" w14:textId="359AC6E4" w:rsidR="000D6E7B" w:rsidRPr="005532AC" w:rsidRDefault="000D6E7B" w:rsidP="002F1B79">
            <w:pPr>
              <w:pStyle w:val="TableParagraph"/>
              <w:rPr>
                <w:rFonts w:eastAsia="Arial Unicode MS"/>
                <w:sz w:val="18"/>
                <w:szCs w:val="18"/>
              </w:rPr>
            </w:pPr>
            <w:r w:rsidRPr="005532AC">
              <w:rPr>
                <w:rFonts w:eastAsia="Arial Unicode MS"/>
                <w:sz w:val="18"/>
                <w:szCs w:val="18"/>
              </w:rPr>
              <w:t>BIO045</w:t>
            </w:r>
          </w:p>
        </w:tc>
        <w:tc>
          <w:tcPr>
            <w:tcW w:w="4321" w:type="dxa"/>
            <w:tcBorders>
              <w:bottom w:val="single" w:sz="4" w:space="0" w:color="000000"/>
            </w:tcBorders>
          </w:tcPr>
          <w:p w14:paraId="45388953" w14:textId="03A2FB79"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Site Specific Limit Indicator cannot be U (Unknown) unless Handler Preparer Type = OFF (Off-Site Third Party Handler or Applier) or OPR (Off-Site Third Party Preparer).</w:t>
            </w:r>
          </w:p>
        </w:tc>
        <w:tc>
          <w:tcPr>
            <w:tcW w:w="4320" w:type="dxa"/>
            <w:tcBorders>
              <w:bottom w:val="single" w:sz="4" w:space="0" w:color="000000"/>
            </w:tcBorders>
          </w:tcPr>
          <w:p w14:paraId="24F91776" w14:textId="47F427DA"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Site Specific Limit Indicator can only = U (Unknown) if Handler Preparer Type = OFF (Off-Site Third Party Handler or Applier) or OPR (Off-Site Third Party Preparer).</w:t>
            </w:r>
          </w:p>
        </w:tc>
        <w:tc>
          <w:tcPr>
            <w:tcW w:w="2039" w:type="dxa"/>
            <w:tcBorders>
              <w:bottom w:val="single" w:sz="4" w:space="0" w:color="000000"/>
            </w:tcBorders>
          </w:tcPr>
          <w:p w14:paraId="0305D4CD" w14:textId="2EC9CC00"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11C1622A" w14:textId="79EBF243"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298434F7" w14:textId="77777777" w:rsidTr="00C5133A">
        <w:trPr>
          <w:trHeight w:hRule="exact" w:val="730"/>
        </w:trPr>
        <w:tc>
          <w:tcPr>
            <w:tcW w:w="1349" w:type="dxa"/>
            <w:tcBorders>
              <w:bottom w:val="single" w:sz="4" w:space="0" w:color="000000"/>
            </w:tcBorders>
          </w:tcPr>
          <w:p w14:paraId="760915F3" w14:textId="0DCCF3B8" w:rsidR="000D6E7B" w:rsidRPr="005532AC" w:rsidRDefault="000D6E7B" w:rsidP="002F1B79">
            <w:pPr>
              <w:pStyle w:val="TableParagraph"/>
              <w:rPr>
                <w:rFonts w:eastAsia="Arial Unicode MS"/>
                <w:sz w:val="18"/>
                <w:szCs w:val="18"/>
              </w:rPr>
            </w:pPr>
            <w:r w:rsidRPr="005532AC">
              <w:rPr>
                <w:rFonts w:eastAsia="Arial Unicode MS"/>
                <w:sz w:val="18"/>
                <w:szCs w:val="18"/>
              </w:rPr>
              <w:t>BIO046</w:t>
            </w:r>
          </w:p>
        </w:tc>
        <w:tc>
          <w:tcPr>
            <w:tcW w:w="4321" w:type="dxa"/>
            <w:tcBorders>
              <w:bottom w:val="single" w:sz="4" w:space="0" w:color="000000"/>
            </w:tcBorders>
          </w:tcPr>
          <w:p w14:paraId="559C0782" w14:textId="1E95F53A"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Indicator must exist because Site Specific Limit Indicator = N (No).</w:t>
            </w:r>
          </w:p>
        </w:tc>
        <w:tc>
          <w:tcPr>
            <w:tcW w:w="4320" w:type="dxa"/>
            <w:tcBorders>
              <w:bottom w:val="single" w:sz="4" w:space="0" w:color="000000"/>
            </w:tcBorders>
          </w:tcPr>
          <w:p w14:paraId="5DD8E65C" w14:textId="7CA9A744"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must exist if Handler Preparer Type = OWN (</w:t>
            </w:r>
            <w:r w:rsidRPr="005532AC">
              <w:rPr>
                <w:rFonts w:cs="Arial"/>
                <w:szCs w:val="18"/>
              </w:rPr>
              <w:t xml:space="preserve">On-site </w:t>
            </w:r>
            <w:r w:rsidRPr="005532AC">
              <w:rPr>
                <w:rFonts w:eastAsia="Arial Unicode MS" w:cs="Arial"/>
                <w:szCs w:val="18"/>
              </w:rPr>
              <w:t>Owner or Operator) and Site Specific Limit Indicator = N (No).</w:t>
            </w:r>
          </w:p>
        </w:tc>
        <w:tc>
          <w:tcPr>
            <w:tcW w:w="2039" w:type="dxa"/>
            <w:tcBorders>
              <w:bottom w:val="single" w:sz="4" w:space="0" w:color="000000"/>
            </w:tcBorders>
          </w:tcPr>
          <w:p w14:paraId="650A32FB" w14:textId="0F0B4969"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5352C609" w14:textId="6BB9DCA3"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0094EA20" w14:textId="77777777" w:rsidTr="000A3115">
        <w:trPr>
          <w:trHeight w:hRule="exact" w:val="706"/>
        </w:trPr>
        <w:tc>
          <w:tcPr>
            <w:tcW w:w="1349" w:type="dxa"/>
            <w:tcBorders>
              <w:bottom w:val="single" w:sz="4" w:space="0" w:color="000000"/>
            </w:tcBorders>
          </w:tcPr>
          <w:p w14:paraId="25EF8B92" w14:textId="0AAE99FC" w:rsidR="000D6E7B" w:rsidRPr="005532AC" w:rsidRDefault="000D6E7B" w:rsidP="002F1B79">
            <w:pPr>
              <w:pStyle w:val="TableParagraph"/>
              <w:rPr>
                <w:rFonts w:eastAsia="Arial Unicode MS"/>
                <w:sz w:val="18"/>
                <w:szCs w:val="18"/>
              </w:rPr>
            </w:pPr>
            <w:r w:rsidRPr="005532AC">
              <w:rPr>
                <w:rFonts w:eastAsia="Arial Unicode MS"/>
                <w:sz w:val="18"/>
                <w:szCs w:val="18"/>
              </w:rPr>
              <w:t>BIO047</w:t>
            </w:r>
          </w:p>
        </w:tc>
        <w:tc>
          <w:tcPr>
            <w:tcW w:w="4321" w:type="dxa"/>
            <w:tcBorders>
              <w:bottom w:val="single" w:sz="4" w:space="0" w:color="000000"/>
            </w:tcBorders>
          </w:tcPr>
          <w:p w14:paraId="71CA396D" w14:textId="79ED623F"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Indicator cannot exist unless Site Specific Limit Indicator = N (No).</w:t>
            </w:r>
          </w:p>
        </w:tc>
        <w:tc>
          <w:tcPr>
            <w:tcW w:w="4320" w:type="dxa"/>
            <w:tcBorders>
              <w:bottom w:val="single" w:sz="4" w:space="0" w:color="000000"/>
            </w:tcBorders>
          </w:tcPr>
          <w:p w14:paraId="7609FF2F" w14:textId="1382CA13"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can only exist if Site Specific Limit Indicator = N (No).</w:t>
            </w:r>
          </w:p>
        </w:tc>
        <w:tc>
          <w:tcPr>
            <w:tcW w:w="2039" w:type="dxa"/>
            <w:tcBorders>
              <w:bottom w:val="single" w:sz="4" w:space="0" w:color="000000"/>
            </w:tcBorders>
          </w:tcPr>
          <w:p w14:paraId="788FA030" w14:textId="67B22458"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90143DB" w14:textId="5452536C"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3BBAFDD0" w14:textId="77777777" w:rsidTr="00C5133A">
        <w:trPr>
          <w:trHeight w:hRule="exact" w:val="1162"/>
        </w:trPr>
        <w:tc>
          <w:tcPr>
            <w:tcW w:w="1349" w:type="dxa"/>
            <w:tcBorders>
              <w:bottom w:val="single" w:sz="4" w:space="0" w:color="000000"/>
            </w:tcBorders>
          </w:tcPr>
          <w:p w14:paraId="44384BC4" w14:textId="67561E9A" w:rsidR="000D6E7B" w:rsidRPr="005532AC" w:rsidRDefault="000D6E7B" w:rsidP="002F1B79">
            <w:pPr>
              <w:pStyle w:val="TableParagraph"/>
              <w:rPr>
                <w:rFonts w:eastAsia="Arial Unicode MS"/>
                <w:sz w:val="18"/>
                <w:szCs w:val="18"/>
              </w:rPr>
            </w:pPr>
            <w:r w:rsidRPr="005532AC">
              <w:rPr>
                <w:rFonts w:eastAsia="Arial Unicode MS"/>
                <w:sz w:val="18"/>
                <w:szCs w:val="18"/>
              </w:rPr>
              <w:t>BIO048</w:t>
            </w:r>
          </w:p>
        </w:tc>
        <w:tc>
          <w:tcPr>
            <w:tcW w:w="4321" w:type="dxa"/>
            <w:tcBorders>
              <w:bottom w:val="single" w:sz="4" w:space="0" w:color="000000"/>
            </w:tcBorders>
          </w:tcPr>
          <w:p w14:paraId="3EBF78DE" w14:textId="22DF0339"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cannot be U (Unknown) unless Handler Preparer Type = OFF (Off-Site Third Party Handler or Applier) or OPR (Off-Site Third Party Preparer).</w:t>
            </w:r>
          </w:p>
        </w:tc>
        <w:tc>
          <w:tcPr>
            <w:tcW w:w="4320" w:type="dxa"/>
            <w:tcBorders>
              <w:bottom w:val="single" w:sz="4" w:space="0" w:color="000000"/>
            </w:tcBorders>
          </w:tcPr>
          <w:p w14:paraId="528CAE3F" w14:textId="1B8F03CF"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Indicator can only = U (Unknown) if Handler Preparer Type = OFF (Off-Site Third Party Handler or Applier) or OPR (Off-Site Third Party Preparer).</w:t>
            </w:r>
          </w:p>
        </w:tc>
        <w:tc>
          <w:tcPr>
            <w:tcW w:w="2039" w:type="dxa"/>
            <w:tcBorders>
              <w:bottom w:val="single" w:sz="4" w:space="0" w:color="000000"/>
            </w:tcBorders>
          </w:tcPr>
          <w:p w14:paraId="7A05794E" w14:textId="098BBF92"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3F0B9E0C" w14:textId="755739F6" w:rsidR="000D6E7B" w:rsidRPr="00052E98" w:rsidRDefault="000D6E7B" w:rsidP="002F1B79">
            <w:pPr>
              <w:pStyle w:val="TableParagraph"/>
              <w:ind w:right="31"/>
              <w:rPr>
                <w:sz w:val="18"/>
                <w:szCs w:val="18"/>
              </w:rPr>
            </w:pPr>
            <w:r w:rsidRPr="00052E98">
              <w:rPr>
                <w:sz w:val="18"/>
                <w:szCs w:val="18"/>
              </w:rPr>
              <w:t>PermitIdentifier</w:t>
            </w:r>
          </w:p>
        </w:tc>
      </w:tr>
      <w:tr w:rsidR="000D6E7B" w:rsidRPr="00052E98" w:rsidDel="002D37BD" w14:paraId="410A9DF1" w14:textId="77777777" w:rsidTr="000A3115">
        <w:trPr>
          <w:trHeight w:hRule="exact" w:val="907"/>
        </w:trPr>
        <w:tc>
          <w:tcPr>
            <w:tcW w:w="1349" w:type="dxa"/>
            <w:tcBorders>
              <w:bottom w:val="single" w:sz="4" w:space="0" w:color="000000"/>
            </w:tcBorders>
          </w:tcPr>
          <w:p w14:paraId="48482A9C" w14:textId="6DE0F3C7" w:rsidR="000D6E7B" w:rsidRPr="005532AC" w:rsidRDefault="000D6E7B" w:rsidP="002F1B79">
            <w:pPr>
              <w:pStyle w:val="TableParagraph"/>
              <w:rPr>
                <w:rFonts w:eastAsia="Arial Unicode MS"/>
                <w:sz w:val="18"/>
                <w:szCs w:val="18"/>
              </w:rPr>
            </w:pPr>
            <w:r w:rsidRPr="005532AC">
              <w:rPr>
                <w:rFonts w:eastAsia="Arial Unicode MS"/>
                <w:sz w:val="18"/>
                <w:szCs w:val="18"/>
              </w:rPr>
              <w:t>BIO049</w:t>
            </w:r>
          </w:p>
        </w:tc>
        <w:tc>
          <w:tcPr>
            <w:tcW w:w="4321" w:type="dxa"/>
            <w:tcBorders>
              <w:bottom w:val="single" w:sz="4" w:space="0" w:color="000000"/>
            </w:tcBorders>
          </w:tcPr>
          <w:p w14:paraId="139772A0" w14:textId="608B70C1" w:rsidR="000D6E7B" w:rsidRPr="005532AC" w:rsidRDefault="000D6E7B"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Distance Type Code must exist because Handler Preparer Type = OWN (</w:t>
            </w:r>
            <w:r w:rsidRPr="005532AC">
              <w:rPr>
                <w:sz w:val="18"/>
                <w:szCs w:val="18"/>
              </w:rPr>
              <w:t xml:space="preserve">On-site </w:t>
            </w:r>
            <w:r w:rsidRPr="005532AC">
              <w:rPr>
                <w:rFonts w:eastAsia="Arial Unicode MS"/>
                <w:sz w:val="18"/>
                <w:szCs w:val="18"/>
              </w:rPr>
              <w:t>Owner or Operator) and Minimum Boundary Distance Indicator = Y (Yes).</w:t>
            </w:r>
          </w:p>
        </w:tc>
        <w:tc>
          <w:tcPr>
            <w:tcW w:w="4320" w:type="dxa"/>
            <w:tcBorders>
              <w:bottom w:val="single" w:sz="4" w:space="0" w:color="000000"/>
            </w:tcBorders>
          </w:tcPr>
          <w:p w14:paraId="34151055" w14:textId="5891EBEC" w:rsidR="000D6E7B" w:rsidRPr="005532AC" w:rsidRDefault="000D6E7B" w:rsidP="002F1B79">
            <w:pPr>
              <w:pStyle w:val="TableText"/>
              <w:spacing w:before="0" w:after="0"/>
              <w:ind w:left="-1" w:right="89"/>
              <w:rPr>
                <w:rFonts w:eastAsia="Arial Unicode MS" w:cs="Arial"/>
                <w:szCs w:val="18"/>
              </w:rPr>
            </w:pPr>
            <w:r w:rsidRPr="005532AC">
              <w:rPr>
                <w:rFonts w:eastAsia="Arial Unicode MS" w:cs="Arial"/>
                <w:szCs w:val="18"/>
              </w:rPr>
              <w:t>Minimum Boundary Distance Type must exist if Handler Preparer Type = OWN (</w:t>
            </w:r>
            <w:r w:rsidRPr="005532AC">
              <w:rPr>
                <w:rFonts w:cs="Arial"/>
                <w:szCs w:val="18"/>
              </w:rPr>
              <w:t xml:space="preserve">On-site </w:t>
            </w:r>
            <w:r w:rsidRPr="005532AC">
              <w:rPr>
                <w:rFonts w:eastAsia="Arial Unicode MS" w:cs="Arial"/>
                <w:szCs w:val="18"/>
              </w:rPr>
              <w:t>Owner or Operator) and Minimum Boundary Distance Indicator = Y (Yes).</w:t>
            </w:r>
          </w:p>
        </w:tc>
        <w:tc>
          <w:tcPr>
            <w:tcW w:w="2039" w:type="dxa"/>
            <w:tcBorders>
              <w:bottom w:val="single" w:sz="4" w:space="0" w:color="000000"/>
            </w:tcBorders>
          </w:tcPr>
          <w:p w14:paraId="27206D2A" w14:textId="1DB2D08C" w:rsidR="000D6E7B" w:rsidRPr="00052E98" w:rsidRDefault="000D6E7B" w:rsidP="002F1B79">
            <w:pPr>
              <w:pStyle w:val="TableParagraph"/>
              <w:ind w:right="30"/>
              <w:rPr>
                <w:sz w:val="18"/>
                <w:szCs w:val="18"/>
              </w:rPr>
            </w:pPr>
            <w:r w:rsidRPr="00052E98">
              <w:rPr>
                <w:sz w:val="18"/>
                <w:szCs w:val="18"/>
              </w:rPr>
              <w:t>Reject the Biosolids Permit Component transaction.</w:t>
            </w:r>
          </w:p>
        </w:tc>
        <w:tc>
          <w:tcPr>
            <w:tcW w:w="1561" w:type="dxa"/>
            <w:tcBorders>
              <w:bottom w:val="single" w:sz="4" w:space="0" w:color="000000"/>
            </w:tcBorders>
          </w:tcPr>
          <w:p w14:paraId="2208A765" w14:textId="2E578981" w:rsidR="000D6E7B" w:rsidRPr="00052E98" w:rsidRDefault="000D6E7B" w:rsidP="002F1B79">
            <w:pPr>
              <w:pStyle w:val="TableParagraph"/>
              <w:ind w:right="31"/>
              <w:rPr>
                <w:sz w:val="18"/>
                <w:szCs w:val="18"/>
              </w:rPr>
            </w:pPr>
            <w:r w:rsidRPr="00052E98">
              <w:rPr>
                <w:sz w:val="18"/>
                <w:szCs w:val="18"/>
              </w:rPr>
              <w:t>PermitIdentifier</w:t>
            </w:r>
          </w:p>
        </w:tc>
      </w:tr>
      <w:tr w:rsidR="002B6101" w:rsidRPr="00052E98" w14:paraId="109F8369" w14:textId="77777777" w:rsidTr="000A3115">
        <w:trPr>
          <w:trHeight w:hRule="exact" w:val="703"/>
        </w:trPr>
        <w:tc>
          <w:tcPr>
            <w:tcW w:w="1349" w:type="dxa"/>
          </w:tcPr>
          <w:p w14:paraId="601BD5C4" w14:textId="75C226CC" w:rsidR="002B6101" w:rsidRPr="00052E98" w:rsidRDefault="002B6101" w:rsidP="002F1B79">
            <w:pPr>
              <w:pStyle w:val="TableParagraph"/>
              <w:rPr>
                <w:sz w:val="18"/>
                <w:szCs w:val="18"/>
              </w:rPr>
            </w:pPr>
            <w:r w:rsidRPr="005532AC">
              <w:rPr>
                <w:rFonts w:eastAsia="Arial Unicode MS"/>
                <w:sz w:val="18"/>
                <w:szCs w:val="18"/>
              </w:rPr>
              <w:t>BIO050</w:t>
            </w:r>
          </w:p>
        </w:tc>
        <w:tc>
          <w:tcPr>
            <w:tcW w:w="4321" w:type="dxa"/>
          </w:tcPr>
          <w:p w14:paraId="26E4A6C8" w14:textId="60718E27" w:rsidR="002B6101" w:rsidRPr="00052E98" w:rsidRDefault="002B6101" w:rsidP="002F1B79">
            <w:pPr>
              <w:pStyle w:val="TableParagraph"/>
              <w:ind w:right="30"/>
              <w:rPr>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Distance Type Code cannot exist unless Minimum Boundary Distance Indicator = Y (Yes).</w:t>
            </w:r>
          </w:p>
        </w:tc>
        <w:tc>
          <w:tcPr>
            <w:tcW w:w="4320" w:type="dxa"/>
          </w:tcPr>
          <w:p w14:paraId="2CDF13AF" w14:textId="5DB16B19" w:rsidR="002B6101" w:rsidRPr="00052E98" w:rsidRDefault="002B6101" w:rsidP="002F1B79">
            <w:pPr>
              <w:pStyle w:val="TableParagraph"/>
              <w:ind w:left="-1" w:right="89"/>
              <w:rPr>
                <w:sz w:val="18"/>
                <w:szCs w:val="18"/>
              </w:rPr>
            </w:pPr>
            <w:r w:rsidRPr="005532AC">
              <w:rPr>
                <w:rFonts w:eastAsia="Arial Unicode MS"/>
                <w:sz w:val="18"/>
                <w:szCs w:val="18"/>
              </w:rPr>
              <w:t>Minimum Boundary Distance Type can only exist if Minimum Boundary Distance Indicator = Y (Yes).</w:t>
            </w:r>
          </w:p>
        </w:tc>
        <w:tc>
          <w:tcPr>
            <w:tcW w:w="2039" w:type="dxa"/>
          </w:tcPr>
          <w:p w14:paraId="0502EFED" w14:textId="2DEB14FE" w:rsidR="002B6101" w:rsidRPr="00052E98" w:rsidRDefault="002B6101" w:rsidP="005532AC">
            <w:pPr>
              <w:pStyle w:val="TableParagraph"/>
              <w:ind w:right="30"/>
              <w:rPr>
                <w:sz w:val="18"/>
                <w:szCs w:val="18"/>
              </w:rPr>
            </w:pPr>
            <w:r w:rsidRPr="00052E98">
              <w:rPr>
                <w:sz w:val="18"/>
                <w:szCs w:val="18"/>
              </w:rPr>
              <w:t>Reject the Biosolids Permit Component transaction.</w:t>
            </w:r>
          </w:p>
        </w:tc>
        <w:tc>
          <w:tcPr>
            <w:tcW w:w="1561" w:type="dxa"/>
          </w:tcPr>
          <w:p w14:paraId="5CBB1849" w14:textId="6F42EC82"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1DF3C0A6" w14:textId="77777777" w:rsidTr="000A3115">
        <w:trPr>
          <w:trHeight w:hRule="exact" w:val="907"/>
        </w:trPr>
        <w:tc>
          <w:tcPr>
            <w:tcW w:w="1349" w:type="dxa"/>
          </w:tcPr>
          <w:p w14:paraId="7180479C" w14:textId="34574CAE" w:rsidR="002B6101" w:rsidRPr="00052E98" w:rsidRDefault="002B6101" w:rsidP="002F1B79">
            <w:pPr>
              <w:pStyle w:val="TableParagraph"/>
              <w:rPr>
                <w:sz w:val="18"/>
                <w:szCs w:val="18"/>
              </w:rPr>
            </w:pPr>
            <w:r w:rsidRPr="005532AC">
              <w:rPr>
                <w:rFonts w:eastAsia="Arial Unicode MS"/>
                <w:sz w:val="18"/>
                <w:szCs w:val="18"/>
              </w:rPr>
              <w:t>BIO051</w:t>
            </w:r>
          </w:p>
        </w:tc>
        <w:tc>
          <w:tcPr>
            <w:tcW w:w="4321" w:type="dxa"/>
          </w:tcPr>
          <w:p w14:paraId="61481ACA" w14:textId="7F675989" w:rsidR="002B6101" w:rsidRPr="00052E98" w:rsidRDefault="002B6101" w:rsidP="002F1B79">
            <w:pPr>
              <w:pStyle w:val="TableParagraph"/>
              <w:ind w:right="30"/>
              <w:rPr>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Minimum Boundary Distance Type Code &lt;Minimum Boundary Distance Type Code value&gt; does not exist or is inactive in the ICIS reference table.</w:t>
            </w:r>
          </w:p>
        </w:tc>
        <w:tc>
          <w:tcPr>
            <w:tcW w:w="4320" w:type="dxa"/>
          </w:tcPr>
          <w:p w14:paraId="26389F9C" w14:textId="44551473" w:rsidR="002B6101" w:rsidRPr="00052E98" w:rsidRDefault="002B6101" w:rsidP="002F1B79">
            <w:pPr>
              <w:pStyle w:val="TableParagraph"/>
              <w:ind w:left="-1" w:right="89"/>
              <w:rPr>
                <w:sz w:val="18"/>
                <w:szCs w:val="18"/>
              </w:rPr>
            </w:pPr>
            <w:r w:rsidRPr="005532AC">
              <w:rPr>
                <w:rFonts w:eastAsia="Arial Unicode MS"/>
                <w:sz w:val="18"/>
                <w:szCs w:val="18"/>
              </w:rPr>
              <w:t>Minimum Boundary Distance Type must be a valid (i.e., Active) code in the REF_BIO_BOUNDARY_DISTANCE table.</w:t>
            </w:r>
          </w:p>
        </w:tc>
        <w:tc>
          <w:tcPr>
            <w:tcW w:w="2039" w:type="dxa"/>
          </w:tcPr>
          <w:p w14:paraId="654FF08C" w14:textId="4B26EF01"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46CC12A3" w14:textId="75781E7A"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6D857FAC" w14:textId="77777777" w:rsidTr="00C5133A">
        <w:trPr>
          <w:trHeight w:hRule="exact" w:val="1126"/>
        </w:trPr>
        <w:tc>
          <w:tcPr>
            <w:tcW w:w="1349" w:type="dxa"/>
          </w:tcPr>
          <w:p w14:paraId="25DF3259" w14:textId="4C236068" w:rsidR="002B6101" w:rsidRPr="005532AC" w:rsidRDefault="002B6101" w:rsidP="002F1B79">
            <w:pPr>
              <w:pStyle w:val="TableParagraph"/>
              <w:rPr>
                <w:rFonts w:eastAsia="Arial Unicode MS"/>
                <w:sz w:val="18"/>
                <w:szCs w:val="18"/>
              </w:rPr>
            </w:pPr>
            <w:r w:rsidRPr="005532AC">
              <w:rPr>
                <w:rFonts w:eastAsia="Arial Unicode MS"/>
                <w:sz w:val="18"/>
                <w:szCs w:val="18"/>
              </w:rPr>
              <w:t>BIO052</w:t>
            </w:r>
          </w:p>
        </w:tc>
        <w:tc>
          <w:tcPr>
            <w:tcW w:w="4321" w:type="dxa"/>
          </w:tcPr>
          <w:p w14:paraId="7E9B4D34" w14:textId="6379A58A"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Biosolids Off-Site Third-Party Preparer Contact must exist because Handler Preparer Type = OFF (Off-Site Third Party Handler or Applier) or OPR (Off-Site Third Party Preparer).</w:t>
            </w:r>
          </w:p>
        </w:tc>
        <w:tc>
          <w:tcPr>
            <w:tcW w:w="4320" w:type="dxa"/>
          </w:tcPr>
          <w:p w14:paraId="26EDD208" w14:textId="271509C9"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Contact must exist for each SSUID where Handler Preparer Type = OFF (Off-Site Third Party Handler or Applier) or OPR (Off-Site Third Party Preparer).</w:t>
            </w:r>
          </w:p>
        </w:tc>
        <w:tc>
          <w:tcPr>
            <w:tcW w:w="2039" w:type="dxa"/>
          </w:tcPr>
          <w:p w14:paraId="0C9F466A" w14:textId="4728B72F"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555D0B40" w14:textId="1C3613DA"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66FE795B" w14:textId="77777777" w:rsidTr="0084204A">
        <w:trPr>
          <w:trHeight w:hRule="exact" w:val="1123"/>
        </w:trPr>
        <w:tc>
          <w:tcPr>
            <w:tcW w:w="1349" w:type="dxa"/>
          </w:tcPr>
          <w:p w14:paraId="357FD921" w14:textId="04365D90" w:rsidR="002B6101" w:rsidRPr="005532AC" w:rsidRDefault="002B6101" w:rsidP="002F1B79">
            <w:pPr>
              <w:pStyle w:val="TableParagraph"/>
              <w:rPr>
                <w:rFonts w:eastAsia="Arial Unicode MS"/>
                <w:sz w:val="18"/>
                <w:szCs w:val="18"/>
              </w:rPr>
            </w:pPr>
            <w:r w:rsidRPr="005532AC">
              <w:rPr>
                <w:rFonts w:eastAsia="Arial Unicode MS"/>
                <w:sz w:val="18"/>
                <w:szCs w:val="18"/>
              </w:rPr>
              <w:lastRenderedPageBreak/>
              <w:t>BIO053</w:t>
            </w:r>
          </w:p>
        </w:tc>
        <w:tc>
          <w:tcPr>
            <w:tcW w:w="4321" w:type="dxa"/>
          </w:tcPr>
          <w:p w14:paraId="04B99358" w14:textId="4CD094B2"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Identifier value&gt;, Biosolids Off-Site Third-Party Preparer Contact cannot exist unless Handler Preparer Type = OFF (Off-Site Third Party Handler or Applier) or OPR (Off-Site Third Party Preparer).</w:t>
            </w:r>
          </w:p>
        </w:tc>
        <w:tc>
          <w:tcPr>
            <w:tcW w:w="4320" w:type="dxa"/>
          </w:tcPr>
          <w:p w14:paraId="5E564DF7" w14:textId="6D25329E"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 Party Preparer Contact can only exist for each SSUID where Handler Preparer Type = OFF (Off-Site Third-Party Handler or Applier) or OPR (Off-Site Third Party Preparer).</w:t>
            </w:r>
          </w:p>
        </w:tc>
        <w:tc>
          <w:tcPr>
            <w:tcW w:w="2039" w:type="dxa"/>
          </w:tcPr>
          <w:p w14:paraId="2FF9E302" w14:textId="2D13C963"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20869B3F" w14:textId="61A44A77"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7A34E8D5" w14:textId="77777777" w:rsidTr="0084204A">
        <w:trPr>
          <w:trHeight w:hRule="exact" w:val="1123"/>
        </w:trPr>
        <w:tc>
          <w:tcPr>
            <w:tcW w:w="1349" w:type="dxa"/>
          </w:tcPr>
          <w:p w14:paraId="4B827E1C" w14:textId="34B00061" w:rsidR="002B6101" w:rsidRPr="005532AC" w:rsidRDefault="002B6101" w:rsidP="002F1B79">
            <w:pPr>
              <w:pStyle w:val="TableParagraph"/>
              <w:rPr>
                <w:rFonts w:eastAsia="Arial Unicode MS"/>
                <w:sz w:val="18"/>
                <w:szCs w:val="18"/>
              </w:rPr>
            </w:pPr>
            <w:r w:rsidRPr="005532AC">
              <w:rPr>
                <w:rFonts w:eastAsia="Arial Unicode MS"/>
                <w:sz w:val="18"/>
                <w:szCs w:val="18"/>
              </w:rPr>
              <w:t>BIO054</w:t>
            </w:r>
          </w:p>
        </w:tc>
        <w:tc>
          <w:tcPr>
            <w:tcW w:w="4321" w:type="dxa"/>
          </w:tcPr>
          <w:p w14:paraId="682CE125" w14:textId="7157E9DF"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BE6285">
              <w:rPr>
                <w:rFonts w:eastAsia="Arial Unicode MS"/>
                <w:sz w:val="18"/>
                <w:szCs w:val="18"/>
              </w:rPr>
              <w:t xml:space="preserve"> </w:t>
            </w:r>
            <w:r w:rsidRPr="005532AC">
              <w:rPr>
                <w:rFonts w:eastAsia="Arial Unicode MS"/>
                <w:sz w:val="18"/>
                <w:szCs w:val="18"/>
              </w:rPr>
              <w:t xml:space="preserve">Identifier value&gt;, Biosolids Off-Site Third-Party Preparer </w:t>
            </w:r>
            <w:r w:rsidRPr="005532AC">
              <w:rPr>
                <w:sz w:val="18"/>
                <w:szCs w:val="18"/>
              </w:rPr>
              <w:t>Contact Affiliation Type Text must be 3RD (Biosolids Off-Site Third Party).</w:t>
            </w:r>
          </w:p>
        </w:tc>
        <w:tc>
          <w:tcPr>
            <w:tcW w:w="4320" w:type="dxa"/>
          </w:tcPr>
          <w:p w14:paraId="1CC634A4" w14:textId="12B57CC9"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The Biosolids Off-Site Third-Party Preparer Contact must have Affiliation Type = 3RD (Biosolids Off-Site Third Party) (i.e., XREF_Perm_Bio_Mgmt_Contact.Affiliation_Type_Code=3RD).</w:t>
            </w:r>
          </w:p>
        </w:tc>
        <w:tc>
          <w:tcPr>
            <w:tcW w:w="2039" w:type="dxa"/>
          </w:tcPr>
          <w:p w14:paraId="7ADE3624" w14:textId="5692D790"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39CFF69E" w14:textId="76C9A0E0"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29DD94C8" w14:textId="77777777" w:rsidTr="0084204A">
        <w:trPr>
          <w:trHeight w:hRule="exact" w:val="1123"/>
        </w:trPr>
        <w:tc>
          <w:tcPr>
            <w:tcW w:w="1349" w:type="dxa"/>
          </w:tcPr>
          <w:p w14:paraId="6B189139" w14:textId="5F0B6360" w:rsidR="002B6101" w:rsidRPr="005532AC" w:rsidRDefault="002B6101" w:rsidP="002F1B79">
            <w:pPr>
              <w:pStyle w:val="TableParagraph"/>
              <w:rPr>
                <w:rFonts w:eastAsia="Arial Unicode MS"/>
                <w:sz w:val="18"/>
                <w:szCs w:val="18"/>
              </w:rPr>
            </w:pPr>
            <w:r w:rsidRPr="005532AC">
              <w:rPr>
                <w:rFonts w:eastAsia="Arial Unicode MS"/>
                <w:sz w:val="18"/>
                <w:szCs w:val="18"/>
              </w:rPr>
              <w:t>BIO056</w:t>
            </w:r>
          </w:p>
        </w:tc>
        <w:tc>
          <w:tcPr>
            <w:tcW w:w="4321" w:type="dxa"/>
          </w:tcPr>
          <w:p w14:paraId="28882A6D" w14:textId="03EEECE4"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must exist because Handler Preparer Type = OFF (Off-Site Third Party Handler or Applier) or OPR (Off-Site Third Party Preparer).</w:t>
            </w:r>
          </w:p>
        </w:tc>
        <w:tc>
          <w:tcPr>
            <w:tcW w:w="4320" w:type="dxa"/>
          </w:tcPr>
          <w:p w14:paraId="0AD04EAC" w14:textId="5C9F7F02"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Address must exist for each SSUID where Handler Preparer Type = OFF (Off-Site Third Party Handler or Applier) or OPR (Off-Site Third Party Preparer).</w:t>
            </w:r>
          </w:p>
        </w:tc>
        <w:tc>
          <w:tcPr>
            <w:tcW w:w="2039" w:type="dxa"/>
          </w:tcPr>
          <w:p w14:paraId="7466E35D" w14:textId="5F5848CE"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2A2D608C" w14:textId="302DB5ED"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19C25BEE" w14:textId="77777777" w:rsidTr="0084204A">
        <w:trPr>
          <w:trHeight w:hRule="exact" w:val="1123"/>
        </w:trPr>
        <w:tc>
          <w:tcPr>
            <w:tcW w:w="1349" w:type="dxa"/>
          </w:tcPr>
          <w:p w14:paraId="34A17FCB" w14:textId="52F0476B" w:rsidR="002B6101" w:rsidRPr="005532AC" w:rsidRDefault="002B6101" w:rsidP="002F1B79">
            <w:pPr>
              <w:pStyle w:val="TableParagraph"/>
              <w:rPr>
                <w:rFonts w:eastAsia="Arial Unicode MS"/>
                <w:sz w:val="18"/>
                <w:szCs w:val="18"/>
              </w:rPr>
            </w:pPr>
            <w:r w:rsidRPr="005532AC">
              <w:rPr>
                <w:rFonts w:eastAsia="Arial Unicode MS"/>
                <w:sz w:val="18"/>
                <w:szCs w:val="18"/>
              </w:rPr>
              <w:t>BIO057</w:t>
            </w:r>
          </w:p>
        </w:tc>
        <w:tc>
          <w:tcPr>
            <w:tcW w:w="4321" w:type="dxa"/>
          </w:tcPr>
          <w:p w14:paraId="32B05EFF" w14:textId="0002AB51"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cannot exist unless Handler Preparer Type = OFF (Off-Site Third Party Handler or Applier) or OPR (Off-Site Third Party Preparer).</w:t>
            </w:r>
          </w:p>
        </w:tc>
        <w:tc>
          <w:tcPr>
            <w:tcW w:w="4320" w:type="dxa"/>
          </w:tcPr>
          <w:p w14:paraId="333924B8" w14:textId="6DD8527B"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Biosolids Off-Site Third-Party Preparer Address can only exist for each SSUID where Handler Preparer Type = OFF (Off-Site Third Party Handler or Applier) or OPR (Off-Site Third Party Preparer).</w:t>
            </w:r>
          </w:p>
        </w:tc>
        <w:tc>
          <w:tcPr>
            <w:tcW w:w="2039" w:type="dxa"/>
          </w:tcPr>
          <w:p w14:paraId="324276A5" w14:textId="5C8C48D5"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3ACE5C94" w14:textId="64A90502" w:rsidR="002B6101" w:rsidRPr="00052E98" w:rsidRDefault="002B6101" w:rsidP="002F1B79">
            <w:pPr>
              <w:pStyle w:val="TableParagraph"/>
              <w:ind w:right="31"/>
              <w:rPr>
                <w:sz w:val="18"/>
                <w:szCs w:val="18"/>
              </w:rPr>
            </w:pPr>
            <w:r w:rsidRPr="00052E98">
              <w:rPr>
                <w:sz w:val="18"/>
                <w:szCs w:val="18"/>
              </w:rPr>
              <w:t>PermitIdentifier</w:t>
            </w:r>
          </w:p>
        </w:tc>
      </w:tr>
      <w:tr w:rsidR="002B6101" w:rsidRPr="00052E98" w14:paraId="53A811B9" w14:textId="77777777" w:rsidTr="0084204A">
        <w:trPr>
          <w:trHeight w:hRule="exact" w:val="1123"/>
        </w:trPr>
        <w:tc>
          <w:tcPr>
            <w:tcW w:w="1349" w:type="dxa"/>
          </w:tcPr>
          <w:p w14:paraId="504D7BD9" w14:textId="66F0C323" w:rsidR="002B6101" w:rsidRPr="005532AC" w:rsidRDefault="002B6101" w:rsidP="002F1B79">
            <w:pPr>
              <w:pStyle w:val="TableParagraph"/>
              <w:rPr>
                <w:rFonts w:eastAsia="Arial Unicode MS"/>
                <w:sz w:val="18"/>
                <w:szCs w:val="18"/>
              </w:rPr>
            </w:pPr>
            <w:r w:rsidRPr="005532AC">
              <w:rPr>
                <w:rFonts w:eastAsia="Arial Unicode MS"/>
                <w:sz w:val="18"/>
                <w:szCs w:val="18"/>
              </w:rPr>
              <w:t>BIO058</w:t>
            </w:r>
          </w:p>
        </w:tc>
        <w:tc>
          <w:tcPr>
            <w:tcW w:w="4321" w:type="dxa"/>
          </w:tcPr>
          <w:p w14:paraId="47950B20" w14:textId="0E6A4DD5" w:rsidR="002B6101" w:rsidRPr="005532AC" w:rsidRDefault="002B6101" w:rsidP="002F1B79">
            <w:pPr>
              <w:pStyle w:val="TableParagraph"/>
              <w:ind w:right="30"/>
              <w:rPr>
                <w:rFonts w:eastAsia="Arial Unicode MS"/>
                <w:sz w:val="18"/>
                <w:szCs w:val="18"/>
              </w:rPr>
            </w:pPr>
            <w:r w:rsidRPr="005532AC">
              <w:rPr>
                <w:rFonts w:eastAsia="Arial Unicode MS"/>
                <w:sz w:val="18"/>
                <w:szCs w:val="18"/>
              </w:rPr>
              <w:t>For SSUID &lt;SSU</w:t>
            </w:r>
            <w:r w:rsidR="00806DEA">
              <w:rPr>
                <w:rFonts w:eastAsia="Arial Unicode MS"/>
                <w:sz w:val="18"/>
                <w:szCs w:val="18"/>
              </w:rPr>
              <w:t xml:space="preserve"> </w:t>
            </w:r>
            <w:r w:rsidRPr="005532AC">
              <w:rPr>
                <w:rFonts w:eastAsia="Arial Unicode MS"/>
                <w:sz w:val="18"/>
                <w:szCs w:val="18"/>
              </w:rPr>
              <w:t>Identifier value&gt;, Biosolids Off-Site Third-Party Preparer Address Affiliation Type Text must be 3RD (Biosolids Off-Site Third Party).</w:t>
            </w:r>
          </w:p>
        </w:tc>
        <w:tc>
          <w:tcPr>
            <w:tcW w:w="4320" w:type="dxa"/>
          </w:tcPr>
          <w:p w14:paraId="3BD8958E" w14:textId="6A96B513" w:rsidR="002B6101" w:rsidRPr="005532AC" w:rsidRDefault="002B6101" w:rsidP="002F1B79">
            <w:pPr>
              <w:pStyle w:val="TableParagraph"/>
              <w:ind w:left="-1" w:right="89"/>
              <w:rPr>
                <w:rFonts w:eastAsia="Arial Unicode MS"/>
                <w:sz w:val="18"/>
                <w:szCs w:val="18"/>
              </w:rPr>
            </w:pPr>
            <w:r w:rsidRPr="005532AC">
              <w:rPr>
                <w:rFonts w:eastAsia="Arial Unicode MS"/>
                <w:sz w:val="18"/>
                <w:szCs w:val="18"/>
              </w:rPr>
              <w:t>The Biosolids Off-Site Third-Party Preparer Address must have Affiliation Type = 3RD (Biosolids Off-Site Third Party) (i.e., XREF_Perm_Bio_Mgmt_Address.Affiliation_Type_Code=3RD).</w:t>
            </w:r>
          </w:p>
        </w:tc>
        <w:tc>
          <w:tcPr>
            <w:tcW w:w="2039" w:type="dxa"/>
          </w:tcPr>
          <w:p w14:paraId="7EEE34A2" w14:textId="0E5341C8" w:rsidR="002B6101" w:rsidRPr="00052E98" w:rsidRDefault="002B6101" w:rsidP="002F1B79">
            <w:pPr>
              <w:pStyle w:val="TableParagraph"/>
              <w:ind w:right="30"/>
              <w:rPr>
                <w:sz w:val="18"/>
                <w:szCs w:val="18"/>
              </w:rPr>
            </w:pPr>
            <w:r w:rsidRPr="00052E98">
              <w:rPr>
                <w:sz w:val="18"/>
                <w:szCs w:val="18"/>
              </w:rPr>
              <w:t>Reject the Biosolids Permit Component transaction.</w:t>
            </w:r>
          </w:p>
        </w:tc>
        <w:tc>
          <w:tcPr>
            <w:tcW w:w="1561" w:type="dxa"/>
          </w:tcPr>
          <w:p w14:paraId="13663912" w14:textId="43321B9B" w:rsidR="002B6101" w:rsidRPr="00052E98" w:rsidRDefault="002B6101" w:rsidP="002F1B79">
            <w:pPr>
              <w:pStyle w:val="TableParagraph"/>
              <w:ind w:right="31"/>
              <w:rPr>
                <w:sz w:val="18"/>
                <w:szCs w:val="18"/>
              </w:rPr>
            </w:pPr>
            <w:r w:rsidRPr="00052E98">
              <w:rPr>
                <w:sz w:val="18"/>
                <w:szCs w:val="18"/>
              </w:rPr>
              <w:t>PermitIdentifier</w:t>
            </w:r>
          </w:p>
        </w:tc>
      </w:tr>
      <w:tr w:rsidR="00691AC7" w:rsidRPr="00052E98" w14:paraId="5F014A19" w14:textId="77777777" w:rsidTr="00C5133A">
        <w:trPr>
          <w:trHeight w:hRule="exact" w:val="3209"/>
        </w:trPr>
        <w:tc>
          <w:tcPr>
            <w:tcW w:w="1349" w:type="dxa"/>
          </w:tcPr>
          <w:p w14:paraId="698EF63C" w14:textId="77777777" w:rsidR="00691AC7" w:rsidRPr="00052E98" w:rsidRDefault="00691AC7" w:rsidP="00691AC7">
            <w:pPr>
              <w:pStyle w:val="TableParagraph"/>
              <w:rPr>
                <w:sz w:val="18"/>
                <w:szCs w:val="18"/>
              </w:rPr>
            </w:pPr>
            <w:r w:rsidRPr="00052E98">
              <w:rPr>
                <w:sz w:val="18"/>
                <w:szCs w:val="18"/>
              </w:rPr>
              <w:lastRenderedPageBreak/>
              <w:t>CAF010</w:t>
            </w:r>
          </w:p>
        </w:tc>
        <w:tc>
          <w:tcPr>
            <w:tcW w:w="4321" w:type="dxa"/>
          </w:tcPr>
          <w:p w14:paraId="2C893975" w14:textId="6D448CE2"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Associated Permit Record (APR)] which is invalid for a CAFO Permit Component transaction.</w:t>
            </w:r>
          </w:p>
          <w:p w14:paraId="79DDA159" w14:textId="77777777" w:rsidR="00691AC7" w:rsidRPr="00052E98" w:rsidRDefault="00691AC7" w:rsidP="00691AC7">
            <w:pPr>
              <w:pStyle w:val="TableParagraph"/>
              <w:ind w:right="30"/>
              <w:rPr>
                <w:sz w:val="18"/>
                <w:szCs w:val="18"/>
              </w:rPr>
            </w:pPr>
          </w:p>
          <w:p w14:paraId="276E194B" w14:textId="77777777" w:rsidR="00691AC7" w:rsidRPr="00052E98" w:rsidRDefault="00691AC7" w:rsidP="00691AC7">
            <w:pPr>
              <w:pStyle w:val="TableParagraph"/>
              <w:ind w:right="30"/>
              <w:rPr>
                <w:sz w:val="18"/>
                <w:szCs w:val="18"/>
              </w:rPr>
            </w:pPr>
            <w:r w:rsidRPr="00052E98">
              <w:rPr>
                <w:sz w:val="18"/>
                <w:szCs w:val="18"/>
              </w:rPr>
              <w:t>Note:</w:t>
            </w:r>
          </w:p>
          <w:p w14:paraId="45CD1947" w14:textId="77777777" w:rsidR="00691AC7" w:rsidRPr="00052E98" w:rsidRDefault="00691AC7" w:rsidP="00F92DCA">
            <w:pPr>
              <w:pStyle w:val="TableParagraph"/>
              <w:numPr>
                <w:ilvl w:val="0"/>
                <w:numId w:val="124"/>
              </w:numPr>
              <w:ind w:left="330" w:right="30"/>
              <w:rPr>
                <w:sz w:val="18"/>
                <w:szCs w:val="18"/>
              </w:rPr>
            </w:pPr>
            <w:r w:rsidRPr="00052E98">
              <w:rPr>
                <w:sz w:val="18"/>
                <w:szCs w:val="18"/>
              </w:rPr>
              <w:t>In the message above, all Permit Types and</w:t>
            </w:r>
            <w:r w:rsidRPr="00052E98">
              <w:rPr>
                <w:spacing w:val="-20"/>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84F9A1F" w14:textId="77777777" w:rsidR="00691AC7" w:rsidRPr="00052E98" w:rsidRDefault="00691AC7" w:rsidP="00F92DCA">
            <w:pPr>
              <w:pStyle w:val="TableParagraph"/>
              <w:numPr>
                <w:ilvl w:val="0"/>
                <w:numId w:val="124"/>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19"/>
                <w:sz w:val="18"/>
                <w:szCs w:val="18"/>
              </w:rPr>
              <w:t xml:space="preserve"> </w:t>
            </w:r>
            <w:r w:rsidRPr="00052E98">
              <w:rPr>
                <w:sz w:val="18"/>
                <w:szCs w:val="18"/>
              </w:rPr>
              <w:t>dynamic.</w:t>
            </w:r>
          </w:p>
        </w:tc>
        <w:tc>
          <w:tcPr>
            <w:tcW w:w="4320" w:type="dxa"/>
          </w:tcPr>
          <w:p w14:paraId="50D89597" w14:textId="77777777" w:rsidR="00691AC7" w:rsidRPr="00052E98" w:rsidRDefault="00691AC7" w:rsidP="00691AC7">
            <w:pPr>
              <w:pStyle w:val="TableParagraph"/>
              <w:ind w:left="-1" w:right="89"/>
              <w:rPr>
                <w:sz w:val="18"/>
                <w:szCs w:val="18"/>
              </w:rPr>
            </w:pPr>
            <w:r w:rsidRPr="00052E98">
              <w:rPr>
                <w:sz w:val="18"/>
                <w:szCs w:val="18"/>
              </w:rPr>
              <w:t>For a CAFO Permit Component transaction, the Permit Type for the Permit identified by the NPDES ID cannot be:</w:t>
            </w:r>
          </w:p>
          <w:p w14:paraId="1FEFA523" w14:textId="77777777" w:rsidR="00691AC7" w:rsidRPr="00052E98" w:rsidRDefault="00691AC7" w:rsidP="00F92DCA">
            <w:pPr>
              <w:pStyle w:val="TableParagraph"/>
              <w:numPr>
                <w:ilvl w:val="0"/>
                <w:numId w:val="123"/>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479EFD0A" w14:textId="77777777" w:rsidR="00691AC7" w:rsidRPr="00052E98" w:rsidRDefault="00691AC7" w:rsidP="00F92DCA">
            <w:pPr>
              <w:pStyle w:val="TableParagraph"/>
              <w:numPr>
                <w:ilvl w:val="0"/>
                <w:numId w:val="123"/>
              </w:numPr>
              <w:ind w:left="330" w:right="89"/>
              <w:rPr>
                <w:sz w:val="18"/>
                <w:szCs w:val="18"/>
              </w:rPr>
            </w:pPr>
            <w:r w:rsidRPr="00052E98">
              <w:rPr>
                <w:sz w:val="18"/>
                <w:szCs w:val="18"/>
              </w:rPr>
              <w:t>State Issued Master General Permit (Non- NPDES)</w:t>
            </w:r>
          </w:p>
          <w:p w14:paraId="395E53DB" w14:textId="77777777" w:rsidR="00691AC7" w:rsidRPr="00052E98" w:rsidRDefault="00691AC7" w:rsidP="00F92DCA">
            <w:pPr>
              <w:pStyle w:val="TableParagraph"/>
              <w:numPr>
                <w:ilvl w:val="0"/>
                <w:numId w:val="123"/>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72C3CF9F" w14:textId="77777777" w:rsidR="00691AC7" w:rsidRPr="00052E98" w:rsidRDefault="00691AC7" w:rsidP="00F92DCA">
            <w:pPr>
              <w:pStyle w:val="TableParagraph"/>
              <w:numPr>
                <w:ilvl w:val="0"/>
                <w:numId w:val="123"/>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5D010983" w14:textId="77777777" w:rsidR="00691AC7" w:rsidRPr="00052E98" w:rsidRDefault="00691AC7" w:rsidP="00F92DCA">
            <w:pPr>
              <w:pStyle w:val="TableParagraph"/>
              <w:numPr>
                <w:ilvl w:val="0"/>
                <w:numId w:val="123"/>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3F29EECE" w14:textId="77777777" w:rsidR="00691AC7" w:rsidRDefault="00691AC7" w:rsidP="00691AC7">
            <w:pPr>
              <w:pStyle w:val="TableParagraph"/>
              <w:ind w:left="-1" w:right="89"/>
              <w:rPr>
                <w:sz w:val="18"/>
                <w:szCs w:val="18"/>
              </w:rPr>
            </w:pPr>
          </w:p>
          <w:p w14:paraId="0BD6BF15" w14:textId="59DCD069"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486D4FF6"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4A16736" w14:textId="76767427"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32145FD8" w14:textId="77777777" w:rsidTr="0084204A">
        <w:trPr>
          <w:trHeight w:hRule="exact" w:val="1531"/>
        </w:trPr>
        <w:tc>
          <w:tcPr>
            <w:tcW w:w="1349" w:type="dxa"/>
          </w:tcPr>
          <w:p w14:paraId="4F8485DC" w14:textId="77777777" w:rsidR="00691AC7" w:rsidRPr="00052E98" w:rsidRDefault="00691AC7" w:rsidP="00691AC7">
            <w:pPr>
              <w:pStyle w:val="TableParagraph"/>
              <w:rPr>
                <w:sz w:val="18"/>
                <w:szCs w:val="18"/>
              </w:rPr>
            </w:pPr>
            <w:r w:rsidRPr="00052E98">
              <w:rPr>
                <w:sz w:val="18"/>
                <w:szCs w:val="18"/>
              </w:rPr>
              <w:t>CAF020</w:t>
            </w:r>
          </w:p>
        </w:tc>
        <w:tc>
          <w:tcPr>
            <w:tcW w:w="4321" w:type="dxa"/>
          </w:tcPr>
          <w:p w14:paraId="2A102E87" w14:textId="77777777" w:rsidR="00691AC7" w:rsidRPr="00052E98" w:rsidRDefault="00691AC7" w:rsidP="00691AC7">
            <w:pPr>
              <w:pStyle w:val="TableParagraph"/>
              <w:ind w:right="30"/>
              <w:rPr>
                <w:sz w:val="18"/>
                <w:szCs w:val="18"/>
              </w:rPr>
            </w:pPr>
            <w:r w:rsidRPr="00052E98">
              <w:rPr>
                <w:sz w:val="18"/>
                <w:szCs w:val="18"/>
              </w:rPr>
              <w:t>All data cannot be blank for a CAFO Permit Component.</w:t>
            </w:r>
          </w:p>
        </w:tc>
        <w:tc>
          <w:tcPr>
            <w:tcW w:w="4320" w:type="dxa"/>
          </w:tcPr>
          <w:p w14:paraId="49D5B035" w14:textId="46BB1AF8" w:rsidR="00691AC7" w:rsidRDefault="00691AC7" w:rsidP="00691AC7">
            <w:pPr>
              <w:pStyle w:val="TableParagraph"/>
              <w:ind w:left="-1" w:right="89"/>
              <w:rPr>
                <w:sz w:val="18"/>
                <w:szCs w:val="18"/>
              </w:rPr>
            </w:pPr>
            <w:r w:rsidRPr="00052E98">
              <w:rPr>
                <w:sz w:val="18"/>
                <w:szCs w:val="18"/>
              </w:rPr>
              <w:t>All data for a CAFO Permit Component cannot be blank.</w:t>
            </w:r>
          </w:p>
          <w:p w14:paraId="13067689" w14:textId="77777777" w:rsidR="00691AC7" w:rsidRPr="00052E98" w:rsidRDefault="00691AC7" w:rsidP="00691AC7">
            <w:pPr>
              <w:pStyle w:val="TableParagraph"/>
              <w:ind w:left="-1" w:right="89"/>
              <w:rPr>
                <w:sz w:val="18"/>
                <w:szCs w:val="18"/>
              </w:rPr>
            </w:pPr>
          </w:p>
          <w:p w14:paraId="25D5BFD1" w14:textId="77777777" w:rsidR="00691AC7" w:rsidRPr="00052E98" w:rsidRDefault="00691AC7" w:rsidP="00691AC7">
            <w:pPr>
              <w:pStyle w:val="TableParagraph"/>
              <w:ind w:left="-1" w:right="89"/>
              <w:rPr>
                <w:sz w:val="18"/>
                <w:szCs w:val="18"/>
              </w:rPr>
            </w:pPr>
            <w:r w:rsidRPr="00052E98">
              <w:rPr>
                <w:sz w:val="18"/>
                <w:szCs w:val="18"/>
              </w:rPr>
              <w:t>Note: A CAFO Permit Component must have at least one data element. To remove the CAFO Permit Component, the user must use the Mass Delete Transaction.</w:t>
            </w:r>
          </w:p>
        </w:tc>
        <w:tc>
          <w:tcPr>
            <w:tcW w:w="2039" w:type="dxa"/>
          </w:tcPr>
          <w:p w14:paraId="142C713F"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80139D5" w14:textId="40FBCB00"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15B04159" w14:textId="77777777" w:rsidTr="000A3115">
        <w:trPr>
          <w:trHeight w:hRule="exact" w:val="706"/>
        </w:trPr>
        <w:tc>
          <w:tcPr>
            <w:tcW w:w="1349" w:type="dxa"/>
          </w:tcPr>
          <w:p w14:paraId="52ADB58A" w14:textId="77777777" w:rsidR="00691AC7" w:rsidRPr="00052E98" w:rsidRDefault="00691AC7" w:rsidP="00691AC7">
            <w:pPr>
              <w:pStyle w:val="TableParagraph"/>
              <w:rPr>
                <w:sz w:val="18"/>
                <w:szCs w:val="18"/>
              </w:rPr>
            </w:pPr>
            <w:r w:rsidRPr="00052E98">
              <w:rPr>
                <w:sz w:val="18"/>
                <w:szCs w:val="18"/>
              </w:rPr>
              <w:t>CAF030</w:t>
            </w:r>
          </w:p>
        </w:tc>
        <w:tc>
          <w:tcPr>
            <w:tcW w:w="4321" w:type="dxa"/>
          </w:tcPr>
          <w:p w14:paraId="6D1A4154" w14:textId="77777777" w:rsidR="00691AC7" w:rsidRPr="00052E98" w:rsidRDefault="00691AC7" w:rsidP="00691AC7">
            <w:pPr>
              <w:pStyle w:val="TableParagraph"/>
              <w:ind w:right="30"/>
              <w:rPr>
                <w:sz w:val="18"/>
                <w:szCs w:val="18"/>
              </w:rPr>
            </w:pPr>
            <w:r w:rsidRPr="00052E98">
              <w:rPr>
                <w:sz w:val="18"/>
                <w:szCs w:val="18"/>
              </w:rPr>
              <w:t>CAFO Classification Code &lt;CAFO Classification Code value&gt; does not exist or is inactive in the ICIS reference table.</w:t>
            </w:r>
          </w:p>
        </w:tc>
        <w:tc>
          <w:tcPr>
            <w:tcW w:w="4320" w:type="dxa"/>
          </w:tcPr>
          <w:p w14:paraId="23491752" w14:textId="77777777" w:rsidR="00691AC7" w:rsidRPr="00052E98" w:rsidRDefault="00691AC7" w:rsidP="00691AC7">
            <w:pPr>
              <w:pStyle w:val="TableParagraph"/>
              <w:ind w:left="-1" w:right="89"/>
              <w:rPr>
                <w:sz w:val="18"/>
                <w:szCs w:val="18"/>
              </w:rPr>
            </w:pPr>
            <w:r w:rsidRPr="00052E98">
              <w:rPr>
                <w:sz w:val="18"/>
                <w:szCs w:val="18"/>
              </w:rPr>
              <w:t>CAFO Classification must be a valid (i.e., Active) code in the REF_CAFO_CLASSIFICATION table.</w:t>
            </w:r>
          </w:p>
        </w:tc>
        <w:tc>
          <w:tcPr>
            <w:tcW w:w="2039" w:type="dxa"/>
          </w:tcPr>
          <w:p w14:paraId="46107C88"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1863BC9" w14:textId="33B6C346"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74A6756C" w14:textId="77777777" w:rsidTr="0084204A">
        <w:trPr>
          <w:trHeight w:hRule="exact" w:val="490"/>
        </w:trPr>
        <w:tc>
          <w:tcPr>
            <w:tcW w:w="1349" w:type="dxa"/>
          </w:tcPr>
          <w:p w14:paraId="25C7B712" w14:textId="77777777" w:rsidR="00691AC7" w:rsidRPr="00052E98" w:rsidRDefault="00691AC7" w:rsidP="00691AC7">
            <w:pPr>
              <w:pStyle w:val="TableParagraph"/>
              <w:rPr>
                <w:sz w:val="18"/>
                <w:szCs w:val="18"/>
              </w:rPr>
            </w:pPr>
            <w:r w:rsidRPr="00052E98">
              <w:rPr>
                <w:sz w:val="18"/>
                <w:szCs w:val="18"/>
              </w:rPr>
              <w:t>CAF040</w:t>
            </w:r>
          </w:p>
        </w:tc>
        <w:tc>
          <w:tcPr>
            <w:tcW w:w="4321" w:type="dxa"/>
          </w:tcPr>
          <w:p w14:paraId="79C6F44E" w14:textId="77777777" w:rsidR="00691AC7" w:rsidRPr="00052E98" w:rsidRDefault="00691AC7" w:rsidP="00691AC7">
            <w:pPr>
              <w:pStyle w:val="TableParagraph"/>
              <w:ind w:right="30"/>
              <w:rPr>
                <w:sz w:val="18"/>
                <w:szCs w:val="18"/>
              </w:rPr>
            </w:pPr>
            <w:r w:rsidRPr="00052E98">
              <w:rPr>
                <w:sz w:val="18"/>
                <w:szCs w:val="18"/>
              </w:rPr>
              <w:t>CAFO Designation Reason Text must be entered because the CAFO Classification Code = S.</w:t>
            </w:r>
          </w:p>
        </w:tc>
        <w:tc>
          <w:tcPr>
            <w:tcW w:w="4320" w:type="dxa"/>
          </w:tcPr>
          <w:p w14:paraId="609756D2" w14:textId="77777777" w:rsidR="00691AC7" w:rsidRPr="00052E98" w:rsidRDefault="00691AC7" w:rsidP="00691AC7">
            <w:pPr>
              <w:pStyle w:val="TableParagraph"/>
              <w:ind w:left="-1" w:right="89"/>
              <w:rPr>
                <w:sz w:val="18"/>
                <w:szCs w:val="18"/>
              </w:rPr>
            </w:pPr>
            <w:r w:rsidRPr="00052E98">
              <w:rPr>
                <w:sz w:val="18"/>
                <w:szCs w:val="18"/>
              </w:rPr>
              <w:t>If CAFO Classification = Small, Designation Reason must exist.</w:t>
            </w:r>
          </w:p>
        </w:tc>
        <w:tc>
          <w:tcPr>
            <w:tcW w:w="2039" w:type="dxa"/>
          </w:tcPr>
          <w:p w14:paraId="28EAAFE6"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6ADCD3" w14:textId="6DDB0B48"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149A51F6" w14:textId="77777777" w:rsidTr="00C5133A">
        <w:trPr>
          <w:trHeight w:hRule="exact" w:val="917"/>
        </w:trPr>
        <w:tc>
          <w:tcPr>
            <w:tcW w:w="1349" w:type="dxa"/>
          </w:tcPr>
          <w:p w14:paraId="57A31B6D" w14:textId="77777777" w:rsidR="00691AC7" w:rsidRPr="00052E98" w:rsidRDefault="00691AC7" w:rsidP="00691AC7">
            <w:pPr>
              <w:pStyle w:val="TableParagraph"/>
              <w:rPr>
                <w:sz w:val="18"/>
                <w:szCs w:val="18"/>
              </w:rPr>
            </w:pPr>
            <w:r w:rsidRPr="00052E98">
              <w:rPr>
                <w:sz w:val="18"/>
                <w:szCs w:val="18"/>
              </w:rPr>
              <w:t>CAF060</w:t>
            </w:r>
          </w:p>
        </w:tc>
        <w:tc>
          <w:tcPr>
            <w:tcW w:w="4321" w:type="dxa"/>
          </w:tcPr>
          <w:p w14:paraId="27601045" w14:textId="77777777" w:rsidR="00691AC7" w:rsidRPr="00052E98" w:rsidRDefault="00691AC7" w:rsidP="00691AC7">
            <w:pPr>
              <w:pStyle w:val="TableParagraph"/>
              <w:ind w:right="30"/>
              <w:rPr>
                <w:sz w:val="18"/>
                <w:szCs w:val="18"/>
              </w:rPr>
            </w:pPr>
            <w:r w:rsidRPr="00052E98">
              <w:rPr>
                <w:sz w:val="18"/>
                <w:szCs w:val="18"/>
              </w:rPr>
              <w:t>Animal Type Code &lt;Animal Type Code value 1, Animal Type Code value 2, …Animal Type Code value n&gt; does not exist or is inactive in the ICIS reference table.</w:t>
            </w:r>
          </w:p>
        </w:tc>
        <w:tc>
          <w:tcPr>
            <w:tcW w:w="4320" w:type="dxa"/>
          </w:tcPr>
          <w:p w14:paraId="2B5D0195" w14:textId="77777777" w:rsidR="00691AC7" w:rsidRPr="00052E98" w:rsidRDefault="00691AC7" w:rsidP="00691AC7">
            <w:pPr>
              <w:pStyle w:val="TableParagraph"/>
              <w:ind w:left="-1" w:right="89"/>
              <w:rPr>
                <w:sz w:val="18"/>
                <w:szCs w:val="18"/>
              </w:rPr>
            </w:pPr>
            <w:r w:rsidRPr="00052E98">
              <w:rPr>
                <w:sz w:val="18"/>
                <w:szCs w:val="18"/>
              </w:rPr>
              <w:t>Animal Type must be a valid (i.e., Active) code in the REF_ANIMAL_TYPE table.</w:t>
            </w:r>
          </w:p>
        </w:tc>
        <w:tc>
          <w:tcPr>
            <w:tcW w:w="2039" w:type="dxa"/>
          </w:tcPr>
          <w:p w14:paraId="2A1274CA"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117440C" w14:textId="246EA748" w:rsidR="00691AC7" w:rsidRPr="00052E98" w:rsidRDefault="00691AC7" w:rsidP="00691AC7">
            <w:pPr>
              <w:pStyle w:val="TableParagraph"/>
              <w:ind w:right="31"/>
              <w:rPr>
                <w:sz w:val="18"/>
                <w:szCs w:val="18"/>
              </w:rPr>
            </w:pPr>
            <w:r w:rsidRPr="00755D94">
              <w:rPr>
                <w:sz w:val="18"/>
                <w:szCs w:val="18"/>
              </w:rPr>
              <w:t>PermitIdentifier</w:t>
            </w:r>
          </w:p>
        </w:tc>
      </w:tr>
      <w:tr w:rsidR="00691AC7" w:rsidRPr="00052E98" w14:paraId="39100670" w14:textId="77777777" w:rsidTr="0084204A">
        <w:trPr>
          <w:trHeight w:hRule="exact" w:val="490"/>
        </w:trPr>
        <w:tc>
          <w:tcPr>
            <w:tcW w:w="1349" w:type="dxa"/>
          </w:tcPr>
          <w:p w14:paraId="7F46F66C" w14:textId="77777777" w:rsidR="00691AC7" w:rsidRPr="00052E98" w:rsidRDefault="00691AC7" w:rsidP="00691AC7">
            <w:pPr>
              <w:pStyle w:val="TableParagraph"/>
              <w:rPr>
                <w:sz w:val="18"/>
                <w:szCs w:val="18"/>
              </w:rPr>
            </w:pPr>
            <w:r w:rsidRPr="00052E98">
              <w:rPr>
                <w:sz w:val="18"/>
                <w:szCs w:val="18"/>
              </w:rPr>
              <w:t>CAF070</w:t>
            </w:r>
          </w:p>
        </w:tc>
        <w:tc>
          <w:tcPr>
            <w:tcW w:w="4321" w:type="dxa"/>
          </w:tcPr>
          <w:p w14:paraId="606885F1" w14:textId="77777777" w:rsidR="00691AC7" w:rsidRPr="00052E98" w:rsidRDefault="00691AC7" w:rsidP="00691AC7">
            <w:pPr>
              <w:pStyle w:val="TableParagraph"/>
              <w:ind w:right="30"/>
              <w:rPr>
                <w:sz w:val="18"/>
                <w:szCs w:val="18"/>
              </w:rPr>
            </w:pPr>
            <w:r w:rsidRPr="00052E98">
              <w:rPr>
                <w:sz w:val="18"/>
                <w:szCs w:val="18"/>
              </w:rPr>
              <w:t>Other Animal Type Name must be entered because Animal Type Code = OTH.</w:t>
            </w:r>
          </w:p>
        </w:tc>
        <w:tc>
          <w:tcPr>
            <w:tcW w:w="4320" w:type="dxa"/>
          </w:tcPr>
          <w:p w14:paraId="24E7605E" w14:textId="77777777" w:rsidR="00691AC7" w:rsidRPr="00052E98" w:rsidRDefault="00691AC7" w:rsidP="00691AC7">
            <w:pPr>
              <w:pStyle w:val="TableParagraph"/>
              <w:ind w:left="-1" w:right="89"/>
              <w:rPr>
                <w:sz w:val="18"/>
                <w:szCs w:val="18"/>
              </w:rPr>
            </w:pPr>
            <w:r w:rsidRPr="00052E98">
              <w:rPr>
                <w:sz w:val="18"/>
                <w:szCs w:val="18"/>
              </w:rPr>
              <w:t>If Animal Type = Other, Animal Type Other Description must exist.</w:t>
            </w:r>
          </w:p>
        </w:tc>
        <w:tc>
          <w:tcPr>
            <w:tcW w:w="2039" w:type="dxa"/>
          </w:tcPr>
          <w:p w14:paraId="5B68CC9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5E7E9466" w14:textId="293C8A14"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6E3B5778" w14:textId="77777777" w:rsidTr="0084204A">
        <w:trPr>
          <w:trHeight w:hRule="exact" w:val="490"/>
        </w:trPr>
        <w:tc>
          <w:tcPr>
            <w:tcW w:w="1349" w:type="dxa"/>
          </w:tcPr>
          <w:p w14:paraId="39112AF0" w14:textId="77777777" w:rsidR="00691AC7" w:rsidRPr="00052E98" w:rsidRDefault="00691AC7" w:rsidP="00691AC7">
            <w:pPr>
              <w:pStyle w:val="TableParagraph"/>
              <w:rPr>
                <w:sz w:val="18"/>
                <w:szCs w:val="18"/>
              </w:rPr>
            </w:pPr>
            <w:r w:rsidRPr="00052E98">
              <w:rPr>
                <w:sz w:val="18"/>
                <w:szCs w:val="18"/>
              </w:rPr>
              <w:t>CAF080</w:t>
            </w:r>
          </w:p>
        </w:tc>
        <w:tc>
          <w:tcPr>
            <w:tcW w:w="4321" w:type="dxa"/>
          </w:tcPr>
          <w:p w14:paraId="62A917E5" w14:textId="77777777" w:rsidR="00691AC7" w:rsidRPr="00052E98" w:rsidRDefault="00691AC7" w:rsidP="00691AC7">
            <w:pPr>
              <w:pStyle w:val="TableParagraph"/>
              <w:ind w:right="30"/>
              <w:rPr>
                <w:sz w:val="18"/>
                <w:szCs w:val="18"/>
              </w:rPr>
            </w:pPr>
            <w:r w:rsidRPr="00052E98">
              <w:rPr>
                <w:sz w:val="18"/>
                <w:szCs w:val="18"/>
              </w:rPr>
              <w:t>Animal Type Code must = OTH because Other Animal Type Name exists.</w:t>
            </w:r>
          </w:p>
        </w:tc>
        <w:tc>
          <w:tcPr>
            <w:tcW w:w="4320" w:type="dxa"/>
          </w:tcPr>
          <w:p w14:paraId="0C069CD0" w14:textId="77777777" w:rsidR="00691AC7" w:rsidRPr="00052E98" w:rsidRDefault="00691AC7" w:rsidP="00691AC7">
            <w:pPr>
              <w:pStyle w:val="TableParagraph"/>
              <w:ind w:left="-1" w:right="89"/>
              <w:rPr>
                <w:sz w:val="18"/>
                <w:szCs w:val="18"/>
              </w:rPr>
            </w:pPr>
            <w:r w:rsidRPr="00052E98">
              <w:rPr>
                <w:sz w:val="18"/>
                <w:szCs w:val="18"/>
              </w:rPr>
              <w:t>If Animal Type Other Description exists, then Animal Type must = Other.</w:t>
            </w:r>
          </w:p>
        </w:tc>
        <w:tc>
          <w:tcPr>
            <w:tcW w:w="2039" w:type="dxa"/>
          </w:tcPr>
          <w:p w14:paraId="74BA8B43"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37D6FEB" w14:textId="52C0A8FD"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109E6778" w14:textId="77777777" w:rsidTr="00C5133A">
        <w:trPr>
          <w:trHeight w:hRule="exact" w:val="920"/>
        </w:trPr>
        <w:tc>
          <w:tcPr>
            <w:tcW w:w="1349" w:type="dxa"/>
          </w:tcPr>
          <w:p w14:paraId="75979345" w14:textId="77777777" w:rsidR="00691AC7" w:rsidRPr="00052E98" w:rsidRDefault="00691AC7" w:rsidP="00691AC7">
            <w:pPr>
              <w:pStyle w:val="TableParagraph"/>
              <w:rPr>
                <w:sz w:val="18"/>
                <w:szCs w:val="18"/>
              </w:rPr>
            </w:pPr>
            <w:r w:rsidRPr="00052E98">
              <w:rPr>
                <w:sz w:val="18"/>
                <w:szCs w:val="18"/>
              </w:rPr>
              <w:lastRenderedPageBreak/>
              <w:t>CAF090</w:t>
            </w:r>
          </w:p>
        </w:tc>
        <w:tc>
          <w:tcPr>
            <w:tcW w:w="4321" w:type="dxa"/>
          </w:tcPr>
          <w:p w14:paraId="52F9C7DC" w14:textId="77777777" w:rsidR="00691AC7" w:rsidRPr="00052E98" w:rsidRDefault="00691AC7" w:rsidP="00691AC7">
            <w:pPr>
              <w:pStyle w:val="TableParagraph"/>
              <w:ind w:right="30"/>
              <w:rPr>
                <w:sz w:val="18"/>
                <w:szCs w:val="18"/>
              </w:rPr>
            </w:pPr>
            <w:r w:rsidRPr="00052E98">
              <w:rPr>
                <w:sz w:val="18"/>
                <w:szCs w:val="18"/>
              </w:rPr>
              <w:t>Animal Type Code(s) &lt;Animal Type Code value 1, Animal Type Code value 2, … Animal Type Code value n&gt; must be entered only once for Animal Type values.</w:t>
            </w:r>
          </w:p>
        </w:tc>
        <w:tc>
          <w:tcPr>
            <w:tcW w:w="4320" w:type="dxa"/>
          </w:tcPr>
          <w:p w14:paraId="53751E42" w14:textId="77777777" w:rsidR="00691AC7" w:rsidRPr="00052E98" w:rsidRDefault="00691AC7" w:rsidP="00691AC7">
            <w:pPr>
              <w:pStyle w:val="TableParagraph"/>
              <w:ind w:left="-1" w:right="89"/>
              <w:rPr>
                <w:sz w:val="18"/>
                <w:szCs w:val="18"/>
              </w:rPr>
            </w:pPr>
            <w:r w:rsidRPr="00052E98">
              <w:rPr>
                <w:sz w:val="18"/>
                <w:szCs w:val="18"/>
              </w:rPr>
              <w:t>The Animal Type Code entered must be unique for Animal Type.</w:t>
            </w:r>
          </w:p>
        </w:tc>
        <w:tc>
          <w:tcPr>
            <w:tcW w:w="2039" w:type="dxa"/>
          </w:tcPr>
          <w:p w14:paraId="4F16B3E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5015ECB" w14:textId="1359B09B"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E2E2165" w14:textId="77777777" w:rsidTr="00C5133A">
        <w:trPr>
          <w:trHeight w:hRule="exact" w:val="917"/>
        </w:trPr>
        <w:tc>
          <w:tcPr>
            <w:tcW w:w="1349" w:type="dxa"/>
          </w:tcPr>
          <w:p w14:paraId="27F41247" w14:textId="77777777" w:rsidR="00691AC7" w:rsidRPr="00052E98" w:rsidRDefault="00691AC7" w:rsidP="00691AC7">
            <w:pPr>
              <w:pStyle w:val="TableParagraph"/>
              <w:rPr>
                <w:sz w:val="18"/>
                <w:szCs w:val="18"/>
              </w:rPr>
            </w:pPr>
            <w:r w:rsidRPr="00052E98">
              <w:rPr>
                <w:sz w:val="18"/>
                <w:szCs w:val="18"/>
              </w:rPr>
              <w:t>CAF100</w:t>
            </w:r>
          </w:p>
        </w:tc>
        <w:tc>
          <w:tcPr>
            <w:tcW w:w="4321" w:type="dxa"/>
          </w:tcPr>
          <w:p w14:paraId="596E03A9" w14:textId="77777777" w:rsidR="00691AC7" w:rsidRPr="00052E98" w:rsidRDefault="00691AC7" w:rsidP="00691AC7">
            <w:pPr>
              <w:pStyle w:val="TableParagraph"/>
              <w:ind w:right="30"/>
              <w:rPr>
                <w:sz w:val="18"/>
                <w:szCs w:val="18"/>
              </w:rPr>
            </w:pPr>
            <w:r w:rsidRPr="00052E98">
              <w:rPr>
                <w:sz w:val="18"/>
                <w:szCs w:val="18"/>
              </w:rPr>
              <w:t>Total Number Each Livestock must be entered for Animal Type Code(s) &lt;Animal Type Code value 1, Animal Type Code value 2, …Animal Type Code value n&gt; and be greater than zero.</w:t>
            </w:r>
          </w:p>
        </w:tc>
        <w:tc>
          <w:tcPr>
            <w:tcW w:w="4320" w:type="dxa"/>
          </w:tcPr>
          <w:p w14:paraId="6C8F4A60" w14:textId="77777777" w:rsidR="00691AC7" w:rsidRPr="00052E98" w:rsidRDefault="00691AC7" w:rsidP="00691AC7">
            <w:pPr>
              <w:pStyle w:val="TableParagraph"/>
              <w:ind w:left="-1" w:right="89"/>
              <w:rPr>
                <w:sz w:val="18"/>
                <w:szCs w:val="18"/>
              </w:rPr>
            </w:pPr>
            <w:r w:rsidRPr="00052E98">
              <w:rPr>
                <w:sz w:val="18"/>
                <w:szCs w:val="18"/>
              </w:rPr>
              <w:t>For each Animal Type entered, Total Number must exist and be greater than zero.</w:t>
            </w:r>
          </w:p>
        </w:tc>
        <w:tc>
          <w:tcPr>
            <w:tcW w:w="2039" w:type="dxa"/>
          </w:tcPr>
          <w:p w14:paraId="502538D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F035705" w14:textId="05A44F7B"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1C1B031" w14:textId="77777777" w:rsidTr="0084204A">
        <w:trPr>
          <w:trHeight w:hRule="exact" w:val="1558"/>
        </w:trPr>
        <w:tc>
          <w:tcPr>
            <w:tcW w:w="1349" w:type="dxa"/>
          </w:tcPr>
          <w:p w14:paraId="4AC423F1" w14:textId="77777777" w:rsidR="00691AC7" w:rsidRPr="00052E98" w:rsidRDefault="00691AC7" w:rsidP="00691AC7">
            <w:pPr>
              <w:pStyle w:val="TableParagraph"/>
              <w:rPr>
                <w:sz w:val="18"/>
                <w:szCs w:val="18"/>
              </w:rPr>
            </w:pPr>
            <w:r w:rsidRPr="00052E98">
              <w:rPr>
                <w:sz w:val="18"/>
                <w:szCs w:val="18"/>
              </w:rPr>
              <w:t>CAF110</w:t>
            </w:r>
          </w:p>
        </w:tc>
        <w:tc>
          <w:tcPr>
            <w:tcW w:w="4321" w:type="dxa"/>
          </w:tcPr>
          <w:p w14:paraId="61A39EF4" w14:textId="77777777" w:rsidR="00691AC7" w:rsidRPr="00052E98" w:rsidRDefault="00691AC7" w:rsidP="00691AC7">
            <w:pPr>
              <w:pStyle w:val="TableParagraph"/>
              <w:ind w:right="30"/>
              <w:rPr>
                <w:sz w:val="18"/>
                <w:szCs w:val="18"/>
              </w:rPr>
            </w:pPr>
            <w:r w:rsidRPr="00052E98">
              <w:rPr>
                <w:sz w:val="18"/>
                <w:szCs w:val="18"/>
              </w:rPr>
              <w:t>For Animal Type Code(s) &lt;Animal Type Code value 1, Animal Type Code value 2, … Animal Type Code value n&gt;, Open Confinement Count plus Housed Under Roof Confinement Count must = Total</w:t>
            </w:r>
            <w:r w:rsidRPr="00052E98">
              <w:rPr>
                <w:spacing w:val="-16"/>
                <w:sz w:val="18"/>
                <w:szCs w:val="18"/>
              </w:rPr>
              <w:t xml:space="preserve"> </w:t>
            </w:r>
            <w:r w:rsidRPr="00052E98">
              <w:rPr>
                <w:sz w:val="18"/>
                <w:szCs w:val="18"/>
              </w:rPr>
              <w:t>Number.</w:t>
            </w:r>
          </w:p>
        </w:tc>
        <w:tc>
          <w:tcPr>
            <w:tcW w:w="4320" w:type="dxa"/>
          </w:tcPr>
          <w:p w14:paraId="5D15DEA4" w14:textId="77777777" w:rsidR="00691AC7" w:rsidRPr="00052E98" w:rsidRDefault="00691AC7" w:rsidP="00691AC7">
            <w:pPr>
              <w:pStyle w:val="TableParagraph"/>
              <w:ind w:left="-1" w:right="89"/>
              <w:rPr>
                <w:sz w:val="18"/>
                <w:szCs w:val="18"/>
              </w:rPr>
            </w:pPr>
            <w:r w:rsidRPr="00052E98">
              <w:rPr>
                <w:sz w:val="18"/>
                <w:szCs w:val="18"/>
              </w:rPr>
              <w:t>For each Animal Type entered, Open Confinement Count plus Housed Under Roof Confinement Count must = Total Number.</w:t>
            </w:r>
          </w:p>
          <w:p w14:paraId="2B0B17EA" w14:textId="77777777" w:rsidR="00691AC7" w:rsidRPr="00052E98" w:rsidRDefault="00691AC7" w:rsidP="00691AC7">
            <w:pPr>
              <w:pStyle w:val="TableParagraph"/>
              <w:ind w:left="-1" w:right="89"/>
              <w:rPr>
                <w:sz w:val="18"/>
                <w:szCs w:val="18"/>
              </w:rPr>
            </w:pPr>
          </w:p>
          <w:p w14:paraId="63A139C8" w14:textId="77777777" w:rsidR="00691AC7" w:rsidRPr="00052E98" w:rsidRDefault="00691AC7" w:rsidP="00691AC7">
            <w:pPr>
              <w:pStyle w:val="TableParagraph"/>
              <w:ind w:left="-1" w:right="89"/>
              <w:rPr>
                <w:sz w:val="18"/>
                <w:szCs w:val="18"/>
              </w:rPr>
            </w:pPr>
            <w:r w:rsidRPr="00052E98">
              <w:rPr>
                <w:sz w:val="18"/>
                <w:szCs w:val="18"/>
              </w:rPr>
              <w:t>Note: Either Open Confinement Count or Housed Under Roof Count may be blank provided Total Number = the sum of the values that were entered.</w:t>
            </w:r>
          </w:p>
        </w:tc>
        <w:tc>
          <w:tcPr>
            <w:tcW w:w="2039" w:type="dxa"/>
          </w:tcPr>
          <w:p w14:paraId="3B329C53"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1FA400DC" w14:textId="3EE9386A"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1F6CC47C" w14:textId="77777777" w:rsidTr="00C5133A">
        <w:trPr>
          <w:trHeight w:hRule="exact" w:val="1332"/>
        </w:trPr>
        <w:tc>
          <w:tcPr>
            <w:tcW w:w="1349" w:type="dxa"/>
          </w:tcPr>
          <w:p w14:paraId="50CD2A4B" w14:textId="77777777" w:rsidR="00691AC7" w:rsidRPr="00052E98" w:rsidRDefault="00691AC7" w:rsidP="00691AC7">
            <w:pPr>
              <w:pStyle w:val="TableParagraph"/>
              <w:rPr>
                <w:sz w:val="18"/>
                <w:szCs w:val="18"/>
              </w:rPr>
            </w:pPr>
            <w:r w:rsidRPr="00052E98">
              <w:rPr>
                <w:sz w:val="18"/>
                <w:szCs w:val="18"/>
              </w:rPr>
              <w:t>CAF120</w:t>
            </w:r>
          </w:p>
        </w:tc>
        <w:tc>
          <w:tcPr>
            <w:tcW w:w="4321" w:type="dxa"/>
          </w:tcPr>
          <w:p w14:paraId="477A59D5" w14:textId="2D9F0CF9" w:rsidR="00691AC7" w:rsidRPr="00052E98" w:rsidRDefault="00691AC7" w:rsidP="00691AC7">
            <w:pPr>
              <w:pStyle w:val="TableParagraph"/>
              <w:ind w:right="30"/>
              <w:rPr>
                <w:sz w:val="18"/>
                <w:szCs w:val="18"/>
              </w:rPr>
            </w:pPr>
            <w:r w:rsidRPr="00052E98">
              <w:rPr>
                <w:sz w:val="18"/>
                <w:szCs w:val="18"/>
              </w:rPr>
              <w:t>Manure Litter Processed Wastewater Storage Type</w:t>
            </w:r>
            <w:r>
              <w:rPr>
                <w:sz w:val="18"/>
                <w:szCs w:val="18"/>
              </w:rPr>
              <w:t xml:space="preserve"> </w:t>
            </w:r>
            <w:r w:rsidRPr="00052E98">
              <w:rPr>
                <w:sz w:val="18"/>
                <w:szCs w:val="18"/>
              </w:rPr>
              <w:t>&lt;Manure Litter Processed Wastewater Storage Type value 1, Manure Litter Processed Wastewater Storage Type value 2, … Manure Litter Processed Wastewater Storage Type value n&gt; does not exist or is inactive in the ICIS reference table.</w:t>
            </w:r>
          </w:p>
        </w:tc>
        <w:tc>
          <w:tcPr>
            <w:tcW w:w="4320" w:type="dxa"/>
          </w:tcPr>
          <w:p w14:paraId="3BD52828" w14:textId="77777777" w:rsidR="00691AC7" w:rsidRPr="00052E98" w:rsidRDefault="00691AC7" w:rsidP="00691AC7">
            <w:pPr>
              <w:pStyle w:val="TableParagraph"/>
              <w:ind w:left="-1" w:right="89"/>
              <w:rPr>
                <w:sz w:val="18"/>
                <w:szCs w:val="18"/>
              </w:rPr>
            </w:pPr>
            <w:r w:rsidRPr="00052E98">
              <w:rPr>
                <w:sz w:val="18"/>
                <w:szCs w:val="18"/>
              </w:rPr>
              <w:t>Manure, Litter, and Processed Wastewater Storage Type must be a valid (i.e., Active) code in the REF_STORAGE_TYPE table.</w:t>
            </w:r>
          </w:p>
        </w:tc>
        <w:tc>
          <w:tcPr>
            <w:tcW w:w="2039" w:type="dxa"/>
          </w:tcPr>
          <w:p w14:paraId="7B724FF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B726A81" w14:textId="1579D9E7"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09A14C07" w14:textId="77777777" w:rsidTr="00C5133A">
        <w:trPr>
          <w:trHeight w:hRule="exact" w:val="1333"/>
        </w:trPr>
        <w:tc>
          <w:tcPr>
            <w:tcW w:w="1349" w:type="dxa"/>
          </w:tcPr>
          <w:p w14:paraId="2ABA98FF" w14:textId="77777777" w:rsidR="00691AC7" w:rsidRPr="00052E98" w:rsidRDefault="00691AC7" w:rsidP="00691AC7">
            <w:pPr>
              <w:pStyle w:val="TableParagraph"/>
              <w:rPr>
                <w:sz w:val="18"/>
                <w:szCs w:val="18"/>
              </w:rPr>
            </w:pPr>
            <w:r w:rsidRPr="00052E98">
              <w:rPr>
                <w:sz w:val="18"/>
                <w:szCs w:val="18"/>
              </w:rPr>
              <w:t>CAF130</w:t>
            </w:r>
          </w:p>
        </w:tc>
        <w:tc>
          <w:tcPr>
            <w:tcW w:w="4321" w:type="dxa"/>
          </w:tcPr>
          <w:p w14:paraId="46AE6E89" w14:textId="1E10BCE4" w:rsidR="00691AC7" w:rsidRPr="00052E98" w:rsidRDefault="00691AC7" w:rsidP="00691AC7">
            <w:pPr>
              <w:pStyle w:val="TableParagraph"/>
              <w:ind w:right="30"/>
              <w:rPr>
                <w:sz w:val="18"/>
                <w:szCs w:val="18"/>
              </w:rPr>
            </w:pPr>
            <w:r w:rsidRPr="00052E98">
              <w:rPr>
                <w:sz w:val="18"/>
                <w:szCs w:val="18"/>
              </w:rPr>
              <w:t>Storage Total Capacity Measure must be entered for Manure Litter Processed Wastewater Storage Type</w:t>
            </w:r>
            <w:r>
              <w:rPr>
                <w:sz w:val="18"/>
                <w:szCs w:val="18"/>
              </w:rPr>
              <w:t xml:space="preserve"> </w:t>
            </w:r>
            <w:r w:rsidRPr="00052E98">
              <w:rPr>
                <w:sz w:val="18"/>
                <w:szCs w:val="18"/>
              </w:rPr>
              <w:t>&lt;Manure Litter Processed Wastewater Storage Type value 1, Manure Litter Processed Wastewater Storage Type value 2, …Manure Litter Processed Wastewater Storage Type value n&gt;.</w:t>
            </w:r>
          </w:p>
        </w:tc>
        <w:tc>
          <w:tcPr>
            <w:tcW w:w="4320" w:type="dxa"/>
          </w:tcPr>
          <w:p w14:paraId="2CD36745" w14:textId="77777777" w:rsidR="00691AC7" w:rsidRPr="00052E98" w:rsidRDefault="00691AC7" w:rsidP="00691AC7">
            <w:pPr>
              <w:pStyle w:val="TableParagraph"/>
              <w:ind w:left="-1" w:right="89"/>
              <w:rPr>
                <w:sz w:val="18"/>
                <w:szCs w:val="18"/>
              </w:rPr>
            </w:pPr>
            <w:r w:rsidRPr="00052E98">
              <w:rPr>
                <w:sz w:val="18"/>
                <w:szCs w:val="18"/>
              </w:rPr>
              <w:t>For each Manure, Litter, and Processed Wastewater Storage Type entered, Storage Total Capacity Measure must exist.</w:t>
            </w:r>
          </w:p>
        </w:tc>
        <w:tc>
          <w:tcPr>
            <w:tcW w:w="2039" w:type="dxa"/>
          </w:tcPr>
          <w:p w14:paraId="452D925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052F583" w14:textId="39E805BA"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795B391A" w14:textId="77777777" w:rsidTr="00C5133A">
        <w:trPr>
          <w:trHeight w:hRule="exact" w:val="896"/>
        </w:trPr>
        <w:tc>
          <w:tcPr>
            <w:tcW w:w="1349" w:type="dxa"/>
          </w:tcPr>
          <w:p w14:paraId="2F68A3B4" w14:textId="77777777" w:rsidR="00691AC7" w:rsidRPr="00052E98" w:rsidRDefault="00691AC7" w:rsidP="00691AC7">
            <w:pPr>
              <w:pStyle w:val="TableParagraph"/>
              <w:rPr>
                <w:sz w:val="18"/>
                <w:szCs w:val="18"/>
              </w:rPr>
            </w:pPr>
            <w:r w:rsidRPr="00052E98">
              <w:rPr>
                <w:sz w:val="18"/>
                <w:szCs w:val="18"/>
              </w:rPr>
              <w:t>CAF140</w:t>
            </w:r>
          </w:p>
        </w:tc>
        <w:tc>
          <w:tcPr>
            <w:tcW w:w="4321" w:type="dxa"/>
          </w:tcPr>
          <w:p w14:paraId="5C5D0056" w14:textId="77777777" w:rsidR="00691AC7" w:rsidRPr="00052E98" w:rsidRDefault="00691AC7" w:rsidP="00691AC7">
            <w:pPr>
              <w:pStyle w:val="TableParagraph"/>
              <w:ind w:right="30"/>
              <w:rPr>
                <w:sz w:val="18"/>
                <w:szCs w:val="18"/>
              </w:rPr>
            </w:pPr>
            <w:r w:rsidRPr="00052E98">
              <w:rPr>
                <w:sz w:val="18"/>
                <w:szCs w:val="18"/>
              </w:rPr>
              <w:t>Other Storage Type Name must be entered because Manure Litter Processed Wastewater Storage Type = OTH.</w:t>
            </w:r>
          </w:p>
        </w:tc>
        <w:tc>
          <w:tcPr>
            <w:tcW w:w="4320" w:type="dxa"/>
          </w:tcPr>
          <w:p w14:paraId="76E2DC2C" w14:textId="77777777" w:rsidR="00691AC7" w:rsidRPr="00052E98" w:rsidRDefault="00691AC7" w:rsidP="00691AC7">
            <w:pPr>
              <w:pStyle w:val="TableParagraph"/>
              <w:ind w:left="-1" w:right="89"/>
              <w:rPr>
                <w:sz w:val="18"/>
                <w:szCs w:val="18"/>
              </w:rPr>
            </w:pPr>
            <w:r w:rsidRPr="00052E98">
              <w:rPr>
                <w:sz w:val="18"/>
                <w:szCs w:val="18"/>
              </w:rPr>
              <w:t>If Manure, Litter, and Processed Wastewater Storage Type = Other, Manure, Litter, and Processed Wastewater Storage Type, Other Description must exist.</w:t>
            </w:r>
          </w:p>
        </w:tc>
        <w:tc>
          <w:tcPr>
            <w:tcW w:w="2039" w:type="dxa"/>
          </w:tcPr>
          <w:p w14:paraId="78258AA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53442C10" w14:textId="00F8BE4E" w:rsidR="00691AC7" w:rsidRPr="00052E98" w:rsidRDefault="00691AC7" w:rsidP="00691AC7">
            <w:pPr>
              <w:pStyle w:val="TableParagraph"/>
              <w:ind w:right="31"/>
              <w:rPr>
                <w:sz w:val="18"/>
                <w:szCs w:val="18"/>
              </w:rPr>
            </w:pPr>
            <w:r w:rsidRPr="00290AD0">
              <w:rPr>
                <w:sz w:val="18"/>
                <w:szCs w:val="18"/>
              </w:rPr>
              <w:t>PermitIdentifier</w:t>
            </w:r>
          </w:p>
        </w:tc>
      </w:tr>
      <w:tr w:rsidR="00691AC7" w:rsidRPr="00052E98" w14:paraId="5F35064D" w14:textId="77777777" w:rsidTr="00C5133A">
        <w:trPr>
          <w:trHeight w:hRule="exact" w:val="896"/>
        </w:trPr>
        <w:tc>
          <w:tcPr>
            <w:tcW w:w="1349" w:type="dxa"/>
          </w:tcPr>
          <w:p w14:paraId="3BAA8BBD" w14:textId="77777777" w:rsidR="00691AC7" w:rsidRPr="00052E98" w:rsidRDefault="00691AC7" w:rsidP="00691AC7">
            <w:pPr>
              <w:pStyle w:val="TableParagraph"/>
              <w:rPr>
                <w:sz w:val="18"/>
                <w:szCs w:val="18"/>
              </w:rPr>
            </w:pPr>
            <w:r w:rsidRPr="00052E98">
              <w:rPr>
                <w:sz w:val="18"/>
                <w:szCs w:val="18"/>
              </w:rPr>
              <w:t>CAF150</w:t>
            </w:r>
          </w:p>
        </w:tc>
        <w:tc>
          <w:tcPr>
            <w:tcW w:w="4321" w:type="dxa"/>
          </w:tcPr>
          <w:p w14:paraId="18BF9DB7" w14:textId="77777777" w:rsidR="00691AC7" w:rsidRPr="00052E98" w:rsidRDefault="00691AC7" w:rsidP="00691AC7">
            <w:pPr>
              <w:pStyle w:val="TableParagraph"/>
              <w:ind w:right="30"/>
              <w:rPr>
                <w:sz w:val="18"/>
                <w:szCs w:val="18"/>
              </w:rPr>
            </w:pPr>
            <w:r w:rsidRPr="00052E98">
              <w:rPr>
                <w:sz w:val="18"/>
                <w:szCs w:val="18"/>
              </w:rPr>
              <w:t>Manure Litter Processed Wastewater Storage Type must = OTH because Other Storage Type Name exists.</w:t>
            </w:r>
          </w:p>
        </w:tc>
        <w:tc>
          <w:tcPr>
            <w:tcW w:w="4320" w:type="dxa"/>
          </w:tcPr>
          <w:p w14:paraId="0A1236F9" w14:textId="77777777" w:rsidR="00691AC7" w:rsidRPr="00052E98" w:rsidRDefault="00691AC7" w:rsidP="00691AC7">
            <w:pPr>
              <w:pStyle w:val="TableParagraph"/>
              <w:ind w:left="-1" w:right="89"/>
              <w:rPr>
                <w:sz w:val="18"/>
                <w:szCs w:val="18"/>
              </w:rPr>
            </w:pPr>
            <w:r w:rsidRPr="00052E98">
              <w:rPr>
                <w:sz w:val="18"/>
                <w:szCs w:val="18"/>
              </w:rPr>
              <w:t>If Manure, Litter, and Processed Wastewater Storage Type Other Description exists, then Manure, Litter, and Processed Wastewater Storage Type must = Other.</w:t>
            </w:r>
          </w:p>
        </w:tc>
        <w:tc>
          <w:tcPr>
            <w:tcW w:w="2039" w:type="dxa"/>
          </w:tcPr>
          <w:p w14:paraId="77D3987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0B8DEFCB" w14:textId="1231D20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1A232936" w14:textId="77777777" w:rsidTr="00C5133A">
        <w:trPr>
          <w:trHeight w:hRule="exact" w:val="1538"/>
        </w:trPr>
        <w:tc>
          <w:tcPr>
            <w:tcW w:w="1349" w:type="dxa"/>
          </w:tcPr>
          <w:p w14:paraId="103FA3B9" w14:textId="77777777" w:rsidR="00691AC7" w:rsidRPr="00052E98" w:rsidRDefault="00691AC7" w:rsidP="00691AC7">
            <w:pPr>
              <w:pStyle w:val="TableParagraph"/>
              <w:rPr>
                <w:sz w:val="18"/>
                <w:szCs w:val="18"/>
              </w:rPr>
            </w:pPr>
            <w:r w:rsidRPr="00052E98">
              <w:rPr>
                <w:sz w:val="18"/>
                <w:szCs w:val="18"/>
              </w:rPr>
              <w:lastRenderedPageBreak/>
              <w:t>CAF160</w:t>
            </w:r>
          </w:p>
        </w:tc>
        <w:tc>
          <w:tcPr>
            <w:tcW w:w="4321" w:type="dxa"/>
          </w:tcPr>
          <w:p w14:paraId="7478AB53" w14:textId="77777777" w:rsidR="00691AC7" w:rsidRPr="00052E98" w:rsidRDefault="00691AC7" w:rsidP="00691AC7">
            <w:pPr>
              <w:pStyle w:val="TableParagraph"/>
              <w:ind w:right="30"/>
              <w:rPr>
                <w:sz w:val="18"/>
                <w:szCs w:val="18"/>
              </w:rPr>
            </w:pPr>
            <w:r w:rsidRPr="00052E98">
              <w:rPr>
                <w:sz w:val="18"/>
                <w:szCs w:val="18"/>
              </w:rPr>
              <w:t>Manure, Litter, and Processed Wastewater Storage Type(s) &lt;Manure, Litter, and Processed Wastewater Storage Type value 1, Manure, Litter, and Processed Wastewater Storage Type value 2, … Manure, Litter, and Processed Wastewater Storage Type value n&gt; must be entered only once for Manure, Litter, and Processed Wastewater Storage Type values.</w:t>
            </w:r>
          </w:p>
        </w:tc>
        <w:tc>
          <w:tcPr>
            <w:tcW w:w="4320" w:type="dxa"/>
          </w:tcPr>
          <w:p w14:paraId="5451750E" w14:textId="77777777" w:rsidR="00691AC7" w:rsidRPr="00052E98" w:rsidRDefault="00691AC7" w:rsidP="00691AC7">
            <w:pPr>
              <w:pStyle w:val="TableParagraph"/>
              <w:ind w:left="-1" w:right="89"/>
              <w:rPr>
                <w:sz w:val="18"/>
                <w:szCs w:val="18"/>
              </w:rPr>
            </w:pPr>
            <w:r w:rsidRPr="00052E98">
              <w:rPr>
                <w:sz w:val="18"/>
                <w:szCs w:val="18"/>
              </w:rPr>
              <w:t>The Manure, Litter, and Processed Wastewater Storage Type entered must be unique for Manure, Litter, and Processed Wastewater Storage Type.</w:t>
            </w:r>
          </w:p>
        </w:tc>
        <w:tc>
          <w:tcPr>
            <w:tcW w:w="2039" w:type="dxa"/>
          </w:tcPr>
          <w:p w14:paraId="5404751F"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A0E1AB3" w14:textId="39552C3F"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0CDB013E" w14:textId="77777777" w:rsidTr="00C5133A">
        <w:trPr>
          <w:trHeight w:hRule="exact" w:val="917"/>
        </w:trPr>
        <w:tc>
          <w:tcPr>
            <w:tcW w:w="1349" w:type="dxa"/>
          </w:tcPr>
          <w:p w14:paraId="51F0AA79" w14:textId="77777777" w:rsidR="00691AC7" w:rsidRPr="00052E98" w:rsidRDefault="00691AC7" w:rsidP="00691AC7">
            <w:pPr>
              <w:pStyle w:val="TableParagraph"/>
              <w:rPr>
                <w:sz w:val="18"/>
                <w:szCs w:val="18"/>
              </w:rPr>
            </w:pPr>
            <w:r w:rsidRPr="00052E98">
              <w:rPr>
                <w:sz w:val="18"/>
                <w:szCs w:val="18"/>
              </w:rPr>
              <w:t>CAF170</w:t>
            </w:r>
          </w:p>
        </w:tc>
        <w:tc>
          <w:tcPr>
            <w:tcW w:w="4321" w:type="dxa"/>
          </w:tcPr>
          <w:p w14:paraId="18C8C418" w14:textId="77777777" w:rsidR="00691AC7" w:rsidRPr="00052E98" w:rsidRDefault="00691AC7" w:rsidP="00691AC7">
            <w:pPr>
              <w:pStyle w:val="TableParagraph"/>
              <w:ind w:right="30"/>
              <w:rPr>
                <w:sz w:val="18"/>
                <w:szCs w:val="18"/>
              </w:rPr>
            </w:pPr>
            <w:r w:rsidRPr="00052E98">
              <w:rPr>
                <w:sz w:val="18"/>
                <w:szCs w:val="18"/>
              </w:rPr>
              <w:t>Containment Type Code &lt;Containment Type Code value 1, Containment Type Code value 2, … Containment Type Code value n&gt; does not exist or is inactive in the ICIS reference table.</w:t>
            </w:r>
          </w:p>
        </w:tc>
        <w:tc>
          <w:tcPr>
            <w:tcW w:w="4320" w:type="dxa"/>
          </w:tcPr>
          <w:p w14:paraId="691781EA" w14:textId="77777777" w:rsidR="00691AC7" w:rsidRPr="00052E98" w:rsidRDefault="00691AC7" w:rsidP="00691AC7">
            <w:pPr>
              <w:pStyle w:val="TableParagraph"/>
              <w:ind w:left="-1" w:right="89"/>
              <w:rPr>
                <w:sz w:val="18"/>
                <w:szCs w:val="18"/>
              </w:rPr>
            </w:pPr>
            <w:r w:rsidRPr="00052E98">
              <w:rPr>
                <w:sz w:val="18"/>
                <w:szCs w:val="18"/>
              </w:rPr>
              <w:t>Containment Type must be a valid (i.e., Active) code in the REF_CONTAINMENT_TYPE table.</w:t>
            </w:r>
          </w:p>
        </w:tc>
        <w:tc>
          <w:tcPr>
            <w:tcW w:w="2039" w:type="dxa"/>
          </w:tcPr>
          <w:p w14:paraId="45DFECDD"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3A8EA19E" w14:textId="7A70E10D"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751AFC05" w14:textId="77777777" w:rsidTr="0084204A">
        <w:trPr>
          <w:trHeight w:hRule="exact" w:val="490"/>
        </w:trPr>
        <w:tc>
          <w:tcPr>
            <w:tcW w:w="1349" w:type="dxa"/>
          </w:tcPr>
          <w:p w14:paraId="48CB6F01" w14:textId="77777777" w:rsidR="00691AC7" w:rsidRPr="00052E98" w:rsidRDefault="00691AC7" w:rsidP="00691AC7">
            <w:pPr>
              <w:pStyle w:val="TableParagraph"/>
              <w:rPr>
                <w:sz w:val="18"/>
                <w:szCs w:val="18"/>
              </w:rPr>
            </w:pPr>
            <w:r w:rsidRPr="00052E98">
              <w:rPr>
                <w:sz w:val="18"/>
                <w:szCs w:val="18"/>
              </w:rPr>
              <w:t>CAF180</w:t>
            </w:r>
          </w:p>
        </w:tc>
        <w:tc>
          <w:tcPr>
            <w:tcW w:w="4321" w:type="dxa"/>
          </w:tcPr>
          <w:p w14:paraId="3F6E5E24" w14:textId="77777777" w:rsidR="00691AC7" w:rsidRPr="00052E98" w:rsidRDefault="00691AC7" w:rsidP="00691AC7">
            <w:pPr>
              <w:pStyle w:val="TableParagraph"/>
              <w:ind w:right="30"/>
              <w:rPr>
                <w:sz w:val="18"/>
                <w:szCs w:val="18"/>
              </w:rPr>
            </w:pPr>
            <w:r w:rsidRPr="00052E98">
              <w:rPr>
                <w:sz w:val="18"/>
                <w:szCs w:val="18"/>
              </w:rPr>
              <w:t>Other Containment Type Name must be entered because Containment Type Code = OTH.</w:t>
            </w:r>
          </w:p>
        </w:tc>
        <w:tc>
          <w:tcPr>
            <w:tcW w:w="4320" w:type="dxa"/>
          </w:tcPr>
          <w:p w14:paraId="081E70AF" w14:textId="6EB1CC6D" w:rsidR="00691AC7" w:rsidRPr="00052E98" w:rsidRDefault="00691AC7" w:rsidP="00691AC7">
            <w:pPr>
              <w:pStyle w:val="TableParagraph"/>
              <w:ind w:left="-1" w:right="89"/>
              <w:rPr>
                <w:sz w:val="18"/>
                <w:szCs w:val="18"/>
              </w:rPr>
            </w:pPr>
            <w:r w:rsidRPr="00052E98">
              <w:rPr>
                <w:sz w:val="18"/>
                <w:szCs w:val="18"/>
              </w:rPr>
              <w:t>If Containment Type = Other, Containment Type Other Description must exist.</w:t>
            </w:r>
          </w:p>
        </w:tc>
        <w:tc>
          <w:tcPr>
            <w:tcW w:w="2039" w:type="dxa"/>
          </w:tcPr>
          <w:p w14:paraId="12D5A8BE"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9B73939" w14:textId="7C5C8A7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0832D86D" w14:textId="77777777" w:rsidTr="0084204A">
        <w:trPr>
          <w:trHeight w:hRule="exact" w:val="490"/>
        </w:trPr>
        <w:tc>
          <w:tcPr>
            <w:tcW w:w="1349" w:type="dxa"/>
          </w:tcPr>
          <w:p w14:paraId="7E24414A" w14:textId="77777777" w:rsidR="00691AC7" w:rsidRPr="00052E98" w:rsidRDefault="00691AC7" w:rsidP="00691AC7">
            <w:pPr>
              <w:pStyle w:val="TableParagraph"/>
              <w:rPr>
                <w:sz w:val="18"/>
                <w:szCs w:val="18"/>
              </w:rPr>
            </w:pPr>
            <w:r w:rsidRPr="00052E98">
              <w:rPr>
                <w:sz w:val="18"/>
                <w:szCs w:val="18"/>
              </w:rPr>
              <w:t>CAF190</w:t>
            </w:r>
          </w:p>
        </w:tc>
        <w:tc>
          <w:tcPr>
            <w:tcW w:w="4321" w:type="dxa"/>
          </w:tcPr>
          <w:p w14:paraId="4FE9A2C7" w14:textId="77777777" w:rsidR="00691AC7" w:rsidRPr="00052E98" w:rsidRDefault="00691AC7" w:rsidP="00691AC7">
            <w:pPr>
              <w:pStyle w:val="TableParagraph"/>
              <w:ind w:right="30"/>
              <w:rPr>
                <w:sz w:val="18"/>
                <w:szCs w:val="18"/>
              </w:rPr>
            </w:pPr>
            <w:r w:rsidRPr="00052E98">
              <w:rPr>
                <w:sz w:val="18"/>
                <w:szCs w:val="18"/>
              </w:rPr>
              <w:t>Containment Type Code must = OTH because Other Containment Type Name is entered.</w:t>
            </w:r>
          </w:p>
        </w:tc>
        <w:tc>
          <w:tcPr>
            <w:tcW w:w="4320" w:type="dxa"/>
          </w:tcPr>
          <w:p w14:paraId="51167F8A" w14:textId="77777777" w:rsidR="00691AC7" w:rsidRPr="00052E98" w:rsidRDefault="00691AC7" w:rsidP="00691AC7">
            <w:pPr>
              <w:pStyle w:val="TableParagraph"/>
              <w:ind w:left="-1" w:right="89"/>
              <w:rPr>
                <w:sz w:val="18"/>
                <w:szCs w:val="18"/>
              </w:rPr>
            </w:pPr>
            <w:r w:rsidRPr="00052E98">
              <w:rPr>
                <w:sz w:val="18"/>
                <w:szCs w:val="18"/>
              </w:rPr>
              <w:t>If Containment Type Other Description exists, Containment Type must = Other</w:t>
            </w:r>
          </w:p>
        </w:tc>
        <w:tc>
          <w:tcPr>
            <w:tcW w:w="2039" w:type="dxa"/>
          </w:tcPr>
          <w:p w14:paraId="6727A367"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76B49130" w14:textId="760BC88C"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4129B971" w14:textId="77777777" w:rsidTr="00C5133A">
        <w:trPr>
          <w:trHeight w:hRule="exact" w:val="920"/>
        </w:trPr>
        <w:tc>
          <w:tcPr>
            <w:tcW w:w="1349" w:type="dxa"/>
          </w:tcPr>
          <w:p w14:paraId="21A575FC" w14:textId="77777777" w:rsidR="00691AC7" w:rsidRPr="00052E98" w:rsidRDefault="00691AC7" w:rsidP="00691AC7">
            <w:pPr>
              <w:pStyle w:val="TableParagraph"/>
              <w:rPr>
                <w:sz w:val="18"/>
                <w:szCs w:val="18"/>
              </w:rPr>
            </w:pPr>
            <w:r w:rsidRPr="00052E98">
              <w:rPr>
                <w:sz w:val="18"/>
                <w:szCs w:val="18"/>
              </w:rPr>
              <w:t>CAF200</w:t>
            </w:r>
          </w:p>
        </w:tc>
        <w:tc>
          <w:tcPr>
            <w:tcW w:w="4321" w:type="dxa"/>
          </w:tcPr>
          <w:p w14:paraId="63AC1AB6" w14:textId="77777777" w:rsidR="00691AC7" w:rsidRPr="00052E98" w:rsidRDefault="00691AC7" w:rsidP="00691AC7">
            <w:pPr>
              <w:pStyle w:val="TableParagraph"/>
              <w:ind w:right="30"/>
              <w:rPr>
                <w:sz w:val="18"/>
                <w:szCs w:val="18"/>
              </w:rPr>
            </w:pPr>
            <w:r w:rsidRPr="00052E98">
              <w:rPr>
                <w:sz w:val="18"/>
                <w:szCs w:val="18"/>
              </w:rPr>
              <w:t>Containment Type Code(s) &lt;Containment Type Code value 1, Containment Type Code value 2, … Containment Type Code value n&gt; must be entered only once for Containment Type values.</w:t>
            </w:r>
          </w:p>
        </w:tc>
        <w:tc>
          <w:tcPr>
            <w:tcW w:w="4320" w:type="dxa"/>
          </w:tcPr>
          <w:p w14:paraId="5C89B3F9" w14:textId="77777777" w:rsidR="00691AC7" w:rsidRPr="00052E98" w:rsidRDefault="00691AC7" w:rsidP="00691AC7">
            <w:pPr>
              <w:pStyle w:val="TableParagraph"/>
              <w:ind w:left="-1" w:right="89"/>
              <w:rPr>
                <w:sz w:val="18"/>
                <w:szCs w:val="18"/>
              </w:rPr>
            </w:pPr>
            <w:r w:rsidRPr="00052E98">
              <w:rPr>
                <w:sz w:val="18"/>
                <w:szCs w:val="18"/>
              </w:rPr>
              <w:t>The Containment Type Code entered must be unique for Containment Type</w:t>
            </w:r>
          </w:p>
        </w:tc>
        <w:tc>
          <w:tcPr>
            <w:tcW w:w="2039" w:type="dxa"/>
          </w:tcPr>
          <w:p w14:paraId="29CA3AF7"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44D199" w14:textId="1AD6970B"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30410726" w14:textId="77777777" w:rsidTr="0084204A">
        <w:trPr>
          <w:trHeight w:hRule="exact" w:val="907"/>
        </w:trPr>
        <w:tc>
          <w:tcPr>
            <w:tcW w:w="1349" w:type="dxa"/>
          </w:tcPr>
          <w:p w14:paraId="72555D1E" w14:textId="77777777" w:rsidR="00691AC7" w:rsidRPr="00052E98" w:rsidRDefault="00691AC7" w:rsidP="00691AC7">
            <w:pPr>
              <w:pStyle w:val="TableParagraph"/>
              <w:rPr>
                <w:sz w:val="18"/>
                <w:szCs w:val="18"/>
              </w:rPr>
            </w:pPr>
            <w:r w:rsidRPr="00052E98">
              <w:rPr>
                <w:sz w:val="18"/>
                <w:szCs w:val="18"/>
              </w:rPr>
              <w:t>CAF210</w:t>
            </w:r>
          </w:p>
        </w:tc>
        <w:tc>
          <w:tcPr>
            <w:tcW w:w="4321" w:type="dxa"/>
          </w:tcPr>
          <w:p w14:paraId="37D5151B" w14:textId="55F8E170" w:rsidR="00691AC7" w:rsidRPr="00052E98" w:rsidRDefault="00691AC7" w:rsidP="00691AC7">
            <w:pPr>
              <w:pStyle w:val="TableParagraph"/>
              <w:ind w:right="30"/>
              <w:rPr>
                <w:sz w:val="18"/>
                <w:szCs w:val="18"/>
              </w:rPr>
            </w:pPr>
            <w:r w:rsidRPr="00052E98">
              <w:rPr>
                <w:sz w:val="18"/>
                <w:szCs w:val="18"/>
              </w:rPr>
              <w:t>Containment Capacity Number must be entered for Containment Type Code &lt;Containment Type Code value 1, Containment Type Code value 2, …Containment Type Code value n&gt;.</w:t>
            </w:r>
          </w:p>
        </w:tc>
        <w:tc>
          <w:tcPr>
            <w:tcW w:w="4320" w:type="dxa"/>
          </w:tcPr>
          <w:p w14:paraId="04977EA2" w14:textId="77777777" w:rsidR="00691AC7" w:rsidRPr="00052E98" w:rsidRDefault="00691AC7" w:rsidP="00691AC7">
            <w:pPr>
              <w:pStyle w:val="TableParagraph"/>
              <w:ind w:left="-1" w:right="89"/>
              <w:rPr>
                <w:sz w:val="18"/>
                <w:szCs w:val="18"/>
              </w:rPr>
            </w:pPr>
            <w:r w:rsidRPr="00052E98">
              <w:rPr>
                <w:sz w:val="18"/>
                <w:szCs w:val="18"/>
              </w:rPr>
              <w:t>For each Containment Type entered, Total Capacity must exist.</w:t>
            </w:r>
          </w:p>
        </w:tc>
        <w:tc>
          <w:tcPr>
            <w:tcW w:w="2039" w:type="dxa"/>
          </w:tcPr>
          <w:p w14:paraId="42E1CDD1"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BA190E8" w14:textId="3B6E6184"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6B3D2F82" w14:textId="77777777" w:rsidTr="00C5133A">
        <w:trPr>
          <w:trHeight w:hRule="exact" w:val="1126"/>
        </w:trPr>
        <w:tc>
          <w:tcPr>
            <w:tcW w:w="1349" w:type="dxa"/>
          </w:tcPr>
          <w:p w14:paraId="49BC01D0" w14:textId="77777777" w:rsidR="00691AC7" w:rsidRPr="00052E98" w:rsidRDefault="00691AC7" w:rsidP="00691AC7">
            <w:pPr>
              <w:pStyle w:val="TableParagraph"/>
              <w:rPr>
                <w:sz w:val="18"/>
                <w:szCs w:val="18"/>
              </w:rPr>
            </w:pPr>
            <w:r w:rsidRPr="00052E98">
              <w:rPr>
                <w:sz w:val="18"/>
                <w:szCs w:val="18"/>
              </w:rPr>
              <w:t>CAF220</w:t>
            </w:r>
          </w:p>
        </w:tc>
        <w:tc>
          <w:tcPr>
            <w:tcW w:w="4321" w:type="dxa"/>
          </w:tcPr>
          <w:p w14:paraId="4C9E6D91" w14:textId="77777777" w:rsidR="00691AC7" w:rsidRPr="00052E98" w:rsidRDefault="00691AC7" w:rsidP="00691AC7">
            <w:pPr>
              <w:pStyle w:val="TableParagraph"/>
              <w:ind w:right="30"/>
              <w:rPr>
                <w:sz w:val="18"/>
                <w:szCs w:val="18"/>
              </w:rPr>
            </w:pPr>
            <w:r w:rsidRPr="00052E98">
              <w:rPr>
                <w:sz w:val="18"/>
                <w:szCs w:val="18"/>
              </w:rPr>
              <w:t>Land Application BMP Type Code &lt;Land Application BMP Type Code value 1, Land Application BMP Type Code value 2, … Land Application BMP Type Code value n&gt; does not exist or is inactive in the ICIS reference table.</w:t>
            </w:r>
          </w:p>
        </w:tc>
        <w:tc>
          <w:tcPr>
            <w:tcW w:w="4320" w:type="dxa"/>
          </w:tcPr>
          <w:p w14:paraId="74DE27D1" w14:textId="77777777" w:rsidR="00691AC7" w:rsidRPr="00052E98" w:rsidRDefault="00691AC7" w:rsidP="00691AC7">
            <w:pPr>
              <w:pStyle w:val="TableParagraph"/>
              <w:ind w:left="-1" w:right="89"/>
              <w:rPr>
                <w:sz w:val="18"/>
                <w:szCs w:val="18"/>
              </w:rPr>
            </w:pPr>
            <w:r w:rsidRPr="00052E98">
              <w:rPr>
                <w:sz w:val="18"/>
                <w:szCs w:val="18"/>
              </w:rPr>
              <w:t>Land Application BMP Type must be a valid (i.e., Active) code in the REF_BMP table.</w:t>
            </w:r>
          </w:p>
        </w:tc>
        <w:tc>
          <w:tcPr>
            <w:tcW w:w="2039" w:type="dxa"/>
          </w:tcPr>
          <w:p w14:paraId="09AA7C7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6C754DF9" w14:textId="52025CA3"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2D98F107" w14:textId="77777777" w:rsidTr="000A3115">
        <w:trPr>
          <w:trHeight w:hRule="exact" w:val="706"/>
        </w:trPr>
        <w:tc>
          <w:tcPr>
            <w:tcW w:w="1349" w:type="dxa"/>
          </w:tcPr>
          <w:p w14:paraId="2554775A" w14:textId="77777777" w:rsidR="00691AC7" w:rsidRPr="00052E98" w:rsidRDefault="00691AC7" w:rsidP="00691AC7">
            <w:pPr>
              <w:pStyle w:val="TableParagraph"/>
              <w:rPr>
                <w:sz w:val="18"/>
                <w:szCs w:val="18"/>
              </w:rPr>
            </w:pPr>
            <w:r w:rsidRPr="00052E98">
              <w:rPr>
                <w:sz w:val="18"/>
                <w:szCs w:val="18"/>
              </w:rPr>
              <w:t>CAF230</w:t>
            </w:r>
          </w:p>
        </w:tc>
        <w:tc>
          <w:tcPr>
            <w:tcW w:w="4321" w:type="dxa"/>
          </w:tcPr>
          <w:p w14:paraId="34738B8B" w14:textId="77777777" w:rsidR="00691AC7" w:rsidRPr="00052E98" w:rsidRDefault="00691AC7" w:rsidP="00691AC7">
            <w:pPr>
              <w:pStyle w:val="TableParagraph"/>
              <w:ind w:right="30"/>
              <w:rPr>
                <w:sz w:val="18"/>
                <w:szCs w:val="18"/>
              </w:rPr>
            </w:pPr>
            <w:r w:rsidRPr="00052E98">
              <w:rPr>
                <w:sz w:val="18"/>
                <w:szCs w:val="18"/>
              </w:rPr>
              <w:t>Other Land Application BMP Type Name must be entered because Land Application BMP Type Code = OTH.</w:t>
            </w:r>
          </w:p>
        </w:tc>
        <w:tc>
          <w:tcPr>
            <w:tcW w:w="4320" w:type="dxa"/>
          </w:tcPr>
          <w:p w14:paraId="4FBD10C9" w14:textId="77777777" w:rsidR="00691AC7" w:rsidRPr="00052E98" w:rsidRDefault="00691AC7" w:rsidP="00691AC7">
            <w:pPr>
              <w:pStyle w:val="TableParagraph"/>
              <w:ind w:left="-1" w:right="89"/>
              <w:rPr>
                <w:sz w:val="18"/>
                <w:szCs w:val="18"/>
              </w:rPr>
            </w:pPr>
            <w:r w:rsidRPr="00052E98">
              <w:rPr>
                <w:sz w:val="18"/>
                <w:szCs w:val="18"/>
              </w:rPr>
              <w:t>If Land Application BMP Type = Other, Land Application BMP Type Other Description must exist.</w:t>
            </w:r>
          </w:p>
        </w:tc>
        <w:tc>
          <w:tcPr>
            <w:tcW w:w="2039" w:type="dxa"/>
          </w:tcPr>
          <w:p w14:paraId="2339DF30"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7E340B0D" w14:textId="458B1607" w:rsidR="00691AC7" w:rsidRPr="00052E98" w:rsidRDefault="00691AC7" w:rsidP="00691AC7">
            <w:pPr>
              <w:pStyle w:val="TableParagraph"/>
              <w:ind w:right="31"/>
              <w:rPr>
                <w:sz w:val="18"/>
                <w:szCs w:val="18"/>
              </w:rPr>
            </w:pPr>
            <w:r w:rsidRPr="00E63249">
              <w:rPr>
                <w:sz w:val="18"/>
                <w:szCs w:val="18"/>
              </w:rPr>
              <w:t>PermitIdentifier</w:t>
            </w:r>
          </w:p>
        </w:tc>
      </w:tr>
      <w:tr w:rsidR="00691AC7" w:rsidRPr="00052E98" w14:paraId="7753BB20" w14:textId="77777777" w:rsidTr="000A3115">
        <w:trPr>
          <w:trHeight w:hRule="exact" w:val="706"/>
        </w:trPr>
        <w:tc>
          <w:tcPr>
            <w:tcW w:w="1349" w:type="dxa"/>
          </w:tcPr>
          <w:p w14:paraId="5F636465" w14:textId="77777777" w:rsidR="00691AC7" w:rsidRPr="00052E98" w:rsidRDefault="00691AC7" w:rsidP="00691AC7">
            <w:pPr>
              <w:pStyle w:val="TableParagraph"/>
              <w:rPr>
                <w:sz w:val="18"/>
                <w:szCs w:val="18"/>
              </w:rPr>
            </w:pPr>
            <w:r w:rsidRPr="00052E98">
              <w:rPr>
                <w:sz w:val="18"/>
                <w:szCs w:val="18"/>
              </w:rPr>
              <w:t>CAF240</w:t>
            </w:r>
          </w:p>
        </w:tc>
        <w:tc>
          <w:tcPr>
            <w:tcW w:w="4321" w:type="dxa"/>
          </w:tcPr>
          <w:p w14:paraId="030F6225" w14:textId="77777777" w:rsidR="00691AC7" w:rsidRPr="00052E98" w:rsidRDefault="00691AC7" w:rsidP="00691AC7">
            <w:pPr>
              <w:pStyle w:val="TableParagraph"/>
              <w:ind w:right="30"/>
              <w:rPr>
                <w:sz w:val="18"/>
                <w:szCs w:val="18"/>
              </w:rPr>
            </w:pPr>
            <w:r w:rsidRPr="00052E98">
              <w:rPr>
                <w:sz w:val="18"/>
                <w:szCs w:val="18"/>
              </w:rPr>
              <w:t>Land Application BMP Type Code must = OTH because Other Land Application BMP Type Name is entered.</w:t>
            </w:r>
          </w:p>
        </w:tc>
        <w:tc>
          <w:tcPr>
            <w:tcW w:w="4320" w:type="dxa"/>
          </w:tcPr>
          <w:p w14:paraId="0034C4B1" w14:textId="77777777" w:rsidR="00691AC7" w:rsidRPr="00052E98" w:rsidRDefault="00691AC7" w:rsidP="00691AC7">
            <w:pPr>
              <w:pStyle w:val="TableParagraph"/>
              <w:ind w:left="-1" w:right="89"/>
              <w:rPr>
                <w:sz w:val="18"/>
                <w:szCs w:val="18"/>
              </w:rPr>
            </w:pPr>
            <w:r w:rsidRPr="00052E98">
              <w:rPr>
                <w:sz w:val="18"/>
                <w:szCs w:val="18"/>
              </w:rPr>
              <w:t>If Land Application BMP Type Other Description exists, Land Application BMP Type must = Other.</w:t>
            </w:r>
          </w:p>
        </w:tc>
        <w:tc>
          <w:tcPr>
            <w:tcW w:w="2039" w:type="dxa"/>
          </w:tcPr>
          <w:p w14:paraId="036A63F8"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2389C4E8" w14:textId="30161A57"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623B6090" w14:textId="77777777" w:rsidTr="00C5133A">
        <w:trPr>
          <w:trHeight w:hRule="exact" w:val="1332"/>
        </w:trPr>
        <w:tc>
          <w:tcPr>
            <w:tcW w:w="1349" w:type="dxa"/>
          </w:tcPr>
          <w:p w14:paraId="623EA49C" w14:textId="77777777" w:rsidR="00691AC7" w:rsidRPr="00052E98" w:rsidRDefault="00691AC7" w:rsidP="00691AC7">
            <w:pPr>
              <w:pStyle w:val="TableParagraph"/>
              <w:rPr>
                <w:sz w:val="18"/>
                <w:szCs w:val="18"/>
              </w:rPr>
            </w:pPr>
            <w:r w:rsidRPr="00052E98">
              <w:rPr>
                <w:sz w:val="18"/>
                <w:szCs w:val="18"/>
              </w:rPr>
              <w:lastRenderedPageBreak/>
              <w:t>CAF250</w:t>
            </w:r>
          </w:p>
        </w:tc>
        <w:tc>
          <w:tcPr>
            <w:tcW w:w="4321" w:type="dxa"/>
          </w:tcPr>
          <w:p w14:paraId="183DDF26" w14:textId="77777777" w:rsidR="00691AC7" w:rsidRPr="00052E98" w:rsidRDefault="00691AC7" w:rsidP="00691AC7">
            <w:pPr>
              <w:pStyle w:val="TableParagraph"/>
              <w:ind w:right="30"/>
              <w:rPr>
                <w:sz w:val="18"/>
                <w:szCs w:val="18"/>
              </w:rPr>
            </w:pPr>
            <w:r w:rsidRPr="00052E98">
              <w:rPr>
                <w:sz w:val="18"/>
                <w:szCs w:val="18"/>
              </w:rPr>
              <w:t>Land Application BMP Type Code(s) &lt;Land Application BMP Type Code value 1, Land Application BMP Type Code value 2, … Land Application BMP Type Code value n&gt; must be entered only once for Land Application BMP Type values.</w:t>
            </w:r>
          </w:p>
        </w:tc>
        <w:tc>
          <w:tcPr>
            <w:tcW w:w="4320" w:type="dxa"/>
          </w:tcPr>
          <w:p w14:paraId="18A66C8E" w14:textId="77777777" w:rsidR="00691AC7" w:rsidRPr="00052E98" w:rsidRDefault="00691AC7" w:rsidP="00691AC7">
            <w:pPr>
              <w:pStyle w:val="TableParagraph"/>
              <w:ind w:left="-1" w:right="89"/>
              <w:rPr>
                <w:sz w:val="18"/>
                <w:szCs w:val="18"/>
              </w:rPr>
            </w:pPr>
            <w:r w:rsidRPr="00052E98">
              <w:rPr>
                <w:sz w:val="18"/>
                <w:szCs w:val="18"/>
              </w:rPr>
              <w:t>The Land Application BMP Type Code entered must be unique for Land Application BMP Type.</w:t>
            </w:r>
          </w:p>
        </w:tc>
        <w:tc>
          <w:tcPr>
            <w:tcW w:w="2039" w:type="dxa"/>
          </w:tcPr>
          <w:p w14:paraId="439F3C75" w14:textId="77777777" w:rsidR="00691AC7" w:rsidRPr="00052E98" w:rsidRDefault="00691AC7" w:rsidP="00691AC7">
            <w:pPr>
              <w:pStyle w:val="TableParagraph"/>
              <w:ind w:right="30"/>
              <w:rPr>
                <w:sz w:val="18"/>
                <w:szCs w:val="18"/>
              </w:rPr>
            </w:pPr>
            <w:r w:rsidRPr="00052E98">
              <w:rPr>
                <w:sz w:val="18"/>
                <w:szCs w:val="18"/>
              </w:rPr>
              <w:t>Reject the CAFO Permit Component transaction.</w:t>
            </w:r>
          </w:p>
        </w:tc>
        <w:tc>
          <w:tcPr>
            <w:tcW w:w="1561" w:type="dxa"/>
          </w:tcPr>
          <w:p w14:paraId="4EDF292C" w14:textId="41BE5F5D"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1FFA9EFC" w14:textId="77777777" w:rsidTr="00C5133A">
        <w:trPr>
          <w:trHeight w:hRule="exact" w:val="3407"/>
        </w:trPr>
        <w:tc>
          <w:tcPr>
            <w:tcW w:w="1349" w:type="dxa"/>
          </w:tcPr>
          <w:p w14:paraId="7EB91715" w14:textId="77777777" w:rsidR="00691AC7" w:rsidRPr="00052E98" w:rsidRDefault="00691AC7" w:rsidP="00691AC7">
            <w:pPr>
              <w:pStyle w:val="TableParagraph"/>
              <w:rPr>
                <w:sz w:val="18"/>
                <w:szCs w:val="18"/>
              </w:rPr>
            </w:pPr>
            <w:r w:rsidRPr="00052E98">
              <w:rPr>
                <w:sz w:val="18"/>
                <w:szCs w:val="18"/>
              </w:rPr>
              <w:t>CSO010</w:t>
            </w:r>
          </w:p>
        </w:tc>
        <w:tc>
          <w:tcPr>
            <w:tcW w:w="4321" w:type="dxa"/>
          </w:tcPr>
          <w:p w14:paraId="58BA723E" w14:textId="1B2C588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CSO Permit Component transaction.</w:t>
            </w:r>
          </w:p>
          <w:p w14:paraId="0F4DF23E" w14:textId="77777777" w:rsidR="00691AC7" w:rsidRPr="00052E98" w:rsidRDefault="00691AC7" w:rsidP="00691AC7">
            <w:pPr>
              <w:pStyle w:val="TableParagraph"/>
              <w:ind w:right="30"/>
              <w:rPr>
                <w:sz w:val="18"/>
                <w:szCs w:val="18"/>
              </w:rPr>
            </w:pPr>
          </w:p>
          <w:p w14:paraId="243238FD" w14:textId="77777777" w:rsidR="00691AC7" w:rsidRPr="00052E98" w:rsidRDefault="00691AC7" w:rsidP="00691AC7">
            <w:pPr>
              <w:pStyle w:val="TableParagraph"/>
              <w:ind w:right="30"/>
              <w:rPr>
                <w:sz w:val="18"/>
                <w:szCs w:val="18"/>
              </w:rPr>
            </w:pPr>
            <w:r w:rsidRPr="00052E98">
              <w:rPr>
                <w:sz w:val="18"/>
                <w:szCs w:val="18"/>
              </w:rPr>
              <w:t>Note:</w:t>
            </w:r>
          </w:p>
          <w:p w14:paraId="35C1117C" w14:textId="77777777" w:rsidR="00691AC7" w:rsidRPr="00052E98" w:rsidRDefault="00691AC7" w:rsidP="00F92DCA">
            <w:pPr>
              <w:pStyle w:val="TableParagraph"/>
              <w:numPr>
                <w:ilvl w:val="0"/>
                <w:numId w:val="122"/>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4AC89824" w14:textId="77777777" w:rsidR="00691AC7" w:rsidRPr="00052E98" w:rsidRDefault="00691AC7" w:rsidP="00F92DCA">
            <w:pPr>
              <w:pStyle w:val="TableParagraph"/>
              <w:numPr>
                <w:ilvl w:val="0"/>
                <w:numId w:val="122"/>
              </w:numPr>
              <w:ind w:left="330" w:right="30"/>
              <w:rPr>
                <w:sz w:val="18"/>
                <w:szCs w:val="18"/>
              </w:rPr>
            </w:pPr>
            <w:r w:rsidRPr="00052E98">
              <w:rPr>
                <w:sz w:val="18"/>
                <w:szCs w:val="18"/>
              </w:rPr>
              <w:t>Brackets will not display in the error messages; they just indicate that the message is</w:t>
            </w:r>
            <w:r w:rsidRPr="00052E98">
              <w:rPr>
                <w:spacing w:val="-20"/>
                <w:sz w:val="18"/>
                <w:szCs w:val="18"/>
              </w:rPr>
              <w:t xml:space="preserve"> </w:t>
            </w:r>
            <w:r w:rsidRPr="00052E98">
              <w:rPr>
                <w:sz w:val="18"/>
                <w:szCs w:val="18"/>
              </w:rPr>
              <w:t>dynamic.</w:t>
            </w:r>
          </w:p>
        </w:tc>
        <w:tc>
          <w:tcPr>
            <w:tcW w:w="4320" w:type="dxa"/>
          </w:tcPr>
          <w:p w14:paraId="0C816B9B" w14:textId="77777777" w:rsidR="00691AC7" w:rsidRPr="00052E98" w:rsidRDefault="00691AC7" w:rsidP="00691AC7">
            <w:pPr>
              <w:pStyle w:val="TableParagraph"/>
              <w:ind w:left="-1" w:right="89"/>
              <w:rPr>
                <w:sz w:val="18"/>
                <w:szCs w:val="18"/>
              </w:rPr>
            </w:pPr>
            <w:r w:rsidRPr="00052E98">
              <w:rPr>
                <w:sz w:val="18"/>
                <w:szCs w:val="18"/>
              </w:rPr>
              <w:t>For a CSO Permit Component transaction, the Permit Type for the Permit identified by the NPDES ID cannot be:</w:t>
            </w:r>
          </w:p>
          <w:p w14:paraId="5C09DA92" w14:textId="77777777" w:rsidR="00691AC7" w:rsidRPr="00052E98" w:rsidRDefault="00691AC7" w:rsidP="00F92DCA">
            <w:pPr>
              <w:pStyle w:val="TableParagraph"/>
              <w:numPr>
                <w:ilvl w:val="0"/>
                <w:numId w:val="121"/>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112F4E6" w14:textId="77777777" w:rsidR="00691AC7" w:rsidRPr="00052E98" w:rsidRDefault="00691AC7" w:rsidP="00F92DCA">
            <w:pPr>
              <w:pStyle w:val="TableParagraph"/>
              <w:numPr>
                <w:ilvl w:val="0"/>
                <w:numId w:val="121"/>
              </w:numPr>
              <w:ind w:left="330" w:right="89"/>
              <w:rPr>
                <w:sz w:val="18"/>
                <w:szCs w:val="18"/>
              </w:rPr>
            </w:pPr>
            <w:r w:rsidRPr="00052E98">
              <w:rPr>
                <w:sz w:val="18"/>
                <w:szCs w:val="18"/>
              </w:rPr>
              <w:t>State Issued Master General Permit (Non- NPDES)</w:t>
            </w:r>
          </w:p>
          <w:p w14:paraId="4F49D792" w14:textId="77777777" w:rsidR="00691AC7" w:rsidRPr="00052E98" w:rsidRDefault="00691AC7" w:rsidP="00F92DCA">
            <w:pPr>
              <w:pStyle w:val="TableParagraph"/>
              <w:numPr>
                <w:ilvl w:val="0"/>
                <w:numId w:val="121"/>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5EDFE8D6" w14:textId="77777777" w:rsidR="00691AC7" w:rsidRPr="00052E98" w:rsidRDefault="00691AC7" w:rsidP="00F92DCA">
            <w:pPr>
              <w:pStyle w:val="TableParagraph"/>
              <w:numPr>
                <w:ilvl w:val="0"/>
                <w:numId w:val="121"/>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4EF43527" w14:textId="77777777" w:rsidR="00691AC7" w:rsidRPr="00052E98" w:rsidRDefault="00691AC7" w:rsidP="00F92DCA">
            <w:pPr>
              <w:pStyle w:val="TableParagraph"/>
              <w:numPr>
                <w:ilvl w:val="0"/>
                <w:numId w:val="121"/>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09A80A17" w14:textId="77777777" w:rsidR="00691AC7" w:rsidRPr="00052E98" w:rsidRDefault="00691AC7" w:rsidP="00F92DCA">
            <w:pPr>
              <w:pStyle w:val="TableParagraph"/>
              <w:numPr>
                <w:ilvl w:val="0"/>
                <w:numId w:val="121"/>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8D45348" w14:textId="77777777" w:rsidR="00691AC7" w:rsidRDefault="00691AC7" w:rsidP="00691AC7">
            <w:pPr>
              <w:pStyle w:val="TableParagraph"/>
              <w:ind w:left="-1" w:right="89"/>
              <w:rPr>
                <w:sz w:val="18"/>
                <w:szCs w:val="18"/>
              </w:rPr>
            </w:pPr>
          </w:p>
          <w:p w14:paraId="0E97BD92" w14:textId="2C5473A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6E5039C4"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16C50918" w14:textId="7B2E9253"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5FC8E4A0" w14:textId="77777777" w:rsidTr="000A3115">
        <w:trPr>
          <w:trHeight w:hRule="exact" w:val="706"/>
        </w:trPr>
        <w:tc>
          <w:tcPr>
            <w:tcW w:w="1349" w:type="dxa"/>
          </w:tcPr>
          <w:p w14:paraId="6CB1E50A" w14:textId="77777777" w:rsidR="00691AC7" w:rsidRPr="00052E98" w:rsidRDefault="00691AC7" w:rsidP="00691AC7">
            <w:pPr>
              <w:pStyle w:val="TableParagraph"/>
              <w:rPr>
                <w:sz w:val="18"/>
                <w:szCs w:val="18"/>
              </w:rPr>
            </w:pPr>
            <w:r w:rsidRPr="00052E98">
              <w:rPr>
                <w:sz w:val="18"/>
                <w:szCs w:val="18"/>
              </w:rPr>
              <w:t>CSO020</w:t>
            </w:r>
          </w:p>
        </w:tc>
        <w:tc>
          <w:tcPr>
            <w:tcW w:w="4321" w:type="dxa"/>
          </w:tcPr>
          <w:p w14:paraId="54BA78D7" w14:textId="1EED7E74" w:rsidR="00691AC7" w:rsidRPr="00052E98" w:rsidRDefault="00691AC7" w:rsidP="00691AC7">
            <w:pPr>
              <w:pStyle w:val="TableParagraph"/>
              <w:ind w:right="30"/>
              <w:rPr>
                <w:sz w:val="18"/>
                <w:szCs w:val="18"/>
              </w:rPr>
            </w:pPr>
            <w:r w:rsidRPr="00052E98">
              <w:rPr>
                <w:sz w:val="18"/>
                <w:szCs w:val="18"/>
              </w:rPr>
              <w:t>The following fields must be entered for a CSO Permit Component: (CSS Population Served Number, Collection System Combined Percent).</w:t>
            </w:r>
          </w:p>
        </w:tc>
        <w:tc>
          <w:tcPr>
            <w:tcW w:w="4320" w:type="dxa"/>
          </w:tcPr>
          <w:p w14:paraId="10BAACA5" w14:textId="77777777" w:rsidR="00691AC7" w:rsidRPr="00052E98" w:rsidRDefault="00691AC7" w:rsidP="00691AC7">
            <w:pPr>
              <w:pStyle w:val="TableParagraph"/>
              <w:ind w:left="-1" w:right="89"/>
              <w:rPr>
                <w:sz w:val="18"/>
                <w:szCs w:val="18"/>
              </w:rPr>
            </w:pPr>
            <w:r w:rsidRPr="00052E98">
              <w:rPr>
                <w:sz w:val="18"/>
                <w:szCs w:val="18"/>
              </w:rPr>
              <w:t>CSS Population Served and Percent of Collection System Combined must exist for a CSO Permit Component in ICIS.</w:t>
            </w:r>
          </w:p>
        </w:tc>
        <w:tc>
          <w:tcPr>
            <w:tcW w:w="2039" w:type="dxa"/>
          </w:tcPr>
          <w:p w14:paraId="647DF5EE"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4F5089F2" w14:textId="4238BC76" w:rsidR="00691AC7" w:rsidRPr="00052E98" w:rsidRDefault="00691AC7" w:rsidP="00691AC7">
            <w:pPr>
              <w:pStyle w:val="TableParagraph"/>
              <w:ind w:right="31"/>
              <w:rPr>
                <w:sz w:val="18"/>
                <w:szCs w:val="18"/>
              </w:rPr>
            </w:pPr>
            <w:r w:rsidRPr="001C1C5D">
              <w:rPr>
                <w:sz w:val="18"/>
                <w:szCs w:val="18"/>
              </w:rPr>
              <w:t>PermitIdentifier</w:t>
            </w:r>
          </w:p>
        </w:tc>
      </w:tr>
      <w:tr w:rsidR="00691AC7" w:rsidRPr="00052E98" w14:paraId="4763735B" w14:textId="77777777" w:rsidTr="00C5133A">
        <w:trPr>
          <w:trHeight w:hRule="exact" w:val="1126"/>
        </w:trPr>
        <w:tc>
          <w:tcPr>
            <w:tcW w:w="1349" w:type="dxa"/>
          </w:tcPr>
          <w:p w14:paraId="516C3951" w14:textId="77777777" w:rsidR="00691AC7" w:rsidRPr="00052E98" w:rsidRDefault="00691AC7" w:rsidP="00691AC7">
            <w:pPr>
              <w:pStyle w:val="TableParagraph"/>
              <w:rPr>
                <w:sz w:val="18"/>
                <w:szCs w:val="18"/>
              </w:rPr>
            </w:pPr>
            <w:r w:rsidRPr="00052E98">
              <w:rPr>
                <w:sz w:val="18"/>
                <w:szCs w:val="18"/>
              </w:rPr>
              <w:t>CSO030</w:t>
            </w:r>
          </w:p>
        </w:tc>
        <w:tc>
          <w:tcPr>
            <w:tcW w:w="4321" w:type="dxa"/>
          </w:tcPr>
          <w:p w14:paraId="3FDFA8C0" w14:textId="39260342" w:rsidR="00691AC7" w:rsidRPr="00052E98" w:rsidRDefault="00691AC7" w:rsidP="00691AC7">
            <w:pPr>
              <w:pStyle w:val="TableParagraph"/>
              <w:ind w:right="30"/>
              <w:rPr>
                <w:sz w:val="18"/>
                <w:szCs w:val="18"/>
              </w:rPr>
            </w:pPr>
            <w:r w:rsidRPr="00052E98">
              <w:rPr>
                <w:sz w:val="18"/>
                <w:szCs w:val="18"/>
              </w:rPr>
              <w:t>Satellite Collection System Identifier &lt;Satellite Collection System Identifier value 1, Satellite Collection System Identifier value 2, Satellite Collection System Identifier value n&gt; does not exist in ICIS.</w:t>
            </w:r>
          </w:p>
        </w:tc>
        <w:tc>
          <w:tcPr>
            <w:tcW w:w="4320" w:type="dxa"/>
          </w:tcPr>
          <w:p w14:paraId="02599CCE" w14:textId="77777777" w:rsidR="00691AC7" w:rsidRPr="00052E98" w:rsidRDefault="00691AC7" w:rsidP="00691AC7">
            <w:pPr>
              <w:pStyle w:val="TableParagraph"/>
              <w:ind w:left="-1" w:right="89"/>
              <w:rPr>
                <w:sz w:val="18"/>
                <w:szCs w:val="18"/>
              </w:rPr>
            </w:pPr>
            <w:r w:rsidRPr="00052E98">
              <w:rPr>
                <w:sz w:val="18"/>
                <w:szCs w:val="18"/>
              </w:rPr>
              <w:t>Permit ID of CSS Satellite Collection System must be a valid NPDES ID that exists in ICIS.</w:t>
            </w:r>
          </w:p>
        </w:tc>
        <w:tc>
          <w:tcPr>
            <w:tcW w:w="2039" w:type="dxa"/>
          </w:tcPr>
          <w:p w14:paraId="42E13026"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54010D2E" w14:textId="1734CB8F"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4B85F25E" w14:textId="77777777" w:rsidTr="00C5133A">
        <w:trPr>
          <w:trHeight w:hRule="exact" w:val="1332"/>
        </w:trPr>
        <w:tc>
          <w:tcPr>
            <w:tcW w:w="1349" w:type="dxa"/>
          </w:tcPr>
          <w:p w14:paraId="66CDFC29" w14:textId="77777777" w:rsidR="00691AC7" w:rsidRPr="00052E98" w:rsidRDefault="00691AC7" w:rsidP="00691AC7">
            <w:pPr>
              <w:pStyle w:val="TableParagraph"/>
              <w:rPr>
                <w:sz w:val="18"/>
                <w:szCs w:val="18"/>
              </w:rPr>
            </w:pPr>
            <w:r w:rsidRPr="00052E98">
              <w:rPr>
                <w:sz w:val="18"/>
                <w:szCs w:val="18"/>
              </w:rPr>
              <w:t>CSO040</w:t>
            </w:r>
          </w:p>
        </w:tc>
        <w:tc>
          <w:tcPr>
            <w:tcW w:w="4321" w:type="dxa"/>
          </w:tcPr>
          <w:p w14:paraId="074FA2F0"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tags Satellite Collection System Identifier and Satellite Collection System Name. All asterisks or all values must be entered in the required tags.</w:t>
            </w:r>
          </w:p>
        </w:tc>
        <w:tc>
          <w:tcPr>
            <w:tcW w:w="4320" w:type="dxa"/>
          </w:tcPr>
          <w:p w14:paraId="152A9633" w14:textId="77777777" w:rsidR="00691AC7" w:rsidRPr="00052E98" w:rsidRDefault="00691AC7" w:rsidP="00691AC7">
            <w:pPr>
              <w:pStyle w:val="TableParagraph"/>
              <w:ind w:left="-1" w:right="89"/>
              <w:rPr>
                <w:sz w:val="18"/>
                <w:szCs w:val="18"/>
              </w:rPr>
            </w:pPr>
            <w:r w:rsidRPr="00052E98">
              <w:rPr>
                <w:sz w:val="18"/>
                <w:szCs w:val="18"/>
              </w:rPr>
              <w:t>Asterisks must be entered in all required tags (Satellite Collection System Identifier and Satellite Collection System Name) to blank out all Satellite Collection System data. If asterisks are only entered in some required tags and values are entered in other required tags, the transaction will be rejected.</w:t>
            </w:r>
          </w:p>
        </w:tc>
        <w:tc>
          <w:tcPr>
            <w:tcW w:w="2039" w:type="dxa"/>
          </w:tcPr>
          <w:p w14:paraId="1DD0E12B" w14:textId="77777777" w:rsidR="00691AC7" w:rsidRPr="00052E98" w:rsidRDefault="00691AC7" w:rsidP="00691AC7">
            <w:pPr>
              <w:pStyle w:val="TableParagraph"/>
              <w:ind w:right="30"/>
              <w:rPr>
                <w:sz w:val="18"/>
                <w:szCs w:val="18"/>
              </w:rPr>
            </w:pPr>
            <w:r w:rsidRPr="00052E98">
              <w:rPr>
                <w:sz w:val="18"/>
                <w:szCs w:val="18"/>
              </w:rPr>
              <w:t>Reject the CSO Permit Component transaction.</w:t>
            </w:r>
          </w:p>
        </w:tc>
        <w:tc>
          <w:tcPr>
            <w:tcW w:w="1561" w:type="dxa"/>
          </w:tcPr>
          <w:p w14:paraId="715B02C3" w14:textId="30033887"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7DA445B1" w14:textId="77777777" w:rsidTr="0084204A">
        <w:trPr>
          <w:trHeight w:hRule="exact" w:val="3214"/>
        </w:trPr>
        <w:tc>
          <w:tcPr>
            <w:tcW w:w="1349" w:type="dxa"/>
          </w:tcPr>
          <w:p w14:paraId="6CAFDFFB" w14:textId="77777777" w:rsidR="00691AC7" w:rsidRPr="00052E98" w:rsidRDefault="00691AC7" w:rsidP="00691AC7">
            <w:pPr>
              <w:pStyle w:val="TableParagraph"/>
              <w:rPr>
                <w:sz w:val="18"/>
                <w:szCs w:val="18"/>
              </w:rPr>
            </w:pPr>
            <w:r w:rsidRPr="00052E98">
              <w:rPr>
                <w:sz w:val="18"/>
                <w:szCs w:val="18"/>
              </w:rPr>
              <w:lastRenderedPageBreak/>
              <w:t>POTW010</w:t>
            </w:r>
          </w:p>
        </w:tc>
        <w:tc>
          <w:tcPr>
            <w:tcW w:w="4321" w:type="dxa"/>
          </w:tcPr>
          <w:p w14:paraId="3230863D" w14:textId="77777777" w:rsidR="00691AC7" w:rsidRPr="00052E98"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Associated Permit Record (APR)] which is invalid for a POTW Permit Component transaction.</w:t>
            </w:r>
          </w:p>
          <w:p w14:paraId="5264A7A3" w14:textId="77777777" w:rsidR="00691AC7" w:rsidRDefault="00691AC7" w:rsidP="00691AC7">
            <w:pPr>
              <w:pStyle w:val="TableParagraph"/>
              <w:ind w:right="30"/>
              <w:rPr>
                <w:sz w:val="18"/>
                <w:szCs w:val="18"/>
              </w:rPr>
            </w:pPr>
          </w:p>
          <w:p w14:paraId="0A9A94ED" w14:textId="3C52DFE8" w:rsidR="00691AC7" w:rsidRPr="00052E98" w:rsidRDefault="00691AC7" w:rsidP="00691AC7">
            <w:pPr>
              <w:pStyle w:val="TableParagraph"/>
              <w:ind w:right="30"/>
              <w:rPr>
                <w:sz w:val="18"/>
                <w:szCs w:val="18"/>
              </w:rPr>
            </w:pPr>
            <w:r w:rsidRPr="00052E98">
              <w:rPr>
                <w:sz w:val="18"/>
                <w:szCs w:val="18"/>
              </w:rPr>
              <w:t>Note:</w:t>
            </w:r>
          </w:p>
          <w:p w14:paraId="674FF581" w14:textId="77777777" w:rsidR="00691AC7" w:rsidRPr="00052E98" w:rsidRDefault="00691AC7" w:rsidP="00F92DCA">
            <w:pPr>
              <w:pStyle w:val="TableParagraph"/>
              <w:numPr>
                <w:ilvl w:val="0"/>
                <w:numId w:val="120"/>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18A328E" w14:textId="77777777" w:rsidR="00691AC7" w:rsidRPr="00052E98" w:rsidRDefault="00691AC7" w:rsidP="00F92DCA">
            <w:pPr>
              <w:pStyle w:val="TableParagraph"/>
              <w:numPr>
                <w:ilvl w:val="0"/>
                <w:numId w:val="120"/>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2DC21926" w14:textId="77777777" w:rsidR="00691AC7" w:rsidRPr="00052E98" w:rsidRDefault="00691AC7" w:rsidP="00691AC7">
            <w:pPr>
              <w:pStyle w:val="TableParagraph"/>
              <w:ind w:left="-1" w:right="89"/>
              <w:rPr>
                <w:sz w:val="18"/>
                <w:szCs w:val="18"/>
              </w:rPr>
            </w:pPr>
            <w:r w:rsidRPr="00052E98">
              <w:rPr>
                <w:sz w:val="18"/>
                <w:szCs w:val="18"/>
              </w:rPr>
              <w:t>For a POTW Permit Component transaction, the Permit Type for the Permit identified by the NPDES ID cannot be:</w:t>
            </w:r>
          </w:p>
          <w:p w14:paraId="0A4B9D0D" w14:textId="77777777" w:rsidR="00691AC7" w:rsidRPr="00052E98" w:rsidRDefault="00691AC7" w:rsidP="00F92DCA">
            <w:pPr>
              <w:pStyle w:val="TableParagraph"/>
              <w:numPr>
                <w:ilvl w:val="0"/>
                <w:numId w:val="119"/>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11D4BD53" w14:textId="77777777" w:rsidR="00691AC7" w:rsidRPr="00052E98" w:rsidRDefault="00691AC7" w:rsidP="00F92DCA">
            <w:pPr>
              <w:pStyle w:val="TableParagraph"/>
              <w:numPr>
                <w:ilvl w:val="0"/>
                <w:numId w:val="119"/>
              </w:numPr>
              <w:ind w:left="330" w:right="89"/>
              <w:rPr>
                <w:sz w:val="18"/>
                <w:szCs w:val="18"/>
              </w:rPr>
            </w:pPr>
            <w:r w:rsidRPr="00052E98">
              <w:rPr>
                <w:sz w:val="18"/>
                <w:szCs w:val="18"/>
              </w:rPr>
              <w:t>State Issued Master General Permit (Non- NPDES)</w:t>
            </w:r>
          </w:p>
          <w:p w14:paraId="296FE0D3" w14:textId="77777777" w:rsidR="00691AC7" w:rsidRPr="00052E98" w:rsidRDefault="00691AC7" w:rsidP="00F92DCA">
            <w:pPr>
              <w:pStyle w:val="TableParagraph"/>
              <w:numPr>
                <w:ilvl w:val="0"/>
                <w:numId w:val="119"/>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4410BB4F" w14:textId="77777777" w:rsidR="00691AC7" w:rsidRPr="00052E98" w:rsidRDefault="00691AC7" w:rsidP="00F92DCA">
            <w:pPr>
              <w:pStyle w:val="TableParagraph"/>
              <w:numPr>
                <w:ilvl w:val="0"/>
                <w:numId w:val="119"/>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50EE8DD1" w14:textId="77777777" w:rsidR="00691AC7" w:rsidRPr="00052E98" w:rsidRDefault="00691AC7" w:rsidP="00F92DCA">
            <w:pPr>
              <w:pStyle w:val="TableParagraph"/>
              <w:numPr>
                <w:ilvl w:val="0"/>
                <w:numId w:val="119"/>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CD9EDB4" w14:textId="77777777" w:rsidR="00691AC7" w:rsidRDefault="00691AC7" w:rsidP="00691AC7">
            <w:pPr>
              <w:pStyle w:val="TableParagraph"/>
              <w:ind w:left="-1" w:right="89"/>
              <w:rPr>
                <w:sz w:val="18"/>
                <w:szCs w:val="18"/>
              </w:rPr>
            </w:pPr>
          </w:p>
          <w:p w14:paraId="6AC3716D" w14:textId="2A5EFF4C"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66E34F04"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395B464A" w14:textId="388E7CD8"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70B36D43" w14:textId="77777777" w:rsidTr="0084204A">
        <w:trPr>
          <w:trHeight w:hRule="exact" w:val="1351"/>
        </w:trPr>
        <w:tc>
          <w:tcPr>
            <w:tcW w:w="1349" w:type="dxa"/>
          </w:tcPr>
          <w:p w14:paraId="22129C13" w14:textId="77777777" w:rsidR="00691AC7" w:rsidRPr="00052E98" w:rsidRDefault="00691AC7" w:rsidP="00691AC7">
            <w:pPr>
              <w:pStyle w:val="TableParagraph"/>
              <w:rPr>
                <w:sz w:val="18"/>
                <w:szCs w:val="18"/>
              </w:rPr>
            </w:pPr>
            <w:r w:rsidRPr="00052E98">
              <w:rPr>
                <w:sz w:val="18"/>
                <w:szCs w:val="18"/>
              </w:rPr>
              <w:t>POTW020</w:t>
            </w:r>
          </w:p>
        </w:tc>
        <w:tc>
          <w:tcPr>
            <w:tcW w:w="4321" w:type="dxa"/>
          </w:tcPr>
          <w:p w14:paraId="3EFA59A6" w14:textId="77777777" w:rsidR="00691AC7" w:rsidRPr="00052E98" w:rsidRDefault="00691AC7" w:rsidP="00691AC7">
            <w:pPr>
              <w:pStyle w:val="TableParagraph"/>
              <w:ind w:right="30"/>
              <w:rPr>
                <w:sz w:val="18"/>
                <w:szCs w:val="18"/>
              </w:rPr>
            </w:pPr>
            <w:r w:rsidRPr="00052E98">
              <w:rPr>
                <w:sz w:val="18"/>
                <w:szCs w:val="18"/>
              </w:rPr>
              <w:t>A POTW Permit Component cannot be added to this permit because Major Minor Rating Code has been entered for the permit.</w:t>
            </w:r>
          </w:p>
        </w:tc>
        <w:tc>
          <w:tcPr>
            <w:tcW w:w="4320" w:type="dxa"/>
          </w:tcPr>
          <w:p w14:paraId="254DF97E" w14:textId="07AA9FB8" w:rsidR="00691AC7" w:rsidRDefault="00691AC7" w:rsidP="00691AC7">
            <w:pPr>
              <w:pStyle w:val="TableParagraph"/>
              <w:ind w:left="-1" w:right="89"/>
              <w:rPr>
                <w:sz w:val="18"/>
                <w:szCs w:val="18"/>
              </w:rPr>
            </w:pPr>
            <w:r w:rsidRPr="00052E98">
              <w:rPr>
                <w:sz w:val="18"/>
                <w:szCs w:val="18"/>
              </w:rPr>
              <w:t>If Major/Minor Rating Code has been entered for the Permit, a POTW Component cannot be added.</w:t>
            </w:r>
          </w:p>
          <w:p w14:paraId="37BE0174" w14:textId="77777777" w:rsidR="00691AC7" w:rsidRPr="00052E98" w:rsidRDefault="00691AC7" w:rsidP="00691AC7">
            <w:pPr>
              <w:pStyle w:val="TableParagraph"/>
              <w:ind w:left="-1" w:right="89"/>
              <w:rPr>
                <w:sz w:val="18"/>
                <w:szCs w:val="18"/>
              </w:rPr>
            </w:pPr>
          </w:p>
          <w:p w14:paraId="3B69157D"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496A3786"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0AE0E4BA" w14:textId="4F389140" w:rsidR="00691AC7" w:rsidRPr="00052E98" w:rsidRDefault="00691AC7" w:rsidP="00691AC7">
            <w:pPr>
              <w:pStyle w:val="TableParagraph"/>
              <w:ind w:right="31"/>
              <w:rPr>
                <w:sz w:val="18"/>
                <w:szCs w:val="18"/>
              </w:rPr>
            </w:pPr>
            <w:r w:rsidRPr="00117A06">
              <w:rPr>
                <w:sz w:val="18"/>
                <w:szCs w:val="18"/>
              </w:rPr>
              <w:t>PermitIdentifier</w:t>
            </w:r>
          </w:p>
        </w:tc>
      </w:tr>
      <w:tr w:rsidR="00691AC7" w:rsidRPr="00052E98" w14:paraId="45DF05FB" w14:textId="77777777" w:rsidTr="000A3115">
        <w:trPr>
          <w:trHeight w:hRule="exact" w:val="706"/>
        </w:trPr>
        <w:tc>
          <w:tcPr>
            <w:tcW w:w="1349" w:type="dxa"/>
          </w:tcPr>
          <w:p w14:paraId="0A7AD71B" w14:textId="77777777" w:rsidR="00691AC7" w:rsidRPr="00052E98" w:rsidRDefault="00691AC7" w:rsidP="00691AC7">
            <w:pPr>
              <w:pStyle w:val="TableParagraph"/>
              <w:rPr>
                <w:sz w:val="18"/>
                <w:szCs w:val="18"/>
              </w:rPr>
            </w:pPr>
            <w:r w:rsidRPr="00052E98">
              <w:rPr>
                <w:sz w:val="18"/>
                <w:szCs w:val="18"/>
              </w:rPr>
              <w:t>POTW030</w:t>
            </w:r>
          </w:p>
        </w:tc>
        <w:tc>
          <w:tcPr>
            <w:tcW w:w="4321" w:type="dxa"/>
          </w:tcPr>
          <w:p w14:paraId="683FB79D" w14:textId="2768EF4D" w:rsidR="00691AC7" w:rsidRPr="00052E98" w:rsidRDefault="00691AC7" w:rsidP="00691AC7">
            <w:pPr>
              <w:pStyle w:val="TableParagraph"/>
              <w:ind w:right="30"/>
              <w:rPr>
                <w:sz w:val="18"/>
                <w:szCs w:val="18"/>
              </w:rPr>
            </w:pPr>
            <w:r w:rsidRPr="00052E98">
              <w:rPr>
                <w:sz w:val="18"/>
                <w:szCs w:val="18"/>
              </w:rPr>
              <w:t>The following fields must be entered for a POTW Permit Component: (SSCS Population Served Number, Combined SSCS System Length).</w:t>
            </w:r>
          </w:p>
        </w:tc>
        <w:tc>
          <w:tcPr>
            <w:tcW w:w="4320" w:type="dxa"/>
          </w:tcPr>
          <w:p w14:paraId="6F73F340" w14:textId="77777777" w:rsidR="00691AC7" w:rsidRPr="00052E98" w:rsidRDefault="00691AC7" w:rsidP="00691AC7">
            <w:pPr>
              <w:pStyle w:val="TableParagraph"/>
              <w:ind w:left="-1" w:right="89"/>
              <w:rPr>
                <w:sz w:val="18"/>
                <w:szCs w:val="18"/>
              </w:rPr>
            </w:pPr>
            <w:r w:rsidRPr="00052E98">
              <w:rPr>
                <w:sz w:val="18"/>
                <w:szCs w:val="18"/>
              </w:rPr>
              <w:t>SSCS Population Served and Length of SSCS must exist for a POTW Permit Component in ICIS.</w:t>
            </w:r>
          </w:p>
        </w:tc>
        <w:tc>
          <w:tcPr>
            <w:tcW w:w="2039" w:type="dxa"/>
          </w:tcPr>
          <w:p w14:paraId="4E47C9B2"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33119DC9" w14:textId="4847F10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8E3FEF7" w14:textId="77777777" w:rsidTr="00C5133A">
        <w:trPr>
          <w:trHeight w:hRule="exact" w:val="1126"/>
        </w:trPr>
        <w:tc>
          <w:tcPr>
            <w:tcW w:w="1349" w:type="dxa"/>
          </w:tcPr>
          <w:p w14:paraId="17F53F7C" w14:textId="77777777" w:rsidR="00691AC7" w:rsidRPr="00052E98" w:rsidRDefault="00691AC7" w:rsidP="00691AC7">
            <w:pPr>
              <w:pStyle w:val="TableParagraph"/>
              <w:rPr>
                <w:sz w:val="18"/>
                <w:szCs w:val="18"/>
              </w:rPr>
            </w:pPr>
            <w:r w:rsidRPr="00052E98">
              <w:rPr>
                <w:sz w:val="18"/>
                <w:szCs w:val="18"/>
              </w:rPr>
              <w:t>POTW040</w:t>
            </w:r>
          </w:p>
        </w:tc>
        <w:tc>
          <w:tcPr>
            <w:tcW w:w="4321" w:type="dxa"/>
          </w:tcPr>
          <w:p w14:paraId="36912E98" w14:textId="77777777" w:rsidR="00691AC7" w:rsidRPr="00052E98" w:rsidRDefault="00691AC7" w:rsidP="00691AC7">
            <w:pPr>
              <w:pStyle w:val="TableParagraph"/>
              <w:ind w:right="30"/>
              <w:rPr>
                <w:sz w:val="18"/>
                <w:szCs w:val="18"/>
              </w:rPr>
            </w:pPr>
            <w:r w:rsidRPr="00052E98">
              <w:rPr>
                <w:sz w:val="18"/>
                <w:szCs w:val="18"/>
              </w:rPr>
              <w:t>Satellite Collection System Identifier &lt;Satellite Collection System Identifier value 1, Satellite Collection System Identifier value 2,… Satellite Collection System Identifier value n&gt; does not exist in ICIS.</w:t>
            </w:r>
          </w:p>
        </w:tc>
        <w:tc>
          <w:tcPr>
            <w:tcW w:w="4320" w:type="dxa"/>
          </w:tcPr>
          <w:p w14:paraId="7AB5600C" w14:textId="77777777" w:rsidR="00691AC7" w:rsidRPr="00052E98" w:rsidRDefault="00691AC7" w:rsidP="00691AC7">
            <w:pPr>
              <w:pStyle w:val="TableParagraph"/>
              <w:ind w:left="-1" w:right="89"/>
              <w:rPr>
                <w:sz w:val="18"/>
                <w:szCs w:val="18"/>
              </w:rPr>
            </w:pPr>
            <w:r w:rsidRPr="00052E98">
              <w:rPr>
                <w:sz w:val="18"/>
                <w:szCs w:val="18"/>
              </w:rPr>
              <w:t>Permit ID of SSCS Satellite Collection System must be a valid NPDES ID that exists in ICIS.</w:t>
            </w:r>
          </w:p>
        </w:tc>
        <w:tc>
          <w:tcPr>
            <w:tcW w:w="2039" w:type="dxa"/>
          </w:tcPr>
          <w:p w14:paraId="1B329C9B"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7FAE9DAD" w14:textId="4E2B1B5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A3377B6" w14:textId="77777777" w:rsidTr="00C5133A">
        <w:trPr>
          <w:trHeight w:hRule="exact" w:val="1332"/>
        </w:trPr>
        <w:tc>
          <w:tcPr>
            <w:tcW w:w="1349" w:type="dxa"/>
          </w:tcPr>
          <w:p w14:paraId="0DB93328" w14:textId="77777777" w:rsidR="00691AC7" w:rsidRPr="00052E98" w:rsidRDefault="00691AC7" w:rsidP="00691AC7">
            <w:pPr>
              <w:pStyle w:val="TableParagraph"/>
              <w:rPr>
                <w:sz w:val="18"/>
                <w:szCs w:val="18"/>
              </w:rPr>
            </w:pPr>
            <w:r w:rsidRPr="00052E98">
              <w:rPr>
                <w:sz w:val="18"/>
                <w:szCs w:val="18"/>
              </w:rPr>
              <w:t>POTW050</w:t>
            </w:r>
          </w:p>
        </w:tc>
        <w:tc>
          <w:tcPr>
            <w:tcW w:w="4321" w:type="dxa"/>
          </w:tcPr>
          <w:p w14:paraId="14EC4ED0" w14:textId="77777777" w:rsidR="00691AC7" w:rsidRPr="00052E98" w:rsidRDefault="00691AC7" w:rsidP="00691AC7">
            <w:pPr>
              <w:pStyle w:val="TableParagraph"/>
              <w:ind w:right="30"/>
              <w:rPr>
                <w:sz w:val="18"/>
                <w:szCs w:val="18"/>
              </w:rPr>
            </w:pPr>
            <w:r w:rsidRPr="00052E98">
              <w:rPr>
                <w:sz w:val="18"/>
                <w:szCs w:val="18"/>
              </w:rPr>
              <w:t>Both asterisks and values were entered in the required tags Satellite Collection System Identifier and Satellite Collection System Name. All asterisks or all values must be entered in the required tags.</w:t>
            </w:r>
          </w:p>
        </w:tc>
        <w:tc>
          <w:tcPr>
            <w:tcW w:w="4320" w:type="dxa"/>
          </w:tcPr>
          <w:p w14:paraId="48984DC4" w14:textId="77777777" w:rsidR="00691AC7" w:rsidRPr="00052E98" w:rsidRDefault="00691AC7" w:rsidP="00691AC7">
            <w:pPr>
              <w:pStyle w:val="TableParagraph"/>
              <w:ind w:left="-1" w:right="89"/>
              <w:rPr>
                <w:sz w:val="18"/>
                <w:szCs w:val="18"/>
              </w:rPr>
            </w:pPr>
            <w:r w:rsidRPr="00052E98">
              <w:rPr>
                <w:sz w:val="18"/>
                <w:szCs w:val="18"/>
              </w:rPr>
              <w:t>Asterisks must be entered in all required tags (Satellite Collection System Identifier and Satellite Collection System Name) to blank out all Satellite Collection System data. If asterisks are only entered in some required tags and values are entered in other required tags, the transaction will be rejected.</w:t>
            </w:r>
          </w:p>
        </w:tc>
        <w:tc>
          <w:tcPr>
            <w:tcW w:w="2039" w:type="dxa"/>
          </w:tcPr>
          <w:p w14:paraId="15EC27A1" w14:textId="77777777" w:rsidR="00691AC7" w:rsidRPr="00052E98" w:rsidRDefault="00691AC7" w:rsidP="00691AC7">
            <w:pPr>
              <w:pStyle w:val="TableParagraph"/>
              <w:ind w:right="30"/>
              <w:rPr>
                <w:sz w:val="18"/>
                <w:szCs w:val="18"/>
              </w:rPr>
            </w:pPr>
            <w:r w:rsidRPr="00052E98">
              <w:rPr>
                <w:sz w:val="18"/>
                <w:szCs w:val="18"/>
              </w:rPr>
              <w:t>Reject the POTW Permit Component transaction.</w:t>
            </w:r>
          </w:p>
        </w:tc>
        <w:tc>
          <w:tcPr>
            <w:tcW w:w="1561" w:type="dxa"/>
          </w:tcPr>
          <w:p w14:paraId="1FB913A6" w14:textId="52C58AC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78B01A5" w14:textId="77777777" w:rsidTr="00C5133A">
        <w:trPr>
          <w:trHeight w:hRule="exact" w:val="3452"/>
        </w:trPr>
        <w:tc>
          <w:tcPr>
            <w:tcW w:w="1349" w:type="dxa"/>
          </w:tcPr>
          <w:p w14:paraId="51E2323E" w14:textId="77777777" w:rsidR="00691AC7" w:rsidRPr="00052E98" w:rsidRDefault="00691AC7" w:rsidP="00691AC7">
            <w:pPr>
              <w:pStyle w:val="TableParagraph"/>
              <w:rPr>
                <w:sz w:val="18"/>
                <w:szCs w:val="18"/>
              </w:rPr>
            </w:pPr>
            <w:r w:rsidRPr="00052E98">
              <w:rPr>
                <w:sz w:val="18"/>
                <w:szCs w:val="18"/>
              </w:rPr>
              <w:lastRenderedPageBreak/>
              <w:t>PRE010</w:t>
            </w:r>
          </w:p>
        </w:tc>
        <w:tc>
          <w:tcPr>
            <w:tcW w:w="4321" w:type="dxa"/>
          </w:tcPr>
          <w:p w14:paraId="6DAE5567" w14:textId="44002322"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or Individual State Issued Permit Non-NPDES (SIN)] which is invalid for a Pretreatment Permit Component transaction.</w:t>
            </w:r>
          </w:p>
          <w:p w14:paraId="5450B58E" w14:textId="77777777" w:rsidR="00691AC7" w:rsidRPr="00052E98" w:rsidRDefault="00691AC7" w:rsidP="00691AC7">
            <w:pPr>
              <w:pStyle w:val="TableParagraph"/>
              <w:ind w:right="30"/>
              <w:rPr>
                <w:sz w:val="18"/>
                <w:szCs w:val="18"/>
              </w:rPr>
            </w:pPr>
          </w:p>
          <w:p w14:paraId="540F4B4D" w14:textId="77777777" w:rsidR="00691AC7" w:rsidRPr="00052E98" w:rsidRDefault="00691AC7" w:rsidP="00691AC7">
            <w:pPr>
              <w:pStyle w:val="TableParagraph"/>
              <w:ind w:right="30"/>
              <w:rPr>
                <w:sz w:val="18"/>
                <w:szCs w:val="18"/>
              </w:rPr>
            </w:pPr>
            <w:r w:rsidRPr="00052E98">
              <w:rPr>
                <w:sz w:val="18"/>
                <w:szCs w:val="18"/>
              </w:rPr>
              <w:t>Note:</w:t>
            </w:r>
          </w:p>
          <w:p w14:paraId="69C89E9D" w14:textId="77777777" w:rsidR="00691AC7" w:rsidRPr="00052E98" w:rsidRDefault="00691AC7" w:rsidP="00F92DCA">
            <w:pPr>
              <w:pStyle w:val="TableParagraph"/>
              <w:numPr>
                <w:ilvl w:val="0"/>
                <w:numId w:val="118"/>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5079DE7A" w14:textId="77777777" w:rsidR="00691AC7" w:rsidRPr="00052E98" w:rsidRDefault="00691AC7" w:rsidP="00F92DCA">
            <w:pPr>
              <w:pStyle w:val="TableParagraph"/>
              <w:numPr>
                <w:ilvl w:val="0"/>
                <w:numId w:val="118"/>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6E58C84F" w14:textId="77777777" w:rsidR="00691AC7" w:rsidRPr="00052E98" w:rsidRDefault="00691AC7" w:rsidP="00691AC7">
            <w:pPr>
              <w:pStyle w:val="TableParagraph"/>
              <w:ind w:left="-1" w:right="89"/>
              <w:rPr>
                <w:sz w:val="18"/>
                <w:szCs w:val="18"/>
              </w:rPr>
            </w:pPr>
            <w:r w:rsidRPr="00052E98">
              <w:rPr>
                <w:sz w:val="18"/>
                <w:szCs w:val="18"/>
              </w:rPr>
              <w:t>For a Pretreatment Permit Component transaction, the Permit Type for the Permit identified by the NPDES ID cannot be:</w:t>
            </w:r>
          </w:p>
          <w:p w14:paraId="5F095E4E" w14:textId="77777777" w:rsidR="00691AC7" w:rsidRPr="00052E98" w:rsidRDefault="00691AC7" w:rsidP="00F92DCA">
            <w:pPr>
              <w:pStyle w:val="TableParagraph"/>
              <w:numPr>
                <w:ilvl w:val="0"/>
                <w:numId w:val="117"/>
              </w:numPr>
              <w:ind w:left="42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573CDDA" w14:textId="77777777" w:rsidR="00691AC7" w:rsidRPr="00052E98" w:rsidRDefault="00691AC7" w:rsidP="00F92DCA">
            <w:pPr>
              <w:pStyle w:val="TableParagraph"/>
              <w:numPr>
                <w:ilvl w:val="0"/>
                <w:numId w:val="117"/>
              </w:numPr>
              <w:ind w:left="420" w:right="89"/>
              <w:rPr>
                <w:sz w:val="18"/>
                <w:szCs w:val="18"/>
              </w:rPr>
            </w:pPr>
            <w:r w:rsidRPr="00052E98">
              <w:rPr>
                <w:sz w:val="18"/>
                <w:szCs w:val="18"/>
              </w:rPr>
              <w:t>State Issued Master General Permit (Non- NPDES)</w:t>
            </w:r>
          </w:p>
          <w:p w14:paraId="46ACCCCE" w14:textId="77777777" w:rsidR="00691AC7" w:rsidRPr="00052E98" w:rsidRDefault="00691AC7" w:rsidP="00F92DCA">
            <w:pPr>
              <w:pStyle w:val="TableParagraph"/>
              <w:numPr>
                <w:ilvl w:val="0"/>
                <w:numId w:val="117"/>
              </w:numPr>
              <w:ind w:left="42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6E39E5E8" w14:textId="77777777" w:rsidR="00691AC7" w:rsidRPr="00052E98" w:rsidRDefault="00691AC7" w:rsidP="00F92DCA">
            <w:pPr>
              <w:pStyle w:val="TableParagraph"/>
              <w:numPr>
                <w:ilvl w:val="0"/>
                <w:numId w:val="117"/>
              </w:numPr>
              <w:ind w:left="42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3E35E4C6" w14:textId="77777777" w:rsidR="00691AC7" w:rsidRPr="00052E98" w:rsidRDefault="00691AC7" w:rsidP="00F92DCA">
            <w:pPr>
              <w:pStyle w:val="TableParagraph"/>
              <w:numPr>
                <w:ilvl w:val="0"/>
                <w:numId w:val="117"/>
              </w:numPr>
              <w:ind w:left="42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5A03D14E" w14:textId="77777777" w:rsidR="00691AC7" w:rsidRDefault="00691AC7" w:rsidP="00691AC7">
            <w:pPr>
              <w:pStyle w:val="TableParagraph"/>
              <w:ind w:left="-1" w:right="89"/>
              <w:rPr>
                <w:sz w:val="18"/>
                <w:szCs w:val="18"/>
              </w:rPr>
            </w:pPr>
          </w:p>
          <w:p w14:paraId="3496648F" w14:textId="243F1411"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089C999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ABE09CD" w14:textId="40CCD699"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8AF2653" w14:textId="77777777" w:rsidTr="000A3115">
        <w:trPr>
          <w:trHeight w:hRule="exact" w:val="706"/>
        </w:trPr>
        <w:tc>
          <w:tcPr>
            <w:tcW w:w="1349" w:type="dxa"/>
          </w:tcPr>
          <w:p w14:paraId="5ACB00AA" w14:textId="77777777" w:rsidR="00691AC7" w:rsidRPr="00052E98" w:rsidRDefault="00691AC7" w:rsidP="00691AC7">
            <w:pPr>
              <w:pStyle w:val="TableParagraph"/>
              <w:rPr>
                <w:sz w:val="18"/>
                <w:szCs w:val="18"/>
              </w:rPr>
            </w:pPr>
            <w:r w:rsidRPr="00052E98">
              <w:rPr>
                <w:sz w:val="18"/>
                <w:szCs w:val="18"/>
              </w:rPr>
              <w:t>PRE020</w:t>
            </w:r>
          </w:p>
        </w:tc>
        <w:tc>
          <w:tcPr>
            <w:tcW w:w="4321" w:type="dxa"/>
          </w:tcPr>
          <w:p w14:paraId="38E55EE9" w14:textId="77777777" w:rsidR="00691AC7" w:rsidRPr="00052E98" w:rsidRDefault="00691AC7" w:rsidP="00691AC7">
            <w:pPr>
              <w:pStyle w:val="TableParagraph"/>
              <w:ind w:right="30"/>
              <w:rPr>
                <w:sz w:val="18"/>
                <w:szCs w:val="18"/>
              </w:rPr>
            </w:pPr>
            <w:r w:rsidRPr="00052E98">
              <w:rPr>
                <w:sz w:val="18"/>
                <w:szCs w:val="18"/>
              </w:rPr>
              <w:t>Pretreatment Program Required Indicator Code must be entered for a Pretreatment Permit Component.</w:t>
            </w:r>
          </w:p>
        </w:tc>
        <w:tc>
          <w:tcPr>
            <w:tcW w:w="4320" w:type="dxa"/>
          </w:tcPr>
          <w:p w14:paraId="5276F2BA" w14:textId="77777777" w:rsidR="00691AC7" w:rsidRPr="00052E98" w:rsidRDefault="00691AC7" w:rsidP="00691AC7">
            <w:pPr>
              <w:pStyle w:val="TableParagraph"/>
              <w:ind w:left="-1" w:right="89"/>
              <w:rPr>
                <w:sz w:val="18"/>
                <w:szCs w:val="18"/>
              </w:rPr>
            </w:pPr>
            <w:r w:rsidRPr="00052E98">
              <w:rPr>
                <w:sz w:val="18"/>
                <w:szCs w:val="18"/>
              </w:rPr>
              <w:t>Pretreatment Program Required Indicator must exist for a Pretreatment Permit Component in ICIS.</w:t>
            </w:r>
          </w:p>
        </w:tc>
        <w:tc>
          <w:tcPr>
            <w:tcW w:w="2039" w:type="dxa"/>
          </w:tcPr>
          <w:p w14:paraId="384A9A7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115B435" w14:textId="0BB1CF53"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05A0C7D2" w14:textId="77777777" w:rsidTr="000A3115">
        <w:trPr>
          <w:trHeight w:hRule="exact" w:val="706"/>
        </w:trPr>
        <w:tc>
          <w:tcPr>
            <w:tcW w:w="1349" w:type="dxa"/>
          </w:tcPr>
          <w:p w14:paraId="525E2C85" w14:textId="77777777" w:rsidR="00691AC7" w:rsidRPr="00052E98" w:rsidRDefault="00691AC7" w:rsidP="00691AC7">
            <w:pPr>
              <w:pStyle w:val="TableParagraph"/>
              <w:rPr>
                <w:sz w:val="18"/>
                <w:szCs w:val="18"/>
              </w:rPr>
            </w:pPr>
            <w:r w:rsidRPr="00052E98">
              <w:rPr>
                <w:sz w:val="18"/>
                <w:szCs w:val="18"/>
              </w:rPr>
              <w:t>PRE040</w:t>
            </w:r>
          </w:p>
        </w:tc>
        <w:tc>
          <w:tcPr>
            <w:tcW w:w="4321" w:type="dxa"/>
          </w:tcPr>
          <w:p w14:paraId="01DED984" w14:textId="77777777" w:rsidR="00691AC7" w:rsidRPr="00052E98" w:rsidRDefault="00691AC7" w:rsidP="00691AC7">
            <w:pPr>
              <w:pStyle w:val="TableParagraph"/>
              <w:ind w:right="30"/>
              <w:rPr>
                <w:sz w:val="18"/>
                <w:szCs w:val="18"/>
              </w:rPr>
            </w:pPr>
            <w:r w:rsidRPr="00052E98">
              <w:rPr>
                <w:sz w:val="18"/>
                <w:szCs w:val="18"/>
              </w:rPr>
              <w:t>Pretreatment Program Approved Date must be entered because Pretreatment Program Required Indicator Code = Y (Approved).</w:t>
            </w:r>
          </w:p>
        </w:tc>
        <w:tc>
          <w:tcPr>
            <w:tcW w:w="4320" w:type="dxa"/>
          </w:tcPr>
          <w:p w14:paraId="5D4B3F58"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Y (Approved), Pretreatment Program Approved Date must exist.</w:t>
            </w:r>
          </w:p>
        </w:tc>
        <w:tc>
          <w:tcPr>
            <w:tcW w:w="2039" w:type="dxa"/>
          </w:tcPr>
          <w:p w14:paraId="2AC9FB1F"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1B3B12D" w14:textId="12FB7AC5"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A34CE3D" w14:textId="77777777" w:rsidTr="0084204A">
        <w:trPr>
          <w:trHeight w:hRule="exact" w:val="1954"/>
        </w:trPr>
        <w:tc>
          <w:tcPr>
            <w:tcW w:w="1349" w:type="dxa"/>
          </w:tcPr>
          <w:p w14:paraId="430D911E" w14:textId="77777777" w:rsidR="00691AC7" w:rsidRPr="00052E98" w:rsidRDefault="00691AC7" w:rsidP="00691AC7">
            <w:pPr>
              <w:pStyle w:val="TableParagraph"/>
              <w:rPr>
                <w:sz w:val="18"/>
                <w:szCs w:val="18"/>
              </w:rPr>
            </w:pPr>
            <w:r w:rsidRPr="00052E98">
              <w:rPr>
                <w:sz w:val="18"/>
                <w:szCs w:val="18"/>
              </w:rPr>
              <w:t>PRE050</w:t>
            </w:r>
          </w:p>
        </w:tc>
        <w:tc>
          <w:tcPr>
            <w:tcW w:w="4321" w:type="dxa"/>
          </w:tcPr>
          <w:p w14:paraId="71C45D1B" w14:textId="3691574E" w:rsidR="00691AC7" w:rsidRPr="00052E98" w:rsidRDefault="00691AC7" w:rsidP="00691AC7">
            <w:pPr>
              <w:pStyle w:val="TableParagraph"/>
              <w:ind w:right="30"/>
              <w:rPr>
                <w:sz w:val="18"/>
                <w:szCs w:val="18"/>
              </w:rPr>
            </w:pPr>
            <w:r w:rsidRPr="00052E98">
              <w:rPr>
                <w:sz w:val="18"/>
                <w:szCs w:val="18"/>
              </w:rPr>
              <w:t>The Pretreatment Program Required Indicator cannot</w:t>
            </w:r>
            <w:r>
              <w:rPr>
                <w:sz w:val="18"/>
                <w:szCs w:val="18"/>
              </w:rPr>
              <w:t xml:space="preserve"> </w:t>
            </w:r>
            <w:r w:rsidRPr="00052E98">
              <w:rPr>
                <w:sz w:val="18"/>
                <w:szCs w:val="18"/>
              </w:rPr>
              <w:t>= Y (Approved) because this Permit has an Associated Permit Identifier &lt;Associated Permit Identifier value 1, Associated Permit Identifier value 2,</w:t>
            </w:r>
            <w:r>
              <w:rPr>
                <w:sz w:val="18"/>
                <w:szCs w:val="18"/>
              </w:rPr>
              <w:t xml:space="preserve"> </w:t>
            </w:r>
            <w:r w:rsidRPr="00052E98">
              <w:rPr>
                <w:sz w:val="18"/>
                <w:szCs w:val="18"/>
              </w:rPr>
              <w:t xml:space="preserve">… Associated Permit Identifier value n&gt; with Associated Permit Reason Code = APP (Associated Pretreatment Program) </w:t>
            </w:r>
            <w:r>
              <w:rPr>
                <w:sz w:val="18"/>
                <w:szCs w:val="18"/>
              </w:rPr>
              <w:t>for a Permit with</w:t>
            </w:r>
            <w:r w:rsidRPr="00052E98">
              <w:rPr>
                <w:sz w:val="18"/>
                <w:szCs w:val="18"/>
              </w:rPr>
              <w:t xml:space="preserve"> a Pretreatment Program Required Indicator Code = C (Covered).</w:t>
            </w:r>
          </w:p>
        </w:tc>
        <w:tc>
          <w:tcPr>
            <w:tcW w:w="4320" w:type="dxa"/>
          </w:tcPr>
          <w:p w14:paraId="25D151F1" w14:textId="5A707524" w:rsidR="00691AC7" w:rsidRPr="00052E98" w:rsidRDefault="00691AC7" w:rsidP="00691AC7">
            <w:pPr>
              <w:pStyle w:val="TableParagraph"/>
              <w:ind w:left="-1" w:right="89"/>
              <w:rPr>
                <w:sz w:val="18"/>
                <w:szCs w:val="18"/>
              </w:rPr>
            </w:pPr>
            <w:r w:rsidRPr="00052E98">
              <w:rPr>
                <w:sz w:val="18"/>
                <w:szCs w:val="18"/>
              </w:rPr>
              <w:t>The Pretreatment Program Required Indicator cannot</w:t>
            </w:r>
            <w:r>
              <w:rPr>
                <w:sz w:val="18"/>
                <w:szCs w:val="18"/>
              </w:rPr>
              <w:t xml:space="preserve"> </w:t>
            </w:r>
            <w:r w:rsidRPr="00052E98">
              <w:rPr>
                <w:sz w:val="18"/>
                <w:szCs w:val="18"/>
              </w:rPr>
              <w:t xml:space="preserve">= Y (Approved) if any Permit IDs entered in the Permit Basic Information Associated NPDES Permits section with Associated NPDES Permit Reason = APP (Associated Pretreatment Program) </w:t>
            </w:r>
            <w:r>
              <w:rPr>
                <w:sz w:val="18"/>
                <w:szCs w:val="18"/>
              </w:rPr>
              <w:t>for a Permit with a</w:t>
            </w:r>
            <w:r w:rsidRPr="00052E98">
              <w:rPr>
                <w:sz w:val="18"/>
                <w:szCs w:val="18"/>
              </w:rPr>
              <w:t xml:space="preserve"> Pretreatment Program Required Indicator = C (Covered).</w:t>
            </w:r>
          </w:p>
        </w:tc>
        <w:tc>
          <w:tcPr>
            <w:tcW w:w="2039" w:type="dxa"/>
          </w:tcPr>
          <w:p w14:paraId="6A414B2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5EC6D95" w14:textId="5335041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3683FF3" w14:textId="77777777" w:rsidTr="00C5133A">
        <w:trPr>
          <w:trHeight w:hRule="exact" w:val="1747"/>
        </w:trPr>
        <w:tc>
          <w:tcPr>
            <w:tcW w:w="1349" w:type="dxa"/>
          </w:tcPr>
          <w:p w14:paraId="4F2F5AD7" w14:textId="77777777" w:rsidR="00691AC7" w:rsidRPr="00052E98" w:rsidRDefault="00691AC7" w:rsidP="00691AC7">
            <w:pPr>
              <w:pStyle w:val="TableParagraph"/>
              <w:rPr>
                <w:sz w:val="18"/>
                <w:szCs w:val="18"/>
              </w:rPr>
            </w:pPr>
            <w:r w:rsidRPr="00052E98">
              <w:rPr>
                <w:sz w:val="18"/>
                <w:szCs w:val="18"/>
              </w:rPr>
              <w:t>PRE060</w:t>
            </w:r>
          </w:p>
        </w:tc>
        <w:tc>
          <w:tcPr>
            <w:tcW w:w="4321" w:type="dxa"/>
          </w:tcPr>
          <w:p w14:paraId="70C1C316" w14:textId="22882650" w:rsidR="00691AC7" w:rsidRPr="00052E98" w:rsidRDefault="00691AC7" w:rsidP="00691AC7">
            <w:pPr>
              <w:pStyle w:val="TableParagraph"/>
              <w:ind w:right="30"/>
              <w:rPr>
                <w:sz w:val="18"/>
                <w:szCs w:val="18"/>
              </w:rPr>
            </w:pPr>
            <w:r w:rsidRPr="00052E98">
              <w:rPr>
                <w:sz w:val="18"/>
                <w:szCs w:val="18"/>
              </w:rPr>
              <w:t>Pretreatment Program Required Indicator Code must</w:t>
            </w:r>
            <w:r>
              <w:rPr>
                <w:sz w:val="18"/>
                <w:szCs w:val="18"/>
              </w:rPr>
              <w:t xml:space="preserve"> </w:t>
            </w:r>
            <w:r w:rsidRPr="00052E98">
              <w:rPr>
                <w:sz w:val="18"/>
                <w:szCs w:val="18"/>
              </w:rPr>
              <w:t>= Y (Approved) because this Permit is the Control Authority for Permit &lt;Permit Identifier value&gt;.</w:t>
            </w:r>
          </w:p>
        </w:tc>
        <w:tc>
          <w:tcPr>
            <w:tcW w:w="4320" w:type="dxa"/>
          </w:tcPr>
          <w:p w14:paraId="546616E8" w14:textId="7DD88C5B" w:rsidR="00691AC7" w:rsidRDefault="00691AC7" w:rsidP="00691AC7">
            <w:pPr>
              <w:pStyle w:val="TableParagraph"/>
              <w:ind w:left="-1" w:right="89"/>
              <w:rPr>
                <w:sz w:val="18"/>
                <w:szCs w:val="18"/>
              </w:rPr>
            </w:pPr>
            <w:r w:rsidRPr="00052E98">
              <w:rPr>
                <w:sz w:val="18"/>
                <w:szCs w:val="18"/>
              </w:rPr>
              <w:t>The Pretreatment Program Required Indicator cannot be changed from Y (Approved) if the NPDES ID for this Pretreatment Component is listed as the Control Authority NPDES ID for another Permit.</w:t>
            </w:r>
          </w:p>
          <w:p w14:paraId="778D6B8D" w14:textId="77777777" w:rsidR="00691AC7" w:rsidRPr="00052E98" w:rsidRDefault="00691AC7" w:rsidP="00691AC7">
            <w:pPr>
              <w:pStyle w:val="TableParagraph"/>
              <w:ind w:left="-1" w:right="89"/>
              <w:rPr>
                <w:sz w:val="18"/>
                <w:szCs w:val="18"/>
              </w:rPr>
            </w:pPr>
          </w:p>
          <w:p w14:paraId="6B899C1E"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does not exist.</w:t>
            </w:r>
          </w:p>
        </w:tc>
        <w:tc>
          <w:tcPr>
            <w:tcW w:w="2039" w:type="dxa"/>
          </w:tcPr>
          <w:p w14:paraId="193722F0"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344045C" w14:textId="7905F5B9"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2DC9415D" w14:textId="77777777" w:rsidTr="00C5133A">
        <w:trPr>
          <w:trHeight w:hRule="exact" w:val="712"/>
        </w:trPr>
        <w:tc>
          <w:tcPr>
            <w:tcW w:w="1349" w:type="dxa"/>
          </w:tcPr>
          <w:p w14:paraId="216A10F1" w14:textId="77777777" w:rsidR="00691AC7" w:rsidRPr="00052E98" w:rsidRDefault="00691AC7" w:rsidP="00691AC7">
            <w:pPr>
              <w:pStyle w:val="TableParagraph"/>
              <w:rPr>
                <w:sz w:val="18"/>
                <w:szCs w:val="18"/>
              </w:rPr>
            </w:pPr>
            <w:r w:rsidRPr="00052E98">
              <w:rPr>
                <w:sz w:val="18"/>
                <w:szCs w:val="18"/>
              </w:rPr>
              <w:lastRenderedPageBreak/>
              <w:t>PRE070</w:t>
            </w:r>
          </w:p>
        </w:tc>
        <w:tc>
          <w:tcPr>
            <w:tcW w:w="4321" w:type="dxa"/>
          </w:tcPr>
          <w:p w14:paraId="7D18A1D9" w14:textId="77777777" w:rsidR="00691AC7" w:rsidRPr="00052E98" w:rsidRDefault="00691AC7" w:rsidP="00691AC7">
            <w:pPr>
              <w:pStyle w:val="TableParagraph"/>
              <w:ind w:right="30"/>
              <w:rPr>
                <w:sz w:val="18"/>
                <w:szCs w:val="18"/>
              </w:rPr>
            </w:pPr>
            <w:r w:rsidRPr="00052E98">
              <w:rPr>
                <w:sz w:val="18"/>
                <w:szCs w:val="18"/>
              </w:rPr>
              <w:t>Control Authority NPDES Identifier must be entered because Pretreatment Program Required Indicator Code = C (Covered).</w:t>
            </w:r>
          </w:p>
        </w:tc>
        <w:tc>
          <w:tcPr>
            <w:tcW w:w="4320" w:type="dxa"/>
          </w:tcPr>
          <w:p w14:paraId="3505F9CB"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C (Covered), Control Authority NPDES ID must exist.</w:t>
            </w:r>
          </w:p>
        </w:tc>
        <w:tc>
          <w:tcPr>
            <w:tcW w:w="2039" w:type="dxa"/>
          </w:tcPr>
          <w:p w14:paraId="414CB33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36852AD7" w14:textId="3BF493F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402C3967" w14:textId="77777777" w:rsidTr="0084204A">
        <w:trPr>
          <w:trHeight w:hRule="exact" w:val="1972"/>
        </w:trPr>
        <w:tc>
          <w:tcPr>
            <w:tcW w:w="1349" w:type="dxa"/>
          </w:tcPr>
          <w:p w14:paraId="1CDD5CA9" w14:textId="77777777" w:rsidR="00691AC7" w:rsidRPr="00052E98" w:rsidRDefault="00691AC7" w:rsidP="00691AC7">
            <w:pPr>
              <w:pStyle w:val="TableParagraph"/>
              <w:rPr>
                <w:sz w:val="18"/>
                <w:szCs w:val="18"/>
              </w:rPr>
            </w:pPr>
            <w:r w:rsidRPr="00052E98">
              <w:rPr>
                <w:sz w:val="18"/>
                <w:szCs w:val="18"/>
              </w:rPr>
              <w:t>PRE080</w:t>
            </w:r>
          </w:p>
        </w:tc>
        <w:tc>
          <w:tcPr>
            <w:tcW w:w="4321" w:type="dxa"/>
          </w:tcPr>
          <w:p w14:paraId="73388AFF" w14:textId="77777777" w:rsidR="00691AC7" w:rsidRPr="00052E98" w:rsidRDefault="00691AC7" w:rsidP="00691AC7">
            <w:pPr>
              <w:pStyle w:val="TableParagraph"/>
              <w:ind w:right="30"/>
              <w:rPr>
                <w:sz w:val="18"/>
                <w:szCs w:val="18"/>
              </w:rPr>
            </w:pPr>
            <w:r w:rsidRPr="00052E98">
              <w:rPr>
                <w:sz w:val="18"/>
                <w:szCs w:val="18"/>
              </w:rPr>
              <w:t>The Pretreatment Program Required Indicator cannot be changed from C (Covered) because this Permit is listed as an Associated Permit Identifier with Associated Permit Reason Code = APP (Associated Pretreatment Program) for another Permit &lt;Permit Identifier value&gt;.</w:t>
            </w:r>
          </w:p>
        </w:tc>
        <w:tc>
          <w:tcPr>
            <w:tcW w:w="4320" w:type="dxa"/>
          </w:tcPr>
          <w:p w14:paraId="0B1B186F" w14:textId="732F8375" w:rsidR="00691AC7" w:rsidRDefault="00691AC7" w:rsidP="00691AC7">
            <w:pPr>
              <w:pStyle w:val="TableParagraph"/>
              <w:ind w:left="-1" w:right="89"/>
              <w:rPr>
                <w:sz w:val="18"/>
                <w:szCs w:val="18"/>
              </w:rPr>
            </w:pPr>
            <w:r w:rsidRPr="00052E98">
              <w:rPr>
                <w:sz w:val="18"/>
                <w:szCs w:val="18"/>
              </w:rPr>
              <w:t>The Pretreatment Program Required Indicator cannot be changed from C (Covered) if this Permit is listed in another Permit as an Associated NPDES ID with Associated NPDES Permit Reason = APP (Associated Pretreatment Program).</w:t>
            </w:r>
          </w:p>
          <w:p w14:paraId="00D3130C" w14:textId="77777777" w:rsidR="00691AC7" w:rsidRPr="00052E98" w:rsidRDefault="00691AC7" w:rsidP="00691AC7">
            <w:pPr>
              <w:pStyle w:val="TableParagraph"/>
              <w:ind w:left="-1" w:right="89"/>
              <w:rPr>
                <w:sz w:val="18"/>
                <w:szCs w:val="18"/>
              </w:rPr>
            </w:pPr>
          </w:p>
          <w:p w14:paraId="3DE791C2" w14:textId="77777777"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does not exist.</w:t>
            </w:r>
          </w:p>
        </w:tc>
        <w:tc>
          <w:tcPr>
            <w:tcW w:w="2039" w:type="dxa"/>
          </w:tcPr>
          <w:p w14:paraId="77CF933E"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7150B492" w14:textId="5D840411"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B35D5CE" w14:textId="77777777" w:rsidTr="00C5133A">
        <w:trPr>
          <w:trHeight w:hRule="exact" w:val="712"/>
        </w:trPr>
        <w:tc>
          <w:tcPr>
            <w:tcW w:w="1349" w:type="dxa"/>
          </w:tcPr>
          <w:p w14:paraId="7BA301B3" w14:textId="77777777" w:rsidR="00691AC7" w:rsidRPr="00052E98" w:rsidRDefault="00691AC7" w:rsidP="00691AC7">
            <w:pPr>
              <w:pStyle w:val="TableParagraph"/>
              <w:rPr>
                <w:sz w:val="18"/>
                <w:szCs w:val="18"/>
              </w:rPr>
            </w:pPr>
            <w:r w:rsidRPr="00052E98">
              <w:rPr>
                <w:sz w:val="18"/>
                <w:szCs w:val="18"/>
              </w:rPr>
              <w:t>PRE090</w:t>
            </w:r>
          </w:p>
        </w:tc>
        <w:tc>
          <w:tcPr>
            <w:tcW w:w="4321" w:type="dxa"/>
          </w:tcPr>
          <w:p w14:paraId="378535B3" w14:textId="77777777" w:rsidR="00691AC7" w:rsidRPr="00052E98" w:rsidRDefault="00691AC7" w:rsidP="00691AC7">
            <w:pPr>
              <w:pStyle w:val="TableParagraph"/>
              <w:ind w:right="30"/>
              <w:rPr>
                <w:sz w:val="18"/>
                <w:szCs w:val="18"/>
              </w:rPr>
            </w:pPr>
            <w:r w:rsidRPr="00052E98">
              <w:rPr>
                <w:sz w:val="18"/>
                <w:szCs w:val="18"/>
              </w:rPr>
              <w:t>Control Authority State Agency Code must be entered because Pretreatment Program Required Indicator Code = S (State).</w:t>
            </w:r>
          </w:p>
        </w:tc>
        <w:tc>
          <w:tcPr>
            <w:tcW w:w="4320" w:type="dxa"/>
          </w:tcPr>
          <w:p w14:paraId="0C69EFAB"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S (State), Control Authority State Agency must exist.</w:t>
            </w:r>
          </w:p>
        </w:tc>
        <w:tc>
          <w:tcPr>
            <w:tcW w:w="2039" w:type="dxa"/>
          </w:tcPr>
          <w:p w14:paraId="571C2C37"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ED9238D" w14:textId="18E8D72E"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019A5FA8" w14:textId="77777777" w:rsidTr="000A3115">
        <w:trPr>
          <w:trHeight w:hRule="exact" w:val="706"/>
        </w:trPr>
        <w:tc>
          <w:tcPr>
            <w:tcW w:w="1349" w:type="dxa"/>
          </w:tcPr>
          <w:p w14:paraId="7B5803CB" w14:textId="77777777" w:rsidR="00691AC7" w:rsidRPr="00052E98" w:rsidRDefault="00691AC7" w:rsidP="00691AC7">
            <w:pPr>
              <w:pStyle w:val="TableParagraph"/>
              <w:rPr>
                <w:sz w:val="18"/>
                <w:szCs w:val="18"/>
              </w:rPr>
            </w:pPr>
            <w:r w:rsidRPr="00052E98">
              <w:rPr>
                <w:sz w:val="18"/>
                <w:szCs w:val="18"/>
              </w:rPr>
              <w:t>PRE100</w:t>
            </w:r>
          </w:p>
        </w:tc>
        <w:tc>
          <w:tcPr>
            <w:tcW w:w="4321" w:type="dxa"/>
          </w:tcPr>
          <w:p w14:paraId="7A967948" w14:textId="77777777" w:rsidR="00691AC7" w:rsidRPr="00052E98" w:rsidRDefault="00691AC7" w:rsidP="00691AC7">
            <w:pPr>
              <w:pStyle w:val="TableParagraph"/>
              <w:ind w:right="30"/>
              <w:rPr>
                <w:sz w:val="18"/>
                <w:szCs w:val="18"/>
              </w:rPr>
            </w:pPr>
            <w:r w:rsidRPr="00052E98">
              <w:rPr>
                <w:sz w:val="18"/>
                <w:szCs w:val="18"/>
              </w:rPr>
              <w:t>Control Authority Regional Agency Code must be entered because Pretreatment Program Required Indicator Code = E (EPA).</w:t>
            </w:r>
          </w:p>
        </w:tc>
        <w:tc>
          <w:tcPr>
            <w:tcW w:w="4320" w:type="dxa"/>
          </w:tcPr>
          <w:p w14:paraId="79B7A6C7" w14:textId="77777777" w:rsidR="00691AC7" w:rsidRPr="00052E98" w:rsidRDefault="00691AC7" w:rsidP="00691AC7">
            <w:pPr>
              <w:pStyle w:val="TableParagraph"/>
              <w:ind w:left="-1" w:right="89"/>
              <w:rPr>
                <w:sz w:val="18"/>
                <w:szCs w:val="18"/>
              </w:rPr>
            </w:pPr>
            <w:r w:rsidRPr="00052E98">
              <w:rPr>
                <w:sz w:val="18"/>
                <w:szCs w:val="18"/>
              </w:rPr>
              <w:t>If Pretreatment Program Required Indicator = E (EPA), Control Authority Regional Agency must exist.</w:t>
            </w:r>
          </w:p>
        </w:tc>
        <w:tc>
          <w:tcPr>
            <w:tcW w:w="2039" w:type="dxa"/>
          </w:tcPr>
          <w:p w14:paraId="15862897"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56CFEBEA" w14:textId="38930702"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DCE64EB" w14:textId="77777777" w:rsidTr="000A3115">
        <w:trPr>
          <w:trHeight w:hRule="exact" w:val="706"/>
        </w:trPr>
        <w:tc>
          <w:tcPr>
            <w:tcW w:w="1349" w:type="dxa"/>
          </w:tcPr>
          <w:p w14:paraId="1224E6F0" w14:textId="77777777" w:rsidR="00691AC7" w:rsidRPr="00052E98" w:rsidRDefault="00691AC7" w:rsidP="00691AC7">
            <w:pPr>
              <w:pStyle w:val="TableParagraph"/>
              <w:rPr>
                <w:sz w:val="18"/>
                <w:szCs w:val="18"/>
              </w:rPr>
            </w:pPr>
            <w:r w:rsidRPr="00052E98">
              <w:rPr>
                <w:sz w:val="18"/>
                <w:szCs w:val="18"/>
              </w:rPr>
              <w:t>PRE110</w:t>
            </w:r>
          </w:p>
        </w:tc>
        <w:tc>
          <w:tcPr>
            <w:tcW w:w="4321" w:type="dxa"/>
          </w:tcPr>
          <w:p w14:paraId="2CBC3345" w14:textId="77777777" w:rsidR="00691AC7" w:rsidRPr="00052E98" w:rsidRDefault="00691AC7" w:rsidP="00691AC7">
            <w:pPr>
              <w:pStyle w:val="TableParagraph"/>
              <w:ind w:right="30"/>
              <w:rPr>
                <w:sz w:val="18"/>
                <w:szCs w:val="18"/>
              </w:rPr>
            </w:pPr>
            <w:r w:rsidRPr="00052E98">
              <w:rPr>
                <w:sz w:val="18"/>
                <w:szCs w:val="18"/>
              </w:rPr>
              <w:t>Control Authority NPDES Identifier can only be entered if Pretreatment Program Required Indicator Code = C (Covered).</w:t>
            </w:r>
          </w:p>
        </w:tc>
        <w:tc>
          <w:tcPr>
            <w:tcW w:w="4320" w:type="dxa"/>
          </w:tcPr>
          <w:p w14:paraId="4B07ACBE" w14:textId="2A6887A0" w:rsidR="00691AC7" w:rsidRPr="00052E98" w:rsidRDefault="00691AC7" w:rsidP="00691AC7">
            <w:pPr>
              <w:pStyle w:val="TableParagraph"/>
              <w:ind w:left="-1" w:right="89"/>
              <w:rPr>
                <w:sz w:val="18"/>
                <w:szCs w:val="18"/>
              </w:rPr>
            </w:pPr>
            <w:r w:rsidRPr="00052E98">
              <w:rPr>
                <w:sz w:val="18"/>
                <w:szCs w:val="18"/>
              </w:rPr>
              <w:t>The Control Authority NPDES ID can only be entered if Pretreatment Program Required Indicator = C (Covered).</w:t>
            </w:r>
          </w:p>
        </w:tc>
        <w:tc>
          <w:tcPr>
            <w:tcW w:w="2039" w:type="dxa"/>
          </w:tcPr>
          <w:p w14:paraId="007AC43A"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00C69853" w14:textId="0FC4C068"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EE6196A" w14:textId="77777777" w:rsidTr="000A3115">
        <w:trPr>
          <w:trHeight w:hRule="exact" w:val="706"/>
        </w:trPr>
        <w:tc>
          <w:tcPr>
            <w:tcW w:w="1349" w:type="dxa"/>
          </w:tcPr>
          <w:p w14:paraId="2EEF194D" w14:textId="77777777" w:rsidR="00691AC7" w:rsidRPr="00052E98" w:rsidRDefault="00691AC7" w:rsidP="00691AC7">
            <w:pPr>
              <w:pStyle w:val="TableParagraph"/>
              <w:rPr>
                <w:sz w:val="18"/>
                <w:szCs w:val="18"/>
              </w:rPr>
            </w:pPr>
            <w:r w:rsidRPr="00052E98">
              <w:rPr>
                <w:sz w:val="18"/>
                <w:szCs w:val="18"/>
              </w:rPr>
              <w:t>PRE120</w:t>
            </w:r>
          </w:p>
        </w:tc>
        <w:tc>
          <w:tcPr>
            <w:tcW w:w="4321" w:type="dxa"/>
          </w:tcPr>
          <w:p w14:paraId="25AA65B5" w14:textId="77777777" w:rsidR="00691AC7" w:rsidRPr="00052E98" w:rsidRDefault="00691AC7" w:rsidP="00691AC7">
            <w:pPr>
              <w:pStyle w:val="TableParagraph"/>
              <w:ind w:right="30"/>
              <w:rPr>
                <w:sz w:val="18"/>
                <w:szCs w:val="18"/>
              </w:rPr>
            </w:pPr>
            <w:r w:rsidRPr="00052E98">
              <w:rPr>
                <w:sz w:val="18"/>
                <w:szCs w:val="18"/>
              </w:rPr>
              <w:t>The Control Authority NPDES Identifier &lt;Control Authority NPDES Identifier value&gt; does not exist in ICIS.</w:t>
            </w:r>
          </w:p>
        </w:tc>
        <w:tc>
          <w:tcPr>
            <w:tcW w:w="4320" w:type="dxa"/>
          </w:tcPr>
          <w:p w14:paraId="150C9637" w14:textId="77777777" w:rsidR="00691AC7" w:rsidRPr="00052E98" w:rsidRDefault="00691AC7" w:rsidP="00691AC7">
            <w:pPr>
              <w:pStyle w:val="TableParagraph"/>
              <w:ind w:left="-1" w:right="89"/>
              <w:rPr>
                <w:sz w:val="18"/>
                <w:szCs w:val="18"/>
              </w:rPr>
            </w:pPr>
            <w:r w:rsidRPr="00052E98">
              <w:rPr>
                <w:sz w:val="18"/>
                <w:szCs w:val="18"/>
              </w:rPr>
              <w:t>The NPDES ID entered in Control Authority NPDES ID must exist in ICIS.</w:t>
            </w:r>
          </w:p>
        </w:tc>
        <w:tc>
          <w:tcPr>
            <w:tcW w:w="2039" w:type="dxa"/>
          </w:tcPr>
          <w:p w14:paraId="1EEB7E12"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4B5033F5" w14:textId="0CE65E33"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F969F94" w14:textId="77777777" w:rsidTr="00C5133A">
        <w:trPr>
          <w:trHeight w:hRule="exact" w:val="920"/>
        </w:trPr>
        <w:tc>
          <w:tcPr>
            <w:tcW w:w="1349" w:type="dxa"/>
          </w:tcPr>
          <w:p w14:paraId="3C69E86D" w14:textId="77777777" w:rsidR="00691AC7" w:rsidRPr="00052E98" w:rsidRDefault="00691AC7" w:rsidP="00691AC7">
            <w:pPr>
              <w:pStyle w:val="TableParagraph"/>
              <w:rPr>
                <w:sz w:val="18"/>
                <w:szCs w:val="18"/>
              </w:rPr>
            </w:pPr>
            <w:r w:rsidRPr="00052E98">
              <w:rPr>
                <w:sz w:val="18"/>
                <w:szCs w:val="18"/>
              </w:rPr>
              <w:t>PRE130</w:t>
            </w:r>
          </w:p>
        </w:tc>
        <w:tc>
          <w:tcPr>
            <w:tcW w:w="4321" w:type="dxa"/>
          </w:tcPr>
          <w:p w14:paraId="46066D2C" w14:textId="77777777" w:rsidR="00691AC7" w:rsidRPr="00052E98" w:rsidRDefault="00691AC7" w:rsidP="00691AC7">
            <w:pPr>
              <w:pStyle w:val="TableParagraph"/>
              <w:ind w:right="30"/>
              <w:rPr>
                <w:sz w:val="18"/>
                <w:szCs w:val="18"/>
              </w:rPr>
            </w:pPr>
            <w:r w:rsidRPr="00052E98">
              <w:rPr>
                <w:sz w:val="18"/>
                <w:szCs w:val="18"/>
              </w:rPr>
              <w:t>The Control Authority NPDES Identifier &lt;Control Authority NPDES Identifier value&gt; entered is not valid because that permit does not have a Pretreatment Program Required Indicator Code = Y (Approved).</w:t>
            </w:r>
          </w:p>
        </w:tc>
        <w:tc>
          <w:tcPr>
            <w:tcW w:w="4320" w:type="dxa"/>
          </w:tcPr>
          <w:p w14:paraId="7F970713" w14:textId="77777777" w:rsidR="00691AC7" w:rsidRPr="00052E98" w:rsidRDefault="00691AC7" w:rsidP="00691AC7">
            <w:pPr>
              <w:pStyle w:val="TableParagraph"/>
              <w:ind w:left="-1" w:right="89"/>
              <w:rPr>
                <w:sz w:val="18"/>
                <w:szCs w:val="18"/>
              </w:rPr>
            </w:pPr>
            <w:r w:rsidRPr="00052E98">
              <w:rPr>
                <w:sz w:val="18"/>
                <w:szCs w:val="18"/>
              </w:rPr>
              <w:t>The Permit identified by the Control Authority NPDES ID must have Pretreatment Program Required Indicator = Y (Approved).</w:t>
            </w:r>
          </w:p>
        </w:tc>
        <w:tc>
          <w:tcPr>
            <w:tcW w:w="2039" w:type="dxa"/>
          </w:tcPr>
          <w:p w14:paraId="5FF758CA"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F162503" w14:textId="4ED1E67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F4FCD4D" w14:textId="77777777" w:rsidTr="00C5133A">
        <w:trPr>
          <w:trHeight w:hRule="exact" w:val="707"/>
        </w:trPr>
        <w:tc>
          <w:tcPr>
            <w:tcW w:w="1349" w:type="dxa"/>
          </w:tcPr>
          <w:p w14:paraId="5074F982" w14:textId="77777777" w:rsidR="00691AC7" w:rsidRPr="00052E98" w:rsidRDefault="00691AC7" w:rsidP="00691AC7">
            <w:pPr>
              <w:pStyle w:val="TableParagraph"/>
              <w:rPr>
                <w:sz w:val="18"/>
                <w:szCs w:val="18"/>
              </w:rPr>
            </w:pPr>
            <w:r w:rsidRPr="00052E98">
              <w:rPr>
                <w:sz w:val="18"/>
                <w:szCs w:val="18"/>
              </w:rPr>
              <w:t>PRE140</w:t>
            </w:r>
          </w:p>
        </w:tc>
        <w:tc>
          <w:tcPr>
            <w:tcW w:w="4321" w:type="dxa"/>
          </w:tcPr>
          <w:p w14:paraId="3294DD19" w14:textId="77777777" w:rsidR="00691AC7" w:rsidRPr="00052E98" w:rsidRDefault="00691AC7" w:rsidP="00691AC7">
            <w:pPr>
              <w:pStyle w:val="TableParagraph"/>
              <w:ind w:right="30"/>
              <w:rPr>
                <w:sz w:val="18"/>
                <w:szCs w:val="18"/>
              </w:rPr>
            </w:pPr>
            <w:r w:rsidRPr="00052E98">
              <w:rPr>
                <w:sz w:val="18"/>
                <w:szCs w:val="18"/>
              </w:rPr>
              <w:t>Control Authority State Agency Code &lt;Control Authority State Agency Code value&gt; does not exist or is inactive in the ICIS reference table.</w:t>
            </w:r>
          </w:p>
        </w:tc>
        <w:tc>
          <w:tcPr>
            <w:tcW w:w="4320" w:type="dxa"/>
          </w:tcPr>
          <w:p w14:paraId="13F2DF00" w14:textId="77777777" w:rsidR="00691AC7" w:rsidRPr="00052E98" w:rsidRDefault="00691AC7" w:rsidP="00691AC7">
            <w:pPr>
              <w:pStyle w:val="TableParagraph"/>
              <w:ind w:left="-1" w:right="89"/>
              <w:rPr>
                <w:sz w:val="18"/>
                <w:szCs w:val="18"/>
              </w:rPr>
            </w:pPr>
            <w:r w:rsidRPr="00052E98">
              <w:rPr>
                <w:sz w:val="18"/>
                <w:szCs w:val="18"/>
              </w:rPr>
              <w:t>Control Authority State Agency entered must be a valid (i.e., Active) code in the REF_STATE table.</w:t>
            </w:r>
          </w:p>
        </w:tc>
        <w:tc>
          <w:tcPr>
            <w:tcW w:w="2039" w:type="dxa"/>
          </w:tcPr>
          <w:p w14:paraId="6761D17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2EAD0970" w14:textId="274C7E8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0CEEE92" w14:textId="77777777" w:rsidTr="00C5133A">
        <w:trPr>
          <w:trHeight w:hRule="exact" w:val="716"/>
        </w:trPr>
        <w:tc>
          <w:tcPr>
            <w:tcW w:w="1349" w:type="dxa"/>
          </w:tcPr>
          <w:p w14:paraId="7383E4FA" w14:textId="77777777" w:rsidR="00691AC7" w:rsidRPr="00052E98" w:rsidRDefault="00691AC7" w:rsidP="00691AC7">
            <w:pPr>
              <w:pStyle w:val="TableParagraph"/>
              <w:rPr>
                <w:sz w:val="18"/>
                <w:szCs w:val="18"/>
              </w:rPr>
            </w:pPr>
            <w:r w:rsidRPr="00052E98">
              <w:rPr>
                <w:sz w:val="18"/>
                <w:szCs w:val="18"/>
              </w:rPr>
              <w:t>PRE150</w:t>
            </w:r>
          </w:p>
        </w:tc>
        <w:tc>
          <w:tcPr>
            <w:tcW w:w="4321" w:type="dxa"/>
          </w:tcPr>
          <w:p w14:paraId="25F43B24" w14:textId="77777777" w:rsidR="00691AC7" w:rsidRPr="00052E98" w:rsidRDefault="00691AC7" w:rsidP="00691AC7">
            <w:pPr>
              <w:pStyle w:val="TableParagraph"/>
              <w:ind w:right="30"/>
              <w:rPr>
                <w:sz w:val="18"/>
                <w:szCs w:val="18"/>
              </w:rPr>
            </w:pPr>
            <w:r w:rsidRPr="00052E98">
              <w:rPr>
                <w:sz w:val="18"/>
                <w:szCs w:val="18"/>
              </w:rPr>
              <w:t>Control Authority Regional Agency Code &lt;Control Authority Regional Agency Code value&gt; does not exist or is inactive in the ICIS reference table.</w:t>
            </w:r>
          </w:p>
        </w:tc>
        <w:tc>
          <w:tcPr>
            <w:tcW w:w="4320" w:type="dxa"/>
          </w:tcPr>
          <w:p w14:paraId="258D9258" w14:textId="77777777" w:rsidR="00691AC7" w:rsidRPr="00052E98" w:rsidRDefault="00691AC7" w:rsidP="00691AC7">
            <w:pPr>
              <w:pStyle w:val="TableParagraph"/>
              <w:ind w:left="-1" w:right="89"/>
              <w:rPr>
                <w:sz w:val="18"/>
                <w:szCs w:val="18"/>
              </w:rPr>
            </w:pPr>
            <w:r w:rsidRPr="00052E98">
              <w:rPr>
                <w:sz w:val="18"/>
                <w:szCs w:val="18"/>
              </w:rPr>
              <w:t>Control Authority Regional Agency entered must be a valid (i.e., Active) code in the REF_REGION table.</w:t>
            </w:r>
          </w:p>
        </w:tc>
        <w:tc>
          <w:tcPr>
            <w:tcW w:w="2039" w:type="dxa"/>
          </w:tcPr>
          <w:p w14:paraId="433411A3"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3F95619F" w14:textId="2F12E8E7"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48D1E3C4" w14:textId="77777777" w:rsidTr="00C5133A">
        <w:trPr>
          <w:trHeight w:hRule="exact" w:val="1952"/>
        </w:trPr>
        <w:tc>
          <w:tcPr>
            <w:tcW w:w="1349" w:type="dxa"/>
          </w:tcPr>
          <w:p w14:paraId="7DA340C2" w14:textId="77777777" w:rsidR="00691AC7" w:rsidRPr="00052E98" w:rsidRDefault="00691AC7" w:rsidP="00691AC7">
            <w:pPr>
              <w:pStyle w:val="TableParagraph"/>
              <w:rPr>
                <w:sz w:val="18"/>
                <w:szCs w:val="18"/>
              </w:rPr>
            </w:pPr>
            <w:r w:rsidRPr="00052E98">
              <w:rPr>
                <w:sz w:val="18"/>
                <w:szCs w:val="18"/>
              </w:rPr>
              <w:lastRenderedPageBreak/>
              <w:t>PRE160</w:t>
            </w:r>
          </w:p>
        </w:tc>
        <w:tc>
          <w:tcPr>
            <w:tcW w:w="4321" w:type="dxa"/>
          </w:tcPr>
          <w:p w14:paraId="7AF85DFD" w14:textId="77777777" w:rsidR="00691AC7" w:rsidRPr="00052E98" w:rsidRDefault="00691AC7" w:rsidP="00691AC7">
            <w:pPr>
              <w:pStyle w:val="TableParagraph"/>
              <w:ind w:right="30"/>
              <w:rPr>
                <w:sz w:val="18"/>
                <w:szCs w:val="18"/>
              </w:rPr>
            </w:pPr>
            <w:r w:rsidRPr="00052E98">
              <w:rPr>
                <w:sz w:val="18"/>
                <w:szCs w:val="18"/>
              </w:rPr>
              <w:t>The Pretreatment Permit Component with the Pretreatment Program Required Indicator = C (Covered) cannot be deleted because this Permit is listed for another Permit &lt;Permit Identifier value&gt; as an Associated Permit Identifier with Associated Permit Reason Code = APP (Associated Pretreatment Program) and the Pretreatment Program Required Indicator = Y (Approved) for the other Permit.</w:t>
            </w:r>
          </w:p>
        </w:tc>
        <w:tc>
          <w:tcPr>
            <w:tcW w:w="4320" w:type="dxa"/>
          </w:tcPr>
          <w:p w14:paraId="253ABB82" w14:textId="77777777" w:rsidR="00691AC7" w:rsidRPr="00052E98" w:rsidRDefault="00691AC7" w:rsidP="00691AC7">
            <w:pPr>
              <w:pStyle w:val="TableParagraph"/>
              <w:ind w:left="-1" w:right="89"/>
              <w:rPr>
                <w:sz w:val="18"/>
                <w:szCs w:val="18"/>
              </w:rPr>
            </w:pPr>
            <w:r w:rsidRPr="00052E98">
              <w:rPr>
                <w:sz w:val="18"/>
                <w:szCs w:val="18"/>
              </w:rPr>
              <w:t>A Pretreatment Permit Component with a Pretreatment Program Required Indicator = C (Covered) cannot be deleted if this Permit is listed in another Permit as an Associated NPDES Permit with Associated NPDES Permit Reason = APP (Associated Pretreatment Program) and the other Permit’s Pretreatment Program Required Indicator = Y (Approved).</w:t>
            </w:r>
          </w:p>
        </w:tc>
        <w:tc>
          <w:tcPr>
            <w:tcW w:w="2039" w:type="dxa"/>
          </w:tcPr>
          <w:p w14:paraId="593822CC"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599BCB44" w14:textId="0A99C27F"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49330F4" w14:textId="77777777" w:rsidTr="00C5133A">
        <w:trPr>
          <w:trHeight w:hRule="exact" w:val="1333"/>
        </w:trPr>
        <w:tc>
          <w:tcPr>
            <w:tcW w:w="1349" w:type="dxa"/>
          </w:tcPr>
          <w:p w14:paraId="20A72A64" w14:textId="77777777" w:rsidR="00691AC7" w:rsidRPr="00052E98" w:rsidRDefault="00691AC7" w:rsidP="00691AC7">
            <w:pPr>
              <w:pStyle w:val="TableParagraph"/>
              <w:rPr>
                <w:sz w:val="18"/>
                <w:szCs w:val="18"/>
              </w:rPr>
            </w:pPr>
            <w:r w:rsidRPr="00052E98">
              <w:rPr>
                <w:sz w:val="18"/>
                <w:szCs w:val="18"/>
              </w:rPr>
              <w:t>PRE170</w:t>
            </w:r>
          </w:p>
        </w:tc>
        <w:tc>
          <w:tcPr>
            <w:tcW w:w="4321" w:type="dxa"/>
          </w:tcPr>
          <w:p w14:paraId="4811F88C" w14:textId="77777777" w:rsidR="00691AC7" w:rsidRPr="00052E98" w:rsidRDefault="00691AC7" w:rsidP="00691AC7">
            <w:pPr>
              <w:pStyle w:val="TableParagraph"/>
              <w:ind w:right="30"/>
              <w:rPr>
                <w:sz w:val="18"/>
                <w:szCs w:val="18"/>
              </w:rPr>
            </w:pPr>
            <w:r w:rsidRPr="00052E98">
              <w:rPr>
                <w:sz w:val="18"/>
                <w:szCs w:val="18"/>
              </w:rPr>
              <w:t>The Pretreatment Permit Component with the Pretreatment Program Required Indicator = Y (Approved) cannot be deleted because this Permit is listed as the Control Authority NPDES Identifier for Permit &lt;Permit Identifier value 1, Permit Identifier value 2, … Permit Identifier value n&gt;.</w:t>
            </w:r>
          </w:p>
        </w:tc>
        <w:tc>
          <w:tcPr>
            <w:tcW w:w="4320" w:type="dxa"/>
          </w:tcPr>
          <w:p w14:paraId="7478F1DE" w14:textId="77777777" w:rsidR="00691AC7" w:rsidRPr="00052E98" w:rsidRDefault="00691AC7" w:rsidP="00691AC7">
            <w:pPr>
              <w:pStyle w:val="TableParagraph"/>
              <w:ind w:left="-1" w:right="89"/>
              <w:rPr>
                <w:sz w:val="18"/>
                <w:szCs w:val="18"/>
              </w:rPr>
            </w:pPr>
            <w:r w:rsidRPr="00052E98">
              <w:rPr>
                <w:sz w:val="18"/>
                <w:szCs w:val="18"/>
              </w:rPr>
              <w:t>A Pretreatment Permit Component with a Pretreatment Program Required Indicator = Y (Approved) cannot be deleted if this Permit is listed as the Control Authority NPDES ID for another Permit.</w:t>
            </w:r>
          </w:p>
        </w:tc>
        <w:tc>
          <w:tcPr>
            <w:tcW w:w="2039" w:type="dxa"/>
          </w:tcPr>
          <w:p w14:paraId="5EE3B7C6"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610E16F2" w14:textId="4112D1B0"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5610DAE" w14:textId="77777777" w:rsidTr="00C5133A">
        <w:trPr>
          <w:trHeight w:hRule="exact" w:val="917"/>
        </w:trPr>
        <w:tc>
          <w:tcPr>
            <w:tcW w:w="1349" w:type="dxa"/>
          </w:tcPr>
          <w:p w14:paraId="59ED067B" w14:textId="77777777" w:rsidR="00691AC7" w:rsidRPr="00052E98" w:rsidRDefault="00691AC7" w:rsidP="00691AC7">
            <w:pPr>
              <w:pStyle w:val="TableParagraph"/>
              <w:rPr>
                <w:sz w:val="18"/>
                <w:szCs w:val="18"/>
              </w:rPr>
            </w:pPr>
            <w:r w:rsidRPr="00052E98">
              <w:rPr>
                <w:sz w:val="18"/>
                <w:szCs w:val="18"/>
              </w:rPr>
              <w:t>PRE180</w:t>
            </w:r>
          </w:p>
        </w:tc>
        <w:tc>
          <w:tcPr>
            <w:tcW w:w="4321" w:type="dxa"/>
          </w:tcPr>
          <w:p w14:paraId="751E8D26" w14:textId="77777777" w:rsidR="00691AC7" w:rsidRPr="00052E98" w:rsidRDefault="00691AC7" w:rsidP="00691AC7">
            <w:pPr>
              <w:pStyle w:val="TableParagraph"/>
              <w:ind w:right="30"/>
              <w:rPr>
                <w:sz w:val="18"/>
                <w:szCs w:val="18"/>
              </w:rPr>
            </w:pPr>
            <w:r w:rsidRPr="00052E98">
              <w:rPr>
                <w:sz w:val="18"/>
                <w:szCs w:val="18"/>
              </w:rPr>
              <w:t>The Pretreatment Permit Component cannot be deleted because this Permit is listed as the Receiving Permit Identifier (POTW) for the IU Permit &lt;Permit Identifier value&gt;.</w:t>
            </w:r>
          </w:p>
        </w:tc>
        <w:tc>
          <w:tcPr>
            <w:tcW w:w="4320" w:type="dxa"/>
          </w:tcPr>
          <w:p w14:paraId="3019DD4C" w14:textId="77777777" w:rsidR="00691AC7" w:rsidRPr="00052E98" w:rsidRDefault="00691AC7" w:rsidP="00691AC7">
            <w:pPr>
              <w:pStyle w:val="TableParagraph"/>
              <w:ind w:left="-1" w:right="89"/>
              <w:rPr>
                <w:sz w:val="18"/>
                <w:szCs w:val="18"/>
              </w:rPr>
            </w:pPr>
            <w:r w:rsidRPr="00052E98">
              <w:rPr>
                <w:sz w:val="18"/>
                <w:szCs w:val="18"/>
              </w:rPr>
              <w:t>The Pretreatment Permit Component cannot be deleted if the Permit identified by the NPDES ID is listed as the Receiving POTW ID for an Individual IU Permit (Non-NPDES).</w:t>
            </w:r>
          </w:p>
        </w:tc>
        <w:tc>
          <w:tcPr>
            <w:tcW w:w="2039" w:type="dxa"/>
          </w:tcPr>
          <w:p w14:paraId="6B4B7510" w14:textId="77777777" w:rsidR="00691AC7" w:rsidRPr="00052E98" w:rsidRDefault="00691AC7" w:rsidP="00691AC7">
            <w:pPr>
              <w:pStyle w:val="TableParagraph"/>
              <w:ind w:right="30"/>
              <w:rPr>
                <w:sz w:val="18"/>
                <w:szCs w:val="18"/>
              </w:rPr>
            </w:pPr>
            <w:r w:rsidRPr="00052E98">
              <w:rPr>
                <w:sz w:val="18"/>
                <w:szCs w:val="18"/>
              </w:rPr>
              <w:t>Reject the Pretreatment Permit Component transaction.</w:t>
            </w:r>
          </w:p>
        </w:tc>
        <w:tc>
          <w:tcPr>
            <w:tcW w:w="1561" w:type="dxa"/>
          </w:tcPr>
          <w:p w14:paraId="48D6D974" w14:textId="37D65C3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75FFE4CB" w14:textId="77777777" w:rsidTr="0084204A">
        <w:trPr>
          <w:trHeight w:hRule="exact" w:val="3614"/>
        </w:trPr>
        <w:tc>
          <w:tcPr>
            <w:tcW w:w="1349" w:type="dxa"/>
          </w:tcPr>
          <w:p w14:paraId="2756C48C" w14:textId="77777777" w:rsidR="00691AC7" w:rsidRPr="00052E98" w:rsidRDefault="00691AC7" w:rsidP="00691AC7">
            <w:pPr>
              <w:pStyle w:val="TableParagraph"/>
              <w:rPr>
                <w:sz w:val="18"/>
                <w:szCs w:val="18"/>
              </w:rPr>
            </w:pPr>
            <w:r w:rsidRPr="00052E98">
              <w:rPr>
                <w:sz w:val="18"/>
                <w:szCs w:val="18"/>
              </w:rPr>
              <w:t>SWC010</w:t>
            </w:r>
          </w:p>
        </w:tc>
        <w:tc>
          <w:tcPr>
            <w:tcW w:w="4321" w:type="dxa"/>
          </w:tcPr>
          <w:p w14:paraId="46BEFDE9" w14:textId="07ECA120"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Construction Permit Component transaction.</w:t>
            </w:r>
          </w:p>
          <w:p w14:paraId="1BEE0AB7" w14:textId="77777777" w:rsidR="00691AC7" w:rsidRPr="00052E98" w:rsidRDefault="00691AC7" w:rsidP="00691AC7">
            <w:pPr>
              <w:pStyle w:val="TableParagraph"/>
              <w:ind w:right="30"/>
              <w:rPr>
                <w:sz w:val="18"/>
                <w:szCs w:val="18"/>
              </w:rPr>
            </w:pPr>
          </w:p>
          <w:p w14:paraId="281F9F53" w14:textId="77777777" w:rsidR="00691AC7" w:rsidRPr="00052E98" w:rsidRDefault="00691AC7" w:rsidP="00691AC7">
            <w:pPr>
              <w:pStyle w:val="TableParagraph"/>
              <w:ind w:right="30"/>
              <w:rPr>
                <w:sz w:val="18"/>
                <w:szCs w:val="18"/>
              </w:rPr>
            </w:pPr>
            <w:r w:rsidRPr="00052E98">
              <w:rPr>
                <w:sz w:val="18"/>
                <w:szCs w:val="18"/>
              </w:rPr>
              <w:t>Note:</w:t>
            </w:r>
          </w:p>
          <w:p w14:paraId="602FF829" w14:textId="77777777" w:rsidR="00691AC7" w:rsidRPr="00052E98" w:rsidRDefault="00691AC7" w:rsidP="00F92DCA">
            <w:pPr>
              <w:pStyle w:val="TableParagraph"/>
              <w:numPr>
                <w:ilvl w:val="0"/>
                <w:numId w:val="116"/>
              </w:numPr>
              <w:ind w:left="24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2B5021E6" w14:textId="77777777" w:rsidR="00691AC7" w:rsidRPr="00052E98" w:rsidRDefault="00691AC7" w:rsidP="00F92DCA">
            <w:pPr>
              <w:pStyle w:val="TableParagraph"/>
              <w:numPr>
                <w:ilvl w:val="0"/>
                <w:numId w:val="116"/>
              </w:numPr>
              <w:ind w:left="24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3C3148B3" w14:textId="77777777" w:rsidR="00691AC7" w:rsidRPr="00052E98" w:rsidRDefault="00691AC7" w:rsidP="00691AC7">
            <w:pPr>
              <w:pStyle w:val="TableParagraph"/>
              <w:ind w:left="-1" w:right="89"/>
              <w:rPr>
                <w:sz w:val="18"/>
                <w:szCs w:val="18"/>
              </w:rPr>
            </w:pPr>
            <w:r w:rsidRPr="00052E98">
              <w:rPr>
                <w:sz w:val="18"/>
                <w:szCs w:val="18"/>
              </w:rPr>
              <w:t>For a Storm Water Construction Permit Component transaction, the Permit Type for the Permit identified by the NPDES ID cannot be:</w:t>
            </w:r>
          </w:p>
          <w:p w14:paraId="49BED431" w14:textId="77777777" w:rsidR="00691AC7" w:rsidRPr="00052E98" w:rsidRDefault="00691AC7" w:rsidP="00F92DCA">
            <w:pPr>
              <w:pStyle w:val="TableParagraph"/>
              <w:numPr>
                <w:ilvl w:val="0"/>
                <w:numId w:val="115"/>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38DF3B7C" w14:textId="77777777" w:rsidR="00691AC7" w:rsidRPr="00052E98" w:rsidRDefault="00691AC7" w:rsidP="00F92DCA">
            <w:pPr>
              <w:pStyle w:val="TableParagraph"/>
              <w:numPr>
                <w:ilvl w:val="0"/>
                <w:numId w:val="115"/>
              </w:numPr>
              <w:ind w:left="330" w:right="89"/>
              <w:rPr>
                <w:sz w:val="18"/>
                <w:szCs w:val="18"/>
              </w:rPr>
            </w:pPr>
            <w:r w:rsidRPr="00052E98">
              <w:rPr>
                <w:sz w:val="18"/>
                <w:szCs w:val="18"/>
              </w:rPr>
              <w:t>State Issued Master General Permit (Non- NPDES)</w:t>
            </w:r>
          </w:p>
          <w:p w14:paraId="66F9DC29" w14:textId="77777777" w:rsidR="00691AC7" w:rsidRPr="00052E98" w:rsidRDefault="00691AC7" w:rsidP="00F92DCA">
            <w:pPr>
              <w:pStyle w:val="TableParagraph"/>
              <w:numPr>
                <w:ilvl w:val="0"/>
                <w:numId w:val="115"/>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1A80021D" w14:textId="77777777" w:rsidR="00691AC7" w:rsidRPr="00052E98" w:rsidRDefault="00691AC7" w:rsidP="00F92DCA">
            <w:pPr>
              <w:pStyle w:val="TableParagraph"/>
              <w:numPr>
                <w:ilvl w:val="0"/>
                <w:numId w:val="115"/>
              </w:numPr>
              <w:ind w:left="330" w:right="89"/>
              <w:rPr>
                <w:sz w:val="18"/>
                <w:szCs w:val="18"/>
              </w:rPr>
            </w:pPr>
            <w:r w:rsidRPr="00052E98">
              <w:rPr>
                <w:sz w:val="18"/>
                <w:szCs w:val="18"/>
              </w:rPr>
              <w:t>Unpermitted</w:t>
            </w:r>
            <w:r w:rsidRPr="00052E98">
              <w:rPr>
                <w:spacing w:val="-6"/>
                <w:sz w:val="18"/>
                <w:szCs w:val="18"/>
              </w:rPr>
              <w:t xml:space="preserve"> </w:t>
            </w:r>
            <w:r w:rsidRPr="00052E98">
              <w:rPr>
                <w:sz w:val="18"/>
                <w:szCs w:val="18"/>
              </w:rPr>
              <w:t>Facility</w:t>
            </w:r>
          </w:p>
          <w:p w14:paraId="3BDDD79F" w14:textId="77777777" w:rsidR="00691AC7" w:rsidRPr="00052E98" w:rsidRDefault="00691AC7" w:rsidP="00F92DCA">
            <w:pPr>
              <w:pStyle w:val="TableParagraph"/>
              <w:numPr>
                <w:ilvl w:val="0"/>
                <w:numId w:val="115"/>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48A5B45F" w14:textId="77777777" w:rsidR="00691AC7" w:rsidRPr="00052E98" w:rsidRDefault="00691AC7" w:rsidP="00F92DCA">
            <w:pPr>
              <w:pStyle w:val="TableParagraph"/>
              <w:numPr>
                <w:ilvl w:val="0"/>
                <w:numId w:val="115"/>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0FD757F8" w14:textId="77777777" w:rsidR="00691AC7" w:rsidRDefault="00691AC7" w:rsidP="00691AC7">
            <w:pPr>
              <w:pStyle w:val="TableParagraph"/>
              <w:ind w:left="-1" w:right="89"/>
              <w:rPr>
                <w:sz w:val="18"/>
                <w:szCs w:val="18"/>
              </w:rPr>
            </w:pPr>
          </w:p>
          <w:p w14:paraId="1805708A" w14:textId="37100760"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23BB1150"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5A93DFDC" w14:textId="72A2178D"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203F528" w14:textId="77777777" w:rsidTr="00C5133A">
        <w:trPr>
          <w:trHeight w:hRule="exact" w:val="1526"/>
        </w:trPr>
        <w:tc>
          <w:tcPr>
            <w:tcW w:w="1349" w:type="dxa"/>
          </w:tcPr>
          <w:p w14:paraId="21AD0D0B" w14:textId="77777777" w:rsidR="00691AC7" w:rsidRPr="00052E98" w:rsidRDefault="00691AC7" w:rsidP="00691AC7">
            <w:pPr>
              <w:pStyle w:val="TableParagraph"/>
              <w:rPr>
                <w:sz w:val="18"/>
                <w:szCs w:val="18"/>
              </w:rPr>
            </w:pPr>
            <w:r w:rsidRPr="00052E98">
              <w:rPr>
                <w:sz w:val="18"/>
                <w:szCs w:val="18"/>
              </w:rPr>
              <w:lastRenderedPageBreak/>
              <w:t>SWC020</w:t>
            </w:r>
          </w:p>
        </w:tc>
        <w:tc>
          <w:tcPr>
            <w:tcW w:w="4321" w:type="dxa"/>
          </w:tcPr>
          <w:p w14:paraId="06DA2CA0" w14:textId="388FCBE7" w:rsidR="00691AC7" w:rsidRPr="00052E98" w:rsidRDefault="00691AC7" w:rsidP="00691AC7">
            <w:pPr>
              <w:pStyle w:val="TableParagraph"/>
              <w:ind w:right="30"/>
              <w:rPr>
                <w:sz w:val="18"/>
                <w:szCs w:val="18"/>
              </w:rPr>
            </w:pPr>
            <w:r w:rsidRPr="00052E98">
              <w:rPr>
                <w:sz w:val="18"/>
                <w:szCs w:val="18"/>
              </w:rPr>
              <w:t>At least one valid data element must exist for a Storm Water Construction Permit Component.</w:t>
            </w:r>
          </w:p>
        </w:tc>
        <w:tc>
          <w:tcPr>
            <w:tcW w:w="4320" w:type="dxa"/>
          </w:tcPr>
          <w:p w14:paraId="7AEEB07E" w14:textId="1E671E62" w:rsidR="00691AC7" w:rsidRDefault="00691AC7" w:rsidP="00691AC7">
            <w:pPr>
              <w:pStyle w:val="TableParagraph"/>
              <w:ind w:left="-1" w:right="89"/>
              <w:rPr>
                <w:sz w:val="18"/>
                <w:szCs w:val="18"/>
              </w:rPr>
            </w:pPr>
            <w:r w:rsidRPr="00052E98">
              <w:rPr>
                <w:sz w:val="18"/>
                <w:szCs w:val="18"/>
              </w:rPr>
              <w:t>All data for a Storm Water Construction Permit Component cannot be blank.</w:t>
            </w:r>
          </w:p>
          <w:p w14:paraId="750564DF" w14:textId="77777777" w:rsidR="00691AC7" w:rsidRPr="00052E98" w:rsidRDefault="00691AC7" w:rsidP="00691AC7">
            <w:pPr>
              <w:pStyle w:val="TableParagraph"/>
              <w:ind w:left="-1" w:right="89"/>
              <w:rPr>
                <w:sz w:val="18"/>
                <w:szCs w:val="18"/>
              </w:rPr>
            </w:pPr>
          </w:p>
          <w:p w14:paraId="31F5BEB8" w14:textId="77777777" w:rsidR="00691AC7" w:rsidRPr="00052E98" w:rsidRDefault="00691AC7" w:rsidP="00691AC7">
            <w:pPr>
              <w:pStyle w:val="TableParagraph"/>
              <w:ind w:left="-1" w:right="89"/>
              <w:rPr>
                <w:sz w:val="18"/>
                <w:szCs w:val="18"/>
              </w:rPr>
            </w:pPr>
            <w:r w:rsidRPr="00052E98">
              <w:rPr>
                <w:sz w:val="18"/>
                <w:szCs w:val="18"/>
              </w:rPr>
              <w:t>Note: A Storm Water Construction Permit Component must have at least one data element. To remove the component, the user must use the Mass Delete Transaction.</w:t>
            </w:r>
          </w:p>
        </w:tc>
        <w:tc>
          <w:tcPr>
            <w:tcW w:w="2039" w:type="dxa"/>
          </w:tcPr>
          <w:p w14:paraId="3BA276E1"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62B76E01" w14:textId="581EE797"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421D129" w14:textId="77777777" w:rsidTr="000A3115">
        <w:trPr>
          <w:trHeight w:hRule="exact" w:val="706"/>
        </w:trPr>
        <w:tc>
          <w:tcPr>
            <w:tcW w:w="1349" w:type="dxa"/>
            <w:tcBorders>
              <w:bottom w:val="single" w:sz="4" w:space="0" w:color="000000"/>
            </w:tcBorders>
          </w:tcPr>
          <w:p w14:paraId="5CE0BC5F" w14:textId="77777777" w:rsidR="00691AC7" w:rsidRPr="00052E98" w:rsidRDefault="00691AC7" w:rsidP="00691AC7">
            <w:pPr>
              <w:pStyle w:val="TableParagraph"/>
              <w:rPr>
                <w:sz w:val="18"/>
                <w:szCs w:val="18"/>
              </w:rPr>
            </w:pPr>
            <w:r w:rsidRPr="00052E98">
              <w:rPr>
                <w:sz w:val="18"/>
                <w:szCs w:val="18"/>
              </w:rPr>
              <w:t>SWC030</w:t>
            </w:r>
          </w:p>
        </w:tc>
        <w:tc>
          <w:tcPr>
            <w:tcW w:w="4321" w:type="dxa"/>
            <w:tcBorders>
              <w:bottom w:val="single" w:sz="4" w:space="0" w:color="000000"/>
            </w:tcBorders>
          </w:tcPr>
          <w:p w14:paraId="34A7753C"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Borders>
              <w:bottom w:val="single" w:sz="4" w:space="0" w:color="000000"/>
            </w:tcBorders>
          </w:tcPr>
          <w:p w14:paraId="174947C8"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Borders>
              <w:bottom w:val="single" w:sz="4" w:space="0" w:color="000000"/>
            </w:tcBorders>
          </w:tcPr>
          <w:p w14:paraId="715373FB"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Borders>
              <w:bottom w:val="single" w:sz="4" w:space="0" w:color="000000"/>
            </w:tcBorders>
          </w:tcPr>
          <w:p w14:paraId="29956A75" w14:textId="1839A9B4"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E71184E" w14:textId="77777777" w:rsidTr="000A3115">
        <w:trPr>
          <w:trHeight w:hRule="exact" w:val="706"/>
        </w:trPr>
        <w:tc>
          <w:tcPr>
            <w:tcW w:w="1349" w:type="dxa"/>
            <w:tcBorders>
              <w:top w:val="single" w:sz="4" w:space="0" w:color="000000"/>
            </w:tcBorders>
          </w:tcPr>
          <w:p w14:paraId="0061F6C1" w14:textId="77777777" w:rsidR="00691AC7" w:rsidRPr="00052E98" w:rsidRDefault="00691AC7" w:rsidP="00691AC7">
            <w:pPr>
              <w:pStyle w:val="TableParagraph"/>
              <w:rPr>
                <w:sz w:val="18"/>
                <w:szCs w:val="18"/>
              </w:rPr>
            </w:pPr>
            <w:r w:rsidRPr="00052E98">
              <w:rPr>
                <w:sz w:val="18"/>
                <w:szCs w:val="18"/>
              </w:rPr>
              <w:t>SWC040</w:t>
            </w:r>
          </w:p>
        </w:tc>
        <w:tc>
          <w:tcPr>
            <w:tcW w:w="4321" w:type="dxa"/>
            <w:tcBorders>
              <w:top w:val="single" w:sz="4" w:space="0" w:color="000000"/>
            </w:tcBorders>
          </w:tcPr>
          <w:p w14:paraId="4943E9F5"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top w:val="single" w:sz="4" w:space="0" w:color="000000"/>
            </w:tcBorders>
          </w:tcPr>
          <w:p w14:paraId="4D733D69"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Borders>
              <w:top w:val="single" w:sz="4" w:space="0" w:color="000000"/>
            </w:tcBorders>
          </w:tcPr>
          <w:p w14:paraId="5907D277"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Borders>
              <w:top w:val="single" w:sz="4" w:space="0" w:color="000000"/>
            </w:tcBorders>
          </w:tcPr>
          <w:p w14:paraId="1C21F999" w14:textId="0E5A731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2FF0DBD7" w14:textId="77777777" w:rsidTr="00C5133A">
        <w:trPr>
          <w:trHeight w:hRule="exact" w:val="716"/>
        </w:trPr>
        <w:tc>
          <w:tcPr>
            <w:tcW w:w="1349" w:type="dxa"/>
          </w:tcPr>
          <w:p w14:paraId="1BF11CD4" w14:textId="77777777" w:rsidR="00691AC7" w:rsidRPr="00052E98" w:rsidRDefault="00691AC7" w:rsidP="00691AC7">
            <w:pPr>
              <w:pStyle w:val="TableParagraph"/>
              <w:rPr>
                <w:sz w:val="18"/>
                <w:szCs w:val="18"/>
              </w:rPr>
            </w:pPr>
            <w:r w:rsidRPr="00052E98">
              <w:rPr>
                <w:sz w:val="18"/>
                <w:szCs w:val="18"/>
              </w:rPr>
              <w:t>SWC050</w:t>
            </w:r>
          </w:p>
        </w:tc>
        <w:tc>
          <w:tcPr>
            <w:tcW w:w="4321" w:type="dxa"/>
          </w:tcPr>
          <w:p w14:paraId="0BEBB940"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Pr>
          <w:p w14:paraId="6D2E8F1F" w14:textId="77777777"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Pr>
          <w:p w14:paraId="2E3589AB"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56EF287B" w14:textId="2840C071"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3C58C1D7" w14:textId="77777777" w:rsidTr="00C5133A">
        <w:trPr>
          <w:trHeight w:hRule="exact" w:val="720"/>
        </w:trPr>
        <w:tc>
          <w:tcPr>
            <w:tcW w:w="1349" w:type="dxa"/>
          </w:tcPr>
          <w:p w14:paraId="462E82D3" w14:textId="77777777" w:rsidR="00691AC7" w:rsidRPr="00052E98" w:rsidRDefault="00691AC7" w:rsidP="00691AC7">
            <w:pPr>
              <w:pStyle w:val="TableParagraph"/>
              <w:rPr>
                <w:sz w:val="18"/>
                <w:szCs w:val="18"/>
              </w:rPr>
            </w:pPr>
            <w:r w:rsidRPr="00052E98">
              <w:rPr>
                <w:sz w:val="18"/>
                <w:szCs w:val="18"/>
              </w:rPr>
              <w:t>SWC060</w:t>
            </w:r>
          </w:p>
        </w:tc>
        <w:tc>
          <w:tcPr>
            <w:tcW w:w="4321" w:type="dxa"/>
          </w:tcPr>
          <w:p w14:paraId="015DA994" w14:textId="77777777"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013F4CD7" w14:textId="77777777" w:rsidR="00691AC7" w:rsidRPr="00052E98" w:rsidRDefault="00691AC7" w:rsidP="00691AC7">
            <w:pPr>
              <w:pStyle w:val="TableParagraph"/>
              <w:ind w:left="-1" w:right="89"/>
              <w:rPr>
                <w:sz w:val="18"/>
                <w:szCs w:val="18"/>
              </w:rPr>
            </w:pPr>
            <w:r w:rsidRPr="00052E98">
              <w:rPr>
                <w:sz w:val="18"/>
                <w:szCs w:val="18"/>
              </w:rPr>
              <w:t>Historic Property Criterion Met Code must be a valid (i.e., Active) code in the REF_HISTORIC_CRITERION table.</w:t>
            </w:r>
          </w:p>
        </w:tc>
        <w:tc>
          <w:tcPr>
            <w:tcW w:w="2039" w:type="dxa"/>
          </w:tcPr>
          <w:p w14:paraId="74737ED0"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0DD4EB6F" w14:textId="052B53D6"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15FEDB25" w14:textId="77777777" w:rsidTr="00C5133A">
        <w:trPr>
          <w:trHeight w:hRule="exact" w:val="720"/>
        </w:trPr>
        <w:tc>
          <w:tcPr>
            <w:tcW w:w="1349" w:type="dxa"/>
          </w:tcPr>
          <w:p w14:paraId="341117A5" w14:textId="77777777" w:rsidR="00691AC7" w:rsidRPr="00052E98" w:rsidRDefault="00691AC7" w:rsidP="00691AC7">
            <w:pPr>
              <w:pStyle w:val="TableParagraph"/>
              <w:rPr>
                <w:sz w:val="18"/>
                <w:szCs w:val="18"/>
              </w:rPr>
            </w:pPr>
            <w:r w:rsidRPr="00052E98">
              <w:rPr>
                <w:sz w:val="18"/>
                <w:szCs w:val="18"/>
              </w:rPr>
              <w:t>SWC070</w:t>
            </w:r>
          </w:p>
        </w:tc>
        <w:tc>
          <w:tcPr>
            <w:tcW w:w="4321" w:type="dxa"/>
          </w:tcPr>
          <w:p w14:paraId="0EC4D3CF" w14:textId="77777777" w:rsidR="00691AC7" w:rsidRPr="00052E98" w:rsidRDefault="00691AC7" w:rsidP="00691AC7">
            <w:pPr>
              <w:pStyle w:val="TableParagraph"/>
              <w:ind w:right="30"/>
              <w:rPr>
                <w:sz w:val="18"/>
                <w:szCs w:val="18"/>
              </w:rPr>
            </w:pPr>
            <w:r w:rsidRPr="00052E98">
              <w:rPr>
                <w:sz w:val="18"/>
                <w:szCs w:val="18"/>
              </w:rPr>
              <w:t>Project Type Code &lt;Project Type Code value&gt; does not exist or is inactive in the ICIS reference table.</w:t>
            </w:r>
          </w:p>
        </w:tc>
        <w:tc>
          <w:tcPr>
            <w:tcW w:w="4320" w:type="dxa"/>
          </w:tcPr>
          <w:p w14:paraId="2FFE6EE3" w14:textId="77777777" w:rsidR="00691AC7" w:rsidRPr="00052E98" w:rsidRDefault="00691AC7" w:rsidP="00691AC7">
            <w:pPr>
              <w:pStyle w:val="TableParagraph"/>
              <w:ind w:left="-1" w:right="89"/>
              <w:rPr>
                <w:sz w:val="18"/>
                <w:szCs w:val="18"/>
              </w:rPr>
            </w:pPr>
            <w:r w:rsidRPr="00052E98">
              <w:rPr>
                <w:sz w:val="18"/>
                <w:szCs w:val="18"/>
              </w:rPr>
              <w:t>Project Type must be a valid (i.e., Active) code in the REF_PROJECT_TYPE table.</w:t>
            </w:r>
          </w:p>
        </w:tc>
        <w:tc>
          <w:tcPr>
            <w:tcW w:w="2039" w:type="dxa"/>
          </w:tcPr>
          <w:p w14:paraId="4EF0C744"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06195C84" w14:textId="19A25DD8"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6A2EA2BF" w14:textId="77777777" w:rsidTr="00C5133A">
        <w:trPr>
          <w:trHeight w:hRule="exact" w:val="689"/>
        </w:trPr>
        <w:tc>
          <w:tcPr>
            <w:tcW w:w="1349" w:type="dxa"/>
          </w:tcPr>
          <w:p w14:paraId="6D29CDD7" w14:textId="77777777" w:rsidR="00691AC7" w:rsidRPr="00052E98" w:rsidRDefault="00691AC7" w:rsidP="00691AC7">
            <w:pPr>
              <w:pStyle w:val="TableParagraph"/>
              <w:rPr>
                <w:sz w:val="18"/>
                <w:szCs w:val="18"/>
              </w:rPr>
            </w:pPr>
            <w:r w:rsidRPr="00052E98">
              <w:rPr>
                <w:sz w:val="18"/>
                <w:szCs w:val="18"/>
              </w:rPr>
              <w:t>SWC080</w:t>
            </w:r>
          </w:p>
        </w:tc>
        <w:tc>
          <w:tcPr>
            <w:tcW w:w="4321" w:type="dxa"/>
          </w:tcPr>
          <w:p w14:paraId="77CAA22B" w14:textId="77777777" w:rsidR="00691AC7" w:rsidRPr="00052E98" w:rsidRDefault="00691AC7" w:rsidP="00691AC7">
            <w:pPr>
              <w:pStyle w:val="TableParagraph"/>
              <w:ind w:right="30"/>
              <w:rPr>
                <w:sz w:val="18"/>
                <w:szCs w:val="18"/>
              </w:rPr>
            </w:pPr>
            <w:r w:rsidRPr="00052E98">
              <w:rPr>
                <w:sz w:val="18"/>
                <w:szCs w:val="18"/>
              </w:rPr>
              <w:t>Project Plan Size Code &lt;Project Plan Size Code value&gt; does not exist or is inactive in the ICIS reference table.</w:t>
            </w:r>
          </w:p>
        </w:tc>
        <w:tc>
          <w:tcPr>
            <w:tcW w:w="4320" w:type="dxa"/>
          </w:tcPr>
          <w:p w14:paraId="33BC4F92" w14:textId="77777777" w:rsidR="00691AC7" w:rsidRPr="00052E98" w:rsidRDefault="00691AC7" w:rsidP="00691AC7">
            <w:pPr>
              <w:pStyle w:val="TableParagraph"/>
              <w:ind w:left="-1" w:right="89"/>
              <w:rPr>
                <w:sz w:val="18"/>
                <w:szCs w:val="18"/>
              </w:rPr>
            </w:pPr>
            <w:r w:rsidRPr="00052E98">
              <w:rPr>
                <w:sz w:val="18"/>
                <w:szCs w:val="18"/>
              </w:rPr>
              <w:t>Entire Project Size must be a valid (i.e., Active) code in the REF_PROJECT_PLAN_SIZE table.</w:t>
            </w:r>
          </w:p>
        </w:tc>
        <w:tc>
          <w:tcPr>
            <w:tcW w:w="2039" w:type="dxa"/>
          </w:tcPr>
          <w:p w14:paraId="5A4568EE"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33D76AF2" w14:textId="0E8D7854" w:rsidR="00691AC7" w:rsidRPr="00052E98" w:rsidRDefault="00691AC7" w:rsidP="00691AC7">
            <w:pPr>
              <w:pStyle w:val="TableParagraph"/>
              <w:ind w:right="31"/>
              <w:rPr>
                <w:sz w:val="18"/>
                <w:szCs w:val="18"/>
              </w:rPr>
            </w:pPr>
            <w:r w:rsidRPr="00471949">
              <w:rPr>
                <w:sz w:val="18"/>
                <w:szCs w:val="18"/>
              </w:rPr>
              <w:t>PermitIdentifier</w:t>
            </w:r>
          </w:p>
        </w:tc>
      </w:tr>
      <w:tr w:rsidR="00691AC7" w:rsidRPr="00052E98" w14:paraId="52835FF5" w14:textId="77777777" w:rsidTr="0084204A">
        <w:trPr>
          <w:trHeight w:hRule="exact" w:val="2362"/>
        </w:trPr>
        <w:tc>
          <w:tcPr>
            <w:tcW w:w="1349" w:type="dxa"/>
          </w:tcPr>
          <w:p w14:paraId="50F69DBE" w14:textId="77777777" w:rsidR="00691AC7" w:rsidRPr="00052E98" w:rsidRDefault="00691AC7" w:rsidP="00691AC7">
            <w:pPr>
              <w:pStyle w:val="TableParagraph"/>
              <w:rPr>
                <w:sz w:val="18"/>
                <w:szCs w:val="18"/>
              </w:rPr>
            </w:pPr>
            <w:r w:rsidRPr="00052E98">
              <w:rPr>
                <w:sz w:val="18"/>
                <w:szCs w:val="18"/>
              </w:rPr>
              <w:t>SWC090</w:t>
            </w:r>
          </w:p>
        </w:tc>
        <w:tc>
          <w:tcPr>
            <w:tcW w:w="4321" w:type="dxa"/>
          </w:tcPr>
          <w:p w14:paraId="1F251D13" w14:textId="52D39D07" w:rsidR="00691AC7" w:rsidRPr="00052E98" w:rsidRDefault="00691AC7" w:rsidP="00B10A97">
            <w:pPr>
              <w:pStyle w:val="TableParagraph"/>
              <w:ind w:right="30"/>
              <w:rPr>
                <w:sz w:val="18"/>
                <w:szCs w:val="18"/>
              </w:rPr>
            </w:pPr>
            <w:r w:rsidRPr="00052E98">
              <w:rPr>
                <w:sz w:val="18"/>
                <w:szCs w:val="18"/>
              </w:rPr>
              <w:t>The following data cannot be entered because the Permit is not a General Permit Covered Facility: (NOI Signature Date, NOI Postmark Date, NOI Received Date, Complete NOI Received Date, NOT Termination Date, NOT Signature Date, NOT Postmark Date, NOT Received Date).</w:t>
            </w:r>
          </w:p>
        </w:tc>
        <w:tc>
          <w:tcPr>
            <w:tcW w:w="4320" w:type="dxa"/>
          </w:tcPr>
          <w:p w14:paraId="6DD930A6" w14:textId="77777777" w:rsidR="00691AC7" w:rsidRPr="00052E98" w:rsidRDefault="00691AC7" w:rsidP="00691AC7">
            <w:pPr>
              <w:pStyle w:val="TableParagraph"/>
              <w:ind w:left="-1" w:right="89"/>
              <w:rPr>
                <w:sz w:val="18"/>
                <w:szCs w:val="18"/>
              </w:rPr>
            </w:pPr>
            <w:r w:rsidRPr="00052E98">
              <w:rPr>
                <w:sz w:val="18"/>
                <w:szCs w:val="18"/>
              </w:rPr>
              <w:t>The following data may only be entered for the Storm Water Construction Permit Component if the Permit Type is General Permit Covered Facility:</w:t>
            </w:r>
          </w:p>
          <w:p w14:paraId="402C4CD6"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Signature</w:t>
            </w:r>
            <w:r w:rsidRPr="00052E98">
              <w:rPr>
                <w:spacing w:val="-7"/>
                <w:sz w:val="18"/>
                <w:szCs w:val="18"/>
              </w:rPr>
              <w:t xml:space="preserve"> </w:t>
            </w:r>
            <w:r w:rsidRPr="00052E98">
              <w:rPr>
                <w:sz w:val="18"/>
                <w:szCs w:val="18"/>
              </w:rPr>
              <w:t>Date</w:t>
            </w:r>
          </w:p>
          <w:p w14:paraId="7E8C8362"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Postmark</w:t>
            </w:r>
            <w:r w:rsidRPr="00052E98">
              <w:rPr>
                <w:spacing w:val="-5"/>
                <w:sz w:val="18"/>
                <w:szCs w:val="18"/>
              </w:rPr>
              <w:t xml:space="preserve"> </w:t>
            </w:r>
            <w:r w:rsidRPr="00052E98">
              <w:rPr>
                <w:sz w:val="18"/>
                <w:szCs w:val="18"/>
              </w:rPr>
              <w:t>Date</w:t>
            </w:r>
          </w:p>
          <w:p w14:paraId="6F99380A"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NOI Received</w:t>
            </w:r>
            <w:r w:rsidRPr="00052E98">
              <w:rPr>
                <w:spacing w:val="-7"/>
                <w:sz w:val="18"/>
                <w:szCs w:val="18"/>
              </w:rPr>
              <w:t xml:space="preserve"> </w:t>
            </w:r>
            <w:r w:rsidRPr="00052E98">
              <w:rPr>
                <w:sz w:val="18"/>
                <w:szCs w:val="18"/>
              </w:rPr>
              <w:t>Date</w:t>
            </w:r>
          </w:p>
          <w:p w14:paraId="6407D822" w14:textId="77777777" w:rsidR="00691AC7" w:rsidRPr="00052E98" w:rsidRDefault="00691AC7" w:rsidP="00F92DCA">
            <w:pPr>
              <w:pStyle w:val="TableParagraph"/>
              <w:numPr>
                <w:ilvl w:val="0"/>
                <w:numId w:val="241"/>
              </w:numPr>
              <w:ind w:left="330" w:right="89"/>
              <w:rPr>
                <w:sz w:val="18"/>
                <w:szCs w:val="18"/>
              </w:rPr>
            </w:pPr>
            <w:r w:rsidRPr="00052E98">
              <w:rPr>
                <w:sz w:val="18"/>
                <w:szCs w:val="18"/>
              </w:rPr>
              <w:t>Complete NOI Received</w:t>
            </w:r>
            <w:r w:rsidRPr="00052E98">
              <w:rPr>
                <w:spacing w:val="-10"/>
                <w:sz w:val="18"/>
                <w:szCs w:val="18"/>
              </w:rPr>
              <w:t xml:space="preserve"> </w:t>
            </w:r>
            <w:r w:rsidRPr="00052E98">
              <w:rPr>
                <w:sz w:val="18"/>
                <w:szCs w:val="18"/>
              </w:rPr>
              <w:t>Date</w:t>
            </w:r>
          </w:p>
          <w:p w14:paraId="1BFB7DF9"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Termination</w:t>
            </w:r>
            <w:r w:rsidRPr="00052E98">
              <w:rPr>
                <w:spacing w:val="-8"/>
                <w:sz w:val="18"/>
                <w:szCs w:val="18"/>
              </w:rPr>
              <w:t xml:space="preserve"> </w:t>
            </w:r>
            <w:r w:rsidRPr="00052E98">
              <w:rPr>
                <w:sz w:val="18"/>
                <w:szCs w:val="18"/>
              </w:rPr>
              <w:t>Date</w:t>
            </w:r>
          </w:p>
          <w:p w14:paraId="1A1C8955"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Signature</w:t>
            </w:r>
            <w:r w:rsidRPr="00052E98">
              <w:rPr>
                <w:spacing w:val="-7"/>
                <w:sz w:val="18"/>
                <w:szCs w:val="18"/>
              </w:rPr>
              <w:t xml:space="preserve"> </w:t>
            </w:r>
            <w:r w:rsidRPr="00052E98">
              <w:rPr>
                <w:sz w:val="18"/>
                <w:szCs w:val="18"/>
              </w:rPr>
              <w:t>Date</w:t>
            </w:r>
          </w:p>
          <w:p w14:paraId="53CD4D7B"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Postmark</w:t>
            </w:r>
            <w:r w:rsidRPr="00052E98">
              <w:rPr>
                <w:spacing w:val="-5"/>
                <w:sz w:val="18"/>
                <w:szCs w:val="18"/>
              </w:rPr>
              <w:t xml:space="preserve"> </w:t>
            </w:r>
            <w:r w:rsidRPr="00052E98">
              <w:rPr>
                <w:sz w:val="18"/>
                <w:szCs w:val="18"/>
              </w:rPr>
              <w:t>Date</w:t>
            </w:r>
          </w:p>
          <w:p w14:paraId="06224C17" w14:textId="77777777" w:rsidR="00691AC7" w:rsidRPr="00052E98" w:rsidRDefault="00691AC7" w:rsidP="00F92DCA">
            <w:pPr>
              <w:pStyle w:val="TableParagraph"/>
              <w:numPr>
                <w:ilvl w:val="0"/>
                <w:numId w:val="241"/>
              </w:numPr>
              <w:ind w:left="330" w:right="89"/>
              <w:rPr>
                <w:sz w:val="18"/>
                <w:szCs w:val="18"/>
              </w:rPr>
            </w:pPr>
            <w:r w:rsidRPr="00052E98">
              <w:rPr>
                <w:sz w:val="18"/>
                <w:szCs w:val="18"/>
              </w:rPr>
              <w:t>NOT Received</w:t>
            </w:r>
            <w:r w:rsidRPr="00052E98">
              <w:rPr>
                <w:spacing w:val="-4"/>
                <w:sz w:val="18"/>
                <w:szCs w:val="18"/>
              </w:rPr>
              <w:t xml:space="preserve"> </w:t>
            </w:r>
            <w:r w:rsidRPr="00052E98">
              <w:rPr>
                <w:sz w:val="18"/>
                <w:szCs w:val="18"/>
              </w:rPr>
              <w:t>Date</w:t>
            </w:r>
          </w:p>
        </w:tc>
        <w:tc>
          <w:tcPr>
            <w:tcW w:w="2039" w:type="dxa"/>
          </w:tcPr>
          <w:p w14:paraId="6CCDD11D" w14:textId="77777777" w:rsidR="00691AC7" w:rsidRPr="00052E98" w:rsidRDefault="00691AC7" w:rsidP="00691AC7">
            <w:pPr>
              <w:pStyle w:val="TableParagraph"/>
              <w:ind w:right="30"/>
              <w:rPr>
                <w:sz w:val="18"/>
                <w:szCs w:val="18"/>
              </w:rPr>
            </w:pPr>
            <w:r w:rsidRPr="00052E98">
              <w:rPr>
                <w:sz w:val="18"/>
                <w:szCs w:val="18"/>
              </w:rPr>
              <w:t>Reject the Storm Water Construction Permit Component transaction.</w:t>
            </w:r>
          </w:p>
        </w:tc>
        <w:tc>
          <w:tcPr>
            <w:tcW w:w="1561" w:type="dxa"/>
          </w:tcPr>
          <w:p w14:paraId="2EDC3FAB" w14:textId="1CAF8A41" w:rsidR="00691AC7" w:rsidRPr="00052E98" w:rsidRDefault="00691AC7" w:rsidP="00691AC7">
            <w:pPr>
              <w:pStyle w:val="TableParagraph"/>
              <w:ind w:right="31"/>
              <w:rPr>
                <w:sz w:val="18"/>
                <w:szCs w:val="18"/>
              </w:rPr>
            </w:pPr>
            <w:r w:rsidRPr="00471949">
              <w:rPr>
                <w:sz w:val="18"/>
                <w:szCs w:val="18"/>
              </w:rPr>
              <w:t>PermitIdentifier</w:t>
            </w:r>
          </w:p>
        </w:tc>
      </w:tr>
      <w:tr w:rsidR="00991EBA" w:rsidRPr="00052E98" w14:paraId="40E071EC" w14:textId="77777777" w:rsidTr="000A3115">
        <w:trPr>
          <w:trHeight w:hRule="exact" w:val="706"/>
        </w:trPr>
        <w:tc>
          <w:tcPr>
            <w:tcW w:w="1349" w:type="dxa"/>
          </w:tcPr>
          <w:p w14:paraId="6E08B70C" w14:textId="14487DD1" w:rsidR="00991EBA" w:rsidRPr="00052E98" w:rsidRDefault="00991EBA" w:rsidP="002F1B79">
            <w:pPr>
              <w:pStyle w:val="TableParagraph"/>
              <w:rPr>
                <w:sz w:val="18"/>
                <w:szCs w:val="18"/>
              </w:rPr>
            </w:pPr>
            <w:r w:rsidRPr="00FF7E25">
              <w:rPr>
                <w:sz w:val="18"/>
                <w:szCs w:val="18"/>
              </w:rPr>
              <w:lastRenderedPageBreak/>
              <w:t>SWC100</w:t>
            </w:r>
          </w:p>
        </w:tc>
        <w:tc>
          <w:tcPr>
            <w:tcW w:w="4321" w:type="dxa"/>
          </w:tcPr>
          <w:p w14:paraId="5F6344DD" w14:textId="4EE5100D" w:rsidR="00991EBA" w:rsidRPr="00052E98" w:rsidRDefault="00991EBA" w:rsidP="002F1B79">
            <w:pPr>
              <w:pStyle w:val="TableParagraph"/>
              <w:ind w:right="30"/>
              <w:rPr>
                <w:sz w:val="18"/>
                <w:szCs w:val="18"/>
              </w:rPr>
            </w:pPr>
            <w:r w:rsidRPr="00FF7E25">
              <w:rPr>
                <w:sz w:val="18"/>
                <w:szCs w:val="18"/>
              </w:rPr>
              <w:t>Prior Surveys Evaluations Indicator must exist because Subsurface Earth Disturbance Indicator = Y.</w:t>
            </w:r>
          </w:p>
        </w:tc>
        <w:tc>
          <w:tcPr>
            <w:tcW w:w="4320" w:type="dxa"/>
          </w:tcPr>
          <w:p w14:paraId="7E55B5B6" w14:textId="47594B9A" w:rsidR="00991EBA" w:rsidRPr="00052E98" w:rsidRDefault="00991EBA" w:rsidP="002F1B79">
            <w:pPr>
              <w:pStyle w:val="TableParagraph"/>
              <w:ind w:left="-1" w:right="89"/>
              <w:rPr>
                <w:sz w:val="18"/>
                <w:szCs w:val="18"/>
              </w:rPr>
            </w:pPr>
            <w:r w:rsidRPr="00FF7E25">
              <w:rPr>
                <w:sz w:val="18"/>
                <w:szCs w:val="18"/>
              </w:rPr>
              <w:t>If Subsurface Earth Disturbance Indicator = Yes, Prior Surveys Evaluations Indicator must exist.</w:t>
            </w:r>
          </w:p>
        </w:tc>
        <w:tc>
          <w:tcPr>
            <w:tcW w:w="2039" w:type="dxa"/>
          </w:tcPr>
          <w:p w14:paraId="392908BE" w14:textId="55623224"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76414427" w14:textId="2B66F8C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FBA417B" w14:textId="77777777" w:rsidTr="00C5133A">
        <w:trPr>
          <w:trHeight w:hRule="exact" w:val="716"/>
        </w:trPr>
        <w:tc>
          <w:tcPr>
            <w:tcW w:w="1349" w:type="dxa"/>
          </w:tcPr>
          <w:p w14:paraId="74F6DD08" w14:textId="3C0F69C2" w:rsidR="00991EBA" w:rsidRPr="00052E98" w:rsidRDefault="00991EBA" w:rsidP="002F1B79">
            <w:pPr>
              <w:pStyle w:val="TableParagraph"/>
              <w:rPr>
                <w:sz w:val="18"/>
                <w:szCs w:val="18"/>
              </w:rPr>
            </w:pPr>
            <w:r w:rsidRPr="00FF7E25">
              <w:rPr>
                <w:sz w:val="18"/>
                <w:szCs w:val="18"/>
              </w:rPr>
              <w:t>SWC110</w:t>
            </w:r>
          </w:p>
        </w:tc>
        <w:tc>
          <w:tcPr>
            <w:tcW w:w="4321" w:type="dxa"/>
          </w:tcPr>
          <w:p w14:paraId="3D8A731E" w14:textId="44A59208" w:rsidR="00991EBA" w:rsidRPr="00052E98" w:rsidRDefault="00991EBA" w:rsidP="002F1B79">
            <w:pPr>
              <w:pStyle w:val="TableParagraph"/>
              <w:ind w:right="30"/>
              <w:rPr>
                <w:sz w:val="18"/>
                <w:szCs w:val="18"/>
              </w:rPr>
            </w:pPr>
            <w:r w:rsidRPr="00FF7E25">
              <w:rPr>
                <w:sz w:val="18"/>
                <w:szCs w:val="18"/>
              </w:rPr>
              <w:t>Subsurface Earth Disturbance Control Indicator must exist because Prior Surveys Evaluations Indicator = N.</w:t>
            </w:r>
          </w:p>
        </w:tc>
        <w:tc>
          <w:tcPr>
            <w:tcW w:w="4320" w:type="dxa"/>
          </w:tcPr>
          <w:p w14:paraId="036F1F71" w14:textId="54A66D57" w:rsidR="00991EBA" w:rsidRPr="00052E98" w:rsidRDefault="00991EBA" w:rsidP="002F1B79">
            <w:pPr>
              <w:pStyle w:val="TableParagraph"/>
              <w:ind w:left="-1" w:right="89"/>
              <w:rPr>
                <w:sz w:val="18"/>
                <w:szCs w:val="18"/>
              </w:rPr>
            </w:pPr>
            <w:r w:rsidRPr="00FF7E25">
              <w:rPr>
                <w:sz w:val="18"/>
                <w:szCs w:val="18"/>
              </w:rPr>
              <w:t>If Prior Surveys Evaluations Indicator = No, Subsurface Earth Disturbance Control Indicator must exist.</w:t>
            </w:r>
          </w:p>
        </w:tc>
        <w:tc>
          <w:tcPr>
            <w:tcW w:w="2039" w:type="dxa"/>
          </w:tcPr>
          <w:p w14:paraId="5915E7D9" w14:textId="6CBCE540"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386C59B5" w14:textId="2863AA8A"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4E8DA0CC" w14:textId="77777777" w:rsidTr="000A3115">
        <w:trPr>
          <w:trHeight w:hRule="exact" w:val="706"/>
        </w:trPr>
        <w:tc>
          <w:tcPr>
            <w:tcW w:w="1349" w:type="dxa"/>
          </w:tcPr>
          <w:p w14:paraId="06A8DA10" w14:textId="3658FF1C" w:rsidR="00991EBA" w:rsidRPr="00052E98" w:rsidRDefault="00991EBA" w:rsidP="002F1B79">
            <w:pPr>
              <w:pStyle w:val="TableParagraph"/>
              <w:rPr>
                <w:sz w:val="18"/>
                <w:szCs w:val="18"/>
              </w:rPr>
            </w:pPr>
            <w:r w:rsidRPr="00FF7E25">
              <w:rPr>
                <w:sz w:val="18"/>
                <w:szCs w:val="18"/>
              </w:rPr>
              <w:t>SWC120</w:t>
            </w:r>
          </w:p>
        </w:tc>
        <w:tc>
          <w:tcPr>
            <w:tcW w:w="4321" w:type="dxa"/>
          </w:tcPr>
          <w:p w14:paraId="16C25256" w14:textId="1EE01D31" w:rsidR="00991EBA" w:rsidRPr="00052E98" w:rsidRDefault="00991EBA" w:rsidP="002F1B79">
            <w:pPr>
              <w:pStyle w:val="TableParagraph"/>
              <w:ind w:right="30"/>
              <w:rPr>
                <w:sz w:val="18"/>
                <w:szCs w:val="18"/>
              </w:rPr>
            </w:pPr>
            <w:r w:rsidRPr="00FF7E25">
              <w:rPr>
                <w:sz w:val="18"/>
                <w:szCs w:val="18"/>
              </w:rPr>
              <w:t>Construction Site Text must exist because the Construction Site Code = OTH.</w:t>
            </w:r>
          </w:p>
        </w:tc>
        <w:tc>
          <w:tcPr>
            <w:tcW w:w="4320" w:type="dxa"/>
          </w:tcPr>
          <w:p w14:paraId="37DD5B66" w14:textId="354DD0C2" w:rsidR="00991EBA" w:rsidRPr="00052E98" w:rsidRDefault="00991EBA" w:rsidP="002F1B79">
            <w:pPr>
              <w:pStyle w:val="TableParagraph"/>
              <w:ind w:left="-1" w:right="89"/>
              <w:rPr>
                <w:sz w:val="18"/>
                <w:szCs w:val="18"/>
              </w:rPr>
            </w:pPr>
            <w:r w:rsidRPr="00FF7E25">
              <w:rPr>
                <w:sz w:val="18"/>
                <w:szCs w:val="18"/>
              </w:rPr>
              <w:t>If Construction Site Code = OTH, Construction Site Text must exist.</w:t>
            </w:r>
          </w:p>
        </w:tc>
        <w:tc>
          <w:tcPr>
            <w:tcW w:w="2039" w:type="dxa"/>
          </w:tcPr>
          <w:p w14:paraId="42082DB3" w14:textId="33D258DB"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4ECDF71B" w14:textId="12923059"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1E9618C5" w14:textId="77777777" w:rsidTr="000A3115">
        <w:trPr>
          <w:trHeight w:hRule="exact" w:val="706"/>
        </w:trPr>
        <w:tc>
          <w:tcPr>
            <w:tcW w:w="1349" w:type="dxa"/>
          </w:tcPr>
          <w:p w14:paraId="2A5E91B8" w14:textId="0F3FA187" w:rsidR="00991EBA" w:rsidRPr="00052E98" w:rsidRDefault="00991EBA" w:rsidP="002F1B79">
            <w:pPr>
              <w:pStyle w:val="TableParagraph"/>
              <w:rPr>
                <w:sz w:val="18"/>
                <w:szCs w:val="18"/>
              </w:rPr>
            </w:pPr>
            <w:r w:rsidRPr="00FF7E25">
              <w:rPr>
                <w:sz w:val="18"/>
                <w:szCs w:val="18"/>
              </w:rPr>
              <w:t>SWC130</w:t>
            </w:r>
          </w:p>
        </w:tc>
        <w:tc>
          <w:tcPr>
            <w:tcW w:w="4321" w:type="dxa"/>
          </w:tcPr>
          <w:p w14:paraId="090910FF" w14:textId="16CCA3F0" w:rsidR="00991EBA" w:rsidRPr="00052E98" w:rsidRDefault="00991EBA" w:rsidP="002F1B79">
            <w:pPr>
              <w:pStyle w:val="TableParagraph"/>
              <w:ind w:right="30"/>
              <w:rPr>
                <w:sz w:val="18"/>
                <w:szCs w:val="18"/>
              </w:rPr>
            </w:pPr>
            <w:r w:rsidRPr="00FF7E25">
              <w:rPr>
                <w:sz w:val="18"/>
                <w:szCs w:val="18"/>
              </w:rPr>
              <w:t>Construction Site Code &lt;Construction Site Code value 1, value 2… value n&gt; does not exist or is inactive in the ICIS reference table.</w:t>
            </w:r>
          </w:p>
        </w:tc>
        <w:tc>
          <w:tcPr>
            <w:tcW w:w="4320" w:type="dxa"/>
          </w:tcPr>
          <w:p w14:paraId="3BDDAF40" w14:textId="054E7414" w:rsidR="00991EBA" w:rsidRPr="00052E98" w:rsidRDefault="00991EBA" w:rsidP="002F1B79">
            <w:pPr>
              <w:pStyle w:val="TableParagraph"/>
              <w:ind w:left="-1" w:right="89"/>
              <w:rPr>
                <w:sz w:val="18"/>
                <w:szCs w:val="18"/>
              </w:rPr>
            </w:pPr>
            <w:r w:rsidRPr="00FF7E25">
              <w:rPr>
                <w:sz w:val="18"/>
                <w:szCs w:val="18"/>
              </w:rPr>
              <w:t>Construction Site Code must be a valid (i.e., Active) code in the REF_CONSTRUCTION_TYPE table.</w:t>
            </w:r>
          </w:p>
        </w:tc>
        <w:tc>
          <w:tcPr>
            <w:tcW w:w="2039" w:type="dxa"/>
          </w:tcPr>
          <w:p w14:paraId="4298EEF6" w14:textId="5A4737C5"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00141C80" w14:textId="0D55935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0DC3BF2E" w14:textId="77777777" w:rsidTr="00C5133A">
        <w:trPr>
          <w:trHeight w:hRule="exact" w:val="720"/>
        </w:trPr>
        <w:tc>
          <w:tcPr>
            <w:tcW w:w="1349" w:type="dxa"/>
          </w:tcPr>
          <w:p w14:paraId="724F7326" w14:textId="17246F0B" w:rsidR="00991EBA" w:rsidRPr="00052E98" w:rsidRDefault="00991EBA" w:rsidP="002F1B79">
            <w:pPr>
              <w:pStyle w:val="TableParagraph"/>
              <w:rPr>
                <w:sz w:val="18"/>
                <w:szCs w:val="18"/>
              </w:rPr>
            </w:pPr>
            <w:r w:rsidRPr="00FF7E25">
              <w:rPr>
                <w:sz w:val="18"/>
                <w:szCs w:val="18"/>
              </w:rPr>
              <w:t>SWC140</w:t>
            </w:r>
          </w:p>
        </w:tc>
        <w:tc>
          <w:tcPr>
            <w:tcW w:w="4321" w:type="dxa"/>
          </w:tcPr>
          <w:p w14:paraId="6D017662" w14:textId="43B9FE70" w:rsidR="00991EBA" w:rsidRPr="00052E98" w:rsidRDefault="00991EBA" w:rsidP="002F1B79">
            <w:pPr>
              <w:pStyle w:val="TableParagraph"/>
              <w:ind w:right="30"/>
              <w:rPr>
                <w:sz w:val="18"/>
                <w:szCs w:val="18"/>
              </w:rPr>
            </w:pPr>
            <w:r w:rsidRPr="00FF7E25">
              <w:rPr>
                <w:sz w:val="18"/>
                <w:szCs w:val="18"/>
              </w:rPr>
              <w:t>Structure Demolished Floor Space Indicator must exist because the Structure Demolished Indicator = Y.</w:t>
            </w:r>
          </w:p>
        </w:tc>
        <w:tc>
          <w:tcPr>
            <w:tcW w:w="4320" w:type="dxa"/>
          </w:tcPr>
          <w:p w14:paraId="6C2777EC" w14:textId="2DC7CF53" w:rsidR="00991EBA" w:rsidRPr="00052E98" w:rsidRDefault="00991EBA" w:rsidP="002F1B79">
            <w:pPr>
              <w:pStyle w:val="TableParagraph"/>
              <w:ind w:left="-1" w:right="89"/>
              <w:rPr>
                <w:sz w:val="18"/>
                <w:szCs w:val="18"/>
              </w:rPr>
            </w:pPr>
            <w:r w:rsidRPr="00FF7E25">
              <w:rPr>
                <w:sz w:val="18"/>
                <w:szCs w:val="18"/>
              </w:rPr>
              <w:t>If Structure Demolished Indicator = Yes, Structure Demolished Floor Space Indicator must exist.</w:t>
            </w:r>
          </w:p>
        </w:tc>
        <w:tc>
          <w:tcPr>
            <w:tcW w:w="2039" w:type="dxa"/>
          </w:tcPr>
          <w:p w14:paraId="41308F59" w14:textId="54349FEF"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7EF8117C" w14:textId="2702FFC6"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77EC00D" w14:textId="77777777" w:rsidTr="00C5133A">
        <w:trPr>
          <w:trHeight w:hRule="exact" w:val="720"/>
        </w:trPr>
        <w:tc>
          <w:tcPr>
            <w:tcW w:w="1349" w:type="dxa"/>
          </w:tcPr>
          <w:p w14:paraId="298A0860" w14:textId="6BC4B8E8" w:rsidR="00991EBA" w:rsidRPr="00052E98" w:rsidRDefault="00991EBA" w:rsidP="002F1B79">
            <w:pPr>
              <w:pStyle w:val="TableParagraph"/>
              <w:rPr>
                <w:sz w:val="18"/>
                <w:szCs w:val="18"/>
              </w:rPr>
            </w:pPr>
            <w:r w:rsidRPr="00FF7E25">
              <w:rPr>
                <w:sz w:val="18"/>
                <w:szCs w:val="18"/>
              </w:rPr>
              <w:t>SWC150</w:t>
            </w:r>
          </w:p>
        </w:tc>
        <w:tc>
          <w:tcPr>
            <w:tcW w:w="4321" w:type="dxa"/>
          </w:tcPr>
          <w:p w14:paraId="2F701B59" w14:textId="5162D6C5" w:rsidR="00991EBA" w:rsidRPr="00052E98" w:rsidRDefault="00991EBA" w:rsidP="002F1B79">
            <w:pPr>
              <w:pStyle w:val="TableParagraph"/>
              <w:ind w:right="30"/>
              <w:rPr>
                <w:sz w:val="18"/>
                <w:szCs w:val="18"/>
              </w:rPr>
            </w:pPr>
            <w:r w:rsidRPr="00FF7E25">
              <w:rPr>
                <w:sz w:val="18"/>
                <w:szCs w:val="18"/>
              </w:rPr>
              <w:t>Earth Disturbing Emergency Indicator must exist because the Earth Disturbing Activities Indicator = Y.</w:t>
            </w:r>
          </w:p>
        </w:tc>
        <w:tc>
          <w:tcPr>
            <w:tcW w:w="4320" w:type="dxa"/>
          </w:tcPr>
          <w:p w14:paraId="7AD60251" w14:textId="6569757F" w:rsidR="00991EBA" w:rsidRPr="00052E98" w:rsidRDefault="00991EBA" w:rsidP="002F1B79">
            <w:pPr>
              <w:pStyle w:val="TableParagraph"/>
              <w:ind w:left="-1" w:right="89"/>
              <w:rPr>
                <w:sz w:val="18"/>
                <w:szCs w:val="18"/>
              </w:rPr>
            </w:pPr>
            <w:r w:rsidRPr="00FF7E25">
              <w:rPr>
                <w:sz w:val="18"/>
                <w:szCs w:val="18"/>
              </w:rPr>
              <w:t>If Earth Disturbing Activities Indicator = Yes, Earth Disturbing Emergency Indicator must exist.</w:t>
            </w:r>
          </w:p>
        </w:tc>
        <w:tc>
          <w:tcPr>
            <w:tcW w:w="2039" w:type="dxa"/>
          </w:tcPr>
          <w:p w14:paraId="7F23C739" w14:textId="407F475A"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1A9EC1D5" w14:textId="391B101E"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3926596F" w14:textId="77777777" w:rsidTr="000A3115">
        <w:trPr>
          <w:trHeight w:hRule="exact" w:val="706"/>
        </w:trPr>
        <w:tc>
          <w:tcPr>
            <w:tcW w:w="1349" w:type="dxa"/>
          </w:tcPr>
          <w:p w14:paraId="349A8AFD" w14:textId="74F69A28" w:rsidR="00991EBA" w:rsidRPr="00052E98" w:rsidRDefault="00991EBA" w:rsidP="002F1B79">
            <w:pPr>
              <w:pStyle w:val="TableParagraph"/>
              <w:rPr>
                <w:sz w:val="18"/>
                <w:szCs w:val="18"/>
              </w:rPr>
            </w:pPr>
            <w:r w:rsidRPr="00FF7E25">
              <w:rPr>
                <w:sz w:val="18"/>
                <w:szCs w:val="18"/>
              </w:rPr>
              <w:t>SWC160</w:t>
            </w:r>
          </w:p>
        </w:tc>
        <w:tc>
          <w:tcPr>
            <w:tcW w:w="4321" w:type="dxa"/>
          </w:tcPr>
          <w:p w14:paraId="27D2E4B4" w14:textId="57D6135D" w:rsidR="00991EBA" w:rsidRPr="00052E98" w:rsidRDefault="00991EBA" w:rsidP="002F1B79">
            <w:pPr>
              <w:pStyle w:val="TableParagraph"/>
              <w:ind w:right="30"/>
              <w:rPr>
                <w:sz w:val="18"/>
                <w:szCs w:val="18"/>
              </w:rPr>
            </w:pPr>
            <w:r w:rsidRPr="00FF7E25">
              <w:rPr>
                <w:sz w:val="18"/>
                <w:szCs w:val="18"/>
              </w:rPr>
              <w:t>Other Permit Identifier must exist because the Previous Stormwater Discharges Indicator = Y.</w:t>
            </w:r>
          </w:p>
        </w:tc>
        <w:tc>
          <w:tcPr>
            <w:tcW w:w="4320" w:type="dxa"/>
          </w:tcPr>
          <w:p w14:paraId="609C8A3B" w14:textId="19CD7AE1" w:rsidR="00991EBA" w:rsidRPr="00052E98" w:rsidRDefault="00991EBA" w:rsidP="002F1B79">
            <w:pPr>
              <w:pStyle w:val="TableParagraph"/>
              <w:ind w:left="-1" w:right="89"/>
              <w:rPr>
                <w:sz w:val="18"/>
                <w:szCs w:val="18"/>
              </w:rPr>
            </w:pPr>
            <w:r w:rsidRPr="00FF7E25">
              <w:rPr>
                <w:sz w:val="18"/>
                <w:szCs w:val="18"/>
              </w:rPr>
              <w:t>If Previous Stormwater Discharges Indicator = Yes, Other Permit Identifier must exist.</w:t>
            </w:r>
          </w:p>
        </w:tc>
        <w:tc>
          <w:tcPr>
            <w:tcW w:w="2039" w:type="dxa"/>
          </w:tcPr>
          <w:p w14:paraId="706FE627" w14:textId="17E68E37"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0FDD5584" w14:textId="5E4629C9"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D9368CF" w14:textId="77777777" w:rsidTr="00C5133A">
        <w:trPr>
          <w:trHeight w:hRule="exact" w:val="1368"/>
        </w:trPr>
        <w:tc>
          <w:tcPr>
            <w:tcW w:w="1349" w:type="dxa"/>
          </w:tcPr>
          <w:p w14:paraId="0F41BECF" w14:textId="3384F6BB" w:rsidR="00991EBA" w:rsidRPr="00052E98" w:rsidRDefault="00991EBA" w:rsidP="002F1B79">
            <w:pPr>
              <w:pStyle w:val="TableParagraph"/>
              <w:rPr>
                <w:sz w:val="18"/>
                <w:szCs w:val="18"/>
              </w:rPr>
            </w:pPr>
            <w:r w:rsidRPr="00FF7E25">
              <w:rPr>
                <w:sz w:val="18"/>
                <w:szCs w:val="18"/>
              </w:rPr>
              <w:t>SWC170</w:t>
            </w:r>
          </w:p>
        </w:tc>
        <w:tc>
          <w:tcPr>
            <w:tcW w:w="4321" w:type="dxa"/>
          </w:tcPr>
          <w:p w14:paraId="4AB1C1C8" w14:textId="77777777" w:rsidR="00991EBA" w:rsidRPr="00FF7E25" w:rsidRDefault="00991EBA" w:rsidP="00F92DCA">
            <w:pPr>
              <w:pStyle w:val="TableText"/>
              <w:numPr>
                <w:ilvl w:val="0"/>
                <w:numId w:val="227"/>
              </w:numPr>
              <w:spacing w:before="0" w:after="0"/>
              <w:ind w:left="330" w:right="30" w:hanging="270"/>
              <w:rPr>
                <w:rFonts w:cs="Arial"/>
                <w:szCs w:val="18"/>
              </w:rPr>
            </w:pPr>
            <w:r w:rsidRPr="00052E98">
              <w:rPr>
                <w:rFonts w:cs="Arial"/>
                <w:szCs w:val="18"/>
              </w:rPr>
              <w:t>Industrial Activity Size cannot exist for a SW Construction Permit transaction.</w:t>
            </w:r>
          </w:p>
          <w:p w14:paraId="48420390" w14:textId="77777777" w:rsidR="00991EBA" w:rsidRPr="00052E98" w:rsidRDefault="00991EBA" w:rsidP="00F92DCA">
            <w:pPr>
              <w:pStyle w:val="TableText"/>
              <w:numPr>
                <w:ilvl w:val="0"/>
                <w:numId w:val="227"/>
              </w:numPr>
              <w:spacing w:before="0" w:after="0"/>
              <w:ind w:left="330" w:right="30" w:hanging="270"/>
              <w:rPr>
                <w:rFonts w:cs="Arial"/>
                <w:szCs w:val="18"/>
              </w:rPr>
            </w:pPr>
            <w:r w:rsidRPr="00052E98">
              <w:rPr>
                <w:rFonts w:cs="Arial"/>
                <w:szCs w:val="18"/>
              </w:rPr>
              <w:t>Subsector Code Plus Description cannot exist for a SW Construction Permit transaction.</w:t>
            </w:r>
          </w:p>
          <w:p w14:paraId="6841C99D" w14:textId="3A401A69" w:rsidR="00991EBA" w:rsidRPr="00052E98" w:rsidRDefault="00991EBA" w:rsidP="00F92DCA">
            <w:pPr>
              <w:pStyle w:val="TableText"/>
              <w:numPr>
                <w:ilvl w:val="0"/>
                <w:numId w:val="227"/>
              </w:numPr>
              <w:spacing w:before="0" w:after="0"/>
              <w:ind w:left="330" w:right="30" w:hanging="270"/>
              <w:rPr>
                <w:rFonts w:cs="Arial"/>
                <w:szCs w:val="18"/>
              </w:rPr>
            </w:pPr>
            <w:r w:rsidRPr="00052E98">
              <w:rPr>
                <w:rFonts w:cs="Arial"/>
                <w:szCs w:val="18"/>
              </w:rPr>
              <w:t>Federal CERCLA Discharge Indicator cannot exist for a SW Construction Permit transaction.</w:t>
            </w:r>
          </w:p>
        </w:tc>
        <w:tc>
          <w:tcPr>
            <w:tcW w:w="4320" w:type="dxa"/>
          </w:tcPr>
          <w:p w14:paraId="3EE071A3" w14:textId="7AEFD93C" w:rsidR="00991EBA" w:rsidRPr="00052E98" w:rsidRDefault="00991EBA" w:rsidP="002F1B79">
            <w:pPr>
              <w:pStyle w:val="TableParagraph"/>
              <w:ind w:left="-1" w:right="89"/>
              <w:rPr>
                <w:sz w:val="18"/>
                <w:szCs w:val="18"/>
              </w:rPr>
            </w:pPr>
            <w:r w:rsidRPr="00FF7E25">
              <w:rPr>
                <w:sz w:val="18"/>
                <w:szCs w:val="18"/>
              </w:rPr>
              <w:t>Industrial Activity Size, Subsector Code Plus Description, and Federal CERCLA Discharge Indicator cannot exist on the SW Construction Permit component.</w:t>
            </w:r>
          </w:p>
        </w:tc>
        <w:tc>
          <w:tcPr>
            <w:tcW w:w="2039" w:type="dxa"/>
          </w:tcPr>
          <w:p w14:paraId="43745FBE" w14:textId="3E02ABCC" w:rsidR="00991EBA" w:rsidRPr="00052E98" w:rsidRDefault="00991EBA" w:rsidP="002F1B79">
            <w:pPr>
              <w:pStyle w:val="TableParagraph"/>
              <w:ind w:right="30"/>
              <w:rPr>
                <w:sz w:val="18"/>
                <w:szCs w:val="18"/>
              </w:rPr>
            </w:pPr>
            <w:r w:rsidRPr="00052E98">
              <w:rPr>
                <w:sz w:val="18"/>
                <w:szCs w:val="18"/>
              </w:rPr>
              <w:t>Reject the Storm Water Construction Permit Component transaction.</w:t>
            </w:r>
          </w:p>
        </w:tc>
        <w:tc>
          <w:tcPr>
            <w:tcW w:w="1561" w:type="dxa"/>
          </w:tcPr>
          <w:p w14:paraId="6289DA95" w14:textId="44BDEA85"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12B9583" w14:textId="77777777" w:rsidTr="0084204A">
        <w:trPr>
          <w:trHeight w:hRule="exact" w:val="3614"/>
        </w:trPr>
        <w:tc>
          <w:tcPr>
            <w:tcW w:w="1349" w:type="dxa"/>
          </w:tcPr>
          <w:p w14:paraId="1E8754FE" w14:textId="77777777" w:rsidR="00991EBA" w:rsidRPr="00052E98" w:rsidRDefault="00991EBA" w:rsidP="002F1B79">
            <w:pPr>
              <w:pStyle w:val="TableParagraph"/>
              <w:rPr>
                <w:sz w:val="18"/>
                <w:szCs w:val="18"/>
              </w:rPr>
            </w:pPr>
            <w:r w:rsidRPr="00052E98">
              <w:rPr>
                <w:sz w:val="18"/>
                <w:szCs w:val="18"/>
              </w:rPr>
              <w:lastRenderedPageBreak/>
              <w:t>SWP010</w:t>
            </w:r>
          </w:p>
        </w:tc>
        <w:tc>
          <w:tcPr>
            <w:tcW w:w="4321" w:type="dxa"/>
          </w:tcPr>
          <w:p w14:paraId="48D46545" w14:textId="4EDDF68F" w:rsidR="00991EBA" w:rsidRDefault="00991EBA" w:rsidP="002F1B79">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Industrial Permit Component transaction.</w:t>
            </w:r>
          </w:p>
          <w:p w14:paraId="34489F92" w14:textId="77777777" w:rsidR="00E50C7C" w:rsidRPr="00052E98" w:rsidRDefault="00E50C7C" w:rsidP="002F1B79">
            <w:pPr>
              <w:pStyle w:val="TableParagraph"/>
              <w:ind w:right="30"/>
              <w:rPr>
                <w:sz w:val="18"/>
                <w:szCs w:val="18"/>
              </w:rPr>
            </w:pPr>
          </w:p>
          <w:p w14:paraId="173DEF78" w14:textId="77777777" w:rsidR="00991EBA" w:rsidRPr="00052E98" w:rsidRDefault="00991EBA" w:rsidP="002F1B79">
            <w:pPr>
              <w:pStyle w:val="TableParagraph"/>
              <w:ind w:right="30"/>
              <w:rPr>
                <w:sz w:val="18"/>
                <w:szCs w:val="18"/>
              </w:rPr>
            </w:pPr>
            <w:r w:rsidRPr="00052E98">
              <w:rPr>
                <w:sz w:val="18"/>
                <w:szCs w:val="18"/>
              </w:rPr>
              <w:t>Note:</w:t>
            </w:r>
          </w:p>
          <w:p w14:paraId="3E189B8C" w14:textId="77777777" w:rsidR="00991EBA" w:rsidRPr="00052E98" w:rsidRDefault="00991EBA" w:rsidP="00F92DCA">
            <w:pPr>
              <w:pStyle w:val="TableParagraph"/>
              <w:numPr>
                <w:ilvl w:val="0"/>
                <w:numId w:val="114"/>
              </w:numPr>
              <w:ind w:left="24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5114123D" w14:textId="77777777" w:rsidR="00991EBA" w:rsidRPr="00052E98" w:rsidRDefault="00991EBA" w:rsidP="00F92DCA">
            <w:pPr>
              <w:pStyle w:val="TableParagraph"/>
              <w:numPr>
                <w:ilvl w:val="0"/>
                <w:numId w:val="114"/>
              </w:numPr>
              <w:ind w:left="24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0A0C99D6" w14:textId="77777777" w:rsidR="00991EBA" w:rsidRPr="00052E98" w:rsidRDefault="00991EBA" w:rsidP="002F1B79">
            <w:pPr>
              <w:pStyle w:val="TableParagraph"/>
              <w:ind w:left="-1" w:right="89"/>
              <w:rPr>
                <w:sz w:val="18"/>
                <w:szCs w:val="18"/>
              </w:rPr>
            </w:pPr>
            <w:r w:rsidRPr="00052E98">
              <w:rPr>
                <w:sz w:val="18"/>
                <w:szCs w:val="18"/>
              </w:rPr>
              <w:t>For a Storm Water Industrial Permit Component transaction, the Permit Type for the Permit identified by the NPDES ID cannot be:</w:t>
            </w:r>
          </w:p>
          <w:p w14:paraId="20765AE5" w14:textId="77777777" w:rsidR="00991EBA" w:rsidRPr="00052E98" w:rsidRDefault="00991EBA" w:rsidP="00F92DCA">
            <w:pPr>
              <w:pStyle w:val="TableParagraph"/>
              <w:numPr>
                <w:ilvl w:val="0"/>
                <w:numId w:val="113"/>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7789C6D9" w14:textId="77777777" w:rsidR="00991EBA" w:rsidRPr="00052E98" w:rsidRDefault="00991EBA" w:rsidP="00F92DCA">
            <w:pPr>
              <w:pStyle w:val="TableParagraph"/>
              <w:numPr>
                <w:ilvl w:val="0"/>
                <w:numId w:val="113"/>
              </w:numPr>
              <w:ind w:left="330" w:right="89"/>
              <w:rPr>
                <w:sz w:val="18"/>
                <w:szCs w:val="18"/>
              </w:rPr>
            </w:pPr>
            <w:r w:rsidRPr="00052E98">
              <w:rPr>
                <w:sz w:val="18"/>
                <w:szCs w:val="18"/>
              </w:rPr>
              <w:t>State Issued Master General Permit (Non- NPDES)</w:t>
            </w:r>
          </w:p>
          <w:p w14:paraId="7B9E73DB" w14:textId="77777777" w:rsidR="00991EBA" w:rsidRPr="00052E98" w:rsidRDefault="00991EBA" w:rsidP="00F92DCA">
            <w:pPr>
              <w:pStyle w:val="TableParagraph"/>
              <w:numPr>
                <w:ilvl w:val="0"/>
                <w:numId w:val="113"/>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08CF90AC" w14:textId="77777777" w:rsidR="00991EBA" w:rsidRPr="00052E98" w:rsidRDefault="00991EBA" w:rsidP="00F92DCA">
            <w:pPr>
              <w:pStyle w:val="TableParagraph"/>
              <w:numPr>
                <w:ilvl w:val="0"/>
                <w:numId w:val="113"/>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1DEDD08E" w14:textId="77777777" w:rsidR="00991EBA" w:rsidRPr="00052E98" w:rsidRDefault="00991EBA" w:rsidP="00F92DCA">
            <w:pPr>
              <w:pStyle w:val="TableParagraph"/>
              <w:numPr>
                <w:ilvl w:val="0"/>
                <w:numId w:val="113"/>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4766A8A9" w14:textId="77777777" w:rsidR="00991EBA" w:rsidRPr="00052E98" w:rsidRDefault="00991EBA" w:rsidP="00F92DCA">
            <w:pPr>
              <w:pStyle w:val="TableParagraph"/>
              <w:numPr>
                <w:ilvl w:val="0"/>
                <w:numId w:val="113"/>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4E5CC5E" w14:textId="77777777" w:rsidR="00E50C7C" w:rsidRDefault="00E50C7C" w:rsidP="002F1B79">
            <w:pPr>
              <w:pStyle w:val="TableParagraph"/>
              <w:ind w:left="-1" w:right="89"/>
              <w:rPr>
                <w:sz w:val="18"/>
                <w:szCs w:val="18"/>
              </w:rPr>
            </w:pPr>
          </w:p>
          <w:p w14:paraId="48612367" w14:textId="29E78657" w:rsidR="00991EBA" w:rsidRPr="00052E98" w:rsidRDefault="00991EBA" w:rsidP="002F1B79">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5197EF3F"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4CC23301" w14:textId="44DADCB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FED54FC" w14:textId="77777777" w:rsidTr="0084204A">
        <w:trPr>
          <w:trHeight w:hRule="exact" w:val="1495"/>
        </w:trPr>
        <w:tc>
          <w:tcPr>
            <w:tcW w:w="1349" w:type="dxa"/>
          </w:tcPr>
          <w:p w14:paraId="1013AEDD" w14:textId="77777777" w:rsidR="00991EBA" w:rsidRPr="00052E98" w:rsidRDefault="00991EBA" w:rsidP="002F1B79">
            <w:pPr>
              <w:pStyle w:val="TableParagraph"/>
              <w:rPr>
                <w:sz w:val="18"/>
                <w:szCs w:val="18"/>
              </w:rPr>
            </w:pPr>
            <w:r w:rsidRPr="00052E98">
              <w:rPr>
                <w:sz w:val="18"/>
                <w:szCs w:val="18"/>
              </w:rPr>
              <w:t>SWP020</w:t>
            </w:r>
          </w:p>
        </w:tc>
        <w:tc>
          <w:tcPr>
            <w:tcW w:w="4321" w:type="dxa"/>
          </w:tcPr>
          <w:p w14:paraId="5E2819D1" w14:textId="77777777" w:rsidR="00991EBA" w:rsidRPr="00052E98" w:rsidRDefault="00991EBA" w:rsidP="002F1B79">
            <w:pPr>
              <w:pStyle w:val="TableParagraph"/>
              <w:ind w:right="30"/>
              <w:rPr>
                <w:sz w:val="18"/>
                <w:szCs w:val="18"/>
              </w:rPr>
            </w:pPr>
            <w:r w:rsidRPr="00052E98">
              <w:rPr>
                <w:sz w:val="18"/>
                <w:szCs w:val="18"/>
              </w:rPr>
              <w:t>All data cannot be blank for a Storm Water Industrial Permit Component.</w:t>
            </w:r>
          </w:p>
        </w:tc>
        <w:tc>
          <w:tcPr>
            <w:tcW w:w="4320" w:type="dxa"/>
          </w:tcPr>
          <w:p w14:paraId="43735658" w14:textId="77FCEC3A" w:rsidR="00991EBA" w:rsidRDefault="00991EBA" w:rsidP="002F1B79">
            <w:pPr>
              <w:pStyle w:val="TableParagraph"/>
              <w:ind w:left="-1" w:right="89"/>
              <w:rPr>
                <w:sz w:val="18"/>
                <w:szCs w:val="18"/>
              </w:rPr>
            </w:pPr>
            <w:r w:rsidRPr="00052E98">
              <w:rPr>
                <w:sz w:val="18"/>
                <w:szCs w:val="18"/>
              </w:rPr>
              <w:t>All data for a Storm Water Industrial Permit Component cannot be blank.</w:t>
            </w:r>
          </w:p>
          <w:p w14:paraId="3CFF6149" w14:textId="77777777" w:rsidR="00E50C7C" w:rsidRPr="00052E98" w:rsidRDefault="00E50C7C" w:rsidP="002F1B79">
            <w:pPr>
              <w:pStyle w:val="TableParagraph"/>
              <w:ind w:left="-1" w:right="89"/>
              <w:rPr>
                <w:sz w:val="18"/>
                <w:szCs w:val="18"/>
              </w:rPr>
            </w:pPr>
          </w:p>
          <w:p w14:paraId="3AC44BA1" w14:textId="77777777" w:rsidR="00991EBA" w:rsidRPr="00052E98" w:rsidRDefault="00991EBA" w:rsidP="002F1B79">
            <w:pPr>
              <w:pStyle w:val="TableParagraph"/>
              <w:ind w:left="-1" w:right="89"/>
              <w:rPr>
                <w:sz w:val="18"/>
                <w:szCs w:val="18"/>
              </w:rPr>
            </w:pPr>
            <w:r w:rsidRPr="00052E98">
              <w:rPr>
                <w:sz w:val="18"/>
                <w:szCs w:val="18"/>
              </w:rPr>
              <w:t>Note: A Storm Water Industrial Permit Component must have at least one data element. To remove the Storm Water Industrial Permit Component, the user must use the Mass Delete Transaction.</w:t>
            </w:r>
          </w:p>
        </w:tc>
        <w:tc>
          <w:tcPr>
            <w:tcW w:w="2039" w:type="dxa"/>
          </w:tcPr>
          <w:p w14:paraId="17963B47"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796CD9D2" w14:textId="1B531222"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5FED4BE7" w14:textId="77777777" w:rsidTr="000A3115">
        <w:trPr>
          <w:trHeight w:hRule="exact" w:val="706"/>
        </w:trPr>
        <w:tc>
          <w:tcPr>
            <w:tcW w:w="1349" w:type="dxa"/>
          </w:tcPr>
          <w:p w14:paraId="2EE21F97" w14:textId="77777777" w:rsidR="00991EBA" w:rsidRPr="00052E98" w:rsidRDefault="00991EBA" w:rsidP="002F1B79">
            <w:pPr>
              <w:pStyle w:val="TableParagraph"/>
              <w:rPr>
                <w:sz w:val="18"/>
                <w:szCs w:val="18"/>
              </w:rPr>
            </w:pPr>
            <w:r w:rsidRPr="00052E98">
              <w:rPr>
                <w:sz w:val="18"/>
                <w:szCs w:val="18"/>
              </w:rPr>
              <w:t>SWP030</w:t>
            </w:r>
          </w:p>
        </w:tc>
        <w:tc>
          <w:tcPr>
            <w:tcW w:w="4321" w:type="dxa"/>
          </w:tcPr>
          <w:p w14:paraId="33E2A7BE" w14:textId="77777777" w:rsidR="00991EBA" w:rsidRPr="00052E98" w:rsidRDefault="00991EBA" w:rsidP="002F1B79">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1949ED3B" w14:textId="77777777" w:rsidR="00991EBA" w:rsidRPr="00052E98" w:rsidRDefault="00991EBA" w:rsidP="002F1B79">
            <w:pPr>
              <w:pStyle w:val="TableParagraph"/>
              <w:ind w:left="-1" w:right="89"/>
              <w:rPr>
                <w:sz w:val="18"/>
                <w:szCs w:val="18"/>
              </w:rPr>
            </w:pPr>
            <w:r w:rsidRPr="00052E98">
              <w:rPr>
                <w:sz w:val="18"/>
                <w:szCs w:val="18"/>
              </w:rPr>
              <w:t>If Species/Critical Habitat = Yes, Species Criterion Met must exist.</w:t>
            </w:r>
          </w:p>
        </w:tc>
        <w:tc>
          <w:tcPr>
            <w:tcW w:w="2039" w:type="dxa"/>
          </w:tcPr>
          <w:p w14:paraId="441EB5AB"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692C34AA" w14:textId="5CEB632A"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0F7F116F" w14:textId="77777777" w:rsidTr="000A3115">
        <w:trPr>
          <w:trHeight w:hRule="exact" w:val="706"/>
        </w:trPr>
        <w:tc>
          <w:tcPr>
            <w:tcW w:w="1349" w:type="dxa"/>
            <w:tcBorders>
              <w:bottom w:val="single" w:sz="4" w:space="0" w:color="000000"/>
            </w:tcBorders>
          </w:tcPr>
          <w:p w14:paraId="51D5A03A" w14:textId="77777777" w:rsidR="00991EBA" w:rsidRPr="00052E98" w:rsidRDefault="00991EBA" w:rsidP="002F1B79">
            <w:pPr>
              <w:pStyle w:val="TableParagraph"/>
              <w:rPr>
                <w:sz w:val="18"/>
                <w:szCs w:val="18"/>
              </w:rPr>
            </w:pPr>
            <w:r w:rsidRPr="00052E98">
              <w:rPr>
                <w:sz w:val="18"/>
                <w:szCs w:val="18"/>
              </w:rPr>
              <w:t>SWP040</w:t>
            </w:r>
          </w:p>
        </w:tc>
        <w:tc>
          <w:tcPr>
            <w:tcW w:w="4321" w:type="dxa"/>
            <w:tcBorders>
              <w:bottom w:val="single" w:sz="4" w:space="0" w:color="000000"/>
            </w:tcBorders>
          </w:tcPr>
          <w:p w14:paraId="0B70B9AC" w14:textId="77777777" w:rsidR="00991EBA" w:rsidRPr="00052E98" w:rsidRDefault="00991EBA" w:rsidP="002F1B79">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bottom w:val="single" w:sz="4" w:space="0" w:color="000000"/>
            </w:tcBorders>
          </w:tcPr>
          <w:p w14:paraId="7E8FC4D6" w14:textId="2203124E" w:rsidR="00991EBA" w:rsidRPr="00052E98" w:rsidRDefault="00991EBA" w:rsidP="002F1B79">
            <w:pPr>
              <w:pStyle w:val="TableParagraph"/>
              <w:ind w:left="-1" w:right="89"/>
              <w:rPr>
                <w:sz w:val="18"/>
                <w:szCs w:val="18"/>
              </w:rPr>
            </w:pPr>
            <w:r w:rsidRPr="00052E98">
              <w:rPr>
                <w:sz w:val="18"/>
                <w:szCs w:val="18"/>
              </w:rPr>
              <w:t>If Historic Property = Yes, Historic Property Criterion Met must exist.</w:t>
            </w:r>
          </w:p>
        </w:tc>
        <w:tc>
          <w:tcPr>
            <w:tcW w:w="2039" w:type="dxa"/>
            <w:tcBorders>
              <w:bottom w:val="single" w:sz="4" w:space="0" w:color="000000"/>
            </w:tcBorders>
          </w:tcPr>
          <w:p w14:paraId="6C7F3F46"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bottom w:val="single" w:sz="4" w:space="0" w:color="000000"/>
            </w:tcBorders>
          </w:tcPr>
          <w:p w14:paraId="68AB523E" w14:textId="4D4820AB"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4524279D" w14:textId="77777777" w:rsidTr="000A3115">
        <w:trPr>
          <w:trHeight w:hRule="exact" w:val="706"/>
        </w:trPr>
        <w:tc>
          <w:tcPr>
            <w:tcW w:w="1349" w:type="dxa"/>
            <w:tcBorders>
              <w:top w:val="single" w:sz="4" w:space="0" w:color="000000"/>
            </w:tcBorders>
          </w:tcPr>
          <w:p w14:paraId="18CC7AEF" w14:textId="77777777" w:rsidR="00991EBA" w:rsidRPr="00052E98" w:rsidRDefault="00991EBA" w:rsidP="002F1B79">
            <w:pPr>
              <w:pStyle w:val="TableParagraph"/>
              <w:rPr>
                <w:sz w:val="18"/>
                <w:szCs w:val="18"/>
              </w:rPr>
            </w:pPr>
            <w:r w:rsidRPr="00052E98">
              <w:rPr>
                <w:sz w:val="18"/>
                <w:szCs w:val="18"/>
              </w:rPr>
              <w:t>SWP050</w:t>
            </w:r>
          </w:p>
        </w:tc>
        <w:tc>
          <w:tcPr>
            <w:tcW w:w="4321" w:type="dxa"/>
            <w:tcBorders>
              <w:top w:val="single" w:sz="4" w:space="0" w:color="000000"/>
            </w:tcBorders>
          </w:tcPr>
          <w:p w14:paraId="7794F1B8" w14:textId="77777777" w:rsidR="00991EBA" w:rsidRPr="00052E98" w:rsidRDefault="00991EBA" w:rsidP="002F1B79">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Borders>
              <w:top w:val="single" w:sz="4" w:space="0" w:color="000000"/>
            </w:tcBorders>
          </w:tcPr>
          <w:p w14:paraId="280A2A50" w14:textId="77777777" w:rsidR="00991EBA" w:rsidRPr="00052E98" w:rsidRDefault="00991EBA" w:rsidP="002F1B79">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Borders>
              <w:top w:val="single" w:sz="4" w:space="0" w:color="000000"/>
            </w:tcBorders>
          </w:tcPr>
          <w:p w14:paraId="29060C51"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000000"/>
            </w:tcBorders>
          </w:tcPr>
          <w:p w14:paraId="68133D50" w14:textId="631A14DD"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630F589" w14:textId="77777777" w:rsidTr="000A3115">
        <w:trPr>
          <w:trHeight w:hRule="exact" w:val="706"/>
        </w:trPr>
        <w:tc>
          <w:tcPr>
            <w:tcW w:w="1349" w:type="dxa"/>
          </w:tcPr>
          <w:p w14:paraId="01691602" w14:textId="77777777" w:rsidR="00991EBA" w:rsidRPr="00052E98" w:rsidRDefault="00991EBA" w:rsidP="002F1B79">
            <w:pPr>
              <w:pStyle w:val="TableParagraph"/>
              <w:rPr>
                <w:sz w:val="18"/>
                <w:szCs w:val="18"/>
              </w:rPr>
            </w:pPr>
            <w:r w:rsidRPr="00052E98">
              <w:rPr>
                <w:sz w:val="18"/>
                <w:szCs w:val="18"/>
              </w:rPr>
              <w:t>SWP060</w:t>
            </w:r>
          </w:p>
        </w:tc>
        <w:tc>
          <w:tcPr>
            <w:tcW w:w="4321" w:type="dxa"/>
          </w:tcPr>
          <w:p w14:paraId="377E0C4A" w14:textId="77777777" w:rsidR="00991EBA" w:rsidRPr="00052E98" w:rsidRDefault="00991EBA" w:rsidP="002F1B79">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79AA4A3F" w14:textId="77777777" w:rsidR="00991EBA" w:rsidRPr="00052E98" w:rsidRDefault="00991EBA" w:rsidP="002F1B79">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Pr>
          <w:p w14:paraId="14EF569D"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Pr>
          <w:p w14:paraId="3CDA8519" w14:textId="7A9F4CD4"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60FD7D11" w14:textId="77777777" w:rsidTr="0084204A">
        <w:trPr>
          <w:trHeight w:hRule="exact" w:val="4654"/>
        </w:trPr>
        <w:tc>
          <w:tcPr>
            <w:tcW w:w="1349" w:type="dxa"/>
            <w:tcBorders>
              <w:bottom w:val="single" w:sz="4" w:space="0" w:color="auto"/>
            </w:tcBorders>
          </w:tcPr>
          <w:p w14:paraId="69631F04" w14:textId="77777777" w:rsidR="00991EBA" w:rsidRPr="00052E98" w:rsidRDefault="00991EBA" w:rsidP="002F1B79">
            <w:pPr>
              <w:pStyle w:val="TableParagraph"/>
              <w:rPr>
                <w:sz w:val="18"/>
                <w:szCs w:val="18"/>
              </w:rPr>
            </w:pPr>
            <w:r w:rsidRPr="00052E98">
              <w:rPr>
                <w:sz w:val="18"/>
                <w:szCs w:val="18"/>
              </w:rPr>
              <w:lastRenderedPageBreak/>
              <w:t>SWP070</w:t>
            </w:r>
          </w:p>
        </w:tc>
        <w:tc>
          <w:tcPr>
            <w:tcW w:w="4321" w:type="dxa"/>
            <w:tcBorders>
              <w:bottom w:val="single" w:sz="4" w:space="0" w:color="auto"/>
            </w:tcBorders>
          </w:tcPr>
          <w:p w14:paraId="64E7836F" w14:textId="01788672" w:rsidR="00991EBA" w:rsidRPr="00052E98" w:rsidRDefault="00991EBA" w:rsidP="00FF7E25">
            <w:pPr>
              <w:pStyle w:val="TableParagraph"/>
              <w:ind w:right="30"/>
              <w:rPr>
                <w:sz w:val="18"/>
                <w:szCs w:val="18"/>
              </w:rPr>
            </w:pPr>
            <w:r w:rsidRPr="00052E98">
              <w:rPr>
                <w:sz w:val="18"/>
                <w:szCs w:val="18"/>
              </w:rPr>
              <w:t>The following data cannot be entered because the Permit is not a General Permit Covered Facility: (NOI Signature Date, NOI Postmark Date, NOI Received Date, Complete NOI Received Date, NOT Termination Date, NOT Signature Date, NOT Postmark Date, NOT Received Date, No Exposure Authorization Date, No Exposure Postmark Date, No Exposure Criterion Met Indicator, No Exposure Evaluation Date, No Exposure Evaluation Basis Code, Paved Roof Size, Contact with Affiliation</w:t>
            </w:r>
            <w:r w:rsidRPr="00052E98">
              <w:rPr>
                <w:spacing w:val="-21"/>
                <w:sz w:val="18"/>
                <w:szCs w:val="18"/>
              </w:rPr>
              <w:t xml:space="preserve"> </w:t>
            </w:r>
            <w:r w:rsidRPr="00052E98">
              <w:rPr>
                <w:sz w:val="18"/>
                <w:szCs w:val="18"/>
              </w:rPr>
              <w:t>Type</w:t>
            </w:r>
            <w:r w:rsidR="00E50C7C">
              <w:rPr>
                <w:sz w:val="18"/>
                <w:szCs w:val="18"/>
              </w:rPr>
              <w:t xml:space="preserve"> </w:t>
            </w:r>
            <w:r w:rsidRPr="00052E98">
              <w:rPr>
                <w:sz w:val="18"/>
                <w:szCs w:val="18"/>
              </w:rPr>
              <w:t>Text = SWX), Sector/Subsector, and Discharge into a Federal CERCLA site.</w:t>
            </w:r>
          </w:p>
        </w:tc>
        <w:tc>
          <w:tcPr>
            <w:tcW w:w="4320" w:type="dxa"/>
            <w:tcBorders>
              <w:bottom w:val="single" w:sz="4" w:space="0" w:color="auto"/>
            </w:tcBorders>
          </w:tcPr>
          <w:p w14:paraId="20AA328F" w14:textId="77777777" w:rsidR="00991EBA" w:rsidRPr="00052E98" w:rsidRDefault="00991EBA" w:rsidP="002F1B79">
            <w:pPr>
              <w:pStyle w:val="TableParagraph"/>
              <w:ind w:left="-1" w:right="89"/>
              <w:rPr>
                <w:sz w:val="18"/>
                <w:szCs w:val="18"/>
              </w:rPr>
            </w:pPr>
            <w:r w:rsidRPr="00052E98">
              <w:rPr>
                <w:sz w:val="18"/>
                <w:szCs w:val="18"/>
              </w:rPr>
              <w:t>The following data may only be entered for the Storm Water Industrial Permit Component if the Permit Type is General Permit Covered Facility:</w:t>
            </w:r>
          </w:p>
          <w:p w14:paraId="3C626DBE"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Signature</w:t>
            </w:r>
            <w:r w:rsidRPr="00052E98">
              <w:rPr>
                <w:spacing w:val="-7"/>
                <w:sz w:val="18"/>
                <w:szCs w:val="18"/>
              </w:rPr>
              <w:t xml:space="preserve"> </w:t>
            </w:r>
            <w:r w:rsidRPr="00052E98">
              <w:rPr>
                <w:sz w:val="18"/>
                <w:szCs w:val="18"/>
              </w:rPr>
              <w:t>Date</w:t>
            </w:r>
          </w:p>
          <w:p w14:paraId="2718EB0A"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Postmark</w:t>
            </w:r>
            <w:r w:rsidRPr="00052E98">
              <w:rPr>
                <w:spacing w:val="-5"/>
                <w:sz w:val="18"/>
                <w:szCs w:val="18"/>
              </w:rPr>
              <w:t xml:space="preserve"> </w:t>
            </w:r>
            <w:r w:rsidRPr="00052E98">
              <w:rPr>
                <w:sz w:val="18"/>
                <w:szCs w:val="18"/>
              </w:rPr>
              <w:t>Date</w:t>
            </w:r>
          </w:p>
          <w:p w14:paraId="01FDB062"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NOI Received</w:t>
            </w:r>
            <w:r w:rsidRPr="00052E98">
              <w:rPr>
                <w:spacing w:val="-7"/>
                <w:sz w:val="18"/>
                <w:szCs w:val="18"/>
              </w:rPr>
              <w:t xml:space="preserve"> </w:t>
            </w:r>
            <w:r w:rsidRPr="00052E98">
              <w:rPr>
                <w:sz w:val="18"/>
                <w:szCs w:val="18"/>
              </w:rPr>
              <w:t>Date</w:t>
            </w:r>
          </w:p>
          <w:p w14:paraId="7C645998"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Complete NOI Received</w:t>
            </w:r>
            <w:r w:rsidRPr="00052E98">
              <w:rPr>
                <w:spacing w:val="-10"/>
                <w:sz w:val="18"/>
                <w:szCs w:val="18"/>
              </w:rPr>
              <w:t xml:space="preserve"> </w:t>
            </w:r>
            <w:r w:rsidRPr="00052E98">
              <w:rPr>
                <w:sz w:val="18"/>
                <w:szCs w:val="18"/>
              </w:rPr>
              <w:t>Date</w:t>
            </w:r>
          </w:p>
          <w:p w14:paraId="30CE0CB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Termination</w:t>
            </w:r>
            <w:r w:rsidRPr="00052E98">
              <w:rPr>
                <w:spacing w:val="-8"/>
                <w:sz w:val="18"/>
                <w:szCs w:val="18"/>
              </w:rPr>
              <w:t xml:space="preserve"> </w:t>
            </w:r>
            <w:r w:rsidRPr="00052E98">
              <w:rPr>
                <w:sz w:val="18"/>
                <w:szCs w:val="18"/>
              </w:rPr>
              <w:t>Date</w:t>
            </w:r>
          </w:p>
          <w:p w14:paraId="6BC99F1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Signature</w:t>
            </w:r>
            <w:r w:rsidRPr="00052E98">
              <w:rPr>
                <w:spacing w:val="-7"/>
                <w:sz w:val="18"/>
                <w:szCs w:val="18"/>
              </w:rPr>
              <w:t xml:space="preserve"> </w:t>
            </w:r>
            <w:r w:rsidRPr="00052E98">
              <w:rPr>
                <w:sz w:val="18"/>
                <w:szCs w:val="18"/>
              </w:rPr>
              <w:t>Date</w:t>
            </w:r>
          </w:p>
          <w:p w14:paraId="30E834EE"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Postmark</w:t>
            </w:r>
            <w:r w:rsidRPr="00052E98">
              <w:rPr>
                <w:spacing w:val="-5"/>
                <w:sz w:val="18"/>
                <w:szCs w:val="18"/>
              </w:rPr>
              <w:t xml:space="preserve"> </w:t>
            </w:r>
            <w:r w:rsidRPr="00052E98">
              <w:rPr>
                <w:sz w:val="18"/>
                <w:szCs w:val="18"/>
              </w:rPr>
              <w:t>Date</w:t>
            </w:r>
          </w:p>
          <w:p w14:paraId="57435BB6"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NOT Received</w:t>
            </w:r>
            <w:r w:rsidRPr="00052E98">
              <w:rPr>
                <w:spacing w:val="-6"/>
                <w:sz w:val="18"/>
                <w:szCs w:val="18"/>
              </w:rPr>
              <w:t xml:space="preserve"> </w:t>
            </w:r>
            <w:r w:rsidRPr="00052E98">
              <w:rPr>
                <w:sz w:val="18"/>
                <w:szCs w:val="18"/>
              </w:rPr>
              <w:t>Date</w:t>
            </w:r>
          </w:p>
          <w:p w14:paraId="4E22395F"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Authorization</w:t>
            </w:r>
            <w:r w:rsidRPr="00052E98">
              <w:rPr>
                <w:spacing w:val="-13"/>
                <w:sz w:val="18"/>
                <w:szCs w:val="18"/>
              </w:rPr>
              <w:t xml:space="preserve"> </w:t>
            </w:r>
            <w:r w:rsidRPr="00052E98">
              <w:rPr>
                <w:sz w:val="18"/>
                <w:szCs w:val="18"/>
              </w:rPr>
              <w:t>Date</w:t>
            </w:r>
          </w:p>
          <w:p w14:paraId="11FFCCB4"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Postmark</w:t>
            </w:r>
            <w:r w:rsidRPr="00052E98">
              <w:rPr>
                <w:spacing w:val="-6"/>
                <w:sz w:val="18"/>
                <w:szCs w:val="18"/>
              </w:rPr>
              <w:t xml:space="preserve"> </w:t>
            </w:r>
            <w:r w:rsidRPr="00052E98">
              <w:rPr>
                <w:sz w:val="18"/>
                <w:szCs w:val="18"/>
              </w:rPr>
              <w:t>Date</w:t>
            </w:r>
          </w:p>
          <w:p w14:paraId="1D5CCB0B" w14:textId="18A5C82C"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Criteria</w:t>
            </w:r>
            <w:r w:rsidRPr="00052E98">
              <w:rPr>
                <w:spacing w:val="-11"/>
                <w:sz w:val="18"/>
                <w:szCs w:val="18"/>
              </w:rPr>
              <w:t xml:space="preserve"> </w:t>
            </w:r>
            <w:r w:rsidRPr="00052E98">
              <w:rPr>
                <w:sz w:val="18"/>
                <w:szCs w:val="18"/>
              </w:rPr>
              <w:t>Met</w:t>
            </w:r>
            <w:r w:rsidR="00E50C7C">
              <w:rPr>
                <w:sz w:val="18"/>
                <w:szCs w:val="18"/>
              </w:rPr>
              <w:t xml:space="preserve"> Indicator</w:t>
            </w:r>
          </w:p>
          <w:p w14:paraId="0BE61A93"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Date</w:t>
            </w:r>
          </w:p>
          <w:p w14:paraId="15962803" w14:textId="150A7CE5" w:rsidR="00991EBA" w:rsidRPr="00052E98" w:rsidRDefault="00991EBA" w:rsidP="00F92DCA">
            <w:pPr>
              <w:pStyle w:val="TableParagraph"/>
              <w:numPr>
                <w:ilvl w:val="0"/>
                <w:numId w:val="242"/>
              </w:numPr>
              <w:ind w:left="330" w:right="89" w:hanging="201"/>
              <w:rPr>
                <w:sz w:val="18"/>
                <w:szCs w:val="18"/>
              </w:rPr>
            </w:pPr>
            <w:r w:rsidRPr="00052E98">
              <w:rPr>
                <w:sz w:val="18"/>
                <w:szCs w:val="18"/>
              </w:rPr>
              <w:t>No Exposure Evaluation</w:t>
            </w:r>
            <w:r w:rsidRPr="00052E98">
              <w:rPr>
                <w:spacing w:val="-12"/>
                <w:sz w:val="18"/>
                <w:szCs w:val="18"/>
              </w:rPr>
              <w:t xml:space="preserve"> </w:t>
            </w:r>
            <w:r w:rsidRPr="00052E98">
              <w:rPr>
                <w:sz w:val="18"/>
                <w:szCs w:val="18"/>
              </w:rPr>
              <w:t>Basis</w:t>
            </w:r>
            <w:r w:rsidR="00E50C7C">
              <w:rPr>
                <w:sz w:val="18"/>
                <w:szCs w:val="18"/>
              </w:rPr>
              <w:t xml:space="preserve"> Code</w:t>
            </w:r>
          </w:p>
          <w:p w14:paraId="3C89ADD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Paved Roofed Size (acres/sq</w:t>
            </w:r>
            <w:r w:rsidRPr="00052E98">
              <w:rPr>
                <w:spacing w:val="-12"/>
                <w:sz w:val="18"/>
                <w:szCs w:val="18"/>
              </w:rPr>
              <w:t xml:space="preserve"> </w:t>
            </w:r>
            <w:r w:rsidRPr="00052E98">
              <w:rPr>
                <w:sz w:val="18"/>
                <w:szCs w:val="18"/>
              </w:rPr>
              <w:t>ft)</w:t>
            </w:r>
          </w:p>
          <w:p w14:paraId="483E86D1"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Representative Contact (i.e., a contact with Affiliation Type Code of SWX in the REF_AFFILIATION_TYPE</w:t>
            </w:r>
            <w:r w:rsidRPr="00052E98">
              <w:rPr>
                <w:spacing w:val="-5"/>
                <w:sz w:val="18"/>
                <w:szCs w:val="18"/>
              </w:rPr>
              <w:t xml:space="preserve"> </w:t>
            </w:r>
            <w:r w:rsidRPr="00052E98">
              <w:rPr>
                <w:sz w:val="18"/>
                <w:szCs w:val="18"/>
              </w:rPr>
              <w:t>table)</w:t>
            </w:r>
          </w:p>
          <w:p w14:paraId="21C6CA68" w14:textId="77777777" w:rsidR="00991EBA" w:rsidRPr="00052E98" w:rsidRDefault="00991EBA" w:rsidP="00F92DCA">
            <w:pPr>
              <w:pStyle w:val="TableParagraph"/>
              <w:numPr>
                <w:ilvl w:val="0"/>
                <w:numId w:val="242"/>
              </w:numPr>
              <w:ind w:left="330" w:right="89" w:hanging="201"/>
              <w:rPr>
                <w:sz w:val="18"/>
                <w:szCs w:val="18"/>
              </w:rPr>
            </w:pPr>
            <w:r w:rsidRPr="00052E98">
              <w:rPr>
                <w:sz w:val="18"/>
                <w:szCs w:val="18"/>
              </w:rPr>
              <w:t>Sector/Subsector</w:t>
            </w:r>
          </w:p>
          <w:p w14:paraId="624FC063" w14:textId="4E662353" w:rsidR="00991EBA" w:rsidRPr="00052E98" w:rsidRDefault="00991EBA" w:rsidP="00F92DCA">
            <w:pPr>
              <w:pStyle w:val="TableParagraph"/>
              <w:numPr>
                <w:ilvl w:val="0"/>
                <w:numId w:val="242"/>
              </w:numPr>
              <w:ind w:left="330" w:right="89" w:hanging="201"/>
              <w:rPr>
                <w:sz w:val="18"/>
                <w:szCs w:val="18"/>
              </w:rPr>
            </w:pPr>
            <w:r w:rsidRPr="00052E98">
              <w:rPr>
                <w:sz w:val="18"/>
                <w:szCs w:val="18"/>
              </w:rPr>
              <w:t>Discharge into a Federal CERCLA site.</w:t>
            </w:r>
          </w:p>
        </w:tc>
        <w:tc>
          <w:tcPr>
            <w:tcW w:w="2039" w:type="dxa"/>
            <w:tcBorders>
              <w:bottom w:val="single" w:sz="4" w:space="0" w:color="auto"/>
            </w:tcBorders>
          </w:tcPr>
          <w:p w14:paraId="2894702E"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bottom w:val="single" w:sz="4" w:space="0" w:color="auto"/>
            </w:tcBorders>
          </w:tcPr>
          <w:p w14:paraId="61A062DC" w14:textId="4C536C75"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2303B6DA" w14:textId="77777777" w:rsidTr="0084204A">
        <w:trPr>
          <w:trHeight w:hRule="exact" w:val="2161"/>
        </w:trPr>
        <w:tc>
          <w:tcPr>
            <w:tcW w:w="1349" w:type="dxa"/>
            <w:tcBorders>
              <w:top w:val="single" w:sz="4" w:space="0" w:color="auto"/>
              <w:left w:val="single" w:sz="4" w:space="0" w:color="auto"/>
              <w:bottom w:val="single" w:sz="4" w:space="0" w:color="auto"/>
              <w:right w:val="single" w:sz="4" w:space="0" w:color="auto"/>
            </w:tcBorders>
          </w:tcPr>
          <w:p w14:paraId="5B076918" w14:textId="77777777" w:rsidR="00991EBA" w:rsidRPr="00052E98" w:rsidRDefault="00991EBA" w:rsidP="002F1B79">
            <w:pPr>
              <w:pStyle w:val="TableParagraph"/>
              <w:rPr>
                <w:sz w:val="18"/>
                <w:szCs w:val="18"/>
              </w:rPr>
            </w:pPr>
            <w:r w:rsidRPr="00052E98">
              <w:rPr>
                <w:sz w:val="18"/>
                <w:szCs w:val="18"/>
              </w:rPr>
              <w:t>SWP080</w:t>
            </w:r>
          </w:p>
        </w:tc>
        <w:tc>
          <w:tcPr>
            <w:tcW w:w="4321" w:type="dxa"/>
            <w:tcBorders>
              <w:top w:val="single" w:sz="4" w:space="0" w:color="auto"/>
              <w:left w:val="single" w:sz="4" w:space="0" w:color="auto"/>
              <w:bottom w:val="single" w:sz="4" w:space="0" w:color="auto"/>
              <w:right w:val="single" w:sz="4" w:space="0" w:color="auto"/>
            </w:tcBorders>
          </w:tcPr>
          <w:p w14:paraId="4657AEDC" w14:textId="77777777" w:rsidR="00991EBA" w:rsidRPr="00052E98" w:rsidRDefault="00991EBA" w:rsidP="002F1B79">
            <w:pPr>
              <w:pStyle w:val="TableParagraph"/>
              <w:ind w:right="30"/>
              <w:rPr>
                <w:sz w:val="18"/>
                <w:szCs w:val="18"/>
              </w:rPr>
            </w:pPr>
            <w:r w:rsidRPr="00052E98">
              <w:rPr>
                <w:sz w:val="18"/>
                <w:szCs w:val="18"/>
              </w:rPr>
              <w:t>The following data cannot be entered because No Exposure Authorization Date does not exist:</w:t>
            </w:r>
          </w:p>
          <w:p w14:paraId="7A973733" w14:textId="6D8C905F" w:rsidR="00991EBA" w:rsidRPr="00052E98" w:rsidRDefault="00991EBA" w:rsidP="00B10A97">
            <w:pPr>
              <w:pStyle w:val="TableParagraph"/>
              <w:ind w:right="30"/>
              <w:rPr>
                <w:sz w:val="18"/>
                <w:szCs w:val="18"/>
              </w:rPr>
            </w:pPr>
            <w:r w:rsidRPr="00052E98">
              <w:rPr>
                <w:sz w:val="18"/>
                <w:szCs w:val="18"/>
              </w:rPr>
              <w:t>(No Exposure Postmark Date, No Exposure Criterion Met Indicator, No Exposure Evaluation Date, No Exposure Evaluation Basis Code, Paved Roof Size, and Contact with Affiliation Type Text = SWX).</w:t>
            </w:r>
          </w:p>
        </w:tc>
        <w:tc>
          <w:tcPr>
            <w:tcW w:w="4320" w:type="dxa"/>
            <w:tcBorders>
              <w:top w:val="single" w:sz="4" w:space="0" w:color="auto"/>
              <w:left w:val="single" w:sz="4" w:space="0" w:color="auto"/>
              <w:bottom w:val="single" w:sz="4" w:space="0" w:color="auto"/>
              <w:right w:val="single" w:sz="4" w:space="0" w:color="auto"/>
            </w:tcBorders>
          </w:tcPr>
          <w:p w14:paraId="162D904C" w14:textId="77777777" w:rsidR="00991EBA" w:rsidRPr="00052E98" w:rsidRDefault="00991EBA" w:rsidP="002F1B79">
            <w:pPr>
              <w:pStyle w:val="TableParagraph"/>
              <w:ind w:left="-1" w:right="89"/>
              <w:rPr>
                <w:sz w:val="18"/>
                <w:szCs w:val="18"/>
              </w:rPr>
            </w:pPr>
            <w:r w:rsidRPr="00052E98">
              <w:rPr>
                <w:sz w:val="18"/>
                <w:szCs w:val="18"/>
              </w:rPr>
              <w:t>If any of the following data are entered, then No Exposure Authorization Date must exist:</w:t>
            </w:r>
          </w:p>
          <w:p w14:paraId="6D057552"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Postmark</w:t>
            </w:r>
            <w:r w:rsidRPr="00052E98">
              <w:rPr>
                <w:spacing w:val="-8"/>
                <w:sz w:val="18"/>
                <w:szCs w:val="18"/>
              </w:rPr>
              <w:t xml:space="preserve"> </w:t>
            </w:r>
            <w:r w:rsidRPr="00052E98">
              <w:rPr>
                <w:sz w:val="18"/>
                <w:szCs w:val="18"/>
              </w:rPr>
              <w:t>Date</w:t>
            </w:r>
          </w:p>
          <w:p w14:paraId="0572B019" w14:textId="751691B9"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Criteria</w:t>
            </w:r>
            <w:r w:rsidRPr="00052E98">
              <w:rPr>
                <w:spacing w:val="-11"/>
                <w:sz w:val="18"/>
                <w:szCs w:val="18"/>
              </w:rPr>
              <w:t xml:space="preserve"> </w:t>
            </w:r>
            <w:r w:rsidRPr="00052E98">
              <w:rPr>
                <w:sz w:val="18"/>
                <w:szCs w:val="18"/>
              </w:rPr>
              <w:t>Met</w:t>
            </w:r>
            <w:r w:rsidR="001561EE">
              <w:rPr>
                <w:sz w:val="18"/>
                <w:szCs w:val="18"/>
              </w:rPr>
              <w:t xml:space="preserve"> Indicator</w:t>
            </w:r>
          </w:p>
          <w:p w14:paraId="1BDA5260"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Date</w:t>
            </w:r>
          </w:p>
          <w:p w14:paraId="2196F58F" w14:textId="64C9D580"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Evaluation</w:t>
            </w:r>
            <w:r w:rsidRPr="00052E98">
              <w:rPr>
                <w:spacing w:val="-10"/>
                <w:sz w:val="18"/>
                <w:szCs w:val="18"/>
              </w:rPr>
              <w:t xml:space="preserve"> </w:t>
            </w:r>
            <w:r w:rsidRPr="00052E98">
              <w:rPr>
                <w:sz w:val="18"/>
                <w:szCs w:val="18"/>
              </w:rPr>
              <w:t>Basis</w:t>
            </w:r>
            <w:r w:rsidR="001561EE">
              <w:rPr>
                <w:sz w:val="18"/>
                <w:szCs w:val="18"/>
              </w:rPr>
              <w:t xml:space="preserve"> Code</w:t>
            </w:r>
          </w:p>
          <w:p w14:paraId="375729C5" w14:textId="702D31B1" w:rsidR="00991EBA" w:rsidRPr="00052E98" w:rsidRDefault="00991EBA" w:rsidP="00F92DCA">
            <w:pPr>
              <w:pStyle w:val="TableParagraph"/>
              <w:numPr>
                <w:ilvl w:val="0"/>
                <w:numId w:val="245"/>
              </w:numPr>
              <w:ind w:left="330" w:right="89" w:hanging="201"/>
              <w:rPr>
                <w:sz w:val="18"/>
                <w:szCs w:val="18"/>
              </w:rPr>
            </w:pPr>
            <w:r w:rsidRPr="00052E98">
              <w:rPr>
                <w:sz w:val="18"/>
                <w:szCs w:val="18"/>
              </w:rPr>
              <w:t>Paved Roofed Size (acres/sq</w:t>
            </w:r>
            <w:r w:rsidRPr="00052E98">
              <w:rPr>
                <w:spacing w:val="-12"/>
                <w:sz w:val="18"/>
                <w:szCs w:val="18"/>
              </w:rPr>
              <w:t xml:space="preserve"> </w:t>
            </w:r>
            <w:r w:rsidRPr="00052E98">
              <w:rPr>
                <w:sz w:val="18"/>
                <w:szCs w:val="18"/>
              </w:rPr>
              <w:t>ft)</w:t>
            </w:r>
          </w:p>
          <w:p w14:paraId="25EA3499" w14:textId="77777777" w:rsidR="00991EBA" w:rsidRPr="00052E98" w:rsidRDefault="00991EBA" w:rsidP="00F92DCA">
            <w:pPr>
              <w:pStyle w:val="TableParagraph"/>
              <w:numPr>
                <w:ilvl w:val="0"/>
                <w:numId w:val="245"/>
              </w:numPr>
              <w:ind w:left="330" w:right="89" w:hanging="201"/>
              <w:rPr>
                <w:sz w:val="18"/>
                <w:szCs w:val="18"/>
              </w:rPr>
            </w:pPr>
            <w:r w:rsidRPr="00052E98">
              <w:rPr>
                <w:sz w:val="18"/>
                <w:szCs w:val="18"/>
              </w:rPr>
              <w:t>No Exposure Authorized Representative Contact (i.e., a contact with Affiliation Type Code of SWX in the REF_AFFILIATION_TYPE table).</w:t>
            </w:r>
          </w:p>
        </w:tc>
        <w:tc>
          <w:tcPr>
            <w:tcW w:w="2039" w:type="dxa"/>
            <w:tcBorders>
              <w:top w:val="single" w:sz="4" w:space="0" w:color="auto"/>
              <w:left w:val="single" w:sz="4" w:space="0" w:color="auto"/>
              <w:bottom w:val="single" w:sz="4" w:space="0" w:color="auto"/>
              <w:right w:val="single" w:sz="4" w:space="0" w:color="auto"/>
            </w:tcBorders>
          </w:tcPr>
          <w:p w14:paraId="24F096BE"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auto"/>
              <w:left w:val="single" w:sz="4" w:space="0" w:color="auto"/>
              <w:bottom w:val="single" w:sz="4" w:space="0" w:color="auto"/>
              <w:right w:val="single" w:sz="4" w:space="0" w:color="auto"/>
            </w:tcBorders>
          </w:tcPr>
          <w:p w14:paraId="3CD3C39A" w14:textId="37749FB1" w:rsidR="00991EBA" w:rsidRPr="00052E98" w:rsidRDefault="00991EBA" w:rsidP="002F1B79">
            <w:pPr>
              <w:pStyle w:val="TableParagraph"/>
              <w:ind w:right="31"/>
              <w:rPr>
                <w:sz w:val="18"/>
                <w:szCs w:val="18"/>
              </w:rPr>
            </w:pPr>
            <w:r w:rsidRPr="00052E98">
              <w:rPr>
                <w:sz w:val="18"/>
                <w:szCs w:val="18"/>
              </w:rPr>
              <w:t>PermitIdentifier</w:t>
            </w:r>
          </w:p>
        </w:tc>
      </w:tr>
      <w:tr w:rsidR="00991EBA" w:rsidRPr="00052E98" w14:paraId="79AEE0B3" w14:textId="77777777" w:rsidTr="00C5133A">
        <w:trPr>
          <w:trHeight w:hRule="exact" w:val="707"/>
        </w:trPr>
        <w:tc>
          <w:tcPr>
            <w:tcW w:w="1349" w:type="dxa"/>
            <w:tcBorders>
              <w:top w:val="single" w:sz="4" w:space="0" w:color="auto"/>
            </w:tcBorders>
          </w:tcPr>
          <w:p w14:paraId="5DE640F3" w14:textId="77777777" w:rsidR="00991EBA" w:rsidRPr="00052E98" w:rsidRDefault="00991EBA" w:rsidP="002F1B79">
            <w:pPr>
              <w:pStyle w:val="TableParagraph"/>
              <w:rPr>
                <w:sz w:val="18"/>
                <w:szCs w:val="18"/>
              </w:rPr>
            </w:pPr>
            <w:r w:rsidRPr="00052E98">
              <w:rPr>
                <w:sz w:val="18"/>
                <w:szCs w:val="18"/>
              </w:rPr>
              <w:t>SWP090</w:t>
            </w:r>
          </w:p>
        </w:tc>
        <w:tc>
          <w:tcPr>
            <w:tcW w:w="4321" w:type="dxa"/>
            <w:tcBorders>
              <w:top w:val="single" w:sz="4" w:space="0" w:color="auto"/>
            </w:tcBorders>
          </w:tcPr>
          <w:p w14:paraId="655696B2" w14:textId="77777777" w:rsidR="00991EBA" w:rsidRPr="00052E98" w:rsidRDefault="00991EBA" w:rsidP="002F1B79">
            <w:pPr>
              <w:pStyle w:val="TableParagraph"/>
              <w:ind w:right="30"/>
              <w:rPr>
                <w:sz w:val="18"/>
                <w:szCs w:val="18"/>
              </w:rPr>
            </w:pPr>
            <w:r w:rsidRPr="00052E98">
              <w:rPr>
                <w:sz w:val="18"/>
                <w:szCs w:val="18"/>
              </w:rPr>
              <w:t>No Exposure Evaluation Basis Code &lt;No Exposure Evaluation Basis Code value&gt; does not exist or is inactive in the ICIS reference table.</w:t>
            </w:r>
          </w:p>
        </w:tc>
        <w:tc>
          <w:tcPr>
            <w:tcW w:w="4320" w:type="dxa"/>
            <w:tcBorders>
              <w:top w:val="single" w:sz="4" w:space="0" w:color="auto"/>
            </w:tcBorders>
          </w:tcPr>
          <w:p w14:paraId="45E0247F" w14:textId="77777777" w:rsidR="00991EBA" w:rsidRPr="00052E98" w:rsidRDefault="00991EBA" w:rsidP="002F1B79">
            <w:pPr>
              <w:pStyle w:val="TableParagraph"/>
              <w:ind w:left="-1" w:right="89"/>
              <w:rPr>
                <w:sz w:val="18"/>
                <w:szCs w:val="18"/>
              </w:rPr>
            </w:pPr>
            <w:r w:rsidRPr="00052E98">
              <w:rPr>
                <w:sz w:val="18"/>
                <w:szCs w:val="18"/>
              </w:rPr>
              <w:t>No Exposure Evaluation Basis must be a valid (i.e., Active) code in the REF_NO_EXPO_EVAL_BASIS table.</w:t>
            </w:r>
          </w:p>
        </w:tc>
        <w:tc>
          <w:tcPr>
            <w:tcW w:w="2039" w:type="dxa"/>
            <w:tcBorders>
              <w:top w:val="single" w:sz="4" w:space="0" w:color="auto"/>
            </w:tcBorders>
          </w:tcPr>
          <w:p w14:paraId="42E50350" w14:textId="77777777" w:rsidR="00991EBA" w:rsidRPr="00052E98" w:rsidRDefault="00991EBA" w:rsidP="002F1B79">
            <w:pPr>
              <w:pStyle w:val="TableParagraph"/>
              <w:ind w:right="30"/>
              <w:rPr>
                <w:sz w:val="18"/>
                <w:szCs w:val="18"/>
              </w:rPr>
            </w:pPr>
            <w:r w:rsidRPr="00052E98">
              <w:rPr>
                <w:sz w:val="18"/>
                <w:szCs w:val="18"/>
              </w:rPr>
              <w:t>Reject the Storm Water Industrial Permit Component transaction.</w:t>
            </w:r>
          </w:p>
        </w:tc>
        <w:tc>
          <w:tcPr>
            <w:tcW w:w="1561" w:type="dxa"/>
            <w:tcBorders>
              <w:top w:val="single" w:sz="4" w:space="0" w:color="auto"/>
            </w:tcBorders>
          </w:tcPr>
          <w:p w14:paraId="66BCF278" w14:textId="101F2551" w:rsidR="00991EBA" w:rsidRPr="00052E98" w:rsidRDefault="00991EBA" w:rsidP="002F1B79">
            <w:pPr>
              <w:pStyle w:val="TableParagraph"/>
              <w:ind w:right="31"/>
              <w:rPr>
                <w:sz w:val="18"/>
                <w:szCs w:val="18"/>
              </w:rPr>
            </w:pPr>
            <w:r w:rsidRPr="00052E98">
              <w:rPr>
                <w:sz w:val="18"/>
                <w:szCs w:val="18"/>
              </w:rPr>
              <w:t>PermitIdentifier</w:t>
            </w:r>
          </w:p>
        </w:tc>
      </w:tr>
      <w:tr w:rsidR="00691AC7" w:rsidRPr="00052E98" w14:paraId="775ABD45" w14:textId="77777777" w:rsidTr="00C5133A">
        <w:trPr>
          <w:trHeight w:hRule="exact" w:val="716"/>
        </w:trPr>
        <w:tc>
          <w:tcPr>
            <w:tcW w:w="1349" w:type="dxa"/>
          </w:tcPr>
          <w:p w14:paraId="44EF1D93" w14:textId="77777777" w:rsidR="00691AC7" w:rsidRPr="00052E98" w:rsidRDefault="00691AC7" w:rsidP="00691AC7">
            <w:pPr>
              <w:pStyle w:val="TableParagraph"/>
              <w:rPr>
                <w:sz w:val="18"/>
                <w:szCs w:val="18"/>
              </w:rPr>
            </w:pPr>
            <w:r w:rsidRPr="00052E98">
              <w:rPr>
                <w:sz w:val="18"/>
                <w:szCs w:val="18"/>
              </w:rPr>
              <w:t>SWP100</w:t>
            </w:r>
          </w:p>
        </w:tc>
        <w:tc>
          <w:tcPr>
            <w:tcW w:w="4321" w:type="dxa"/>
          </w:tcPr>
          <w:p w14:paraId="244E75A2" w14:textId="77777777" w:rsidR="00691AC7" w:rsidRPr="00052E98" w:rsidRDefault="00691AC7" w:rsidP="00691AC7">
            <w:pPr>
              <w:pStyle w:val="TableParagraph"/>
              <w:ind w:right="30"/>
              <w:rPr>
                <w:sz w:val="18"/>
                <w:szCs w:val="18"/>
              </w:rPr>
            </w:pPr>
            <w:r w:rsidRPr="00052E98">
              <w:rPr>
                <w:sz w:val="18"/>
                <w:szCs w:val="18"/>
              </w:rPr>
              <w:t>The &lt;SubsectorCodePlusDescription value&gt; is an invalid or inactive Subsector Code and Subsector Description combination in the ICIS reference table.</w:t>
            </w:r>
          </w:p>
        </w:tc>
        <w:tc>
          <w:tcPr>
            <w:tcW w:w="4320" w:type="dxa"/>
          </w:tcPr>
          <w:p w14:paraId="71038A89" w14:textId="77777777" w:rsidR="00691AC7" w:rsidRPr="00052E98" w:rsidRDefault="00691AC7" w:rsidP="00691AC7">
            <w:pPr>
              <w:pStyle w:val="TableParagraph"/>
              <w:ind w:left="-1" w:right="89"/>
              <w:rPr>
                <w:sz w:val="18"/>
                <w:szCs w:val="18"/>
              </w:rPr>
            </w:pPr>
            <w:r w:rsidRPr="00052E98">
              <w:rPr>
                <w:sz w:val="18"/>
                <w:szCs w:val="18"/>
              </w:rPr>
              <w:t>The combination of Subsector Code and Subsector Description must be a valid (i.e., Active) combination in the REF_PERM_SW_IND_SUBSECTOR table.</w:t>
            </w:r>
          </w:p>
        </w:tc>
        <w:tc>
          <w:tcPr>
            <w:tcW w:w="2039" w:type="dxa"/>
          </w:tcPr>
          <w:p w14:paraId="2FE69CF0" w14:textId="77777777" w:rsidR="00691AC7" w:rsidRPr="00052E98" w:rsidRDefault="00691AC7" w:rsidP="00691AC7">
            <w:pPr>
              <w:pStyle w:val="TableParagraph"/>
              <w:ind w:right="30"/>
              <w:rPr>
                <w:sz w:val="18"/>
                <w:szCs w:val="18"/>
              </w:rPr>
            </w:pPr>
            <w:r w:rsidRPr="00052E98">
              <w:rPr>
                <w:sz w:val="18"/>
                <w:szCs w:val="18"/>
              </w:rPr>
              <w:t>Reject the Storm Water Industrial Permit Component transaction.</w:t>
            </w:r>
          </w:p>
        </w:tc>
        <w:tc>
          <w:tcPr>
            <w:tcW w:w="1561" w:type="dxa"/>
          </w:tcPr>
          <w:p w14:paraId="3D1F5DB5" w14:textId="566B5DF8"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42835F59" w14:textId="77777777" w:rsidTr="0084204A">
        <w:trPr>
          <w:trHeight w:hRule="exact" w:val="3844"/>
        </w:trPr>
        <w:tc>
          <w:tcPr>
            <w:tcW w:w="1349" w:type="dxa"/>
          </w:tcPr>
          <w:p w14:paraId="67A192A0" w14:textId="77777777" w:rsidR="00691AC7" w:rsidRPr="00052E98" w:rsidRDefault="00691AC7" w:rsidP="00691AC7">
            <w:pPr>
              <w:pStyle w:val="TableParagraph"/>
              <w:rPr>
                <w:sz w:val="18"/>
                <w:szCs w:val="18"/>
              </w:rPr>
            </w:pPr>
            <w:r w:rsidRPr="00052E98">
              <w:rPr>
                <w:sz w:val="18"/>
                <w:szCs w:val="18"/>
              </w:rPr>
              <w:lastRenderedPageBreak/>
              <w:t>SWL010</w:t>
            </w:r>
          </w:p>
        </w:tc>
        <w:tc>
          <w:tcPr>
            <w:tcW w:w="4321" w:type="dxa"/>
          </w:tcPr>
          <w:p w14:paraId="3C82E455" w14:textId="3D601B3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General Permit Covered Facility (GPC), Individual IU Permit Non- NPDES (IIU), Unpermitted Facility (UFT), Individual State Issued Permit Non-NPDES (SIN), or Associated Permit Record (APR)] which is invalid for a Storm Water MS4 Medium/Large Permit Component transaction.</w:t>
            </w:r>
          </w:p>
          <w:p w14:paraId="2B01F264" w14:textId="77777777" w:rsidR="00691AC7" w:rsidRPr="00052E98" w:rsidRDefault="00691AC7" w:rsidP="00691AC7">
            <w:pPr>
              <w:pStyle w:val="TableParagraph"/>
              <w:ind w:right="30"/>
              <w:rPr>
                <w:sz w:val="18"/>
                <w:szCs w:val="18"/>
              </w:rPr>
            </w:pPr>
          </w:p>
          <w:p w14:paraId="047E736A" w14:textId="77777777" w:rsidR="00691AC7" w:rsidRPr="00052E98" w:rsidRDefault="00691AC7" w:rsidP="00691AC7">
            <w:pPr>
              <w:pStyle w:val="TableParagraph"/>
              <w:ind w:right="30"/>
              <w:rPr>
                <w:sz w:val="18"/>
                <w:szCs w:val="18"/>
              </w:rPr>
            </w:pPr>
            <w:r w:rsidRPr="00052E98">
              <w:rPr>
                <w:sz w:val="18"/>
                <w:szCs w:val="18"/>
              </w:rPr>
              <w:t>Note:</w:t>
            </w:r>
          </w:p>
          <w:p w14:paraId="021E5785" w14:textId="77777777" w:rsidR="00691AC7" w:rsidRPr="00052E98" w:rsidRDefault="00691AC7" w:rsidP="00F92DCA">
            <w:pPr>
              <w:pStyle w:val="TableParagraph"/>
              <w:numPr>
                <w:ilvl w:val="0"/>
                <w:numId w:val="112"/>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1102AA8" w14:textId="77777777" w:rsidR="00691AC7" w:rsidRPr="00052E98" w:rsidRDefault="00691AC7" w:rsidP="00F92DCA">
            <w:pPr>
              <w:pStyle w:val="TableParagraph"/>
              <w:numPr>
                <w:ilvl w:val="0"/>
                <w:numId w:val="112"/>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444168B8" w14:textId="77777777" w:rsidR="00691AC7" w:rsidRPr="00052E98" w:rsidRDefault="00691AC7" w:rsidP="00691AC7">
            <w:pPr>
              <w:pStyle w:val="TableParagraph"/>
              <w:ind w:left="-1" w:right="89"/>
              <w:rPr>
                <w:sz w:val="18"/>
                <w:szCs w:val="18"/>
              </w:rPr>
            </w:pPr>
            <w:r w:rsidRPr="00052E98">
              <w:rPr>
                <w:sz w:val="18"/>
                <w:szCs w:val="18"/>
              </w:rPr>
              <w:t>For a Storm Water MS4 Medium/Large Permit Component transaction, the Permit Type for the Permit identified by the NPDES ID cannot be:</w:t>
            </w:r>
          </w:p>
          <w:p w14:paraId="1C5B24BA" w14:textId="77777777" w:rsidR="00691AC7" w:rsidRPr="00052E98" w:rsidRDefault="00691AC7" w:rsidP="00F92DCA">
            <w:pPr>
              <w:pStyle w:val="TableParagraph"/>
              <w:numPr>
                <w:ilvl w:val="0"/>
                <w:numId w:val="111"/>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F9CAACA" w14:textId="77777777" w:rsidR="00691AC7" w:rsidRPr="00052E98" w:rsidRDefault="00691AC7" w:rsidP="00F92DCA">
            <w:pPr>
              <w:pStyle w:val="TableParagraph"/>
              <w:numPr>
                <w:ilvl w:val="0"/>
                <w:numId w:val="111"/>
              </w:numPr>
              <w:ind w:left="330" w:right="89"/>
              <w:rPr>
                <w:sz w:val="18"/>
                <w:szCs w:val="18"/>
              </w:rPr>
            </w:pPr>
            <w:r w:rsidRPr="00052E98">
              <w:rPr>
                <w:sz w:val="18"/>
                <w:szCs w:val="18"/>
              </w:rPr>
              <w:t>State Issued Master General Permit (Non- NPDES)</w:t>
            </w:r>
          </w:p>
          <w:p w14:paraId="68510290" w14:textId="77777777" w:rsidR="00691AC7" w:rsidRPr="00052E98" w:rsidRDefault="00691AC7" w:rsidP="00F92DCA">
            <w:pPr>
              <w:pStyle w:val="TableParagraph"/>
              <w:numPr>
                <w:ilvl w:val="0"/>
                <w:numId w:val="111"/>
              </w:numPr>
              <w:ind w:left="330" w:right="89"/>
              <w:rPr>
                <w:sz w:val="18"/>
                <w:szCs w:val="18"/>
              </w:rPr>
            </w:pPr>
            <w:r w:rsidRPr="00052E98">
              <w:rPr>
                <w:sz w:val="18"/>
                <w:szCs w:val="18"/>
              </w:rPr>
              <w:t>General Permit Covered</w:t>
            </w:r>
            <w:r w:rsidRPr="00052E98">
              <w:rPr>
                <w:spacing w:val="-13"/>
                <w:sz w:val="18"/>
                <w:szCs w:val="18"/>
              </w:rPr>
              <w:t xml:space="preserve"> </w:t>
            </w:r>
            <w:r w:rsidRPr="00052E98">
              <w:rPr>
                <w:sz w:val="18"/>
                <w:szCs w:val="18"/>
              </w:rPr>
              <w:t>Facility</w:t>
            </w:r>
          </w:p>
          <w:p w14:paraId="06DC3FD5" w14:textId="77777777" w:rsidR="00691AC7" w:rsidRPr="00052E98" w:rsidRDefault="00691AC7" w:rsidP="00F92DCA">
            <w:pPr>
              <w:pStyle w:val="TableParagraph"/>
              <w:numPr>
                <w:ilvl w:val="0"/>
                <w:numId w:val="111"/>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4A8988F9" w14:textId="77777777" w:rsidR="00691AC7" w:rsidRPr="00052E98" w:rsidRDefault="00691AC7" w:rsidP="00F92DCA">
            <w:pPr>
              <w:pStyle w:val="TableParagraph"/>
              <w:numPr>
                <w:ilvl w:val="0"/>
                <w:numId w:val="111"/>
              </w:numPr>
              <w:ind w:left="330" w:right="89"/>
              <w:rPr>
                <w:sz w:val="18"/>
                <w:szCs w:val="18"/>
              </w:rPr>
            </w:pPr>
            <w:r w:rsidRPr="00052E98">
              <w:rPr>
                <w:sz w:val="18"/>
                <w:szCs w:val="18"/>
              </w:rPr>
              <w:t>Unpermitted</w:t>
            </w:r>
            <w:r w:rsidRPr="00052E98">
              <w:rPr>
                <w:spacing w:val="-8"/>
                <w:sz w:val="18"/>
                <w:szCs w:val="18"/>
              </w:rPr>
              <w:t xml:space="preserve"> </w:t>
            </w:r>
            <w:r w:rsidRPr="00052E98">
              <w:rPr>
                <w:sz w:val="18"/>
                <w:szCs w:val="18"/>
              </w:rPr>
              <w:t>Facility</w:t>
            </w:r>
          </w:p>
          <w:p w14:paraId="195893F2" w14:textId="77777777" w:rsidR="00691AC7" w:rsidRPr="00052E98" w:rsidRDefault="00691AC7" w:rsidP="00F92DCA">
            <w:pPr>
              <w:pStyle w:val="TableParagraph"/>
              <w:numPr>
                <w:ilvl w:val="0"/>
                <w:numId w:val="111"/>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76307C6F" w14:textId="77777777" w:rsidR="00691AC7" w:rsidRPr="00052E98" w:rsidRDefault="00691AC7" w:rsidP="00F92DCA">
            <w:pPr>
              <w:pStyle w:val="TableParagraph"/>
              <w:numPr>
                <w:ilvl w:val="0"/>
                <w:numId w:val="111"/>
              </w:numPr>
              <w:ind w:left="330" w:right="89"/>
              <w:rPr>
                <w:sz w:val="18"/>
                <w:szCs w:val="18"/>
              </w:rPr>
            </w:pPr>
            <w:r w:rsidRPr="00052E98">
              <w:rPr>
                <w:sz w:val="18"/>
                <w:szCs w:val="18"/>
              </w:rPr>
              <w:t>Associated Permit</w:t>
            </w:r>
            <w:r w:rsidRPr="00052E98">
              <w:rPr>
                <w:spacing w:val="-6"/>
                <w:sz w:val="18"/>
                <w:szCs w:val="18"/>
              </w:rPr>
              <w:t xml:space="preserve"> </w:t>
            </w:r>
            <w:r w:rsidRPr="00052E98">
              <w:rPr>
                <w:sz w:val="18"/>
                <w:szCs w:val="18"/>
              </w:rPr>
              <w:t>Record</w:t>
            </w:r>
          </w:p>
          <w:p w14:paraId="4964DC31" w14:textId="77777777" w:rsidR="00691AC7" w:rsidRDefault="00691AC7" w:rsidP="00691AC7">
            <w:pPr>
              <w:pStyle w:val="TableParagraph"/>
              <w:ind w:left="-1" w:right="89"/>
              <w:rPr>
                <w:sz w:val="18"/>
                <w:szCs w:val="18"/>
              </w:rPr>
            </w:pPr>
          </w:p>
          <w:p w14:paraId="3D22A024" w14:textId="26F96A04"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74665B9E" w14:textId="430D474D"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15D5B4BC" w14:textId="6DC21074"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50276A59" w14:textId="77777777" w:rsidTr="0084204A">
        <w:trPr>
          <w:trHeight w:hRule="exact" w:val="1728"/>
        </w:trPr>
        <w:tc>
          <w:tcPr>
            <w:tcW w:w="1349" w:type="dxa"/>
          </w:tcPr>
          <w:p w14:paraId="44EDA502" w14:textId="77777777" w:rsidR="00691AC7" w:rsidRPr="00052E98" w:rsidRDefault="00691AC7" w:rsidP="00691AC7">
            <w:pPr>
              <w:pStyle w:val="TableParagraph"/>
              <w:rPr>
                <w:sz w:val="18"/>
                <w:szCs w:val="18"/>
              </w:rPr>
            </w:pPr>
            <w:r w:rsidRPr="00052E98">
              <w:rPr>
                <w:sz w:val="18"/>
                <w:szCs w:val="18"/>
              </w:rPr>
              <w:t>SWL020</w:t>
            </w:r>
          </w:p>
        </w:tc>
        <w:tc>
          <w:tcPr>
            <w:tcW w:w="4321" w:type="dxa"/>
          </w:tcPr>
          <w:p w14:paraId="6BE02919" w14:textId="77777777" w:rsidR="00691AC7" w:rsidRPr="00052E98" w:rsidRDefault="00691AC7" w:rsidP="00691AC7">
            <w:pPr>
              <w:pStyle w:val="TableParagraph"/>
              <w:ind w:right="30"/>
              <w:rPr>
                <w:sz w:val="18"/>
                <w:szCs w:val="18"/>
              </w:rPr>
            </w:pPr>
            <w:r w:rsidRPr="00052E98">
              <w:rPr>
                <w:sz w:val="18"/>
                <w:szCs w:val="18"/>
              </w:rPr>
              <w:t>All data cannot be blank for a Storm Water MS4 Medium/Large Permit Component.</w:t>
            </w:r>
          </w:p>
        </w:tc>
        <w:tc>
          <w:tcPr>
            <w:tcW w:w="4320" w:type="dxa"/>
          </w:tcPr>
          <w:p w14:paraId="11958917" w14:textId="1F2C6D1A" w:rsidR="00691AC7" w:rsidRDefault="00691AC7" w:rsidP="00691AC7">
            <w:pPr>
              <w:pStyle w:val="TableParagraph"/>
              <w:ind w:left="-1" w:right="89"/>
              <w:rPr>
                <w:sz w:val="18"/>
                <w:szCs w:val="18"/>
              </w:rPr>
            </w:pPr>
            <w:r w:rsidRPr="00052E98">
              <w:rPr>
                <w:sz w:val="18"/>
                <w:szCs w:val="18"/>
              </w:rPr>
              <w:t>All data for a Storm Water MS4 Medium/Large Permit Component cannot be blank.</w:t>
            </w:r>
          </w:p>
          <w:p w14:paraId="06623080" w14:textId="77777777" w:rsidR="00691AC7" w:rsidRPr="00052E98" w:rsidRDefault="00691AC7" w:rsidP="00691AC7">
            <w:pPr>
              <w:pStyle w:val="TableParagraph"/>
              <w:ind w:left="-1" w:right="89"/>
              <w:rPr>
                <w:sz w:val="18"/>
                <w:szCs w:val="18"/>
              </w:rPr>
            </w:pPr>
          </w:p>
          <w:p w14:paraId="30B8E523" w14:textId="77777777" w:rsidR="00691AC7" w:rsidRPr="00052E98" w:rsidRDefault="00691AC7" w:rsidP="00691AC7">
            <w:pPr>
              <w:pStyle w:val="TableParagraph"/>
              <w:ind w:left="-1" w:right="89"/>
              <w:rPr>
                <w:sz w:val="18"/>
                <w:szCs w:val="18"/>
              </w:rPr>
            </w:pPr>
            <w:r w:rsidRPr="00052E98">
              <w:rPr>
                <w:sz w:val="18"/>
                <w:szCs w:val="18"/>
              </w:rPr>
              <w:t>Note: A Storm Water MS4 Medium/Large Permit Component must have at least one data element. To remove the Storm Water MS4 Medium/Large Permit Component, the user must use the Mass Delete Transaction.</w:t>
            </w:r>
          </w:p>
        </w:tc>
        <w:tc>
          <w:tcPr>
            <w:tcW w:w="2039" w:type="dxa"/>
          </w:tcPr>
          <w:p w14:paraId="403B48E1" w14:textId="6F751AF4"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D67BF6C" w14:textId="596E3C45"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30C42C71" w14:textId="77777777" w:rsidTr="00C5133A">
        <w:trPr>
          <w:trHeight w:hRule="exact" w:val="914"/>
        </w:trPr>
        <w:tc>
          <w:tcPr>
            <w:tcW w:w="1349" w:type="dxa"/>
          </w:tcPr>
          <w:p w14:paraId="1327C98D" w14:textId="77777777" w:rsidR="00691AC7" w:rsidRPr="00052E98" w:rsidRDefault="00691AC7" w:rsidP="00691AC7">
            <w:pPr>
              <w:pStyle w:val="TableParagraph"/>
              <w:rPr>
                <w:sz w:val="18"/>
                <w:szCs w:val="18"/>
              </w:rPr>
            </w:pPr>
            <w:r w:rsidRPr="00052E98">
              <w:rPr>
                <w:sz w:val="18"/>
                <w:szCs w:val="18"/>
              </w:rPr>
              <w:t>SWL030</w:t>
            </w:r>
          </w:p>
        </w:tc>
        <w:tc>
          <w:tcPr>
            <w:tcW w:w="4321" w:type="dxa"/>
          </w:tcPr>
          <w:p w14:paraId="786BEB4E"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5F2EFB4E"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Pr>
          <w:p w14:paraId="286BD5CD" w14:textId="7A97F581"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4BF5D39E" w14:textId="411F4741"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6F9868B2" w14:textId="77777777" w:rsidTr="0084204A">
        <w:trPr>
          <w:trHeight w:hRule="exact" w:val="896"/>
        </w:trPr>
        <w:tc>
          <w:tcPr>
            <w:tcW w:w="1349" w:type="dxa"/>
            <w:tcBorders>
              <w:bottom w:val="single" w:sz="4" w:space="0" w:color="auto"/>
            </w:tcBorders>
          </w:tcPr>
          <w:p w14:paraId="70E9AEEF" w14:textId="77777777" w:rsidR="00691AC7" w:rsidRPr="00052E98" w:rsidRDefault="00691AC7" w:rsidP="00691AC7">
            <w:pPr>
              <w:pStyle w:val="TableParagraph"/>
              <w:rPr>
                <w:sz w:val="18"/>
                <w:szCs w:val="18"/>
              </w:rPr>
            </w:pPr>
            <w:r w:rsidRPr="00052E98">
              <w:rPr>
                <w:sz w:val="18"/>
                <w:szCs w:val="18"/>
              </w:rPr>
              <w:t>SWL040</w:t>
            </w:r>
          </w:p>
        </w:tc>
        <w:tc>
          <w:tcPr>
            <w:tcW w:w="4321" w:type="dxa"/>
            <w:tcBorders>
              <w:bottom w:val="single" w:sz="4" w:space="0" w:color="auto"/>
            </w:tcBorders>
          </w:tcPr>
          <w:p w14:paraId="4FE8F664"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Borders>
              <w:bottom w:val="single" w:sz="4" w:space="0" w:color="auto"/>
            </w:tcBorders>
          </w:tcPr>
          <w:p w14:paraId="37414600" w14:textId="3423647A"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Borders>
              <w:bottom w:val="single" w:sz="4" w:space="0" w:color="auto"/>
            </w:tcBorders>
          </w:tcPr>
          <w:p w14:paraId="5E274883" w14:textId="3C508374"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bottom w:val="single" w:sz="4" w:space="0" w:color="auto"/>
            </w:tcBorders>
          </w:tcPr>
          <w:p w14:paraId="2415B39E" w14:textId="00FB73B1" w:rsidR="00691AC7" w:rsidRPr="00052E98" w:rsidRDefault="00691AC7" w:rsidP="00691AC7">
            <w:pPr>
              <w:pStyle w:val="TableParagraph"/>
              <w:ind w:right="31"/>
              <w:rPr>
                <w:sz w:val="18"/>
                <w:szCs w:val="18"/>
              </w:rPr>
            </w:pPr>
            <w:r w:rsidRPr="00D41565">
              <w:rPr>
                <w:sz w:val="18"/>
                <w:szCs w:val="18"/>
              </w:rPr>
              <w:t>PermitIdentifier</w:t>
            </w:r>
          </w:p>
        </w:tc>
      </w:tr>
      <w:tr w:rsidR="00691AC7" w:rsidRPr="00052E98" w14:paraId="757FBAD5" w14:textId="77777777" w:rsidTr="0084204A">
        <w:trPr>
          <w:trHeight w:hRule="exact" w:val="896"/>
        </w:trPr>
        <w:tc>
          <w:tcPr>
            <w:tcW w:w="1349" w:type="dxa"/>
            <w:tcBorders>
              <w:top w:val="single" w:sz="4" w:space="0" w:color="auto"/>
              <w:left w:val="single" w:sz="4" w:space="0" w:color="auto"/>
              <w:bottom w:val="single" w:sz="4" w:space="0" w:color="auto"/>
              <w:right w:val="single" w:sz="4" w:space="0" w:color="auto"/>
            </w:tcBorders>
          </w:tcPr>
          <w:p w14:paraId="6CBD3FFE" w14:textId="77777777" w:rsidR="00691AC7" w:rsidRPr="00052E98" w:rsidRDefault="00691AC7" w:rsidP="00691AC7">
            <w:pPr>
              <w:pStyle w:val="TableParagraph"/>
              <w:rPr>
                <w:sz w:val="18"/>
                <w:szCs w:val="18"/>
              </w:rPr>
            </w:pPr>
            <w:r w:rsidRPr="00052E98">
              <w:rPr>
                <w:sz w:val="18"/>
                <w:szCs w:val="18"/>
              </w:rPr>
              <w:t>SWL050</w:t>
            </w:r>
          </w:p>
        </w:tc>
        <w:tc>
          <w:tcPr>
            <w:tcW w:w="4321" w:type="dxa"/>
            <w:tcBorders>
              <w:top w:val="single" w:sz="4" w:space="0" w:color="auto"/>
              <w:left w:val="single" w:sz="4" w:space="0" w:color="auto"/>
              <w:bottom w:val="single" w:sz="4" w:space="0" w:color="auto"/>
              <w:right w:val="single" w:sz="4" w:space="0" w:color="auto"/>
            </w:tcBorders>
          </w:tcPr>
          <w:p w14:paraId="334CD342"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Borders>
              <w:top w:val="single" w:sz="4" w:space="0" w:color="auto"/>
              <w:left w:val="single" w:sz="4" w:space="0" w:color="auto"/>
              <w:bottom w:val="single" w:sz="4" w:space="0" w:color="auto"/>
              <w:right w:val="single" w:sz="4" w:space="0" w:color="auto"/>
            </w:tcBorders>
          </w:tcPr>
          <w:p w14:paraId="255158AE"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Borders>
              <w:top w:val="single" w:sz="4" w:space="0" w:color="auto"/>
              <w:left w:val="single" w:sz="4" w:space="0" w:color="auto"/>
              <w:bottom w:val="single" w:sz="4" w:space="0" w:color="auto"/>
              <w:right w:val="single" w:sz="4" w:space="0" w:color="auto"/>
            </w:tcBorders>
          </w:tcPr>
          <w:p w14:paraId="3CC3CC8D" w14:textId="77CFD93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top w:val="single" w:sz="4" w:space="0" w:color="auto"/>
              <w:left w:val="single" w:sz="4" w:space="0" w:color="auto"/>
              <w:bottom w:val="single" w:sz="4" w:space="0" w:color="auto"/>
              <w:right w:val="single" w:sz="4" w:space="0" w:color="auto"/>
            </w:tcBorders>
          </w:tcPr>
          <w:p w14:paraId="3E8AFFAF" w14:textId="692EB37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411D5B75" w14:textId="77777777" w:rsidTr="0084204A">
        <w:trPr>
          <w:trHeight w:hRule="exact" w:val="896"/>
        </w:trPr>
        <w:tc>
          <w:tcPr>
            <w:tcW w:w="1349" w:type="dxa"/>
            <w:tcBorders>
              <w:top w:val="single" w:sz="4" w:space="0" w:color="auto"/>
            </w:tcBorders>
          </w:tcPr>
          <w:p w14:paraId="34FFF28D" w14:textId="718C07B9" w:rsidR="00691AC7" w:rsidRPr="00052E98" w:rsidRDefault="00691AC7" w:rsidP="00691AC7">
            <w:pPr>
              <w:pStyle w:val="TableParagraph"/>
              <w:rPr>
                <w:sz w:val="18"/>
                <w:szCs w:val="18"/>
              </w:rPr>
            </w:pPr>
            <w:r w:rsidRPr="00052E98">
              <w:rPr>
                <w:sz w:val="18"/>
                <w:szCs w:val="18"/>
              </w:rPr>
              <w:lastRenderedPageBreak/>
              <w:t>SWL060</w:t>
            </w:r>
          </w:p>
        </w:tc>
        <w:tc>
          <w:tcPr>
            <w:tcW w:w="4321" w:type="dxa"/>
            <w:tcBorders>
              <w:top w:val="single" w:sz="4" w:space="0" w:color="auto"/>
            </w:tcBorders>
          </w:tcPr>
          <w:p w14:paraId="5A08E79C" w14:textId="2411289E"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Borders>
              <w:top w:val="single" w:sz="4" w:space="0" w:color="auto"/>
            </w:tcBorders>
          </w:tcPr>
          <w:p w14:paraId="22AA2417" w14:textId="414FE8E0" w:rsidR="00691AC7" w:rsidRPr="00052E98" w:rsidRDefault="00691AC7" w:rsidP="00691AC7">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Borders>
              <w:top w:val="single" w:sz="4" w:space="0" w:color="auto"/>
            </w:tcBorders>
          </w:tcPr>
          <w:p w14:paraId="743746B7" w14:textId="7BCC4E1E"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Borders>
              <w:top w:val="single" w:sz="4" w:space="0" w:color="auto"/>
            </w:tcBorders>
          </w:tcPr>
          <w:p w14:paraId="07A0DBCF" w14:textId="0330AE1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78E6DDCD" w14:textId="77777777" w:rsidTr="00C5133A">
        <w:trPr>
          <w:trHeight w:hRule="exact" w:val="914"/>
        </w:trPr>
        <w:tc>
          <w:tcPr>
            <w:tcW w:w="1349" w:type="dxa"/>
          </w:tcPr>
          <w:p w14:paraId="390260FA" w14:textId="2D4C6212" w:rsidR="00691AC7" w:rsidRPr="00052E98" w:rsidRDefault="00691AC7" w:rsidP="00691AC7">
            <w:pPr>
              <w:pStyle w:val="TableParagraph"/>
              <w:rPr>
                <w:sz w:val="18"/>
                <w:szCs w:val="18"/>
              </w:rPr>
            </w:pPr>
            <w:r w:rsidRPr="00052E98">
              <w:rPr>
                <w:sz w:val="18"/>
                <w:szCs w:val="18"/>
              </w:rPr>
              <w:t>SWL070</w:t>
            </w:r>
          </w:p>
        </w:tc>
        <w:tc>
          <w:tcPr>
            <w:tcW w:w="4321" w:type="dxa"/>
          </w:tcPr>
          <w:p w14:paraId="2B4F1922" w14:textId="665B246E" w:rsidR="00691AC7" w:rsidRPr="00052E98" w:rsidRDefault="00691AC7" w:rsidP="00691AC7">
            <w:pPr>
              <w:pStyle w:val="TableParagraph"/>
              <w:ind w:right="30"/>
              <w:rPr>
                <w:sz w:val="18"/>
                <w:szCs w:val="18"/>
              </w:rPr>
            </w:pPr>
            <w:r w:rsidRPr="00052E98">
              <w:rPr>
                <w:sz w:val="18"/>
                <w:szCs w:val="18"/>
              </w:rPr>
              <w:t>Legal Entity Type Code &lt;Legal Entity Type Code value&gt; does not exist or is inactive in the ICIS reference table.</w:t>
            </w:r>
          </w:p>
        </w:tc>
        <w:tc>
          <w:tcPr>
            <w:tcW w:w="4320" w:type="dxa"/>
          </w:tcPr>
          <w:p w14:paraId="1483FDAD" w14:textId="51916C46" w:rsidR="00691AC7" w:rsidRPr="00052E98" w:rsidRDefault="00691AC7" w:rsidP="00691AC7">
            <w:pPr>
              <w:pStyle w:val="TableParagraph"/>
              <w:ind w:left="-1" w:right="89"/>
              <w:rPr>
                <w:sz w:val="18"/>
                <w:szCs w:val="18"/>
              </w:rPr>
            </w:pPr>
            <w:r w:rsidRPr="00052E98">
              <w:rPr>
                <w:sz w:val="18"/>
                <w:szCs w:val="18"/>
              </w:rPr>
              <w:t>Legal Entity Type must be a valid (i.e., Active) code in the REF_LEGAL_ENTITY table.</w:t>
            </w:r>
          </w:p>
        </w:tc>
        <w:tc>
          <w:tcPr>
            <w:tcW w:w="2039" w:type="dxa"/>
          </w:tcPr>
          <w:p w14:paraId="26A7A4E6" w14:textId="035E2AF5"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086DD73C" w14:textId="749BF1A7"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6AB74978" w14:textId="77777777" w:rsidTr="00C5133A">
        <w:trPr>
          <w:trHeight w:hRule="exact" w:val="896"/>
        </w:trPr>
        <w:tc>
          <w:tcPr>
            <w:tcW w:w="1349" w:type="dxa"/>
          </w:tcPr>
          <w:p w14:paraId="69AB7F39" w14:textId="6D6F5020" w:rsidR="00691AC7" w:rsidRPr="00052E98" w:rsidRDefault="00691AC7" w:rsidP="00691AC7">
            <w:pPr>
              <w:pStyle w:val="TableParagraph"/>
              <w:rPr>
                <w:sz w:val="18"/>
                <w:szCs w:val="18"/>
              </w:rPr>
            </w:pPr>
            <w:r w:rsidRPr="00052E98">
              <w:rPr>
                <w:sz w:val="18"/>
                <w:szCs w:val="18"/>
              </w:rPr>
              <w:t>SWL080</w:t>
            </w:r>
          </w:p>
        </w:tc>
        <w:tc>
          <w:tcPr>
            <w:tcW w:w="4321" w:type="dxa"/>
          </w:tcPr>
          <w:p w14:paraId="733C9927" w14:textId="6261CFFD" w:rsidR="00691AC7" w:rsidRPr="00052E98" w:rsidRDefault="00691AC7" w:rsidP="00691AC7">
            <w:pPr>
              <w:pStyle w:val="TableParagraph"/>
              <w:ind w:right="30"/>
              <w:rPr>
                <w:sz w:val="18"/>
                <w:szCs w:val="18"/>
              </w:rPr>
            </w:pPr>
            <w:r w:rsidRPr="00052E98">
              <w:rPr>
                <w:sz w:val="18"/>
                <w:szCs w:val="18"/>
              </w:rPr>
              <w:t>MS4 Permit Class Code &lt;MS4 Permit Class Code value&gt; does not exist or is inactive in the ICIS reference table.</w:t>
            </w:r>
          </w:p>
        </w:tc>
        <w:tc>
          <w:tcPr>
            <w:tcW w:w="4320" w:type="dxa"/>
          </w:tcPr>
          <w:p w14:paraId="76CC5923" w14:textId="5D74FA32" w:rsidR="00691AC7" w:rsidRPr="00052E98" w:rsidRDefault="00691AC7" w:rsidP="00691AC7">
            <w:pPr>
              <w:pStyle w:val="TableParagraph"/>
              <w:ind w:left="-1" w:right="89"/>
              <w:rPr>
                <w:sz w:val="18"/>
                <w:szCs w:val="18"/>
              </w:rPr>
            </w:pPr>
            <w:r w:rsidRPr="00052E98">
              <w:rPr>
                <w:sz w:val="18"/>
                <w:szCs w:val="18"/>
              </w:rPr>
              <w:t>MS4 Permit Class must be a valid (i.e., Active) code in the REF_MS4_PERM_CLASS table.</w:t>
            </w:r>
          </w:p>
        </w:tc>
        <w:tc>
          <w:tcPr>
            <w:tcW w:w="2039" w:type="dxa"/>
          </w:tcPr>
          <w:p w14:paraId="18848A2E" w14:textId="67DDD7F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2FB5C0EE" w14:textId="1A0371FD"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16D64AED" w14:textId="77777777" w:rsidTr="00C5133A">
        <w:trPr>
          <w:trHeight w:hRule="exact" w:val="896"/>
        </w:trPr>
        <w:tc>
          <w:tcPr>
            <w:tcW w:w="1349" w:type="dxa"/>
          </w:tcPr>
          <w:p w14:paraId="78AF06D1" w14:textId="4E81A98C" w:rsidR="00691AC7" w:rsidRPr="00052E98" w:rsidRDefault="00691AC7" w:rsidP="00691AC7">
            <w:pPr>
              <w:pStyle w:val="TableParagraph"/>
              <w:rPr>
                <w:sz w:val="18"/>
                <w:szCs w:val="18"/>
              </w:rPr>
            </w:pPr>
            <w:r w:rsidRPr="00052E98">
              <w:rPr>
                <w:sz w:val="18"/>
                <w:szCs w:val="18"/>
              </w:rPr>
              <w:t>SWL090</w:t>
            </w:r>
          </w:p>
        </w:tc>
        <w:tc>
          <w:tcPr>
            <w:tcW w:w="4321" w:type="dxa"/>
          </w:tcPr>
          <w:p w14:paraId="6DA573C3" w14:textId="5F523128" w:rsidR="00691AC7" w:rsidRPr="00052E98" w:rsidRDefault="00691AC7" w:rsidP="00691AC7">
            <w:pPr>
              <w:pStyle w:val="TableParagraph"/>
              <w:ind w:right="30"/>
              <w:rPr>
                <w:sz w:val="18"/>
                <w:szCs w:val="18"/>
              </w:rPr>
            </w:pPr>
            <w:r w:rsidRPr="00052E98">
              <w:rPr>
                <w:sz w:val="18"/>
                <w:szCs w:val="18"/>
              </w:rPr>
              <w:t>MS4 Type Code &lt;MS4 Type Code value&gt; does not exist or is inactive in the ICIS reference table.</w:t>
            </w:r>
          </w:p>
        </w:tc>
        <w:tc>
          <w:tcPr>
            <w:tcW w:w="4320" w:type="dxa"/>
          </w:tcPr>
          <w:p w14:paraId="7F56F925" w14:textId="6F34A871" w:rsidR="00691AC7" w:rsidRPr="00052E98" w:rsidRDefault="00691AC7" w:rsidP="00691AC7">
            <w:pPr>
              <w:pStyle w:val="TableParagraph"/>
              <w:ind w:left="-1" w:right="89"/>
              <w:rPr>
                <w:sz w:val="18"/>
                <w:szCs w:val="18"/>
              </w:rPr>
            </w:pPr>
            <w:r w:rsidRPr="00052E98">
              <w:rPr>
                <w:sz w:val="18"/>
                <w:szCs w:val="18"/>
              </w:rPr>
              <w:t>MS4 Type must be a valid (i.e., Active) code in the REF_MS4_TYPE table.</w:t>
            </w:r>
          </w:p>
        </w:tc>
        <w:tc>
          <w:tcPr>
            <w:tcW w:w="2039" w:type="dxa"/>
          </w:tcPr>
          <w:p w14:paraId="46A103A4" w14:textId="44B25347"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2A158684" w14:textId="45D94A8B"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0481A9B9" w14:textId="77777777" w:rsidTr="00C5133A">
        <w:trPr>
          <w:trHeight w:hRule="exact" w:val="869"/>
        </w:trPr>
        <w:tc>
          <w:tcPr>
            <w:tcW w:w="1349" w:type="dxa"/>
          </w:tcPr>
          <w:p w14:paraId="29A5DC19" w14:textId="564DB9C1" w:rsidR="00691AC7" w:rsidRPr="00052E98" w:rsidRDefault="00691AC7" w:rsidP="00691AC7">
            <w:pPr>
              <w:pStyle w:val="TableParagraph"/>
              <w:rPr>
                <w:sz w:val="18"/>
                <w:szCs w:val="18"/>
              </w:rPr>
            </w:pPr>
            <w:r w:rsidRPr="00052E98">
              <w:rPr>
                <w:sz w:val="18"/>
                <w:szCs w:val="18"/>
              </w:rPr>
              <w:t>SWL100</w:t>
            </w:r>
          </w:p>
        </w:tc>
        <w:tc>
          <w:tcPr>
            <w:tcW w:w="4321" w:type="dxa"/>
          </w:tcPr>
          <w:p w14:paraId="5AF96DD8" w14:textId="7EDC146D" w:rsidR="00691AC7" w:rsidRPr="00052E98" w:rsidRDefault="00691AC7" w:rsidP="00691AC7">
            <w:pPr>
              <w:pStyle w:val="TableParagraph"/>
              <w:ind w:right="30"/>
              <w:rPr>
                <w:sz w:val="18"/>
                <w:szCs w:val="18"/>
              </w:rPr>
            </w:pPr>
            <w:r w:rsidRPr="00052E98">
              <w:rPr>
                <w:sz w:val="18"/>
                <w:szCs w:val="18"/>
              </w:rPr>
              <w:t>Project Sources of Funding Code &lt;Project Sources of Funding Code value&gt; does not exist or is inactive in the ICIS reference table.</w:t>
            </w:r>
          </w:p>
        </w:tc>
        <w:tc>
          <w:tcPr>
            <w:tcW w:w="4320" w:type="dxa"/>
          </w:tcPr>
          <w:p w14:paraId="2DF7CB3D" w14:textId="5C088857" w:rsidR="00691AC7" w:rsidRPr="00052E98" w:rsidRDefault="00691AC7" w:rsidP="00691AC7">
            <w:pPr>
              <w:pStyle w:val="TableParagraph"/>
              <w:ind w:left="-1" w:right="89"/>
              <w:rPr>
                <w:sz w:val="18"/>
                <w:szCs w:val="18"/>
              </w:rPr>
            </w:pPr>
            <w:r w:rsidRPr="00052E98">
              <w:rPr>
                <w:sz w:val="18"/>
                <w:szCs w:val="18"/>
              </w:rPr>
              <w:t>Project Source(s) of Funding must be a valid (i.e., Active) code in the REF_SOURCE_FUNDING table.</w:t>
            </w:r>
          </w:p>
        </w:tc>
        <w:tc>
          <w:tcPr>
            <w:tcW w:w="2039" w:type="dxa"/>
          </w:tcPr>
          <w:p w14:paraId="163CBFD9" w14:textId="0831A802"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398B5C2" w14:textId="6DE8B61D"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49AB0AF2" w14:textId="77777777" w:rsidTr="00C5133A">
        <w:trPr>
          <w:trHeight w:hRule="exact" w:val="869"/>
        </w:trPr>
        <w:tc>
          <w:tcPr>
            <w:tcW w:w="1349" w:type="dxa"/>
          </w:tcPr>
          <w:p w14:paraId="78E92D38" w14:textId="3EA3D6AE" w:rsidR="00691AC7" w:rsidRPr="00052E98" w:rsidRDefault="00691AC7" w:rsidP="00691AC7">
            <w:pPr>
              <w:pStyle w:val="TableParagraph"/>
              <w:rPr>
                <w:sz w:val="18"/>
                <w:szCs w:val="18"/>
              </w:rPr>
            </w:pPr>
            <w:r w:rsidRPr="00052E98">
              <w:rPr>
                <w:sz w:val="18"/>
                <w:szCs w:val="18"/>
              </w:rPr>
              <w:t>SWL110</w:t>
            </w:r>
          </w:p>
        </w:tc>
        <w:tc>
          <w:tcPr>
            <w:tcW w:w="4321" w:type="dxa"/>
          </w:tcPr>
          <w:p w14:paraId="2478B11C" w14:textId="2E6FB77D" w:rsidR="00691AC7" w:rsidRPr="00052E98" w:rsidRDefault="00691AC7" w:rsidP="00691AC7">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4320" w:type="dxa"/>
          </w:tcPr>
          <w:p w14:paraId="452F4B13" w14:textId="0EDF0DEE" w:rsidR="00691AC7" w:rsidRPr="00052E98" w:rsidRDefault="00691AC7" w:rsidP="00691AC7">
            <w:pPr>
              <w:pStyle w:val="TableParagraph"/>
              <w:ind w:left="-1" w:right="89"/>
              <w:rPr>
                <w:sz w:val="18"/>
                <w:szCs w:val="18"/>
              </w:rPr>
            </w:pPr>
            <w:r w:rsidRPr="00052E98">
              <w:rPr>
                <w:sz w:val="18"/>
                <w:szCs w:val="18"/>
              </w:rPr>
              <w:t>If Number of Major MS4 Outfalls &gt; 0, Major Outfalls Estimated/Measured must exist.</w:t>
            </w:r>
          </w:p>
        </w:tc>
        <w:tc>
          <w:tcPr>
            <w:tcW w:w="2039" w:type="dxa"/>
          </w:tcPr>
          <w:p w14:paraId="425FF1D1" w14:textId="41108CC8"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75CCB790" w14:textId="6370924F"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07033293" w14:textId="77777777" w:rsidTr="00C5133A">
        <w:trPr>
          <w:trHeight w:hRule="exact" w:val="896"/>
        </w:trPr>
        <w:tc>
          <w:tcPr>
            <w:tcW w:w="1349" w:type="dxa"/>
          </w:tcPr>
          <w:p w14:paraId="39DD1F9E" w14:textId="77777777" w:rsidR="00691AC7" w:rsidRPr="00052E98" w:rsidRDefault="00691AC7" w:rsidP="00691AC7">
            <w:pPr>
              <w:pStyle w:val="TableParagraph"/>
              <w:rPr>
                <w:sz w:val="18"/>
                <w:szCs w:val="18"/>
              </w:rPr>
            </w:pPr>
            <w:r w:rsidRPr="00052E98">
              <w:rPr>
                <w:sz w:val="18"/>
                <w:szCs w:val="18"/>
              </w:rPr>
              <w:t>SWL120</w:t>
            </w:r>
          </w:p>
        </w:tc>
        <w:tc>
          <w:tcPr>
            <w:tcW w:w="4321" w:type="dxa"/>
          </w:tcPr>
          <w:p w14:paraId="7312CC7C" w14:textId="77777777" w:rsidR="00691AC7" w:rsidRPr="00052E98" w:rsidRDefault="00691AC7" w:rsidP="00691AC7">
            <w:pPr>
              <w:pStyle w:val="TableParagraph"/>
              <w:ind w:right="30"/>
              <w:rPr>
                <w:sz w:val="18"/>
                <w:szCs w:val="18"/>
              </w:rPr>
            </w:pPr>
            <w:r w:rsidRPr="00052E98">
              <w:rPr>
                <w:sz w:val="18"/>
                <w:szCs w:val="18"/>
              </w:rPr>
              <w:t>Minor Outfall Estimated Measure Indicator must be entered because the Minor Outfall Number is greater than 0.</w:t>
            </w:r>
          </w:p>
        </w:tc>
        <w:tc>
          <w:tcPr>
            <w:tcW w:w="4320" w:type="dxa"/>
          </w:tcPr>
          <w:p w14:paraId="333B93F4" w14:textId="77777777" w:rsidR="00691AC7" w:rsidRPr="00052E98" w:rsidRDefault="00691AC7" w:rsidP="00691AC7">
            <w:pPr>
              <w:pStyle w:val="TableParagraph"/>
              <w:ind w:left="-1" w:right="89"/>
              <w:rPr>
                <w:sz w:val="18"/>
                <w:szCs w:val="18"/>
              </w:rPr>
            </w:pPr>
            <w:r w:rsidRPr="00052E98">
              <w:rPr>
                <w:sz w:val="18"/>
                <w:szCs w:val="18"/>
              </w:rPr>
              <w:t>If Number of Minor MS4 Outfalls &gt; 0, Minor Outfalls Estimated/Measured must exist.</w:t>
            </w:r>
          </w:p>
        </w:tc>
        <w:tc>
          <w:tcPr>
            <w:tcW w:w="2039" w:type="dxa"/>
          </w:tcPr>
          <w:p w14:paraId="0FA7C87E" w14:textId="32F5A38F" w:rsidR="00691AC7" w:rsidRPr="00052E98" w:rsidRDefault="00691AC7" w:rsidP="00691AC7">
            <w:pPr>
              <w:pStyle w:val="TableParagraph"/>
              <w:ind w:right="30"/>
              <w:rPr>
                <w:sz w:val="18"/>
                <w:szCs w:val="18"/>
              </w:rPr>
            </w:pPr>
            <w:r w:rsidRPr="00052E98">
              <w:rPr>
                <w:sz w:val="18"/>
                <w:szCs w:val="18"/>
              </w:rPr>
              <w:t>Reject the Storm Water MS4 Medium/</w:t>
            </w:r>
            <w:r>
              <w:rPr>
                <w:sz w:val="18"/>
                <w:szCs w:val="18"/>
              </w:rPr>
              <w:t xml:space="preserve"> </w:t>
            </w:r>
            <w:r w:rsidRPr="00052E98">
              <w:rPr>
                <w:sz w:val="18"/>
                <w:szCs w:val="18"/>
              </w:rPr>
              <w:t>Large Permit Component transaction.</w:t>
            </w:r>
          </w:p>
        </w:tc>
        <w:tc>
          <w:tcPr>
            <w:tcW w:w="1561" w:type="dxa"/>
          </w:tcPr>
          <w:p w14:paraId="32C33CE0" w14:textId="3F3CFA11" w:rsidR="00691AC7" w:rsidRPr="00052E98" w:rsidRDefault="00691AC7" w:rsidP="00691AC7">
            <w:pPr>
              <w:pStyle w:val="TableParagraph"/>
              <w:ind w:right="31"/>
              <w:rPr>
                <w:sz w:val="18"/>
                <w:szCs w:val="18"/>
              </w:rPr>
            </w:pPr>
            <w:r w:rsidRPr="0038387D">
              <w:rPr>
                <w:sz w:val="18"/>
                <w:szCs w:val="18"/>
              </w:rPr>
              <w:t>PermitIdentifier</w:t>
            </w:r>
          </w:p>
        </w:tc>
      </w:tr>
      <w:tr w:rsidR="00691AC7" w:rsidRPr="00052E98" w14:paraId="71F99586" w14:textId="77777777" w:rsidTr="0084204A">
        <w:trPr>
          <w:trHeight w:hRule="exact" w:val="3614"/>
        </w:trPr>
        <w:tc>
          <w:tcPr>
            <w:tcW w:w="1349" w:type="dxa"/>
          </w:tcPr>
          <w:p w14:paraId="20B7D2AC" w14:textId="77777777" w:rsidR="00691AC7" w:rsidRPr="00052E98" w:rsidRDefault="00691AC7" w:rsidP="00691AC7">
            <w:pPr>
              <w:pStyle w:val="TableParagraph"/>
              <w:rPr>
                <w:sz w:val="18"/>
                <w:szCs w:val="18"/>
              </w:rPr>
            </w:pPr>
            <w:r w:rsidRPr="00052E98">
              <w:rPr>
                <w:sz w:val="18"/>
                <w:szCs w:val="18"/>
              </w:rPr>
              <w:lastRenderedPageBreak/>
              <w:t>SWS010</w:t>
            </w:r>
          </w:p>
        </w:tc>
        <w:tc>
          <w:tcPr>
            <w:tcW w:w="4321" w:type="dxa"/>
          </w:tcPr>
          <w:p w14:paraId="4719DCD6" w14:textId="54C9D91E" w:rsidR="00691AC7" w:rsidRDefault="00691AC7" w:rsidP="00691AC7">
            <w:pPr>
              <w:pStyle w:val="TableParagraph"/>
              <w:ind w:right="30"/>
              <w:rPr>
                <w:sz w:val="18"/>
                <w:szCs w:val="18"/>
              </w:rPr>
            </w:pPr>
            <w:r w:rsidRPr="00052E98">
              <w:rPr>
                <w:sz w:val="18"/>
                <w:szCs w:val="18"/>
              </w:rPr>
              <w:t>The Permit has a Permit Type Code of [NPDES Master General Permit (NGP), State Issued Master General Permit Non-NPDES (SNN), Individual IU Permit Non-NPDES (IIU), Unpermitted Facility (UFT), Individual State Issued Permit Non-NPDES (SIN), or Associated Permit Record (APR)] which is invalid for a Storm Water MS4 Small Permit Component transaction.</w:t>
            </w:r>
          </w:p>
          <w:p w14:paraId="5E9B2485" w14:textId="77777777" w:rsidR="00691AC7" w:rsidRPr="00052E98" w:rsidRDefault="00691AC7" w:rsidP="00691AC7">
            <w:pPr>
              <w:pStyle w:val="TableParagraph"/>
              <w:ind w:right="30"/>
              <w:rPr>
                <w:sz w:val="18"/>
                <w:szCs w:val="18"/>
              </w:rPr>
            </w:pPr>
          </w:p>
          <w:p w14:paraId="4639DB1A" w14:textId="77777777" w:rsidR="00691AC7" w:rsidRPr="00052E98" w:rsidRDefault="00691AC7" w:rsidP="00691AC7">
            <w:pPr>
              <w:pStyle w:val="TableParagraph"/>
              <w:ind w:right="30"/>
              <w:rPr>
                <w:sz w:val="18"/>
                <w:szCs w:val="18"/>
              </w:rPr>
            </w:pPr>
            <w:r w:rsidRPr="00052E98">
              <w:rPr>
                <w:sz w:val="18"/>
                <w:szCs w:val="18"/>
              </w:rPr>
              <w:t>Note:</w:t>
            </w:r>
          </w:p>
          <w:p w14:paraId="34975AB9" w14:textId="77777777" w:rsidR="00691AC7" w:rsidRPr="00052E98" w:rsidRDefault="00691AC7" w:rsidP="00F92DCA">
            <w:pPr>
              <w:pStyle w:val="TableParagraph"/>
              <w:numPr>
                <w:ilvl w:val="0"/>
                <w:numId w:val="110"/>
              </w:numPr>
              <w:ind w:left="330"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2D8042BA" w14:textId="77777777" w:rsidR="00691AC7" w:rsidRPr="00052E98" w:rsidRDefault="00691AC7" w:rsidP="00F92DCA">
            <w:pPr>
              <w:pStyle w:val="TableParagraph"/>
              <w:numPr>
                <w:ilvl w:val="0"/>
                <w:numId w:val="110"/>
              </w:numPr>
              <w:ind w:left="330"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2C8C930B" w14:textId="77777777" w:rsidR="00691AC7" w:rsidRPr="00052E98" w:rsidRDefault="00691AC7" w:rsidP="00691AC7">
            <w:pPr>
              <w:pStyle w:val="TableParagraph"/>
              <w:ind w:left="-1" w:right="89"/>
              <w:rPr>
                <w:sz w:val="18"/>
                <w:szCs w:val="18"/>
              </w:rPr>
            </w:pPr>
            <w:r w:rsidRPr="00052E98">
              <w:rPr>
                <w:sz w:val="18"/>
                <w:szCs w:val="18"/>
              </w:rPr>
              <w:t>For a Storm Water MS4 Small Permit Component transaction, the Permit Type for the Permit identified by the NPDES ID cannot be:</w:t>
            </w:r>
          </w:p>
          <w:p w14:paraId="27F1CCB0" w14:textId="77777777" w:rsidR="00691AC7" w:rsidRPr="00052E98" w:rsidRDefault="00691AC7" w:rsidP="00F92DCA">
            <w:pPr>
              <w:pStyle w:val="TableParagraph"/>
              <w:numPr>
                <w:ilvl w:val="0"/>
                <w:numId w:val="109"/>
              </w:numPr>
              <w:ind w:left="330" w:right="89"/>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02463E8E" w14:textId="77777777" w:rsidR="00691AC7" w:rsidRPr="00052E98" w:rsidRDefault="00691AC7" w:rsidP="00F92DCA">
            <w:pPr>
              <w:pStyle w:val="TableParagraph"/>
              <w:numPr>
                <w:ilvl w:val="0"/>
                <w:numId w:val="109"/>
              </w:numPr>
              <w:ind w:left="330" w:right="89"/>
              <w:rPr>
                <w:sz w:val="18"/>
                <w:szCs w:val="18"/>
              </w:rPr>
            </w:pPr>
            <w:r w:rsidRPr="00052E98">
              <w:rPr>
                <w:sz w:val="18"/>
                <w:szCs w:val="18"/>
              </w:rPr>
              <w:t>State Issued Master General Permit (Non- NPDES)</w:t>
            </w:r>
          </w:p>
          <w:p w14:paraId="5BDA6D0E" w14:textId="77777777" w:rsidR="00691AC7" w:rsidRPr="00052E98" w:rsidRDefault="00691AC7" w:rsidP="00F92DCA">
            <w:pPr>
              <w:pStyle w:val="TableParagraph"/>
              <w:numPr>
                <w:ilvl w:val="0"/>
                <w:numId w:val="109"/>
              </w:numPr>
              <w:ind w:left="330" w:right="89"/>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65969704" w14:textId="77777777" w:rsidR="00691AC7" w:rsidRPr="00052E98" w:rsidRDefault="00691AC7" w:rsidP="00F92DCA">
            <w:pPr>
              <w:pStyle w:val="TableParagraph"/>
              <w:numPr>
                <w:ilvl w:val="0"/>
                <w:numId w:val="109"/>
              </w:numPr>
              <w:ind w:left="330" w:right="89"/>
              <w:rPr>
                <w:sz w:val="18"/>
                <w:szCs w:val="18"/>
              </w:rPr>
            </w:pPr>
            <w:r w:rsidRPr="00052E98">
              <w:rPr>
                <w:sz w:val="18"/>
                <w:szCs w:val="18"/>
              </w:rPr>
              <w:t>Unpermitted</w:t>
            </w:r>
            <w:r w:rsidRPr="00052E98">
              <w:rPr>
                <w:spacing w:val="-6"/>
                <w:sz w:val="18"/>
                <w:szCs w:val="18"/>
              </w:rPr>
              <w:t xml:space="preserve"> </w:t>
            </w:r>
            <w:r w:rsidRPr="00052E98">
              <w:rPr>
                <w:sz w:val="18"/>
                <w:szCs w:val="18"/>
              </w:rPr>
              <w:t>Facility</w:t>
            </w:r>
          </w:p>
          <w:p w14:paraId="5D2C58A1" w14:textId="77777777" w:rsidR="00691AC7" w:rsidRPr="00052E98" w:rsidRDefault="00691AC7" w:rsidP="00F92DCA">
            <w:pPr>
              <w:pStyle w:val="TableParagraph"/>
              <w:numPr>
                <w:ilvl w:val="0"/>
                <w:numId w:val="109"/>
              </w:numPr>
              <w:ind w:left="330" w:right="89"/>
              <w:rPr>
                <w:sz w:val="18"/>
                <w:szCs w:val="18"/>
              </w:rPr>
            </w:pPr>
            <w:r w:rsidRPr="00052E98">
              <w:rPr>
                <w:sz w:val="18"/>
                <w:szCs w:val="18"/>
              </w:rPr>
              <w:t>Individual State Issued Permit</w:t>
            </w:r>
            <w:r w:rsidRPr="00052E98">
              <w:rPr>
                <w:spacing w:val="-14"/>
                <w:sz w:val="18"/>
                <w:szCs w:val="18"/>
              </w:rPr>
              <w:t xml:space="preserve"> </w:t>
            </w:r>
            <w:r w:rsidRPr="00052E98">
              <w:rPr>
                <w:sz w:val="18"/>
                <w:szCs w:val="18"/>
              </w:rPr>
              <w:t>(Non-NPDES)</w:t>
            </w:r>
          </w:p>
          <w:p w14:paraId="09511313" w14:textId="77777777" w:rsidR="00691AC7" w:rsidRPr="00052E98" w:rsidRDefault="00691AC7" w:rsidP="00F92DCA">
            <w:pPr>
              <w:pStyle w:val="TableParagraph"/>
              <w:numPr>
                <w:ilvl w:val="0"/>
                <w:numId w:val="109"/>
              </w:numPr>
              <w:ind w:left="330" w:right="89"/>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198EE540" w14:textId="77777777" w:rsidR="00691AC7" w:rsidRDefault="00691AC7" w:rsidP="00691AC7">
            <w:pPr>
              <w:pStyle w:val="TableParagraph"/>
              <w:ind w:left="-1" w:right="89"/>
              <w:rPr>
                <w:sz w:val="18"/>
                <w:szCs w:val="18"/>
              </w:rPr>
            </w:pPr>
          </w:p>
          <w:p w14:paraId="065579AD" w14:textId="0951935C" w:rsidR="00691AC7" w:rsidRPr="00052E98" w:rsidRDefault="00691AC7" w:rsidP="00691AC7">
            <w:pPr>
              <w:pStyle w:val="TableParagraph"/>
              <w:ind w:left="-1" w:right="89"/>
              <w:rPr>
                <w:sz w:val="18"/>
                <w:szCs w:val="18"/>
              </w:rPr>
            </w:pPr>
            <w:r w:rsidRPr="00052E98">
              <w:rPr>
                <w:sz w:val="18"/>
                <w:szCs w:val="18"/>
              </w:rPr>
              <w:t>Note: This business rule is not checked for Replace transactions where the Permit Component exists in ICIS.</w:t>
            </w:r>
          </w:p>
        </w:tc>
        <w:tc>
          <w:tcPr>
            <w:tcW w:w="2039" w:type="dxa"/>
          </w:tcPr>
          <w:p w14:paraId="1829970D"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E947FDA" w14:textId="7D5B3ED4"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100C280C" w14:textId="77777777" w:rsidTr="0084204A">
        <w:trPr>
          <w:trHeight w:hRule="exact" w:val="1512"/>
        </w:trPr>
        <w:tc>
          <w:tcPr>
            <w:tcW w:w="1349" w:type="dxa"/>
          </w:tcPr>
          <w:p w14:paraId="0EEA32E3" w14:textId="77777777" w:rsidR="00691AC7" w:rsidRPr="00052E98" w:rsidRDefault="00691AC7" w:rsidP="00691AC7">
            <w:pPr>
              <w:pStyle w:val="TableParagraph"/>
              <w:rPr>
                <w:sz w:val="18"/>
                <w:szCs w:val="18"/>
              </w:rPr>
            </w:pPr>
            <w:r w:rsidRPr="00052E98">
              <w:rPr>
                <w:sz w:val="18"/>
                <w:szCs w:val="18"/>
              </w:rPr>
              <w:t>SWS020</w:t>
            </w:r>
          </w:p>
        </w:tc>
        <w:tc>
          <w:tcPr>
            <w:tcW w:w="4321" w:type="dxa"/>
          </w:tcPr>
          <w:p w14:paraId="49AEF605" w14:textId="77777777" w:rsidR="00691AC7" w:rsidRPr="00052E98" w:rsidRDefault="00691AC7" w:rsidP="00691AC7">
            <w:pPr>
              <w:pStyle w:val="TableParagraph"/>
              <w:ind w:right="30"/>
              <w:rPr>
                <w:sz w:val="18"/>
                <w:szCs w:val="18"/>
              </w:rPr>
            </w:pPr>
            <w:r w:rsidRPr="00052E98">
              <w:rPr>
                <w:sz w:val="18"/>
                <w:szCs w:val="18"/>
              </w:rPr>
              <w:t>All data cannot be blank for a Storm Water MS4 Small Permit Component.</w:t>
            </w:r>
          </w:p>
        </w:tc>
        <w:tc>
          <w:tcPr>
            <w:tcW w:w="4320" w:type="dxa"/>
          </w:tcPr>
          <w:p w14:paraId="58210990" w14:textId="4E659EE4" w:rsidR="00691AC7" w:rsidRDefault="00691AC7" w:rsidP="00691AC7">
            <w:pPr>
              <w:pStyle w:val="TableParagraph"/>
              <w:ind w:left="-1" w:right="89"/>
              <w:rPr>
                <w:sz w:val="18"/>
                <w:szCs w:val="18"/>
              </w:rPr>
            </w:pPr>
            <w:r w:rsidRPr="00052E98">
              <w:rPr>
                <w:sz w:val="18"/>
                <w:szCs w:val="18"/>
              </w:rPr>
              <w:t>All data for a Storm Water MS4 Small Permit Component cannot be blank.</w:t>
            </w:r>
          </w:p>
          <w:p w14:paraId="2B8D73A9" w14:textId="77777777" w:rsidR="00691AC7" w:rsidRPr="00052E98" w:rsidRDefault="00691AC7" w:rsidP="00691AC7">
            <w:pPr>
              <w:pStyle w:val="TableParagraph"/>
              <w:ind w:left="-1" w:right="89"/>
              <w:rPr>
                <w:sz w:val="18"/>
                <w:szCs w:val="18"/>
              </w:rPr>
            </w:pPr>
          </w:p>
          <w:p w14:paraId="0678BACC" w14:textId="77777777" w:rsidR="00691AC7" w:rsidRPr="00052E98" w:rsidRDefault="00691AC7" w:rsidP="00691AC7">
            <w:pPr>
              <w:pStyle w:val="TableParagraph"/>
              <w:ind w:left="-1" w:right="89"/>
              <w:rPr>
                <w:sz w:val="18"/>
                <w:szCs w:val="18"/>
              </w:rPr>
            </w:pPr>
            <w:r w:rsidRPr="00052E98">
              <w:rPr>
                <w:sz w:val="18"/>
                <w:szCs w:val="18"/>
              </w:rPr>
              <w:t>Note: A Storm Water MS4 Small Permit Component must have at least one data element. To remove the Storm Water MS4 Small Permit Component, the user must use the Mass Delete Transaction.</w:t>
            </w:r>
          </w:p>
        </w:tc>
        <w:tc>
          <w:tcPr>
            <w:tcW w:w="2039" w:type="dxa"/>
          </w:tcPr>
          <w:p w14:paraId="60A2E3A6"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64043257" w14:textId="29EF614E"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0D5FE783" w14:textId="77777777" w:rsidTr="000A3115">
        <w:trPr>
          <w:trHeight w:hRule="exact" w:val="706"/>
        </w:trPr>
        <w:tc>
          <w:tcPr>
            <w:tcW w:w="1349" w:type="dxa"/>
          </w:tcPr>
          <w:p w14:paraId="3D69122D" w14:textId="77777777" w:rsidR="00691AC7" w:rsidRPr="00052E98" w:rsidRDefault="00691AC7" w:rsidP="00691AC7">
            <w:pPr>
              <w:pStyle w:val="TableParagraph"/>
              <w:rPr>
                <w:sz w:val="18"/>
                <w:szCs w:val="18"/>
              </w:rPr>
            </w:pPr>
            <w:r w:rsidRPr="00052E98">
              <w:rPr>
                <w:sz w:val="18"/>
                <w:szCs w:val="18"/>
              </w:rPr>
              <w:t>SWS030</w:t>
            </w:r>
          </w:p>
        </w:tc>
        <w:tc>
          <w:tcPr>
            <w:tcW w:w="4321" w:type="dxa"/>
          </w:tcPr>
          <w:p w14:paraId="02EB1C92" w14:textId="77777777" w:rsidR="00691AC7" w:rsidRPr="00052E98" w:rsidRDefault="00691AC7" w:rsidP="00691AC7">
            <w:pPr>
              <w:pStyle w:val="TableParagraph"/>
              <w:ind w:right="30"/>
              <w:rPr>
                <w:sz w:val="18"/>
                <w:szCs w:val="18"/>
              </w:rPr>
            </w:pPr>
            <w:r w:rsidRPr="00052E98">
              <w:rPr>
                <w:sz w:val="18"/>
                <w:szCs w:val="18"/>
              </w:rPr>
              <w:t>Species Criterion Met Code must be entered because the Species Critical Habitat Indicator = Y.</w:t>
            </w:r>
          </w:p>
        </w:tc>
        <w:tc>
          <w:tcPr>
            <w:tcW w:w="4320" w:type="dxa"/>
          </w:tcPr>
          <w:p w14:paraId="10B3C6D0" w14:textId="77777777" w:rsidR="00691AC7" w:rsidRPr="00052E98" w:rsidRDefault="00691AC7" w:rsidP="00691AC7">
            <w:pPr>
              <w:pStyle w:val="TableParagraph"/>
              <w:ind w:left="-1" w:right="89"/>
              <w:rPr>
                <w:sz w:val="18"/>
                <w:szCs w:val="18"/>
              </w:rPr>
            </w:pPr>
            <w:r w:rsidRPr="00052E98">
              <w:rPr>
                <w:sz w:val="18"/>
                <w:szCs w:val="18"/>
              </w:rPr>
              <w:t>If Species/Critical Habitat = Yes, Species Criterion Met must exist.</w:t>
            </w:r>
          </w:p>
        </w:tc>
        <w:tc>
          <w:tcPr>
            <w:tcW w:w="2039" w:type="dxa"/>
          </w:tcPr>
          <w:p w14:paraId="5BDECEC3"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DAEFE56" w14:textId="1966B06F"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54EEA68A" w14:textId="77777777" w:rsidTr="000A3115">
        <w:trPr>
          <w:trHeight w:hRule="exact" w:val="706"/>
        </w:trPr>
        <w:tc>
          <w:tcPr>
            <w:tcW w:w="1349" w:type="dxa"/>
          </w:tcPr>
          <w:p w14:paraId="14BB556E" w14:textId="77777777" w:rsidR="00691AC7" w:rsidRPr="00052E98" w:rsidRDefault="00691AC7" w:rsidP="00691AC7">
            <w:pPr>
              <w:pStyle w:val="TableParagraph"/>
              <w:rPr>
                <w:sz w:val="18"/>
                <w:szCs w:val="18"/>
              </w:rPr>
            </w:pPr>
            <w:r w:rsidRPr="00052E98">
              <w:rPr>
                <w:sz w:val="18"/>
                <w:szCs w:val="18"/>
              </w:rPr>
              <w:t>SWS040</w:t>
            </w:r>
          </w:p>
        </w:tc>
        <w:tc>
          <w:tcPr>
            <w:tcW w:w="4321" w:type="dxa"/>
          </w:tcPr>
          <w:p w14:paraId="71C91707" w14:textId="77777777" w:rsidR="00691AC7" w:rsidRPr="00052E98" w:rsidRDefault="00691AC7" w:rsidP="00691AC7">
            <w:pPr>
              <w:pStyle w:val="TableParagraph"/>
              <w:ind w:right="30"/>
              <w:rPr>
                <w:sz w:val="18"/>
                <w:szCs w:val="18"/>
              </w:rPr>
            </w:pPr>
            <w:r w:rsidRPr="00052E98">
              <w:rPr>
                <w:sz w:val="18"/>
                <w:szCs w:val="18"/>
              </w:rPr>
              <w:t>Species Criterion Met Code &lt;Species Criterion Met Code value&gt; does not exist or is inactive in the ICIS reference table.</w:t>
            </w:r>
          </w:p>
        </w:tc>
        <w:tc>
          <w:tcPr>
            <w:tcW w:w="4320" w:type="dxa"/>
          </w:tcPr>
          <w:p w14:paraId="4A855EFA" w14:textId="77777777" w:rsidR="00691AC7" w:rsidRPr="00052E98" w:rsidRDefault="00691AC7" w:rsidP="00691AC7">
            <w:pPr>
              <w:pStyle w:val="TableParagraph"/>
              <w:ind w:left="-1" w:right="89"/>
              <w:rPr>
                <w:sz w:val="18"/>
                <w:szCs w:val="18"/>
              </w:rPr>
            </w:pPr>
            <w:r w:rsidRPr="00052E98">
              <w:rPr>
                <w:sz w:val="18"/>
                <w:szCs w:val="18"/>
              </w:rPr>
              <w:t>Species Criterion Met must be a valid (i.e., Active) code in the REF_SPECIES_CRITERION table.</w:t>
            </w:r>
          </w:p>
        </w:tc>
        <w:tc>
          <w:tcPr>
            <w:tcW w:w="2039" w:type="dxa"/>
          </w:tcPr>
          <w:p w14:paraId="79998B56"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12835F60" w14:textId="6309E3BC"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17A1A7C5" w14:textId="77777777" w:rsidTr="000A3115">
        <w:trPr>
          <w:trHeight w:hRule="exact" w:val="706"/>
        </w:trPr>
        <w:tc>
          <w:tcPr>
            <w:tcW w:w="1349" w:type="dxa"/>
          </w:tcPr>
          <w:p w14:paraId="60F1B879" w14:textId="77777777" w:rsidR="00691AC7" w:rsidRPr="00052E98" w:rsidRDefault="00691AC7" w:rsidP="00691AC7">
            <w:pPr>
              <w:pStyle w:val="TableParagraph"/>
              <w:rPr>
                <w:sz w:val="18"/>
                <w:szCs w:val="18"/>
              </w:rPr>
            </w:pPr>
            <w:r w:rsidRPr="00052E98">
              <w:rPr>
                <w:sz w:val="18"/>
                <w:szCs w:val="18"/>
              </w:rPr>
              <w:t>SWS050</w:t>
            </w:r>
          </w:p>
        </w:tc>
        <w:tc>
          <w:tcPr>
            <w:tcW w:w="4321" w:type="dxa"/>
          </w:tcPr>
          <w:p w14:paraId="343EEDF2" w14:textId="77777777" w:rsidR="00691AC7" w:rsidRPr="00052E98" w:rsidRDefault="00691AC7" w:rsidP="00691AC7">
            <w:pPr>
              <w:pStyle w:val="TableParagraph"/>
              <w:ind w:right="30"/>
              <w:rPr>
                <w:sz w:val="18"/>
                <w:szCs w:val="18"/>
              </w:rPr>
            </w:pPr>
            <w:r w:rsidRPr="00052E98">
              <w:rPr>
                <w:sz w:val="18"/>
                <w:szCs w:val="18"/>
              </w:rPr>
              <w:t>Historic Property Criterion Met Code must be entered because the Historic Property Indicator = Y.</w:t>
            </w:r>
          </w:p>
        </w:tc>
        <w:tc>
          <w:tcPr>
            <w:tcW w:w="4320" w:type="dxa"/>
          </w:tcPr>
          <w:p w14:paraId="6D3B3DA5" w14:textId="77777777" w:rsidR="00691AC7" w:rsidRPr="00052E98" w:rsidRDefault="00691AC7" w:rsidP="00691AC7">
            <w:pPr>
              <w:pStyle w:val="TableParagraph"/>
              <w:ind w:left="-1" w:right="89"/>
              <w:rPr>
                <w:sz w:val="18"/>
                <w:szCs w:val="18"/>
              </w:rPr>
            </w:pPr>
            <w:r w:rsidRPr="00052E98">
              <w:rPr>
                <w:sz w:val="18"/>
                <w:szCs w:val="18"/>
              </w:rPr>
              <w:t>If Historic Property = Yes, Historic Property Criterion Met must exist.</w:t>
            </w:r>
          </w:p>
        </w:tc>
        <w:tc>
          <w:tcPr>
            <w:tcW w:w="2039" w:type="dxa"/>
          </w:tcPr>
          <w:p w14:paraId="14B8CFE4"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110C1581" w14:textId="7F59754D"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09B83E3E" w14:textId="77777777" w:rsidTr="000A3115">
        <w:trPr>
          <w:trHeight w:hRule="exact" w:val="706"/>
        </w:trPr>
        <w:tc>
          <w:tcPr>
            <w:tcW w:w="1349" w:type="dxa"/>
          </w:tcPr>
          <w:p w14:paraId="2FADE2FF" w14:textId="77777777" w:rsidR="00691AC7" w:rsidRPr="00052E98" w:rsidRDefault="00691AC7" w:rsidP="00691AC7">
            <w:pPr>
              <w:pStyle w:val="TableParagraph"/>
              <w:rPr>
                <w:sz w:val="18"/>
                <w:szCs w:val="18"/>
              </w:rPr>
            </w:pPr>
            <w:r w:rsidRPr="00052E98">
              <w:rPr>
                <w:sz w:val="18"/>
                <w:szCs w:val="18"/>
              </w:rPr>
              <w:t>SWS060</w:t>
            </w:r>
          </w:p>
        </w:tc>
        <w:tc>
          <w:tcPr>
            <w:tcW w:w="4321" w:type="dxa"/>
          </w:tcPr>
          <w:p w14:paraId="3CEA0D7B" w14:textId="77777777" w:rsidR="00691AC7" w:rsidRPr="00052E98" w:rsidRDefault="00691AC7" w:rsidP="00691AC7">
            <w:pPr>
              <w:pStyle w:val="TableParagraph"/>
              <w:ind w:right="30"/>
              <w:rPr>
                <w:sz w:val="18"/>
                <w:szCs w:val="18"/>
              </w:rPr>
            </w:pPr>
            <w:r w:rsidRPr="00052E98">
              <w:rPr>
                <w:sz w:val="18"/>
                <w:szCs w:val="18"/>
              </w:rPr>
              <w:t>Historic Property Criterion Met Code &lt;Historic Property Criterion Met Code value&gt; does not exist or is inactive in the ICIS reference table.</w:t>
            </w:r>
          </w:p>
        </w:tc>
        <w:tc>
          <w:tcPr>
            <w:tcW w:w="4320" w:type="dxa"/>
          </w:tcPr>
          <w:p w14:paraId="7A13EE0A" w14:textId="77777777" w:rsidR="00691AC7" w:rsidRPr="00052E98" w:rsidRDefault="00691AC7" w:rsidP="00691AC7">
            <w:pPr>
              <w:pStyle w:val="TableParagraph"/>
              <w:ind w:left="-1" w:right="89"/>
              <w:rPr>
                <w:sz w:val="18"/>
                <w:szCs w:val="18"/>
              </w:rPr>
            </w:pPr>
            <w:r w:rsidRPr="00052E98">
              <w:rPr>
                <w:sz w:val="18"/>
                <w:szCs w:val="18"/>
              </w:rPr>
              <w:t>Historic Property Criterion Met must be a valid (i.e., Active) code in the REF_HISTORIC_CRITERION table.</w:t>
            </w:r>
          </w:p>
        </w:tc>
        <w:tc>
          <w:tcPr>
            <w:tcW w:w="2039" w:type="dxa"/>
          </w:tcPr>
          <w:p w14:paraId="699FE4F9"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62021AA" w14:textId="6B316DDA" w:rsidR="00691AC7" w:rsidRPr="00052E98" w:rsidRDefault="00691AC7" w:rsidP="00691AC7">
            <w:pPr>
              <w:pStyle w:val="TableParagraph"/>
              <w:ind w:right="31"/>
              <w:rPr>
                <w:sz w:val="18"/>
                <w:szCs w:val="18"/>
              </w:rPr>
            </w:pPr>
            <w:r w:rsidRPr="00440ABD">
              <w:rPr>
                <w:sz w:val="18"/>
                <w:szCs w:val="18"/>
              </w:rPr>
              <w:t>PermitIdentifier</w:t>
            </w:r>
          </w:p>
        </w:tc>
      </w:tr>
      <w:tr w:rsidR="00691AC7" w:rsidRPr="00052E98" w14:paraId="60F61116" w14:textId="77777777" w:rsidTr="000A3115">
        <w:trPr>
          <w:trHeight w:hRule="exact" w:val="706"/>
        </w:trPr>
        <w:tc>
          <w:tcPr>
            <w:tcW w:w="1349" w:type="dxa"/>
          </w:tcPr>
          <w:p w14:paraId="7C388EEF" w14:textId="77777777" w:rsidR="00691AC7" w:rsidRPr="00052E98" w:rsidRDefault="00691AC7" w:rsidP="00691AC7">
            <w:pPr>
              <w:pStyle w:val="TableParagraph"/>
              <w:rPr>
                <w:sz w:val="18"/>
                <w:szCs w:val="18"/>
              </w:rPr>
            </w:pPr>
            <w:r w:rsidRPr="00052E98">
              <w:rPr>
                <w:sz w:val="18"/>
                <w:szCs w:val="18"/>
              </w:rPr>
              <w:t>SWS070</w:t>
            </w:r>
          </w:p>
        </w:tc>
        <w:tc>
          <w:tcPr>
            <w:tcW w:w="4321" w:type="dxa"/>
          </w:tcPr>
          <w:p w14:paraId="20D072CB" w14:textId="77777777" w:rsidR="00691AC7" w:rsidRPr="00052E98" w:rsidRDefault="00691AC7" w:rsidP="00691AC7">
            <w:pPr>
              <w:pStyle w:val="TableParagraph"/>
              <w:ind w:right="30"/>
              <w:rPr>
                <w:sz w:val="18"/>
                <w:szCs w:val="18"/>
              </w:rPr>
            </w:pPr>
            <w:r w:rsidRPr="00052E98">
              <w:rPr>
                <w:sz w:val="18"/>
                <w:szCs w:val="18"/>
              </w:rPr>
              <w:t>Legal Entity Type Code &lt;Legal Entity Type Code value&gt; does not exist or is inactive in the ICIS reference table.</w:t>
            </w:r>
          </w:p>
        </w:tc>
        <w:tc>
          <w:tcPr>
            <w:tcW w:w="4320" w:type="dxa"/>
          </w:tcPr>
          <w:p w14:paraId="77D094E8" w14:textId="77777777" w:rsidR="00691AC7" w:rsidRPr="00052E98" w:rsidRDefault="00691AC7" w:rsidP="00691AC7">
            <w:pPr>
              <w:pStyle w:val="TableParagraph"/>
              <w:ind w:left="-1" w:right="89"/>
              <w:rPr>
                <w:sz w:val="18"/>
                <w:szCs w:val="18"/>
              </w:rPr>
            </w:pPr>
            <w:r w:rsidRPr="00052E98">
              <w:rPr>
                <w:sz w:val="18"/>
                <w:szCs w:val="18"/>
              </w:rPr>
              <w:t>Legal Entity Type must be a valid (i.e., Active) code in the REF_LEGAL_ENTITY table.</w:t>
            </w:r>
          </w:p>
        </w:tc>
        <w:tc>
          <w:tcPr>
            <w:tcW w:w="2039" w:type="dxa"/>
          </w:tcPr>
          <w:p w14:paraId="17ED8D35"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F4EE6B9" w14:textId="38E1C318"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71AE2184" w14:textId="77777777" w:rsidTr="000A3115">
        <w:trPr>
          <w:trHeight w:hRule="exact" w:val="706"/>
        </w:trPr>
        <w:tc>
          <w:tcPr>
            <w:tcW w:w="1349" w:type="dxa"/>
          </w:tcPr>
          <w:p w14:paraId="5AFA5694" w14:textId="77777777" w:rsidR="00691AC7" w:rsidRPr="00052E98" w:rsidRDefault="00691AC7" w:rsidP="00691AC7">
            <w:pPr>
              <w:pStyle w:val="TableParagraph"/>
              <w:rPr>
                <w:sz w:val="18"/>
                <w:szCs w:val="18"/>
              </w:rPr>
            </w:pPr>
            <w:r w:rsidRPr="00052E98">
              <w:rPr>
                <w:sz w:val="18"/>
                <w:szCs w:val="18"/>
              </w:rPr>
              <w:lastRenderedPageBreak/>
              <w:t>SWS080</w:t>
            </w:r>
          </w:p>
        </w:tc>
        <w:tc>
          <w:tcPr>
            <w:tcW w:w="4321" w:type="dxa"/>
          </w:tcPr>
          <w:p w14:paraId="50D84095" w14:textId="77777777" w:rsidR="00691AC7" w:rsidRPr="00052E98" w:rsidRDefault="00691AC7" w:rsidP="00691AC7">
            <w:pPr>
              <w:pStyle w:val="TableParagraph"/>
              <w:ind w:right="30"/>
              <w:rPr>
                <w:sz w:val="18"/>
                <w:szCs w:val="18"/>
              </w:rPr>
            </w:pPr>
            <w:r w:rsidRPr="00052E98">
              <w:rPr>
                <w:sz w:val="18"/>
                <w:szCs w:val="18"/>
              </w:rPr>
              <w:t>MS4 Permit Class Code &lt;MS4 Permit Class Code value&gt; does not exist or is inactive in the ICIS reference table.</w:t>
            </w:r>
          </w:p>
        </w:tc>
        <w:tc>
          <w:tcPr>
            <w:tcW w:w="4320" w:type="dxa"/>
          </w:tcPr>
          <w:p w14:paraId="133285A6" w14:textId="77777777" w:rsidR="00691AC7" w:rsidRPr="00052E98" w:rsidRDefault="00691AC7" w:rsidP="00691AC7">
            <w:pPr>
              <w:pStyle w:val="TableParagraph"/>
              <w:ind w:left="-1" w:right="89"/>
              <w:rPr>
                <w:sz w:val="18"/>
                <w:szCs w:val="18"/>
              </w:rPr>
            </w:pPr>
            <w:r w:rsidRPr="00052E98">
              <w:rPr>
                <w:sz w:val="18"/>
                <w:szCs w:val="18"/>
              </w:rPr>
              <w:t>MS4 Permit Class must be a valid (i.e., Active) code in the REF_MS4_PERM_CLASS table.</w:t>
            </w:r>
          </w:p>
        </w:tc>
        <w:tc>
          <w:tcPr>
            <w:tcW w:w="2039" w:type="dxa"/>
          </w:tcPr>
          <w:p w14:paraId="143DEBE7"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268FB20B" w14:textId="341B664E"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34A2845F" w14:textId="77777777" w:rsidTr="000A3115">
        <w:trPr>
          <w:trHeight w:hRule="exact" w:val="706"/>
        </w:trPr>
        <w:tc>
          <w:tcPr>
            <w:tcW w:w="1349" w:type="dxa"/>
          </w:tcPr>
          <w:p w14:paraId="4048B6C5" w14:textId="77777777" w:rsidR="00691AC7" w:rsidRPr="00052E98" w:rsidRDefault="00691AC7" w:rsidP="00691AC7">
            <w:pPr>
              <w:pStyle w:val="TableParagraph"/>
              <w:rPr>
                <w:sz w:val="18"/>
                <w:szCs w:val="18"/>
              </w:rPr>
            </w:pPr>
            <w:r w:rsidRPr="00052E98">
              <w:rPr>
                <w:sz w:val="18"/>
                <w:szCs w:val="18"/>
              </w:rPr>
              <w:t>SWS090</w:t>
            </w:r>
          </w:p>
        </w:tc>
        <w:tc>
          <w:tcPr>
            <w:tcW w:w="4321" w:type="dxa"/>
          </w:tcPr>
          <w:p w14:paraId="40987A1C" w14:textId="77777777" w:rsidR="00691AC7" w:rsidRPr="00052E98" w:rsidRDefault="00691AC7" w:rsidP="00691AC7">
            <w:pPr>
              <w:pStyle w:val="TableParagraph"/>
              <w:ind w:right="30"/>
              <w:rPr>
                <w:sz w:val="18"/>
                <w:szCs w:val="18"/>
              </w:rPr>
            </w:pPr>
            <w:r w:rsidRPr="00052E98">
              <w:rPr>
                <w:sz w:val="18"/>
                <w:szCs w:val="18"/>
              </w:rPr>
              <w:t>MS4 Type Code &lt;MS4 Type Code value&gt; does not exist or is inactive in the ICIS reference table.</w:t>
            </w:r>
          </w:p>
        </w:tc>
        <w:tc>
          <w:tcPr>
            <w:tcW w:w="4320" w:type="dxa"/>
          </w:tcPr>
          <w:p w14:paraId="34915625" w14:textId="77777777" w:rsidR="00691AC7" w:rsidRPr="00052E98" w:rsidRDefault="00691AC7" w:rsidP="00691AC7">
            <w:pPr>
              <w:pStyle w:val="TableParagraph"/>
              <w:ind w:left="-1" w:right="89"/>
              <w:rPr>
                <w:sz w:val="18"/>
                <w:szCs w:val="18"/>
              </w:rPr>
            </w:pPr>
            <w:r w:rsidRPr="00052E98">
              <w:rPr>
                <w:sz w:val="18"/>
                <w:szCs w:val="18"/>
              </w:rPr>
              <w:t>MS4 Type must be a valid (i.e., Active) code in the REF_MS4_TYPE table.</w:t>
            </w:r>
          </w:p>
        </w:tc>
        <w:tc>
          <w:tcPr>
            <w:tcW w:w="2039" w:type="dxa"/>
          </w:tcPr>
          <w:p w14:paraId="46A29857"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66BB25B5" w14:textId="51C150C2"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2B252639" w14:textId="77777777" w:rsidTr="000A3115">
        <w:trPr>
          <w:trHeight w:hRule="exact" w:val="706"/>
        </w:trPr>
        <w:tc>
          <w:tcPr>
            <w:tcW w:w="1349" w:type="dxa"/>
          </w:tcPr>
          <w:p w14:paraId="59BCEE67" w14:textId="77777777" w:rsidR="00691AC7" w:rsidRPr="00052E98" w:rsidRDefault="00691AC7" w:rsidP="00691AC7">
            <w:pPr>
              <w:pStyle w:val="TableParagraph"/>
              <w:rPr>
                <w:sz w:val="18"/>
                <w:szCs w:val="18"/>
              </w:rPr>
            </w:pPr>
            <w:r w:rsidRPr="00052E98">
              <w:rPr>
                <w:sz w:val="18"/>
                <w:szCs w:val="18"/>
              </w:rPr>
              <w:t>SWS100</w:t>
            </w:r>
          </w:p>
        </w:tc>
        <w:tc>
          <w:tcPr>
            <w:tcW w:w="4321" w:type="dxa"/>
          </w:tcPr>
          <w:p w14:paraId="4012C09B" w14:textId="77777777" w:rsidR="00691AC7" w:rsidRPr="00052E98" w:rsidRDefault="00691AC7" w:rsidP="00691AC7">
            <w:pPr>
              <w:pStyle w:val="TableParagraph"/>
              <w:ind w:right="30"/>
              <w:rPr>
                <w:sz w:val="18"/>
                <w:szCs w:val="18"/>
              </w:rPr>
            </w:pPr>
            <w:r w:rsidRPr="00052E98">
              <w:rPr>
                <w:sz w:val="18"/>
                <w:szCs w:val="18"/>
              </w:rPr>
              <w:t>Project Source of Funding Code &lt;Project Source of Funding Code value&gt; does not exist or is inactive in the ICIS reference table.</w:t>
            </w:r>
          </w:p>
        </w:tc>
        <w:tc>
          <w:tcPr>
            <w:tcW w:w="4320" w:type="dxa"/>
          </w:tcPr>
          <w:p w14:paraId="2A73D652" w14:textId="77777777" w:rsidR="00691AC7" w:rsidRPr="00052E98" w:rsidRDefault="00691AC7" w:rsidP="00691AC7">
            <w:pPr>
              <w:pStyle w:val="TableParagraph"/>
              <w:ind w:left="-1" w:right="89"/>
              <w:rPr>
                <w:sz w:val="18"/>
                <w:szCs w:val="18"/>
              </w:rPr>
            </w:pPr>
            <w:r w:rsidRPr="00052E98">
              <w:rPr>
                <w:sz w:val="18"/>
                <w:szCs w:val="18"/>
              </w:rPr>
              <w:t>Project Source(s) of Funding must be a valid (i.e., Active) code in the REF_SOURCE_FUNDING table.</w:t>
            </w:r>
          </w:p>
        </w:tc>
        <w:tc>
          <w:tcPr>
            <w:tcW w:w="2039" w:type="dxa"/>
          </w:tcPr>
          <w:p w14:paraId="38F1E3BA"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2BA2B8A" w14:textId="4A33AC9B"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4F193DCD" w14:textId="77777777" w:rsidTr="000A3115">
        <w:trPr>
          <w:trHeight w:hRule="exact" w:val="706"/>
        </w:trPr>
        <w:tc>
          <w:tcPr>
            <w:tcW w:w="1349" w:type="dxa"/>
          </w:tcPr>
          <w:p w14:paraId="46FB2A4F" w14:textId="77777777" w:rsidR="00691AC7" w:rsidRPr="00052E98" w:rsidRDefault="00691AC7" w:rsidP="00691AC7">
            <w:pPr>
              <w:pStyle w:val="TableParagraph"/>
              <w:rPr>
                <w:sz w:val="18"/>
                <w:szCs w:val="18"/>
              </w:rPr>
            </w:pPr>
            <w:r w:rsidRPr="00052E98">
              <w:rPr>
                <w:sz w:val="18"/>
                <w:szCs w:val="18"/>
              </w:rPr>
              <w:t>SWS110</w:t>
            </w:r>
          </w:p>
        </w:tc>
        <w:tc>
          <w:tcPr>
            <w:tcW w:w="4321" w:type="dxa"/>
          </w:tcPr>
          <w:p w14:paraId="2C9302E0" w14:textId="77777777" w:rsidR="00691AC7" w:rsidRPr="00052E98" w:rsidRDefault="00691AC7" w:rsidP="00691AC7">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4320" w:type="dxa"/>
          </w:tcPr>
          <w:p w14:paraId="1EE20D9D" w14:textId="77777777" w:rsidR="00691AC7" w:rsidRPr="00052E98" w:rsidRDefault="00691AC7" w:rsidP="00691AC7">
            <w:pPr>
              <w:pStyle w:val="TableParagraph"/>
              <w:ind w:left="-1" w:right="89"/>
              <w:rPr>
                <w:sz w:val="18"/>
                <w:szCs w:val="18"/>
              </w:rPr>
            </w:pPr>
            <w:r w:rsidRPr="00052E98">
              <w:rPr>
                <w:sz w:val="18"/>
                <w:szCs w:val="18"/>
              </w:rPr>
              <w:t>If Number of Major MS4 Outfalls &gt; 0, Major Outfalls Estimated/Measured must exist.</w:t>
            </w:r>
          </w:p>
        </w:tc>
        <w:tc>
          <w:tcPr>
            <w:tcW w:w="2039" w:type="dxa"/>
          </w:tcPr>
          <w:p w14:paraId="61310963"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31421480" w14:textId="11DB9D86"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2ACB8EC7" w14:textId="77777777" w:rsidTr="000A3115">
        <w:trPr>
          <w:trHeight w:hRule="exact" w:val="706"/>
        </w:trPr>
        <w:tc>
          <w:tcPr>
            <w:tcW w:w="1349" w:type="dxa"/>
          </w:tcPr>
          <w:p w14:paraId="1664D05F" w14:textId="77777777" w:rsidR="00691AC7" w:rsidRPr="00052E98" w:rsidRDefault="00691AC7" w:rsidP="00691AC7">
            <w:pPr>
              <w:pStyle w:val="TableParagraph"/>
              <w:rPr>
                <w:sz w:val="18"/>
                <w:szCs w:val="18"/>
              </w:rPr>
            </w:pPr>
            <w:r w:rsidRPr="00052E98">
              <w:rPr>
                <w:sz w:val="18"/>
                <w:szCs w:val="18"/>
              </w:rPr>
              <w:t>SWS120</w:t>
            </w:r>
          </w:p>
        </w:tc>
        <w:tc>
          <w:tcPr>
            <w:tcW w:w="4321" w:type="dxa"/>
          </w:tcPr>
          <w:p w14:paraId="349A7965" w14:textId="77777777" w:rsidR="00691AC7" w:rsidRPr="00052E98" w:rsidRDefault="00691AC7" w:rsidP="00691AC7">
            <w:pPr>
              <w:pStyle w:val="TableParagraph"/>
              <w:ind w:right="30"/>
              <w:rPr>
                <w:sz w:val="18"/>
                <w:szCs w:val="18"/>
              </w:rPr>
            </w:pPr>
            <w:r w:rsidRPr="00052E98">
              <w:rPr>
                <w:sz w:val="18"/>
                <w:szCs w:val="18"/>
              </w:rPr>
              <w:t>Minor Outfall Estimated Measure Indicator Code must be entered because the Minor Outfall Number is greater than 0.</w:t>
            </w:r>
          </w:p>
        </w:tc>
        <w:tc>
          <w:tcPr>
            <w:tcW w:w="4320" w:type="dxa"/>
          </w:tcPr>
          <w:p w14:paraId="252FE9F7" w14:textId="77777777" w:rsidR="00691AC7" w:rsidRPr="00052E98" w:rsidRDefault="00691AC7" w:rsidP="00691AC7">
            <w:pPr>
              <w:pStyle w:val="TableParagraph"/>
              <w:ind w:left="-1" w:right="89"/>
              <w:rPr>
                <w:sz w:val="18"/>
                <w:szCs w:val="18"/>
              </w:rPr>
            </w:pPr>
            <w:r w:rsidRPr="00052E98">
              <w:rPr>
                <w:sz w:val="18"/>
                <w:szCs w:val="18"/>
              </w:rPr>
              <w:t>If Number of Minor MS4 Outfalls &gt; 0, Minor Outfalls Estimated/Measured must exist.</w:t>
            </w:r>
          </w:p>
        </w:tc>
        <w:tc>
          <w:tcPr>
            <w:tcW w:w="2039" w:type="dxa"/>
          </w:tcPr>
          <w:p w14:paraId="3A2F6D24"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487AD1B3" w14:textId="22E83054" w:rsidR="00691AC7" w:rsidRPr="00052E98" w:rsidRDefault="00691AC7" w:rsidP="00691AC7">
            <w:pPr>
              <w:pStyle w:val="TableParagraph"/>
              <w:ind w:right="31"/>
              <w:rPr>
                <w:sz w:val="18"/>
                <w:szCs w:val="18"/>
              </w:rPr>
            </w:pPr>
            <w:r w:rsidRPr="007F2014">
              <w:rPr>
                <w:sz w:val="18"/>
                <w:szCs w:val="18"/>
              </w:rPr>
              <w:t>PermitIdentifier</w:t>
            </w:r>
          </w:p>
        </w:tc>
      </w:tr>
      <w:tr w:rsidR="00691AC7" w:rsidRPr="00052E98" w14:paraId="39E42011" w14:textId="77777777" w:rsidTr="0084204A">
        <w:trPr>
          <w:trHeight w:hRule="exact" w:val="3196"/>
        </w:trPr>
        <w:tc>
          <w:tcPr>
            <w:tcW w:w="1349" w:type="dxa"/>
          </w:tcPr>
          <w:p w14:paraId="1371B04D" w14:textId="77777777" w:rsidR="00691AC7" w:rsidRPr="00052E98" w:rsidRDefault="00691AC7" w:rsidP="00691AC7">
            <w:pPr>
              <w:pStyle w:val="TableParagraph"/>
              <w:rPr>
                <w:sz w:val="18"/>
                <w:szCs w:val="18"/>
              </w:rPr>
            </w:pPr>
            <w:r w:rsidRPr="00052E98">
              <w:rPr>
                <w:sz w:val="18"/>
                <w:szCs w:val="18"/>
              </w:rPr>
              <w:t>SWS130</w:t>
            </w:r>
          </w:p>
        </w:tc>
        <w:tc>
          <w:tcPr>
            <w:tcW w:w="4321" w:type="dxa"/>
          </w:tcPr>
          <w:p w14:paraId="0B854355" w14:textId="77777777" w:rsidR="00691AC7" w:rsidRPr="00052E98" w:rsidRDefault="00691AC7" w:rsidP="00691AC7">
            <w:pPr>
              <w:pStyle w:val="TableParagraph"/>
              <w:ind w:right="30"/>
              <w:rPr>
                <w:sz w:val="18"/>
                <w:szCs w:val="18"/>
              </w:rPr>
            </w:pPr>
            <w:r w:rsidRPr="00052E98">
              <w:rPr>
                <w:sz w:val="18"/>
                <w:szCs w:val="18"/>
              </w:rPr>
              <w:t>The following data cannot be entered because the Permit is not a General Permit Covered Facility:</w:t>
            </w:r>
          </w:p>
          <w:p w14:paraId="5CAD5654" w14:textId="195CB9C0" w:rsidR="00691AC7" w:rsidRPr="00052E98" w:rsidRDefault="00691AC7" w:rsidP="00691AC7">
            <w:pPr>
              <w:pStyle w:val="TableParagraph"/>
              <w:ind w:right="30"/>
              <w:rPr>
                <w:sz w:val="18"/>
                <w:szCs w:val="18"/>
              </w:rPr>
            </w:pPr>
            <w:r w:rsidRPr="00052E98">
              <w:rPr>
                <w:sz w:val="18"/>
                <w:szCs w:val="18"/>
              </w:rPr>
              <w:t>(Storm Water Contact, Storm Water Contact Address, Construction Waiver Postmark Date, Construction Waiver Authorization Date, Construction Waiver Criteria Met Indicator, Construction Waiver Evaluation Basis Code, Construction Waiver Evaluation Date, Project Isoerodent Value, Estimated Start Date, Estimated Completed Date, Contact with Affiliation Type Text = SWC).</w:t>
            </w:r>
          </w:p>
        </w:tc>
        <w:tc>
          <w:tcPr>
            <w:tcW w:w="4320" w:type="dxa"/>
          </w:tcPr>
          <w:p w14:paraId="00D5CD28" w14:textId="77777777" w:rsidR="00691AC7" w:rsidRPr="00052E98" w:rsidRDefault="00691AC7" w:rsidP="00691AC7">
            <w:pPr>
              <w:pStyle w:val="TableParagraph"/>
              <w:ind w:left="-1" w:right="89"/>
              <w:rPr>
                <w:sz w:val="18"/>
                <w:szCs w:val="18"/>
              </w:rPr>
            </w:pPr>
            <w:r w:rsidRPr="00052E98">
              <w:rPr>
                <w:sz w:val="18"/>
                <w:szCs w:val="18"/>
              </w:rPr>
              <w:t>The following data may only be entered if the Permit is a General Permit Covered Facility:</w:t>
            </w:r>
          </w:p>
          <w:p w14:paraId="252C1594"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Storm Water</w:t>
            </w:r>
            <w:r w:rsidRPr="00052E98">
              <w:rPr>
                <w:spacing w:val="-6"/>
                <w:sz w:val="18"/>
                <w:szCs w:val="18"/>
              </w:rPr>
              <w:t xml:space="preserve"> </w:t>
            </w:r>
            <w:r w:rsidRPr="00052E98">
              <w:rPr>
                <w:sz w:val="18"/>
                <w:szCs w:val="18"/>
              </w:rPr>
              <w:t>Contacts</w:t>
            </w:r>
          </w:p>
          <w:p w14:paraId="2744A263" w14:textId="0A18EC21" w:rsidR="00691AC7" w:rsidRPr="00052E98" w:rsidRDefault="00691AC7" w:rsidP="00F92DCA">
            <w:pPr>
              <w:pStyle w:val="TableParagraph"/>
              <w:numPr>
                <w:ilvl w:val="0"/>
                <w:numId w:val="108"/>
              </w:numPr>
              <w:ind w:left="330" w:right="89" w:hanging="180"/>
              <w:rPr>
                <w:sz w:val="18"/>
                <w:szCs w:val="18"/>
              </w:rPr>
            </w:pPr>
            <w:r w:rsidRPr="00052E98">
              <w:rPr>
                <w:sz w:val="18"/>
                <w:szCs w:val="18"/>
              </w:rPr>
              <w:t>Storm Water</w:t>
            </w:r>
            <w:r w:rsidRPr="00052E98">
              <w:rPr>
                <w:spacing w:val="-7"/>
                <w:sz w:val="18"/>
                <w:szCs w:val="18"/>
              </w:rPr>
              <w:t xml:space="preserve"> </w:t>
            </w:r>
            <w:r>
              <w:rPr>
                <w:spacing w:val="-7"/>
                <w:sz w:val="18"/>
                <w:szCs w:val="18"/>
              </w:rPr>
              <w:t xml:space="preserve">Contact </w:t>
            </w:r>
            <w:r w:rsidRPr="00052E98">
              <w:rPr>
                <w:sz w:val="18"/>
                <w:szCs w:val="18"/>
              </w:rPr>
              <w:t>Addresses</w:t>
            </w:r>
          </w:p>
          <w:p w14:paraId="0F168A38"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Postmark</w:t>
            </w:r>
            <w:r w:rsidRPr="00052E98">
              <w:rPr>
                <w:spacing w:val="-10"/>
                <w:sz w:val="18"/>
                <w:szCs w:val="18"/>
              </w:rPr>
              <w:t xml:space="preserve"> </w:t>
            </w:r>
            <w:r w:rsidRPr="00052E98">
              <w:rPr>
                <w:sz w:val="18"/>
                <w:szCs w:val="18"/>
              </w:rPr>
              <w:t>Date</w:t>
            </w:r>
          </w:p>
          <w:p w14:paraId="6EC144CB"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Authorization</w:t>
            </w:r>
            <w:r w:rsidRPr="00052E98">
              <w:rPr>
                <w:spacing w:val="-13"/>
                <w:sz w:val="18"/>
                <w:szCs w:val="18"/>
              </w:rPr>
              <w:t xml:space="preserve"> </w:t>
            </w:r>
            <w:r w:rsidRPr="00052E98">
              <w:rPr>
                <w:sz w:val="18"/>
                <w:szCs w:val="18"/>
              </w:rPr>
              <w:t>Date</w:t>
            </w:r>
          </w:p>
          <w:p w14:paraId="07791C05" w14:textId="3C88B36B"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Evaluation</w:t>
            </w:r>
            <w:r w:rsidRPr="00052E98">
              <w:rPr>
                <w:spacing w:val="-14"/>
                <w:sz w:val="18"/>
                <w:szCs w:val="18"/>
              </w:rPr>
              <w:t xml:space="preserve"> </w:t>
            </w:r>
            <w:r w:rsidRPr="00052E98">
              <w:rPr>
                <w:sz w:val="18"/>
                <w:szCs w:val="18"/>
              </w:rPr>
              <w:t>Basis</w:t>
            </w:r>
            <w:r>
              <w:rPr>
                <w:sz w:val="18"/>
                <w:szCs w:val="18"/>
              </w:rPr>
              <w:t xml:space="preserve"> Code</w:t>
            </w:r>
          </w:p>
          <w:p w14:paraId="4C3495DA" w14:textId="7108C09D"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Criteria</w:t>
            </w:r>
            <w:r w:rsidRPr="00052E98">
              <w:rPr>
                <w:spacing w:val="-16"/>
                <w:sz w:val="18"/>
                <w:szCs w:val="18"/>
              </w:rPr>
              <w:t xml:space="preserve"> </w:t>
            </w:r>
            <w:r w:rsidRPr="00052E98">
              <w:rPr>
                <w:sz w:val="18"/>
                <w:szCs w:val="18"/>
              </w:rPr>
              <w:t>Met</w:t>
            </w:r>
            <w:r>
              <w:rPr>
                <w:sz w:val="18"/>
                <w:szCs w:val="18"/>
              </w:rPr>
              <w:t xml:space="preserve"> Indicator</w:t>
            </w:r>
          </w:p>
          <w:p w14:paraId="1865A237"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Evaluation</w:t>
            </w:r>
            <w:r w:rsidRPr="00052E98">
              <w:rPr>
                <w:spacing w:val="-11"/>
                <w:sz w:val="18"/>
                <w:szCs w:val="18"/>
              </w:rPr>
              <w:t xml:space="preserve"> </w:t>
            </w:r>
            <w:r w:rsidRPr="00052E98">
              <w:rPr>
                <w:sz w:val="18"/>
                <w:szCs w:val="18"/>
              </w:rPr>
              <w:t>Date</w:t>
            </w:r>
          </w:p>
          <w:p w14:paraId="0E0CDF8A"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Project Isoerodent</w:t>
            </w:r>
            <w:r w:rsidRPr="00052E98">
              <w:rPr>
                <w:spacing w:val="-9"/>
                <w:sz w:val="18"/>
                <w:szCs w:val="18"/>
              </w:rPr>
              <w:t xml:space="preserve"> </w:t>
            </w:r>
            <w:r w:rsidRPr="00052E98">
              <w:rPr>
                <w:sz w:val="18"/>
                <w:szCs w:val="18"/>
              </w:rPr>
              <w:t>Value</w:t>
            </w:r>
          </w:p>
          <w:p w14:paraId="1EE87685"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Estimated Start</w:t>
            </w:r>
            <w:r w:rsidRPr="00052E98">
              <w:rPr>
                <w:spacing w:val="-6"/>
                <w:sz w:val="18"/>
                <w:szCs w:val="18"/>
              </w:rPr>
              <w:t xml:space="preserve"> </w:t>
            </w:r>
            <w:r w:rsidRPr="00052E98">
              <w:rPr>
                <w:sz w:val="18"/>
                <w:szCs w:val="18"/>
              </w:rPr>
              <w:t>Date</w:t>
            </w:r>
          </w:p>
          <w:p w14:paraId="5717876F"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Estimated Complete</w:t>
            </w:r>
            <w:r w:rsidRPr="00052E98">
              <w:rPr>
                <w:spacing w:val="-10"/>
                <w:sz w:val="18"/>
                <w:szCs w:val="18"/>
              </w:rPr>
              <w:t xml:space="preserve"> </w:t>
            </w:r>
            <w:r w:rsidRPr="00052E98">
              <w:rPr>
                <w:sz w:val="18"/>
                <w:szCs w:val="18"/>
              </w:rPr>
              <w:t>Date</w:t>
            </w:r>
          </w:p>
          <w:p w14:paraId="3CB3933A" w14:textId="77777777" w:rsidR="00691AC7" w:rsidRPr="00052E98" w:rsidRDefault="00691AC7" w:rsidP="00F92DCA">
            <w:pPr>
              <w:pStyle w:val="TableParagraph"/>
              <w:numPr>
                <w:ilvl w:val="0"/>
                <w:numId w:val="108"/>
              </w:numPr>
              <w:ind w:left="330" w:right="89" w:hanging="180"/>
              <w:rPr>
                <w:sz w:val="18"/>
                <w:szCs w:val="18"/>
              </w:rPr>
            </w:pPr>
            <w:r w:rsidRPr="00052E98">
              <w:rPr>
                <w:sz w:val="18"/>
                <w:szCs w:val="18"/>
              </w:rPr>
              <w:t>Construction Waiver Authorized Representative Contact (i.e., a contact with Affiliation Type of SWC in the REF_AFFILIATION_TYPE</w:t>
            </w:r>
            <w:r w:rsidRPr="00052E98">
              <w:rPr>
                <w:spacing w:val="-7"/>
                <w:sz w:val="18"/>
                <w:szCs w:val="18"/>
              </w:rPr>
              <w:t xml:space="preserve"> </w:t>
            </w:r>
            <w:r w:rsidRPr="00052E98">
              <w:rPr>
                <w:sz w:val="18"/>
                <w:szCs w:val="18"/>
              </w:rPr>
              <w:t>table).</w:t>
            </w:r>
          </w:p>
        </w:tc>
        <w:tc>
          <w:tcPr>
            <w:tcW w:w="2039" w:type="dxa"/>
          </w:tcPr>
          <w:p w14:paraId="5023F31C" w14:textId="77777777" w:rsidR="00691AC7" w:rsidRPr="00052E98" w:rsidRDefault="00691AC7" w:rsidP="00691AC7">
            <w:pPr>
              <w:pStyle w:val="TableParagraph"/>
              <w:ind w:right="30"/>
              <w:rPr>
                <w:sz w:val="18"/>
                <w:szCs w:val="18"/>
              </w:rPr>
            </w:pPr>
            <w:r w:rsidRPr="00052E98">
              <w:rPr>
                <w:sz w:val="18"/>
                <w:szCs w:val="18"/>
              </w:rPr>
              <w:t>Reject the Storm Water MS4 Small Permit Component transaction.</w:t>
            </w:r>
          </w:p>
        </w:tc>
        <w:tc>
          <w:tcPr>
            <w:tcW w:w="1561" w:type="dxa"/>
          </w:tcPr>
          <w:p w14:paraId="0E324740" w14:textId="5C0F47BD" w:rsidR="00691AC7" w:rsidRPr="00052E98" w:rsidRDefault="00691AC7" w:rsidP="00691AC7">
            <w:pPr>
              <w:pStyle w:val="TableParagraph"/>
              <w:ind w:right="31"/>
              <w:rPr>
                <w:sz w:val="18"/>
                <w:szCs w:val="18"/>
              </w:rPr>
            </w:pPr>
            <w:r w:rsidRPr="007F2014">
              <w:rPr>
                <w:sz w:val="18"/>
                <w:szCs w:val="18"/>
              </w:rPr>
              <w:t>PermitIdentifier</w:t>
            </w:r>
          </w:p>
        </w:tc>
      </w:tr>
      <w:tr w:rsidR="00991EBA" w:rsidRPr="00052E98" w14:paraId="23BABAA0" w14:textId="77777777" w:rsidTr="00C5133A">
        <w:trPr>
          <w:trHeight w:hRule="exact" w:val="920"/>
        </w:trPr>
        <w:tc>
          <w:tcPr>
            <w:tcW w:w="1349" w:type="dxa"/>
          </w:tcPr>
          <w:p w14:paraId="7FAF0064" w14:textId="77777777" w:rsidR="00991EBA" w:rsidRPr="00052E98" w:rsidRDefault="00991EBA" w:rsidP="002F1B79">
            <w:pPr>
              <w:pStyle w:val="TableParagraph"/>
              <w:rPr>
                <w:sz w:val="18"/>
                <w:szCs w:val="18"/>
              </w:rPr>
            </w:pPr>
            <w:r w:rsidRPr="00052E98">
              <w:rPr>
                <w:sz w:val="18"/>
                <w:szCs w:val="18"/>
              </w:rPr>
              <w:t>SWS140</w:t>
            </w:r>
          </w:p>
        </w:tc>
        <w:tc>
          <w:tcPr>
            <w:tcW w:w="4321" w:type="dxa"/>
          </w:tcPr>
          <w:p w14:paraId="100C344B" w14:textId="2A473322" w:rsidR="00991EBA" w:rsidRPr="00052E98" w:rsidRDefault="00991EBA" w:rsidP="002F1B79">
            <w:pPr>
              <w:pStyle w:val="TableParagraph"/>
              <w:ind w:right="30"/>
              <w:rPr>
                <w:sz w:val="18"/>
                <w:szCs w:val="18"/>
              </w:rPr>
            </w:pPr>
            <w:r w:rsidRPr="00052E98">
              <w:rPr>
                <w:sz w:val="18"/>
                <w:szCs w:val="18"/>
              </w:rPr>
              <w:t>Construction Waiver Evaluation Basis Code</w:t>
            </w:r>
            <w:r w:rsidR="00D94A85">
              <w:rPr>
                <w:sz w:val="18"/>
                <w:szCs w:val="18"/>
              </w:rPr>
              <w:t xml:space="preserve"> </w:t>
            </w:r>
            <w:r w:rsidRPr="00052E98">
              <w:rPr>
                <w:sz w:val="18"/>
                <w:szCs w:val="18"/>
              </w:rPr>
              <w:t>&lt;Construction Waiver Evaluation Basis Code value&gt; does not exist or is inactive in the ICIS reference table.</w:t>
            </w:r>
          </w:p>
        </w:tc>
        <w:tc>
          <w:tcPr>
            <w:tcW w:w="4320" w:type="dxa"/>
          </w:tcPr>
          <w:p w14:paraId="3F3EDA6B" w14:textId="4CFDE264" w:rsidR="00991EBA" w:rsidRPr="00052E98" w:rsidRDefault="00991EBA" w:rsidP="002F1B79">
            <w:pPr>
              <w:pStyle w:val="TableParagraph"/>
              <w:ind w:left="-1" w:right="89"/>
              <w:rPr>
                <w:sz w:val="18"/>
                <w:szCs w:val="18"/>
              </w:rPr>
            </w:pPr>
            <w:r w:rsidRPr="00052E98">
              <w:rPr>
                <w:sz w:val="18"/>
                <w:szCs w:val="18"/>
              </w:rPr>
              <w:t>Construction Waiver Evaluation Basis must be a valid (i.e., Active) code in the REF_CONST_WAVER_EVAL_BASIS table.</w:t>
            </w:r>
          </w:p>
        </w:tc>
        <w:tc>
          <w:tcPr>
            <w:tcW w:w="2039" w:type="dxa"/>
          </w:tcPr>
          <w:p w14:paraId="694E050C" w14:textId="77777777" w:rsidR="00991EBA" w:rsidRPr="00052E98" w:rsidRDefault="00991EBA" w:rsidP="002F1B79">
            <w:pPr>
              <w:pStyle w:val="TableParagraph"/>
              <w:ind w:right="30"/>
              <w:rPr>
                <w:sz w:val="18"/>
                <w:szCs w:val="18"/>
              </w:rPr>
            </w:pPr>
            <w:r w:rsidRPr="00052E98">
              <w:rPr>
                <w:sz w:val="18"/>
                <w:szCs w:val="18"/>
              </w:rPr>
              <w:t>Reject the Storm Water MS4 Small Permit Component transaction.</w:t>
            </w:r>
          </w:p>
        </w:tc>
        <w:tc>
          <w:tcPr>
            <w:tcW w:w="1561" w:type="dxa"/>
          </w:tcPr>
          <w:p w14:paraId="712496D1" w14:textId="2281A793" w:rsidR="00991EBA" w:rsidRPr="00052E98" w:rsidRDefault="00691AC7" w:rsidP="002F1B79">
            <w:pPr>
              <w:pStyle w:val="TableParagraph"/>
              <w:ind w:right="31"/>
              <w:rPr>
                <w:sz w:val="18"/>
                <w:szCs w:val="18"/>
              </w:rPr>
            </w:pPr>
            <w:r w:rsidRPr="00052E98">
              <w:rPr>
                <w:sz w:val="18"/>
                <w:szCs w:val="18"/>
              </w:rPr>
              <w:t>PermitIdentifier</w:t>
            </w:r>
          </w:p>
        </w:tc>
      </w:tr>
    </w:tbl>
    <w:p w14:paraId="00922134" w14:textId="77777777" w:rsidR="000C6C5E" w:rsidRPr="00C5133A" w:rsidRDefault="000C6C5E" w:rsidP="00C5133A">
      <w:pPr>
        <w:pStyle w:val="BodyText"/>
        <w:rPr>
          <w:sz w:val="22"/>
          <w:szCs w:val="22"/>
        </w:rPr>
      </w:pPr>
    </w:p>
    <w:p w14:paraId="01106651" w14:textId="77777777" w:rsidR="000C6C5E" w:rsidRPr="00C5133A" w:rsidRDefault="000C6C5E" w:rsidP="00C5133A">
      <w:pPr>
        <w:pStyle w:val="BodyText"/>
        <w:rPr>
          <w:sz w:val="22"/>
          <w:szCs w:val="22"/>
        </w:rPr>
      </w:pPr>
    </w:p>
    <w:p w14:paraId="6D31DB29" w14:textId="0FB423B4" w:rsidR="000C6C5E" w:rsidRDefault="00650E70" w:rsidP="00650E70">
      <w:pPr>
        <w:pStyle w:val="Heading3"/>
      </w:pPr>
      <w:bookmarkStart w:id="290" w:name="_bookmark168"/>
      <w:bookmarkStart w:id="291" w:name="_Toc147225454"/>
      <w:bookmarkEnd w:id="290"/>
      <w:r>
        <w:lastRenderedPageBreak/>
        <w:t xml:space="preserve">9.1.7 </w:t>
      </w:r>
      <w:r w:rsidR="008C42BC" w:rsidRPr="00FD6D5B">
        <w:t>Unpermitted</w:t>
      </w:r>
      <w:r w:rsidR="008C42BC">
        <w:t xml:space="preserve"> Facility Error</w:t>
      </w:r>
      <w:r w:rsidR="008C42BC">
        <w:rPr>
          <w:spacing w:val="-9"/>
        </w:rPr>
        <w:t xml:space="preserve"> </w:t>
      </w:r>
      <w:r w:rsidR="008C42BC">
        <w:t>Messages</w:t>
      </w:r>
      <w:bookmarkEnd w:id="291"/>
    </w:p>
    <w:p w14:paraId="2CB19FE7" w14:textId="77777777" w:rsidR="000C6C5E" w:rsidRPr="00C5133A" w:rsidRDefault="008C42BC" w:rsidP="000C7FCD">
      <w:pPr>
        <w:keepNext/>
        <w:keepLines/>
        <w:jc w:val="both"/>
        <w:rPr>
          <w:rFonts w:ascii="Times New Roman"/>
        </w:rPr>
      </w:pPr>
      <w:r w:rsidRPr="00C5133A">
        <w:rPr>
          <w:rFonts w:ascii="Times New Roman"/>
        </w:rPr>
        <w:t>The table below lists error messages that are generated when ICIS-NPDES Batch cannot process an unpermitted facility transaction, what caused the error, how the error affected the transaction, and the key fields of the transaction that had the error.</w:t>
      </w:r>
    </w:p>
    <w:p w14:paraId="6069C77A" w14:textId="77777777" w:rsidR="000C6C5E" w:rsidRPr="000C7FCD" w:rsidRDefault="000C6C5E" w:rsidP="000C7FCD">
      <w:pPr>
        <w:keepNext/>
        <w:keepLines/>
        <w:jc w:val="both"/>
        <w:rPr>
          <w:rFonts w:ascii="Times New Roman"/>
        </w:rPr>
      </w:pPr>
    </w:p>
    <w:tbl>
      <w:tblPr>
        <w:tblW w:w="13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1"/>
        <w:gridCol w:w="1619"/>
      </w:tblGrid>
      <w:tr w:rsidR="000C6C5E" w:rsidRPr="00052E98" w14:paraId="247259B3" w14:textId="77777777" w:rsidTr="00C5133A">
        <w:trPr>
          <w:trHeight w:hRule="exact" w:val="576"/>
          <w:tblHeader/>
        </w:trPr>
        <w:tc>
          <w:tcPr>
            <w:tcW w:w="1349" w:type="dxa"/>
            <w:shd w:val="clear" w:color="auto" w:fill="CCFFCC"/>
          </w:tcPr>
          <w:p w14:paraId="55167BD8" w14:textId="77777777" w:rsidR="000C6C5E" w:rsidRPr="00052E98" w:rsidRDefault="008C42BC" w:rsidP="002F1B79">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5A99F638"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5F8799A2" w14:textId="77777777" w:rsidR="000C6C5E" w:rsidRPr="00052E98" w:rsidRDefault="008C42BC" w:rsidP="002F1B79">
            <w:pPr>
              <w:pStyle w:val="TableParagraph"/>
              <w:jc w:val="center"/>
              <w:rPr>
                <w:b/>
                <w:sz w:val="18"/>
                <w:szCs w:val="18"/>
              </w:rPr>
            </w:pPr>
            <w:r w:rsidRPr="00052E98">
              <w:rPr>
                <w:b/>
                <w:sz w:val="18"/>
                <w:szCs w:val="18"/>
              </w:rPr>
              <w:t>Reason for Error</w:t>
            </w:r>
          </w:p>
        </w:tc>
        <w:tc>
          <w:tcPr>
            <w:tcW w:w="1801" w:type="dxa"/>
            <w:shd w:val="clear" w:color="auto" w:fill="CCFFCC"/>
          </w:tcPr>
          <w:p w14:paraId="701DCD24" w14:textId="77777777" w:rsidR="000C6C5E" w:rsidRPr="00052E98" w:rsidRDefault="008C42BC" w:rsidP="002F1B79">
            <w:pPr>
              <w:pStyle w:val="TableParagraph"/>
              <w:ind w:right="30" w:firstLine="33"/>
              <w:jc w:val="center"/>
              <w:rPr>
                <w:b/>
                <w:sz w:val="18"/>
                <w:szCs w:val="18"/>
              </w:rPr>
            </w:pPr>
            <w:r w:rsidRPr="00052E98">
              <w:rPr>
                <w:b/>
                <w:sz w:val="18"/>
                <w:szCs w:val="18"/>
              </w:rPr>
              <w:t>Result of Error or Warning</w:t>
            </w:r>
          </w:p>
        </w:tc>
        <w:tc>
          <w:tcPr>
            <w:tcW w:w="1619" w:type="dxa"/>
            <w:shd w:val="clear" w:color="auto" w:fill="CCFFCC"/>
          </w:tcPr>
          <w:p w14:paraId="4253D07E" w14:textId="77777777" w:rsidR="000C6C5E" w:rsidRPr="00052E98" w:rsidRDefault="008C42BC" w:rsidP="002F1B79">
            <w:pPr>
              <w:pStyle w:val="TableParagraph"/>
              <w:ind w:right="31" w:hanging="28"/>
              <w:jc w:val="center"/>
              <w:rPr>
                <w:b/>
                <w:sz w:val="18"/>
                <w:szCs w:val="18"/>
              </w:rPr>
            </w:pPr>
            <w:r w:rsidRPr="00052E98">
              <w:rPr>
                <w:b/>
                <w:sz w:val="18"/>
                <w:szCs w:val="18"/>
              </w:rPr>
              <w:t>Key Fields of Record Affected</w:t>
            </w:r>
          </w:p>
        </w:tc>
      </w:tr>
      <w:tr w:rsidR="00691AC7" w:rsidRPr="00052E98" w14:paraId="603CF77C" w14:textId="77777777" w:rsidTr="00C5133A">
        <w:trPr>
          <w:trHeight w:hRule="exact" w:val="707"/>
        </w:trPr>
        <w:tc>
          <w:tcPr>
            <w:tcW w:w="1349" w:type="dxa"/>
          </w:tcPr>
          <w:p w14:paraId="51E7FF65"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4C3D9796"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71ED43C9" w14:textId="77777777" w:rsidR="00691AC7" w:rsidRPr="00052E98" w:rsidRDefault="00691AC7" w:rsidP="00691AC7">
            <w:pPr>
              <w:pStyle w:val="TableParagraph"/>
              <w:ind w:right="59"/>
              <w:rPr>
                <w:sz w:val="18"/>
                <w:szCs w:val="18"/>
              </w:rPr>
            </w:pPr>
            <w:r w:rsidRPr="00052E98">
              <w:rPr>
                <w:sz w:val="18"/>
                <w:szCs w:val="18"/>
              </w:rPr>
              <w:t>Transaction Type must be valid for Unpermitted Facilities. Valid Transaction Types are N (New), C (Change), X (Mass Delete), and R (Replace).</w:t>
            </w:r>
          </w:p>
        </w:tc>
        <w:tc>
          <w:tcPr>
            <w:tcW w:w="1801" w:type="dxa"/>
          </w:tcPr>
          <w:p w14:paraId="364E5E3F"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78263D6" w14:textId="5FCB8932" w:rsidR="00691AC7" w:rsidRPr="00052E98" w:rsidRDefault="00691AC7" w:rsidP="00691AC7">
            <w:pPr>
              <w:pStyle w:val="TableParagraph"/>
              <w:rPr>
                <w:sz w:val="18"/>
                <w:szCs w:val="18"/>
              </w:rPr>
            </w:pPr>
            <w:r w:rsidRPr="00D11FB8">
              <w:rPr>
                <w:sz w:val="18"/>
                <w:szCs w:val="18"/>
              </w:rPr>
              <w:t>PermitIdentifier</w:t>
            </w:r>
          </w:p>
        </w:tc>
      </w:tr>
      <w:tr w:rsidR="00691AC7" w:rsidRPr="00052E98" w14:paraId="0967BF7F" w14:textId="77777777" w:rsidTr="00C5133A">
        <w:trPr>
          <w:trHeight w:hRule="exact" w:val="1706"/>
        </w:trPr>
        <w:tc>
          <w:tcPr>
            <w:tcW w:w="1349" w:type="dxa"/>
          </w:tcPr>
          <w:p w14:paraId="7C7D70DB"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321326D0" w14:textId="15F60924"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w:t>
            </w:r>
            <w:r>
              <w:rPr>
                <w:sz w:val="18"/>
                <w:szCs w:val="18"/>
              </w:rPr>
              <w:t xml:space="preserve"> </w:t>
            </w:r>
            <w:r w:rsidRPr="00052E98">
              <w:rPr>
                <w:sz w:val="18"/>
                <w:szCs w:val="18"/>
              </w:rPr>
              <w:t>&lt;Submission Type value&gt; transaction.</w:t>
            </w:r>
          </w:p>
        </w:tc>
        <w:tc>
          <w:tcPr>
            <w:tcW w:w="4320" w:type="dxa"/>
          </w:tcPr>
          <w:p w14:paraId="23C4C145" w14:textId="6A64B6FE" w:rsidR="00691AC7" w:rsidRDefault="00691AC7" w:rsidP="00691AC7">
            <w:pPr>
              <w:pStyle w:val="TableParagraph"/>
              <w:ind w:right="59"/>
              <w:rPr>
                <w:sz w:val="18"/>
                <w:szCs w:val="18"/>
              </w:rPr>
            </w:pPr>
            <w:r w:rsidRPr="00052E98">
              <w:rPr>
                <w:sz w:val="18"/>
                <w:szCs w:val="18"/>
              </w:rPr>
              <w:t>User must have privileges to perform the transaction. This relates to specific roles, access level (HQ, specific region, specific state), and sensitive data privileges.</w:t>
            </w:r>
          </w:p>
          <w:p w14:paraId="34CD24A9" w14:textId="77777777" w:rsidR="00691AC7" w:rsidRPr="00052E98" w:rsidRDefault="00691AC7" w:rsidP="00691AC7">
            <w:pPr>
              <w:pStyle w:val="TableParagraph"/>
              <w:ind w:right="59"/>
              <w:rPr>
                <w:sz w:val="18"/>
                <w:szCs w:val="18"/>
              </w:rPr>
            </w:pPr>
          </w:p>
          <w:p w14:paraId="4E374763" w14:textId="77777777" w:rsidR="00691AC7" w:rsidRPr="00052E98" w:rsidRDefault="00691AC7" w:rsidP="00691AC7">
            <w:pPr>
              <w:pStyle w:val="TableParagraph"/>
              <w:ind w:right="59"/>
              <w:rPr>
                <w:sz w:val="18"/>
                <w:szCs w:val="18"/>
              </w:rPr>
            </w:pPr>
            <w:r w:rsidRPr="00052E98">
              <w:rPr>
                <w:sz w:val="18"/>
                <w:szCs w:val="18"/>
              </w:rPr>
              <w:t>Note: ICIS does not have Batch-specific privileges. The privileges for Batch and Web access are the same.</w:t>
            </w:r>
          </w:p>
        </w:tc>
        <w:tc>
          <w:tcPr>
            <w:tcW w:w="1801" w:type="dxa"/>
          </w:tcPr>
          <w:p w14:paraId="39BA7A35"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41EF038B" w14:textId="2A0F8E8B" w:rsidR="00691AC7" w:rsidRPr="00052E98" w:rsidRDefault="00691AC7" w:rsidP="00691AC7">
            <w:pPr>
              <w:pStyle w:val="TableParagraph"/>
              <w:rPr>
                <w:sz w:val="18"/>
                <w:szCs w:val="18"/>
              </w:rPr>
            </w:pPr>
            <w:r w:rsidRPr="00D11FB8">
              <w:rPr>
                <w:sz w:val="18"/>
                <w:szCs w:val="18"/>
              </w:rPr>
              <w:t>PermitIdentifier</w:t>
            </w:r>
          </w:p>
        </w:tc>
      </w:tr>
      <w:tr w:rsidR="00691AC7" w:rsidRPr="00052E98" w14:paraId="77F2F1DF" w14:textId="77777777" w:rsidTr="00C5133A">
        <w:trPr>
          <w:trHeight w:hRule="exact" w:val="716"/>
        </w:trPr>
        <w:tc>
          <w:tcPr>
            <w:tcW w:w="1349" w:type="dxa"/>
          </w:tcPr>
          <w:p w14:paraId="6C2A1000" w14:textId="77777777" w:rsidR="00691AC7" w:rsidRPr="00052E98" w:rsidRDefault="00691AC7" w:rsidP="00691AC7">
            <w:pPr>
              <w:pStyle w:val="TableParagraph"/>
              <w:rPr>
                <w:sz w:val="18"/>
                <w:szCs w:val="18"/>
              </w:rPr>
            </w:pPr>
            <w:r w:rsidRPr="00052E98">
              <w:rPr>
                <w:sz w:val="18"/>
                <w:szCs w:val="18"/>
              </w:rPr>
              <w:t>AFC110</w:t>
            </w:r>
          </w:p>
        </w:tc>
        <w:tc>
          <w:tcPr>
            <w:tcW w:w="4321" w:type="dxa"/>
          </w:tcPr>
          <w:p w14:paraId="24B4B7ED" w14:textId="77777777" w:rsidR="00691AC7" w:rsidRPr="00052E98" w:rsidRDefault="00691AC7" w:rsidP="00691AC7">
            <w:pPr>
              <w:pStyle w:val="TableParagraph"/>
              <w:ind w:right="30"/>
              <w:rPr>
                <w:sz w:val="18"/>
                <w:szCs w:val="18"/>
              </w:rPr>
            </w:pPr>
            <w:r w:rsidRPr="00052E98">
              <w:rPr>
                <w:sz w:val="18"/>
                <w:szCs w:val="18"/>
              </w:rPr>
              <w:t>Location Address City Code &lt;Location Address City Code value&gt; does not exist or is inactive in the ICIS reference table or is not valid for the State Code.</w:t>
            </w:r>
          </w:p>
        </w:tc>
        <w:tc>
          <w:tcPr>
            <w:tcW w:w="4320" w:type="dxa"/>
          </w:tcPr>
          <w:p w14:paraId="4400D68A" w14:textId="77777777" w:rsidR="00691AC7" w:rsidRPr="00052E98" w:rsidRDefault="00691AC7" w:rsidP="00691AC7">
            <w:pPr>
              <w:pStyle w:val="TableParagraph"/>
              <w:ind w:right="59"/>
              <w:rPr>
                <w:sz w:val="18"/>
                <w:szCs w:val="18"/>
              </w:rPr>
            </w:pPr>
            <w:r w:rsidRPr="00052E98">
              <w:rPr>
                <w:sz w:val="18"/>
                <w:szCs w:val="18"/>
              </w:rPr>
              <w:t>City Code must be a valid (i.e., Active) code in the REF_CITY table and must be a valid City for the State value.</w:t>
            </w:r>
          </w:p>
        </w:tc>
        <w:tc>
          <w:tcPr>
            <w:tcW w:w="1801" w:type="dxa"/>
          </w:tcPr>
          <w:p w14:paraId="6F3344FF" w14:textId="5BFA7B27" w:rsidR="00691AC7" w:rsidRPr="00052E98" w:rsidRDefault="00691AC7" w:rsidP="00691AC7">
            <w:pPr>
              <w:pStyle w:val="TableParagraph"/>
              <w:ind w:right="30"/>
              <w:rPr>
                <w:sz w:val="18"/>
                <w:szCs w:val="18"/>
              </w:rPr>
            </w:pPr>
            <w:r w:rsidRPr="00052E98">
              <w:rPr>
                <w:sz w:val="18"/>
                <w:szCs w:val="18"/>
              </w:rPr>
              <w:t>Reject entire permit transaction</w:t>
            </w:r>
          </w:p>
        </w:tc>
        <w:tc>
          <w:tcPr>
            <w:tcW w:w="1619" w:type="dxa"/>
          </w:tcPr>
          <w:p w14:paraId="1CEAD4D0" w14:textId="6811619D" w:rsidR="00691AC7" w:rsidRPr="00052E98" w:rsidRDefault="00691AC7" w:rsidP="00691AC7">
            <w:pPr>
              <w:pStyle w:val="TableParagraph"/>
              <w:rPr>
                <w:sz w:val="18"/>
                <w:szCs w:val="18"/>
              </w:rPr>
            </w:pPr>
            <w:r w:rsidRPr="00D11FB8">
              <w:rPr>
                <w:sz w:val="18"/>
                <w:szCs w:val="18"/>
              </w:rPr>
              <w:t>PermitIdentifier</w:t>
            </w:r>
          </w:p>
        </w:tc>
      </w:tr>
      <w:tr w:rsidR="00691AC7" w:rsidRPr="00052E98" w14:paraId="5941F2CE" w14:textId="77777777" w:rsidTr="00C5133A">
        <w:trPr>
          <w:trHeight w:hRule="exact" w:val="720"/>
        </w:trPr>
        <w:tc>
          <w:tcPr>
            <w:tcW w:w="1349" w:type="dxa"/>
          </w:tcPr>
          <w:p w14:paraId="3E35EEB3" w14:textId="77777777" w:rsidR="00691AC7" w:rsidRPr="00052E98" w:rsidRDefault="00691AC7" w:rsidP="00691AC7">
            <w:pPr>
              <w:pStyle w:val="TableParagraph"/>
              <w:rPr>
                <w:sz w:val="18"/>
                <w:szCs w:val="18"/>
              </w:rPr>
            </w:pPr>
            <w:r w:rsidRPr="00052E98">
              <w:rPr>
                <w:sz w:val="18"/>
                <w:szCs w:val="18"/>
              </w:rPr>
              <w:t>UPF030</w:t>
            </w:r>
          </w:p>
        </w:tc>
        <w:tc>
          <w:tcPr>
            <w:tcW w:w="4321" w:type="dxa"/>
          </w:tcPr>
          <w:p w14:paraId="36131814" w14:textId="77777777" w:rsidR="00691AC7" w:rsidRPr="00052E98" w:rsidRDefault="00691AC7" w:rsidP="00691AC7">
            <w:pPr>
              <w:pStyle w:val="TableParagraph"/>
              <w:ind w:right="30"/>
              <w:rPr>
                <w:sz w:val="18"/>
                <w:szCs w:val="18"/>
              </w:rPr>
            </w:pPr>
            <w:r w:rsidRPr="00052E98">
              <w:rPr>
                <w:sz w:val="18"/>
                <w:szCs w:val="18"/>
              </w:rPr>
              <w:t>The Unpermitted Facility transaction contains key data and no other data for processing.</w:t>
            </w:r>
          </w:p>
        </w:tc>
        <w:tc>
          <w:tcPr>
            <w:tcW w:w="4320" w:type="dxa"/>
          </w:tcPr>
          <w:p w14:paraId="158F82F2" w14:textId="77777777" w:rsidR="00691AC7" w:rsidRPr="00052E98" w:rsidRDefault="00691AC7" w:rsidP="00691AC7">
            <w:pPr>
              <w:pStyle w:val="TableParagraph"/>
              <w:ind w:right="59"/>
              <w:rPr>
                <w:sz w:val="18"/>
                <w:szCs w:val="18"/>
              </w:rPr>
            </w:pPr>
            <w:r w:rsidRPr="00052E98">
              <w:rPr>
                <w:sz w:val="18"/>
                <w:szCs w:val="18"/>
              </w:rPr>
              <w:t>If the Unpermitted Facility contains key data and no other data, ICIS rejects the Unpermitted Facility transaction.</w:t>
            </w:r>
          </w:p>
        </w:tc>
        <w:tc>
          <w:tcPr>
            <w:tcW w:w="1801" w:type="dxa"/>
          </w:tcPr>
          <w:p w14:paraId="3D9F42EC"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21D73CBD" w14:textId="49CFEA8D" w:rsidR="00691AC7" w:rsidRPr="00052E98" w:rsidRDefault="00691AC7" w:rsidP="00691AC7">
            <w:pPr>
              <w:pStyle w:val="TableParagraph"/>
              <w:rPr>
                <w:sz w:val="18"/>
                <w:szCs w:val="18"/>
              </w:rPr>
            </w:pPr>
            <w:r w:rsidRPr="00D11FB8">
              <w:rPr>
                <w:sz w:val="18"/>
                <w:szCs w:val="18"/>
              </w:rPr>
              <w:t>PermitIdentifier</w:t>
            </w:r>
          </w:p>
        </w:tc>
      </w:tr>
      <w:tr w:rsidR="00691AC7" w:rsidRPr="00052E98" w14:paraId="6DA823A3" w14:textId="77777777" w:rsidTr="00C5133A">
        <w:trPr>
          <w:trHeight w:hRule="exact" w:val="1584"/>
        </w:trPr>
        <w:tc>
          <w:tcPr>
            <w:tcW w:w="1349" w:type="dxa"/>
          </w:tcPr>
          <w:p w14:paraId="520CA200" w14:textId="77777777" w:rsidR="00691AC7" w:rsidRPr="00052E98" w:rsidRDefault="00691AC7" w:rsidP="00691AC7">
            <w:pPr>
              <w:pStyle w:val="TableParagraph"/>
              <w:rPr>
                <w:sz w:val="18"/>
                <w:szCs w:val="18"/>
              </w:rPr>
            </w:pPr>
            <w:r w:rsidRPr="00052E98">
              <w:rPr>
                <w:sz w:val="18"/>
                <w:szCs w:val="18"/>
              </w:rPr>
              <w:t>UPF040</w:t>
            </w:r>
          </w:p>
        </w:tc>
        <w:tc>
          <w:tcPr>
            <w:tcW w:w="4321" w:type="dxa"/>
          </w:tcPr>
          <w:p w14:paraId="49AFB9AF" w14:textId="77777777" w:rsidR="00691AC7" w:rsidRPr="00052E98" w:rsidRDefault="00691AC7" w:rsidP="00691AC7">
            <w:pPr>
              <w:pStyle w:val="TableParagraph"/>
              <w:ind w:right="30"/>
              <w:rPr>
                <w:sz w:val="18"/>
                <w:szCs w:val="18"/>
              </w:rPr>
            </w:pPr>
            <w:r w:rsidRPr="00052E98">
              <w:rPr>
                <w:sz w:val="18"/>
                <w:szCs w:val="18"/>
              </w:rPr>
              <w:t>The Unpermitted Facility’s Facility has an associated Activity or Single Event Violation and cannot be deleted.</w:t>
            </w:r>
          </w:p>
        </w:tc>
        <w:tc>
          <w:tcPr>
            <w:tcW w:w="4320" w:type="dxa"/>
          </w:tcPr>
          <w:p w14:paraId="757346B0" w14:textId="27FD9BDD" w:rsidR="00691AC7" w:rsidRDefault="00691AC7" w:rsidP="00691AC7">
            <w:pPr>
              <w:pStyle w:val="TableParagraph"/>
              <w:ind w:right="59"/>
              <w:rPr>
                <w:sz w:val="18"/>
                <w:szCs w:val="18"/>
              </w:rPr>
            </w:pPr>
            <w:r w:rsidRPr="00052E98">
              <w:rPr>
                <w:sz w:val="18"/>
                <w:szCs w:val="18"/>
              </w:rPr>
              <w:t>A Mass Delete transaction is not valid if the Unpermitted Facility has any associated Activities or Single Event Violations.</w:t>
            </w:r>
          </w:p>
          <w:p w14:paraId="475137C4" w14:textId="77777777" w:rsidR="00691AC7" w:rsidRPr="00052E98" w:rsidRDefault="00691AC7" w:rsidP="00691AC7">
            <w:pPr>
              <w:pStyle w:val="TableParagraph"/>
              <w:ind w:right="59"/>
              <w:rPr>
                <w:sz w:val="18"/>
                <w:szCs w:val="18"/>
              </w:rPr>
            </w:pPr>
          </w:p>
          <w:p w14:paraId="626BBF27" w14:textId="77777777" w:rsidR="00691AC7" w:rsidRPr="00052E98" w:rsidRDefault="00691AC7" w:rsidP="00691AC7">
            <w:pPr>
              <w:pStyle w:val="TableParagraph"/>
              <w:ind w:right="59"/>
              <w:rPr>
                <w:sz w:val="18"/>
                <w:szCs w:val="18"/>
              </w:rPr>
            </w:pPr>
            <w:r w:rsidRPr="00052E98">
              <w:rPr>
                <w:sz w:val="18"/>
                <w:szCs w:val="18"/>
              </w:rPr>
              <w:t>Note: This includes Activities and Single Event Violations that are linked to the either the Unpermitted Facility or its Facility Interest.</w:t>
            </w:r>
          </w:p>
        </w:tc>
        <w:tc>
          <w:tcPr>
            <w:tcW w:w="1801" w:type="dxa"/>
          </w:tcPr>
          <w:p w14:paraId="5A9126B0"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0D8620E2" w14:textId="0CA1555E" w:rsidR="00691AC7" w:rsidRPr="00052E98" w:rsidRDefault="00691AC7" w:rsidP="00691AC7">
            <w:pPr>
              <w:pStyle w:val="TableParagraph"/>
              <w:rPr>
                <w:sz w:val="18"/>
                <w:szCs w:val="18"/>
              </w:rPr>
            </w:pPr>
            <w:r w:rsidRPr="00D11FB8">
              <w:rPr>
                <w:sz w:val="18"/>
                <w:szCs w:val="18"/>
              </w:rPr>
              <w:t>PermitIdentifier</w:t>
            </w:r>
          </w:p>
        </w:tc>
      </w:tr>
      <w:tr w:rsidR="00691AC7" w:rsidRPr="00052E98" w14:paraId="4D1F3CC6" w14:textId="77777777" w:rsidTr="00650BDA">
        <w:trPr>
          <w:trHeight w:hRule="exact" w:val="1512"/>
        </w:trPr>
        <w:tc>
          <w:tcPr>
            <w:tcW w:w="1349" w:type="dxa"/>
          </w:tcPr>
          <w:p w14:paraId="438A30EC" w14:textId="77777777" w:rsidR="00691AC7" w:rsidRPr="00052E98" w:rsidRDefault="00691AC7" w:rsidP="00691AC7">
            <w:pPr>
              <w:pStyle w:val="TableParagraph"/>
              <w:rPr>
                <w:sz w:val="18"/>
                <w:szCs w:val="18"/>
              </w:rPr>
            </w:pPr>
            <w:r w:rsidRPr="00052E98">
              <w:rPr>
                <w:sz w:val="18"/>
                <w:szCs w:val="18"/>
              </w:rPr>
              <w:t>FAC060</w:t>
            </w:r>
          </w:p>
        </w:tc>
        <w:tc>
          <w:tcPr>
            <w:tcW w:w="4321" w:type="dxa"/>
          </w:tcPr>
          <w:p w14:paraId="1D94556D" w14:textId="605A5B67" w:rsidR="00691AC7" w:rsidRPr="00052E98" w:rsidRDefault="00691AC7" w:rsidP="00691AC7">
            <w:pPr>
              <w:pStyle w:val="TableParagraph"/>
              <w:ind w:right="30"/>
              <w:rPr>
                <w:sz w:val="18"/>
                <w:szCs w:val="18"/>
              </w:rPr>
            </w:pPr>
            <w:r w:rsidRPr="00052E98">
              <w:rPr>
                <w:sz w:val="18"/>
                <w:szCs w:val="18"/>
              </w:rPr>
              <w:t>(Facility Site Name &lt;Facility Site Name value&gt;, Address &lt;Location Address Text value&gt;, City &lt;Locality Name value&gt; or City Code &lt;Location Address City Code value&gt;, State</w:t>
            </w:r>
            <w:r>
              <w:rPr>
                <w:sz w:val="18"/>
                <w:szCs w:val="18"/>
              </w:rPr>
              <w:t xml:space="preserve"> </w:t>
            </w:r>
            <w:r w:rsidRPr="00052E98">
              <w:rPr>
                <w:sz w:val="18"/>
                <w:szCs w:val="18"/>
              </w:rPr>
              <w:t>&lt;Location State Code value&gt;, Zip Code</w:t>
            </w:r>
            <w:r>
              <w:rPr>
                <w:sz w:val="18"/>
                <w:szCs w:val="18"/>
              </w:rPr>
              <w:t xml:space="preserve"> </w:t>
            </w:r>
            <w:r w:rsidRPr="00052E98">
              <w:rPr>
                <w:sz w:val="18"/>
                <w:szCs w:val="18"/>
              </w:rPr>
              <w:t>&lt;Location Zip Code value&gt;) must exist in ICIS.</w:t>
            </w:r>
          </w:p>
        </w:tc>
        <w:tc>
          <w:tcPr>
            <w:tcW w:w="4320" w:type="dxa"/>
          </w:tcPr>
          <w:p w14:paraId="5E9DEABF" w14:textId="77777777" w:rsidR="00691AC7" w:rsidRPr="00052E98" w:rsidRDefault="00691AC7" w:rsidP="00691AC7">
            <w:pPr>
              <w:pStyle w:val="TableParagraph"/>
              <w:ind w:right="59"/>
              <w:rPr>
                <w:sz w:val="18"/>
                <w:szCs w:val="18"/>
              </w:rPr>
            </w:pPr>
            <w:r w:rsidRPr="00052E98">
              <w:rPr>
                <w:sz w:val="18"/>
                <w:szCs w:val="18"/>
              </w:rPr>
              <w:t>The following Facility Location data must exist in ICIS:</w:t>
            </w:r>
          </w:p>
          <w:p w14:paraId="6B438B68"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Facility Site</w:t>
            </w:r>
            <w:r w:rsidRPr="00052E98">
              <w:rPr>
                <w:spacing w:val="-3"/>
                <w:sz w:val="18"/>
                <w:szCs w:val="18"/>
              </w:rPr>
              <w:t xml:space="preserve"> </w:t>
            </w:r>
            <w:r w:rsidRPr="00052E98">
              <w:rPr>
                <w:sz w:val="18"/>
                <w:szCs w:val="18"/>
              </w:rPr>
              <w:t>Name</w:t>
            </w:r>
          </w:p>
          <w:p w14:paraId="194815CF"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Address</w:t>
            </w:r>
          </w:p>
          <w:p w14:paraId="7D7977F1" w14:textId="31284F2E" w:rsidR="00691AC7" w:rsidRPr="00052E98" w:rsidRDefault="00691AC7" w:rsidP="00F92DCA">
            <w:pPr>
              <w:pStyle w:val="TableParagraph"/>
              <w:numPr>
                <w:ilvl w:val="0"/>
                <w:numId w:val="107"/>
              </w:numPr>
              <w:ind w:left="330" w:right="59" w:hanging="270"/>
              <w:rPr>
                <w:sz w:val="18"/>
                <w:szCs w:val="18"/>
              </w:rPr>
            </w:pPr>
            <w:r w:rsidRPr="00052E98">
              <w:rPr>
                <w:sz w:val="18"/>
                <w:szCs w:val="18"/>
              </w:rPr>
              <w:t>City OR City Code</w:t>
            </w:r>
          </w:p>
          <w:p w14:paraId="37FB5F46"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State</w:t>
            </w:r>
          </w:p>
          <w:p w14:paraId="4182CAAF" w14:textId="77777777" w:rsidR="00691AC7" w:rsidRPr="00052E98" w:rsidRDefault="00691AC7" w:rsidP="00F92DCA">
            <w:pPr>
              <w:pStyle w:val="TableParagraph"/>
              <w:numPr>
                <w:ilvl w:val="0"/>
                <w:numId w:val="107"/>
              </w:numPr>
              <w:ind w:left="330" w:right="59" w:hanging="270"/>
              <w:rPr>
                <w:sz w:val="18"/>
                <w:szCs w:val="18"/>
              </w:rPr>
            </w:pPr>
            <w:r w:rsidRPr="00052E98">
              <w:rPr>
                <w:sz w:val="18"/>
                <w:szCs w:val="18"/>
              </w:rPr>
              <w:t>Zip</w:t>
            </w:r>
            <w:r w:rsidRPr="00052E98">
              <w:rPr>
                <w:spacing w:val="-6"/>
                <w:sz w:val="18"/>
                <w:szCs w:val="18"/>
              </w:rPr>
              <w:t xml:space="preserve"> </w:t>
            </w:r>
            <w:r w:rsidRPr="00052E98">
              <w:rPr>
                <w:sz w:val="18"/>
                <w:szCs w:val="18"/>
              </w:rPr>
              <w:t>Code</w:t>
            </w:r>
          </w:p>
        </w:tc>
        <w:tc>
          <w:tcPr>
            <w:tcW w:w="1801" w:type="dxa"/>
          </w:tcPr>
          <w:p w14:paraId="51A675A3"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9FBD4CA" w14:textId="5DB29E59" w:rsidR="00691AC7" w:rsidRPr="00052E98" w:rsidRDefault="00691AC7" w:rsidP="00691AC7">
            <w:pPr>
              <w:pStyle w:val="TableParagraph"/>
              <w:rPr>
                <w:sz w:val="18"/>
                <w:szCs w:val="18"/>
              </w:rPr>
            </w:pPr>
            <w:r w:rsidRPr="00D11FB8">
              <w:rPr>
                <w:sz w:val="18"/>
                <w:szCs w:val="18"/>
              </w:rPr>
              <w:t>PermitIdentifier</w:t>
            </w:r>
          </w:p>
        </w:tc>
      </w:tr>
      <w:tr w:rsidR="00691AC7" w:rsidRPr="00052E98" w14:paraId="2BBCBD7C" w14:textId="77777777" w:rsidTr="00C5133A">
        <w:trPr>
          <w:trHeight w:hRule="exact" w:val="689"/>
        </w:trPr>
        <w:tc>
          <w:tcPr>
            <w:tcW w:w="1349" w:type="dxa"/>
          </w:tcPr>
          <w:p w14:paraId="426B4747" w14:textId="77777777" w:rsidR="00691AC7" w:rsidRPr="00052E98" w:rsidRDefault="00691AC7" w:rsidP="00691AC7">
            <w:pPr>
              <w:pStyle w:val="TableParagraph"/>
              <w:rPr>
                <w:sz w:val="18"/>
                <w:szCs w:val="18"/>
              </w:rPr>
            </w:pPr>
            <w:r w:rsidRPr="00052E98">
              <w:rPr>
                <w:sz w:val="18"/>
                <w:szCs w:val="18"/>
              </w:rPr>
              <w:lastRenderedPageBreak/>
              <w:t>UPF060</w:t>
            </w:r>
          </w:p>
        </w:tc>
        <w:tc>
          <w:tcPr>
            <w:tcW w:w="4321" w:type="dxa"/>
          </w:tcPr>
          <w:p w14:paraId="289A5658" w14:textId="77777777" w:rsidR="00691AC7" w:rsidRPr="00052E98" w:rsidRDefault="00691AC7" w:rsidP="00691AC7">
            <w:pPr>
              <w:pStyle w:val="TableParagraph"/>
              <w:ind w:right="30"/>
              <w:rPr>
                <w:sz w:val="18"/>
                <w:szCs w:val="18"/>
              </w:rPr>
            </w:pPr>
            <w:r w:rsidRPr="00052E98">
              <w:rPr>
                <w:sz w:val="18"/>
                <w:szCs w:val="18"/>
              </w:rPr>
              <w:t>A Permit matching the key data provided already exists in ICIS.</w:t>
            </w:r>
          </w:p>
        </w:tc>
        <w:tc>
          <w:tcPr>
            <w:tcW w:w="4320" w:type="dxa"/>
          </w:tcPr>
          <w:p w14:paraId="43EF48DB" w14:textId="77777777" w:rsidR="00691AC7" w:rsidRPr="00052E98" w:rsidRDefault="00691AC7" w:rsidP="00691AC7">
            <w:pPr>
              <w:pStyle w:val="TableParagraph"/>
              <w:ind w:right="59"/>
              <w:rPr>
                <w:sz w:val="18"/>
                <w:szCs w:val="18"/>
              </w:rPr>
            </w:pPr>
            <w:r w:rsidRPr="00052E98">
              <w:rPr>
                <w:sz w:val="18"/>
                <w:szCs w:val="18"/>
              </w:rPr>
              <w:t>Permit identified by the NPDES ID cannot already exist in the ICIS system.</w:t>
            </w:r>
          </w:p>
        </w:tc>
        <w:tc>
          <w:tcPr>
            <w:tcW w:w="1801" w:type="dxa"/>
          </w:tcPr>
          <w:p w14:paraId="4DCAE00F"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B028BDE" w14:textId="2CD976C6" w:rsidR="00691AC7" w:rsidRPr="00052E98" w:rsidRDefault="00691AC7" w:rsidP="00691AC7">
            <w:pPr>
              <w:pStyle w:val="TableParagraph"/>
              <w:rPr>
                <w:sz w:val="18"/>
                <w:szCs w:val="18"/>
              </w:rPr>
            </w:pPr>
            <w:r w:rsidRPr="00D11FB8">
              <w:rPr>
                <w:sz w:val="18"/>
                <w:szCs w:val="18"/>
              </w:rPr>
              <w:t>PermitIdentifier</w:t>
            </w:r>
          </w:p>
        </w:tc>
      </w:tr>
      <w:tr w:rsidR="00691AC7" w:rsidRPr="00052E98" w14:paraId="302647FA" w14:textId="77777777" w:rsidTr="00650BDA">
        <w:trPr>
          <w:trHeight w:hRule="exact" w:val="2341"/>
        </w:trPr>
        <w:tc>
          <w:tcPr>
            <w:tcW w:w="1349" w:type="dxa"/>
          </w:tcPr>
          <w:p w14:paraId="05B193E2" w14:textId="77777777" w:rsidR="00691AC7" w:rsidRPr="00052E98" w:rsidRDefault="00691AC7" w:rsidP="00691AC7">
            <w:pPr>
              <w:pStyle w:val="TableParagraph"/>
              <w:rPr>
                <w:sz w:val="18"/>
                <w:szCs w:val="18"/>
              </w:rPr>
            </w:pPr>
            <w:r w:rsidRPr="00052E98">
              <w:rPr>
                <w:sz w:val="18"/>
                <w:szCs w:val="18"/>
              </w:rPr>
              <w:t>UPF070</w:t>
            </w:r>
          </w:p>
        </w:tc>
        <w:tc>
          <w:tcPr>
            <w:tcW w:w="4321" w:type="dxa"/>
          </w:tcPr>
          <w:p w14:paraId="0883070B" w14:textId="77777777" w:rsidR="00691AC7" w:rsidRPr="00052E98" w:rsidRDefault="00691AC7" w:rsidP="00691AC7">
            <w:pPr>
              <w:pStyle w:val="TableParagraph"/>
              <w:ind w:right="30"/>
              <w:rPr>
                <w:sz w:val="18"/>
                <w:szCs w:val="18"/>
              </w:rPr>
            </w:pPr>
            <w:r w:rsidRPr="00052E98">
              <w:rPr>
                <w:sz w:val="18"/>
                <w:szCs w:val="18"/>
              </w:rPr>
              <w:t>Permit Identifier &lt;Permit Identifier value&gt; is not a valid format.</w:t>
            </w:r>
          </w:p>
        </w:tc>
        <w:tc>
          <w:tcPr>
            <w:tcW w:w="4320" w:type="dxa"/>
          </w:tcPr>
          <w:p w14:paraId="3569E023" w14:textId="7FF2D123" w:rsidR="00691AC7" w:rsidRDefault="00691AC7" w:rsidP="00691AC7">
            <w:pPr>
              <w:pStyle w:val="TableParagraph"/>
              <w:ind w:right="59"/>
              <w:rPr>
                <w:sz w:val="18"/>
                <w:szCs w:val="18"/>
              </w:rPr>
            </w:pPr>
            <w:r w:rsidRPr="00052E98">
              <w:rPr>
                <w:sz w:val="18"/>
                <w:szCs w:val="18"/>
              </w:rPr>
              <w:t>NPDES ID must follow the following format: Positions 1 and 2 must be a valid State or Tribe (i.e., in the REF_STATE table, usage indicator is N or B) or a Valid Region (i.e., 01- 10).</w:t>
            </w:r>
            <w:r>
              <w:rPr>
                <w:sz w:val="18"/>
                <w:szCs w:val="18"/>
              </w:rPr>
              <w:t xml:space="preserve"> </w:t>
            </w:r>
            <w:r w:rsidRPr="00052E98">
              <w:rPr>
                <w:sz w:val="18"/>
                <w:szCs w:val="18"/>
              </w:rPr>
              <w:t>Positions 3–9 must be alphanumeric and must be a unique combination within a common value for positions 1–2 (i.e., must be unique within State, Tribe, Region, or HQ except for multiple versions of the same permit).</w:t>
            </w:r>
          </w:p>
          <w:p w14:paraId="0B6E8669" w14:textId="77777777" w:rsidR="00691AC7" w:rsidRPr="00052E98" w:rsidRDefault="00691AC7" w:rsidP="00691AC7">
            <w:pPr>
              <w:pStyle w:val="TableParagraph"/>
              <w:ind w:right="59"/>
              <w:rPr>
                <w:sz w:val="18"/>
                <w:szCs w:val="18"/>
              </w:rPr>
            </w:pPr>
          </w:p>
          <w:p w14:paraId="39C8733C" w14:textId="77777777" w:rsidR="00691AC7" w:rsidRPr="00052E98" w:rsidRDefault="00691AC7" w:rsidP="00691AC7">
            <w:pPr>
              <w:pStyle w:val="TableParagraph"/>
              <w:ind w:right="59"/>
              <w:rPr>
                <w:sz w:val="18"/>
                <w:szCs w:val="18"/>
              </w:rPr>
            </w:pPr>
            <w:r w:rsidRPr="00052E98">
              <w:rPr>
                <w:sz w:val="18"/>
                <w:szCs w:val="18"/>
              </w:rPr>
              <w:t>Note: This business rule is not checked for Replace transactions where the Permit exists in ICIS.</w:t>
            </w:r>
          </w:p>
        </w:tc>
        <w:tc>
          <w:tcPr>
            <w:tcW w:w="1801" w:type="dxa"/>
          </w:tcPr>
          <w:p w14:paraId="59F99A70"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57A6AC21" w14:textId="12A9F71C" w:rsidR="00691AC7" w:rsidRPr="00052E98" w:rsidRDefault="00691AC7" w:rsidP="00691AC7">
            <w:pPr>
              <w:pStyle w:val="TableParagraph"/>
              <w:rPr>
                <w:sz w:val="18"/>
                <w:szCs w:val="18"/>
              </w:rPr>
            </w:pPr>
            <w:r w:rsidRPr="00D11FB8">
              <w:rPr>
                <w:sz w:val="18"/>
                <w:szCs w:val="18"/>
              </w:rPr>
              <w:t>PermitIdentifier</w:t>
            </w:r>
          </w:p>
        </w:tc>
      </w:tr>
      <w:tr w:rsidR="00691AC7" w:rsidRPr="00052E98" w14:paraId="233CAC91" w14:textId="77777777" w:rsidTr="00C5133A">
        <w:trPr>
          <w:trHeight w:hRule="exact" w:val="689"/>
        </w:trPr>
        <w:tc>
          <w:tcPr>
            <w:tcW w:w="1349" w:type="dxa"/>
          </w:tcPr>
          <w:p w14:paraId="0E06201F" w14:textId="77777777" w:rsidR="00691AC7" w:rsidRPr="00052E98" w:rsidRDefault="00691AC7" w:rsidP="00691AC7">
            <w:pPr>
              <w:pStyle w:val="TableParagraph"/>
              <w:rPr>
                <w:sz w:val="18"/>
                <w:szCs w:val="18"/>
              </w:rPr>
            </w:pPr>
            <w:r w:rsidRPr="00052E98">
              <w:rPr>
                <w:sz w:val="18"/>
                <w:szCs w:val="18"/>
              </w:rPr>
              <w:t>UPF080</w:t>
            </w:r>
          </w:p>
        </w:tc>
        <w:tc>
          <w:tcPr>
            <w:tcW w:w="4321" w:type="dxa"/>
          </w:tcPr>
          <w:p w14:paraId="1C0AF020"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6AAAAB34" w14:textId="77777777" w:rsidR="00691AC7" w:rsidRPr="00052E98" w:rsidRDefault="00691AC7" w:rsidP="00691AC7">
            <w:pPr>
              <w:pStyle w:val="TableParagraph"/>
              <w:ind w:right="59"/>
              <w:rPr>
                <w:sz w:val="18"/>
                <w:szCs w:val="18"/>
              </w:rPr>
            </w:pPr>
            <w:r w:rsidRPr="00052E98">
              <w:rPr>
                <w:sz w:val="18"/>
                <w:szCs w:val="18"/>
              </w:rPr>
              <w:t>NPDES ID submitted must exist in ICIS.</w:t>
            </w:r>
          </w:p>
        </w:tc>
        <w:tc>
          <w:tcPr>
            <w:tcW w:w="1801" w:type="dxa"/>
          </w:tcPr>
          <w:p w14:paraId="3076D0D8"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5936B7F9" w14:textId="5DB3165F" w:rsidR="00691AC7" w:rsidRPr="00052E98" w:rsidRDefault="00691AC7" w:rsidP="00691AC7">
            <w:pPr>
              <w:pStyle w:val="TableParagraph"/>
              <w:rPr>
                <w:sz w:val="18"/>
                <w:szCs w:val="18"/>
              </w:rPr>
            </w:pPr>
            <w:r w:rsidRPr="00D11FB8">
              <w:rPr>
                <w:sz w:val="18"/>
                <w:szCs w:val="18"/>
              </w:rPr>
              <w:t>PermitIdentifier</w:t>
            </w:r>
          </w:p>
        </w:tc>
      </w:tr>
      <w:tr w:rsidR="00691AC7" w:rsidRPr="00052E98" w14:paraId="37DCB62F" w14:textId="77777777" w:rsidTr="00C5133A">
        <w:trPr>
          <w:trHeight w:hRule="exact" w:val="1162"/>
        </w:trPr>
        <w:tc>
          <w:tcPr>
            <w:tcW w:w="1349" w:type="dxa"/>
          </w:tcPr>
          <w:p w14:paraId="69B4F9BC" w14:textId="77777777" w:rsidR="00691AC7" w:rsidRPr="00052E98" w:rsidRDefault="00691AC7" w:rsidP="00691AC7">
            <w:pPr>
              <w:pStyle w:val="TableParagraph"/>
              <w:rPr>
                <w:sz w:val="18"/>
                <w:szCs w:val="18"/>
              </w:rPr>
            </w:pPr>
            <w:r w:rsidRPr="00052E98">
              <w:rPr>
                <w:sz w:val="18"/>
                <w:szCs w:val="18"/>
              </w:rPr>
              <w:t>UPF090</w:t>
            </w:r>
          </w:p>
        </w:tc>
        <w:tc>
          <w:tcPr>
            <w:tcW w:w="4321" w:type="dxa"/>
          </w:tcPr>
          <w:p w14:paraId="5EDD90F0" w14:textId="77777777" w:rsidR="00691AC7" w:rsidRPr="00052E98" w:rsidRDefault="00691AC7" w:rsidP="00691AC7">
            <w:pPr>
              <w:pStyle w:val="TableParagraph"/>
              <w:ind w:right="30"/>
              <w:rPr>
                <w:sz w:val="18"/>
                <w:szCs w:val="18"/>
              </w:rPr>
            </w:pPr>
            <w:r w:rsidRPr="00052E98">
              <w:rPr>
                <w:sz w:val="18"/>
                <w:szCs w:val="18"/>
              </w:rPr>
              <w:t>The Permit Identifier &lt;Permit Identifier value&gt; does not have a valid Permit Type Code for the Unpermitted Facility Data Payload.</w:t>
            </w:r>
          </w:p>
        </w:tc>
        <w:tc>
          <w:tcPr>
            <w:tcW w:w="4320" w:type="dxa"/>
          </w:tcPr>
          <w:p w14:paraId="750E39C0" w14:textId="3C3718A9" w:rsidR="00691AC7" w:rsidRDefault="00691AC7" w:rsidP="00691AC7">
            <w:pPr>
              <w:pStyle w:val="TableParagraph"/>
              <w:ind w:right="59"/>
              <w:rPr>
                <w:sz w:val="18"/>
                <w:szCs w:val="18"/>
              </w:rPr>
            </w:pPr>
            <w:r w:rsidRPr="00052E98">
              <w:rPr>
                <w:sz w:val="18"/>
                <w:szCs w:val="18"/>
              </w:rPr>
              <w:t>Permit Type of the existing NPDES ID must be Unpermitted Facility.</w:t>
            </w:r>
          </w:p>
          <w:p w14:paraId="28B9CFF5" w14:textId="77777777" w:rsidR="00691AC7" w:rsidRPr="00052E98" w:rsidRDefault="00691AC7" w:rsidP="00691AC7">
            <w:pPr>
              <w:pStyle w:val="TableParagraph"/>
              <w:ind w:right="59"/>
              <w:rPr>
                <w:sz w:val="18"/>
                <w:szCs w:val="18"/>
              </w:rPr>
            </w:pPr>
          </w:p>
          <w:p w14:paraId="3DCA708A" w14:textId="77777777" w:rsidR="00691AC7" w:rsidRPr="00052E98" w:rsidRDefault="00691AC7" w:rsidP="00691AC7">
            <w:pPr>
              <w:pStyle w:val="TableParagraph"/>
              <w:ind w:right="59"/>
              <w:rPr>
                <w:sz w:val="18"/>
                <w:szCs w:val="18"/>
              </w:rPr>
            </w:pPr>
            <w:r w:rsidRPr="00052E98">
              <w:rPr>
                <w:sz w:val="18"/>
                <w:szCs w:val="18"/>
              </w:rPr>
              <w:t>Note: This business rule is not checked for Replace transactions where the Permit does not exist in ICIS.</w:t>
            </w:r>
          </w:p>
        </w:tc>
        <w:tc>
          <w:tcPr>
            <w:tcW w:w="1801" w:type="dxa"/>
          </w:tcPr>
          <w:p w14:paraId="1A4C264B"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7665BBA6" w14:textId="2FBE67F3" w:rsidR="00691AC7" w:rsidRPr="00052E98" w:rsidRDefault="00691AC7" w:rsidP="00691AC7">
            <w:pPr>
              <w:pStyle w:val="TableParagraph"/>
              <w:rPr>
                <w:sz w:val="18"/>
                <w:szCs w:val="18"/>
              </w:rPr>
            </w:pPr>
            <w:r w:rsidRPr="00D11FB8">
              <w:rPr>
                <w:sz w:val="18"/>
                <w:szCs w:val="18"/>
              </w:rPr>
              <w:t>PermitIdentifier</w:t>
            </w:r>
          </w:p>
        </w:tc>
      </w:tr>
      <w:tr w:rsidR="00FF2E08" w:rsidRPr="00052E98" w14:paraId="35AB81E4" w14:textId="77777777" w:rsidTr="00650BDA">
        <w:trPr>
          <w:trHeight w:hRule="exact" w:val="1126"/>
        </w:trPr>
        <w:tc>
          <w:tcPr>
            <w:tcW w:w="1349" w:type="dxa"/>
          </w:tcPr>
          <w:p w14:paraId="15C50612" w14:textId="785300D8" w:rsidR="00FF2E08" w:rsidRPr="00052E98" w:rsidRDefault="00FF2E08" w:rsidP="002F1B79">
            <w:pPr>
              <w:pStyle w:val="TableParagraph"/>
              <w:rPr>
                <w:sz w:val="18"/>
                <w:szCs w:val="18"/>
              </w:rPr>
            </w:pPr>
            <w:r w:rsidRPr="00052E98">
              <w:rPr>
                <w:sz w:val="18"/>
                <w:szCs w:val="18"/>
              </w:rPr>
              <w:t>UPF100</w:t>
            </w:r>
          </w:p>
        </w:tc>
        <w:tc>
          <w:tcPr>
            <w:tcW w:w="4321" w:type="dxa"/>
          </w:tcPr>
          <w:p w14:paraId="4286A613" w14:textId="285C6849" w:rsidR="00FF2E08" w:rsidRPr="00052E98" w:rsidRDefault="009B2B5F" w:rsidP="002F1B79">
            <w:pPr>
              <w:pStyle w:val="TableParagraph"/>
              <w:ind w:right="30"/>
              <w:rPr>
                <w:sz w:val="18"/>
                <w:szCs w:val="18"/>
              </w:rPr>
            </w:pPr>
            <w:r w:rsidRPr="00052E98">
              <w:rPr>
                <w:sz w:val="18"/>
                <w:szCs w:val="18"/>
              </w:rPr>
              <w:t>Permit Component Type Code &lt;Permit Component Type Code value 1, Permit Component Type Code value 2, Permit Component Type Code value n&gt; does not exist or is inactive in the ICIS reference table.</w:t>
            </w:r>
          </w:p>
        </w:tc>
        <w:tc>
          <w:tcPr>
            <w:tcW w:w="4320" w:type="dxa"/>
          </w:tcPr>
          <w:p w14:paraId="429DEFF5" w14:textId="171D8BD0" w:rsidR="00FF2E08" w:rsidRPr="00052E98" w:rsidRDefault="009B2B5F" w:rsidP="002F1B79">
            <w:pPr>
              <w:pStyle w:val="TableParagraph"/>
              <w:ind w:right="59"/>
              <w:rPr>
                <w:sz w:val="18"/>
                <w:szCs w:val="18"/>
              </w:rPr>
            </w:pPr>
            <w:r w:rsidRPr="00052E98">
              <w:rPr>
                <w:sz w:val="18"/>
                <w:szCs w:val="18"/>
              </w:rPr>
              <w:t>Permit Component Type Code must be a valid (i.e., Active) code in the REF_COMPONENT_TYPE table.</w:t>
            </w:r>
          </w:p>
        </w:tc>
        <w:tc>
          <w:tcPr>
            <w:tcW w:w="1801" w:type="dxa"/>
          </w:tcPr>
          <w:p w14:paraId="400B67AA" w14:textId="71B0EA39" w:rsidR="00FF2E08" w:rsidRPr="00052E98" w:rsidRDefault="009B2B5F" w:rsidP="002F1B79">
            <w:pPr>
              <w:pStyle w:val="TableParagraph"/>
              <w:ind w:right="30"/>
              <w:rPr>
                <w:sz w:val="18"/>
                <w:szCs w:val="18"/>
              </w:rPr>
            </w:pPr>
            <w:r w:rsidRPr="00052E98">
              <w:rPr>
                <w:sz w:val="18"/>
                <w:szCs w:val="18"/>
              </w:rPr>
              <w:t>Reject entire Unpermitted Facility transaction</w:t>
            </w:r>
          </w:p>
        </w:tc>
        <w:tc>
          <w:tcPr>
            <w:tcW w:w="1619" w:type="dxa"/>
          </w:tcPr>
          <w:p w14:paraId="1094C08C" w14:textId="36A6A5AD" w:rsidR="00FF2E08" w:rsidRPr="00052E98" w:rsidRDefault="009B2B5F" w:rsidP="002F1B79">
            <w:pPr>
              <w:pStyle w:val="TableParagraph"/>
              <w:rPr>
                <w:sz w:val="18"/>
                <w:szCs w:val="18"/>
              </w:rPr>
            </w:pPr>
            <w:r w:rsidRPr="00052E98">
              <w:rPr>
                <w:sz w:val="18"/>
                <w:szCs w:val="18"/>
              </w:rPr>
              <w:t>PermitIdentifier</w:t>
            </w:r>
          </w:p>
        </w:tc>
      </w:tr>
      <w:tr w:rsidR="00FF2E08" w:rsidRPr="00052E98" w14:paraId="42DD8246" w14:textId="77777777" w:rsidTr="00C5133A">
        <w:trPr>
          <w:trHeight w:hRule="exact" w:val="1121"/>
        </w:trPr>
        <w:tc>
          <w:tcPr>
            <w:tcW w:w="1349" w:type="dxa"/>
          </w:tcPr>
          <w:p w14:paraId="25F84609" w14:textId="20773DE4" w:rsidR="00FF2E08" w:rsidRPr="00052E98" w:rsidRDefault="00FF2E08" w:rsidP="002F1B79">
            <w:pPr>
              <w:pStyle w:val="TableParagraph"/>
              <w:rPr>
                <w:sz w:val="18"/>
                <w:szCs w:val="18"/>
              </w:rPr>
            </w:pPr>
            <w:r w:rsidRPr="00052E98">
              <w:rPr>
                <w:sz w:val="18"/>
                <w:szCs w:val="18"/>
              </w:rPr>
              <w:t>UP</w:t>
            </w:r>
            <w:r w:rsidR="009B2B5F" w:rsidRPr="00052E98">
              <w:rPr>
                <w:sz w:val="18"/>
                <w:szCs w:val="18"/>
              </w:rPr>
              <w:t>F</w:t>
            </w:r>
            <w:r w:rsidRPr="00052E98">
              <w:rPr>
                <w:sz w:val="18"/>
                <w:szCs w:val="18"/>
              </w:rPr>
              <w:t>110</w:t>
            </w:r>
          </w:p>
        </w:tc>
        <w:tc>
          <w:tcPr>
            <w:tcW w:w="4321" w:type="dxa"/>
          </w:tcPr>
          <w:p w14:paraId="40A37C18" w14:textId="7849F538" w:rsidR="00FF2E08" w:rsidRPr="00052E98" w:rsidRDefault="009B2B5F" w:rsidP="002F1B79">
            <w:pPr>
              <w:pStyle w:val="TableParagraph"/>
              <w:ind w:right="30"/>
              <w:rPr>
                <w:sz w:val="18"/>
                <w:szCs w:val="18"/>
              </w:rPr>
            </w:pPr>
            <w:r w:rsidRPr="00052E98">
              <w:rPr>
                <w:sz w:val="18"/>
                <w:szCs w:val="18"/>
              </w:rPr>
              <w:t>Permit Component Type Code &lt;Permit Component Type Code value 1, Permit Component Type Code value 2, Permit Component Type Code value n&gt; is not valid for an Unpermitted Facility.</w:t>
            </w:r>
          </w:p>
        </w:tc>
        <w:tc>
          <w:tcPr>
            <w:tcW w:w="4320" w:type="dxa"/>
          </w:tcPr>
          <w:p w14:paraId="34C9CCBD" w14:textId="77777777" w:rsidR="009B2B5F" w:rsidRPr="00052E98" w:rsidRDefault="009B2B5F" w:rsidP="002F1B79">
            <w:pPr>
              <w:pStyle w:val="TableParagraph"/>
              <w:ind w:right="59"/>
              <w:rPr>
                <w:sz w:val="18"/>
                <w:szCs w:val="18"/>
              </w:rPr>
            </w:pPr>
            <w:r w:rsidRPr="00052E98">
              <w:rPr>
                <w:sz w:val="18"/>
                <w:szCs w:val="18"/>
              </w:rPr>
              <w:t xml:space="preserve">The following Permit Component Types are the only valid components for Unpermitted Facilities: </w:t>
            </w:r>
          </w:p>
          <w:p w14:paraId="37BCCF11" w14:textId="77777777" w:rsidR="009B2B5F" w:rsidRPr="00052E98" w:rsidRDefault="009B2B5F" w:rsidP="00F92DCA">
            <w:pPr>
              <w:pStyle w:val="TableParagraph"/>
              <w:numPr>
                <w:ilvl w:val="0"/>
                <w:numId w:val="107"/>
              </w:numPr>
              <w:ind w:left="330" w:right="59" w:hanging="270"/>
              <w:rPr>
                <w:sz w:val="18"/>
                <w:szCs w:val="18"/>
              </w:rPr>
            </w:pPr>
            <w:r w:rsidRPr="00052E98">
              <w:rPr>
                <w:sz w:val="18"/>
                <w:szCs w:val="18"/>
              </w:rPr>
              <w:t>Concentrated Animal Feeding Operation (CAF)</w:t>
            </w:r>
          </w:p>
          <w:p w14:paraId="126155BB" w14:textId="77777777" w:rsidR="009B2B5F" w:rsidRPr="00052E98" w:rsidRDefault="009B2B5F" w:rsidP="00F92DCA">
            <w:pPr>
              <w:pStyle w:val="TableParagraph"/>
              <w:numPr>
                <w:ilvl w:val="0"/>
                <w:numId w:val="107"/>
              </w:numPr>
              <w:ind w:left="330" w:right="59" w:hanging="270"/>
              <w:rPr>
                <w:sz w:val="18"/>
                <w:szCs w:val="18"/>
              </w:rPr>
            </w:pPr>
            <w:r w:rsidRPr="00052E98">
              <w:rPr>
                <w:sz w:val="18"/>
                <w:szCs w:val="18"/>
              </w:rPr>
              <w:t>Storm Water Industrial (SWI)</w:t>
            </w:r>
          </w:p>
          <w:p w14:paraId="5ADC80BB" w14:textId="414BC214" w:rsidR="00FF2E08" w:rsidRPr="00052E98" w:rsidRDefault="009B2B5F" w:rsidP="00F92DCA">
            <w:pPr>
              <w:pStyle w:val="TableParagraph"/>
              <w:numPr>
                <w:ilvl w:val="0"/>
                <w:numId w:val="107"/>
              </w:numPr>
              <w:ind w:left="330" w:right="59" w:hanging="270"/>
              <w:rPr>
                <w:sz w:val="18"/>
                <w:szCs w:val="18"/>
              </w:rPr>
            </w:pPr>
            <w:r w:rsidRPr="00052E98">
              <w:rPr>
                <w:sz w:val="18"/>
                <w:szCs w:val="18"/>
              </w:rPr>
              <w:t>Storm Water Construction (SWC)</w:t>
            </w:r>
          </w:p>
        </w:tc>
        <w:tc>
          <w:tcPr>
            <w:tcW w:w="1801" w:type="dxa"/>
          </w:tcPr>
          <w:p w14:paraId="584361DF" w14:textId="2B1676A8" w:rsidR="00FF2E08" w:rsidRPr="00052E98" w:rsidRDefault="009B2B5F" w:rsidP="002F1B79">
            <w:pPr>
              <w:pStyle w:val="TableParagraph"/>
              <w:ind w:right="30"/>
              <w:rPr>
                <w:sz w:val="18"/>
                <w:szCs w:val="18"/>
              </w:rPr>
            </w:pPr>
            <w:r w:rsidRPr="00052E98">
              <w:rPr>
                <w:sz w:val="18"/>
                <w:szCs w:val="18"/>
              </w:rPr>
              <w:t>Reject entire Unpermitted Facility transaction</w:t>
            </w:r>
          </w:p>
        </w:tc>
        <w:tc>
          <w:tcPr>
            <w:tcW w:w="1619" w:type="dxa"/>
          </w:tcPr>
          <w:p w14:paraId="2C0E7CFB" w14:textId="322EB3DE" w:rsidR="00FF2E08" w:rsidRPr="00052E98" w:rsidRDefault="009B2B5F" w:rsidP="002F1B79">
            <w:pPr>
              <w:pStyle w:val="TableParagraph"/>
              <w:rPr>
                <w:sz w:val="18"/>
                <w:szCs w:val="18"/>
              </w:rPr>
            </w:pPr>
            <w:r w:rsidRPr="00052E98">
              <w:rPr>
                <w:sz w:val="18"/>
                <w:szCs w:val="18"/>
              </w:rPr>
              <w:t>PermitIdentifier</w:t>
            </w:r>
          </w:p>
        </w:tc>
      </w:tr>
      <w:tr w:rsidR="00691AC7" w:rsidRPr="00052E98" w14:paraId="24CDE489" w14:textId="77777777" w:rsidTr="00650BDA">
        <w:trPr>
          <w:trHeight w:hRule="exact" w:val="706"/>
        </w:trPr>
        <w:tc>
          <w:tcPr>
            <w:tcW w:w="1349" w:type="dxa"/>
          </w:tcPr>
          <w:p w14:paraId="2945EBB0" w14:textId="77777777" w:rsidR="00691AC7" w:rsidRPr="00052E98" w:rsidRDefault="00691AC7" w:rsidP="00691AC7">
            <w:pPr>
              <w:pStyle w:val="TableParagraph"/>
              <w:rPr>
                <w:sz w:val="18"/>
                <w:szCs w:val="18"/>
              </w:rPr>
            </w:pPr>
            <w:r w:rsidRPr="00052E98">
              <w:rPr>
                <w:sz w:val="18"/>
                <w:szCs w:val="18"/>
              </w:rPr>
              <w:t>FAC050</w:t>
            </w:r>
          </w:p>
        </w:tc>
        <w:tc>
          <w:tcPr>
            <w:tcW w:w="4321" w:type="dxa"/>
          </w:tcPr>
          <w:p w14:paraId="7A6F84C4" w14:textId="77777777" w:rsidR="00691AC7" w:rsidRPr="00052E98" w:rsidRDefault="00691AC7" w:rsidP="00691AC7">
            <w:pPr>
              <w:pStyle w:val="TableParagraph"/>
              <w:ind w:right="30"/>
              <w:rPr>
                <w:sz w:val="18"/>
                <w:szCs w:val="18"/>
              </w:rPr>
            </w:pPr>
            <w:r w:rsidRPr="00052E98">
              <w:rPr>
                <w:sz w:val="18"/>
                <w:szCs w:val="18"/>
              </w:rPr>
              <w:t>Location State Code &lt;Location State Code value&gt; does not exist or is inactive in the ICIS reference table.</w:t>
            </w:r>
          </w:p>
        </w:tc>
        <w:tc>
          <w:tcPr>
            <w:tcW w:w="4320" w:type="dxa"/>
          </w:tcPr>
          <w:p w14:paraId="23455E7F" w14:textId="77777777" w:rsidR="00691AC7" w:rsidRPr="00052E98" w:rsidRDefault="00691AC7" w:rsidP="00691AC7">
            <w:pPr>
              <w:pStyle w:val="TableParagraph"/>
              <w:ind w:right="59"/>
              <w:rPr>
                <w:sz w:val="18"/>
                <w:szCs w:val="18"/>
              </w:rPr>
            </w:pPr>
            <w:r w:rsidRPr="00052E98">
              <w:rPr>
                <w:sz w:val="18"/>
                <w:szCs w:val="18"/>
              </w:rPr>
              <w:t>State must be a valid (i.e., Active) code in the REF_STATE table.</w:t>
            </w:r>
          </w:p>
        </w:tc>
        <w:tc>
          <w:tcPr>
            <w:tcW w:w="1801" w:type="dxa"/>
          </w:tcPr>
          <w:p w14:paraId="3746FB63"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3926E938" w14:textId="0F402FCA" w:rsidR="00691AC7" w:rsidRPr="00052E98" w:rsidRDefault="00691AC7" w:rsidP="00691AC7">
            <w:pPr>
              <w:pStyle w:val="TableParagraph"/>
              <w:rPr>
                <w:sz w:val="18"/>
                <w:szCs w:val="18"/>
              </w:rPr>
            </w:pPr>
            <w:r w:rsidRPr="00736054">
              <w:rPr>
                <w:sz w:val="18"/>
                <w:szCs w:val="18"/>
              </w:rPr>
              <w:t>PermitIdentifier</w:t>
            </w:r>
          </w:p>
        </w:tc>
      </w:tr>
      <w:tr w:rsidR="00691AC7" w:rsidRPr="00052E98" w14:paraId="2F64EA9E" w14:textId="77777777" w:rsidTr="00650BDA">
        <w:trPr>
          <w:trHeight w:hRule="exact" w:val="706"/>
        </w:trPr>
        <w:tc>
          <w:tcPr>
            <w:tcW w:w="1349" w:type="dxa"/>
          </w:tcPr>
          <w:p w14:paraId="09C5116C" w14:textId="77777777" w:rsidR="00691AC7" w:rsidRPr="00052E98" w:rsidRDefault="00691AC7" w:rsidP="00691AC7">
            <w:pPr>
              <w:pStyle w:val="TableParagraph"/>
              <w:rPr>
                <w:sz w:val="18"/>
                <w:szCs w:val="18"/>
              </w:rPr>
            </w:pPr>
            <w:r w:rsidRPr="00052E98">
              <w:rPr>
                <w:sz w:val="18"/>
                <w:szCs w:val="18"/>
              </w:rPr>
              <w:t>FAC070</w:t>
            </w:r>
          </w:p>
        </w:tc>
        <w:tc>
          <w:tcPr>
            <w:tcW w:w="4321" w:type="dxa"/>
          </w:tcPr>
          <w:p w14:paraId="683A11CE" w14:textId="77777777" w:rsidR="00691AC7" w:rsidRPr="00052E98" w:rsidRDefault="00691AC7" w:rsidP="00691AC7">
            <w:pPr>
              <w:pStyle w:val="TableParagraph"/>
              <w:ind w:right="30"/>
              <w:rPr>
                <w:sz w:val="18"/>
                <w:szCs w:val="18"/>
              </w:rPr>
            </w:pPr>
            <w:r w:rsidRPr="00052E98">
              <w:rPr>
                <w:sz w:val="18"/>
                <w:szCs w:val="18"/>
              </w:rPr>
              <w:t>Location Country Code &lt;Location Country Code value&gt; does not exist or is inactive in the ICIS reference table.</w:t>
            </w:r>
          </w:p>
        </w:tc>
        <w:tc>
          <w:tcPr>
            <w:tcW w:w="4320" w:type="dxa"/>
          </w:tcPr>
          <w:p w14:paraId="16CA072C" w14:textId="77777777" w:rsidR="00691AC7" w:rsidRPr="00052E98" w:rsidRDefault="00691AC7" w:rsidP="00691AC7">
            <w:pPr>
              <w:pStyle w:val="TableParagraph"/>
              <w:ind w:right="59"/>
              <w:rPr>
                <w:sz w:val="18"/>
                <w:szCs w:val="18"/>
              </w:rPr>
            </w:pPr>
            <w:r w:rsidRPr="00052E98">
              <w:rPr>
                <w:sz w:val="18"/>
                <w:szCs w:val="18"/>
              </w:rPr>
              <w:t>Country must be a valid (i.e., Active) code in the REF_COUNTRY table.</w:t>
            </w:r>
          </w:p>
        </w:tc>
        <w:tc>
          <w:tcPr>
            <w:tcW w:w="1801" w:type="dxa"/>
          </w:tcPr>
          <w:p w14:paraId="5F81D5B6" w14:textId="77777777" w:rsidR="00691AC7" w:rsidRPr="00052E98" w:rsidRDefault="00691AC7" w:rsidP="00691AC7">
            <w:pPr>
              <w:pStyle w:val="TableParagraph"/>
              <w:ind w:right="30"/>
              <w:rPr>
                <w:sz w:val="18"/>
                <w:szCs w:val="18"/>
              </w:rPr>
            </w:pPr>
            <w:r w:rsidRPr="00052E98">
              <w:rPr>
                <w:sz w:val="18"/>
                <w:szCs w:val="18"/>
              </w:rPr>
              <w:t>Reject entire Unpermitted Facility transaction</w:t>
            </w:r>
          </w:p>
        </w:tc>
        <w:tc>
          <w:tcPr>
            <w:tcW w:w="1619" w:type="dxa"/>
          </w:tcPr>
          <w:p w14:paraId="12F07FD6" w14:textId="47DCE6A7" w:rsidR="00691AC7" w:rsidRPr="00052E98" w:rsidRDefault="00691AC7" w:rsidP="00691AC7">
            <w:pPr>
              <w:pStyle w:val="TableParagraph"/>
              <w:rPr>
                <w:sz w:val="18"/>
                <w:szCs w:val="18"/>
              </w:rPr>
            </w:pPr>
            <w:r w:rsidRPr="00736054">
              <w:rPr>
                <w:sz w:val="18"/>
                <w:szCs w:val="18"/>
              </w:rPr>
              <w:t>PermitIdentifier</w:t>
            </w:r>
          </w:p>
        </w:tc>
      </w:tr>
      <w:tr w:rsidR="00691AC7" w:rsidRPr="00052E98" w14:paraId="7CFB1C66" w14:textId="77777777" w:rsidTr="00C5133A">
        <w:trPr>
          <w:trHeight w:hRule="exact" w:val="931"/>
        </w:trPr>
        <w:tc>
          <w:tcPr>
            <w:tcW w:w="1349" w:type="dxa"/>
          </w:tcPr>
          <w:p w14:paraId="56D61F9D" w14:textId="77777777" w:rsidR="00691AC7" w:rsidRPr="00052E98" w:rsidRDefault="00691AC7" w:rsidP="00691AC7">
            <w:pPr>
              <w:pStyle w:val="TableParagraph"/>
              <w:rPr>
                <w:sz w:val="18"/>
                <w:szCs w:val="18"/>
              </w:rPr>
            </w:pPr>
            <w:r w:rsidRPr="00052E98">
              <w:rPr>
                <w:sz w:val="18"/>
                <w:szCs w:val="18"/>
              </w:rPr>
              <w:lastRenderedPageBreak/>
              <w:t>FAC210</w:t>
            </w:r>
          </w:p>
        </w:tc>
        <w:tc>
          <w:tcPr>
            <w:tcW w:w="4321" w:type="dxa"/>
          </w:tcPr>
          <w:p w14:paraId="6F87A91E" w14:textId="77777777" w:rsidR="00691AC7" w:rsidRPr="00052E98" w:rsidRDefault="00691AC7" w:rsidP="00691AC7">
            <w:pPr>
              <w:pStyle w:val="TableParagraph"/>
              <w:ind w:right="30"/>
              <w:rPr>
                <w:sz w:val="18"/>
                <w:szCs w:val="18"/>
              </w:rPr>
            </w:pPr>
            <w:r w:rsidRPr="00052E98">
              <w:rPr>
                <w:sz w:val="18"/>
                <w:szCs w:val="18"/>
              </w:rPr>
              <w:t>Facility Classification &lt;Facility Classification value 1, Facility Classification value 2, … Facility Classification value n&gt; does not exist or is inactive in the ICIS reference table.</w:t>
            </w:r>
          </w:p>
        </w:tc>
        <w:tc>
          <w:tcPr>
            <w:tcW w:w="4320" w:type="dxa"/>
          </w:tcPr>
          <w:p w14:paraId="426FD0FF" w14:textId="77777777" w:rsidR="00691AC7" w:rsidRPr="00052E98" w:rsidRDefault="00691AC7" w:rsidP="00691AC7">
            <w:pPr>
              <w:pStyle w:val="TableParagraph"/>
              <w:ind w:right="59"/>
              <w:rPr>
                <w:sz w:val="18"/>
                <w:szCs w:val="18"/>
              </w:rPr>
            </w:pPr>
            <w:r w:rsidRPr="00052E98">
              <w:rPr>
                <w:sz w:val="18"/>
                <w:szCs w:val="18"/>
              </w:rPr>
              <w:t>Classification must be a valid (i.e., Active) code in the REF_CLASSIFICATION table.</w:t>
            </w:r>
          </w:p>
        </w:tc>
        <w:tc>
          <w:tcPr>
            <w:tcW w:w="1801" w:type="dxa"/>
          </w:tcPr>
          <w:p w14:paraId="56B18C18"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74585D2A" w14:textId="25920428" w:rsidR="00691AC7" w:rsidRPr="00052E98" w:rsidRDefault="00691AC7" w:rsidP="00691AC7">
            <w:pPr>
              <w:pStyle w:val="TableParagraph"/>
              <w:rPr>
                <w:sz w:val="18"/>
                <w:szCs w:val="18"/>
              </w:rPr>
            </w:pPr>
            <w:r w:rsidRPr="006560DF">
              <w:rPr>
                <w:sz w:val="18"/>
                <w:szCs w:val="18"/>
              </w:rPr>
              <w:t>PermitIdentifier</w:t>
            </w:r>
          </w:p>
        </w:tc>
      </w:tr>
      <w:tr w:rsidR="00691AC7" w:rsidRPr="00052E98" w14:paraId="4FE4926B" w14:textId="77777777" w:rsidTr="00C5133A">
        <w:trPr>
          <w:trHeight w:hRule="exact" w:val="707"/>
        </w:trPr>
        <w:tc>
          <w:tcPr>
            <w:tcW w:w="1349" w:type="dxa"/>
          </w:tcPr>
          <w:p w14:paraId="487D76E8" w14:textId="77777777" w:rsidR="00691AC7" w:rsidRPr="00052E98" w:rsidRDefault="00691AC7" w:rsidP="00691AC7">
            <w:pPr>
              <w:pStyle w:val="TableParagraph"/>
              <w:rPr>
                <w:sz w:val="18"/>
                <w:szCs w:val="18"/>
              </w:rPr>
            </w:pPr>
            <w:r w:rsidRPr="00052E98">
              <w:rPr>
                <w:sz w:val="18"/>
                <w:szCs w:val="18"/>
              </w:rPr>
              <w:t>FAC220</w:t>
            </w:r>
          </w:p>
        </w:tc>
        <w:tc>
          <w:tcPr>
            <w:tcW w:w="4321" w:type="dxa"/>
          </w:tcPr>
          <w:p w14:paraId="104773E2" w14:textId="77777777" w:rsidR="00691AC7" w:rsidRPr="00052E98" w:rsidRDefault="00691AC7" w:rsidP="00691AC7">
            <w:pPr>
              <w:pStyle w:val="TableParagraph"/>
              <w:ind w:right="30"/>
              <w:rPr>
                <w:sz w:val="18"/>
                <w:szCs w:val="18"/>
              </w:rPr>
            </w:pPr>
            <w:r w:rsidRPr="00052E98">
              <w:rPr>
                <w:sz w:val="18"/>
                <w:szCs w:val="18"/>
              </w:rPr>
              <w:t>The Policy Code &lt;Policy Code value 1, Policy Code value 2,… Policy Code value n&gt; does not exist or is inactive in the ICIS reference table.</w:t>
            </w:r>
          </w:p>
        </w:tc>
        <w:tc>
          <w:tcPr>
            <w:tcW w:w="4320" w:type="dxa"/>
          </w:tcPr>
          <w:p w14:paraId="20355129" w14:textId="77777777" w:rsidR="00691AC7" w:rsidRPr="00052E98" w:rsidRDefault="00691AC7" w:rsidP="00691AC7">
            <w:pPr>
              <w:pStyle w:val="TableParagraph"/>
              <w:ind w:right="59"/>
              <w:rPr>
                <w:sz w:val="18"/>
                <w:szCs w:val="18"/>
              </w:rPr>
            </w:pPr>
            <w:r w:rsidRPr="00052E98">
              <w:rPr>
                <w:sz w:val="18"/>
                <w:szCs w:val="18"/>
              </w:rPr>
              <w:t>Policy must be a valid (i.e., Active) code in the REF_POLICY table.</w:t>
            </w:r>
          </w:p>
        </w:tc>
        <w:tc>
          <w:tcPr>
            <w:tcW w:w="1801" w:type="dxa"/>
          </w:tcPr>
          <w:p w14:paraId="3877643E"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74D69E6" w14:textId="0021E94C" w:rsidR="00691AC7" w:rsidRPr="00052E98" w:rsidRDefault="00691AC7" w:rsidP="00691AC7">
            <w:pPr>
              <w:pStyle w:val="TableParagraph"/>
              <w:rPr>
                <w:sz w:val="18"/>
                <w:szCs w:val="18"/>
              </w:rPr>
            </w:pPr>
            <w:r w:rsidRPr="006560DF">
              <w:rPr>
                <w:sz w:val="18"/>
                <w:szCs w:val="18"/>
              </w:rPr>
              <w:t>PermitIdentifier</w:t>
            </w:r>
          </w:p>
        </w:tc>
      </w:tr>
      <w:tr w:rsidR="00691AC7" w:rsidRPr="00052E98" w14:paraId="55C2319C" w14:textId="77777777" w:rsidTr="00C5133A">
        <w:trPr>
          <w:trHeight w:hRule="exact" w:val="896"/>
        </w:trPr>
        <w:tc>
          <w:tcPr>
            <w:tcW w:w="1349" w:type="dxa"/>
          </w:tcPr>
          <w:p w14:paraId="0E107F8E" w14:textId="77777777" w:rsidR="00691AC7" w:rsidRPr="00052E98" w:rsidRDefault="00691AC7" w:rsidP="00691AC7">
            <w:pPr>
              <w:pStyle w:val="TableParagraph"/>
              <w:rPr>
                <w:sz w:val="18"/>
                <w:szCs w:val="18"/>
              </w:rPr>
            </w:pPr>
            <w:r w:rsidRPr="00052E98">
              <w:rPr>
                <w:sz w:val="18"/>
                <w:szCs w:val="18"/>
              </w:rPr>
              <w:t>FAC240</w:t>
            </w:r>
          </w:p>
        </w:tc>
        <w:tc>
          <w:tcPr>
            <w:tcW w:w="4321" w:type="dxa"/>
          </w:tcPr>
          <w:p w14:paraId="29FA1B37" w14:textId="00982D46" w:rsidR="00691AC7" w:rsidRPr="00052E98" w:rsidRDefault="00691AC7" w:rsidP="00691AC7">
            <w:pPr>
              <w:pStyle w:val="TableParagraph"/>
              <w:ind w:right="30"/>
              <w:rPr>
                <w:sz w:val="18"/>
                <w:szCs w:val="18"/>
              </w:rPr>
            </w:pPr>
            <w:r w:rsidRPr="00052E98">
              <w:rPr>
                <w:sz w:val="18"/>
                <w:szCs w:val="18"/>
              </w:rPr>
              <w:t>The Originating Programs Code &lt;Originating Programs Code value 1, Originating Programs Code value 2, Originating Programs Code value n&gt; does not exist or is inactive in the ICIS reference table.</w:t>
            </w:r>
          </w:p>
        </w:tc>
        <w:tc>
          <w:tcPr>
            <w:tcW w:w="4320" w:type="dxa"/>
          </w:tcPr>
          <w:p w14:paraId="7AF2E265" w14:textId="77777777" w:rsidR="00691AC7" w:rsidRPr="00052E98" w:rsidRDefault="00691AC7" w:rsidP="00691AC7">
            <w:pPr>
              <w:pStyle w:val="TableParagraph"/>
              <w:ind w:right="59"/>
              <w:rPr>
                <w:sz w:val="18"/>
                <w:szCs w:val="18"/>
              </w:rPr>
            </w:pPr>
            <w:r w:rsidRPr="00052E98">
              <w:rPr>
                <w:sz w:val="18"/>
                <w:szCs w:val="18"/>
              </w:rPr>
              <w:t>Originating Program must be a valid (i.e., Active) code in the REF_PROGRAM table.</w:t>
            </w:r>
          </w:p>
        </w:tc>
        <w:tc>
          <w:tcPr>
            <w:tcW w:w="1801" w:type="dxa"/>
          </w:tcPr>
          <w:p w14:paraId="52E43F97"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19686A49" w14:textId="0340CE41" w:rsidR="00691AC7" w:rsidRPr="00052E98" w:rsidRDefault="00691AC7" w:rsidP="00691AC7">
            <w:pPr>
              <w:pStyle w:val="TableParagraph"/>
              <w:rPr>
                <w:sz w:val="18"/>
                <w:szCs w:val="18"/>
              </w:rPr>
            </w:pPr>
            <w:r w:rsidRPr="006560DF">
              <w:rPr>
                <w:sz w:val="18"/>
                <w:szCs w:val="18"/>
              </w:rPr>
              <w:t>PermitIdentifier</w:t>
            </w:r>
          </w:p>
        </w:tc>
      </w:tr>
      <w:tr w:rsidR="00691AC7" w:rsidRPr="00052E98" w14:paraId="41B905E8" w14:textId="77777777" w:rsidTr="00C5133A">
        <w:trPr>
          <w:trHeight w:hRule="exact" w:val="689"/>
        </w:trPr>
        <w:tc>
          <w:tcPr>
            <w:tcW w:w="1349" w:type="dxa"/>
          </w:tcPr>
          <w:p w14:paraId="15F60544" w14:textId="77777777" w:rsidR="00691AC7" w:rsidRPr="00052E98" w:rsidRDefault="00691AC7" w:rsidP="00691AC7">
            <w:pPr>
              <w:pStyle w:val="TableParagraph"/>
              <w:rPr>
                <w:sz w:val="18"/>
                <w:szCs w:val="18"/>
              </w:rPr>
            </w:pPr>
            <w:r w:rsidRPr="00052E98">
              <w:rPr>
                <w:sz w:val="18"/>
                <w:szCs w:val="18"/>
              </w:rPr>
              <w:t>FAC250</w:t>
            </w:r>
          </w:p>
        </w:tc>
        <w:tc>
          <w:tcPr>
            <w:tcW w:w="4321" w:type="dxa"/>
          </w:tcPr>
          <w:p w14:paraId="1A34C225" w14:textId="2750AD5F" w:rsidR="00691AC7" w:rsidRPr="00052E98" w:rsidRDefault="00691AC7" w:rsidP="00691AC7">
            <w:pPr>
              <w:pStyle w:val="TableParagraph"/>
              <w:ind w:right="30"/>
              <w:rPr>
                <w:sz w:val="18"/>
                <w:szCs w:val="18"/>
              </w:rPr>
            </w:pPr>
            <w:r w:rsidRPr="00052E98">
              <w:rPr>
                <w:sz w:val="18"/>
                <w:szCs w:val="18"/>
              </w:rPr>
              <w:t>Facility Type of Ownership Code &lt;Facility Type of Ownership Code value&gt; does not exist or is inactive in the ICIS reference table.</w:t>
            </w:r>
          </w:p>
        </w:tc>
        <w:tc>
          <w:tcPr>
            <w:tcW w:w="4320" w:type="dxa"/>
          </w:tcPr>
          <w:p w14:paraId="7508C102" w14:textId="77777777" w:rsidR="00691AC7" w:rsidRPr="00052E98" w:rsidRDefault="00691AC7" w:rsidP="00691AC7">
            <w:pPr>
              <w:pStyle w:val="TableParagraph"/>
              <w:ind w:right="59"/>
              <w:rPr>
                <w:sz w:val="18"/>
                <w:szCs w:val="18"/>
              </w:rPr>
            </w:pPr>
            <w:r w:rsidRPr="00052E98">
              <w:rPr>
                <w:sz w:val="18"/>
                <w:szCs w:val="18"/>
              </w:rPr>
              <w:t>Facility Type of Ownership must be a valid (i.e., Active) code in the REF_FACILITY_TYPE table.</w:t>
            </w:r>
          </w:p>
        </w:tc>
        <w:tc>
          <w:tcPr>
            <w:tcW w:w="1801" w:type="dxa"/>
          </w:tcPr>
          <w:p w14:paraId="6BE15313" w14:textId="55E0597B"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E3CE8BA" w14:textId="33F3B0CB" w:rsidR="00691AC7" w:rsidRPr="00052E98" w:rsidRDefault="00691AC7" w:rsidP="00691AC7">
            <w:pPr>
              <w:pStyle w:val="TableParagraph"/>
              <w:rPr>
                <w:sz w:val="18"/>
                <w:szCs w:val="18"/>
              </w:rPr>
            </w:pPr>
            <w:r w:rsidRPr="008B798E">
              <w:rPr>
                <w:sz w:val="18"/>
                <w:szCs w:val="18"/>
              </w:rPr>
              <w:t>PermitIdentifier</w:t>
            </w:r>
          </w:p>
        </w:tc>
      </w:tr>
      <w:tr w:rsidR="00691AC7" w:rsidRPr="00052E98" w14:paraId="1A0655F1" w14:textId="77777777" w:rsidTr="00650BDA">
        <w:trPr>
          <w:trHeight w:hRule="exact" w:val="706"/>
        </w:trPr>
        <w:tc>
          <w:tcPr>
            <w:tcW w:w="1349" w:type="dxa"/>
          </w:tcPr>
          <w:p w14:paraId="7224630E" w14:textId="77777777" w:rsidR="00691AC7" w:rsidRPr="00052E98" w:rsidRDefault="00691AC7" w:rsidP="00691AC7">
            <w:pPr>
              <w:pStyle w:val="TableParagraph"/>
              <w:rPr>
                <w:sz w:val="18"/>
                <w:szCs w:val="18"/>
              </w:rPr>
            </w:pPr>
            <w:r w:rsidRPr="00052E98">
              <w:rPr>
                <w:sz w:val="18"/>
                <w:szCs w:val="18"/>
              </w:rPr>
              <w:t>FAC230</w:t>
            </w:r>
          </w:p>
        </w:tc>
        <w:tc>
          <w:tcPr>
            <w:tcW w:w="4321" w:type="dxa"/>
          </w:tcPr>
          <w:p w14:paraId="78F8FEC0" w14:textId="77777777" w:rsidR="00691AC7" w:rsidRPr="00052E98" w:rsidRDefault="00691AC7" w:rsidP="00691AC7">
            <w:pPr>
              <w:pStyle w:val="TableParagraph"/>
              <w:ind w:right="30"/>
              <w:rPr>
                <w:sz w:val="18"/>
                <w:szCs w:val="18"/>
              </w:rPr>
            </w:pPr>
            <w:r w:rsidRPr="00052E98">
              <w:rPr>
                <w:sz w:val="18"/>
                <w:szCs w:val="18"/>
              </w:rPr>
              <w:t>The Federal Agency Code &lt;Federal Agency Code value&gt; does not exist or is inactive in the ICIS reference table.</w:t>
            </w:r>
          </w:p>
        </w:tc>
        <w:tc>
          <w:tcPr>
            <w:tcW w:w="4320" w:type="dxa"/>
          </w:tcPr>
          <w:p w14:paraId="035216E5" w14:textId="77777777" w:rsidR="00691AC7" w:rsidRPr="00052E98" w:rsidRDefault="00691AC7" w:rsidP="00691AC7">
            <w:pPr>
              <w:pStyle w:val="TableParagraph"/>
              <w:ind w:right="59"/>
              <w:rPr>
                <w:sz w:val="18"/>
                <w:szCs w:val="18"/>
              </w:rPr>
            </w:pPr>
            <w:r w:rsidRPr="00052E98">
              <w:rPr>
                <w:sz w:val="18"/>
                <w:szCs w:val="18"/>
              </w:rPr>
              <w:t>Federal Agency must be a valid (i.e., Active) code in the REF_FEDERAL_AGENCY table.</w:t>
            </w:r>
          </w:p>
        </w:tc>
        <w:tc>
          <w:tcPr>
            <w:tcW w:w="1801" w:type="dxa"/>
          </w:tcPr>
          <w:p w14:paraId="7F450E81" w14:textId="389DF3AE"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174A575D" w14:textId="658D3922" w:rsidR="00691AC7" w:rsidRPr="00052E98" w:rsidRDefault="00691AC7" w:rsidP="00691AC7">
            <w:pPr>
              <w:pStyle w:val="TableParagraph"/>
              <w:rPr>
                <w:sz w:val="18"/>
                <w:szCs w:val="18"/>
              </w:rPr>
            </w:pPr>
            <w:r w:rsidRPr="008B798E">
              <w:rPr>
                <w:sz w:val="18"/>
                <w:szCs w:val="18"/>
              </w:rPr>
              <w:t>PermitIdentifier</w:t>
            </w:r>
          </w:p>
        </w:tc>
      </w:tr>
      <w:tr w:rsidR="00691AC7" w:rsidRPr="00052E98" w14:paraId="2841289B" w14:textId="4B363E18" w:rsidTr="00650BDA">
        <w:trPr>
          <w:trHeight w:hRule="exact" w:val="706"/>
        </w:trPr>
        <w:tc>
          <w:tcPr>
            <w:tcW w:w="1349" w:type="dxa"/>
          </w:tcPr>
          <w:p w14:paraId="001BB926" w14:textId="49439258" w:rsidR="00691AC7" w:rsidRPr="00052E98" w:rsidRDefault="00691AC7" w:rsidP="00691AC7">
            <w:pPr>
              <w:pStyle w:val="TableParagraph"/>
              <w:rPr>
                <w:sz w:val="18"/>
                <w:szCs w:val="18"/>
              </w:rPr>
            </w:pPr>
            <w:r w:rsidRPr="00052E98">
              <w:rPr>
                <w:sz w:val="18"/>
                <w:szCs w:val="18"/>
              </w:rPr>
              <w:t>FAC180</w:t>
            </w:r>
          </w:p>
        </w:tc>
        <w:tc>
          <w:tcPr>
            <w:tcW w:w="4321" w:type="dxa"/>
          </w:tcPr>
          <w:p w14:paraId="429A9BEE" w14:textId="285B9789" w:rsidR="00691AC7" w:rsidRPr="00052E98" w:rsidRDefault="00691AC7" w:rsidP="00691AC7">
            <w:pPr>
              <w:pStyle w:val="TableParagraph"/>
              <w:ind w:right="30"/>
              <w:rPr>
                <w:sz w:val="18"/>
                <w:szCs w:val="18"/>
              </w:rPr>
            </w:pPr>
            <w:r w:rsidRPr="00052E98">
              <w:rPr>
                <w:sz w:val="18"/>
                <w:szCs w:val="18"/>
              </w:rPr>
              <w:t>Facility Environmental Justice Code &lt;Facility Environmental Justice Code value&gt; does not exist or is inactive in the ICIS reference table.</w:t>
            </w:r>
          </w:p>
        </w:tc>
        <w:tc>
          <w:tcPr>
            <w:tcW w:w="4320" w:type="dxa"/>
          </w:tcPr>
          <w:p w14:paraId="405CCAFC" w14:textId="7172EF07" w:rsidR="00691AC7" w:rsidRPr="00052E98" w:rsidRDefault="00691AC7" w:rsidP="00691AC7">
            <w:pPr>
              <w:pStyle w:val="TableParagraph"/>
              <w:ind w:right="59"/>
              <w:rPr>
                <w:sz w:val="18"/>
                <w:szCs w:val="18"/>
              </w:rPr>
            </w:pPr>
            <w:r w:rsidRPr="00052E98">
              <w:rPr>
                <w:sz w:val="18"/>
                <w:szCs w:val="18"/>
              </w:rPr>
              <w:t>Environmental Justice must be a valid (i.e., Active) code in the REF_ENVIRONMENTAL_JUSTICE table.</w:t>
            </w:r>
          </w:p>
        </w:tc>
        <w:tc>
          <w:tcPr>
            <w:tcW w:w="1801" w:type="dxa"/>
          </w:tcPr>
          <w:p w14:paraId="42E3FF63" w14:textId="401EDDC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FC94AA3" w14:textId="236CF297" w:rsidR="00691AC7" w:rsidRPr="00052E98" w:rsidRDefault="00691AC7" w:rsidP="00691AC7">
            <w:pPr>
              <w:pStyle w:val="TableParagraph"/>
              <w:rPr>
                <w:sz w:val="18"/>
                <w:szCs w:val="18"/>
              </w:rPr>
            </w:pPr>
            <w:r w:rsidRPr="008B798E">
              <w:rPr>
                <w:sz w:val="18"/>
                <w:szCs w:val="18"/>
              </w:rPr>
              <w:t>PermitIdentifier</w:t>
            </w:r>
          </w:p>
        </w:tc>
      </w:tr>
      <w:tr w:rsidR="00691AC7" w:rsidRPr="00052E98" w14:paraId="2557C98F" w14:textId="77777777" w:rsidTr="00650BDA">
        <w:trPr>
          <w:trHeight w:hRule="exact" w:val="706"/>
        </w:trPr>
        <w:tc>
          <w:tcPr>
            <w:tcW w:w="1349" w:type="dxa"/>
          </w:tcPr>
          <w:p w14:paraId="66BF9088" w14:textId="77777777" w:rsidR="00691AC7" w:rsidRPr="00052E98" w:rsidRDefault="00691AC7" w:rsidP="00691AC7">
            <w:pPr>
              <w:pStyle w:val="TableParagraph"/>
              <w:rPr>
                <w:sz w:val="18"/>
                <w:szCs w:val="18"/>
              </w:rPr>
            </w:pPr>
            <w:r w:rsidRPr="00052E98">
              <w:rPr>
                <w:sz w:val="18"/>
                <w:szCs w:val="18"/>
              </w:rPr>
              <w:t>FAC190</w:t>
            </w:r>
          </w:p>
        </w:tc>
        <w:tc>
          <w:tcPr>
            <w:tcW w:w="4321" w:type="dxa"/>
          </w:tcPr>
          <w:p w14:paraId="5E18A385" w14:textId="77777777" w:rsidR="00691AC7" w:rsidRPr="00052E98" w:rsidRDefault="00691AC7" w:rsidP="00691AC7">
            <w:pPr>
              <w:pStyle w:val="TableParagraph"/>
              <w:ind w:right="30"/>
              <w:rPr>
                <w:sz w:val="18"/>
                <w:szCs w:val="18"/>
              </w:rPr>
            </w:pPr>
            <w:r w:rsidRPr="00052E98">
              <w:rPr>
                <w:sz w:val="18"/>
                <w:szCs w:val="18"/>
              </w:rPr>
              <w:t>Tribal Land Code &lt;Tribal Land Code value&gt; does not exist or is inactive in the ICIS reference table.</w:t>
            </w:r>
          </w:p>
        </w:tc>
        <w:tc>
          <w:tcPr>
            <w:tcW w:w="4320" w:type="dxa"/>
          </w:tcPr>
          <w:p w14:paraId="724617A7" w14:textId="77777777" w:rsidR="00691AC7" w:rsidRPr="00052E98" w:rsidRDefault="00691AC7" w:rsidP="00691AC7">
            <w:pPr>
              <w:pStyle w:val="TableParagraph"/>
              <w:ind w:right="59"/>
              <w:rPr>
                <w:sz w:val="18"/>
                <w:szCs w:val="18"/>
              </w:rPr>
            </w:pPr>
            <w:r w:rsidRPr="00052E98">
              <w:rPr>
                <w:sz w:val="18"/>
                <w:szCs w:val="18"/>
              </w:rPr>
              <w:t>Tribal Land must be a valid (i.e., Active) code in the REF_TRIBAL_LAND table.</w:t>
            </w:r>
          </w:p>
        </w:tc>
        <w:tc>
          <w:tcPr>
            <w:tcW w:w="1801" w:type="dxa"/>
          </w:tcPr>
          <w:p w14:paraId="060668EB"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EF3AD9A" w14:textId="0774DCB0" w:rsidR="00691AC7" w:rsidRPr="00052E98" w:rsidRDefault="00691AC7" w:rsidP="00691AC7">
            <w:pPr>
              <w:pStyle w:val="TableParagraph"/>
              <w:rPr>
                <w:sz w:val="18"/>
                <w:szCs w:val="18"/>
              </w:rPr>
            </w:pPr>
            <w:r w:rsidRPr="008B798E">
              <w:rPr>
                <w:sz w:val="18"/>
                <w:szCs w:val="18"/>
              </w:rPr>
              <w:t>PermitIdentifier</w:t>
            </w:r>
          </w:p>
        </w:tc>
      </w:tr>
      <w:tr w:rsidR="00691AC7" w:rsidRPr="00052E98" w14:paraId="608D183F" w14:textId="77777777" w:rsidTr="00C5133A">
        <w:trPr>
          <w:trHeight w:hRule="exact" w:val="1949"/>
        </w:trPr>
        <w:tc>
          <w:tcPr>
            <w:tcW w:w="1349" w:type="dxa"/>
          </w:tcPr>
          <w:p w14:paraId="33DC39E8" w14:textId="77777777" w:rsidR="00691AC7" w:rsidRPr="00052E98" w:rsidRDefault="00691AC7" w:rsidP="00691AC7">
            <w:pPr>
              <w:pStyle w:val="TableParagraph"/>
              <w:rPr>
                <w:sz w:val="18"/>
                <w:szCs w:val="18"/>
              </w:rPr>
            </w:pPr>
            <w:r w:rsidRPr="00052E98">
              <w:rPr>
                <w:sz w:val="18"/>
                <w:szCs w:val="18"/>
              </w:rPr>
              <w:t>FAC320</w:t>
            </w:r>
          </w:p>
        </w:tc>
        <w:tc>
          <w:tcPr>
            <w:tcW w:w="4321" w:type="dxa"/>
          </w:tcPr>
          <w:p w14:paraId="22A653A6" w14:textId="77777777" w:rsidR="00691AC7" w:rsidRPr="00052E98" w:rsidRDefault="00691AC7" w:rsidP="00F92DCA">
            <w:pPr>
              <w:pStyle w:val="TableParagraph"/>
              <w:numPr>
                <w:ilvl w:val="0"/>
                <w:numId w:val="106"/>
              </w:numPr>
              <w:tabs>
                <w:tab w:val="left" w:pos="473"/>
              </w:tabs>
              <w:ind w:left="0" w:right="30" w:firstLine="0"/>
              <w:rPr>
                <w:sz w:val="18"/>
                <w:szCs w:val="18"/>
              </w:rPr>
            </w:pPr>
            <w:r w:rsidRPr="00052E98">
              <w:rPr>
                <w:sz w:val="18"/>
                <w:szCs w:val="18"/>
              </w:rPr>
              <w:t>Construction Project Latitude Measure must be entered because Construction Project Longitude Measure has been</w:t>
            </w:r>
            <w:r w:rsidRPr="00052E98">
              <w:rPr>
                <w:spacing w:val="-15"/>
                <w:sz w:val="18"/>
                <w:szCs w:val="18"/>
              </w:rPr>
              <w:t xml:space="preserve"> </w:t>
            </w:r>
            <w:r w:rsidRPr="00052E98">
              <w:rPr>
                <w:sz w:val="18"/>
                <w:szCs w:val="18"/>
              </w:rPr>
              <w:t>entered.</w:t>
            </w:r>
          </w:p>
          <w:p w14:paraId="61E3BD07" w14:textId="77777777" w:rsidR="00691AC7" w:rsidRPr="00052E98" w:rsidRDefault="00691AC7" w:rsidP="00F92DCA">
            <w:pPr>
              <w:pStyle w:val="TableParagraph"/>
              <w:numPr>
                <w:ilvl w:val="0"/>
                <w:numId w:val="106"/>
              </w:numPr>
              <w:tabs>
                <w:tab w:val="left" w:pos="473"/>
              </w:tabs>
              <w:ind w:left="0" w:right="30" w:firstLine="0"/>
              <w:rPr>
                <w:sz w:val="18"/>
                <w:szCs w:val="18"/>
              </w:rPr>
            </w:pPr>
            <w:r w:rsidRPr="00052E98">
              <w:rPr>
                <w:sz w:val="18"/>
                <w:szCs w:val="18"/>
              </w:rPr>
              <w:t>Construction Project Longitude</w:t>
            </w:r>
            <w:r w:rsidRPr="00052E98">
              <w:rPr>
                <w:spacing w:val="-14"/>
                <w:sz w:val="18"/>
                <w:szCs w:val="18"/>
              </w:rPr>
              <w:t xml:space="preserve"> </w:t>
            </w:r>
            <w:r w:rsidRPr="00052E98">
              <w:rPr>
                <w:sz w:val="18"/>
                <w:szCs w:val="18"/>
              </w:rPr>
              <w:t>Measure must be entered because Construction Latitude Measure has been</w:t>
            </w:r>
            <w:r w:rsidRPr="00052E98">
              <w:rPr>
                <w:spacing w:val="-10"/>
                <w:sz w:val="18"/>
                <w:szCs w:val="18"/>
              </w:rPr>
              <w:t xml:space="preserve"> </w:t>
            </w:r>
            <w:r w:rsidRPr="00052E98">
              <w:rPr>
                <w:sz w:val="18"/>
                <w:szCs w:val="18"/>
              </w:rPr>
              <w:t>entered.</w:t>
            </w:r>
          </w:p>
        </w:tc>
        <w:tc>
          <w:tcPr>
            <w:tcW w:w="4320" w:type="dxa"/>
          </w:tcPr>
          <w:p w14:paraId="78D79872" w14:textId="77777777" w:rsidR="00691AC7" w:rsidRPr="00052E98" w:rsidRDefault="00691AC7" w:rsidP="00691AC7">
            <w:pPr>
              <w:pStyle w:val="TableParagraph"/>
              <w:ind w:right="59"/>
              <w:rPr>
                <w:sz w:val="18"/>
                <w:szCs w:val="18"/>
              </w:rPr>
            </w:pPr>
            <w:r w:rsidRPr="00052E98">
              <w:rPr>
                <w:sz w:val="18"/>
                <w:szCs w:val="18"/>
              </w:rPr>
              <w:t>Construction Latitude must be entered if Construction Longitude is entered and vice versa.</w:t>
            </w:r>
          </w:p>
          <w:p w14:paraId="73F29B95" w14:textId="77777777" w:rsidR="00691AC7" w:rsidRDefault="00691AC7" w:rsidP="00691AC7">
            <w:pPr>
              <w:pStyle w:val="TableParagraph"/>
              <w:ind w:right="59"/>
              <w:rPr>
                <w:sz w:val="18"/>
                <w:szCs w:val="18"/>
              </w:rPr>
            </w:pPr>
          </w:p>
          <w:p w14:paraId="020044A1" w14:textId="002E07F4" w:rsidR="00691AC7" w:rsidRPr="00052E98" w:rsidRDefault="00691AC7" w:rsidP="00691AC7">
            <w:pPr>
              <w:pStyle w:val="TableParagraph"/>
              <w:ind w:right="59"/>
              <w:rPr>
                <w:sz w:val="18"/>
                <w:szCs w:val="18"/>
              </w:rPr>
            </w:pPr>
            <w:r w:rsidRPr="00052E98">
              <w:rPr>
                <w:sz w:val="18"/>
                <w:szCs w:val="18"/>
              </w:rPr>
              <w:t>Note: When submitting a record, Construction Latitude must be submitted with any of these data tags, and vice versa; however, when updating an existing record if Construction Latitude already exists in ICIS it does not need to be resubmitted, and vice versa.</w:t>
            </w:r>
          </w:p>
        </w:tc>
        <w:tc>
          <w:tcPr>
            <w:tcW w:w="1801" w:type="dxa"/>
          </w:tcPr>
          <w:p w14:paraId="5F5587AA"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F4260EB" w14:textId="07E632DC" w:rsidR="00691AC7" w:rsidRPr="00052E98" w:rsidRDefault="00691AC7" w:rsidP="00691AC7">
            <w:pPr>
              <w:pStyle w:val="TableParagraph"/>
              <w:rPr>
                <w:sz w:val="18"/>
                <w:szCs w:val="18"/>
              </w:rPr>
            </w:pPr>
            <w:r w:rsidRPr="008B798E">
              <w:rPr>
                <w:sz w:val="18"/>
                <w:szCs w:val="18"/>
              </w:rPr>
              <w:t>PermitIdentifier</w:t>
            </w:r>
          </w:p>
        </w:tc>
      </w:tr>
      <w:tr w:rsidR="00691AC7" w:rsidRPr="00052E98" w14:paraId="2AA40CCA" w14:textId="77777777" w:rsidTr="00C5133A">
        <w:trPr>
          <w:trHeight w:hRule="exact" w:val="720"/>
        </w:trPr>
        <w:tc>
          <w:tcPr>
            <w:tcW w:w="1349" w:type="dxa"/>
          </w:tcPr>
          <w:p w14:paraId="76329C2B" w14:textId="77777777" w:rsidR="00691AC7" w:rsidRPr="00052E98" w:rsidRDefault="00691AC7" w:rsidP="00691AC7">
            <w:pPr>
              <w:pStyle w:val="TableParagraph"/>
              <w:rPr>
                <w:sz w:val="18"/>
                <w:szCs w:val="18"/>
              </w:rPr>
            </w:pPr>
            <w:r w:rsidRPr="00052E98">
              <w:rPr>
                <w:sz w:val="18"/>
                <w:szCs w:val="18"/>
              </w:rPr>
              <w:t>FAC080</w:t>
            </w:r>
          </w:p>
        </w:tc>
        <w:tc>
          <w:tcPr>
            <w:tcW w:w="4321" w:type="dxa"/>
          </w:tcPr>
          <w:p w14:paraId="0E9E1B0E" w14:textId="2A367242" w:rsidR="00691AC7" w:rsidRPr="00052E98" w:rsidRDefault="00691AC7" w:rsidP="00691AC7">
            <w:pPr>
              <w:pStyle w:val="TableParagraph"/>
              <w:ind w:right="30"/>
              <w:rPr>
                <w:sz w:val="18"/>
                <w:szCs w:val="18"/>
              </w:rPr>
            </w:pPr>
            <w:r w:rsidRPr="00052E98">
              <w:rPr>
                <w:sz w:val="18"/>
                <w:szCs w:val="18"/>
              </w:rPr>
              <w:t>SIC Code &lt;SIC Code value 1, SIC Code value 2, … SIC Code Value n&gt; does not exist or is inactive in the ICIS</w:t>
            </w:r>
            <w:r w:rsidRPr="00052E98">
              <w:rPr>
                <w:spacing w:val="-17"/>
                <w:sz w:val="18"/>
                <w:szCs w:val="18"/>
              </w:rPr>
              <w:t xml:space="preserve"> </w:t>
            </w:r>
            <w:r w:rsidRPr="00052E98">
              <w:rPr>
                <w:sz w:val="18"/>
                <w:szCs w:val="18"/>
              </w:rPr>
              <w:t>reference table.</w:t>
            </w:r>
          </w:p>
        </w:tc>
        <w:tc>
          <w:tcPr>
            <w:tcW w:w="4320" w:type="dxa"/>
          </w:tcPr>
          <w:p w14:paraId="62809E42" w14:textId="77777777" w:rsidR="00691AC7" w:rsidRPr="00052E98" w:rsidRDefault="00691AC7" w:rsidP="00691AC7">
            <w:pPr>
              <w:pStyle w:val="TableParagraph"/>
              <w:ind w:right="59"/>
              <w:rPr>
                <w:sz w:val="18"/>
                <w:szCs w:val="18"/>
              </w:rPr>
            </w:pPr>
            <w:r w:rsidRPr="00052E98">
              <w:rPr>
                <w:sz w:val="18"/>
                <w:szCs w:val="18"/>
              </w:rPr>
              <w:t>Facility SIC Code must be a valid (i.e., Active) code in the REF_SIC table.</w:t>
            </w:r>
          </w:p>
        </w:tc>
        <w:tc>
          <w:tcPr>
            <w:tcW w:w="1801" w:type="dxa"/>
          </w:tcPr>
          <w:p w14:paraId="7B443053"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01FEE501" w14:textId="3699FD48" w:rsidR="00691AC7" w:rsidRPr="00052E98" w:rsidRDefault="00691AC7" w:rsidP="00691AC7">
            <w:pPr>
              <w:pStyle w:val="TableParagraph"/>
              <w:rPr>
                <w:sz w:val="18"/>
                <w:szCs w:val="18"/>
              </w:rPr>
            </w:pPr>
            <w:r w:rsidRPr="008B798E">
              <w:rPr>
                <w:sz w:val="18"/>
                <w:szCs w:val="18"/>
              </w:rPr>
              <w:t>PermitIdentifier</w:t>
            </w:r>
          </w:p>
        </w:tc>
      </w:tr>
      <w:tr w:rsidR="00691AC7" w:rsidRPr="00052E98" w14:paraId="0DF031F3" w14:textId="77777777" w:rsidTr="00C5133A">
        <w:trPr>
          <w:trHeight w:hRule="exact" w:val="720"/>
        </w:trPr>
        <w:tc>
          <w:tcPr>
            <w:tcW w:w="1349" w:type="dxa"/>
          </w:tcPr>
          <w:p w14:paraId="728B686A" w14:textId="77777777" w:rsidR="00691AC7" w:rsidRPr="00052E98" w:rsidRDefault="00691AC7" w:rsidP="00691AC7">
            <w:pPr>
              <w:pStyle w:val="TableParagraph"/>
              <w:rPr>
                <w:sz w:val="18"/>
                <w:szCs w:val="18"/>
              </w:rPr>
            </w:pPr>
            <w:r w:rsidRPr="00052E98">
              <w:rPr>
                <w:sz w:val="18"/>
                <w:szCs w:val="18"/>
              </w:rPr>
              <w:t>FAC090</w:t>
            </w:r>
          </w:p>
        </w:tc>
        <w:tc>
          <w:tcPr>
            <w:tcW w:w="4321" w:type="dxa"/>
          </w:tcPr>
          <w:p w14:paraId="6931A2D7" w14:textId="4D31D6F7" w:rsidR="00691AC7" w:rsidRPr="00052E98" w:rsidRDefault="00691AC7" w:rsidP="00691AC7">
            <w:pPr>
              <w:pStyle w:val="TableParagraph"/>
              <w:ind w:right="30"/>
              <w:rPr>
                <w:sz w:val="18"/>
                <w:szCs w:val="18"/>
              </w:rPr>
            </w:pPr>
            <w:r w:rsidRPr="00052E98">
              <w:rPr>
                <w:sz w:val="18"/>
                <w:szCs w:val="18"/>
              </w:rPr>
              <w:t>NAICS Code &lt;NAICS Code value 1, NAICS Code value 2, … NAICS Code value n&gt; does not exist or is inactive in the ICIS reference table.</w:t>
            </w:r>
          </w:p>
        </w:tc>
        <w:tc>
          <w:tcPr>
            <w:tcW w:w="4320" w:type="dxa"/>
          </w:tcPr>
          <w:p w14:paraId="30410785" w14:textId="77777777" w:rsidR="00691AC7" w:rsidRPr="00052E98" w:rsidRDefault="00691AC7" w:rsidP="00691AC7">
            <w:pPr>
              <w:pStyle w:val="TableParagraph"/>
              <w:ind w:right="59"/>
              <w:rPr>
                <w:sz w:val="18"/>
                <w:szCs w:val="18"/>
              </w:rPr>
            </w:pPr>
            <w:r w:rsidRPr="00052E98">
              <w:rPr>
                <w:sz w:val="18"/>
                <w:szCs w:val="18"/>
              </w:rPr>
              <w:t>Facility NAICS Code must be a valid (i.e., Active) code in the REF_NAICS table.</w:t>
            </w:r>
          </w:p>
        </w:tc>
        <w:tc>
          <w:tcPr>
            <w:tcW w:w="1801" w:type="dxa"/>
          </w:tcPr>
          <w:p w14:paraId="49CA44FE"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FC5AFA5" w14:textId="42845429" w:rsidR="00691AC7" w:rsidRPr="00052E98" w:rsidRDefault="00691AC7" w:rsidP="00691AC7">
            <w:pPr>
              <w:pStyle w:val="TableParagraph"/>
              <w:rPr>
                <w:sz w:val="18"/>
                <w:szCs w:val="18"/>
              </w:rPr>
            </w:pPr>
            <w:r w:rsidRPr="008B798E">
              <w:rPr>
                <w:sz w:val="18"/>
                <w:szCs w:val="18"/>
              </w:rPr>
              <w:t>PermitIdentifier</w:t>
            </w:r>
          </w:p>
        </w:tc>
      </w:tr>
      <w:tr w:rsidR="00691AC7" w:rsidRPr="00052E98" w14:paraId="50C528DD" w14:textId="77777777" w:rsidTr="00C5133A">
        <w:trPr>
          <w:trHeight w:hRule="exact" w:val="720"/>
        </w:trPr>
        <w:tc>
          <w:tcPr>
            <w:tcW w:w="1349" w:type="dxa"/>
          </w:tcPr>
          <w:p w14:paraId="52B8E50F" w14:textId="77777777" w:rsidR="00691AC7" w:rsidRPr="00052E98" w:rsidRDefault="00691AC7" w:rsidP="00691AC7">
            <w:pPr>
              <w:pStyle w:val="TableParagraph"/>
              <w:rPr>
                <w:sz w:val="18"/>
                <w:szCs w:val="18"/>
              </w:rPr>
            </w:pPr>
            <w:r w:rsidRPr="00052E98">
              <w:rPr>
                <w:sz w:val="18"/>
                <w:szCs w:val="18"/>
              </w:rPr>
              <w:lastRenderedPageBreak/>
              <w:t>FAC100</w:t>
            </w:r>
          </w:p>
        </w:tc>
        <w:tc>
          <w:tcPr>
            <w:tcW w:w="4321" w:type="dxa"/>
          </w:tcPr>
          <w:p w14:paraId="1A38499E" w14:textId="28183368" w:rsidR="00691AC7" w:rsidRPr="00052E98" w:rsidRDefault="00691AC7" w:rsidP="00691AC7">
            <w:pPr>
              <w:pStyle w:val="TableParagraph"/>
              <w:ind w:right="30"/>
              <w:rPr>
                <w:sz w:val="18"/>
                <w:szCs w:val="18"/>
              </w:rPr>
            </w:pPr>
            <w:r w:rsidRPr="00052E98">
              <w:rPr>
                <w:sz w:val="18"/>
                <w:szCs w:val="18"/>
              </w:rPr>
              <w:t>More than one SIC Code &lt;SIC Code value 1, SIC Code value 2, … SIC Code value n&gt; has been designated with a SIC Primary Indicator Code.</w:t>
            </w:r>
          </w:p>
        </w:tc>
        <w:tc>
          <w:tcPr>
            <w:tcW w:w="4320" w:type="dxa"/>
          </w:tcPr>
          <w:p w14:paraId="7C6CEBB7" w14:textId="77777777" w:rsidR="00691AC7" w:rsidRPr="00052E98" w:rsidRDefault="00691AC7" w:rsidP="00691AC7">
            <w:pPr>
              <w:pStyle w:val="TableParagraph"/>
              <w:ind w:right="59"/>
              <w:rPr>
                <w:sz w:val="18"/>
                <w:szCs w:val="18"/>
              </w:rPr>
            </w:pPr>
            <w:r w:rsidRPr="00052E98">
              <w:rPr>
                <w:sz w:val="18"/>
                <w:szCs w:val="18"/>
              </w:rPr>
              <w:t>Only one facility SIC Code can be designated as the Primary SIC Code.</w:t>
            </w:r>
          </w:p>
        </w:tc>
        <w:tc>
          <w:tcPr>
            <w:tcW w:w="1801" w:type="dxa"/>
          </w:tcPr>
          <w:p w14:paraId="799BC9F5"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89FAD38" w14:textId="5926498E" w:rsidR="00691AC7" w:rsidRPr="00052E98" w:rsidRDefault="00691AC7" w:rsidP="00691AC7">
            <w:pPr>
              <w:pStyle w:val="TableParagraph"/>
              <w:rPr>
                <w:sz w:val="18"/>
                <w:szCs w:val="18"/>
              </w:rPr>
            </w:pPr>
            <w:r w:rsidRPr="008B798E">
              <w:rPr>
                <w:sz w:val="18"/>
                <w:szCs w:val="18"/>
              </w:rPr>
              <w:t>PermitIdentifier</w:t>
            </w:r>
          </w:p>
        </w:tc>
      </w:tr>
      <w:tr w:rsidR="00691AC7" w:rsidRPr="00052E98" w14:paraId="2874A04A" w14:textId="77777777" w:rsidTr="00C5133A">
        <w:trPr>
          <w:trHeight w:hRule="exact" w:val="931"/>
        </w:trPr>
        <w:tc>
          <w:tcPr>
            <w:tcW w:w="1349" w:type="dxa"/>
          </w:tcPr>
          <w:p w14:paraId="36BD993A" w14:textId="77777777" w:rsidR="00691AC7" w:rsidRPr="00052E98" w:rsidRDefault="00691AC7" w:rsidP="00691AC7">
            <w:pPr>
              <w:pStyle w:val="TableParagraph"/>
              <w:rPr>
                <w:sz w:val="18"/>
                <w:szCs w:val="18"/>
              </w:rPr>
            </w:pPr>
            <w:r w:rsidRPr="00052E98">
              <w:rPr>
                <w:sz w:val="18"/>
                <w:szCs w:val="18"/>
              </w:rPr>
              <w:t>FAC110</w:t>
            </w:r>
          </w:p>
        </w:tc>
        <w:tc>
          <w:tcPr>
            <w:tcW w:w="4321" w:type="dxa"/>
          </w:tcPr>
          <w:p w14:paraId="22AC11FA" w14:textId="3FE91D1D" w:rsidR="00691AC7" w:rsidRPr="00052E98" w:rsidRDefault="00691AC7" w:rsidP="00691AC7">
            <w:pPr>
              <w:pStyle w:val="TableParagraph"/>
              <w:ind w:right="30"/>
              <w:rPr>
                <w:sz w:val="18"/>
                <w:szCs w:val="18"/>
              </w:rPr>
            </w:pPr>
            <w:r w:rsidRPr="00052E98">
              <w:rPr>
                <w:sz w:val="18"/>
                <w:szCs w:val="18"/>
              </w:rPr>
              <w:t>More than one NAICS Code &lt;NAICS Code value 1, NAICS Code value 2, … NAICS Code value n&gt; has been designated with a NAICS Primary Indicator Code.</w:t>
            </w:r>
          </w:p>
        </w:tc>
        <w:tc>
          <w:tcPr>
            <w:tcW w:w="4320" w:type="dxa"/>
          </w:tcPr>
          <w:p w14:paraId="3E3A575F" w14:textId="77777777" w:rsidR="00691AC7" w:rsidRPr="00052E98" w:rsidRDefault="00691AC7" w:rsidP="00691AC7">
            <w:pPr>
              <w:pStyle w:val="TableParagraph"/>
              <w:ind w:right="59"/>
              <w:rPr>
                <w:sz w:val="18"/>
                <w:szCs w:val="18"/>
              </w:rPr>
            </w:pPr>
            <w:r w:rsidRPr="00052E98">
              <w:rPr>
                <w:sz w:val="18"/>
                <w:szCs w:val="18"/>
              </w:rPr>
              <w:t>Only one facility NAICS Code can be designated as the Primary NAICS Code.</w:t>
            </w:r>
          </w:p>
        </w:tc>
        <w:tc>
          <w:tcPr>
            <w:tcW w:w="1801" w:type="dxa"/>
          </w:tcPr>
          <w:p w14:paraId="5F36B026"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0109D70" w14:textId="44CD0DB2" w:rsidR="00691AC7" w:rsidRPr="00052E98" w:rsidRDefault="00691AC7" w:rsidP="00691AC7">
            <w:pPr>
              <w:pStyle w:val="TableParagraph"/>
              <w:rPr>
                <w:sz w:val="18"/>
                <w:szCs w:val="18"/>
              </w:rPr>
            </w:pPr>
            <w:r w:rsidRPr="008B798E">
              <w:rPr>
                <w:sz w:val="18"/>
                <w:szCs w:val="18"/>
              </w:rPr>
              <w:t>PermitIdentifier</w:t>
            </w:r>
          </w:p>
        </w:tc>
      </w:tr>
      <w:tr w:rsidR="00691AC7" w:rsidRPr="00052E98" w14:paraId="7D8FE142" w14:textId="77777777" w:rsidTr="00C5133A">
        <w:trPr>
          <w:trHeight w:hRule="exact" w:val="1301"/>
        </w:trPr>
        <w:tc>
          <w:tcPr>
            <w:tcW w:w="1349" w:type="dxa"/>
          </w:tcPr>
          <w:p w14:paraId="1D35FF1E" w14:textId="77777777" w:rsidR="00691AC7" w:rsidRPr="00052E98" w:rsidRDefault="00691AC7" w:rsidP="00691AC7">
            <w:pPr>
              <w:pStyle w:val="TableParagraph"/>
              <w:rPr>
                <w:sz w:val="18"/>
                <w:szCs w:val="18"/>
              </w:rPr>
            </w:pPr>
            <w:r w:rsidRPr="00052E98">
              <w:rPr>
                <w:sz w:val="18"/>
                <w:szCs w:val="18"/>
              </w:rPr>
              <w:t>FAC120</w:t>
            </w:r>
          </w:p>
        </w:tc>
        <w:tc>
          <w:tcPr>
            <w:tcW w:w="4321" w:type="dxa"/>
          </w:tcPr>
          <w:p w14:paraId="3B88D945" w14:textId="4AE77902" w:rsidR="00691AC7" w:rsidRPr="00052E98" w:rsidRDefault="00691AC7" w:rsidP="00691AC7">
            <w:pPr>
              <w:pStyle w:val="TableParagraph"/>
              <w:ind w:right="30"/>
              <w:rPr>
                <w:sz w:val="18"/>
                <w:szCs w:val="18"/>
              </w:rPr>
            </w:pPr>
            <w:r w:rsidRPr="00052E98">
              <w:rPr>
                <w:sz w:val="18"/>
                <w:szCs w:val="18"/>
              </w:rPr>
              <w:t>Both asterisks and values were entered in the required tags SIC Code and SIC Primary Indicator Code. All asterisks or all values must be entered in the required tags.</w:t>
            </w:r>
          </w:p>
        </w:tc>
        <w:tc>
          <w:tcPr>
            <w:tcW w:w="4320" w:type="dxa"/>
          </w:tcPr>
          <w:p w14:paraId="0C040ED3" w14:textId="77777777" w:rsidR="00691AC7" w:rsidRPr="00052E98" w:rsidRDefault="00691AC7" w:rsidP="00691AC7">
            <w:pPr>
              <w:pStyle w:val="TableParagraph"/>
              <w:ind w:right="59"/>
              <w:rPr>
                <w:sz w:val="18"/>
                <w:szCs w:val="18"/>
              </w:rPr>
            </w:pPr>
            <w:r w:rsidRPr="00052E98">
              <w:rPr>
                <w:sz w:val="18"/>
                <w:szCs w:val="18"/>
              </w:rPr>
              <w:t>Asterisks must be entered in all required facility SIC Code Details tags (SIC Code and SIC Primary Indicator Code) to blank out all facility SIC Codes. If asterisks are only entered in some required tags and values are entered in other required tags, the transaction will be rejected.</w:t>
            </w:r>
          </w:p>
        </w:tc>
        <w:tc>
          <w:tcPr>
            <w:tcW w:w="1801" w:type="dxa"/>
          </w:tcPr>
          <w:p w14:paraId="12B97791"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702CB104" w14:textId="71A481C6" w:rsidR="00691AC7" w:rsidRPr="00052E98" w:rsidRDefault="00691AC7" w:rsidP="00691AC7">
            <w:pPr>
              <w:pStyle w:val="TableParagraph"/>
              <w:rPr>
                <w:sz w:val="18"/>
                <w:szCs w:val="18"/>
              </w:rPr>
            </w:pPr>
            <w:r w:rsidRPr="008B798E">
              <w:rPr>
                <w:sz w:val="18"/>
                <w:szCs w:val="18"/>
              </w:rPr>
              <w:t>PermitIdentifier</w:t>
            </w:r>
          </w:p>
        </w:tc>
      </w:tr>
      <w:tr w:rsidR="00691AC7" w:rsidRPr="00052E98" w14:paraId="7FBE4F40" w14:textId="77777777" w:rsidTr="00C5133A">
        <w:trPr>
          <w:trHeight w:hRule="exact" w:val="1346"/>
        </w:trPr>
        <w:tc>
          <w:tcPr>
            <w:tcW w:w="1349" w:type="dxa"/>
          </w:tcPr>
          <w:p w14:paraId="71FE51C8" w14:textId="77777777" w:rsidR="00691AC7" w:rsidRPr="00052E98" w:rsidRDefault="00691AC7" w:rsidP="00691AC7">
            <w:pPr>
              <w:pStyle w:val="TableParagraph"/>
              <w:rPr>
                <w:sz w:val="18"/>
                <w:szCs w:val="18"/>
              </w:rPr>
            </w:pPr>
            <w:r w:rsidRPr="00052E98">
              <w:rPr>
                <w:sz w:val="18"/>
                <w:szCs w:val="18"/>
              </w:rPr>
              <w:t>FAC130</w:t>
            </w:r>
          </w:p>
        </w:tc>
        <w:tc>
          <w:tcPr>
            <w:tcW w:w="4321" w:type="dxa"/>
          </w:tcPr>
          <w:p w14:paraId="44945FB7" w14:textId="75BAD41F" w:rsidR="00691AC7" w:rsidRPr="00052E98" w:rsidRDefault="00691AC7" w:rsidP="00691AC7">
            <w:pPr>
              <w:pStyle w:val="TableParagraph"/>
              <w:ind w:right="30"/>
              <w:rPr>
                <w:sz w:val="18"/>
                <w:szCs w:val="18"/>
              </w:rPr>
            </w:pPr>
            <w:r w:rsidRPr="00052E98">
              <w:rPr>
                <w:sz w:val="18"/>
                <w:szCs w:val="18"/>
              </w:rPr>
              <w:t>Both asterisks and values were entered in the required tags NAICS Code and NAICS Primary Indicator Code. All asterisks or all values must be entered in the required tags.</w:t>
            </w:r>
          </w:p>
        </w:tc>
        <w:tc>
          <w:tcPr>
            <w:tcW w:w="4320" w:type="dxa"/>
          </w:tcPr>
          <w:p w14:paraId="0B28C547" w14:textId="77777777" w:rsidR="00691AC7" w:rsidRPr="00052E98" w:rsidRDefault="00691AC7" w:rsidP="00691AC7">
            <w:pPr>
              <w:pStyle w:val="TableParagraph"/>
              <w:ind w:right="59"/>
              <w:rPr>
                <w:sz w:val="18"/>
                <w:szCs w:val="18"/>
              </w:rPr>
            </w:pPr>
            <w:r w:rsidRPr="00052E98">
              <w:rPr>
                <w:sz w:val="18"/>
                <w:szCs w:val="18"/>
              </w:rPr>
              <w:t>Asterisks must be entered in all required facility NAICS Code Details tags (NAICS Code and NAICS Primary Indicator Code) to blank out all facility NAICS Codes. If asterisks are only entered in some required tags and values are entered in other required tags, the transaction will be rejected.</w:t>
            </w:r>
          </w:p>
        </w:tc>
        <w:tc>
          <w:tcPr>
            <w:tcW w:w="1801" w:type="dxa"/>
          </w:tcPr>
          <w:p w14:paraId="3624E772"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40CFD229" w14:textId="38E00D5D" w:rsidR="00691AC7" w:rsidRPr="00052E98" w:rsidRDefault="00691AC7" w:rsidP="00691AC7">
            <w:pPr>
              <w:pStyle w:val="TableParagraph"/>
              <w:rPr>
                <w:sz w:val="18"/>
                <w:szCs w:val="18"/>
              </w:rPr>
            </w:pPr>
            <w:r w:rsidRPr="008B798E">
              <w:rPr>
                <w:sz w:val="18"/>
                <w:szCs w:val="18"/>
              </w:rPr>
              <w:t>PermitIdentifier</w:t>
            </w:r>
          </w:p>
        </w:tc>
      </w:tr>
      <w:tr w:rsidR="00691AC7" w:rsidRPr="00052E98" w14:paraId="488045B3" w14:textId="77777777" w:rsidTr="00C5133A">
        <w:trPr>
          <w:trHeight w:hRule="exact" w:val="716"/>
        </w:trPr>
        <w:tc>
          <w:tcPr>
            <w:tcW w:w="1349" w:type="dxa"/>
          </w:tcPr>
          <w:p w14:paraId="7307915D" w14:textId="77777777" w:rsidR="00691AC7" w:rsidRPr="00052E98" w:rsidRDefault="00691AC7" w:rsidP="00691AC7">
            <w:pPr>
              <w:pStyle w:val="TableParagraph"/>
              <w:rPr>
                <w:sz w:val="18"/>
                <w:szCs w:val="18"/>
              </w:rPr>
            </w:pPr>
            <w:r w:rsidRPr="00052E98">
              <w:rPr>
                <w:sz w:val="18"/>
                <w:szCs w:val="18"/>
              </w:rPr>
              <w:t>FAC140</w:t>
            </w:r>
          </w:p>
        </w:tc>
        <w:tc>
          <w:tcPr>
            <w:tcW w:w="4321" w:type="dxa"/>
          </w:tcPr>
          <w:p w14:paraId="0460926D" w14:textId="3DD7D734" w:rsidR="00691AC7" w:rsidRPr="00052E98" w:rsidRDefault="00691AC7" w:rsidP="00691AC7">
            <w:pPr>
              <w:pStyle w:val="TableParagraph"/>
              <w:ind w:right="30"/>
              <w:rPr>
                <w:sz w:val="18"/>
                <w:szCs w:val="18"/>
              </w:rPr>
            </w:pPr>
            <w:r w:rsidRPr="00052E98">
              <w:rPr>
                <w:sz w:val="18"/>
                <w:szCs w:val="18"/>
              </w:rPr>
              <w:t>SIC Code &lt;SIC Code value&gt; was submitted multiple times with different SIC Primary Indicator Code values.</w:t>
            </w:r>
          </w:p>
        </w:tc>
        <w:tc>
          <w:tcPr>
            <w:tcW w:w="4320" w:type="dxa"/>
          </w:tcPr>
          <w:p w14:paraId="07DE19F8" w14:textId="77777777" w:rsidR="00691AC7" w:rsidRPr="00052E98" w:rsidRDefault="00691AC7" w:rsidP="00691AC7">
            <w:pPr>
              <w:pStyle w:val="TableParagraph"/>
              <w:ind w:right="59"/>
              <w:rPr>
                <w:sz w:val="18"/>
                <w:szCs w:val="18"/>
              </w:rPr>
            </w:pPr>
            <w:r w:rsidRPr="00052E98">
              <w:rPr>
                <w:sz w:val="18"/>
                <w:szCs w:val="18"/>
              </w:rPr>
              <w:t>The same facility SIC Code cannot be included multiple times with different SIC Primary Indicator Codes.</w:t>
            </w:r>
          </w:p>
        </w:tc>
        <w:tc>
          <w:tcPr>
            <w:tcW w:w="1801" w:type="dxa"/>
          </w:tcPr>
          <w:p w14:paraId="6E9705A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2C19BBC" w14:textId="2E3C93B5" w:rsidR="00691AC7" w:rsidRPr="00052E98" w:rsidRDefault="00691AC7" w:rsidP="00691AC7">
            <w:pPr>
              <w:pStyle w:val="TableParagraph"/>
              <w:rPr>
                <w:sz w:val="18"/>
                <w:szCs w:val="18"/>
              </w:rPr>
            </w:pPr>
            <w:r w:rsidRPr="008B798E">
              <w:rPr>
                <w:sz w:val="18"/>
                <w:szCs w:val="18"/>
              </w:rPr>
              <w:t>PermitIdentifier</w:t>
            </w:r>
          </w:p>
        </w:tc>
      </w:tr>
      <w:tr w:rsidR="00691AC7" w:rsidRPr="00052E98" w14:paraId="0B96E2F1" w14:textId="77777777" w:rsidTr="00650BDA">
        <w:trPr>
          <w:trHeight w:hRule="exact" w:val="706"/>
        </w:trPr>
        <w:tc>
          <w:tcPr>
            <w:tcW w:w="1349" w:type="dxa"/>
          </w:tcPr>
          <w:p w14:paraId="7BFECC06" w14:textId="77777777" w:rsidR="00691AC7" w:rsidRPr="00052E98" w:rsidRDefault="00691AC7" w:rsidP="00691AC7">
            <w:pPr>
              <w:pStyle w:val="TableParagraph"/>
              <w:rPr>
                <w:sz w:val="18"/>
                <w:szCs w:val="18"/>
              </w:rPr>
            </w:pPr>
            <w:r w:rsidRPr="00052E98">
              <w:rPr>
                <w:sz w:val="18"/>
                <w:szCs w:val="18"/>
              </w:rPr>
              <w:t>FAC150</w:t>
            </w:r>
          </w:p>
        </w:tc>
        <w:tc>
          <w:tcPr>
            <w:tcW w:w="4321" w:type="dxa"/>
          </w:tcPr>
          <w:p w14:paraId="78E606E0" w14:textId="77777777" w:rsidR="00691AC7" w:rsidRPr="00052E98" w:rsidRDefault="00691AC7" w:rsidP="00691AC7">
            <w:pPr>
              <w:pStyle w:val="TableParagraph"/>
              <w:ind w:right="30"/>
              <w:rPr>
                <w:sz w:val="18"/>
                <w:szCs w:val="18"/>
              </w:rPr>
            </w:pPr>
            <w:r w:rsidRPr="00052E98">
              <w:rPr>
                <w:sz w:val="18"/>
                <w:szCs w:val="18"/>
              </w:rPr>
              <w:t>Facility NAICS Code &lt;NAICS Code</w:t>
            </w:r>
            <w:r w:rsidRPr="00052E98">
              <w:rPr>
                <w:spacing w:val="-13"/>
                <w:sz w:val="18"/>
                <w:szCs w:val="18"/>
              </w:rPr>
              <w:t xml:space="preserve"> </w:t>
            </w:r>
            <w:r w:rsidRPr="00052E98">
              <w:rPr>
                <w:sz w:val="18"/>
                <w:szCs w:val="18"/>
              </w:rPr>
              <w:t>value&gt; was submitted multiple times with different NAICS Primary Indicator Code</w:t>
            </w:r>
            <w:r w:rsidRPr="00052E98">
              <w:rPr>
                <w:spacing w:val="-14"/>
                <w:sz w:val="18"/>
                <w:szCs w:val="18"/>
              </w:rPr>
              <w:t xml:space="preserve"> </w:t>
            </w:r>
            <w:r w:rsidRPr="00052E98">
              <w:rPr>
                <w:sz w:val="18"/>
                <w:szCs w:val="18"/>
              </w:rPr>
              <w:t>values.</w:t>
            </w:r>
          </w:p>
        </w:tc>
        <w:tc>
          <w:tcPr>
            <w:tcW w:w="4320" w:type="dxa"/>
          </w:tcPr>
          <w:p w14:paraId="2BA2B397" w14:textId="77777777" w:rsidR="00691AC7" w:rsidRPr="00052E98" w:rsidRDefault="00691AC7" w:rsidP="00691AC7">
            <w:pPr>
              <w:pStyle w:val="TableParagraph"/>
              <w:ind w:right="59"/>
              <w:rPr>
                <w:sz w:val="18"/>
                <w:szCs w:val="18"/>
              </w:rPr>
            </w:pPr>
            <w:r w:rsidRPr="00052E98">
              <w:rPr>
                <w:sz w:val="18"/>
                <w:szCs w:val="18"/>
              </w:rPr>
              <w:t>The same facility NAICS Code cannot be included multiple times with different NAICS Primary Indicator Codes.</w:t>
            </w:r>
          </w:p>
        </w:tc>
        <w:tc>
          <w:tcPr>
            <w:tcW w:w="1801" w:type="dxa"/>
          </w:tcPr>
          <w:p w14:paraId="1BD07735"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2779ED71" w14:textId="1B6A90BF" w:rsidR="00691AC7" w:rsidRPr="00052E98" w:rsidRDefault="00691AC7" w:rsidP="00691AC7">
            <w:pPr>
              <w:pStyle w:val="TableParagraph"/>
              <w:rPr>
                <w:sz w:val="18"/>
                <w:szCs w:val="18"/>
              </w:rPr>
            </w:pPr>
            <w:r w:rsidRPr="008B798E">
              <w:rPr>
                <w:sz w:val="18"/>
                <w:szCs w:val="18"/>
              </w:rPr>
              <w:t>PermitIdentifier</w:t>
            </w:r>
          </w:p>
        </w:tc>
      </w:tr>
      <w:tr w:rsidR="00691AC7" w:rsidRPr="00052E98" w14:paraId="032C1631" w14:textId="77777777" w:rsidTr="00C5133A">
        <w:trPr>
          <w:trHeight w:hRule="exact" w:val="1728"/>
        </w:trPr>
        <w:tc>
          <w:tcPr>
            <w:tcW w:w="1349" w:type="dxa"/>
          </w:tcPr>
          <w:p w14:paraId="368CF7B1" w14:textId="77777777" w:rsidR="00691AC7" w:rsidRPr="00052E98" w:rsidRDefault="00691AC7" w:rsidP="00691AC7">
            <w:pPr>
              <w:pStyle w:val="TableParagraph"/>
              <w:rPr>
                <w:sz w:val="18"/>
                <w:szCs w:val="18"/>
              </w:rPr>
            </w:pPr>
            <w:r w:rsidRPr="00052E98">
              <w:rPr>
                <w:sz w:val="18"/>
                <w:szCs w:val="18"/>
              </w:rPr>
              <w:t>FAC260</w:t>
            </w:r>
          </w:p>
        </w:tc>
        <w:tc>
          <w:tcPr>
            <w:tcW w:w="4321" w:type="dxa"/>
          </w:tcPr>
          <w:p w14:paraId="5907075C" w14:textId="77777777" w:rsidR="00691AC7" w:rsidRPr="00052E98" w:rsidRDefault="00691AC7" w:rsidP="00F92DCA">
            <w:pPr>
              <w:pStyle w:val="TableParagraph"/>
              <w:numPr>
                <w:ilvl w:val="0"/>
                <w:numId w:val="105"/>
              </w:numPr>
              <w:tabs>
                <w:tab w:val="left" w:pos="330"/>
              </w:tabs>
              <w:ind w:left="0" w:right="30" w:firstLine="0"/>
              <w:rPr>
                <w:sz w:val="18"/>
                <w:szCs w:val="18"/>
              </w:rPr>
            </w:pPr>
            <w:r w:rsidRPr="00052E98">
              <w:rPr>
                <w:sz w:val="18"/>
                <w:szCs w:val="18"/>
              </w:rPr>
              <w:t>Latitude Measure must be entered because Longitude Measure has</w:t>
            </w:r>
            <w:r w:rsidRPr="00052E98">
              <w:rPr>
                <w:spacing w:val="-13"/>
                <w:sz w:val="18"/>
                <w:szCs w:val="18"/>
              </w:rPr>
              <w:t xml:space="preserve"> </w:t>
            </w:r>
            <w:r w:rsidRPr="00052E98">
              <w:rPr>
                <w:sz w:val="18"/>
                <w:szCs w:val="18"/>
              </w:rPr>
              <w:t>been entered.</w:t>
            </w:r>
          </w:p>
          <w:p w14:paraId="7DB227E3" w14:textId="77777777" w:rsidR="00691AC7" w:rsidRPr="00052E98" w:rsidRDefault="00691AC7" w:rsidP="00F92DCA">
            <w:pPr>
              <w:pStyle w:val="TableParagraph"/>
              <w:numPr>
                <w:ilvl w:val="0"/>
                <w:numId w:val="105"/>
              </w:numPr>
              <w:tabs>
                <w:tab w:val="left" w:pos="330"/>
              </w:tabs>
              <w:ind w:left="0" w:right="30" w:firstLine="0"/>
              <w:rPr>
                <w:sz w:val="18"/>
                <w:szCs w:val="18"/>
              </w:rPr>
            </w:pPr>
            <w:r w:rsidRPr="00052E98">
              <w:rPr>
                <w:sz w:val="18"/>
                <w:szCs w:val="18"/>
              </w:rPr>
              <w:t>Longitude Measure must be entered because Latitude Measure has been</w:t>
            </w:r>
            <w:r w:rsidRPr="00052E98">
              <w:rPr>
                <w:spacing w:val="-12"/>
                <w:sz w:val="18"/>
                <w:szCs w:val="18"/>
              </w:rPr>
              <w:t xml:space="preserve"> </w:t>
            </w:r>
            <w:r w:rsidRPr="00052E98">
              <w:rPr>
                <w:sz w:val="18"/>
                <w:szCs w:val="18"/>
              </w:rPr>
              <w:t>entered.</w:t>
            </w:r>
          </w:p>
        </w:tc>
        <w:tc>
          <w:tcPr>
            <w:tcW w:w="4320" w:type="dxa"/>
          </w:tcPr>
          <w:p w14:paraId="36B13D01" w14:textId="5BF6190F" w:rsidR="00691AC7" w:rsidRDefault="00691AC7" w:rsidP="00691AC7">
            <w:pPr>
              <w:pStyle w:val="TableParagraph"/>
              <w:ind w:right="59"/>
              <w:rPr>
                <w:sz w:val="18"/>
                <w:szCs w:val="18"/>
              </w:rPr>
            </w:pPr>
            <w:r w:rsidRPr="00052E98">
              <w:rPr>
                <w:sz w:val="18"/>
                <w:szCs w:val="18"/>
              </w:rPr>
              <w:t>Latitude must be entered if Longitude is entered and vice versa.</w:t>
            </w:r>
          </w:p>
          <w:p w14:paraId="0B2C39D5" w14:textId="77777777" w:rsidR="00691AC7" w:rsidRPr="00052E98" w:rsidRDefault="00691AC7" w:rsidP="00691AC7">
            <w:pPr>
              <w:pStyle w:val="TableParagraph"/>
              <w:ind w:right="59"/>
              <w:rPr>
                <w:sz w:val="18"/>
                <w:szCs w:val="18"/>
              </w:rPr>
            </w:pPr>
          </w:p>
          <w:p w14:paraId="487E2DD9" w14:textId="77777777" w:rsidR="00691AC7" w:rsidRPr="00052E98" w:rsidRDefault="00691AC7" w:rsidP="00691AC7">
            <w:pPr>
              <w:pStyle w:val="TableParagraph"/>
              <w:ind w:right="59"/>
              <w:rPr>
                <w:sz w:val="18"/>
                <w:szCs w:val="18"/>
              </w:rPr>
            </w:pPr>
            <w:r w:rsidRPr="00052E98">
              <w:rPr>
                <w:sz w:val="18"/>
                <w:szCs w:val="18"/>
              </w:rPr>
              <w:t>Note: When submitting a record, Latitude must be submitted if Longitude is entered, and vice versa; however, when updating an existing record if Latitude already exists in ICIS it does not need to be resubmitted, and vice versa with Longitude.</w:t>
            </w:r>
          </w:p>
        </w:tc>
        <w:tc>
          <w:tcPr>
            <w:tcW w:w="1801" w:type="dxa"/>
          </w:tcPr>
          <w:p w14:paraId="2BB1B98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5C27EFEC" w14:textId="3F9C9B58" w:rsidR="00691AC7" w:rsidRPr="00052E98" w:rsidRDefault="00691AC7" w:rsidP="00691AC7">
            <w:pPr>
              <w:pStyle w:val="TableParagraph"/>
              <w:rPr>
                <w:sz w:val="18"/>
                <w:szCs w:val="18"/>
              </w:rPr>
            </w:pPr>
            <w:r w:rsidRPr="008B798E">
              <w:rPr>
                <w:sz w:val="18"/>
                <w:szCs w:val="18"/>
              </w:rPr>
              <w:t>PermitIdentifier</w:t>
            </w:r>
          </w:p>
        </w:tc>
      </w:tr>
      <w:tr w:rsidR="00691AC7" w:rsidRPr="00052E98" w14:paraId="68F81ED7" w14:textId="77777777" w:rsidTr="00650BDA">
        <w:trPr>
          <w:trHeight w:hRule="exact" w:val="2362"/>
        </w:trPr>
        <w:tc>
          <w:tcPr>
            <w:tcW w:w="1349" w:type="dxa"/>
          </w:tcPr>
          <w:p w14:paraId="4D5C0707" w14:textId="77777777" w:rsidR="00691AC7" w:rsidRPr="00052E98" w:rsidRDefault="00691AC7" w:rsidP="00691AC7">
            <w:pPr>
              <w:pStyle w:val="TableParagraph"/>
              <w:rPr>
                <w:sz w:val="18"/>
                <w:szCs w:val="18"/>
              </w:rPr>
            </w:pPr>
            <w:r w:rsidRPr="00052E98">
              <w:rPr>
                <w:sz w:val="18"/>
                <w:szCs w:val="18"/>
              </w:rPr>
              <w:lastRenderedPageBreak/>
              <w:t>FAC270</w:t>
            </w:r>
          </w:p>
        </w:tc>
        <w:tc>
          <w:tcPr>
            <w:tcW w:w="4321" w:type="dxa"/>
          </w:tcPr>
          <w:p w14:paraId="3C2B3207" w14:textId="47589260" w:rsidR="00691AC7" w:rsidRPr="00052E98" w:rsidRDefault="00691AC7" w:rsidP="00691AC7">
            <w:pPr>
              <w:pStyle w:val="TableParagraph"/>
              <w:ind w:right="30"/>
              <w:rPr>
                <w:sz w:val="18"/>
                <w:szCs w:val="18"/>
              </w:rPr>
            </w:pPr>
            <w:r w:rsidRPr="00052E98">
              <w:rPr>
                <w:sz w:val="18"/>
                <w:szCs w:val="18"/>
              </w:rPr>
              <w:t>The following data cannot be entered because Facility Latitude and Facility Longitude were not entered: (Horizontal Accuracy Measure, Horizontal Collection Method Code, Horizontal Reference Datum Code, Reference Point Code).</w:t>
            </w:r>
          </w:p>
        </w:tc>
        <w:tc>
          <w:tcPr>
            <w:tcW w:w="4320" w:type="dxa"/>
          </w:tcPr>
          <w:p w14:paraId="602B06CA" w14:textId="77777777" w:rsidR="00691AC7" w:rsidRPr="00052E98" w:rsidRDefault="00691AC7" w:rsidP="00691AC7">
            <w:pPr>
              <w:pStyle w:val="TableParagraph"/>
              <w:ind w:right="59"/>
              <w:rPr>
                <w:sz w:val="18"/>
                <w:szCs w:val="18"/>
              </w:rPr>
            </w:pPr>
            <w:r w:rsidRPr="00052E98">
              <w:rPr>
                <w:sz w:val="18"/>
                <w:szCs w:val="18"/>
              </w:rPr>
              <w:t>The following data may only be entered if Facility Latitude and Facility Longitude are entered:</w:t>
            </w:r>
          </w:p>
          <w:p w14:paraId="6DB061D3"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Accuracy</w:t>
            </w:r>
            <w:r w:rsidRPr="00052E98">
              <w:rPr>
                <w:spacing w:val="-9"/>
                <w:sz w:val="18"/>
                <w:szCs w:val="18"/>
              </w:rPr>
              <w:t xml:space="preserve"> </w:t>
            </w:r>
            <w:r w:rsidRPr="00052E98">
              <w:rPr>
                <w:sz w:val="18"/>
                <w:szCs w:val="18"/>
              </w:rPr>
              <w:t>Measure</w:t>
            </w:r>
          </w:p>
          <w:p w14:paraId="22A5D1D1"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Collection</w:t>
            </w:r>
            <w:r w:rsidRPr="00052E98">
              <w:rPr>
                <w:spacing w:val="-7"/>
                <w:sz w:val="18"/>
                <w:szCs w:val="18"/>
              </w:rPr>
              <w:t xml:space="preserve"> </w:t>
            </w:r>
            <w:r w:rsidRPr="00052E98">
              <w:rPr>
                <w:sz w:val="18"/>
                <w:szCs w:val="18"/>
              </w:rPr>
              <w:t>Method</w:t>
            </w:r>
          </w:p>
          <w:p w14:paraId="4E6F03A2" w14:textId="77777777" w:rsidR="00691AC7" w:rsidRPr="00052E98" w:rsidRDefault="00691AC7" w:rsidP="00F92DCA">
            <w:pPr>
              <w:pStyle w:val="TableParagraph"/>
              <w:numPr>
                <w:ilvl w:val="0"/>
                <w:numId w:val="104"/>
              </w:numPr>
              <w:ind w:left="330" w:right="59"/>
              <w:rPr>
                <w:sz w:val="18"/>
                <w:szCs w:val="18"/>
              </w:rPr>
            </w:pPr>
            <w:r w:rsidRPr="00052E98">
              <w:rPr>
                <w:sz w:val="18"/>
                <w:szCs w:val="18"/>
              </w:rPr>
              <w:t>Horizontal Reference</w:t>
            </w:r>
            <w:r w:rsidRPr="00052E98">
              <w:rPr>
                <w:spacing w:val="-9"/>
                <w:sz w:val="18"/>
                <w:szCs w:val="18"/>
              </w:rPr>
              <w:t xml:space="preserve"> </w:t>
            </w:r>
            <w:r w:rsidRPr="00052E98">
              <w:rPr>
                <w:sz w:val="18"/>
                <w:szCs w:val="18"/>
              </w:rPr>
              <w:t>Datum</w:t>
            </w:r>
          </w:p>
          <w:p w14:paraId="13EB4D59" w14:textId="77777777" w:rsidR="00691AC7" w:rsidRPr="00052E98" w:rsidRDefault="00691AC7" w:rsidP="00F92DCA">
            <w:pPr>
              <w:pStyle w:val="TableParagraph"/>
              <w:numPr>
                <w:ilvl w:val="0"/>
                <w:numId w:val="104"/>
              </w:numPr>
              <w:ind w:left="330" w:right="59"/>
              <w:rPr>
                <w:sz w:val="18"/>
                <w:szCs w:val="18"/>
              </w:rPr>
            </w:pPr>
            <w:r w:rsidRPr="00052E98">
              <w:rPr>
                <w:sz w:val="18"/>
                <w:szCs w:val="18"/>
              </w:rPr>
              <w:t>Reference</w:t>
            </w:r>
            <w:r w:rsidRPr="00052E98">
              <w:rPr>
                <w:spacing w:val="-7"/>
                <w:sz w:val="18"/>
                <w:szCs w:val="18"/>
              </w:rPr>
              <w:t xml:space="preserve"> </w:t>
            </w:r>
            <w:r w:rsidRPr="00052E98">
              <w:rPr>
                <w:sz w:val="18"/>
                <w:szCs w:val="18"/>
              </w:rPr>
              <w:t>Point.</w:t>
            </w:r>
          </w:p>
          <w:p w14:paraId="6E4E0098" w14:textId="77777777" w:rsidR="00691AC7" w:rsidRDefault="00691AC7" w:rsidP="00691AC7">
            <w:pPr>
              <w:pStyle w:val="TableParagraph"/>
              <w:ind w:right="59"/>
              <w:rPr>
                <w:sz w:val="18"/>
                <w:szCs w:val="18"/>
              </w:rPr>
            </w:pPr>
          </w:p>
          <w:p w14:paraId="45030D99" w14:textId="4BE6BF84" w:rsidR="00691AC7" w:rsidRPr="00052E98" w:rsidRDefault="00691AC7" w:rsidP="00691AC7">
            <w:pPr>
              <w:pStyle w:val="TableParagraph"/>
              <w:ind w:right="59"/>
              <w:rPr>
                <w:sz w:val="18"/>
                <w:szCs w:val="18"/>
              </w:rPr>
            </w:pPr>
            <w:r w:rsidRPr="00052E98">
              <w:rPr>
                <w:sz w:val="18"/>
                <w:szCs w:val="18"/>
              </w:rPr>
              <w:t>Note: When submitting a record, Lat/Long must be submitted with any of these data tags, however, when updating an existing record if Lat/Long already exists in ICIS it does not need to be resubmitted.</w:t>
            </w:r>
          </w:p>
        </w:tc>
        <w:tc>
          <w:tcPr>
            <w:tcW w:w="1801" w:type="dxa"/>
          </w:tcPr>
          <w:p w14:paraId="212D7E40"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95124A8" w14:textId="057E78D5" w:rsidR="00691AC7" w:rsidRPr="00052E98" w:rsidRDefault="00691AC7" w:rsidP="00691AC7">
            <w:pPr>
              <w:pStyle w:val="TableParagraph"/>
              <w:rPr>
                <w:sz w:val="18"/>
                <w:szCs w:val="18"/>
              </w:rPr>
            </w:pPr>
            <w:r w:rsidRPr="008B798E">
              <w:rPr>
                <w:sz w:val="18"/>
                <w:szCs w:val="18"/>
              </w:rPr>
              <w:t>PermitIdentifier</w:t>
            </w:r>
          </w:p>
        </w:tc>
      </w:tr>
      <w:tr w:rsidR="00691AC7" w:rsidRPr="00052E98" w14:paraId="03A0D287" w14:textId="77777777" w:rsidTr="00C5133A">
        <w:trPr>
          <w:trHeight w:hRule="exact" w:val="716"/>
        </w:trPr>
        <w:tc>
          <w:tcPr>
            <w:tcW w:w="1349" w:type="dxa"/>
          </w:tcPr>
          <w:p w14:paraId="387C5EFD" w14:textId="77777777" w:rsidR="00691AC7" w:rsidRPr="00052E98" w:rsidRDefault="00691AC7" w:rsidP="00691AC7">
            <w:pPr>
              <w:pStyle w:val="TableParagraph"/>
              <w:rPr>
                <w:sz w:val="18"/>
                <w:szCs w:val="18"/>
              </w:rPr>
            </w:pPr>
            <w:r w:rsidRPr="00052E98">
              <w:rPr>
                <w:sz w:val="18"/>
                <w:szCs w:val="18"/>
              </w:rPr>
              <w:t>FAC330</w:t>
            </w:r>
          </w:p>
        </w:tc>
        <w:tc>
          <w:tcPr>
            <w:tcW w:w="4321" w:type="dxa"/>
          </w:tcPr>
          <w:p w14:paraId="1654EDCC" w14:textId="77777777" w:rsidR="00691AC7" w:rsidRPr="00052E98" w:rsidRDefault="00691AC7" w:rsidP="00691AC7">
            <w:pPr>
              <w:pStyle w:val="TableParagraph"/>
              <w:ind w:right="30"/>
              <w:rPr>
                <w:sz w:val="18"/>
                <w:szCs w:val="18"/>
              </w:rPr>
            </w:pPr>
            <w:r w:rsidRPr="00052E98">
              <w:rPr>
                <w:sz w:val="18"/>
                <w:szCs w:val="18"/>
              </w:rPr>
              <w:t>Latitude Measure &lt;Latitude Measure value&gt; must be greater than or equal to -90 and less than or equal to 90.</w:t>
            </w:r>
          </w:p>
        </w:tc>
        <w:tc>
          <w:tcPr>
            <w:tcW w:w="4320" w:type="dxa"/>
          </w:tcPr>
          <w:p w14:paraId="53337570" w14:textId="77777777" w:rsidR="00691AC7" w:rsidRPr="00052E98" w:rsidRDefault="00691AC7" w:rsidP="00691AC7">
            <w:pPr>
              <w:pStyle w:val="TableParagraph"/>
              <w:ind w:right="59"/>
              <w:rPr>
                <w:sz w:val="18"/>
                <w:szCs w:val="18"/>
              </w:rPr>
            </w:pPr>
            <w:r w:rsidRPr="00052E98">
              <w:rPr>
                <w:sz w:val="18"/>
                <w:szCs w:val="18"/>
              </w:rPr>
              <w:t>Latitude must be greater than or equal to -90 and less than or equal to 90.</w:t>
            </w:r>
          </w:p>
        </w:tc>
        <w:tc>
          <w:tcPr>
            <w:tcW w:w="1801" w:type="dxa"/>
          </w:tcPr>
          <w:p w14:paraId="782D2AB7"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77CCB74C" w14:textId="523C6FE6" w:rsidR="00691AC7" w:rsidRPr="00052E98" w:rsidRDefault="00691AC7" w:rsidP="00691AC7">
            <w:pPr>
              <w:pStyle w:val="TableParagraph"/>
              <w:rPr>
                <w:sz w:val="18"/>
                <w:szCs w:val="18"/>
              </w:rPr>
            </w:pPr>
            <w:r w:rsidRPr="008B798E">
              <w:rPr>
                <w:sz w:val="18"/>
                <w:szCs w:val="18"/>
              </w:rPr>
              <w:t>PermitIdentifier</w:t>
            </w:r>
          </w:p>
        </w:tc>
      </w:tr>
      <w:tr w:rsidR="00691AC7" w:rsidRPr="00052E98" w14:paraId="2CBCF423" w14:textId="77777777" w:rsidTr="00C5133A">
        <w:trPr>
          <w:trHeight w:hRule="exact" w:val="716"/>
        </w:trPr>
        <w:tc>
          <w:tcPr>
            <w:tcW w:w="1349" w:type="dxa"/>
          </w:tcPr>
          <w:p w14:paraId="4BB93885" w14:textId="77777777" w:rsidR="00691AC7" w:rsidRPr="00052E98" w:rsidRDefault="00691AC7" w:rsidP="00691AC7">
            <w:pPr>
              <w:pStyle w:val="TableParagraph"/>
              <w:rPr>
                <w:sz w:val="18"/>
                <w:szCs w:val="18"/>
              </w:rPr>
            </w:pPr>
            <w:r w:rsidRPr="00052E98">
              <w:rPr>
                <w:sz w:val="18"/>
                <w:szCs w:val="18"/>
              </w:rPr>
              <w:t>FAC340</w:t>
            </w:r>
          </w:p>
        </w:tc>
        <w:tc>
          <w:tcPr>
            <w:tcW w:w="4321" w:type="dxa"/>
          </w:tcPr>
          <w:p w14:paraId="1BBA17FE" w14:textId="77777777" w:rsidR="00691AC7" w:rsidRPr="00052E98" w:rsidRDefault="00691AC7" w:rsidP="00691AC7">
            <w:pPr>
              <w:pStyle w:val="TableParagraph"/>
              <w:ind w:right="30"/>
              <w:rPr>
                <w:sz w:val="18"/>
                <w:szCs w:val="18"/>
              </w:rPr>
            </w:pPr>
            <w:r w:rsidRPr="00052E98">
              <w:rPr>
                <w:sz w:val="18"/>
                <w:szCs w:val="18"/>
              </w:rPr>
              <w:t>Longitude Measure &lt;Longitude Measure value&gt; must be greater than or equal to -180 and less than or equal to 180.</w:t>
            </w:r>
          </w:p>
        </w:tc>
        <w:tc>
          <w:tcPr>
            <w:tcW w:w="4320" w:type="dxa"/>
          </w:tcPr>
          <w:p w14:paraId="4D371E4D" w14:textId="77777777" w:rsidR="00691AC7" w:rsidRPr="00052E98" w:rsidRDefault="00691AC7" w:rsidP="00691AC7">
            <w:pPr>
              <w:pStyle w:val="TableParagraph"/>
              <w:ind w:right="59"/>
              <w:rPr>
                <w:sz w:val="18"/>
                <w:szCs w:val="18"/>
              </w:rPr>
            </w:pPr>
            <w:r w:rsidRPr="00052E98">
              <w:rPr>
                <w:sz w:val="18"/>
                <w:szCs w:val="18"/>
              </w:rPr>
              <w:t>Longitude must be greater than or equal to - 180 and less than or equal to 180.</w:t>
            </w:r>
          </w:p>
        </w:tc>
        <w:tc>
          <w:tcPr>
            <w:tcW w:w="1801" w:type="dxa"/>
          </w:tcPr>
          <w:p w14:paraId="56923E32"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4368F648" w14:textId="0522610D" w:rsidR="00691AC7" w:rsidRPr="00052E98" w:rsidRDefault="00691AC7" w:rsidP="00691AC7">
            <w:pPr>
              <w:pStyle w:val="TableParagraph"/>
              <w:rPr>
                <w:sz w:val="18"/>
                <w:szCs w:val="18"/>
              </w:rPr>
            </w:pPr>
            <w:r w:rsidRPr="008B798E">
              <w:rPr>
                <w:sz w:val="18"/>
                <w:szCs w:val="18"/>
              </w:rPr>
              <w:t>PermitIdentifier</w:t>
            </w:r>
          </w:p>
        </w:tc>
      </w:tr>
      <w:tr w:rsidR="00691AC7" w:rsidRPr="00052E98" w14:paraId="713B118C" w14:textId="77777777" w:rsidTr="00C5133A">
        <w:trPr>
          <w:trHeight w:hRule="exact" w:val="689"/>
        </w:trPr>
        <w:tc>
          <w:tcPr>
            <w:tcW w:w="1349" w:type="dxa"/>
          </w:tcPr>
          <w:p w14:paraId="67EE9D3B" w14:textId="77777777" w:rsidR="00691AC7" w:rsidRPr="00052E98" w:rsidRDefault="00691AC7" w:rsidP="00691AC7">
            <w:pPr>
              <w:pStyle w:val="TableParagraph"/>
              <w:rPr>
                <w:sz w:val="18"/>
                <w:szCs w:val="18"/>
              </w:rPr>
            </w:pPr>
            <w:r w:rsidRPr="00052E98">
              <w:rPr>
                <w:sz w:val="18"/>
                <w:szCs w:val="18"/>
              </w:rPr>
              <w:t>FAC350</w:t>
            </w:r>
          </w:p>
        </w:tc>
        <w:tc>
          <w:tcPr>
            <w:tcW w:w="4321" w:type="dxa"/>
          </w:tcPr>
          <w:p w14:paraId="16748812" w14:textId="117E07D3" w:rsidR="00691AC7" w:rsidRPr="00052E98" w:rsidRDefault="00691AC7" w:rsidP="00691AC7">
            <w:pPr>
              <w:pStyle w:val="TableParagraph"/>
              <w:ind w:right="30"/>
              <w:rPr>
                <w:sz w:val="18"/>
                <w:szCs w:val="18"/>
              </w:rPr>
            </w:pPr>
            <w:r w:rsidRPr="00052E98">
              <w:rPr>
                <w:sz w:val="18"/>
                <w:szCs w:val="18"/>
              </w:rPr>
              <w:t>Construction Project Latitude Measure</w:t>
            </w:r>
            <w:r>
              <w:rPr>
                <w:sz w:val="18"/>
                <w:szCs w:val="18"/>
              </w:rPr>
              <w:t xml:space="preserve"> </w:t>
            </w:r>
            <w:r w:rsidRPr="00052E98">
              <w:rPr>
                <w:sz w:val="18"/>
                <w:szCs w:val="18"/>
              </w:rPr>
              <w:t>&lt;Construction Project Latitude Measure value&gt; must be greater than or equal to -90 and less than or equal to 90.</w:t>
            </w:r>
          </w:p>
        </w:tc>
        <w:tc>
          <w:tcPr>
            <w:tcW w:w="4320" w:type="dxa"/>
          </w:tcPr>
          <w:p w14:paraId="0F94E59F" w14:textId="77777777" w:rsidR="00691AC7" w:rsidRPr="00052E98" w:rsidRDefault="00691AC7" w:rsidP="00691AC7">
            <w:pPr>
              <w:pStyle w:val="TableParagraph"/>
              <w:ind w:right="59"/>
              <w:rPr>
                <w:sz w:val="18"/>
                <w:szCs w:val="18"/>
              </w:rPr>
            </w:pPr>
            <w:r w:rsidRPr="00052E98">
              <w:rPr>
                <w:sz w:val="18"/>
                <w:szCs w:val="18"/>
              </w:rPr>
              <w:t>Construction Project Latitude must be</w:t>
            </w:r>
            <w:r w:rsidRPr="00052E98">
              <w:rPr>
                <w:spacing w:val="-15"/>
                <w:sz w:val="18"/>
                <w:szCs w:val="18"/>
              </w:rPr>
              <w:t xml:space="preserve"> </w:t>
            </w:r>
            <w:r w:rsidRPr="00052E98">
              <w:rPr>
                <w:sz w:val="18"/>
                <w:szCs w:val="18"/>
              </w:rPr>
              <w:t>greater than or equal to -90 and less than or equal to 90.</w:t>
            </w:r>
          </w:p>
        </w:tc>
        <w:tc>
          <w:tcPr>
            <w:tcW w:w="1801" w:type="dxa"/>
          </w:tcPr>
          <w:p w14:paraId="5E39B863"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67638D92" w14:textId="669456F4" w:rsidR="00691AC7" w:rsidRPr="00052E98" w:rsidRDefault="00691AC7" w:rsidP="00691AC7">
            <w:pPr>
              <w:pStyle w:val="TableParagraph"/>
              <w:rPr>
                <w:sz w:val="18"/>
                <w:szCs w:val="18"/>
              </w:rPr>
            </w:pPr>
            <w:r w:rsidRPr="008B798E">
              <w:rPr>
                <w:sz w:val="18"/>
                <w:szCs w:val="18"/>
              </w:rPr>
              <w:t>PermitIdentifier</w:t>
            </w:r>
          </w:p>
        </w:tc>
      </w:tr>
      <w:tr w:rsidR="00691AC7" w:rsidRPr="00052E98" w14:paraId="701BAF58" w14:textId="77777777" w:rsidTr="00C5133A">
        <w:trPr>
          <w:trHeight w:hRule="exact" w:val="931"/>
        </w:trPr>
        <w:tc>
          <w:tcPr>
            <w:tcW w:w="1349" w:type="dxa"/>
          </w:tcPr>
          <w:p w14:paraId="021D1D34" w14:textId="77777777" w:rsidR="00691AC7" w:rsidRPr="00052E98" w:rsidRDefault="00691AC7" w:rsidP="00691AC7">
            <w:pPr>
              <w:pStyle w:val="TableParagraph"/>
              <w:rPr>
                <w:sz w:val="18"/>
                <w:szCs w:val="18"/>
              </w:rPr>
            </w:pPr>
            <w:r w:rsidRPr="00052E98">
              <w:rPr>
                <w:sz w:val="18"/>
                <w:szCs w:val="18"/>
              </w:rPr>
              <w:t>FAC360</w:t>
            </w:r>
          </w:p>
        </w:tc>
        <w:tc>
          <w:tcPr>
            <w:tcW w:w="4321" w:type="dxa"/>
          </w:tcPr>
          <w:p w14:paraId="43609709" w14:textId="2F555B80" w:rsidR="00691AC7" w:rsidRPr="00052E98" w:rsidRDefault="00691AC7" w:rsidP="00691AC7">
            <w:pPr>
              <w:pStyle w:val="TableParagraph"/>
              <w:ind w:right="30"/>
              <w:rPr>
                <w:sz w:val="18"/>
                <w:szCs w:val="18"/>
              </w:rPr>
            </w:pPr>
            <w:r w:rsidRPr="00052E98">
              <w:rPr>
                <w:sz w:val="18"/>
                <w:szCs w:val="18"/>
              </w:rPr>
              <w:t>Construction Project Longitude Measure</w:t>
            </w:r>
            <w:r>
              <w:rPr>
                <w:sz w:val="18"/>
                <w:szCs w:val="18"/>
              </w:rPr>
              <w:t xml:space="preserve"> </w:t>
            </w:r>
            <w:r w:rsidRPr="00052E98">
              <w:rPr>
                <w:sz w:val="18"/>
                <w:szCs w:val="18"/>
              </w:rPr>
              <w:t>&lt;Construction Project Longitude Measure value&gt; must be greater than or equal to -180 and less than or equal to 180.</w:t>
            </w:r>
          </w:p>
        </w:tc>
        <w:tc>
          <w:tcPr>
            <w:tcW w:w="4320" w:type="dxa"/>
          </w:tcPr>
          <w:p w14:paraId="6B8F014B" w14:textId="77777777" w:rsidR="00691AC7" w:rsidRPr="00052E98" w:rsidRDefault="00691AC7" w:rsidP="00691AC7">
            <w:pPr>
              <w:pStyle w:val="TableParagraph"/>
              <w:ind w:right="59"/>
              <w:rPr>
                <w:sz w:val="18"/>
                <w:szCs w:val="18"/>
              </w:rPr>
            </w:pPr>
            <w:r w:rsidRPr="00052E98">
              <w:rPr>
                <w:sz w:val="18"/>
                <w:szCs w:val="18"/>
              </w:rPr>
              <w:t>Construction Project Longitude must be greater than or equal to -180 and less than or equal to 180.</w:t>
            </w:r>
          </w:p>
        </w:tc>
        <w:tc>
          <w:tcPr>
            <w:tcW w:w="1801" w:type="dxa"/>
          </w:tcPr>
          <w:p w14:paraId="68318FF5" w14:textId="77777777" w:rsidR="00691AC7" w:rsidRPr="00052E98" w:rsidRDefault="00691AC7" w:rsidP="00691AC7">
            <w:pPr>
              <w:pStyle w:val="TableParagraph"/>
              <w:ind w:right="30"/>
              <w:rPr>
                <w:sz w:val="18"/>
                <w:szCs w:val="18"/>
              </w:rPr>
            </w:pPr>
            <w:r w:rsidRPr="00052E98">
              <w:rPr>
                <w:sz w:val="18"/>
                <w:szCs w:val="18"/>
              </w:rPr>
              <w:t>Reject entire Permitted Feature transaction</w:t>
            </w:r>
          </w:p>
        </w:tc>
        <w:tc>
          <w:tcPr>
            <w:tcW w:w="1619" w:type="dxa"/>
          </w:tcPr>
          <w:p w14:paraId="506C91A1" w14:textId="0CB5667A" w:rsidR="00691AC7" w:rsidRPr="00052E98" w:rsidRDefault="00691AC7" w:rsidP="00691AC7">
            <w:pPr>
              <w:pStyle w:val="TableParagraph"/>
              <w:rPr>
                <w:sz w:val="18"/>
                <w:szCs w:val="18"/>
              </w:rPr>
            </w:pPr>
            <w:r w:rsidRPr="008B798E">
              <w:rPr>
                <w:sz w:val="18"/>
                <w:szCs w:val="18"/>
              </w:rPr>
              <w:t>PermitIdentifier</w:t>
            </w:r>
          </w:p>
        </w:tc>
      </w:tr>
      <w:tr w:rsidR="00691AC7" w:rsidRPr="00052E98" w14:paraId="70B8179F" w14:textId="77777777" w:rsidTr="00650BDA">
        <w:trPr>
          <w:trHeight w:hRule="exact" w:val="706"/>
        </w:trPr>
        <w:tc>
          <w:tcPr>
            <w:tcW w:w="1349" w:type="dxa"/>
          </w:tcPr>
          <w:p w14:paraId="7122A559" w14:textId="77777777" w:rsidR="00691AC7" w:rsidRPr="00052E98" w:rsidRDefault="00691AC7" w:rsidP="00691AC7">
            <w:pPr>
              <w:pStyle w:val="TableParagraph"/>
              <w:rPr>
                <w:sz w:val="18"/>
                <w:szCs w:val="18"/>
              </w:rPr>
            </w:pPr>
            <w:r w:rsidRPr="00052E98">
              <w:rPr>
                <w:sz w:val="18"/>
                <w:szCs w:val="18"/>
              </w:rPr>
              <w:t>FAC280</w:t>
            </w:r>
          </w:p>
        </w:tc>
        <w:tc>
          <w:tcPr>
            <w:tcW w:w="4321" w:type="dxa"/>
          </w:tcPr>
          <w:p w14:paraId="592E3434" w14:textId="77777777" w:rsidR="00691AC7" w:rsidRPr="00052E98" w:rsidRDefault="00691AC7" w:rsidP="00691AC7">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5C9585E2" w14:textId="77777777" w:rsidR="00691AC7" w:rsidRPr="00052E98" w:rsidRDefault="00691AC7" w:rsidP="00691AC7">
            <w:pPr>
              <w:pStyle w:val="TableParagraph"/>
              <w:ind w:right="59"/>
              <w:rPr>
                <w:sz w:val="18"/>
                <w:szCs w:val="18"/>
              </w:rPr>
            </w:pPr>
            <w:r w:rsidRPr="00052E98">
              <w:rPr>
                <w:sz w:val="18"/>
                <w:szCs w:val="18"/>
              </w:rPr>
              <w:t>Geometric Type must be a valid (i.e., Active) code in the REF_GEOMETRIC_TYPE table.</w:t>
            </w:r>
          </w:p>
        </w:tc>
        <w:tc>
          <w:tcPr>
            <w:tcW w:w="1801" w:type="dxa"/>
          </w:tcPr>
          <w:p w14:paraId="6F3E0484"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9403EDB" w14:textId="0E83B321" w:rsidR="00691AC7" w:rsidRPr="00052E98" w:rsidRDefault="00691AC7" w:rsidP="00691AC7">
            <w:pPr>
              <w:pStyle w:val="TableParagraph"/>
              <w:rPr>
                <w:sz w:val="18"/>
                <w:szCs w:val="18"/>
              </w:rPr>
            </w:pPr>
            <w:r w:rsidRPr="008B798E">
              <w:rPr>
                <w:sz w:val="18"/>
                <w:szCs w:val="18"/>
              </w:rPr>
              <w:t>PermitIdentifier</w:t>
            </w:r>
          </w:p>
        </w:tc>
      </w:tr>
      <w:tr w:rsidR="00691AC7" w:rsidRPr="00052E98" w14:paraId="27D4C859" w14:textId="77777777" w:rsidTr="00C5133A">
        <w:trPr>
          <w:trHeight w:hRule="exact" w:val="716"/>
        </w:trPr>
        <w:tc>
          <w:tcPr>
            <w:tcW w:w="1349" w:type="dxa"/>
          </w:tcPr>
          <w:p w14:paraId="616F1437" w14:textId="77777777" w:rsidR="00691AC7" w:rsidRPr="00052E98" w:rsidRDefault="00691AC7" w:rsidP="00691AC7">
            <w:pPr>
              <w:pStyle w:val="TableParagraph"/>
              <w:rPr>
                <w:sz w:val="18"/>
                <w:szCs w:val="18"/>
              </w:rPr>
            </w:pPr>
            <w:r w:rsidRPr="00052E98">
              <w:rPr>
                <w:sz w:val="18"/>
                <w:szCs w:val="18"/>
              </w:rPr>
              <w:t>FAC290</w:t>
            </w:r>
          </w:p>
        </w:tc>
        <w:tc>
          <w:tcPr>
            <w:tcW w:w="4321" w:type="dxa"/>
          </w:tcPr>
          <w:p w14:paraId="00E9DC96" w14:textId="5470B58C" w:rsidR="00691AC7" w:rsidRPr="00052E98" w:rsidRDefault="00691AC7" w:rsidP="00691AC7">
            <w:pPr>
              <w:pStyle w:val="TableParagraph"/>
              <w:ind w:right="30"/>
              <w:rPr>
                <w:sz w:val="18"/>
                <w:szCs w:val="18"/>
              </w:rPr>
            </w:pPr>
            <w:r w:rsidRPr="00052E98">
              <w:rPr>
                <w:sz w:val="18"/>
                <w:szCs w:val="18"/>
              </w:rPr>
              <w:t>Horizontal Collection Method Code</w:t>
            </w:r>
            <w:r>
              <w:rPr>
                <w:sz w:val="18"/>
                <w:szCs w:val="18"/>
              </w:rPr>
              <w:t xml:space="preserve"> </w:t>
            </w:r>
            <w:r w:rsidRPr="00052E98">
              <w:rPr>
                <w:sz w:val="18"/>
                <w:szCs w:val="18"/>
              </w:rPr>
              <w:t>&lt;Horizontal Collection Method Code value&gt; does not exist or is inactive in the ICIS reference table.</w:t>
            </w:r>
          </w:p>
        </w:tc>
        <w:tc>
          <w:tcPr>
            <w:tcW w:w="4320" w:type="dxa"/>
          </w:tcPr>
          <w:p w14:paraId="32B110C5" w14:textId="0C0921D8" w:rsidR="00691AC7" w:rsidRPr="00052E98" w:rsidRDefault="00691AC7" w:rsidP="00691AC7">
            <w:pPr>
              <w:pStyle w:val="TableParagraph"/>
              <w:ind w:right="59"/>
              <w:rPr>
                <w:sz w:val="18"/>
                <w:szCs w:val="18"/>
              </w:rPr>
            </w:pPr>
            <w:r w:rsidRPr="00052E98">
              <w:rPr>
                <w:sz w:val="18"/>
                <w:szCs w:val="18"/>
              </w:rPr>
              <w:t>Horizontal Collection Method must be a valid (i.e., Active) code in the REF_HORIZONTAL_COLLECT_METHOD</w:t>
            </w:r>
            <w:r>
              <w:rPr>
                <w:sz w:val="18"/>
                <w:szCs w:val="18"/>
              </w:rPr>
              <w:t xml:space="preserve"> </w:t>
            </w:r>
            <w:r w:rsidRPr="00052E98">
              <w:rPr>
                <w:sz w:val="18"/>
                <w:szCs w:val="18"/>
              </w:rPr>
              <w:t>table.</w:t>
            </w:r>
          </w:p>
        </w:tc>
        <w:tc>
          <w:tcPr>
            <w:tcW w:w="1801" w:type="dxa"/>
          </w:tcPr>
          <w:p w14:paraId="4DDD1418"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3558B998" w14:textId="3FECBC5D" w:rsidR="00691AC7" w:rsidRPr="00052E98" w:rsidRDefault="00691AC7" w:rsidP="00691AC7">
            <w:pPr>
              <w:pStyle w:val="TableParagraph"/>
              <w:rPr>
                <w:sz w:val="18"/>
                <w:szCs w:val="18"/>
              </w:rPr>
            </w:pPr>
            <w:r w:rsidRPr="008B798E">
              <w:rPr>
                <w:sz w:val="18"/>
                <w:szCs w:val="18"/>
              </w:rPr>
              <w:t>PermitIdentifier</w:t>
            </w:r>
          </w:p>
        </w:tc>
      </w:tr>
      <w:tr w:rsidR="00691AC7" w:rsidRPr="00052E98" w14:paraId="12BFC0B6" w14:textId="77777777" w:rsidTr="00C5133A">
        <w:trPr>
          <w:trHeight w:hRule="exact" w:val="720"/>
        </w:trPr>
        <w:tc>
          <w:tcPr>
            <w:tcW w:w="1349" w:type="dxa"/>
          </w:tcPr>
          <w:p w14:paraId="2916C6CA" w14:textId="77777777" w:rsidR="00691AC7" w:rsidRPr="00052E98" w:rsidRDefault="00691AC7" w:rsidP="00691AC7">
            <w:pPr>
              <w:pStyle w:val="TableParagraph"/>
              <w:rPr>
                <w:sz w:val="18"/>
                <w:szCs w:val="18"/>
              </w:rPr>
            </w:pPr>
            <w:r w:rsidRPr="00052E98">
              <w:rPr>
                <w:sz w:val="18"/>
                <w:szCs w:val="18"/>
              </w:rPr>
              <w:t>FAC300</w:t>
            </w:r>
          </w:p>
        </w:tc>
        <w:tc>
          <w:tcPr>
            <w:tcW w:w="4321" w:type="dxa"/>
          </w:tcPr>
          <w:p w14:paraId="2B60CCCA" w14:textId="339697F2" w:rsidR="00691AC7" w:rsidRPr="00052E98" w:rsidRDefault="00691AC7" w:rsidP="00691AC7">
            <w:pPr>
              <w:pStyle w:val="TableParagraph"/>
              <w:ind w:right="30"/>
              <w:rPr>
                <w:sz w:val="18"/>
                <w:szCs w:val="18"/>
              </w:rPr>
            </w:pPr>
            <w:r w:rsidRPr="00052E98">
              <w:rPr>
                <w:sz w:val="18"/>
                <w:szCs w:val="18"/>
              </w:rPr>
              <w:t>Horizontal Reference Datum Code</w:t>
            </w:r>
            <w:r>
              <w:rPr>
                <w:sz w:val="18"/>
                <w:szCs w:val="18"/>
              </w:rPr>
              <w:t xml:space="preserve"> </w:t>
            </w:r>
            <w:r w:rsidRPr="00052E98">
              <w:rPr>
                <w:sz w:val="18"/>
                <w:szCs w:val="18"/>
              </w:rPr>
              <w:t>&lt;Horizontal Reference Code value&gt; does not exist or is inactive in the ICIS reference table.</w:t>
            </w:r>
          </w:p>
        </w:tc>
        <w:tc>
          <w:tcPr>
            <w:tcW w:w="4320" w:type="dxa"/>
          </w:tcPr>
          <w:p w14:paraId="3B9D256B" w14:textId="77777777" w:rsidR="00691AC7" w:rsidRPr="00052E98" w:rsidRDefault="00691AC7" w:rsidP="00691AC7">
            <w:pPr>
              <w:pStyle w:val="TableParagraph"/>
              <w:ind w:right="59"/>
              <w:rPr>
                <w:sz w:val="18"/>
                <w:szCs w:val="18"/>
              </w:rPr>
            </w:pPr>
            <w:r w:rsidRPr="00052E98">
              <w:rPr>
                <w:sz w:val="18"/>
                <w:szCs w:val="18"/>
              </w:rPr>
              <w:t>Horizontal Reference Datum must be a valid (i.e., Active) code in the REF_HORIZONTAL_REF_DATUM table.</w:t>
            </w:r>
          </w:p>
        </w:tc>
        <w:tc>
          <w:tcPr>
            <w:tcW w:w="1801" w:type="dxa"/>
          </w:tcPr>
          <w:p w14:paraId="16B15104"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2B7DC372" w14:textId="293EEE5A" w:rsidR="00691AC7" w:rsidRPr="00052E98" w:rsidRDefault="00691AC7" w:rsidP="00691AC7">
            <w:pPr>
              <w:pStyle w:val="TableParagraph"/>
              <w:rPr>
                <w:sz w:val="18"/>
                <w:szCs w:val="18"/>
              </w:rPr>
            </w:pPr>
            <w:r w:rsidRPr="008B798E">
              <w:rPr>
                <w:sz w:val="18"/>
                <w:szCs w:val="18"/>
              </w:rPr>
              <w:t>PermitIdentifier</w:t>
            </w:r>
          </w:p>
        </w:tc>
      </w:tr>
      <w:tr w:rsidR="00691AC7" w:rsidRPr="00052E98" w14:paraId="65F47CF1" w14:textId="77777777" w:rsidTr="00650BDA">
        <w:trPr>
          <w:trHeight w:hRule="exact" w:val="706"/>
        </w:trPr>
        <w:tc>
          <w:tcPr>
            <w:tcW w:w="1349" w:type="dxa"/>
          </w:tcPr>
          <w:p w14:paraId="6150C6DB" w14:textId="77777777" w:rsidR="00691AC7" w:rsidRPr="00052E98" w:rsidRDefault="00691AC7" w:rsidP="00691AC7">
            <w:pPr>
              <w:pStyle w:val="TableParagraph"/>
              <w:rPr>
                <w:sz w:val="18"/>
                <w:szCs w:val="18"/>
              </w:rPr>
            </w:pPr>
            <w:r w:rsidRPr="00052E98">
              <w:rPr>
                <w:sz w:val="18"/>
                <w:szCs w:val="18"/>
              </w:rPr>
              <w:t>FAC310</w:t>
            </w:r>
          </w:p>
        </w:tc>
        <w:tc>
          <w:tcPr>
            <w:tcW w:w="4321" w:type="dxa"/>
          </w:tcPr>
          <w:p w14:paraId="72E996FF" w14:textId="77777777" w:rsidR="00691AC7" w:rsidRPr="00052E98" w:rsidRDefault="00691AC7" w:rsidP="00691AC7">
            <w:pPr>
              <w:pStyle w:val="TableParagraph"/>
              <w:ind w:right="30"/>
              <w:rPr>
                <w:sz w:val="18"/>
                <w:szCs w:val="18"/>
              </w:rPr>
            </w:pPr>
            <w:r w:rsidRPr="00052E98">
              <w:rPr>
                <w:sz w:val="18"/>
                <w:szCs w:val="18"/>
              </w:rPr>
              <w:t>The Reference Point Code &lt;Reference Point Code value&gt; does not exist or is inactive in the ICIS reference table.</w:t>
            </w:r>
          </w:p>
        </w:tc>
        <w:tc>
          <w:tcPr>
            <w:tcW w:w="4320" w:type="dxa"/>
          </w:tcPr>
          <w:p w14:paraId="0652B3DE" w14:textId="77777777" w:rsidR="00691AC7" w:rsidRPr="00052E98" w:rsidRDefault="00691AC7" w:rsidP="00691AC7">
            <w:pPr>
              <w:pStyle w:val="TableParagraph"/>
              <w:ind w:right="59"/>
              <w:rPr>
                <w:sz w:val="18"/>
                <w:szCs w:val="18"/>
              </w:rPr>
            </w:pPr>
            <w:r w:rsidRPr="00052E98">
              <w:rPr>
                <w:sz w:val="18"/>
                <w:szCs w:val="18"/>
              </w:rPr>
              <w:t>Reference Point must be a valid (i.e., Active) code in the REF_REFERENCE_POINT table.</w:t>
            </w:r>
          </w:p>
        </w:tc>
        <w:tc>
          <w:tcPr>
            <w:tcW w:w="1801" w:type="dxa"/>
          </w:tcPr>
          <w:p w14:paraId="2DCB0F9C" w14:textId="77777777" w:rsidR="00691AC7" w:rsidRPr="00052E98" w:rsidRDefault="00691AC7" w:rsidP="00691AC7">
            <w:pPr>
              <w:pStyle w:val="TableParagraph"/>
              <w:ind w:right="30"/>
              <w:rPr>
                <w:sz w:val="18"/>
                <w:szCs w:val="18"/>
              </w:rPr>
            </w:pPr>
            <w:r w:rsidRPr="00052E98">
              <w:rPr>
                <w:sz w:val="18"/>
                <w:szCs w:val="18"/>
              </w:rPr>
              <w:t>Reject the entire Unpermitted Facility transaction.</w:t>
            </w:r>
          </w:p>
        </w:tc>
        <w:tc>
          <w:tcPr>
            <w:tcW w:w="1619" w:type="dxa"/>
          </w:tcPr>
          <w:p w14:paraId="6222A3D8" w14:textId="4273A509" w:rsidR="00691AC7" w:rsidRPr="00052E98" w:rsidRDefault="00691AC7" w:rsidP="00691AC7">
            <w:pPr>
              <w:pStyle w:val="TableParagraph"/>
              <w:rPr>
                <w:sz w:val="18"/>
                <w:szCs w:val="18"/>
              </w:rPr>
            </w:pPr>
            <w:r w:rsidRPr="008B798E">
              <w:rPr>
                <w:sz w:val="18"/>
                <w:szCs w:val="18"/>
              </w:rPr>
              <w:t>PermitIdentifier</w:t>
            </w:r>
          </w:p>
        </w:tc>
      </w:tr>
      <w:tr w:rsidR="00691AC7" w:rsidRPr="00052E98" w14:paraId="2B4C70B4" w14:textId="77777777" w:rsidTr="00C5133A">
        <w:trPr>
          <w:trHeight w:hRule="exact" w:val="929"/>
        </w:trPr>
        <w:tc>
          <w:tcPr>
            <w:tcW w:w="1349" w:type="dxa"/>
          </w:tcPr>
          <w:p w14:paraId="4B47CF64" w14:textId="77777777" w:rsidR="00691AC7" w:rsidRPr="00052E98" w:rsidRDefault="00691AC7" w:rsidP="00691AC7">
            <w:pPr>
              <w:pStyle w:val="TableParagraph"/>
              <w:rPr>
                <w:sz w:val="18"/>
                <w:szCs w:val="18"/>
              </w:rPr>
            </w:pPr>
            <w:r w:rsidRPr="00052E98">
              <w:rPr>
                <w:sz w:val="18"/>
                <w:szCs w:val="18"/>
              </w:rPr>
              <w:lastRenderedPageBreak/>
              <w:t>FAC370</w:t>
            </w:r>
          </w:p>
        </w:tc>
        <w:tc>
          <w:tcPr>
            <w:tcW w:w="4321" w:type="dxa"/>
          </w:tcPr>
          <w:p w14:paraId="1CEBFCBB" w14:textId="77777777" w:rsidR="00691AC7" w:rsidRPr="00052E98" w:rsidRDefault="00691AC7" w:rsidP="00691AC7">
            <w:pPr>
              <w:pStyle w:val="TableParagraph"/>
              <w:ind w:right="30"/>
              <w:rPr>
                <w:sz w:val="18"/>
                <w:szCs w:val="18"/>
              </w:rPr>
            </w:pPr>
            <w:r w:rsidRPr="00052E98">
              <w:rPr>
                <w:sz w:val="18"/>
                <w:szCs w:val="18"/>
              </w:rPr>
              <w:t>Location County Code &lt;Location Address County Code value&gt; does not exist, is inactive in the ICIS reference table, or is not valid for the Location State Code submitted.</w:t>
            </w:r>
          </w:p>
        </w:tc>
        <w:tc>
          <w:tcPr>
            <w:tcW w:w="4320" w:type="dxa"/>
          </w:tcPr>
          <w:p w14:paraId="244B5DC3" w14:textId="77777777" w:rsidR="00691AC7" w:rsidRPr="00052E98" w:rsidRDefault="00691AC7" w:rsidP="00691AC7">
            <w:pPr>
              <w:pStyle w:val="TableParagraph"/>
              <w:ind w:right="59"/>
              <w:rPr>
                <w:sz w:val="18"/>
                <w:szCs w:val="18"/>
              </w:rPr>
            </w:pPr>
            <w:r w:rsidRPr="00052E98">
              <w:rPr>
                <w:sz w:val="18"/>
                <w:szCs w:val="18"/>
              </w:rPr>
              <w:t>County must be a valid (i.e., Active) code in the REF_COUNTY table for the State submitted.</w:t>
            </w:r>
          </w:p>
        </w:tc>
        <w:tc>
          <w:tcPr>
            <w:tcW w:w="1801" w:type="dxa"/>
          </w:tcPr>
          <w:p w14:paraId="7A58D4C8" w14:textId="77777777" w:rsidR="00691AC7" w:rsidRPr="00052E98" w:rsidRDefault="00691AC7" w:rsidP="00691AC7">
            <w:pPr>
              <w:pStyle w:val="TableParagraph"/>
              <w:ind w:right="30"/>
              <w:rPr>
                <w:sz w:val="18"/>
                <w:szCs w:val="18"/>
              </w:rPr>
            </w:pPr>
            <w:r w:rsidRPr="00052E98">
              <w:rPr>
                <w:sz w:val="18"/>
                <w:szCs w:val="18"/>
              </w:rPr>
              <w:t>Reject the entire permit transaction.</w:t>
            </w:r>
          </w:p>
        </w:tc>
        <w:tc>
          <w:tcPr>
            <w:tcW w:w="1619" w:type="dxa"/>
          </w:tcPr>
          <w:p w14:paraId="3CE7FFC8" w14:textId="30ABB767" w:rsidR="00691AC7" w:rsidRPr="00052E98" w:rsidRDefault="00691AC7" w:rsidP="00691AC7">
            <w:pPr>
              <w:pStyle w:val="TableParagraph"/>
              <w:rPr>
                <w:sz w:val="18"/>
                <w:szCs w:val="18"/>
              </w:rPr>
            </w:pPr>
            <w:r w:rsidRPr="008B798E">
              <w:rPr>
                <w:sz w:val="18"/>
                <w:szCs w:val="18"/>
              </w:rPr>
              <w:t>PermitIdentifier</w:t>
            </w:r>
          </w:p>
        </w:tc>
      </w:tr>
      <w:tr w:rsidR="00691AC7" w:rsidRPr="00052E98" w14:paraId="7F8CA7E9" w14:textId="77777777" w:rsidTr="00650BDA">
        <w:trPr>
          <w:trHeight w:hRule="exact" w:val="1123"/>
        </w:trPr>
        <w:tc>
          <w:tcPr>
            <w:tcW w:w="1349" w:type="dxa"/>
          </w:tcPr>
          <w:p w14:paraId="2E8C6316" w14:textId="77777777" w:rsidR="00691AC7" w:rsidRPr="00052E98" w:rsidRDefault="00691AC7" w:rsidP="00691AC7">
            <w:pPr>
              <w:pStyle w:val="TableParagraph"/>
              <w:rPr>
                <w:sz w:val="18"/>
                <w:szCs w:val="18"/>
              </w:rPr>
            </w:pPr>
            <w:r w:rsidRPr="00052E98">
              <w:rPr>
                <w:sz w:val="18"/>
                <w:szCs w:val="18"/>
              </w:rPr>
              <w:t>FAC380</w:t>
            </w:r>
          </w:p>
        </w:tc>
        <w:tc>
          <w:tcPr>
            <w:tcW w:w="4321" w:type="dxa"/>
          </w:tcPr>
          <w:p w14:paraId="5AC21796" w14:textId="7DBABD33" w:rsidR="00691AC7" w:rsidRPr="00052E98" w:rsidRDefault="00691AC7" w:rsidP="00691AC7">
            <w:pPr>
              <w:pStyle w:val="TableParagraph"/>
              <w:ind w:right="30"/>
              <w:rPr>
                <w:sz w:val="18"/>
                <w:szCs w:val="18"/>
              </w:rPr>
            </w:pPr>
            <w:r w:rsidRPr="00052E98">
              <w:rPr>
                <w:sz w:val="18"/>
                <w:szCs w:val="18"/>
              </w:rPr>
              <w:t>Location County Code &lt;Location Address County Code value&gt; is not associated with the City Code that currently exists on the corresponding Facility record.</w:t>
            </w:r>
          </w:p>
        </w:tc>
        <w:tc>
          <w:tcPr>
            <w:tcW w:w="4320" w:type="dxa"/>
          </w:tcPr>
          <w:p w14:paraId="630FB21A" w14:textId="7FF95BAA" w:rsidR="00691AC7" w:rsidRPr="00052E98" w:rsidRDefault="00691AC7" w:rsidP="00691AC7">
            <w:pPr>
              <w:pStyle w:val="TableParagraph"/>
              <w:ind w:right="59"/>
              <w:rPr>
                <w:sz w:val="18"/>
                <w:szCs w:val="18"/>
              </w:rPr>
            </w:pPr>
            <w:r w:rsidRPr="00052E98">
              <w:rPr>
                <w:sz w:val="18"/>
                <w:szCs w:val="18"/>
              </w:rPr>
              <w:t>If CITY_CODE exists in ICIS_FACILITY_INTEREST, the submitted County must be associated with the CITY_CODE in the REF_CITY table for the corresponding ICIS_FACILITY_INTEREST.CITY_CODE.</w:t>
            </w:r>
          </w:p>
        </w:tc>
        <w:tc>
          <w:tcPr>
            <w:tcW w:w="1801" w:type="dxa"/>
          </w:tcPr>
          <w:p w14:paraId="6C307CC3" w14:textId="77777777" w:rsidR="00691AC7" w:rsidRPr="00052E98" w:rsidRDefault="00691AC7" w:rsidP="00691AC7">
            <w:pPr>
              <w:pStyle w:val="TableParagraph"/>
              <w:ind w:right="30"/>
              <w:rPr>
                <w:sz w:val="18"/>
                <w:szCs w:val="18"/>
              </w:rPr>
            </w:pPr>
            <w:r w:rsidRPr="00052E98">
              <w:rPr>
                <w:sz w:val="18"/>
                <w:szCs w:val="18"/>
              </w:rPr>
              <w:t>Reject the entire permit transaction.</w:t>
            </w:r>
          </w:p>
        </w:tc>
        <w:tc>
          <w:tcPr>
            <w:tcW w:w="1619" w:type="dxa"/>
          </w:tcPr>
          <w:p w14:paraId="1B2F4592" w14:textId="28865EAC" w:rsidR="00691AC7" w:rsidRPr="00052E98" w:rsidRDefault="00691AC7" w:rsidP="00691AC7">
            <w:pPr>
              <w:pStyle w:val="TableParagraph"/>
              <w:rPr>
                <w:sz w:val="18"/>
                <w:szCs w:val="18"/>
              </w:rPr>
            </w:pPr>
            <w:r w:rsidRPr="008B798E">
              <w:rPr>
                <w:sz w:val="18"/>
                <w:szCs w:val="18"/>
              </w:rPr>
              <w:t>PermitIdentifier</w:t>
            </w:r>
          </w:p>
        </w:tc>
      </w:tr>
    </w:tbl>
    <w:p w14:paraId="174CBC73" w14:textId="77777777" w:rsidR="000C6C5E" w:rsidRPr="00C5133A" w:rsidRDefault="000C6C5E" w:rsidP="00C5133A">
      <w:pPr>
        <w:pStyle w:val="BodyText"/>
        <w:rPr>
          <w:sz w:val="22"/>
          <w:szCs w:val="22"/>
        </w:rPr>
      </w:pPr>
    </w:p>
    <w:p w14:paraId="592E5185" w14:textId="77777777" w:rsidR="000C6C5E" w:rsidRPr="00C5133A" w:rsidRDefault="000C6C5E" w:rsidP="00C5133A">
      <w:pPr>
        <w:pStyle w:val="BodyText"/>
        <w:rPr>
          <w:sz w:val="22"/>
          <w:szCs w:val="22"/>
        </w:rPr>
      </w:pPr>
    </w:p>
    <w:p w14:paraId="60FA3142" w14:textId="350BBEC2" w:rsidR="000C6C5E" w:rsidRDefault="00650E70" w:rsidP="00650E70">
      <w:pPr>
        <w:pStyle w:val="Heading3"/>
      </w:pPr>
      <w:bookmarkStart w:id="292" w:name="_bookmark169"/>
      <w:bookmarkStart w:id="293" w:name="_Toc147225455"/>
      <w:bookmarkEnd w:id="292"/>
      <w:r>
        <w:t xml:space="preserve">9.1.8 </w:t>
      </w:r>
      <w:r w:rsidR="008C42BC">
        <w:t>Permit Termination Error</w:t>
      </w:r>
      <w:r w:rsidR="008C42BC">
        <w:rPr>
          <w:spacing w:val="-29"/>
        </w:rPr>
        <w:t xml:space="preserve"> </w:t>
      </w:r>
      <w:r w:rsidR="008C42BC">
        <w:t>Messages</w:t>
      </w:r>
      <w:bookmarkEnd w:id="293"/>
    </w:p>
    <w:p w14:paraId="794097ED" w14:textId="77777777" w:rsidR="000C6C5E" w:rsidRPr="00C5133A" w:rsidRDefault="008C42BC" w:rsidP="000C7FCD">
      <w:pPr>
        <w:keepNext/>
        <w:keepLines/>
        <w:jc w:val="both"/>
        <w:rPr>
          <w:rFonts w:ascii="Times New Roman"/>
        </w:rPr>
      </w:pPr>
      <w:r w:rsidRPr="00C5133A">
        <w:rPr>
          <w:rFonts w:ascii="Times New Roman"/>
        </w:rPr>
        <w:t>The table below lists error messages that are generated when ICIS-NPDES Batch cannot process a permit termination transaction, what caused the error, how the error affected the transaction, and the key fields of the transaction that had the error.</w:t>
      </w:r>
    </w:p>
    <w:p w14:paraId="3E114EF7"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651"/>
      </w:tblGrid>
      <w:tr w:rsidR="000C6C5E" w:rsidRPr="00052E98" w14:paraId="30AF8813" w14:textId="77777777" w:rsidTr="00C5133A">
        <w:trPr>
          <w:trHeight w:hRule="exact" w:val="576"/>
          <w:tblHeader/>
        </w:trPr>
        <w:tc>
          <w:tcPr>
            <w:tcW w:w="1349" w:type="dxa"/>
            <w:shd w:val="clear" w:color="auto" w:fill="CCFFCC"/>
          </w:tcPr>
          <w:p w14:paraId="390F3AEA" w14:textId="77777777" w:rsidR="000C6C5E" w:rsidRPr="00052E98" w:rsidRDefault="008C42BC" w:rsidP="002F1B79">
            <w:pPr>
              <w:pStyle w:val="TableParagraph"/>
              <w:ind w:left="-30" w:right="48" w:firstLine="1"/>
              <w:jc w:val="center"/>
              <w:rPr>
                <w:b/>
                <w:sz w:val="18"/>
                <w:szCs w:val="18"/>
              </w:rPr>
            </w:pPr>
            <w:r w:rsidRPr="00052E98">
              <w:rPr>
                <w:b/>
                <w:sz w:val="18"/>
                <w:szCs w:val="18"/>
              </w:rPr>
              <w:t>Error/Warning Code</w:t>
            </w:r>
          </w:p>
        </w:tc>
        <w:tc>
          <w:tcPr>
            <w:tcW w:w="4321" w:type="dxa"/>
            <w:shd w:val="clear" w:color="auto" w:fill="CCFFCC"/>
          </w:tcPr>
          <w:p w14:paraId="1853ED0A" w14:textId="77777777" w:rsidR="000C6C5E" w:rsidRPr="00052E98" w:rsidRDefault="008C42BC" w:rsidP="002F1B79">
            <w:pPr>
              <w:pStyle w:val="TableParagraph"/>
              <w:jc w:val="center"/>
              <w:rPr>
                <w:b/>
                <w:sz w:val="18"/>
                <w:szCs w:val="18"/>
              </w:rPr>
            </w:pPr>
            <w:r w:rsidRPr="00052E98">
              <w:rPr>
                <w:b/>
                <w:sz w:val="18"/>
                <w:szCs w:val="18"/>
              </w:rPr>
              <w:t>Error/Warning Message</w:t>
            </w:r>
          </w:p>
        </w:tc>
        <w:tc>
          <w:tcPr>
            <w:tcW w:w="4320" w:type="dxa"/>
            <w:shd w:val="clear" w:color="auto" w:fill="CCFFCC"/>
          </w:tcPr>
          <w:p w14:paraId="66B95DCA" w14:textId="77777777" w:rsidR="000C6C5E" w:rsidRPr="00052E98" w:rsidRDefault="008C42BC" w:rsidP="002F1B79">
            <w:pPr>
              <w:pStyle w:val="TableParagraph"/>
              <w:ind w:right="30"/>
              <w:jc w:val="center"/>
              <w:rPr>
                <w:b/>
                <w:sz w:val="18"/>
                <w:szCs w:val="18"/>
              </w:rPr>
            </w:pPr>
            <w:r w:rsidRPr="00052E98">
              <w:rPr>
                <w:b/>
                <w:sz w:val="18"/>
                <w:szCs w:val="18"/>
              </w:rPr>
              <w:t>Reason for Error</w:t>
            </w:r>
          </w:p>
        </w:tc>
        <w:tc>
          <w:tcPr>
            <w:tcW w:w="2039" w:type="dxa"/>
            <w:shd w:val="clear" w:color="auto" w:fill="CCFFCC"/>
          </w:tcPr>
          <w:p w14:paraId="70500152" w14:textId="77777777" w:rsidR="000C6C5E" w:rsidRPr="00052E98" w:rsidRDefault="008C42BC" w:rsidP="002F1B79">
            <w:pPr>
              <w:pStyle w:val="TableParagraph"/>
              <w:ind w:left="60" w:right="30" w:hanging="2"/>
              <w:jc w:val="center"/>
              <w:rPr>
                <w:b/>
                <w:sz w:val="18"/>
                <w:szCs w:val="18"/>
              </w:rPr>
            </w:pPr>
            <w:r w:rsidRPr="00052E98">
              <w:rPr>
                <w:b/>
                <w:sz w:val="18"/>
                <w:szCs w:val="18"/>
              </w:rPr>
              <w:t>Result of Error or Warning</w:t>
            </w:r>
          </w:p>
        </w:tc>
        <w:tc>
          <w:tcPr>
            <w:tcW w:w="1651" w:type="dxa"/>
            <w:shd w:val="clear" w:color="auto" w:fill="CCFFCC"/>
          </w:tcPr>
          <w:p w14:paraId="484F990E" w14:textId="77777777" w:rsidR="000C6C5E" w:rsidRPr="00052E98" w:rsidRDefault="008C42BC" w:rsidP="002F1B79">
            <w:pPr>
              <w:pStyle w:val="TableParagraph"/>
              <w:ind w:left="60" w:right="31" w:firstLine="27"/>
              <w:jc w:val="center"/>
              <w:rPr>
                <w:b/>
                <w:sz w:val="18"/>
                <w:szCs w:val="18"/>
              </w:rPr>
            </w:pPr>
            <w:r w:rsidRPr="00052E98">
              <w:rPr>
                <w:b/>
                <w:sz w:val="18"/>
                <w:szCs w:val="18"/>
              </w:rPr>
              <w:t>Key Fields of Record Affected</w:t>
            </w:r>
          </w:p>
        </w:tc>
      </w:tr>
      <w:tr w:rsidR="00691AC7" w:rsidRPr="00052E98" w14:paraId="7BB25EB2" w14:textId="77777777" w:rsidTr="00C5133A">
        <w:trPr>
          <w:trHeight w:hRule="exact" w:val="689"/>
        </w:trPr>
        <w:tc>
          <w:tcPr>
            <w:tcW w:w="1349" w:type="dxa"/>
          </w:tcPr>
          <w:p w14:paraId="59042082" w14:textId="77777777" w:rsidR="00691AC7" w:rsidRPr="00052E98" w:rsidRDefault="00691AC7" w:rsidP="00691AC7">
            <w:pPr>
              <w:pStyle w:val="TableParagraph"/>
              <w:rPr>
                <w:sz w:val="18"/>
                <w:szCs w:val="18"/>
              </w:rPr>
            </w:pPr>
            <w:r w:rsidRPr="00052E98">
              <w:rPr>
                <w:sz w:val="18"/>
                <w:szCs w:val="18"/>
              </w:rPr>
              <w:t>BAT010</w:t>
            </w:r>
          </w:p>
        </w:tc>
        <w:tc>
          <w:tcPr>
            <w:tcW w:w="4321" w:type="dxa"/>
          </w:tcPr>
          <w:p w14:paraId="0E6012BE" w14:textId="77777777" w:rsidR="00691AC7" w:rsidRPr="00052E98" w:rsidRDefault="00691AC7" w:rsidP="00691AC7">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16BBABA3" w14:textId="77777777" w:rsidR="00691AC7" w:rsidRPr="00052E98" w:rsidRDefault="00691AC7" w:rsidP="00691AC7">
            <w:pPr>
              <w:pStyle w:val="TableParagraph"/>
              <w:ind w:left="-1" w:right="30"/>
              <w:rPr>
                <w:sz w:val="18"/>
                <w:szCs w:val="18"/>
              </w:rPr>
            </w:pPr>
            <w:r w:rsidRPr="00052E98">
              <w:rPr>
                <w:sz w:val="18"/>
                <w:szCs w:val="18"/>
              </w:rPr>
              <w:t>Transaction Type must be valid for Historical Permit Schedule Events. Valid Transaction Type is C (Change).</w:t>
            </w:r>
          </w:p>
        </w:tc>
        <w:tc>
          <w:tcPr>
            <w:tcW w:w="2039" w:type="dxa"/>
          </w:tcPr>
          <w:p w14:paraId="38B450ED"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8915D39" w14:textId="1C9A90C7" w:rsidR="00691AC7" w:rsidRPr="00052E98" w:rsidRDefault="00691AC7" w:rsidP="00691AC7">
            <w:pPr>
              <w:pStyle w:val="TableParagraph"/>
              <w:rPr>
                <w:sz w:val="18"/>
                <w:szCs w:val="18"/>
              </w:rPr>
            </w:pPr>
            <w:r w:rsidRPr="00E92DE1">
              <w:rPr>
                <w:sz w:val="18"/>
                <w:szCs w:val="18"/>
              </w:rPr>
              <w:t>PermitIdentifier</w:t>
            </w:r>
          </w:p>
        </w:tc>
      </w:tr>
      <w:tr w:rsidR="00691AC7" w:rsidRPr="00052E98" w14:paraId="3788A866" w14:textId="77777777" w:rsidTr="00C5133A">
        <w:trPr>
          <w:trHeight w:hRule="exact" w:val="1526"/>
        </w:trPr>
        <w:tc>
          <w:tcPr>
            <w:tcW w:w="1349" w:type="dxa"/>
          </w:tcPr>
          <w:p w14:paraId="04E7D0C6" w14:textId="77777777" w:rsidR="00691AC7" w:rsidRPr="00052E98" w:rsidRDefault="00691AC7" w:rsidP="00691AC7">
            <w:pPr>
              <w:pStyle w:val="TableParagraph"/>
              <w:rPr>
                <w:sz w:val="18"/>
                <w:szCs w:val="18"/>
              </w:rPr>
            </w:pPr>
            <w:r w:rsidRPr="00052E98">
              <w:rPr>
                <w:sz w:val="18"/>
                <w:szCs w:val="18"/>
              </w:rPr>
              <w:t>BAT020</w:t>
            </w:r>
          </w:p>
        </w:tc>
        <w:tc>
          <w:tcPr>
            <w:tcW w:w="4321" w:type="dxa"/>
          </w:tcPr>
          <w:p w14:paraId="4C40E404" w14:textId="77777777" w:rsidR="00691AC7" w:rsidRPr="00052E98" w:rsidRDefault="00691AC7" w:rsidP="00691AC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70784E1C" w14:textId="58D74DC1" w:rsidR="00691AC7" w:rsidRDefault="00691AC7" w:rsidP="00691AC7">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56CEBDC1" w14:textId="77777777" w:rsidR="00691AC7" w:rsidRPr="00052E98" w:rsidRDefault="00691AC7" w:rsidP="00691AC7">
            <w:pPr>
              <w:pStyle w:val="TableParagraph"/>
              <w:ind w:left="-1" w:right="30"/>
              <w:rPr>
                <w:sz w:val="18"/>
                <w:szCs w:val="18"/>
              </w:rPr>
            </w:pPr>
          </w:p>
          <w:p w14:paraId="52596E26" w14:textId="77777777" w:rsidR="00691AC7" w:rsidRPr="00052E98" w:rsidRDefault="00691AC7" w:rsidP="00691AC7">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039" w:type="dxa"/>
          </w:tcPr>
          <w:p w14:paraId="4BE389E3"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32D9A62" w14:textId="4FC5A188" w:rsidR="00691AC7" w:rsidRPr="00052E98" w:rsidRDefault="00691AC7" w:rsidP="00691AC7">
            <w:pPr>
              <w:pStyle w:val="TableParagraph"/>
              <w:rPr>
                <w:sz w:val="18"/>
                <w:szCs w:val="18"/>
              </w:rPr>
            </w:pPr>
            <w:r w:rsidRPr="00E92DE1">
              <w:rPr>
                <w:sz w:val="18"/>
                <w:szCs w:val="18"/>
              </w:rPr>
              <w:t>PermitIdentifier</w:t>
            </w:r>
          </w:p>
        </w:tc>
      </w:tr>
      <w:tr w:rsidR="00691AC7" w:rsidRPr="00052E98" w14:paraId="5976EFC0" w14:textId="77777777" w:rsidTr="00D630F4">
        <w:trPr>
          <w:trHeight w:hRule="exact" w:val="490"/>
        </w:trPr>
        <w:tc>
          <w:tcPr>
            <w:tcW w:w="1349" w:type="dxa"/>
          </w:tcPr>
          <w:p w14:paraId="10B12235" w14:textId="77777777" w:rsidR="00691AC7" w:rsidRPr="00052E98" w:rsidRDefault="00691AC7" w:rsidP="00691AC7">
            <w:pPr>
              <w:pStyle w:val="TableParagraph"/>
              <w:rPr>
                <w:sz w:val="18"/>
                <w:szCs w:val="18"/>
              </w:rPr>
            </w:pPr>
            <w:r w:rsidRPr="00052E98">
              <w:rPr>
                <w:sz w:val="18"/>
                <w:szCs w:val="18"/>
              </w:rPr>
              <w:t>TRM030</w:t>
            </w:r>
          </w:p>
        </w:tc>
        <w:tc>
          <w:tcPr>
            <w:tcW w:w="4321" w:type="dxa"/>
          </w:tcPr>
          <w:p w14:paraId="7679F3DD" w14:textId="77777777" w:rsidR="00691AC7" w:rsidRPr="00052E98" w:rsidRDefault="00691AC7" w:rsidP="00691AC7">
            <w:pPr>
              <w:pStyle w:val="TableParagraph"/>
              <w:ind w:right="30"/>
              <w:rPr>
                <w:sz w:val="18"/>
                <w:szCs w:val="18"/>
              </w:rPr>
            </w:pPr>
            <w:r w:rsidRPr="00052E98">
              <w:rPr>
                <w:sz w:val="18"/>
                <w:szCs w:val="18"/>
              </w:rPr>
              <w:t>A Permit does not exist for the key data entered.</w:t>
            </w:r>
          </w:p>
        </w:tc>
        <w:tc>
          <w:tcPr>
            <w:tcW w:w="4320" w:type="dxa"/>
          </w:tcPr>
          <w:p w14:paraId="3F8D505C" w14:textId="77777777" w:rsidR="00691AC7" w:rsidRPr="00052E98" w:rsidRDefault="00691AC7" w:rsidP="00691AC7">
            <w:pPr>
              <w:pStyle w:val="TableParagraph"/>
              <w:ind w:left="-1" w:right="30"/>
              <w:rPr>
                <w:sz w:val="18"/>
                <w:szCs w:val="18"/>
              </w:rPr>
            </w:pPr>
            <w:r w:rsidRPr="00052E98">
              <w:rPr>
                <w:sz w:val="18"/>
                <w:szCs w:val="18"/>
              </w:rPr>
              <w:t>A Permit identified by the NPDES ID must already exist in ICIS.</w:t>
            </w:r>
          </w:p>
        </w:tc>
        <w:tc>
          <w:tcPr>
            <w:tcW w:w="2039" w:type="dxa"/>
          </w:tcPr>
          <w:p w14:paraId="2B50A2A1"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4F7BBFB9" w14:textId="111DB618" w:rsidR="00691AC7" w:rsidRPr="00052E98" w:rsidRDefault="00691AC7" w:rsidP="00691AC7">
            <w:pPr>
              <w:pStyle w:val="TableParagraph"/>
              <w:rPr>
                <w:sz w:val="18"/>
                <w:szCs w:val="18"/>
              </w:rPr>
            </w:pPr>
            <w:r w:rsidRPr="00E92DE1">
              <w:rPr>
                <w:sz w:val="18"/>
                <w:szCs w:val="18"/>
              </w:rPr>
              <w:t>PermitIdentifier</w:t>
            </w:r>
          </w:p>
        </w:tc>
      </w:tr>
      <w:tr w:rsidR="00691AC7" w:rsidRPr="00052E98" w14:paraId="0511F84D" w14:textId="77777777" w:rsidTr="00650BDA">
        <w:trPr>
          <w:trHeight w:hRule="exact" w:val="1123"/>
        </w:trPr>
        <w:tc>
          <w:tcPr>
            <w:tcW w:w="1349" w:type="dxa"/>
          </w:tcPr>
          <w:p w14:paraId="3B404B5F" w14:textId="77777777" w:rsidR="00691AC7" w:rsidRPr="00052E98" w:rsidRDefault="00691AC7" w:rsidP="00691AC7">
            <w:pPr>
              <w:pStyle w:val="TableParagraph"/>
              <w:rPr>
                <w:sz w:val="18"/>
                <w:szCs w:val="18"/>
              </w:rPr>
            </w:pPr>
            <w:r w:rsidRPr="00052E98">
              <w:rPr>
                <w:sz w:val="18"/>
                <w:szCs w:val="18"/>
              </w:rPr>
              <w:t>TRM040</w:t>
            </w:r>
          </w:p>
        </w:tc>
        <w:tc>
          <w:tcPr>
            <w:tcW w:w="4321" w:type="dxa"/>
          </w:tcPr>
          <w:p w14:paraId="2C984A56" w14:textId="77777777" w:rsidR="00691AC7" w:rsidRPr="00052E98" w:rsidRDefault="00691AC7" w:rsidP="00691AC7">
            <w:pPr>
              <w:pStyle w:val="TableParagraph"/>
              <w:ind w:right="30"/>
              <w:rPr>
                <w:sz w:val="18"/>
                <w:szCs w:val="18"/>
              </w:rPr>
            </w:pPr>
            <w:r w:rsidRPr="00052E98">
              <w:rPr>
                <w:sz w:val="18"/>
                <w:szCs w:val="18"/>
              </w:rPr>
              <w:t>The Permit cannot be terminated because the Permit Status is &lt;Permit Status Code value&gt; (&lt;Permit Status Description value&gt;).</w:t>
            </w:r>
          </w:p>
        </w:tc>
        <w:tc>
          <w:tcPr>
            <w:tcW w:w="4320" w:type="dxa"/>
          </w:tcPr>
          <w:p w14:paraId="6968A260" w14:textId="77777777" w:rsidR="00691AC7" w:rsidRPr="00052E98" w:rsidRDefault="00691AC7" w:rsidP="00691AC7">
            <w:pPr>
              <w:pStyle w:val="TableParagraph"/>
              <w:ind w:left="-1" w:right="30"/>
              <w:rPr>
                <w:sz w:val="18"/>
                <w:szCs w:val="18"/>
              </w:rPr>
            </w:pPr>
            <w:r w:rsidRPr="00052E98">
              <w:rPr>
                <w:sz w:val="18"/>
                <w:szCs w:val="18"/>
              </w:rPr>
              <w:t>The Permit Status must be one of the following to be terminated:</w:t>
            </w:r>
          </w:p>
          <w:p w14:paraId="6E2A349C" w14:textId="77777777" w:rsidR="00691AC7" w:rsidRPr="00052E98" w:rsidRDefault="00691AC7" w:rsidP="00F92DCA">
            <w:pPr>
              <w:pStyle w:val="TableParagraph"/>
              <w:numPr>
                <w:ilvl w:val="0"/>
                <w:numId w:val="103"/>
              </w:numPr>
              <w:ind w:left="240" w:right="30"/>
              <w:rPr>
                <w:sz w:val="18"/>
                <w:szCs w:val="18"/>
              </w:rPr>
            </w:pPr>
            <w:r w:rsidRPr="00052E98">
              <w:rPr>
                <w:sz w:val="18"/>
                <w:szCs w:val="18"/>
              </w:rPr>
              <w:t>Effective</w:t>
            </w:r>
          </w:p>
          <w:p w14:paraId="6431288D" w14:textId="77777777" w:rsidR="00691AC7" w:rsidRPr="00052E98" w:rsidRDefault="00691AC7" w:rsidP="00F92DCA">
            <w:pPr>
              <w:pStyle w:val="TableParagraph"/>
              <w:numPr>
                <w:ilvl w:val="0"/>
                <w:numId w:val="103"/>
              </w:numPr>
              <w:ind w:left="240" w:right="30"/>
              <w:rPr>
                <w:sz w:val="18"/>
                <w:szCs w:val="18"/>
              </w:rPr>
            </w:pPr>
            <w:r w:rsidRPr="00052E98">
              <w:rPr>
                <w:sz w:val="18"/>
                <w:szCs w:val="18"/>
              </w:rPr>
              <w:t>Expired</w:t>
            </w:r>
          </w:p>
          <w:p w14:paraId="4CED8802" w14:textId="77777777" w:rsidR="00691AC7" w:rsidRPr="00052E98" w:rsidRDefault="00691AC7" w:rsidP="00F92DCA">
            <w:pPr>
              <w:pStyle w:val="TableParagraph"/>
              <w:numPr>
                <w:ilvl w:val="0"/>
                <w:numId w:val="103"/>
              </w:numPr>
              <w:ind w:left="240" w:right="30"/>
              <w:rPr>
                <w:sz w:val="18"/>
                <w:szCs w:val="18"/>
              </w:rPr>
            </w:pPr>
            <w:r w:rsidRPr="00052E98">
              <w:rPr>
                <w:sz w:val="18"/>
                <w:szCs w:val="18"/>
              </w:rPr>
              <w:t>Administratively</w:t>
            </w:r>
            <w:r w:rsidRPr="00052E98">
              <w:rPr>
                <w:spacing w:val="-9"/>
                <w:sz w:val="18"/>
                <w:szCs w:val="18"/>
              </w:rPr>
              <w:t xml:space="preserve"> </w:t>
            </w:r>
            <w:r w:rsidRPr="00052E98">
              <w:rPr>
                <w:sz w:val="18"/>
                <w:szCs w:val="18"/>
              </w:rPr>
              <w:t>Continued.</w:t>
            </w:r>
          </w:p>
        </w:tc>
        <w:tc>
          <w:tcPr>
            <w:tcW w:w="2039" w:type="dxa"/>
          </w:tcPr>
          <w:p w14:paraId="4F8785F3"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1D2A9139" w14:textId="03396604" w:rsidR="00691AC7" w:rsidRPr="00052E98" w:rsidRDefault="00691AC7" w:rsidP="00691AC7">
            <w:pPr>
              <w:pStyle w:val="TableParagraph"/>
              <w:rPr>
                <w:sz w:val="18"/>
                <w:szCs w:val="18"/>
              </w:rPr>
            </w:pPr>
            <w:r w:rsidRPr="00E92DE1">
              <w:rPr>
                <w:sz w:val="18"/>
                <w:szCs w:val="18"/>
              </w:rPr>
              <w:t>PermitIdentifier</w:t>
            </w:r>
          </w:p>
        </w:tc>
      </w:tr>
      <w:tr w:rsidR="00691AC7" w:rsidRPr="00052E98" w14:paraId="00438ADF" w14:textId="77777777" w:rsidTr="00D630F4">
        <w:trPr>
          <w:trHeight w:hRule="exact" w:val="490"/>
        </w:trPr>
        <w:tc>
          <w:tcPr>
            <w:tcW w:w="1349" w:type="dxa"/>
          </w:tcPr>
          <w:p w14:paraId="1D6F451E" w14:textId="77777777" w:rsidR="00691AC7" w:rsidRPr="00052E98" w:rsidRDefault="00691AC7" w:rsidP="00691AC7">
            <w:pPr>
              <w:pStyle w:val="TableParagraph"/>
              <w:rPr>
                <w:sz w:val="18"/>
                <w:szCs w:val="18"/>
              </w:rPr>
            </w:pPr>
            <w:r w:rsidRPr="00052E98">
              <w:rPr>
                <w:sz w:val="18"/>
                <w:szCs w:val="18"/>
              </w:rPr>
              <w:t>TRM050</w:t>
            </w:r>
          </w:p>
        </w:tc>
        <w:tc>
          <w:tcPr>
            <w:tcW w:w="4321" w:type="dxa"/>
          </w:tcPr>
          <w:p w14:paraId="50BB4AA4" w14:textId="77777777" w:rsidR="00691AC7" w:rsidRPr="00052E98" w:rsidRDefault="00691AC7" w:rsidP="00691AC7">
            <w:pPr>
              <w:pStyle w:val="TableParagraph"/>
              <w:ind w:right="30"/>
              <w:rPr>
                <w:sz w:val="18"/>
                <w:szCs w:val="18"/>
              </w:rPr>
            </w:pPr>
            <w:r w:rsidRPr="00052E98">
              <w:rPr>
                <w:sz w:val="18"/>
                <w:szCs w:val="18"/>
              </w:rPr>
              <w:t>The Permit cannot be terminated because it has Unsubmitted DMRs.</w:t>
            </w:r>
          </w:p>
        </w:tc>
        <w:tc>
          <w:tcPr>
            <w:tcW w:w="4320" w:type="dxa"/>
          </w:tcPr>
          <w:p w14:paraId="3C2B5F01" w14:textId="77777777" w:rsidR="00691AC7" w:rsidRPr="00052E98" w:rsidRDefault="00691AC7" w:rsidP="00691AC7">
            <w:pPr>
              <w:pStyle w:val="TableParagraph"/>
              <w:ind w:left="-1" w:right="30"/>
              <w:rPr>
                <w:sz w:val="18"/>
                <w:szCs w:val="18"/>
              </w:rPr>
            </w:pPr>
            <w:r w:rsidRPr="00052E98">
              <w:rPr>
                <w:sz w:val="18"/>
                <w:szCs w:val="18"/>
              </w:rPr>
              <w:t>The Permit cannot have any Unsubmitted DMRs.</w:t>
            </w:r>
          </w:p>
        </w:tc>
        <w:tc>
          <w:tcPr>
            <w:tcW w:w="2039" w:type="dxa"/>
          </w:tcPr>
          <w:p w14:paraId="66E872A4"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E82F024" w14:textId="69367EF2" w:rsidR="00691AC7" w:rsidRPr="00052E98" w:rsidRDefault="00691AC7" w:rsidP="00691AC7">
            <w:pPr>
              <w:pStyle w:val="TableParagraph"/>
              <w:rPr>
                <w:sz w:val="18"/>
                <w:szCs w:val="18"/>
              </w:rPr>
            </w:pPr>
            <w:r w:rsidRPr="00E92DE1">
              <w:rPr>
                <w:sz w:val="18"/>
                <w:szCs w:val="18"/>
              </w:rPr>
              <w:t>PermitIdentifier</w:t>
            </w:r>
          </w:p>
        </w:tc>
      </w:tr>
      <w:tr w:rsidR="00691AC7" w:rsidRPr="00052E98" w14:paraId="2F16EDD1" w14:textId="77777777" w:rsidTr="00D630F4">
        <w:trPr>
          <w:trHeight w:hRule="exact" w:val="490"/>
        </w:trPr>
        <w:tc>
          <w:tcPr>
            <w:tcW w:w="1349" w:type="dxa"/>
          </w:tcPr>
          <w:p w14:paraId="3A332ECE" w14:textId="77777777" w:rsidR="00691AC7" w:rsidRPr="00052E98" w:rsidRDefault="00691AC7" w:rsidP="00691AC7">
            <w:pPr>
              <w:pStyle w:val="TableParagraph"/>
              <w:rPr>
                <w:sz w:val="18"/>
                <w:szCs w:val="18"/>
              </w:rPr>
            </w:pPr>
            <w:r w:rsidRPr="00052E98">
              <w:rPr>
                <w:sz w:val="18"/>
                <w:szCs w:val="18"/>
              </w:rPr>
              <w:lastRenderedPageBreak/>
              <w:t>TRM060</w:t>
            </w:r>
          </w:p>
        </w:tc>
        <w:tc>
          <w:tcPr>
            <w:tcW w:w="4321" w:type="dxa"/>
          </w:tcPr>
          <w:p w14:paraId="58976B9A" w14:textId="77777777" w:rsidR="00691AC7" w:rsidRPr="00052E98" w:rsidRDefault="00691AC7" w:rsidP="00691AC7">
            <w:pPr>
              <w:pStyle w:val="TableParagraph"/>
              <w:ind w:right="30"/>
              <w:rPr>
                <w:sz w:val="18"/>
                <w:szCs w:val="18"/>
              </w:rPr>
            </w:pPr>
            <w:r w:rsidRPr="00052E98">
              <w:rPr>
                <w:sz w:val="18"/>
                <w:szCs w:val="18"/>
              </w:rPr>
              <w:t>The Permit cannot be terminated because the Permit Type Code is UPF (Unpermitted Facility).</w:t>
            </w:r>
          </w:p>
        </w:tc>
        <w:tc>
          <w:tcPr>
            <w:tcW w:w="4320" w:type="dxa"/>
          </w:tcPr>
          <w:p w14:paraId="4407E835" w14:textId="77777777" w:rsidR="00691AC7" w:rsidRPr="00052E98" w:rsidRDefault="00691AC7" w:rsidP="00691AC7">
            <w:pPr>
              <w:pStyle w:val="TableParagraph"/>
              <w:ind w:left="-1" w:right="30"/>
              <w:rPr>
                <w:sz w:val="18"/>
                <w:szCs w:val="18"/>
              </w:rPr>
            </w:pPr>
            <w:r w:rsidRPr="00052E98">
              <w:rPr>
                <w:sz w:val="18"/>
                <w:szCs w:val="18"/>
              </w:rPr>
              <w:t>The Permit identified by the NPDES ID submitted cannot have a Permit Type of Unpermitted Facility.</w:t>
            </w:r>
          </w:p>
        </w:tc>
        <w:tc>
          <w:tcPr>
            <w:tcW w:w="2039" w:type="dxa"/>
          </w:tcPr>
          <w:p w14:paraId="7E641D5B"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61C71FAC" w14:textId="224BB030" w:rsidR="00691AC7" w:rsidRPr="00052E98" w:rsidRDefault="00691AC7" w:rsidP="00691AC7">
            <w:pPr>
              <w:pStyle w:val="TableParagraph"/>
              <w:rPr>
                <w:sz w:val="18"/>
                <w:szCs w:val="18"/>
              </w:rPr>
            </w:pPr>
            <w:r w:rsidRPr="00E92DE1">
              <w:rPr>
                <w:sz w:val="18"/>
                <w:szCs w:val="18"/>
              </w:rPr>
              <w:t>PermitIdentifier</w:t>
            </w:r>
          </w:p>
        </w:tc>
      </w:tr>
      <w:tr w:rsidR="00691AC7" w:rsidRPr="00052E98" w14:paraId="6B3AC0F9" w14:textId="77777777" w:rsidTr="00650BDA">
        <w:trPr>
          <w:trHeight w:hRule="exact" w:val="706"/>
        </w:trPr>
        <w:tc>
          <w:tcPr>
            <w:tcW w:w="1349" w:type="dxa"/>
          </w:tcPr>
          <w:p w14:paraId="1DAE26B9" w14:textId="77777777" w:rsidR="00691AC7" w:rsidRPr="00052E98" w:rsidRDefault="00691AC7" w:rsidP="00691AC7">
            <w:pPr>
              <w:pStyle w:val="TableParagraph"/>
              <w:rPr>
                <w:sz w:val="18"/>
                <w:szCs w:val="18"/>
              </w:rPr>
            </w:pPr>
            <w:r w:rsidRPr="00052E98">
              <w:rPr>
                <w:sz w:val="18"/>
                <w:szCs w:val="18"/>
              </w:rPr>
              <w:t>TRM070</w:t>
            </w:r>
          </w:p>
        </w:tc>
        <w:tc>
          <w:tcPr>
            <w:tcW w:w="4321" w:type="dxa"/>
          </w:tcPr>
          <w:p w14:paraId="3D1038BC" w14:textId="77777777" w:rsidR="00691AC7" w:rsidRPr="00052E98" w:rsidRDefault="00691AC7" w:rsidP="00691AC7">
            <w:pPr>
              <w:pStyle w:val="TableParagraph"/>
              <w:ind w:right="30"/>
              <w:rPr>
                <w:sz w:val="18"/>
                <w:szCs w:val="18"/>
              </w:rPr>
            </w:pPr>
            <w:r w:rsidRPr="00052E98">
              <w:rPr>
                <w:sz w:val="18"/>
                <w:szCs w:val="18"/>
              </w:rPr>
              <w:t>The Permit Termination Date &lt;Permit Termination Date value&gt; must be greater than or equal to the Permit Effective Date &lt;Permit Effective Date value&gt;.</w:t>
            </w:r>
          </w:p>
        </w:tc>
        <w:tc>
          <w:tcPr>
            <w:tcW w:w="4320" w:type="dxa"/>
          </w:tcPr>
          <w:p w14:paraId="325D609C" w14:textId="77777777" w:rsidR="00691AC7" w:rsidRPr="00052E98" w:rsidRDefault="00691AC7" w:rsidP="00691AC7">
            <w:pPr>
              <w:pStyle w:val="TableParagraph"/>
              <w:ind w:left="-1" w:right="30"/>
              <w:rPr>
                <w:sz w:val="18"/>
                <w:szCs w:val="18"/>
              </w:rPr>
            </w:pPr>
            <w:r w:rsidRPr="00052E98">
              <w:rPr>
                <w:sz w:val="18"/>
                <w:szCs w:val="18"/>
              </w:rPr>
              <w:t>The Permit Termination Date must be greater than or equal to the Permit Effective Date.</w:t>
            </w:r>
          </w:p>
        </w:tc>
        <w:tc>
          <w:tcPr>
            <w:tcW w:w="2039" w:type="dxa"/>
          </w:tcPr>
          <w:p w14:paraId="4350121E"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71D3F3BE" w14:textId="07001FC2" w:rsidR="00691AC7" w:rsidRPr="00052E98" w:rsidRDefault="00691AC7" w:rsidP="00691AC7">
            <w:pPr>
              <w:pStyle w:val="TableParagraph"/>
              <w:rPr>
                <w:sz w:val="18"/>
                <w:szCs w:val="18"/>
              </w:rPr>
            </w:pPr>
            <w:r w:rsidRPr="00E92DE1">
              <w:rPr>
                <w:sz w:val="18"/>
                <w:szCs w:val="18"/>
              </w:rPr>
              <w:t>PermitIdentifier</w:t>
            </w:r>
          </w:p>
        </w:tc>
      </w:tr>
      <w:tr w:rsidR="00691AC7" w:rsidRPr="00052E98" w14:paraId="14B789BC" w14:textId="77777777" w:rsidTr="00650BDA">
        <w:trPr>
          <w:trHeight w:hRule="exact" w:val="706"/>
        </w:trPr>
        <w:tc>
          <w:tcPr>
            <w:tcW w:w="1349" w:type="dxa"/>
          </w:tcPr>
          <w:p w14:paraId="480A0186" w14:textId="77777777" w:rsidR="00691AC7" w:rsidRPr="00052E98" w:rsidRDefault="00691AC7" w:rsidP="00691AC7">
            <w:pPr>
              <w:pStyle w:val="TableParagraph"/>
              <w:rPr>
                <w:sz w:val="18"/>
                <w:szCs w:val="18"/>
              </w:rPr>
            </w:pPr>
            <w:r w:rsidRPr="00052E98">
              <w:rPr>
                <w:sz w:val="18"/>
                <w:szCs w:val="18"/>
              </w:rPr>
              <w:t>TRM080</w:t>
            </w:r>
          </w:p>
        </w:tc>
        <w:tc>
          <w:tcPr>
            <w:tcW w:w="4321" w:type="dxa"/>
          </w:tcPr>
          <w:p w14:paraId="42E94F44" w14:textId="77777777" w:rsidR="00691AC7" w:rsidRPr="00052E98" w:rsidRDefault="00691AC7" w:rsidP="00691AC7">
            <w:pPr>
              <w:pStyle w:val="TableParagraph"/>
              <w:ind w:right="30"/>
              <w:rPr>
                <w:sz w:val="18"/>
                <w:szCs w:val="18"/>
              </w:rPr>
            </w:pPr>
            <w:r w:rsidRPr="00052E98">
              <w:rPr>
                <w:sz w:val="18"/>
                <w:szCs w:val="18"/>
              </w:rPr>
              <w:t>The Permit Termination Date &lt;Permit Termination Date value&gt; must be less than or equal to the Current Date &lt;Current Date value&gt;.</w:t>
            </w:r>
          </w:p>
        </w:tc>
        <w:tc>
          <w:tcPr>
            <w:tcW w:w="4320" w:type="dxa"/>
          </w:tcPr>
          <w:p w14:paraId="0B92B887" w14:textId="0A0A434D" w:rsidR="00691AC7" w:rsidRPr="00052E98" w:rsidRDefault="00691AC7" w:rsidP="00691AC7">
            <w:pPr>
              <w:pStyle w:val="TableParagraph"/>
              <w:ind w:left="-1" w:right="30"/>
              <w:rPr>
                <w:sz w:val="18"/>
                <w:szCs w:val="18"/>
              </w:rPr>
            </w:pPr>
            <w:r w:rsidRPr="00052E98">
              <w:rPr>
                <w:sz w:val="18"/>
                <w:szCs w:val="18"/>
              </w:rPr>
              <w:t>The Permit Termination Date must be less than or equal to the Current Date.</w:t>
            </w:r>
          </w:p>
        </w:tc>
        <w:tc>
          <w:tcPr>
            <w:tcW w:w="2039" w:type="dxa"/>
          </w:tcPr>
          <w:p w14:paraId="16BDB7D6"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07424757" w14:textId="619A8134" w:rsidR="00691AC7" w:rsidRPr="00052E98" w:rsidRDefault="00691AC7" w:rsidP="00691AC7">
            <w:pPr>
              <w:pStyle w:val="TableParagraph"/>
              <w:rPr>
                <w:sz w:val="18"/>
                <w:szCs w:val="18"/>
              </w:rPr>
            </w:pPr>
            <w:r w:rsidRPr="00E92DE1">
              <w:rPr>
                <w:sz w:val="18"/>
                <w:szCs w:val="18"/>
              </w:rPr>
              <w:t>PermitIdentifier</w:t>
            </w:r>
          </w:p>
        </w:tc>
      </w:tr>
      <w:tr w:rsidR="00691AC7" w:rsidRPr="00052E98" w14:paraId="4291D12F" w14:textId="77777777" w:rsidTr="00C5133A">
        <w:trPr>
          <w:trHeight w:hRule="exact" w:val="1538"/>
        </w:trPr>
        <w:tc>
          <w:tcPr>
            <w:tcW w:w="1349" w:type="dxa"/>
          </w:tcPr>
          <w:p w14:paraId="602B9C74" w14:textId="77777777" w:rsidR="00691AC7" w:rsidRPr="00052E98" w:rsidRDefault="00691AC7" w:rsidP="00691AC7">
            <w:pPr>
              <w:pStyle w:val="TableParagraph"/>
              <w:rPr>
                <w:sz w:val="18"/>
                <w:szCs w:val="18"/>
              </w:rPr>
            </w:pPr>
            <w:r w:rsidRPr="00052E98">
              <w:rPr>
                <w:sz w:val="18"/>
                <w:szCs w:val="18"/>
              </w:rPr>
              <w:t>TRM090</w:t>
            </w:r>
          </w:p>
        </w:tc>
        <w:tc>
          <w:tcPr>
            <w:tcW w:w="4321" w:type="dxa"/>
          </w:tcPr>
          <w:p w14:paraId="041DFFF6" w14:textId="2DAAEDDC" w:rsidR="00691AC7" w:rsidRPr="00052E98" w:rsidRDefault="00691AC7" w:rsidP="00691AC7">
            <w:pPr>
              <w:pStyle w:val="TableParagraph"/>
              <w:ind w:right="30"/>
              <w:rPr>
                <w:sz w:val="18"/>
                <w:szCs w:val="18"/>
              </w:rPr>
            </w:pPr>
            <w:r w:rsidRPr="00052E98">
              <w:rPr>
                <w:sz w:val="18"/>
                <w:szCs w:val="18"/>
              </w:rPr>
              <w:t>The Permit cannot be Terminated because there are received DMR data with a Monitoring Period Start Date greater than or equal to the Permit Termination Date &lt;Permit Termination Date value&gt;.</w:t>
            </w:r>
          </w:p>
        </w:tc>
        <w:tc>
          <w:tcPr>
            <w:tcW w:w="4320" w:type="dxa"/>
          </w:tcPr>
          <w:p w14:paraId="0DF13079" w14:textId="18DA0650" w:rsidR="00691AC7" w:rsidRPr="00052E98" w:rsidRDefault="00691AC7" w:rsidP="00691AC7">
            <w:pPr>
              <w:pStyle w:val="TableParagraph"/>
              <w:ind w:left="-1" w:right="30"/>
              <w:rPr>
                <w:sz w:val="18"/>
                <w:szCs w:val="18"/>
              </w:rPr>
            </w:pPr>
            <w:r w:rsidRPr="00052E98">
              <w:rPr>
                <w:sz w:val="18"/>
                <w:szCs w:val="18"/>
              </w:rPr>
              <w:t>The Permit cannot have a DMR Value Received Date entered for any DMR Value whose DMR Form Monitoring Period Start Date (MPSD) is greater than or equal to the Permit Termination Date.</w:t>
            </w:r>
          </w:p>
          <w:p w14:paraId="78DD5CF5" w14:textId="77777777" w:rsidR="00691AC7" w:rsidRPr="00052E98" w:rsidRDefault="00691AC7" w:rsidP="00691AC7">
            <w:pPr>
              <w:pStyle w:val="TableParagraph"/>
              <w:ind w:left="-1" w:right="30"/>
              <w:rPr>
                <w:sz w:val="18"/>
                <w:szCs w:val="18"/>
              </w:rPr>
            </w:pPr>
          </w:p>
          <w:p w14:paraId="5F441C63" w14:textId="77777777" w:rsidR="00691AC7" w:rsidRPr="00052E98" w:rsidRDefault="00691AC7" w:rsidP="00691AC7">
            <w:pPr>
              <w:pStyle w:val="TableParagraph"/>
              <w:ind w:left="-1" w:right="30"/>
              <w:rPr>
                <w:sz w:val="18"/>
                <w:szCs w:val="18"/>
              </w:rPr>
            </w:pPr>
            <w:r w:rsidRPr="00052E98">
              <w:rPr>
                <w:sz w:val="18"/>
                <w:szCs w:val="18"/>
              </w:rPr>
              <w:t>Note: MPSD= MPED – (Number of Report Units x Calendar Month) + 1 day</w:t>
            </w:r>
          </w:p>
        </w:tc>
        <w:tc>
          <w:tcPr>
            <w:tcW w:w="2039" w:type="dxa"/>
          </w:tcPr>
          <w:p w14:paraId="5301E5B2" w14:textId="77777777" w:rsidR="00691AC7" w:rsidRPr="00052E98" w:rsidRDefault="00691AC7" w:rsidP="00691AC7">
            <w:pPr>
              <w:pStyle w:val="TableParagraph"/>
              <w:ind w:right="30"/>
              <w:rPr>
                <w:sz w:val="18"/>
                <w:szCs w:val="18"/>
              </w:rPr>
            </w:pPr>
            <w:r w:rsidRPr="00052E98">
              <w:rPr>
                <w:sz w:val="18"/>
                <w:szCs w:val="18"/>
              </w:rPr>
              <w:t>Reject entire Permit Termination transaction</w:t>
            </w:r>
          </w:p>
        </w:tc>
        <w:tc>
          <w:tcPr>
            <w:tcW w:w="1651" w:type="dxa"/>
          </w:tcPr>
          <w:p w14:paraId="0AD5AE71" w14:textId="748F9479" w:rsidR="00691AC7" w:rsidRPr="00052E98" w:rsidRDefault="00691AC7" w:rsidP="00691AC7">
            <w:pPr>
              <w:pStyle w:val="TableParagraph"/>
              <w:rPr>
                <w:sz w:val="18"/>
                <w:szCs w:val="18"/>
              </w:rPr>
            </w:pPr>
            <w:r w:rsidRPr="00E92DE1">
              <w:rPr>
                <w:sz w:val="18"/>
                <w:szCs w:val="18"/>
              </w:rPr>
              <w:t>PermitIdentifier</w:t>
            </w:r>
          </w:p>
        </w:tc>
      </w:tr>
    </w:tbl>
    <w:p w14:paraId="47F56856" w14:textId="77777777" w:rsidR="000C6C5E" w:rsidRPr="00C5133A" w:rsidRDefault="000C6C5E" w:rsidP="00C5133A">
      <w:pPr>
        <w:pStyle w:val="BodyText"/>
        <w:rPr>
          <w:sz w:val="22"/>
          <w:szCs w:val="22"/>
        </w:rPr>
      </w:pPr>
    </w:p>
    <w:p w14:paraId="2CB075DF" w14:textId="77777777" w:rsidR="000C6C5E" w:rsidRPr="00C5133A" w:rsidRDefault="000C6C5E" w:rsidP="00C5133A">
      <w:pPr>
        <w:pStyle w:val="BodyText"/>
        <w:rPr>
          <w:sz w:val="22"/>
          <w:szCs w:val="22"/>
        </w:rPr>
      </w:pPr>
    </w:p>
    <w:p w14:paraId="08A6C28F" w14:textId="78080312" w:rsidR="000C6C5E" w:rsidRDefault="00650E70" w:rsidP="00650E70">
      <w:pPr>
        <w:pStyle w:val="Heading3"/>
      </w:pPr>
      <w:bookmarkStart w:id="294" w:name="_bookmark170"/>
      <w:bookmarkStart w:id="295" w:name="_Toc147225456"/>
      <w:bookmarkEnd w:id="294"/>
      <w:r>
        <w:t xml:space="preserve">9.1.9 </w:t>
      </w:r>
      <w:r w:rsidR="008C42BC" w:rsidRPr="00517DA8">
        <w:t>Permitted</w:t>
      </w:r>
      <w:r w:rsidR="008C42BC">
        <w:t xml:space="preserve"> Feature Error</w:t>
      </w:r>
      <w:r w:rsidR="008C42BC">
        <w:rPr>
          <w:spacing w:val="-9"/>
        </w:rPr>
        <w:t xml:space="preserve"> </w:t>
      </w:r>
      <w:r w:rsidR="008C42BC">
        <w:t>Messages</w:t>
      </w:r>
      <w:bookmarkEnd w:id="295"/>
    </w:p>
    <w:p w14:paraId="00829390" w14:textId="77777777" w:rsidR="000C6C5E" w:rsidRPr="006C3E75" w:rsidRDefault="008C42BC" w:rsidP="000C7FCD">
      <w:pPr>
        <w:keepNext/>
        <w:keepLines/>
        <w:jc w:val="both"/>
        <w:rPr>
          <w:rFonts w:ascii="Times New Roman"/>
        </w:rPr>
      </w:pPr>
      <w:r w:rsidRPr="006C3E75">
        <w:rPr>
          <w:rFonts w:ascii="Times New Roman"/>
        </w:rPr>
        <w:t>The table below lists error messages that are generated when ICIS-NPDES Batch cannot process a permitted feature transaction, what caused the error, how the error affected the transaction, and the key fields of the transaction that had the error.</w:t>
      </w:r>
    </w:p>
    <w:p w14:paraId="05919FF1"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2039"/>
        <w:gridCol w:w="1561"/>
      </w:tblGrid>
      <w:tr w:rsidR="000C6C5E" w:rsidRPr="00052E98" w14:paraId="58CB111C" w14:textId="77777777" w:rsidTr="006C3E75">
        <w:trPr>
          <w:trHeight w:hRule="exact" w:val="576"/>
          <w:tblHeader/>
        </w:trPr>
        <w:tc>
          <w:tcPr>
            <w:tcW w:w="1349" w:type="dxa"/>
            <w:shd w:val="clear" w:color="auto" w:fill="CCFFCC"/>
          </w:tcPr>
          <w:p w14:paraId="3EB192F1" w14:textId="77777777" w:rsidR="000C6C5E" w:rsidRPr="00052E98" w:rsidRDefault="008C42BC" w:rsidP="000F02D5">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3D5EF417"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20" w:type="dxa"/>
            <w:shd w:val="clear" w:color="auto" w:fill="CCFFCC"/>
          </w:tcPr>
          <w:p w14:paraId="7EC6F1EA" w14:textId="77777777" w:rsidR="000C6C5E" w:rsidRPr="00052E98" w:rsidRDefault="008C42BC" w:rsidP="000F02D5">
            <w:pPr>
              <w:pStyle w:val="TableParagraph"/>
              <w:ind w:left="60" w:right="30"/>
              <w:jc w:val="center"/>
              <w:rPr>
                <w:b/>
                <w:sz w:val="18"/>
                <w:szCs w:val="18"/>
              </w:rPr>
            </w:pPr>
            <w:r w:rsidRPr="00052E98">
              <w:rPr>
                <w:b/>
                <w:sz w:val="18"/>
                <w:szCs w:val="18"/>
              </w:rPr>
              <w:t>Reason for Error</w:t>
            </w:r>
          </w:p>
        </w:tc>
        <w:tc>
          <w:tcPr>
            <w:tcW w:w="2039" w:type="dxa"/>
            <w:shd w:val="clear" w:color="auto" w:fill="CCFFCC"/>
          </w:tcPr>
          <w:p w14:paraId="313B9CDD" w14:textId="77777777" w:rsidR="000C6C5E" w:rsidRPr="00052E98" w:rsidRDefault="008C42BC" w:rsidP="000F02D5">
            <w:pPr>
              <w:pStyle w:val="TableParagraph"/>
              <w:ind w:right="30" w:hanging="2"/>
              <w:jc w:val="center"/>
              <w:rPr>
                <w:b/>
                <w:sz w:val="18"/>
                <w:szCs w:val="18"/>
              </w:rPr>
            </w:pPr>
            <w:r w:rsidRPr="00052E98">
              <w:rPr>
                <w:b/>
                <w:sz w:val="18"/>
                <w:szCs w:val="18"/>
              </w:rPr>
              <w:t>Result of Error or Warning</w:t>
            </w:r>
          </w:p>
        </w:tc>
        <w:tc>
          <w:tcPr>
            <w:tcW w:w="1561" w:type="dxa"/>
            <w:shd w:val="clear" w:color="auto" w:fill="CCFFCC"/>
          </w:tcPr>
          <w:p w14:paraId="56FD91B1" w14:textId="77777777" w:rsidR="000C6C5E" w:rsidRPr="00052E98" w:rsidRDefault="008C42BC" w:rsidP="000F02D5">
            <w:pPr>
              <w:pStyle w:val="TableParagraph"/>
              <w:ind w:firstLine="27"/>
              <w:jc w:val="center"/>
              <w:rPr>
                <w:b/>
                <w:sz w:val="18"/>
                <w:szCs w:val="18"/>
              </w:rPr>
            </w:pPr>
            <w:r w:rsidRPr="00052E98">
              <w:rPr>
                <w:b/>
                <w:sz w:val="18"/>
                <w:szCs w:val="18"/>
              </w:rPr>
              <w:t>Key Fields of Record Affected</w:t>
            </w:r>
          </w:p>
        </w:tc>
      </w:tr>
      <w:tr w:rsidR="00006186" w:rsidRPr="00052E98" w14:paraId="07B4B2CF" w14:textId="77777777" w:rsidTr="006C3E75">
        <w:trPr>
          <w:trHeight w:hRule="exact" w:val="1706"/>
        </w:trPr>
        <w:tc>
          <w:tcPr>
            <w:tcW w:w="1349" w:type="dxa"/>
          </w:tcPr>
          <w:p w14:paraId="015C48E6" w14:textId="77777777" w:rsidR="00006186" w:rsidRPr="00052E98" w:rsidRDefault="00006186" w:rsidP="00006186">
            <w:pPr>
              <w:pStyle w:val="TableParagraph"/>
              <w:rPr>
                <w:sz w:val="18"/>
                <w:szCs w:val="18"/>
              </w:rPr>
            </w:pPr>
            <w:r w:rsidRPr="00052E98">
              <w:rPr>
                <w:sz w:val="18"/>
                <w:szCs w:val="18"/>
              </w:rPr>
              <w:t>BAT020</w:t>
            </w:r>
          </w:p>
        </w:tc>
        <w:tc>
          <w:tcPr>
            <w:tcW w:w="4321" w:type="dxa"/>
          </w:tcPr>
          <w:p w14:paraId="4C655E58" w14:textId="77777777" w:rsidR="00006186" w:rsidRPr="00052E98" w:rsidRDefault="00006186" w:rsidP="00006186">
            <w:pPr>
              <w:pStyle w:val="TableParagraph"/>
              <w:ind w:right="30"/>
              <w:rPr>
                <w:sz w:val="18"/>
                <w:szCs w:val="18"/>
              </w:rPr>
            </w:pPr>
            <w:r w:rsidRPr="00052E98">
              <w:rPr>
                <w:sz w:val="18"/>
                <w:szCs w:val="18"/>
              </w:rPr>
              <w:t>User &lt;ID value&gt; does not have privileges to perform this &lt;Transaction Type value&gt; &lt;Submission Type&gt; transaction.</w:t>
            </w:r>
          </w:p>
        </w:tc>
        <w:tc>
          <w:tcPr>
            <w:tcW w:w="4320" w:type="dxa"/>
          </w:tcPr>
          <w:p w14:paraId="67E1380D" w14:textId="4A90A671" w:rsidR="00006186" w:rsidRDefault="00006186" w:rsidP="00006186">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2A4E2C19" w14:textId="77777777" w:rsidR="00006186" w:rsidRPr="00052E98" w:rsidRDefault="00006186" w:rsidP="00006186">
            <w:pPr>
              <w:pStyle w:val="TableParagraph"/>
              <w:ind w:left="-1" w:right="30"/>
              <w:rPr>
                <w:sz w:val="18"/>
                <w:szCs w:val="18"/>
              </w:rPr>
            </w:pPr>
          </w:p>
          <w:p w14:paraId="4630271C" w14:textId="77777777" w:rsidR="00006186" w:rsidRPr="00052E98" w:rsidRDefault="00006186" w:rsidP="00006186">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039" w:type="dxa"/>
          </w:tcPr>
          <w:p w14:paraId="40593596" w14:textId="3DA1DFF3"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2481194F" w14:textId="5FE6A303"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566B18F3" w14:textId="77777777" w:rsidTr="006C3E75">
        <w:trPr>
          <w:trHeight w:hRule="exact" w:val="896"/>
        </w:trPr>
        <w:tc>
          <w:tcPr>
            <w:tcW w:w="1349" w:type="dxa"/>
          </w:tcPr>
          <w:p w14:paraId="3A3C7123" w14:textId="77777777" w:rsidR="00006186" w:rsidRPr="00052E98" w:rsidRDefault="00006186" w:rsidP="00006186">
            <w:pPr>
              <w:pStyle w:val="TableParagraph"/>
              <w:rPr>
                <w:sz w:val="18"/>
                <w:szCs w:val="18"/>
              </w:rPr>
            </w:pPr>
            <w:r w:rsidRPr="00052E98">
              <w:rPr>
                <w:sz w:val="18"/>
                <w:szCs w:val="18"/>
              </w:rPr>
              <w:t>PF030</w:t>
            </w:r>
          </w:p>
        </w:tc>
        <w:tc>
          <w:tcPr>
            <w:tcW w:w="4321" w:type="dxa"/>
          </w:tcPr>
          <w:p w14:paraId="3BCD1F8F" w14:textId="450F26CF" w:rsidR="00006186" w:rsidRPr="00052E98" w:rsidRDefault="00006186" w:rsidP="00006186">
            <w:pPr>
              <w:pStyle w:val="TableParagraph"/>
              <w:ind w:right="30"/>
              <w:rPr>
                <w:sz w:val="18"/>
                <w:szCs w:val="18"/>
              </w:rPr>
            </w:pPr>
            <w:r w:rsidRPr="00052E98">
              <w:rPr>
                <w:sz w:val="18"/>
                <w:szCs w:val="18"/>
              </w:rPr>
              <w:t>A Permitted Feature already exists for the key data entered.</w:t>
            </w:r>
          </w:p>
        </w:tc>
        <w:tc>
          <w:tcPr>
            <w:tcW w:w="4320" w:type="dxa"/>
          </w:tcPr>
          <w:p w14:paraId="4740949B" w14:textId="2CD0F141" w:rsidR="00006186" w:rsidRPr="00052E98" w:rsidRDefault="00006186" w:rsidP="00006186">
            <w:pPr>
              <w:pStyle w:val="TableParagraph"/>
              <w:ind w:left="-1" w:right="30"/>
              <w:rPr>
                <w:sz w:val="18"/>
                <w:szCs w:val="18"/>
              </w:rPr>
            </w:pPr>
            <w:r w:rsidRPr="00052E98">
              <w:rPr>
                <w:sz w:val="18"/>
                <w:szCs w:val="18"/>
              </w:rPr>
              <w:t>For a New Permitted Feature transaction, the Permitted Feature identified by the combination of NPDES ID and Permitted Feature ID must not already exist in ICIS.</w:t>
            </w:r>
          </w:p>
        </w:tc>
        <w:tc>
          <w:tcPr>
            <w:tcW w:w="2039" w:type="dxa"/>
          </w:tcPr>
          <w:p w14:paraId="1391C81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368CC1C" w14:textId="1A12D81B"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F449D1D" w14:textId="77777777" w:rsidTr="00650BDA">
        <w:trPr>
          <w:trHeight w:hRule="exact" w:val="1504"/>
        </w:trPr>
        <w:tc>
          <w:tcPr>
            <w:tcW w:w="1349" w:type="dxa"/>
          </w:tcPr>
          <w:p w14:paraId="65A906C1" w14:textId="77777777" w:rsidR="00006186" w:rsidRPr="00052E98" w:rsidRDefault="00006186" w:rsidP="00006186">
            <w:pPr>
              <w:pStyle w:val="TableParagraph"/>
              <w:rPr>
                <w:sz w:val="18"/>
                <w:szCs w:val="18"/>
              </w:rPr>
            </w:pPr>
            <w:r w:rsidRPr="00052E98">
              <w:rPr>
                <w:sz w:val="18"/>
                <w:szCs w:val="18"/>
              </w:rPr>
              <w:lastRenderedPageBreak/>
              <w:t>PF040</w:t>
            </w:r>
          </w:p>
        </w:tc>
        <w:tc>
          <w:tcPr>
            <w:tcW w:w="4321" w:type="dxa"/>
          </w:tcPr>
          <w:p w14:paraId="20750A35" w14:textId="77777777" w:rsidR="00006186" w:rsidRPr="00052E98" w:rsidRDefault="00006186" w:rsidP="00006186">
            <w:pPr>
              <w:pStyle w:val="TableParagraph"/>
              <w:ind w:right="30"/>
              <w:rPr>
                <w:sz w:val="18"/>
                <w:szCs w:val="18"/>
              </w:rPr>
            </w:pPr>
            <w:r w:rsidRPr="00052E98">
              <w:rPr>
                <w:sz w:val="18"/>
                <w:szCs w:val="18"/>
              </w:rPr>
              <w:t>A Permitted Feature cannot be added because the Permit Identifier does not exist in ICIS.</w:t>
            </w:r>
          </w:p>
        </w:tc>
        <w:tc>
          <w:tcPr>
            <w:tcW w:w="4320" w:type="dxa"/>
          </w:tcPr>
          <w:p w14:paraId="451562E7" w14:textId="1DEE41F9" w:rsidR="00006186" w:rsidRDefault="00006186" w:rsidP="00006186">
            <w:pPr>
              <w:pStyle w:val="TableParagraph"/>
              <w:ind w:left="-1" w:right="30"/>
              <w:rPr>
                <w:sz w:val="18"/>
                <w:szCs w:val="18"/>
              </w:rPr>
            </w:pPr>
            <w:r w:rsidRPr="00052E98">
              <w:rPr>
                <w:sz w:val="18"/>
                <w:szCs w:val="18"/>
              </w:rPr>
              <w:t>When adding a Permitted Feature to ICIS, whether through a New or Replace transaction, the NPDES ID submitted must exist in ICIS.</w:t>
            </w:r>
          </w:p>
          <w:p w14:paraId="5865A98C" w14:textId="77777777" w:rsidR="00006186" w:rsidRPr="00052E98" w:rsidRDefault="00006186" w:rsidP="00006186">
            <w:pPr>
              <w:pStyle w:val="TableParagraph"/>
              <w:ind w:left="-1" w:right="30"/>
              <w:rPr>
                <w:sz w:val="18"/>
                <w:szCs w:val="18"/>
              </w:rPr>
            </w:pPr>
          </w:p>
          <w:p w14:paraId="608014FA" w14:textId="77777777" w:rsidR="00006186" w:rsidRPr="00052E98" w:rsidRDefault="00006186" w:rsidP="00006186">
            <w:pPr>
              <w:pStyle w:val="TableParagraph"/>
              <w:ind w:left="-1" w:right="30"/>
              <w:rPr>
                <w:sz w:val="18"/>
                <w:szCs w:val="18"/>
              </w:rPr>
            </w:pPr>
            <w:r w:rsidRPr="00052E98">
              <w:rPr>
                <w:sz w:val="18"/>
                <w:szCs w:val="18"/>
              </w:rPr>
              <w:t>Note: This business rule is not checked for Replace transactions where the Permitted Feature exists in ICIS.</w:t>
            </w:r>
          </w:p>
        </w:tc>
        <w:tc>
          <w:tcPr>
            <w:tcW w:w="2039" w:type="dxa"/>
          </w:tcPr>
          <w:p w14:paraId="2CB1AB97"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710817E" w14:textId="79E139A0"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050F2E7" w14:textId="77777777" w:rsidTr="006C3E75">
        <w:trPr>
          <w:trHeight w:hRule="exact" w:val="1333"/>
        </w:trPr>
        <w:tc>
          <w:tcPr>
            <w:tcW w:w="1349" w:type="dxa"/>
          </w:tcPr>
          <w:p w14:paraId="564C08F2" w14:textId="77777777" w:rsidR="00006186" w:rsidRPr="00052E98" w:rsidRDefault="00006186" w:rsidP="00006186">
            <w:pPr>
              <w:pStyle w:val="TableParagraph"/>
              <w:rPr>
                <w:sz w:val="18"/>
                <w:szCs w:val="18"/>
              </w:rPr>
            </w:pPr>
            <w:r w:rsidRPr="00052E98">
              <w:rPr>
                <w:sz w:val="18"/>
                <w:szCs w:val="18"/>
              </w:rPr>
              <w:t>PF050</w:t>
            </w:r>
          </w:p>
        </w:tc>
        <w:tc>
          <w:tcPr>
            <w:tcW w:w="4321" w:type="dxa"/>
          </w:tcPr>
          <w:p w14:paraId="3E001A95" w14:textId="77777777" w:rsidR="00006186" w:rsidRPr="00052E98" w:rsidRDefault="00006186" w:rsidP="00006186">
            <w:pPr>
              <w:pStyle w:val="TableParagraph"/>
              <w:ind w:right="30"/>
              <w:rPr>
                <w:sz w:val="18"/>
                <w:szCs w:val="18"/>
              </w:rPr>
            </w:pPr>
            <w:r w:rsidRPr="00052E98">
              <w:rPr>
                <w:sz w:val="18"/>
                <w:szCs w:val="18"/>
              </w:rPr>
              <w:t>The Permit has a Permit Type Code of Unpermitted Facility (UFT) which is invalid for a Permitted Feature transaction.</w:t>
            </w:r>
          </w:p>
        </w:tc>
        <w:tc>
          <w:tcPr>
            <w:tcW w:w="4320" w:type="dxa"/>
          </w:tcPr>
          <w:p w14:paraId="2508AAD6" w14:textId="41604957" w:rsidR="00006186" w:rsidRDefault="00006186" w:rsidP="00006186">
            <w:pPr>
              <w:pStyle w:val="TableParagraph"/>
              <w:ind w:left="-1" w:right="30"/>
              <w:rPr>
                <w:sz w:val="18"/>
                <w:szCs w:val="18"/>
              </w:rPr>
            </w:pPr>
            <w:r w:rsidRPr="00052E98">
              <w:rPr>
                <w:sz w:val="18"/>
                <w:szCs w:val="18"/>
              </w:rPr>
              <w:t>The Permit Type for the Permit identified by the NPDES ID cannot be Unpermitted Facility.</w:t>
            </w:r>
          </w:p>
          <w:p w14:paraId="25EA57AA" w14:textId="77777777" w:rsidR="00006186" w:rsidRPr="00052E98" w:rsidRDefault="00006186" w:rsidP="00006186">
            <w:pPr>
              <w:pStyle w:val="TableParagraph"/>
              <w:ind w:left="-1" w:right="30"/>
              <w:rPr>
                <w:sz w:val="18"/>
                <w:szCs w:val="18"/>
              </w:rPr>
            </w:pPr>
          </w:p>
          <w:p w14:paraId="588E8C03" w14:textId="77777777" w:rsidR="00006186" w:rsidRPr="00052E98" w:rsidRDefault="00006186" w:rsidP="00006186">
            <w:pPr>
              <w:pStyle w:val="TableParagraph"/>
              <w:ind w:left="-1" w:right="30"/>
              <w:rPr>
                <w:sz w:val="18"/>
                <w:szCs w:val="18"/>
              </w:rPr>
            </w:pPr>
            <w:r w:rsidRPr="00052E98">
              <w:rPr>
                <w:sz w:val="18"/>
                <w:szCs w:val="18"/>
              </w:rPr>
              <w:t>Note: This business rule is not checked for Replace transactions where the Permitted Feature exists in ICIS.</w:t>
            </w:r>
          </w:p>
        </w:tc>
        <w:tc>
          <w:tcPr>
            <w:tcW w:w="2039" w:type="dxa"/>
          </w:tcPr>
          <w:p w14:paraId="6F9E38BC"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50D5ACBF" w14:textId="71617FC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6298D61F" w14:textId="77777777" w:rsidTr="00650BDA">
        <w:trPr>
          <w:trHeight w:hRule="exact" w:val="706"/>
        </w:trPr>
        <w:tc>
          <w:tcPr>
            <w:tcW w:w="1349" w:type="dxa"/>
          </w:tcPr>
          <w:p w14:paraId="2C8367C1" w14:textId="77777777" w:rsidR="00006186" w:rsidRPr="00052E98" w:rsidRDefault="00006186" w:rsidP="00006186">
            <w:pPr>
              <w:pStyle w:val="TableParagraph"/>
              <w:rPr>
                <w:sz w:val="18"/>
                <w:szCs w:val="18"/>
              </w:rPr>
            </w:pPr>
            <w:r w:rsidRPr="00052E98">
              <w:rPr>
                <w:sz w:val="18"/>
                <w:szCs w:val="18"/>
              </w:rPr>
              <w:t>PF060</w:t>
            </w:r>
          </w:p>
        </w:tc>
        <w:tc>
          <w:tcPr>
            <w:tcW w:w="4321" w:type="dxa"/>
          </w:tcPr>
          <w:p w14:paraId="483016CD" w14:textId="77777777" w:rsidR="00006186" w:rsidRPr="00052E98" w:rsidRDefault="00006186" w:rsidP="00006186">
            <w:pPr>
              <w:pStyle w:val="TableParagraph"/>
              <w:ind w:right="30"/>
              <w:rPr>
                <w:sz w:val="18"/>
                <w:szCs w:val="18"/>
              </w:rPr>
            </w:pPr>
            <w:r w:rsidRPr="00052E98">
              <w:rPr>
                <w:sz w:val="18"/>
                <w:szCs w:val="18"/>
              </w:rPr>
              <w:t>The Permitted Feature transaction contains key data and no other data for processing.</w:t>
            </w:r>
          </w:p>
        </w:tc>
        <w:tc>
          <w:tcPr>
            <w:tcW w:w="4320" w:type="dxa"/>
          </w:tcPr>
          <w:p w14:paraId="77E79F72" w14:textId="77777777" w:rsidR="00006186" w:rsidRPr="00052E98" w:rsidRDefault="00006186" w:rsidP="00006186">
            <w:pPr>
              <w:pStyle w:val="TableParagraph"/>
              <w:ind w:left="-1" w:right="30"/>
              <w:rPr>
                <w:sz w:val="18"/>
                <w:szCs w:val="18"/>
              </w:rPr>
            </w:pPr>
            <w:r w:rsidRPr="00052E98">
              <w:rPr>
                <w:sz w:val="18"/>
                <w:szCs w:val="18"/>
              </w:rPr>
              <w:t>If the Permitted Feature transaction contains key data and no other data, ICIS rejects the transaction.</w:t>
            </w:r>
          </w:p>
        </w:tc>
        <w:tc>
          <w:tcPr>
            <w:tcW w:w="2039" w:type="dxa"/>
          </w:tcPr>
          <w:p w14:paraId="0BDCC49D"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2F6F799A" w14:textId="1E259F03"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40ECB78E" w14:textId="77777777" w:rsidTr="00650BDA">
        <w:trPr>
          <w:trHeight w:hRule="exact" w:val="706"/>
        </w:trPr>
        <w:tc>
          <w:tcPr>
            <w:tcW w:w="1349" w:type="dxa"/>
          </w:tcPr>
          <w:p w14:paraId="26E84067" w14:textId="77777777" w:rsidR="00006186" w:rsidRPr="00052E98" w:rsidRDefault="00006186" w:rsidP="00006186">
            <w:pPr>
              <w:pStyle w:val="TableParagraph"/>
              <w:rPr>
                <w:sz w:val="18"/>
                <w:szCs w:val="18"/>
              </w:rPr>
            </w:pPr>
            <w:r w:rsidRPr="00052E98">
              <w:rPr>
                <w:sz w:val="18"/>
                <w:szCs w:val="18"/>
              </w:rPr>
              <w:t>PF190</w:t>
            </w:r>
          </w:p>
        </w:tc>
        <w:tc>
          <w:tcPr>
            <w:tcW w:w="4321" w:type="dxa"/>
          </w:tcPr>
          <w:p w14:paraId="36FB6811" w14:textId="77777777" w:rsidR="00006186" w:rsidRPr="00052E98" w:rsidRDefault="00006186" w:rsidP="00006186">
            <w:pPr>
              <w:pStyle w:val="TableParagraph"/>
              <w:ind w:right="30"/>
              <w:rPr>
                <w:sz w:val="18"/>
                <w:szCs w:val="18"/>
              </w:rPr>
            </w:pPr>
            <w:r w:rsidRPr="00052E98">
              <w:rPr>
                <w:sz w:val="18"/>
                <w:szCs w:val="18"/>
              </w:rPr>
              <w:t>A Permitted Feature does not exist for the key data entered.</w:t>
            </w:r>
          </w:p>
        </w:tc>
        <w:tc>
          <w:tcPr>
            <w:tcW w:w="4320" w:type="dxa"/>
          </w:tcPr>
          <w:p w14:paraId="65D413F0" w14:textId="77777777" w:rsidR="00006186" w:rsidRPr="00052E98" w:rsidRDefault="00006186" w:rsidP="00006186">
            <w:pPr>
              <w:pStyle w:val="TableParagraph"/>
              <w:ind w:left="-1" w:right="30"/>
              <w:rPr>
                <w:sz w:val="18"/>
                <w:szCs w:val="18"/>
              </w:rPr>
            </w:pPr>
            <w:r w:rsidRPr="00052E98">
              <w:rPr>
                <w:sz w:val="18"/>
                <w:szCs w:val="18"/>
              </w:rPr>
              <w:t>The combination of NPDES ID and Permitted Feature ID submitted must exist in ICIS.</w:t>
            </w:r>
          </w:p>
        </w:tc>
        <w:tc>
          <w:tcPr>
            <w:tcW w:w="2039" w:type="dxa"/>
          </w:tcPr>
          <w:p w14:paraId="140DCE2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8D43B1E" w14:textId="7554D307"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D45FB86" w14:textId="77777777" w:rsidTr="00650BDA">
        <w:trPr>
          <w:trHeight w:hRule="exact" w:val="706"/>
        </w:trPr>
        <w:tc>
          <w:tcPr>
            <w:tcW w:w="1349" w:type="dxa"/>
          </w:tcPr>
          <w:p w14:paraId="544A8B44" w14:textId="77777777" w:rsidR="00006186" w:rsidRPr="00052E98" w:rsidRDefault="00006186" w:rsidP="00006186">
            <w:pPr>
              <w:pStyle w:val="TableParagraph"/>
              <w:rPr>
                <w:sz w:val="18"/>
                <w:szCs w:val="18"/>
              </w:rPr>
            </w:pPr>
            <w:r w:rsidRPr="00052E98">
              <w:rPr>
                <w:sz w:val="18"/>
                <w:szCs w:val="18"/>
              </w:rPr>
              <w:t>PF210</w:t>
            </w:r>
          </w:p>
        </w:tc>
        <w:tc>
          <w:tcPr>
            <w:tcW w:w="4321" w:type="dxa"/>
          </w:tcPr>
          <w:p w14:paraId="4ACD90E3" w14:textId="77777777" w:rsidR="00006186" w:rsidRPr="00052E98" w:rsidRDefault="00006186" w:rsidP="00006186">
            <w:pPr>
              <w:pStyle w:val="TableParagraph"/>
              <w:ind w:right="30"/>
              <w:rPr>
                <w:sz w:val="18"/>
                <w:szCs w:val="18"/>
              </w:rPr>
            </w:pPr>
            <w:r w:rsidRPr="00052E98">
              <w:rPr>
                <w:sz w:val="18"/>
                <w:szCs w:val="18"/>
              </w:rPr>
              <w:t>The Permitted Feature contains Limit Sets and cannot be deleted with a Conditional Delete (D) transaction.</w:t>
            </w:r>
          </w:p>
        </w:tc>
        <w:tc>
          <w:tcPr>
            <w:tcW w:w="4320" w:type="dxa"/>
          </w:tcPr>
          <w:p w14:paraId="4B3C1E7E" w14:textId="77777777" w:rsidR="00006186" w:rsidRPr="00052E98" w:rsidRDefault="00006186" w:rsidP="00006186">
            <w:pPr>
              <w:pStyle w:val="TableParagraph"/>
              <w:ind w:left="-1" w:right="30"/>
              <w:rPr>
                <w:sz w:val="18"/>
                <w:szCs w:val="18"/>
              </w:rPr>
            </w:pPr>
            <w:r w:rsidRPr="00052E98">
              <w:rPr>
                <w:sz w:val="18"/>
                <w:szCs w:val="18"/>
              </w:rPr>
              <w:t>For a Delete transaction, a Permitted Feature cannot be deleted if it has any Limit Sets.</w:t>
            </w:r>
          </w:p>
        </w:tc>
        <w:tc>
          <w:tcPr>
            <w:tcW w:w="2039" w:type="dxa"/>
          </w:tcPr>
          <w:p w14:paraId="5C6AB34B"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CEAF856" w14:textId="2DE300CC"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4F58888D" w14:textId="77777777" w:rsidTr="00650BDA">
        <w:trPr>
          <w:trHeight w:hRule="exact" w:val="1504"/>
        </w:trPr>
        <w:tc>
          <w:tcPr>
            <w:tcW w:w="1349" w:type="dxa"/>
          </w:tcPr>
          <w:p w14:paraId="50CEF5F5" w14:textId="77777777" w:rsidR="00006186" w:rsidRPr="00052E98" w:rsidRDefault="00006186" w:rsidP="00006186">
            <w:pPr>
              <w:pStyle w:val="TableParagraph"/>
              <w:rPr>
                <w:sz w:val="18"/>
                <w:szCs w:val="18"/>
              </w:rPr>
            </w:pPr>
            <w:r w:rsidRPr="00052E98">
              <w:rPr>
                <w:sz w:val="18"/>
                <w:szCs w:val="18"/>
              </w:rPr>
              <w:t>PF070</w:t>
            </w:r>
          </w:p>
        </w:tc>
        <w:tc>
          <w:tcPr>
            <w:tcW w:w="4321" w:type="dxa"/>
          </w:tcPr>
          <w:p w14:paraId="2EBE8D46" w14:textId="77777777" w:rsidR="00006186" w:rsidRPr="00052E98" w:rsidRDefault="00006186" w:rsidP="00006186">
            <w:pPr>
              <w:pStyle w:val="TableParagraph"/>
              <w:ind w:right="30"/>
              <w:rPr>
                <w:sz w:val="18"/>
                <w:szCs w:val="18"/>
              </w:rPr>
            </w:pPr>
            <w:r w:rsidRPr="00052E98">
              <w:rPr>
                <w:sz w:val="18"/>
                <w:szCs w:val="18"/>
              </w:rPr>
              <w:t>Permitted Feature Type Code must be entered.</w:t>
            </w:r>
          </w:p>
        </w:tc>
        <w:tc>
          <w:tcPr>
            <w:tcW w:w="4320" w:type="dxa"/>
          </w:tcPr>
          <w:p w14:paraId="5F3E8507" w14:textId="4137E6F2" w:rsidR="00006186" w:rsidRDefault="00006186" w:rsidP="00006186">
            <w:pPr>
              <w:pStyle w:val="TableParagraph"/>
              <w:ind w:left="-1" w:right="30"/>
              <w:rPr>
                <w:sz w:val="18"/>
                <w:szCs w:val="18"/>
              </w:rPr>
            </w:pPr>
            <w:r w:rsidRPr="00052E98">
              <w:rPr>
                <w:sz w:val="18"/>
                <w:szCs w:val="18"/>
              </w:rPr>
              <w:t>Permitted Feature Type must exist for a Permitted Feature.</w:t>
            </w:r>
          </w:p>
          <w:p w14:paraId="18A3AEAE" w14:textId="77777777" w:rsidR="00006186" w:rsidRPr="00052E98" w:rsidRDefault="00006186" w:rsidP="00006186">
            <w:pPr>
              <w:pStyle w:val="TableParagraph"/>
              <w:ind w:left="-1" w:right="30"/>
              <w:rPr>
                <w:sz w:val="18"/>
                <w:szCs w:val="18"/>
              </w:rPr>
            </w:pPr>
          </w:p>
          <w:p w14:paraId="7C824C22" w14:textId="77777777" w:rsidR="00006186" w:rsidRPr="00052E98" w:rsidRDefault="00006186" w:rsidP="00006186">
            <w:pPr>
              <w:pStyle w:val="TableParagraph"/>
              <w:ind w:left="-1" w:right="30"/>
              <w:rPr>
                <w:sz w:val="18"/>
                <w:szCs w:val="18"/>
              </w:rPr>
            </w:pPr>
            <w:r w:rsidRPr="00052E98">
              <w:rPr>
                <w:sz w:val="18"/>
                <w:szCs w:val="18"/>
              </w:rPr>
              <w:t>Note: When adding a record, Permitted Feature Type must be submitted and when updating an existing record, Permitted Feature Type cannot be blanked out.</w:t>
            </w:r>
          </w:p>
        </w:tc>
        <w:tc>
          <w:tcPr>
            <w:tcW w:w="2039" w:type="dxa"/>
          </w:tcPr>
          <w:p w14:paraId="2DAFB874"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4943F69C" w14:textId="09144676"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BBA3C87" w14:textId="77777777" w:rsidTr="00650BDA">
        <w:trPr>
          <w:trHeight w:hRule="exact" w:val="706"/>
        </w:trPr>
        <w:tc>
          <w:tcPr>
            <w:tcW w:w="1349" w:type="dxa"/>
          </w:tcPr>
          <w:p w14:paraId="127B66D0" w14:textId="77777777" w:rsidR="00006186" w:rsidRPr="00052E98" w:rsidRDefault="00006186" w:rsidP="00006186">
            <w:pPr>
              <w:pStyle w:val="TableParagraph"/>
              <w:rPr>
                <w:sz w:val="18"/>
                <w:szCs w:val="18"/>
              </w:rPr>
            </w:pPr>
            <w:r w:rsidRPr="00052E98">
              <w:rPr>
                <w:sz w:val="18"/>
                <w:szCs w:val="18"/>
              </w:rPr>
              <w:t>PF080</w:t>
            </w:r>
          </w:p>
        </w:tc>
        <w:tc>
          <w:tcPr>
            <w:tcW w:w="4321" w:type="dxa"/>
          </w:tcPr>
          <w:p w14:paraId="2323E805" w14:textId="77777777" w:rsidR="00006186" w:rsidRPr="00052E98" w:rsidRDefault="00006186" w:rsidP="00006186">
            <w:pPr>
              <w:pStyle w:val="TableParagraph"/>
              <w:ind w:right="30"/>
              <w:rPr>
                <w:sz w:val="18"/>
                <w:szCs w:val="18"/>
              </w:rPr>
            </w:pPr>
            <w:r w:rsidRPr="00052E98">
              <w:rPr>
                <w:sz w:val="18"/>
                <w:szCs w:val="18"/>
              </w:rPr>
              <w:t>Permitted Feature Type Code &lt;Permitted Feature Type Code value&gt; does not exist or is inactive in the ICIS reference table.</w:t>
            </w:r>
          </w:p>
        </w:tc>
        <w:tc>
          <w:tcPr>
            <w:tcW w:w="4320" w:type="dxa"/>
          </w:tcPr>
          <w:p w14:paraId="3388D2F8" w14:textId="77777777" w:rsidR="00006186" w:rsidRPr="00052E98" w:rsidRDefault="00006186" w:rsidP="00006186">
            <w:pPr>
              <w:pStyle w:val="TableParagraph"/>
              <w:ind w:left="-1" w:right="30"/>
              <w:rPr>
                <w:sz w:val="18"/>
                <w:szCs w:val="18"/>
              </w:rPr>
            </w:pPr>
            <w:r w:rsidRPr="00052E98">
              <w:rPr>
                <w:sz w:val="18"/>
                <w:szCs w:val="18"/>
              </w:rPr>
              <w:t>Permitted Feature Type must be a valid (i.e., Active) code in the REF_PERM_FEATURE_TYPE table.</w:t>
            </w:r>
          </w:p>
        </w:tc>
        <w:tc>
          <w:tcPr>
            <w:tcW w:w="2039" w:type="dxa"/>
          </w:tcPr>
          <w:p w14:paraId="2312550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F2F7C24" w14:textId="4D732D2C"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5AE1AC42" w14:textId="77777777" w:rsidTr="00650BDA">
        <w:trPr>
          <w:trHeight w:hRule="exact" w:val="706"/>
        </w:trPr>
        <w:tc>
          <w:tcPr>
            <w:tcW w:w="1349" w:type="dxa"/>
          </w:tcPr>
          <w:p w14:paraId="32B103E0" w14:textId="77777777" w:rsidR="00006186" w:rsidRPr="00052E98" w:rsidRDefault="00006186" w:rsidP="00006186">
            <w:pPr>
              <w:pStyle w:val="TableParagraph"/>
              <w:rPr>
                <w:sz w:val="18"/>
                <w:szCs w:val="18"/>
              </w:rPr>
            </w:pPr>
            <w:r w:rsidRPr="00052E98">
              <w:rPr>
                <w:sz w:val="18"/>
                <w:szCs w:val="18"/>
              </w:rPr>
              <w:t>PF090</w:t>
            </w:r>
          </w:p>
        </w:tc>
        <w:tc>
          <w:tcPr>
            <w:tcW w:w="4321" w:type="dxa"/>
          </w:tcPr>
          <w:p w14:paraId="4BEE7387" w14:textId="77777777" w:rsidR="00006186" w:rsidRPr="00052E98" w:rsidRDefault="00006186" w:rsidP="00006186">
            <w:pPr>
              <w:pStyle w:val="TableParagraph"/>
              <w:ind w:right="30"/>
              <w:rPr>
                <w:sz w:val="18"/>
                <w:szCs w:val="18"/>
              </w:rPr>
            </w:pPr>
            <w:r w:rsidRPr="00052E98">
              <w:rPr>
                <w:sz w:val="18"/>
                <w:szCs w:val="18"/>
              </w:rPr>
              <w:t>Well Number must be entered because Permitted Feature Type Code = WEL and Is Required Nitrate Ground Water = Yes.</w:t>
            </w:r>
          </w:p>
        </w:tc>
        <w:tc>
          <w:tcPr>
            <w:tcW w:w="4320" w:type="dxa"/>
          </w:tcPr>
          <w:p w14:paraId="15D2E301" w14:textId="77777777" w:rsidR="00006186" w:rsidRPr="00052E98" w:rsidRDefault="00006186" w:rsidP="00006186">
            <w:pPr>
              <w:pStyle w:val="TableParagraph"/>
              <w:ind w:left="-1" w:right="30"/>
              <w:rPr>
                <w:sz w:val="18"/>
                <w:szCs w:val="18"/>
              </w:rPr>
            </w:pPr>
            <w:r w:rsidRPr="00052E98">
              <w:rPr>
                <w:sz w:val="18"/>
                <w:szCs w:val="18"/>
              </w:rPr>
              <w:t>If Permitted Feature Type is Monitoring Well and “Is Nitrate Groundwater Monitoring Required” = Y, then Well Number must be entered.</w:t>
            </w:r>
          </w:p>
        </w:tc>
        <w:tc>
          <w:tcPr>
            <w:tcW w:w="2039" w:type="dxa"/>
          </w:tcPr>
          <w:p w14:paraId="565B527D"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0BABDA48" w14:textId="3CE96680"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04E80E08" w14:textId="77777777" w:rsidTr="006C3E75">
        <w:trPr>
          <w:trHeight w:hRule="exact" w:val="1126"/>
        </w:trPr>
        <w:tc>
          <w:tcPr>
            <w:tcW w:w="1349" w:type="dxa"/>
          </w:tcPr>
          <w:p w14:paraId="1E9A5158" w14:textId="77777777" w:rsidR="00006186" w:rsidRPr="00052E98" w:rsidRDefault="00006186" w:rsidP="00006186">
            <w:pPr>
              <w:pStyle w:val="TableParagraph"/>
              <w:rPr>
                <w:sz w:val="18"/>
                <w:szCs w:val="18"/>
              </w:rPr>
            </w:pPr>
            <w:r w:rsidRPr="00052E98">
              <w:rPr>
                <w:sz w:val="18"/>
                <w:szCs w:val="18"/>
              </w:rPr>
              <w:lastRenderedPageBreak/>
              <w:t>PF100</w:t>
            </w:r>
          </w:p>
        </w:tc>
        <w:tc>
          <w:tcPr>
            <w:tcW w:w="4321" w:type="dxa"/>
          </w:tcPr>
          <w:p w14:paraId="212F6FFE" w14:textId="77777777" w:rsidR="00006186" w:rsidRPr="00052E98" w:rsidRDefault="00006186" w:rsidP="00006186">
            <w:pPr>
              <w:pStyle w:val="TableParagraph"/>
              <w:ind w:right="30"/>
              <w:rPr>
                <w:sz w:val="18"/>
                <w:szCs w:val="18"/>
              </w:rPr>
            </w:pPr>
            <w:r w:rsidRPr="00052E98">
              <w:rPr>
                <w:sz w:val="18"/>
                <w:szCs w:val="18"/>
              </w:rPr>
              <w:t>Permitted Feature Characteristics &lt;Permitted Feature Characteristics value 1, Permitted Feature Characteristics value 2, …Permitted Feature Characteristics value n&gt; does not exist or is inactive in the ICIS reference</w:t>
            </w:r>
            <w:r w:rsidRPr="00052E98">
              <w:rPr>
                <w:spacing w:val="-10"/>
                <w:sz w:val="18"/>
                <w:szCs w:val="18"/>
              </w:rPr>
              <w:t xml:space="preserve"> </w:t>
            </w:r>
            <w:r w:rsidRPr="00052E98">
              <w:rPr>
                <w:sz w:val="18"/>
                <w:szCs w:val="18"/>
              </w:rPr>
              <w:t>table.</w:t>
            </w:r>
          </w:p>
        </w:tc>
        <w:tc>
          <w:tcPr>
            <w:tcW w:w="4320" w:type="dxa"/>
          </w:tcPr>
          <w:p w14:paraId="33E820A4" w14:textId="77777777" w:rsidR="00006186" w:rsidRPr="00052E98" w:rsidRDefault="00006186" w:rsidP="00006186">
            <w:pPr>
              <w:pStyle w:val="TableParagraph"/>
              <w:ind w:left="-1" w:right="30"/>
              <w:rPr>
                <w:sz w:val="18"/>
                <w:szCs w:val="18"/>
              </w:rPr>
            </w:pPr>
            <w:r w:rsidRPr="00052E98">
              <w:rPr>
                <w:sz w:val="18"/>
                <w:szCs w:val="18"/>
              </w:rPr>
              <w:t>Permitted Feature Characteristic Code must be a valid (i.e., Active) code in the REF_CHARACTERISTIC table.</w:t>
            </w:r>
          </w:p>
        </w:tc>
        <w:tc>
          <w:tcPr>
            <w:tcW w:w="2039" w:type="dxa"/>
          </w:tcPr>
          <w:p w14:paraId="6B390459"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F150831" w14:textId="73062A16"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140A5BEA" w14:textId="77777777" w:rsidTr="006C3E75">
        <w:trPr>
          <w:trHeight w:hRule="exact" w:val="1126"/>
        </w:trPr>
        <w:tc>
          <w:tcPr>
            <w:tcW w:w="1349" w:type="dxa"/>
          </w:tcPr>
          <w:p w14:paraId="030CDD26" w14:textId="77777777" w:rsidR="00006186" w:rsidRPr="00052E98" w:rsidRDefault="00006186" w:rsidP="00006186">
            <w:pPr>
              <w:pStyle w:val="TableParagraph"/>
              <w:rPr>
                <w:sz w:val="18"/>
                <w:szCs w:val="18"/>
              </w:rPr>
            </w:pPr>
            <w:r w:rsidRPr="00052E98">
              <w:rPr>
                <w:sz w:val="18"/>
                <w:szCs w:val="18"/>
              </w:rPr>
              <w:t>PF110</w:t>
            </w:r>
          </w:p>
        </w:tc>
        <w:tc>
          <w:tcPr>
            <w:tcW w:w="4321" w:type="dxa"/>
          </w:tcPr>
          <w:p w14:paraId="1F8CAE48" w14:textId="77777777" w:rsidR="00006186" w:rsidRPr="00052E98" w:rsidRDefault="00006186" w:rsidP="00006186">
            <w:pPr>
              <w:pStyle w:val="TableParagraph"/>
              <w:ind w:right="30"/>
              <w:rPr>
                <w:sz w:val="18"/>
                <w:szCs w:val="18"/>
              </w:rPr>
            </w:pPr>
            <w:r w:rsidRPr="00052E98">
              <w:rPr>
                <w:sz w:val="18"/>
                <w:szCs w:val="18"/>
              </w:rPr>
              <w:t>Permitted Feature Treatment Type Code &lt;Permitted Feature Treatment Type Code value 1, Permitted Feature Treatment Type Code value 2, …Permitted Feature Treatment Type Code value n&gt; does not exist or is inactive in the ICIS reference table.</w:t>
            </w:r>
          </w:p>
        </w:tc>
        <w:tc>
          <w:tcPr>
            <w:tcW w:w="4320" w:type="dxa"/>
          </w:tcPr>
          <w:p w14:paraId="7306D1D4" w14:textId="77777777" w:rsidR="00006186" w:rsidRPr="00052E98" w:rsidRDefault="00006186" w:rsidP="00006186">
            <w:pPr>
              <w:pStyle w:val="TableParagraph"/>
              <w:ind w:left="-1" w:right="30"/>
              <w:rPr>
                <w:sz w:val="18"/>
                <w:szCs w:val="18"/>
              </w:rPr>
            </w:pPr>
            <w:r w:rsidRPr="00052E98">
              <w:rPr>
                <w:sz w:val="18"/>
                <w:szCs w:val="18"/>
              </w:rPr>
              <w:t>Permitted Feature Treatment Type must be a valid (i.e., Active) code in the</w:t>
            </w:r>
            <w:r w:rsidRPr="00052E98">
              <w:rPr>
                <w:spacing w:val="-17"/>
                <w:sz w:val="18"/>
                <w:szCs w:val="18"/>
              </w:rPr>
              <w:t xml:space="preserve"> </w:t>
            </w:r>
            <w:r w:rsidRPr="00052E98">
              <w:rPr>
                <w:sz w:val="18"/>
                <w:szCs w:val="18"/>
              </w:rPr>
              <w:t>REF_TREATMENT_TYPE table.</w:t>
            </w:r>
          </w:p>
        </w:tc>
        <w:tc>
          <w:tcPr>
            <w:tcW w:w="2039" w:type="dxa"/>
          </w:tcPr>
          <w:p w14:paraId="67ACA268"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7BE8BE9" w14:textId="0DDBE905"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603206E0" w14:textId="77777777" w:rsidTr="00650BDA">
        <w:trPr>
          <w:trHeight w:hRule="exact" w:val="907"/>
        </w:trPr>
        <w:tc>
          <w:tcPr>
            <w:tcW w:w="1349" w:type="dxa"/>
          </w:tcPr>
          <w:p w14:paraId="6C74D38E" w14:textId="77777777" w:rsidR="00006186" w:rsidRPr="00052E98" w:rsidRDefault="00006186" w:rsidP="00006186">
            <w:pPr>
              <w:pStyle w:val="TableParagraph"/>
              <w:rPr>
                <w:sz w:val="18"/>
                <w:szCs w:val="18"/>
              </w:rPr>
            </w:pPr>
            <w:r w:rsidRPr="00052E98">
              <w:rPr>
                <w:sz w:val="18"/>
                <w:szCs w:val="18"/>
              </w:rPr>
              <w:t>PF120</w:t>
            </w:r>
          </w:p>
        </w:tc>
        <w:tc>
          <w:tcPr>
            <w:tcW w:w="4321" w:type="dxa"/>
          </w:tcPr>
          <w:p w14:paraId="58E4ED97" w14:textId="77777777" w:rsidR="00006186" w:rsidRPr="00052E98" w:rsidRDefault="00006186" w:rsidP="00F92DCA">
            <w:pPr>
              <w:pStyle w:val="TableParagraph"/>
              <w:numPr>
                <w:ilvl w:val="0"/>
                <w:numId w:val="102"/>
              </w:numPr>
              <w:tabs>
                <w:tab w:val="left" w:pos="211"/>
              </w:tabs>
              <w:ind w:right="30" w:firstLine="0"/>
              <w:rPr>
                <w:sz w:val="18"/>
                <w:szCs w:val="18"/>
              </w:rPr>
            </w:pPr>
            <w:r w:rsidRPr="00052E98">
              <w:rPr>
                <w:sz w:val="18"/>
                <w:szCs w:val="18"/>
              </w:rPr>
              <w:t>Latitude Measure must be entered</w:t>
            </w:r>
            <w:r w:rsidRPr="00052E98">
              <w:rPr>
                <w:spacing w:val="-18"/>
                <w:sz w:val="18"/>
                <w:szCs w:val="18"/>
              </w:rPr>
              <w:t xml:space="preserve"> </w:t>
            </w:r>
            <w:r w:rsidRPr="00052E98">
              <w:rPr>
                <w:sz w:val="18"/>
                <w:szCs w:val="18"/>
              </w:rPr>
              <w:t>because Longitude Measure has been</w:t>
            </w:r>
            <w:r w:rsidRPr="00052E98">
              <w:rPr>
                <w:spacing w:val="-17"/>
                <w:sz w:val="18"/>
                <w:szCs w:val="18"/>
              </w:rPr>
              <w:t xml:space="preserve"> </w:t>
            </w:r>
            <w:r w:rsidRPr="00052E98">
              <w:rPr>
                <w:sz w:val="18"/>
                <w:szCs w:val="18"/>
              </w:rPr>
              <w:t>entered.</w:t>
            </w:r>
          </w:p>
          <w:p w14:paraId="617B8F32" w14:textId="77777777" w:rsidR="00006186" w:rsidRPr="00052E98" w:rsidRDefault="00006186" w:rsidP="00F92DCA">
            <w:pPr>
              <w:pStyle w:val="TableParagraph"/>
              <w:numPr>
                <w:ilvl w:val="0"/>
                <w:numId w:val="102"/>
              </w:numPr>
              <w:tabs>
                <w:tab w:val="left" w:pos="211"/>
              </w:tabs>
              <w:ind w:right="30" w:firstLine="0"/>
              <w:rPr>
                <w:sz w:val="18"/>
                <w:szCs w:val="18"/>
              </w:rPr>
            </w:pPr>
            <w:r w:rsidRPr="00052E98">
              <w:rPr>
                <w:sz w:val="18"/>
                <w:szCs w:val="18"/>
              </w:rPr>
              <w:t>Longitude Measure must be entered</w:t>
            </w:r>
            <w:r w:rsidRPr="00052E98">
              <w:rPr>
                <w:spacing w:val="-17"/>
                <w:sz w:val="18"/>
                <w:szCs w:val="18"/>
              </w:rPr>
              <w:t xml:space="preserve"> </w:t>
            </w:r>
            <w:r w:rsidRPr="00052E98">
              <w:rPr>
                <w:sz w:val="18"/>
                <w:szCs w:val="18"/>
              </w:rPr>
              <w:t>because Latitude Measure has been</w:t>
            </w:r>
            <w:r w:rsidRPr="00052E98">
              <w:rPr>
                <w:spacing w:val="-14"/>
                <w:sz w:val="18"/>
                <w:szCs w:val="18"/>
              </w:rPr>
              <w:t xml:space="preserve"> </w:t>
            </w:r>
            <w:r w:rsidRPr="00052E98">
              <w:rPr>
                <w:sz w:val="18"/>
                <w:szCs w:val="18"/>
              </w:rPr>
              <w:t>entered.</w:t>
            </w:r>
          </w:p>
        </w:tc>
        <w:tc>
          <w:tcPr>
            <w:tcW w:w="4320" w:type="dxa"/>
          </w:tcPr>
          <w:p w14:paraId="5C316D18" w14:textId="77777777" w:rsidR="00006186" w:rsidRPr="00052E98" w:rsidRDefault="00006186" w:rsidP="00006186">
            <w:pPr>
              <w:pStyle w:val="TableParagraph"/>
              <w:ind w:left="-1" w:right="30"/>
              <w:rPr>
                <w:sz w:val="18"/>
                <w:szCs w:val="18"/>
              </w:rPr>
            </w:pPr>
            <w:r w:rsidRPr="00052E98">
              <w:rPr>
                <w:sz w:val="18"/>
                <w:szCs w:val="18"/>
              </w:rPr>
              <w:t>Latitude must be entered if Longitude is entered and vice versa.</w:t>
            </w:r>
          </w:p>
        </w:tc>
        <w:tc>
          <w:tcPr>
            <w:tcW w:w="2039" w:type="dxa"/>
          </w:tcPr>
          <w:p w14:paraId="6F331C30"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16CD61EA" w14:textId="0048F79B"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0796B5D" w14:textId="77777777" w:rsidTr="00650BDA">
        <w:trPr>
          <w:trHeight w:hRule="exact" w:val="2773"/>
        </w:trPr>
        <w:tc>
          <w:tcPr>
            <w:tcW w:w="1349" w:type="dxa"/>
          </w:tcPr>
          <w:p w14:paraId="45EF79ED" w14:textId="77777777" w:rsidR="00006186" w:rsidRPr="00052E98" w:rsidRDefault="00006186" w:rsidP="00006186">
            <w:pPr>
              <w:pStyle w:val="TableParagraph"/>
              <w:rPr>
                <w:sz w:val="18"/>
                <w:szCs w:val="18"/>
              </w:rPr>
            </w:pPr>
            <w:r w:rsidRPr="00052E98">
              <w:rPr>
                <w:sz w:val="18"/>
                <w:szCs w:val="18"/>
              </w:rPr>
              <w:t>PF130</w:t>
            </w:r>
          </w:p>
        </w:tc>
        <w:tc>
          <w:tcPr>
            <w:tcW w:w="4321" w:type="dxa"/>
          </w:tcPr>
          <w:p w14:paraId="685EDE3D" w14:textId="1AA43253" w:rsidR="00006186" w:rsidRPr="00052E98" w:rsidRDefault="00006186" w:rsidP="00006186">
            <w:pPr>
              <w:pStyle w:val="TableParagraph"/>
              <w:ind w:right="30"/>
              <w:rPr>
                <w:sz w:val="18"/>
                <w:szCs w:val="18"/>
              </w:rPr>
            </w:pPr>
            <w:r w:rsidRPr="00052E98">
              <w:rPr>
                <w:sz w:val="18"/>
                <w:szCs w:val="18"/>
              </w:rPr>
              <w:t>The following data cannot be entered because Latitude and Longitude were not entered: (Horizontal Accuracy Measure &lt;Horizontal Accuracy Measure value&gt;, Geometric Type Code &lt;Geometric Type Code value&gt;, Horizontal Collection Method Code</w:t>
            </w:r>
            <w:r>
              <w:rPr>
                <w:sz w:val="18"/>
                <w:szCs w:val="18"/>
              </w:rPr>
              <w:t xml:space="preserve"> </w:t>
            </w:r>
            <w:r w:rsidRPr="00052E98">
              <w:rPr>
                <w:sz w:val="18"/>
                <w:szCs w:val="18"/>
              </w:rPr>
              <w:t>&lt;Horizontal Collection Method Code value&gt;, Horizontal Reference Datum Code &lt;Horizontal Reference Datum Code value&gt;, Reference Point Code &lt;Reference Point Code value&gt;, or Source Map Scale Number &lt;Source Map Scale Number value&gt;).</w:t>
            </w:r>
            <w:r>
              <w:rPr>
                <w:sz w:val="18"/>
                <w:szCs w:val="18"/>
              </w:rPr>
              <w:t xml:space="preserve"> </w:t>
            </w:r>
          </w:p>
        </w:tc>
        <w:tc>
          <w:tcPr>
            <w:tcW w:w="4320" w:type="dxa"/>
          </w:tcPr>
          <w:p w14:paraId="1A80BCCE" w14:textId="77777777" w:rsidR="00006186" w:rsidRPr="00052E98" w:rsidRDefault="00006186" w:rsidP="00006186">
            <w:pPr>
              <w:pStyle w:val="TableParagraph"/>
              <w:ind w:left="-1" w:right="30"/>
              <w:rPr>
                <w:sz w:val="18"/>
                <w:szCs w:val="18"/>
              </w:rPr>
            </w:pPr>
            <w:r w:rsidRPr="00052E98">
              <w:rPr>
                <w:sz w:val="18"/>
                <w:szCs w:val="18"/>
              </w:rPr>
              <w:t>The following data may only be entered if Latitude and Longitude are entered:</w:t>
            </w:r>
          </w:p>
          <w:p w14:paraId="57D7DADD"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Accuracy</w:t>
            </w:r>
            <w:r w:rsidRPr="00052E98">
              <w:rPr>
                <w:spacing w:val="-12"/>
                <w:sz w:val="18"/>
                <w:szCs w:val="18"/>
              </w:rPr>
              <w:t xml:space="preserve"> </w:t>
            </w:r>
            <w:r w:rsidRPr="00052E98">
              <w:rPr>
                <w:sz w:val="18"/>
                <w:szCs w:val="18"/>
              </w:rPr>
              <w:t>Measure</w:t>
            </w:r>
          </w:p>
          <w:p w14:paraId="0EF43AB0"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Geometric</w:t>
            </w:r>
            <w:r w:rsidRPr="00052E98">
              <w:rPr>
                <w:spacing w:val="-6"/>
                <w:sz w:val="18"/>
                <w:szCs w:val="18"/>
              </w:rPr>
              <w:t xml:space="preserve"> </w:t>
            </w:r>
            <w:r w:rsidRPr="00052E98">
              <w:rPr>
                <w:sz w:val="18"/>
                <w:szCs w:val="18"/>
              </w:rPr>
              <w:t>Type</w:t>
            </w:r>
          </w:p>
          <w:p w14:paraId="4A7C22B7"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Collection</w:t>
            </w:r>
            <w:r w:rsidRPr="00052E98">
              <w:rPr>
                <w:spacing w:val="-12"/>
                <w:sz w:val="18"/>
                <w:szCs w:val="18"/>
              </w:rPr>
              <w:t xml:space="preserve"> </w:t>
            </w:r>
            <w:r w:rsidRPr="00052E98">
              <w:rPr>
                <w:sz w:val="18"/>
                <w:szCs w:val="18"/>
              </w:rPr>
              <w:t>Method</w:t>
            </w:r>
          </w:p>
          <w:p w14:paraId="174CA9D7"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Horizontal Reference</w:t>
            </w:r>
            <w:r w:rsidRPr="00052E98">
              <w:rPr>
                <w:spacing w:val="-10"/>
                <w:sz w:val="18"/>
                <w:szCs w:val="18"/>
              </w:rPr>
              <w:t xml:space="preserve"> </w:t>
            </w:r>
            <w:r w:rsidRPr="00052E98">
              <w:rPr>
                <w:sz w:val="18"/>
                <w:szCs w:val="18"/>
              </w:rPr>
              <w:t>Datum</w:t>
            </w:r>
          </w:p>
          <w:p w14:paraId="731C4B09"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Reference</w:t>
            </w:r>
            <w:r w:rsidRPr="00052E98">
              <w:rPr>
                <w:spacing w:val="-4"/>
                <w:sz w:val="18"/>
                <w:szCs w:val="18"/>
              </w:rPr>
              <w:t xml:space="preserve"> </w:t>
            </w:r>
            <w:r w:rsidRPr="00052E98">
              <w:rPr>
                <w:sz w:val="18"/>
                <w:szCs w:val="18"/>
              </w:rPr>
              <w:t>Point</w:t>
            </w:r>
          </w:p>
          <w:p w14:paraId="1F777F60" w14:textId="77777777" w:rsidR="00006186" w:rsidRPr="00052E98" w:rsidRDefault="00006186" w:rsidP="00F92DCA">
            <w:pPr>
              <w:pStyle w:val="TableParagraph"/>
              <w:numPr>
                <w:ilvl w:val="0"/>
                <w:numId w:val="101"/>
              </w:numPr>
              <w:ind w:left="420" w:right="30" w:hanging="270"/>
              <w:rPr>
                <w:sz w:val="18"/>
                <w:szCs w:val="18"/>
              </w:rPr>
            </w:pPr>
            <w:r w:rsidRPr="00052E98">
              <w:rPr>
                <w:sz w:val="18"/>
                <w:szCs w:val="18"/>
              </w:rPr>
              <w:t>Source Map Scale</w:t>
            </w:r>
            <w:r w:rsidRPr="00052E98">
              <w:rPr>
                <w:spacing w:val="-8"/>
                <w:sz w:val="18"/>
                <w:szCs w:val="18"/>
              </w:rPr>
              <w:t xml:space="preserve"> </w:t>
            </w:r>
            <w:r w:rsidRPr="00052E98">
              <w:rPr>
                <w:sz w:val="18"/>
                <w:szCs w:val="18"/>
              </w:rPr>
              <w:t>Number.</w:t>
            </w:r>
          </w:p>
          <w:p w14:paraId="04F9C89B" w14:textId="77777777" w:rsidR="00006186" w:rsidRDefault="00006186" w:rsidP="00006186">
            <w:pPr>
              <w:pStyle w:val="TableParagraph"/>
              <w:ind w:left="-1" w:right="30"/>
              <w:rPr>
                <w:sz w:val="18"/>
                <w:szCs w:val="18"/>
              </w:rPr>
            </w:pPr>
          </w:p>
          <w:p w14:paraId="465E36F4" w14:textId="70AF0257" w:rsidR="00006186" w:rsidRPr="00052E98" w:rsidRDefault="00006186" w:rsidP="00006186">
            <w:pPr>
              <w:pStyle w:val="TableParagraph"/>
              <w:ind w:left="-1" w:right="30"/>
              <w:rPr>
                <w:sz w:val="18"/>
                <w:szCs w:val="18"/>
              </w:rPr>
            </w:pPr>
            <w:r w:rsidRPr="00052E98">
              <w:rPr>
                <w:sz w:val="18"/>
                <w:szCs w:val="18"/>
              </w:rPr>
              <w:t>Note: When adding a record, Lat/Long must be submitted with any of these data tags, however, when updating an existing record if Lat/Long already exists in ICIS it does not need to be resubmitted.</w:t>
            </w:r>
          </w:p>
        </w:tc>
        <w:tc>
          <w:tcPr>
            <w:tcW w:w="2039" w:type="dxa"/>
          </w:tcPr>
          <w:p w14:paraId="276F078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6676A3DE" w14:textId="2C27E2E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74C1D7F" w14:textId="77777777" w:rsidTr="00650BDA">
        <w:trPr>
          <w:trHeight w:hRule="exact" w:val="706"/>
        </w:trPr>
        <w:tc>
          <w:tcPr>
            <w:tcW w:w="1349" w:type="dxa"/>
          </w:tcPr>
          <w:p w14:paraId="7D18C851" w14:textId="77777777" w:rsidR="00006186" w:rsidRPr="00052E98" w:rsidRDefault="00006186" w:rsidP="00006186">
            <w:pPr>
              <w:pStyle w:val="TableParagraph"/>
              <w:rPr>
                <w:sz w:val="18"/>
                <w:szCs w:val="18"/>
              </w:rPr>
            </w:pPr>
            <w:r w:rsidRPr="00052E98">
              <w:rPr>
                <w:sz w:val="18"/>
                <w:szCs w:val="18"/>
              </w:rPr>
              <w:t>PF140</w:t>
            </w:r>
          </w:p>
        </w:tc>
        <w:tc>
          <w:tcPr>
            <w:tcW w:w="4321" w:type="dxa"/>
          </w:tcPr>
          <w:p w14:paraId="3AC9BD3E" w14:textId="77777777" w:rsidR="00006186" w:rsidRPr="00052E98" w:rsidRDefault="00006186" w:rsidP="00006186">
            <w:pPr>
              <w:pStyle w:val="TableParagraph"/>
              <w:ind w:right="30"/>
              <w:rPr>
                <w:sz w:val="18"/>
                <w:szCs w:val="18"/>
              </w:rPr>
            </w:pPr>
            <w:r w:rsidRPr="00052E98">
              <w:rPr>
                <w:sz w:val="18"/>
                <w:szCs w:val="18"/>
              </w:rPr>
              <w:t>Geometric Type Code &lt;Geometric Type Code value&gt; does not exist or is inactive in the ICIS reference table.</w:t>
            </w:r>
          </w:p>
        </w:tc>
        <w:tc>
          <w:tcPr>
            <w:tcW w:w="4320" w:type="dxa"/>
          </w:tcPr>
          <w:p w14:paraId="686DCA10" w14:textId="77777777" w:rsidR="00006186" w:rsidRPr="00052E98" w:rsidRDefault="00006186" w:rsidP="00006186">
            <w:pPr>
              <w:pStyle w:val="TableParagraph"/>
              <w:ind w:left="-1" w:right="30"/>
              <w:rPr>
                <w:sz w:val="18"/>
                <w:szCs w:val="18"/>
              </w:rPr>
            </w:pPr>
            <w:r w:rsidRPr="00052E98">
              <w:rPr>
                <w:sz w:val="18"/>
                <w:szCs w:val="18"/>
              </w:rPr>
              <w:t>Geometric Type must be a valid (i.e., Active) code in the REF_GEOMETRIC_TYPE table.</w:t>
            </w:r>
          </w:p>
        </w:tc>
        <w:tc>
          <w:tcPr>
            <w:tcW w:w="2039" w:type="dxa"/>
          </w:tcPr>
          <w:p w14:paraId="56EDC025"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79F140B3" w14:textId="4CDE5AB4"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9943F65" w14:textId="77777777" w:rsidTr="00650BDA">
        <w:trPr>
          <w:trHeight w:hRule="exact" w:val="706"/>
        </w:trPr>
        <w:tc>
          <w:tcPr>
            <w:tcW w:w="1349" w:type="dxa"/>
          </w:tcPr>
          <w:p w14:paraId="7E145E62" w14:textId="77777777" w:rsidR="00006186" w:rsidRPr="00052E98" w:rsidRDefault="00006186" w:rsidP="00006186">
            <w:pPr>
              <w:pStyle w:val="TableParagraph"/>
              <w:rPr>
                <w:sz w:val="18"/>
                <w:szCs w:val="18"/>
              </w:rPr>
            </w:pPr>
            <w:r w:rsidRPr="00052E98">
              <w:rPr>
                <w:sz w:val="18"/>
                <w:szCs w:val="18"/>
              </w:rPr>
              <w:t>PF150</w:t>
            </w:r>
          </w:p>
        </w:tc>
        <w:tc>
          <w:tcPr>
            <w:tcW w:w="4321" w:type="dxa"/>
          </w:tcPr>
          <w:p w14:paraId="6E75E037" w14:textId="77777777" w:rsidR="00006186" w:rsidRPr="00052E98" w:rsidRDefault="00006186" w:rsidP="00006186">
            <w:pPr>
              <w:pStyle w:val="TableParagraph"/>
              <w:ind w:right="30"/>
              <w:rPr>
                <w:sz w:val="18"/>
                <w:szCs w:val="18"/>
              </w:rPr>
            </w:pPr>
            <w:r w:rsidRPr="00052E98">
              <w:rPr>
                <w:sz w:val="18"/>
                <w:szCs w:val="18"/>
              </w:rPr>
              <w:t>Horizontal Collection Method Code &lt;Horizontal Collection Method Code value&gt; does not exist or is inactive in the ICIS reference table.</w:t>
            </w:r>
          </w:p>
        </w:tc>
        <w:tc>
          <w:tcPr>
            <w:tcW w:w="4320" w:type="dxa"/>
          </w:tcPr>
          <w:p w14:paraId="3B279FAF" w14:textId="77777777" w:rsidR="00006186" w:rsidRPr="00052E98" w:rsidRDefault="00006186" w:rsidP="00006186">
            <w:pPr>
              <w:pStyle w:val="TableParagraph"/>
              <w:ind w:left="-1" w:right="30"/>
              <w:rPr>
                <w:sz w:val="18"/>
                <w:szCs w:val="18"/>
              </w:rPr>
            </w:pPr>
            <w:r w:rsidRPr="00052E98">
              <w:rPr>
                <w:sz w:val="18"/>
                <w:szCs w:val="18"/>
              </w:rPr>
              <w:t>Horizontal Collection Method must be a valid (i.e., Active) code in the REF_HORIZONTAL_COLLECT_METHOD table.</w:t>
            </w:r>
          </w:p>
        </w:tc>
        <w:tc>
          <w:tcPr>
            <w:tcW w:w="2039" w:type="dxa"/>
          </w:tcPr>
          <w:p w14:paraId="7A25C03B"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3681B89D" w14:textId="09B997A9"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F86A6E0" w14:textId="77777777" w:rsidTr="00650BDA">
        <w:trPr>
          <w:trHeight w:hRule="exact" w:val="706"/>
        </w:trPr>
        <w:tc>
          <w:tcPr>
            <w:tcW w:w="1349" w:type="dxa"/>
          </w:tcPr>
          <w:p w14:paraId="3750CFCC" w14:textId="77777777" w:rsidR="00006186" w:rsidRPr="00052E98" w:rsidRDefault="00006186" w:rsidP="00006186">
            <w:pPr>
              <w:pStyle w:val="TableParagraph"/>
              <w:rPr>
                <w:sz w:val="18"/>
                <w:szCs w:val="18"/>
              </w:rPr>
            </w:pPr>
            <w:r w:rsidRPr="00052E98">
              <w:rPr>
                <w:sz w:val="18"/>
                <w:szCs w:val="18"/>
              </w:rPr>
              <w:t>PF160</w:t>
            </w:r>
          </w:p>
        </w:tc>
        <w:tc>
          <w:tcPr>
            <w:tcW w:w="4321" w:type="dxa"/>
          </w:tcPr>
          <w:p w14:paraId="3240913D" w14:textId="77777777" w:rsidR="00006186" w:rsidRPr="00052E98" w:rsidRDefault="00006186" w:rsidP="00006186">
            <w:pPr>
              <w:pStyle w:val="TableParagraph"/>
              <w:ind w:right="30"/>
              <w:rPr>
                <w:sz w:val="18"/>
                <w:szCs w:val="18"/>
              </w:rPr>
            </w:pPr>
            <w:r w:rsidRPr="00052E98">
              <w:rPr>
                <w:sz w:val="18"/>
                <w:szCs w:val="18"/>
              </w:rPr>
              <w:t>Horizontal Reference Datum Code &lt;Horizontal Reference Datum Code value&gt; does not exist or is inactive in the ICIS reference table.</w:t>
            </w:r>
          </w:p>
        </w:tc>
        <w:tc>
          <w:tcPr>
            <w:tcW w:w="4320" w:type="dxa"/>
          </w:tcPr>
          <w:p w14:paraId="7210999D" w14:textId="77777777" w:rsidR="00006186" w:rsidRPr="00052E98" w:rsidRDefault="00006186" w:rsidP="00006186">
            <w:pPr>
              <w:pStyle w:val="TableParagraph"/>
              <w:ind w:left="-1" w:right="30"/>
              <w:rPr>
                <w:sz w:val="18"/>
                <w:szCs w:val="18"/>
              </w:rPr>
            </w:pPr>
            <w:r w:rsidRPr="00052E98">
              <w:rPr>
                <w:sz w:val="18"/>
                <w:szCs w:val="18"/>
              </w:rPr>
              <w:t>Horizontal Reference Datum must be a valid (i.e., Active) code in the REF_HORIZONTAL_REF_DATUM table.</w:t>
            </w:r>
          </w:p>
        </w:tc>
        <w:tc>
          <w:tcPr>
            <w:tcW w:w="2039" w:type="dxa"/>
          </w:tcPr>
          <w:p w14:paraId="01E20EAE"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09F5A34E" w14:textId="6ED56582"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39E9384B" w14:textId="77777777" w:rsidTr="00650BDA">
        <w:trPr>
          <w:trHeight w:hRule="exact" w:val="706"/>
        </w:trPr>
        <w:tc>
          <w:tcPr>
            <w:tcW w:w="1349" w:type="dxa"/>
            <w:tcBorders>
              <w:bottom w:val="single" w:sz="4" w:space="0" w:color="000000"/>
            </w:tcBorders>
          </w:tcPr>
          <w:p w14:paraId="5BBCBA69" w14:textId="77777777" w:rsidR="00006186" w:rsidRPr="00052E98" w:rsidRDefault="00006186" w:rsidP="00006186">
            <w:pPr>
              <w:pStyle w:val="TableParagraph"/>
              <w:rPr>
                <w:sz w:val="18"/>
                <w:szCs w:val="18"/>
              </w:rPr>
            </w:pPr>
            <w:r w:rsidRPr="00052E98">
              <w:rPr>
                <w:sz w:val="18"/>
                <w:szCs w:val="18"/>
              </w:rPr>
              <w:t>PF170</w:t>
            </w:r>
          </w:p>
        </w:tc>
        <w:tc>
          <w:tcPr>
            <w:tcW w:w="4321" w:type="dxa"/>
            <w:tcBorders>
              <w:bottom w:val="single" w:sz="4" w:space="0" w:color="000000"/>
            </w:tcBorders>
          </w:tcPr>
          <w:p w14:paraId="72484295" w14:textId="77777777" w:rsidR="00006186" w:rsidRPr="00052E98" w:rsidRDefault="00006186" w:rsidP="00006186">
            <w:pPr>
              <w:pStyle w:val="TableParagraph"/>
              <w:ind w:right="30"/>
              <w:rPr>
                <w:sz w:val="18"/>
                <w:szCs w:val="18"/>
              </w:rPr>
            </w:pPr>
            <w:r w:rsidRPr="00052E98">
              <w:rPr>
                <w:sz w:val="18"/>
                <w:szCs w:val="18"/>
              </w:rPr>
              <w:t>Reference Point Code &lt;Reference Point Code value&gt; does not exist or is inactive in the ICIS reference table.</w:t>
            </w:r>
          </w:p>
        </w:tc>
        <w:tc>
          <w:tcPr>
            <w:tcW w:w="4320" w:type="dxa"/>
            <w:tcBorders>
              <w:bottom w:val="single" w:sz="4" w:space="0" w:color="000000"/>
            </w:tcBorders>
          </w:tcPr>
          <w:p w14:paraId="592F324F" w14:textId="77777777" w:rsidR="00006186" w:rsidRPr="00052E98" w:rsidRDefault="00006186" w:rsidP="00006186">
            <w:pPr>
              <w:pStyle w:val="TableParagraph"/>
              <w:ind w:left="-1" w:right="30"/>
              <w:rPr>
                <w:sz w:val="18"/>
                <w:szCs w:val="18"/>
              </w:rPr>
            </w:pPr>
            <w:r w:rsidRPr="00052E98">
              <w:rPr>
                <w:sz w:val="18"/>
                <w:szCs w:val="18"/>
              </w:rPr>
              <w:t>Reference Point must be a valid (i.e., Active) code in the REF_REFERENCE_POINT table.</w:t>
            </w:r>
          </w:p>
        </w:tc>
        <w:tc>
          <w:tcPr>
            <w:tcW w:w="2039" w:type="dxa"/>
            <w:tcBorders>
              <w:bottom w:val="single" w:sz="4" w:space="0" w:color="000000"/>
            </w:tcBorders>
          </w:tcPr>
          <w:p w14:paraId="02A9D4FF"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Borders>
              <w:bottom w:val="single" w:sz="4" w:space="0" w:color="000000"/>
            </w:tcBorders>
          </w:tcPr>
          <w:p w14:paraId="32246952" w14:textId="2FDCBCAA"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7B8C1347" w14:textId="77777777" w:rsidTr="00650BDA">
        <w:trPr>
          <w:trHeight w:hRule="exact" w:val="706"/>
        </w:trPr>
        <w:tc>
          <w:tcPr>
            <w:tcW w:w="1349" w:type="dxa"/>
            <w:tcBorders>
              <w:top w:val="single" w:sz="4" w:space="0" w:color="000000"/>
            </w:tcBorders>
          </w:tcPr>
          <w:p w14:paraId="3C28487D" w14:textId="77777777" w:rsidR="00006186" w:rsidRPr="00052E98" w:rsidRDefault="00006186" w:rsidP="00006186">
            <w:pPr>
              <w:pStyle w:val="TableParagraph"/>
              <w:rPr>
                <w:sz w:val="18"/>
                <w:szCs w:val="18"/>
              </w:rPr>
            </w:pPr>
            <w:r w:rsidRPr="00052E98">
              <w:rPr>
                <w:sz w:val="18"/>
                <w:szCs w:val="18"/>
              </w:rPr>
              <w:t>PF220</w:t>
            </w:r>
          </w:p>
        </w:tc>
        <w:tc>
          <w:tcPr>
            <w:tcW w:w="4321" w:type="dxa"/>
            <w:tcBorders>
              <w:top w:val="single" w:sz="4" w:space="0" w:color="000000"/>
            </w:tcBorders>
          </w:tcPr>
          <w:p w14:paraId="7071C976" w14:textId="77777777" w:rsidR="00006186" w:rsidRPr="00052E98" w:rsidRDefault="00006186" w:rsidP="00006186">
            <w:pPr>
              <w:pStyle w:val="TableParagraph"/>
              <w:ind w:right="30"/>
              <w:rPr>
                <w:sz w:val="18"/>
                <w:szCs w:val="18"/>
              </w:rPr>
            </w:pPr>
            <w:r w:rsidRPr="00052E98">
              <w:rPr>
                <w:sz w:val="18"/>
                <w:szCs w:val="18"/>
              </w:rPr>
              <w:t>Latitude Measure &lt;Latitude Measure value&gt; must</w:t>
            </w:r>
            <w:r w:rsidRPr="00052E98">
              <w:rPr>
                <w:spacing w:val="-21"/>
                <w:sz w:val="18"/>
                <w:szCs w:val="18"/>
              </w:rPr>
              <w:t xml:space="preserve"> </w:t>
            </w:r>
            <w:r w:rsidRPr="00052E98">
              <w:rPr>
                <w:sz w:val="18"/>
                <w:szCs w:val="18"/>
              </w:rPr>
              <w:t>be greater than or equal to -90 and less than or equal to 90.</w:t>
            </w:r>
          </w:p>
        </w:tc>
        <w:tc>
          <w:tcPr>
            <w:tcW w:w="4320" w:type="dxa"/>
            <w:tcBorders>
              <w:top w:val="single" w:sz="4" w:space="0" w:color="000000"/>
            </w:tcBorders>
          </w:tcPr>
          <w:p w14:paraId="584A9CD7" w14:textId="77777777" w:rsidR="00006186" w:rsidRPr="00052E98" w:rsidRDefault="00006186" w:rsidP="00006186">
            <w:pPr>
              <w:pStyle w:val="TableParagraph"/>
              <w:ind w:left="-1" w:right="30"/>
              <w:rPr>
                <w:sz w:val="18"/>
                <w:szCs w:val="18"/>
              </w:rPr>
            </w:pPr>
            <w:r w:rsidRPr="00052E98">
              <w:rPr>
                <w:sz w:val="18"/>
                <w:szCs w:val="18"/>
              </w:rPr>
              <w:t>Latitude must be greater than or equal to -90 and less than or equal to 90.</w:t>
            </w:r>
          </w:p>
        </w:tc>
        <w:tc>
          <w:tcPr>
            <w:tcW w:w="2039" w:type="dxa"/>
            <w:tcBorders>
              <w:top w:val="single" w:sz="4" w:space="0" w:color="000000"/>
            </w:tcBorders>
          </w:tcPr>
          <w:p w14:paraId="416FD061"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Borders>
              <w:top w:val="single" w:sz="4" w:space="0" w:color="000000"/>
            </w:tcBorders>
          </w:tcPr>
          <w:p w14:paraId="1F041AFD" w14:textId="749503BF"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006186" w:rsidRPr="00052E98" w14:paraId="235063D5" w14:textId="77777777" w:rsidTr="00650BDA">
        <w:trPr>
          <w:trHeight w:hRule="exact" w:val="706"/>
        </w:trPr>
        <w:tc>
          <w:tcPr>
            <w:tcW w:w="1349" w:type="dxa"/>
          </w:tcPr>
          <w:p w14:paraId="703D7D45" w14:textId="77777777" w:rsidR="00006186" w:rsidRPr="00052E98" w:rsidRDefault="00006186" w:rsidP="00006186">
            <w:pPr>
              <w:pStyle w:val="TableParagraph"/>
              <w:rPr>
                <w:sz w:val="18"/>
                <w:szCs w:val="18"/>
              </w:rPr>
            </w:pPr>
            <w:r w:rsidRPr="00052E98">
              <w:rPr>
                <w:sz w:val="18"/>
                <w:szCs w:val="18"/>
              </w:rPr>
              <w:t>PF230</w:t>
            </w:r>
          </w:p>
        </w:tc>
        <w:tc>
          <w:tcPr>
            <w:tcW w:w="4321" w:type="dxa"/>
          </w:tcPr>
          <w:p w14:paraId="01FBAF57" w14:textId="16EAB868" w:rsidR="00006186" w:rsidRPr="00052E98" w:rsidRDefault="00006186" w:rsidP="00006186">
            <w:pPr>
              <w:pStyle w:val="TableParagraph"/>
              <w:ind w:right="30"/>
              <w:rPr>
                <w:sz w:val="18"/>
                <w:szCs w:val="18"/>
              </w:rPr>
            </w:pPr>
            <w:r w:rsidRPr="00052E98">
              <w:rPr>
                <w:sz w:val="18"/>
                <w:szCs w:val="18"/>
              </w:rPr>
              <w:t>Longitude Measure &lt;Longitude Measure value&gt; must be greater than or equal to -180 and less than or equal to</w:t>
            </w:r>
            <w:r w:rsidRPr="00052E98">
              <w:rPr>
                <w:spacing w:val="-5"/>
                <w:sz w:val="18"/>
                <w:szCs w:val="18"/>
              </w:rPr>
              <w:t xml:space="preserve"> </w:t>
            </w:r>
            <w:r w:rsidRPr="00052E98">
              <w:rPr>
                <w:sz w:val="18"/>
                <w:szCs w:val="18"/>
              </w:rPr>
              <w:t>180.</w:t>
            </w:r>
          </w:p>
        </w:tc>
        <w:tc>
          <w:tcPr>
            <w:tcW w:w="4320" w:type="dxa"/>
          </w:tcPr>
          <w:p w14:paraId="2F82460B" w14:textId="77777777" w:rsidR="00006186" w:rsidRPr="00052E98" w:rsidRDefault="00006186" w:rsidP="00006186">
            <w:pPr>
              <w:pStyle w:val="TableParagraph"/>
              <w:ind w:left="-1" w:right="30"/>
              <w:rPr>
                <w:sz w:val="18"/>
                <w:szCs w:val="18"/>
              </w:rPr>
            </w:pPr>
            <w:r w:rsidRPr="00052E98">
              <w:rPr>
                <w:sz w:val="18"/>
                <w:szCs w:val="18"/>
              </w:rPr>
              <w:t>Longitude must be greater than or equal to -180 and less than or equal to 180.</w:t>
            </w:r>
          </w:p>
        </w:tc>
        <w:tc>
          <w:tcPr>
            <w:tcW w:w="2039" w:type="dxa"/>
          </w:tcPr>
          <w:p w14:paraId="33C5D8A2" w14:textId="77777777" w:rsidR="00006186" w:rsidRPr="00052E98" w:rsidRDefault="00006186" w:rsidP="00006186">
            <w:pPr>
              <w:pStyle w:val="TableParagraph"/>
              <w:ind w:right="30"/>
              <w:rPr>
                <w:sz w:val="18"/>
                <w:szCs w:val="18"/>
              </w:rPr>
            </w:pPr>
            <w:r w:rsidRPr="00052E98">
              <w:rPr>
                <w:sz w:val="18"/>
                <w:szCs w:val="18"/>
              </w:rPr>
              <w:t>Reject entire Permitted Feature transaction</w:t>
            </w:r>
          </w:p>
        </w:tc>
        <w:tc>
          <w:tcPr>
            <w:tcW w:w="1561" w:type="dxa"/>
          </w:tcPr>
          <w:p w14:paraId="5918B123" w14:textId="0C778FD8" w:rsidR="00006186" w:rsidRPr="00052E98" w:rsidRDefault="00006186" w:rsidP="00006186">
            <w:pPr>
              <w:pStyle w:val="TableParagraph"/>
              <w:ind w:right="31"/>
              <w:rPr>
                <w:sz w:val="18"/>
                <w:szCs w:val="18"/>
              </w:rPr>
            </w:pPr>
            <w:r w:rsidRPr="00523AD5">
              <w:rPr>
                <w:sz w:val="18"/>
                <w:szCs w:val="18"/>
              </w:rPr>
              <w:t>PermitIdentifier,</w:t>
            </w:r>
            <w:r>
              <w:rPr>
                <w:sz w:val="18"/>
                <w:szCs w:val="18"/>
              </w:rPr>
              <w:t xml:space="preserve"> </w:t>
            </w:r>
            <w:r w:rsidRPr="00523AD5">
              <w:rPr>
                <w:sz w:val="18"/>
                <w:szCs w:val="18"/>
              </w:rPr>
              <w:t>PermittedFeatureIdentifier</w:t>
            </w:r>
          </w:p>
        </w:tc>
      </w:tr>
      <w:tr w:rsidR="00517DA8" w:rsidRPr="00052E98" w:rsidDel="00517DA8" w14:paraId="1587D3D6" w14:textId="77777777" w:rsidTr="00650BDA">
        <w:trPr>
          <w:trHeight w:hRule="exact" w:val="1123"/>
        </w:trPr>
        <w:tc>
          <w:tcPr>
            <w:tcW w:w="1349" w:type="dxa"/>
          </w:tcPr>
          <w:p w14:paraId="3475F6B9" w14:textId="48BC872A" w:rsidR="00517DA8" w:rsidRPr="00052E98" w:rsidDel="00517DA8" w:rsidRDefault="00517DA8" w:rsidP="000F02D5">
            <w:pPr>
              <w:pStyle w:val="TableParagraph"/>
              <w:rPr>
                <w:sz w:val="18"/>
                <w:szCs w:val="18"/>
              </w:rPr>
            </w:pPr>
            <w:r w:rsidRPr="00052E98">
              <w:rPr>
                <w:sz w:val="18"/>
                <w:szCs w:val="18"/>
              </w:rPr>
              <w:t>PF240</w:t>
            </w:r>
          </w:p>
        </w:tc>
        <w:tc>
          <w:tcPr>
            <w:tcW w:w="4321" w:type="dxa"/>
          </w:tcPr>
          <w:p w14:paraId="2C86D88C" w14:textId="7C1AE37D" w:rsidR="00517DA8" w:rsidRPr="00052E98" w:rsidDel="00517DA8" w:rsidRDefault="00517DA8" w:rsidP="000F02D5">
            <w:pPr>
              <w:pStyle w:val="TableParagraph"/>
              <w:ind w:right="30"/>
              <w:rPr>
                <w:sz w:val="18"/>
                <w:szCs w:val="18"/>
              </w:rPr>
            </w:pPr>
            <w:r w:rsidRPr="00DA0F12">
              <w:rPr>
                <w:rFonts w:eastAsia="Arial Unicode MS"/>
                <w:sz w:val="18"/>
                <w:szCs w:val="18"/>
              </w:rPr>
              <w:t>Impaired Water Pollutant Code &lt;Impaired Water Pollutant Code value 1, Impaired Water Pollutant Code value 2… Impaired Water Pollutant Code value n)&gt; does not exist or is inactive in the ICIS reference table.</w:t>
            </w:r>
          </w:p>
        </w:tc>
        <w:tc>
          <w:tcPr>
            <w:tcW w:w="4320" w:type="dxa"/>
          </w:tcPr>
          <w:p w14:paraId="4C2E3552" w14:textId="77AB28E6" w:rsidR="00517DA8" w:rsidRPr="00052E98" w:rsidDel="00517DA8" w:rsidRDefault="00517DA8" w:rsidP="000F02D5">
            <w:pPr>
              <w:pStyle w:val="TableParagraph"/>
              <w:ind w:left="-1" w:right="30"/>
              <w:rPr>
                <w:sz w:val="18"/>
                <w:szCs w:val="18"/>
              </w:rPr>
            </w:pPr>
            <w:r w:rsidRPr="00DA0F12">
              <w:rPr>
                <w:sz w:val="18"/>
                <w:szCs w:val="18"/>
              </w:rPr>
              <w:t>Impaired Water Pollutant Code must be a valid (i.e., Active) code in the REF_POLLUTANT table.</w:t>
            </w:r>
          </w:p>
        </w:tc>
        <w:tc>
          <w:tcPr>
            <w:tcW w:w="2039" w:type="dxa"/>
          </w:tcPr>
          <w:p w14:paraId="23C0690D" w14:textId="1E959807" w:rsidR="00517DA8" w:rsidRPr="00052E98" w:rsidDel="00517DA8" w:rsidRDefault="00517DA8" w:rsidP="000F02D5">
            <w:pPr>
              <w:pStyle w:val="TableParagraph"/>
              <w:ind w:right="30"/>
              <w:rPr>
                <w:sz w:val="18"/>
                <w:szCs w:val="18"/>
              </w:rPr>
            </w:pPr>
            <w:r w:rsidRPr="00052E98">
              <w:rPr>
                <w:sz w:val="18"/>
                <w:szCs w:val="18"/>
              </w:rPr>
              <w:t>Reject entire Permitted Feature transaction</w:t>
            </w:r>
          </w:p>
        </w:tc>
        <w:tc>
          <w:tcPr>
            <w:tcW w:w="1561" w:type="dxa"/>
          </w:tcPr>
          <w:p w14:paraId="278ADE88" w14:textId="7572A396" w:rsidR="00517DA8" w:rsidRPr="00052E98" w:rsidDel="00517DA8" w:rsidRDefault="00517DA8">
            <w:pPr>
              <w:pStyle w:val="TableParagraph"/>
              <w:ind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p>
        </w:tc>
      </w:tr>
      <w:tr w:rsidR="00517DA8" w:rsidRPr="00052E98" w:rsidDel="00517DA8" w14:paraId="749CDD59" w14:textId="77777777" w:rsidTr="00650BDA">
        <w:trPr>
          <w:trHeight w:hRule="exact" w:val="1123"/>
        </w:trPr>
        <w:tc>
          <w:tcPr>
            <w:tcW w:w="1349" w:type="dxa"/>
          </w:tcPr>
          <w:p w14:paraId="73C5511F" w14:textId="20623C2A" w:rsidR="00517DA8" w:rsidRPr="00052E98" w:rsidDel="00517DA8" w:rsidRDefault="00517DA8" w:rsidP="000F02D5">
            <w:pPr>
              <w:pStyle w:val="TableParagraph"/>
              <w:rPr>
                <w:sz w:val="18"/>
                <w:szCs w:val="18"/>
              </w:rPr>
            </w:pPr>
            <w:r w:rsidRPr="00052E98">
              <w:rPr>
                <w:sz w:val="18"/>
                <w:szCs w:val="18"/>
              </w:rPr>
              <w:t>PF250</w:t>
            </w:r>
          </w:p>
        </w:tc>
        <w:tc>
          <w:tcPr>
            <w:tcW w:w="4321" w:type="dxa"/>
          </w:tcPr>
          <w:p w14:paraId="73C60F8A" w14:textId="2E961C0F" w:rsidR="00517DA8" w:rsidRPr="00052E98" w:rsidDel="00517DA8" w:rsidRDefault="00517DA8" w:rsidP="000F02D5">
            <w:pPr>
              <w:pStyle w:val="TableParagraph"/>
              <w:ind w:right="30"/>
              <w:rPr>
                <w:sz w:val="18"/>
                <w:szCs w:val="18"/>
              </w:rPr>
            </w:pPr>
            <w:r w:rsidRPr="00DA0F12">
              <w:rPr>
                <w:rFonts w:eastAsia="Arial Unicode MS"/>
                <w:sz w:val="18"/>
                <w:szCs w:val="18"/>
              </w:rPr>
              <w:t>For TMDL Identifier &lt;TMDL Identifier value&gt;, TMDL Pollutant Code &lt;TMDL Pollutant Code value 1, TMDL Pollutant Code value 2… TMDL Pollutant Code value n&gt; does not exist or is inactive in the ICIS reference table.</w:t>
            </w:r>
          </w:p>
        </w:tc>
        <w:tc>
          <w:tcPr>
            <w:tcW w:w="4320" w:type="dxa"/>
          </w:tcPr>
          <w:p w14:paraId="104F15F3" w14:textId="7C4D03E1" w:rsidR="00517DA8" w:rsidRPr="00052E98" w:rsidDel="00517DA8" w:rsidRDefault="00517DA8" w:rsidP="000F02D5">
            <w:pPr>
              <w:pStyle w:val="TableParagraph"/>
              <w:ind w:left="-1" w:right="30"/>
              <w:rPr>
                <w:sz w:val="18"/>
                <w:szCs w:val="18"/>
              </w:rPr>
            </w:pPr>
            <w:r w:rsidRPr="00DA0F12">
              <w:rPr>
                <w:sz w:val="18"/>
                <w:szCs w:val="18"/>
              </w:rPr>
              <w:t>TMDL Pollutant Code must be a valid (i.e., Active) code in the REF_POLLUTANT table.</w:t>
            </w:r>
          </w:p>
        </w:tc>
        <w:tc>
          <w:tcPr>
            <w:tcW w:w="2039" w:type="dxa"/>
          </w:tcPr>
          <w:p w14:paraId="4509C5A6" w14:textId="08F72704" w:rsidR="00517DA8" w:rsidRPr="00052E98" w:rsidDel="00517DA8" w:rsidRDefault="00517DA8" w:rsidP="000F02D5">
            <w:pPr>
              <w:pStyle w:val="TableParagraph"/>
              <w:ind w:right="30"/>
              <w:rPr>
                <w:sz w:val="18"/>
                <w:szCs w:val="18"/>
              </w:rPr>
            </w:pPr>
            <w:r w:rsidRPr="00052E98">
              <w:rPr>
                <w:sz w:val="18"/>
                <w:szCs w:val="18"/>
              </w:rPr>
              <w:t>Reject entire Permitted Feature transaction</w:t>
            </w:r>
          </w:p>
        </w:tc>
        <w:tc>
          <w:tcPr>
            <w:tcW w:w="1561" w:type="dxa"/>
          </w:tcPr>
          <w:p w14:paraId="22F037E4" w14:textId="62C60B64" w:rsidR="00517DA8" w:rsidRPr="00052E98" w:rsidDel="00517DA8" w:rsidRDefault="00517DA8">
            <w:pPr>
              <w:pStyle w:val="TableParagraph"/>
              <w:ind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p>
        </w:tc>
      </w:tr>
    </w:tbl>
    <w:p w14:paraId="1F2D3F4F" w14:textId="77777777" w:rsidR="000C6C5E" w:rsidRPr="006C3E75" w:rsidRDefault="000C6C5E" w:rsidP="006C3E75">
      <w:pPr>
        <w:pStyle w:val="BodyText"/>
        <w:rPr>
          <w:sz w:val="22"/>
          <w:szCs w:val="22"/>
        </w:rPr>
      </w:pPr>
    </w:p>
    <w:p w14:paraId="263DC17A" w14:textId="77777777" w:rsidR="000C6C5E" w:rsidRPr="006C3E75" w:rsidRDefault="000C6C5E" w:rsidP="006C3E75">
      <w:pPr>
        <w:pStyle w:val="BodyText"/>
        <w:rPr>
          <w:sz w:val="22"/>
          <w:szCs w:val="22"/>
        </w:rPr>
      </w:pPr>
    </w:p>
    <w:p w14:paraId="2A34357F" w14:textId="34D4132E" w:rsidR="000C6C5E" w:rsidRDefault="00650E70" w:rsidP="00650E70">
      <w:pPr>
        <w:pStyle w:val="Heading3"/>
      </w:pPr>
      <w:bookmarkStart w:id="296" w:name="_bookmark171"/>
      <w:bookmarkStart w:id="297" w:name="_Toc147225457"/>
      <w:bookmarkEnd w:id="296"/>
      <w:r>
        <w:t xml:space="preserve">9.1.10 </w:t>
      </w:r>
      <w:r w:rsidR="008C42BC">
        <w:t>Limit Set Error</w:t>
      </w:r>
      <w:r w:rsidR="008C42BC">
        <w:rPr>
          <w:spacing w:val="-8"/>
        </w:rPr>
        <w:t xml:space="preserve"> </w:t>
      </w:r>
      <w:r w:rsidR="008C42BC">
        <w:t>Messages</w:t>
      </w:r>
      <w:bookmarkEnd w:id="297"/>
    </w:p>
    <w:p w14:paraId="2FF50A40" w14:textId="77777777" w:rsidR="000C6C5E" w:rsidRPr="006C3E75" w:rsidRDefault="008C42BC" w:rsidP="000C7FCD">
      <w:pPr>
        <w:keepNext/>
        <w:keepLines/>
        <w:jc w:val="both"/>
        <w:rPr>
          <w:rFonts w:ascii="Times New Roman"/>
        </w:rPr>
      </w:pPr>
      <w:r w:rsidRPr="006C3E75">
        <w:rPr>
          <w:rFonts w:ascii="Times New Roman"/>
        </w:rPr>
        <w:t>The table below lists error messages that are generated when ICIS-NPDES Batch cannot process a limit set transaction, what caused the error, how the error affected the transaction, and the key fields of the transaction that had the error.</w:t>
      </w:r>
    </w:p>
    <w:p w14:paraId="66970D2B" w14:textId="77777777" w:rsidR="000C6C5E" w:rsidRPr="000C7FCD" w:rsidRDefault="000C6C5E" w:rsidP="000C7FCD">
      <w:pPr>
        <w:keepNext/>
        <w:keepLines/>
        <w:jc w:val="both"/>
        <w:rPr>
          <w:rFonts w:ascii="Times New Roman"/>
        </w:rPr>
      </w:pPr>
    </w:p>
    <w:tbl>
      <w:tblPr>
        <w:tblW w:w="13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679"/>
        <w:gridCol w:w="2191"/>
      </w:tblGrid>
      <w:tr w:rsidR="000C6C5E" w:rsidRPr="00052E98" w14:paraId="33A2494A" w14:textId="77777777" w:rsidTr="006C3E75">
        <w:trPr>
          <w:trHeight w:hRule="exact" w:val="576"/>
          <w:tblHeader/>
        </w:trPr>
        <w:tc>
          <w:tcPr>
            <w:tcW w:w="1349" w:type="dxa"/>
            <w:shd w:val="clear" w:color="auto" w:fill="CCFFCC"/>
          </w:tcPr>
          <w:p w14:paraId="4BE1153E" w14:textId="77777777" w:rsidR="000C6C5E" w:rsidRPr="00052E98" w:rsidRDefault="008C42BC" w:rsidP="000F02D5">
            <w:pPr>
              <w:pStyle w:val="TableParagraph"/>
              <w:ind w:left="60" w:right="48" w:hanging="23"/>
              <w:jc w:val="center"/>
              <w:rPr>
                <w:b/>
                <w:sz w:val="18"/>
                <w:szCs w:val="18"/>
              </w:rPr>
            </w:pPr>
            <w:r w:rsidRPr="00052E98">
              <w:rPr>
                <w:b/>
                <w:sz w:val="18"/>
                <w:szCs w:val="18"/>
              </w:rPr>
              <w:t>Error/Warning Code</w:t>
            </w:r>
          </w:p>
        </w:tc>
        <w:tc>
          <w:tcPr>
            <w:tcW w:w="4321" w:type="dxa"/>
            <w:shd w:val="clear" w:color="auto" w:fill="CCFFCC"/>
          </w:tcPr>
          <w:p w14:paraId="14F8D793"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20" w:type="dxa"/>
            <w:shd w:val="clear" w:color="auto" w:fill="CCFFCC"/>
          </w:tcPr>
          <w:p w14:paraId="2972D308" w14:textId="77777777" w:rsidR="000C6C5E" w:rsidRPr="00052E98" w:rsidRDefault="008C42BC" w:rsidP="000F02D5">
            <w:pPr>
              <w:pStyle w:val="TableParagraph"/>
              <w:ind w:right="30"/>
              <w:jc w:val="center"/>
              <w:rPr>
                <w:b/>
                <w:sz w:val="18"/>
                <w:szCs w:val="18"/>
              </w:rPr>
            </w:pPr>
            <w:r w:rsidRPr="00052E98">
              <w:rPr>
                <w:b/>
                <w:sz w:val="18"/>
                <w:szCs w:val="18"/>
              </w:rPr>
              <w:t>Reason for Error</w:t>
            </w:r>
          </w:p>
        </w:tc>
        <w:tc>
          <w:tcPr>
            <w:tcW w:w="1679" w:type="dxa"/>
            <w:shd w:val="clear" w:color="auto" w:fill="CCFFCC"/>
          </w:tcPr>
          <w:p w14:paraId="3516AF53" w14:textId="77777777" w:rsidR="000C6C5E" w:rsidRPr="00052E98" w:rsidRDefault="008C42BC" w:rsidP="000F02D5">
            <w:pPr>
              <w:pStyle w:val="TableParagraph"/>
              <w:ind w:left="60" w:right="30" w:hanging="2"/>
              <w:jc w:val="center"/>
              <w:rPr>
                <w:b/>
                <w:sz w:val="18"/>
                <w:szCs w:val="18"/>
              </w:rPr>
            </w:pPr>
            <w:r w:rsidRPr="00052E98">
              <w:rPr>
                <w:b/>
                <w:sz w:val="18"/>
                <w:szCs w:val="18"/>
              </w:rPr>
              <w:t>Result of Error or Warning</w:t>
            </w:r>
          </w:p>
        </w:tc>
        <w:tc>
          <w:tcPr>
            <w:tcW w:w="2191" w:type="dxa"/>
            <w:shd w:val="clear" w:color="auto" w:fill="CCFFCC"/>
          </w:tcPr>
          <w:p w14:paraId="4250DFB0" w14:textId="77777777" w:rsidR="000C6C5E" w:rsidRPr="00052E98" w:rsidRDefault="008C42BC" w:rsidP="000F02D5">
            <w:pPr>
              <w:pStyle w:val="TableParagraph"/>
              <w:ind w:right="31" w:firstLine="27"/>
              <w:jc w:val="center"/>
              <w:rPr>
                <w:b/>
                <w:sz w:val="18"/>
                <w:szCs w:val="18"/>
              </w:rPr>
            </w:pPr>
            <w:r w:rsidRPr="00052E98">
              <w:rPr>
                <w:b/>
                <w:sz w:val="18"/>
                <w:szCs w:val="18"/>
              </w:rPr>
              <w:t>Key Fields of Record Affected</w:t>
            </w:r>
          </w:p>
        </w:tc>
      </w:tr>
      <w:tr w:rsidR="000C6C5E" w:rsidRPr="00052E98" w14:paraId="6923CDE3" w14:textId="77777777" w:rsidTr="006C3E75">
        <w:trPr>
          <w:trHeight w:hRule="exact" w:val="1728"/>
        </w:trPr>
        <w:tc>
          <w:tcPr>
            <w:tcW w:w="1349" w:type="dxa"/>
          </w:tcPr>
          <w:p w14:paraId="73E27A5D" w14:textId="77777777" w:rsidR="000C6C5E" w:rsidRPr="00052E98" w:rsidRDefault="008C42BC" w:rsidP="000F02D5">
            <w:pPr>
              <w:pStyle w:val="TableParagraph"/>
              <w:ind w:right="30"/>
              <w:rPr>
                <w:sz w:val="18"/>
                <w:szCs w:val="18"/>
              </w:rPr>
            </w:pPr>
            <w:r w:rsidRPr="00052E98">
              <w:rPr>
                <w:sz w:val="18"/>
                <w:szCs w:val="18"/>
              </w:rPr>
              <w:t>BAT020</w:t>
            </w:r>
          </w:p>
        </w:tc>
        <w:tc>
          <w:tcPr>
            <w:tcW w:w="4321" w:type="dxa"/>
          </w:tcPr>
          <w:p w14:paraId="527D43DC" w14:textId="77777777" w:rsidR="000C6C5E" w:rsidRPr="00052E98" w:rsidRDefault="008C42BC" w:rsidP="000F02D5">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2AA1355A" w14:textId="3DDE0B73" w:rsidR="000C6C5E" w:rsidRDefault="008C42BC" w:rsidP="000F02D5">
            <w:pPr>
              <w:pStyle w:val="TableParagraph"/>
              <w:ind w:left="-1" w:right="69"/>
              <w:rPr>
                <w:sz w:val="18"/>
                <w:szCs w:val="18"/>
              </w:rPr>
            </w:pPr>
            <w:r w:rsidRPr="00052E98">
              <w:rPr>
                <w:sz w:val="18"/>
                <w:szCs w:val="18"/>
              </w:rPr>
              <w:t>User must have privileges to perform the transaction. This relates to specific roles, access level (HQ, specific region, specific state), and sensitive data privileges.</w:t>
            </w:r>
          </w:p>
          <w:p w14:paraId="0A6A1D16" w14:textId="77777777" w:rsidR="00DA0F12" w:rsidRPr="00052E98" w:rsidRDefault="00DA0F12" w:rsidP="000F02D5">
            <w:pPr>
              <w:pStyle w:val="TableParagraph"/>
              <w:ind w:left="-1" w:right="69"/>
              <w:rPr>
                <w:sz w:val="18"/>
                <w:szCs w:val="18"/>
              </w:rPr>
            </w:pPr>
          </w:p>
          <w:p w14:paraId="05887CCA" w14:textId="77777777" w:rsidR="000C6C5E" w:rsidRPr="00052E98" w:rsidRDefault="008C42BC" w:rsidP="000F02D5">
            <w:pPr>
              <w:pStyle w:val="TableParagraph"/>
              <w:ind w:left="-1" w:right="69"/>
              <w:rPr>
                <w:sz w:val="18"/>
                <w:szCs w:val="18"/>
              </w:rPr>
            </w:pPr>
            <w:r w:rsidRPr="00052E98">
              <w:rPr>
                <w:sz w:val="18"/>
                <w:szCs w:val="18"/>
              </w:rPr>
              <w:t>Note: ICIS does not have Batch-specific privileges. The privileges for Batch and Web access are the same.</w:t>
            </w:r>
          </w:p>
        </w:tc>
        <w:tc>
          <w:tcPr>
            <w:tcW w:w="1679" w:type="dxa"/>
          </w:tcPr>
          <w:p w14:paraId="6028029C" w14:textId="77777777" w:rsidR="000C6C5E" w:rsidRPr="00052E98" w:rsidRDefault="008C42BC" w:rsidP="000F02D5">
            <w:pPr>
              <w:pStyle w:val="TableParagraph"/>
              <w:ind w:right="10"/>
              <w:rPr>
                <w:sz w:val="18"/>
                <w:szCs w:val="18"/>
              </w:rPr>
            </w:pPr>
            <w:r w:rsidRPr="00052E98">
              <w:rPr>
                <w:sz w:val="18"/>
                <w:szCs w:val="18"/>
              </w:rPr>
              <w:t>Reject entire Limit Set transaction</w:t>
            </w:r>
          </w:p>
        </w:tc>
        <w:tc>
          <w:tcPr>
            <w:tcW w:w="2191" w:type="dxa"/>
          </w:tcPr>
          <w:p w14:paraId="60BA60E3" w14:textId="67CEBCF8" w:rsidR="000C6C5E" w:rsidRPr="00052E98" w:rsidRDefault="008C42BC" w:rsidP="000F02D5">
            <w:pPr>
              <w:pStyle w:val="TableParagraph"/>
              <w:ind w:right="31"/>
              <w:rPr>
                <w:sz w:val="18"/>
                <w:szCs w:val="18"/>
              </w:rPr>
            </w:pPr>
            <w:r w:rsidRPr="00052E98">
              <w:rPr>
                <w:sz w:val="18"/>
                <w:szCs w:val="18"/>
              </w:rPr>
              <w:t>PermitIdentifier</w:t>
            </w:r>
            <w:r w:rsidR="00DA0F12">
              <w:rPr>
                <w:sz w:val="18"/>
                <w:szCs w:val="18"/>
              </w:rPr>
              <w:t xml:space="preserve">, </w:t>
            </w:r>
            <w:r w:rsidRPr="00052E98">
              <w:rPr>
                <w:sz w:val="18"/>
                <w:szCs w:val="18"/>
              </w:rPr>
              <w:t>PermittedFeatureIdentifier</w:t>
            </w:r>
            <w:r w:rsidR="00DA0F12">
              <w:rPr>
                <w:sz w:val="18"/>
                <w:szCs w:val="18"/>
              </w:rPr>
              <w:t xml:space="preserve">, </w:t>
            </w:r>
            <w:r w:rsidRPr="00052E98">
              <w:rPr>
                <w:sz w:val="18"/>
                <w:szCs w:val="18"/>
              </w:rPr>
              <w:t>LimitSetIdentifier</w:t>
            </w:r>
            <w:r w:rsidR="000E3B77">
              <w:rPr>
                <w:sz w:val="18"/>
                <w:szCs w:val="18"/>
              </w:rPr>
              <w:t xml:space="preserve"> </w:t>
            </w:r>
          </w:p>
        </w:tc>
      </w:tr>
      <w:tr w:rsidR="00006186" w:rsidRPr="00052E98" w14:paraId="2368F497" w14:textId="77777777" w:rsidTr="006C3E75">
        <w:trPr>
          <w:trHeight w:hRule="exact" w:val="1337"/>
        </w:trPr>
        <w:tc>
          <w:tcPr>
            <w:tcW w:w="1349" w:type="dxa"/>
          </w:tcPr>
          <w:p w14:paraId="2E1D4E2C" w14:textId="77777777" w:rsidR="00006186" w:rsidRPr="00052E98" w:rsidRDefault="00006186" w:rsidP="00006186">
            <w:pPr>
              <w:pStyle w:val="TableParagraph"/>
              <w:ind w:right="30"/>
              <w:rPr>
                <w:sz w:val="18"/>
                <w:szCs w:val="18"/>
              </w:rPr>
            </w:pPr>
            <w:r w:rsidRPr="00052E98">
              <w:rPr>
                <w:sz w:val="18"/>
                <w:szCs w:val="18"/>
              </w:rPr>
              <w:t>LS030</w:t>
            </w:r>
          </w:p>
        </w:tc>
        <w:tc>
          <w:tcPr>
            <w:tcW w:w="4321" w:type="dxa"/>
          </w:tcPr>
          <w:p w14:paraId="354CC43A" w14:textId="77777777" w:rsidR="00006186" w:rsidRPr="00052E98" w:rsidRDefault="00006186" w:rsidP="00006186">
            <w:pPr>
              <w:pStyle w:val="TableParagraph"/>
              <w:ind w:right="30"/>
              <w:rPr>
                <w:sz w:val="18"/>
                <w:szCs w:val="18"/>
              </w:rPr>
            </w:pPr>
            <w:r w:rsidRPr="00052E98">
              <w:rPr>
                <w:sz w:val="18"/>
                <w:szCs w:val="18"/>
              </w:rPr>
              <w:t>The Limit Set cannot be edited because it contains Unsubmitted DMRs.</w:t>
            </w:r>
          </w:p>
        </w:tc>
        <w:tc>
          <w:tcPr>
            <w:tcW w:w="4320" w:type="dxa"/>
          </w:tcPr>
          <w:p w14:paraId="5D10C188" w14:textId="6FA33A44" w:rsidR="00006186" w:rsidRDefault="00006186" w:rsidP="00006186">
            <w:pPr>
              <w:pStyle w:val="TableParagraph"/>
              <w:ind w:left="-1" w:right="69"/>
              <w:rPr>
                <w:sz w:val="18"/>
                <w:szCs w:val="18"/>
              </w:rPr>
            </w:pPr>
            <w:r w:rsidRPr="00052E98">
              <w:rPr>
                <w:sz w:val="18"/>
                <w:szCs w:val="18"/>
              </w:rPr>
              <w:t>No changes can be made to a Limit Set if Unsubmitted DMRs exist.</w:t>
            </w:r>
          </w:p>
          <w:p w14:paraId="63FF26BC" w14:textId="77777777" w:rsidR="00006186" w:rsidRPr="00052E98" w:rsidRDefault="00006186" w:rsidP="00006186">
            <w:pPr>
              <w:pStyle w:val="TableParagraph"/>
              <w:ind w:left="-1" w:right="69"/>
              <w:rPr>
                <w:sz w:val="18"/>
                <w:szCs w:val="18"/>
              </w:rPr>
            </w:pPr>
          </w:p>
          <w:p w14:paraId="66DD5DCA"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5563F0FD"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96D5BD5" w14:textId="5FD1BD70"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597AACC7" w14:textId="77777777" w:rsidTr="006C3E75">
        <w:trPr>
          <w:trHeight w:hRule="exact" w:val="707"/>
        </w:trPr>
        <w:tc>
          <w:tcPr>
            <w:tcW w:w="1349" w:type="dxa"/>
          </w:tcPr>
          <w:p w14:paraId="0C7C0226" w14:textId="77777777" w:rsidR="00006186" w:rsidRPr="00052E98" w:rsidRDefault="00006186" w:rsidP="00006186">
            <w:pPr>
              <w:pStyle w:val="TableParagraph"/>
              <w:ind w:right="30"/>
              <w:rPr>
                <w:sz w:val="18"/>
                <w:szCs w:val="18"/>
              </w:rPr>
            </w:pPr>
            <w:r w:rsidRPr="00052E98">
              <w:rPr>
                <w:sz w:val="18"/>
                <w:szCs w:val="18"/>
              </w:rPr>
              <w:t>LS050</w:t>
            </w:r>
          </w:p>
        </w:tc>
        <w:tc>
          <w:tcPr>
            <w:tcW w:w="4321" w:type="dxa"/>
          </w:tcPr>
          <w:p w14:paraId="0C6B359D" w14:textId="77777777" w:rsidR="00006186" w:rsidRPr="00052E98" w:rsidRDefault="00006186" w:rsidP="00006186">
            <w:pPr>
              <w:pStyle w:val="TableParagraph"/>
              <w:ind w:right="30"/>
              <w:rPr>
                <w:sz w:val="18"/>
                <w:szCs w:val="18"/>
              </w:rPr>
            </w:pPr>
            <w:r w:rsidRPr="00052E98">
              <w:rPr>
                <w:sz w:val="18"/>
                <w:szCs w:val="18"/>
              </w:rPr>
              <w:t>The Limit Set cannot be deleted because it contains Limits.</w:t>
            </w:r>
          </w:p>
        </w:tc>
        <w:tc>
          <w:tcPr>
            <w:tcW w:w="4320" w:type="dxa"/>
          </w:tcPr>
          <w:p w14:paraId="07F4784B" w14:textId="5E82E344" w:rsidR="00006186" w:rsidRPr="00052E98" w:rsidRDefault="00006186" w:rsidP="00006186">
            <w:pPr>
              <w:pStyle w:val="TableParagraph"/>
              <w:ind w:left="-1" w:right="69"/>
              <w:rPr>
                <w:sz w:val="18"/>
                <w:szCs w:val="18"/>
              </w:rPr>
            </w:pPr>
            <w:r w:rsidRPr="00052E98">
              <w:rPr>
                <w:sz w:val="18"/>
                <w:szCs w:val="18"/>
              </w:rPr>
              <w:t>A Limit Set cannot be deleted if it contains Limits.</w:t>
            </w:r>
          </w:p>
        </w:tc>
        <w:tc>
          <w:tcPr>
            <w:tcW w:w="1679" w:type="dxa"/>
          </w:tcPr>
          <w:p w14:paraId="48B787D3"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1998470" w14:textId="73499EA6"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006E1DD9" w14:textId="77777777" w:rsidTr="006C3E75">
        <w:trPr>
          <w:trHeight w:hRule="exact" w:val="707"/>
        </w:trPr>
        <w:tc>
          <w:tcPr>
            <w:tcW w:w="1349" w:type="dxa"/>
          </w:tcPr>
          <w:p w14:paraId="5243444E" w14:textId="77777777" w:rsidR="00006186" w:rsidRPr="00052E98" w:rsidRDefault="00006186" w:rsidP="00006186">
            <w:pPr>
              <w:pStyle w:val="TableParagraph"/>
              <w:ind w:right="30"/>
              <w:rPr>
                <w:sz w:val="18"/>
                <w:szCs w:val="18"/>
              </w:rPr>
            </w:pPr>
            <w:r w:rsidRPr="00052E98">
              <w:rPr>
                <w:sz w:val="18"/>
                <w:szCs w:val="18"/>
              </w:rPr>
              <w:t>LS060</w:t>
            </w:r>
          </w:p>
        </w:tc>
        <w:tc>
          <w:tcPr>
            <w:tcW w:w="4321" w:type="dxa"/>
          </w:tcPr>
          <w:p w14:paraId="79A04165" w14:textId="77777777" w:rsidR="00006186" w:rsidRPr="00052E98" w:rsidRDefault="00006186" w:rsidP="00006186">
            <w:pPr>
              <w:pStyle w:val="TableParagraph"/>
              <w:ind w:right="30"/>
              <w:rPr>
                <w:sz w:val="18"/>
                <w:szCs w:val="18"/>
              </w:rPr>
            </w:pPr>
            <w:r w:rsidRPr="00052E98">
              <w:rPr>
                <w:sz w:val="18"/>
                <w:szCs w:val="18"/>
              </w:rPr>
              <w:t>Limit Set already exists for the key data provided.</w:t>
            </w:r>
          </w:p>
        </w:tc>
        <w:tc>
          <w:tcPr>
            <w:tcW w:w="4320" w:type="dxa"/>
          </w:tcPr>
          <w:p w14:paraId="13F9B076" w14:textId="77777777" w:rsidR="00006186" w:rsidRPr="00052E98" w:rsidRDefault="00006186" w:rsidP="00006186">
            <w:pPr>
              <w:pStyle w:val="TableParagraph"/>
              <w:ind w:left="-1" w:right="69"/>
              <w:rPr>
                <w:sz w:val="18"/>
                <w:szCs w:val="18"/>
              </w:rPr>
            </w:pPr>
            <w:r w:rsidRPr="00052E98">
              <w:rPr>
                <w:sz w:val="18"/>
                <w:szCs w:val="18"/>
              </w:rPr>
              <w:t xml:space="preserve">The Limit Set identified by the combination of NPDES ID, Permitted Feature Identifier and Limit Set Designator must </w:t>
            </w:r>
            <w:r w:rsidRPr="00052E98">
              <w:rPr>
                <w:sz w:val="18"/>
                <w:szCs w:val="18"/>
                <w:u w:val="single"/>
              </w:rPr>
              <w:t xml:space="preserve">not </w:t>
            </w:r>
            <w:r w:rsidRPr="00052E98">
              <w:rPr>
                <w:sz w:val="18"/>
                <w:szCs w:val="18"/>
              </w:rPr>
              <w:t>exist in ICIS.</w:t>
            </w:r>
          </w:p>
        </w:tc>
        <w:tc>
          <w:tcPr>
            <w:tcW w:w="1679" w:type="dxa"/>
          </w:tcPr>
          <w:p w14:paraId="6CF36094"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0495C333" w14:textId="5861D1DD"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4980FD8B" w14:textId="77777777" w:rsidTr="006C3E75">
        <w:trPr>
          <w:trHeight w:hRule="exact" w:val="1121"/>
        </w:trPr>
        <w:tc>
          <w:tcPr>
            <w:tcW w:w="1349" w:type="dxa"/>
          </w:tcPr>
          <w:p w14:paraId="1B7BC8A7" w14:textId="77777777" w:rsidR="00006186" w:rsidRPr="00052E98" w:rsidRDefault="00006186" w:rsidP="00006186">
            <w:pPr>
              <w:pStyle w:val="TableParagraph"/>
              <w:ind w:right="30"/>
              <w:rPr>
                <w:sz w:val="18"/>
                <w:szCs w:val="18"/>
              </w:rPr>
            </w:pPr>
            <w:r w:rsidRPr="00052E98">
              <w:rPr>
                <w:sz w:val="18"/>
                <w:szCs w:val="18"/>
              </w:rPr>
              <w:t>LS070</w:t>
            </w:r>
          </w:p>
        </w:tc>
        <w:tc>
          <w:tcPr>
            <w:tcW w:w="4321" w:type="dxa"/>
          </w:tcPr>
          <w:p w14:paraId="76CD78B2" w14:textId="77777777" w:rsidR="00006186" w:rsidRPr="00052E98" w:rsidRDefault="00006186" w:rsidP="00006186">
            <w:pPr>
              <w:pStyle w:val="TableParagraph"/>
              <w:ind w:right="30"/>
              <w:rPr>
                <w:sz w:val="18"/>
                <w:szCs w:val="18"/>
              </w:rPr>
            </w:pPr>
            <w:r w:rsidRPr="00052E98">
              <w:rPr>
                <w:sz w:val="18"/>
                <w:szCs w:val="18"/>
              </w:rPr>
              <w:t>A Limit Set cannot be added because the combination of Permit Identifier and Permitted Feature Identifier does not exist in ICIS.</w:t>
            </w:r>
          </w:p>
        </w:tc>
        <w:tc>
          <w:tcPr>
            <w:tcW w:w="4320" w:type="dxa"/>
          </w:tcPr>
          <w:p w14:paraId="439C3BB0" w14:textId="73A30930" w:rsidR="00006186" w:rsidRDefault="00006186" w:rsidP="00006186">
            <w:pPr>
              <w:pStyle w:val="TableParagraph"/>
              <w:ind w:left="-1" w:right="69"/>
              <w:rPr>
                <w:sz w:val="18"/>
                <w:szCs w:val="18"/>
              </w:rPr>
            </w:pPr>
            <w:r w:rsidRPr="00052E98">
              <w:rPr>
                <w:sz w:val="18"/>
                <w:szCs w:val="18"/>
              </w:rPr>
              <w:t>The combination of NPDES ID and Permitted Feature Identifier must exist in ICIS.</w:t>
            </w:r>
          </w:p>
          <w:p w14:paraId="50A45A9E" w14:textId="77777777" w:rsidR="00006186" w:rsidRPr="00052E98" w:rsidRDefault="00006186" w:rsidP="00006186">
            <w:pPr>
              <w:pStyle w:val="TableParagraph"/>
              <w:ind w:left="-1" w:right="69"/>
              <w:rPr>
                <w:sz w:val="18"/>
                <w:szCs w:val="18"/>
              </w:rPr>
            </w:pPr>
          </w:p>
          <w:p w14:paraId="5BAAAA46"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exists in ICIS.</w:t>
            </w:r>
          </w:p>
        </w:tc>
        <w:tc>
          <w:tcPr>
            <w:tcW w:w="1679" w:type="dxa"/>
          </w:tcPr>
          <w:p w14:paraId="3D532961"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2659438B" w14:textId="5CD93E51"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2B6DBED4" w14:textId="77777777" w:rsidTr="00650BDA">
        <w:trPr>
          <w:trHeight w:hRule="exact" w:val="706"/>
        </w:trPr>
        <w:tc>
          <w:tcPr>
            <w:tcW w:w="1349" w:type="dxa"/>
          </w:tcPr>
          <w:p w14:paraId="748B935C" w14:textId="77777777" w:rsidR="00006186" w:rsidRPr="00052E98" w:rsidRDefault="00006186" w:rsidP="00006186">
            <w:pPr>
              <w:pStyle w:val="TableParagraph"/>
              <w:ind w:right="30"/>
              <w:rPr>
                <w:sz w:val="18"/>
                <w:szCs w:val="18"/>
              </w:rPr>
            </w:pPr>
            <w:r w:rsidRPr="00052E98">
              <w:rPr>
                <w:sz w:val="18"/>
                <w:szCs w:val="18"/>
              </w:rPr>
              <w:t>LS080</w:t>
            </w:r>
          </w:p>
        </w:tc>
        <w:tc>
          <w:tcPr>
            <w:tcW w:w="4321" w:type="dxa"/>
          </w:tcPr>
          <w:p w14:paraId="29A136C5" w14:textId="77777777" w:rsidR="00006186" w:rsidRPr="00052E98" w:rsidRDefault="00006186" w:rsidP="00006186">
            <w:pPr>
              <w:pStyle w:val="TableParagraph"/>
              <w:ind w:right="30"/>
              <w:rPr>
                <w:sz w:val="18"/>
                <w:szCs w:val="18"/>
              </w:rPr>
            </w:pPr>
            <w:r w:rsidRPr="00052E98">
              <w:rPr>
                <w:sz w:val="18"/>
                <w:szCs w:val="18"/>
              </w:rPr>
              <w:t>A Limit Set does not exist for the key data entered.</w:t>
            </w:r>
          </w:p>
        </w:tc>
        <w:tc>
          <w:tcPr>
            <w:tcW w:w="4320" w:type="dxa"/>
          </w:tcPr>
          <w:p w14:paraId="28BEF145" w14:textId="77777777" w:rsidR="00006186" w:rsidRPr="00052E98" w:rsidRDefault="00006186" w:rsidP="00006186">
            <w:pPr>
              <w:pStyle w:val="TableParagraph"/>
              <w:ind w:left="-1" w:right="69"/>
              <w:rPr>
                <w:sz w:val="18"/>
                <w:szCs w:val="18"/>
              </w:rPr>
            </w:pPr>
            <w:r w:rsidRPr="00052E98">
              <w:rPr>
                <w:sz w:val="18"/>
                <w:szCs w:val="18"/>
              </w:rPr>
              <w:t>The Limit Set identified by the combination of NPDES ID, Permitted Feature Identifier and Limit Set Designator must exist in ICIS.</w:t>
            </w:r>
          </w:p>
        </w:tc>
        <w:tc>
          <w:tcPr>
            <w:tcW w:w="1679" w:type="dxa"/>
          </w:tcPr>
          <w:p w14:paraId="403AA567"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E4EADC8" w14:textId="34D6F074"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6AD2101A" w14:textId="77777777" w:rsidTr="00650BDA">
        <w:trPr>
          <w:trHeight w:hRule="exact" w:val="706"/>
        </w:trPr>
        <w:tc>
          <w:tcPr>
            <w:tcW w:w="1349" w:type="dxa"/>
          </w:tcPr>
          <w:p w14:paraId="2C3E9785" w14:textId="77777777" w:rsidR="00006186" w:rsidRPr="00052E98" w:rsidRDefault="00006186" w:rsidP="00006186">
            <w:pPr>
              <w:pStyle w:val="TableParagraph"/>
              <w:ind w:right="30"/>
              <w:rPr>
                <w:sz w:val="18"/>
                <w:szCs w:val="18"/>
              </w:rPr>
            </w:pPr>
            <w:r w:rsidRPr="00052E98">
              <w:rPr>
                <w:sz w:val="18"/>
                <w:szCs w:val="18"/>
              </w:rPr>
              <w:t>LS090</w:t>
            </w:r>
          </w:p>
        </w:tc>
        <w:tc>
          <w:tcPr>
            <w:tcW w:w="4321" w:type="dxa"/>
          </w:tcPr>
          <w:p w14:paraId="78478E3F" w14:textId="77777777" w:rsidR="00006186" w:rsidRPr="00052E98" w:rsidRDefault="00006186" w:rsidP="00006186">
            <w:pPr>
              <w:pStyle w:val="TableParagraph"/>
              <w:ind w:right="30"/>
              <w:rPr>
                <w:sz w:val="18"/>
                <w:szCs w:val="18"/>
              </w:rPr>
            </w:pPr>
            <w:r w:rsidRPr="00052E98">
              <w:rPr>
                <w:sz w:val="18"/>
                <w:szCs w:val="18"/>
              </w:rPr>
              <w:t>The Limit Set only contains key data and no other data for processing.</w:t>
            </w:r>
          </w:p>
        </w:tc>
        <w:tc>
          <w:tcPr>
            <w:tcW w:w="4320" w:type="dxa"/>
          </w:tcPr>
          <w:p w14:paraId="6C290B48" w14:textId="77777777" w:rsidR="00006186" w:rsidRPr="00052E98" w:rsidRDefault="00006186" w:rsidP="00006186">
            <w:pPr>
              <w:pStyle w:val="TableParagraph"/>
              <w:ind w:left="-1" w:right="69"/>
              <w:rPr>
                <w:sz w:val="18"/>
                <w:szCs w:val="18"/>
              </w:rPr>
            </w:pPr>
            <w:r w:rsidRPr="00052E98">
              <w:rPr>
                <w:sz w:val="18"/>
                <w:szCs w:val="18"/>
              </w:rPr>
              <w:t>If the Limit Set transaction contains only key data and no other data, ICIS rejects the Limit Set transaction.</w:t>
            </w:r>
          </w:p>
        </w:tc>
        <w:tc>
          <w:tcPr>
            <w:tcW w:w="1679" w:type="dxa"/>
          </w:tcPr>
          <w:p w14:paraId="7DA2C7DB"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3742C3E" w14:textId="2B7289EC" w:rsidR="00006186" w:rsidRPr="00052E98" w:rsidRDefault="00006186" w:rsidP="00006186">
            <w:pPr>
              <w:pStyle w:val="TableParagraph"/>
              <w:ind w:right="31"/>
              <w:rPr>
                <w:sz w:val="18"/>
                <w:szCs w:val="18"/>
              </w:rPr>
            </w:pPr>
            <w:r w:rsidRPr="005E09EF">
              <w:rPr>
                <w:sz w:val="18"/>
                <w:szCs w:val="18"/>
              </w:rPr>
              <w:t>PermitIdentifier, PermittedFeatureIdentifier, LimitSetIdentifier</w:t>
            </w:r>
          </w:p>
        </w:tc>
      </w:tr>
      <w:tr w:rsidR="00006186" w:rsidRPr="00052E98" w14:paraId="30C636A1" w14:textId="77777777" w:rsidTr="006C3E75">
        <w:trPr>
          <w:trHeight w:hRule="exact" w:val="716"/>
        </w:trPr>
        <w:tc>
          <w:tcPr>
            <w:tcW w:w="1349" w:type="dxa"/>
          </w:tcPr>
          <w:p w14:paraId="17C09D86" w14:textId="77777777" w:rsidR="00006186" w:rsidRPr="00052E98" w:rsidRDefault="00006186" w:rsidP="00006186">
            <w:pPr>
              <w:pStyle w:val="TableParagraph"/>
              <w:ind w:right="30"/>
              <w:rPr>
                <w:sz w:val="18"/>
                <w:szCs w:val="18"/>
              </w:rPr>
            </w:pPr>
            <w:r w:rsidRPr="00052E98">
              <w:rPr>
                <w:sz w:val="18"/>
                <w:szCs w:val="18"/>
              </w:rPr>
              <w:t>LS410</w:t>
            </w:r>
          </w:p>
        </w:tc>
        <w:tc>
          <w:tcPr>
            <w:tcW w:w="4321" w:type="dxa"/>
          </w:tcPr>
          <w:p w14:paraId="5367DCB2" w14:textId="77777777" w:rsidR="00006186" w:rsidRPr="00052E98" w:rsidRDefault="00006186" w:rsidP="00006186">
            <w:pPr>
              <w:pStyle w:val="TableParagraph"/>
              <w:ind w:right="30"/>
              <w:rPr>
                <w:sz w:val="18"/>
                <w:szCs w:val="18"/>
              </w:rPr>
            </w:pPr>
            <w:r w:rsidRPr="00052E98">
              <w:rPr>
                <w:sz w:val="18"/>
                <w:szCs w:val="18"/>
              </w:rPr>
              <w:t>Limit Set Type must be entered for a Limit Set.</w:t>
            </w:r>
          </w:p>
        </w:tc>
        <w:tc>
          <w:tcPr>
            <w:tcW w:w="4320" w:type="dxa"/>
          </w:tcPr>
          <w:p w14:paraId="528A6949" w14:textId="77777777" w:rsidR="00006186" w:rsidRPr="00052E98" w:rsidRDefault="00006186" w:rsidP="00006186">
            <w:pPr>
              <w:pStyle w:val="TableParagraph"/>
              <w:ind w:left="-1" w:right="69"/>
              <w:rPr>
                <w:sz w:val="18"/>
                <w:szCs w:val="18"/>
              </w:rPr>
            </w:pPr>
            <w:r w:rsidRPr="00052E98">
              <w:rPr>
                <w:sz w:val="18"/>
                <w:szCs w:val="18"/>
              </w:rPr>
              <w:t>Limit Set Type must exist for a Limit Set in ICIS.</w:t>
            </w:r>
          </w:p>
        </w:tc>
        <w:tc>
          <w:tcPr>
            <w:tcW w:w="1679" w:type="dxa"/>
          </w:tcPr>
          <w:p w14:paraId="22F60072"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2FEB72D" w14:textId="3707D224" w:rsidR="00006186" w:rsidRPr="00052E98" w:rsidRDefault="00006186" w:rsidP="00006186">
            <w:pPr>
              <w:pStyle w:val="TableParagraph"/>
              <w:ind w:right="31"/>
              <w:rPr>
                <w:sz w:val="18"/>
                <w:szCs w:val="18"/>
              </w:rPr>
            </w:pPr>
            <w:r w:rsidRPr="00EA494D">
              <w:rPr>
                <w:sz w:val="18"/>
                <w:szCs w:val="18"/>
              </w:rPr>
              <w:t>PermitIdentifier, PermittedFeatureIdentifier, LimitSetIdentifier</w:t>
            </w:r>
          </w:p>
        </w:tc>
      </w:tr>
      <w:tr w:rsidR="00006186" w:rsidRPr="00052E98" w14:paraId="17A81527" w14:textId="77777777" w:rsidTr="00650BDA">
        <w:trPr>
          <w:trHeight w:hRule="exact" w:val="1504"/>
        </w:trPr>
        <w:tc>
          <w:tcPr>
            <w:tcW w:w="1349" w:type="dxa"/>
          </w:tcPr>
          <w:p w14:paraId="654FB099" w14:textId="77777777" w:rsidR="00006186" w:rsidRPr="00052E98" w:rsidRDefault="00006186" w:rsidP="00006186">
            <w:pPr>
              <w:pStyle w:val="TableParagraph"/>
              <w:ind w:right="30"/>
              <w:rPr>
                <w:sz w:val="18"/>
                <w:szCs w:val="18"/>
              </w:rPr>
            </w:pPr>
            <w:r w:rsidRPr="00052E98">
              <w:rPr>
                <w:sz w:val="18"/>
                <w:szCs w:val="18"/>
              </w:rPr>
              <w:t>LS390</w:t>
            </w:r>
          </w:p>
        </w:tc>
        <w:tc>
          <w:tcPr>
            <w:tcW w:w="4321" w:type="dxa"/>
          </w:tcPr>
          <w:p w14:paraId="3D36C0B6" w14:textId="77777777" w:rsidR="00006186" w:rsidRPr="00052E98" w:rsidRDefault="00006186" w:rsidP="00006186">
            <w:pPr>
              <w:pStyle w:val="TableParagraph"/>
              <w:ind w:right="30"/>
              <w:rPr>
                <w:sz w:val="18"/>
                <w:szCs w:val="18"/>
              </w:rPr>
            </w:pPr>
            <w:r w:rsidRPr="00052E98">
              <w:rPr>
                <w:sz w:val="18"/>
                <w:szCs w:val="18"/>
              </w:rPr>
              <w:t>The type of Limit Set does not exist.</w:t>
            </w:r>
          </w:p>
        </w:tc>
        <w:tc>
          <w:tcPr>
            <w:tcW w:w="4320" w:type="dxa"/>
          </w:tcPr>
          <w:p w14:paraId="788BEBDE" w14:textId="41AB96B7" w:rsidR="00006186" w:rsidRDefault="00006186" w:rsidP="00006186">
            <w:pPr>
              <w:pStyle w:val="TableParagraph"/>
              <w:ind w:left="-1" w:right="69"/>
              <w:rPr>
                <w:sz w:val="18"/>
                <w:szCs w:val="18"/>
              </w:rPr>
            </w:pPr>
            <w:r w:rsidRPr="00052E98">
              <w:rPr>
                <w:sz w:val="18"/>
                <w:szCs w:val="18"/>
              </w:rPr>
              <w:t>The type of Limit Set (i.e., Scheduled or Unscheduled) identified in the submission must</w:t>
            </w:r>
            <w:r w:rsidRPr="00052E98">
              <w:rPr>
                <w:spacing w:val="-19"/>
                <w:sz w:val="18"/>
                <w:szCs w:val="18"/>
              </w:rPr>
              <w:t xml:space="preserve"> </w:t>
            </w:r>
            <w:r w:rsidRPr="00052E98">
              <w:rPr>
                <w:sz w:val="18"/>
                <w:szCs w:val="18"/>
              </w:rPr>
              <w:t>match the type of Limit Set that exists in</w:t>
            </w:r>
            <w:r w:rsidRPr="00052E98">
              <w:rPr>
                <w:spacing w:val="-11"/>
                <w:sz w:val="18"/>
                <w:szCs w:val="18"/>
              </w:rPr>
              <w:t xml:space="preserve"> </w:t>
            </w:r>
            <w:r w:rsidRPr="00052E98">
              <w:rPr>
                <w:sz w:val="18"/>
                <w:szCs w:val="18"/>
              </w:rPr>
              <w:t>ICIS.</w:t>
            </w:r>
          </w:p>
          <w:p w14:paraId="6EC1B721" w14:textId="77777777" w:rsidR="00006186" w:rsidRPr="00052E98" w:rsidRDefault="00006186" w:rsidP="00006186">
            <w:pPr>
              <w:pStyle w:val="TableParagraph"/>
              <w:ind w:left="-1" w:right="69"/>
              <w:rPr>
                <w:sz w:val="18"/>
                <w:szCs w:val="18"/>
              </w:rPr>
            </w:pPr>
          </w:p>
          <w:p w14:paraId="2AE4971D" w14:textId="77777777" w:rsidR="00006186" w:rsidRPr="00052E98" w:rsidRDefault="00006186" w:rsidP="00006186">
            <w:pPr>
              <w:pStyle w:val="TableParagraph"/>
              <w:ind w:left="-1" w:right="69"/>
              <w:rPr>
                <w:sz w:val="18"/>
                <w:szCs w:val="18"/>
              </w:rPr>
            </w:pPr>
            <w:r w:rsidRPr="00052E98">
              <w:rPr>
                <w:sz w:val="18"/>
                <w:szCs w:val="18"/>
              </w:rPr>
              <w:t>This business rule is not checked for Replace transactions where the Limit Set does not exist in ICIS.</w:t>
            </w:r>
          </w:p>
        </w:tc>
        <w:tc>
          <w:tcPr>
            <w:tcW w:w="1679" w:type="dxa"/>
          </w:tcPr>
          <w:p w14:paraId="1E8609EE"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4EEDE647" w14:textId="4B69BCA0" w:rsidR="00006186" w:rsidRPr="00052E98" w:rsidRDefault="00006186" w:rsidP="00006186">
            <w:pPr>
              <w:pStyle w:val="TableParagraph"/>
              <w:ind w:right="31"/>
              <w:rPr>
                <w:sz w:val="18"/>
                <w:szCs w:val="18"/>
              </w:rPr>
            </w:pPr>
            <w:r w:rsidRPr="00EA494D">
              <w:rPr>
                <w:sz w:val="18"/>
                <w:szCs w:val="18"/>
              </w:rPr>
              <w:t>PermitIdentifier, PermittedFeatureIdentifier, LimitSetIdentifier</w:t>
            </w:r>
          </w:p>
        </w:tc>
      </w:tr>
      <w:tr w:rsidR="00517DA8" w:rsidRPr="00052E98" w14:paraId="3E51BE05" w14:textId="77777777" w:rsidTr="006C3E75">
        <w:trPr>
          <w:trHeight w:hRule="exact" w:val="3024"/>
        </w:trPr>
        <w:tc>
          <w:tcPr>
            <w:tcW w:w="1349" w:type="dxa"/>
            <w:tcBorders>
              <w:bottom w:val="single" w:sz="4" w:space="0" w:color="auto"/>
            </w:tcBorders>
          </w:tcPr>
          <w:p w14:paraId="2640271A" w14:textId="77777777" w:rsidR="00517DA8" w:rsidRPr="00052E98" w:rsidRDefault="00517DA8" w:rsidP="000F02D5">
            <w:pPr>
              <w:pStyle w:val="TableParagraph"/>
              <w:ind w:right="30"/>
              <w:rPr>
                <w:sz w:val="18"/>
                <w:szCs w:val="18"/>
              </w:rPr>
            </w:pPr>
            <w:r w:rsidRPr="00052E98">
              <w:rPr>
                <w:sz w:val="18"/>
                <w:szCs w:val="18"/>
              </w:rPr>
              <w:t>LS100</w:t>
            </w:r>
          </w:p>
        </w:tc>
        <w:tc>
          <w:tcPr>
            <w:tcW w:w="4321" w:type="dxa"/>
            <w:tcBorders>
              <w:bottom w:val="single" w:sz="4" w:space="0" w:color="auto"/>
            </w:tcBorders>
          </w:tcPr>
          <w:p w14:paraId="0628D130" w14:textId="77777777" w:rsidR="00517DA8" w:rsidRPr="00052E98" w:rsidRDefault="00517DA8" w:rsidP="000F02D5">
            <w:pPr>
              <w:pStyle w:val="TableParagraph"/>
              <w:ind w:right="30"/>
              <w:rPr>
                <w:sz w:val="18"/>
                <w:szCs w:val="18"/>
              </w:rPr>
            </w:pPr>
            <w:r w:rsidRPr="00052E98">
              <w:rPr>
                <w:sz w:val="18"/>
                <w:szCs w:val="18"/>
              </w:rPr>
              <w:t>The Limit Set must have at least one Limit Set Schedule.</w:t>
            </w:r>
          </w:p>
        </w:tc>
        <w:tc>
          <w:tcPr>
            <w:tcW w:w="4320" w:type="dxa"/>
            <w:tcBorders>
              <w:bottom w:val="single" w:sz="4" w:space="0" w:color="auto"/>
            </w:tcBorders>
          </w:tcPr>
          <w:p w14:paraId="66EDCF83" w14:textId="1DB8AC00" w:rsidR="00517DA8" w:rsidRDefault="00517DA8" w:rsidP="000F02D5">
            <w:pPr>
              <w:pStyle w:val="TableParagraph"/>
              <w:ind w:left="-1" w:right="69"/>
              <w:rPr>
                <w:sz w:val="18"/>
                <w:szCs w:val="18"/>
              </w:rPr>
            </w:pPr>
            <w:r w:rsidRPr="00052E98">
              <w:rPr>
                <w:sz w:val="18"/>
                <w:szCs w:val="18"/>
              </w:rPr>
              <w:t>A Limit Set must have at least one Limit Set Schedule.</w:t>
            </w:r>
          </w:p>
          <w:p w14:paraId="50AB3FA9" w14:textId="77777777" w:rsidR="00D90318" w:rsidRPr="00052E98" w:rsidRDefault="00D90318" w:rsidP="000F02D5">
            <w:pPr>
              <w:pStyle w:val="TableParagraph"/>
              <w:ind w:left="-1" w:right="69"/>
              <w:rPr>
                <w:sz w:val="18"/>
                <w:szCs w:val="18"/>
              </w:rPr>
            </w:pPr>
          </w:p>
          <w:p w14:paraId="4C3ED3D1" w14:textId="2FDA98F5" w:rsidR="00517DA8" w:rsidRPr="00052E98" w:rsidRDefault="00517DA8" w:rsidP="000F02D5">
            <w:pPr>
              <w:pStyle w:val="TableParagraph"/>
              <w:ind w:left="-1" w:right="69"/>
              <w:rPr>
                <w:sz w:val="18"/>
                <w:szCs w:val="18"/>
              </w:rPr>
            </w:pPr>
            <w:r w:rsidRPr="00052E98">
              <w:rPr>
                <w:sz w:val="18"/>
                <w:szCs w:val="18"/>
              </w:rPr>
              <w:t>Note:</w:t>
            </w:r>
          </w:p>
          <w:p w14:paraId="2150E31A" w14:textId="77777777" w:rsidR="00517DA8" w:rsidRPr="00052E98" w:rsidRDefault="00517DA8" w:rsidP="00F92DCA">
            <w:pPr>
              <w:pStyle w:val="TableParagraph"/>
              <w:numPr>
                <w:ilvl w:val="0"/>
                <w:numId w:val="100"/>
              </w:numPr>
              <w:ind w:left="330" w:right="69"/>
              <w:rPr>
                <w:sz w:val="18"/>
                <w:szCs w:val="18"/>
              </w:rPr>
            </w:pPr>
            <w:r w:rsidRPr="00052E98">
              <w:rPr>
                <w:sz w:val="18"/>
                <w:szCs w:val="18"/>
              </w:rPr>
              <w:t>A Scheduled Limit Set Schedule consists of</w:t>
            </w:r>
            <w:r w:rsidRPr="00052E98">
              <w:rPr>
                <w:spacing w:val="-17"/>
                <w:sz w:val="18"/>
                <w:szCs w:val="18"/>
              </w:rPr>
              <w:t xml:space="preserve"> </w:t>
            </w:r>
            <w:r w:rsidRPr="00052E98">
              <w:rPr>
                <w:sz w:val="18"/>
                <w:szCs w:val="18"/>
              </w:rPr>
              <w:t>the following data</w:t>
            </w:r>
            <w:r w:rsidRPr="00052E98">
              <w:rPr>
                <w:spacing w:val="-10"/>
                <w:sz w:val="18"/>
                <w:szCs w:val="18"/>
              </w:rPr>
              <w:t xml:space="preserve"> </w:t>
            </w:r>
            <w:r w:rsidRPr="00052E98">
              <w:rPr>
                <w:sz w:val="18"/>
                <w:szCs w:val="18"/>
              </w:rPr>
              <w:t>elements:</w:t>
            </w:r>
          </w:p>
          <w:p w14:paraId="37251EAF"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Number of Report</w:t>
            </w:r>
            <w:r w:rsidRPr="00052E98">
              <w:rPr>
                <w:spacing w:val="-8"/>
                <w:sz w:val="18"/>
                <w:szCs w:val="18"/>
              </w:rPr>
              <w:t xml:space="preserve"> </w:t>
            </w:r>
            <w:r w:rsidRPr="00052E98">
              <w:rPr>
                <w:sz w:val="18"/>
                <w:szCs w:val="18"/>
              </w:rPr>
              <w:t>Units</w:t>
            </w:r>
          </w:p>
          <w:p w14:paraId="2616E8EE"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Number of Submission</w:t>
            </w:r>
            <w:r w:rsidRPr="00052E98">
              <w:rPr>
                <w:spacing w:val="-13"/>
                <w:sz w:val="18"/>
                <w:szCs w:val="18"/>
              </w:rPr>
              <w:t xml:space="preserve"> </w:t>
            </w:r>
            <w:r w:rsidRPr="00052E98">
              <w:rPr>
                <w:sz w:val="18"/>
                <w:szCs w:val="18"/>
              </w:rPr>
              <w:t>Units</w:t>
            </w:r>
          </w:p>
          <w:p w14:paraId="57F2C5A1"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Initial Monitoring</w:t>
            </w:r>
            <w:r w:rsidRPr="00052E98">
              <w:rPr>
                <w:spacing w:val="-14"/>
                <w:sz w:val="18"/>
                <w:szCs w:val="18"/>
              </w:rPr>
              <w:t xml:space="preserve"> </w:t>
            </w:r>
            <w:r w:rsidRPr="00052E98">
              <w:rPr>
                <w:sz w:val="18"/>
                <w:szCs w:val="18"/>
              </w:rPr>
              <w:t>Date</w:t>
            </w:r>
          </w:p>
          <w:p w14:paraId="1794A328" w14:textId="77777777" w:rsidR="00517DA8" w:rsidRPr="00052E98" w:rsidRDefault="00517DA8" w:rsidP="00F92DCA">
            <w:pPr>
              <w:pStyle w:val="TableParagraph"/>
              <w:numPr>
                <w:ilvl w:val="1"/>
                <w:numId w:val="100"/>
              </w:numPr>
              <w:ind w:left="330" w:right="69" w:hanging="201"/>
              <w:rPr>
                <w:sz w:val="18"/>
                <w:szCs w:val="18"/>
              </w:rPr>
            </w:pPr>
            <w:r w:rsidRPr="00052E98">
              <w:rPr>
                <w:sz w:val="18"/>
                <w:szCs w:val="18"/>
              </w:rPr>
              <w:t>Initial DMR Due</w:t>
            </w:r>
            <w:r w:rsidRPr="00052E98">
              <w:rPr>
                <w:spacing w:val="-9"/>
                <w:sz w:val="18"/>
                <w:szCs w:val="18"/>
              </w:rPr>
              <w:t xml:space="preserve"> </w:t>
            </w:r>
            <w:r w:rsidRPr="00052E98">
              <w:rPr>
                <w:sz w:val="18"/>
                <w:szCs w:val="18"/>
              </w:rPr>
              <w:t>Date</w:t>
            </w:r>
          </w:p>
          <w:p w14:paraId="3C43FE10" w14:textId="77777777" w:rsidR="00517DA8" w:rsidRPr="00052E98" w:rsidRDefault="00517DA8" w:rsidP="00F92DCA">
            <w:pPr>
              <w:pStyle w:val="TableParagraph"/>
              <w:numPr>
                <w:ilvl w:val="0"/>
                <w:numId w:val="100"/>
              </w:numPr>
              <w:ind w:left="330" w:right="69"/>
              <w:rPr>
                <w:sz w:val="18"/>
                <w:szCs w:val="18"/>
              </w:rPr>
            </w:pPr>
            <w:r w:rsidRPr="00052E98">
              <w:rPr>
                <w:sz w:val="18"/>
                <w:szCs w:val="18"/>
              </w:rPr>
              <w:t>An Unscheduled Limit Set Schedule consists</w:t>
            </w:r>
            <w:r w:rsidRPr="00052E98">
              <w:rPr>
                <w:spacing w:val="-17"/>
                <w:sz w:val="18"/>
                <w:szCs w:val="18"/>
              </w:rPr>
              <w:t xml:space="preserve"> </w:t>
            </w:r>
            <w:r w:rsidRPr="00052E98">
              <w:rPr>
                <w:sz w:val="18"/>
                <w:szCs w:val="18"/>
              </w:rPr>
              <w:t>of Number of Report</w:t>
            </w:r>
            <w:r w:rsidRPr="00052E98">
              <w:rPr>
                <w:spacing w:val="-5"/>
                <w:sz w:val="18"/>
                <w:szCs w:val="18"/>
              </w:rPr>
              <w:t xml:space="preserve"> </w:t>
            </w:r>
            <w:r w:rsidRPr="00052E98">
              <w:rPr>
                <w:sz w:val="18"/>
                <w:szCs w:val="18"/>
              </w:rPr>
              <w:t>Units.</w:t>
            </w:r>
          </w:p>
          <w:p w14:paraId="17767F10" w14:textId="77777777" w:rsidR="00517DA8" w:rsidRPr="00052E98" w:rsidRDefault="00517DA8" w:rsidP="00F92DCA">
            <w:pPr>
              <w:pStyle w:val="TableParagraph"/>
              <w:numPr>
                <w:ilvl w:val="0"/>
                <w:numId w:val="100"/>
              </w:numPr>
              <w:ind w:left="330" w:right="69"/>
              <w:rPr>
                <w:sz w:val="18"/>
                <w:szCs w:val="18"/>
              </w:rPr>
            </w:pPr>
            <w:r w:rsidRPr="00052E98">
              <w:rPr>
                <w:sz w:val="18"/>
                <w:szCs w:val="18"/>
              </w:rPr>
              <w:t>This business rule is triggered if data does</w:t>
            </w:r>
            <w:r w:rsidRPr="00052E98">
              <w:rPr>
                <w:spacing w:val="-19"/>
                <w:sz w:val="18"/>
                <w:szCs w:val="18"/>
              </w:rPr>
              <w:t xml:space="preserve"> </w:t>
            </w:r>
            <w:r w:rsidRPr="00052E98">
              <w:rPr>
                <w:sz w:val="18"/>
                <w:szCs w:val="18"/>
              </w:rPr>
              <w:t>not exist for the field Number of Report</w:t>
            </w:r>
            <w:r w:rsidRPr="00052E98">
              <w:rPr>
                <w:spacing w:val="-14"/>
                <w:sz w:val="18"/>
                <w:szCs w:val="18"/>
              </w:rPr>
              <w:t xml:space="preserve"> </w:t>
            </w:r>
            <w:r w:rsidRPr="00052E98">
              <w:rPr>
                <w:sz w:val="18"/>
                <w:szCs w:val="18"/>
              </w:rPr>
              <w:t>Units.</w:t>
            </w:r>
          </w:p>
        </w:tc>
        <w:tc>
          <w:tcPr>
            <w:tcW w:w="1679" w:type="dxa"/>
            <w:tcBorders>
              <w:bottom w:val="single" w:sz="4" w:space="0" w:color="auto"/>
            </w:tcBorders>
          </w:tcPr>
          <w:p w14:paraId="37F534B9" w14:textId="150F1A97" w:rsidR="00517DA8" w:rsidRPr="00052E98" w:rsidRDefault="00C5430A" w:rsidP="000F02D5">
            <w:pPr>
              <w:ind w:right="10"/>
              <w:rPr>
                <w:sz w:val="18"/>
                <w:szCs w:val="18"/>
              </w:rPr>
            </w:pPr>
            <w:r w:rsidRPr="00052E98">
              <w:rPr>
                <w:sz w:val="18"/>
                <w:szCs w:val="18"/>
              </w:rPr>
              <w:t>Reject entire Limit Set transaction</w:t>
            </w:r>
          </w:p>
        </w:tc>
        <w:tc>
          <w:tcPr>
            <w:tcW w:w="2191" w:type="dxa"/>
            <w:tcBorders>
              <w:bottom w:val="single" w:sz="4" w:space="0" w:color="auto"/>
            </w:tcBorders>
          </w:tcPr>
          <w:p w14:paraId="54F4619E" w14:textId="7EF822E1" w:rsidR="00517DA8" w:rsidRPr="00052E98" w:rsidRDefault="00C5430A" w:rsidP="000E3B77">
            <w:pPr>
              <w:pStyle w:val="TableParagraph"/>
              <w:ind w:right="31"/>
              <w:rPr>
                <w:sz w:val="18"/>
                <w:szCs w:val="18"/>
              </w:rPr>
            </w:pPr>
            <w:r w:rsidRPr="00052E98">
              <w:rPr>
                <w:sz w:val="18"/>
                <w:szCs w:val="18"/>
              </w:rPr>
              <w:t>PermitIdentifier</w:t>
            </w:r>
            <w:r w:rsidR="000E3B77">
              <w:rPr>
                <w:sz w:val="18"/>
                <w:szCs w:val="18"/>
              </w:rPr>
              <w:t>,</w:t>
            </w:r>
            <w:r w:rsidRPr="00052E98">
              <w:rPr>
                <w:sz w:val="18"/>
                <w:szCs w:val="18"/>
              </w:rPr>
              <w:t xml:space="preserve"> PermittedFeatureIdentifier</w:t>
            </w:r>
            <w:r w:rsidR="000E3B77">
              <w:rPr>
                <w:sz w:val="18"/>
                <w:szCs w:val="18"/>
              </w:rPr>
              <w:t xml:space="preserve">, </w:t>
            </w:r>
            <w:r w:rsidRPr="00052E98">
              <w:rPr>
                <w:sz w:val="18"/>
                <w:szCs w:val="18"/>
              </w:rPr>
              <w:t>LimitSetIdentifier</w:t>
            </w:r>
          </w:p>
        </w:tc>
      </w:tr>
      <w:tr w:rsidR="00517DA8" w:rsidRPr="00052E98" w14:paraId="049DC186" w14:textId="77777777" w:rsidTr="00650BDA">
        <w:trPr>
          <w:trHeight w:hRule="exact" w:val="6912"/>
        </w:trPr>
        <w:tc>
          <w:tcPr>
            <w:tcW w:w="1349" w:type="dxa"/>
            <w:tcBorders>
              <w:top w:val="single" w:sz="4" w:space="0" w:color="auto"/>
              <w:left w:val="single" w:sz="4" w:space="0" w:color="auto"/>
              <w:bottom w:val="single" w:sz="4" w:space="0" w:color="auto"/>
              <w:right w:val="single" w:sz="4" w:space="0" w:color="auto"/>
            </w:tcBorders>
          </w:tcPr>
          <w:p w14:paraId="011A08D8" w14:textId="77777777" w:rsidR="00517DA8" w:rsidRPr="00052E98" w:rsidRDefault="00517DA8" w:rsidP="000F02D5">
            <w:pPr>
              <w:pStyle w:val="TableParagraph"/>
              <w:ind w:right="30"/>
              <w:rPr>
                <w:sz w:val="18"/>
                <w:szCs w:val="18"/>
              </w:rPr>
            </w:pPr>
            <w:r w:rsidRPr="00052E98">
              <w:rPr>
                <w:sz w:val="18"/>
                <w:szCs w:val="18"/>
              </w:rPr>
              <w:t>LS110</w:t>
            </w:r>
          </w:p>
        </w:tc>
        <w:tc>
          <w:tcPr>
            <w:tcW w:w="4321" w:type="dxa"/>
            <w:tcBorders>
              <w:top w:val="single" w:sz="4" w:space="0" w:color="auto"/>
              <w:left w:val="single" w:sz="4" w:space="0" w:color="auto"/>
              <w:bottom w:val="single" w:sz="4" w:space="0" w:color="auto"/>
              <w:right w:val="single" w:sz="4" w:space="0" w:color="auto"/>
            </w:tcBorders>
          </w:tcPr>
          <w:p w14:paraId="5ED208A1" w14:textId="77777777" w:rsidR="00517DA8" w:rsidRPr="00052E98" w:rsidRDefault="00517DA8" w:rsidP="000F02D5">
            <w:pPr>
              <w:pStyle w:val="TableParagraph"/>
              <w:ind w:right="30"/>
              <w:rPr>
                <w:sz w:val="18"/>
                <w:szCs w:val="18"/>
              </w:rPr>
            </w:pPr>
            <w:r w:rsidRPr="00052E98">
              <w:rPr>
                <w:sz w:val="18"/>
                <w:szCs w:val="18"/>
              </w:rPr>
              <w:t>1) Limit Set Modification Effective Date must exist because Limit Set Modification Type Code exists for the following Limit Set Schedule(s)</w:t>
            </w:r>
          </w:p>
          <w:p w14:paraId="7D7C12CC" w14:textId="0313EF1E" w:rsidR="00517DA8" w:rsidRPr="00052E98" w:rsidRDefault="00517DA8" w:rsidP="000F02D5">
            <w:pPr>
              <w:pStyle w:val="TableParagraph"/>
              <w:ind w:right="30"/>
              <w:rPr>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…(Number Units Report Period Integer&lt;value n&gt;, Number Submission Units Integer &lt;value n&gt;, Initial Monitoring Date &lt;value n&gt;, Initial DMR Due Date &lt;value n&gt;, Limit Set Modification Type Code</w:t>
            </w:r>
            <w:r w:rsidR="005D65FF" w:rsidRPr="00052E98">
              <w:rPr>
                <w:sz w:val="18"/>
                <w:szCs w:val="18"/>
              </w:rPr>
              <w:t xml:space="preserve"> </w:t>
            </w:r>
            <w:r w:rsidRPr="00052E98">
              <w:rPr>
                <w:sz w:val="18"/>
                <w:szCs w:val="18"/>
              </w:rPr>
              <w:t>&lt;value n&gt;).</w:t>
            </w:r>
          </w:p>
          <w:p w14:paraId="7D83EF4B" w14:textId="77777777" w:rsidR="00C5430A" w:rsidRPr="00052E98" w:rsidRDefault="00C5430A" w:rsidP="000F02D5">
            <w:pPr>
              <w:pStyle w:val="TableParagraph"/>
              <w:ind w:right="30"/>
              <w:rPr>
                <w:sz w:val="18"/>
                <w:szCs w:val="18"/>
              </w:rPr>
            </w:pPr>
          </w:p>
          <w:p w14:paraId="6EC2026A" w14:textId="77777777" w:rsidR="00C5430A" w:rsidRPr="00052E98" w:rsidRDefault="00C5430A" w:rsidP="000F02D5">
            <w:pPr>
              <w:pStyle w:val="TableParagraph"/>
              <w:ind w:right="30"/>
              <w:rPr>
                <w:sz w:val="18"/>
                <w:szCs w:val="18"/>
              </w:rPr>
            </w:pPr>
            <w:r w:rsidRPr="00052E98">
              <w:rPr>
                <w:sz w:val="18"/>
                <w:szCs w:val="18"/>
              </w:rPr>
              <w:t>2) Limit Set Modification Type Code must exist because Limit Set Modification Effective Date exists for the following Limit Set Schedule(s):</w:t>
            </w:r>
          </w:p>
          <w:p w14:paraId="14B41A9A" w14:textId="23E3A0E8" w:rsidR="00C5430A" w:rsidRPr="00052E98" w:rsidRDefault="00C5430A" w:rsidP="000F02D5">
            <w:pPr>
              <w:pStyle w:val="TableParagraph"/>
              <w:ind w:right="30"/>
              <w:rPr>
                <w:sz w:val="18"/>
                <w:szCs w:val="18"/>
              </w:rPr>
            </w:pPr>
            <w:r w:rsidRPr="00052E98">
              <w:rPr>
                <w:sz w:val="18"/>
                <w:szCs w:val="18"/>
              </w:rPr>
              <w:t>(Number Units Report Period Integer&lt;value 1&gt;, Number Submission Units Integer &lt;value 1&gt;, Initial Monitoring Date &lt;value 1&gt;, Initial DMR Due Date &lt;value 1&gt;, Limit Set Modification Effective Date &lt;value 1&gt;), (Number Units Report Period Integer&lt;value 2&gt;, Number Submission Units Integer &lt;value 2&gt;, Initial Monitoring Date &lt;value 2&gt;, Initial DMR Due Date &lt;value 2&gt;, Limit Set Modification Effective Date &lt;value 2&gt;), …(Number Units Report Period Integer&lt;value n&gt;, Number Submission Units Integer &lt;value n&gt;, Initial Monitoring Date &lt;value n&gt;, Initial DMR Due Date &lt;value n&gt;, Limit Set Modification Effective Date &lt;value n&gt;).</w:t>
            </w:r>
          </w:p>
        </w:tc>
        <w:tc>
          <w:tcPr>
            <w:tcW w:w="4320" w:type="dxa"/>
            <w:tcBorders>
              <w:top w:val="single" w:sz="4" w:space="0" w:color="auto"/>
              <w:left w:val="single" w:sz="4" w:space="0" w:color="auto"/>
              <w:bottom w:val="single" w:sz="4" w:space="0" w:color="auto"/>
              <w:right w:val="single" w:sz="4" w:space="0" w:color="auto"/>
            </w:tcBorders>
          </w:tcPr>
          <w:p w14:paraId="5C6D507F" w14:textId="77777777" w:rsidR="00517DA8" w:rsidRPr="00052E98" w:rsidRDefault="00517DA8" w:rsidP="000F02D5">
            <w:pPr>
              <w:pStyle w:val="TableParagraph"/>
              <w:ind w:left="-1" w:right="69"/>
              <w:rPr>
                <w:sz w:val="18"/>
                <w:szCs w:val="18"/>
              </w:rPr>
            </w:pPr>
            <w:r w:rsidRPr="00052E98">
              <w:rPr>
                <w:sz w:val="18"/>
                <w:szCs w:val="18"/>
              </w:rPr>
              <w:t>If Modification Effective Date exists, Modification Type must also exist, and vice versa.</w:t>
            </w:r>
          </w:p>
        </w:tc>
        <w:tc>
          <w:tcPr>
            <w:tcW w:w="1679" w:type="dxa"/>
            <w:tcBorders>
              <w:top w:val="single" w:sz="4" w:space="0" w:color="auto"/>
              <w:left w:val="single" w:sz="4" w:space="0" w:color="auto"/>
              <w:bottom w:val="single" w:sz="4" w:space="0" w:color="auto"/>
              <w:right w:val="single" w:sz="4" w:space="0" w:color="auto"/>
            </w:tcBorders>
          </w:tcPr>
          <w:p w14:paraId="68B60E12"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5003929" w14:textId="2C1D46D5"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517DA8" w:rsidRPr="00052E98" w14:paraId="7C6C3198"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118684C9" w14:textId="77777777" w:rsidR="00517DA8" w:rsidRPr="00052E98" w:rsidRDefault="00517DA8" w:rsidP="000F02D5">
            <w:pPr>
              <w:pStyle w:val="TableParagraph"/>
              <w:ind w:right="30"/>
              <w:rPr>
                <w:sz w:val="18"/>
                <w:szCs w:val="18"/>
              </w:rPr>
            </w:pPr>
            <w:r w:rsidRPr="00052E98">
              <w:rPr>
                <w:sz w:val="18"/>
                <w:szCs w:val="18"/>
              </w:rPr>
              <w:t>LS120</w:t>
            </w:r>
          </w:p>
        </w:tc>
        <w:tc>
          <w:tcPr>
            <w:tcW w:w="4321" w:type="dxa"/>
            <w:tcBorders>
              <w:top w:val="single" w:sz="4" w:space="0" w:color="auto"/>
              <w:left w:val="single" w:sz="4" w:space="0" w:color="auto"/>
              <w:bottom w:val="single" w:sz="4" w:space="0" w:color="auto"/>
              <w:right w:val="single" w:sz="4" w:space="0" w:color="auto"/>
            </w:tcBorders>
          </w:tcPr>
          <w:p w14:paraId="70A0CEBC" w14:textId="77777777" w:rsidR="00517DA8" w:rsidRPr="00052E98" w:rsidRDefault="00517DA8" w:rsidP="000F02D5">
            <w:pPr>
              <w:pStyle w:val="TableParagraph"/>
              <w:ind w:right="30"/>
              <w:rPr>
                <w:sz w:val="18"/>
                <w:szCs w:val="18"/>
              </w:rPr>
            </w:pPr>
            <w:r w:rsidRPr="00052E98">
              <w:rPr>
                <w:sz w:val="18"/>
                <w:szCs w:val="18"/>
              </w:rPr>
              <w:t>Limit Set Modification Type Code is inactive in the ICIS reference table for the following Limit Set Schedule(s):</w:t>
            </w:r>
          </w:p>
          <w:p w14:paraId="123694D9" w14:textId="4DEFD6F1" w:rsidR="00517DA8" w:rsidRPr="00052E98" w:rsidRDefault="00517DA8"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52F90EAA" w14:textId="77777777" w:rsidR="00517DA8" w:rsidRPr="00052E98" w:rsidRDefault="00517DA8" w:rsidP="000F02D5">
            <w:pPr>
              <w:pStyle w:val="TableParagraph"/>
              <w:ind w:left="-1" w:right="69"/>
              <w:rPr>
                <w:sz w:val="18"/>
                <w:szCs w:val="18"/>
              </w:rPr>
            </w:pPr>
            <w:r w:rsidRPr="00052E98">
              <w:rPr>
                <w:sz w:val="18"/>
                <w:szCs w:val="18"/>
              </w:rPr>
              <w:t>Modification Type must be a valid (i.e., Active) code in the REF_MODIFICATION_TYPE table.</w:t>
            </w:r>
          </w:p>
        </w:tc>
        <w:tc>
          <w:tcPr>
            <w:tcW w:w="1679" w:type="dxa"/>
            <w:tcBorders>
              <w:top w:val="single" w:sz="4" w:space="0" w:color="auto"/>
              <w:left w:val="single" w:sz="4" w:space="0" w:color="auto"/>
              <w:bottom w:val="single" w:sz="4" w:space="0" w:color="auto"/>
              <w:right w:val="single" w:sz="4" w:space="0" w:color="auto"/>
            </w:tcBorders>
          </w:tcPr>
          <w:p w14:paraId="37B474B0"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4B4DA2D2" w14:textId="157248DC"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517DA8" w:rsidRPr="00052E98" w14:paraId="36D7599B"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480334B9" w14:textId="77777777" w:rsidR="00517DA8" w:rsidRPr="00052E98" w:rsidRDefault="00517DA8" w:rsidP="000F02D5">
            <w:pPr>
              <w:pStyle w:val="TableParagraph"/>
              <w:ind w:right="30"/>
              <w:rPr>
                <w:sz w:val="18"/>
                <w:szCs w:val="18"/>
              </w:rPr>
            </w:pPr>
            <w:r w:rsidRPr="00052E98">
              <w:rPr>
                <w:sz w:val="18"/>
                <w:szCs w:val="18"/>
              </w:rPr>
              <w:t>LS140</w:t>
            </w:r>
          </w:p>
        </w:tc>
        <w:tc>
          <w:tcPr>
            <w:tcW w:w="4321" w:type="dxa"/>
            <w:tcBorders>
              <w:top w:val="single" w:sz="4" w:space="0" w:color="auto"/>
              <w:left w:val="single" w:sz="4" w:space="0" w:color="auto"/>
              <w:bottom w:val="single" w:sz="4" w:space="0" w:color="auto"/>
              <w:right w:val="single" w:sz="4" w:space="0" w:color="auto"/>
            </w:tcBorders>
          </w:tcPr>
          <w:p w14:paraId="25766063" w14:textId="038F42A1" w:rsidR="00517DA8" w:rsidRPr="00052E98" w:rsidRDefault="00517DA8" w:rsidP="000F02D5">
            <w:pPr>
              <w:pStyle w:val="TableParagraph"/>
              <w:ind w:right="30"/>
              <w:rPr>
                <w:b/>
                <w:sz w:val="18"/>
                <w:szCs w:val="18"/>
              </w:rPr>
            </w:pPr>
            <w:r w:rsidRPr="00052E98">
              <w:rPr>
                <w:sz w:val="18"/>
                <w:szCs w:val="18"/>
              </w:rPr>
              <w:t>Limit Set Modification Effective Date must be greater than or equal to Permit Issue Date &lt;Permit Issue Date value&gt; for the following Limit Set Schedule(s): (Number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95C6F49" w14:textId="77777777" w:rsidR="00517DA8" w:rsidRPr="00052E98" w:rsidRDefault="00517DA8" w:rsidP="000F02D5">
            <w:pPr>
              <w:pStyle w:val="TableParagraph"/>
              <w:ind w:left="-1" w:right="69"/>
              <w:rPr>
                <w:sz w:val="18"/>
                <w:szCs w:val="18"/>
              </w:rPr>
            </w:pPr>
            <w:r w:rsidRPr="00052E98">
              <w:rPr>
                <w:sz w:val="18"/>
                <w:szCs w:val="18"/>
              </w:rPr>
              <w:t>Modification Effective Date must be greater than or equal to Permit Issue Date.</w:t>
            </w:r>
          </w:p>
        </w:tc>
        <w:tc>
          <w:tcPr>
            <w:tcW w:w="1679" w:type="dxa"/>
            <w:tcBorders>
              <w:top w:val="single" w:sz="4" w:space="0" w:color="auto"/>
              <w:left w:val="single" w:sz="4" w:space="0" w:color="auto"/>
              <w:bottom w:val="single" w:sz="4" w:space="0" w:color="auto"/>
              <w:right w:val="single" w:sz="4" w:space="0" w:color="auto"/>
            </w:tcBorders>
          </w:tcPr>
          <w:p w14:paraId="7A261BA2" w14:textId="77777777" w:rsidR="00517DA8" w:rsidRPr="00052E98" w:rsidRDefault="00517DA8"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2CBF02B3" w14:textId="324DA6D4" w:rsidR="00517DA8"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096A370A" w14:textId="77777777" w:rsidTr="00650BDA">
        <w:trPr>
          <w:trHeight w:hRule="exact" w:val="4024"/>
        </w:trPr>
        <w:tc>
          <w:tcPr>
            <w:tcW w:w="1349" w:type="dxa"/>
            <w:tcBorders>
              <w:top w:val="single" w:sz="4" w:space="0" w:color="auto"/>
              <w:left w:val="single" w:sz="4" w:space="0" w:color="auto"/>
              <w:bottom w:val="single" w:sz="4" w:space="0" w:color="auto"/>
              <w:right w:val="single" w:sz="4" w:space="0" w:color="auto"/>
            </w:tcBorders>
          </w:tcPr>
          <w:p w14:paraId="483B4913" w14:textId="77777777" w:rsidR="00F6161D" w:rsidRPr="00052E98" w:rsidRDefault="00F6161D" w:rsidP="000F02D5">
            <w:pPr>
              <w:pStyle w:val="TableParagraph"/>
              <w:ind w:right="30"/>
              <w:rPr>
                <w:sz w:val="18"/>
                <w:szCs w:val="18"/>
              </w:rPr>
            </w:pPr>
            <w:r w:rsidRPr="00052E98">
              <w:rPr>
                <w:sz w:val="18"/>
                <w:szCs w:val="18"/>
              </w:rPr>
              <w:t>LS150</w:t>
            </w:r>
          </w:p>
        </w:tc>
        <w:tc>
          <w:tcPr>
            <w:tcW w:w="4321" w:type="dxa"/>
            <w:tcBorders>
              <w:top w:val="single" w:sz="4" w:space="0" w:color="auto"/>
              <w:left w:val="single" w:sz="4" w:space="0" w:color="auto"/>
              <w:bottom w:val="single" w:sz="4" w:space="0" w:color="auto"/>
              <w:right w:val="single" w:sz="4" w:space="0" w:color="auto"/>
            </w:tcBorders>
          </w:tcPr>
          <w:p w14:paraId="256F44C8" w14:textId="77777777" w:rsidR="00F6161D" w:rsidRPr="00052E98" w:rsidRDefault="00F6161D" w:rsidP="000F02D5">
            <w:pPr>
              <w:pStyle w:val="TableParagraph"/>
              <w:ind w:right="30"/>
              <w:rPr>
                <w:sz w:val="18"/>
                <w:szCs w:val="18"/>
              </w:rPr>
            </w:pPr>
            <w:r w:rsidRPr="00052E98">
              <w:rPr>
                <w:sz w:val="18"/>
                <w:szCs w:val="18"/>
              </w:rPr>
              <w:t>Limit Set Modification Effective Date must be less than or equal to Permit Expiration Date &lt;Permit Expiration Date value&gt; for the following Limit Set Schedule(s):</w:t>
            </w:r>
          </w:p>
          <w:p w14:paraId="0FEAEA9D" w14:textId="5F90358A"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23753BD" w14:textId="77777777" w:rsidR="00F6161D" w:rsidRPr="00052E98" w:rsidRDefault="00F6161D" w:rsidP="000F02D5">
            <w:pPr>
              <w:pStyle w:val="TableParagraph"/>
              <w:ind w:left="-1" w:right="69"/>
              <w:rPr>
                <w:sz w:val="18"/>
                <w:szCs w:val="18"/>
              </w:rPr>
            </w:pPr>
            <w:r w:rsidRPr="00052E98">
              <w:rPr>
                <w:sz w:val="18"/>
                <w:szCs w:val="18"/>
              </w:rPr>
              <w:t>Modification Effective Date must be less than or equal to Permit Expiration Date.</w:t>
            </w:r>
          </w:p>
        </w:tc>
        <w:tc>
          <w:tcPr>
            <w:tcW w:w="1679" w:type="dxa"/>
            <w:tcBorders>
              <w:top w:val="single" w:sz="4" w:space="0" w:color="auto"/>
              <w:left w:val="single" w:sz="4" w:space="0" w:color="auto"/>
              <w:bottom w:val="single" w:sz="4" w:space="0" w:color="auto"/>
              <w:right w:val="single" w:sz="4" w:space="0" w:color="auto"/>
            </w:tcBorders>
          </w:tcPr>
          <w:p w14:paraId="5F94572B" w14:textId="77777777" w:rsidR="00F6161D" w:rsidRPr="00052E98" w:rsidRDefault="00F6161D" w:rsidP="000F02D5">
            <w:pPr>
              <w:pStyle w:val="TableParagraph"/>
              <w:ind w:right="10"/>
              <w:rPr>
                <w:sz w:val="18"/>
                <w:szCs w:val="18"/>
              </w:rPr>
            </w:pPr>
            <w:r w:rsidRPr="00052E98">
              <w:rPr>
                <w:sz w:val="18"/>
                <w:szCs w:val="18"/>
              </w:rPr>
              <w:t>Reject entire Limits Transaction</w:t>
            </w:r>
          </w:p>
        </w:tc>
        <w:tc>
          <w:tcPr>
            <w:tcW w:w="2191" w:type="dxa"/>
            <w:tcBorders>
              <w:top w:val="single" w:sz="4" w:space="0" w:color="auto"/>
              <w:left w:val="single" w:sz="4" w:space="0" w:color="auto"/>
              <w:bottom w:val="single" w:sz="4" w:space="0" w:color="auto"/>
              <w:right w:val="single" w:sz="4" w:space="0" w:color="auto"/>
            </w:tcBorders>
          </w:tcPr>
          <w:p w14:paraId="4AE9E104" w14:textId="445136C5"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5D029E8F" w14:textId="77777777" w:rsidTr="00650BDA">
        <w:trPr>
          <w:trHeight w:hRule="exact" w:val="2791"/>
        </w:trPr>
        <w:tc>
          <w:tcPr>
            <w:tcW w:w="1349" w:type="dxa"/>
            <w:tcBorders>
              <w:top w:val="single" w:sz="4" w:space="0" w:color="auto"/>
            </w:tcBorders>
          </w:tcPr>
          <w:p w14:paraId="68D8577C" w14:textId="77777777" w:rsidR="00F6161D" w:rsidRPr="00052E98" w:rsidRDefault="00F6161D" w:rsidP="000F02D5">
            <w:pPr>
              <w:pStyle w:val="TableParagraph"/>
              <w:ind w:right="30"/>
              <w:rPr>
                <w:sz w:val="18"/>
                <w:szCs w:val="18"/>
              </w:rPr>
            </w:pPr>
            <w:r w:rsidRPr="00052E98">
              <w:rPr>
                <w:sz w:val="18"/>
                <w:szCs w:val="18"/>
              </w:rPr>
              <w:t>LS160</w:t>
            </w:r>
          </w:p>
        </w:tc>
        <w:tc>
          <w:tcPr>
            <w:tcW w:w="4321" w:type="dxa"/>
            <w:tcBorders>
              <w:top w:val="single" w:sz="4" w:space="0" w:color="auto"/>
            </w:tcBorders>
          </w:tcPr>
          <w:p w14:paraId="4EA1253C" w14:textId="77777777" w:rsidR="00F6161D" w:rsidRPr="00052E98" w:rsidRDefault="00F6161D" w:rsidP="000F02D5">
            <w:pPr>
              <w:pStyle w:val="TableParagraph"/>
              <w:ind w:right="30"/>
              <w:rPr>
                <w:sz w:val="18"/>
                <w:szCs w:val="18"/>
              </w:rPr>
            </w:pPr>
            <w:r w:rsidRPr="00052E98">
              <w:rPr>
                <w:sz w:val="18"/>
                <w:szCs w:val="18"/>
              </w:rPr>
              <w:t>Limit Set Modification Effective Date and Limit Set Modification Type Code are required for the following Limit Set Schedule(s):</w:t>
            </w:r>
          </w:p>
          <w:p w14:paraId="2CF31F0C" w14:textId="486526AA" w:rsidR="00F6161D" w:rsidRPr="00052E98" w:rsidRDefault="00F6161D" w:rsidP="000F02D5">
            <w:pPr>
              <w:pStyle w:val="TableParagraph"/>
              <w:ind w:right="30"/>
              <w:rPr>
                <w:sz w:val="18"/>
                <w:szCs w:val="18"/>
              </w:rPr>
            </w:pPr>
            <w:r w:rsidRPr="00052E98">
              <w:rPr>
                <w:sz w:val="18"/>
                <w:szCs w:val="18"/>
              </w:rPr>
              <w:t>(Number Units Report Period Integer &lt;value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(Number Units Report Period Integer&lt;value 2&gt;, Number Submission Units Integer</w:t>
            </w:r>
            <w:r w:rsidR="005D65FF" w:rsidRPr="00052E98">
              <w:rPr>
                <w:sz w:val="18"/>
                <w:szCs w:val="18"/>
              </w:rPr>
              <w:t xml:space="preserve"> </w:t>
            </w:r>
            <w:r w:rsidRPr="00052E98">
              <w:rPr>
                <w:sz w:val="18"/>
                <w:szCs w:val="18"/>
              </w:rPr>
              <w:t>&lt;value 2&gt;, Initial Monitoring Date &lt;value 2&gt;, Initial DMR Due Date &lt;value 2&gt;, …(Number Units Report Period Integer&lt;value n&gt;, Number Submission Units Integer &lt;value n&gt;, Initial Monitoring Date &lt;value n&gt;, Initial DMR Due Date &lt;value n&gt;.</w:t>
            </w:r>
          </w:p>
        </w:tc>
        <w:tc>
          <w:tcPr>
            <w:tcW w:w="4320" w:type="dxa"/>
            <w:tcBorders>
              <w:top w:val="single" w:sz="4" w:space="0" w:color="auto"/>
            </w:tcBorders>
          </w:tcPr>
          <w:p w14:paraId="05FAC7B6" w14:textId="77777777" w:rsidR="00F6161D" w:rsidRPr="00052E98" w:rsidRDefault="00F6161D" w:rsidP="000F02D5">
            <w:pPr>
              <w:pStyle w:val="TableParagraph"/>
              <w:ind w:left="-1" w:right="69"/>
              <w:rPr>
                <w:sz w:val="18"/>
                <w:szCs w:val="18"/>
              </w:rPr>
            </w:pPr>
            <w:r w:rsidRPr="00052E98">
              <w:rPr>
                <w:sz w:val="18"/>
                <w:szCs w:val="18"/>
              </w:rPr>
              <w:t>If the Limit Set contains more than one Limit Set Schedule, Modification Effective Date and Modification Type must exist for all Limit Set schedules except the initial Limit Set Schedule</w:t>
            </w:r>
          </w:p>
          <w:p w14:paraId="00CC4366" w14:textId="77777777" w:rsidR="00F6161D" w:rsidRPr="00052E98" w:rsidRDefault="00F6161D" w:rsidP="000F02D5">
            <w:pPr>
              <w:pStyle w:val="TableParagraph"/>
              <w:ind w:left="-1" w:right="69"/>
              <w:rPr>
                <w:rFonts w:ascii="Times New Roman"/>
                <w:sz w:val="18"/>
                <w:szCs w:val="18"/>
              </w:rPr>
            </w:pPr>
          </w:p>
          <w:p w14:paraId="37424EF6" w14:textId="77777777" w:rsidR="00F6161D" w:rsidRPr="00052E98" w:rsidRDefault="00F6161D" w:rsidP="000F02D5">
            <w:pPr>
              <w:pStyle w:val="TableParagraph"/>
              <w:ind w:left="-1" w:right="69"/>
              <w:rPr>
                <w:sz w:val="18"/>
                <w:szCs w:val="18"/>
              </w:rPr>
            </w:pPr>
            <w:r w:rsidRPr="00052E98">
              <w:rPr>
                <w:sz w:val="18"/>
                <w:szCs w:val="18"/>
              </w:rPr>
              <w:t>Note:</w:t>
            </w:r>
          </w:p>
          <w:p w14:paraId="05DC01F9" w14:textId="77777777" w:rsidR="00F6161D" w:rsidRPr="00052E98" w:rsidRDefault="00F6161D" w:rsidP="00F92DCA">
            <w:pPr>
              <w:pStyle w:val="TableParagraph"/>
              <w:numPr>
                <w:ilvl w:val="0"/>
                <w:numId w:val="99"/>
              </w:numPr>
              <w:ind w:left="330" w:right="69"/>
              <w:rPr>
                <w:sz w:val="18"/>
                <w:szCs w:val="18"/>
              </w:rPr>
            </w:pPr>
            <w:r w:rsidRPr="00052E98">
              <w:rPr>
                <w:sz w:val="18"/>
                <w:szCs w:val="18"/>
              </w:rPr>
              <w:t>Modification Effective Date and Modification</w:t>
            </w:r>
            <w:r w:rsidRPr="00052E98">
              <w:rPr>
                <w:spacing w:val="-19"/>
                <w:sz w:val="18"/>
                <w:szCs w:val="18"/>
              </w:rPr>
              <w:t xml:space="preserve"> </w:t>
            </w:r>
            <w:r w:rsidRPr="00052E98">
              <w:rPr>
                <w:sz w:val="18"/>
                <w:szCs w:val="18"/>
              </w:rPr>
              <w:t>Type can be omitted for only one row of Limit Set Schedule</w:t>
            </w:r>
            <w:r w:rsidRPr="00052E98">
              <w:rPr>
                <w:spacing w:val="-5"/>
                <w:sz w:val="18"/>
                <w:szCs w:val="18"/>
              </w:rPr>
              <w:t xml:space="preserve"> </w:t>
            </w:r>
            <w:r w:rsidRPr="00052E98">
              <w:rPr>
                <w:sz w:val="18"/>
                <w:szCs w:val="18"/>
              </w:rPr>
              <w:t>data</w:t>
            </w:r>
          </w:p>
          <w:p w14:paraId="64445AC9" w14:textId="77777777" w:rsidR="00F6161D" w:rsidRPr="00052E98" w:rsidRDefault="00F6161D" w:rsidP="00F92DCA">
            <w:pPr>
              <w:pStyle w:val="TableParagraph"/>
              <w:numPr>
                <w:ilvl w:val="0"/>
                <w:numId w:val="99"/>
              </w:numPr>
              <w:ind w:left="330" w:right="69"/>
              <w:rPr>
                <w:sz w:val="18"/>
                <w:szCs w:val="18"/>
              </w:rPr>
            </w:pPr>
            <w:r w:rsidRPr="00052E98">
              <w:rPr>
                <w:sz w:val="18"/>
                <w:szCs w:val="18"/>
              </w:rPr>
              <w:t>This business rule is not checked for</w:t>
            </w:r>
            <w:r w:rsidRPr="00052E98">
              <w:rPr>
                <w:spacing w:val="-21"/>
                <w:sz w:val="18"/>
                <w:szCs w:val="18"/>
              </w:rPr>
              <w:t xml:space="preserve"> </w:t>
            </w:r>
            <w:r w:rsidRPr="00052E98">
              <w:rPr>
                <w:sz w:val="18"/>
                <w:szCs w:val="18"/>
              </w:rPr>
              <w:t>transactions where the Initial Monitoring Date is blank for Scheduled Limit Sets or where the Number of Report units is blank for Unscheduled Limit</w:t>
            </w:r>
            <w:r w:rsidRPr="00052E98">
              <w:rPr>
                <w:spacing w:val="-20"/>
                <w:sz w:val="18"/>
                <w:szCs w:val="18"/>
              </w:rPr>
              <w:t xml:space="preserve"> </w:t>
            </w:r>
            <w:r w:rsidRPr="00052E98">
              <w:rPr>
                <w:sz w:val="18"/>
                <w:szCs w:val="18"/>
              </w:rPr>
              <w:t>Sets.</w:t>
            </w:r>
          </w:p>
        </w:tc>
        <w:tc>
          <w:tcPr>
            <w:tcW w:w="1679" w:type="dxa"/>
            <w:tcBorders>
              <w:top w:val="single" w:sz="4" w:space="0" w:color="auto"/>
            </w:tcBorders>
          </w:tcPr>
          <w:p w14:paraId="2D5BCD1A" w14:textId="77777777" w:rsidR="00F6161D" w:rsidRPr="00052E98" w:rsidRDefault="00F6161D" w:rsidP="000F02D5">
            <w:pPr>
              <w:pStyle w:val="TableParagraph"/>
              <w:ind w:right="10"/>
              <w:rPr>
                <w:sz w:val="18"/>
                <w:szCs w:val="18"/>
              </w:rPr>
            </w:pPr>
            <w:r w:rsidRPr="00052E98">
              <w:rPr>
                <w:sz w:val="18"/>
                <w:szCs w:val="18"/>
              </w:rPr>
              <w:t>Reject entire Limits Transaction</w:t>
            </w:r>
          </w:p>
        </w:tc>
        <w:tc>
          <w:tcPr>
            <w:tcW w:w="2191" w:type="dxa"/>
            <w:tcBorders>
              <w:top w:val="single" w:sz="4" w:space="0" w:color="auto"/>
            </w:tcBorders>
          </w:tcPr>
          <w:p w14:paraId="41C927A4" w14:textId="2395EEFA"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006186" w:rsidRPr="00052E98" w14:paraId="4F22C7E8" w14:textId="77777777" w:rsidTr="006C3E75">
        <w:trPr>
          <w:trHeight w:hRule="exact" w:val="1352"/>
        </w:trPr>
        <w:tc>
          <w:tcPr>
            <w:tcW w:w="1349" w:type="dxa"/>
          </w:tcPr>
          <w:p w14:paraId="4889C7F0" w14:textId="77777777" w:rsidR="00006186" w:rsidRPr="00052E98" w:rsidRDefault="00006186" w:rsidP="00006186">
            <w:pPr>
              <w:pStyle w:val="TableParagraph"/>
              <w:ind w:right="30"/>
              <w:rPr>
                <w:sz w:val="18"/>
                <w:szCs w:val="18"/>
              </w:rPr>
            </w:pPr>
            <w:r w:rsidRPr="00052E98">
              <w:rPr>
                <w:sz w:val="18"/>
                <w:szCs w:val="18"/>
              </w:rPr>
              <w:t>LS380</w:t>
            </w:r>
          </w:p>
        </w:tc>
        <w:tc>
          <w:tcPr>
            <w:tcW w:w="4321" w:type="dxa"/>
          </w:tcPr>
          <w:p w14:paraId="68C822EB" w14:textId="77777777" w:rsidR="00006186" w:rsidRPr="00DE3BB5" w:rsidRDefault="00006186" w:rsidP="00006186">
            <w:pPr>
              <w:pStyle w:val="TableParagraph"/>
              <w:ind w:right="30"/>
              <w:rPr>
                <w:sz w:val="18"/>
                <w:szCs w:val="18"/>
              </w:rPr>
            </w:pPr>
            <w:r w:rsidRPr="00052E98">
              <w:rPr>
                <w:sz w:val="18"/>
                <w:szCs w:val="18"/>
              </w:rPr>
              <w:t>Li</w:t>
            </w:r>
            <w:r w:rsidRPr="00DE3BB5">
              <w:rPr>
                <w:sz w:val="18"/>
                <w:szCs w:val="18"/>
              </w:rPr>
              <w:t>mit Set Months Applicable value ALL was entered so no Limit Set Months Applicable can be entered.</w:t>
            </w:r>
          </w:p>
          <w:p w14:paraId="60F07E51" w14:textId="77777777" w:rsidR="00006186" w:rsidRPr="00DE3BB5" w:rsidRDefault="00006186" w:rsidP="00006186">
            <w:pPr>
              <w:pStyle w:val="TableParagraph"/>
              <w:ind w:right="30"/>
              <w:rPr>
                <w:sz w:val="18"/>
                <w:szCs w:val="18"/>
              </w:rPr>
            </w:pPr>
          </w:p>
          <w:p w14:paraId="052AC751" w14:textId="77777777" w:rsidR="00006186" w:rsidRPr="00052E98" w:rsidRDefault="00006186" w:rsidP="00006186">
            <w:pPr>
              <w:pStyle w:val="TableParagraph"/>
              <w:ind w:right="30"/>
              <w:rPr>
                <w:sz w:val="18"/>
                <w:szCs w:val="18"/>
              </w:rPr>
            </w:pPr>
            <w:r w:rsidRPr="00DE3BB5">
              <w:rPr>
                <w:sz w:val="18"/>
                <w:szCs w:val="18"/>
              </w:rPr>
              <w:t>N</w:t>
            </w:r>
            <w:r w:rsidRPr="00052E98">
              <w:rPr>
                <w:sz w:val="18"/>
                <w:szCs w:val="18"/>
              </w:rPr>
              <w:t>ote: The Limit Set Months Applicable value ALL is not included in the list of Limit Set Months Applicable values.</w:t>
            </w:r>
          </w:p>
        </w:tc>
        <w:tc>
          <w:tcPr>
            <w:tcW w:w="4320" w:type="dxa"/>
          </w:tcPr>
          <w:p w14:paraId="552D1264" w14:textId="77777777" w:rsidR="00006186" w:rsidRPr="00052E98" w:rsidRDefault="00006186" w:rsidP="00006186">
            <w:pPr>
              <w:pStyle w:val="TableParagraph"/>
              <w:ind w:left="-1" w:right="69"/>
              <w:rPr>
                <w:sz w:val="18"/>
                <w:szCs w:val="18"/>
              </w:rPr>
            </w:pPr>
            <w:r w:rsidRPr="00052E98">
              <w:rPr>
                <w:sz w:val="18"/>
                <w:szCs w:val="18"/>
              </w:rPr>
              <w:t>If ALL is entered for Month Applies, no other month can be added.</w:t>
            </w:r>
          </w:p>
        </w:tc>
        <w:tc>
          <w:tcPr>
            <w:tcW w:w="1679" w:type="dxa"/>
          </w:tcPr>
          <w:p w14:paraId="3D27675C"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5D3B8323" w14:textId="5CDEFA18"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5BDBEE10" w14:textId="77777777" w:rsidTr="00650BDA">
        <w:trPr>
          <w:trHeight w:hRule="exact" w:val="706"/>
        </w:trPr>
        <w:tc>
          <w:tcPr>
            <w:tcW w:w="1349" w:type="dxa"/>
          </w:tcPr>
          <w:p w14:paraId="045BE23B" w14:textId="77777777" w:rsidR="00006186" w:rsidRPr="00052E98" w:rsidRDefault="00006186" w:rsidP="00006186">
            <w:pPr>
              <w:pStyle w:val="TableParagraph"/>
              <w:ind w:right="30"/>
              <w:rPr>
                <w:sz w:val="18"/>
                <w:szCs w:val="18"/>
              </w:rPr>
            </w:pPr>
            <w:r w:rsidRPr="00052E98">
              <w:rPr>
                <w:sz w:val="18"/>
                <w:szCs w:val="18"/>
              </w:rPr>
              <w:t>LS180</w:t>
            </w:r>
          </w:p>
        </w:tc>
        <w:tc>
          <w:tcPr>
            <w:tcW w:w="4321" w:type="dxa"/>
          </w:tcPr>
          <w:p w14:paraId="5402A7D5" w14:textId="77777777" w:rsidR="00006186" w:rsidRPr="00052E98" w:rsidRDefault="00006186" w:rsidP="00006186">
            <w:pPr>
              <w:pStyle w:val="TableParagraph"/>
              <w:ind w:right="30"/>
              <w:rPr>
                <w:sz w:val="18"/>
                <w:szCs w:val="18"/>
              </w:rPr>
            </w:pPr>
            <w:r w:rsidRPr="00052E98">
              <w:rPr>
                <w:sz w:val="18"/>
                <w:szCs w:val="18"/>
              </w:rPr>
              <w:t>The Limit Set must have at least one Limit Set Status Indicator and Limit Set Status Start Date.</w:t>
            </w:r>
          </w:p>
        </w:tc>
        <w:tc>
          <w:tcPr>
            <w:tcW w:w="4320" w:type="dxa"/>
          </w:tcPr>
          <w:p w14:paraId="04ED6B47" w14:textId="77777777" w:rsidR="00006186" w:rsidRPr="00052E98" w:rsidRDefault="00006186" w:rsidP="00006186">
            <w:pPr>
              <w:pStyle w:val="TableParagraph"/>
              <w:ind w:left="-1" w:right="69"/>
              <w:rPr>
                <w:sz w:val="18"/>
                <w:szCs w:val="18"/>
              </w:rPr>
            </w:pPr>
            <w:r w:rsidRPr="00052E98">
              <w:rPr>
                <w:sz w:val="18"/>
                <w:szCs w:val="18"/>
              </w:rPr>
              <w:t>A Limit Set must have at least one Limit Set Status and Status Start Date.</w:t>
            </w:r>
          </w:p>
        </w:tc>
        <w:tc>
          <w:tcPr>
            <w:tcW w:w="1679" w:type="dxa"/>
          </w:tcPr>
          <w:p w14:paraId="23392E8E"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32F77F50" w14:textId="73805307"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6D4F5B" w14:textId="77777777" w:rsidTr="00650BDA">
        <w:trPr>
          <w:trHeight w:hRule="exact" w:val="1123"/>
        </w:trPr>
        <w:tc>
          <w:tcPr>
            <w:tcW w:w="1349" w:type="dxa"/>
          </w:tcPr>
          <w:p w14:paraId="1F48B907" w14:textId="77777777" w:rsidR="00006186" w:rsidRPr="00052E98" w:rsidRDefault="00006186" w:rsidP="00006186">
            <w:pPr>
              <w:pStyle w:val="TableParagraph"/>
              <w:ind w:right="30"/>
              <w:rPr>
                <w:sz w:val="18"/>
                <w:szCs w:val="18"/>
              </w:rPr>
            </w:pPr>
            <w:r w:rsidRPr="00052E98">
              <w:rPr>
                <w:sz w:val="18"/>
                <w:szCs w:val="18"/>
              </w:rPr>
              <w:t>LS190</w:t>
            </w:r>
          </w:p>
        </w:tc>
        <w:tc>
          <w:tcPr>
            <w:tcW w:w="4321" w:type="dxa"/>
          </w:tcPr>
          <w:p w14:paraId="43EEF385" w14:textId="77777777" w:rsidR="00006186" w:rsidRPr="00052E98" w:rsidRDefault="00006186" w:rsidP="00F92DCA">
            <w:pPr>
              <w:pStyle w:val="TableParagraph"/>
              <w:numPr>
                <w:ilvl w:val="0"/>
                <w:numId w:val="98"/>
              </w:numPr>
              <w:tabs>
                <w:tab w:val="left" w:pos="211"/>
              </w:tabs>
              <w:ind w:right="30" w:firstLine="0"/>
              <w:rPr>
                <w:sz w:val="18"/>
                <w:szCs w:val="18"/>
              </w:rPr>
            </w:pPr>
            <w:r w:rsidRPr="00052E98">
              <w:rPr>
                <w:sz w:val="18"/>
                <w:szCs w:val="18"/>
              </w:rPr>
              <w:t>Limit Set Status Indicator must exist because Limit Set Status Start Date</w:t>
            </w:r>
            <w:r w:rsidRPr="00052E98">
              <w:rPr>
                <w:spacing w:val="-7"/>
                <w:sz w:val="18"/>
                <w:szCs w:val="18"/>
              </w:rPr>
              <w:t xml:space="preserve"> </w:t>
            </w:r>
            <w:r w:rsidRPr="00052E98">
              <w:rPr>
                <w:sz w:val="18"/>
                <w:szCs w:val="18"/>
              </w:rPr>
              <w:t>exists.</w:t>
            </w:r>
          </w:p>
          <w:p w14:paraId="41011513" w14:textId="77777777" w:rsidR="00006186" w:rsidRPr="00052E98" w:rsidRDefault="00006186" w:rsidP="00006186">
            <w:pPr>
              <w:pStyle w:val="TableParagraph"/>
              <w:ind w:right="30"/>
              <w:rPr>
                <w:rFonts w:ascii="Times New Roman"/>
                <w:sz w:val="18"/>
                <w:szCs w:val="18"/>
              </w:rPr>
            </w:pPr>
          </w:p>
          <w:p w14:paraId="619258FC" w14:textId="77777777" w:rsidR="00006186" w:rsidRPr="00052E98" w:rsidRDefault="00006186" w:rsidP="00F92DCA">
            <w:pPr>
              <w:pStyle w:val="TableParagraph"/>
              <w:numPr>
                <w:ilvl w:val="0"/>
                <w:numId w:val="98"/>
              </w:numPr>
              <w:tabs>
                <w:tab w:val="left" w:pos="211"/>
              </w:tabs>
              <w:ind w:right="30" w:firstLine="0"/>
              <w:rPr>
                <w:sz w:val="18"/>
                <w:szCs w:val="18"/>
              </w:rPr>
            </w:pPr>
            <w:r w:rsidRPr="00052E98">
              <w:rPr>
                <w:sz w:val="18"/>
                <w:szCs w:val="18"/>
              </w:rPr>
              <w:t>Limit Set Status Start Date must exist</w:t>
            </w:r>
            <w:r w:rsidRPr="00052E98">
              <w:rPr>
                <w:spacing w:val="-17"/>
                <w:sz w:val="18"/>
                <w:szCs w:val="18"/>
              </w:rPr>
              <w:t xml:space="preserve"> </w:t>
            </w:r>
            <w:r w:rsidRPr="00052E98">
              <w:rPr>
                <w:sz w:val="18"/>
                <w:szCs w:val="18"/>
              </w:rPr>
              <w:t>because Limit Set Status Indicator</w:t>
            </w:r>
            <w:r w:rsidRPr="00052E98">
              <w:rPr>
                <w:spacing w:val="-14"/>
                <w:sz w:val="18"/>
                <w:szCs w:val="18"/>
              </w:rPr>
              <w:t xml:space="preserve"> </w:t>
            </w:r>
            <w:r w:rsidRPr="00052E98">
              <w:rPr>
                <w:sz w:val="18"/>
                <w:szCs w:val="18"/>
              </w:rPr>
              <w:t>exists.</w:t>
            </w:r>
          </w:p>
        </w:tc>
        <w:tc>
          <w:tcPr>
            <w:tcW w:w="4320" w:type="dxa"/>
          </w:tcPr>
          <w:p w14:paraId="466CA8A4" w14:textId="77777777" w:rsidR="00006186" w:rsidRPr="00052E98" w:rsidRDefault="00006186" w:rsidP="00006186">
            <w:pPr>
              <w:pStyle w:val="TableParagraph"/>
              <w:ind w:left="-1" w:right="69"/>
              <w:rPr>
                <w:sz w:val="18"/>
                <w:szCs w:val="18"/>
              </w:rPr>
            </w:pPr>
            <w:r w:rsidRPr="00052E98">
              <w:rPr>
                <w:sz w:val="18"/>
                <w:szCs w:val="18"/>
              </w:rPr>
              <w:t>If Limit Set Status exists, Status Start Date must also exist, and vice versa.</w:t>
            </w:r>
          </w:p>
        </w:tc>
        <w:tc>
          <w:tcPr>
            <w:tcW w:w="1679" w:type="dxa"/>
          </w:tcPr>
          <w:p w14:paraId="518E8766" w14:textId="5ADEAEBC"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F3702A6" w14:textId="5EA0FD4E"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4BD551" w14:textId="77777777" w:rsidTr="00650BDA">
        <w:trPr>
          <w:trHeight w:hRule="exact" w:val="1512"/>
        </w:trPr>
        <w:tc>
          <w:tcPr>
            <w:tcW w:w="1349" w:type="dxa"/>
          </w:tcPr>
          <w:p w14:paraId="288A209D" w14:textId="77777777" w:rsidR="00006186" w:rsidRPr="00052E98" w:rsidRDefault="00006186" w:rsidP="00006186">
            <w:pPr>
              <w:pStyle w:val="TableParagraph"/>
              <w:ind w:right="30"/>
              <w:rPr>
                <w:sz w:val="18"/>
                <w:szCs w:val="18"/>
              </w:rPr>
            </w:pPr>
            <w:r w:rsidRPr="00052E98">
              <w:rPr>
                <w:sz w:val="18"/>
                <w:szCs w:val="18"/>
              </w:rPr>
              <w:t>LS210</w:t>
            </w:r>
          </w:p>
        </w:tc>
        <w:tc>
          <w:tcPr>
            <w:tcW w:w="4321" w:type="dxa"/>
          </w:tcPr>
          <w:p w14:paraId="5611F69C" w14:textId="77777777"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entered must be greater than or equal to Permit Effective Date for Unscheduled Limit Sets.</w:t>
            </w:r>
          </w:p>
        </w:tc>
        <w:tc>
          <w:tcPr>
            <w:tcW w:w="4320" w:type="dxa"/>
          </w:tcPr>
          <w:p w14:paraId="67AE38CE" w14:textId="77777777" w:rsidR="00006186" w:rsidRDefault="00006186" w:rsidP="00006186">
            <w:pPr>
              <w:pStyle w:val="TableParagraph"/>
              <w:ind w:left="-1" w:right="69"/>
              <w:rPr>
                <w:sz w:val="18"/>
                <w:szCs w:val="18"/>
              </w:rPr>
            </w:pPr>
            <w:r w:rsidRPr="00052E98">
              <w:rPr>
                <w:sz w:val="18"/>
                <w:szCs w:val="18"/>
              </w:rPr>
              <w:t xml:space="preserve">The earliest Limit Set Status Start Date must be greater than or equal to Permit Effective Date. </w:t>
            </w:r>
          </w:p>
          <w:p w14:paraId="19DA0ECD" w14:textId="77777777" w:rsidR="00006186" w:rsidRDefault="00006186" w:rsidP="00006186">
            <w:pPr>
              <w:pStyle w:val="TableParagraph"/>
              <w:ind w:left="-1" w:right="69"/>
              <w:rPr>
                <w:sz w:val="18"/>
                <w:szCs w:val="18"/>
              </w:rPr>
            </w:pPr>
          </w:p>
          <w:p w14:paraId="0A2E94C5" w14:textId="64D6A738" w:rsidR="00006186" w:rsidRPr="00052E98" w:rsidRDefault="00006186" w:rsidP="00006186">
            <w:pPr>
              <w:pStyle w:val="TableParagraph"/>
              <w:ind w:left="-1" w:right="69"/>
              <w:rPr>
                <w:sz w:val="18"/>
                <w:szCs w:val="18"/>
              </w:rPr>
            </w:pPr>
            <w:r w:rsidRPr="00052E98">
              <w:rPr>
                <w:sz w:val="18"/>
                <w:szCs w:val="18"/>
              </w:rPr>
              <w:t>Note:</w:t>
            </w:r>
          </w:p>
          <w:p w14:paraId="380DF1BB" w14:textId="77777777" w:rsidR="00006186" w:rsidRPr="00052E98" w:rsidRDefault="00006186" w:rsidP="00F92DCA">
            <w:pPr>
              <w:pStyle w:val="TableParagraph"/>
              <w:numPr>
                <w:ilvl w:val="0"/>
                <w:numId w:val="97"/>
              </w:numPr>
              <w:ind w:left="330" w:right="69"/>
              <w:rPr>
                <w:sz w:val="18"/>
                <w:szCs w:val="18"/>
              </w:rPr>
            </w:pPr>
            <w:r w:rsidRPr="00052E98">
              <w:rPr>
                <w:sz w:val="18"/>
                <w:szCs w:val="18"/>
              </w:rPr>
              <w:t>This rule only applies to Unscheduled Limit</w:t>
            </w:r>
            <w:r w:rsidRPr="00052E98">
              <w:rPr>
                <w:spacing w:val="-23"/>
                <w:sz w:val="18"/>
                <w:szCs w:val="18"/>
              </w:rPr>
              <w:t xml:space="preserve"> </w:t>
            </w:r>
            <w:r w:rsidRPr="00052E98">
              <w:rPr>
                <w:sz w:val="18"/>
                <w:szCs w:val="18"/>
              </w:rPr>
              <w:t>Sets.</w:t>
            </w:r>
          </w:p>
          <w:p w14:paraId="09FF5433" w14:textId="77777777" w:rsidR="00006186" w:rsidRPr="00052E98" w:rsidRDefault="00006186" w:rsidP="00F92DCA">
            <w:pPr>
              <w:pStyle w:val="TableParagraph"/>
              <w:numPr>
                <w:ilvl w:val="0"/>
                <w:numId w:val="97"/>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234DE406"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4A9048F6" w14:textId="0458581D"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1C734522" w14:textId="77777777" w:rsidTr="00650BDA">
        <w:trPr>
          <w:trHeight w:hRule="exact" w:val="1512"/>
        </w:trPr>
        <w:tc>
          <w:tcPr>
            <w:tcW w:w="1349" w:type="dxa"/>
          </w:tcPr>
          <w:p w14:paraId="67F2FF45" w14:textId="77777777" w:rsidR="00006186" w:rsidRPr="00052E98" w:rsidRDefault="00006186" w:rsidP="00006186">
            <w:pPr>
              <w:pStyle w:val="TableParagraph"/>
              <w:ind w:right="30"/>
              <w:rPr>
                <w:sz w:val="18"/>
                <w:szCs w:val="18"/>
              </w:rPr>
            </w:pPr>
            <w:r w:rsidRPr="00052E98">
              <w:rPr>
                <w:sz w:val="18"/>
                <w:szCs w:val="18"/>
              </w:rPr>
              <w:t>LS220</w:t>
            </w:r>
          </w:p>
        </w:tc>
        <w:tc>
          <w:tcPr>
            <w:tcW w:w="4321" w:type="dxa"/>
          </w:tcPr>
          <w:p w14:paraId="7037D939" w14:textId="77777777"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entered must be less than or equal to Permit Expiration Date.</w:t>
            </w:r>
          </w:p>
        </w:tc>
        <w:tc>
          <w:tcPr>
            <w:tcW w:w="4320" w:type="dxa"/>
          </w:tcPr>
          <w:p w14:paraId="299553C6" w14:textId="370FD33B" w:rsidR="00006186" w:rsidRDefault="00006186" w:rsidP="00006186">
            <w:pPr>
              <w:pStyle w:val="TableParagraph"/>
              <w:ind w:left="-1" w:right="69"/>
              <w:rPr>
                <w:sz w:val="18"/>
                <w:szCs w:val="18"/>
              </w:rPr>
            </w:pPr>
            <w:r w:rsidRPr="00052E98">
              <w:rPr>
                <w:sz w:val="18"/>
                <w:szCs w:val="18"/>
              </w:rPr>
              <w:t>The earliest Limit Set Status Start Date must be less than or equal to Permit Expiration Date.</w:t>
            </w:r>
          </w:p>
          <w:p w14:paraId="752747C9" w14:textId="77777777" w:rsidR="00006186" w:rsidRPr="00052E98" w:rsidRDefault="00006186" w:rsidP="00006186">
            <w:pPr>
              <w:pStyle w:val="TableParagraph"/>
              <w:ind w:left="-1" w:right="69"/>
              <w:rPr>
                <w:sz w:val="18"/>
                <w:szCs w:val="18"/>
              </w:rPr>
            </w:pPr>
          </w:p>
          <w:p w14:paraId="60BB9457" w14:textId="77777777" w:rsidR="00006186" w:rsidRPr="00052E98" w:rsidRDefault="00006186" w:rsidP="00006186">
            <w:pPr>
              <w:pStyle w:val="TableParagraph"/>
              <w:ind w:left="-1" w:right="69"/>
              <w:rPr>
                <w:sz w:val="18"/>
                <w:szCs w:val="18"/>
              </w:rPr>
            </w:pPr>
            <w:r w:rsidRPr="00052E98">
              <w:rPr>
                <w:sz w:val="18"/>
                <w:szCs w:val="18"/>
              </w:rPr>
              <w:t>Note:</w:t>
            </w:r>
          </w:p>
          <w:p w14:paraId="1736BD67" w14:textId="77777777" w:rsidR="00006186" w:rsidRPr="00052E98" w:rsidRDefault="00006186" w:rsidP="00F92DCA">
            <w:pPr>
              <w:pStyle w:val="TableParagraph"/>
              <w:numPr>
                <w:ilvl w:val="0"/>
                <w:numId w:val="96"/>
              </w:numPr>
              <w:ind w:left="330" w:right="69"/>
              <w:rPr>
                <w:sz w:val="18"/>
                <w:szCs w:val="18"/>
              </w:rPr>
            </w:pPr>
            <w:r w:rsidRPr="00052E98">
              <w:rPr>
                <w:sz w:val="18"/>
                <w:szCs w:val="18"/>
              </w:rPr>
              <w:t>This rule only applies to Unscheduled Limit</w:t>
            </w:r>
            <w:r w:rsidRPr="00052E98">
              <w:rPr>
                <w:spacing w:val="-23"/>
                <w:sz w:val="18"/>
                <w:szCs w:val="18"/>
              </w:rPr>
              <w:t xml:space="preserve"> </w:t>
            </w:r>
            <w:r w:rsidRPr="00052E98">
              <w:rPr>
                <w:sz w:val="18"/>
                <w:szCs w:val="18"/>
              </w:rPr>
              <w:t>Sets.</w:t>
            </w:r>
          </w:p>
          <w:p w14:paraId="2A0CCC32" w14:textId="77777777" w:rsidR="00006186" w:rsidRPr="00052E98" w:rsidRDefault="00006186" w:rsidP="00F92DCA">
            <w:pPr>
              <w:pStyle w:val="TableParagraph"/>
              <w:numPr>
                <w:ilvl w:val="0"/>
                <w:numId w:val="96"/>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48026159"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7EA85FE1" w14:textId="442A83F1" w:rsidR="00006186" w:rsidRPr="00052E98" w:rsidRDefault="00006186" w:rsidP="00006186">
            <w:pPr>
              <w:pStyle w:val="TableParagraph"/>
              <w:ind w:right="31"/>
              <w:rPr>
                <w:sz w:val="18"/>
                <w:szCs w:val="18"/>
              </w:rPr>
            </w:pPr>
            <w:r w:rsidRPr="006C6077">
              <w:rPr>
                <w:sz w:val="18"/>
                <w:szCs w:val="18"/>
              </w:rPr>
              <w:t>PermitIdentifier, PermittedFeatureIdentifier, LimitSetIdentifier</w:t>
            </w:r>
          </w:p>
        </w:tc>
      </w:tr>
      <w:tr w:rsidR="00006186" w:rsidRPr="00052E98" w14:paraId="39FC40A2" w14:textId="77777777" w:rsidTr="00650BDA">
        <w:trPr>
          <w:trHeight w:hRule="exact" w:val="3600"/>
        </w:trPr>
        <w:tc>
          <w:tcPr>
            <w:tcW w:w="1349" w:type="dxa"/>
          </w:tcPr>
          <w:p w14:paraId="0D2FEFB6" w14:textId="77777777" w:rsidR="00006186" w:rsidRPr="00052E98" w:rsidRDefault="00006186" w:rsidP="00006186">
            <w:pPr>
              <w:pStyle w:val="TableParagraph"/>
              <w:ind w:right="30"/>
              <w:rPr>
                <w:sz w:val="18"/>
                <w:szCs w:val="18"/>
              </w:rPr>
            </w:pPr>
            <w:r w:rsidRPr="00052E98">
              <w:rPr>
                <w:sz w:val="18"/>
                <w:szCs w:val="18"/>
              </w:rPr>
              <w:t>LS240</w:t>
            </w:r>
          </w:p>
        </w:tc>
        <w:tc>
          <w:tcPr>
            <w:tcW w:w="4321" w:type="dxa"/>
          </w:tcPr>
          <w:p w14:paraId="030BE21A" w14:textId="00AEFA7D" w:rsidR="00006186" w:rsidRPr="00052E98" w:rsidRDefault="00006186" w:rsidP="00006186">
            <w:pPr>
              <w:pStyle w:val="TableParagraph"/>
              <w:ind w:right="30"/>
              <w:rPr>
                <w:sz w:val="18"/>
                <w:szCs w:val="18"/>
              </w:rPr>
            </w:pPr>
            <w:r w:rsidRPr="00052E98">
              <w:rPr>
                <w:sz w:val="18"/>
                <w:szCs w:val="18"/>
              </w:rPr>
              <w:t>The Limit Set Status Start Date &lt;Limit Set Status Start Date value&gt; must be greater than the previous Limit Set Status Start Date &lt;previous Limit Set Status Start Date</w:t>
            </w:r>
            <w:r w:rsidRPr="00052E98">
              <w:rPr>
                <w:spacing w:val="-10"/>
                <w:sz w:val="18"/>
                <w:szCs w:val="18"/>
              </w:rPr>
              <w:t xml:space="preserve"> </w:t>
            </w:r>
            <w:r w:rsidRPr="00052E98">
              <w:rPr>
                <w:sz w:val="18"/>
                <w:szCs w:val="18"/>
              </w:rPr>
              <w:t>value&gt;.</w:t>
            </w:r>
          </w:p>
        </w:tc>
        <w:tc>
          <w:tcPr>
            <w:tcW w:w="4320" w:type="dxa"/>
          </w:tcPr>
          <w:p w14:paraId="79EDAFC5" w14:textId="22E335A0" w:rsidR="00006186" w:rsidRPr="00052E98" w:rsidRDefault="00006186" w:rsidP="00006186">
            <w:pPr>
              <w:pStyle w:val="TableParagraph"/>
              <w:ind w:left="-1" w:right="69"/>
              <w:rPr>
                <w:sz w:val="18"/>
                <w:szCs w:val="18"/>
              </w:rPr>
            </w:pPr>
            <w:r w:rsidRPr="00052E98">
              <w:rPr>
                <w:sz w:val="18"/>
                <w:szCs w:val="18"/>
              </w:rPr>
              <w:t>Limit Set Status Start Date of the most recent Limit Set Status record must be greater than the Limit Set Status Start Date of the previous Limit Set Status record (if previous Limit Set Status exists).</w:t>
            </w:r>
          </w:p>
          <w:p w14:paraId="40A10F53" w14:textId="35DA5189" w:rsidR="00006186" w:rsidRDefault="00006186" w:rsidP="00006186">
            <w:pPr>
              <w:pStyle w:val="TableParagraph"/>
              <w:ind w:left="-1" w:right="69"/>
              <w:rPr>
                <w:sz w:val="18"/>
                <w:szCs w:val="18"/>
              </w:rPr>
            </w:pPr>
          </w:p>
          <w:p w14:paraId="2E7D1ED7" w14:textId="21CC95F1" w:rsidR="00006186" w:rsidRPr="00052E98" w:rsidRDefault="00006186" w:rsidP="00006186">
            <w:pPr>
              <w:pStyle w:val="TableParagraph"/>
              <w:ind w:left="-1" w:right="69"/>
              <w:rPr>
                <w:sz w:val="18"/>
                <w:szCs w:val="18"/>
              </w:rPr>
            </w:pPr>
            <w:r w:rsidRPr="00052E98">
              <w:rPr>
                <w:sz w:val="18"/>
                <w:szCs w:val="18"/>
              </w:rPr>
              <w:t>Note:</w:t>
            </w:r>
          </w:p>
          <w:p w14:paraId="1114FBD8"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This business rule is not checked for Replace transactions where the Limit Set does not exist in ICIS.</w:t>
            </w:r>
          </w:p>
          <w:p w14:paraId="6D0E49DC"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The most recent Limit Set Status record is the row being added or edited through batch transactions.</w:t>
            </w:r>
          </w:p>
          <w:p w14:paraId="58346632"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The previous Limit Set Status record is the row</w:t>
            </w:r>
            <w:r w:rsidRPr="00052E98">
              <w:rPr>
                <w:spacing w:val="-20"/>
                <w:sz w:val="18"/>
                <w:szCs w:val="18"/>
              </w:rPr>
              <w:t xml:space="preserve"> </w:t>
            </w:r>
            <w:r w:rsidRPr="00052E98">
              <w:rPr>
                <w:sz w:val="18"/>
                <w:szCs w:val="18"/>
              </w:rPr>
              <w:t>in ICIS that has the greatest Limit Set Status Start Date.</w:t>
            </w:r>
          </w:p>
          <w:p w14:paraId="6D416DF1" w14:textId="77777777" w:rsidR="00006186" w:rsidRPr="00052E98" w:rsidRDefault="00006186" w:rsidP="00F92DCA">
            <w:pPr>
              <w:pStyle w:val="TableParagraph"/>
              <w:numPr>
                <w:ilvl w:val="0"/>
                <w:numId w:val="95"/>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Pr>
          <w:p w14:paraId="0223B855"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0C91371E" w14:textId="4245B085" w:rsidR="00006186" w:rsidRPr="00052E98" w:rsidRDefault="00006186" w:rsidP="00006186">
            <w:pPr>
              <w:pStyle w:val="TableParagraph"/>
              <w:ind w:right="31"/>
              <w:rPr>
                <w:sz w:val="18"/>
                <w:szCs w:val="18"/>
              </w:rPr>
            </w:pPr>
            <w:r w:rsidRPr="00845270">
              <w:rPr>
                <w:sz w:val="18"/>
                <w:szCs w:val="18"/>
              </w:rPr>
              <w:t>PermitIdentifier, PermittedFeatureIdentifier, LimitSetIdentifier</w:t>
            </w:r>
          </w:p>
        </w:tc>
      </w:tr>
      <w:tr w:rsidR="00006186" w:rsidRPr="00052E98" w14:paraId="03BEE82E" w14:textId="77777777" w:rsidTr="00650BDA">
        <w:trPr>
          <w:trHeight w:hRule="exact" w:val="3844"/>
        </w:trPr>
        <w:tc>
          <w:tcPr>
            <w:tcW w:w="1349" w:type="dxa"/>
            <w:tcBorders>
              <w:bottom w:val="single" w:sz="4" w:space="0" w:color="auto"/>
            </w:tcBorders>
          </w:tcPr>
          <w:p w14:paraId="7538B2D9" w14:textId="77777777" w:rsidR="00006186" w:rsidRPr="00052E98" w:rsidRDefault="00006186" w:rsidP="00006186">
            <w:pPr>
              <w:pStyle w:val="TableParagraph"/>
              <w:ind w:right="30"/>
              <w:rPr>
                <w:sz w:val="18"/>
                <w:szCs w:val="18"/>
              </w:rPr>
            </w:pPr>
            <w:r w:rsidRPr="00052E98">
              <w:rPr>
                <w:sz w:val="18"/>
                <w:szCs w:val="18"/>
              </w:rPr>
              <w:t>LS250</w:t>
            </w:r>
          </w:p>
        </w:tc>
        <w:tc>
          <w:tcPr>
            <w:tcW w:w="4321" w:type="dxa"/>
            <w:tcBorders>
              <w:bottom w:val="single" w:sz="4" w:space="0" w:color="auto"/>
            </w:tcBorders>
          </w:tcPr>
          <w:p w14:paraId="1B322C31" w14:textId="77777777" w:rsidR="00006186" w:rsidRPr="00052E98" w:rsidRDefault="00006186" w:rsidP="00006186">
            <w:pPr>
              <w:pStyle w:val="TableParagraph"/>
              <w:ind w:right="30"/>
              <w:rPr>
                <w:sz w:val="18"/>
                <w:szCs w:val="18"/>
              </w:rPr>
            </w:pPr>
            <w:r w:rsidRPr="00052E98">
              <w:rPr>
                <w:sz w:val="18"/>
                <w:szCs w:val="18"/>
              </w:rPr>
              <w:t>This Limit Set change cannot be made because it would cause Received DMR Values to be orphaned.</w:t>
            </w:r>
          </w:p>
        </w:tc>
        <w:tc>
          <w:tcPr>
            <w:tcW w:w="4320" w:type="dxa"/>
            <w:tcBorders>
              <w:bottom w:val="single" w:sz="4" w:space="0" w:color="auto"/>
            </w:tcBorders>
          </w:tcPr>
          <w:p w14:paraId="6ED602EE" w14:textId="77777777" w:rsidR="00006186" w:rsidRPr="00052E98" w:rsidRDefault="00006186" w:rsidP="00006186">
            <w:pPr>
              <w:pStyle w:val="TableParagraph"/>
              <w:ind w:left="-1" w:right="69"/>
              <w:rPr>
                <w:sz w:val="18"/>
                <w:szCs w:val="18"/>
              </w:rPr>
            </w:pPr>
            <w:r w:rsidRPr="00052E98">
              <w:rPr>
                <w:sz w:val="18"/>
                <w:szCs w:val="18"/>
              </w:rPr>
              <w:t>If the Limit Set transaction will orphan Received DMR Values by editing one or more of the following fields:</w:t>
            </w:r>
          </w:p>
          <w:p w14:paraId="233B47F8" w14:textId="77777777" w:rsidR="00006186" w:rsidRPr="00052E98" w:rsidRDefault="00006186" w:rsidP="00F92DCA">
            <w:pPr>
              <w:pStyle w:val="TableParagraph"/>
              <w:numPr>
                <w:ilvl w:val="0"/>
                <w:numId w:val="94"/>
              </w:numPr>
              <w:ind w:left="330" w:right="69"/>
              <w:rPr>
                <w:sz w:val="18"/>
                <w:szCs w:val="18"/>
              </w:rPr>
            </w:pPr>
            <w:r w:rsidRPr="00052E98">
              <w:rPr>
                <w:sz w:val="18"/>
                <w:szCs w:val="18"/>
              </w:rPr>
              <w:t>Number of Report</w:t>
            </w:r>
            <w:r w:rsidRPr="00052E98">
              <w:rPr>
                <w:spacing w:val="-6"/>
                <w:sz w:val="18"/>
                <w:szCs w:val="18"/>
              </w:rPr>
              <w:t xml:space="preserve"> </w:t>
            </w:r>
            <w:r w:rsidRPr="00052E98">
              <w:rPr>
                <w:sz w:val="18"/>
                <w:szCs w:val="18"/>
              </w:rPr>
              <w:t>Units</w:t>
            </w:r>
          </w:p>
          <w:p w14:paraId="3444B0F6" w14:textId="77777777" w:rsidR="00006186" w:rsidRPr="00052E98" w:rsidRDefault="00006186" w:rsidP="00F92DCA">
            <w:pPr>
              <w:pStyle w:val="TableParagraph"/>
              <w:numPr>
                <w:ilvl w:val="0"/>
                <w:numId w:val="94"/>
              </w:numPr>
              <w:ind w:left="330" w:right="69"/>
              <w:rPr>
                <w:sz w:val="18"/>
                <w:szCs w:val="18"/>
              </w:rPr>
            </w:pPr>
            <w:r w:rsidRPr="00052E98">
              <w:rPr>
                <w:sz w:val="18"/>
                <w:szCs w:val="18"/>
              </w:rPr>
              <w:t>Number of Submission</w:t>
            </w:r>
            <w:r w:rsidRPr="00052E98">
              <w:rPr>
                <w:spacing w:val="-11"/>
                <w:sz w:val="18"/>
                <w:szCs w:val="18"/>
              </w:rPr>
              <w:t xml:space="preserve"> </w:t>
            </w:r>
            <w:r w:rsidRPr="00052E98">
              <w:rPr>
                <w:sz w:val="18"/>
                <w:szCs w:val="18"/>
              </w:rPr>
              <w:t>Units</w:t>
            </w:r>
          </w:p>
          <w:p w14:paraId="4A45AC3A" w14:textId="77777777" w:rsidR="00006186" w:rsidRPr="00052E98" w:rsidRDefault="00006186" w:rsidP="00F92DCA">
            <w:pPr>
              <w:pStyle w:val="TableParagraph"/>
              <w:numPr>
                <w:ilvl w:val="0"/>
                <w:numId w:val="94"/>
              </w:numPr>
              <w:ind w:left="330" w:right="69"/>
              <w:rPr>
                <w:sz w:val="18"/>
                <w:szCs w:val="18"/>
              </w:rPr>
            </w:pPr>
            <w:r w:rsidRPr="00052E98">
              <w:rPr>
                <w:sz w:val="18"/>
                <w:szCs w:val="18"/>
              </w:rPr>
              <w:t>Initial Monitoring</w:t>
            </w:r>
            <w:r w:rsidRPr="00052E98">
              <w:rPr>
                <w:spacing w:val="-10"/>
                <w:sz w:val="18"/>
                <w:szCs w:val="18"/>
              </w:rPr>
              <w:t xml:space="preserve"> </w:t>
            </w:r>
            <w:r w:rsidRPr="00052E98">
              <w:rPr>
                <w:sz w:val="18"/>
                <w:szCs w:val="18"/>
              </w:rPr>
              <w:t>Date</w:t>
            </w:r>
          </w:p>
          <w:p w14:paraId="6DED0542" w14:textId="77777777" w:rsidR="00006186" w:rsidRPr="00052E98" w:rsidRDefault="00006186" w:rsidP="00F92DCA">
            <w:pPr>
              <w:pStyle w:val="TableParagraph"/>
              <w:numPr>
                <w:ilvl w:val="0"/>
                <w:numId w:val="94"/>
              </w:numPr>
              <w:ind w:left="330" w:right="69"/>
              <w:rPr>
                <w:sz w:val="18"/>
                <w:szCs w:val="18"/>
              </w:rPr>
            </w:pPr>
            <w:r w:rsidRPr="00052E98">
              <w:rPr>
                <w:sz w:val="18"/>
                <w:szCs w:val="18"/>
              </w:rPr>
              <w:t>Initial DMR Due</w:t>
            </w:r>
            <w:r w:rsidRPr="00052E98">
              <w:rPr>
                <w:spacing w:val="-7"/>
                <w:sz w:val="18"/>
                <w:szCs w:val="18"/>
              </w:rPr>
              <w:t xml:space="preserve"> </w:t>
            </w:r>
            <w:r w:rsidRPr="00052E98">
              <w:rPr>
                <w:sz w:val="18"/>
                <w:szCs w:val="18"/>
              </w:rPr>
              <w:t>Date</w:t>
            </w:r>
          </w:p>
          <w:p w14:paraId="38EFAD2A" w14:textId="77777777" w:rsidR="00006186" w:rsidRPr="00052E98" w:rsidRDefault="00006186" w:rsidP="00F92DCA">
            <w:pPr>
              <w:pStyle w:val="TableParagraph"/>
              <w:numPr>
                <w:ilvl w:val="0"/>
                <w:numId w:val="94"/>
              </w:numPr>
              <w:ind w:left="330" w:right="69"/>
              <w:rPr>
                <w:sz w:val="18"/>
                <w:szCs w:val="18"/>
              </w:rPr>
            </w:pPr>
            <w:r w:rsidRPr="00052E98">
              <w:rPr>
                <w:sz w:val="18"/>
                <w:szCs w:val="18"/>
              </w:rPr>
              <w:t>Limit Set Status Start</w:t>
            </w:r>
            <w:r w:rsidRPr="00052E98">
              <w:rPr>
                <w:spacing w:val="-9"/>
                <w:sz w:val="18"/>
                <w:szCs w:val="18"/>
              </w:rPr>
              <w:t xml:space="preserve"> </w:t>
            </w:r>
            <w:r w:rsidRPr="00052E98">
              <w:rPr>
                <w:sz w:val="18"/>
                <w:szCs w:val="18"/>
              </w:rPr>
              <w:t>Date</w:t>
            </w:r>
          </w:p>
          <w:p w14:paraId="5DD2E538" w14:textId="77777777" w:rsidR="00006186" w:rsidRPr="00052E98" w:rsidRDefault="00006186" w:rsidP="00F92DCA">
            <w:pPr>
              <w:pStyle w:val="TableParagraph"/>
              <w:numPr>
                <w:ilvl w:val="0"/>
                <w:numId w:val="94"/>
              </w:numPr>
              <w:ind w:left="330" w:right="69"/>
              <w:rPr>
                <w:sz w:val="18"/>
                <w:szCs w:val="18"/>
              </w:rPr>
            </w:pPr>
            <w:r w:rsidRPr="00052E98">
              <w:rPr>
                <w:sz w:val="18"/>
                <w:szCs w:val="18"/>
              </w:rPr>
              <w:t>Limit Set</w:t>
            </w:r>
            <w:r w:rsidRPr="00052E98">
              <w:rPr>
                <w:spacing w:val="-7"/>
                <w:sz w:val="18"/>
                <w:szCs w:val="18"/>
              </w:rPr>
              <w:t xml:space="preserve"> </w:t>
            </w:r>
            <w:r w:rsidRPr="00052E98">
              <w:rPr>
                <w:sz w:val="18"/>
                <w:szCs w:val="18"/>
              </w:rPr>
              <w:t>Status</w:t>
            </w:r>
          </w:p>
          <w:p w14:paraId="70D352C3" w14:textId="77777777" w:rsidR="00006186" w:rsidRDefault="00006186" w:rsidP="00006186">
            <w:pPr>
              <w:pStyle w:val="TableParagraph"/>
              <w:ind w:left="330" w:right="69"/>
              <w:rPr>
                <w:sz w:val="18"/>
                <w:szCs w:val="18"/>
              </w:rPr>
            </w:pPr>
            <w:r w:rsidRPr="00052E98">
              <w:rPr>
                <w:sz w:val="18"/>
                <w:szCs w:val="18"/>
              </w:rPr>
              <w:t>ICIS rejects the Limit Set transaction.</w:t>
            </w:r>
          </w:p>
          <w:p w14:paraId="25DA04A0" w14:textId="77777777" w:rsidR="00006186" w:rsidRDefault="00006186" w:rsidP="00006186">
            <w:pPr>
              <w:pStyle w:val="TableParagraph"/>
              <w:ind w:left="-1" w:right="69"/>
              <w:rPr>
                <w:sz w:val="18"/>
                <w:szCs w:val="18"/>
              </w:rPr>
            </w:pPr>
          </w:p>
          <w:p w14:paraId="7EB081B0" w14:textId="5E7767E7" w:rsidR="00006186" w:rsidRPr="00052E98" w:rsidRDefault="00006186" w:rsidP="00006186">
            <w:pPr>
              <w:pStyle w:val="TableParagraph"/>
              <w:ind w:left="-1" w:right="69"/>
              <w:rPr>
                <w:sz w:val="18"/>
                <w:szCs w:val="18"/>
              </w:rPr>
            </w:pPr>
            <w:r w:rsidRPr="00052E98">
              <w:rPr>
                <w:sz w:val="18"/>
                <w:szCs w:val="18"/>
              </w:rPr>
              <w:t>Note:</w:t>
            </w:r>
          </w:p>
          <w:p w14:paraId="546C2FCD" w14:textId="77777777" w:rsidR="00006186" w:rsidRPr="00052E98" w:rsidRDefault="00006186" w:rsidP="00F92DCA">
            <w:pPr>
              <w:pStyle w:val="TableParagraph"/>
              <w:numPr>
                <w:ilvl w:val="0"/>
                <w:numId w:val="94"/>
              </w:numPr>
              <w:ind w:left="330" w:right="69"/>
              <w:rPr>
                <w:sz w:val="18"/>
                <w:szCs w:val="18"/>
              </w:rPr>
            </w:pPr>
            <w:r w:rsidRPr="00052E98">
              <w:rPr>
                <w:sz w:val="18"/>
                <w:szCs w:val="18"/>
              </w:rPr>
              <w:t>This Validation is done only if the Permit for</w:t>
            </w:r>
            <w:r w:rsidRPr="00052E98">
              <w:rPr>
                <w:spacing w:val="-22"/>
                <w:sz w:val="18"/>
                <w:szCs w:val="18"/>
              </w:rPr>
              <w:t xml:space="preserve"> </w:t>
            </w:r>
            <w:r w:rsidRPr="00052E98">
              <w:rPr>
                <w:sz w:val="18"/>
                <w:szCs w:val="18"/>
              </w:rPr>
              <w:t>the Limit Set is an Individual Permit or a</w:t>
            </w:r>
            <w:r w:rsidRPr="00052E98">
              <w:rPr>
                <w:spacing w:val="35"/>
                <w:sz w:val="18"/>
                <w:szCs w:val="18"/>
              </w:rPr>
              <w:t xml:space="preserve"> </w:t>
            </w:r>
            <w:r w:rsidRPr="00052E98">
              <w:rPr>
                <w:sz w:val="18"/>
                <w:szCs w:val="18"/>
              </w:rPr>
              <w:t>GPCF.</w:t>
            </w:r>
          </w:p>
          <w:p w14:paraId="5572B6D8" w14:textId="77777777" w:rsidR="00006186" w:rsidRPr="00052E98" w:rsidRDefault="00006186" w:rsidP="00F92DCA">
            <w:pPr>
              <w:pStyle w:val="TableParagraph"/>
              <w:numPr>
                <w:ilvl w:val="0"/>
                <w:numId w:val="94"/>
              </w:numPr>
              <w:tabs>
                <w:tab w:val="left" w:pos="411"/>
              </w:tabs>
              <w:ind w:left="330" w:right="69"/>
              <w:rPr>
                <w:sz w:val="18"/>
                <w:szCs w:val="18"/>
              </w:rPr>
            </w:pPr>
            <w:r w:rsidRPr="00052E98">
              <w:rPr>
                <w:sz w:val="18"/>
                <w:szCs w:val="18"/>
              </w:rPr>
              <w:t>This business rule is not checked for Replace transactions where the Limit Set does not exist in ICIS</w:t>
            </w:r>
          </w:p>
          <w:p w14:paraId="2CDD6179" w14:textId="77777777" w:rsidR="00006186" w:rsidRPr="00052E98" w:rsidRDefault="00006186" w:rsidP="00F92DCA">
            <w:pPr>
              <w:pStyle w:val="TableParagraph"/>
              <w:numPr>
                <w:ilvl w:val="0"/>
                <w:numId w:val="94"/>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tc>
        <w:tc>
          <w:tcPr>
            <w:tcW w:w="1679" w:type="dxa"/>
            <w:tcBorders>
              <w:bottom w:val="single" w:sz="4" w:space="0" w:color="auto"/>
            </w:tcBorders>
          </w:tcPr>
          <w:p w14:paraId="43F1331A"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Borders>
              <w:bottom w:val="single" w:sz="4" w:space="0" w:color="auto"/>
            </w:tcBorders>
          </w:tcPr>
          <w:p w14:paraId="6475515A" w14:textId="1D0B2275" w:rsidR="00006186" w:rsidRPr="00052E98" w:rsidRDefault="00006186" w:rsidP="00006186">
            <w:pPr>
              <w:pStyle w:val="TableParagraph"/>
              <w:ind w:right="31"/>
              <w:rPr>
                <w:sz w:val="18"/>
                <w:szCs w:val="18"/>
              </w:rPr>
            </w:pPr>
            <w:r w:rsidRPr="00845270">
              <w:rPr>
                <w:sz w:val="18"/>
                <w:szCs w:val="18"/>
              </w:rPr>
              <w:t>PermitIdentifier, PermittedFeatureIdentifier, LimitSetIdentifier</w:t>
            </w:r>
          </w:p>
        </w:tc>
      </w:tr>
      <w:tr w:rsidR="00F6161D" w:rsidRPr="00052E98" w14:paraId="219E7851" w14:textId="77777777" w:rsidTr="00650BDA">
        <w:trPr>
          <w:trHeight w:hRule="exact" w:val="3211"/>
        </w:trPr>
        <w:tc>
          <w:tcPr>
            <w:tcW w:w="1349" w:type="dxa"/>
            <w:tcBorders>
              <w:top w:val="single" w:sz="4" w:space="0" w:color="auto"/>
              <w:left w:val="single" w:sz="4" w:space="0" w:color="auto"/>
              <w:bottom w:val="single" w:sz="4" w:space="0" w:color="auto"/>
              <w:right w:val="single" w:sz="4" w:space="0" w:color="auto"/>
            </w:tcBorders>
          </w:tcPr>
          <w:p w14:paraId="548CF5FE" w14:textId="77777777" w:rsidR="00F6161D" w:rsidRPr="00052E98" w:rsidRDefault="00F6161D" w:rsidP="000F02D5">
            <w:pPr>
              <w:pStyle w:val="TableParagraph"/>
              <w:ind w:right="30"/>
              <w:rPr>
                <w:sz w:val="18"/>
                <w:szCs w:val="18"/>
              </w:rPr>
            </w:pPr>
            <w:r w:rsidRPr="00052E98">
              <w:rPr>
                <w:sz w:val="18"/>
                <w:szCs w:val="18"/>
              </w:rPr>
              <w:t>LS260</w:t>
            </w:r>
          </w:p>
        </w:tc>
        <w:tc>
          <w:tcPr>
            <w:tcW w:w="4321" w:type="dxa"/>
            <w:tcBorders>
              <w:top w:val="single" w:sz="4" w:space="0" w:color="auto"/>
              <w:left w:val="single" w:sz="4" w:space="0" w:color="auto"/>
              <w:bottom w:val="single" w:sz="4" w:space="0" w:color="auto"/>
              <w:right w:val="single" w:sz="4" w:space="0" w:color="auto"/>
            </w:tcBorders>
          </w:tcPr>
          <w:p w14:paraId="51C829FA" w14:textId="38602C7B" w:rsidR="00F6161D" w:rsidRPr="00052E98" w:rsidRDefault="00F6161D" w:rsidP="000F02D5">
            <w:pPr>
              <w:pStyle w:val="TableParagraph"/>
              <w:ind w:right="30"/>
              <w:rPr>
                <w:b/>
                <w:sz w:val="18"/>
                <w:szCs w:val="18"/>
              </w:rPr>
            </w:pPr>
            <w:r w:rsidRPr="00052E98">
              <w:rPr>
                <w:sz w:val="18"/>
                <w:szCs w:val="18"/>
              </w:rPr>
              <w:t>The following Limit Set Schedule(s) must contain Initial Monitoring Date: (Number Units Report Period Integer&lt;value 1&gt;, Number Submission Units Integer</w:t>
            </w:r>
            <w:r w:rsidR="005D65FF" w:rsidRPr="00052E98">
              <w:rPr>
                <w:sz w:val="18"/>
                <w:szCs w:val="18"/>
              </w:rPr>
              <w:t xml:space="preserve"> </w:t>
            </w:r>
            <w:r w:rsidRPr="00052E98">
              <w:rPr>
                <w:sz w:val="18"/>
                <w:szCs w:val="18"/>
              </w:rPr>
              <w:t>&lt;value 1&gt;, Initial DMR Due Date &lt;value 1&gt;, Limit Set Modification Type Code &lt;value 1&gt;, Limit Set Modification Effective Date &lt;value 1&gt;), (Number Units Report Period Integer&lt;value 2&gt;, Number Submission Units Integer &lt;value 2&gt;, Initial DMR Due Date &lt;value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DMR Due Date &lt;value n&gt;, Limit Set Modification Type Code &lt;value n&gt;, Limit Set Modification</w:t>
            </w:r>
            <w:r w:rsidRPr="00052E98">
              <w:rPr>
                <w:spacing w:val="-23"/>
                <w:sz w:val="18"/>
                <w:szCs w:val="18"/>
              </w:rPr>
              <w:t xml:space="preserve"> </w:t>
            </w:r>
            <w:r w:rsidRPr="00052E98">
              <w:rPr>
                <w:sz w:val="18"/>
                <w:szCs w:val="18"/>
              </w:rPr>
              <w:t>Effective Date &lt;value</w:t>
            </w:r>
            <w:r w:rsidRPr="00052E98">
              <w:rPr>
                <w:spacing w:val="-5"/>
                <w:sz w:val="18"/>
                <w:szCs w:val="18"/>
              </w:rPr>
              <w:t xml:space="preserve"> </w:t>
            </w:r>
            <w:r w:rsidRPr="00052E98">
              <w:rPr>
                <w:sz w:val="18"/>
                <w:szCs w:val="18"/>
              </w:rPr>
              <w:t>n&gt;).</w:t>
            </w:r>
          </w:p>
        </w:tc>
        <w:tc>
          <w:tcPr>
            <w:tcW w:w="4320" w:type="dxa"/>
            <w:tcBorders>
              <w:top w:val="single" w:sz="4" w:space="0" w:color="auto"/>
              <w:left w:val="single" w:sz="4" w:space="0" w:color="auto"/>
              <w:bottom w:val="single" w:sz="4" w:space="0" w:color="auto"/>
              <w:right w:val="single" w:sz="4" w:space="0" w:color="auto"/>
            </w:tcBorders>
          </w:tcPr>
          <w:p w14:paraId="06FF410D" w14:textId="275F2A63" w:rsidR="00F6161D" w:rsidRDefault="00F6161D" w:rsidP="000F02D5">
            <w:pPr>
              <w:pStyle w:val="TableParagraph"/>
              <w:ind w:left="-1" w:right="69"/>
              <w:rPr>
                <w:sz w:val="18"/>
                <w:szCs w:val="18"/>
              </w:rPr>
            </w:pPr>
            <w:r w:rsidRPr="00052E98">
              <w:rPr>
                <w:sz w:val="18"/>
                <w:szCs w:val="18"/>
              </w:rPr>
              <w:t>Initial Monitoring Date must exist for each Limit Set Schedule.</w:t>
            </w:r>
          </w:p>
          <w:p w14:paraId="08E9ECCA" w14:textId="77777777" w:rsidR="000F7783" w:rsidRPr="00052E98" w:rsidRDefault="000F7783" w:rsidP="000F02D5">
            <w:pPr>
              <w:pStyle w:val="TableParagraph"/>
              <w:ind w:left="-1" w:right="69"/>
              <w:rPr>
                <w:sz w:val="18"/>
                <w:szCs w:val="18"/>
              </w:rPr>
            </w:pPr>
          </w:p>
          <w:p w14:paraId="096F526A" w14:textId="77777777" w:rsidR="00F6161D" w:rsidRPr="00052E98" w:rsidRDefault="00F6161D"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0EB952F3"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665FCC2" w14:textId="5A597B38"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14EBAD26" w14:textId="77777777" w:rsidTr="00650BDA">
        <w:trPr>
          <w:trHeight w:hRule="exact" w:val="3844"/>
        </w:trPr>
        <w:tc>
          <w:tcPr>
            <w:tcW w:w="1349" w:type="dxa"/>
            <w:tcBorders>
              <w:top w:val="single" w:sz="4" w:space="0" w:color="auto"/>
              <w:left w:val="single" w:sz="4" w:space="0" w:color="auto"/>
              <w:bottom w:val="single" w:sz="4" w:space="0" w:color="auto"/>
              <w:right w:val="single" w:sz="4" w:space="0" w:color="auto"/>
            </w:tcBorders>
          </w:tcPr>
          <w:p w14:paraId="3E419680" w14:textId="77777777" w:rsidR="00F6161D" w:rsidRPr="00052E98" w:rsidRDefault="00F6161D" w:rsidP="000F02D5">
            <w:pPr>
              <w:pStyle w:val="TableParagraph"/>
              <w:ind w:right="30"/>
              <w:rPr>
                <w:sz w:val="18"/>
                <w:szCs w:val="18"/>
              </w:rPr>
            </w:pPr>
            <w:r w:rsidRPr="00052E98">
              <w:rPr>
                <w:sz w:val="18"/>
                <w:szCs w:val="18"/>
              </w:rPr>
              <w:t>LS270</w:t>
            </w:r>
          </w:p>
        </w:tc>
        <w:tc>
          <w:tcPr>
            <w:tcW w:w="4321" w:type="dxa"/>
            <w:tcBorders>
              <w:top w:val="single" w:sz="4" w:space="0" w:color="auto"/>
              <w:left w:val="single" w:sz="4" w:space="0" w:color="auto"/>
              <w:bottom w:val="single" w:sz="4" w:space="0" w:color="auto"/>
              <w:right w:val="single" w:sz="4" w:space="0" w:color="auto"/>
            </w:tcBorders>
          </w:tcPr>
          <w:p w14:paraId="75378F2E" w14:textId="77777777" w:rsidR="00F6161D" w:rsidRPr="00052E98" w:rsidRDefault="00F6161D" w:rsidP="000F02D5">
            <w:pPr>
              <w:pStyle w:val="TableParagraph"/>
              <w:ind w:right="30"/>
              <w:rPr>
                <w:sz w:val="18"/>
                <w:szCs w:val="18"/>
              </w:rPr>
            </w:pPr>
            <w:r w:rsidRPr="00052E98">
              <w:rPr>
                <w:sz w:val="18"/>
                <w:szCs w:val="18"/>
              </w:rPr>
              <w:t>Initial Monitoring Date must be less than or equal</w:t>
            </w:r>
            <w:r w:rsidRPr="00052E98">
              <w:rPr>
                <w:spacing w:val="-23"/>
                <w:sz w:val="18"/>
                <w:szCs w:val="18"/>
              </w:rPr>
              <w:t xml:space="preserve"> </w:t>
            </w:r>
            <w:r w:rsidRPr="00052E98">
              <w:rPr>
                <w:sz w:val="18"/>
                <w:szCs w:val="18"/>
              </w:rPr>
              <w:t>to the Permit Expiration Date &lt;value&gt; for the</w:t>
            </w:r>
            <w:r w:rsidRPr="00052E98">
              <w:rPr>
                <w:spacing w:val="-23"/>
                <w:sz w:val="18"/>
                <w:szCs w:val="18"/>
              </w:rPr>
              <w:t xml:space="preserve"> </w:t>
            </w:r>
            <w:r w:rsidRPr="00052E98">
              <w:rPr>
                <w:sz w:val="18"/>
                <w:szCs w:val="18"/>
              </w:rPr>
              <w:t>following Limit Set</w:t>
            </w:r>
            <w:r w:rsidRPr="00052E98">
              <w:rPr>
                <w:spacing w:val="-6"/>
                <w:sz w:val="18"/>
                <w:szCs w:val="18"/>
              </w:rPr>
              <w:t xml:space="preserve"> </w:t>
            </w:r>
            <w:r w:rsidRPr="00052E98">
              <w:rPr>
                <w:sz w:val="18"/>
                <w:szCs w:val="18"/>
              </w:rPr>
              <w:t>Schedule(s):</w:t>
            </w:r>
          </w:p>
          <w:p w14:paraId="36964A2A" w14:textId="219B93F0"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5D65FF"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5D65FF" w:rsidRPr="00052E98">
              <w:rPr>
                <w:sz w:val="18"/>
                <w:szCs w:val="18"/>
              </w:rPr>
              <w:t xml:space="preserve"> </w:t>
            </w:r>
            <w:r w:rsidRPr="00052E98">
              <w:rPr>
                <w:sz w:val="18"/>
                <w:szCs w:val="18"/>
              </w:rPr>
              <w:t>&lt;value 2&gt;, Limit Set Modification Type Code &lt;value 2&gt;, Limit Set Modification Effective Date &lt;value 2&gt;),</w:t>
            </w:r>
            <w:r w:rsidR="005D65FF"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5D65FF"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3EA7F7D0" w14:textId="10F8215C" w:rsidR="00F6161D" w:rsidRDefault="00F6161D" w:rsidP="000F02D5">
            <w:pPr>
              <w:pStyle w:val="TableParagraph"/>
              <w:ind w:left="-1" w:right="69"/>
              <w:rPr>
                <w:sz w:val="18"/>
                <w:szCs w:val="18"/>
              </w:rPr>
            </w:pPr>
            <w:r w:rsidRPr="00052E98">
              <w:rPr>
                <w:sz w:val="18"/>
                <w:szCs w:val="18"/>
              </w:rPr>
              <w:t>Initial Monitoring Date must be less than or equal to the Permit Expiration Date (if the Permit Expiration Date exists).</w:t>
            </w:r>
          </w:p>
          <w:p w14:paraId="1A2481D8" w14:textId="77777777" w:rsidR="000F7783" w:rsidRPr="00052E98" w:rsidRDefault="000F7783" w:rsidP="000F02D5">
            <w:pPr>
              <w:pStyle w:val="TableParagraph"/>
              <w:ind w:left="-1" w:right="69"/>
              <w:rPr>
                <w:sz w:val="18"/>
                <w:szCs w:val="18"/>
              </w:rPr>
            </w:pPr>
          </w:p>
          <w:p w14:paraId="4CDAB623" w14:textId="77777777" w:rsidR="00F6161D" w:rsidRPr="00052E98" w:rsidRDefault="00F6161D" w:rsidP="000F02D5">
            <w:pPr>
              <w:pStyle w:val="TableParagraph"/>
              <w:ind w:left="-1" w:right="69"/>
              <w:rPr>
                <w:sz w:val="18"/>
                <w:szCs w:val="18"/>
              </w:rPr>
            </w:pPr>
            <w:r w:rsidRPr="00052E98">
              <w:rPr>
                <w:sz w:val="18"/>
                <w:szCs w:val="18"/>
              </w:rPr>
              <w:t>Note:</w:t>
            </w:r>
          </w:p>
          <w:p w14:paraId="7D8A32CE" w14:textId="77777777" w:rsidR="00F6161D" w:rsidRPr="00052E98" w:rsidRDefault="00F6161D" w:rsidP="00F92DCA">
            <w:pPr>
              <w:pStyle w:val="TableParagraph"/>
              <w:numPr>
                <w:ilvl w:val="0"/>
                <w:numId w:val="93"/>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39CBFDBA" w14:textId="77777777" w:rsidR="00F6161D" w:rsidRPr="00052E98" w:rsidRDefault="00F6161D" w:rsidP="00F92DCA">
            <w:pPr>
              <w:pStyle w:val="TableParagraph"/>
              <w:numPr>
                <w:ilvl w:val="0"/>
                <w:numId w:val="93"/>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1D189D5"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773EA2D" w14:textId="5F99C407"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6EB83E8F" w14:textId="77777777" w:rsidTr="00650BDA">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5811AE9F" w14:textId="77777777" w:rsidR="00F6161D" w:rsidRPr="00052E98" w:rsidRDefault="00F6161D" w:rsidP="000F02D5">
            <w:pPr>
              <w:pStyle w:val="TableParagraph"/>
              <w:ind w:right="30"/>
              <w:rPr>
                <w:sz w:val="18"/>
                <w:szCs w:val="18"/>
              </w:rPr>
            </w:pPr>
            <w:r w:rsidRPr="00052E98">
              <w:rPr>
                <w:sz w:val="18"/>
                <w:szCs w:val="18"/>
              </w:rPr>
              <w:t>LS280</w:t>
            </w:r>
          </w:p>
        </w:tc>
        <w:tc>
          <w:tcPr>
            <w:tcW w:w="4321" w:type="dxa"/>
            <w:tcBorders>
              <w:top w:val="single" w:sz="4" w:space="0" w:color="auto"/>
              <w:left w:val="single" w:sz="4" w:space="0" w:color="auto"/>
              <w:bottom w:val="single" w:sz="4" w:space="0" w:color="auto"/>
              <w:right w:val="single" w:sz="4" w:space="0" w:color="auto"/>
            </w:tcBorders>
          </w:tcPr>
          <w:p w14:paraId="268E3F28" w14:textId="69057C51" w:rsidR="00F6161D" w:rsidRPr="00052E98" w:rsidRDefault="00F6161D" w:rsidP="000F02D5">
            <w:pPr>
              <w:pStyle w:val="TableParagraph"/>
              <w:ind w:right="30"/>
              <w:rPr>
                <w:b/>
                <w:sz w:val="18"/>
                <w:szCs w:val="18"/>
              </w:rPr>
            </w:pPr>
            <w:r w:rsidRPr="00052E98">
              <w:rPr>
                <w:sz w:val="18"/>
                <w:szCs w:val="18"/>
              </w:rPr>
              <w:t>Initial Monitoring Period End Date must be greater than Permit Effective Date &lt;Permit Effective Date value&gt; for the following Limit Set Schedule(s): (Number Units Report Period Integer&lt;value 1&gt;, Number Submission Units Integer &lt;value 1&gt;, Initial Monitoring Date &lt;value 1&gt;, Initial DMR Due Date</w:t>
            </w:r>
            <w:r w:rsidR="00F30DE5"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F30DE5" w:rsidRPr="00052E98">
              <w:rPr>
                <w:sz w:val="18"/>
                <w:szCs w:val="18"/>
              </w:rPr>
              <w:t xml:space="preserve"> </w:t>
            </w:r>
            <w:r w:rsidRPr="00052E98">
              <w:rPr>
                <w:sz w:val="18"/>
                <w:szCs w:val="18"/>
              </w:rPr>
              <w:t>&lt;value 2&gt;, Limit Set Modification Type Code &lt;value 2&gt;, Limit Set Modification Effective Date &lt;value 2&gt;),</w:t>
            </w:r>
            <w:r w:rsidR="00F30DE5"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F30DE5"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3A199A1B" w14:textId="77777777" w:rsidR="00F6161D" w:rsidRPr="00052E98" w:rsidRDefault="00F6161D" w:rsidP="000F02D5">
            <w:pPr>
              <w:pStyle w:val="TableParagraph"/>
              <w:ind w:left="-1" w:right="69"/>
              <w:rPr>
                <w:sz w:val="18"/>
                <w:szCs w:val="18"/>
              </w:rPr>
            </w:pPr>
            <w:r w:rsidRPr="00052E98">
              <w:rPr>
                <w:sz w:val="18"/>
                <w:szCs w:val="18"/>
              </w:rPr>
              <w:t>If Initial Monitoring Date is less than Permit Effective Date, then Initial Monitoring Period End Date (IMPED) must be greater than Permit Effective Date.</w:t>
            </w:r>
          </w:p>
          <w:p w14:paraId="0339CD9C" w14:textId="77777777" w:rsidR="00F6161D" w:rsidRPr="00052E98" w:rsidRDefault="00F6161D" w:rsidP="000F02D5">
            <w:pPr>
              <w:pStyle w:val="TableParagraph"/>
              <w:ind w:left="-1" w:right="69"/>
              <w:rPr>
                <w:rFonts w:ascii="Times New Roman"/>
                <w:sz w:val="18"/>
                <w:szCs w:val="18"/>
              </w:rPr>
            </w:pPr>
          </w:p>
          <w:p w14:paraId="5B919E4E" w14:textId="77777777" w:rsidR="00F6161D" w:rsidRPr="00052E98" w:rsidRDefault="00F6161D" w:rsidP="000F02D5">
            <w:pPr>
              <w:pStyle w:val="TableParagraph"/>
              <w:ind w:left="-1" w:right="69"/>
              <w:rPr>
                <w:sz w:val="18"/>
                <w:szCs w:val="18"/>
              </w:rPr>
            </w:pPr>
            <w:r w:rsidRPr="00052E98">
              <w:rPr>
                <w:sz w:val="18"/>
                <w:szCs w:val="18"/>
              </w:rPr>
              <w:t>Note:</w:t>
            </w:r>
          </w:p>
          <w:p w14:paraId="7C72FEDC" w14:textId="77777777" w:rsidR="00F6161D" w:rsidRPr="00052E98" w:rsidRDefault="00F6161D" w:rsidP="00F92DCA">
            <w:pPr>
              <w:pStyle w:val="TableParagraph"/>
              <w:numPr>
                <w:ilvl w:val="0"/>
                <w:numId w:val="92"/>
              </w:numPr>
              <w:ind w:left="330" w:right="69"/>
              <w:rPr>
                <w:sz w:val="18"/>
                <w:szCs w:val="18"/>
              </w:rPr>
            </w:pPr>
            <w:r w:rsidRPr="00052E98">
              <w:rPr>
                <w:sz w:val="18"/>
                <w:szCs w:val="18"/>
              </w:rPr>
              <w:t>IMPED is calculated using the following formula: IMPED = IMD/MIMD + (Number of Report Units x Calendar Month) - 1</w:t>
            </w:r>
            <w:r w:rsidRPr="00052E98">
              <w:rPr>
                <w:spacing w:val="-10"/>
                <w:sz w:val="18"/>
                <w:szCs w:val="18"/>
              </w:rPr>
              <w:t xml:space="preserve"> </w:t>
            </w:r>
            <w:r w:rsidRPr="00052E98">
              <w:rPr>
                <w:sz w:val="18"/>
                <w:szCs w:val="18"/>
              </w:rPr>
              <w:t>Day.</w:t>
            </w:r>
          </w:p>
          <w:p w14:paraId="62A83DAC" w14:textId="77777777" w:rsidR="00F6161D" w:rsidRPr="00052E98" w:rsidRDefault="00F6161D" w:rsidP="00F92DCA">
            <w:pPr>
              <w:pStyle w:val="TableParagraph"/>
              <w:numPr>
                <w:ilvl w:val="0"/>
                <w:numId w:val="92"/>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6B52E425" w14:textId="77777777" w:rsidR="00F6161D" w:rsidRPr="00052E98" w:rsidRDefault="00F6161D" w:rsidP="00F92DCA">
            <w:pPr>
              <w:pStyle w:val="TableParagraph"/>
              <w:numPr>
                <w:ilvl w:val="0"/>
                <w:numId w:val="92"/>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6075886"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0C352AD1" w14:textId="524A814C"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508B6B81" w14:textId="77777777" w:rsidTr="006609E9">
        <w:trPr>
          <w:trHeight w:hRule="exact" w:val="4024"/>
        </w:trPr>
        <w:tc>
          <w:tcPr>
            <w:tcW w:w="1349" w:type="dxa"/>
            <w:tcBorders>
              <w:top w:val="single" w:sz="4" w:space="0" w:color="auto"/>
              <w:left w:val="single" w:sz="4" w:space="0" w:color="auto"/>
              <w:bottom w:val="single" w:sz="4" w:space="0" w:color="auto"/>
              <w:right w:val="single" w:sz="4" w:space="0" w:color="auto"/>
            </w:tcBorders>
          </w:tcPr>
          <w:p w14:paraId="16FAF33C" w14:textId="77777777" w:rsidR="00F6161D" w:rsidRPr="00052E98" w:rsidRDefault="00F6161D" w:rsidP="000F02D5">
            <w:pPr>
              <w:pStyle w:val="TableParagraph"/>
              <w:ind w:right="30"/>
              <w:rPr>
                <w:sz w:val="18"/>
                <w:szCs w:val="18"/>
              </w:rPr>
            </w:pPr>
            <w:r w:rsidRPr="00052E98">
              <w:rPr>
                <w:sz w:val="18"/>
                <w:szCs w:val="18"/>
              </w:rPr>
              <w:t>LS290</w:t>
            </w:r>
          </w:p>
        </w:tc>
        <w:tc>
          <w:tcPr>
            <w:tcW w:w="4321" w:type="dxa"/>
            <w:tcBorders>
              <w:top w:val="single" w:sz="4" w:space="0" w:color="auto"/>
              <w:left w:val="single" w:sz="4" w:space="0" w:color="auto"/>
              <w:bottom w:val="single" w:sz="4" w:space="0" w:color="auto"/>
              <w:right w:val="single" w:sz="4" w:space="0" w:color="auto"/>
            </w:tcBorders>
          </w:tcPr>
          <w:p w14:paraId="3452089C" w14:textId="77777777" w:rsidR="00F6161D" w:rsidRPr="00052E98" w:rsidRDefault="00F6161D" w:rsidP="000F02D5">
            <w:pPr>
              <w:pStyle w:val="TableParagraph"/>
              <w:ind w:right="30"/>
              <w:rPr>
                <w:sz w:val="18"/>
                <w:szCs w:val="18"/>
              </w:rPr>
            </w:pPr>
            <w:r w:rsidRPr="00052E98">
              <w:rPr>
                <w:sz w:val="18"/>
                <w:szCs w:val="18"/>
              </w:rPr>
              <w:t>The earliest Initial Monitoring Date &lt;Initial Monitoring Date value&gt; entered must be equal to the earliest Status Start Date &lt;Limit Set Status Start Date value&gt; for the following Limit Set Schedule(s):</w:t>
            </w:r>
          </w:p>
          <w:p w14:paraId="3B3906CA" w14:textId="40FDE09A" w:rsidR="00F6161D" w:rsidRPr="00052E98" w:rsidRDefault="00F6161D"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w:t>
            </w:r>
            <w:r w:rsidR="00F30DE5" w:rsidRPr="00052E98">
              <w:rPr>
                <w:sz w:val="18"/>
                <w:szCs w:val="18"/>
              </w:rPr>
              <w:t xml:space="preserve"> </w:t>
            </w:r>
            <w:r w:rsidRPr="00052E98">
              <w:rPr>
                <w:sz w:val="18"/>
                <w:szCs w:val="18"/>
              </w:rPr>
              <w:t>&lt;value 1&gt;, Limit Set Modification Type Code &lt;value 1&gt;, Limit Set Modification Effective Date &lt;value 1&gt;), (Number Units Report Period Integer&lt;value 2&gt;, Number Submission Units Integer &lt;value 2&gt;, Initial Monitoring Date &lt;value 2&gt;, Initial DMR Due Date</w:t>
            </w:r>
            <w:r w:rsidR="00F30DE5" w:rsidRPr="00052E98">
              <w:rPr>
                <w:sz w:val="18"/>
                <w:szCs w:val="18"/>
              </w:rPr>
              <w:t xml:space="preserve"> </w:t>
            </w:r>
            <w:r w:rsidRPr="00052E98">
              <w:rPr>
                <w:sz w:val="18"/>
                <w:szCs w:val="18"/>
              </w:rPr>
              <w:t>&lt;value 2&gt;, Limit Set Modification Type Code &lt;value 2&gt;, Limit Set Modification Effective Date &lt;value 2&gt;),</w:t>
            </w:r>
            <w:r w:rsidR="00F30DE5" w:rsidRPr="00052E98">
              <w:rPr>
                <w:sz w:val="18"/>
                <w:szCs w:val="18"/>
              </w:rPr>
              <w:t xml:space="preserve"> </w:t>
            </w:r>
            <w:r w:rsidRPr="00052E98">
              <w:rPr>
                <w:sz w:val="18"/>
                <w:szCs w:val="18"/>
              </w:rPr>
              <w:t>…(Number Units Report Period Integer&lt;value n&gt;, Number Submission Units Integer &lt;value n&gt;, Initial Monitoring Date &lt;value n&gt;, Initial DMR Due Date</w:t>
            </w:r>
            <w:r w:rsidR="00F30DE5" w:rsidRPr="00052E98">
              <w:rPr>
                <w:sz w:val="18"/>
                <w:szCs w:val="18"/>
              </w:rPr>
              <w:t xml:space="preserve"> </w:t>
            </w:r>
            <w:r w:rsidRPr="00052E98">
              <w:rPr>
                <w:sz w:val="18"/>
                <w:szCs w:val="18"/>
              </w:rPr>
              <w:t xml:space="preserve">&lt;value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15C6571E" w14:textId="25281F68" w:rsidR="00F6161D" w:rsidRDefault="00F6161D" w:rsidP="000F02D5">
            <w:pPr>
              <w:pStyle w:val="TableParagraph"/>
              <w:ind w:left="-1" w:right="69"/>
              <w:rPr>
                <w:sz w:val="18"/>
                <w:szCs w:val="18"/>
              </w:rPr>
            </w:pPr>
            <w:r w:rsidRPr="00052E98">
              <w:rPr>
                <w:sz w:val="18"/>
                <w:szCs w:val="18"/>
              </w:rPr>
              <w:t>The earliest Initial Monitoring Date must be equal to the earliest Status Start Date.</w:t>
            </w:r>
          </w:p>
          <w:p w14:paraId="0F49A523" w14:textId="77777777" w:rsidR="000F7783" w:rsidRPr="00052E98" w:rsidRDefault="000F7783" w:rsidP="000F02D5">
            <w:pPr>
              <w:pStyle w:val="TableParagraph"/>
              <w:ind w:left="-1" w:right="69"/>
              <w:rPr>
                <w:sz w:val="18"/>
                <w:szCs w:val="18"/>
              </w:rPr>
            </w:pPr>
          </w:p>
          <w:p w14:paraId="7508C44E" w14:textId="77777777" w:rsidR="00F6161D" w:rsidRPr="00052E98" w:rsidRDefault="00F6161D" w:rsidP="000F02D5">
            <w:pPr>
              <w:pStyle w:val="TableParagraph"/>
              <w:ind w:left="-1" w:right="69"/>
              <w:rPr>
                <w:sz w:val="18"/>
                <w:szCs w:val="18"/>
              </w:rPr>
            </w:pPr>
            <w:r w:rsidRPr="00052E98">
              <w:rPr>
                <w:sz w:val="18"/>
                <w:szCs w:val="18"/>
              </w:rPr>
              <w:t>Note:</w:t>
            </w:r>
          </w:p>
          <w:p w14:paraId="6C5FDD31" w14:textId="77777777" w:rsidR="00F6161D" w:rsidRPr="00052E98" w:rsidRDefault="00F6161D" w:rsidP="00F92DCA">
            <w:pPr>
              <w:pStyle w:val="TableParagraph"/>
              <w:numPr>
                <w:ilvl w:val="0"/>
                <w:numId w:val="91"/>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34B5A08E" w14:textId="77777777" w:rsidR="00F6161D" w:rsidRPr="00052E98" w:rsidRDefault="00F6161D" w:rsidP="00F92DCA">
            <w:pPr>
              <w:pStyle w:val="TableParagraph"/>
              <w:numPr>
                <w:ilvl w:val="0"/>
                <w:numId w:val="91"/>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36DD35E3"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DD1B14B" w14:textId="6909DBB2"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6161D" w:rsidRPr="00052E98" w14:paraId="2BE128E6" w14:textId="77777777" w:rsidTr="006609E9">
        <w:trPr>
          <w:trHeight w:hRule="exact" w:val="3413"/>
        </w:trPr>
        <w:tc>
          <w:tcPr>
            <w:tcW w:w="1349" w:type="dxa"/>
            <w:tcBorders>
              <w:top w:val="single" w:sz="4" w:space="0" w:color="auto"/>
              <w:left w:val="single" w:sz="4" w:space="0" w:color="auto"/>
              <w:bottom w:val="single" w:sz="4" w:space="0" w:color="auto"/>
              <w:right w:val="single" w:sz="4" w:space="0" w:color="auto"/>
            </w:tcBorders>
          </w:tcPr>
          <w:p w14:paraId="2D724DA5" w14:textId="77777777" w:rsidR="00F6161D" w:rsidRPr="00052E98" w:rsidRDefault="00F6161D" w:rsidP="000F02D5">
            <w:pPr>
              <w:pStyle w:val="TableParagraph"/>
              <w:ind w:right="30"/>
              <w:rPr>
                <w:sz w:val="18"/>
                <w:szCs w:val="18"/>
              </w:rPr>
            </w:pPr>
            <w:r w:rsidRPr="00052E98">
              <w:rPr>
                <w:sz w:val="18"/>
                <w:szCs w:val="18"/>
              </w:rPr>
              <w:t>LS300</w:t>
            </w:r>
          </w:p>
        </w:tc>
        <w:tc>
          <w:tcPr>
            <w:tcW w:w="4321" w:type="dxa"/>
            <w:tcBorders>
              <w:top w:val="single" w:sz="4" w:space="0" w:color="auto"/>
              <w:left w:val="single" w:sz="4" w:space="0" w:color="auto"/>
              <w:bottom w:val="single" w:sz="4" w:space="0" w:color="auto"/>
              <w:right w:val="single" w:sz="4" w:space="0" w:color="auto"/>
            </w:tcBorders>
          </w:tcPr>
          <w:p w14:paraId="15197781" w14:textId="77777777" w:rsidR="00F6161D" w:rsidRPr="00052E98" w:rsidRDefault="00F6161D" w:rsidP="000F02D5">
            <w:pPr>
              <w:pStyle w:val="TableParagraph"/>
              <w:ind w:right="30"/>
              <w:rPr>
                <w:sz w:val="18"/>
                <w:szCs w:val="18"/>
              </w:rPr>
            </w:pPr>
            <w:r w:rsidRPr="00052E98">
              <w:rPr>
                <w:sz w:val="18"/>
                <w:szCs w:val="18"/>
              </w:rPr>
              <w:t>The following Limit Set Schedule(s) must contain Initial DMR Due Date:</w:t>
            </w:r>
          </w:p>
          <w:p w14:paraId="0C5D058B" w14:textId="1151607B" w:rsidR="00F6161D" w:rsidRPr="00052E98" w:rsidRDefault="00F6161D" w:rsidP="000F02D5">
            <w:pPr>
              <w:pStyle w:val="TableParagraph"/>
              <w:ind w:right="30"/>
              <w:rPr>
                <w:b/>
                <w:sz w:val="18"/>
                <w:szCs w:val="18"/>
              </w:rPr>
            </w:pPr>
            <w:r w:rsidRPr="00052E98">
              <w:rPr>
                <w:sz w:val="18"/>
                <w:szCs w:val="18"/>
              </w:rPr>
              <w:t>(Number Units Report Period Integer &lt;value 1&gt;, Number Submission Units Integer &lt;value 1&gt;, Initial Monitoring Date &lt;value 1&gt;, Limit Set Modification Type Code &lt;value 1&gt;, Limit Set Modification Effective Date &lt;value 1&gt;), (Number Units Report Period Integer&lt;value 2&gt;, Number Submission Units Integer</w:t>
            </w:r>
            <w:r w:rsidR="00F30DE5" w:rsidRPr="00052E98">
              <w:rPr>
                <w:sz w:val="18"/>
                <w:szCs w:val="18"/>
              </w:rPr>
              <w:t xml:space="preserve"> </w:t>
            </w:r>
            <w:r w:rsidRPr="00052E98">
              <w:rPr>
                <w:sz w:val="18"/>
                <w:szCs w:val="18"/>
              </w:rPr>
              <w:t>&lt;value 2&gt;, Initial Monitoring Date &lt;value 2&gt;, Limit Set Modification Type Code &lt;value 2&gt;, Limit Set Modification Effective Date &lt;value 2&gt;), …(Number Units Report Period Integer&lt;value n&gt;, Number Submission Units Integer &lt;value n&gt;, Initial Monitoring Date &lt;value n&gt;, Limit Set Modification Type Code</w:t>
            </w:r>
            <w:r w:rsidR="00F30DE5" w:rsidRPr="00052E98">
              <w:rPr>
                <w:sz w:val="18"/>
                <w:szCs w:val="18"/>
              </w:rPr>
              <w:t xml:space="preserve"> </w:t>
            </w:r>
            <w:r w:rsidRPr="00052E98">
              <w:rPr>
                <w:sz w:val="18"/>
                <w:szCs w:val="18"/>
              </w:rPr>
              <w:t>&lt;value n&gt;, Limit Set Modification Effective Date</w:t>
            </w:r>
            <w:r w:rsidR="00F30DE5" w:rsidRPr="00052E98">
              <w:rPr>
                <w:sz w:val="18"/>
                <w:szCs w:val="18"/>
              </w:rPr>
              <w:t xml:space="preserve"> </w:t>
            </w:r>
            <w:r w:rsidRPr="00052E98">
              <w:rPr>
                <w:sz w:val="18"/>
                <w:szCs w:val="18"/>
              </w:rPr>
              <w:t>&lt;value n&gt;).</w:t>
            </w:r>
          </w:p>
        </w:tc>
        <w:tc>
          <w:tcPr>
            <w:tcW w:w="4320" w:type="dxa"/>
            <w:tcBorders>
              <w:top w:val="single" w:sz="4" w:space="0" w:color="auto"/>
              <w:left w:val="single" w:sz="4" w:space="0" w:color="auto"/>
              <w:bottom w:val="single" w:sz="4" w:space="0" w:color="auto"/>
              <w:right w:val="single" w:sz="4" w:space="0" w:color="auto"/>
            </w:tcBorders>
          </w:tcPr>
          <w:p w14:paraId="67AA6FE6" w14:textId="16973C52" w:rsidR="00F6161D" w:rsidRDefault="00F6161D" w:rsidP="000F02D5">
            <w:pPr>
              <w:pStyle w:val="TableParagraph"/>
              <w:ind w:left="-1" w:right="69"/>
              <w:rPr>
                <w:sz w:val="18"/>
                <w:szCs w:val="18"/>
              </w:rPr>
            </w:pPr>
            <w:r w:rsidRPr="00052E98">
              <w:rPr>
                <w:sz w:val="18"/>
                <w:szCs w:val="18"/>
              </w:rPr>
              <w:t>Initial DMR Due Date must exist for each Limit Set Schedule.</w:t>
            </w:r>
          </w:p>
          <w:p w14:paraId="42F1C405" w14:textId="77777777" w:rsidR="000F7783" w:rsidRPr="00052E98" w:rsidRDefault="000F7783" w:rsidP="000F02D5">
            <w:pPr>
              <w:pStyle w:val="TableParagraph"/>
              <w:ind w:left="-1" w:right="69"/>
              <w:rPr>
                <w:sz w:val="18"/>
                <w:szCs w:val="18"/>
              </w:rPr>
            </w:pPr>
          </w:p>
          <w:p w14:paraId="1093B28F" w14:textId="77777777" w:rsidR="00F6161D" w:rsidRPr="00052E98" w:rsidRDefault="00F6161D"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0D35CFED" w14:textId="77777777" w:rsidR="00F6161D" w:rsidRPr="00052E98" w:rsidRDefault="00F6161D"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2C148FE6" w14:textId="7FD0ADB9" w:rsidR="00F6161D"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2283C7F6"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007CC8E0" w14:textId="77777777" w:rsidR="00F30DE5" w:rsidRPr="00052E98" w:rsidRDefault="00F30DE5" w:rsidP="000F02D5">
            <w:pPr>
              <w:pStyle w:val="TableParagraph"/>
              <w:ind w:right="30"/>
              <w:rPr>
                <w:sz w:val="18"/>
                <w:szCs w:val="18"/>
              </w:rPr>
            </w:pPr>
            <w:r w:rsidRPr="00052E98">
              <w:rPr>
                <w:sz w:val="18"/>
                <w:szCs w:val="18"/>
              </w:rPr>
              <w:t>LS310</w:t>
            </w:r>
          </w:p>
        </w:tc>
        <w:tc>
          <w:tcPr>
            <w:tcW w:w="4321" w:type="dxa"/>
            <w:tcBorders>
              <w:top w:val="single" w:sz="4" w:space="0" w:color="auto"/>
              <w:left w:val="single" w:sz="4" w:space="0" w:color="auto"/>
              <w:bottom w:val="single" w:sz="4" w:space="0" w:color="auto"/>
              <w:right w:val="single" w:sz="4" w:space="0" w:color="auto"/>
            </w:tcBorders>
          </w:tcPr>
          <w:p w14:paraId="4E32F265" w14:textId="77777777" w:rsidR="00F30DE5" w:rsidRPr="00052E98" w:rsidRDefault="00F30DE5" w:rsidP="000F02D5">
            <w:pPr>
              <w:pStyle w:val="TableParagraph"/>
              <w:ind w:right="30"/>
              <w:rPr>
                <w:sz w:val="18"/>
                <w:szCs w:val="18"/>
              </w:rPr>
            </w:pPr>
            <w:r w:rsidRPr="00052E98">
              <w:rPr>
                <w:sz w:val="18"/>
                <w:szCs w:val="18"/>
              </w:rPr>
              <w:t>Initial DMR Due Date must be greater than the Initial Monitoring Period End Date for the following Limit Set Schedule(s):</w:t>
            </w:r>
          </w:p>
          <w:p w14:paraId="49DADA49" w14:textId="503BF4E1"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6BF4EE45" w14:textId="77777777" w:rsidR="00F30DE5" w:rsidRPr="00052E98" w:rsidRDefault="00F30DE5" w:rsidP="000F02D5">
            <w:pPr>
              <w:pStyle w:val="TableParagraph"/>
              <w:ind w:left="-1" w:right="69"/>
              <w:rPr>
                <w:sz w:val="18"/>
                <w:szCs w:val="18"/>
              </w:rPr>
            </w:pPr>
            <w:r w:rsidRPr="00052E98">
              <w:rPr>
                <w:sz w:val="18"/>
                <w:szCs w:val="18"/>
              </w:rPr>
              <w:t>Initial DMR Due Date must be greater than the Initial Monitoring Period End Date.</w:t>
            </w:r>
          </w:p>
          <w:p w14:paraId="2E65BF69" w14:textId="77777777" w:rsidR="00F30DE5" w:rsidRPr="00052E98" w:rsidRDefault="00F30DE5" w:rsidP="000F02D5">
            <w:pPr>
              <w:pStyle w:val="TableParagraph"/>
              <w:ind w:left="-1" w:right="69"/>
              <w:rPr>
                <w:rFonts w:ascii="Times New Roman"/>
                <w:sz w:val="18"/>
                <w:szCs w:val="18"/>
              </w:rPr>
            </w:pPr>
          </w:p>
          <w:p w14:paraId="106CD9D1" w14:textId="77777777" w:rsidR="00F30DE5" w:rsidRPr="00052E98" w:rsidRDefault="00F30DE5" w:rsidP="000F02D5">
            <w:pPr>
              <w:pStyle w:val="TableParagraph"/>
              <w:ind w:left="-1" w:right="69"/>
              <w:rPr>
                <w:sz w:val="18"/>
                <w:szCs w:val="18"/>
              </w:rPr>
            </w:pPr>
            <w:r w:rsidRPr="00052E98">
              <w:rPr>
                <w:sz w:val="18"/>
                <w:szCs w:val="18"/>
              </w:rPr>
              <w:t>Note:</w:t>
            </w:r>
          </w:p>
          <w:p w14:paraId="3AECE305" w14:textId="77777777" w:rsidR="00F30DE5" w:rsidRPr="00052E98" w:rsidRDefault="00F30DE5" w:rsidP="00F92DCA">
            <w:pPr>
              <w:pStyle w:val="TableParagraph"/>
              <w:numPr>
                <w:ilvl w:val="0"/>
                <w:numId w:val="90"/>
              </w:numPr>
              <w:ind w:left="330" w:right="69"/>
              <w:rPr>
                <w:sz w:val="18"/>
                <w:szCs w:val="18"/>
              </w:rPr>
            </w:pPr>
            <w:r w:rsidRPr="00052E98">
              <w:rPr>
                <w:sz w:val="18"/>
                <w:szCs w:val="18"/>
              </w:rPr>
              <w:t>IMPED is calculated using the following formula: IMPED = IMD/MIMD + (Number of Report Units x Calendar Month) - 1</w:t>
            </w:r>
            <w:r w:rsidRPr="00052E98">
              <w:rPr>
                <w:spacing w:val="-9"/>
                <w:sz w:val="18"/>
                <w:szCs w:val="18"/>
              </w:rPr>
              <w:t xml:space="preserve"> </w:t>
            </w:r>
            <w:r w:rsidRPr="00052E98">
              <w:rPr>
                <w:sz w:val="18"/>
                <w:szCs w:val="18"/>
              </w:rPr>
              <w:t>Day</w:t>
            </w:r>
          </w:p>
          <w:p w14:paraId="2CCE0438" w14:textId="77777777" w:rsidR="00F30DE5" w:rsidRPr="00052E98" w:rsidRDefault="00F30DE5" w:rsidP="00F92DCA">
            <w:pPr>
              <w:pStyle w:val="TableParagraph"/>
              <w:numPr>
                <w:ilvl w:val="0"/>
                <w:numId w:val="90"/>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684A42B" w14:textId="77777777" w:rsidR="00F30DE5" w:rsidRPr="00052E98" w:rsidRDefault="00F30DE5" w:rsidP="00F92DCA">
            <w:pPr>
              <w:pStyle w:val="TableParagraph"/>
              <w:numPr>
                <w:ilvl w:val="0"/>
                <w:numId w:val="90"/>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4"/>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599AFEEE"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79FAB878" w14:textId="01C379C3"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082B9BB6"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1D15E531" w14:textId="77777777" w:rsidR="00F30DE5" w:rsidRPr="00052E98" w:rsidRDefault="00F30DE5" w:rsidP="000F02D5">
            <w:pPr>
              <w:pStyle w:val="TableParagraph"/>
              <w:ind w:right="30"/>
              <w:rPr>
                <w:sz w:val="18"/>
                <w:szCs w:val="18"/>
              </w:rPr>
            </w:pPr>
            <w:r w:rsidRPr="00052E98">
              <w:rPr>
                <w:sz w:val="18"/>
                <w:szCs w:val="18"/>
              </w:rPr>
              <w:t>LS320</w:t>
            </w:r>
          </w:p>
        </w:tc>
        <w:tc>
          <w:tcPr>
            <w:tcW w:w="4321" w:type="dxa"/>
            <w:tcBorders>
              <w:top w:val="single" w:sz="4" w:space="0" w:color="auto"/>
              <w:left w:val="single" w:sz="4" w:space="0" w:color="auto"/>
              <w:bottom w:val="single" w:sz="4" w:space="0" w:color="auto"/>
              <w:right w:val="single" w:sz="4" w:space="0" w:color="auto"/>
            </w:tcBorders>
          </w:tcPr>
          <w:p w14:paraId="6C063D40" w14:textId="77777777" w:rsidR="00F30DE5" w:rsidRPr="00052E98" w:rsidRDefault="00F30DE5" w:rsidP="000F02D5">
            <w:pPr>
              <w:pStyle w:val="TableParagraph"/>
              <w:ind w:right="30"/>
              <w:rPr>
                <w:sz w:val="18"/>
                <w:szCs w:val="18"/>
              </w:rPr>
            </w:pPr>
            <w:r w:rsidRPr="00052E98">
              <w:rPr>
                <w:sz w:val="18"/>
                <w:szCs w:val="18"/>
              </w:rPr>
              <w:t>Initial DMR Due Date must be greater than the earliest possible Submission Due Date for the following Limit Set Schedule(s):</w:t>
            </w:r>
          </w:p>
          <w:p w14:paraId="2C085CE6" w14:textId="38991C82"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57E0BAB2" w14:textId="77777777" w:rsidR="00F30DE5" w:rsidRPr="00052E98" w:rsidRDefault="00F30DE5" w:rsidP="000F02D5">
            <w:pPr>
              <w:pStyle w:val="TableParagraph"/>
              <w:ind w:left="-1" w:right="69"/>
              <w:rPr>
                <w:sz w:val="18"/>
                <w:szCs w:val="18"/>
              </w:rPr>
            </w:pPr>
            <w:r w:rsidRPr="00052E98">
              <w:rPr>
                <w:sz w:val="18"/>
                <w:szCs w:val="18"/>
              </w:rPr>
              <w:t>Initial DMR Due Date must be greater than the earliest possible Submission Due Date.</w:t>
            </w:r>
          </w:p>
          <w:p w14:paraId="63672204" w14:textId="77777777" w:rsidR="00F30DE5" w:rsidRPr="00052E98" w:rsidRDefault="00F30DE5" w:rsidP="000F02D5">
            <w:pPr>
              <w:pStyle w:val="TableParagraph"/>
              <w:ind w:left="-1" w:right="69"/>
              <w:rPr>
                <w:rFonts w:ascii="Times New Roman"/>
                <w:sz w:val="18"/>
                <w:szCs w:val="18"/>
              </w:rPr>
            </w:pPr>
          </w:p>
          <w:p w14:paraId="0690EE1D" w14:textId="77777777" w:rsidR="00F30DE5" w:rsidRPr="00052E98" w:rsidRDefault="00F30DE5" w:rsidP="000F02D5">
            <w:pPr>
              <w:pStyle w:val="TableParagraph"/>
              <w:ind w:left="-1" w:right="69"/>
              <w:rPr>
                <w:sz w:val="18"/>
                <w:szCs w:val="18"/>
              </w:rPr>
            </w:pPr>
            <w:r w:rsidRPr="00052E98">
              <w:rPr>
                <w:sz w:val="18"/>
                <w:szCs w:val="18"/>
              </w:rPr>
              <w:t>Note:</w:t>
            </w:r>
          </w:p>
          <w:p w14:paraId="010B8F47" w14:textId="77777777" w:rsidR="00F30DE5" w:rsidRPr="00052E98" w:rsidRDefault="00F30DE5" w:rsidP="00F92DCA">
            <w:pPr>
              <w:pStyle w:val="TableParagraph"/>
              <w:numPr>
                <w:ilvl w:val="0"/>
                <w:numId w:val="89"/>
              </w:numPr>
              <w:ind w:left="330" w:right="69"/>
              <w:rPr>
                <w:sz w:val="18"/>
                <w:szCs w:val="18"/>
              </w:rPr>
            </w:pPr>
            <w:r w:rsidRPr="00052E98">
              <w:rPr>
                <w:sz w:val="18"/>
                <w:szCs w:val="18"/>
              </w:rPr>
              <w:t>Earliest Possible Submission Due Date is calculated using the following formula: Initial Monitoring Date + (Number of Submission</w:t>
            </w:r>
            <w:r w:rsidRPr="00052E98">
              <w:rPr>
                <w:spacing w:val="-18"/>
                <w:sz w:val="18"/>
                <w:szCs w:val="18"/>
              </w:rPr>
              <w:t xml:space="preserve"> </w:t>
            </w:r>
            <w:r w:rsidRPr="00052E98">
              <w:rPr>
                <w:sz w:val="18"/>
                <w:szCs w:val="18"/>
              </w:rPr>
              <w:t>Units x Calendar Month) - 1</w:t>
            </w:r>
            <w:r w:rsidRPr="00052E98">
              <w:rPr>
                <w:spacing w:val="-6"/>
                <w:sz w:val="18"/>
                <w:szCs w:val="18"/>
              </w:rPr>
              <w:t xml:space="preserve"> </w:t>
            </w:r>
            <w:r w:rsidRPr="00052E98">
              <w:rPr>
                <w:sz w:val="18"/>
                <w:szCs w:val="18"/>
              </w:rPr>
              <w:t>day</w:t>
            </w:r>
          </w:p>
          <w:p w14:paraId="338447DF" w14:textId="77777777" w:rsidR="00F30DE5" w:rsidRPr="00052E98" w:rsidRDefault="00F30DE5" w:rsidP="00F92DCA">
            <w:pPr>
              <w:pStyle w:val="TableParagraph"/>
              <w:numPr>
                <w:ilvl w:val="0"/>
                <w:numId w:val="89"/>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4C60EE0" w14:textId="77777777" w:rsidR="00F30DE5" w:rsidRPr="00052E98" w:rsidRDefault="00F30DE5" w:rsidP="00F92DCA">
            <w:pPr>
              <w:pStyle w:val="TableParagraph"/>
              <w:numPr>
                <w:ilvl w:val="0"/>
                <w:numId w:val="89"/>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6D359D0C"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17789653" w14:textId="29DD6C9D"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1E708B31" w14:textId="77777777" w:rsidTr="006609E9">
        <w:trPr>
          <w:trHeight w:hRule="exact" w:val="3214"/>
        </w:trPr>
        <w:tc>
          <w:tcPr>
            <w:tcW w:w="1349" w:type="dxa"/>
            <w:tcBorders>
              <w:top w:val="single" w:sz="4" w:space="0" w:color="auto"/>
              <w:left w:val="single" w:sz="4" w:space="0" w:color="auto"/>
              <w:bottom w:val="single" w:sz="4" w:space="0" w:color="auto"/>
              <w:right w:val="single" w:sz="4" w:space="0" w:color="auto"/>
            </w:tcBorders>
          </w:tcPr>
          <w:p w14:paraId="2F192F97" w14:textId="77777777" w:rsidR="00F30DE5" w:rsidRPr="00052E98" w:rsidRDefault="00F30DE5" w:rsidP="000F02D5">
            <w:pPr>
              <w:pStyle w:val="TableParagraph"/>
              <w:ind w:right="30"/>
              <w:rPr>
                <w:sz w:val="18"/>
                <w:szCs w:val="18"/>
              </w:rPr>
            </w:pPr>
            <w:r w:rsidRPr="00052E98">
              <w:rPr>
                <w:sz w:val="18"/>
                <w:szCs w:val="18"/>
              </w:rPr>
              <w:t>LS330</w:t>
            </w:r>
          </w:p>
        </w:tc>
        <w:tc>
          <w:tcPr>
            <w:tcW w:w="4321" w:type="dxa"/>
            <w:tcBorders>
              <w:top w:val="single" w:sz="4" w:space="0" w:color="auto"/>
              <w:left w:val="single" w:sz="4" w:space="0" w:color="auto"/>
              <w:bottom w:val="single" w:sz="4" w:space="0" w:color="auto"/>
              <w:right w:val="single" w:sz="4" w:space="0" w:color="auto"/>
            </w:tcBorders>
          </w:tcPr>
          <w:p w14:paraId="74438945" w14:textId="77777777" w:rsidR="00F30DE5" w:rsidRPr="00052E98" w:rsidRDefault="00F30DE5" w:rsidP="000F02D5">
            <w:pPr>
              <w:pStyle w:val="TableParagraph"/>
              <w:ind w:right="30"/>
              <w:rPr>
                <w:sz w:val="18"/>
                <w:szCs w:val="18"/>
              </w:rPr>
            </w:pPr>
            <w:r w:rsidRPr="00052E98">
              <w:rPr>
                <w:sz w:val="18"/>
                <w:szCs w:val="18"/>
              </w:rPr>
              <w:t>Number Submission Units Integer must exist for the following Limit Set Schedule(s):</w:t>
            </w:r>
          </w:p>
          <w:p w14:paraId="03102B5C" w14:textId="127EA6E8" w:rsidR="00F30DE5" w:rsidRPr="00052E98" w:rsidRDefault="00F30DE5" w:rsidP="000F02D5">
            <w:pPr>
              <w:pStyle w:val="TableParagraph"/>
              <w:ind w:right="30"/>
              <w:rPr>
                <w:b/>
                <w:sz w:val="18"/>
                <w:szCs w:val="18"/>
              </w:rPr>
            </w:pPr>
            <w:r w:rsidRPr="00052E98">
              <w:rPr>
                <w:sz w:val="18"/>
                <w:szCs w:val="18"/>
              </w:rPr>
              <w:t>(Number Units Report Period Integer&lt;value 1&gt;, Initial Monitoring Date &lt;value 1&gt;, Initial DMR Due Date &lt;value 1&gt;, Limit Set Modification Type Code &lt;value 1&gt;, Limit Set Modification Effective Date &lt;value 1&gt;), (Number Units Report Period Integer&lt;value 2&gt;, Initial Monitoring Date &lt;value 2&gt;, Initial DMR Due Date &lt;value 2&gt;, Limit Set Modification Type Code &lt;value 2&gt;, Limit Set Modification Effective Date &lt;value 2&gt;), …(Number Units Report Period Integer&lt;value n&gt;, Initial Monitoring Date &lt;value n&gt;, Initial DMR Due Date &lt;value n&gt;, Limit Set Modification Type</w:t>
            </w:r>
            <w:r w:rsidRPr="00052E98">
              <w:rPr>
                <w:spacing w:val="-21"/>
                <w:sz w:val="18"/>
                <w:szCs w:val="18"/>
              </w:rPr>
              <w:t xml:space="preserve"> </w:t>
            </w:r>
            <w:r w:rsidRPr="00052E98">
              <w:rPr>
                <w:sz w:val="18"/>
                <w:szCs w:val="18"/>
              </w:rPr>
              <w:t>Code &lt;value n&gt;, Limit Set Modification Effective Date &lt;value n&gt;).</w:t>
            </w:r>
          </w:p>
        </w:tc>
        <w:tc>
          <w:tcPr>
            <w:tcW w:w="4320" w:type="dxa"/>
            <w:tcBorders>
              <w:top w:val="single" w:sz="4" w:space="0" w:color="auto"/>
              <w:left w:val="single" w:sz="4" w:space="0" w:color="auto"/>
              <w:bottom w:val="single" w:sz="4" w:space="0" w:color="auto"/>
              <w:right w:val="single" w:sz="4" w:space="0" w:color="auto"/>
            </w:tcBorders>
          </w:tcPr>
          <w:p w14:paraId="1E5C117C" w14:textId="0955F09E" w:rsidR="00F30DE5" w:rsidRDefault="00F30DE5" w:rsidP="000F02D5">
            <w:pPr>
              <w:pStyle w:val="TableParagraph"/>
              <w:ind w:left="-1" w:right="69"/>
              <w:rPr>
                <w:sz w:val="18"/>
                <w:szCs w:val="18"/>
              </w:rPr>
            </w:pPr>
            <w:r w:rsidRPr="00052E98">
              <w:rPr>
                <w:sz w:val="18"/>
                <w:szCs w:val="18"/>
              </w:rPr>
              <w:t>The Number of Submission Units must exist for a Limit Set Schedule.</w:t>
            </w:r>
          </w:p>
          <w:p w14:paraId="40FC9E36" w14:textId="77777777" w:rsidR="000F7783" w:rsidRPr="00052E98" w:rsidRDefault="000F7783" w:rsidP="000F02D5">
            <w:pPr>
              <w:pStyle w:val="TableParagraph"/>
              <w:ind w:left="-1" w:right="69"/>
              <w:rPr>
                <w:sz w:val="18"/>
                <w:szCs w:val="18"/>
              </w:rPr>
            </w:pPr>
          </w:p>
          <w:p w14:paraId="4D178A34" w14:textId="77777777" w:rsidR="00F30DE5" w:rsidRPr="00052E98" w:rsidRDefault="00F30DE5" w:rsidP="000F02D5">
            <w:pPr>
              <w:pStyle w:val="TableParagraph"/>
              <w:ind w:left="-1" w:right="69"/>
              <w:rPr>
                <w:sz w:val="18"/>
                <w:szCs w:val="18"/>
              </w:rPr>
            </w:pPr>
            <w:r w:rsidRPr="00052E98">
              <w:rPr>
                <w:sz w:val="18"/>
                <w:szCs w:val="18"/>
              </w:rPr>
              <w:t>Note: This rule only applies to Scheduled Limit Sets.</w:t>
            </w:r>
          </w:p>
        </w:tc>
        <w:tc>
          <w:tcPr>
            <w:tcW w:w="1679" w:type="dxa"/>
            <w:tcBorders>
              <w:top w:val="single" w:sz="4" w:space="0" w:color="auto"/>
              <w:left w:val="single" w:sz="4" w:space="0" w:color="auto"/>
              <w:bottom w:val="single" w:sz="4" w:space="0" w:color="auto"/>
              <w:right w:val="single" w:sz="4" w:space="0" w:color="auto"/>
            </w:tcBorders>
          </w:tcPr>
          <w:p w14:paraId="1B1DDAAA"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1D9CAB9E" w14:textId="46FC28E9"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6DFED767" w14:textId="77777777" w:rsidTr="006609E9">
        <w:trPr>
          <w:trHeight w:hRule="exact" w:val="3816"/>
        </w:trPr>
        <w:tc>
          <w:tcPr>
            <w:tcW w:w="1349" w:type="dxa"/>
            <w:tcBorders>
              <w:top w:val="single" w:sz="4" w:space="0" w:color="auto"/>
              <w:left w:val="single" w:sz="4" w:space="0" w:color="auto"/>
              <w:bottom w:val="single" w:sz="4" w:space="0" w:color="auto"/>
              <w:right w:val="single" w:sz="4" w:space="0" w:color="auto"/>
            </w:tcBorders>
          </w:tcPr>
          <w:p w14:paraId="231300D2" w14:textId="77777777" w:rsidR="00F30DE5" w:rsidRPr="00052E98" w:rsidRDefault="00F30DE5" w:rsidP="000F02D5">
            <w:pPr>
              <w:pStyle w:val="TableParagraph"/>
              <w:ind w:right="30"/>
              <w:rPr>
                <w:sz w:val="18"/>
                <w:szCs w:val="18"/>
              </w:rPr>
            </w:pPr>
            <w:r w:rsidRPr="00052E98">
              <w:rPr>
                <w:sz w:val="18"/>
                <w:szCs w:val="18"/>
              </w:rPr>
              <w:t>LS340</w:t>
            </w:r>
          </w:p>
        </w:tc>
        <w:tc>
          <w:tcPr>
            <w:tcW w:w="4321" w:type="dxa"/>
            <w:tcBorders>
              <w:top w:val="single" w:sz="4" w:space="0" w:color="auto"/>
              <w:left w:val="single" w:sz="4" w:space="0" w:color="auto"/>
              <w:bottom w:val="single" w:sz="4" w:space="0" w:color="auto"/>
              <w:right w:val="single" w:sz="4" w:space="0" w:color="auto"/>
            </w:tcBorders>
          </w:tcPr>
          <w:p w14:paraId="2B1334E8" w14:textId="77777777" w:rsidR="00F30DE5" w:rsidRPr="00052E98" w:rsidRDefault="00F30DE5" w:rsidP="000F02D5">
            <w:pPr>
              <w:pStyle w:val="TableParagraph"/>
              <w:ind w:right="30"/>
              <w:rPr>
                <w:sz w:val="18"/>
                <w:szCs w:val="18"/>
              </w:rPr>
            </w:pPr>
            <w:r w:rsidRPr="00052E98">
              <w:rPr>
                <w:sz w:val="18"/>
                <w:szCs w:val="18"/>
              </w:rPr>
              <w:t>The Number Submission Units must be greater than or equal to the Number Units Report for the following Limit Set Schedule(s):</w:t>
            </w:r>
          </w:p>
          <w:p w14:paraId="46C312FE" w14:textId="6909E8F3" w:rsidR="00F30DE5" w:rsidRPr="00052E98" w:rsidRDefault="00F30DE5" w:rsidP="000F02D5">
            <w:pPr>
              <w:pStyle w:val="TableParagraph"/>
              <w:ind w:right="30"/>
              <w:rPr>
                <w:b/>
                <w:sz w:val="18"/>
                <w:szCs w:val="18"/>
              </w:rPr>
            </w:pPr>
            <w:r w:rsidRPr="00052E98">
              <w:rPr>
                <w:sz w:val="18"/>
                <w:szCs w:val="18"/>
              </w:rPr>
              <w:t xml:space="preserve">(Number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 n&gt;). </w:t>
            </w:r>
          </w:p>
        </w:tc>
        <w:tc>
          <w:tcPr>
            <w:tcW w:w="4320" w:type="dxa"/>
            <w:tcBorders>
              <w:top w:val="single" w:sz="4" w:space="0" w:color="auto"/>
              <w:left w:val="single" w:sz="4" w:space="0" w:color="auto"/>
              <w:bottom w:val="single" w:sz="4" w:space="0" w:color="auto"/>
              <w:right w:val="single" w:sz="4" w:space="0" w:color="auto"/>
            </w:tcBorders>
          </w:tcPr>
          <w:p w14:paraId="44BC7E3A" w14:textId="1EC0A3B7" w:rsidR="00F30DE5" w:rsidRDefault="00F30DE5" w:rsidP="000F02D5">
            <w:pPr>
              <w:pStyle w:val="TableParagraph"/>
              <w:ind w:left="-1" w:right="69"/>
              <w:rPr>
                <w:sz w:val="18"/>
                <w:szCs w:val="18"/>
              </w:rPr>
            </w:pPr>
            <w:r w:rsidRPr="00052E98">
              <w:rPr>
                <w:sz w:val="18"/>
                <w:szCs w:val="18"/>
              </w:rPr>
              <w:t>The Number of Submission Units must be greater than or equal to the Number of Report Units.</w:t>
            </w:r>
          </w:p>
          <w:p w14:paraId="5F555DEC" w14:textId="77777777" w:rsidR="000F7783" w:rsidRPr="00052E98" w:rsidRDefault="000F7783" w:rsidP="000F02D5">
            <w:pPr>
              <w:pStyle w:val="TableParagraph"/>
              <w:ind w:left="-1" w:right="69"/>
              <w:rPr>
                <w:sz w:val="18"/>
                <w:szCs w:val="18"/>
              </w:rPr>
            </w:pPr>
          </w:p>
          <w:p w14:paraId="0E435CC0" w14:textId="77777777" w:rsidR="00F30DE5" w:rsidRPr="00052E98" w:rsidRDefault="00F30DE5" w:rsidP="000F02D5">
            <w:pPr>
              <w:pStyle w:val="TableParagraph"/>
              <w:ind w:left="-1" w:right="69"/>
              <w:rPr>
                <w:sz w:val="18"/>
                <w:szCs w:val="18"/>
              </w:rPr>
            </w:pPr>
            <w:r w:rsidRPr="00052E98">
              <w:rPr>
                <w:sz w:val="18"/>
                <w:szCs w:val="18"/>
              </w:rPr>
              <w:t>Note:</w:t>
            </w:r>
          </w:p>
          <w:p w14:paraId="4949F7E2" w14:textId="77777777" w:rsidR="00F30DE5" w:rsidRPr="00052E98" w:rsidRDefault="00F30DE5" w:rsidP="00F92DCA">
            <w:pPr>
              <w:pStyle w:val="TableParagraph"/>
              <w:numPr>
                <w:ilvl w:val="0"/>
                <w:numId w:val="88"/>
              </w:numPr>
              <w:ind w:left="330" w:right="69"/>
              <w:rPr>
                <w:sz w:val="18"/>
                <w:szCs w:val="18"/>
              </w:rPr>
            </w:pPr>
            <w:r w:rsidRPr="00052E98">
              <w:rPr>
                <w:sz w:val="18"/>
                <w:szCs w:val="18"/>
              </w:rPr>
              <w:t>This rule only applies to Scheduled Limit</w:t>
            </w:r>
            <w:r w:rsidRPr="00052E98">
              <w:rPr>
                <w:spacing w:val="-20"/>
                <w:sz w:val="18"/>
                <w:szCs w:val="18"/>
              </w:rPr>
              <w:t xml:space="preserve"> </w:t>
            </w:r>
            <w:r w:rsidRPr="00052E98">
              <w:rPr>
                <w:sz w:val="18"/>
                <w:szCs w:val="18"/>
              </w:rPr>
              <w:t>Sets.</w:t>
            </w:r>
          </w:p>
          <w:p w14:paraId="35B7738A" w14:textId="77777777" w:rsidR="00F30DE5" w:rsidRPr="00052E98" w:rsidRDefault="00F30DE5" w:rsidP="00F92DCA">
            <w:pPr>
              <w:pStyle w:val="TableParagraph"/>
              <w:numPr>
                <w:ilvl w:val="0"/>
                <w:numId w:val="88"/>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left w:val="single" w:sz="4" w:space="0" w:color="auto"/>
              <w:bottom w:val="single" w:sz="4" w:space="0" w:color="auto"/>
              <w:right w:val="single" w:sz="4" w:space="0" w:color="auto"/>
            </w:tcBorders>
          </w:tcPr>
          <w:p w14:paraId="59D85830"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left w:val="single" w:sz="4" w:space="0" w:color="auto"/>
              <w:bottom w:val="single" w:sz="4" w:space="0" w:color="auto"/>
              <w:right w:val="single" w:sz="4" w:space="0" w:color="auto"/>
            </w:tcBorders>
          </w:tcPr>
          <w:p w14:paraId="579443EE" w14:textId="52CCA36C"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443EBB0F" w14:textId="77777777" w:rsidTr="006609E9">
        <w:trPr>
          <w:trHeight w:hRule="exact" w:val="3816"/>
        </w:trPr>
        <w:tc>
          <w:tcPr>
            <w:tcW w:w="1349" w:type="dxa"/>
            <w:tcBorders>
              <w:top w:val="single" w:sz="4" w:space="0" w:color="auto"/>
            </w:tcBorders>
          </w:tcPr>
          <w:p w14:paraId="38E4CC8C" w14:textId="77777777" w:rsidR="00F30DE5" w:rsidRPr="00052E98" w:rsidRDefault="00F30DE5" w:rsidP="000F02D5">
            <w:pPr>
              <w:pStyle w:val="TableParagraph"/>
              <w:ind w:right="30"/>
              <w:rPr>
                <w:sz w:val="18"/>
                <w:szCs w:val="18"/>
              </w:rPr>
            </w:pPr>
            <w:r w:rsidRPr="00052E98">
              <w:rPr>
                <w:sz w:val="18"/>
                <w:szCs w:val="18"/>
              </w:rPr>
              <w:t>LS350</w:t>
            </w:r>
          </w:p>
        </w:tc>
        <w:tc>
          <w:tcPr>
            <w:tcW w:w="4321" w:type="dxa"/>
            <w:tcBorders>
              <w:top w:val="single" w:sz="4" w:space="0" w:color="auto"/>
              <w:bottom w:val="nil"/>
            </w:tcBorders>
          </w:tcPr>
          <w:p w14:paraId="371CA920" w14:textId="77777777" w:rsidR="000F7783" w:rsidRDefault="00F30DE5" w:rsidP="000F02D5">
            <w:pPr>
              <w:pStyle w:val="TableParagraph"/>
              <w:ind w:right="30"/>
              <w:rPr>
                <w:sz w:val="18"/>
                <w:szCs w:val="18"/>
              </w:rPr>
            </w:pPr>
            <w:r w:rsidRPr="00052E98">
              <w:rPr>
                <w:sz w:val="18"/>
                <w:szCs w:val="18"/>
              </w:rPr>
              <w:t xml:space="preserve">The Number Submission Units must be evenly divisible by the Number Units Report Period Integer for the following Limit Set Schedule(s): </w:t>
            </w:r>
          </w:p>
          <w:p w14:paraId="6B343D66" w14:textId="07B54CE5" w:rsidR="00F30DE5" w:rsidRPr="00052E98" w:rsidRDefault="00F30DE5" w:rsidP="000F02D5">
            <w:pPr>
              <w:pStyle w:val="TableParagraph"/>
              <w:ind w:right="30"/>
              <w:rPr>
                <w:b/>
                <w:sz w:val="18"/>
                <w:szCs w:val="18"/>
              </w:rPr>
            </w:pPr>
            <w:r w:rsidRPr="00052E98">
              <w:rPr>
                <w:sz w:val="18"/>
                <w:szCs w:val="18"/>
              </w:rPr>
              <w:t>(Number Units Report Period Integer&lt;value 1&gt;, Number Submission Units Integer &lt;value 1&gt;, Initial Monitoring Date &lt;value 1&gt;, Initial DMR Due Date &lt;value 1&gt;, Limit Set Modification Type Code &lt;value 1&gt;, Limit Set Modification Effective Date &lt;value 1&gt;), (Number Units Report Period Integer&lt;value 2&gt;, Number Submission Units Integer &lt;value 2&gt;, Initial Monitoring Date &lt;value 2&gt;, Initial DMR Due Date &lt;value 2&gt;, Limit Set Modification Type Code &lt;value 2&gt;, Limit Set Modification Effective Date &lt;value 2&gt;), …(Number Units Report Period Integer&lt;value n&gt;, Number Submission Units Integer &lt;value n&gt;, Initial Monitoring Date &lt;value n&gt;, Initial DMR Due Date &lt;value n&gt;, Limit Set Modification Type Code &lt;value n&gt;, Limit Set Modification Effective Date &lt;value</w:t>
            </w:r>
            <w:r w:rsidRPr="00052E98">
              <w:rPr>
                <w:spacing w:val="-15"/>
                <w:sz w:val="18"/>
                <w:szCs w:val="18"/>
              </w:rPr>
              <w:t xml:space="preserve"> </w:t>
            </w:r>
            <w:r w:rsidRPr="00052E98">
              <w:rPr>
                <w:sz w:val="18"/>
                <w:szCs w:val="18"/>
              </w:rPr>
              <w:t>n&gt;).</w:t>
            </w:r>
          </w:p>
        </w:tc>
        <w:tc>
          <w:tcPr>
            <w:tcW w:w="4320" w:type="dxa"/>
            <w:tcBorders>
              <w:top w:val="single" w:sz="4" w:space="0" w:color="auto"/>
              <w:bottom w:val="nil"/>
            </w:tcBorders>
          </w:tcPr>
          <w:p w14:paraId="4E24606C" w14:textId="5B8D0630" w:rsidR="00F30DE5" w:rsidRDefault="00F30DE5" w:rsidP="000F02D5">
            <w:pPr>
              <w:pStyle w:val="TableParagraph"/>
              <w:ind w:left="-1" w:right="69"/>
              <w:rPr>
                <w:sz w:val="18"/>
                <w:szCs w:val="18"/>
              </w:rPr>
            </w:pPr>
            <w:r w:rsidRPr="00052E98">
              <w:rPr>
                <w:sz w:val="18"/>
                <w:szCs w:val="18"/>
              </w:rPr>
              <w:t>The Number of Submission Units must be evenly divisible by the Number of Report Units.</w:t>
            </w:r>
          </w:p>
          <w:p w14:paraId="4C333767" w14:textId="77777777" w:rsidR="000F7783" w:rsidRPr="00052E98" w:rsidRDefault="000F7783" w:rsidP="000F02D5">
            <w:pPr>
              <w:pStyle w:val="TableParagraph"/>
              <w:ind w:left="-1" w:right="69"/>
              <w:rPr>
                <w:sz w:val="18"/>
                <w:szCs w:val="18"/>
              </w:rPr>
            </w:pPr>
          </w:p>
          <w:p w14:paraId="6493FE80" w14:textId="77777777" w:rsidR="00F30DE5" w:rsidRPr="00052E98" w:rsidRDefault="00F30DE5" w:rsidP="000F02D5">
            <w:pPr>
              <w:pStyle w:val="TableParagraph"/>
              <w:ind w:left="-1" w:right="69"/>
              <w:rPr>
                <w:sz w:val="18"/>
                <w:szCs w:val="18"/>
              </w:rPr>
            </w:pPr>
            <w:r w:rsidRPr="00052E98">
              <w:rPr>
                <w:sz w:val="18"/>
                <w:szCs w:val="18"/>
              </w:rPr>
              <w:t>Note:</w:t>
            </w:r>
          </w:p>
          <w:p w14:paraId="1C976A97" w14:textId="77777777" w:rsidR="00F30DE5" w:rsidRPr="00052E98" w:rsidRDefault="00F30DE5" w:rsidP="00F92DCA">
            <w:pPr>
              <w:pStyle w:val="TableParagraph"/>
              <w:numPr>
                <w:ilvl w:val="0"/>
                <w:numId w:val="87"/>
              </w:numPr>
              <w:ind w:left="330" w:right="69"/>
              <w:rPr>
                <w:sz w:val="18"/>
                <w:szCs w:val="18"/>
              </w:rPr>
            </w:pPr>
            <w:r w:rsidRPr="00052E98">
              <w:rPr>
                <w:sz w:val="18"/>
                <w:szCs w:val="18"/>
              </w:rPr>
              <w:t>This rule only applies to Scheduled Limit</w:t>
            </w:r>
            <w:r w:rsidRPr="00052E98">
              <w:rPr>
                <w:spacing w:val="-23"/>
                <w:sz w:val="18"/>
                <w:szCs w:val="18"/>
              </w:rPr>
              <w:t xml:space="preserve"> </w:t>
            </w:r>
            <w:r w:rsidRPr="00052E98">
              <w:rPr>
                <w:sz w:val="18"/>
                <w:szCs w:val="18"/>
              </w:rPr>
              <w:t>Sets.</w:t>
            </w:r>
          </w:p>
          <w:p w14:paraId="77E0E085" w14:textId="77777777" w:rsidR="00F30DE5" w:rsidRPr="00052E98" w:rsidRDefault="00F30DE5" w:rsidP="00F92DCA">
            <w:pPr>
              <w:pStyle w:val="TableParagraph"/>
              <w:numPr>
                <w:ilvl w:val="0"/>
                <w:numId w:val="87"/>
              </w:numPr>
              <w:ind w:left="330" w:right="69"/>
              <w:rPr>
                <w:sz w:val="18"/>
                <w:szCs w:val="18"/>
              </w:rPr>
            </w:pPr>
            <w:r w:rsidRPr="00052E98">
              <w:rPr>
                <w:sz w:val="18"/>
                <w:szCs w:val="18"/>
              </w:rPr>
              <w:t>This business rule is not checked if one or</w:t>
            </w:r>
            <w:r w:rsidRPr="00052E98">
              <w:rPr>
                <w:spacing w:val="-19"/>
                <w:sz w:val="18"/>
                <w:szCs w:val="18"/>
              </w:rPr>
              <w:t xml:space="preserve"> </w:t>
            </w:r>
            <w:r w:rsidRPr="00052E98">
              <w:rPr>
                <w:sz w:val="18"/>
                <w:szCs w:val="18"/>
              </w:rPr>
              <w:t>more of the fields being compared is</w:t>
            </w:r>
            <w:r w:rsidRPr="00052E98">
              <w:rPr>
                <w:spacing w:val="-17"/>
                <w:sz w:val="18"/>
                <w:szCs w:val="18"/>
              </w:rPr>
              <w:t xml:space="preserve"> </w:t>
            </w:r>
            <w:r w:rsidRPr="00052E98">
              <w:rPr>
                <w:sz w:val="18"/>
                <w:szCs w:val="18"/>
              </w:rPr>
              <w:t>blank.</w:t>
            </w:r>
          </w:p>
        </w:tc>
        <w:tc>
          <w:tcPr>
            <w:tcW w:w="1679" w:type="dxa"/>
            <w:tcBorders>
              <w:top w:val="single" w:sz="4" w:space="0" w:color="auto"/>
              <w:bottom w:val="nil"/>
            </w:tcBorders>
          </w:tcPr>
          <w:p w14:paraId="09123AF7"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Borders>
              <w:top w:val="single" w:sz="4" w:space="0" w:color="auto"/>
              <w:bottom w:val="nil"/>
            </w:tcBorders>
          </w:tcPr>
          <w:p w14:paraId="39A32E94" w14:textId="77E96B17"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F30DE5" w:rsidRPr="00052E98" w14:paraId="00D9FB04" w14:textId="77777777" w:rsidTr="006609E9">
        <w:trPr>
          <w:trHeight w:hRule="exact" w:val="1325"/>
        </w:trPr>
        <w:tc>
          <w:tcPr>
            <w:tcW w:w="1349" w:type="dxa"/>
          </w:tcPr>
          <w:p w14:paraId="2FC1ECED" w14:textId="77777777" w:rsidR="00F30DE5" w:rsidRPr="00052E98" w:rsidRDefault="00F30DE5" w:rsidP="000F02D5">
            <w:pPr>
              <w:pStyle w:val="TableParagraph"/>
              <w:ind w:right="30"/>
              <w:rPr>
                <w:sz w:val="18"/>
                <w:szCs w:val="18"/>
              </w:rPr>
            </w:pPr>
            <w:r w:rsidRPr="00052E98">
              <w:rPr>
                <w:sz w:val="18"/>
                <w:szCs w:val="18"/>
              </w:rPr>
              <w:t>LS400</w:t>
            </w:r>
          </w:p>
        </w:tc>
        <w:tc>
          <w:tcPr>
            <w:tcW w:w="4321" w:type="dxa"/>
          </w:tcPr>
          <w:p w14:paraId="3DAB14EB" w14:textId="77777777" w:rsidR="00F30DE5" w:rsidRPr="00052E98" w:rsidRDefault="00F30DE5" w:rsidP="000F02D5">
            <w:pPr>
              <w:pStyle w:val="TableParagraph"/>
              <w:ind w:right="30"/>
              <w:rPr>
                <w:sz w:val="18"/>
                <w:szCs w:val="18"/>
              </w:rPr>
            </w:pPr>
            <w:r w:rsidRPr="00052E98">
              <w:rPr>
                <w:sz w:val="18"/>
                <w:szCs w:val="18"/>
              </w:rPr>
              <w:t>Number Submission Units Integer, Initial Monitoring Date, or Initial DMR Due Date cannot be submitted for Unscheduled Limit Set Schedules.</w:t>
            </w:r>
          </w:p>
        </w:tc>
        <w:tc>
          <w:tcPr>
            <w:tcW w:w="4320" w:type="dxa"/>
          </w:tcPr>
          <w:p w14:paraId="674E4686" w14:textId="77777777" w:rsidR="00F30DE5" w:rsidRPr="00052E98" w:rsidRDefault="00F30DE5" w:rsidP="000F02D5">
            <w:pPr>
              <w:pStyle w:val="TableParagraph"/>
              <w:ind w:left="-1" w:right="69"/>
              <w:rPr>
                <w:sz w:val="18"/>
                <w:szCs w:val="18"/>
              </w:rPr>
            </w:pPr>
            <w:r w:rsidRPr="00052E98">
              <w:rPr>
                <w:sz w:val="18"/>
                <w:szCs w:val="18"/>
              </w:rPr>
              <w:t>If any of the following are submitted for an Unscheduled Limit Set:</w:t>
            </w:r>
          </w:p>
          <w:p w14:paraId="40F463A3" w14:textId="77777777" w:rsidR="00F30DE5" w:rsidRPr="00052E98" w:rsidRDefault="00F30DE5" w:rsidP="00F92DCA">
            <w:pPr>
              <w:pStyle w:val="TableParagraph"/>
              <w:numPr>
                <w:ilvl w:val="0"/>
                <w:numId w:val="86"/>
              </w:numPr>
              <w:ind w:left="330" w:right="69"/>
              <w:rPr>
                <w:sz w:val="18"/>
                <w:szCs w:val="18"/>
              </w:rPr>
            </w:pPr>
            <w:r w:rsidRPr="00052E98">
              <w:rPr>
                <w:sz w:val="18"/>
                <w:szCs w:val="18"/>
              </w:rPr>
              <w:t>Number of Submission</w:t>
            </w:r>
            <w:r w:rsidRPr="00052E98">
              <w:rPr>
                <w:spacing w:val="-11"/>
                <w:sz w:val="18"/>
                <w:szCs w:val="18"/>
              </w:rPr>
              <w:t xml:space="preserve"> </w:t>
            </w:r>
            <w:r w:rsidRPr="00052E98">
              <w:rPr>
                <w:sz w:val="18"/>
                <w:szCs w:val="18"/>
              </w:rPr>
              <w:t>Units</w:t>
            </w:r>
          </w:p>
          <w:p w14:paraId="7A9F3FB3" w14:textId="77777777" w:rsidR="00F30DE5" w:rsidRPr="00052E98" w:rsidRDefault="00F30DE5" w:rsidP="00F92DCA">
            <w:pPr>
              <w:pStyle w:val="TableParagraph"/>
              <w:numPr>
                <w:ilvl w:val="0"/>
                <w:numId w:val="86"/>
              </w:numPr>
              <w:ind w:left="330" w:right="69"/>
              <w:rPr>
                <w:sz w:val="18"/>
                <w:szCs w:val="18"/>
              </w:rPr>
            </w:pPr>
            <w:r w:rsidRPr="00052E98">
              <w:rPr>
                <w:sz w:val="18"/>
                <w:szCs w:val="18"/>
              </w:rPr>
              <w:t>Initial Monitoring</w:t>
            </w:r>
            <w:r w:rsidRPr="00052E98">
              <w:rPr>
                <w:spacing w:val="-11"/>
                <w:sz w:val="18"/>
                <w:szCs w:val="18"/>
              </w:rPr>
              <w:t xml:space="preserve"> </w:t>
            </w:r>
            <w:r w:rsidRPr="00052E98">
              <w:rPr>
                <w:sz w:val="18"/>
                <w:szCs w:val="18"/>
              </w:rPr>
              <w:t>Date</w:t>
            </w:r>
          </w:p>
          <w:p w14:paraId="4A5BADEA" w14:textId="77777777" w:rsidR="00F30DE5" w:rsidRPr="00052E98" w:rsidRDefault="00F30DE5" w:rsidP="00F92DCA">
            <w:pPr>
              <w:pStyle w:val="TableParagraph"/>
              <w:numPr>
                <w:ilvl w:val="0"/>
                <w:numId w:val="86"/>
              </w:numPr>
              <w:ind w:left="330" w:right="69"/>
              <w:rPr>
                <w:sz w:val="18"/>
                <w:szCs w:val="18"/>
              </w:rPr>
            </w:pPr>
            <w:r w:rsidRPr="00052E98">
              <w:rPr>
                <w:sz w:val="18"/>
                <w:szCs w:val="18"/>
              </w:rPr>
              <w:t>Initial DMR Due</w:t>
            </w:r>
            <w:r w:rsidRPr="00052E98">
              <w:rPr>
                <w:spacing w:val="-7"/>
                <w:sz w:val="18"/>
                <w:szCs w:val="18"/>
              </w:rPr>
              <w:t xml:space="preserve"> </w:t>
            </w:r>
            <w:r w:rsidRPr="00052E98">
              <w:rPr>
                <w:sz w:val="18"/>
                <w:szCs w:val="18"/>
              </w:rPr>
              <w:t>Date</w:t>
            </w:r>
          </w:p>
          <w:p w14:paraId="3A2BB576" w14:textId="77777777" w:rsidR="00F30DE5" w:rsidRPr="00052E98" w:rsidRDefault="00F30DE5" w:rsidP="000F02D5">
            <w:pPr>
              <w:pStyle w:val="TableParagraph"/>
              <w:ind w:left="330" w:right="69"/>
              <w:rPr>
                <w:sz w:val="18"/>
                <w:szCs w:val="18"/>
              </w:rPr>
            </w:pPr>
            <w:r w:rsidRPr="00052E98">
              <w:rPr>
                <w:sz w:val="18"/>
                <w:szCs w:val="18"/>
              </w:rPr>
              <w:t>ICIS rejects the Limit Set transaction.</w:t>
            </w:r>
          </w:p>
        </w:tc>
        <w:tc>
          <w:tcPr>
            <w:tcW w:w="1679" w:type="dxa"/>
          </w:tcPr>
          <w:p w14:paraId="39DD4656" w14:textId="77777777" w:rsidR="00F30DE5" w:rsidRPr="00052E98" w:rsidRDefault="00F30DE5" w:rsidP="000F02D5">
            <w:pPr>
              <w:pStyle w:val="TableParagraph"/>
              <w:ind w:right="10"/>
              <w:rPr>
                <w:sz w:val="18"/>
                <w:szCs w:val="18"/>
              </w:rPr>
            </w:pPr>
            <w:r w:rsidRPr="00052E98">
              <w:rPr>
                <w:sz w:val="18"/>
                <w:szCs w:val="18"/>
              </w:rPr>
              <w:t>Reject entire Limit Set transaction</w:t>
            </w:r>
          </w:p>
        </w:tc>
        <w:tc>
          <w:tcPr>
            <w:tcW w:w="2191" w:type="dxa"/>
          </w:tcPr>
          <w:p w14:paraId="48A86FE8" w14:textId="2CF3133D" w:rsidR="00F30DE5" w:rsidRPr="00052E98" w:rsidRDefault="00006186" w:rsidP="000E3B77">
            <w:pPr>
              <w:pStyle w:val="TableParagraph"/>
              <w:ind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LimitSetIdentifier</w:t>
            </w:r>
          </w:p>
        </w:tc>
      </w:tr>
      <w:tr w:rsidR="00006186" w:rsidRPr="00052E98" w14:paraId="0E5AF039" w14:textId="77777777" w:rsidTr="006C3E75">
        <w:trPr>
          <w:trHeight w:hRule="exact" w:val="3029"/>
        </w:trPr>
        <w:tc>
          <w:tcPr>
            <w:tcW w:w="1349" w:type="dxa"/>
          </w:tcPr>
          <w:p w14:paraId="75071B6F" w14:textId="77777777" w:rsidR="00006186" w:rsidRPr="00052E98" w:rsidRDefault="00006186" w:rsidP="00006186">
            <w:pPr>
              <w:pStyle w:val="TableParagraph"/>
              <w:ind w:right="30"/>
              <w:rPr>
                <w:sz w:val="18"/>
                <w:szCs w:val="18"/>
              </w:rPr>
            </w:pPr>
            <w:r w:rsidRPr="00052E98">
              <w:rPr>
                <w:sz w:val="18"/>
                <w:szCs w:val="18"/>
              </w:rPr>
              <w:t>LS360</w:t>
            </w:r>
          </w:p>
        </w:tc>
        <w:tc>
          <w:tcPr>
            <w:tcW w:w="4321" w:type="dxa"/>
          </w:tcPr>
          <w:p w14:paraId="2CB4591A" w14:textId="77777777" w:rsidR="00006186" w:rsidRPr="00052E98" w:rsidRDefault="00006186" w:rsidP="00006186">
            <w:pPr>
              <w:pStyle w:val="TableParagraph"/>
              <w:ind w:right="30"/>
              <w:rPr>
                <w:sz w:val="18"/>
                <w:szCs w:val="18"/>
              </w:rPr>
            </w:pPr>
            <w:r w:rsidRPr="00052E98">
              <w:rPr>
                <w:sz w:val="18"/>
                <w:szCs w:val="18"/>
              </w:rPr>
              <w:t>This Limit Set change cannot be made because it would cause Received DMR Values to be orphaned.</w:t>
            </w:r>
          </w:p>
        </w:tc>
        <w:tc>
          <w:tcPr>
            <w:tcW w:w="4320" w:type="dxa"/>
          </w:tcPr>
          <w:p w14:paraId="1DCB03F4" w14:textId="77777777" w:rsidR="00006186" w:rsidRPr="00052E98" w:rsidRDefault="00006186" w:rsidP="00006186">
            <w:pPr>
              <w:pStyle w:val="TableParagraph"/>
              <w:ind w:left="-1" w:right="69"/>
              <w:rPr>
                <w:sz w:val="18"/>
                <w:szCs w:val="18"/>
              </w:rPr>
            </w:pPr>
            <w:r w:rsidRPr="00052E98">
              <w:rPr>
                <w:sz w:val="18"/>
                <w:szCs w:val="18"/>
              </w:rPr>
              <w:t>If the Limit Set transaction will orphan Received DMR Values by editing one or more of the following fields:</w:t>
            </w:r>
          </w:p>
          <w:p w14:paraId="10636263" w14:textId="77777777" w:rsidR="00006186" w:rsidRPr="00052E98" w:rsidRDefault="00006186" w:rsidP="00F92DCA">
            <w:pPr>
              <w:pStyle w:val="TableParagraph"/>
              <w:numPr>
                <w:ilvl w:val="0"/>
                <w:numId w:val="85"/>
              </w:numPr>
              <w:ind w:left="330" w:right="69"/>
              <w:rPr>
                <w:sz w:val="18"/>
                <w:szCs w:val="18"/>
              </w:rPr>
            </w:pPr>
            <w:r w:rsidRPr="00052E98">
              <w:rPr>
                <w:sz w:val="18"/>
                <w:szCs w:val="18"/>
              </w:rPr>
              <w:t>Limit Set Status Start</w:t>
            </w:r>
            <w:r w:rsidRPr="00052E98">
              <w:rPr>
                <w:spacing w:val="-9"/>
                <w:sz w:val="18"/>
                <w:szCs w:val="18"/>
              </w:rPr>
              <w:t xml:space="preserve"> </w:t>
            </w:r>
            <w:r w:rsidRPr="00052E98">
              <w:rPr>
                <w:sz w:val="18"/>
                <w:szCs w:val="18"/>
              </w:rPr>
              <w:t>Date</w:t>
            </w:r>
          </w:p>
          <w:p w14:paraId="4FC23306" w14:textId="77777777" w:rsidR="00006186" w:rsidRPr="00052E98" w:rsidRDefault="00006186" w:rsidP="00F92DCA">
            <w:pPr>
              <w:pStyle w:val="TableParagraph"/>
              <w:numPr>
                <w:ilvl w:val="0"/>
                <w:numId w:val="85"/>
              </w:numPr>
              <w:ind w:left="330" w:right="69"/>
              <w:rPr>
                <w:sz w:val="18"/>
                <w:szCs w:val="18"/>
              </w:rPr>
            </w:pPr>
            <w:r w:rsidRPr="00052E98">
              <w:rPr>
                <w:sz w:val="18"/>
                <w:szCs w:val="18"/>
              </w:rPr>
              <w:t>Limit Set</w:t>
            </w:r>
            <w:r w:rsidRPr="00052E98">
              <w:rPr>
                <w:spacing w:val="-7"/>
                <w:sz w:val="18"/>
                <w:szCs w:val="18"/>
              </w:rPr>
              <w:t xml:space="preserve"> </w:t>
            </w:r>
            <w:r w:rsidRPr="00052E98">
              <w:rPr>
                <w:sz w:val="18"/>
                <w:szCs w:val="18"/>
              </w:rPr>
              <w:t>Status</w:t>
            </w:r>
          </w:p>
          <w:p w14:paraId="438BC93C" w14:textId="77777777" w:rsidR="00006186" w:rsidRDefault="00006186" w:rsidP="00006186">
            <w:pPr>
              <w:pStyle w:val="TableParagraph"/>
              <w:ind w:left="330" w:right="69"/>
              <w:rPr>
                <w:sz w:val="18"/>
                <w:szCs w:val="18"/>
              </w:rPr>
            </w:pPr>
            <w:r w:rsidRPr="00052E98">
              <w:rPr>
                <w:sz w:val="18"/>
                <w:szCs w:val="18"/>
              </w:rPr>
              <w:t xml:space="preserve">ICIS rejects the Limit Set transaction. </w:t>
            </w:r>
          </w:p>
          <w:p w14:paraId="041FE550" w14:textId="77777777" w:rsidR="00006186" w:rsidRDefault="00006186" w:rsidP="00006186">
            <w:pPr>
              <w:pStyle w:val="TableParagraph"/>
              <w:ind w:left="-1" w:right="69"/>
              <w:rPr>
                <w:sz w:val="18"/>
                <w:szCs w:val="18"/>
              </w:rPr>
            </w:pPr>
          </w:p>
          <w:p w14:paraId="682C5CD2" w14:textId="45D12908" w:rsidR="00006186" w:rsidRPr="00052E98" w:rsidRDefault="00006186" w:rsidP="00006186">
            <w:pPr>
              <w:pStyle w:val="TableParagraph"/>
              <w:ind w:left="-1" w:right="69"/>
              <w:rPr>
                <w:sz w:val="18"/>
                <w:szCs w:val="18"/>
              </w:rPr>
            </w:pPr>
            <w:r w:rsidRPr="00052E98">
              <w:rPr>
                <w:sz w:val="18"/>
                <w:szCs w:val="18"/>
              </w:rPr>
              <w:t>Note:</w:t>
            </w:r>
          </w:p>
          <w:p w14:paraId="08F1D6DC" w14:textId="77777777" w:rsidR="00006186" w:rsidRPr="00052E98" w:rsidRDefault="00006186" w:rsidP="00F92DCA">
            <w:pPr>
              <w:pStyle w:val="TableParagraph"/>
              <w:numPr>
                <w:ilvl w:val="0"/>
                <w:numId w:val="85"/>
              </w:numPr>
              <w:ind w:left="330" w:right="69"/>
              <w:rPr>
                <w:sz w:val="18"/>
                <w:szCs w:val="18"/>
              </w:rPr>
            </w:pPr>
            <w:r w:rsidRPr="00052E98">
              <w:rPr>
                <w:sz w:val="18"/>
                <w:szCs w:val="18"/>
              </w:rPr>
              <w:t>This Validation is done only if the Permit for</w:t>
            </w:r>
            <w:r w:rsidRPr="00052E98">
              <w:rPr>
                <w:spacing w:val="-22"/>
                <w:sz w:val="18"/>
                <w:szCs w:val="18"/>
              </w:rPr>
              <w:t xml:space="preserve"> </w:t>
            </w:r>
            <w:r w:rsidRPr="00052E98">
              <w:rPr>
                <w:sz w:val="18"/>
                <w:szCs w:val="18"/>
              </w:rPr>
              <w:t>the Limit Set is an Individual Permit or a</w:t>
            </w:r>
            <w:r w:rsidRPr="00052E98">
              <w:rPr>
                <w:spacing w:val="-16"/>
                <w:sz w:val="18"/>
                <w:szCs w:val="18"/>
              </w:rPr>
              <w:t xml:space="preserve"> </w:t>
            </w:r>
            <w:r w:rsidRPr="00052E98">
              <w:rPr>
                <w:sz w:val="18"/>
                <w:szCs w:val="18"/>
              </w:rPr>
              <w:t>GPCF.</w:t>
            </w:r>
          </w:p>
          <w:p w14:paraId="40CC5EFC" w14:textId="60BC1D57" w:rsidR="00006186" w:rsidRPr="00052E98" w:rsidRDefault="00006186" w:rsidP="00F92DCA">
            <w:pPr>
              <w:pStyle w:val="TableParagraph"/>
              <w:numPr>
                <w:ilvl w:val="0"/>
                <w:numId w:val="85"/>
              </w:numPr>
              <w:ind w:left="330" w:right="69"/>
              <w:rPr>
                <w:sz w:val="18"/>
                <w:szCs w:val="18"/>
              </w:rPr>
            </w:pPr>
            <w:r w:rsidRPr="00052E98">
              <w:rPr>
                <w:sz w:val="18"/>
                <w:szCs w:val="18"/>
              </w:rPr>
              <w:t>This business rule is not checked for Replace transactions where the Limit Set does not exist in ICIS</w:t>
            </w:r>
            <w:r>
              <w:rPr>
                <w:sz w:val="18"/>
                <w:szCs w:val="18"/>
              </w:rPr>
              <w:t>.</w:t>
            </w:r>
          </w:p>
          <w:p w14:paraId="7B64B1B3" w14:textId="77777777" w:rsidR="00006186" w:rsidRPr="00052E98" w:rsidRDefault="00006186" w:rsidP="00F92DCA">
            <w:pPr>
              <w:pStyle w:val="TableParagraph"/>
              <w:numPr>
                <w:ilvl w:val="0"/>
                <w:numId w:val="85"/>
              </w:numPr>
              <w:ind w:left="330" w:right="69"/>
              <w:rPr>
                <w:sz w:val="18"/>
                <w:szCs w:val="18"/>
              </w:rPr>
            </w:pPr>
            <w:r w:rsidRPr="00052E98">
              <w:rPr>
                <w:sz w:val="18"/>
                <w:szCs w:val="18"/>
              </w:rPr>
              <w:t>This rule only applies to Unscheduled Limit</w:t>
            </w:r>
            <w:r w:rsidRPr="00052E98">
              <w:rPr>
                <w:spacing w:val="-20"/>
                <w:sz w:val="18"/>
                <w:szCs w:val="18"/>
              </w:rPr>
              <w:t xml:space="preserve"> </w:t>
            </w:r>
            <w:r w:rsidRPr="00052E98">
              <w:rPr>
                <w:sz w:val="18"/>
                <w:szCs w:val="18"/>
              </w:rPr>
              <w:t>Sets.</w:t>
            </w:r>
          </w:p>
        </w:tc>
        <w:tc>
          <w:tcPr>
            <w:tcW w:w="1679" w:type="dxa"/>
          </w:tcPr>
          <w:p w14:paraId="61021D28" w14:textId="77777777"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1C0F346D" w14:textId="079D391C" w:rsidR="00006186" w:rsidRPr="00052E98" w:rsidRDefault="00006186" w:rsidP="00006186">
            <w:pPr>
              <w:pStyle w:val="TableParagraph"/>
              <w:ind w:right="31"/>
              <w:rPr>
                <w:sz w:val="18"/>
                <w:szCs w:val="18"/>
              </w:rPr>
            </w:pPr>
            <w:r w:rsidRPr="00F65F3A">
              <w:rPr>
                <w:sz w:val="18"/>
                <w:szCs w:val="18"/>
              </w:rPr>
              <w:t>PermitIdentifier, PermittedFeatureIdentifier, LimitSetIdentifier</w:t>
            </w:r>
          </w:p>
        </w:tc>
      </w:tr>
      <w:tr w:rsidR="00006186" w:rsidRPr="00052E98" w14:paraId="56AD52FA" w14:textId="77777777" w:rsidTr="006C3E75">
        <w:trPr>
          <w:trHeight w:hRule="exact" w:val="1526"/>
        </w:trPr>
        <w:tc>
          <w:tcPr>
            <w:tcW w:w="1349" w:type="dxa"/>
          </w:tcPr>
          <w:p w14:paraId="51BE7E24" w14:textId="77777777" w:rsidR="00006186" w:rsidRPr="00052E98" w:rsidRDefault="00006186" w:rsidP="00006186">
            <w:pPr>
              <w:pStyle w:val="TableParagraph"/>
              <w:ind w:right="30"/>
              <w:rPr>
                <w:sz w:val="18"/>
                <w:szCs w:val="18"/>
              </w:rPr>
            </w:pPr>
            <w:r w:rsidRPr="00052E98">
              <w:rPr>
                <w:sz w:val="18"/>
                <w:szCs w:val="18"/>
              </w:rPr>
              <w:t>LS370</w:t>
            </w:r>
          </w:p>
        </w:tc>
        <w:tc>
          <w:tcPr>
            <w:tcW w:w="4321" w:type="dxa"/>
          </w:tcPr>
          <w:p w14:paraId="13FA1734" w14:textId="77777777" w:rsidR="00006186" w:rsidRPr="00052E98" w:rsidRDefault="00006186" w:rsidP="00006186">
            <w:pPr>
              <w:pStyle w:val="TableParagraph"/>
              <w:ind w:right="30"/>
              <w:rPr>
                <w:sz w:val="18"/>
                <w:szCs w:val="18"/>
              </w:rPr>
            </w:pPr>
            <w:r w:rsidRPr="00052E98">
              <w:rPr>
                <w:sz w:val="18"/>
                <w:szCs w:val="18"/>
              </w:rPr>
              <w:t>An error has occurred while processing the data for this Limit Set. No data were saved for this Limit Set, and the XML transaction must be resubmitted.</w:t>
            </w:r>
          </w:p>
        </w:tc>
        <w:tc>
          <w:tcPr>
            <w:tcW w:w="4320" w:type="dxa"/>
          </w:tcPr>
          <w:p w14:paraId="7C58DD7C" w14:textId="14D76158" w:rsidR="00006186" w:rsidRDefault="00006186" w:rsidP="00006186">
            <w:pPr>
              <w:pStyle w:val="TableParagraph"/>
              <w:ind w:left="-1" w:right="69"/>
              <w:rPr>
                <w:sz w:val="18"/>
                <w:szCs w:val="18"/>
              </w:rPr>
            </w:pPr>
            <w:r w:rsidRPr="00052E98">
              <w:rPr>
                <w:sz w:val="18"/>
                <w:szCs w:val="18"/>
              </w:rPr>
              <w:t>If Background Processing does not complete successfully, roll back all changes for the XML transaction.</w:t>
            </w:r>
          </w:p>
          <w:p w14:paraId="25BE180E" w14:textId="77777777" w:rsidR="00006186" w:rsidRPr="00052E98" w:rsidRDefault="00006186" w:rsidP="00006186">
            <w:pPr>
              <w:pStyle w:val="TableParagraph"/>
              <w:ind w:left="-1" w:right="69"/>
              <w:rPr>
                <w:sz w:val="18"/>
                <w:szCs w:val="18"/>
              </w:rPr>
            </w:pPr>
          </w:p>
          <w:p w14:paraId="7835D5B4" w14:textId="77777777" w:rsidR="00006186" w:rsidRPr="00052E98" w:rsidRDefault="00006186" w:rsidP="00006186">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44545DBD" w14:textId="296DA75E" w:rsidR="00006186" w:rsidRPr="00052E98" w:rsidRDefault="00006186" w:rsidP="00006186">
            <w:pPr>
              <w:pStyle w:val="TableParagraph"/>
              <w:ind w:right="10"/>
              <w:rPr>
                <w:sz w:val="18"/>
                <w:szCs w:val="18"/>
              </w:rPr>
            </w:pPr>
            <w:r w:rsidRPr="00052E98">
              <w:rPr>
                <w:sz w:val="18"/>
                <w:szCs w:val="18"/>
              </w:rPr>
              <w:t>Reject entire Limit Set transaction</w:t>
            </w:r>
          </w:p>
        </w:tc>
        <w:tc>
          <w:tcPr>
            <w:tcW w:w="2191" w:type="dxa"/>
          </w:tcPr>
          <w:p w14:paraId="69EA257E" w14:textId="05B9B065" w:rsidR="00006186" w:rsidRPr="00052E98" w:rsidRDefault="00006186" w:rsidP="00006186">
            <w:pPr>
              <w:pStyle w:val="TableParagraph"/>
              <w:ind w:right="31"/>
              <w:rPr>
                <w:sz w:val="18"/>
                <w:szCs w:val="18"/>
              </w:rPr>
            </w:pPr>
            <w:r w:rsidRPr="00F65F3A">
              <w:rPr>
                <w:sz w:val="18"/>
                <w:szCs w:val="18"/>
              </w:rPr>
              <w:t>PermitIdentifier, PermittedFeatureIdentifier, LimitSetIdentifier</w:t>
            </w:r>
          </w:p>
        </w:tc>
      </w:tr>
      <w:tr w:rsidR="00BA211B" w:rsidRPr="00052E98" w14:paraId="673E19A7" w14:textId="77777777" w:rsidTr="006C3E75">
        <w:trPr>
          <w:trHeight w:hRule="exact" w:val="1728"/>
        </w:trPr>
        <w:tc>
          <w:tcPr>
            <w:tcW w:w="1349" w:type="dxa"/>
          </w:tcPr>
          <w:p w14:paraId="4D5E018F" w14:textId="6B12C74B" w:rsidR="00BA211B" w:rsidRPr="00052E98" w:rsidRDefault="00BA211B" w:rsidP="000F02D5">
            <w:pPr>
              <w:pStyle w:val="TableParagraph"/>
              <w:ind w:right="30"/>
              <w:rPr>
                <w:sz w:val="18"/>
                <w:szCs w:val="18"/>
              </w:rPr>
            </w:pPr>
            <w:r w:rsidRPr="00052E98">
              <w:rPr>
                <w:sz w:val="18"/>
                <w:szCs w:val="18"/>
              </w:rPr>
              <w:t>BGP010</w:t>
            </w:r>
          </w:p>
        </w:tc>
        <w:tc>
          <w:tcPr>
            <w:tcW w:w="4321" w:type="dxa"/>
          </w:tcPr>
          <w:p w14:paraId="2A6E9F8B" w14:textId="4FCD95BB" w:rsidR="00BA211B" w:rsidRPr="00052E98" w:rsidRDefault="00BA211B" w:rsidP="000F02D5">
            <w:pPr>
              <w:pStyle w:val="TableParagraph"/>
              <w:ind w:right="30"/>
              <w:rPr>
                <w:sz w:val="18"/>
                <w:szCs w:val="18"/>
              </w:rPr>
            </w:pPr>
            <w:r w:rsidRPr="00052E98">
              <w:rPr>
                <w:sz w:val="18"/>
                <w:szCs w:val="18"/>
              </w:rPr>
              <w:t>Transaction has been saved and is being evaluated for DMR Non-Receipt and Effluent Violations.</w:t>
            </w:r>
          </w:p>
        </w:tc>
        <w:tc>
          <w:tcPr>
            <w:tcW w:w="4320" w:type="dxa"/>
          </w:tcPr>
          <w:p w14:paraId="65DB83B0" w14:textId="433FF69E" w:rsidR="00BA211B" w:rsidRPr="00052E98" w:rsidRDefault="00BA211B" w:rsidP="000F02D5">
            <w:pPr>
              <w:pStyle w:val="TableParagraph"/>
              <w:ind w:left="-1" w:right="69"/>
              <w:rPr>
                <w:sz w:val="18"/>
                <w:szCs w:val="18"/>
              </w:rPr>
            </w:pPr>
            <w:r w:rsidRPr="00052E98">
              <w:rPr>
                <w:sz w:val="18"/>
                <w:szCs w:val="18"/>
              </w:rPr>
              <w:t>Call Asynchronous DMR Data Violation Processing for Limit Set submissions. See the ICIS Asynchronous DMR Data Violation Processing technical specification for specific processing details.</w:t>
            </w:r>
          </w:p>
          <w:p w14:paraId="3157ED40" w14:textId="77777777" w:rsidR="00BA211B" w:rsidRPr="00052E98" w:rsidRDefault="00BA211B" w:rsidP="000F02D5">
            <w:pPr>
              <w:pStyle w:val="TableParagraph"/>
              <w:ind w:left="-1" w:right="69"/>
              <w:rPr>
                <w:sz w:val="18"/>
                <w:szCs w:val="18"/>
              </w:rPr>
            </w:pPr>
          </w:p>
          <w:p w14:paraId="70EB741B" w14:textId="153582D3" w:rsidR="00BA211B" w:rsidRPr="00052E98" w:rsidRDefault="00BA211B" w:rsidP="000F02D5">
            <w:pPr>
              <w:pStyle w:val="TableParagraph"/>
              <w:ind w:left="-1" w:right="69"/>
              <w:rPr>
                <w:sz w:val="18"/>
                <w:szCs w:val="18"/>
              </w:rPr>
            </w:pPr>
            <w:r w:rsidRPr="00052E98">
              <w:rPr>
                <w:sz w:val="18"/>
                <w:szCs w:val="18"/>
              </w:rPr>
              <w:t>Note: This business rule is not checked for Replace transactions where the Limit Set does not exist in ICIS.</w:t>
            </w:r>
          </w:p>
        </w:tc>
        <w:tc>
          <w:tcPr>
            <w:tcW w:w="1679" w:type="dxa"/>
          </w:tcPr>
          <w:p w14:paraId="13D21D22" w14:textId="00C03FEA" w:rsidR="00BA211B" w:rsidRPr="00052E98" w:rsidRDefault="00BA211B" w:rsidP="000F02D5">
            <w:pPr>
              <w:pStyle w:val="TableParagraph"/>
              <w:ind w:right="10"/>
              <w:rPr>
                <w:sz w:val="18"/>
                <w:szCs w:val="18"/>
              </w:rPr>
            </w:pPr>
            <w:r w:rsidRPr="00052E98">
              <w:rPr>
                <w:sz w:val="18"/>
                <w:szCs w:val="18"/>
              </w:rPr>
              <w:t>Accept transaction and issue warning message</w:t>
            </w:r>
          </w:p>
        </w:tc>
        <w:tc>
          <w:tcPr>
            <w:tcW w:w="2191" w:type="dxa"/>
          </w:tcPr>
          <w:p w14:paraId="7EB4556C" w14:textId="1F05D380" w:rsidR="00BA211B" w:rsidRPr="00052E98" w:rsidRDefault="00BA211B" w:rsidP="000E3B77">
            <w:pPr>
              <w:pStyle w:val="TableParagraph"/>
              <w:ind w:right="31"/>
              <w:rPr>
                <w:sz w:val="18"/>
                <w:szCs w:val="18"/>
              </w:rPr>
            </w:pPr>
            <w:r w:rsidRPr="00052E98">
              <w:rPr>
                <w:sz w:val="18"/>
                <w:szCs w:val="18"/>
              </w:rPr>
              <w:t>PermitIdentifier</w:t>
            </w:r>
            <w:r w:rsidR="000E3B77">
              <w:rPr>
                <w:sz w:val="18"/>
                <w:szCs w:val="18"/>
              </w:rPr>
              <w:t>,</w:t>
            </w:r>
            <w:r w:rsidRPr="00052E98">
              <w:rPr>
                <w:sz w:val="18"/>
                <w:szCs w:val="18"/>
              </w:rPr>
              <w:t xml:space="preserve"> PermittedFeatureIdentifier</w:t>
            </w:r>
            <w:r w:rsidR="000E3B77">
              <w:rPr>
                <w:sz w:val="18"/>
                <w:szCs w:val="18"/>
              </w:rPr>
              <w:t xml:space="preserve">, </w:t>
            </w:r>
            <w:r w:rsidRPr="00052E98">
              <w:rPr>
                <w:sz w:val="18"/>
                <w:szCs w:val="18"/>
              </w:rPr>
              <w:t>LimitSetIdentifier</w:t>
            </w:r>
          </w:p>
        </w:tc>
      </w:tr>
    </w:tbl>
    <w:p w14:paraId="29BFFD84" w14:textId="77777777" w:rsidR="000C6C5E" w:rsidRPr="006C3E75" w:rsidRDefault="000C6C5E" w:rsidP="006C3E75">
      <w:pPr>
        <w:pStyle w:val="BodyText"/>
        <w:rPr>
          <w:sz w:val="22"/>
          <w:szCs w:val="22"/>
        </w:rPr>
      </w:pPr>
    </w:p>
    <w:p w14:paraId="36734098" w14:textId="77777777" w:rsidR="000C6C5E" w:rsidRPr="006C3E75" w:rsidRDefault="000C6C5E" w:rsidP="006C3E75">
      <w:pPr>
        <w:pStyle w:val="BodyText"/>
        <w:rPr>
          <w:sz w:val="22"/>
          <w:szCs w:val="22"/>
        </w:rPr>
      </w:pPr>
    </w:p>
    <w:p w14:paraId="7E81D657" w14:textId="40F4573A" w:rsidR="000C6C5E" w:rsidRDefault="00650E70" w:rsidP="00650E70">
      <w:pPr>
        <w:pStyle w:val="Heading3"/>
      </w:pPr>
      <w:bookmarkStart w:id="298" w:name="_bookmark172"/>
      <w:bookmarkStart w:id="299" w:name="_Toc147225458"/>
      <w:bookmarkEnd w:id="298"/>
      <w:r>
        <w:t xml:space="preserve">9.1.11 </w:t>
      </w:r>
      <w:r w:rsidR="008C42BC">
        <w:t>Parameter Limit and Limit Segment Error</w:t>
      </w:r>
      <w:r w:rsidR="008C42BC">
        <w:rPr>
          <w:spacing w:val="-13"/>
        </w:rPr>
        <w:t xml:space="preserve"> </w:t>
      </w:r>
      <w:r w:rsidR="008C42BC">
        <w:t>Messages</w:t>
      </w:r>
      <w:bookmarkEnd w:id="299"/>
    </w:p>
    <w:p w14:paraId="75B83111" w14:textId="49997BA9" w:rsidR="000C6C5E" w:rsidRPr="006C3E75" w:rsidRDefault="008C42BC" w:rsidP="000C7FCD">
      <w:pPr>
        <w:keepNext/>
        <w:keepLines/>
        <w:jc w:val="both"/>
        <w:rPr>
          <w:rFonts w:ascii="Times New Roman"/>
        </w:rPr>
      </w:pPr>
      <w:r w:rsidRPr="006C3E75">
        <w:rPr>
          <w:rFonts w:ascii="Times New Roman"/>
        </w:rPr>
        <w:t>The</w:t>
      </w:r>
      <w:r w:rsidRPr="000C7FCD">
        <w:rPr>
          <w:rFonts w:ascii="Times New Roman"/>
        </w:rPr>
        <w:t xml:space="preserve"> </w:t>
      </w:r>
      <w:r w:rsidRPr="006C3E75">
        <w:rPr>
          <w:rFonts w:ascii="Times New Roman"/>
        </w:rPr>
        <w:t>table</w:t>
      </w:r>
      <w:r w:rsidRPr="000C7FCD">
        <w:rPr>
          <w:rFonts w:ascii="Times New Roman"/>
        </w:rPr>
        <w:t xml:space="preserve"> </w:t>
      </w:r>
      <w:r w:rsidRPr="006C3E75">
        <w:rPr>
          <w:rFonts w:ascii="Times New Roman"/>
        </w:rPr>
        <w:t>below</w:t>
      </w:r>
      <w:r w:rsidRPr="000C7FCD">
        <w:rPr>
          <w:rFonts w:ascii="Times New Roman"/>
        </w:rPr>
        <w:t xml:space="preserve"> </w:t>
      </w:r>
      <w:r w:rsidRPr="006C3E75">
        <w:rPr>
          <w:rFonts w:ascii="Times New Roman"/>
        </w:rPr>
        <w:t>lists</w:t>
      </w:r>
      <w:r w:rsidRPr="000C7FCD">
        <w:rPr>
          <w:rFonts w:ascii="Times New Roman"/>
        </w:rPr>
        <w:t xml:space="preserve"> </w:t>
      </w:r>
      <w:r w:rsidRPr="006C3E75">
        <w:rPr>
          <w:rFonts w:ascii="Times New Roman"/>
        </w:rPr>
        <w:t>error</w:t>
      </w:r>
      <w:r w:rsidRPr="000C7FCD">
        <w:rPr>
          <w:rFonts w:ascii="Times New Roman"/>
        </w:rPr>
        <w:t xml:space="preserve"> </w:t>
      </w:r>
      <w:r w:rsidRPr="006C3E75">
        <w:rPr>
          <w:rFonts w:ascii="Times New Roman"/>
        </w:rPr>
        <w:t>messages</w:t>
      </w:r>
      <w:r w:rsidRPr="000C7FCD">
        <w:rPr>
          <w:rFonts w:ascii="Times New Roman"/>
        </w:rPr>
        <w:t xml:space="preserve"> </w:t>
      </w:r>
      <w:r w:rsidRPr="006C3E75">
        <w:rPr>
          <w:rFonts w:ascii="Times New Roman"/>
        </w:rPr>
        <w:t>that</w:t>
      </w:r>
      <w:r w:rsidRPr="000C7FCD">
        <w:rPr>
          <w:rFonts w:ascii="Times New Roman"/>
        </w:rPr>
        <w:t xml:space="preserve"> </w:t>
      </w:r>
      <w:r w:rsidRPr="006C3E75">
        <w:rPr>
          <w:rFonts w:ascii="Times New Roman"/>
        </w:rPr>
        <w:t>are</w:t>
      </w:r>
      <w:r w:rsidRPr="000C7FCD">
        <w:rPr>
          <w:rFonts w:ascii="Times New Roman"/>
        </w:rPr>
        <w:t xml:space="preserve"> </w:t>
      </w:r>
      <w:r w:rsidRPr="006C3E75">
        <w:rPr>
          <w:rFonts w:ascii="Times New Roman"/>
        </w:rPr>
        <w:t>generated</w:t>
      </w:r>
      <w:r w:rsidRPr="000C7FCD">
        <w:rPr>
          <w:rFonts w:ascii="Times New Roman"/>
        </w:rPr>
        <w:t xml:space="preserve"> </w:t>
      </w:r>
      <w:r w:rsidRPr="006C3E75">
        <w:rPr>
          <w:rFonts w:ascii="Times New Roman"/>
        </w:rPr>
        <w:t>when</w:t>
      </w:r>
      <w:r w:rsidRPr="000C7FCD">
        <w:rPr>
          <w:rFonts w:ascii="Times New Roman"/>
        </w:rPr>
        <w:t xml:space="preserve"> </w:t>
      </w:r>
      <w:r w:rsidRPr="006C3E75">
        <w:rPr>
          <w:rFonts w:ascii="Times New Roman"/>
        </w:rPr>
        <w:t>ICIS-NPDES</w:t>
      </w:r>
      <w:r w:rsidRPr="000C7FCD">
        <w:rPr>
          <w:rFonts w:ascii="Times New Roman"/>
        </w:rPr>
        <w:t xml:space="preserve"> </w:t>
      </w:r>
      <w:r w:rsidRPr="006C3E75">
        <w:rPr>
          <w:rFonts w:ascii="Times New Roman"/>
        </w:rPr>
        <w:t>Batch</w:t>
      </w:r>
      <w:r w:rsidRPr="000C7FCD">
        <w:rPr>
          <w:rFonts w:ascii="Times New Roman"/>
        </w:rPr>
        <w:t xml:space="preserve"> </w:t>
      </w:r>
      <w:r w:rsidRPr="006C3E75">
        <w:rPr>
          <w:rFonts w:ascii="Times New Roman"/>
        </w:rPr>
        <w:t>cannot</w:t>
      </w:r>
      <w:r w:rsidRPr="000C7FCD">
        <w:rPr>
          <w:rFonts w:ascii="Times New Roman"/>
        </w:rPr>
        <w:t xml:space="preserve"> </w:t>
      </w:r>
      <w:r w:rsidRPr="006C3E75">
        <w:rPr>
          <w:rFonts w:ascii="Times New Roman"/>
        </w:rPr>
        <w:t>process</w:t>
      </w:r>
      <w:r w:rsidRPr="000C7FCD">
        <w:rPr>
          <w:rFonts w:ascii="Times New Roman"/>
        </w:rPr>
        <w:t xml:space="preserve"> </w:t>
      </w:r>
      <w:r w:rsidRPr="006C3E75">
        <w:rPr>
          <w:rFonts w:ascii="Times New Roman"/>
        </w:rPr>
        <w:t>a</w:t>
      </w:r>
      <w:r w:rsidRPr="000C7FCD">
        <w:rPr>
          <w:rFonts w:ascii="Times New Roman"/>
        </w:rPr>
        <w:t xml:space="preserve"> </w:t>
      </w:r>
      <w:r w:rsidRPr="006C3E75">
        <w:rPr>
          <w:rFonts w:ascii="Times New Roman"/>
        </w:rPr>
        <w:t>parameter</w:t>
      </w:r>
      <w:r w:rsidRPr="000C7FCD">
        <w:rPr>
          <w:rFonts w:ascii="Times New Roman"/>
        </w:rPr>
        <w:t xml:space="preserve"> </w:t>
      </w:r>
      <w:r w:rsidRPr="006C3E75">
        <w:rPr>
          <w:rFonts w:ascii="Times New Roman"/>
        </w:rPr>
        <w:t>limit</w:t>
      </w:r>
      <w:r w:rsidRPr="000C7FCD">
        <w:rPr>
          <w:rFonts w:ascii="Times New Roman"/>
        </w:rPr>
        <w:t xml:space="preserve"> </w:t>
      </w:r>
      <w:r w:rsidRPr="006C3E75">
        <w:rPr>
          <w:rFonts w:ascii="Times New Roman"/>
        </w:rPr>
        <w:t>or</w:t>
      </w:r>
      <w:r w:rsidRPr="000C7FCD">
        <w:rPr>
          <w:rFonts w:ascii="Times New Roman"/>
        </w:rPr>
        <w:t xml:space="preserve"> </w:t>
      </w:r>
      <w:r w:rsidRPr="006C3E75">
        <w:rPr>
          <w:rFonts w:ascii="Times New Roman"/>
        </w:rPr>
        <w:t>limit</w:t>
      </w:r>
      <w:r w:rsidRPr="000C7FCD">
        <w:rPr>
          <w:rFonts w:ascii="Times New Roman"/>
        </w:rPr>
        <w:t xml:space="preserve"> </w:t>
      </w:r>
      <w:r w:rsidRPr="006C3E75">
        <w:rPr>
          <w:rFonts w:ascii="Times New Roman"/>
        </w:rPr>
        <w:t>segment</w:t>
      </w:r>
      <w:r w:rsidRPr="000C7FCD">
        <w:rPr>
          <w:rFonts w:ascii="Times New Roman"/>
        </w:rPr>
        <w:t xml:space="preserve"> </w:t>
      </w:r>
      <w:r w:rsidRPr="006C3E75">
        <w:rPr>
          <w:rFonts w:ascii="Times New Roman"/>
        </w:rPr>
        <w:t>transaction,</w:t>
      </w:r>
      <w:r w:rsidRPr="000C7FCD">
        <w:rPr>
          <w:rFonts w:ascii="Times New Roman"/>
        </w:rPr>
        <w:t xml:space="preserve"> </w:t>
      </w:r>
      <w:r w:rsidRPr="006C3E75">
        <w:rPr>
          <w:rFonts w:ascii="Times New Roman"/>
        </w:rPr>
        <w:t>what caused the error, how the error affected the transaction, and the key fields of the transaction that had the</w:t>
      </w:r>
      <w:r w:rsidRPr="000C7FCD">
        <w:rPr>
          <w:rFonts w:ascii="Times New Roman"/>
        </w:rPr>
        <w:t xml:space="preserve"> </w:t>
      </w:r>
      <w:r w:rsidRPr="006C3E75">
        <w:rPr>
          <w:rFonts w:ascii="Times New Roman"/>
        </w:rPr>
        <w:t>error.</w:t>
      </w:r>
    </w:p>
    <w:p w14:paraId="2029D03F" w14:textId="77777777" w:rsidR="00767AC2" w:rsidRPr="000C7FCD" w:rsidRDefault="00767AC2"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4342"/>
        <w:gridCol w:w="4340"/>
        <w:gridCol w:w="1659"/>
        <w:gridCol w:w="1890"/>
      </w:tblGrid>
      <w:tr w:rsidR="000C6C5E" w:rsidRPr="00052E98" w14:paraId="152004EA" w14:textId="77777777" w:rsidTr="006609E9">
        <w:trPr>
          <w:trHeight w:hRule="exact" w:val="576"/>
          <w:tblHeader/>
        </w:trPr>
        <w:tc>
          <w:tcPr>
            <w:tcW w:w="1359" w:type="dxa"/>
            <w:tcBorders>
              <w:bottom w:val="single" w:sz="4" w:space="0" w:color="auto"/>
            </w:tcBorders>
            <w:shd w:val="clear" w:color="auto" w:fill="CCFFCC"/>
          </w:tcPr>
          <w:p w14:paraId="363F4479" w14:textId="77777777" w:rsidR="000C6C5E" w:rsidRPr="00052E98" w:rsidRDefault="008C42BC" w:rsidP="000F02D5">
            <w:pPr>
              <w:pStyle w:val="TableParagraph"/>
              <w:ind w:right="50" w:firstLine="9"/>
              <w:jc w:val="center"/>
              <w:rPr>
                <w:b/>
                <w:sz w:val="18"/>
                <w:szCs w:val="18"/>
              </w:rPr>
            </w:pPr>
            <w:r w:rsidRPr="00052E98">
              <w:rPr>
                <w:b/>
                <w:sz w:val="18"/>
                <w:szCs w:val="18"/>
              </w:rPr>
              <w:t>Error/Warning Code</w:t>
            </w:r>
          </w:p>
        </w:tc>
        <w:tc>
          <w:tcPr>
            <w:tcW w:w="4342" w:type="dxa"/>
            <w:tcBorders>
              <w:bottom w:val="single" w:sz="4" w:space="0" w:color="auto"/>
            </w:tcBorders>
            <w:shd w:val="clear" w:color="auto" w:fill="CCFFCC"/>
          </w:tcPr>
          <w:p w14:paraId="3432B3FE" w14:textId="77777777" w:rsidR="000C6C5E" w:rsidRPr="00052E98" w:rsidRDefault="008C42BC" w:rsidP="000F02D5">
            <w:pPr>
              <w:pStyle w:val="TableParagraph"/>
              <w:jc w:val="center"/>
              <w:rPr>
                <w:b/>
                <w:sz w:val="18"/>
                <w:szCs w:val="18"/>
              </w:rPr>
            </w:pPr>
            <w:r w:rsidRPr="00052E98">
              <w:rPr>
                <w:b/>
                <w:sz w:val="18"/>
                <w:szCs w:val="18"/>
              </w:rPr>
              <w:t>Error/Warning Message</w:t>
            </w:r>
          </w:p>
        </w:tc>
        <w:tc>
          <w:tcPr>
            <w:tcW w:w="4340" w:type="dxa"/>
            <w:tcBorders>
              <w:bottom w:val="single" w:sz="4" w:space="0" w:color="auto"/>
            </w:tcBorders>
            <w:shd w:val="clear" w:color="auto" w:fill="CCFFCC"/>
          </w:tcPr>
          <w:p w14:paraId="182FEF8B" w14:textId="77777777" w:rsidR="000C6C5E" w:rsidRPr="00052E98" w:rsidRDefault="008C42BC" w:rsidP="000F02D5">
            <w:pPr>
              <w:pStyle w:val="TableParagraph"/>
              <w:jc w:val="center"/>
              <w:rPr>
                <w:b/>
                <w:sz w:val="18"/>
                <w:szCs w:val="18"/>
              </w:rPr>
            </w:pPr>
            <w:r w:rsidRPr="00052E98">
              <w:rPr>
                <w:b/>
                <w:sz w:val="18"/>
                <w:szCs w:val="18"/>
              </w:rPr>
              <w:t>Reason for Error</w:t>
            </w:r>
          </w:p>
        </w:tc>
        <w:tc>
          <w:tcPr>
            <w:tcW w:w="1659" w:type="dxa"/>
            <w:tcBorders>
              <w:bottom w:val="single" w:sz="4" w:space="0" w:color="auto"/>
            </w:tcBorders>
            <w:shd w:val="clear" w:color="auto" w:fill="CCFFCC"/>
          </w:tcPr>
          <w:p w14:paraId="020559ED" w14:textId="77777777" w:rsidR="000C6C5E" w:rsidRPr="00052E98" w:rsidRDefault="008C42BC" w:rsidP="000F02D5">
            <w:pPr>
              <w:pStyle w:val="TableParagraph"/>
              <w:ind w:left="15" w:firstLine="29"/>
              <w:jc w:val="center"/>
              <w:rPr>
                <w:b/>
                <w:sz w:val="18"/>
                <w:szCs w:val="18"/>
              </w:rPr>
            </w:pPr>
            <w:r w:rsidRPr="00052E98">
              <w:rPr>
                <w:b/>
                <w:sz w:val="18"/>
                <w:szCs w:val="18"/>
              </w:rPr>
              <w:t>Result of Error or Warning</w:t>
            </w:r>
          </w:p>
        </w:tc>
        <w:tc>
          <w:tcPr>
            <w:tcW w:w="1890" w:type="dxa"/>
            <w:tcBorders>
              <w:bottom w:val="single" w:sz="4" w:space="0" w:color="auto"/>
            </w:tcBorders>
            <w:shd w:val="clear" w:color="auto" w:fill="CCFFCC"/>
          </w:tcPr>
          <w:p w14:paraId="225795F1" w14:textId="77777777" w:rsidR="000C6C5E" w:rsidRPr="00052E98" w:rsidRDefault="008C42BC" w:rsidP="000F02D5">
            <w:pPr>
              <w:pStyle w:val="TableParagraph"/>
              <w:ind w:hanging="43"/>
              <w:jc w:val="center"/>
              <w:rPr>
                <w:b/>
                <w:sz w:val="18"/>
                <w:szCs w:val="18"/>
              </w:rPr>
            </w:pPr>
            <w:r w:rsidRPr="00052E98">
              <w:rPr>
                <w:b/>
                <w:sz w:val="18"/>
                <w:szCs w:val="18"/>
              </w:rPr>
              <w:t>Key Fields of Record Affected</w:t>
            </w:r>
          </w:p>
        </w:tc>
      </w:tr>
      <w:tr w:rsidR="000C6C5E" w:rsidRPr="00052E98" w14:paraId="667673DB" w14:textId="77777777" w:rsidTr="006609E9">
        <w:trPr>
          <w:trHeight w:hRule="exact" w:val="2147"/>
        </w:trPr>
        <w:tc>
          <w:tcPr>
            <w:tcW w:w="1359" w:type="dxa"/>
            <w:tcBorders>
              <w:top w:val="single" w:sz="4" w:space="0" w:color="auto"/>
              <w:left w:val="single" w:sz="4" w:space="0" w:color="auto"/>
              <w:bottom w:val="single" w:sz="4" w:space="0" w:color="auto"/>
              <w:right w:val="single" w:sz="4" w:space="0" w:color="auto"/>
            </w:tcBorders>
          </w:tcPr>
          <w:p w14:paraId="08693EA2" w14:textId="77777777" w:rsidR="000C6C5E" w:rsidRPr="00052E98" w:rsidRDefault="008C42BC" w:rsidP="000F02D5">
            <w:pPr>
              <w:pStyle w:val="TableParagraph"/>
              <w:ind w:right="30"/>
              <w:rPr>
                <w:sz w:val="18"/>
                <w:szCs w:val="18"/>
              </w:rPr>
            </w:pPr>
            <w:r w:rsidRPr="00052E98">
              <w:rPr>
                <w:sz w:val="18"/>
                <w:szCs w:val="18"/>
              </w:rPr>
              <w:t>BAT020</w:t>
            </w:r>
          </w:p>
        </w:tc>
        <w:tc>
          <w:tcPr>
            <w:tcW w:w="4342" w:type="dxa"/>
            <w:tcBorders>
              <w:top w:val="single" w:sz="4" w:space="0" w:color="auto"/>
              <w:left w:val="single" w:sz="4" w:space="0" w:color="auto"/>
              <w:bottom w:val="single" w:sz="4" w:space="0" w:color="auto"/>
              <w:right w:val="single" w:sz="4" w:space="0" w:color="auto"/>
            </w:tcBorders>
          </w:tcPr>
          <w:p w14:paraId="4894741D" w14:textId="77777777" w:rsidR="000C6C5E" w:rsidRPr="00052E98" w:rsidRDefault="008C42BC" w:rsidP="000F02D5">
            <w:pPr>
              <w:pStyle w:val="TableParagraph"/>
              <w:ind w:left="-1" w:right="60"/>
              <w:rPr>
                <w:sz w:val="18"/>
                <w:szCs w:val="18"/>
              </w:rPr>
            </w:pPr>
            <w:r w:rsidRPr="00052E98">
              <w:rPr>
                <w:sz w:val="18"/>
                <w:szCs w:val="18"/>
              </w:rPr>
              <w:t>User &lt;ID value&gt; does not have privileges to perform this &lt;Transaction Type value&gt; &lt;Submission Type value&gt; transaction.</w:t>
            </w:r>
          </w:p>
        </w:tc>
        <w:tc>
          <w:tcPr>
            <w:tcW w:w="4340" w:type="dxa"/>
            <w:tcBorders>
              <w:top w:val="single" w:sz="4" w:space="0" w:color="auto"/>
              <w:left w:val="single" w:sz="4" w:space="0" w:color="auto"/>
              <w:bottom w:val="single" w:sz="4" w:space="0" w:color="auto"/>
              <w:right w:val="single" w:sz="4" w:space="0" w:color="auto"/>
            </w:tcBorders>
          </w:tcPr>
          <w:p w14:paraId="02375D46" w14:textId="261B99E5" w:rsidR="000C6C5E" w:rsidRPr="00052E98" w:rsidRDefault="008C42BC" w:rsidP="000F02D5">
            <w:pPr>
              <w:pStyle w:val="TableParagraph"/>
              <w:ind w:left="-1" w:right="75"/>
              <w:rPr>
                <w:sz w:val="18"/>
                <w:szCs w:val="18"/>
              </w:rPr>
            </w:pPr>
            <w:r w:rsidRPr="00052E98">
              <w:rPr>
                <w:sz w:val="18"/>
                <w:szCs w:val="18"/>
              </w:rPr>
              <w:t>User must have privileges to perform the transaction. This relates to specific roles, access level (HQ, specific region, specific state), and sensitive data privileges.</w:t>
            </w:r>
          </w:p>
          <w:p w14:paraId="0BEBA283" w14:textId="77777777" w:rsidR="00CF6D7D" w:rsidRPr="00052E98" w:rsidRDefault="00CF6D7D" w:rsidP="000F02D5">
            <w:pPr>
              <w:pStyle w:val="TableParagraph"/>
              <w:ind w:left="-1" w:right="75"/>
              <w:rPr>
                <w:sz w:val="18"/>
                <w:szCs w:val="18"/>
              </w:rPr>
            </w:pPr>
          </w:p>
          <w:p w14:paraId="2101E6A7" w14:textId="77777777" w:rsidR="000C6C5E" w:rsidRPr="00052E98" w:rsidRDefault="008C42BC" w:rsidP="000F02D5">
            <w:pPr>
              <w:pStyle w:val="TableParagraph"/>
              <w:ind w:left="-1" w:right="75"/>
              <w:rPr>
                <w:sz w:val="18"/>
                <w:szCs w:val="18"/>
              </w:rPr>
            </w:pPr>
            <w:r w:rsidRPr="00052E98">
              <w:rPr>
                <w:sz w:val="18"/>
                <w:szCs w:val="18"/>
              </w:rPr>
              <w:t>Note: ICIS does not have Batch-specific privileges. The privileges for Batch and Web access are the same.</w:t>
            </w:r>
          </w:p>
        </w:tc>
        <w:tc>
          <w:tcPr>
            <w:tcW w:w="1659" w:type="dxa"/>
            <w:tcBorders>
              <w:top w:val="single" w:sz="4" w:space="0" w:color="auto"/>
              <w:left w:val="single" w:sz="4" w:space="0" w:color="auto"/>
              <w:bottom w:val="single" w:sz="4" w:space="0" w:color="auto"/>
              <w:right w:val="single" w:sz="4" w:space="0" w:color="auto"/>
            </w:tcBorders>
          </w:tcPr>
          <w:p w14:paraId="60FA4C31" w14:textId="77777777" w:rsidR="000C6C5E" w:rsidRPr="00052E98" w:rsidRDefault="008C42BC" w:rsidP="000F02D5">
            <w:pPr>
              <w:pStyle w:val="TableParagraph"/>
              <w:rPr>
                <w:sz w:val="18"/>
                <w:szCs w:val="18"/>
              </w:rPr>
            </w:pPr>
            <w:r w:rsidRPr="00052E98">
              <w:rPr>
                <w:sz w:val="18"/>
                <w:szCs w:val="18"/>
              </w:rPr>
              <w:t>Reject entire Limit transaction</w:t>
            </w:r>
          </w:p>
        </w:tc>
        <w:tc>
          <w:tcPr>
            <w:tcW w:w="1890" w:type="dxa"/>
            <w:tcBorders>
              <w:top w:val="single" w:sz="4" w:space="0" w:color="auto"/>
              <w:left w:val="single" w:sz="4" w:space="0" w:color="auto"/>
              <w:bottom w:val="single" w:sz="4" w:space="0" w:color="auto"/>
              <w:right w:val="single" w:sz="4" w:space="0" w:color="auto"/>
            </w:tcBorders>
          </w:tcPr>
          <w:p w14:paraId="14825152" w14:textId="7CA68F18" w:rsidR="000C6C5E" w:rsidRPr="00052E98" w:rsidRDefault="008C42BC" w:rsidP="00006186">
            <w:pPr>
              <w:pStyle w:val="TableParagraph"/>
              <w:ind w:left="-1" w:right="31"/>
              <w:rPr>
                <w:sz w:val="18"/>
                <w:szCs w:val="18"/>
              </w:rPr>
            </w:pPr>
            <w:r w:rsidRPr="00052E98">
              <w:rPr>
                <w:sz w:val="18"/>
                <w:szCs w:val="18"/>
              </w:rPr>
              <w:t>PermitIdentifier</w:t>
            </w:r>
            <w:r w:rsidR="00006186">
              <w:rPr>
                <w:sz w:val="18"/>
                <w:szCs w:val="18"/>
              </w:rPr>
              <w:t xml:space="preserve">, </w:t>
            </w:r>
            <w:r w:rsidRPr="00052E98">
              <w:rPr>
                <w:sz w:val="18"/>
                <w:szCs w:val="18"/>
              </w:rPr>
              <w:t>PermittedFeatureIdentifier</w:t>
            </w:r>
            <w:r w:rsidR="00006186">
              <w:rPr>
                <w:sz w:val="18"/>
                <w:szCs w:val="18"/>
              </w:rPr>
              <w:t xml:space="preserve">, </w:t>
            </w:r>
            <w:r w:rsidRPr="00052E98">
              <w:rPr>
                <w:sz w:val="18"/>
                <w:szCs w:val="18"/>
              </w:rPr>
              <w:t>LimitSetDesignator</w:t>
            </w:r>
            <w:r w:rsidR="00006186">
              <w:rPr>
                <w:sz w:val="18"/>
                <w:szCs w:val="18"/>
              </w:rPr>
              <w:t xml:space="preserve">, </w:t>
            </w:r>
            <w:r w:rsidRPr="00052E98">
              <w:rPr>
                <w:sz w:val="18"/>
                <w:szCs w:val="18"/>
              </w:rPr>
              <w:t>ParameterCode</w:t>
            </w:r>
            <w:r w:rsidR="00006186">
              <w:rPr>
                <w:sz w:val="18"/>
                <w:szCs w:val="18"/>
              </w:rPr>
              <w:t xml:space="preserve">, </w:t>
            </w:r>
            <w:r w:rsidRPr="00052E98">
              <w:rPr>
                <w:sz w:val="18"/>
                <w:szCs w:val="18"/>
              </w:rPr>
              <w:t>MonitoringSiteDescriptionCode</w:t>
            </w:r>
            <w:r w:rsidR="00006186">
              <w:rPr>
                <w:sz w:val="18"/>
                <w:szCs w:val="18"/>
              </w:rPr>
              <w:t xml:space="preserve">, </w:t>
            </w:r>
            <w:r w:rsidR="00CF4102" w:rsidRPr="00052E98">
              <w:rPr>
                <w:sz w:val="18"/>
                <w:szCs w:val="18"/>
              </w:rPr>
              <w:t>LimitSeasonNumber</w:t>
            </w:r>
            <w:r w:rsidR="00006186">
              <w:rPr>
                <w:sz w:val="18"/>
                <w:szCs w:val="18"/>
              </w:rPr>
              <w:t xml:space="preserve">, </w:t>
            </w:r>
            <w:r w:rsidR="00CF4102" w:rsidRPr="00052E98">
              <w:rPr>
                <w:sz w:val="18"/>
                <w:szCs w:val="18"/>
              </w:rPr>
              <w:t>LimitStartDate</w:t>
            </w:r>
            <w:r w:rsidR="00006186">
              <w:rPr>
                <w:sz w:val="18"/>
                <w:szCs w:val="18"/>
              </w:rPr>
              <w:t xml:space="preserve">, </w:t>
            </w:r>
            <w:r w:rsidR="00CF4102" w:rsidRPr="00052E98">
              <w:rPr>
                <w:sz w:val="18"/>
                <w:szCs w:val="18"/>
              </w:rPr>
              <w:t>LimitEndDate</w:t>
            </w:r>
          </w:p>
        </w:tc>
      </w:tr>
      <w:tr w:rsidR="000C6C5E" w:rsidRPr="00052E98" w14:paraId="7EF3EDB6" w14:textId="77777777" w:rsidTr="006609E9">
        <w:trPr>
          <w:trHeight w:hRule="exact" w:val="1728"/>
        </w:trPr>
        <w:tc>
          <w:tcPr>
            <w:tcW w:w="1359" w:type="dxa"/>
            <w:tcBorders>
              <w:top w:val="single" w:sz="4" w:space="0" w:color="auto"/>
              <w:bottom w:val="nil"/>
            </w:tcBorders>
          </w:tcPr>
          <w:p w14:paraId="3CD45C0D" w14:textId="77777777" w:rsidR="000C6C5E" w:rsidRPr="00052E98" w:rsidRDefault="008C42BC" w:rsidP="000F02D5">
            <w:pPr>
              <w:pStyle w:val="TableParagraph"/>
              <w:ind w:right="30"/>
              <w:rPr>
                <w:sz w:val="18"/>
                <w:szCs w:val="18"/>
              </w:rPr>
            </w:pPr>
            <w:r w:rsidRPr="00052E98">
              <w:rPr>
                <w:sz w:val="18"/>
                <w:szCs w:val="18"/>
              </w:rPr>
              <w:t>BAT020</w:t>
            </w:r>
          </w:p>
        </w:tc>
        <w:tc>
          <w:tcPr>
            <w:tcW w:w="4342" w:type="dxa"/>
            <w:tcBorders>
              <w:top w:val="single" w:sz="4" w:space="0" w:color="auto"/>
              <w:bottom w:val="nil"/>
            </w:tcBorders>
          </w:tcPr>
          <w:p w14:paraId="39DC2C0D" w14:textId="2FB7DDAB" w:rsidR="000C6C5E" w:rsidRPr="00052E98" w:rsidRDefault="008C42BC" w:rsidP="000F02D5">
            <w:pPr>
              <w:pStyle w:val="TableParagraph"/>
              <w:ind w:left="-1" w:right="60"/>
              <w:rPr>
                <w:sz w:val="18"/>
                <w:szCs w:val="18"/>
              </w:rPr>
            </w:pPr>
            <w:r w:rsidRPr="00052E98">
              <w:rPr>
                <w:sz w:val="18"/>
                <w:szCs w:val="18"/>
              </w:rPr>
              <w:t xml:space="preserve">User &lt;ID value&gt; does not have privileges to perform </w:t>
            </w:r>
            <w:r w:rsidR="00D52BE5">
              <w:rPr>
                <w:sz w:val="18"/>
                <w:szCs w:val="18"/>
              </w:rPr>
              <w:t xml:space="preserve">this </w:t>
            </w:r>
            <w:r w:rsidR="00CF4102" w:rsidRPr="00052E98">
              <w:rPr>
                <w:sz w:val="18"/>
                <w:szCs w:val="18"/>
              </w:rPr>
              <w:t>&lt;Transaction Type value&gt; &lt;Submission Type value&gt; transaction.</w:t>
            </w:r>
          </w:p>
        </w:tc>
        <w:tc>
          <w:tcPr>
            <w:tcW w:w="4340" w:type="dxa"/>
            <w:tcBorders>
              <w:top w:val="single" w:sz="4" w:space="0" w:color="auto"/>
              <w:bottom w:val="nil"/>
            </w:tcBorders>
          </w:tcPr>
          <w:p w14:paraId="4F68C1C3" w14:textId="69C64308" w:rsidR="00CF4102" w:rsidRPr="00052E98" w:rsidRDefault="008C42BC" w:rsidP="000F02D5">
            <w:pPr>
              <w:pStyle w:val="TableParagraph"/>
              <w:ind w:left="-1" w:right="75"/>
              <w:rPr>
                <w:sz w:val="18"/>
                <w:szCs w:val="18"/>
              </w:rPr>
            </w:pPr>
            <w:r w:rsidRPr="00052E98">
              <w:rPr>
                <w:sz w:val="18"/>
                <w:szCs w:val="18"/>
              </w:rPr>
              <w:t>User must have privileges to perform the transaction.</w:t>
            </w:r>
            <w:r w:rsidR="00CF4102" w:rsidRPr="00052E98">
              <w:rPr>
                <w:sz w:val="18"/>
                <w:szCs w:val="18"/>
              </w:rPr>
              <w:t xml:space="preserve"> This relates to specific roles, access level (HQ, specific region, specific state), and sensitive data privileges.</w:t>
            </w:r>
          </w:p>
          <w:p w14:paraId="76067E61" w14:textId="77777777" w:rsidR="00CF6D7D" w:rsidRPr="00052E98" w:rsidRDefault="00CF6D7D" w:rsidP="000F02D5">
            <w:pPr>
              <w:pStyle w:val="TableParagraph"/>
              <w:ind w:left="-1" w:right="75"/>
              <w:rPr>
                <w:sz w:val="18"/>
                <w:szCs w:val="18"/>
              </w:rPr>
            </w:pPr>
          </w:p>
          <w:p w14:paraId="4E92B395" w14:textId="00DE4663" w:rsidR="000C6C5E" w:rsidRPr="00052E98" w:rsidRDefault="00CF4102" w:rsidP="000F02D5">
            <w:pPr>
              <w:pStyle w:val="TableParagraph"/>
              <w:ind w:left="-1" w:right="75"/>
              <w:rPr>
                <w:sz w:val="18"/>
                <w:szCs w:val="18"/>
              </w:rPr>
            </w:pPr>
            <w:r w:rsidRPr="00052E98">
              <w:rPr>
                <w:sz w:val="18"/>
                <w:szCs w:val="18"/>
              </w:rPr>
              <w:t>Note: ICIS does not have Batch-specific privileges. The privileges for Batch and Web access are the same.</w:t>
            </w:r>
          </w:p>
        </w:tc>
        <w:tc>
          <w:tcPr>
            <w:tcW w:w="1659" w:type="dxa"/>
            <w:tcBorders>
              <w:top w:val="single" w:sz="4" w:space="0" w:color="auto"/>
              <w:bottom w:val="nil"/>
            </w:tcBorders>
          </w:tcPr>
          <w:p w14:paraId="6D003231" w14:textId="5BD46E0F" w:rsidR="000C6C5E" w:rsidRPr="00052E98" w:rsidRDefault="008C42BC" w:rsidP="000F02D5">
            <w:pPr>
              <w:pStyle w:val="TableParagraph"/>
              <w:rPr>
                <w:sz w:val="18"/>
                <w:szCs w:val="18"/>
              </w:rPr>
            </w:pPr>
            <w:r w:rsidRPr="00052E98">
              <w:rPr>
                <w:sz w:val="18"/>
                <w:szCs w:val="18"/>
              </w:rPr>
              <w:t>Reject entire</w:t>
            </w:r>
            <w:r w:rsidR="00CF4102" w:rsidRPr="00052E98">
              <w:rPr>
                <w:sz w:val="18"/>
                <w:szCs w:val="18"/>
              </w:rPr>
              <w:t xml:space="preserve"> Parameter Limits transaction</w:t>
            </w:r>
          </w:p>
        </w:tc>
        <w:tc>
          <w:tcPr>
            <w:tcW w:w="1890" w:type="dxa"/>
            <w:tcBorders>
              <w:top w:val="single" w:sz="4" w:space="0" w:color="auto"/>
              <w:bottom w:val="nil"/>
            </w:tcBorders>
          </w:tcPr>
          <w:p w14:paraId="3B92848D" w14:textId="5CEA3544" w:rsidR="00CF4102" w:rsidRPr="00052E98" w:rsidRDefault="008C42BC" w:rsidP="0001541A">
            <w:pPr>
              <w:pStyle w:val="TableParagraph"/>
              <w:ind w:left="-1" w:right="31"/>
              <w:rPr>
                <w:sz w:val="18"/>
                <w:szCs w:val="18"/>
              </w:rPr>
            </w:pPr>
            <w:r w:rsidRPr="00052E98">
              <w:rPr>
                <w:sz w:val="18"/>
                <w:szCs w:val="18"/>
              </w:rPr>
              <w:t>PermitIdentifier</w:t>
            </w:r>
            <w:r w:rsidR="0001541A">
              <w:rPr>
                <w:sz w:val="18"/>
                <w:szCs w:val="18"/>
              </w:rPr>
              <w:t xml:space="preserve">, </w:t>
            </w:r>
            <w:r w:rsidR="00CF4102" w:rsidRPr="00052E98">
              <w:rPr>
                <w:sz w:val="18"/>
                <w:szCs w:val="18"/>
              </w:rPr>
              <w:t>PermittedFeatureIdentifier</w:t>
            </w:r>
            <w:r w:rsidR="0001541A">
              <w:rPr>
                <w:sz w:val="18"/>
                <w:szCs w:val="18"/>
              </w:rPr>
              <w:t xml:space="preserve">, </w:t>
            </w:r>
            <w:r w:rsidR="00CF4102" w:rsidRPr="00052E98">
              <w:rPr>
                <w:sz w:val="18"/>
                <w:szCs w:val="18"/>
              </w:rPr>
              <w:t>LimitSetDesignator</w:t>
            </w:r>
            <w:r w:rsidR="0001541A">
              <w:rPr>
                <w:sz w:val="18"/>
                <w:szCs w:val="18"/>
              </w:rPr>
              <w:t xml:space="preserve">, </w:t>
            </w:r>
            <w:r w:rsidR="00CF4102" w:rsidRPr="00052E98">
              <w:rPr>
                <w:sz w:val="18"/>
                <w:szCs w:val="18"/>
              </w:rPr>
              <w:t>ParameterCode</w:t>
            </w:r>
            <w:r w:rsidR="0001541A">
              <w:rPr>
                <w:sz w:val="18"/>
                <w:szCs w:val="18"/>
              </w:rPr>
              <w:t xml:space="preserve">, </w:t>
            </w:r>
            <w:r w:rsidR="00CF4102" w:rsidRPr="00052E98">
              <w:rPr>
                <w:sz w:val="18"/>
                <w:szCs w:val="18"/>
              </w:rPr>
              <w:t>MonitoringSiteDescriptionCode</w:t>
            </w:r>
            <w:r w:rsidR="0001541A">
              <w:rPr>
                <w:sz w:val="18"/>
                <w:szCs w:val="18"/>
              </w:rPr>
              <w:t xml:space="preserve">, </w:t>
            </w:r>
            <w:r w:rsidR="00CF4102" w:rsidRPr="00052E98">
              <w:rPr>
                <w:sz w:val="18"/>
                <w:szCs w:val="18"/>
              </w:rPr>
              <w:t>LimitSeasonNumber</w:t>
            </w:r>
          </w:p>
        </w:tc>
      </w:tr>
      <w:tr w:rsidR="000C6C5E" w:rsidRPr="00052E98" w14:paraId="15F3B9BA" w14:textId="77777777" w:rsidTr="006609E9">
        <w:trPr>
          <w:trHeight w:hRule="exact" w:val="2131"/>
        </w:trPr>
        <w:tc>
          <w:tcPr>
            <w:tcW w:w="1359" w:type="dxa"/>
            <w:tcBorders>
              <w:bottom w:val="single" w:sz="4" w:space="0" w:color="auto"/>
            </w:tcBorders>
          </w:tcPr>
          <w:p w14:paraId="11D6D013" w14:textId="77777777" w:rsidR="000C6C5E" w:rsidRPr="00052E98" w:rsidRDefault="008C42BC" w:rsidP="000F02D5">
            <w:pPr>
              <w:pStyle w:val="TableParagraph"/>
              <w:ind w:right="30"/>
              <w:rPr>
                <w:sz w:val="18"/>
                <w:szCs w:val="18"/>
              </w:rPr>
            </w:pPr>
            <w:r w:rsidRPr="00052E98">
              <w:rPr>
                <w:sz w:val="18"/>
                <w:szCs w:val="18"/>
              </w:rPr>
              <w:t>BAT010</w:t>
            </w:r>
          </w:p>
        </w:tc>
        <w:tc>
          <w:tcPr>
            <w:tcW w:w="4342" w:type="dxa"/>
            <w:tcBorders>
              <w:bottom w:val="single" w:sz="4" w:space="0" w:color="auto"/>
            </w:tcBorders>
          </w:tcPr>
          <w:p w14:paraId="78F91B53" w14:textId="04601544" w:rsidR="000C6C5E" w:rsidRPr="00052E98" w:rsidRDefault="008C42BC" w:rsidP="000F02D5">
            <w:pPr>
              <w:pStyle w:val="TableParagraph"/>
              <w:ind w:left="-1" w:right="60"/>
              <w:rPr>
                <w:sz w:val="18"/>
                <w:szCs w:val="18"/>
              </w:rPr>
            </w:pPr>
            <w:r w:rsidRPr="00052E98">
              <w:rPr>
                <w:sz w:val="18"/>
                <w:szCs w:val="18"/>
              </w:rPr>
              <w:t>Transaction Type &lt;Transaction Type value&gt; is not</w:t>
            </w:r>
            <w:r w:rsidR="00CF4102" w:rsidRPr="00052E98">
              <w:rPr>
                <w:sz w:val="18"/>
                <w:szCs w:val="18"/>
              </w:rPr>
              <w:t xml:space="preserve"> valid for &lt;Submission Type value&gt;.</w:t>
            </w:r>
          </w:p>
        </w:tc>
        <w:tc>
          <w:tcPr>
            <w:tcW w:w="4340" w:type="dxa"/>
            <w:tcBorders>
              <w:bottom w:val="single" w:sz="4" w:space="0" w:color="auto"/>
            </w:tcBorders>
          </w:tcPr>
          <w:p w14:paraId="079A48B9" w14:textId="4D5B8B35" w:rsidR="000C6C5E" w:rsidRPr="00052E98" w:rsidRDefault="008C42BC" w:rsidP="000F02D5">
            <w:pPr>
              <w:pStyle w:val="TableParagraph"/>
              <w:ind w:left="-1" w:right="75"/>
              <w:rPr>
                <w:sz w:val="18"/>
                <w:szCs w:val="18"/>
              </w:rPr>
            </w:pPr>
            <w:r w:rsidRPr="00052E98">
              <w:rPr>
                <w:sz w:val="18"/>
                <w:szCs w:val="18"/>
              </w:rPr>
              <w:t>Transaction Type must be valid for Limits Transaction.</w:t>
            </w:r>
            <w:r w:rsidR="00CF4102" w:rsidRPr="00052E98">
              <w:rPr>
                <w:sz w:val="18"/>
                <w:szCs w:val="18"/>
              </w:rPr>
              <w:t xml:space="preserve"> Valid Transaction Types are X (Mass Delete), D (Delete), N (New), and C (Change).</w:t>
            </w:r>
          </w:p>
        </w:tc>
        <w:tc>
          <w:tcPr>
            <w:tcW w:w="1659" w:type="dxa"/>
            <w:tcBorders>
              <w:bottom w:val="single" w:sz="4" w:space="0" w:color="auto"/>
            </w:tcBorders>
          </w:tcPr>
          <w:p w14:paraId="44E4A791" w14:textId="36FB0A5B" w:rsidR="000C6C5E" w:rsidRPr="00052E98" w:rsidRDefault="008C42BC" w:rsidP="000F02D5">
            <w:pPr>
              <w:pStyle w:val="TableParagraph"/>
              <w:rPr>
                <w:sz w:val="18"/>
                <w:szCs w:val="18"/>
              </w:rPr>
            </w:pPr>
            <w:r w:rsidRPr="00052E98">
              <w:rPr>
                <w:sz w:val="18"/>
                <w:szCs w:val="18"/>
              </w:rPr>
              <w:t>Reject entire Limits</w:t>
            </w:r>
            <w:r w:rsidR="00CF4102" w:rsidRPr="00052E98">
              <w:rPr>
                <w:sz w:val="18"/>
                <w:szCs w:val="18"/>
              </w:rPr>
              <w:t xml:space="preserve"> Transaction</w:t>
            </w:r>
          </w:p>
        </w:tc>
        <w:tc>
          <w:tcPr>
            <w:tcW w:w="1890" w:type="dxa"/>
            <w:tcBorders>
              <w:bottom w:val="single" w:sz="4" w:space="0" w:color="auto"/>
            </w:tcBorders>
          </w:tcPr>
          <w:p w14:paraId="12FD2EA9" w14:textId="1E392FAD"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CF4102" w:rsidRPr="00052E98" w14:paraId="25B6F74B" w14:textId="77777777" w:rsidTr="006609E9">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2D514A4E" w14:textId="77777777" w:rsidR="00CF4102" w:rsidRPr="00052E98" w:rsidRDefault="00CF4102" w:rsidP="000F02D5">
            <w:pPr>
              <w:pStyle w:val="TableParagraph"/>
              <w:ind w:right="30"/>
              <w:rPr>
                <w:sz w:val="18"/>
                <w:szCs w:val="18"/>
              </w:rPr>
            </w:pPr>
            <w:r w:rsidRPr="00052E98">
              <w:rPr>
                <w:sz w:val="18"/>
                <w:szCs w:val="18"/>
              </w:rPr>
              <w:t>BAT010</w:t>
            </w:r>
          </w:p>
        </w:tc>
        <w:tc>
          <w:tcPr>
            <w:tcW w:w="4342" w:type="dxa"/>
            <w:tcBorders>
              <w:top w:val="single" w:sz="4" w:space="0" w:color="auto"/>
              <w:left w:val="single" w:sz="4" w:space="0" w:color="auto"/>
              <w:bottom w:val="single" w:sz="4" w:space="0" w:color="auto"/>
              <w:right w:val="single" w:sz="4" w:space="0" w:color="auto"/>
            </w:tcBorders>
          </w:tcPr>
          <w:p w14:paraId="229C5B65" w14:textId="77777777" w:rsidR="00CF4102" w:rsidRPr="00052E98" w:rsidRDefault="00CF4102" w:rsidP="000F02D5">
            <w:pPr>
              <w:pStyle w:val="TableParagraph"/>
              <w:ind w:left="-1" w:right="60"/>
              <w:rPr>
                <w:sz w:val="18"/>
                <w:szCs w:val="18"/>
              </w:rPr>
            </w:pPr>
            <w:r w:rsidRPr="00052E98">
              <w:rPr>
                <w:sz w:val="18"/>
                <w:szCs w:val="18"/>
              </w:rPr>
              <w:t>Transaction Type &lt;Transaction Type value&gt; is not valid for &lt;Submission Type value&gt;.</w:t>
            </w:r>
          </w:p>
        </w:tc>
        <w:tc>
          <w:tcPr>
            <w:tcW w:w="4340" w:type="dxa"/>
            <w:tcBorders>
              <w:top w:val="single" w:sz="4" w:space="0" w:color="auto"/>
              <w:left w:val="single" w:sz="4" w:space="0" w:color="auto"/>
              <w:bottom w:val="single" w:sz="4" w:space="0" w:color="auto"/>
              <w:right w:val="single" w:sz="4" w:space="0" w:color="auto"/>
            </w:tcBorders>
          </w:tcPr>
          <w:p w14:paraId="636AE8FD" w14:textId="77777777" w:rsidR="00CF4102" w:rsidRPr="00052E98" w:rsidRDefault="00CF4102" w:rsidP="000F02D5">
            <w:pPr>
              <w:pStyle w:val="TableParagraph"/>
              <w:ind w:left="-1" w:right="75"/>
              <w:rPr>
                <w:sz w:val="18"/>
                <w:szCs w:val="18"/>
              </w:rPr>
            </w:pPr>
            <w:r w:rsidRPr="00052E98">
              <w:rPr>
                <w:sz w:val="18"/>
                <w:szCs w:val="18"/>
              </w:rPr>
              <w:t>Transaction Type must be valid for Parameter Limits Transaction. Valid Transaction Types are X (Mass Delete), D (Delete), and R (Replace).</w:t>
            </w:r>
          </w:p>
        </w:tc>
        <w:tc>
          <w:tcPr>
            <w:tcW w:w="1659" w:type="dxa"/>
            <w:tcBorders>
              <w:top w:val="single" w:sz="4" w:space="0" w:color="auto"/>
              <w:left w:val="single" w:sz="4" w:space="0" w:color="auto"/>
              <w:bottom w:val="single" w:sz="4" w:space="0" w:color="auto"/>
              <w:right w:val="single" w:sz="4" w:space="0" w:color="auto"/>
            </w:tcBorders>
          </w:tcPr>
          <w:p w14:paraId="17790DB3" w14:textId="77777777" w:rsidR="00CF4102" w:rsidRPr="00052E98" w:rsidRDefault="00CF4102"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1160B28" w14:textId="4524A707" w:rsidR="00CF4102"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CF4102" w:rsidRPr="00052E98" w14:paraId="30037CD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739B216" w14:textId="77777777" w:rsidR="00CF4102" w:rsidRPr="00052E98" w:rsidRDefault="00CF4102" w:rsidP="000F02D5">
            <w:pPr>
              <w:pStyle w:val="TableParagraph"/>
              <w:ind w:right="30"/>
              <w:rPr>
                <w:sz w:val="18"/>
                <w:szCs w:val="18"/>
              </w:rPr>
            </w:pPr>
            <w:r w:rsidRPr="00052E98">
              <w:rPr>
                <w:sz w:val="18"/>
                <w:szCs w:val="18"/>
              </w:rPr>
              <w:t>LTS040</w:t>
            </w:r>
          </w:p>
        </w:tc>
        <w:tc>
          <w:tcPr>
            <w:tcW w:w="4342" w:type="dxa"/>
            <w:tcBorders>
              <w:top w:val="single" w:sz="4" w:space="0" w:color="auto"/>
              <w:left w:val="single" w:sz="4" w:space="0" w:color="auto"/>
              <w:bottom w:val="single" w:sz="4" w:space="0" w:color="auto"/>
              <w:right w:val="single" w:sz="4" w:space="0" w:color="auto"/>
            </w:tcBorders>
          </w:tcPr>
          <w:p w14:paraId="7B71FEE2" w14:textId="77777777" w:rsidR="00CF4102" w:rsidRPr="00052E98" w:rsidRDefault="00CF4102" w:rsidP="000F02D5">
            <w:pPr>
              <w:pStyle w:val="TableParagraph"/>
              <w:ind w:left="-1" w:right="60"/>
              <w:rPr>
                <w:sz w:val="18"/>
                <w:szCs w:val="18"/>
              </w:rPr>
            </w:pPr>
            <w:r w:rsidRPr="00052E98">
              <w:rPr>
                <w:sz w:val="18"/>
                <w:szCs w:val="18"/>
              </w:rPr>
              <w:t>A Limit cannot be added because the combination of Permit Identifier, Permitted Feature Identifier, and Limit Set Designator does not exist in ICIS.</w:t>
            </w:r>
          </w:p>
        </w:tc>
        <w:tc>
          <w:tcPr>
            <w:tcW w:w="4340" w:type="dxa"/>
            <w:tcBorders>
              <w:top w:val="single" w:sz="4" w:space="0" w:color="auto"/>
              <w:left w:val="single" w:sz="4" w:space="0" w:color="auto"/>
              <w:bottom w:val="single" w:sz="4" w:space="0" w:color="auto"/>
              <w:right w:val="single" w:sz="4" w:space="0" w:color="auto"/>
            </w:tcBorders>
          </w:tcPr>
          <w:p w14:paraId="5F4C1EE8" w14:textId="77777777" w:rsidR="00CF4102" w:rsidRPr="00052E98" w:rsidRDefault="00CF4102" w:rsidP="000F02D5">
            <w:pPr>
              <w:pStyle w:val="TableParagraph"/>
              <w:ind w:left="-1" w:right="75"/>
              <w:rPr>
                <w:sz w:val="18"/>
                <w:szCs w:val="18"/>
              </w:rPr>
            </w:pPr>
            <w:r w:rsidRPr="00052E98">
              <w:rPr>
                <w:sz w:val="18"/>
                <w:szCs w:val="18"/>
              </w:rPr>
              <w:t xml:space="preserve">The combination of NPDES ID, Permitted Feature ID, and Limit Set Designator must exist in ICIS. </w:t>
            </w:r>
          </w:p>
          <w:p w14:paraId="064A9F66" w14:textId="77777777" w:rsidR="00CF4102" w:rsidRPr="00052E98" w:rsidRDefault="00CF4102" w:rsidP="000F02D5">
            <w:pPr>
              <w:pStyle w:val="TableParagraph"/>
              <w:ind w:left="-1" w:right="75"/>
              <w:rPr>
                <w:sz w:val="18"/>
                <w:szCs w:val="18"/>
              </w:rPr>
            </w:pPr>
          </w:p>
          <w:p w14:paraId="77D1BBDB" w14:textId="77777777" w:rsidR="00CF4102" w:rsidRPr="00052E98" w:rsidRDefault="00CF4102"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left w:val="single" w:sz="4" w:space="0" w:color="auto"/>
              <w:bottom w:val="single" w:sz="4" w:space="0" w:color="auto"/>
              <w:right w:val="single" w:sz="4" w:space="0" w:color="auto"/>
            </w:tcBorders>
          </w:tcPr>
          <w:p w14:paraId="4420BC6A" w14:textId="77777777" w:rsidR="00CF4102" w:rsidRPr="00052E98" w:rsidRDefault="00CF4102"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6AFC41D" w14:textId="38D0596F"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CF4102" w:rsidRPr="00052E98" w14:paraId="227D1524" w14:textId="77777777" w:rsidTr="006609E9">
        <w:trPr>
          <w:trHeight w:hRule="exact" w:val="1728"/>
        </w:trPr>
        <w:tc>
          <w:tcPr>
            <w:tcW w:w="1359" w:type="dxa"/>
            <w:tcBorders>
              <w:top w:val="single" w:sz="4" w:space="0" w:color="auto"/>
              <w:bottom w:val="nil"/>
            </w:tcBorders>
          </w:tcPr>
          <w:p w14:paraId="6C8358CC" w14:textId="77777777" w:rsidR="00CF4102" w:rsidRPr="00052E98" w:rsidRDefault="00CF4102" w:rsidP="000F02D5">
            <w:pPr>
              <w:pStyle w:val="TableParagraph"/>
              <w:ind w:right="30"/>
              <w:rPr>
                <w:sz w:val="18"/>
                <w:szCs w:val="18"/>
              </w:rPr>
            </w:pPr>
            <w:r w:rsidRPr="00052E98">
              <w:rPr>
                <w:sz w:val="18"/>
                <w:szCs w:val="18"/>
              </w:rPr>
              <w:t>PLT040</w:t>
            </w:r>
          </w:p>
        </w:tc>
        <w:tc>
          <w:tcPr>
            <w:tcW w:w="4342" w:type="dxa"/>
            <w:tcBorders>
              <w:top w:val="single" w:sz="4" w:space="0" w:color="auto"/>
              <w:bottom w:val="nil"/>
            </w:tcBorders>
          </w:tcPr>
          <w:p w14:paraId="05F28093" w14:textId="77777777" w:rsidR="00CF4102" w:rsidRPr="00052E98" w:rsidRDefault="00CF4102" w:rsidP="000F02D5">
            <w:pPr>
              <w:pStyle w:val="TableParagraph"/>
              <w:ind w:left="-1" w:right="60"/>
              <w:rPr>
                <w:sz w:val="18"/>
                <w:szCs w:val="18"/>
              </w:rPr>
            </w:pPr>
            <w:r w:rsidRPr="00052E98">
              <w:rPr>
                <w:sz w:val="18"/>
                <w:szCs w:val="18"/>
              </w:rPr>
              <w:t>The Parameter Limit cannot be replaced because the combination of Permit Identifier, Permitted Feature Identifier, and Limit Set Designator does not exist in ICIS.</w:t>
            </w:r>
          </w:p>
        </w:tc>
        <w:tc>
          <w:tcPr>
            <w:tcW w:w="4340" w:type="dxa"/>
            <w:tcBorders>
              <w:top w:val="single" w:sz="4" w:space="0" w:color="auto"/>
              <w:bottom w:val="nil"/>
            </w:tcBorders>
          </w:tcPr>
          <w:p w14:paraId="433B419F" w14:textId="77777777" w:rsidR="00CF4102" w:rsidRPr="00052E98" w:rsidRDefault="00CF4102" w:rsidP="000F02D5">
            <w:pPr>
              <w:pStyle w:val="TableParagraph"/>
              <w:ind w:left="-1" w:right="75"/>
              <w:rPr>
                <w:sz w:val="18"/>
                <w:szCs w:val="18"/>
              </w:rPr>
            </w:pPr>
            <w:r w:rsidRPr="00052E98">
              <w:rPr>
                <w:sz w:val="18"/>
                <w:szCs w:val="18"/>
              </w:rPr>
              <w:t>The combination of NPDES ID, Permitted Feature ID, and Limit Set Designator must exist in ICIS.</w:t>
            </w:r>
          </w:p>
          <w:p w14:paraId="53514FC5" w14:textId="77777777" w:rsidR="00CF4102" w:rsidRPr="00052E98" w:rsidRDefault="00CF4102" w:rsidP="000F02D5">
            <w:pPr>
              <w:pStyle w:val="TableParagraph"/>
              <w:ind w:left="-1" w:right="75"/>
              <w:rPr>
                <w:sz w:val="18"/>
                <w:szCs w:val="18"/>
              </w:rPr>
            </w:pPr>
          </w:p>
          <w:p w14:paraId="716E1EB1" w14:textId="77777777" w:rsidR="00CF4102" w:rsidRPr="00052E98" w:rsidRDefault="00CF4102"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bottom w:val="nil"/>
            </w:tcBorders>
          </w:tcPr>
          <w:p w14:paraId="289C5C3F" w14:textId="77777777" w:rsidR="00CF4102" w:rsidRPr="00052E98" w:rsidRDefault="00CF4102"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nil"/>
            </w:tcBorders>
          </w:tcPr>
          <w:p w14:paraId="051C1C7A" w14:textId="70CB94DE" w:rsidR="00CF4102"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CF4102" w:rsidRPr="00052E98" w14:paraId="0CDAEFAF"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E1B7BD0" w14:textId="77777777" w:rsidR="00CF4102" w:rsidRPr="00052E98" w:rsidRDefault="00CF4102" w:rsidP="000F02D5">
            <w:pPr>
              <w:pStyle w:val="TableParagraph"/>
              <w:ind w:right="30"/>
              <w:rPr>
                <w:sz w:val="18"/>
                <w:szCs w:val="18"/>
              </w:rPr>
            </w:pPr>
            <w:r w:rsidRPr="00052E98">
              <w:rPr>
                <w:sz w:val="18"/>
                <w:szCs w:val="18"/>
              </w:rPr>
              <w:t>LTS050</w:t>
            </w:r>
          </w:p>
        </w:tc>
        <w:tc>
          <w:tcPr>
            <w:tcW w:w="4342" w:type="dxa"/>
            <w:tcBorders>
              <w:top w:val="single" w:sz="4" w:space="0" w:color="auto"/>
              <w:left w:val="single" w:sz="4" w:space="0" w:color="auto"/>
              <w:bottom w:val="single" w:sz="4" w:space="0" w:color="auto"/>
              <w:right w:val="single" w:sz="4" w:space="0" w:color="auto"/>
            </w:tcBorders>
          </w:tcPr>
          <w:p w14:paraId="2F69BAFF" w14:textId="77777777" w:rsidR="00CF4102" w:rsidRPr="00052E98" w:rsidRDefault="00CF4102" w:rsidP="000F02D5">
            <w:pPr>
              <w:pStyle w:val="TableParagraph"/>
              <w:ind w:left="-1" w:right="60"/>
              <w:rPr>
                <w:sz w:val="18"/>
                <w:szCs w:val="18"/>
              </w:rPr>
            </w:pPr>
            <w:r w:rsidRPr="00052E98">
              <w:rPr>
                <w:sz w:val="18"/>
                <w:szCs w:val="18"/>
              </w:rPr>
              <w:t>A Limit Segment already exists for the Limit Group for the key data entered.</w:t>
            </w:r>
          </w:p>
        </w:tc>
        <w:tc>
          <w:tcPr>
            <w:tcW w:w="4340" w:type="dxa"/>
            <w:tcBorders>
              <w:top w:val="single" w:sz="4" w:space="0" w:color="auto"/>
              <w:left w:val="single" w:sz="4" w:space="0" w:color="auto"/>
              <w:bottom w:val="single" w:sz="4" w:space="0" w:color="auto"/>
              <w:right w:val="single" w:sz="4" w:space="0" w:color="auto"/>
            </w:tcBorders>
          </w:tcPr>
          <w:p w14:paraId="6D953558" w14:textId="1DADFCE0" w:rsidR="00CF4102" w:rsidRPr="00052E98" w:rsidRDefault="00CF4102" w:rsidP="000F02D5">
            <w:pPr>
              <w:pStyle w:val="TableParagraph"/>
              <w:ind w:left="-1" w:right="75"/>
              <w:rPr>
                <w:sz w:val="18"/>
                <w:szCs w:val="18"/>
              </w:rPr>
            </w:pPr>
            <w:r w:rsidRPr="00052E98">
              <w:rPr>
                <w:sz w:val="18"/>
                <w:szCs w:val="18"/>
              </w:rPr>
              <w:t>A Limit identified by the combination of NPDES ID, Permitted Feature ID, Limit Set Designator, Parameter Code, Monitoring Location, Limit Season ID, Limit Start Date and Limit End Date, must not</w:t>
            </w:r>
            <w:r w:rsidRPr="00052E98">
              <w:rPr>
                <w:spacing w:val="-19"/>
                <w:sz w:val="18"/>
                <w:szCs w:val="18"/>
              </w:rPr>
              <w:t xml:space="preserve"> </w:t>
            </w:r>
            <w:r w:rsidRPr="00052E98">
              <w:rPr>
                <w:sz w:val="18"/>
                <w:szCs w:val="18"/>
              </w:rPr>
              <w:t>exist in ICIS within the same Limit</w:t>
            </w:r>
            <w:r w:rsidRPr="00052E98">
              <w:rPr>
                <w:spacing w:val="-15"/>
                <w:sz w:val="18"/>
                <w:szCs w:val="18"/>
              </w:rPr>
              <w:t xml:space="preserve"> </w:t>
            </w:r>
            <w:r w:rsidRPr="00052E98">
              <w:rPr>
                <w:sz w:val="18"/>
                <w:szCs w:val="18"/>
              </w:rPr>
              <w:t>Group.</w:t>
            </w:r>
          </w:p>
        </w:tc>
        <w:tc>
          <w:tcPr>
            <w:tcW w:w="1659" w:type="dxa"/>
            <w:tcBorders>
              <w:top w:val="single" w:sz="4" w:space="0" w:color="auto"/>
              <w:left w:val="single" w:sz="4" w:space="0" w:color="auto"/>
              <w:bottom w:val="single" w:sz="4" w:space="0" w:color="auto"/>
              <w:right w:val="single" w:sz="4" w:space="0" w:color="auto"/>
            </w:tcBorders>
          </w:tcPr>
          <w:p w14:paraId="102C6077" w14:textId="77777777" w:rsidR="00CF4102" w:rsidRPr="00052E98" w:rsidRDefault="00CF4102"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3DA682B" w14:textId="2AA9DC5A" w:rsidR="00CF4102"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07212475" w14:textId="77777777" w:rsidTr="006609E9">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510EE7D6" w14:textId="77777777" w:rsidR="007B4FE4" w:rsidRPr="00052E98" w:rsidRDefault="007B4FE4" w:rsidP="000F02D5">
            <w:pPr>
              <w:pStyle w:val="TableParagraph"/>
              <w:ind w:right="30"/>
              <w:rPr>
                <w:sz w:val="18"/>
                <w:szCs w:val="18"/>
              </w:rPr>
            </w:pPr>
            <w:r w:rsidRPr="00052E98">
              <w:rPr>
                <w:sz w:val="18"/>
                <w:szCs w:val="18"/>
              </w:rPr>
              <w:t>PLT050</w:t>
            </w:r>
          </w:p>
        </w:tc>
        <w:tc>
          <w:tcPr>
            <w:tcW w:w="4342" w:type="dxa"/>
            <w:tcBorders>
              <w:top w:val="single" w:sz="4" w:space="0" w:color="auto"/>
              <w:left w:val="single" w:sz="4" w:space="0" w:color="auto"/>
              <w:bottom w:val="single" w:sz="4" w:space="0" w:color="auto"/>
              <w:right w:val="single" w:sz="4" w:space="0" w:color="auto"/>
            </w:tcBorders>
          </w:tcPr>
          <w:p w14:paraId="260D475A" w14:textId="0821DAAF" w:rsidR="007B4FE4" w:rsidRPr="00052E98" w:rsidRDefault="007B4FE4" w:rsidP="000F02D5">
            <w:pPr>
              <w:pStyle w:val="TableParagraph"/>
              <w:ind w:left="-1" w:right="60" w:firstLine="50"/>
              <w:rPr>
                <w:sz w:val="18"/>
                <w:szCs w:val="18"/>
              </w:rPr>
            </w:pPr>
            <w:r w:rsidRPr="00052E98">
              <w:rPr>
                <w:sz w:val="18"/>
                <w:szCs w:val="18"/>
              </w:rPr>
              <w:t>(Limit Segment &lt;Limit Start Date Value&gt; to &lt;Limit End Date value&gt;, Limit Modification Effective Date</w:t>
            </w:r>
            <w:r w:rsidR="00CA1883">
              <w:rPr>
                <w:sz w:val="18"/>
                <w:szCs w:val="18"/>
              </w:rPr>
              <w:t xml:space="preserve"> </w:t>
            </w:r>
            <w:r w:rsidRPr="00052E98">
              <w:rPr>
                <w:sz w:val="18"/>
                <w:szCs w:val="18"/>
              </w:rPr>
              <w:t>&lt;Limit Modification Effective Date value&gt;, Enforcement Action Identifier &lt;Enforcement Action Identifier value&gt;: A Limit Segment already exists for the Limit Group for the key data entered.</w:t>
            </w:r>
          </w:p>
          <w:p w14:paraId="01C75CE9" w14:textId="77777777" w:rsidR="00CF6D7D" w:rsidRPr="00052E98" w:rsidRDefault="00CF6D7D" w:rsidP="000F02D5">
            <w:pPr>
              <w:pStyle w:val="TableParagraph"/>
              <w:ind w:left="-1" w:right="60"/>
              <w:rPr>
                <w:sz w:val="18"/>
                <w:szCs w:val="18"/>
              </w:rPr>
            </w:pPr>
          </w:p>
          <w:p w14:paraId="667708CE" w14:textId="77777777" w:rsidR="007B4FE4" w:rsidRPr="00052E98" w:rsidRDefault="007B4FE4" w:rsidP="000F02D5">
            <w:pPr>
              <w:pStyle w:val="TableParagraph"/>
              <w:ind w:left="-1" w:right="60"/>
              <w:rPr>
                <w:b/>
                <w:sz w:val="18"/>
                <w:szCs w:val="18"/>
              </w:rPr>
            </w:pPr>
            <w:r w:rsidRPr="0088393C">
              <w:rPr>
                <w:bCs/>
                <w:sz w:val="18"/>
                <w:szCs w:val="18"/>
              </w:rPr>
              <w:t>Note:</w:t>
            </w:r>
          </w:p>
          <w:p w14:paraId="48928685" w14:textId="0C4D740C" w:rsidR="007B4FE4" w:rsidRPr="00052E98" w:rsidRDefault="007B4FE4" w:rsidP="00F92DCA">
            <w:pPr>
              <w:pStyle w:val="TableParagraph"/>
              <w:numPr>
                <w:ilvl w:val="0"/>
                <w:numId w:val="84"/>
              </w:numPr>
              <w:ind w:left="316" w:right="60"/>
              <w:rPr>
                <w:sz w:val="18"/>
                <w:szCs w:val="18"/>
              </w:rPr>
            </w:pPr>
          </w:p>
          <w:p w14:paraId="383F8870" w14:textId="77777777" w:rsidR="007B4FE4" w:rsidRPr="00052E98" w:rsidRDefault="007B4FE4" w:rsidP="00F92DCA">
            <w:pPr>
              <w:pStyle w:val="TableParagraph"/>
              <w:numPr>
                <w:ilvl w:val="0"/>
                <w:numId w:val="84"/>
              </w:numPr>
              <w:ind w:left="316" w:right="60"/>
              <w:rPr>
                <w:sz w:val="18"/>
                <w:szCs w:val="18"/>
              </w:rPr>
            </w:pPr>
            <w:r w:rsidRPr="00052E98">
              <w:rPr>
                <w:sz w:val="18"/>
                <w:szCs w:val="18"/>
              </w:rPr>
              <w:t>This error message should be recorded once</w:t>
            </w:r>
            <w:r w:rsidRPr="00052E98">
              <w:rPr>
                <w:spacing w:val="-16"/>
                <w:sz w:val="18"/>
                <w:szCs w:val="18"/>
              </w:rPr>
              <w:t xml:space="preserve"> </w:t>
            </w:r>
            <w:r w:rsidRPr="00052E98">
              <w:rPr>
                <w:sz w:val="18"/>
                <w:szCs w:val="18"/>
              </w:rPr>
              <w:t>per violation within a limit</w:t>
            </w:r>
            <w:r w:rsidRPr="00052E98">
              <w:rPr>
                <w:spacing w:val="-14"/>
                <w:sz w:val="18"/>
                <w:szCs w:val="18"/>
              </w:rPr>
              <w:t xml:space="preserve"> </w:t>
            </w:r>
            <w:r w:rsidRPr="00052E98">
              <w:rPr>
                <w:sz w:val="18"/>
                <w:szCs w:val="18"/>
              </w:rPr>
              <w:t>group.</w:t>
            </w:r>
          </w:p>
        </w:tc>
        <w:tc>
          <w:tcPr>
            <w:tcW w:w="4340" w:type="dxa"/>
            <w:tcBorders>
              <w:top w:val="single" w:sz="4" w:space="0" w:color="auto"/>
              <w:left w:val="single" w:sz="4" w:space="0" w:color="auto"/>
              <w:bottom w:val="single" w:sz="4" w:space="0" w:color="auto"/>
              <w:right w:val="single" w:sz="4" w:space="0" w:color="auto"/>
            </w:tcBorders>
          </w:tcPr>
          <w:p w14:paraId="78620EA5" w14:textId="0406F30D" w:rsidR="007B4FE4" w:rsidRPr="00052E98" w:rsidRDefault="008B6EED" w:rsidP="000F02D5">
            <w:pPr>
              <w:ind w:left="-1" w:right="75"/>
              <w:rPr>
                <w:sz w:val="18"/>
                <w:szCs w:val="18"/>
              </w:rPr>
            </w:pPr>
            <w:r w:rsidRPr="00052E98">
              <w:rPr>
                <w:sz w:val="18"/>
                <w:szCs w:val="18"/>
              </w:rPr>
              <w:t>A Limit identified by the combination of NPDES ID, Permitted Feature ID, Limit Set Designator, Parameter Code, Monitoring Location, Limit Season ID, Limit Start Date and Limit End Date, must not</w:t>
            </w:r>
            <w:r w:rsidRPr="00052E98">
              <w:rPr>
                <w:spacing w:val="-19"/>
                <w:sz w:val="18"/>
                <w:szCs w:val="18"/>
              </w:rPr>
              <w:t xml:space="preserve"> </w:t>
            </w:r>
            <w:r w:rsidRPr="00052E98">
              <w:rPr>
                <w:sz w:val="18"/>
                <w:szCs w:val="18"/>
              </w:rPr>
              <w:t>exist in ICIS within the same Limit</w:t>
            </w:r>
            <w:r w:rsidRPr="00052E98">
              <w:rPr>
                <w:spacing w:val="-15"/>
                <w:sz w:val="18"/>
                <w:szCs w:val="18"/>
              </w:rPr>
              <w:t xml:space="preserve"> </w:t>
            </w:r>
            <w:r w:rsidRPr="00052E98">
              <w:rPr>
                <w:sz w:val="18"/>
                <w:szCs w:val="18"/>
              </w:rPr>
              <w:t>Group.</w:t>
            </w:r>
          </w:p>
        </w:tc>
        <w:tc>
          <w:tcPr>
            <w:tcW w:w="1659" w:type="dxa"/>
            <w:tcBorders>
              <w:top w:val="single" w:sz="4" w:space="0" w:color="auto"/>
              <w:left w:val="single" w:sz="4" w:space="0" w:color="auto"/>
              <w:bottom w:val="single" w:sz="4" w:space="0" w:color="auto"/>
              <w:right w:val="single" w:sz="4" w:space="0" w:color="auto"/>
            </w:tcBorders>
          </w:tcPr>
          <w:p w14:paraId="64D8C79A"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4C866EB" w14:textId="61D54786" w:rsidR="007B4F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B4FE4" w:rsidRPr="00052E98" w14:paraId="26A65A16" w14:textId="77777777" w:rsidTr="006609E9">
        <w:trPr>
          <w:trHeight w:hRule="exact" w:val="2156"/>
        </w:trPr>
        <w:tc>
          <w:tcPr>
            <w:tcW w:w="1359" w:type="dxa"/>
            <w:tcBorders>
              <w:top w:val="single" w:sz="4" w:space="0" w:color="auto"/>
              <w:bottom w:val="single" w:sz="4" w:space="0" w:color="auto"/>
            </w:tcBorders>
          </w:tcPr>
          <w:p w14:paraId="299AD8AD" w14:textId="77777777" w:rsidR="007B4FE4" w:rsidRPr="00052E98" w:rsidRDefault="007B4FE4" w:rsidP="000F02D5">
            <w:pPr>
              <w:pStyle w:val="TableParagraph"/>
              <w:ind w:right="30"/>
              <w:rPr>
                <w:sz w:val="18"/>
                <w:szCs w:val="18"/>
              </w:rPr>
            </w:pPr>
            <w:r w:rsidRPr="00052E98">
              <w:rPr>
                <w:sz w:val="18"/>
                <w:szCs w:val="18"/>
              </w:rPr>
              <w:t>LTS060</w:t>
            </w:r>
          </w:p>
        </w:tc>
        <w:tc>
          <w:tcPr>
            <w:tcW w:w="4342" w:type="dxa"/>
            <w:tcBorders>
              <w:top w:val="single" w:sz="4" w:space="0" w:color="auto"/>
              <w:bottom w:val="single" w:sz="4" w:space="0" w:color="auto"/>
            </w:tcBorders>
          </w:tcPr>
          <w:p w14:paraId="34771EC5" w14:textId="508E449A" w:rsidR="007B4FE4" w:rsidRPr="00052E98" w:rsidRDefault="007B4FE4" w:rsidP="000F02D5">
            <w:pPr>
              <w:pStyle w:val="TableParagraph"/>
              <w:ind w:left="-1" w:right="60"/>
              <w:rPr>
                <w:sz w:val="18"/>
                <w:szCs w:val="18"/>
              </w:rPr>
            </w:pPr>
            <w:r w:rsidRPr="00052E98">
              <w:rPr>
                <w:sz w:val="18"/>
                <w:szCs w:val="18"/>
              </w:rPr>
              <w:t>A Limit does not exist for the key data entered.</w:t>
            </w:r>
          </w:p>
        </w:tc>
        <w:tc>
          <w:tcPr>
            <w:tcW w:w="4340" w:type="dxa"/>
            <w:tcBorders>
              <w:top w:val="single" w:sz="4" w:space="0" w:color="auto"/>
              <w:bottom w:val="single" w:sz="4" w:space="0" w:color="auto"/>
            </w:tcBorders>
          </w:tcPr>
          <w:p w14:paraId="58E42EB3" w14:textId="77777777" w:rsidR="007B4FE4" w:rsidRPr="00052E98" w:rsidRDefault="007B4FE4" w:rsidP="000F02D5">
            <w:pPr>
              <w:pStyle w:val="TableParagraph"/>
              <w:ind w:left="-1" w:right="75"/>
              <w:rPr>
                <w:sz w:val="18"/>
                <w:szCs w:val="18"/>
              </w:rPr>
            </w:pPr>
            <w:r w:rsidRPr="00052E98">
              <w:rPr>
                <w:sz w:val="18"/>
                <w:szCs w:val="18"/>
              </w:rPr>
              <w:t>The Limit record identified by the combination of NPDES ID, Permitted Feature Identifier, Limit Set Designator, Parameter Code, Monitoring Location Code, Limit Season ID, Limit Start Date and Limit End Date must exist in ICIS.</w:t>
            </w:r>
          </w:p>
        </w:tc>
        <w:tc>
          <w:tcPr>
            <w:tcW w:w="1659" w:type="dxa"/>
            <w:tcBorders>
              <w:top w:val="single" w:sz="4" w:space="0" w:color="auto"/>
              <w:bottom w:val="single" w:sz="4" w:space="0" w:color="auto"/>
            </w:tcBorders>
          </w:tcPr>
          <w:p w14:paraId="44E07FA4"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27814E52" w14:textId="659406B5"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3A6A973E" w14:textId="77777777" w:rsidTr="006609E9">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4D87B6C" w14:textId="77777777" w:rsidR="007B4FE4" w:rsidRPr="00052E98" w:rsidRDefault="007B4FE4" w:rsidP="000F02D5">
            <w:pPr>
              <w:pStyle w:val="TableParagraph"/>
              <w:ind w:right="30"/>
              <w:rPr>
                <w:sz w:val="18"/>
                <w:szCs w:val="18"/>
              </w:rPr>
            </w:pPr>
            <w:r w:rsidRPr="00052E98">
              <w:rPr>
                <w:sz w:val="18"/>
                <w:szCs w:val="18"/>
              </w:rPr>
              <w:t>PLT070</w:t>
            </w:r>
          </w:p>
        </w:tc>
        <w:tc>
          <w:tcPr>
            <w:tcW w:w="4342" w:type="dxa"/>
            <w:tcBorders>
              <w:top w:val="single" w:sz="4" w:space="0" w:color="auto"/>
              <w:left w:val="single" w:sz="4" w:space="0" w:color="auto"/>
              <w:bottom w:val="single" w:sz="4" w:space="0" w:color="auto"/>
              <w:right w:val="single" w:sz="4" w:space="0" w:color="auto"/>
            </w:tcBorders>
          </w:tcPr>
          <w:p w14:paraId="6003D7EB" w14:textId="77777777" w:rsidR="007B4FE4" w:rsidRPr="00052E98" w:rsidRDefault="007B4FE4" w:rsidP="000F02D5">
            <w:pPr>
              <w:pStyle w:val="TableParagraph"/>
              <w:ind w:left="-1" w:right="60"/>
              <w:rPr>
                <w:sz w:val="18"/>
                <w:szCs w:val="18"/>
              </w:rPr>
            </w:pPr>
            <w:r w:rsidRPr="00052E98">
              <w:rPr>
                <w:sz w:val="18"/>
                <w:szCs w:val="18"/>
              </w:rPr>
              <w:t>A Limit Parameter does not exist for the key data entered.</w:t>
            </w:r>
          </w:p>
        </w:tc>
        <w:tc>
          <w:tcPr>
            <w:tcW w:w="4340" w:type="dxa"/>
            <w:tcBorders>
              <w:top w:val="single" w:sz="4" w:space="0" w:color="auto"/>
              <w:left w:val="single" w:sz="4" w:space="0" w:color="auto"/>
              <w:bottom w:val="single" w:sz="4" w:space="0" w:color="auto"/>
              <w:right w:val="single" w:sz="4" w:space="0" w:color="auto"/>
            </w:tcBorders>
          </w:tcPr>
          <w:p w14:paraId="0E7F2B9D" w14:textId="77777777" w:rsidR="007B4FE4" w:rsidRPr="00052E98" w:rsidRDefault="007B4FE4" w:rsidP="000F02D5">
            <w:pPr>
              <w:pStyle w:val="TableParagraph"/>
              <w:ind w:left="-1" w:right="75"/>
              <w:rPr>
                <w:sz w:val="18"/>
                <w:szCs w:val="18"/>
              </w:rPr>
            </w:pPr>
            <w:r w:rsidRPr="00052E98">
              <w:rPr>
                <w:sz w:val="18"/>
                <w:szCs w:val="18"/>
              </w:rPr>
              <w:t>The Limit Parameter identified by the combination of NPDES ID, Permitted Feature, Limit Set Designator, Parameter Code, Monitoring Location and Limit Season ID must exist in ICIS.</w:t>
            </w:r>
          </w:p>
        </w:tc>
        <w:tc>
          <w:tcPr>
            <w:tcW w:w="1659" w:type="dxa"/>
            <w:tcBorders>
              <w:top w:val="single" w:sz="4" w:space="0" w:color="auto"/>
              <w:left w:val="single" w:sz="4" w:space="0" w:color="auto"/>
              <w:bottom w:val="single" w:sz="4" w:space="0" w:color="auto"/>
              <w:right w:val="single" w:sz="4" w:space="0" w:color="auto"/>
            </w:tcBorders>
          </w:tcPr>
          <w:p w14:paraId="3FB8E653"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7F31F400" w14:textId="1E1EA853" w:rsidR="007B4FE4" w:rsidRPr="00052E98" w:rsidRDefault="00432013"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B4FE4" w:rsidRPr="00052E98" w14:paraId="79D5299C" w14:textId="77777777" w:rsidTr="006609E9">
        <w:trPr>
          <w:trHeight w:hRule="exact" w:val="2131"/>
        </w:trPr>
        <w:tc>
          <w:tcPr>
            <w:tcW w:w="1359" w:type="dxa"/>
            <w:tcBorders>
              <w:bottom w:val="nil"/>
            </w:tcBorders>
          </w:tcPr>
          <w:p w14:paraId="5F48E367" w14:textId="77777777" w:rsidR="007B4FE4" w:rsidRPr="00052E98" w:rsidRDefault="007B4FE4" w:rsidP="000F02D5">
            <w:pPr>
              <w:pStyle w:val="TableParagraph"/>
              <w:ind w:right="30"/>
              <w:rPr>
                <w:sz w:val="18"/>
                <w:szCs w:val="18"/>
              </w:rPr>
            </w:pPr>
            <w:r w:rsidRPr="00052E98">
              <w:rPr>
                <w:sz w:val="18"/>
                <w:szCs w:val="18"/>
              </w:rPr>
              <w:t>LTS080</w:t>
            </w:r>
          </w:p>
        </w:tc>
        <w:tc>
          <w:tcPr>
            <w:tcW w:w="4342" w:type="dxa"/>
            <w:tcBorders>
              <w:bottom w:val="nil"/>
            </w:tcBorders>
          </w:tcPr>
          <w:p w14:paraId="0A48CF2C" w14:textId="77777777" w:rsidR="007B4FE4" w:rsidRPr="00052E98" w:rsidRDefault="007B4FE4" w:rsidP="000F02D5">
            <w:pPr>
              <w:pStyle w:val="TableParagraph"/>
              <w:ind w:left="-1" w:right="60"/>
              <w:rPr>
                <w:sz w:val="18"/>
                <w:szCs w:val="18"/>
              </w:rPr>
            </w:pPr>
            <w:r w:rsidRPr="00052E98">
              <w:rPr>
                <w:sz w:val="18"/>
                <w:szCs w:val="18"/>
              </w:rPr>
              <w:t>The Limit cannot be changed or deleted because more than one limit with the same key data exists.</w:t>
            </w:r>
          </w:p>
        </w:tc>
        <w:tc>
          <w:tcPr>
            <w:tcW w:w="4340" w:type="dxa"/>
            <w:tcBorders>
              <w:bottom w:val="nil"/>
            </w:tcBorders>
          </w:tcPr>
          <w:p w14:paraId="26407BEA" w14:textId="77777777" w:rsidR="007B4FE4" w:rsidRPr="00052E98" w:rsidRDefault="007B4FE4" w:rsidP="000F02D5">
            <w:pPr>
              <w:pStyle w:val="TableParagraph"/>
              <w:ind w:left="-1" w:right="75"/>
              <w:rPr>
                <w:sz w:val="18"/>
                <w:szCs w:val="18"/>
              </w:rPr>
            </w:pPr>
            <w:r w:rsidRPr="00052E98">
              <w:rPr>
                <w:sz w:val="18"/>
                <w:szCs w:val="18"/>
              </w:rPr>
              <w:t>A Limit cannot be edited or deleted if more than one limit exists with the same combination of NPDES ID, Permitted Feature Identifier, Limit Set Designator, Parameter Code, Monitoring Location Code, Limit Season ID, Limit Start Date and Limit End Date.</w:t>
            </w:r>
          </w:p>
        </w:tc>
        <w:tc>
          <w:tcPr>
            <w:tcW w:w="1659" w:type="dxa"/>
            <w:tcBorders>
              <w:bottom w:val="nil"/>
            </w:tcBorders>
          </w:tcPr>
          <w:p w14:paraId="12DE8AF0"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bottom w:val="nil"/>
            </w:tcBorders>
          </w:tcPr>
          <w:p w14:paraId="7025EBD4" w14:textId="70FCE210"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6B0B853F" w14:textId="77777777" w:rsidTr="006609E9">
        <w:trPr>
          <w:trHeight w:hRule="exact" w:val="2131"/>
        </w:trPr>
        <w:tc>
          <w:tcPr>
            <w:tcW w:w="1359" w:type="dxa"/>
            <w:tcBorders>
              <w:bottom w:val="nil"/>
            </w:tcBorders>
          </w:tcPr>
          <w:p w14:paraId="1116103C" w14:textId="77777777" w:rsidR="007B4FE4" w:rsidRPr="00052E98" w:rsidRDefault="007B4FE4" w:rsidP="000F02D5">
            <w:pPr>
              <w:pStyle w:val="TableParagraph"/>
              <w:ind w:right="30"/>
              <w:rPr>
                <w:sz w:val="18"/>
                <w:szCs w:val="18"/>
              </w:rPr>
            </w:pPr>
            <w:r w:rsidRPr="00052E98">
              <w:rPr>
                <w:sz w:val="18"/>
                <w:szCs w:val="18"/>
              </w:rPr>
              <w:t>LTS090</w:t>
            </w:r>
          </w:p>
        </w:tc>
        <w:tc>
          <w:tcPr>
            <w:tcW w:w="4342" w:type="dxa"/>
            <w:tcBorders>
              <w:bottom w:val="nil"/>
            </w:tcBorders>
          </w:tcPr>
          <w:p w14:paraId="16798E63" w14:textId="77777777" w:rsidR="007B4FE4" w:rsidRPr="00052E98" w:rsidRDefault="007B4FE4" w:rsidP="000F02D5">
            <w:pPr>
              <w:pStyle w:val="TableParagraph"/>
              <w:ind w:left="-1" w:right="60"/>
              <w:rPr>
                <w:sz w:val="18"/>
                <w:szCs w:val="18"/>
              </w:rPr>
            </w:pPr>
            <w:r w:rsidRPr="00052E98">
              <w:rPr>
                <w:sz w:val="18"/>
                <w:szCs w:val="18"/>
              </w:rPr>
              <w:t>The Limits transaction contains key data and no other data for processing.</w:t>
            </w:r>
          </w:p>
        </w:tc>
        <w:tc>
          <w:tcPr>
            <w:tcW w:w="4340" w:type="dxa"/>
            <w:tcBorders>
              <w:bottom w:val="nil"/>
            </w:tcBorders>
          </w:tcPr>
          <w:p w14:paraId="50583578" w14:textId="77777777" w:rsidR="007B4FE4" w:rsidRPr="00052E98" w:rsidRDefault="007B4FE4" w:rsidP="000F02D5">
            <w:pPr>
              <w:pStyle w:val="TableParagraph"/>
              <w:ind w:left="-1" w:right="75"/>
              <w:rPr>
                <w:sz w:val="18"/>
                <w:szCs w:val="18"/>
              </w:rPr>
            </w:pPr>
            <w:r w:rsidRPr="00052E98">
              <w:rPr>
                <w:sz w:val="18"/>
                <w:szCs w:val="18"/>
              </w:rPr>
              <w:t>If key data and no other data are submitted, ICIS rejects the transaction.</w:t>
            </w:r>
          </w:p>
        </w:tc>
        <w:tc>
          <w:tcPr>
            <w:tcW w:w="1659" w:type="dxa"/>
            <w:tcBorders>
              <w:bottom w:val="nil"/>
            </w:tcBorders>
          </w:tcPr>
          <w:p w14:paraId="63081DB3" w14:textId="77777777" w:rsidR="007B4FE4" w:rsidRPr="00052E98" w:rsidRDefault="007B4FE4" w:rsidP="000F02D5">
            <w:pPr>
              <w:pStyle w:val="TableParagraph"/>
              <w:rPr>
                <w:sz w:val="18"/>
                <w:szCs w:val="18"/>
              </w:rPr>
            </w:pPr>
            <w:r w:rsidRPr="00052E98">
              <w:rPr>
                <w:sz w:val="18"/>
                <w:szCs w:val="18"/>
              </w:rPr>
              <w:t>Reject entire Limits Transaction</w:t>
            </w:r>
          </w:p>
        </w:tc>
        <w:tc>
          <w:tcPr>
            <w:tcW w:w="1890" w:type="dxa"/>
            <w:tcBorders>
              <w:bottom w:val="nil"/>
            </w:tcBorders>
          </w:tcPr>
          <w:p w14:paraId="2D9C94F7" w14:textId="3C3D18B9" w:rsidR="007B4FE4"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B4FE4" w:rsidRPr="00052E98" w14:paraId="7A5EC27B" w14:textId="77777777" w:rsidTr="006609E9">
        <w:trPr>
          <w:trHeight w:hRule="exact" w:val="1728"/>
        </w:trPr>
        <w:tc>
          <w:tcPr>
            <w:tcW w:w="1359" w:type="dxa"/>
            <w:tcBorders>
              <w:bottom w:val="single" w:sz="4" w:space="0" w:color="auto"/>
            </w:tcBorders>
          </w:tcPr>
          <w:p w14:paraId="36AEEBBC" w14:textId="77777777" w:rsidR="007B4FE4" w:rsidRPr="00052E98" w:rsidRDefault="007B4FE4" w:rsidP="000F02D5">
            <w:pPr>
              <w:pStyle w:val="TableParagraph"/>
              <w:ind w:right="30"/>
              <w:rPr>
                <w:sz w:val="18"/>
                <w:szCs w:val="18"/>
              </w:rPr>
            </w:pPr>
            <w:r w:rsidRPr="00052E98">
              <w:rPr>
                <w:sz w:val="18"/>
                <w:szCs w:val="18"/>
              </w:rPr>
              <w:t>PLT090</w:t>
            </w:r>
          </w:p>
        </w:tc>
        <w:tc>
          <w:tcPr>
            <w:tcW w:w="4342" w:type="dxa"/>
            <w:tcBorders>
              <w:bottom w:val="single" w:sz="4" w:space="0" w:color="auto"/>
            </w:tcBorders>
          </w:tcPr>
          <w:p w14:paraId="6F965540" w14:textId="77777777" w:rsidR="007B4FE4" w:rsidRPr="00052E98" w:rsidRDefault="007B4FE4" w:rsidP="000F02D5">
            <w:pPr>
              <w:pStyle w:val="TableParagraph"/>
              <w:ind w:left="-1" w:right="60"/>
              <w:rPr>
                <w:sz w:val="18"/>
                <w:szCs w:val="18"/>
              </w:rPr>
            </w:pPr>
            <w:r w:rsidRPr="00052E98">
              <w:rPr>
                <w:sz w:val="18"/>
                <w:szCs w:val="18"/>
              </w:rPr>
              <w:t>The Parameter Limits transaction contains key data and no other data for processing.</w:t>
            </w:r>
          </w:p>
        </w:tc>
        <w:tc>
          <w:tcPr>
            <w:tcW w:w="4340" w:type="dxa"/>
            <w:tcBorders>
              <w:bottom w:val="single" w:sz="4" w:space="0" w:color="auto"/>
            </w:tcBorders>
          </w:tcPr>
          <w:p w14:paraId="75515CCD" w14:textId="77777777" w:rsidR="007B4FE4" w:rsidRPr="00052E98" w:rsidRDefault="007B4FE4" w:rsidP="000F02D5">
            <w:pPr>
              <w:pStyle w:val="TableParagraph"/>
              <w:ind w:left="-1" w:right="75"/>
              <w:rPr>
                <w:sz w:val="18"/>
                <w:szCs w:val="18"/>
              </w:rPr>
            </w:pPr>
            <w:r w:rsidRPr="00052E98">
              <w:rPr>
                <w:sz w:val="18"/>
                <w:szCs w:val="18"/>
              </w:rPr>
              <w:t>If key data and no other data are submitted, ICIS rejects the transaction.</w:t>
            </w:r>
          </w:p>
        </w:tc>
        <w:tc>
          <w:tcPr>
            <w:tcW w:w="1659" w:type="dxa"/>
            <w:tcBorders>
              <w:bottom w:val="single" w:sz="4" w:space="0" w:color="auto"/>
            </w:tcBorders>
          </w:tcPr>
          <w:p w14:paraId="4D621BAF" w14:textId="77777777" w:rsidR="007B4FE4" w:rsidRPr="00052E98" w:rsidRDefault="007B4FE4" w:rsidP="000F02D5">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538A43FA" w14:textId="1CBA61E8" w:rsidR="007B4F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123159C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D1BDB49" w14:textId="77777777" w:rsidR="00282C01" w:rsidRPr="00052E98" w:rsidRDefault="00282C01" w:rsidP="000F02D5">
            <w:pPr>
              <w:pStyle w:val="TableParagraph"/>
              <w:ind w:right="30"/>
              <w:rPr>
                <w:sz w:val="18"/>
                <w:szCs w:val="18"/>
              </w:rPr>
            </w:pPr>
            <w:r w:rsidRPr="00052E98">
              <w:rPr>
                <w:sz w:val="18"/>
                <w:szCs w:val="18"/>
              </w:rPr>
              <w:t>LTS100</w:t>
            </w:r>
          </w:p>
        </w:tc>
        <w:tc>
          <w:tcPr>
            <w:tcW w:w="4342" w:type="dxa"/>
            <w:tcBorders>
              <w:top w:val="single" w:sz="4" w:space="0" w:color="auto"/>
              <w:left w:val="single" w:sz="4" w:space="0" w:color="auto"/>
              <w:bottom w:val="single" w:sz="4" w:space="0" w:color="auto"/>
              <w:right w:val="single" w:sz="4" w:space="0" w:color="auto"/>
            </w:tcBorders>
          </w:tcPr>
          <w:p w14:paraId="30B87801" w14:textId="77777777" w:rsidR="00282C01" w:rsidRPr="00052E98" w:rsidRDefault="00282C01" w:rsidP="000F02D5">
            <w:pPr>
              <w:pStyle w:val="TableParagraph"/>
              <w:ind w:left="-1" w:right="60"/>
              <w:rPr>
                <w:sz w:val="18"/>
                <w:szCs w:val="18"/>
              </w:rPr>
            </w:pPr>
            <w:r w:rsidRPr="00052E98">
              <w:rPr>
                <w:sz w:val="18"/>
                <w:szCs w:val="18"/>
              </w:rPr>
              <w:t>The Limit Set contains Unsubmitted DMRs and cannot be changed or edited.</w:t>
            </w:r>
          </w:p>
        </w:tc>
        <w:tc>
          <w:tcPr>
            <w:tcW w:w="4340" w:type="dxa"/>
            <w:tcBorders>
              <w:top w:val="single" w:sz="4" w:space="0" w:color="auto"/>
              <w:left w:val="single" w:sz="4" w:space="0" w:color="auto"/>
              <w:bottom w:val="single" w:sz="4" w:space="0" w:color="auto"/>
              <w:right w:val="single" w:sz="4" w:space="0" w:color="auto"/>
            </w:tcBorders>
          </w:tcPr>
          <w:p w14:paraId="2FE09B33" w14:textId="77777777" w:rsidR="00282C01" w:rsidRPr="00052E98" w:rsidRDefault="00282C01" w:rsidP="000F02D5">
            <w:pPr>
              <w:pStyle w:val="TableParagraph"/>
              <w:ind w:left="-1" w:right="75"/>
              <w:rPr>
                <w:sz w:val="18"/>
                <w:szCs w:val="18"/>
              </w:rPr>
            </w:pPr>
            <w:r w:rsidRPr="00052E98">
              <w:rPr>
                <w:sz w:val="18"/>
                <w:szCs w:val="18"/>
              </w:rPr>
              <w:t>The Limit cannot be added, edited, or deleted if there are Unsubmitted DMRs for the Limit Set.</w:t>
            </w:r>
          </w:p>
          <w:p w14:paraId="56AECF63" w14:textId="77777777" w:rsidR="00282C01" w:rsidRPr="00052E98" w:rsidRDefault="00282C01" w:rsidP="000F02D5">
            <w:pPr>
              <w:pStyle w:val="TableParagraph"/>
              <w:ind w:left="-1" w:right="75"/>
              <w:rPr>
                <w:sz w:val="18"/>
                <w:szCs w:val="18"/>
              </w:rPr>
            </w:pPr>
          </w:p>
          <w:p w14:paraId="0B56FD55" w14:textId="77777777" w:rsidR="00282C01" w:rsidRPr="00052E98" w:rsidRDefault="00282C01"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23415CBA" w14:textId="77777777" w:rsidR="00282C01" w:rsidRPr="00052E98" w:rsidRDefault="00282C01"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950F770" w14:textId="4D33FE32"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282C01" w:rsidRPr="00052E98" w14:paraId="496E91D3" w14:textId="77777777" w:rsidTr="006609E9">
        <w:trPr>
          <w:trHeight w:hRule="exact" w:val="1728"/>
        </w:trPr>
        <w:tc>
          <w:tcPr>
            <w:tcW w:w="1359" w:type="dxa"/>
            <w:tcBorders>
              <w:bottom w:val="nil"/>
            </w:tcBorders>
          </w:tcPr>
          <w:p w14:paraId="5B1463B4" w14:textId="77777777" w:rsidR="00282C01" w:rsidRPr="00052E98" w:rsidRDefault="00282C01" w:rsidP="000F02D5">
            <w:pPr>
              <w:pStyle w:val="TableParagraph"/>
              <w:ind w:right="30"/>
              <w:rPr>
                <w:sz w:val="18"/>
                <w:szCs w:val="18"/>
              </w:rPr>
            </w:pPr>
            <w:r w:rsidRPr="00052E98">
              <w:rPr>
                <w:sz w:val="18"/>
                <w:szCs w:val="18"/>
              </w:rPr>
              <w:t>PLT100</w:t>
            </w:r>
          </w:p>
        </w:tc>
        <w:tc>
          <w:tcPr>
            <w:tcW w:w="4342" w:type="dxa"/>
            <w:tcBorders>
              <w:bottom w:val="nil"/>
            </w:tcBorders>
          </w:tcPr>
          <w:p w14:paraId="3841DEB0" w14:textId="77777777" w:rsidR="00282C01" w:rsidRPr="00052E98" w:rsidRDefault="00282C01" w:rsidP="000F02D5">
            <w:pPr>
              <w:pStyle w:val="TableParagraph"/>
              <w:ind w:left="-1" w:right="60"/>
              <w:rPr>
                <w:sz w:val="18"/>
                <w:szCs w:val="18"/>
              </w:rPr>
            </w:pPr>
            <w:r w:rsidRPr="00052E98">
              <w:rPr>
                <w:sz w:val="18"/>
                <w:szCs w:val="18"/>
              </w:rPr>
              <w:t>The Limit Set contains Unsubmitted DMRs and cannot be changed or edited.</w:t>
            </w:r>
          </w:p>
        </w:tc>
        <w:tc>
          <w:tcPr>
            <w:tcW w:w="4340" w:type="dxa"/>
            <w:tcBorders>
              <w:bottom w:val="nil"/>
            </w:tcBorders>
          </w:tcPr>
          <w:p w14:paraId="5208C7CC" w14:textId="77777777" w:rsidR="00282C01" w:rsidRPr="00052E98" w:rsidRDefault="00282C01" w:rsidP="000F02D5">
            <w:pPr>
              <w:pStyle w:val="TableParagraph"/>
              <w:ind w:left="-1" w:right="75"/>
              <w:rPr>
                <w:sz w:val="18"/>
                <w:szCs w:val="18"/>
              </w:rPr>
            </w:pPr>
            <w:r w:rsidRPr="00052E98">
              <w:rPr>
                <w:sz w:val="18"/>
                <w:szCs w:val="18"/>
              </w:rPr>
              <w:t>The Limit cannot be added, edited, or deleted if there are Unsubmitted DMRs for the Limit Set.</w:t>
            </w:r>
          </w:p>
          <w:p w14:paraId="35E5D05A" w14:textId="77777777" w:rsidR="00282C01" w:rsidRPr="00052E98" w:rsidRDefault="00282C01" w:rsidP="000F02D5">
            <w:pPr>
              <w:pStyle w:val="TableParagraph"/>
              <w:ind w:left="-1" w:right="75"/>
              <w:rPr>
                <w:sz w:val="18"/>
                <w:szCs w:val="18"/>
              </w:rPr>
            </w:pPr>
          </w:p>
          <w:p w14:paraId="4C76CE1B" w14:textId="77777777" w:rsidR="00282C01" w:rsidRPr="00052E98" w:rsidRDefault="00282C01"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nil"/>
            </w:tcBorders>
          </w:tcPr>
          <w:p w14:paraId="04CDD19B" w14:textId="77777777" w:rsidR="00282C01" w:rsidRPr="00052E98" w:rsidRDefault="00282C01" w:rsidP="000F02D5">
            <w:pPr>
              <w:pStyle w:val="TableParagraph"/>
              <w:rPr>
                <w:sz w:val="18"/>
                <w:szCs w:val="18"/>
              </w:rPr>
            </w:pPr>
            <w:r w:rsidRPr="00052E98">
              <w:rPr>
                <w:sz w:val="18"/>
                <w:szCs w:val="18"/>
              </w:rPr>
              <w:t>Reject entire Parameter Limits Transaction</w:t>
            </w:r>
          </w:p>
        </w:tc>
        <w:tc>
          <w:tcPr>
            <w:tcW w:w="1890" w:type="dxa"/>
            <w:tcBorders>
              <w:bottom w:val="nil"/>
            </w:tcBorders>
          </w:tcPr>
          <w:p w14:paraId="10F606C6" w14:textId="1138834B" w:rsidR="00282C01"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59C710AB" w14:textId="77777777" w:rsidTr="006609E9">
        <w:trPr>
          <w:trHeight w:hRule="exact" w:val="2131"/>
        </w:trPr>
        <w:tc>
          <w:tcPr>
            <w:tcW w:w="1359" w:type="dxa"/>
            <w:tcBorders>
              <w:bottom w:val="nil"/>
            </w:tcBorders>
          </w:tcPr>
          <w:p w14:paraId="31DD38D3" w14:textId="77777777" w:rsidR="00282C01" w:rsidRPr="00052E98" w:rsidRDefault="00282C01" w:rsidP="000F02D5">
            <w:pPr>
              <w:pStyle w:val="TableParagraph"/>
              <w:ind w:right="30"/>
              <w:rPr>
                <w:sz w:val="18"/>
                <w:szCs w:val="18"/>
              </w:rPr>
            </w:pPr>
            <w:r w:rsidRPr="00052E98">
              <w:rPr>
                <w:sz w:val="18"/>
                <w:szCs w:val="18"/>
              </w:rPr>
              <w:t>LTS120</w:t>
            </w:r>
          </w:p>
        </w:tc>
        <w:tc>
          <w:tcPr>
            <w:tcW w:w="4342" w:type="dxa"/>
            <w:tcBorders>
              <w:bottom w:val="nil"/>
            </w:tcBorders>
          </w:tcPr>
          <w:p w14:paraId="0ED9C315" w14:textId="041864A7" w:rsidR="00282C01" w:rsidRPr="00052E98" w:rsidRDefault="00282C01" w:rsidP="000F02D5">
            <w:pPr>
              <w:pStyle w:val="TableParagraph"/>
              <w:ind w:left="-1" w:right="60"/>
              <w:rPr>
                <w:sz w:val="18"/>
                <w:szCs w:val="18"/>
              </w:rPr>
            </w:pPr>
            <w:r w:rsidRPr="00052E98">
              <w:rPr>
                <w:sz w:val="18"/>
                <w:szCs w:val="18"/>
              </w:rPr>
              <w:t>The Enforcement Action Limit cannot exist because there is not at least one base limit or modification limit for the parameter.</w:t>
            </w:r>
          </w:p>
        </w:tc>
        <w:tc>
          <w:tcPr>
            <w:tcW w:w="4340" w:type="dxa"/>
            <w:tcBorders>
              <w:bottom w:val="nil"/>
            </w:tcBorders>
          </w:tcPr>
          <w:p w14:paraId="531DBA98" w14:textId="77777777" w:rsidR="00282C01" w:rsidRPr="00052E98" w:rsidRDefault="00282C01" w:rsidP="000F02D5">
            <w:pPr>
              <w:pStyle w:val="TableParagraph"/>
              <w:ind w:left="-1" w:right="75"/>
              <w:rPr>
                <w:sz w:val="18"/>
                <w:szCs w:val="18"/>
              </w:rPr>
            </w:pPr>
            <w:r w:rsidRPr="00052E98">
              <w:rPr>
                <w:sz w:val="18"/>
                <w:szCs w:val="18"/>
              </w:rPr>
              <w:t>An Enforcement Action Limit cannot exist unless there is at least one base limit or modification limit for the parameter.</w:t>
            </w:r>
          </w:p>
        </w:tc>
        <w:tc>
          <w:tcPr>
            <w:tcW w:w="1659" w:type="dxa"/>
            <w:tcBorders>
              <w:bottom w:val="nil"/>
            </w:tcBorders>
          </w:tcPr>
          <w:p w14:paraId="368C3B60" w14:textId="77777777" w:rsidR="00282C01" w:rsidRPr="00052E98" w:rsidRDefault="00282C01" w:rsidP="000F02D5">
            <w:pPr>
              <w:pStyle w:val="TableParagraph"/>
              <w:rPr>
                <w:sz w:val="18"/>
                <w:szCs w:val="18"/>
              </w:rPr>
            </w:pPr>
            <w:r w:rsidRPr="00052E98">
              <w:rPr>
                <w:sz w:val="18"/>
                <w:szCs w:val="18"/>
              </w:rPr>
              <w:t>Reject entire Limits Transaction</w:t>
            </w:r>
          </w:p>
        </w:tc>
        <w:tc>
          <w:tcPr>
            <w:tcW w:w="1890" w:type="dxa"/>
            <w:tcBorders>
              <w:bottom w:val="nil"/>
            </w:tcBorders>
          </w:tcPr>
          <w:p w14:paraId="6F16D3C5" w14:textId="78974102"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282C01" w:rsidRPr="00052E98" w14:paraId="746EEE86" w14:textId="77777777" w:rsidTr="006609E9">
        <w:trPr>
          <w:trHeight w:hRule="exact" w:val="1728"/>
        </w:trPr>
        <w:tc>
          <w:tcPr>
            <w:tcW w:w="1359" w:type="dxa"/>
            <w:tcBorders>
              <w:bottom w:val="single" w:sz="4" w:space="0" w:color="auto"/>
            </w:tcBorders>
          </w:tcPr>
          <w:p w14:paraId="22996649" w14:textId="77777777" w:rsidR="00282C01" w:rsidRPr="00052E98" w:rsidRDefault="00282C01" w:rsidP="000F02D5">
            <w:pPr>
              <w:pStyle w:val="TableParagraph"/>
              <w:ind w:right="30"/>
              <w:rPr>
                <w:sz w:val="18"/>
                <w:szCs w:val="18"/>
              </w:rPr>
            </w:pPr>
            <w:r w:rsidRPr="00052E98">
              <w:rPr>
                <w:sz w:val="18"/>
                <w:szCs w:val="18"/>
              </w:rPr>
              <w:t>PLT120</w:t>
            </w:r>
          </w:p>
        </w:tc>
        <w:tc>
          <w:tcPr>
            <w:tcW w:w="4342" w:type="dxa"/>
            <w:tcBorders>
              <w:bottom w:val="single" w:sz="4" w:space="0" w:color="auto"/>
            </w:tcBorders>
          </w:tcPr>
          <w:p w14:paraId="71F5CB9E" w14:textId="78437314" w:rsidR="00282C01" w:rsidRPr="00052E98" w:rsidRDefault="00282C01" w:rsidP="000F02D5">
            <w:pPr>
              <w:pStyle w:val="TableParagraph"/>
              <w:ind w:left="-1" w:right="60"/>
              <w:rPr>
                <w:sz w:val="18"/>
                <w:szCs w:val="18"/>
              </w:rPr>
            </w:pPr>
            <w:r w:rsidRPr="00052E98">
              <w:rPr>
                <w:sz w:val="18"/>
                <w:szCs w:val="18"/>
              </w:rPr>
              <w:t>Enforcement Action Limit(s) must have at least one base limit or modification limit for the parameter.</w:t>
            </w:r>
          </w:p>
        </w:tc>
        <w:tc>
          <w:tcPr>
            <w:tcW w:w="4340" w:type="dxa"/>
            <w:tcBorders>
              <w:bottom w:val="single" w:sz="4" w:space="0" w:color="auto"/>
            </w:tcBorders>
          </w:tcPr>
          <w:p w14:paraId="7D916913" w14:textId="77777777" w:rsidR="00282C01" w:rsidRPr="00052E98" w:rsidRDefault="00282C01" w:rsidP="000F02D5">
            <w:pPr>
              <w:pStyle w:val="TableParagraph"/>
              <w:ind w:left="-1" w:right="75"/>
              <w:rPr>
                <w:sz w:val="18"/>
                <w:szCs w:val="18"/>
              </w:rPr>
            </w:pPr>
            <w:r w:rsidRPr="00052E98">
              <w:rPr>
                <w:sz w:val="18"/>
                <w:szCs w:val="18"/>
              </w:rPr>
              <w:t>An Enforcement Action Limit cannot exist unless there is at least one base limit or modification limit for the parameter.</w:t>
            </w:r>
          </w:p>
        </w:tc>
        <w:tc>
          <w:tcPr>
            <w:tcW w:w="1659" w:type="dxa"/>
            <w:tcBorders>
              <w:bottom w:val="single" w:sz="4" w:space="0" w:color="auto"/>
            </w:tcBorders>
          </w:tcPr>
          <w:p w14:paraId="4E7907B2" w14:textId="77777777" w:rsidR="00282C01" w:rsidRPr="00052E98" w:rsidRDefault="00282C01" w:rsidP="000F02D5">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03B290F0" w14:textId="7DB59D2D" w:rsidR="00282C01"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282C01" w:rsidRPr="00052E98" w14:paraId="4D23290E"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6A243E3" w14:textId="77777777" w:rsidR="00282C01" w:rsidRPr="00052E98" w:rsidRDefault="00282C01" w:rsidP="000F02D5">
            <w:pPr>
              <w:pStyle w:val="TableParagraph"/>
              <w:ind w:right="30"/>
              <w:rPr>
                <w:sz w:val="18"/>
                <w:szCs w:val="18"/>
              </w:rPr>
            </w:pPr>
            <w:r w:rsidRPr="00052E98">
              <w:rPr>
                <w:sz w:val="18"/>
                <w:szCs w:val="18"/>
              </w:rPr>
              <w:t>LTS130</w:t>
            </w:r>
          </w:p>
        </w:tc>
        <w:tc>
          <w:tcPr>
            <w:tcW w:w="4342" w:type="dxa"/>
            <w:tcBorders>
              <w:top w:val="single" w:sz="4" w:space="0" w:color="auto"/>
              <w:left w:val="single" w:sz="4" w:space="0" w:color="auto"/>
              <w:bottom w:val="single" w:sz="4" w:space="0" w:color="auto"/>
              <w:right w:val="single" w:sz="4" w:space="0" w:color="auto"/>
            </w:tcBorders>
          </w:tcPr>
          <w:p w14:paraId="4A134D81" w14:textId="77777777" w:rsidR="00282C01" w:rsidRPr="00052E98" w:rsidRDefault="00282C01" w:rsidP="000F02D5">
            <w:pPr>
              <w:pStyle w:val="TableParagraph"/>
              <w:ind w:left="-1" w:right="60"/>
              <w:rPr>
                <w:sz w:val="18"/>
                <w:szCs w:val="18"/>
              </w:rPr>
            </w:pPr>
            <w:r w:rsidRPr="00052E98">
              <w:rPr>
                <w:sz w:val="18"/>
                <w:szCs w:val="18"/>
              </w:rPr>
              <w:t>The Limit cannot be deleted because it contains Effluent Trade Partners.</w:t>
            </w:r>
          </w:p>
        </w:tc>
        <w:tc>
          <w:tcPr>
            <w:tcW w:w="4340" w:type="dxa"/>
            <w:tcBorders>
              <w:top w:val="single" w:sz="4" w:space="0" w:color="auto"/>
              <w:left w:val="single" w:sz="4" w:space="0" w:color="auto"/>
              <w:bottom w:val="single" w:sz="4" w:space="0" w:color="auto"/>
              <w:right w:val="single" w:sz="4" w:space="0" w:color="auto"/>
            </w:tcBorders>
          </w:tcPr>
          <w:p w14:paraId="61913962" w14:textId="77777777" w:rsidR="00282C01" w:rsidRPr="00052E98" w:rsidRDefault="00282C01" w:rsidP="000F02D5">
            <w:pPr>
              <w:pStyle w:val="TableParagraph"/>
              <w:ind w:left="-1" w:right="75"/>
              <w:rPr>
                <w:sz w:val="18"/>
                <w:szCs w:val="18"/>
              </w:rPr>
            </w:pPr>
            <w:r w:rsidRPr="00052E98">
              <w:rPr>
                <w:sz w:val="18"/>
                <w:szCs w:val="18"/>
              </w:rPr>
              <w:t>The Limit cannot be deleted if it contains Effluent Trade Partners</w:t>
            </w:r>
          </w:p>
        </w:tc>
        <w:tc>
          <w:tcPr>
            <w:tcW w:w="1659" w:type="dxa"/>
            <w:tcBorders>
              <w:top w:val="single" w:sz="4" w:space="0" w:color="auto"/>
              <w:left w:val="single" w:sz="4" w:space="0" w:color="auto"/>
              <w:bottom w:val="single" w:sz="4" w:space="0" w:color="auto"/>
              <w:right w:val="single" w:sz="4" w:space="0" w:color="auto"/>
            </w:tcBorders>
          </w:tcPr>
          <w:p w14:paraId="1B53578B" w14:textId="16D663B6" w:rsidR="00282C01" w:rsidRPr="00052E98" w:rsidRDefault="00282C01" w:rsidP="000F02D5">
            <w:pPr>
              <w:pStyle w:val="TableParagraph"/>
              <w:rPr>
                <w:sz w:val="18"/>
                <w:szCs w:val="18"/>
              </w:rPr>
            </w:pPr>
            <w:r w:rsidRPr="00052E98">
              <w:rPr>
                <w:sz w:val="18"/>
                <w:szCs w:val="18"/>
              </w:rPr>
              <w:t>Reject entire Parameter Transaction</w:t>
            </w:r>
          </w:p>
        </w:tc>
        <w:tc>
          <w:tcPr>
            <w:tcW w:w="1890" w:type="dxa"/>
            <w:tcBorders>
              <w:top w:val="single" w:sz="4" w:space="0" w:color="auto"/>
              <w:left w:val="single" w:sz="4" w:space="0" w:color="auto"/>
              <w:bottom w:val="single" w:sz="4" w:space="0" w:color="auto"/>
              <w:right w:val="single" w:sz="4" w:space="0" w:color="auto"/>
            </w:tcBorders>
          </w:tcPr>
          <w:p w14:paraId="19542BDB" w14:textId="3DEFE51B" w:rsidR="00282C01"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EA3D26" w:rsidRPr="00052E98" w14:paraId="53390AF2" w14:textId="77777777" w:rsidTr="006609E9">
        <w:trPr>
          <w:trHeight w:hRule="exact" w:val="1728"/>
        </w:trPr>
        <w:tc>
          <w:tcPr>
            <w:tcW w:w="1359" w:type="dxa"/>
            <w:tcBorders>
              <w:bottom w:val="nil"/>
            </w:tcBorders>
          </w:tcPr>
          <w:p w14:paraId="1A9F0D04" w14:textId="77777777" w:rsidR="00EA3D26" w:rsidRPr="00052E98" w:rsidRDefault="00EA3D26" w:rsidP="00EA3D26">
            <w:pPr>
              <w:pStyle w:val="TableParagraph"/>
              <w:ind w:right="30"/>
              <w:rPr>
                <w:sz w:val="18"/>
                <w:szCs w:val="18"/>
              </w:rPr>
            </w:pPr>
            <w:r w:rsidRPr="00052E98">
              <w:rPr>
                <w:sz w:val="18"/>
                <w:szCs w:val="18"/>
              </w:rPr>
              <w:t>PLT140</w:t>
            </w:r>
          </w:p>
        </w:tc>
        <w:tc>
          <w:tcPr>
            <w:tcW w:w="4342" w:type="dxa"/>
            <w:tcBorders>
              <w:bottom w:val="nil"/>
            </w:tcBorders>
          </w:tcPr>
          <w:p w14:paraId="62C3088D" w14:textId="77777777" w:rsidR="00EA3D26" w:rsidRPr="00052E98" w:rsidRDefault="00EA3D26" w:rsidP="00EA3D26">
            <w:pPr>
              <w:pStyle w:val="TableParagraph"/>
              <w:ind w:left="-1" w:right="60"/>
              <w:rPr>
                <w:sz w:val="18"/>
                <w:szCs w:val="18"/>
              </w:rPr>
            </w:pPr>
            <w:r w:rsidRPr="00052E98">
              <w:rPr>
                <w:sz w:val="18"/>
                <w:szCs w:val="18"/>
              </w:rPr>
              <w:t>The Limit Parameter cannot be deleted because it contains Effluent Trade Partners.</w:t>
            </w:r>
          </w:p>
        </w:tc>
        <w:tc>
          <w:tcPr>
            <w:tcW w:w="4340" w:type="dxa"/>
            <w:tcBorders>
              <w:bottom w:val="nil"/>
            </w:tcBorders>
          </w:tcPr>
          <w:p w14:paraId="6F2BE89B" w14:textId="77777777" w:rsidR="00EA3D26" w:rsidRPr="00052E98" w:rsidRDefault="00EA3D26" w:rsidP="00EA3D26">
            <w:pPr>
              <w:pStyle w:val="TableParagraph"/>
              <w:ind w:left="-1" w:right="75"/>
              <w:rPr>
                <w:sz w:val="18"/>
                <w:szCs w:val="18"/>
              </w:rPr>
            </w:pPr>
            <w:r w:rsidRPr="00052E98">
              <w:rPr>
                <w:sz w:val="18"/>
                <w:szCs w:val="18"/>
              </w:rPr>
              <w:t>The Limit Parameter cannot be deleted if it contains Effluent Trade Partners</w:t>
            </w:r>
          </w:p>
        </w:tc>
        <w:tc>
          <w:tcPr>
            <w:tcW w:w="1659" w:type="dxa"/>
            <w:tcBorders>
              <w:bottom w:val="nil"/>
            </w:tcBorders>
          </w:tcPr>
          <w:p w14:paraId="028764EB"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3E86C4CF" w14:textId="528A4293" w:rsidR="00EA3D26" w:rsidRPr="00052E98" w:rsidRDefault="00EA3D26" w:rsidP="00EA3D26">
            <w:pPr>
              <w:pStyle w:val="TableParagraph"/>
              <w:ind w:left="-1" w:right="31"/>
              <w:rPr>
                <w:sz w:val="18"/>
                <w:szCs w:val="18"/>
              </w:rPr>
            </w:pPr>
            <w:r w:rsidRPr="00E04A4B">
              <w:rPr>
                <w:sz w:val="18"/>
                <w:szCs w:val="18"/>
              </w:rPr>
              <w:t>PermitIdentifier, PermittedFeatureIdentifier, LimitSetDesignator, ParameterCode, MonitoringSiteDescriptionCode, LimitSeasonNumber</w:t>
            </w:r>
          </w:p>
        </w:tc>
      </w:tr>
      <w:tr w:rsidR="00EA3D26" w:rsidRPr="00052E98" w14:paraId="54C9859F" w14:textId="77777777" w:rsidTr="006609E9">
        <w:trPr>
          <w:trHeight w:hRule="exact" w:val="1728"/>
        </w:trPr>
        <w:tc>
          <w:tcPr>
            <w:tcW w:w="1359" w:type="dxa"/>
            <w:tcBorders>
              <w:bottom w:val="nil"/>
            </w:tcBorders>
          </w:tcPr>
          <w:p w14:paraId="364760D9" w14:textId="77777777" w:rsidR="00EA3D26" w:rsidRPr="00052E98" w:rsidRDefault="00EA3D26" w:rsidP="00EA3D26">
            <w:pPr>
              <w:pStyle w:val="TableParagraph"/>
              <w:ind w:right="30"/>
              <w:rPr>
                <w:sz w:val="18"/>
                <w:szCs w:val="18"/>
              </w:rPr>
            </w:pPr>
            <w:r w:rsidRPr="00052E98">
              <w:rPr>
                <w:sz w:val="18"/>
                <w:szCs w:val="18"/>
              </w:rPr>
              <w:t>PLT150</w:t>
            </w:r>
          </w:p>
        </w:tc>
        <w:tc>
          <w:tcPr>
            <w:tcW w:w="4342" w:type="dxa"/>
            <w:tcBorders>
              <w:bottom w:val="nil"/>
            </w:tcBorders>
          </w:tcPr>
          <w:p w14:paraId="6B5B37DA" w14:textId="77777777" w:rsidR="00EA3D26" w:rsidRPr="00052E98" w:rsidRDefault="00EA3D26" w:rsidP="00EA3D26">
            <w:pPr>
              <w:pStyle w:val="TableParagraph"/>
              <w:ind w:left="-1" w:right="60"/>
              <w:rPr>
                <w:sz w:val="18"/>
                <w:szCs w:val="18"/>
              </w:rPr>
            </w:pPr>
            <w:r w:rsidRPr="00052E98">
              <w:rPr>
                <w:sz w:val="18"/>
                <w:szCs w:val="18"/>
              </w:rPr>
              <w:t>The Limit Parameter cannot be deleted because it contains Enforcement Action Limits.</w:t>
            </w:r>
          </w:p>
        </w:tc>
        <w:tc>
          <w:tcPr>
            <w:tcW w:w="4340" w:type="dxa"/>
            <w:tcBorders>
              <w:bottom w:val="nil"/>
            </w:tcBorders>
          </w:tcPr>
          <w:p w14:paraId="257A89ED" w14:textId="77777777" w:rsidR="00EA3D26" w:rsidRPr="00052E98" w:rsidRDefault="00EA3D26" w:rsidP="00EA3D26">
            <w:pPr>
              <w:pStyle w:val="TableParagraph"/>
              <w:ind w:left="-1" w:right="75"/>
              <w:rPr>
                <w:sz w:val="18"/>
                <w:szCs w:val="18"/>
              </w:rPr>
            </w:pPr>
            <w:r w:rsidRPr="00052E98">
              <w:rPr>
                <w:sz w:val="18"/>
                <w:szCs w:val="18"/>
              </w:rPr>
              <w:t>A Limit Parameter cannot be deleted if an Enforcement Action Limit segment exists for that parameter.</w:t>
            </w:r>
          </w:p>
        </w:tc>
        <w:tc>
          <w:tcPr>
            <w:tcW w:w="1659" w:type="dxa"/>
            <w:tcBorders>
              <w:bottom w:val="nil"/>
            </w:tcBorders>
          </w:tcPr>
          <w:p w14:paraId="690A19F1"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51340C52" w14:textId="44C2DBEF" w:rsidR="00EA3D26" w:rsidRPr="00052E98" w:rsidRDefault="00EA3D26" w:rsidP="00EA3D26">
            <w:pPr>
              <w:pStyle w:val="TableParagraph"/>
              <w:ind w:left="-1" w:right="31"/>
              <w:rPr>
                <w:sz w:val="18"/>
                <w:szCs w:val="18"/>
              </w:rPr>
            </w:pPr>
            <w:r w:rsidRPr="00E04A4B">
              <w:rPr>
                <w:sz w:val="18"/>
                <w:szCs w:val="18"/>
              </w:rPr>
              <w:t>PermitIdentifier, PermittedFeatureIdentifier, LimitSetDesignator, ParameterCode, MonitoringSiteDescriptionCode, LimitSeasonNumber</w:t>
            </w:r>
          </w:p>
        </w:tc>
      </w:tr>
      <w:tr w:rsidR="006E39EC" w:rsidRPr="00052E98" w14:paraId="7326FAB8" w14:textId="77777777" w:rsidTr="006609E9">
        <w:trPr>
          <w:trHeight w:hRule="exact" w:val="2131"/>
        </w:trPr>
        <w:tc>
          <w:tcPr>
            <w:tcW w:w="1359" w:type="dxa"/>
            <w:tcBorders>
              <w:bottom w:val="single" w:sz="4" w:space="0" w:color="auto"/>
            </w:tcBorders>
          </w:tcPr>
          <w:p w14:paraId="73DBA031" w14:textId="77777777" w:rsidR="006E39EC" w:rsidRPr="00052E98" w:rsidRDefault="006E39EC" w:rsidP="000F02D5">
            <w:pPr>
              <w:pStyle w:val="TableParagraph"/>
              <w:ind w:right="30"/>
              <w:rPr>
                <w:sz w:val="18"/>
                <w:szCs w:val="18"/>
              </w:rPr>
            </w:pPr>
            <w:r w:rsidRPr="00052E98">
              <w:rPr>
                <w:sz w:val="18"/>
                <w:szCs w:val="18"/>
              </w:rPr>
              <w:t>LTS160</w:t>
            </w:r>
          </w:p>
        </w:tc>
        <w:tc>
          <w:tcPr>
            <w:tcW w:w="4342" w:type="dxa"/>
            <w:tcBorders>
              <w:bottom w:val="single" w:sz="4" w:space="0" w:color="auto"/>
            </w:tcBorders>
          </w:tcPr>
          <w:p w14:paraId="4B9D5C81" w14:textId="77777777" w:rsidR="006E39EC" w:rsidRPr="00052E98" w:rsidRDefault="006E39EC" w:rsidP="000F02D5">
            <w:pPr>
              <w:pStyle w:val="TableParagraph"/>
              <w:ind w:left="-1" w:right="60"/>
              <w:rPr>
                <w:sz w:val="18"/>
                <w:szCs w:val="18"/>
              </w:rPr>
            </w:pPr>
            <w:r w:rsidRPr="00052E98">
              <w:rPr>
                <w:sz w:val="18"/>
                <w:szCs w:val="18"/>
              </w:rPr>
              <w:t>The Limit cannot be added because DMRs with received DMR data would be orphaned.</w:t>
            </w:r>
          </w:p>
        </w:tc>
        <w:tc>
          <w:tcPr>
            <w:tcW w:w="4340" w:type="dxa"/>
            <w:tcBorders>
              <w:bottom w:val="single" w:sz="4" w:space="0" w:color="auto"/>
            </w:tcBorders>
          </w:tcPr>
          <w:p w14:paraId="6EF29F7F" w14:textId="77777777" w:rsidR="006E39EC" w:rsidRPr="00052E98" w:rsidRDefault="006E39EC" w:rsidP="000F02D5">
            <w:pPr>
              <w:pStyle w:val="TableParagraph"/>
              <w:ind w:left="-1" w:right="75"/>
              <w:rPr>
                <w:sz w:val="18"/>
                <w:szCs w:val="18"/>
              </w:rPr>
            </w:pPr>
            <w:r w:rsidRPr="00052E98">
              <w:rPr>
                <w:sz w:val="18"/>
                <w:szCs w:val="18"/>
              </w:rPr>
              <w:t>A Limit Segment cannot be added if that action would result in the orphaning of Received DMR data.</w:t>
            </w:r>
          </w:p>
          <w:p w14:paraId="6CDDB4C9" w14:textId="77777777" w:rsidR="006E39EC" w:rsidRPr="00052E98" w:rsidRDefault="006E39EC" w:rsidP="000F02D5">
            <w:pPr>
              <w:pStyle w:val="TableParagraph"/>
              <w:ind w:left="-1" w:right="75"/>
              <w:rPr>
                <w:sz w:val="18"/>
                <w:szCs w:val="18"/>
              </w:rPr>
            </w:pPr>
          </w:p>
          <w:p w14:paraId="106D615C" w14:textId="06C7D344" w:rsidR="006E39EC" w:rsidRPr="00052E98" w:rsidRDefault="006E39EC"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single" w:sz="4" w:space="0" w:color="auto"/>
            </w:tcBorders>
          </w:tcPr>
          <w:p w14:paraId="4F3CADE9" w14:textId="77777777" w:rsidR="006E39EC" w:rsidRPr="00052E98" w:rsidRDefault="006E39EC" w:rsidP="000F02D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4B7C1B0F" w14:textId="0B50C8DE" w:rsidR="006E39EC"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E39EC" w:rsidRPr="00052E98" w14:paraId="77EAA64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3021604" w14:textId="77777777" w:rsidR="006E39EC" w:rsidRPr="00052E98" w:rsidRDefault="006E39EC" w:rsidP="000F02D5">
            <w:pPr>
              <w:pStyle w:val="TableParagraph"/>
              <w:ind w:right="30"/>
              <w:rPr>
                <w:sz w:val="18"/>
                <w:szCs w:val="18"/>
              </w:rPr>
            </w:pPr>
            <w:r w:rsidRPr="00052E98">
              <w:rPr>
                <w:sz w:val="18"/>
                <w:szCs w:val="18"/>
              </w:rPr>
              <w:t>LTS170</w:t>
            </w:r>
          </w:p>
        </w:tc>
        <w:tc>
          <w:tcPr>
            <w:tcW w:w="4342" w:type="dxa"/>
            <w:tcBorders>
              <w:top w:val="single" w:sz="4" w:space="0" w:color="auto"/>
              <w:left w:val="single" w:sz="4" w:space="0" w:color="auto"/>
              <w:bottom w:val="single" w:sz="4" w:space="0" w:color="auto"/>
              <w:right w:val="single" w:sz="4" w:space="0" w:color="auto"/>
            </w:tcBorders>
          </w:tcPr>
          <w:p w14:paraId="62139482" w14:textId="77777777" w:rsidR="006E39EC" w:rsidRPr="00052E98" w:rsidRDefault="006E39EC" w:rsidP="000F02D5">
            <w:pPr>
              <w:pStyle w:val="TableParagraph"/>
              <w:ind w:left="-1" w:right="60"/>
              <w:rPr>
                <w:sz w:val="18"/>
                <w:szCs w:val="18"/>
              </w:rPr>
            </w:pPr>
            <w:r w:rsidRPr="00052E98">
              <w:rPr>
                <w:sz w:val="18"/>
                <w:szCs w:val="18"/>
              </w:rPr>
              <w:t>The Limit cannot be changed because it contains DMRs with received DMR data that would be orphaned.</w:t>
            </w:r>
          </w:p>
        </w:tc>
        <w:tc>
          <w:tcPr>
            <w:tcW w:w="4340" w:type="dxa"/>
            <w:tcBorders>
              <w:top w:val="single" w:sz="4" w:space="0" w:color="auto"/>
              <w:left w:val="single" w:sz="4" w:space="0" w:color="auto"/>
              <w:bottom w:val="single" w:sz="4" w:space="0" w:color="auto"/>
              <w:right w:val="single" w:sz="4" w:space="0" w:color="auto"/>
            </w:tcBorders>
          </w:tcPr>
          <w:p w14:paraId="24351F23" w14:textId="77777777" w:rsidR="006E39EC" w:rsidRPr="00052E98" w:rsidRDefault="006E39EC" w:rsidP="000F02D5">
            <w:pPr>
              <w:pStyle w:val="TableParagraph"/>
              <w:ind w:left="-1" w:right="75"/>
              <w:rPr>
                <w:sz w:val="18"/>
                <w:szCs w:val="18"/>
              </w:rPr>
            </w:pPr>
            <w:r w:rsidRPr="00052E98">
              <w:rPr>
                <w:sz w:val="18"/>
                <w:szCs w:val="18"/>
              </w:rPr>
              <w:t>A Limit Segment cannot be changed if that action would result in the orphaning of Received DMR data.</w:t>
            </w:r>
          </w:p>
          <w:p w14:paraId="24F84860" w14:textId="77777777" w:rsidR="006E39EC" w:rsidRPr="00052E98" w:rsidRDefault="006E39EC" w:rsidP="000F02D5">
            <w:pPr>
              <w:pStyle w:val="TableParagraph"/>
              <w:ind w:left="-1" w:right="75"/>
              <w:rPr>
                <w:sz w:val="18"/>
                <w:szCs w:val="18"/>
              </w:rPr>
            </w:pPr>
          </w:p>
          <w:p w14:paraId="63FD495D" w14:textId="77777777" w:rsidR="006E39EC" w:rsidRPr="00052E98" w:rsidRDefault="006E39EC" w:rsidP="000F02D5">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06F4615C" w14:textId="77777777" w:rsidR="006E39EC" w:rsidRPr="00052E98" w:rsidRDefault="006E39EC"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DE3D18C" w14:textId="0C1F97FF" w:rsidR="006E39EC" w:rsidRPr="00052E98" w:rsidRDefault="0000618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06186" w:rsidRPr="00052E98" w14:paraId="34D0A331" w14:textId="77777777" w:rsidTr="006609E9">
        <w:trPr>
          <w:trHeight w:hRule="exact" w:val="2131"/>
        </w:trPr>
        <w:tc>
          <w:tcPr>
            <w:tcW w:w="1359" w:type="dxa"/>
            <w:tcBorders>
              <w:bottom w:val="single" w:sz="4" w:space="0" w:color="auto"/>
            </w:tcBorders>
          </w:tcPr>
          <w:p w14:paraId="36BEF331" w14:textId="77777777" w:rsidR="00006186" w:rsidRPr="00052E98" w:rsidRDefault="00006186" w:rsidP="00006186">
            <w:pPr>
              <w:pStyle w:val="TableParagraph"/>
              <w:ind w:right="30"/>
              <w:rPr>
                <w:sz w:val="18"/>
                <w:szCs w:val="18"/>
              </w:rPr>
            </w:pPr>
            <w:r w:rsidRPr="00052E98">
              <w:rPr>
                <w:sz w:val="18"/>
                <w:szCs w:val="18"/>
              </w:rPr>
              <w:t>LTS180</w:t>
            </w:r>
          </w:p>
        </w:tc>
        <w:tc>
          <w:tcPr>
            <w:tcW w:w="4342" w:type="dxa"/>
            <w:tcBorders>
              <w:bottom w:val="single" w:sz="4" w:space="0" w:color="auto"/>
            </w:tcBorders>
          </w:tcPr>
          <w:p w14:paraId="568470D9" w14:textId="77777777" w:rsidR="00006186" w:rsidRPr="00052E98" w:rsidRDefault="00006186" w:rsidP="00006186">
            <w:pPr>
              <w:pStyle w:val="TableParagraph"/>
              <w:ind w:left="-1" w:right="60"/>
              <w:rPr>
                <w:sz w:val="18"/>
                <w:szCs w:val="18"/>
              </w:rPr>
            </w:pPr>
            <w:r w:rsidRPr="00052E98">
              <w:rPr>
                <w:sz w:val="18"/>
                <w:szCs w:val="18"/>
              </w:rPr>
              <w:t>The Base Limit cannot be deleted because it contains received DMR values.</w:t>
            </w:r>
          </w:p>
        </w:tc>
        <w:tc>
          <w:tcPr>
            <w:tcW w:w="4340" w:type="dxa"/>
            <w:tcBorders>
              <w:bottom w:val="single" w:sz="4" w:space="0" w:color="auto"/>
            </w:tcBorders>
          </w:tcPr>
          <w:p w14:paraId="31EA0AB3" w14:textId="77777777" w:rsidR="00006186" w:rsidRPr="00052E98" w:rsidRDefault="00006186" w:rsidP="00006186">
            <w:pPr>
              <w:pStyle w:val="TableParagraph"/>
              <w:ind w:left="-1" w:right="75"/>
              <w:rPr>
                <w:sz w:val="18"/>
                <w:szCs w:val="18"/>
              </w:rPr>
            </w:pPr>
            <w:r w:rsidRPr="00052E98">
              <w:rPr>
                <w:sz w:val="18"/>
                <w:szCs w:val="18"/>
              </w:rPr>
              <w:t>A Base Limit Segment cannot be deleted if it has any received DMR Values linked to it.</w:t>
            </w:r>
          </w:p>
          <w:p w14:paraId="7AA95502" w14:textId="77777777" w:rsidR="00006186" w:rsidRPr="00052E98" w:rsidRDefault="00006186" w:rsidP="00006186">
            <w:pPr>
              <w:pStyle w:val="TableParagraph"/>
              <w:ind w:left="-1" w:right="75"/>
              <w:rPr>
                <w:sz w:val="18"/>
                <w:szCs w:val="18"/>
              </w:rPr>
            </w:pPr>
          </w:p>
          <w:p w14:paraId="4D2F21B7" w14:textId="3B007EF7" w:rsidR="00006186" w:rsidRPr="00052E98" w:rsidRDefault="00006186" w:rsidP="00006186">
            <w:pPr>
              <w:pStyle w:val="TableParagraph"/>
              <w:ind w:left="-1" w:right="75"/>
              <w:rPr>
                <w:sz w:val="18"/>
                <w:szCs w:val="18"/>
              </w:rPr>
            </w:pPr>
            <w:r w:rsidRPr="00052E98">
              <w:rPr>
                <w:sz w:val="18"/>
                <w:szCs w:val="18"/>
              </w:rPr>
              <w:t>Note: This business rule applies only to Individual and GPCF permits.</w:t>
            </w:r>
          </w:p>
        </w:tc>
        <w:tc>
          <w:tcPr>
            <w:tcW w:w="1659" w:type="dxa"/>
            <w:tcBorders>
              <w:bottom w:val="single" w:sz="4" w:space="0" w:color="auto"/>
            </w:tcBorders>
          </w:tcPr>
          <w:p w14:paraId="242D4A37"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224E66F6" w14:textId="0685B7C5"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006186" w:rsidRPr="00052E98" w14:paraId="65291EDA" w14:textId="77777777" w:rsidTr="006609E9">
        <w:trPr>
          <w:trHeight w:hRule="exact" w:val="2377"/>
        </w:trPr>
        <w:tc>
          <w:tcPr>
            <w:tcW w:w="1359" w:type="dxa"/>
            <w:tcBorders>
              <w:top w:val="single" w:sz="4" w:space="0" w:color="auto"/>
              <w:left w:val="single" w:sz="4" w:space="0" w:color="auto"/>
              <w:bottom w:val="single" w:sz="4" w:space="0" w:color="auto"/>
              <w:right w:val="single" w:sz="4" w:space="0" w:color="auto"/>
            </w:tcBorders>
          </w:tcPr>
          <w:p w14:paraId="1367924F" w14:textId="77777777" w:rsidR="00006186" w:rsidRPr="00052E98" w:rsidRDefault="00006186" w:rsidP="00006186">
            <w:pPr>
              <w:pStyle w:val="TableParagraph"/>
              <w:ind w:right="30"/>
              <w:rPr>
                <w:sz w:val="18"/>
                <w:szCs w:val="18"/>
              </w:rPr>
            </w:pPr>
            <w:r w:rsidRPr="00052E98">
              <w:rPr>
                <w:sz w:val="18"/>
                <w:szCs w:val="18"/>
              </w:rPr>
              <w:t>LTS190</w:t>
            </w:r>
          </w:p>
        </w:tc>
        <w:tc>
          <w:tcPr>
            <w:tcW w:w="4342" w:type="dxa"/>
            <w:tcBorders>
              <w:top w:val="single" w:sz="4" w:space="0" w:color="auto"/>
              <w:left w:val="single" w:sz="4" w:space="0" w:color="auto"/>
              <w:bottom w:val="single" w:sz="4" w:space="0" w:color="auto"/>
              <w:right w:val="single" w:sz="4" w:space="0" w:color="auto"/>
            </w:tcBorders>
          </w:tcPr>
          <w:p w14:paraId="076495AD" w14:textId="77777777" w:rsidR="00006186" w:rsidRPr="00052E98" w:rsidRDefault="00006186" w:rsidP="00006186">
            <w:pPr>
              <w:pStyle w:val="TableParagraph"/>
              <w:ind w:left="-1" w:right="60"/>
              <w:rPr>
                <w:sz w:val="18"/>
                <w:szCs w:val="18"/>
              </w:rPr>
            </w:pPr>
            <w:r w:rsidRPr="00052E98">
              <w:rPr>
                <w:sz w:val="18"/>
                <w:szCs w:val="18"/>
              </w:rPr>
              <w:t>The Limit cannot be deleted because it contains DMRs with received DMR data that would be orphaned.</w:t>
            </w:r>
          </w:p>
        </w:tc>
        <w:tc>
          <w:tcPr>
            <w:tcW w:w="4340" w:type="dxa"/>
            <w:tcBorders>
              <w:top w:val="single" w:sz="4" w:space="0" w:color="auto"/>
              <w:left w:val="single" w:sz="4" w:space="0" w:color="auto"/>
              <w:bottom w:val="single" w:sz="4" w:space="0" w:color="auto"/>
              <w:right w:val="single" w:sz="4" w:space="0" w:color="auto"/>
            </w:tcBorders>
          </w:tcPr>
          <w:p w14:paraId="38CED16F" w14:textId="77777777" w:rsidR="00006186" w:rsidRPr="00052E98" w:rsidRDefault="00006186" w:rsidP="00006186">
            <w:pPr>
              <w:pStyle w:val="TableParagraph"/>
              <w:ind w:left="-1" w:right="75"/>
              <w:rPr>
                <w:sz w:val="18"/>
                <w:szCs w:val="18"/>
              </w:rPr>
            </w:pPr>
            <w:r w:rsidRPr="00052E98">
              <w:rPr>
                <w:sz w:val="18"/>
                <w:szCs w:val="18"/>
              </w:rPr>
              <w:t>A Permit Modification Limit and Enforcement Action Limit cannot be deleted if it has received DMR Values linked to it that cannot be linked to another limit segment.</w:t>
            </w:r>
          </w:p>
          <w:p w14:paraId="71456304" w14:textId="77777777" w:rsidR="00006186" w:rsidRPr="00052E98" w:rsidRDefault="00006186" w:rsidP="00006186">
            <w:pPr>
              <w:pStyle w:val="TableParagraph"/>
              <w:ind w:left="-1" w:right="75"/>
              <w:rPr>
                <w:sz w:val="18"/>
                <w:szCs w:val="18"/>
              </w:rPr>
            </w:pPr>
          </w:p>
          <w:p w14:paraId="337F029E" w14:textId="77777777" w:rsidR="00006186" w:rsidRDefault="00006186" w:rsidP="00006186">
            <w:pPr>
              <w:pStyle w:val="TableParagraph"/>
              <w:ind w:left="-1" w:right="75"/>
              <w:rPr>
                <w:sz w:val="18"/>
                <w:szCs w:val="18"/>
              </w:rPr>
            </w:pPr>
            <w:r w:rsidRPr="00052E98">
              <w:rPr>
                <w:sz w:val="18"/>
                <w:szCs w:val="18"/>
              </w:rPr>
              <w:t xml:space="preserve">Note: </w:t>
            </w:r>
          </w:p>
          <w:p w14:paraId="2D084E64" w14:textId="77777777" w:rsidR="00006186" w:rsidRDefault="00006186" w:rsidP="00F92DCA">
            <w:pPr>
              <w:pStyle w:val="TableParagraph"/>
              <w:numPr>
                <w:ilvl w:val="0"/>
                <w:numId w:val="247"/>
              </w:numPr>
              <w:ind w:left="390" w:right="75" w:hanging="270"/>
              <w:rPr>
                <w:sz w:val="18"/>
                <w:szCs w:val="18"/>
              </w:rPr>
            </w:pPr>
            <w:r w:rsidRPr="00052E98">
              <w:rPr>
                <w:sz w:val="18"/>
                <w:szCs w:val="18"/>
              </w:rPr>
              <w:t>BGP evaluates the expected DMR schedule to determine the Limit Segment in effect for the MPED of the received DMR data.</w:t>
            </w:r>
          </w:p>
          <w:p w14:paraId="5DDD68CB" w14:textId="23C3E3D6" w:rsidR="00006186" w:rsidRPr="0088393C" w:rsidRDefault="00006186" w:rsidP="00F92DCA">
            <w:pPr>
              <w:pStyle w:val="TableParagraph"/>
              <w:numPr>
                <w:ilvl w:val="0"/>
                <w:numId w:val="247"/>
              </w:numPr>
              <w:ind w:left="390" w:right="75" w:hanging="270"/>
              <w:rPr>
                <w:sz w:val="18"/>
                <w:szCs w:val="18"/>
              </w:rPr>
            </w:pPr>
            <w:r w:rsidRPr="0088393C">
              <w:rPr>
                <w:sz w:val="18"/>
                <w:szCs w:val="18"/>
              </w:rPr>
              <w:t>This business rule applies only to Individual and GPCF permits.</w:t>
            </w:r>
          </w:p>
        </w:tc>
        <w:tc>
          <w:tcPr>
            <w:tcW w:w="1659" w:type="dxa"/>
            <w:tcBorders>
              <w:top w:val="single" w:sz="4" w:space="0" w:color="auto"/>
              <w:left w:val="single" w:sz="4" w:space="0" w:color="auto"/>
              <w:bottom w:val="single" w:sz="4" w:space="0" w:color="auto"/>
              <w:right w:val="single" w:sz="4" w:space="0" w:color="auto"/>
            </w:tcBorders>
          </w:tcPr>
          <w:p w14:paraId="120A13E2"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37546C8" w14:textId="1C21309F"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006186" w:rsidRPr="00052E98" w14:paraId="472B5271" w14:textId="77777777" w:rsidTr="006609E9">
        <w:trPr>
          <w:trHeight w:hRule="exact" w:val="2131"/>
        </w:trPr>
        <w:tc>
          <w:tcPr>
            <w:tcW w:w="1359" w:type="dxa"/>
            <w:tcBorders>
              <w:top w:val="single" w:sz="4" w:space="0" w:color="auto"/>
              <w:bottom w:val="single" w:sz="4" w:space="0" w:color="auto"/>
            </w:tcBorders>
          </w:tcPr>
          <w:p w14:paraId="6508E1EC" w14:textId="77777777" w:rsidR="00006186" w:rsidRPr="00052E98" w:rsidRDefault="00006186" w:rsidP="00006186">
            <w:pPr>
              <w:pStyle w:val="TableParagraph"/>
              <w:ind w:right="30"/>
              <w:rPr>
                <w:sz w:val="18"/>
                <w:szCs w:val="18"/>
              </w:rPr>
            </w:pPr>
            <w:r w:rsidRPr="00052E98">
              <w:rPr>
                <w:sz w:val="18"/>
                <w:szCs w:val="18"/>
              </w:rPr>
              <w:t>LTS200</w:t>
            </w:r>
          </w:p>
        </w:tc>
        <w:tc>
          <w:tcPr>
            <w:tcW w:w="4342" w:type="dxa"/>
            <w:tcBorders>
              <w:top w:val="single" w:sz="4" w:space="0" w:color="auto"/>
              <w:bottom w:val="single" w:sz="4" w:space="0" w:color="auto"/>
            </w:tcBorders>
          </w:tcPr>
          <w:p w14:paraId="20D0159E" w14:textId="77777777" w:rsidR="00006186" w:rsidRPr="00052E98" w:rsidRDefault="00006186" w:rsidP="00006186">
            <w:pPr>
              <w:pStyle w:val="TableParagraph"/>
              <w:ind w:left="-1" w:right="60"/>
              <w:rPr>
                <w:sz w:val="18"/>
                <w:szCs w:val="18"/>
              </w:rPr>
            </w:pPr>
            <w:r w:rsidRPr="00052E98">
              <w:rPr>
                <w:sz w:val="18"/>
                <w:szCs w:val="18"/>
              </w:rPr>
              <w:t>The Limit cannot be deleted because it contains DMRs with received Adjusted DMR data that would be orphaned.</w:t>
            </w:r>
          </w:p>
        </w:tc>
        <w:tc>
          <w:tcPr>
            <w:tcW w:w="4340" w:type="dxa"/>
            <w:tcBorders>
              <w:top w:val="single" w:sz="4" w:space="0" w:color="auto"/>
              <w:bottom w:val="single" w:sz="4" w:space="0" w:color="auto"/>
            </w:tcBorders>
          </w:tcPr>
          <w:p w14:paraId="69DA240A" w14:textId="77777777" w:rsidR="00006186" w:rsidRPr="00052E98" w:rsidRDefault="00006186" w:rsidP="00006186">
            <w:pPr>
              <w:pStyle w:val="TableParagraph"/>
              <w:ind w:left="-1" w:right="75"/>
              <w:rPr>
                <w:sz w:val="18"/>
                <w:szCs w:val="18"/>
              </w:rPr>
            </w:pPr>
            <w:r w:rsidRPr="00052E98">
              <w:rPr>
                <w:sz w:val="18"/>
                <w:szCs w:val="18"/>
              </w:rPr>
              <w:t>If the Limit segment being deleted has an Effluent Trade Partner and received Adjusted DMR data, the Limit cannot be deleted if the received Adjusted DMR data cannot be linked to another limit segment with an Effluent Trade Partner.</w:t>
            </w:r>
          </w:p>
          <w:p w14:paraId="70A58512" w14:textId="77777777" w:rsidR="00006186" w:rsidRPr="00052E98" w:rsidRDefault="00006186" w:rsidP="00006186">
            <w:pPr>
              <w:pStyle w:val="TableParagraph"/>
              <w:ind w:left="-1" w:right="75"/>
              <w:rPr>
                <w:sz w:val="18"/>
                <w:szCs w:val="18"/>
              </w:rPr>
            </w:pPr>
          </w:p>
          <w:p w14:paraId="18EF03E5" w14:textId="77777777" w:rsidR="00006186" w:rsidRPr="00052E98" w:rsidRDefault="00006186" w:rsidP="00006186">
            <w:pPr>
              <w:pStyle w:val="TableParagraph"/>
              <w:ind w:left="-1" w:right="75"/>
              <w:rPr>
                <w:sz w:val="18"/>
                <w:szCs w:val="18"/>
              </w:rPr>
            </w:pPr>
            <w:r w:rsidRPr="00052E98">
              <w:rPr>
                <w:sz w:val="18"/>
                <w:szCs w:val="18"/>
              </w:rPr>
              <w:t>Note: This business rule applies only to Individual and GPCF permits.</w:t>
            </w:r>
          </w:p>
        </w:tc>
        <w:tc>
          <w:tcPr>
            <w:tcW w:w="1659" w:type="dxa"/>
            <w:tcBorders>
              <w:top w:val="single" w:sz="4" w:space="0" w:color="auto"/>
              <w:bottom w:val="single" w:sz="4" w:space="0" w:color="auto"/>
            </w:tcBorders>
          </w:tcPr>
          <w:p w14:paraId="24752183" w14:textId="77777777" w:rsidR="00006186" w:rsidRPr="00052E98" w:rsidRDefault="00006186" w:rsidP="00006186">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080F1F2A" w14:textId="4C2296F7" w:rsidR="00006186" w:rsidRPr="00052E98" w:rsidRDefault="00006186" w:rsidP="00006186">
            <w:pPr>
              <w:pStyle w:val="TableParagraph"/>
              <w:ind w:left="-1" w:right="31"/>
              <w:rPr>
                <w:sz w:val="18"/>
                <w:szCs w:val="18"/>
              </w:rPr>
            </w:pPr>
            <w:r w:rsidRPr="001C4CA5">
              <w:rPr>
                <w:sz w:val="18"/>
                <w:szCs w:val="18"/>
              </w:rPr>
              <w:t>PermitIdentifier, PermittedFeatureIdentifier, LimitSetDesignator, ParameterCode, MonitoringSiteDescriptionCode, LimitSeasonNumber, LimitStartDate, LimitEndDate</w:t>
            </w:r>
          </w:p>
        </w:tc>
      </w:tr>
      <w:tr w:rsidR="00EA3D26" w:rsidRPr="00052E98" w14:paraId="6C67B603"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4069E21" w14:textId="77777777" w:rsidR="00EA3D26" w:rsidRPr="00052E98" w:rsidRDefault="00EA3D26" w:rsidP="00EA3D26">
            <w:pPr>
              <w:pStyle w:val="TableParagraph"/>
              <w:ind w:right="30"/>
              <w:rPr>
                <w:sz w:val="18"/>
                <w:szCs w:val="18"/>
              </w:rPr>
            </w:pPr>
            <w:r w:rsidRPr="00052E98">
              <w:rPr>
                <w:sz w:val="18"/>
                <w:szCs w:val="18"/>
              </w:rPr>
              <w:t>PLT210</w:t>
            </w:r>
          </w:p>
        </w:tc>
        <w:tc>
          <w:tcPr>
            <w:tcW w:w="4342" w:type="dxa"/>
            <w:tcBorders>
              <w:top w:val="single" w:sz="4" w:space="0" w:color="auto"/>
              <w:left w:val="single" w:sz="4" w:space="0" w:color="auto"/>
              <w:bottom w:val="single" w:sz="4" w:space="0" w:color="auto"/>
              <w:right w:val="single" w:sz="4" w:space="0" w:color="auto"/>
            </w:tcBorders>
          </w:tcPr>
          <w:p w14:paraId="6CED3319" w14:textId="77777777" w:rsidR="00EA3D26" w:rsidRPr="00052E98" w:rsidRDefault="00EA3D26" w:rsidP="00EA3D26">
            <w:pPr>
              <w:pStyle w:val="TableParagraph"/>
              <w:ind w:left="-1" w:right="60"/>
              <w:rPr>
                <w:sz w:val="18"/>
                <w:szCs w:val="18"/>
              </w:rPr>
            </w:pPr>
            <w:r w:rsidRPr="00052E98">
              <w:rPr>
                <w:sz w:val="18"/>
                <w:szCs w:val="18"/>
              </w:rPr>
              <w:t>The Parameter Limit contains DMRs with received data that will be orphaned with the data entered for this transaction.</w:t>
            </w:r>
          </w:p>
        </w:tc>
        <w:tc>
          <w:tcPr>
            <w:tcW w:w="4340" w:type="dxa"/>
            <w:tcBorders>
              <w:top w:val="single" w:sz="4" w:space="0" w:color="auto"/>
              <w:left w:val="single" w:sz="4" w:space="0" w:color="auto"/>
              <w:bottom w:val="single" w:sz="4" w:space="0" w:color="auto"/>
              <w:right w:val="single" w:sz="4" w:space="0" w:color="auto"/>
            </w:tcBorders>
          </w:tcPr>
          <w:p w14:paraId="62CE417D" w14:textId="77777777" w:rsidR="00EA3D26" w:rsidRPr="00052E98" w:rsidRDefault="00EA3D26" w:rsidP="00EA3D26">
            <w:pPr>
              <w:pStyle w:val="TableParagraph"/>
              <w:ind w:left="-1" w:right="75"/>
              <w:rPr>
                <w:sz w:val="18"/>
                <w:szCs w:val="18"/>
              </w:rPr>
            </w:pPr>
            <w:r w:rsidRPr="00052E98">
              <w:rPr>
                <w:sz w:val="18"/>
                <w:szCs w:val="18"/>
              </w:rPr>
              <w:t>A Parameter Limit Replace or Delete Transaction is not valid if it results in the orphaning of received DMR data.</w:t>
            </w:r>
          </w:p>
          <w:p w14:paraId="1DB3388C" w14:textId="77777777" w:rsidR="00EA3D26" w:rsidRPr="00052E98" w:rsidRDefault="00EA3D26" w:rsidP="00EA3D26">
            <w:pPr>
              <w:pStyle w:val="TableParagraph"/>
              <w:ind w:left="-1" w:right="75"/>
              <w:rPr>
                <w:sz w:val="18"/>
                <w:szCs w:val="18"/>
              </w:rPr>
            </w:pPr>
          </w:p>
          <w:p w14:paraId="7F8D080E" w14:textId="77777777" w:rsidR="00EA3D26" w:rsidRPr="00052E98" w:rsidRDefault="00EA3D26" w:rsidP="00EA3D26">
            <w:pPr>
              <w:pStyle w:val="TableParagraph"/>
              <w:ind w:left="-1" w:right="75"/>
              <w:rPr>
                <w:sz w:val="18"/>
                <w:szCs w:val="18"/>
              </w:rPr>
            </w:pPr>
            <w:r w:rsidRPr="00052E98">
              <w:rPr>
                <w:sz w:val="18"/>
                <w:szCs w:val="18"/>
              </w:rPr>
              <w:t>Note: This business rule applies to only Individual and GPCF Permit Types.</w:t>
            </w:r>
          </w:p>
        </w:tc>
        <w:tc>
          <w:tcPr>
            <w:tcW w:w="1659" w:type="dxa"/>
            <w:tcBorders>
              <w:top w:val="single" w:sz="4" w:space="0" w:color="auto"/>
              <w:left w:val="single" w:sz="4" w:space="0" w:color="auto"/>
              <w:bottom w:val="single" w:sz="4" w:space="0" w:color="auto"/>
              <w:right w:val="single" w:sz="4" w:space="0" w:color="auto"/>
            </w:tcBorders>
          </w:tcPr>
          <w:p w14:paraId="607AFFF0"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4D450899" w14:textId="490F56F0" w:rsidR="00EA3D26" w:rsidRPr="00052E98" w:rsidRDefault="00EA3D26" w:rsidP="00EA3D26">
            <w:pPr>
              <w:pStyle w:val="TableParagraph"/>
              <w:ind w:left="-1" w:right="31"/>
              <w:rPr>
                <w:sz w:val="18"/>
                <w:szCs w:val="18"/>
              </w:rPr>
            </w:pPr>
            <w:r w:rsidRPr="00C77E76">
              <w:rPr>
                <w:sz w:val="18"/>
                <w:szCs w:val="18"/>
              </w:rPr>
              <w:t>PermitIdentifier, PermittedFeatureIdentifier, LimitSetDesignator, ParameterCode, MonitoringSiteDescriptionCode, LimitSeasonNumber</w:t>
            </w:r>
          </w:p>
        </w:tc>
      </w:tr>
      <w:tr w:rsidR="00EA3D26" w:rsidRPr="00052E98" w14:paraId="7F64D67B" w14:textId="77777777" w:rsidTr="00544A71">
        <w:trPr>
          <w:trHeight w:hRule="exact" w:val="1728"/>
        </w:trPr>
        <w:tc>
          <w:tcPr>
            <w:tcW w:w="1359" w:type="dxa"/>
            <w:tcBorders>
              <w:bottom w:val="single" w:sz="4" w:space="0" w:color="auto"/>
            </w:tcBorders>
          </w:tcPr>
          <w:p w14:paraId="39B8B481" w14:textId="77777777" w:rsidR="00EA3D26" w:rsidRPr="00052E98" w:rsidRDefault="00EA3D26" w:rsidP="00EA3D26">
            <w:pPr>
              <w:pStyle w:val="TableParagraph"/>
              <w:ind w:right="30"/>
              <w:rPr>
                <w:sz w:val="18"/>
                <w:szCs w:val="18"/>
              </w:rPr>
            </w:pPr>
            <w:r w:rsidRPr="00052E98">
              <w:rPr>
                <w:sz w:val="18"/>
                <w:szCs w:val="18"/>
              </w:rPr>
              <w:t>PLT220</w:t>
            </w:r>
          </w:p>
        </w:tc>
        <w:tc>
          <w:tcPr>
            <w:tcW w:w="4342" w:type="dxa"/>
            <w:tcBorders>
              <w:bottom w:val="single" w:sz="4" w:space="0" w:color="auto"/>
            </w:tcBorders>
          </w:tcPr>
          <w:p w14:paraId="7DF17C72" w14:textId="77777777" w:rsidR="00EA3D26" w:rsidRPr="00052E98" w:rsidRDefault="00EA3D26" w:rsidP="00EA3D26">
            <w:pPr>
              <w:pStyle w:val="TableParagraph"/>
              <w:ind w:left="-1" w:right="60"/>
              <w:rPr>
                <w:sz w:val="18"/>
                <w:szCs w:val="18"/>
              </w:rPr>
            </w:pPr>
            <w:r w:rsidRPr="00052E98">
              <w:rPr>
                <w:sz w:val="18"/>
                <w:szCs w:val="18"/>
              </w:rPr>
              <w:t>The Parameter Limit contains DMRs with received Adjusted DMR data that will be orphaned with the data entered for this transaction.</w:t>
            </w:r>
          </w:p>
        </w:tc>
        <w:tc>
          <w:tcPr>
            <w:tcW w:w="4340" w:type="dxa"/>
            <w:tcBorders>
              <w:bottom w:val="single" w:sz="4" w:space="0" w:color="auto"/>
            </w:tcBorders>
          </w:tcPr>
          <w:p w14:paraId="34401B79" w14:textId="77777777" w:rsidR="00EA3D26" w:rsidRPr="00052E98" w:rsidRDefault="00EA3D26" w:rsidP="00EA3D26">
            <w:pPr>
              <w:pStyle w:val="TableParagraph"/>
              <w:ind w:left="-1" w:right="75"/>
              <w:rPr>
                <w:sz w:val="18"/>
                <w:szCs w:val="18"/>
              </w:rPr>
            </w:pPr>
            <w:r w:rsidRPr="00052E98">
              <w:rPr>
                <w:sz w:val="18"/>
                <w:szCs w:val="18"/>
              </w:rPr>
              <w:t>A Parameter Limit Replace Transaction is not valid if it results in the orphaning of received Adjusted DMR data through linkage to a Limit segment with no Effluent Trade Partner.</w:t>
            </w:r>
          </w:p>
          <w:p w14:paraId="1A6AC6C1" w14:textId="77777777" w:rsidR="00EA3D26" w:rsidRPr="00052E98" w:rsidRDefault="00EA3D26" w:rsidP="00EA3D26">
            <w:pPr>
              <w:pStyle w:val="TableParagraph"/>
              <w:ind w:left="-1" w:right="75"/>
              <w:rPr>
                <w:sz w:val="18"/>
                <w:szCs w:val="18"/>
              </w:rPr>
            </w:pPr>
          </w:p>
          <w:p w14:paraId="0D578CC5" w14:textId="77777777" w:rsidR="00EA3D26" w:rsidRPr="00052E98" w:rsidRDefault="00EA3D26" w:rsidP="00EA3D26">
            <w:pPr>
              <w:pStyle w:val="TableParagraph"/>
              <w:ind w:left="-1" w:right="75"/>
              <w:rPr>
                <w:sz w:val="18"/>
                <w:szCs w:val="18"/>
              </w:rPr>
            </w:pPr>
            <w:r w:rsidRPr="00052E98">
              <w:rPr>
                <w:sz w:val="18"/>
                <w:szCs w:val="18"/>
              </w:rPr>
              <w:t>Note: This business rule applies to only Individual and GPCF Permit Types.</w:t>
            </w:r>
          </w:p>
        </w:tc>
        <w:tc>
          <w:tcPr>
            <w:tcW w:w="1659" w:type="dxa"/>
            <w:tcBorders>
              <w:bottom w:val="single" w:sz="4" w:space="0" w:color="auto"/>
            </w:tcBorders>
          </w:tcPr>
          <w:p w14:paraId="72C00CF2"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single" w:sz="4" w:space="0" w:color="auto"/>
            </w:tcBorders>
          </w:tcPr>
          <w:p w14:paraId="38DFDE6D" w14:textId="13D9D6E8" w:rsidR="00EA3D26" w:rsidRPr="00052E98" w:rsidRDefault="00EA3D26" w:rsidP="00EA3D26">
            <w:pPr>
              <w:pStyle w:val="TableParagraph"/>
              <w:ind w:left="-1" w:right="31"/>
              <w:rPr>
                <w:sz w:val="18"/>
                <w:szCs w:val="18"/>
              </w:rPr>
            </w:pPr>
            <w:r w:rsidRPr="00C77E76">
              <w:rPr>
                <w:sz w:val="18"/>
                <w:szCs w:val="18"/>
              </w:rPr>
              <w:t>PermitIdentifier, PermittedFeatureIdentifier, LimitSetDesignator, ParameterCode, MonitoringSiteDescriptionCode, LimitSeasonNumber</w:t>
            </w:r>
          </w:p>
        </w:tc>
      </w:tr>
      <w:tr w:rsidR="000C292F" w:rsidRPr="00052E98" w14:paraId="728DA0C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601B1C" w14:textId="77777777" w:rsidR="000C292F" w:rsidRPr="00052E98" w:rsidRDefault="000C292F" w:rsidP="000F02D5">
            <w:pPr>
              <w:pStyle w:val="TableParagraph"/>
              <w:ind w:right="30"/>
              <w:rPr>
                <w:sz w:val="18"/>
                <w:szCs w:val="18"/>
              </w:rPr>
            </w:pPr>
            <w:r w:rsidRPr="00052E98">
              <w:rPr>
                <w:sz w:val="18"/>
                <w:szCs w:val="18"/>
              </w:rPr>
              <w:t>LTS230</w:t>
            </w:r>
          </w:p>
        </w:tc>
        <w:tc>
          <w:tcPr>
            <w:tcW w:w="4342" w:type="dxa"/>
            <w:tcBorders>
              <w:top w:val="single" w:sz="4" w:space="0" w:color="auto"/>
              <w:left w:val="single" w:sz="4" w:space="0" w:color="auto"/>
              <w:bottom w:val="single" w:sz="4" w:space="0" w:color="auto"/>
              <w:right w:val="single" w:sz="4" w:space="0" w:color="auto"/>
            </w:tcBorders>
          </w:tcPr>
          <w:p w14:paraId="76FCFB4D" w14:textId="77777777" w:rsidR="000C292F" w:rsidRPr="00052E98" w:rsidRDefault="000C292F" w:rsidP="000F02D5">
            <w:pPr>
              <w:pStyle w:val="TableParagraph"/>
              <w:ind w:left="-1" w:right="60"/>
              <w:rPr>
                <w:sz w:val="18"/>
                <w:szCs w:val="18"/>
              </w:rPr>
            </w:pPr>
            <w:r w:rsidRPr="00052E98">
              <w:rPr>
                <w:sz w:val="18"/>
                <w:szCs w:val="18"/>
              </w:rPr>
              <w:t>Parameter Code &lt;Parameter Code value&gt; does not exist in the ICIS reference table.</w:t>
            </w:r>
          </w:p>
        </w:tc>
        <w:tc>
          <w:tcPr>
            <w:tcW w:w="4340" w:type="dxa"/>
            <w:tcBorders>
              <w:top w:val="single" w:sz="4" w:space="0" w:color="auto"/>
              <w:left w:val="single" w:sz="4" w:space="0" w:color="auto"/>
              <w:bottom w:val="single" w:sz="4" w:space="0" w:color="auto"/>
              <w:right w:val="single" w:sz="4" w:space="0" w:color="auto"/>
            </w:tcBorders>
          </w:tcPr>
          <w:p w14:paraId="6241BC2C" w14:textId="77777777" w:rsidR="000C292F" w:rsidRPr="00052E98" w:rsidRDefault="000C292F" w:rsidP="000F02D5">
            <w:pPr>
              <w:pStyle w:val="TableParagraph"/>
              <w:ind w:left="-1" w:right="75"/>
              <w:rPr>
                <w:sz w:val="18"/>
                <w:szCs w:val="18"/>
              </w:rPr>
            </w:pPr>
            <w:r w:rsidRPr="00052E98">
              <w:rPr>
                <w:sz w:val="18"/>
                <w:szCs w:val="18"/>
              </w:rPr>
              <w:t>Parameter Code submitted must exist in the REF_PARAMETER table.</w:t>
            </w:r>
          </w:p>
        </w:tc>
        <w:tc>
          <w:tcPr>
            <w:tcW w:w="1659" w:type="dxa"/>
            <w:tcBorders>
              <w:top w:val="single" w:sz="4" w:space="0" w:color="auto"/>
              <w:left w:val="single" w:sz="4" w:space="0" w:color="auto"/>
              <w:bottom w:val="single" w:sz="4" w:space="0" w:color="auto"/>
              <w:right w:val="single" w:sz="4" w:space="0" w:color="auto"/>
            </w:tcBorders>
          </w:tcPr>
          <w:p w14:paraId="0EDCBFED" w14:textId="77777777" w:rsidR="000C292F" w:rsidRPr="00052E98" w:rsidRDefault="000C292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1422B8D" w14:textId="0268233F" w:rsidR="000C292F"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C292F" w:rsidRPr="00052E98" w14:paraId="5AECF8E6" w14:textId="77777777" w:rsidTr="00544A71">
        <w:trPr>
          <w:trHeight w:hRule="exact" w:val="1728"/>
        </w:trPr>
        <w:tc>
          <w:tcPr>
            <w:tcW w:w="1359" w:type="dxa"/>
            <w:tcBorders>
              <w:top w:val="single" w:sz="4" w:space="0" w:color="auto"/>
              <w:bottom w:val="single" w:sz="4" w:space="0" w:color="auto"/>
            </w:tcBorders>
          </w:tcPr>
          <w:p w14:paraId="78FCE400" w14:textId="77777777" w:rsidR="000C292F" w:rsidRPr="00052E98" w:rsidRDefault="000C292F" w:rsidP="000F02D5">
            <w:pPr>
              <w:pStyle w:val="TableParagraph"/>
              <w:ind w:right="30"/>
              <w:rPr>
                <w:sz w:val="18"/>
                <w:szCs w:val="18"/>
              </w:rPr>
            </w:pPr>
            <w:r w:rsidRPr="00052E98">
              <w:rPr>
                <w:sz w:val="18"/>
                <w:szCs w:val="18"/>
              </w:rPr>
              <w:t>PLT230</w:t>
            </w:r>
          </w:p>
        </w:tc>
        <w:tc>
          <w:tcPr>
            <w:tcW w:w="4342" w:type="dxa"/>
            <w:tcBorders>
              <w:top w:val="single" w:sz="4" w:space="0" w:color="auto"/>
              <w:bottom w:val="single" w:sz="4" w:space="0" w:color="auto"/>
            </w:tcBorders>
          </w:tcPr>
          <w:p w14:paraId="18C3D0AF" w14:textId="77777777" w:rsidR="000C292F" w:rsidRPr="00052E98" w:rsidRDefault="000C292F" w:rsidP="000F02D5">
            <w:pPr>
              <w:pStyle w:val="TableParagraph"/>
              <w:ind w:left="-1" w:right="60"/>
              <w:rPr>
                <w:sz w:val="18"/>
                <w:szCs w:val="18"/>
              </w:rPr>
            </w:pPr>
            <w:r w:rsidRPr="00052E98">
              <w:rPr>
                <w:sz w:val="18"/>
                <w:szCs w:val="18"/>
              </w:rPr>
              <w:t>Parameter Code &lt;Parameter Code value&gt; does not exist in the ICIS reference table.</w:t>
            </w:r>
          </w:p>
        </w:tc>
        <w:tc>
          <w:tcPr>
            <w:tcW w:w="4340" w:type="dxa"/>
            <w:tcBorders>
              <w:top w:val="single" w:sz="4" w:space="0" w:color="auto"/>
              <w:bottom w:val="single" w:sz="4" w:space="0" w:color="auto"/>
            </w:tcBorders>
          </w:tcPr>
          <w:p w14:paraId="2B2986A4" w14:textId="77777777" w:rsidR="000C292F" w:rsidRPr="00052E98" w:rsidRDefault="000C292F" w:rsidP="000F02D5">
            <w:pPr>
              <w:pStyle w:val="TableParagraph"/>
              <w:ind w:left="-1" w:right="75"/>
              <w:rPr>
                <w:sz w:val="18"/>
                <w:szCs w:val="18"/>
              </w:rPr>
            </w:pPr>
            <w:r w:rsidRPr="00052E98">
              <w:rPr>
                <w:sz w:val="18"/>
                <w:szCs w:val="18"/>
              </w:rPr>
              <w:t>Parameter Code submitted must exist in the REF_PARAMETER table.</w:t>
            </w:r>
          </w:p>
        </w:tc>
        <w:tc>
          <w:tcPr>
            <w:tcW w:w="1659" w:type="dxa"/>
            <w:tcBorders>
              <w:top w:val="single" w:sz="4" w:space="0" w:color="auto"/>
              <w:bottom w:val="single" w:sz="4" w:space="0" w:color="auto"/>
            </w:tcBorders>
          </w:tcPr>
          <w:p w14:paraId="731F1CD7" w14:textId="77777777" w:rsidR="000C292F" w:rsidRPr="00052E98" w:rsidRDefault="000C292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8038AB5" w14:textId="1E3AF58F" w:rsidR="000C292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73278" w:rsidRPr="00052E98" w14:paraId="2AE5E14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C16E269" w14:textId="77777777" w:rsidR="00173278" w:rsidRPr="00052E98" w:rsidRDefault="00173278" w:rsidP="000F02D5">
            <w:pPr>
              <w:pStyle w:val="TableParagraph"/>
              <w:ind w:right="30"/>
              <w:rPr>
                <w:sz w:val="18"/>
                <w:szCs w:val="18"/>
              </w:rPr>
            </w:pPr>
            <w:r w:rsidRPr="00052E98">
              <w:rPr>
                <w:sz w:val="18"/>
                <w:szCs w:val="18"/>
              </w:rPr>
              <w:t>LTS240</w:t>
            </w:r>
          </w:p>
        </w:tc>
        <w:tc>
          <w:tcPr>
            <w:tcW w:w="4342" w:type="dxa"/>
            <w:tcBorders>
              <w:top w:val="single" w:sz="4" w:space="0" w:color="auto"/>
              <w:left w:val="single" w:sz="4" w:space="0" w:color="auto"/>
              <w:bottom w:val="single" w:sz="4" w:space="0" w:color="auto"/>
              <w:right w:val="single" w:sz="4" w:space="0" w:color="auto"/>
            </w:tcBorders>
          </w:tcPr>
          <w:p w14:paraId="34F894EF" w14:textId="77777777" w:rsidR="00173278" w:rsidRPr="00052E98" w:rsidRDefault="00173278" w:rsidP="000F02D5">
            <w:pPr>
              <w:pStyle w:val="TableParagraph"/>
              <w:ind w:left="-1" w:right="60"/>
              <w:rPr>
                <w:sz w:val="18"/>
                <w:szCs w:val="18"/>
              </w:rPr>
            </w:pPr>
            <w:r w:rsidRPr="00052E98">
              <w:rPr>
                <w:sz w:val="18"/>
                <w:szCs w:val="18"/>
              </w:rPr>
              <w:t>Monitoring Site Description Code &lt;Monitoring Site Description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F7676E8" w14:textId="77777777" w:rsidR="00173278" w:rsidRPr="00052E98" w:rsidRDefault="00173278" w:rsidP="000F02D5">
            <w:pPr>
              <w:pStyle w:val="TableParagraph"/>
              <w:ind w:left="-1" w:right="75"/>
              <w:rPr>
                <w:sz w:val="18"/>
                <w:szCs w:val="18"/>
              </w:rPr>
            </w:pPr>
            <w:r w:rsidRPr="00052E98">
              <w:rPr>
                <w:sz w:val="18"/>
                <w:szCs w:val="18"/>
              </w:rPr>
              <w:t>Monitoring Location must be a valid (i.e., Active) code in the REF_MONITORING_LOCATION table.</w:t>
            </w:r>
          </w:p>
        </w:tc>
        <w:tc>
          <w:tcPr>
            <w:tcW w:w="1659" w:type="dxa"/>
            <w:tcBorders>
              <w:top w:val="single" w:sz="4" w:space="0" w:color="auto"/>
              <w:left w:val="single" w:sz="4" w:space="0" w:color="auto"/>
              <w:bottom w:val="single" w:sz="4" w:space="0" w:color="auto"/>
              <w:right w:val="single" w:sz="4" w:space="0" w:color="auto"/>
            </w:tcBorders>
          </w:tcPr>
          <w:p w14:paraId="3EBC7334" w14:textId="77777777" w:rsidR="00173278" w:rsidRPr="00052E98" w:rsidRDefault="00173278"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ECF1F05" w14:textId="1DF5D203" w:rsidR="00173278"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173278" w:rsidRPr="00052E98" w14:paraId="628BE115" w14:textId="77777777" w:rsidTr="00544A71">
        <w:trPr>
          <w:trHeight w:hRule="exact" w:val="1728"/>
        </w:trPr>
        <w:tc>
          <w:tcPr>
            <w:tcW w:w="1359" w:type="dxa"/>
            <w:tcBorders>
              <w:top w:val="single" w:sz="4" w:space="0" w:color="auto"/>
              <w:bottom w:val="single" w:sz="4" w:space="0" w:color="auto"/>
            </w:tcBorders>
          </w:tcPr>
          <w:p w14:paraId="500122AF" w14:textId="77777777" w:rsidR="00173278" w:rsidRPr="00052E98" w:rsidRDefault="00173278" w:rsidP="000F02D5">
            <w:pPr>
              <w:pStyle w:val="TableParagraph"/>
              <w:ind w:right="30"/>
              <w:rPr>
                <w:sz w:val="18"/>
                <w:szCs w:val="18"/>
              </w:rPr>
            </w:pPr>
            <w:r w:rsidRPr="00052E98">
              <w:rPr>
                <w:sz w:val="18"/>
                <w:szCs w:val="18"/>
              </w:rPr>
              <w:t>PLT240</w:t>
            </w:r>
          </w:p>
        </w:tc>
        <w:tc>
          <w:tcPr>
            <w:tcW w:w="4342" w:type="dxa"/>
            <w:tcBorders>
              <w:top w:val="single" w:sz="4" w:space="0" w:color="auto"/>
              <w:bottom w:val="single" w:sz="4" w:space="0" w:color="auto"/>
            </w:tcBorders>
          </w:tcPr>
          <w:p w14:paraId="569C7A00" w14:textId="77777777" w:rsidR="00173278" w:rsidRPr="00052E98" w:rsidRDefault="00173278" w:rsidP="000F02D5">
            <w:pPr>
              <w:pStyle w:val="TableParagraph"/>
              <w:ind w:left="-1" w:right="60"/>
              <w:rPr>
                <w:sz w:val="18"/>
                <w:szCs w:val="18"/>
              </w:rPr>
            </w:pPr>
            <w:r w:rsidRPr="00052E98">
              <w:rPr>
                <w:sz w:val="18"/>
                <w:szCs w:val="18"/>
              </w:rPr>
              <w:t>Monitoring Site Description Code &lt;Monitoring Site Description Code value&gt; does not exist or is inactive in the ICIS reference table.</w:t>
            </w:r>
          </w:p>
        </w:tc>
        <w:tc>
          <w:tcPr>
            <w:tcW w:w="4340" w:type="dxa"/>
            <w:tcBorders>
              <w:top w:val="single" w:sz="4" w:space="0" w:color="auto"/>
              <w:bottom w:val="single" w:sz="4" w:space="0" w:color="auto"/>
            </w:tcBorders>
          </w:tcPr>
          <w:p w14:paraId="4C013774" w14:textId="77777777" w:rsidR="00173278" w:rsidRPr="00052E98" w:rsidRDefault="00173278" w:rsidP="000F02D5">
            <w:pPr>
              <w:pStyle w:val="TableParagraph"/>
              <w:ind w:left="-1" w:right="75"/>
              <w:rPr>
                <w:sz w:val="18"/>
                <w:szCs w:val="18"/>
              </w:rPr>
            </w:pPr>
            <w:r w:rsidRPr="00052E98">
              <w:rPr>
                <w:sz w:val="18"/>
                <w:szCs w:val="18"/>
              </w:rPr>
              <w:t>Monitoring Location must be a valid (i.e., Active) code in the REF_MONITORING_LOCATION table.</w:t>
            </w:r>
          </w:p>
        </w:tc>
        <w:tc>
          <w:tcPr>
            <w:tcW w:w="1659" w:type="dxa"/>
            <w:tcBorders>
              <w:top w:val="single" w:sz="4" w:space="0" w:color="auto"/>
              <w:bottom w:val="single" w:sz="4" w:space="0" w:color="auto"/>
            </w:tcBorders>
          </w:tcPr>
          <w:p w14:paraId="65B934BB" w14:textId="77777777" w:rsidR="00173278" w:rsidRPr="00052E98" w:rsidRDefault="00173278"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55B81B5" w14:textId="18352303" w:rsidR="00173278"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73278" w:rsidRPr="00052E98" w14:paraId="1F792386" w14:textId="77777777" w:rsidTr="00544A71">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CAEDF5" w14:textId="77777777" w:rsidR="00173278" w:rsidRPr="00052E98" w:rsidRDefault="00173278" w:rsidP="000F02D5">
            <w:pPr>
              <w:pStyle w:val="TableParagraph"/>
              <w:ind w:right="30"/>
              <w:rPr>
                <w:sz w:val="18"/>
                <w:szCs w:val="18"/>
              </w:rPr>
            </w:pPr>
            <w:r w:rsidRPr="00052E98">
              <w:rPr>
                <w:sz w:val="18"/>
                <w:szCs w:val="18"/>
              </w:rPr>
              <w:t>LTS245</w:t>
            </w:r>
          </w:p>
        </w:tc>
        <w:tc>
          <w:tcPr>
            <w:tcW w:w="4342" w:type="dxa"/>
            <w:tcBorders>
              <w:top w:val="single" w:sz="4" w:space="0" w:color="auto"/>
              <w:left w:val="single" w:sz="4" w:space="0" w:color="auto"/>
              <w:bottom w:val="single" w:sz="4" w:space="0" w:color="auto"/>
              <w:right w:val="single" w:sz="4" w:space="0" w:color="auto"/>
            </w:tcBorders>
          </w:tcPr>
          <w:p w14:paraId="0E177CBD" w14:textId="77777777" w:rsidR="00173278" w:rsidRPr="00052E98" w:rsidRDefault="00173278" w:rsidP="000F02D5">
            <w:pPr>
              <w:pStyle w:val="TableParagraph"/>
              <w:ind w:left="-1" w:right="60"/>
              <w:rPr>
                <w:sz w:val="18"/>
                <w:szCs w:val="18"/>
              </w:rPr>
            </w:pPr>
            <w:r w:rsidRPr="00052E98">
              <w:rPr>
                <w:sz w:val="18"/>
                <w:szCs w:val="18"/>
              </w:rPr>
              <w:t>Limit Season Number must be a whole number from 0 to 12 (inclusive).</w:t>
            </w:r>
          </w:p>
        </w:tc>
        <w:tc>
          <w:tcPr>
            <w:tcW w:w="4340" w:type="dxa"/>
            <w:tcBorders>
              <w:top w:val="single" w:sz="4" w:space="0" w:color="auto"/>
              <w:left w:val="single" w:sz="4" w:space="0" w:color="auto"/>
              <w:bottom w:val="single" w:sz="4" w:space="0" w:color="auto"/>
              <w:right w:val="single" w:sz="4" w:space="0" w:color="auto"/>
            </w:tcBorders>
          </w:tcPr>
          <w:p w14:paraId="361922FF" w14:textId="77777777" w:rsidR="00173278" w:rsidRPr="00052E98" w:rsidRDefault="00173278" w:rsidP="000F02D5">
            <w:pPr>
              <w:pStyle w:val="TableParagraph"/>
              <w:ind w:left="-1" w:right="75"/>
              <w:rPr>
                <w:sz w:val="18"/>
                <w:szCs w:val="18"/>
              </w:rPr>
            </w:pPr>
            <w:r w:rsidRPr="00052E98">
              <w:rPr>
                <w:sz w:val="18"/>
                <w:szCs w:val="18"/>
              </w:rPr>
              <w:t>Season ID must be a whole number from 0 to 12(inclusive).</w:t>
            </w:r>
          </w:p>
          <w:p w14:paraId="7D605D49" w14:textId="77777777" w:rsidR="00173278" w:rsidRPr="00052E98" w:rsidRDefault="00173278" w:rsidP="000F02D5">
            <w:pPr>
              <w:pStyle w:val="TableParagraph"/>
              <w:ind w:left="-1" w:right="75"/>
              <w:rPr>
                <w:sz w:val="18"/>
                <w:szCs w:val="18"/>
              </w:rPr>
            </w:pPr>
          </w:p>
          <w:p w14:paraId="74E7B2C0" w14:textId="77777777" w:rsidR="00173278" w:rsidRPr="00052E98" w:rsidRDefault="00173278"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left w:val="single" w:sz="4" w:space="0" w:color="auto"/>
              <w:bottom w:val="single" w:sz="4" w:space="0" w:color="auto"/>
              <w:right w:val="single" w:sz="4" w:space="0" w:color="auto"/>
            </w:tcBorders>
          </w:tcPr>
          <w:p w14:paraId="77C16C0E" w14:textId="77777777" w:rsidR="00173278" w:rsidRPr="00052E98" w:rsidRDefault="00173278"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753A8A2" w14:textId="17A6C227" w:rsidR="00173278"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52B9B" w:rsidRPr="00052E98" w14:paraId="3DDD7E27" w14:textId="77777777" w:rsidTr="00544A71">
        <w:trPr>
          <w:trHeight w:hRule="exact" w:val="1728"/>
        </w:trPr>
        <w:tc>
          <w:tcPr>
            <w:tcW w:w="1359" w:type="dxa"/>
            <w:tcBorders>
              <w:top w:val="single" w:sz="4" w:space="0" w:color="auto"/>
              <w:bottom w:val="single" w:sz="4" w:space="0" w:color="auto"/>
            </w:tcBorders>
          </w:tcPr>
          <w:p w14:paraId="1F2F88CB" w14:textId="77777777" w:rsidR="00552B9B" w:rsidRPr="00052E98" w:rsidRDefault="00552B9B" w:rsidP="000F02D5">
            <w:pPr>
              <w:pStyle w:val="TableParagraph"/>
              <w:ind w:right="30"/>
              <w:rPr>
                <w:sz w:val="18"/>
                <w:szCs w:val="18"/>
              </w:rPr>
            </w:pPr>
            <w:r w:rsidRPr="00052E98">
              <w:rPr>
                <w:sz w:val="18"/>
                <w:szCs w:val="18"/>
              </w:rPr>
              <w:t>PLT245</w:t>
            </w:r>
          </w:p>
        </w:tc>
        <w:tc>
          <w:tcPr>
            <w:tcW w:w="4342" w:type="dxa"/>
            <w:tcBorders>
              <w:top w:val="single" w:sz="4" w:space="0" w:color="auto"/>
              <w:bottom w:val="single" w:sz="4" w:space="0" w:color="auto"/>
            </w:tcBorders>
          </w:tcPr>
          <w:p w14:paraId="7D9F948E" w14:textId="77777777" w:rsidR="00552B9B" w:rsidRPr="00052E98" w:rsidRDefault="00552B9B" w:rsidP="000F02D5">
            <w:pPr>
              <w:pStyle w:val="TableParagraph"/>
              <w:ind w:left="-1" w:right="60"/>
              <w:rPr>
                <w:sz w:val="18"/>
                <w:szCs w:val="18"/>
              </w:rPr>
            </w:pPr>
            <w:r w:rsidRPr="00052E98">
              <w:rPr>
                <w:sz w:val="18"/>
                <w:szCs w:val="18"/>
              </w:rPr>
              <w:t>Limit Season Number must be a whole number from 0 to 12 (inclusive).</w:t>
            </w:r>
          </w:p>
        </w:tc>
        <w:tc>
          <w:tcPr>
            <w:tcW w:w="4340" w:type="dxa"/>
            <w:tcBorders>
              <w:top w:val="single" w:sz="4" w:space="0" w:color="auto"/>
              <w:bottom w:val="single" w:sz="4" w:space="0" w:color="auto"/>
            </w:tcBorders>
          </w:tcPr>
          <w:p w14:paraId="6E13105B" w14:textId="77777777" w:rsidR="00552B9B" w:rsidRPr="00052E98" w:rsidRDefault="00552B9B" w:rsidP="000F02D5">
            <w:pPr>
              <w:pStyle w:val="TableParagraph"/>
              <w:ind w:left="-1" w:right="75"/>
              <w:rPr>
                <w:sz w:val="18"/>
                <w:szCs w:val="18"/>
              </w:rPr>
            </w:pPr>
            <w:r w:rsidRPr="00052E98">
              <w:rPr>
                <w:sz w:val="18"/>
                <w:szCs w:val="18"/>
              </w:rPr>
              <w:t>Season ID must be a whole number from 0 to 12(inclusive).</w:t>
            </w:r>
          </w:p>
          <w:p w14:paraId="6C676E2A" w14:textId="77777777" w:rsidR="00552B9B" w:rsidRPr="00052E98" w:rsidRDefault="00552B9B" w:rsidP="000F02D5">
            <w:pPr>
              <w:pStyle w:val="TableParagraph"/>
              <w:ind w:left="-1" w:right="75"/>
              <w:rPr>
                <w:sz w:val="18"/>
                <w:szCs w:val="18"/>
              </w:rPr>
            </w:pPr>
          </w:p>
          <w:p w14:paraId="56FA2BE1" w14:textId="77777777" w:rsidR="00552B9B" w:rsidRPr="00052E98" w:rsidRDefault="00552B9B" w:rsidP="000F02D5">
            <w:pPr>
              <w:pStyle w:val="TableParagraph"/>
              <w:ind w:left="-1" w:right="75"/>
              <w:rPr>
                <w:sz w:val="18"/>
                <w:szCs w:val="18"/>
              </w:rPr>
            </w:pPr>
            <w:r w:rsidRPr="00052E98">
              <w:rPr>
                <w:sz w:val="18"/>
                <w:szCs w:val="18"/>
              </w:rPr>
              <w:t>Note: This only applies for Replace Parameter Limits transaction where the parameter does not exist in ICIS.</w:t>
            </w:r>
          </w:p>
        </w:tc>
        <w:tc>
          <w:tcPr>
            <w:tcW w:w="1659" w:type="dxa"/>
            <w:tcBorders>
              <w:top w:val="single" w:sz="4" w:space="0" w:color="auto"/>
              <w:bottom w:val="single" w:sz="4" w:space="0" w:color="auto"/>
            </w:tcBorders>
          </w:tcPr>
          <w:p w14:paraId="567242DC" w14:textId="77777777" w:rsidR="00552B9B" w:rsidRPr="00052E98" w:rsidRDefault="00552B9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4697C96" w14:textId="3B425F2D" w:rsidR="00552B9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B75C5" w:rsidRPr="00052E98" w14:paraId="77D434D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53D7B13" w14:textId="77777777" w:rsidR="001B75C5" w:rsidRPr="00052E98" w:rsidRDefault="001B75C5" w:rsidP="001B75C5">
            <w:pPr>
              <w:pStyle w:val="TableParagraph"/>
              <w:ind w:right="30"/>
              <w:rPr>
                <w:sz w:val="18"/>
                <w:szCs w:val="18"/>
              </w:rPr>
            </w:pPr>
            <w:r w:rsidRPr="00052E98">
              <w:rPr>
                <w:sz w:val="18"/>
                <w:szCs w:val="18"/>
              </w:rPr>
              <w:t>LTS260</w:t>
            </w:r>
          </w:p>
        </w:tc>
        <w:tc>
          <w:tcPr>
            <w:tcW w:w="4342" w:type="dxa"/>
            <w:tcBorders>
              <w:top w:val="single" w:sz="4" w:space="0" w:color="auto"/>
              <w:left w:val="single" w:sz="4" w:space="0" w:color="auto"/>
              <w:bottom w:val="single" w:sz="4" w:space="0" w:color="auto"/>
              <w:right w:val="single" w:sz="4" w:space="0" w:color="auto"/>
            </w:tcBorders>
          </w:tcPr>
          <w:p w14:paraId="52A79118" w14:textId="77777777" w:rsidR="001B75C5" w:rsidRPr="00052E98" w:rsidRDefault="001B75C5" w:rsidP="001B75C5">
            <w:pPr>
              <w:pStyle w:val="TableParagraph"/>
              <w:ind w:left="-1" w:right="60"/>
              <w:rPr>
                <w:sz w:val="18"/>
                <w:szCs w:val="18"/>
              </w:rPr>
            </w:pPr>
            <w:r w:rsidRPr="00052E98">
              <w:rPr>
                <w:sz w:val="18"/>
                <w:szCs w:val="18"/>
              </w:rPr>
              <w:t>The Limit Start Date &lt;Limit Start Date Value&gt; must be one day after the Limit End Date &lt;Limit End Date value of preceding Limit Segment&gt; of the preceding Limit segment for the same Limit Group.</w:t>
            </w:r>
          </w:p>
        </w:tc>
        <w:tc>
          <w:tcPr>
            <w:tcW w:w="4340" w:type="dxa"/>
            <w:tcBorders>
              <w:top w:val="single" w:sz="4" w:space="0" w:color="auto"/>
              <w:left w:val="single" w:sz="4" w:space="0" w:color="auto"/>
              <w:bottom w:val="single" w:sz="4" w:space="0" w:color="auto"/>
              <w:right w:val="single" w:sz="4" w:space="0" w:color="auto"/>
            </w:tcBorders>
          </w:tcPr>
          <w:p w14:paraId="4214FE5A" w14:textId="5229CF90" w:rsidR="001B75C5" w:rsidRPr="00052E98" w:rsidRDefault="001B75C5" w:rsidP="001B75C5">
            <w:pPr>
              <w:pStyle w:val="TableParagraph"/>
              <w:ind w:left="-1" w:right="75"/>
              <w:rPr>
                <w:sz w:val="18"/>
                <w:szCs w:val="18"/>
              </w:rPr>
            </w:pPr>
            <w:r w:rsidRPr="00052E98">
              <w:rPr>
                <w:sz w:val="18"/>
                <w:szCs w:val="18"/>
              </w:rPr>
              <w:t>If a Limit Segment for same Limit Group exists, the Limit Start Date of the Limit being added must be one day greater than the Limit End Date of the preceding Limit Segment, if one exists.</w:t>
            </w:r>
          </w:p>
        </w:tc>
        <w:tc>
          <w:tcPr>
            <w:tcW w:w="1659" w:type="dxa"/>
            <w:tcBorders>
              <w:top w:val="single" w:sz="4" w:space="0" w:color="auto"/>
              <w:left w:val="single" w:sz="4" w:space="0" w:color="auto"/>
              <w:bottom w:val="single" w:sz="4" w:space="0" w:color="auto"/>
              <w:right w:val="single" w:sz="4" w:space="0" w:color="auto"/>
            </w:tcBorders>
          </w:tcPr>
          <w:p w14:paraId="3A6E99BA"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D2C4EB5" w14:textId="037D32EC"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1B75C5" w:rsidRPr="00052E98" w14:paraId="0BC553DB" w14:textId="77777777" w:rsidTr="006609E9">
        <w:trPr>
          <w:trHeight w:hRule="exact" w:val="2131"/>
        </w:trPr>
        <w:tc>
          <w:tcPr>
            <w:tcW w:w="1359" w:type="dxa"/>
            <w:tcBorders>
              <w:bottom w:val="single" w:sz="4" w:space="0" w:color="auto"/>
            </w:tcBorders>
          </w:tcPr>
          <w:p w14:paraId="1B6AF2C4" w14:textId="77777777" w:rsidR="001B75C5" w:rsidRPr="00052E98" w:rsidRDefault="001B75C5" w:rsidP="001B75C5">
            <w:pPr>
              <w:pStyle w:val="TableParagraph"/>
              <w:ind w:right="30"/>
              <w:rPr>
                <w:sz w:val="18"/>
                <w:szCs w:val="18"/>
              </w:rPr>
            </w:pPr>
            <w:r w:rsidRPr="00052E98">
              <w:rPr>
                <w:sz w:val="18"/>
                <w:szCs w:val="18"/>
              </w:rPr>
              <w:t>LTS270</w:t>
            </w:r>
          </w:p>
        </w:tc>
        <w:tc>
          <w:tcPr>
            <w:tcW w:w="4342" w:type="dxa"/>
            <w:tcBorders>
              <w:bottom w:val="single" w:sz="4" w:space="0" w:color="auto"/>
            </w:tcBorders>
          </w:tcPr>
          <w:p w14:paraId="70F01135" w14:textId="77777777" w:rsidR="001B75C5" w:rsidRPr="00052E98" w:rsidRDefault="001B75C5" w:rsidP="001B75C5">
            <w:pPr>
              <w:pStyle w:val="TableParagraph"/>
              <w:ind w:left="-1" w:right="60"/>
              <w:rPr>
                <w:sz w:val="18"/>
                <w:szCs w:val="18"/>
              </w:rPr>
            </w:pPr>
            <w:r w:rsidRPr="00052E98">
              <w:rPr>
                <w:sz w:val="18"/>
                <w:szCs w:val="18"/>
              </w:rPr>
              <w:t>The Limit End Date &lt;Limit End Date Value&gt; must be one day before the Limit Start Date &lt;Limit Start Date value of subsequent Limit Segment&gt; of the subsequent Limit segment of the same Limit Group.</w:t>
            </w:r>
          </w:p>
        </w:tc>
        <w:tc>
          <w:tcPr>
            <w:tcW w:w="4340" w:type="dxa"/>
            <w:tcBorders>
              <w:bottom w:val="single" w:sz="4" w:space="0" w:color="auto"/>
            </w:tcBorders>
          </w:tcPr>
          <w:p w14:paraId="7B5CF28E" w14:textId="2941B5E6" w:rsidR="001B75C5" w:rsidRPr="00052E98" w:rsidRDefault="001B75C5" w:rsidP="001B75C5">
            <w:pPr>
              <w:pStyle w:val="TableParagraph"/>
              <w:ind w:left="-1" w:right="75"/>
              <w:rPr>
                <w:sz w:val="18"/>
                <w:szCs w:val="18"/>
              </w:rPr>
            </w:pPr>
            <w:r w:rsidRPr="00052E98">
              <w:rPr>
                <w:sz w:val="18"/>
                <w:szCs w:val="18"/>
              </w:rPr>
              <w:t>If a Limit Segment for same Limit Group exists, the Limit End Date of the Limit being added must be one day less than the Limit Start Date of the succeeding Limit Segment, if one exists.</w:t>
            </w:r>
          </w:p>
        </w:tc>
        <w:tc>
          <w:tcPr>
            <w:tcW w:w="1659" w:type="dxa"/>
            <w:tcBorders>
              <w:bottom w:val="single" w:sz="4" w:space="0" w:color="auto"/>
            </w:tcBorders>
          </w:tcPr>
          <w:p w14:paraId="37D21DDC"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1147D50F" w14:textId="18C886F6"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1B75C5" w:rsidRPr="00052E98" w14:paraId="22D425E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17FB361" w14:textId="77777777" w:rsidR="001B75C5" w:rsidRPr="00052E98" w:rsidRDefault="001B75C5" w:rsidP="001B75C5">
            <w:pPr>
              <w:pStyle w:val="TableParagraph"/>
              <w:ind w:right="30"/>
              <w:rPr>
                <w:sz w:val="18"/>
                <w:szCs w:val="18"/>
              </w:rPr>
            </w:pPr>
            <w:r w:rsidRPr="00052E98">
              <w:rPr>
                <w:sz w:val="18"/>
                <w:szCs w:val="18"/>
              </w:rPr>
              <w:t>LTS280</w:t>
            </w:r>
          </w:p>
        </w:tc>
        <w:tc>
          <w:tcPr>
            <w:tcW w:w="4342" w:type="dxa"/>
            <w:tcBorders>
              <w:top w:val="single" w:sz="4" w:space="0" w:color="auto"/>
              <w:left w:val="single" w:sz="4" w:space="0" w:color="auto"/>
              <w:bottom w:val="single" w:sz="4" w:space="0" w:color="auto"/>
              <w:right w:val="single" w:sz="4" w:space="0" w:color="auto"/>
            </w:tcBorders>
          </w:tcPr>
          <w:p w14:paraId="5B11740B" w14:textId="77777777" w:rsidR="001B75C5" w:rsidRPr="00052E98" w:rsidRDefault="001B75C5" w:rsidP="001B75C5">
            <w:pPr>
              <w:pStyle w:val="TableParagraph"/>
              <w:ind w:left="-1" w:right="60"/>
              <w:rPr>
                <w:sz w:val="18"/>
                <w:szCs w:val="18"/>
              </w:rPr>
            </w:pPr>
            <w:r w:rsidRPr="00052E98">
              <w:rPr>
                <w:sz w:val="18"/>
                <w:szCs w:val="18"/>
              </w:rPr>
              <w:t>The Limit Segment cannot be deleted because it would leave gaps between the remaining Limit Segments for the same Limit Group.</w:t>
            </w:r>
          </w:p>
        </w:tc>
        <w:tc>
          <w:tcPr>
            <w:tcW w:w="4340" w:type="dxa"/>
            <w:tcBorders>
              <w:top w:val="single" w:sz="4" w:space="0" w:color="auto"/>
              <w:left w:val="single" w:sz="4" w:space="0" w:color="auto"/>
              <w:bottom w:val="single" w:sz="4" w:space="0" w:color="auto"/>
              <w:right w:val="single" w:sz="4" w:space="0" w:color="auto"/>
            </w:tcBorders>
          </w:tcPr>
          <w:p w14:paraId="479DA1BD" w14:textId="77777777" w:rsidR="001B75C5" w:rsidRPr="00052E98" w:rsidRDefault="001B75C5" w:rsidP="001B75C5">
            <w:pPr>
              <w:pStyle w:val="TableParagraph"/>
              <w:ind w:left="-1" w:right="75"/>
              <w:rPr>
                <w:sz w:val="18"/>
                <w:szCs w:val="18"/>
              </w:rPr>
            </w:pPr>
            <w:r w:rsidRPr="00052E98">
              <w:rPr>
                <w:sz w:val="18"/>
                <w:szCs w:val="18"/>
              </w:rPr>
              <w:t>The change or deletion of a Limit Segment cannot leave any gaps between the remaining Limit Segments for the Limit Group as follows:</w:t>
            </w:r>
          </w:p>
          <w:p w14:paraId="05529E0A" w14:textId="77777777" w:rsidR="001B75C5" w:rsidRPr="00052E98" w:rsidRDefault="001B75C5" w:rsidP="00F92DCA">
            <w:pPr>
              <w:pStyle w:val="TableParagraph"/>
              <w:numPr>
                <w:ilvl w:val="0"/>
                <w:numId w:val="83"/>
              </w:numPr>
              <w:ind w:left="300" w:right="75"/>
              <w:rPr>
                <w:sz w:val="18"/>
                <w:szCs w:val="18"/>
              </w:rPr>
            </w:pPr>
            <w:r w:rsidRPr="00052E98">
              <w:rPr>
                <w:sz w:val="18"/>
                <w:szCs w:val="18"/>
              </w:rPr>
              <w:t>The Limit Start Date must be one day greater than the Limit End Date of the preceding</w:t>
            </w:r>
            <w:r w:rsidRPr="00052E98">
              <w:rPr>
                <w:spacing w:val="-18"/>
                <w:sz w:val="18"/>
                <w:szCs w:val="18"/>
              </w:rPr>
              <w:t xml:space="preserve"> </w:t>
            </w:r>
            <w:r w:rsidRPr="00052E98">
              <w:rPr>
                <w:sz w:val="18"/>
                <w:szCs w:val="18"/>
              </w:rPr>
              <w:t>Limit segment, if one</w:t>
            </w:r>
            <w:r w:rsidRPr="00052E98">
              <w:rPr>
                <w:spacing w:val="-9"/>
                <w:sz w:val="18"/>
                <w:szCs w:val="18"/>
              </w:rPr>
              <w:t xml:space="preserve"> </w:t>
            </w:r>
            <w:r w:rsidRPr="00052E98">
              <w:rPr>
                <w:sz w:val="18"/>
                <w:szCs w:val="18"/>
              </w:rPr>
              <w:t>exists</w:t>
            </w:r>
          </w:p>
          <w:p w14:paraId="4D8598F5" w14:textId="77777777" w:rsidR="001B75C5" w:rsidRPr="00052E98" w:rsidRDefault="001B75C5" w:rsidP="001B75C5">
            <w:pPr>
              <w:pStyle w:val="TableParagraph"/>
              <w:ind w:left="-1" w:right="75"/>
              <w:rPr>
                <w:sz w:val="18"/>
                <w:szCs w:val="18"/>
              </w:rPr>
            </w:pPr>
            <w:r w:rsidRPr="00052E98">
              <w:rPr>
                <w:sz w:val="18"/>
                <w:szCs w:val="18"/>
              </w:rPr>
              <w:t>AND</w:t>
            </w:r>
          </w:p>
          <w:p w14:paraId="411A9C14" w14:textId="23B88D2A" w:rsidR="001B75C5" w:rsidRPr="00052E98" w:rsidRDefault="001B75C5" w:rsidP="00F92DCA">
            <w:pPr>
              <w:pStyle w:val="TableParagraph"/>
              <w:numPr>
                <w:ilvl w:val="0"/>
                <w:numId w:val="83"/>
              </w:numPr>
              <w:ind w:left="300" w:right="75"/>
              <w:rPr>
                <w:sz w:val="18"/>
                <w:szCs w:val="18"/>
              </w:rPr>
            </w:pPr>
            <w:r w:rsidRPr="00052E98">
              <w:rPr>
                <w:sz w:val="18"/>
                <w:szCs w:val="18"/>
              </w:rPr>
              <w:t>The Limit End Date must be one day less</w:t>
            </w:r>
            <w:r w:rsidRPr="00052E98">
              <w:rPr>
                <w:spacing w:val="-20"/>
                <w:sz w:val="18"/>
                <w:szCs w:val="18"/>
              </w:rPr>
              <w:t xml:space="preserve"> </w:t>
            </w:r>
            <w:r w:rsidRPr="00052E98">
              <w:rPr>
                <w:sz w:val="18"/>
                <w:szCs w:val="18"/>
              </w:rPr>
              <w:t>than the Limit Start Date of the subsequent Limit segment, if one</w:t>
            </w:r>
            <w:r w:rsidRPr="00052E98">
              <w:rPr>
                <w:spacing w:val="-9"/>
                <w:sz w:val="18"/>
                <w:szCs w:val="18"/>
              </w:rPr>
              <w:t xml:space="preserve"> </w:t>
            </w:r>
            <w:r w:rsidRPr="00052E98">
              <w:rPr>
                <w:sz w:val="18"/>
                <w:szCs w:val="18"/>
              </w:rPr>
              <w:t>exists</w:t>
            </w:r>
          </w:p>
        </w:tc>
        <w:tc>
          <w:tcPr>
            <w:tcW w:w="1659" w:type="dxa"/>
            <w:tcBorders>
              <w:top w:val="single" w:sz="4" w:space="0" w:color="auto"/>
              <w:left w:val="single" w:sz="4" w:space="0" w:color="auto"/>
              <w:bottom w:val="single" w:sz="4" w:space="0" w:color="auto"/>
              <w:right w:val="single" w:sz="4" w:space="0" w:color="auto"/>
            </w:tcBorders>
          </w:tcPr>
          <w:p w14:paraId="34E278BE"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27F906A" w14:textId="55578ED3" w:rsidR="001B75C5" w:rsidRPr="00052E98" w:rsidRDefault="001B75C5" w:rsidP="001B75C5">
            <w:pPr>
              <w:pStyle w:val="TableParagraph"/>
              <w:ind w:left="-1" w:right="31"/>
              <w:rPr>
                <w:sz w:val="18"/>
                <w:szCs w:val="18"/>
              </w:rPr>
            </w:pPr>
            <w:r w:rsidRPr="00BA1DD1">
              <w:rPr>
                <w:sz w:val="18"/>
                <w:szCs w:val="18"/>
              </w:rPr>
              <w:t>PermitIdentifier, PermittedFeatureIdentifier, LimitSetDesignator, ParameterCode, MonitoringSiteDescriptionCode, LimitSeasonNumber, LimitStartDate, LimitEndDate</w:t>
            </w:r>
          </w:p>
        </w:tc>
      </w:tr>
      <w:tr w:rsidR="00EA3D26" w:rsidRPr="00052E98" w14:paraId="6E8FDE69" w14:textId="77777777" w:rsidTr="00544A71">
        <w:trPr>
          <w:trHeight w:hRule="exact" w:val="1728"/>
        </w:trPr>
        <w:tc>
          <w:tcPr>
            <w:tcW w:w="1359" w:type="dxa"/>
            <w:tcBorders>
              <w:top w:val="single" w:sz="4" w:space="0" w:color="auto"/>
              <w:bottom w:val="single" w:sz="4" w:space="0" w:color="auto"/>
            </w:tcBorders>
          </w:tcPr>
          <w:p w14:paraId="47E2D7BD" w14:textId="77777777" w:rsidR="00EA3D26" w:rsidRPr="00052E98" w:rsidRDefault="00EA3D26" w:rsidP="00EA3D26">
            <w:pPr>
              <w:pStyle w:val="TableParagraph"/>
              <w:ind w:right="30"/>
              <w:rPr>
                <w:sz w:val="18"/>
                <w:szCs w:val="18"/>
              </w:rPr>
            </w:pPr>
            <w:r w:rsidRPr="00052E98">
              <w:rPr>
                <w:sz w:val="18"/>
                <w:szCs w:val="18"/>
              </w:rPr>
              <w:t>PLT290</w:t>
            </w:r>
          </w:p>
        </w:tc>
        <w:tc>
          <w:tcPr>
            <w:tcW w:w="4342" w:type="dxa"/>
            <w:tcBorders>
              <w:top w:val="single" w:sz="4" w:space="0" w:color="auto"/>
              <w:bottom w:val="single" w:sz="4" w:space="0" w:color="auto"/>
            </w:tcBorders>
          </w:tcPr>
          <w:p w14:paraId="647B5BCE" w14:textId="7777777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Base Limit Group.</w:t>
            </w:r>
          </w:p>
        </w:tc>
        <w:tc>
          <w:tcPr>
            <w:tcW w:w="4340" w:type="dxa"/>
            <w:tcBorders>
              <w:top w:val="single" w:sz="4" w:space="0" w:color="auto"/>
              <w:bottom w:val="single" w:sz="4" w:space="0" w:color="auto"/>
            </w:tcBorders>
          </w:tcPr>
          <w:p w14:paraId="08BA880E" w14:textId="51F5C527" w:rsidR="00EA3D26" w:rsidRPr="00052E98" w:rsidRDefault="00EA3D26" w:rsidP="00EA3D26">
            <w:pPr>
              <w:pStyle w:val="TableParagraph"/>
              <w:ind w:left="-1" w:right="75"/>
              <w:rPr>
                <w:sz w:val="18"/>
                <w:szCs w:val="18"/>
              </w:rPr>
            </w:pPr>
            <w:r w:rsidRPr="00052E98">
              <w:rPr>
                <w:sz w:val="18"/>
                <w:szCs w:val="18"/>
              </w:rPr>
              <w:t>If more than one Base Limit Segment exists in the Replace Parameter Limits transaction, the system evaluates the Base Limit Segment dates to ensure that there are no gaps or overlaps within the Limit Group.</w:t>
            </w:r>
          </w:p>
        </w:tc>
        <w:tc>
          <w:tcPr>
            <w:tcW w:w="1659" w:type="dxa"/>
            <w:tcBorders>
              <w:top w:val="single" w:sz="4" w:space="0" w:color="auto"/>
              <w:bottom w:val="single" w:sz="4" w:space="0" w:color="auto"/>
            </w:tcBorders>
          </w:tcPr>
          <w:p w14:paraId="77022B31"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515C0BD" w14:textId="723A6811"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EA3D26" w:rsidRPr="00052E98" w14:paraId="705996AE"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2054547D" w14:textId="77777777" w:rsidR="00EA3D26" w:rsidRPr="00052E98" w:rsidRDefault="00EA3D26" w:rsidP="00EA3D26">
            <w:pPr>
              <w:pStyle w:val="TableParagraph"/>
              <w:ind w:right="30"/>
              <w:rPr>
                <w:sz w:val="18"/>
                <w:szCs w:val="18"/>
              </w:rPr>
            </w:pPr>
            <w:r w:rsidRPr="00052E98">
              <w:rPr>
                <w:sz w:val="18"/>
                <w:szCs w:val="18"/>
              </w:rPr>
              <w:t>PLT300</w:t>
            </w:r>
          </w:p>
        </w:tc>
        <w:tc>
          <w:tcPr>
            <w:tcW w:w="4342" w:type="dxa"/>
            <w:tcBorders>
              <w:top w:val="single" w:sz="4" w:space="0" w:color="auto"/>
              <w:left w:val="single" w:sz="4" w:space="0" w:color="auto"/>
              <w:bottom w:val="single" w:sz="4" w:space="0" w:color="auto"/>
              <w:right w:val="single" w:sz="4" w:space="0" w:color="auto"/>
            </w:tcBorders>
          </w:tcPr>
          <w:p w14:paraId="5E39FA14" w14:textId="7777777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Permit Modification Limit Group with the Limit Modification Effective Date &lt;Limit Modification Effective Date value&gt;.</w:t>
            </w:r>
          </w:p>
        </w:tc>
        <w:tc>
          <w:tcPr>
            <w:tcW w:w="4340" w:type="dxa"/>
            <w:tcBorders>
              <w:top w:val="single" w:sz="4" w:space="0" w:color="auto"/>
              <w:left w:val="single" w:sz="4" w:space="0" w:color="auto"/>
              <w:bottom w:val="single" w:sz="4" w:space="0" w:color="auto"/>
              <w:right w:val="single" w:sz="4" w:space="0" w:color="auto"/>
            </w:tcBorders>
          </w:tcPr>
          <w:p w14:paraId="04C76594" w14:textId="32DAA2F5" w:rsidR="00EA3D26" w:rsidRPr="00052E98" w:rsidRDefault="00EA3D26" w:rsidP="00EA3D26">
            <w:pPr>
              <w:pStyle w:val="TableParagraph"/>
              <w:ind w:left="-1" w:right="75"/>
              <w:rPr>
                <w:sz w:val="18"/>
                <w:szCs w:val="18"/>
              </w:rPr>
            </w:pPr>
            <w:r w:rsidRPr="00052E98">
              <w:rPr>
                <w:sz w:val="18"/>
                <w:szCs w:val="18"/>
              </w:rPr>
              <w:t>If more than one Permit Modification Limit Segment with the same Modification Date exists in the Replace Parameter Limits transaction, the system evaluates the Permit Modification Limit Segments dates to ensure that there are no gaps or overlaps within the Limit Group.</w:t>
            </w:r>
          </w:p>
        </w:tc>
        <w:tc>
          <w:tcPr>
            <w:tcW w:w="1659" w:type="dxa"/>
            <w:tcBorders>
              <w:top w:val="single" w:sz="4" w:space="0" w:color="auto"/>
              <w:left w:val="single" w:sz="4" w:space="0" w:color="auto"/>
              <w:bottom w:val="single" w:sz="4" w:space="0" w:color="auto"/>
              <w:right w:val="single" w:sz="4" w:space="0" w:color="auto"/>
            </w:tcBorders>
          </w:tcPr>
          <w:p w14:paraId="70909250"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690E979" w14:textId="264C520E"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EA3D26" w:rsidRPr="00052E98" w14:paraId="68AF7DF2" w14:textId="77777777" w:rsidTr="00544A71">
        <w:trPr>
          <w:trHeight w:hRule="exact" w:val="1728"/>
        </w:trPr>
        <w:tc>
          <w:tcPr>
            <w:tcW w:w="1359" w:type="dxa"/>
            <w:tcBorders>
              <w:bottom w:val="nil"/>
            </w:tcBorders>
          </w:tcPr>
          <w:p w14:paraId="0E405686" w14:textId="77777777" w:rsidR="00EA3D26" w:rsidRPr="00052E98" w:rsidRDefault="00EA3D26" w:rsidP="00EA3D26">
            <w:pPr>
              <w:pStyle w:val="TableParagraph"/>
              <w:ind w:right="30"/>
              <w:rPr>
                <w:sz w:val="18"/>
                <w:szCs w:val="18"/>
              </w:rPr>
            </w:pPr>
            <w:r w:rsidRPr="00052E98">
              <w:rPr>
                <w:sz w:val="18"/>
                <w:szCs w:val="18"/>
              </w:rPr>
              <w:t>PLT310</w:t>
            </w:r>
          </w:p>
        </w:tc>
        <w:tc>
          <w:tcPr>
            <w:tcW w:w="4342" w:type="dxa"/>
            <w:tcBorders>
              <w:bottom w:val="nil"/>
            </w:tcBorders>
          </w:tcPr>
          <w:p w14:paraId="2CA769F9" w14:textId="0A3AF0B7" w:rsidR="00EA3D26" w:rsidRPr="00052E98" w:rsidRDefault="00EA3D26" w:rsidP="00EA3D26">
            <w:pPr>
              <w:pStyle w:val="TableParagraph"/>
              <w:ind w:left="-1" w:right="60"/>
              <w:rPr>
                <w:sz w:val="18"/>
                <w:szCs w:val="18"/>
              </w:rPr>
            </w:pPr>
            <w:r w:rsidRPr="00052E98">
              <w:rPr>
                <w:sz w:val="18"/>
                <w:szCs w:val="18"/>
              </w:rPr>
              <w:t>The Limit Parameter cannot be replaced because it would leave gaps or overlaps between Limit Segments within the Enforcement Action Limit Group with the Enforcement Action Identifier &lt;Enforcement Action Identifier value&gt;</w:t>
            </w:r>
          </w:p>
        </w:tc>
        <w:tc>
          <w:tcPr>
            <w:tcW w:w="4340" w:type="dxa"/>
            <w:tcBorders>
              <w:bottom w:val="nil"/>
            </w:tcBorders>
          </w:tcPr>
          <w:p w14:paraId="592ADEC6" w14:textId="6A54FD11" w:rsidR="00EA3D26" w:rsidRPr="00052E98" w:rsidRDefault="00EA3D26" w:rsidP="00EA3D26">
            <w:pPr>
              <w:pStyle w:val="TableParagraph"/>
              <w:ind w:left="-1" w:right="75"/>
              <w:rPr>
                <w:sz w:val="18"/>
                <w:szCs w:val="18"/>
              </w:rPr>
            </w:pPr>
            <w:r w:rsidRPr="00052E98">
              <w:rPr>
                <w:sz w:val="18"/>
                <w:szCs w:val="18"/>
              </w:rPr>
              <w:t>If more than one Enforcement Action Limit Segment with the same Enforcement Action ID and Final Order ID exists in the Replace Parameter Limits transaction, the system evaluates the Enforcement Action Limit Segments dates to ensure that there are no gaps or overlaps within the Limit Group.</w:t>
            </w:r>
          </w:p>
        </w:tc>
        <w:tc>
          <w:tcPr>
            <w:tcW w:w="1659" w:type="dxa"/>
            <w:tcBorders>
              <w:bottom w:val="nil"/>
            </w:tcBorders>
          </w:tcPr>
          <w:p w14:paraId="5CB13F8C" w14:textId="77777777" w:rsidR="00EA3D26" w:rsidRPr="00052E98" w:rsidRDefault="00EA3D26" w:rsidP="00EA3D26">
            <w:pPr>
              <w:pStyle w:val="TableParagraph"/>
              <w:rPr>
                <w:sz w:val="18"/>
                <w:szCs w:val="18"/>
              </w:rPr>
            </w:pPr>
            <w:r w:rsidRPr="00052E98">
              <w:rPr>
                <w:sz w:val="18"/>
                <w:szCs w:val="18"/>
              </w:rPr>
              <w:t>Reject entire Parameter Limits Transaction</w:t>
            </w:r>
          </w:p>
        </w:tc>
        <w:tc>
          <w:tcPr>
            <w:tcW w:w="1890" w:type="dxa"/>
            <w:tcBorders>
              <w:bottom w:val="nil"/>
            </w:tcBorders>
          </w:tcPr>
          <w:p w14:paraId="78A4E343" w14:textId="3CB667AA" w:rsidR="00EA3D26" w:rsidRPr="00052E98" w:rsidRDefault="00EA3D26" w:rsidP="00EA3D26">
            <w:pPr>
              <w:pStyle w:val="TableParagraph"/>
              <w:ind w:left="-1" w:right="31"/>
              <w:rPr>
                <w:sz w:val="18"/>
                <w:szCs w:val="18"/>
              </w:rPr>
            </w:pPr>
            <w:r w:rsidRPr="005952AD">
              <w:rPr>
                <w:sz w:val="18"/>
                <w:szCs w:val="18"/>
              </w:rPr>
              <w:t>PermitIdentifier, PermittedFeatureIdentifier, LimitSetDesignator, ParameterCode, MonitoringSiteDescriptionCode, LimitSeasonNumber</w:t>
            </w:r>
          </w:p>
        </w:tc>
      </w:tr>
      <w:tr w:rsidR="00952EAE" w:rsidRPr="00052E98" w14:paraId="3F7B750C" w14:textId="77777777" w:rsidTr="006609E9">
        <w:trPr>
          <w:trHeight w:hRule="exact" w:val="2131"/>
        </w:trPr>
        <w:tc>
          <w:tcPr>
            <w:tcW w:w="1359" w:type="dxa"/>
            <w:tcBorders>
              <w:bottom w:val="single" w:sz="4" w:space="0" w:color="auto"/>
            </w:tcBorders>
          </w:tcPr>
          <w:p w14:paraId="2F7F8974" w14:textId="77777777" w:rsidR="00952EAE" w:rsidRPr="00052E98" w:rsidRDefault="00952EAE" w:rsidP="000F02D5">
            <w:pPr>
              <w:pStyle w:val="TableParagraph"/>
              <w:ind w:right="30"/>
              <w:rPr>
                <w:sz w:val="18"/>
                <w:szCs w:val="18"/>
              </w:rPr>
            </w:pPr>
            <w:r w:rsidRPr="00052E98">
              <w:rPr>
                <w:sz w:val="18"/>
                <w:szCs w:val="18"/>
              </w:rPr>
              <w:t>LTS320</w:t>
            </w:r>
          </w:p>
        </w:tc>
        <w:tc>
          <w:tcPr>
            <w:tcW w:w="4342" w:type="dxa"/>
            <w:tcBorders>
              <w:bottom w:val="single" w:sz="4" w:space="0" w:color="auto"/>
            </w:tcBorders>
          </w:tcPr>
          <w:p w14:paraId="4AC8E721" w14:textId="77777777" w:rsidR="00952EAE" w:rsidRPr="00052E98" w:rsidRDefault="00952EAE" w:rsidP="000F02D5">
            <w:pPr>
              <w:pStyle w:val="TableParagraph"/>
              <w:ind w:left="-1" w:right="60"/>
              <w:rPr>
                <w:sz w:val="18"/>
                <w:szCs w:val="18"/>
              </w:rPr>
            </w:pPr>
            <w:r w:rsidRPr="00052E98">
              <w:rPr>
                <w:sz w:val="18"/>
                <w:szCs w:val="18"/>
              </w:rPr>
              <w:t>Limit Type Code &lt;Limit Type Code value&gt; does not exist or is inactive in the ICIS reference table.</w:t>
            </w:r>
          </w:p>
        </w:tc>
        <w:tc>
          <w:tcPr>
            <w:tcW w:w="4340" w:type="dxa"/>
            <w:tcBorders>
              <w:bottom w:val="single" w:sz="4" w:space="0" w:color="auto"/>
            </w:tcBorders>
          </w:tcPr>
          <w:p w14:paraId="1857BB7A" w14:textId="77777777" w:rsidR="00952EAE" w:rsidRPr="00052E98" w:rsidRDefault="00952EAE" w:rsidP="000F02D5">
            <w:pPr>
              <w:pStyle w:val="TableParagraph"/>
              <w:ind w:left="-1" w:right="75"/>
              <w:rPr>
                <w:sz w:val="18"/>
                <w:szCs w:val="18"/>
              </w:rPr>
            </w:pPr>
            <w:r w:rsidRPr="00052E98">
              <w:rPr>
                <w:sz w:val="18"/>
                <w:szCs w:val="18"/>
              </w:rPr>
              <w:t>Limit Type must be a valid (i.e., Active) code in the REF_LIMIT_TYPE table.</w:t>
            </w:r>
          </w:p>
        </w:tc>
        <w:tc>
          <w:tcPr>
            <w:tcW w:w="1659" w:type="dxa"/>
            <w:tcBorders>
              <w:bottom w:val="single" w:sz="4" w:space="0" w:color="auto"/>
            </w:tcBorders>
          </w:tcPr>
          <w:p w14:paraId="78BFECAB" w14:textId="77777777" w:rsidR="00952EAE" w:rsidRPr="00052E98" w:rsidRDefault="00952EAE" w:rsidP="000F02D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05F2678E" w14:textId="2D947376" w:rsidR="00952EAE"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952EAE" w:rsidRPr="00052E98" w14:paraId="59F920CE" w14:textId="77777777" w:rsidTr="00544A71">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6828E4D9" w14:textId="77777777" w:rsidR="00952EAE" w:rsidRPr="00052E98" w:rsidRDefault="00952EAE" w:rsidP="000F02D5">
            <w:pPr>
              <w:pStyle w:val="TableParagraph"/>
              <w:ind w:right="30"/>
              <w:rPr>
                <w:sz w:val="18"/>
                <w:szCs w:val="18"/>
              </w:rPr>
            </w:pPr>
            <w:r w:rsidRPr="00052E98">
              <w:rPr>
                <w:sz w:val="18"/>
                <w:szCs w:val="18"/>
              </w:rPr>
              <w:t>PLT320</w:t>
            </w:r>
          </w:p>
        </w:tc>
        <w:tc>
          <w:tcPr>
            <w:tcW w:w="4342" w:type="dxa"/>
            <w:tcBorders>
              <w:top w:val="single" w:sz="4" w:space="0" w:color="auto"/>
              <w:left w:val="single" w:sz="4" w:space="0" w:color="auto"/>
              <w:bottom w:val="single" w:sz="4" w:space="0" w:color="auto"/>
              <w:right w:val="single" w:sz="4" w:space="0" w:color="auto"/>
            </w:tcBorders>
          </w:tcPr>
          <w:p w14:paraId="03E051C5" w14:textId="77777777" w:rsidR="00952EAE" w:rsidRPr="00052E98" w:rsidRDefault="00952EAE" w:rsidP="000F02D5">
            <w:pPr>
              <w:pStyle w:val="TableParagraph"/>
              <w:ind w:left="-1" w:right="60"/>
              <w:rPr>
                <w:sz w:val="18"/>
                <w:szCs w:val="18"/>
              </w:rPr>
            </w:pPr>
            <w:r w:rsidRPr="00052E98">
              <w:rPr>
                <w:sz w:val="18"/>
                <w:szCs w:val="18"/>
              </w:rPr>
              <w:t>(Limit Segment &lt;Limit Start Date Value&gt; to &lt;Limit End</w:t>
            </w:r>
          </w:p>
          <w:p w14:paraId="13CFA46A" w14:textId="17AF4EEE" w:rsidR="00952EAE" w:rsidRPr="00B10A97" w:rsidRDefault="00952EAE" w:rsidP="00B10A97">
            <w:pPr>
              <w:pStyle w:val="TableParagraph"/>
              <w:ind w:left="-1" w:right="60"/>
              <w:rPr>
                <w:b/>
                <w:sz w:val="18"/>
                <w:szCs w:val="18"/>
              </w:rPr>
            </w:pPr>
            <w:r w:rsidRPr="00052E98">
              <w:rPr>
                <w:sz w:val="18"/>
                <w:szCs w:val="18"/>
              </w:rPr>
              <w:t>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Type Code &lt;Limit Type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1FE33B25" w14:textId="77777777" w:rsidR="00952EAE" w:rsidRPr="00052E98" w:rsidRDefault="00952EAE" w:rsidP="000F02D5">
            <w:pPr>
              <w:pStyle w:val="TableParagraph"/>
              <w:ind w:left="-1" w:right="75"/>
              <w:rPr>
                <w:sz w:val="18"/>
                <w:szCs w:val="18"/>
              </w:rPr>
            </w:pPr>
            <w:r w:rsidRPr="00052E98">
              <w:rPr>
                <w:sz w:val="18"/>
                <w:szCs w:val="18"/>
              </w:rPr>
              <w:t>Limit Type must be a valid (i.e., Active) code in the REF_LIMIT_TYPE table.</w:t>
            </w:r>
          </w:p>
        </w:tc>
        <w:tc>
          <w:tcPr>
            <w:tcW w:w="1659" w:type="dxa"/>
            <w:tcBorders>
              <w:top w:val="single" w:sz="4" w:space="0" w:color="auto"/>
              <w:left w:val="single" w:sz="4" w:space="0" w:color="auto"/>
              <w:bottom w:val="single" w:sz="4" w:space="0" w:color="auto"/>
              <w:right w:val="single" w:sz="4" w:space="0" w:color="auto"/>
            </w:tcBorders>
          </w:tcPr>
          <w:p w14:paraId="6B60BC9A" w14:textId="77777777" w:rsidR="00952EAE" w:rsidRPr="00052E98" w:rsidRDefault="00952EAE"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2677B8CC" w14:textId="538D48D1" w:rsidR="00952EAE"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952EAE" w:rsidRPr="00052E98" w14:paraId="4B7B0380" w14:textId="77777777" w:rsidTr="006C3E75">
        <w:trPr>
          <w:trHeight w:hRule="exact" w:val="2129"/>
        </w:trPr>
        <w:tc>
          <w:tcPr>
            <w:tcW w:w="1359" w:type="dxa"/>
            <w:tcBorders>
              <w:top w:val="single" w:sz="4" w:space="0" w:color="auto"/>
              <w:bottom w:val="single" w:sz="4" w:space="0" w:color="auto"/>
            </w:tcBorders>
          </w:tcPr>
          <w:p w14:paraId="7982B2F6" w14:textId="77777777" w:rsidR="00952EAE" w:rsidRPr="00052E98" w:rsidRDefault="00952EAE" w:rsidP="000F02D5">
            <w:pPr>
              <w:pStyle w:val="TableParagraph"/>
              <w:ind w:right="30"/>
              <w:rPr>
                <w:sz w:val="18"/>
                <w:szCs w:val="18"/>
              </w:rPr>
            </w:pPr>
            <w:r w:rsidRPr="00052E98">
              <w:rPr>
                <w:sz w:val="18"/>
                <w:szCs w:val="18"/>
              </w:rPr>
              <w:t>LTS330</w:t>
            </w:r>
          </w:p>
        </w:tc>
        <w:tc>
          <w:tcPr>
            <w:tcW w:w="4342" w:type="dxa"/>
            <w:tcBorders>
              <w:top w:val="single" w:sz="4" w:space="0" w:color="auto"/>
              <w:bottom w:val="single" w:sz="4" w:space="0" w:color="auto"/>
            </w:tcBorders>
          </w:tcPr>
          <w:p w14:paraId="1454095B" w14:textId="77777777" w:rsidR="006A7011" w:rsidRPr="00052E98" w:rsidRDefault="00952EAE" w:rsidP="000F02D5">
            <w:pPr>
              <w:pStyle w:val="TableParagraph"/>
              <w:ind w:left="-1" w:right="60"/>
              <w:rPr>
                <w:sz w:val="18"/>
                <w:szCs w:val="18"/>
              </w:rPr>
            </w:pPr>
            <w:r w:rsidRPr="00052E98">
              <w:rPr>
                <w:sz w:val="18"/>
                <w:szCs w:val="18"/>
              </w:rPr>
              <w:t xml:space="preserve">Month Limit Applies value ALL was entered so no other Month Limit Applies values can be entered. </w:t>
            </w:r>
          </w:p>
          <w:p w14:paraId="1350515E" w14:textId="77777777" w:rsidR="006A7011" w:rsidRPr="00052E98" w:rsidRDefault="006A7011" w:rsidP="000F02D5">
            <w:pPr>
              <w:pStyle w:val="TableParagraph"/>
              <w:ind w:left="-1" w:right="60"/>
              <w:rPr>
                <w:sz w:val="18"/>
                <w:szCs w:val="18"/>
              </w:rPr>
            </w:pPr>
          </w:p>
          <w:p w14:paraId="26187D3B" w14:textId="76F7965C" w:rsidR="00952EAE" w:rsidRPr="00052E98" w:rsidRDefault="00952EAE" w:rsidP="000F02D5">
            <w:pPr>
              <w:pStyle w:val="TableParagraph"/>
              <w:ind w:left="-1" w:right="60"/>
              <w:rPr>
                <w:sz w:val="18"/>
                <w:szCs w:val="18"/>
              </w:rPr>
            </w:pPr>
            <w:r w:rsidRPr="00052E98">
              <w:rPr>
                <w:sz w:val="18"/>
                <w:szCs w:val="18"/>
              </w:rPr>
              <w:t>Note: The Month Applies value ALL is not included in the list of Month Limit Applies values.</w:t>
            </w:r>
          </w:p>
        </w:tc>
        <w:tc>
          <w:tcPr>
            <w:tcW w:w="4340" w:type="dxa"/>
            <w:tcBorders>
              <w:top w:val="single" w:sz="4" w:space="0" w:color="auto"/>
              <w:bottom w:val="single" w:sz="4" w:space="0" w:color="auto"/>
            </w:tcBorders>
          </w:tcPr>
          <w:p w14:paraId="14890FA3" w14:textId="77777777" w:rsidR="00952EAE" w:rsidRPr="00052E98" w:rsidRDefault="00952EAE" w:rsidP="000F02D5">
            <w:pPr>
              <w:pStyle w:val="TableParagraph"/>
              <w:ind w:left="-1" w:right="75"/>
              <w:rPr>
                <w:sz w:val="18"/>
                <w:szCs w:val="18"/>
              </w:rPr>
            </w:pPr>
            <w:r w:rsidRPr="00052E98">
              <w:rPr>
                <w:sz w:val="18"/>
                <w:szCs w:val="18"/>
              </w:rPr>
              <w:t>If ALL is entered for Month Applies, no other month can be added.</w:t>
            </w:r>
          </w:p>
        </w:tc>
        <w:tc>
          <w:tcPr>
            <w:tcW w:w="1659" w:type="dxa"/>
            <w:tcBorders>
              <w:top w:val="single" w:sz="4" w:space="0" w:color="auto"/>
              <w:bottom w:val="single" w:sz="4" w:space="0" w:color="auto"/>
            </w:tcBorders>
          </w:tcPr>
          <w:p w14:paraId="69299377" w14:textId="77777777" w:rsidR="00952EAE" w:rsidRPr="00052E98" w:rsidRDefault="00952EAE"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4993F06B" w14:textId="2B523688" w:rsidR="00952EAE"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71477" w:rsidRPr="00052E98" w14:paraId="195985C5" w14:textId="77777777" w:rsidTr="00544A71">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18CDC83E" w14:textId="77777777" w:rsidR="00571477" w:rsidRPr="00052E98" w:rsidRDefault="00571477" w:rsidP="000F02D5">
            <w:pPr>
              <w:pStyle w:val="TableParagraph"/>
              <w:ind w:right="30"/>
              <w:rPr>
                <w:sz w:val="18"/>
                <w:szCs w:val="18"/>
              </w:rPr>
            </w:pPr>
            <w:r w:rsidRPr="00052E98">
              <w:rPr>
                <w:sz w:val="18"/>
                <w:szCs w:val="18"/>
              </w:rPr>
              <w:t>PLT330</w:t>
            </w:r>
          </w:p>
        </w:tc>
        <w:tc>
          <w:tcPr>
            <w:tcW w:w="4342" w:type="dxa"/>
            <w:tcBorders>
              <w:top w:val="single" w:sz="4" w:space="0" w:color="auto"/>
              <w:left w:val="single" w:sz="4" w:space="0" w:color="auto"/>
              <w:bottom w:val="single" w:sz="4" w:space="0" w:color="auto"/>
              <w:right w:val="single" w:sz="4" w:space="0" w:color="auto"/>
            </w:tcBorders>
          </w:tcPr>
          <w:p w14:paraId="4286702D" w14:textId="77777777" w:rsidR="00544A71" w:rsidRDefault="00571477"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Month Limit Applies value ALL was entered so no other Month Limit Applies values can be entered</w:t>
            </w:r>
            <w:r w:rsidR="00474F0E">
              <w:rPr>
                <w:sz w:val="18"/>
                <w:szCs w:val="18"/>
              </w:rPr>
              <w:t>.</w:t>
            </w:r>
          </w:p>
          <w:p w14:paraId="64343FCD" w14:textId="77777777" w:rsidR="00544A71" w:rsidRDefault="00544A71" w:rsidP="000F02D5">
            <w:pPr>
              <w:pStyle w:val="TableParagraph"/>
              <w:ind w:left="-1" w:right="60"/>
              <w:rPr>
                <w:sz w:val="18"/>
                <w:szCs w:val="18"/>
              </w:rPr>
            </w:pPr>
          </w:p>
          <w:p w14:paraId="70F5FCAE" w14:textId="07BDF2DA" w:rsidR="00571477" w:rsidRPr="00052E98" w:rsidRDefault="00571477" w:rsidP="00544A71">
            <w:pPr>
              <w:pStyle w:val="TableParagraph"/>
              <w:ind w:left="-1" w:right="60"/>
              <w:rPr>
                <w:sz w:val="18"/>
                <w:szCs w:val="18"/>
              </w:rPr>
            </w:pPr>
            <w:r w:rsidRPr="0088393C">
              <w:rPr>
                <w:bCs/>
                <w:sz w:val="18"/>
                <w:szCs w:val="18"/>
              </w:rPr>
              <w:t>Note:</w:t>
            </w:r>
            <w:r w:rsidR="00544A71">
              <w:rPr>
                <w:bCs/>
                <w:sz w:val="18"/>
                <w:szCs w:val="18"/>
              </w:rPr>
              <w:t xml:space="preserve"> </w:t>
            </w:r>
            <w:r w:rsidRPr="00052E98">
              <w:rPr>
                <w:sz w:val="18"/>
                <w:szCs w:val="18"/>
              </w:rPr>
              <w:t>The Month Applies value ALL is not included</w:t>
            </w:r>
            <w:r w:rsidRPr="00052E98">
              <w:rPr>
                <w:spacing w:val="-18"/>
                <w:sz w:val="18"/>
                <w:szCs w:val="18"/>
              </w:rPr>
              <w:t xml:space="preserve"> </w:t>
            </w:r>
            <w:r w:rsidRPr="00052E98">
              <w:rPr>
                <w:sz w:val="18"/>
                <w:szCs w:val="18"/>
              </w:rPr>
              <w:t>in the list of Month Limit Applies</w:t>
            </w:r>
            <w:r w:rsidRPr="00052E98">
              <w:rPr>
                <w:spacing w:val="-15"/>
                <w:sz w:val="18"/>
                <w:szCs w:val="18"/>
              </w:rPr>
              <w:t xml:space="preserve"> </w:t>
            </w:r>
            <w:r w:rsidRPr="00052E98">
              <w:rPr>
                <w:sz w:val="18"/>
                <w:szCs w:val="18"/>
              </w:rPr>
              <w:t>values.</w:t>
            </w:r>
          </w:p>
        </w:tc>
        <w:tc>
          <w:tcPr>
            <w:tcW w:w="4340" w:type="dxa"/>
            <w:tcBorders>
              <w:top w:val="single" w:sz="4" w:space="0" w:color="auto"/>
              <w:left w:val="single" w:sz="4" w:space="0" w:color="auto"/>
              <w:bottom w:val="single" w:sz="4" w:space="0" w:color="auto"/>
              <w:right w:val="single" w:sz="4" w:space="0" w:color="auto"/>
            </w:tcBorders>
          </w:tcPr>
          <w:p w14:paraId="27EB9DC4" w14:textId="77777777" w:rsidR="00571477" w:rsidRPr="00052E98" w:rsidRDefault="00571477" w:rsidP="000F02D5">
            <w:pPr>
              <w:pStyle w:val="TableParagraph"/>
              <w:ind w:left="-1" w:right="75"/>
              <w:rPr>
                <w:sz w:val="18"/>
                <w:szCs w:val="18"/>
              </w:rPr>
            </w:pPr>
            <w:r w:rsidRPr="00052E98">
              <w:rPr>
                <w:sz w:val="18"/>
                <w:szCs w:val="18"/>
              </w:rPr>
              <w:t>If ALL is entered for Month Applies, no other month can be added.</w:t>
            </w:r>
          </w:p>
        </w:tc>
        <w:tc>
          <w:tcPr>
            <w:tcW w:w="1659" w:type="dxa"/>
            <w:tcBorders>
              <w:top w:val="single" w:sz="4" w:space="0" w:color="auto"/>
              <w:left w:val="single" w:sz="4" w:space="0" w:color="auto"/>
              <w:bottom w:val="single" w:sz="4" w:space="0" w:color="auto"/>
              <w:right w:val="single" w:sz="4" w:space="0" w:color="auto"/>
            </w:tcBorders>
          </w:tcPr>
          <w:p w14:paraId="15103A1A" w14:textId="3485DBBC" w:rsidR="00571477" w:rsidRPr="00052E98" w:rsidRDefault="0057147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4CA96376" w14:textId="2BB854D4" w:rsidR="0057147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571477" w:rsidRPr="00052E98" w14:paraId="3A2A2A35" w14:textId="77777777" w:rsidTr="006C3E75">
        <w:trPr>
          <w:trHeight w:hRule="exact" w:val="2939"/>
        </w:trPr>
        <w:tc>
          <w:tcPr>
            <w:tcW w:w="1359" w:type="dxa"/>
            <w:tcBorders>
              <w:top w:val="single" w:sz="4" w:space="0" w:color="auto"/>
              <w:bottom w:val="single" w:sz="4" w:space="0" w:color="auto"/>
            </w:tcBorders>
          </w:tcPr>
          <w:p w14:paraId="59127EC9" w14:textId="77777777" w:rsidR="00571477" w:rsidRPr="00052E98" w:rsidRDefault="00571477" w:rsidP="000F02D5">
            <w:pPr>
              <w:pStyle w:val="TableParagraph"/>
              <w:ind w:right="30"/>
              <w:rPr>
                <w:sz w:val="18"/>
                <w:szCs w:val="18"/>
              </w:rPr>
            </w:pPr>
            <w:r w:rsidRPr="00052E98">
              <w:rPr>
                <w:sz w:val="18"/>
                <w:szCs w:val="18"/>
              </w:rPr>
              <w:t>LTS340</w:t>
            </w:r>
          </w:p>
        </w:tc>
        <w:tc>
          <w:tcPr>
            <w:tcW w:w="4342" w:type="dxa"/>
            <w:tcBorders>
              <w:top w:val="single" w:sz="4" w:space="0" w:color="auto"/>
              <w:bottom w:val="single" w:sz="4" w:space="0" w:color="auto"/>
            </w:tcBorders>
          </w:tcPr>
          <w:p w14:paraId="3596C681" w14:textId="77777777" w:rsidR="00571477" w:rsidRPr="00052E98" w:rsidRDefault="00571477" w:rsidP="000F02D5">
            <w:pPr>
              <w:pStyle w:val="TableParagraph"/>
              <w:ind w:left="-1" w:right="60"/>
              <w:rPr>
                <w:sz w:val="18"/>
                <w:szCs w:val="18"/>
              </w:rPr>
            </w:pPr>
            <w:r w:rsidRPr="00052E98">
              <w:rPr>
                <w:sz w:val="18"/>
                <w:szCs w:val="18"/>
              </w:rPr>
              <w:t>Warning: This Limit creates duplicate months across Limit Segments.</w:t>
            </w:r>
          </w:p>
        </w:tc>
        <w:tc>
          <w:tcPr>
            <w:tcW w:w="4340" w:type="dxa"/>
            <w:tcBorders>
              <w:top w:val="single" w:sz="4" w:space="0" w:color="auto"/>
              <w:bottom w:val="single" w:sz="4" w:space="0" w:color="auto"/>
            </w:tcBorders>
          </w:tcPr>
          <w:p w14:paraId="744A0266" w14:textId="129AC5FB" w:rsidR="00571477" w:rsidRPr="00052E98" w:rsidRDefault="00571477" w:rsidP="000F02D5">
            <w:pPr>
              <w:pStyle w:val="TableParagraph"/>
              <w:ind w:left="-1" w:right="75"/>
              <w:rPr>
                <w:sz w:val="18"/>
                <w:szCs w:val="18"/>
              </w:rPr>
            </w:pPr>
            <w:r w:rsidRPr="00052E98">
              <w:rPr>
                <w:sz w:val="18"/>
                <w:szCs w:val="18"/>
              </w:rPr>
              <w:t>The system will generate a warning message if seasonal Limit records have duplicate months as follows:</w:t>
            </w:r>
          </w:p>
          <w:p w14:paraId="56A9D67E" w14:textId="77777777" w:rsidR="006A7011" w:rsidRPr="00052E98" w:rsidRDefault="006A7011" w:rsidP="000F02D5">
            <w:pPr>
              <w:pStyle w:val="TableParagraph"/>
              <w:ind w:left="-1" w:right="75"/>
              <w:rPr>
                <w:sz w:val="18"/>
                <w:szCs w:val="18"/>
              </w:rPr>
            </w:pPr>
          </w:p>
          <w:p w14:paraId="564B0474" w14:textId="77777777" w:rsidR="00571477" w:rsidRPr="00052E98" w:rsidRDefault="00571477" w:rsidP="000F02D5">
            <w:pPr>
              <w:pStyle w:val="TableParagraph"/>
              <w:ind w:left="-1" w:right="75"/>
              <w:rPr>
                <w:sz w:val="18"/>
                <w:szCs w:val="18"/>
              </w:rPr>
            </w:pPr>
            <w:r w:rsidRPr="00052E98">
              <w:rPr>
                <w:sz w:val="18"/>
                <w:szCs w:val="18"/>
              </w:rPr>
              <w:t>Other limits of the same kind as the added limit share the following key data and have one or more of the same month(s) selected:</w:t>
            </w:r>
          </w:p>
          <w:p w14:paraId="16F6CAA8"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NPDES</w:t>
            </w:r>
            <w:r w:rsidRPr="00052E98">
              <w:rPr>
                <w:spacing w:val="-2"/>
                <w:sz w:val="18"/>
                <w:szCs w:val="18"/>
              </w:rPr>
              <w:t xml:space="preserve"> </w:t>
            </w:r>
            <w:r w:rsidRPr="00052E98">
              <w:rPr>
                <w:sz w:val="18"/>
                <w:szCs w:val="18"/>
              </w:rPr>
              <w:t>ID</w:t>
            </w:r>
          </w:p>
          <w:p w14:paraId="14C953D2"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0AA14907"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Limit Set</w:t>
            </w:r>
            <w:r w:rsidRPr="00052E98">
              <w:rPr>
                <w:spacing w:val="-7"/>
                <w:sz w:val="18"/>
                <w:szCs w:val="18"/>
              </w:rPr>
              <w:t xml:space="preserve"> </w:t>
            </w:r>
            <w:r w:rsidRPr="00052E98">
              <w:rPr>
                <w:sz w:val="18"/>
                <w:szCs w:val="18"/>
              </w:rPr>
              <w:t>Designator</w:t>
            </w:r>
          </w:p>
          <w:p w14:paraId="687B4BAF"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Parameter</w:t>
            </w:r>
            <w:r w:rsidRPr="00052E98">
              <w:rPr>
                <w:spacing w:val="-4"/>
                <w:sz w:val="18"/>
                <w:szCs w:val="18"/>
              </w:rPr>
              <w:t xml:space="preserve"> </w:t>
            </w:r>
            <w:r w:rsidRPr="00052E98">
              <w:rPr>
                <w:sz w:val="18"/>
                <w:szCs w:val="18"/>
              </w:rPr>
              <w:t>Code</w:t>
            </w:r>
          </w:p>
          <w:p w14:paraId="5D1376FA"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Monitoring</w:t>
            </w:r>
            <w:r w:rsidRPr="00052E98">
              <w:rPr>
                <w:spacing w:val="-8"/>
                <w:sz w:val="18"/>
                <w:szCs w:val="18"/>
              </w:rPr>
              <w:t xml:space="preserve"> </w:t>
            </w:r>
            <w:r w:rsidRPr="00052E98">
              <w:rPr>
                <w:sz w:val="18"/>
                <w:szCs w:val="18"/>
              </w:rPr>
              <w:t>Location</w:t>
            </w:r>
          </w:p>
          <w:p w14:paraId="296E6189" w14:textId="77777777" w:rsidR="00571477" w:rsidRPr="00052E98" w:rsidRDefault="00571477" w:rsidP="00F92DCA">
            <w:pPr>
              <w:pStyle w:val="TableParagraph"/>
              <w:numPr>
                <w:ilvl w:val="0"/>
                <w:numId w:val="82"/>
              </w:numPr>
              <w:ind w:left="390" w:right="75" w:hanging="233"/>
              <w:rPr>
                <w:sz w:val="18"/>
                <w:szCs w:val="18"/>
              </w:rPr>
            </w:pPr>
            <w:r w:rsidRPr="00052E98">
              <w:rPr>
                <w:sz w:val="18"/>
                <w:szCs w:val="18"/>
              </w:rPr>
              <w:t>Limit Start Date</w:t>
            </w:r>
          </w:p>
          <w:p w14:paraId="4EC83F11" w14:textId="09980E6F" w:rsidR="00571477" w:rsidRPr="00052E98" w:rsidRDefault="00571477" w:rsidP="00F92DCA">
            <w:pPr>
              <w:pStyle w:val="TableParagraph"/>
              <w:numPr>
                <w:ilvl w:val="0"/>
                <w:numId w:val="82"/>
              </w:numPr>
              <w:ind w:left="390" w:right="75" w:hanging="233"/>
              <w:rPr>
                <w:sz w:val="18"/>
                <w:szCs w:val="18"/>
              </w:rPr>
            </w:pPr>
            <w:r w:rsidRPr="00052E98">
              <w:rPr>
                <w:sz w:val="18"/>
                <w:szCs w:val="18"/>
              </w:rPr>
              <w:t>Limit End</w:t>
            </w:r>
            <w:r w:rsidRPr="00052E98">
              <w:rPr>
                <w:spacing w:val="-4"/>
                <w:sz w:val="18"/>
                <w:szCs w:val="18"/>
              </w:rPr>
              <w:t xml:space="preserve"> </w:t>
            </w:r>
            <w:r w:rsidRPr="00052E98">
              <w:rPr>
                <w:sz w:val="18"/>
                <w:szCs w:val="18"/>
              </w:rPr>
              <w:t>Date</w:t>
            </w:r>
          </w:p>
        </w:tc>
        <w:tc>
          <w:tcPr>
            <w:tcW w:w="1659" w:type="dxa"/>
            <w:tcBorders>
              <w:top w:val="single" w:sz="4" w:space="0" w:color="auto"/>
              <w:bottom w:val="single" w:sz="4" w:space="0" w:color="auto"/>
            </w:tcBorders>
          </w:tcPr>
          <w:p w14:paraId="73285EBE" w14:textId="77777777" w:rsidR="00571477" w:rsidRPr="00052E98" w:rsidRDefault="00571477" w:rsidP="000F02D5">
            <w:pPr>
              <w:pStyle w:val="TableParagraph"/>
              <w:rPr>
                <w:sz w:val="18"/>
                <w:szCs w:val="18"/>
              </w:rPr>
            </w:pPr>
            <w:r w:rsidRPr="00052E98">
              <w:rPr>
                <w:sz w:val="18"/>
                <w:szCs w:val="18"/>
              </w:rPr>
              <w:t>N/A</w:t>
            </w:r>
          </w:p>
        </w:tc>
        <w:tc>
          <w:tcPr>
            <w:tcW w:w="1890" w:type="dxa"/>
            <w:tcBorders>
              <w:top w:val="single" w:sz="4" w:space="0" w:color="auto"/>
              <w:bottom w:val="single" w:sz="4" w:space="0" w:color="auto"/>
            </w:tcBorders>
          </w:tcPr>
          <w:p w14:paraId="00C900A3" w14:textId="647D55BF" w:rsidR="0057147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571477" w:rsidRPr="00052E98" w14:paraId="7443166D" w14:textId="77777777" w:rsidTr="00544A71">
        <w:trPr>
          <w:trHeight w:hRule="exact" w:val="2980"/>
        </w:trPr>
        <w:tc>
          <w:tcPr>
            <w:tcW w:w="1359" w:type="dxa"/>
            <w:tcBorders>
              <w:top w:val="single" w:sz="4" w:space="0" w:color="auto"/>
              <w:left w:val="single" w:sz="4" w:space="0" w:color="auto"/>
              <w:bottom w:val="single" w:sz="4" w:space="0" w:color="auto"/>
              <w:right w:val="single" w:sz="4" w:space="0" w:color="auto"/>
            </w:tcBorders>
          </w:tcPr>
          <w:p w14:paraId="7EA2078C" w14:textId="77777777" w:rsidR="00571477" w:rsidRPr="00052E98" w:rsidRDefault="00571477" w:rsidP="000F02D5">
            <w:pPr>
              <w:pStyle w:val="TableParagraph"/>
              <w:ind w:right="30"/>
              <w:rPr>
                <w:sz w:val="18"/>
                <w:szCs w:val="18"/>
              </w:rPr>
            </w:pPr>
            <w:r w:rsidRPr="00052E98">
              <w:rPr>
                <w:sz w:val="18"/>
                <w:szCs w:val="18"/>
              </w:rPr>
              <w:t>PLT340</w:t>
            </w:r>
          </w:p>
        </w:tc>
        <w:tc>
          <w:tcPr>
            <w:tcW w:w="4342" w:type="dxa"/>
            <w:tcBorders>
              <w:top w:val="single" w:sz="4" w:space="0" w:color="auto"/>
              <w:left w:val="single" w:sz="4" w:space="0" w:color="auto"/>
              <w:bottom w:val="single" w:sz="4" w:space="0" w:color="auto"/>
              <w:right w:val="single" w:sz="4" w:space="0" w:color="auto"/>
            </w:tcBorders>
          </w:tcPr>
          <w:p w14:paraId="59811836" w14:textId="5B34FF86" w:rsidR="00571477" w:rsidRPr="00544A71" w:rsidRDefault="00571477" w:rsidP="00544A71">
            <w:pPr>
              <w:pStyle w:val="TableParagraph"/>
              <w:ind w:left="-1" w:right="60"/>
              <w:rPr>
                <w:b/>
                <w:sz w:val="18"/>
                <w:szCs w:val="18"/>
              </w:rPr>
            </w:pPr>
            <w:r w:rsidRPr="00052E98">
              <w:rPr>
                <w:sz w:val="18"/>
                <w:szCs w:val="18"/>
              </w:rPr>
              <w:t>Warning: (Limit Segment &lt;Limit Start Date Value&gt; to&lt;Limit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This Limit creates duplicate months across Limit Segments.</w:t>
            </w:r>
          </w:p>
        </w:tc>
        <w:tc>
          <w:tcPr>
            <w:tcW w:w="4340" w:type="dxa"/>
            <w:tcBorders>
              <w:top w:val="single" w:sz="4" w:space="0" w:color="auto"/>
              <w:left w:val="single" w:sz="4" w:space="0" w:color="auto"/>
              <w:bottom w:val="single" w:sz="4" w:space="0" w:color="auto"/>
              <w:right w:val="single" w:sz="4" w:space="0" w:color="auto"/>
            </w:tcBorders>
          </w:tcPr>
          <w:p w14:paraId="488AC69A" w14:textId="34149D22" w:rsidR="00571477" w:rsidRPr="00052E98" w:rsidRDefault="00571477" w:rsidP="000F02D5">
            <w:pPr>
              <w:pStyle w:val="TableParagraph"/>
              <w:ind w:left="-1" w:right="75"/>
              <w:rPr>
                <w:sz w:val="18"/>
                <w:szCs w:val="18"/>
              </w:rPr>
            </w:pPr>
            <w:r w:rsidRPr="00052E98">
              <w:rPr>
                <w:sz w:val="18"/>
                <w:szCs w:val="18"/>
              </w:rPr>
              <w:t>The system will generate a warning message if seasonal Limit records have duplicate months as follows:</w:t>
            </w:r>
          </w:p>
          <w:p w14:paraId="01F79373" w14:textId="77777777" w:rsidR="006A7011" w:rsidRPr="00052E98" w:rsidRDefault="006A7011" w:rsidP="000F02D5">
            <w:pPr>
              <w:pStyle w:val="TableParagraph"/>
              <w:ind w:left="-1" w:right="75"/>
              <w:rPr>
                <w:sz w:val="18"/>
                <w:szCs w:val="18"/>
              </w:rPr>
            </w:pPr>
          </w:p>
          <w:p w14:paraId="0EF1ECDF" w14:textId="77777777" w:rsidR="00571477" w:rsidRPr="00052E98" w:rsidRDefault="00571477" w:rsidP="000F02D5">
            <w:pPr>
              <w:pStyle w:val="TableParagraph"/>
              <w:tabs>
                <w:tab w:val="left" w:pos="360"/>
              </w:tabs>
              <w:ind w:left="-1" w:right="75"/>
              <w:rPr>
                <w:sz w:val="18"/>
                <w:szCs w:val="18"/>
              </w:rPr>
            </w:pPr>
            <w:r w:rsidRPr="00052E98">
              <w:rPr>
                <w:sz w:val="18"/>
                <w:szCs w:val="18"/>
              </w:rPr>
              <w:t>Other limits of the same kind as the added limit share the following key data and have one or more of the same month(s) selected:</w:t>
            </w:r>
          </w:p>
          <w:p w14:paraId="7218E234" w14:textId="77777777" w:rsidR="00571477" w:rsidRPr="00052E98" w:rsidRDefault="00571477" w:rsidP="00F92DCA">
            <w:pPr>
              <w:pStyle w:val="TableParagraph"/>
              <w:numPr>
                <w:ilvl w:val="0"/>
                <w:numId w:val="81"/>
              </w:numPr>
              <w:ind w:left="390" w:right="75"/>
              <w:rPr>
                <w:sz w:val="18"/>
                <w:szCs w:val="18"/>
              </w:rPr>
            </w:pPr>
            <w:r w:rsidRPr="00052E98">
              <w:rPr>
                <w:sz w:val="18"/>
                <w:szCs w:val="18"/>
              </w:rPr>
              <w:t>NPDES</w:t>
            </w:r>
            <w:r w:rsidRPr="00052E98">
              <w:rPr>
                <w:spacing w:val="-2"/>
                <w:sz w:val="18"/>
                <w:szCs w:val="18"/>
              </w:rPr>
              <w:t xml:space="preserve"> </w:t>
            </w:r>
            <w:r w:rsidRPr="00052E98">
              <w:rPr>
                <w:sz w:val="18"/>
                <w:szCs w:val="18"/>
              </w:rPr>
              <w:t>ID</w:t>
            </w:r>
          </w:p>
          <w:p w14:paraId="3FAAD1C3" w14:textId="77777777" w:rsidR="00571477" w:rsidRPr="00052E98" w:rsidRDefault="00571477" w:rsidP="00F92DCA">
            <w:pPr>
              <w:pStyle w:val="TableParagraph"/>
              <w:numPr>
                <w:ilvl w:val="0"/>
                <w:numId w:val="81"/>
              </w:numPr>
              <w:ind w:left="390" w:right="75"/>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173DFCD6" w14:textId="77777777" w:rsidR="00571477" w:rsidRPr="00052E98" w:rsidRDefault="00571477" w:rsidP="00F92DCA">
            <w:pPr>
              <w:pStyle w:val="TableParagraph"/>
              <w:numPr>
                <w:ilvl w:val="0"/>
                <w:numId w:val="81"/>
              </w:numPr>
              <w:ind w:left="390" w:right="75"/>
              <w:rPr>
                <w:sz w:val="18"/>
                <w:szCs w:val="18"/>
              </w:rPr>
            </w:pPr>
            <w:r w:rsidRPr="00052E98">
              <w:rPr>
                <w:sz w:val="18"/>
                <w:szCs w:val="18"/>
              </w:rPr>
              <w:t>Limit Set Designator</w:t>
            </w:r>
          </w:p>
          <w:p w14:paraId="40194CCC" w14:textId="77777777" w:rsidR="00571477" w:rsidRPr="00052E98" w:rsidRDefault="00571477" w:rsidP="00F92DCA">
            <w:pPr>
              <w:pStyle w:val="TableParagraph"/>
              <w:numPr>
                <w:ilvl w:val="0"/>
                <w:numId w:val="81"/>
              </w:numPr>
              <w:ind w:left="390" w:right="75"/>
              <w:rPr>
                <w:sz w:val="18"/>
                <w:szCs w:val="18"/>
              </w:rPr>
            </w:pPr>
            <w:r w:rsidRPr="00052E98">
              <w:rPr>
                <w:sz w:val="18"/>
                <w:szCs w:val="18"/>
              </w:rPr>
              <w:t>Parameter</w:t>
            </w:r>
            <w:r w:rsidRPr="00052E98">
              <w:rPr>
                <w:spacing w:val="-4"/>
                <w:sz w:val="18"/>
                <w:szCs w:val="18"/>
              </w:rPr>
              <w:t xml:space="preserve"> </w:t>
            </w:r>
            <w:r w:rsidRPr="00052E98">
              <w:rPr>
                <w:sz w:val="18"/>
                <w:szCs w:val="18"/>
              </w:rPr>
              <w:t>Code</w:t>
            </w:r>
          </w:p>
          <w:p w14:paraId="25A40AA6" w14:textId="77777777" w:rsidR="00571477" w:rsidRPr="00052E98" w:rsidRDefault="00571477" w:rsidP="00F92DCA">
            <w:pPr>
              <w:pStyle w:val="TableParagraph"/>
              <w:numPr>
                <w:ilvl w:val="0"/>
                <w:numId w:val="81"/>
              </w:numPr>
              <w:ind w:left="390" w:right="75"/>
              <w:rPr>
                <w:sz w:val="18"/>
                <w:szCs w:val="18"/>
              </w:rPr>
            </w:pPr>
            <w:r w:rsidRPr="00052E98">
              <w:rPr>
                <w:sz w:val="18"/>
                <w:szCs w:val="18"/>
              </w:rPr>
              <w:t>Monitoring</w:t>
            </w:r>
            <w:r w:rsidRPr="00052E98">
              <w:rPr>
                <w:spacing w:val="-8"/>
                <w:sz w:val="18"/>
                <w:szCs w:val="18"/>
              </w:rPr>
              <w:t xml:space="preserve"> </w:t>
            </w:r>
            <w:r w:rsidRPr="00052E98">
              <w:rPr>
                <w:sz w:val="18"/>
                <w:szCs w:val="18"/>
              </w:rPr>
              <w:t>Location</w:t>
            </w:r>
          </w:p>
          <w:p w14:paraId="4E61DECF" w14:textId="77777777" w:rsidR="00571477" w:rsidRPr="00052E98" w:rsidRDefault="00571477" w:rsidP="00F92DCA">
            <w:pPr>
              <w:pStyle w:val="TableParagraph"/>
              <w:numPr>
                <w:ilvl w:val="0"/>
                <w:numId w:val="81"/>
              </w:numPr>
              <w:ind w:left="390" w:right="75"/>
              <w:rPr>
                <w:sz w:val="18"/>
                <w:szCs w:val="18"/>
              </w:rPr>
            </w:pPr>
            <w:r w:rsidRPr="00052E98">
              <w:rPr>
                <w:sz w:val="18"/>
                <w:szCs w:val="18"/>
              </w:rPr>
              <w:t xml:space="preserve">Limit Start Date </w:t>
            </w:r>
          </w:p>
          <w:p w14:paraId="2139424C" w14:textId="0AA09ADE" w:rsidR="00571477" w:rsidRPr="00052E98" w:rsidRDefault="00571477" w:rsidP="00F92DCA">
            <w:pPr>
              <w:pStyle w:val="TableParagraph"/>
              <w:numPr>
                <w:ilvl w:val="0"/>
                <w:numId w:val="81"/>
              </w:numPr>
              <w:ind w:left="390" w:right="75"/>
              <w:rPr>
                <w:sz w:val="18"/>
                <w:szCs w:val="18"/>
              </w:rPr>
            </w:pPr>
            <w:r w:rsidRPr="00052E98">
              <w:rPr>
                <w:sz w:val="18"/>
                <w:szCs w:val="18"/>
              </w:rPr>
              <w:t>Limit End</w:t>
            </w:r>
            <w:r w:rsidRPr="00052E98">
              <w:rPr>
                <w:spacing w:val="-4"/>
                <w:sz w:val="18"/>
                <w:szCs w:val="18"/>
              </w:rPr>
              <w:t xml:space="preserve"> </w:t>
            </w:r>
            <w:r w:rsidRPr="00052E98">
              <w:rPr>
                <w:sz w:val="18"/>
                <w:szCs w:val="18"/>
              </w:rPr>
              <w:t>Date</w:t>
            </w:r>
          </w:p>
        </w:tc>
        <w:tc>
          <w:tcPr>
            <w:tcW w:w="1659" w:type="dxa"/>
            <w:tcBorders>
              <w:top w:val="single" w:sz="4" w:space="0" w:color="auto"/>
              <w:left w:val="single" w:sz="4" w:space="0" w:color="auto"/>
              <w:bottom w:val="single" w:sz="4" w:space="0" w:color="auto"/>
              <w:right w:val="single" w:sz="4" w:space="0" w:color="auto"/>
            </w:tcBorders>
          </w:tcPr>
          <w:p w14:paraId="2CB115BB" w14:textId="77777777" w:rsidR="00571477" w:rsidRPr="00052E98" w:rsidRDefault="00571477" w:rsidP="000F02D5">
            <w:pPr>
              <w:pStyle w:val="TableParagraph"/>
              <w:rPr>
                <w:sz w:val="18"/>
                <w:szCs w:val="18"/>
              </w:rPr>
            </w:pPr>
            <w:r w:rsidRPr="00052E98">
              <w:rPr>
                <w:sz w:val="18"/>
                <w:szCs w:val="18"/>
              </w:rPr>
              <w:t>N/A</w:t>
            </w:r>
          </w:p>
        </w:tc>
        <w:tc>
          <w:tcPr>
            <w:tcW w:w="1890" w:type="dxa"/>
            <w:tcBorders>
              <w:top w:val="single" w:sz="4" w:space="0" w:color="auto"/>
              <w:left w:val="single" w:sz="4" w:space="0" w:color="auto"/>
              <w:bottom w:val="single" w:sz="4" w:space="0" w:color="auto"/>
              <w:right w:val="single" w:sz="4" w:space="0" w:color="auto"/>
            </w:tcBorders>
          </w:tcPr>
          <w:p w14:paraId="55CEA955" w14:textId="2EE2C540" w:rsidR="0057147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429E4" w:rsidRPr="00052E98" w14:paraId="3B222C6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B04D0D6" w14:textId="77777777" w:rsidR="007429E4" w:rsidRPr="00052E98" w:rsidRDefault="007429E4" w:rsidP="000F02D5">
            <w:pPr>
              <w:pStyle w:val="TableParagraph"/>
              <w:ind w:right="30"/>
              <w:rPr>
                <w:sz w:val="18"/>
                <w:szCs w:val="18"/>
              </w:rPr>
            </w:pPr>
            <w:r w:rsidRPr="00052E98">
              <w:rPr>
                <w:sz w:val="18"/>
                <w:szCs w:val="18"/>
              </w:rPr>
              <w:t>LTS350</w:t>
            </w:r>
          </w:p>
        </w:tc>
        <w:tc>
          <w:tcPr>
            <w:tcW w:w="4342" w:type="dxa"/>
            <w:tcBorders>
              <w:top w:val="single" w:sz="4" w:space="0" w:color="auto"/>
              <w:left w:val="single" w:sz="4" w:space="0" w:color="auto"/>
              <w:bottom w:val="single" w:sz="4" w:space="0" w:color="auto"/>
              <w:right w:val="single" w:sz="4" w:space="0" w:color="auto"/>
            </w:tcBorders>
          </w:tcPr>
          <w:p w14:paraId="62CC8120" w14:textId="77777777" w:rsidR="007429E4" w:rsidRPr="00052E98" w:rsidRDefault="007429E4" w:rsidP="000F02D5">
            <w:pPr>
              <w:pStyle w:val="TableParagraph"/>
              <w:ind w:left="-1" w:right="60"/>
              <w:rPr>
                <w:sz w:val="18"/>
                <w:szCs w:val="18"/>
              </w:rPr>
            </w:pPr>
            <w:r w:rsidRPr="00052E98">
              <w:rPr>
                <w:sz w:val="18"/>
                <w:szCs w:val="18"/>
              </w:rPr>
              <w:t>Sample Type Text &lt;Sample Type Text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5A828B3B" w14:textId="77777777" w:rsidR="007429E4" w:rsidRPr="00052E98" w:rsidRDefault="007429E4" w:rsidP="000F02D5">
            <w:pPr>
              <w:pStyle w:val="TableParagraph"/>
              <w:ind w:left="-1" w:right="75"/>
              <w:rPr>
                <w:sz w:val="18"/>
                <w:szCs w:val="18"/>
              </w:rPr>
            </w:pPr>
            <w:r w:rsidRPr="00052E98">
              <w:rPr>
                <w:sz w:val="18"/>
                <w:szCs w:val="18"/>
              </w:rPr>
              <w:t>Sample Type must be a valid (i.e., Active) code in the REF_SAMPLE_TYPE table.</w:t>
            </w:r>
          </w:p>
        </w:tc>
        <w:tc>
          <w:tcPr>
            <w:tcW w:w="1659" w:type="dxa"/>
            <w:tcBorders>
              <w:top w:val="single" w:sz="4" w:space="0" w:color="auto"/>
              <w:left w:val="single" w:sz="4" w:space="0" w:color="auto"/>
              <w:bottom w:val="single" w:sz="4" w:space="0" w:color="auto"/>
              <w:right w:val="single" w:sz="4" w:space="0" w:color="auto"/>
            </w:tcBorders>
          </w:tcPr>
          <w:p w14:paraId="5D2431C5" w14:textId="77777777" w:rsidR="007429E4" w:rsidRPr="00052E98" w:rsidRDefault="007429E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6BA10C5" w14:textId="7D0E14AA" w:rsidR="007429E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429E4" w:rsidRPr="00052E98" w14:paraId="5ECE93A4" w14:textId="77777777" w:rsidTr="00544A71">
        <w:trPr>
          <w:trHeight w:hRule="exact" w:val="1728"/>
        </w:trPr>
        <w:tc>
          <w:tcPr>
            <w:tcW w:w="1359" w:type="dxa"/>
            <w:tcBorders>
              <w:top w:val="single" w:sz="4" w:space="0" w:color="auto"/>
              <w:bottom w:val="single" w:sz="4" w:space="0" w:color="auto"/>
            </w:tcBorders>
          </w:tcPr>
          <w:p w14:paraId="10FD469A" w14:textId="77777777" w:rsidR="007429E4" w:rsidRPr="00052E98" w:rsidRDefault="007429E4" w:rsidP="000F02D5">
            <w:pPr>
              <w:pStyle w:val="TableParagraph"/>
              <w:ind w:right="30"/>
              <w:rPr>
                <w:sz w:val="18"/>
                <w:szCs w:val="18"/>
              </w:rPr>
            </w:pPr>
            <w:r w:rsidRPr="00052E98">
              <w:rPr>
                <w:sz w:val="18"/>
                <w:szCs w:val="18"/>
              </w:rPr>
              <w:t>PLT350</w:t>
            </w:r>
          </w:p>
        </w:tc>
        <w:tc>
          <w:tcPr>
            <w:tcW w:w="4342" w:type="dxa"/>
            <w:tcBorders>
              <w:top w:val="single" w:sz="4" w:space="0" w:color="auto"/>
              <w:bottom w:val="single" w:sz="4" w:space="0" w:color="auto"/>
            </w:tcBorders>
          </w:tcPr>
          <w:p w14:paraId="654E337F" w14:textId="481A72B0" w:rsidR="007429E4" w:rsidRPr="00052E98" w:rsidRDefault="007429E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Sample Type Text &lt;Sample Type Text value&gt; does not exist or is inactive in the ICIS reference table.</w:t>
            </w:r>
          </w:p>
        </w:tc>
        <w:tc>
          <w:tcPr>
            <w:tcW w:w="4340" w:type="dxa"/>
            <w:tcBorders>
              <w:top w:val="single" w:sz="4" w:space="0" w:color="auto"/>
              <w:bottom w:val="single" w:sz="4" w:space="0" w:color="auto"/>
            </w:tcBorders>
          </w:tcPr>
          <w:p w14:paraId="041A6B3A" w14:textId="77777777" w:rsidR="007429E4" w:rsidRPr="00052E98" w:rsidRDefault="007429E4" w:rsidP="000F02D5">
            <w:pPr>
              <w:pStyle w:val="TableParagraph"/>
              <w:ind w:left="-1" w:right="75"/>
              <w:rPr>
                <w:sz w:val="18"/>
                <w:szCs w:val="18"/>
              </w:rPr>
            </w:pPr>
            <w:r w:rsidRPr="00052E98">
              <w:rPr>
                <w:sz w:val="18"/>
                <w:szCs w:val="18"/>
              </w:rPr>
              <w:t>Sample Type must be a valid (i.e., Active) code in the REF_SAMPLE_TYPE table.</w:t>
            </w:r>
          </w:p>
        </w:tc>
        <w:tc>
          <w:tcPr>
            <w:tcW w:w="1659" w:type="dxa"/>
            <w:tcBorders>
              <w:top w:val="single" w:sz="4" w:space="0" w:color="auto"/>
              <w:bottom w:val="single" w:sz="4" w:space="0" w:color="auto"/>
            </w:tcBorders>
          </w:tcPr>
          <w:p w14:paraId="04904C9E" w14:textId="77777777" w:rsidR="007429E4" w:rsidRPr="00052E98" w:rsidRDefault="007429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D39D5DE" w14:textId="7B75954D" w:rsidR="007429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429E4" w:rsidRPr="00052E98" w14:paraId="2FA7A87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BEB54E" w14:textId="77777777" w:rsidR="007429E4" w:rsidRPr="00052E98" w:rsidRDefault="007429E4" w:rsidP="000F02D5">
            <w:pPr>
              <w:pStyle w:val="TableParagraph"/>
              <w:ind w:right="30"/>
              <w:rPr>
                <w:sz w:val="18"/>
                <w:szCs w:val="18"/>
              </w:rPr>
            </w:pPr>
            <w:r w:rsidRPr="00052E98">
              <w:rPr>
                <w:sz w:val="18"/>
                <w:szCs w:val="18"/>
              </w:rPr>
              <w:t>LTS360</w:t>
            </w:r>
          </w:p>
        </w:tc>
        <w:tc>
          <w:tcPr>
            <w:tcW w:w="4342" w:type="dxa"/>
            <w:tcBorders>
              <w:top w:val="single" w:sz="4" w:space="0" w:color="auto"/>
              <w:left w:val="single" w:sz="4" w:space="0" w:color="auto"/>
              <w:bottom w:val="single" w:sz="4" w:space="0" w:color="auto"/>
              <w:right w:val="single" w:sz="4" w:space="0" w:color="auto"/>
            </w:tcBorders>
          </w:tcPr>
          <w:p w14:paraId="243E669A" w14:textId="77777777" w:rsidR="007429E4" w:rsidRPr="00052E98" w:rsidRDefault="007429E4" w:rsidP="000F02D5">
            <w:pPr>
              <w:pStyle w:val="TableParagraph"/>
              <w:ind w:left="-1" w:right="60"/>
              <w:rPr>
                <w:sz w:val="18"/>
                <w:szCs w:val="18"/>
              </w:rPr>
            </w:pPr>
            <w:r w:rsidRPr="00052E98">
              <w:rPr>
                <w:sz w:val="18"/>
                <w:szCs w:val="18"/>
              </w:rPr>
              <w:t>Frequency of Analysis Code &lt;Frequency of Analysis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08F2DFC4" w14:textId="77777777" w:rsidR="007429E4" w:rsidRPr="00052E98" w:rsidRDefault="007429E4" w:rsidP="000F02D5">
            <w:pPr>
              <w:pStyle w:val="TableParagraph"/>
              <w:ind w:left="-1" w:right="75"/>
              <w:rPr>
                <w:sz w:val="18"/>
                <w:szCs w:val="18"/>
              </w:rPr>
            </w:pPr>
            <w:r w:rsidRPr="00052E98">
              <w:rPr>
                <w:sz w:val="18"/>
                <w:szCs w:val="18"/>
              </w:rPr>
              <w:t>Frequency of Analysis must be a valid (i.e., Active) code in the REF_FREQUENCY_OF_ANALYSIS table.</w:t>
            </w:r>
          </w:p>
        </w:tc>
        <w:tc>
          <w:tcPr>
            <w:tcW w:w="1659" w:type="dxa"/>
            <w:tcBorders>
              <w:top w:val="single" w:sz="4" w:space="0" w:color="auto"/>
              <w:left w:val="single" w:sz="4" w:space="0" w:color="auto"/>
              <w:bottom w:val="single" w:sz="4" w:space="0" w:color="auto"/>
              <w:right w:val="single" w:sz="4" w:space="0" w:color="auto"/>
            </w:tcBorders>
          </w:tcPr>
          <w:p w14:paraId="687F100F" w14:textId="02EAE332" w:rsidR="007429E4" w:rsidRPr="00052E98" w:rsidRDefault="007429E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A120070" w14:textId="30F30118" w:rsidR="007429E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429E4" w:rsidRPr="00052E98" w14:paraId="0FCB08FC" w14:textId="77777777" w:rsidTr="00544A71">
        <w:trPr>
          <w:trHeight w:hRule="exact" w:val="1728"/>
        </w:trPr>
        <w:tc>
          <w:tcPr>
            <w:tcW w:w="1359" w:type="dxa"/>
            <w:tcBorders>
              <w:top w:val="single" w:sz="4" w:space="0" w:color="auto"/>
              <w:bottom w:val="single" w:sz="4" w:space="0" w:color="auto"/>
            </w:tcBorders>
          </w:tcPr>
          <w:p w14:paraId="3F477D83" w14:textId="77777777" w:rsidR="007429E4" w:rsidRPr="00052E98" w:rsidRDefault="007429E4" w:rsidP="000F02D5">
            <w:pPr>
              <w:pStyle w:val="TableParagraph"/>
              <w:ind w:right="30"/>
              <w:rPr>
                <w:sz w:val="18"/>
                <w:szCs w:val="18"/>
              </w:rPr>
            </w:pPr>
            <w:r w:rsidRPr="00052E98">
              <w:rPr>
                <w:sz w:val="18"/>
                <w:szCs w:val="18"/>
              </w:rPr>
              <w:t>PLT360</w:t>
            </w:r>
          </w:p>
        </w:tc>
        <w:tc>
          <w:tcPr>
            <w:tcW w:w="4342" w:type="dxa"/>
            <w:tcBorders>
              <w:top w:val="single" w:sz="4" w:space="0" w:color="auto"/>
              <w:bottom w:val="single" w:sz="4" w:space="0" w:color="auto"/>
            </w:tcBorders>
          </w:tcPr>
          <w:p w14:paraId="29480D53" w14:textId="68B2DAD0" w:rsidR="007429E4" w:rsidRPr="00052E98" w:rsidRDefault="007429E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Frequency of Analysis Code &lt;Frequency of Analysis Code value&gt; does not exist or is inactive in the ICIS reference table.</w:t>
            </w:r>
          </w:p>
        </w:tc>
        <w:tc>
          <w:tcPr>
            <w:tcW w:w="4340" w:type="dxa"/>
            <w:tcBorders>
              <w:top w:val="single" w:sz="4" w:space="0" w:color="auto"/>
              <w:bottom w:val="single" w:sz="4" w:space="0" w:color="auto"/>
            </w:tcBorders>
          </w:tcPr>
          <w:p w14:paraId="4C34035E" w14:textId="77777777" w:rsidR="007429E4" w:rsidRPr="00052E98" w:rsidRDefault="007429E4" w:rsidP="000F02D5">
            <w:pPr>
              <w:pStyle w:val="TableParagraph"/>
              <w:ind w:left="-1" w:right="75"/>
              <w:rPr>
                <w:sz w:val="18"/>
                <w:szCs w:val="18"/>
              </w:rPr>
            </w:pPr>
            <w:r w:rsidRPr="00052E98">
              <w:rPr>
                <w:sz w:val="18"/>
                <w:szCs w:val="18"/>
              </w:rPr>
              <w:t>Frequency of Analysis must be a valid (i.e., Active) code in the REF_FREQUENCY_OF_ANALYSIS table.</w:t>
            </w:r>
          </w:p>
        </w:tc>
        <w:tc>
          <w:tcPr>
            <w:tcW w:w="1659" w:type="dxa"/>
            <w:tcBorders>
              <w:top w:val="single" w:sz="4" w:space="0" w:color="auto"/>
              <w:bottom w:val="single" w:sz="4" w:space="0" w:color="auto"/>
            </w:tcBorders>
          </w:tcPr>
          <w:p w14:paraId="0271FB4D" w14:textId="77777777" w:rsidR="007429E4" w:rsidRPr="00052E98" w:rsidRDefault="007429E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E33DEA" w14:textId="02A9D9A1" w:rsidR="007429E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861374" w:rsidRPr="00052E98" w14:paraId="1B6DB5F0" w14:textId="77777777" w:rsidTr="00544A71">
        <w:trPr>
          <w:trHeight w:hRule="exact" w:val="2362"/>
        </w:trPr>
        <w:tc>
          <w:tcPr>
            <w:tcW w:w="1359" w:type="dxa"/>
            <w:tcBorders>
              <w:top w:val="single" w:sz="4" w:space="0" w:color="auto"/>
              <w:left w:val="single" w:sz="4" w:space="0" w:color="auto"/>
              <w:bottom w:val="single" w:sz="4" w:space="0" w:color="auto"/>
              <w:right w:val="single" w:sz="4" w:space="0" w:color="auto"/>
            </w:tcBorders>
          </w:tcPr>
          <w:p w14:paraId="0EB2C18A" w14:textId="77777777" w:rsidR="00861374" w:rsidRPr="00052E98" w:rsidRDefault="00861374" w:rsidP="000F02D5">
            <w:pPr>
              <w:pStyle w:val="TableParagraph"/>
              <w:ind w:right="30"/>
              <w:rPr>
                <w:sz w:val="18"/>
                <w:szCs w:val="18"/>
              </w:rPr>
            </w:pPr>
            <w:r w:rsidRPr="00052E98">
              <w:rPr>
                <w:sz w:val="18"/>
                <w:szCs w:val="18"/>
              </w:rPr>
              <w:t>LTS370</w:t>
            </w:r>
          </w:p>
        </w:tc>
        <w:tc>
          <w:tcPr>
            <w:tcW w:w="4342" w:type="dxa"/>
            <w:tcBorders>
              <w:top w:val="single" w:sz="4" w:space="0" w:color="auto"/>
              <w:left w:val="single" w:sz="4" w:space="0" w:color="auto"/>
              <w:bottom w:val="single" w:sz="4" w:space="0" w:color="auto"/>
              <w:right w:val="single" w:sz="4" w:space="0" w:color="auto"/>
            </w:tcBorders>
          </w:tcPr>
          <w:p w14:paraId="7AB78653" w14:textId="77777777" w:rsidR="00861374" w:rsidRPr="00052E98" w:rsidRDefault="00861374" w:rsidP="000F02D5">
            <w:pPr>
              <w:pStyle w:val="TableParagraph"/>
              <w:ind w:left="-1" w:right="60"/>
              <w:rPr>
                <w:sz w:val="18"/>
                <w:szCs w:val="18"/>
              </w:rPr>
            </w:pPr>
            <w:r w:rsidRPr="00052E98">
              <w:rPr>
                <w:sz w:val="18"/>
                <w:szCs w:val="18"/>
              </w:rPr>
              <w:t>Stay Value data cannot be entered for an Enforcement Action Limit.</w:t>
            </w:r>
          </w:p>
        </w:tc>
        <w:tc>
          <w:tcPr>
            <w:tcW w:w="4340" w:type="dxa"/>
            <w:tcBorders>
              <w:top w:val="single" w:sz="4" w:space="0" w:color="auto"/>
              <w:left w:val="single" w:sz="4" w:space="0" w:color="auto"/>
              <w:bottom w:val="single" w:sz="4" w:space="0" w:color="auto"/>
              <w:right w:val="single" w:sz="4" w:space="0" w:color="auto"/>
            </w:tcBorders>
          </w:tcPr>
          <w:p w14:paraId="6DA90B05" w14:textId="4B29957D" w:rsidR="00861374" w:rsidRPr="00052E98" w:rsidRDefault="00861374" w:rsidP="000F02D5">
            <w:pPr>
              <w:pStyle w:val="TableParagraph"/>
              <w:ind w:left="-1" w:right="75"/>
              <w:rPr>
                <w:sz w:val="18"/>
                <w:szCs w:val="18"/>
              </w:rPr>
            </w:pPr>
            <w:r w:rsidRPr="00052E98">
              <w:rPr>
                <w:sz w:val="18"/>
                <w:szCs w:val="18"/>
              </w:rPr>
              <w:t>Stay Values data cannot be entered for Enforcement Action Limits.</w:t>
            </w:r>
          </w:p>
          <w:p w14:paraId="1558CA68" w14:textId="77777777" w:rsidR="00CF6D7D" w:rsidRPr="00052E98" w:rsidRDefault="00CF6D7D" w:rsidP="000F02D5">
            <w:pPr>
              <w:pStyle w:val="TableParagraph"/>
              <w:ind w:left="-1" w:right="75"/>
              <w:rPr>
                <w:sz w:val="18"/>
                <w:szCs w:val="18"/>
              </w:rPr>
            </w:pPr>
          </w:p>
          <w:p w14:paraId="0918BC2D" w14:textId="77777777" w:rsidR="00861374" w:rsidRPr="00052E98" w:rsidRDefault="00861374" w:rsidP="000F02D5">
            <w:pPr>
              <w:pStyle w:val="TableParagraph"/>
              <w:ind w:left="-1" w:right="75"/>
              <w:rPr>
                <w:sz w:val="18"/>
                <w:szCs w:val="18"/>
              </w:rPr>
            </w:pPr>
            <w:r w:rsidRPr="00052E98">
              <w:rPr>
                <w:sz w:val="18"/>
                <w:szCs w:val="18"/>
              </w:rPr>
              <w:t>Note: Stay Value data is defined as the submission of one or more of the following tags:</w:t>
            </w:r>
          </w:p>
          <w:p w14:paraId="14F7B97B" w14:textId="77777777" w:rsidR="00861374" w:rsidRPr="00052E98" w:rsidRDefault="00861374" w:rsidP="00F92DCA">
            <w:pPr>
              <w:pStyle w:val="TableParagraph"/>
              <w:numPr>
                <w:ilvl w:val="0"/>
                <w:numId w:val="80"/>
              </w:numPr>
              <w:ind w:left="300" w:right="75"/>
              <w:rPr>
                <w:sz w:val="18"/>
                <w:szCs w:val="18"/>
              </w:rPr>
            </w:pPr>
            <w:r w:rsidRPr="00052E98">
              <w:rPr>
                <w:sz w:val="18"/>
                <w:szCs w:val="18"/>
              </w:rPr>
              <w:t>Limit Stay Type</w:t>
            </w:r>
            <w:r w:rsidRPr="00052E98">
              <w:rPr>
                <w:spacing w:val="-8"/>
                <w:sz w:val="18"/>
                <w:szCs w:val="18"/>
              </w:rPr>
              <w:t xml:space="preserve"> </w:t>
            </w:r>
            <w:r w:rsidRPr="00052E98">
              <w:rPr>
                <w:sz w:val="18"/>
                <w:szCs w:val="18"/>
              </w:rPr>
              <w:t>Code</w:t>
            </w:r>
          </w:p>
          <w:p w14:paraId="7E9360D2"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Start</w:t>
            </w:r>
            <w:r w:rsidRPr="00052E98">
              <w:rPr>
                <w:spacing w:val="-2"/>
                <w:sz w:val="18"/>
                <w:szCs w:val="18"/>
              </w:rPr>
              <w:t xml:space="preserve"> </w:t>
            </w:r>
            <w:r w:rsidRPr="00052E98">
              <w:rPr>
                <w:sz w:val="18"/>
                <w:szCs w:val="18"/>
              </w:rPr>
              <w:t>Date</w:t>
            </w:r>
          </w:p>
          <w:p w14:paraId="76F660E1"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End</w:t>
            </w:r>
            <w:r w:rsidRPr="00052E98">
              <w:rPr>
                <w:spacing w:val="-3"/>
                <w:sz w:val="18"/>
                <w:szCs w:val="18"/>
              </w:rPr>
              <w:t xml:space="preserve"> </w:t>
            </w:r>
            <w:r w:rsidRPr="00052E98">
              <w:rPr>
                <w:sz w:val="18"/>
                <w:szCs w:val="18"/>
              </w:rPr>
              <w:t>Date</w:t>
            </w:r>
          </w:p>
          <w:p w14:paraId="64EF9D09" w14:textId="77777777" w:rsidR="00861374" w:rsidRPr="00052E98" w:rsidRDefault="00861374" w:rsidP="00F92DCA">
            <w:pPr>
              <w:pStyle w:val="TableParagraph"/>
              <w:numPr>
                <w:ilvl w:val="0"/>
                <w:numId w:val="80"/>
              </w:numPr>
              <w:ind w:left="300" w:right="75"/>
              <w:rPr>
                <w:sz w:val="18"/>
                <w:szCs w:val="18"/>
              </w:rPr>
            </w:pPr>
            <w:r w:rsidRPr="00052E98">
              <w:rPr>
                <w:sz w:val="18"/>
                <w:szCs w:val="18"/>
              </w:rPr>
              <w:t>Stay Reason</w:t>
            </w:r>
            <w:r w:rsidRPr="00052E98">
              <w:rPr>
                <w:spacing w:val="-10"/>
                <w:sz w:val="18"/>
                <w:szCs w:val="18"/>
              </w:rPr>
              <w:t xml:space="preserve"> </w:t>
            </w:r>
            <w:r w:rsidRPr="00052E98">
              <w:rPr>
                <w:sz w:val="18"/>
                <w:szCs w:val="18"/>
              </w:rPr>
              <w:t>Text</w:t>
            </w:r>
          </w:p>
          <w:p w14:paraId="57684181" w14:textId="77777777" w:rsidR="00861374" w:rsidRPr="00052E98" w:rsidRDefault="00861374" w:rsidP="00F92DCA">
            <w:pPr>
              <w:pStyle w:val="TableParagraph"/>
              <w:numPr>
                <w:ilvl w:val="0"/>
                <w:numId w:val="80"/>
              </w:numPr>
              <w:ind w:left="300" w:right="75"/>
              <w:rPr>
                <w:sz w:val="18"/>
                <w:szCs w:val="18"/>
              </w:rPr>
            </w:pPr>
            <w:r w:rsidRPr="00052E98">
              <w:rPr>
                <w:sz w:val="18"/>
                <w:szCs w:val="18"/>
              </w:rPr>
              <w:t>Calculate Violations</w:t>
            </w:r>
            <w:r w:rsidRPr="00052E98">
              <w:rPr>
                <w:spacing w:val="-11"/>
                <w:sz w:val="18"/>
                <w:szCs w:val="18"/>
              </w:rPr>
              <w:t xml:space="preserve"> </w:t>
            </w:r>
            <w:r w:rsidRPr="00052E98">
              <w:rPr>
                <w:sz w:val="18"/>
                <w:szCs w:val="18"/>
              </w:rPr>
              <w:t>Indicator</w:t>
            </w:r>
          </w:p>
          <w:p w14:paraId="55A5C688" w14:textId="3ED30329" w:rsidR="00861374" w:rsidRPr="00052E98" w:rsidRDefault="00861374" w:rsidP="00F92DCA">
            <w:pPr>
              <w:pStyle w:val="TableParagraph"/>
              <w:numPr>
                <w:ilvl w:val="0"/>
                <w:numId w:val="80"/>
              </w:numPr>
              <w:ind w:left="300" w:right="75"/>
              <w:rPr>
                <w:sz w:val="18"/>
                <w:szCs w:val="18"/>
              </w:rPr>
            </w:pPr>
            <w:r w:rsidRPr="00052E98">
              <w:rPr>
                <w:sz w:val="18"/>
                <w:szCs w:val="18"/>
              </w:rPr>
              <w:t>Numeric Condition Stay</w:t>
            </w:r>
            <w:r w:rsidRPr="00052E98">
              <w:rPr>
                <w:spacing w:val="-9"/>
                <w:sz w:val="18"/>
                <w:szCs w:val="18"/>
              </w:rPr>
              <w:t xml:space="preserve"> </w:t>
            </w:r>
            <w:r w:rsidRPr="00052E98">
              <w:rPr>
                <w:sz w:val="18"/>
                <w:szCs w:val="18"/>
              </w:rPr>
              <w:t>Value</w:t>
            </w:r>
          </w:p>
        </w:tc>
        <w:tc>
          <w:tcPr>
            <w:tcW w:w="1659" w:type="dxa"/>
            <w:tcBorders>
              <w:top w:val="single" w:sz="4" w:space="0" w:color="auto"/>
              <w:left w:val="single" w:sz="4" w:space="0" w:color="auto"/>
              <w:bottom w:val="single" w:sz="4" w:space="0" w:color="auto"/>
              <w:right w:val="single" w:sz="4" w:space="0" w:color="auto"/>
            </w:tcBorders>
          </w:tcPr>
          <w:p w14:paraId="53BE32FC" w14:textId="77777777" w:rsidR="00861374" w:rsidRPr="00052E98" w:rsidRDefault="00861374" w:rsidP="000F02D5">
            <w:pPr>
              <w:pStyle w:val="TableParagraph"/>
              <w:rPr>
                <w:sz w:val="18"/>
                <w:szCs w:val="18"/>
              </w:rPr>
            </w:pPr>
            <w:r w:rsidRPr="00052E98">
              <w:rPr>
                <w:sz w:val="18"/>
                <w:szCs w:val="18"/>
              </w:rPr>
              <w:t>N/A</w:t>
            </w:r>
          </w:p>
        </w:tc>
        <w:tc>
          <w:tcPr>
            <w:tcW w:w="1890" w:type="dxa"/>
            <w:tcBorders>
              <w:top w:val="single" w:sz="4" w:space="0" w:color="auto"/>
              <w:left w:val="single" w:sz="4" w:space="0" w:color="auto"/>
              <w:bottom w:val="single" w:sz="4" w:space="0" w:color="auto"/>
              <w:right w:val="single" w:sz="4" w:space="0" w:color="auto"/>
            </w:tcBorders>
          </w:tcPr>
          <w:p w14:paraId="7CD53C0D" w14:textId="76D84F63" w:rsidR="0086137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861374" w:rsidRPr="00052E98" w14:paraId="6B14F8D1" w14:textId="77777777" w:rsidTr="00544A71">
        <w:trPr>
          <w:trHeight w:hRule="exact" w:val="2314"/>
        </w:trPr>
        <w:tc>
          <w:tcPr>
            <w:tcW w:w="1359" w:type="dxa"/>
            <w:tcBorders>
              <w:top w:val="single" w:sz="4" w:space="0" w:color="auto"/>
              <w:bottom w:val="single" w:sz="4" w:space="0" w:color="auto"/>
            </w:tcBorders>
          </w:tcPr>
          <w:p w14:paraId="6DADA6B1" w14:textId="77777777" w:rsidR="00861374" w:rsidRPr="00052E98" w:rsidRDefault="00861374" w:rsidP="000F02D5">
            <w:pPr>
              <w:pStyle w:val="TableParagraph"/>
              <w:ind w:right="30"/>
              <w:rPr>
                <w:sz w:val="18"/>
                <w:szCs w:val="18"/>
              </w:rPr>
            </w:pPr>
            <w:r w:rsidRPr="00052E98">
              <w:rPr>
                <w:sz w:val="18"/>
                <w:szCs w:val="18"/>
              </w:rPr>
              <w:t>PLT370</w:t>
            </w:r>
          </w:p>
        </w:tc>
        <w:tc>
          <w:tcPr>
            <w:tcW w:w="4342" w:type="dxa"/>
            <w:tcBorders>
              <w:top w:val="single" w:sz="4" w:space="0" w:color="auto"/>
              <w:bottom w:val="single" w:sz="4" w:space="0" w:color="auto"/>
            </w:tcBorders>
          </w:tcPr>
          <w:p w14:paraId="1AF9D969" w14:textId="4BC43FE6" w:rsidR="00861374" w:rsidRPr="00544A71" w:rsidRDefault="00861374" w:rsidP="00544A71">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Value data cannot be entered for an Enforcement Action Limit.</w:t>
            </w:r>
          </w:p>
        </w:tc>
        <w:tc>
          <w:tcPr>
            <w:tcW w:w="4340" w:type="dxa"/>
            <w:tcBorders>
              <w:top w:val="single" w:sz="4" w:space="0" w:color="auto"/>
              <w:bottom w:val="single" w:sz="4" w:space="0" w:color="auto"/>
            </w:tcBorders>
          </w:tcPr>
          <w:p w14:paraId="7E16533A" w14:textId="0A59C423" w:rsidR="00861374" w:rsidRPr="00052E98" w:rsidRDefault="00861374" w:rsidP="000F02D5">
            <w:pPr>
              <w:pStyle w:val="TableParagraph"/>
              <w:ind w:left="-1" w:right="75"/>
              <w:rPr>
                <w:sz w:val="18"/>
                <w:szCs w:val="18"/>
              </w:rPr>
            </w:pPr>
            <w:r w:rsidRPr="00052E98">
              <w:rPr>
                <w:sz w:val="18"/>
                <w:szCs w:val="18"/>
              </w:rPr>
              <w:t>Stay Values data cannot be entered for Enforcement Action Limits.</w:t>
            </w:r>
          </w:p>
          <w:p w14:paraId="30C629B7" w14:textId="77777777" w:rsidR="00CF6D7D" w:rsidRPr="00052E98" w:rsidRDefault="00CF6D7D" w:rsidP="000F02D5">
            <w:pPr>
              <w:pStyle w:val="TableParagraph"/>
              <w:ind w:left="-1" w:right="75"/>
              <w:rPr>
                <w:sz w:val="18"/>
                <w:szCs w:val="18"/>
              </w:rPr>
            </w:pPr>
          </w:p>
          <w:p w14:paraId="3983E037" w14:textId="77777777" w:rsidR="00861374" w:rsidRPr="00052E98" w:rsidRDefault="00861374" w:rsidP="000F02D5">
            <w:pPr>
              <w:pStyle w:val="TableParagraph"/>
              <w:ind w:left="-1" w:right="75"/>
              <w:rPr>
                <w:sz w:val="18"/>
                <w:szCs w:val="18"/>
              </w:rPr>
            </w:pPr>
            <w:r w:rsidRPr="00052E98">
              <w:rPr>
                <w:sz w:val="18"/>
                <w:szCs w:val="18"/>
              </w:rPr>
              <w:t>Note: Stay Value data is defined as the submission of one or more of the following tags:</w:t>
            </w:r>
          </w:p>
          <w:p w14:paraId="133D7979" w14:textId="77777777" w:rsidR="00861374" w:rsidRPr="00052E98" w:rsidRDefault="00861374" w:rsidP="00F92DCA">
            <w:pPr>
              <w:pStyle w:val="TableParagraph"/>
              <w:numPr>
                <w:ilvl w:val="0"/>
                <w:numId w:val="79"/>
              </w:numPr>
              <w:ind w:left="300" w:right="75"/>
              <w:rPr>
                <w:sz w:val="18"/>
                <w:szCs w:val="18"/>
              </w:rPr>
            </w:pPr>
            <w:r w:rsidRPr="00052E98">
              <w:rPr>
                <w:sz w:val="18"/>
                <w:szCs w:val="18"/>
              </w:rPr>
              <w:t>Limit Stay Type</w:t>
            </w:r>
            <w:r w:rsidRPr="00D630F4">
              <w:rPr>
                <w:sz w:val="18"/>
                <w:szCs w:val="18"/>
              </w:rPr>
              <w:t xml:space="preserve"> </w:t>
            </w:r>
            <w:r w:rsidRPr="00052E98">
              <w:rPr>
                <w:sz w:val="18"/>
                <w:szCs w:val="18"/>
              </w:rPr>
              <w:t>Code</w:t>
            </w:r>
          </w:p>
          <w:p w14:paraId="3869C21E"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Start</w:t>
            </w:r>
            <w:r w:rsidRPr="00052E98">
              <w:rPr>
                <w:spacing w:val="-2"/>
                <w:sz w:val="18"/>
                <w:szCs w:val="18"/>
              </w:rPr>
              <w:t xml:space="preserve"> </w:t>
            </w:r>
            <w:r w:rsidRPr="00052E98">
              <w:rPr>
                <w:sz w:val="18"/>
                <w:szCs w:val="18"/>
              </w:rPr>
              <w:t>Date</w:t>
            </w:r>
          </w:p>
          <w:p w14:paraId="4C48C45A"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End</w:t>
            </w:r>
            <w:r w:rsidRPr="00052E98">
              <w:rPr>
                <w:spacing w:val="-3"/>
                <w:sz w:val="18"/>
                <w:szCs w:val="18"/>
              </w:rPr>
              <w:t xml:space="preserve"> </w:t>
            </w:r>
            <w:r w:rsidRPr="00052E98">
              <w:rPr>
                <w:sz w:val="18"/>
                <w:szCs w:val="18"/>
              </w:rPr>
              <w:t>Date</w:t>
            </w:r>
          </w:p>
          <w:p w14:paraId="1EA1872A" w14:textId="77777777" w:rsidR="00861374" w:rsidRPr="00052E98" w:rsidRDefault="00861374" w:rsidP="00F92DCA">
            <w:pPr>
              <w:pStyle w:val="TableParagraph"/>
              <w:numPr>
                <w:ilvl w:val="0"/>
                <w:numId w:val="79"/>
              </w:numPr>
              <w:ind w:left="300" w:right="75"/>
              <w:rPr>
                <w:sz w:val="18"/>
                <w:szCs w:val="18"/>
              </w:rPr>
            </w:pPr>
            <w:r w:rsidRPr="00052E98">
              <w:rPr>
                <w:sz w:val="18"/>
                <w:szCs w:val="18"/>
              </w:rPr>
              <w:t>Stay Reason</w:t>
            </w:r>
            <w:r w:rsidRPr="00052E98">
              <w:rPr>
                <w:spacing w:val="-10"/>
                <w:sz w:val="18"/>
                <w:szCs w:val="18"/>
              </w:rPr>
              <w:t xml:space="preserve"> </w:t>
            </w:r>
            <w:r w:rsidRPr="00052E98">
              <w:rPr>
                <w:sz w:val="18"/>
                <w:szCs w:val="18"/>
              </w:rPr>
              <w:t>Text</w:t>
            </w:r>
          </w:p>
          <w:p w14:paraId="35CB2143" w14:textId="77777777" w:rsidR="00861374" w:rsidRPr="00052E98" w:rsidRDefault="00861374" w:rsidP="00F92DCA">
            <w:pPr>
              <w:pStyle w:val="TableParagraph"/>
              <w:numPr>
                <w:ilvl w:val="0"/>
                <w:numId w:val="79"/>
              </w:numPr>
              <w:ind w:left="300" w:right="75"/>
              <w:rPr>
                <w:sz w:val="18"/>
                <w:szCs w:val="18"/>
              </w:rPr>
            </w:pPr>
            <w:r w:rsidRPr="00052E98">
              <w:rPr>
                <w:sz w:val="18"/>
                <w:szCs w:val="18"/>
              </w:rPr>
              <w:t>Calculate Violations</w:t>
            </w:r>
            <w:r w:rsidRPr="00052E98">
              <w:rPr>
                <w:spacing w:val="-9"/>
                <w:sz w:val="18"/>
                <w:szCs w:val="18"/>
              </w:rPr>
              <w:t xml:space="preserve"> </w:t>
            </w:r>
            <w:r w:rsidRPr="00052E98">
              <w:rPr>
                <w:sz w:val="18"/>
                <w:szCs w:val="18"/>
              </w:rPr>
              <w:t>Indicator</w:t>
            </w:r>
          </w:p>
          <w:p w14:paraId="4CC7DA5C" w14:textId="77777777" w:rsidR="00861374" w:rsidRPr="00052E98" w:rsidRDefault="00861374" w:rsidP="00F92DCA">
            <w:pPr>
              <w:pStyle w:val="TableParagraph"/>
              <w:numPr>
                <w:ilvl w:val="0"/>
                <w:numId w:val="79"/>
              </w:numPr>
              <w:ind w:left="300" w:right="75"/>
              <w:rPr>
                <w:sz w:val="18"/>
                <w:szCs w:val="18"/>
              </w:rPr>
            </w:pPr>
            <w:r w:rsidRPr="00052E98">
              <w:rPr>
                <w:sz w:val="18"/>
                <w:szCs w:val="18"/>
              </w:rPr>
              <w:t>Numeric Condition Stay Value</w:t>
            </w:r>
          </w:p>
        </w:tc>
        <w:tc>
          <w:tcPr>
            <w:tcW w:w="1659" w:type="dxa"/>
            <w:tcBorders>
              <w:top w:val="single" w:sz="4" w:space="0" w:color="auto"/>
              <w:bottom w:val="single" w:sz="4" w:space="0" w:color="auto"/>
            </w:tcBorders>
          </w:tcPr>
          <w:p w14:paraId="2A10DF27" w14:textId="77777777" w:rsidR="00861374" w:rsidRPr="00052E98" w:rsidRDefault="0086137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7DFCECCA" w14:textId="54662708" w:rsidR="0086137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861374" w:rsidRPr="00052E98" w14:paraId="009F0BA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E74F3C" w14:textId="77777777" w:rsidR="00861374" w:rsidRPr="00052E98" w:rsidRDefault="00861374" w:rsidP="000F02D5">
            <w:pPr>
              <w:pStyle w:val="TableParagraph"/>
              <w:ind w:right="30"/>
              <w:rPr>
                <w:sz w:val="18"/>
                <w:szCs w:val="18"/>
              </w:rPr>
            </w:pPr>
            <w:r w:rsidRPr="00052E98">
              <w:rPr>
                <w:sz w:val="18"/>
                <w:szCs w:val="18"/>
              </w:rPr>
              <w:t>LTS380</w:t>
            </w:r>
          </w:p>
        </w:tc>
        <w:tc>
          <w:tcPr>
            <w:tcW w:w="4342" w:type="dxa"/>
            <w:tcBorders>
              <w:top w:val="single" w:sz="4" w:space="0" w:color="auto"/>
              <w:left w:val="single" w:sz="4" w:space="0" w:color="auto"/>
              <w:bottom w:val="single" w:sz="4" w:space="0" w:color="auto"/>
              <w:right w:val="single" w:sz="4" w:space="0" w:color="auto"/>
            </w:tcBorders>
          </w:tcPr>
          <w:p w14:paraId="4ED773B5" w14:textId="77777777" w:rsidR="00861374" w:rsidRPr="00052E98" w:rsidRDefault="00861374" w:rsidP="000F02D5">
            <w:pPr>
              <w:pStyle w:val="TableParagraph"/>
              <w:ind w:left="-1" w:right="60"/>
              <w:rPr>
                <w:sz w:val="18"/>
                <w:szCs w:val="18"/>
              </w:rPr>
            </w:pPr>
            <w:r w:rsidRPr="00052E98">
              <w:rPr>
                <w:sz w:val="18"/>
                <w:szCs w:val="18"/>
              </w:rPr>
              <w:t>Limit Stay Type Code &lt;Limit Stay Type Code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A7EC876" w14:textId="77777777" w:rsidR="00861374" w:rsidRPr="00052E98" w:rsidRDefault="00861374" w:rsidP="000F02D5">
            <w:pPr>
              <w:pStyle w:val="TableParagraph"/>
              <w:ind w:left="-1" w:right="75"/>
              <w:rPr>
                <w:sz w:val="18"/>
                <w:szCs w:val="18"/>
              </w:rPr>
            </w:pPr>
            <w:r w:rsidRPr="00052E98">
              <w:rPr>
                <w:sz w:val="18"/>
                <w:szCs w:val="18"/>
              </w:rPr>
              <w:t>Limit Stay Type must be a valid (i.e., Active) code in the REF_STAY_TYPE table.</w:t>
            </w:r>
          </w:p>
        </w:tc>
        <w:tc>
          <w:tcPr>
            <w:tcW w:w="1659" w:type="dxa"/>
            <w:tcBorders>
              <w:top w:val="single" w:sz="4" w:space="0" w:color="auto"/>
              <w:left w:val="single" w:sz="4" w:space="0" w:color="auto"/>
              <w:bottom w:val="single" w:sz="4" w:space="0" w:color="auto"/>
              <w:right w:val="single" w:sz="4" w:space="0" w:color="auto"/>
            </w:tcBorders>
          </w:tcPr>
          <w:p w14:paraId="2CDD2B50" w14:textId="77777777" w:rsidR="00861374" w:rsidRPr="00052E98" w:rsidRDefault="00861374"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1C012D3" w14:textId="051DB669" w:rsidR="00861374"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861374" w:rsidRPr="00052E98" w14:paraId="351880DE" w14:textId="77777777" w:rsidTr="00544A71">
        <w:trPr>
          <w:trHeight w:hRule="exact" w:val="1728"/>
        </w:trPr>
        <w:tc>
          <w:tcPr>
            <w:tcW w:w="1359" w:type="dxa"/>
            <w:tcBorders>
              <w:top w:val="single" w:sz="4" w:space="0" w:color="auto"/>
              <w:bottom w:val="single" w:sz="4" w:space="0" w:color="auto"/>
            </w:tcBorders>
          </w:tcPr>
          <w:p w14:paraId="4EAAD672" w14:textId="77777777" w:rsidR="00861374" w:rsidRPr="00052E98" w:rsidRDefault="00861374" w:rsidP="000F02D5">
            <w:pPr>
              <w:pStyle w:val="TableParagraph"/>
              <w:ind w:right="30"/>
              <w:rPr>
                <w:sz w:val="18"/>
                <w:szCs w:val="18"/>
              </w:rPr>
            </w:pPr>
            <w:r w:rsidRPr="00052E98">
              <w:rPr>
                <w:sz w:val="18"/>
                <w:szCs w:val="18"/>
              </w:rPr>
              <w:t>PLT380</w:t>
            </w:r>
          </w:p>
        </w:tc>
        <w:tc>
          <w:tcPr>
            <w:tcW w:w="4342" w:type="dxa"/>
            <w:tcBorders>
              <w:top w:val="single" w:sz="4" w:space="0" w:color="auto"/>
              <w:bottom w:val="single" w:sz="4" w:space="0" w:color="auto"/>
            </w:tcBorders>
          </w:tcPr>
          <w:p w14:paraId="193C368D" w14:textId="6C69F667" w:rsidR="00861374" w:rsidRPr="00052E98" w:rsidRDefault="00861374"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Stay Type Code &lt;Limit Stay Type</w:t>
            </w:r>
            <w:r w:rsidRPr="00052E98">
              <w:rPr>
                <w:spacing w:val="-24"/>
                <w:sz w:val="18"/>
                <w:szCs w:val="18"/>
              </w:rPr>
              <w:t xml:space="preserve"> </w:t>
            </w:r>
            <w:r w:rsidRPr="00052E98">
              <w:rPr>
                <w:sz w:val="18"/>
                <w:szCs w:val="18"/>
              </w:rPr>
              <w:t>Code value&gt; does not exist or is inactive in the ICIS reference</w:t>
            </w:r>
            <w:r w:rsidRPr="00052E98">
              <w:rPr>
                <w:spacing w:val="-6"/>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6057971" w14:textId="4D8497B6" w:rsidR="00861374" w:rsidRPr="00052E98" w:rsidRDefault="00861374" w:rsidP="000F02D5">
            <w:pPr>
              <w:pStyle w:val="TableParagraph"/>
              <w:ind w:left="-1" w:right="75"/>
              <w:rPr>
                <w:sz w:val="18"/>
                <w:szCs w:val="18"/>
              </w:rPr>
            </w:pPr>
            <w:r w:rsidRPr="00052E98">
              <w:rPr>
                <w:sz w:val="18"/>
                <w:szCs w:val="18"/>
              </w:rPr>
              <w:t>Limit Stay Type must be a valid (i.e., Active) code in the REF_STAY_TYPE table.</w:t>
            </w:r>
          </w:p>
        </w:tc>
        <w:tc>
          <w:tcPr>
            <w:tcW w:w="1659" w:type="dxa"/>
            <w:tcBorders>
              <w:top w:val="single" w:sz="4" w:space="0" w:color="auto"/>
              <w:bottom w:val="single" w:sz="4" w:space="0" w:color="auto"/>
            </w:tcBorders>
          </w:tcPr>
          <w:p w14:paraId="0B10C310" w14:textId="77777777" w:rsidR="00861374" w:rsidRPr="00052E98" w:rsidRDefault="00861374"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E22B8CE" w14:textId="4D112BCD" w:rsidR="00861374"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EE3080" w:rsidRPr="00052E98" w14:paraId="63242E0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8FCCBE6" w14:textId="08C21825" w:rsidR="00EE3080" w:rsidRPr="00052E98" w:rsidRDefault="00EE3080" w:rsidP="000F02D5">
            <w:pPr>
              <w:pStyle w:val="TableParagraph"/>
              <w:ind w:right="30"/>
              <w:rPr>
                <w:sz w:val="18"/>
                <w:szCs w:val="18"/>
              </w:rPr>
            </w:pPr>
            <w:r w:rsidRPr="00052E98">
              <w:rPr>
                <w:sz w:val="18"/>
                <w:szCs w:val="18"/>
              </w:rPr>
              <w:t>LTS390</w:t>
            </w:r>
          </w:p>
        </w:tc>
        <w:tc>
          <w:tcPr>
            <w:tcW w:w="4342" w:type="dxa"/>
            <w:tcBorders>
              <w:top w:val="single" w:sz="4" w:space="0" w:color="auto"/>
              <w:left w:val="single" w:sz="4" w:space="0" w:color="auto"/>
              <w:bottom w:val="single" w:sz="4" w:space="0" w:color="auto"/>
              <w:right w:val="single" w:sz="4" w:space="0" w:color="auto"/>
            </w:tcBorders>
          </w:tcPr>
          <w:p w14:paraId="6526F2B8" w14:textId="7F0E0D02" w:rsidR="00EE3080" w:rsidRPr="00052E98" w:rsidRDefault="00D12305" w:rsidP="000F02D5">
            <w:pPr>
              <w:pStyle w:val="TableParagraph"/>
              <w:ind w:left="-1" w:right="60"/>
              <w:rPr>
                <w:sz w:val="18"/>
                <w:szCs w:val="18"/>
              </w:rPr>
            </w:pPr>
            <w:r w:rsidRPr="00052E98">
              <w:rPr>
                <w:sz w:val="18"/>
                <w:szCs w:val="18"/>
              </w:rPr>
              <w:t>(Stay Type Code, Stay Start Date, Reason for Stay) must exist because (Stay Type Code, Stay Start Date, Reason for Stay) exists.</w:t>
            </w:r>
          </w:p>
        </w:tc>
        <w:tc>
          <w:tcPr>
            <w:tcW w:w="4340" w:type="dxa"/>
            <w:tcBorders>
              <w:top w:val="single" w:sz="4" w:space="0" w:color="auto"/>
              <w:left w:val="single" w:sz="4" w:space="0" w:color="auto"/>
              <w:bottom w:val="single" w:sz="4" w:space="0" w:color="auto"/>
              <w:right w:val="single" w:sz="4" w:space="0" w:color="auto"/>
            </w:tcBorders>
          </w:tcPr>
          <w:p w14:paraId="278E81D2" w14:textId="77777777" w:rsidR="00D12305" w:rsidRPr="00052E98" w:rsidRDefault="00D12305" w:rsidP="000F02D5">
            <w:pPr>
              <w:pStyle w:val="TableParagraph"/>
              <w:ind w:left="-1" w:right="75"/>
              <w:rPr>
                <w:sz w:val="18"/>
                <w:szCs w:val="18"/>
              </w:rPr>
            </w:pPr>
            <w:r w:rsidRPr="00052E98">
              <w:rPr>
                <w:sz w:val="18"/>
                <w:szCs w:val="18"/>
              </w:rPr>
              <w:t>If any of the following Stay fields exists, all three must exist:</w:t>
            </w:r>
          </w:p>
          <w:p w14:paraId="2117143B" w14:textId="77777777" w:rsidR="00D12305" w:rsidRPr="00052E98" w:rsidRDefault="00D12305" w:rsidP="00F92DCA">
            <w:pPr>
              <w:pStyle w:val="TableParagraph"/>
              <w:numPr>
                <w:ilvl w:val="0"/>
                <w:numId w:val="78"/>
              </w:numPr>
              <w:ind w:left="300" w:right="75" w:hanging="201"/>
              <w:rPr>
                <w:sz w:val="18"/>
                <w:szCs w:val="18"/>
              </w:rPr>
            </w:pPr>
            <w:r w:rsidRPr="00052E98">
              <w:rPr>
                <w:sz w:val="18"/>
                <w:szCs w:val="18"/>
              </w:rPr>
              <w:t>Stay</w:t>
            </w:r>
            <w:r w:rsidRPr="00052E98">
              <w:rPr>
                <w:spacing w:val="-6"/>
                <w:sz w:val="18"/>
                <w:szCs w:val="18"/>
              </w:rPr>
              <w:t xml:space="preserve"> </w:t>
            </w:r>
            <w:r w:rsidRPr="00052E98">
              <w:rPr>
                <w:sz w:val="18"/>
                <w:szCs w:val="18"/>
              </w:rPr>
              <w:t>Type</w:t>
            </w:r>
          </w:p>
          <w:p w14:paraId="78BE8B0E" w14:textId="77777777" w:rsidR="00D12305" w:rsidRPr="00052E98" w:rsidRDefault="00D12305" w:rsidP="00F92DCA">
            <w:pPr>
              <w:pStyle w:val="TableParagraph"/>
              <w:numPr>
                <w:ilvl w:val="0"/>
                <w:numId w:val="78"/>
              </w:numPr>
              <w:ind w:left="300" w:right="75" w:hanging="201"/>
              <w:rPr>
                <w:sz w:val="18"/>
                <w:szCs w:val="18"/>
              </w:rPr>
            </w:pPr>
            <w:r w:rsidRPr="00052E98">
              <w:rPr>
                <w:sz w:val="18"/>
                <w:szCs w:val="18"/>
              </w:rPr>
              <w:t>Stay Start</w:t>
            </w:r>
            <w:r w:rsidRPr="00052E98">
              <w:rPr>
                <w:spacing w:val="-1"/>
                <w:sz w:val="18"/>
                <w:szCs w:val="18"/>
              </w:rPr>
              <w:t xml:space="preserve"> </w:t>
            </w:r>
            <w:r w:rsidRPr="00052E98">
              <w:rPr>
                <w:sz w:val="18"/>
                <w:szCs w:val="18"/>
              </w:rPr>
              <w:t>Date</w:t>
            </w:r>
          </w:p>
          <w:p w14:paraId="1DB514E2" w14:textId="77777777" w:rsidR="00EE3080" w:rsidRPr="00052E98" w:rsidRDefault="00D12305" w:rsidP="00F92DCA">
            <w:pPr>
              <w:pStyle w:val="TableParagraph"/>
              <w:numPr>
                <w:ilvl w:val="0"/>
                <w:numId w:val="78"/>
              </w:numPr>
              <w:ind w:left="300" w:right="75" w:hanging="201"/>
              <w:rPr>
                <w:sz w:val="18"/>
                <w:szCs w:val="18"/>
              </w:rPr>
            </w:pPr>
            <w:r w:rsidRPr="00052E98">
              <w:rPr>
                <w:sz w:val="18"/>
                <w:szCs w:val="18"/>
              </w:rPr>
              <w:t>Reason for</w:t>
            </w:r>
            <w:r w:rsidRPr="00052E98">
              <w:rPr>
                <w:spacing w:val="-4"/>
                <w:sz w:val="18"/>
                <w:szCs w:val="18"/>
              </w:rPr>
              <w:t xml:space="preserve"> </w:t>
            </w:r>
            <w:r w:rsidRPr="00052E98">
              <w:rPr>
                <w:sz w:val="18"/>
                <w:szCs w:val="18"/>
              </w:rPr>
              <w:t>Stay</w:t>
            </w:r>
          </w:p>
          <w:p w14:paraId="5544CC43" w14:textId="77777777" w:rsidR="00D12305" w:rsidRPr="00052E98" w:rsidRDefault="00D12305" w:rsidP="000F02D5">
            <w:pPr>
              <w:pStyle w:val="TableParagraph"/>
              <w:tabs>
                <w:tab w:val="left" w:pos="365"/>
              </w:tabs>
              <w:ind w:left="-1" w:right="75"/>
              <w:rPr>
                <w:sz w:val="18"/>
                <w:szCs w:val="18"/>
              </w:rPr>
            </w:pPr>
          </w:p>
          <w:p w14:paraId="223A7794" w14:textId="4A39246D" w:rsidR="00D12305" w:rsidRPr="00052E98" w:rsidRDefault="00D12305" w:rsidP="000F02D5">
            <w:pPr>
              <w:pStyle w:val="TableParagraph"/>
              <w:tabs>
                <w:tab w:val="left" w:pos="365"/>
              </w:tabs>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380A3079" w14:textId="035895BE" w:rsidR="00EE3080" w:rsidRPr="00052E98" w:rsidRDefault="00D12305"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9F26546" w14:textId="428E618E" w:rsidR="00EE3080" w:rsidRPr="00052E98" w:rsidRDefault="00D12305">
            <w:pPr>
              <w:pStyle w:val="TableParagraph"/>
              <w:ind w:left="-1" w:right="31"/>
              <w:rPr>
                <w:sz w:val="18"/>
                <w:szCs w:val="18"/>
              </w:rPr>
            </w:pPr>
            <w:r w:rsidRPr="00052E98">
              <w:rPr>
                <w:sz w:val="18"/>
                <w:szCs w:val="18"/>
              </w:rPr>
              <w:t>PermitIdentifier</w:t>
            </w:r>
            <w:r w:rsidR="001B75C5">
              <w:rPr>
                <w:sz w:val="18"/>
                <w:szCs w:val="18"/>
              </w:rPr>
              <w:t xml:space="preserve">, </w:t>
            </w:r>
            <w:r w:rsidRPr="00052E98">
              <w:rPr>
                <w:sz w:val="18"/>
                <w:szCs w:val="18"/>
              </w:rPr>
              <w:t>PermittedFeatureIdentifier</w:t>
            </w:r>
            <w:r w:rsidR="001B75C5">
              <w:rPr>
                <w:sz w:val="18"/>
                <w:szCs w:val="18"/>
              </w:rPr>
              <w:t xml:space="preserve">, </w:t>
            </w:r>
            <w:r w:rsidRPr="00052E98">
              <w:rPr>
                <w:sz w:val="18"/>
                <w:szCs w:val="18"/>
              </w:rPr>
              <w:t>LimitSetDesignator</w:t>
            </w:r>
            <w:r w:rsidR="001B75C5">
              <w:rPr>
                <w:sz w:val="18"/>
                <w:szCs w:val="18"/>
              </w:rPr>
              <w:t xml:space="preserve">, </w:t>
            </w:r>
            <w:r w:rsidRPr="00052E98">
              <w:rPr>
                <w:sz w:val="18"/>
                <w:szCs w:val="18"/>
              </w:rPr>
              <w:t>ParameterCode</w:t>
            </w:r>
            <w:r w:rsidR="001B75C5">
              <w:rPr>
                <w:sz w:val="18"/>
                <w:szCs w:val="18"/>
              </w:rPr>
              <w:t xml:space="preserve">, </w:t>
            </w:r>
            <w:r w:rsidRPr="00052E98">
              <w:rPr>
                <w:sz w:val="18"/>
                <w:szCs w:val="18"/>
              </w:rPr>
              <w:t>MonitoringSiteDescriptionCode</w:t>
            </w:r>
            <w:r w:rsidR="001B75C5">
              <w:rPr>
                <w:sz w:val="18"/>
                <w:szCs w:val="18"/>
              </w:rPr>
              <w:t xml:space="preserve">, </w:t>
            </w:r>
            <w:r w:rsidRPr="00052E98">
              <w:rPr>
                <w:sz w:val="18"/>
                <w:szCs w:val="18"/>
              </w:rPr>
              <w:t>LimitSeasonNumber</w:t>
            </w:r>
            <w:r w:rsidR="001B75C5">
              <w:rPr>
                <w:sz w:val="18"/>
                <w:szCs w:val="18"/>
              </w:rPr>
              <w:t xml:space="preserve">, </w:t>
            </w:r>
            <w:r w:rsidRPr="00052E98">
              <w:rPr>
                <w:sz w:val="18"/>
                <w:szCs w:val="18"/>
              </w:rPr>
              <w:t>LimitStartDate</w:t>
            </w:r>
            <w:r w:rsidR="001B75C5">
              <w:rPr>
                <w:sz w:val="18"/>
                <w:szCs w:val="18"/>
              </w:rPr>
              <w:t xml:space="preserve">, </w:t>
            </w:r>
            <w:r w:rsidRPr="00052E98">
              <w:rPr>
                <w:sz w:val="18"/>
                <w:szCs w:val="18"/>
              </w:rPr>
              <w:t>LimitEndDate</w:t>
            </w:r>
          </w:p>
        </w:tc>
      </w:tr>
      <w:tr w:rsidR="00A0288B" w:rsidRPr="00052E98" w14:paraId="01ECB9F6" w14:textId="77777777" w:rsidTr="00544A71">
        <w:trPr>
          <w:trHeight w:hRule="exact" w:val="1944"/>
        </w:trPr>
        <w:tc>
          <w:tcPr>
            <w:tcW w:w="1359" w:type="dxa"/>
            <w:tcBorders>
              <w:top w:val="single" w:sz="4" w:space="0" w:color="auto"/>
              <w:left w:val="single" w:sz="4" w:space="0" w:color="auto"/>
              <w:bottom w:val="single" w:sz="4" w:space="0" w:color="auto"/>
              <w:right w:val="single" w:sz="4" w:space="0" w:color="auto"/>
            </w:tcBorders>
          </w:tcPr>
          <w:p w14:paraId="461844E4" w14:textId="77777777" w:rsidR="00A0288B" w:rsidRPr="00052E98" w:rsidRDefault="00A0288B" w:rsidP="000F02D5">
            <w:pPr>
              <w:pStyle w:val="TableParagraph"/>
              <w:ind w:right="30"/>
              <w:rPr>
                <w:sz w:val="18"/>
                <w:szCs w:val="18"/>
              </w:rPr>
            </w:pPr>
            <w:r w:rsidRPr="00052E98">
              <w:rPr>
                <w:sz w:val="18"/>
                <w:szCs w:val="18"/>
              </w:rPr>
              <w:t>PLT390</w:t>
            </w:r>
          </w:p>
        </w:tc>
        <w:tc>
          <w:tcPr>
            <w:tcW w:w="4342" w:type="dxa"/>
            <w:tcBorders>
              <w:top w:val="single" w:sz="4" w:space="0" w:color="auto"/>
              <w:left w:val="single" w:sz="4" w:space="0" w:color="auto"/>
              <w:bottom w:val="single" w:sz="4" w:space="0" w:color="auto"/>
              <w:right w:val="single" w:sz="4" w:space="0" w:color="auto"/>
            </w:tcBorders>
          </w:tcPr>
          <w:p w14:paraId="40C641C1" w14:textId="2593C0FA" w:rsidR="00A0288B" w:rsidRPr="00544A71" w:rsidRDefault="00A0288B" w:rsidP="00544A71">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Type Code, Stay Start Date, Reason for Stay) must be entered because (Stay Type Code, Stay Start Date, Reason for Stay) has been entered.</w:t>
            </w:r>
          </w:p>
        </w:tc>
        <w:tc>
          <w:tcPr>
            <w:tcW w:w="4340" w:type="dxa"/>
            <w:tcBorders>
              <w:top w:val="single" w:sz="4" w:space="0" w:color="auto"/>
              <w:left w:val="single" w:sz="4" w:space="0" w:color="auto"/>
              <w:bottom w:val="single" w:sz="4" w:space="0" w:color="auto"/>
              <w:right w:val="single" w:sz="4" w:space="0" w:color="auto"/>
            </w:tcBorders>
          </w:tcPr>
          <w:p w14:paraId="10D57025" w14:textId="77777777" w:rsidR="00A0288B" w:rsidRPr="00052E98" w:rsidRDefault="00A0288B" w:rsidP="000F02D5">
            <w:pPr>
              <w:pStyle w:val="TableParagraph"/>
              <w:ind w:left="-1" w:right="75"/>
              <w:rPr>
                <w:sz w:val="18"/>
                <w:szCs w:val="18"/>
              </w:rPr>
            </w:pPr>
            <w:r w:rsidRPr="00052E98">
              <w:rPr>
                <w:sz w:val="18"/>
                <w:szCs w:val="18"/>
              </w:rPr>
              <w:t>If any of the following Stay fields exists, all three must exist:</w:t>
            </w:r>
          </w:p>
          <w:p w14:paraId="673BF103"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Stay</w:t>
            </w:r>
            <w:r w:rsidRPr="00052E98">
              <w:rPr>
                <w:spacing w:val="-6"/>
                <w:sz w:val="18"/>
                <w:szCs w:val="18"/>
              </w:rPr>
              <w:t xml:space="preserve"> </w:t>
            </w:r>
            <w:r w:rsidRPr="00052E98">
              <w:rPr>
                <w:sz w:val="18"/>
                <w:szCs w:val="18"/>
              </w:rPr>
              <w:t>Type</w:t>
            </w:r>
          </w:p>
          <w:p w14:paraId="0199FB6D"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Stay Start</w:t>
            </w:r>
            <w:r w:rsidRPr="00052E98">
              <w:rPr>
                <w:spacing w:val="-1"/>
                <w:sz w:val="18"/>
                <w:szCs w:val="18"/>
              </w:rPr>
              <w:t xml:space="preserve"> </w:t>
            </w:r>
            <w:r w:rsidRPr="00052E98">
              <w:rPr>
                <w:sz w:val="18"/>
                <w:szCs w:val="18"/>
              </w:rPr>
              <w:t>Date</w:t>
            </w:r>
          </w:p>
          <w:p w14:paraId="70264F85" w14:textId="77777777" w:rsidR="00A0288B" w:rsidRPr="00052E98" w:rsidRDefault="00A0288B" w:rsidP="00F92DCA">
            <w:pPr>
              <w:pStyle w:val="TableParagraph"/>
              <w:numPr>
                <w:ilvl w:val="0"/>
                <w:numId w:val="78"/>
              </w:numPr>
              <w:ind w:left="300" w:right="75" w:hanging="201"/>
              <w:rPr>
                <w:sz w:val="18"/>
                <w:szCs w:val="18"/>
              </w:rPr>
            </w:pPr>
            <w:r w:rsidRPr="00052E98">
              <w:rPr>
                <w:sz w:val="18"/>
                <w:szCs w:val="18"/>
              </w:rPr>
              <w:t>Reason for</w:t>
            </w:r>
            <w:r w:rsidRPr="00052E98">
              <w:rPr>
                <w:spacing w:val="-4"/>
                <w:sz w:val="18"/>
                <w:szCs w:val="18"/>
              </w:rPr>
              <w:t xml:space="preserve"> </w:t>
            </w:r>
            <w:r w:rsidRPr="00052E98">
              <w:rPr>
                <w:sz w:val="18"/>
                <w:szCs w:val="18"/>
              </w:rPr>
              <w:t>Stay</w:t>
            </w:r>
          </w:p>
          <w:p w14:paraId="08C587E6" w14:textId="77777777" w:rsidR="00D12305" w:rsidRPr="00052E98" w:rsidRDefault="00D12305" w:rsidP="000F02D5">
            <w:pPr>
              <w:pStyle w:val="TableParagraph"/>
              <w:tabs>
                <w:tab w:val="left" w:pos="365"/>
              </w:tabs>
              <w:ind w:left="-1" w:right="75"/>
              <w:rPr>
                <w:sz w:val="18"/>
                <w:szCs w:val="18"/>
              </w:rPr>
            </w:pPr>
          </w:p>
          <w:p w14:paraId="0B4F3754" w14:textId="1CFB294C" w:rsidR="00D12305" w:rsidRPr="00052E98" w:rsidRDefault="00D12305" w:rsidP="000F02D5">
            <w:pPr>
              <w:pStyle w:val="TableParagraph"/>
              <w:tabs>
                <w:tab w:val="left" w:pos="365"/>
              </w:tabs>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90A43DE" w14:textId="77777777" w:rsidR="00A0288B" w:rsidRPr="00052E98" w:rsidRDefault="00A0288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8939CA1" w14:textId="34852ABD" w:rsidR="00A0288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318BF4AF"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258B99C" w14:textId="77777777" w:rsidR="007557F7" w:rsidRPr="00052E98" w:rsidRDefault="007557F7" w:rsidP="000F02D5">
            <w:pPr>
              <w:pStyle w:val="TableParagraph"/>
              <w:ind w:right="30"/>
              <w:rPr>
                <w:sz w:val="18"/>
                <w:szCs w:val="18"/>
              </w:rPr>
            </w:pPr>
            <w:r w:rsidRPr="00052E98">
              <w:rPr>
                <w:sz w:val="18"/>
                <w:szCs w:val="18"/>
              </w:rPr>
              <w:t>LTS400</w:t>
            </w:r>
          </w:p>
        </w:tc>
        <w:tc>
          <w:tcPr>
            <w:tcW w:w="4342" w:type="dxa"/>
            <w:tcBorders>
              <w:top w:val="single" w:sz="4" w:space="0" w:color="auto"/>
              <w:left w:val="single" w:sz="4" w:space="0" w:color="auto"/>
              <w:bottom w:val="single" w:sz="4" w:space="0" w:color="auto"/>
              <w:right w:val="single" w:sz="4" w:space="0" w:color="auto"/>
            </w:tcBorders>
          </w:tcPr>
          <w:p w14:paraId="50D59C64" w14:textId="77777777" w:rsidR="007557F7" w:rsidRPr="00052E98" w:rsidRDefault="007557F7" w:rsidP="000F02D5">
            <w:pPr>
              <w:pStyle w:val="TableParagraph"/>
              <w:ind w:left="-1" w:right="60"/>
              <w:rPr>
                <w:sz w:val="18"/>
                <w:szCs w:val="18"/>
              </w:rPr>
            </w:pPr>
            <w:r w:rsidRPr="00052E98">
              <w:rPr>
                <w:sz w:val="18"/>
                <w:szCs w:val="18"/>
              </w:rPr>
              <w:t>Limit Stay Data cannot be entered because Permit Effective Date and Permit Issue Date do not exist for the Permit.</w:t>
            </w:r>
          </w:p>
        </w:tc>
        <w:tc>
          <w:tcPr>
            <w:tcW w:w="4340" w:type="dxa"/>
            <w:tcBorders>
              <w:top w:val="single" w:sz="4" w:space="0" w:color="auto"/>
              <w:left w:val="single" w:sz="4" w:space="0" w:color="auto"/>
              <w:bottom w:val="single" w:sz="4" w:space="0" w:color="auto"/>
              <w:right w:val="single" w:sz="4" w:space="0" w:color="auto"/>
            </w:tcBorders>
          </w:tcPr>
          <w:p w14:paraId="287E9D80" w14:textId="77777777" w:rsidR="007557F7" w:rsidRPr="00052E98" w:rsidRDefault="007557F7" w:rsidP="000F02D5">
            <w:pPr>
              <w:pStyle w:val="TableParagraph"/>
              <w:ind w:left="-1" w:right="75"/>
              <w:rPr>
                <w:sz w:val="18"/>
                <w:szCs w:val="18"/>
              </w:rPr>
            </w:pPr>
            <w:r w:rsidRPr="00052E98">
              <w:rPr>
                <w:sz w:val="18"/>
                <w:szCs w:val="18"/>
              </w:rPr>
              <w:t>If Stay Type, Stay Start Date, and Reason for Stay are entered, the Permit Effective Date and the Permit Issue Date must exist.</w:t>
            </w:r>
          </w:p>
          <w:p w14:paraId="1BEF0E6E" w14:textId="77777777" w:rsidR="00D12305" w:rsidRPr="00052E98" w:rsidRDefault="00D12305" w:rsidP="000F02D5">
            <w:pPr>
              <w:pStyle w:val="TableParagraph"/>
              <w:ind w:left="-1" w:right="75"/>
              <w:rPr>
                <w:sz w:val="18"/>
                <w:szCs w:val="18"/>
              </w:rPr>
            </w:pPr>
          </w:p>
          <w:p w14:paraId="2DDD98F2" w14:textId="2B9F1E7C" w:rsidR="00D12305" w:rsidRPr="00052E98" w:rsidRDefault="00D12305" w:rsidP="000F02D5">
            <w:pPr>
              <w:pStyle w:val="TableParagraph"/>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294155FB"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F4FC02A" w14:textId="6D036325"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20F58B9D" w14:textId="77777777" w:rsidTr="00544A71">
        <w:trPr>
          <w:trHeight w:hRule="exact" w:val="1728"/>
        </w:trPr>
        <w:tc>
          <w:tcPr>
            <w:tcW w:w="1359" w:type="dxa"/>
            <w:tcBorders>
              <w:top w:val="single" w:sz="4" w:space="0" w:color="auto"/>
              <w:bottom w:val="single" w:sz="4" w:space="0" w:color="auto"/>
            </w:tcBorders>
          </w:tcPr>
          <w:p w14:paraId="4E52CC09" w14:textId="77777777" w:rsidR="007557F7" w:rsidRPr="00052E98" w:rsidRDefault="007557F7" w:rsidP="000F02D5">
            <w:pPr>
              <w:pStyle w:val="TableParagraph"/>
              <w:ind w:right="30"/>
              <w:rPr>
                <w:sz w:val="18"/>
                <w:szCs w:val="18"/>
              </w:rPr>
            </w:pPr>
            <w:r w:rsidRPr="00052E98">
              <w:rPr>
                <w:sz w:val="18"/>
                <w:szCs w:val="18"/>
              </w:rPr>
              <w:t>PLT400</w:t>
            </w:r>
          </w:p>
        </w:tc>
        <w:tc>
          <w:tcPr>
            <w:tcW w:w="4342" w:type="dxa"/>
            <w:tcBorders>
              <w:top w:val="single" w:sz="4" w:space="0" w:color="auto"/>
              <w:bottom w:val="single" w:sz="4" w:space="0" w:color="auto"/>
            </w:tcBorders>
          </w:tcPr>
          <w:p w14:paraId="3E4C65A1" w14:textId="07F3DFA0"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Limit Stay Data cannot be entered because Permit Effective Date and Permit Issue Date do not exist for the Permit.</w:t>
            </w:r>
          </w:p>
        </w:tc>
        <w:tc>
          <w:tcPr>
            <w:tcW w:w="4340" w:type="dxa"/>
            <w:tcBorders>
              <w:top w:val="single" w:sz="4" w:space="0" w:color="auto"/>
              <w:bottom w:val="single" w:sz="4" w:space="0" w:color="auto"/>
            </w:tcBorders>
          </w:tcPr>
          <w:p w14:paraId="395BCD26" w14:textId="77777777" w:rsidR="007557F7" w:rsidRPr="00052E98" w:rsidRDefault="007557F7" w:rsidP="000F02D5">
            <w:pPr>
              <w:pStyle w:val="TableParagraph"/>
              <w:ind w:left="-1" w:right="75"/>
              <w:rPr>
                <w:sz w:val="18"/>
                <w:szCs w:val="18"/>
              </w:rPr>
            </w:pPr>
            <w:r w:rsidRPr="00052E98">
              <w:rPr>
                <w:sz w:val="18"/>
                <w:szCs w:val="18"/>
              </w:rPr>
              <w:t>If Stay Type, Stay Start Date, and Reason for Stay are entered, the Permit Effective Date and the Permit Issue Date must exist.</w:t>
            </w:r>
          </w:p>
          <w:p w14:paraId="72AC2E39" w14:textId="77777777" w:rsidR="00D12305" w:rsidRPr="00052E98" w:rsidRDefault="00D12305" w:rsidP="000F02D5">
            <w:pPr>
              <w:pStyle w:val="TableParagraph"/>
              <w:ind w:left="-1" w:right="75"/>
              <w:rPr>
                <w:sz w:val="18"/>
                <w:szCs w:val="18"/>
              </w:rPr>
            </w:pPr>
          </w:p>
          <w:p w14:paraId="13E3991F" w14:textId="5D516BB5" w:rsidR="00D12305" w:rsidRPr="00052E98" w:rsidRDefault="00D12305" w:rsidP="000F02D5">
            <w:pPr>
              <w:pStyle w:val="TableParagraph"/>
              <w:ind w:left="-1" w:right="75"/>
              <w:rPr>
                <w:sz w:val="18"/>
                <w:szCs w:val="18"/>
              </w:rPr>
            </w:pPr>
            <w:r w:rsidRPr="00052E98">
              <w:rPr>
                <w:sz w:val="18"/>
                <w:szCs w:val="18"/>
              </w:rPr>
              <w:t>Note: if submitting LimitModificationTypeStayReasonText, this business rule is not enforced.</w:t>
            </w:r>
          </w:p>
        </w:tc>
        <w:tc>
          <w:tcPr>
            <w:tcW w:w="1659" w:type="dxa"/>
            <w:tcBorders>
              <w:top w:val="single" w:sz="4" w:space="0" w:color="auto"/>
              <w:bottom w:val="single" w:sz="4" w:space="0" w:color="auto"/>
            </w:tcBorders>
          </w:tcPr>
          <w:p w14:paraId="1D76069E"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C4512F9" w14:textId="75025AA4"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394A8A0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691937D" w14:textId="77777777" w:rsidR="007557F7" w:rsidRPr="00052E98" w:rsidRDefault="007557F7" w:rsidP="000F02D5">
            <w:pPr>
              <w:pStyle w:val="TableParagraph"/>
              <w:ind w:right="30"/>
              <w:rPr>
                <w:sz w:val="18"/>
                <w:szCs w:val="18"/>
              </w:rPr>
            </w:pPr>
            <w:r w:rsidRPr="00052E98">
              <w:rPr>
                <w:sz w:val="18"/>
                <w:szCs w:val="18"/>
              </w:rPr>
              <w:t>LTS410</w:t>
            </w:r>
          </w:p>
        </w:tc>
        <w:tc>
          <w:tcPr>
            <w:tcW w:w="4342" w:type="dxa"/>
            <w:tcBorders>
              <w:top w:val="single" w:sz="4" w:space="0" w:color="auto"/>
              <w:left w:val="single" w:sz="4" w:space="0" w:color="auto"/>
              <w:bottom w:val="single" w:sz="4" w:space="0" w:color="auto"/>
              <w:right w:val="single" w:sz="4" w:space="0" w:color="auto"/>
            </w:tcBorders>
          </w:tcPr>
          <w:p w14:paraId="19D3DEBB" w14:textId="77777777" w:rsidR="007557F7" w:rsidRPr="00052E98" w:rsidRDefault="007557F7" w:rsidP="000F02D5">
            <w:pPr>
              <w:pStyle w:val="TableParagraph"/>
              <w:ind w:left="-1" w:right="60"/>
              <w:rPr>
                <w:sz w:val="18"/>
                <w:szCs w:val="18"/>
              </w:rPr>
            </w:pPr>
            <w:r w:rsidRPr="00052E98">
              <w:rPr>
                <w:sz w:val="18"/>
                <w:szCs w:val="18"/>
              </w:rPr>
              <w:t>Stay Start Date &lt;Stay Start Date value&gt; entered must be less than or equal to the current date.</w:t>
            </w:r>
          </w:p>
        </w:tc>
        <w:tc>
          <w:tcPr>
            <w:tcW w:w="4340" w:type="dxa"/>
            <w:tcBorders>
              <w:top w:val="single" w:sz="4" w:space="0" w:color="auto"/>
              <w:left w:val="single" w:sz="4" w:space="0" w:color="auto"/>
              <w:bottom w:val="single" w:sz="4" w:space="0" w:color="auto"/>
              <w:right w:val="single" w:sz="4" w:space="0" w:color="auto"/>
            </w:tcBorders>
          </w:tcPr>
          <w:p w14:paraId="701467E0" w14:textId="7F8E2CA2" w:rsidR="007557F7" w:rsidRPr="00052E98" w:rsidRDefault="007557F7" w:rsidP="000F02D5">
            <w:pPr>
              <w:pStyle w:val="TableParagraph"/>
              <w:ind w:left="-1" w:right="75"/>
              <w:rPr>
                <w:sz w:val="18"/>
                <w:szCs w:val="18"/>
              </w:rPr>
            </w:pPr>
            <w:r w:rsidRPr="00052E98">
              <w:rPr>
                <w:sz w:val="18"/>
                <w:szCs w:val="18"/>
              </w:rPr>
              <w:t>Stay Start Date must be less than or equal to the current date.</w:t>
            </w:r>
          </w:p>
        </w:tc>
        <w:tc>
          <w:tcPr>
            <w:tcW w:w="1659" w:type="dxa"/>
            <w:tcBorders>
              <w:top w:val="single" w:sz="4" w:space="0" w:color="auto"/>
              <w:left w:val="single" w:sz="4" w:space="0" w:color="auto"/>
              <w:bottom w:val="single" w:sz="4" w:space="0" w:color="auto"/>
              <w:right w:val="single" w:sz="4" w:space="0" w:color="auto"/>
            </w:tcBorders>
          </w:tcPr>
          <w:p w14:paraId="59E1E234"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F548A4E" w14:textId="43E1E383"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4CF56780" w14:textId="77777777" w:rsidTr="00544A71">
        <w:trPr>
          <w:trHeight w:hRule="exact" w:val="1728"/>
        </w:trPr>
        <w:tc>
          <w:tcPr>
            <w:tcW w:w="1359" w:type="dxa"/>
            <w:tcBorders>
              <w:top w:val="single" w:sz="4" w:space="0" w:color="auto"/>
              <w:bottom w:val="single" w:sz="4" w:space="0" w:color="auto"/>
            </w:tcBorders>
          </w:tcPr>
          <w:p w14:paraId="39F05AB9" w14:textId="77777777" w:rsidR="007557F7" w:rsidRPr="00052E98" w:rsidRDefault="007557F7" w:rsidP="000F02D5">
            <w:pPr>
              <w:pStyle w:val="TableParagraph"/>
              <w:ind w:right="30"/>
              <w:rPr>
                <w:sz w:val="18"/>
                <w:szCs w:val="18"/>
              </w:rPr>
            </w:pPr>
            <w:r w:rsidRPr="00052E98">
              <w:rPr>
                <w:sz w:val="18"/>
                <w:szCs w:val="18"/>
              </w:rPr>
              <w:t>PLT410</w:t>
            </w:r>
          </w:p>
        </w:tc>
        <w:tc>
          <w:tcPr>
            <w:tcW w:w="4342" w:type="dxa"/>
            <w:tcBorders>
              <w:top w:val="single" w:sz="4" w:space="0" w:color="auto"/>
              <w:bottom w:val="single" w:sz="4" w:space="0" w:color="auto"/>
            </w:tcBorders>
          </w:tcPr>
          <w:p w14:paraId="7614BD15" w14:textId="1541AA1C"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Start Date &lt;Stay Start Date value&gt; entered must be less than or equal to the current date.</w:t>
            </w:r>
          </w:p>
        </w:tc>
        <w:tc>
          <w:tcPr>
            <w:tcW w:w="4340" w:type="dxa"/>
            <w:tcBorders>
              <w:top w:val="single" w:sz="4" w:space="0" w:color="auto"/>
              <w:bottom w:val="single" w:sz="4" w:space="0" w:color="auto"/>
            </w:tcBorders>
          </w:tcPr>
          <w:p w14:paraId="14A6BDAD" w14:textId="77777777" w:rsidR="007557F7" w:rsidRPr="00052E98" w:rsidRDefault="007557F7" w:rsidP="000F02D5">
            <w:pPr>
              <w:pStyle w:val="TableParagraph"/>
              <w:ind w:left="-1" w:right="75"/>
              <w:rPr>
                <w:sz w:val="18"/>
                <w:szCs w:val="18"/>
              </w:rPr>
            </w:pPr>
            <w:r w:rsidRPr="00052E98">
              <w:rPr>
                <w:sz w:val="18"/>
                <w:szCs w:val="18"/>
              </w:rPr>
              <w:t>Stay Start Date must be less than or equal to the current date.</w:t>
            </w:r>
          </w:p>
        </w:tc>
        <w:tc>
          <w:tcPr>
            <w:tcW w:w="1659" w:type="dxa"/>
            <w:tcBorders>
              <w:top w:val="single" w:sz="4" w:space="0" w:color="auto"/>
              <w:bottom w:val="single" w:sz="4" w:space="0" w:color="auto"/>
            </w:tcBorders>
          </w:tcPr>
          <w:p w14:paraId="5BC750D1"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5D2A44A" w14:textId="48CC0AFF"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557F7" w:rsidRPr="00052E98" w14:paraId="7830225E"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0E89FAD" w14:textId="77777777" w:rsidR="007557F7" w:rsidRPr="00052E98" w:rsidRDefault="007557F7" w:rsidP="000F02D5">
            <w:pPr>
              <w:pStyle w:val="TableParagraph"/>
              <w:ind w:right="30"/>
              <w:rPr>
                <w:sz w:val="18"/>
                <w:szCs w:val="18"/>
              </w:rPr>
            </w:pPr>
            <w:r w:rsidRPr="00052E98">
              <w:rPr>
                <w:sz w:val="18"/>
                <w:szCs w:val="18"/>
              </w:rPr>
              <w:t>LTS420</w:t>
            </w:r>
          </w:p>
        </w:tc>
        <w:tc>
          <w:tcPr>
            <w:tcW w:w="4342" w:type="dxa"/>
            <w:tcBorders>
              <w:top w:val="single" w:sz="4" w:space="0" w:color="auto"/>
              <w:left w:val="single" w:sz="4" w:space="0" w:color="auto"/>
              <w:bottom w:val="single" w:sz="4" w:space="0" w:color="auto"/>
              <w:right w:val="single" w:sz="4" w:space="0" w:color="auto"/>
            </w:tcBorders>
          </w:tcPr>
          <w:p w14:paraId="37429706" w14:textId="77777777" w:rsidR="007557F7" w:rsidRPr="00052E98" w:rsidRDefault="007557F7" w:rsidP="000F02D5">
            <w:pPr>
              <w:pStyle w:val="TableParagraph"/>
              <w:ind w:left="-1" w:right="60"/>
              <w:rPr>
                <w:sz w:val="18"/>
                <w:szCs w:val="18"/>
              </w:rPr>
            </w:pPr>
            <w:r w:rsidRPr="00052E98">
              <w:rPr>
                <w:sz w:val="18"/>
                <w:szCs w:val="18"/>
              </w:rPr>
              <w:t>Stay End Date &lt;Stay End Date value&gt; entered must be less than or equal to the current date.</w:t>
            </w:r>
          </w:p>
        </w:tc>
        <w:tc>
          <w:tcPr>
            <w:tcW w:w="4340" w:type="dxa"/>
            <w:tcBorders>
              <w:top w:val="single" w:sz="4" w:space="0" w:color="auto"/>
              <w:left w:val="single" w:sz="4" w:space="0" w:color="auto"/>
              <w:bottom w:val="single" w:sz="4" w:space="0" w:color="auto"/>
              <w:right w:val="single" w:sz="4" w:space="0" w:color="auto"/>
            </w:tcBorders>
          </w:tcPr>
          <w:p w14:paraId="10A89F98" w14:textId="77777777" w:rsidR="007557F7" w:rsidRPr="00052E98" w:rsidRDefault="007557F7" w:rsidP="000F02D5">
            <w:pPr>
              <w:pStyle w:val="TableParagraph"/>
              <w:ind w:left="-1" w:right="75"/>
              <w:rPr>
                <w:sz w:val="18"/>
                <w:szCs w:val="18"/>
              </w:rPr>
            </w:pPr>
            <w:r w:rsidRPr="00052E98">
              <w:rPr>
                <w:sz w:val="18"/>
                <w:szCs w:val="18"/>
              </w:rPr>
              <w:t>Stay End Date must be less than or equal to the current date.</w:t>
            </w:r>
          </w:p>
        </w:tc>
        <w:tc>
          <w:tcPr>
            <w:tcW w:w="1659" w:type="dxa"/>
            <w:tcBorders>
              <w:top w:val="single" w:sz="4" w:space="0" w:color="auto"/>
              <w:left w:val="single" w:sz="4" w:space="0" w:color="auto"/>
              <w:bottom w:val="single" w:sz="4" w:space="0" w:color="auto"/>
              <w:right w:val="single" w:sz="4" w:space="0" w:color="auto"/>
            </w:tcBorders>
          </w:tcPr>
          <w:p w14:paraId="2FFF389A" w14:textId="77777777" w:rsidR="007557F7" w:rsidRPr="00052E98" w:rsidRDefault="007557F7"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08BA470" w14:textId="38D01898" w:rsidR="007557F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557F7" w:rsidRPr="00052E98" w14:paraId="215F3766" w14:textId="77777777" w:rsidTr="00544A71">
        <w:trPr>
          <w:trHeight w:hRule="exact" w:val="1728"/>
        </w:trPr>
        <w:tc>
          <w:tcPr>
            <w:tcW w:w="1359" w:type="dxa"/>
            <w:tcBorders>
              <w:top w:val="single" w:sz="4" w:space="0" w:color="auto"/>
              <w:bottom w:val="single" w:sz="4" w:space="0" w:color="auto"/>
            </w:tcBorders>
          </w:tcPr>
          <w:p w14:paraId="5EAFC3D1" w14:textId="77777777" w:rsidR="007557F7" w:rsidRPr="00052E98" w:rsidRDefault="007557F7" w:rsidP="000F02D5">
            <w:pPr>
              <w:pStyle w:val="TableParagraph"/>
              <w:ind w:right="30"/>
              <w:rPr>
                <w:sz w:val="18"/>
                <w:szCs w:val="18"/>
              </w:rPr>
            </w:pPr>
            <w:r w:rsidRPr="00052E98">
              <w:rPr>
                <w:sz w:val="18"/>
                <w:szCs w:val="18"/>
              </w:rPr>
              <w:t>PLT420</w:t>
            </w:r>
          </w:p>
        </w:tc>
        <w:tc>
          <w:tcPr>
            <w:tcW w:w="4342" w:type="dxa"/>
            <w:tcBorders>
              <w:top w:val="single" w:sz="4" w:space="0" w:color="auto"/>
              <w:bottom w:val="single" w:sz="4" w:space="0" w:color="auto"/>
            </w:tcBorders>
          </w:tcPr>
          <w:p w14:paraId="7BED9B22" w14:textId="75CCE0A7" w:rsidR="007557F7" w:rsidRPr="00052E98" w:rsidRDefault="007557F7"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End Date &lt;Stay End Date value&gt; entered must be less than or equal to the current date.</w:t>
            </w:r>
          </w:p>
        </w:tc>
        <w:tc>
          <w:tcPr>
            <w:tcW w:w="4340" w:type="dxa"/>
            <w:tcBorders>
              <w:top w:val="single" w:sz="4" w:space="0" w:color="auto"/>
              <w:bottom w:val="single" w:sz="4" w:space="0" w:color="auto"/>
            </w:tcBorders>
          </w:tcPr>
          <w:p w14:paraId="65655C03" w14:textId="77777777" w:rsidR="007557F7" w:rsidRPr="00052E98" w:rsidRDefault="007557F7" w:rsidP="000F02D5">
            <w:pPr>
              <w:pStyle w:val="TableParagraph"/>
              <w:ind w:left="-1" w:right="75"/>
              <w:rPr>
                <w:sz w:val="18"/>
                <w:szCs w:val="18"/>
              </w:rPr>
            </w:pPr>
            <w:r w:rsidRPr="00052E98">
              <w:rPr>
                <w:sz w:val="18"/>
                <w:szCs w:val="18"/>
              </w:rPr>
              <w:t>Stay End Date must be less than or equal to the current date.</w:t>
            </w:r>
          </w:p>
        </w:tc>
        <w:tc>
          <w:tcPr>
            <w:tcW w:w="1659" w:type="dxa"/>
            <w:tcBorders>
              <w:top w:val="single" w:sz="4" w:space="0" w:color="auto"/>
              <w:bottom w:val="single" w:sz="4" w:space="0" w:color="auto"/>
            </w:tcBorders>
          </w:tcPr>
          <w:p w14:paraId="7C87D83F" w14:textId="77777777" w:rsidR="007557F7" w:rsidRPr="00052E98" w:rsidRDefault="007557F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F8CA33E" w14:textId="50ECD7A6" w:rsidR="007557F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6D05AD" w:rsidRPr="00052E98" w14:paraId="3919B52A"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22C4784" w14:textId="77777777" w:rsidR="006D05AD" w:rsidRPr="00052E98" w:rsidRDefault="006D05AD" w:rsidP="000F02D5">
            <w:pPr>
              <w:pStyle w:val="TableParagraph"/>
              <w:ind w:right="30"/>
              <w:rPr>
                <w:sz w:val="18"/>
                <w:szCs w:val="18"/>
              </w:rPr>
            </w:pPr>
            <w:r w:rsidRPr="00052E98">
              <w:rPr>
                <w:sz w:val="18"/>
                <w:szCs w:val="18"/>
              </w:rPr>
              <w:t>LTS430</w:t>
            </w:r>
          </w:p>
        </w:tc>
        <w:tc>
          <w:tcPr>
            <w:tcW w:w="4342" w:type="dxa"/>
            <w:tcBorders>
              <w:top w:val="single" w:sz="4" w:space="0" w:color="auto"/>
              <w:left w:val="single" w:sz="4" w:space="0" w:color="auto"/>
              <w:bottom w:val="single" w:sz="4" w:space="0" w:color="auto"/>
              <w:right w:val="single" w:sz="4" w:space="0" w:color="auto"/>
            </w:tcBorders>
          </w:tcPr>
          <w:p w14:paraId="47C05C63" w14:textId="77777777" w:rsidR="006D05AD" w:rsidRPr="00052E98" w:rsidRDefault="006D05AD" w:rsidP="000F02D5">
            <w:pPr>
              <w:pStyle w:val="TableParagraph"/>
              <w:ind w:left="-1" w:right="60"/>
              <w:rPr>
                <w:sz w:val="18"/>
                <w:szCs w:val="18"/>
              </w:rPr>
            </w:pPr>
            <w:r w:rsidRPr="00052E98">
              <w:rPr>
                <w:sz w:val="18"/>
                <w:szCs w:val="18"/>
              </w:rPr>
              <w:t>Stay End Date &lt;Stay End Date value&gt; entered must be greater than or equal to the Stay Start Date &lt;Stay Start Date value&gt;.</w:t>
            </w:r>
          </w:p>
        </w:tc>
        <w:tc>
          <w:tcPr>
            <w:tcW w:w="4340" w:type="dxa"/>
            <w:tcBorders>
              <w:top w:val="single" w:sz="4" w:space="0" w:color="auto"/>
              <w:left w:val="single" w:sz="4" w:space="0" w:color="auto"/>
              <w:bottom w:val="single" w:sz="4" w:space="0" w:color="auto"/>
              <w:right w:val="single" w:sz="4" w:space="0" w:color="auto"/>
            </w:tcBorders>
          </w:tcPr>
          <w:p w14:paraId="39A50CBE" w14:textId="77777777" w:rsidR="006D05AD" w:rsidRPr="00052E98" w:rsidRDefault="006D05AD" w:rsidP="000F02D5">
            <w:pPr>
              <w:pStyle w:val="TableParagraph"/>
              <w:ind w:left="-1" w:right="75"/>
              <w:rPr>
                <w:sz w:val="18"/>
                <w:szCs w:val="18"/>
              </w:rPr>
            </w:pPr>
            <w:r w:rsidRPr="00052E98">
              <w:rPr>
                <w:sz w:val="18"/>
                <w:szCs w:val="18"/>
              </w:rPr>
              <w:t>Stay End Date must be greater than or equal to the Stay Start Date.</w:t>
            </w:r>
          </w:p>
        </w:tc>
        <w:tc>
          <w:tcPr>
            <w:tcW w:w="1659" w:type="dxa"/>
            <w:tcBorders>
              <w:top w:val="single" w:sz="4" w:space="0" w:color="auto"/>
              <w:left w:val="single" w:sz="4" w:space="0" w:color="auto"/>
              <w:bottom w:val="single" w:sz="4" w:space="0" w:color="auto"/>
              <w:right w:val="single" w:sz="4" w:space="0" w:color="auto"/>
            </w:tcBorders>
          </w:tcPr>
          <w:p w14:paraId="0BE6B981" w14:textId="77777777" w:rsidR="006D05AD" w:rsidRPr="00052E98" w:rsidRDefault="006D05AD"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88BDFE8" w14:textId="67321869" w:rsidR="006D05AD"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D05AD" w:rsidRPr="00052E98" w14:paraId="2B528C09" w14:textId="77777777" w:rsidTr="00544A71">
        <w:trPr>
          <w:trHeight w:hRule="exact" w:val="1728"/>
        </w:trPr>
        <w:tc>
          <w:tcPr>
            <w:tcW w:w="1359" w:type="dxa"/>
            <w:tcBorders>
              <w:top w:val="single" w:sz="4" w:space="0" w:color="auto"/>
              <w:bottom w:val="single" w:sz="4" w:space="0" w:color="auto"/>
            </w:tcBorders>
          </w:tcPr>
          <w:p w14:paraId="64C5A59B" w14:textId="77777777" w:rsidR="006D05AD" w:rsidRPr="00052E98" w:rsidRDefault="006D05AD" w:rsidP="000F02D5">
            <w:pPr>
              <w:pStyle w:val="TableParagraph"/>
              <w:ind w:right="30"/>
              <w:rPr>
                <w:sz w:val="18"/>
                <w:szCs w:val="18"/>
              </w:rPr>
            </w:pPr>
            <w:r w:rsidRPr="00052E98">
              <w:rPr>
                <w:sz w:val="18"/>
                <w:szCs w:val="18"/>
              </w:rPr>
              <w:t>PLT430</w:t>
            </w:r>
          </w:p>
        </w:tc>
        <w:tc>
          <w:tcPr>
            <w:tcW w:w="4342" w:type="dxa"/>
            <w:tcBorders>
              <w:top w:val="single" w:sz="4" w:space="0" w:color="auto"/>
              <w:bottom w:val="single" w:sz="4" w:space="0" w:color="auto"/>
            </w:tcBorders>
          </w:tcPr>
          <w:p w14:paraId="3874EE64" w14:textId="4FD35244" w:rsidR="006D05AD" w:rsidRPr="00052E98" w:rsidRDefault="006D05AD"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Stay End Date &lt;Stay End Date value&gt; entered must be greater than or equal to the Stay Start Date &lt;Stay Start Date value&gt;.</w:t>
            </w:r>
          </w:p>
        </w:tc>
        <w:tc>
          <w:tcPr>
            <w:tcW w:w="4340" w:type="dxa"/>
            <w:tcBorders>
              <w:top w:val="single" w:sz="4" w:space="0" w:color="auto"/>
              <w:bottom w:val="single" w:sz="4" w:space="0" w:color="auto"/>
            </w:tcBorders>
          </w:tcPr>
          <w:p w14:paraId="78EA505C" w14:textId="61B0D040" w:rsidR="006D05AD" w:rsidRPr="00052E98" w:rsidRDefault="00CF6D7D" w:rsidP="000F02D5">
            <w:pPr>
              <w:pStyle w:val="TableParagraph"/>
              <w:ind w:left="-1" w:right="75"/>
              <w:rPr>
                <w:sz w:val="18"/>
                <w:szCs w:val="18"/>
              </w:rPr>
            </w:pPr>
            <w:r w:rsidRPr="00052E98">
              <w:rPr>
                <w:sz w:val="18"/>
                <w:szCs w:val="18"/>
              </w:rPr>
              <w:t>S</w:t>
            </w:r>
            <w:r w:rsidR="006D05AD" w:rsidRPr="00052E98">
              <w:rPr>
                <w:sz w:val="18"/>
                <w:szCs w:val="18"/>
              </w:rPr>
              <w:t>tay End Date must be greater than or equal to the Stay Start Date.</w:t>
            </w:r>
          </w:p>
        </w:tc>
        <w:tc>
          <w:tcPr>
            <w:tcW w:w="1659" w:type="dxa"/>
            <w:tcBorders>
              <w:top w:val="single" w:sz="4" w:space="0" w:color="auto"/>
              <w:bottom w:val="single" w:sz="4" w:space="0" w:color="auto"/>
            </w:tcBorders>
          </w:tcPr>
          <w:p w14:paraId="5019D80D" w14:textId="77777777" w:rsidR="006D05AD" w:rsidRPr="00052E98" w:rsidRDefault="006D05AD"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241A9854" w14:textId="60E46929" w:rsidR="006D05AD"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6D05AD" w:rsidRPr="00052E98" w14:paraId="3D3262E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06DC04A" w14:textId="77777777" w:rsidR="006D05AD" w:rsidRPr="00052E98" w:rsidRDefault="006D05AD" w:rsidP="000F02D5">
            <w:pPr>
              <w:pStyle w:val="TableParagraph"/>
              <w:ind w:right="30"/>
              <w:rPr>
                <w:sz w:val="18"/>
                <w:szCs w:val="18"/>
              </w:rPr>
            </w:pPr>
            <w:r w:rsidRPr="00052E98">
              <w:rPr>
                <w:sz w:val="18"/>
                <w:szCs w:val="18"/>
              </w:rPr>
              <w:t>LTS440</w:t>
            </w:r>
          </w:p>
        </w:tc>
        <w:tc>
          <w:tcPr>
            <w:tcW w:w="4342" w:type="dxa"/>
            <w:tcBorders>
              <w:top w:val="single" w:sz="4" w:space="0" w:color="auto"/>
              <w:left w:val="single" w:sz="4" w:space="0" w:color="auto"/>
              <w:bottom w:val="single" w:sz="4" w:space="0" w:color="auto"/>
              <w:right w:val="single" w:sz="4" w:space="0" w:color="auto"/>
            </w:tcBorders>
          </w:tcPr>
          <w:p w14:paraId="6D76C51A" w14:textId="77777777" w:rsidR="006D05AD" w:rsidRPr="00052E98" w:rsidRDefault="006D05AD" w:rsidP="000F02D5">
            <w:pPr>
              <w:pStyle w:val="TableParagraph"/>
              <w:ind w:left="-1" w:right="60"/>
              <w:rPr>
                <w:sz w:val="18"/>
                <w:szCs w:val="18"/>
              </w:rPr>
            </w:pPr>
            <w:r w:rsidRPr="00052E98">
              <w:rPr>
                <w:sz w:val="18"/>
                <w:szCs w:val="18"/>
              </w:rPr>
              <w:t>At least one Numeric Condition Unit Measure Code and one Numeric Condition Statistical Base Code should exist for the Limit because Limit Stay</w:t>
            </w:r>
            <w:r w:rsidRPr="00052E98">
              <w:rPr>
                <w:spacing w:val="-24"/>
                <w:sz w:val="18"/>
                <w:szCs w:val="18"/>
              </w:rPr>
              <w:t xml:space="preserve"> </w:t>
            </w:r>
            <w:r w:rsidRPr="00052E98">
              <w:rPr>
                <w:sz w:val="18"/>
                <w:szCs w:val="18"/>
              </w:rPr>
              <w:t>Type Code =</w:t>
            </w:r>
            <w:r w:rsidRPr="00052E98">
              <w:rPr>
                <w:spacing w:val="-3"/>
                <w:sz w:val="18"/>
                <w:szCs w:val="18"/>
              </w:rPr>
              <w:t xml:space="preserve"> </w:t>
            </w:r>
            <w:r w:rsidRPr="00052E98">
              <w:rPr>
                <w:sz w:val="18"/>
                <w:szCs w:val="18"/>
              </w:rPr>
              <w:t>Z.</w:t>
            </w:r>
          </w:p>
        </w:tc>
        <w:tc>
          <w:tcPr>
            <w:tcW w:w="4340" w:type="dxa"/>
            <w:tcBorders>
              <w:top w:val="single" w:sz="4" w:space="0" w:color="auto"/>
              <w:left w:val="single" w:sz="4" w:space="0" w:color="auto"/>
              <w:bottom w:val="single" w:sz="4" w:space="0" w:color="auto"/>
              <w:right w:val="single" w:sz="4" w:space="0" w:color="auto"/>
            </w:tcBorders>
          </w:tcPr>
          <w:p w14:paraId="007457B5" w14:textId="57321DA3" w:rsidR="006D05AD" w:rsidRPr="00052E98" w:rsidRDefault="006D05AD" w:rsidP="000F02D5">
            <w:pPr>
              <w:pStyle w:val="TableParagraph"/>
              <w:ind w:left="-1" w:right="75"/>
              <w:rPr>
                <w:sz w:val="18"/>
                <w:szCs w:val="18"/>
              </w:rPr>
            </w:pPr>
            <w:r w:rsidRPr="00052E98">
              <w:rPr>
                <w:sz w:val="18"/>
                <w:szCs w:val="18"/>
              </w:rPr>
              <w:t>If Stay Type = Z, at least one active Limit Value</w:t>
            </w:r>
            <w:r w:rsidRPr="00052E98">
              <w:rPr>
                <w:spacing w:val="-22"/>
                <w:sz w:val="18"/>
                <w:szCs w:val="18"/>
              </w:rPr>
              <w:t xml:space="preserve"> </w:t>
            </w:r>
            <w:r w:rsidRPr="00052E98">
              <w:rPr>
                <w:sz w:val="18"/>
                <w:szCs w:val="18"/>
              </w:rPr>
              <w:t>must exist for the stayed Limit.</w:t>
            </w:r>
          </w:p>
          <w:p w14:paraId="38A7CFC1" w14:textId="77777777" w:rsidR="00CF6D7D" w:rsidRPr="00052E98" w:rsidRDefault="00CF6D7D" w:rsidP="000F02D5">
            <w:pPr>
              <w:pStyle w:val="TableParagraph"/>
              <w:ind w:left="-1" w:right="75"/>
              <w:rPr>
                <w:sz w:val="18"/>
                <w:szCs w:val="18"/>
              </w:rPr>
            </w:pPr>
          </w:p>
          <w:p w14:paraId="0A55658B" w14:textId="77777777" w:rsidR="006D05AD" w:rsidRPr="00052E98" w:rsidRDefault="006D05AD"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09252E1D" w14:textId="77777777" w:rsidR="006D05AD" w:rsidRPr="00052E98" w:rsidRDefault="006D05AD"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A9DA791" w14:textId="2034E663" w:rsidR="006D05AD"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6D05AD" w:rsidRPr="00052E98" w14:paraId="538EC14F" w14:textId="77777777" w:rsidTr="00544A71">
        <w:trPr>
          <w:trHeight w:hRule="exact" w:val="1728"/>
        </w:trPr>
        <w:tc>
          <w:tcPr>
            <w:tcW w:w="1359" w:type="dxa"/>
            <w:tcBorders>
              <w:top w:val="single" w:sz="4" w:space="0" w:color="auto"/>
              <w:bottom w:val="single" w:sz="4" w:space="0" w:color="auto"/>
            </w:tcBorders>
          </w:tcPr>
          <w:p w14:paraId="7698D2F5" w14:textId="77777777" w:rsidR="006D05AD" w:rsidRPr="00052E98" w:rsidRDefault="006D05AD" w:rsidP="000F02D5">
            <w:pPr>
              <w:pStyle w:val="TableParagraph"/>
              <w:ind w:right="30"/>
              <w:rPr>
                <w:sz w:val="18"/>
                <w:szCs w:val="18"/>
              </w:rPr>
            </w:pPr>
            <w:r w:rsidRPr="00052E98">
              <w:rPr>
                <w:sz w:val="18"/>
                <w:szCs w:val="18"/>
              </w:rPr>
              <w:t>PLT440</w:t>
            </w:r>
          </w:p>
        </w:tc>
        <w:tc>
          <w:tcPr>
            <w:tcW w:w="4342" w:type="dxa"/>
            <w:tcBorders>
              <w:top w:val="single" w:sz="4" w:space="0" w:color="auto"/>
              <w:bottom w:val="single" w:sz="4" w:space="0" w:color="auto"/>
            </w:tcBorders>
          </w:tcPr>
          <w:p w14:paraId="6BCC2282" w14:textId="0731FCB6" w:rsidR="006D05AD" w:rsidRPr="00052E98" w:rsidRDefault="006D05AD" w:rsidP="00544A71">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At least one Numeric Condition Unit Measure Code and one Numeric Condition Statistical Base Code should exist for the Limit because Limit Stay Type Code =</w:t>
            </w:r>
            <w:r w:rsidRPr="00052E98">
              <w:rPr>
                <w:spacing w:val="-5"/>
                <w:sz w:val="18"/>
                <w:szCs w:val="18"/>
              </w:rPr>
              <w:t xml:space="preserve"> </w:t>
            </w:r>
            <w:r w:rsidRPr="00052E98">
              <w:rPr>
                <w:sz w:val="18"/>
                <w:szCs w:val="18"/>
              </w:rPr>
              <w:t>Z.</w:t>
            </w:r>
          </w:p>
        </w:tc>
        <w:tc>
          <w:tcPr>
            <w:tcW w:w="4340" w:type="dxa"/>
            <w:tcBorders>
              <w:top w:val="single" w:sz="4" w:space="0" w:color="auto"/>
              <w:bottom w:val="single" w:sz="4" w:space="0" w:color="auto"/>
            </w:tcBorders>
          </w:tcPr>
          <w:p w14:paraId="1154BECE" w14:textId="77777777" w:rsidR="006D05AD" w:rsidRPr="00052E98" w:rsidRDefault="006D05AD" w:rsidP="000F02D5">
            <w:pPr>
              <w:pStyle w:val="TableParagraph"/>
              <w:ind w:left="-1" w:right="75"/>
              <w:rPr>
                <w:sz w:val="18"/>
                <w:szCs w:val="18"/>
              </w:rPr>
            </w:pPr>
            <w:r w:rsidRPr="00052E98">
              <w:rPr>
                <w:sz w:val="18"/>
                <w:szCs w:val="18"/>
              </w:rPr>
              <w:t>If Stay Type = Z, at least one active Limit Value</w:t>
            </w:r>
            <w:r w:rsidRPr="00052E98">
              <w:rPr>
                <w:spacing w:val="-22"/>
                <w:sz w:val="18"/>
                <w:szCs w:val="18"/>
              </w:rPr>
              <w:t xml:space="preserve"> </w:t>
            </w:r>
            <w:r w:rsidRPr="00052E98">
              <w:rPr>
                <w:sz w:val="18"/>
                <w:szCs w:val="18"/>
              </w:rPr>
              <w:t>must exist for the stayed Limit.</w:t>
            </w:r>
          </w:p>
          <w:p w14:paraId="7B2895C3" w14:textId="77777777" w:rsidR="006D05AD" w:rsidRPr="00052E98" w:rsidRDefault="006D05AD" w:rsidP="000F02D5">
            <w:pPr>
              <w:pStyle w:val="TableParagraph"/>
              <w:ind w:left="-1" w:right="75"/>
              <w:rPr>
                <w:sz w:val="18"/>
                <w:szCs w:val="18"/>
              </w:rPr>
            </w:pPr>
          </w:p>
          <w:p w14:paraId="5F064B21" w14:textId="7EEEBBDC" w:rsidR="006D05AD" w:rsidRPr="00052E98" w:rsidRDefault="006D05AD"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bottom w:val="single" w:sz="4" w:space="0" w:color="auto"/>
            </w:tcBorders>
          </w:tcPr>
          <w:p w14:paraId="0F7D2368" w14:textId="77777777" w:rsidR="006D05AD" w:rsidRPr="00052E98" w:rsidRDefault="006D05AD"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F9F0BA6" w14:textId="51FD0E2C" w:rsidR="006D05AD"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133F60" w:rsidRPr="00052E98" w14:paraId="0F053619" w14:textId="77777777" w:rsidTr="00544A71">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C8DF4E2" w14:textId="77777777" w:rsidR="00133F60" w:rsidRPr="00052E98" w:rsidRDefault="00133F60" w:rsidP="000F02D5">
            <w:pPr>
              <w:pStyle w:val="TableParagraph"/>
              <w:ind w:right="30"/>
              <w:rPr>
                <w:sz w:val="18"/>
                <w:szCs w:val="18"/>
              </w:rPr>
            </w:pPr>
            <w:r w:rsidRPr="00052E98">
              <w:rPr>
                <w:sz w:val="18"/>
                <w:szCs w:val="18"/>
              </w:rPr>
              <w:t>LTS450</w:t>
            </w:r>
          </w:p>
        </w:tc>
        <w:tc>
          <w:tcPr>
            <w:tcW w:w="4342" w:type="dxa"/>
            <w:tcBorders>
              <w:top w:val="single" w:sz="4" w:space="0" w:color="auto"/>
              <w:left w:val="single" w:sz="4" w:space="0" w:color="auto"/>
              <w:bottom w:val="single" w:sz="4" w:space="0" w:color="auto"/>
              <w:right w:val="single" w:sz="4" w:space="0" w:color="auto"/>
            </w:tcBorders>
          </w:tcPr>
          <w:p w14:paraId="2CF85BDE" w14:textId="2257FB11" w:rsidR="00133F60" w:rsidRPr="00052E98" w:rsidRDefault="00133F60" w:rsidP="00F92DCA">
            <w:pPr>
              <w:pStyle w:val="TableParagraph"/>
              <w:numPr>
                <w:ilvl w:val="0"/>
                <w:numId w:val="235"/>
              </w:numPr>
              <w:ind w:left="-1" w:right="60"/>
              <w:rPr>
                <w:sz w:val="18"/>
                <w:szCs w:val="18"/>
              </w:rPr>
            </w:pPr>
            <w:r w:rsidRPr="00052E98">
              <w:rPr>
                <w:sz w:val="18"/>
                <w:szCs w:val="18"/>
              </w:rPr>
              <w:t>For Numeric Condition Text &lt;Numeric Condition Text value 1, Numeric Condition Text value 2, … Numeric Condition Text value n&gt;, Numeric Condition Stay Value must exist because an Active Limit Value exists and the Limit Stay Code = Z.</w:t>
            </w:r>
          </w:p>
          <w:p w14:paraId="603E4034" w14:textId="30367A07" w:rsidR="00133F60" w:rsidRPr="00544A71" w:rsidRDefault="00133F60" w:rsidP="00544A71">
            <w:pPr>
              <w:pStyle w:val="TableParagraph"/>
              <w:ind w:left="-1" w:right="60"/>
              <w:rPr>
                <w:b/>
                <w:sz w:val="18"/>
                <w:szCs w:val="18"/>
              </w:rPr>
            </w:pPr>
            <w:r w:rsidRPr="00052E98">
              <w:rPr>
                <w:sz w:val="18"/>
                <w:szCs w:val="18"/>
              </w:rPr>
              <w:t>For Numeric Condition Text &lt;Numeric Condition Text value 1, Numeric Condition Text value 2, … Numeric Condition Text value n&gt;, an Active Limit Value must exist because Numeric Condition Stay Value exists and the Limit Stay Code = Z.</w:t>
            </w:r>
          </w:p>
        </w:tc>
        <w:tc>
          <w:tcPr>
            <w:tcW w:w="4340" w:type="dxa"/>
            <w:tcBorders>
              <w:top w:val="single" w:sz="4" w:space="0" w:color="auto"/>
              <w:left w:val="single" w:sz="4" w:space="0" w:color="auto"/>
              <w:bottom w:val="single" w:sz="4" w:space="0" w:color="auto"/>
              <w:right w:val="single" w:sz="4" w:space="0" w:color="auto"/>
            </w:tcBorders>
          </w:tcPr>
          <w:p w14:paraId="4F31FF1B" w14:textId="77777777" w:rsidR="00133F60" w:rsidRPr="00052E98" w:rsidRDefault="00133F60" w:rsidP="000F02D5">
            <w:pPr>
              <w:pStyle w:val="TableParagraph"/>
              <w:ind w:left="-1" w:right="75"/>
              <w:rPr>
                <w:sz w:val="18"/>
                <w:szCs w:val="18"/>
              </w:rPr>
            </w:pPr>
            <w:r w:rsidRPr="00052E98">
              <w:rPr>
                <w:sz w:val="18"/>
                <w:szCs w:val="18"/>
              </w:rPr>
              <w:t>If Stay Type Code=Z, Stay Value(s) must exist for all active Limit Value(s) and vice versa.</w:t>
            </w:r>
          </w:p>
          <w:p w14:paraId="4C147E15" w14:textId="77777777" w:rsidR="00133F60" w:rsidRPr="00052E98" w:rsidRDefault="00133F60" w:rsidP="000F02D5">
            <w:pPr>
              <w:pStyle w:val="TableParagraph"/>
              <w:ind w:left="-1" w:right="75"/>
              <w:rPr>
                <w:sz w:val="18"/>
                <w:szCs w:val="18"/>
              </w:rPr>
            </w:pPr>
          </w:p>
          <w:p w14:paraId="4935CC36" w14:textId="77777777" w:rsidR="00133F60" w:rsidRPr="00052E98" w:rsidRDefault="00133F60"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2FE812A1" w14:textId="77777777" w:rsidR="00133F60" w:rsidRPr="00052E98" w:rsidRDefault="00133F60"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398FBEB" w14:textId="1FC8488C" w:rsidR="00133F60"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133F60" w:rsidRPr="00052E98" w14:paraId="0ADE2DF8" w14:textId="77777777" w:rsidTr="00544A71">
        <w:trPr>
          <w:trHeight w:hRule="exact" w:val="4392"/>
        </w:trPr>
        <w:tc>
          <w:tcPr>
            <w:tcW w:w="1359" w:type="dxa"/>
            <w:tcBorders>
              <w:top w:val="single" w:sz="4" w:space="0" w:color="auto"/>
              <w:left w:val="single" w:sz="4" w:space="0" w:color="auto"/>
              <w:bottom w:val="single" w:sz="4" w:space="0" w:color="auto"/>
              <w:right w:val="single" w:sz="4" w:space="0" w:color="auto"/>
            </w:tcBorders>
          </w:tcPr>
          <w:p w14:paraId="23112F0E" w14:textId="77777777" w:rsidR="00133F60" w:rsidRPr="00052E98" w:rsidRDefault="00133F60" w:rsidP="000F02D5">
            <w:pPr>
              <w:pStyle w:val="TableParagraph"/>
              <w:ind w:right="30"/>
              <w:rPr>
                <w:sz w:val="18"/>
                <w:szCs w:val="18"/>
              </w:rPr>
            </w:pPr>
            <w:r w:rsidRPr="00052E98">
              <w:rPr>
                <w:sz w:val="18"/>
                <w:szCs w:val="18"/>
              </w:rPr>
              <w:t>PLT450</w:t>
            </w:r>
          </w:p>
        </w:tc>
        <w:tc>
          <w:tcPr>
            <w:tcW w:w="4342" w:type="dxa"/>
            <w:tcBorders>
              <w:top w:val="single" w:sz="4" w:space="0" w:color="auto"/>
              <w:left w:val="single" w:sz="4" w:space="0" w:color="auto"/>
              <w:bottom w:val="single" w:sz="4" w:space="0" w:color="auto"/>
              <w:right w:val="single" w:sz="4" w:space="0" w:color="auto"/>
            </w:tcBorders>
          </w:tcPr>
          <w:p w14:paraId="2CD2AF95" w14:textId="4D698BAC" w:rsidR="00CF6D7D" w:rsidRPr="00052E98" w:rsidRDefault="00133F60" w:rsidP="00F92DCA">
            <w:pPr>
              <w:pStyle w:val="TableParagraph"/>
              <w:numPr>
                <w:ilvl w:val="0"/>
                <w:numId w:val="228"/>
              </w:numPr>
              <w:ind w:left="316" w:right="60" w:hanging="270"/>
              <w:rPr>
                <w:sz w:val="18"/>
                <w:szCs w:val="18"/>
              </w:rPr>
            </w:pPr>
            <w:r w:rsidRPr="00052E98">
              <w:rPr>
                <w:sz w:val="18"/>
                <w:szCs w:val="18"/>
              </w:rPr>
              <w:t>(Limit Segment &lt;Limit Start Date Value&gt; to &lt;Limit</w:t>
            </w:r>
            <w:r w:rsidR="00BF015D" w:rsidRPr="00052E98">
              <w:rPr>
                <w:sz w:val="18"/>
                <w:szCs w:val="18"/>
              </w:rPr>
              <w:t xml:space="preserve"> </w:t>
            </w:r>
            <w:r w:rsidRPr="00052E98">
              <w:rPr>
                <w:sz w:val="18"/>
                <w:szCs w:val="18"/>
              </w:rPr>
              <w:t>End Date value&gt;, Limit Modification Effective Date &lt;Limit Modification Effective Date value&gt;, Enforcement Action Identifier &lt;Enforcement Action Identifier value&gt;</w:t>
            </w:r>
            <w:r w:rsidR="00716365">
              <w:rPr>
                <w:sz w:val="18"/>
                <w:szCs w:val="18"/>
              </w:rPr>
              <w:t>)</w:t>
            </w:r>
            <w:r w:rsidRPr="00052E98">
              <w:rPr>
                <w:sz w:val="18"/>
                <w:szCs w:val="18"/>
              </w:rPr>
              <w:t xml:space="preserve">: </w:t>
            </w:r>
            <w:r w:rsidR="00107B1B">
              <w:rPr>
                <w:sz w:val="18"/>
                <w:szCs w:val="18"/>
              </w:rPr>
              <w:t>F</w:t>
            </w:r>
            <w:r w:rsidR="00107B1B" w:rsidRPr="00052E98">
              <w:rPr>
                <w:sz w:val="18"/>
                <w:szCs w:val="18"/>
              </w:rPr>
              <w:t xml:space="preserve">or </w:t>
            </w:r>
            <w:r w:rsidRPr="00052E98">
              <w:rPr>
                <w:sz w:val="18"/>
                <w:szCs w:val="18"/>
              </w:rPr>
              <w:t xml:space="preserve">Numeric Condition Text &lt;Numeric Condition Text value 1, Numeric Condition Text value 2, … Numeric Condition Text value n&gt;, Numeric Condition Stay Value must exist because an Active Limit Value exists and the Limit Stay Code = Z. </w:t>
            </w:r>
          </w:p>
          <w:p w14:paraId="367E3046" w14:textId="35BCB249" w:rsidR="00133F60" w:rsidRPr="00544A71" w:rsidRDefault="00133F60" w:rsidP="00F92DCA">
            <w:pPr>
              <w:pStyle w:val="TableParagraph"/>
              <w:numPr>
                <w:ilvl w:val="0"/>
                <w:numId w:val="228"/>
              </w:numPr>
              <w:ind w:left="316" w:right="60" w:hanging="270"/>
              <w:rPr>
                <w:sz w:val="18"/>
                <w:szCs w:val="18"/>
              </w:rPr>
            </w:pPr>
            <w:r w:rsidRPr="00052E98">
              <w:rPr>
                <w:sz w:val="18"/>
                <w:szCs w:val="18"/>
              </w:rPr>
              <w:t>(Limit Segment &lt;Limit Start Date Value&gt; to &lt;Limit End Date value&gt;, Limit Modification Effective Date&lt;Limit Modification Effective Date value&gt;, Enforcement Action Identifier &lt;Enforcement Action Identifier value&gt;</w:t>
            </w:r>
            <w:r w:rsidR="00716365">
              <w:rPr>
                <w:sz w:val="18"/>
                <w:szCs w:val="18"/>
              </w:rPr>
              <w:t>)</w:t>
            </w:r>
            <w:r w:rsidRPr="00052E98">
              <w:rPr>
                <w:sz w:val="18"/>
                <w:szCs w:val="18"/>
              </w:rPr>
              <w:t xml:space="preserve">: </w:t>
            </w:r>
            <w:r w:rsidR="00107B1B">
              <w:rPr>
                <w:sz w:val="18"/>
                <w:szCs w:val="18"/>
              </w:rPr>
              <w:t>F</w:t>
            </w:r>
            <w:r w:rsidRPr="00052E98">
              <w:rPr>
                <w:sz w:val="18"/>
                <w:szCs w:val="18"/>
              </w:rPr>
              <w:t>or Numeric Condition Text&lt;Numeric Condition Text value 1, Numeric Condition Text value 2, … Numeric Condition Text value n&gt;, an Active Limit Value must exist because Numeric Condition Stay Value exists and the Limit Stay Code = Z.</w:t>
            </w:r>
          </w:p>
        </w:tc>
        <w:tc>
          <w:tcPr>
            <w:tcW w:w="4340" w:type="dxa"/>
            <w:tcBorders>
              <w:top w:val="single" w:sz="4" w:space="0" w:color="auto"/>
              <w:left w:val="single" w:sz="4" w:space="0" w:color="auto"/>
              <w:bottom w:val="single" w:sz="4" w:space="0" w:color="auto"/>
              <w:right w:val="single" w:sz="4" w:space="0" w:color="auto"/>
            </w:tcBorders>
          </w:tcPr>
          <w:p w14:paraId="220EB510" w14:textId="77777777" w:rsidR="00133F60" w:rsidRPr="00052E98" w:rsidRDefault="00133F60" w:rsidP="000F02D5">
            <w:pPr>
              <w:pStyle w:val="TableParagraph"/>
              <w:ind w:left="-1" w:right="75"/>
              <w:rPr>
                <w:sz w:val="18"/>
                <w:szCs w:val="18"/>
              </w:rPr>
            </w:pPr>
            <w:r w:rsidRPr="00052E98">
              <w:rPr>
                <w:sz w:val="18"/>
                <w:szCs w:val="18"/>
              </w:rPr>
              <w:t>If Stay Type Code=Z, Stay Value(s) must exist for</w:t>
            </w:r>
            <w:r w:rsidRPr="00052E98">
              <w:rPr>
                <w:spacing w:val="-17"/>
                <w:sz w:val="18"/>
                <w:szCs w:val="18"/>
              </w:rPr>
              <w:t xml:space="preserve"> </w:t>
            </w:r>
            <w:r w:rsidRPr="00052E98">
              <w:rPr>
                <w:sz w:val="18"/>
                <w:szCs w:val="18"/>
              </w:rPr>
              <w:t>all active Limit Value(s) and vice versa.</w:t>
            </w:r>
          </w:p>
          <w:p w14:paraId="2944F32B" w14:textId="77777777" w:rsidR="00133F60" w:rsidRPr="00052E98" w:rsidRDefault="00133F60" w:rsidP="000F02D5">
            <w:pPr>
              <w:pStyle w:val="TableParagraph"/>
              <w:ind w:left="-1" w:right="75"/>
              <w:rPr>
                <w:sz w:val="18"/>
                <w:szCs w:val="18"/>
              </w:rPr>
            </w:pPr>
          </w:p>
          <w:p w14:paraId="55316F9E" w14:textId="77777777" w:rsidR="00133F60" w:rsidRPr="00052E98" w:rsidRDefault="00133F60" w:rsidP="000F02D5">
            <w:pPr>
              <w:pStyle w:val="TableParagraph"/>
              <w:ind w:left="-1" w:right="75"/>
              <w:rPr>
                <w:sz w:val="18"/>
                <w:szCs w:val="18"/>
              </w:rPr>
            </w:pPr>
            <w:r w:rsidRPr="00052E98">
              <w:rPr>
                <w:sz w:val="18"/>
                <w:szCs w:val="18"/>
              </w:rPr>
              <w:t>Note: An active Limit Value is one for which the Limit Value record has both a Unit Code and a Statistical base Code.</w:t>
            </w:r>
          </w:p>
        </w:tc>
        <w:tc>
          <w:tcPr>
            <w:tcW w:w="1659" w:type="dxa"/>
            <w:tcBorders>
              <w:top w:val="single" w:sz="4" w:space="0" w:color="auto"/>
              <w:left w:val="single" w:sz="4" w:space="0" w:color="auto"/>
              <w:bottom w:val="single" w:sz="4" w:space="0" w:color="auto"/>
              <w:right w:val="single" w:sz="4" w:space="0" w:color="auto"/>
            </w:tcBorders>
          </w:tcPr>
          <w:p w14:paraId="6493E6AC" w14:textId="77777777" w:rsidR="00133F60" w:rsidRPr="00052E98" w:rsidRDefault="00133F60"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0ACA90D" w14:textId="77A9CB19" w:rsidR="00133F60"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0F7997" w:rsidRPr="00052E98" w14:paraId="52906860" w14:textId="77777777" w:rsidTr="006609E9">
        <w:trPr>
          <w:trHeight w:hRule="exact" w:val="2131"/>
        </w:trPr>
        <w:tc>
          <w:tcPr>
            <w:tcW w:w="1359" w:type="dxa"/>
            <w:tcBorders>
              <w:top w:val="single" w:sz="4" w:space="0" w:color="auto"/>
              <w:bottom w:val="single" w:sz="4" w:space="0" w:color="auto"/>
            </w:tcBorders>
          </w:tcPr>
          <w:p w14:paraId="436CE0D7" w14:textId="77777777" w:rsidR="000F7997" w:rsidRPr="00052E98" w:rsidRDefault="000F7997" w:rsidP="000F02D5">
            <w:pPr>
              <w:pStyle w:val="TableParagraph"/>
              <w:ind w:right="30"/>
              <w:rPr>
                <w:sz w:val="18"/>
                <w:szCs w:val="18"/>
              </w:rPr>
            </w:pPr>
            <w:r w:rsidRPr="00052E98">
              <w:rPr>
                <w:sz w:val="18"/>
                <w:szCs w:val="18"/>
              </w:rPr>
              <w:t>LTS460</w:t>
            </w:r>
          </w:p>
        </w:tc>
        <w:tc>
          <w:tcPr>
            <w:tcW w:w="4342" w:type="dxa"/>
            <w:tcBorders>
              <w:top w:val="single" w:sz="4" w:space="0" w:color="auto"/>
              <w:bottom w:val="single" w:sz="4" w:space="0" w:color="auto"/>
            </w:tcBorders>
          </w:tcPr>
          <w:p w14:paraId="72D2107F" w14:textId="5C7B7EB3" w:rsidR="000F7997" w:rsidRPr="00544A71" w:rsidRDefault="000F7997" w:rsidP="00544A71">
            <w:pPr>
              <w:pStyle w:val="TableParagraph"/>
              <w:ind w:left="-1" w:right="60"/>
              <w:rPr>
                <w:b/>
                <w:sz w:val="18"/>
                <w:szCs w:val="18"/>
              </w:rPr>
            </w:pPr>
            <w:r w:rsidRPr="00052E98">
              <w:rPr>
                <w:sz w:val="18"/>
                <w:szCs w:val="18"/>
              </w:rPr>
              <w:t>Limit Stay Type Code must be Z because Numeric Condition Stay Value exists for Numeric Condition Text: &lt;Numeric Condition Text value 1, Numeric Condition Text value 2, … Numeric Condition Text value n&gt;.</w:t>
            </w:r>
          </w:p>
        </w:tc>
        <w:tc>
          <w:tcPr>
            <w:tcW w:w="4340" w:type="dxa"/>
            <w:tcBorders>
              <w:top w:val="single" w:sz="4" w:space="0" w:color="auto"/>
              <w:bottom w:val="single" w:sz="4" w:space="0" w:color="auto"/>
            </w:tcBorders>
          </w:tcPr>
          <w:p w14:paraId="7FCFBE8F" w14:textId="77777777" w:rsidR="000F7997" w:rsidRPr="00052E98" w:rsidRDefault="000F7997" w:rsidP="000F02D5">
            <w:pPr>
              <w:pStyle w:val="TableParagraph"/>
              <w:ind w:left="-1" w:right="75"/>
              <w:rPr>
                <w:sz w:val="18"/>
                <w:szCs w:val="18"/>
              </w:rPr>
            </w:pPr>
            <w:r w:rsidRPr="00052E98">
              <w:rPr>
                <w:sz w:val="18"/>
                <w:szCs w:val="18"/>
              </w:rPr>
              <w:t>Stay Type value must be Z if Stay Value exists for a Limit.</w:t>
            </w:r>
          </w:p>
        </w:tc>
        <w:tc>
          <w:tcPr>
            <w:tcW w:w="1659" w:type="dxa"/>
            <w:tcBorders>
              <w:top w:val="single" w:sz="4" w:space="0" w:color="auto"/>
              <w:bottom w:val="single" w:sz="4" w:space="0" w:color="auto"/>
            </w:tcBorders>
          </w:tcPr>
          <w:p w14:paraId="5FCE7FD7" w14:textId="77777777" w:rsidR="000F7997" w:rsidRPr="00052E98" w:rsidRDefault="000F7997"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3FC06285" w14:textId="00E5A3A8" w:rsidR="000F799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F7997" w:rsidRPr="00052E98" w14:paraId="38DCDD5A" w14:textId="77777777" w:rsidTr="00544A71">
        <w:trPr>
          <w:trHeight w:hRule="exact" w:val="1944"/>
        </w:trPr>
        <w:tc>
          <w:tcPr>
            <w:tcW w:w="1359" w:type="dxa"/>
            <w:tcBorders>
              <w:top w:val="single" w:sz="4" w:space="0" w:color="auto"/>
              <w:left w:val="single" w:sz="4" w:space="0" w:color="auto"/>
              <w:bottom w:val="single" w:sz="4" w:space="0" w:color="auto"/>
              <w:right w:val="single" w:sz="4" w:space="0" w:color="auto"/>
            </w:tcBorders>
          </w:tcPr>
          <w:p w14:paraId="47071C66" w14:textId="77777777" w:rsidR="000F7997" w:rsidRPr="00052E98" w:rsidRDefault="000F7997" w:rsidP="000F02D5">
            <w:pPr>
              <w:pStyle w:val="TableParagraph"/>
              <w:ind w:right="30"/>
              <w:rPr>
                <w:sz w:val="18"/>
                <w:szCs w:val="18"/>
              </w:rPr>
            </w:pPr>
            <w:r w:rsidRPr="00052E98">
              <w:rPr>
                <w:sz w:val="18"/>
                <w:szCs w:val="18"/>
              </w:rPr>
              <w:t>PLT460</w:t>
            </w:r>
          </w:p>
        </w:tc>
        <w:tc>
          <w:tcPr>
            <w:tcW w:w="4342" w:type="dxa"/>
            <w:tcBorders>
              <w:top w:val="single" w:sz="4" w:space="0" w:color="auto"/>
              <w:left w:val="single" w:sz="4" w:space="0" w:color="auto"/>
              <w:bottom w:val="single" w:sz="4" w:space="0" w:color="auto"/>
              <w:right w:val="single" w:sz="4" w:space="0" w:color="auto"/>
            </w:tcBorders>
          </w:tcPr>
          <w:p w14:paraId="76F6E834" w14:textId="520928B1" w:rsidR="000F7997" w:rsidRPr="00544A71" w:rsidRDefault="000F7997" w:rsidP="00544A71">
            <w:pPr>
              <w:pStyle w:val="TableParagraph"/>
              <w:ind w:left="-1" w:right="60"/>
              <w:rPr>
                <w:b/>
                <w:sz w:val="18"/>
                <w:szCs w:val="18"/>
              </w:rPr>
            </w:pPr>
            <w:r w:rsidRPr="00052E98">
              <w:rPr>
                <w:sz w:val="18"/>
                <w:szCs w:val="18"/>
              </w:rPr>
              <w:t>(Limit Segment &lt;Limit Start Date Value&gt; to &lt;Limit End</w:t>
            </w:r>
            <w:r w:rsidR="00CF6D7D" w:rsidRPr="00052E98">
              <w:rPr>
                <w:sz w:val="18"/>
                <w:szCs w:val="18"/>
              </w:rPr>
              <w:t xml:space="preserve"> </w:t>
            </w:r>
            <w:r w:rsidRPr="00052E98">
              <w:rPr>
                <w:sz w:val="18"/>
                <w:szCs w:val="18"/>
              </w:rPr>
              <w:t>Date value&gt;, Limit Modification Effective Date &lt;Limit Modification Effective Date value&gt;, Enforcement Action Identifier &lt;Enforcement Action Identifier value&gt;): Limit Stay Type Code must be Z because Numeric Condition Stay Value exists for Numeric Condition Text: &lt;Numeric Condition Text value 1, Numeric Condition Text value 2, … Numeric</w:t>
            </w:r>
            <w:r w:rsidRPr="00052E98">
              <w:rPr>
                <w:spacing w:val="-20"/>
                <w:sz w:val="18"/>
                <w:szCs w:val="18"/>
              </w:rPr>
              <w:t xml:space="preserve"> </w:t>
            </w:r>
            <w:r w:rsidRPr="00052E98">
              <w:rPr>
                <w:sz w:val="18"/>
                <w:szCs w:val="18"/>
              </w:rPr>
              <w:t>Condition Text value n&gt;.</w:t>
            </w:r>
          </w:p>
        </w:tc>
        <w:tc>
          <w:tcPr>
            <w:tcW w:w="4340" w:type="dxa"/>
            <w:tcBorders>
              <w:top w:val="single" w:sz="4" w:space="0" w:color="auto"/>
              <w:left w:val="single" w:sz="4" w:space="0" w:color="auto"/>
              <w:bottom w:val="single" w:sz="4" w:space="0" w:color="auto"/>
              <w:right w:val="single" w:sz="4" w:space="0" w:color="auto"/>
            </w:tcBorders>
          </w:tcPr>
          <w:p w14:paraId="7937199C" w14:textId="1D36BF1A" w:rsidR="000F7997" w:rsidRPr="00052E98" w:rsidRDefault="000F7997" w:rsidP="000F02D5">
            <w:pPr>
              <w:pStyle w:val="TableParagraph"/>
              <w:ind w:left="-1" w:right="75"/>
              <w:rPr>
                <w:sz w:val="18"/>
                <w:szCs w:val="18"/>
              </w:rPr>
            </w:pPr>
            <w:r w:rsidRPr="00052E98">
              <w:rPr>
                <w:sz w:val="18"/>
                <w:szCs w:val="18"/>
              </w:rPr>
              <w:t>Stay Type value must be Z if Stay Value exists for a Limit.</w:t>
            </w:r>
          </w:p>
        </w:tc>
        <w:tc>
          <w:tcPr>
            <w:tcW w:w="1659" w:type="dxa"/>
            <w:tcBorders>
              <w:top w:val="single" w:sz="4" w:space="0" w:color="auto"/>
              <w:left w:val="single" w:sz="4" w:space="0" w:color="auto"/>
              <w:bottom w:val="single" w:sz="4" w:space="0" w:color="auto"/>
              <w:right w:val="single" w:sz="4" w:space="0" w:color="auto"/>
            </w:tcBorders>
          </w:tcPr>
          <w:p w14:paraId="51DE664A" w14:textId="77777777" w:rsidR="000F7997" w:rsidRPr="00052E98" w:rsidRDefault="000F799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05E838EF" w14:textId="3140820F" w:rsidR="000F799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0F7997" w:rsidRPr="00052E98" w14:paraId="533A9A85" w14:textId="77777777" w:rsidTr="006609E9">
        <w:trPr>
          <w:trHeight w:hRule="exact" w:val="2131"/>
        </w:trPr>
        <w:tc>
          <w:tcPr>
            <w:tcW w:w="1359" w:type="dxa"/>
            <w:tcBorders>
              <w:top w:val="single" w:sz="4" w:space="0" w:color="auto"/>
              <w:bottom w:val="single" w:sz="4" w:space="0" w:color="auto"/>
            </w:tcBorders>
          </w:tcPr>
          <w:p w14:paraId="0BDC46A6" w14:textId="77777777" w:rsidR="000F7997" w:rsidRPr="00052E98" w:rsidRDefault="000F7997" w:rsidP="000F02D5">
            <w:pPr>
              <w:pStyle w:val="TableParagraph"/>
              <w:ind w:right="30"/>
              <w:rPr>
                <w:sz w:val="18"/>
                <w:szCs w:val="18"/>
              </w:rPr>
            </w:pPr>
            <w:r w:rsidRPr="00052E98">
              <w:rPr>
                <w:sz w:val="18"/>
                <w:szCs w:val="18"/>
              </w:rPr>
              <w:t>LTS470</w:t>
            </w:r>
          </w:p>
        </w:tc>
        <w:tc>
          <w:tcPr>
            <w:tcW w:w="4342" w:type="dxa"/>
            <w:tcBorders>
              <w:top w:val="single" w:sz="4" w:space="0" w:color="auto"/>
              <w:bottom w:val="single" w:sz="4" w:space="0" w:color="auto"/>
            </w:tcBorders>
          </w:tcPr>
          <w:p w14:paraId="1C8F0096" w14:textId="77777777" w:rsidR="000F7997" w:rsidRPr="00052E98" w:rsidRDefault="000F7997" w:rsidP="00F92DCA">
            <w:pPr>
              <w:pStyle w:val="TableParagraph"/>
              <w:numPr>
                <w:ilvl w:val="0"/>
                <w:numId w:val="229"/>
              </w:numPr>
              <w:ind w:left="316" w:right="60" w:hanging="270"/>
              <w:rPr>
                <w:sz w:val="18"/>
                <w:szCs w:val="18"/>
              </w:rPr>
            </w:pPr>
            <w:r w:rsidRPr="00052E98">
              <w:rPr>
                <w:sz w:val="18"/>
                <w:szCs w:val="18"/>
              </w:rPr>
              <w:t>Calculate Violations Indicator must exist because Stay End Date exists.</w:t>
            </w:r>
          </w:p>
          <w:p w14:paraId="35162966" w14:textId="77777777" w:rsidR="000F7997" w:rsidRPr="00052E98" w:rsidRDefault="000F7997" w:rsidP="00F92DCA">
            <w:pPr>
              <w:pStyle w:val="TableParagraph"/>
              <w:numPr>
                <w:ilvl w:val="0"/>
                <w:numId w:val="229"/>
              </w:numPr>
              <w:ind w:left="316" w:right="60" w:hanging="270"/>
              <w:rPr>
                <w:sz w:val="18"/>
                <w:szCs w:val="18"/>
              </w:rPr>
            </w:pPr>
            <w:r w:rsidRPr="00052E98">
              <w:rPr>
                <w:sz w:val="18"/>
                <w:szCs w:val="18"/>
              </w:rPr>
              <w:t>Stay End Date must exist because Calculate Violations Indicator exists.</w:t>
            </w:r>
          </w:p>
        </w:tc>
        <w:tc>
          <w:tcPr>
            <w:tcW w:w="4340" w:type="dxa"/>
            <w:tcBorders>
              <w:top w:val="single" w:sz="4" w:space="0" w:color="auto"/>
              <w:bottom w:val="single" w:sz="4" w:space="0" w:color="auto"/>
            </w:tcBorders>
          </w:tcPr>
          <w:p w14:paraId="2E3EFCA8" w14:textId="77777777" w:rsidR="000F7997" w:rsidRPr="00052E98" w:rsidRDefault="000F7997" w:rsidP="000F02D5">
            <w:pPr>
              <w:pStyle w:val="TableParagraph"/>
              <w:ind w:left="-1" w:right="75"/>
              <w:rPr>
                <w:sz w:val="18"/>
                <w:szCs w:val="18"/>
              </w:rPr>
            </w:pPr>
            <w:r w:rsidRPr="00052E98">
              <w:rPr>
                <w:sz w:val="18"/>
                <w:szCs w:val="18"/>
              </w:rPr>
              <w:t>If Stay End Date exists, Stay Violation Calculation Indicator must also exist, and vice versa.</w:t>
            </w:r>
          </w:p>
        </w:tc>
        <w:tc>
          <w:tcPr>
            <w:tcW w:w="1659" w:type="dxa"/>
            <w:tcBorders>
              <w:top w:val="single" w:sz="4" w:space="0" w:color="auto"/>
              <w:bottom w:val="single" w:sz="4" w:space="0" w:color="auto"/>
            </w:tcBorders>
          </w:tcPr>
          <w:p w14:paraId="416F8143" w14:textId="77777777" w:rsidR="000F7997" w:rsidRPr="00052E98" w:rsidRDefault="000F7997" w:rsidP="000F02D5">
            <w:pPr>
              <w:pStyle w:val="TableParagraph"/>
              <w:rPr>
                <w:sz w:val="18"/>
                <w:szCs w:val="18"/>
              </w:rPr>
            </w:pPr>
            <w:r w:rsidRPr="00052E98">
              <w:rPr>
                <w:sz w:val="18"/>
                <w:szCs w:val="18"/>
              </w:rPr>
              <w:t>Reject entire Limits Transaction</w:t>
            </w:r>
          </w:p>
        </w:tc>
        <w:tc>
          <w:tcPr>
            <w:tcW w:w="1890" w:type="dxa"/>
            <w:tcBorders>
              <w:top w:val="single" w:sz="4" w:space="0" w:color="auto"/>
              <w:bottom w:val="single" w:sz="4" w:space="0" w:color="auto"/>
            </w:tcBorders>
          </w:tcPr>
          <w:p w14:paraId="0A07404E" w14:textId="73929334" w:rsidR="000F7997"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0F7997" w:rsidRPr="00052E98" w14:paraId="4DC32002" w14:textId="77777777" w:rsidTr="00544A71">
        <w:trPr>
          <w:trHeight w:hRule="exact" w:val="2971"/>
        </w:trPr>
        <w:tc>
          <w:tcPr>
            <w:tcW w:w="1359" w:type="dxa"/>
            <w:tcBorders>
              <w:top w:val="single" w:sz="4" w:space="0" w:color="auto"/>
              <w:left w:val="single" w:sz="4" w:space="0" w:color="auto"/>
              <w:bottom w:val="single" w:sz="4" w:space="0" w:color="auto"/>
              <w:right w:val="single" w:sz="4" w:space="0" w:color="auto"/>
            </w:tcBorders>
          </w:tcPr>
          <w:p w14:paraId="0A2020B9" w14:textId="77777777" w:rsidR="000F7997" w:rsidRPr="00052E98" w:rsidRDefault="000F7997" w:rsidP="000F02D5">
            <w:pPr>
              <w:pStyle w:val="TableParagraph"/>
              <w:ind w:right="30"/>
              <w:rPr>
                <w:sz w:val="18"/>
                <w:szCs w:val="18"/>
              </w:rPr>
            </w:pPr>
            <w:r w:rsidRPr="00052E98">
              <w:rPr>
                <w:sz w:val="18"/>
                <w:szCs w:val="18"/>
              </w:rPr>
              <w:t>PLT470</w:t>
            </w:r>
          </w:p>
        </w:tc>
        <w:tc>
          <w:tcPr>
            <w:tcW w:w="4342" w:type="dxa"/>
            <w:tcBorders>
              <w:top w:val="single" w:sz="4" w:space="0" w:color="auto"/>
              <w:left w:val="single" w:sz="4" w:space="0" w:color="auto"/>
              <w:bottom w:val="single" w:sz="4" w:space="0" w:color="auto"/>
              <w:right w:val="single" w:sz="4" w:space="0" w:color="auto"/>
            </w:tcBorders>
          </w:tcPr>
          <w:p w14:paraId="636BB1D1" w14:textId="5002A435" w:rsidR="000F7997" w:rsidRPr="00052E98" w:rsidRDefault="000F7997" w:rsidP="00F92DCA">
            <w:pPr>
              <w:pStyle w:val="TableParagraph"/>
              <w:numPr>
                <w:ilvl w:val="0"/>
                <w:numId w:val="236"/>
              </w:numPr>
              <w:ind w:left="316" w:right="60" w:hanging="270"/>
              <w:rPr>
                <w:sz w:val="18"/>
                <w:szCs w:val="18"/>
              </w:rPr>
            </w:pPr>
            <w:r w:rsidRPr="00052E98">
              <w:rPr>
                <w:sz w:val="18"/>
                <w:szCs w:val="18"/>
              </w:rPr>
              <w:t>(Limit Segment &lt;Limit Start Date Value&gt; to &lt;Limit End Date value&gt;, Limit Modification Effective Date</w:t>
            </w:r>
            <w:r w:rsidR="00CF6D7D" w:rsidRPr="00052E98">
              <w:rPr>
                <w:sz w:val="18"/>
                <w:szCs w:val="18"/>
              </w:rPr>
              <w:t xml:space="preserve"> </w:t>
            </w:r>
            <w:r w:rsidRPr="00052E98">
              <w:rPr>
                <w:sz w:val="18"/>
                <w:szCs w:val="18"/>
              </w:rPr>
              <w:t xml:space="preserve">&lt;Limit Modification Effective Date value&gt;, Enforcement Action Identifier &lt;Enforcement Action Identifier value&gt;): Calculate Violations Indicator must </w:t>
            </w:r>
            <w:r w:rsidR="00716365">
              <w:rPr>
                <w:sz w:val="18"/>
                <w:szCs w:val="18"/>
              </w:rPr>
              <w:t>exist</w:t>
            </w:r>
            <w:r w:rsidRPr="00052E98">
              <w:rPr>
                <w:sz w:val="18"/>
                <w:szCs w:val="18"/>
              </w:rPr>
              <w:t xml:space="preserve"> because Stay End Date </w:t>
            </w:r>
            <w:r w:rsidR="00716365">
              <w:rPr>
                <w:sz w:val="18"/>
                <w:szCs w:val="18"/>
              </w:rPr>
              <w:t>exists</w:t>
            </w:r>
            <w:r w:rsidRPr="00052E98">
              <w:rPr>
                <w:sz w:val="18"/>
                <w:szCs w:val="18"/>
              </w:rPr>
              <w:t>.</w:t>
            </w:r>
          </w:p>
          <w:p w14:paraId="2B1D457F" w14:textId="3465BF80" w:rsidR="000F7997" w:rsidRPr="00544A71" w:rsidRDefault="000F7997" w:rsidP="00F92DCA">
            <w:pPr>
              <w:pStyle w:val="TableParagraph"/>
              <w:numPr>
                <w:ilvl w:val="0"/>
                <w:numId w:val="236"/>
              </w:numPr>
              <w:ind w:left="316" w:right="60" w:hanging="270"/>
              <w:rPr>
                <w:sz w:val="18"/>
                <w:szCs w:val="18"/>
              </w:rPr>
            </w:pPr>
            <w:r w:rsidRPr="00052E98">
              <w:rPr>
                <w:sz w:val="18"/>
                <w:szCs w:val="18"/>
              </w:rPr>
              <w:t xml:space="preserve">(Limit Segment &lt;Limit Start Date Value&gt; to &lt;Limit End Date value&gt;, Limit Modification Effective Date&lt;Limit Modification Effective Date value&gt;, Enforcement Action Identifier &lt;Enforcement Action Identifier value&gt;): Stay End Date must </w:t>
            </w:r>
            <w:r w:rsidR="00716365">
              <w:rPr>
                <w:sz w:val="18"/>
                <w:szCs w:val="18"/>
              </w:rPr>
              <w:t>exist</w:t>
            </w:r>
            <w:r w:rsidRPr="00052E98">
              <w:rPr>
                <w:sz w:val="18"/>
                <w:szCs w:val="18"/>
              </w:rPr>
              <w:t xml:space="preserve"> because Calculate Violations Indicator </w:t>
            </w:r>
            <w:r w:rsidR="00716365">
              <w:rPr>
                <w:sz w:val="18"/>
                <w:szCs w:val="18"/>
              </w:rPr>
              <w:t>exists</w:t>
            </w:r>
            <w:r w:rsidRPr="00052E98">
              <w:rPr>
                <w:sz w:val="18"/>
                <w:szCs w:val="18"/>
              </w:rPr>
              <w:t>.</w:t>
            </w:r>
          </w:p>
        </w:tc>
        <w:tc>
          <w:tcPr>
            <w:tcW w:w="4340" w:type="dxa"/>
            <w:tcBorders>
              <w:top w:val="single" w:sz="4" w:space="0" w:color="auto"/>
              <w:left w:val="single" w:sz="4" w:space="0" w:color="auto"/>
              <w:bottom w:val="single" w:sz="4" w:space="0" w:color="auto"/>
              <w:right w:val="single" w:sz="4" w:space="0" w:color="auto"/>
            </w:tcBorders>
          </w:tcPr>
          <w:p w14:paraId="1CFFECC2" w14:textId="77777777" w:rsidR="000F7997" w:rsidRPr="00052E98" w:rsidRDefault="000F7997" w:rsidP="000F02D5">
            <w:pPr>
              <w:pStyle w:val="TableParagraph"/>
              <w:ind w:left="-1" w:right="75"/>
              <w:rPr>
                <w:sz w:val="18"/>
                <w:szCs w:val="18"/>
              </w:rPr>
            </w:pPr>
            <w:r w:rsidRPr="00052E98">
              <w:rPr>
                <w:sz w:val="18"/>
                <w:szCs w:val="18"/>
              </w:rPr>
              <w:t>If Stay End Date exists, Stay Violation Calculation Indicator must also exist, and vice versa.</w:t>
            </w:r>
          </w:p>
        </w:tc>
        <w:tc>
          <w:tcPr>
            <w:tcW w:w="1659" w:type="dxa"/>
            <w:tcBorders>
              <w:top w:val="single" w:sz="4" w:space="0" w:color="auto"/>
              <w:left w:val="single" w:sz="4" w:space="0" w:color="auto"/>
              <w:bottom w:val="single" w:sz="4" w:space="0" w:color="auto"/>
              <w:right w:val="single" w:sz="4" w:space="0" w:color="auto"/>
            </w:tcBorders>
          </w:tcPr>
          <w:p w14:paraId="212A9D3A" w14:textId="77777777" w:rsidR="000F7997" w:rsidRPr="00052E98" w:rsidRDefault="000F7997"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7F71D9F2" w14:textId="76FE2EA5" w:rsidR="000F7997"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2DF8A2C8" w14:textId="77777777" w:rsidTr="00544A71">
        <w:trPr>
          <w:trHeight w:hRule="exact" w:val="3024"/>
        </w:trPr>
        <w:tc>
          <w:tcPr>
            <w:tcW w:w="1359" w:type="dxa"/>
            <w:tcBorders>
              <w:top w:val="single" w:sz="4" w:space="0" w:color="auto"/>
              <w:left w:val="single" w:sz="4" w:space="0" w:color="auto"/>
              <w:bottom w:val="single" w:sz="4" w:space="0" w:color="auto"/>
              <w:right w:val="single" w:sz="4" w:space="0" w:color="auto"/>
            </w:tcBorders>
          </w:tcPr>
          <w:p w14:paraId="5918B938" w14:textId="4DA6D668" w:rsidR="0076533B" w:rsidRPr="00052E98" w:rsidRDefault="0076533B" w:rsidP="000F02D5">
            <w:pPr>
              <w:pStyle w:val="TableParagraph"/>
              <w:ind w:right="30"/>
              <w:rPr>
                <w:sz w:val="18"/>
                <w:szCs w:val="18"/>
              </w:rPr>
            </w:pPr>
            <w:r w:rsidRPr="00052E98">
              <w:rPr>
                <w:sz w:val="18"/>
                <w:szCs w:val="18"/>
              </w:rPr>
              <w:t>LTS810</w:t>
            </w:r>
          </w:p>
        </w:tc>
        <w:tc>
          <w:tcPr>
            <w:tcW w:w="4342" w:type="dxa"/>
            <w:tcBorders>
              <w:top w:val="single" w:sz="4" w:space="0" w:color="auto"/>
              <w:left w:val="single" w:sz="4" w:space="0" w:color="auto"/>
              <w:bottom w:val="single" w:sz="4" w:space="0" w:color="auto"/>
              <w:right w:val="single" w:sz="4" w:space="0" w:color="auto"/>
            </w:tcBorders>
          </w:tcPr>
          <w:p w14:paraId="248676C8" w14:textId="62DADC1E" w:rsidR="0076533B" w:rsidRPr="00052E98" w:rsidRDefault="0076533B" w:rsidP="000F02D5">
            <w:pPr>
              <w:pStyle w:val="TableParagraph"/>
              <w:ind w:left="-1" w:right="60"/>
              <w:rPr>
                <w:sz w:val="18"/>
                <w:szCs w:val="18"/>
              </w:rPr>
            </w:pPr>
            <w:r w:rsidRPr="00052E98">
              <w:rPr>
                <w:sz w:val="18"/>
                <w:szCs w:val="18"/>
              </w:rPr>
              <w:t>Stay Value data cannot exist if Limit Modification Type Code = STY (Stay) and vice versa.</w:t>
            </w:r>
          </w:p>
        </w:tc>
        <w:tc>
          <w:tcPr>
            <w:tcW w:w="4340" w:type="dxa"/>
            <w:tcBorders>
              <w:top w:val="single" w:sz="4" w:space="0" w:color="auto"/>
              <w:left w:val="single" w:sz="4" w:space="0" w:color="auto"/>
              <w:bottom w:val="single" w:sz="4" w:space="0" w:color="auto"/>
              <w:right w:val="single" w:sz="4" w:space="0" w:color="auto"/>
            </w:tcBorders>
          </w:tcPr>
          <w:p w14:paraId="3D0B8519" w14:textId="77777777" w:rsidR="0076533B" w:rsidRPr="00052E98" w:rsidRDefault="0076533B" w:rsidP="000F02D5">
            <w:pPr>
              <w:pStyle w:val="TableParagraph"/>
              <w:ind w:left="-1" w:right="75"/>
              <w:rPr>
                <w:sz w:val="18"/>
                <w:szCs w:val="18"/>
              </w:rPr>
            </w:pPr>
            <w:r w:rsidRPr="00052E98">
              <w:rPr>
                <w:sz w:val="18"/>
                <w:szCs w:val="18"/>
              </w:rPr>
              <w:t>Stay Value data cannot exist if Limit Modification Type is Stay.</w:t>
            </w:r>
          </w:p>
          <w:p w14:paraId="7DFDE5DF" w14:textId="77777777" w:rsidR="0076533B" w:rsidRPr="00052E98" w:rsidRDefault="0076533B" w:rsidP="000F02D5">
            <w:pPr>
              <w:pStyle w:val="TableParagraph"/>
              <w:ind w:left="-1" w:right="75"/>
              <w:rPr>
                <w:sz w:val="18"/>
                <w:szCs w:val="18"/>
              </w:rPr>
            </w:pPr>
          </w:p>
          <w:p w14:paraId="05ECD373" w14:textId="77777777" w:rsidR="0088393C" w:rsidRDefault="0076533B" w:rsidP="000F02D5">
            <w:pPr>
              <w:pStyle w:val="TableParagraph"/>
              <w:ind w:left="-1" w:right="75"/>
              <w:rPr>
                <w:sz w:val="18"/>
                <w:szCs w:val="18"/>
              </w:rPr>
            </w:pPr>
            <w:r w:rsidRPr="00052E98">
              <w:rPr>
                <w:sz w:val="18"/>
                <w:szCs w:val="18"/>
              </w:rPr>
              <w:t xml:space="preserve">Note: </w:t>
            </w:r>
          </w:p>
          <w:p w14:paraId="10689B65" w14:textId="197DB09A" w:rsidR="0076533B" w:rsidRPr="00052E98" w:rsidRDefault="0076533B" w:rsidP="00F92DCA">
            <w:pPr>
              <w:pStyle w:val="TableParagraph"/>
              <w:numPr>
                <w:ilvl w:val="0"/>
                <w:numId w:val="248"/>
              </w:numPr>
              <w:ind w:left="390" w:right="75" w:hanging="270"/>
              <w:rPr>
                <w:sz w:val="18"/>
                <w:szCs w:val="18"/>
              </w:rPr>
            </w:pPr>
            <w:r w:rsidRPr="00052E98">
              <w:rPr>
                <w:sz w:val="18"/>
                <w:szCs w:val="18"/>
              </w:rPr>
              <w:t>Stay Value data is defined as the submission of one or more of the following tags:</w:t>
            </w:r>
          </w:p>
          <w:p w14:paraId="181E1D14"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Limit Stay Type Code</w:t>
            </w:r>
          </w:p>
          <w:p w14:paraId="564E4242"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Start Date</w:t>
            </w:r>
          </w:p>
          <w:p w14:paraId="1350CE72"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End Date</w:t>
            </w:r>
          </w:p>
          <w:p w14:paraId="1E0CB78B"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Stay Reason Text</w:t>
            </w:r>
          </w:p>
          <w:p w14:paraId="68EA17F3" w14:textId="77777777" w:rsidR="0076533B" w:rsidRPr="00052E98" w:rsidRDefault="0076533B" w:rsidP="00F46C78">
            <w:pPr>
              <w:pStyle w:val="TableParagraph"/>
              <w:ind w:left="930" w:right="75" w:hanging="270"/>
              <w:rPr>
                <w:sz w:val="18"/>
                <w:szCs w:val="18"/>
              </w:rPr>
            </w:pPr>
            <w:r w:rsidRPr="00052E98">
              <w:rPr>
                <w:sz w:val="18"/>
                <w:szCs w:val="18"/>
              </w:rPr>
              <w:t>•</w:t>
            </w:r>
            <w:r w:rsidRPr="00052E98">
              <w:rPr>
                <w:sz w:val="18"/>
                <w:szCs w:val="18"/>
              </w:rPr>
              <w:tab/>
              <w:t>Calculate Violations Indicator</w:t>
            </w:r>
          </w:p>
          <w:p w14:paraId="2982CFA7" w14:textId="77777777" w:rsidR="00F46C78" w:rsidRDefault="0076533B" w:rsidP="00F46C78">
            <w:pPr>
              <w:pStyle w:val="TableParagraph"/>
              <w:ind w:left="930" w:right="75" w:hanging="270"/>
              <w:rPr>
                <w:sz w:val="18"/>
                <w:szCs w:val="18"/>
              </w:rPr>
            </w:pPr>
            <w:r w:rsidRPr="00052E98">
              <w:rPr>
                <w:sz w:val="18"/>
                <w:szCs w:val="18"/>
              </w:rPr>
              <w:t>•</w:t>
            </w:r>
            <w:r w:rsidRPr="00052E98">
              <w:rPr>
                <w:sz w:val="18"/>
                <w:szCs w:val="18"/>
              </w:rPr>
              <w:tab/>
              <w:t>Numeric Condition Stay Value</w:t>
            </w:r>
          </w:p>
          <w:p w14:paraId="55879D8A" w14:textId="1A64FAEF" w:rsidR="0076533B" w:rsidRPr="00052E98" w:rsidRDefault="00F46C78" w:rsidP="00F92DCA">
            <w:pPr>
              <w:pStyle w:val="TableParagraph"/>
              <w:numPr>
                <w:ilvl w:val="0"/>
                <w:numId w:val="248"/>
              </w:numPr>
              <w:ind w:left="390" w:right="75" w:hanging="270"/>
              <w:rPr>
                <w:sz w:val="18"/>
                <w:szCs w:val="18"/>
              </w:rPr>
            </w:pPr>
            <w:r>
              <w:rPr>
                <w:sz w:val="18"/>
                <w:szCs w:val="18"/>
              </w:rPr>
              <w:t>I</w:t>
            </w:r>
            <w:r w:rsidR="0076533B"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4EB38A87" w14:textId="3F8C7949"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8D63D40" w14:textId="753B208F" w:rsidR="0076533B" w:rsidRPr="00052E98" w:rsidRDefault="0076533B">
            <w:pPr>
              <w:pStyle w:val="TableParagraph"/>
              <w:ind w:left="-1" w:right="31"/>
              <w:rPr>
                <w:sz w:val="18"/>
                <w:szCs w:val="18"/>
              </w:rPr>
            </w:pPr>
            <w:r w:rsidRPr="00052E98">
              <w:rPr>
                <w:sz w:val="18"/>
                <w:szCs w:val="18"/>
              </w:rPr>
              <w:t>PermitIdentifier</w:t>
            </w:r>
            <w:r w:rsidR="001B75C5">
              <w:rPr>
                <w:sz w:val="18"/>
                <w:szCs w:val="18"/>
              </w:rPr>
              <w:t xml:space="preserve">, </w:t>
            </w:r>
            <w:r w:rsidRPr="00052E98">
              <w:rPr>
                <w:sz w:val="18"/>
                <w:szCs w:val="18"/>
              </w:rPr>
              <w:t>PermittedFeatureIdentifier</w:t>
            </w:r>
            <w:r w:rsidR="001B75C5">
              <w:rPr>
                <w:sz w:val="18"/>
                <w:szCs w:val="18"/>
              </w:rPr>
              <w:t xml:space="preserve">, </w:t>
            </w:r>
            <w:r w:rsidRPr="00052E98">
              <w:rPr>
                <w:sz w:val="18"/>
                <w:szCs w:val="18"/>
              </w:rPr>
              <w:t>LimitSetDesignator</w:t>
            </w:r>
            <w:r w:rsidR="001B75C5">
              <w:rPr>
                <w:sz w:val="18"/>
                <w:szCs w:val="18"/>
              </w:rPr>
              <w:t xml:space="preserve">, </w:t>
            </w:r>
            <w:r w:rsidRPr="00052E98">
              <w:rPr>
                <w:sz w:val="18"/>
                <w:szCs w:val="18"/>
              </w:rPr>
              <w:t>ParameterCode</w:t>
            </w:r>
            <w:r w:rsidR="001B75C5">
              <w:rPr>
                <w:sz w:val="18"/>
                <w:szCs w:val="18"/>
              </w:rPr>
              <w:t xml:space="preserve">, </w:t>
            </w:r>
            <w:r w:rsidRPr="00052E98">
              <w:rPr>
                <w:sz w:val="18"/>
                <w:szCs w:val="18"/>
              </w:rPr>
              <w:t>MonitoringSiteDescriptionCode</w:t>
            </w:r>
            <w:r w:rsidR="001B75C5">
              <w:rPr>
                <w:sz w:val="18"/>
                <w:szCs w:val="18"/>
              </w:rPr>
              <w:t xml:space="preserve">, </w:t>
            </w:r>
            <w:r w:rsidRPr="00052E98">
              <w:rPr>
                <w:sz w:val="18"/>
                <w:szCs w:val="18"/>
              </w:rPr>
              <w:t>LimitSeasonNumber</w:t>
            </w:r>
            <w:r w:rsidR="001B75C5">
              <w:rPr>
                <w:sz w:val="18"/>
                <w:szCs w:val="18"/>
              </w:rPr>
              <w:t xml:space="preserve">, </w:t>
            </w:r>
            <w:r w:rsidRPr="00052E98">
              <w:rPr>
                <w:sz w:val="18"/>
                <w:szCs w:val="18"/>
              </w:rPr>
              <w:t>LimitStartDate</w:t>
            </w:r>
            <w:r w:rsidR="001B75C5">
              <w:rPr>
                <w:sz w:val="18"/>
                <w:szCs w:val="18"/>
              </w:rPr>
              <w:t xml:space="preserve">, </w:t>
            </w:r>
            <w:r w:rsidRPr="00052E98">
              <w:rPr>
                <w:sz w:val="18"/>
                <w:szCs w:val="18"/>
              </w:rPr>
              <w:t>LimitEndDate</w:t>
            </w:r>
          </w:p>
        </w:tc>
      </w:tr>
      <w:tr w:rsidR="0076533B" w:rsidRPr="00052E98" w14:paraId="0C9480B7" w14:textId="77777777" w:rsidTr="006C3E75">
        <w:trPr>
          <w:trHeight w:hRule="exact" w:val="3029"/>
        </w:trPr>
        <w:tc>
          <w:tcPr>
            <w:tcW w:w="1359" w:type="dxa"/>
            <w:tcBorders>
              <w:top w:val="single" w:sz="4" w:space="0" w:color="auto"/>
              <w:left w:val="single" w:sz="4" w:space="0" w:color="auto"/>
              <w:bottom w:val="single" w:sz="4" w:space="0" w:color="auto"/>
              <w:right w:val="single" w:sz="4" w:space="0" w:color="auto"/>
            </w:tcBorders>
          </w:tcPr>
          <w:p w14:paraId="2AF00BAA" w14:textId="60786D75" w:rsidR="0076533B" w:rsidRPr="00052E98" w:rsidRDefault="0076533B" w:rsidP="000F02D5">
            <w:pPr>
              <w:pStyle w:val="TableParagraph"/>
              <w:ind w:right="30"/>
              <w:rPr>
                <w:sz w:val="18"/>
                <w:szCs w:val="18"/>
              </w:rPr>
            </w:pPr>
            <w:r w:rsidRPr="00052E98">
              <w:rPr>
                <w:sz w:val="18"/>
                <w:szCs w:val="18"/>
              </w:rPr>
              <w:t>PLT810</w:t>
            </w:r>
          </w:p>
        </w:tc>
        <w:tc>
          <w:tcPr>
            <w:tcW w:w="4342" w:type="dxa"/>
            <w:tcBorders>
              <w:top w:val="single" w:sz="4" w:space="0" w:color="auto"/>
              <w:left w:val="single" w:sz="4" w:space="0" w:color="auto"/>
              <w:bottom w:val="single" w:sz="4" w:space="0" w:color="auto"/>
              <w:right w:val="single" w:sz="4" w:space="0" w:color="auto"/>
            </w:tcBorders>
          </w:tcPr>
          <w:p w14:paraId="55FC44CF" w14:textId="2A374437" w:rsidR="0076533B" w:rsidRPr="00052E98" w:rsidRDefault="0076533B"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Stay Value data cannot exist if Limit Modification Type Code = STY (Stay) and vice versa.</w:t>
            </w:r>
          </w:p>
        </w:tc>
        <w:tc>
          <w:tcPr>
            <w:tcW w:w="4340" w:type="dxa"/>
            <w:tcBorders>
              <w:top w:val="single" w:sz="4" w:space="0" w:color="auto"/>
              <w:left w:val="single" w:sz="4" w:space="0" w:color="auto"/>
              <w:bottom w:val="single" w:sz="4" w:space="0" w:color="auto"/>
              <w:right w:val="single" w:sz="4" w:space="0" w:color="auto"/>
            </w:tcBorders>
          </w:tcPr>
          <w:p w14:paraId="37EBE2EC" w14:textId="77777777" w:rsidR="0076533B" w:rsidRPr="00052E98" w:rsidRDefault="0076533B" w:rsidP="000F02D5">
            <w:pPr>
              <w:pStyle w:val="TableParagraph"/>
              <w:ind w:left="-1" w:right="75"/>
              <w:rPr>
                <w:sz w:val="18"/>
                <w:szCs w:val="18"/>
              </w:rPr>
            </w:pPr>
            <w:r w:rsidRPr="00052E98">
              <w:rPr>
                <w:sz w:val="18"/>
                <w:szCs w:val="18"/>
              </w:rPr>
              <w:t>Stay Value data cannot exist if Limit Modification Type is Stay.</w:t>
            </w:r>
          </w:p>
          <w:p w14:paraId="6F6D48F4" w14:textId="77777777" w:rsidR="0076533B" w:rsidRPr="00052E98" w:rsidRDefault="0076533B" w:rsidP="000F02D5">
            <w:pPr>
              <w:pStyle w:val="TableParagraph"/>
              <w:ind w:left="-1" w:right="75"/>
              <w:rPr>
                <w:sz w:val="18"/>
                <w:szCs w:val="18"/>
              </w:rPr>
            </w:pPr>
          </w:p>
          <w:p w14:paraId="6F3919E9" w14:textId="77777777" w:rsidR="00F46C78" w:rsidRDefault="0076533B" w:rsidP="000F02D5">
            <w:pPr>
              <w:pStyle w:val="TableParagraph"/>
              <w:ind w:left="-1" w:right="75"/>
              <w:rPr>
                <w:sz w:val="18"/>
                <w:szCs w:val="18"/>
              </w:rPr>
            </w:pPr>
            <w:r w:rsidRPr="00052E98">
              <w:rPr>
                <w:sz w:val="18"/>
                <w:szCs w:val="18"/>
              </w:rPr>
              <w:t xml:space="preserve">Note: </w:t>
            </w:r>
          </w:p>
          <w:p w14:paraId="4E94B4F2" w14:textId="3CE66EE5" w:rsidR="0076533B" w:rsidRPr="00052E98" w:rsidRDefault="0076533B" w:rsidP="00F92DCA">
            <w:pPr>
              <w:pStyle w:val="TableParagraph"/>
              <w:numPr>
                <w:ilvl w:val="0"/>
                <w:numId w:val="248"/>
              </w:numPr>
              <w:ind w:left="300" w:right="75" w:hanging="180"/>
              <w:rPr>
                <w:sz w:val="18"/>
                <w:szCs w:val="18"/>
              </w:rPr>
            </w:pPr>
            <w:r w:rsidRPr="00052E98">
              <w:rPr>
                <w:sz w:val="18"/>
                <w:szCs w:val="18"/>
              </w:rPr>
              <w:t>Stay Value data is defined as the submission of one or more of the following tags:</w:t>
            </w:r>
          </w:p>
          <w:p w14:paraId="39EE8EF1"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Limit Stay Type Code</w:t>
            </w:r>
          </w:p>
          <w:p w14:paraId="0FEE8407"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Start Date</w:t>
            </w:r>
          </w:p>
          <w:p w14:paraId="4C4BB72A"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End Date</w:t>
            </w:r>
          </w:p>
          <w:p w14:paraId="0FBEB00F"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Stay Reason Text</w:t>
            </w:r>
          </w:p>
          <w:p w14:paraId="2174F536"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Calculate Violations Indicator</w:t>
            </w:r>
          </w:p>
          <w:p w14:paraId="1EEFD037" w14:textId="77777777" w:rsidR="0076533B" w:rsidRPr="00052E98" w:rsidRDefault="0076533B" w:rsidP="00F46C78">
            <w:pPr>
              <w:pStyle w:val="TableParagraph"/>
              <w:ind w:left="840" w:right="75" w:hanging="270"/>
              <w:rPr>
                <w:sz w:val="18"/>
                <w:szCs w:val="18"/>
              </w:rPr>
            </w:pPr>
            <w:r w:rsidRPr="00052E98">
              <w:rPr>
                <w:sz w:val="18"/>
                <w:szCs w:val="18"/>
              </w:rPr>
              <w:t>•</w:t>
            </w:r>
            <w:r w:rsidRPr="00052E98">
              <w:rPr>
                <w:sz w:val="18"/>
                <w:szCs w:val="18"/>
              </w:rPr>
              <w:tab/>
              <w:t>Numeric Condition Stay Value</w:t>
            </w:r>
          </w:p>
          <w:p w14:paraId="49E8A10D" w14:textId="2DBE8E51" w:rsidR="0076533B" w:rsidRPr="00052E98" w:rsidRDefault="00F46C78" w:rsidP="00F92DCA">
            <w:pPr>
              <w:pStyle w:val="TableParagraph"/>
              <w:numPr>
                <w:ilvl w:val="0"/>
                <w:numId w:val="248"/>
              </w:numPr>
              <w:ind w:left="300" w:right="75" w:hanging="180"/>
              <w:rPr>
                <w:sz w:val="18"/>
                <w:szCs w:val="18"/>
              </w:rPr>
            </w:pPr>
            <w:r>
              <w:rPr>
                <w:sz w:val="18"/>
                <w:szCs w:val="18"/>
              </w:rPr>
              <w:t>I</w:t>
            </w:r>
            <w:r w:rsidR="0076533B"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C77401E" w14:textId="0B15C522"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68BED8E1" w14:textId="77777777" w:rsidR="0076533B" w:rsidRPr="00052E98" w:rsidRDefault="0076533B" w:rsidP="000F02D5">
            <w:pPr>
              <w:pStyle w:val="TableParagraph"/>
              <w:ind w:left="-1" w:right="31"/>
              <w:rPr>
                <w:sz w:val="18"/>
                <w:szCs w:val="18"/>
              </w:rPr>
            </w:pPr>
            <w:r w:rsidRPr="00052E98">
              <w:rPr>
                <w:sz w:val="18"/>
                <w:szCs w:val="18"/>
              </w:rPr>
              <w:t>Permit Identifier</w:t>
            </w:r>
          </w:p>
          <w:p w14:paraId="7C931FE7" w14:textId="77777777" w:rsidR="0076533B" w:rsidRPr="00052E98" w:rsidRDefault="0076533B" w:rsidP="000F02D5">
            <w:pPr>
              <w:pStyle w:val="TableParagraph"/>
              <w:ind w:left="-1" w:right="31"/>
              <w:rPr>
                <w:sz w:val="18"/>
                <w:szCs w:val="18"/>
              </w:rPr>
            </w:pPr>
            <w:r w:rsidRPr="00052E98">
              <w:rPr>
                <w:sz w:val="18"/>
                <w:szCs w:val="18"/>
              </w:rPr>
              <w:t>Permitted Feature Identifier</w:t>
            </w:r>
          </w:p>
          <w:p w14:paraId="333BDDE6" w14:textId="77777777" w:rsidR="0076533B" w:rsidRPr="00052E98" w:rsidRDefault="0076533B" w:rsidP="000F02D5">
            <w:pPr>
              <w:pStyle w:val="TableParagraph"/>
              <w:ind w:left="-1" w:right="31"/>
              <w:rPr>
                <w:sz w:val="18"/>
                <w:szCs w:val="18"/>
              </w:rPr>
            </w:pPr>
            <w:r w:rsidRPr="00052E98">
              <w:rPr>
                <w:sz w:val="18"/>
                <w:szCs w:val="18"/>
              </w:rPr>
              <w:t>Limit Set Designator</w:t>
            </w:r>
          </w:p>
          <w:p w14:paraId="1ABC997F" w14:textId="77777777" w:rsidR="0076533B" w:rsidRPr="00052E98" w:rsidRDefault="0076533B" w:rsidP="000F02D5">
            <w:pPr>
              <w:pStyle w:val="TableParagraph"/>
              <w:ind w:left="-1" w:right="31"/>
              <w:rPr>
                <w:sz w:val="18"/>
                <w:szCs w:val="18"/>
              </w:rPr>
            </w:pPr>
            <w:r w:rsidRPr="00052E98">
              <w:rPr>
                <w:sz w:val="18"/>
                <w:szCs w:val="18"/>
              </w:rPr>
              <w:t>Parameter Code</w:t>
            </w:r>
          </w:p>
          <w:p w14:paraId="505967EA" w14:textId="77777777" w:rsidR="0076533B" w:rsidRPr="00052E98" w:rsidRDefault="0076533B" w:rsidP="000F02D5">
            <w:pPr>
              <w:pStyle w:val="TableParagraph"/>
              <w:ind w:left="-1" w:right="31"/>
              <w:rPr>
                <w:sz w:val="18"/>
                <w:szCs w:val="18"/>
              </w:rPr>
            </w:pPr>
            <w:r w:rsidRPr="00052E98">
              <w:rPr>
                <w:sz w:val="18"/>
                <w:szCs w:val="18"/>
              </w:rPr>
              <w:t>Monitoring Site Description Code</w:t>
            </w:r>
          </w:p>
          <w:p w14:paraId="05E3BB49" w14:textId="10F4607D" w:rsidR="0076533B" w:rsidRPr="00052E98" w:rsidRDefault="0076533B" w:rsidP="000F02D5">
            <w:pPr>
              <w:pStyle w:val="TableParagraph"/>
              <w:ind w:left="-1" w:right="31"/>
              <w:rPr>
                <w:sz w:val="18"/>
                <w:szCs w:val="18"/>
              </w:rPr>
            </w:pPr>
            <w:r w:rsidRPr="00052E98">
              <w:rPr>
                <w:sz w:val="18"/>
                <w:szCs w:val="18"/>
              </w:rPr>
              <w:t>Limit Season Number</w:t>
            </w:r>
          </w:p>
        </w:tc>
      </w:tr>
      <w:tr w:rsidR="001B75C5" w:rsidRPr="00052E98" w14:paraId="0CBF18A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709D908" w14:textId="77777777" w:rsidR="001B75C5" w:rsidRPr="00052E98" w:rsidRDefault="001B75C5" w:rsidP="001B75C5">
            <w:pPr>
              <w:pStyle w:val="TableParagraph"/>
              <w:ind w:right="30"/>
              <w:rPr>
                <w:sz w:val="18"/>
                <w:szCs w:val="18"/>
              </w:rPr>
            </w:pPr>
            <w:r w:rsidRPr="00052E98">
              <w:rPr>
                <w:sz w:val="18"/>
                <w:szCs w:val="18"/>
              </w:rPr>
              <w:t>LTS480</w:t>
            </w:r>
          </w:p>
        </w:tc>
        <w:tc>
          <w:tcPr>
            <w:tcW w:w="4342" w:type="dxa"/>
            <w:tcBorders>
              <w:top w:val="single" w:sz="4" w:space="0" w:color="auto"/>
              <w:left w:val="single" w:sz="4" w:space="0" w:color="auto"/>
              <w:bottom w:val="single" w:sz="4" w:space="0" w:color="auto"/>
              <w:right w:val="single" w:sz="4" w:space="0" w:color="auto"/>
            </w:tcBorders>
          </w:tcPr>
          <w:p w14:paraId="587F0AF1" w14:textId="4B7D8201" w:rsidR="001B75C5" w:rsidRPr="00544A71" w:rsidRDefault="001B75C5" w:rsidP="00544A71">
            <w:pPr>
              <w:pStyle w:val="TableParagraph"/>
              <w:ind w:left="-1" w:right="60"/>
              <w:rPr>
                <w:b/>
                <w:sz w:val="18"/>
                <w:szCs w:val="18"/>
              </w:rPr>
            </w:pPr>
            <w:r w:rsidRPr="00052E98">
              <w:rPr>
                <w:sz w:val="18"/>
                <w:szCs w:val="18"/>
              </w:rPr>
              <w:t>(Limit Modification Effective Date &lt;Limit Modification Effective Date value&gt;, Limit Modification Type Code &lt;Limit Modification Type Code value&gt;, Enforcement Action Identifier &lt;Enforcement Action Identifier value&gt; cannot be entered for a Base Limit.</w:t>
            </w:r>
          </w:p>
        </w:tc>
        <w:tc>
          <w:tcPr>
            <w:tcW w:w="4340" w:type="dxa"/>
            <w:tcBorders>
              <w:top w:val="single" w:sz="4" w:space="0" w:color="auto"/>
              <w:left w:val="single" w:sz="4" w:space="0" w:color="auto"/>
              <w:bottom w:val="single" w:sz="4" w:space="0" w:color="auto"/>
              <w:right w:val="single" w:sz="4" w:space="0" w:color="auto"/>
            </w:tcBorders>
          </w:tcPr>
          <w:p w14:paraId="1CD399C4" w14:textId="77777777" w:rsidR="001B75C5" w:rsidRPr="00052E98" w:rsidRDefault="001B75C5" w:rsidP="001B75C5">
            <w:pPr>
              <w:pStyle w:val="TableParagraph"/>
              <w:ind w:left="-1" w:right="75"/>
              <w:rPr>
                <w:sz w:val="18"/>
                <w:szCs w:val="18"/>
              </w:rPr>
            </w:pPr>
            <w:r w:rsidRPr="00052E98">
              <w:rPr>
                <w:sz w:val="18"/>
                <w:szCs w:val="18"/>
              </w:rPr>
              <w:t>For a Base Limit (Change of Limit Status = Blank) the following data must be blank:</w:t>
            </w:r>
          </w:p>
          <w:p w14:paraId="7CBEC25A" w14:textId="77777777" w:rsidR="001B75C5" w:rsidRPr="00052E98" w:rsidRDefault="001B75C5" w:rsidP="00F92DCA">
            <w:pPr>
              <w:pStyle w:val="TableParagraph"/>
              <w:numPr>
                <w:ilvl w:val="0"/>
                <w:numId w:val="77"/>
              </w:numPr>
              <w:ind w:left="300" w:right="75"/>
              <w:rPr>
                <w:sz w:val="18"/>
                <w:szCs w:val="18"/>
              </w:rPr>
            </w:pPr>
            <w:r w:rsidRPr="00052E98">
              <w:rPr>
                <w:sz w:val="18"/>
                <w:szCs w:val="18"/>
              </w:rPr>
              <w:t>Modification Effective</w:t>
            </w:r>
            <w:r w:rsidRPr="00052E98">
              <w:rPr>
                <w:spacing w:val="-9"/>
                <w:sz w:val="18"/>
                <w:szCs w:val="18"/>
              </w:rPr>
              <w:t xml:space="preserve"> </w:t>
            </w:r>
            <w:r w:rsidRPr="00052E98">
              <w:rPr>
                <w:sz w:val="18"/>
                <w:szCs w:val="18"/>
              </w:rPr>
              <w:t>Date</w:t>
            </w:r>
          </w:p>
          <w:p w14:paraId="3D32E1D8" w14:textId="77777777" w:rsidR="001B75C5" w:rsidRPr="00052E98" w:rsidRDefault="001B75C5" w:rsidP="00F92DCA">
            <w:pPr>
              <w:pStyle w:val="TableParagraph"/>
              <w:numPr>
                <w:ilvl w:val="0"/>
                <w:numId w:val="77"/>
              </w:numPr>
              <w:ind w:left="30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p w14:paraId="2B75B9ED" w14:textId="2DB9A2E8" w:rsidR="001B75C5" w:rsidRPr="00D630F4" w:rsidRDefault="001B75C5" w:rsidP="00F92DCA">
            <w:pPr>
              <w:pStyle w:val="TableParagraph"/>
              <w:numPr>
                <w:ilvl w:val="0"/>
                <w:numId w:val="77"/>
              </w:numPr>
              <w:ind w:left="300" w:right="75"/>
              <w:rPr>
                <w:sz w:val="18"/>
                <w:szCs w:val="18"/>
              </w:rPr>
            </w:pPr>
            <w:r w:rsidRPr="00052E98">
              <w:rPr>
                <w:sz w:val="18"/>
                <w:szCs w:val="18"/>
              </w:rPr>
              <w:t>Enforcement Action</w:t>
            </w:r>
            <w:r w:rsidRPr="00052E98">
              <w:rPr>
                <w:spacing w:val="-7"/>
                <w:sz w:val="18"/>
                <w:szCs w:val="18"/>
              </w:rPr>
              <w:t xml:space="preserve"> </w:t>
            </w:r>
            <w:r w:rsidRPr="00052E98">
              <w:rPr>
                <w:sz w:val="18"/>
                <w:szCs w:val="18"/>
              </w:rPr>
              <w:t>ID</w:t>
            </w:r>
          </w:p>
        </w:tc>
        <w:tc>
          <w:tcPr>
            <w:tcW w:w="1659" w:type="dxa"/>
            <w:tcBorders>
              <w:top w:val="single" w:sz="4" w:space="0" w:color="auto"/>
              <w:left w:val="single" w:sz="4" w:space="0" w:color="auto"/>
              <w:bottom w:val="single" w:sz="4" w:space="0" w:color="auto"/>
              <w:right w:val="single" w:sz="4" w:space="0" w:color="auto"/>
            </w:tcBorders>
          </w:tcPr>
          <w:p w14:paraId="5E6A88E5"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CEFF60D" w14:textId="1CC3F64A" w:rsidR="001B75C5" w:rsidRPr="00052E98" w:rsidRDefault="001B75C5" w:rsidP="001B75C5">
            <w:pPr>
              <w:pStyle w:val="TableParagraph"/>
              <w:ind w:left="-1" w:right="31"/>
              <w:rPr>
                <w:sz w:val="18"/>
                <w:szCs w:val="18"/>
              </w:rPr>
            </w:pPr>
            <w:r w:rsidRPr="00CF5C62">
              <w:rPr>
                <w:sz w:val="18"/>
                <w:szCs w:val="18"/>
              </w:rPr>
              <w:t>PermitIdentifier, PermittedFeatureIdentifier, LimitSetDesignator, ParameterCode, MonitoringSiteDescriptionCode, LimitSeasonNumber, LimitStartDate, LimitEndDate</w:t>
            </w:r>
          </w:p>
        </w:tc>
      </w:tr>
      <w:tr w:rsidR="001B75C5" w:rsidRPr="00052E98" w14:paraId="36E4A8D2"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C24A129" w14:textId="77777777" w:rsidR="001B75C5" w:rsidRPr="00052E98" w:rsidRDefault="001B75C5" w:rsidP="001B75C5">
            <w:pPr>
              <w:pStyle w:val="TableParagraph"/>
              <w:ind w:right="30"/>
              <w:rPr>
                <w:sz w:val="18"/>
                <w:szCs w:val="18"/>
              </w:rPr>
            </w:pPr>
            <w:r w:rsidRPr="00052E98">
              <w:rPr>
                <w:sz w:val="18"/>
                <w:szCs w:val="18"/>
              </w:rPr>
              <w:t>LTS490</w:t>
            </w:r>
          </w:p>
        </w:tc>
        <w:tc>
          <w:tcPr>
            <w:tcW w:w="4342" w:type="dxa"/>
            <w:tcBorders>
              <w:top w:val="single" w:sz="4" w:space="0" w:color="auto"/>
              <w:left w:val="single" w:sz="4" w:space="0" w:color="auto"/>
              <w:bottom w:val="single" w:sz="4" w:space="0" w:color="auto"/>
              <w:right w:val="single" w:sz="4" w:space="0" w:color="auto"/>
            </w:tcBorders>
          </w:tcPr>
          <w:p w14:paraId="7654E23F" w14:textId="7E6F9E8A" w:rsidR="001B75C5" w:rsidRPr="00544A71" w:rsidRDefault="001B75C5" w:rsidP="00544A71">
            <w:pPr>
              <w:pStyle w:val="TableParagraph"/>
              <w:ind w:left="-1" w:right="60"/>
              <w:rPr>
                <w:b/>
                <w:sz w:val="18"/>
                <w:szCs w:val="18"/>
              </w:rPr>
            </w:pPr>
            <w:r w:rsidRPr="00052E98">
              <w:rPr>
                <w:sz w:val="18"/>
                <w:szCs w:val="18"/>
              </w:rPr>
              <w:t>(Enforcement Action Identifier &lt;Enforcement Action Identifier value&gt; cannot be entered for a Permit Modification Limit.</w:t>
            </w:r>
          </w:p>
        </w:tc>
        <w:tc>
          <w:tcPr>
            <w:tcW w:w="4340" w:type="dxa"/>
            <w:tcBorders>
              <w:top w:val="single" w:sz="4" w:space="0" w:color="auto"/>
              <w:left w:val="single" w:sz="4" w:space="0" w:color="auto"/>
              <w:bottom w:val="single" w:sz="4" w:space="0" w:color="auto"/>
              <w:right w:val="single" w:sz="4" w:space="0" w:color="auto"/>
            </w:tcBorders>
          </w:tcPr>
          <w:p w14:paraId="317889E4" w14:textId="77777777" w:rsidR="001B75C5" w:rsidRPr="00052E98" w:rsidRDefault="001B75C5" w:rsidP="001B75C5">
            <w:pPr>
              <w:pStyle w:val="TableParagraph"/>
              <w:ind w:left="-1" w:right="75"/>
              <w:rPr>
                <w:sz w:val="18"/>
                <w:szCs w:val="18"/>
              </w:rPr>
            </w:pPr>
            <w:r w:rsidRPr="00052E98">
              <w:rPr>
                <w:sz w:val="18"/>
                <w:szCs w:val="18"/>
              </w:rPr>
              <w:t>For a Permit Modification Limit (Change of Limit Status = PAC) the following data must be blank:</w:t>
            </w:r>
          </w:p>
          <w:p w14:paraId="00EEFE8F" w14:textId="2C40E236" w:rsidR="001B75C5" w:rsidRPr="00D630F4" w:rsidRDefault="001B75C5" w:rsidP="00F92DCA">
            <w:pPr>
              <w:pStyle w:val="TableParagraph"/>
              <w:numPr>
                <w:ilvl w:val="0"/>
                <w:numId w:val="76"/>
              </w:numPr>
              <w:ind w:left="300" w:right="75"/>
              <w:rPr>
                <w:sz w:val="18"/>
                <w:szCs w:val="18"/>
              </w:rPr>
            </w:pPr>
            <w:r w:rsidRPr="00052E98">
              <w:rPr>
                <w:sz w:val="18"/>
                <w:szCs w:val="18"/>
              </w:rPr>
              <w:t>Enforcement Action</w:t>
            </w:r>
            <w:r w:rsidRPr="00052E98">
              <w:rPr>
                <w:spacing w:val="-7"/>
                <w:sz w:val="18"/>
                <w:szCs w:val="18"/>
              </w:rPr>
              <w:t xml:space="preserve"> </w:t>
            </w:r>
            <w:r w:rsidRPr="00052E98">
              <w:rPr>
                <w:sz w:val="18"/>
                <w:szCs w:val="18"/>
              </w:rPr>
              <w:t>ID</w:t>
            </w:r>
          </w:p>
        </w:tc>
        <w:tc>
          <w:tcPr>
            <w:tcW w:w="1659" w:type="dxa"/>
            <w:tcBorders>
              <w:top w:val="single" w:sz="4" w:space="0" w:color="auto"/>
              <w:left w:val="single" w:sz="4" w:space="0" w:color="auto"/>
              <w:bottom w:val="single" w:sz="4" w:space="0" w:color="auto"/>
              <w:right w:val="single" w:sz="4" w:space="0" w:color="auto"/>
            </w:tcBorders>
          </w:tcPr>
          <w:p w14:paraId="6BA851D8"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6251006" w14:textId="486015A5" w:rsidR="001B75C5" w:rsidRPr="00052E98" w:rsidRDefault="001B75C5" w:rsidP="001B75C5">
            <w:pPr>
              <w:pStyle w:val="TableParagraph"/>
              <w:ind w:left="-1" w:right="31"/>
              <w:rPr>
                <w:sz w:val="18"/>
                <w:szCs w:val="18"/>
              </w:rPr>
            </w:pPr>
            <w:r w:rsidRPr="00CF5C62">
              <w:rPr>
                <w:sz w:val="18"/>
                <w:szCs w:val="18"/>
              </w:rPr>
              <w:t>PermitIdentifier, PermittedFeatureIdentifier, LimitSetDesignator, ParameterCode, MonitoringSiteDescriptionCode, LimitSeasonNumber, LimitStartDate, LimitEndDate</w:t>
            </w:r>
          </w:p>
        </w:tc>
      </w:tr>
      <w:tr w:rsidR="001B75C5" w:rsidRPr="00052E98" w14:paraId="25D8BC3A"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188DC80B" w14:textId="77777777" w:rsidR="001B75C5" w:rsidRPr="00052E98" w:rsidRDefault="001B75C5" w:rsidP="001B75C5">
            <w:pPr>
              <w:pStyle w:val="TableParagraph"/>
              <w:ind w:right="30"/>
              <w:rPr>
                <w:sz w:val="18"/>
                <w:szCs w:val="18"/>
              </w:rPr>
            </w:pPr>
            <w:r w:rsidRPr="00052E98">
              <w:rPr>
                <w:sz w:val="18"/>
                <w:szCs w:val="18"/>
              </w:rPr>
              <w:t>LTS780</w:t>
            </w:r>
          </w:p>
        </w:tc>
        <w:tc>
          <w:tcPr>
            <w:tcW w:w="4342" w:type="dxa"/>
            <w:tcBorders>
              <w:top w:val="single" w:sz="4" w:space="0" w:color="auto"/>
              <w:left w:val="single" w:sz="4" w:space="0" w:color="auto"/>
              <w:bottom w:val="single" w:sz="4" w:space="0" w:color="auto"/>
              <w:right w:val="single" w:sz="4" w:space="0" w:color="auto"/>
            </w:tcBorders>
          </w:tcPr>
          <w:p w14:paraId="123FFF14" w14:textId="77777777" w:rsidR="001B75C5" w:rsidRPr="00052E98" w:rsidRDefault="001B75C5" w:rsidP="001B75C5">
            <w:pPr>
              <w:pStyle w:val="TableParagraph"/>
              <w:ind w:left="-1" w:right="60"/>
              <w:rPr>
                <w:sz w:val="18"/>
                <w:szCs w:val="18"/>
              </w:rPr>
            </w:pPr>
            <w:r w:rsidRPr="00052E98">
              <w:rPr>
                <w:sz w:val="18"/>
                <w:szCs w:val="18"/>
              </w:rPr>
              <w:t>Limit Modification Effective Date and Limit Modification Type Code cannot be blanked out for a Permit Modification Limit.</w:t>
            </w:r>
          </w:p>
        </w:tc>
        <w:tc>
          <w:tcPr>
            <w:tcW w:w="4340" w:type="dxa"/>
            <w:tcBorders>
              <w:top w:val="single" w:sz="4" w:space="0" w:color="auto"/>
              <w:left w:val="single" w:sz="4" w:space="0" w:color="auto"/>
              <w:bottom w:val="single" w:sz="4" w:space="0" w:color="auto"/>
              <w:right w:val="single" w:sz="4" w:space="0" w:color="auto"/>
            </w:tcBorders>
          </w:tcPr>
          <w:p w14:paraId="3C2954C5" w14:textId="77777777" w:rsidR="001B75C5" w:rsidRPr="00052E98" w:rsidRDefault="001B75C5" w:rsidP="001B75C5">
            <w:pPr>
              <w:pStyle w:val="TableParagraph"/>
              <w:ind w:left="-1" w:right="75"/>
              <w:rPr>
                <w:sz w:val="18"/>
                <w:szCs w:val="18"/>
              </w:rPr>
            </w:pPr>
            <w:r w:rsidRPr="00052E98">
              <w:rPr>
                <w:sz w:val="18"/>
                <w:szCs w:val="18"/>
              </w:rPr>
              <w:t>For a Permit Modification Limit (Change of Limit Status = PAC) the following data cannot be blanked out:</w:t>
            </w:r>
          </w:p>
          <w:p w14:paraId="18A5CD61" w14:textId="77777777" w:rsidR="001B75C5" w:rsidRPr="00052E98" w:rsidRDefault="001B75C5" w:rsidP="00F92DCA">
            <w:pPr>
              <w:pStyle w:val="TableParagraph"/>
              <w:numPr>
                <w:ilvl w:val="0"/>
                <w:numId w:val="75"/>
              </w:numPr>
              <w:ind w:left="390" w:right="75"/>
              <w:rPr>
                <w:sz w:val="18"/>
                <w:szCs w:val="18"/>
              </w:rPr>
            </w:pPr>
            <w:r w:rsidRPr="00052E98">
              <w:rPr>
                <w:sz w:val="18"/>
                <w:szCs w:val="18"/>
              </w:rPr>
              <w:t>Modification Effective</w:t>
            </w:r>
            <w:r w:rsidRPr="00052E98">
              <w:rPr>
                <w:spacing w:val="-6"/>
                <w:sz w:val="18"/>
                <w:szCs w:val="18"/>
              </w:rPr>
              <w:t xml:space="preserve"> </w:t>
            </w:r>
            <w:r w:rsidRPr="00052E98">
              <w:rPr>
                <w:sz w:val="18"/>
                <w:szCs w:val="18"/>
              </w:rPr>
              <w:t>Date</w:t>
            </w:r>
          </w:p>
          <w:p w14:paraId="2BC4C47A" w14:textId="77777777" w:rsidR="001B75C5" w:rsidRPr="00052E98" w:rsidRDefault="001B75C5" w:rsidP="00F92DCA">
            <w:pPr>
              <w:pStyle w:val="TableParagraph"/>
              <w:numPr>
                <w:ilvl w:val="0"/>
                <w:numId w:val="75"/>
              </w:numPr>
              <w:ind w:left="39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tc>
        <w:tc>
          <w:tcPr>
            <w:tcW w:w="1659" w:type="dxa"/>
            <w:tcBorders>
              <w:top w:val="single" w:sz="4" w:space="0" w:color="auto"/>
              <w:left w:val="single" w:sz="4" w:space="0" w:color="auto"/>
              <w:bottom w:val="single" w:sz="4" w:space="0" w:color="auto"/>
              <w:right w:val="single" w:sz="4" w:space="0" w:color="auto"/>
            </w:tcBorders>
          </w:tcPr>
          <w:p w14:paraId="36B245AD"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40EC642" w14:textId="0884BE01"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1B75C5" w:rsidRPr="00052E98" w14:paraId="054CD2E5" w14:textId="77777777" w:rsidTr="004A648B">
        <w:trPr>
          <w:trHeight w:hRule="exact" w:val="2131"/>
        </w:trPr>
        <w:tc>
          <w:tcPr>
            <w:tcW w:w="1359" w:type="dxa"/>
            <w:tcBorders>
              <w:bottom w:val="single" w:sz="4" w:space="0" w:color="auto"/>
            </w:tcBorders>
          </w:tcPr>
          <w:p w14:paraId="5E054E91" w14:textId="77777777" w:rsidR="001B75C5" w:rsidRPr="00052E98" w:rsidRDefault="001B75C5" w:rsidP="001B75C5">
            <w:pPr>
              <w:pStyle w:val="TableParagraph"/>
              <w:ind w:right="30"/>
              <w:rPr>
                <w:sz w:val="18"/>
                <w:szCs w:val="18"/>
              </w:rPr>
            </w:pPr>
            <w:r w:rsidRPr="00052E98">
              <w:rPr>
                <w:sz w:val="18"/>
                <w:szCs w:val="18"/>
              </w:rPr>
              <w:t>LTS500</w:t>
            </w:r>
          </w:p>
        </w:tc>
        <w:tc>
          <w:tcPr>
            <w:tcW w:w="4342" w:type="dxa"/>
            <w:tcBorders>
              <w:bottom w:val="single" w:sz="4" w:space="0" w:color="auto"/>
            </w:tcBorders>
          </w:tcPr>
          <w:p w14:paraId="12A6BE4E" w14:textId="5F44CA1C" w:rsidR="001B75C5" w:rsidRPr="004A648B" w:rsidRDefault="001B75C5" w:rsidP="004A648B">
            <w:pPr>
              <w:pStyle w:val="TableParagraph"/>
              <w:ind w:left="-1" w:right="60"/>
              <w:rPr>
                <w:b/>
                <w:sz w:val="18"/>
                <w:szCs w:val="18"/>
              </w:rPr>
            </w:pPr>
            <w:r w:rsidRPr="00052E98">
              <w:rPr>
                <w:sz w:val="18"/>
                <w:szCs w:val="18"/>
              </w:rPr>
              <w:t>(Limit Modification Effective Date &lt;Limit Modification Effective Date Value&gt;</w:t>
            </w:r>
            <w:r>
              <w:rPr>
                <w:sz w:val="18"/>
                <w:szCs w:val="18"/>
              </w:rPr>
              <w:t xml:space="preserve"> and</w:t>
            </w:r>
            <w:r w:rsidRPr="00052E98">
              <w:rPr>
                <w:sz w:val="18"/>
                <w:szCs w:val="18"/>
              </w:rPr>
              <w:t xml:space="preserve"> Limit Modification Type Code</w:t>
            </w:r>
            <w:r>
              <w:rPr>
                <w:sz w:val="18"/>
                <w:szCs w:val="18"/>
              </w:rPr>
              <w:t xml:space="preserve"> </w:t>
            </w:r>
            <w:r w:rsidRPr="00052E98">
              <w:rPr>
                <w:sz w:val="18"/>
                <w:szCs w:val="18"/>
              </w:rPr>
              <w:t>&lt;Limit Modification Type Code Value&gt;) cannot be entered for an Enforcement Action Limit.</w:t>
            </w:r>
          </w:p>
        </w:tc>
        <w:tc>
          <w:tcPr>
            <w:tcW w:w="4340" w:type="dxa"/>
            <w:tcBorders>
              <w:bottom w:val="single" w:sz="4" w:space="0" w:color="auto"/>
            </w:tcBorders>
          </w:tcPr>
          <w:p w14:paraId="21DF6EFC" w14:textId="77777777" w:rsidR="001B75C5" w:rsidRPr="00052E98" w:rsidRDefault="001B75C5" w:rsidP="001B75C5">
            <w:pPr>
              <w:pStyle w:val="TableParagraph"/>
              <w:ind w:left="-1" w:right="75"/>
              <w:rPr>
                <w:sz w:val="18"/>
                <w:szCs w:val="18"/>
              </w:rPr>
            </w:pPr>
            <w:r w:rsidRPr="00052E98">
              <w:rPr>
                <w:sz w:val="18"/>
                <w:szCs w:val="18"/>
              </w:rPr>
              <w:t>For an Enforcement Action Limit (Change of Limit Status = EAL) the following data must be blank:</w:t>
            </w:r>
          </w:p>
          <w:p w14:paraId="13B17950" w14:textId="77777777" w:rsidR="001B75C5" w:rsidRPr="00052E98" w:rsidRDefault="001B75C5" w:rsidP="00F92DCA">
            <w:pPr>
              <w:pStyle w:val="TableParagraph"/>
              <w:numPr>
                <w:ilvl w:val="0"/>
                <w:numId w:val="74"/>
              </w:numPr>
              <w:ind w:left="300" w:right="75"/>
              <w:rPr>
                <w:sz w:val="18"/>
                <w:szCs w:val="18"/>
              </w:rPr>
            </w:pPr>
            <w:r w:rsidRPr="00052E98">
              <w:rPr>
                <w:sz w:val="18"/>
                <w:szCs w:val="18"/>
              </w:rPr>
              <w:t>Modification Effective</w:t>
            </w:r>
            <w:r w:rsidRPr="00052E98">
              <w:rPr>
                <w:spacing w:val="-9"/>
                <w:sz w:val="18"/>
                <w:szCs w:val="18"/>
              </w:rPr>
              <w:t xml:space="preserve"> </w:t>
            </w:r>
            <w:r w:rsidRPr="00052E98">
              <w:rPr>
                <w:sz w:val="18"/>
                <w:szCs w:val="18"/>
              </w:rPr>
              <w:t>Date</w:t>
            </w:r>
          </w:p>
          <w:p w14:paraId="1A87BBA5" w14:textId="77777777" w:rsidR="001B75C5" w:rsidRPr="00052E98" w:rsidRDefault="001B75C5" w:rsidP="00F92DCA">
            <w:pPr>
              <w:pStyle w:val="TableParagraph"/>
              <w:numPr>
                <w:ilvl w:val="0"/>
                <w:numId w:val="74"/>
              </w:numPr>
              <w:ind w:left="300" w:right="75"/>
              <w:rPr>
                <w:sz w:val="18"/>
                <w:szCs w:val="18"/>
              </w:rPr>
            </w:pPr>
            <w:r w:rsidRPr="00052E98">
              <w:rPr>
                <w:sz w:val="18"/>
                <w:szCs w:val="18"/>
              </w:rPr>
              <w:t>Modification</w:t>
            </w:r>
            <w:r w:rsidRPr="00052E98">
              <w:rPr>
                <w:spacing w:val="-8"/>
                <w:sz w:val="18"/>
                <w:szCs w:val="18"/>
              </w:rPr>
              <w:t xml:space="preserve"> </w:t>
            </w:r>
            <w:r w:rsidRPr="00052E98">
              <w:rPr>
                <w:sz w:val="18"/>
                <w:szCs w:val="18"/>
              </w:rPr>
              <w:t>Type</w:t>
            </w:r>
          </w:p>
        </w:tc>
        <w:tc>
          <w:tcPr>
            <w:tcW w:w="1659" w:type="dxa"/>
            <w:tcBorders>
              <w:bottom w:val="single" w:sz="4" w:space="0" w:color="auto"/>
            </w:tcBorders>
          </w:tcPr>
          <w:p w14:paraId="64366AA7"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bottom w:val="single" w:sz="4" w:space="0" w:color="auto"/>
            </w:tcBorders>
          </w:tcPr>
          <w:p w14:paraId="1C83BF41" w14:textId="4C222F08"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1B75C5" w:rsidRPr="00052E98" w14:paraId="1FFD714D"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382545A" w14:textId="77777777" w:rsidR="001B75C5" w:rsidRPr="00052E98" w:rsidRDefault="001B75C5" w:rsidP="001B75C5">
            <w:pPr>
              <w:pStyle w:val="TableParagraph"/>
              <w:ind w:right="30"/>
              <w:rPr>
                <w:sz w:val="18"/>
                <w:szCs w:val="18"/>
              </w:rPr>
            </w:pPr>
            <w:r w:rsidRPr="00052E98">
              <w:rPr>
                <w:sz w:val="18"/>
                <w:szCs w:val="18"/>
              </w:rPr>
              <w:t>LTS510</w:t>
            </w:r>
          </w:p>
        </w:tc>
        <w:tc>
          <w:tcPr>
            <w:tcW w:w="4342" w:type="dxa"/>
            <w:tcBorders>
              <w:top w:val="single" w:sz="4" w:space="0" w:color="auto"/>
              <w:left w:val="single" w:sz="4" w:space="0" w:color="auto"/>
              <w:bottom w:val="single" w:sz="4" w:space="0" w:color="auto"/>
              <w:right w:val="single" w:sz="4" w:space="0" w:color="auto"/>
            </w:tcBorders>
          </w:tcPr>
          <w:p w14:paraId="06B73397" w14:textId="45C48B60" w:rsidR="001B75C5" w:rsidRPr="004A648B" w:rsidRDefault="001B75C5" w:rsidP="004A648B">
            <w:pPr>
              <w:pStyle w:val="TableParagraph"/>
              <w:ind w:left="-1" w:right="60"/>
              <w:rPr>
                <w:b/>
                <w:sz w:val="18"/>
                <w:szCs w:val="18"/>
              </w:rPr>
            </w:pPr>
            <w:r w:rsidRPr="00052E98">
              <w:rPr>
                <w:sz w:val="18"/>
                <w:szCs w:val="18"/>
              </w:rPr>
              <w:t>(Limit Modification Effective Date &lt;Limit Modification Effective Date Value&gt;, Limit Modification Type Code</w:t>
            </w:r>
            <w:r>
              <w:rPr>
                <w:sz w:val="18"/>
                <w:szCs w:val="18"/>
              </w:rPr>
              <w:t xml:space="preserve"> </w:t>
            </w:r>
            <w:r w:rsidRPr="00052E98">
              <w:rPr>
                <w:sz w:val="18"/>
                <w:szCs w:val="18"/>
              </w:rPr>
              <w:t>&lt;Limit Modification Type Code Value) cannot be entered because Enforcement Action Identifier has been entered.</w:t>
            </w:r>
          </w:p>
        </w:tc>
        <w:tc>
          <w:tcPr>
            <w:tcW w:w="4340" w:type="dxa"/>
            <w:tcBorders>
              <w:top w:val="single" w:sz="4" w:space="0" w:color="auto"/>
              <w:left w:val="single" w:sz="4" w:space="0" w:color="auto"/>
              <w:bottom w:val="single" w:sz="4" w:space="0" w:color="auto"/>
              <w:right w:val="single" w:sz="4" w:space="0" w:color="auto"/>
            </w:tcBorders>
          </w:tcPr>
          <w:p w14:paraId="3D42DCE8" w14:textId="77777777" w:rsidR="001B75C5" w:rsidRPr="00052E98" w:rsidRDefault="001B75C5" w:rsidP="001B75C5">
            <w:pPr>
              <w:pStyle w:val="TableParagraph"/>
              <w:ind w:left="-1" w:right="75"/>
              <w:rPr>
                <w:sz w:val="18"/>
                <w:szCs w:val="18"/>
              </w:rPr>
            </w:pPr>
            <w:r w:rsidRPr="00052E98">
              <w:rPr>
                <w:sz w:val="18"/>
                <w:szCs w:val="18"/>
              </w:rPr>
              <w:t>If Enforcement Action ID or Final Order ID is submitted neither Modification Effective Date nor Modification Type can be submitted.</w:t>
            </w:r>
          </w:p>
        </w:tc>
        <w:tc>
          <w:tcPr>
            <w:tcW w:w="1659" w:type="dxa"/>
            <w:tcBorders>
              <w:top w:val="single" w:sz="4" w:space="0" w:color="auto"/>
              <w:left w:val="single" w:sz="4" w:space="0" w:color="auto"/>
              <w:bottom w:val="single" w:sz="4" w:space="0" w:color="auto"/>
              <w:right w:val="single" w:sz="4" w:space="0" w:color="auto"/>
            </w:tcBorders>
          </w:tcPr>
          <w:p w14:paraId="49217AD6" w14:textId="77777777" w:rsidR="001B75C5" w:rsidRPr="00052E98" w:rsidRDefault="001B75C5" w:rsidP="001B75C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7EF3CD5" w14:textId="1B33A170" w:rsidR="001B75C5" w:rsidRPr="00052E98" w:rsidRDefault="001B75C5" w:rsidP="001B75C5">
            <w:pPr>
              <w:pStyle w:val="TableParagraph"/>
              <w:ind w:left="-1" w:right="31"/>
              <w:rPr>
                <w:sz w:val="18"/>
                <w:szCs w:val="18"/>
              </w:rPr>
            </w:pPr>
            <w:r w:rsidRPr="00151013">
              <w:rPr>
                <w:sz w:val="18"/>
                <w:szCs w:val="18"/>
              </w:rPr>
              <w:t>PermitIdentifier, PermittedFeatureIdentifier, LimitSetDesignator, ParameterCode, MonitoringSiteDescriptionCode, LimitSeasonNumber, LimitStartDate, LimitEndDate</w:t>
            </w:r>
          </w:p>
        </w:tc>
      </w:tr>
      <w:tr w:rsidR="0076533B" w:rsidRPr="00052E98" w14:paraId="3DE6C96E" w14:textId="77777777" w:rsidTr="004A648B">
        <w:trPr>
          <w:trHeight w:hRule="exact" w:val="1944"/>
        </w:trPr>
        <w:tc>
          <w:tcPr>
            <w:tcW w:w="1359" w:type="dxa"/>
            <w:tcBorders>
              <w:top w:val="single" w:sz="4" w:space="0" w:color="auto"/>
              <w:bottom w:val="single" w:sz="4" w:space="0" w:color="auto"/>
            </w:tcBorders>
          </w:tcPr>
          <w:p w14:paraId="74B9A317" w14:textId="77777777" w:rsidR="0076533B" w:rsidRPr="00052E98" w:rsidRDefault="0076533B" w:rsidP="000F02D5">
            <w:pPr>
              <w:pStyle w:val="TableParagraph"/>
              <w:ind w:right="30"/>
              <w:rPr>
                <w:sz w:val="18"/>
                <w:szCs w:val="18"/>
              </w:rPr>
            </w:pPr>
            <w:r w:rsidRPr="00052E98">
              <w:rPr>
                <w:sz w:val="18"/>
                <w:szCs w:val="18"/>
              </w:rPr>
              <w:t>PLT510</w:t>
            </w:r>
          </w:p>
        </w:tc>
        <w:tc>
          <w:tcPr>
            <w:tcW w:w="4342" w:type="dxa"/>
            <w:tcBorders>
              <w:top w:val="single" w:sz="4" w:space="0" w:color="auto"/>
              <w:bottom w:val="single" w:sz="4" w:space="0" w:color="auto"/>
            </w:tcBorders>
          </w:tcPr>
          <w:p w14:paraId="4A927E86" w14:textId="695C649A"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Effective Date: &lt;Limit Modification Effective Date Value&gt;, Limit Modification Type Code: &lt;Limit Modification Type Code Value) cannot be entered because Enforcement Action Identifier has been entered.</w:t>
            </w:r>
          </w:p>
        </w:tc>
        <w:tc>
          <w:tcPr>
            <w:tcW w:w="4340" w:type="dxa"/>
            <w:tcBorders>
              <w:top w:val="single" w:sz="4" w:space="0" w:color="auto"/>
              <w:bottom w:val="single" w:sz="4" w:space="0" w:color="auto"/>
            </w:tcBorders>
          </w:tcPr>
          <w:p w14:paraId="710CC0CE" w14:textId="77777777" w:rsidR="0076533B" w:rsidRPr="00052E98" w:rsidRDefault="0076533B" w:rsidP="000F02D5">
            <w:pPr>
              <w:pStyle w:val="TableParagraph"/>
              <w:ind w:left="-1" w:right="75"/>
              <w:rPr>
                <w:sz w:val="18"/>
                <w:szCs w:val="18"/>
              </w:rPr>
            </w:pPr>
            <w:r w:rsidRPr="00052E98">
              <w:rPr>
                <w:sz w:val="18"/>
                <w:szCs w:val="18"/>
              </w:rPr>
              <w:t>If Enforcement Action ID or Final Order ID is submitted neither Modification Effective Date nor Modification Type can be submitted.</w:t>
            </w:r>
          </w:p>
        </w:tc>
        <w:tc>
          <w:tcPr>
            <w:tcW w:w="1659" w:type="dxa"/>
            <w:tcBorders>
              <w:top w:val="single" w:sz="4" w:space="0" w:color="auto"/>
              <w:bottom w:val="single" w:sz="4" w:space="0" w:color="auto"/>
            </w:tcBorders>
          </w:tcPr>
          <w:p w14:paraId="114D8EC8"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2E423B39" w14:textId="7A46DD76"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2D0C22ED"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5F74A50" w14:textId="77777777" w:rsidR="0076533B" w:rsidRPr="00052E98" w:rsidRDefault="0076533B" w:rsidP="000F02D5">
            <w:pPr>
              <w:pStyle w:val="TableParagraph"/>
              <w:ind w:right="30"/>
              <w:rPr>
                <w:sz w:val="18"/>
                <w:szCs w:val="18"/>
              </w:rPr>
            </w:pPr>
            <w:r w:rsidRPr="00052E98">
              <w:rPr>
                <w:sz w:val="18"/>
                <w:szCs w:val="18"/>
              </w:rPr>
              <w:t>LTS520</w:t>
            </w:r>
          </w:p>
        </w:tc>
        <w:tc>
          <w:tcPr>
            <w:tcW w:w="4342" w:type="dxa"/>
            <w:tcBorders>
              <w:top w:val="single" w:sz="4" w:space="0" w:color="auto"/>
              <w:left w:val="single" w:sz="4" w:space="0" w:color="auto"/>
              <w:bottom w:val="single" w:sz="4" w:space="0" w:color="auto"/>
              <w:right w:val="single" w:sz="4" w:space="0" w:color="auto"/>
            </w:tcBorders>
          </w:tcPr>
          <w:p w14:paraId="78117047" w14:textId="19CCACA6" w:rsidR="0076533B" w:rsidRPr="004A648B" w:rsidRDefault="0076533B" w:rsidP="004A648B">
            <w:pPr>
              <w:pStyle w:val="TableParagraph"/>
              <w:ind w:left="-1" w:right="60"/>
              <w:rPr>
                <w:b/>
                <w:sz w:val="18"/>
                <w:szCs w:val="18"/>
              </w:rPr>
            </w:pPr>
            <w:r w:rsidRPr="00052E98">
              <w:rPr>
                <w:sz w:val="18"/>
                <w:szCs w:val="18"/>
              </w:rPr>
              <w:t>The (Enforcement Action Identifier &lt;Enforcement Action Identifier value&gt; entered is not linked to the Permit Identifier.</w:t>
            </w:r>
          </w:p>
        </w:tc>
        <w:tc>
          <w:tcPr>
            <w:tcW w:w="4340" w:type="dxa"/>
            <w:tcBorders>
              <w:top w:val="single" w:sz="4" w:space="0" w:color="auto"/>
              <w:left w:val="single" w:sz="4" w:space="0" w:color="auto"/>
              <w:bottom w:val="single" w:sz="4" w:space="0" w:color="auto"/>
              <w:right w:val="single" w:sz="4" w:space="0" w:color="auto"/>
            </w:tcBorders>
          </w:tcPr>
          <w:p w14:paraId="500D39B2" w14:textId="77777777" w:rsidR="0076533B" w:rsidRPr="00052E98" w:rsidRDefault="0076533B" w:rsidP="000F02D5">
            <w:pPr>
              <w:pStyle w:val="TableParagraph"/>
              <w:ind w:left="-1" w:right="75"/>
              <w:rPr>
                <w:sz w:val="18"/>
                <w:szCs w:val="18"/>
              </w:rPr>
            </w:pPr>
            <w:r w:rsidRPr="00052E98">
              <w:rPr>
                <w:sz w:val="18"/>
                <w:szCs w:val="18"/>
              </w:rPr>
              <w:t>Enforcement Action ID and Final Order ID must be linked to the NPDES ID in a Limits Transaction.</w:t>
            </w:r>
          </w:p>
        </w:tc>
        <w:tc>
          <w:tcPr>
            <w:tcW w:w="1659" w:type="dxa"/>
            <w:tcBorders>
              <w:top w:val="single" w:sz="4" w:space="0" w:color="auto"/>
              <w:left w:val="single" w:sz="4" w:space="0" w:color="auto"/>
              <w:bottom w:val="single" w:sz="4" w:space="0" w:color="auto"/>
              <w:right w:val="single" w:sz="4" w:space="0" w:color="auto"/>
            </w:tcBorders>
          </w:tcPr>
          <w:p w14:paraId="266B3CB4"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551C556" w14:textId="70942F87"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5F458D2C" w14:textId="77777777" w:rsidTr="004A648B">
        <w:trPr>
          <w:trHeight w:hRule="exact" w:val="1728"/>
        </w:trPr>
        <w:tc>
          <w:tcPr>
            <w:tcW w:w="1359" w:type="dxa"/>
            <w:tcBorders>
              <w:top w:val="single" w:sz="4" w:space="0" w:color="auto"/>
              <w:bottom w:val="single" w:sz="4" w:space="0" w:color="auto"/>
            </w:tcBorders>
          </w:tcPr>
          <w:p w14:paraId="57913A0A" w14:textId="77777777" w:rsidR="0076533B" w:rsidRPr="00052E98" w:rsidRDefault="0076533B" w:rsidP="000F02D5">
            <w:pPr>
              <w:pStyle w:val="TableParagraph"/>
              <w:ind w:right="30"/>
              <w:rPr>
                <w:sz w:val="18"/>
                <w:szCs w:val="18"/>
              </w:rPr>
            </w:pPr>
            <w:r w:rsidRPr="00052E98">
              <w:rPr>
                <w:sz w:val="18"/>
                <w:szCs w:val="18"/>
              </w:rPr>
              <w:t>PLT520</w:t>
            </w:r>
          </w:p>
        </w:tc>
        <w:tc>
          <w:tcPr>
            <w:tcW w:w="4342" w:type="dxa"/>
            <w:tcBorders>
              <w:top w:val="single" w:sz="4" w:space="0" w:color="auto"/>
              <w:bottom w:val="single" w:sz="4" w:space="0" w:color="auto"/>
            </w:tcBorders>
          </w:tcPr>
          <w:p w14:paraId="2FEBE18F" w14:textId="188C4888"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The (Enforcement Action Identifier &lt;Enforcement Action Identifier value&gt; entered is not linked to the Permit Identifier.</w:t>
            </w:r>
          </w:p>
        </w:tc>
        <w:tc>
          <w:tcPr>
            <w:tcW w:w="4340" w:type="dxa"/>
            <w:tcBorders>
              <w:top w:val="single" w:sz="4" w:space="0" w:color="auto"/>
              <w:bottom w:val="single" w:sz="4" w:space="0" w:color="auto"/>
            </w:tcBorders>
          </w:tcPr>
          <w:p w14:paraId="07390B03" w14:textId="77777777" w:rsidR="0076533B" w:rsidRPr="00052E98" w:rsidRDefault="0076533B" w:rsidP="000F02D5">
            <w:pPr>
              <w:pStyle w:val="TableParagraph"/>
              <w:ind w:left="-1" w:right="75"/>
              <w:rPr>
                <w:sz w:val="18"/>
                <w:szCs w:val="18"/>
              </w:rPr>
            </w:pPr>
            <w:r w:rsidRPr="00052E98">
              <w:rPr>
                <w:sz w:val="18"/>
                <w:szCs w:val="18"/>
              </w:rPr>
              <w:t>Enforcement Action ID and Final Order ID must be linked to the NPDES ID in a Limits Transaction.</w:t>
            </w:r>
          </w:p>
        </w:tc>
        <w:tc>
          <w:tcPr>
            <w:tcW w:w="1659" w:type="dxa"/>
            <w:tcBorders>
              <w:top w:val="single" w:sz="4" w:space="0" w:color="auto"/>
              <w:bottom w:val="single" w:sz="4" w:space="0" w:color="auto"/>
            </w:tcBorders>
          </w:tcPr>
          <w:p w14:paraId="32682052"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BF3B3CD" w14:textId="38ED3D02"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6C9E08D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8F217B0" w14:textId="77777777" w:rsidR="0076533B" w:rsidRPr="00052E98" w:rsidRDefault="0076533B" w:rsidP="000F02D5">
            <w:pPr>
              <w:pStyle w:val="TableParagraph"/>
              <w:ind w:right="30"/>
              <w:rPr>
                <w:sz w:val="18"/>
                <w:szCs w:val="18"/>
              </w:rPr>
            </w:pPr>
            <w:r w:rsidRPr="00052E98">
              <w:rPr>
                <w:sz w:val="18"/>
                <w:szCs w:val="18"/>
              </w:rPr>
              <w:t>LTS760</w:t>
            </w:r>
          </w:p>
        </w:tc>
        <w:tc>
          <w:tcPr>
            <w:tcW w:w="4342" w:type="dxa"/>
            <w:tcBorders>
              <w:top w:val="single" w:sz="4" w:space="0" w:color="auto"/>
              <w:left w:val="single" w:sz="4" w:space="0" w:color="auto"/>
              <w:bottom w:val="single" w:sz="4" w:space="0" w:color="auto"/>
              <w:right w:val="single" w:sz="4" w:space="0" w:color="auto"/>
            </w:tcBorders>
          </w:tcPr>
          <w:p w14:paraId="5A83B0CC" w14:textId="77777777" w:rsidR="0076533B" w:rsidRPr="00052E98" w:rsidRDefault="0076533B" w:rsidP="00F92DCA">
            <w:pPr>
              <w:pStyle w:val="TableParagraph"/>
              <w:numPr>
                <w:ilvl w:val="0"/>
                <w:numId w:val="230"/>
              </w:numPr>
              <w:ind w:left="316" w:right="60" w:hanging="270"/>
              <w:rPr>
                <w:sz w:val="18"/>
                <w:szCs w:val="18"/>
              </w:rPr>
            </w:pPr>
            <w:r w:rsidRPr="00052E98">
              <w:rPr>
                <w:sz w:val="18"/>
                <w:szCs w:val="18"/>
              </w:rPr>
              <w:t>Final Order Identifier must be entered because Enforcement Action Identifier is entered.</w:t>
            </w:r>
          </w:p>
          <w:p w14:paraId="0922779A" w14:textId="77777777" w:rsidR="0076533B" w:rsidRPr="00052E98" w:rsidRDefault="0076533B" w:rsidP="00F92DCA">
            <w:pPr>
              <w:pStyle w:val="TableParagraph"/>
              <w:numPr>
                <w:ilvl w:val="0"/>
                <w:numId w:val="230"/>
              </w:numPr>
              <w:ind w:left="316" w:right="60" w:hanging="270"/>
              <w:rPr>
                <w:sz w:val="18"/>
                <w:szCs w:val="18"/>
              </w:rPr>
            </w:pPr>
            <w:r w:rsidRPr="00052E98">
              <w:rPr>
                <w:sz w:val="18"/>
                <w:szCs w:val="18"/>
              </w:rPr>
              <w:t>Enforcement Action Identifier must be entered because Final Order Identifier is entered.</w:t>
            </w:r>
          </w:p>
        </w:tc>
        <w:tc>
          <w:tcPr>
            <w:tcW w:w="4340" w:type="dxa"/>
            <w:tcBorders>
              <w:top w:val="single" w:sz="4" w:space="0" w:color="auto"/>
              <w:left w:val="single" w:sz="4" w:space="0" w:color="auto"/>
              <w:bottom w:val="single" w:sz="4" w:space="0" w:color="auto"/>
              <w:right w:val="single" w:sz="4" w:space="0" w:color="auto"/>
            </w:tcBorders>
          </w:tcPr>
          <w:p w14:paraId="0A52FB3B" w14:textId="77777777" w:rsidR="0076533B" w:rsidRPr="00052E98" w:rsidRDefault="0076533B" w:rsidP="000F02D5">
            <w:pPr>
              <w:pStyle w:val="TableParagraph"/>
              <w:ind w:left="-1" w:right="75"/>
              <w:rPr>
                <w:sz w:val="18"/>
                <w:szCs w:val="18"/>
              </w:rPr>
            </w:pPr>
            <w:r w:rsidRPr="00052E98">
              <w:rPr>
                <w:sz w:val="18"/>
                <w:szCs w:val="18"/>
              </w:rPr>
              <w:t>If Enforcement Action Identifier is entered, Final Order Identifier must also be entered and vice versa.</w:t>
            </w:r>
          </w:p>
        </w:tc>
        <w:tc>
          <w:tcPr>
            <w:tcW w:w="1659" w:type="dxa"/>
            <w:tcBorders>
              <w:top w:val="single" w:sz="4" w:space="0" w:color="auto"/>
              <w:left w:val="single" w:sz="4" w:space="0" w:color="auto"/>
              <w:bottom w:val="single" w:sz="4" w:space="0" w:color="auto"/>
              <w:right w:val="single" w:sz="4" w:space="0" w:color="auto"/>
            </w:tcBorders>
          </w:tcPr>
          <w:p w14:paraId="2C7CC753"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A82F280" w14:textId="45B7E589"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73BE927E" w14:textId="77777777" w:rsidTr="004A648B">
        <w:trPr>
          <w:trHeight w:hRule="exact" w:val="3384"/>
        </w:trPr>
        <w:tc>
          <w:tcPr>
            <w:tcW w:w="1359" w:type="dxa"/>
            <w:tcBorders>
              <w:top w:val="single" w:sz="4" w:space="0" w:color="auto"/>
              <w:bottom w:val="single" w:sz="4" w:space="0" w:color="auto"/>
            </w:tcBorders>
          </w:tcPr>
          <w:p w14:paraId="0EFA2B98" w14:textId="77777777" w:rsidR="0076533B" w:rsidRPr="00052E98" w:rsidRDefault="0076533B" w:rsidP="000F02D5">
            <w:pPr>
              <w:pStyle w:val="TableParagraph"/>
              <w:ind w:right="30"/>
              <w:rPr>
                <w:sz w:val="18"/>
                <w:szCs w:val="18"/>
              </w:rPr>
            </w:pPr>
            <w:r w:rsidRPr="00052E98">
              <w:rPr>
                <w:sz w:val="18"/>
                <w:szCs w:val="18"/>
              </w:rPr>
              <w:t>PLT760</w:t>
            </w:r>
          </w:p>
        </w:tc>
        <w:tc>
          <w:tcPr>
            <w:tcW w:w="4342" w:type="dxa"/>
            <w:tcBorders>
              <w:top w:val="single" w:sz="4" w:space="0" w:color="auto"/>
              <w:bottom w:val="single" w:sz="4" w:space="0" w:color="auto"/>
            </w:tcBorders>
          </w:tcPr>
          <w:p w14:paraId="2E671247" w14:textId="7FC9FF44" w:rsidR="0076533B" w:rsidRPr="00052E98" w:rsidRDefault="0076533B" w:rsidP="00F92DCA">
            <w:pPr>
              <w:pStyle w:val="TableParagraph"/>
              <w:numPr>
                <w:ilvl w:val="0"/>
                <w:numId w:val="231"/>
              </w:numPr>
              <w:ind w:left="316" w:right="60" w:hanging="27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Final Order Identifier must be entered because Enforcement Action Identifier is entered.</w:t>
            </w:r>
          </w:p>
          <w:p w14:paraId="331D970F" w14:textId="7EBD1D3B" w:rsidR="0076533B" w:rsidRPr="004A648B" w:rsidRDefault="0076533B" w:rsidP="00F92DCA">
            <w:pPr>
              <w:pStyle w:val="TableParagraph"/>
              <w:numPr>
                <w:ilvl w:val="0"/>
                <w:numId w:val="231"/>
              </w:numPr>
              <w:ind w:left="316" w:right="60" w:hanging="27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Enforcement Action Identifier must be entered because Final Order Identifier is entered.</w:t>
            </w:r>
          </w:p>
        </w:tc>
        <w:tc>
          <w:tcPr>
            <w:tcW w:w="4340" w:type="dxa"/>
            <w:tcBorders>
              <w:top w:val="single" w:sz="4" w:space="0" w:color="auto"/>
              <w:bottom w:val="single" w:sz="4" w:space="0" w:color="auto"/>
            </w:tcBorders>
          </w:tcPr>
          <w:p w14:paraId="1138DB57" w14:textId="77777777" w:rsidR="0076533B" w:rsidRPr="00052E98" w:rsidRDefault="0076533B" w:rsidP="000F02D5">
            <w:pPr>
              <w:pStyle w:val="TableParagraph"/>
              <w:ind w:left="-1" w:right="75"/>
              <w:rPr>
                <w:sz w:val="18"/>
                <w:szCs w:val="18"/>
              </w:rPr>
            </w:pPr>
            <w:r w:rsidRPr="00052E98">
              <w:rPr>
                <w:sz w:val="18"/>
                <w:szCs w:val="18"/>
              </w:rPr>
              <w:t>If Enforcement Action Identifier is entered, Final Order Identifier must also be entered and vice versa.</w:t>
            </w:r>
          </w:p>
        </w:tc>
        <w:tc>
          <w:tcPr>
            <w:tcW w:w="1659" w:type="dxa"/>
            <w:tcBorders>
              <w:top w:val="single" w:sz="4" w:space="0" w:color="auto"/>
              <w:bottom w:val="single" w:sz="4" w:space="0" w:color="auto"/>
            </w:tcBorders>
          </w:tcPr>
          <w:p w14:paraId="4D43579F"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3DDEC4A" w14:textId="3D3766B8"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57487E44"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C92D269" w14:textId="77777777" w:rsidR="0076533B" w:rsidRPr="00052E98" w:rsidRDefault="0076533B" w:rsidP="000F02D5">
            <w:pPr>
              <w:pStyle w:val="TableParagraph"/>
              <w:ind w:right="30"/>
              <w:rPr>
                <w:sz w:val="18"/>
                <w:szCs w:val="18"/>
              </w:rPr>
            </w:pPr>
            <w:r w:rsidRPr="00052E98">
              <w:rPr>
                <w:sz w:val="18"/>
                <w:szCs w:val="18"/>
              </w:rPr>
              <w:t>LTS770</w:t>
            </w:r>
          </w:p>
        </w:tc>
        <w:tc>
          <w:tcPr>
            <w:tcW w:w="4342" w:type="dxa"/>
            <w:tcBorders>
              <w:top w:val="single" w:sz="4" w:space="0" w:color="auto"/>
              <w:left w:val="single" w:sz="4" w:space="0" w:color="auto"/>
              <w:bottom w:val="single" w:sz="4" w:space="0" w:color="auto"/>
              <w:right w:val="single" w:sz="4" w:space="0" w:color="auto"/>
            </w:tcBorders>
          </w:tcPr>
          <w:p w14:paraId="3A9B6C94" w14:textId="1F7DEACC" w:rsidR="0076533B" w:rsidRPr="004A648B" w:rsidRDefault="0076533B" w:rsidP="004A648B">
            <w:pPr>
              <w:pStyle w:val="TableParagraph"/>
              <w:ind w:left="-1" w:right="60"/>
              <w:rPr>
                <w:b/>
                <w:sz w:val="18"/>
                <w:szCs w:val="18"/>
              </w:rPr>
            </w:pPr>
            <w:r w:rsidRPr="00052E98">
              <w:rPr>
                <w:sz w:val="18"/>
                <w:szCs w:val="18"/>
              </w:rPr>
              <w:t>The (Enforcement Action Identifier &lt;Enforcement Action Identifier &gt;, Final Order Identifier &lt;Final Order Identifier value&gt;) does not exist in ICIS.</w:t>
            </w:r>
          </w:p>
        </w:tc>
        <w:tc>
          <w:tcPr>
            <w:tcW w:w="4340" w:type="dxa"/>
            <w:tcBorders>
              <w:top w:val="single" w:sz="4" w:space="0" w:color="auto"/>
              <w:left w:val="single" w:sz="4" w:space="0" w:color="auto"/>
              <w:bottom w:val="single" w:sz="4" w:space="0" w:color="auto"/>
              <w:right w:val="single" w:sz="4" w:space="0" w:color="auto"/>
            </w:tcBorders>
          </w:tcPr>
          <w:p w14:paraId="77A13D28" w14:textId="39CD71E0" w:rsidR="0076533B" w:rsidRPr="00052E98" w:rsidRDefault="0076533B" w:rsidP="000F02D5">
            <w:pPr>
              <w:pStyle w:val="TableParagraph"/>
              <w:ind w:left="-1" w:right="75"/>
              <w:rPr>
                <w:sz w:val="18"/>
                <w:szCs w:val="18"/>
              </w:rPr>
            </w:pPr>
            <w:r w:rsidRPr="00052E98">
              <w:rPr>
                <w:sz w:val="18"/>
                <w:szCs w:val="18"/>
              </w:rPr>
              <w:t>The combination of Enforcement Action ID and the Final Order ID must exist in ICIS.</w:t>
            </w:r>
          </w:p>
        </w:tc>
        <w:tc>
          <w:tcPr>
            <w:tcW w:w="1659" w:type="dxa"/>
            <w:tcBorders>
              <w:top w:val="single" w:sz="4" w:space="0" w:color="auto"/>
              <w:left w:val="single" w:sz="4" w:space="0" w:color="auto"/>
              <w:bottom w:val="single" w:sz="4" w:space="0" w:color="auto"/>
              <w:right w:val="single" w:sz="4" w:space="0" w:color="auto"/>
            </w:tcBorders>
          </w:tcPr>
          <w:p w14:paraId="7FB42E19"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1CBECCF" w14:textId="4757B9C2"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09A26C43" w14:textId="77777777" w:rsidTr="004A648B">
        <w:trPr>
          <w:trHeight w:hRule="exact" w:val="1944"/>
        </w:trPr>
        <w:tc>
          <w:tcPr>
            <w:tcW w:w="1359" w:type="dxa"/>
            <w:tcBorders>
              <w:top w:val="single" w:sz="4" w:space="0" w:color="auto"/>
              <w:bottom w:val="single" w:sz="4" w:space="0" w:color="auto"/>
            </w:tcBorders>
          </w:tcPr>
          <w:p w14:paraId="7C83FC82" w14:textId="77777777" w:rsidR="0076533B" w:rsidRPr="00052E98" w:rsidRDefault="0076533B" w:rsidP="000F02D5">
            <w:pPr>
              <w:pStyle w:val="TableParagraph"/>
              <w:ind w:right="30"/>
              <w:rPr>
                <w:sz w:val="18"/>
                <w:szCs w:val="18"/>
              </w:rPr>
            </w:pPr>
            <w:r w:rsidRPr="00052E98">
              <w:rPr>
                <w:sz w:val="18"/>
                <w:szCs w:val="18"/>
              </w:rPr>
              <w:t>PLT770</w:t>
            </w:r>
          </w:p>
        </w:tc>
        <w:tc>
          <w:tcPr>
            <w:tcW w:w="4342" w:type="dxa"/>
            <w:tcBorders>
              <w:top w:val="single" w:sz="4" w:space="0" w:color="auto"/>
              <w:bottom w:val="single" w:sz="4" w:space="0" w:color="auto"/>
            </w:tcBorders>
          </w:tcPr>
          <w:p w14:paraId="2B98AD2B" w14:textId="7C4BD358"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The (Enforcement Action Identifier &lt;Enforcement Action Identifier &gt;, Final Order Identifier &lt;Final Order Identifier value&gt;) does not exist in ICIS.</w:t>
            </w:r>
          </w:p>
        </w:tc>
        <w:tc>
          <w:tcPr>
            <w:tcW w:w="4340" w:type="dxa"/>
            <w:tcBorders>
              <w:top w:val="single" w:sz="4" w:space="0" w:color="auto"/>
              <w:bottom w:val="single" w:sz="4" w:space="0" w:color="auto"/>
            </w:tcBorders>
          </w:tcPr>
          <w:p w14:paraId="1B381DCB" w14:textId="77777777" w:rsidR="0076533B" w:rsidRPr="00052E98" w:rsidRDefault="0076533B" w:rsidP="000F02D5">
            <w:pPr>
              <w:pStyle w:val="TableParagraph"/>
              <w:ind w:left="-1" w:right="75"/>
              <w:rPr>
                <w:sz w:val="18"/>
                <w:szCs w:val="18"/>
              </w:rPr>
            </w:pPr>
            <w:r w:rsidRPr="00052E98">
              <w:rPr>
                <w:sz w:val="18"/>
                <w:szCs w:val="18"/>
              </w:rPr>
              <w:t>The combination of Enforcement Action ID and the Final Order ID must exist in ICIS.</w:t>
            </w:r>
          </w:p>
        </w:tc>
        <w:tc>
          <w:tcPr>
            <w:tcW w:w="1659" w:type="dxa"/>
            <w:tcBorders>
              <w:top w:val="single" w:sz="4" w:space="0" w:color="auto"/>
              <w:bottom w:val="single" w:sz="4" w:space="0" w:color="auto"/>
            </w:tcBorders>
          </w:tcPr>
          <w:p w14:paraId="52DBC00C"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81DC885" w14:textId="0A4F4444"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0E409F89"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5F701AF" w14:textId="77777777" w:rsidR="0076533B" w:rsidRPr="00052E98" w:rsidRDefault="0076533B" w:rsidP="000F02D5">
            <w:pPr>
              <w:pStyle w:val="TableParagraph"/>
              <w:ind w:right="30"/>
              <w:rPr>
                <w:sz w:val="18"/>
                <w:szCs w:val="18"/>
              </w:rPr>
            </w:pPr>
            <w:r w:rsidRPr="00052E98">
              <w:rPr>
                <w:sz w:val="18"/>
                <w:szCs w:val="18"/>
              </w:rPr>
              <w:t>LTS540</w:t>
            </w:r>
          </w:p>
        </w:tc>
        <w:tc>
          <w:tcPr>
            <w:tcW w:w="4342" w:type="dxa"/>
            <w:tcBorders>
              <w:top w:val="single" w:sz="4" w:space="0" w:color="auto"/>
              <w:left w:val="single" w:sz="4" w:space="0" w:color="auto"/>
              <w:bottom w:val="single" w:sz="4" w:space="0" w:color="auto"/>
              <w:right w:val="single" w:sz="4" w:space="0" w:color="auto"/>
            </w:tcBorders>
          </w:tcPr>
          <w:p w14:paraId="60085942" w14:textId="77777777" w:rsidR="0076533B" w:rsidRPr="00052E98" w:rsidRDefault="0076533B" w:rsidP="000F02D5">
            <w:pPr>
              <w:pStyle w:val="TableParagraph"/>
              <w:ind w:left="-1" w:right="60"/>
              <w:rPr>
                <w:sz w:val="18"/>
                <w:szCs w:val="18"/>
              </w:rPr>
            </w:pPr>
            <w:r w:rsidRPr="00052E98">
              <w:rPr>
                <w:sz w:val="18"/>
                <w:szCs w:val="18"/>
              </w:rPr>
              <w:t>Basis of Limit &lt;Basis of Limit value&gt;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3B552C24" w14:textId="77777777" w:rsidR="0076533B" w:rsidRPr="00052E98" w:rsidRDefault="0076533B" w:rsidP="000F02D5">
            <w:pPr>
              <w:pStyle w:val="TableParagraph"/>
              <w:ind w:left="-1" w:right="75"/>
              <w:rPr>
                <w:sz w:val="18"/>
                <w:szCs w:val="18"/>
              </w:rPr>
            </w:pPr>
            <w:r w:rsidRPr="00052E98">
              <w:rPr>
                <w:sz w:val="18"/>
                <w:szCs w:val="18"/>
              </w:rPr>
              <w:t>Basis of Limit must be a valid (i.e., Active) code in the REF_BASIS_OF_LIMIT table.</w:t>
            </w:r>
          </w:p>
        </w:tc>
        <w:tc>
          <w:tcPr>
            <w:tcW w:w="1659" w:type="dxa"/>
            <w:tcBorders>
              <w:top w:val="single" w:sz="4" w:space="0" w:color="auto"/>
              <w:left w:val="single" w:sz="4" w:space="0" w:color="auto"/>
              <w:bottom w:val="single" w:sz="4" w:space="0" w:color="auto"/>
              <w:right w:val="single" w:sz="4" w:space="0" w:color="auto"/>
            </w:tcBorders>
          </w:tcPr>
          <w:p w14:paraId="4D8B41E3"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E7449D1" w14:textId="7FE53CB3"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64A9247C" w14:textId="77777777" w:rsidTr="004A648B">
        <w:trPr>
          <w:trHeight w:hRule="exact" w:val="1711"/>
        </w:trPr>
        <w:tc>
          <w:tcPr>
            <w:tcW w:w="1359" w:type="dxa"/>
            <w:tcBorders>
              <w:top w:val="single" w:sz="4" w:space="0" w:color="auto"/>
              <w:bottom w:val="single" w:sz="4" w:space="0" w:color="auto"/>
            </w:tcBorders>
          </w:tcPr>
          <w:p w14:paraId="29DD7B1C" w14:textId="77777777" w:rsidR="0076533B" w:rsidRPr="00052E98" w:rsidRDefault="0076533B" w:rsidP="000F02D5">
            <w:pPr>
              <w:pStyle w:val="TableParagraph"/>
              <w:ind w:right="30"/>
              <w:rPr>
                <w:sz w:val="18"/>
                <w:szCs w:val="18"/>
              </w:rPr>
            </w:pPr>
            <w:r w:rsidRPr="00052E98">
              <w:rPr>
                <w:sz w:val="18"/>
                <w:szCs w:val="18"/>
              </w:rPr>
              <w:t>PLT540</w:t>
            </w:r>
          </w:p>
        </w:tc>
        <w:tc>
          <w:tcPr>
            <w:tcW w:w="4342" w:type="dxa"/>
            <w:tcBorders>
              <w:top w:val="single" w:sz="4" w:space="0" w:color="auto"/>
              <w:bottom w:val="single" w:sz="4" w:space="0" w:color="auto"/>
            </w:tcBorders>
          </w:tcPr>
          <w:p w14:paraId="7AD102CC" w14:textId="67E67E60"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Basis of Limit &lt;Basis of Limit value&gt; does not exist or is inactive in the ICIS reference</w:t>
            </w:r>
            <w:r w:rsidRPr="00052E98">
              <w:rPr>
                <w:spacing w:val="-17"/>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F654352" w14:textId="77777777" w:rsidR="0076533B" w:rsidRPr="00052E98" w:rsidRDefault="0076533B" w:rsidP="000F02D5">
            <w:pPr>
              <w:pStyle w:val="TableParagraph"/>
              <w:ind w:left="-1" w:right="75"/>
              <w:rPr>
                <w:sz w:val="18"/>
                <w:szCs w:val="18"/>
              </w:rPr>
            </w:pPr>
            <w:r w:rsidRPr="00052E98">
              <w:rPr>
                <w:sz w:val="18"/>
                <w:szCs w:val="18"/>
              </w:rPr>
              <w:t>Basis of Limit must be a valid (i.e., Active) code in the REF_BASIS_OF_LIMIT table.</w:t>
            </w:r>
          </w:p>
        </w:tc>
        <w:tc>
          <w:tcPr>
            <w:tcW w:w="1659" w:type="dxa"/>
            <w:tcBorders>
              <w:top w:val="single" w:sz="4" w:space="0" w:color="auto"/>
              <w:bottom w:val="single" w:sz="4" w:space="0" w:color="auto"/>
            </w:tcBorders>
          </w:tcPr>
          <w:p w14:paraId="2AD47A54"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C7737EB" w14:textId="302E9F96"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1AC989B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9CBCB1C" w14:textId="77777777" w:rsidR="0076533B" w:rsidRPr="00052E98" w:rsidRDefault="0076533B" w:rsidP="000F02D5">
            <w:pPr>
              <w:pStyle w:val="TableParagraph"/>
              <w:ind w:right="30"/>
              <w:rPr>
                <w:sz w:val="18"/>
                <w:szCs w:val="18"/>
              </w:rPr>
            </w:pPr>
            <w:r w:rsidRPr="00052E98">
              <w:rPr>
                <w:sz w:val="18"/>
                <w:szCs w:val="18"/>
              </w:rPr>
              <w:t>LTS550</w:t>
            </w:r>
          </w:p>
        </w:tc>
        <w:tc>
          <w:tcPr>
            <w:tcW w:w="4342" w:type="dxa"/>
            <w:tcBorders>
              <w:top w:val="single" w:sz="4" w:space="0" w:color="auto"/>
              <w:left w:val="single" w:sz="4" w:space="0" w:color="auto"/>
              <w:bottom w:val="single" w:sz="4" w:space="0" w:color="auto"/>
              <w:right w:val="single" w:sz="4" w:space="0" w:color="auto"/>
            </w:tcBorders>
          </w:tcPr>
          <w:p w14:paraId="1A3BEA7C" w14:textId="77777777" w:rsidR="0076533B" w:rsidRPr="00052E98" w:rsidRDefault="0076533B" w:rsidP="00F92DCA">
            <w:pPr>
              <w:pStyle w:val="TableParagraph"/>
              <w:numPr>
                <w:ilvl w:val="0"/>
                <w:numId w:val="232"/>
              </w:numPr>
              <w:ind w:left="406" w:right="60"/>
              <w:rPr>
                <w:sz w:val="18"/>
                <w:szCs w:val="18"/>
              </w:rPr>
            </w:pPr>
            <w:r w:rsidRPr="00052E98">
              <w:rPr>
                <w:sz w:val="18"/>
                <w:szCs w:val="18"/>
              </w:rPr>
              <w:t>Limit Modification Effective Date must be entered because Limit Modification Type Code is entered.</w:t>
            </w:r>
          </w:p>
          <w:p w14:paraId="079F4D86" w14:textId="77777777" w:rsidR="0076533B" w:rsidRPr="00052E98" w:rsidRDefault="0076533B" w:rsidP="00F92DCA">
            <w:pPr>
              <w:pStyle w:val="TableParagraph"/>
              <w:numPr>
                <w:ilvl w:val="0"/>
                <w:numId w:val="232"/>
              </w:numPr>
              <w:ind w:left="406" w:right="60"/>
              <w:rPr>
                <w:sz w:val="18"/>
                <w:szCs w:val="18"/>
              </w:rPr>
            </w:pPr>
            <w:r w:rsidRPr="00052E98">
              <w:rPr>
                <w:sz w:val="18"/>
                <w:szCs w:val="18"/>
              </w:rPr>
              <w:t>Limit Modification Type Code must be entered because Limit Modification Effective Date is entered.</w:t>
            </w:r>
          </w:p>
        </w:tc>
        <w:tc>
          <w:tcPr>
            <w:tcW w:w="4340" w:type="dxa"/>
            <w:tcBorders>
              <w:top w:val="single" w:sz="4" w:space="0" w:color="auto"/>
              <w:left w:val="single" w:sz="4" w:space="0" w:color="auto"/>
              <w:bottom w:val="single" w:sz="4" w:space="0" w:color="auto"/>
              <w:right w:val="single" w:sz="4" w:space="0" w:color="auto"/>
            </w:tcBorders>
          </w:tcPr>
          <w:p w14:paraId="056DC32F" w14:textId="12489936" w:rsidR="0076533B" w:rsidRPr="00052E98" w:rsidRDefault="0076533B" w:rsidP="000F02D5">
            <w:pPr>
              <w:pStyle w:val="TableParagraph"/>
              <w:ind w:left="-1" w:right="75"/>
              <w:rPr>
                <w:sz w:val="18"/>
                <w:szCs w:val="18"/>
              </w:rPr>
            </w:pPr>
            <w:r w:rsidRPr="00052E98">
              <w:rPr>
                <w:sz w:val="18"/>
                <w:szCs w:val="18"/>
              </w:rPr>
              <w:t>If Modification Effective Date is entered, Modification Type must also be entered and vice versa.</w:t>
            </w:r>
          </w:p>
        </w:tc>
        <w:tc>
          <w:tcPr>
            <w:tcW w:w="1659" w:type="dxa"/>
            <w:tcBorders>
              <w:top w:val="single" w:sz="4" w:space="0" w:color="auto"/>
              <w:left w:val="single" w:sz="4" w:space="0" w:color="auto"/>
              <w:bottom w:val="single" w:sz="4" w:space="0" w:color="auto"/>
              <w:right w:val="single" w:sz="4" w:space="0" w:color="auto"/>
            </w:tcBorders>
          </w:tcPr>
          <w:p w14:paraId="5EE589B6"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F2ADF69" w14:textId="4CFC79A1"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3C766C70" w14:textId="77777777" w:rsidTr="004A648B">
        <w:trPr>
          <w:trHeight w:hRule="exact" w:val="3816"/>
        </w:trPr>
        <w:tc>
          <w:tcPr>
            <w:tcW w:w="1359" w:type="dxa"/>
            <w:tcBorders>
              <w:top w:val="single" w:sz="4" w:space="0" w:color="auto"/>
              <w:bottom w:val="single" w:sz="4" w:space="0" w:color="auto"/>
            </w:tcBorders>
          </w:tcPr>
          <w:p w14:paraId="25042426" w14:textId="77777777" w:rsidR="0076533B" w:rsidRPr="00052E98" w:rsidRDefault="0076533B" w:rsidP="000F02D5">
            <w:pPr>
              <w:pStyle w:val="TableParagraph"/>
              <w:ind w:right="30"/>
              <w:rPr>
                <w:sz w:val="18"/>
                <w:szCs w:val="18"/>
              </w:rPr>
            </w:pPr>
            <w:r w:rsidRPr="00052E98">
              <w:rPr>
                <w:sz w:val="18"/>
                <w:szCs w:val="18"/>
              </w:rPr>
              <w:t>PLT550</w:t>
            </w:r>
          </w:p>
        </w:tc>
        <w:tc>
          <w:tcPr>
            <w:tcW w:w="4342" w:type="dxa"/>
            <w:tcBorders>
              <w:top w:val="single" w:sz="4" w:space="0" w:color="auto"/>
              <w:bottom w:val="single" w:sz="4" w:space="0" w:color="auto"/>
            </w:tcBorders>
          </w:tcPr>
          <w:p w14:paraId="2AEB8E90" w14:textId="77777777" w:rsidR="0076533B" w:rsidRPr="00052E98" w:rsidRDefault="0076533B" w:rsidP="00F92DCA">
            <w:pPr>
              <w:pStyle w:val="TableParagraph"/>
              <w:numPr>
                <w:ilvl w:val="0"/>
                <w:numId w:val="233"/>
              </w:numPr>
              <w:ind w:left="406"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Effective Date must be entered because Limit Modification Type Code is entered.</w:t>
            </w:r>
          </w:p>
          <w:p w14:paraId="0ECE5618" w14:textId="7A6F6E49" w:rsidR="0076533B" w:rsidRPr="004A648B" w:rsidRDefault="0076533B" w:rsidP="00F92DCA">
            <w:pPr>
              <w:pStyle w:val="TableParagraph"/>
              <w:numPr>
                <w:ilvl w:val="0"/>
                <w:numId w:val="233"/>
              </w:numPr>
              <w:ind w:left="406"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Code must be entered because Limit Modification Effective Date is entered.</w:t>
            </w:r>
          </w:p>
        </w:tc>
        <w:tc>
          <w:tcPr>
            <w:tcW w:w="4340" w:type="dxa"/>
            <w:tcBorders>
              <w:top w:val="single" w:sz="4" w:space="0" w:color="auto"/>
              <w:bottom w:val="single" w:sz="4" w:space="0" w:color="auto"/>
            </w:tcBorders>
          </w:tcPr>
          <w:p w14:paraId="1CC98C25" w14:textId="77777777" w:rsidR="0076533B" w:rsidRPr="00052E98" w:rsidRDefault="0076533B" w:rsidP="000F02D5">
            <w:pPr>
              <w:pStyle w:val="TableParagraph"/>
              <w:ind w:left="-1" w:right="75"/>
              <w:rPr>
                <w:sz w:val="18"/>
                <w:szCs w:val="18"/>
              </w:rPr>
            </w:pPr>
            <w:r w:rsidRPr="00052E98">
              <w:rPr>
                <w:sz w:val="18"/>
                <w:szCs w:val="18"/>
              </w:rPr>
              <w:t>If Modification Effective Date is entered, Modification Type must also be entered and vice versa.</w:t>
            </w:r>
          </w:p>
        </w:tc>
        <w:tc>
          <w:tcPr>
            <w:tcW w:w="1659" w:type="dxa"/>
            <w:tcBorders>
              <w:top w:val="single" w:sz="4" w:space="0" w:color="auto"/>
              <w:bottom w:val="single" w:sz="4" w:space="0" w:color="auto"/>
            </w:tcBorders>
          </w:tcPr>
          <w:p w14:paraId="7B122E78"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57E61AF" w14:textId="123A798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40B32416"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841963C" w14:textId="77777777" w:rsidR="0076533B" w:rsidRPr="00052E98" w:rsidRDefault="0076533B" w:rsidP="000F02D5">
            <w:pPr>
              <w:pStyle w:val="TableParagraph"/>
              <w:ind w:right="30"/>
              <w:rPr>
                <w:sz w:val="18"/>
                <w:szCs w:val="18"/>
              </w:rPr>
            </w:pPr>
            <w:r w:rsidRPr="00052E98">
              <w:rPr>
                <w:sz w:val="18"/>
                <w:szCs w:val="18"/>
              </w:rPr>
              <w:t>LTS560</w:t>
            </w:r>
          </w:p>
        </w:tc>
        <w:tc>
          <w:tcPr>
            <w:tcW w:w="4342" w:type="dxa"/>
            <w:tcBorders>
              <w:top w:val="single" w:sz="4" w:space="0" w:color="auto"/>
              <w:left w:val="single" w:sz="4" w:space="0" w:color="auto"/>
              <w:bottom w:val="single" w:sz="4" w:space="0" w:color="auto"/>
              <w:right w:val="single" w:sz="4" w:space="0" w:color="auto"/>
            </w:tcBorders>
          </w:tcPr>
          <w:p w14:paraId="372D76E8" w14:textId="77777777" w:rsidR="0076533B" w:rsidRPr="00052E98" w:rsidRDefault="0076533B" w:rsidP="000F02D5">
            <w:pPr>
              <w:pStyle w:val="TableParagraph"/>
              <w:ind w:left="-1" w:right="60"/>
              <w:rPr>
                <w:sz w:val="18"/>
                <w:szCs w:val="18"/>
              </w:rPr>
            </w:pPr>
            <w:r w:rsidRPr="00052E98">
              <w:rPr>
                <w:sz w:val="18"/>
                <w:szCs w:val="18"/>
              </w:rPr>
              <w:t>Limit Modification Type Code &lt;Limit Modification Type Code value&gt; entered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66376677" w14:textId="77777777" w:rsidR="0076533B" w:rsidRPr="00052E98" w:rsidRDefault="0076533B" w:rsidP="000F02D5">
            <w:pPr>
              <w:pStyle w:val="TableParagraph"/>
              <w:ind w:left="-1" w:right="75"/>
              <w:rPr>
                <w:sz w:val="18"/>
                <w:szCs w:val="18"/>
              </w:rPr>
            </w:pPr>
            <w:r w:rsidRPr="00052E98">
              <w:rPr>
                <w:sz w:val="18"/>
                <w:szCs w:val="18"/>
              </w:rPr>
              <w:t>Modification Type must be a valid (i.e., Active) code in the REF_MODIFICATION_TYPE table.</w:t>
            </w:r>
          </w:p>
        </w:tc>
        <w:tc>
          <w:tcPr>
            <w:tcW w:w="1659" w:type="dxa"/>
            <w:tcBorders>
              <w:top w:val="single" w:sz="4" w:space="0" w:color="auto"/>
              <w:left w:val="single" w:sz="4" w:space="0" w:color="auto"/>
              <w:bottom w:val="single" w:sz="4" w:space="0" w:color="auto"/>
              <w:right w:val="single" w:sz="4" w:space="0" w:color="auto"/>
            </w:tcBorders>
          </w:tcPr>
          <w:p w14:paraId="7662C84E"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CED8FD0" w14:textId="152B448F"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67A4A9A3" w14:textId="77777777" w:rsidTr="004A648B">
        <w:trPr>
          <w:trHeight w:hRule="exact" w:val="1728"/>
        </w:trPr>
        <w:tc>
          <w:tcPr>
            <w:tcW w:w="1359" w:type="dxa"/>
            <w:tcBorders>
              <w:top w:val="single" w:sz="4" w:space="0" w:color="auto"/>
              <w:bottom w:val="single" w:sz="4" w:space="0" w:color="auto"/>
            </w:tcBorders>
          </w:tcPr>
          <w:p w14:paraId="6E6A4EED" w14:textId="77777777" w:rsidR="0076533B" w:rsidRPr="00052E98" w:rsidRDefault="0076533B" w:rsidP="000F02D5">
            <w:pPr>
              <w:pStyle w:val="TableParagraph"/>
              <w:ind w:right="30"/>
              <w:rPr>
                <w:sz w:val="18"/>
                <w:szCs w:val="18"/>
              </w:rPr>
            </w:pPr>
            <w:r w:rsidRPr="00052E98">
              <w:rPr>
                <w:sz w:val="18"/>
                <w:szCs w:val="18"/>
              </w:rPr>
              <w:t>PLT560</w:t>
            </w:r>
          </w:p>
        </w:tc>
        <w:tc>
          <w:tcPr>
            <w:tcW w:w="4342" w:type="dxa"/>
            <w:tcBorders>
              <w:top w:val="single" w:sz="4" w:space="0" w:color="auto"/>
              <w:bottom w:val="single" w:sz="4" w:space="0" w:color="auto"/>
            </w:tcBorders>
          </w:tcPr>
          <w:p w14:paraId="3D31BCF9" w14:textId="7DDC68BD" w:rsidR="0076533B" w:rsidRPr="004A648B" w:rsidRDefault="0076533B" w:rsidP="004A648B">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Type Code &lt;Limit Modification Type Code value&gt; entered does not</w:t>
            </w:r>
            <w:r w:rsidRPr="00052E98">
              <w:rPr>
                <w:spacing w:val="-23"/>
                <w:sz w:val="18"/>
                <w:szCs w:val="18"/>
              </w:rPr>
              <w:t xml:space="preserve"> </w:t>
            </w:r>
            <w:r w:rsidRPr="00052E98">
              <w:rPr>
                <w:sz w:val="18"/>
                <w:szCs w:val="18"/>
              </w:rPr>
              <w:t>exist or is inactive in the ICIS reference</w:t>
            </w:r>
            <w:r w:rsidRPr="00052E98">
              <w:rPr>
                <w:spacing w:val="-14"/>
                <w:sz w:val="18"/>
                <w:szCs w:val="18"/>
              </w:rPr>
              <w:t xml:space="preserve"> </w:t>
            </w:r>
            <w:r w:rsidRPr="00052E98">
              <w:rPr>
                <w:sz w:val="18"/>
                <w:szCs w:val="18"/>
              </w:rPr>
              <w:t>table.</w:t>
            </w:r>
          </w:p>
        </w:tc>
        <w:tc>
          <w:tcPr>
            <w:tcW w:w="4340" w:type="dxa"/>
            <w:tcBorders>
              <w:top w:val="single" w:sz="4" w:space="0" w:color="auto"/>
              <w:bottom w:val="single" w:sz="4" w:space="0" w:color="auto"/>
            </w:tcBorders>
          </w:tcPr>
          <w:p w14:paraId="382B79AB" w14:textId="77777777" w:rsidR="0076533B" w:rsidRPr="00052E98" w:rsidRDefault="0076533B" w:rsidP="000F02D5">
            <w:pPr>
              <w:pStyle w:val="TableParagraph"/>
              <w:ind w:left="-1" w:right="75"/>
              <w:rPr>
                <w:sz w:val="18"/>
                <w:szCs w:val="18"/>
              </w:rPr>
            </w:pPr>
            <w:r w:rsidRPr="00052E98">
              <w:rPr>
                <w:sz w:val="18"/>
                <w:szCs w:val="18"/>
              </w:rPr>
              <w:t>Modification Type must be a valid (i.e., Active) code in the REF_MODIFICATION_TYPE table.</w:t>
            </w:r>
          </w:p>
        </w:tc>
        <w:tc>
          <w:tcPr>
            <w:tcW w:w="1659" w:type="dxa"/>
            <w:tcBorders>
              <w:top w:val="single" w:sz="4" w:space="0" w:color="auto"/>
              <w:bottom w:val="single" w:sz="4" w:space="0" w:color="auto"/>
            </w:tcBorders>
          </w:tcPr>
          <w:p w14:paraId="76E76D75"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ABD34F0" w14:textId="263FDD0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7D89182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EE045FA" w14:textId="77777777" w:rsidR="0076533B" w:rsidRPr="00052E98" w:rsidRDefault="0076533B" w:rsidP="000F02D5">
            <w:pPr>
              <w:pStyle w:val="TableParagraph"/>
              <w:ind w:right="30"/>
              <w:rPr>
                <w:sz w:val="18"/>
                <w:szCs w:val="18"/>
              </w:rPr>
            </w:pPr>
            <w:r w:rsidRPr="00052E98">
              <w:rPr>
                <w:sz w:val="18"/>
                <w:szCs w:val="18"/>
              </w:rPr>
              <w:t>LTS570</w:t>
            </w:r>
          </w:p>
        </w:tc>
        <w:tc>
          <w:tcPr>
            <w:tcW w:w="4342" w:type="dxa"/>
            <w:tcBorders>
              <w:top w:val="single" w:sz="4" w:space="0" w:color="auto"/>
              <w:left w:val="single" w:sz="4" w:space="0" w:color="auto"/>
              <w:bottom w:val="single" w:sz="4" w:space="0" w:color="auto"/>
              <w:right w:val="single" w:sz="4" w:space="0" w:color="auto"/>
            </w:tcBorders>
          </w:tcPr>
          <w:p w14:paraId="0CE956E0" w14:textId="77777777" w:rsidR="0076533B" w:rsidRPr="00052E98" w:rsidRDefault="0076533B" w:rsidP="000F02D5">
            <w:pPr>
              <w:pStyle w:val="TableParagraph"/>
              <w:ind w:left="-1" w:right="60"/>
              <w:rPr>
                <w:sz w:val="18"/>
                <w:szCs w:val="18"/>
              </w:rPr>
            </w:pPr>
            <w:r w:rsidRPr="00052E98">
              <w:rPr>
                <w:sz w:val="18"/>
                <w:szCs w:val="18"/>
              </w:rPr>
              <w:t>Limit Modification Effective Date &lt;Limit Modification Effective Date value&gt; entered must be greater than or equal to Permit Issue Date &lt;Permit Issue Date value&gt;.</w:t>
            </w:r>
          </w:p>
        </w:tc>
        <w:tc>
          <w:tcPr>
            <w:tcW w:w="4340" w:type="dxa"/>
            <w:tcBorders>
              <w:top w:val="single" w:sz="4" w:space="0" w:color="auto"/>
              <w:left w:val="single" w:sz="4" w:space="0" w:color="auto"/>
              <w:bottom w:val="single" w:sz="4" w:space="0" w:color="auto"/>
              <w:right w:val="single" w:sz="4" w:space="0" w:color="auto"/>
            </w:tcBorders>
          </w:tcPr>
          <w:p w14:paraId="6EB674B0" w14:textId="52CCC761" w:rsidR="0076533B" w:rsidRPr="00052E98" w:rsidRDefault="0076533B" w:rsidP="000F02D5">
            <w:pPr>
              <w:pStyle w:val="TableParagraph"/>
              <w:ind w:left="-1" w:right="75"/>
              <w:rPr>
                <w:sz w:val="18"/>
                <w:szCs w:val="18"/>
              </w:rPr>
            </w:pPr>
            <w:r w:rsidRPr="00052E98">
              <w:rPr>
                <w:sz w:val="18"/>
                <w:szCs w:val="18"/>
              </w:rPr>
              <w:t>Modification Effective Date must be greater than or equal to Permit Issue Date (if Permit Issue Date has been entered).</w:t>
            </w:r>
          </w:p>
        </w:tc>
        <w:tc>
          <w:tcPr>
            <w:tcW w:w="1659" w:type="dxa"/>
            <w:tcBorders>
              <w:top w:val="single" w:sz="4" w:space="0" w:color="auto"/>
              <w:left w:val="single" w:sz="4" w:space="0" w:color="auto"/>
              <w:bottom w:val="single" w:sz="4" w:space="0" w:color="auto"/>
              <w:right w:val="single" w:sz="4" w:space="0" w:color="auto"/>
            </w:tcBorders>
          </w:tcPr>
          <w:p w14:paraId="68A76F4F"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29AF3D6" w14:textId="54AC5BB9"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7F8DEDB8" w14:textId="77777777" w:rsidTr="004A648B">
        <w:trPr>
          <w:trHeight w:hRule="exact" w:val="1728"/>
        </w:trPr>
        <w:tc>
          <w:tcPr>
            <w:tcW w:w="1359" w:type="dxa"/>
            <w:tcBorders>
              <w:top w:val="single" w:sz="4" w:space="0" w:color="auto"/>
              <w:bottom w:val="single" w:sz="4" w:space="0" w:color="auto"/>
            </w:tcBorders>
          </w:tcPr>
          <w:p w14:paraId="227719FA" w14:textId="77777777" w:rsidR="0076533B" w:rsidRPr="00052E98" w:rsidRDefault="0076533B" w:rsidP="000F02D5">
            <w:pPr>
              <w:pStyle w:val="TableParagraph"/>
              <w:ind w:right="30"/>
              <w:rPr>
                <w:sz w:val="18"/>
                <w:szCs w:val="18"/>
              </w:rPr>
            </w:pPr>
            <w:r w:rsidRPr="00052E98">
              <w:rPr>
                <w:sz w:val="18"/>
                <w:szCs w:val="18"/>
              </w:rPr>
              <w:t>PLT570</w:t>
            </w:r>
          </w:p>
        </w:tc>
        <w:tc>
          <w:tcPr>
            <w:tcW w:w="4342" w:type="dxa"/>
            <w:tcBorders>
              <w:top w:val="single" w:sz="4" w:space="0" w:color="auto"/>
              <w:bottom w:val="single" w:sz="4" w:space="0" w:color="auto"/>
            </w:tcBorders>
          </w:tcPr>
          <w:p w14:paraId="78B12B99" w14:textId="1BB36E23" w:rsidR="0076533B" w:rsidRPr="004A648B" w:rsidRDefault="0076533B" w:rsidP="004A648B">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Limit Modification Effective Date &lt;Limit Modification Effective Date value&gt; entered must be greater than or equal to Permit Issue Date &lt;Permit Issue Date value&gt;.</w:t>
            </w:r>
          </w:p>
        </w:tc>
        <w:tc>
          <w:tcPr>
            <w:tcW w:w="4340" w:type="dxa"/>
            <w:tcBorders>
              <w:top w:val="single" w:sz="4" w:space="0" w:color="auto"/>
              <w:bottom w:val="single" w:sz="4" w:space="0" w:color="auto"/>
            </w:tcBorders>
          </w:tcPr>
          <w:p w14:paraId="3FE27495" w14:textId="77777777" w:rsidR="0076533B" w:rsidRPr="00052E98" w:rsidRDefault="0076533B" w:rsidP="000F02D5">
            <w:pPr>
              <w:pStyle w:val="TableParagraph"/>
              <w:ind w:left="-1" w:right="75"/>
              <w:rPr>
                <w:sz w:val="18"/>
                <w:szCs w:val="18"/>
              </w:rPr>
            </w:pPr>
            <w:r w:rsidRPr="00052E98">
              <w:rPr>
                <w:sz w:val="18"/>
                <w:szCs w:val="18"/>
              </w:rPr>
              <w:t>Modification Effective Date must be greater than or equal to Permit Issue Date (if Permit Issue Date has been entered).</w:t>
            </w:r>
          </w:p>
        </w:tc>
        <w:tc>
          <w:tcPr>
            <w:tcW w:w="1659" w:type="dxa"/>
            <w:tcBorders>
              <w:top w:val="single" w:sz="4" w:space="0" w:color="auto"/>
              <w:bottom w:val="single" w:sz="4" w:space="0" w:color="auto"/>
            </w:tcBorders>
          </w:tcPr>
          <w:p w14:paraId="6D9F5676"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EC67BF2" w14:textId="1A500469"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76533B" w:rsidRPr="00052E98" w14:paraId="3A75DEC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7369A1A3" w14:textId="77777777" w:rsidR="0076533B" w:rsidRPr="00052E98" w:rsidRDefault="0076533B" w:rsidP="000F02D5">
            <w:pPr>
              <w:pStyle w:val="TableParagraph"/>
              <w:ind w:right="30"/>
              <w:rPr>
                <w:sz w:val="18"/>
                <w:szCs w:val="18"/>
              </w:rPr>
            </w:pPr>
            <w:r w:rsidRPr="00052E98">
              <w:rPr>
                <w:sz w:val="18"/>
                <w:szCs w:val="18"/>
              </w:rPr>
              <w:t>LTS580</w:t>
            </w:r>
          </w:p>
        </w:tc>
        <w:tc>
          <w:tcPr>
            <w:tcW w:w="4342" w:type="dxa"/>
            <w:tcBorders>
              <w:top w:val="single" w:sz="4" w:space="0" w:color="auto"/>
              <w:left w:val="single" w:sz="4" w:space="0" w:color="auto"/>
              <w:bottom w:val="single" w:sz="4" w:space="0" w:color="auto"/>
              <w:right w:val="single" w:sz="4" w:space="0" w:color="auto"/>
            </w:tcBorders>
          </w:tcPr>
          <w:p w14:paraId="366AE420" w14:textId="77777777" w:rsidR="0076533B" w:rsidRPr="00052E98" w:rsidRDefault="0076533B" w:rsidP="000F02D5">
            <w:pPr>
              <w:pStyle w:val="TableParagraph"/>
              <w:ind w:left="-1" w:right="60"/>
              <w:rPr>
                <w:sz w:val="18"/>
                <w:szCs w:val="18"/>
              </w:rPr>
            </w:pPr>
            <w:r w:rsidRPr="00052E98">
              <w:rPr>
                <w:sz w:val="18"/>
                <w:szCs w:val="18"/>
              </w:rPr>
              <w:t>Limit Modification Effective Date &lt;Limit Modification Effective Date value&gt; entered must be less than or equal to Permit Expiration Date.</w:t>
            </w:r>
          </w:p>
        </w:tc>
        <w:tc>
          <w:tcPr>
            <w:tcW w:w="4340" w:type="dxa"/>
            <w:tcBorders>
              <w:top w:val="single" w:sz="4" w:space="0" w:color="auto"/>
              <w:left w:val="single" w:sz="4" w:space="0" w:color="auto"/>
              <w:bottom w:val="single" w:sz="4" w:space="0" w:color="auto"/>
              <w:right w:val="single" w:sz="4" w:space="0" w:color="auto"/>
            </w:tcBorders>
          </w:tcPr>
          <w:p w14:paraId="3DBE677B" w14:textId="62B07766" w:rsidR="0076533B" w:rsidRPr="00052E98" w:rsidRDefault="0076533B" w:rsidP="000F02D5">
            <w:pPr>
              <w:pStyle w:val="TableParagraph"/>
              <w:ind w:left="-1" w:right="75"/>
              <w:rPr>
                <w:sz w:val="18"/>
                <w:szCs w:val="18"/>
              </w:rPr>
            </w:pPr>
            <w:r w:rsidRPr="00052E98">
              <w:rPr>
                <w:sz w:val="18"/>
                <w:szCs w:val="18"/>
              </w:rPr>
              <w:t>Modification Effective Date must be less than or equal to the Permit Expiration Date.</w:t>
            </w:r>
          </w:p>
        </w:tc>
        <w:tc>
          <w:tcPr>
            <w:tcW w:w="1659" w:type="dxa"/>
            <w:tcBorders>
              <w:top w:val="single" w:sz="4" w:space="0" w:color="auto"/>
              <w:left w:val="single" w:sz="4" w:space="0" w:color="auto"/>
              <w:bottom w:val="single" w:sz="4" w:space="0" w:color="auto"/>
              <w:right w:val="single" w:sz="4" w:space="0" w:color="auto"/>
            </w:tcBorders>
          </w:tcPr>
          <w:p w14:paraId="4C94BAF1" w14:textId="77777777" w:rsidR="0076533B" w:rsidRPr="00052E98" w:rsidRDefault="0076533B"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5F09AF7" w14:textId="2164F266" w:rsidR="0076533B" w:rsidRPr="00052E98" w:rsidRDefault="001B75C5"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76533B" w:rsidRPr="00052E98" w14:paraId="06E55232" w14:textId="77777777" w:rsidTr="004A648B">
        <w:trPr>
          <w:trHeight w:hRule="exact" w:val="1728"/>
        </w:trPr>
        <w:tc>
          <w:tcPr>
            <w:tcW w:w="1359" w:type="dxa"/>
            <w:tcBorders>
              <w:top w:val="single" w:sz="4" w:space="0" w:color="auto"/>
              <w:bottom w:val="single" w:sz="4" w:space="0" w:color="auto"/>
            </w:tcBorders>
          </w:tcPr>
          <w:p w14:paraId="1740977D" w14:textId="77777777" w:rsidR="0076533B" w:rsidRPr="00052E98" w:rsidRDefault="0076533B" w:rsidP="000F02D5">
            <w:pPr>
              <w:pStyle w:val="TableParagraph"/>
              <w:ind w:right="30"/>
              <w:rPr>
                <w:sz w:val="18"/>
                <w:szCs w:val="18"/>
              </w:rPr>
            </w:pPr>
            <w:r w:rsidRPr="00052E98">
              <w:rPr>
                <w:sz w:val="18"/>
                <w:szCs w:val="18"/>
              </w:rPr>
              <w:t>PLT580</w:t>
            </w:r>
          </w:p>
        </w:tc>
        <w:tc>
          <w:tcPr>
            <w:tcW w:w="4342" w:type="dxa"/>
            <w:tcBorders>
              <w:top w:val="single" w:sz="4" w:space="0" w:color="auto"/>
              <w:bottom w:val="single" w:sz="4" w:space="0" w:color="auto"/>
            </w:tcBorders>
          </w:tcPr>
          <w:p w14:paraId="6849CEDF" w14:textId="3C8422E1" w:rsidR="0076533B" w:rsidRPr="004A648B" w:rsidRDefault="0076533B"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Effective Date &lt;Limit Modification Effective Date value&gt; entered must be less than or equal to Permit Expiration Date.</w:t>
            </w:r>
          </w:p>
        </w:tc>
        <w:tc>
          <w:tcPr>
            <w:tcW w:w="4340" w:type="dxa"/>
            <w:tcBorders>
              <w:top w:val="single" w:sz="4" w:space="0" w:color="auto"/>
              <w:bottom w:val="single" w:sz="4" w:space="0" w:color="auto"/>
            </w:tcBorders>
          </w:tcPr>
          <w:p w14:paraId="72921DB2" w14:textId="77777777" w:rsidR="0076533B" w:rsidRPr="00052E98" w:rsidRDefault="0076533B" w:rsidP="000F02D5">
            <w:pPr>
              <w:pStyle w:val="TableParagraph"/>
              <w:ind w:left="-1" w:right="75"/>
              <w:rPr>
                <w:sz w:val="18"/>
                <w:szCs w:val="18"/>
              </w:rPr>
            </w:pPr>
            <w:r w:rsidRPr="00052E98">
              <w:rPr>
                <w:sz w:val="18"/>
                <w:szCs w:val="18"/>
              </w:rPr>
              <w:t>Modification Effective Date must be less than or equal to the Permit Expiration Date.</w:t>
            </w:r>
          </w:p>
        </w:tc>
        <w:tc>
          <w:tcPr>
            <w:tcW w:w="1659" w:type="dxa"/>
            <w:tcBorders>
              <w:top w:val="single" w:sz="4" w:space="0" w:color="auto"/>
              <w:bottom w:val="single" w:sz="4" w:space="0" w:color="auto"/>
            </w:tcBorders>
          </w:tcPr>
          <w:p w14:paraId="6A8A29F3" w14:textId="77777777" w:rsidR="0076533B" w:rsidRPr="00052E98" w:rsidRDefault="0076533B"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C29B3D9" w14:textId="652197C7" w:rsidR="0076533B"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4AA50B6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20D0AD8" w14:textId="0FB14695" w:rsidR="004B227F" w:rsidRPr="00052E98" w:rsidRDefault="004B227F" w:rsidP="000F02D5">
            <w:pPr>
              <w:pStyle w:val="TableParagraph"/>
              <w:ind w:right="30"/>
              <w:rPr>
                <w:sz w:val="18"/>
                <w:szCs w:val="18"/>
              </w:rPr>
            </w:pPr>
            <w:r w:rsidRPr="00052E98">
              <w:rPr>
                <w:sz w:val="18"/>
                <w:szCs w:val="18"/>
              </w:rPr>
              <w:t>LTS790</w:t>
            </w:r>
          </w:p>
        </w:tc>
        <w:tc>
          <w:tcPr>
            <w:tcW w:w="4342" w:type="dxa"/>
            <w:tcBorders>
              <w:top w:val="single" w:sz="4" w:space="0" w:color="auto"/>
              <w:left w:val="single" w:sz="4" w:space="0" w:color="auto"/>
              <w:bottom w:val="single" w:sz="4" w:space="0" w:color="auto"/>
              <w:right w:val="single" w:sz="4" w:space="0" w:color="auto"/>
            </w:tcBorders>
          </w:tcPr>
          <w:p w14:paraId="6965B9DD" w14:textId="50C8C0D6" w:rsidR="004B227F" w:rsidRPr="00052E98" w:rsidRDefault="004B227F" w:rsidP="000F02D5">
            <w:pPr>
              <w:pStyle w:val="TableParagraph"/>
              <w:ind w:left="-1" w:right="60"/>
              <w:rPr>
                <w:sz w:val="18"/>
                <w:szCs w:val="18"/>
              </w:rPr>
            </w:pPr>
            <w:r w:rsidRPr="00052E98">
              <w:rPr>
                <w:sz w:val="18"/>
                <w:szCs w:val="18"/>
              </w:rPr>
              <w:t>Limit Modification Type Stay Reason Text must exist because 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7E98325E" w14:textId="176B128A" w:rsidR="004B227F" w:rsidRPr="00052E98" w:rsidRDefault="004B227F" w:rsidP="000F02D5">
            <w:pPr>
              <w:pStyle w:val="TableParagraph"/>
              <w:ind w:left="-1" w:right="75"/>
              <w:rPr>
                <w:sz w:val="18"/>
                <w:szCs w:val="18"/>
              </w:rPr>
            </w:pPr>
            <w:r w:rsidRPr="00052E98">
              <w:rPr>
                <w:sz w:val="18"/>
                <w:szCs w:val="18"/>
              </w:rPr>
              <w:t>If Limit Modification Type is Stay, Modification Type Stay Reason Text must be entered.</w:t>
            </w:r>
          </w:p>
        </w:tc>
        <w:tc>
          <w:tcPr>
            <w:tcW w:w="1659" w:type="dxa"/>
            <w:tcBorders>
              <w:top w:val="single" w:sz="4" w:space="0" w:color="auto"/>
              <w:left w:val="single" w:sz="4" w:space="0" w:color="auto"/>
              <w:bottom w:val="single" w:sz="4" w:space="0" w:color="auto"/>
              <w:right w:val="single" w:sz="4" w:space="0" w:color="auto"/>
            </w:tcBorders>
          </w:tcPr>
          <w:p w14:paraId="2FD12D3F" w14:textId="4286BD1C"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6C18F59" w14:textId="63320E6C" w:rsidR="004B227F" w:rsidRPr="00052E98" w:rsidRDefault="004B227F">
            <w:pPr>
              <w:pStyle w:val="TableParagraph"/>
              <w:ind w:left="-1" w:right="31"/>
              <w:rPr>
                <w:sz w:val="18"/>
                <w:szCs w:val="18"/>
              </w:rPr>
            </w:pPr>
            <w:r w:rsidRPr="00052E98">
              <w:rPr>
                <w:sz w:val="18"/>
                <w:szCs w:val="18"/>
              </w:rPr>
              <w:t>PermitIdentifier</w:t>
            </w:r>
            <w:r w:rsidR="0001541A">
              <w:rPr>
                <w:sz w:val="18"/>
                <w:szCs w:val="18"/>
              </w:rPr>
              <w:t xml:space="preserve">, </w:t>
            </w:r>
            <w:r w:rsidRPr="00052E98">
              <w:rPr>
                <w:sz w:val="18"/>
                <w:szCs w:val="18"/>
              </w:rPr>
              <w:t>PermittedFeatureIdentifier</w:t>
            </w:r>
            <w:r w:rsidR="0001541A">
              <w:rPr>
                <w:sz w:val="18"/>
                <w:szCs w:val="18"/>
              </w:rPr>
              <w:t xml:space="preserve">, </w:t>
            </w:r>
            <w:r w:rsidRPr="00052E98">
              <w:rPr>
                <w:sz w:val="18"/>
                <w:szCs w:val="18"/>
              </w:rPr>
              <w:t>LimitSetDesignator</w:t>
            </w:r>
            <w:r w:rsidR="0001541A">
              <w:rPr>
                <w:sz w:val="18"/>
                <w:szCs w:val="18"/>
              </w:rPr>
              <w:t xml:space="preserve">, </w:t>
            </w:r>
            <w:r w:rsidRPr="00052E98">
              <w:rPr>
                <w:sz w:val="18"/>
                <w:szCs w:val="18"/>
              </w:rPr>
              <w:t>ParameterCode</w:t>
            </w:r>
            <w:r w:rsidR="0001541A">
              <w:rPr>
                <w:sz w:val="18"/>
                <w:szCs w:val="18"/>
              </w:rPr>
              <w:t xml:space="preserve">, </w:t>
            </w:r>
            <w:r w:rsidRPr="00052E98">
              <w:rPr>
                <w:sz w:val="18"/>
                <w:szCs w:val="18"/>
              </w:rPr>
              <w:t>MonitoringSiteDescriptionCode</w:t>
            </w:r>
            <w:r w:rsidR="0001541A">
              <w:rPr>
                <w:sz w:val="18"/>
                <w:szCs w:val="18"/>
              </w:rPr>
              <w:t xml:space="preserve">, </w:t>
            </w:r>
            <w:r w:rsidRPr="00052E98">
              <w:rPr>
                <w:sz w:val="18"/>
                <w:szCs w:val="18"/>
              </w:rPr>
              <w:t>LimitSeasonNumber</w:t>
            </w:r>
            <w:r w:rsidR="0001541A">
              <w:rPr>
                <w:sz w:val="18"/>
                <w:szCs w:val="18"/>
              </w:rPr>
              <w:t xml:space="preserve">, </w:t>
            </w:r>
            <w:r w:rsidRPr="00052E98">
              <w:rPr>
                <w:sz w:val="18"/>
                <w:szCs w:val="18"/>
              </w:rPr>
              <w:t>LimitStartDate</w:t>
            </w:r>
            <w:r w:rsidR="0001541A">
              <w:rPr>
                <w:sz w:val="18"/>
                <w:szCs w:val="18"/>
              </w:rPr>
              <w:t xml:space="preserve">, </w:t>
            </w:r>
            <w:r w:rsidRPr="00052E98">
              <w:rPr>
                <w:sz w:val="18"/>
                <w:szCs w:val="18"/>
              </w:rPr>
              <w:t>LimitEndDate</w:t>
            </w:r>
          </w:p>
        </w:tc>
      </w:tr>
      <w:tr w:rsidR="004B227F" w:rsidRPr="00052E98" w14:paraId="6573AA66" w14:textId="77777777" w:rsidTr="004A648B">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0B135D87" w14:textId="3569C049" w:rsidR="004B227F" w:rsidRPr="00052E98" w:rsidRDefault="004B227F" w:rsidP="000F02D5">
            <w:pPr>
              <w:pStyle w:val="TableParagraph"/>
              <w:ind w:right="30"/>
              <w:rPr>
                <w:sz w:val="18"/>
                <w:szCs w:val="18"/>
              </w:rPr>
            </w:pPr>
            <w:r w:rsidRPr="00052E98">
              <w:rPr>
                <w:sz w:val="18"/>
                <w:szCs w:val="18"/>
              </w:rPr>
              <w:t>PLT790</w:t>
            </w:r>
          </w:p>
        </w:tc>
        <w:tc>
          <w:tcPr>
            <w:tcW w:w="4342" w:type="dxa"/>
            <w:tcBorders>
              <w:top w:val="single" w:sz="4" w:space="0" w:color="auto"/>
              <w:left w:val="single" w:sz="4" w:space="0" w:color="auto"/>
              <w:bottom w:val="single" w:sz="4" w:space="0" w:color="auto"/>
              <w:right w:val="single" w:sz="4" w:space="0" w:color="auto"/>
            </w:tcBorders>
          </w:tcPr>
          <w:p w14:paraId="00F7B679" w14:textId="56929B0C" w:rsidR="004B227F" w:rsidRPr="00052E98" w:rsidRDefault="004B227F"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Stay Reason Text must exist because 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3A1FFCCD" w14:textId="141D3F98" w:rsidR="004B227F" w:rsidRPr="00052E98" w:rsidRDefault="004B227F" w:rsidP="000F02D5">
            <w:pPr>
              <w:pStyle w:val="TableParagraph"/>
              <w:ind w:left="-1" w:right="75"/>
              <w:rPr>
                <w:sz w:val="18"/>
                <w:szCs w:val="18"/>
              </w:rPr>
            </w:pPr>
            <w:r w:rsidRPr="00052E98">
              <w:rPr>
                <w:sz w:val="18"/>
                <w:szCs w:val="18"/>
              </w:rPr>
              <w:t>If Limit Modification Type is Stay, Modification Type Stay Reason Text must be entered.</w:t>
            </w:r>
          </w:p>
        </w:tc>
        <w:tc>
          <w:tcPr>
            <w:tcW w:w="1659" w:type="dxa"/>
            <w:tcBorders>
              <w:top w:val="single" w:sz="4" w:space="0" w:color="auto"/>
              <w:left w:val="single" w:sz="4" w:space="0" w:color="auto"/>
              <w:bottom w:val="single" w:sz="4" w:space="0" w:color="auto"/>
              <w:right w:val="single" w:sz="4" w:space="0" w:color="auto"/>
            </w:tcBorders>
          </w:tcPr>
          <w:p w14:paraId="78320AD4" w14:textId="3BEE483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2D661D3" w14:textId="6886D0EE" w:rsidR="004B227F" w:rsidRPr="00052E98" w:rsidRDefault="00EA3D26">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5C0A6F03"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5396DDC" w14:textId="16DC2C38" w:rsidR="004B227F" w:rsidRPr="00052E98" w:rsidRDefault="004B227F" w:rsidP="000F02D5">
            <w:pPr>
              <w:pStyle w:val="TableParagraph"/>
              <w:ind w:right="30"/>
              <w:rPr>
                <w:sz w:val="18"/>
                <w:szCs w:val="18"/>
              </w:rPr>
            </w:pPr>
            <w:r w:rsidRPr="00052E98">
              <w:rPr>
                <w:sz w:val="18"/>
                <w:szCs w:val="18"/>
              </w:rPr>
              <w:t>LTS800</w:t>
            </w:r>
          </w:p>
        </w:tc>
        <w:tc>
          <w:tcPr>
            <w:tcW w:w="4342" w:type="dxa"/>
            <w:tcBorders>
              <w:top w:val="single" w:sz="4" w:space="0" w:color="auto"/>
              <w:left w:val="single" w:sz="4" w:space="0" w:color="auto"/>
              <w:bottom w:val="single" w:sz="4" w:space="0" w:color="auto"/>
              <w:right w:val="single" w:sz="4" w:space="0" w:color="auto"/>
            </w:tcBorders>
          </w:tcPr>
          <w:p w14:paraId="17386C6A" w14:textId="09533045" w:rsidR="004B227F" w:rsidRPr="00052E98" w:rsidRDefault="004B227F" w:rsidP="000F02D5">
            <w:pPr>
              <w:pStyle w:val="TableParagraph"/>
              <w:ind w:left="-1" w:right="60"/>
              <w:rPr>
                <w:sz w:val="18"/>
                <w:szCs w:val="18"/>
              </w:rPr>
            </w:pPr>
            <w:r w:rsidRPr="00052E98">
              <w:rPr>
                <w:sz w:val="18"/>
                <w:szCs w:val="18"/>
              </w:rPr>
              <w:t>Limit Modification Type Stay Reason Text can</w:t>
            </w:r>
            <w:r w:rsidR="00760A08">
              <w:rPr>
                <w:sz w:val="18"/>
                <w:szCs w:val="18"/>
              </w:rPr>
              <w:t>not</w:t>
            </w:r>
            <w:r w:rsidRPr="00052E98">
              <w:rPr>
                <w:sz w:val="18"/>
                <w:szCs w:val="18"/>
              </w:rPr>
              <w:t xml:space="preserve"> be entered </w:t>
            </w:r>
            <w:r w:rsidR="00760A08">
              <w:rPr>
                <w:sz w:val="18"/>
                <w:szCs w:val="18"/>
              </w:rPr>
              <w:t xml:space="preserve">because </w:t>
            </w:r>
            <w:r w:rsidRPr="00052E98">
              <w:rPr>
                <w:sz w:val="18"/>
                <w:szCs w:val="18"/>
              </w:rPr>
              <w:t>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42095732" w14:textId="77777777" w:rsidR="004B227F" w:rsidRPr="00052E98" w:rsidRDefault="004B227F" w:rsidP="000F02D5">
            <w:pPr>
              <w:pStyle w:val="TableParagraph"/>
              <w:ind w:left="-1" w:right="75"/>
              <w:rPr>
                <w:sz w:val="18"/>
                <w:szCs w:val="18"/>
              </w:rPr>
            </w:pPr>
            <w:r w:rsidRPr="00052E98">
              <w:rPr>
                <w:sz w:val="18"/>
                <w:szCs w:val="18"/>
              </w:rPr>
              <w:t>Limit Modification Type Stay Reason can only be entered if Limit Modification Type is Stay.</w:t>
            </w:r>
          </w:p>
          <w:p w14:paraId="7B630356" w14:textId="77777777" w:rsidR="004B227F" w:rsidRPr="00052E98" w:rsidRDefault="004B227F" w:rsidP="000F02D5">
            <w:pPr>
              <w:pStyle w:val="TableParagraph"/>
              <w:ind w:left="-1" w:right="75"/>
              <w:rPr>
                <w:sz w:val="18"/>
                <w:szCs w:val="18"/>
              </w:rPr>
            </w:pPr>
          </w:p>
          <w:p w14:paraId="6AA3C9AA" w14:textId="5CEF285B"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I</w:t>
            </w:r>
            <w:r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287C7093" w14:textId="3371B624"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8F78DDF" w14:textId="20685DE8" w:rsidR="004B227F" w:rsidRPr="00052E98" w:rsidRDefault="004B227F">
            <w:pPr>
              <w:pStyle w:val="TableParagraph"/>
              <w:ind w:left="-1" w:right="31"/>
              <w:rPr>
                <w:sz w:val="18"/>
                <w:szCs w:val="18"/>
              </w:rPr>
            </w:pPr>
            <w:r w:rsidRPr="00052E98">
              <w:rPr>
                <w:sz w:val="18"/>
                <w:szCs w:val="18"/>
              </w:rPr>
              <w:t>PermitIdentifier</w:t>
            </w:r>
            <w:r w:rsidR="0001541A">
              <w:rPr>
                <w:sz w:val="18"/>
                <w:szCs w:val="18"/>
              </w:rPr>
              <w:t xml:space="preserve">, </w:t>
            </w:r>
            <w:r w:rsidRPr="00052E98">
              <w:rPr>
                <w:sz w:val="18"/>
                <w:szCs w:val="18"/>
              </w:rPr>
              <w:t>PermittedFeatureIdentifier</w:t>
            </w:r>
            <w:r w:rsidR="0001541A">
              <w:rPr>
                <w:sz w:val="18"/>
                <w:szCs w:val="18"/>
              </w:rPr>
              <w:t xml:space="preserve">, </w:t>
            </w:r>
            <w:r w:rsidRPr="00052E98">
              <w:rPr>
                <w:sz w:val="18"/>
                <w:szCs w:val="18"/>
              </w:rPr>
              <w:t>LimitSetDesignator</w:t>
            </w:r>
            <w:r w:rsidR="0001541A">
              <w:rPr>
                <w:sz w:val="18"/>
                <w:szCs w:val="18"/>
              </w:rPr>
              <w:t xml:space="preserve">, </w:t>
            </w:r>
            <w:r w:rsidRPr="00052E98">
              <w:rPr>
                <w:sz w:val="18"/>
                <w:szCs w:val="18"/>
              </w:rPr>
              <w:t>ParameterCode</w:t>
            </w:r>
            <w:r w:rsidR="0001541A">
              <w:rPr>
                <w:sz w:val="18"/>
                <w:szCs w:val="18"/>
              </w:rPr>
              <w:t xml:space="preserve">, </w:t>
            </w:r>
            <w:r w:rsidRPr="00052E98">
              <w:rPr>
                <w:sz w:val="18"/>
                <w:szCs w:val="18"/>
              </w:rPr>
              <w:t>MonitoringSiteDescriptionCode</w:t>
            </w:r>
            <w:r w:rsidR="0001541A">
              <w:rPr>
                <w:sz w:val="18"/>
                <w:szCs w:val="18"/>
              </w:rPr>
              <w:t xml:space="preserve">, </w:t>
            </w:r>
            <w:r w:rsidRPr="00052E98">
              <w:rPr>
                <w:sz w:val="18"/>
                <w:szCs w:val="18"/>
              </w:rPr>
              <w:t>LimitSeasonNumber</w:t>
            </w:r>
            <w:r w:rsidR="0001541A">
              <w:rPr>
                <w:sz w:val="18"/>
                <w:szCs w:val="18"/>
              </w:rPr>
              <w:t xml:space="preserve">, </w:t>
            </w:r>
            <w:r w:rsidRPr="00052E98">
              <w:rPr>
                <w:sz w:val="18"/>
                <w:szCs w:val="18"/>
              </w:rPr>
              <w:t>LimitStartDate</w:t>
            </w:r>
            <w:r w:rsidR="0001541A">
              <w:rPr>
                <w:sz w:val="18"/>
                <w:szCs w:val="18"/>
              </w:rPr>
              <w:t xml:space="preserve">, </w:t>
            </w:r>
            <w:r w:rsidRPr="00052E98">
              <w:rPr>
                <w:sz w:val="18"/>
                <w:szCs w:val="18"/>
              </w:rPr>
              <w:t>LimitEndDate</w:t>
            </w:r>
          </w:p>
        </w:tc>
      </w:tr>
      <w:tr w:rsidR="004B227F" w:rsidRPr="00052E98" w14:paraId="64F776E0" w14:textId="77777777" w:rsidTr="004A648B">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174FD3F4" w14:textId="43C3841E" w:rsidR="004B227F" w:rsidRPr="00052E98" w:rsidRDefault="004B227F" w:rsidP="000F02D5">
            <w:pPr>
              <w:pStyle w:val="TableParagraph"/>
              <w:ind w:right="30"/>
              <w:rPr>
                <w:sz w:val="18"/>
                <w:szCs w:val="18"/>
              </w:rPr>
            </w:pPr>
            <w:r w:rsidRPr="00052E98">
              <w:rPr>
                <w:sz w:val="18"/>
                <w:szCs w:val="18"/>
              </w:rPr>
              <w:t>PLT800</w:t>
            </w:r>
          </w:p>
        </w:tc>
        <w:tc>
          <w:tcPr>
            <w:tcW w:w="4342" w:type="dxa"/>
            <w:tcBorders>
              <w:top w:val="single" w:sz="4" w:space="0" w:color="auto"/>
              <w:left w:val="single" w:sz="4" w:space="0" w:color="auto"/>
              <w:bottom w:val="single" w:sz="4" w:space="0" w:color="auto"/>
              <w:right w:val="single" w:sz="4" w:space="0" w:color="auto"/>
            </w:tcBorders>
          </w:tcPr>
          <w:p w14:paraId="6C830783" w14:textId="168B8AD3" w:rsidR="004B227F" w:rsidRPr="00052E98" w:rsidRDefault="004B227F" w:rsidP="000F02D5">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Limit Modification Type Stay Reason Text can</w:t>
            </w:r>
            <w:r w:rsidR="005C3354">
              <w:rPr>
                <w:sz w:val="18"/>
                <w:szCs w:val="18"/>
              </w:rPr>
              <w:t xml:space="preserve"> only </w:t>
            </w:r>
            <w:r w:rsidR="000812C5">
              <w:rPr>
                <w:sz w:val="18"/>
                <w:szCs w:val="18"/>
              </w:rPr>
              <w:t>be</w:t>
            </w:r>
            <w:r w:rsidRPr="00052E98">
              <w:rPr>
                <w:sz w:val="18"/>
                <w:szCs w:val="18"/>
              </w:rPr>
              <w:t xml:space="preserve"> entered </w:t>
            </w:r>
            <w:r w:rsidR="005C3354">
              <w:rPr>
                <w:sz w:val="18"/>
                <w:szCs w:val="18"/>
              </w:rPr>
              <w:t>for</w:t>
            </w:r>
            <w:r w:rsidR="000812C5">
              <w:rPr>
                <w:sz w:val="18"/>
                <w:szCs w:val="18"/>
              </w:rPr>
              <w:t xml:space="preserve"> </w:t>
            </w:r>
            <w:r w:rsidRPr="00052E98">
              <w:rPr>
                <w:sz w:val="18"/>
                <w:szCs w:val="18"/>
              </w:rPr>
              <w:t>Limit Modification Type Code = STY (Stay).</w:t>
            </w:r>
          </w:p>
        </w:tc>
        <w:tc>
          <w:tcPr>
            <w:tcW w:w="4340" w:type="dxa"/>
            <w:tcBorders>
              <w:top w:val="single" w:sz="4" w:space="0" w:color="auto"/>
              <w:left w:val="single" w:sz="4" w:space="0" w:color="auto"/>
              <w:bottom w:val="single" w:sz="4" w:space="0" w:color="auto"/>
              <w:right w:val="single" w:sz="4" w:space="0" w:color="auto"/>
            </w:tcBorders>
          </w:tcPr>
          <w:p w14:paraId="55AB08CC" w14:textId="7970B151" w:rsidR="004B227F" w:rsidRPr="00052E98" w:rsidRDefault="004B227F" w:rsidP="000F02D5">
            <w:pPr>
              <w:pStyle w:val="TableParagraph"/>
              <w:ind w:left="-1" w:right="75"/>
              <w:rPr>
                <w:sz w:val="18"/>
                <w:szCs w:val="18"/>
              </w:rPr>
            </w:pPr>
            <w:r w:rsidRPr="00052E98">
              <w:rPr>
                <w:sz w:val="18"/>
                <w:szCs w:val="18"/>
              </w:rPr>
              <w:t>Limit Modification Type Stay Reason can</w:t>
            </w:r>
            <w:r w:rsidR="000812C5">
              <w:rPr>
                <w:sz w:val="18"/>
                <w:szCs w:val="18"/>
              </w:rPr>
              <w:t>not</w:t>
            </w:r>
            <w:r w:rsidRPr="00052E98">
              <w:rPr>
                <w:sz w:val="18"/>
                <w:szCs w:val="18"/>
              </w:rPr>
              <w:t xml:space="preserve"> be entered if Limit Modification Type is Stay.</w:t>
            </w:r>
          </w:p>
          <w:p w14:paraId="1D7D4D22" w14:textId="77777777" w:rsidR="004B227F" w:rsidRPr="00052E98" w:rsidRDefault="004B227F" w:rsidP="000F02D5">
            <w:pPr>
              <w:pStyle w:val="TableParagraph"/>
              <w:ind w:left="-1" w:right="75"/>
              <w:rPr>
                <w:sz w:val="18"/>
                <w:szCs w:val="18"/>
              </w:rPr>
            </w:pPr>
          </w:p>
          <w:p w14:paraId="79C41E8D" w14:textId="4348346F"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I</w:t>
            </w:r>
            <w:r w:rsidRPr="00052E98">
              <w:rPr>
                <w:sz w:val="18"/>
                <w:szCs w:val="18"/>
              </w:rPr>
              <w:t>f submitting StayReasonText, this business rule is not enforced.</w:t>
            </w:r>
          </w:p>
        </w:tc>
        <w:tc>
          <w:tcPr>
            <w:tcW w:w="1659" w:type="dxa"/>
            <w:tcBorders>
              <w:top w:val="single" w:sz="4" w:space="0" w:color="auto"/>
              <w:left w:val="single" w:sz="4" w:space="0" w:color="auto"/>
              <w:bottom w:val="single" w:sz="4" w:space="0" w:color="auto"/>
              <w:right w:val="single" w:sz="4" w:space="0" w:color="auto"/>
            </w:tcBorders>
          </w:tcPr>
          <w:p w14:paraId="73D51210" w14:textId="410EBEC8"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022DFFB" w14:textId="3FBBC971" w:rsidR="004B227F" w:rsidRPr="00052E98" w:rsidRDefault="00EA3D26">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37B82B11"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8890EE8" w14:textId="77777777" w:rsidR="004B227F" w:rsidRPr="00052E98" w:rsidRDefault="004B227F" w:rsidP="000F02D5">
            <w:pPr>
              <w:pStyle w:val="TableParagraph"/>
              <w:ind w:right="30"/>
              <w:rPr>
                <w:sz w:val="18"/>
                <w:szCs w:val="18"/>
              </w:rPr>
            </w:pPr>
            <w:r w:rsidRPr="00052E98">
              <w:rPr>
                <w:sz w:val="18"/>
                <w:szCs w:val="18"/>
              </w:rPr>
              <w:t>LTS590</w:t>
            </w:r>
          </w:p>
        </w:tc>
        <w:tc>
          <w:tcPr>
            <w:tcW w:w="4342" w:type="dxa"/>
            <w:tcBorders>
              <w:top w:val="single" w:sz="4" w:space="0" w:color="auto"/>
              <w:left w:val="single" w:sz="4" w:space="0" w:color="auto"/>
              <w:bottom w:val="single" w:sz="4" w:space="0" w:color="auto"/>
              <w:right w:val="single" w:sz="4" w:space="0" w:color="auto"/>
            </w:tcBorders>
          </w:tcPr>
          <w:p w14:paraId="4DB5217E" w14:textId="7E2DB60D" w:rsidR="004B227F" w:rsidRPr="004A648B" w:rsidRDefault="004B227F" w:rsidP="004A648B">
            <w:pPr>
              <w:pStyle w:val="TableParagraph"/>
              <w:ind w:left="-1" w:right="60"/>
              <w:rPr>
                <w:b/>
                <w:sz w:val="18"/>
                <w:szCs w:val="18"/>
              </w:rPr>
            </w:pPr>
            <w:r w:rsidRPr="00052E98">
              <w:rPr>
                <w:sz w:val="18"/>
                <w:szCs w:val="18"/>
              </w:rPr>
              <w:t>Quantity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left w:val="single" w:sz="4" w:space="0" w:color="auto"/>
              <w:bottom w:val="single" w:sz="4" w:space="0" w:color="auto"/>
              <w:right w:val="single" w:sz="4" w:space="0" w:color="auto"/>
            </w:tcBorders>
          </w:tcPr>
          <w:p w14:paraId="38D2C1D4" w14:textId="77777777" w:rsidR="004B227F" w:rsidRPr="00052E98" w:rsidRDefault="004B227F" w:rsidP="000F02D5">
            <w:pPr>
              <w:pStyle w:val="TableParagraph"/>
              <w:ind w:left="-1" w:right="75"/>
              <w:rPr>
                <w:sz w:val="18"/>
                <w:szCs w:val="18"/>
              </w:rPr>
            </w:pPr>
            <w:r w:rsidRPr="00052E98">
              <w:rPr>
                <w:sz w:val="18"/>
                <w:szCs w:val="18"/>
              </w:rPr>
              <w:t>Quantity Unit Code must be entered if any Quantity Limit values have a Statistical Base entered.</w:t>
            </w:r>
          </w:p>
        </w:tc>
        <w:tc>
          <w:tcPr>
            <w:tcW w:w="1659" w:type="dxa"/>
            <w:tcBorders>
              <w:top w:val="single" w:sz="4" w:space="0" w:color="auto"/>
              <w:left w:val="single" w:sz="4" w:space="0" w:color="auto"/>
              <w:bottom w:val="single" w:sz="4" w:space="0" w:color="auto"/>
              <w:right w:val="single" w:sz="4" w:space="0" w:color="auto"/>
            </w:tcBorders>
          </w:tcPr>
          <w:p w14:paraId="0862C0C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E31CDFC" w14:textId="67D6D662"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547384E4" w14:textId="77777777" w:rsidTr="004A648B">
        <w:trPr>
          <w:trHeight w:hRule="exact" w:val="1728"/>
        </w:trPr>
        <w:tc>
          <w:tcPr>
            <w:tcW w:w="1359" w:type="dxa"/>
            <w:tcBorders>
              <w:top w:val="single" w:sz="4" w:space="0" w:color="auto"/>
              <w:bottom w:val="single" w:sz="4" w:space="0" w:color="auto"/>
            </w:tcBorders>
          </w:tcPr>
          <w:p w14:paraId="30A17CC9" w14:textId="77777777" w:rsidR="004B227F" w:rsidRPr="00052E98" w:rsidRDefault="004B227F" w:rsidP="000F02D5">
            <w:pPr>
              <w:pStyle w:val="TableParagraph"/>
              <w:ind w:right="30"/>
              <w:rPr>
                <w:sz w:val="18"/>
                <w:szCs w:val="18"/>
              </w:rPr>
            </w:pPr>
            <w:r w:rsidRPr="00052E98">
              <w:rPr>
                <w:sz w:val="18"/>
                <w:szCs w:val="18"/>
              </w:rPr>
              <w:t>PLT590</w:t>
            </w:r>
          </w:p>
        </w:tc>
        <w:tc>
          <w:tcPr>
            <w:tcW w:w="4342" w:type="dxa"/>
            <w:tcBorders>
              <w:top w:val="single" w:sz="4" w:space="0" w:color="auto"/>
              <w:bottom w:val="single" w:sz="4" w:space="0" w:color="auto"/>
            </w:tcBorders>
          </w:tcPr>
          <w:p w14:paraId="403B90FB" w14:textId="5E5645EA" w:rsidR="004B227F" w:rsidRPr="004A648B" w:rsidRDefault="00FD0B46" w:rsidP="004A648B">
            <w:pPr>
              <w:pStyle w:val="TableParagraph"/>
              <w:ind w:left="-1" w:right="60"/>
              <w:rPr>
                <w:b/>
                <w:sz w:val="18"/>
                <w:szCs w:val="18"/>
              </w:rPr>
            </w:pPr>
            <w:r w:rsidRPr="00052E98">
              <w:rPr>
                <w:sz w:val="18"/>
                <w:szCs w:val="18"/>
              </w:rPr>
              <w:t xml:space="preserve">(Limit Segment &lt;Limit Start Date Value&gt; to &lt;Limit End </w:t>
            </w:r>
            <w:r w:rsidR="004B227F" w:rsidRPr="00052E98">
              <w:rPr>
                <w:sz w:val="18"/>
                <w:szCs w:val="18"/>
              </w:rPr>
              <w:t>Date value&gt;, Limit Modification Effective Date &lt;Limit Modification Effective Date value&gt;, Enforcement Action Identifier &lt;Enforcement Action Identifier value&gt;): Quantity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bottom w:val="single" w:sz="4" w:space="0" w:color="auto"/>
            </w:tcBorders>
          </w:tcPr>
          <w:p w14:paraId="4835BF28" w14:textId="59AAC129" w:rsidR="004B227F" w:rsidRPr="00052E98" w:rsidRDefault="004B227F" w:rsidP="000F02D5">
            <w:pPr>
              <w:pStyle w:val="TableParagraph"/>
              <w:ind w:left="-1" w:right="75"/>
              <w:rPr>
                <w:sz w:val="18"/>
                <w:szCs w:val="18"/>
              </w:rPr>
            </w:pPr>
            <w:r w:rsidRPr="00052E98">
              <w:rPr>
                <w:sz w:val="18"/>
                <w:szCs w:val="18"/>
              </w:rPr>
              <w:t>Quantity Unit Code must be entered if any Quantity Limit values have a Statistical Base entered.</w:t>
            </w:r>
          </w:p>
        </w:tc>
        <w:tc>
          <w:tcPr>
            <w:tcW w:w="1659" w:type="dxa"/>
            <w:tcBorders>
              <w:top w:val="single" w:sz="4" w:space="0" w:color="auto"/>
              <w:bottom w:val="single" w:sz="4" w:space="0" w:color="auto"/>
            </w:tcBorders>
          </w:tcPr>
          <w:p w14:paraId="50F3306E"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0C2852" w14:textId="2CA72D02"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71C4BA8"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7B96E9E" w14:textId="77777777" w:rsidR="004B227F" w:rsidRPr="00052E98" w:rsidRDefault="004B227F" w:rsidP="000F02D5">
            <w:pPr>
              <w:pStyle w:val="TableParagraph"/>
              <w:ind w:right="30"/>
              <w:rPr>
                <w:sz w:val="18"/>
                <w:szCs w:val="18"/>
              </w:rPr>
            </w:pPr>
            <w:r w:rsidRPr="00052E98">
              <w:rPr>
                <w:sz w:val="18"/>
                <w:szCs w:val="18"/>
              </w:rPr>
              <w:t>LTS600</w:t>
            </w:r>
          </w:p>
        </w:tc>
        <w:tc>
          <w:tcPr>
            <w:tcW w:w="4342" w:type="dxa"/>
            <w:tcBorders>
              <w:top w:val="single" w:sz="4" w:space="0" w:color="auto"/>
              <w:left w:val="single" w:sz="4" w:space="0" w:color="auto"/>
              <w:bottom w:val="single" w:sz="4" w:space="0" w:color="auto"/>
              <w:right w:val="single" w:sz="4" w:space="0" w:color="auto"/>
            </w:tcBorders>
          </w:tcPr>
          <w:p w14:paraId="0BD4A357" w14:textId="6F891BA8" w:rsidR="004B227F" w:rsidRPr="004A648B" w:rsidRDefault="004B227F" w:rsidP="004A648B">
            <w:pPr>
              <w:pStyle w:val="TableParagraph"/>
              <w:ind w:left="-1" w:right="60"/>
              <w:rPr>
                <w:b/>
                <w:sz w:val="18"/>
                <w:szCs w:val="18"/>
              </w:rPr>
            </w:pPr>
            <w:r w:rsidRPr="00052E98">
              <w:rPr>
                <w:sz w:val="18"/>
                <w:szCs w:val="18"/>
              </w:rPr>
              <w:t>Concentration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left w:val="single" w:sz="4" w:space="0" w:color="auto"/>
              <w:bottom w:val="single" w:sz="4" w:space="0" w:color="auto"/>
              <w:right w:val="single" w:sz="4" w:space="0" w:color="auto"/>
            </w:tcBorders>
          </w:tcPr>
          <w:p w14:paraId="778AE94A" w14:textId="77777777" w:rsidR="004B227F" w:rsidRPr="00052E98" w:rsidRDefault="004B227F" w:rsidP="000F02D5">
            <w:pPr>
              <w:pStyle w:val="TableParagraph"/>
              <w:ind w:left="-1" w:right="75"/>
              <w:rPr>
                <w:sz w:val="18"/>
                <w:szCs w:val="18"/>
              </w:rPr>
            </w:pPr>
            <w:r w:rsidRPr="00052E98">
              <w:rPr>
                <w:sz w:val="18"/>
                <w:szCs w:val="18"/>
              </w:rPr>
              <w:t>Concentration Unit Code must be entered if any Concentration Limit values have a Statistical Base entered.</w:t>
            </w:r>
          </w:p>
        </w:tc>
        <w:tc>
          <w:tcPr>
            <w:tcW w:w="1659" w:type="dxa"/>
            <w:tcBorders>
              <w:top w:val="single" w:sz="4" w:space="0" w:color="auto"/>
              <w:left w:val="single" w:sz="4" w:space="0" w:color="auto"/>
              <w:bottom w:val="single" w:sz="4" w:space="0" w:color="auto"/>
              <w:right w:val="single" w:sz="4" w:space="0" w:color="auto"/>
            </w:tcBorders>
          </w:tcPr>
          <w:p w14:paraId="2724ADED"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DA11129" w14:textId="5AD82C6D"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9259F63" w14:textId="77777777" w:rsidTr="004A648B">
        <w:trPr>
          <w:trHeight w:hRule="exact" w:val="1944"/>
        </w:trPr>
        <w:tc>
          <w:tcPr>
            <w:tcW w:w="1359" w:type="dxa"/>
            <w:tcBorders>
              <w:top w:val="single" w:sz="4" w:space="0" w:color="auto"/>
              <w:bottom w:val="single" w:sz="4" w:space="0" w:color="auto"/>
            </w:tcBorders>
          </w:tcPr>
          <w:p w14:paraId="7E335E32" w14:textId="77777777" w:rsidR="004B227F" w:rsidRPr="00052E98" w:rsidRDefault="004B227F" w:rsidP="000F02D5">
            <w:pPr>
              <w:pStyle w:val="TableParagraph"/>
              <w:ind w:right="30"/>
              <w:rPr>
                <w:sz w:val="18"/>
                <w:szCs w:val="18"/>
              </w:rPr>
            </w:pPr>
            <w:r w:rsidRPr="00052E98">
              <w:rPr>
                <w:sz w:val="18"/>
                <w:szCs w:val="18"/>
              </w:rPr>
              <w:t>PLT600</w:t>
            </w:r>
          </w:p>
        </w:tc>
        <w:tc>
          <w:tcPr>
            <w:tcW w:w="4342" w:type="dxa"/>
            <w:tcBorders>
              <w:top w:val="single" w:sz="4" w:space="0" w:color="auto"/>
              <w:bottom w:val="single" w:sz="4" w:space="0" w:color="auto"/>
            </w:tcBorders>
          </w:tcPr>
          <w:p w14:paraId="2E31DCEA" w14:textId="3FF206B2" w:rsidR="004B227F" w:rsidRPr="00052E98" w:rsidRDefault="004B227F" w:rsidP="004A648B">
            <w:pPr>
              <w:pStyle w:val="TableParagraph"/>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Concentration Numeric Condition Unit Measure Code must be entered because Statistical Base Code has been entered for &lt;Numeric Condition Text value 1, Numeric Condition Text value 2, … Numeric Condition Text value n&gt;.</w:t>
            </w:r>
          </w:p>
        </w:tc>
        <w:tc>
          <w:tcPr>
            <w:tcW w:w="4340" w:type="dxa"/>
            <w:tcBorders>
              <w:top w:val="single" w:sz="4" w:space="0" w:color="auto"/>
              <w:bottom w:val="single" w:sz="4" w:space="0" w:color="auto"/>
            </w:tcBorders>
          </w:tcPr>
          <w:p w14:paraId="49F4CE74" w14:textId="77777777" w:rsidR="004B227F" w:rsidRPr="00052E98" w:rsidRDefault="004B227F" w:rsidP="000F02D5">
            <w:pPr>
              <w:pStyle w:val="TableParagraph"/>
              <w:ind w:left="-1" w:right="75"/>
              <w:rPr>
                <w:sz w:val="18"/>
                <w:szCs w:val="18"/>
              </w:rPr>
            </w:pPr>
            <w:r w:rsidRPr="00052E98">
              <w:rPr>
                <w:sz w:val="18"/>
                <w:szCs w:val="18"/>
              </w:rPr>
              <w:t>Concentration Unit Code must be entered if any Concentration Limit values have a Statistical Base entered.</w:t>
            </w:r>
          </w:p>
        </w:tc>
        <w:tc>
          <w:tcPr>
            <w:tcW w:w="1659" w:type="dxa"/>
            <w:tcBorders>
              <w:top w:val="single" w:sz="4" w:space="0" w:color="auto"/>
              <w:bottom w:val="single" w:sz="4" w:space="0" w:color="auto"/>
            </w:tcBorders>
          </w:tcPr>
          <w:p w14:paraId="4FA122FD"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619718A" w14:textId="6D2BDBD5"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38CD7F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13BD492" w14:textId="77777777" w:rsidR="004B227F" w:rsidRPr="00052E98" w:rsidRDefault="004B227F" w:rsidP="000F02D5">
            <w:pPr>
              <w:pStyle w:val="TableParagraph"/>
              <w:ind w:right="30"/>
              <w:rPr>
                <w:sz w:val="18"/>
                <w:szCs w:val="18"/>
              </w:rPr>
            </w:pPr>
            <w:r w:rsidRPr="00052E98">
              <w:rPr>
                <w:sz w:val="18"/>
                <w:szCs w:val="18"/>
              </w:rPr>
              <w:t>LTS610</w:t>
            </w:r>
          </w:p>
        </w:tc>
        <w:tc>
          <w:tcPr>
            <w:tcW w:w="4342" w:type="dxa"/>
            <w:tcBorders>
              <w:top w:val="single" w:sz="4" w:space="0" w:color="auto"/>
              <w:left w:val="single" w:sz="4" w:space="0" w:color="auto"/>
              <w:bottom w:val="single" w:sz="4" w:space="0" w:color="auto"/>
              <w:right w:val="single" w:sz="4" w:space="0" w:color="auto"/>
            </w:tcBorders>
          </w:tcPr>
          <w:p w14:paraId="52CAB039" w14:textId="187D3B76" w:rsidR="004B227F" w:rsidRPr="004A648B" w:rsidRDefault="004B227F" w:rsidP="004A648B">
            <w:pPr>
              <w:pStyle w:val="TableParagraph"/>
              <w:ind w:left="-1" w:right="60"/>
              <w:rPr>
                <w:b/>
                <w:sz w:val="18"/>
                <w:szCs w:val="18"/>
              </w:rPr>
            </w:pPr>
            <w:r w:rsidRPr="00052E98">
              <w:rPr>
                <w:sz w:val="18"/>
                <w:szCs w:val="18"/>
              </w:rPr>
              <w:t>Numeric Condition Quantity Unit of Measure&lt;Numeric Condition Quantity Unit of Measure value&gt; exists, but no Numeric Condition Statistical Base Code exists for Numeric Condition Text Q1 or Q2.</w:t>
            </w:r>
          </w:p>
        </w:tc>
        <w:tc>
          <w:tcPr>
            <w:tcW w:w="4340" w:type="dxa"/>
            <w:tcBorders>
              <w:top w:val="single" w:sz="4" w:space="0" w:color="auto"/>
              <w:left w:val="single" w:sz="4" w:space="0" w:color="auto"/>
              <w:bottom w:val="single" w:sz="4" w:space="0" w:color="auto"/>
              <w:right w:val="single" w:sz="4" w:space="0" w:color="auto"/>
            </w:tcBorders>
          </w:tcPr>
          <w:p w14:paraId="44D7512D" w14:textId="712A3EA0" w:rsidR="004B227F" w:rsidRPr="00052E98" w:rsidRDefault="004B227F" w:rsidP="000F02D5">
            <w:pPr>
              <w:pStyle w:val="TableParagraph"/>
              <w:ind w:left="-1" w:right="75"/>
              <w:rPr>
                <w:sz w:val="18"/>
                <w:szCs w:val="18"/>
              </w:rPr>
            </w:pPr>
            <w:r w:rsidRPr="00052E98">
              <w:rPr>
                <w:sz w:val="18"/>
                <w:szCs w:val="18"/>
              </w:rPr>
              <w:t>If Quantity Unit Code is entered, at least one statistical base must exist for Q1 or Q2.</w:t>
            </w:r>
          </w:p>
        </w:tc>
        <w:tc>
          <w:tcPr>
            <w:tcW w:w="1659" w:type="dxa"/>
            <w:tcBorders>
              <w:top w:val="single" w:sz="4" w:space="0" w:color="auto"/>
              <w:left w:val="single" w:sz="4" w:space="0" w:color="auto"/>
              <w:bottom w:val="single" w:sz="4" w:space="0" w:color="auto"/>
              <w:right w:val="single" w:sz="4" w:space="0" w:color="auto"/>
            </w:tcBorders>
          </w:tcPr>
          <w:p w14:paraId="1351F65B"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154F6CC" w14:textId="09DCB9E1"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266EE6A" w14:textId="77777777" w:rsidTr="004A648B">
        <w:trPr>
          <w:trHeight w:hRule="exact" w:val="1944"/>
        </w:trPr>
        <w:tc>
          <w:tcPr>
            <w:tcW w:w="1359" w:type="dxa"/>
            <w:tcBorders>
              <w:top w:val="single" w:sz="4" w:space="0" w:color="auto"/>
              <w:bottom w:val="single" w:sz="4" w:space="0" w:color="auto"/>
            </w:tcBorders>
          </w:tcPr>
          <w:p w14:paraId="3920739D" w14:textId="77777777" w:rsidR="004B227F" w:rsidRPr="00052E98" w:rsidRDefault="004B227F" w:rsidP="000F02D5">
            <w:pPr>
              <w:pStyle w:val="TableParagraph"/>
              <w:ind w:right="30"/>
              <w:rPr>
                <w:sz w:val="18"/>
                <w:szCs w:val="18"/>
              </w:rPr>
            </w:pPr>
            <w:r w:rsidRPr="00052E98">
              <w:rPr>
                <w:sz w:val="18"/>
                <w:szCs w:val="18"/>
              </w:rPr>
              <w:t>PLT610</w:t>
            </w:r>
          </w:p>
        </w:tc>
        <w:tc>
          <w:tcPr>
            <w:tcW w:w="4342" w:type="dxa"/>
            <w:tcBorders>
              <w:top w:val="single" w:sz="4" w:space="0" w:color="auto"/>
              <w:bottom w:val="single" w:sz="4" w:space="0" w:color="auto"/>
            </w:tcBorders>
          </w:tcPr>
          <w:p w14:paraId="7D98AC14" w14:textId="469E0D7A"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Quantity Unit of Measure &lt;Numeric Condition Quantity Unit of Measure value&gt; exists, but no Numeric Condition Statistical Base Code exists for Numeric Condition Text Q1 or Q2.</w:t>
            </w:r>
          </w:p>
        </w:tc>
        <w:tc>
          <w:tcPr>
            <w:tcW w:w="4340" w:type="dxa"/>
            <w:tcBorders>
              <w:top w:val="single" w:sz="4" w:space="0" w:color="auto"/>
              <w:bottom w:val="single" w:sz="4" w:space="0" w:color="auto"/>
            </w:tcBorders>
          </w:tcPr>
          <w:p w14:paraId="650E71BA" w14:textId="77777777" w:rsidR="004B227F" w:rsidRPr="00052E98" w:rsidRDefault="004B227F" w:rsidP="000F02D5">
            <w:pPr>
              <w:pStyle w:val="TableParagraph"/>
              <w:ind w:left="-1" w:right="75"/>
              <w:rPr>
                <w:sz w:val="18"/>
                <w:szCs w:val="18"/>
              </w:rPr>
            </w:pPr>
            <w:r w:rsidRPr="00052E98">
              <w:rPr>
                <w:sz w:val="18"/>
                <w:szCs w:val="18"/>
              </w:rPr>
              <w:t>If Quantity Unit Code is entered, at least one statistical base must exist for Q1 or Q2.</w:t>
            </w:r>
          </w:p>
        </w:tc>
        <w:tc>
          <w:tcPr>
            <w:tcW w:w="1659" w:type="dxa"/>
            <w:tcBorders>
              <w:top w:val="single" w:sz="4" w:space="0" w:color="auto"/>
              <w:bottom w:val="single" w:sz="4" w:space="0" w:color="auto"/>
            </w:tcBorders>
          </w:tcPr>
          <w:p w14:paraId="762DCD2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4EEA61A" w14:textId="221E3BC2"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49D1AAB"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D06E266" w14:textId="77777777" w:rsidR="004B227F" w:rsidRPr="00052E98" w:rsidRDefault="004B227F" w:rsidP="000F02D5">
            <w:pPr>
              <w:pStyle w:val="TableParagraph"/>
              <w:ind w:right="30"/>
              <w:rPr>
                <w:sz w:val="18"/>
                <w:szCs w:val="18"/>
              </w:rPr>
            </w:pPr>
            <w:r w:rsidRPr="00052E98">
              <w:rPr>
                <w:sz w:val="18"/>
                <w:szCs w:val="18"/>
              </w:rPr>
              <w:t>LTS620</w:t>
            </w:r>
          </w:p>
        </w:tc>
        <w:tc>
          <w:tcPr>
            <w:tcW w:w="4342" w:type="dxa"/>
            <w:tcBorders>
              <w:top w:val="single" w:sz="4" w:space="0" w:color="auto"/>
              <w:left w:val="single" w:sz="4" w:space="0" w:color="auto"/>
              <w:bottom w:val="single" w:sz="4" w:space="0" w:color="auto"/>
              <w:right w:val="single" w:sz="4" w:space="0" w:color="auto"/>
            </w:tcBorders>
          </w:tcPr>
          <w:p w14:paraId="3544103A" w14:textId="4E77E188" w:rsidR="004B227F" w:rsidRPr="004A648B" w:rsidRDefault="004B227F" w:rsidP="004A648B">
            <w:pPr>
              <w:pStyle w:val="TableParagraph"/>
              <w:ind w:left="-1" w:right="60"/>
              <w:rPr>
                <w:b/>
                <w:sz w:val="18"/>
                <w:szCs w:val="18"/>
              </w:rPr>
            </w:pPr>
            <w:r w:rsidRPr="00052E98">
              <w:rPr>
                <w:sz w:val="18"/>
                <w:szCs w:val="18"/>
              </w:rPr>
              <w:t>Numeric Condition Concentration Unit of Measure&lt;Numeric Condition Concentration Unit of Measure value&gt; exists, but no Numeric Condition Statistical Base Code exists for Numeric Condition Text C1, C2, or C3.</w:t>
            </w:r>
          </w:p>
        </w:tc>
        <w:tc>
          <w:tcPr>
            <w:tcW w:w="4340" w:type="dxa"/>
            <w:tcBorders>
              <w:top w:val="single" w:sz="4" w:space="0" w:color="auto"/>
              <w:left w:val="single" w:sz="4" w:space="0" w:color="auto"/>
              <w:bottom w:val="single" w:sz="4" w:space="0" w:color="auto"/>
              <w:right w:val="single" w:sz="4" w:space="0" w:color="auto"/>
            </w:tcBorders>
          </w:tcPr>
          <w:p w14:paraId="0F2F5E22" w14:textId="782A68FC" w:rsidR="004B227F" w:rsidRPr="00052E98" w:rsidRDefault="004B227F" w:rsidP="000F02D5">
            <w:pPr>
              <w:pStyle w:val="TableParagraph"/>
              <w:ind w:left="-1" w:right="75"/>
              <w:rPr>
                <w:sz w:val="18"/>
                <w:szCs w:val="18"/>
              </w:rPr>
            </w:pPr>
            <w:r w:rsidRPr="00052E98">
              <w:rPr>
                <w:sz w:val="18"/>
                <w:szCs w:val="18"/>
              </w:rPr>
              <w:t>If Concentration Unit Code is entered, at least one statistical base must exist for C1, C2 or C3.</w:t>
            </w:r>
          </w:p>
        </w:tc>
        <w:tc>
          <w:tcPr>
            <w:tcW w:w="1659" w:type="dxa"/>
            <w:tcBorders>
              <w:top w:val="single" w:sz="4" w:space="0" w:color="auto"/>
              <w:left w:val="single" w:sz="4" w:space="0" w:color="auto"/>
              <w:bottom w:val="single" w:sz="4" w:space="0" w:color="auto"/>
              <w:right w:val="single" w:sz="4" w:space="0" w:color="auto"/>
            </w:tcBorders>
          </w:tcPr>
          <w:p w14:paraId="273B08C2"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952B2AB" w14:textId="1B1D53FB"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24A3DE1" w14:textId="77777777" w:rsidTr="004A648B">
        <w:trPr>
          <w:trHeight w:hRule="exact" w:val="1944"/>
        </w:trPr>
        <w:tc>
          <w:tcPr>
            <w:tcW w:w="1359" w:type="dxa"/>
            <w:tcBorders>
              <w:top w:val="single" w:sz="4" w:space="0" w:color="auto"/>
              <w:bottom w:val="single" w:sz="4" w:space="0" w:color="auto"/>
            </w:tcBorders>
          </w:tcPr>
          <w:p w14:paraId="5D9CEB64" w14:textId="77777777" w:rsidR="004B227F" w:rsidRPr="00052E98" w:rsidRDefault="004B227F" w:rsidP="000F02D5">
            <w:pPr>
              <w:pStyle w:val="TableParagraph"/>
              <w:ind w:right="30"/>
              <w:rPr>
                <w:sz w:val="18"/>
                <w:szCs w:val="18"/>
              </w:rPr>
            </w:pPr>
            <w:r w:rsidRPr="00052E98">
              <w:rPr>
                <w:sz w:val="18"/>
                <w:szCs w:val="18"/>
              </w:rPr>
              <w:t>PLT620</w:t>
            </w:r>
          </w:p>
        </w:tc>
        <w:tc>
          <w:tcPr>
            <w:tcW w:w="4342" w:type="dxa"/>
            <w:tcBorders>
              <w:top w:val="single" w:sz="4" w:space="0" w:color="auto"/>
              <w:bottom w:val="single" w:sz="4" w:space="0" w:color="auto"/>
            </w:tcBorders>
          </w:tcPr>
          <w:p w14:paraId="7E656DFC" w14:textId="2CA8C219" w:rsidR="004B227F" w:rsidRPr="00052E98" w:rsidRDefault="004B227F" w:rsidP="004A648B">
            <w:pPr>
              <w:pStyle w:val="TableParagraph"/>
              <w:ind w:right="60"/>
              <w:rPr>
                <w:sz w:val="18"/>
                <w:szCs w:val="18"/>
              </w:rPr>
            </w:pPr>
            <w:r w:rsidRPr="00052E98">
              <w:rPr>
                <w:sz w:val="18"/>
                <w:szCs w:val="18"/>
              </w:rPr>
              <w:t xml:space="preserve">(Limit Segment &lt;Limit Start Date Value&gt; to &lt;Limit End Date value&gt;, Limit Modification Effective Date &lt;Limit Modification Effective Date value&gt;, Enforcement Action Identifier &lt;Enforcement Action Identifier value&gt;): Numeric Condition Concentration Unit of Measure &lt;Numeric Condition Concentration Unit of Measure value&gt; exists, but no Numeric Condition Statistical Base Code exists </w:t>
            </w:r>
            <w:r w:rsidR="006E3000">
              <w:rPr>
                <w:sz w:val="18"/>
                <w:szCs w:val="18"/>
              </w:rPr>
              <w:t>f</w:t>
            </w:r>
            <w:r w:rsidRPr="00052E98">
              <w:rPr>
                <w:sz w:val="18"/>
                <w:szCs w:val="18"/>
              </w:rPr>
              <w:t>or Numeric Condition Text C1, C2, or C3.</w:t>
            </w:r>
          </w:p>
        </w:tc>
        <w:tc>
          <w:tcPr>
            <w:tcW w:w="4340" w:type="dxa"/>
            <w:tcBorders>
              <w:top w:val="single" w:sz="4" w:space="0" w:color="auto"/>
              <w:bottom w:val="single" w:sz="4" w:space="0" w:color="auto"/>
            </w:tcBorders>
          </w:tcPr>
          <w:p w14:paraId="14394D18" w14:textId="77777777" w:rsidR="004B227F" w:rsidRPr="00052E98" w:rsidRDefault="004B227F" w:rsidP="000F02D5">
            <w:pPr>
              <w:pStyle w:val="TableParagraph"/>
              <w:ind w:left="-1" w:right="75"/>
              <w:rPr>
                <w:sz w:val="18"/>
                <w:szCs w:val="18"/>
              </w:rPr>
            </w:pPr>
            <w:r w:rsidRPr="00052E98">
              <w:rPr>
                <w:sz w:val="18"/>
                <w:szCs w:val="18"/>
              </w:rPr>
              <w:t>If Concentration Unit Code is entered, at least one statistical base must exist for C1, C2 or C3.</w:t>
            </w:r>
          </w:p>
        </w:tc>
        <w:tc>
          <w:tcPr>
            <w:tcW w:w="1659" w:type="dxa"/>
            <w:tcBorders>
              <w:top w:val="single" w:sz="4" w:space="0" w:color="auto"/>
              <w:bottom w:val="single" w:sz="4" w:space="0" w:color="auto"/>
            </w:tcBorders>
          </w:tcPr>
          <w:p w14:paraId="754F3E99"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4D53475" w14:textId="4F290C51"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F26A2A7" w14:textId="77777777" w:rsidTr="006609E9">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C9DF0C3" w14:textId="77777777" w:rsidR="004B227F" w:rsidRPr="00052E98" w:rsidRDefault="004B227F" w:rsidP="000F02D5">
            <w:pPr>
              <w:pStyle w:val="TableParagraph"/>
              <w:ind w:right="30"/>
              <w:rPr>
                <w:sz w:val="18"/>
                <w:szCs w:val="18"/>
              </w:rPr>
            </w:pPr>
            <w:r w:rsidRPr="00052E98">
              <w:rPr>
                <w:sz w:val="18"/>
                <w:szCs w:val="18"/>
              </w:rPr>
              <w:t>LTS630</w:t>
            </w:r>
          </w:p>
        </w:tc>
        <w:tc>
          <w:tcPr>
            <w:tcW w:w="4342" w:type="dxa"/>
            <w:tcBorders>
              <w:top w:val="single" w:sz="4" w:space="0" w:color="auto"/>
              <w:left w:val="single" w:sz="4" w:space="0" w:color="auto"/>
              <w:bottom w:val="single" w:sz="4" w:space="0" w:color="auto"/>
              <w:right w:val="single" w:sz="4" w:space="0" w:color="auto"/>
            </w:tcBorders>
          </w:tcPr>
          <w:p w14:paraId="085D2BB6" w14:textId="2A3FB082" w:rsidR="004B227F" w:rsidRPr="004A648B" w:rsidRDefault="00760A08" w:rsidP="004A648B">
            <w:pPr>
              <w:pStyle w:val="TableParagraph"/>
              <w:ind w:left="-1" w:right="60"/>
              <w:rPr>
                <w:b/>
                <w:sz w:val="18"/>
                <w:szCs w:val="18"/>
              </w:rPr>
            </w:pPr>
            <w:r w:rsidRPr="00760A08">
              <w:rPr>
                <w:sz w:val="18"/>
                <w:szCs w:val="18"/>
              </w:rPr>
              <w:t>Numeric Condition Unit Measure Code &lt;Numeric Condition Unit Measure Code value&gt; entered for &lt;Numeric Condition Text value&gt;)</w:t>
            </w:r>
            <w:r w:rsidR="004B227F" w:rsidRPr="00052E98">
              <w:rPr>
                <w:sz w:val="18"/>
                <w:szCs w:val="18"/>
              </w:rPr>
              <w:t xml:space="preserve"> is not valid for the Parameter Code.</w:t>
            </w:r>
          </w:p>
        </w:tc>
        <w:tc>
          <w:tcPr>
            <w:tcW w:w="4340" w:type="dxa"/>
            <w:tcBorders>
              <w:top w:val="single" w:sz="4" w:space="0" w:color="auto"/>
              <w:left w:val="single" w:sz="4" w:space="0" w:color="auto"/>
              <w:bottom w:val="single" w:sz="4" w:space="0" w:color="auto"/>
              <w:right w:val="single" w:sz="4" w:space="0" w:color="auto"/>
            </w:tcBorders>
          </w:tcPr>
          <w:p w14:paraId="796296CB" w14:textId="7459C0B9" w:rsidR="004B227F" w:rsidRPr="00052E98" w:rsidRDefault="004B227F" w:rsidP="000F02D5">
            <w:pPr>
              <w:pStyle w:val="TableParagraph"/>
              <w:ind w:left="-1" w:right="75"/>
              <w:rPr>
                <w:sz w:val="18"/>
                <w:szCs w:val="18"/>
              </w:rPr>
            </w:pPr>
            <w:r w:rsidRPr="00052E98">
              <w:rPr>
                <w:sz w:val="18"/>
                <w:szCs w:val="18"/>
              </w:rPr>
              <w:t>Quantity or Concentration Unit Code entered must be a valid value for the Parameter.</w:t>
            </w:r>
          </w:p>
        </w:tc>
        <w:tc>
          <w:tcPr>
            <w:tcW w:w="1659" w:type="dxa"/>
            <w:tcBorders>
              <w:top w:val="single" w:sz="4" w:space="0" w:color="auto"/>
              <w:left w:val="single" w:sz="4" w:space="0" w:color="auto"/>
              <w:bottom w:val="single" w:sz="4" w:space="0" w:color="auto"/>
              <w:right w:val="single" w:sz="4" w:space="0" w:color="auto"/>
            </w:tcBorders>
          </w:tcPr>
          <w:p w14:paraId="563FD3F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3159CA2" w14:textId="519A6011"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7E5B645" w14:textId="77777777" w:rsidTr="004A648B">
        <w:trPr>
          <w:trHeight w:hRule="exact" w:val="2362"/>
        </w:trPr>
        <w:tc>
          <w:tcPr>
            <w:tcW w:w="1359" w:type="dxa"/>
            <w:tcBorders>
              <w:top w:val="single" w:sz="4" w:space="0" w:color="auto"/>
              <w:bottom w:val="single" w:sz="4" w:space="0" w:color="auto"/>
            </w:tcBorders>
          </w:tcPr>
          <w:p w14:paraId="4599FE21" w14:textId="77777777" w:rsidR="004B227F" w:rsidRPr="00052E98" w:rsidRDefault="004B227F" w:rsidP="000F02D5">
            <w:pPr>
              <w:pStyle w:val="TableParagraph"/>
              <w:ind w:right="30"/>
              <w:rPr>
                <w:sz w:val="18"/>
                <w:szCs w:val="18"/>
              </w:rPr>
            </w:pPr>
            <w:r w:rsidRPr="00052E98">
              <w:rPr>
                <w:sz w:val="18"/>
                <w:szCs w:val="18"/>
              </w:rPr>
              <w:t>PLT630</w:t>
            </w:r>
          </w:p>
        </w:tc>
        <w:tc>
          <w:tcPr>
            <w:tcW w:w="4342" w:type="dxa"/>
            <w:tcBorders>
              <w:top w:val="single" w:sz="4" w:space="0" w:color="auto"/>
              <w:bottom w:val="single" w:sz="4" w:space="0" w:color="auto"/>
            </w:tcBorders>
          </w:tcPr>
          <w:p w14:paraId="708D3980" w14:textId="1B21EE2D" w:rsidR="004B227F" w:rsidRPr="004A648B" w:rsidRDefault="004B227F" w:rsidP="004A648B">
            <w:pPr>
              <w:pStyle w:val="TableParagraph"/>
              <w:ind w:left="-1" w:right="60"/>
              <w:rPr>
                <w:b/>
                <w:sz w:val="18"/>
                <w:szCs w:val="18"/>
              </w:rPr>
            </w:pPr>
            <w:r w:rsidRPr="00052E98">
              <w:rPr>
                <w:sz w:val="18"/>
                <w:szCs w:val="18"/>
              </w:rPr>
              <w:t>(Limit Segment &lt;Limit Start Date Value&gt; to &lt;Limit End</w:t>
            </w:r>
            <w:r w:rsidR="001E1BAB">
              <w:rPr>
                <w:sz w:val="18"/>
                <w:szCs w:val="18"/>
              </w:rPr>
              <w:t xml:space="preserve"> </w:t>
            </w:r>
            <w:r w:rsidRPr="00052E98">
              <w:rPr>
                <w:sz w:val="18"/>
                <w:szCs w:val="18"/>
              </w:rPr>
              <w:t>Date value&gt;, Limit Modification Effective Date &lt;Limit Modification Effective Date value&gt;, Enforcement Action Identifier &lt;Enforcement Action Identifier value&gt;, Final Order Identifier &lt;Final Order Identifier value&gt;): (&lt;Quantity Numeric Condition Unit Measure Code&gt; &lt; Quantity Numeric Condition Unit Measure Code value&gt;, &lt;Concentration Numeric Condition Unit Measure Code&gt; &lt; Concentration Numeric Condition Unit Measure Code value&gt;) entered is not valid for the Parameter Code.</w:t>
            </w:r>
          </w:p>
        </w:tc>
        <w:tc>
          <w:tcPr>
            <w:tcW w:w="4340" w:type="dxa"/>
            <w:tcBorders>
              <w:top w:val="single" w:sz="4" w:space="0" w:color="auto"/>
              <w:bottom w:val="single" w:sz="4" w:space="0" w:color="auto"/>
            </w:tcBorders>
          </w:tcPr>
          <w:p w14:paraId="74E3D5EA" w14:textId="0A370F82" w:rsidR="004B227F" w:rsidRPr="00052E98" w:rsidRDefault="001E1BAB" w:rsidP="000F02D5">
            <w:pPr>
              <w:pStyle w:val="TableParagraph"/>
              <w:ind w:left="-1" w:right="75"/>
              <w:rPr>
                <w:sz w:val="18"/>
                <w:szCs w:val="18"/>
              </w:rPr>
            </w:pPr>
            <w:r>
              <w:rPr>
                <w:sz w:val="18"/>
                <w:szCs w:val="18"/>
              </w:rPr>
              <w:t>Numeric Condition Unit Measure Code</w:t>
            </w:r>
            <w:r w:rsidR="004B227F" w:rsidRPr="00052E98">
              <w:rPr>
                <w:sz w:val="18"/>
                <w:szCs w:val="18"/>
              </w:rPr>
              <w:t xml:space="preserve"> must be a valid value for the Parameter.</w:t>
            </w:r>
          </w:p>
        </w:tc>
        <w:tc>
          <w:tcPr>
            <w:tcW w:w="1659" w:type="dxa"/>
            <w:tcBorders>
              <w:top w:val="single" w:sz="4" w:space="0" w:color="auto"/>
              <w:bottom w:val="single" w:sz="4" w:space="0" w:color="auto"/>
            </w:tcBorders>
          </w:tcPr>
          <w:p w14:paraId="639259EE"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B0C09ED" w14:textId="1419BCFF"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9D456D8"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DDED962" w14:textId="77777777" w:rsidR="004B227F" w:rsidRPr="00052E98" w:rsidRDefault="004B227F" w:rsidP="000F02D5">
            <w:pPr>
              <w:pStyle w:val="TableParagraph"/>
              <w:ind w:right="30"/>
              <w:rPr>
                <w:sz w:val="18"/>
                <w:szCs w:val="18"/>
              </w:rPr>
            </w:pPr>
            <w:r w:rsidRPr="00052E98">
              <w:rPr>
                <w:sz w:val="18"/>
                <w:szCs w:val="18"/>
              </w:rPr>
              <w:t>LTS640</w:t>
            </w:r>
          </w:p>
        </w:tc>
        <w:tc>
          <w:tcPr>
            <w:tcW w:w="4342" w:type="dxa"/>
            <w:tcBorders>
              <w:top w:val="single" w:sz="4" w:space="0" w:color="auto"/>
              <w:left w:val="single" w:sz="4" w:space="0" w:color="auto"/>
              <w:bottom w:val="single" w:sz="4" w:space="0" w:color="auto"/>
              <w:right w:val="single" w:sz="4" w:space="0" w:color="auto"/>
            </w:tcBorders>
          </w:tcPr>
          <w:p w14:paraId="2E89B5D7" w14:textId="478EBFEA" w:rsidR="004B227F" w:rsidRPr="004A648B" w:rsidRDefault="004B227F" w:rsidP="004A648B">
            <w:pPr>
              <w:pStyle w:val="TableParagraph"/>
              <w:ind w:left="-1" w:right="60"/>
              <w:rPr>
                <w:b/>
                <w:sz w:val="18"/>
                <w:szCs w:val="18"/>
              </w:rPr>
            </w:pPr>
            <w:r w:rsidRPr="00052E98">
              <w:rPr>
                <w:sz w:val="18"/>
                <w:szCs w:val="18"/>
              </w:rPr>
              <w:t>Numeric Condition Text &lt;Numeric Condition Text value 1, Numeric Condition Text value 2, … Numeric Condition Text value n&gt; has been entered more than one time for this Limit, and only one of each type of Numeric Report Text can be entered for a Limit.</w:t>
            </w:r>
          </w:p>
        </w:tc>
        <w:tc>
          <w:tcPr>
            <w:tcW w:w="4340" w:type="dxa"/>
            <w:tcBorders>
              <w:top w:val="single" w:sz="4" w:space="0" w:color="auto"/>
              <w:left w:val="single" w:sz="4" w:space="0" w:color="auto"/>
              <w:bottom w:val="single" w:sz="4" w:space="0" w:color="auto"/>
              <w:right w:val="single" w:sz="4" w:space="0" w:color="auto"/>
            </w:tcBorders>
          </w:tcPr>
          <w:p w14:paraId="7411D7E3" w14:textId="77777777" w:rsidR="004B227F" w:rsidRPr="00052E98" w:rsidRDefault="004B227F" w:rsidP="000F02D5">
            <w:pPr>
              <w:pStyle w:val="TableParagraph"/>
              <w:ind w:left="-1" w:right="75"/>
              <w:rPr>
                <w:sz w:val="18"/>
                <w:szCs w:val="18"/>
              </w:rPr>
            </w:pPr>
            <w:r w:rsidRPr="00052E98">
              <w:rPr>
                <w:sz w:val="18"/>
                <w:szCs w:val="18"/>
              </w:rPr>
              <w:t>For each Limit, only one of each Value Type can be entered (i.e., only one Q1, one Q2, one C1, one C2, and one C3.)</w:t>
            </w:r>
          </w:p>
        </w:tc>
        <w:tc>
          <w:tcPr>
            <w:tcW w:w="1659" w:type="dxa"/>
            <w:tcBorders>
              <w:top w:val="single" w:sz="4" w:space="0" w:color="auto"/>
              <w:left w:val="single" w:sz="4" w:space="0" w:color="auto"/>
              <w:bottom w:val="single" w:sz="4" w:space="0" w:color="auto"/>
              <w:right w:val="single" w:sz="4" w:space="0" w:color="auto"/>
            </w:tcBorders>
          </w:tcPr>
          <w:p w14:paraId="6B94170C"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0730E52B" w14:textId="63CD99E6"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95B3E37" w14:textId="77777777" w:rsidTr="004A648B">
        <w:trPr>
          <w:trHeight w:hRule="exact" w:val="2131"/>
        </w:trPr>
        <w:tc>
          <w:tcPr>
            <w:tcW w:w="1359" w:type="dxa"/>
            <w:tcBorders>
              <w:top w:val="single" w:sz="4" w:space="0" w:color="auto"/>
              <w:bottom w:val="single" w:sz="4" w:space="0" w:color="auto"/>
            </w:tcBorders>
          </w:tcPr>
          <w:p w14:paraId="74312B31" w14:textId="77777777" w:rsidR="004B227F" w:rsidRPr="00052E98" w:rsidRDefault="004B227F" w:rsidP="000F02D5">
            <w:pPr>
              <w:pStyle w:val="TableParagraph"/>
              <w:ind w:right="30"/>
              <w:rPr>
                <w:sz w:val="18"/>
                <w:szCs w:val="18"/>
              </w:rPr>
            </w:pPr>
            <w:r w:rsidRPr="00052E98">
              <w:rPr>
                <w:sz w:val="18"/>
                <w:szCs w:val="18"/>
              </w:rPr>
              <w:t>PLT640</w:t>
            </w:r>
          </w:p>
        </w:tc>
        <w:tc>
          <w:tcPr>
            <w:tcW w:w="4342" w:type="dxa"/>
            <w:tcBorders>
              <w:top w:val="single" w:sz="4" w:space="0" w:color="auto"/>
              <w:bottom w:val="single" w:sz="4" w:space="0" w:color="auto"/>
            </w:tcBorders>
          </w:tcPr>
          <w:p w14:paraId="72EE8118" w14:textId="753F7B4A"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Text &lt;Numeric Condition Text value 1, Numeric Condition Text value 2, … Numeric Condition Text value n&gt; has been entered more than one time for this Limit, and only one of each type of Numeric Report Text can be entered for a Limit.</w:t>
            </w:r>
          </w:p>
        </w:tc>
        <w:tc>
          <w:tcPr>
            <w:tcW w:w="4340" w:type="dxa"/>
            <w:tcBorders>
              <w:top w:val="single" w:sz="4" w:space="0" w:color="auto"/>
              <w:bottom w:val="single" w:sz="4" w:space="0" w:color="auto"/>
            </w:tcBorders>
          </w:tcPr>
          <w:p w14:paraId="42DB6E6E" w14:textId="77777777" w:rsidR="004B227F" w:rsidRPr="00052E98" w:rsidRDefault="004B227F" w:rsidP="000F02D5">
            <w:pPr>
              <w:pStyle w:val="TableParagraph"/>
              <w:ind w:left="-1" w:right="75"/>
              <w:rPr>
                <w:sz w:val="18"/>
                <w:szCs w:val="18"/>
              </w:rPr>
            </w:pPr>
            <w:r w:rsidRPr="00052E98">
              <w:rPr>
                <w:sz w:val="18"/>
                <w:szCs w:val="18"/>
              </w:rPr>
              <w:t>For each Limit, only one of each Value Type can be entered (i.e., only one Q1, one Q2, one C1, one C2, and one C3.)</w:t>
            </w:r>
          </w:p>
        </w:tc>
        <w:tc>
          <w:tcPr>
            <w:tcW w:w="1659" w:type="dxa"/>
            <w:tcBorders>
              <w:top w:val="single" w:sz="4" w:space="0" w:color="auto"/>
              <w:bottom w:val="single" w:sz="4" w:space="0" w:color="auto"/>
            </w:tcBorders>
          </w:tcPr>
          <w:p w14:paraId="77283D69"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6C61D35" w14:textId="17BFC309"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4F3881F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1892587" w14:textId="77777777" w:rsidR="004B227F" w:rsidRPr="00052E98" w:rsidRDefault="004B227F" w:rsidP="000F02D5">
            <w:pPr>
              <w:pStyle w:val="TableParagraph"/>
              <w:ind w:right="30"/>
              <w:rPr>
                <w:sz w:val="18"/>
                <w:szCs w:val="18"/>
              </w:rPr>
            </w:pPr>
            <w:r w:rsidRPr="00052E98">
              <w:rPr>
                <w:sz w:val="18"/>
                <w:szCs w:val="18"/>
              </w:rPr>
              <w:t>LTS650</w:t>
            </w:r>
          </w:p>
        </w:tc>
        <w:tc>
          <w:tcPr>
            <w:tcW w:w="4342" w:type="dxa"/>
            <w:tcBorders>
              <w:top w:val="single" w:sz="4" w:space="0" w:color="auto"/>
              <w:left w:val="single" w:sz="4" w:space="0" w:color="auto"/>
              <w:bottom w:val="single" w:sz="4" w:space="0" w:color="auto"/>
              <w:right w:val="single" w:sz="4" w:space="0" w:color="auto"/>
            </w:tcBorders>
          </w:tcPr>
          <w:p w14:paraId="757170F9" w14:textId="77777777" w:rsidR="004B227F" w:rsidRPr="00052E98" w:rsidRDefault="004B227F" w:rsidP="000F02D5">
            <w:pPr>
              <w:pStyle w:val="TableParagraph"/>
              <w:ind w:left="-1" w:right="60"/>
              <w:rPr>
                <w:sz w:val="18"/>
                <w:szCs w:val="18"/>
              </w:rPr>
            </w:pPr>
            <w:r w:rsidRPr="00052E98">
              <w:rPr>
                <w:sz w:val="18"/>
                <w:szCs w:val="18"/>
              </w:rPr>
              <w:t>Numeric Condition Statistical Base Code &lt;Numeric Condition Statistical Base Code value&gt; must be entered only once for Quantity Limit values.</w:t>
            </w:r>
          </w:p>
        </w:tc>
        <w:tc>
          <w:tcPr>
            <w:tcW w:w="4340" w:type="dxa"/>
            <w:tcBorders>
              <w:top w:val="single" w:sz="4" w:space="0" w:color="auto"/>
              <w:left w:val="single" w:sz="4" w:space="0" w:color="auto"/>
              <w:bottom w:val="single" w:sz="4" w:space="0" w:color="auto"/>
              <w:right w:val="single" w:sz="4" w:space="0" w:color="auto"/>
            </w:tcBorders>
          </w:tcPr>
          <w:p w14:paraId="1C0804DC" w14:textId="5F20B69D" w:rsidR="004B227F" w:rsidRPr="00052E98" w:rsidRDefault="004B227F" w:rsidP="000F02D5">
            <w:pPr>
              <w:pStyle w:val="TableParagraph"/>
              <w:ind w:left="-1" w:right="75"/>
              <w:rPr>
                <w:sz w:val="18"/>
                <w:szCs w:val="18"/>
              </w:rPr>
            </w:pPr>
            <w:r w:rsidRPr="00052E98">
              <w:rPr>
                <w:sz w:val="18"/>
                <w:szCs w:val="18"/>
              </w:rPr>
              <w:t>The Statistical Base entered must be unique for Quantity Limit Values (i.e., Q1 and Q2 must have a unique statistical base code.)</w:t>
            </w:r>
          </w:p>
        </w:tc>
        <w:tc>
          <w:tcPr>
            <w:tcW w:w="1659" w:type="dxa"/>
            <w:tcBorders>
              <w:top w:val="single" w:sz="4" w:space="0" w:color="auto"/>
              <w:left w:val="single" w:sz="4" w:space="0" w:color="auto"/>
              <w:bottom w:val="single" w:sz="4" w:space="0" w:color="auto"/>
              <w:right w:val="single" w:sz="4" w:space="0" w:color="auto"/>
            </w:tcBorders>
          </w:tcPr>
          <w:p w14:paraId="7AAF1DE5"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7BBE510E" w14:textId="5257D876"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6561EC92" w14:textId="77777777" w:rsidTr="004A648B">
        <w:trPr>
          <w:trHeight w:hRule="exact" w:val="1728"/>
        </w:trPr>
        <w:tc>
          <w:tcPr>
            <w:tcW w:w="1359" w:type="dxa"/>
            <w:tcBorders>
              <w:top w:val="single" w:sz="4" w:space="0" w:color="auto"/>
              <w:bottom w:val="single" w:sz="4" w:space="0" w:color="auto"/>
            </w:tcBorders>
          </w:tcPr>
          <w:p w14:paraId="75D229C4" w14:textId="77777777" w:rsidR="004B227F" w:rsidRPr="00052E98" w:rsidRDefault="004B227F" w:rsidP="000F02D5">
            <w:pPr>
              <w:pStyle w:val="TableParagraph"/>
              <w:ind w:right="30"/>
              <w:rPr>
                <w:sz w:val="18"/>
                <w:szCs w:val="18"/>
              </w:rPr>
            </w:pPr>
            <w:r w:rsidRPr="00052E98">
              <w:rPr>
                <w:sz w:val="18"/>
                <w:szCs w:val="18"/>
              </w:rPr>
              <w:t>PLT650</w:t>
            </w:r>
          </w:p>
        </w:tc>
        <w:tc>
          <w:tcPr>
            <w:tcW w:w="4342" w:type="dxa"/>
            <w:tcBorders>
              <w:top w:val="single" w:sz="4" w:space="0" w:color="auto"/>
              <w:bottom w:val="single" w:sz="4" w:space="0" w:color="auto"/>
            </w:tcBorders>
          </w:tcPr>
          <w:p w14:paraId="16C786BA" w14:textId="3C0D0E8C"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Statistical Base Code &lt;Numeric Condition Statistical Base Code value&gt; must be entered only once for Quantity Limit values.</w:t>
            </w:r>
          </w:p>
        </w:tc>
        <w:tc>
          <w:tcPr>
            <w:tcW w:w="4340" w:type="dxa"/>
            <w:tcBorders>
              <w:top w:val="single" w:sz="4" w:space="0" w:color="auto"/>
              <w:bottom w:val="single" w:sz="4" w:space="0" w:color="auto"/>
            </w:tcBorders>
          </w:tcPr>
          <w:p w14:paraId="7F883F2B" w14:textId="44BA4DB3" w:rsidR="004B227F" w:rsidRPr="00052E98" w:rsidRDefault="004B227F" w:rsidP="000F02D5">
            <w:pPr>
              <w:pStyle w:val="TableParagraph"/>
              <w:ind w:left="-1" w:right="75"/>
              <w:rPr>
                <w:sz w:val="18"/>
                <w:szCs w:val="18"/>
              </w:rPr>
            </w:pPr>
            <w:r w:rsidRPr="00052E98">
              <w:rPr>
                <w:sz w:val="18"/>
                <w:szCs w:val="18"/>
              </w:rPr>
              <w:t>The Statistical Base entered must be unique for Quantity Limit Values (i.e., Q1 and Q2 must have a unique statistical base code)</w:t>
            </w:r>
            <w:r w:rsidR="00BA7577">
              <w:rPr>
                <w:sz w:val="18"/>
                <w:szCs w:val="18"/>
              </w:rPr>
              <w:t>.</w:t>
            </w:r>
          </w:p>
        </w:tc>
        <w:tc>
          <w:tcPr>
            <w:tcW w:w="1659" w:type="dxa"/>
            <w:tcBorders>
              <w:top w:val="single" w:sz="4" w:space="0" w:color="auto"/>
              <w:bottom w:val="single" w:sz="4" w:space="0" w:color="auto"/>
            </w:tcBorders>
          </w:tcPr>
          <w:p w14:paraId="28EC5E44"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4CC1C2E" w14:textId="3E8C7A47"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4048A3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5FAB7C2" w14:textId="77777777" w:rsidR="004B227F" w:rsidRPr="00052E98" w:rsidRDefault="004B227F" w:rsidP="000F02D5">
            <w:pPr>
              <w:pStyle w:val="TableParagraph"/>
              <w:ind w:right="30"/>
              <w:rPr>
                <w:sz w:val="18"/>
                <w:szCs w:val="18"/>
              </w:rPr>
            </w:pPr>
            <w:r w:rsidRPr="00052E98">
              <w:rPr>
                <w:sz w:val="18"/>
                <w:szCs w:val="18"/>
              </w:rPr>
              <w:t>LTS660</w:t>
            </w:r>
          </w:p>
        </w:tc>
        <w:tc>
          <w:tcPr>
            <w:tcW w:w="4342" w:type="dxa"/>
            <w:tcBorders>
              <w:top w:val="single" w:sz="4" w:space="0" w:color="auto"/>
              <w:left w:val="single" w:sz="4" w:space="0" w:color="auto"/>
              <w:bottom w:val="single" w:sz="4" w:space="0" w:color="auto"/>
              <w:right w:val="single" w:sz="4" w:space="0" w:color="auto"/>
            </w:tcBorders>
          </w:tcPr>
          <w:p w14:paraId="6E68564E" w14:textId="77777777" w:rsidR="004B227F" w:rsidRPr="00052E98" w:rsidRDefault="004B227F" w:rsidP="000F02D5">
            <w:pPr>
              <w:pStyle w:val="TableParagraph"/>
              <w:ind w:left="-1" w:right="60"/>
              <w:rPr>
                <w:sz w:val="18"/>
                <w:szCs w:val="18"/>
              </w:rPr>
            </w:pPr>
            <w:r w:rsidRPr="00052E98">
              <w:rPr>
                <w:sz w:val="18"/>
                <w:szCs w:val="18"/>
              </w:rPr>
              <w:t>Numeric Condition Statistical Base Code &lt;Numeric Condition Statistical Base Code value&gt; must be entered only once for Concentration Limit values.</w:t>
            </w:r>
          </w:p>
        </w:tc>
        <w:tc>
          <w:tcPr>
            <w:tcW w:w="4340" w:type="dxa"/>
            <w:tcBorders>
              <w:top w:val="single" w:sz="4" w:space="0" w:color="auto"/>
              <w:left w:val="single" w:sz="4" w:space="0" w:color="auto"/>
              <w:bottom w:val="single" w:sz="4" w:space="0" w:color="auto"/>
              <w:right w:val="single" w:sz="4" w:space="0" w:color="auto"/>
            </w:tcBorders>
          </w:tcPr>
          <w:p w14:paraId="33C3DD75" w14:textId="71B86730" w:rsidR="004B227F" w:rsidRPr="00052E98" w:rsidRDefault="004B227F" w:rsidP="000F02D5">
            <w:pPr>
              <w:pStyle w:val="TableParagraph"/>
              <w:ind w:left="-1" w:right="75"/>
              <w:rPr>
                <w:sz w:val="18"/>
                <w:szCs w:val="18"/>
              </w:rPr>
            </w:pPr>
            <w:r w:rsidRPr="00052E98">
              <w:rPr>
                <w:sz w:val="18"/>
                <w:szCs w:val="18"/>
              </w:rPr>
              <w:t>The Statistical Base entered must be unique for Concentration Limit Values (i.e., C1, C2, and C3 must have a unique statistical base code)</w:t>
            </w:r>
            <w:r w:rsidR="00BA7577">
              <w:rPr>
                <w:sz w:val="18"/>
                <w:szCs w:val="18"/>
              </w:rPr>
              <w:t>.</w:t>
            </w:r>
          </w:p>
        </w:tc>
        <w:tc>
          <w:tcPr>
            <w:tcW w:w="1659" w:type="dxa"/>
            <w:tcBorders>
              <w:top w:val="single" w:sz="4" w:space="0" w:color="auto"/>
              <w:left w:val="single" w:sz="4" w:space="0" w:color="auto"/>
              <w:bottom w:val="single" w:sz="4" w:space="0" w:color="auto"/>
              <w:right w:val="single" w:sz="4" w:space="0" w:color="auto"/>
            </w:tcBorders>
          </w:tcPr>
          <w:p w14:paraId="7C13935D"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FDEDE57" w14:textId="27EE2545"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794D3134" w14:textId="77777777" w:rsidTr="004A648B">
        <w:trPr>
          <w:trHeight w:hRule="exact" w:val="1728"/>
        </w:trPr>
        <w:tc>
          <w:tcPr>
            <w:tcW w:w="1359" w:type="dxa"/>
            <w:tcBorders>
              <w:top w:val="single" w:sz="4" w:space="0" w:color="auto"/>
              <w:bottom w:val="single" w:sz="4" w:space="0" w:color="auto"/>
            </w:tcBorders>
          </w:tcPr>
          <w:p w14:paraId="7C06465C" w14:textId="77777777" w:rsidR="004B227F" w:rsidRPr="00052E98" w:rsidRDefault="004B227F" w:rsidP="000F02D5">
            <w:pPr>
              <w:pStyle w:val="TableParagraph"/>
              <w:ind w:right="30"/>
              <w:rPr>
                <w:sz w:val="18"/>
                <w:szCs w:val="18"/>
              </w:rPr>
            </w:pPr>
            <w:r w:rsidRPr="00052E98">
              <w:rPr>
                <w:sz w:val="18"/>
                <w:szCs w:val="18"/>
              </w:rPr>
              <w:t>PLT660</w:t>
            </w:r>
          </w:p>
        </w:tc>
        <w:tc>
          <w:tcPr>
            <w:tcW w:w="4342" w:type="dxa"/>
            <w:tcBorders>
              <w:top w:val="single" w:sz="4" w:space="0" w:color="auto"/>
              <w:bottom w:val="single" w:sz="4" w:space="0" w:color="auto"/>
            </w:tcBorders>
          </w:tcPr>
          <w:p w14:paraId="2CAB2835" w14:textId="0261021B"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Numeric Condition Statistical Base Code &lt;Numeric Condition Statistical Base Code value&gt; must be entered only once for Concentration Limit values.</w:t>
            </w:r>
          </w:p>
        </w:tc>
        <w:tc>
          <w:tcPr>
            <w:tcW w:w="4340" w:type="dxa"/>
            <w:tcBorders>
              <w:top w:val="single" w:sz="4" w:space="0" w:color="auto"/>
              <w:bottom w:val="single" w:sz="4" w:space="0" w:color="auto"/>
            </w:tcBorders>
          </w:tcPr>
          <w:p w14:paraId="3D3250D8" w14:textId="77777777" w:rsidR="004B227F" w:rsidRPr="00052E98" w:rsidRDefault="004B227F" w:rsidP="000F02D5">
            <w:pPr>
              <w:pStyle w:val="TableParagraph"/>
              <w:ind w:left="-1" w:right="75"/>
              <w:rPr>
                <w:sz w:val="18"/>
                <w:szCs w:val="18"/>
              </w:rPr>
            </w:pPr>
            <w:r w:rsidRPr="00052E98">
              <w:rPr>
                <w:sz w:val="18"/>
                <w:szCs w:val="18"/>
              </w:rPr>
              <w:t>The Statistical Base entered must be unique for Concentration Limit Values (i.e., C1, C2, and C3 must have a unique statistical base code.)</w:t>
            </w:r>
          </w:p>
        </w:tc>
        <w:tc>
          <w:tcPr>
            <w:tcW w:w="1659" w:type="dxa"/>
            <w:tcBorders>
              <w:top w:val="single" w:sz="4" w:space="0" w:color="auto"/>
              <w:bottom w:val="single" w:sz="4" w:space="0" w:color="auto"/>
            </w:tcBorders>
          </w:tcPr>
          <w:p w14:paraId="4E545545"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51425895" w14:textId="475FCE1C"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CB7A6AE"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3D4AEB6B" w14:textId="77777777" w:rsidR="004B227F" w:rsidRPr="00052E98" w:rsidRDefault="004B227F" w:rsidP="000F02D5">
            <w:pPr>
              <w:pStyle w:val="TableParagraph"/>
              <w:ind w:right="30"/>
              <w:rPr>
                <w:sz w:val="18"/>
                <w:szCs w:val="18"/>
              </w:rPr>
            </w:pPr>
            <w:r w:rsidRPr="00052E98">
              <w:rPr>
                <w:sz w:val="18"/>
                <w:szCs w:val="18"/>
              </w:rPr>
              <w:t>LTS670</w:t>
            </w:r>
          </w:p>
        </w:tc>
        <w:tc>
          <w:tcPr>
            <w:tcW w:w="4342" w:type="dxa"/>
            <w:tcBorders>
              <w:top w:val="single" w:sz="4" w:space="0" w:color="auto"/>
              <w:left w:val="single" w:sz="4" w:space="0" w:color="auto"/>
              <w:bottom w:val="single" w:sz="4" w:space="0" w:color="auto"/>
              <w:right w:val="single" w:sz="4" w:space="0" w:color="auto"/>
            </w:tcBorders>
          </w:tcPr>
          <w:p w14:paraId="7E36412F" w14:textId="77777777" w:rsidR="004B227F" w:rsidRPr="00052E98" w:rsidRDefault="004B227F" w:rsidP="000F02D5">
            <w:pPr>
              <w:pStyle w:val="TableParagraph"/>
              <w:ind w:left="-1" w:right="60"/>
              <w:rPr>
                <w:sz w:val="18"/>
                <w:szCs w:val="18"/>
              </w:rPr>
            </w:pPr>
            <w:r w:rsidRPr="00052E98">
              <w:rPr>
                <w:sz w:val="18"/>
                <w:szCs w:val="18"/>
              </w:rPr>
              <w:t>Only one Monthly Average Numeric Condition Statistical Base Code can be entered for Quantity Limit Values.</w:t>
            </w:r>
          </w:p>
        </w:tc>
        <w:tc>
          <w:tcPr>
            <w:tcW w:w="4340" w:type="dxa"/>
            <w:tcBorders>
              <w:top w:val="single" w:sz="4" w:space="0" w:color="auto"/>
              <w:left w:val="single" w:sz="4" w:space="0" w:color="auto"/>
              <w:bottom w:val="single" w:sz="4" w:space="0" w:color="auto"/>
              <w:right w:val="single" w:sz="4" w:space="0" w:color="auto"/>
            </w:tcBorders>
          </w:tcPr>
          <w:p w14:paraId="026F95B3" w14:textId="650A9F31"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Quantity Limit Values (i.e., Q1 and Q2.)</w:t>
            </w:r>
          </w:p>
        </w:tc>
        <w:tc>
          <w:tcPr>
            <w:tcW w:w="1659" w:type="dxa"/>
            <w:tcBorders>
              <w:top w:val="single" w:sz="4" w:space="0" w:color="auto"/>
              <w:left w:val="single" w:sz="4" w:space="0" w:color="auto"/>
              <w:bottom w:val="single" w:sz="4" w:space="0" w:color="auto"/>
              <w:right w:val="single" w:sz="4" w:space="0" w:color="auto"/>
            </w:tcBorders>
          </w:tcPr>
          <w:p w14:paraId="0DCE9D9E"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F7E560A" w14:textId="29671A32"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82DA19B" w14:textId="77777777" w:rsidTr="004A648B">
        <w:trPr>
          <w:trHeight w:hRule="exact" w:val="1728"/>
        </w:trPr>
        <w:tc>
          <w:tcPr>
            <w:tcW w:w="1359" w:type="dxa"/>
            <w:tcBorders>
              <w:top w:val="single" w:sz="4" w:space="0" w:color="auto"/>
              <w:bottom w:val="single" w:sz="4" w:space="0" w:color="auto"/>
            </w:tcBorders>
          </w:tcPr>
          <w:p w14:paraId="095DF2EB" w14:textId="77777777" w:rsidR="004B227F" w:rsidRPr="00052E98" w:rsidRDefault="004B227F" w:rsidP="000F02D5">
            <w:pPr>
              <w:pStyle w:val="TableParagraph"/>
              <w:ind w:right="30"/>
              <w:rPr>
                <w:sz w:val="18"/>
                <w:szCs w:val="18"/>
              </w:rPr>
            </w:pPr>
            <w:r w:rsidRPr="00052E98">
              <w:rPr>
                <w:sz w:val="18"/>
                <w:szCs w:val="18"/>
              </w:rPr>
              <w:t>PLT670</w:t>
            </w:r>
          </w:p>
        </w:tc>
        <w:tc>
          <w:tcPr>
            <w:tcW w:w="4342" w:type="dxa"/>
            <w:tcBorders>
              <w:top w:val="single" w:sz="4" w:space="0" w:color="auto"/>
              <w:bottom w:val="single" w:sz="4" w:space="0" w:color="auto"/>
            </w:tcBorders>
          </w:tcPr>
          <w:p w14:paraId="725B3E2B" w14:textId="21F9D20D"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Only one Monthly Average Numeric Condition Statistical Base Code can be entered for Quantity Limit Values.</w:t>
            </w:r>
          </w:p>
        </w:tc>
        <w:tc>
          <w:tcPr>
            <w:tcW w:w="4340" w:type="dxa"/>
            <w:tcBorders>
              <w:top w:val="single" w:sz="4" w:space="0" w:color="auto"/>
              <w:bottom w:val="single" w:sz="4" w:space="0" w:color="auto"/>
            </w:tcBorders>
          </w:tcPr>
          <w:p w14:paraId="316CE59E" w14:textId="456126FC"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Quantity Limit Values (i.e., Q1 and Q2</w:t>
            </w:r>
            <w:r w:rsidR="00BA7577">
              <w:rPr>
                <w:sz w:val="18"/>
                <w:szCs w:val="18"/>
              </w:rPr>
              <w:t>).</w:t>
            </w:r>
          </w:p>
        </w:tc>
        <w:tc>
          <w:tcPr>
            <w:tcW w:w="1659" w:type="dxa"/>
            <w:tcBorders>
              <w:top w:val="single" w:sz="4" w:space="0" w:color="auto"/>
              <w:bottom w:val="single" w:sz="4" w:space="0" w:color="auto"/>
            </w:tcBorders>
          </w:tcPr>
          <w:p w14:paraId="39B1AAC0"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13C6AED3" w14:textId="701E95B5"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8F8B06E"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6E994466" w14:textId="77777777" w:rsidR="004B227F" w:rsidRPr="00052E98" w:rsidRDefault="004B227F" w:rsidP="000F02D5">
            <w:pPr>
              <w:pStyle w:val="TableParagraph"/>
              <w:ind w:right="30"/>
              <w:rPr>
                <w:sz w:val="18"/>
                <w:szCs w:val="18"/>
              </w:rPr>
            </w:pPr>
            <w:r w:rsidRPr="00052E98">
              <w:rPr>
                <w:sz w:val="18"/>
                <w:szCs w:val="18"/>
              </w:rPr>
              <w:t>LTS680</w:t>
            </w:r>
          </w:p>
        </w:tc>
        <w:tc>
          <w:tcPr>
            <w:tcW w:w="4342" w:type="dxa"/>
            <w:tcBorders>
              <w:top w:val="single" w:sz="4" w:space="0" w:color="auto"/>
              <w:left w:val="single" w:sz="4" w:space="0" w:color="auto"/>
              <w:bottom w:val="single" w:sz="4" w:space="0" w:color="auto"/>
              <w:right w:val="single" w:sz="4" w:space="0" w:color="auto"/>
            </w:tcBorders>
          </w:tcPr>
          <w:p w14:paraId="08E2002F" w14:textId="77777777" w:rsidR="004B227F" w:rsidRPr="00052E98" w:rsidRDefault="004B227F" w:rsidP="000F02D5">
            <w:pPr>
              <w:pStyle w:val="TableParagraph"/>
              <w:ind w:left="-1" w:right="60"/>
              <w:rPr>
                <w:sz w:val="18"/>
                <w:szCs w:val="18"/>
              </w:rPr>
            </w:pPr>
            <w:r w:rsidRPr="00052E98">
              <w:rPr>
                <w:sz w:val="18"/>
                <w:szCs w:val="18"/>
              </w:rPr>
              <w:t>Only one Monthly Average Numeric Condition Statistical Base Code can be entered for Concentration Limit Values.</w:t>
            </w:r>
          </w:p>
        </w:tc>
        <w:tc>
          <w:tcPr>
            <w:tcW w:w="4340" w:type="dxa"/>
            <w:tcBorders>
              <w:top w:val="single" w:sz="4" w:space="0" w:color="auto"/>
              <w:left w:val="single" w:sz="4" w:space="0" w:color="auto"/>
              <w:bottom w:val="single" w:sz="4" w:space="0" w:color="auto"/>
              <w:right w:val="single" w:sz="4" w:space="0" w:color="auto"/>
            </w:tcBorders>
          </w:tcPr>
          <w:p w14:paraId="612DB9C1" w14:textId="047E2B6B"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Concentration Limit Values (i.e., C1, C2, and C3)</w:t>
            </w:r>
            <w:r w:rsidR="00BA7577">
              <w:rPr>
                <w:sz w:val="18"/>
                <w:szCs w:val="18"/>
              </w:rPr>
              <w:t>.</w:t>
            </w:r>
          </w:p>
        </w:tc>
        <w:tc>
          <w:tcPr>
            <w:tcW w:w="1659" w:type="dxa"/>
            <w:tcBorders>
              <w:top w:val="single" w:sz="4" w:space="0" w:color="auto"/>
              <w:left w:val="single" w:sz="4" w:space="0" w:color="auto"/>
              <w:bottom w:val="single" w:sz="4" w:space="0" w:color="auto"/>
              <w:right w:val="single" w:sz="4" w:space="0" w:color="auto"/>
            </w:tcBorders>
          </w:tcPr>
          <w:p w14:paraId="323C012C"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46280947" w14:textId="7CB1D984"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17E9EFC" w14:textId="77777777" w:rsidTr="004A648B">
        <w:trPr>
          <w:trHeight w:hRule="exact" w:val="1728"/>
        </w:trPr>
        <w:tc>
          <w:tcPr>
            <w:tcW w:w="1359" w:type="dxa"/>
            <w:tcBorders>
              <w:top w:val="single" w:sz="4" w:space="0" w:color="auto"/>
              <w:bottom w:val="single" w:sz="4" w:space="0" w:color="auto"/>
            </w:tcBorders>
          </w:tcPr>
          <w:p w14:paraId="2D9E3644" w14:textId="77777777" w:rsidR="004B227F" w:rsidRPr="00052E98" w:rsidRDefault="004B227F" w:rsidP="000F02D5">
            <w:pPr>
              <w:pStyle w:val="TableParagraph"/>
              <w:ind w:right="30"/>
              <w:rPr>
                <w:sz w:val="18"/>
                <w:szCs w:val="18"/>
              </w:rPr>
            </w:pPr>
            <w:r w:rsidRPr="00052E98">
              <w:rPr>
                <w:sz w:val="18"/>
                <w:szCs w:val="18"/>
              </w:rPr>
              <w:t>PLT680</w:t>
            </w:r>
          </w:p>
        </w:tc>
        <w:tc>
          <w:tcPr>
            <w:tcW w:w="4342" w:type="dxa"/>
            <w:tcBorders>
              <w:top w:val="single" w:sz="4" w:space="0" w:color="auto"/>
              <w:bottom w:val="single" w:sz="4" w:space="0" w:color="auto"/>
            </w:tcBorders>
          </w:tcPr>
          <w:p w14:paraId="2019AB77" w14:textId="2CA61E78" w:rsidR="004B227F" w:rsidRPr="004A648B" w:rsidRDefault="004B227F" w:rsidP="004A648B">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Only one Monthly Average Numeric Condition Statistical Base Code can be entered for Concentration Limit Values.</w:t>
            </w:r>
          </w:p>
        </w:tc>
        <w:tc>
          <w:tcPr>
            <w:tcW w:w="4340" w:type="dxa"/>
            <w:tcBorders>
              <w:top w:val="single" w:sz="4" w:space="0" w:color="auto"/>
              <w:bottom w:val="single" w:sz="4" w:space="0" w:color="auto"/>
            </w:tcBorders>
          </w:tcPr>
          <w:p w14:paraId="13D3C0CF" w14:textId="77777777" w:rsidR="004B227F" w:rsidRPr="00052E98" w:rsidRDefault="004B227F" w:rsidP="000F02D5">
            <w:pPr>
              <w:pStyle w:val="TableParagraph"/>
              <w:ind w:left="-1" w:right="75"/>
              <w:rPr>
                <w:sz w:val="18"/>
                <w:szCs w:val="18"/>
              </w:rPr>
            </w:pPr>
            <w:r w:rsidRPr="00052E98">
              <w:rPr>
                <w:sz w:val="18"/>
                <w:szCs w:val="18"/>
              </w:rPr>
              <w:t>Only one Statistical Base with Statistical Base Code Monthly Average Indicator = A (i.e., monthly average) can be entered for Concentration Limit Values (i.e., C1, C2, and C3.)</w:t>
            </w:r>
          </w:p>
        </w:tc>
        <w:tc>
          <w:tcPr>
            <w:tcW w:w="1659" w:type="dxa"/>
            <w:tcBorders>
              <w:top w:val="single" w:sz="4" w:space="0" w:color="auto"/>
              <w:bottom w:val="single" w:sz="4" w:space="0" w:color="auto"/>
            </w:tcBorders>
          </w:tcPr>
          <w:p w14:paraId="3D98911A"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046C156D" w14:textId="3154EBEE"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966D89A"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332B53C" w14:textId="77777777" w:rsidR="004B227F" w:rsidRPr="00052E98" w:rsidRDefault="004B227F" w:rsidP="000F02D5">
            <w:pPr>
              <w:pStyle w:val="TableParagraph"/>
              <w:ind w:right="30"/>
              <w:rPr>
                <w:sz w:val="18"/>
                <w:szCs w:val="18"/>
              </w:rPr>
            </w:pPr>
            <w:r w:rsidRPr="00052E98">
              <w:rPr>
                <w:sz w:val="18"/>
                <w:szCs w:val="18"/>
              </w:rPr>
              <w:t>LTS690</w:t>
            </w:r>
          </w:p>
        </w:tc>
        <w:tc>
          <w:tcPr>
            <w:tcW w:w="4342" w:type="dxa"/>
            <w:tcBorders>
              <w:top w:val="single" w:sz="4" w:space="0" w:color="auto"/>
              <w:left w:val="single" w:sz="4" w:space="0" w:color="auto"/>
              <w:bottom w:val="single" w:sz="4" w:space="0" w:color="auto"/>
              <w:right w:val="single" w:sz="4" w:space="0" w:color="auto"/>
            </w:tcBorders>
          </w:tcPr>
          <w:p w14:paraId="11437C00" w14:textId="18243CCE" w:rsidR="004B227F" w:rsidRPr="004A648B" w:rsidRDefault="004B227F" w:rsidP="004A648B">
            <w:pPr>
              <w:pStyle w:val="TableParagraph"/>
              <w:ind w:left="-1" w:right="60"/>
              <w:rPr>
                <w:b/>
                <w:sz w:val="18"/>
                <w:szCs w:val="18"/>
              </w:rPr>
            </w:pPr>
            <w:r w:rsidRPr="00052E98">
              <w:rPr>
                <w:sz w:val="18"/>
                <w:szCs w:val="18"/>
              </w:rPr>
              <w:t>Numeric Condition Statistical Base Code (&lt;Numeric Condition Statistical Base Code 1&gt; for &lt;Numeric Condition Text 1&gt;, &lt;Numeric Condition Statistical Base Code 2&gt; for &lt;Numeric Condition Text 2&gt;,…&lt;Numeric Condition Statistical Base Code n&gt; for &lt;Numeric Condition Text n&gt;) does not exist or is inactive in the ICIS reference table.</w:t>
            </w:r>
          </w:p>
        </w:tc>
        <w:tc>
          <w:tcPr>
            <w:tcW w:w="4340" w:type="dxa"/>
            <w:tcBorders>
              <w:top w:val="single" w:sz="4" w:space="0" w:color="auto"/>
              <w:left w:val="single" w:sz="4" w:space="0" w:color="auto"/>
              <w:bottom w:val="single" w:sz="4" w:space="0" w:color="auto"/>
              <w:right w:val="single" w:sz="4" w:space="0" w:color="auto"/>
            </w:tcBorders>
          </w:tcPr>
          <w:p w14:paraId="64F8C5EB" w14:textId="51109761" w:rsidR="004B227F" w:rsidRPr="00052E98" w:rsidRDefault="004B227F" w:rsidP="000F02D5">
            <w:pPr>
              <w:pStyle w:val="TableParagraph"/>
              <w:ind w:left="-1" w:right="75"/>
              <w:rPr>
                <w:sz w:val="18"/>
                <w:szCs w:val="18"/>
              </w:rPr>
            </w:pPr>
            <w:r w:rsidRPr="00052E98">
              <w:rPr>
                <w:sz w:val="18"/>
                <w:szCs w:val="18"/>
              </w:rPr>
              <w:t>Statistical Base must be a valid (i.e., Active) code in the REF_STATISTICAL_BASE table.</w:t>
            </w:r>
            <w:r w:rsidR="00BA7577">
              <w:rPr>
                <w:sz w:val="18"/>
                <w:szCs w:val="18"/>
              </w:rPr>
              <w:t xml:space="preserve"> </w:t>
            </w:r>
          </w:p>
        </w:tc>
        <w:tc>
          <w:tcPr>
            <w:tcW w:w="1659" w:type="dxa"/>
            <w:tcBorders>
              <w:top w:val="single" w:sz="4" w:space="0" w:color="auto"/>
              <w:left w:val="single" w:sz="4" w:space="0" w:color="auto"/>
              <w:bottom w:val="single" w:sz="4" w:space="0" w:color="auto"/>
              <w:right w:val="single" w:sz="4" w:space="0" w:color="auto"/>
            </w:tcBorders>
          </w:tcPr>
          <w:p w14:paraId="36CDB1DF"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71F5E06" w14:textId="6CFFF63F"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7F96E936" w14:textId="77777777" w:rsidTr="006844C5">
        <w:trPr>
          <w:trHeight w:hRule="exact" w:val="2563"/>
        </w:trPr>
        <w:tc>
          <w:tcPr>
            <w:tcW w:w="1359" w:type="dxa"/>
            <w:tcBorders>
              <w:top w:val="single" w:sz="4" w:space="0" w:color="auto"/>
              <w:bottom w:val="single" w:sz="4" w:space="0" w:color="auto"/>
            </w:tcBorders>
          </w:tcPr>
          <w:p w14:paraId="0B573AC1" w14:textId="77777777" w:rsidR="004B227F" w:rsidRPr="00052E98" w:rsidRDefault="004B227F" w:rsidP="000F02D5">
            <w:pPr>
              <w:pStyle w:val="TableParagraph"/>
              <w:ind w:right="30"/>
              <w:rPr>
                <w:sz w:val="18"/>
                <w:szCs w:val="18"/>
              </w:rPr>
            </w:pPr>
            <w:r w:rsidRPr="00052E98">
              <w:rPr>
                <w:sz w:val="18"/>
                <w:szCs w:val="18"/>
              </w:rPr>
              <w:t>PLT690</w:t>
            </w:r>
          </w:p>
        </w:tc>
        <w:tc>
          <w:tcPr>
            <w:tcW w:w="4342" w:type="dxa"/>
            <w:tcBorders>
              <w:top w:val="single" w:sz="4" w:space="0" w:color="auto"/>
              <w:bottom w:val="single" w:sz="4" w:space="0" w:color="auto"/>
            </w:tcBorders>
          </w:tcPr>
          <w:p w14:paraId="532FBBF5" w14:textId="1FB329B6" w:rsidR="004B227F" w:rsidRPr="004A648B" w:rsidRDefault="005872F3" w:rsidP="004A648B">
            <w:pPr>
              <w:pStyle w:val="TableParagraph"/>
              <w:ind w:left="-1" w:right="60"/>
              <w:rPr>
                <w:sz w:val="18"/>
                <w:szCs w:val="18"/>
              </w:rPr>
            </w:pPr>
            <w:r w:rsidRPr="005872F3">
              <w:rPr>
                <w:sz w:val="18"/>
                <w:szCs w:val="18"/>
              </w:rPr>
              <w:t>(Limit Segment &lt;Limit Start Date Value&gt; to &lt;Limit End Date value&gt;, Limit Modification Effective Date &lt;Limit Modification Effective Date value&gt;, Enforcement Action Identifier &lt;Enforcement Action Identifier value&gt;, Final Order Identifier &lt;Final Order Identifier value&gt;): Numeric Condition Statistical Base Code (&lt;Numeric Condition Statistical Base Code 1&gt; for &lt;Numeric Condition Text 1&gt;, &lt;Numeric Condition Statistical Base Code 2&gt; for &lt;Numeric Condition Text 2&gt;,… &lt;Numeric Condition Statistical Base Code n&gt; for &lt;Numeric Condition Text n&gt;) does not exist or is inactive in the ICIS reference table.</w:t>
            </w:r>
          </w:p>
        </w:tc>
        <w:tc>
          <w:tcPr>
            <w:tcW w:w="4340" w:type="dxa"/>
            <w:tcBorders>
              <w:top w:val="single" w:sz="4" w:space="0" w:color="auto"/>
              <w:bottom w:val="single" w:sz="4" w:space="0" w:color="auto"/>
            </w:tcBorders>
          </w:tcPr>
          <w:p w14:paraId="694A97BE" w14:textId="77777777" w:rsidR="004B227F" w:rsidRPr="00052E98" w:rsidRDefault="004B227F" w:rsidP="000F02D5">
            <w:pPr>
              <w:pStyle w:val="TableParagraph"/>
              <w:ind w:left="-1" w:right="75"/>
              <w:rPr>
                <w:sz w:val="18"/>
                <w:szCs w:val="18"/>
              </w:rPr>
            </w:pPr>
            <w:r w:rsidRPr="00052E98">
              <w:rPr>
                <w:sz w:val="18"/>
                <w:szCs w:val="18"/>
              </w:rPr>
              <w:t>Statistical Base must be a valid (i.e., Active) code in the REF_STATISTICAL_BASE table.</w:t>
            </w:r>
          </w:p>
        </w:tc>
        <w:tc>
          <w:tcPr>
            <w:tcW w:w="1659" w:type="dxa"/>
            <w:tcBorders>
              <w:top w:val="single" w:sz="4" w:space="0" w:color="auto"/>
              <w:bottom w:val="single" w:sz="4" w:space="0" w:color="auto"/>
            </w:tcBorders>
          </w:tcPr>
          <w:p w14:paraId="6DAC49E2"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65E43A21" w14:textId="6DF81B1F"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3184C15"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880FABB" w14:textId="77777777" w:rsidR="004B227F" w:rsidRPr="00052E98" w:rsidRDefault="004B227F" w:rsidP="000F02D5">
            <w:pPr>
              <w:pStyle w:val="TableParagraph"/>
              <w:ind w:right="30"/>
              <w:rPr>
                <w:sz w:val="18"/>
                <w:szCs w:val="18"/>
              </w:rPr>
            </w:pPr>
            <w:r w:rsidRPr="00052E98">
              <w:rPr>
                <w:sz w:val="18"/>
                <w:szCs w:val="18"/>
              </w:rPr>
              <w:t>LTS700</w:t>
            </w:r>
          </w:p>
        </w:tc>
        <w:tc>
          <w:tcPr>
            <w:tcW w:w="4342" w:type="dxa"/>
            <w:tcBorders>
              <w:top w:val="single" w:sz="4" w:space="0" w:color="auto"/>
              <w:left w:val="single" w:sz="4" w:space="0" w:color="auto"/>
              <w:bottom w:val="single" w:sz="4" w:space="0" w:color="auto"/>
              <w:right w:val="single" w:sz="4" w:space="0" w:color="auto"/>
            </w:tcBorders>
          </w:tcPr>
          <w:p w14:paraId="2C3D59A7" w14:textId="372DD484" w:rsidR="004B227F" w:rsidRPr="006844C5" w:rsidRDefault="004B227F" w:rsidP="006844C5">
            <w:pPr>
              <w:pStyle w:val="TableParagraph"/>
              <w:ind w:left="-1" w:right="60"/>
              <w:rPr>
                <w:b/>
                <w:sz w:val="18"/>
                <w:szCs w:val="18"/>
              </w:rPr>
            </w:pPr>
            <w:r w:rsidRPr="00052E98">
              <w:rPr>
                <w:sz w:val="18"/>
                <w:szCs w:val="18"/>
              </w:rPr>
              <w:t>For Numeric Condition Text &lt;Numeric Condition Text value 1, Numeric Condition Text value 2, … Numeric Condition Text value n&gt;, because Numeric Condition Statistical Base Code is blank, Numeric Condition Quantity and Numeric Condition Qualifier must be blank and Numeric Condition Optional Monitoring Indicator must be ‘No’.</w:t>
            </w:r>
          </w:p>
        </w:tc>
        <w:tc>
          <w:tcPr>
            <w:tcW w:w="4340" w:type="dxa"/>
            <w:tcBorders>
              <w:top w:val="single" w:sz="4" w:space="0" w:color="auto"/>
              <w:left w:val="single" w:sz="4" w:space="0" w:color="auto"/>
              <w:bottom w:val="single" w:sz="4" w:space="0" w:color="auto"/>
              <w:right w:val="single" w:sz="4" w:space="0" w:color="auto"/>
            </w:tcBorders>
          </w:tcPr>
          <w:p w14:paraId="48A51C08"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Statistical Base is blank the following must be true:</w:t>
            </w:r>
          </w:p>
          <w:p w14:paraId="013139E0" w14:textId="77777777" w:rsidR="004B227F" w:rsidRPr="00052E98" w:rsidRDefault="004B227F" w:rsidP="000F02D5">
            <w:pPr>
              <w:pStyle w:val="TableParagraph"/>
              <w:ind w:left="-1" w:right="75"/>
              <w:rPr>
                <w:sz w:val="18"/>
                <w:szCs w:val="18"/>
              </w:rPr>
            </w:pPr>
          </w:p>
          <w:p w14:paraId="5885E71E" w14:textId="77777777" w:rsidR="004B227F" w:rsidRPr="00052E98" w:rsidRDefault="004B227F" w:rsidP="00F92DCA">
            <w:pPr>
              <w:pStyle w:val="TableParagraph"/>
              <w:numPr>
                <w:ilvl w:val="0"/>
                <w:numId w:val="73"/>
              </w:numPr>
              <w:ind w:left="300" w:right="75"/>
              <w:rPr>
                <w:sz w:val="18"/>
                <w:szCs w:val="18"/>
              </w:rPr>
            </w:pPr>
            <w:r w:rsidRPr="00052E98">
              <w:rPr>
                <w:sz w:val="18"/>
                <w:szCs w:val="18"/>
              </w:rPr>
              <w:t>Limit Value is</w:t>
            </w:r>
            <w:r w:rsidRPr="00052E98">
              <w:rPr>
                <w:spacing w:val="-9"/>
                <w:sz w:val="18"/>
                <w:szCs w:val="18"/>
              </w:rPr>
              <w:t xml:space="preserve"> </w:t>
            </w:r>
            <w:r w:rsidRPr="00052E98">
              <w:rPr>
                <w:sz w:val="18"/>
                <w:szCs w:val="18"/>
              </w:rPr>
              <w:t>blank</w:t>
            </w:r>
          </w:p>
          <w:p w14:paraId="24005234" w14:textId="77777777" w:rsidR="004B227F" w:rsidRPr="00052E98" w:rsidRDefault="004B227F" w:rsidP="00F92DCA">
            <w:pPr>
              <w:pStyle w:val="TableParagraph"/>
              <w:numPr>
                <w:ilvl w:val="0"/>
                <w:numId w:val="73"/>
              </w:numPr>
              <w:ind w:left="300" w:right="75"/>
              <w:rPr>
                <w:sz w:val="18"/>
                <w:szCs w:val="18"/>
              </w:rPr>
            </w:pPr>
            <w:r w:rsidRPr="00052E98">
              <w:rPr>
                <w:sz w:val="18"/>
                <w:szCs w:val="18"/>
              </w:rPr>
              <w:t>Qualifier is</w:t>
            </w:r>
            <w:r w:rsidRPr="00052E98">
              <w:rPr>
                <w:spacing w:val="-9"/>
                <w:sz w:val="18"/>
                <w:szCs w:val="18"/>
              </w:rPr>
              <w:t xml:space="preserve"> </w:t>
            </w:r>
            <w:r w:rsidRPr="00052E98">
              <w:rPr>
                <w:sz w:val="18"/>
                <w:szCs w:val="18"/>
              </w:rPr>
              <w:t>blank</w:t>
            </w:r>
          </w:p>
          <w:p w14:paraId="3B5E4DD6" w14:textId="77777777" w:rsidR="004B227F" w:rsidRPr="00052E98" w:rsidRDefault="004B227F" w:rsidP="00F92DCA">
            <w:pPr>
              <w:pStyle w:val="TableParagraph"/>
              <w:numPr>
                <w:ilvl w:val="0"/>
                <w:numId w:val="73"/>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left w:val="single" w:sz="4" w:space="0" w:color="auto"/>
              <w:bottom w:val="single" w:sz="4" w:space="0" w:color="auto"/>
              <w:right w:val="single" w:sz="4" w:space="0" w:color="auto"/>
            </w:tcBorders>
          </w:tcPr>
          <w:p w14:paraId="2BDCE662"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33A3198F" w14:textId="5A29CA00"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6A7F440E" w14:textId="77777777" w:rsidTr="006844C5">
        <w:trPr>
          <w:trHeight w:hRule="exact" w:val="2362"/>
        </w:trPr>
        <w:tc>
          <w:tcPr>
            <w:tcW w:w="1359" w:type="dxa"/>
            <w:tcBorders>
              <w:top w:val="single" w:sz="4" w:space="0" w:color="auto"/>
              <w:bottom w:val="single" w:sz="4" w:space="0" w:color="auto"/>
            </w:tcBorders>
          </w:tcPr>
          <w:p w14:paraId="466F5122" w14:textId="77777777" w:rsidR="004B227F" w:rsidRPr="00052E98" w:rsidRDefault="004B227F" w:rsidP="000F02D5">
            <w:pPr>
              <w:pStyle w:val="TableParagraph"/>
              <w:ind w:right="30"/>
              <w:rPr>
                <w:sz w:val="18"/>
                <w:szCs w:val="18"/>
              </w:rPr>
            </w:pPr>
            <w:r w:rsidRPr="00052E98">
              <w:rPr>
                <w:sz w:val="18"/>
                <w:szCs w:val="18"/>
              </w:rPr>
              <w:t>PLT700</w:t>
            </w:r>
          </w:p>
        </w:tc>
        <w:tc>
          <w:tcPr>
            <w:tcW w:w="4342" w:type="dxa"/>
            <w:tcBorders>
              <w:top w:val="single" w:sz="4" w:space="0" w:color="auto"/>
              <w:bottom w:val="single" w:sz="4" w:space="0" w:color="auto"/>
            </w:tcBorders>
          </w:tcPr>
          <w:p w14:paraId="4F035B3C" w14:textId="5BB0F4FE" w:rsidR="004B227F" w:rsidRPr="006844C5" w:rsidRDefault="004B227F" w:rsidP="006844C5">
            <w:pPr>
              <w:pStyle w:val="TableParagraph"/>
              <w:ind w:left="-1"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Statistical Base Code is blank, Numeric Condition Quantity and Numeric Condition Qualifier must be blank and Numeric Condition Optional Monitoring Indicator must be ‘No’.</w:t>
            </w:r>
          </w:p>
        </w:tc>
        <w:tc>
          <w:tcPr>
            <w:tcW w:w="4340" w:type="dxa"/>
            <w:tcBorders>
              <w:top w:val="single" w:sz="4" w:space="0" w:color="auto"/>
              <w:bottom w:val="single" w:sz="4" w:space="0" w:color="auto"/>
            </w:tcBorders>
          </w:tcPr>
          <w:p w14:paraId="4ECFFCF7"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Statistical Base is blank the following must be true:</w:t>
            </w:r>
          </w:p>
          <w:p w14:paraId="1C28665A" w14:textId="77777777" w:rsidR="004B227F" w:rsidRPr="00052E98" w:rsidRDefault="004B227F" w:rsidP="000F02D5">
            <w:pPr>
              <w:pStyle w:val="TableParagraph"/>
              <w:ind w:left="-1" w:right="75"/>
              <w:rPr>
                <w:sz w:val="18"/>
                <w:szCs w:val="18"/>
              </w:rPr>
            </w:pPr>
          </w:p>
          <w:p w14:paraId="54EB3D45" w14:textId="77777777" w:rsidR="004B227F" w:rsidRPr="00052E98" w:rsidRDefault="004B227F" w:rsidP="00F92DCA">
            <w:pPr>
              <w:pStyle w:val="TableParagraph"/>
              <w:numPr>
                <w:ilvl w:val="0"/>
                <w:numId w:val="72"/>
              </w:numPr>
              <w:ind w:left="300" w:right="75"/>
              <w:rPr>
                <w:sz w:val="18"/>
                <w:szCs w:val="18"/>
              </w:rPr>
            </w:pPr>
            <w:r w:rsidRPr="00052E98">
              <w:rPr>
                <w:sz w:val="18"/>
                <w:szCs w:val="18"/>
              </w:rPr>
              <w:t>Limit Value is</w:t>
            </w:r>
            <w:r w:rsidRPr="00052E98">
              <w:rPr>
                <w:spacing w:val="-9"/>
                <w:sz w:val="18"/>
                <w:szCs w:val="18"/>
              </w:rPr>
              <w:t xml:space="preserve"> </w:t>
            </w:r>
            <w:r w:rsidRPr="00052E98">
              <w:rPr>
                <w:sz w:val="18"/>
                <w:szCs w:val="18"/>
              </w:rPr>
              <w:t>blank</w:t>
            </w:r>
          </w:p>
          <w:p w14:paraId="5F9A7135" w14:textId="77777777" w:rsidR="004B227F" w:rsidRPr="00052E98" w:rsidRDefault="004B227F" w:rsidP="00F92DCA">
            <w:pPr>
              <w:pStyle w:val="TableParagraph"/>
              <w:numPr>
                <w:ilvl w:val="0"/>
                <w:numId w:val="72"/>
              </w:numPr>
              <w:ind w:left="300" w:right="75"/>
              <w:rPr>
                <w:sz w:val="18"/>
                <w:szCs w:val="18"/>
              </w:rPr>
            </w:pPr>
            <w:r w:rsidRPr="00052E98">
              <w:rPr>
                <w:sz w:val="18"/>
                <w:szCs w:val="18"/>
              </w:rPr>
              <w:t>Qualifier is</w:t>
            </w:r>
            <w:r w:rsidRPr="00052E98">
              <w:rPr>
                <w:spacing w:val="-9"/>
                <w:sz w:val="18"/>
                <w:szCs w:val="18"/>
              </w:rPr>
              <w:t xml:space="preserve"> </w:t>
            </w:r>
            <w:r w:rsidRPr="00052E98">
              <w:rPr>
                <w:sz w:val="18"/>
                <w:szCs w:val="18"/>
              </w:rPr>
              <w:t>blank</w:t>
            </w:r>
          </w:p>
          <w:p w14:paraId="42F5E2BC" w14:textId="77777777" w:rsidR="004B227F" w:rsidRPr="00052E98" w:rsidRDefault="004B227F" w:rsidP="00F92DCA">
            <w:pPr>
              <w:pStyle w:val="TableParagraph"/>
              <w:numPr>
                <w:ilvl w:val="0"/>
                <w:numId w:val="72"/>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bottom w:val="single" w:sz="4" w:space="0" w:color="auto"/>
            </w:tcBorders>
          </w:tcPr>
          <w:p w14:paraId="6E08100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4D41A5B7" w14:textId="3585C4A4"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E3C79B0"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4FE801BB" w14:textId="77777777" w:rsidR="004B227F" w:rsidRPr="00052E98" w:rsidRDefault="004B227F" w:rsidP="000F02D5">
            <w:pPr>
              <w:pStyle w:val="TableParagraph"/>
              <w:ind w:right="30"/>
              <w:rPr>
                <w:sz w:val="18"/>
                <w:szCs w:val="18"/>
              </w:rPr>
            </w:pPr>
            <w:r w:rsidRPr="00052E98">
              <w:rPr>
                <w:sz w:val="18"/>
                <w:szCs w:val="18"/>
              </w:rPr>
              <w:t>LTS710</w:t>
            </w:r>
          </w:p>
        </w:tc>
        <w:tc>
          <w:tcPr>
            <w:tcW w:w="4342" w:type="dxa"/>
            <w:tcBorders>
              <w:top w:val="single" w:sz="4" w:space="0" w:color="auto"/>
              <w:left w:val="single" w:sz="4" w:space="0" w:color="auto"/>
              <w:bottom w:val="single" w:sz="4" w:space="0" w:color="auto"/>
              <w:right w:val="single" w:sz="4" w:space="0" w:color="auto"/>
            </w:tcBorders>
          </w:tcPr>
          <w:p w14:paraId="5E0413BC" w14:textId="7644D974" w:rsidR="004B227F" w:rsidRPr="006844C5" w:rsidRDefault="004B227F" w:rsidP="006844C5">
            <w:pPr>
              <w:pStyle w:val="TableParagraph"/>
              <w:ind w:right="60"/>
              <w:rPr>
                <w:b/>
                <w:sz w:val="18"/>
                <w:szCs w:val="18"/>
              </w:rPr>
            </w:pPr>
            <w:r w:rsidRPr="00052E98">
              <w:rPr>
                <w:sz w:val="18"/>
                <w:szCs w:val="18"/>
              </w:rPr>
              <w:t>For Numeric Condition Text &lt;Numeric Condition Text value 1, Numeric Condition Text value 2, … Numeric Condition Text value n&gt;, because Numeric Condition Optional Monitoring Indicator is ‘Yes”, Numeric Condition Quantity must be blank.</w:t>
            </w:r>
          </w:p>
        </w:tc>
        <w:tc>
          <w:tcPr>
            <w:tcW w:w="4340" w:type="dxa"/>
            <w:tcBorders>
              <w:top w:val="single" w:sz="4" w:space="0" w:color="auto"/>
              <w:left w:val="single" w:sz="4" w:space="0" w:color="auto"/>
              <w:bottom w:val="single" w:sz="4" w:space="0" w:color="auto"/>
              <w:right w:val="single" w:sz="4" w:space="0" w:color="auto"/>
            </w:tcBorders>
          </w:tcPr>
          <w:p w14:paraId="5D75F228" w14:textId="258E6823" w:rsidR="004B227F" w:rsidRPr="00052E98" w:rsidRDefault="004B227F" w:rsidP="000F02D5">
            <w:pPr>
              <w:pStyle w:val="TableParagraph"/>
              <w:ind w:left="-1" w:right="75"/>
              <w:rPr>
                <w:sz w:val="18"/>
                <w:szCs w:val="18"/>
              </w:rPr>
            </w:pPr>
            <w:r w:rsidRPr="00052E98">
              <w:rPr>
                <w:sz w:val="18"/>
                <w:szCs w:val="18"/>
              </w:rPr>
              <w:t>For a Quantity or Concentration Limit Value, If Optional Monitoring Flag is Yes, Limit Value must be blank.</w:t>
            </w:r>
          </w:p>
        </w:tc>
        <w:tc>
          <w:tcPr>
            <w:tcW w:w="1659" w:type="dxa"/>
            <w:tcBorders>
              <w:top w:val="single" w:sz="4" w:space="0" w:color="auto"/>
              <w:left w:val="single" w:sz="4" w:space="0" w:color="auto"/>
              <w:bottom w:val="single" w:sz="4" w:space="0" w:color="auto"/>
              <w:right w:val="single" w:sz="4" w:space="0" w:color="auto"/>
            </w:tcBorders>
          </w:tcPr>
          <w:p w14:paraId="10D7C0BA"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E675BE1" w14:textId="3543F325"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28E9C652" w14:textId="77777777" w:rsidTr="006844C5">
        <w:trPr>
          <w:trHeight w:hRule="exact" w:val="2131"/>
        </w:trPr>
        <w:tc>
          <w:tcPr>
            <w:tcW w:w="1359" w:type="dxa"/>
            <w:tcBorders>
              <w:top w:val="single" w:sz="4" w:space="0" w:color="auto"/>
              <w:bottom w:val="single" w:sz="4" w:space="0" w:color="auto"/>
            </w:tcBorders>
          </w:tcPr>
          <w:p w14:paraId="11FA8C39" w14:textId="77777777" w:rsidR="004B227F" w:rsidRPr="00052E98" w:rsidRDefault="004B227F" w:rsidP="000F02D5">
            <w:pPr>
              <w:pStyle w:val="TableParagraph"/>
              <w:ind w:right="30"/>
              <w:rPr>
                <w:sz w:val="18"/>
                <w:szCs w:val="18"/>
              </w:rPr>
            </w:pPr>
            <w:r w:rsidRPr="00052E98">
              <w:rPr>
                <w:sz w:val="18"/>
                <w:szCs w:val="18"/>
              </w:rPr>
              <w:t>PLT710</w:t>
            </w:r>
          </w:p>
        </w:tc>
        <w:tc>
          <w:tcPr>
            <w:tcW w:w="4342" w:type="dxa"/>
            <w:tcBorders>
              <w:top w:val="single" w:sz="4" w:space="0" w:color="auto"/>
              <w:bottom w:val="single" w:sz="4" w:space="0" w:color="auto"/>
            </w:tcBorders>
          </w:tcPr>
          <w:p w14:paraId="3F752FB0" w14:textId="39FCA1D8" w:rsidR="004B227F" w:rsidRPr="006844C5" w:rsidRDefault="004B227F" w:rsidP="006844C5">
            <w:pPr>
              <w:pStyle w:val="TableParagraph"/>
              <w:tabs>
                <w:tab w:val="left" w:pos="360"/>
              </w:tabs>
              <w:ind w:left="-1" w:right="60"/>
              <w:rPr>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Optional Monitoring Indicator is ‘Yes’, Numeric Condition Quantity must be blank.</w:t>
            </w:r>
          </w:p>
        </w:tc>
        <w:tc>
          <w:tcPr>
            <w:tcW w:w="4340" w:type="dxa"/>
            <w:tcBorders>
              <w:top w:val="single" w:sz="4" w:space="0" w:color="auto"/>
              <w:bottom w:val="single" w:sz="4" w:space="0" w:color="auto"/>
            </w:tcBorders>
          </w:tcPr>
          <w:p w14:paraId="0DB34CDB" w14:textId="467D2927" w:rsidR="004B227F" w:rsidRPr="00052E98" w:rsidRDefault="004B227F" w:rsidP="000F02D5">
            <w:pPr>
              <w:pStyle w:val="TableParagraph"/>
              <w:ind w:left="-1" w:right="75"/>
              <w:rPr>
                <w:sz w:val="18"/>
                <w:szCs w:val="18"/>
              </w:rPr>
            </w:pPr>
            <w:r w:rsidRPr="00052E98">
              <w:rPr>
                <w:sz w:val="18"/>
                <w:szCs w:val="18"/>
              </w:rPr>
              <w:t>For a Quantity or Concentration Limit Value, If Optional Monitoring Flag is Yes, Limit Value must be blank.</w:t>
            </w:r>
          </w:p>
        </w:tc>
        <w:tc>
          <w:tcPr>
            <w:tcW w:w="1659" w:type="dxa"/>
            <w:tcBorders>
              <w:top w:val="single" w:sz="4" w:space="0" w:color="auto"/>
              <w:bottom w:val="single" w:sz="4" w:space="0" w:color="auto"/>
            </w:tcBorders>
          </w:tcPr>
          <w:p w14:paraId="32981FD6"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721DB60" w14:textId="05F82194"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654AD5D4"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272F0434" w14:textId="77777777" w:rsidR="004B227F" w:rsidRPr="00052E98" w:rsidRDefault="004B227F" w:rsidP="000F02D5">
            <w:pPr>
              <w:pStyle w:val="TableParagraph"/>
              <w:ind w:right="30"/>
              <w:rPr>
                <w:sz w:val="18"/>
                <w:szCs w:val="18"/>
              </w:rPr>
            </w:pPr>
            <w:r w:rsidRPr="00052E98">
              <w:rPr>
                <w:sz w:val="18"/>
                <w:szCs w:val="18"/>
              </w:rPr>
              <w:t>LTS720</w:t>
            </w:r>
          </w:p>
        </w:tc>
        <w:tc>
          <w:tcPr>
            <w:tcW w:w="4342" w:type="dxa"/>
            <w:tcBorders>
              <w:top w:val="single" w:sz="4" w:space="0" w:color="auto"/>
              <w:left w:val="single" w:sz="4" w:space="0" w:color="auto"/>
              <w:bottom w:val="single" w:sz="4" w:space="0" w:color="auto"/>
              <w:right w:val="single" w:sz="4" w:space="0" w:color="auto"/>
            </w:tcBorders>
          </w:tcPr>
          <w:p w14:paraId="2CEE4543" w14:textId="3BF778DA" w:rsidR="004B227F" w:rsidRPr="006844C5" w:rsidRDefault="004B227F" w:rsidP="006844C5">
            <w:pPr>
              <w:pStyle w:val="TableParagraph"/>
              <w:ind w:right="60"/>
              <w:rPr>
                <w:b/>
                <w:sz w:val="18"/>
                <w:szCs w:val="18"/>
              </w:rPr>
            </w:pPr>
            <w:r w:rsidRPr="00052E98">
              <w:rPr>
                <w:sz w:val="18"/>
                <w:szCs w:val="18"/>
              </w:rPr>
              <w:t>For Numeric Condition Text &lt;Numeric Condition Text value 1, Numeric Condition Text value 2, … Numeric Condition Text value n&gt;, because Numeric Condition Qualifier exists, Numeric Condition Quantity must exist and Numeric Condition Optional Monitoring Indicator must be ‘N’.</w:t>
            </w:r>
          </w:p>
        </w:tc>
        <w:tc>
          <w:tcPr>
            <w:tcW w:w="4340" w:type="dxa"/>
            <w:tcBorders>
              <w:top w:val="single" w:sz="4" w:space="0" w:color="auto"/>
              <w:left w:val="single" w:sz="4" w:space="0" w:color="auto"/>
              <w:bottom w:val="single" w:sz="4" w:space="0" w:color="auto"/>
              <w:right w:val="single" w:sz="4" w:space="0" w:color="auto"/>
            </w:tcBorders>
          </w:tcPr>
          <w:p w14:paraId="4BE3D350"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a Qualifier exists, the following must be true:</w:t>
            </w:r>
          </w:p>
          <w:p w14:paraId="7E2E71D6" w14:textId="77777777" w:rsidR="004B227F" w:rsidRPr="00052E98" w:rsidRDefault="004B227F" w:rsidP="000F02D5">
            <w:pPr>
              <w:pStyle w:val="TableParagraph"/>
              <w:ind w:left="-1" w:right="75"/>
              <w:rPr>
                <w:sz w:val="18"/>
                <w:szCs w:val="18"/>
              </w:rPr>
            </w:pPr>
          </w:p>
          <w:p w14:paraId="56D20D69" w14:textId="77777777" w:rsidR="004B227F" w:rsidRPr="00052E98" w:rsidRDefault="004B227F" w:rsidP="00F92DCA">
            <w:pPr>
              <w:pStyle w:val="TableParagraph"/>
              <w:numPr>
                <w:ilvl w:val="0"/>
                <w:numId w:val="71"/>
              </w:numPr>
              <w:ind w:left="300" w:right="75"/>
              <w:rPr>
                <w:sz w:val="18"/>
                <w:szCs w:val="18"/>
              </w:rPr>
            </w:pPr>
            <w:r w:rsidRPr="00052E98">
              <w:rPr>
                <w:sz w:val="18"/>
                <w:szCs w:val="18"/>
              </w:rPr>
              <w:t>Limit Value is not</w:t>
            </w:r>
            <w:r w:rsidRPr="00052E98">
              <w:rPr>
                <w:spacing w:val="-11"/>
                <w:sz w:val="18"/>
                <w:szCs w:val="18"/>
              </w:rPr>
              <w:t xml:space="preserve"> </w:t>
            </w:r>
            <w:r w:rsidRPr="00052E98">
              <w:rPr>
                <w:sz w:val="18"/>
                <w:szCs w:val="18"/>
              </w:rPr>
              <w:t>blank</w:t>
            </w:r>
          </w:p>
          <w:p w14:paraId="535959EC" w14:textId="77777777" w:rsidR="004B227F" w:rsidRPr="00052E98" w:rsidRDefault="004B227F" w:rsidP="00F92DCA">
            <w:pPr>
              <w:pStyle w:val="TableParagraph"/>
              <w:numPr>
                <w:ilvl w:val="0"/>
                <w:numId w:val="71"/>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left w:val="single" w:sz="4" w:space="0" w:color="auto"/>
              <w:bottom w:val="single" w:sz="4" w:space="0" w:color="auto"/>
              <w:right w:val="single" w:sz="4" w:space="0" w:color="auto"/>
            </w:tcBorders>
          </w:tcPr>
          <w:p w14:paraId="25DB9857"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2D530746" w14:textId="73F589CD"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4B834E27" w14:textId="77777777" w:rsidTr="006844C5">
        <w:trPr>
          <w:trHeight w:hRule="exact" w:val="2131"/>
        </w:trPr>
        <w:tc>
          <w:tcPr>
            <w:tcW w:w="1359" w:type="dxa"/>
            <w:tcBorders>
              <w:top w:val="single" w:sz="4" w:space="0" w:color="auto"/>
              <w:bottom w:val="single" w:sz="4" w:space="0" w:color="auto"/>
            </w:tcBorders>
          </w:tcPr>
          <w:p w14:paraId="15C046C8" w14:textId="77777777" w:rsidR="004B227F" w:rsidRPr="00052E98" w:rsidRDefault="004B227F" w:rsidP="000F02D5">
            <w:pPr>
              <w:pStyle w:val="TableParagraph"/>
              <w:ind w:right="30"/>
              <w:rPr>
                <w:sz w:val="18"/>
                <w:szCs w:val="18"/>
              </w:rPr>
            </w:pPr>
            <w:r w:rsidRPr="00052E98">
              <w:rPr>
                <w:sz w:val="18"/>
                <w:szCs w:val="18"/>
              </w:rPr>
              <w:t>PLT720</w:t>
            </w:r>
          </w:p>
        </w:tc>
        <w:tc>
          <w:tcPr>
            <w:tcW w:w="4342" w:type="dxa"/>
            <w:tcBorders>
              <w:top w:val="single" w:sz="4" w:space="0" w:color="auto"/>
              <w:bottom w:val="single" w:sz="4" w:space="0" w:color="auto"/>
            </w:tcBorders>
          </w:tcPr>
          <w:p w14:paraId="50699344" w14:textId="65670AA7" w:rsidR="004B227F" w:rsidRPr="006844C5" w:rsidRDefault="004B227F" w:rsidP="006844C5">
            <w:pPr>
              <w:pStyle w:val="TableParagraph"/>
              <w:ind w:right="60"/>
              <w:rPr>
                <w:b/>
                <w:sz w:val="18"/>
                <w:szCs w:val="18"/>
              </w:rPr>
            </w:pPr>
            <w:r w:rsidRPr="00052E98">
              <w:rPr>
                <w:sz w:val="18"/>
                <w:szCs w:val="18"/>
              </w:rPr>
              <w:t>(Limit Segment &lt;Limit Start Date Value&gt; to &lt;Limit End Date value&gt;, Limit Modification Effective Date &lt;Limit Modification Effective Date value&gt;, Enforcement Action Identifier &lt;Enforcement Action Identifier value&gt;): For Numeric Condition Text &lt;Numeric Condition Text value 1, Numeric Condition Text value 2, … Numeric Condition Text value n&gt;, because Numeric Condition Qualifier exists, Numeric</w:t>
            </w:r>
            <w:r w:rsidRPr="00052E98">
              <w:rPr>
                <w:spacing w:val="-19"/>
                <w:sz w:val="18"/>
                <w:szCs w:val="18"/>
              </w:rPr>
              <w:t xml:space="preserve"> </w:t>
            </w:r>
            <w:r w:rsidRPr="00052E98">
              <w:rPr>
                <w:sz w:val="18"/>
                <w:szCs w:val="18"/>
              </w:rPr>
              <w:t>Condition Quantity must exist and Numeric Condition Optional Monitoring Indicator must be ‘N’.</w:t>
            </w:r>
          </w:p>
        </w:tc>
        <w:tc>
          <w:tcPr>
            <w:tcW w:w="4340" w:type="dxa"/>
            <w:tcBorders>
              <w:top w:val="single" w:sz="4" w:space="0" w:color="auto"/>
              <w:bottom w:val="single" w:sz="4" w:space="0" w:color="auto"/>
            </w:tcBorders>
          </w:tcPr>
          <w:p w14:paraId="7D438758" w14:textId="77777777" w:rsidR="004B227F" w:rsidRPr="00052E98" w:rsidRDefault="004B227F" w:rsidP="000F02D5">
            <w:pPr>
              <w:pStyle w:val="TableParagraph"/>
              <w:ind w:left="-1" w:right="75"/>
              <w:rPr>
                <w:sz w:val="18"/>
                <w:szCs w:val="18"/>
              </w:rPr>
            </w:pPr>
            <w:r w:rsidRPr="00052E98">
              <w:rPr>
                <w:sz w:val="18"/>
                <w:szCs w:val="18"/>
              </w:rPr>
              <w:t>For a Quantity or Concentration Limit Value, if a Qualifier exists, the following must be true:</w:t>
            </w:r>
          </w:p>
          <w:p w14:paraId="22AC2D89" w14:textId="77777777" w:rsidR="004B227F" w:rsidRPr="00052E98" w:rsidRDefault="004B227F" w:rsidP="000F02D5">
            <w:pPr>
              <w:pStyle w:val="TableParagraph"/>
              <w:ind w:left="-1" w:right="75"/>
              <w:rPr>
                <w:sz w:val="18"/>
                <w:szCs w:val="18"/>
              </w:rPr>
            </w:pPr>
          </w:p>
          <w:p w14:paraId="425BB045" w14:textId="77777777" w:rsidR="004B227F" w:rsidRPr="00052E98" w:rsidRDefault="004B227F" w:rsidP="00F92DCA">
            <w:pPr>
              <w:pStyle w:val="TableParagraph"/>
              <w:numPr>
                <w:ilvl w:val="0"/>
                <w:numId w:val="70"/>
              </w:numPr>
              <w:ind w:left="300" w:right="75"/>
              <w:rPr>
                <w:sz w:val="18"/>
                <w:szCs w:val="18"/>
              </w:rPr>
            </w:pPr>
            <w:r w:rsidRPr="00052E98">
              <w:rPr>
                <w:sz w:val="18"/>
                <w:szCs w:val="18"/>
              </w:rPr>
              <w:t>Limit Value is not</w:t>
            </w:r>
            <w:r w:rsidRPr="00052E98">
              <w:rPr>
                <w:spacing w:val="-11"/>
                <w:sz w:val="18"/>
                <w:szCs w:val="18"/>
              </w:rPr>
              <w:t xml:space="preserve"> </w:t>
            </w:r>
            <w:r w:rsidRPr="00052E98">
              <w:rPr>
                <w:sz w:val="18"/>
                <w:szCs w:val="18"/>
              </w:rPr>
              <w:t>blank</w:t>
            </w:r>
          </w:p>
          <w:p w14:paraId="52861631" w14:textId="77777777" w:rsidR="004B227F" w:rsidRPr="00052E98" w:rsidRDefault="004B227F" w:rsidP="00F92DCA">
            <w:pPr>
              <w:pStyle w:val="TableParagraph"/>
              <w:numPr>
                <w:ilvl w:val="0"/>
                <w:numId w:val="70"/>
              </w:numPr>
              <w:ind w:left="300" w:right="75"/>
              <w:rPr>
                <w:sz w:val="18"/>
                <w:szCs w:val="18"/>
              </w:rPr>
            </w:pPr>
            <w:r w:rsidRPr="00052E98">
              <w:rPr>
                <w:sz w:val="18"/>
                <w:szCs w:val="18"/>
              </w:rPr>
              <w:t>Optional Monitoring Flag is</w:t>
            </w:r>
            <w:r w:rsidRPr="00052E98">
              <w:rPr>
                <w:spacing w:val="-12"/>
                <w:sz w:val="18"/>
                <w:szCs w:val="18"/>
              </w:rPr>
              <w:t xml:space="preserve"> </w:t>
            </w:r>
            <w:r w:rsidRPr="00052E98">
              <w:rPr>
                <w:sz w:val="18"/>
                <w:szCs w:val="18"/>
              </w:rPr>
              <w:t>No</w:t>
            </w:r>
          </w:p>
        </w:tc>
        <w:tc>
          <w:tcPr>
            <w:tcW w:w="1659" w:type="dxa"/>
            <w:tcBorders>
              <w:top w:val="single" w:sz="4" w:space="0" w:color="auto"/>
              <w:bottom w:val="single" w:sz="4" w:space="0" w:color="auto"/>
            </w:tcBorders>
          </w:tcPr>
          <w:p w14:paraId="7D0E2871" w14:textId="67AD5C01"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7DB95F20" w14:textId="22C428CB"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1BBCF6B0" w14:textId="77777777" w:rsidTr="006844C5">
        <w:trPr>
          <w:trHeight w:hRule="exact" w:val="2592"/>
        </w:trPr>
        <w:tc>
          <w:tcPr>
            <w:tcW w:w="1359" w:type="dxa"/>
            <w:tcBorders>
              <w:top w:val="single" w:sz="4" w:space="0" w:color="auto"/>
              <w:left w:val="single" w:sz="4" w:space="0" w:color="auto"/>
              <w:bottom w:val="single" w:sz="4" w:space="0" w:color="auto"/>
              <w:right w:val="single" w:sz="4" w:space="0" w:color="auto"/>
            </w:tcBorders>
          </w:tcPr>
          <w:p w14:paraId="2425992D" w14:textId="77777777" w:rsidR="004B227F" w:rsidRPr="00052E98" w:rsidRDefault="004B227F" w:rsidP="000F02D5">
            <w:pPr>
              <w:pStyle w:val="TableParagraph"/>
              <w:ind w:right="30"/>
              <w:rPr>
                <w:sz w:val="18"/>
                <w:szCs w:val="18"/>
              </w:rPr>
            </w:pPr>
            <w:r w:rsidRPr="00052E98">
              <w:rPr>
                <w:sz w:val="18"/>
                <w:szCs w:val="18"/>
              </w:rPr>
              <w:t>LTS730</w:t>
            </w:r>
          </w:p>
        </w:tc>
        <w:tc>
          <w:tcPr>
            <w:tcW w:w="4342" w:type="dxa"/>
            <w:tcBorders>
              <w:top w:val="single" w:sz="4" w:space="0" w:color="auto"/>
              <w:left w:val="single" w:sz="4" w:space="0" w:color="auto"/>
              <w:bottom w:val="single" w:sz="4" w:space="0" w:color="auto"/>
              <w:right w:val="single" w:sz="4" w:space="0" w:color="auto"/>
            </w:tcBorders>
          </w:tcPr>
          <w:p w14:paraId="11BCD95E" w14:textId="6CAE702F" w:rsidR="004B227F" w:rsidRPr="006844C5" w:rsidRDefault="004B227F" w:rsidP="006844C5">
            <w:pPr>
              <w:pStyle w:val="TableParagraph"/>
              <w:ind w:left="-1" w:right="60"/>
              <w:rPr>
                <w:b/>
                <w:sz w:val="18"/>
                <w:szCs w:val="18"/>
              </w:rPr>
            </w:pPr>
            <w:r w:rsidRPr="00052E98">
              <w:rPr>
                <w:sz w:val="18"/>
                <w:szCs w:val="18"/>
              </w:rPr>
              <w:t>Numeric Condition Qualifier must be Less than or equal to (&lt;=) or Less than (&lt;) because the Numeric Condition Statistical Base Code(s) (&lt;Numeric Condition Statistical Base Code 1&gt; for &lt;Numeric Condition Text 1&gt;, &lt;Numeric Condition Statistical Base Code 2&gt; for &lt;Numeric Condition Text 2&gt;,…&lt;Numeric Condition Statistical Base Code n&gt; for &lt;Numeric Condition Text n&gt;) is a Maximum, Average, Total or Not Applicable Statistical Base Type Code.</w:t>
            </w:r>
          </w:p>
        </w:tc>
        <w:tc>
          <w:tcPr>
            <w:tcW w:w="4340" w:type="dxa"/>
            <w:tcBorders>
              <w:top w:val="single" w:sz="4" w:space="0" w:color="auto"/>
              <w:left w:val="single" w:sz="4" w:space="0" w:color="auto"/>
              <w:bottom w:val="single" w:sz="4" w:space="0" w:color="auto"/>
              <w:right w:val="single" w:sz="4" w:space="0" w:color="auto"/>
            </w:tcBorders>
          </w:tcPr>
          <w:p w14:paraId="14EBADB0" w14:textId="77777777" w:rsidR="004B227F" w:rsidRPr="00052E98" w:rsidRDefault="004B227F" w:rsidP="000F02D5">
            <w:pPr>
              <w:pStyle w:val="TableParagraph"/>
              <w:ind w:left="-1" w:right="75"/>
              <w:rPr>
                <w:sz w:val="18"/>
                <w:szCs w:val="18"/>
              </w:rPr>
            </w:pPr>
            <w:r w:rsidRPr="00052E98">
              <w:rPr>
                <w:sz w:val="18"/>
                <w:szCs w:val="18"/>
              </w:rPr>
              <w:t>If the Limit Value’s Statistical Base is one of the following:</w:t>
            </w:r>
          </w:p>
          <w:p w14:paraId="3072F7CE" w14:textId="77777777" w:rsidR="004B227F" w:rsidRPr="00052E98" w:rsidRDefault="004B227F" w:rsidP="000F02D5">
            <w:pPr>
              <w:pStyle w:val="TableParagraph"/>
              <w:ind w:left="-1" w:right="75"/>
              <w:rPr>
                <w:sz w:val="18"/>
                <w:szCs w:val="18"/>
              </w:rPr>
            </w:pPr>
          </w:p>
          <w:p w14:paraId="45995C86" w14:textId="77777777" w:rsidR="004B227F" w:rsidRPr="00052E98" w:rsidRDefault="004B227F" w:rsidP="00F92DCA">
            <w:pPr>
              <w:pStyle w:val="TableParagraph"/>
              <w:numPr>
                <w:ilvl w:val="0"/>
                <w:numId w:val="69"/>
              </w:numPr>
              <w:ind w:left="390" w:right="75"/>
              <w:rPr>
                <w:sz w:val="18"/>
                <w:szCs w:val="18"/>
              </w:rPr>
            </w:pPr>
            <w:r w:rsidRPr="00052E98">
              <w:rPr>
                <w:sz w:val="18"/>
                <w:szCs w:val="18"/>
              </w:rPr>
              <w:t>Maximum</w:t>
            </w:r>
            <w:r w:rsidRPr="00052E98">
              <w:rPr>
                <w:spacing w:val="-20"/>
                <w:sz w:val="18"/>
                <w:szCs w:val="18"/>
              </w:rPr>
              <w:t xml:space="preserve"> </w:t>
            </w:r>
            <w:r w:rsidRPr="00052E98">
              <w:rPr>
                <w:sz w:val="18"/>
                <w:szCs w:val="18"/>
              </w:rPr>
              <w:t>(statistical_base_code_type=MAX)</w:t>
            </w:r>
          </w:p>
          <w:p w14:paraId="277F4D7C" w14:textId="77777777" w:rsidR="004B227F" w:rsidRPr="00052E98" w:rsidRDefault="004B227F" w:rsidP="00F92DCA">
            <w:pPr>
              <w:pStyle w:val="TableParagraph"/>
              <w:numPr>
                <w:ilvl w:val="0"/>
                <w:numId w:val="69"/>
              </w:numPr>
              <w:ind w:left="390" w:right="75"/>
              <w:rPr>
                <w:sz w:val="18"/>
                <w:szCs w:val="18"/>
              </w:rPr>
            </w:pPr>
            <w:r w:rsidRPr="00052E98">
              <w:rPr>
                <w:sz w:val="18"/>
                <w:szCs w:val="18"/>
              </w:rPr>
              <w:t>Average (statistical_base_code_type</w:t>
            </w:r>
            <w:r w:rsidRPr="00052E98">
              <w:rPr>
                <w:spacing w:val="-14"/>
                <w:sz w:val="18"/>
                <w:szCs w:val="18"/>
              </w:rPr>
              <w:t xml:space="preserve"> </w:t>
            </w:r>
            <w:r w:rsidRPr="00052E98">
              <w:rPr>
                <w:sz w:val="18"/>
                <w:szCs w:val="18"/>
              </w:rPr>
              <w:t>=AVG)</w:t>
            </w:r>
          </w:p>
          <w:p w14:paraId="59CC487D" w14:textId="77777777" w:rsidR="004B227F" w:rsidRPr="00052E98" w:rsidRDefault="004B227F" w:rsidP="00F92DCA">
            <w:pPr>
              <w:pStyle w:val="TableParagraph"/>
              <w:numPr>
                <w:ilvl w:val="0"/>
                <w:numId w:val="69"/>
              </w:numPr>
              <w:ind w:left="390" w:right="75"/>
              <w:rPr>
                <w:sz w:val="18"/>
                <w:szCs w:val="18"/>
              </w:rPr>
            </w:pPr>
            <w:r w:rsidRPr="00052E98">
              <w:rPr>
                <w:sz w:val="18"/>
                <w:szCs w:val="18"/>
              </w:rPr>
              <w:t>TTL</w:t>
            </w:r>
            <w:r w:rsidRPr="00052E98">
              <w:rPr>
                <w:spacing w:val="-17"/>
                <w:sz w:val="18"/>
                <w:szCs w:val="18"/>
              </w:rPr>
              <w:t xml:space="preserve"> </w:t>
            </w:r>
            <w:r w:rsidRPr="00052E98">
              <w:rPr>
                <w:sz w:val="18"/>
                <w:szCs w:val="18"/>
              </w:rPr>
              <w:t>(statistical_base_code_type=TTL)</w:t>
            </w:r>
          </w:p>
          <w:p w14:paraId="0D05D754" w14:textId="77777777" w:rsidR="004B227F" w:rsidRPr="00052E98" w:rsidRDefault="004B227F" w:rsidP="00F92DCA">
            <w:pPr>
              <w:pStyle w:val="TableParagraph"/>
              <w:numPr>
                <w:ilvl w:val="0"/>
                <w:numId w:val="69"/>
              </w:numPr>
              <w:ind w:left="390" w:right="75"/>
              <w:rPr>
                <w:sz w:val="18"/>
                <w:szCs w:val="18"/>
              </w:rPr>
            </w:pPr>
            <w:r w:rsidRPr="00052E98">
              <w:rPr>
                <w:sz w:val="18"/>
                <w:szCs w:val="18"/>
              </w:rPr>
              <w:t>NON</w:t>
            </w:r>
            <w:r w:rsidRPr="00052E98">
              <w:rPr>
                <w:spacing w:val="-17"/>
                <w:sz w:val="18"/>
                <w:szCs w:val="18"/>
              </w:rPr>
              <w:t xml:space="preserve"> </w:t>
            </w:r>
            <w:r w:rsidRPr="00052E98">
              <w:rPr>
                <w:sz w:val="18"/>
                <w:szCs w:val="18"/>
              </w:rPr>
              <w:t>(statistical_base_code_type=NON)</w:t>
            </w:r>
          </w:p>
          <w:p w14:paraId="342264EB" w14:textId="77777777" w:rsidR="004B227F" w:rsidRPr="00052E98" w:rsidRDefault="004B227F" w:rsidP="00361FEA">
            <w:pPr>
              <w:pStyle w:val="TableParagraph"/>
              <w:ind w:left="390" w:right="75"/>
              <w:rPr>
                <w:sz w:val="18"/>
                <w:szCs w:val="18"/>
              </w:rPr>
            </w:pPr>
            <w:r w:rsidRPr="00052E98">
              <w:rPr>
                <w:sz w:val="18"/>
                <w:szCs w:val="18"/>
              </w:rPr>
              <w:t>the Limit Value Qualifier must be less than or equal to (&lt;=) or less than (&lt;).</w:t>
            </w:r>
          </w:p>
          <w:p w14:paraId="26865614" w14:textId="77777777" w:rsidR="004B227F" w:rsidRPr="00052E98" w:rsidRDefault="004B227F" w:rsidP="000F02D5">
            <w:pPr>
              <w:pStyle w:val="TableParagraph"/>
              <w:ind w:left="-1" w:right="75"/>
              <w:rPr>
                <w:sz w:val="18"/>
                <w:szCs w:val="18"/>
              </w:rPr>
            </w:pPr>
          </w:p>
          <w:p w14:paraId="0AA0F46B" w14:textId="23144712"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S</w:t>
            </w:r>
            <w:r w:rsidRPr="00052E98">
              <w:rPr>
                <w:sz w:val="18"/>
                <w:szCs w:val="18"/>
              </w:rPr>
              <w:t>tatistical_base_code_type is in the REF_STATISTICAL_BASE table.</w:t>
            </w:r>
          </w:p>
        </w:tc>
        <w:tc>
          <w:tcPr>
            <w:tcW w:w="1659" w:type="dxa"/>
            <w:tcBorders>
              <w:top w:val="single" w:sz="4" w:space="0" w:color="auto"/>
              <w:left w:val="single" w:sz="4" w:space="0" w:color="auto"/>
              <w:bottom w:val="single" w:sz="4" w:space="0" w:color="auto"/>
              <w:right w:val="single" w:sz="4" w:space="0" w:color="auto"/>
            </w:tcBorders>
          </w:tcPr>
          <w:p w14:paraId="5BCD545B"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8700001" w14:textId="7FD04CF8"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53DCB1CD" w14:textId="77777777" w:rsidTr="006844C5">
        <w:trPr>
          <w:trHeight w:hRule="exact" w:val="3214"/>
        </w:trPr>
        <w:tc>
          <w:tcPr>
            <w:tcW w:w="1359" w:type="dxa"/>
            <w:tcBorders>
              <w:top w:val="single" w:sz="4" w:space="0" w:color="auto"/>
              <w:left w:val="single" w:sz="4" w:space="0" w:color="auto"/>
              <w:bottom w:val="single" w:sz="4" w:space="0" w:color="auto"/>
              <w:right w:val="single" w:sz="4" w:space="0" w:color="auto"/>
            </w:tcBorders>
          </w:tcPr>
          <w:p w14:paraId="1C9EE9EA" w14:textId="77777777" w:rsidR="004B227F" w:rsidRPr="00052E98" w:rsidRDefault="004B227F" w:rsidP="000F02D5">
            <w:pPr>
              <w:pStyle w:val="TableParagraph"/>
              <w:ind w:right="30"/>
              <w:rPr>
                <w:sz w:val="18"/>
                <w:szCs w:val="18"/>
              </w:rPr>
            </w:pPr>
            <w:r w:rsidRPr="00052E98">
              <w:rPr>
                <w:sz w:val="18"/>
                <w:szCs w:val="18"/>
              </w:rPr>
              <w:t>PLT730</w:t>
            </w:r>
          </w:p>
        </w:tc>
        <w:tc>
          <w:tcPr>
            <w:tcW w:w="4342" w:type="dxa"/>
            <w:tcBorders>
              <w:top w:val="single" w:sz="4" w:space="0" w:color="auto"/>
              <w:left w:val="single" w:sz="4" w:space="0" w:color="auto"/>
              <w:bottom w:val="single" w:sz="4" w:space="0" w:color="auto"/>
              <w:right w:val="single" w:sz="4" w:space="0" w:color="auto"/>
            </w:tcBorders>
          </w:tcPr>
          <w:p w14:paraId="45D2E73E" w14:textId="0E8859FC" w:rsidR="004B227F" w:rsidRPr="006844C5" w:rsidRDefault="004B227F" w:rsidP="006844C5">
            <w:pPr>
              <w:pStyle w:val="TableParagraph"/>
              <w:ind w:right="60"/>
              <w:rPr>
                <w:b/>
                <w:sz w:val="18"/>
                <w:szCs w:val="18"/>
              </w:rPr>
            </w:pPr>
            <w:r w:rsidRPr="00052E98">
              <w:rPr>
                <w:sz w:val="18"/>
                <w:szCs w:val="18"/>
              </w:rPr>
              <w:t>(Limit Segment &lt;Limit Start Date Value&gt; to &lt;Limit End</w:t>
            </w:r>
            <w:r w:rsidR="00366080" w:rsidRPr="00052E98">
              <w:rPr>
                <w:sz w:val="18"/>
                <w:szCs w:val="18"/>
              </w:rPr>
              <w:t xml:space="preserve"> </w:t>
            </w:r>
            <w:r w:rsidRPr="00052E98">
              <w:rPr>
                <w:sz w:val="18"/>
                <w:szCs w:val="18"/>
              </w:rPr>
              <w:t>Date value&gt;, Limit Modification Effective Date &lt;Limit Modification Effective Date value&gt;, Enforcement Action Identifier &lt;Enforcement Action Identifier value&gt;, Final Order Identifier &lt;Final Order Identifier value&gt;): Numeric Condition Qualifier must be Less than or equal to (&lt;=) or Less thank (&lt;) because the Numeric Condition Statistical Base Code(s) (&lt;Numeric Condition Statistical Base Code 1&gt; for&lt;Numeric Condition Text 1&gt;, &lt;Numeric Condition Statistical Base Code 2&gt; for &lt;Numeric Condition Text 2&gt;,… &lt;Numeric Condition Statistical Base Code n&gt; for &lt;Numeric Condition Text n&gt;) is a Maximum, Average, Total or Not Applicable Statistical Base Type Code.</w:t>
            </w:r>
          </w:p>
        </w:tc>
        <w:tc>
          <w:tcPr>
            <w:tcW w:w="4340" w:type="dxa"/>
            <w:tcBorders>
              <w:top w:val="single" w:sz="4" w:space="0" w:color="auto"/>
              <w:left w:val="single" w:sz="4" w:space="0" w:color="auto"/>
              <w:bottom w:val="single" w:sz="4" w:space="0" w:color="auto"/>
              <w:right w:val="single" w:sz="4" w:space="0" w:color="auto"/>
            </w:tcBorders>
          </w:tcPr>
          <w:p w14:paraId="46FE0FBD" w14:textId="77777777" w:rsidR="004B227F" w:rsidRPr="00052E98" w:rsidRDefault="004B227F" w:rsidP="000F02D5">
            <w:pPr>
              <w:pStyle w:val="TableParagraph"/>
              <w:ind w:left="-1" w:right="75"/>
              <w:rPr>
                <w:sz w:val="18"/>
                <w:szCs w:val="18"/>
              </w:rPr>
            </w:pPr>
            <w:r w:rsidRPr="00052E98">
              <w:rPr>
                <w:sz w:val="18"/>
                <w:szCs w:val="18"/>
              </w:rPr>
              <w:t>If the Limit Value’s Statistical Base is one of the following:</w:t>
            </w:r>
          </w:p>
          <w:p w14:paraId="1BAE93D0" w14:textId="77777777" w:rsidR="004B227F" w:rsidRPr="00052E98" w:rsidRDefault="004B227F" w:rsidP="00F92DCA">
            <w:pPr>
              <w:pStyle w:val="TableParagraph"/>
              <w:numPr>
                <w:ilvl w:val="0"/>
                <w:numId w:val="68"/>
              </w:numPr>
              <w:ind w:left="390" w:right="75"/>
              <w:rPr>
                <w:sz w:val="18"/>
                <w:szCs w:val="18"/>
              </w:rPr>
            </w:pPr>
            <w:r w:rsidRPr="00052E98">
              <w:rPr>
                <w:sz w:val="18"/>
                <w:szCs w:val="18"/>
              </w:rPr>
              <w:t>Maximum</w:t>
            </w:r>
            <w:r w:rsidRPr="00052E98">
              <w:rPr>
                <w:spacing w:val="-20"/>
                <w:sz w:val="18"/>
                <w:szCs w:val="18"/>
              </w:rPr>
              <w:t xml:space="preserve"> </w:t>
            </w:r>
            <w:r w:rsidRPr="00052E98">
              <w:rPr>
                <w:sz w:val="18"/>
                <w:szCs w:val="18"/>
              </w:rPr>
              <w:t>(statistical_base_code_type=MAX)</w:t>
            </w:r>
          </w:p>
          <w:p w14:paraId="1369575A" w14:textId="77777777" w:rsidR="004B227F" w:rsidRPr="00052E98" w:rsidRDefault="004B227F" w:rsidP="00F92DCA">
            <w:pPr>
              <w:pStyle w:val="TableParagraph"/>
              <w:numPr>
                <w:ilvl w:val="0"/>
                <w:numId w:val="68"/>
              </w:numPr>
              <w:ind w:left="390" w:right="75"/>
              <w:rPr>
                <w:sz w:val="18"/>
                <w:szCs w:val="18"/>
              </w:rPr>
            </w:pPr>
            <w:r w:rsidRPr="00052E98">
              <w:rPr>
                <w:sz w:val="18"/>
                <w:szCs w:val="18"/>
              </w:rPr>
              <w:t>Average (statistical_base_code_type</w:t>
            </w:r>
            <w:r w:rsidRPr="00052E98">
              <w:rPr>
                <w:spacing w:val="-14"/>
                <w:sz w:val="18"/>
                <w:szCs w:val="18"/>
              </w:rPr>
              <w:t xml:space="preserve"> </w:t>
            </w:r>
            <w:r w:rsidRPr="00052E98">
              <w:rPr>
                <w:sz w:val="18"/>
                <w:szCs w:val="18"/>
              </w:rPr>
              <w:t>=AVG)</w:t>
            </w:r>
          </w:p>
          <w:p w14:paraId="4B48C16E" w14:textId="77777777" w:rsidR="004B227F" w:rsidRPr="00052E98" w:rsidRDefault="004B227F" w:rsidP="00F92DCA">
            <w:pPr>
              <w:pStyle w:val="TableParagraph"/>
              <w:numPr>
                <w:ilvl w:val="0"/>
                <w:numId w:val="68"/>
              </w:numPr>
              <w:ind w:left="390" w:right="75"/>
              <w:rPr>
                <w:sz w:val="18"/>
                <w:szCs w:val="18"/>
              </w:rPr>
            </w:pPr>
            <w:r w:rsidRPr="00052E98">
              <w:rPr>
                <w:sz w:val="18"/>
                <w:szCs w:val="18"/>
              </w:rPr>
              <w:t>TTL</w:t>
            </w:r>
            <w:r w:rsidRPr="00052E98">
              <w:rPr>
                <w:spacing w:val="-18"/>
                <w:sz w:val="18"/>
                <w:szCs w:val="18"/>
              </w:rPr>
              <w:t xml:space="preserve"> </w:t>
            </w:r>
            <w:r w:rsidRPr="00052E98">
              <w:rPr>
                <w:sz w:val="18"/>
                <w:szCs w:val="18"/>
              </w:rPr>
              <w:t>(statistical_base_code_type=TTL)</w:t>
            </w:r>
          </w:p>
          <w:p w14:paraId="41317978" w14:textId="77777777" w:rsidR="004B227F" w:rsidRPr="00052E98" w:rsidRDefault="004B227F" w:rsidP="00F92DCA">
            <w:pPr>
              <w:pStyle w:val="TableParagraph"/>
              <w:numPr>
                <w:ilvl w:val="0"/>
                <w:numId w:val="68"/>
              </w:numPr>
              <w:ind w:left="390" w:right="75"/>
              <w:rPr>
                <w:sz w:val="18"/>
                <w:szCs w:val="18"/>
              </w:rPr>
            </w:pPr>
            <w:r w:rsidRPr="00052E98">
              <w:rPr>
                <w:sz w:val="18"/>
                <w:szCs w:val="18"/>
              </w:rPr>
              <w:t>NON</w:t>
            </w:r>
            <w:r w:rsidRPr="00052E98">
              <w:rPr>
                <w:spacing w:val="-17"/>
                <w:sz w:val="18"/>
                <w:szCs w:val="18"/>
              </w:rPr>
              <w:t xml:space="preserve"> </w:t>
            </w:r>
            <w:r w:rsidRPr="00052E98">
              <w:rPr>
                <w:sz w:val="18"/>
                <w:szCs w:val="18"/>
              </w:rPr>
              <w:t>(statistical_base_code_type=NON)</w:t>
            </w:r>
          </w:p>
          <w:p w14:paraId="220DC8A3" w14:textId="77777777" w:rsidR="004B227F" w:rsidRPr="00052E98" w:rsidRDefault="004B227F" w:rsidP="00361FEA">
            <w:pPr>
              <w:pStyle w:val="TableParagraph"/>
              <w:ind w:left="390" w:right="75"/>
              <w:rPr>
                <w:sz w:val="18"/>
                <w:szCs w:val="18"/>
              </w:rPr>
            </w:pPr>
            <w:r w:rsidRPr="00052E98">
              <w:rPr>
                <w:sz w:val="18"/>
                <w:szCs w:val="18"/>
              </w:rPr>
              <w:t>the Limit Value Qualifier must be less than or equal to (&lt;=) or less than (&lt;).</w:t>
            </w:r>
          </w:p>
          <w:p w14:paraId="05D6D91B" w14:textId="77777777" w:rsidR="004B227F" w:rsidRPr="00052E98" w:rsidRDefault="004B227F" w:rsidP="000F02D5">
            <w:pPr>
              <w:pStyle w:val="TableParagraph"/>
              <w:ind w:left="-1" w:right="75"/>
              <w:rPr>
                <w:sz w:val="18"/>
                <w:szCs w:val="18"/>
              </w:rPr>
            </w:pPr>
          </w:p>
          <w:p w14:paraId="1E5383A7" w14:textId="37ACBAC5" w:rsidR="004B227F" w:rsidRPr="00052E98" w:rsidRDefault="004B227F" w:rsidP="000F02D5">
            <w:pPr>
              <w:pStyle w:val="TableParagraph"/>
              <w:ind w:left="-1" w:right="75"/>
              <w:rPr>
                <w:sz w:val="18"/>
                <w:szCs w:val="18"/>
              </w:rPr>
            </w:pPr>
            <w:r w:rsidRPr="00052E98">
              <w:rPr>
                <w:sz w:val="18"/>
                <w:szCs w:val="18"/>
              </w:rPr>
              <w:t xml:space="preserve">Note: </w:t>
            </w:r>
            <w:r w:rsidR="00F46C78">
              <w:rPr>
                <w:sz w:val="18"/>
                <w:szCs w:val="18"/>
              </w:rPr>
              <w:t>S</w:t>
            </w:r>
            <w:r w:rsidRPr="00052E98">
              <w:rPr>
                <w:sz w:val="18"/>
                <w:szCs w:val="18"/>
              </w:rPr>
              <w:t>tatistical_base_code_type is in the REF_STATISTICAL_BASE table.</w:t>
            </w:r>
          </w:p>
        </w:tc>
        <w:tc>
          <w:tcPr>
            <w:tcW w:w="1659" w:type="dxa"/>
            <w:tcBorders>
              <w:top w:val="single" w:sz="4" w:space="0" w:color="auto"/>
              <w:left w:val="single" w:sz="4" w:space="0" w:color="auto"/>
              <w:bottom w:val="single" w:sz="4" w:space="0" w:color="auto"/>
              <w:right w:val="single" w:sz="4" w:space="0" w:color="auto"/>
            </w:tcBorders>
          </w:tcPr>
          <w:p w14:paraId="04EE62E8"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319FA07D" w14:textId="58940878"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7D2575EC"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5E50FAA1" w14:textId="77777777" w:rsidR="004B227F" w:rsidRPr="00052E98" w:rsidRDefault="004B227F" w:rsidP="000F02D5">
            <w:pPr>
              <w:pStyle w:val="TableParagraph"/>
              <w:ind w:right="30"/>
              <w:rPr>
                <w:sz w:val="18"/>
                <w:szCs w:val="18"/>
              </w:rPr>
            </w:pPr>
            <w:r w:rsidRPr="00052E98">
              <w:rPr>
                <w:sz w:val="18"/>
                <w:szCs w:val="18"/>
              </w:rPr>
              <w:t>LTS740</w:t>
            </w:r>
          </w:p>
        </w:tc>
        <w:tc>
          <w:tcPr>
            <w:tcW w:w="4342" w:type="dxa"/>
            <w:tcBorders>
              <w:top w:val="single" w:sz="4" w:space="0" w:color="auto"/>
              <w:left w:val="single" w:sz="4" w:space="0" w:color="auto"/>
              <w:bottom w:val="single" w:sz="4" w:space="0" w:color="auto"/>
              <w:right w:val="single" w:sz="4" w:space="0" w:color="auto"/>
            </w:tcBorders>
          </w:tcPr>
          <w:p w14:paraId="63ABE0DB" w14:textId="173D34D6" w:rsidR="004B227F" w:rsidRPr="00052E98" w:rsidRDefault="004B227F" w:rsidP="006844C5">
            <w:pPr>
              <w:pStyle w:val="TableParagraph"/>
              <w:ind w:right="60"/>
              <w:rPr>
                <w:sz w:val="18"/>
                <w:szCs w:val="18"/>
              </w:rPr>
            </w:pPr>
            <w:r w:rsidRPr="00052E98">
              <w:rPr>
                <w:sz w:val="18"/>
                <w:szCs w:val="18"/>
              </w:rPr>
              <w:t>Numeric Condition Qualifier must be Greater than or equal to (&gt;=) or Greater than (&gt;) because the Numeric Condition Statistical Base Code(s) (&lt;Numeric Condition Statistical Base Code 1&gt; for &lt;Numeric Condition Text 1&gt;, &lt;Numeric Condition Statistical Base Code 2&gt; for &lt;Numeric Condition Text 2&gt;,… &lt;Numeric Condition Statistical Base Code n&gt; for &lt;Numeric Condition Text n&gt;) is a Minimum Statistical Base Code.</w:t>
            </w:r>
          </w:p>
        </w:tc>
        <w:tc>
          <w:tcPr>
            <w:tcW w:w="4340" w:type="dxa"/>
            <w:tcBorders>
              <w:top w:val="single" w:sz="4" w:space="0" w:color="auto"/>
              <w:left w:val="single" w:sz="4" w:space="0" w:color="auto"/>
              <w:bottom w:val="single" w:sz="4" w:space="0" w:color="auto"/>
              <w:right w:val="single" w:sz="4" w:space="0" w:color="auto"/>
            </w:tcBorders>
          </w:tcPr>
          <w:p w14:paraId="53DE20C0" w14:textId="77777777" w:rsidR="004B227F" w:rsidRPr="00052E98" w:rsidRDefault="004B227F" w:rsidP="000F02D5">
            <w:pPr>
              <w:pStyle w:val="TableParagraph"/>
              <w:ind w:left="-1" w:right="75"/>
              <w:rPr>
                <w:sz w:val="18"/>
                <w:szCs w:val="18"/>
              </w:rPr>
            </w:pPr>
            <w:r w:rsidRPr="00052E98">
              <w:rPr>
                <w:sz w:val="18"/>
                <w:szCs w:val="18"/>
              </w:rPr>
              <w:t>If the Limit Value’s Statistical Base is a Minimum</w:t>
            </w:r>
            <w:r w:rsidRPr="00052E98">
              <w:rPr>
                <w:spacing w:val="-23"/>
                <w:sz w:val="18"/>
                <w:szCs w:val="18"/>
              </w:rPr>
              <w:t xml:space="preserve"> </w:t>
            </w:r>
            <w:r w:rsidRPr="00052E98">
              <w:rPr>
                <w:sz w:val="18"/>
                <w:szCs w:val="18"/>
              </w:rPr>
              <w:t>(i.e., statistical_base_code_type=MIN) the Limit Value Qualifier must be greater than or equal to (&gt;=) or greater than (&gt;).</w:t>
            </w:r>
          </w:p>
        </w:tc>
        <w:tc>
          <w:tcPr>
            <w:tcW w:w="1659" w:type="dxa"/>
            <w:tcBorders>
              <w:top w:val="single" w:sz="4" w:space="0" w:color="auto"/>
              <w:left w:val="single" w:sz="4" w:space="0" w:color="auto"/>
              <w:bottom w:val="single" w:sz="4" w:space="0" w:color="auto"/>
              <w:right w:val="single" w:sz="4" w:space="0" w:color="auto"/>
            </w:tcBorders>
          </w:tcPr>
          <w:p w14:paraId="0B9B54DF"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18F4A9DE" w14:textId="43CDD399"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E3675DE" w14:textId="77777777" w:rsidTr="006844C5">
        <w:trPr>
          <w:trHeight w:hRule="exact" w:val="2584"/>
        </w:trPr>
        <w:tc>
          <w:tcPr>
            <w:tcW w:w="1359" w:type="dxa"/>
            <w:tcBorders>
              <w:top w:val="single" w:sz="4" w:space="0" w:color="auto"/>
              <w:bottom w:val="single" w:sz="4" w:space="0" w:color="auto"/>
            </w:tcBorders>
          </w:tcPr>
          <w:p w14:paraId="096F801A" w14:textId="77777777" w:rsidR="004B227F" w:rsidRPr="00052E98" w:rsidRDefault="004B227F" w:rsidP="000F02D5">
            <w:pPr>
              <w:pStyle w:val="TableParagraph"/>
              <w:ind w:right="30"/>
              <w:rPr>
                <w:sz w:val="18"/>
                <w:szCs w:val="18"/>
              </w:rPr>
            </w:pPr>
            <w:r w:rsidRPr="00052E98">
              <w:rPr>
                <w:sz w:val="18"/>
                <w:szCs w:val="18"/>
              </w:rPr>
              <w:t>PLT740</w:t>
            </w:r>
          </w:p>
        </w:tc>
        <w:tc>
          <w:tcPr>
            <w:tcW w:w="4342" w:type="dxa"/>
            <w:tcBorders>
              <w:top w:val="single" w:sz="4" w:space="0" w:color="auto"/>
              <w:bottom w:val="single" w:sz="4" w:space="0" w:color="auto"/>
            </w:tcBorders>
          </w:tcPr>
          <w:p w14:paraId="38DF3D27" w14:textId="43C6D897" w:rsidR="004B227F" w:rsidRPr="006844C5" w:rsidRDefault="004B227F" w:rsidP="006844C5">
            <w:pPr>
              <w:pStyle w:val="TableParagraph"/>
              <w:ind w:right="60"/>
              <w:rPr>
                <w:b/>
                <w:sz w:val="18"/>
                <w:szCs w:val="18"/>
              </w:rPr>
            </w:pPr>
            <w:r w:rsidRPr="00052E98">
              <w:rPr>
                <w:sz w:val="18"/>
                <w:szCs w:val="18"/>
              </w:rPr>
              <w:t>(Limit Segment &lt;Limit Start Date Value&gt; to &lt;Limit End</w:t>
            </w:r>
            <w:r w:rsidR="00366080" w:rsidRPr="00052E98">
              <w:rPr>
                <w:sz w:val="18"/>
                <w:szCs w:val="18"/>
              </w:rPr>
              <w:t xml:space="preserve"> </w:t>
            </w:r>
            <w:r w:rsidRPr="00052E98">
              <w:rPr>
                <w:sz w:val="18"/>
                <w:szCs w:val="18"/>
              </w:rPr>
              <w:t xml:space="preserve">Date value&gt;, Limit Modification Effective Date &lt;Limit Modification Effective Date value&gt;, Enforcement Action Identifier &lt;Enforcement Action Identifier value&gt;): Numeric Condition Qualifier </w:t>
            </w:r>
            <w:r w:rsidR="00FA5792">
              <w:rPr>
                <w:sz w:val="18"/>
                <w:szCs w:val="18"/>
              </w:rPr>
              <w:t xml:space="preserve">for &lt;Numeric Condition Text value&gt; </w:t>
            </w:r>
            <w:r w:rsidRPr="00052E98">
              <w:rPr>
                <w:sz w:val="18"/>
                <w:szCs w:val="18"/>
              </w:rPr>
              <w:t>must be Greater than or equal to (&gt;=) or Greater than (&gt;) because the Numeric Condition Statistical Base Code(s) (&lt;Numeric Condition Statistical Base Code 1&gt; for &lt;Numeric Condition Text 1&gt;, &lt;Numeric Condition Statistical Base Code 2&gt; is a Minimum Statistical Base Code.</w:t>
            </w:r>
          </w:p>
        </w:tc>
        <w:tc>
          <w:tcPr>
            <w:tcW w:w="4340" w:type="dxa"/>
            <w:tcBorders>
              <w:top w:val="single" w:sz="4" w:space="0" w:color="auto"/>
              <w:bottom w:val="single" w:sz="4" w:space="0" w:color="auto"/>
            </w:tcBorders>
          </w:tcPr>
          <w:p w14:paraId="6739E68B" w14:textId="77777777" w:rsidR="004B227F" w:rsidRPr="00052E98" w:rsidRDefault="004B227F" w:rsidP="000F02D5">
            <w:pPr>
              <w:pStyle w:val="TableParagraph"/>
              <w:ind w:left="-1" w:right="75"/>
              <w:rPr>
                <w:sz w:val="18"/>
                <w:szCs w:val="18"/>
              </w:rPr>
            </w:pPr>
            <w:r w:rsidRPr="00052E98">
              <w:rPr>
                <w:sz w:val="18"/>
                <w:szCs w:val="18"/>
              </w:rPr>
              <w:t>If the Limit Value’s Statistical Base is a Minimum (i.e., statistical_base_code_type=MIN) the Limit Value Qualifier must be greater than or equal to (&gt;=) or greater than (&gt;).</w:t>
            </w:r>
          </w:p>
        </w:tc>
        <w:tc>
          <w:tcPr>
            <w:tcW w:w="1659" w:type="dxa"/>
            <w:tcBorders>
              <w:top w:val="single" w:sz="4" w:space="0" w:color="auto"/>
              <w:bottom w:val="single" w:sz="4" w:space="0" w:color="auto"/>
            </w:tcBorders>
          </w:tcPr>
          <w:p w14:paraId="334E597C"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bottom w:val="single" w:sz="4" w:space="0" w:color="auto"/>
            </w:tcBorders>
          </w:tcPr>
          <w:p w14:paraId="33CB6D8C" w14:textId="58DFE82C"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4B227F" w:rsidRPr="00052E98" w14:paraId="00122561" w14:textId="77777777" w:rsidTr="004A648B">
        <w:trPr>
          <w:trHeight w:hRule="exact" w:val="2131"/>
        </w:trPr>
        <w:tc>
          <w:tcPr>
            <w:tcW w:w="1359" w:type="dxa"/>
            <w:tcBorders>
              <w:top w:val="single" w:sz="4" w:space="0" w:color="auto"/>
              <w:left w:val="single" w:sz="4" w:space="0" w:color="auto"/>
              <w:bottom w:val="single" w:sz="4" w:space="0" w:color="auto"/>
              <w:right w:val="single" w:sz="4" w:space="0" w:color="auto"/>
            </w:tcBorders>
          </w:tcPr>
          <w:p w14:paraId="0BDA57D4" w14:textId="77777777" w:rsidR="004B227F" w:rsidRPr="00052E98" w:rsidRDefault="004B227F" w:rsidP="000F02D5">
            <w:pPr>
              <w:pStyle w:val="TableParagraph"/>
              <w:ind w:right="30"/>
              <w:rPr>
                <w:sz w:val="18"/>
                <w:szCs w:val="18"/>
              </w:rPr>
            </w:pPr>
            <w:r w:rsidRPr="00052E98">
              <w:rPr>
                <w:sz w:val="18"/>
                <w:szCs w:val="18"/>
              </w:rPr>
              <w:t>LTS750</w:t>
            </w:r>
          </w:p>
        </w:tc>
        <w:tc>
          <w:tcPr>
            <w:tcW w:w="4342" w:type="dxa"/>
            <w:tcBorders>
              <w:top w:val="single" w:sz="4" w:space="0" w:color="auto"/>
              <w:left w:val="single" w:sz="4" w:space="0" w:color="auto"/>
              <w:bottom w:val="single" w:sz="4" w:space="0" w:color="auto"/>
              <w:right w:val="single" w:sz="4" w:space="0" w:color="auto"/>
            </w:tcBorders>
          </w:tcPr>
          <w:p w14:paraId="52680F25" w14:textId="77777777" w:rsidR="004B227F" w:rsidRPr="00052E98" w:rsidRDefault="004B227F" w:rsidP="000F02D5">
            <w:pPr>
              <w:pStyle w:val="TableParagraph"/>
              <w:ind w:left="-1" w:right="60"/>
              <w:rPr>
                <w:sz w:val="18"/>
                <w:szCs w:val="18"/>
              </w:rPr>
            </w:pPr>
            <w:r w:rsidRPr="00052E98">
              <w:rPr>
                <w:sz w:val="18"/>
                <w:szCs w:val="18"/>
              </w:rPr>
              <w:t>An error has occurred while processing the data for this Limit. No data were saved for this Limit, and the XML transaction must be resubmitted.</w:t>
            </w:r>
          </w:p>
        </w:tc>
        <w:tc>
          <w:tcPr>
            <w:tcW w:w="4340" w:type="dxa"/>
            <w:tcBorders>
              <w:top w:val="single" w:sz="4" w:space="0" w:color="auto"/>
              <w:left w:val="single" w:sz="4" w:space="0" w:color="auto"/>
              <w:bottom w:val="single" w:sz="4" w:space="0" w:color="auto"/>
              <w:right w:val="single" w:sz="4" w:space="0" w:color="auto"/>
            </w:tcBorders>
          </w:tcPr>
          <w:p w14:paraId="7D19E1F1" w14:textId="77777777" w:rsidR="004B227F" w:rsidRPr="00052E98" w:rsidRDefault="004B227F" w:rsidP="000F02D5">
            <w:pPr>
              <w:pStyle w:val="TableParagraph"/>
              <w:ind w:left="-1" w:right="75"/>
              <w:rPr>
                <w:sz w:val="18"/>
                <w:szCs w:val="18"/>
              </w:rPr>
            </w:pPr>
            <w:r w:rsidRPr="00052E98">
              <w:rPr>
                <w:sz w:val="18"/>
                <w:szCs w:val="18"/>
              </w:rPr>
              <w:t>If Background Processing does not complete successfully, roll back all changes for the XML transaction if any have already been saved.</w:t>
            </w:r>
          </w:p>
        </w:tc>
        <w:tc>
          <w:tcPr>
            <w:tcW w:w="1659" w:type="dxa"/>
            <w:tcBorders>
              <w:top w:val="single" w:sz="4" w:space="0" w:color="auto"/>
              <w:left w:val="single" w:sz="4" w:space="0" w:color="auto"/>
              <w:bottom w:val="single" w:sz="4" w:space="0" w:color="auto"/>
              <w:right w:val="single" w:sz="4" w:space="0" w:color="auto"/>
            </w:tcBorders>
          </w:tcPr>
          <w:p w14:paraId="64FDE325" w14:textId="77777777" w:rsidR="004B227F" w:rsidRPr="00052E98" w:rsidRDefault="004B227F" w:rsidP="000F02D5">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69FBE878" w14:textId="63C60564" w:rsidR="004B227F" w:rsidRPr="00052E98" w:rsidRDefault="0001541A"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4B227F" w:rsidRPr="00052E98" w14:paraId="1A805874" w14:textId="77777777" w:rsidTr="006844C5">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342FDE7C" w14:textId="77777777" w:rsidR="004B227F" w:rsidRPr="00052E98" w:rsidRDefault="004B227F" w:rsidP="000F02D5">
            <w:pPr>
              <w:pStyle w:val="TableParagraph"/>
              <w:ind w:right="30"/>
              <w:rPr>
                <w:sz w:val="18"/>
                <w:szCs w:val="18"/>
              </w:rPr>
            </w:pPr>
            <w:r w:rsidRPr="00052E98">
              <w:rPr>
                <w:sz w:val="18"/>
                <w:szCs w:val="18"/>
              </w:rPr>
              <w:t>PLT750</w:t>
            </w:r>
          </w:p>
        </w:tc>
        <w:tc>
          <w:tcPr>
            <w:tcW w:w="4342" w:type="dxa"/>
            <w:tcBorders>
              <w:top w:val="single" w:sz="4" w:space="0" w:color="auto"/>
              <w:left w:val="single" w:sz="4" w:space="0" w:color="auto"/>
              <w:bottom w:val="single" w:sz="4" w:space="0" w:color="auto"/>
              <w:right w:val="single" w:sz="4" w:space="0" w:color="auto"/>
            </w:tcBorders>
          </w:tcPr>
          <w:p w14:paraId="2B771749" w14:textId="77777777" w:rsidR="004B227F" w:rsidRPr="00052E98" w:rsidRDefault="004B227F" w:rsidP="000F02D5">
            <w:pPr>
              <w:pStyle w:val="TableParagraph"/>
              <w:ind w:left="-1" w:right="60"/>
              <w:rPr>
                <w:sz w:val="18"/>
                <w:szCs w:val="18"/>
              </w:rPr>
            </w:pPr>
            <w:r w:rsidRPr="00052E98">
              <w:rPr>
                <w:sz w:val="18"/>
                <w:szCs w:val="18"/>
              </w:rPr>
              <w:t>An error has occurred while processing the data for this Limit Parameter. No data were saved for this Parameter, and the XML transaction must be resubmitted.</w:t>
            </w:r>
          </w:p>
        </w:tc>
        <w:tc>
          <w:tcPr>
            <w:tcW w:w="4340" w:type="dxa"/>
            <w:tcBorders>
              <w:top w:val="single" w:sz="4" w:space="0" w:color="auto"/>
              <w:left w:val="single" w:sz="4" w:space="0" w:color="auto"/>
              <w:bottom w:val="single" w:sz="4" w:space="0" w:color="auto"/>
              <w:right w:val="single" w:sz="4" w:space="0" w:color="auto"/>
            </w:tcBorders>
          </w:tcPr>
          <w:p w14:paraId="12C51600" w14:textId="77777777" w:rsidR="004B227F" w:rsidRPr="00052E98" w:rsidRDefault="004B227F" w:rsidP="000F02D5">
            <w:pPr>
              <w:pStyle w:val="TableParagraph"/>
              <w:ind w:left="-1" w:right="75"/>
              <w:rPr>
                <w:sz w:val="18"/>
                <w:szCs w:val="18"/>
              </w:rPr>
            </w:pPr>
            <w:r w:rsidRPr="00052E98">
              <w:rPr>
                <w:sz w:val="18"/>
                <w:szCs w:val="18"/>
              </w:rPr>
              <w:t>If Background Processing does not complete successfully, roll back all changes for the XML transaction if any have already been saved.</w:t>
            </w:r>
          </w:p>
        </w:tc>
        <w:tc>
          <w:tcPr>
            <w:tcW w:w="1659" w:type="dxa"/>
            <w:tcBorders>
              <w:top w:val="single" w:sz="4" w:space="0" w:color="auto"/>
              <w:left w:val="single" w:sz="4" w:space="0" w:color="auto"/>
              <w:bottom w:val="single" w:sz="4" w:space="0" w:color="auto"/>
              <w:right w:val="single" w:sz="4" w:space="0" w:color="auto"/>
            </w:tcBorders>
          </w:tcPr>
          <w:p w14:paraId="2DE9C69B" w14:textId="77777777" w:rsidR="004B227F" w:rsidRPr="00052E98" w:rsidRDefault="004B227F" w:rsidP="000F02D5">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155289E2" w14:textId="0614176B" w:rsidR="004B227F" w:rsidRPr="00052E98" w:rsidRDefault="00EA3D26" w:rsidP="000F02D5">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r w:rsidR="00B2362B" w:rsidRPr="00052E98" w14:paraId="65BD30B0" w14:textId="77777777" w:rsidTr="001F51B8">
        <w:trPr>
          <w:trHeight w:hRule="exact" w:val="2134"/>
        </w:trPr>
        <w:tc>
          <w:tcPr>
            <w:tcW w:w="1359" w:type="dxa"/>
            <w:tcBorders>
              <w:top w:val="single" w:sz="4" w:space="0" w:color="auto"/>
              <w:left w:val="single" w:sz="4" w:space="0" w:color="auto"/>
              <w:bottom w:val="single" w:sz="4" w:space="0" w:color="auto"/>
              <w:right w:val="single" w:sz="4" w:space="0" w:color="auto"/>
            </w:tcBorders>
          </w:tcPr>
          <w:p w14:paraId="2ADAA78D" w14:textId="211EDD0C" w:rsidR="00B2362B" w:rsidRPr="00052E98" w:rsidRDefault="00B2362B" w:rsidP="00B2362B">
            <w:pPr>
              <w:pStyle w:val="TableParagraph"/>
              <w:ind w:right="30"/>
              <w:rPr>
                <w:sz w:val="18"/>
                <w:szCs w:val="18"/>
              </w:rPr>
            </w:pPr>
            <w:r>
              <w:rPr>
                <w:sz w:val="18"/>
                <w:szCs w:val="18"/>
              </w:rPr>
              <w:t>BGP010</w:t>
            </w:r>
          </w:p>
        </w:tc>
        <w:tc>
          <w:tcPr>
            <w:tcW w:w="4342" w:type="dxa"/>
            <w:tcBorders>
              <w:top w:val="single" w:sz="4" w:space="0" w:color="auto"/>
              <w:left w:val="single" w:sz="4" w:space="0" w:color="auto"/>
              <w:bottom w:val="single" w:sz="4" w:space="0" w:color="auto"/>
              <w:right w:val="single" w:sz="4" w:space="0" w:color="auto"/>
            </w:tcBorders>
          </w:tcPr>
          <w:p w14:paraId="215A99DA" w14:textId="2217EF97" w:rsidR="00B2362B" w:rsidRPr="00052E98" w:rsidRDefault="00B2362B" w:rsidP="00B2362B">
            <w:pPr>
              <w:pStyle w:val="TableParagraph"/>
              <w:ind w:left="-1" w:right="60"/>
              <w:rPr>
                <w:sz w:val="18"/>
                <w:szCs w:val="18"/>
              </w:rPr>
            </w:pPr>
            <w:r w:rsidRPr="00B2362B">
              <w:rPr>
                <w:sz w:val="18"/>
                <w:szCs w:val="18"/>
              </w:rPr>
              <w:t>Transaction has been saved and is being evaluated for DMR Non-Receipt and Effluent Violations.</w:t>
            </w:r>
          </w:p>
        </w:tc>
        <w:tc>
          <w:tcPr>
            <w:tcW w:w="4340" w:type="dxa"/>
            <w:tcBorders>
              <w:top w:val="single" w:sz="4" w:space="0" w:color="auto"/>
              <w:left w:val="single" w:sz="4" w:space="0" w:color="auto"/>
              <w:bottom w:val="single" w:sz="4" w:space="0" w:color="auto"/>
              <w:right w:val="single" w:sz="4" w:space="0" w:color="auto"/>
            </w:tcBorders>
          </w:tcPr>
          <w:p w14:paraId="7BEA201E" w14:textId="77777777" w:rsidR="00B2362B" w:rsidRPr="00B2362B" w:rsidRDefault="00B2362B" w:rsidP="00B2362B">
            <w:pPr>
              <w:pStyle w:val="TableParagraph"/>
              <w:ind w:left="-1" w:right="75"/>
              <w:rPr>
                <w:sz w:val="18"/>
                <w:szCs w:val="18"/>
              </w:rPr>
            </w:pPr>
            <w:r w:rsidRPr="00B2362B">
              <w:rPr>
                <w:sz w:val="18"/>
                <w:szCs w:val="18"/>
              </w:rPr>
              <w:t>Call Asynchronous DMR Data Violation Processing for all segments related to the updated segment/parameter. See the ICIS Asynchronous DMR Data Violation Processing technical specification for specific processing details.</w:t>
            </w:r>
          </w:p>
          <w:p w14:paraId="5FDF06F9" w14:textId="77777777" w:rsidR="00B2362B" w:rsidRPr="00B2362B" w:rsidRDefault="00B2362B" w:rsidP="00B2362B">
            <w:pPr>
              <w:pStyle w:val="TableParagraph"/>
              <w:ind w:left="-1" w:right="75"/>
              <w:rPr>
                <w:sz w:val="18"/>
                <w:szCs w:val="18"/>
              </w:rPr>
            </w:pPr>
          </w:p>
          <w:p w14:paraId="2BCCFA91" w14:textId="0A1B63D7" w:rsidR="00B2362B" w:rsidRPr="00052E98" w:rsidRDefault="00B2362B" w:rsidP="00B2362B">
            <w:pPr>
              <w:pStyle w:val="TableParagraph"/>
              <w:ind w:left="-1" w:right="75"/>
              <w:rPr>
                <w:sz w:val="18"/>
                <w:szCs w:val="18"/>
              </w:rPr>
            </w:pPr>
            <w:r w:rsidRPr="00B2362B">
              <w:rPr>
                <w:sz w:val="18"/>
                <w:szCs w:val="18"/>
              </w:rPr>
              <w:t>Note: This business rule is not checked for Replace transactions where the Limit does not exist in ICIS.</w:t>
            </w:r>
          </w:p>
        </w:tc>
        <w:tc>
          <w:tcPr>
            <w:tcW w:w="1659" w:type="dxa"/>
            <w:tcBorders>
              <w:top w:val="single" w:sz="4" w:space="0" w:color="auto"/>
              <w:left w:val="single" w:sz="4" w:space="0" w:color="auto"/>
              <w:bottom w:val="single" w:sz="4" w:space="0" w:color="auto"/>
              <w:right w:val="single" w:sz="4" w:space="0" w:color="auto"/>
            </w:tcBorders>
          </w:tcPr>
          <w:p w14:paraId="71B55341" w14:textId="0FA10C9F" w:rsidR="00B2362B" w:rsidRPr="00052E98" w:rsidRDefault="00B2362B" w:rsidP="00B2362B">
            <w:pPr>
              <w:pStyle w:val="TableParagraph"/>
              <w:rPr>
                <w:sz w:val="18"/>
                <w:szCs w:val="18"/>
              </w:rPr>
            </w:pPr>
            <w:r w:rsidRPr="00052E98">
              <w:rPr>
                <w:sz w:val="18"/>
                <w:szCs w:val="18"/>
              </w:rPr>
              <w:t>Reject entire Limits Transaction</w:t>
            </w:r>
          </w:p>
        </w:tc>
        <w:tc>
          <w:tcPr>
            <w:tcW w:w="1890" w:type="dxa"/>
            <w:tcBorders>
              <w:top w:val="single" w:sz="4" w:space="0" w:color="auto"/>
              <w:left w:val="single" w:sz="4" w:space="0" w:color="auto"/>
              <w:bottom w:val="single" w:sz="4" w:space="0" w:color="auto"/>
              <w:right w:val="single" w:sz="4" w:space="0" w:color="auto"/>
            </w:tcBorders>
          </w:tcPr>
          <w:p w14:paraId="5447E8DC" w14:textId="4F090DA8" w:rsidR="00B2362B" w:rsidRPr="00052E98" w:rsidRDefault="00223A64" w:rsidP="00B2362B">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r>
              <w:rPr>
                <w:sz w:val="18"/>
                <w:szCs w:val="18"/>
              </w:rPr>
              <w:t xml:space="preserve">, </w:t>
            </w:r>
            <w:r w:rsidRPr="00052E98">
              <w:rPr>
                <w:sz w:val="18"/>
                <w:szCs w:val="18"/>
              </w:rPr>
              <w:t>LimitStartDate</w:t>
            </w:r>
            <w:r>
              <w:rPr>
                <w:sz w:val="18"/>
                <w:szCs w:val="18"/>
              </w:rPr>
              <w:t xml:space="preserve">, </w:t>
            </w:r>
            <w:r w:rsidRPr="00052E98">
              <w:rPr>
                <w:sz w:val="18"/>
                <w:szCs w:val="18"/>
              </w:rPr>
              <w:t>LimitEndDate</w:t>
            </w:r>
          </w:p>
        </w:tc>
      </w:tr>
      <w:tr w:rsidR="00B2362B" w:rsidRPr="00052E98" w14:paraId="20400525" w14:textId="77777777" w:rsidTr="006844C5">
        <w:trPr>
          <w:trHeight w:hRule="exact" w:val="1728"/>
        </w:trPr>
        <w:tc>
          <w:tcPr>
            <w:tcW w:w="1359" w:type="dxa"/>
            <w:tcBorders>
              <w:top w:val="single" w:sz="4" w:space="0" w:color="auto"/>
              <w:left w:val="single" w:sz="4" w:space="0" w:color="auto"/>
              <w:bottom w:val="single" w:sz="4" w:space="0" w:color="auto"/>
              <w:right w:val="single" w:sz="4" w:space="0" w:color="auto"/>
            </w:tcBorders>
          </w:tcPr>
          <w:p w14:paraId="7291C94E" w14:textId="43EFEC6B" w:rsidR="00B2362B" w:rsidRDefault="00B2362B" w:rsidP="00B2362B">
            <w:pPr>
              <w:pStyle w:val="TableParagraph"/>
              <w:ind w:right="30"/>
              <w:rPr>
                <w:sz w:val="18"/>
                <w:szCs w:val="18"/>
              </w:rPr>
            </w:pPr>
            <w:r>
              <w:rPr>
                <w:sz w:val="18"/>
                <w:szCs w:val="18"/>
              </w:rPr>
              <w:t>BGP010</w:t>
            </w:r>
          </w:p>
        </w:tc>
        <w:tc>
          <w:tcPr>
            <w:tcW w:w="4342" w:type="dxa"/>
            <w:tcBorders>
              <w:top w:val="single" w:sz="4" w:space="0" w:color="auto"/>
              <w:left w:val="single" w:sz="4" w:space="0" w:color="auto"/>
              <w:bottom w:val="single" w:sz="4" w:space="0" w:color="auto"/>
              <w:right w:val="single" w:sz="4" w:space="0" w:color="auto"/>
            </w:tcBorders>
          </w:tcPr>
          <w:p w14:paraId="5DE4B264" w14:textId="664D980A" w:rsidR="00B2362B" w:rsidRPr="00052E98" w:rsidRDefault="00B2362B" w:rsidP="00B2362B">
            <w:pPr>
              <w:pStyle w:val="TableParagraph"/>
              <w:ind w:left="-1" w:right="60"/>
              <w:rPr>
                <w:sz w:val="18"/>
                <w:szCs w:val="18"/>
              </w:rPr>
            </w:pPr>
            <w:r w:rsidRPr="00B2362B">
              <w:rPr>
                <w:sz w:val="18"/>
                <w:szCs w:val="18"/>
              </w:rPr>
              <w:t>Transaction has been saved and is being evaluated for DMR Non-Receipt and Effluent Violations.</w:t>
            </w:r>
          </w:p>
        </w:tc>
        <w:tc>
          <w:tcPr>
            <w:tcW w:w="4340" w:type="dxa"/>
            <w:tcBorders>
              <w:top w:val="single" w:sz="4" w:space="0" w:color="auto"/>
              <w:left w:val="single" w:sz="4" w:space="0" w:color="auto"/>
              <w:bottom w:val="single" w:sz="4" w:space="0" w:color="auto"/>
              <w:right w:val="single" w:sz="4" w:space="0" w:color="auto"/>
            </w:tcBorders>
          </w:tcPr>
          <w:p w14:paraId="49CEA94C" w14:textId="77777777" w:rsidR="00B2362B" w:rsidRPr="00B2362B" w:rsidRDefault="00B2362B" w:rsidP="00B2362B">
            <w:pPr>
              <w:pStyle w:val="TableParagraph"/>
              <w:ind w:left="-1" w:right="75"/>
              <w:rPr>
                <w:sz w:val="18"/>
                <w:szCs w:val="18"/>
              </w:rPr>
            </w:pPr>
            <w:r w:rsidRPr="00B2362B">
              <w:rPr>
                <w:sz w:val="18"/>
                <w:szCs w:val="18"/>
              </w:rPr>
              <w:t>Call Asynchronous DMR Data Violation Processing for all segments related to the updated segment/parameter. See the ICIS Asynchronous DMR Data Violation Processing technical specification for specific processing details.</w:t>
            </w:r>
          </w:p>
          <w:p w14:paraId="1841B782" w14:textId="77777777" w:rsidR="00B2362B" w:rsidRPr="00B2362B" w:rsidRDefault="00B2362B" w:rsidP="00B2362B">
            <w:pPr>
              <w:pStyle w:val="TableParagraph"/>
              <w:ind w:left="-1" w:right="75"/>
              <w:rPr>
                <w:sz w:val="18"/>
                <w:szCs w:val="18"/>
              </w:rPr>
            </w:pPr>
          </w:p>
          <w:p w14:paraId="299C8650" w14:textId="2C29A31C" w:rsidR="00B2362B" w:rsidRPr="00052E98" w:rsidRDefault="00B2362B" w:rsidP="00B2362B">
            <w:pPr>
              <w:pStyle w:val="TableParagraph"/>
              <w:ind w:left="-1" w:right="75"/>
              <w:rPr>
                <w:sz w:val="18"/>
                <w:szCs w:val="18"/>
              </w:rPr>
            </w:pPr>
            <w:r w:rsidRPr="00B2362B">
              <w:rPr>
                <w:sz w:val="18"/>
                <w:szCs w:val="18"/>
              </w:rPr>
              <w:t>Note: This business rule is not checked for Replace transactions where the Limit does not exist in ICIS.</w:t>
            </w:r>
          </w:p>
        </w:tc>
        <w:tc>
          <w:tcPr>
            <w:tcW w:w="1659" w:type="dxa"/>
            <w:tcBorders>
              <w:top w:val="single" w:sz="4" w:space="0" w:color="auto"/>
              <w:left w:val="single" w:sz="4" w:space="0" w:color="auto"/>
              <w:bottom w:val="single" w:sz="4" w:space="0" w:color="auto"/>
              <w:right w:val="single" w:sz="4" w:space="0" w:color="auto"/>
            </w:tcBorders>
          </w:tcPr>
          <w:p w14:paraId="74D978AF" w14:textId="306DE15E" w:rsidR="00B2362B" w:rsidRPr="00052E98" w:rsidRDefault="00B2362B" w:rsidP="00B2362B">
            <w:pPr>
              <w:pStyle w:val="TableParagraph"/>
              <w:rPr>
                <w:sz w:val="18"/>
                <w:szCs w:val="18"/>
              </w:rPr>
            </w:pPr>
            <w:r w:rsidRPr="00052E98">
              <w:rPr>
                <w:sz w:val="18"/>
                <w:szCs w:val="18"/>
              </w:rPr>
              <w:t>Reject entire Parameter Limits Transaction</w:t>
            </w:r>
          </w:p>
        </w:tc>
        <w:tc>
          <w:tcPr>
            <w:tcW w:w="1890" w:type="dxa"/>
            <w:tcBorders>
              <w:top w:val="single" w:sz="4" w:space="0" w:color="auto"/>
              <w:left w:val="single" w:sz="4" w:space="0" w:color="auto"/>
              <w:bottom w:val="single" w:sz="4" w:space="0" w:color="auto"/>
              <w:right w:val="single" w:sz="4" w:space="0" w:color="auto"/>
            </w:tcBorders>
          </w:tcPr>
          <w:p w14:paraId="55F7D8AB" w14:textId="33A27415" w:rsidR="00B2362B" w:rsidRPr="00052E98" w:rsidRDefault="00EA3D26" w:rsidP="00B2362B">
            <w:pPr>
              <w:pStyle w:val="TableParagraph"/>
              <w:ind w:left="-1" w:right="31"/>
              <w:rPr>
                <w:sz w:val="18"/>
                <w:szCs w:val="18"/>
              </w:rPr>
            </w:pPr>
            <w:r w:rsidRPr="00052E98">
              <w:rPr>
                <w:sz w:val="18"/>
                <w:szCs w:val="18"/>
              </w:rPr>
              <w:t>PermitIdentifier</w:t>
            </w:r>
            <w:r>
              <w:rPr>
                <w:sz w:val="18"/>
                <w:szCs w:val="18"/>
              </w:rPr>
              <w:t xml:space="preserve">, </w:t>
            </w:r>
            <w:r w:rsidRPr="00052E98">
              <w:rPr>
                <w:sz w:val="18"/>
                <w:szCs w:val="18"/>
              </w:rPr>
              <w:t>PermittedFeatureIdentifier</w:t>
            </w:r>
            <w:r>
              <w:rPr>
                <w:sz w:val="18"/>
                <w:szCs w:val="18"/>
              </w:rPr>
              <w:t xml:space="preserve">, </w:t>
            </w:r>
            <w:r w:rsidRPr="00052E98">
              <w:rPr>
                <w:sz w:val="18"/>
                <w:szCs w:val="18"/>
              </w:rPr>
              <w:t>LimitSetDesignator</w:t>
            </w:r>
            <w:r>
              <w:rPr>
                <w:sz w:val="18"/>
                <w:szCs w:val="18"/>
              </w:rPr>
              <w:t xml:space="preserve">, </w:t>
            </w:r>
            <w:r w:rsidRPr="00052E98">
              <w:rPr>
                <w:sz w:val="18"/>
                <w:szCs w:val="18"/>
              </w:rPr>
              <w:t>ParameterCode</w:t>
            </w:r>
            <w:r>
              <w:rPr>
                <w:sz w:val="18"/>
                <w:szCs w:val="18"/>
              </w:rPr>
              <w:t xml:space="preserve">, </w:t>
            </w:r>
            <w:r w:rsidRPr="00052E98">
              <w:rPr>
                <w:sz w:val="18"/>
                <w:szCs w:val="18"/>
              </w:rPr>
              <w:t>MonitoringSiteDescriptionCode</w:t>
            </w:r>
            <w:r>
              <w:rPr>
                <w:sz w:val="18"/>
                <w:szCs w:val="18"/>
              </w:rPr>
              <w:t xml:space="preserve">, </w:t>
            </w:r>
            <w:r w:rsidRPr="00052E98">
              <w:rPr>
                <w:sz w:val="18"/>
                <w:szCs w:val="18"/>
              </w:rPr>
              <w:t>LimitSeasonNumber</w:t>
            </w:r>
          </w:p>
        </w:tc>
      </w:tr>
    </w:tbl>
    <w:p w14:paraId="54C0EE8B" w14:textId="77777777" w:rsidR="000C6C5E" w:rsidRPr="00E7325C" w:rsidRDefault="000C6C5E" w:rsidP="00E7325C">
      <w:pPr>
        <w:pStyle w:val="BodyText"/>
        <w:rPr>
          <w:sz w:val="22"/>
          <w:szCs w:val="22"/>
        </w:rPr>
      </w:pPr>
    </w:p>
    <w:p w14:paraId="088C1E58" w14:textId="77777777" w:rsidR="000C6C5E" w:rsidRPr="00E7325C" w:rsidRDefault="000C6C5E" w:rsidP="00E7325C">
      <w:pPr>
        <w:pStyle w:val="BodyText"/>
        <w:rPr>
          <w:sz w:val="22"/>
          <w:szCs w:val="22"/>
        </w:rPr>
      </w:pPr>
    </w:p>
    <w:p w14:paraId="0274D344" w14:textId="65FDC311" w:rsidR="000C6C5E" w:rsidRDefault="00650E70" w:rsidP="00650E70">
      <w:pPr>
        <w:pStyle w:val="Heading3"/>
      </w:pPr>
      <w:bookmarkStart w:id="300" w:name="_bookmark173"/>
      <w:bookmarkStart w:id="301" w:name="_Toc147225459"/>
      <w:bookmarkEnd w:id="300"/>
      <w:r>
        <w:t xml:space="preserve">9.1.12 </w:t>
      </w:r>
      <w:r w:rsidR="008C42BC">
        <w:t>Effluent Trade Partner Error</w:t>
      </w:r>
      <w:r w:rsidR="008C42BC">
        <w:rPr>
          <w:spacing w:val="-28"/>
        </w:rPr>
        <w:t xml:space="preserve"> </w:t>
      </w:r>
      <w:r w:rsidR="008C42BC">
        <w:t>Messages</w:t>
      </w:r>
      <w:bookmarkEnd w:id="301"/>
    </w:p>
    <w:p w14:paraId="56D97B25" w14:textId="77777777"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an effluent trade partner transaction, what caused the error, how the error affected the transaction, and the key fields of the transaction that had the error.</w:t>
      </w:r>
    </w:p>
    <w:p w14:paraId="7056110F"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710"/>
        <w:gridCol w:w="1980"/>
      </w:tblGrid>
      <w:tr w:rsidR="000C6C5E" w:rsidRPr="00052E98" w14:paraId="318527A7" w14:textId="77777777" w:rsidTr="00E7325C">
        <w:trPr>
          <w:trHeight w:hRule="exact" w:val="576"/>
          <w:tblHeader/>
        </w:trPr>
        <w:tc>
          <w:tcPr>
            <w:tcW w:w="1349" w:type="dxa"/>
            <w:tcBorders>
              <w:bottom w:val="single" w:sz="4" w:space="0" w:color="auto"/>
            </w:tcBorders>
            <w:shd w:val="clear" w:color="auto" w:fill="CCFFCC"/>
          </w:tcPr>
          <w:p w14:paraId="30D95C65" w14:textId="77777777" w:rsidR="000C6C5E" w:rsidRPr="00052E98" w:rsidRDefault="008C42BC" w:rsidP="00A255AA">
            <w:pPr>
              <w:pStyle w:val="TableParagraph"/>
              <w:spacing w:before="32"/>
              <w:ind w:left="60" w:right="48" w:hanging="23"/>
              <w:jc w:val="center"/>
              <w:rPr>
                <w:b/>
                <w:sz w:val="18"/>
                <w:szCs w:val="18"/>
              </w:rPr>
            </w:pPr>
            <w:r w:rsidRPr="00052E98">
              <w:rPr>
                <w:b/>
                <w:sz w:val="18"/>
                <w:szCs w:val="18"/>
              </w:rPr>
              <w:t>Error/Warning Code</w:t>
            </w:r>
          </w:p>
        </w:tc>
        <w:tc>
          <w:tcPr>
            <w:tcW w:w="4321" w:type="dxa"/>
            <w:tcBorders>
              <w:bottom w:val="single" w:sz="4" w:space="0" w:color="auto"/>
            </w:tcBorders>
            <w:shd w:val="clear" w:color="auto" w:fill="CCFFCC"/>
          </w:tcPr>
          <w:p w14:paraId="1DBA508E" w14:textId="77777777" w:rsidR="000C6C5E" w:rsidRPr="00052E98" w:rsidRDefault="008C42BC" w:rsidP="00A255AA">
            <w:pPr>
              <w:pStyle w:val="TableParagraph"/>
              <w:spacing w:before="32"/>
              <w:ind w:left="-30"/>
              <w:jc w:val="center"/>
              <w:rPr>
                <w:b/>
                <w:sz w:val="18"/>
                <w:szCs w:val="18"/>
              </w:rPr>
            </w:pPr>
            <w:r w:rsidRPr="00052E98">
              <w:rPr>
                <w:b/>
                <w:sz w:val="18"/>
                <w:szCs w:val="18"/>
              </w:rPr>
              <w:t>Error/Warning Message</w:t>
            </w:r>
          </w:p>
        </w:tc>
        <w:tc>
          <w:tcPr>
            <w:tcW w:w="4320" w:type="dxa"/>
            <w:tcBorders>
              <w:bottom w:val="single" w:sz="4" w:space="0" w:color="auto"/>
            </w:tcBorders>
            <w:shd w:val="clear" w:color="auto" w:fill="CCFFCC"/>
          </w:tcPr>
          <w:p w14:paraId="0FB12477" w14:textId="77777777" w:rsidR="000C6C5E" w:rsidRPr="00052E98" w:rsidRDefault="008C42BC" w:rsidP="00A255AA">
            <w:pPr>
              <w:pStyle w:val="TableParagraph"/>
              <w:spacing w:before="32"/>
              <w:ind w:left="60" w:right="30"/>
              <w:jc w:val="center"/>
              <w:rPr>
                <w:b/>
                <w:sz w:val="18"/>
                <w:szCs w:val="18"/>
              </w:rPr>
            </w:pPr>
            <w:r w:rsidRPr="00052E98">
              <w:rPr>
                <w:b/>
                <w:sz w:val="18"/>
                <w:szCs w:val="18"/>
              </w:rPr>
              <w:t>Reason for Error</w:t>
            </w:r>
          </w:p>
        </w:tc>
        <w:tc>
          <w:tcPr>
            <w:tcW w:w="1710" w:type="dxa"/>
            <w:tcBorders>
              <w:bottom w:val="single" w:sz="4" w:space="0" w:color="auto"/>
            </w:tcBorders>
            <w:shd w:val="clear" w:color="auto" w:fill="CCFFCC"/>
          </w:tcPr>
          <w:p w14:paraId="19D0AAA5" w14:textId="77777777" w:rsidR="000C6C5E" w:rsidRPr="00052E98" w:rsidRDefault="008C42BC" w:rsidP="00A255AA">
            <w:pPr>
              <w:pStyle w:val="TableParagraph"/>
              <w:spacing w:before="32"/>
              <w:ind w:right="30" w:hanging="2"/>
              <w:jc w:val="center"/>
              <w:rPr>
                <w:b/>
                <w:sz w:val="18"/>
                <w:szCs w:val="18"/>
              </w:rPr>
            </w:pPr>
            <w:r w:rsidRPr="00052E98">
              <w:rPr>
                <w:b/>
                <w:sz w:val="18"/>
                <w:szCs w:val="18"/>
              </w:rPr>
              <w:t>Result of Error or Warning</w:t>
            </w:r>
          </w:p>
        </w:tc>
        <w:tc>
          <w:tcPr>
            <w:tcW w:w="1980" w:type="dxa"/>
            <w:tcBorders>
              <w:bottom w:val="single" w:sz="4" w:space="0" w:color="auto"/>
            </w:tcBorders>
            <w:shd w:val="clear" w:color="auto" w:fill="CCFFCC"/>
          </w:tcPr>
          <w:p w14:paraId="752F455E" w14:textId="77777777" w:rsidR="000C6C5E" w:rsidRPr="00052E98" w:rsidRDefault="008C42BC" w:rsidP="00A255AA">
            <w:pPr>
              <w:pStyle w:val="TableParagraph"/>
              <w:spacing w:before="32"/>
              <w:ind w:right="31" w:firstLine="27"/>
              <w:jc w:val="center"/>
              <w:rPr>
                <w:b/>
                <w:sz w:val="18"/>
                <w:szCs w:val="18"/>
              </w:rPr>
            </w:pPr>
            <w:r w:rsidRPr="00052E98">
              <w:rPr>
                <w:b/>
                <w:sz w:val="18"/>
                <w:szCs w:val="18"/>
              </w:rPr>
              <w:t>Key Fields of Record Affected</w:t>
            </w:r>
          </w:p>
        </w:tc>
      </w:tr>
      <w:tr w:rsidR="000C6C5E" w:rsidRPr="00052E98" w14:paraId="10484390"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5C4EF8EC" w14:textId="77777777" w:rsidR="000C6C5E" w:rsidRPr="00052E98" w:rsidRDefault="008C42BC" w:rsidP="00BA7160">
            <w:pPr>
              <w:pStyle w:val="TableParagraph"/>
              <w:rPr>
                <w:sz w:val="18"/>
                <w:szCs w:val="18"/>
              </w:rPr>
            </w:pPr>
            <w:r w:rsidRPr="00052E98">
              <w:rPr>
                <w:sz w:val="18"/>
                <w:szCs w:val="18"/>
              </w:rPr>
              <w:t>BAT010</w:t>
            </w:r>
          </w:p>
        </w:tc>
        <w:tc>
          <w:tcPr>
            <w:tcW w:w="4321" w:type="dxa"/>
            <w:tcBorders>
              <w:top w:val="single" w:sz="4" w:space="0" w:color="auto"/>
              <w:left w:val="single" w:sz="4" w:space="0" w:color="auto"/>
              <w:bottom w:val="single" w:sz="4" w:space="0" w:color="auto"/>
              <w:right w:val="single" w:sz="4" w:space="0" w:color="auto"/>
            </w:tcBorders>
          </w:tcPr>
          <w:p w14:paraId="5CB06BF8" w14:textId="77777777" w:rsidR="000C6C5E" w:rsidRPr="00052E98" w:rsidRDefault="008C42BC" w:rsidP="00CC446A">
            <w:pPr>
              <w:pStyle w:val="TableParagraph"/>
              <w:rPr>
                <w:sz w:val="18"/>
                <w:szCs w:val="18"/>
              </w:rPr>
            </w:pPr>
            <w:r w:rsidRPr="00052E98">
              <w:rPr>
                <w:sz w:val="18"/>
                <w:szCs w:val="18"/>
              </w:rPr>
              <w:t>Transaction Type &lt;Transaction Type value&gt; is not valid for &lt;Submission Type value&gt;.</w:t>
            </w:r>
          </w:p>
        </w:tc>
        <w:tc>
          <w:tcPr>
            <w:tcW w:w="4320" w:type="dxa"/>
            <w:tcBorders>
              <w:top w:val="single" w:sz="4" w:space="0" w:color="auto"/>
              <w:left w:val="single" w:sz="4" w:space="0" w:color="auto"/>
              <w:bottom w:val="single" w:sz="4" w:space="0" w:color="auto"/>
              <w:right w:val="single" w:sz="4" w:space="0" w:color="auto"/>
            </w:tcBorders>
          </w:tcPr>
          <w:p w14:paraId="772AFB0E" w14:textId="77777777" w:rsidR="000C6C5E" w:rsidRPr="00052E98" w:rsidRDefault="008C42BC" w:rsidP="00CC446A">
            <w:pPr>
              <w:pStyle w:val="TableParagraph"/>
              <w:ind w:left="-1" w:right="30"/>
              <w:rPr>
                <w:sz w:val="18"/>
                <w:szCs w:val="18"/>
              </w:rPr>
            </w:pPr>
            <w:r w:rsidRPr="00052E98">
              <w:rPr>
                <w:sz w:val="18"/>
                <w:szCs w:val="18"/>
              </w:rPr>
              <w:t>Transaction Type must be valid for Effluent Trade Partners. Valid Transaction Types are N (New), C (Change), R (Replace), and X (Mass Delete).</w:t>
            </w:r>
          </w:p>
        </w:tc>
        <w:tc>
          <w:tcPr>
            <w:tcW w:w="1710" w:type="dxa"/>
            <w:tcBorders>
              <w:top w:val="single" w:sz="4" w:space="0" w:color="auto"/>
              <w:left w:val="single" w:sz="4" w:space="0" w:color="auto"/>
              <w:bottom w:val="single" w:sz="4" w:space="0" w:color="auto"/>
              <w:right w:val="single" w:sz="4" w:space="0" w:color="auto"/>
            </w:tcBorders>
          </w:tcPr>
          <w:p w14:paraId="46EE52DA" w14:textId="77777777" w:rsidR="000C6C5E" w:rsidRPr="00052E98" w:rsidRDefault="008C42BC" w:rsidP="00CC446A">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3FED5E52" w14:textId="45392B3A" w:rsidR="000C6C5E" w:rsidRPr="00052E98" w:rsidRDefault="008C42BC" w:rsidP="00CC446A">
            <w:pPr>
              <w:pStyle w:val="TableParagraph"/>
              <w:ind w:right="31"/>
              <w:rPr>
                <w:sz w:val="18"/>
                <w:szCs w:val="18"/>
              </w:rPr>
            </w:pPr>
            <w:r w:rsidRPr="00052E98">
              <w:rPr>
                <w:sz w:val="18"/>
                <w:szCs w:val="18"/>
              </w:rPr>
              <w:t>PermitIdentifier, PermittedFeatureIdentifier, ParameterCode,</w:t>
            </w:r>
            <w:r w:rsidR="0097215E" w:rsidRPr="00052E98">
              <w:rPr>
                <w:sz w:val="18"/>
                <w:szCs w:val="18"/>
              </w:rPr>
              <w:t xml:space="preserve"> MonitoringSiteDescriptionCode, LimitSeasonNumber, LimitStartDate, LimitEndDate, TradeID</w:t>
            </w:r>
          </w:p>
        </w:tc>
      </w:tr>
      <w:tr w:rsidR="0097215E" w:rsidRPr="00052E98" w14:paraId="36CBBD9D" w14:textId="77777777" w:rsidTr="006844C5">
        <w:trPr>
          <w:trHeight w:hRule="exact" w:val="1728"/>
        </w:trPr>
        <w:tc>
          <w:tcPr>
            <w:tcW w:w="1349" w:type="dxa"/>
            <w:tcBorders>
              <w:top w:val="single" w:sz="4" w:space="0" w:color="auto"/>
              <w:bottom w:val="single" w:sz="4" w:space="0" w:color="auto"/>
            </w:tcBorders>
          </w:tcPr>
          <w:p w14:paraId="6E3D11C5" w14:textId="77777777" w:rsidR="0097215E" w:rsidRPr="00052E98" w:rsidRDefault="0097215E" w:rsidP="00BA7160">
            <w:pPr>
              <w:pStyle w:val="TableParagraph"/>
              <w:rPr>
                <w:sz w:val="18"/>
                <w:szCs w:val="18"/>
              </w:rPr>
            </w:pPr>
            <w:r w:rsidRPr="00052E98">
              <w:rPr>
                <w:sz w:val="18"/>
                <w:szCs w:val="18"/>
              </w:rPr>
              <w:t>BAT020</w:t>
            </w:r>
          </w:p>
        </w:tc>
        <w:tc>
          <w:tcPr>
            <w:tcW w:w="4321" w:type="dxa"/>
            <w:tcBorders>
              <w:top w:val="single" w:sz="4" w:space="0" w:color="auto"/>
              <w:bottom w:val="single" w:sz="4" w:space="0" w:color="auto"/>
            </w:tcBorders>
          </w:tcPr>
          <w:p w14:paraId="37DFB671" w14:textId="77777777" w:rsidR="0097215E" w:rsidRPr="00052E98" w:rsidRDefault="0097215E" w:rsidP="00CC446A">
            <w:pPr>
              <w:pStyle w:val="TableParagraph"/>
              <w:rPr>
                <w:sz w:val="18"/>
                <w:szCs w:val="18"/>
              </w:rPr>
            </w:pPr>
            <w:r w:rsidRPr="00052E98">
              <w:rPr>
                <w:sz w:val="18"/>
                <w:szCs w:val="18"/>
              </w:rPr>
              <w:t>User &lt;ID value&gt; does not have privileges to perform this &lt;Transaction Type value&gt; &lt;Submission Type value&gt; transaction.</w:t>
            </w:r>
          </w:p>
        </w:tc>
        <w:tc>
          <w:tcPr>
            <w:tcW w:w="4320" w:type="dxa"/>
            <w:tcBorders>
              <w:top w:val="single" w:sz="4" w:space="0" w:color="auto"/>
              <w:bottom w:val="single" w:sz="4" w:space="0" w:color="auto"/>
            </w:tcBorders>
          </w:tcPr>
          <w:p w14:paraId="3A36A8C5" w14:textId="77777777" w:rsidR="0097215E" w:rsidRPr="00052E98" w:rsidRDefault="0097215E" w:rsidP="00CC44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2956606C" w14:textId="77777777" w:rsidR="0025268C" w:rsidRPr="00052E98" w:rsidRDefault="0025268C" w:rsidP="00CC446A">
            <w:pPr>
              <w:pStyle w:val="TableParagraph"/>
              <w:ind w:left="-1" w:right="30"/>
              <w:rPr>
                <w:sz w:val="18"/>
                <w:szCs w:val="18"/>
              </w:rPr>
            </w:pPr>
          </w:p>
          <w:p w14:paraId="1C66DAE7" w14:textId="1B47AABC" w:rsidR="0025268C" w:rsidRPr="00052E98" w:rsidRDefault="0025268C" w:rsidP="00CC44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710" w:type="dxa"/>
            <w:tcBorders>
              <w:top w:val="single" w:sz="4" w:space="0" w:color="auto"/>
              <w:bottom w:val="single" w:sz="4" w:space="0" w:color="auto"/>
            </w:tcBorders>
          </w:tcPr>
          <w:p w14:paraId="30E89F31" w14:textId="77777777" w:rsidR="0097215E" w:rsidRPr="00052E98" w:rsidRDefault="0097215E" w:rsidP="00CC446A">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672FFB62" w14:textId="31C700DB" w:rsidR="0097215E" w:rsidRPr="00052E98" w:rsidRDefault="00382BF5" w:rsidP="00CC446A">
            <w:pPr>
              <w:pStyle w:val="TableParagraph"/>
              <w:ind w:right="31"/>
              <w:rPr>
                <w:sz w:val="18"/>
                <w:szCs w:val="18"/>
              </w:rPr>
            </w:pPr>
            <w:r w:rsidRPr="00052E98">
              <w:rPr>
                <w:sz w:val="18"/>
                <w:szCs w:val="18"/>
              </w:rPr>
              <w:t>PermitIdentifier, PermittedFeatureIdentifier, ParameterCode, MonitoringSiteDescriptionCode, LimitSeasonNumber, LimitStartDate, LimitEndDate, TradeID</w:t>
            </w:r>
          </w:p>
        </w:tc>
      </w:tr>
      <w:tr w:rsidR="00382BF5" w:rsidRPr="00052E98" w14:paraId="6A0F5DF9" w14:textId="77777777" w:rsidTr="006844C5">
        <w:trPr>
          <w:trHeight w:hRule="exact" w:val="1728"/>
        </w:trPr>
        <w:tc>
          <w:tcPr>
            <w:tcW w:w="1349" w:type="dxa"/>
            <w:tcBorders>
              <w:bottom w:val="single" w:sz="4" w:space="0" w:color="auto"/>
            </w:tcBorders>
          </w:tcPr>
          <w:p w14:paraId="62ABE180" w14:textId="77777777" w:rsidR="00382BF5" w:rsidRPr="00052E98" w:rsidRDefault="00382BF5" w:rsidP="00382BF5">
            <w:pPr>
              <w:pStyle w:val="TableParagraph"/>
              <w:rPr>
                <w:sz w:val="18"/>
                <w:szCs w:val="18"/>
              </w:rPr>
            </w:pPr>
            <w:r w:rsidRPr="00052E98">
              <w:rPr>
                <w:sz w:val="18"/>
                <w:szCs w:val="18"/>
              </w:rPr>
              <w:t>ETP030</w:t>
            </w:r>
          </w:p>
        </w:tc>
        <w:tc>
          <w:tcPr>
            <w:tcW w:w="4321" w:type="dxa"/>
            <w:tcBorders>
              <w:bottom w:val="single" w:sz="4" w:space="0" w:color="auto"/>
            </w:tcBorders>
          </w:tcPr>
          <w:p w14:paraId="76F6E960" w14:textId="77777777" w:rsidR="00382BF5" w:rsidRPr="00052E98" w:rsidRDefault="00382BF5" w:rsidP="00382BF5">
            <w:pPr>
              <w:pStyle w:val="TableParagraph"/>
              <w:rPr>
                <w:sz w:val="18"/>
                <w:szCs w:val="18"/>
              </w:rPr>
            </w:pPr>
            <w:r w:rsidRPr="00052E98">
              <w:rPr>
                <w:sz w:val="18"/>
                <w:szCs w:val="18"/>
              </w:rPr>
              <w:t>An Effluent Trade Partner already exists for the key data entered.</w:t>
            </w:r>
          </w:p>
        </w:tc>
        <w:tc>
          <w:tcPr>
            <w:tcW w:w="4320" w:type="dxa"/>
            <w:tcBorders>
              <w:bottom w:val="single" w:sz="4" w:space="0" w:color="auto"/>
            </w:tcBorders>
          </w:tcPr>
          <w:p w14:paraId="79640E12" w14:textId="77777777" w:rsidR="00382BF5" w:rsidRPr="00052E98" w:rsidRDefault="00382BF5" w:rsidP="00382BF5">
            <w:pPr>
              <w:pStyle w:val="TableParagraph"/>
              <w:ind w:left="-1" w:right="30"/>
              <w:rPr>
                <w:sz w:val="18"/>
                <w:szCs w:val="18"/>
              </w:rPr>
            </w:pPr>
            <w:r w:rsidRPr="00052E98">
              <w:rPr>
                <w:sz w:val="18"/>
                <w:szCs w:val="18"/>
              </w:rPr>
              <w:t>The Effluent Trade Partner identified by the combination of NPDES ID, Permitted Feature ID, Limit Set Designator, Parameter Code, Monitoring Location Code, Season ID, Limit Start Date, Limit End Date, Modification Effective Date (if entered), and Trade ID must not already exist in the ICIS</w:t>
            </w:r>
            <w:r w:rsidRPr="00052E98">
              <w:rPr>
                <w:spacing w:val="-21"/>
                <w:sz w:val="18"/>
                <w:szCs w:val="18"/>
              </w:rPr>
              <w:t xml:space="preserve"> </w:t>
            </w:r>
            <w:r w:rsidRPr="00052E98">
              <w:rPr>
                <w:sz w:val="18"/>
                <w:szCs w:val="18"/>
              </w:rPr>
              <w:t>system.</w:t>
            </w:r>
          </w:p>
        </w:tc>
        <w:tc>
          <w:tcPr>
            <w:tcW w:w="1710" w:type="dxa"/>
            <w:tcBorders>
              <w:bottom w:val="single" w:sz="4" w:space="0" w:color="auto"/>
            </w:tcBorders>
          </w:tcPr>
          <w:p w14:paraId="0E7CAEAB"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60459FC6" w14:textId="02BB10BE"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3B010916"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A94FAA3" w14:textId="77777777" w:rsidR="00382BF5" w:rsidRPr="00052E98" w:rsidRDefault="00382BF5" w:rsidP="00382BF5">
            <w:pPr>
              <w:pStyle w:val="TableParagraph"/>
              <w:rPr>
                <w:sz w:val="18"/>
                <w:szCs w:val="18"/>
              </w:rPr>
            </w:pPr>
            <w:r w:rsidRPr="00052E98">
              <w:rPr>
                <w:sz w:val="18"/>
                <w:szCs w:val="18"/>
              </w:rPr>
              <w:t>ETP040</w:t>
            </w:r>
          </w:p>
        </w:tc>
        <w:tc>
          <w:tcPr>
            <w:tcW w:w="4321" w:type="dxa"/>
            <w:tcBorders>
              <w:top w:val="single" w:sz="4" w:space="0" w:color="auto"/>
              <w:left w:val="single" w:sz="4" w:space="0" w:color="auto"/>
              <w:bottom w:val="single" w:sz="4" w:space="0" w:color="auto"/>
              <w:right w:val="single" w:sz="4" w:space="0" w:color="auto"/>
            </w:tcBorders>
          </w:tcPr>
          <w:p w14:paraId="70602F9B" w14:textId="77777777" w:rsidR="00382BF5" w:rsidRPr="00052E98" w:rsidRDefault="00382BF5" w:rsidP="00382BF5">
            <w:pPr>
              <w:pStyle w:val="TableParagraph"/>
              <w:rPr>
                <w:sz w:val="18"/>
                <w:szCs w:val="18"/>
              </w:rPr>
            </w:pPr>
            <w:r w:rsidRPr="00052E98">
              <w:rPr>
                <w:sz w:val="18"/>
                <w:szCs w:val="18"/>
              </w:rPr>
              <w:t>An Effluent Trade Partner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350F38D5" w14:textId="77777777" w:rsidR="00382BF5" w:rsidRPr="00052E98" w:rsidRDefault="00382BF5" w:rsidP="00382BF5">
            <w:pPr>
              <w:pStyle w:val="TableParagraph"/>
              <w:ind w:left="-1" w:right="30"/>
              <w:rPr>
                <w:sz w:val="18"/>
                <w:szCs w:val="18"/>
              </w:rPr>
            </w:pPr>
            <w:r w:rsidRPr="00052E98">
              <w:rPr>
                <w:sz w:val="18"/>
                <w:szCs w:val="18"/>
              </w:rPr>
              <w:t>The Effluent Trade Partner identified by the combination of NPDES ID, Permitted Feature ID, Limit Set Designator, Parameter Code, Monitoring Location Code, Season ID, Limit Start Date, Limit End Date, Modification Effective Date (if entered), and Trade ID must exist in the ICIS</w:t>
            </w:r>
            <w:r w:rsidRPr="00052E98">
              <w:rPr>
                <w:spacing w:val="-12"/>
                <w:sz w:val="18"/>
                <w:szCs w:val="18"/>
              </w:rPr>
              <w:t xml:space="preserve"> </w:t>
            </w:r>
            <w:r w:rsidRPr="00052E98">
              <w:rPr>
                <w:sz w:val="18"/>
                <w:szCs w:val="18"/>
              </w:rPr>
              <w:t>system.</w:t>
            </w:r>
          </w:p>
        </w:tc>
        <w:tc>
          <w:tcPr>
            <w:tcW w:w="1710" w:type="dxa"/>
            <w:tcBorders>
              <w:top w:val="single" w:sz="4" w:space="0" w:color="auto"/>
              <w:left w:val="single" w:sz="4" w:space="0" w:color="auto"/>
              <w:bottom w:val="single" w:sz="4" w:space="0" w:color="auto"/>
              <w:right w:val="single" w:sz="4" w:space="0" w:color="auto"/>
            </w:tcBorders>
          </w:tcPr>
          <w:p w14:paraId="2404100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4AE7D5C7" w14:textId="4394BFF6"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3DE2683A" w14:textId="77777777" w:rsidTr="006844C5">
        <w:trPr>
          <w:trHeight w:hRule="exact" w:val="1728"/>
        </w:trPr>
        <w:tc>
          <w:tcPr>
            <w:tcW w:w="1349" w:type="dxa"/>
            <w:tcBorders>
              <w:top w:val="single" w:sz="4" w:space="0" w:color="auto"/>
              <w:bottom w:val="single" w:sz="4" w:space="0" w:color="auto"/>
            </w:tcBorders>
          </w:tcPr>
          <w:p w14:paraId="31C66A02" w14:textId="77777777" w:rsidR="00382BF5" w:rsidRPr="00052E98" w:rsidRDefault="00382BF5" w:rsidP="00382BF5">
            <w:pPr>
              <w:pStyle w:val="TableParagraph"/>
              <w:rPr>
                <w:sz w:val="18"/>
                <w:szCs w:val="18"/>
              </w:rPr>
            </w:pPr>
            <w:r w:rsidRPr="00052E98">
              <w:rPr>
                <w:sz w:val="18"/>
                <w:szCs w:val="18"/>
              </w:rPr>
              <w:t>ETP050</w:t>
            </w:r>
          </w:p>
        </w:tc>
        <w:tc>
          <w:tcPr>
            <w:tcW w:w="4321" w:type="dxa"/>
            <w:tcBorders>
              <w:top w:val="single" w:sz="4" w:space="0" w:color="auto"/>
              <w:bottom w:val="single" w:sz="4" w:space="0" w:color="auto"/>
            </w:tcBorders>
          </w:tcPr>
          <w:p w14:paraId="23DDA07A" w14:textId="77777777" w:rsidR="00382BF5" w:rsidRPr="00052E98" w:rsidRDefault="00382BF5" w:rsidP="00382BF5">
            <w:pPr>
              <w:pStyle w:val="TableParagraph"/>
              <w:rPr>
                <w:sz w:val="18"/>
                <w:szCs w:val="18"/>
              </w:rPr>
            </w:pPr>
            <w:r w:rsidRPr="00052E98">
              <w:rPr>
                <w:sz w:val="18"/>
                <w:szCs w:val="18"/>
              </w:rPr>
              <w:t>The Effluent Trade Partner cannot be deleted because it is the only Effluent Trade Partner for a Limit that has a received DMR Adjusted Value.</w:t>
            </w:r>
          </w:p>
        </w:tc>
        <w:tc>
          <w:tcPr>
            <w:tcW w:w="4320" w:type="dxa"/>
            <w:tcBorders>
              <w:top w:val="single" w:sz="4" w:space="0" w:color="auto"/>
              <w:bottom w:val="single" w:sz="4" w:space="0" w:color="auto"/>
            </w:tcBorders>
          </w:tcPr>
          <w:p w14:paraId="08622252" w14:textId="77777777" w:rsidR="00382BF5" w:rsidRPr="00052E98" w:rsidRDefault="00382BF5" w:rsidP="00382BF5">
            <w:pPr>
              <w:pStyle w:val="TableParagraph"/>
              <w:ind w:left="-1" w:right="30"/>
              <w:rPr>
                <w:sz w:val="18"/>
                <w:szCs w:val="18"/>
              </w:rPr>
            </w:pPr>
            <w:r w:rsidRPr="00052E98">
              <w:rPr>
                <w:sz w:val="18"/>
                <w:szCs w:val="18"/>
              </w:rPr>
              <w:t>If only one Effluent Trade Partner exists for the Limit, the Effluent Trade Partner cannot be deleted if one of the Limit’s DMRs has a received Adjusted DMR Value entered.</w:t>
            </w:r>
          </w:p>
        </w:tc>
        <w:tc>
          <w:tcPr>
            <w:tcW w:w="1710" w:type="dxa"/>
            <w:tcBorders>
              <w:top w:val="single" w:sz="4" w:space="0" w:color="auto"/>
              <w:bottom w:val="single" w:sz="4" w:space="0" w:color="auto"/>
            </w:tcBorders>
          </w:tcPr>
          <w:p w14:paraId="37CB478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0C83F889" w14:textId="3F3DB360" w:rsidR="00382BF5" w:rsidRPr="00052E98" w:rsidRDefault="00382BF5" w:rsidP="00382BF5">
            <w:pPr>
              <w:pStyle w:val="TableParagraph"/>
              <w:ind w:right="31"/>
              <w:rPr>
                <w:sz w:val="18"/>
                <w:szCs w:val="18"/>
              </w:rPr>
            </w:pPr>
            <w:r w:rsidRPr="004A3A58">
              <w:rPr>
                <w:sz w:val="18"/>
                <w:szCs w:val="18"/>
              </w:rPr>
              <w:t>PermitIdentifier, PermittedFeatureIdentifier, ParameterCode, MonitoringSiteDescriptionCode, LimitSeasonNumber, LimitStartDate, LimitEndDate, TradeID</w:t>
            </w:r>
          </w:p>
        </w:tc>
      </w:tr>
      <w:tr w:rsidR="00382BF5" w:rsidRPr="00052E98" w14:paraId="5452CB9A" w14:textId="77777777" w:rsidTr="006844C5">
        <w:trPr>
          <w:trHeight w:hRule="exact" w:val="1936"/>
        </w:trPr>
        <w:tc>
          <w:tcPr>
            <w:tcW w:w="1349" w:type="dxa"/>
            <w:tcBorders>
              <w:top w:val="single" w:sz="4" w:space="0" w:color="auto"/>
              <w:left w:val="single" w:sz="4" w:space="0" w:color="auto"/>
              <w:bottom w:val="single" w:sz="4" w:space="0" w:color="auto"/>
              <w:right w:val="single" w:sz="4" w:space="0" w:color="auto"/>
            </w:tcBorders>
          </w:tcPr>
          <w:p w14:paraId="14D6950C" w14:textId="77777777" w:rsidR="00382BF5" w:rsidRPr="00052E98" w:rsidRDefault="00382BF5" w:rsidP="00382BF5">
            <w:pPr>
              <w:pStyle w:val="TableParagraph"/>
              <w:rPr>
                <w:sz w:val="18"/>
                <w:szCs w:val="18"/>
              </w:rPr>
            </w:pPr>
            <w:r w:rsidRPr="00052E98">
              <w:rPr>
                <w:sz w:val="18"/>
                <w:szCs w:val="18"/>
              </w:rPr>
              <w:t>ETP060</w:t>
            </w:r>
          </w:p>
        </w:tc>
        <w:tc>
          <w:tcPr>
            <w:tcW w:w="4321" w:type="dxa"/>
            <w:tcBorders>
              <w:top w:val="single" w:sz="4" w:space="0" w:color="auto"/>
              <w:left w:val="single" w:sz="4" w:space="0" w:color="auto"/>
              <w:bottom w:val="single" w:sz="4" w:space="0" w:color="auto"/>
              <w:right w:val="single" w:sz="4" w:space="0" w:color="auto"/>
            </w:tcBorders>
          </w:tcPr>
          <w:p w14:paraId="07209E71" w14:textId="77777777" w:rsidR="00382BF5" w:rsidRPr="00052E98" w:rsidRDefault="00382BF5" w:rsidP="00382BF5">
            <w:pPr>
              <w:pStyle w:val="TableParagraph"/>
              <w:rPr>
                <w:sz w:val="18"/>
                <w:szCs w:val="18"/>
              </w:rPr>
            </w:pPr>
            <w:r w:rsidRPr="00052E98">
              <w:rPr>
                <w:sz w:val="18"/>
                <w:szCs w:val="18"/>
              </w:rPr>
              <w:t>A Limit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6C5ABF32" w14:textId="77777777" w:rsidR="00382BF5" w:rsidRPr="00052E98" w:rsidRDefault="00382BF5" w:rsidP="00382BF5">
            <w:pPr>
              <w:pStyle w:val="TableParagraph"/>
              <w:ind w:left="-1" w:right="30"/>
              <w:rPr>
                <w:sz w:val="18"/>
                <w:szCs w:val="18"/>
              </w:rPr>
            </w:pPr>
            <w:r w:rsidRPr="00052E98">
              <w:rPr>
                <w:sz w:val="18"/>
                <w:szCs w:val="18"/>
              </w:rPr>
              <w:t>The combination of NPDES ID, Permitted Feature ID, Limit Set Designator, Parameter Code, Monitoring Location Code, Season ID, Limit Start Date, Limit End Date, and Modification Effective Date (if entered) must exist in</w:t>
            </w:r>
            <w:r w:rsidRPr="00052E98">
              <w:rPr>
                <w:spacing w:val="-5"/>
                <w:sz w:val="18"/>
                <w:szCs w:val="18"/>
              </w:rPr>
              <w:t xml:space="preserve"> </w:t>
            </w:r>
            <w:r w:rsidRPr="00052E98">
              <w:rPr>
                <w:sz w:val="18"/>
                <w:szCs w:val="18"/>
              </w:rPr>
              <w:t>ICIS.</w:t>
            </w:r>
          </w:p>
          <w:p w14:paraId="0C140C79" w14:textId="77777777" w:rsidR="00382BF5" w:rsidRPr="00052E98" w:rsidRDefault="00382BF5" w:rsidP="00382BF5">
            <w:pPr>
              <w:pStyle w:val="TableParagraph"/>
              <w:ind w:left="-1" w:right="30"/>
              <w:rPr>
                <w:sz w:val="18"/>
                <w:szCs w:val="18"/>
              </w:rPr>
            </w:pPr>
          </w:p>
          <w:p w14:paraId="096B078E" w14:textId="45C77E2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left w:val="single" w:sz="4" w:space="0" w:color="auto"/>
              <w:bottom w:val="single" w:sz="4" w:space="0" w:color="auto"/>
              <w:right w:val="single" w:sz="4" w:space="0" w:color="auto"/>
            </w:tcBorders>
          </w:tcPr>
          <w:p w14:paraId="6A0D9665"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264F894B" w14:textId="5FE385C5"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523784B2" w14:textId="77777777" w:rsidTr="006844C5">
        <w:trPr>
          <w:trHeight w:hRule="exact" w:val="1728"/>
        </w:trPr>
        <w:tc>
          <w:tcPr>
            <w:tcW w:w="1349" w:type="dxa"/>
            <w:tcBorders>
              <w:top w:val="single" w:sz="4" w:space="0" w:color="auto"/>
              <w:bottom w:val="single" w:sz="4" w:space="0" w:color="auto"/>
            </w:tcBorders>
          </w:tcPr>
          <w:p w14:paraId="1C02F41B" w14:textId="77777777" w:rsidR="00382BF5" w:rsidRPr="00052E98" w:rsidRDefault="00382BF5" w:rsidP="00382BF5">
            <w:pPr>
              <w:pStyle w:val="TableParagraph"/>
              <w:rPr>
                <w:sz w:val="18"/>
                <w:szCs w:val="18"/>
              </w:rPr>
            </w:pPr>
            <w:r w:rsidRPr="00052E98">
              <w:rPr>
                <w:sz w:val="18"/>
                <w:szCs w:val="18"/>
              </w:rPr>
              <w:t>ETP070</w:t>
            </w:r>
          </w:p>
        </w:tc>
        <w:tc>
          <w:tcPr>
            <w:tcW w:w="4321" w:type="dxa"/>
            <w:tcBorders>
              <w:top w:val="single" w:sz="4" w:space="0" w:color="auto"/>
              <w:bottom w:val="single" w:sz="4" w:space="0" w:color="auto"/>
            </w:tcBorders>
          </w:tcPr>
          <w:p w14:paraId="385B7BF0" w14:textId="77777777" w:rsidR="00382BF5" w:rsidRPr="00052E98" w:rsidRDefault="00382BF5" w:rsidP="00382BF5">
            <w:pPr>
              <w:pStyle w:val="TableParagraph"/>
              <w:rPr>
                <w:sz w:val="18"/>
                <w:szCs w:val="18"/>
              </w:rPr>
            </w:pPr>
            <w:r w:rsidRPr="00052E98">
              <w:rPr>
                <w:sz w:val="18"/>
                <w:szCs w:val="18"/>
              </w:rPr>
              <w:t>The Effluent Trade Partner transaction contains key data and no other data for processing.</w:t>
            </w:r>
          </w:p>
        </w:tc>
        <w:tc>
          <w:tcPr>
            <w:tcW w:w="4320" w:type="dxa"/>
            <w:tcBorders>
              <w:top w:val="single" w:sz="4" w:space="0" w:color="auto"/>
              <w:bottom w:val="single" w:sz="4" w:space="0" w:color="auto"/>
            </w:tcBorders>
          </w:tcPr>
          <w:p w14:paraId="28AE6EA5" w14:textId="4B7F919D" w:rsidR="00382BF5" w:rsidRPr="00052E98" w:rsidRDefault="00382BF5" w:rsidP="00382BF5">
            <w:pPr>
              <w:pStyle w:val="TableParagraph"/>
              <w:ind w:left="-1" w:right="30"/>
              <w:rPr>
                <w:sz w:val="18"/>
                <w:szCs w:val="18"/>
              </w:rPr>
            </w:pPr>
            <w:r w:rsidRPr="00052E98">
              <w:rPr>
                <w:sz w:val="18"/>
                <w:szCs w:val="18"/>
              </w:rPr>
              <w:t>If the Effluent Trade Partner transaction contains only key data and no other data, ICIS rejects the Effluent Trade Partner transaction.</w:t>
            </w:r>
            <w:r>
              <w:rPr>
                <w:sz w:val="18"/>
                <w:szCs w:val="18"/>
              </w:rPr>
              <w:t xml:space="preserve"> </w:t>
            </w:r>
          </w:p>
        </w:tc>
        <w:tc>
          <w:tcPr>
            <w:tcW w:w="1710" w:type="dxa"/>
            <w:tcBorders>
              <w:top w:val="single" w:sz="4" w:space="0" w:color="auto"/>
              <w:bottom w:val="single" w:sz="4" w:space="0" w:color="auto"/>
            </w:tcBorders>
          </w:tcPr>
          <w:p w14:paraId="46D77C3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53C546BC" w14:textId="42B9E895"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7B76D913" w14:textId="77777777" w:rsidTr="00E7325C">
        <w:trPr>
          <w:trHeight w:hRule="exact" w:val="2777"/>
        </w:trPr>
        <w:tc>
          <w:tcPr>
            <w:tcW w:w="1349" w:type="dxa"/>
            <w:tcBorders>
              <w:top w:val="single" w:sz="4" w:space="0" w:color="auto"/>
              <w:left w:val="single" w:sz="4" w:space="0" w:color="auto"/>
              <w:bottom w:val="single" w:sz="4" w:space="0" w:color="auto"/>
              <w:right w:val="single" w:sz="4" w:space="0" w:color="auto"/>
            </w:tcBorders>
          </w:tcPr>
          <w:p w14:paraId="0DDBA64E" w14:textId="77777777" w:rsidR="00382BF5" w:rsidRPr="00052E98" w:rsidRDefault="00382BF5" w:rsidP="00382BF5">
            <w:pPr>
              <w:pStyle w:val="TableParagraph"/>
              <w:rPr>
                <w:sz w:val="18"/>
                <w:szCs w:val="18"/>
              </w:rPr>
            </w:pPr>
            <w:r w:rsidRPr="00052E98">
              <w:rPr>
                <w:sz w:val="18"/>
                <w:szCs w:val="18"/>
              </w:rPr>
              <w:t>ETP080</w:t>
            </w:r>
          </w:p>
        </w:tc>
        <w:tc>
          <w:tcPr>
            <w:tcW w:w="4321" w:type="dxa"/>
            <w:tcBorders>
              <w:top w:val="single" w:sz="4" w:space="0" w:color="auto"/>
              <w:left w:val="single" w:sz="4" w:space="0" w:color="auto"/>
              <w:bottom w:val="single" w:sz="4" w:space="0" w:color="auto"/>
              <w:right w:val="single" w:sz="4" w:space="0" w:color="auto"/>
            </w:tcBorders>
          </w:tcPr>
          <w:p w14:paraId="3E87BA94" w14:textId="52BB16F3" w:rsidR="00382BF5" w:rsidRPr="00052E98" w:rsidRDefault="00382BF5" w:rsidP="00382BF5">
            <w:pPr>
              <w:pStyle w:val="TableParagraph"/>
              <w:rPr>
                <w:sz w:val="18"/>
                <w:szCs w:val="18"/>
              </w:rPr>
            </w:pPr>
            <w:r w:rsidRPr="00052E98">
              <w:rPr>
                <w:sz w:val="18"/>
                <w:szCs w:val="18"/>
              </w:rPr>
              <w:t>The Permit has a Permit Type Code of [NPDES Master General Permit (NGP) or State Issued Master General Permit Non-NPDES (SNN)] which is invalid for an Effluent Trade Partner transaction.</w:t>
            </w:r>
          </w:p>
          <w:p w14:paraId="6E6C49AE" w14:textId="77777777" w:rsidR="00382BF5" w:rsidRPr="00052E98" w:rsidRDefault="00382BF5" w:rsidP="00382BF5">
            <w:pPr>
              <w:pStyle w:val="TableParagraph"/>
              <w:rPr>
                <w:sz w:val="18"/>
                <w:szCs w:val="18"/>
              </w:rPr>
            </w:pPr>
          </w:p>
          <w:p w14:paraId="780D9B1A" w14:textId="77777777" w:rsidR="00382BF5" w:rsidRPr="008354DA" w:rsidRDefault="00382BF5" w:rsidP="00382BF5">
            <w:pPr>
              <w:pStyle w:val="TableParagraph"/>
              <w:rPr>
                <w:bCs/>
                <w:sz w:val="18"/>
                <w:szCs w:val="18"/>
              </w:rPr>
            </w:pPr>
            <w:r w:rsidRPr="008354DA">
              <w:rPr>
                <w:bCs/>
                <w:sz w:val="18"/>
                <w:szCs w:val="18"/>
              </w:rPr>
              <w:t>Note:</w:t>
            </w:r>
          </w:p>
          <w:p w14:paraId="3D041E65" w14:textId="77777777" w:rsidR="00382BF5" w:rsidRPr="00052E98" w:rsidRDefault="00382BF5" w:rsidP="00F92DCA">
            <w:pPr>
              <w:pStyle w:val="TableParagraph"/>
              <w:numPr>
                <w:ilvl w:val="0"/>
                <w:numId w:val="66"/>
              </w:numPr>
              <w:ind w:left="330"/>
              <w:rPr>
                <w:sz w:val="18"/>
                <w:szCs w:val="18"/>
              </w:rPr>
            </w:pPr>
            <w:r w:rsidRPr="00052E98">
              <w:rPr>
                <w:sz w:val="18"/>
                <w:szCs w:val="18"/>
              </w:rPr>
              <w:t>In the message above, all Permit Types and 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620EDC89" w14:textId="77777777" w:rsidR="00382BF5" w:rsidRPr="00052E98" w:rsidRDefault="00382BF5" w:rsidP="00F92DCA">
            <w:pPr>
              <w:pStyle w:val="TableParagraph"/>
              <w:numPr>
                <w:ilvl w:val="0"/>
                <w:numId w:val="66"/>
              </w:numPr>
              <w:ind w:left="330"/>
              <w:rPr>
                <w:sz w:val="18"/>
                <w:szCs w:val="18"/>
              </w:rPr>
            </w:pPr>
            <w:r w:rsidRPr="00052E98">
              <w:rPr>
                <w:sz w:val="18"/>
                <w:szCs w:val="18"/>
              </w:rPr>
              <w:t>Brackets will not display in the error</w:t>
            </w:r>
            <w:r w:rsidRPr="00052E98">
              <w:rPr>
                <w:spacing w:val="-19"/>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Borders>
              <w:top w:val="single" w:sz="4" w:space="0" w:color="auto"/>
              <w:left w:val="single" w:sz="4" w:space="0" w:color="auto"/>
              <w:bottom w:val="single" w:sz="4" w:space="0" w:color="auto"/>
              <w:right w:val="single" w:sz="4" w:space="0" w:color="auto"/>
            </w:tcBorders>
          </w:tcPr>
          <w:p w14:paraId="6F2F576C" w14:textId="77777777" w:rsidR="00382BF5" w:rsidRPr="00052E98" w:rsidRDefault="00382BF5" w:rsidP="00382BF5">
            <w:pPr>
              <w:pStyle w:val="TableParagraph"/>
              <w:ind w:left="-1" w:right="30"/>
              <w:rPr>
                <w:sz w:val="18"/>
                <w:szCs w:val="18"/>
              </w:rPr>
            </w:pPr>
            <w:r w:rsidRPr="00052E98">
              <w:rPr>
                <w:sz w:val="18"/>
                <w:szCs w:val="18"/>
              </w:rPr>
              <w:t>The Permit Type for the Permit identified by the NPDES ID cannot be:</w:t>
            </w:r>
          </w:p>
          <w:p w14:paraId="0639BA68" w14:textId="77777777" w:rsidR="00382BF5" w:rsidRPr="00052E98" w:rsidRDefault="00382BF5" w:rsidP="00F92DCA">
            <w:pPr>
              <w:pStyle w:val="TableParagraph"/>
              <w:numPr>
                <w:ilvl w:val="0"/>
                <w:numId w:val="67"/>
              </w:numPr>
              <w:ind w:left="330" w:right="3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6FB0D81B" w14:textId="77777777" w:rsidR="00382BF5" w:rsidRPr="00052E98" w:rsidRDefault="00382BF5" w:rsidP="00F92DCA">
            <w:pPr>
              <w:pStyle w:val="TableParagraph"/>
              <w:numPr>
                <w:ilvl w:val="0"/>
                <w:numId w:val="67"/>
              </w:numPr>
              <w:ind w:left="330" w:right="30"/>
              <w:rPr>
                <w:sz w:val="18"/>
                <w:szCs w:val="18"/>
              </w:rPr>
            </w:pPr>
            <w:r w:rsidRPr="00052E98">
              <w:rPr>
                <w:sz w:val="18"/>
                <w:szCs w:val="18"/>
              </w:rPr>
              <w:t>State Issued Master General Permit (Non- NPDES)</w:t>
            </w:r>
          </w:p>
          <w:p w14:paraId="6E5F8A14" w14:textId="77777777" w:rsidR="00382BF5" w:rsidRPr="00052E98" w:rsidRDefault="00382BF5" w:rsidP="00382BF5">
            <w:pPr>
              <w:pStyle w:val="TableParagraph"/>
              <w:tabs>
                <w:tab w:val="left" w:pos="360"/>
              </w:tabs>
              <w:ind w:left="-1" w:right="30"/>
              <w:rPr>
                <w:sz w:val="18"/>
                <w:szCs w:val="18"/>
              </w:rPr>
            </w:pPr>
          </w:p>
          <w:p w14:paraId="62410E49" w14:textId="77777777" w:rsidR="00382BF5" w:rsidRPr="00052E98" w:rsidRDefault="00382BF5" w:rsidP="00382BF5">
            <w:pPr>
              <w:pStyle w:val="TableParagraph"/>
              <w:tabs>
                <w:tab w:val="left" w:pos="360"/>
              </w:tabs>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left w:val="single" w:sz="4" w:space="0" w:color="auto"/>
              <w:bottom w:val="single" w:sz="4" w:space="0" w:color="auto"/>
              <w:right w:val="single" w:sz="4" w:space="0" w:color="auto"/>
            </w:tcBorders>
          </w:tcPr>
          <w:p w14:paraId="74CDEB72"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1ACE67F5" w14:textId="69CCF4F3"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16A279D0" w14:textId="77777777" w:rsidTr="006844C5">
        <w:trPr>
          <w:trHeight w:hRule="exact" w:val="1728"/>
        </w:trPr>
        <w:tc>
          <w:tcPr>
            <w:tcW w:w="1349" w:type="dxa"/>
            <w:tcBorders>
              <w:top w:val="single" w:sz="4" w:space="0" w:color="auto"/>
              <w:bottom w:val="single" w:sz="4" w:space="0" w:color="auto"/>
            </w:tcBorders>
          </w:tcPr>
          <w:p w14:paraId="29140183" w14:textId="77777777" w:rsidR="00382BF5" w:rsidRPr="00052E98" w:rsidRDefault="00382BF5" w:rsidP="00382BF5">
            <w:pPr>
              <w:pStyle w:val="TableParagraph"/>
              <w:rPr>
                <w:sz w:val="18"/>
                <w:szCs w:val="18"/>
              </w:rPr>
            </w:pPr>
            <w:r w:rsidRPr="00052E98">
              <w:rPr>
                <w:sz w:val="18"/>
                <w:szCs w:val="18"/>
              </w:rPr>
              <w:t>ETP090</w:t>
            </w:r>
          </w:p>
        </w:tc>
        <w:tc>
          <w:tcPr>
            <w:tcW w:w="4321" w:type="dxa"/>
            <w:tcBorders>
              <w:top w:val="single" w:sz="4" w:space="0" w:color="auto"/>
              <w:bottom w:val="single" w:sz="4" w:space="0" w:color="auto"/>
            </w:tcBorders>
          </w:tcPr>
          <w:p w14:paraId="7F8AB595" w14:textId="77777777" w:rsidR="00382BF5" w:rsidRPr="00052E98" w:rsidRDefault="00382BF5" w:rsidP="00382BF5">
            <w:pPr>
              <w:pStyle w:val="TableParagraph"/>
              <w:rPr>
                <w:sz w:val="18"/>
                <w:szCs w:val="18"/>
              </w:rPr>
            </w:pPr>
            <w:r w:rsidRPr="00052E98">
              <w:rPr>
                <w:sz w:val="18"/>
                <w:szCs w:val="18"/>
              </w:rPr>
              <w:t>Trade Partner Type must exist.</w:t>
            </w:r>
          </w:p>
        </w:tc>
        <w:tc>
          <w:tcPr>
            <w:tcW w:w="4320" w:type="dxa"/>
            <w:tcBorders>
              <w:top w:val="single" w:sz="4" w:space="0" w:color="auto"/>
              <w:bottom w:val="single" w:sz="4" w:space="0" w:color="auto"/>
            </w:tcBorders>
          </w:tcPr>
          <w:p w14:paraId="076521C6" w14:textId="77777777" w:rsidR="00382BF5" w:rsidRPr="00052E98" w:rsidRDefault="00382BF5" w:rsidP="00382BF5">
            <w:pPr>
              <w:pStyle w:val="TableParagraph"/>
              <w:ind w:left="-1" w:right="30"/>
              <w:rPr>
                <w:sz w:val="18"/>
                <w:szCs w:val="18"/>
              </w:rPr>
            </w:pPr>
            <w:r w:rsidRPr="00052E98">
              <w:rPr>
                <w:sz w:val="18"/>
                <w:szCs w:val="18"/>
              </w:rPr>
              <w:t>Trade Partner Type must exist for an Effluent Trade Partner in ICIS.</w:t>
            </w:r>
          </w:p>
        </w:tc>
        <w:tc>
          <w:tcPr>
            <w:tcW w:w="1710" w:type="dxa"/>
            <w:tcBorders>
              <w:top w:val="single" w:sz="4" w:space="0" w:color="auto"/>
              <w:bottom w:val="single" w:sz="4" w:space="0" w:color="auto"/>
            </w:tcBorders>
          </w:tcPr>
          <w:p w14:paraId="4DCD5A28"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5A089755" w14:textId="3A919366" w:rsidR="00382BF5" w:rsidRPr="00052E98" w:rsidRDefault="00382BF5" w:rsidP="00382BF5">
            <w:pPr>
              <w:pStyle w:val="TableParagraph"/>
              <w:ind w:right="31"/>
              <w:rPr>
                <w:sz w:val="18"/>
                <w:szCs w:val="18"/>
              </w:rPr>
            </w:pPr>
            <w:r w:rsidRPr="00431C75">
              <w:rPr>
                <w:sz w:val="18"/>
                <w:szCs w:val="18"/>
              </w:rPr>
              <w:t>PermitIdentifier, PermittedFeatureIdentifier, ParameterCode, MonitoringSiteDescriptionCode, LimitSeasonNumber, LimitStartDate, LimitEndDate, TradeID</w:t>
            </w:r>
          </w:p>
        </w:tc>
      </w:tr>
      <w:tr w:rsidR="00382BF5" w:rsidRPr="00052E98" w14:paraId="0F730C6A"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36C6752A" w14:textId="77777777" w:rsidR="00382BF5" w:rsidRPr="00052E98" w:rsidRDefault="00382BF5" w:rsidP="00382BF5">
            <w:pPr>
              <w:pStyle w:val="TableParagraph"/>
              <w:rPr>
                <w:sz w:val="18"/>
                <w:szCs w:val="18"/>
              </w:rPr>
            </w:pPr>
            <w:r w:rsidRPr="00052E98">
              <w:rPr>
                <w:sz w:val="18"/>
                <w:szCs w:val="18"/>
              </w:rPr>
              <w:t>ETP100</w:t>
            </w:r>
          </w:p>
        </w:tc>
        <w:tc>
          <w:tcPr>
            <w:tcW w:w="4321" w:type="dxa"/>
            <w:tcBorders>
              <w:top w:val="single" w:sz="4" w:space="0" w:color="auto"/>
              <w:left w:val="single" w:sz="4" w:space="0" w:color="auto"/>
              <w:bottom w:val="single" w:sz="4" w:space="0" w:color="auto"/>
              <w:right w:val="single" w:sz="4" w:space="0" w:color="auto"/>
            </w:tcBorders>
          </w:tcPr>
          <w:p w14:paraId="7689A2CC" w14:textId="77777777" w:rsidR="00382BF5" w:rsidRPr="00052E98" w:rsidRDefault="00382BF5" w:rsidP="00382BF5">
            <w:pPr>
              <w:pStyle w:val="TableParagraph"/>
              <w:rPr>
                <w:sz w:val="18"/>
                <w:szCs w:val="18"/>
              </w:rPr>
            </w:pPr>
            <w:r w:rsidRPr="00052E98">
              <w:rPr>
                <w:sz w:val="18"/>
                <w:szCs w:val="18"/>
              </w:rPr>
              <w:t>Trade Partner Type &lt;Trade Partner Type value&gt; cannot be changed once it has been saved.</w:t>
            </w:r>
          </w:p>
        </w:tc>
        <w:tc>
          <w:tcPr>
            <w:tcW w:w="4320" w:type="dxa"/>
            <w:tcBorders>
              <w:top w:val="single" w:sz="4" w:space="0" w:color="auto"/>
              <w:left w:val="single" w:sz="4" w:space="0" w:color="auto"/>
              <w:bottom w:val="single" w:sz="4" w:space="0" w:color="auto"/>
              <w:right w:val="single" w:sz="4" w:space="0" w:color="auto"/>
            </w:tcBorders>
          </w:tcPr>
          <w:p w14:paraId="19376472" w14:textId="77777777" w:rsidR="00382BF5" w:rsidRPr="00052E98" w:rsidRDefault="00382BF5" w:rsidP="00382BF5">
            <w:pPr>
              <w:pStyle w:val="TableParagraph"/>
              <w:ind w:left="-1" w:right="30"/>
              <w:rPr>
                <w:sz w:val="18"/>
                <w:szCs w:val="18"/>
              </w:rPr>
            </w:pPr>
            <w:r w:rsidRPr="00052E98">
              <w:rPr>
                <w:sz w:val="18"/>
                <w:szCs w:val="18"/>
              </w:rPr>
              <w:t>Trade Partner Type cannot be changed once it has been saved.</w:t>
            </w:r>
          </w:p>
          <w:p w14:paraId="7D153876" w14:textId="77777777" w:rsidR="00382BF5" w:rsidRPr="00052E98" w:rsidRDefault="00382BF5" w:rsidP="00382BF5">
            <w:pPr>
              <w:pStyle w:val="TableParagraph"/>
              <w:ind w:left="-1" w:right="30"/>
              <w:rPr>
                <w:sz w:val="18"/>
                <w:szCs w:val="18"/>
              </w:rPr>
            </w:pPr>
          </w:p>
          <w:p w14:paraId="3223F8E9" w14:textId="7777777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does not exist in ICIS.</w:t>
            </w:r>
          </w:p>
        </w:tc>
        <w:tc>
          <w:tcPr>
            <w:tcW w:w="1710" w:type="dxa"/>
            <w:tcBorders>
              <w:top w:val="single" w:sz="4" w:space="0" w:color="auto"/>
              <w:left w:val="single" w:sz="4" w:space="0" w:color="auto"/>
              <w:bottom w:val="single" w:sz="4" w:space="0" w:color="auto"/>
              <w:right w:val="single" w:sz="4" w:space="0" w:color="auto"/>
            </w:tcBorders>
          </w:tcPr>
          <w:p w14:paraId="2910C7CE"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03CDF66B" w14:textId="4A9F7444"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001B7801" w14:textId="77777777" w:rsidTr="006844C5">
        <w:trPr>
          <w:trHeight w:hRule="exact" w:val="1728"/>
        </w:trPr>
        <w:tc>
          <w:tcPr>
            <w:tcW w:w="1349" w:type="dxa"/>
            <w:tcBorders>
              <w:top w:val="single" w:sz="4" w:space="0" w:color="auto"/>
              <w:bottom w:val="nil"/>
            </w:tcBorders>
          </w:tcPr>
          <w:p w14:paraId="4BAFF20F" w14:textId="77777777" w:rsidR="00382BF5" w:rsidRPr="00052E98" w:rsidRDefault="00382BF5" w:rsidP="00382BF5">
            <w:pPr>
              <w:pStyle w:val="TableParagraph"/>
              <w:rPr>
                <w:sz w:val="18"/>
                <w:szCs w:val="18"/>
              </w:rPr>
            </w:pPr>
            <w:r w:rsidRPr="00052E98">
              <w:rPr>
                <w:sz w:val="18"/>
                <w:szCs w:val="18"/>
              </w:rPr>
              <w:t>ETP110</w:t>
            </w:r>
          </w:p>
        </w:tc>
        <w:tc>
          <w:tcPr>
            <w:tcW w:w="4321" w:type="dxa"/>
            <w:tcBorders>
              <w:top w:val="single" w:sz="4" w:space="0" w:color="auto"/>
              <w:bottom w:val="nil"/>
            </w:tcBorders>
          </w:tcPr>
          <w:p w14:paraId="37E60217" w14:textId="77777777" w:rsidR="00382BF5" w:rsidRPr="00052E98" w:rsidRDefault="00382BF5" w:rsidP="00382BF5">
            <w:pPr>
              <w:pStyle w:val="TableParagraph"/>
              <w:rPr>
                <w:sz w:val="18"/>
                <w:szCs w:val="18"/>
              </w:rPr>
            </w:pPr>
            <w:r w:rsidRPr="00052E98">
              <w:rPr>
                <w:sz w:val="18"/>
                <w:szCs w:val="18"/>
              </w:rPr>
              <w:t>Trade Partner Type &lt;Trade Partner Type value&gt; does not exist or is inactive in the ICIS reference table.</w:t>
            </w:r>
          </w:p>
        </w:tc>
        <w:tc>
          <w:tcPr>
            <w:tcW w:w="4320" w:type="dxa"/>
            <w:tcBorders>
              <w:top w:val="single" w:sz="4" w:space="0" w:color="auto"/>
              <w:bottom w:val="nil"/>
            </w:tcBorders>
          </w:tcPr>
          <w:p w14:paraId="0DEB01A1" w14:textId="77777777" w:rsidR="00382BF5" w:rsidRPr="00052E98" w:rsidRDefault="00382BF5" w:rsidP="00382BF5">
            <w:pPr>
              <w:pStyle w:val="TableParagraph"/>
              <w:ind w:left="-1" w:right="30"/>
              <w:rPr>
                <w:sz w:val="18"/>
                <w:szCs w:val="18"/>
              </w:rPr>
            </w:pPr>
            <w:r w:rsidRPr="00052E98">
              <w:rPr>
                <w:sz w:val="18"/>
                <w:szCs w:val="18"/>
              </w:rPr>
              <w:t>Trade Partner Type must be a valid (i.e., Active) code in the REF_TRADE_PARTNER_TYPE table.</w:t>
            </w:r>
          </w:p>
          <w:p w14:paraId="0BAA25BA" w14:textId="77777777" w:rsidR="00382BF5" w:rsidRPr="00052E98" w:rsidRDefault="00382BF5" w:rsidP="00382BF5">
            <w:pPr>
              <w:pStyle w:val="TableParagraph"/>
              <w:ind w:left="-1" w:right="30"/>
              <w:rPr>
                <w:sz w:val="18"/>
                <w:szCs w:val="18"/>
              </w:rPr>
            </w:pPr>
          </w:p>
          <w:p w14:paraId="197618CE" w14:textId="77777777" w:rsidR="00382BF5" w:rsidRPr="00052E98" w:rsidRDefault="00382BF5" w:rsidP="00382BF5">
            <w:pPr>
              <w:pStyle w:val="TableParagraph"/>
              <w:ind w:left="-1" w:right="30"/>
              <w:rPr>
                <w:sz w:val="18"/>
                <w:szCs w:val="18"/>
              </w:rPr>
            </w:pPr>
            <w:r w:rsidRPr="00052E98">
              <w:rPr>
                <w:sz w:val="18"/>
                <w:szCs w:val="18"/>
              </w:rPr>
              <w:t>Note: This business rule is not checked for Replace transactions where the Effluent Trade Partner exists in ICIS.</w:t>
            </w:r>
          </w:p>
        </w:tc>
        <w:tc>
          <w:tcPr>
            <w:tcW w:w="1710" w:type="dxa"/>
            <w:tcBorders>
              <w:top w:val="single" w:sz="4" w:space="0" w:color="auto"/>
              <w:bottom w:val="nil"/>
            </w:tcBorders>
          </w:tcPr>
          <w:p w14:paraId="62A24E35"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079F2A03" w14:textId="39E95B22"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56B9D527" w14:textId="77777777" w:rsidTr="006844C5">
        <w:trPr>
          <w:trHeight w:hRule="exact" w:val="1728"/>
        </w:trPr>
        <w:tc>
          <w:tcPr>
            <w:tcW w:w="1349" w:type="dxa"/>
            <w:tcBorders>
              <w:bottom w:val="single" w:sz="4" w:space="0" w:color="auto"/>
            </w:tcBorders>
          </w:tcPr>
          <w:p w14:paraId="38D779B5" w14:textId="77777777" w:rsidR="00382BF5" w:rsidRPr="00052E98" w:rsidRDefault="00382BF5" w:rsidP="00382BF5">
            <w:pPr>
              <w:pStyle w:val="TableParagraph"/>
              <w:rPr>
                <w:sz w:val="18"/>
                <w:szCs w:val="18"/>
              </w:rPr>
            </w:pPr>
            <w:r w:rsidRPr="00052E98">
              <w:rPr>
                <w:sz w:val="18"/>
                <w:szCs w:val="18"/>
              </w:rPr>
              <w:t>ETP120</w:t>
            </w:r>
          </w:p>
        </w:tc>
        <w:tc>
          <w:tcPr>
            <w:tcW w:w="4321" w:type="dxa"/>
            <w:tcBorders>
              <w:bottom w:val="single" w:sz="4" w:space="0" w:color="auto"/>
            </w:tcBorders>
          </w:tcPr>
          <w:p w14:paraId="3D64E933" w14:textId="77777777" w:rsidR="00382BF5" w:rsidRPr="00052E98" w:rsidRDefault="00382BF5" w:rsidP="00382BF5">
            <w:pPr>
              <w:pStyle w:val="TableParagraph"/>
              <w:rPr>
                <w:sz w:val="18"/>
                <w:szCs w:val="18"/>
              </w:rPr>
            </w:pPr>
            <w:r w:rsidRPr="00052E98">
              <w:rPr>
                <w:sz w:val="18"/>
                <w:szCs w:val="18"/>
              </w:rPr>
              <w:t>Trade Partner Start Date must exist.</w:t>
            </w:r>
          </w:p>
        </w:tc>
        <w:tc>
          <w:tcPr>
            <w:tcW w:w="4320" w:type="dxa"/>
            <w:tcBorders>
              <w:bottom w:val="single" w:sz="4" w:space="0" w:color="auto"/>
            </w:tcBorders>
          </w:tcPr>
          <w:p w14:paraId="63532696" w14:textId="77777777" w:rsidR="00382BF5" w:rsidRPr="00052E98" w:rsidRDefault="00382BF5" w:rsidP="00382BF5">
            <w:pPr>
              <w:pStyle w:val="TableParagraph"/>
              <w:ind w:left="-1" w:right="30"/>
              <w:rPr>
                <w:sz w:val="18"/>
                <w:szCs w:val="18"/>
              </w:rPr>
            </w:pPr>
            <w:r w:rsidRPr="00052E98">
              <w:rPr>
                <w:sz w:val="18"/>
                <w:szCs w:val="18"/>
              </w:rPr>
              <w:t>Trade Partner Start Date must exist for an Effluent Trade Partner in ICIS.</w:t>
            </w:r>
          </w:p>
        </w:tc>
        <w:tc>
          <w:tcPr>
            <w:tcW w:w="1710" w:type="dxa"/>
            <w:tcBorders>
              <w:bottom w:val="single" w:sz="4" w:space="0" w:color="auto"/>
            </w:tcBorders>
          </w:tcPr>
          <w:p w14:paraId="07FC3943"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722D80F9" w14:textId="40AA3DF0"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290D9E2"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150AA1A0" w14:textId="77777777" w:rsidR="00382BF5" w:rsidRPr="00052E98" w:rsidRDefault="00382BF5" w:rsidP="00382BF5">
            <w:pPr>
              <w:pStyle w:val="TableParagraph"/>
              <w:rPr>
                <w:sz w:val="18"/>
                <w:szCs w:val="18"/>
              </w:rPr>
            </w:pPr>
            <w:r w:rsidRPr="00052E98">
              <w:rPr>
                <w:sz w:val="18"/>
                <w:szCs w:val="18"/>
              </w:rPr>
              <w:t>ETP130</w:t>
            </w:r>
          </w:p>
        </w:tc>
        <w:tc>
          <w:tcPr>
            <w:tcW w:w="4321" w:type="dxa"/>
            <w:tcBorders>
              <w:top w:val="single" w:sz="4" w:space="0" w:color="auto"/>
              <w:left w:val="single" w:sz="4" w:space="0" w:color="auto"/>
              <w:bottom w:val="single" w:sz="4" w:space="0" w:color="auto"/>
              <w:right w:val="single" w:sz="4" w:space="0" w:color="auto"/>
            </w:tcBorders>
          </w:tcPr>
          <w:p w14:paraId="53E740C7" w14:textId="77777777" w:rsidR="00382BF5" w:rsidRPr="00052E98" w:rsidRDefault="00382BF5" w:rsidP="00382BF5">
            <w:pPr>
              <w:pStyle w:val="TableParagraph"/>
              <w:rPr>
                <w:sz w:val="18"/>
                <w:szCs w:val="18"/>
              </w:rPr>
            </w:pPr>
            <w:r w:rsidRPr="00052E98">
              <w:rPr>
                <w:sz w:val="18"/>
                <w:szCs w:val="18"/>
              </w:rPr>
              <w:t>Trade Partner End Date &lt;Trade Partner End Date value&gt; must be greater than Trade Partner Start Date</w:t>
            </w:r>
          </w:p>
          <w:p w14:paraId="69AD0156" w14:textId="77777777" w:rsidR="00382BF5" w:rsidRPr="00052E98" w:rsidRDefault="00382BF5" w:rsidP="00382BF5">
            <w:pPr>
              <w:pStyle w:val="TableParagraph"/>
              <w:rPr>
                <w:sz w:val="18"/>
                <w:szCs w:val="18"/>
              </w:rPr>
            </w:pPr>
            <w:r w:rsidRPr="00052E98">
              <w:rPr>
                <w:sz w:val="18"/>
                <w:szCs w:val="18"/>
              </w:rPr>
              <w:t>&lt;Trade Partner Start Date value&gt;.</w:t>
            </w:r>
          </w:p>
        </w:tc>
        <w:tc>
          <w:tcPr>
            <w:tcW w:w="4320" w:type="dxa"/>
            <w:tcBorders>
              <w:top w:val="single" w:sz="4" w:space="0" w:color="auto"/>
              <w:left w:val="single" w:sz="4" w:space="0" w:color="auto"/>
              <w:bottom w:val="single" w:sz="4" w:space="0" w:color="auto"/>
              <w:right w:val="single" w:sz="4" w:space="0" w:color="auto"/>
            </w:tcBorders>
          </w:tcPr>
          <w:p w14:paraId="2D19216D" w14:textId="77777777" w:rsidR="00382BF5" w:rsidRPr="00052E98" w:rsidRDefault="00382BF5" w:rsidP="00382BF5">
            <w:pPr>
              <w:pStyle w:val="TableParagraph"/>
              <w:ind w:left="-1" w:right="30"/>
              <w:rPr>
                <w:sz w:val="18"/>
                <w:szCs w:val="18"/>
              </w:rPr>
            </w:pPr>
            <w:r w:rsidRPr="00052E98">
              <w:rPr>
                <w:sz w:val="18"/>
                <w:szCs w:val="18"/>
              </w:rPr>
              <w:t>If Trade Partner End Date is entered, it must be greater than Trade Partner Start Date.</w:t>
            </w:r>
          </w:p>
        </w:tc>
        <w:tc>
          <w:tcPr>
            <w:tcW w:w="1710" w:type="dxa"/>
            <w:tcBorders>
              <w:top w:val="single" w:sz="4" w:space="0" w:color="auto"/>
              <w:left w:val="single" w:sz="4" w:space="0" w:color="auto"/>
              <w:bottom w:val="single" w:sz="4" w:space="0" w:color="auto"/>
              <w:right w:val="single" w:sz="4" w:space="0" w:color="auto"/>
            </w:tcBorders>
          </w:tcPr>
          <w:p w14:paraId="38241CA1"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5C6B11A5" w14:textId="31ED36F1"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505BDFE5" w14:textId="77777777" w:rsidTr="006844C5">
        <w:trPr>
          <w:trHeight w:hRule="exact" w:val="1728"/>
        </w:trPr>
        <w:tc>
          <w:tcPr>
            <w:tcW w:w="1349" w:type="dxa"/>
            <w:tcBorders>
              <w:top w:val="single" w:sz="4" w:space="0" w:color="auto"/>
              <w:bottom w:val="single" w:sz="4" w:space="0" w:color="auto"/>
            </w:tcBorders>
          </w:tcPr>
          <w:p w14:paraId="41D5CBEB" w14:textId="77777777" w:rsidR="00382BF5" w:rsidRPr="00052E98" w:rsidRDefault="00382BF5" w:rsidP="00382BF5">
            <w:pPr>
              <w:pStyle w:val="TableParagraph"/>
              <w:rPr>
                <w:sz w:val="18"/>
                <w:szCs w:val="18"/>
              </w:rPr>
            </w:pPr>
            <w:r w:rsidRPr="00052E98">
              <w:rPr>
                <w:sz w:val="18"/>
                <w:szCs w:val="18"/>
              </w:rPr>
              <w:t>ETP140</w:t>
            </w:r>
          </w:p>
        </w:tc>
        <w:tc>
          <w:tcPr>
            <w:tcW w:w="4321" w:type="dxa"/>
            <w:tcBorders>
              <w:top w:val="single" w:sz="4" w:space="0" w:color="auto"/>
              <w:bottom w:val="single" w:sz="4" w:space="0" w:color="auto"/>
            </w:tcBorders>
          </w:tcPr>
          <w:p w14:paraId="41FCCA24" w14:textId="77777777" w:rsidR="00382BF5" w:rsidRPr="00052E98" w:rsidRDefault="00382BF5" w:rsidP="00382BF5">
            <w:pPr>
              <w:pStyle w:val="TableParagraph"/>
              <w:rPr>
                <w:sz w:val="18"/>
                <w:szCs w:val="18"/>
              </w:rPr>
            </w:pPr>
            <w:r w:rsidRPr="00052E98">
              <w:rPr>
                <w:sz w:val="18"/>
                <w:szCs w:val="18"/>
              </w:rPr>
              <w:t>Trade Partner NPDES ID &lt;Trade Partner NPDES ID value&gt; does not exist in ICIS.</w:t>
            </w:r>
          </w:p>
        </w:tc>
        <w:tc>
          <w:tcPr>
            <w:tcW w:w="4320" w:type="dxa"/>
            <w:tcBorders>
              <w:top w:val="single" w:sz="4" w:space="0" w:color="auto"/>
              <w:bottom w:val="single" w:sz="4" w:space="0" w:color="auto"/>
            </w:tcBorders>
          </w:tcPr>
          <w:p w14:paraId="19E3A3C4" w14:textId="77777777" w:rsidR="00382BF5" w:rsidRPr="00052E98" w:rsidRDefault="00382BF5" w:rsidP="00382BF5">
            <w:pPr>
              <w:pStyle w:val="TableParagraph"/>
              <w:ind w:left="-1" w:right="30"/>
              <w:rPr>
                <w:sz w:val="18"/>
                <w:szCs w:val="18"/>
              </w:rPr>
            </w:pPr>
            <w:r w:rsidRPr="00052E98">
              <w:rPr>
                <w:sz w:val="18"/>
                <w:szCs w:val="18"/>
              </w:rPr>
              <w:t>If Trade Partner NPDES ID is entered it must exist in ICIS.</w:t>
            </w:r>
          </w:p>
        </w:tc>
        <w:tc>
          <w:tcPr>
            <w:tcW w:w="1710" w:type="dxa"/>
            <w:tcBorders>
              <w:top w:val="single" w:sz="4" w:space="0" w:color="auto"/>
              <w:bottom w:val="single" w:sz="4" w:space="0" w:color="auto"/>
            </w:tcBorders>
          </w:tcPr>
          <w:p w14:paraId="4D0E6421"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single" w:sz="4" w:space="0" w:color="auto"/>
            </w:tcBorders>
          </w:tcPr>
          <w:p w14:paraId="3C241C3B" w14:textId="5C3A4B31"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0DEA66C3"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4CCF2D9" w14:textId="77777777" w:rsidR="00382BF5" w:rsidRPr="00052E98" w:rsidRDefault="00382BF5" w:rsidP="00382BF5">
            <w:pPr>
              <w:pStyle w:val="TableParagraph"/>
              <w:rPr>
                <w:sz w:val="18"/>
                <w:szCs w:val="18"/>
              </w:rPr>
            </w:pPr>
            <w:r w:rsidRPr="00052E98">
              <w:rPr>
                <w:sz w:val="18"/>
                <w:szCs w:val="18"/>
              </w:rPr>
              <w:t>ETP150</w:t>
            </w:r>
          </w:p>
        </w:tc>
        <w:tc>
          <w:tcPr>
            <w:tcW w:w="4321" w:type="dxa"/>
            <w:tcBorders>
              <w:top w:val="single" w:sz="4" w:space="0" w:color="auto"/>
              <w:left w:val="single" w:sz="4" w:space="0" w:color="auto"/>
              <w:bottom w:val="single" w:sz="4" w:space="0" w:color="auto"/>
              <w:right w:val="single" w:sz="4" w:space="0" w:color="auto"/>
            </w:tcBorders>
          </w:tcPr>
          <w:p w14:paraId="258D6260" w14:textId="77777777" w:rsidR="00382BF5" w:rsidRPr="00052E98" w:rsidRDefault="00382BF5" w:rsidP="00382BF5">
            <w:pPr>
              <w:pStyle w:val="TableParagraph"/>
              <w:rPr>
                <w:sz w:val="18"/>
                <w:szCs w:val="18"/>
              </w:rPr>
            </w:pPr>
            <w:r w:rsidRPr="00052E98">
              <w:rPr>
                <w:sz w:val="18"/>
                <w:szCs w:val="18"/>
              </w:rPr>
              <w:t>Trade Partner NPDES ID &lt;Trade Partner NPDES ID value&gt; cannot be equal to the Permit Identifier.</w:t>
            </w:r>
          </w:p>
        </w:tc>
        <w:tc>
          <w:tcPr>
            <w:tcW w:w="4320" w:type="dxa"/>
            <w:tcBorders>
              <w:top w:val="single" w:sz="4" w:space="0" w:color="auto"/>
              <w:left w:val="single" w:sz="4" w:space="0" w:color="auto"/>
              <w:bottom w:val="single" w:sz="4" w:space="0" w:color="auto"/>
              <w:right w:val="single" w:sz="4" w:space="0" w:color="auto"/>
            </w:tcBorders>
          </w:tcPr>
          <w:p w14:paraId="3C03B3CC" w14:textId="77777777" w:rsidR="00382BF5" w:rsidRPr="00052E98" w:rsidRDefault="00382BF5" w:rsidP="00382BF5">
            <w:pPr>
              <w:pStyle w:val="TableParagraph"/>
              <w:ind w:left="-1" w:right="30"/>
              <w:rPr>
                <w:sz w:val="18"/>
                <w:szCs w:val="18"/>
              </w:rPr>
            </w:pPr>
            <w:r w:rsidRPr="00052E98">
              <w:rPr>
                <w:sz w:val="18"/>
                <w:szCs w:val="18"/>
              </w:rPr>
              <w:t>Trade Partner NPDES ID cannot be equal to the NPDES ID of the Effluent Trade Partner submitted.</w:t>
            </w:r>
          </w:p>
        </w:tc>
        <w:tc>
          <w:tcPr>
            <w:tcW w:w="1710" w:type="dxa"/>
            <w:tcBorders>
              <w:top w:val="single" w:sz="4" w:space="0" w:color="auto"/>
              <w:left w:val="single" w:sz="4" w:space="0" w:color="auto"/>
              <w:bottom w:val="single" w:sz="4" w:space="0" w:color="auto"/>
              <w:right w:val="single" w:sz="4" w:space="0" w:color="auto"/>
            </w:tcBorders>
          </w:tcPr>
          <w:p w14:paraId="7515786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53B97C82" w14:textId="5B3AFA59"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7DDEAED8" w14:textId="77777777" w:rsidTr="006844C5">
        <w:trPr>
          <w:trHeight w:hRule="exact" w:val="1728"/>
        </w:trPr>
        <w:tc>
          <w:tcPr>
            <w:tcW w:w="1349" w:type="dxa"/>
            <w:tcBorders>
              <w:top w:val="single" w:sz="4" w:space="0" w:color="auto"/>
              <w:bottom w:val="nil"/>
            </w:tcBorders>
          </w:tcPr>
          <w:p w14:paraId="74751104" w14:textId="77777777" w:rsidR="00382BF5" w:rsidRPr="00052E98" w:rsidRDefault="00382BF5" w:rsidP="00382BF5">
            <w:pPr>
              <w:pStyle w:val="TableParagraph"/>
              <w:rPr>
                <w:sz w:val="18"/>
                <w:szCs w:val="18"/>
              </w:rPr>
            </w:pPr>
            <w:r w:rsidRPr="00052E98">
              <w:rPr>
                <w:sz w:val="18"/>
                <w:szCs w:val="18"/>
              </w:rPr>
              <w:t>ETP160</w:t>
            </w:r>
          </w:p>
        </w:tc>
        <w:tc>
          <w:tcPr>
            <w:tcW w:w="4321" w:type="dxa"/>
            <w:tcBorders>
              <w:top w:val="single" w:sz="4" w:space="0" w:color="auto"/>
              <w:bottom w:val="nil"/>
            </w:tcBorders>
          </w:tcPr>
          <w:p w14:paraId="4A1ABFE9" w14:textId="77777777" w:rsidR="00382BF5" w:rsidRPr="00052E98" w:rsidRDefault="00382BF5" w:rsidP="00382BF5">
            <w:pPr>
              <w:pStyle w:val="TableParagraph"/>
              <w:rPr>
                <w:sz w:val="18"/>
                <w:szCs w:val="18"/>
              </w:rPr>
            </w:pPr>
            <w:r w:rsidRPr="00052E98">
              <w:rPr>
                <w:sz w:val="18"/>
                <w:szCs w:val="18"/>
              </w:rPr>
              <w:t>Trade Partner NPDES ID must exist because Trade Partner Type = PS (Point Source).</w:t>
            </w:r>
          </w:p>
        </w:tc>
        <w:tc>
          <w:tcPr>
            <w:tcW w:w="4320" w:type="dxa"/>
            <w:tcBorders>
              <w:top w:val="single" w:sz="4" w:space="0" w:color="auto"/>
              <w:bottom w:val="nil"/>
            </w:tcBorders>
          </w:tcPr>
          <w:p w14:paraId="7F41386A" w14:textId="77777777" w:rsidR="00382BF5" w:rsidRPr="00052E98" w:rsidRDefault="00382BF5" w:rsidP="00382BF5">
            <w:pPr>
              <w:pStyle w:val="TableParagraph"/>
              <w:ind w:left="-1" w:right="30"/>
              <w:rPr>
                <w:sz w:val="18"/>
                <w:szCs w:val="18"/>
              </w:rPr>
            </w:pPr>
            <w:r w:rsidRPr="00052E98">
              <w:rPr>
                <w:sz w:val="18"/>
                <w:szCs w:val="18"/>
              </w:rPr>
              <w:t>If Trade Partner Type = Point Source, Trade Partner NPDES ID must exist.</w:t>
            </w:r>
          </w:p>
        </w:tc>
        <w:tc>
          <w:tcPr>
            <w:tcW w:w="1710" w:type="dxa"/>
            <w:tcBorders>
              <w:top w:val="single" w:sz="4" w:space="0" w:color="auto"/>
              <w:bottom w:val="nil"/>
            </w:tcBorders>
          </w:tcPr>
          <w:p w14:paraId="041E347F"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15D09487" w14:textId="0C4BB8FB"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A5F9709" w14:textId="77777777" w:rsidTr="006844C5">
        <w:trPr>
          <w:trHeight w:hRule="exact" w:val="1728"/>
        </w:trPr>
        <w:tc>
          <w:tcPr>
            <w:tcW w:w="1349" w:type="dxa"/>
            <w:tcBorders>
              <w:bottom w:val="nil"/>
            </w:tcBorders>
          </w:tcPr>
          <w:p w14:paraId="62E69053" w14:textId="77777777" w:rsidR="00382BF5" w:rsidRPr="00052E98" w:rsidRDefault="00382BF5" w:rsidP="00382BF5">
            <w:pPr>
              <w:pStyle w:val="TableParagraph"/>
              <w:rPr>
                <w:sz w:val="18"/>
                <w:szCs w:val="18"/>
              </w:rPr>
            </w:pPr>
            <w:r w:rsidRPr="00052E98">
              <w:rPr>
                <w:sz w:val="18"/>
                <w:szCs w:val="18"/>
              </w:rPr>
              <w:t>ETP170</w:t>
            </w:r>
          </w:p>
        </w:tc>
        <w:tc>
          <w:tcPr>
            <w:tcW w:w="4321" w:type="dxa"/>
            <w:tcBorders>
              <w:bottom w:val="nil"/>
            </w:tcBorders>
          </w:tcPr>
          <w:p w14:paraId="423BA3BB" w14:textId="77777777" w:rsidR="00382BF5" w:rsidRPr="00052E98" w:rsidRDefault="00382BF5" w:rsidP="00382BF5">
            <w:pPr>
              <w:pStyle w:val="TableParagraph"/>
              <w:rPr>
                <w:sz w:val="18"/>
                <w:szCs w:val="18"/>
              </w:rPr>
            </w:pPr>
            <w:r w:rsidRPr="00052E98">
              <w:rPr>
                <w:sz w:val="18"/>
                <w:szCs w:val="18"/>
              </w:rPr>
              <w:t>Trade Partner Other ID must not exist because Trade Partner Type = PS (Point Source).</w:t>
            </w:r>
          </w:p>
        </w:tc>
        <w:tc>
          <w:tcPr>
            <w:tcW w:w="4320" w:type="dxa"/>
            <w:tcBorders>
              <w:bottom w:val="nil"/>
            </w:tcBorders>
          </w:tcPr>
          <w:p w14:paraId="05052623" w14:textId="77777777" w:rsidR="00382BF5" w:rsidRPr="00052E98" w:rsidRDefault="00382BF5" w:rsidP="00382BF5">
            <w:pPr>
              <w:pStyle w:val="TableParagraph"/>
              <w:ind w:left="-1" w:right="30"/>
              <w:rPr>
                <w:sz w:val="18"/>
                <w:szCs w:val="18"/>
              </w:rPr>
            </w:pPr>
            <w:r w:rsidRPr="00052E98">
              <w:rPr>
                <w:sz w:val="18"/>
                <w:szCs w:val="18"/>
              </w:rPr>
              <w:t>If Trade Partner Type = Point Source, Trade Partner Other ID must be blank.</w:t>
            </w:r>
          </w:p>
        </w:tc>
        <w:tc>
          <w:tcPr>
            <w:tcW w:w="1710" w:type="dxa"/>
            <w:tcBorders>
              <w:bottom w:val="nil"/>
            </w:tcBorders>
          </w:tcPr>
          <w:p w14:paraId="3194C117"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32C067EC" w14:textId="4DB214E0"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182882A5"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054F4BFF" w14:textId="77777777" w:rsidR="00382BF5" w:rsidRPr="00052E98" w:rsidRDefault="00382BF5" w:rsidP="00382BF5">
            <w:pPr>
              <w:pStyle w:val="TableParagraph"/>
              <w:rPr>
                <w:sz w:val="18"/>
                <w:szCs w:val="18"/>
              </w:rPr>
            </w:pPr>
            <w:r w:rsidRPr="00052E98">
              <w:rPr>
                <w:sz w:val="18"/>
                <w:szCs w:val="18"/>
              </w:rPr>
              <w:t>ETP180</w:t>
            </w:r>
          </w:p>
        </w:tc>
        <w:tc>
          <w:tcPr>
            <w:tcW w:w="4321" w:type="dxa"/>
            <w:tcBorders>
              <w:top w:val="single" w:sz="4" w:space="0" w:color="auto"/>
              <w:left w:val="single" w:sz="4" w:space="0" w:color="auto"/>
              <w:bottom w:val="single" w:sz="4" w:space="0" w:color="auto"/>
              <w:right w:val="single" w:sz="4" w:space="0" w:color="auto"/>
            </w:tcBorders>
          </w:tcPr>
          <w:p w14:paraId="4E2330AE" w14:textId="77777777" w:rsidR="00382BF5" w:rsidRPr="00052E98" w:rsidRDefault="00382BF5" w:rsidP="00382BF5">
            <w:pPr>
              <w:pStyle w:val="TableParagraph"/>
              <w:rPr>
                <w:sz w:val="18"/>
                <w:szCs w:val="18"/>
              </w:rPr>
            </w:pPr>
            <w:r w:rsidRPr="00052E98">
              <w:rPr>
                <w:sz w:val="18"/>
                <w:szCs w:val="18"/>
              </w:rPr>
              <w:t>Either Trade Partner NPDES ID or Trade Partner Other ID must exist because Trade Partner Type = NPS (Non-Point Source).</w:t>
            </w:r>
          </w:p>
        </w:tc>
        <w:tc>
          <w:tcPr>
            <w:tcW w:w="4320" w:type="dxa"/>
            <w:tcBorders>
              <w:top w:val="single" w:sz="4" w:space="0" w:color="auto"/>
              <w:left w:val="single" w:sz="4" w:space="0" w:color="auto"/>
              <w:bottom w:val="single" w:sz="4" w:space="0" w:color="auto"/>
              <w:right w:val="single" w:sz="4" w:space="0" w:color="auto"/>
            </w:tcBorders>
          </w:tcPr>
          <w:p w14:paraId="370F6225" w14:textId="77777777" w:rsidR="00382BF5" w:rsidRPr="00052E98" w:rsidRDefault="00382BF5" w:rsidP="00382BF5">
            <w:pPr>
              <w:pStyle w:val="TableParagraph"/>
              <w:ind w:left="-1" w:right="30"/>
              <w:rPr>
                <w:sz w:val="18"/>
                <w:szCs w:val="18"/>
              </w:rPr>
            </w:pPr>
            <w:r w:rsidRPr="00052E98">
              <w:rPr>
                <w:sz w:val="18"/>
                <w:szCs w:val="18"/>
              </w:rPr>
              <w:t>If Trade Partner Type = Non-Point Source, either Trade Partner NPDES ID or Trade Partner Other ID must exist.</w:t>
            </w:r>
          </w:p>
        </w:tc>
        <w:tc>
          <w:tcPr>
            <w:tcW w:w="1710" w:type="dxa"/>
            <w:tcBorders>
              <w:top w:val="single" w:sz="4" w:space="0" w:color="auto"/>
              <w:left w:val="single" w:sz="4" w:space="0" w:color="auto"/>
              <w:bottom w:val="single" w:sz="4" w:space="0" w:color="auto"/>
              <w:right w:val="single" w:sz="4" w:space="0" w:color="auto"/>
            </w:tcBorders>
          </w:tcPr>
          <w:p w14:paraId="6435049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60FE55A5" w14:textId="42CE9525"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EAF06CE"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6528B667" w14:textId="77777777" w:rsidR="00382BF5" w:rsidRPr="00052E98" w:rsidRDefault="00382BF5" w:rsidP="00382BF5">
            <w:pPr>
              <w:pStyle w:val="TableParagraph"/>
              <w:rPr>
                <w:sz w:val="18"/>
                <w:szCs w:val="18"/>
              </w:rPr>
            </w:pPr>
            <w:r w:rsidRPr="00052E98">
              <w:rPr>
                <w:sz w:val="18"/>
                <w:szCs w:val="18"/>
              </w:rPr>
              <w:t>ETP190</w:t>
            </w:r>
          </w:p>
        </w:tc>
        <w:tc>
          <w:tcPr>
            <w:tcW w:w="4321" w:type="dxa"/>
            <w:tcBorders>
              <w:top w:val="single" w:sz="4" w:space="0" w:color="auto"/>
              <w:left w:val="single" w:sz="4" w:space="0" w:color="auto"/>
              <w:bottom w:val="single" w:sz="4" w:space="0" w:color="auto"/>
              <w:right w:val="single" w:sz="4" w:space="0" w:color="auto"/>
            </w:tcBorders>
          </w:tcPr>
          <w:p w14:paraId="6D31B904" w14:textId="05855AAC" w:rsidR="00382BF5" w:rsidRPr="00052E98" w:rsidRDefault="00382BF5" w:rsidP="00382BF5">
            <w:pPr>
              <w:pStyle w:val="TableParagraph"/>
              <w:rPr>
                <w:sz w:val="18"/>
                <w:szCs w:val="18"/>
              </w:rPr>
            </w:pPr>
            <w:r w:rsidRPr="00052E98">
              <w:rPr>
                <w:sz w:val="18"/>
                <w:szCs w:val="18"/>
              </w:rPr>
              <w:t>Trade Partner NPDES ID and Trade Partner Other</w:t>
            </w:r>
            <w:r>
              <w:rPr>
                <w:sz w:val="18"/>
                <w:szCs w:val="18"/>
              </w:rPr>
              <w:t xml:space="preserve"> </w:t>
            </w:r>
            <w:r w:rsidRPr="00052E98">
              <w:rPr>
                <w:sz w:val="18"/>
                <w:szCs w:val="18"/>
              </w:rPr>
              <w:t>ID cannot both exist when Trade Partner Type = NPS (Non-Point Source).</w:t>
            </w:r>
          </w:p>
        </w:tc>
        <w:tc>
          <w:tcPr>
            <w:tcW w:w="4320" w:type="dxa"/>
            <w:tcBorders>
              <w:top w:val="single" w:sz="4" w:space="0" w:color="auto"/>
              <w:left w:val="single" w:sz="4" w:space="0" w:color="auto"/>
              <w:bottom w:val="single" w:sz="4" w:space="0" w:color="auto"/>
              <w:right w:val="single" w:sz="4" w:space="0" w:color="auto"/>
            </w:tcBorders>
          </w:tcPr>
          <w:p w14:paraId="6A694BDA" w14:textId="7BFECAF7" w:rsidR="00382BF5" w:rsidRPr="00052E98" w:rsidRDefault="00382BF5" w:rsidP="00382BF5">
            <w:pPr>
              <w:pStyle w:val="TableParagraph"/>
              <w:ind w:left="-1" w:right="30"/>
              <w:rPr>
                <w:sz w:val="18"/>
                <w:szCs w:val="18"/>
              </w:rPr>
            </w:pPr>
            <w:r w:rsidRPr="00052E98">
              <w:rPr>
                <w:sz w:val="18"/>
                <w:szCs w:val="18"/>
              </w:rPr>
              <w:t>If Trade Partner Type = Non-Point Source both Trade Partner NPDES ID and Trade Partner Other</w:t>
            </w:r>
            <w:r>
              <w:rPr>
                <w:sz w:val="18"/>
                <w:szCs w:val="18"/>
              </w:rPr>
              <w:t xml:space="preserve"> </w:t>
            </w:r>
            <w:r w:rsidRPr="00052E98">
              <w:rPr>
                <w:sz w:val="18"/>
                <w:szCs w:val="18"/>
              </w:rPr>
              <w:t>ID cannot exist.</w:t>
            </w:r>
          </w:p>
        </w:tc>
        <w:tc>
          <w:tcPr>
            <w:tcW w:w="1710" w:type="dxa"/>
            <w:tcBorders>
              <w:top w:val="single" w:sz="4" w:space="0" w:color="auto"/>
              <w:left w:val="single" w:sz="4" w:space="0" w:color="auto"/>
              <w:bottom w:val="single" w:sz="4" w:space="0" w:color="auto"/>
              <w:right w:val="single" w:sz="4" w:space="0" w:color="auto"/>
            </w:tcBorders>
          </w:tcPr>
          <w:p w14:paraId="648FCC5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7B9F7095" w14:textId="50FAD2A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4E3057A" w14:textId="77777777" w:rsidTr="006844C5">
        <w:trPr>
          <w:trHeight w:hRule="exact" w:val="1936"/>
        </w:trPr>
        <w:tc>
          <w:tcPr>
            <w:tcW w:w="1349" w:type="dxa"/>
            <w:tcBorders>
              <w:top w:val="single" w:sz="4" w:space="0" w:color="auto"/>
              <w:bottom w:val="nil"/>
            </w:tcBorders>
          </w:tcPr>
          <w:p w14:paraId="0576B674" w14:textId="77777777" w:rsidR="00382BF5" w:rsidRPr="00052E98" w:rsidRDefault="00382BF5" w:rsidP="00382BF5">
            <w:pPr>
              <w:pStyle w:val="TableParagraph"/>
              <w:rPr>
                <w:sz w:val="18"/>
                <w:szCs w:val="18"/>
              </w:rPr>
            </w:pPr>
            <w:r w:rsidRPr="00052E98">
              <w:rPr>
                <w:sz w:val="18"/>
                <w:szCs w:val="18"/>
              </w:rPr>
              <w:t>ETP210</w:t>
            </w:r>
          </w:p>
        </w:tc>
        <w:tc>
          <w:tcPr>
            <w:tcW w:w="4321" w:type="dxa"/>
            <w:tcBorders>
              <w:top w:val="single" w:sz="4" w:space="0" w:color="auto"/>
              <w:bottom w:val="nil"/>
            </w:tcBorders>
          </w:tcPr>
          <w:p w14:paraId="36422A1A" w14:textId="77777777" w:rsidR="00382BF5" w:rsidRPr="00052E98" w:rsidRDefault="00382BF5" w:rsidP="00382BF5">
            <w:pPr>
              <w:pStyle w:val="TableParagraph"/>
              <w:rPr>
                <w:sz w:val="18"/>
                <w:szCs w:val="18"/>
              </w:rPr>
            </w:pPr>
            <w:r w:rsidRPr="00052E98">
              <w:rPr>
                <w:sz w:val="18"/>
                <w:szCs w:val="18"/>
              </w:rPr>
              <w:t>The following fields must exist because Trade Partner Type = NPS (Non-Point Source) and Trade Partner Other ID exists:</w:t>
            </w:r>
          </w:p>
          <w:p w14:paraId="7F369528" w14:textId="73D4CE27" w:rsidR="00382BF5" w:rsidRPr="00052E98" w:rsidRDefault="00382BF5" w:rsidP="006844C5">
            <w:pPr>
              <w:pStyle w:val="TableParagraph"/>
              <w:rPr>
                <w:sz w:val="18"/>
                <w:szCs w:val="18"/>
              </w:rPr>
            </w:pPr>
            <w:r w:rsidRPr="00052E98">
              <w:rPr>
                <w:sz w:val="18"/>
                <w:szCs w:val="18"/>
              </w:rPr>
              <w:t>(Organization Formal Name, Location Name, Mailing Address Text, Mailing Address City Name, Mailing Address State Code, and Mailing Address Zip Code).</w:t>
            </w:r>
          </w:p>
        </w:tc>
        <w:tc>
          <w:tcPr>
            <w:tcW w:w="4320" w:type="dxa"/>
            <w:tcBorders>
              <w:top w:val="single" w:sz="4" w:space="0" w:color="auto"/>
            </w:tcBorders>
          </w:tcPr>
          <w:p w14:paraId="6C051F0F" w14:textId="77777777" w:rsidR="00382BF5" w:rsidRPr="00052E98" w:rsidRDefault="00382BF5" w:rsidP="00382BF5">
            <w:pPr>
              <w:pStyle w:val="TableParagraph"/>
              <w:ind w:left="-1" w:right="30"/>
              <w:rPr>
                <w:sz w:val="18"/>
                <w:szCs w:val="18"/>
              </w:rPr>
            </w:pPr>
            <w:r w:rsidRPr="00052E98">
              <w:rPr>
                <w:sz w:val="18"/>
                <w:szCs w:val="18"/>
              </w:rPr>
              <w:t>If Trade Partner Type = Non-Point Source and Trade Partner Other ID exists, the following fields must also exist:</w:t>
            </w:r>
          </w:p>
          <w:p w14:paraId="1B856249" w14:textId="77777777" w:rsidR="00382BF5" w:rsidRPr="00052E98" w:rsidRDefault="00382BF5" w:rsidP="00F92DCA">
            <w:pPr>
              <w:pStyle w:val="TableParagraph"/>
              <w:numPr>
                <w:ilvl w:val="0"/>
                <w:numId w:val="65"/>
              </w:numPr>
              <w:ind w:left="330" w:right="30"/>
              <w:rPr>
                <w:sz w:val="18"/>
                <w:szCs w:val="18"/>
              </w:rPr>
            </w:pPr>
            <w:r w:rsidRPr="00052E98">
              <w:rPr>
                <w:sz w:val="18"/>
                <w:szCs w:val="18"/>
              </w:rPr>
              <w:t>Organization Formal</w:t>
            </w:r>
            <w:r w:rsidRPr="00052E98">
              <w:rPr>
                <w:spacing w:val="-11"/>
                <w:sz w:val="18"/>
                <w:szCs w:val="18"/>
              </w:rPr>
              <w:t xml:space="preserve"> </w:t>
            </w:r>
            <w:r w:rsidRPr="00052E98">
              <w:rPr>
                <w:sz w:val="18"/>
                <w:szCs w:val="18"/>
              </w:rPr>
              <w:t>Name</w:t>
            </w:r>
          </w:p>
          <w:p w14:paraId="67184A48" w14:textId="77777777" w:rsidR="00382BF5" w:rsidRPr="00052E98" w:rsidRDefault="00382BF5" w:rsidP="00F92DCA">
            <w:pPr>
              <w:pStyle w:val="TableParagraph"/>
              <w:numPr>
                <w:ilvl w:val="0"/>
                <w:numId w:val="65"/>
              </w:numPr>
              <w:ind w:left="330" w:right="30"/>
              <w:rPr>
                <w:sz w:val="18"/>
                <w:szCs w:val="18"/>
              </w:rPr>
            </w:pPr>
            <w:r w:rsidRPr="00052E98">
              <w:rPr>
                <w:sz w:val="18"/>
                <w:szCs w:val="18"/>
              </w:rPr>
              <w:t>Location</w:t>
            </w:r>
            <w:r w:rsidRPr="00052E98">
              <w:rPr>
                <w:spacing w:val="-5"/>
                <w:sz w:val="18"/>
                <w:szCs w:val="18"/>
              </w:rPr>
              <w:t xml:space="preserve"> </w:t>
            </w:r>
            <w:r w:rsidRPr="00052E98">
              <w:rPr>
                <w:sz w:val="18"/>
                <w:szCs w:val="18"/>
              </w:rPr>
              <w:t>Name</w:t>
            </w:r>
          </w:p>
          <w:p w14:paraId="29E69C1A" w14:textId="77777777" w:rsidR="00382BF5" w:rsidRPr="00052E98" w:rsidRDefault="00382BF5" w:rsidP="00F92DCA">
            <w:pPr>
              <w:pStyle w:val="TableParagraph"/>
              <w:numPr>
                <w:ilvl w:val="0"/>
                <w:numId w:val="65"/>
              </w:numPr>
              <w:ind w:left="330" w:right="30"/>
              <w:rPr>
                <w:sz w:val="18"/>
                <w:szCs w:val="18"/>
              </w:rPr>
            </w:pPr>
            <w:r w:rsidRPr="00052E98">
              <w:rPr>
                <w:sz w:val="18"/>
                <w:szCs w:val="18"/>
              </w:rPr>
              <w:t>Street</w:t>
            </w:r>
            <w:r w:rsidRPr="00052E98">
              <w:rPr>
                <w:spacing w:val="-5"/>
                <w:sz w:val="18"/>
                <w:szCs w:val="18"/>
              </w:rPr>
              <w:t xml:space="preserve"> </w:t>
            </w:r>
            <w:r w:rsidRPr="00052E98">
              <w:rPr>
                <w:sz w:val="18"/>
                <w:szCs w:val="18"/>
              </w:rPr>
              <w:t>Address</w:t>
            </w:r>
          </w:p>
          <w:p w14:paraId="0EFF5329" w14:textId="77777777" w:rsidR="00382BF5" w:rsidRPr="00052E98" w:rsidRDefault="00382BF5" w:rsidP="00F92DCA">
            <w:pPr>
              <w:pStyle w:val="TableParagraph"/>
              <w:numPr>
                <w:ilvl w:val="0"/>
                <w:numId w:val="65"/>
              </w:numPr>
              <w:ind w:left="330" w:right="30"/>
              <w:rPr>
                <w:sz w:val="18"/>
                <w:szCs w:val="18"/>
              </w:rPr>
            </w:pPr>
            <w:r w:rsidRPr="00052E98">
              <w:rPr>
                <w:sz w:val="18"/>
                <w:szCs w:val="18"/>
              </w:rPr>
              <w:t>City</w:t>
            </w:r>
          </w:p>
          <w:p w14:paraId="74260AD5" w14:textId="77777777" w:rsidR="00382BF5" w:rsidRPr="00052E98" w:rsidRDefault="00382BF5" w:rsidP="00F92DCA">
            <w:pPr>
              <w:pStyle w:val="TableParagraph"/>
              <w:numPr>
                <w:ilvl w:val="0"/>
                <w:numId w:val="65"/>
              </w:numPr>
              <w:ind w:left="330" w:right="30"/>
              <w:rPr>
                <w:sz w:val="18"/>
                <w:szCs w:val="18"/>
              </w:rPr>
            </w:pPr>
            <w:r w:rsidRPr="00052E98">
              <w:rPr>
                <w:sz w:val="18"/>
                <w:szCs w:val="18"/>
              </w:rPr>
              <w:t>State</w:t>
            </w:r>
          </w:p>
          <w:p w14:paraId="727A7D65" w14:textId="77777777" w:rsidR="00382BF5" w:rsidRPr="00052E98" w:rsidRDefault="00382BF5" w:rsidP="00F92DCA">
            <w:pPr>
              <w:pStyle w:val="TableParagraph"/>
              <w:numPr>
                <w:ilvl w:val="0"/>
                <w:numId w:val="65"/>
              </w:numPr>
              <w:ind w:left="330" w:right="30"/>
              <w:rPr>
                <w:sz w:val="18"/>
                <w:szCs w:val="18"/>
              </w:rPr>
            </w:pPr>
            <w:r w:rsidRPr="00052E98">
              <w:rPr>
                <w:sz w:val="18"/>
                <w:szCs w:val="18"/>
              </w:rPr>
              <w:t>Zip</w:t>
            </w:r>
            <w:r w:rsidRPr="00052E98">
              <w:rPr>
                <w:spacing w:val="-2"/>
                <w:sz w:val="18"/>
                <w:szCs w:val="18"/>
              </w:rPr>
              <w:t xml:space="preserve"> </w:t>
            </w:r>
            <w:r w:rsidRPr="00052E98">
              <w:rPr>
                <w:sz w:val="18"/>
                <w:szCs w:val="18"/>
              </w:rPr>
              <w:t>Code</w:t>
            </w:r>
          </w:p>
        </w:tc>
        <w:tc>
          <w:tcPr>
            <w:tcW w:w="1710" w:type="dxa"/>
            <w:tcBorders>
              <w:top w:val="single" w:sz="4" w:space="0" w:color="auto"/>
              <w:bottom w:val="nil"/>
            </w:tcBorders>
          </w:tcPr>
          <w:p w14:paraId="60297ACF"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32593F6D" w14:textId="2DF82F4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411704BC" w14:textId="77777777" w:rsidTr="006844C5">
        <w:trPr>
          <w:trHeight w:hRule="exact" w:val="1728"/>
        </w:trPr>
        <w:tc>
          <w:tcPr>
            <w:tcW w:w="1349" w:type="dxa"/>
            <w:tcBorders>
              <w:bottom w:val="nil"/>
            </w:tcBorders>
          </w:tcPr>
          <w:p w14:paraId="3BBC7B12" w14:textId="77777777" w:rsidR="00382BF5" w:rsidRPr="00052E98" w:rsidRDefault="00382BF5" w:rsidP="00382BF5">
            <w:pPr>
              <w:pStyle w:val="TableParagraph"/>
              <w:rPr>
                <w:sz w:val="18"/>
                <w:szCs w:val="18"/>
              </w:rPr>
            </w:pPr>
            <w:r w:rsidRPr="00052E98">
              <w:rPr>
                <w:sz w:val="18"/>
                <w:szCs w:val="18"/>
              </w:rPr>
              <w:t>ETP220</w:t>
            </w:r>
          </w:p>
        </w:tc>
        <w:tc>
          <w:tcPr>
            <w:tcW w:w="4321" w:type="dxa"/>
            <w:tcBorders>
              <w:bottom w:val="nil"/>
            </w:tcBorders>
          </w:tcPr>
          <w:p w14:paraId="48CA3BC1" w14:textId="77777777" w:rsidR="00382BF5" w:rsidRPr="00052E98" w:rsidRDefault="00382BF5" w:rsidP="00382BF5">
            <w:pPr>
              <w:pStyle w:val="TableParagraph"/>
              <w:rPr>
                <w:sz w:val="18"/>
                <w:szCs w:val="18"/>
              </w:rPr>
            </w:pPr>
            <w:r w:rsidRPr="00052E98">
              <w:rPr>
                <w:sz w:val="18"/>
                <w:szCs w:val="18"/>
              </w:rPr>
              <w:t>Trade Partner Other ID must exist because Trade Partner Type = BNK (Bank).</w:t>
            </w:r>
          </w:p>
        </w:tc>
        <w:tc>
          <w:tcPr>
            <w:tcW w:w="4320" w:type="dxa"/>
            <w:tcBorders>
              <w:bottom w:val="nil"/>
            </w:tcBorders>
          </w:tcPr>
          <w:p w14:paraId="11632944" w14:textId="5836B586" w:rsidR="00382BF5" w:rsidRPr="00052E98" w:rsidRDefault="00382BF5" w:rsidP="00382BF5">
            <w:pPr>
              <w:pStyle w:val="TableParagraph"/>
              <w:ind w:left="-1" w:right="30"/>
              <w:rPr>
                <w:sz w:val="18"/>
                <w:szCs w:val="18"/>
              </w:rPr>
            </w:pPr>
            <w:r w:rsidRPr="00052E98">
              <w:rPr>
                <w:sz w:val="18"/>
                <w:szCs w:val="18"/>
              </w:rPr>
              <w:t>If Trade Partner Type = Bank, Trade Partner Other ID must exist.</w:t>
            </w:r>
          </w:p>
        </w:tc>
        <w:tc>
          <w:tcPr>
            <w:tcW w:w="1710" w:type="dxa"/>
            <w:tcBorders>
              <w:bottom w:val="nil"/>
            </w:tcBorders>
          </w:tcPr>
          <w:p w14:paraId="2432DA7D"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4DF4BD82" w14:textId="7671EDE9"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2A60B5BA" w14:textId="77777777" w:rsidTr="006844C5">
        <w:trPr>
          <w:trHeight w:hRule="exact" w:val="1728"/>
        </w:trPr>
        <w:tc>
          <w:tcPr>
            <w:tcW w:w="1349" w:type="dxa"/>
            <w:tcBorders>
              <w:bottom w:val="single" w:sz="4" w:space="0" w:color="auto"/>
            </w:tcBorders>
          </w:tcPr>
          <w:p w14:paraId="08CB7267" w14:textId="77777777" w:rsidR="00382BF5" w:rsidRPr="00052E98" w:rsidRDefault="00382BF5" w:rsidP="00382BF5">
            <w:pPr>
              <w:pStyle w:val="TableParagraph"/>
              <w:rPr>
                <w:sz w:val="18"/>
                <w:szCs w:val="18"/>
              </w:rPr>
            </w:pPr>
            <w:r w:rsidRPr="00052E98">
              <w:rPr>
                <w:sz w:val="18"/>
                <w:szCs w:val="18"/>
              </w:rPr>
              <w:t>ETP230</w:t>
            </w:r>
          </w:p>
        </w:tc>
        <w:tc>
          <w:tcPr>
            <w:tcW w:w="4321" w:type="dxa"/>
            <w:tcBorders>
              <w:bottom w:val="single" w:sz="4" w:space="0" w:color="auto"/>
            </w:tcBorders>
          </w:tcPr>
          <w:p w14:paraId="7FF08F23" w14:textId="77777777" w:rsidR="00382BF5" w:rsidRPr="00052E98" w:rsidRDefault="00382BF5" w:rsidP="00382BF5">
            <w:pPr>
              <w:pStyle w:val="TableParagraph"/>
              <w:rPr>
                <w:sz w:val="18"/>
                <w:szCs w:val="18"/>
              </w:rPr>
            </w:pPr>
            <w:r w:rsidRPr="00052E98">
              <w:rPr>
                <w:sz w:val="18"/>
                <w:szCs w:val="18"/>
              </w:rPr>
              <w:t>Trade Partner NPDES ID must not exist because Trade Partner Type = BNK (Bank).</w:t>
            </w:r>
          </w:p>
        </w:tc>
        <w:tc>
          <w:tcPr>
            <w:tcW w:w="4320" w:type="dxa"/>
            <w:tcBorders>
              <w:bottom w:val="single" w:sz="4" w:space="0" w:color="auto"/>
            </w:tcBorders>
          </w:tcPr>
          <w:p w14:paraId="4AB03AFC" w14:textId="77777777" w:rsidR="00382BF5" w:rsidRPr="00052E98" w:rsidRDefault="00382BF5" w:rsidP="00382BF5">
            <w:pPr>
              <w:pStyle w:val="TableParagraph"/>
              <w:ind w:left="-1" w:right="30"/>
              <w:rPr>
                <w:sz w:val="18"/>
                <w:szCs w:val="18"/>
              </w:rPr>
            </w:pPr>
            <w:r w:rsidRPr="00052E98">
              <w:rPr>
                <w:sz w:val="18"/>
                <w:szCs w:val="18"/>
              </w:rPr>
              <w:t>If Trade Partner Type = Bank, Trade Partner NPDES ID must be blank.</w:t>
            </w:r>
          </w:p>
        </w:tc>
        <w:tc>
          <w:tcPr>
            <w:tcW w:w="1710" w:type="dxa"/>
            <w:tcBorders>
              <w:bottom w:val="single" w:sz="4" w:space="0" w:color="auto"/>
            </w:tcBorders>
          </w:tcPr>
          <w:p w14:paraId="65D3A664"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03A34A29" w14:textId="064D528D"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6B68ED23"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23E3052A" w14:textId="77777777" w:rsidR="00382BF5" w:rsidRPr="00052E98" w:rsidRDefault="00382BF5" w:rsidP="00382BF5">
            <w:pPr>
              <w:pStyle w:val="TableParagraph"/>
              <w:rPr>
                <w:sz w:val="18"/>
                <w:szCs w:val="18"/>
              </w:rPr>
            </w:pPr>
            <w:r w:rsidRPr="00052E98">
              <w:rPr>
                <w:sz w:val="18"/>
                <w:szCs w:val="18"/>
              </w:rPr>
              <w:t>ETP240</w:t>
            </w:r>
          </w:p>
        </w:tc>
        <w:tc>
          <w:tcPr>
            <w:tcW w:w="4321" w:type="dxa"/>
            <w:tcBorders>
              <w:top w:val="single" w:sz="4" w:space="0" w:color="auto"/>
              <w:left w:val="single" w:sz="4" w:space="0" w:color="auto"/>
              <w:bottom w:val="single" w:sz="4" w:space="0" w:color="auto"/>
              <w:right w:val="single" w:sz="4" w:space="0" w:color="auto"/>
            </w:tcBorders>
          </w:tcPr>
          <w:p w14:paraId="5749D80D" w14:textId="77777777" w:rsidR="00382BF5" w:rsidRPr="00052E98" w:rsidRDefault="00382BF5" w:rsidP="00382BF5">
            <w:pPr>
              <w:pStyle w:val="TableParagraph"/>
              <w:rPr>
                <w:sz w:val="18"/>
                <w:szCs w:val="18"/>
              </w:rPr>
            </w:pPr>
            <w:r w:rsidRPr="00052E98">
              <w:rPr>
                <w:sz w:val="18"/>
                <w:szCs w:val="18"/>
              </w:rPr>
              <w:t>Mailing Address State Code &lt;Mailing Address State Code value&gt; does not exist or is inactive in the ICIS reference table.</w:t>
            </w:r>
          </w:p>
        </w:tc>
        <w:tc>
          <w:tcPr>
            <w:tcW w:w="4320" w:type="dxa"/>
            <w:tcBorders>
              <w:top w:val="single" w:sz="4" w:space="0" w:color="auto"/>
              <w:left w:val="single" w:sz="4" w:space="0" w:color="auto"/>
              <w:bottom w:val="single" w:sz="4" w:space="0" w:color="auto"/>
              <w:right w:val="single" w:sz="4" w:space="0" w:color="auto"/>
            </w:tcBorders>
          </w:tcPr>
          <w:p w14:paraId="46F2429D" w14:textId="77777777" w:rsidR="00382BF5" w:rsidRPr="00052E98" w:rsidRDefault="00382BF5" w:rsidP="00382BF5">
            <w:pPr>
              <w:pStyle w:val="TableParagraph"/>
              <w:ind w:left="-1" w:right="30"/>
              <w:rPr>
                <w:sz w:val="18"/>
                <w:szCs w:val="18"/>
              </w:rPr>
            </w:pPr>
            <w:r w:rsidRPr="00052E98">
              <w:rPr>
                <w:sz w:val="18"/>
                <w:szCs w:val="18"/>
              </w:rPr>
              <w:t>State must be a valid (i.e., Active) code in the REF_STATE table.</w:t>
            </w:r>
          </w:p>
        </w:tc>
        <w:tc>
          <w:tcPr>
            <w:tcW w:w="1710" w:type="dxa"/>
            <w:tcBorders>
              <w:top w:val="single" w:sz="4" w:space="0" w:color="auto"/>
              <w:left w:val="single" w:sz="4" w:space="0" w:color="auto"/>
              <w:bottom w:val="single" w:sz="4" w:space="0" w:color="auto"/>
              <w:right w:val="single" w:sz="4" w:space="0" w:color="auto"/>
            </w:tcBorders>
          </w:tcPr>
          <w:p w14:paraId="56F25D59"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2AF3F0C8" w14:textId="332E9EEE" w:rsidR="00382BF5" w:rsidRPr="00052E98" w:rsidRDefault="00382BF5" w:rsidP="00382BF5">
            <w:pPr>
              <w:pStyle w:val="TableParagraph"/>
              <w:ind w:right="31"/>
              <w:rPr>
                <w:sz w:val="18"/>
                <w:szCs w:val="18"/>
              </w:rPr>
            </w:pPr>
            <w:r w:rsidRPr="0050183E">
              <w:rPr>
                <w:sz w:val="18"/>
                <w:szCs w:val="18"/>
              </w:rPr>
              <w:t>PermitIdentifier, PermittedFeatureIdentifier, ParameterCode, MonitoringSiteDescriptionCode, LimitSeasonNumber, LimitStartDate, LimitEndDate, TradeID</w:t>
            </w:r>
          </w:p>
        </w:tc>
      </w:tr>
      <w:tr w:rsidR="00382BF5" w:rsidRPr="00052E98" w14:paraId="7B9D61FE" w14:textId="77777777" w:rsidTr="006844C5">
        <w:trPr>
          <w:trHeight w:hRule="exact" w:val="1728"/>
        </w:trPr>
        <w:tc>
          <w:tcPr>
            <w:tcW w:w="1349" w:type="dxa"/>
            <w:tcBorders>
              <w:top w:val="single" w:sz="4" w:space="0" w:color="auto"/>
              <w:bottom w:val="nil"/>
            </w:tcBorders>
          </w:tcPr>
          <w:p w14:paraId="335E58AB" w14:textId="77777777" w:rsidR="00382BF5" w:rsidRPr="00052E98" w:rsidRDefault="00382BF5" w:rsidP="00382BF5">
            <w:pPr>
              <w:pStyle w:val="TableParagraph"/>
              <w:rPr>
                <w:sz w:val="18"/>
                <w:szCs w:val="18"/>
              </w:rPr>
            </w:pPr>
            <w:r w:rsidRPr="00052E98">
              <w:rPr>
                <w:sz w:val="18"/>
                <w:szCs w:val="18"/>
              </w:rPr>
              <w:t>ETP250</w:t>
            </w:r>
          </w:p>
        </w:tc>
        <w:tc>
          <w:tcPr>
            <w:tcW w:w="4321" w:type="dxa"/>
            <w:tcBorders>
              <w:top w:val="single" w:sz="4" w:space="0" w:color="auto"/>
              <w:bottom w:val="nil"/>
            </w:tcBorders>
          </w:tcPr>
          <w:p w14:paraId="457C62D3" w14:textId="77777777" w:rsidR="00382BF5" w:rsidRPr="00052E98" w:rsidRDefault="00382BF5" w:rsidP="00382BF5">
            <w:pPr>
              <w:pStyle w:val="TableParagraph"/>
              <w:rPr>
                <w:sz w:val="18"/>
                <w:szCs w:val="18"/>
              </w:rPr>
            </w:pPr>
            <w:r w:rsidRPr="00052E98">
              <w:rPr>
                <w:sz w:val="18"/>
                <w:szCs w:val="18"/>
              </w:rPr>
              <w:t>Mailing Address Country Code &lt;Mailing Address Country Code value&gt; does not exist or is inactive in the ICIS reference table.</w:t>
            </w:r>
          </w:p>
        </w:tc>
        <w:tc>
          <w:tcPr>
            <w:tcW w:w="4320" w:type="dxa"/>
            <w:tcBorders>
              <w:top w:val="single" w:sz="4" w:space="0" w:color="auto"/>
              <w:bottom w:val="nil"/>
            </w:tcBorders>
          </w:tcPr>
          <w:p w14:paraId="4FE8162A" w14:textId="08120367" w:rsidR="00382BF5" w:rsidRPr="00052E98" w:rsidRDefault="00382BF5" w:rsidP="00382BF5">
            <w:pPr>
              <w:pStyle w:val="TableParagraph"/>
              <w:ind w:left="-1" w:right="30"/>
              <w:rPr>
                <w:sz w:val="18"/>
                <w:szCs w:val="18"/>
              </w:rPr>
            </w:pPr>
            <w:r w:rsidRPr="00052E98">
              <w:rPr>
                <w:sz w:val="18"/>
                <w:szCs w:val="18"/>
              </w:rPr>
              <w:t>Country must be a valid (i.e., Active) code in the REF_COUNTRY table.</w:t>
            </w:r>
          </w:p>
        </w:tc>
        <w:tc>
          <w:tcPr>
            <w:tcW w:w="1710" w:type="dxa"/>
            <w:tcBorders>
              <w:top w:val="single" w:sz="4" w:space="0" w:color="auto"/>
              <w:bottom w:val="nil"/>
            </w:tcBorders>
          </w:tcPr>
          <w:p w14:paraId="15A7171C"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bottom w:val="nil"/>
            </w:tcBorders>
          </w:tcPr>
          <w:p w14:paraId="462E5C72" w14:textId="13444C50"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071AC240" w14:textId="77777777" w:rsidTr="006844C5">
        <w:trPr>
          <w:trHeight w:hRule="exact" w:val="1728"/>
        </w:trPr>
        <w:tc>
          <w:tcPr>
            <w:tcW w:w="1349" w:type="dxa"/>
            <w:tcBorders>
              <w:bottom w:val="nil"/>
            </w:tcBorders>
          </w:tcPr>
          <w:p w14:paraId="37941B25" w14:textId="77777777" w:rsidR="00382BF5" w:rsidRPr="00052E98" w:rsidRDefault="00382BF5" w:rsidP="00382BF5">
            <w:pPr>
              <w:pStyle w:val="TableParagraph"/>
              <w:rPr>
                <w:sz w:val="18"/>
                <w:szCs w:val="18"/>
              </w:rPr>
            </w:pPr>
            <w:r w:rsidRPr="00052E98">
              <w:rPr>
                <w:sz w:val="18"/>
                <w:szCs w:val="18"/>
              </w:rPr>
              <w:t>ETP260</w:t>
            </w:r>
          </w:p>
        </w:tc>
        <w:tc>
          <w:tcPr>
            <w:tcW w:w="4321" w:type="dxa"/>
            <w:tcBorders>
              <w:bottom w:val="nil"/>
            </w:tcBorders>
          </w:tcPr>
          <w:p w14:paraId="47E2321B" w14:textId="77777777" w:rsidR="00382BF5" w:rsidRPr="00052E98" w:rsidRDefault="00382BF5" w:rsidP="00382BF5">
            <w:pPr>
              <w:pStyle w:val="TableParagraph"/>
              <w:rPr>
                <w:sz w:val="18"/>
                <w:szCs w:val="18"/>
              </w:rPr>
            </w:pPr>
            <w:r w:rsidRPr="00052E98">
              <w:rPr>
                <w:sz w:val="18"/>
                <w:szCs w:val="18"/>
              </w:rPr>
              <w:t>Telephone Number Type Code &lt;Telephone Number Type Code value&gt; is not a valid type of Trade Partner Address Phone Number. The valid types are OFF, FAX, and ALT.</w:t>
            </w:r>
          </w:p>
          <w:p w14:paraId="4BA92394" w14:textId="77777777" w:rsidR="00382BF5" w:rsidRPr="00052E98" w:rsidRDefault="00382BF5" w:rsidP="00382BF5">
            <w:pPr>
              <w:pStyle w:val="TableParagraph"/>
              <w:rPr>
                <w:sz w:val="18"/>
                <w:szCs w:val="18"/>
              </w:rPr>
            </w:pPr>
          </w:p>
          <w:p w14:paraId="32C6C294" w14:textId="77777777" w:rsidR="00382BF5" w:rsidRPr="00052E98" w:rsidRDefault="00382BF5" w:rsidP="00382BF5">
            <w:pPr>
              <w:pStyle w:val="TableParagraph"/>
              <w:rPr>
                <w:sz w:val="18"/>
                <w:szCs w:val="18"/>
              </w:rPr>
            </w:pPr>
            <w:r w:rsidRPr="00052E98">
              <w:rPr>
                <w:sz w:val="18"/>
                <w:szCs w:val="18"/>
              </w:rPr>
              <w:t>Note: This error message will be issued for each occurrence of a phone number that encounters this error.</w:t>
            </w:r>
          </w:p>
        </w:tc>
        <w:tc>
          <w:tcPr>
            <w:tcW w:w="4320" w:type="dxa"/>
          </w:tcPr>
          <w:p w14:paraId="0E236B21" w14:textId="77777777" w:rsidR="00382BF5" w:rsidRPr="00052E98" w:rsidRDefault="00382BF5" w:rsidP="00382BF5">
            <w:pPr>
              <w:pStyle w:val="TableParagraph"/>
              <w:ind w:left="-1" w:right="30"/>
              <w:rPr>
                <w:sz w:val="18"/>
                <w:szCs w:val="18"/>
              </w:rPr>
            </w:pPr>
            <w:r w:rsidRPr="00052E98">
              <w:rPr>
                <w:sz w:val="18"/>
                <w:szCs w:val="18"/>
              </w:rPr>
              <w:t>If Telephone Number Type Code is entered, it must be one of the following codes in the REF_PHONE_TYPE table:</w:t>
            </w:r>
          </w:p>
          <w:p w14:paraId="7FD18FC6" w14:textId="77777777" w:rsidR="00382BF5" w:rsidRPr="00052E98" w:rsidRDefault="00382BF5" w:rsidP="00F92DCA">
            <w:pPr>
              <w:pStyle w:val="TableParagraph"/>
              <w:numPr>
                <w:ilvl w:val="0"/>
                <w:numId w:val="64"/>
              </w:numPr>
              <w:ind w:left="330" w:right="30"/>
              <w:rPr>
                <w:sz w:val="18"/>
                <w:szCs w:val="18"/>
              </w:rPr>
            </w:pPr>
            <w:r w:rsidRPr="00052E98">
              <w:rPr>
                <w:sz w:val="18"/>
                <w:szCs w:val="18"/>
              </w:rPr>
              <w:t>OFF</w:t>
            </w:r>
          </w:p>
          <w:p w14:paraId="2585A760" w14:textId="77777777" w:rsidR="00382BF5" w:rsidRPr="00052E98" w:rsidRDefault="00382BF5" w:rsidP="00F92DCA">
            <w:pPr>
              <w:pStyle w:val="TableParagraph"/>
              <w:numPr>
                <w:ilvl w:val="0"/>
                <w:numId w:val="64"/>
              </w:numPr>
              <w:ind w:left="330" w:right="30"/>
              <w:rPr>
                <w:sz w:val="18"/>
                <w:szCs w:val="18"/>
              </w:rPr>
            </w:pPr>
            <w:r w:rsidRPr="00052E98">
              <w:rPr>
                <w:sz w:val="18"/>
                <w:szCs w:val="18"/>
              </w:rPr>
              <w:t>FAX</w:t>
            </w:r>
          </w:p>
          <w:p w14:paraId="1372DEE0" w14:textId="77777777" w:rsidR="00382BF5" w:rsidRPr="00052E98" w:rsidRDefault="00382BF5" w:rsidP="00F92DCA">
            <w:pPr>
              <w:pStyle w:val="TableParagraph"/>
              <w:numPr>
                <w:ilvl w:val="0"/>
                <w:numId w:val="64"/>
              </w:numPr>
              <w:ind w:left="330" w:right="30"/>
              <w:rPr>
                <w:sz w:val="18"/>
                <w:szCs w:val="18"/>
              </w:rPr>
            </w:pPr>
            <w:r w:rsidRPr="00052E98">
              <w:rPr>
                <w:sz w:val="18"/>
                <w:szCs w:val="18"/>
              </w:rPr>
              <w:t>ALT</w:t>
            </w:r>
          </w:p>
        </w:tc>
        <w:tc>
          <w:tcPr>
            <w:tcW w:w="1710" w:type="dxa"/>
            <w:tcBorders>
              <w:bottom w:val="nil"/>
            </w:tcBorders>
          </w:tcPr>
          <w:p w14:paraId="38DCF86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nil"/>
            </w:tcBorders>
          </w:tcPr>
          <w:p w14:paraId="1032C776" w14:textId="61AC90FF"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4F30E441" w14:textId="77777777" w:rsidTr="006844C5">
        <w:trPr>
          <w:trHeight w:hRule="exact" w:val="1728"/>
        </w:trPr>
        <w:tc>
          <w:tcPr>
            <w:tcW w:w="1349" w:type="dxa"/>
            <w:tcBorders>
              <w:bottom w:val="single" w:sz="4" w:space="0" w:color="auto"/>
            </w:tcBorders>
          </w:tcPr>
          <w:p w14:paraId="289AD68F" w14:textId="77777777" w:rsidR="00382BF5" w:rsidRPr="00052E98" w:rsidRDefault="00382BF5" w:rsidP="00382BF5">
            <w:pPr>
              <w:pStyle w:val="TableParagraph"/>
              <w:rPr>
                <w:sz w:val="18"/>
                <w:szCs w:val="18"/>
              </w:rPr>
            </w:pPr>
            <w:r w:rsidRPr="00052E98">
              <w:rPr>
                <w:sz w:val="18"/>
                <w:szCs w:val="18"/>
              </w:rPr>
              <w:t>ETP270</w:t>
            </w:r>
          </w:p>
        </w:tc>
        <w:tc>
          <w:tcPr>
            <w:tcW w:w="4321" w:type="dxa"/>
            <w:tcBorders>
              <w:bottom w:val="single" w:sz="4" w:space="0" w:color="auto"/>
            </w:tcBorders>
          </w:tcPr>
          <w:p w14:paraId="57260676" w14:textId="77777777" w:rsidR="00382BF5" w:rsidRPr="00052E98" w:rsidRDefault="00382BF5" w:rsidP="00382BF5">
            <w:pPr>
              <w:pStyle w:val="TableParagraph"/>
              <w:rPr>
                <w:sz w:val="18"/>
                <w:szCs w:val="18"/>
              </w:rPr>
            </w:pPr>
            <w:r w:rsidRPr="00052E98">
              <w:rPr>
                <w:sz w:val="18"/>
                <w:szCs w:val="18"/>
              </w:rPr>
              <w:t>Telephone Number or Telephone Extension Number must exist because Telephone Number Type Code exists.</w:t>
            </w:r>
          </w:p>
        </w:tc>
        <w:tc>
          <w:tcPr>
            <w:tcW w:w="4320" w:type="dxa"/>
            <w:tcBorders>
              <w:bottom w:val="single" w:sz="4" w:space="0" w:color="auto"/>
            </w:tcBorders>
          </w:tcPr>
          <w:p w14:paraId="68D2C6E3" w14:textId="77777777" w:rsidR="00382BF5" w:rsidRPr="00052E98" w:rsidRDefault="00382BF5" w:rsidP="00382BF5">
            <w:pPr>
              <w:pStyle w:val="TableParagraph"/>
              <w:ind w:left="-1" w:right="30"/>
              <w:rPr>
                <w:sz w:val="18"/>
                <w:szCs w:val="18"/>
              </w:rPr>
            </w:pPr>
            <w:r w:rsidRPr="00052E98">
              <w:rPr>
                <w:sz w:val="18"/>
                <w:szCs w:val="18"/>
              </w:rPr>
              <w:t>At least one of the following must exist because Telephone Number Type Code exists:</w:t>
            </w:r>
          </w:p>
          <w:p w14:paraId="7924F37D" w14:textId="77777777" w:rsidR="00382BF5" w:rsidRPr="00052E98" w:rsidRDefault="00382BF5" w:rsidP="00F92DCA">
            <w:pPr>
              <w:pStyle w:val="TableParagraph"/>
              <w:numPr>
                <w:ilvl w:val="0"/>
                <w:numId w:val="63"/>
              </w:numPr>
              <w:ind w:left="330" w:right="30"/>
              <w:rPr>
                <w:sz w:val="18"/>
                <w:szCs w:val="18"/>
              </w:rPr>
            </w:pPr>
            <w:r w:rsidRPr="00052E98">
              <w:rPr>
                <w:sz w:val="18"/>
                <w:szCs w:val="18"/>
              </w:rPr>
              <w:t>Telephone</w:t>
            </w:r>
            <w:r w:rsidRPr="00052E98">
              <w:rPr>
                <w:spacing w:val="-7"/>
                <w:sz w:val="18"/>
                <w:szCs w:val="18"/>
              </w:rPr>
              <w:t xml:space="preserve"> </w:t>
            </w:r>
            <w:r w:rsidRPr="00052E98">
              <w:rPr>
                <w:sz w:val="18"/>
                <w:szCs w:val="18"/>
              </w:rPr>
              <w:t>Number</w:t>
            </w:r>
          </w:p>
          <w:p w14:paraId="199DFA5F" w14:textId="77777777" w:rsidR="00382BF5" w:rsidRPr="00052E98" w:rsidRDefault="00382BF5" w:rsidP="00F92DCA">
            <w:pPr>
              <w:pStyle w:val="TableParagraph"/>
              <w:numPr>
                <w:ilvl w:val="0"/>
                <w:numId w:val="63"/>
              </w:numPr>
              <w:ind w:left="330" w:right="30"/>
              <w:rPr>
                <w:sz w:val="18"/>
                <w:szCs w:val="18"/>
              </w:rPr>
            </w:pPr>
            <w:r w:rsidRPr="00052E98">
              <w:rPr>
                <w:sz w:val="18"/>
                <w:szCs w:val="18"/>
              </w:rPr>
              <w:t>Extension</w:t>
            </w:r>
          </w:p>
        </w:tc>
        <w:tc>
          <w:tcPr>
            <w:tcW w:w="1710" w:type="dxa"/>
            <w:tcBorders>
              <w:bottom w:val="single" w:sz="4" w:space="0" w:color="auto"/>
            </w:tcBorders>
          </w:tcPr>
          <w:p w14:paraId="5C9AE102"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bottom w:val="single" w:sz="4" w:space="0" w:color="auto"/>
            </w:tcBorders>
          </w:tcPr>
          <w:p w14:paraId="3CB6E30B" w14:textId="1A543D6A"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55F63715" w14:textId="77777777" w:rsidTr="006844C5">
        <w:trPr>
          <w:trHeight w:hRule="exact" w:val="1728"/>
        </w:trPr>
        <w:tc>
          <w:tcPr>
            <w:tcW w:w="1349" w:type="dxa"/>
            <w:tcBorders>
              <w:top w:val="single" w:sz="4" w:space="0" w:color="auto"/>
              <w:left w:val="single" w:sz="4" w:space="0" w:color="auto"/>
              <w:bottom w:val="single" w:sz="4" w:space="0" w:color="auto"/>
              <w:right w:val="single" w:sz="4" w:space="0" w:color="auto"/>
            </w:tcBorders>
          </w:tcPr>
          <w:p w14:paraId="20F146B0" w14:textId="77777777" w:rsidR="00382BF5" w:rsidRPr="00052E98" w:rsidRDefault="00382BF5" w:rsidP="00382BF5">
            <w:pPr>
              <w:pStyle w:val="TableParagraph"/>
              <w:rPr>
                <w:sz w:val="18"/>
                <w:szCs w:val="18"/>
              </w:rPr>
            </w:pPr>
            <w:r w:rsidRPr="00052E98">
              <w:rPr>
                <w:sz w:val="18"/>
                <w:szCs w:val="18"/>
              </w:rPr>
              <w:t>ETP280</w:t>
            </w:r>
          </w:p>
        </w:tc>
        <w:tc>
          <w:tcPr>
            <w:tcW w:w="4321" w:type="dxa"/>
            <w:tcBorders>
              <w:top w:val="single" w:sz="4" w:space="0" w:color="auto"/>
              <w:left w:val="single" w:sz="4" w:space="0" w:color="auto"/>
              <w:bottom w:val="single" w:sz="4" w:space="0" w:color="auto"/>
              <w:right w:val="single" w:sz="4" w:space="0" w:color="auto"/>
            </w:tcBorders>
          </w:tcPr>
          <w:p w14:paraId="6331A41A" w14:textId="77777777" w:rsidR="00382BF5" w:rsidRPr="00052E98" w:rsidRDefault="00382BF5" w:rsidP="00382BF5">
            <w:pPr>
              <w:pStyle w:val="TableParagraph"/>
              <w:rPr>
                <w:sz w:val="18"/>
                <w:szCs w:val="18"/>
              </w:rPr>
            </w:pPr>
            <w:r w:rsidRPr="00052E98">
              <w:rPr>
                <w:sz w:val="18"/>
                <w:szCs w:val="18"/>
              </w:rPr>
              <w:t>The Telephone Number Type Code &lt;Telephone Number Type Code value&gt; cannot be entered more than once.</w:t>
            </w:r>
          </w:p>
        </w:tc>
        <w:tc>
          <w:tcPr>
            <w:tcW w:w="4320" w:type="dxa"/>
            <w:tcBorders>
              <w:top w:val="single" w:sz="4" w:space="0" w:color="auto"/>
              <w:left w:val="single" w:sz="4" w:space="0" w:color="auto"/>
              <w:bottom w:val="single" w:sz="4" w:space="0" w:color="auto"/>
              <w:right w:val="single" w:sz="4" w:space="0" w:color="auto"/>
            </w:tcBorders>
          </w:tcPr>
          <w:p w14:paraId="0271754E" w14:textId="77777777" w:rsidR="00382BF5" w:rsidRPr="00052E98" w:rsidRDefault="00382BF5" w:rsidP="00382BF5">
            <w:pPr>
              <w:pStyle w:val="TableParagraph"/>
              <w:ind w:left="-1" w:right="30"/>
              <w:rPr>
                <w:sz w:val="18"/>
                <w:szCs w:val="18"/>
              </w:rPr>
            </w:pPr>
            <w:r w:rsidRPr="00052E98">
              <w:rPr>
                <w:sz w:val="18"/>
                <w:szCs w:val="18"/>
              </w:rPr>
              <w:t>For each unique Trading Partner Telephone, only one of each Telephone Number Type Code can be entered (i.e., only 1 OFF, only 1 FAX, and only 1 ALT).</w:t>
            </w:r>
          </w:p>
        </w:tc>
        <w:tc>
          <w:tcPr>
            <w:tcW w:w="1710" w:type="dxa"/>
            <w:tcBorders>
              <w:top w:val="single" w:sz="4" w:space="0" w:color="auto"/>
              <w:left w:val="single" w:sz="4" w:space="0" w:color="auto"/>
              <w:bottom w:val="single" w:sz="4" w:space="0" w:color="auto"/>
              <w:right w:val="single" w:sz="4" w:space="0" w:color="auto"/>
            </w:tcBorders>
          </w:tcPr>
          <w:p w14:paraId="55ADEE7A"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0CA2A08F" w14:textId="144CAACC"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r w:rsidR="00382BF5" w:rsidRPr="00052E98" w14:paraId="231C2D16" w14:textId="77777777" w:rsidTr="00D630F4">
        <w:trPr>
          <w:trHeight w:hRule="exact" w:val="1944"/>
        </w:trPr>
        <w:tc>
          <w:tcPr>
            <w:tcW w:w="1349" w:type="dxa"/>
            <w:tcBorders>
              <w:top w:val="single" w:sz="4" w:space="0" w:color="auto"/>
              <w:left w:val="single" w:sz="4" w:space="0" w:color="auto"/>
              <w:bottom w:val="single" w:sz="4" w:space="0" w:color="auto"/>
              <w:right w:val="single" w:sz="4" w:space="0" w:color="auto"/>
            </w:tcBorders>
          </w:tcPr>
          <w:p w14:paraId="52F0EB5A" w14:textId="77777777" w:rsidR="00382BF5" w:rsidRPr="00052E98" w:rsidRDefault="00382BF5" w:rsidP="00382BF5">
            <w:pPr>
              <w:pStyle w:val="TableParagraph"/>
              <w:rPr>
                <w:sz w:val="18"/>
                <w:szCs w:val="18"/>
              </w:rPr>
            </w:pPr>
            <w:r w:rsidRPr="00052E98">
              <w:rPr>
                <w:sz w:val="18"/>
                <w:szCs w:val="18"/>
              </w:rPr>
              <w:t>ETP290</w:t>
            </w:r>
          </w:p>
        </w:tc>
        <w:tc>
          <w:tcPr>
            <w:tcW w:w="4321" w:type="dxa"/>
            <w:tcBorders>
              <w:top w:val="single" w:sz="4" w:space="0" w:color="auto"/>
              <w:left w:val="single" w:sz="4" w:space="0" w:color="auto"/>
              <w:bottom w:val="single" w:sz="4" w:space="0" w:color="auto"/>
              <w:right w:val="single" w:sz="4" w:space="0" w:color="auto"/>
            </w:tcBorders>
          </w:tcPr>
          <w:p w14:paraId="7F81CC9C" w14:textId="77777777" w:rsidR="00382BF5" w:rsidRPr="00052E98" w:rsidRDefault="00382BF5" w:rsidP="00382BF5">
            <w:pPr>
              <w:pStyle w:val="TableParagraph"/>
              <w:rPr>
                <w:sz w:val="18"/>
                <w:szCs w:val="18"/>
              </w:rPr>
            </w:pPr>
            <w:r w:rsidRPr="00052E98">
              <w:rPr>
                <w:sz w:val="18"/>
                <w:szCs w:val="18"/>
              </w:rPr>
              <w:t xml:space="preserve">Warning: Telephone Extension Number is not a valid tag for Telephone Number Type Code &lt;Telephone Number Type Code value&gt;. The Telephone Extension Number &lt;Telephone Extension Number value&gt; was not saved. </w:t>
            </w:r>
          </w:p>
          <w:p w14:paraId="3193729C" w14:textId="77777777" w:rsidR="00382BF5" w:rsidRPr="00052E98" w:rsidRDefault="00382BF5" w:rsidP="00382BF5">
            <w:pPr>
              <w:pStyle w:val="TableParagraph"/>
              <w:rPr>
                <w:sz w:val="18"/>
                <w:szCs w:val="18"/>
              </w:rPr>
            </w:pPr>
          </w:p>
          <w:p w14:paraId="00A0A0EB" w14:textId="77777777" w:rsidR="00382BF5" w:rsidRPr="00052E98" w:rsidRDefault="00382BF5" w:rsidP="00382BF5">
            <w:pPr>
              <w:pStyle w:val="TableParagraph"/>
              <w:rPr>
                <w:sz w:val="18"/>
                <w:szCs w:val="18"/>
              </w:rPr>
            </w:pPr>
            <w:r w:rsidRPr="00052E98">
              <w:rPr>
                <w:sz w:val="18"/>
                <w:szCs w:val="18"/>
              </w:rPr>
              <w:t>Note: This warning message will be issued once for each occurrence of a phone number that encounters this issue.</w:t>
            </w:r>
          </w:p>
        </w:tc>
        <w:tc>
          <w:tcPr>
            <w:tcW w:w="4320" w:type="dxa"/>
            <w:tcBorders>
              <w:top w:val="single" w:sz="4" w:space="0" w:color="auto"/>
              <w:left w:val="single" w:sz="4" w:space="0" w:color="auto"/>
              <w:bottom w:val="single" w:sz="4" w:space="0" w:color="auto"/>
              <w:right w:val="single" w:sz="4" w:space="0" w:color="auto"/>
            </w:tcBorders>
          </w:tcPr>
          <w:p w14:paraId="2D4A0D79" w14:textId="77777777" w:rsidR="00382BF5" w:rsidRPr="00052E98" w:rsidRDefault="00382BF5" w:rsidP="00382BF5">
            <w:pPr>
              <w:pStyle w:val="TableParagraph"/>
              <w:ind w:left="-1" w:right="30"/>
              <w:rPr>
                <w:sz w:val="18"/>
                <w:szCs w:val="18"/>
              </w:rPr>
            </w:pPr>
            <w:r w:rsidRPr="00052E98">
              <w:rPr>
                <w:sz w:val="18"/>
                <w:szCs w:val="18"/>
              </w:rPr>
              <w:t>Telephone Number Extension can only be entered for Telephone Number of Type OFF. If it is entered for one of the other types a warning message will be issued and the data in the Extension Number will not be saved.</w:t>
            </w:r>
          </w:p>
        </w:tc>
        <w:tc>
          <w:tcPr>
            <w:tcW w:w="1710" w:type="dxa"/>
            <w:tcBorders>
              <w:top w:val="single" w:sz="4" w:space="0" w:color="auto"/>
              <w:left w:val="single" w:sz="4" w:space="0" w:color="auto"/>
              <w:bottom w:val="single" w:sz="4" w:space="0" w:color="auto"/>
              <w:right w:val="single" w:sz="4" w:space="0" w:color="auto"/>
            </w:tcBorders>
          </w:tcPr>
          <w:p w14:paraId="0CF393FB" w14:textId="77777777" w:rsidR="00382BF5" w:rsidRPr="00052E98" w:rsidRDefault="00382BF5" w:rsidP="00382BF5">
            <w:pPr>
              <w:pStyle w:val="TableParagraph"/>
              <w:ind w:right="30"/>
              <w:rPr>
                <w:sz w:val="18"/>
                <w:szCs w:val="18"/>
              </w:rPr>
            </w:pPr>
            <w:r w:rsidRPr="00052E98">
              <w:rPr>
                <w:sz w:val="18"/>
                <w:szCs w:val="18"/>
              </w:rPr>
              <w:t>Reject entire Effluent Trade Partner transaction</w:t>
            </w:r>
          </w:p>
        </w:tc>
        <w:tc>
          <w:tcPr>
            <w:tcW w:w="1980" w:type="dxa"/>
            <w:tcBorders>
              <w:top w:val="single" w:sz="4" w:space="0" w:color="auto"/>
              <w:left w:val="single" w:sz="4" w:space="0" w:color="auto"/>
              <w:bottom w:val="single" w:sz="4" w:space="0" w:color="auto"/>
              <w:right w:val="single" w:sz="4" w:space="0" w:color="auto"/>
            </w:tcBorders>
          </w:tcPr>
          <w:p w14:paraId="7780CBED" w14:textId="47C9A046" w:rsidR="00382BF5" w:rsidRPr="00052E98" w:rsidRDefault="00382BF5" w:rsidP="00382BF5">
            <w:pPr>
              <w:pStyle w:val="TableParagraph"/>
              <w:ind w:right="31"/>
              <w:rPr>
                <w:sz w:val="18"/>
                <w:szCs w:val="18"/>
              </w:rPr>
            </w:pPr>
            <w:r w:rsidRPr="005F1F11">
              <w:rPr>
                <w:sz w:val="18"/>
                <w:szCs w:val="18"/>
              </w:rPr>
              <w:t>PermitIdentifier, PermittedFeatureIdentifier, ParameterCode, MonitoringSiteDescriptionCode, LimitSeasonNumber, LimitStartDate, LimitEndDate, TradeID</w:t>
            </w:r>
          </w:p>
        </w:tc>
      </w:tr>
    </w:tbl>
    <w:p w14:paraId="7FF6D815" w14:textId="77777777" w:rsidR="000C6C5E" w:rsidRPr="00E7325C" w:rsidRDefault="000C6C5E" w:rsidP="00E7325C">
      <w:pPr>
        <w:pStyle w:val="BodyText"/>
        <w:rPr>
          <w:sz w:val="22"/>
          <w:szCs w:val="22"/>
        </w:rPr>
      </w:pPr>
    </w:p>
    <w:p w14:paraId="04E24722" w14:textId="77777777" w:rsidR="000C6C5E" w:rsidRPr="00E7325C" w:rsidRDefault="000C6C5E" w:rsidP="00E7325C">
      <w:pPr>
        <w:pStyle w:val="BodyText"/>
        <w:rPr>
          <w:sz w:val="22"/>
          <w:szCs w:val="22"/>
        </w:rPr>
      </w:pPr>
    </w:p>
    <w:p w14:paraId="77CF867D" w14:textId="0045F541" w:rsidR="000C6C5E" w:rsidRDefault="00650E70" w:rsidP="00650E70">
      <w:pPr>
        <w:pStyle w:val="Heading3"/>
      </w:pPr>
      <w:bookmarkStart w:id="302" w:name="_bookmark174"/>
      <w:bookmarkStart w:id="303" w:name="_Toc147225460"/>
      <w:bookmarkEnd w:id="302"/>
      <w:r>
        <w:t xml:space="preserve">9.1.13 </w:t>
      </w:r>
      <w:r w:rsidR="008C42BC">
        <w:t>Narrative Condition and Permit Schedule Error</w:t>
      </w:r>
      <w:r w:rsidR="008C42BC">
        <w:rPr>
          <w:spacing w:val="-15"/>
        </w:rPr>
        <w:t xml:space="preserve"> </w:t>
      </w:r>
      <w:r w:rsidR="008C42BC">
        <w:t>Messages</w:t>
      </w:r>
      <w:bookmarkEnd w:id="303"/>
    </w:p>
    <w:p w14:paraId="6F6770E1" w14:textId="77777777" w:rsidR="000C6C5E" w:rsidRPr="00E7325C" w:rsidRDefault="008C42BC" w:rsidP="000C7FCD">
      <w:pPr>
        <w:keepNext/>
        <w:keepLines/>
        <w:jc w:val="both"/>
        <w:rPr>
          <w:rFonts w:ascii="Times New Roman"/>
        </w:rPr>
      </w:pPr>
      <w:r w:rsidRPr="00E7325C">
        <w:rPr>
          <w:rFonts w:ascii="Times New Roman"/>
        </w:rPr>
        <w:t>The</w:t>
      </w:r>
      <w:r w:rsidRPr="000C7FCD">
        <w:rPr>
          <w:rFonts w:ascii="Times New Roman"/>
        </w:rPr>
        <w:t xml:space="preserve"> </w:t>
      </w:r>
      <w:r w:rsidRPr="00E7325C">
        <w:rPr>
          <w:rFonts w:ascii="Times New Roman"/>
        </w:rPr>
        <w:t>table</w:t>
      </w:r>
      <w:r w:rsidRPr="000C7FCD">
        <w:rPr>
          <w:rFonts w:ascii="Times New Roman"/>
        </w:rPr>
        <w:t xml:space="preserve"> </w:t>
      </w:r>
      <w:r w:rsidRPr="00E7325C">
        <w:rPr>
          <w:rFonts w:ascii="Times New Roman"/>
        </w:rPr>
        <w:t>below</w:t>
      </w:r>
      <w:r w:rsidRPr="000C7FCD">
        <w:rPr>
          <w:rFonts w:ascii="Times New Roman"/>
        </w:rPr>
        <w:t xml:space="preserve"> </w:t>
      </w:r>
      <w:r w:rsidRPr="00E7325C">
        <w:rPr>
          <w:rFonts w:ascii="Times New Roman"/>
        </w:rPr>
        <w:t>lists</w:t>
      </w:r>
      <w:r w:rsidRPr="000C7FCD">
        <w:rPr>
          <w:rFonts w:ascii="Times New Roman"/>
        </w:rPr>
        <w:t xml:space="preserve"> </w:t>
      </w:r>
      <w:r w:rsidRPr="00E7325C">
        <w:rPr>
          <w:rFonts w:ascii="Times New Roman"/>
        </w:rPr>
        <w:t>error</w:t>
      </w:r>
      <w:r w:rsidRPr="000C7FCD">
        <w:rPr>
          <w:rFonts w:ascii="Times New Roman"/>
        </w:rPr>
        <w:t xml:space="preserve"> </w:t>
      </w:r>
      <w:r w:rsidRPr="00E7325C">
        <w:rPr>
          <w:rFonts w:ascii="Times New Roman"/>
        </w:rPr>
        <w:t>messages</w:t>
      </w:r>
      <w:r w:rsidRPr="000C7FCD">
        <w:rPr>
          <w:rFonts w:ascii="Times New Roman"/>
        </w:rPr>
        <w:t xml:space="preserve"> </w:t>
      </w:r>
      <w:r w:rsidRPr="00E7325C">
        <w:rPr>
          <w:rFonts w:ascii="Times New Roman"/>
        </w:rPr>
        <w:t>that</w:t>
      </w:r>
      <w:r w:rsidRPr="000C7FCD">
        <w:rPr>
          <w:rFonts w:ascii="Times New Roman"/>
        </w:rPr>
        <w:t xml:space="preserve"> </w:t>
      </w:r>
      <w:r w:rsidRPr="00E7325C">
        <w:rPr>
          <w:rFonts w:ascii="Times New Roman"/>
        </w:rPr>
        <w:t>are</w:t>
      </w:r>
      <w:r w:rsidRPr="000C7FCD">
        <w:rPr>
          <w:rFonts w:ascii="Times New Roman"/>
        </w:rPr>
        <w:t xml:space="preserve"> </w:t>
      </w:r>
      <w:r w:rsidRPr="00E7325C">
        <w:rPr>
          <w:rFonts w:ascii="Times New Roman"/>
        </w:rPr>
        <w:t>generated</w:t>
      </w:r>
      <w:r w:rsidRPr="000C7FCD">
        <w:rPr>
          <w:rFonts w:ascii="Times New Roman"/>
        </w:rPr>
        <w:t xml:space="preserve"> </w:t>
      </w:r>
      <w:r w:rsidRPr="00E7325C">
        <w:rPr>
          <w:rFonts w:ascii="Times New Roman"/>
        </w:rPr>
        <w:t>when</w:t>
      </w:r>
      <w:r w:rsidRPr="000C7FCD">
        <w:rPr>
          <w:rFonts w:ascii="Times New Roman"/>
        </w:rPr>
        <w:t xml:space="preserve"> </w:t>
      </w:r>
      <w:r w:rsidRPr="00E7325C">
        <w:rPr>
          <w:rFonts w:ascii="Times New Roman"/>
        </w:rPr>
        <w:t>ICIS-NPDES</w:t>
      </w:r>
      <w:r w:rsidRPr="000C7FCD">
        <w:rPr>
          <w:rFonts w:ascii="Times New Roman"/>
        </w:rPr>
        <w:t xml:space="preserve"> </w:t>
      </w:r>
      <w:r w:rsidRPr="00E7325C">
        <w:rPr>
          <w:rFonts w:ascii="Times New Roman"/>
        </w:rPr>
        <w:t>Batch</w:t>
      </w:r>
      <w:r w:rsidRPr="000C7FCD">
        <w:rPr>
          <w:rFonts w:ascii="Times New Roman"/>
        </w:rPr>
        <w:t xml:space="preserve"> </w:t>
      </w:r>
      <w:r w:rsidRPr="00E7325C">
        <w:rPr>
          <w:rFonts w:ascii="Times New Roman"/>
        </w:rPr>
        <w:t>cannot</w:t>
      </w:r>
      <w:r w:rsidRPr="000C7FCD">
        <w:rPr>
          <w:rFonts w:ascii="Times New Roman"/>
        </w:rPr>
        <w:t xml:space="preserve"> </w:t>
      </w:r>
      <w:r w:rsidRPr="00E7325C">
        <w:rPr>
          <w:rFonts w:ascii="Times New Roman"/>
        </w:rPr>
        <w:t>process</w:t>
      </w:r>
      <w:r w:rsidRPr="000C7FCD">
        <w:rPr>
          <w:rFonts w:ascii="Times New Roman"/>
        </w:rPr>
        <w:t xml:space="preserve"> </w:t>
      </w:r>
      <w:r w:rsidRPr="00E7325C">
        <w:rPr>
          <w:rFonts w:ascii="Times New Roman"/>
        </w:rPr>
        <w:t>a</w:t>
      </w:r>
      <w:r w:rsidRPr="000C7FCD">
        <w:rPr>
          <w:rFonts w:ascii="Times New Roman"/>
        </w:rPr>
        <w:t xml:space="preserve"> </w:t>
      </w:r>
      <w:r w:rsidRPr="00E7325C">
        <w:rPr>
          <w:rFonts w:ascii="Times New Roman"/>
        </w:rPr>
        <w:t>narrative</w:t>
      </w:r>
      <w:r w:rsidRPr="000C7FCD">
        <w:rPr>
          <w:rFonts w:ascii="Times New Roman"/>
        </w:rPr>
        <w:t xml:space="preserve"> </w:t>
      </w:r>
      <w:r w:rsidRPr="00E7325C">
        <w:rPr>
          <w:rFonts w:ascii="Times New Roman"/>
        </w:rPr>
        <w:t>condition</w:t>
      </w:r>
      <w:r w:rsidRPr="000C7FCD">
        <w:rPr>
          <w:rFonts w:ascii="Times New Roman"/>
        </w:rPr>
        <w:t xml:space="preserve"> </w:t>
      </w:r>
      <w:r w:rsidRPr="00E7325C">
        <w:rPr>
          <w:rFonts w:ascii="Times New Roman"/>
        </w:rPr>
        <w:t>or</w:t>
      </w:r>
      <w:r w:rsidRPr="000C7FCD">
        <w:rPr>
          <w:rFonts w:ascii="Times New Roman"/>
        </w:rPr>
        <w:t xml:space="preserve"> </w:t>
      </w:r>
      <w:r w:rsidRPr="00E7325C">
        <w:rPr>
          <w:rFonts w:ascii="Times New Roman"/>
        </w:rPr>
        <w:t>permit</w:t>
      </w:r>
      <w:r w:rsidRPr="000C7FCD">
        <w:rPr>
          <w:rFonts w:ascii="Times New Roman"/>
        </w:rPr>
        <w:t xml:space="preserve"> </w:t>
      </w:r>
      <w:r w:rsidRPr="00E7325C">
        <w:rPr>
          <w:rFonts w:ascii="Times New Roman"/>
        </w:rPr>
        <w:t>schedule</w:t>
      </w:r>
      <w:r w:rsidRPr="000C7FCD">
        <w:rPr>
          <w:rFonts w:ascii="Times New Roman"/>
        </w:rPr>
        <w:t xml:space="preserve"> </w:t>
      </w:r>
      <w:r w:rsidRPr="00E7325C">
        <w:rPr>
          <w:rFonts w:ascii="Times New Roman"/>
        </w:rPr>
        <w:t>transaction, what caused the error, how the error affected the transaction, and the key fields of the transaction that had the</w:t>
      </w:r>
      <w:r w:rsidRPr="000C7FCD">
        <w:rPr>
          <w:rFonts w:ascii="Times New Roman"/>
        </w:rPr>
        <w:t xml:space="preserve"> </w:t>
      </w:r>
      <w:r w:rsidRPr="00E7325C">
        <w:rPr>
          <w:rFonts w:ascii="Times New Roman"/>
        </w:rPr>
        <w:t>error.</w:t>
      </w:r>
    </w:p>
    <w:p w14:paraId="7B4FDAA6" w14:textId="77777777" w:rsidR="00CC446A" w:rsidRPr="000C7FCD" w:rsidRDefault="00CC446A"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321"/>
        <w:gridCol w:w="4320"/>
        <w:gridCol w:w="1889"/>
        <w:gridCol w:w="1710"/>
      </w:tblGrid>
      <w:tr w:rsidR="000C6C5E" w:rsidRPr="00052E98" w14:paraId="7F121DC2" w14:textId="77777777" w:rsidTr="00E7325C">
        <w:trPr>
          <w:cantSplit/>
          <w:trHeight w:hRule="exact" w:val="576"/>
          <w:tblHeader/>
        </w:trPr>
        <w:tc>
          <w:tcPr>
            <w:tcW w:w="1440" w:type="dxa"/>
            <w:shd w:val="clear" w:color="auto" w:fill="CCFFCC"/>
          </w:tcPr>
          <w:p w14:paraId="76093747" w14:textId="77777777" w:rsidR="000C6C5E" w:rsidRPr="00052E98" w:rsidRDefault="008C42BC" w:rsidP="00CC446A">
            <w:pPr>
              <w:pStyle w:val="TableParagraph"/>
              <w:ind w:left="-15" w:right="15" w:firstLine="32"/>
              <w:jc w:val="center"/>
              <w:rPr>
                <w:b/>
                <w:sz w:val="18"/>
                <w:szCs w:val="18"/>
              </w:rPr>
            </w:pPr>
            <w:r w:rsidRPr="00052E98">
              <w:rPr>
                <w:b/>
                <w:sz w:val="18"/>
                <w:szCs w:val="18"/>
              </w:rPr>
              <w:t>Error/Warning Code</w:t>
            </w:r>
          </w:p>
        </w:tc>
        <w:tc>
          <w:tcPr>
            <w:tcW w:w="4321" w:type="dxa"/>
            <w:shd w:val="clear" w:color="auto" w:fill="CCFFCC"/>
          </w:tcPr>
          <w:p w14:paraId="5A9A976D" w14:textId="77777777" w:rsidR="000C6C5E" w:rsidRPr="00052E98" w:rsidRDefault="008C42BC" w:rsidP="00CC446A">
            <w:pPr>
              <w:pStyle w:val="TableParagraph"/>
              <w:jc w:val="center"/>
              <w:rPr>
                <w:b/>
                <w:sz w:val="18"/>
                <w:szCs w:val="18"/>
              </w:rPr>
            </w:pPr>
            <w:r w:rsidRPr="00052E98">
              <w:rPr>
                <w:b/>
                <w:sz w:val="18"/>
                <w:szCs w:val="18"/>
              </w:rPr>
              <w:t>Error/Warning Message</w:t>
            </w:r>
          </w:p>
        </w:tc>
        <w:tc>
          <w:tcPr>
            <w:tcW w:w="4320" w:type="dxa"/>
            <w:shd w:val="clear" w:color="auto" w:fill="CCFFCC"/>
          </w:tcPr>
          <w:p w14:paraId="77B01B84" w14:textId="77777777" w:rsidR="000C6C5E" w:rsidRPr="00052E98" w:rsidRDefault="008C42BC" w:rsidP="00CC446A">
            <w:pPr>
              <w:pStyle w:val="TableParagraph"/>
              <w:ind w:right="15"/>
              <w:jc w:val="center"/>
              <w:rPr>
                <w:b/>
                <w:sz w:val="18"/>
                <w:szCs w:val="18"/>
              </w:rPr>
            </w:pPr>
            <w:r w:rsidRPr="00052E98">
              <w:rPr>
                <w:b/>
                <w:sz w:val="18"/>
                <w:szCs w:val="18"/>
              </w:rPr>
              <w:t>Reason for Error</w:t>
            </w:r>
          </w:p>
        </w:tc>
        <w:tc>
          <w:tcPr>
            <w:tcW w:w="1889" w:type="dxa"/>
            <w:shd w:val="clear" w:color="auto" w:fill="CCFFCC"/>
          </w:tcPr>
          <w:p w14:paraId="3A1C9EE0" w14:textId="77777777" w:rsidR="000C6C5E" w:rsidRPr="00052E98" w:rsidRDefault="008C42BC" w:rsidP="00CC446A">
            <w:pPr>
              <w:pStyle w:val="TableParagraph"/>
              <w:ind w:right="15" w:hanging="17"/>
              <w:jc w:val="center"/>
              <w:rPr>
                <w:b/>
                <w:sz w:val="18"/>
                <w:szCs w:val="18"/>
              </w:rPr>
            </w:pPr>
            <w:r w:rsidRPr="00052E98">
              <w:rPr>
                <w:b/>
                <w:sz w:val="18"/>
                <w:szCs w:val="18"/>
              </w:rPr>
              <w:t>Result of Error or Warning</w:t>
            </w:r>
          </w:p>
        </w:tc>
        <w:tc>
          <w:tcPr>
            <w:tcW w:w="1710" w:type="dxa"/>
            <w:shd w:val="clear" w:color="auto" w:fill="CCFFCC"/>
          </w:tcPr>
          <w:p w14:paraId="7707BE08" w14:textId="77777777" w:rsidR="000C6C5E" w:rsidRPr="00052E98" w:rsidRDefault="008C42BC" w:rsidP="00CC446A">
            <w:pPr>
              <w:pStyle w:val="TableParagraph"/>
              <w:ind w:right="16" w:hanging="13"/>
              <w:jc w:val="center"/>
              <w:rPr>
                <w:b/>
                <w:sz w:val="18"/>
                <w:szCs w:val="18"/>
              </w:rPr>
            </w:pPr>
            <w:r w:rsidRPr="00052E98">
              <w:rPr>
                <w:b/>
                <w:sz w:val="18"/>
                <w:szCs w:val="18"/>
              </w:rPr>
              <w:t>Key Fields of Record Affected</w:t>
            </w:r>
          </w:p>
        </w:tc>
      </w:tr>
      <w:tr w:rsidR="009F739B" w:rsidRPr="00052E98" w14:paraId="5F0748CD" w14:textId="77777777" w:rsidTr="00E7325C">
        <w:trPr>
          <w:cantSplit/>
          <w:trHeight w:hRule="exact" w:val="2354"/>
        </w:trPr>
        <w:tc>
          <w:tcPr>
            <w:tcW w:w="1440" w:type="dxa"/>
          </w:tcPr>
          <w:p w14:paraId="750C8832" w14:textId="77777777" w:rsidR="009F739B" w:rsidRPr="00052E98" w:rsidRDefault="009F739B" w:rsidP="00CC446A">
            <w:pPr>
              <w:pStyle w:val="TableParagraph"/>
              <w:rPr>
                <w:sz w:val="18"/>
                <w:szCs w:val="18"/>
              </w:rPr>
            </w:pPr>
            <w:r w:rsidRPr="00052E98">
              <w:rPr>
                <w:sz w:val="18"/>
                <w:szCs w:val="18"/>
              </w:rPr>
              <w:t>BAT010</w:t>
            </w:r>
          </w:p>
        </w:tc>
        <w:tc>
          <w:tcPr>
            <w:tcW w:w="4321" w:type="dxa"/>
          </w:tcPr>
          <w:p w14:paraId="7CD1D594" w14:textId="77777777" w:rsidR="009F739B" w:rsidRPr="00052E98" w:rsidRDefault="009F739B" w:rsidP="00CC446A">
            <w:pPr>
              <w:pStyle w:val="TableParagraph"/>
              <w:ind w:right="15"/>
              <w:rPr>
                <w:sz w:val="18"/>
                <w:szCs w:val="18"/>
              </w:rPr>
            </w:pPr>
            <w:r w:rsidRPr="00052E98">
              <w:rPr>
                <w:sz w:val="18"/>
                <w:szCs w:val="18"/>
              </w:rPr>
              <w:t>Transaction Type &lt;Transaction Type value&gt; is not valid for &lt;Submission Type value&gt;.</w:t>
            </w:r>
          </w:p>
          <w:p w14:paraId="18FB92DE" w14:textId="77777777" w:rsidR="009F739B" w:rsidRPr="00E532AC" w:rsidRDefault="009F739B" w:rsidP="00CC446A">
            <w:pPr>
              <w:pStyle w:val="TableParagraph"/>
              <w:ind w:right="15"/>
              <w:rPr>
                <w:sz w:val="18"/>
                <w:szCs w:val="18"/>
              </w:rPr>
            </w:pPr>
          </w:p>
          <w:p w14:paraId="063E0B1F" w14:textId="77777777" w:rsidR="009F739B" w:rsidRPr="00052E98" w:rsidRDefault="009F739B" w:rsidP="00CC446A">
            <w:pPr>
              <w:pStyle w:val="TableParagraph"/>
              <w:ind w:right="15"/>
              <w:rPr>
                <w:sz w:val="18"/>
                <w:szCs w:val="18"/>
              </w:rPr>
            </w:pPr>
            <w:r w:rsidRPr="00052E98">
              <w:rPr>
                <w:sz w:val="18"/>
                <w:szCs w:val="18"/>
              </w:rPr>
              <w:t>Note:</w:t>
            </w:r>
          </w:p>
          <w:p w14:paraId="153D47C8" w14:textId="77777777" w:rsidR="009F739B" w:rsidRPr="00052E98" w:rsidRDefault="009F739B" w:rsidP="00F92DCA">
            <w:pPr>
              <w:pStyle w:val="TableParagraph"/>
              <w:numPr>
                <w:ilvl w:val="0"/>
                <w:numId w:val="62"/>
              </w:numPr>
              <w:ind w:left="255" w:right="15"/>
              <w:rPr>
                <w:sz w:val="18"/>
                <w:szCs w:val="18"/>
              </w:rPr>
            </w:pPr>
            <w:r w:rsidRPr="00052E98">
              <w:rPr>
                <w:sz w:val="18"/>
                <w:szCs w:val="18"/>
              </w:rPr>
              <w:t>In the message above, all modules that may have this error are listed in parentheses. Only</w:t>
            </w:r>
            <w:r w:rsidRPr="00052E98">
              <w:rPr>
                <w:spacing w:val="-18"/>
                <w:sz w:val="18"/>
                <w:szCs w:val="18"/>
              </w:rPr>
              <w:t xml:space="preserve"> </w:t>
            </w:r>
            <w:r w:rsidRPr="00052E98">
              <w:rPr>
                <w:sz w:val="18"/>
                <w:szCs w:val="18"/>
              </w:rPr>
              <w:t>the module for which this error occurs will be included in the actual error</w:t>
            </w:r>
            <w:r w:rsidRPr="00052E98">
              <w:rPr>
                <w:spacing w:val="-13"/>
                <w:sz w:val="18"/>
                <w:szCs w:val="18"/>
              </w:rPr>
              <w:t xml:space="preserve"> </w:t>
            </w:r>
            <w:r w:rsidRPr="00052E98">
              <w:rPr>
                <w:sz w:val="18"/>
                <w:szCs w:val="18"/>
              </w:rPr>
              <w:t>message.</w:t>
            </w:r>
          </w:p>
          <w:p w14:paraId="6AF77AE0" w14:textId="60197AEA" w:rsidR="009F739B" w:rsidRPr="00052E98" w:rsidRDefault="009F739B" w:rsidP="00F92DCA">
            <w:pPr>
              <w:pStyle w:val="TableParagraph"/>
              <w:numPr>
                <w:ilvl w:val="0"/>
                <w:numId w:val="62"/>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3331DE8F" w14:textId="77777777" w:rsidR="009F739B" w:rsidRPr="00052E98" w:rsidRDefault="009F739B" w:rsidP="00CC446A">
            <w:pPr>
              <w:pStyle w:val="TableParagraph"/>
              <w:ind w:left="-1" w:right="15"/>
              <w:rPr>
                <w:sz w:val="18"/>
                <w:szCs w:val="18"/>
              </w:rPr>
            </w:pPr>
            <w:r w:rsidRPr="00052E98">
              <w:rPr>
                <w:sz w:val="18"/>
                <w:szCs w:val="18"/>
              </w:rPr>
              <w:t>Transaction Type must be valid for Narrative Conditions and Permit Schedules. Valid Transaction Types are R (Replace) and X (Mass Delete).</w:t>
            </w:r>
          </w:p>
        </w:tc>
        <w:tc>
          <w:tcPr>
            <w:tcW w:w="1889" w:type="dxa"/>
          </w:tcPr>
          <w:p w14:paraId="1B33DF1B" w14:textId="77777777" w:rsidR="009F739B" w:rsidRPr="00052E98" w:rsidRDefault="009F739B" w:rsidP="00CC446A">
            <w:pPr>
              <w:pStyle w:val="TableParagraph"/>
              <w:ind w:right="15"/>
              <w:rPr>
                <w:sz w:val="18"/>
                <w:szCs w:val="18"/>
              </w:rPr>
            </w:pPr>
            <w:r w:rsidRPr="00052E98">
              <w:rPr>
                <w:sz w:val="18"/>
                <w:szCs w:val="18"/>
              </w:rPr>
              <w:t>Reject entire Narrative Condition and Permit Schedule transaction</w:t>
            </w:r>
          </w:p>
        </w:tc>
        <w:tc>
          <w:tcPr>
            <w:tcW w:w="1710" w:type="dxa"/>
          </w:tcPr>
          <w:p w14:paraId="75F54FE7" w14:textId="7E6DC278" w:rsidR="009F739B" w:rsidRPr="00052E98" w:rsidRDefault="009F739B" w:rsidP="00CC446A">
            <w:pPr>
              <w:pStyle w:val="TableParagraph"/>
              <w:ind w:right="16"/>
              <w:rPr>
                <w:sz w:val="18"/>
                <w:szCs w:val="18"/>
              </w:rPr>
            </w:pPr>
            <w:r w:rsidRPr="00052E98">
              <w:rPr>
                <w:sz w:val="18"/>
                <w:szCs w:val="18"/>
              </w:rPr>
              <w:t>PermitIdentifier, NarrativeConditionNumber</w:t>
            </w:r>
          </w:p>
        </w:tc>
      </w:tr>
      <w:tr w:rsidR="00382BF5" w:rsidRPr="00052E98" w14:paraId="4EF8E79D" w14:textId="77777777" w:rsidTr="00E7325C">
        <w:trPr>
          <w:cantSplit/>
          <w:trHeight w:hRule="exact" w:val="2516"/>
        </w:trPr>
        <w:tc>
          <w:tcPr>
            <w:tcW w:w="1440" w:type="dxa"/>
          </w:tcPr>
          <w:p w14:paraId="3580D24A" w14:textId="77777777" w:rsidR="00382BF5" w:rsidRPr="00052E98" w:rsidRDefault="00382BF5" w:rsidP="00382BF5">
            <w:pPr>
              <w:pStyle w:val="TableParagraph"/>
              <w:rPr>
                <w:sz w:val="18"/>
                <w:szCs w:val="18"/>
              </w:rPr>
            </w:pPr>
            <w:r w:rsidRPr="00052E98">
              <w:rPr>
                <w:sz w:val="18"/>
                <w:szCs w:val="18"/>
              </w:rPr>
              <w:t>BAT020</w:t>
            </w:r>
          </w:p>
        </w:tc>
        <w:tc>
          <w:tcPr>
            <w:tcW w:w="4321" w:type="dxa"/>
          </w:tcPr>
          <w:p w14:paraId="2A10375A" w14:textId="6D23B0E2" w:rsidR="00382BF5" w:rsidRPr="00052E98" w:rsidRDefault="00382BF5" w:rsidP="00382BF5">
            <w:pPr>
              <w:pStyle w:val="TableParagraph"/>
              <w:ind w:right="15"/>
              <w:rPr>
                <w:sz w:val="18"/>
                <w:szCs w:val="18"/>
              </w:rPr>
            </w:pPr>
            <w:r w:rsidRPr="00052E98">
              <w:rPr>
                <w:sz w:val="18"/>
                <w:szCs w:val="18"/>
              </w:rPr>
              <w:t>User &lt;ID value&gt; does not have privileges to perform a &lt;Transaction Type value&gt; &lt;Submission Type value&gt; transaction.</w:t>
            </w:r>
          </w:p>
          <w:p w14:paraId="0D45AD90" w14:textId="77777777" w:rsidR="00382BF5" w:rsidRPr="00052E98" w:rsidRDefault="00382BF5" w:rsidP="00382BF5">
            <w:pPr>
              <w:pStyle w:val="TableParagraph"/>
              <w:ind w:right="15"/>
              <w:rPr>
                <w:sz w:val="18"/>
                <w:szCs w:val="18"/>
              </w:rPr>
            </w:pPr>
          </w:p>
          <w:p w14:paraId="4B2842B3" w14:textId="77777777" w:rsidR="00382BF5" w:rsidRPr="00052E98" w:rsidRDefault="00382BF5" w:rsidP="00382BF5">
            <w:pPr>
              <w:pStyle w:val="TableParagraph"/>
              <w:ind w:right="15"/>
              <w:rPr>
                <w:sz w:val="18"/>
                <w:szCs w:val="18"/>
              </w:rPr>
            </w:pPr>
            <w:r w:rsidRPr="00052E98">
              <w:rPr>
                <w:sz w:val="18"/>
                <w:szCs w:val="18"/>
              </w:rPr>
              <w:t>Note:</w:t>
            </w:r>
          </w:p>
          <w:p w14:paraId="6293A00C" w14:textId="77777777" w:rsidR="00382BF5" w:rsidRPr="00052E98" w:rsidRDefault="00382BF5" w:rsidP="00F92DCA">
            <w:pPr>
              <w:pStyle w:val="TableParagraph"/>
              <w:numPr>
                <w:ilvl w:val="0"/>
                <w:numId w:val="61"/>
              </w:numPr>
              <w:ind w:left="255" w:right="15"/>
              <w:rPr>
                <w:sz w:val="18"/>
                <w:szCs w:val="18"/>
              </w:rPr>
            </w:pPr>
            <w:r w:rsidRPr="00052E98">
              <w:rPr>
                <w:sz w:val="18"/>
                <w:szCs w:val="18"/>
              </w:rPr>
              <w:t>In the message above, all modules that may have this error are listed in parentheses. Only</w:t>
            </w:r>
            <w:r w:rsidRPr="00052E98">
              <w:rPr>
                <w:spacing w:val="-21"/>
                <w:sz w:val="18"/>
                <w:szCs w:val="18"/>
              </w:rPr>
              <w:t xml:space="preserve"> </w:t>
            </w:r>
            <w:r w:rsidRPr="00052E98">
              <w:rPr>
                <w:sz w:val="18"/>
                <w:szCs w:val="18"/>
              </w:rPr>
              <w:t>the module for which this error occurs will be included in the actual error</w:t>
            </w:r>
            <w:r w:rsidRPr="00052E98">
              <w:rPr>
                <w:spacing w:val="-13"/>
                <w:sz w:val="18"/>
                <w:szCs w:val="18"/>
              </w:rPr>
              <w:t xml:space="preserve"> </w:t>
            </w:r>
            <w:r w:rsidRPr="00052E98">
              <w:rPr>
                <w:sz w:val="18"/>
                <w:szCs w:val="18"/>
              </w:rPr>
              <w:t>message.</w:t>
            </w:r>
          </w:p>
          <w:p w14:paraId="546FD017" w14:textId="77777777" w:rsidR="00382BF5" w:rsidRPr="00052E98" w:rsidRDefault="00382BF5" w:rsidP="00F92DCA">
            <w:pPr>
              <w:pStyle w:val="TableParagraph"/>
              <w:numPr>
                <w:ilvl w:val="0"/>
                <w:numId w:val="61"/>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608ED320" w14:textId="01BC43F3" w:rsidR="00382BF5" w:rsidRPr="00052E98" w:rsidRDefault="00382BF5" w:rsidP="00382BF5">
            <w:pPr>
              <w:pStyle w:val="TableParagraph"/>
              <w:ind w:left="-1" w:right="15"/>
              <w:rPr>
                <w:sz w:val="18"/>
                <w:szCs w:val="18"/>
              </w:rPr>
            </w:pPr>
            <w:r w:rsidRPr="00052E98">
              <w:rPr>
                <w:sz w:val="18"/>
                <w:szCs w:val="18"/>
              </w:rPr>
              <w:t>User must have privileges to perform the transaction. This relates to specific roles, access level (HQ, specific region, specific state), and sensitive data privileges.</w:t>
            </w:r>
          </w:p>
          <w:p w14:paraId="2E876AA4" w14:textId="77777777" w:rsidR="00382BF5" w:rsidRPr="00052E98" w:rsidRDefault="00382BF5" w:rsidP="00382BF5">
            <w:pPr>
              <w:pStyle w:val="TableParagraph"/>
              <w:ind w:left="-1" w:right="15"/>
              <w:rPr>
                <w:sz w:val="18"/>
                <w:szCs w:val="18"/>
              </w:rPr>
            </w:pPr>
          </w:p>
          <w:p w14:paraId="62466B7C" w14:textId="77777777" w:rsidR="00382BF5" w:rsidRPr="00052E98" w:rsidRDefault="00382BF5" w:rsidP="00382BF5">
            <w:pPr>
              <w:pStyle w:val="TableParagraph"/>
              <w:ind w:left="-1" w:right="15"/>
              <w:rPr>
                <w:sz w:val="18"/>
                <w:szCs w:val="18"/>
              </w:rPr>
            </w:pPr>
            <w:r w:rsidRPr="00052E98">
              <w:rPr>
                <w:sz w:val="18"/>
                <w:szCs w:val="18"/>
              </w:rPr>
              <w:t>Note: ICIS does not have Batch-specific privileges. The privileges for Batch and Web access are the same.</w:t>
            </w:r>
          </w:p>
        </w:tc>
        <w:tc>
          <w:tcPr>
            <w:tcW w:w="1889" w:type="dxa"/>
          </w:tcPr>
          <w:p w14:paraId="42964D5D"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CC865DF" w14:textId="7F926564"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5BB34775" w14:textId="77777777" w:rsidTr="00032D6C">
        <w:trPr>
          <w:cantSplit/>
          <w:trHeight w:hRule="exact" w:val="1512"/>
        </w:trPr>
        <w:tc>
          <w:tcPr>
            <w:tcW w:w="1440" w:type="dxa"/>
          </w:tcPr>
          <w:p w14:paraId="3DDA5671" w14:textId="77777777" w:rsidR="00382BF5" w:rsidRPr="00052E98" w:rsidRDefault="00382BF5" w:rsidP="00382BF5">
            <w:pPr>
              <w:pStyle w:val="TableParagraph"/>
              <w:rPr>
                <w:sz w:val="18"/>
                <w:szCs w:val="18"/>
              </w:rPr>
            </w:pPr>
            <w:r w:rsidRPr="00052E98">
              <w:rPr>
                <w:sz w:val="18"/>
                <w:szCs w:val="18"/>
              </w:rPr>
              <w:t>NC030</w:t>
            </w:r>
          </w:p>
        </w:tc>
        <w:tc>
          <w:tcPr>
            <w:tcW w:w="4321" w:type="dxa"/>
          </w:tcPr>
          <w:p w14:paraId="7C32EFCF" w14:textId="77777777" w:rsidR="00382BF5" w:rsidRPr="00052E98" w:rsidRDefault="00382BF5" w:rsidP="00382BF5">
            <w:pPr>
              <w:pStyle w:val="TableParagraph"/>
              <w:ind w:right="15"/>
              <w:rPr>
                <w:sz w:val="18"/>
                <w:szCs w:val="18"/>
              </w:rPr>
            </w:pPr>
            <w:r w:rsidRPr="00052E98">
              <w:rPr>
                <w:sz w:val="18"/>
                <w:szCs w:val="18"/>
              </w:rPr>
              <w:t>A Permit does not exist for the key data entered.</w:t>
            </w:r>
          </w:p>
        </w:tc>
        <w:tc>
          <w:tcPr>
            <w:tcW w:w="4320" w:type="dxa"/>
          </w:tcPr>
          <w:p w14:paraId="4926D255" w14:textId="31AB1B26"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NPDES ID submitted must exist in ICIS.</w:t>
            </w:r>
          </w:p>
          <w:p w14:paraId="0C3D56C0" w14:textId="77777777" w:rsidR="00382BF5" w:rsidRPr="00052E98" w:rsidRDefault="00382BF5" w:rsidP="00382BF5">
            <w:pPr>
              <w:pStyle w:val="TableParagraph"/>
              <w:ind w:left="-1" w:right="15"/>
              <w:rPr>
                <w:sz w:val="18"/>
                <w:szCs w:val="18"/>
              </w:rPr>
            </w:pPr>
          </w:p>
          <w:p w14:paraId="715FE3B6" w14:textId="77777777" w:rsidR="00382BF5" w:rsidRPr="00052E98" w:rsidRDefault="00382BF5" w:rsidP="00382BF5">
            <w:pPr>
              <w:pStyle w:val="TableParagraph"/>
              <w:ind w:left="-1" w:right="15"/>
              <w:rPr>
                <w:sz w:val="18"/>
                <w:szCs w:val="18"/>
              </w:rPr>
            </w:pPr>
            <w:r w:rsidRPr="00052E98">
              <w:rPr>
                <w:sz w:val="18"/>
                <w:szCs w:val="18"/>
              </w:rPr>
              <w:t>Note: This business rule is not checked for Replace transactions where the Narrative Condition or Permit Schedule exists in ICIS.</w:t>
            </w:r>
          </w:p>
        </w:tc>
        <w:tc>
          <w:tcPr>
            <w:tcW w:w="1889" w:type="dxa"/>
          </w:tcPr>
          <w:p w14:paraId="06AFBF59"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5036A70C" w14:textId="3594E7D0"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66667C43" w14:textId="77777777" w:rsidTr="00032D6C">
        <w:trPr>
          <w:cantSplit/>
          <w:trHeight w:hRule="exact" w:val="1512"/>
        </w:trPr>
        <w:tc>
          <w:tcPr>
            <w:tcW w:w="1440" w:type="dxa"/>
          </w:tcPr>
          <w:p w14:paraId="4F1AB48D" w14:textId="77777777" w:rsidR="00382BF5" w:rsidRPr="00052E98" w:rsidRDefault="00382BF5" w:rsidP="00382BF5">
            <w:pPr>
              <w:pStyle w:val="TableParagraph"/>
              <w:rPr>
                <w:sz w:val="18"/>
                <w:szCs w:val="18"/>
              </w:rPr>
            </w:pPr>
            <w:r w:rsidRPr="00052E98">
              <w:rPr>
                <w:sz w:val="18"/>
                <w:szCs w:val="18"/>
              </w:rPr>
              <w:t>NC040</w:t>
            </w:r>
          </w:p>
        </w:tc>
        <w:tc>
          <w:tcPr>
            <w:tcW w:w="4321" w:type="dxa"/>
          </w:tcPr>
          <w:p w14:paraId="4E8D5518" w14:textId="77777777" w:rsidR="00382BF5" w:rsidRPr="00052E98" w:rsidRDefault="00382BF5" w:rsidP="00382BF5">
            <w:pPr>
              <w:pStyle w:val="TableParagraph"/>
              <w:ind w:right="15"/>
              <w:rPr>
                <w:sz w:val="18"/>
                <w:szCs w:val="18"/>
              </w:rPr>
            </w:pPr>
            <w:r w:rsidRPr="00052E98">
              <w:rPr>
                <w:sz w:val="18"/>
                <w:szCs w:val="18"/>
              </w:rPr>
              <w:t>The Permit has a Permit Type of Unpermitted Facility. An Unpermitted Facility cannot have Narrative Conditions and Permit Schedules.</w:t>
            </w:r>
          </w:p>
        </w:tc>
        <w:tc>
          <w:tcPr>
            <w:tcW w:w="4320" w:type="dxa"/>
          </w:tcPr>
          <w:p w14:paraId="1F066BB0" w14:textId="0853A9AD"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Permit Type for the Permit identified by the NPDES ID cannot be Unpermitted Facility.</w:t>
            </w:r>
          </w:p>
          <w:p w14:paraId="0CA0FB23" w14:textId="77777777" w:rsidR="00382BF5" w:rsidRPr="00052E98" w:rsidRDefault="00382BF5" w:rsidP="00382BF5">
            <w:pPr>
              <w:pStyle w:val="TableParagraph"/>
              <w:ind w:left="-1" w:right="15"/>
              <w:rPr>
                <w:sz w:val="18"/>
                <w:szCs w:val="18"/>
              </w:rPr>
            </w:pPr>
          </w:p>
          <w:p w14:paraId="545DFCFA" w14:textId="77777777" w:rsidR="00382BF5" w:rsidRPr="00052E98" w:rsidRDefault="00382BF5" w:rsidP="00382BF5">
            <w:pPr>
              <w:pStyle w:val="TableParagraph"/>
              <w:ind w:left="-1" w:right="15"/>
              <w:rPr>
                <w:sz w:val="18"/>
                <w:szCs w:val="18"/>
              </w:rPr>
            </w:pPr>
            <w:r w:rsidRPr="00052E98">
              <w:rPr>
                <w:sz w:val="18"/>
                <w:szCs w:val="18"/>
              </w:rPr>
              <w:t>Note: This business rule is not checked for Replace transactions where the Narrative Condition or Permit Schedule exists in ICIS.</w:t>
            </w:r>
          </w:p>
        </w:tc>
        <w:tc>
          <w:tcPr>
            <w:tcW w:w="1889" w:type="dxa"/>
          </w:tcPr>
          <w:p w14:paraId="34BEEBF2"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7CBF442" w14:textId="591935F2"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5EC4C611" w14:textId="77777777" w:rsidTr="00E7325C">
        <w:trPr>
          <w:cantSplit/>
          <w:trHeight w:hRule="exact" w:val="707"/>
        </w:trPr>
        <w:tc>
          <w:tcPr>
            <w:tcW w:w="1440" w:type="dxa"/>
          </w:tcPr>
          <w:p w14:paraId="04BA12F3" w14:textId="77777777" w:rsidR="00382BF5" w:rsidRPr="00052E98" w:rsidRDefault="00382BF5" w:rsidP="00382BF5">
            <w:pPr>
              <w:pStyle w:val="TableParagraph"/>
              <w:rPr>
                <w:sz w:val="18"/>
                <w:szCs w:val="18"/>
              </w:rPr>
            </w:pPr>
            <w:r w:rsidRPr="00052E98">
              <w:rPr>
                <w:sz w:val="18"/>
                <w:szCs w:val="18"/>
              </w:rPr>
              <w:t>NC150</w:t>
            </w:r>
          </w:p>
        </w:tc>
        <w:tc>
          <w:tcPr>
            <w:tcW w:w="4321" w:type="dxa"/>
          </w:tcPr>
          <w:p w14:paraId="7175AA5F" w14:textId="77777777" w:rsidR="00382BF5" w:rsidRPr="00052E98" w:rsidRDefault="00382BF5" w:rsidP="00382BF5">
            <w:pPr>
              <w:pStyle w:val="TableParagraph"/>
              <w:ind w:right="15"/>
              <w:rPr>
                <w:sz w:val="18"/>
                <w:szCs w:val="18"/>
              </w:rPr>
            </w:pPr>
            <w:r w:rsidRPr="00052E98">
              <w:rPr>
                <w:sz w:val="18"/>
                <w:szCs w:val="18"/>
              </w:rPr>
              <w:t>Narrative Condition Code must exist for a Narrative Condition.</w:t>
            </w:r>
          </w:p>
        </w:tc>
        <w:tc>
          <w:tcPr>
            <w:tcW w:w="4320" w:type="dxa"/>
          </w:tcPr>
          <w:p w14:paraId="4A160442" w14:textId="77777777" w:rsidR="00382BF5" w:rsidRPr="00052E98" w:rsidRDefault="00382BF5" w:rsidP="00382BF5">
            <w:pPr>
              <w:pStyle w:val="TableParagraph"/>
              <w:ind w:left="-1" w:right="15"/>
              <w:rPr>
                <w:sz w:val="18"/>
                <w:szCs w:val="18"/>
              </w:rPr>
            </w:pPr>
            <w:r w:rsidRPr="00052E98">
              <w:rPr>
                <w:sz w:val="18"/>
                <w:szCs w:val="18"/>
              </w:rPr>
              <w:t>Narrative Condition Description must exist for a Narrative Condition.</w:t>
            </w:r>
          </w:p>
        </w:tc>
        <w:tc>
          <w:tcPr>
            <w:tcW w:w="1889" w:type="dxa"/>
          </w:tcPr>
          <w:p w14:paraId="49AE3AA8"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C0D2156" w14:textId="65B31BD2"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26CBFFD4" w14:textId="77777777" w:rsidTr="00E7325C">
        <w:trPr>
          <w:cantSplit/>
          <w:trHeight w:hRule="exact" w:val="707"/>
        </w:trPr>
        <w:tc>
          <w:tcPr>
            <w:tcW w:w="1440" w:type="dxa"/>
          </w:tcPr>
          <w:p w14:paraId="3DEF749C" w14:textId="77777777" w:rsidR="00382BF5" w:rsidRPr="00052E98" w:rsidRDefault="00382BF5" w:rsidP="00382BF5">
            <w:pPr>
              <w:pStyle w:val="TableParagraph"/>
              <w:rPr>
                <w:sz w:val="18"/>
                <w:szCs w:val="18"/>
              </w:rPr>
            </w:pPr>
            <w:r w:rsidRPr="00052E98">
              <w:rPr>
                <w:sz w:val="18"/>
                <w:szCs w:val="18"/>
              </w:rPr>
              <w:t>NC050</w:t>
            </w:r>
          </w:p>
        </w:tc>
        <w:tc>
          <w:tcPr>
            <w:tcW w:w="4321" w:type="dxa"/>
          </w:tcPr>
          <w:p w14:paraId="265956DF" w14:textId="77777777" w:rsidR="00382BF5" w:rsidRPr="00052E98" w:rsidRDefault="00382BF5" w:rsidP="00382BF5">
            <w:pPr>
              <w:pStyle w:val="TableParagraph"/>
              <w:ind w:right="15"/>
              <w:rPr>
                <w:sz w:val="18"/>
                <w:szCs w:val="18"/>
              </w:rPr>
            </w:pPr>
            <w:r w:rsidRPr="00052E98">
              <w:rPr>
                <w:sz w:val="18"/>
                <w:szCs w:val="18"/>
              </w:rPr>
              <w:t>Narrative Condition Code &lt;Narrative Condition Code value&gt; does not exist or is inactive in the ICIS reference table.</w:t>
            </w:r>
          </w:p>
        </w:tc>
        <w:tc>
          <w:tcPr>
            <w:tcW w:w="4320" w:type="dxa"/>
          </w:tcPr>
          <w:p w14:paraId="4C666674" w14:textId="77777777" w:rsidR="00382BF5" w:rsidRPr="00052E98" w:rsidRDefault="00382BF5" w:rsidP="00382BF5">
            <w:pPr>
              <w:pStyle w:val="TableParagraph"/>
              <w:ind w:left="-1" w:right="15"/>
              <w:rPr>
                <w:sz w:val="18"/>
                <w:szCs w:val="18"/>
              </w:rPr>
            </w:pPr>
            <w:r w:rsidRPr="00052E98">
              <w:rPr>
                <w:sz w:val="18"/>
                <w:szCs w:val="18"/>
              </w:rPr>
              <w:t>Narrative Condition Description must be a valid (i.e., Active) code in the REF_NARRATIVE_CONDITION table.</w:t>
            </w:r>
          </w:p>
        </w:tc>
        <w:tc>
          <w:tcPr>
            <w:tcW w:w="1889" w:type="dxa"/>
          </w:tcPr>
          <w:p w14:paraId="0F7547E3"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A1B5D03" w14:textId="4C78AC06" w:rsidR="00382BF5" w:rsidRPr="00052E98" w:rsidRDefault="00382BF5" w:rsidP="00382BF5">
            <w:pPr>
              <w:pStyle w:val="TableParagraph"/>
              <w:ind w:right="16"/>
              <w:rPr>
                <w:sz w:val="18"/>
                <w:szCs w:val="18"/>
              </w:rPr>
            </w:pPr>
            <w:r w:rsidRPr="00CD35F5">
              <w:rPr>
                <w:sz w:val="18"/>
                <w:szCs w:val="18"/>
              </w:rPr>
              <w:t>PermitIdentifier, NarrativeConditionNumber</w:t>
            </w:r>
          </w:p>
        </w:tc>
      </w:tr>
      <w:tr w:rsidR="00382BF5" w:rsidRPr="00052E98" w14:paraId="27D239B6" w14:textId="77777777" w:rsidTr="00E7325C">
        <w:trPr>
          <w:cantSplit/>
          <w:trHeight w:hRule="exact" w:val="2323"/>
        </w:trPr>
        <w:tc>
          <w:tcPr>
            <w:tcW w:w="1440" w:type="dxa"/>
          </w:tcPr>
          <w:p w14:paraId="7B222348" w14:textId="77777777" w:rsidR="00382BF5" w:rsidRPr="00052E98" w:rsidRDefault="00382BF5" w:rsidP="00382BF5">
            <w:pPr>
              <w:pStyle w:val="TableParagraph"/>
              <w:rPr>
                <w:sz w:val="18"/>
                <w:szCs w:val="18"/>
              </w:rPr>
            </w:pPr>
            <w:r w:rsidRPr="00052E98">
              <w:rPr>
                <w:sz w:val="18"/>
                <w:szCs w:val="18"/>
              </w:rPr>
              <w:t>NC060</w:t>
            </w:r>
          </w:p>
        </w:tc>
        <w:tc>
          <w:tcPr>
            <w:tcW w:w="4321" w:type="dxa"/>
          </w:tcPr>
          <w:p w14:paraId="67B074FE" w14:textId="63571848" w:rsidR="00382BF5" w:rsidRPr="00052E98" w:rsidRDefault="00382BF5" w:rsidP="00382BF5">
            <w:pPr>
              <w:pStyle w:val="TableParagraph"/>
              <w:ind w:right="15"/>
              <w:rPr>
                <w:sz w:val="18"/>
                <w:szCs w:val="18"/>
              </w:rPr>
            </w:pPr>
            <w:r w:rsidRPr="00052E98">
              <w:rPr>
                <w:sz w:val="18"/>
                <w:szCs w:val="18"/>
              </w:rPr>
              <w:t>A Narrative Condition or Permit Schedule does not exist for the key data entered.</w:t>
            </w:r>
          </w:p>
          <w:p w14:paraId="1F4B601E" w14:textId="77777777" w:rsidR="00382BF5" w:rsidRPr="00052E98" w:rsidRDefault="00382BF5" w:rsidP="00382BF5">
            <w:pPr>
              <w:pStyle w:val="TableParagraph"/>
              <w:ind w:right="15"/>
              <w:rPr>
                <w:sz w:val="18"/>
                <w:szCs w:val="18"/>
              </w:rPr>
            </w:pPr>
          </w:p>
          <w:p w14:paraId="77852D94" w14:textId="77777777" w:rsidR="00382BF5" w:rsidRPr="00052E98" w:rsidRDefault="00382BF5" w:rsidP="00382BF5">
            <w:pPr>
              <w:pStyle w:val="TableParagraph"/>
              <w:ind w:right="15"/>
              <w:rPr>
                <w:sz w:val="18"/>
                <w:szCs w:val="18"/>
              </w:rPr>
            </w:pPr>
            <w:r w:rsidRPr="00052E98">
              <w:rPr>
                <w:sz w:val="18"/>
                <w:szCs w:val="18"/>
              </w:rPr>
              <w:t>Note:</w:t>
            </w:r>
          </w:p>
          <w:p w14:paraId="4B3289E4" w14:textId="77777777" w:rsidR="00382BF5" w:rsidRPr="00052E98" w:rsidRDefault="00382BF5" w:rsidP="00F92DCA">
            <w:pPr>
              <w:pStyle w:val="TableParagraph"/>
              <w:numPr>
                <w:ilvl w:val="0"/>
                <w:numId w:val="60"/>
              </w:numPr>
              <w:ind w:left="255" w:right="15"/>
              <w:rPr>
                <w:sz w:val="18"/>
                <w:szCs w:val="18"/>
              </w:rPr>
            </w:pPr>
            <w:r w:rsidRPr="00052E98">
              <w:rPr>
                <w:sz w:val="18"/>
                <w:szCs w:val="18"/>
              </w:rPr>
              <w:t>In the message above, all modules that may have this error are listed in parentheses. Only</w:t>
            </w:r>
            <w:r w:rsidRPr="00052E98">
              <w:rPr>
                <w:spacing w:val="-21"/>
                <w:sz w:val="18"/>
                <w:szCs w:val="18"/>
              </w:rPr>
              <w:t xml:space="preserve"> </w:t>
            </w:r>
            <w:r w:rsidRPr="00052E98">
              <w:rPr>
                <w:sz w:val="18"/>
                <w:szCs w:val="18"/>
              </w:rPr>
              <w:t>the modules for which this error occurs will be included in the actual error</w:t>
            </w:r>
            <w:r w:rsidRPr="00052E98">
              <w:rPr>
                <w:spacing w:val="-13"/>
                <w:sz w:val="18"/>
                <w:szCs w:val="18"/>
              </w:rPr>
              <w:t xml:space="preserve"> </w:t>
            </w:r>
            <w:r w:rsidRPr="00052E98">
              <w:rPr>
                <w:sz w:val="18"/>
                <w:szCs w:val="18"/>
              </w:rPr>
              <w:t>message.</w:t>
            </w:r>
          </w:p>
          <w:p w14:paraId="6CE0C4DF" w14:textId="77777777" w:rsidR="00382BF5" w:rsidRPr="00052E98" w:rsidRDefault="00382BF5" w:rsidP="00F92DCA">
            <w:pPr>
              <w:pStyle w:val="TableParagraph"/>
              <w:numPr>
                <w:ilvl w:val="0"/>
                <w:numId w:val="60"/>
              </w:numPr>
              <w:ind w:left="255" w:right="15"/>
              <w:rPr>
                <w:sz w:val="18"/>
                <w:szCs w:val="18"/>
              </w:rPr>
            </w:pPr>
            <w:r w:rsidRPr="00052E98">
              <w:rPr>
                <w:sz w:val="18"/>
                <w:szCs w:val="18"/>
              </w:rPr>
              <w:t>Parentheses will not display in the error messages; they just indicate that the message</w:t>
            </w:r>
            <w:r w:rsidRPr="00052E98">
              <w:rPr>
                <w:spacing w:val="-17"/>
                <w:sz w:val="18"/>
                <w:szCs w:val="18"/>
              </w:rPr>
              <w:t xml:space="preserve"> </w:t>
            </w:r>
            <w:r w:rsidRPr="00052E98">
              <w:rPr>
                <w:sz w:val="18"/>
                <w:szCs w:val="18"/>
              </w:rPr>
              <w:t>is dynamic.</w:t>
            </w:r>
          </w:p>
        </w:tc>
        <w:tc>
          <w:tcPr>
            <w:tcW w:w="4320" w:type="dxa"/>
          </w:tcPr>
          <w:p w14:paraId="05ED7F13" w14:textId="77777777" w:rsidR="00382BF5" w:rsidRPr="00052E98" w:rsidRDefault="00382BF5" w:rsidP="00382BF5">
            <w:pPr>
              <w:pStyle w:val="TableParagraph"/>
              <w:ind w:left="-1" w:right="15"/>
              <w:rPr>
                <w:sz w:val="18"/>
                <w:szCs w:val="18"/>
              </w:rPr>
            </w:pPr>
            <w:r w:rsidRPr="00052E98">
              <w:rPr>
                <w:sz w:val="18"/>
                <w:szCs w:val="18"/>
              </w:rPr>
              <w:t>For a Narrative Condition and Permit Schedule transaction, the Narrative Condition or Permit Schedule identified by the combination of NPDES ID and Narrative Condition Number submitted must exist in ICIS.</w:t>
            </w:r>
          </w:p>
        </w:tc>
        <w:tc>
          <w:tcPr>
            <w:tcW w:w="1889" w:type="dxa"/>
          </w:tcPr>
          <w:p w14:paraId="0330AA49"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C33BC79" w14:textId="29661882"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2B9149BB" w14:textId="77777777" w:rsidTr="00E7325C">
        <w:trPr>
          <w:cantSplit/>
          <w:trHeight w:hRule="exact" w:val="1319"/>
        </w:trPr>
        <w:tc>
          <w:tcPr>
            <w:tcW w:w="1440" w:type="dxa"/>
          </w:tcPr>
          <w:p w14:paraId="46FCC718" w14:textId="77777777" w:rsidR="00382BF5" w:rsidRPr="00052E98" w:rsidRDefault="00382BF5" w:rsidP="00382BF5">
            <w:pPr>
              <w:pStyle w:val="TableParagraph"/>
              <w:rPr>
                <w:sz w:val="18"/>
                <w:szCs w:val="18"/>
              </w:rPr>
            </w:pPr>
            <w:r w:rsidRPr="00052E98">
              <w:rPr>
                <w:sz w:val="18"/>
                <w:szCs w:val="18"/>
              </w:rPr>
              <w:t>NC160</w:t>
            </w:r>
          </w:p>
        </w:tc>
        <w:tc>
          <w:tcPr>
            <w:tcW w:w="4321" w:type="dxa"/>
          </w:tcPr>
          <w:p w14:paraId="6A6EC499" w14:textId="01F9C3F0" w:rsidR="00382BF5" w:rsidRPr="00052E98" w:rsidRDefault="00382BF5" w:rsidP="00382BF5">
            <w:pPr>
              <w:pStyle w:val="TableParagraph"/>
              <w:ind w:right="15"/>
              <w:rPr>
                <w:sz w:val="18"/>
                <w:szCs w:val="18"/>
              </w:rPr>
            </w:pPr>
            <w:r w:rsidRPr="00052E98">
              <w:rPr>
                <w:sz w:val="18"/>
                <w:szCs w:val="18"/>
              </w:rPr>
              <w:t>The Schedule Event &lt;Schedule Event Code value, Schedule Date value&gt; must be unique for the Permit Schedule.</w:t>
            </w:r>
          </w:p>
          <w:p w14:paraId="65DE7CA4" w14:textId="77777777" w:rsidR="00382BF5" w:rsidRPr="00052E98" w:rsidRDefault="00382BF5" w:rsidP="00382BF5">
            <w:pPr>
              <w:pStyle w:val="TableParagraph"/>
              <w:ind w:right="15"/>
              <w:rPr>
                <w:sz w:val="18"/>
                <w:szCs w:val="18"/>
              </w:rPr>
            </w:pPr>
          </w:p>
          <w:p w14:paraId="36791C77" w14:textId="77777777" w:rsidR="00382BF5" w:rsidRPr="00052E98" w:rsidRDefault="00382BF5" w:rsidP="00382BF5">
            <w:pPr>
              <w:pStyle w:val="TableParagraph"/>
              <w:ind w:right="15"/>
              <w:rPr>
                <w:sz w:val="18"/>
                <w:szCs w:val="18"/>
              </w:rPr>
            </w:pPr>
            <w:r w:rsidRPr="00052E98">
              <w:rPr>
                <w:sz w:val="18"/>
                <w:szCs w:val="18"/>
              </w:rPr>
              <w:t>Note: This error message is only issued once for duplicate Schedule Events.</w:t>
            </w:r>
          </w:p>
        </w:tc>
        <w:tc>
          <w:tcPr>
            <w:tcW w:w="4320" w:type="dxa"/>
          </w:tcPr>
          <w:p w14:paraId="5F45D6DF" w14:textId="77777777" w:rsidR="00382BF5" w:rsidRPr="00052E98" w:rsidRDefault="00382BF5" w:rsidP="00382BF5">
            <w:pPr>
              <w:pStyle w:val="TableParagraph"/>
              <w:ind w:left="-1" w:right="15"/>
              <w:rPr>
                <w:sz w:val="18"/>
                <w:szCs w:val="18"/>
              </w:rPr>
            </w:pPr>
            <w:r w:rsidRPr="00052E98">
              <w:rPr>
                <w:sz w:val="18"/>
                <w:szCs w:val="18"/>
              </w:rPr>
              <w:t>For each Permit Schedule, the combination of Schedule Event and Schedule Date must be unique.</w:t>
            </w:r>
          </w:p>
        </w:tc>
        <w:tc>
          <w:tcPr>
            <w:tcW w:w="1889" w:type="dxa"/>
          </w:tcPr>
          <w:p w14:paraId="15511A75"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4D50798" w14:textId="095BD8BA"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4FD3A85B" w14:textId="77777777" w:rsidTr="00E7325C">
        <w:trPr>
          <w:cantSplit/>
          <w:trHeight w:hRule="exact" w:val="716"/>
        </w:trPr>
        <w:tc>
          <w:tcPr>
            <w:tcW w:w="1440" w:type="dxa"/>
          </w:tcPr>
          <w:p w14:paraId="7FC659FB" w14:textId="77777777" w:rsidR="00382BF5" w:rsidRPr="00052E98" w:rsidRDefault="00382BF5" w:rsidP="00382BF5">
            <w:pPr>
              <w:pStyle w:val="TableParagraph"/>
              <w:rPr>
                <w:sz w:val="18"/>
                <w:szCs w:val="18"/>
              </w:rPr>
            </w:pPr>
            <w:r w:rsidRPr="00052E98">
              <w:rPr>
                <w:sz w:val="18"/>
                <w:szCs w:val="18"/>
              </w:rPr>
              <w:t>NC070</w:t>
            </w:r>
          </w:p>
        </w:tc>
        <w:tc>
          <w:tcPr>
            <w:tcW w:w="4321" w:type="dxa"/>
          </w:tcPr>
          <w:p w14:paraId="7776E439"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Event Code</w:t>
            </w:r>
            <w:r w:rsidRPr="00052E98">
              <w:rPr>
                <w:spacing w:val="-22"/>
                <w:sz w:val="18"/>
                <w:szCs w:val="18"/>
              </w:rPr>
              <w:t xml:space="preserve"> </w:t>
            </w:r>
            <w:r w:rsidRPr="00052E98">
              <w:rPr>
                <w:sz w:val="18"/>
                <w:szCs w:val="18"/>
              </w:rPr>
              <w:t>does not exist or is inactive in the ICIS reference</w:t>
            </w:r>
            <w:r w:rsidRPr="00052E98">
              <w:rPr>
                <w:spacing w:val="-21"/>
                <w:sz w:val="18"/>
                <w:szCs w:val="18"/>
              </w:rPr>
              <w:t xml:space="preserve"> </w:t>
            </w:r>
            <w:r w:rsidRPr="00052E98">
              <w:rPr>
                <w:sz w:val="18"/>
                <w:szCs w:val="18"/>
              </w:rPr>
              <w:t>table.</w:t>
            </w:r>
          </w:p>
        </w:tc>
        <w:tc>
          <w:tcPr>
            <w:tcW w:w="4320" w:type="dxa"/>
          </w:tcPr>
          <w:p w14:paraId="271E4A3B" w14:textId="77777777" w:rsidR="00382BF5" w:rsidRPr="00052E98" w:rsidRDefault="00382BF5" w:rsidP="00382BF5">
            <w:pPr>
              <w:pStyle w:val="TableParagraph"/>
              <w:ind w:left="-1" w:right="15"/>
              <w:rPr>
                <w:sz w:val="18"/>
                <w:szCs w:val="18"/>
              </w:rPr>
            </w:pPr>
            <w:r w:rsidRPr="00052E98">
              <w:rPr>
                <w:sz w:val="18"/>
                <w:szCs w:val="18"/>
              </w:rPr>
              <w:t>Schedule Event must be a valid (i.e., Active) code in the REF_SCHEDULE_EVENT table.</w:t>
            </w:r>
          </w:p>
        </w:tc>
        <w:tc>
          <w:tcPr>
            <w:tcW w:w="1889" w:type="dxa"/>
          </w:tcPr>
          <w:p w14:paraId="50128616"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59F61014" w14:textId="4DF08001"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6E037D92" w14:textId="77777777" w:rsidTr="00032D6C">
        <w:trPr>
          <w:cantSplit/>
          <w:trHeight w:hRule="exact" w:val="907"/>
        </w:trPr>
        <w:tc>
          <w:tcPr>
            <w:tcW w:w="1440" w:type="dxa"/>
          </w:tcPr>
          <w:p w14:paraId="533E5EF7" w14:textId="77777777" w:rsidR="00382BF5" w:rsidRPr="00052E98" w:rsidRDefault="00382BF5" w:rsidP="00382BF5">
            <w:pPr>
              <w:pStyle w:val="TableParagraph"/>
              <w:rPr>
                <w:sz w:val="18"/>
                <w:szCs w:val="18"/>
              </w:rPr>
            </w:pPr>
            <w:r w:rsidRPr="00052E98">
              <w:rPr>
                <w:sz w:val="18"/>
                <w:szCs w:val="18"/>
              </w:rPr>
              <w:t>NC080</w:t>
            </w:r>
          </w:p>
        </w:tc>
        <w:tc>
          <w:tcPr>
            <w:tcW w:w="4321" w:type="dxa"/>
          </w:tcPr>
          <w:p w14:paraId="6F9C24FB" w14:textId="200E0B4E"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Date must be greater than or equal to the Permit Effective Date &lt;Permit Effective Date value&gt;.</w:t>
            </w:r>
          </w:p>
        </w:tc>
        <w:tc>
          <w:tcPr>
            <w:tcW w:w="4320" w:type="dxa"/>
          </w:tcPr>
          <w:p w14:paraId="54439D74" w14:textId="77777777" w:rsidR="00382BF5" w:rsidRPr="00052E98" w:rsidRDefault="00382BF5" w:rsidP="00382BF5">
            <w:pPr>
              <w:pStyle w:val="TableParagraph"/>
              <w:ind w:left="-1" w:right="15"/>
              <w:rPr>
                <w:sz w:val="18"/>
                <w:szCs w:val="18"/>
              </w:rPr>
            </w:pPr>
            <w:r w:rsidRPr="00052E98">
              <w:rPr>
                <w:sz w:val="18"/>
                <w:szCs w:val="18"/>
              </w:rPr>
              <w:t>Schedule Date must be greater than or equal to the Permit Effective Date (if Permit Effective Date</w:t>
            </w:r>
            <w:r w:rsidRPr="00052E98">
              <w:rPr>
                <w:spacing w:val="-20"/>
                <w:sz w:val="18"/>
                <w:szCs w:val="18"/>
              </w:rPr>
              <w:t xml:space="preserve"> </w:t>
            </w:r>
            <w:r w:rsidRPr="00052E98">
              <w:rPr>
                <w:sz w:val="18"/>
                <w:szCs w:val="18"/>
              </w:rPr>
              <w:t>exists for that version of the</w:t>
            </w:r>
            <w:r w:rsidRPr="00052E98">
              <w:rPr>
                <w:spacing w:val="-12"/>
                <w:sz w:val="18"/>
                <w:szCs w:val="18"/>
              </w:rPr>
              <w:t xml:space="preserve"> </w:t>
            </w:r>
            <w:r w:rsidRPr="00052E98">
              <w:rPr>
                <w:sz w:val="18"/>
                <w:szCs w:val="18"/>
              </w:rPr>
              <w:t>permit).</w:t>
            </w:r>
          </w:p>
        </w:tc>
        <w:tc>
          <w:tcPr>
            <w:tcW w:w="1889" w:type="dxa"/>
          </w:tcPr>
          <w:p w14:paraId="40FC571D"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7A91E7D" w14:textId="1FC59E2C"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15CDDB90" w14:textId="77777777" w:rsidTr="00032D6C">
        <w:trPr>
          <w:cantSplit/>
          <w:trHeight w:hRule="exact" w:val="907"/>
        </w:trPr>
        <w:tc>
          <w:tcPr>
            <w:tcW w:w="1440" w:type="dxa"/>
          </w:tcPr>
          <w:p w14:paraId="16F533EA" w14:textId="77777777" w:rsidR="00382BF5" w:rsidRPr="00052E98" w:rsidRDefault="00382BF5" w:rsidP="00382BF5">
            <w:pPr>
              <w:pStyle w:val="TableParagraph"/>
              <w:rPr>
                <w:sz w:val="18"/>
                <w:szCs w:val="18"/>
              </w:rPr>
            </w:pPr>
            <w:r w:rsidRPr="00052E98">
              <w:rPr>
                <w:sz w:val="18"/>
                <w:szCs w:val="18"/>
              </w:rPr>
              <w:t>NC090</w:t>
            </w:r>
          </w:p>
        </w:tc>
        <w:tc>
          <w:tcPr>
            <w:tcW w:w="4321" w:type="dxa"/>
          </w:tcPr>
          <w:p w14:paraId="30893A02" w14:textId="51E22016"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must exist because Schedule Actual Date &lt;Schedule Actual Date value&gt; exists.</w:t>
            </w:r>
          </w:p>
        </w:tc>
        <w:tc>
          <w:tcPr>
            <w:tcW w:w="4320" w:type="dxa"/>
          </w:tcPr>
          <w:p w14:paraId="1B832C48" w14:textId="77777777" w:rsidR="00382BF5" w:rsidRPr="00052E98" w:rsidRDefault="00382BF5" w:rsidP="00382BF5">
            <w:pPr>
              <w:pStyle w:val="TableParagraph"/>
              <w:ind w:left="-1" w:right="15"/>
              <w:rPr>
                <w:sz w:val="18"/>
                <w:szCs w:val="18"/>
              </w:rPr>
            </w:pPr>
            <w:r w:rsidRPr="00052E98">
              <w:rPr>
                <w:sz w:val="18"/>
                <w:szCs w:val="18"/>
              </w:rPr>
              <w:t>Report Received Date must exist if Actual Date exists.</w:t>
            </w:r>
          </w:p>
        </w:tc>
        <w:tc>
          <w:tcPr>
            <w:tcW w:w="1889" w:type="dxa"/>
          </w:tcPr>
          <w:p w14:paraId="1246798F"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28E3D2E" w14:textId="0C58FC45"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38DDBC73" w14:textId="77777777" w:rsidTr="00E7325C">
        <w:trPr>
          <w:cantSplit/>
          <w:trHeight w:hRule="exact" w:val="1126"/>
        </w:trPr>
        <w:tc>
          <w:tcPr>
            <w:tcW w:w="1440" w:type="dxa"/>
          </w:tcPr>
          <w:p w14:paraId="156CF297" w14:textId="77777777" w:rsidR="00382BF5" w:rsidRPr="00052E98" w:rsidRDefault="00382BF5" w:rsidP="00382BF5">
            <w:pPr>
              <w:pStyle w:val="TableParagraph"/>
              <w:rPr>
                <w:sz w:val="18"/>
                <w:szCs w:val="18"/>
              </w:rPr>
            </w:pPr>
            <w:r w:rsidRPr="00052E98">
              <w:rPr>
                <w:sz w:val="18"/>
                <w:szCs w:val="18"/>
              </w:rPr>
              <w:t>NC100</w:t>
            </w:r>
          </w:p>
        </w:tc>
        <w:tc>
          <w:tcPr>
            <w:tcW w:w="4321" w:type="dxa"/>
          </w:tcPr>
          <w:p w14:paraId="059DC8EA" w14:textId="7051BDF5"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&lt;Schedule Report Received Date value&gt; must be greater than or equal to Schedule Actual Date &lt;Schedule Actual Date value&gt;.</w:t>
            </w:r>
          </w:p>
        </w:tc>
        <w:tc>
          <w:tcPr>
            <w:tcW w:w="4320" w:type="dxa"/>
          </w:tcPr>
          <w:p w14:paraId="113178C6" w14:textId="77777777" w:rsidR="00382BF5" w:rsidRPr="00052E98" w:rsidRDefault="00382BF5" w:rsidP="00382BF5">
            <w:pPr>
              <w:pStyle w:val="TableParagraph"/>
              <w:ind w:left="-1" w:right="15"/>
              <w:rPr>
                <w:sz w:val="18"/>
                <w:szCs w:val="18"/>
              </w:rPr>
            </w:pPr>
            <w:r w:rsidRPr="00052E98">
              <w:rPr>
                <w:sz w:val="18"/>
                <w:szCs w:val="18"/>
              </w:rPr>
              <w:t>Report Received Date must be greater than or equal to Actual Date (if Actual Date exists).</w:t>
            </w:r>
          </w:p>
        </w:tc>
        <w:tc>
          <w:tcPr>
            <w:tcW w:w="1889" w:type="dxa"/>
          </w:tcPr>
          <w:p w14:paraId="31F30D83"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1FFC9B47" w14:textId="46422008"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7E6782B3" w14:textId="77777777" w:rsidTr="00032D6C">
        <w:trPr>
          <w:cantSplit/>
          <w:trHeight w:hRule="exact" w:val="907"/>
        </w:trPr>
        <w:tc>
          <w:tcPr>
            <w:tcW w:w="1440" w:type="dxa"/>
          </w:tcPr>
          <w:p w14:paraId="2D935076" w14:textId="77777777" w:rsidR="00382BF5" w:rsidRPr="00052E98" w:rsidRDefault="00382BF5" w:rsidP="00382BF5">
            <w:pPr>
              <w:pStyle w:val="TableParagraph"/>
              <w:rPr>
                <w:sz w:val="18"/>
                <w:szCs w:val="18"/>
              </w:rPr>
            </w:pPr>
            <w:r w:rsidRPr="00052E98">
              <w:rPr>
                <w:sz w:val="18"/>
                <w:szCs w:val="18"/>
              </w:rPr>
              <w:t>NC110</w:t>
            </w:r>
          </w:p>
        </w:tc>
        <w:tc>
          <w:tcPr>
            <w:tcW w:w="4321" w:type="dxa"/>
          </w:tcPr>
          <w:p w14:paraId="078279B1"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Report Received Date &lt;Schedule Report Received Date value&gt; must be less than or equal to the current date.</w:t>
            </w:r>
          </w:p>
        </w:tc>
        <w:tc>
          <w:tcPr>
            <w:tcW w:w="4320" w:type="dxa"/>
          </w:tcPr>
          <w:p w14:paraId="33831EF8" w14:textId="77777777" w:rsidR="00382BF5" w:rsidRPr="00052E98" w:rsidRDefault="00382BF5" w:rsidP="00382BF5">
            <w:pPr>
              <w:pStyle w:val="TableParagraph"/>
              <w:ind w:left="-1" w:right="15"/>
              <w:rPr>
                <w:sz w:val="18"/>
                <w:szCs w:val="18"/>
              </w:rPr>
            </w:pPr>
            <w:r w:rsidRPr="00052E98">
              <w:rPr>
                <w:sz w:val="18"/>
                <w:szCs w:val="18"/>
              </w:rPr>
              <w:t>Report Received Date must be less than or equal to the current date.</w:t>
            </w:r>
          </w:p>
        </w:tc>
        <w:tc>
          <w:tcPr>
            <w:tcW w:w="1889" w:type="dxa"/>
          </w:tcPr>
          <w:p w14:paraId="4847D541"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06CCEB32" w14:textId="5E01CACD"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40BC252B" w14:textId="77777777" w:rsidTr="00E7325C">
        <w:trPr>
          <w:cantSplit/>
          <w:trHeight w:hRule="exact" w:val="920"/>
        </w:trPr>
        <w:tc>
          <w:tcPr>
            <w:tcW w:w="1440" w:type="dxa"/>
          </w:tcPr>
          <w:p w14:paraId="640E0D4D" w14:textId="77777777" w:rsidR="00382BF5" w:rsidRPr="00052E98" w:rsidRDefault="00382BF5" w:rsidP="00382BF5">
            <w:pPr>
              <w:pStyle w:val="TableParagraph"/>
              <w:rPr>
                <w:sz w:val="18"/>
                <w:szCs w:val="18"/>
              </w:rPr>
            </w:pPr>
            <w:r w:rsidRPr="00052E98">
              <w:rPr>
                <w:sz w:val="18"/>
                <w:szCs w:val="18"/>
              </w:rPr>
              <w:t>NC120</w:t>
            </w:r>
          </w:p>
        </w:tc>
        <w:tc>
          <w:tcPr>
            <w:tcW w:w="4321" w:type="dxa"/>
          </w:tcPr>
          <w:p w14:paraId="38ECE917" w14:textId="646FD7C4"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Schedule Actual Date &lt;Schedule Actual Date value&gt; must be less than or equal to the current date.</w:t>
            </w:r>
          </w:p>
        </w:tc>
        <w:tc>
          <w:tcPr>
            <w:tcW w:w="4320" w:type="dxa"/>
          </w:tcPr>
          <w:p w14:paraId="73B6E5F4" w14:textId="77777777" w:rsidR="00382BF5" w:rsidRPr="00052E98" w:rsidRDefault="00382BF5" w:rsidP="00382BF5">
            <w:pPr>
              <w:pStyle w:val="TableParagraph"/>
              <w:ind w:left="-1" w:right="15"/>
              <w:rPr>
                <w:sz w:val="18"/>
                <w:szCs w:val="18"/>
              </w:rPr>
            </w:pPr>
            <w:r w:rsidRPr="00052E98">
              <w:rPr>
                <w:sz w:val="18"/>
                <w:szCs w:val="18"/>
              </w:rPr>
              <w:t>Actual Date must be less than or equal to the current date.</w:t>
            </w:r>
          </w:p>
        </w:tc>
        <w:tc>
          <w:tcPr>
            <w:tcW w:w="1889" w:type="dxa"/>
          </w:tcPr>
          <w:p w14:paraId="4AA0B03C"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3AAE032A" w14:textId="4D21C4B2"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23F41F8E" w14:textId="77777777" w:rsidTr="00032D6C">
        <w:trPr>
          <w:cantSplit/>
          <w:trHeight w:hRule="exact" w:val="3787"/>
        </w:trPr>
        <w:tc>
          <w:tcPr>
            <w:tcW w:w="1440" w:type="dxa"/>
          </w:tcPr>
          <w:p w14:paraId="74E1876D" w14:textId="77777777" w:rsidR="00382BF5" w:rsidRPr="00052E98" w:rsidRDefault="00382BF5" w:rsidP="00382BF5">
            <w:pPr>
              <w:pStyle w:val="TableParagraph"/>
              <w:rPr>
                <w:sz w:val="18"/>
                <w:szCs w:val="18"/>
              </w:rPr>
            </w:pPr>
            <w:r w:rsidRPr="00052E98">
              <w:rPr>
                <w:sz w:val="18"/>
                <w:szCs w:val="18"/>
              </w:rPr>
              <w:t>NC130</w:t>
            </w:r>
          </w:p>
        </w:tc>
        <w:tc>
          <w:tcPr>
            <w:tcW w:w="4321" w:type="dxa"/>
          </w:tcPr>
          <w:p w14:paraId="0B1568BF" w14:textId="77777777" w:rsidR="00382BF5" w:rsidRPr="00052E98" w:rsidRDefault="00382BF5" w:rsidP="00382BF5">
            <w:pPr>
              <w:pStyle w:val="TableParagraph"/>
              <w:ind w:right="15"/>
              <w:rPr>
                <w:sz w:val="18"/>
                <w:szCs w:val="18"/>
              </w:rPr>
            </w:pPr>
            <w:r w:rsidRPr="00052E98">
              <w:rPr>
                <w:sz w:val="18"/>
                <w:szCs w:val="18"/>
              </w:rPr>
              <w:t>For Schedule Event &lt;Schedule Event Code value, Schedule Date value&gt;, the following data cannot be entered because the Permit has a Permit Type of (NPDES Master General Permit or State Issued Master General Permit Non-NPDES):</w:t>
            </w:r>
          </w:p>
          <w:p w14:paraId="4F601C83" w14:textId="77777777" w:rsidR="00382BF5" w:rsidRPr="00052E98" w:rsidRDefault="00382BF5" w:rsidP="00382BF5">
            <w:pPr>
              <w:pStyle w:val="TableParagraph"/>
              <w:ind w:right="15"/>
              <w:rPr>
                <w:sz w:val="18"/>
                <w:szCs w:val="18"/>
              </w:rPr>
            </w:pPr>
            <w:r w:rsidRPr="00052E98">
              <w:rPr>
                <w:sz w:val="18"/>
                <w:szCs w:val="18"/>
              </w:rPr>
              <w:t>(Schedule Report Received Date, Schedule Actual Date, and Schedule Projected Date).</w:t>
            </w:r>
          </w:p>
          <w:p w14:paraId="14631BCD" w14:textId="77777777" w:rsidR="00382BF5" w:rsidRPr="00052E98" w:rsidRDefault="00382BF5" w:rsidP="00382BF5">
            <w:pPr>
              <w:pStyle w:val="TableParagraph"/>
              <w:ind w:right="15"/>
              <w:rPr>
                <w:sz w:val="18"/>
                <w:szCs w:val="18"/>
              </w:rPr>
            </w:pPr>
          </w:p>
          <w:p w14:paraId="35329F1D" w14:textId="31B553F8" w:rsidR="00382BF5" w:rsidRPr="00052E98" w:rsidRDefault="00382BF5" w:rsidP="00382BF5">
            <w:pPr>
              <w:pStyle w:val="TableParagraph"/>
              <w:ind w:right="15"/>
              <w:rPr>
                <w:sz w:val="18"/>
                <w:szCs w:val="18"/>
              </w:rPr>
            </w:pPr>
            <w:r w:rsidRPr="00052E98">
              <w:rPr>
                <w:sz w:val="18"/>
                <w:szCs w:val="18"/>
              </w:rPr>
              <w:t>Note:</w:t>
            </w:r>
          </w:p>
          <w:p w14:paraId="720EE6FC" w14:textId="39F85EA5" w:rsidR="00382BF5" w:rsidRPr="00052E98" w:rsidRDefault="00382BF5" w:rsidP="00F92DCA">
            <w:pPr>
              <w:pStyle w:val="TableParagraph"/>
              <w:numPr>
                <w:ilvl w:val="0"/>
                <w:numId w:val="59"/>
              </w:numPr>
              <w:ind w:left="345" w:right="15"/>
              <w:rPr>
                <w:sz w:val="18"/>
                <w:szCs w:val="18"/>
              </w:rPr>
            </w:pPr>
            <w:r w:rsidRPr="00052E98">
              <w:rPr>
                <w:sz w:val="18"/>
                <w:szCs w:val="18"/>
              </w:rPr>
              <w:t>In the message above, all Permit Types that</w:t>
            </w:r>
            <w:r w:rsidRPr="00052E98">
              <w:rPr>
                <w:spacing w:val="-21"/>
                <w:sz w:val="18"/>
                <w:szCs w:val="18"/>
              </w:rPr>
              <w:t xml:space="preserve"> </w:t>
            </w:r>
            <w:r w:rsidRPr="00052E98">
              <w:rPr>
                <w:sz w:val="18"/>
                <w:szCs w:val="18"/>
              </w:rPr>
              <w:t xml:space="preserve">may have this error are listed in brackets and all </w:t>
            </w:r>
            <w:r w:rsidRPr="00052E98">
              <w:rPr>
                <w:spacing w:val="-3"/>
                <w:sz w:val="18"/>
                <w:szCs w:val="18"/>
              </w:rPr>
              <w:t xml:space="preserve">XML </w:t>
            </w:r>
            <w:r w:rsidRPr="00052E98">
              <w:rPr>
                <w:sz w:val="18"/>
                <w:szCs w:val="18"/>
              </w:rPr>
              <w:t>tags that may have this error are listed in parentheses. Only the items for which this error occurs will be included in the actual error message.</w:t>
            </w:r>
          </w:p>
          <w:p w14:paraId="40C04E61" w14:textId="77777777" w:rsidR="00382BF5" w:rsidRPr="00052E98" w:rsidRDefault="00382BF5" w:rsidP="00F92DCA">
            <w:pPr>
              <w:pStyle w:val="TableParagraph"/>
              <w:numPr>
                <w:ilvl w:val="0"/>
                <w:numId w:val="59"/>
              </w:numPr>
              <w:ind w:left="345" w:right="15"/>
              <w:rPr>
                <w:sz w:val="18"/>
                <w:szCs w:val="18"/>
              </w:rPr>
            </w:pPr>
            <w:r w:rsidRPr="00052E98">
              <w:rPr>
                <w:sz w:val="18"/>
                <w:szCs w:val="18"/>
              </w:rPr>
              <w:t>Brackets and parentheses will not display in</w:t>
            </w:r>
            <w:r w:rsidRPr="00052E98">
              <w:rPr>
                <w:spacing w:val="-19"/>
                <w:sz w:val="18"/>
                <w:szCs w:val="18"/>
              </w:rPr>
              <w:t xml:space="preserve"> </w:t>
            </w:r>
            <w:r w:rsidRPr="00052E98">
              <w:rPr>
                <w:sz w:val="18"/>
                <w:szCs w:val="18"/>
              </w:rPr>
              <w:t>the error messages; they just indicate that the message is</w:t>
            </w:r>
            <w:r w:rsidRPr="00052E98">
              <w:rPr>
                <w:spacing w:val="-8"/>
                <w:sz w:val="18"/>
                <w:szCs w:val="18"/>
              </w:rPr>
              <w:t xml:space="preserve"> </w:t>
            </w:r>
            <w:r w:rsidRPr="00052E98">
              <w:rPr>
                <w:sz w:val="18"/>
                <w:szCs w:val="18"/>
              </w:rPr>
              <w:t>dynamic.</w:t>
            </w:r>
          </w:p>
        </w:tc>
        <w:tc>
          <w:tcPr>
            <w:tcW w:w="4320" w:type="dxa"/>
          </w:tcPr>
          <w:p w14:paraId="2C8BAA65" w14:textId="77777777" w:rsidR="00382BF5" w:rsidRPr="00052E98" w:rsidRDefault="00382BF5" w:rsidP="00382BF5">
            <w:pPr>
              <w:pStyle w:val="TableParagraph"/>
              <w:ind w:left="-1" w:right="15"/>
              <w:rPr>
                <w:sz w:val="18"/>
                <w:szCs w:val="18"/>
              </w:rPr>
            </w:pPr>
            <w:r w:rsidRPr="00052E98">
              <w:rPr>
                <w:sz w:val="18"/>
                <w:szCs w:val="18"/>
              </w:rPr>
              <w:t>The following data cannot be submitted for a Permit Schedule when the Permit Type of the Permit identified by the NPDES ID is a NPDES Master General Permit or a State Issued Master General Permit (Non-NPDES):</w:t>
            </w:r>
          </w:p>
          <w:p w14:paraId="05149F4A" w14:textId="77777777" w:rsidR="00382BF5" w:rsidRPr="00052E98" w:rsidRDefault="00382BF5" w:rsidP="00F92DCA">
            <w:pPr>
              <w:pStyle w:val="TableParagraph"/>
              <w:numPr>
                <w:ilvl w:val="0"/>
                <w:numId w:val="58"/>
              </w:numPr>
              <w:ind w:left="345" w:right="15"/>
              <w:rPr>
                <w:sz w:val="18"/>
                <w:szCs w:val="18"/>
              </w:rPr>
            </w:pPr>
            <w:r w:rsidRPr="00052E98">
              <w:rPr>
                <w:sz w:val="18"/>
                <w:szCs w:val="18"/>
              </w:rPr>
              <w:t>Report Received</w:t>
            </w:r>
            <w:r w:rsidRPr="00052E98">
              <w:rPr>
                <w:spacing w:val="-7"/>
                <w:sz w:val="18"/>
                <w:szCs w:val="18"/>
              </w:rPr>
              <w:t xml:space="preserve"> </w:t>
            </w:r>
            <w:r w:rsidRPr="00052E98">
              <w:rPr>
                <w:sz w:val="18"/>
                <w:szCs w:val="18"/>
              </w:rPr>
              <w:t>Date</w:t>
            </w:r>
          </w:p>
          <w:p w14:paraId="032F8F03" w14:textId="77777777" w:rsidR="00382BF5" w:rsidRPr="00052E98" w:rsidRDefault="00382BF5" w:rsidP="00F92DCA">
            <w:pPr>
              <w:pStyle w:val="TableParagraph"/>
              <w:numPr>
                <w:ilvl w:val="0"/>
                <w:numId w:val="58"/>
              </w:numPr>
              <w:ind w:left="345" w:right="15"/>
              <w:rPr>
                <w:sz w:val="18"/>
                <w:szCs w:val="18"/>
              </w:rPr>
            </w:pPr>
            <w:r w:rsidRPr="00052E98">
              <w:rPr>
                <w:sz w:val="18"/>
                <w:szCs w:val="18"/>
              </w:rPr>
              <w:t>Actual</w:t>
            </w:r>
            <w:r w:rsidRPr="00052E98">
              <w:rPr>
                <w:spacing w:val="-3"/>
                <w:sz w:val="18"/>
                <w:szCs w:val="18"/>
              </w:rPr>
              <w:t xml:space="preserve"> </w:t>
            </w:r>
            <w:r w:rsidRPr="00052E98">
              <w:rPr>
                <w:sz w:val="18"/>
                <w:szCs w:val="18"/>
              </w:rPr>
              <w:t>Date</w:t>
            </w:r>
          </w:p>
          <w:p w14:paraId="528E113F" w14:textId="77777777" w:rsidR="00382BF5" w:rsidRPr="00052E98" w:rsidRDefault="00382BF5" w:rsidP="00F92DCA">
            <w:pPr>
              <w:pStyle w:val="TableParagraph"/>
              <w:numPr>
                <w:ilvl w:val="0"/>
                <w:numId w:val="58"/>
              </w:numPr>
              <w:ind w:left="345" w:right="15"/>
              <w:rPr>
                <w:sz w:val="18"/>
                <w:szCs w:val="18"/>
              </w:rPr>
            </w:pPr>
            <w:r w:rsidRPr="00052E98">
              <w:rPr>
                <w:sz w:val="18"/>
                <w:szCs w:val="18"/>
              </w:rPr>
              <w:t>Projected</w:t>
            </w:r>
            <w:r w:rsidRPr="00052E98">
              <w:rPr>
                <w:spacing w:val="-5"/>
                <w:sz w:val="18"/>
                <w:szCs w:val="18"/>
              </w:rPr>
              <w:t xml:space="preserve"> </w:t>
            </w:r>
            <w:r w:rsidRPr="00052E98">
              <w:rPr>
                <w:sz w:val="18"/>
                <w:szCs w:val="18"/>
              </w:rPr>
              <w:t>Date.</w:t>
            </w:r>
          </w:p>
        </w:tc>
        <w:tc>
          <w:tcPr>
            <w:tcW w:w="1889" w:type="dxa"/>
          </w:tcPr>
          <w:p w14:paraId="2F388FB5"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6ACBB538" w14:textId="0E21095A" w:rsidR="00382BF5" w:rsidRPr="00052E98" w:rsidRDefault="00382BF5" w:rsidP="00382BF5">
            <w:pPr>
              <w:pStyle w:val="TableParagraph"/>
              <w:ind w:right="16"/>
              <w:rPr>
                <w:sz w:val="18"/>
                <w:szCs w:val="18"/>
              </w:rPr>
            </w:pPr>
            <w:r w:rsidRPr="00885B23">
              <w:rPr>
                <w:sz w:val="18"/>
                <w:szCs w:val="18"/>
              </w:rPr>
              <w:t>PermitIdentifier, NarrativeConditionNumber</w:t>
            </w:r>
          </w:p>
        </w:tc>
      </w:tr>
      <w:tr w:rsidR="00382BF5" w:rsidRPr="00052E98" w14:paraId="5CBC2C32" w14:textId="77777777" w:rsidTr="00E7325C">
        <w:trPr>
          <w:cantSplit/>
          <w:trHeight w:hRule="exact" w:val="920"/>
        </w:trPr>
        <w:tc>
          <w:tcPr>
            <w:tcW w:w="1440" w:type="dxa"/>
          </w:tcPr>
          <w:p w14:paraId="676B47F3" w14:textId="77777777" w:rsidR="00382BF5" w:rsidRPr="00052E98" w:rsidRDefault="00382BF5" w:rsidP="00382BF5">
            <w:pPr>
              <w:pStyle w:val="TableParagraph"/>
              <w:rPr>
                <w:sz w:val="18"/>
                <w:szCs w:val="18"/>
              </w:rPr>
            </w:pPr>
            <w:r w:rsidRPr="00052E98">
              <w:rPr>
                <w:sz w:val="18"/>
                <w:szCs w:val="18"/>
              </w:rPr>
              <w:t>NC140</w:t>
            </w:r>
          </w:p>
        </w:tc>
        <w:tc>
          <w:tcPr>
            <w:tcW w:w="4321" w:type="dxa"/>
          </w:tcPr>
          <w:p w14:paraId="19B42C6A" w14:textId="77777777" w:rsidR="00382BF5" w:rsidRPr="00052E98" w:rsidRDefault="00382BF5" w:rsidP="00382BF5">
            <w:pPr>
              <w:pStyle w:val="TableParagraph"/>
              <w:ind w:right="15"/>
              <w:rPr>
                <w:sz w:val="18"/>
                <w:szCs w:val="18"/>
              </w:rPr>
            </w:pPr>
            <w:r w:rsidRPr="00052E98">
              <w:rPr>
                <w:sz w:val="18"/>
                <w:szCs w:val="18"/>
              </w:rPr>
              <w:t>An error has occurred while processing data for this Permit Schedule, no data was saved for this Narrative Condition, and the XML transaction must be resubmitted.</w:t>
            </w:r>
          </w:p>
        </w:tc>
        <w:tc>
          <w:tcPr>
            <w:tcW w:w="4320" w:type="dxa"/>
          </w:tcPr>
          <w:p w14:paraId="3018B101" w14:textId="77777777" w:rsidR="00382BF5" w:rsidRPr="00052E98" w:rsidRDefault="00382BF5" w:rsidP="00382BF5">
            <w:pPr>
              <w:pStyle w:val="TableParagraph"/>
              <w:ind w:left="-1" w:right="15"/>
              <w:rPr>
                <w:sz w:val="18"/>
                <w:szCs w:val="18"/>
              </w:rPr>
            </w:pPr>
            <w:r w:rsidRPr="00052E98">
              <w:rPr>
                <w:sz w:val="18"/>
                <w:szCs w:val="18"/>
              </w:rPr>
              <w:t>If Background Processing does not complete successfully for a Permit Schedule transaction, roll back all changes for the XML transaction.</w:t>
            </w:r>
          </w:p>
        </w:tc>
        <w:tc>
          <w:tcPr>
            <w:tcW w:w="1889" w:type="dxa"/>
          </w:tcPr>
          <w:p w14:paraId="3E4B4CAE" w14:textId="77777777" w:rsidR="00382BF5" w:rsidRPr="00052E98" w:rsidRDefault="00382BF5" w:rsidP="00382BF5">
            <w:pPr>
              <w:pStyle w:val="TableParagraph"/>
              <w:ind w:right="15"/>
              <w:rPr>
                <w:sz w:val="18"/>
                <w:szCs w:val="18"/>
              </w:rPr>
            </w:pPr>
            <w:r w:rsidRPr="00052E98">
              <w:rPr>
                <w:sz w:val="18"/>
                <w:szCs w:val="18"/>
              </w:rPr>
              <w:t>Reject entire Narrative Condition and Permit Schedule transaction</w:t>
            </w:r>
          </w:p>
        </w:tc>
        <w:tc>
          <w:tcPr>
            <w:tcW w:w="1710" w:type="dxa"/>
          </w:tcPr>
          <w:p w14:paraId="70D2A977" w14:textId="0906EDC4" w:rsidR="00382BF5" w:rsidRPr="00052E98" w:rsidRDefault="00382BF5" w:rsidP="00382BF5">
            <w:pPr>
              <w:pStyle w:val="TableParagraph"/>
              <w:ind w:right="16"/>
              <w:rPr>
                <w:sz w:val="18"/>
                <w:szCs w:val="18"/>
              </w:rPr>
            </w:pPr>
            <w:r w:rsidRPr="00885B23">
              <w:rPr>
                <w:sz w:val="18"/>
                <w:szCs w:val="18"/>
              </w:rPr>
              <w:t>PermitIdentifier, NarrativeConditionNumber</w:t>
            </w:r>
          </w:p>
        </w:tc>
      </w:tr>
    </w:tbl>
    <w:p w14:paraId="4CDD2F21" w14:textId="77777777" w:rsidR="000C6C5E" w:rsidRPr="00E7325C" w:rsidRDefault="000C6C5E" w:rsidP="00E7325C">
      <w:pPr>
        <w:pStyle w:val="BodyText"/>
        <w:rPr>
          <w:sz w:val="22"/>
          <w:szCs w:val="22"/>
        </w:rPr>
      </w:pPr>
    </w:p>
    <w:p w14:paraId="7C497723" w14:textId="77777777" w:rsidR="000C6C5E" w:rsidRPr="00E7325C" w:rsidRDefault="000C6C5E" w:rsidP="00E7325C">
      <w:pPr>
        <w:pStyle w:val="BodyText"/>
        <w:rPr>
          <w:sz w:val="22"/>
          <w:szCs w:val="22"/>
        </w:rPr>
      </w:pPr>
    </w:p>
    <w:p w14:paraId="296C7FFD" w14:textId="550B0F93" w:rsidR="000C6C5E" w:rsidRDefault="00650E70" w:rsidP="00650E70">
      <w:pPr>
        <w:pStyle w:val="Heading3"/>
      </w:pPr>
      <w:bookmarkStart w:id="304" w:name="_bookmark175"/>
      <w:bookmarkStart w:id="305" w:name="_Toc147225461"/>
      <w:bookmarkEnd w:id="304"/>
      <w:r>
        <w:t xml:space="preserve">9.1.14 </w:t>
      </w:r>
      <w:r w:rsidR="008C42BC">
        <w:t>Historical Permit Schedule Error</w:t>
      </w:r>
      <w:r w:rsidR="008C42BC">
        <w:rPr>
          <w:spacing w:val="-9"/>
        </w:rPr>
        <w:t xml:space="preserve"> </w:t>
      </w:r>
      <w:r w:rsidR="008C42BC">
        <w:t>Messages</w:t>
      </w:r>
      <w:bookmarkEnd w:id="305"/>
    </w:p>
    <w:p w14:paraId="7061959D" w14:textId="7AC4536F" w:rsidR="000C6C5E" w:rsidRPr="000C7FCD" w:rsidRDefault="008C42BC" w:rsidP="000C7FCD">
      <w:pPr>
        <w:keepNext/>
        <w:keepLines/>
        <w:jc w:val="both"/>
        <w:rPr>
          <w:rFonts w:ascii="Times New Roman"/>
        </w:rPr>
      </w:pPr>
      <w:r w:rsidRPr="00E7325C">
        <w:rPr>
          <w:rFonts w:ascii="Times New Roman"/>
        </w:rPr>
        <w:t>The table below lists error messages that are generated when ICIS-NPDES Batch cannot process an historical permit schedule transaction, what caused the error, how the error affected the transaction, and the key fields of the transaction that had the error.</w:t>
      </w:r>
    </w:p>
    <w:p w14:paraId="6AB58971"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440"/>
        <w:gridCol w:w="2250"/>
      </w:tblGrid>
      <w:tr w:rsidR="000C6C5E" w:rsidRPr="00052E98" w14:paraId="19A286B9" w14:textId="77777777" w:rsidTr="00E7325C">
        <w:trPr>
          <w:trHeight w:hRule="exact" w:val="576"/>
          <w:tblHeader/>
        </w:trPr>
        <w:tc>
          <w:tcPr>
            <w:tcW w:w="1349" w:type="dxa"/>
            <w:shd w:val="clear" w:color="auto" w:fill="CCFFCC"/>
          </w:tcPr>
          <w:p w14:paraId="516692FC" w14:textId="77777777" w:rsidR="000C6C5E" w:rsidRPr="00052E98" w:rsidRDefault="008C42BC" w:rsidP="00CC446A">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6721ACB4" w14:textId="77777777" w:rsidR="000C6C5E" w:rsidRPr="00052E98" w:rsidRDefault="008C42BC" w:rsidP="00CC446A">
            <w:pPr>
              <w:pStyle w:val="TableParagraph"/>
              <w:ind w:left="-30"/>
              <w:jc w:val="center"/>
              <w:rPr>
                <w:b/>
                <w:sz w:val="18"/>
                <w:szCs w:val="18"/>
              </w:rPr>
            </w:pPr>
            <w:r w:rsidRPr="00052E98">
              <w:rPr>
                <w:b/>
                <w:sz w:val="18"/>
                <w:szCs w:val="18"/>
              </w:rPr>
              <w:t>Error/Warning Message</w:t>
            </w:r>
          </w:p>
        </w:tc>
        <w:tc>
          <w:tcPr>
            <w:tcW w:w="4320" w:type="dxa"/>
            <w:shd w:val="clear" w:color="auto" w:fill="CCFFCC"/>
          </w:tcPr>
          <w:p w14:paraId="11EB6975" w14:textId="77777777" w:rsidR="000C6C5E" w:rsidRPr="00052E98" w:rsidRDefault="008C42BC" w:rsidP="00CC446A">
            <w:pPr>
              <w:pStyle w:val="TableParagraph"/>
              <w:ind w:right="30"/>
              <w:jc w:val="center"/>
              <w:rPr>
                <w:b/>
                <w:sz w:val="18"/>
                <w:szCs w:val="18"/>
              </w:rPr>
            </w:pPr>
            <w:r w:rsidRPr="00052E98">
              <w:rPr>
                <w:b/>
                <w:sz w:val="18"/>
                <w:szCs w:val="18"/>
              </w:rPr>
              <w:t>Reason for Error</w:t>
            </w:r>
          </w:p>
        </w:tc>
        <w:tc>
          <w:tcPr>
            <w:tcW w:w="1440" w:type="dxa"/>
            <w:shd w:val="clear" w:color="auto" w:fill="CCFFCC"/>
          </w:tcPr>
          <w:p w14:paraId="0F396ED8" w14:textId="77777777" w:rsidR="000C6C5E" w:rsidRPr="00052E98" w:rsidRDefault="008C42BC" w:rsidP="00CC446A">
            <w:pPr>
              <w:pStyle w:val="TableParagraph"/>
              <w:ind w:right="30" w:hanging="2"/>
              <w:jc w:val="center"/>
              <w:rPr>
                <w:b/>
                <w:sz w:val="18"/>
                <w:szCs w:val="18"/>
              </w:rPr>
            </w:pPr>
            <w:r w:rsidRPr="00052E98">
              <w:rPr>
                <w:b/>
                <w:sz w:val="18"/>
                <w:szCs w:val="18"/>
              </w:rPr>
              <w:t>Result of Error or Warning</w:t>
            </w:r>
          </w:p>
        </w:tc>
        <w:tc>
          <w:tcPr>
            <w:tcW w:w="2250" w:type="dxa"/>
            <w:shd w:val="clear" w:color="auto" w:fill="CCFFCC"/>
          </w:tcPr>
          <w:p w14:paraId="295E16EF" w14:textId="77777777" w:rsidR="000C6C5E" w:rsidRPr="00052E98" w:rsidRDefault="008C42BC" w:rsidP="00CC446A">
            <w:pPr>
              <w:pStyle w:val="TableParagraph"/>
              <w:ind w:firstLine="27"/>
              <w:jc w:val="center"/>
              <w:rPr>
                <w:b/>
                <w:sz w:val="18"/>
                <w:szCs w:val="18"/>
              </w:rPr>
            </w:pPr>
            <w:r w:rsidRPr="00052E98">
              <w:rPr>
                <w:b/>
                <w:sz w:val="18"/>
                <w:szCs w:val="18"/>
              </w:rPr>
              <w:t>Key Fields of Record Affected</w:t>
            </w:r>
          </w:p>
        </w:tc>
      </w:tr>
      <w:tr w:rsidR="000C6C5E" w:rsidRPr="00052E98" w14:paraId="62977B2F" w14:textId="77777777" w:rsidTr="00032D6C">
        <w:trPr>
          <w:trHeight w:hRule="exact" w:val="1123"/>
        </w:trPr>
        <w:tc>
          <w:tcPr>
            <w:tcW w:w="1349" w:type="dxa"/>
          </w:tcPr>
          <w:p w14:paraId="0B172E05" w14:textId="77777777" w:rsidR="000C6C5E" w:rsidRPr="00052E98" w:rsidRDefault="008C42BC" w:rsidP="00CC446A">
            <w:pPr>
              <w:pStyle w:val="TableParagraph"/>
              <w:rPr>
                <w:sz w:val="18"/>
                <w:szCs w:val="18"/>
              </w:rPr>
            </w:pPr>
            <w:r w:rsidRPr="00052E98">
              <w:rPr>
                <w:sz w:val="18"/>
                <w:szCs w:val="18"/>
              </w:rPr>
              <w:t>BAT010</w:t>
            </w:r>
          </w:p>
        </w:tc>
        <w:tc>
          <w:tcPr>
            <w:tcW w:w="4321" w:type="dxa"/>
          </w:tcPr>
          <w:p w14:paraId="134D1BE2" w14:textId="77777777" w:rsidR="000C6C5E" w:rsidRPr="00052E98" w:rsidRDefault="008C42BC" w:rsidP="00CC446A">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10336B12" w14:textId="4A0B0CA8" w:rsidR="000C6C5E" w:rsidRPr="00052E98" w:rsidRDefault="008C42BC" w:rsidP="00CC446A">
            <w:pPr>
              <w:pStyle w:val="TableParagraph"/>
              <w:ind w:left="-1" w:right="30"/>
              <w:rPr>
                <w:sz w:val="18"/>
                <w:szCs w:val="18"/>
              </w:rPr>
            </w:pPr>
            <w:r w:rsidRPr="00052E98">
              <w:rPr>
                <w:sz w:val="18"/>
                <w:szCs w:val="18"/>
              </w:rPr>
              <w:t>Transaction Type must be valid for Historical Permit Schedule Events. Valid Transaction Type is C (Change).</w:t>
            </w:r>
            <w:r w:rsidR="00CC446A">
              <w:rPr>
                <w:sz w:val="18"/>
                <w:szCs w:val="18"/>
              </w:rPr>
              <w:t xml:space="preserve"> </w:t>
            </w:r>
          </w:p>
        </w:tc>
        <w:tc>
          <w:tcPr>
            <w:tcW w:w="1440" w:type="dxa"/>
          </w:tcPr>
          <w:p w14:paraId="1F9F4D56"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22599AE1" w14:textId="69DC1B0B" w:rsidR="000C6C5E" w:rsidRPr="00052E98" w:rsidRDefault="008C42BC" w:rsidP="00CC446A">
            <w:pPr>
              <w:pStyle w:val="TableParagraph"/>
              <w:ind w:right="31"/>
              <w:rPr>
                <w:sz w:val="18"/>
                <w:szCs w:val="18"/>
              </w:rPr>
            </w:pPr>
            <w:r w:rsidRPr="00052E98">
              <w:rPr>
                <w:sz w:val="18"/>
                <w:szCs w:val="18"/>
              </w:rPr>
              <w:t>PermitIdentifier, PermitEffectiveDate, NarrativeConditionNumbe</w:t>
            </w:r>
            <w:r w:rsidR="00715224" w:rsidRPr="00052E98">
              <w:rPr>
                <w:sz w:val="18"/>
                <w:szCs w:val="18"/>
              </w:rPr>
              <w:t>r</w:t>
            </w:r>
            <w:r w:rsidRPr="00052E98">
              <w:rPr>
                <w:sz w:val="18"/>
                <w:szCs w:val="18"/>
              </w:rPr>
              <w:t>, ScheduleEventCode, ScheduleDate</w:t>
            </w:r>
          </w:p>
        </w:tc>
      </w:tr>
      <w:tr w:rsidR="00715224" w:rsidRPr="00052E98" w14:paraId="4828DB25" w14:textId="77777777" w:rsidTr="00E7325C">
        <w:trPr>
          <w:trHeight w:hRule="exact" w:val="1540"/>
        </w:trPr>
        <w:tc>
          <w:tcPr>
            <w:tcW w:w="1349" w:type="dxa"/>
            <w:tcBorders>
              <w:bottom w:val="nil"/>
            </w:tcBorders>
          </w:tcPr>
          <w:p w14:paraId="685DA4EB" w14:textId="77777777" w:rsidR="00715224" w:rsidRPr="00052E98" w:rsidRDefault="00715224" w:rsidP="00CC446A">
            <w:pPr>
              <w:pStyle w:val="TableParagraph"/>
              <w:rPr>
                <w:sz w:val="18"/>
                <w:szCs w:val="18"/>
              </w:rPr>
            </w:pPr>
            <w:r w:rsidRPr="00052E98">
              <w:rPr>
                <w:sz w:val="18"/>
                <w:szCs w:val="18"/>
              </w:rPr>
              <w:t>BAT020</w:t>
            </w:r>
          </w:p>
        </w:tc>
        <w:tc>
          <w:tcPr>
            <w:tcW w:w="4321" w:type="dxa"/>
            <w:tcBorders>
              <w:bottom w:val="nil"/>
            </w:tcBorders>
          </w:tcPr>
          <w:p w14:paraId="6B8CCC52" w14:textId="77777777" w:rsidR="00715224" w:rsidRPr="00052E98" w:rsidRDefault="00715224" w:rsidP="00CC446A">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Borders>
              <w:bottom w:val="nil"/>
            </w:tcBorders>
          </w:tcPr>
          <w:p w14:paraId="138756C9" w14:textId="0CCE5592" w:rsidR="00715224" w:rsidRPr="00052E98" w:rsidRDefault="00715224" w:rsidP="00CC44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62B57450" w14:textId="77777777" w:rsidR="0040018E" w:rsidRPr="00052E98" w:rsidRDefault="0040018E" w:rsidP="00CC446A">
            <w:pPr>
              <w:pStyle w:val="TableParagraph"/>
              <w:ind w:left="-1" w:right="30"/>
              <w:rPr>
                <w:sz w:val="18"/>
                <w:szCs w:val="18"/>
              </w:rPr>
            </w:pPr>
          </w:p>
          <w:p w14:paraId="4A190D33" w14:textId="021EE496" w:rsidR="00715224" w:rsidRPr="00052E98" w:rsidRDefault="00715224" w:rsidP="00CC44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440" w:type="dxa"/>
            <w:tcBorders>
              <w:bottom w:val="nil"/>
            </w:tcBorders>
          </w:tcPr>
          <w:p w14:paraId="3E1C2F80" w14:textId="71EB4C02" w:rsidR="00715224" w:rsidRPr="00052E98" w:rsidRDefault="00715224" w:rsidP="00CC446A">
            <w:pPr>
              <w:pStyle w:val="TableParagraph"/>
              <w:ind w:right="30"/>
              <w:rPr>
                <w:sz w:val="18"/>
                <w:szCs w:val="18"/>
              </w:rPr>
            </w:pPr>
            <w:r w:rsidRPr="00052E98">
              <w:rPr>
                <w:sz w:val="18"/>
                <w:szCs w:val="18"/>
              </w:rPr>
              <w:t>Reject entire Historical Schedule Event transaction</w:t>
            </w:r>
          </w:p>
        </w:tc>
        <w:tc>
          <w:tcPr>
            <w:tcW w:w="2250" w:type="dxa"/>
            <w:tcBorders>
              <w:bottom w:val="nil"/>
            </w:tcBorders>
          </w:tcPr>
          <w:p w14:paraId="591CFD28" w14:textId="3C066098" w:rsidR="00715224" w:rsidRPr="00052E98" w:rsidRDefault="00715224"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0E0321A7" w14:textId="77777777" w:rsidTr="00032D6C">
        <w:trPr>
          <w:trHeight w:hRule="exact" w:val="2809"/>
        </w:trPr>
        <w:tc>
          <w:tcPr>
            <w:tcW w:w="1349" w:type="dxa"/>
          </w:tcPr>
          <w:p w14:paraId="1C84B8D3" w14:textId="77777777" w:rsidR="000C6C5E" w:rsidRPr="00052E98" w:rsidRDefault="008C42BC" w:rsidP="00CC446A">
            <w:pPr>
              <w:pStyle w:val="TableParagraph"/>
              <w:rPr>
                <w:sz w:val="18"/>
                <w:szCs w:val="18"/>
              </w:rPr>
            </w:pPr>
            <w:r w:rsidRPr="00052E98">
              <w:rPr>
                <w:sz w:val="18"/>
                <w:szCs w:val="18"/>
              </w:rPr>
              <w:t>HPS030</w:t>
            </w:r>
          </w:p>
        </w:tc>
        <w:tc>
          <w:tcPr>
            <w:tcW w:w="4321" w:type="dxa"/>
          </w:tcPr>
          <w:p w14:paraId="2AB3337F" w14:textId="475EDFE2" w:rsidR="000C6C5E" w:rsidRDefault="008C42BC" w:rsidP="00CC446A">
            <w:pPr>
              <w:pStyle w:val="TableParagraph"/>
              <w:ind w:right="30"/>
              <w:rPr>
                <w:sz w:val="18"/>
                <w:szCs w:val="18"/>
              </w:rPr>
            </w:pPr>
            <w:r w:rsidRPr="00052E98">
              <w:rPr>
                <w:sz w:val="18"/>
                <w:szCs w:val="18"/>
              </w:rPr>
              <w:t>The Permit has a Permit Type of [NPDES Master General Permit (NGP) or State Issued Master General Permit Non-NPDES (SNN)] which is invalid for a Historical Permit Schedule Events.</w:t>
            </w:r>
          </w:p>
          <w:p w14:paraId="1DBFCE6D" w14:textId="77777777" w:rsidR="000B7693" w:rsidRPr="00052E98" w:rsidRDefault="000B7693" w:rsidP="00CC446A">
            <w:pPr>
              <w:pStyle w:val="TableParagraph"/>
              <w:ind w:right="30"/>
              <w:rPr>
                <w:sz w:val="18"/>
                <w:szCs w:val="18"/>
              </w:rPr>
            </w:pPr>
          </w:p>
          <w:p w14:paraId="37CB557F" w14:textId="77777777" w:rsidR="000C6C5E" w:rsidRPr="00052E98" w:rsidRDefault="008C42BC" w:rsidP="00CC446A">
            <w:pPr>
              <w:pStyle w:val="TableParagraph"/>
              <w:ind w:right="30"/>
              <w:rPr>
                <w:sz w:val="18"/>
                <w:szCs w:val="18"/>
              </w:rPr>
            </w:pPr>
            <w:r w:rsidRPr="00052E98">
              <w:rPr>
                <w:sz w:val="18"/>
                <w:szCs w:val="18"/>
              </w:rPr>
              <w:t>Note:</w:t>
            </w:r>
          </w:p>
          <w:p w14:paraId="0E9BB21F" w14:textId="77777777" w:rsidR="000C6C5E" w:rsidRPr="00052E98" w:rsidRDefault="008C42BC" w:rsidP="00F92DCA">
            <w:pPr>
              <w:pStyle w:val="TableParagraph"/>
              <w:numPr>
                <w:ilvl w:val="0"/>
                <w:numId w:val="57"/>
              </w:numPr>
              <w:tabs>
                <w:tab w:val="left" w:pos="360"/>
              </w:tabs>
              <w:ind w:right="30"/>
              <w:rPr>
                <w:sz w:val="18"/>
                <w:szCs w:val="18"/>
              </w:rPr>
            </w:pPr>
            <w:r w:rsidRPr="00052E98">
              <w:rPr>
                <w:sz w:val="18"/>
                <w:szCs w:val="18"/>
              </w:rPr>
              <w:t>In the message above, all Permit Types and</w:t>
            </w:r>
            <w:r w:rsidRPr="00052E98">
              <w:rPr>
                <w:spacing w:val="-22"/>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060CFF98" w14:textId="77777777" w:rsidR="000C6C5E" w:rsidRPr="00052E98" w:rsidRDefault="008C42BC" w:rsidP="00F92DCA">
            <w:pPr>
              <w:pStyle w:val="TableParagraph"/>
              <w:numPr>
                <w:ilvl w:val="0"/>
                <w:numId w:val="57"/>
              </w:numPr>
              <w:tabs>
                <w:tab w:val="left" w:pos="360"/>
              </w:tabs>
              <w:ind w:right="30"/>
              <w:rPr>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20"/>
                <w:sz w:val="18"/>
                <w:szCs w:val="18"/>
              </w:rPr>
              <w:t xml:space="preserve"> </w:t>
            </w:r>
            <w:r w:rsidRPr="00052E98">
              <w:rPr>
                <w:sz w:val="18"/>
                <w:szCs w:val="18"/>
              </w:rPr>
              <w:t>dynamic.</w:t>
            </w:r>
          </w:p>
        </w:tc>
        <w:tc>
          <w:tcPr>
            <w:tcW w:w="4320" w:type="dxa"/>
          </w:tcPr>
          <w:p w14:paraId="3BB623C4" w14:textId="77777777" w:rsidR="000C6C5E" w:rsidRPr="00052E98" w:rsidRDefault="008C42BC" w:rsidP="00CC446A">
            <w:pPr>
              <w:pStyle w:val="TableParagraph"/>
              <w:ind w:left="-1" w:right="30"/>
              <w:rPr>
                <w:sz w:val="18"/>
                <w:szCs w:val="18"/>
              </w:rPr>
            </w:pPr>
            <w:r w:rsidRPr="00052E98">
              <w:rPr>
                <w:sz w:val="18"/>
                <w:szCs w:val="18"/>
              </w:rPr>
              <w:t>For a Historical Permit Schedule Events transaction, the Permit Type for the Permit identified by the NPDES ID cannot be:</w:t>
            </w:r>
          </w:p>
          <w:p w14:paraId="5586DCDC" w14:textId="77777777" w:rsidR="000C6C5E" w:rsidRPr="00052E98" w:rsidRDefault="008C42BC" w:rsidP="00F92DCA">
            <w:pPr>
              <w:pStyle w:val="TableParagraph"/>
              <w:numPr>
                <w:ilvl w:val="0"/>
                <w:numId w:val="56"/>
              </w:numPr>
              <w:tabs>
                <w:tab w:val="left" w:pos="360"/>
              </w:tabs>
              <w:ind w:right="3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4CA4081" w14:textId="4B47C5E9" w:rsidR="000C6C5E" w:rsidRPr="00F35239" w:rsidRDefault="008C42BC" w:rsidP="00F92DCA">
            <w:pPr>
              <w:pStyle w:val="TableParagraph"/>
              <w:numPr>
                <w:ilvl w:val="0"/>
                <w:numId w:val="56"/>
              </w:numPr>
              <w:tabs>
                <w:tab w:val="left" w:pos="360"/>
              </w:tabs>
              <w:ind w:right="30"/>
              <w:rPr>
                <w:sz w:val="18"/>
                <w:szCs w:val="18"/>
              </w:rPr>
            </w:pPr>
            <w:r w:rsidRPr="00052E98">
              <w:rPr>
                <w:sz w:val="18"/>
                <w:szCs w:val="18"/>
              </w:rPr>
              <w:t>State Issued Master General Permit (Non- NPDES)</w:t>
            </w:r>
          </w:p>
        </w:tc>
        <w:tc>
          <w:tcPr>
            <w:tcW w:w="1440" w:type="dxa"/>
          </w:tcPr>
          <w:p w14:paraId="7E194FE7"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2FC75B37" w14:textId="5BB47AC3"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1A0C7EBE" w14:textId="77777777" w:rsidTr="00032D6C">
        <w:trPr>
          <w:trHeight w:hRule="exact" w:val="1123"/>
        </w:trPr>
        <w:tc>
          <w:tcPr>
            <w:tcW w:w="1349" w:type="dxa"/>
          </w:tcPr>
          <w:p w14:paraId="292EC0E3" w14:textId="77777777" w:rsidR="000C6C5E" w:rsidRPr="00052E98" w:rsidRDefault="008C42BC" w:rsidP="00CC446A">
            <w:pPr>
              <w:pStyle w:val="TableParagraph"/>
              <w:rPr>
                <w:sz w:val="18"/>
                <w:szCs w:val="18"/>
              </w:rPr>
            </w:pPr>
            <w:r w:rsidRPr="00052E98">
              <w:rPr>
                <w:sz w:val="18"/>
                <w:szCs w:val="18"/>
              </w:rPr>
              <w:t>HPS040</w:t>
            </w:r>
          </w:p>
        </w:tc>
        <w:tc>
          <w:tcPr>
            <w:tcW w:w="4321" w:type="dxa"/>
          </w:tcPr>
          <w:p w14:paraId="01AA874E" w14:textId="2874C57E" w:rsidR="000C6C5E" w:rsidRPr="00052E98" w:rsidRDefault="00AE73C2" w:rsidP="00CC446A">
            <w:pPr>
              <w:pStyle w:val="TableParagraph"/>
              <w:ind w:right="30"/>
              <w:rPr>
                <w:sz w:val="18"/>
                <w:szCs w:val="18"/>
              </w:rPr>
            </w:pPr>
            <w:r w:rsidRPr="00052E98">
              <w:rPr>
                <w:sz w:val="18"/>
                <w:szCs w:val="18"/>
              </w:rPr>
              <w:t>The combination of &lt;Permit Identifier value&gt;, &lt;Permit Effective Date value&gt;, &lt;Narrative Condition Number value&gt;, &lt;Schedule Event Code value&gt;, and &lt;Schedule Date value&gt; must already exist in ICIS.</w:t>
            </w:r>
          </w:p>
        </w:tc>
        <w:tc>
          <w:tcPr>
            <w:tcW w:w="4320" w:type="dxa"/>
          </w:tcPr>
          <w:p w14:paraId="7F6B71AE" w14:textId="1B72E88A" w:rsidR="000C6C5E" w:rsidRPr="00052E98" w:rsidRDefault="00A83604" w:rsidP="00CC446A">
            <w:pPr>
              <w:pStyle w:val="TableParagraph"/>
              <w:ind w:left="-1" w:right="30"/>
              <w:rPr>
                <w:sz w:val="18"/>
                <w:szCs w:val="18"/>
              </w:rPr>
            </w:pPr>
            <w:r w:rsidRPr="00052E98">
              <w:rPr>
                <w:sz w:val="18"/>
                <w:szCs w:val="18"/>
              </w:rPr>
              <w:t>The combination of Permit Identifier, Permit Effective Date, Narrative Condition, and Schedule Event must already exist in ICIS.</w:t>
            </w:r>
          </w:p>
        </w:tc>
        <w:tc>
          <w:tcPr>
            <w:tcW w:w="1440" w:type="dxa"/>
          </w:tcPr>
          <w:p w14:paraId="57F52BDE"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Pr>
          <w:p w14:paraId="79A069EC" w14:textId="35D678FC"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0C6C5E" w:rsidRPr="00052E98" w14:paraId="302CF66E" w14:textId="77777777" w:rsidTr="00032D6C">
        <w:trPr>
          <w:trHeight w:hRule="exact" w:val="1123"/>
        </w:trPr>
        <w:tc>
          <w:tcPr>
            <w:tcW w:w="1349" w:type="dxa"/>
            <w:tcBorders>
              <w:bottom w:val="single" w:sz="4" w:space="0" w:color="auto"/>
            </w:tcBorders>
          </w:tcPr>
          <w:p w14:paraId="6C670A2D" w14:textId="77777777" w:rsidR="000C6C5E" w:rsidRPr="00052E98" w:rsidRDefault="008C42BC" w:rsidP="00CC446A">
            <w:pPr>
              <w:pStyle w:val="TableParagraph"/>
              <w:rPr>
                <w:sz w:val="18"/>
                <w:szCs w:val="18"/>
              </w:rPr>
            </w:pPr>
            <w:r w:rsidRPr="00052E98">
              <w:rPr>
                <w:sz w:val="18"/>
                <w:szCs w:val="18"/>
              </w:rPr>
              <w:t>HPS050</w:t>
            </w:r>
          </w:p>
        </w:tc>
        <w:tc>
          <w:tcPr>
            <w:tcW w:w="4321" w:type="dxa"/>
            <w:tcBorders>
              <w:bottom w:val="single" w:sz="4" w:space="0" w:color="auto"/>
            </w:tcBorders>
          </w:tcPr>
          <w:p w14:paraId="47FE414E" w14:textId="76BAB554" w:rsidR="0040018E" w:rsidRPr="00052E98" w:rsidRDefault="00AE73C2" w:rsidP="00CC446A">
            <w:pPr>
              <w:pStyle w:val="TableParagraph"/>
              <w:ind w:right="30"/>
              <w:rPr>
                <w:sz w:val="18"/>
                <w:szCs w:val="18"/>
              </w:rPr>
            </w:pPr>
            <w:r w:rsidRPr="00052E98">
              <w:rPr>
                <w:sz w:val="18"/>
                <w:szCs w:val="18"/>
              </w:rPr>
              <w:t>The combination of &lt;Permit Identifier value&gt;, &lt;Permit Effective Date value&gt;, &lt;Narrative Condition Number value&gt;, &lt;Schedule Event Code value&gt;, and &lt;Schedule Date value&gt; must be unique.</w:t>
            </w:r>
          </w:p>
        </w:tc>
        <w:tc>
          <w:tcPr>
            <w:tcW w:w="4320" w:type="dxa"/>
            <w:tcBorders>
              <w:bottom w:val="single" w:sz="4" w:space="0" w:color="auto"/>
            </w:tcBorders>
          </w:tcPr>
          <w:p w14:paraId="535CB7EA" w14:textId="23091BC2" w:rsidR="000C6C5E" w:rsidRPr="00052E98" w:rsidRDefault="00AE73C2" w:rsidP="00CC446A">
            <w:pPr>
              <w:pStyle w:val="TableParagraph"/>
              <w:ind w:left="-1" w:right="30"/>
              <w:rPr>
                <w:sz w:val="18"/>
                <w:szCs w:val="18"/>
              </w:rPr>
            </w:pPr>
            <w:r w:rsidRPr="00052E98">
              <w:rPr>
                <w:sz w:val="18"/>
                <w:szCs w:val="18"/>
              </w:rPr>
              <w:t>The combination of Permit Identifier, Permit Effective Date, Narrative Condition Number, Schedule Event Code, and Schedule Date must be unique.</w:t>
            </w:r>
          </w:p>
        </w:tc>
        <w:tc>
          <w:tcPr>
            <w:tcW w:w="1440" w:type="dxa"/>
            <w:tcBorders>
              <w:bottom w:val="single" w:sz="4" w:space="0" w:color="auto"/>
            </w:tcBorders>
          </w:tcPr>
          <w:p w14:paraId="27087596" w14:textId="77777777" w:rsidR="000C6C5E" w:rsidRPr="00052E98" w:rsidRDefault="008C42BC" w:rsidP="00CC446A">
            <w:pPr>
              <w:pStyle w:val="TableParagraph"/>
              <w:ind w:right="30"/>
              <w:rPr>
                <w:sz w:val="18"/>
                <w:szCs w:val="18"/>
              </w:rPr>
            </w:pPr>
            <w:r w:rsidRPr="00052E98">
              <w:rPr>
                <w:sz w:val="18"/>
                <w:szCs w:val="18"/>
              </w:rPr>
              <w:t>Reject entire Historical Schedule Event transaction</w:t>
            </w:r>
          </w:p>
        </w:tc>
        <w:tc>
          <w:tcPr>
            <w:tcW w:w="2250" w:type="dxa"/>
            <w:tcBorders>
              <w:bottom w:val="single" w:sz="4" w:space="0" w:color="auto"/>
            </w:tcBorders>
          </w:tcPr>
          <w:p w14:paraId="606F7D76" w14:textId="3900DF64" w:rsidR="000C6C5E" w:rsidRPr="00052E98" w:rsidRDefault="008C42BC"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6B41150A" w14:textId="77777777" w:rsidTr="00032D6C">
        <w:trPr>
          <w:trHeight w:hRule="exact" w:val="1123"/>
        </w:trPr>
        <w:tc>
          <w:tcPr>
            <w:tcW w:w="1349" w:type="dxa"/>
          </w:tcPr>
          <w:p w14:paraId="676FE325" w14:textId="77777777" w:rsidR="0040018E" w:rsidRPr="00052E98" w:rsidRDefault="0040018E" w:rsidP="00CC446A">
            <w:pPr>
              <w:pStyle w:val="TableParagraph"/>
              <w:rPr>
                <w:sz w:val="18"/>
                <w:szCs w:val="18"/>
              </w:rPr>
            </w:pPr>
            <w:r w:rsidRPr="00052E98">
              <w:rPr>
                <w:sz w:val="18"/>
                <w:szCs w:val="18"/>
              </w:rPr>
              <w:t>HPS060</w:t>
            </w:r>
          </w:p>
        </w:tc>
        <w:tc>
          <w:tcPr>
            <w:tcW w:w="4321" w:type="dxa"/>
          </w:tcPr>
          <w:p w14:paraId="4A69DE61" w14:textId="77777777" w:rsidR="0040018E" w:rsidRPr="00052E98" w:rsidRDefault="0040018E" w:rsidP="00CC446A">
            <w:pPr>
              <w:pStyle w:val="TableParagraph"/>
              <w:ind w:right="30"/>
              <w:rPr>
                <w:sz w:val="18"/>
                <w:szCs w:val="18"/>
              </w:rPr>
            </w:pPr>
            <w:r w:rsidRPr="00052E98">
              <w:rPr>
                <w:sz w:val="18"/>
                <w:szCs w:val="18"/>
              </w:rPr>
              <w:t>The Historical Permit Schedule Event transaction contains key data and no other data for processing.</w:t>
            </w:r>
          </w:p>
        </w:tc>
        <w:tc>
          <w:tcPr>
            <w:tcW w:w="4320" w:type="dxa"/>
          </w:tcPr>
          <w:p w14:paraId="5A850435" w14:textId="422AB18C" w:rsidR="0040018E" w:rsidRPr="00052E98" w:rsidRDefault="0040018E" w:rsidP="00CC446A">
            <w:pPr>
              <w:pStyle w:val="TableParagraph"/>
              <w:ind w:left="-1" w:right="30"/>
              <w:rPr>
                <w:sz w:val="18"/>
                <w:szCs w:val="18"/>
              </w:rPr>
            </w:pPr>
            <w:r w:rsidRPr="00052E98">
              <w:rPr>
                <w:sz w:val="18"/>
                <w:szCs w:val="18"/>
              </w:rPr>
              <w:t>If the Historical Permit Schedule Event transaction contains only key data and no other data, ICIS rejects the transaction.</w:t>
            </w:r>
          </w:p>
        </w:tc>
        <w:tc>
          <w:tcPr>
            <w:tcW w:w="1440" w:type="dxa"/>
          </w:tcPr>
          <w:p w14:paraId="3BFF3E58"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1EF9ABD0" w14:textId="7FEC35D5"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3831BA29" w14:textId="77777777" w:rsidTr="00032D6C">
        <w:trPr>
          <w:trHeight w:hRule="exact" w:val="1123"/>
        </w:trPr>
        <w:tc>
          <w:tcPr>
            <w:tcW w:w="1349" w:type="dxa"/>
          </w:tcPr>
          <w:p w14:paraId="3AD10F9A" w14:textId="77777777" w:rsidR="0040018E" w:rsidRPr="00052E98" w:rsidRDefault="0040018E" w:rsidP="00CC446A">
            <w:pPr>
              <w:pStyle w:val="TableParagraph"/>
              <w:rPr>
                <w:sz w:val="18"/>
                <w:szCs w:val="18"/>
              </w:rPr>
            </w:pPr>
            <w:r w:rsidRPr="00052E98">
              <w:rPr>
                <w:sz w:val="18"/>
                <w:szCs w:val="18"/>
              </w:rPr>
              <w:t>HPS070</w:t>
            </w:r>
          </w:p>
        </w:tc>
        <w:tc>
          <w:tcPr>
            <w:tcW w:w="4321" w:type="dxa"/>
          </w:tcPr>
          <w:p w14:paraId="0150613D" w14:textId="77777777" w:rsidR="0040018E" w:rsidRPr="00052E98" w:rsidRDefault="0040018E" w:rsidP="00CC446A">
            <w:pPr>
              <w:pStyle w:val="TableParagraph"/>
              <w:ind w:right="30"/>
              <w:rPr>
                <w:sz w:val="18"/>
                <w:szCs w:val="18"/>
              </w:rPr>
            </w:pPr>
            <w:r w:rsidRPr="00052E98">
              <w:rPr>
                <w:sz w:val="18"/>
                <w:szCs w:val="18"/>
              </w:rPr>
              <w:t>Schedule Report Received Date must exist because Schedule Actual Date exists.</w:t>
            </w:r>
          </w:p>
        </w:tc>
        <w:tc>
          <w:tcPr>
            <w:tcW w:w="4320" w:type="dxa"/>
          </w:tcPr>
          <w:p w14:paraId="03AF0FEB" w14:textId="77777777" w:rsidR="0040018E" w:rsidRPr="00052E98" w:rsidRDefault="0040018E" w:rsidP="00CC446A">
            <w:pPr>
              <w:pStyle w:val="TableParagraph"/>
              <w:ind w:left="-1" w:right="30"/>
              <w:rPr>
                <w:sz w:val="18"/>
                <w:szCs w:val="18"/>
              </w:rPr>
            </w:pPr>
            <w:r w:rsidRPr="00052E98">
              <w:rPr>
                <w:sz w:val="18"/>
                <w:szCs w:val="18"/>
              </w:rPr>
              <w:t>Report Received Date must exist if Actual Date exists.</w:t>
            </w:r>
          </w:p>
        </w:tc>
        <w:tc>
          <w:tcPr>
            <w:tcW w:w="1440" w:type="dxa"/>
          </w:tcPr>
          <w:p w14:paraId="6E026B08"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09024C31" w14:textId="23DA27DD"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2E9007DA" w14:textId="77777777" w:rsidTr="00032D6C">
        <w:trPr>
          <w:trHeight w:hRule="exact" w:val="1123"/>
        </w:trPr>
        <w:tc>
          <w:tcPr>
            <w:tcW w:w="1349" w:type="dxa"/>
          </w:tcPr>
          <w:p w14:paraId="66BF7FDF" w14:textId="77777777" w:rsidR="0040018E" w:rsidRPr="00052E98" w:rsidRDefault="0040018E" w:rsidP="00CC446A">
            <w:pPr>
              <w:pStyle w:val="TableParagraph"/>
              <w:rPr>
                <w:sz w:val="18"/>
                <w:szCs w:val="18"/>
              </w:rPr>
            </w:pPr>
            <w:r w:rsidRPr="00052E98">
              <w:rPr>
                <w:sz w:val="18"/>
                <w:szCs w:val="18"/>
              </w:rPr>
              <w:t>HPS080</w:t>
            </w:r>
          </w:p>
        </w:tc>
        <w:tc>
          <w:tcPr>
            <w:tcW w:w="4321" w:type="dxa"/>
          </w:tcPr>
          <w:p w14:paraId="5B998B11" w14:textId="77777777" w:rsidR="0040018E" w:rsidRPr="00052E98" w:rsidRDefault="0040018E" w:rsidP="00CC446A">
            <w:pPr>
              <w:pStyle w:val="TableParagraph"/>
              <w:ind w:right="30"/>
              <w:rPr>
                <w:sz w:val="18"/>
                <w:szCs w:val="18"/>
              </w:rPr>
            </w:pPr>
            <w:r w:rsidRPr="00052E98">
              <w:rPr>
                <w:sz w:val="18"/>
                <w:szCs w:val="18"/>
              </w:rPr>
              <w:t>Schedule Report Received Date &lt;Schedule Report Received Date value&gt; must be greater than or equal to Schedule Actual Date &lt;Schedule Actual Date value&gt;.</w:t>
            </w:r>
          </w:p>
        </w:tc>
        <w:tc>
          <w:tcPr>
            <w:tcW w:w="4320" w:type="dxa"/>
          </w:tcPr>
          <w:p w14:paraId="2C78EB16" w14:textId="77777777" w:rsidR="0040018E" w:rsidRPr="00052E98" w:rsidRDefault="0040018E" w:rsidP="00CC446A">
            <w:pPr>
              <w:pStyle w:val="TableParagraph"/>
              <w:ind w:left="-1" w:right="30"/>
              <w:rPr>
                <w:sz w:val="18"/>
                <w:szCs w:val="18"/>
              </w:rPr>
            </w:pPr>
            <w:r w:rsidRPr="00052E98">
              <w:rPr>
                <w:sz w:val="18"/>
                <w:szCs w:val="18"/>
              </w:rPr>
              <w:t>Report Received Date must be greater than or equal to Actual Date (if Actual Date exists).</w:t>
            </w:r>
          </w:p>
        </w:tc>
        <w:tc>
          <w:tcPr>
            <w:tcW w:w="1440" w:type="dxa"/>
          </w:tcPr>
          <w:p w14:paraId="35DF71A7"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24E6351B" w14:textId="033809F4"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0E85F3A2" w14:textId="77777777" w:rsidTr="00032D6C">
        <w:trPr>
          <w:trHeight w:hRule="exact" w:val="1123"/>
        </w:trPr>
        <w:tc>
          <w:tcPr>
            <w:tcW w:w="1349" w:type="dxa"/>
          </w:tcPr>
          <w:p w14:paraId="668A1521" w14:textId="77777777" w:rsidR="0040018E" w:rsidRPr="00052E98" w:rsidRDefault="0040018E" w:rsidP="00CC446A">
            <w:pPr>
              <w:pStyle w:val="TableParagraph"/>
              <w:rPr>
                <w:sz w:val="18"/>
                <w:szCs w:val="18"/>
              </w:rPr>
            </w:pPr>
            <w:r w:rsidRPr="00052E98">
              <w:rPr>
                <w:sz w:val="18"/>
                <w:szCs w:val="18"/>
              </w:rPr>
              <w:t>HPS090</w:t>
            </w:r>
          </w:p>
        </w:tc>
        <w:tc>
          <w:tcPr>
            <w:tcW w:w="4321" w:type="dxa"/>
          </w:tcPr>
          <w:p w14:paraId="5A597225" w14:textId="62F7FA0E" w:rsidR="0040018E" w:rsidRPr="00052E98" w:rsidRDefault="0040018E" w:rsidP="00CC446A">
            <w:pPr>
              <w:pStyle w:val="TableParagraph"/>
              <w:ind w:right="30"/>
              <w:rPr>
                <w:sz w:val="18"/>
                <w:szCs w:val="18"/>
              </w:rPr>
            </w:pPr>
            <w:r w:rsidRPr="00052E98">
              <w:rPr>
                <w:sz w:val="18"/>
                <w:szCs w:val="18"/>
              </w:rPr>
              <w:t>Schedule Report Received Date &lt;Schedule Report Received Date value&gt; must be less than or equal to the current date.</w:t>
            </w:r>
          </w:p>
        </w:tc>
        <w:tc>
          <w:tcPr>
            <w:tcW w:w="4320" w:type="dxa"/>
          </w:tcPr>
          <w:p w14:paraId="347CE982" w14:textId="13916217" w:rsidR="0040018E" w:rsidRPr="00052E98" w:rsidRDefault="0040018E" w:rsidP="00CC446A">
            <w:pPr>
              <w:pStyle w:val="TableParagraph"/>
              <w:ind w:left="-1" w:right="30"/>
              <w:rPr>
                <w:sz w:val="18"/>
                <w:szCs w:val="18"/>
              </w:rPr>
            </w:pPr>
            <w:r w:rsidRPr="00052E98">
              <w:rPr>
                <w:sz w:val="18"/>
                <w:szCs w:val="18"/>
              </w:rPr>
              <w:t>Report Received Date must be less than or equal to the current date.</w:t>
            </w:r>
          </w:p>
        </w:tc>
        <w:tc>
          <w:tcPr>
            <w:tcW w:w="1440" w:type="dxa"/>
          </w:tcPr>
          <w:p w14:paraId="3716E191"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193B2EFA" w14:textId="17E27FC1"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4135B7B1" w14:textId="77777777" w:rsidTr="00032D6C">
        <w:trPr>
          <w:trHeight w:hRule="exact" w:val="1123"/>
        </w:trPr>
        <w:tc>
          <w:tcPr>
            <w:tcW w:w="1349" w:type="dxa"/>
          </w:tcPr>
          <w:p w14:paraId="43E033EA" w14:textId="77777777" w:rsidR="0040018E" w:rsidRPr="00052E98" w:rsidRDefault="0040018E" w:rsidP="00CC446A">
            <w:pPr>
              <w:pStyle w:val="TableParagraph"/>
              <w:rPr>
                <w:sz w:val="18"/>
                <w:szCs w:val="18"/>
              </w:rPr>
            </w:pPr>
            <w:r w:rsidRPr="00052E98">
              <w:rPr>
                <w:sz w:val="18"/>
                <w:szCs w:val="18"/>
              </w:rPr>
              <w:t>HPS100</w:t>
            </w:r>
          </w:p>
        </w:tc>
        <w:tc>
          <w:tcPr>
            <w:tcW w:w="4321" w:type="dxa"/>
          </w:tcPr>
          <w:p w14:paraId="0B347C57" w14:textId="5E40DA47" w:rsidR="0040018E" w:rsidRPr="00052E98" w:rsidRDefault="0040018E" w:rsidP="00CC446A">
            <w:pPr>
              <w:pStyle w:val="TableParagraph"/>
              <w:ind w:right="30"/>
              <w:rPr>
                <w:sz w:val="18"/>
                <w:szCs w:val="18"/>
              </w:rPr>
            </w:pPr>
            <w:r w:rsidRPr="00052E98">
              <w:rPr>
                <w:sz w:val="18"/>
                <w:szCs w:val="18"/>
              </w:rPr>
              <w:t>Schedule Actual Date &lt;Schedule Actual Date value&gt; must be less than or equal to the current date.</w:t>
            </w:r>
          </w:p>
        </w:tc>
        <w:tc>
          <w:tcPr>
            <w:tcW w:w="4320" w:type="dxa"/>
          </w:tcPr>
          <w:p w14:paraId="7792D165" w14:textId="0C7B4C16" w:rsidR="0040018E" w:rsidRPr="00052E98" w:rsidRDefault="0040018E" w:rsidP="00CC446A">
            <w:pPr>
              <w:pStyle w:val="TableParagraph"/>
              <w:ind w:left="-1" w:right="30"/>
              <w:rPr>
                <w:sz w:val="18"/>
                <w:szCs w:val="18"/>
              </w:rPr>
            </w:pPr>
            <w:r w:rsidRPr="00052E98">
              <w:rPr>
                <w:sz w:val="18"/>
                <w:szCs w:val="18"/>
              </w:rPr>
              <w:t>Actual Date must be less than or equal to the current date.</w:t>
            </w:r>
          </w:p>
        </w:tc>
        <w:tc>
          <w:tcPr>
            <w:tcW w:w="1440" w:type="dxa"/>
          </w:tcPr>
          <w:p w14:paraId="56780DF2"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7F8C3762" w14:textId="674BC5BC"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r w:rsidR="0040018E" w:rsidRPr="00052E98" w14:paraId="11AC911B" w14:textId="77777777" w:rsidTr="00032D6C">
        <w:trPr>
          <w:trHeight w:hRule="exact" w:val="1123"/>
        </w:trPr>
        <w:tc>
          <w:tcPr>
            <w:tcW w:w="1349" w:type="dxa"/>
          </w:tcPr>
          <w:p w14:paraId="44D4DC57" w14:textId="77777777" w:rsidR="0040018E" w:rsidRPr="00052E98" w:rsidRDefault="0040018E" w:rsidP="00CC446A">
            <w:pPr>
              <w:pStyle w:val="TableParagraph"/>
              <w:rPr>
                <w:sz w:val="18"/>
                <w:szCs w:val="18"/>
              </w:rPr>
            </w:pPr>
            <w:r w:rsidRPr="00052E98">
              <w:rPr>
                <w:sz w:val="18"/>
                <w:szCs w:val="18"/>
              </w:rPr>
              <w:t>HPS110</w:t>
            </w:r>
          </w:p>
        </w:tc>
        <w:tc>
          <w:tcPr>
            <w:tcW w:w="4321" w:type="dxa"/>
          </w:tcPr>
          <w:p w14:paraId="3515C3AF" w14:textId="77777777" w:rsidR="0040018E" w:rsidRPr="00052E98" w:rsidRDefault="0040018E" w:rsidP="00CC446A">
            <w:pPr>
              <w:pStyle w:val="TableParagraph"/>
              <w:ind w:right="30"/>
              <w:rPr>
                <w:sz w:val="18"/>
                <w:szCs w:val="18"/>
              </w:rPr>
            </w:pPr>
            <w:r w:rsidRPr="00052E98">
              <w:rPr>
                <w:sz w:val="18"/>
                <w:szCs w:val="18"/>
              </w:rPr>
              <w:t>An error has occurred while processing data for this Permit Schedule, no data was saved for this Narrative Condition, and the XML transaction must be resubmitted.</w:t>
            </w:r>
          </w:p>
        </w:tc>
        <w:tc>
          <w:tcPr>
            <w:tcW w:w="4320" w:type="dxa"/>
          </w:tcPr>
          <w:p w14:paraId="1F00CE64" w14:textId="77777777" w:rsidR="0040018E" w:rsidRPr="00052E98" w:rsidRDefault="0040018E" w:rsidP="00CC446A">
            <w:pPr>
              <w:pStyle w:val="TableParagraph"/>
              <w:ind w:left="-1" w:right="30"/>
              <w:rPr>
                <w:sz w:val="18"/>
                <w:szCs w:val="18"/>
              </w:rPr>
            </w:pPr>
            <w:r w:rsidRPr="00052E98">
              <w:rPr>
                <w:sz w:val="18"/>
                <w:szCs w:val="18"/>
              </w:rPr>
              <w:t>If Background Processing does not complete successfully for a Historical Permit Schedule Event transaction, roll back all changes for the XML transaction.</w:t>
            </w:r>
          </w:p>
        </w:tc>
        <w:tc>
          <w:tcPr>
            <w:tcW w:w="1440" w:type="dxa"/>
          </w:tcPr>
          <w:p w14:paraId="7CFAA68B" w14:textId="77777777" w:rsidR="0040018E" w:rsidRPr="00052E98" w:rsidRDefault="0040018E" w:rsidP="00CC446A">
            <w:pPr>
              <w:pStyle w:val="TableParagraph"/>
              <w:ind w:right="30"/>
              <w:rPr>
                <w:sz w:val="18"/>
                <w:szCs w:val="18"/>
              </w:rPr>
            </w:pPr>
            <w:r w:rsidRPr="00052E98">
              <w:rPr>
                <w:sz w:val="18"/>
                <w:szCs w:val="18"/>
              </w:rPr>
              <w:t>Reject entire Historical Schedule Event transaction</w:t>
            </w:r>
          </w:p>
        </w:tc>
        <w:tc>
          <w:tcPr>
            <w:tcW w:w="2250" w:type="dxa"/>
          </w:tcPr>
          <w:p w14:paraId="043573EA" w14:textId="60EDBE19" w:rsidR="0040018E" w:rsidRPr="00052E98" w:rsidRDefault="0040018E" w:rsidP="00CC446A">
            <w:pPr>
              <w:pStyle w:val="TableParagraph"/>
              <w:ind w:right="31"/>
              <w:rPr>
                <w:sz w:val="18"/>
                <w:szCs w:val="18"/>
              </w:rPr>
            </w:pPr>
            <w:r w:rsidRPr="00052E98">
              <w:rPr>
                <w:sz w:val="18"/>
                <w:szCs w:val="18"/>
              </w:rPr>
              <w:t>PermitIdentifier, PermitEffectiveDate, NarrativeConditionNumber, ScheduleEventCode, ScheduleDate</w:t>
            </w:r>
          </w:p>
        </w:tc>
      </w:tr>
    </w:tbl>
    <w:p w14:paraId="62334B48" w14:textId="77777777" w:rsidR="000C6C5E" w:rsidRPr="00E7325C" w:rsidRDefault="000C6C5E" w:rsidP="00E7325C">
      <w:pPr>
        <w:pStyle w:val="BodyText"/>
        <w:rPr>
          <w:sz w:val="22"/>
          <w:szCs w:val="22"/>
        </w:rPr>
      </w:pPr>
    </w:p>
    <w:p w14:paraId="56A009C6" w14:textId="77777777" w:rsidR="000C6C5E" w:rsidRPr="00E7325C" w:rsidRDefault="000C6C5E" w:rsidP="00E7325C">
      <w:pPr>
        <w:pStyle w:val="BodyText"/>
        <w:rPr>
          <w:sz w:val="22"/>
          <w:szCs w:val="22"/>
        </w:rPr>
      </w:pPr>
    </w:p>
    <w:p w14:paraId="54A3C659" w14:textId="01003157" w:rsidR="000C6C5E" w:rsidRDefault="00650E70" w:rsidP="00650E70">
      <w:pPr>
        <w:pStyle w:val="Heading3"/>
      </w:pPr>
      <w:bookmarkStart w:id="306" w:name="_bookmark176"/>
      <w:bookmarkStart w:id="307" w:name="_Toc147225462"/>
      <w:bookmarkEnd w:id="306"/>
      <w:r>
        <w:t xml:space="preserve">9.1.15 </w:t>
      </w:r>
      <w:r w:rsidR="008C42BC">
        <w:t>Permit Tracking Event Error</w:t>
      </w:r>
      <w:r w:rsidR="008C42BC">
        <w:rPr>
          <w:spacing w:val="-28"/>
        </w:rPr>
        <w:t xml:space="preserve"> </w:t>
      </w:r>
      <w:r w:rsidR="008C42BC">
        <w:t>Messages</w:t>
      </w:r>
      <w:bookmarkEnd w:id="307"/>
    </w:p>
    <w:p w14:paraId="293ECDC7" w14:textId="24477C05"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 permit tracking event transaction, what caused the error, how the error affected the transaction, and the key fields of the transaction that had the error.</w:t>
      </w:r>
    </w:p>
    <w:p w14:paraId="69690642"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530"/>
        <w:gridCol w:w="2250"/>
      </w:tblGrid>
      <w:tr w:rsidR="000C6C5E" w:rsidRPr="00052E98" w14:paraId="35D45922" w14:textId="77777777" w:rsidTr="00E7325C">
        <w:trPr>
          <w:trHeight w:hRule="exact" w:val="576"/>
          <w:tblHeader/>
        </w:trPr>
        <w:tc>
          <w:tcPr>
            <w:tcW w:w="1349" w:type="dxa"/>
            <w:tcBorders>
              <w:bottom w:val="single" w:sz="4" w:space="0" w:color="auto"/>
            </w:tcBorders>
            <w:shd w:val="clear" w:color="auto" w:fill="CCFFCC"/>
          </w:tcPr>
          <w:p w14:paraId="7D22104D" w14:textId="77777777" w:rsidR="000C6C5E" w:rsidRPr="00052E98" w:rsidRDefault="008C42BC" w:rsidP="00CC446A">
            <w:pPr>
              <w:pStyle w:val="TableParagraph"/>
              <w:ind w:right="48" w:firstLine="1"/>
              <w:jc w:val="center"/>
              <w:rPr>
                <w:b/>
                <w:sz w:val="18"/>
                <w:szCs w:val="18"/>
              </w:rPr>
            </w:pPr>
            <w:r w:rsidRPr="00052E98">
              <w:rPr>
                <w:b/>
                <w:sz w:val="18"/>
                <w:szCs w:val="18"/>
              </w:rPr>
              <w:t>Error/Warning Code</w:t>
            </w:r>
          </w:p>
        </w:tc>
        <w:tc>
          <w:tcPr>
            <w:tcW w:w="4321" w:type="dxa"/>
            <w:tcBorders>
              <w:bottom w:val="single" w:sz="4" w:space="0" w:color="auto"/>
            </w:tcBorders>
            <w:shd w:val="clear" w:color="auto" w:fill="CCFFCC"/>
          </w:tcPr>
          <w:p w14:paraId="1ED8639E" w14:textId="77777777" w:rsidR="000C6C5E" w:rsidRPr="00052E98" w:rsidRDefault="008C42BC" w:rsidP="00CC446A">
            <w:pPr>
              <w:pStyle w:val="TableParagraph"/>
              <w:ind w:left="-30"/>
              <w:jc w:val="center"/>
              <w:rPr>
                <w:b/>
                <w:sz w:val="18"/>
                <w:szCs w:val="18"/>
              </w:rPr>
            </w:pPr>
            <w:r w:rsidRPr="00052E98">
              <w:rPr>
                <w:b/>
                <w:sz w:val="18"/>
                <w:szCs w:val="18"/>
              </w:rPr>
              <w:t>Error/Warning Message</w:t>
            </w:r>
          </w:p>
        </w:tc>
        <w:tc>
          <w:tcPr>
            <w:tcW w:w="4320" w:type="dxa"/>
            <w:tcBorders>
              <w:bottom w:val="single" w:sz="4" w:space="0" w:color="auto"/>
            </w:tcBorders>
            <w:shd w:val="clear" w:color="auto" w:fill="CCFFCC"/>
          </w:tcPr>
          <w:p w14:paraId="6E7271CC" w14:textId="77777777" w:rsidR="000C6C5E" w:rsidRPr="00052E98" w:rsidRDefault="008C42BC" w:rsidP="00CC446A">
            <w:pPr>
              <w:pStyle w:val="TableParagraph"/>
              <w:ind w:right="30"/>
              <w:jc w:val="center"/>
              <w:rPr>
                <w:b/>
                <w:sz w:val="18"/>
                <w:szCs w:val="18"/>
              </w:rPr>
            </w:pPr>
            <w:r w:rsidRPr="00052E98">
              <w:rPr>
                <w:b/>
                <w:sz w:val="18"/>
                <w:szCs w:val="18"/>
              </w:rPr>
              <w:t>Reason for Error</w:t>
            </w:r>
          </w:p>
        </w:tc>
        <w:tc>
          <w:tcPr>
            <w:tcW w:w="1530" w:type="dxa"/>
            <w:tcBorders>
              <w:bottom w:val="single" w:sz="4" w:space="0" w:color="auto"/>
            </w:tcBorders>
            <w:shd w:val="clear" w:color="auto" w:fill="CCFFCC"/>
          </w:tcPr>
          <w:p w14:paraId="3784914D" w14:textId="77777777" w:rsidR="000C6C5E" w:rsidRPr="00052E98" w:rsidRDefault="008C42BC" w:rsidP="00CC446A">
            <w:pPr>
              <w:pStyle w:val="TableParagraph"/>
              <w:ind w:hanging="2"/>
              <w:jc w:val="center"/>
              <w:rPr>
                <w:b/>
                <w:sz w:val="18"/>
                <w:szCs w:val="18"/>
              </w:rPr>
            </w:pPr>
            <w:r w:rsidRPr="00052E98">
              <w:rPr>
                <w:b/>
                <w:sz w:val="18"/>
                <w:szCs w:val="18"/>
              </w:rPr>
              <w:t>Result of Error or Warning</w:t>
            </w:r>
          </w:p>
        </w:tc>
        <w:tc>
          <w:tcPr>
            <w:tcW w:w="2250" w:type="dxa"/>
            <w:tcBorders>
              <w:bottom w:val="single" w:sz="4" w:space="0" w:color="auto"/>
            </w:tcBorders>
            <w:shd w:val="clear" w:color="auto" w:fill="CCFFCC"/>
          </w:tcPr>
          <w:p w14:paraId="73C709EA" w14:textId="77777777" w:rsidR="000C6C5E" w:rsidRPr="00052E98" w:rsidRDefault="008C42BC" w:rsidP="00CC446A">
            <w:pPr>
              <w:pStyle w:val="TableParagraph"/>
              <w:ind w:right="31" w:firstLine="27"/>
              <w:jc w:val="center"/>
              <w:rPr>
                <w:b/>
                <w:sz w:val="18"/>
                <w:szCs w:val="18"/>
              </w:rPr>
            </w:pPr>
            <w:r w:rsidRPr="00052E98">
              <w:rPr>
                <w:b/>
                <w:sz w:val="18"/>
                <w:szCs w:val="18"/>
              </w:rPr>
              <w:t>Key Fields of Record Affected</w:t>
            </w:r>
          </w:p>
        </w:tc>
      </w:tr>
      <w:tr w:rsidR="000C6C5E" w:rsidRPr="00052E98" w14:paraId="169F1F6F" w14:textId="77777777" w:rsidTr="00032D6C">
        <w:trPr>
          <w:trHeight w:hRule="exact" w:val="691"/>
        </w:trPr>
        <w:tc>
          <w:tcPr>
            <w:tcW w:w="1349" w:type="dxa"/>
            <w:tcBorders>
              <w:top w:val="single" w:sz="4" w:space="0" w:color="auto"/>
              <w:left w:val="single" w:sz="4" w:space="0" w:color="auto"/>
              <w:bottom w:val="single" w:sz="4" w:space="0" w:color="auto"/>
              <w:right w:val="single" w:sz="4" w:space="0" w:color="auto"/>
            </w:tcBorders>
          </w:tcPr>
          <w:p w14:paraId="2E6C4266" w14:textId="77777777" w:rsidR="000C6C5E" w:rsidRPr="00052E98" w:rsidRDefault="008C42BC" w:rsidP="00CC446A">
            <w:pPr>
              <w:pStyle w:val="TableParagraph"/>
              <w:rPr>
                <w:sz w:val="18"/>
                <w:szCs w:val="18"/>
              </w:rPr>
            </w:pPr>
            <w:r w:rsidRPr="00052E98">
              <w:rPr>
                <w:sz w:val="18"/>
                <w:szCs w:val="18"/>
              </w:rPr>
              <w:t>BAT010</w:t>
            </w:r>
          </w:p>
        </w:tc>
        <w:tc>
          <w:tcPr>
            <w:tcW w:w="4321" w:type="dxa"/>
            <w:tcBorders>
              <w:top w:val="single" w:sz="4" w:space="0" w:color="auto"/>
              <w:left w:val="single" w:sz="4" w:space="0" w:color="auto"/>
              <w:bottom w:val="single" w:sz="4" w:space="0" w:color="auto"/>
              <w:right w:val="single" w:sz="4" w:space="0" w:color="auto"/>
            </w:tcBorders>
          </w:tcPr>
          <w:p w14:paraId="0A3BFCC1" w14:textId="0B0AD5EF" w:rsidR="000C6C5E" w:rsidRPr="00052E98" w:rsidRDefault="008C42BC" w:rsidP="00CC446A">
            <w:pPr>
              <w:pStyle w:val="TableParagraph"/>
              <w:ind w:right="30"/>
              <w:rPr>
                <w:sz w:val="18"/>
                <w:szCs w:val="18"/>
              </w:rPr>
            </w:pPr>
            <w:r w:rsidRPr="00052E98">
              <w:rPr>
                <w:sz w:val="18"/>
                <w:szCs w:val="18"/>
              </w:rPr>
              <w:t>Transaction Type &lt;Transaction Type value&gt; is not</w:t>
            </w:r>
            <w:r w:rsidR="00400BE6" w:rsidRPr="00052E98">
              <w:rPr>
                <w:sz w:val="18"/>
                <w:szCs w:val="18"/>
              </w:rPr>
              <w:t xml:space="preserve"> valid for &lt;Submission Type value&gt;.</w:t>
            </w:r>
          </w:p>
        </w:tc>
        <w:tc>
          <w:tcPr>
            <w:tcW w:w="4320" w:type="dxa"/>
            <w:tcBorders>
              <w:top w:val="single" w:sz="4" w:space="0" w:color="auto"/>
              <w:left w:val="single" w:sz="4" w:space="0" w:color="auto"/>
              <w:bottom w:val="single" w:sz="4" w:space="0" w:color="auto"/>
              <w:right w:val="single" w:sz="4" w:space="0" w:color="auto"/>
            </w:tcBorders>
          </w:tcPr>
          <w:p w14:paraId="3A5C2658" w14:textId="6644691F" w:rsidR="000C6C5E" w:rsidRPr="00052E98" w:rsidRDefault="008C42BC" w:rsidP="00CC446A">
            <w:pPr>
              <w:pStyle w:val="TableParagraph"/>
              <w:ind w:left="-1" w:right="30"/>
              <w:rPr>
                <w:sz w:val="18"/>
                <w:szCs w:val="18"/>
              </w:rPr>
            </w:pPr>
            <w:r w:rsidRPr="00052E98">
              <w:rPr>
                <w:sz w:val="18"/>
                <w:szCs w:val="18"/>
              </w:rPr>
              <w:t>Transaction Type must be valid for Permit Tracking</w:t>
            </w:r>
            <w:r w:rsidR="00400BE6" w:rsidRPr="00052E98">
              <w:rPr>
                <w:sz w:val="18"/>
                <w:szCs w:val="18"/>
              </w:rPr>
              <w:t xml:space="preserve"> Events. Valid Transaction Types are N (New), C (Change), R (Replace), and X (Mass Delete).</w:t>
            </w:r>
          </w:p>
        </w:tc>
        <w:tc>
          <w:tcPr>
            <w:tcW w:w="1530" w:type="dxa"/>
            <w:tcBorders>
              <w:top w:val="single" w:sz="4" w:space="0" w:color="auto"/>
              <w:left w:val="single" w:sz="4" w:space="0" w:color="auto"/>
              <w:bottom w:val="single" w:sz="4" w:space="0" w:color="auto"/>
              <w:right w:val="single" w:sz="4" w:space="0" w:color="auto"/>
            </w:tcBorders>
          </w:tcPr>
          <w:p w14:paraId="7C37DA94" w14:textId="416E4089" w:rsidR="000C6C5E" w:rsidRPr="00052E98" w:rsidRDefault="008C42BC" w:rsidP="00CC446A">
            <w:pPr>
              <w:pStyle w:val="TableParagraph"/>
              <w:rPr>
                <w:sz w:val="18"/>
                <w:szCs w:val="18"/>
              </w:rPr>
            </w:pPr>
            <w:r w:rsidRPr="00052E98">
              <w:rPr>
                <w:sz w:val="18"/>
                <w:szCs w:val="18"/>
              </w:rPr>
              <w:t>Reject entire Permit</w:t>
            </w:r>
            <w:r w:rsidR="00400BE6" w:rsidRPr="00052E98">
              <w:rPr>
                <w:sz w:val="18"/>
                <w:szCs w:val="18"/>
              </w:rPr>
              <w:t xml:space="preserve"> Tracking Event transaction</w:t>
            </w:r>
          </w:p>
        </w:tc>
        <w:tc>
          <w:tcPr>
            <w:tcW w:w="2250" w:type="dxa"/>
            <w:tcBorders>
              <w:top w:val="single" w:sz="4" w:space="0" w:color="auto"/>
              <w:left w:val="single" w:sz="4" w:space="0" w:color="auto"/>
              <w:bottom w:val="single" w:sz="4" w:space="0" w:color="auto"/>
              <w:right w:val="single" w:sz="4" w:space="0" w:color="auto"/>
            </w:tcBorders>
          </w:tcPr>
          <w:p w14:paraId="05C94D17" w14:textId="10AC2AD5" w:rsidR="000C6C5E" w:rsidRPr="00052E98" w:rsidRDefault="008C42BC" w:rsidP="00CC446A">
            <w:pPr>
              <w:pStyle w:val="TableParagraph"/>
              <w:rPr>
                <w:sz w:val="18"/>
                <w:szCs w:val="18"/>
              </w:rPr>
            </w:pPr>
            <w:r w:rsidRPr="00052E98">
              <w:rPr>
                <w:sz w:val="18"/>
                <w:szCs w:val="18"/>
              </w:rPr>
              <w:t>PermitIdentifier</w:t>
            </w:r>
            <w:r w:rsidR="00400BE6" w:rsidRPr="00052E98">
              <w:rPr>
                <w:sz w:val="18"/>
                <w:szCs w:val="18"/>
              </w:rPr>
              <w:t>, PermitTrackingEventCode, PermitTrackingEventDate</w:t>
            </w:r>
          </w:p>
        </w:tc>
      </w:tr>
      <w:tr w:rsidR="003165AC" w:rsidRPr="00052E98" w14:paraId="2E5D6FB5" w14:textId="77777777" w:rsidTr="00E7325C">
        <w:trPr>
          <w:trHeight w:hRule="exact" w:val="1720"/>
        </w:trPr>
        <w:tc>
          <w:tcPr>
            <w:tcW w:w="1349" w:type="dxa"/>
            <w:tcBorders>
              <w:top w:val="single" w:sz="4" w:space="0" w:color="auto"/>
              <w:bottom w:val="nil"/>
            </w:tcBorders>
          </w:tcPr>
          <w:p w14:paraId="795AD22C" w14:textId="77777777" w:rsidR="003165AC" w:rsidRPr="00052E98" w:rsidRDefault="003165AC" w:rsidP="003165AC">
            <w:pPr>
              <w:pStyle w:val="TableParagraph"/>
              <w:rPr>
                <w:sz w:val="18"/>
                <w:szCs w:val="18"/>
              </w:rPr>
            </w:pPr>
            <w:r w:rsidRPr="00052E98">
              <w:rPr>
                <w:sz w:val="18"/>
                <w:szCs w:val="18"/>
              </w:rPr>
              <w:t>BAT020</w:t>
            </w:r>
          </w:p>
        </w:tc>
        <w:tc>
          <w:tcPr>
            <w:tcW w:w="4321" w:type="dxa"/>
            <w:tcBorders>
              <w:top w:val="single" w:sz="4" w:space="0" w:color="auto"/>
              <w:bottom w:val="nil"/>
            </w:tcBorders>
          </w:tcPr>
          <w:p w14:paraId="2C3DE6FC" w14:textId="357E79C1" w:rsidR="003165AC" w:rsidRPr="00052E98" w:rsidRDefault="003165AC" w:rsidP="003165AC">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Borders>
              <w:top w:val="single" w:sz="4" w:space="0" w:color="auto"/>
              <w:bottom w:val="nil"/>
            </w:tcBorders>
          </w:tcPr>
          <w:p w14:paraId="4AA53493" w14:textId="6FAD78A7" w:rsidR="003165AC" w:rsidRPr="00052E98" w:rsidRDefault="003165AC" w:rsidP="003165AC">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6CFA8AB6" w14:textId="77777777" w:rsidR="003165AC" w:rsidRPr="00052E98" w:rsidRDefault="003165AC" w:rsidP="003165AC">
            <w:pPr>
              <w:pStyle w:val="TableParagraph"/>
              <w:ind w:left="-1" w:right="30"/>
              <w:rPr>
                <w:sz w:val="18"/>
                <w:szCs w:val="18"/>
              </w:rPr>
            </w:pPr>
          </w:p>
          <w:p w14:paraId="5DD314E8" w14:textId="500593B8" w:rsidR="003165AC" w:rsidRPr="00052E98" w:rsidRDefault="003165AC" w:rsidP="003165AC">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530" w:type="dxa"/>
            <w:tcBorders>
              <w:top w:val="single" w:sz="4" w:space="0" w:color="auto"/>
              <w:bottom w:val="nil"/>
            </w:tcBorders>
          </w:tcPr>
          <w:p w14:paraId="05D5ED70" w14:textId="280C6530"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bottom w:val="nil"/>
            </w:tcBorders>
          </w:tcPr>
          <w:p w14:paraId="7B029D67" w14:textId="69FBE691"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422CD58A" w14:textId="77777777" w:rsidTr="00E7325C">
        <w:trPr>
          <w:trHeight w:hRule="exact" w:val="892"/>
        </w:trPr>
        <w:tc>
          <w:tcPr>
            <w:tcW w:w="1349" w:type="dxa"/>
            <w:tcBorders>
              <w:bottom w:val="nil"/>
            </w:tcBorders>
          </w:tcPr>
          <w:p w14:paraId="1EC708E3" w14:textId="77777777" w:rsidR="003165AC" w:rsidRPr="00052E98" w:rsidRDefault="003165AC" w:rsidP="003165AC">
            <w:pPr>
              <w:pStyle w:val="TableParagraph"/>
              <w:rPr>
                <w:sz w:val="18"/>
                <w:szCs w:val="18"/>
              </w:rPr>
            </w:pPr>
            <w:r w:rsidRPr="00052E98">
              <w:rPr>
                <w:sz w:val="18"/>
                <w:szCs w:val="18"/>
              </w:rPr>
              <w:t>PTE030</w:t>
            </w:r>
          </w:p>
        </w:tc>
        <w:tc>
          <w:tcPr>
            <w:tcW w:w="4321" w:type="dxa"/>
            <w:tcBorders>
              <w:bottom w:val="nil"/>
            </w:tcBorders>
          </w:tcPr>
          <w:p w14:paraId="54ACA15D" w14:textId="5CFF46CF" w:rsidR="003165AC" w:rsidRPr="00052E98" w:rsidRDefault="003165AC" w:rsidP="003165AC">
            <w:pPr>
              <w:pStyle w:val="TableParagraph"/>
              <w:ind w:right="30"/>
              <w:rPr>
                <w:sz w:val="18"/>
                <w:szCs w:val="18"/>
              </w:rPr>
            </w:pPr>
            <w:r w:rsidRPr="00052E98">
              <w:rPr>
                <w:sz w:val="18"/>
                <w:szCs w:val="18"/>
              </w:rPr>
              <w:t>A Permit Tracking Event already exists for the key data entered.</w:t>
            </w:r>
          </w:p>
        </w:tc>
        <w:tc>
          <w:tcPr>
            <w:tcW w:w="4320" w:type="dxa"/>
            <w:tcBorders>
              <w:bottom w:val="nil"/>
            </w:tcBorders>
          </w:tcPr>
          <w:p w14:paraId="7DB74FC3" w14:textId="4B013627" w:rsidR="003165AC" w:rsidRPr="00052E98" w:rsidRDefault="003165AC" w:rsidP="003165AC">
            <w:pPr>
              <w:pStyle w:val="TableParagraph"/>
              <w:ind w:left="-1" w:right="30"/>
              <w:rPr>
                <w:sz w:val="18"/>
                <w:szCs w:val="18"/>
              </w:rPr>
            </w:pPr>
            <w:r w:rsidRPr="00052E98">
              <w:rPr>
                <w:sz w:val="18"/>
                <w:szCs w:val="18"/>
              </w:rPr>
              <w:t>For a Permit Tracking Event transaction, the Permit Tracking Event identified by the combination of NPDES ID, Permit Tracking Event Code, and Permit Tracking Event Date must not already exist in ICIS.</w:t>
            </w:r>
          </w:p>
        </w:tc>
        <w:tc>
          <w:tcPr>
            <w:tcW w:w="1530" w:type="dxa"/>
            <w:tcBorders>
              <w:bottom w:val="nil"/>
            </w:tcBorders>
          </w:tcPr>
          <w:p w14:paraId="7C7BEA04" w14:textId="5D86EC9F"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nil"/>
            </w:tcBorders>
          </w:tcPr>
          <w:p w14:paraId="38CD9729" w14:textId="66AD608A"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2A3305FB" w14:textId="77777777" w:rsidTr="00032D6C">
        <w:trPr>
          <w:trHeight w:hRule="exact" w:val="691"/>
        </w:trPr>
        <w:tc>
          <w:tcPr>
            <w:tcW w:w="1349" w:type="dxa"/>
            <w:tcBorders>
              <w:bottom w:val="single" w:sz="4" w:space="0" w:color="auto"/>
            </w:tcBorders>
          </w:tcPr>
          <w:p w14:paraId="3625CFCB" w14:textId="77777777" w:rsidR="003165AC" w:rsidRPr="00052E98" w:rsidRDefault="003165AC" w:rsidP="003165AC">
            <w:pPr>
              <w:pStyle w:val="TableParagraph"/>
              <w:rPr>
                <w:sz w:val="18"/>
                <w:szCs w:val="18"/>
              </w:rPr>
            </w:pPr>
            <w:r w:rsidRPr="00052E98">
              <w:rPr>
                <w:sz w:val="18"/>
                <w:szCs w:val="18"/>
              </w:rPr>
              <w:t>PTE040</w:t>
            </w:r>
          </w:p>
        </w:tc>
        <w:tc>
          <w:tcPr>
            <w:tcW w:w="4321" w:type="dxa"/>
            <w:tcBorders>
              <w:bottom w:val="single" w:sz="4" w:space="0" w:color="auto"/>
            </w:tcBorders>
          </w:tcPr>
          <w:p w14:paraId="63A16819" w14:textId="73F7F5D7" w:rsidR="003165AC" w:rsidRPr="00052E98" w:rsidRDefault="003165AC" w:rsidP="003165AC">
            <w:pPr>
              <w:pStyle w:val="TableParagraph"/>
              <w:ind w:right="30"/>
              <w:rPr>
                <w:sz w:val="18"/>
                <w:szCs w:val="18"/>
              </w:rPr>
            </w:pPr>
            <w:r w:rsidRPr="00052E98">
              <w:rPr>
                <w:sz w:val="18"/>
                <w:szCs w:val="18"/>
              </w:rPr>
              <w:t>A Permit Tracking Event does not exist for the key data entered.</w:t>
            </w:r>
          </w:p>
        </w:tc>
        <w:tc>
          <w:tcPr>
            <w:tcW w:w="4320" w:type="dxa"/>
            <w:tcBorders>
              <w:bottom w:val="single" w:sz="4" w:space="0" w:color="auto"/>
            </w:tcBorders>
          </w:tcPr>
          <w:p w14:paraId="4223809E" w14:textId="71131AD0" w:rsidR="003165AC" w:rsidRPr="00052E98" w:rsidRDefault="003165AC" w:rsidP="003165AC">
            <w:pPr>
              <w:pStyle w:val="TableParagraph"/>
              <w:ind w:left="-1" w:right="30"/>
              <w:rPr>
                <w:sz w:val="18"/>
                <w:szCs w:val="18"/>
              </w:rPr>
            </w:pPr>
            <w:r w:rsidRPr="00052E98">
              <w:rPr>
                <w:sz w:val="18"/>
                <w:szCs w:val="18"/>
              </w:rPr>
              <w:t>The combination of NPDES ID, Permit Tracking Event Code, and Permit Tracking Event Date submitted must exist in ICIS.</w:t>
            </w:r>
          </w:p>
        </w:tc>
        <w:tc>
          <w:tcPr>
            <w:tcW w:w="1530" w:type="dxa"/>
            <w:tcBorders>
              <w:bottom w:val="single" w:sz="4" w:space="0" w:color="auto"/>
            </w:tcBorders>
          </w:tcPr>
          <w:p w14:paraId="6709F8B3" w14:textId="6B12C166"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single" w:sz="4" w:space="0" w:color="auto"/>
            </w:tcBorders>
          </w:tcPr>
          <w:p w14:paraId="0496D9ED" w14:textId="31A0A825"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653C16AA" w14:textId="77777777" w:rsidTr="00E7325C">
        <w:trPr>
          <w:trHeight w:hRule="exact" w:val="1342"/>
        </w:trPr>
        <w:tc>
          <w:tcPr>
            <w:tcW w:w="1349" w:type="dxa"/>
            <w:tcBorders>
              <w:top w:val="single" w:sz="4" w:space="0" w:color="auto"/>
              <w:left w:val="single" w:sz="4" w:space="0" w:color="auto"/>
              <w:bottom w:val="single" w:sz="4" w:space="0" w:color="auto"/>
              <w:right w:val="single" w:sz="4" w:space="0" w:color="auto"/>
            </w:tcBorders>
          </w:tcPr>
          <w:p w14:paraId="30528ED1" w14:textId="77777777" w:rsidR="003165AC" w:rsidRPr="00052E98" w:rsidRDefault="003165AC" w:rsidP="003165AC">
            <w:pPr>
              <w:pStyle w:val="TableParagraph"/>
              <w:rPr>
                <w:sz w:val="18"/>
                <w:szCs w:val="18"/>
              </w:rPr>
            </w:pPr>
            <w:r w:rsidRPr="00052E98">
              <w:rPr>
                <w:sz w:val="18"/>
                <w:szCs w:val="18"/>
              </w:rPr>
              <w:t>PTE050</w:t>
            </w:r>
          </w:p>
        </w:tc>
        <w:tc>
          <w:tcPr>
            <w:tcW w:w="4321" w:type="dxa"/>
            <w:tcBorders>
              <w:top w:val="single" w:sz="4" w:space="0" w:color="auto"/>
              <w:left w:val="single" w:sz="4" w:space="0" w:color="auto"/>
              <w:bottom w:val="single" w:sz="4" w:space="0" w:color="auto"/>
              <w:right w:val="single" w:sz="4" w:space="0" w:color="auto"/>
            </w:tcBorders>
          </w:tcPr>
          <w:p w14:paraId="6A3DC25D" w14:textId="77777777" w:rsidR="003165AC" w:rsidRPr="00052E98" w:rsidRDefault="003165AC" w:rsidP="003165AC">
            <w:pPr>
              <w:pStyle w:val="TableParagraph"/>
              <w:ind w:right="30"/>
              <w:rPr>
                <w:sz w:val="18"/>
                <w:szCs w:val="18"/>
              </w:rPr>
            </w:pPr>
            <w:r w:rsidRPr="00052E98">
              <w:rPr>
                <w:sz w:val="18"/>
                <w:szCs w:val="18"/>
              </w:rPr>
              <w:t>A permit does not exist for the key data entered.</w:t>
            </w:r>
          </w:p>
        </w:tc>
        <w:tc>
          <w:tcPr>
            <w:tcW w:w="4320" w:type="dxa"/>
            <w:tcBorders>
              <w:top w:val="single" w:sz="4" w:space="0" w:color="auto"/>
              <w:left w:val="single" w:sz="4" w:space="0" w:color="auto"/>
              <w:bottom w:val="single" w:sz="4" w:space="0" w:color="auto"/>
              <w:right w:val="single" w:sz="4" w:space="0" w:color="auto"/>
            </w:tcBorders>
          </w:tcPr>
          <w:p w14:paraId="6CF2675B" w14:textId="4EB1331E" w:rsidR="003165AC" w:rsidRPr="00052E98" w:rsidRDefault="003165AC" w:rsidP="003165AC">
            <w:pPr>
              <w:pStyle w:val="TableParagraph"/>
              <w:ind w:left="-1" w:right="30"/>
              <w:rPr>
                <w:sz w:val="18"/>
                <w:szCs w:val="18"/>
              </w:rPr>
            </w:pPr>
            <w:r w:rsidRPr="00052E98">
              <w:rPr>
                <w:sz w:val="18"/>
                <w:szCs w:val="18"/>
              </w:rPr>
              <w:t>For a Permit Tracking Event transaction, the NPDES ID submitted must exist in ICIS.</w:t>
            </w:r>
          </w:p>
          <w:p w14:paraId="7F02D817" w14:textId="77777777" w:rsidR="003165AC" w:rsidRPr="00052E98" w:rsidRDefault="003165AC" w:rsidP="003165AC">
            <w:pPr>
              <w:pStyle w:val="TableParagraph"/>
              <w:ind w:left="-1" w:right="30"/>
              <w:rPr>
                <w:sz w:val="18"/>
                <w:szCs w:val="18"/>
              </w:rPr>
            </w:pPr>
          </w:p>
          <w:p w14:paraId="5E564CD7" w14:textId="460B3A85" w:rsidR="003165AC" w:rsidRPr="00052E98" w:rsidRDefault="003165AC" w:rsidP="003165AC">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left w:val="single" w:sz="4" w:space="0" w:color="auto"/>
              <w:bottom w:val="single" w:sz="4" w:space="0" w:color="auto"/>
              <w:right w:val="single" w:sz="4" w:space="0" w:color="auto"/>
            </w:tcBorders>
          </w:tcPr>
          <w:p w14:paraId="2FCEB2E4" w14:textId="732EFB68"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27B1A60D" w14:textId="12B76575"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14E377F3" w14:textId="77777777" w:rsidTr="00E7325C">
        <w:trPr>
          <w:trHeight w:hRule="exact" w:val="2143"/>
        </w:trPr>
        <w:tc>
          <w:tcPr>
            <w:tcW w:w="1349" w:type="dxa"/>
            <w:tcBorders>
              <w:bottom w:val="single" w:sz="4" w:space="0" w:color="auto"/>
            </w:tcBorders>
          </w:tcPr>
          <w:p w14:paraId="28086710" w14:textId="77777777" w:rsidR="003165AC" w:rsidRPr="00052E98" w:rsidRDefault="003165AC" w:rsidP="003165AC">
            <w:pPr>
              <w:pStyle w:val="TableParagraph"/>
              <w:rPr>
                <w:sz w:val="18"/>
                <w:szCs w:val="18"/>
              </w:rPr>
            </w:pPr>
            <w:r w:rsidRPr="00052E98">
              <w:rPr>
                <w:sz w:val="18"/>
                <w:szCs w:val="18"/>
              </w:rPr>
              <w:t>PTE060</w:t>
            </w:r>
          </w:p>
        </w:tc>
        <w:tc>
          <w:tcPr>
            <w:tcW w:w="4321" w:type="dxa"/>
            <w:tcBorders>
              <w:bottom w:val="single" w:sz="4" w:space="0" w:color="auto"/>
            </w:tcBorders>
          </w:tcPr>
          <w:p w14:paraId="6566A016" w14:textId="77777777" w:rsidR="003165AC" w:rsidRPr="00052E98" w:rsidRDefault="003165AC" w:rsidP="003165AC">
            <w:pPr>
              <w:pStyle w:val="TableParagraph"/>
              <w:ind w:right="30"/>
              <w:rPr>
                <w:sz w:val="18"/>
                <w:szCs w:val="18"/>
              </w:rPr>
            </w:pPr>
            <w:r w:rsidRPr="00052E98">
              <w:rPr>
                <w:sz w:val="18"/>
                <w:szCs w:val="18"/>
              </w:rPr>
              <w:t>The Permit Tracking Event cannot be added because it is a system generated Permit Tracking Event.</w:t>
            </w:r>
          </w:p>
        </w:tc>
        <w:tc>
          <w:tcPr>
            <w:tcW w:w="4320" w:type="dxa"/>
            <w:tcBorders>
              <w:bottom w:val="single" w:sz="4" w:space="0" w:color="auto"/>
            </w:tcBorders>
          </w:tcPr>
          <w:p w14:paraId="2D184C94" w14:textId="4477CABB" w:rsidR="003165AC" w:rsidRPr="00052E98" w:rsidRDefault="003165AC" w:rsidP="003165AC">
            <w:pPr>
              <w:pStyle w:val="TableParagraph"/>
              <w:ind w:left="-1" w:right="30"/>
              <w:rPr>
                <w:sz w:val="18"/>
                <w:szCs w:val="18"/>
              </w:rPr>
            </w:pPr>
            <w:r w:rsidRPr="00052E98">
              <w:rPr>
                <w:sz w:val="18"/>
                <w:szCs w:val="18"/>
              </w:rPr>
              <w:t>Only Manual Permit Tracking Events can be added by the user.</w:t>
            </w:r>
          </w:p>
          <w:p w14:paraId="42A94CCA" w14:textId="77777777" w:rsidR="003165AC" w:rsidRPr="00052E98" w:rsidRDefault="003165AC" w:rsidP="003165AC">
            <w:pPr>
              <w:pStyle w:val="TableParagraph"/>
              <w:ind w:left="-1" w:right="30"/>
              <w:rPr>
                <w:sz w:val="18"/>
                <w:szCs w:val="18"/>
              </w:rPr>
            </w:pPr>
          </w:p>
          <w:p w14:paraId="44F6D46D" w14:textId="77777777" w:rsidR="003165AC" w:rsidRDefault="003165AC" w:rsidP="003165AC">
            <w:pPr>
              <w:pStyle w:val="TableParagraph"/>
              <w:ind w:left="-1" w:right="30"/>
              <w:rPr>
                <w:sz w:val="18"/>
                <w:szCs w:val="18"/>
              </w:rPr>
            </w:pPr>
            <w:r w:rsidRPr="00052E98">
              <w:rPr>
                <w:sz w:val="18"/>
                <w:szCs w:val="18"/>
              </w:rPr>
              <w:t xml:space="preserve">Note: </w:t>
            </w:r>
          </w:p>
          <w:p w14:paraId="10409420" w14:textId="77777777" w:rsidR="003165AC" w:rsidRDefault="003165AC" w:rsidP="00F92DCA">
            <w:pPr>
              <w:pStyle w:val="TableParagraph"/>
              <w:numPr>
                <w:ilvl w:val="0"/>
                <w:numId w:val="243"/>
              </w:numPr>
              <w:ind w:left="420" w:right="30" w:hanging="270"/>
              <w:rPr>
                <w:sz w:val="18"/>
                <w:szCs w:val="18"/>
              </w:rPr>
            </w:pPr>
            <w:r w:rsidRPr="00052E98">
              <w:rPr>
                <w:sz w:val="18"/>
                <w:szCs w:val="18"/>
              </w:rPr>
              <w:t>Manual status is indicated by an “M’ in the SYSTEM_GENERATED_FLAG column of the REF_PERM_TRACK_EVENT table.</w:t>
            </w:r>
          </w:p>
          <w:p w14:paraId="61983302" w14:textId="72DFD6CE" w:rsidR="003165AC" w:rsidRPr="005B36D2" w:rsidRDefault="003165AC" w:rsidP="00F92DCA">
            <w:pPr>
              <w:pStyle w:val="TableParagraph"/>
              <w:numPr>
                <w:ilvl w:val="0"/>
                <w:numId w:val="243"/>
              </w:numPr>
              <w:ind w:left="420" w:right="30" w:hanging="270"/>
              <w:rPr>
                <w:sz w:val="18"/>
                <w:szCs w:val="18"/>
              </w:rPr>
            </w:pPr>
            <w:r w:rsidRPr="005B36D2">
              <w:rPr>
                <w:sz w:val="18"/>
                <w:szCs w:val="18"/>
              </w:rPr>
              <w:t>This business rule is not checked for Replace transactions where the Permit Tracking Event exists in ICIS</w:t>
            </w:r>
          </w:p>
        </w:tc>
        <w:tc>
          <w:tcPr>
            <w:tcW w:w="1530" w:type="dxa"/>
            <w:tcBorders>
              <w:bottom w:val="single" w:sz="4" w:space="0" w:color="auto"/>
            </w:tcBorders>
          </w:tcPr>
          <w:p w14:paraId="26E9BBCE"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bottom w:val="single" w:sz="4" w:space="0" w:color="auto"/>
            </w:tcBorders>
          </w:tcPr>
          <w:p w14:paraId="6FD68CC6" w14:textId="66B29181" w:rsidR="003165AC" w:rsidRPr="00052E98" w:rsidRDefault="003165AC" w:rsidP="003165AC">
            <w:pPr>
              <w:pStyle w:val="TableParagraph"/>
              <w:rPr>
                <w:sz w:val="18"/>
                <w:szCs w:val="18"/>
              </w:rPr>
            </w:pPr>
            <w:r w:rsidRPr="00CD764F">
              <w:rPr>
                <w:sz w:val="18"/>
                <w:szCs w:val="18"/>
              </w:rPr>
              <w:t>PermitIdentifier, PermitTrackingEventCode, PermitTrackingEventDate</w:t>
            </w:r>
          </w:p>
        </w:tc>
      </w:tr>
      <w:tr w:rsidR="003165AC" w:rsidRPr="00052E98" w14:paraId="17EE0951" w14:textId="77777777" w:rsidTr="00032D6C">
        <w:trPr>
          <w:trHeight w:hRule="exact" w:val="1325"/>
        </w:trPr>
        <w:tc>
          <w:tcPr>
            <w:tcW w:w="1349" w:type="dxa"/>
            <w:tcBorders>
              <w:top w:val="single" w:sz="4" w:space="0" w:color="auto"/>
              <w:left w:val="single" w:sz="4" w:space="0" w:color="auto"/>
              <w:bottom w:val="single" w:sz="4" w:space="0" w:color="auto"/>
              <w:right w:val="single" w:sz="4" w:space="0" w:color="auto"/>
            </w:tcBorders>
          </w:tcPr>
          <w:p w14:paraId="0516835C" w14:textId="77777777" w:rsidR="003165AC" w:rsidRPr="00052E98" w:rsidRDefault="003165AC" w:rsidP="003165AC">
            <w:pPr>
              <w:pStyle w:val="TableParagraph"/>
              <w:rPr>
                <w:sz w:val="18"/>
                <w:szCs w:val="18"/>
              </w:rPr>
            </w:pPr>
            <w:r w:rsidRPr="00052E98">
              <w:rPr>
                <w:sz w:val="18"/>
                <w:szCs w:val="18"/>
              </w:rPr>
              <w:t>PTE070</w:t>
            </w:r>
          </w:p>
        </w:tc>
        <w:tc>
          <w:tcPr>
            <w:tcW w:w="4321" w:type="dxa"/>
            <w:tcBorders>
              <w:top w:val="single" w:sz="4" w:space="0" w:color="auto"/>
              <w:left w:val="single" w:sz="4" w:space="0" w:color="auto"/>
              <w:bottom w:val="single" w:sz="4" w:space="0" w:color="auto"/>
              <w:right w:val="single" w:sz="4" w:space="0" w:color="auto"/>
            </w:tcBorders>
          </w:tcPr>
          <w:p w14:paraId="4BBA16AB" w14:textId="77777777" w:rsidR="003165AC" w:rsidRPr="00052E98" w:rsidRDefault="003165AC" w:rsidP="003165AC">
            <w:pPr>
              <w:pStyle w:val="TableParagraph"/>
              <w:ind w:right="30"/>
              <w:rPr>
                <w:sz w:val="18"/>
                <w:szCs w:val="18"/>
              </w:rPr>
            </w:pPr>
            <w:r w:rsidRPr="00052E98">
              <w:rPr>
                <w:sz w:val="18"/>
                <w:szCs w:val="18"/>
              </w:rPr>
              <w:t>The Permit Tracking Event cannot be deleted because it is a system generated Permit Tracking Event.</w:t>
            </w:r>
          </w:p>
        </w:tc>
        <w:tc>
          <w:tcPr>
            <w:tcW w:w="4320" w:type="dxa"/>
            <w:tcBorders>
              <w:top w:val="single" w:sz="4" w:space="0" w:color="auto"/>
              <w:left w:val="single" w:sz="4" w:space="0" w:color="auto"/>
              <w:bottom w:val="single" w:sz="4" w:space="0" w:color="auto"/>
              <w:right w:val="single" w:sz="4" w:space="0" w:color="auto"/>
            </w:tcBorders>
          </w:tcPr>
          <w:p w14:paraId="3D048B71" w14:textId="77777777" w:rsidR="003165AC" w:rsidRPr="00052E98" w:rsidRDefault="003165AC" w:rsidP="003165AC">
            <w:pPr>
              <w:pStyle w:val="TableParagraph"/>
              <w:ind w:left="-1" w:right="30"/>
              <w:rPr>
                <w:sz w:val="18"/>
                <w:szCs w:val="18"/>
              </w:rPr>
            </w:pPr>
            <w:r w:rsidRPr="00052E98">
              <w:rPr>
                <w:sz w:val="18"/>
                <w:szCs w:val="18"/>
              </w:rPr>
              <w:t>Only Manual Permit Tracking Events can be deleted by the user.</w:t>
            </w:r>
          </w:p>
          <w:p w14:paraId="72664869" w14:textId="77777777" w:rsidR="003165AC" w:rsidRPr="00052E98" w:rsidRDefault="003165AC" w:rsidP="003165AC">
            <w:pPr>
              <w:pStyle w:val="TableParagraph"/>
              <w:ind w:left="-1" w:right="30"/>
              <w:rPr>
                <w:sz w:val="18"/>
                <w:szCs w:val="18"/>
              </w:rPr>
            </w:pPr>
          </w:p>
          <w:p w14:paraId="58F4E698" w14:textId="65712D43" w:rsidR="003165AC" w:rsidRPr="00052E98" w:rsidRDefault="003165AC" w:rsidP="003165AC">
            <w:pPr>
              <w:pStyle w:val="TableParagraph"/>
              <w:ind w:left="-1" w:right="30"/>
              <w:rPr>
                <w:sz w:val="18"/>
                <w:szCs w:val="18"/>
              </w:rPr>
            </w:pPr>
            <w:r w:rsidRPr="00052E98">
              <w:rPr>
                <w:sz w:val="18"/>
                <w:szCs w:val="18"/>
              </w:rPr>
              <w:t>Note: Manual status is indicated by an “M’ in the SYSTEM_GENERATED_FLAG column of the REF_PERM_TRACK_EVENT table.</w:t>
            </w:r>
          </w:p>
        </w:tc>
        <w:tc>
          <w:tcPr>
            <w:tcW w:w="1530" w:type="dxa"/>
            <w:tcBorders>
              <w:top w:val="single" w:sz="4" w:space="0" w:color="auto"/>
              <w:left w:val="single" w:sz="4" w:space="0" w:color="auto"/>
              <w:bottom w:val="single" w:sz="4" w:space="0" w:color="auto"/>
              <w:right w:val="single" w:sz="4" w:space="0" w:color="auto"/>
            </w:tcBorders>
          </w:tcPr>
          <w:p w14:paraId="463F3833"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025BD459" w14:textId="5535C42B" w:rsidR="003165AC" w:rsidRPr="00052E98" w:rsidRDefault="003165AC" w:rsidP="003165AC">
            <w:pPr>
              <w:pStyle w:val="TableParagraph"/>
              <w:rPr>
                <w:sz w:val="18"/>
                <w:szCs w:val="18"/>
              </w:rPr>
            </w:pPr>
            <w:r w:rsidRPr="001E6943">
              <w:rPr>
                <w:sz w:val="18"/>
                <w:szCs w:val="18"/>
              </w:rPr>
              <w:t>PermitIdentifier, PermitTrackingEventCode, PermitTrackingEventDate</w:t>
            </w:r>
          </w:p>
        </w:tc>
      </w:tr>
      <w:tr w:rsidR="003165AC" w:rsidRPr="00052E98" w14:paraId="187BAF29" w14:textId="77777777" w:rsidTr="00032D6C">
        <w:trPr>
          <w:trHeight w:hRule="exact" w:val="1325"/>
        </w:trPr>
        <w:tc>
          <w:tcPr>
            <w:tcW w:w="1349" w:type="dxa"/>
            <w:tcBorders>
              <w:top w:val="single" w:sz="4" w:space="0" w:color="auto"/>
              <w:bottom w:val="nil"/>
            </w:tcBorders>
          </w:tcPr>
          <w:p w14:paraId="21E817A3" w14:textId="77777777" w:rsidR="003165AC" w:rsidRPr="00052E98" w:rsidRDefault="003165AC" w:rsidP="003165AC">
            <w:pPr>
              <w:pStyle w:val="TableParagraph"/>
              <w:rPr>
                <w:sz w:val="18"/>
                <w:szCs w:val="18"/>
              </w:rPr>
            </w:pPr>
            <w:r w:rsidRPr="00052E98">
              <w:rPr>
                <w:sz w:val="18"/>
                <w:szCs w:val="18"/>
              </w:rPr>
              <w:t>PTE080</w:t>
            </w:r>
          </w:p>
        </w:tc>
        <w:tc>
          <w:tcPr>
            <w:tcW w:w="4321" w:type="dxa"/>
            <w:tcBorders>
              <w:top w:val="single" w:sz="4" w:space="0" w:color="auto"/>
              <w:bottom w:val="nil"/>
            </w:tcBorders>
          </w:tcPr>
          <w:p w14:paraId="5FDF7CF6" w14:textId="77777777" w:rsidR="003165AC" w:rsidRPr="00052E98" w:rsidRDefault="003165AC" w:rsidP="003165AC">
            <w:pPr>
              <w:pStyle w:val="TableParagraph"/>
              <w:ind w:right="30"/>
              <w:rPr>
                <w:sz w:val="18"/>
                <w:szCs w:val="18"/>
              </w:rPr>
            </w:pPr>
            <w:r w:rsidRPr="00052E98">
              <w:rPr>
                <w:sz w:val="18"/>
                <w:szCs w:val="18"/>
              </w:rPr>
              <w:t>The Permit has a Permit Type of Unpermitted Facility. An Unpermitted Facility cannot have Permit Tracking Events.</w:t>
            </w:r>
          </w:p>
        </w:tc>
        <w:tc>
          <w:tcPr>
            <w:tcW w:w="4320" w:type="dxa"/>
            <w:tcBorders>
              <w:top w:val="single" w:sz="4" w:space="0" w:color="auto"/>
              <w:bottom w:val="nil"/>
            </w:tcBorders>
          </w:tcPr>
          <w:p w14:paraId="1BC9E4C7" w14:textId="77777777" w:rsidR="003165AC" w:rsidRPr="00052E98" w:rsidRDefault="003165AC" w:rsidP="003165AC">
            <w:pPr>
              <w:pStyle w:val="TableParagraph"/>
              <w:ind w:left="-1" w:right="30"/>
              <w:rPr>
                <w:sz w:val="18"/>
                <w:szCs w:val="18"/>
              </w:rPr>
            </w:pPr>
            <w:r w:rsidRPr="00052E98">
              <w:rPr>
                <w:sz w:val="18"/>
                <w:szCs w:val="18"/>
              </w:rPr>
              <w:t>The Permit Type for the Permit identified by the NPDES ID cannot be Unpermitted Facility.</w:t>
            </w:r>
          </w:p>
          <w:p w14:paraId="2B5A5FFD" w14:textId="77777777" w:rsidR="003165AC" w:rsidRPr="00052E98" w:rsidRDefault="003165AC" w:rsidP="003165AC">
            <w:pPr>
              <w:pStyle w:val="TableParagraph"/>
              <w:ind w:left="-1" w:right="30"/>
              <w:rPr>
                <w:sz w:val="18"/>
                <w:szCs w:val="18"/>
              </w:rPr>
            </w:pPr>
          </w:p>
          <w:p w14:paraId="45214181" w14:textId="77777777" w:rsidR="003165AC" w:rsidRPr="00052E98" w:rsidRDefault="003165AC" w:rsidP="003165AC">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bottom w:val="nil"/>
            </w:tcBorders>
          </w:tcPr>
          <w:p w14:paraId="27DACE7A" w14:textId="77777777" w:rsidR="003165AC" w:rsidRPr="00052E98" w:rsidRDefault="003165AC" w:rsidP="003165AC">
            <w:pPr>
              <w:pStyle w:val="TableParagraph"/>
              <w:rPr>
                <w:sz w:val="18"/>
                <w:szCs w:val="18"/>
              </w:rPr>
            </w:pPr>
            <w:r w:rsidRPr="00052E98">
              <w:rPr>
                <w:sz w:val="18"/>
                <w:szCs w:val="18"/>
              </w:rPr>
              <w:t>Reject entire Permit Tracking Event transaction</w:t>
            </w:r>
          </w:p>
        </w:tc>
        <w:tc>
          <w:tcPr>
            <w:tcW w:w="2250" w:type="dxa"/>
            <w:tcBorders>
              <w:top w:val="single" w:sz="4" w:space="0" w:color="auto"/>
              <w:bottom w:val="nil"/>
            </w:tcBorders>
          </w:tcPr>
          <w:p w14:paraId="102FE548" w14:textId="23B79D55" w:rsidR="003165AC" w:rsidRPr="00052E98" w:rsidRDefault="003165AC" w:rsidP="003165AC">
            <w:pPr>
              <w:pStyle w:val="TableParagraph"/>
              <w:rPr>
                <w:sz w:val="18"/>
                <w:szCs w:val="18"/>
              </w:rPr>
            </w:pPr>
            <w:r w:rsidRPr="001E6943">
              <w:rPr>
                <w:sz w:val="18"/>
                <w:szCs w:val="18"/>
              </w:rPr>
              <w:t>PermitIdentifier, PermitTrackingEventCode, PermitTrackingEventDate</w:t>
            </w:r>
          </w:p>
        </w:tc>
      </w:tr>
      <w:tr w:rsidR="00732A44" w:rsidRPr="00052E98" w14:paraId="3D85F726" w14:textId="77777777" w:rsidTr="00032D6C">
        <w:trPr>
          <w:trHeight w:hRule="exact" w:val="907"/>
        </w:trPr>
        <w:tc>
          <w:tcPr>
            <w:tcW w:w="1349" w:type="dxa"/>
            <w:tcBorders>
              <w:bottom w:val="single" w:sz="4" w:space="0" w:color="auto"/>
            </w:tcBorders>
          </w:tcPr>
          <w:p w14:paraId="5BFB6D9E" w14:textId="77777777" w:rsidR="00732A44" w:rsidRPr="00052E98" w:rsidRDefault="00732A44" w:rsidP="00CC446A">
            <w:pPr>
              <w:pStyle w:val="TableParagraph"/>
              <w:rPr>
                <w:sz w:val="18"/>
                <w:szCs w:val="18"/>
              </w:rPr>
            </w:pPr>
            <w:r w:rsidRPr="00052E98">
              <w:rPr>
                <w:sz w:val="18"/>
                <w:szCs w:val="18"/>
              </w:rPr>
              <w:t>PTE090</w:t>
            </w:r>
          </w:p>
        </w:tc>
        <w:tc>
          <w:tcPr>
            <w:tcW w:w="4321" w:type="dxa"/>
            <w:tcBorders>
              <w:bottom w:val="single" w:sz="4" w:space="0" w:color="auto"/>
            </w:tcBorders>
          </w:tcPr>
          <w:p w14:paraId="57A9294D" w14:textId="77777777" w:rsidR="00732A44" w:rsidRPr="00052E98" w:rsidRDefault="00732A44" w:rsidP="00CC446A">
            <w:pPr>
              <w:pStyle w:val="TableParagraph"/>
              <w:ind w:right="30"/>
              <w:rPr>
                <w:sz w:val="18"/>
                <w:szCs w:val="18"/>
              </w:rPr>
            </w:pPr>
            <w:r w:rsidRPr="00052E98">
              <w:rPr>
                <w:sz w:val="18"/>
                <w:szCs w:val="18"/>
              </w:rPr>
              <w:t>The Permit Tracking Event only contains key data and no other data for processing.</w:t>
            </w:r>
          </w:p>
        </w:tc>
        <w:tc>
          <w:tcPr>
            <w:tcW w:w="4320" w:type="dxa"/>
            <w:tcBorders>
              <w:bottom w:val="single" w:sz="4" w:space="0" w:color="auto"/>
            </w:tcBorders>
          </w:tcPr>
          <w:p w14:paraId="0FA26630" w14:textId="77777777" w:rsidR="00732A44" w:rsidRPr="00052E98" w:rsidRDefault="00732A44" w:rsidP="00CC446A">
            <w:pPr>
              <w:pStyle w:val="TableParagraph"/>
              <w:ind w:left="-1" w:right="30"/>
              <w:rPr>
                <w:sz w:val="18"/>
                <w:szCs w:val="18"/>
              </w:rPr>
            </w:pPr>
            <w:r w:rsidRPr="00052E98">
              <w:rPr>
                <w:sz w:val="18"/>
                <w:szCs w:val="18"/>
              </w:rPr>
              <w:t>If the Permit Tracking Event contains key data and no other data (i.e., Permit Tracking Event Comments), ICIS rejects the Permit Tracking Event transaction.</w:t>
            </w:r>
          </w:p>
        </w:tc>
        <w:tc>
          <w:tcPr>
            <w:tcW w:w="1530" w:type="dxa"/>
            <w:tcBorders>
              <w:bottom w:val="single" w:sz="4" w:space="0" w:color="auto"/>
            </w:tcBorders>
          </w:tcPr>
          <w:p w14:paraId="6436F289" w14:textId="77777777" w:rsidR="00732A44" w:rsidRPr="00052E98" w:rsidRDefault="00732A44" w:rsidP="00CC446A">
            <w:pPr>
              <w:pStyle w:val="TableParagraph"/>
              <w:ind w:right="190"/>
              <w:rPr>
                <w:sz w:val="18"/>
                <w:szCs w:val="18"/>
              </w:rPr>
            </w:pPr>
            <w:r w:rsidRPr="00052E98">
              <w:rPr>
                <w:sz w:val="18"/>
                <w:szCs w:val="18"/>
              </w:rPr>
              <w:t>Reject entire Permit Tracking Event transaction</w:t>
            </w:r>
          </w:p>
        </w:tc>
        <w:tc>
          <w:tcPr>
            <w:tcW w:w="2250" w:type="dxa"/>
            <w:tcBorders>
              <w:bottom w:val="single" w:sz="4" w:space="0" w:color="auto"/>
            </w:tcBorders>
          </w:tcPr>
          <w:p w14:paraId="2B036D54" w14:textId="561B9946" w:rsidR="00732A44" w:rsidRPr="00052E98" w:rsidRDefault="00732A44" w:rsidP="00CC446A">
            <w:pPr>
              <w:pStyle w:val="TableParagraph"/>
              <w:rPr>
                <w:sz w:val="18"/>
                <w:szCs w:val="18"/>
              </w:rPr>
            </w:pPr>
            <w:r w:rsidRPr="00052E98">
              <w:rPr>
                <w:sz w:val="18"/>
                <w:szCs w:val="18"/>
              </w:rPr>
              <w:t>PermitIdentifier</w:t>
            </w:r>
          </w:p>
        </w:tc>
      </w:tr>
      <w:tr w:rsidR="00732A44" w:rsidRPr="00052E98" w14:paraId="5CB60D86" w14:textId="77777777" w:rsidTr="00032D6C">
        <w:trPr>
          <w:trHeight w:hRule="exact" w:val="1512"/>
        </w:trPr>
        <w:tc>
          <w:tcPr>
            <w:tcW w:w="1349" w:type="dxa"/>
            <w:tcBorders>
              <w:top w:val="single" w:sz="4" w:space="0" w:color="auto"/>
              <w:left w:val="single" w:sz="4" w:space="0" w:color="auto"/>
              <w:bottom w:val="single" w:sz="4" w:space="0" w:color="auto"/>
              <w:right w:val="single" w:sz="4" w:space="0" w:color="auto"/>
            </w:tcBorders>
          </w:tcPr>
          <w:p w14:paraId="57673928" w14:textId="77777777" w:rsidR="00732A44" w:rsidRPr="00052E98" w:rsidRDefault="00732A44" w:rsidP="00CC446A">
            <w:pPr>
              <w:pStyle w:val="TableParagraph"/>
              <w:rPr>
                <w:sz w:val="18"/>
                <w:szCs w:val="18"/>
              </w:rPr>
            </w:pPr>
            <w:r w:rsidRPr="00052E98">
              <w:rPr>
                <w:sz w:val="18"/>
                <w:szCs w:val="18"/>
              </w:rPr>
              <w:t>PTE100</w:t>
            </w:r>
          </w:p>
        </w:tc>
        <w:tc>
          <w:tcPr>
            <w:tcW w:w="4321" w:type="dxa"/>
            <w:tcBorders>
              <w:top w:val="single" w:sz="4" w:space="0" w:color="auto"/>
              <w:left w:val="single" w:sz="4" w:space="0" w:color="auto"/>
              <w:bottom w:val="single" w:sz="4" w:space="0" w:color="auto"/>
              <w:right w:val="single" w:sz="4" w:space="0" w:color="auto"/>
            </w:tcBorders>
          </w:tcPr>
          <w:p w14:paraId="2E0890E5" w14:textId="77777777" w:rsidR="00732A44" w:rsidRPr="00052E98" w:rsidRDefault="00732A44" w:rsidP="00CC446A">
            <w:pPr>
              <w:pStyle w:val="TableParagraph"/>
              <w:ind w:right="30"/>
              <w:rPr>
                <w:sz w:val="18"/>
                <w:szCs w:val="18"/>
              </w:rPr>
            </w:pPr>
            <w:r w:rsidRPr="00052E98">
              <w:rPr>
                <w:sz w:val="18"/>
                <w:szCs w:val="18"/>
              </w:rPr>
              <w:t>Permit Tracking Event Code &lt;Permit Tracking Event Code value&gt; does not exist or is inactive in the ICIS reference table.</w:t>
            </w:r>
          </w:p>
        </w:tc>
        <w:tc>
          <w:tcPr>
            <w:tcW w:w="4320" w:type="dxa"/>
            <w:tcBorders>
              <w:top w:val="single" w:sz="4" w:space="0" w:color="auto"/>
              <w:left w:val="single" w:sz="4" w:space="0" w:color="auto"/>
              <w:bottom w:val="single" w:sz="4" w:space="0" w:color="auto"/>
              <w:right w:val="single" w:sz="4" w:space="0" w:color="auto"/>
            </w:tcBorders>
          </w:tcPr>
          <w:p w14:paraId="19AB611C" w14:textId="77777777" w:rsidR="00732A44" w:rsidRPr="00052E98" w:rsidRDefault="00732A44" w:rsidP="00CC446A">
            <w:pPr>
              <w:pStyle w:val="TableParagraph"/>
              <w:ind w:left="-1" w:right="30"/>
              <w:rPr>
                <w:sz w:val="18"/>
                <w:szCs w:val="18"/>
              </w:rPr>
            </w:pPr>
            <w:r w:rsidRPr="00052E98">
              <w:rPr>
                <w:sz w:val="18"/>
                <w:szCs w:val="18"/>
              </w:rPr>
              <w:t>Permit Tracking Event Code must be a valid (i.e., Active) code in the REF_PERM_TRACK_EVENT table.</w:t>
            </w:r>
          </w:p>
          <w:p w14:paraId="5EB92053" w14:textId="77777777" w:rsidR="00732A44" w:rsidRPr="00052E98" w:rsidRDefault="00732A44" w:rsidP="00CC446A">
            <w:pPr>
              <w:pStyle w:val="TableParagraph"/>
              <w:ind w:left="-1" w:right="30"/>
              <w:rPr>
                <w:sz w:val="18"/>
                <w:szCs w:val="18"/>
              </w:rPr>
            </w:pPr>
          </w:p>
          <w:p w14:paraId="7F19EFFB" w14:textId="77777777" w:rsidR="00732A44" w:rsidRPr="00052E98" w:rsidRDefault="00732A44" w:rsidP="00CC446A">
            <w:pPr>
              <w:pStyle w:val="TableParagraph"/>
              <w:ind w:left="-1" w:right="30"/>
              <w:rPr>
                <w:sz w:val="18"/>
                <w:szCs w:val="18"/>
              </w:rPr>
            </w:pPr>
            <w:r w:rsidRPr="00052E98">
              <w:rPr>
                <w:sz w:val="18"/>
                <w:szCs w:val="18"/>
              </w:rPr>
              <w:t>Note: This business rule is not checked for Replace transactions where the Permit Tracking Event exists in ICIS</w:t>
            </w:r>
          </w:p>
        </w:tc>
        <w:tc>
          <w:tcPr>
            <w:tcW w:w="1530" w:type="dxa"/>
            <w:tcBorders>
              <w:top w:val="single" w:sz="4" w:space="0" w:color="auto"/>
              <w:left w:val="single" w:sz="4" w:space="0" w:color="auto"/>
              <w:bottom w:val="single" w:sz="4" w:space="0" w:color="auto"/>
              <w:right w:val="single" w:sz="4" w:space="0" w:color="auto"/>
            </w:tcBorders>
          </w:tcPr>
          <w:p w14:paraId="21187C9A" w14:textId="77777777" w:rsidR="00732A44" w:rsidRPr="00052E98" w:rsidRDefault="00732A44" w:rsidP="00CC446A">
            <w:pPr>
              <w:pStyle w:val="TableParagraph"/>
              <w:rPr>
                <w:sz w:val="18"/>
                <w:szCs w:val="18"/>
              </w:rPr>
            </w:pPr>
            <w:r w:rsidRPr="00052E98">
              <w:rPr>
                <w:sz w:val="18"/>
                <w:szCs w:val="18"/>
              </w:rPr>
              <w:t>Reject entire Permit Tracking Event transaction</w:t>
            </w:r>
          </w:p>
        </w:tc>
        <w:tc>
          <w:tcPr>
            <w:tcW w:w="2250" w:type="dxa"/>
            <w:tcBorders>
              <w:top w:val="single" w:sz="4" w:space="0" w:color="auto"/>
              <w:left w:val="single" w:sz="4" w:space="0" w:color="auto"/>
              <w:bottom w:val="single" w:sz="4" w:space="0" w:color="auto"/>
              <w:right w:val="single" w:sz="4" w:space="0" w:color="auto"/>
            </w:tcBorders>
          </w:tcPr>
          <w:p w14:paraId="4370E2B5" w14:textId="0D1039C0" w:rsidR="00732A44" w:rsidRPr="00052E98" w:rsidRDefault="003165AC" w:rsidP="00CC446A">
            <w:pPr>
              <w:pStyle w:val="TableParagraph"/>
              <w:rPr>
                <w:sz w:val="18"/>
                <w:szCs w:val="18"/>
              </w:rPr>
            </w:pPr>
            <w:r w:rsidRPr="00052E98">
              <w:rPr>
                <w:sz w:val="18"/>
                <w:szCs w:val="18"/>
              </w:rPr>
              <w:t>PermitIdentifier, PermitTrackingEventCode, PermitTrackingEventDate</w:t>
            </w:r>
          </w:p>
        </w:tc>
      </w:tr>
    </w:tbl>
    <w:p w14:paraId="421FE969" w14:textId="77777777" w:rsidR="000C6C5E" w:rsidRPr="00E7325C" w:rsidRDefault="000C6C5E" w:rsidP="00E7325C">
      <w:pPr>
        <w:pStyle w:val="BodyText"/>
        <w:rPr>
          <w:sz w:val="22"/>
          <w:szCs w:val="22"/>
        </w:rPr>
      </w:pPr>
    </w:p>
    <w:p w14:paraId="33403C1B" w14:textId="77777777" w:rsidR="000C6C5E" w:rsidRPr="00E7325C" w:rsidRDefault="000C6C5E" w:rsidP="00E7325C">
      <w:pPr>
        <w:pStyle w:val="BodyText"/>
        <w:rPr>
          <w:sz w:val="22"/>
          <w:szCs w:val="22"/>
        </w:rPr>
      </w:pPr>
    </w:p>
    <w:p w14:paraId="424EAF8D" w14:textId="6A52DC3B" w:rsidR="000C6C5E" w:rsidRDefault="00650E70" w:rsidP="00650E70">
      <w:pPr>
        <w:pStyle w:val="Heading3"/>
      </w:pPr>
      <w:bookmarkStart w:id="308" w:name="_bookmark177"/>
      <w:bookmarkStart w:id="309" w:name="_Toc147225463"/>
      <w:bookmarkEnd w:id="308"/>
      <w:r>
        <w:t xml:space="preserve">9.1.16 </w:t>
      </w:r>
      <w:r w:rsidR="008C42BC">
        <w:t>Permit Reissuance Error</w:t>
      </w:r>
      <w:r w:rsidR="008C42BC">
        <w:rPr>
          <w:spacing w:val="-7"/>
        </w:rPr>
        <w:t xml:space="preserve"> </w:t>
      </w:r>
      <w:r w:rsidR="008C42BC">
        <w:t>Messages</w:t>
      </w:r>
      <w:bookmarkEnd w:id="309"/>
    </w:p>
    <w:p w14:paraId="5FB18299" w14:textId="77777777" w:rsidR="000C6C5E" w:rsidRPr="00E7325C" w:rsidRDefault="008C42BC" w:rsidP="000C7FCD">
      <w:pPr>
        <w:keepNext/>
        <w:keepLines/>
        <w:jc w:val="both"/>
        <w:rPr>
          <w:rFonts w:ascii="Times New Roman"/>
        </w:rPr>
      </w:pPr>
      <w:r w:rsidRPr="00E7325C">
        <w:rPr>
          <w:rFonts w:ascii="Times New Roman"/>
        </w:rPr>
        <w:t>The table below lists error messages that are generated when ICIS-NPDES Batch cannot process a permit reissuance transaction, what caused the error, how the error affected the transaction, and the key fields of the transaction that had the error.</w:t>
      </w:r>
    </w:p>
    <w:p w14:paraId="32D51D01"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980"/>
        <w:gridCol w:w="1620"/>
      </w:tblGrid>
      <w:tr w:rsidR="000C6C5E" w:rsidRPr="00052E98" w14:paraId="5A925F0B" w14:textId="77777777" w:rsidTr="00567790">
        <w:trPr>
          <w:trHeight w:hRule="exact" w:val="576"/>
          <w:tblHeader/>
        </w:trPr>
        <w:tc>
          <w:tcPr>
            <w:tcW w:w="1349" w:type="dxa"/>
            <w:shd w:val="clear" w:color="auto" w:fill="CCFFCC"/>
          </w:tcPr>
          <w:p w14:paraId="34C67A11" w14:textId="77777777" w:rsidR="000C6C5E" w:rsidRPr="00052E98" w:rsidRDefault="008C42BC" w:rsidP="005B36D2">
            <w:pPr>
              <w:pStyle w:val="TableParagraph"/>
              <w:ind w:left="60" w:right="48" w:hanging="23"/>
              <w:jc w:val="center"/>
              <w:rPr>
                <w:b/>
                <w:sz w:val="18"/>
                <w:szCs w:val="18"/>
              </w:rPr>
            </w:pPr>
            <w:r w:rsidRPr="00052E98">
              <w:rPr>
                <w:b/>
                <w:sz w:val="18"/>
                <w:szCs w:val="18"/>
              </w:rPr>
              <w:t>Error/Warning Code</w:t>
            </w:r>
          </w:p>
        </w:tc>
        <w:tc>
          <w:tcPr>
            <w:tcW w:w="4321" w:type="dxa"/>
            <w:shd w:val="clear" w:color="auto" w:fill="CCFFCC"/>
          </w:tcPr>
          <w:p w14:paraId="3D45BBB0"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320" w:type="dxa"/>
            <w:shd w:val="clear" w:color="auto" w:fill="CCFFCC"/>
          </w:tcPr>
          <w:p w14:paraId="373E1CCA"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980" w:type="dxa"/>
            <w:shd w:val="clear" w:color="auto" w:fill="CCFFCC"/>
          </w:tcPr>
          <w:p w14:paraId="64E340A8" w14:textId="77777777" w:rsidR="000C6C5E" w:rsidRPr="00052E98" w:rsidRDefault="008C42BC" w:rsidP="005B36D2">
            <w:pPr>
              <w:pStyle w:val="TableParagraph"/>
              <w:ind w:right="30" w:hanging="2"/>
              <w:jc w:val="center"/>
              <w:rPr>
                <w:b/>
                <w:sz w:val="18"/>
                <w:szCs w:val="18"/>
              </w:rPr>
            </w:pPr>
            <w:r w:rsidRPr="00052E98">
              <w:rPr>
                <w:b/>
                <w:sz w:val="18"/>
                <w:szCs w:val="18"/>
              </w:rPr>
              <w:t>Result of Error or Warning</w:t>
            </w:r>
          </w:p>
        </w:tc>
        <w:tc>
          <w:tcPr>
            <w:tcW w:w="1620" w:type="dxa"/>
            <w:shd w:val="clear" w:color="auto" w:fill="CCFFCC"/>
          </w:tcPr>
          <w:p w14:paraId="7D344D9C" w14:textId="77777777" w:rsidR="000C6C5E" w:rsidRPr="00052E98" w:rsidRDefault="008C42BC" w:rsidP="005B36D2">
            <w:pPr>
              <w:pStyle w:val="TableParagraph"/>
              <w:ind w:firstLine="27"/>
              <w:jc w:val="center"/>
              <w:rPr>
                <w:b/>
                <w:sz w:val="18"/>
                <w:szCs w:val="18"/>
              </w:rPr>
            </w:pPr>
            <w:r w:rsidRPr="00052E98">
              <w:rPr>
                <w:b/>
                <w:sz w:val="18"/>
                <w:szCs w:val="18"/>
              </w:rPr>
              <w:t>Key Fields of Record Affected</w:t>
            </w:r>
          </w:p>
        </w:tc>
      </w:tr>
      <w:tr w:rsidR="000C6C5E" w:rsidRPr="00052E98" w14:paraId="4FD43A59" w14:textId="77777777" w:rsidTr="00032D6C">
        <w:trPr>
          <w:trHeight w:hRule="exact" w:val="1728"/>
        </w:trPr>
        <w:tc>
          <w:tcPr>
            <w:tcW w:w="1349" w:type="dxa"/>
          </w:tcPr>
          <w:p w14:paraId="3C550F20" w14:textId="77777777" w:rsidR="000C6C5E" w:rsidRPr="00052E98" w:rsidRDefault="008C42BC" w:rsidP="005B36D2">
            <w:pPr>
              <w:pStyle w:val="TableParagraph"/>
              <w:ind w:right="30"/>
              <w:rPr>
                <w:sz w:val="18"/>
                <w:szCs w:val="18"/>
              </w:rPr>
            </w:pPr>
            <w:r w:rsidRPr="00052E98">
              <w:rPr>
                <w:sz w:val="18"/>
                <w:szCs w:val="18"/>
              </w:rPr>
              <w:t>BAT010</w:t>
            </w:r>
          </w:p>
        </w:tc>
        <w:tc>
          <w:tcPr>
            <w:tcW w:w="4321" w:type="dxa"/>
          </w:tcPr>
          <w:p w14:paraId="2632083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8719AF7" w14:textId="7CB176E2" w:rsidR="000C6C5E" w:rsidRPr="00052E98" w:rsidRDefault="008C42BC" w:rsidP="005B36D2">
            <w:pPr>
              <w:pStyle w:val="TableParagraph"/>
              <w:ind w:left="-1" w:right="30"/>
              <w:rPr>
                <w:sz w:val="18"/>
                <w:szCs w:val="18"/>
              </w:rPr>
            </w:pPr>
            <w:r w:rsidRPr="00052E98">
              <w:rPr>
                <w:sz w:val="18"/>
                <w:szCs w:val="18"/>
              </w:rPr>
              <w:t>Transaction Type must be valid for Permit Reissuance. Valid Transaction Type is C (Change).</w:t>
            </w:r>
          </w:p>
          <w:p w14:paraId="6952DB08" w14:textId="77777777" w:rsidR="000C6C5E" w:rsidRPr="000B7693" w:rsidRDefault="000C6C5E" w:rsidP="005B36D2">
            <w:pPr>
              <w:pStyle w:val="TableParagraph"/>
              <w:ind w:right="30"/>
              <w:rPr>
                <w:sz w:val="18"/>
                <w:szCs w:val="18"/>
              </w:rPr>
            </w:pPr>
          </w:p>
          <w:p w14:paraId="2AA9B1ED" w14:textId="375970B3" w:rsidR="000C6C5E" w:rsidRPr="00052E98" w:rsidRDefault="008C42BC" w:rsidP="005B36D2">
            <w:pPr>
              <w:pStyle w:val="TableParagraph"/>
              <w:ind w:left="-1" w:right="30"/>
              <w:rPr>
                <w:sz w:val="18"/>
                <w:szCs w:val="18"/>
              </w:rPr>
            </w:pPr>
            <w:r w:rsidRPr="00052E98">
              <w:rPr>
                <w:sz w:val="18"/>
                <w:szCs w:val="18"/>
              </w:rPr>
              <w:t>Note: If an invalid Reissuance transaction type is received, all other Reissuance transactions and permit data family transactions with the same NPDES ID will also be rejected (See Business Rules 13 and 14 below)</w:t>
            </w:r>
          </w:p>
        </w:tc>
        <w:tc>
          <w:tcPr>
            <w:tcW w:w="1980" w:type="dxa"/>
          </w:tcPr>
          <w:p w14:paraId="4B1B99C7"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7CE74879" w14:textId="428428D5"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41DB333" w14:textId="77777777" w:rsidTr="00032D6C">
        <w:trPr>
          <w:trHeight w:hRule="exact" w:val="1728"/>
        </w:trPr>
        <w:tc>
          <w:tcPr>
            <w:tcW w:w="1349" w:type="dxa"/>
          </w:tcPr>
          <w:p w14:paraId="1BCF53DB" w14:textId="77777777" w:rsidR="000C6C5E" w:rsidRPr="00052E98" w:rsidRDefault="008C42BC" w:rsidP="005B36D2">
            <w:pPr>
              <w:pStyle w:val="TableParagraph"/>
              <w:ind w:right="30"/>
              <w:rPr>
                <w:sz w:val="18"/>
                <w:szCs w:val="18"/>
              </w:rPr>
            </w:pPr>
            <w:r w:rsidRPr="00052E98">
              <w:rPr>
                <w:sz w:val="18"/>
                <w:szCs w:val="18"/>
              </w:rPr>
              <w:t>BAT020</w:t>
            </w:r>
          </w:p>
        </w:tc>
        <w:tc>
          <w:tcPr>
            <w:tcW w:w="4321" w:type="dxa"/>
          </w:tcPr>
          <w:p w14:paraId="7BD0C522" w14:textId="77777777" w:rsidR="000C6C5E" w:rsidRPr="00052E98" w:rsidRDefault="008C42BC" w:rsidP="005B36D2">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320" w:type="dxa"/>
          </w:tcPr>
          <w:p w14:paraId="13279B9F" w14:textId="24884F6B"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1C5B9078" w14:textId="77777777" w:rsidR="00155D82" w:rsidRPr="00052E98" w:rsidRDefault="00155D82" w:rsidP="005B36D2">
            <w:pPr>
              <w:pStyle w:val="TableParagraph"/>
              <w:ind w:left="-1" w:right="30"/>
              <w:rPr>
                <w:sz w:val="18"/>
                <w:szCs w:val="18"/>
              </w:rPr>
            </w:pPr>
          </w:p>
          <w:p w14:paraId="7189D662"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980" w:type="dxa"/>
          </w:tcPr>
          <w:p w14:paraId="4FF27393"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23489F8D" w14:textId="631F420D"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4B6C16A" w14:textId="77777777" w:rsidTr="00032D6C">
        <w:trPr>
          <w:trHeight w:hRule="exact" w:val="490"/>
        </w:trPr>
        <w:tc>
          <w:tcPr>
            <w:tcW w:w="1349" w:type="dxa"/>
          </w:tcPr>
          <w:p w14:paraId="7270703C" w14:textId="77777777" w:rsidR="000C6C5E" w:rsidRPr="00052E98" w:rsidRDefault="008C42BC" w:rsidP="005B36D2">
            <w:pPr>
              <w:pStyle w:val="TableParagraph"/>
              <w:ind w:right="30"/>
              <w:rPr>
                <w:sz w:val="18"/>
                <w:szCs w:val="18"/>
              </w:rPr>
            </w:pPr>
            <w:r w:rsidRPr="00052E98">
              <w:rPr>
                <w:sz w:val="18"/>
                <w:szCs w:val="18"/>
              </w:rPr>
              <w:t>REI030</w:t>
            </w:r>
          </w:p>
        </w:tc>
        <w:tc>
          <w:tcPr>
            <w:tcW w:w="4321" w:type="dxa"/>
          </w:tcPr>
          <w:p w14:paraId="5E8E9D4A" w14:textId="77777777" w:rsidR="000C6C5E" w:rsidRPr="00052E98" w:rsidRDefault="008C42BC" w:rsidP="005B36D2">
            <w:pPr>
              <w:pStyle w:val="TableParagraph"/>
              <w:ind w:right="30"/>
              <w:rPr>
                <w:sz w:val="18"/>
                <w:szCs w:val="18"/>
              </w:rPr>
            </w:pPr>
            <w:r w:rsidRPr="00052E98">
              <w:rPr>
                <w:sz w:val="18"/>
                <w:szCs w:val="18"/>
              </w:rPr>
              <w:t>A Permit does not exist for the key data entered.</w:t>
            </w:r>
          </w:p>
        </w:tc>
        <w:tc>
          <w:tcPr>
            <w:tcW w:w="4320" w:type="dxa"/>
          </w:tcPr>
          <w:p w14:paraId="20350484" w14:textId="1F63C474" w:rsidR="000C6C5E" w:rsidRPr="00052E98" w:rsidRDefault="008C42BC" w:rsidP="005B36D2">
            <w:pPr>
              <w:pStyle w:val="TableParagraph"/>
              <w:ind w:left="-1" w:right="30"/>
              <w:rPr>
                <w:sz w:val="18"/>
                <w:szCs w:val="18"/>
              </w:rPr>
            </w:pPr>
            <w:r w:rsidRPr="00052E98">
              <w:rPr>
                <w:sz w:val="18"/>
                <w:szCs w:val="18"/>
              </w:rPr>
              <w:t>A Permit identified by the NPDES ID must already exist in ICIS.</w:t>
            </w:r>
          </w:p>
        </w:tc>
        <w:tc>
          <w:tcPr>
            <w:tcW w:w="1980" w:type="dxa"/>
          </w:tcPr>
          <w:p w14:paraId="2CFAED42"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316CC462" w14:textId="4135E249" w:rsidR="000C6C5E" w:rsidRPr="00052E98" w:rsidRDefault="008C42BC" w:rsidP="005B36D2">
            <w:pPr>
              <w:pStyle w:val="TableParagraph"/>
              <w:ind w:right="31"/>
              <w:rPr>
                <w:sz w:val="18"/>
                <w:szCs w:val="18"/>
              </w:rPr>
            </w:pPr>
            <w:r w:rsidRPr="00052E98">
              <w:rPr>
                <w:sz w:val="18"/>
                <w:szCs w:val="18"/>
              </w:rPr>
              <w:t>PermitIdentifier</w:t>
            </w:r>
          </w:p>
        </w:tc>
      </w:tr>
      <w:tr w:rsidR="000C6C5E" w:rsidRPr="00052E98" w14:paraId="39F0420D" w14:textId="77777777" w:rsidTr="00567790">
        <w:trPr>
          <w:trHeight w:hRule="exact" w:val="4033"/>
        </w:trPr>
        <w:tc>
          <w:tcPr>
            <w:tcW w:w="1349" w:type="dxa"/>
          </w:tcPr>
          <w:p w14:paraId="6226C2DE" w14:textId="77777777" w:rsidR="000C6C5E" w:rsidRPr="00052E98" w:rsidRDefault="008C42BC" w:rsidP="005B36D2">
            <w:pPr>
              <w:pStyle w:val="TableParagraph"/>
              <w:ind w:right="30"/>
              <w:rPr>
                <w:sz w:val="18"/>
                <w:szCs w:val="18"/>
              </w:rPr>
            </w:pPr>
            <w:r w:rsidRPr="00052E98">
              <w:rPr>
                <w:sz w:val="18"/>
                <w:szCs w:val="18"/>
              </w:rPr>
              <w:t>REI040</w:t>
            </w:r>
          </w:p>
        </w:tc>
        <w:tc>
          <w:tcPr>
            <w:tcW w:w="4321" w:type="dxa"/>
          </w:tcPr>
          <w:p w14:paraId="040EA3CE" w14:textId="77777777" w:rsidR="000C6C5E" w:rsidRPr="00052E98" w:rsidRDefault="008C42BC" w:rsidP="005B36D2">
            <w:pPr>
              <w:pStyle w:val="TableParagraph"/>
              <w:ind w:right="30"/>
              <w:rPr>
                <w:sz w:val="18"/>
                <w:szCs w:val="18"/>
              </w:rPr>
            </w:pPr>
            <w:r w:rsidRPr="00052E98">
              <w:rPr>
                <w:sz w:val="18"/>
                <w:szCs w:val="18"/>
              </w:rPr>
              <w:t>The Permit cannot be reissued because the Permit Status is &lt;Permit Status Description value&gt; (&lt;Permit Status Code value&gt;).</w:t>
            </w:r>
          </w:p>
        </w:tc>
        <w:tc>
          <w:tcPr>
            <w:tcW w:w="4320" w:type="dxa"/>
          </w:tcPr>
          <w:p w14:paraId="40AED18E" w14:textId="62B5465D" w:rsidR="000C6C5E" w:rsidRPr="00052E98" w:rsidRDefault="008C42BC" w:rsidP="005B36D2">
            <w:pPr>
              <w:pStyle w:val="TableParagraph"/>
              <w:ind w:left="-1" w:right="30"/>
              <w:rPr>
                <w:sz w:val="18"/>
                <w:szCs w:val="18"/>
              </w:rPr>
            </w:pPr>
            <w:r w:rsidRPr="00052E98">
              <w:rPr>
                <w:sz w:val="18"/>
                <w:szCs w:val="18"/>
              </w:rPr>
              <w:t>If the NPDES ID of the Permit submitted has a Permit Type of NPDES Individual Permit, Individual IU Permit (Non-NPDES), General Permit Covered Facility, Individual State Issued Permit (Non-NPDES), or Associated Permit Record, it cannot have the following Permit</w:t>
            </w:r>
            <w:r w:rsidRPr="00052E98">
              <w:rPr>
                <w:spacing w:val="-9"/>
                <w:sz w:val="18"/>
                <w:szCs w:val="18"/>
              </w:rPr>
              <w:t xml:space="preserve"> </w:t>
            </w:r>
            <w:r w:rsidRPr="00052E98">
              <w:rPr>
                <w:sz w:val="18"/>
                <w:szCs w:val="18"/>
              </w:rPr>
              <w:t>Status:</w:t>
            </w:r>
          </w:p>
          <w:p w14:paraId="1EEB4A16" w14:textId="72F1E7E1" w:rsidR="00586CB1" w:rsidRPr="00052E98" w:rsidRDefault="00586CB1" w:rsidP="00F92DCA">
            <w:pPr>
              <w:pStyle w:val="TableParagraph"/>
              <w:numPr>
                <w:ilvl w:val="0"/>
                <w:numId w:val="55"/>
              </w:numPr>
              <w:ind w:left="330" w:right="30" w:hanging="201"/>
              <w:rPr>
                <w:sz w:val="18"/>
                <w:szCs w:val="18"/>
              </w:rPr>
            </w:pPr>
            <w:r w:rsidRPr="00052E98">
              <w:rPr>
                <w:sz w:val="18"/>
                <w:szCs w:val="18"/>
              </w:rPr>
              <w:t>Denied</w:t>
            </w:r>
          </w:p>
          <w:p w14:paraId="0DAA0583" w14:textId="3A45B2DB" w:rsidR="000C6C5E" w:rsidRPr="00052E98" w:rsidRDefault="008C42BC" w:rsidP="00F92DCA">
            <w:pPr>
              <w:pStyle w:val="TableParagraph"/>
              <w:numPr>
                <w:ilvl w:val="0"/>
                <w:numId w:val="55"/>
              </w:numPr>
              <w:ind w:left="330" w:right="30" w:hanging="201"/>
              <w:rPr>
                <w:sz w:val="18"/>
                <w:szCs w:val="18"/>
              </w:rPr>
            </w:pPr>
            <w:r w:rsidRPr="00052E98">
              <w:rPr>
                <w:sz w:val="18"/>
                <w:szCs w:val="18"/>
              </w:rPr>
              <w:t>Not</w:t>
            </w:r>
            <w:r w:rsidRPr="00052E98">
              <w:rPr>
                <w:spacing w:val="-3"/>
                <w:sz w:val="18"/>
                <w:szCs w:val="18"/>
              </w:rPr>
              <w:t xml:space="preserve"> </w:t>
            </w:r>
            <w:r w:rsidRPr="00052E98">
              <w:rPr>
                <w:sz w:val="18"/>
                <w:szCs w:val="18"/>
              </w:rPr>
              <w:t>Needed</w:t>
            </w:r>
          </w:p>
          <w:p w14:paraId="4EA22CA9" w14:textId="77777777" w:rsidR="000C6C5E" w:rsidRPr="00052E98" w:rsidRDefault="008C42BC" w:rsidP="00F92DCA">
            <w:pPr>
              <w:pStyle w:val="TableParagraph"/>
              <w:numPr>
                <w:ilvl w:val="0"/>
                <w:numId w:val="55"/>
              </w:numPr>
              <w:ind w:left="330" w:right="30" w:hanging="201"/>
              <w:rPr>
                <w:sz w:val="18"/>
                <w:szCs w:val="18"/>
              </w:rPr>
            </w:pPr>
            <w:r w:rsidRPr="00052E98">
              <w:rPr>
                <w:sz w:val="18"/>
                <w:szCs w:val="18"/>
              </w:rPr>
              <w:t>Pending</w:t>
            </w:r>
          </w:p>
          <w:p w14:paraId="60097310" w14:textId="77777777" w:rsidR="000C6C5E" w:rsidRDefault="008C42BC" w:rsidP="00F92DCA">
            <w:pPr>
              <w:pStyle w:val="TableParagraph"/>
              <w:numPr>
                <w:ilvl w:val="0"/>
                <w:numId w:val="55"/>
              </w:numPr>
              <w:ind w:left="330" w:right="30" w:hanging="201"/>
              <w:rPr>
                <w:sz w:val="18"/>
                <w:szCs w:val="18"/>
              </w:rPr>
            </w:pPr>
            <w:r w:rsidRPr="00052E98">
              <w:rPr>
                <w:sz w:val="18"/>
                <w:szCs w:val="18"/>
              </w:rPr>
              <w:t>Terminated</w:t>
            </w:r>
          </w:p>
          <w:p w14:paraId="00A7F5A3" w14:textId="77777777" w:rsidR="003F5678" w:rsidRDefault="003F5678" w:rsidP="005B36D2">
            <w:pPr>
              <w:pStyle w:val="TableParagraph"/>
              <w:ind w:left="-1" w:right="30"/>
              <w:rPr>
                <w:sz w:val="18"/>
                <w:szCs w:val="18"/>
              </w:rPr>
            </w:pPr>
          </w:p>
          <w:p w14:paraId="3F72003F" w14:textId="7F555F85" w:rsidR="003F5678" w:rsidRDefault="003F5678" w:rsidP="005B36D2">
            <w:pPr>
              <w:pStyle w:val="TableParagraph"/>
              <w:ind w:left="-1" w:right="30"/>
              <w:rPr>
                <w:sz w:val="18"/>
                <w:szCs w:val="18"/>
              </w:rPr>
            </w:pPr>
            <w:r>
              <w:rPr>
                <w:sz w:val="18"/>
                <w:szCs w:val="18"/>
              </w:rPr>
              <w:t xml:space="preserve">OR </w:t>
            </w:r>
          </w:p>
          <w:p w14:paraId="093E5C18" w14:textId="77777777" w:rsidR="003F5678" w:rsidRDefault="003F5678" w:rsidP="005B36D2">
            <w:pPr>
              <w:pStyle w:val="TableParagraph"/>
              <w:ind w:left="-1" w:right="30"/>
              <w:rPr>
                <w:sz w:val="18"/>
                <w:szCs w:val="18"/>
              </w:rPr>
            </w:pPr>
          </w:p>
          <w:p w14:paraId="401D6FB7" w14:textId="2FBB4C7C" w:rsidR="003F5678" w:rsidRPr="00052E98" w:rsidRDefault="003F5678" w:rsidP="005B36D2">
            <w:pPr>
              <w:pStyle w:val="TableParagraph"/>
              <w:ind w:left="-1" w:right="30"/>
              <w:rPr>
                <w:sz w:val="18"/>
                <w:szCs w:val="18"/>
              </w:rPr>
            </w:pPr>
            <w:r w:rsidRPr="00052E98">
              <w:rPr>
                <w:sz w:val="18"/>
                <w:szCs w:val="18"/>
              </w:rPr>
              <w:t>If the NPDES ID of the Permit submitted is a NPDES Master General Permit or State Issued Master General Permit (Non-NPDES), it cannot have the following Permit Status:</w:t>
            </w:r>
          </w:p>
          <w:p w14:paraId="08AF6CCF" w14:textId="77777777" w:rsidR="005B36D2" w:rsidRDefault="003F5678" w:rsidP="00F92DCA">
            <w:pPr>
              <w:pStyle w:val="TableParagraph"/>
              <w:numPr>
                <w:ilvl w:val="0"/>
                <w:numId w:val="54"/>
              </w:numPr>
              <w:ind w:left="330" w:right="30" w:hanging="201"/>
              <w:rPr>
                <w:sz w:val="18"/>
                <w:szCs w:val="18"/>
              </w:rPr>
            </w:pPr>
            <w:r w:rsidRPr="00052E98">
              <w:rPr>
                <w:sz w:val="18"/>
                <w:szCs w:val="18"/>
              </w:rPr>
              <w:t>Pending</w:t>
            </w:r>
          </w:p>
          <w:p w14:paraId="3E982078" w14:textId="31363C2E" w:rsidR="003F5678" w:rsidRPr="005B36D2" w:rsidRDefault="003F5678" w:rsidP="00F92DCA">
            <w:pPr>
              <w:pStyle w:val="TableParagraph"/>
              <w:numPr>
                <w:ilvl w:val="0"/>
                <w:numId w:val="54"/>
              </w:numPr>
              <w:ind w:left="330" w:right="30" w:hanging="201"/>
              <w:rPr>
                <w:sz w:val="18"/>
                <w:szCs w:val="18"/>
              </w:rPr>
            </w:pPr>
            <w:r w:rsidRPr="005B36D2">
              <w:rPr>
                <w:sz w:val="18"/>
                <w:szCs w:val="18"/>
              </w:rPr>
              <w:t>Terminated</w:t>
            </w:r>
          </w:p>
        </w:tc>
        <w:tc>
          <w:tcPr>
            <w:tcW w:w="1980" w:type="dxa"/>
          </w:tcPr>
          <w:p w14:paraId="6D226399" w14:textId="77777777" w:rsidR="000C6C5E" w:rsidRPr="00052E98" w:rsidRDefault="008C42BC" w:rsidP="005B36D2">
            <w:pPr>
              <w:pStyle w:val="TableParagraph"/>
              <w:ind w:right="30"/>
              <w:rPr>
                <w:sz w:val="18"/>
                <w:szCs w:val="18"/>
              </w:rPr>
            </w:pPr>
            <w:r w:rsidRPr="00052E98">
              <w:rPr>
                <w:sz w:val="18"/>
                <w:szCs w:val="18"/>
              </w:rPr>
              <w:t>Reject entire Permit Reissuance transaction</w:t>
            </w:r>
          </w:p>
        </w:tc>
        <w:tc>
          <w:tcPr>
            <w:tcW w:w="1620" w:type="dxa"/>
          </w:tcPr>
          <w:p w14:paraId="5B53D3C6" w14:textId="4B36E422" w:rsidR="000C6C5E" w:rsidRPr="00052E98" w:rsidRDefault="008C42BC" w:rsidP="005B36D2">
            <w:pPr>
              <w:pStyle w:val="TableParagraph"/>
              <w:ind w:right="31"/>
              <w:rPr>
                <w:sz w:val="18"/>
                <w:szCs w:val="18"/>
              </w:rPr>
            </w:pPr>
            <w:r w:rsidRPr="00052E98">
              <w:rPr>
                <w:sz w:val="18"/>
                <w:szCs w:val="18"/>
              </w:rPr>
              <w:t>PermitIdentifier</w:t>
            </w:r>
          </w:p>
        </w:tc>
      </w:tr>
      <w:tr w:rsidR="00155D82" w:rsidRPr="00052E98" w14:paraId="3E9BB8F9" w14:textId="77777777" w:rsidTr="00032D6C">
        <w:trPr>
          <w:trHeight w:hRule="exact" w:val="490"/>
        </w:trPr>
        <w:tc>
          <w:tcPr>
            <w:tcW w:w="1349" w:type="dxa"/>
          </w:tcPr>
          <w:p w14:paraId="34BD58C4" w14:textId="77777777" w:rsidR="00155D82" w:rsidRPr="00052E98" w:rsidRDefault="00155D82" w:rsidP="005B36D2">
            <w:pPr>
              <w:pStyle w:val="TableParagraph"/>
              <w:ind w:right="30"/>
              <w:rPr>
                <w:sz w:val="18"/>
                <w:szCs w:val="18"/>
              </w:rPr>
            </w:pPr>
            <w:r w:rsidRPr="00052E98">
              <w:rPr>
                <w:sz w:val="18"/>
                <w:szCs w:val="18"/>
              </w:rPr>
              <w:t>REI050</w:t>
            </w:r>
          </w:p>
        </w:tc>
        <w:tc>
          <w:tcPr>
            <w:tcW w:w="4321" w:type="dxa"/>
          </w:tcPr>
          <w:p w14:paraId="5F032726" w14:textId="77777777" w:rsidR="00155D82" w:rsidRPr="00052E98" w:rsidRDefault="00155D82" w:rsidP="005B36D2">
            <w:pPr>
              <w:pStyle w:val="TableParagraph"/>
              <w:ind w:right="30"/>
              <w:rPr>
                <w:sz w:val="18"/>
                <w:szCs w:val="18"/>
              </w:rPr>
            </w:pPr>
            <w:r w:rsidRPr="00052E98">
              <w:rPr>
                <w:sz w:val="18"/>
                <w:szCs w:val="18"/>
              </w:rPr>
              <w:t>The Permit cannot be reissued because the Permit Type Code is Unpermitted Facility (UFT).</w:t>
            </w:r>
          </w:p>
        </w:tc>
        <w:tc>
          <w:tcPr>
            <w:tcW w:w="4320" w:type="dxa"/>
          </w:tcPr>
          <w:p w14:paraId="1701D5BE" w14:textId="77777777" w:rsidR="00155D82" w:rsidRPr="00052E98" w:rsidRDefault="00155D82" w:rsidP="005B36D2">
            <w:pPr>
              <w:pStyle w:val="TableParagraph"/>
              <w:ind w:left="-1" w:right="30"/>
              <w:rPr>
                <w:sz w:val="18"/>
                <w:szCs w:val="18"/>
              </w:rPr>
            </w:pPr>
            <w:r w:rsidRPr="00052E98">
              <w:rPr>
                <w:sz w:val="18"/>
                <w:szCs w:val="18"/>
              </w:rPr>
              <w:t>The NPDES ID of the Permit submitted cannot have a permit type of Unpermitted Facility.</w:t>
            </w:r>
          </w:p>
        </w:tc>
        <w:tc>
          <w:tcPr>
            <w:tcW w:w="1980" w:type="dxa"/>
          </w:tcPr>
          <w:p w14:paraId="3C7193F2"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6C456E0C" w14:textId="13DACF7C"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708CD7D9" w14:textId="77777777" w:rsidTr="00032D6C">
        <w:trPr>
          <w:trHeight w:hRule="exact" w:val="490"/>
        </w:trPr>
        <w:tc>
          <w:tcPr>
            <w:tcW w:w="1349" w:type="dxa"/>
            <w:tcBorders>
              <w:bottom w:val="single" w:sz="4" w:space="0" w:color="000000"/>
            </w:tcBorders>
          </w:tcPr>
          <w:p w14:paraId="7713F09C" w14:textId="77777777" w:rsidR="00155D82" w:rsidRPr="00052E98" w:rsidRDefault="00155D82" w:rsidP="005B36D2">
            <w:pPr>
              <w:pStyle w:val="TableParagraph"/>
              <w:ind w:right="30"/>
              <w:rPr>
                <w:sz w:val="18"/>
                <w:szCs w:val="18"/>
              </w:rPr>
            </w:pPr>
            <w:r w:rsidRPr="00052E98">
              <w:rPr>
                <w:sz w:val="18"/>
                <w:szCs w:val="18"/>
              </w:rPr>
              <w:t>REI060</w:t>
            </w:r>
          </w:p>
        </w:tc>
        <w:tc>
          <w:tcPr>
            <w:tcW w:w="4321" w:type="dxa"/>
            <w:tcBorders>
              <w:bottom w:val="single" w:sz="4" w:space="0" w:color="000000"/>
            </w:tcBorders>
          </w:tcPr>
          <w:p w14:paraId="53028DCD" w14:textId="77777777" w:rsidR="00155D82" w:rsidRPr="00052E98" w:rsidRDefault="00155D82" w:rsidP="005B36D2">
            <w:pPr>
              <w:pStyle w:val="TableParagraph"/>
              <w:ind w:right="30"/>
              <w:rPr>
                <w:sz w:val="18"/>
                <w:szCs w:val="18"/>
              </w:rPr>
            </w:pPr>
            <w:r w:rsidRPr="00052E98">
              <w:rPr>
                <w:sz w:val="18"/>
                <w:szCs w:val="18"/>
              </w:rPr>
              <w:t>The Permit cannot be reissued because it already has a Reissuance in Progress.</w:t>
            </w:r>
          </w:p>
        </w:tc>
        <w:tc>
          <w:tcPr>
            <w:tcW w:w="4320" w:type="dxa"/>
            <w:tcBorders>
              <w:bottom w:val="single" w:sz="4" w:space="0" w:color="000000"/>
            </w:tcBorders>
          </w:tcPr>
          <w:p w14:paraId="2406D880" w14:textId="2E3009DA" w:rsidR="00155D82" w:rsidRPr="00052E98" w:rsidRDefault="00155D82" w:rsidP="005B36D2">
            <w:pPr>
              <w:pStyle w:val="TableParagraph"/>
              <w:ind w:left="-1" w:right="30"/>
              <w:rPr>
                <w:sz w:val="18"/>
                <w:szCs w:val="18"/>
              </w:rPr>
            </w:pPr>
            <w:r w:rsidRPr="00052E98">
              <w:rPr>
                <w:sz w:val="18"/>
                <w:szCs w:val="18"/>
              </w:rPr>
              <w:t>The NPDES ID cannot have a Reissuance in Progress.</w:t>
            </w:r>
          </w:p>
        </w:tc>
        <w:tc>
          <w:tcPr>
            <w:tcW w:w="1980" w:type="dxa"/>
            <w:tcBorders>
              <w:bottom w:val="single" w:sz="4" w:space="0" w:color="000000"/>
            </w:tcBorders>
          </w:tcPr>
          <w:p w14:paraId="35AC76F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Borders>
              <w:bottom w:val="single" w:sz="4" w:space="0" w:color="000000"/>
            </w:tcBorders>
          </w:tcPr>
          <w:p w14:paraId="345D0B72" w14:textId="4C568770"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60E1598F" w14:textId="77777777" w:rsidTr="00032D6C">
        <w:trPr>
          <w:trHeight w:hRule="exact" w:val="706"/>
        </w:trPr>
        <w:tc>
          <w:tcPr>
            <w:tcW w:w="1349" w:type="dxa"/>
            <w:tcBorders>
              <w:top w:val="single" w:sz="4" w:space="0" w:color="000000"/>
            </w:tcBorders>
          </w:tcPr>
          <w:p w14:paraId="66418BF4" w14:textId="77777777" w:rsidR="00155D82" w:rsidRPr="00052E98" w:rsidRDefault="00155D82" w:rsidP="005B36D2">
            <w:pPr>
              <w:pStyle w:val="TableParagraph"/>
              <w:ind w:right="30"/>
              <w:rPr>
                <w:sz w:val="18"/>
                <w:szCs w:val="18"/>
              </w:rPr>
            </w:pPr>
            <w:r w:rsidRPr="00052E98">
              <w:rPr>
                <w:sz w:val="18"/>
                <w:szCs w:val="18"/>
              </w:rPr>
              <w:t>REI070</w:t>
            </w:r>
          </w:p>
        </w:tc>
        <w:tc>
          <w:tcPr>
            <w:tcW w:w="4321" w:type="dxa"/>
            <w:tcBorders>
              <w:top w:val="single" w:sz="4" w:space="0" w:color="000000"/>
            </w:tcBorders>
          </w:tcPr>
          <w:p w14:paraId="7BA2EDAC" w14:textId="77777777" w:rsidR="00155D82" w:rsidRPr="00052E98" w:rsidRDefault="00155D82" w:rsidP="005B36D2">
            <w:pPr>
              <w:pStyle w:val="TableParagraph"/>
              <w:ind w:right="30"/>
              <w:rPr>
                <w:sz w:val="18"/>
                <w:szCs w:val="18"/>
              </w:rPr>
            </w:pPr>
            <w:r w:rsidRPr="00052E98">
              <w:rPr>
                <w:sz w:val="18"/>
                <w:szCs w:val="18"/>
              </w:rPr>
              <w:t>The Permit Effective Date &lt;Permit Effective Date value&gt; entered must be less than or equal to the current date.</w:t>
            </w:r>
          </w:p>
        </w:tc>
        <w:tc>
          <w:tcPr>
            <w:tcW w:w="4320" w:type="dxa"/>
            <w:tcBorders>
              <w:top w:val="single" w:sz="4" w:space="0" w:color="000000"/>
            </w:tcBorders>
          </w:tcPr>
          <w:p w14:paraId="3484DE1D" w14:textId="77777777" w:rsidR="00155D82" w:rsidRPr="00052E98" w:rsidRDefault="00155D82" w:rsidP="005B36D2">
            <w:pPr>
              <w:pStyle w:val="TableParagraph"/>
              <w:ind w:left="-1" w:right="30"/>
              <w:rPr>
                <w:sz w:val="18"/>
                <w:szCs w:val="18"/>
              </w:rPr>
            </w:pPr>
            <w:r w:rsidRPr="00052E98">
              <w:rPr>
                <w:sz w:val="18"/>
                <w:szCs w:val="18"/>
              </w:rPr>
              <w:t>The Effective Date submitted must be less than or equal to the current date.</w:t>
            </w:r>
          </w:p>
        </w:tc>
        <w:tc>
          <w:tcPr>
            <w:tcW w:w="1980" w:type="dxa"/>
            <w:tcBorders>
              <w:top w:val="single" w:sz="4" w:space="0" w:color="000000"/>
            </w:tcBorders>
          </w:tcPr>
          <w:p w14:paraId="6849D77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Borders>
              <w:top w:val="single" w:sz="4" w:space="0" w:color="000000"/>
            </w:tcBorders>
          </w:tcPr>
          <w:p w14:paraId="73DC2E19" w14:textId="2E96A0CA"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338D3D01" w14:textId="77777777" w:rsidTr="00032D6C">
        <w:trPr>
          <w:trHeight w:hRule="exact" w:val="706"/>
        </w:trPr>
        <w:tc>
          <w:tcPr>
            <w:tcW w:w="1349" w:type="dxa"/>
          </w:tcPr>
          <w:p w14:paraId="4035B31E" w14:textId="77777777" w:rsidR="00155D82" w:rsidRPr="00052E98" w:rsidRDefault="00155D82" w:rsidP="005B36D2">
            <w:pPr>
              <w:pStyle w:val="TableParagraph"/>
              <w:ind w:right="30"/>
              <w:rPr>
                <w:sz w:val="18"/>
                <w:szCs w:val="18"/>
              </w:rPr>
            </w:pPr>
            <w:r w:rsidRPr="00052E98">
              <w:rPr>
                <w:sz w:val="18"/>
                <w:szCs w:val="18"/>
              </w:rPr>
              <w:t>REI080</w:t>
            </w:r>
          </w:p>
        </w:tc>
        <w:tc>
          <w:tcPr>
            <w:tcW w:w="4321" w:type="dxa"/>
          </w:tcPr>
          <w:p w14:paraId="1F5B0CE5" w14:textId="561FFF0C" w:rsidR="00155D82" w:rsidRPr="00052E98" w:rsidRDefault="00155D82" w:rsidP="005B36D2">
            <w:pPr>
              <w:pStyle w:val="TableParagraph"/>
              <w:ind w:right="30"/>
              <w:rPr>
                <w:sz w:val="18"/>
                <w:szCs w:val="18"/>
              </w:rPr>
            </w:pPr>
            <w:r w:rsidRPr="00052E98">
              <w:rPr>
                <w:sz w:val="18"/>
                <w:szCs w:val="18"/>
              </w:rPr>
              <w:t>The Permit Issue Date &lt;Permit Issue Date value&gt; must be less than or equal to Permit Effective Date &lt;Permit Effective Date value&gt;.</w:t>
            </w:r>
          </w:p>
        </w:tc>
        <w:tc>
          <w:tcPr>
            <w:tcW w:w="4320" w:type="dxa"/>
          </w:tcPr>
          <w:p w14:paraId="030A77F9" w14:textId="77777777" w:rsidR="00155D82" w:rsidRPr="00052E98" w:rsidRDefault="00155D82" w:rsidP="005B36D2">
            <w:pPr>
              <w:pStyle w:val="TableParagraph"/>
              <w:ind w:left="-1" w:right="30"/>
              <w:rPr>
                <w:sz w:val="18"/>
                <w:szCs w:val="18"/>
              </w:rPr>
            </w:pPr>
            <w:r w:rsidRPr="00052E98">
              <w:rPr>
                <w:sz w:val="18"/>
                <w:szCs w:val="18"/>
              </w:rPr>
              <w:t>The Issue Date submitted must be less than or equal to the Effective Date submitted.</w:t>
            </w:r>
          </w:p>
        </w:tc>
        <w:tc>
          <w:tcPr>
            <w:tcW w:w="1980" w:type="dxa"/>
          </w:tcPr>
          <w:p w14:paraId="43A94993"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0785622" w14:textId="63A33BB3"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3815E772" w14:textId="77777777" w:rsidTr="00032D6C">
        <w:trPr>
          <w:trHeight w:hRule="exact" w:val="706"/>
        </w:trPr>
        <w:tc>
          <w:tcPr>
            <w:tcW w:w="1349" w:type="dxa"/>
          </w:tcPr>
          <w:p w14:paraId="4C6A235C" w14:textId="77777777" w:rsidR="00155D82" w:rsidRPr="00052E98" w:rsidRDefault="00155D82" w:rsidP="005B36D2">
            <w:pPr>
              <w:pStyle w:val="TableParagraph"/>
              <w:ind w:right="30"/>
              <w:rPr>
                <w:sz w:val="18"/>
                <w:szCs w:val="18"/>
              </w:rPr>
            </w:pPr>
            <w:r w:rsidRPr="00052E98">
              <w:rPr>
                <w:sz w:val="18"/>
                <w:szCs w:val="18"/>
              </w:rPr>
              <w:t>REI090</w:t>
            </w:r>
          </w:p>
        </w:tc>
        <w:tc>
          <w:tcPr>
            <w:tcW w:w="4321" w:type="dxa"/>
          </w:tcPr>
          <w:p w14:paraId="1EDB4BA7" w14:textId="77777777" w:rsidR="00155D82" w:rsidRPr="00052E98" w:rsidRDefault="00155D82" w:rsidP="005B36D2">
            <w:pPr>
              <w:pStyle w:val="TableParagraph"/>
              <w:ind w:right="30"/>
              <w:rPr>
                <w:sz w:val="18"/>
                <w:szCs w:val="18"/>
              </w:rPr>
            </w:pPr>
            <w:r w:rsidRPr="00052E98">
              <w:rPr>
                <w:sz w:val="18"/>
                <w:szCs w:val="18"/>
              </w:rPr>
              <w:t>The Permit Effective Date &lt;Permit Effective Date value&gt; must be less than or equal to Permit Expiration Date &lt;Permit Expiration Date value&gt;.</w:t>
            </w:r>
          </w:p>
        </w:tc>
        <w:tc>
          <w:tcPr>
            <w:tcW w:w="4320" w:type="dxa"/>
          </w:tcPr>
          <w:p w14:paraId="5DF2073B" w14:textId="77777777" w:rsidR="00155D82" w:rsidRPr="00052E98" w:rsidRDefault="00155D82" w:rsidP="005B36D2">
            <w:pPr>
              <w:pStyle w:val="TableParagraph"/>
              <w:ind w:left="-1" w:right="30"/>
              <w:rPr>
                <w:sz w:val="18"/>
                <w:szCs w:val="18"/>
              </w:rPr>
            </w:pPr>
            <w:r w:rsidRPr="00052E98">
              <w:rPr>
                <w:sz w:val="18"/>
                <w:szCs w:val="18"/>
              </w:rPr>
              <w:t>The Effective Date submitted must be less than or equal to the Expiration Date submitted.</w:t>
            </w:r>
          </w:p>
        </w:tc>
        <w:tc>
          <w:tcPr>
            <w:tcW w:w="1980" w:type="dxa"/>
          </w:tcPr>
          <w:p w14:paraId="290C39CD"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5123F5E" w14:textId="08362576"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2F76E2E8" w14:textId="77777777" w:rsidTr="00032D6C">
        <w:trPr>
          <w:trHeight w:hRule="exact" w:val="1954"/>
        </w:trPr>
        <w:tc>
          <w:tcPr>
            <w:tcW w:w="1349" w:type="dxa"/>
          </w:tcPr>
          <w:p w14:paraId="3B5CC247" w14:textId="77777777" w:rsidR="00155D82" w:rsidRPr="00052E98" w:rsidRDefault="00155D82" w:rsidP="005B36D2">
            <w:pPr>
              <w:pStyle w:val="TableParagraph"/>
              <w:ind w:right="30"/>
              <w:rPr>
                <w:sz w:val="18"/>
                <w:szCs w:val="18"/>
              </w:rPr>
            </w:pPr>
            <w:r w:rsidRPr="00052E98">
              <w:rPr>
                <w:sz w:val="18"/>
                <w:szCs w:val="18"/>
              </w:rPr>
              <w:t>REI100</w:t>
            </w:r>
          </w:p>
        </w:tc>
        <w:tc>
          <w:tcPr>
            <w:tcW w:w="4321" w:type="dxa"/>
          </w:tcPr>
          <w:p w14:paraId="425889E6" w14:textId="0DC8C4A9" w:rsidR="00155D82" w:rsidRPr="00052E98" w:rsidRDefault="00155D82" w:rsidP="005B36D2">
            <w:pPr>
              <w:pStyle w:val="TableParagraph"/>
              <w:ind w:right="30"/>
              <w:rPr>
                <w:sz w:val="18"/>
                <w:szCs w:val="18"/>
              </w:rPr>
            </w:pPr>
            <w:r w:rsidRPr="00052E98">
              <w:rPr>
                <w:sz w:val="18"/>
                <w:szCs w:val="18"/>
              </w:rPr>
              <w:t>The Permit Effective Date &lt;Permit Effective Date value&gt; entered must be greater than the Permit Effective Date of the current version of the permit &lt;Permit Effective Date value of current version&gt;.</w:t>
            </w:r>
          </w:p>
        </w:tc>
        <w:tc>
          <w:tcPr>
            <w:tcW w:w="4320" w:type="dxa"/>
          </w:tcPr>
          <w:p w14:paraId="6440EE4B" w14:textId="77777777" w:rsidR="00155D82" w:rsidRPr="00052E98" w:rsidRDefault="00155D82" w:rsidP="005B36D2">
            <w:pPr>
              <w:pStyle w:val="TableParagraph"/>
              <w:ind w:left="-1" w:right="30"/>
              <w:rPr>
                <w:sz w:val="18"/>
                <w:szCs w:val="18"/>
              </w:rPr>
            </w:pPr>
            <w:r w:rsidRPr="00052E98">
              <w:rPr>
                <w:sz w:val="18"/>
                <w:szCs w:val="18"/>
              </w:rPr>
              <w:t xml:space="preserve">The Effective Date submitted must be greater than the Effective Date of the current version of the permit. </w:t>
            </w:r>
          </w:p>
          <w:p w14:paraId="42BF8A90" w14:textId="77777777" w:rsidR="00155D82" w:rsidRPr="00052E98" w:rsidRDefault="00155D82" w:rsidP="005B36D2">
            <w:pPr>
              <w:pStyle w:val="TableParagraph"/>
              <w:ind w:left="-1" w:right="30"/>
              <w:rPr>
                <w:sz w:val="18"/>
                <w:szCs w:val="18"/>
              </w:rPr>
            </w:pPr>
          </w:p>
          <w:p w14:paraId="59AF060F" w14:textId="2A02A6A3" w:rsidR="00155D82" w:rsidRPr="00052E98" w:rsidRDefault="00155D82" w:rsidP="005B36D2">
            <w:pPr>
              <w:pStyle w:val="TableParagraph"/>
              <w:ind w:left="-1" w:right="30"/>
              <w:rPr>
                <w:sz w:val="18"/>
                <w:szCs w:val="18"/>
              </w:rPr>
            </w:pPr>
            <w:r w:rsidRPr="00052E98">
              <w:rPr>
                <w:sz w:val="18"/>
                <w:szCs w:val="18"/>
              </w:rPr>
              <w:t>Note:</w:t>
            </w:r>
          </w:p>
          <w:p w14:paraId="4A3A8702" w14:textId="77777777" w:rsidR="00155D82" w:rsidRPr="00052E98" w:rsidRDefault="00155D82" w:rsidP="008354DA">
            <w:pPr>
              <w:pStyle w:val="TableParagraph"/>
              <w:tabs>
                <w:tab w:val="left" w:pos="202"/>
              </w:tabs>
              <w:ind w:right="30"/>
              <w:rPr>
                <w:sz w:val="18"/>
                <w:szCs w:val="18"/>
              </w:rPr>
            </w:pPr>
            <w:r w:rsidRPr="00052E98">
              <w:rPr>
                <w:sz w:val="18"/>
                <w:szCs w:val="18"/>
              </w:rPr>
              <w:t>This business rule is not checked where the ICIS Permit Dates are blank or where the Permit Type</w:t>
            </w:r>
            <w:r w:rsidRPr="00052E98">
              <w:rPr>
                <w:spacing w:val="-18"/>
                <w:sz w:val="18"/>
                <w:szCs w:val="18"/>
              </w:rPr>
              <w:t xml:space="preserve"> </w:t>
            </w:r>
            <w:r w:rsidRPr="00052E98">
              <w:rPr>
                <w:sz w:val="18"/>
                <w:szCs w:val="18"/>
              </w:rPr>
              <w:t>is not valid for Reissuance (Unpermitted Facility). For information on valid Permit Status and Type, please see Business Rules 4 -</w:t>
            </w:r>
            <w:r w:rsidRPr="00052E98">
              <w:rPr>
                <w:spacing w:val="-9"/>
                <w:sz w:val="18"/>
                <w:szCs w:val="18"/>
              </w:rPr>
              <w:t xml:space="preserve"> </w:t>
            </w:r>
            <w:r w:rsidRPr="00052E98">
              <w:rPr>
                <w:sz w:val="18"/>
                <w:szCs w:val="18"/>
              </w:rPr>
              <w:t>6.</w:t>
            </w:r>
          </w:p>
        </w:tc>
        <w:tc>
          <w:tcPr>
            <w:tcW w:w="1980" w:type="dxa"/>
          </w:tcPr>
          <w:p w14:paraId="425A475F"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1C70D3B7" w14:textId="2047D4C5"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45312030" w14:textId="77777777" w:rsidTr="00567790">
        <w:trPr>
          <w:trHeight w:hRule="exact" w:val="713"/>
        </w:trPr>
        <w:tc>
          <w:tcPr>
            <w:tcW w:w="1349" w:type="dxa"/>
          </w:tcPr>
          <w:p w14:paraId="7EEBA66F" w14:textId="77777777" w:rsidR="00155D82" w:rsidRPr="00052E98" w:rsidRDefault="00155D82" w:rsidP="005B36D2">
            <w:pPr>
              <w:pStyle w:val="TableParagraph"/>
              <w:ind w:right="30"/>
              <w:rPr>
                <w:sz w:val="18"/>
                <w:szCs w:val="18"/>
              </w:rPr>
            </w:pPr>
            <w:r w:rsidRPr="00052E98">
              <w:rPr>
                <w:sz w:val="18"/>
                <w:szCs w:val="18"/>
              </w:rPr>
              <w:t>REI110</w:t>
            </w:r>
          </w:p>
        </w:tc>
        <w:tc>
          <w:tcPr>
            <w:tcW w:w="4321" w:type="dxa"/>
          </w:tcPr>
          <w:p w14:paraId="315CED75" w14:textId="77777777" w:rsidR="00155D82" w:rsidRPr="00052E98" w:rsidRDefault="00155D82" w:rsidP="005B36D2">
            <w:pPr>
              <w:pStyle w:val="TableParagraph"/>
              <w:ind w:right="30"/>
              <w:rPr>
                <w:sz w:val="18"/>
                <w:szCs w:val="18"/>
              </w:rPr>
            </w:pPr>
            <w:r w:rsidRPr="00052E98">
              <w:rPr>
                <w:sz w:val="18"/>
                <w:szCs w:val="18"/>
              </w:rPr>
              <w:t>The Permit Expiration Date &lt;Permit Expiration Date value&gt; cannot be greater than 5 years after the Permit Effective Date &lt;Permit Effective Date value&gt;.</w:t>
            </w:r>
          </w:p>
        </w:tc>
        <w:tc>
          <w:tcPr>
            <w:tcW w:w="4320" w:type="dxa"/>
          </w:tcPr>
          <w:p w14:paraId="550E622B" w14:textId="0D0A8FB3" w:rsidR="00155D82" w:rsidRPr="00052E98" w:rsidRDefault="00155D82" w:rsidP="005B36D2">
            <w:pPr>
              <w:pStyle w:val="TableParagraph"/>
              <w:ind w:left="-1" w:right="30"/>
              <w:rPr>
                <w:sz w:val="18"/>
                <w:szCs w:val="18"/>
              </w:rPr>
            </w:pPr>
            <w:r w:rsidRPr="00052E98">
              <w:rPr>
                <w:sz w:val="18"/>
                <w:szCs w:val="18"/>
              </w:rPr>
              <w:t>The Expiration Date submitted cannot be greater than 5 years after the Effective Date submitted.</w:t>
            </w:r>
          </w:p>
        </w:tc>
        <w:tc>
          <w:tcPr>
            <w:tcW w:w="1980" w:type="dxa"/>
          </w:tcPr>
          <w:p w14:paraId="23D8DC19"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518061B4" w14:textId="7EBA462E"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55C8092D" w14:textId="77777777" w:rsidTr="00032D6C">
        <w:trPr>
          <w:trHeight w:hRule="exact" w:val="1728"/>
        </w:trPr>
        <w:tc>
          <w:tcPr>
            <w:tcW w:w="1349" w:type="dxa"/>
          </w:tcPr>
          <w:p w14:paraId="6460E966" w14:textId="77777777" w:rsidR="00155D82" w:rsidRPr="00052E98" w:rsidRDefault="00155D82" w:rsidP="005B36D2">
            <w:pPr>
              <w:pStyle w:val="TableParagraph"/>
              <w:ind w:right="30"/>
              <w:rPr>
                <w:sz w:val="18"/>
                <w:szCs w:val="18"/>
              </w:rPr>
            </w:pPr>
            <w:r w:rsidRPr="00052E98">
              <w:rPr>
                <w:sz w:val="18"/>
                <w:szCs w:val="18"/>
              </w:rPr>
              <w:t>REI120</w:t>
            </w:r>
          </w:p>
        </w:tc>
        <w:tc>
          <w:tcPr>
            <w:tcW w:w="4321" w:type="dxa"/>
          </w:tcPr>
          <w:p w14:paraId="74E6D36E" w14:textId="77777777" w:rsidR="00155D82" w:rsidRPr="00052E98" w:rsidRDefault="00155D82" w:rsidP="005B36D2">
            <w:pPr>
              <w:pStyle w:val="TableParagraph"/>
              <w:ind w:right="30"/>
              <w:rPr>
                <w:sz w:val="18"/>
                <w:szCs w:val="18"/>
              </w:rPr>
            </w:pPr>
            <w:r w:rsidRPr="00052E98">
              <w:rPr>
                <w:sz w:val="18"/>
                <w:szCs w:val="18"/>
              </w:rPr>
              <w:t>The Permit cannot be reissued because multiple Reissuance transactions exist in the batch for this Permit.</w:t>
            </w:r>
          </w:p>
          <w:p w14:paraId="564A19F2" w14:textId="77777777" w:rsidR="00155D82" w:rsidRPr="003F5678" w:rsidRDefault="00155D82" w:rsidP="005B36D2">
            <w:pPr>
              <w:pStyle w:val="TableParagraph"/>
              <w:ind w:right="30"/>
              <w:rPr>
                <w:sz w:val="18"/>
                <w:szCs w:val="18"/>
              </w:rPr>
            </w:pPr>
          </w:p>
          <w:p w14:paraId="73D243D5" w14:textId="77777777" w:rsidR="00155D82" w:rsidRPr="00052E98" w:rsidRDefault="00155D82" w:rsidP="005B36D2">
            <w:pPr>
              <w:pStyle w:val="TableParagraph"/>
              <w:ind w:right="30"/>
              <w:rPr>
                <w:sz w:val="18"/>
                <w:szCs w:val="18"/>
              </w:rPr>
            </w:pPr>
            <w:r w:rsidRPr="00052E98">
              <w:rPr>
                <w:sz w:val="18"/>
                <w:szCs w:val="18"/>
              </w:rPr>
              <w:t>Note: This error message is issued for each Change Reissuance transaction that is processed by ICIS. All invalid Reissuance transaction types will receive the error message from Business Rule 1.</w:t>
            </w:r>
          </w:p>
        </w:tc>
        <w:tc>
          <w:tcPr>
            <w:tcW w:w="4320" w:type="dxa"/>
          </w:tcPr>
          <w:p w14:paraId="64814A4C" w14:textId="77777777" w:rsidR="00155D82" w:rsidRPr="00052E98" w:rsidRDefault="00155D82" w:rsidP="005B36D2">
            <w:pPr>
              <w:pStyle w:val="TableParagraph"/>
              <w:ind w:left="-1" w:right="30"/>
              <w:rPr>
                <w:sz w:val="18"/>
                <w:szCs w:val="18"/>
              </w:rPr>
            </w:pPr>
            <w:r w:rsidRPr="00052E98">
              <w:rPr>
                <w:sz w:val="18"/>
                <w:szCs w:val="18"/>
              </w:rPr>
              <w:t>The NPDES ID of the Permit being Reissued cannot have another Reissuance transaction in the same batch.</w:t>
            </w:r>
          </w:p>
        </w:tc>
        <w:tc>
          <w:tcPr>
            <w:tcW w:w="1980" w:type="dxa"/>
          </w:tcPr>
          <w:p w14:paraId="4F0C32A1"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21FF2F58" w14:textId="4B2350E4" w:rsidR="00155D82" w:rsidRPr="00052E98" w:rsidRDefault="00155D82" w:rsidP="005B36D2">
            <w:pPr>
              <w:pStyle w:val="TableParagraph"/>
              <w:ind w:right="31"/>
              <w:rPr>
                <w:sz w:val="18"/>
                <w:szCs w:val="18"/>
              </w:rPr>
            </w:pPr>
            <w:r w:rsidRPr="00052E98">
              <w:rPr>
                <w:sz w:val="18"/>
                <w:szCs w:val="18"/>
              </w:rPr>
              <w:t>PermitIdentifier</w:t>
            </w:r>
          </w:p>
        </w:tc>
      </w:tr>
      <w:tr w:rsidR="00155D82" w:rsidRPr="00052E98" w14:paraId="0BA31863" w14:textId="77777777" w:rsidTr="003D1BD1">
        <w:trPr>
          <w:trHeight w:hRule="exact" w:val="4406"/>
        </w:trPr>
        <w:tc>
          <w:tcPr>
            <w:tcW w:w="1349" w:type="dxa"/>
          </w:tcPr>
          <w:p w14:paraId="7614E4C0" w14:textId="77777777" w:rsidR="00155D82" w:rsidRPr="00052E98" w:rsidRDefault="00155D82" w:rsidP="005B36D2">
            <w:pPr>
              <w:pStyle w:val="TableParagraph"/>
              <w:ind w:right="30"/>
              <w:rPr>
                <w:sz w:val="18"/>
                <w:szCs w:val="18"/>
              </w:rPr>
            </w:pPr>
            <w:r w:rsidRPr="00052E98">
              <w:rPr>
                <w:sz w:val="18"/>
                <w:szCs w:val="18"/>
              </w:rPr>
              <w:t>REI130</w:t>
            </w:r>
          </w:p>
        </w:tc>
        <w:tc>
          <w:tcPr>
            <w:tcW w:w="4321" w:type="dxa"/>
          </w:tcPr>
          <w:p w14:paraId="1A989F0D" w14:textId="77777777" w:rsidR="00155D82" w:rsidRPr="00052E98" w:rsidRDefault="00155D82" w:rsidP="005B36D2">
            <w:pPr>
              <w:pStyle w:val="TableParagraph"/>
              <w:ind w:right="30"/>
              <w:rPr>
                <w:sz w:val="18"/>
                <w:szCs w:val="18"/>
              </w:rPr>
            </w:pPr>
            <w:r w:rsidRPr="00052E98">
              <w:rPr>
                <w:sz w:val="18"/>
                <w:szCs w:val="18"/>
              </w:rPr>
              <w:t>This transaction cannot be completed because the Reissuance transaction with this NPDES ID did not complete.</w:t>
            </w:r>
          </w:p>
          <w:p w14:paraId="6C1A6E97" w14:textId="77777777" w:rsidR="00155D82" w:rsidRPr="003F5678" w:rsidRDefault="00155D82" w:rsidP="005B36D2">
            <w:pPr>
              <w:pStyle w:val="TableParagraph"/>
              <w:ind w:right="30"/>
              <w:rPr>
                <w:sz w:val="18"/>
                <w:szCs w:val="18"/>
              </w:rPr>
            </w:pPr>
          </w:p>
          <w:p w14:paraId="4D1191E3" w14:textId="77777777" w:rsidR="00155D82" w:rsidRPr="00052E98" w:rsidRDefault="00155D82" w:rsidP="005B36D2">
            <w:pPr>
              <w:pStyle w:val="TableParagraph"/>
              <w:ind w:right="30"/>
              <w:rPr>
                <w:sz w:val="18"/>
                <w:szCs w:val="18"/>
              </w:rPr>
            </w:pPr>
            <w:r w:rsidRPr="00052E98">
              <w:rPr>
                <w:sz w:val="18"/>
                <w:szCs w:val="18"/>
              </w:rPr>
              <w:t>Note: This error message only applies to all non- Reissuance transactions submitted in the same batch with the same NPDES ID as the failed Reissuance transaction.</w:t>
            </w:r>
          </w:p>
        </w:tc>
        <w:tc>
          <w:tcPr>
            <w:tcW w:w="4320" w:type="dxa"/>
          </w:tcPr>
          <w:p w14:paraId="36169532" w14:textId="77777777" w:rsidR="00155D82" w:rsidRPr="00052E98" w:rsidRDefault="00155D82" w:rsidP="005B36D2">
            <w:pPr>
              <w:pStyle w:val="TableParagraph"/>
              <w:ind w:left="-1" w:right="30"/>
              <w:rPr>
                <w:sz w:val="18"/>
                <w:szCs w:val="18"/>
              </w:rPr>
            </w:pPr>
            <w:r w:rsidRPr="00052E98">
              <w:rPr>
                <w:sz w:val="18"/>
                <w:szCs w:val="18"/>
              </w:rPr>
              <w:t>If the Reissuance transaction does not complete successfully, reject all permit data family transactions in the batch with the same NPDES ID as the Reissuance transaction.</w:t>
            </w:r>
          </w:p>
          <w:p w14:paraId="1B666FF0" w14:textId="77777777" w:rsidR="00155D82" w:rsidRPr="003F5678" w:rsidRDefault="00155D82" w:rsidP="005B36D2">
            <w:pPr>
              <w:pStyle w:val="TableParagraph"/>
              <w:ind w:right="30"/>
              <w:rPr>
                <w:sz w:val="18"/>
                <w:szCs w:val="18"/>
              </w:rPr>
            </w:pPr>
          </w:p>
          <w:p w14:paraId="43E11CAF" w14:textId="73BC94D4" w:rsidR="00155D82" w:rsidRPr="00052E98" w:rsidRDefault="00155D82" w:rsidP="005B36D2">
            <w:pPr>
              <w:pStyle w:val="TableParagraph"/>
              <w:ind w:left="-1" w:right="30"/>
              <w:rPr>
                <w:sz w:val="18"/>
                <w:szCs w:val="18"/>
              </w:rPr>
            </w:pPr>
            <w:r w:rsidRPr="00052E98">
              <w:rPr>
                <w:sz w:val="18"/>
                <w:szCs w:val="18"/>
              </w:rPr>
              <w:t xml:space="preserve">Permit Data </w:t>
            </w:r>
            <w:r w:rsidR="00586CB1" w:rsidRPr="00052E98">
              <w:rPr>
                <w:sz w:val="18"/>
                <w:szCs w:val="18"/>
              </w:rPr>
              <w:t>Submission Types</w:t>
            </w:r>
            <w:r w:rsidRPr="00052E98">
              <w:rPr>
                <w:sz w:val="18"/>
                <w:szCs w:val="18"/>
              </w:rPr>
              <w:t>:</w:t>
            </w:r>
          </w:p>
          <w:p w14:paraId="2E163EE4" w14:textId="369801C4" w:rsidR="00155D82" w:rsidRPr="00052E98" w:rsidRDefault="00155D82" w:rsidP="00F92DCA">
            <w:pPr>
              <w:pStyle w:val="TableParagraph"/>
              <w:numPr>
                <w:ilvl w:val="0"/>
                <w:numId w:val="53"/>
              </w:numPr>
              <w:ind w:left="330" w:right="30" w:hanging="201"/>
              <w:rPr>
                <w:sz w:val="18"/>
                <w:szCs w:val="18"/>
              </w:rPr>
            </w:pPr>
            <w:r w:rsidRPr="00052E98">
              <w:rPr>
                <w:sz w:val="18"/>
                <w:szCs w:val="18"/>
              </w:rPr>
              <w:t>Permits</w:t>
            </w:r>
            <w:r w:rsidR="00586CB1" w:rsidRPr="00052E98">
              <w:rPr>
                <w:sz w:val="18"/>
                <w:szCs w:val="18"/>
              </w:rPr>
              <w:t xml:space="preserve"> (Basic Permit, General Permit, Master General Permit, Unpermitted Facility)</w:t>
            </w:r>
          </w:p>
          <w:p w14:paraId="0FA0FBD3" w14:textId="16AD8086" w:rsidR="00586CB1" w:rsidRPr="00052E98" w:rsidRDefault="00586CB1" w:rsidP="00F92DCA">
            <w:pPr>
              <w:pStyle w:val="TableParagraph"/>
              <w:numPr>
                <w:ilvl w:val="0"/>
                <w:numId w:val="53"/>
              </w:numPr>
              <w:ind w:left="330" w:right="30" w:hanging="201"/>
              <w:rPr>
                <w:sz w:val="18"/>
                <w:szCs w:val="18"/>
              </w:rPr>
            </w:pPr>
            <w:r w:rsidRPr="00052E98">
              <w:rPr>
                <w:sz w:val="18"/>
                <w:szCs w:val="18"/>
              </w:rPr>
              <w:t>Permit Termination</w:t>
            </w:r>
          </w:p>
          <w:p w14:paraId="26777816" w14:textId="00887FF1" w:rsidR="00155D82" w:rsidRPr="00052E98" w:rsidRDefault="00155D82" w:rsidP="00F92DCA">
            <w:pPr>
              <w:pStyle w:val="TableParagraph"/>
              <w:numPr>
                <w:ilvl w:val="0"/>
                <w:numId w:val="53"/>
              </w:numPr>
              <w:ind w:left="330" w:right="30" w:hanging="201"/>
              <w:rPr>
                <w:sz w:val="18"/>
                <w:szCs w:val="18"/>
              </w:rPr>
            </w:pPr>
            <w:r w:rsidRPr="00052E98">
              <w:rPr>
                <w:sz w:val="18"/>
                <w:szCs w:val="18"/>
              </w:rPr>
              <w:t>Permitted</w:t>
            </w:r>
            <w:r w:rsidRPr="00052E98">
              <w:rPr>
                <w:spacing w:val="-7"/>
                <w:sz w:val="18"/>
                <w:szCs w:val="18"/>
              </w:rPr>
              <w:t xml:space="preserve"> </w:t>
            </w:r>
            <w:r w:rsidRPr="00052E98">
              <w:rPr>
                <w:sz w:val="18"/>
                <w:szCs w:val="18"/>
              </w:rPr>
              <w:t>Features</w:t>
            </w:r>
          </w:p>
          <w:p w14:paraId="5046B3DD"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Limit</w:t>
            </w:r>
            <w:r w:rsidRPr="00052E98">
              <w:rPr>
                <w:spacing w:val="-4"/>
                <w:sz w:val="18"/>
                <w:szCs w:val="18"/>
              </w:rPr>
              <w:t xml:space="preserve"> </w:t>
            </w:r>
            <w:r w:rsidRPr="00052E98">
              <w:rPr>
                <w:sz w:val="18"/>
                <w:szCs w:val="18"/>
              </w:rPr>
              <w:t>Sets</w:t>
            </w:r>
          </w:p>
          <w:p w14:paraId="436F1740" w14:textId="1F2CCA6F" w:rsidR="00155D82" w:rsidRPr="00052E98" w:rsidRDefault="00155D82" w:rsidP="00F92DCA">
            <w:pPr>
              <w:pStyle w:val="TableParagraph"/>
              <w:numPr>
                <w:ilvl w:val="0"/>
                <w:numId w:val="53"/>
              </w:numPr>
              <w:ind w:left="330" w:right="30" w:hanging="201"/>
              <w:rPr>
                <w:sz w:val="18"/>
                <w:szCs w:val="18"/>
              </w:rPr>
            </w:pPr>
            <w:r w:rsidRPr="00052E98">
              <w:rPr>
                <w:sz w:val="18"/>
                <w:szCs w:val="18"/>
              </w:rPr>
              <w:t>Limits</w:t>
            </w:r>
            <w:r w:rsidR="00586CB1" w:rsidRPr="00052E98">
              <w:rPr>
                <w:sz w:val="18"/>
                <w:szCs w:val="18"/>
              </w:rPr>
              <w:t xml:space="preserve"> (Limit, Parameter Limit)</w:t>
            </w:r>
          </w:p>
          <w:p w14:paraId="17DBD6A8"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Effluent Trade</w:t>
            </w:r>
            <w:r w:rsidRPr="00052E98">
              <w:rPr>
                <w:spacing w:val="-10"/>
                <w:sz w:val="18"/>
                <w:szCs w:val="18"/>
              </w:rPr>
              <w:t xml:space="preserve"> </w:t>
            </w:r>
            <w:r w:rsidRPr="00052E98">
              <w:rPr>
                <w:sz w:val="18"/>
                <w:szCs w:val="18"/>
              </w:rPr>
              <w:t>Partners</w:t>
            </w:r>
          </w:p>
          <w:p w14:paraId="4C061884" w14:textId="269C36AB" w:rsidR="00155D82" w:rsidRPr="00052E98" w:rsidRDefault="00155D82" w:rsidP="00F92DCA">
            <w:pPr>
              <w:pStyle w:val="TableParagraph"/>
              <w:numPr>
                <w:ilvl w:val="0"/>
                <w:numId w:val="53"/>
              </w:numPr>
              <w:ind w:left="330" w:right="30" w:hanging="201"/>
              <w:rPr>
                <w:sz w:val="18"/>
                <w:szCs w:val="18"/>
              </w:rPr>
            </w:pPr>
            <w:r w:rsidRPr="00052E98">
              <w:rPr>
                <w:sz w:val="18"/>
                <w:szCs w:val="18"/>
              </w:rPr>
              <w:t>Permit</w:t>
            </w:r>
            <w:r w:rsidRPr="00052E98">
              <w:rPr>
                <w:spacing w:val="-5"/>
                <w:sz w:val="18"/>
                <w:szCs w:val="18"/>
              </w:rPr>
              <w:t xml:space="preserve"> </w:t>
            </w:r>
            <w:r w:rsidRPr="00052E98">
              <w:rPr>
                <w:sz w:val="18"/>
                <w:szCs w:val="18"/>
              </w:rPr>
              <w:t>Schedules</w:t>
            </w:r>
            <w:r w:rsidR="00B53BA9" w:rsidRPr="00052E98">
              <w:rPr>
                <w:sz w:val="18"/>
                <w:szCs w:val="18"/>
              </w:rPr>
              <w:t xml:space="preserve"> (Narrative Condition Schedule, Historical Permit Schedule)</w:t>
            </w:r>
          </w:p>
          <w:p w14:paraId="20E75CA4"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Permit Tracking</w:t>
            </w:r>
            <w:r w:rsidRPr="00052E98">
              <w:rPr>
                <w:spacing w:val="-8"/>
                <w:sz w:val="18"/>
                <w:szCs w:val="18"/>
              </w:rPr>
              <w:t xml:space="preserve"> </w:t>
            </w:r>
            <w:r w:rsidRPr="00052E98">
              <w:rPr>
                <w:sz w:val="18"/>
                <w:szCs w:val="18"/>
              </w:rPr>
              <w:t>Events</w:t>
            </w:r>
          </w:p>
          <w:p w14:paraId="66D9CD80" w14:textId="10019200" w:rsidR="00155D82" w:rsidRPr="00052E98" w:rsidRDefault="00155D82" w:rsidP="00F92DCA">
            <w:pPr>
              <w:pStyle w:val="TableParagraph"/>
              <w:numPr>
                <w:ilvl w:val="0"/>
                <w:numId w:val="53"/>
              </w:numPr>
              <w:ind w:left="330" w:right="30" w:hanging="201"/>
              <w:rPr>
                <w:sz w:val="18"/>
                <w:szCs w:val="18"/>
              </w:rPr>
            </w:pPr>
            <w:r w:rsidRPr="00052E98">
              <w:rPr>
                <w:sz w:val="18"/>
                <w:szCs w:val="18"/>
              </w:rPr>
              <w:t>Permit</w:t>
            </w:r>
            <w:r w:rsidRPr="00052E98">
              <w:rPr>
                <w:spacing w:val="-6"/>
                <w:sz w:val="18"/>
                <w:szCs w:val="18"/>
              </w:rPr>
              <w:t xml:space="preserve"> </w:t>
            </w:r>
            <w:r w:rsidRPr="00052E98">
              <w:rPr>
                <w:sz w:val="18"/>
                <w:szCs w:val="18"/>
              </w:rPr>
              <w:t>Components</w:t>
            </w:r>
            <w:r w:rsidR="00B53BA9" w:rsidRPr="00052E98">
              <w:rPr>
                <w:sz w:val="18"/>
                <w:szCs w:val="18"/>
              </w:rPr>
              <w:t xml:space="preserve"> (Biosolids, CAFO, CSO, POTW, Pretreatment, SW Construction, SW Industrial, SW MS4 Large, SW MS4 Small)</w:t>
            </w:r>
          </w:p>
          <w:p w14:paraId="4CADA41B" w14:textId="77777777" w:rsidR="00155D82" w:rsidRPr="00052E98" w:rsidRDefault="00155D82" w:rsidP="00F92DCA">
            <w:pPr>
              <w:pStyle w:val="TableParagraph"/>
              <w:numPr>
                <w:ilvl w:val="0"/>
                <w:numId w:val="53"/>
              </w:numPr>
              <w:ind w:left="330" w:right="30" w:hanging="201"/>
              <w:rPr>
                <w:sz w:val="18"/>
                <w:szCs w:val="18"/>
              </w:rPr>
            </w:pPr>
            <w:r w:rsidRPr="00052E98">
              <w:rPr>
                <w:sz w:val="18"/>
                <w:szCs w:val="18"/>
              </w:rPr>
              <w:t>Copy MGP Limit Set (Source MGP NPDES</w:t>
            </w:r>
            <w:r w:rsidRPr="00052E98">
              <w:rPr>
                <w:spacing w:val="-13"/>
                <w:sz w:val="18"/>
                <w:szCs w:val="18"/>
              </w:rPr>
              <w:t xml:space="preserve"> </w:t>
            </w:r>
            <w:r w:rsidRPr="00052E98">
              <w:rPr>
                <w:sz w:val="18"/>
                <w:szCs w:val="18"/>
              </w:rPr>
              <w:t>ID and/or Target GPCF NPDES</w:t>
            </w:r>
            <w:r w:rsidRPr="00052E98">
              <w:rPr>
                <w:spacing w:val="-9"/>
                <w:sz w:val="18"/>
                <w:szCs w:val="18"/>
              </w:rPr>
              <w:t xml:space="preserve"> </w:t>
            </w:r>
            <w:r w:rsidRPr="00052E98">
              <w:rPr>
                <w:sz w:val="18"/>
                <w:szCs w:val="18"/>
              </w:rPr>
              <w:t>ID)</w:t>
            </w:r>
          </w:p>
        </w:tc>
        <w:tc>
          <w:tcPr>
            <w:tcW w:w="1980" w:type="dxa"/>
          </w:tcPr>
          <w:p w14:paraId="3C7D7C45"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35154273" w14:textId="77777777" w:rsidR="00155D82" w:rsidRPr="00052E98" w:rsidRDefault="00155D82" w:rsidP="005B36D2">
            <w:pPr>
              <w:pStyle w:val="TableParagraph"/>
              <w:ind w:right="31"/>
              <w:rPr>
                <w:sz w:val="18"/>
                <w:szCs w:val="18"/>
              </w:rPr>
            </w:pPr>
            <w:r w:rsidRPr="00052E98">
              <w:rPr>
                <w:sz w:val="18"/>
                <w:szCs w:val="18"/>
              </w:rPr>
              <w:t>See Technical Specification of submitted Permit-Related data for Transaction Keys</w:t>
            </w:r>
          </w:p>
        </w:tc>
      </w:tr>
      <w:tr w:rsidR="00155D82" w:rsidRPr="00052E98" w14:paraId="7F482AA2" w14:textId="77777777" w:rsidTr="00032D6C">
        <w:trPr>
          <w:trHeight w:hRule="exact" w:val="706"/>
        </w:trPr>
        <w:tc>
          <w:tcPr>
            <w:tcW w:w="1349" w:type="dxa"/>
          </w:tcPr>
          <w:p w14:paraId="0AEB42F1" w14:textId="77777777" w:rsidR="00155D82" w:rsidRPr="00052E98" w:rsidRDefault="00155D82" w:rsidP="005B36D2">
            <w:pPr>
              <w:pStyle w:val="TableParagraph"/>
              <w:ind w:right="30"/>
              <w:rPr>
                <w:sz w:val="18"/>
                <w:szCs w:val="18"/>
              </w:rPr>
            </w:pPr>
            <w:r w:rsidRPr="00052E98">
              <w:rPr>
                <w:sz w:val="18"/>
                <w:szCs w:val="18"/>
              </w:rPr>
              <w:t>REI140</w:t>
            </w:r>
          </w:p>
        </w:tc>
        <w:tc>
          <w:tcPr>
            <w:tcW w:w="4321" w:type="dxa"/>
          </w:tcPr>
          <w:p w14:paraId="7E73DB22" w14:textId="77777777" w:rsidR="00155D82" w:rsidRPr="00052E98" w:rsidRDefault="00155D82" w:rsidP="005B36D2">
            <w:pPr>
              <w:pStyle w:val="TableParagraph"/>
              <w:ind w:right="30"/>
              <w:rPr>
                <w:sz w:val="18"/>
                <w:szCs w:val="18"/>
              </w:rPr>
            </w:pPr>
            <w:r w:rsidRPr="00052E98">
              <w:rPr>
                <w:sz w:val="18"/>
                <w:szCs w:val="18"/>
              </w:rPr>
              <w:t>An error has occurred during Reissuance Processing. No data was saved for this Permit Reissuance, and the XML transaction must be resubmitted.</w:t>
            </w:r>
          </w:p>
        </w:tc>
        <w:tc>
          <w:tcPr>
            <w:tcW w:w="4320" w:type="dxa"/>
          </w:tcPr>
          <w:p w14:paraId="3DAAA169" w14:textId="77777777" w:rsidR="00155D82" w:rsidRPr="00052E98" w:rsidRDefault="00155D82" w:rsidP="005B36D2">
            <w:pPr>
              <w:pStyle w:val="TableParagraph"/>
              <w:ind w:left="-1" w:right="30"/>
              <w:rPr>
                <w:sz w:val="18"/>
                <w:szCs w:val="18"/>
              </w:rPr>
            </w:pPr>
            <w:r w:rsidRPr="00052E98">
              <w:rPr>
                <w:sz w:val="18"/>
                <w:szCs w:val="18"/>
              </w:rPr>
              <w:t>If Reissuance Processing does not complete successfully, roll back all changes for the XML transaction.</w:t>
            </w:r>
          </w:p>
        </w:tc>
        <w:tc>
          <w:tcPr>
            <w:tcW w:w="1980" w:type="dxa"/>
          </w:tcPr>
          <w:p w14:paraId="55FF0EF0" w14:textId="77777777" w:rsidR="00155D82" w:rsidRPr="00052E98" w:rsidRDefault="00155D82" w:rsidP="005B36D2">
            <w:pPr>
              <w:pStyle w:val="TableParagraph"/>
              <w:ind w:right="30"/>
              <w:rPr>
                <w:sz w:val="18"/>
                <w:szCs w:val="18"/>
              </w:rPr>
            </w:pPr>
            <w:r w:rsidRPr="00052E98">
              <w:rPr>
                <w:sz w:val="18"/>
                <w:szCs w:val="18"/>
              </w:rPr>
              <w:t>Reject entire Permit Reissuance transaction</w:t>
            </w:r>
          </w:p>
        </w:tc>
        <w:tc>
          <w:tcPr>
            <w:tcW w:w="1620" w:type="dxa"/>
          </w:tcPr>
          <w:p w14:paraId="34ECE634" w14:textId="24E3102C" w:rsidR="00155D82" w:rsidRPr="00052E98" w:rsidRDefault="00155D82" w:rsidP="005B36D2">
            <w:pPr>
              <w:pStyle w:val="TableParagraph"/>
              <w:ind w:right="31"/>
              <w:rPr>
                <w:sz w:val="18"/>
                <w:szCs w:val="18"/>
              </w:rPr>
            </w:pPr>
            <w:r w:rsidRPr="00052E98">
              <w:rPr>
                <w:sz w:val="18"/>
                <w:szCs w:val="18"/>
              </w:rPr>
              <w:t>PermitIdentifier</w:t>
            </w:r>
          </w:p>
        </w:tc>
      </w:tr>
    </w:tbl>
    <w:p w14:paraId="4665A694" w14:textId="44B4633E" w:rsidR="00BF0DDD" w:rsidRPr="00567790" w:rsidRDefault="00BF0DDD" w:rsidP="00567790">
      <w:pPr>
        <w:pStyle w:val="BodyText"/>
        <w:rPr>
          <w:sz w:val="22"/>
          <w:szCs w:val="22"/>
        </w:rPr>
      </w:pPr>
    </w:p>
    <w:p w14:paraId="57501571" w14:textId="77777777" w:rsidR="00BF0DDD" w:rsidRPr="00567790" w:rsidRDefault="00BF0DDD" w:rsidP="00567790">
      <w:pPr>
        <w:pStyle w:val="BodyText"/>
        <w:rPr>
          <w:sz w:val="22"/>
          <w:szCs w:val="22"/>
        </w:rPr>
      </w:pPr>
    </w:p>
    <w:p w14:paraId="1D61D2CD" w14:textId="4A22C747" w:rsidR="000C6C5E" w:rsidRDefault="00650E70" w:rsidP="00650E70">
      <w:pPr>
        <w:pStyle w:val="Heading3"/>
      </w:pPr>
      <w:bookmarkStart w:id="310" w:name="_bookmark178"/>
      <w:bookmarkStart w:id="311" w:name="_Toc147225464"/>
      <w:bookmarkEnd w:id="310"/>
      <w:r>
        <w:t xml:space="preserve">9.1.17 </w:t>
      </w:r>
      <w:r w:rsidR="008C42BC">
        <w:t>Compliance Monitoring Error</w:t>
      </w:r>
      <w:r w:rsidR="008C42BC">
        <w:rPr>
          <w:spacing w:val="-9"/>
        </w:rPr>
        <w:t xml:space="preserve"> </w:t>
      </w:r>
      <w:r w:rsidR="008C42BC">
        <w:t>Messages</w:t>
      </w:r>
      <w:bookmarkEnd w:id="311"/>
    </w:p>
    <w:p w14:paraId="4CE0BAE5" w14:textId="77777777" w:rsidR="000C6C5E" w:rsidRPr="00567790" w:rsidRDefault="008C42BC" w:rsidP="000C7FCD">
      <w:pPr>
        <w:keepNext/>
        <w:keepLines/>
        <w:jc w:val="both"/>
        <w:rPr>
          <w:rFonts w:ascii="Times New Roman"/>
        </w:rPr>
      </w:pPr>
      <w:r w:rsidRPr="00567790">
        <w:rPr>
          <w:rFonts w:ascii="Times New Roman"/>
        </w:rPr>
        <w:t>The table below lists error messages that are generated when ICIS-NPDES Batch cannot process a state or Federal compliance monitoring transaction, what caused the error, how the error affected the transaction, and the key fields of the transaction that had the error.</w:t>
      </w:r>
    </w:p>
    <w:p w14:paraId="646EB469"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332"/>
        <w:gridCol w:w="3780"/>
        <w:gridCol w:w="2609"/>
        <w:gridCol w:w="2520"/>
      </w:tblGrid>
      <w:tr w:rsidR="00BF0DDD" w:rsidRPr="00052E98" w14:paraId="3F0FC345" w14:textId="77777777" w:rsidTr="00567790">
        <w:trPr>
          <w:trHeight w:hRule="exact" w:val="576"/>
          <w:tblHeader/>
        </w:trPr>
        <w:tc>
          <w:tcPr>
            <w:tcW w:w="1349" w:type="dxa"/>
            <w:shd w:val="clear" w:color="auto" w:fill="CCFFCC"/>
          </w:tcPr>
          <w:p w14:paraId="060C1C74" w14:textId="77777777" w:rsidR="000C6C5E" w:rsidRPr="00052E98" w:rsidRDefault="008C42BC" w:rsidP="005B36D2">
            <w:pPr>
              <w:pStyle w:val="TableParagraph"/>
              <w:ind w:right="48" w:firstLine="1"/>
              <w:jc w:val="center"/>
              <w:rPr>
                <w:b/>
                <w:sz w:val="18"/>
                <w:szCs w:val="18"/>
              </w:rPr>
            </w:pPr>
            <w:r w:rsidRPr="00052E98">
              <w:rPr>
                <w:b/>
                <w:sz w:val="18"/>
                <w:szCs w:val="18"/>
              </w:rPr>
              <w:t>Error/Warning Code</w:t>
            </w:r>
          </w:p>
        </w:tc>
        <w:tc>
          <w:tcPr>
            <w:tcW w:w="3332" w:type="dxa"/>
            <w:shd w:val="clear" w:color="auto" w:fill="CCFFCC"/>
          </w:tcPr>
          <w:p w14:paraId="19AC4EBB"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3780" w:type="dxa"/>
            <w:shd w:val="clear" w:color="auto" w:fill="CCFFCC"/>
          </w:tcPr>
          <w:p w14:paraId="02552571"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2609" w:type="dxa"/>
            <w:shd w:val="clear" w:color="auto" w:fill="CCFFCC"/>
          </w:tcPr>
          <w:p w14:paraId="178A1ACC" w14:textId="52D419D0" w:rsidR="000C6C5E" w:rsidRPr="00052E98" w:rsidRDefault="00CE5A9E" w:rsidP="005B36D2">
            <w:pPr>
              <w:pStyle w:val="TableParagraph"/>
              <w:jc w:val="center"/>
              <w:rPr>
                <w:b/>
                <w:sz w:val="18"/>
                <w:szCs w:val="18"/>
              </w:rPr>
            </w:pPr>
            <w:r w:rsidRPr="00052E98">
              <w:rPr>
                <w:b/>
                <w:sz w:val="18"/>
                <w:szCs w:val="18"/>
              </w:rPr>
              <w:t>Result of Error or Warning</w:t>
            </w:r>
          </w:p>
        </w:tc>
        <w:tc>
          <w:tcPr>
            <w:tcW w:w="2520" w:type="dxa"/>
            <w:shd w:val="clear" w:color="auto" w:fill="CCFFCC"/>
          </w:tcPr>
          <w:p w14:paraId="2832C72D"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BF0DDD" w:rsidRPr="00052E98" w14:paraId="34625615" w14:textId="77777777" w:rsidTr="00567790">
        <w:trPr>
          <w:trHeight w:hRule="exact" w:val="887"/>
        </w:trPr>
        <w:tc>
          <w:tcPr>
            <w:tcW w:w="1349" w:type="dxa"/>
            <w:vMerge w:val="restart"/>
          </w:tcPr>
          <w:p w14:paraId="5AC2F133" w14:textId="77777777" w:rsidR="000C6C5E" w:rsidRPr="00052E98" w:rsidRDefault="008C42BC" w:rsidP="005B36D2">
            <w:pPr>
              <w:pStyle w:val="TableParagraph"/>
              <w:ind w:right="30"/>
              <w:rPr>
                <w:sz w:val="18"/>
                <w:szCs w:val="18"/>
              </w:rPr>
            </w:pPr>
            <w:r w:rsidRPr="00052E98">
              <w:rPr>
                <w:sz w:val="18"/>
                <w:szCs w:val="18"/>
              </w:rPr>
              <w:t>BAT010</w:t>
            </w:r>
          </w:p>
        </w:tc>
        <w:tc>
          <w:tcPr>
            <w:tcW w:w="3332" w:type="dxa"/>
          </w:tcPr>
          <w:p w14:paraId="03AC282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3780" w:type="dxa"/>
          </w:tcPr>
          <w:p w14:paraId="7E8CB528" w14:textId="7AF461B6" w:rsidR="000C6C5E" w:rsidRPr="00052E98" w:rsidRDefault="008C42BC" w:rsidP="005B36D2">
            <w:pPr>
              <w:pStyle w:val="TableParagraph"/>
              <w:ind w:left="-1" w:right="30"/>
              <w:rPr>
                <w:sz w:val="18"/>
                <w:szCs w:val="18"/>
              </w:rPr>
            </w:pPr>
            <w:r w:rsidRPr="00052E98">
              <w:rPr>
                <w:sz w:val="18"/>
                <w:szCs w:val="18"/>
              </w:rPr>
              <w:t>Transaction Type must be valid for Compliance Monitoring. Valid Transaction Types are N (New), C (Change), R (Replace), and X (Mass Delete).</w:t>
            </w:r>
          </w:p>
        </w:tc>
        <w:tc>
          <w:tcPr>
            <w:tcW w:w="2609" w:type="dxa"/>
          </w:tcPr>
          <w:p w14:paraId="770EB5B1" w14:textId="07A7FD12" w:rsidR="000C6C5E" w:rsidRPr="00052E98" w:rsidRDefault="008B6550" w:rsidP="005B36D2">
            <w:pPr>
              <w:pStyle w:val="TableParagraph"/>
              <w:ind w:right="90"/>
              <w:rPr>
                <w:sz w:val="18"/>
                <w:szCs w:val="18"/>
              </w:rPr>
            </w:pPr>
            <w:r w:rsidRPr="00052E98">
              <w:rPr>
                <w:sz w:val="18"/>
                <w:szCs w:val="18"/>
              </w:rPr>
              <w:t>Reject entire State NPDES Compliance Monitoring transaction</w:t>
            </w:r>
          </w:p>
        </w:tc>
        <w:tc>
          <w:tcPr>
            <w:tcW w:w="2520" w:type="dxa"/>
          </w:tcPr>
          <w:p w14:paraId="0A5D3260"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31F81DD4" w14:textId="77777777" w:rsidTr="00567790">
        <w:trPr>
          <w:trHeight w:hRule="exact" w:val="672"/>
        </w:trPr>
        <w:tc>
          <w:tcPr>
            <w:tcW w:w="1349" w:type="dxa"/>
            <w:vMerge/>
          </w:tcPr>
          <w:p w14:paraId="3B8D28DD" w14:textId="77777777" w:rsidR="000C6C5E" w:rsidRPr="00052E98" w:rsidRDefault="000C6C5E" w:rsidP="005B36D2">
            <w:pPr>
              <w:ind w:right="30"/>
              <w:rPr>
                <w:sz w:val="18"/>
                <w:szCs w:val="18"/>
              </w:rPr>
            </w:pPr>
          </w:p>
        </w:tc>
        <w:tc>
          <w:tcPr>
            <w:tcW w:w="3332" w:type="dxa"/>
          </w:tcPr>
          <w:p w14:paraId="316579D5"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3780" w:type="dxa"/>
          </w:tcPr>
          <w:p w14:paraId="1CFFA82A" w14:textId="77777777" w:rsidR="000C6C5E" w:rsidRPr="00052E98" w:rsidRDefault="008C42BC" w:rsidP="005B36D2">
            <w:pPr>
              <w:pStyle w:val="TableParagraph"/>
              <w:ind w:left="-1" w:right="30"/>
              <w:rPr>
                <w:sz w:val="18"/>
                <w:szCs w:val="18"/>
              </w:rPr>
            </w:pPr>
            <w:r w:rsidRPr="00052E98">
              <w:rPr>
                <w:sz w:val="18"/>
                <w:szCs w:val="18"/>
              </w:rPr>
              <w:t>Transaction Type must be valid for Compliance Monitoring. Valid Transaction Types are R (Replace) and X (Mass Delete).</w:t>
            </w:r>
          </w:p>
        </w:tc>
        <w:tc>
          <w:tcPr>
            <w:tcW w:w="2609" w:type="dxa"/>
          </w:tcPr>
          <w:p w14:paraId="16E30730" w14:textId="52A45216"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1E976B32"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3B48686D" w14:textId="77777777" w:rsidTr="003D1BD1">
        <w:trPr>
          <w:trHeight w:hRule="exact" w:val="1728"/>
        </w:trPr>
        <w:tc>
          <w:tcPr>
            <w:tcW w:w="1349" w:type="dxa"/>
          </w:tcPr>
          <w:p w14:paraId="169D1E7E" w14:textId="77777777" w:rsidR="000C6C5E" w:rsidRPr="00052E98" w:rsidRDefault="008C42BC" w:rsidP="005B36D2">
            <w:pPr>
              <w:pStyle w:val="TableParagraph"/>
              <w:ind w:right="30"/>
              <w:rPr>
                <w:sz w:val="18"/>
                <w:szCs w:val="18"/>
              </w:rPr>
            </w:pPr>
            <w:r w:rsidRPr="00052E98">
              <w:rPr>
                <w:sz w:val="18"/>
                <w:szCs w:val="18"/>
              </w:rPr>
              <w:t>BAT020</w:t>
            </w:r>
          </w:p>
        </w:tc>
        <w:tc>
          <w:tcPr>
            <w:tcW w:w="3332" w:type="dxa"/>
          </w:tcPr>
          <w:p w14:paraId="48A8D27D" w14:textId="3C5DA746" w:rsidR="000C6C5E" w:rsidRPr="00052E98" w:rsidRDefault="008C42BC" w:rsidP="005B36D2">
            <w:pPr>
              <w:pStyle w:val="TableParagraph"/>
              <w:ind w:right="30"/>
              <w:rPr>
                <w:sz w:val="18"/>
                <w:szCs w:val="18"/>
              </w:rPr>
            </w:pPr>
            <w:r w:rsidRPr="00052E98">
              <w:rPr>
                <w:sz w:val="18"/>
                <w:szCs w:val="18"/>
              </w:rPr>
              <w:t>User &lt;ID value&gt; does not have privileges to perform this &lt;Transaction Type value&gt;</w:t>
            </w:r>
            <w:r w:rsidR="00500178" w:rsidRPr="00052E98">
              <w:rPr>
                <w:sz w:val="18"/>
                <w:szCs w:val="18"/>
              </w:rPr>
              <w:t xml:space="preserve"> </w:t>
            </w:r>
            <w:r w:rsidRPr="00052E98">
              <w:rPr>
                <w:sz w:val="18"/>
                <w:szCs w:val="18"/>
              </w:rPr>
              <w:t>&lt;Submission Type value&gt; transaction.</w:t>
            </w:r>
          </w:p>
        </w:tc>
        <w:tc>
          <w:tcPr>
            <w:tcW w:w="3780" w:type="dxa"/>
          </w:tcPr>
          <w:p w14:paraId="0F9FF189" w14:textId="6FE6FF92"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0BE76766" w14:textId="77777777" w:rsidR="00500178" w:rsidRPr="00052E98" w:rsidRDefault="00500178" w:rsidP="005B36D2">
            <w:pPr>
              <w:pStyle w:val="TableParagraph"/>
              <w:ind w:left="-1" w:right="30"/>
              <w:rPr>
                <w:sz w:val="18"/>
                <w:szCs w:val="18"/>
              </w:rPr>
            </w:pPr>
          </w:p>
          <w:p w14:paraId="0601CC5F"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2609" w:type="dxa"/>
          </w:tcPr>
          <w:p w14:paraId="5351BF97" w14:textId="2DEC4A29" w:rsidR="007178BC" w:rsidRPr="00052E98" w:rsidRDefault="008B6550" w:rsidP="005B36D2">
            <w:pPr>
              <w:pStyle w:val="TableParagraph"/>
              <w:ind w:right="90"/>
              <w:rPr>
                <w:sz w:val="18"/>
                <w:szCs w:val="18"/>
              </w:rPr>
            </w:pPr>
            <w:r w:rsidRPr="00052E98">
              <w:rPr>
                <w:sz w:val="18"/>
                <w:szCs w:val="18"/>
              </w:rPr>
              <w:t>Reject entire State NPDES Compliance Monitoring transaction;</w:t>
            </w:r>
          </w:p>
          <w:p w14:paraId="31330954" w14:textId="386F8088"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0DF997FC"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539BC3C1" w14:textId="77777777" w:rsidTr="003D747D">
        <w:trPr>
          <w:trHeight w:hRule="exact" w:val="1325"/>
        </w:trPr>
        <w:tc>
          <w:tcPr>
            <w:tcW w:w="1349" w:type="dxa"/>
          </w:tcPr>
          <w:p w14:paraId="63DAFB2E" w14:textId="77777777" w:rsidR="000C6C5E" w:rsidRPr="00052E98" w:rsidRDefault="008C42BC" w:rsidP="005B36D2">
            <w:pPr>
              <w:pStyle w:val="TableParagraph"/>
              <w:ind w:right="30"/>
              <w:rPr>
                <w:sz w:val="18"/>
                <w:szCs w:val="18"/>
              </w:rPr>
            </w:pPr>
            <w:r w:rsidRPr="00052E98">
              <w:rPr>
                <w:sz w:val="18"/>
                <w:szCs w:val="18"/>
              </w:rPr>
              <w:t>CM021</w:t>
            </w:r>
          </w:p>
        </w:tc>
        <w:tc>
          <w:tcPr>
            <w:tcW w:w="3332" w:type="dxa"/>
          </w:tcPr>
          <w:p w14:paraId="62E30EE4" w14:textId="77777777" w:rsidR="000C6C5E" w:rsidRPr="00052E98" w:rsidRDefault="008C42BC" w:rsidP="005B36D2">
            <w:pPr>
              <w:pStyle w:val="TableParagraph"/>
              <w:ind w:right="30"/>
              <w:rPr>
                <w:sz w:val="18"/>
                <w:szCs w:val="18"/>
              </w:rPr>
            </w:pPr>
            <w:r w:rsidRPr="00052E98">
              <w:rPr>
                <w:sz w:val="18"/>
                <w:szCs w:val="18"/>
              </w:rPr>
              <w:t>The Permit Type for the Permit identified by the NPDES ID cannot be NPDES Master General Permit or State Issued Master General Permit (Non-NPDES).</w:t>
            </w:r>
          </w:p>
        </w:tc>
        <w:tc>
          <w:tcPr>
            <w:tcW w:w="3780" w:type="dxa"/>
          </w:tcPr>
          <w:p w14:paraId="3BBF3258" w14:textId="77777777" w:rsidR="000C6C5E" w:rsidRPr="00052E98" w:rsidRDefault="008C42BC" w:rsidP="005B36D2">
            <w:pPr>
              <w:pStyle w:val="TableParagraph"/>
              <w:ind w:left="-1" w:right="30"/>
              <w:rPr>
                <w:sz w:val="18"/>
                <w:szCs w:val="18"/>
              </w:rPr>
            </w:pPr>
            <w:r w:rsidRPr="00052E98">
              <w:rPr>
                <w:sz w:val="18"/>
                <w:szCs w:val="18"/>
              </w:rPr>
              <w:t>The Permit Type for the Permit identified by the NPDES ID cannot be:</w:t>
            </w:r>
          </w:p>
          <w:p w14:paraId="30FB3AED" w14:textId="77777777" w:rsidR="000C6C5E" w:rsidRPr="00052E98" w:rsidRDefault="008C42BC" w:rsidP="00F92DCA">
            <w:pPr>
              <w:pStyle w:val="TableParagraph"/>
              <w:numPr>
                <w:ilvl w:val="0"/>
                <w:numId w:val="52"/>
              </w:numPr>
              <w:ind w:left="330" w:right="30" w:hanging="27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31107196" w14:textId="77777777" w:rsidR="000C6C5E" w:rsidRPr="00052E98" w:rsidRDefault="008C42BC" w:rsidP="00F92DCA">
            <w:pPr>
              <w:pStyle w:val="TableParagraph"/>
              <w:numPr>
                <w:ilvl w:val="0"/>
                <w:numId w:val="52"/>
              </w:numPr>
              <w:ind w:left="330" w:right="30" w:hanging="270"/>
              <w:rPr>
                <w:sz w:val="18"/>
                <w:szCs w:val="18"/>
              </w:rPr>
            </w:pPr>
            <w:r w:rsidRPr="00052E98">
              <w:rPr>
                <w:sz w:val="18"/>
                <w:szCs w:val="18"/>
              </w:rPr>
              <w:t>State Issued Master General Permit (Non- NPDES)</w:t>
            </w:r>
          </w:p>
        </w:tc>
        <w:tc>
          <w:tcPr>
            <w:tcW w:w="2609" w:type="dxa"/>
          </w:tcPr>
          <w:p w14:paraId="048362DF" w14:textId="78E2E9DD" w:rsidR="007178BC" w:rsidRPr="00052E98" w:rsidRDefault="008B6550" w:rsidP="005B36D2">
            <w:pPr>
              <w:pStyle w:val="TableParagraph"/>
              <w:ind w:right="90"/>
              <w:rPr>
                <w:sz w:val="18"/>
                <w:szCs w:val="18"/>
              </w:rPr>
            </w:pPr>
            <w:r w:rsidRPr="00052E98">
              <w:rPr>
                <w:sz w:val="18"/>
                <w:szCs w:val="18"/>
              </w:rPr>
              <w:t>Reject entire State NPDES Compliance Monitoring transaction;</w:t>
            </w:r>
          </w:p>
          <w:p w14:paraId="2C7DB9E8" w14:textId="0685EB19" w:rsidR="000C6C5E" w:rsidRPr="00052E98" w:rsidRDefault="00360D66" w:rsidP="005B36D2">
            <w:pPr>
              <w:pStyle w:val="TableParagraph"/>
              <w:ind w:right="90"/>
              <w:rPr>
                <w:sz w:val="18"/>
                <w:szCs w:val="18"/>
              </w:rPr>
            </w:pPr>
            <w:r w:rsidRPr="00052E98">
              <w:rPr>
                <w:sz w:val="18"/>
                <w:szCs w:val="18"/>
              </w:rPr>
              <w:t>Reject entire Federal Compliance Monitoring transaction</w:t>
            </w:r>
          </w:p>
        </w:tc>
        <w:tc>
          <w:tcPr>
            <w:tcW w:w="2520" w:type="dxa"/>
          </w:tcPr>
          <w:p w14:paraId="6E51CFBF" w14:textId="77777777" w:rsidR="000C6C5E" w:rsidRPr="00052E98" w:rsidRDefault="008C42BC" w:rsidP="005B36D2">
            <w:pPr>
              <w:pStyle w:val="TableParagraph"/>
              <w:rPr>
                <w:sz w:val="18"/>
                <w:szCs w:val="18"/>
              </w:rPr>
            </w:pPr>
            <w:r w:rsidRPr="00052E98">
              <w:rPr>
                <w:sz w:val="18"/>
                <w:szCs w:val="18"/>
              </w:rPr>
              <w:t>ComplianceMonitoringIdentifier</w:t>
            </w:r>
          </w:p>
        </w:tc>
      </w:tr>
      <w:tr w:rsidR="00BF0DDD" w:rsidRPr="00052E98" w14:paraId="24AF7B4F" w14:textId="77777777" w:rsidTr="003D1BD1">
        <w:trPr>
          <w:trHeight w:hRule="exact" w:val="1325"/>
        </w:trPr>
        <w:tc>
          <w:tcPr>
            <w:tcW w:w="1349" w:type="dxa"/>
          </w:tcPr>
          <w:p w14:paraId="27515E60" w14:textId="77777777" w:rsidR="00B76512" w:rsidRPr="00052E98" w:rsidRDefault="00B76512" w:rsidP="005B36D2">
            <w:pPr>
              <w:pStyle w:val="TableParagraph"/>
              <w:ind w:right="30"/>
              <w:rPr>
                <w:sz w:val="18"/>
                <w:szCs w:val="18"/>
              </w:rPr>
            </w:pPr>
            <w:r w:rsidRPr="003F5678">
              <w:rPr>
                <w:sz w:val="18"/>
                <w:szCs w:val="18"/>
              </w:rPr>
              <w:t>CM022</w:t>
            </w:r>
          </w:p>
        </w:tc>
        <w:tc>
          <w:tcPr>
            <w:tcW w:w="3332" w:type="dxa"/>
          </w:tcPr>
          <w:p w14:paraId="0A744446" w14:textId="6CB4E759" w:rsidR="00B76512" w:rsidRPr="00052E98" w:rsidRDefault="00B76512" w:rsidP="003D1BD1">
            <w:pPr>
              <w:pStyle w:val="TableParagraph"/>
              <w:ind w:right="30"/>
              <w:rPr>
                <w:sz w:val="18"/>
                <w:szCs w:val="18"/>
              </w:rPr>
            </w:pPr>
            <w:r w:rsidRPr="003F5678">
              <w:rPr>
                <w:sz w:val="18"/>
                <w:szCs w:val="18"/>
              </w:rPr>
              <w:t>(Permit Identifier, Compliance Monitoring Category Code, Compliance Monitoring Date) must exist.</w:t>
            </w:r>
          </w:p>
        </w:tc>
        <w:tc>
          <w:tcPr>
            <w:tcW w:w="3780" w:type="dxa"/>
          </w:tcPr>
          <w:p w14:paraId="296BF0BF" w14:textId="7BF1D2F8" w:rsidR="00B76512" w:rsidRPr="00052E98" w:rsidRDefault="00965E9D" w:rsidP="005B36D2">
            <w:pPr>
              <w:pStyle w:val="TableParagraph"/>
              <w:ind w:left="-1" w:right="30"/>
              <w:rPr>
                <w:sz w:val="18"/>
                <w:szCs w:val="18"/>
              </w:rPr>
            </w:pPr>
            <w:r w:rsidRPr="00052E98">
              <w:rPr>
                <w:sz w:val="18"/>
                <w:szCs w:val="18"/>
              </w:rPr>
              <w:t>If the Compliance Activity Type is INS, INF, or OSR, t</w:t>
            </w:r>
            <w:r w:rsidR="00B76512" w:rsidRPr="003F5678">
              <w:rPr>
                <w:sz w:val="18"/>
                <w:szCs w:val="18"/>
              </w:rPr>
              <w:t>he following data must exist for a State NPDES Compliance Monitoring:</w:t>
            </w:r>
          </w:p>
          <w:p w14:paraId="2CFF9585"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Permit</w:t>
            </w:r>
            <w:r w:rsidRPr="003F5678">
              <w:rPr>
                <w:spacing w:val="-5"/>
                <w:sz w:val="18"/>
                <w:szCs w:val="18"/>
              </w:rPr>
              <w:t xml:space="preserve"> </w:t>
            </w:r>
            <w:r w:rsidRPr="003F5678">
              <w:rPr>
                <w:sz w:val="18"/>
                <w:szCs w:val="18"/>
              </w:rPr>
              <w:t>Identifier</w:t>
            </w:r>
          </w:p>
          <w:p w14:paraId="6417E9C1"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Compliance Monitoring</w:t>
            </w:r>
            <w:r w:rsidRPr="003F5678">
              <w:rPr>
                <w:spacing w:val="-13"/>
                <w:sz w:val="18"/>
                <w:szCs w:val="18"/>
              </w:rPr>
              <w:t xml:space="preserve"> </w:t>
            </w:r>
            <w:r w:rsidRPr="003F5678">
              <w:rPr>
                <w:sz w:val="18"/>
                <w:szCs w:val="18"/>
              </w:rPr>
              <w:t>Category</w:t>
            </w:r>
          </w:p>
          <w:p w14:paraId="046F742C" w14:textId="77777777" w:rsidR="00B76512" w:rsidRPr="00052E98" w:rsidRDefault="00B76512" w:rsidP="00F92DCA">
            <w:pPr>
              <w:pStyle w:val="TableParagraph"/>
              <w:numPr>
                <w:ilvl w:val="0"/>
                <w:numId w:val="51"/>
              </w:numPr>
              <w:ind w:left="330" w:right="30" w:hanging="270"/>
              <w:rPr>
                <w:sz w:val="18"/>
                <w:szCs w:val="18"/>
              </w:rPr>
            </w:pPr>
            <w:r w:rsidRPr="003F5678">
              <w:rPr>
                <w:sz w:val="18"/>
                <w:szCs w:val="18"/>
              </w:rPr>
              <w:t>Actual End</w:t>
            </w:r>
            <w:r w:rsidRPr="003F5678">
              <w:rPr>
                <w:spacing w:val="-6"/>
                <w:sz w:val="18"/>
                <w:szCs w:val="18"/>
              </w:rPr>
              <w:t xml:space="preserve"> </w:t>
            </w:r>
            <w:r w:rsidRPr="003F5678">
              <w:rPr>
                <w:sz w:val="18"/>
                <w:szCs w:val="18"/>
              </w:rPr>
              <w:t>Date</w:t>
            </w:r>
          </w:p>
        </w:tc>
        <w:tc>
          <w:tcPr>
            <w:tcW w:w="2609" w:type="dxa"/>
          </w:tcPr>
          <w:p w14:paraId="42C87468" w14:textId="07375F78" w:rsidR="00B76512" w:rsidRPr="00052E98" w:rsidRDefault="008B6550" w:rsidP="005B36D2">
            <w:pPr>
              <w:pStyle w:val="TableParagraph"/>
              <w:ind w:right="90"/>
              <w:rPr>
                <w:sz w:val="18"/>
                <w:szCs w:val="18"/>
              </w:rPr>
            </w:pPr>
            <w:r w:rsidRPr="003F5678">
              <w:rPr>
                <w:sz w:val="18"/>
                <w:szCs w:val="18"/>
              </w:rPr>
              <w:t>Reject entire State NPDES Compliance Monitoring transaction</w:t>
            </w:r>
          </w:p>
        </w:tc>
        <w:tc>
          <w:tcPr>
            <w:tcW w:w="2520" w:type="dxa"/>
          </w:tcPr>
          <w:p w14:paraId="1F268B01" w14:textId="77777777" w:rsidR="00B76512" w:rsidRPr="00052E98" w:rsidRDefault="00B76512" w:rsidP="005B36D2">
            <w:pPr>
              <w:pStyle w:val="TableParagraph"/>
              <w:rPr>
                <w:sz w:val="18"/>
                <w:szCs w:val="18"/>
              </w:rPr>
            </w:pPr>
            <w:r w:rsidRPr="00052E98">
              <w:rPr>
                <w:sz w:val="18"/>
                <w:szCs w:val="18"/>
              </w:rPr>
              <w:t>ComplianceMonitoringIdentifier</w:t>
            </w:r>
          </w:p>
        </w:tc>
      </w:tr>
      <w:tr w:rsidR="00965E9D" w:rsidRPr="00052E98" w14:paraId="1FEE2CF7" w14:textId="77777777" w:rsidTr="003D1BD1">
        <w:trPr>
          <w:trHeight w:hRule="exact" w:val="1325"/>
        </w:trPr>
        <w:tc>
          <w:tcPr>
            <w:tcW w:w="1349" w:type="dxa"/>
          </w:tcPr>
          <w:p w14:paraId="533EEC84" w14:textId="4D056B02" w:rsidR="00965E9D" w:rsidRPr="00052E98" w:rsidRDefault="00965E9D" w:rsidP="005B36D2">
            <w:pPr>
              <w:pStyle w:val="TableParagraph"/>
              <w:ind w:right="30"/>
              <w:rPr>
                <w:sz w:val="18"/>
                <w:szCs w:val="18"/>
              </w:rPr>
            </w:pPr>
            <w:r w:rsidRPr="00052E98">
              <w:rPr>
                <w:sz w:val="18"/>
                <w:szCs w:val="18"/>
              </w:rPr>
              <w:t>CM1453</w:t>
            </w:r>
          </w:p>
        </w:tc>
        <w:tc>
          <w:tcPr>
            <w:tcW w:w="3332" w:type="dxa"/>
          </w:tcPr>
          <w:p w14:paraId="30045EEB" w14:textId="2FF0B069" w:rsidR="00965E9D" w:rsidRPr="00052E98" w:rsidRDefault="00965E9D" w:rsidP="005B36D2">
            <w:pPr>
              <w:pStyle w:val="TableParagraph"/>
              <w:ind w:right="30"/>
              <w:rPr>
                <w:sz w:val="18"/>
                <w:szCs w:val="18"/>
              </w:rPr>
            </w:pPr>
            <w:r w:rsidRPr="00052E98">
              <w:rPr>
                <w:sz w:val="18"/>
                <w:szCs w:val="18"/>
              </w:rPr>
              <w:t>(Permit Identifier, Compliance Monitoring Category Code, Compliance Monitoring Planned End Date or Compliance Monitoring Start Date) must exist.</w:t>
            </w:r>
          </w:p>
        </w:tc>
        <w:tc>
          <w:tcPr>
            <w:tcW w:w="3780" w:type="dxa"/>
          </w:tcPr>
          <w:p w14:paraId="462A541C" w14:textId="77777777" w:rsidR="00965E9D" w:rsidRPr="00052E98" w:rsidRDefault="00965E9D" w:rsidP="005B36D2">
            <w:pPr>
              <w:pStyle w:val="TableParagraph"/>
              <w:ind w:left="-1" w:right="30"/>
              <w:rPr>
                <w:sz w:val="18"/>
                <w:szCs w:val="18"/>
              </w:rPr>
            </w:pPr>
            <w:r w:rsidRPr="00052E98">
              <w:rPr>
                <w:sz w:val="18"/>
                <w:szCs w:val="18"/>
              </w:rPr>
              <w:t>If the Compliance Activity Type is INV, the following data must exist for a State NPDES Compliance Monitoring:</w:t>
            </w:r>
          </w:p>
          <w:p w14:paraId="60E97EED" w14:textId="77777777"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Permit Identifier</w:t>
            </w:r>
          </w:p>
          <w:p w14:paraId="78B7323F" w14:textId="77777777"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Compliance Monitoring Category</w:t>
            </w:r>
          </w:p>
          <w:p w14:paraId="32BA247B" w14:textId="270F8729" w:rsidR="00965E9D" w:rsidRPr="00052E98" w:rsidRDefault="00965E9D" w:rsidP="005B36D2">
            <w:pPr>
              <w:pStyle w:val="TableParagraph"/>
              <w:ind w:left="510" w:right="30" w:hanging="270"/>
              <w:rPr>
                <w:sz w:val="18"/>
                <w:szCs w:val="18"/>
              </w:rPr>
            </w:pPr>
            <w:r w:rsidRPr="00052E98">
              <w:rPr>
                <w:sz w:val="18"/>
                <w:szCs w:val="18"/>
              </w:rPr>
              <w:t>•</w:t>
            </w:r>
            <w:r w:rsidRPr="00052E98">
              <w:rPr>
                <w:sz w:val="18"/>
                <w:szCs w:val="18"/>
              </w:rPr>
              <w:tab/>
              <w:t>Planned End Date or Actual Start Date</w:t>
            </w:r>
          </w:p>
        </w:tc>
        <w:tc>
          <w:tcPr>
            <w:tcW w:w="2609" w:type="dxa"/>
          </w:tcPr>
          <w:p w14:paraId="2A16449F" w14:textId="27945EEA" w:rsidR="00965E9D" w:rsidRPr="00052E98" w:rsidRDefault="00965E9D" w:rsidP="005B36D2">
            <w:pPr>
              <w:pStyle w:val="TableParagraph"/>
              <w:ind w:right="90"/>
              <w:rPr>
                <w:sz w:val="18"/>
                <w:szCs w:val="18"/>
              </w:rPr>
            </w:pPr>
            <w:r w:rsidRPr="00052E98">
              <w:rPr>
                <w:sz w:val="18"/>
                <w:szCs w:val="18"/>
              </w:rPr>
              <w:t>Reject entire State NPDES Compliance Monitoring transaction</w:t>
            </w:r>
          </w:p>
        </w:tc>
        <w:tc>
          <w:tcPr>
            <w:tcW w:w="2520" w:type="dxa"/>
          </w:tcPr>
          <w:p w14:paraId="33535B9C" w14:textId="7DA577B5" w:rsidR="00965E9D" w:rsidRPr="00052E98" w:rsidRDefault="00965E9D" w:rsidP="005B36D2">
            <w:pPr>
              <w:pStyle w:val="TableParagraph"/>
              <w:rPr>
                <w:sz w:val="18"/>
                <w:szCs w:val="18"/>
              </w:rPr>
            </w:pPr>
            <w:r w:rsidRPr="00052E98">
              <w:rPr>
                <w:sz w:val="18"/>
                <w:szCs w:val="18"/>
              </w:rPr>
              <w:t>ComplianceMonitoringIdentifier</w:t>
            </w:r>
          </w:p>
        </w:tc>
      </w:tr>
      <w:tr w:rsidR="00E854D5" w:rsidRPr="00052E98" w14:paraId="7B5A5F2D" w14:textId="77777777" w:rsidTr="003D747D">
        <w:trPr>
          <w:trHeight w:hRule="exact" w:val="1325"/>
        </w:trPr>
        <w:tc>
          <w:tcPr>
            <w:tcW w:w="1349" w:type="dxa"/>
          </w:tcPr>
          <w:p w14:paraId="20CAD4B3" w14:textId="71D85661" w:rsidR="00E854D5" w:rsidRPr="00052E98" w:rsidRDefault="00E854D5" w:rsidP="005B36D2">
            <w:pPr>
              <w:pStyle w:val="TableParagraph"/>
              <w:ind w:right="30"/>
              <w:rPr>
                <w:sz w:val="18"/>
                <w:szCs w:val="18"/>
              </w:rPr>
            </w:pPr>
            <w:r w:rsidRPr="00052E98">
              <w:rPr>
                <w:sz w:val="18"/>
                <w:szCs w:val="18"/>
              </w:rPr>
              <w:t>FPI099</w:t>
            </w:r>
          </w:p>
        </w:tc>
        <w:tc>
          <w:tcPr>
            <w:tcW w:w="3332" w:type="dxa"/>
          </w:tcPr>
          <w:p w14:paraId="204EADDF" w14:textId="06A379AD" w:rsidR="00E854D5" w:rsidRPr="00052E98" w:rsidRDefault="00E854D5" w:rsidP="005B36D2">
            <w:pPr>
              <w:pStyle w:val="TableParagraph"/>
              <w:ind w:right="30"/>
              <w:rPr>
                <w:sz w:val="18"/>
                <w:szCs w:val="18"/>
              </w:rPr>
            </w:pPr>
            <w:r w:rsidRPr="00052E98">
              <w:rPr>
                <w:sz w:val="18"/>
                <w:szCs w:val="18"/>
              </w:rPr>
              <w:t>Compliance Monitoring Activity Type Code must exist.</w:t>
            </w:r>
          </w:p>
        </w:tc>
        <w:tc>
          <w:tcPr>
            <w:tcW w:w="3780" w:type="dxa"/>
          </w:tcPr>
          <w:p w14:paraId="05710B7F" w14:textId="3CB514AE" w:rsidR="00E854D5" w:rsidRPr="00052E98" w:rsidRDefault="00E854D5" w:rsidP="005B36D2">
            <w:pPr>
              <w:pStyle w:val="TableParagraph"/>
              <w:ind w:left="-1" w:right="30"/>
              <w:rPr>
                <w:sz w:val="18"/>
                <w:szCs w:val="18"/>
              </w:rPr>
            </w:pPr>
            <w:r w:rsidRPr="00052E98">
              <w:rPr>
                <w:sz w:val="18"/>
                <w:szCs w:val="18"/>
              </w:rPr>
              <w:t>Compliance Monitoring Activity Type must exist.</w:t>
            </w:r>
          </w:p>
        </w:tc>
        <w:tc>
          <w:tcPr>
            <w:tcW w:w="2609" w:type="dxa"/>
          </w:tcPr>
          <w:p w14:paraId="2CEC9813" w14:textId="3432BE8B" w:rsidR="00E854D5" w:rsidRPr="003D747D" w:rsidRDefault="00E854D5" w:rsidP="005B36D2">
            <w:pPr>
              <w:pStyle w:val="TableParagraph"/>
              <w:ind w:right="90"/>
              <w:rPr>
                <w:sz w:val="18"/>
                <w:szCs w:val="18"/>
              </w:rPr>
            </w:pPr>
            <w:r w:rsidRPr="00052E98">
              <w:rPr>
                <w:sz w:val="18"/>
                <w:szCs w:val="18"/>
              </w:rPr>
              <w:t>Reject entire State NPDES Compliance Monitoring transaction;</w:t>
            </w:r>
          </w:p>
          <w:p w14:paraId="5CD2C58D" w14:textId="2501FA4E" w:rsidR="00E854D5" w:rsidRPr="00052E98" w:rsidRDefault="00E854D5" w:rsidP="00567790">
            <w:pPr>
              <w:pStyle w:val="TableParagraph"/>
              <w:ind w:right="2"/>
              <w:rPr>
                <w:sz w:val="18"/>
                <w:szCs w:val="18"/>
              </w:rPr>
            </w:pPr>
            <w:r w:rsidRPr="00052E98">
              <w:rPr>
                <w:sz w:val="18"/>
                <w:szCs w:val="18"/>
              </w:rPr>
              <w:t>Reject entire Federal Compliance Monitoring transaction</w:t>
            </w:r>
          </w:p>
        </w:tc>
        <w:tc>
          <w:tcPr>
            <w:tcW w:w="2520" w:type="dxa"/>
          </w:tcPr>
          <w:p w14:paraId="1CF197D4" w14:textId="57EC3B81"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E1ADCCA" w14:textId="77777777" w:rsidTr="003D1BD1">
        <w:trPr>
          <w:trHeight w:hRule="exact" w:val="1728"/>
        </w:trPr>
        <w:tc>
          <w:tcPr>
            <w:tcW w:w="1349" w:type="dxa"/>
          </w:tcPr>
          <w:p w14:paraId="7B1A4649" w14:textId="77777777" w:rsidR="00E854D5" w:rsidRPr="00052E98" w:rsidRDefault="00E854D5" w:rsidP="005B36D2">
            <w:pPr>
              <w:pStyle w:val="TableParagraph"/>
              <w:ind w:right="30"/>
              <w:rPr>
                <w:sz w:val="18"/>
                <w:szCs w:val="18"/>
              </w:rPr>
            </w:pPr>
            <w:r w:rsidRPr="008354DA">
              <w:rPr>
                <w:sz w:val="18"/>
                <w:szCs w:val="18"/>
              </w:rPr>
              <w:t>CM023</w:t>
            </w:r>
          </w:p>
        </w:tc>
        <w:tc>
          <w:tcPr>
            <w:tcW w:w="3332" w:type="dxa"/>
          </w:tcPr>
          <w:p w14:paraId="1817BAE7" w14:textId="1C665AD8" w:rsidR="00E854D5" w:rsidRPr="00052E98" w:rsidRDefault="00E854D5" w:rsidP="003D1BD1">
            <w:pPr>
              <w:pStyle w:val="TableParagraph"/>
              <w:tabs>
                <w:tab w:val="left" w:pos="360"/>
              </w:tabs>
              <w:ind w:right="30"/>
              <w:rPr>
                <w:sz w:val="18"/>
                <w:szCs w:val="18"/>
              </w:rPr>
            </w:pPr>
            <w:r w:rsidRPr="008354DA">
              <w:rPr>
                <w:sz w:val="18"/>
                <w:szCs w:val="18"/>
              </w:rPr>
              <w:t>(Program System Acronym, Program System Identifier, Federal Statute Code, Compliance Monitoring Category Code, Compliance Monitoring Date) must exist.</w:t>
            </w:r>
          </w:p>
        </w:tc>
        <w:tc>
          <w:tcPr>
            <w:tcW w:w="3780" w:type="dxa"/>
          </w:tcPr>
          <w:p w14:paraId="6169FC7E" w14:textId="77777777" w:rsidR="00E854D5" w:rsidRPr="00052E98" w:rsidRDefault="00E854D5" w:rsidP="005B36D2">
            <w:pPr>
              <w:pStyle w:val="TableParagraph"/>
              <w:ind w:left="-1" w:right="30"/>
              <w:rPr>
                <w:sz w:val="18"/>
                <w:szCs w:val="18"/>
              </w:rPr>
            </w:pPr>
            <w:r w:rsidRPr="008354DA">
              <w:rPr>
                <w:sz w:val="18"/>
                <w:szCs w:val="18"/>
              </w:rPr>
              <w:t>If the Compliance Activity Type is INS, INF, or OSR the following data must exist for a Federal Compliance Monitoring:</w:t>
            </w:r>
          </w:p>
          <w:p w14:paraId="3A08600A"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Program System</w:t>
            </w:r>
            <w:r w:rsidRPr="008354DA">
              <w:rPr>
                <w:spacing w:val="-8"/>
                <w:sz w:val="18"/>
                <w:szCs w:val="18"/>
              </w:rPr>
              <w:t xml:space="preserve"> </w:t>
            </w:r>
            <w:r w:rsidRPr="008354DA">
              <w:rPr>
                <w:sz w:val="18"/>
                <w:szCs w:val="18"/>
              </w:rPr>
              <w:t>Acronym</w:t>
            </w:r>
          </w:p>
          <w:p w14:paraId="6E59398B"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Program System</w:t>
            </w:r>
            <w:r w:rsidRPr="008354DA">
              <w:rPr>
                <w:spacing w:val="-8"/>
                <w:sz w:val="18"/>
                <w:szCs w:val="18"/>
              </w:rPr>
              <w:t xml:space="preserve"> </w:t>
            </w:r>
            <w:r w:rsidRPr="008354DA">
              <w:rPr>
                <w:sz w:val="18"/>
                <w:szCs w:val="18"/>
              </w:rPr>
              <w:t>Identifier</w:t>
            </w:r>
          </w:p>
          <w:p w14:paraId="7001887F"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05DE6BD9"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Compliance Monitoring</w:t>
            </w:r>
            <w:r w:rsidRPr="008354DA">
              <w:rPr>
                <w:spacing w:val="-13"/>
                <w:sz w:val="18"/>
                <w:szCs w:val="18"/>
              </w:rPr>
              <w:t xml:space="preserve"> </w:t>
            </w:r>
            <w:r w:rsidRPr="008354DA">
              <w:rPr>
                <w:sz w:val="18"/>
                <w:szCs w:val="18"/>
              </w:rPr>
              <w:t>Category</w:t>
            </w:r>
          </w:p>
          <w:p w14:paraId="40DC131D" w14:textId="77777777" w:rsidR="00E854D5" w:rsidRPr="00052E98" w:rsidRDefault="00E854D5" w:rsidP="00F92DCA">
            <w:pPr>
              <w:pStyle w:val="TableParagraph"/>
              <w:numPr>
                <w:ilvl w:val="0"/>
                <w:numId w:val="50"/>
              </w:numPr>
              <w:ind w:left="510" w:right="30" w:hanging="270"/>
              <w:rPr>
                <w:sz w:val="18"/>
                <w:szCs w:val="18"/>
              </w:rPr>
            </w:pPr>
            <w:r w:rsidRPr="008354DA">
              <w:rPr>
                <w:sz w:val="18"/>
                <w:szCs w:val="18"/>
              </w:rPr>
              <w:t>Actual End</w:t>
            </w:r>
            <w:r w:rsidRPr="008354DA">
              <w:rPr>
                <w:spacing w:val="-6"/>
                <w:sz w:val="18"/>
                <w:szCs w:val="18"/>
              </w:rPr>
              <w:t xml:space="preserve"> </w:t>
            </w:r>
            <w:r w:rsidRPr="008354DA">
              <w:rPr>
                <w:sz w:val="18"/>
                <w:szCs w:val="18"/>
              </w:rPr>
              <w:t>Date</w:t>
            </w:r>
          </w:p>
        </w:tc>
        <w:tc>
          <w:tcPr>
            <w:tcW w:w="2609" w:type="dxa"/>
          </w:tcPr>
          <w:p w14:paraId="55D60A9D" w14:textId="1DB7E24B"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F62030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67E33BB" w14:textId="77777777" w:rsidTr="003D1BD1">
        <w:trPr>
          <w:trHeight w:hRule="exact" w:val="1720"/>
        </w:trPr>
        <w:tc>
          <w:tcPr>
            <w:tcW w:w="1349" w:type="dxa"/>
          </w:tcPr>
          <w:p w14:paraId="5725D25E" w14:textId="77777777" w:rsidR="00E854D5" w:rsidRPr="00052E98" w:rsidRDefault="00E854D5" w:rsidP="005B36D2">
            <w:pPr>
              <w:pStyle w:val="TableParagraph"/>
              <w:ind w:right="30"/>
              <w:rPr>
                <w:sz w:val="18"/>
                <w:szCs w:val="18"/>
              </w:rPr>
            </w:pPr>
            <w:r w:rsidRPr="008354DA">
              <w:rPr>
                <w:sz w:val="18"/>
                <w:szCs w:val="18"/>
              </w:rPr>
              <w:t>CM024</w:t>
            </w:r>
          </w:p>
        </w:tc>
        <w:tc>
          <w:tcPr>
            <w:tcW w:w="3332" w:type="dxa"/>
          </w:tcPr>
          <w:p w14:paraId="0742D35F" w14:textId="5BF7FBD2" w:rsidR="00E854D5" w:rsidRPr="00052E98" w:rsidRDefault="00E854D5" w:rsidP="003D1BD1">
            <w:pPr>
              <w:pStyle w:val="TableParagraph"/>
              <w:tabs>
                <w:tab w:val="left" w:pos="360"/>
              </w:tabs>
              <w:ind w:right="30"/>
              <w:rPr>
                <w:sz w:val="18"/>
                <w:szCs w:val="18"/>
              </w:rPr>
            </w:pPr>
            <w:r w:rsidRPr="008354DA">
              <w:rPr>
                <w:sz w:val="18"/>
                <w:szCs w:val="18"/>
              </w:rPr>
              <w:t>(Pr</w:t>
            </w:r>
            <w:r w:rsidR="003D1BD1">
              <w:rPr>
                <w:sz w:val="18"/>
                <w:szCs w:val="18"/>
              </w:rPr>
              <w:t>o</w:t>
            </w:r>
            <w:r w:rsidRPr="008354DA">
              <w:rPr>
                <w:sz w:val="18"/>
                <w:szCs w:val="18"/>
              </w:rPr>
              <w:t>gram System Acronym, Program System Identifier, Federal Statute Code, Compliance Monitoring Category Code, Compliance Monitoring Planned End Date or Compliance Monitoring Start Date) must exist.</w:t>
            </w:r>
          </w:p>
        </w:tc>
        <w:tc>
          <w:tcPr>
            <w:tcW w:w="3780" w:type="dxa"/>
          </w:tcPr>
          <w:p w14:paraId="29B399E9" w14:textId="77777777" w:rsidR="00E854D5" w:rsidRPr="00052E98" w:rsidRDefault="00E854D5" w:rsidP="005B36D2">
            <w:pPr>
              <w:pStyle w:val="TableParagraph"/>
              <w:ind w:left="-1" w:right="30"/>
              <w:rPr>
                <w:sz w:val="18"/>
                <w:szCs w:val="18"/>
              </w:rPr>
            </w:pPr>
            <w:r w:rsidRPr="008354DA">
              <w:rPr>
                <w:sz w:val="18"/>
                <w:szCs w:val="18"/>
              </w:rPr>
              <w:t>If the Compliance Activity Type is INV, the following data must exist for a Federal Compliance Monitoring:</w:t>
            </w:r>
          </w:p>
          <w:p w14:paraId="6A245489"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Program System</w:t>
            </w:r>
            <w:r w:rsidRPr="008354DA">
              <w:rPr>
                <w:spacing w:val="-8"/>
                <w:sz w:val="18"/>
                <w:szCs w:val="18"/>
              </w:rPr>
              <w:t xml:space="preserve"> </w:t>
            </w:r>
            <w:r w:rsidRPr="008354DA">
              <w:rPr>
                <w:sz w:val="18"/>
                <w:szCs w:val="18"/>
              </w:rPr>
              <w:t>Acronym</w:t>
            </w:r>
          </w:p>
          <w:p w14:paraId="0ECC0442"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Program System</w:t>
            </w:r>
            <w:r w:rsidRPr="008354DA">
              <w:rPr>
                <w:spacing w:val="-8"/>
                <w:sz w:val="18"/>
                <w:szCs w:val="18"/>
              </w:rPr>
              <w:t xml:space="preserve"> </w:t>
            </w:r>
            <w:r w:rsidRPr="008354DA">
              <w:rPr>
                <w:sz w:val="18"/>
                <w:szCs w:val="18"/>
              </w:rPr>
              <w:t>Identifier</w:t>
            </w:r>
          </w:p>
          <w:p w14:paraId="43CC0E73"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06532DA5"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Compliance Monitoring</w:t>
            </w:r>
            <w:r w:rsidRPr="008354DA">
              <w:rPr>
                <w:spacing w:val="-13"/>
                <w:sz w:val="18"/>
                <w:szCs w:val="18"/>
              </w:rPr>
              <w:t xml:space="preserve"> </w:t>
            </w:r>
            <w:r w:rsidRPr="008354DA">
              <w:rPr>
                <w:sz w:val="18"/>
                <w:szCs w:val="18"/>
              </w:rPr>
              <w:t>Category</w:t>
            </w:r>
          </w:p>
          <w:p w14:paraId="400ABA94" w14:textId="77777777" w:rsidR="00E854D5" w:rsidRPr="00052E98" w:rsidRDefault="00E854D5" w:rsidP="00F92DCA">
            <w:pPr>
              <w:pStyle w:val="TableParagraph"/>
              <w:numPr>
                <w:ilvl w:val="0"/>
                <w:numId w:val="49"/>
              </w:numPr>
              <w:tabs>
                <w:tab w:val="left" w:pos="359"/>
                <w:tab w:val="left" w:pos="360"/>
              </w:tabs>
              <w:ind w:right="30"/>
              <w:rPr>
                <w:sz w:val="18"/>
                <w:szCs w:val="18"/>
              </w:rPr>
            </w:pPr>
            <w:r w:rsidRPr="008354DA">
              <w:rPr>
                <w:sz w:val="18"/>
                <w:szCs w:val="18"/>
              </w:rPr>
              <w:t>Planned End Date or Actual Start</w:t>
            </w:r>
            <w:r w:rsidRPr="008354DA">
              <w:rPr>
                <w:spacing w:val="-13"/>
                <w:sz w:val="18"/>
                <w:szCs w:val="18"/>
              </w:rPr>
              <w:t xml:space="preserve"> </w:t>
            </w:r>
            <w:r w:rsidRPr="008354DA">
              <w:rPr>
                <w:sz w:val="18"/>
                <w:szCs w:val="18"/>
              </w:rPr>
              <w:t>Date</w:t>
            </w:r>
          </w:p>
        </w:tc>
        <w:tc>
          <w:tcPr>
            <w:tcW w:w="2609" w:type="dxa"/>
          </w:tcPr>
          <w:p w14:paraId="76A49CF9" w14:textId="04E61141"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2426FB2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243378B" w14:textId="77777777" w:rsidTr="003D1BD1">
        <w:trPr>
          <w:trHeight w:hRule="exact" w:val="706"/>
        </w:trPr>
        <w:tc>
          <w:tcPr>
            <w:tcW w:w="1349" w:type="dxa"/>
          </w:tcPr>
          <w:p w14:paraId="452D59BF" w14:textId="77777777" w:rsidR="00E854D5" w:rsidRPr="00052E98" w:rsidRDefault="00E854D5" w:rsidP="005B36D2">
            <w:pPr>
              <w:pStyle w:val="TableParagraph"/>
              <w:ind w:right="30"/>
              <w:rPr>
                <w:sz w:val="18"/>
                <w:szCs w:val="18"/>
              </w:rPr>
            </w:pPr>
            <w:r w:rsidRPr="0071256D">
              <w:rPr>
                <w:sz w:val="18"/>
                <w:szCs w:val="18"/>
              </w:rPr>
              <w:t>CM030</w:t>
            </w:r>
          </w:p>
        </w:tc>
        <w:tc>
          <w:tcPr>
            <w:tcW w:w="3332" w:type="dxa"/>
          </w:tcPr>
          <w:p w14:paraId="77D8D1D2" w14:textId="0930A6DC" w:rsidR="00E854D5" w:rsidRPr="00052E98" w:rsidRDefault="00E854D5" w:rsidP="005B36D2">
            <w:pPr>
              <w:pStyle w:val="TableParagraph"/>
              <w:ind w:right="30"/>
              <w:rPr>
                <w:sz w:val="18"/>
                <w:szCs w:val="18"/>
              </w:rPr>
            </w:pPr>
            <w:r w:rsidRPr="0071256D">
              <w:rPr>
                <w:sz w:val="18"/>
                <w:szCs w:val="18"/>
              </w:rPr>
              <w:t xml:space="preserve">A Compliance Monitoring </w:t>
            </w:r>
            <w:r w:rsidR="005F5690">
              <w:rPr>
                <w:sz w:val="18"/>
                <w:szCs w:val="18"/>
              </w:rPr>
              <w:t>Inspection</w:t>
            </w:r>
            <w:r w:rsidR="005F5690" w:rsidRPr="0071256D">
              <w:rPr>
                <w:sz w:val="18"/>
                <w:szCs w:val="18"/>
              </w:rPr>
              <w:t xml:space="preserve"> </w:t>
            </w:r>
            <w:r w:rsidRPr="0071256D">
              <w:rPr>
                <w:sz w:val="18"/>
                <w:szCs w:val="18"/>
              </w:rPr>
              <w:t>already exists for the key data entered.</w:t>
            </w:r>
          </w:p>
        </w:tc>
        <w:tc>
          <w:tcPr>
            <w:tcW w:w="3780" w:type="dxa"/>
          </w:tcPr>
          <w:p w14:paraId="53F65289" w14:textId="2A7DFAE6" w:rsidR="00E854D5" w:rsidRPr="00052E98" w:rsidRDefault="00E854D5" w:rsidP="005B36D2">
            <w:pPr>
              <w:pStyle w:val="TableParagraph"/>
              <w:ind w:left="-1" w:right="30"/>
              <w:rPr>
                <w:sz w:val="18"/>
                <w:szCs w:val="18"/>
              </w:rPr>
            </w:pPr>
            <w:r w:rsidRPr="0071256D">
              <w:rPr>
                <w:sz w:val="18"/>
                <w:szCs w:val="18"/>
              </w:rPr>
              <w:t xml:space="preserve">A Compliance Monitoring </w:t>
            </w:r>
            <w:r w:rsidR="005F5690">
              <w:rPr>
                <w:sz w:val="18"/>
                <w:szCs w:val="18"/>
              </w:rPr>
              <w:t>Inspection</w:t>
            </w:r>
            <w:r w:rsidR="005F5690" w:rsidRPr="0071256D">
              <w:rPr>
                <w:sz w:val="18"/>
                <w:szCs w:val="18"/>
              </w:rPr>
              <w:t xml:space="preserve"> </w:t>
            </w:r>
            <w:r w:rsidRPr="0071256D">
              <w:rPr>
                <w:sz w:val="18"/>
                <w:szCs w:val="18"/>
              </w:rPr>
              <w:t>identified by the Compliance Monitoring Identifier must not already exist in ICIS.</w:t>
            </w:r>
          </w:p>
        </w:tc>
        <w:tc>
          <w:tcPr>
            <w:tcW w:w="2609" w:type="dxa"/>
          </w:tcPr>
          <w:p w14:paraId="2BC92551" w14:textId="3E0F0D24" w:rsidR="00E854D5" w:rsidRPr="00052E98" w:rsidRDefault="00E854D5" w:rsidP="005B36D2">
            <w:pPr>
              <w:pStyle w:val="TableParagraph"/>
              <w:ind w:right="90"/>
              <w:rPr>
                <w:sz w:val="18"/>
                <w:szCs w:val="18"/>
              </w:rPr>
            </w:pPr>
            <w:r w:rsidRPr="0071256D">
              <w:rPr>
                <w:sz w:val="18"/>
                <w:szCs w:val="18"/>
              </w:rPr>
              <w:t>Reject entire State NPDES Compliance Monitoring transaction</w:t>
            </w:r>
          </w:p>
        </w:tc>
        <w:tc>
          <w:tcPr>
            <w:tcW w:w="2520" w:type="dxa"/>
          </w:tcPr>
          <w:p w14:paraId="5EA95C3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2520D4E" w14:textId="77777777" w:rsidTr="00567790">
        <w:trPr>
          <w:trHeight w:hRule="exact" w:val="1123"/>
        </w:trPr>
        <w:tc>
          <w:tcPr>
            <w:tcW w:w="1349" w:type="dxa"/>
          </w:tcPr>
          <w:p w14:paraId="07B6A49E" w14:textId="77777777" w:rsidR="00E854D5" w:rsidRPr="00052E98" w:rsidRDefault="00E854D5" w:rsidP="005B36D2">
            <w:pPr>
              <w:pStyle w:val="TableParagraph"/>
              <w:ind w:right="30"/>
              <w:rPr>
                <w:sz w:val="18"/>
                <w:szCs w:val="18"/>
              </w:rPr>
            </w:pPr>
            <w:r w:rsidRPr="0071256D">
              <w:rPr>
                <w:sz w:val="18"/>
                <w:szCs w:val="18"/>
              </w:rPr>
              <w:t>CM031</w:t>
            </w:r>
          </w:p>
        </w:tc>
        <w:tc>
          <w:tcPr>
            <w:tcW w:w="3332" w:type="dxa"/>
          </w:tcPr>
          <w:p w14:paraId="04D60211" w14:textId="77777777" w:rsidR="00E854D5" w:rsidRPr="00052E98" w:rsidRDefault="00E854D5" w:rsidP="005B36D2">
            <w:pPr>
              <w:pStyle w:val="TableParagraph"/>
              <w:ind w:right="30"/>
              <w:rPr>
                <w:sz w:val="18"/>
                <w:szCs w:val="18"/>
              </w:rPr>
            </w:pPr>
            <w:r w:rsidRPr="0071256D">
              <w:rPr>
                <w:sz w:val="18"/>
                <w:szCs w:val="18"/>
              </w:rPr>
              <w:t>Federal Statute Code cannot be changed.</w:t>
            </w:r>
          </w:p>
        </w:tc>
        <w:tc>
          <w:tcPr>
            <w:tcW w:w="3780" w:type="dxa"/>
          </w:tcPr>
          <w:p w14:paraId="2119F04A" w14:textId="77777777" w:rsidR="00E854D5" w:rsidRPr="00052E98" w:rsidRDefault="00E854D5" w:rsidP="005B36D2">
            <w:pPr>
              <w:pStyle w:val="TableParagraph"/>
              <w:ind w:left="-1" w:right="30"/>
              <w:rPr>
                <w:sz w:val="18"/>
                <w:szCs w:val="18"/>
              </w:rPr>
            </w:pPr>
            <w:r w:rsidRPr="0071256D">
              <w:rPr>
                <w:sz w:val="18"/>
                <w:szCs w:val="18"/>
              </w:rPr>
              <w:t>Federal Statute cannot be changed.</w:t>
            </w:r>
          </w:p>
          <w:p w14:paraId="7B23FD81" w14:textId="77777777" w:rsidR="00E854D5" w:rsidRPr="00052E98" w:rsidRDefault="00E854D5" w:rsidP="005B36D2">
            <w:pPr>
              <w:pStyle w:val="TableParagraph"/>
              <w:ind w:right="30"/>
              <w:rPr>
                <w:rFonts w:ascii="Times New Roman"/>
                <w:sz w:val="18"/>
                <w:szCs w:val="18"/>
              </w:rPr>
            </w:pPr>
          </w:p>
          <w:p w14:paraId="2EC127AA" w14:textId="77777777" w:rsidR="00E854D5" w:rsidRPr="00052E98" w:rsidRDefault="00E854D5" w:rsidP="005B36D2">
            <w:pPr>
              <w:pStyle w:val="TableParagraph"/>
              <w:ind w:left="-1" w:right="30"/>
              <w:rPr>
                <w:sz w:val="18"/>
                <w:szCs w:val="18"/>
              </w:rPr>
            </w:pPr>
            <w:r w:rsidRPr="0071256D">
              <w:rPr>
                <w:sz w:val="18"/>
                <w:szCs w:val="18"/>
              </w:rPr>
              <w:t>Note: This business rule is not checked for Replace transactions where the Compliance Monitoring Activity does not exist in ICIS.</w:t>
            </w:r>
          </w:p>
        </w:tc>
        <w:tc>
          <w:tcPr>
            <w:tcW w:w="2609" w:type="dxa"/>
          </w:tcPr>
          <w:p w14:paraId="431B6A84" w14:textId="6277F1C5" w:rsidR="00E854D5" w:rsidRPr="00052E98" w:rsidRDefault="00E854D5" w:rsidP="005B36D2">
            <w:pPr>
              <w:pStyle w:val="TableParagraph"/>
              <w:ind w:right="90"/>
              <w:rPr>
                <w:sz w:val="18"/>
                <w:szCs w:val="18"/>
              </w:rPr>
            </w:pPr>
            <w:r w:rsidRPr="0071256D">
              <w:rPr>
                <w:sz w:val="18"/>
                <w:szCs w:val="18"/>
              </w:rPr>
              <w:t>Reject entire Federal Compliance Monitoring transaction</w:t>
            </w:r>
          </w:p>
        </w:tc>
        <w:tc>
          <w:tcPr>
            <w:tcW w:w="2520" w:type="dxa"/>
          </w:tcPr>
          <w:p w14:paraId="0DD227E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FCEB50A" w14:textId="77777777" w:rsidTr="003D1BD1">
        <w:trPr>
          <w:trHeight w:hRule="exact" w:val="706"/>
        </w:trPr>
        <w:tc>
          <w:tcPr>
            <w:tcW w:w="1349" w:type="dxa"/>
          </w:tcPr>
          <w:p w14:paraId="30D54640" w14:textId="77777777" w:rsidR="00E854D5" w:rsidRPr="00052E98" w:rsidRDefault="00E854D5" w:rsidP="005B36D2">
            <w:pPr>
              <w:pStyle w:val="TableParagraph"/>
              <w:ind w:right="30"/>
              <w:rPr>
                <w:sz w:val="18"/>
                <w:szCs w:val="18"/>
              </w:rPr>
            </w:pPr>
            <w:r w:rsidRPr="0071256D">
              <w:rPr>
                <w:sz w:val="18"/>
                <w:szCs w:val="18"/>
              </w:rPr>
              <w:t>CM040</w:t>
            </w:r>
          </w:p>
        </w:tc>
        <w:tc>
          <w:tcPr>
            <w:tcW w:w="3332" w:type="dxa"/>
          </w:tcPr>
          <w:p w14:paraId="00F4C1B9" w14:textId="77777777" w:rsidR="00E854D5" w:rsidRPr="00052E98" w:rsidRDefault="00E854D5" w:rsidP="005B36D2">
            <w:pPr>
              <w:pStyle w:val="TableParagraph"/>
              <w:ind w:right="30"/>
              <w:rPr>
                <w:sz w:val="18"/>
                <w:szCs w:val="18"/>
              </w:rPr>
            </w:pPr>
            <w:r w:rsidRPr="0071256D">
              <w:rPr>
                <w:sz w:val="18"/>
                <w:szCs w:val="18"/>
              </w:rPr>
              <w:t>A Facility Interest does not exist for the key data entered.</w:t>
            </w:r>
          </w:p>
        </w:tc>
        <w:tc>
          <w:tcPr>
            <w:tcW w:w="3780" w:type="dxa"/>
          </w:tcPr>
          <w:p w14:paraId="48B879B9" w14:textId="77777777" w:rsidR="00E854D5" w:rsidRPr="00052E98" w:rsidRDefault="00E854D5" w:rsidP="005B36D2">
            <w:pPr>
              <w:pStyle w:val="TableParagraph"/>
              <w:ind w:left="-1" w:right="30"/>
              <w:rPr>
                <w:sz w:val="18"/>
                <w:szCs w:val="18"/>
              </w:rPr>
            </w:pPr>
            <w:r w:rsidRPr="0071256D">
              <w:rPr>
                <w:sz w:val="18"/>
                <w:szCs w:val="18"/>
              </w:rPr>
              <w:t>The Facility Interest identified by the combination of Program System Acronym and System ID entered must exist in ICIS.</w:t>
            </w:r>
          </w:p>
        </w:tc>
        <w:tc>
          <w:tcPr>
            <w:tcW w:w="2609" w:type="dxa"/>
          </w:tcPr>
          <w:p w14:paraId="68228BCB" w14:textId="2E830EA6" w:rsidR="00E854D5" w:rsidRPr="00052E98" w:rsidRDefault="00E854D5" w:rsidP="005B36D2">
            <w:pPr>
              <w:pStyle w:val="TableParagraph"/>
              <w:ind w:right="90"/>
              <w:rPr>
                <w:sz w:val="18"/>
                <w:szCs w:val="18"/>
              </w:rPr>
            </w:pPr>
            <w:r w:rsidRPr="0071256D">
              <w:rPr>
                <w:sz w:val="18"/>
                <w:szCs w:val="18"/>
              </w:rPr>
              <w:t>Reject entire Federal Compliance Monitoring transaction</w:t>
            </w:r>
          </w:p>
        </w:tc>
        <w:tc>
          <w:tcPr>
            <w:tcW w:w="2520" w:type="dxa"/>
          </w:tcPr>
          <w:p w14:paraId="1059CB0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40D016F" w14:textId="77777777" w:rsidTr="00567790">
        <w:trPr>
          <w:trHeight w:hRule="exact" w:val="1291"/>
        </w:trPr>
        <w:tc>
          <w:tcPr>
            <w:tcW w:w="1349" w:type="dxa"/>
          </w:tcPr>
          <w:p w14:paraId="0022CAFA" w14:textId="77777777" w:rsidR="00E854D5" w:rsidRPr="00052E98" w:rsidRDefault="00E854D5" w:rsidP="005B36D2">
            <w:pPr>
              <w:pStyle w:val="TableParagraph"/>
              <w:ind w:right="30"/>
              <w:rPr>
                <w:sz w:val="18"/>
                <w:szCs w:val="18"/>
              </w:rPr>
            </w:pPr>
            <w:r w:rsidRPr="0071256D">
              <w:rPr>
                <w:sz w:val="18"/>
                <w:szCs w:val="18"/>
              </w:rPr>
              <w:t>CM041</w:t>
            </w:r>
          </w:p>
        </w:tc>
        <w:tc>
          <w:tcPr>
            <w:tcW w:w="3332" w:type="dxa"/>
          </w:tcPr>
          <w:p w14:paraId="51D191C4" w14:textId="77777777" w:rsidR="00E854D5" w:rsidRPr="00052E98" w:rsidRDefault="00E854D5" w:rsidP="005B36D2">
            <w:pPr>
              <w:pStyle w:val="TableParagraph"/>
              <w:ind w:right="30"/>
              <w:rPr>
                <w:sz w:val="18"/>
                <w:szCs w:val="18"/>
              </w:rPr>
            </w:pPr>
            <w:r w:rsidRPr="0071256D">
              <w:rPr>
                <w:sz w:val="18"/>
                <w:szCs w:val="18"/>
              </w:rPr>
              <w:t>The Permit Identifier must exist in ICIS and the first two characters must represent a valid state in the ICIS reference table.</w:t>
            </w:r>
          </w:p>
        </w:tc>
        <w:tc>
          <w:tcPr>
            <w:tcW w:w="3780" w:type="dxa"/>
          </w:tcPr>
          <w:p w14:paraId="6FD1E7D7" w14:textId="77777777" w:rsidR="00E854D5" w:rsidRPr="00052E98" w:rsidRDefault="00E854D5" w:rsidP="005B36D2">
            <w:pPr>
              <w:pStyle w:val="TableParagraph"/>
              <w:ind w:left="-1" w:right="30"/>
              <w:rPr>
                <w:sz w:val="18"/>
                <w:szCs w:val="18"/>
              </w:rPr>
            </w:pPr>
            <w:r w:rsidRPr="0071256D">
              <w:rPr>
                <w:sz w:val="18"/>
                <w:szCs w:val="18"/>
              </w:rPr>
              <w:t>The Facility Interest identified by the NPDES ID entered must exist in ICIS and the first two characters (i.e., State Code) of the NPDES ID must be a valid state (i.e., Active code where usage_indicator = N or B) in REF_STATE table.</w:t>
            </w:r>
          </w:p>
        </w:tc>
        <w:tc>
          <w:tcPr>
            <w:tcW w:w="2609" w:type="dxa"/>
          </w:tcPr>
          <w:p w14:paraId="62B810F3" w14:textId="74D5C859" w:rsidR="00E854D5" w:rsidRPr="00052E98" w:rsidRDefault="00E854D5" w:rsidP="005B36D2">
            <w:pPr>
              <w:pStyle w:val="TableParagraph"/>
              <w:ind w:right="90"/>
              <w:rPr>
                <w:sz w:val="18"/>
                <w:szCs w:val="18"/>
              </w:rPr>
            </w:pPr>
            <w:r w:rsidRPr="0071256D">
              <w:rPr>
                <w:sz w:val="18"/>
                <w:szCs w:val="18"/>
              </w:rPr>
              <w:t>Reject entire State NPDES Compliance Monitoring transaction</w:t>
            </w:r>
          </w:p>
        </w:tc>
        <w:tc>
          <w:tcPr>
            <w:tcW w:w="2520" w:type="dxa"/>
          </w:tcPr>
          <w:p w14:paraId="4A6F1F3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C987886" w14:textId="77777777" w:rsidTr="003D1BD1">
        <w:trPr>
          <w:trHeight w:hRule="exact" w:val="706"/>
        </w:trPr>
        <w:tc>
          <w:tcPr>
            <w:tcW w:w="1349" w:type="dxa"/>
          </w:tcPr>
          <w:p w14:paraId="21FCB640" w14:textId="77777777" w:rsidR="00E854D5" w:rsidRPr="00052E98" w:rsidRDefault="00E854D5" w:rsidP="005B36D2">
            <w:pPr>
              <w:pStyle w:val="TableParagraph"/>
              <w:ind w:right="30"/>
              <w:rPr>
                <w:sz w:val="18"/>
                <w:szCs w:val="18"/>
              </w:rPr>
            </w:pPr>
            <w:r w:rsidRPr="00052E98">
              <w:rPr>
                <w:sz w:val="18"/>
                <w:szCs w:val="18"/>
              </w:rPr>
              <w:t>CM045</w:t>
            </w:r>
          </w:p>
        </w:tc>
        <w:tc>
          <w:tcPr>
            <w:tcW w:w="3332" w:type="dxa"/>
          </w:tcPr>
          <w:p w14:paraId="76E86E31" w14:textId="77777777" w:rsidR="00E854D5" w:rsidRPr="00052E98" w:rsidRDefault="00E854D5" w:rsidP="005B36D2">
            <w:pPr>
              <w:pStyle w:val="TableParagraph"/>
              <w:ind w:right="30"/>
              <w:rPr>
                <w:sz w:val="18"/>
                <w:szCs w:val="18"/>
              </w:rPr>
            </w:pPr>
            <w:r w:rsidRPr="00052E98">
              <w:rPr>
                <w:sz w:val="18"/>
                <w:szCs w:val="18"/>
              </w:rPr>
              <w:t>Program System Acronym must not = FRS (Facility Registry Service).</w:t>
            </w:r>
          </w:p>
        </w:tc>
        <w:tc>
          <w:tcPr>
            <w:tcW w:w="3780" w:type="dxa"/>
          </w:tcPr>
          <w:p w14:paraId="4DD84FCD" w14:textId="77777777" w:rsidR="00E854D5" w:rsidRPr="00052E98" w:rsidRDefault="00E854D5" w:rsidP="005B36D2">
            <w:pPr>
              <w:pStyle w:val="TableParagraph"/>
              <w:ind w:left="-1" w:right="30"/>
              <w:rPr>
                <w:sz w:val="18"/>
                <w:szCs w:val="18"/>
              </w:rPr>
            </w:pPr>
            <w:r w:rsidRPr="00052E98">
              <w:rPr>
                <w:sz w:val="18"/>
                <w:szCs w:val="18"/>
              </w:rPr>
              <w:t>Program System Acronym must not equal ‘FRS’.</w:t>
            </w:r>
          </w:p>
        </w:tc>
        <w:tc>
          <w:tcPr>
            <w:tcW w:w="2609" w:type="dxa"/>
          </w:tcPr>
          <w:p w14:paraId="7E7A4B01" w14:textId="4873FA90"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49C55E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B964088" w14:textId="77777777" w:rsidTr="003D1BD1">
        <w:trPr>
          <w:trHeight w:hRule="exact" w:val="1325"/>
        </w:trPr>
        <w:tc>
          <w:tcPr>
            <w:tcW w:w="1349" w:type="dxa"/>
          </w:tcPr>
          <w:p w14:paraId="3054A551" w14:textId="77777777" w:rsidR="00E854D5" w:rsidRPr="00052E98" w:rsidRDefault="00E854D5" w:rsidP="005B36D2">
            <w:pPr>
              <w:pStyle w:val="TableParagraph"/>
              <w:ind w:right="30"/>
              <w:rPr>
                <w:sz w:val="18"/>
                <w:szCs w:val="18"/>
              </w:rPr>
            </w:pPr>
            <w:r w:rsidRPr="00052E98">
              <w:rPr>
                <w:sz w:val="18"/>
                <w:szCs w:val="18"/>
              </w:rPr>
              <w:t>CM050</w:t>
            </w:r>
          </w:p>
        </w:tc>
        <w:tc>
          <w:tcPr>
            <w:tcW w:w="3332" w:type="dxa"/>
          </w:tcPr>
          <w:p w14:paraId="3A56D8FC" w14:textId="77777777" w:rsidR="00E854D5" w:rsidRPr="00052E98" w:rsidRDefault="00E854D5" w:rsidP="005B36D2">
            <w:pPr>
              <w:pStyle w:val="TableParagraph"/>
              <w:ind w:right="30"/>
              <w:rPr>
                <w:sz w:val="18"/>
                <w:szCs w:val="18"/>
              </w:rPr>
            </w:pPr>
            <w:r w:rsidRPr="00052E98">
              <w:rPr>
                <w:sz w:val="18"/>
                <w:szCs w:val="18"/>
              </w:rPr>
              <w:t>A Compliance Monitoring Activity does not exist for the key data entered.</w:t>
            </w:r>
          </w:p>
        </w:tc>
        <w:tc>
          <w:tcPr>
            <w:tcW w:w="3780" w:type="dxa"/>
          </w:tcPr>
          <w:p w14:paraId="30CF1D1B" w14:textId="77777777" w:rsidR="00E854D5" w:rsidRPr="00052E98" w:rsidRDefault="00E854D5" w:rsidP="005B36D2">
            <w:pPr>
              <w:pStyle w:val="TableParagraph"/>
              <w:ind w:left="-1" w:right="30"/>
              <w:rPr>
                <w:sz w:val="18"/>
                <w:szCs w:val="18"/>
              </w:rPr>
            </w:pPr>
            <w:r w:rsidRPr="00052E98">
              <w:rPr>
                <w:sz w:val="18"/>
                <w:szCs w:val="18"/>
              </w:rPr>
              <w:t>The Compliance Monitoring Activity identified by the Compliance Monitoring Identifier must exist in ICIS.</w:t>
            </w:r>
          </w:p>
        </w:tc>
        <w:tc>
          <w:tcPr>
            <w:tcW w:w="2609" w:type="dxa"/>
          </w:tcPr>
          <w:p w14:paraId="149C5B52" w14:textId="24604673"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4D680958" w14:textId="1C7B5EFB"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2B3B436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5B4700E" w14:textId="77777777" w:rsidTr="00567790">
        <w:trPr>
          <w:trHeight w:hRule="exact" w:val="2188"/>
        </w:trPr>
        <w:tc>
          <w:tcPr>
            <w:tcW w:w="1349" w:type="dxa"/>
          </w:tcPr>
          <w:p w14:paraId="6E366105" w14:textId="77777777" w:rsidR="00E854D5" w:rsidRPr="00052E98" w:rsidRDefault="00E854D5" w:rsidP="005B36D2">
            <w:pPr>
              <w:pStyle w:val="TableParagraph"/>
              <w:ind w:right="30"/>
              <w:rPr>
                <w:sz w:val="18"/>
                <w:szCs w:val="18"/>
              </w:rPr>
            </w:pPr>
            <w:r w:rsidRPr="00052E98">
              <w:rPr>
                <w:sz w:val="18"/>
                <w:szCs w:val="18"/>
              </w:rPr>
              <w:t>CM060</w:t>
            </w:r>
          </w:p>
        </w:tc>
        <w:tc>
          <w:tcPr>
            <w:tcW w:w="3332" w:type="dxa"/>
          </w:tcPr>
          <w:p w14:paraId="3734DED3" w14:textId="77777777" w:rsidR="00E854D5" w:rsidRPr="00052E98" w:rsidRDefault="00E854D5" w:rsidP="005B36D2">
            <w:pPr>
              <w:pStyle w:val="TableParagraph"/>
              <w:ind w:right="30"/>
              <w:rPr>
                <w:sz w:val="18"/>
                <w:szCs w:val="18"/>
              </w:rPr>
            </w:pPr>
            <w:r w:rsidRPr="00052E98">
              <w:rPr>
                <w:sz w:val="18"/>
                <w:szCs w:val="18"/>
              </w:rPr>
              <w:t>The Compliance Monitoring</w:t>
            </w:r>
            <w:r w:rsidRPr="00052E98">
              <w:rPr>
                <w:spacing w:val="-15"/>
                <w:sz w:val="18"/>
                <w:szCs w:val="18"/>
              </w:rPr>
              <w:t xml:space="preserve"> </w:t>
            </w:r>
            <w:r w:rsidRPr="00052E98">
              <w:rPr>
                <w:sz w:val="18"/>
                <w:szCs w:val="18"/>
              </w:rPr>
              <w:t>transaction contains key data and no other data for processing.</w:t>
            </w:r>
          </w:p>
        </w:tc>
        <w:tc>
          <w:tcPr>
            <w:tcW w:w="3780" w:type="dxa"/>
          </w:tcPr>
          <w:p w14:paraId="02550E9C" w14:textId="77777777" w:rsidR="00E854D5" w:rsidRPr="00052E98" w:rsidRDefault="00E854D5" w:rsidP="005B36D2">
            <w:pPr>
              <w:pStyle w:val="TableParagraph"/>
              <w:ind w:left="-1" w:right="30"/>
              <w:rPr>
                <w:sz w:val="18"/>
                <w:szCs w:val="18"/>
              </w:rPr>
            </w:pPr>
            <w:r w:rsidRPr="00052E98">
              <w:rPr>
                <w:sz w:val="18"/>
                <w:szCs w:val="18"/>
              </w:rPr>
              <w:t>If the Compliance Monitoring transaction contains only key data and no other data, ICIS rejects the Compliance Monitoring transaction.</w:t>
            </w:r>
          </w:p>
          <w:p w14:paraId="141E34DE" w14:textId="77777777" w:rsidR="00E854D5" w:rsidRPr="00052E98" w:rsidRDefault="00E854D5" w:rsidP="005B36D2">
            <w:pPr>
              <w:pStyle w:val="TableParagraph"/>
              <w:ind w:right="30"/>
              <w:rPr>
                <w:rFonts w:ascii="Times New Roman"/>
                <w:sz w:val="18"/>
                <w:szCs w:val="18"/>
              </w:rPr>
            </w:pPr>
          </w:p>
          <w:p w14:paraId="65DED2FC" w14:textId="0852DBF5" w:rsidR="00E854D5" w:rsidRPr="00052E98" w:rsidRDefault="00E854D5" w:rsidP="005B36D2">
            <w:pPr>
              <w:pStyle w:val="TableParagraph"/>
              <w:ind w:left="-1" w:right="30"/>
              <w:rPr>
                <w:sz w:val="18"/>
                <w:szCs w:val="18"/>
              </w:rPr>
            </w:pPr>
            <w:r w:rsidRPr="00052E98">
              <w:rPr>
                <w:sz w:val="18"/>
                <w:szCs w:val="18"/>
              </w:rPr>
              <w:t>Note: The system determines that no additional data are entered by determining</w:t>
            </w:r>
            <w:r w:rsidRPr="00052E98">
              <w:rPr>
                <w:spacing w:val="-22"/>
                <w:sz w:val="18"/>
                <w:szCs w:val="18"/>
              </w:rPr>
              <w:t xml:space="preserve"> </w:t>
            </w:r>
            <w:r w:rsidRPr="00052E98">
              <w:rPr>
                <w:sz w:val="18"/>
                <w:szCs w:val="18"/>
              </w:rPr>
              <w:t>that only the unique identifier has been</w:t>
            </w:r>
            <w:r w:rsidRPr="00052E98">
              <w:rPr>
                <w:spacing w:val="-21"/>
                <w:sz w:val="18"/>
                <w:szCs w:val="18"/>
              </w:rPr>
              <w:t xml:space="preserve"> </w:t>
            </w:r>
            <w:r w:rsidRPr="00052E98">
              <w:rPr>
                <w:sz w:val="18"/>
                <w:szCs w:val="18"/>
              </w:rPr>
              <w:t>submitted.</w:t>
            </w:r>
            <w:r w:rsidR="00984293" w:rsidRPr="00052E98">
              <w:rPr>
                <w:sz w:val="18"/>
                <w:szCs w:val="18"/>
              </w:rPr>
              <w:t xml:space="preserve"> This business rule is not checked for Replace transactions where the Compliance Monitoring Activity does not exist in ICIS.</w:t>
            </w:r>
          </w:p>
        </w:tc>
        <w:tc>
          <w:tcPr>
            <w:tcW w:w="2609" w:type="dxa"/>
          </w:tcPr>
          <w:p w14:paraId="3050F014" w14:textId="43F77550"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2C1703A3" w14:textId="075C4566"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9F34BE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4818027" w14:textId="77777777" w:rsidTr="003D1BD1">
        <w:trPr>
          <w:trHeight w:hRule="exact" w:val="1693"/>
        </w:trPr>
        <w:tc>
          <w:tcPr>
            <w:tcW w:w="1349" w:type="dxa"/>
          </w:tcPr>
          <w:p w14:paraId="063BA254" w14:textId="77777777" w:rsidR="00E854D5" w:rsidRPr="00052E98" w:rsidRDefault="00E854D5" w:rsidP="005B36D2">
            <w:pPr>
              <w:pStyle w:val="TableParagraph"/>
              <w:ind w:right="30"/>
              <w:rPr>
                <w:sz w:val="18"/>
                <w:szCs w:val="18"/>
              </w:rPr>
            </w:pPr>
            <w:r w:rsidRPr="008354DA">
              <w:rPr>
                <w:sz w:val="18"/>
                <w:szCs w:val="18"/>
              </w:rPr>
              <w:t>CM071</w:t>
            </w:r>
          </w:p>
        </w:tc>
        <w:tc>
          <w:tcPr>
            <w:tcW w:w="3332" w:type="dxa"/>
          </w:tcPr>
          <w:p w14:paraId="38CF30CE" w14:textId="7CA3F13F" w:rsidR="00E854D5" w:rsidRPr="00052E98" w:rsidRDefault="00E854D5" w:rsidP="005B36D2">
            <w:pPr>
              <w:pStyle w:val="TableParagraph"/>
              <w:ind w:right="30"/>
              <w:rPr>
                <w:sz w:val="18"/>
                <w:szCs w:val="18"/>
              </w:rPr>
            </w:pPr>
            <w:r w:rsidRPr="008354DA">
              <w:rPr>
                <w:sz w:val="18"/>
                <w:szCs w:val="18"/>
              </w:rPr>
              <w:t xml:space="preserve">Only a State NPDES </w:t>
            </w:r>
            <w:r w:rsidR="00E64A99">
              <w:rPr>
                <w:sz w:val="18"/>
                <w:szCs w:val="18"/>
              </w:rPr>
              <w:t>Compliance Monitoring Activity</w:t>
            </w:r>
            <w:r w:rsidR="00E64A99" w:rsidRPr="008354DA">
              <w:rPr>
                <w:sz w:val="18"/>
                <w:szCs w:val="18"/>
              </w:rPr>
              <w:t xml:space="preserve"> </w:t>
            </w:r>
            <w:r w:rsidRPr="008354DA">
              <w:rPr>
                <w:sz w:val="18"/>
                <w:szCs w:val="18"/>
              </w:rPr>
              <w:t xml:space="preserve">can be edited or deleted during a State NPDES </w:t>
            </w:r>
            <w:r w:rsidR="00E64A99">
              <w:rPr>
                <w:sz w:val="18"/>
                <w:szCs w:val="18"/>
              </w:rPr>
              <w:t>Compliance Monitoring Activity</w:t>
            </w:r>
            <w:r w:rsidR="00E64A99" w:rsidRPr="00E64A99" w:rsidDel="00E64A99">
              <w:rPr>
                <w:sz w:val="18"/>
                <w:szCs w:val="18"/>
              </w:rPr>
              <w:t xml:space="preserve"> </w:t>
            </w:r>
            <w:r w:rsidRPr="001F51B8">
              <w:rPr>
                <w:sz w:val="18"/>
                <w:szCs w:val="18"/>
              </w:rPr>
              <w:t>transaction.</w:t>
            </w:r>
          </w:p>
        </w:tc>
        <w:tc>
          <w:tcPr>
            <w:tcW w:w="3780" w:type="dxa"/>
          </w:tcPr>
          <w:p w14:paraId="7F9022D4" w14:textId="7D4BF6F5" w:rsidR="00E854D5" w:rsidRPr="001F51B8" w:rsidRDefault="00E854D5" w:rsidP="005B36D2">
            <w:pPr>
              <w:pStyle w:val="TableParagraph"/>
              <w:ind w:left="-1" w:right="30"/>
              <w:rPr>
                <w:sz w:val="18"/>
                <w:szCs w:val="18"/>
              </w:rPr>
            </w:pPr>
            <w:r w:rsidRPr="008354DA">
              <w:rPr>
                <w:sz w:val="18"/>
                <w:szCs w:val="18"/>
              </w:rPr>
              <w:t xml:space="preserve">Only a State NPDES </w:t>
            </w:r>
            <w:r w:rsidR="00984293" w:rsidRPr="00052E98">
              <w:rPr>
                <w:sz w:val="18"/>
                <w:szCs w:val="18"/>
              </w:rPr>
              <w:t xml:space="preserve">Compliance Monitoring Activity </w:t>
            </w:r>
            <w:r w:rsidRPr="001F51B8">
              <w:rPr>
                <w:sz w:val="18"/>
                <w:szCs w:val="18"/>
              </w:rPr>
              <w:t xml:space="preserve">can be edited or deleted during a State NPDES </w:t>
            </w:r>
            <w:r w:rsidR="00984293" w:rsidRPr="00052E98">
              <w:rPr>
                <w:sz w:val="18"/>
                <w:szCs w:val="18"/>
              </w:rPr>
              <w:t xml:space="preserve">Compliance Monitoring Activity </w:t>
            </w:r>
            <w:r w:rsidRPr="001F51B8">
              <w:rPr>
                <w:sz w:val="18"/>
                <w:szCs w:val="18"/>
              </w:rPr>
              <w:t>transaction.</w:t>
            </w:r>
          </w:p>
          <w:p w14:paraId="6D01E00F" w14:textId="77777777" w:rsidR="00E854D5" w:rsidRPr="00052E98" w:rsidRDefault="00E854D5" w:rsidP="005B36D2">
            <w:pPr>
              <w:pStyle w:val="TableParagraph"/>
              <w:ind w:left="-1" w:right="30"/>
              <w:rPr>
                <w:sz w:val="18"/>
                <w:szCs w:val="18"/>
              </w:rPr>
            </w:pPr>
          </w:p>
          <w:p w14:paraId="5795109B" w14:textId="77777777"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0CAAF23D" w14:textId="664E1F9F" w:rsidR="00E854D5" w:rsidRPr="00052E98" w:rsidRDefault="00E854D5" w:rsidP="005B36D2">
            <w:pPr>
              <w:pStyle w:val="TableParagraph"/>
              <w:ind w:right="90"/>
              <w:rPr>
                <w:sz w:val="18"/>
                <w:szCs w:val="18"/>
              </w:rPr>
            </w:pPr>
            <w:r w:rsidRPr="008354DA">
              <w:rPr>
                <w:sz w:val="18"/>
                <w:szCs w:val="18"/>
              </w:rPr>
              <w:t>Reject entire State NPDES Compliance Monitoring transaction</w:t>
            </w:r>
          </w:p>
        </w:tc>
        <w:tc>
          <w:tcPr>
            <w:tcW w:w="2520" w:type="dxa"/>
          </w:tcPr>
          <w:p w14:paraId="151BBF2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8DBBE5E" w14:textId="77777777" w:rsidTr="003D1BD1">
        <w:trPr>
          <w:trHeight w:hRule="exact" w:val="1512"/>
        </w:trPr>
        <w:tc>
          <w:tcPr>
            <w:tcW w:w="1349" w:type="dxa"/>
          </w:tcPr>
          <w:p w14:paraId="571E4676" w14:textId="77777777" w:rsidR="00E854D5" w:rsidRPr="00052E98" w:rsidRDefault="00E854D5" w:rsidP="005B36D2">
            <w:pPr>
              <w:pStyle w:val="TableParagraph"/>
              <w:ind w:right="30"/>
              <w:rPr>
                <w:sz w:val="18"/>
                <w:szCs w:val="18"/>
              </w:rPr>
            </w:pPr>
            <w:r w:rsidRPr="008354DA">
              <w:rPr>
                <w:sz w:val="18"/>
                <w:szCs w:val="18"/>
              </w:rPr>
              <w:t>CM072</w:t>
            </w:r>
          </w:p>
        </w:tc>
        <w:tc>
          <w:tcPr>
            <w:tcW w:w="3332" w:type="dxa"/>
          </w:tcPr>
          <w:p w14:paraId="3F820518" w14:textId="77777777" w:rsidR="00E854D5" w:rsidRPr="00052E98" w:rsidRDefault="00E854D5" w:rsidP="005B36D2">
            <w:pPr>
              <w:pStyle w:val="TableParagraph"/>
              <w:ind w:right="30"/>
              <w:rPr>
                <w:sz w:val="18"/>
                <w:szCs w:val="18"/>
              </w:rPr>
            </w:pPr>
            <w:r w:rsidRPr="008354DA">
              <w:rPr>
                <w:sz w:val="18"/>
                <w:szCs w:val="18"/>
              </w:rPr>
              <w:t>Only a Federal Compliance Monitoring Activity can be edited or deleted during a Federal Compliance Monitoring transaction.</w:t>
            </w:r>
          </w:p>
        </w:tc>
        <w:tc>
          <w:tcPr>
            <w:tcW w:w="3780" w:type="dxa"/>
          </w:tcPr>
          <w:p w14:paraId="7A0A3698" w14:textId="7BFDA3EB" w:rsidR="00E854D5" w:rsidRPr="008354DA" w:rsidRDefault="00E854D5" w:rsidP="005B36D2">
            <w:pPr>
              <w:pStyle w:val="TableParagraph"/>
              <w:ind w:left="-1" w:right="30"/>
              <w:rPr>
                <w:sz w:val="18"/>
                <w:szCs w:val="18"/>
              </w:rPr>
            </w:pPr>
            <w:r w:rsidRPr="008354DA">
              <w:rPr>
                <w:sz w:val="18"/>
                <w:szCs w:val="18"/>
              </w:rPr>
              <w:t>Only a Federal Compliance Monitoring Activity can be edited or deleted during a Federal Compliance Monitoring transaction.</w:t>
            </w:r>
          </w:p>
          <w:p w14:paraId="4C8673F8" w14:textId="77777777" w:rsidR="00E854D5" w:rsidRPr="00052E98" w:rsidRDefault="00E854D5" w:rsidP="005B36D2">
            <w:pPr>
              <w:pStyle w:val="TableParagraph"/>
              <w:ind w:left="-1" w:right="30"/>
              <w:rPr>
                <w:sz w:val="18"/>
                <w:szCs w:val="18"/>
              </w:rPr>
            </w:pPr>
          </w:p>
          <w:p w14:paraId="74DD4CFE" w14:textId="77777777"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68DF9C24" w14:textId="5E1FF219"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6575F24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CBF9852" w14:textId="77777777" w:rsidTr="003D1BD1">
        <w:trPr>
          <w:trHeight w:hRule="exact" w:val="1325"/>
        </w:trPr>
        <w:tc>
          <w:tcPr>
            <w:tcW w:w="1349" w:type="dxa"/>
          </w:tcPr>
          <w:p w14:paraId="212307AC" w14:textId="77777777" w:rsidR="00E854D5" w:rsidRPr="00052E98" w:rsidRDefault="00E854D5" w:rsidP="005B36D2">
            <w:pPr>
              <w:pStyle w:val="TableParagraph"/>
              <w:ind w:right="30"/>
              <w:rPr>
                <w:sz w:val="18"/>
                <w:szCs w:val="18"/>
              </w:rPr>
            </w:pPr>
            <w:r w:rsidRPr="00052E98">
              <w:rPr>
                <w:sz w:val="18"/>
                <w:szCs w:val="18"/>
              </w:rPr>
              <w:t>CM090</w:t>
            </w:r>
          </w:p>
        </w:tc>
        <w:tc>
          <w:tcPr>
            <w:tcW w:w="3332" w:type="dxa"/>
          </w:tcPr>
          <w:p w14:paraId="4B92F796" w14:textId="35CE5A95" w:rsidR="00E854D5" w:rsidRPr="00052E98" w:rsidRDefault="00E854D5" w:rsidP="005B36D2">
            <w:pPr>
              <w:pStyle w:val="TableParagraph"/>
              <w:ind w:right="30"/>
              <w:rPr>
                <w:sz w:val="18"/>
                <w:szCs w:val="18"/>
              </w:rPr>
            </w:pPr>
            <w:r w:rsidRPr="00052E98">
              <w:rPr>
                <w:sz w:val="18"/>
                <w:szCs w:val="18"/>
              </w:rPr>
              <w:t>Compliance Monitoring Category Code</w:t>
            </w:r>
            <w:r w:rsidR="00E64A99">
              <w:rPr>
                <w:sz w:val="18"/>
                <w:szCs w:val="18"/>
              </w:rPr>
              <w:t xml:space="preserve"> </w:t>
            </w:r>
            <w:r w:rsidRPr="00052E98">
              <w:rPr>
                <w:sz w:val="18"/>
                <w:szCs w:val="18"/>
              </w:rPr>
              <w:t>&lt;Compliance Monitoring Category Code value&gt; does not exist or is inactive in the ICIS reference table.</w:t>
            </w:r>
          </w:p>
        </w:tc>
        <w:tc>
          <w:tcPr>
            <w:tcW w:w="3780" w:type="dxa"/>
          </w:tcPr>
          <w:p w14:paraId="60310B49" w14:textId="77777777" w:rsidR="00E854D5" w:rsidRPr="00052E98" w:rsidRDefault="00E854D5" w:rsidP="005B36D2">
            <w:pPr>
              <w:pStyle w:val="TableParagraph"/>
              <w:ind w:left="-1" w:right="30"/>
              <w:rPr>
                <w:sz w:val="18"/>
                <w:szCs w:val="18"/>
              </w:rPr>
            </w:pPr>
            <w:r w:rsidRPr="00052E98">
              <w:rPr>
                <w:sz w:val="18"/>
                <w:szCs w:val="18"/>
              </w:rPr>
              <w:t>Compliance Monitoring Category must be a valid (i.e., Active) code in the REF_COMP_MONITOR_ CATEGORY table.</w:t>
            </w:r>
          </w:p>
        </w:tc>
        <w:tc>
          <w:tcPr>
            <w:tcW w:w="2609" w:type="dxa"/>
          </w:tcPr>
          <w:p w14:paraId="548AC889" w14:textId="0A979309"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B3C0184" w14:textId="73F06D99"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7813054F"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EF91760" w14:textId="77777777" w:rsidTr="00567790">
        <w:trPr>
          <w:trHeight w:hRule="exact" w:val="670"/>
        </w:trPr>
        <w:tc>
          <w:tcPr>
            <w:tcW w:w="1349" w:type="dxa"/>
          </w:tcPr>
          <w:p w14:paraId="15A8797B" w14:textId="77777777" w:rsidR="00E854D5" w:rsidRPr="00052E98" w:rsidRDefault="00E854D5" w:rsidP="005B36D2">
            <w:pPr>
              <w:pStyle w:val="TableParagraph"/>
              <w:ind w:right="30"/>
              <w:rPr>
                <w:sz w:val="18"/>
                <w:szCs w:val="18"/>
              </w:rPr>
            </w:pPr>
            <w:r w:rsidRPr="008354DA">
              <w:rPr>
                <w:sz w:val="18"/>
                <w:szCs w:val="18"/>
              </w:rPr>
              <w:t>CM100</w:t>
            </w:r>
          </w:p>
        </w:tc>
        <w:tc>
          <w:tcPr>
            <w:tcW w:w="3332" w:type="dxa"/>
          </w:tcPr>
          <w:p w14:paraId="7B49222C" w14:textId="77777777" w:rsidR="00E854D5" w:rsidRPr="00052E98" w:rsidRDefault="00E854D5" w:rsidP="005B36D2">
            <w:pPr>
              <w:pStyle w:val="TableParagraph"/>
              <w:ind w:right="30"/>
              <w:rPr>
                <w:sz w:val="18"/>
                <w:szCs w:val="18"/>
              </w:rPr>
            </w:pPr>
            <w:r w:rsidRPr="008354DA">
              <w:rPr>
                <w:sz w:val="18"/>
                <w:szCs w:val="18"/>
              </w:rPr>
              <w:t>Federal Statute Code &lt;Federal Statute Code value&gt; does not exist or is inactive in the ICIS reference table.</w:t>
            </w:r>
          </w:p>
        </w:tc>
        <w:tc>
          <w:tcPr>
            <w:tcW w:w="3780" w:type="dxa"/>
          </w:tcPr>
          <w:p w14:paraId="3FB0EA0F" w14:textId="77777777" w:rsidR="00E854D5" w:rsidRPr="00052E98" w:rsidRDefault="00E854D5" w:rsidP="005B36D2">
            <w:pPr>
              <w:pStyle w:val="TableParagraph"/>
              <w:ind w:left="-1" w:right="30"/>
              <w:rPr>
                <w:sz w:val="18"/>
                <w:szCs w:val="18"/>
              </w:rPr>
            </w:pPr>
            <w:r w:rsidRPr="008354DA">
              <w:rPr>
                <w:sz w:val="18"/>
                <w:szCs w:val="18"/>
              </w:rPr>
              <w:t>Federal Statute must be a valid (i.e., Active) code in the REF_STATUTE table.</w:t>
            </w:r>
          </w:p>
        </w:tc>
        <w:tc>
          <w:tcPr>
            <w:tcW w:w="2609" w:type="dxa"/>
          </w:tcPr>
          <w:p w14:paraId="01100B42" w14:textId="69A982A9"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5F8C933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9D3D1E7" w14:textId="77777777" w:rsidTr="003D1BD1">
        <w:trPr>
          <w:trHeight w:hRule="exact" w:val="2362"/>
        </w:trPr>
        <w:tc>
          <w:tcPr>
            <w:tcW w:w="1349" w:type="dxa"/>
          </w:tcPr>
          <w:p w14:paraId="2502941F" w14:textId="77777777" w:rsidR="00E854D5" w:rsidRPr="00052E98" w:rsidRDefault="00E854D5" w:rsidP="005B36D2">
            <w:pPr>
              <w:pStyle w:val="TableParagraph"/>
              <w:ind w:right="30"/>
              <w:rPr>
                <w:sz w:val="18"/>
                <w:szCs w:val="18"/>
              </w:rPr>
            </w:pPr>
            <w:r w:rsidRPr="00052E98">
              <w:rPr>
                <w:sz w:val="18"/>
                <w:szCs w:val="18"/>
              </w:rPr>
              <w:t>CM101</w:t>
            </w:r>
          </w:p>
        </w:tc>
        <w:tc>
          <w:tcPr>
            <w:tcW w:w="3332" w:type="dxa"/>
          </w:tcPr>
          <w:p w14:paraId="6EF91F5B" w14:textId="77777777" w:rsidR="00E854D5" w:rsidRPr="00052E98" w:rsidRDefault="00E854D5" w:rsidP="005B36D2">
            <w:pPr>
              <w:pStyle w:val="TableParagraph"/>
              <w:ind w:right="30"/>
              <w:rPr>
                <w:sz w:val="18"/>
                <w:szCs w:val="18"/>
              </w:rPr>
            </w:pPr>
            <w:r w:rsidRPr="00052E98">
              <w:rPr>
                <w:sz w:val="18"/>
                <w:szCs w:val="18"/>
              </w:rPr>
              <w:t>The Facility Identifier cannot be unlinked from the Compliance Monitoring Activity because it is the only Facility ID that is in common with a Related Activity that is linked to the Compliance Monitoring Activity.</w:t>
            </w:r>
          </w:p>
        </w:tc>
        <w:tc>
          <w:tcPr>
            <w:tcW w:w="3780" w:type="dxa"/>
          </w:tcPr>
          <w:p w14:paraId="497703E6" w14:textId="77777777" w:rsidR="00E854D5" w:rsidRPr="00052E98" w:rsidRDefault="00E854D5" w:rsidP="005B36D2">
            <w:pPr>
              <w:pStyle w:val="TableParagraph"/>
              <w:ind w:left="-1" w:right="30"/>
              <w:rPr>
                <w:sz w:val="18"/>
                <w:szCs w:val="18"/>
              </w:rPr>
            </w:pPr>
            <w:r w:rsidRPr="00052E98">
              <w:rPr>
                <w:sz w:val="18"/>
                <w:szCs w:val="18"/>
              </w:rPr>
              <w:t>A Facility ID (i.e., Facility Interest) cannot be unlinked from a Compliance Monitoring Activity if it is the only Facility ID (i.e., Facility Interest) that is in common with a Related Activity (e.g., Enforcement Action, Case File) that is linked to the Compliance Monitoring Activity.</w:t>
            </w:r>
          </w:p>
          <w:p w14:paraId="4C7BCAFD" w14:textId="77777777" w:rsidR="006467DB" w:rsidRPr="00052E98" w:rsidRDefault="006467DB" w:rsidP="005B36D2">
            <w:pPr>
              <w:pStyle w:val="TableParagraph"/>
              <w:ind w:left="-1" w:right="30"/>
              <w:rPr>
                <w:sz w:val="18"/>
                <w:szCs w:val="18"/>
              </w:rPr>
            </w:pPr>
          </w:p>
          <w:p w14:paraId="6634EBCE" w14:textId="2BE313CE" w:rsidR="006467DB" w:rsidRPr="00052E98" w:rsidRDefault="006467DB" w:rsidP="005B36D2">
            <w:pPr>
              <w:pStyle w:val="TableParagraph"/>
              <w:ind w:left="-1" w:right="30"/>
              <w:rPr>
                <w:sz w:val="18"/>
                <w:szCs w:val="18"/>
              </w:rPr>
            </w:pPr>
            <w:r w:rsidRPr="00052E98">
              <w:rPr>
                <w:sz w:val="18"/>
                <w:szCs w:val="18"/>
              </w:rPr>
              <w:t>Note: This business rule is not checked for Replace transactions where the Compliance Monitoring Activity does not exist in ICIS.</w:t>
            </w:r>
          </w:p>
        </w:tc>
        <w:tc>
          <w:tcPr>
            <w:tcW w:w="2609" w:type="dxa"/>
          </w:tcPr>
          <w:p w14:paraId="17472085" w14:textId="270685C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EB74A43" w14:textId="404805B4"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78A8ABC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64BB177" w14:textId="77777777" w:rsidTr="003D1BD1">
        <w:trPr>
          <w:trHeight w:hRule="exact" w:val="1512"/>
        </w:trPr>
        <w:tc>
          <w:tcPr>
            <w:tcW w:w="1349" w:type="dxa"/>
          </w:tcPr>
          <w:p w14:paraId="2CA8FE2B" w14:textId="77777777" w:rsidR="00E854D5" w:rsidRPr="00052E98" w:rsidRDefault="00E854D5" w:rsidP="005B36D2">
            <w:pPr>
              <w:pStyle w:val="TableParagraph"/>
              <w:ind w:right="30"/>
              <w:rPr>
                <w:sz w:val="18"/>
                <w:szCs w:val="18"/>
              </w:rPr>
            </w:pPr>
            <w:r w:rsidRPr="008354DA">
              <w:rPr>
                <w:sz w:val="18"/>
                <w:szCs w:val="18"/>
              </w:rPr>
              <w:t>CM1450</w:t>
            </w:r>
          </w:p>
        </w:tc>
        <w:tc>
          <w:tcPr>
            <w:tcW w:w="3332" w:type="dxa"/>
          </w:tcPr>
          <w:p w14:paraId="6A2B8A0A" w14:textId="77777777" w:rsidR="00E854D5" w:rsidRPr="00052E98" w:rsidRDefault="00E854D5" w:rsidP="005B36D2">
            <w:pPr>
              <w:pStyle w:val="TableParagraph"/>
              <w:ind w:right="30"/>
              <w:rPr>
                <w:sz w:val="18"/>
                <w:szCs w:val="18"/>
              </w:rPr>
            </w:pPr>
            <w:r w:rsidRPr="008354DA">
              <w:rPr>
                <w:sz w:val="18"/>
                <w:szCs w:val="18"/>
              </w:rPr>
              <w:t>The following Program Code(s) does not have a valid combination of Federal Statute Code, Program Code, and Law Section for a Federal Compliance Monitoring Activity: &lt;Program Code value 1, Program Code value 2, …Program Code value n&gt;.</w:t>
            </w:r>
          </w:p>
        </w:tc>
        <w:tc>
          <w:tcPr>
            <w:tcW w:w="3780" w:type="dxa"/>
          </w:tcPr>
          <w:p w14:paraId="235B9A58" w14:textId="77777777" w:rsidR="00E854D5" w:rsidRPr="00052E98" w:rsidRDefault="00E854D5" w:rsidP="005B36D2">
            <w:pPr>
              <w:pStyle w:val="TableParagraph"/>
              <w:ind w:left="-1" w:right="30"/>
              <w:rPr>
                <w:sz w:val="18"/>
                <w:szCs w:val="18"/>
              </w:rPr>
            </w:pPr>
            <w:r w:rsidRPr="008354DA">
              <w:rPr>
                <w:sz w:val="18"/>
                <w:szCs w:val="18"/>
              </w:rPr>
              <w:t>For each Program submitted, at least one combination of the following must exist in the XREF_PROGRAM_LAW_SECTION table:</w:t>
            </w:r>
          </w:p>
          <w:p w14:paraId="0C3CED5A"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186A3ED5"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Law</w:t>
            </w:r>
            <w:r w:rsidRPr="008354DA">
              <w:rPr>
                <w:spacing w:val="-2"/>
                <w:sz w:val="18"/>
                <w:szCs w:val="18"/>
              </w:rPr>
              <w:t xml:space="preserve"> </w:t>
            </w:r>
            <w:r w:rsidRPr="008354DA">
              <w:rPr>
                <w:sz w:val="18"/>
                <w:szCs w:val="18"/>
              </w:rPr>
              <w:t>Section</w:t>
            </w:r>
          </w:p>
          <w:p w14:paraId="3EF94081"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Program</w:t>
            </w:r>
          </w:p>
          <w:p w14:paraId="7B2C6782" w14:textId="77777777" w:rsidR="00E854D5" w:rsidRPr="00052E98" w:rsidRDefault="00E854D5" w:rsidP="00F92DCA">
            <w:pPr>
              <w:pStyle w:val="TableParagraph"/>
              <w:numPr>
                <w:ilvl w:val="0"/>
                <w:numId w:val="48"/>
              </w:numPr>
              <w:tabs>
                <w:tab w:val="left" w:pos="360"/>
              </w:tabs>
              <w:ind w:right="30"/>
              <w:rPr>
                <w:sz w:val="18"/>
                <w:szCs w:val="18"/>
              </w:rPr>
            </w:pPr>
            <w:r w:rsidRPr="008354DA">
              <w:rPr>
                <w:sz w:val="18"/>
                <w:szCs w:val="18"/>
              </w:rPr>
              <w:t>Activity_group_code =</w:t>
            </w:r>
            <w:r w:rsidRPr="008354DA">
              <w:rPr>
                <w:spacing w:val="-10"/>
                <w:sz w:val="18"/>
                <w:szCs w:val="18"/>
              </w:rPr>
              <w:t xml:space="preserve"> </w:t>
            </w:r>
            <w:r w:rsidRPr="008354DA">
              <w:rPr>
                <w:sz w:val="18"/>
                <w:szCs w:val="18"/>
              </w:rPr>
              <w:t>CMM</w:t>
            </w:r>
          </w:p>
        </w:tc>
        <w:tc>
          <w:tcPr>
            <w:tcW w:w="2609" w:type="dxa"/>
          </w:tcPr>
          <w:p w14:paraId="718BCD7A" w14:textId="1BBD8D0D"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1B56A6D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CF17968" w14:textId="77777777" w:rsidTr="003D1BD1">
        <w:trPr>
          <w:trHeight w:hRule="exact" w:val="1512"/>
        </w:trPr>
        <w:tc>
          <w:tcPr>
            <w:tcW w:w="1349" w:type="dxa"/>
          </w:tcPr>
          <w:p w14:paraId="00E40BE2" w14:textId="77777777" w:rsidR="00E854D5" w:rsidRPr="00052E98" w:rsidRDefault="00E854D5" w:rsidP="005B36D2">
            <w:pPr>
              <w:pStyle w:val="TableParagraph"/>
              <w:ind w:right="30"/>
              <w:rPr>
                <w:sz w:val="18"/>
                <w:szCs w:val="18"/>
              </w:rPr>
            </w:pPr>
            <w:r w:rsidRPr="008354DA">
              <w:rPr>
                <w:sz w:val="18"/>
                <w:szCs w:val="18"/>
              </w:rPr>
              <w:t>CM1451</w:t>
            </w:r>
          </w:p>
        </w:tc>
        <w:tc>
          <w:tcPr>
            <w:tcW w:w="3332" w:type="dxa"/>
          </w:tcPr>
          <w:p w14:paraId="47A894EC" w14:textId="77777777" w:rsidR="00E854D5" w:rsidRPr="00052E98" w:rsidRDefault="00E854D5" w:rsidP="005B36D2">
            <w:pPr>
              <w:pStyle w:val="TableParagraph"/>
              <w:ind w:right="30"/>
              <w:rPr>
                <w:sz w:val="18"/>
                <w:szCs w:val="18"/>
              </w:rPr>
            </w:pPr>
            <w:r w:rsidRPr="008354DA">
              <w:rPr>
                <w:sz w:val="18"/>
                <w:szCs w:val="18"/>
              </w:rPr>
              <w:t>The following Law Section(s) does not have a valid combination of Federal Statute Code, Program Code, and Law Section for a Federal Compliance Monitoring Activity: &lt;Law Section value 1, Law Section value 2, …Law Section value n&gt;.</w:t>
            </w:r>
          </w:p>
        </w:tc>
        <w:tc>
          <w:tcPr>
            <w:tcW w:w="3780" w:type="dxa"/>
          </w:tcPr>
          <w:p w14:paraId="296607F0" w14:textId="77777777" w:rsidR="00E854D5" w:rsidRPr="00052E98" w:rsidRDefault="00E854D5" w:rsidP="005B36D2">
            <w:pPr>
              <w:pStyle w:val="TableParagraph"/>
              <w:ind w:left="-1" w:right="30"/>
              <w:rPr>
                <w:sz w:val="18"/>
                <w:szCs w:val="18"/>
              </w:rPr>
            </w:pPr>
            <w:r w:rsidRPr="008354DA">
              <w:rPr>
                <w:sz w:val="18"/>
                <w:szCs w:val="18"/>
              </w:rPr>
              <w:t>For each Law Section submitted, at least one combination of the following must exist in the XREF_PROGRAM_LAW_SECTION table:</w:t>
            </w:r>
          </w:p>
          <w:p w14:paraId="4A4B5E33"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Federal</w:t>
            </w:r>
            <w:r w:rsidRPr="008354DA">
              <w:rPr>
                <w:spacing w:val="-5"/>
                <w:sz w:val="18"/>
                <w:szCs w:val="18"/>
              </w:rPr>
              <w:t xml:space="preserve"> </w:t>
            </w:r>
            <w:r w:rsidRPr="008354DA">
              <w:rPr>
                <w:sz w:val="18"/>
                <w:szCs w:val="18"/>
              </w:rPr>
              <w:t>Statute</w:t>
            </w:r>
          </w:p>
          <w:p w14:paraId="4869A677"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Law</w:t>
            </w:r>
            <w:r w:rsidRPr="008354DA">
              <w:rPr>
                <w:spacing w:val="-2"/>
                <w:sz w:val="18"/>
                <w:szCs w:val="18"/>
              </w:rPr>
              <w:t xml:space="preserve"> </w:t>
            </w:r>
            <w:r w:rsidRPr="008354DA">
              <w:rPr>
                <w:sz w:val="18"/>
                <w:szCs w:val="18"/>
              </w:rPr>
              <w:t>Section</w:t>
            </w:r>
          </w:p>
          <w:p w14:paraId="1823F834" w14:textId="77777777" w:rsidR="00E854D5" w:rsidRPr="008354DA" w:rsidRDefault="00E854D5" w:rsidP="00F92DCA">
            <w:pPr>
              <w:pStyle w:val="TableParagraph"/>
              <w:numPr>
                <w:ilvl w:val="0"/>
                <w:numId w:val="47"/>
              </w:numPr>
              <w:tabs>
                <w:tab w:val="left" w:pos="360"/>
              </w:tabs>
              <w:ind w:right="30"/>
              <w:rPr>
                <w:sz w:val="18"/>
                <w:szCs w:val="18"/>
              </w:rPr>
            </w:pPr>
            <w:r w:rsidRPr="008354DA">
              <w:rPr>
                <w:sz w:val="18"/>
                <w:szCs w:val="18"/>
              </w:rPr>
              <w:t>Program</w:t>
            </w:r>
          </w:p>
          <w:p w14:paraId="36F5959E" w14:textId="77777777" w:rsidR="00E854D5" w:rsidRPr="00052E98" w:rsidRDefault="00E854D5" w:rsidP="00F92DCA">
            <w:pPr>
              <w:pStyle w:val="TableParagraph"/>
              <w:numPr>
                <w:ilvl w:val="0"/>
                <w:numId w:val="47"/>
              </w:numPr>
              <w:tabs>
                <w:tab w:val="left" w:pos="360"/>
              </w:tabs>
              <w:ind w:right="30"/>
              <w:rPr>
                <w:sz w:val="18"/>
                <w:szCs w:val="18"/>
              </w:rPr>
            </w:pPr>
            <w:r w:rsidRPr="008354DA">
              <w:rPr>
                <w:sz w:val="18"/>
                <w:szCs w:val="18"/>
              </w:rPr>
              <w:t>Activity_group_code =</w:t>
            </w:r>
            <w:r w:rsidRPr="008354DA">
              <w:rPr>
                <w:spacing w:val="-10"/>
                <w:sz w:val="18"/>
                <w:szCs w:val="18"/>
              </w:rPr>
              <w:t xml:space="preserve"> </w:t>
            </w:r>
            <w:r w:rsidRPr="008354DA">
              <w:rPr>
                <w:sz w:val="18"/>
                <w:szCs w:val="18"/>
              </w:rPr>
              <w:t>CMM</w:t>
            </w:r>
          </w:p>
        </w:tc>
        <w:tc>
          <w:tcPr>
            <w:tcW w:w="2609" w:type="dxa"/>
          </w:tcPr>
          <w:p w14:paraId="0679A71E" w14:textId="51D8EF02"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40CDFC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F4DFA50" w14:textId="77777777" w:rsidTr="003D1BD1">
        <w:trPr>
          <w:trHeight w:hRule="exact" w:val="1325"/>
        </w:trPr>
        <w:tc>
          <w:tcPr>
            <w:tcW w:w="1349" w:type="dxa"/>
          </w:tcPr>
          <w:p w14:paraId="56CB79C0" w14:textId="77777777" w:rsidR="00E854D5" w:rsidRPr="00052E98" w:rsidRDefault="00E854D5" w:rsidP="005B36D2">
            <w:pPr>
              <w:pStyle w:val="TableParagraph"/>
              <w:ind w:right="30"/>
              <w:rPr>
                <w:sz w:val="18"/>
                <w:szCs w:val="18"/>
              </w:rPr>
            </w:pPr>
            <w:r w:rsidRPr="00052E98">
              <w:rPr>
                <w:sz w:val="18"/>
                <w:szCs w:val="18"/>
              </w:rPr>
              <w:t>CM115</w:t>
            </w:r>
          </w:p>
        </w:tc>
        <w:tc>
          <w:tcPr>
            <w:tcW w:w="3332" w:type="dxa"/>
          </w:tcPr>
          <w:p w14:paraId="570A950A" w14:textId="77777777" w:rsidR="00E854D5" w:rsidRPr="00052E98" w:rsidRDefault="00E854D5" w:rsidP="005B36D2">
            <w:pPr>
              <w:pStyle w:val="TableParagraph"/>
              <w:ind w:right="30"/>
              <w:rPr>
                <w:sz w:val="18"/>
                <w:szCs w:val="18"/>
              </w:rPr>
            </w:pPr>
            <w:r w:rsidRPr="00052E98">
              <w:rPr>
                <w:sz w:val="18"/>
                <w:szCs w:val="18"/>
              </w:rPr>
              <w:t>Compliance Inspection Type Code must exist for a Compliance Monitoring Activity.</w:t>
            </w:r>
          </w:p>
        </w:tc>
        <w:tc>
          <w:tcPr>
            <w:tcW w:w="3780" w:type="dxa"/>
          </w:tcPr>
          <w:p w14:paraId="4C0475C0" w14:textId="77777777" w:rsidR="00E854D5" w:rsidRPr="00052E98" w:rsidRDefault="00E854D5" w:rsidP="005B36D2">
            <w:pPr>
              <w:pStyle w:val="TableParagraph"/>
              <w:ind w:left="-1" w:right="30"/>
              <w:rPr>
                <w:sz w:val="18"/>
                <w:szCs w:val="18"/>
              </w:rPr>
            </w:pPr>
            <w:r w:rsidRPr="00052E98">
              <w:rPr>
                <w:sz w:val="18"/>
                <w:szCs w:val="18"/>
              </w:rPr>
              <w:t>Compliance Monitoring Type must exist.</w:t>
            </w:r>
          </w:p>
        </w:tc>
        <w:tc>
          <w:tcPr>
            <w:tcW w:w="2609" w:type="dxa"/>
          </w:tcPr>
          <w:p w14:paraId="62262DC6" w14:textId="0A55FDEA"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DB6FBC3" w14:textId="1FFAB9D9"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1FE56B31"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66D5A00" w14:textId="77777777" w:rsidTr="003D1BD1">
        <w:trPr>
          <w:trHeight w:hRule="exact" w:val="1512"/>
        </w:trPr>
        <w:tc>
          <w:tcPr>
            <w:tcW w:w="1349" w:type="dxa"/>
          </w:tcPr>
          <w:p w14:paraId="5447AEDE" w14:textId="77777777" w:rsidR="00E854D5" w:rsidRPr="00052E98" w:rsidRDefault="00E854D5" w:rsidP="005B36D2">
            <w:pPr>
              <w:pStyle w:val="TableParagraph"/>
              <w:ind w:right="30"/>
              <w:rPr>
                <w:sz w:val="18"/>
                <w:szCs w:val="18"/>
              </w:rPr>
            </w:pPr>
            <w:r w:rsidRPr="0013611F">
              <w:rPr>
                <w:sz w:val="18"/>
                <w:szCs w:val="18"/>
              </w:rPr>
              <w:t>CM116</w:t>
            </w:r>
          </w:p>
        </w:tc>
        <w:tc>
          <w:tcPr>
            <w:tcW w:w="3332" w:type="dxa"/>
          </w:tcPr>
          <w:p w14:paraId="5D0C553C" w14:textId="30AB03BF" w:rsidR="00E854D5" w:rsidRPr="00052E98" w:rsidRDefault="00E854D5" w:rsidP="005B36D2">
            <w:pPr>
              <w:pStyle w:val="TableParagraph"/>
              <w:ind w:right="30"/>
              <w:rPr>
                <w:sz w:val="18"/>
                <w:szCs w:val="18"/>
              </w:rPr>
            </w:pPr>
            <w:r w:rsidRPr="0013611F">
              <w:rPr>
                <w:sz w:val="18"/>
                <w:szCs w:val="18"/>
              </w:rPr>
              <w:t xml:space="preserve">The Compliance </w:t>
            </w:r>
            <w:r w:rsidR="004E0028">
              <w:rPr>
                <w:sz w:val="18"/>
                <w:szCs w:val="18"/>
              </w:rPr>
              <w:t xml:space="preserve">Monitoring </w:t>
            </w:r>
            <w:r w:rsidRPr="0013611F">
              <w:rPr>
                <w:sz w:val="18"/>
                <w:szCs w:val="18"/>
              </w:rPr>
              <w:t>Activity Type Code cannot be changed.</w:t>
            </w:r>
          </w:p>
        </w:tc>
        <w:tc>
          <w:tcPr>
            <w:tcW w:w="3780" w:type="dxa"/>
          </w:tcPr>
          <w:p w14:paraId="3D2ECFCA" w14:textId="4646568F" w:rsidR="00E854D5" w:rsidRPr="00052E98" w:rsidRDefault="00E854D5" w:rsidP="005B36D2">
            <w:pPr>
              <w:pStyle w:val="TableParagraph"/>
              <w:ind w:left="-1" w:right="30"/>
              <w:rPr>
                <w:sz w:val="18"/>
                <w:szCs w:val="18"/>
              </w:rPr>
            </w:pPr>
            <w:r w:rsidRPr="008354DA">
              <w:rPr>
                <w:sz w:val="18"/>
                <w:szCs w:val="18"/>
              </w:rPr>
              <w:t xml:space="preserve">Compliance </w:t>
            </w:r>
            <w:r w:rsidR="004E0028">
              <w:rPr>
                <w:sz w:val="18"/>
                <w:szCs w:val="18"/>
              </w:rPr>
              <w:t xml:space="preserve">Monitoring </w:t>
            </w:r>
            <w:r w:rsidRPr="008354DA">
              <w:rPr>
                <w:sz w:val="18"/>
                <w:szCs w:val="18"/>
              </w:rPr>
              <w:t>Activity Type (icis_activity.activity_type_code) cannot be changed.</w:t>
            </w:r>
          </w:p>
          <w:p w14:paraId="47E64EED" w14:textId="77777777" w:rsidR="00E854D5" w:rsidRPr="00052E98" w:rsidRDefault="00E854D5" w:rsidP="005B36D2">
            <w:pPr>
              <w:pStyle w:val="TableParagraph"/>
              <w:ind w:right="30"/>
              <w:rPr>
                <w:rFonts w:ascii="Times New Roman"/>
                <w:sz w:val="18"/>
                <w:szCs w:val="18"/>
              </w:rPr>
            </w:pPr>
          </w:p>
          <w:p w14:paraId="696EAC11" w14:textId="70B88A61" w:rsidR="00E854D5" w:rsidRPr="00052E98" w:rsidRDefault="00E854D5" w:rsidP="005B36D2">
            <w:pPr>
              <w:pStyle w:val="TableParagraph"/>
              <w:ind w:left="-1" w:right="30"/>
              <w:rPr>
                <w:sz w:val="18"/>
                <w:szCs w:val="18"/>
              </w:rPr>
            </w:pPr>
            <w:r w:rsidRPr="008354DA">
              <w:rPr>
                <w:sz w:val="18"/>
                <w:szCs w:val="18"/>
              </w:rPr>
              <w:t>Note: This business rule is not checked for Replace transactions where the Compliance Monitoring Activity does not exist in ICIS.</w:t>
            </w:r>
          </w:p>
        </w:tc>
        <w:tc>
          <w:tcPr>
            <w:tcW w:w="2609" w:type="dxa"/>
          </w:tcPr>
          <w:p w14:paraId="5A124099" w14:textId="2EC9BAC3" w:rsidR="006467DB" w:rsidRPr="00052E98" w:rsidRDefault="006467DB" w:rsidP="005B36D2">
            <w:pPr>
              <w:pStyle w:val="TableParagraph"/>
              <w:ind w:right="90"/>
              <w:rPr>
                <w:sz w:val="18"/>
                <w:szCs w:val="18"/>
              </w:rPr>
            </w:pPr>
            <w:r w:rsidRPr="00052E98">
              <w:rPr>
                <w:sz w:val="18"/>
                <w:szCs w:val="18"/>
              </w:rPr>
              <w:t>Reject entire State NPDES Compliance Monitoring transaction;</w:t>
            </w:r>
          </w:p>
          <w:p w14:paraId="55CBFD70" w14:textId="72A18F31" w:rsidR="00E854D5" w:rsidRPr="00052E98" w:rsidRDefault="00E854D5" w:rsidP="005B36D2">
            <w:pPr>
              <w:pStyle w:val="TableParagraph"/>
              <w:ind w:right="90"/>
              <w:rPr>
                <w:sz w:val="18"/>
                <w:szCs w:val="18"/>
              </w:rPr>
            </w:pPr>
            <w:r w:rsidRPr="008354DA">
              <w:rPr>
                <w:sz w:val="18"/>
                <w:szCs w:val="18"/>
              </w:rPr>
              <w:t>Reject entire Federal Compliance Monitoring transaction</w:t>
            </w:r>
          </w:p>
        </w:tc>
        <w:tc>
          <w:tcPr>
            <w:tcW w:w="2520" w:type="dxa"/>
          </w:tcPr>
          <w:p w14:paraId="0DC695C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83FA754" w14:textId="77777777" w:rsidTr="003D1BD1">
        <w:trPr>
          <w:trHeight w:hRule="exact" w:val="1728"/>
        </w:trPr>
        <w:tc>
          <w:tcPr>
            <w:tcW w:w="1349" w:type="dxa"/>
          </w:tcPr>
          <w:p w14:paraId="1C500454" w14:textId="77777777" w:rsidR="00E854D5" w:rsidRPr="00052E98" w:rsidRDefault="00E854D5" w:rsidP="005B36D2">
            <w:pPr>
              <w:pStyle w:val="TableParagraph"/>
              <w:ind w:right="30"/>
              <w:rPr>
                <w:sz w:val="18"/>
                <w:szCs w:val="18"/>
              </w:rPr>
            </w:pPr>
            <w:r w:rsidRPr="0013611F">
              <w:rPr>
                <w:sz w:val="18"/>
                <w:szCs w:val="18"/>
              </w:rPr>
              <w:t>CM130</w:t>
            </w:r>
          </w:p>
        </w:tc>
        <w:tc>
          <w:tcPr>
            <w:tcW w:w="3332" w:type="dxa"/>
          </w:tcPr>
          <w:p w14:paraId="00E80974" w14:textId="45FC3478" w:rsidR="00E854D5" w:rsidRPr="00052E98" w:rsidRDefault="00E854D5" w:rsidP="005B36D2">
            <w:pPr>
              <w:pStyle w:val="TableParagraph"/>
              <w:ind w:right="30"/>
              <w:rPr>
                <w:sz w:val="18"/>
                <w:szCs w:val="18"/>
              </w:rPr>
            </w:pPr>
            <w:r w:rsidRPr="0013611F">
              <w:rPr>
                <w:sz w:val="18"/>
                <w:szCs w:val="18"/>
              </w:rPr>
              <w:t>Compliance Inspection Type Code(s) &lt;Compliance Inspection Type Code value 1, Compliance Inspection Type Code value 2,… Compliance Inspection Type Code value n&gt; does not have an Activity Type Code of &lt;Activity Type Code value&gt;, does not exist, or is inactive in the ICIS reference table.</w:t>
            </w:r>
          </w:p>
        </w:tc>
        <w:tc>
          <w:tcPr>
            <w:tcW w:w="3780" w:type="dxa"/>
          </w:tcPr>
          <w:p w14:paraId="28F88615" w14:textId="029F3E49" w:rsidR="00E854D5" w:rsidRPr="00052E98" w:rsidRDefault="00E854D5" w:rsidP="005B36D2">
            <w:pPr>
              <w:pStyle w:val="TableParagraph"/>
              <w:ind w:left="-1" w:right="30"/>
              <w:rPr>
                <w:sz w:val="18"/>
                <w:szCs w:val="18"/>
              </w:rPr>
            </w:pPr>
            <w:r w:rsidRPr="0013611F">
              <w:rPr>
                <w:sz w:val="18"/>
                <w:szCs w:val="18"/>
              </w:rPr>
              <w:t>Compliance Monitoring Type must be a valid (i.e., Active) code with an Activity_Type_Code = &lt;Activity Type Code submitted&gt; in the REF_COMP_MONITOR_TYPE table.</w:t>
            </w:r>
          </w:p>
        </w:tc>
        <w:tc>
          <w:tcPr>
            <w:tcW w:w="2609" w:type="dxa"/>
          </w:tcPr>
          <w:p w14:paraId="795F74B5" w14:textId="0C0EA282" w:rsidR="008257AF" w:rsidRPr="00052E98" w:rsidRDefault="008257AF" w:rsidP="005B36D2">
            <w:pPr>
              <w:pStyle w:val="TableParagraph"/>
              <w:ind w:right="90"/>
              <w:rPr>
                <w:sz w:val="18"/>
                <w:szCs w:val="18"/>
              </w:rPr>
            </w:pPr>
            <w:r w:rsidRPr="00052E98">
              <w:rPr>
                <w:sz w:val="18"/>
                <w:szCs w:val="18"/>
              </w:rPr>
              <w:t>Reject entire State NPDES Compliance Monitoring transaction</w:t>
            </w:r>
          </w:p>
          <w:p w14:paraId="613C8D19" w14:textId="3AFF30A1"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6AFDDE2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42D8D353" w14:textId="77777777" w:rsidTr="003D1BD1">
        <w:trPr>
          <w:trHeight w:hRule="exact" w:val="1325"/>
        </w:trPr>
        <w:tc>
          <w:tcPr>
            <w:tcW w:w="1349" w:type="dxa"/>
          </w:tcPr>
          <w:p w14:paraId="2D03076D" w14:textId="77777777" w:rsidR="00E854D5" w:rsidRPr="00052E98" w:rsidRDefault="00E854D5" w:rsidP="005B36D2">
            <w:pPr>
              <w:pStyle w:val="TableParagraph"/>
              <w:ind w:right="30"/>
              <w:rPr>
                <w:sz w:val="18"/>
                <w:szCs w:val="18"/>
              </w:rPr>
            </w:pPr>
            <w:r w:rsidRPr="0013611F">
              <w:rPr>
                <w:sz w:val="18"/>
                <w:szCs w:val="18"/>
              </w:rPr>
              <w:t>CM135</w:t>
            </w:r>
          </w:p>
        </w:tc>
        <w:tc>
          <w:tcPr>
            <w:tcW w:w="3332" w:type="dxa"/>
          </w:tcPr>
          <w:p w14:paraId="13322F69" w14:textId="7BCA784F" w:rsidR="00E854D5" w:rsidRPr="00052E98" w:rsidRDefault="00E854D5" w:rsidP="005B36D2">
            <w:pPr>
              <w:pStyle w:val="TableParagraph"/>
              <w:ind w:right="30"/>
              <w:rPr>
                <w:sz w:val="18"/>
                <w:szCs w:val="18"/>
              </w:rPr>
            </w:pPr>
            <w:r w:rsidRPr="0013611F">
              <w:rPr>
                <w:sz w:val="18"/>
                <w:szCs w:val="18"/>
              </w:rPr>
              <w:t>Compliance Inspection Type Code(s) &lt;Compliance Inspection Type Code value1, Compliance Inspection Type Code value 2, … Compliance Inspection Type Code value n&gt; is not valid for the Federal Statute CWA.</w:t>
            </w:r>
          </w:p>
        </w:tc>
        <w:tc>
          <w:tcPr>
            <w:tcW w:w="3780" w:type="dxa"/>
          </w:tcPr>
          <w:p w14:paraId="5D9F78D6" w14:textId="55B7D999" w:rsidR="00E854D5" w:rsidRPr="00052E98" w:rsidRDefault="00E854D5" w:rsidP="005B36D2">
            <w:pPr>
              <w:pStyle w:val="TableParagraph"/>
              <w:ind w:left="-1" w:right="30"/>
              <w:rPr>
                <w:sz w:val="18"/>
                <w:szCs w:val="18"/>
              </w:rPr>
            </w:pPr>
            <w:r w:rsidRPr="0013611F">
              <w:rPr>
                <w:sz w:val="18"/>
                <w:szCs w:val="18"/>
              </w:rPr>
              <w:t>Compliance Monitoring Type must be a code where STATUTE_CODE = CWA in the XREF_STATUTE_COMP_MONITOR_TYPE table.</w:t>
            </w:r>
          </w:p>
        </w:tc>
        <w:tc>
          <w:tcPr>
            <w:tcW w:w="2609" w:type="dxa"/>
          </w:tcPr>
          <w:p w14:paraId="49EB9723" w14:textId="6AF964A1" w:rsidR="00E854D5" w:rsidRPr="00052E98" w:rsidRDefault="00E854D5" w:rsidP="005B36D2">
            <w:pPr>
              <w:pStyle w:val="TableParagraph"/>
              <w:ind w:right="90"/>
              <w:rPr>
                <w:sz w:val="18"/>
                <w:szCs w:val="18"/>
              </w:rPr>
            </w:pPr>
            <w:r w:rsidRPr="0013611F">
              <w:rPr>
                <w:sz w:val="18"/>
                <w:szCs w:val="18"/>
              </w:rPr>
              <w:t>Reject entire State NPDES Compliance Monitoring transaction</w:t>
            </w:r>
          </w:p>
        </w:tc>
        <w:tc>
          <w:tcPr>
            <w:tcW w:w="2520" w:type="dxa"/>
          </w:tcPr>
          <w:p w14:paraId="6E11FB0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88B2103" w14:textId="77777777" w:rsidTr="00567790">
        <w:trPr>
          <w:trHeight w:hRule="exact" w:val="1498"/>
        </w:trPr>
        <w:tc>
          <w:tcPr>
            <w:tcW w:w="1349" w:type="dxa"/>
          </w:tcPr>
          <w:p w14:paraId="60EFBB51" w14:textId="77777777" w:rsidR="00E854D5" w:rsidRPr="00052E98" w:rsidRDefault="00E854D5" w:rsidP="005B36D2">
            <w:pPr>
              <w:pStyle w:val="TableParagraph"/>
              <w:ind w:right="30"/>
              <w:rPr>
                <w:sz w:val="18"/>
                <w:szCs w:val="18"/>
              </w:rPr>
            </w:pPr>
            <w:r w:rsidRPr="0013611F">
              <w:rPr>
                <w:sz w:val="18"/>
                <w:szCs w:val="18"/>
              </w:rPr>
              <w:t>CM140</w:t>
            </w:r>
          </w:p>
        </w:tc>
        <w:tc>
          <w:tcPr>
            <w:tcW w:w="3332" w:type="dxa"/>
          </w:tcPr>
          <w:p w14:paraId="4C1AC3A9" w14:textId="584CDCDF" w:rsidR="00E854D5" w:rsidRPr="00052E98" w:rsidRDefault="00E854D5" w:rsidP="005B36D2">
            <w:pPr>
              <w:pStyle w:val="TableParagraph"/>
              <w:ind w:right="30"/>
              <w:rPr>
                <w:sz w:val="18"/>
                <w:szCs w:val="18"/>
              </w:rPr>
            </w:pPr>
            <w:r w:rsidRPr="0013611F">
              <w:rPr>
                <w:sz w:val="18"/>
                <w:szCs w:val="18"/>
              </w:rPr>
              <w:t>Compliance Inspection Type Code(s) &lt;Compliance Monitoring Type Code value1, Compliance Monitoring Type Code value 2, … Compliance Monitoring Type Code value n&gt; does not exist in the ICIS reference table for the Federal Statute entered.</w:t>
            </w:r>
          </w:p>
        </w:tc>
        <w:tc>
          <w:tcPr>
            <w:tcW w:w="3780" w:type="dxa"/>
          </w:tcPr>
          <w:p w14:paraId="23DE34FC" w14:textId="3503FA9E" w:rsidR="00E854D5" w:rsidRPr="00052E98" w:rsidRDefault="00E854D5" w:rsidP="005B36D2">
            <w:pPr>
              <w:pStyle w:val="TableParagraph"/>
              <w:ind w:left="-1" w:right="30"/>
              <w:rPr>
                <w:sz w:val="18"/>
                <w:szCs w:val="18"/>
              </w:rPr>
            </w:pPr>
            <w:r w:rsidRPr="0013611F">
              <w:rPr>
                <w:sz w:val="18"/>
                <w:szCs w:val="18"/>
              </w:rPr>
              <w:t>Compliance Monitoring Type must be valid for the associated Federal Statute entered by the user in the XREF_STATUTE_COMP_MONITOR_TYPE table.</w:t>
            </w:r>
          </w:p>
        </w:tc>
        <w:tc>
          <w:tcPr>
            <w:tcW w:w="2609" w:type="dxa"/>
          </w:tcPr>
          <w:p w14:paraId="1EA37FBD" w14:textId="7C967403"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0168477C"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215FE24" w14:textId="77777777" w:rsidTr="003D1BD1">
        <w:trPr>
          <w:trHeight w:hRule="exact" w:val="1728"/>
        </w:trPr>
        <w:tc>
          <w:tcPr>
            <w:tcW w:w="1349" w:type="dxa"/>
          </w:tcPr>
          <w:p w14:paraId="2C7E3613" w14:textId="77777777" w:rsidR="00E854D5" w:rsidRPr="00052E98" w:rsidRDefault="00E854D5" w:rsidP="005B36D2">
            <w:pPr>
              <w:pStyle w:val="TableParagraph"/>
              <w:ind w:right="30"/>
              <w:rPr>
                <w:sz w:val="18"/>
                <w:szCs w:val="18"/>
              </w:rPr>
            </w:pPr>
            <w:r w:rsidRPr="00052E98">
              <w:rPr>
                <w:sz w:val="18"/>
                <w:szCs w:val="18"/>
              </w:rPr>
              <w:t>CM150</w:t>
            </w:r>
          </w:p>
        </w:tc>
        <w:tc>
          <w:tcPr>
            <w:tcW w:w="3332" w:type="dxa"/>
          </w:tcPr>
          <w:p w14:paraId="7F29440F" w14:textId="3E6B7892" w:rsidR="008257AF" w:rsidRPr="00052E98" w:rsidRDefault="00E854D5" w:rsidP="005B36D2">
            <w:pPr>
              <w:pStyle w:val="TableParagraph"/>
              <w:ind w:right="30"/>
              <w:rPr>
                <w:sz w:val="18"/>
                <w:szCs w:val="18"/>
              </w:rPr>
            </w:pPr>
            <w:r w:rsidRPr="00052E98">
              <w:rPr>
                <w:sz w:val="18"/>
                <w:szCs w:val="18"/>
              </w:rPr>
              <w:t>The following Compliance Inspection Type Code(s) submitted do not belong to the same Compliance Monitoring Category submitted in the XML:</w:t>
            </w:r>
          </w:p>
          <w:p w14:paraId="2AF8EDDE" w14:textId="77777777" w:rsidR="00E854D5" w:rsidRPr="00052E98" w:rsidRDefault="00E854D5" w:rsidP="005B36D2">
            <w:pPr>
              <w:pStyle w:val="TableParagraph"/>
              <w:ind w:right="30"/>
              <w:rPr>
                <w:sz w:val="18"/>
                <w:szCs w:val="18"/>
              </w:rPr>
            </w:pPr>
            <w:r w:rsidRPr="00052E98">
              <w:rPr>
                <w:sz w:val="18"/>
                <w:szCs w:val="18"/>
              </w:rPr>
              <w:t>&lt;Compliance Inspection Type Code value 1, Compliance Inspection Type Code value 2, … Compliance Inspection Type Code value n&gt;.</w:t>
            </w:r>
          </w:p>
        </w:tc>
        <w:tc>
          <w:tcPr>
            <w:tcW w:w="3780" w:type="dxa"/>
          </w:tcPr>
          <w:p w14:paraId="2ACA15BC" w14:textId="77777777" w:rsidR="00E854D5" w:rsidRPr="00052E98" w:rsidRDefault="00E854D5" w:rsidP="005B36D2">
            <w:pPr>
              <w:pStyle w:val="TableParagraph"/>
              <w:ind w:left="-1" w:right="30"/>
              <w:rPr>
                <w:sz w:val="18"/>
                <w:szCs w:val="18"/>
              </w:rPr>
            </w:pPr>
            <w:r w:rsidRPr="00052E98">
              <w:rPr>
                <w:sz w:val="18"/>
                <w:szCs w:val="18"/>
              </w:rPr>
              <w:t>The Compliance Monitoring Type(s) submitted must belong to the same Compliance Monitoring Category that was submitted in the XML.</w:t>
            </w:r>
          </w:p>
        </w:tc>
        <w:tc>
          <w:tcPr>
            <w:tcW w:w="2609" w:type="dxa"/>
          </w:tcPr>
          <w:p w14:paraId="25B09DD9" w14:textId="60B7DFA5"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03A44B6D" w14:textId="090BACE3"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0EE53E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C894D59" w14:textId="77777777" w:rsidTr="003D1BD1">
        <w:trPr>
          <w:trHeight w:hRule="exact" w:val="1325"/>
        </w:trPr>
        <w:tc>
          <w:tcPr>
            <w:tcW w:w="1349" w:type="dxa"/>
          </w:tcPr>
          <w:p w14:paraId="00C38585" w14:textId="77777777" w:rsidR="00E854D5" w:rsidRPr="00052E98" w:rsidRDefault="00E854D5" w:rsidP="005B36D2">
            <w:pPr>
              <w:pStyle w:val="TableParagraph"/>
              <w:ind w:right="30"/>
              <w:rPr>
                <w:sz w:val="18"/>
                <w:szCs w:val="18"/>
              </w:rPr>
            </w:pPr>
            <w:r w:rsidRPr="00052E98">
              <w:rPr>
                <w:sz w:val="18"/>
                <w:szCs w:val="18"/>
              </w:rPr>
              <w:t>CM151</w:t>
            </w:r>
          </w:p>
        </w:tc>
        <w:tc>
          <w:tcPr>
            <w:tcW w:w="3332" w:type="dxa"/>
          </w:tcPr>
          <w:p w14:paraId="67E5FC02" w14:textId="77777777" w:rsidR="00E854D5" w:rsidRPr="00052E98" w:rsidRDefault="00E854D5" w:rsidP="005B36D2">
            <w:pPr>
              <w:pStyle w:val="TableParagraph"/>
              <w:ind w:right="30"/>
              <w:rPr>
                <w:sz w:val="18"/>
                <w:szCs w:val="18"/>
              </w:rPr>
            </w:pPr>
            <w:r w:rsidRPr="00052E98">
              <w:rPr>
                <w:sz w:val="18"/>
                <w:szCs w:val="18"/>
              </w:rPr>
              <w:t>The Federal or State NPDES Compliance Monitoring Activity cannot have a Compliance Monitoring Type of TV ACC.</w:t>
            </w:r>
          </w:p>
        </w:tc>
        <w:tc>
          <w:tcPr>
            <w:tcW w:w="3780" w:type="dxa"/>
          </w:tcPr>
          <w:p w14:paraId="7D01B782" w14:textId="77777777" w:rsidR="00E854D5" w:rsidRPr="00052E98" w:rsidRDefault="00E854D5" w:rsidP="005B36D2">
            <w:pPr>
              <w:pStyle w:val="TableParagraph"/>
              <w:ind w:left="-1" w:right="30"/>
              <w:rPr>
                <w:sz w:val="18"/>
                <w:szCs w:val="18"/>
              </w:rPr>
            </w:pPr>
            <w:r w:rsidRPr="00052E98">
              <w:rPr>
                <w:sz w:val="18"/>
                <w:szCs w:val="18"/>
              </w:rPr>
              <w:t>The Compliance Monitoring Type cannot be TV ACC.</w:t>
            </w:r>
          </w:p>
        </w:tc>
        <w:tc>
          <w:tcPr>
            <w:tcW w:w="2609" w:type="dxa"/>
          </w:tcPr>
          <w:p w14:paraId="45E9F947" w14:textId="1FF4422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3C0CE6CB" w14:textId="789B9DA6"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5FED6F5"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0DE43841" w14:textId="77777777" w:rsidTr="00567790">
        <w:trPr>
          <w:trHeight w:hRule="exact" w:val="879"/>
        </w:trPr>
        <w:tc>
          <w:tcPr>
            <w:tcW w:w="1349" w:type="dxa"/>
          </w:tcPr>
          <w:p w14:paraId="2A6908BB" w14:textId="77777777" w:rsidR="00E854D5" w:rsidRPr="00052E98" w:rsidRDefault="00E854D5" w:rsidP="005B36D2">
            <w:pPr>
              <w:pStyle w:val="TableParagraph"/>
              <w:ind w:right="30"/>
              <w:rPr>
                <w:sz w:val="18"/>
                <w:szCs w:val="18"/>
              </w:rPr>
            </w:pPr>
            <w:r w:rsidRPr="00DB51FE">
              <w:rPr>
                <w:sz w:val="18"/>
                <w:szCs w:val="18"/>
              </w:rPr>
              <w:t>CM152</w:t>
            </w:r>
          </w:p>
        </w:tc>
        <w:tc>
          <w:tcPr>
            <w:tcW w:w="3332" w:type="dxa"/>
          </w:tcPr>
          <w:p w14:paraId="1A80A6A8" w14:textId="77777777" w:rsidR="00E854D5" w:rsidRPr="00052E98" w:rsidRDefault="00E854D5" w:rsidP="005B36D2">
            <w:pPr>
              <w:pStyle w:val="TableParagraph"/>
              <w:ind w:right="30"/>
              <w:rPr>
                <w:sz w:val="18"/>
                <w:szCs w:val="18"/>
              </w:rPr>
            </w:pPr>
            <w:r w:rsidRPr="00DB51FE">
              <w:rPr>
                <w:sz w:val="18"/>
                <w:szCs w:val="18"/>
              </w:rPr>
              <w:t>The State NPDES Compliance Monitoring Activity cannot have a Compliance Monitoring Type of Stack Test.</w:t>
            </w:r>
          </w:p>
        </w:tc>
        <w:tc>
          <w:tcPr>
            <w:tcW w:w="3780" w:type="dxa"/>
          </w:tcPr>
          <w:p w14:paraId="548641C3" w14:textId="77777777" w:rsidR="00E854D5" w:rsidRPr="00052E98" w:rsidRDefault="00E854D5" w:rsidP="005B36D2">
            <w:pPr>
              <w:pStyle w:val="TableParagraph"/>
              <w:ind w:left="-1" w:right="30"/>
              <w:rPr>
                <w:sz w:val="18"/>
                <w:szCs w:val="18"/>
              </w:rPr>
            </w:pPr>
            <w:r w:rsidRPr="00DB51FE">
              <w:rPr>
                <w:sz w:val="18"/>
                <w:szCs w:val="18"/>
              </w:rPr>
              <w:t>The Compliance Monitoring Type cannot be Stack Test.</w:t>
            </w:r>
          </w:p>
        </w:tc>
        <w:tc>
          <w:tcPr>
            <w:tcW w:w="2609" w:type="dxa"/>
          </w:tcPr>
          <w:p w14:paraId="3D95C1AA" w14:textId="04FBD954" w:rsidR="00E854D5" w:rsidRPr="00052E98" w:rsidRDefault="00E854D5" w:rsidP="005B36D2">
            <w:pPr>
              <w:pStyle w:val="TableParagraph"/>
              <w:ind w:right="90"/>
              <w:rPr>
                <w:sz w:val="18"/>
                <w:szCs w:val="18"/>
              </w:rPr>
            </w:pPr>
            <w:r w:rsidRPr="00DB51FE">
              <w:rPr>
                <w:sz w:val="18"/>
                <w:szCs w:val="18"/>
              </w:rPr>
              <w:t>Reject entire State NPDES Compliance Monitoring transaction</w:t>
            </w:r>
          </w:p>
        </w:tc>
        <w:tc>
          <w:tcPr>
            <w:tcW w:w="2520" w:type="dxa"/>
          </w:tcPr>
          <w:p w14:paraId="353358D8"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226BF24" w14:textId="77777777" w:rsidTr="003D1BD1">
        <w:trPr>
          <w:trHeight w:hRule="exact" w:val="907"/>
        </w:trPr>
        <w:tc>
          <w:tcPr>
            <w:tcW w:w="1349" w:type="dxa"/>
          </w:tcPr>
          <w:p w14:paraId="074ECAAB" w14:textId="77777777" w:rsidR="00E854D5" w:rsidRPr="00052E98" w:rsidRDefault="00E854D5" w:rsidP="005B36D2">
            <w:pPr>
              <w:pStyle w:val="TableParagraph"/>
              <w:ind w:right="30"/>
              <w:rPr>
                <w:sz w:val="18"/>
                <w:szCs w:val="18"/>
              </w:rPr>
            </w:pPr>
            <w:r w:rsidRPr="00DB51FE">
              <w:rPr>
                <w:sz w:val="18"/>
                <w:szCs w:val="18"/>
              </w:rPr>
              <w:t>FPI135</w:t>
            </w:r>
          </w:p>
        </w:tc>
        <w:tc>
          <w:tcPr>
            <w:tcW w:w="3332" w:type="dxa"/>
          </w:tcPr>
          <w:p w14:paraId="44161AA3" w14:textId="757E7437" w:rsidR="00E854D5" w:rsidRPr="00052E98" w:rsidRDefault="00E854D5" w:rsidP="005B36D2">
            <w:pPr>
              <w:pStyle w:val="TableParagraph"/>
              <w:ind w:right="30"/>
              <w:rPr>
                <w:sz w:val="18"/>
                <w:szCs w:val="18"/>
              </w:rPr>
            </w:pPr>
            <w:r w:rsidRPr="00DB51FE">
              <w:rPr>
                <w:sz w:val="18"/>
                <w:szCs w:val="18"/>
              </w:rPr>
              <w:t>When Compliance Inspection Type Code = CST (Stack Test), no other Compliance Inspection Type Codes can be submitted.</w:t>
            </w:r>
          </w:p>
        </w:tc>
        <w:tc>
          <w:tcPr>
            <w:tcW w:w="3780" w:type="dxa"/>
          </w:tcPr>
          <w:p w14:paraId="1F08B576" w14:textId="77777777" w:rsidR="00E854D5" w:rsidRPr="00052E98" w:rsidRDefault="00E854D5" w:rsidP="005B36D2">
            <w:pPr>
              <w:pStyle w:val="TableParagraph"/>
              <w:ind w:left="-1" w:right="30"/>
              <w:rPr>
                <w:sz w:val="18"/>
                <w:szCs w:val="18"/>
              </w:rPr>
            </w:pPr>
            <w:r w:rsidRPr="00DB51FE">
              <w:rPr>
                <w:sz w:val="18"/>
                <w:szCs w:val="18"/>
              </w:rPr>
              <w:t>If Compliance Monitoring Type = Stack Test, then it must be the only value submitted for Compliance Monitoring Type.</w:t>
            </w:r>
          </w:p>
        </w:tc>
        <w:tc>
          <w:tcPr>
            <w:tcW w:w="2609" w:type="dxa"/>
          </w:tcPr>
          <w:p w14:paraId="2C2625F8" w14:textId="4CCD0DE8"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4E8B541D"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624C0B2" w14:textId="77777777" w:rsidTr="003D1BD1">
        <w:trPr>
          <w:trHeight w:hRule="exact" w:val="706"/>
        </w:trPr>
        <w:tc>
          <w:tcPr>
            <w:tcW w:w="1349" w:type="dxa"/>
          </w:tcPr>
          <w:p w14:paraId="337FA36B" w14:textId="77777777" w:rsidR="00E854D5" w:rsidRPr="00052E98" w:rsidRDefault="00E854D5" w:rsidP="005B36D2">
            <w:pPr>
              <w:pStyle w:val="TableParagraph"/>
              <w:ind w:right="30"/>
              <w:rPr>
                <w:sz w:val="18"/>
                <w:szCs w:val="18"/>
              </w:rPr>
            </w:pPr>
            <w:r w:rsidRPr="00DB51FE">
              <w:rPr>
                <w:sz w:val="18"/>
                <w:szCs w:val="18"/>
              </w:rPr>
              <w:t>CM160</w:t>
            </w:r>
          </w:p>
        </w:tc>
        <w:tc>
          <w:tcPr>
            <w:tcW w:w="3332" w:type="dxa"/>
          </w:tcPr>
          <w:p w14:paraId="42AD0375" w14:textId="77777777" w:rsidR="00E854D5" w:rsidRPr="00052E98" w:rsidRDefault="00E854D5" w:rsidP="005B36D2">
            <w:pPr>
              <w:pStyle w:val="TableParagraph"/>
              <w:ind w:right="30"/>
              <w:rPr>
                <w:sz w:val="18"/>
                <w:szCs w:val="18"/>
              </w:rPr>
            </w:pPr>
            <w:r w:rsidRPr="00DB51FE">
              <w:rPr>
                <w:sz w:val="18"/>
                <w:szCs w:val="18"/>
              </w:rPr>
              <w:t>Compliance Monitoring Activity Name must exist for a Federal Compliance Monitoring Inspection.</w:t>
            </w:r>
          </w:p>
        </w:tc>
        <w:tc>
          <w:tcPr>
            <w:tcW w:w="3780" w:type="dxa"/>
          </w:tcPr>
          <w:p w14:paraId="026A7334" w14:textId="77777777" w:rsidR="00E854D5" w:rsidRPr="00052E98" w:rsidRDefault="00E854D5" w:rsidP="005B36D2">
            <w:pPr>
              <w:pStyle w:val="TableParagraph"/>
              <w:ind w:left="-1" w:right="30"/>
              <w:rPr>
                <w:sz w:val="18"/>
                <w:szCs w:val="18"/>
              </w:rPr>
            </w:pPr>
            <w:r w:rsidRPr="00DB51FE">
              <w:rPr>
                <w:sz w:val="18"/>
                <w:szCs w:val="18"/>
              </w:rPr>
              <w:t>Compliance Monitoring Activity Name must exist.</w:t>
            </w:r>
          </w:p>
        </w:tc>
        <w:tc>
          <w:tcPr>
            <w:tcW w:w="2609" w:type="dxa"/>
          </w:tcPr>
          <w:p w14:paraId="48D2413F" w14:textId="719B656E"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451DDFF0"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BB84C30" w14:textId="77777777" w:rsidTr="003D1BD1">
        <w:trPr>
          <w:trHeight w:hRule="exact" w:val="1325"/>
        </w:trPr>
        <w:tc>
          <w:tcPr>
            <w:tcW w:w="1349" w:type="dxa"/>
          </w:tcPr>
          <w:p w14:paraId="6B014394" w14:textId="77777777" w:rsidR="00E854D5" w:rsidRPr="00052E98" w:rsidRDefault="00E854D5" w:rsidP="005B36D2">
            <w:pPr>
              <w:pStyle w:val="TableParagraph"/>
              <w:ind w:right="30"/>
              <w:rPr>
                <w:sz w:val="18"/>
                <w:szCs w:val="18"/>
              </w:rPr>
            </w:pPr>
            <w:r w:rsidRPr="00052E98">
              <w:rPr>
                <w:sz w:val="18"/>
                <w:szCs w:val="18"/>
              </w:rPr>
              <w:t>CM170</w:t>
            </w:r>
          </w:p>
        </w:tc>
        <w:tc>
          <w:tcPr>
            <w:tcW w:w="3332" w:type="dxa"/>
          </w:tcPr>
          <w:p w14:paraId="2A8A7995" w14:textId="77777777" w:rsidR="00E854D5" w:rsidRPr="00052E98" w:rsidRDefault="00E854D5" w:rsidP="005B36D2">
            <w:pPr>
              <w:pStyle w:val="TableParagraph"/>
              <w:ind w:right="30"/>
              <w:rPr>
                <w:sz w:val="18"/>
                <w:szCs w:val="18"/>
              </w:rPr>
            </w:pPr>
            <w:r w:rsidRPr="00052E98">
              <w:rPr>
                <w:sz w:val="18"/>
                <w:szCs w:val="18"/>
              </w:rPr>
              <w:t>Compliance Monitoring Start Date must be less than or equal to the Compliance Monitoring Date &lt;Compliance Monitoring Date value&gt;.</w:t>
            </w:r>
          </w:p>
        </w:tc>
        <w:tc>
          <w:tcPr>
            <w:tcW w:w="3780" w:type="dxa"/>
          </w:tcPr>
          <w:p w14:paraId="1D670380" w14:textId="77777777" w:rsidR="00E854D5" w:rsidRPr="00052E98" w:rsidRDefault="00E854D5" w:rsidP="005B36D2">
            <w:pPr>
              <w:pStyle w:val="TableParagraph"/>
              <w:ind w:left="-1" w:right="30"/>
              <w:rPr>
                <w:sz w:val="18"/>
                <w:szCs w:val="18"/>
              </w:rPr>
            </w:pPr>
            <w:r w:rsidRPr="00052E98">
              <w:rPr>
                <w:sz w:val="18"/>
                <w:szCs w:val="18"/>
              </w:rPr>
              <w:t>Actual Start Date must be less than or equal to the Actual End Date if entered.</w:t>
            </w:r>
          </w:p>
        </w:tc>
        <w:tc>
          <w:tcPr>
            <w:tcW w:w="2609" w:type="dxa"/>
          </w:tcPr>
          <w:p w14:paraId="13FE0C16" w14:textId="718F193B"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4225F84" w14:textId="19C7D868"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5B7154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9B95FF1" w14:textId="77777777" w:rsidTr="003D1BD1">
        <w:trPr>
          <w:trHeight w:hRule="exact" w:val="1325"/>
        </w:trPr>
        <w:tc>
          <w:tcPr>
            <w:tcW w:w="1349" w:type="dxa"/>
          </w:tcPr>
          <w:p w14:paraId="484FAFE5" w14:textId="77777777" w:rsidR="00E854D5" w:rsidRPr="00052E98" w:rsidRDefault="00E854D5" w:rsidP="005B36D2">
            <w:pPr>
              <w:pStyle w:val="TableParagraph"/>
              <w:ind w:right="30"/>
              <w:rPr>
                <w:sz w:val="18"/>
                <w:szCs w:val="18"/>
              </w:rPr>
            </w:pPr>
            <w:r w:rsidRPr="00052E98">
              <w:rPr>
                <w:sz w:val="18"/>
                <w:szCs w:val="18"/>
              </w:rPr>
              <w:t>CM180</w:t>
            </w:r>
          </w:p>
        </w:tc>
        <w:tc>
          <w:tcPr>
            <w:tcW w:w="3332" w:type="dxa"/>
          </w:tcPr>
          <w:p w14:paraId="341BB198" w14:textId="77777777" w:rsidR="00E854D5" w:rsidRPr="00052E98" w:rsidRDefault="00E854D5" w:rsidP="005B36D2">
            <w:pPr>
              <w:pStyle w:val="TableParagraph"/>
              <w:ind w:right="30"/>
              <w:rPr>
                <w:sz w:val="18"/>
                <w:szCs w:val="18"/>
              </w:rPr>
            </w:pPr>
            <w:r w:rsidRPr="00052E98">
              <w:rPr>
                <w:sz w:val="18"/>
                <w:szCs w:val="18"/>
              </w:rPr>
              <w:t>Compliance Monitoring Date must be less than or equal to the current date.</w:t>
            </w:r>
          </w:p>
        </w:tc>
        <w:tc>
          <w:tcPr>
            <w:tcW w:w="3780" w:type="dxa"/>
          </w:tcPr>
          <w:p w14:paraId="2578E00C" w14:textId="77777777" w:rsidR="00E854D5" w:rsidRPr="00052E98" w:rsidRDefault="00E854D5" w:rsidP="005B36D2">
            <w:pPr>
              <w:pStyle w:val="TableParagraph"/>
              <w:ind w:left="-1" w:right="30"/>
              <w:rPr>
                <w:sz w:val="18"/>
                <w:szCs w:val="18"/>
              </w:rPr>
            </w:pPr>
            <w:r w:rsidRPr="00052E98">
              <w:rPr>
                <w:sz w:val="18"/>
                <w:szCs w:val="18"/>
              </w:rPr>
              <w:t>If entered, Actual End Date must be less than or equal to the current date.</w:t>
            </w:r>
          </w:p>
        </w:tc>
        <w:tc>
          <w:tcPr>
            <w:tcW w:w="2609" w:type="dxa"/>
          </w:tcPr>
          <w:p w14:paraId="2937FF4F" w14:textId="22C5DDE2"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44A3018" w14:textId="1BDDE140"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0D2403FB"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1B1828B3" w14:textId="77777777" w:rsidTr="003D1BD1">
        <w:trPr>
          <w:trHeight w:hRule="exact" w:val="1325"/>
        </w:trPr>
        <w:tc>
          <w:tcPr>
            <w:tcW w:w="1349" w:type="dxa"/>
          </w:tcPr>
          <w:p w14:paraId="48026D03" w14:textId="77777777" w:rsidR="00E854D5" w:rsidRPr="00052E98" w:rsidRDefault="00E854D5" w:rsidP="005B36D2">
            <w:pPr>
              <w:pStyle w:val="TableParagraph"/>
              <w:ind w:right="30"/>
              <w:rPr>
                <w:sz w:val="18"/>
                <w:szCs w:val="18"/>
              </w:rPr>
            </w:pPr>
            <w:r w:rsidRPr="00052E98">
              <w:rPr>
                <w:sz w:val="18"/>
                <w:szCs w:val="18"/>
              </w:rPr>
              <w:t>CM190</w:t>
            </w:r>
          </w:p>
        </w:tc>
        <w:tc>
          <w:tcPr>
            <w:tcW w:w="3332" w:type="dxa"/>
          </w:tcPr>
          <w:p w14:paraId="201CEB40" w14:textId="77777777" w:rsidR="00E854D5" w:rsidRPr="00052E98" w:rsidRDefault="00E854D5" w:rsidP="005B36D2">
            <w:pPr>
              <w:pStyle w:val="TableParagraph"/>
              <w:ind w:right="30"/>
              <w:rPr>
                <w:sz w:val="18"/>
                <w:szCs w:val="18"/>
              </w:rPr>
            </w:pPr>
            <w:r w:rsidRPr="00052E98">
              <w:rPr>
                <w:sz w:val="18"/>
                <w:szCs w:val="18"/>
              </w:rPr>
              <w:t>Biomonitoring Inspection Method must exist because a Compliance Inspection Type Code = CBI (Biomonitoring) exists.</w:t>
            </w:r>
          </w:p>
        </w:tc>
        <w:tc>
          <w:tcPr>
            <w:tcW w:w="3780" w:type="dxa"/>
          </w:tcPr>
          <w:p w14:paraId="1079C3F4" w14:textId="77777777" w:rsidR="00E854D5" w:rsidRPr="00052E98" w:rsidRDefault="00E854D5" w:rsidP="005B36D2">
            <w:pPr>
              <w:pStyle w:val="TableParagraph"/>
              <w:ind w:left="-1" w:right="30"/>
              <w:rPr>
                <w:sz w:val="18"/>
                <w:szCs w:val="18"/>
              </w:rPr>
            </w:pPr>
            <w:r w:rsidRPr="00052E98">
              <w:rPr>
                <w:sz w:val="18"/>
                <w:szCs w:val="18"/>
              </w:rPr>
              <w:t>If a Compliance Monitoring Type of Biomonitoring exists, then Biomonitoring Compliance Monitoring Method must exist.</w:t>
            </w:r>
          </w:p>
        </w:tc>
        <w:tc>
          <w:tcPr>
            <w:tcW w:w="2609" w:type="dxa"/>
          </w:tcPr>
          <w:p w14:paraId="2A5F28FB" w14:textId="2A1705EE"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1FB3E7A6" w14:textId="504B3F58"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3CA8333"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787FC54" w14:textId="77777777" w:rsidTr="003D1BD1">
        <w:trPr>
          <w:trHeight w:hRule="exact" w:val="1325"/>
        </w:trPr>
        <w:tc>
          <w:tcPr>
            <w:tcW w:w="1349" w:type="dxa"/>
          </w:tcPr>
          <w:p w14:paraId="08DE2775" w14:textId="77777777" w:rsidR="00E854D5" w:rsidRPr="00052E98" w:rsidRDefault="00E854D5" w:rsidP="005B36D2">
            <w:pPr>
              <w:pStyle w:val="TableParagraph"/>
              <w:ind w:right="30"/>
              <w:rPr>
                <w:sz w:val="18"/>
                <w:szCs w:val="18"/>
              </w:rPr>
            </w:pPr>
            <w:r w:rsidRPr="00052E98">
              <w:rPr>
                <w:sz w:val="18"/>
                <w:szCs w:val="18"/>
              </w:rPr>
              <w:t>CM200</w:t>
            </w:r>
          </w:p>
        </w:tc>
        <w:tc>
          <w:tcPr>
            <w:tcW w:w="3332" w:type="dxa"/>
          </w:tcPr>
          <w:p w14:paraId="05B9EAC1" w14:textId="3D4920B9" w:rsidR="00E854D5" w:rsidRPr="00052E98" w:rsidRDefault="00E854D5" w:rsidP="005B36D2">
            <w:pPr>
              <w:pStyle w:val="TableParagraph"/>
              <w:ind w:right="30"/>
              <w:rPr>
                <w:sz w:val="18"/>
                <w:szCs w:val="18"/>
              </w:rPr>
            </w:pPr>
            <w:r w:rsidRPr="00052E98">
              <w:rPr>
                <w:sz w:val="18"/>
                <w:szCs w:val="18"/>
              </w:rPr>
              <w:t>Biomonitoring Inspection Method &lt;Biomonitoring Inspection Method value&gt; does not exist or is inactive in the ICIS reference table.</w:t>
            </w:r>
          </w:p>
        </w:tc>
        <w:tc>
          <w:tcPr>
            <w:tcW w:w="3780" w:type="dxa"/>
          </w:tcPr>
          <w:p w14:paraId="486F9FA4" w14:textId="77777777" w:rsidR="00E854D5" w:rsidRPr="00052E98" w:rsidRDefault="00E854D5" w:rsidP="005B36D2">
            <w:pPr>
              <w:pStyle w:val="TableParagraph"/>
              <w:ind w:left="-1" w:right="30"/>
              <w:rPr>
                <w:sz w:val="18"/>
                <w:szCs w:val="18"/>
              </w:rPr>
            </w:pPr>
            <w:r w:rsidRPr="00052E98">
              <w:rPr>
                <w:sz w:val="18"/>
                <w:szCs w:val="18"/>
              </w:rPr>
              <w:t>Biomonitoring Compliance Monitoring Method must be a valid (i.e., Active) code in the REF_BIOMONITORING_METHOD table.</w:t>
            </w:r>
          </w:p>
        </w:tc>
        <w:tc>
          <w:tcPr>
            <w:tcW w:w="2609" w:type="dxa"/>
          </w:tcPr>
          <w:p w14:paraId="7D4C32E3" w14:textId="71CA0289"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6F492646" w14:textId="6DD02D5D"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644E365A"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40718363" w14:textId="77777777" w:rsidTr="003D1BD1">
        <w:trPr>
          <w:trHeight w:hRule="exact" w:val="1325"/>
        </w:trPr>
        <w:tc>
          <w:tcPr>
            <w:tcW w:w="1349" w:type="dxa"/>
          </w:tcPr>
          <w:p w14:paraId="26E7EFFE" w14:textId="77777777" w:rsidR="00E854D5" w:rsidRPr="00052E98" w:rsidRDefault="00E854D5" w:rsidP="005B36D2">
            <w:pPr>
              <w:pStyle w:val="TableParagraph"/>
              <w:ind w:right="30"/>
              <w:rPr>
                <w:sz w:val="18"/>
                <w:szCs w:val="18"/>
              </w:rPr>
            </w:pPr>
            <w:r w:rsidRPr="00052E98">
              <w:rPr>
                <w:sz w:val="18"/>
                <w:szCs w:val="18"/>
              </w:rPr>
              <w:t>CM210</w:t>
            </w:r>
          </w:p>
        </w:tc>
        <w:tc>
          <w:tcPr>
            <w:tcW w:w="3332" w:type="dxa"/>
          </w:tcPr>
          <w:p w14:paraId="2AEEB612" w14:textId="77777777" w:rsidR="00E854D5" w:rsidRPr="00052E98" w:rsidRDefault="00E854D5" w:rsidP="005B36D2">
            <w:pPr>
              <w:pStyle w:val="TableParagraph"/>
              <w:ind w:right="30"/>
              <w:rPr>
                <w:sz w:val="18"/>
                <w:szCs w:val="18"/>
              </w:rPr>
            </w:pPr>
            <w:r w:rsidRPr="00052E98">
              <w:rPr>
                <w:sz w:val="18"/>
                <w:szCs w:val="18"/>
              </w:rPr>
              <w:t>At least one Compliance Monitoring Action Reason Code must exist.</w:t>
            </w:r>
          </w:p>
        </w:tc>
        <w:tc>
          <w:tcPr>
            <w:tcW w:w="3780" w:type="dxa"/>
          </w:tcPr>
          <w:p w14:paraId="22CB9F5E" w14:textId="77777777" w:rsidR="00E854D5" w:rsidRPr="00052E98" w:rsidRDefault="00E854D5" w:rsidP="005B36D2">
            <w:pPr>
              <w:pStyle w:val="TableParagraph"/>
              <w:ind w:left="-1" w:right="30"/>
              <w:rPr>
                <w:sz w:val="18"/>
                <w:szCs w:val="18"/>
              </w:rPr>
            </w:pPr>
            <w:r w:rsidRPr="00052E98">
              <w:rPr>
                <w:sz w:val="18"/>
                <w:szCs w:val="18"/>
              </w:rPr>
              <w:t>At least one Compliance Monitoring Action Reason must exist.</w:t>
            </w:r>
          </w:p>
        </w:tc>
        <w:tc>
          <w:tcPr>
            <w:tcW w:w="2609" w:type="dxa"/>
          </w:tcPr>
          <w:p w14:paraId="78AD8FEB" w14:textId="666942B1"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3577221C" w14:textId="6F306E85"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66449D7"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7F5BD2C4" w14:textId="77777777" w:rsidTr="00567790">
        <w:trPr>
          <w:trHeight w:hRule="exact" w:val="1913"/>
        </w:trPr>
        <w:tc>
          <w:tcPr>
            <w:tcW w:w="1349" w:type="dxa"/>
          </w:tcPr>
          <w:p w14:paraId="3E429963" w14:textId="77777777" w:rsidR="00E854D5" w:rsidRPr="00052E98" w:rsidRDefault="00E854D5" w:rsidP="005B36D2">
            <w:pPr>
              <w:pStyle w:val="TableParagraph"/>
              <w:ind w:right="30"/>
              <w:rPr>
                <w:sz w:val="18"/>
                <w:szCs w:val="18"/>
              </w:rPr>
            </w:pPr>
            <w:r w:rsidRPr="00DB51FE">
              <w:rPr>
                <w:sz w:val="18"/>
                <w:szCs w:val="18"/>
              </w:rPr>
              <w:t>CM230</w:t>
            </w:r>
          </w:p>
        </w:tc>
        <w:tc>
          <w:tcPr>
            <w:tcW w:w="3332" w:type="dxa"/>
          </w:tcPr>
          <w:p w14:paraId="43D82B7E" w14:textId="1D708833" w:rsidR="00E854D5" w:rsidRPr="00052E98" w:rsidRDefault="00E854D5" w:rsidP="005B36D2">
            <w:pPr>
              <w:pStyle w:val="TableParagraph"/>
              <w:ind w:right="30"/>
              <w:rPr>
                <w:sz w:val="18"/>
                <w:szCs w:val="18"/>
              </w:rPr>
            </w:pPr>
            <w:r w:rsidRPr="00DB51FE">
              <w:rPr>
                <w:sz w:val="18"/>
                <w:szCs w:val="18"/>
              </w:rPr>
              <w:t>Compliance Monitoring Action Reason Code(s) &lt;Compliance Monitoring Action Reason Code value 1, Compliance Monitoring Action Reason Code value 2, … Compliance Monitoring Action Reason Code value n&gt; does not have an Activity Type Code of &lt;Activity Type Code value&gt;, does not exist, or is inactive in the ICIS reference</w:t>
            </w:r>
            <w:r w:rsidRPr="00DB51FE">
              <w:rPr>
                <w:spacing w:val="-8"/>
                <w:sz w:val="18"/>
                <w:szCs w:val="18"/>
              </w:rPr>
              <w:t xml:space="preserve"> </w:t>
            </w:r>
            <w:r w:rsidRPr="00DB51FE">
              <w:rPr>
                <w:sz w:val="18"/>
                <w:szCs w:val="18"/>
              </w:rPr>
              <w:t>table.</w:t>
            </w:r>
          </w:p>
        </w:tc>
        <w:tc>
          <w:tcPr>
            <w:tcW w:w="3780" w:type="dxa"/>
          </w:tcPr>
          <w:p w14:paraId="57095285" w14:textId="77777777" w:rsidR="00E854D5" w:rsidRPr="00052E98" w:rsidRDefault="00E854D5" w:rsidP="005B36D2">
            <w:pPr>
              <w:pStyle w:val="TableParagraph"/>
              <w:ind w:left="-1" w:right="30"/>
              <w:rPr>
                <w:sz w:val="18"/>
                <w:szCs w:val="18"/>
              </w:rPr>
            </w:pPr>
            <w:r w:rsidRPr="00DB51FE">
              <w:rPr>
                <w:sz w:val="18"/>
                <w:szCs w:val="18"/>
              </w:rPr>
              <w:t>Compliance Monitoring Action Reason must be a valid (i.e., Active) code with an Activity_Type_Code = &lt;Activity Type Code submitted&gt; in the REF_ACTIVITY_PURPOSE table.</w:t>
            </w:r>
          </w:p>
        </w:tc>
        <w:tc>
          <w:tcPr>
            <w:tcW w:w="2609" w:type="dxa"/>
          </w:tcPr>
          <w:p w14:paraId="1BAF98AD" w14:textId="300CC593" w:rsidR="00E854D5" w:rsidRPr="00052E98" w:rsidRDefault="00E854D5" w:rsidP="005B36D2">
            <w:pPr>
              <w:pStyle w:val="TableParagraph"/>
              <w:ind w:right="90"/>
              <w:rPr>
                <w:sz w:val="18"/>
                <w:szCs w:val="18"/>
              </w:rPr>
            </w:pPr>
            <w:r w:rsidRPr="00DB51FE">
              <w:rPr>
                <w:sz w:val="18"/>
                <w:szCs w:val="18"/>
              </w:rPr>
              <w:t>Reject entire Federal Compliance Monitoring transaction</w:t>
            </w:r>
          </w:p>
        </w:tc>
        <w:tc>
          <w:tcPr>
            <w:tcW w:w="2520" w:type="dxa"/>
          </w:tcPr>
          <w:p w14:paraId="3A80EEF4"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00D2180" w14:textId="77777777" w:rsidTr="003D1BD1">
        <w:trPr>
          <w:trHeight w:hRule="exact" w:val="1325"/>
        </w:trPr>
        <w:tc>
          <w:tcPr>
            <w:tcW w:w="1349" w:type="dxa"/>
          </w:tcPr>
          <w:p w14:paraId="00B19807" w14:textId="77777777" w:rsidR="00E854D5" w:rsidRPr="00052E98" w:rsidRDefault="00E854D5" w:rsidP="005B36D2">
            <w:pPr>
              <w:pStyle w:val="TableParagraph"/>
              <w:ind w:right="30"/>
              <w:rPr>
                <w:sz w:val="18"/>
                <w:szCs w:val="18"/>
              </w:rPr>
            </w:pPr>
            <w:r w:rsidRPr="00052E98">
              <w:rPr>
                <w:sz w:val="18"/>
                <w:szCs w:val="18"/>
              </w:rPr>
              <w:t>CM240</w:t>
            </w:r>
          </w:p>
        </w:tc>
        <w:tc>
          <w:tcPr>
            <w:tcW w:w="3332" w:type="dxa"/>
          </w:tcPr>
          <w:p w14:paraId="3821EA88" w14:textId="77777777" w:rsidR="00E854D5" w:rsidRPr="00052E98" w:rsidRDefault="00E854D5" w:rsidP="005B36D2">
            <w:pPr>
              <w:pStyle w:val="TableParagraph"/>
              <w:ind w:right="30"/>
              <w:rPr>
                <w:sz w:val="18"/>
                <w:szCs w:val="18"/>
              </w:rPr>
            </w:pPr>
            <w:r w:rsidRPr="00052E98">
              <w:rPr>
                <w:sz w:val="18"/>
                <w:szCs w:val="18"/>
              </w:rPr>
              <w:t>At least one Compliance Monitoring Agency Type Code must exist.</w:t>
            </w:r>
          </w:p>
        </w:tc>
        <w:tc>
          <w:tcPr>
            <w:tcW w:w="3780" w:type="dxa"/>
          </w:tcPr>
          <w:p w14:paraId="082F40C6" w14:textId="77777777" w:rsidR="00E854D5" w:rsidRPr="00052E98" w:rsidRDefault="00E854D5" w:rsidP="005B36D2">
            <w:pPr>
              <w:pStyle w:val="TableParagraph"/>
              <w:ind w:left="-1" w:right="30"/>
              <w:rPr>
                <w:sz w:val="18"/>
                <w:szCs w:val="18"/>
              </w:rPr>
            </w:pPr>
            <w:r w:rsidRPr="00052E98">
              <w:rPr>
                <w:sz w:val="18"/>
                <w:szCs w:val="18"/>
              </w:rPr>
              <w:t>At least one Compliance Monitoring Agency Type must exist.</w:t>
            </w:r>
          </w:p>
        </w:tc>
        <w:tc>
          <w:tcPr>
            <w:tcW w:w="2609" w:type="dxa"/>
          </w:tcPr>
          <w:p w14:paraId="17D490F2" w14:textId="7504698C"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50C9636A" w14:textId="45521532"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58F7A8A2"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31BB5B80" w14:textId="77777777" w:rsidTr="00567790">
        <w:trPr>
          <w:trHeight w:hRule="exact" w:val="1913"/>
        </w:trPr>
        <w:tc>
          <w:tcPr>
            <w:tcW w:w="1349" w:type="dxa"/>
          </w:tcPr>
          <w:p w14:paraId="5D0C7E02" w14:textId="77777777" w:rsidR="00E854D5" w:rsidRPr="00052E98" w:rsidRDefault="00E854D5" w:rsidP="005B36D2">
            <w:pPr>
              <w:pStyle w:val="TableParagraph"/>
              <w:ind w:right="30"/>
              <w:rPr>
                <w:sz w:val="18"/>
                <w:szCs w:val="18"/>
              </w:rPr>
            </w:pPr>
            <w:r w:rsidRPr="00052E98">
              <w:rPr>
                <w:sz w:val="18"/>
                <w:szCs w:val="18"/>
              </w:rPr>
              <w:t>CM250</w:t>
            </w:r>
          </w:p>
        </w:tc>
        <w:tc>
          <w:tcPr>
            <w:tcW w:w="3332" w:type="dxa"/>
          </w:tcPr>
          <w:p w14:paraId="434AF854" w14:textId="77777777" w:rsidR="00E854D5" w:rsidRPr="00052E98" w:rsidRDefault="00E854D5" w:rsidP="005B36D2">
            <w:pPr>
              <w:pStyle w:val="TableParagraph"/>
              <w:ind w:right="30"/>
              <w:rPr>
                <w:sz w:val="18"/>
                <w:szCs w:val="18"/>
              </w:rPr>
            </w:pPr>
            <w:r w:rsidRPr="00052E98">
              <w:rPr>
                <w:sz w:val="18"/>
                <w:szCs w:val="18"/>
              </w:rPr>
              <w:t>Compliance Monitoring Agency Type Code &lt;Compliance Monitoring Agency Type Code value 1, Compliance Monitoring Agency Type Code value 2,… Compliance Monitoring Agency Type Code value n&gt; does not have an Activity Group Code of CMM (Compliance Monitoring), does not exist, or is inactive in the ICIS reference table.</w:t>
            </w:r>
          </w:p>
        </w:tc>
        <w:tc>
          <w:tcPr>
            <w:tcW w:w="3780" w:type="dxa"/>
          </w:tcPr>
          <w:p w14:paraId="2E25940B" w14:textId="77777777" w:rsidR="00E854D5" w:rsidRPr="00052E98" w:rsidRDefault="00E854D5" w:rsidP="005B36D2">
            <w:pPr>
              <w:pStyle w:val="TableParagraph"/>
              <w:ind w:left="-1" w:right="30"/>
              <w:rPr>
                <w:sz w:val="18"/>
                <w:szCs w:val="18"/>
              </w:rPr>
            </w:pPr>
            <w:r w:rsidRPr="00052E98">
              <w:rPr>
                <w:sz w:val="18"/>
                <w:szCs w:val="18"/>
              </w:rPr>
              <w:t>Compliance Monitoring Agency Type must be a valid (i.e., Active) code with an Activity_Group_Code = CMM in the REF_AGENCY_TYPE table.</w:t>
            </w:r>
          </w:p>
        </w:tc>
        <w:tc>
          <w:tcPr>
            <w:tcW w:w="2609" w:type="dxa"/>
          </w:tcPr>
          <w:p w14:paraId="72AD488E" w14:textId="2B0F4F08"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7CC55243" w14:textId="0557C272"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8F1DD16"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EE692AF" w14:textId="77777777" w:rsidTr="003D1BD1">
        <w:trPr>
          <w:trHeight w:hRule="exact" w:val="1325"/>
        </w:trPr>
        <w:tc>
          <w:tcPr>
            <w:tcW w:w="1349" w:type="dxa"/>
          </w:tcPr>
          <w:p w14:paraId="7BB2146A" w14:textId="77777777" w:rsidR="00E854D5" w:rsidRPr="00052E98" w:rsidRDefault="00E854D5" w:rsidP="005B36D2">
            <w:pPr>
              <w:pStyle w:val="TableParagraph"/>
              <w:ind w:right="30"/>
              <w:rPr>
                <w:sz w:val="18"/>
                <w:szCs w:val="18"/>
              </w:rPr>
            </w:pPr>
            <w:r w:rsidRPr="00052E98">
              <w:rPr>
                <w:sz w:val="18"/>
                <w:szCs w:val="18"/>
              </w:rPr>
              <w:t>CM260</w:t>
            </w:r>
          </w:p>
        </w:tc>
        <w:tc>
          <w:tcPr>
            <w:tcW w:w="3332" w:type="dxa"/>
          </w:tcPr>
          <w:p w14:paraId="4012F986" w14:textId="2503A155" w:rsidR="00E854D5" w:rsidRPr="00052E98" w:rsidRDefault="00E854D5" w:rsidP="005B36D2">
            <w:pPr>
              <w:pStyle w:val="TableParagraph"/>
              <w:ind w:right="30"/>
              <w:rPr>
                <w:sz w:val="18"/>
                <w:szCs w:val="18"/>
              </w:rPr>
            </w:pPr>
            <w:r w:rsidRPr="00052E98">
              <w:rPr>
                <w:sz w:val="18"/>
                <w:szCs w:val="18"/>
              </w:rPr>
              <w:t>Compliance Monitoring Agency Code &lt;Compliance Monitoring Agency Code value&gt; does not exist or is inactive in the ICIS reference table.</w:t>
            </w:r>
          </w:p>
        </w:tc>
        <w:tc>
          <w:tcPr>
            <w:tcW w:w="3780" w:type="dxa"/>
          </w:tcPr>
          <w:p w14:paraId="32FB5057" w14:textId="77777777" w:rsidR="00E854D5" w:rsidRPr="00052E98" w:rsidRDefault="00E854D5" w:rsidP="005B36D2">
            <w:pPr>
              <w:pStyle w:val="TableParagraph"/>
              <w:ind w:left="-1" w:right="30"/>
              <w:rPr>
                <w:sz w:val="18"/>
                <w:szCs w:val="18"/>
              </w:rPr>
            </w:pPr>
            <w:r w:rsidRPr="00052E98">
              <w:rPr>
                <w:sz w:val="18"/>
                <w:szCs w:val="18"/>
              </w:rPr>
              <w:t>Compliance Monitoring Agency Name must be a valid (i.e., Active) code in the</w:t>
            </w:r>
            <w:r w:rsidRPr="00052E98">
              <w:rPr>
                <w:spacing w:val="-17"/>
                <w:sz w:val="18"/>
                <w:szCs w:val="18"/>
              </w:rPr>
              <w:t xml:space="preserve"> </w:t>
            </w:r>
            <w:r w:rsidRPr="00052E98">
              <w:rPr>
                <w:sz w:val="18"/>
                <w:szCs w:val="18"/>
              </w:rPr>
              <w:t>REF_AGENCY table.</w:t>
            </w:r>
          </w:p>
        </w:tc>
        <w:tc>
          <w:tcPr>
            <w:tcW w:w="2609" w:type="dxa"/>
          </w:tcPr>
          <w:p w14:paraId="6E45D818" w14:textId="12CB4F68" w:rsidR="00E854D5" w:rsidRPr="00052E98" w:rsidRDefault="00E854D5" w:rsidP="005B36D2">
            <w:pPr>
              <w:pStyle w:val="TableParagraph"/>
              <w:ind w:right="90"/>
              <w:rPr>
                <w:sz w:val="18"/>
                <w:szCs w:val="18"/>
              </w:rPr>
            </w:pPr>
            <w:r w:rsidRPr="00052E98">
              <w:rPr>
                <w:sz w:val="18"/>
                <w:szCs w:val="18"/>
              </w:rPr>
              <w:t>Reject entire State NPDES Compliance Monitoring transaction;</w:t>
            </w:r>
          </w:p>
          <w:p w14:paraId="087FFD4B" w14:textId="73D979A1" w:rsidR="00E854D5" w:rsidRPr="00052E98" w:rsidRDefault="00E854D5" w:rsidP="005B36D2">
            <w:pPr>
              <w:pStyle w:val="TableParagraph"/>
              <w:ind w:right="90"/>
              <w:rPr>
                <w:sz w:val="18"/>
                <w:szCs w:val="18"/>
              </w:rPr>
            </w:pPr>
            <w:r w:rsidRPr="00052E98">
              <w:rPr>
                <w:sz w:val="18"/>
                <w:szCs w:val="18"/>
              </w:rPr>
              <w:t>Reject entire Federal Compliance Monitoring transaction</w:t>
            </w:r>
          </w:p>
        </w:tc>
        <w:tc>
          <w:tcPr>
            <w:tcW w:w="2520" w:type="dxa"/>
          </w:tcPr>
          <w:p w14:paraId="3124E15E"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2D85DE1C" w14:textId="77777777" w:rsidTr="003D1BD1">
        <w:trPr>
          <w:trHeight w:hRule="exact" w:val="1123"/>
        </w:trPr>
        <w:tc>
          <w:tcPr>
            <w:tcW w:w="1349" w:type="dxa"/>
          </w:tcPr>
          <w:p w14:paraId="1E9644FA" w14:textId="77777777" w:rsidR="00E854D5" w:rsidRPr="00052E98" w:rsidRDefault="00E854D5" w:rsidP="005B36D2">
            <w:pPr>
              <w:pStyle w:val="TableParagraph"/>
              <w:ind w:right="30"/>
              <w:rPr>
                <w:sz w:val="18"/>
                <w:szCs w:val="18"/>
              </w:rPr>
            </w:pPr>
            <w:r w:rsidRPr="0013611F">
              <w:rPr>
                <w:sz w:val="18"/>
                <w:szCs w:val="18"/>
              </w:rPr>
              <w:t>CM270</w:t>
            </w:r>
          </w:p>
        </w:tc>
        <w:tc>
          <w:tcPr>
            <w:tcW w:w="3332" w:type="dxa"/>
          </w:tcPr>
          <w:p w14:paraId="05E0F8F9" w14:textId="77777777" w:rsidR="00E854D5" w:rsidRPr="00052E98" w:rsidRDefault="00E854D5" w:rsidP="005B36D2">
            <w:pPr>
              <w:pStyle w:val="TableParagraph"/>
              <w:ind w:right="30"/>
              <w:rPr>
                <w:sz w:val="18"/>
                <w:szCs w:val="18"/>
              </w:rPr>
            </w:pPr>
            <w:r w:rsidRPr="0013611F">
              <w:rPr>
                <w:sz w:val="18"/>
                <w:szCs w:val="18"/>
              </w:rPr>
              <w:t>Program Code &lt;Program Code value 1, Program Code value 2,… Program Code value n&gt; does not have NPDES Program Flag = Y (Yes), does not exist, or is inactive in the ICIS reference table.</w:t>
            </w:r>
          </w:p>
        </w:tc>
        <w:tc>
          <w:tcPr>
            <w:tcW w:w="3780" w:type="dxa"/>
          </w:tcPr>
          <w:p w14:paraId="22BC2D3E" w14:textId="77777777" w:rsidR="00E854D5" w:rsidRPr="00052E98" w:rsidRDefault="00E854D5" w:rsidP="005B36D2">
            <w:pPr>
              <w:pStyle w:val="TableParagraph"/>
              <w:ind w:left="-1" w:right="30"/>
              <w:rPr>
                <w:sz w:val="18"/>
                <w:szCs w:val="18"/>
              </w:rPr>
            </w:pPr>
            <w:r w:rsidRPr="0013611F">
              <w:rPr>
                <w:sz w:val="18"/>
                <w:szCs w:val="18"/>
              </w:rPr>
              <w:t>Programs must be a valid (i.e., Active) code with a program_category_code = NPDES in the REF_PROGRAM table.</w:t>
            </w:r>
          </w:p>
        </w:tc>
        <w:tc>
          <w:tcPr>
            <w:tcW w:w="2609" w:type="dxa"/>
          </w:tcPr>
          <w:p w14:paraId="282073A0" w14:textId="791BFBE9" w:rsidR="00E854D5" w:rsidRPr="00052E98" w:rsidRDefault="00E854D5" w:rsidP="005B36D2">
            <w:pPr>
              <w:pStyle w:val="TableParagraph"/>
              <w:ind w:right="90"/>
              <w:rPr>
                <w:sz w:val="18"/>
                <w:szCs w:val="18"/>
              </w:rPr>
            </w:pPr>
            <w:r w:rsidRPr="0013611F">
              <w:rPr>
                <w:sz w:val="18"/>
                <w:szCs w:val="18"/>
              </w:rPr>
              <w:t>Reject entire State NPDES Compliance Monitoring transaction</w:t>
            </w:r>
          </w:p>
        </w:tc>
        <w:tc>
          <w:tcPr>
            <w:tcW w:w="2520" w:type="dxa"/>
          </w:tcPr>
          <w:p w14:paraId="00007B46"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51060E09" w14:textId="77777777" w:rsidTr="003D1BD1">
        <w:trPr>
          <w:trHeight w:hRule="exact" w:val="907"/>
        </w:trPr>
        <w:tc>
          <w:tcPr>
            <w:tcW w:w="1349" w:type="dxa"/>
          </w:tcPr>
          <w:p w14:paraId="03A69C10" w14:textId="77777777" w:rsidR="00E854D5" w:rsidRPr="00052E98" w:rsidRDefault="00E854D5" w:rsidP="005B36D2">
            <w:pPr>
              <w:pStyle w:val="TableParagraph"/>
              <w:ind w:right="30"/>
              <w:rPr>
                <w:sz w:val="18"/>
                <w:szCs w:val="18"/>
              </w:rPr>
            </w:pPr>
            <w:r w:rsidRPr="0013611F">
              <w:rPr>
                <w:sz w:val="18"/>
                <w:szCs w:val="18"/>
              </w:rPr>
              <w:t>CM280</w:t>
            </w:r>
          </w:p>
        </w:tc>
        <w:tc>
          <w:tcPr>
            <w:tcW w:w="3332" w:type="dxa"/>
          </w:tcPr>
          <w:p w14:paraId="29BDC271" w14:textId="77777777" w:rsidR="00E854D5" w:rsidRPr="00052E98" w:rsidRDefault="00E854D5" w:rsidP="005B36D2">
            <w:pPr>
              <w:pStyle w:val="TableParagraph"/>
              <w:ind w:right="30"/>
              <w:rPr>
                <w:sz w:val="18"/>
                <w:szCs w:val="18"/>
              </w:rPr>
            </w:pPr>
            <w:r w:rsidRPr="0013611F">
              <w:rPr>
                <w:sz w:val="18"/>
                <w:szCs w:val="18"/>
              </w:rPr>
              <w:t>Program Code &lt;Program Code value 1, Program Code value 2, … Program Code value n&gt; does not exist or is inactive in the ICIS reference table.</w:t>
            </w:r>
          </w:p>
        </w:tc>
        <w:tc>
          <w:tcPr>
            <w:tcW w:w="3780" w:type="dxa"/>
          </w:tcPr>
          <w:p w14:paraId="6FD93E77" w14:textId="77777777" w:rsidR="00E854D5" w:rsidRPr="00052E98" w:rsidRDefault="00E854D5" w:rsidP="005B36D2">
            <w:pPr>
              <w:pStyle w:val="TableParagraph"/>
              <w:ind w:left="-1" w:right="30"/>
              <w:rPr>
                <w:sz w:val="18"/>
                <w:szCs w:val="18"/>
              </w:rPr>
            </w:pPr>
            <w:r w:rsidRPr="0013611F">
              <w:rPr>
                <w:sz w:val="18"/>
                <w:szCs w:val="18"/>
              </w:rPr>
              <w:t>Program Code must be a valid (i.e., Active) code in the REF_PROGRAM table.</w:t>
            </w:r>
          </w:p>
        </w:tc>
        <w:tc>
          <w:tcPr>
            <w:tcW w:w="2609" w:type="dxa"/>
          </w:tcPr>
          <w:p w14:paraId="7C3E5E20" w14:textId="419C2589"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7FADFE69" w14:textId="77777777" w:rsidR="00E854D5" w:rsidRPr="00052E98" w:rsidRDefault="00E854D5" w:rsidP="005B36D2">
            <w:pPr>
              <w:pStyle w:val="TableParagraph"/>
              <w:rPr>
                <w:sz w:val="18"/>
                <w:szCs w:val="18"/>
              </w:rPr>
            </w:pPr>
            <w:r w:rsidRPr="00052E98">
              <w:rPr>
                <w:sz w:val="18"/>
                <w:szCs w:val="18"/>
              </w:rPr>
              <w:t>ComplianceMonitoringIdentifier</w:t>
            </w:r>
          </w:p>
        </w:tc>
      </w:tr>
      <w:tr w:rsidR="00E854D5" w:rsidRPr="00052E98" w14:paraId="6B328E58" w14:textId="77777777" w:rsidTr="0071256D">
        <w:trPr>
          <w:trHeight w:hRule="exact" w:val="712"/>
        </w:trPr>
        <w:tc>
          <w:tcPr>
            <w:tcW w:w="1349" w:type="dxa"/>
          </w:tcPr>
          <w:p w14:paraId="70554DE7" w14:textId="77777777" w:rsidR="00E854D5" w:rsidRPr="00052E98" w:rsidRDefault="00E854D5" w:rsidP="005B36D2">
            <w:pPr>
              <w:pStyle w:val="TableParagraph"/>
              <w:ind w:right="30"/>
              <w:rPr>
                <w:sz w:val="18"/>
                <w:szCs w:val="18"/>
              </w:rPr>
            </w:pPr>
            <w:r w:rsidRPr="0013611F">
              <w:rPr>
                <w:sz w:val="18"/>
                <w:szCs w:val="18"/>
              </w:rPr>
              <w:t>CM290</w:t>
            </w:r>
          </w:p>
        </w:tc>
        <w:tc>
          <w:tcPr>
            <w:tcW w:w="3332" w:type="dxa"/>
          </w:tcPr>
          <w:p w14:paraId="139A8092" w14:textId="77777777" w:rsidR="00E854D5" w:rsidRPr="00052E98" w:rsidRDefault="00E854D5" w:rsidP="005B36D2">
            <w:pPr>
              <w:pStyle w:val="TableParagraph"/>
              <w:ind w:right="30"/>
              <w:rPr>
                <w:sz w:val="18"/>
                <w:szCs w:val="18"/>
              </w:rPr>
            </w:pPr>
            <w:r w:rsidRPr="0013611F">
              <w:rPr>
                <w:sz w:val="18"/>
                <w:szCs w:val="18"/>
              </w:rPr>
              <w:t>Program Code must exist.</w:t>
            </w:r>
          </w:p>
        </w:tc>
        <w:tc>
          <w:tcPr>
            <w:tcW w:w="3780" w:type="dxa"/>
          </w:tcPr>
          <w:p w14:paraId="29431903" w14:textId="77777777" w:rsidR="00E854D5" w:rsidRPr="00052E98" w:rsidRDefault="00E854D5" w:rsidP="005B36D2">
            <w:pPr>
              <w:pStyle w:val="TableParagraph"/>
              <w:ind w:left="-1" w:right="30"/>
              <w:rPr>
                <w:sz w:val="18"/>
                <w:szCs w:val="18"/>
              </w:rPr>
            </w:pPr>
            <w:r w:rsidRPr="0013611F">
              <w:rPr>
                <w:sz w:val="18"/>
                <w:szCs w:val="18"/>
              </w:rPr>
              <w:t>Program Code must exist.</w:t>
            </w:r>
          </w:p>
        </w:tc>
        <w:tc>
          <w:tcPr>
            <w:tcW w:w="2609" w:type="dxa"/>
          </w:tcPr>
          <w:p w14:paraId="0E2355DE" w14:textId="1E58D768" w:rsidR="00E854D5" w:rsidRPr="00052E98" w:rsidRDefault="00E854D5" w:rsidP="005B36D2">
            <w:pPr>
              <w:pStyle w:val="TableParagraph"/>
              <w:ind w:right="90"/>
              <w:rPr>
                <w:sz w:val="18"/>
                <w:szCs w:val="18"/>
              </w:rPr>
            </w:pPr>
            <w:r w:rsidRPr="0013611F">
              <w:rPr>
                <w:sz w:val="18"/>
                <w:szCs w:val="18"/>
              </w:rPr>
              <w:t>Reject entire Federal Compliance Monitoring transaction</w:t>
            </w:r>
          </w:p>
        </w:tc>
        <w:tc>
          <w:tcPr>
            <w:tcW w:w="2520" w:type="dxa"/>
          </w:tcPr>
          <w:p w14:paraId="7CA1EDF3" w14:textId="77777777" w:rsidR="00E854D5" w:rsidRPr="00052E98" w:rsidRDefault="00E854D5" w:rsidP="005B36D2">
            <w:pPr>
              <w:pStyle w:val="TableParagraph"/>
              <w:rPr>
                <w:sz w:val="18"/>
                <w:szCs w:val="18"/>
              </w:rPr>
            </w:pPr>
            <w:r w:rsidRPr="00052E98">
              <w:rPr>
                <w:sz w:val="18"/>
                <w:szCs w:val="18"/>
              </w:rPr>
              <w:t>ComplianceMonitoringIdentifier</w:t>
            </w:r>
          </w:p>
        </w:tc>
      </w:tr>
      <w:tr w:rsidR="00664686" w:rsidRPr="00052E98" w14:paraId="42A9A68D" w14:textId="77777777" w:rsidTr="00567790">
        <w:trPr>
          <w:trHeight w:hRule="exact" w:val="2773"/>
        </w:trPr>
        <w:tc>
          <w:tcPr>
            <w:tcW w:w="1349" w:type="dxa"/>
          </w:tcPr>
          <w:p w14:paraId="74CA7B79" w14:textId="05AD264E" w:rsidR="00664686" w:rsidRPr="00052E98" w:rsidRDefault="00664686" w:rsidP="005B36D2">
            <w:pPr>
              <w:pStyle w:val="TableParagraph"/>
              <w:ind w:right="30"/>
              <w:rPr>
                <w:sz w:val="18"/>
                <w:szCs w:val="18"/>
              </w:rPr>
            </w:pPr>
            <w:r w:rsidRPr="00052E98">
              <w:rPr>
                <w:sz w:val="18"/>
                <w:szCs w:val="18"/>
              </w:rPr>
              <w:t>CM291</w:t>
            </w:r>
          </w:p>
        </w:tc>
        <w:tc>
          <w:tcPr>
            <w:tcW w:w="3332" w:type="dxa"/>
          </w:tcPr>
          <w:p w14:paraId="16EFBF54" w14:textId="103BCA96" w:rsidR="00664686" w:rsidRPr="00052E98" w:rsidRDefault="00664686" w:rsidP="005B36D2">
            <w:pPr>
              <w:pStyle w:val="TableParagraph"/>
              <w:ind w:right="30"/>
              <w:rPr>
                <w:sz w:val="18"/>
                <w:szCs w:val="18"/>
              </w:rPr>
            </w:pPr>
            <w:r w:rsidRPr="00052E98">
              <w:rPr>
                <w:sz w:val="18"/>
                <w:szCs w:val="18"/>
              </w:rPr>
              <w:t>Program Deficiency Type Code(s) &lt;Program Deficiency Type Code value 1, Program Deficiency Type Code value 2,…Program Deficiency Type Code value n&gt; does not have a corresponding Program Code(s), does not exist or is inactive in the ICIS reference table.</w:t>
            </w:r>
          </w:p>
        </w:tc>
        <w:tc>
          <w:tcPr>
            <w:tcW w:w="3780" w:type="dxa"/>
          </w:tcPr>
          <w:p w14:paraId="77D287AF" w14:textId="77777777" w:rsidR="00664686" w:rsidRPr="00052E98" w:rsidRDefault="00664686" w:rsidP="005B36D2">
            <w:pPr>
              <w:pStyle w:val="TableParagraph"/>
              <w:ind w:left="-1" w:right="30"/>
              <w:rPr>
                <w:sz w:val="18"/>
                <w:szCs w:val="18"/>
              </w:rPr>
            </w:pPr>
            <w:r w:rsidRPr="00052E98">
              <w:rPr>
                <w:sz w:val="18"/>
                <w:szCs w:val="18"/>
              </w:rPr>
              <w:t>Program Deficiency must be a valid (i.e., Active) code with a corresponding Program_Code in the REF_PROG_DEFICIENCY table.</w:t>
            </w:r>
          </w:p>
          <w:p w14:paraId="62AC4719" w14:textId="77777777" w:rsidR="00664686" w:rsidRPr="00052E98" w:rsidRDefault="00664686" w:rsidP="005B36D2">
            <w:pPr>
              <w:pStyle w:val="TableParagraph"/>
              <w:ind w:left="-1" w:right="30"/>
              <w:rPr>
                <w:sz w:val="18"/>
                <w:szCs w:val="18"/>
              </w:rPr>
            </w:pPr>
          </w:p>
          <w:p w14:paraId="068BC26D" w14:textId="3F2AB88F" w:rsidR="00664686" w:rsidRPr="00052E98" w:rsidRDefault="00664686" w:rsidP="005B36D2">
            <w:pPr>
              <w:pStyle w:val="TableParagraph"/>
              <w:ind w:left="-1" w:right="30"/>
              <w:rPr>
                <w:sz w:val="18"/>
                <w:szCs w:val="18"/>
              </w:rPr>
            </w:pPr>
            <w:r w:rsidRPr="00052E98">
              <w:rPr>
                <w:sz w:val="18"/>
                <w:szCs w:val="18"/>
              </w:rPr>
              <w:t>Note: Program Code can be submitted or system generated. See Generate Program Codes Flow for system generation processing. If submitting a Federal Compliance Monitoring submission with an invalid combination of Federal Statute Code/Law Section Code/Program Code, this business rule is not checked.</w:t>
            </w:r>
          </w:p>
        </w:tc>
        <w:tc>
          <w:tcPr>
            <w:tcW w:w="2609" w:type="dxa"/>
          </w:tcPr>
          <w:p w14:paraId="055E880E" w14:textId="7777777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AAE78F5" w14:textId="169625E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2633308" w14:textId="1937E356"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EDE7D06" w14:textId="77777777" w:rsidTr="003D1BD1">
        <w:trPr>
          <w:trHeight w:hRule="exact" w:val="706"/>
        </w:trPr>
        <w:tc>
          <w:tcPr>
            <w:tcW w:w="1349" w:type="dxa"/>
          </w:tcPr>
          <w:p w14:paraId="0D8BA49B" w14:textId="77777777" w:rsidR="00664686" w:rsidRPr="00052E98" w:rsidRDefault="00664686" w:rsidP="005B36D2">
            <w:pPr>
              <w:pStyle w:val="TableParagraph"/>
              <w:ind w:right="30"/>
              <w:rPr>
                <w:sz w:val="18"/>
                <w:szCs w:val="18"/>
              </w:rPr>
            </w:pPr>
            <w:r w:rsidRPr="0013611F">
              <w:rPr>
                <w:sz w:val="18"/>
                <w:szCs w:val="18"/>
              </w:rPr>
              <w:t>CM310</w:t>
            </w:r>
          </w:p>
        </w:tc>
        <w:tc>
          <w:tcPr>
            <w:tcW w:w="3332" w:type="dxa"/>
          </w:tcPr>
          <w:p w14:paraId="413691AB" w14:textId="77777777" w:rsidR="00664686" w:rsidRPr="00052E98" w:rsidRDefault="00664686" w:rsidP="005B36D2">
            <w:pPr>
              <w:pStyle w:val="TableParagraph"/>
              <w:ind w:right="30"/>
              <w:rPr>
                <w:sz w:val="18"/>
                <w:szCs w:val="18"/>
              </w:rPr>
            </w:pPr>
            <w:r w:rsidRPr="0013611F">
              <w:rPr>
                <w:sz w:val="18"/>
                <w:szCs w:val="18"/>
              </w:rPr>
              <w:t>EPA Assistance Indicator must exist because Compliance Monitoring Agency Type Code is not EPA (U.S. EPA).</w:t>
            </w:r>
          </w:p>
        </w:tc>
        <w:tc>
          <w:tcPr>
            <w:tcW w:w="3780" w:type="dxa"/>
          </w:tcPr>
          <w:p w14:paraId="657F3246" w14:textId="77777777" w:rsidR="00664686" w:rsidRPr="00052E98" w:rsidRDefault="00664686" w:rsidP="005B36D2">
            <w:pPr>
              <w:pStyle w:val="TableParagraph"/>
              <w:ind w:left="-1" w:right="30"/>
              <w:rPr>
                <w:sz w:val="18"/>
                <w:szCs w:val="18"/>
              </w:rPr>
            </w:pPr>
            <w:r w:rsidRPr="0013611F">
              <w:rPr>
                <w:sz w:val="18"/>
                <w:szCs w:val="18"/>
              </w:rPr>
              <w:t>“Did EPA Assist?” must exist if any value except U.S. EPA exists for Compliance Monitoring Agency Type.</w:t>
            </w:r>
          </w:p>
        </w:tc>
        <w:tc>
          <w:tcPr>
            <w:tcW w:w="2609" w:type="dxa"/>
          </w:tcPr>
          <w:p w14:paraId="5BB88982" w14:textId="514C7411"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180378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1C01F08" w14:textId="77777777" w:rsidTr="003D1BD1">
        <w:trPr>
          <w:trHeight w:hRule="exact" w:val="1325"/>
        </w:trPr>
        <w:tc>
          <w:tcPr>
            <w:tcW w:w="1349" w:type="dxa"/>
          </w:tcPr>
          <w:p w14:paraId="786F2040" w14:textId="77777777" w:rsidR="00664686" w:rsidRPr="00052E98" w:rsidRDefault="00664686" w:rsidP="005B36D2">
            <w:pPr>
              <w:pStyle w:val="TableParagraph"/>
              <w:ind w:right="30"/>
              <w:rPr>
                <w:sz w:val="18"/>
                <w:szCs w:val="18"/>
              </w:rPr>
            </w:pPr>
            <w:r w:rsidRPr="00052E98">
              <w:rPr>
                <w:sz w:val="18"/>
                <w:szCs w:val="18"/>
              </w:rPr>
              <w:t>CM320</w:t>
            </w:r>
          </w:p>
        </w:tc>
        <w:tc>
          <w:tcPr>
            <w:tcW w:w="3332" w:type="dxa"/>
          </w:tcPr>
          <w:p w14:paraId="5A35259E" w14:textId="77777777" w:rsidR="00664686" w:rsidRPr="00052E98" w:rsidRDefault="00664686" w:rsidP="005B36D2">
            <w:pPr>
              <w:pStyle w:val="TableParagraph"/>
              <w:ind w:right="30"/>
              <w:rPr>
                <w:sz w:val="18"/>
                <w:szCs w:val="18"/>
              </w:rPr>
            </w:pPr>
            <w:r w:rsidRPr="00052E98">
              <w:rPr>
                <w:sz w:val="18"/>
                <w:szCs w:val="18"/>
              </w:rPr>
              <w:t>Joint Inspection Reason Code must exist because State Federal Joint Indicator = J (Joint).</w:t>
            </w:r>
          </w:p>
        </w:tc>
        <w:tc>
          <w:tcPr>
            <w:tcW w:w="3780" w:type="dxa"/>
          </w:tcPr>
          <w:p w14:paraId="43F10DAB" w14:textId="77777777" w:rsidR="00664686" w:rsidRPr="00052E98" w:rsidRDefault="00664686" w:rsidP="005B36D2">
            <w:pPr>
              <w:pStyle w:val="TableParagraph"/>
              <w:ind w:left="-1" w:right="30"/>
              <w:rPr>
                <w:sz w:val="18"/>
                <w:szCs w:val="18"/>
              </w:rPr>
            </w:pPr>
            <w:r w:rsidRPr="00052E98">
              <w:rPr>
                <w:sz w:val="18"/>
                <w:szCs w:val="18"/>
              </w:rPr>
              <w:t>If “Was this a State, Federal, or Joint (State/Federal) Compliance Monitoring Activity?” = Joint, then “What was the purpose of the participation of the other party?” must exist.</w:t>
            </w:r>
          </w:p>
        </w:tc>
        <w:tc>
          <w:tcPr>
            <w:tcW w:w="2609" w:type="dxa"/>
          </w:tcPr>
          <w:p w14:paraId="11A628D9" w14:textId="7D0D8E5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E79CA80" w14:textId="0C1B45A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5A56C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DEE08AB" w14:textId="77777777" w:rsidTr="003D1BD1">
        <w:trPr>
          <w:trHeight w:hRule="exact" w:val="1325"/>
        </w:trPr>
        <w:tc>
          <w:tcPr>
            <w:tcW w:w="1349" w:type="dxa"/>
          </w:tcPr>
          <w:p w14:paraId="5100AC1E" w14:textId="77777777" w:rsidR="00664686" w:rsidRPr="00052E98" w:rsidRDefault="00664686" w:rsidP="005B36D2">
            <w:pPr>
              <w:pStyle w:val="TableParagraph"/>
              <w:ind w:right="30"/>
              <w:rPr>
                <w:sz w:val="18"/>
                <w:szCs w:val="18"/>
              </w:rPr>
            </w:pPr>
            <w:r w:rsidRPr="00052E98">
              <w:rPr>
                <w:sz w:val="18"/>
                <w:szCs w:val="18"/>
              </w:rPr>
              <w:t>CM330</w:t>
            </w:r>
          </w:p>
        </w:tc>
        <w:tc>
          <w:tcPr>
            <w:tcW w:w="3332" w:type="dxa"/>
          </w:tcPr>
          <w:p w14:paraId="21D7CB60" w14:textId="77777777" w:rsidR="00664686" w:rsidRPr="00052E98" w:rsidRDefault="00664686" w:rsidP="005B36D2">
            <w:pPr>
              <w:pStyle w:val="TableParagraph"/>
              <w:ind w:right="30"/>
              <w:rPr>
                <w:sz w:val="18"/>
                <w:szCs w:val="18"/>
              </w:rPr>
            </w:pPr>
            <w:r w:rsidRPr="00052E98">
              <w:rPr>
                <w:sz w:val="18"/>
                <w:szCs w:val="18"/>
              </w:rPr>
              <w:t>Joint Inspection Reason Code &lt;Joint Inspection Reason Code value&gt; does not exist or is inactive in the ICIS reference table.</w:t>
            </w:r>
          </w:p>
        </w:tc>
        <w:tc>
          <w:tcPr>
            <w:tcW w:w="3780" w:type="dxa"/>
          </w:tcPr>
          <w:p w14:paraId="6EA1D87F" w14:textId="77777777" w:rsidR="00664686" w:rsidRPr="00052E98" w:rsidRDefault="00664686" w:rsidP="005B36D2">
            <w:pPr>
              <w:pStyle w:val="TableParagraph"/>
              <w:ind w:left="-1" w:right="30"/>
              <w:rPr>
                <w:sz w:val="18"/>
                <w:szCs w:val="18"/>
              </w:rPr>
            </w:pPr>
            <w:r w:rsidRPr="00052E98">
              <w:rPr>
                <w:sz w:val="18"/>
                <w:szCs w:val="18"/>
              </w:rPr>
              <w:t>“If Joint, what was the purpose of the participation of the other party?” must be a valid (i.e., Active) code in the REF_JOINT_INSPECTION_PURPOSE table.</w:t>
            </w:r>
          </w:p>
        </w:tc>
        <w:tc>
          <w:tcPr>
            <w:tcW w:w="2609" w:type="dxa"/>
          </w:tcPr>
          <w:p w14:paraId="51FB69EF" w14:textId="0D4ADBA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51BE1F2" w14:textId="0BDA397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9B7DEE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34C8EAF" w14:textId="77777777" w:rsidTr="003D1BD1">
        <w:trPr>
          <w:trHeight w:hRule="exact" w:val="1325"/>
        </w:trPr>
        <w:tc>
          <w:tcPr>
            <w:tcW w:w="1349" w:type="dxa"/>
          </w:tcPr>
          <w:p w14:paraId="5FCF8B65" w14:textId="77777777" w:rsidR="00664686" w:rsidRPr="00052E98" w:rsidRDefault="00664686" w:rsidP="005B36D2">
            <w:pPr>
              <w:pStyle w:val="TableParagraph"/>
              <w:ind w:right="30"/>
              <w:rPr>
                <w:sz w:val="18"/>
                <w:szCs w:val="18"/>
              </w:rPr>
            </w:pPr>
            <w:r w:rsidRPr="00052E98">
              <w:rPr>
                <w:sz w:val="18"/>
                <w:szCs w:val="18"/>
              </w:rPr>
              <w:t>CM340</w:t>
            </w:r>
          </w:p>
        </w:tc>
        <w:tc>
          <w:tcPr>
            <w:tcW w:w="3332" w:type="dxa"/>
          </w:tcPr>
          <w:p w14:paraId="38238486" w14:textId="77777777" w:rsidR="00664686" w:rsidRPr="00052E98" w:rsidRDefault="00664686" w:rsidP="005B36D2">
            <w:pPr>
              <w:pStyle w:val="TableParagraph"/>
              <w:ind w:right="30"/>
              <w:rPr>
                <w:sz w:val="18"/>
                <w:szCs w:val="18"/>
              </w:rPr>
            </w:pPr>
            <w:r w:rsidRPr="00052E98">
              <w:rPr>
                <w:sz w:val="18"/>
                <w:szCs w:val="18"/>
              </w:rPr>
              <w:t>Lead Party must exist because State Federal Joint Indicator = J (Joint).</w:t>
            </w:r>
          </w:p>
        </w:tc>
        <w:tc>
          <w:tcPr>
            <w:tcW w:w="3780" w:type="dxa"/>
          </w:tcPr>
          <w:p w14:paraId="459FD28F" w14:textId="77777777" w:rsidR="00664686" w:rsidRPr="00052E98" w:rsidRDefault="00664686" w:rsidP="005B36D2">
            <w:pPr>
              <w:pStyle w:val="TableParagraph"/>
              <w:ind w:left="-1" w:right="30"/>
              <w:rPr>
                <w:sz w:val="18"/>
                <w:szCs w:val="18"/>
              </w:rPr>
            </w:pPr>
            <w:r w:rsidRPr="00052E98">
              <w:rPr>
                <w:sz w:val="18"/>
                <w:szCs w:val="18"/>
              </w:rPr>
              <w:t>If “Was this a State, Federal, or Joint (State/Federal) Compliance Monitoring Activity?” = Joint, then “Which party had the lead?” must exist.</w:t>
            </w:r>
          </w:p>
        </w:tc>
        <w:tc>
          <w:tcPr>
            <w:tcW w:w="2609" w:type="dxa"/>
          </w:tcPr>
          <w:p w14:paraId="1F5D9589" w14:textId="4DDA635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3E7D96" w14:textId="4E22D34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C64D50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784C05A" w14:textId="77777777" w:rsidTr="003D1BD1">
        <w:trPr>
          <w:trHeight w:hRule="exact" w:val="1325"/>
        </w:trPr>
        <w:tc>
          <w:tcPr>
            <w:tcW w:w="1349" w:type="dxa"/>
          </w:tcPr>
          <w:p w14:paraId="2CD0AF4C" w14:textId="77777777" w:rsidR="00664686" w:rsidRPr="00052E98" w:rsidRDefault="00664686" w:rsidP="005B36D2">
            <w:pPr>
              <w:pStyle w:val="TableParagraph"/>
              <w:ind w:right="30"/>
              <w:rPr>
                <w:sz w:val="18"/>
                <w:szCs w:val="18"/>
              </w:rPr>
            </w:pPr>
            <w:r w:rsidRPr="0013611F">
              <w:rPr>
                <w:sz w:val="18"/>
                <w:szCs w:val="18"/>
              </w:rPr>
              <w:t>CM360</w:t>
            </w:r>
          </w:p>
        </w:tc>
        <w:tc>
          <w:tcPr>
            <w:tcW w:w="3332" w:type="dxa"/>
          </w:tcPr>
          <w:p w14:paraId="5CE1B8D8" w14:textId="77777777" w:rsidR="00664686" w:rsidRPr="00052E98" w:rsidRDefault="00664686" w:rsidP="005B36D2">
            <w:pPr>
              <w:pStyle w:val="TableParagraph"/>
              <w:ind w:right="30"/>
              <w:rPr>
                <w:sz w:val="18"/>
                <w:szCs w:val="18"/>
              </w:rPr>
            </w:pPr>
            <w:r w:rsidRPr="0013611F">
              <w:rPr>
                <w:sz w:val="18"/>
                <w:szCs w:val="18"/>
              </w:rPr>
              <w:t>Compliance Monitoring Action Outcome Code &lt;Compliance Monitoring Action Outcome Code value&gt; does not have an Activity Type Code of &lt;Activity Type Code value&gt;, does not exist, or is inactive in the ICIS reference table.</w:t>
            </w:r>
          </w:p>
        </w:tc>
        <w:tc>
          <w:tcPr>
            <w:tcW w:w="3780" w:type="dxa"/>
          </w:tcPr>
          <w:p w14:paraId="5A7D262F" w14:textId="77777777" w:rsidR="00664686" w:rsidRPr="00052E98" w:rsidRDefault="00664686" w:rsidP="005B36D2">
            <w:pPr>
              <w:pStyle w:val="TableParagraph"/>
              <w:ind w:left="-1" w:right="30"/>
              <w:rPr>
                <w:sz w:val="18"/>
                <w:szCs w:val="18"/>
              </w:rPr>
            </w:pPr>
            <w:r w:rsidRPr="0013611F">
              <w:rPr>
                <w:sz w:val="18"/>
                <w:szCs w:val="18"/>
              </w:rPr>
              <w:t>Compliance Monitoring Action Outcome must be a valid (i.e., Active) code with an Activity_Type_Code = &lt;Activity Type Code submitted&gt; in the REF_ACTIVITY_OUTCOME table.</w:t>
            </w:r>
          </w:p>
        </w:tc>
        <w:tc>
          <w:tcPr>
            <w:tcW w:w="2609" w:type="dxa"/>
          </w:tcPr>
          <w:p w14:paraId="25882229" w14:textId="11ACB87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E2ED29C" w14:textId="29104B9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55275F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8B2008C" w14:textId="77777777" w:rsidTr="003D1BD1">
        <w:trPr>
          <w:trHeight w:hRule="exact" w:val="1325"/>
        </w:trPr>
        <w:tc>
          <w:tcPr>
            <w:tcW w:w="1349" w:type="dxa"/>
          </w:tcPr>
          <w:p w14:paraId="7AD40FF0" w14:textId="77777777" w:rsidR="00664686" w:rsidRPr="00052E98" w:rsidRDefault="00664686" w:rsidP="005B36D2">
            <w:pPr>
              <w:pStyle w:val="TableParagraph"/>
              <w:ind w:right="30"/>
              <w:rPr>
                <w:sz w:val="18"/>
                <w:szCs w:val="18"/>
              </w:rPr>
            </w:pPr>
            <w:r w:rsidRPr="00052E98">
              <w:rPr>
                <w:sz w:val="18"/>
                <w:szCs w:val="18"/>
              </w:rPr>
              <w:t>CM370</w:t>
            </w:r>
          </w:p>
        </w:tc>
        <w:tc>
          <w:tcPr>
            <w:tcW w:w="3332" w:type="dxa"/>
          </w:tcPr>
          <w:p w14:paraId="347462D3" w14:textId="77777777" w:rsidR="00664686" w:rsidRPr="00052E98" w:rsidRDefault="00664686" w:rsidP="005B36D2">
            <w:pPr>
              <w:pStyle w:val="TableParagraph"/>
              <w:ind w:right="30"/>
              <w:rPr>
                <w:sz w:val="18"/>
                <w:szCs w:val="18"/>
              </w:rPr>
            </w:pPr>
            <w:r w:rsidRPr="00052E98">
              <w:rPr>
                <w:sz w:val="18"/>
                <w:szCs w:val="18"/>
              </w:rPr>
              <w:t>Inspection Rating Code &lt;Inspection Rating Code value&gt; does not exist or is inactive in the ICIS reference table.</w:t>
            </w:r>
          </w:p>
        </w:tc>
        <w:tc>
          <w:tcPr>
            <w:tcW w:w="3780" w:type="dxa"/>
          </w:tcPr>
          <w:p w14:paraId="6FFFFD36" w14:textId="77777777" w:rsidR="00664686" w:rsidRPr="00052E98" w:rsidRDefault="00664686" w:rsidP="005B36D2">
            <w:pPr>
              <w:pStyle w:val="TableParagraph"/>
              <w:ind w:left="-1" w:right="30"/>
              <w:rPr>
                <w:sz w:val="18"/>
                <w:szCs w:val="18"/>
              </w:rPr>
            </w:pPr>
            <w:r w:rsidRPr="00052E98">
              <w:rPr>
                <w:sz w:val="18"/>
                <w:szCs w:val="18"/>
              </w:rPr>
              <w:t>Compliance Monitoring Rating Code must be a valid (i.e., Active) code in the REF_INSP_RATING table.</w:t>
            </w:r>
          </w:p>
        </w:tc>
        <w:tc>
          <w:tcPr>
            <w:tcW w:w="2609" w:type="dxa"/>
          </w:tcPr>
          <w:p w14:paraId="4AA1E22C" w14:textId="7130E94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F6E9F01" w14:textId="7C72013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D6CE3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13B5C7D" w14:textId="77777777" w:rsidTr="003D1BD1">
        <w:trPr>
          <w:trHeight w:hRule="exact" w:val="1512"/>
        </w:trPr>
        <w:tc>
          <w:tcPr>
            <w:tcW w:w="1349" w:type="dxa"/>
          </w:tcPr>
          <w:p w14:paraId="5FCC02A1" w14:textId="77777777" w:rsidR="00664686" w:rsidRPr="00052E98" w:rsidRDefault="00664686" w:rsidP="005B36D2">
            <w:pPr>
              <w:pStyle w:val="TableParagraph"/>
              <w:ind w:right="30"/>
              <w:rPr>
                <w:sz w:val="18"/>
                <w:szCs w:val="18"/>
              </w:rPr>
            </w:pPr>
            <w:r w:rsidRPr="00052E98">
              <w:rPr>
                <w:sz w:val="18"/>
                <w:szCs w:val="18"/>
              </w:rPr>
              <w:t>CM380</w:t>
            </w:r>
          </w:p>
        </w:tc>
        <w:tc>
          <w:tcPr>
            <w:tcW w:w="3332" w:type="dxa"/>
          </w:tcPr>
          <w:p w14:paraId="308DB96C" w14:textId="77777777" w:rsidR="00664686" w:rsidRPr="00052E98" w:rsidRDefault="00664686" w:rsidP="005B36D2">
            <w:pPr>
              <w:pStyle w:val="TableParagraph"/>
              <w:ind w:right="30"/>
              <w:rPr>
                <w:sz w:val="18"/>
                <w:szCs w:val="18"/>
              </w:rPr>
            </w:pPr>
            <w:r w:rsidRPr="00052E98">
              <w:rPr>
                <w:sz w:val="18"/>
                <w:szCs w:val="18"/>
              </w:rPr>
              <w:t>National Priorities Code &lt;National Priorities Code value 1, National Priorities Code value 2, … National Priorities Code value n&gt; does not have a Region Code of HQ (Headquarters), does not exist, or is inactive in the ICIS reference table.</w:t>
            </w:r>
          </w:p>
        </w:tc>
        <w:tc>
          <w:tcPr>
            <w:tcW w:w="3780" w:type="dxa"/>
          </w:tcPr>
          <w:p w14:paraId="480F4365" w14:textId="77777777" w:rsidR="00664686" w:rsidRPr="00052E98" w:rsidRDefault="00664686" w:rsidP="005B36D2">
            <w:pPr>
              <w:pStyle w:val="TableParagraph"/>
              <w:ind w:left="-1" w:right="30"/>
              <w:rPr>
                <w:sz w:val="18"/>
                <w:szCs w:val="18"/>
              </w:rPr>
            </w:pPr>
            <w:r w:rsidRPr="00052E98">
              <w:rPr>
                <w:sz w:val="18"/>
                <w:szCs w:val="18"/>
              </w:rPr>
              <w:t>OECA National Priority must be a valid (i.e., Active) code with a Region_Code = HQ in the REF_PRIORITY table.</w:t>
            </w:r>
          </w:p>
        </w:tc>
        <w:tc>
          <w:tcPr>
            <w:tcW w:w="2609" w:type="dxa"/>
          </w:tcPr>
          <w:p w14:paraId="0C994765" w14:textId="3137BCC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54AF07" w14:textId="4252081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CB885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542B701" w14:textId="77777777" w:rsidTr="003D1BD1">
        <w:trPr>
          <w:trHeight w:hRule="exact" w:val="1325"/>
        </w:trPr>
        <w:tc>
          <w:tcPr>
            <w:tcW w:w="1349" w:type="dxa"/>
          </w:tcPr>
          <w:p w14:paraId="5D57CED2" w14:textId="77777777" w:rsidR="00664686" w:rsidRPr="00052E98" w:rsidRDefault="00664686" w:rsidP="005B36D2">
            <w:pPr>
              <w:pStyle w:val="TableParagraph"/>
              <w:ind w:right="30"/>
              <w:rPr>
                <w:sz w:val="18"/>
                <w:szCs w:val="18"/>
              </w:rPr>
            </w:pPr>
            <w:r w:rsidRPr="00052E98">
              <w:rPr>
                <w:sz w:val="18"/>
                <w:szCs w:val="18"/>
              </w:rPr>
              <w:t>CM385</w:t>
            </w:r>
          </w:p>
        </w:tc>
        <w:tc>
          <w:tcPr>
            <w:tcW w:w="3332" w:type="dxa"/>
          </w:tcPr>
          <w:p w14:paraId="0CA63CF6" w14:textId="600D467A" w:rsidR="00664686" w:rsidRPr="00052E98" w:rsidRDefault="00664686" w:rsidP="005B36D2">
            <w:pPr>
              <w:pStyle w:val="TableParagraph"/>
              <w:ind w:right="30"/>
              <w:rPr>
                <w:sz w:val="18"/>
                <w:szCs w:val="18"/>
              </w:rPr>
            </w:pPr>
            <w:r w:rsidRPr="00052E98">
              <w:rPr>
                <w:sz w:val="18"/>
                <w:szCs w:val="18"/>
              </w:rPr>
              <w:t>Federal Facility Indicator &lt;Federal Facility Indicator value&gt; is not valid for Compliance Monitoring Activities, does not exist, or is inactive in the ICIS reference table.</w:t>
            </w:r>
          </w:p>
        </w:tc>
        <w:tc>
          <w:tcPr>
            <w:tcW w:w="3780" w:type="dxa"/>
          </w:tcPr>
          <w:p w14:paraId="607D732B" w14:textId="77777777" w:rsidR="00664686" w:rsidRPr="00052E98" w:rsidRDefault="00664686" w:rsidP="005B36D2">
            <w:pPr>
              <w:pStyle w:val="TableParagraph"/>
              <w:ind w:left="-1" w:right="30"/>
              <w:rPr>
                <w:sz w:val="18"/>
                <w:szCs w:val="18"/>
              </w:rPr>
            </w:pPr>
            <w:r w:rsidRPr="00052E98">
              <w:rPr>
                <w:sz w:val="18"/>
                <w:szCs w:val="18"/>
              </w:rPr>
              <w:t>Federal Facility Activity must be a valid (i.e., Active) code with a Cross_Media_Indicator_Type = FFI in the REF_CROSS_MEDIA_INDICATOR table.</w:t>
            </w:r>
          </w:p>
        </w:tc>
        <w:tc>
          <w:tcPr>
            <w:tcW w:w="2609" w:type="dxa"/>
          </w:tcPr>
          <w:p w14:paraId="47B8359A" w14:textId="06265F7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0ED2DE4" w14:textId="0928C22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606283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812EA80" w14:textId="77777777" w:rsidTr="003D1BD1">
        <w:trPr>
          <w:trHeight w:hRule="exact" w:val="1325"/>
        </w:trPr>
        <w:tc>
          <w:tcPr>
            <w:tcW w:w="1349" w:type="dxa"/>
          </w:tcPr>
          <w:p w14:paraId="42095AD1" w14:textId="77777777" w:rsidR="00664686" w:rsidRPr="00052E98" w:rsidRDefault="00664686" w:rsidP="005B36D2">
            <w:pPr>
              <w:pStyle w:val="TableParagraph"/>
              <w:ind w:right="30"/>
              <w:rPr>
                <w:sz w:val="18"/>
                <w:szCs w:val="18"/>
              </w:rPr>
            </w:pPr>
            <w:r w:rsidRPr="0013611F">
              <w:rPr>
                <w:sz w:val="18"/>
                <w:szCs w:val="18"/>
              </w:rPr>
              <w:t>GC010</w:t>
            </w:r>
          </w:p>
        </w:tc>
        <w:tc>
          <w:tcPr>
            <w:tcW w:w="3332" w:type="dxa"/>
          </w:tcPr>
          <w:p w14:paraId="7BEDD059" w14:textId="77777777" w:rsidR="00664686" w:rsidRPr="00052E98" w:rsidRDefault="00664686" w:rsidP="005B36D2">
            <w:pPr>
              <w:pStyle w:val="TableParagraph"/>
              <w:ind w:right="30"/>
              <w:rPr>
                <w:sz w:val="18"/>
                <w:szCs w:val="18"/>
              </w:rPr>
            </w:pPr>
            <w:r w:rsidRPr="0013611F">
              <w:rPr>
                <w:sz w:val="18"/>
                <w:szCs w:val="18"/>
              </w:rPr>
              <w:t>The Government Contact(s) identified by Electronic Address Text &lt;Electronic Address Text value 1, Electronic Address Text value 2, … Electronic Address Text value n&gt; does not exist in ICIS.</w:t>
            </w:r>
          </w:p>
        </w:tc>
        <w:tc>
          <w:tcPr>
            <w:tcW w:w="3780" w:type="dxa"/>
          </w:tcPr>
          <w:p w14:paraId="6D5EF106" w14:textId="77777777" w:rsidR="00664686" w:rsidRPr="00052E98" w:rsidRDefault="00664686" w:rsidP="005B36D2">
            <w:pPr>
              <w:pStyle w:val="TableParagraph"/>
              <w:ind w:left="-1" w:right="30"/>
              <w:rPr>
                <w:sz w:val="18"/>
                <w:szCs w:val="18"/>
              </w:rPr>
            </w:pPr>
            <w:r w:rsidRPr="0013611F">
              <w:rPr>
                <w:sz w:val="18"/>
                <w:szCs w:val="18"/>
              </w:rPr>
              <w:t>The Government Contact identified by Email Address must exist in ICIS.</w:t>
            </w:r>
          </w:p>
        </w:tc>
        <w:tc>
          <w:tcPr>
            <w:tcW w:w="2609" w:type="dxa"/>
          </w:tcPr>
          <w:p w14:paraId="11AE02E0" w14:textId="2A2E6349"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6E515568" w14:textId="7BAC2F6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1467C1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8AE6301" w14:textId="77777777" w:rsidTr="0038029F">
        <w:trPr>
          <w:trHeight w:hRule="exact" w:val="1325"/>
        </w:trPr>
        <w:tc>
          <w:tcPr>
            <w:tcW w:w="1349" w:type="dxa"/>
          </w:tcPr>
          <w:p w14:paraId="18BB052C" w14:textId="77777777" w:rsidR="00664686" w:rsidRPr="00052E98" w:rsidRDefault="00664686" w:rsidP="005B36D2">
            <w:pPr>
              <w:pStyle w:val="TableParagraph"/>
              <w:ind w:right="30"/>
              <w:rPr>
                <w:sz w:val="18"/>
                <w:szCs w:val="18"/>
              </w:rPr>
            </w:pPr>
            <w:r w:rsidRPr="0013611F">
              <w:rPr>
                <w:sz w:val="18"/>
                <w:szCs w:val="18"/>
              </w:rPr>
              <w:t>GC020</w:t>
            </w:r>
          </w:p>
        </w:tc>
        <w:tc>
          <w:tcPr>
            <w:tcW w:w="3332" w:type="dxa"/>
          </w:tcPr>
          <w:p w14:paraId="59C22633" w14:textId="77777777" w:rsidR="00664686" w:rsidRPr="00052E98" w:rsidRDefault="00664686" w:rsidP="005B36D2">
            <w:pPr>
              <w:pStyle w:val="TableParagraph"/>
              <w:ind w:right="30"/>
              <w:rPr>
                <w:sz w:val="18"/>
                <w:szCs w:val="18"/>
              </w:rPr>
            </w:pPr>
            <w:r w:rsidRPr="0013611F">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3780" w:type="dxa"/>
          </w:tcPr>
          <w:p w14:paraId="08405BBB" w14:textId="77777777" w:rsidR="00664686" w:rsidRPr="00052E98" w:rsidRDefault="00664686" w:rsidP="005B36D2">
            <w:pPr>
              <w:pStyle w:val="TableParagraph"/>
              <w:ind w:left="-1" w:right="30"/>
              <w:rPr>
                <w:sz w:val="18"/>
                <w:szCs w:val="18"/>
              </w:rPr>
            </w:pPr>
            <w:r w:rsidRPr="0013611F">
              <w:rPr>
                <w:sz w:val="18"/>
                <w:szCs w:val="18"/>
              </w:rPr>
              <w:t>For Government Contact, the Affiliation Type must be a valid (i.e., Active) code with an Affiliation_Category = Government in the REF_AFFILIATION_TYPE table.</w:t>
            </w:r>
          </w:p>
        </w:tc>
        <w:tc>
          <w:tcPr>
            <w:tcW w:w="2609" w:type="dxa"/>
          </w:tcPr>
          <w:p w14:paraId="1D6F0438" w14:textId="50A3B31F"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280BC94F" w14:textId="17A42E5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736B4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2F4FFD0" w14:textId="77777777" w:rsidTr="0038029F">
        <w:trPr>
          <w:trHeight w:hRule="exact" w:val="1325"/>
        </w:trPr>
        <w:tc>
          <w:tcPr>
            <w:tcW w:w="1349" w:type="dxa"/>
          </w:tcPr>
          <w:p w14:paraId="1518F016" w14:textId="77777777" w:rsidR="00664686" w:rsidRPr="00052E98" w:rsidRDefault="00664686" w:rsidP="005B36D2">
            <w:pPr>
              <w:pStyle w:val="TableParagraph"/>
              <w:ind w:right="30"/>
              <w:rPr>
                <w:sz w:val="18"/>
                <w:szCs w:val="18"/>
              </w:rPr>
            </w:pPr>
            <w:r w:rsidRPr="0013611F">
              <w:rPr>
                <w:sz w:val="18"/>
                <w:szCs w:val="18"/>
              </w:rPr>
              <w:t>GC030</w:t>
            </w:r>
          </w:p>
        </w:tc>
        <w:tc>
          <w:tcPr>
            <w:tcW w:w="3332" w:type="dxa"/>
          </w:tcPr>
          <w:p w14:paraId="78BF43D8" w14:textId="77777777" w:rsidR="00664686" w:rsidRPr="00052E98" w:rsidRDefault="00664686" w:rsidP="005B36D2">
            <w:pPr>
              <w:pStyle w:val="TableParagraph"/>
              <w:ind w:right="30"/>
              <w:rPr>
                <w:sz w:val="18"/>
                <w:szCs w:val="18"/>
              </w:rPr>
            </w:pPr>
            <w:r w:rsidRPr="0013611F">
              <w:rPr>
                <w:sz w:val="18"/>
                <w:szCs w:val="18"/>
              </w:rPr>
              <w:t>Affiliation Type Text &lt;Affiliation Type Text value 1, Affiliation Type Text value 2, … Affiliation Type Text value n&gt; is not valid for &lt;Submission Type value&gt;.</w:t>
            </w:r>
          </w:p>
        </w:tc>
        <w:tc>
          <w:tcPr>
            <w:tcW w:w="3780" w:type="dxa"/>
          </w:tcPr>
          <w:p w14:paraId="5C9ABD16" w14:textId="77777777" w:rsidR="00664686" w:rsidRPr="00052E98" w:rsidRDefault="00664686" w:rsidP="005B36D2">
            <w:pPr>
              <w:pStyle w:val="TableParagraph"/>
              <w:ind w:left="-1" w:right="30"/>
              <w:rPr>
                <w:sz w:val="18"/>
                <w:szCs w:val="18"/>
              </w:rPr>
            </w:pPr>
            <w:r w:rsidRPr="0013611F">
              <w:rPr>
                <w:sz w:val="18"/>
                <w:szCs w:val="18"/>
              </w:rPr>
              <w:t>For Government Contact, the Affiliation Type must have an App_Module_Code = IPN (Inspections) in the XREF_AFFILIATION_MODULE table.</w:t>
            </w:r>
          </w:p>
        </w:tc>
        <w:tc>
          <w:tcPr>
            <w:tcW w:w="2609" w:type="dxa"/>
          </w:tcPr>
          <w:p w14:paraId="66A89693" w14:textId="331B90AB"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3754EC81" w14:textId="1093371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001DFD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BA50853" w14:textId="77777777" w:rsidTr="0038029F">
        <w:trPr>
          <w:trHeight w:hRule="exact" w:val="1325"/>
        </w:trPr>
        <w:tc>
          <w:tcPr>
            <w:tcW w:w="1349" w:type="dxa"/>
          </w:tcPr>
          <w:p w14:paraId="3C06BE0E" w14:textId="77777777" w:rsidR="00664686" w:rsidRPr="00052E98" w:rsidRDefault="00664686" w:rsidP="005B36D2">
            <w:pPr>
              <w:pStyle w:val="TableParagraph"/>
              <w:ind w:right="30"/>
              <w:rPr>
                <w:sz w:val="18"/>
                <w:szCs w:val="18"/>
              </w:rPr>
            </w:pPr>
            <w:r w:rsidRPr="0013611F">
              <w:rPr>
                <w:sz w:val="18"/>
                <w:szCs w:val="18"/>
              </w:rPr>
              <w:t>GC050</w:t>
            </w:r>
          </w:p>
        </w:tc>
        <w:tc>
          <w:tcPr>
            <w:tcW w:w="3332" w:type="dxa"/>
          </w:tcPr>
          <w:p w14:paraId="69B603B6" w14:textId="77777777" w:rsidR="00664686" w:rsidRPr="00052E98" w:rsidRDefault="00664686" w:rsidP="005B36D2">
            <w:pPr>
              <w:pStyle w:val="TableParagraph"/>
              <w:ind w:right="30"/>
              <w:rPr>
                <w:sz w:val="18"/>
                <w:szCs w:val="18"/>
              </w:rPr>
            </w:pPr>
            <w:r w:rsidRPr="0013611F">
              <w:rPr>
                <w:sz w:val="18"/>
                <w:szCs w:val="18"/>
              </w:rPr>
              <w:t>For one or more Government Contacts, both asterisks and values were entered in the required tags. The required tags must contain either all asterisks or all values.</w:t>
            </w:r>
          </w:p>
        </w:tc>
        <w:tc>
          <w:tcPr>
            <w:tcW w:w="3780" w:type="dxa"/>
          </w:tcPr>
          <w:p w14:paraId="06B95B27" w14:textId="77777777" w:rsidR="00664686" w:rsidRPr="00052E98" w:rsidRDefault="00664686" w:rsidP="005B36D2">
            <w:pPr>
              <w:pStyle w:val="TableParagraph"/>
              <w:ind w:left="-1" w:right="30"/>
              <w:rPr>
                <w:sz w:val="18"/>
                <w:szCs w:val="18"/>
              </w:rPr>
            </w:pPr>
            <w:r w:rsidRPr="0013611F">
              <w:rPr>
                <w:sz w:val="18"/>
                <w:szCs w:val="18"/>
              </w:rPr>
              <w:t>Asterisks must be entered in all required tags to blank out all Government Contacts. If asterisks are only entered in some required tags and values are entered in other required tags, the transaction will be rejected.</w:t>
            </w:r>
          </w:p>
        </w:tc>
        <w:tc>
          <w:tcPr>
            <w:tcW w:w="2609" w:type="dxa"/>
          </w:tcPr>
          <w:p w14:paraId="3215D79C" w14:textId="4389B2E2"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0FEA8837" w14:textId="7AB56BFB"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3785D6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75BC22" w14:textId="77777777" w:rsidTr="0038029F">
        <w:trPr>
          <w:trHeight w:hRule="exact" w:val="1325"/>
        </w:trPr>
        <w:tc>
          <w:tcPr>
            <w:tcW w:w="1349" w:type="dxa"/>
          </w:tcPr>
          <w:p w14:paraId="753D16F0" w14:textId="77777777" w:rsidR="00664686" w:rsidRPr="00052E98" w:rsidRDefault="00664686" w:rsidP="005B36D2">
            <w:pPr>
              <w:pStyle w:val="TableParagraph"/>
              <w:ind w:right="30"/>
              <w:rPr>
                <w:sz w:val="18"/>
                <w:szCs w:val="18"/>
              </w:rPr>
            </w:pPr>
            <w:r w:rsidRPr="0013611F">
              <w:rPr>
                <w:sz w:val="18"/>
                <w:szCs w:val="18"/>
              </w:rPr>
              <w:t>CM400</w:t>
            </w:r>
          </w:p>
        </w:tc>
        <w:tc>
          <w:tcPr>
            <w:tcW w:w="3332" w:type="dxa"/>
          </w:tcPr>
          <w:p w14:paraId="43A5FDA2" w14:textId="77777777" w:rsidR="00664686" w:rsidRPr="00052E98" w:rsidRDefault="00664686" w:rsidP="005B36D2">
            <w:pPr>
              <w:pStyle w:val="TableParagraph"/>
              <w:ind w:right="30"/>
              <w:rPr>
                <w:sz w:val="18"/>
                <w:szCs w:val="18"/>
              </w:rPr>
            </w:pPr>
            <w:r w:rsidRPr="0013611F">
              <w:rPr>
                <w:sz w:val="18"/>
                <w:szCs w:val="18"/>
              </w:rPr>
              <w:t>Compliance Monitoring Planned Start Date must be less than or equal to the Compliance Monitoring Planned End Date.</w:t>
            </w:r>
          </w:p>
        </w:tc>
        <w:tc>
          <w:tcPr>
            <w:tcW w:w="3780" w:type="dxa"/>
          </w:tcPr>
          <w:p w14:paraId="520000D9" w14:textId="77777777" w:rsidR="00664686" w:rsidRPr="00052E98" w:rsidRDefault="00664686" w:rsidP="005B36D2">
            <w:pPr>
              <w:pStyle w:val="TableParagraph"/>
              <w:ind w:left="-1" w:right="30"/>
              <w:rPr>
                <w:sz w:val="18"/>
                <w:szCs w:val="18"/>
              </w:rPr>
            </w:pPr>
            <w:r w:rsidRPr="0013611F">
              <w:rPr>
                <w:sz w:val="18"/>
                <w:szCs w:val="18"/>
              </w:rPr>
              <w:t>Planned Start Date must be less than or equal to the Planned End Date.</w:t>
            </w:r>
          </w:p>
        </w:tc>
        <w:tc>
          <w:tcPr>
            <w:tcW w:w="2609" w:type="dxa"/>
          </w:tcPr>
          <w:p w14:paraId="378592D5" w14:textId="70DAB635" w:rsidR="003171D7" w:rsidRPr="00052E98" w:rsidRDefault="003171D7" w:rsidP="005B36D2">
            <w:pPr>
              <w:pStyle w:val="TableParagraph"/>
              <w:ind w:right="90"/>
              <w:rPr>
                <w:sz w:val="18"/>
                <w:szCs w:val="18"/>
              </w:rPr>
            </w:pPr>
            <w:r w:rsidRPr="00052E98">
              <w:rPr>
                <w:sz w:val="18"/>
                <w:szCs w:val="18"/>
              </w:rPr>
              <w:t>Reject entire State NPDES Compliance Monitoring transaction;</w:t>
            </w:r>
          </w:p>
          <w:p w14:paraId="652D6C3B" w14:textId="1CFC7B57"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A9E06C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19390EA" w14:textId="77777777" w:rsidTr="0038029F">
        <w:trPr>
          <w:trHeight w:hRule="exact" w:val="1123"/>
        </w:trPr>
        <w:tc>
          <w:tcPr>
            <w:tcW w:w="1349" w:type="dxa"/>
          </w:tcPr>
          <w:p w14:paraId="2EBF29A9" w14:textId="77777777" w:rsidR="00664686" w:rsidRPr="00052E98" w:rsidRDefault="00664686" w:rsidP="005B36D2">
            <w:pPr>
              <w:pStyle w:val="TableParagraph"/>
              <w:ind w:right="30"/>
              <w:rPr>
                <w:sz w:val="18"/>
                <w:szCs w:val="18"/>
              </w:rPr>
            </w:pPr>
            <w:r w:rsidRPr="0013611F">
              <w:rPr>
                <w:sz w:val="18"/>
                <w:szCs w:val="18"/>
              </w:rPr>
              <w:t>CM420</w:t>
            </w:r>
          </w:p>
        </w:tc>
        <w:tc>
          <w:tcPr>
            <w:tcW w:w="3332" w:type="dxa"/>
          </w:tcPr>
          <w:p w14:paraId="0F18384F" w14:textId="3C12EBC9" w:rsidR="00664686" w:rsidRPr="00052E98" w:rsidRDefault="00664686" w:rsidP="005B36D2">
            <w:pPr>
              <w:pStyle w:val="TableParagraph"/>
              <w:ind w:right="30"/>
              <w:rPr>
                <w:sz w:val="18"/>
                <w:szCs w:val="18"/>
              </w:rPr>
            </w:pPr>
            <w:r w:rsidRPr="0013611F">
              <w:rPr>
                <w:sz w:val="18"/>
                <w:szCs w:val="18"/>
              </w:rPr>
              <w:t>The Region in the first two characters of the Compliance Monitoring Identifier</w:t>
            </w:r>
            <w:r w:rsidR="00976975">
              <w:rPr>
                <w:sz w:val="18"/>
                <w:szCs w:val="18"/>
              </w:rPr>
              <w:t xml:space="preserve"> </w:t>
            </w:r>
            <w:r w:rsidRPr="0013611F">
              <w:rPr>
                <w:sz w:val="18"/>
                <w:szCs w:val="18"/>
              </w:rPr>
              <w:t>&lt;first two characters of Compliance Monitoring identifier&gt; does not exist, or is inactive in the ICIS reference table.</w:t>
            </w:r>
          </w:p>
        </w:tc>
        <w:tc>
          <w:tcPr>
            <w:tcW w:w="3780" w:type="dxa"/>
          </w:tcPr>
          <w:p w14:paraId="2F34E313" w14:textId="77777777" w:rsidR="00664686" w:rsidRPr="00052E98" w:rsidRDefault="00664686" w:rsidP="005B36D2">
            <w:pPr>
              <w:pStyle w:val="TableParagraph"/>
              <w:ind w:left="-1" w:right="30"/>
              <w:rPr>
                <w:sz w:val="18"/>
                <w:szCs w:val="18"/>
              </w:rPr>
            </w:pPr>
            <w:r w:rsidRPr="0013611F">
              <w:rPr>
                <w:sz w:val="18"/>
                <w:szCs w:val="18"/>
              </w:rPr>
              <w:t>The first two characters of the Compliance Monitoring Identifier must be a valid (i.e., Active) code in the REF_REGION table.</w:t>
            </w:r>
          </w:p>
        </w:tc>
        <w:tc>
          <w:tcPr>
            <w:tcW w:w="2609" w:type="dxa"/>
          </w:tcPr>
          <w:p w14:paraId="1AF82878" w14:textId="1D14758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D3551E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3E81C38" w14:textId="77777777" w:rsidTr="00567790">
        <w:trPr>
          <w:trHeight w:hRule="exact" w:val="1541"/>
        </w:trPr>
        <w:tc>
          <w:tcPr>
            <w:tcW w:w="1349" w:type="dxa"/>
          </w:tcPr>
          <w:p w14:paraId="552B28DD" w14:textId="77777777" w:rsidR="00664686" w:rsidRPr="00052E98" w:rsidRDefault="00664686" w:rsidP="005B36D2">
            <w:pPr>
              <w:pStyle w:val="TableParagraph"/>
              <w:ind w:right="30"/>
              <w:rPr>
                <w:sz w:val="18"/>
                <w:szCs w:val="18"/>
              </w:rPr>
            </w:pPr>
            <w:r w:rsidRPr="0013611F">
              <w:rPr>
                <w:sz w:val="18"/>
                <w:szCs w:val="18"/>
              </w:rPr>
              <w:t>CM428</w:t>
            </w:r>
          </w:p>
        </w:tc>
        <w:tc>
          <w:tcPr>
            <w:tcW w:w="3332" w:type="dxa"/>
          </w:tcPr>
          <w:p w14:paraId="621BB07E" w14:textId="067F7175" w:rsidR="00664686" w:rsidRPr="00052E98" w:rsidRDefault="00664686" w:rsidP="005B36D2">
            <w:pPr>
              <w:pStyle w:val="TableParagraph"/>
              <w:ind w:right="30"/>
              <w:rPr>
                <w:sz w:val="18"/>
                <w:szCs w:val="18"/>
              </w:rPr>
            </w:pPr>
            <w:r w:rsidRPr="0013611F">
              <w:rPr>
                <w:sz w:val="18"/>
                <w:szCs w:val="18"/>
              </w:rPr>
              <w:t>The State in the first two characters of the Compliance Monitoring Identifier</w:t>
            </w:r>
            <w:r w:rsidR="00976975">
              <w:rPr>
                <w:sz w:val="18"/>
                <w:szCs w:val="18"/>
              </w:rPr>
              <w:t xml:space="preserve"> </w:t>
            </w:r>
            <w:r w:rsidRPr="0013611F">
              <w:rPr>
                <w:sz w:val="18"/>
                <w:szCs w:val="18"/>
              </w:rPr>
              <w:t>&lt;first two characters of unique identifier&gt; does not exist, or is inactive in the ICIS reference table.</w:t>
            </w:r>
          </w:p>
        </w:tc>
        <w:tc>
          <w:tcPr>
            <w:tcW w:w="3780" w:type="dxa"/>
          </w:tcPr>
          <w:p w14:paraId="5B4EB940" w14:textId="77777777" w:rsidR="00664686" w:rsidRPr="00052E98" w:rsidRDefault="00664686" w:rsidP="005B36D2">
            <w:pPr>
              <w:pStyle w:val="TableParagraph"/>
              <w:ind w:left="-1" w:right="30"/>
              <w:rPr>
                <w:sz w:val="18"/>
                <w:szCs w:val="18"/>
              </w:rPr>
            </w:pPr>
            <w:r w:rsidRPr="0013611F">
              <w:rPr>
                <w:sz w:val="18"/>
                <w:szCs w:val="18"/>
              </w:rPr>
              <w:t>The first two characters of the Compliance Monitoring Identifier must be a valid (i.e., Active) code in the REF_STATE table.</w:t>
            </w:r>
          </w:p>
          <w:p w14:paraId="7625A02B" w14:textId="77777777" w:rsidR="00664686" w:rsidRPr="00052E98" w:rsidRDefault="00664686" w:rsidP="005B36D2">
            <w:pPr>
              <w:pStyle w:val="TableParagraph"/>
              <w:ind w:right="30"/>
              <w:rPr>
                <w:rFonts w:ascii="Times New Roman"/>
                <w:sz w:val="18"/>
                <w:szCs w:val="18"/>
              </w:rPr>
            </w:pPr>
          </w:p>
          <w:p w14:paraId="1C7E7C3F"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3B7142A5" w14:textId="34ED6302"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031691E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45D542" w14:textId="77777777" w:rsidTr="00567790">
        <w:trPr>
          <w:trHeight w:hRule="exact" w:val="1745"/>
        </w:trPr>
        <w:tc>
          <w:tcPr>
            <w:tcW w:w="1349" w:type="dxa"/>
          </w:tcPr>
          <w:p w14:paraId="0F583D36" w14:textId="77777777" w:rsidR="00664686" w:rsidRPr="00052E98" w:rsidRDefault="00664686" w:rsidP="005B36D2">
            <w:pPr>
              <w:pStyle w:val="TableParagraph"/>
              <w:ind w:right="30"/>
              <w:rPr>
                <w:sz w:val="18"/>
                <w:szCs w:val="18"/>
              </w:rPr>
            </w:pPr>
            <w:r w:rsidRPr="00052E98">
              <w:rPr>
                <w:sz w:val="18"/>
                <w:szCs w:val="18"/>
              </w:rPr>
              <w:t>CM429</w:t>
            </w:r>
          </w:p>
        </w:tc>
        <w:tc>
          <w:tcPr>
            <w:tcW w:w="3332" w:type="dxa"/>
          </w:tcPr>
          <w:p w14:paraId="4730ED0D" w14:textId="77777777" w:rsidR="00664686" w:rsidRPr="00052E98" w:rsidRDefault="00664686" w:rsidP="005B36D2">
            <w:pPr>
              <w:pStyle w:val="TableParagraph"/>
              <w:ind w:right="30"/>
              <w:rPr>
                <w:sz w:val="18"/>
                <w:szCs w:val="18"/>
              </w:rPr>
            </w:pPr>
            <w:r w:rsidRPr="00052E98">
              <w:rPr>
                <w:sz w:val="18"/>
                <w:szCs w:val="18"/>
              </w:rPr>
              <w:t>The third through fifth characters of the Compliance Monitoring Identifier must be 000 for a Federal or NPDES State Compliance Monitoring Activity.</w:t>
            </w:r>
          </w:p>
        </w:tc>
        <w:tc>
          <w:tcPr>
            <w:tcW w:w="3780" w:type="dxa"/>
          </w:tcPr>
          <w:p w14:paraId="3B02DA8C" w14:textId="77777777" w:rsidR="00664686" w:rsidRPr="00052E98" w:rsidRDefault="00664686" w:rsidP="005B36D2">
            <w:pPr>
              <w:pStyle w:val="TableParagraph"/>
              <w:ind w:left="-1" w:right="30"/>
              <w:rPr>
                <w:sz w:val="18"/>
                <w:szCs w:val="18"/>
              </w:rPr>
            </w:pPr>
            <w:r w:rsidRPr="00052E98">
              <w:rPr>
                <w:sz w:val="18"/>
                <w:szCs w:val="18"/>
              </w:rPr>
              <w:t>The third through fifth characters of the Compliance Monitoring Identifier must be 000 for a Federal or State NPDES Compliance Monitoring Activity.</w:t>
            </w:r>
          </w:p>
          <w:p w14:paraId="778709FE" w14:textId="77777777" w:rsidR="00664686" w:rsidRPr="00052E98" w:rsidRDefault="00664686" w:rsidP="005B36D2">
            <w:pPr>
              <w:pStyle w:val="TableParagraph"/>
              <w:ind w:right="30"/>
              <w:rPr>
                <w:rFonts w:ascii="Times New Roman"/>
                <w:sz w:val="18"/>
                <w:szCs w:val="18"/>
              </w:rPr>
            </w:pPr>
          </w:p>
          <w:p w14:paraId="12974D03" w14:textId="77777777" w:rsidR="00664686" w:rsidRPr="00052E98" w:rsidRDefault="00664686" w:rsidP="005B36D2">
            <w:pPr>
              <w:pStyle w:val="TableParagraph"/>
              <w:ind w:left="-1" w:right="30"/>
              <w:rPr>
                <w:sz w:val="18"/>
                <w:szCs w:val="18"/>
              </w:rPr>
            </w:pPr>
            <w:r w:rsidRPr="00052E98">
              <w:rPr>
                <w:sz w:val="18"/>
                <w:szCs w:val="18"/>
              </w:rPr>
              <w:t>Note: This business rule is not checked for Replace transactions where the Compliance Monitoring Activity already exists in ICIS.</w:t>
            </w:r>
          </w:p>
        </w:tc>
        <w:tc>
          <w:tcPr>
            <w:tcW w:w="2609" w:type="dxa"/>
          </w:tcPr>
          <w:p w14:paraId="23B8BDC3" w14:textId="0CE23990" w:rsidR="00664686" w:rsidRPr="00052E98" w:rsidRDefault="00664686" w:rsidP="005B36D2">
            <w:pPr>
              <w:pStyle w:val="TableParagraph"/>
              <w:ind w:right="90"/>
              <w:rPr>
                <w:rFonts w:ascii="Times New Roman"/>
                <w:sz w:val="18"/>
                <w:szCs w:val="18"/>
              </w:rPr>
            </w:pPr>
            <w:r w:rsidRPr="00052E98">
              <w:rPr>
                <w:sz w:val="18"/>
                <w:szCs w:val="18"/>
              </w:rPr>
              <w:t>Reject entire State NPDES Compliance Monitoring transaction</w:t>
            </w:r>
          </w:p>
          <w:p w14:paraId="0154A3DB" w14:textId="5DC6FF5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71EBD0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B418C2" w14:textId="77777777" w:rsidTr="00567790">
        <w:trPr>
          <w:trHeight w:hRule="exact" w:val="1538"/>
        </w:trPr>
        <w:tc>
          <w:tcPr>
            <w:tcW w:w="1349" w:type="dxa"/>
          </w:tcPr>
          <w:p w14:paraId="4F134105" w14:textId="77777777" w:rsidR="00664686" w:rsidRPr="00052E98" w:rsidRDefault="00664686" w:rsidP="005B36D2">
            <w:pPr>
              <w:pStyle w:val="TableParagraph"/>
              <w:ind w:right="30"/>
              <w:rPr>
                <w:sz w:val="18"/>
                <w:szCs w:val="18"/>
              </w:rPr>
            </w:pPr>
            <w:r w:rsidRPr="0013611F">
              <w:rPr>
                <w:sz w:val="18"/>
                <w:szCs w:val="18"/>
              </w:rPr>
              <w:t>CM430</w:t>
            </w:r>
          </w:p>
        </w:tc>
        <w:tc>
          <w:tcPr>
            <w:tcW w:w="3332" w:type="dxa"/>
          </w:tcPr>
          <w:p w14:paraId="30B23E86" w14:textId="77777777" w:rsidR="00664686" w:rsidRPr="00052E98" w:rsidRDefault="00664686" w:rsidP="005B36D2">
            <w:pPr>
              <w:pStyle w:val="TableParagraph"/>
              <w:ind w:right="30"/>
              <w:rPr>
                <w:sz w:val="18"/>
                <w:szCs w:val="18"/>
              </w:rPr>
            </w:pPr>
            <w:r w:rsidRPr="0013611F">
              <w:rPr>
                <w:sz w:val="18"/>
                <w:szCs w:val="18"/>
              </w:rPr>
              <w:t>The sixth character of the Compliance Monitoring Identifier must be F for a Federal Compliance Monitoring Activity.</w:t>
            </w:r>
          </w:p>
        </w:tc>
        <w:tc>
          <w:tcPr>
            <w:tcW w:w="3780" w:type="dxa"/>
          </w:tcPr>
          <w:p w14:paraId="41156F20" w14:textId="77777777" w:rsidR="00664686" w:rsidRPr="00052E98" w:rsidRDefault="00664686" w:rsidP="005B36D2">
            <w:pPr>
              <w:pStyle w:val="TableParagraph"/>
              <w:ind w:left="-1" w:right="30"/>
              <w:rPr>
                <w:sz w:val="18"/>
                <w:szCs w:val="18"/>
              </w:rPr>
            </w:pPr>
            <w:r w:rsidRPr="0013611F">
              <w:rPr>
                <w:sz w:val="18"/>
                <w:szCs w:val="18"/>
              </w:rPr>
              <w:t>The sixth character of the Compliance Monitoring Identifier must be F for a Federal Compliance Monitoring Activity.</w:t>
            </w:r>
          </w:p>
          <w:p w14:paraId="6E54ED4C" w14:textId="77777777" w:rsidR="00664686" w:rsidRPr="00052E98" w:rsidRDefault="00664686" w:rsidP="005B36D2">
            <w:pPr>
              <w:pStyle w:val="TableParagraph"/>
              <w:ind w:right="30"/>
              <w:rPr>
                <w:rFonts w:ascii="Times New Roman"/>
                <w:sz w:val="18"/>
                <w:szCs w:val="18"/>
              </w:rPr>
            </w:pPr>
          </w:p>
          <w:p w14:paraId="4B20722C"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36C8DBAD" w14:textId="11C239C3"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2A03F9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80107CD" w14:textId="77777777" w:rsidTr="00567790">
        <w:trPr>
          <w:trHeight w:hRule="exact" w:val="1539"/>
        </w:trPr>
        <w:tc>
          <w:tcPr>
            <w:tcW w:w="1349" w:type="dxa"/>
          </w:tcPr>
          <w:p w14:paraId="6026BE50" w14:textId="77777777" w:rsidR="00664686" w:rsidRPr="00052E98" w:rsidRDefault="00664686" w:rsidP="005B36D2">
            <w:pPr>
              <w:pStyle w:val="TableParagraph"/>
              <w:ind w:right="30"/>
              <w:rPr>
                <w:sz w:val="18"/>
                <w:szCs w:val="18"/>
              </w:rPr>
            </w:pPr>
            <w:r w:rsidRPr="0013611F">
              <w:rPr>
                <w:sz w:val="18"/>
                <w:szCs w:val="18"/>
              </w:rPr>
              <w:t>CM431</w:t>
            </w:r>
          </w:p>
        </w:tc>
        <w:tc>
          <w:tcPr>
            <w:tcW w:w="3332" w:type="dxa"/>
          </w:tcPr>
          <w:p w14:paraId="495FFC39" w14:textId="77777777" w:rsidR="00664686" w:rsidRPr="00052E98" w:rsidRDefault="00664686" w:rsidP="005B36D2">
            <w:pPr>
              <w:pStyle w:val="TableParagraph"/>
              <w:ind w:right="30"/>
              <w:rPr>
                <w:sz w:val="18"/>
                <w:szCs w:val="18"/>
              </w:rPr>
            </w:pPr>
            <w:r w:rsidRPr="0013611F">
              <w:rPr>
                <w:sz w:val="18"/>
                <w:szCs w:val="18"/>
              </w:rPr>
              <w:t>The sixth character of the Compliance Monitoring Identifier must be N for a State NPDES Compliance Monitoring Activity.</w:t>
            </w:r>
          </w:p>
        </w:tc>
        <w:tc>
          <w:tcPr>
            <w:tcW w:w="3780" w:type="dxa"/>
          </w:tcPr>
          <w:p w14:paraId="025BE589" w14:textId="77777777" w:rsidR="00664686" w:rsidRPr="00052E98" w:rsidRDefault="00664686" w:rsidP="005B36D2">
            <w:pPr>
              <w:pStyle w:val="TableParagraph"/>
              <w:ind w:left="-1" w:right="30"/>
              <w:rPr>
                <w:sz w:val="18"/>
                <w:szCs w:val="18"/>
              </w:rPr>
            </w:pPr>
            <w:r w:rsidRPr="0013611F">
              <w:rPr>
                <w:sz w:val="18"/>
                <w:szCs w:val="18"/>
              </w:rPr>
              <w:t>The sixth character of the Compliance Monitoring Identifier must be N for a State NPDES Compliance Monitoring Activity.</w:t>
            </w:r>
          </w:p>
          <w:p w14:paraId="1A816F8B" w14:textId="77777777" w:rsidR="00664686" w:rsidRPr="00052E98" w:rsidRDefault="00664686" w:rsidP="005B36D2">
            <w:pPr>
              <w:pStyle w:val="TableParagraph"/>
              <w:ind w:right="30"/>
              <w:rPr>
                <w:rFonts w:ascii="Times New Roman"/>
                <w:sz w:val="18"/>
                <w:szCs w:val="18"/>
              </w:rPr>
            </w:pPr>
          </w:p>
          <w:p w14:paraId="72A0F8DE" w14:textId="77777777" w:rsidR="00664686" w:rsidRPr="00052E98" w:rsidRDefault="00664686" w:rsidP="005B36D2">
            <w:pPr>
              <w:pStyle w:val="TableParagraph"/>
              <w:ind w:left="-1" w:right="30"/>
              <w:rPr>
                <w:sz w:val="18"/>
                <w:szCs w:val="18"/>
              </w:rPr>
            </w:pPr>
            <w:r w:rsidRPr="0013611F">
              <w:rPr>
                <w:sz w:val="18"/>
                <w:szCs w:val="18"/>
              </w:rPr>
              <w:t>Note: This business rule is not checked for Replace transactions where the Compliance Monitoring Activity already exists in ICIS.</w:t>
            </w:r>
          </w:p>
        </w:tc>
        <w:tc>
          <w:tcPr>
            <w:tcW w:w="2609" w:type="dxa"/>
          </w:tcPr>
          <w:p w14:paraId="24785788" w14:textId="632EA270"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37C2D20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661C7C5" w14:textId="77777777" w:rsidTr="0071256D">
        <w:trPr>
          <w:trHeight w:hRule="exact" w:val="694"/>
        </w:trPr>
        <w:tc>
          <w:tcPr>
            <w:tcW w:w="1349" w:type="dxa"/>
          </w:tcPr>
          <w:p w14:paraId="6A951D76" w14:textId="77777777" w:rsidR="00664686" w:rsidRPr="00052E98" w:rsidRDefault="00664686" w:rsidP="005B36D2">
            <w:pPr>
              <w:pStyle w:val="TableParagraph"/>
              <w:ind w:right="30"/>
              <w:rPr>
                <w:sz w:val="18"/>
                <w:szCs w:val="18"/>
              </w:rPr>
            </w:pPr>
            <w:r w:rsidRPr="0013611F">
              <w:rPr>
                <w:sz w:val="18"/>
                <w:szCs w:val="18"/>
              </w:rPr>
              <w:t>CM440</w:t>
            </w:r>
          </w:p>
        </w:tc>
        <w:tc>
          <w:tcPr>
            <w:tcW w:w="3332" w:type="dxa"/>
          </w:tcPr>
          <w:p w14:paraId="75981779" w14:textId="77777777" w:rsidR="00664686" w:rsidRPr="00052E98" w:rsidRDefault="00664686" w:rsidP="005B36D2">
            <w:pPr>
              <w:pStyle w:val="TableParagraph"/>
              <w:ind w:right="30"/>
              <w:rPr>
                <w:sz w:val="18"/>
                <w:szCs w:val="18"/>
              </w:rPr>
            </w:pPr>
            <w:r w:rsidRPr="0013611F">
              <w:rPr>
                <w:sz w:val="18"/>
                <w:szCs w:val="18"/>
              </w:rPr>
              <w:t>Law Section must exist.</w:t>
            </w:r>
          </w:p>
        </w:tc>
        <w:tc>
          <w:tcPr>
            <w:tcW w:w="3780" w:type="dxa"/>
          </w:tcPr>
          <w:p w14:paraId="66C97477" w14:textId="77777777" w:rsidR="00664686" w:rsidRPr="00052E98" w:rsidRDefault="00664686" w:rsidP="005B36D2">
            <w:pPr>
              <w:pStyle w:val="TableParagraph"/>
              <w:ind w:left="-1" w:right="30"/>
              <w:rPr>
                <w:sz w:val="18"/>
                <w:szCs w:val="18"/>
              </w:rPr>
            </w:pPr>
            <w:r w:rsidRPr="0013611F">
              <w:rPr>
                <w:sz w:val="18"/>
                <w:szCs w:val="18"/>
              </w:rPr>
              <w:t>Law Section must exist.</w:t>
            </w:r>
          </w:p>
        </w:tc>
        <w:tc>
          <w:tcPr>
            <w:tcW w:w="2609" w:type="dxa"/>
          </w:tcPr>
          <w:p w14:paraId="5985EEA4" w14:textId="0F1A902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220FB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CFA4EA1" w14:textId="77777777" w:rsidTr="0038029F">
        <w:trPr>
          <w:trHeight w:hRule="exact" w:val="1123"/>
        </w:trPr>
        <w:tc>
          <w:tcPr>
            <w:tcW w:w="1349" w:type="dxa"/>
          </w:tcPr>
          <w:p w14:paraId="3039B593" w14:textId="77777777" w:rsidR="00664686" w:rsidRPr="00052E98" w:rsidRDefault="00664686" w:rsidP="005B36D2">
            <w:pPr>
              <w:pStyle w:val="TableParagraph"/>
              <w:ind w:right="30"/>
              <w:rPr>
                <w:sz w:val="18"/>
                <w:szCs w:val="18"/>
              </w:rPr>
            </w:pPr>
            <w:r w:rsidRPr="0013611F">
              <w:rPr>
                <w:sz w:val="18"/>
                <w:szCs w:val="18"/>
              </w:rPr>
              <w:t>CM450</w:t>
            </w:r>
          </w:p>
        </w:tc>
        <w:tc>
          <w:tcPr>
            <w:tcW w:w="3332" w:type="dxa"/>
          </w:tcPr>
          <w:p w14:paraId="30F78D30" w14:textId="77777777" w:rsidR="00664686" w:rsidRPr="00052E98" w:rsidRDefault="00664686" w:rsidP="005B36D2">
            <w:pPr>
              <w:pStyle w:val="TableParagraph"/>
              <w:ind w:right="30"/>
              <w:rPr>
                <w:sz w:val="18"/>
                <w:szCs w:val="18"/>
              </w:rPr>
            </w:pPr>
            <w:r w:rsidRPr="0013611F">
              <w:rPr>
                <w:sz w:val="18"/>
                <w:szCs w:val="18"/>
              </w:rPr>
              <w:t>Law Section Code(s) &lt;Law Section Code value 1, Law Section Code value 2,… Law Section Code value n&gt;, does not exist, or is inactive in the ICIS reference table for the Federal Statute Code.</w:t>
            </w:r>
          </w:p>
        </w:tc>
        <w:tc>
          <w:tcPr>
            <w:tcW w:w="3780" w:type="dxa"/>
          </w:tcPr>
          <w:p w14:paraId="23F03A8A" w14:textId="77777777" w:rsidR="00664686" w:rsidRPr="00052E98" w:rsidRDefault="00664686" w:rsidP="005B36D2">
            <w:pPr>
              <w:pStyle w:val="TableParagraph"/>
              <w:ind w:left="-1" w:right="30"/>
              <w:rPr>
                <w:sz w:val="18"/>
                <w:szCs w:val="18"/>
              </w:rPr>
            </w:pPr>
            <w:r w:rsidRPr="0013611F">
              <w:rPr>
                <w:sz w:val="18"/>
                <w:szCs w:val="18"/>
              </w:rPr>
              <w:t>The combination of Law Section and Federal Statute must represent a valid (i.e., Active) code in the REF_LAW_SECTION table.</w:t>
            </w:r>
          </w:p>
        </w:tc>
        <w:tc>
          <w:tcPr>
            <w:tcW w:w="2609" w:type="dxa"/>
          </w:tcPr>
          <w:p w14:paraId="52027A47" w14:textId="091936D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419CDD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0AEBD49" w14:textId="77777777" w:rsidTr="0038029F">
        <w:trPr>
          <w:trHeight w:hRule="exact" w:val="706"/>
        </w:trPr>
        <w:tc>
          <w:tcPr>
            <w:tcW w:w="1349" w:type="dxa"/>
          </w:tcPr>
          <w:p w14:paraId="19A73FB2" w14:textId="77777777" w:rsidR="00664686" w:rsidRPr="00052E98" w:rsidRDefault="00664686" w:rsidP="005B36D2">
            <w:pPr>
              <w:pStyle w:val="TableParagraph"/>
              <w:ind w:right="30"/>
              <w:rPr>
                <w:sz w:val="18"/>
                <w:szCs w:val="18"/>
              </w:rPr>
            </w:pPr>
            <w:r w:rsidRPr="0013611F">
              <w:rPr>
                <w:sz w:val="18"/>
                <w:szCs w:val="18"/>
              </w:rPr>
              <w:t>CM470</w:t>
            </w:r>
          </w:p>
        </w:tc>
        <w:tc>
          <w:tcPr>
            <w:tcW w:w="3332" w:type="dxa"/>
          </w:tcPr>
          <w:p w14:paraId="404354E6" w14:textId="77777777" w:rsidR="00664686" w:rsidRPr="00052E98" w:rsidRDefault="00664686" w:rsidP="005B36D2">
            <w:pPr>
              <w:pStyle w:val="TableParagraph"/>
              <w:ind w:right="30"/>
              <w:rPr>
                <w:sz w:val="18"/>
                <w:szCs w:val="18"/>
              </w:rPr>
            </w:pPr>
            <w:r w:rsidRPr="0013611F">
              <w:rPr>
                <w:sz w:val="18"/>
                <w:szCs w:val="18"/>
              </w:rPr>
              <w:t>Media Monitored &lt;Media Monitored value&gt; does not exist or is inactive in the ICIS reference table.</w:t>
            </w:r>
          </w:p>
        </w:tc>
        <w:tc>
          <w:tcPr>
            <w:tcW w:w="3780" w:type="dxa"/>
          </w:tcPr>
          <w:p w14:paraId="721CCF19" w14:textId="77777777" w:rsidR="00664686" w:rsidRPr="00052E98" w:rsidRDefault="00664686" w:rsidP="005B36D2">
            <w:pPr>
              <w:pStyle w:val="TableParagraph"/>
              <w:ind w:left="-1" w:right="30"/>
              <w:rPr>
                <w:sz w:val="18"/>
                <w:szCs w:val="18"/>
              </w:rPr>
            </w:pPr>
            <w:r w:rsidRPr="0013611F">
              <w:rPr>
                <w:sz w:val="18"/>
                <w:szCs w:val="18"/>
              </w:rPr>
              <w:t>Media Monitored must be a valid (i.e., Active) code in the REF_MEDIA table.</w:t>
            </w:r>
          </w:p>
        </w:tc>
        <w:tc>
          <w:tcPr>
            <w:tcW w:w="2609" w:type="dxa"/>
          </w:tcPr>
          <w:p w14:paraId="5641E03A" w14:textId="27595D3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3843EB8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FEF9ED8" w14:textId="77777777" w:rsidTr="00567790">
        <w:trPr>
          <w:trHeight w:hRule="exact" w:val="1498"/>
        </w:trPr>
        <w:tc>
          <w:tcPr>
            <w:tcW w:w="1349" w:type="dxa"/>
          </w:tcPr>
          <w:p w14:paraId="22C0A43E" w14:textId="77777777" w:rsidR="00664686" w:rsidRPr="00052E98" w:rsidRDefault="00664686" w:rsidP="005B36D2">
            <w:pPr>
              <w:pStyle w:val="TableParagraph"/>
              <w:ind w:right="30"/>
              <w:rPr>
                <w:sz w:val="18"/>
                <w:szCs w:val="18"/>
              </w:rPr>
            </w:pPr>
            <w:r w:rsidRPr="0013611F">
              <w:rPr>
                <w:sz w:val="18"/>
                <w:szCs w:val="18"/>
              </w:rPr>
              <w:t>CM480</w:t>
            </w:r>
          </w:p>
        </w:tc>
        <w:tc>
          <w:tcPr>
            <w:tcW w:w="3332" w:type="dxa"/>
          </w:tcPr>
          <w:p w14:paraId="5369B284" w14:textId="77777777" w:rsidR="00664686" w:rsidRPr="00052E98" w:rsidRDefault="00664686" w:rsidP="005B36D2">
            <w:pPr>
              <w:pStyle w:val="TableParagraph"/>
              <w:ind w:right="30"/>
              <w:rPr>
                <w:sz w:val="18"/>
                <w:szCs w:val="18"/>
              </w:rPr>
            </w:pPr>
            <w:r w:rsidRPr="0013611F">
              <w:rPr>
                <w:sz w:val="18"/>
                <w:szCs w:val="18"/>
              </w:rPr>
              <w:t>Regional Priority Code &lt;Regional Priorities Code value 1, Regional Priorities Code value 2, Regional Priorities Code value n&gt; does not have a Region Code of &lt;EPA Region Code Value&gt;, does not exist, or is inactive in the ICIS reference table.</w:t>
            </w:r>
          </w:p>
        </w:tc>
        <w:tc>
          <w:tcPr>
            <w:tcW w:w="3780" w:type="dxa"/>
          </w:tcPr>
          <w:p w14:paraId="18F2638C" w14:textId="77777777" w:rsidR="00664686" w:rsidRPr="00052E98" w:rsidRDefault="00664686" w:rsidP="005B36D2">
            <w:pPr>
              <w:pStyle w:val="TableParagraph"/>
              <w:ind w:left="-1" w:right="30"/>
              <w:rPr>
                <w:sz w:val="18"/>
                <w:szCs w:val="18"/>
              </w:rPr>
            </w:pPr>
            <w:r w:rsidRPr="0013611F">
              <w:rPr>
                <w:sz w:val="18"/>
                <w:szCs w:val="18"/>
              </w:rPr>
              <w:t>If Region does not = HQ, then Regional Priority must be a valid (i.e., Active) code with a Region_Code = &lt;Region submitted&gt; in the REF_PRIORITY table.</w:t>
            </w:r>
          </w:p>
        </w:tc>
        <w:tc>
          <w:tcPr>
            <w:tcW w:w="2609" w:type="dxa"/>
          </w:tcPr>
          <w:p w14:paraId="25E1B36C" w14:textId="2A5A375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EAD0D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D931180" w14:textId="77777777" w:rsidTr="0038029F">
        <w:trPr>
          <w:trHeight w:hRule="exact" w:val="1325"/>
        </w:trPr>
        <w:tc>
          <w:tcPr>
            <w:tcW w:w="1349" w:type="dxa"/>
          </w:tcPr>
          <w:p w14:paraId="16AD8C67" w14:textId="77777777" w:rsidR="00664686" w:rsidRPr="00052E98" w:rsidRDefault="00664686" w:rsidP="005B36D2">
            <w:pPr>
              <w:pStyle w:val="TableParagraph"/>
              <w:ind w:right="30"/>
              <w:rPr>
                <w:sz w:val="18"/>
                <w:szCs w:val="18"/>
              </w:rPr>
            </w:pPr>
            <w:r w:rsidRPr="0013611F">
              <w:rPr>
                <w:sz w:val="18"/>
                <w:szCs w:val="18"/>
              </w:rPr>
              <w:t>CM490</w:t>
            </w:r>
          </w:p>
        </w:tc>
        <w:tc>
          <w:tcPr>
            <w:tcW w:w="3332" w:type="dxa"/>
          </w:tcPr>
          <w:p w14:paraId="1AF00D48" w14:textId="77777777" w:rsidR="00664686" w:rsidRPr="00052E98" w:rsidRDefault="00664686" w:rsidP="005B36D2">
            <w:pPr>
              <w:pStyle w:val="TableParagraph"/>
              <w:ind w:right="30"/>
              <w:rPr>
                <w:sz w:val="18"/>
                <w:szCs w:val="18"/>
              </w:rPr>
            </w:pPr>
            <w:r w:rsidRPr="0013611F">
              <w:rPr>
                <w:sz w:val="18"/>
                <w:szCs w:val="18"/>
              </w:rPr>
              <w:t>Regional Priority Code &lt;Regional Priority Code value 1, Regional Priority Code value 2, Regional Priority Code value n&gt; has a Region Code of HQ, does not exist, or is inactive in the ICIS reference table.</w:t>
            </w:r>
          </w:p>
        </w:tc>
        <w:tc>
          <w:tcPr>
            <w:tcW w:w="3780" w:type="dxa"/>
          </w:tcPr>
          <w:p w14:paraId="063A5009" w14:textId="77777777" w:rsidR="00664686" w:rsidRPr="00052E98" w:rsidRDefault="00664686" w:rsidP="005B36D2">
            <w:pPr>
              <w:pStyle w:val="TableParagraph"/>
              <w:ind w:left="-1" w:right="30"/>
              <w:rPr>
                <w:sz w:val="18"/>
                <w:szCs w:val="18"/>
              </w:rPr>
            </w:pPr>
            <w:r w:rsidRPr="0013611F">
              <w:rPr>
                <w:sz w:val="18"/>
                <w:szCs w:val="18"/>
              </w:rPr>
              <w:t>If Region = HQ, then Regional Priority must be a valid (i.e., Active) code with a Region_Code not = HQ in the REF_PRIORITY table.</w:t>
            </w:r>
          </w:p>
        </w:tc>
        <w:tc>
          <w:tcPr>
            <w:tcW w:w="2609" w:type="dxa"/>
          </w:tcPr>
          <w:p w14:paraId="061D2AB0" w14:textId="620AB496"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27FB450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C2A5AE" w14:textId="77777777" w:rsidTr="0038029F">
        <w:trPr>
          <w:trHeight w:hRule="exact" w:val="907"/>
        </w:trPr>
        <w:tc>
          <w:tcPr>
            <w:tcW w:w="1349" w:type="dxa"/>
          </w:tcPr>
          <w:p w14:paraId="3E13490C" w14:textId="77777777" w:rsidR="00664686" w:rsidRPr="00052E98" w:rsidRDefault="00664686" w:rsidP="005B36D2">
            <w:pPr>
              <w:pStyle w:val="TableParagraph"/>
              <w:ind w:right="30"/>
              <w:rPr>
                <w:sz w:val="18"/>
                <w:szCs w:val="18"/>
              </w:rPr>
            </w:pPr>
            <w:r w:rsidRPr="0013611F">
              <w:rPr>
                <w:sz w:val="18"/>
                <w:szCs w:val="18"/>
              </w:rPr>
              <w:t>CM500</w:t>
            </w:r>
          </w:p>
        </w:tc>
        <w:tc>
          <w:tcPr>
            <w:tcW w:w="3332" w:type="dxa"/>
          </w:tcPr>
          <w:p w14:paraId="04E61A6B" w14:textId="77777777" w:rsidR="00664686" w:rsidRPr="00052E98" w:rsidRDefault="00664686" w:rsidP="005B36D2">
            <w:pPr>
              <w:pStyle w:val="TableParagraph"/>
              <w:ind w:right="30"/>
              <w:rPr>
                <w:sz w:val="18"/>
                <w:szCs w:val="18"/>
              </w:rPr>
            </w:pPr>
            <w:r w:rsidRPr="0013611F">
              <w:rPr>
                <w:sz w:val="18"/>
                <w:szCs w:val="18"/>
              </w:rPr>
              <w:t>SIC Code &lt;SIC Code value 1, SIC Code value 2,…SIC Code value n&gt; does not exist or is inactive in the ICIS reference table.</w:t>
            </w:r>
          </w:p>
        </w:tc>
        <w:tc>
          <w:tcPr>
            <w:tcW w:w="3780" w:type="dxa"/>
          </w:tcPr>
          <w:p w14:paraId="0A90322C" w14:textId="77777777" w:rsidR="00664686" w:rsidRPr="00052E98" w:rsidRDefault="00664686" w:rsidP="005B36D2">
            <w:pPr>
              <w:pStyle w:val="TableParagraph"/>
              <w:ind w:left="-1" w:right="30"/>
              <w:rPr>
                <w:sz w:val="18"/>
                <w:szCs w:val="18"/>
              </w:rPr>
            </w:pPr>
            <w:r w:rsidRPr="0013611F">
              <w:rPr>
                <w:sz w:val="18"/>
                <w:szCs w:val="18"/>
              </w:rPr>
              <w:t>SIC Code must be a valid (i.e., Active) code in the REF_SIC table.</w:t>
            </w:r>
          </w:p>
        </w:tc>
        <w:tc>
          <w:tcPr>
            <w:tcW w:w="2609" w:type="dxa"/>
          </w:tcPr>
          <w:p w14:paraId="58E17768" w14:textId="4FBEDB79"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CAEBE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668A61" w14:textId="77777777" w:rsidTr="0038029F">
        <w:trPr>
          <w:trHeight w:hRule="exact" w:val="907"/>
        </w:trPr>
        <w:tc>
          <w:tcPr>
            <w:tcW w:w="1349" w:type="dxa"/>
          </w:tcPr>
          <w:p w14:paraId="645ADC2D" w14:textId="77777777" w:rsidR="00664686" w:rsidRPr="00052E98" w:rsidRDefault="00664686" w:rsidP="005B36D2">
            <w:pPr>
              <w:pStyle w:val="TableParagraph"/>
              <w:ind w:right="30"/>
              <w:rPr>
                <w:sz w:val="18"/>
                <w:szCs w:val="18"/>
              </w:rPr>
            </w:pPr>
            <w:r w:rsidRPr="0013611F">
              <w:rPr>
                <w:sz w:val="18"/>
                <w:szCs w:val="18"/>
              </w:rPr>
              <w:t>CM510</w:t>
            </w:r>
          </w:p>
        </w:tc>
        <w:tc>
          <w:tcPr>
            <w:tcW w:w="3332" w:type="dxa"/>
          </w:tcPr>
          <w:p w14:paraId="0CBD8DA2" w14:textId="77777777" w:rsidR="00664686" w:rsidRPr="00052E98" w:rsidRDefault="00664686" w:rsidP="005B36D2">
            <w:pPr>
              <w:pStyle w:val="TableParagraph"/>
              <w:ind w:right="30"/>
              <w:rPr>
                <w:sz w:val="18"/>
                <w:szCs w:val="18"/>
              </w:rPr>
            </w:pPr>
            <w:r w:rsidRPr="0013611F">
              <w:rPr>
                <w:sz w:val="18"/>
                <w:szCs w:val="18"/>
              </w:rPr>
              <w:t>NAICS Code &lt;NAICS Code value 1, NAICS Code value 2,… NAICS Code value n&gt; does not exist or is inactive in the ICIS reference table.</w:t>
            </w:r>
          </w:p>
        </w:tc>
        <w:tc>
          <w:tcPr>
            <w:tcW w:w="3780" w:type="dxa"/>
          </w:tcPr>
          <w:p w14:paraId="5EEF26D0" w14:textId="77777777" w:rsidR="00664686" w:rsidRPr="00052E98" w:rsidRDefault="00664686" w:rsidP="005B36D2">
            <w:pPr>
              <w:pStyle w:val="TableParagraph"/>
              <w:ind w:left="-1" w:right="30"/>
              <w:rPr>
                <w:sz w:val="18"/>
                <w:szCs w:val="18"/>
              </w:rPr>
            </w:pPr>
            <w:r w:rsidRPr="0013611F">
              <w:rPr>
                <w:sz w:val="18"/>
                <w:szCs w:val="18"/>
              </w:rPr>
              <w:t>NAICS Code must be a valid (i.e., Active) code in the REF_NAICS table.</w:t>
            </w:r>
          </w:p>
        </w:tc>
        <w:tc>
          <w:tcPr>
            <w:tcW w:w="2609" w:type="dxa"/>
          </w:tcPr>
          <w:p w14:paraId="17B0E4CA" w14:textId="67F689E5"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845CA1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3196D7A" w14:textId="77777777" w:rsidTr="0038029F">
        <w:trPr>
          <w:trHeight w:hRule="exact" w:val="1123"/>
        </w:trPr>
        <w:tc>
          <w:tcPr>
            <w:tcW w:w="1349" w:type="dxa"/>
          </w:tcPr>
          <w:p w14:paraId="00D783BC" w14:textId="77777777" w:rsidR="00664686" w:rsidRPr="00052E98" w:rsidRDefault="00664686" w:rsidP="005B36D2">
            <w:pPr>
              <w:pStyle w:val="TableParagraph"/>
              <w:ind w:right="30"/>
              <w:rPr>
                <w:sz w:val="18"/>
                <w:szCs w:val="18"/>
              </w:rPr>
            </w:pPr>
            <w:r w:rsidRPr="0013611F">
              <w:rPr>
                <w:sz w:val="18"/>
                <w:szCs w:val="18"/>
              </w:rPr>
              <w:t>FPI114</w:t>
            </w:r>
          </w:p>
        </w:tc>
        <w:tc>
          <w:tcPr>
            <w:tcW w:w="3332" w:type="dxa"/>
          </w:tcPr>
          <w:p w14:paraId="66E56443" w14:textId="77777777" w:rsidR="00664686" w:rsidRPr="00052E98" w:rsidRDefault="00664686" w:rsidP="005B36D2">
            <w:pPr>
              <w:pStyle w:val="TableParagraph"/>
              <w:ind w:right="30"/>
              <w:rPr>
                <w:sz w:val="18"/>
                <w:szCs w:val="18"/>
              </w:rPr>
            </w:pPr>
            <w:r w:rsidRPr="0013611F">
              <w:rPr>
                <w:sz w:val="18"/>
                <w:szCs w:val="18"/>
              </w:rPr>
              <w:t>Lead Agency Code &lt;Lead Agency Code value&gt; does not have an Activity Group Code of CMM (Compliance Monitoring), does not exist, or is inactive in the ICIS reference table.</w:t>
            </w:r>
          </w:p>
        </w:tc>
        <w:tc>
          <w:tcPr>
            <w:tcW w:w="3780" w:type="dxa"/>
          </w:tcPr>
          <w:p w14:paraId="09445B8D" w14:textId="77777777" w:rsidR="00664686" w:rsidRPr="00052E98" w:rsidRDefault="00664686" w:rsidP="005B36D2">
            <w:pPr>
              <w:pStyle w:val="TableParagraph"/>
              <w:ind w:left="-1" w:right="30"/>
              <w:rPr>
                <w:sz w:val="18"/>
                <w:szCs w:val="18"/>
              </w:rPr>
            </w:pPr>
            <w:r w:rsidRPr="0013611F">
              <w:rPr>
                <w:sz w:val="18"/>
                <w:szCs w:val="18"/>
              </w:rPr>
              <w:t>Lead Agency must be a valid (i.e., Active) code with an Activity_Group_Code = CMM in the REF_AGENCY_TYPE table.</w:t>
            </w:r>
          </w:p>
        </w:tc>
        <w:tc>
          <w:tcPr>
            <w:tcW w:w="2609" w:type="dxa"/>
          </w:tcPr>
          <w:p w14:paraId="1E78DCCF" w14:textId="78150754"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DBBA7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535664F" w14:textId="77777777" w:rsidTr="00567790">
        <w:trPr>
          <w:trHeight w:hRule="exact" w:val="5459"/>
        </w:trPr>
        <w:tc>
          <w:tcPr>
            <w:tcW w:w="1349" w:type="dxa"/>
          </w:tcPr>
          <w:p w14:paraId="7C2E639E" w14:textId="77777777" w:rsidR="00664686" w:rsidRPr="00052E98" w:rsidRDefault="00664686" w:rsidP="005B36D2">
            <w:pPr>
              <w:pStyle w:val="TableParagraph"/>
              <w:ind w:right="30"/>
              <w:rPr>
                <w:sz w:val="18"/>
                <w:szCs w:val="18"/>
              </w:rPr>
            </w:pPr>
            <w:r w:rsidRPr="0013611F">
              <w:rPr>
                <w:sz w:val="18"/>
                <w:szCs w:val="18"/>
              </w:rPr>
              <w:t>CM520</w:t>
            </w:r>
          </w:p>
        </w:tc>
        <w:tc>
          <w:tcPr>
            <w:tcW w:w="3332" w:type="dxa"/>
          </w:tcPr>
          <w:p w14:paraId="1AB08C07" w14:textId="77777777" w:rsidR="00664686" w:rsidRPr="00052E98" w:rsidRDefault="00664686" w:rsidP="005B36D2">
            <w:pPr>
              <w:pStyle w:val="TableParagraph"/>
              <w:ind w:right="30"/>
              <w:rPr>
                <w:sz w:val="18"/>
                <w:szCs w:val="18"/>
              </w:rPr>
            </w:pPr>
            <w:r w:rsidRPr="0013611F">
              <w:rPr>
                <w:sz w:val="18"/>
                <w:szCs w:val="18"/>
              </w:rPr>
              <w:t>The following must not exist because Compliance Monitoring Activity Type Code is Investigation (INV), Information Request (INF), or Offsite Record Review (OSR):</w:t>
            </w:r>
          </w:p>
          <w:p w14:paraId="01F8A41D" w14:textId="77777777" w:rsidR="00664686" w:rsidRPr="00052E98" w:rsidRDefault="00664686" w:rsidP="005B36D2">
            <w:pPr>
              <w:pStyle w:val="TableParagraph"/>
              <w:ind w:right="30"/>
              <w:rPr>
                <w:sz w:val="18"/>
                <w:szCs w:val="18"/>
              </w:rPr>
            </w:pPr>
            <w:r w:rsidRPr="0013611F">
              <w:rPr>
                <w:sz w:val="18"/>
                <w:szCs w:val="18"/>
              </w:rPr>
              <w:t>(Deficiencies Observed Indicator, Deficiency Observed Code, Deficiency Communicated To Facility Indicator, Facility Action Observed Indicator, Corrective Action Code, Air Pollutant Code and/or Water Pollutant Code, National Policy General Assistance Indicator, National Policy Site Specific Assistance Indicator).</w:t>
            </w:r>
          </w:p>
        </w:tc>
        <w:tc>
          <w:tcPr>
            <w:tcW w:w="3780" w:type="dxa"/>
          </w:tcPr>
          <w:p w14:paraId="3ABCAF86" w14:textId="77777777" w:rsidR="00664686" w:rsidRPr="0013611F" w:rsidRDefault="00664686" w:rsidP="005B36D2">
            <w:pPr>
              <w:pStyle w:val="TableParagraph"/>
              <w:ind w:left="-1" w:right="30"/>
              <w:rPr>
                <w:sz w:val="18"/>
                <w:szCs w:val="18"/>
              </w:rPr>
            </w:pPr>
            <w:r w:rsidRPr="0013611F">
              <w:rPr>
                <w:sz w:val="18"/>
                <w:szCs w:val="18"/>
              </w:rPr>
              <w:t>The following fields cannot exist if the Compliance Activity Type = Investigation (INV), Information Request (INF), or Offsite Record Review (OSR):</w:t>
            </w:r>
          </w:p>
          <w:p w14:paraId="73A669FE"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observe deficiencies (potential violations) during the on-site</w:t>
            </w:r>
            <w:r w:rsidRPr="0013611F">
              <w:rPr>
                <w:spacing w:val="-15"/>
                <w:sz w:val="18"/>
                <w:szCs w:val="18"/>
              </w:rPr>
              <w:t xml:space="preserve"> </w:t>
            </w:r>
            <w:r w:rsidRPr="0013611F">
              <w:rPr>
                <w:sz w:val="18"/>
                <w:szCs w:val="18"/>
              </w:rPr>
              <w:t>Inspection</w:t>
            </w:r>
          </w:p>
          <w:p w14:paraId="523D1C99"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0D7F0602"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If you observed deficiencies, did you communicate the deficiencies to the Facility during the</w:t>
            </w:r>
            <w:r w:rsidRPr="0013611F">
              <w:rPr>
                <w:spacing w:val="-15"/>
                <w:sz w:val="18"/>
                <w:szCs w:val="18"/>
              </w:rPr>
              <w:t xml:space="preserve"> </w:t>
            </w:r>
            <w:r w:rsidRPr="0013611F">
              <w:rPr>
                <w:sz w:val="18"/>
                <w:szCs w:val="18"/>
              </w:rPr>
              <w:t>Inspection?</w:t>
            </w:r>
          </w:p>
          <w:p w14:paraId="5D1627D5"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3602FD8E"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2BC60EFF"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683A2161"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p w14:paraId="191F70CA"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provide general Compliance Assistance in accordance with the policy on the role of the EPA Inspector in providing Compliance Assistance during inspections?</w:t>
            </w:r>
          </w:p>
          <w:p w14:paraId="6636B419" w14:textId="77777777" w:rsidR="00664686" w:rsidRPr="0013611F" w:rsidRDefault="00664686" w:rsidP="00F92DCA">
            <w:pPr>
              <w:pStyle w:val="TableParagraph"/>
              <w:numPr>
                <w:ilvl w:val="0"/>
                <w:numId w:val="46"/>
              </w:numPr>
              <w:ind w:right="30" w:hanging="210"/>
              <w:rPr>
                <w:sz w:val="18"/>
                <w:szCs w:val="18"/>
              </w:rPr>
            </w:pPr>
            <w:r w:rsidRPr="0013611F">
              <w:rPr>
                <w:sz w:val="18"/>
                <w:szCs w:val="18"/>
              </w:rPr>
              <w:t>Did you provide site-specific Compliance Assistance in accordance with the policy on the role of the EPA Inspector in providing Compliance Assistance during the</w:t>
            </w:r>
            <w:r w:rsidRPr="0013611F">
              <w:rPr>
                <w:spacing w:val="-5"/>
                <w:sz w:val="18"/>
                <w:szCs w:val="18"/>
              </w:rPr>
              <w:t xml:space="preserve"> </w:t>
            </w:r>
            <w:r w:rsidRPr="0013611F">
              <w:rPr>
                <w:sz w:val="18"/>
                <w:szCs w:val="18"/>
              </w:rPr>
              <w:t>Inspection?</w:t>
            </w:r>
          </w:p>
        </w:tc>
        <w:tc>
          <w:tcPr>
            <w:tcW w:w="2609" w:type="dxa"/>
          </w:tcPr>
          <w:p w14:paraId="5BA7FE32" w14:textId="59C72C5B"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56CF993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506930" w14:textId="77777777" w:rsidTr="0038029F">
        <w:trPr>
          <w:trHeight w:hRule="exact" w:val="1512"/>
        </w:trPr>
        <w:tc>
          <w:tcPr>
            <w:tcW w:w="1349" w:type="dxa"/>
          </w:tcPr>
          <w:p w14:paraId="0F96D7F5" w14:textId="77777777" w:rsidR="00664686" w:rsidRPr="00052E98" w:rsidRDefault="00664686" w:rsidP="005B36D2">
            <w:pPr>
              <w:pStyle w:val="TableParagraph"/>
              <w:ind w:right="30"/>
              <w:rPr>
                <w:sz w:val="18"/>
                <w:szCs w:val="18"/>
              </w:rPr>
            </w:pPr>
            <w:r w:rsidRPr="0013611F">
              <w:rPr>
                <w:sz w:val="18"/>
                <w:szCs w:val="18"/>
              </w:rPr>
              <w:t>CM530</w:t>
            </w:r>
          </w:p>
        </w:tc>
        <w:tc>
          <w:tcPr>
            <w:tcW w:w="3332" w:type="dxa"/>
          </w:tcPr>
          <w:p w14:paraId="28E77A18" w14:textId="77777777" w:rsidR="00664686" w:rsidRPr="00052E98" w:rsidRDefault="00664686" w:rsidP="005B36D2">
            <w:pPr>
              <w:pStyle w:val="TableParagraph"/>
              <w:ind w:right="30"/>
              <w:rPr>
                <w:sz w:val="18"/>
                <w:szCs w:val="18"/>
              </w:rPr>
            </w:pPr>
            <w:r w:rsidRPr="0013611F">
              <w:rPr>
                <w:sz w:val="18"/>
                <w:szCs w:val="18"/>
              </w:rPr>
              <w:t>The following must exist because Deficiencies Observed Indicator = Y (Yes):</w:t>
            </w:r>
          </w:p>
          <w:p w14:paraId="5343A503" w14:textId="77777777" w:rsidR="00664686" w:rsidRPr="00052E98" w:rsidRDefault="00664686" w:rsidP="005B36D2">
            <w:pPr>
              <w:pStyle w:val="TableParagraph"/>
              <w:ind w:right="30"/>
              <w:rPr>
                <w:sz w:val="18"/>
                <w:szCs w:val="18"/>
              </w:rPr>
            </w:pPr>
            <w:r w:rsidRPr="0013611F">
              <w:rPr>
                <w:sz w:val="18"/>
                <w:szCs w:val="18"/>
              </w:rPr>
              <w:t>(Deficiencies Observed Code, Deficiency Communicated To Facility Indicator).</w:t>
            </w:r>
          </w:p>
        </w:tc>
        <w:tc>
          <w:tcPr>
            <w:tcW w:w="3780" w:type="dxa"/>
          </w:tcPr>
          <w:p w14:paraId="651E4A11" w14:textId="77777777" w:rsidR="00664686" w:rsidRPr="00052E98" w:rsidRDefault="00664686" w:rsidP="005B36D2">
            <w:pPr>
              <w:pStyle w:val="TableParagraph"/>
              <w:ind w:left="-1" w:right="30"/>
              <w:rPr>
                <w:sz w:val="18"/>
                <w:szCs w:val="18"/>
              </w:rPr>
            </w:pPr>
            <w:r w:rsidRPr="0013611F">
              <w:rPr>
                <w:sz w:val="18"/>
                <w:szCs w:val="18"/>
              </w:rPr>
              <w:t>If ‘Did you observe deficiencies (potential violations) during the on-site Inspection’ = Yes, the following fields must exist:</w:t>
            </w:r>
          </w:p>
          <w:p w14:paraId="560C502E" w14:textId="77777777" w:rsidR="00664686" w:rsidRPr="00052E98" w:rsidRDefault="00664686" w:rsidP="00F92DCA">
            <w:pPr>
              <w:pStyle w:val="TableParagraph"/>
              <w:numPr>
                <w:ilvl w:val="0"/>
                <w:numId w:val="45"/>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316CE508" w14:textId="77777777" w:rsidR="00664686" w:rsidRPr="00052E98" w:rsidRDefault="00664686" w:rsidP="00F92DCA">
            <w:pPr>
              <w:pStyle w:val="TableParagraph"/>
              <w:numPr>
                <w:ilvl w:val="0"/>
                <w:numId w:val="45"/>
              </w:numPr>
              <w:ind w:right="30" w:hanging="210"/>
              <w:rPr>
                <w:sz w:val="18"/>
                <w:szCs w:val="18"/>
              </w:rPr>
            </w:pPr>
            <w:r w:rsidRPr="0013611F">
              <w:rPr>
                <w:sz w:val="18"/>
                <w:szCs w:val="18"/>
              </w:rPr>
              <w:t>If you observed deficiencies, did</w:t>
            </w:r>
            <w:r w:rsidRPr="0013611F">
              <w:rPr>
                <w:spacing w:val="-16"/>
                <w:sz w:val="18"/>
                <w:szCs w:val="18"/>
              </w:rPr>
              <w:t xml:space="preserve"> </w:t>
            </w:r>
            <w:r w:rsidRPr="0013611F">
              <w:rPr>
                <w:sz w:val="18"/>
                <w:szCs w:val="18"/>
              </w:rPr>
              <w:t>you communicate the deficiencies to the Facility during the</w:t>
            </w:r>
            <w:r w:rsidRPr="0013611F">
              <w:rPr>
                <w:spacing w:val="-13"/>
                <w:sz w:val="18"/>
                <w:szCs w:val="18"/>
              </w:rPr>
              <w:t xml:space="preserve"> </w:t>
            </w:r>
            <w:r w:rsidRPr="0013611F">
              <w:rPr>
                <w:sz w:val="18"/>
                <w:szCs w:val="18"/>
              </w:rPr>
              <w:t>Inspection?</w:t>
            </w:r>
          </w:p>
        </w:tc>
        <w:tc>
          <w:tcPr>
            <w:tcW w:w="2609" w:type="dxa"/>
          </w:tcPr>
          <w:p w14:paraId="399B2219" w14:textId="48FD8F3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F77E9C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098EFAB" w14:textId="77777777" w:rsidTr="00567790">
        <w:trPr>
          <w:trHeight w:hRule="exact" w:val="2759"/>
        </w:trPr>
        <w:tc>
          <w:tcPr>
            <w:tcW w:w="1349" w:type="dxa"/>
          </w:tcPr>
          <w:p w14:paraId="6CB5F91A" w14:textId="77777777" w:rsidR="00664686" w:rsidRPr="00052E98" w:rsidRDefault="00664686" w:rsidP="005B36D2">
            <w:pPr>
              <w:pStyle w:val="TableParagraph"/>
              <w:ind w:right="30"/>
              <w:rPr>
                <w:sz w:val="18"/>
                <w:szCs w:val="18"/>
              </w:rPr>
            </w:pPr>
            <w:r w:rsidRPr="0013611F">
              <w:rPr>
                <w:sz w:val="18"/>
                <w:szCs w:val="18"/>
              </w:rPr>
              <w:t>CM540</w:t>
            </w:r>
          </w:p>
        </w:tc>
        <w:tc>
          <w:tcPr>
            <w:tcW w:w="3332" w:type="dxa"/>
          </w:tcPr>
          <w:p w14:paraId="1C223DBA" w14:textId="77777777" w:rsidR="00664686" w:rsidRPr="00052E98" w:rsidRDefault="00664686" w:rsidP="005B36D2">
            <w:pPr>
              <w:pStyle w:val="TableParagraph"/>
              <w:ind w:right="30"/>
              <w:rPr>
                <w:sz w:val="18"/>
                <w:szCs w:val="18"/>
              </w:rPr>
            </w:pPr>
            <w:r w:rsidRPr="0013611F">
              <w:rPr>
                <w:sz w:val="18"/>
                <w:szCs w:val="18"/>
              </w:rPr>
              <w:t>The following cannot exist because Deficiencies Observed Indicator = N (No):</w:t>
            </w:r>
          </w:p>
          <w:p w14:paraId="68A6D5F8" w14:textId="77777777" w:rsidR="00664686" w:rsidRPr="00052E98" w:rsidRDefault="00664686" w:rsidP="005B36D2">
            <w:pPr>
              <w:pStyle w:val="TableParagraph"/>
              <w:ind w:right="30"/>
              <w:rPr>
                <w:sz w:val="18"/>
                <w:szCs w:val="18"/>
              </w:rPr>
            </w:pPr>
            <w:r w:rsidRPr="0013611F">
              <w:rPr>
                <w:sz w:val="18"/>
                <w:szCs w:val="18"/>
              </w:rPr>
              <w:t>(Deficiencies Observed Code, Deficiency Communicated To Facility Indicator, Facility Action Observed Indicator, Corrective Action Code, Air Pollutant Code and/or Water Pollutant Code).</w:t>
            </w:r>
          </w:p>
        </w:tc>
        <w:tc>
          <w:tcPr>
            <w:tcW w:w="3780" w:type="dxa"/>
          </w:tcPr>
          <w:p w14:paraId="636B7D48" w14:textId="77777777" w:rsidR="00664686" w:rsidRPr="00052E98" w:rsidRDefault="00664686" w:rsidP="005B36D2">
            <w:pPr>
              <w:pStyle w:val="TableParagraph"/>
              <w:ind w:left="-1" w:right="30"/>
              <w:rPr>
                <w:sz w:val="18"/>
                <w:szCs w:val="18"/>
              </w:rPr>
            </w:pPr>
            <w:r w:rsidRPr="0013611F">
              <w:rPr>
                <w:sz w:val="18"/>
                <w:szCs w:val="18"/>
              </w:rPr>
              <w:t>If ‘Did you observe deficiencies (potential violations) during the on-site Inspection’ = No, the following fields cannot exist:</w:t>
            </w:r>
          </w:p>
          <w:p w14:paraId="2DB22C77"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Deficiencies</w:t>
            </w:r>
            <w:r w:rsidRPr="0013611F">
              <w:rPr>
                <w:spacing w:val="-7"/>
                <w:sz w:val="18"/>
                <w:szCs w:val="18"/>
              </w:rPr>
              <w:t xml:space="preserve"> </w:t>
            </w:r>
            <w:r w:rsidRPr="0013611F">
              <w:rPr>
                <w:sz w:val="18"/>
                <w:szCs w:val="18"/>
              </w:rPr>
              <w:t>observed</w:t>
            </w:r>
          </w:p>
          <w:p w14:paraId="2760ADFE"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If you observed deficiencies, did</w:t>
            </w:r>
            <w:r w:rsidRPr="0013611F">
              <w:rPr>
                <w:spacing w:val="-16"/>
                <w:sz w:val="18"/>
                <w:szCs w:val="18"/>
              </w:rPr>
              <w:t xml:space="preserve"> </w:t>
            </w:r>
            <w:r w:rsidRPr="0013611F">
              <w:rPr>
                <w:sz w:val="18"/>
                <w:szCs w:val="18"/>
              </w:rPr>
              <w:t>you communicate the deficiencies to the Facility during the</w:t>
            </w:r>
            <w:r w:rsidRPr="0013611F">
              <w:rPr>
                <w:spacing w:val="-15"/>
                <w:sz w:val="18"/>
                <w:szCs w:val="18"/>
              </w:rPr>
              <w:t xml:space="preserve"> </w:t>
            </w:r>
            <w:r w:rsidRPr="0013611F">
              <w:rPr>
                <w:sz w:val="18"/>
                <w:szCs w:val="18"/>
              </w:rPr>
              <w:t>Inspection?</w:t>
            </w:r>
          </w:p>
          <w:p w14:paraId="42FFBE2B"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682F49BE"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792CDADB"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48D505C9" w14:textId="77777777" w:rsidR="00664686" w:rsidRPr="00052E98" w:rsidRDefault="00664686" w:rsidP="00F92DCA">
            <w:pPr>
              <w:pStyle w:val="TableParagraph"/>
              <w:numPr>
                <w:ilvl w:val="0"/>
                <w:numId w:val="44"/>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2F4BBE2C" w14:textId="426C7AB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7CB62C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168B58" w14:textId="77777777" w:rsidTr="0038029F">
        <w:trPr>
          <w:trHeight w:hRule="exact" w:val="1325"/>
        </w:trPr>
        <w:tc>
          <w:tcPr>
            <w:tcW w:w="1349" w:type="dxa"/>
          </w:tcPr>
          <w:p w14:paraId="262F2D44" w14:textId="77777777" w:rsidR="00664686" w:rsidRPr="00052E98" w:rsidRDefault="00664686" w:rsidP="005B36D2">
            <w:pPr>
              <w:pStyle w:val="TableParagraph"/>
              <w:ind w:right="30"/>
              <w:rPr>
                <w:sz w:val="18"/>
                <w:szCs w:val="18"/>
              </w:rPr>
            </w:pPr>
            <w:r w:rsidRPr="0013611F">
              <w:rPr>
                <w:sz w:val="18"/>
                <w:szCs w:val="18"/>
              </w:rPr>
              <w:t>CM550</w:t>
            </w:r>
          </w:p>
        </w:tc>
        <w:tc>
          <w:tcPr>
            <w:tcW w:w="3332" w:type="dxa"/>
          </w:tcPr>
          <w:p w14:paraId="3FFAA046" w14:textId="6DCBC04C" w:rsidR="00664686" w:rsidRPr="00052E98" w:rsidRDefault="00664686" w:rsidP="005B36D2">
            <w:pPr>
              <w:pStyle w:val="TableParagraph"/>
              <w:ind w:right="30"/>
              <w:rPr>
                <w:sz w:val="18"/>
                <w:szCs w:val="18"/>
              </w:rPr>
            </w:pPr>
            <w:r w:rsidRPr="0013611F">
              <w:rPr>
                <w:sz w:val="18"/>
                <w:szCs w:val="18"/>
              </w:rPr>
              <w:t>Deficiencies Observed Code(s)</w:t>
            </w:r>
            <w:r w:rsidR="00976975">
              <w:rPr>
                <w:sz w:val="18"/>
                <w:szCs w:val="18"/>
              </w:rPr>
              <w:t xml:space="preserve"> </w:t>
            </w:r>
            <w:r w:rsidRPr="0013611F">
              <w:rPr>
                <w:sz w:val="18"/>
                <w:szCs w:val="18"/>
              </w:rPr>
              <w:t>&lt;Deficiencies Observed Code value 1, Deficiencies Observed Code value 2,… Deficiencies Observed Code value n&gt;, does not exist, or is inactive in the ICIS reference table.</w:t>
            </w:r>
          </w:p>
        </w:tc>
        <w:tc>
          <w:tcPr>
            <w:tcW w:w="3780" w:type="dxa"/>
          </w:tcPr>
          <w:p w14:paraId="0CE366CA" w14:textId="77777777" w:rsidR="00664686" w:rsidRPr="00052E98" w:rsidRDefault="00664686" w:rsidP="005B36D2">
            <w:pPr>
              <w:pStyle w:val="TableParagraph"/>
              <w:ind w:left="-1" w:right="30"/>
              <w:rPr>
                <w:sz w:val="18"/>
                <w:szCs w:val="18"/>
              </w:rPr>
            </w:pPr>
            <w:r w:rsidRPr="0013611F">
              <w:rPr>
                <w:sz w:val="18"/>
                <w:szCs w:val="18"/>
              </w:rPr>
              <w:t>Deficiencies observed must be a valid (i.e., Active) code in the REF_DEFICIENCY table.</w:t>
            </w:r>
          </w:p>
        </w:tc>
        <w:tc>
          <w:tcPr>
            <w:tcW w:w="2609" w:type="dxa"/>
          </w:tcPr>
          <w:p w14:paraId="0AEB0032" w14:textId="56AB8AE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473231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AD7617" w14:textId="77777777" w:rsidTr="0038029F">
        <w:trPr>
          <w:trHeight w:hRule="exact" w:val="1325"/>
        </w:trPr>
        <w:tc>
          <w:tcPr>
            <w:tcW w:w="1349" w:type="dxa"/>
          </w:tcPr>
          <w:p w14:paraId="7BEC5BD9" w14:textId="77777777" w:rsidR="00664686" w:rsidRPr="00052E98" w:rsidRDefault="00664686" w:rsidP="005B36D2">
            <w:pPr>
              <w:pStyle w:val="TableParagraph"/>
              <w:ind w:right="30"/>
              <w:rPr>
                <w:sz w:val="18"/>
                <w:szCs w:val="18"/>
              </w:rPr>
            </w:pPr>
            <w:r w:rsidRPr="0013611F">
              <w:rPr>
                <w:sz w:val="18"/>
                <w:szCs w:val="18"/>
              </w:rPr>
              <w:t>CM560</w:t>
            </w:r>
          </w:p>
        </w:tc>
        <w:tc>
          <w:tcPr>
            <w:tcW w:w="3332" w:type="dxa"/>
          </w:tcPr>
          <w:p w14:paraId="358C8C78" w14:textId="77777777" w:rsidR="00664686" w:rsidRPr="00052E98" w:rsidRDefault="00664686" w:rsidP="005B36D2">
            <w:pPr>
              <w:pStyle w:val="TableParagraph"/>
              <w:ind w:right="30"/>
              <w:rPr>
                <w:sz w:val="18"/>
                <w:szCs w:val="18"/>
              </w:rPr>
            </w:pPr>
            <w:r w:rsidRPr="0013611F">
              <w:rPr>
                <w:sz w:val="18"/>
                <w:szCs w:val="18"/>
              </w:rPr>
              <w:t>Facility Action Observed Indicator must exist because Deficiency Communicated To Facility Indicator = Y (Yes).</w:t>
            </w:r>
          </w:p>
        </w:tc>
        <w:tc>
          <w:tcPr>
            <w:tcW w:w="3780" w:type="dxa"/>
          </w:tcPr>
          <w:p w14:paraId="6BF5A9CA" w14:textId="77777777" w:rsidR="00664686" w:rsidRPr="00052E98" w:rsidRDefault="00664686" w:rsidP="005B36D2">
            <w:pPr>
              <w:pStyle w:val="TableParagraph"/>
              <w:ind w:left="-1" w:right="30"/>
              <w:rPr>
                <w:sz w:val="18"/>
                <w:szCs w:val="18"/>
              </w:rPr>
            </w:pPr>
            <w:r w:rsidRPr="0013611F">
              <w:rPr>
                <w:sz w:val="18"/>
                <w:szCs w:val="18"/>
              </w:rPr>
              <w:t>If ‘If you observed deficiencies, did you communicate the deficiencies to the Facility during the Inspection?’ = Yes, ‘Did you observe the Facility take any actions during the inspection to address the deficiencies noted?’ must exist.</w:t>
            </w:r>
          </w:p>
        </w:tc>
        <w:tc>
          <w:tcPr>
            <w:tcW w:w="2609" w:type="dxa"/>
          </w:tcPr>
          <w:p w14:paraId="4A7F8E30" w14:textId="0DFBA485"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A7E9F2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DADA7F" w14:textId="77777777" w:rsidTr="0038029F">
        <w:trPr>
          <w:trHeight w:hRule="exact" w:val="2131"/>
        </w:trPr>
        <w:tc>
          <w:tcPr>
            <w:tcW w:w="1349" w:type="dxa"/>
          </w:tcPr>
          <w:p w14:paraId="479803AE" w14:textId="77777777" w:rsidR="00664686" w:rsidRPr="00052E98" w:rsidRDefault="00664686" w:rsidP="005B36D2">
            <w:pPr>
              <w:pStyle w:val="TableParagraph"/>
              <w:ind w:right="30"/>
              <w:rPr>
                <w:sz w:val="18"/>
                <w:szCs w:val="18"/>
              </w:rPr>
            </w:pPr>
            <w:r w:rsidRPr="0013611F">
              <w:rPr>
                <w:sz w:val="18"/>
                <w:szCs w:val="18"/>
              </w:rPr>
              <w:t>CM570</w:t>
            </w:r>
          </w:p>
        </w:tc>
        <w:tc>
          <w:tcPr>
            <w:tcW w:w="3332" w:type="dxa"/>
          </w:tcPr>
          <w:p w14:paraId="2DD21450" w14:textId="77777777" w:rsidR="00664686" w:rsidRPr="00052E98" w:rsidRDefault="00664686" w:rsidP="005B36D2">
            <w:pPr>
              <w:pStyle w:val="TableParagraph"/>
              <w:ind w:right="30"/>
              <w:rPr>
                <w:sz w:val="18"/>
                <w:szCs w:val="18"/>
              </w:rPr>
            </w:pPr>
            <w:r w:rsidRPr="0013611F">
              <w:rPr>
                <w:sz w:val="18"/>
                <w:szCs w:val="18"/>
              </w:rPr>
              <w:t>The following cannot exist because Deficiency Communicated To Facility Indicator = N (No):</w:t>
            </w:r>
          </w:p>
          <w:p w14:paraId="6F61FC54" w14:textId="77777777" w:rsidR="00664686" w:rsidRPr="00052E98" w:rsidRDefault="00664686" w:rsidP="005B36D2">
            <w:pPr>
              <w:pStyle w:val="TableParagraph"/>
              <w:ind w:right="30"/>
              <w:rPr>
                <w:sz w:val="18"/>
                <w:szCs w:val="18"/>
              </w:rPr>
            </w:pPr>
            <w:r w:rsidRPr="0013611F">
              <w:rPr>
                <w:sz w:val="18"/>
                <w:szCs w:val="18"/>
              </w:rPr>
              <w:t>(Facility Action Observed Indicator, Corrective Action Code, Air Pollutant Code and/or Water Pollutant Code).</w:t>
            </w:r>
          </w:p>
        </w:tc>
        <w:tc>
          <w:tcPr>
            <w:tcW w:w="3780" w:type="dxa"/>
          </w:tcPr>
          <w:p w14:paraId="1D1A165B" w14:textId="77777777" w:rsidR="00664686" w:rsidRPr="00052E98" w:rsidRDefault="00664686" w:rsidP="005B36D2">
            <w:pPr>
              <w:pStyle w:val="TableParagraph"/>
              <w:ind w:left="-1" w:right="30"/>
              <w:rPr>
                <w:sz w:val="18"/>
                <w:szCs w:val="18"/>
              </w:rPr>
            </w:pPr>
            <w:r w:rsidRPr="0013611F">
              <w:rPr>
                <w:sz w:val="18"/>
                <w:szCs w:val="18"/>
              </w:rPr>
              <w:t>If ‘If you observed deficiencies, did you communicate the deficiencies to the Facility during the Inspection?’ = No, the following fields cannot exist:</w:t>
            </w:r>
          </w:p>
          <w:p w14:paraId="0CD87402"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Did you observe the Facility take any actions during the inspection to</w:t>
            </w:r>
            <w:r w:rsidRPr="0013611F">
              <w:rPr>
                <w:spacing w:val="-20"/>
                <w:sz w:val="18"/>
                <w:szCs w:val="18"/>
              </w:rPr>
              <w:t xml:space="preserve"> </w:t>
            </w:r>
            <w:r w:rsidRPr="0013611F">
              <w:rPr>
                <w:sz w:val="18"/>
                <w:szCs w:val="18"/>
              </w:rPr>
              <w:t>address the deficiencies</w:t>
            </w:r>
            <w:r w:rsidRPr="0013611F">
              <w:rPr>
                <w:spacing w:val="-10"/>
                <w:sz w:val="18"/>
                <w:szCs w:val="18"/>
              </w:rPr>
              <w:t xml:space="preserve"> </w:t>
            </w:r>
            <w:r w:rsidRPr="0013611F">
              <w:rPr>
                <w:sz w:val="18"/>
                <w:szCs w:val="18"/>
              </w:rPr>
              <w:t>noted?</w:t>
            </w:r>
          </w:p>
          <w:p w14:paraId="66E7271F"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4CD4CB85" w14:textId="77777777"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1A907F71" w14:textId="7B9C3060" w:rsidR="00664686" w:rsidRPr="00052E98" w:rsidRDefault="00664686" w:rsidP="00F92DCA">
            <w:pPr>
              <w:pStyle w:val="TableParagraph"/>
              <w:numPr>
                <w:ilvl w:val="0"/>
                <w:numId w:val="43"/>
              </w:numPr>
              <w:tabs>
                <w:tab w:val="left" w:pos="359"/>
                <w:tab w:val="left" w:pos="360"/>
              </w:tabs>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r w:rsidR="0013611F">
              <w:rPr>
                <w:sz w:val="18"/>
                <w:szCs w:val="18"/>
              </w:rPr>
              <w:t xml:space="preserve"> </w:t>
            </w:r>
          </w:p>
        </w:tc>
        <w:tc>
          <w:tcPr>
            <w:tcW w:w="2609" w:type="dxa"/>
          </w:tcPr>
          <w:p w14:paraId="3475C886" w14:textId="09E34070"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259A988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E0C4DF4" w14:textId="77777777" w:rsidTr="0038029F">
        <w:trPr>
          <w:trHeight w:hRule="exact" w:val="907"/>
        </w:trPr>
        <w:tc>
          <w:tcPr>
            <w:tcW w:w="1349" w:type="dxa"/>
          </w:tcPr>
          <w:p w14:paraId="635947A3" w14:textId="77777777" w:rsidR="00664686" w:rsidRPr="00052E98" w:rsidRDefault="00664686" w:rsidP="005B36D2">
            <w:pPr>
              <w:pStyle w:val="TableParagraph"/>
              <w:ind w:right="30"/>
              <w:rPr>
                <w:sz w:val="18"/>
                <w:szCs w:val="18"/>
              </w:rPr>
            </w:pPr>
            <w:r w:rsidRPr="0013611F">
              <w:rPr>
                <w:sz w:val="18"/>
                <w:szCs w:val="18"/>
              </w:rPr>
              <w:t>CM580</w:t>
            </w:r>
          </w:p>
        </w:tc>
        <w:tc>
          <w:tcPr>
            <w:tcW w:w="3332" w:type="dxa"/>
          </w:tcPr>
          <w:p w14:paraId="731E1FD6" w14:textId="77777777" w:rsidR="00664686" w:rsidRPr="00052E98" w:rsidRDefault="00664686" w:rsidP="005B36D2">
            <w:pPr>
              <w:pStyle w:val="TableParagraph"/>
              <w:ind w:right="30"/>
              <w:rPr>
                <w:sz w:val="18"/>
                <w:szCs w:val="18"/>
              </w:rPr>
            </w:pPr>
            <w:r w:rsidRPr="0013611F">
              <w:rPr>
                <w:sz w:val="18"/>
                <w:szCs w:val="18"/>
              </w:rPr>
              <w:t>Corrective Action Code must</w:t>
            </w:r>
            <w:r w:rsidRPr="0013611F">
              <w:rPr>
                <w:spacing w:val="-12"/>
                <w:sz w:val="18"/>
                <w:szCs w:val="18"/>
              </w:rPr>
              <w:t xml:space="preserve"> </w:t>
            </w:r>
            <w:r w:rsidRPr="0013611F">
              <w:rPr>
                <w:sz w:val="18"/>
                <w:szCs w:val="18"/>
              </w:rPr>
              <w:t>exist because Facility Action Observed Indicator = Y</w:t>
            </w:r>
            <w:r w:rsidRPr="0013611F">
              <w:rPr>
                <w:spacing w:val="-8"/>
                <w:sz w:val="18"/>
                <w:szCs w:val="18"/>
              </w:rPr>
              <w:t xml:space="preserve"> </w:t>
            </w:r>
            <w:r w:rsidRPr="0013611F">
              <w:rPr>
                <w:sz w:val="18"/>
                <w:szCs w:val="18"/>
              </w:rPr>
              <w:t>(Yes)</w:t>
            </w:r>
          </w:p>
        </w:tc>
        <w:tc>
          <w:tcPr>
            <w:tcW w:w="3780" w:type="dxa"/>
          </w:tcPr>
          <w:p w14:paraId="65B85CF6" w14:textId="77777777" w:rsidR="00664686" w:rsidRPr="00052E98" w:rsidRDefault="00664686" w:rsidP="005B36D2">
            <w:pPr>
              <w:pStyle w:val="TableParagraph"/>
              <w:ind w:left="-1" w:right="30"/>
              <w:rPr>
                <w:sz w:val="18"/>
                <w:szCs w:val="18"/>
              </w:rPr>
            </w:pPr>
            <w:r w:rsidRPr="0013611F">
              <w:rPr>
                <w:sz w:val="18"/>
                <w:szCs w:val="18"/>
              </w:rPr>
              <w:t>If ‘Did you observe the Facility take any actions during the inspection to address the deficiencies noted?’ = Yes, ‘If yes, what actions were taken’ must exist.</w:t>
            </w:r>
          </w:p>
        </w:tc>
        <w:tc>
          <w:tcPr>
            <w:tcW w:w="2609" w:type="dxa"/>
          </w:tcPr>
          <w:p w14:paraId="6CD32BE5" w14:textId="6E2BAC0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7C47EAE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DEC68CD" w14:textId="77777777" w:rsidTr="003D747D">
        <w:trPr>
          <w:trHeight w:hRule="exact" w:val="1512"/>
        </w:trPr>
        <w:tc>
          <w:tcPr>
            <w:tcW w:w="1349" w:type="dxa"/>
          </w:tcPr>
          <w:p w14:paraId="69176AF8" w14:textId="77777777" w:rsidR="00664686" w:rsidRPr="00052E98" w:rsidRDefault="00664686" w:rsidP="005B36D2">
            <w:pPr>
              <w:pStyle w:val="TableParagraph"/>
              <w:ind w:right="30"/>
              <w:rPr>
                <w:sz w:val="18"/>
                <w:szCs w:val="18"/>
              </w:rPr>
            </w:pPr>
            <w:r w:rsidRPr="0013611F">
              <w:rPr>
                <w:sz w:val="18"/>
                <w:szCs w:val="18"/>
              </w:rPr>
              <w:t>CM590</w:t>
            </w:r>
          </w:p>
        </w:tc>
        <w:tc>
          <w:tcPr>
            <w:tcW w:w="3332" w:type="dxa"/>
          </w:tcPr>
          <w:p w14:paraId="426FAA7F" w14:textId="77777777" w:rsidR="00664686" w:rsidRPr="00052E98" w:rsidRDefault="00664686" w:rsidP="005B36D2">
            <w:pPr>
              <w:pStyle w:val="TableParagraph"/>
              <w:ind w:right="30"/>
              <w:rPr>
                <w:sz w:val="18"/>
                <w:szCs w:val="18"/>
              </w:rPr>
            </w:pPr>
            <w:r w:rsidRPr="0013611F">
              <w:rPr>
                <w:sz w:val="18"/>
                <w:szCs w:val="18"/>
              </w:rPr>
              <w:t>The following cannot exist because Facility Action Observed Indicator = N (No):</w:t>
            </w:r>
          </w:p>
          <w:p w14:paraId="50ECB462" w14:textId="77777777" w:rsidR="00664686" w:rsidRPr="00052E98" w:rsidRDefault="00664686" w:rsidP="005B36D2">
            <w:pPr>
              <w:pStyle w:val="TableParagraph"/>
              <w:ind w:right="30"/>
              <w:rPr>
                <w:sz w:val="18"/>
                <w:szCs w:val="18"/>
              </w:rPr>
            </w:pPr>
            <w:r w:rsidRPr="0013611F">
              <w:rPr>
                <w:sz w:val="18"/>
                <w:szCs w:val="18"/>
              </w:rPr>
              <w:t>(Corrective Action Code, Air Pollutant Code and/or Water Pollutant Code).</w:t>
            </w:r>
          </w:p>
        </w:tc>
        <w:tc>
          <w:tcPr>
            <w:tcW w:w="3780" w:type="dxa"/>
          </w:tcPr>
          <w:p w14:paraId="23D1032C" w14:textId="77777777" w:rsidR="00664686" w:rsidRPr="00052E98" w:rsidRDefault="00664686" w:rsidP="005B36D2">
            <w:pPr>
              <w:pStyle w:val="TableParagraph"/>
              <w:ind w:left="-1" w:right="30"/>
              <w:rPr>
                <w:sz w:val="18"/>
                <w:szCs w:val="18"/>
              </w:rPr>
            </w:pPr>
            <w:r w:rsidRPr="0013611F">
              <w:rPr>
                <w:sz w:val="18"/>
                <w:szCs w:val="18"/>
              </w:rPr>
              <w:t>If ‘Did you observe the Facility take any actions during the inspection to address the deficiencies noted?’ = No, the following fields cannot exist:</w:t>
            </w:r>
          </w:p>
          <w:p w14:paraId="24737438"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If yes, what actions were</w:t>
            </w:r>
            <w:r w:rsidRPr="0013611F">
              <w:rPr>
                <w:spacing w:val="-11"/>
                <w:sz w:val="18"/>
                <w:szCs w:val="18"/>
              </w:rPr>
              <w:t xml:space="preserve"> </w:t>
            </w:r>
            <w:r w:rsidRPr="0013611F">
              <w:rPr>
                <w:sz w:val="18"/>
                <w:szCs w:val="18"/>
              </w:rPr>
              <w:t>taken?</w:t>
            </w:r>
          </w:p>
          <w:p w14:paraId="7C3E5BE3"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7F58019B" w14:textId="77777777" w:rsidR="00664686" w:rsidRPr="00052E98" w:rsidRDefault="00664686" w:rsidP="00F92DCA">
            <w:pPr>
              <w:pStyle w:val="TableParagraph"/>
              <w:numPr>
                <w:ilvl w:val="0"/>
                <w:numId w:val="42"/>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6E42981C" w14:textId="1C7464BD"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BD24D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593146" w14:textId="77777777" w:rsidTr="0038029F">
        <w:trPr>
          <w:trHeight w:hRule="exact" w:val="1512"/>
        </w:trPr>
        <w:tc>
          <w:tcPr>
            <w:tcW w:w="1349" w:type="dxa"/>
          </w:tcPr>
          <w:p w14:paraId="117D548C" w14:textId="77777777" w:rsidR="00664686" w:rsidRPr="00052E98" w:rsidRDefault="00664686" w:rsidP="005B36D2">
            <w:pPr>
              <w:pStyle w:val="TableParagraph"/>
              <w:ind w:right="30"/>
              <w:rPr>
                <w:sz w:val="18"/>
                <w:szCs w:val="18"/>
              </w:rPr>
            </w:pPr>
            <w:r w:rsidRPr="0013611F">
              <w:rPr>
                <w:sz w:val="18"/>
                <w:szCs w:val="18"/>
              </w:rPr>
              <w:t>CM600</w:t>
            </w:r>
          </w:p>
        </w:tc>
        <w:tc>
          <w:tcPr>
            <w:tcW w:w="3332" w:type="dxa"/>
          </w:tcPr>
          <w:p w14:paraId="10212AB2" w14:textId="77777777" w:rsidR="00664686" w:rsidRPr="00052E98" w:rsidRDefault="00664686" w:rsidP="005B36D2">
            <w:pPr>
              <w:pStyle w:val="TableParagraph"/>
              <w:ind w:right="30"/>
              <w:rPr>
                <w:sz w:val="18"/>
                <w:szCs w:val="18"/>
              </w:rPr>
            </w:pPr>
            <w:r w:rsidRPr="0013611F">
              <w:rPr>
                <w:sz w:val="18"/>
                <w:szCs w:val="18"/>
              </w:rPr>
              <w:t>Corrective Action Code &lt;Corrective Action Code value 1, Corrective Action Code value 2, Corrective Action Code value n&gt; does not have an Activity Group Code of CMM (Compliance Monitoring), does not exist, or is inactive in the ICIS reference table.</w:t>
            </w:r>
          </w:p>
        </w:tc>
        <w:tc>
          <w:tcPr>
            <w:tcW w:w="3780" w:type="dxa"/>
          </w:tcPr>
          <w:p w14:paraId="636FAC1A" w14:textId="77777777" w:rsidR="00664686" w:rsidRPr="00052E98" w:rsidRDefault="00664686" w:rsidP="005B36D2">
            <w:pPr>
              <w:pStyle w:val="TableParagraph"/>
              <w:ind w:left="-1" w:right="30"/>
              <w:rPr>
                <w:sz w:val="18"/>
                <w:szCs w:val="18"/>
              </w:rPr>
            </w:pPr>
            <w:r w:rsidRPr="0013611F">
              <w:rPr>
                <w:sz w:val="18"/>
                <w:szCs w:val="18"/>
              </w:rPr>
              <w:t>‘If yes, what actions were taken?’ must be a valid (i.e., Active) code with Activity_Group_Code = CMM in the REF_CORRECTIVE_ACTION table.</w:t>
            </w:r>
          </w:p>
        </w:tc>
        <w:tc>
          <w:tcPr>
            <w:tcW w:w="2609" w:type="dxa"/>
          </w:tcPr>
          <w:p w14:paraId="4E2A5F8D" w14:textId="38495D6F"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AA0729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A5FB5B" w14:textId="77777777" w:rsidTr="0038029F">
        <w:trPr>
          <w:trHeight w:hRule="exact" w:val="1325"/>
        </w:trPr>
        <w:tc>
          <w:tcPr>
            <w:tcW w:w="1349" w:type="dxa"/>
          </w:tcPr>
          <w:p w14:paraId="60C40E2A" w14:textId="77777777" w:rsidR="00664686" w:rsidRPr="00052E98" w:rsidRDefault="00664686" w:rsidP="005B36D2">
            <w:pPr>
              <w:pStyle w:val="TableParagraph"/>
              <w:ind w:right="30"/>
              <w:rPr>
                <w:sz w:val="18"/>
                <w:szCs w:val="18"/>
              </w:rPr>
            </w:pPr>
            <w:r w:rsidRPr="0013611F">
              <w:rPr>
                <w:sz w:val="18"/>
                <w:szCs w:val="18"/>
              </w:rPr>
              <w:t>CM610</w:t>
            </w:r>
          </w:p>
        </w:tc>
        <w:tc>
          <w:tcPr>
            <w:tcW w:w="3332" w:type="dxa"/>
          </w:tcPr>
          <w:p w14:paraId="5C6042E3" w14:textId="77777777" w:rsidR="00664686" w:rsidRPr="00052E98" w:rsidRDefault="00664686" w:rsidP="005B36D2">
            <w:pPr>
              <w:pStyle w:val="TableParagraph"/>
              <w:ind w:right="30"/>
              <w:rPr>
                <w:sz w:val="18"/>
                <w:szCs w:val="18"/>
              </w:rPr>
            </w:pPr>
            <w:r w:rsidRPr="0013611F">
              <w:rPr>
                <w:sz w:val="18"/>
                <w:szCs w:val="18"/>
              </w:rPr>
              <w:t>Air Pollutant Code &lt;Air Pollutant Code value 1, Air Pollutant Code value 2, … Air Pollutant Code value n&gt; does not have a Pollutant Category Code of Air, does not exist, or is inactive in the ICIS reference table.</w:t>
            </w:r>
          </w:p>
        </w:tc>
        <w:tc>
          <w:tcPr>
            <w:tcW w:w="3780" w:type="dxa"/>
          </w:tcPr>
          <w:p w14:paraId="73F2F24D" w14:textId="77777777" w:rsidR="00664686" w:rsidRPr="00052E98" w:rsidRDefault="00664686" w:rsidP="005B36D2">
            <w:pPr>
              <w:pStyle w:val="TableParagraph"/>
              <w:ind w:left="-1" w:right="30"/>
              <w:rPr>
                <w:sz w:val="18"/>
                <w:szCs w:val="18"/>
              </w:rPr>
            </w:pPr>
            <w:r w:rsidRPr="0013611F">
              <w:rPr>
                <w:sz w:val="18"/>
                <w:szCs w:val="18"/>
              </w:rPr>
              <w:t>Air Pollutants must be a valid (i.e., Active) code with Pollutant_Category_Code = AIR in the REF_POLLUTANT table.</w:t>
            </w:r>
          </w:p>
        </w:tc>
        <w:tc>
          <w:tcPr>
            <w:tcW w:w="2609" w:type="dxa"/>
          </w:tcPr>
          <w:p w14:paraId="4A466D22" w14:textId="71923CB2"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AD5804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5F818BA" w14:textId="77777777" w:rsidTr="0038029F">
        <w:trPr>
          <w:trHeight w:hRule="exact" w:val="1325"/>
        </w:trPr>
        <w:tc>
          <w:tcPr>
            <w:tcW w:w="1349" w:type="dxa"/>
          </w:tcPr>
          <w:p w14:paraId="69A89F4F" w14:textId="77777777" w:rsidR="00664686" w:rsidRPr="00052E98" w:rsidRDefault="00664686" w:rsidP="005B36D2">
            <w:pPr>
              <w:pStyle w:val="TableParagraph"/>
              <w:ind w:right="30"/>
              <w:rPr>
                <w:sz w:val="18"/>
                <w:szCs w:val="18"/>
              </w:rPr>
            </w:pPr>
            <w:r w:rsidRPr="0013611F">
              <w:rPr>
                <w:sz w:val="18"/>
                <w:szCs w:val="18"/>
              </w:rPr>
              <w:t>CM620</w:t>
            </w:r>
          </w:p>
        </w:tc>
        <w:tc>
          <w:tcPr>
            <w:tcW w:w="3332" w:type="dxa"/>
          </w:tcPr>
          <w:p w14:paraId="04F47DF5" w14:textId="77777777" w:rsidR="00664686" w:rsidRPr="00052E98" w:rsidRDefault="00664686" w:rsidP="005B36D2">
            <w:pPr>
              <w:pStyle w:val="TableParagraph"/>
              <w:ind w:right="30"/>
              <w:rPr>
                <w:sz w:val="18"/>
                <w:szCs w:val="18"/>
              </w:rPr>
            </w:pPr>
            <w:r w:rsidRPr="0013611F">
              <w:rPr>
                <w:sz w:val="18"/>
                <w:szCs w:val="18"/>
              </w:rPr>
              <w:t>Water Pollutant Code &lt;Water Pollutant Code value 1, Water Pollutant Code value 2, … Water Pollutant Code value n&gt; does not have a Pollutant Category Code of WTR, does not exist, or is inactive in the ICIS reference table.</w:t>
            </w:r>
          </w:p>
        </w:tc>
        <w:tc>
          <w:tcPr>
            <w:tcW w:w="3780" w:type="dxa"/>
          </w:tcPr>
          <w:p w14:paraId="3290D4D4" w14:textId="77777777" w:rsidR="00664686" w:rsidRPr="00052E98" w:rsidRDefault="00664686" w:rsidP="005B36D2">
            <w:pPr>
              <w:pStyle w:val="TableParagraph"/>
              <w:ind w:left="-1" w:right="30"/>
              <w:rPr>
                <w:sz w:val="18"/>
                <w:szCs w:val="18"/>
              </w:rPr>
            </w:pPr>
            <w:r w:rsidRPr="0013611F">
              <w:rPr>
                <w:sz w:val="18"/>
                <w:szCs w:val="18"/>
              </w:rPr>
              <w:t>Water Pollutants must be a valid (i.e., Active) code with Pollutant_Category_Code = WTR in the REF_POLLUTANT table.</w:t>
            </w:r>
          </w:p>
        </w:tc>
        <w:tc>
          <w:tcPr>
            <w:tcW w:w="2609" w:type="dxa"/>
          </w:tcPr>
          <w:p w14:paraId="7941A506" w14:textId="122F5C8C"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664D97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AE7C692" w14:textId="77777777" w:rsidTr="0038029F">
        <w:trPr>
          <w:trHeight w:hRule="exact" w:val="1123"/>
        </w:trPr>
        <w:tc>
          <w:tcPr>
            <w:tcW w:w="1349" w:type="dxa"/>
          </w:tcPr>
          <w:p w14:paraId="59D977A1" w14:textId="77777777" w:rsidR="00664686" w:rsidRPr="00052E98" w:rsidRDefault="00664686" w:rsidP="005B36D2">
            <w:pPr>
              <w:pStyle w:val="TableParagraph"/>
              <w:ind w:right="30"/>
              <w:rPr>
                <w:sz w:val="18"/>
                <w:szCs w:val="18"/>
              </w:rPr>
            </w:pPr>
            <w:r w:rsidRPr="0013611F">
              <w:rPr>
                <w:sz w:val="18"/>
                <w:szCs w:val="18"/>
              </w:rPr>
              <w:t>CM630</w:t>
            </w:r>
          </w:p>
        </w:tc>
        <w:tc>
          <w:tcPr>
            <w:tcW w:w="3332" w:type="dxa"/>
          </w:tcPr>
          <w:p w14:paraId="06CF3016" w14:textId="77777777" w:rsidR="00664686" w:rsidRPr="00052E98" w:rsidRDefault="00664686" w:rsidP="005B36D2">
            <w:pPr>
              <w:pStyle w:val="TableParagraph"/>
              <w:ind w:right="30"/>
              <w:rPr>
                <w:sz w:val="18"/>
                <w:szCs w:val="18"/>
              </w:rPr>
            </w:pPr>
            <w:r w:rsidRPr="0013611F">
              <w:rPr>
                <w:sz w:val="18"/>
                <w:szCs w:val="18"/>
              </w:rPr>
              <w:t>Either Water Pollutant Code or Air Pollutant Code must exist because Corrective Action Code = 1 (Reduced Pollution) or Corrective Action Code = 10 (Reduced Pollution).</w:t>
            </w:r>
          </w:p>
        </w:tc>
        <w:tc>
          <w:tcPr>
            <w:tcW w:w="3780" w:type="dxa"/>
          </w:tcPr>
          <w:p w14:paraId="5574723D" w14:textId="77777777" w:rsidR="00664686" w:rsidRPr="00052E98" w:rsidRDefault="00664686" w:rsidP="005B36D2">
            <w:pPr>
              <w:pStyle w:val="TableParagraph"/>
              <w:ind w:left="-1" w:right="30"/>
              <w:rPr>
                <w:sz w:val="18"/>
                <w:szCs w:val="18"/>
              </w:rPr>
            </w:pPr>
            <w:r w:rsidRPr="0013611F">
              <w:rPr>
                <w:sz w:val="18"/>
                <w:szCs w:val="18"/>
              </w:rPr>
              <w:t>If ‘If yes, what actions were taken?’ = Reduced Pollution, one of the following fields must exist:</w:t>
            </w:r>
          </w:p>
          <w:p w14:paraId="6F4F7B7A" w14:textId="77777777" w:rsidR="00664686" w:rsidRPr="00052E98" w:rsidRDefault="00664686" w:rsidP="00F92DCA">
            <w:pPr>
              <w:pStyle w:val="TableParagraph"/>
              <w:numPr>
                <w:ilvl w:val="0"/>
                <w:numId w:val="41"/>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5740F80C" w14:textId="77777777" w:rsidR="00664686" w:rsidRPr="00052E98" w:rsidRDefault="00664686" w:rsidP="00F92DCA">
            <w:pPr>
              <w:pStyle w:val="TableParagraph"/>
              <w:numPr>
                <w:ilvl w:val="0"/>
                <w:numId w:val="41"/>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7278C098" w14:textId="3DFE1F48"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1D81781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788266C" w14:textId="77777777" w:rsidTr="0038029F">
        <w:trPr>
          <w:trHeight w:hRule="exact" w:val="1123"/>
        </w:trPr>
        <w:tc>
          <w:tcPr>
            <w:tcW w:w="1349" w:type="dxa"/>
          </w:tcPr>
          <w:p w14:paraId="5D2FA6D9" w14:textId="77777777" w:rsidR="00664686" w:rsidRPr="00052E98" w:rsidRDefault="00664686" w:rsidP="005B36D2">
            <w:pPr>
              <w:pStyle w:val="TableParagraph"/>
              <w:ind w:right="30"/>
              <w:rPr>
                <w:sz w:val="18"/>
                <w:szCs w:val="18"/>
              </w:rPr>
            </w:pPr>
            <w:r w:rsidRPr="0013611F">
              <w:rPr>
                <w:sz w:val="18"/>
                <w:szCs w:val="18"/>
              </w:rPr>
              <w:t>CM640</w:t>
            </w:r>
          </w:p>
        </w:tc>
        <w:tc>
          <w:tcPr>
            <w:tcW w:w="3332" w:type="dxa"/>
          </w:tcPr>
          <w:p w14:paraId="0820BCA2" w14:textId="77777777" w:rsidR="00664686" w:rsidRPr="00052E98" w:rsidRDefault="00664686" w:rsidP="005B36D2">
            <w:pPr>
              <w:pStyle w:val="TableParagraph"/>
              <w:ind w:right="30"/>
              <w:rPr>
                <w:sz w:val="18"/>
                <w:szCs w:val="18"/>
              </w:rPr>
            </w:pPr>
            <w:r w:rsidRPr="0013611F">
              <w:rPr>
                <w:sz w:val="18"/>
                <w:szCs w:val="18"/>
              </w:rPr>
              <w:t>Water Pollutant Code and/or Air Pollutant Code cannot exist because Corrective Action Code exists and does not = 1 (Reduced Pollution) or does not = 10 (Reduced Pollution).</w:t>
            </w:r>
          </w:p>
        </w:tc>
        <w:tc>
          <w:tcPr>
            <w:tcW w:w="3780" w:type="dxa"/>
          </w:tcPr>
          <w:p w14:paraId="6AF1589C" w14:textId="77777777" w:rsidR="00664686" w:rsidRPr="00052E98" w:rsidRDefault="00664686" w:rsidP="005B36D2">
            <w:pPr>
              <w:pStyle w:val="TableParagraph"/>
              <w:ind w:left="-1" w:right="30"/>
              <w:rPr>
                <w:sz w:val="18"/>
                <w:szCs w:val="18"/>
              </w:rPr>
            </w:pPr>
            <w:r w:rsidRPr="0013611F">
              <w:rPr>
                <w:sz w:val="18"/>
                <w:szCs w:val="18"/>
              </w:rPr>
              <w:t>If ‘If yes, what actions were taken?’ exists and does not = Reduced Pollution, the following fields cannot exist:</w:t>
            </w:r>
          </w:p>
          <w:p w14:paraId="47E136A2" w14:textId="77777777" w:rsidR="00664686" w:rsidRPr="00052E98" w:rsidRDefault="00664686" w:rsidP="00F92DCA">
            <w:pPr>
              <w:pStyle w:val="TableParagraph"/>
              <w:numPr>
                <w:ilvl w:val="0"/>
                <w:numId w:val="40"/>
              </w:numPr>
              <w:ind w:right="30" w:hanging="210"/>
              <w:rPr>
                <w:sz w:val="18"/>
                <w:szCs w:val="18"/>
              </w:rPr>
            </w:pPr>
            <w:r w:rsidRPr="0013611F">
              <w:rPr>
                <w:sz w:val="18"/>
                <w:szCs w:val="18"/>
              </w:rPr>
              <w:t>Water</w:t>
            </w:r>
            <w:r w:rsidRPr="0013611F">
              <w:rPr>
                <w:spacing w:val="-6"/>
                <w:sz w:val="18"/>
                <w:szCs w:val="18"/>
              </w:rPr>
              <w:t xml:space="preserve"> </w:t>
            </w:r>
            <w:r w:rsidRPr="0013611F">
              <w:rPr>
                <w:sz w:val="18"/>
                <w:szCs w:val="18"/>
              </w:rPr>
              <w:t>Pollutants</w:t>
            </w:r>
          </w:p>
          <w:p w14:paraId="25F9B64D" w14:textId="77777777" w:rsidR="00664686" w:rsidRPr="00052E98" w:rsidRDefault="00664686" w:rsidP="00F92DCA">
            <w:pPr>
              <w:pStyle w:val="TableParagraph"/>
              <w:numPr>
                <w:ilvl w:val="0"/>
                <w:numId w:val="40"/>
              </w:numPr>
              <w:ind w:right="30" w:hanging="210"/>
              <w:rPr>
                <w:sz w:val="18"/>
                <w:szCs w:val="18"/>
              </w:rPr>
            </w:pPr>
            <w:r w:rsidRPr="0013611F">
              <w:rPr>
                <w:sz w:val="18"/>
                <w:szCs w:val="18"/>
              </w:rPr>
              <w:t>Air</w:t>
            </w:r>
            <w:r w:rsidRPr="0013611F">
              <w:rPr>
                <w:spacing w:val="-5"/>
                <w:sz w:val="18"/>
                <w:szCs w:val="18"/>
              </w:rPr>
              <w:t xml:space="preserve"> </w:t>
            </w:r>
            <w:r w:rsidRPr="0013611F">
              <w:rPr>
                <w:sz w:val="18"/>
                <w:szCs w:val="18"/>
              </w:rPr>
              <w:t>Pollutants</w:t>
            </w:r>
          </w:p>
        </w:tc>
        <w:tc>
          <w:tcPr>
            <w:tcW w:w="2609" w:type="dxa"/>
          </w:tcPr>
          <w:p w14:paraId="77D36C74" w14:textId="5902DE61"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4F49F1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B661809" w14:textId="77777777" w:rsidTr="00567790">
        <w:trPr>
          <w:trHeight w:hRule="exact" w:val="1501"/>
        </w:trPr>
        <w:tc>
          <w:tcPr>
            <w:tcW w:w="1349" w:type="dxa"/>
          </w:tcPr>
          <w:p w14:paraId="7D36DABE" w14:textId="77777777" w:rsidR="00664686" w:rsidRPr="00052E98" w:rsidRDefault="00664686" w:rsidP="005B36D2">
            <w:pPr>
              <w:pStyle w:val="TableParagraph"/>
              <w:ind w:right="30"/>
              <w:rPr>
                <w:sz w:val="18"/>
                <w:szCs w:val="18"/>
              </w:rPr>
            </w:pPr>
            <w:r w:rsidRPr="0013611F">
              <w:rPr>
                <w:sz w:val="18"/>
                <w:szCs w:val="18"/>
              </w:rPr>
              <w:t>CM650</w:t>
            </w:r>
          </w:p>
        </w:tc>
        <w:tc>
          <w:tcPr>
            <w:tcW w:w="3332" w:type="dxa"/>
          </w:tcPr>
          <w:p w14:paraId="3C729F3D" w14:textId="77777777" w:rsidR="00664686" w:rsidRPr="00052E98" w:rsidRDefault="00664686" w:rsidP="005B36D2">
            <w:pPr>
              <w:pStyle w:val="TableParagraph"/>
              <w:ind w:right="30"/>
              <w:rPr>
                <w:sz w:val="18"/>
                <w:szCs w:val="18"/>
              </w:rPr>
            </w:pPr>
            <w:r w:rsidRPr="0013611F">
              <w:rPr>
                <w:sz w:val="18"/>
                <w:szCs w:val="18"/>
              </w:rPr>
              <w:t>Sub Activity Type Code &lt;Sub Activity Type Code value 1, Sub Activity Type Code value 2,… Sub Activity Type Code value n&gt; does not have an Activity Type Code of &lt;Activity Type Code value&gt;, does not exist, or is inactive in the ICIS reference table.</w:t>
            </w:r>
          </w:p>
        </w:tc>
        <w:tc>
          <w:tcPr>
            <w:tcW w:w="3780" w:type="dxa"/>
          </w:tcPr>
          <w:p w14:paraId="6A8D80C6" w14:textId="2CD8FA0E" w:rsidR="00664686" w:rsidRPr="00052E98" w:rsidRDefault="00664686" w:rsidP="005B36D2">
            <w:pPr>
              <w:pStyle w:val="TableParagraph"/>
              <w:ind w:left="-1" w:right="30"/>
              <w:rPr>
                <w:i/>
                <w:sz w:val="18"/>
                <w:szCs w:val="18"/>
              </w:rPr>
            </w:pPr>
            <w:r w:rsidRPr="0013611F">
              <w:rPr>
                <w:sz w:val="18"/>
                <w:szCs w:val="18"/>
              </w:rPr>
              <w:t xml:space="preserve">Sub Activity Type must be a valid (i.e., Active) code with Activity_Type_Code = &lt;Activity Type Code submitted&gt; in the REF_SUB_ACTIVITY_TYPE table </w:t>
            </w:r>
            <w:r w:rsidRPr="0013611F">
              <w:rPr>
                <w:iCs/>
                <w:sz w:val="18"/>
                <w:szCs w:val="18"/>
              </w:rPr>
              <w:t>and an Activity_Filter_Code in REF_ACTIVITY_FILTER where Federal_Flag = ‘Y</w:t>
            </w:r>
            <w:r w:rsidR="00B519ED">
              <w:rPr>
                <w:iCs/>
                <w:sz w:val="18"/>
                <w:szCs w:val="18"/>
              </w:rPr>
              <w:t>’</w:t>
            </w:r>
            <w:r w:rsidRPr="00B519ED">
              <w:rPr>
                <w:iCs/>
                <w:sz w:val="18"/>
                <w:szCs w:val="18"/>
              </w:rPr>
              <w:t>.</w:t>
            </w:r>
          </w:p>
        </w:tc>
        <w:tc>
          <w:tcPr>
            <w:tcW w:w="2609" w:type="dxa"/>
          </w:tcPr>
          <w:p w14:paraId="51922D2E" w14:textId="5E1A052E"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6FDC243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A22E141" w14:textId="77777777" w:rsidTr="0038029F">
        <w:trPr>
          <w:trHeight w:hRule="exact" w:val="706"/>
        </w:trPr>
        <w:tc>
          <w:tcPr>
            <w:tcW w:w="1349" w:type="dxa"/>
          </w:tcPr>
          <w:p w14:paraId="46B50B2E" w14:textId="77777777" w:rsidR="00664686" w:rsidRPr="00052E98" w:rsidRDefault="00664686" w:rsidP="005B36D2">
            <w:pPr>
              <w:pStyle w:val="TableParagraph"/>
              <w:ind w:right="30"/>
              <w:rPr>
                <w:sz w:val="18"/>
                <w:szCs w:val="18"/>
              </w:rPr>
            </w:pPr>
            <w:r w:rsidRPr="0013611F">
              <w:rPr>
                <w:sz w:val="18"/>
                <w:szCs w:val="18"/>
              </w:rPr>
              <w:t>CM660</w:t>
            </w:r>
          </w:p>
        </w:tc>
        <w:tc>
          <w:tcPr>
            <w:tcW w:w="3332" w:type="dxa"/>
          </w:tcPr>
          <w:p w14:paraId="2A7AAB92" w14:textId="77777777" w:rsidR="00664686" w:rsidRPr="00052E98" w:rsidRDefault="00664686" w:rsidP="005B36D2">
            <w:pPr>
              <w:pStyle w:val="TableParagraph"/>
              <w:ind w:right="30"/>
              <w:rPr>
                <w:sz w:val="18"/>
                <w:szCs w:val="18"/>
              </w:rPr>
            </w:pPr>
            <w:r w:rsidRPr="0013611F">
              <w:rPr>
                <w:sz w:val="18"/>
                <w:szCs w:val="18"/>
              </w:rPr>
              <w:t>Sub Activity Date must be less than or equal to the current date.</w:t>
            </w:r>
          </w:p>
        </w:tc>
        <w:tc>
          <w:tcPr>
            <w:tcW w:w="3780" w:type="dxa"/>
          </w:tcPr>
          <w:p w14:paraId="3F14BAEF" w14:textId="77777777" w:rsidR="00664686" w:rsidRPr="00052E98" w:rsidRDefault="00664686" w:rsidP="005B36D2">
            <w:pPr>
              <w:pStyle w:val="TableParagraph"/>
              <w:ind w:left="-1" w:right="30"/>
              <w:rPr>
                <w:sz w:val="18"/>
                <w:szCs w:val="18"/>
              </w:rPr>
            </w:pPr>
            <w:r w:rsidRPr="0013611F">
              <w:rPr>
                <w:sz w:val="18"/>
                <w:szCs w:val="18"/>
              </w:rPr>
              <w:t>Sub Activity Actual Date must be less than or equal to the current date.</w:t>
            </w:r>
          </w:p>
        </w:tc>
        <w:tc>
          <w:tcPr>
            <w:tcW w:w="2609" w:type="dxa"/>
          </w:tcPr>
          <w:p w14:paraId="195433D3" w14:textId="27459CAA"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4E54E6B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83E702" w14:textId="77777777" w:rsidTr="00567790">
        <w:trPr>
          <w:trHeight w:hRule="exact" w:val="2597"/>
        </w:trPr>
        <w:tc>
          <w:tcPr>
            <w:tcW w:w="1349" w:type="dxa"/>
          </w:tcPr>
          <w:p w14:paraId="172842FF" w14:textId="77777777" w:rsidR="00664686" w:rsidRPr="00052E98" w:rsidRDefault="00664686" w:rsidP="005B36D2">
            <w:pPr>
              <w:pStyle w:val="TableParagraph"/>
              <w:ind w:right="30"/>
              <w:rPr>
                <w:sz w:val="18"/>
                <w:szCs w:val="18"/>
              </w:rPr>
            </w:pPr>
            <w:r w:rsidRPr="0013611F">
              <w:rPr>
                <w:sz w:val="18"/>
                <w:szCs w:val="18"/>
              </w:rPr>
              <w:t>CM1460</w:t>
            </w:r>
          </w:p>
        </w:tc>
        <w:tc>
          <w:tcPr>
            <w:tcW w:w="3332" w:type="dxa"/>
          </w:tcPr>
          <w:p w14:paraId="334E1F6E" w14:textId="701EEA12" w:rsidR="00664686" w:rsidRPr="00052E98" w:rsidRDefault="00664686" w:rsidP="005B36D2">
            <w:pPr>
              <w:pStyle w:val="TableParagraph"/>
              <w:ind w:right="30"/>
              <w:rPr>
                <w:sz w:val="18"/>
                <w:szCs w:val="18"/>
              </w:rPr>
            </w:pPr>
            <w:r w:rsidRPr="0013611F">
              <w:rPr>
                <w:sz w:val="18"/>
                <w:szCs w:val="18"/>
              </w:rPr>
              <w:t>The following Program Code(s) cannot be removed because they represent Special Regulatory Program(s): &lt;Program Code value 1, Program Code value 2,… Program Code value n&gt;.</w:t>
            </w:r>
          </w:p>
        </w:tc>
        <w:tc>
          <w:tcPr>
            <w:tcW w:w="3780" w:type="dxa"/>
          </w:tcPr>
          <w:p w14:paraId="5718829F" w14:textId="77777777" w:rsidR="00664686" w:rsidRPr="00052E98" w:rsidRDefault="00664686" w:rsidP="005B36D2">
            <w:pPr>
              <w:pStyle w:val="TableParagraph"/>
              <w:ind w:left="-1" w:right="30"/>
              <w:rPr>
                <w:sz w:val="18"/>
                <w:szCs w:val="18"/>
              </w:rPr>
            </w:pPr>
            <w:r w:rsidRPr="0013611F">
              <w:rPr>
                <w:sz w:val="18"/>
                <w:szCs w:val="18"/>
              </w:rPr>
              <w:t>The following Programs cannot be removed because they represent Special Regulatory Programs:</w:t>
            </w:r>
          </w:p>
          <w:p w14:paraId="6257E86C"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Concentrated Animal Feeding Operations</w:t>
            </w:r>
            <w:r w:rsidRPr="0013611F">
              <w:rPr>
                <w:spacing w:val="-2"/>
                <w:sz w:val="18"/>
                <w:szCs w:val="18"/>
              </w:rPr>
              <w:t xml:space="preserve"> </w:t>
            </w:r>
            <w:r w:rsidRPr="0013611F">
              <w:rPr>
                <w:sz w:val="18"/>
                <w:szCs w:val="18"/>
              </w:rPr>
              <w:t>(CAFOs)</w:t>
            </w:r>
          </w:p>
          <w:p w14:paraId="617C6F31"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Combined Sewer</w:t>
            </w:r>
            <w:r w:rsidRPr="0013611F">
              <w:rPr>
                <w:spacing w:val="-10"/>
                <w:sz w:val="18"/>
                <w:szCs w:val="18"/>
              </w:rPr>
              <w:t xml:space="preserve"> </w:t>
            </w:r>
            <w:r w:rsidRPr="0013611F">
              <w:rPr>
                <w:sz w:val="18"/>
                <w:szCs w:val="18"/>
              </w:rPr>
              <w:t>Overflows (CSO)</w:t>
            </w:r>
          </w:p>
          <w:p w14:paraId="7DC2A395"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w:t>
            </w:r>
            <w:r w:rsidRPr="0013611F">
              <w:rPr>
                <w:spacing w:val="-4"/>
                <w:sz w:val="18"/>
                <w:szCs w:val="18"/>
              </w:rPr>
              <w:t xml:space="preserve"> </w:t>
            </w:r>
            <w:r w:rsidRPr="0013611F">
              <w:rPr>
                <w:sz w:val="18"/>
                <w:szCs w:val="18"/>
              </w:rPr>
              <w:t>Pretreatment</w:t>
            </w:r>
          </w:p>
          <w:p w14:paraId="2F0A83D7"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Sanitary Sewer Overflow</w:t>
            </w:r>
            <w:r w:rsidRPr="0013611F">
              <w:rPr>
                <w:spacing w:val="-11"/>
                <w:sz w:val="18"/>
                <w:szCs w:val="18"/>
              </w:rPr>
              <w:t xml:space="preserve"> </w:t>
            </w:r>
            <w:r w:rsidRPr="0013611F">
              <w:rPr>
                <w:sz w:val="18"/>
                <w:szCs w:val="18"/>
              </w:rPr>
              <w:t>(SSO)</w:t>
            </w:r>
          </w:p>
          <w:p w14:paraId="41709A8F"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5"/>
                <w:sz w:val="18"/>
                <w:szCs w:val="18"/>
              </w:rPr>
              <w:t xml:space="preserve"> </w:t>
            </w:r>
            <w:r w:rsidRPr="0013611F">
              <w:rPr>
                <w:sz w:val="18"/>
                <w:szCs w:val="18"/>
              </w:rPr>
              <w:t>Construction</w:t>
            </w:r>
          </w:p>
          <w:p w14:paraId="17E6366B"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8"/>
                <w:sz w:val="18"/>
                <w:szCs w:val="18"/>
              </w:rPr>
              <w:t xml:space="preserve"> </w:t>
            </w:r>
            <w:r w:rsidRPr="0013611F">
              <w:rPr>
                <w:sz w:val="18"/>
                <w:szCs w:val="18"/>
              </w:rPr>
              <w:t>Non-Construction</w:t>
            </w:r>
          </w:p>
          <w:p w14:paraId="75C271DF" w14:textId="77777777" w:rsidR="00664686" w:rsidRPr="00052E98" w:rsidRDefault="00664686" w:rsidP="00F92DCA">
            <w:pPr>
              <w:pStyle w:val="TableParagraph"/>
              <w:numPr>
                <w:ilvl w:val="0"/>
                <w:numId w:val="39"/>
              </w:numPr>
              <w:ind w:right="30" w:hanging="210"/>
              <w:rPr>
                <w:sz w:val="18"/>
                <w:szCs w:val="18"/>
              </w:rPr>
            </w:pPr>
            <w:r w:rsidRPr="0013611F">
              <w:rPr>
                <w:sz w:val="18"/>
                <w:szCs w:val="18"/>
              </w:rPr>
              <w:t>NPDES – Stormwater –</w:t>
            </w:r>
            <w:r w:rsidRPr="0013611F">
              <w:rPr>
                <w:spacing w:val="-5"/>
                <w:sz w:val="18"/>
                <w:szCs w:val="18"/>
              </w:rPr>
              <w:t xml:space="preserve"> </w:t>
            </w:r>
            <w:r w:rsidRPr="0013611F">
              <w:rPr>
                <w:sz w:val="18"/>
                <w:szCs w:val="18"/>
              </w:rPr>
              <w:t>MS4</w:t>
            </w:r>
          </w:p>
        </w:tc>
        <w:tc>
          <w:tcPr>
            <w:tcW w:w="2609" w:type="dxa"/>
          </w:tcPr>
          <w:p w14:paraId="3F977165" w14:textId="3497EF43" w:rsidR="00664686" w:rsidRPr="00052E98" w:rsidRDefault="00664686" w:rsidP="005B36D2">
            <w:pPr>
              <w:pStyle w:val="TableParagraph"/>
              <w:ind w:right="90"/>
              <w:rPr>
                <w:sz w:val="18"/>
                <w:szCs w:val="18"/>
              </w:rPr>
            </w:pPr>
            <w:r w:rsidRPr="0013611F">
              <w:rPr>
                <w:sz w:val="18"/>
                <w:szCs w:val="18"/>
              </w:rPr>
              <w:t>Reject entire State NPDES Compliance Monitoring transaction</w:t>
            </w:r>
          </w:p>
        </w:tc>
        <w:tc>
          <w:tcPr>
            <w:tcW w:w="2520" w:type="dxa"/>
          </w:tcPr>
          <w:p w14:paraId="2FE6136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31B8173" w14:textId="77777777" w:rsidTr="0038029F">
        <w:trPr>
          <w:trHeight w:hRule="exact" w:val="1325"/>
        </w:trPr>
        <w:tc>
          <w:tcPr>
            <w:tcW w:w="1349" w:type="dxa"/>
          </w:tcPr>
          <w:p w14:paraId="67420A38" w14:textId="77777777" w:rsidR="00664686" w:rsidRPr="00052E98" w:rsidRDefault="00664686" w:rsidP="005B36D2">
            <w:pPr>
              <w:pStyle w:val="TableParagraph"/>
              <w:ind w:right="30"/>
              <w:rPr>
                <w:sz w:val="18"/>
                <w:szCs w:val="18"/>
              </w:rPr>
            </w:pPr>
            <w:r w:rsidRPr="0013611F">
              <w:rPr>
                <w:sz w:val="18"/>
                <w:szCs w:val="18"/>
              </w:rPr>
              <w:t>CM1461</w:t>
            </w:r>
          </w:p>
        </w:tc>
        <w:tc>
          <w:tcPr>
            <w:tcW w:w="3332" w:type="dxa"/>
          </w:tcPr>
          <w:p w14:paraId="6B8F0605" w14:textId="77777777" w:rsidR="00664686" w:rsidRPr="00052E98" w:rsidRDefault="00664686" w:rsidP="005B36D2">
            <w:pPr>
              <w:pStyle w:val="TableParagraph"/>
              <w:ind w:right="30"/>
              <w:rPr>
                <w:sz w:val="18"/>
                <w:szCs w:val="18"/>
              </w:rPr>
            </w:pPr>
            <w:r w:rsidRPr="0013611F">
              <w:rPr>
                <w:sz w:val="18"/>
                <w:szCs w:val="18"/>
              </w:rPr>
              <w:t>The following Program Code(s) must not exist because they represent Special Regulatory Program(s) for Federal Statute of CWA only: &lt;Program Code value 1, Program Code value 2,… Program Code value n&gt;.</w:t>
            </w:r>
          </w:p>
        </w:tc>
        <w:tc>
          <w:tcPr>
            <w:tcW w:w="3780" w:type="dxa"/>
          </w:tcPr>
          <w:p w14:paraId="68E6DB6F" w14:textId="69DA9E6F" w:rsidR="00664686" w:rsidRPr="00052E98" w:rsidRDefault="00664686" w:rsidP="005B36D2">
            <w:pPr>
              <w:pStyle w:val="TableParagraph"/>
              <w:ind w:left="-1" w:right="30"/>
              <w:rPr>
                <w:sz w:val="18"/>
                <w:szCs w:val="18"/>
              </w:rPr>
            </w:pPr>
            <w:r w:rsidRPr="0013611F">
              <w:rPr>
                <w:sz w:val="18"/>
                <w:szCs w:val="18"/>
              </w:rPr>
              <w:t>The Federal Statute must be CWA if Special Regulatory Programs fields exist.</w:t>
            </w:r>
          </w:p>
        </w:tc>
        <w:tc>
          <w:tcPr>
            <w:tcW w:w="2609" w:type="dxa"/>
          </w:tcPr>
          <w:p w14:paraId="7B7D27A2" w14:textId="43C2BE72" w:rsidR="00664686" w:rsidRPr="00052E98" w:rsidRDefault="00664686" w:rsidP="005B36D2">
            <w:pPr>
              <w:pStyle w:val="TableParagraph"/>
              <w:ind w:right="90"/>
              <w:rPr>
                <w:sz w:val="18"/>
                <w:szCs w:val="18"/>
              </w:rPr>
            </w:pPr>
            <w:r w:rsidRPr="0013611F">
              <w:rPr>
                <w:sz w:val="18"/>
                <w:szCs w:val="18"/>
              </w:rPr>
              <w:t>Reject entire Federal Compliance Monitoring transaction</w:t>
            </w:r>
          </w:p>
        </w:tc>
        <w:tc>
          <w:tcPr>
            <w:tcW w:w="2520" w:type="dxa"/>
          </w:tcPr>
          <w:p w14:paraId="0B666AC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E1757E3" w14:textId="77777777" w:rsidTr="0038029F">
        <w:trPr>
          <w:trHeight w:hRule="exact" w:val="1325"/>
        </w:trPr>
        <w:tc>
          <w:tcPr>
            <w:tcW w:w="1349" w:type="dxa"/>
          </w:tcPr>
          <w:p w14:paraId="21212ED4" w14:textId="77777777" w:rsidR="00664686" w:rsidRPr="00052E98" w:rsidRDefault="00664686" w:rsidP="005B36D2">
            <w:pPr>
              <w:pStyle w:val="TableParagraph"/>
              <w:ind w:right="30"/>
              <w:rPr>
                <w:sz w:val="18"/>
                <w:szCs w:val="18"/>
              </w:rPr>
            </w:pPr>
            <w:r w:rsidRPr="00052E98">
              <w:rPr>
                <w:sz w:val="18"/>
                <w:szCs w:val="18"/>
              </w:rPr>
              <w:t>CM670</w:t>
            </w:r>
          </w:p>
        </w:tc>
        <w:tc>
          <w:tcPr>
            <w:tcW w:w="3332" w:type="dxa"/>
          </w:tcPr>
          <w:p w14:paraId="110E408D" w14:textId="77777777" w:rsidR="00664686" w:rsidRPr="00052E98" w:rsidRDefault="00664686" w:rsidP="005B36D2">
            <w:pPr>
              <w:pStyle w:val="TableParagraph"/>
              <w:ind w:right="30"/>
              <w:rPr>
                <w:sz w:val="18"/>
                <w:szCs w:val="18"/>
              </w:rPr>
            </w:pPr>
            <w:r w:rsidRPr="00052E98">
              <w:rPr>
                <w:sz w:val="18"/>
                <w:szCs w:val="18"/>
              </w:rPr>
              <w:t>Program Code must = CWACAFO (NPDES - Concentrated Animal Feeding Operations) because CAFO Special Regulatory Program data exist.</w:t>
            </w:r>
          </w:p>
        </w:tc>
        <w:tc>
          <w:tcPr>
            <w:tcW w:w="3780" w:type="dxa"/>
          </w:tcPr>
          <w:p w14:paraId="6ACF2A47" w14:textId="77777777" w:rsidR="00664686" w:rsidRPr="00052E98" w:rsidRDefault="00664686" w:rsidP="005B36D2">
            <w:pPr>
              <w:pStyle w:val="TableParagraph"/>
              <w:ind w:left="-1" w:right="30"/>
              <w:rPr>
                <w:sz w:val="18"/>
                <w:szCs w:val="18"/>
              </w:rPr>
            </w:pPr>
            <w:r w:rsidRPr="00052E98">
              <w:rPr>
                <w:sz w:val="18"/>
                <w:szCs w:val="18"/>
              </w:rPr>
              <w:t>If any CAFO Special Regulatory Program data exist, Programs must = NPDES – Concentrated Animal Feeding Operations (CAFOs).</w:t>
            </w:r>
          </w:p>
        </w:tc>
        <w:tc>
          <w:tcPr>
            <w:tcW w:w="2609" w:type="dxa"/>
          </w:tcPr>
          <w:p w14:paraId="2895C375" w14:textId="211104D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4781515" w14:textId="24F3756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DCD753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417FE9F" w14:textId="77777777" w:rsidTr="0038029F">
        <w:trPr>
          <w:trHeight w:hRule="exact" w:val="1325"/>
        </w:trPr>
        <w:tc>
          <w:tcPr>
            <w:tcW w:w="1349" w:type="dxa"/>
          </w:tcPr>
          <w:p w14:paraId="5093782E" w14:textId="77777777" w:rsidR="00664686" w:rsidRPr="00052E98" w:rsidRDefault="00664686" w:rsidP="005B36D2">
            <w:pPr>
              <w:pStyle w:val="TableParagraph"/>
              <w:ind w:right="30"/>
              <w:rPr>
                <w:sz w:val="18"/>
                <w:szCs w:val="18"/>
              </w:rPr>
            </w:pPr>
            <w:r w:rsidRPr="00052E98">
              <w:rPr>
                <w:sz w:val="18"/>
                <w:szCs w:val="18"/>
              </w:rPr>
              <w:t>CM680</w:t>
            </w:r>
          </w:p>
        </w:tc>
        <w:tc>
          <w:tcPr>
            <w:tcW w:w="3332" w:type="dxa"/>
          </w:tcPr>
          <w:p w14:paraId="447658F3" w14:textId="77777777" w:rsidR="00664686" w:rsidRPr="00052E98" w:rsidRDefault="00664686" w:rsidP="005B36D2">
            <w:pPr>
              <w:pStyle w:val="TableParagraph"/>
              <w:ind w:right="30"/>
              <w:rPr>
                <w:sz w:val="18"/>
                <w:szCs w:val="18"/>
              </w:rPr>
            </w:pPr>
            <w:r w:rsidRPr="00052E98">
              <w:rPr>
                <w:sz w:val="18"/>
                <w:szCs w:val="18"/>
              </w:rPr>
              <w:t>CAFO Special Regulatory Program data must exist because Program Code = CWACAFO (NPDES - Concentrated Animal Feeding Operations).</w:t>
            </w:r>
          </w:p>
        </w:tc>
        <w:tc>
          <w:tcPr>
            <w:tcW w:w="3780" w:type="dxa"/>
          </w:tcPr>
          <w:p w14:paraId="0B3F2CC2" w14:textId="77777777" w:rsidR="00664686" w:rsidRPr="00052E98" w:rsidRDefault="00664686" w:rsidP="005B36D2">
            <w:pPr>
              <w:pStyle w:val="TableParagraph"/>
              <w:ind w:left="-1" w:right="30"/>
              <w:rPr>
                <w:sz w:val="18"/>
                <w:szCs w:val="18"/>
              </w:rPr>
            </w:pPr>
            <w:r w:rsidRPr="00052E98">
              <w:rPr>
                <w:sz w:val="18"/>
                <w:szCs w:val="18"/>
              </w:rPr>
              <w:t>If Programs = NPDES – Concentrated Animal Feeding Operations (CAFOs), CAFO Special Regulatory Program data must exist.</w:t>
            </w:r>
          </w:p>
        </w:tc>
        <w:tc>
          <w:tcPr>
            <w:tcW w:w="2609" w:type="dxa"/>
          </w:tcPr>
          <w:p w14:paraId="11A4D716" w14:textId="2AEB232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BDC1AD7" w14:textId="19B0F80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5FE9E9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BD12C93" w14:textId="77777777" w:rsidTr="0038029F">
        <w:trPr>
          <w:trHeight w:hRule="exact" w:val="1325"/>
        </w:trPr>
        <w:tc>
          <w:tcPr>
            <w:tcW w:w="1349" w:type="dxa"/>
          </w:tcPr>
          <w:p w14:paraId="378FF0D4" w14:textId="77777777" w:rsidR="00664686" w:rsidRPr="00052E98" w:rsidRDefault="00664686" w:rsidP="005B36D2">
            <w:pPr>
              <w:pStyle w:val="TableParagraph"/>
              <w:ind w:right="30"/>
              <w:rPr>
                <w:sz w:val="18"/>
                <w:szCs w:val="18"/>
              </w:rPr>
            </w:pPr>
            <w:r w:rsidRPr="00052E98">
              <w:rPr>
                <w:sz w:val="18"/>
                <w:szCs w:val="18"/>
              </w:rPr>
              <w:t>CM1470</w:t>
            </w:r>
          </w:p>
        </w:tc>
        <w:tc>
          <w:tcPr>
            <w:tcW w:w="3332" w:type="dxa"/>
          </w:tcPr>
          <w:p w14:paraId="2816D167" w14:textId="77777777" w:rsidR="00664686" w:rsidRPr="00052E98" w:rsidRDefault="00664686" w:rsidP="005B36D2">
            <w:pPr>
              <w:pStyle w:val="TableParagraph"/>
              <w:ind w:right="30"/>
              <w:rPr>
                <w:sz w:val="18"/>
                <w:szCs w:val="18"/>
              </w:rPr>
            </w:pPr>
            <w:r w:rsidRPr="00052E98">
              <w:rPr>
                <w:sz w:val="18"/>
                <w:szCs w:val="18"/>
              </w:rPr>
              <w:t>Discharges During Year Production Area Indicator &lt; Discharges During Year Production Area Indicator value&gt; does not exist or is inactive in the ICIS reference table.</w:t>
            </w:r>
          </w:p>
        </w:tc>
        <w:tc>
          <w:tcPr>
            <w:tcW w:w="3780" w:type="dxa"/>
          </w:tcPr>
          <w:p w14:paraId="0E6C34D6" w14:textId="77777777" w:rsidR="00664686" w:rsidRPr="00052E98" w:rsidRDefault="00664686" w:rsidP="005B36D2">
            <w:pPr>
              <w:pStyle w:val="TableParagraph"/>
              <w:ind w:left="-1" w:right="30"/>
              <w:rPr>
                <w:sz w:val="18"/>
                <w:szCs w:val="18"/>
              </w:rPr>
            </w:pPr>
            <w:r w:rsidRPr="00052E98">
              <w:rPr>
                <w:sz w:val="18"/>
                <w:szCs w:val="18"/>
              </w:rPr>
              <w:t>Discharges During Year From Production Area must be a valid (i.e., Active) code in the REF_AUTHORIZED_DISCHARGE table.</w:t>
            </w:r>
          </w:p>
        </w:tc>
        <w:tc>
          <w:tcPr>
            <w:tcW w:w="2609" w:type="dxa"/>
          </w:tcPr>
          <w:p w14:paraId="6833B61A" w14:textId="3528AC8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2DE04C6" w14:textId="746F1AB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A69E70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75569A" w14:textId="77777777" w:rsidTr="0038029F">
        <w:trPr>
          <w:trHeight w:hRule="exact" w:val="1325"/>
        </w:trPr>
        <w:tc>
          <w:tcPr>
            <w:tcW w:w="1349" w:type="dxa"/>
            <w:tcBorders>
              <w:bottom w:val="single" w:sz="4" w:space="0" w:color="auto"/>
            </w:tcBorders>
          </w:tcPr>
          <w:p w14:paraId="72A7B0E2" w14:textId="77777777" w:rsidR="00664686" w:rsidRPr="00052E98" w:rsidRDefault="00664686" w:rsidP="005B36D2">
            <w:pPr>
              <w:pStyle w:val="TableParagraph"/>
              <w:ind w:right="30"/>
              <w:rPr>
                <w:sz w:val="18"/>
                <w:szCs w:val="18"/>
              </w:rPr>
            </w:pPr>
            <w:r w:rsidRPr="00052E98">
              <w:rPr>
                <w:sz w:val="18"/>
                <w:szCs w:val="18"/>
              </w:rPr>
              <w:t>CM690</w:t>
            </w:r>
          </w:p>
        </w:tc>
        <w:tc>
          <w:tcPr>
            <w:tcW w:w="3332" w:type="dxa"/>
            <w:tcBorders>
              <w:bottom w:val="single" w:sz="4" w:space="0" w:color="auto"/>
            </w:tcBorders>
          </w:tcPr>
          <w:p w14:paraId="2639B1C2" w14:textId="77777777" w:rsidR="00664686" w:rsidRPr="00052E98" w:rsidRDefault="00664686" w:rsidP="005B36D2">
            <w:pPr>
              <w:pStyle w:val="TableParagraph"/>
              <w:ind w:right="30"/>
              <w:rPr>
                <w:sz w:val="18"/>
                <w:szCs w:val="18"/>
              </w:rPr>
            </w:pPr>
            <w:r w:rsidRPr="00052E98">
              <w:rPr>
                <w:sz w:val="18"/>
                <w:szCs w:val="18"/>
              </w:rPr>
              <w:t>CAFO Classification Code &lt;CAFO Classification Code value&gt; does not exist or is inactive in the ICIS reference table.</w:t>
            </w:r>
          </w:p>
        </w:tc>
        <w:tc>
          <w:tcPr>
            <w:tcW w:w="3780" w:type="dxa"/>
            <w:tcBorders>
              <w:bottom w:val="single" w:sz="4" w:space="0" w:color="auto"/>
            </w:tcBorders>
          </w:tcPr>
          <w:p w14:paraId="0E65296F" w14:textId="77777777" w:rsidR="00664686" w:rsidRPr="00052E98" w:rsidRDefault="00664686" w:rsidP="005B36D2">
            <w:pPr>
              <w:pStyle w:val="TableParagraph"/>
              <w:ind w:left="-1" w:right="30"/>
              <w:rPr>
                <w:sz w:val="18"/>
                <w:szCs w:val="18"/>
              </w:rPr>
            </w:pPr>
            <w:r w:rsidRPr="00052E98">
              <w:rPr>
                <w:sz w:val="18"/>
                <w:szCs w:val="18"/>
              </w:rPr>
              <w:t>CAFO Classification must be a valid (i.e., Active) code in the REF_CAFO_CLASSIFICATION table.</w:t>
            </w:r>
          </w:p>
        </w:tc>
        <w:tc>
          <w:tcPr>
            <w:tcW w:w="2609" w:type="dxa"/>
            <w:tcBorders>
              <w:bottom w:val="single" w:sz="4" w:space="0" w:color="auto"/>
            </w:tcBorders>
          </w:tcPr>
          <w:p w14:paraId="59F34583" w14:textId="523FDAD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BEA9A6" w14:textId="76BA701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bottom w:val="single" w:sz="4" w:space="0" w:color="auto"/>
            </w:tcBorders>
          </w:tcPr>
          <w:p w14:paraId="017F373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F124D90" w14:textId="77777777" w:rsidTr="0038029F">
        <w:trPr>
          <w:trHeight w:hRule="exact" w:val="1325"/>
        </w:trPr>
        <w:tc>
          <w:tcPr>
            <w:tcW w:w="1349" w:type="dxa"/>
            <w:tcBorders>
              <w:top w:val="single" w:sz="4" w:space="0" w:color="auto"/>
              <w:left w:val="single" w:sz="4" w:space="0" w:color="auto"/>
              <w:bottom w:val="single" w:sz="4" w:space="0" w:color="auto"/>
              <w:right w:val="single" w:sz="4" w:space="0" w:color="auto"/>
            </w:tcBorders>
          </w:tcPr>
          <w:p w14:paraId="6DEF69E1" w14:textId="77777777" w:rsidR="00664686" w:rsidRPr="00052E98" w:rsidRDefault="00664686" w:rsidP="005B36D2">
            <w:pPr>
              <w:pStyle w:val="TableParagraph"/>
              <w:ind w:right="30"/>
              <w:rPr>
                <w:sz w:val="18"/>
                <w:szCs w:val="18"/>
              </w:rPr>
            </w:pPr>
            <w:r w:rsidRPr="00052E98">
              <w:rPr>
                <w:sz w:val="18"/>
                <w:szCs w:val="18"/>
              </w:rPr>
              <w:t>CM700</w:t>
            </w:r>
          </w:p>
        </w:tc>
        <w:tc>
          <w:tcPr>
            <w:tcW w:w="3332" w:type="dxa"/>
            <w:tcBorders>
              <w:top w:val="single" w:sz="4" w:space="0" w:color="auto"/>
              <w:left w:val="single" w:sz="4" w:space="0" w:color="auto"/>
              <w:bottom w:val="single" w:sz="4" w:space="0" w:color="auto"/>
              <w:right w:val="single" w:sz="4" w:space="0" w:color="auto"/>
            </w:tcBorders>
          </w:tcPr>
          <w:p w14:paraId="0CE47831" w14:textId="397A9EC2" w:rsidR="00664686" w:rsidRPr="00052E98" w:rsidRDefault="00664686" w:rsidP="0038029F">
            <w:pPr>
              <w:pStyle w:val="TableParagraph"/>
              <w:ind w:right="30"/>
              <w:rPr>
                <w:sz w:val="18"/>
                <w:szCs w:val="18"/>
              </w:rPr>
            </w:pPr>
            <w:r w:rsidRPr="00052E98">
              <w:rPr>
                <w:sz w:val="18"/>
                <w:szCs w:val="18"/>
              </w:rPr>
              <w:t>The following field(s) must exist because Is the Animal Facility Type CAFO Indicator = Yes: (CAFO Classification Code, CAFO Designation Date).</w:t>
            </w:r>
          </w:p>
        </w:tc>
        <w:tc>
          <w:tcPr>
            <w:tcW w:w="3780" w:type="dxa"/>
            <w:tcBorders>
              <w:top w:val="single" w:sz="4" w:space="0" w:color="auto"/>
              <w:left w:val="single" w:sz="4" w:space="0" w:color="auto"/>
              <w:bottom w:val="single" w:sz="4" w:space="0" w:color="auto"/>
              <w:right w:val="single" w:sz="4" w:space="0" w:color="auto"/>
            </w:tcBorders>
          </w:tcPr>
          <w:p w14:paraId="33E3AAC5" w14:textId="77777777" w:rsidR="00664686" w:rsidRPr="00052E98" w:rsidRDefault="00664686" w:rsidP="005B36D2">
            <w:pPr>
              <w:pStyle w:val="TableParagraph"/>
              <w:ind w:left="-1" w:right="30"/>
              <w:rPr>
                <w:sz w:val="18"/>
                <w:szCs w:val="18"/>
              </w:rPr>
            </w:pPr>
            <w:r w:rsidRPr="00052E98">
              <w:rPr>
                <w:sz w:val="18"/>
                <w:szCs w:val="18"/>
              </w:rPr>
              <w:t>If “Is the Animal Facility Type a CAFO?” = Yes, CAFO Classification and CAFO Designation Date must exist.</w:t>
            </w:r>
          </w:p>
        </w:tc>
        <w:tc>
          <w:tcPr>
            <w:tcW w:w="2609" w:type="dxa"/>
            <w:tcBorders>
              <w:top w:val="single" w:sz="4" w:space="0" w:color="auto"/>
              <w:left w:val="single" w:sz="4" w:space="0" w:color="auto"/>
              <w:bottom w:val="single" w:sz="4" w:space="0" w:color="auto"/>
              <w:right w:val="single" w:sz="4" w:space="0" w:color="auto"/>
            </w:tcBorders>
          </w:tcPr>
          <w:p w14:paraId="401B1F88" w14:textId="0CE181D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B9587AF" w14:textId="423FA14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left w:val="single" w:sz="4" w:space="0" w:color="auto"/>
              <w:bottom w:val="single" w:sz="4" w:space="0" w:color="auto"/>
              <w:right w:val="single" w:sz="4" w:space="0" w:color="auto"/>
            </w:tcBorders>
          </w:tcPr>
          <w:p w14:paraId="628338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42A62D" w14:textId="77777777" w:rsidTr="0038029F">
        <w:trPr>
          <w:trHeight w:hRule="exact" w:val="1325"/>
        </w:trPr>
        <w:tc>
          <w:tcPr>
            <w:tcW w:w="1349" w:type="dxa"/>
            <w:tcBorders>
              <w:top w:val="single" w:sz="4" w:space="0" w:color="auto"/>
            </w:tcBorders>
          </w:tcPr>
          <w:p w14:paraId="17E2DE2B" w14:textId="77777777" w:rsidR="00664686" w:rsidRPr="00052E98" w:rsidRDefault="00664686" w:rsidP="005B36D2">
            <w:pPr>
              <w:pStyle w:val="TableParagraph"/>
              <w:ind w:right="30"/>
              <w:rPr>
                <w:sz w:val="18"/>
                <w:szCs w:val="18"/>
              </w:rPr>
            </w:pPr>
            <w:r w:rsidRPr="00052E98">
              <w:rPr>
                <w:sz w:val="18"/>
                <w:szCs w:val="18"/>
              </w:rPr>
              <w:t>CM710</w:t>
            </w:r>
          </w:p>
        </w:tc>
        <w:tc>
          <w:tcPr>
            <w:tcW w:w="3332" w:type="dxa"/>
            <w:tcBorders>
              <w:top w:val="single" w:sz="4" w:space="0" w:color="auto"/>
            </w:tcBorders>
          </w:tcPr>
          <w:p w14:paraId="7571C8FF" w14:textId="77777777" w:rsidR="00664686" w:rsidRPr="00052E98" w:rsidRDefault="00664686" w:rsidP="005B36D2">
            <w:pPr>
              <w:pStyle w:val="TableParagraph"/>
              <w:ind w:right="30"/>
              <w:rPr>
                <w:sz w:val="18"/>
                <w:szCs w:val="18"/>
              </w:rPr>
            </w:pPr>
            <w:r w:rsidRPr="00052E98">
              <w:rPr>
                <w:sz w:val="18"/>
                <w:szCs w:val="18"/>
              </w:rPr>
              <w:t>CAFO Designation Reason Text must exist because Is the Animal Facility Type CAFO Indicator = Y (Yes) and CAFO Classification Code = S (Small).</w:t>
            </w:r>
          </w:p>
        </w:tc>
        <w:tc>
          <w:tcPr>
            <w:tcW w:w="3780" w:type="dxa"/>
            <w:tcBorders>
              <w:top w:val="single" w:sz="4" w:space="0" w:color="auto"/>
            </w:tcBorders>
          </w:tcPr>
          <w:p w14:paraId="2938D360" w14:textId="77777777" w:rsidR="00664686" w:rsidRPr="00052E98" w:rsidRDefault="00664686" w:rsidP="005B36D2">
            <w:pPr>
              <w:pStyle w:val="TableParagraph"/>
              <w:ind w:left="-1" w:right="30"/>
              <w:rPr>
                <w:sz w:val="18"/>
                <w:szCs w:val="18"/>
              </w:rPr>
            </w:pPr>
            <w:r w:rsidRPr="00052E98">
              <w:rPr>
                <w:sz w:val="18"/>
                <w:szCs w:val="18"/>
              </w:rPr>
              <w:t>If “Is the Animal Facility Type a CAFO?” = Yes and CAFO Classification = Small, Designation Reason must exist.</w:t>
            </w:r>
          </w:p>
        </w:tc>
        <w:tc>
          <w:tcPr>
            <w:tcW w:w="2609" w:type="dxa"/>
            <w:tcBorders>
              <w:top w:val="single" w:sz="4" w:space="0" w:color="auto"/>
            </w:tcBorders>
          </w:tcPr>
          <w:p w14:paraId="0411E3B8" w14:textId="1E1AD7C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D59B527" w14:textId="3F0498E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tcBorders>
          </w:tcPr>
          <w:p w14:paraId="3587728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396254" w14:textId="77777777" w:rsidTr="0038029F">
        <w:trPr>
          <w:trHeight w:hRule="exact" w:val="1325"/>
        </w:trPr>
        <w:tc>
          <w:tcPr>
            <w:tcW w:w="1349" w:type="dxa"/>
          </w:tcPr>
          <w:p w14:paraId="1FEDD81A" w14:textId="77777777" w:rsidR="00664686" w:rsidRPr="00052E98" w:rsidRDefault="00664686" w:rsidP="005B36D2">
            <w:pPr>
              <w:pStyle w:val="TableParagraph"/>
              <w:ind w:right="30"/>
              <w:rPr>
                <w:sz w:val="18"/>
                <w:szCs w:val="18"/>
              </w:rPr>
            </w:pPr>
            <w:r w:rsidRPr="00052E98">
              <w:rPr>
                <w:sz w:val="18"/>
                <w:szCs w:val="18"/>
              </w:rPr>
              <w:t>CM720</w:t>
            </w:r>
          </w:p>
        </w:tc>
        <w:tc>
          <w:tcPr>
            <w:tcW w:w="3332" w:type="dxa"/>
          </w:tcPr>
          <w:p w14:paraId="0288296D" w14:textId="77777777" w:rsidR="00664686" w:rsidRPr="00052E98" w:rsidRDefault="00664686" w:rsidP="005B36D2">
            <w:pPr>
              <w:pStyle w:val="TableParagraph"/>
              <w:ind w:right="30"/>
              <w:rPr>
                <w:sz w:val="18"/>
                <w:szCs w:val="18"/>
              </w:rPr>
            </w:pPr>
            <w:r w:rsidRPr="00052E98">
              <w:rPr>
                <w:sz w:val="18"/>
                <w:szCs w:val="18"/>
              </w:rPr>
              <w:t>CAFO Designation Date must be less than or equal to the current date.</w:t>
            </w:r>
          </w:p>
        </w:tc>
        <w:tc>
          <w:tcPr>
            <w:tcW w:w="3780" w:type="dxa"/>
          </w:tcPr>
          <w:p w14:paraId="3CA9F51E" w14:textId="77777777" w:rsidR="00664686" w:rsidRPr="00052E98" w:rsidRDefault="00664686" w:rsidP="005B36D2">
            <w:pPr>
              <w:pStyle w:val="TableParagraph"/>
              <w:ind w:left="-1" w:right="30"/>
              <w:rPr>
                <w:sz w:val="18"/>
                <w:szCs w:val="18"/>
              </w:rPr>
            </w:pPr>
            <w:r w:rsidRPr="00052E98">
              <w:rPr>
                <w:sz w:val="18"/>
                <w:szCs w:val="18"/>
              </w:rPr>
              <w:t>If CAFO Designation Date exists, it must be less than or equal to the current date.</w:t>
            </w:r>
          </w:p>
        </w:tc>
        <w:tc>
          <w:tcPr>
            <w:tcW w:w="2609" w:type="dxa"/>
          </w:tcPr>
          <w:p w14:paraId="5F2D546B" w14:textId="2E6B027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0C7984" w14:textId="5A4AE85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9EA555"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F985B2" w14:textId="77777777" w:rsidTr="0038029F">
        <w:trPr>
          <w:trHeight w:hRule="exact" w:val="1325"/>
        </w:trPr>
        <w:tc>
          <w:tcPr>
            <w:tcW w:w="1349" w:type="dxa"/>
          </w:tcPr>
          <w:p w14:paraId="40624290" w14:textId="77777777" w:rsidR="00664686" w:rsidRPr="00052E98" w:rsidRDefault="00664686" w:rsidP="005B36D2">
            <w:pPr>
              <w:pStyle w:val="TableParagraph"/>
              <w:ind w:right="30"/>
              <w:rPr>
                <w:sz w:val="18"/>
                <w:szCs w:val="18"/>
              </w:rPr>
            </w:pPr>
            <w:r w:rsidRPr="00052E98">
              <w:rPr>
                <w:sz w:val="18"/>
                <w:szCs w:val="18"/>
              </w:rPr>
              <w:t>CM730</w:t>
            </w:r>
          </w:p>
        </w:tc>
        <w:tc>
          <w:tcPr>
            <w:tcW w:w="3332" w:type="dxa"/>
          </w:tcPr>
          <w:p w14:paraId="14A057AC" w14:textId="77777777" w:rsidR="00664686" w:rsidRPr="00052E98" w:rsidRDefault="00664686" w:rsidP="005B36D2">
            <w:pPr>
              <w:pStyle w:val="TableParagraph"/>
              <w:ind w:right="30"/>
              <w:rPr>
                <w:sz w:val="18"/>
                <w:szCs w:val="18"/>
              </w:rPr>
            </w:pPr>
            <w:r w:rsidRPr="00052E98">
              <w:rPr>
                <w:sz w:val="18"/>
                <w:szCs w:val="18"/>
              </w:rPr>
              <w:t>NMP Developed Date must exist because Does the facility have an NMP Developed Certified Planner Approved Indicator = Y (Yes).</w:t>
            </w:r>
          </w:p>
        </w:tc>
        <w:tc>
          <w:tcPr>
            <w:tcW w:w="3780" w:type="dxa"/>
          </w:tcPr>
          <w:p w14:paraId="66500E4A" w14:textId="77777777" w:rsidR="00664686" w:rsidRPr="00052E98" w:rsidRDefault="00664686" w:rsidP="005B36D2">
            <w:pPr>
              <w:pStyle w:val="TableParagraph"/>
              <w:ind w:left="-1" w:right="30"/>
              <w:rPr>
                <w:sz w:val="18"/>
                <w:szCs w:val="18"/>
              </w:rPr>
            </w:pPr>
            <w:r w:rsidRPr="00052E98">
              <w:rPr>
                <w:sz w:val="18"/>
                <w:szCs w:val="18"/>
              </w:rPr>
              <w:t>If “Does the facility have an NMP developed or approved by a certified planner?” = Yes, NMP Developed Date must exist.</w:t>
            </w:r>
          </w:p>
        </w:tc>
        <w:tc>
          <w:tcPr>
            <w:tcW w:w="2609" w:type="dxa"/>
          </w:tcPr>
          <w:p w14:paraId="28411E8D" w14:textId="06C16D7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53DCFC0" w14:textId="45921A3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F57F25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754178B" w14:textId="77777777" w:rsidTr="0038029F">
        <w:trPr>
          <w:trHeight w:hRule="exact" w:val="1325"/>
        </w:trPr>
        <w:tc>
          <w:tcPr>
            <w:tcW w:w="1349" w:type="dxa"/>
          </w:tcPr>
          <w:p w14:paraId="6E8AC212" w14:textId="77777777" w:rsidR="00664686" w:rsidRPr="00052E98" w:rsidRDefault="00664686" w:rsidP="005B36D2">
            <w:pPr>
              <w:pStyle w:val="TableParagraph"/>
              <w:ind w:right="30"/>
              <w:rPr>
                <w:sz w:val="18"/>
                <w:szCs w:val="18"/>
              </w:rPr>
            </w:pPr>
            <w:r w:rsidRPr="00052E98">
              <w:rPr>
                <w:sz w:val="18"/>
                <w:szCs w:val="18"/>
              </w:rPr>
              <w:t>CM740</w:t>
            </w:r>
          </w:p>
        </w:tc>
        <w:tc>
          <w:tcPr>
            <w:tcW w:w="3332" w:type="dxa"/>
          </w:tcPr>
          <w:p w14:paraId="5C442685" w14:textId="77777777" w:rsidR="00664686" w:rsidRPr="00052E98" w:rsidRDefault="00664686" w:rsidP="005B36D2">
            <w:pPr>
              <w:pStyle w:val="TableParagraph"/>
              <w:ind w:right="30"/>
              <w:rPr>
                <w:sz w:val="18"/>
                <w:szCs w:val="18"/>
              </w:rPr>
            </w:pPr>
            <w:r w:rsidRPr="00052E98">
              <w:rPr>
                <w:sz w:val="18"/>
                <w:szCs w:val="18"/>
              </w:rPr>
              <w:t>NMP Developed Date must be less than or equal to the current date.</w:t>
            </w:r>
          </w:p>
        </w:tc>
        <w:tc>
          <w:tcPr>
            <w:tcW w:w="3780" w:type="dxa"/>
          </w:tcPr>
          <w:p w14:paraId="3D86B16E" w14:textId="77777777" w:rsidR="00664686" w:rsidRPr="00052E98" w:rsidRDefault="00664686" w:rsidP="005B36D2">
            <w:pPr>
              <w:pStyle w:val="TableParagraph"/>
              <w:ind w:left="-1" w:right="30"/>
              <w:rPr>
                <w:sz w:val="18"/>
                <w:szCs w:val="18"/>
              </w:rPr>
            </w:pPr>
            <w:r w:rsidRPr="00052E98">
              <w:rPr>
                <w:sz w:val="18"/>
                <w:szCs w:val="18"/>
              </w:rPr>
              <w:t>NMP Developed Date must be less than or equal to the current date.</w:t>
            </w:r>
          </w:p>
        </w:tc>
        <w:tc>
          <w:tcPr>
            <w:tcW w:w="2609" w:type="dxa"/>
          </w:tcPr>
          <w:p w14:paraId="73519F20" w14:textId="1105A17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D528A7C" w14:textId="200FAC5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297744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01A790" w14:textId="77777777" w:rsidTr="0038029F">
        <w:trPr>
          <w:trHeight w:hRule="exact" w:val="1325"/>
        </w:trPr>
        <w:tc>
          <w:tcPr>
            <w:tcW w:w="1349" w:type="dxa"/>
          </w:tcPr>
          <w:p w14:paraId="4017E3E0" w14:textId="77777777" w:rsidR="00664686" w:rsidRPr="00052E98" w:rsidRDefault="00664686" w:rsidP="005B36D2">
            <w:pPr>
              <w:pStyle w:val="TableParagraph"/>
              <w:ind w:right="30"/>
              <w:rPr>
                <w:sz w:val="18"/>
                <w:szCs w:val="18"/>
              </w:rPr>
            </w:pPr>
            <w:r w:rsidRPr="00052E98">
              <w:rPr>
                <w:sz w:val="18"/>
                <w:szCs w:val="18"/>
              </w:rPr>
              <w:t>CM750</w:t>
            </w:r>
          </w:p>
        </w:tc>
        <w:tc>
          <w:tcPr>
            <w:tcW w:w="3332" w:type="dxa"/>
          </w:tcPr>
          <w:p w14:paraId="6F8DD191" w14:textId="77777777" w:rsidR="00664686" w:rsidRPr="00052E98" w:rsidRDefault="00664686" w:rsidP="005B36D2">
            <w:pPr>
              <w:pStyle w:val="TableParagraph"/>
              <w:ind w:right="30"/>
              <w:rPr>
                <w:sz w:val="18"/>
                <w:szCs w:val="18"/>
              </w:rPr>
            </w:pPr>
            <w:r w:rsidRPr="00052E98">
              <w:rPr>
                <w:sz w:val="18"/>
                <w:szCs w:val="18"/>
              </w:rPr>
              <w:t>NMP Last Updated Date must be less than or equal to the current date.</w:t>
            </w:r>
          </w:p>
        </w:tc>
        <w:tc>
          <w:tcPr>
            <w:tcW w:w="3780" w:type="dxa"/>
          </w:tcPr>
          <w:p w14:paraId="2EADAA5A" w14:textId="77777777" w:rsidR="00664686" w:rsidRPr="00052E98" w:rsidRDefault="00664686" w:rsidP="005B36D2">
            <w:pPr>
              <w:pStyle w:val="TableParagraph"/>
              <w:ind w:left="-1" w:right="30"/>
              <w:rPr>
                <w:sz w:val="18"/>
                <w:szCs w:val="18"/>
              </w:rPr>
            </w:pPr>
            <w:r w:rsidRPr="00052E98">
              <w:rPr>
                <w:sz w:val="18"/>
                <w:szCs w:val="18"/>
              </w:rPr>
              <w:t>NMP Last Updated Date must be less than or equal to the current date.</w:t>
            </w:r>
          </w:p>
        </w:tc>
        <w:tc>
          <w:tcPr>
            <w:tcW w:w="2609" w:type="dxa"/>
          </w:tcPr>
          <w:p w14:paraId="576D1024" w14:textId="14527CB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E111FEE" w14:textId="3B87316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202A1B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73D0215" w14:textId="77777777" w:rsidTr="0038029F">
        <w:trPr>
          <w:trHeight w:hRule="exact" w:val="1325"/>
        </w:trPr>
        <w:tc>
          <w:tcPr>
            <w:tcW w:w="1349" w:type="dxa"/>
          </w:tcPr>
          <w:p w14:paraId="2C863C38" w14:textId="77777777" w:rsidR="00664686" w:rsidRPr="00052E98" w:rsidRDefault="00664686" w:rsidP="005B36D2">
            <w:pPr>
              <w:pStyle w:val="TableParagraph"/>
              <w:ind w:right="30"/>
              <w:rPr>
                <w:sz w:val="18"/>
                <w:szCs w:val="18"/>
              </w:rPr>
            </w:pPr>
            <w:r w:rsidRPr="00052E98">
              <w:rPr>
                <w:sz w:val="18"/>
                <w:szCs w:val="18"/>
              </w:rPr>
              <w:t>CM760</w:t>
            </w:r>
          </w:p>
        </w:tc>
        <w:tc>
          <w:tcPr>
            <w:tcW w:w="3332" w:type="dxa"/>
          </w:tcPr>
          <w:p w14:paraId="34C10264" w14:textId="77777777" w:rsidR="00664686" w:rsidRPr="00052E98" w:rsidRDefault="00664686" w:rsidP="005B36D2">
            <w:pPr>
              <w:pStyle w:val="TableParagraph"/>
              <w:ind w:right="30"/>
              <w:rPr>
                <w:sz w:val="18"/>
                <w:szCs w:val="18"/>
              </w:rPr>
            </w:pPr>
            <w:r w:rsidRPr="00052E98">
              <w:rPr>
                <w:sz w:val="18"/>
                <w:szCs w:val="18"/>
              </w:rPr>
              <w:t>EMS Developed Date must be less than or equal to the current date.</w:t>
            </w:r>
          </w:p>
        </w:tc>
        <w:tc>
          <w:tcPr>
            <w:tcW w:w="3780" w:type="dxa"/>
          </w:tcPr>
          <w:p w14:paraId="6B858C32" w14:textId="77777777" w:rsidR="00664686" w:rsidRPr="00052E98" w:rsidRDefault="00664686" w:rsidP="005B36D2">
            <w:pPr>
              <w:pStyle w:val="TableParagraph"/>
              <w:ind w:left="-1" w:right="30"/>
              <w:rPr>
                <w:sz w:val="18"/>
                <w:szCs w:val="18"/>
              </w:rPr>
            </w:pPr>
            <w:r w:rsidRPr="00052E98">
              <w:rPr>
                <w:sz w:val="18"/>
                <w:szCs w:val="18"/>
              </w:rPr>
              <w:t>EMS Developed Date must be less than or equal to the current date.</w:t>
            </w:r>
          </w:p>
        </w:tc>
        <w:tc>
          <w:tcPr>
            <w:tcW w:w="2609" w:type="dxa"/>
          </w:tcPr>
          <w:p w14:paraId="7D603A25" w14:textId="4C7FFE3C"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A39181" w14:textId="6549234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111E9A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2DD341A" w14:textId="77777777" w:rsidTr="0038029F">
        <w:trPr>
          <w:trHeight w:hRule="exact" w:val="1325"/>
        </w:trPr>
        <w:tc>
          <w:tcPr>
            <w:tcW w:w="1349" w:type="dxa"/>
          </w:tcPr>
          <w:p w14:paraId="5A85C0CF" w14:textId="77777777" w:rsidR="00664686" w:rsidRPr="00052E98" w:rsidRDefault="00664686" w:rsidP="005B36D2">
            <w:pPr>
              <w:pStyle w:val="TableParagraph"/>
              <w:ind w:right="30"/>
              <w:rPr>
                <w:sz w:val="18"/>
                <w:szCs w:val="18"/>
              </w:rPr>
            </w:pPr>
            <w:r w:rsidRPr="00052E98">
              <w:rPr>
                <w:sz w:val="18"/>
                <w:szCs w:val="18"/>
              </w:rPr>
              <w:t>CM770</w:t>
            </w:r>
          </w:p>
        </w:tc>
        <w:tc>
          <w:tcPr>
            <w:tcW w:w="3332" w:type="dxa"/>
          </w:tcPr>
          <w:p w14:paraId="5842B597" w14:textId="77777777" w:rsidR="00664686" w:rsidRPr="00052E98" w:rsidRDefault="00664686" w:rsidP="005B36D2">
            <w:pPr>
              <w:pStyle w:val="TableParagraph"/>
              <w:ind w:right="30"/>
              <w:rPr>
                <w:sz w:val="18"/>
                <w:szCs w:val="18"/>
              </w:rPr>
            </w:pPr>
            <w:r w:rsidRPr="00052E98">
              <w:rPr>
                <w:sz w:val="18"/>
                <w:szCs w:val="18"/>
              </w:rPr>
              <w:t>EMS Last Updated Date must be less than or equal to the current date.</w:t>
            </w:r>
          </w:p>
        </w:tc>
        <w:tc>
          <w:tcPr>
            <w:tcW w:w="3780" w:type="dxa"/>
          </w:tcPr>
          <w:p w14:paraId="123D4D61" w14:textId="77777777" w:rsidR="00664686" w:rsidRPr="00052E98" w:rsidRDefault="00664686" w:rsidP="005B36D2">
            <w:pPr>
              <w:pStyle w:val="TableParagraph"/>
              <w:ind w:left="-1" w:right="30"/>
              <w:rPr>
                <w:sz w:val="18"/>
                <w:szCs w:val="18"/>
              </w:rPr>
            </w:pPr>
            <w:r w:rsidRPr="00052E98">
              <w:rPr>
                <w:sz w:val="18"/>
                <w:szCs w:val="18"/>
              </w:rPr>
              <w:t>EMS Last Updated Date must be less than or equal to the current date.</w:t>
            </w:r>
          </w:p>
        </w:tc>
        <w:tc>
          <w:tcPr>
            <w:tcW w:w="2609" w:type="dxa"/>
          </w:tcPr>
          <w:p w14:paraId="54CE4ED0" w14:textId="41DA5E3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9B273D5" w14:textId="715C2EA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E1265E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51BC4F4" w14:textId="77777777" w:rsidTr="0038029F">
        <w:trPr>
          <w:trHeight w:hRule="exact" w:val="1325"/>
        </w:trPr>
        <w:tc>
          <w:tcPr>
            <w:tcW w:w="1349" w:type="dxa"/>
          </w:tcPr>
          <w:p w14:paraId="3B249EB7" w14:textId="77777777" w:rsidR="00664686" w:rsidRPr="00052E98" w:rsidRDefault="00664686" w:rsidP="005B36D2">
            <w:pPr>
              <w:pStyle w:val="TableParagraph"/>
              <w:ind w:right="30"/>
              <w:rPr>
                <w:sz w:val="18"/>
                <w:szCs w:val="18"/>
              </w:rPr>
            </w:pPr>
            <w:r w:rsidRPr="00052E98">
              <w:rPr>
                <w:sz w:val="18"/>
                <w:szCs w:val="18"/>
              </w:rPr>
              <w:t>CM780</w:t>
            </w:r>
          </w:p>
        </w:tc>
        <w:tc>
          <w:tcPr>
            <w:tcW w:w="3332" w:type="dxa"/>
          </w:tcPr>
          <w:p w14:paraId="4BD56ADC" w14:textId="33E39F1F" w:rsidR="00664686" w:rsidRPr="00052E98" w:rsidRDefault="00664686" w:rsidP="005B36D2">
            <w:pPr>
              <w:pStyle w:val="TableParagraph"/>
              <w:ind w:right="30"/>
              <w:rPr>
                <w:sz w:val="18"/>
                <w:szCs w:val="18"/>
              </w:rPr>
            </w:pPr>
            <w:r w:rsidRPr="00052E98">
              <w:rPr>
                <w:sz w:val="18"/>
                <w:szCs w:val="18"/>
              </w:rPr>
              <w:t>Animal Type Code &lt;Animal Type Code value 1, Animal Type Code value 2, …Animal Type Code value n&gt; does not exist or is inactive in the ICIS reference table.</w:t>
            </w:r>
          </w:p>
        </w:tc>
        <w:tc>
          <w:tcPr>
            <w:tcW w:w="3780" w:type="dxa"/>
          </w:tcPr>
          <w:p w14:paraId="557157A8" w14:textId="77777777" w:rsidR="00664686" w:rsidRPr="00052E98" w:rsidRDefault="00664686" w:rsidP="005B36D2">
            <w:pPr>
              <w:pStyle w:val="TableParagraph"/>
              <w:ind w:left="-1" w:right="30"/>
              <w:rPr>
                <w:sz w:val="18"/>
                <w:szCs w:val="18"/>
              </w:rPr>
            </w:pPr>
            <w:r w:rsidRPr="00052E98">
              <w:rPr>
                <w:sz w:val="18"/>
                <w:szCs w:val="18"/>
              </w:rPr>
              <w:t>Animal Type must be a valid (i.e., Active) code in the REF_ANIMAL_TYPE table.</w:t>
            </w:r>
          </w:p>
        </w:tc>
        <w:tc>
          <w:tcPr>
            <w:tcW w:w="2609" w:type="dxa"/>
          </w:tcPr>
          <w:p w14:paraId="783CAAC9" w14:textId="7876A6F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A70CA4B" w14:textId="7AF12E8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40D8107"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A31E4BC" w14:textId="77777777" w:rsidTr="0038029F">
        <w:trPr>
          <w:trHeight w:hRule="exact" w:val="1325"/>
        </w:trPr>
        <w:tc>
          <w:tcPr>
            <w:tcW w:w="1349" w:type="dxa"/>
          </w:tcPr>
          <w:p w14:paraId="455FB58F" w14:textId="77777777" w:rsidR="00664686" w:rsidRPr="00052E98" w:rsidRDefault="00664686" w:rsidP="005B36D2">
            <w:pPr>
              <w:pStyle w:val="TableParagraph"/>
              <w:ind w:right="30"/>
              <w:rPr>
                <w:sz w:val="18"/>
                <w:szCs w:val="18"/>
              </w:rPr>
            </w:pPr>
            <w:r w:rsidRPr="00052E98">
              <w:rPr>
                <w:sz w:val="18"/>
                <w:szCs w:val="18"/>
              </w:rPr>
              <w:t>CM790</w:t>
            </w:r>
          </w:p>
        </w:tc>
        <w:tc>
          <w:tcPr>
            <w:tcW w:w="3332" w:type="dxa"/>
          </w:tcPr>
          <w:p w14:paraId="03C4FE9A" w14:textId="77777777" w:rsidR="00664686" w:rsidRPr="00052E98" w:rsidRDefault="00664686" w:rsidP="005B36D2">
            <w:pPr>
              <w:pStyle w:val="TableParagraph"/>
              <w:ind w:right="30"/>
              <w:rPr>
                <w:sz w:val="18"/>
                <w:szCs w:val="18"/>
              </w:rPr>
            </w:pPr>
            <w:r w:rsidRPr="00052E98">
              <w:rPr>
                <w:sz w:val="18"/>
                <w:szCs w:val="18"/>
              </w:rPr>
              <w:t>Animal Type Code(s) &lt;Animal Type Code value 1, Animal Type Code value 2, … Animal Type Code value n&gt; must be entered only once for Animal Type values.</w:t>
            </w:r>
          </w:p>
        </w:tc>
        <w:tc>
          <w:tcPr>
            <w:tcW w:w="3780" w:type="dxa"/>
          </w:tcPr>
          <w:p w14:paraId="376810A5" w14:textId="77777777" w:rsidR="00664686" w:rsidRPr="00052E98" w:rsidRDefault="00664686" w:rsidP="005B36D2">
            <w:pPr>
              <w:pStyle w:val="TableParagraph"/>
              <w:ind w:left="-1" w:right="30"/>
              <w:rPr>
                <w:sz w:val="18"/>
                <w:szCs w:val="18"/>
              </w:rPr>
            </w:pPr>
            <w:r w:rsidRPr="00052E98">
              <w:rPr>
                <w:sz w:val="18"/>
                <w:szCs w:val="18"/>
              </w:rPr>
              <w:t>The Animal Type Code entered must be unique for Animal Type.</w:t>
            </w:r>
          </w:p>
        </w:tc>
        <w:tc>
          <w:tcPr>
            <w:tcW w:w="2609" w:type="dxa"/>
          </w:tcPr>
          <w:p w14:paraId="2E535459" w14:textId="119292D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DD79BF8" w14:textId="3F17F29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387576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FFC709B" w14:textId="77777777" w:rsidTr="0038029F">
        <w:trPr>
          <w:trHeight w:hRule="exact" w:val="1325"/>
        </w:trPr>
        <w:tc>
          <w:tcPr>
            <w:tcW w:w="1349" w:type="dxa"/>
          </w:tcPr>
          <w:p w14:paraId="4720EEF7" w14:textId="77777777" w:rsidR="00664686" w:rsidRPr="00052E98" w:rsidRDefault="00664686" w:rsidP="005B36D2">
            <w:pPr>
              <w:pStyle w:val="TableParagraph"/>
              <w:ind w:right="30"/>
              <w:rPr>
                <w:sz w:val="18"/>
                <w:szCs w:val="18"/>
              </w:rPr>
            </w:pPr>
            <w:r w:rsidRPr="00052E98">
              <w:rPr>
                <w:sz w:val="18"/>
                <w:szCs w:val="18"/>
              </w:rPr>
              <w:t>CM800</w:t>
            </w:r>
          </w:p>
        </w:tc>
        <w:tc>
          <w:tcPr>
            <w:tcW w:w="3332" w:type="dxa"/>
          </w:tcPr>
          <w:p w14:paraId="557C5E6F" w14:textId="77777777" w:rsidR="00664686" w:rsidRPr="00052E98" w:rsidRDefault="00664686" w:rsidP="005B36D2">
            <w:pPr>
              <w:pStyle w:val="TableParagraph"/>
              <w:ind w:right="30"/>
              <w:rPr>
                <w:sz w:val="18"/>
                <w:szCs w:val="18"/>
              </w:rPr>
            </w:pPr>
            <w:r w:rsidRPr="00052E98">
              <w:rPr>
                <w:sz w:val="18"/>
                <w:szCs w:val="18"/>
              </w:rPr>
              <w:t>Other Animal Type Name must be entered because Animal Type Code = OTH (Other).</w:t>
            </w:r>
          </w:p>
        </w:tc>
        <w:tc>
          <w:tcPr>
            <w:tcW w:w="3780" w:type="dxa"/>
          </w:tcPr>
          <w:p w14:paraId="1F3FA6F6" w14:textId="77777777" w:rsidR="00664686" w:rsidRPr="00052E98" w:rsidRDefault="00664686" w:rsidP="005B36D2">
            <w:pPr>
              <w:pStyle w:val="TableParagraph"/>
              <w:ind w:left="-1" w:right="30"/>
              <w:rPr>
                <w:sz w:val="18"/>
                <w:szCs w:val="18"/>
              </w:rPr>
            </w:pPr>
            <w:r w:rsidRPr="00052E98">
              <w:rPr>
                <w:sz w:val="18"/>
                <w:szCs w:val="18"/>
              </w:rPr>
              <w:t>If Animal Type = Other, Animal Type Other Description must exist.</w:t>
            </w:r>
          </w:p>
        </w:tc>
        <w:tc>
          <w:tcPr>
            <w:tcW w:w="2609" w:type="dxa"/>
          </w:tcPr>
          <w:p w14:paraId="67F4EEA7" w14:textId="14C22BF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A745ADA" w14:textId="781DD43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CCE436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BB043F9" w14:textId="77777777" w:rsidTr="0038029F">
        <w:trPr>
          <w:trHeight w:hRule="exact" w:val="1325"/>
        </w:trPr>
        <w:tc>
          <w:tcPr>
            <w:tcW w:w="1349" w:type="dxa"/>
          </w:tcPr>
          <w:p w14:paraId="0278A7E7" w14:textId="77777777" w:rsidR="00664686" w:rsidRPr="00052E98" w:rsidRDefault="00664686" w:rsidP="005B36D2">
            <w:pPr>
              <w:pStyle w:val="TableParagraph"/>
              <w:ind w:right="30"/>
              <w:rPr>
                <w:sz w:val="18"/>
                <w:szCs w:val="18"/>
              </w:rPr>
            </w:pPr>
            <w:r w:rsidRPr="00052E98">
              <w:rPr>
                <w:sz w:val="18"/>
                <w:szCs w:val="18"/>
              </w:rPr>
              <w:t>CM810</w:t>
            </w:r>
          </w:p>
        </w:tc>
        <w:tc>
          <w:tcPr>
            <w:tcW w:w="3332" w:type="dxa"/>
          </w:tcPr>
          <w:p w14:paraId="69CE083B" w14:textId="77777777" w:rsidR="00664686" w:rsidRPr="00052E98" w:rsidRDefault="00664686" w:rsidP="005B36D2">
            <w:pPr>
              <w:pStyle w:val="TableParagraph"/>
              <w:ind w:right="30"/>
              <w:rPr>
                <w:sz w:val="18"/>
                <w:szCs w:val="18"/>
              </w:rPr>
            </w:pPr>
            <w:r w:rsidRPr="00052E98">
              <w:rPr>
                <w:sz w:val="18"/>
                <w:szCs w:val="18"/>
              </w:rPr>
              <w:t>Animal Type Code must = OTH (Other) because Other Animal Type Name exists.</w:t>
            </w:r>
          </w:p>
        </w:tc>
        <w:tc>
          <w:tcPr>
            <w:tcW w:w="3780" w:type="dxa"/>
          </w:tcPr>
          <w:p w14:paraId="201EABEF" w14:textId="77777777" w:rsidR="00664686" w:rsidRPr="00052E98" w:rsidRDefault="00664686" w:rsidP="005B36D2">
            <w:pPr>
              <w:pStyle w:val="TableParagraph"/>
              <w:ind w:left="-1" w:right="30"/>
              <w:rPr>
                <w:sz w:val="18"/>
                <w:szCs w:val="18"/>
              </w:rPr>
            </w:pPr>
            <w:r w:rsidRPr="00052E98">
              <w:rPr>
                <w:sz w:val="18"/>
                <w:szCs w:val="18"/>
              </w:rPr>
              <w:t>If Animal Type Other Description exists, then Animal Type must = Other.</w:t>
            </w:r>
          </w:p>
        </w:tc>
        <w:tc>
          <w:tcPr>
            <w:tcW w:w="2609" w:type="dxa"/>
          </w:tcPr>
          <w:p w14:paraId="53B6BAE7" w14:textId="2B63E767" w:rsidR="00664686" w:rsidRPr="00052E98" w:rsidRDefault="00664686" w:rsidP="005B36D2">
            <w:pPr>
              <w:pStyle w:val="TableParagraph"/>
              <w:ind w:right="90"/>
              <w:rPr>
                <w:sz w:val="18"/>
                <w:szCs w:val="18"/>
              </w:rPr>
            </w:pPr>
            <w:r w:rsidRPr="00052E98">
              <w:rPr>
                <w:sz w:val="18"/>
                <w:szCs w:val="18"/>
              </w:rPr>
              <w:t>Reject entire State NPDES Compliance Monitoring transactions;</w:t>
            </w:r>
          </w:p>
          <w:p w14:paraId="242D09E9" w14:textId="32B1199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EE1E8E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BE3633" w14:textId="77777777" w:rsidTr="0038029F">
        <w:trPr>
          <w:trHeight w:hRule="exact" w:val="1325"/>
        </w:trPr>
        <w:tc>
          <w:tcPr>
            <w:tcW w:w="1349" w:type="dxa"/>
          </w:tcPr>
          <w:p w14:paraId="4997F400" w14:textId="77777777" w:rsidR="00664686" w:rsidRPr="00052E98" w:rsidRDefault="00664686" w:rsidP="005B36D2">
            <w:pPr>
              <w:pStyle w:val="TableParagraph"/>
              <w:ind w:right="30"/>
              <w:rPr>
                <w:sz w:val="18"/>
                <w:szCs w:val="18"/>
              </w:rPr>
            </w:pPr>
            <w:r w:rsidRPr="00052E98">
              <w:rPr>
                <w:sz w:val="18"/>
                <w:szCs w:val="18"/>
              </w:rPr>
              <w:t>CM820</w:t>
            </w:r>
          </w:p>
        </w:tc>
        <w:tc>
          <w:tcPr>
            <w:tcW w:w="3332" w:type="dxa"/>
          </w:tcPr>
          <w:p w14:paraId="657874B2" w14:textId="77777777" w:rsidR="00664686" w:rsidRPr="00052E98" w:rsidRDefault="00664686" w:rsidP="005B36D2">
            <w:pPr>
              <w:pStyle w:val="TableParagraph"/>
              <w:ind w:right="30"/>
              <w:rPr>
                <w:sz w:val="18"/>
                <w:szCs w:val="18"/>
              </w:rPr>
            </w:pPr>
            <w:r w:rsidRPr="00052E98">
              <w:rPr>
                <w:sz w:val="18"/>
                <w:szCs w:val="18"/>
              </w:rPr>
              <w:t>Total Number Each Livestock must be entered for Animal Type Code(s) &lt;Animal Type Code value 1, Animal Type Code value 2, …Animal Type Code value n&gt; and be greater than zero.</w:t>
            </w:r>
          </w:p>
        </w:tc>
        <w:tc>
          <w:tcPr>
            <w:tcW w:w="3780" w:type="dxa"/>
          </w:tcPr>
          <w:p w14:paraId="5921C28E" w14:textId="77777777" w:rsidR="00664686" w:rsidRPr="00052E98" w:rsidRDefault="00664686" w:rsidP="005B36D2">
            <w:pPr>
              <w:pStyle w:val="TableParagraph"/>
              <w:ind w:left="-1" w:right="30"/>
              <w:rPr>
                <w:sz w:val="18"/>
                <w:szCs w:val="18"/>
              </w:rPr>
            </w:pPr>
            <w:r w:rsidRPr="00052E98">
              <w:rPr>
                <w:sz w:val="18"/>
                <w:szCs w:val="18"/>
              </w:rPr>
              <w:t>For each Animal Type entered, Total Number must exist and be greater than zero.</w:t>
            </w:r>
          </w:p>
        </w:tc>
        <w:tc>
          <w:tcPr>
            <w:tcW w:w="2609" w:type="dxa"/>
          </w:tcPr>
          <w:p w14:paraId="7F319F05" w14:textId="4F2F47B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DAE7010" w14:textId="63DE0D9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80DE95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C8B29BA" w14:textId="77777777" w:rsidTr="00567790">
        <w:trPr>
          <w:trHeight w:hRule="exact" w:val="1745"/>
        </w:trPr>
        <w:tc>
          <w:tcPr>
            <w:tcW w:w="1349" w:type="dxa"/>
          </w:tcPr>
          <w:p w14:paraId="6432432D" w14:textId="77777777" w:rsidR="00664686" w:rsidRPr="00052E98" w:rsidRDefault="00664686" w:rsidP="005B36D2">
            <w:pPr>
              <w:pStyle w:val="TableParagraph"/>
              <w:ind w:right="30"/>
              <w:rPr>
                <w:sz w:val="18"/>
                <w:szCs w:val="18"/>
              </w:rPr>
            </w:pPr>
            <w:r w:rsidRPr="00052E98">
              <w:rPr>
                <w:sz w:val="18"/>
                <w:szCs w:val="18"/>
              </w:rPr>
              <w:t>CM830</w:t>
            </w:r>
          </w:p>
        </w:tc>
        <w:tc>
          <w:tcPr>
            <w:tcW w:w="3332" w:type="dxa"/>
          </w:tcPr>
          <w:p w14:paraId="774810D4" w14:textId="77777777" w:rsidR="00664686" w:rsidRPr="00052E98" w:rsidRDefault="00664686" w:rsidP="005B36D2">
            <w:pPr>
              <w:pStyle w:val="TableParagraph"/>
              <w:ind w:right="30"/>
              <w:rPr>
                <w:sz w:val="18"/>
                <w:szCs w:val="18"/>
              </w:rPr>
            </w:pPr>
            <w:r w:rsidRPr="00052E98">
              <w:rPr>
                <w:sz w:val="18"/>
                <w:szCs w:val="18"/>
              </w:rPr>
              <w:t>For Animal Type Code(s) &lt;Animal Type Code value 1, Animal Type Code value 2, … Animal Type Code value n&gt;, Open Confinement Count plus Housed Under Roof Confinement Count must = Total Number.</w:t>
            </w:r>
          </w:p>
        </w:tc>
        <w:tc>
          <w:tcPr>
            <w:tcW w:w="3780" w:type="dxa"/>
          </w:tcPr>
          <w:p w14:paraId="22BA7C0B" w14:textId="77777777" w:rsidR="00664686" w:rsidRPr="00052E98" w:rsidRDefault="00664686" w:rsidP="005B36D2">
            <w:pPr>
              <w:pStyle w:val="TableParagraph"/>
              <w:ind w:left="-1" w:right="30"/>
              <w:rPr>
                <w:sz w:val="18"/>
                <w:szCs w:val="18"/>
              </w:rPr>
            </w:pPr>
            <w:r w:rsidRPr="00052E98">
              <w:rPr>
                <w:sz w:val="18"/>
                <w:szCs w:val="18"/>
              </w:rPr>
              <w:t>For each Animal Type entered, Open Confinement Count plus Housed Under Roof Confinement Count must = Total Number.</w:t>
            </w:r>
          </w:p>
          <w:p w14:paraId="6735828B" w14:textId="77777777" w:rsidR="00664686" w:rsidRPr="00052E98" w:rsidRDefault="00664686" w:rsidP="005B36D2">
            <w:pPr>
              <w:pStyle w:val="TableParagraph"/>
              <w:ind w:right="30"/>
              <w:rPr>
                <w:rFonts w:ascii="Times New Roman"/>
                <w:sz w:val="18"/>
                <w:szCs w:val="18"/>
              </w:rPr>
            </w:pPr>
          </w:p>
          <w:p w14:paraId="0ADDF274" w14:textId="77777777" w:rsidR="00664686" w:rsidRPr="00052E98" w:rsidRDefault="00664686" w:rsidP="005B36D2">
            <w:pPr>
              <w:pStyle w:val="TableParagraph"/>
              <w:ind w:left="-1" w:right="30"/>
              <w:rPr>
                <w:sz w:val="18"/>
                <w:szCs w:val="18"/>
              </w:rPr>
            </w:pPr>
            <w:r w:rsidRPr="00052E98">
              <w:rPr>
                <w:sz w:val="18"/>
                <w:szCs w:val="18"/>
              </w:rPr>
              <w:t>Note: Either Open Confinement Count or Housed Under Roof Count may be blank provided Total Number = the sum of the values that were entered.</w:t>
            </w:r>
          </w:p>
        </w:tc>
        <w:tc>
          <w:tcPr>
            <w:tcW w:w="2609" w:type="dxa"/>
          </w:tcPr>
          <w:p w14:paraId="7FAB0B74" w14:textId="58BD48B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FE34DA3" w14:textId="709B073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E2640A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3EA0B9C" w14:textId="77777777" w:rsidTr="00567790">
        <w:trPr>
          <w:trHeight w:hRule="exact" w:val="1748"/>
        </w:trPr>
        <w:tc>
          <w:tcPr>
            <w:tcW w:w="1349" w:type="dxa"/>
          </w:tcPr>
          <w:p w14:paraId="51CC7CFE" w14:textId="77777777" w:rsidR="00664686" w:rsidRPr="00052E98" w:rsidRDefault="00664686" w:rsidP="005B36D2">
            <w:pPr>
              <w:pStyle w:val="TableParagraph"/>
              <w:ind w:right="30"/>
              <w:rPr>
                <w:sz w:val="18"/>
                <w:szCs w:val="18"/>
              </w:rPr>
            </w:pPr>
            <w:r w:rsidRPr="00052E98">
              <w:rPr>
                <w:sz w:val="18"/>
                <w:szCs w:val="18"/>
              </w:rPr>
              <w:t>CM840</w:t>
            </w:r>
          </w:p>
        </w:tc>
        <w:tc>
          <w:tcPr>
            <w:tcW w:w="3332" w:type="dxa"/>
          </w:tcPr>
          <w:p w14:paraId="2CE3ED7F" w14:textId="77777777" w:rsidR="00664686" w:rsidRPr="00052E98" w:rsidRDefault="00664686" w:rsidP="005B36D2">
            <w:pPr>
              <w:pStyle w:val="TableParagraph"/>
              <w:ind w:right="30"/>
              <w:rPr>
                <w:sz w:val="18"/>
                <w:szCs w:val="18"/>
              </w:rPr>
            </w:pPr>
            <w:r w:rsidRPr="00052E98">
              <w:rPr>
                <w:sz w:val="18"/>
                <w:szCs w:val="18"/>
              </w:rPr>
              <w:t>Manure Litter Processed Wastewater Storage Type &lt;Manure Litter Processed Wastewater Storage Type value 1, Manure Litter Processed Wastewater Storage Type value 2, … Manure Litter Processed Wastewater Storage Type value n&gt; does not exist or is inactive in the ICIS reference table.</w:t>
            </w:r>
          </w:p>
        </w:tc>
        <w:tc>
          <w:tcPr>
            <w:tcW w:w="3780" w:type="dxa"/>
          </w:tcPr>
          <w:p w14:paraId="3F1AF714" w14:textId="77777777" w:rsidR="00664686" w:rsidRPr="00052E98" w:rsidRDefault="00664686" w:rsidP="005B36D2">
            <w:pPr>
              <w:pStyle w:val="TableParagraph"/>
              <w:ind w:left="-1" w:right="30"/>
              <w:rPr>
                <w:sz w:val="18"/>
                <w:szCs w:val="18"/>
              </w:rPr>
            </w:pPr>
            <w:r w:rsidRPr="00052E98">
              <w:rPr>
                <w:sz w:val="18"/>
                <w:szCs w:val="18"/>
              </w:rPr>
              <w:t>“Manure, Litter, and Processed Wastewater Storage Type” must be a valid (i.e., Active) code in the REF_STORAGE_TYPE table.</w:t>
            </w:r>
          </w:p>
        </w:tc>
        <w:tc>
          <w:tcPr>
            <w:tcW w:w="2609" w:type="dxa"/>
          </w:tcPr>
          <w:p w14:paraId="0885A139" w14:textId="0670C36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986AADA" w14:textId="2F058BD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E5527F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91E02B" w14:textId="77777777" w:rsidTr="00567790">
        <w:trPr>
          <w:trHeight w:hRule="exact" w:val="2119"/>
        </w:trPr>
        <w:tc>
          <w:tcPr>
            <w:tcW w:w="1349" w:type="dxa"/>
            <w:tcBorders>
              <w:bottom w:val="single" w:sz="4" w:space="0" w:color="auto"/>
            </w:tcBorders>
          </w:tcPr>
          <w:p w14:paraId="74CC4F50" w14:textId="77777777" w:rsidR="00664686" w:rsidRPr="00052E98" w:rsidRDefault="00664686" w:rsidP="005B36D2">
            <w:pPr>
              <w:pStyle w:val="TableParagraph"/>
              <w:ind w:right="30"/>
              <w:rPr>
                <w:sz w:val="18"/>
                <w:szCs w:val="18"/>
              </w:rPr>
            </w:pPr>
            <w:r w:rsidRPr="00052E98">
              <w:rPr>
                <w:sz w:val="18"/>
                <w:szCs w:val="18"/>
              </w:rPr>
              <w:t>CM850</w:t>
            </w:r>
          </w:p>
        </w:tc>
        <w:tc>
          <w:tcPr>
            <w:tcW w:w="3332" w:type="dxa"/>
            <w:tcBorders>
              <w:bottom w:val="single" w:sz="4" w:space="0" w:color="auto"/>
            </w:tcBorders>
          </w:tcPr>
          <w:p w14:paraId="5D0BA2C7" w14:textId="77777777" w:rsidR="00664686" w:rsidRPr="00052E98" w:rsidRDefault="00664686" w:rsidP="005B36D2">
            <w:pPr>
              <w:pStyle w:val="TableParagraph"/>
              <w:ind w:right="30"/>
              <w:rPr>
                <w:sz w:val="18"/>
                <w:szCs w:val="18"/>
              </w:rPr>
            </w:pPr>
            <w:r w:rsidRPr="00052E98">
              <w:rPr>
                <w:sz w:val="18"/>
                <w:szCs w:val="18"/>
              </w:rPr>
              <w:t>Manure, Litter, and Processed Wastewater Storage Type(s) &lt;Manure, Litter, and Processed Wastewater Storage Type value 1, Manure, Litter, and Processed Wastewater Storage Type value 2, … Manure, Litter, and Processed Wastewater Storage Type value n&gt; must be entered only once for Manure, Litter, and Processed Wastewater Storage Type values.</w:t>
            </w:r>
          </w:p>
        </w:tc>
        <w:tc>
          <w:tcPr>
            <w:tcW w:w="3780" w:type="dxa"/>
            <w:tcBorders>
              <w:bottom w:val="single" w:sz="4" w:space="0" w:color="auto"/>
            </w:tcBorders>
          </w:tcPr>
          <w:p w14:paraId="227089BB" w14:textId="77777777" w:rsidR="00664686" w:rsidRPr="00052E98" w:rsidRDefault="00664686" w:rsidP="005B36D2">
            <w:pPr>
              <w:pStyle w:val="TableParagraph"/>
              <w:ind w:left="-1" w:right="30"/>
              <w:rPr>
                <w:sz w:val="18"/>
                <w:szCs w:val="18"/>
              </w:rPr>
            </w:pPr>
            <w:r w:rsidRPr="00052E98">
              <w:rPr>
                <w:sz w:val="18"/>
                <w:szCs w:val="18"/>
              </w:rPr>
              <w:t>The “Manure, Litter, and Processed Wastewater Storage Type” entered must be unique for “Manure, Litter, and Processed Wastewater Storage Type”.</w:t>
            </w:r>
          </w:p>
        </w:tc>
        <w:tc>
          <w:tcPr>
            <w:tcW w:w="2609" w:type="dxa"/>
            <w:tcBorders>
              <w:bottom w:val="single" w:sz="4" w:space="0" w:color="auto"/>
            </w:tcBorders>
          </w:tcPr>
          <w:p w14:paraId="526091D1" w14:textId="02D31BF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C6D252" w14:textId="77E395A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bottom w:val="single" w:sz="4" w:space="0" w:color="auto"/>
            </w:tcBorders>
          </w:tcPr>
          <w:p w14:paraId="2F7F740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B5A556C" w14:textId="77777777" w:rsidTr="0038029F">
        <w:trPr>
          <w:trHeight w:hRule="exact" w:val="1944"/>
        </w:trPr>
        <w:tc>
          <w:tcPr>
            <w:tcW w:w="1349" w:type="dxa"/>
            <w:tcBorders>
              <w:top w:val="single" w:sz="4" w:space="0" w:color="auto"/>
              <w:left w:val="single" w:sz="4" w:space="0" w:color="auto"/>
              <w:bottom w:val="single" w:sz="4" w:space="0" w:color="auto"/>
              <w:right w:val="single" w:sz="4" w:space="0" w:color="auto"/>
            </w:tcBorders>
          </w:tcPr>
          <w:p w14:paraId="0F14E1A7" w14:textId="77777777" w:rsidR="00664686" w:rsidRPr="00052E98" w:rsidRDefault="00664686" w:rsidP="005B36D2">
            <w:pPr>
              <w:pStyle w:val="TableParagraph"/>
              <w:ind w:right="30"/>
              <w:rPr>
                <w:sz w:val="18"/>
                <w:szCs w:val="18"/>
              </w:rPr>
            </w:pPr>
            <w:r w:rsidRPr="00052E98">
              <w:rPr>
                <w:sz w:val="18"/>
                <w:szCs w:val="18"/>
              </w:rPr>
              <w:t>CM860</w:t>
            </w:r>
          </w:p>
        </w:tc>
        <w:tc>
          <w:tcPr>
            <w:tcW w:w="3332" w:type="dxa"/>
            <w:tcBorders>
              <w:top w:val="single" w:sz="4" w:space="0" w:color="auto"/>
              <w:left w:val="single" w:sz="4" w:space="0" w:color="auto"/>
              <w:bottom w:val="single" w:sz="4" w:space="0" w:color="auto"/>
              <w:right w:val="single" w:sz="4" w:space="0" w:color="auto"/>
            </w:tcBorders>
          </w:tcPr>
          <w:p w14:paraId="7403332B" w14:textId="0218E251" w:rsidR="00664686" w:rsidRPr="0038029F" w:rsidRDefault="00664686" w:rsidP="0038029F">
            <w:pPr>
              <w:pStyle w:val="TableParagraph"/>
              <w:ind w:right="30"/>
              <w:rPr>
                <w:b/>
                <w:sz w:val="18"/>
                <w:szCs w:val="18"/>
              </w:rPr>
            </w:pPr>
            <w:r w:rsidRPr="00052E98">
              <w:rPr>
                <w:sz w:val="18"/>
                <w:szCs w:val="18"/>
              </w:rPr>
              <w:t>Storage Total Capacity Measure and Days of Storage must exist for Manure Litter Processed Wastewater Storage Type &lt;Manure Litter Processed Wastewater Storage Type value 1, Manure Litter Processed Wastewater Storage Type value 2, …Manure Litter Processed Wastewater Storage Type value n&gt;.</w:t>
            </w:r>
          </w:p>
        </w:tc>
        <w:tc>
          <w:tcPr>
            <w:tcW w:w="3780" w:type="dxa"/>
            <w:tcBorders>
              <w:top w:val="single" w:sz="4" w:space="0" w:color="auto"/>
              <w:left w:val="single" w:sz="4" w:space="0" w:color="auto"/>
              <w:bottom w:val="single" w:sz="4" w:space="0" w:color="auto"/>
              <w:right w:val="single" w:sz="4" w:space="0" w:color="auto"/>
            </w:tcBorders>
          </w:tcPr>
          <w:p w14:paraId="39CEDCA7" w14:textId="77777777" w:rsidR="00664686" w:rsidRPr="00052E98" w:rsidRDefault="00664686" w:rsidP="005B36D2">
            <w:pPr>
              <w:pStyle w:val="TableParagraph"/>
              <w:ind w:left="-1" w:right="30"/>
              <w:rPr>
                <w:sz w:val="18"/>
                <w:szCs w:val="18"/>
              </w:rPr>
            </w:pPr>
            <w:r w:rsidRPr="00052E98">
              <w:rPr>
                <w:sz w:val="18"/>
                <w:szCs w:val="18"/>
              </w:rPr>
              <w:t>For each “Manure, Litter, and Processed Wastewater Storage Type” entered, Storage Total Capacity Measure and Days of Storage must exist unless the “Manure, Litter, and Processed Wastewater Storage Type” = None.</w:t>
            </w:r>
          </w:p>
        </w:tc>
        <w:tc>
          <w:tcPr>
            <w:tcW w:w="2609" w:type="dxa"/>
            <w:tcBorders>
              <w:top w:val="single" w:sz="4" w:space="0" w:color="auto"/>
              <w:left w:val="single" w:sz="4" w:space="0" w:color="auto"/>
              <w:bottom w:val="single" w:sz="4" w:space="0" w:color="auto"/>
              <w:right w:val="single" w:sz="4" w:space="0" w:color="auto"/>
            </w:tcBorders>
          </w:tcPr>
          <w:p w14:paraId="4FF3B906" w14:textId="26BADCC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40E0A86" w14:textId="69B447A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left w:val="single" w:sz="4" w:space="0" w:color="auto"/>
              <w:bottom w:val="single" w:sz="4" w:space="0" w:color="auto"/>
              <w:right w:val="single" w:sz="4" w:space="0" w:color="auto"/>
            </w:tcBorders>
          </w:tcPr>
          <w:p w14:paraId="39B68D5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7A9849F" w14:textId="77777777" w:rsidTr="0038029F">
        <w:trPr>
          <w:trHeight w:hRule="exact" w:val="1325"/>
        </w:trPr>
        <w:tc>
          <w:tcPr>
            <w:tcW w:w="1349" w:type="dxa"/>
            <w:tcBorders>
              <w:top w:val="single" w:sz="4" w:space="0" w:color="auto"/>
            </w:tcBorders>
          </w:tcPr>
          <w:p w14:paraId="0AD4C618" w14:textId="77777777" w:rsidR="00664686" w:rsidRPr="00052E98" w:rsidRDefault="00664686" w:rsidP="005B36D2">
            <w:pPr>
              <w:pStyle w:val="TableParagraph"/>
              <w:ind w:right="30"/>
              <w:rPr>
                <w:sz w:val="18"/>
                <w:szCs w:val="18"/>
              </w:rPr>
            </w:pPr>
            <w:r w:rsidRPr="00052E98">
              <w:rPr>
                <w:sz w:val="18"/>
                <w:szCs w:val="18"/>
              </w:rPr>
              <w:t>CM1440</w:t>
            </w:r>
          </w:p>
        </w:tc>
        <w:tc>
          <w:tcPr>
            <w:tcW w:w="3332" w:type="dxa"/>
            <w:tcBorders>
              <w:top w:val="single" w:sz="4" w:space="0" w:color="auto"/>
            </w:tcBorders>
          </w:tcPr>
          <w:p w14:paraId="1FC02A76" w14:textId="77777777" w:rsidR="00664686" w:rsidRPr="00052E98" w:rsidRDefault="00664686" w:rsidP="005B36D2">
            <w:pPr>
              <w:pStyle w:val="TableParagraph"/>
              <w:ind w:right="30"/>
              <w:rPr>
                <w:sz w:val="18"/>
                <w:szCs w:val="18"/>
              </w:rPr>
            </w:pPr>
            <w:r w:rsidRPr="00052E98">
              <w:rPr>
                <w:sz w:val="18"/>
                <w:szCs w:val="18"/>
              </w:rPr>
              <w:t>The following cannot exist because Manure Litter Processed Wastewater Storage Type = None:</w:t>
            </w:r>
          </w:p>
          <w:p w14:paraId="2A29BCFF" w14:textId="77777777" w:rsidR="00664686" w:rsidRPr="00052E98" w:rsidRDefault="00664686" w:rsidP="005B36D2">
            <w:pPr>
              <w:pStyle w:val="TableParagraph"/>
              <w:ind w:right="30"/>
              <w:rPr>
                <w:sz w:val="18"/>
                <w:szCs w:val="18"/>
              </w:rPr>
            </w:pPr>
            <w:r w:rsidRPr="00052E98">
              <w:rPr>
                <w:sz w:val="18"/>
                <w:szCs w:val="18"/>
              </w:rPr>
              <w:t>(Storage Total Capacity Measure, Days of Storage).</w:t>
            </w:r>
          </w:p>
        </w:tc>
        <w:tc>
          <w:tcPr>
            <w:tcW w:w="3780" w:type="dxa"/>
            <w:tcBorders>
              <w:top w:val="single" w:sz="4" w:space="0" w:color="auto"/>
            </w:tcBorders>
          </w:tcPr>
          <w:p w14:paraId="1E444B18"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 None, the following fields cannot exist:</w:t>
            </w:r>
          </w:p>
          <w:p w14:paraId="3D01A3FF" w14:textId="77777777" w:rsidR="00664686" w:rsidRPr="00052E98" w:rsidRDefault="00664686" w:rsidP="00F92DCA">
            <w:pPr>
              <w:pStyle w:val="TableParagraph"/>
              <w:numPr>
                <w:ilvl w:val="0"/>
                <w:numId w:val="38"/>
              </w:numPr>
              <w:ind w:right="30" w:hanging="210"/>
              <w:rPr>
                <w:sz w:val="18"/>
                <w:szCs w:val="18"/>
              </w:rPr>
            </w:pPr>
            <w:r w:rsidRPr="00052E98">
              <w:rPr>
                <w:sz w:val="18"/>
                <w:szCs w:val="18"/>
              </w:rPr>
              <w:t>Storage Total Capacity</w:t>
            </w:r>
            <w:r w:rsidRPr="00052E98">
              <w:rPr>
                <w:spacing w:val="-12"/>
                <w:sz w:val="18"/>
                <w:szCs w:val="18"/>
              </w:rPr>
              <w:t xml:space="preserve"> </w:t>
            </w:r>
            <w:r w:rsidRPr="00052E98">
              <w:rPr>
                <w:sz w:val="18"/>
                <w:szCs w:val="18"/>
              </w:rPr>
              <w:t>Measure</w:t>
            </w:r>
          </w:p>
          <w:p w14:paraId="02FD4408" w14:textId="77777777" w:rsidR="00664686" w:rsidRPr="00052E98" w:rsidRDefault="00664686" w:rsidP="00F92DCA">
            <w:pPr>
              <w:pStyle w:val="TableParagraph"/>
              <w:numPr>
                <w:ilvl w:val="0"/>
                <w:numId w:val="38"/>
              </w:numPr>
              <w:ind w:right="30" w:hanging="210"/>
              <w:rPr>
                <w:sz w:val="18"/>
                <w:szCs w:val="18"/>
              </w:rPr>
            </w:pPr>
            <w:r w:rsidRPr="00052E98">
              <w:rPr>
                <w:sz w:val="18"/>
                <w:szCs w:val="18"/>
              </w:rPr>
              <w:t>Days of</w:t>
            </w:r>
            <w:r w:rsidRPr="00052E98">
              <w:rPr>
                <w:spacing w:val="-4"/>
                <w:sz w:val="18"/>
                <w:szCs w:val="18"/>
              </w:rPr>
              <w:t xml:space="preserve"> </w:t>
            </w:r>
            <w:r w:rsidRPr="00052E98">
              <w:rPr>
                <w:sz w:val="18"/>
                <w:szCs w:val="18"/>
              </w:rPr>
              <w:t>Storage.</w:t>
            </w:r>
          </w:p>
        </w:tc>
        <w:tc>
          <w:tcPr>
            <w:tcW w:w="2609" w:type="dxa"/>
            <w:tcBorders>
              <w:top w:val="single" w:sz="4" w:space="0" w:color="auto"/>
            </w:tcBorders>
          </w:tcPr>
          <w:p w14:paraId="4927AAF1" w14:textId="442DECE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1D5B6B3" w14:textId="30E6DB0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Borders>
              <w:top w:val="single" w:sz="4" w:space="0" w:color="auto"/>
            </w:tcBorders>
          </w:tcPr>
          <w:p w14:paraId="4ECE9EA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2C7628" w14:textId="77777777" w:rsidTr="0038029F">
        <w:trPr>
          <w:trHeight w:hRule="exact" w:val="1325"/>
        </w:trPr>
        <w:tc>
          <w:tcPr>
            <w:tcW w:w="1349" w:type="dxa"/>
          </w:tcPr>
          <w:p w14:paraId="6D51AFAF" w14:textId="77777777" w:rsidR="00664686" w:rsidRPr="00052E98" w:rsidRDefault="00664686" w:rsidP="005B36D2">
            <w:pPr>
              <w:pStyle w:val="TableParagraph"/>
              <w:ind w:right="30"/>
              <w:rPr>
                <w:sz w:val="18"/>
                <w:szCs w:val="18"/>
              </w:rPr>
            </w:pPr>
            <w:r w:rsidRPr="00052E98">
              <w:rPr>
                <w:sz w:val="18"/>
                <w:szCs w:val="18"/>
              </w:rPr>
              <w:t>CM870</w:t>
            </w:r>
          </w:p>
        </w:tc>
        <w:tc>
          <w:tcPr>
            <w:tcW w:w="3332" w:type="dxa"/>
          </w:tcPr>
          <w:p w14:paraId="71CDCA4D" w14:textId="77777777" w:rsidR="00664686" w:rsidRPr="00052E98" w:rsidRDefault="00664686" w:rsidP="005B36D2">
            <w:pPr>
              <w:pStyle w:val="TableParagraph"/>
              <w:ind w:right="30"/>
              <w:rPr>
                <w:sz w:val="18"/>
                <w:szCs w:val="18"/>
              </w:rPr>
            </w:pPr>
            <w:r w:rsidRPr="00052E98">
              <w:rPr>
                <w:sz w:val="18"/>
                <w:szCs w:val="18"/>
              </w:rPr>
              <w:t>Other Storage Type Name must be entered because Manure Litter Processed Wastewater Storage Type = OTH (Other).</w:t>
            </w:r>
          </w:p>
        </w:tc>
        <w:tc>
          <w:tcPr>
            <w:tcW w:w="3780" w:type="dxa"/>
          </w:tcPr>
          <w:p w14:paraId="7ED6E461"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 Other, “Manure, Litter, and Processed Wastewater Storage Type, Other Description” must exist.</w:t>
            </w:r>
          </w:p>
        </w:tc>
        <w:tc>
          <w:tcPr>
            <w:tcW w:w="2609" w:type="dxa"/>
          </w:tcPr>
          <w:p w14:paraId="1504598C" w14:textId="236C4A7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2EC1085" w14:textId="0C72A62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542B52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FA59958" w14:textId="77777777" w:rsidTr="0038029F">
        <w:trPr>
          <w:trHeight w:hRule="exact" w:val="1325"/>
        </w:trPr>
        <w:tc>
          <w:tcPr>
            <w:tcW w:w="1349" w:type="dxa"/>
          </w:tcPr>
          <w:p w14:paraId="33BD9FF8" w14:textId="77777777" w:rsidR="00664686" w:rsidRPr="00052E98" w:rsidRDefault="00664686" w:rsidP="005B36D2">
            <w:pPr>
              <w:pStyle w:val="TableParagraph"/>
              <w:ind w:right="30"/>
              <w:rPr>
                <w:sz w:val="18"/>
                <w:szCs w:val="18"/>
              </w:rPr>
            </w:pPr>
            <w:r w:rsidRPr="00052E98">
              <w:rPr>
                <w:sz w:val="18"/>
                <w:szCs w:val="18"/>
              </w:rPr>
              <w:t>CM880</w:t>
            </w:r>
          </w:p>
        </w:tc>
        <w:tc>
          <w:tcPr>
            <w:tcW w:w="3332" w:type="dxa"/>
          </w:tcPr>
          <w:p w14:paraId="0CAEB2DB" w14:textId="77777777" w:rsidR="00664686" w:rsidRPr="00052E98" w:rsidRDefault="00664686" w:rsidP="005B36D2">
            <w:pPr>
              <w:pStyle w:val="TableParagraph"/>
              <w:ind w:right="30"/>
              <w:rPr>
                <w:sz w:val="18"/>
                <w:szCs w:val="18"/>
              </w:rPr>
            </w:pPr>
            <w:r w:rsidRPr="00052E98">
              <w:rPr>
                <w:sz w:val="18"/>
                <w:szCs w:val="18"/>
              </w:rPr>
              <w:t>Manure Litter Processed Wastewater Storage Type must = OTH (Other) because Other Storage Type Name exists.</w:t>
            </w:r>
          </w:p>
        </w:tc>
        <w:tc>
          <w:tcPr>
            <w:tcW w:w="3780" w:type="dxa"/>
          </w:tcPr>
          <w:p w14:paraId="25103328" w14:textId="77777777" w:rsidR="00664686" w:rsidRPr="00052E98" w:rsidRDefault="00664686" w:rsidP="005B36D2">
            <w:pPr>
              <w:pStyle w:val="TableParagraph"/>
              <w:ind w:left="-1" w:right="30"/>
              <w:rPr>
                <w:sz w:val="18"/>
                <w:szCs w:val="18"/>
              </w:rPr>
            </w:pPr>
            <w:r w:rsidRPr="00052E98">
              <w:rPr>
                <w:sz w:val="18"/>
                <w:szCs w:val="18"/>
              </w:rPr>
              <w:t>If “Manure, Litter, and Processed Wastewater Storage Type Other Description” exists, then “Manure, Litter, and Processed Wastewater Storage Type” must = Other.</w:t>
            </w:r>
          </w:p>
        </w:tc>
        <w:tc>
          <w:tcPr>
            <w:tcW w:w="2609" w:type="dxa"/>
          </w:tcPr>
          <w:p w14:paraId="798756D3" w14:textId="255D12F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1ADFED" w14:textId="5BEFAEC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A0D69E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59DA3B" w14:textId="77777777" w:rsidTr="0038029F">
        <w:trPr>
          <w:trHeight w:hRule="exact" w:val="1325"/>
        </w:trPr>
        <w:tc>
          <w:tcPr>
            <w:tcW w:w="1349" w:type="dxa"/>
          </w:tcPr>
          <w:p w14:paraId="7CCD92BE" w14:textId="77777777" w:rsidR="00664686" w:rsidRPr="00052E98" w:rsidRDefault="00664686" w:rsidP="005B36D2">
            <w:pPr>
              <w:pStyle w:val="TableParagraph"/>
              <w:ind w:right="30"/>
              <w:rPr>
                <w:sz w:val="18"/>
                <w:szCs w:val="18"/>
              </w:rPr>
            </w:pPr>
            <w:r w:rsidRPr="00052E98">
              <w:rPr>
                <w:sz w:val="18"/>
                <w:szCs w:val="18"/>
              </w:rPr>
              <w:t>CM890</w:t>
            </w:r>
          </w:p>
        </w:tc>
        <w:tc>
          <w:tcPr>
            <w:tcW w:w="3332" w:type="dxa"/>
          </w:tcPr>
          <w:p w14:paraId="75837570" w14:textId="77777777" w:rsidR="00664686" w:rsidRPr="00052E98" w:rsidRDefault="00664686" w:rsidP="005B36D2">
            <w:pPr>
              <w:pStyle w:val="TableParagraph"/>
              <w:ind w:right="30"/>
              <w:rPr>
                <w:sz w:val="18"/>
                <w:szCs w:val="18"/>
              </w:rPr>
            </w:pPr>
            <w:r w:rsidRPr="00052E98">
              <w:rPr>
                <w:sz w:val="18"/>
                <w:szCs w:val="18"/>
              </w:rPr>
              <w:t>Containment Type Code &lt;Containment Type Code value 1, Containment Type Code value 2, … Containment Type Code value n&gt; does not exist or is inactive in the ICIS reference table.</w:t>
            </w:r>
          </w:p>
        </w:tc>
        <w:tc>
          <w:tcPr>
            <w:tcW w:w="3780" w:type="dxa"/>
          </w:tcPr>
          <w:p w14:paraId="4F3D319D" w14:textId="77777777" w:rsidR="00664686" w:rsidRPr="00052E98" w:rsidRDefault="00664686" w:rsidP="005B36D2">
            <w:pPr>
              <w:pStyle w:val="TableParagraph"/>
              <w:ind w:left="-1" w:right="30"/>
              <w:rPr>
                <w:sz w:val="18"/>
                <w:szCs w:val="18"/>
              </w:rPr>
            </w:pPr>
            <w:r w:rsidRPr="00052E98">
              <w:rPr>
                <w:sz w:val="18"/>
                <w:szCs w:val="18"/>
              </w:rPr>
              <w:t>Containment Type must be a valid (i.e., Active) code in the REF_CONTAINMENT_TYPE table.</w:t>
            </w:r>
          </w:p>
        </w:tc>
        <w:tc>
          <w:tcPr>
            <w:tcW w:w="2609" w:type="dxa"/>
          </w:tcPr>
          <w:p w14:paraId="79A52B79" w14:textId="15110F1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081C02F" w14:textId="4A7CB66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CB6B56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5A98386" w14:textId="77777777" w:rsidTr="0038029F">
        <w:trPr>
          <w:trHeight w:hRule="exact" w:val="1325"/>
        </w:trPr>
        <w:tc>
          <w:tcPr>
            <w:tcW w:w="1349" w:type="dxa"/>
          </w:tcPr>
          <w:p w14:paraId="1A15CA8D" w14:textId="77777777" w:rsidR="00664686" w:rsidRPr="00052E98" w:rsidRDefault="00664686" w:rsidP="005B36D2">
            <w:pPr>
              <w:pStyle w:val="TableParagraph"/>
              <w:ind w:right="30"/>
              <w:rPr>
                <w:sz w:val="18"/>
                <w:szCs w:val="18"/>
              </w:rPr>
            </w:pPr>
            <w:r w:rsidRPr="00052E98">
              <w:rPr>
                <w:sz w:val="18"/>
                <w:szCs w:val="18"/>
              </w:rPr>
              <w:t>CM900</w:t>
            </w:r>
          </w:p>
        </w:tc>
        <w:tc>
          <w:tcPr>
            <w:tcW w:w="3332" w:type="dxa"/>
          </w:tcPr>
          <w:p w14:paraId="42442CEB" w14:textId="0E05795E" w:rsidR="00664686" w:rsidRPr="00052E98" w:rsidRDefault="00664686" w:rsidP="005B36D2">
            <w:pPr>
              <w:pStyle w:val="TableParagraph"/>
              <w:ind w:right="30"/>
              <w:rPr>
                <w:sz w:val="18"/>
                <w:szCs w:val="18"/>
              </w:rPr>
            </w:pPr>
            <w:r w:rsidRPr="00052E98">
              <w:rPr>
                <w:sz w:val="18"/>
                <w:szCs w:val="18"/>
              </w:rPr>
              <w:t>Containment Type Code(s) &lt;Containment Type Code value 1, Containment Type Code value 2, … Containment Type Code value n&gt; must be entered only once for Containment Type values.</w:t>
            </w:r>
          </w:p>
        </w:tc>
        <w:tc>
          <w:tcPr>
            <w:tcW w:w="3780" w:type="dxa"/>
          </w:tcPr>
          <w:p w14:paraId="4C7BF90E" w14:textId="77777777" w:rsidR="00664686" w:rsidRPr="00052E98" w:rsidRDefault="00664686" w:rsidP="005B36D2">
            <w:pPr>
              <w:pStyle w:val="TableParagraph"/>
              <w:ind w:left="-1" w:right="30"/>
              <w:rPr>
                <w:sz w:val="18"/>
                <w:szCs w:val="18"/>
              </w:rPr>
            </w:pPr>
            <w:r w:rsidRPr="00052E98">
              <w:rPr>
                <w:sz w:val="18"/>
                <w:szCs w:val="18"/>
              </w:rPr>
              <w:t>The Containment Type Code entered must be unique for Containment Type.</w:t>
            </w:r>
          </w:p>
        </w:tc>
        <w:tc>
          <w:tcPr>
            <w:tcW w:w="2609" w:type="dxa"/>
          </w:tcPr>
          <w:p w14:paraId="4B0E6514" w14:textId="2D6F61F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24885B0" w14:textId="250E2FE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33D671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E9384B0" w14:textId="77777777" w:rsidTr="0038029F">
        <w:trPr>
          <w:trHeight w:hRule="exact" w:val="1325"/>
        </w:trPr>
        <w:tc>
          <w:tcPr>
            <w:tcW w:w="1349" w:type="dxa"/>
          </w:tcPr>
          <w:p w14:paraId="6327A12A" w14:textId="77777777" w:rsidR="00664686" w:rsidRPr="00052E98" w:rsidRDefault="00664686" w:rsidP="005B36D2">
            <w:pPr>
              <w:pStyle w:val="TableParagraph"/>
              <w:ind w:right="30"/>
              <w:rPr>
                <w:sz w:val="18"/>
                <w:szCs w:val="18"/>
              </w:rPr>
            </w:pPr>
            <w:r w:rsidRPr="00052E98">
              <w:rPr>
                <w:sz w:val="18"/>
                <w:szCs w:val="18"/>
              </w:rPr>
              <w:t>CM910</w:t>
            </w:r>
          </w:p>
        </w:tc>
        <w:tc>
          <w:tcPr>
            <w:tcW w:w="3332" w:type="dxa"/>
          </w:tcPr>
          <w:p w14:paraId="2FE15A06" w14:textId="4F50F443" w:rsidR="00664686" w:rsidRPr="00052E98" w:rsidRDefault="00664686" w:rsidP="005B36D2">
            <w:pPr>
              <w:pStyle w:val="TableParagraph"/>
              <w:ind w:right="30"/>
              <w:rPr>
                <w:sz w:val="18"/>
                <w:szCs w:val="18"/>
              </w:rPr>
            </w:pPr>
            <w:r w:rsidRPr="00052E98">
              <w:rPr>
                <w:sz w:val="18"/>
                <w:szCs w:val="18"/>
              </w:rPr>
              <w:t>Containment Capacity Number must be entered for Containment Type Code &lt;Containment Type Code value 1, Containment Type Code value 2, …Containment Type Code value n&gt;.</w:t>
            </w:r>
          </w:p>
        </w:tc>
        <w:tc>
          <w:tcPr>
            <w:tcW w:w="3780" w:type="dxa"/>
          </w:tcPr>
          <w:p w14:paraId="7347596E" w14:textId="77777777" w:rsidR="00664686" w:rsidRPr="00052E98" w:rsidRDefault="00664686" w:rsidP="005B36D2">
            <w:pPr>
              <w:pStyle w:val="TableParagraph"/>
              <w:ind w:left="-1" w:right="30"/>
              <w:rPr>
                <w:sz w:val="18"/>
                <w:szCs w:val="18"/>
              </w:rPr>
            </w:pPr>
            <w:r w:rsidRPr="00052E98">
              <w:rPr>
                <w:sz w:val="18"/>
                <w:szCs w:val="18"/>
              </w:rPr>
              <w:t>For each Containment Type entered, Total Capacity must exist.</w:t>
            </w:r>
          </w:p>
        </w:tc>
        <w:tc>
          <w:tcPr>
            <w:tcW w:w="2609" w:type="dxa"/>
          </w:tcPr>
          <w:p w14:paraId="133EC9F0" w14:textId="48D7165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AD5A685" w14:textId="7E811A3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1622E3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7D098AF" w14:textId="77777777" w:rsidTr="0038029F">
        <w:trPr>
          <w:trHeight w:hRule="exact" w:val="1325"/>
        </w:trPr>
        <w:tc>
          <w:tcPr>
            <w:tcW w:w="1349" w:type="dxa"/>
          </w:tcPr>
          <w:p w14:paraId="0C564130" w14:textId="77777777" w:rsidR="00664686" w:rsidRPr="00052E98" w:rsidRDefault="00664686" w:rsidP="005B36D2">
            <w:pPr>
              <w:pStyle w:val="TableParagraph"/>
              <w:ind w:right="30"/>
              <w:rPr>
                <w:sz w:val="18"/>
                <w:szCs w:val="18"/>
              </w:rPr>
            </w:pPr>
            <w:r w:rsidRPr="00052E98">
              <w:rPr>
                <w:sz w:val="18"/>
                <w:szCs w:val="18"/>
              </w:rPr>
              <w:t>CM920</w:t>
            </w:r>
          </w:p>
        </w:tc>
        <w:tc>
          <w:tcPr>
            <w:tcW w:w="3332" w:type="dxa"/>
          </w:tcPr>
          <w:p w14:paraId="640F7B78" w14:textId="77777777" w:rsidR="00664686" w:rsidRPr="00052E98" w:rsidRDefault="00664686" w:rsidP="005B36D2">
            <w:pPr>
              <w:pStyle w:val="TableParagraph"/>
              <w:ind w:right="30"/>
              <w:rPr>
                <w:sz w:val="18"/>
                <w:szCs w:val="18"/>
              </w:rPr>
            </w:pPr>
            <w:r w:rsidRPr="00052E98">
              <w:rPr>
                <w:sz w:val="18"/>
                <w:szCs w:val="18"/>
              </w:rPr>
              <w:t>Other Containment Type Name must be entered because Containment Type Code = OTH (Other).</w:t>
            </w:r>
          </w:p>
        </w:tc>
        <w:tc>
          <w:tcPr>
            <w:tcW w:w="3780" w:type="dxa"/>
          </w:tcPr>
          <w:p w14:paraId="41008ACD" w14:textId="77777777" w:rsidR="00664686" w:rsidRPr="00052E98" w:rsidRDefault="00664686" w:rsidP="005B36D2">
            <w:pPr>
              <w:pStyle w:val="TableParagraph"/>
              <w:ind w:left="-1" w:right="30"/>
              <w:rPr>
                <w:sz w:val="18"/>
                <w:szCs w:val="18"/>
              </w:rPr>
            </w:pPr>
            <w:r w:rsidRPr="00052E98">
              <w:rPr>
                <w:sz w:val="18"/>
                <w:szCs w:val="18"/>
              </w:rPr>
              <w:t>If Containment Type = Other, Containment Type Other Description must exist.</w:t>
            </w:r>
          </w:p>
        </w:tc>
        <w:tc>
          <w:tcPr>
            <w:tcW w:w="2609" w:type="dxa"/>
          </w:tcPr>
          <w:p w14:paraId="4CD9BD01" w14:textId="39D8820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34A3BB" w14:textId="4202428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67A2B0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ADA845D" w14:textId="77777777" w:rsidTr="0038029F">
        <w:trPr>
          <w:trHeight w:hRule="exact" w:val="1325"/>
        </w:trPr>
        <w:tc>
          <w:tcPr>
            <w:tcW w:w="1349" w:type="dxa"/>
          </w:tcPr>
          <w:p w14:paraId="287E4AD1" w14:textId="77777777" w:rsidR="00664686" w:rsidRPr="00052E98" w:rsidRDefault="00664686" w:rsidP="005B36D2">
            <w:pPr>
              <w:pStyle w:val="TableParagraph"/>
              <w:ind w:right="30"/>
              <w:rPr>
                <w:sz w:val="18"/>
                <w:szCs w:val="18"/>
              </w:rPr>
            </w:pPr>
            <w:r w:rsidRPr="00052E98">
              <w:rPr>
                <w:sz w:val="18"/>
                <w:szCs w:val="18"/>
              </w:rPr>
              <w:t>CM930</w:t>
            </w:r>
          </w:p>
        </w:tc>
        <w:tc>
          <w:tcPr>
            <w:tcW w:w="3332" w:type="dxa"/>
          </w:tcPr>
          <w:p w14:paraId="1008F438" w14:textId="77777777" w:rsidR="00664686" w:rsidRPr="00052E98" w:rsidRDefault="00664686" w:rsidP="005B36D2">
            <w:pPr>
              <w:pStyle w:val="TableParagraph"/>
              <w:ind w:right="30"/>
              <w:rPr>
                <w:sz w:val="18"/>
                <w:szCs w:val="18"/>
              </w:rPr>
            </w:pPr>
            <w:r w:rsidRPr="00052E98">
              <w:rPr>
                <w:sz w:val="18"/>
                <w:szCs w:val="18"/>
              </w:rPr>
              <w:t>Containment Type Code must = OTH (Other) because Other Containment Type Name is entered.</w:t>
            </w:r>
          </w:p>
        </w:tc>
        <w:tc>
          <w:tcPr>
            <w:tcW w:w="3780" w:type="dxa"/>
          </w:tcPr>
          <w:p w14:paraId="428DB5FA" w14:textId="77777777" w:rsidR="00664686" w:rsidRPr="00052E98" w:rsidRDefault="00664686" w:rsidP="005B36D2">
            <w:pPr>
              <w:pStyle w:val="TableParagraph"/>
              <w:ind w:left="-1" w:right="30"/>
              <w:rPr>
                <w:sz w:val="18"/>
                <w:szCs w:val="18"/>
              </w:rPr>
            </w:pPr>
            <w:r w:rsidRPr="00052E98">
              <w:rPr>
                <w:sz w:val="18"/>
                <w:szCs w:val="18"/>
              </w:rPr>
              <w:t>If Containment Type Other Description exists, Containment Type must = Other.</w:t>
            </w:r>
          </w:p>
        </w:tc>
        <w:tc>
          <w:tcPr>
            <w:tcW w:w="2609" w:type="dxa"/>
          </w:tcPr>
          <w:p w14:paraId="518B030C" w14:textId="6BBE2C8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00CB49" w14:textId="79BEEC7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28386E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406F9D8" w14:textId="77777777" w:rsidTr="0038029F">
        <w:trPr>
          <w:trHeight w:hRule="exact" w:val="1325"/>
        </w:trPr>
        <w:tc>
          <w:tcPr>
            <w:tcW w:w="1349" w:type="dxa"/>
          </w:tcPr>
          <w:p w14:paraId="7C14ABB7" w14:textId="77777777" w:rsidR="00664686" w:rsidRPr="00052E98" w:rsidRDefault="00664686" w:rsidP="005B36D2">
            <w:pPr>
              <w:pStyle w:val="TableParagraph"/>
              <w:ind w:right="30"/>
              <w:rPr>
                <w:sz w:val="18"/>
                <w:szCs w:val="18"/>
              </w:rPr>
            </w:pPr>
            <w:r w:rsidRPr="00052E98">
              <w:rPr>
                <w:sz w:val="18"/>
                <w:szCs w:val="18"/>
              </w:rPr>
              <w:t>CM940</w:t>
            </w:r>
          </w:p>
        </w:tc>
        <w:tc>
          <w:tcPr>
            <w:tcW w:w="3332" w:type="dxa"/>
          </w:tcPr>
          <w:p w14:paraId="400C8AB3" w14:textId="77777777" w:rsidR="00664686" w:rsidRPr="00052E98" w:rsidRDefault="00664686" w:rsidP="005B36D2">
            <w:pPr>
              <w:pStyle w:val="TableParagraph"/>
              <w:ind w:right="30"/>
              <w:rPr>
                <w:sz w:val="18"/>
                <w:szCs w:val="18"/>
              </w:rPr>
            </w:pPr>
            <w:r w:rsidRPr="00052E98">
              <w:rPr>
                <w:sz w:val="18"/>
                <w:szCs w:val="18"/>
              </w:rPr>
              <w:t>Land Application BMP Type Code &lt;Land Application BMP Type Code value 1, Land Application BMP Type Code value 2, … Land Application BMP Type Code value n&gt; does not exist or is inactive in the ICIS reference table.</w:t>
            </w:r>
          </w:p>
        </w:tc>
        <w:tc>
          <w:tcPr>
            <w:tcW w:w="3780" w:type="dxa"/>
          </w:tcPr>
          <w:p w14:paraId="3C31D011" w14:textId="77777777" w:rsidR="00664686" w:rsidRPr="00052E98" w:rsidRDefault="00664686" w:rsidP="005B36D2">
            <w:pPr>
              <w:pStyle w:val="TableParagraph"/>
              <w:ind w:left="-1" w:right="30"/>
              <w:rPr>
                <w:sz w:val="18"/>
                <w:szCs w:val="18"/>
              </w:rPr>
            </w:pPr>
            <w:r w:rsidRPr="00052E98">
              <w:rPr>
                <w:sz w:val="18"/>
                <w:szCs w:val="18"/>
              </w:rPr>
              <w:t>Land Application BMP Type must be a valid (i.e., Active) code in the REF_BMP table.</w:t>
            </w:r>
          </w:p>
        </w:tc>
        <w:tc>
          <w:tcPr>
            <w:tcW w:w="2609" w:type="dxa"/>
          </w:tcPr>
          <w:p w14:paraId="5E07EA40" w14:textId="2C827EB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0B27D6D" w14:textId="2543816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A82B92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694F1E" w14:textId="77777777" w:rsidTr="0038029F">
        <w:trPr>
          <w:trHeight w:hRule="exact" w:val="1512"/>
        </w:trPr>
        <w:tc>
          <w:tcPr>
            <w:tcW w:w="1349" w:type="dxa"/>
          </w:tcPr>
          <w:p w14:paraId="2AABAF08" w14:textId="77777777" w:rsidR="00664686" w:rsidRPr="00052E98" w:rsidRDefault="00664686" w:rsidP="005B36D2">
            <w:pPr>
              <w:pStyle w:val="TableParagraph"/>
              <w:ind w:right="30"/>
              <w:rPr>
                <w:sz w:val="18"/>
                <w:szCs w:val="18"/>
              </w:rPr>
            </w:pPr>
            <w:r w:rsidRPr="00052E98">
              <w:rPr>
                <w:sz w:val="18"/>
                <w:szCs w:val="18"/>
              </w:rPr>
              <w:t>CM950</w:t>
            </w:r>
          </w:p>
        </w:tc>
        <w:tc>
          <w:tcPr>
            <w:tcW w:w="3332" w:type="dxa"/>
          </w:tcPr>
          <w:p w14:paraId="56D77663" w14:textId="70998B3D" w:rsidR="00664686" w:rsidRPr="00052E98" w:rsidRDefault="00664686" w:rsidP="005B36D2">
            <w:pPr>
              <w:pStyle w:val="TableParagraph"/>
              <w:ind w:right="30"/>
              <w:rPr>
                <w:sz w:val="18"/>
                <w:szCs w:val="18"/>
              </w:rPr>
            </w:pPr>
            <w:r w:rsidRPr="00052E98">
              <w:rPr>
                <w:sz w:val="18"/>
                <w:szCs w:val="18"/>
              </w:rPr>
              <w:t>Land Application BMP Type Code(s) &lt;Land Application BMP Type Code</w:t>
            </w:r>
            <w:r w:rsidRPr="00052E98">
              <w:rPr>
                <w:spacing w:val="-15"/>
                <w:sz w:val="18"/>
                <w:szCs w:val="18"/>
              </w:rPr>
              <w:t xml:space="preserve"> </w:t>
            </w:r>
            <w:r w:rsidRPr="00052E98">
              <w:rPr>
                <w:sz w:val="18"/>
                <w:szCs w:val="18"/>
              </w:rPr>
              <w:t>value 1, Land Application BMP Type Code value 2, … Land Application BMP Type Code value n&gt; must be entered only once for Land Application BMP Type values.</w:t>
            </w:r>
          </w:p>
        </w:tc>
        <w:tc>
          <w:tcPr>
            <w:tcW w:w="3780" w:type="dxa"/>
          </w:tcPr>
          <w:p w14:paraId="22E58ACF" w14:textId="77777777" w:rsidR="00664686" w:rsidRPr="00052E98" w:rsidRDefault="00664686" w:rsidP="005B36D2">
            <w:pPr>
              <w:pStyle w:val="TableParagraph"/>
              <w:ind w:left="-1" w:right="30"/>
              <w:rPr>
                <w:sz w:val="18"/>
                <w:szCs w:val="18"/>
              </w:rPr>
            </w:pPr>
            <w:r w:rsidRPr="00052E98">
              <w:rPr>
                <w:sz w:val="18"/>
                <w:szCs w:val="18"/>
              </w:rPr>
              <w:t>The Land Application BMP Type Code entered must be unique for Land Application BMP Type.</w:t>
            </w:r>
          </w:p>
        </w:tc>
        <w:tc>
          <w:tcPr>
            <w:tcW w:w="2609" w:type="dxa"/>
          </w:tcPr>
          <w:p w14:paraId="5B0AEEAE" w14:textId="29C8273C"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D736DFD" w14:textId="7E95E1F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04F688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899827F" w14:textId="77777777" w:rsidTr="0038029F">
        <w:trPr>
          <w:trHeight w:hRule="exact" w:val="1325"/>
        </w:trPr>
        <w:tc>
          <w:tcPr>
            <w:tcW w:w="1349" w:type="dxa"/>
          </w:tcPr>
          <w:p w14:paraId="6D0AE80E" w14:textId="77777777" w:rsidR="00664686" w:rsidRPr="00052E98" w:rsidRDefault="00664686" w:rsidP="005B36D2">
            <w:pPr>
              <w:pStyle w:val="TableParagraph"/>
              <w:ind w:right="30"/>
              <w:rPr>
                <w:sz w:val="18"/>
                <w:szCs w:val="18"/>
              </w:rPr>
            </w:pPr>
            <w:r w:rsidRPr="00052E98">
              <w:rPr>
                <w:sz w:val="18"/>
                <w:szCs w:val="18"/>
              </w:rPr>
              <w:t>CM960</w:t>
            </w:r>
          </w:p>
        </w:tc>
        <w:tc>
          <w:tcPr>
            <w:tcW w:w="3332" w:type="dxa"/>
          </w:tcPr>
          <w:p w14:paraId="56754590" w14:textId="77777777" w:rsidR="00664686" w:rsidRPr="00052E98" w:rsidRDefault="00664686" w:rsidP="005B36D2">
            <w:pPr>
              <w:pStyle w:val="TableParagraph"/>
              <w:ind w:right="30"/>
              <w:rPr>
                <w:sz w:val="18"/>
                <w:szCs w:val="18"/>
              </w:rPr>
            </w:pPr>
            <w:r w:rsidRPr="00052E98">
              <w:rPr>
                <w:sz w:val="18"/>
                <w:szCs w:val="18"/>
              </w:rPr>
              <w:t>Other Land Application BMP Type Name must be entered because Land Application BMP Type Code = OTH (Other).</w:t>
            </w:r>
          </w:p>
        </w:tc>
        <w:tc>
          <w:tcPr>
            <w:tcW w:w="3780" w:type="dxa"/>
          </w:tcPr>
          <w:p w14:paraId="6BFA957A" w14:textId="77777777" w:rsidR="00664686" w:rsidRPr="00052E98" w:rsidRDefault="00664686" w:rsidP="005B36D2">
            <w:pPr>
              <w:pStyle w:val="TableParagraph"/>
              <w:ind w:left="-1" w:right="30"/>
              <w:rPr>
                <w:sz w:val="18"/>
                <w:szCs w:val="18"/>
              </w:rPr>
            </w:pPr>
            <w:r w:rsidRPr="00052E98">
              <w:rPr>
                <w:sz w:val="18"/>
                <w:szCs w:val="18"/>
              </w:rPr>
              <w:t>If Land Application BMP Type = Other, Land Application BMP Type Other Description must exist.</w:t>
            </w:r>
          </w:p>
        </w:tc>
        <w:tc>
          <w:tcPr>
            <w:tcW w:w="2609" w:type="dxa"/>
          </w:tcPr>
          <w:p w14:paraId="0745664E" w14:textId="570AB14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C7270EA" w14:textId="503F9DA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D628BC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735D189" w14:textId="77777777" w:rsidTr="0038029F">
        <w:trPr>
          <w:trHeight w:hRule="exact" w:val="1325"/>
        </w:trPr>
        <w:tc>
          <w:tcPr>
            <w:tcW w:w="1349" w:type="dxa"/>
          </w:tcPr>
          <w:p w14:paraId="6430323A" w14:textId="77777777" w:rsidR="00664686" w:rsidRPr="00052E98" w:rsidRDefault="00664686" w:rsidP="005B36D2">
            <w:pPr>
              <w:pStyle w:val="TableParagraph"/>
              <w:ind w:right="30"/>
              <w:rPr>
                <w:sz w:val="18"/>
                <w:szCs w:val="18"/>
              </w:rPr>
            </w:pPr>
            <w:r w:rsidRPr="00052E98">
              <w:rPr>
                <w:sz w:val="18"/>
                <w:szCs w:val="18"/>
              </w:rPr>
              <w:t>CM970</w:t>
            </w:r>
          </w:p>
        </w:tc>
        <w:tc>
          <w:tcPr>
            <w:tcW w:w="3332" w:type="dxa"/>
          </w:tcPr>
          <w:p w14:paraId="2803D116" w14:textId="77777777" w:rsidR="00664686" w:rsidRPr="00052E98" w:rsidRDefault="00664686" w:rsidP="005B36D2">
            <w:pPr>
              <w:pStyle w:val="TableParagraph"/>
              <w:ind w:right="30"/>
              <w:rPr>
                <w:sz w:val="18"/>
                <w:szCs w:val="18"/>
              </w:rPr>
            </w:pPr>
            <w:r w:rsidRPr="00052E98">
              <w:rPr>
                <w:sz w:val="18"/>
                <w:szCs w:val="18"/>
              </w:rPr>
              <w:t>Land Application BMP Type Code must = OTH (Other) because Other Land Application BMP Type Name is entered.</w:t>
            </w:r>
          </w:p>
        </w:tc>
        <w:tc>
          <w:tcPr>
            <w:tcW w:w="3780" w:type="dxa"/>
          </w:tcPr>
          <w:p w14:paraId="3578EFB1" w14:textId="77777777" w:rsidR="00664686" w:rsidRPr="00052E98" w:rsidRDefault="00664686" w:rsidP="005B36D2">
            <w:pPr>
              <w:pStyle w:val="TableParagraph"/>
              <w:ind w:left="-1" w:right="30"/>
              <w:rPr>
                <w:sz w:val="18"/>
                <w:szCs w:val="18"/>
              </w:rPr>
            </w:pPr>
            <w:r w:rsidRPr="00052E98">
              <w:rPr>
                <w:sz w:val="18"/>
                <w:szCs w:val="18"/>
              </w:rPr>
              <w:t>If Land Application BMP Type Other Description exists, Land Application BMP Type must = Other.</w:t>
            </w:r>
          </w:p>
        </w:tc>
        <w:tc>
          <w:tcPr>
            <w:tcW w:w="2609" w:type="dxa"/>
          </w:tcPr>
          <w:p w14:paraId="7B9023B4" w14:textId="3390C81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3B69864" w14:textId="545A11A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F0112A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D0E77EF" w14:textId="77777777" w:rsidTr="0038029F">
        <w:trPr>
          <w:trHeight w:hRule="exact" w:val="1512"/>
        </w:trPr>
        <w:tc>
          <w:tcPr>
            <w:tcW w:w="1349" w:type="dxa"/>
          </w:tcPr>
          <w:p w14:paraId="06B43D3B" w14:textId="77777777" w:rsidR="00664686" w:rsidRPr="00052E98" w:rsidRDefault="00664686" w:rsidP="005B36D2">
            <w:pPr>
              <w:pStyle w:val="TableParagraph"/>
              <w:ind w:right="30"/>
              <w:rPr>
                <w:sz w:val="18"/>
                <w:szCs w:val="18"/>
              </w:rPr>
            </w:pPr>
            <w:r w:rsidRPr="00052E98">
              <w:rPr>
                <w:sz w:val="18"/>
                <w:szCs w:val="18"/>
              </w:rPr>
              <w:t>CM980</w:t>
            </w:r>
          </w:p>
        </w:tc>
        <w:tc>
          <w:tcPr>
            <w:tcW w:w="3332" w:type="dxa"/>
          </w:tcPr>
          <w:p w14:paraId="7A037AB9" w14:textId="3A577380" w:rsidR="00664686" w:rsidRPr="00052E98" w:rsidRDefault="00664686" w:rsidP="005B36D2">
            <w:pPr>
              <w:pStyle w:val="TableParagraph"/>
              <w:ind w:right="30"/>
              <w:rPr>
                <w:sz w:val="18"/>
                <w:szCs w:val="18"/>
              </w:rPr>
            </w:pPr>
            <w:r w:rsidRPr="00052E98">
              <w:rPr>
                <w:sz w:val="18"/>
                <w:szCs w:val="18"/>
              </w:rPr>
              <w:t>CAFO Inspection Violation Type Code &lt;CAFO Inspection Violation Type Code value 1, CAFO Inspection Violation Type Code value 2,… CAFO Inspection Violation Type Code value n&gt; does not exist or is inactive in the ICIS reference table.</w:t>
            </w:r>
          </w:p>
        </w:tc>
        <w:tc>
          <w:tcPr>
            <w:tcW w:w="3780" w:type="dxa"/>
          </w:tcPr>
          <w:p w14:paraId="7287F59A" w14:textId="77777777" w:rsidR="00664686" w:rsidRPr="00052E98" w:rsidRDefault="00664686" w:rsidP="005B36D2">
            <w:pPr>
              <w:pStyle w:val="TableParagraph"/>
              <w:ind w:left="-1" w:right="30"/>
              <w:rPr>
                <w:sz w:val="18"/>
                <w:szCs w:val="18"/>
              </w:rPr>
            </w:pPr>
            <w:r w:rsidRPr="00052E98">
              <w:rPr>
                <w:sz w:val="18"/>
                <w:szCs w:val="18"/>
              </w:rPr>
              <w:t>Violation Type must be a valid (i.e., Active) code in the REF_CAFO_VIOLATION_TYPE table.</w:t>
            </w:r>
          </w:p>
        </w:tc>
        <w:tc>
          <w:tcPr>
            <w:tcW w:w="2609" w:type="dxa"/>
          </w:tcPr>
          <w:p w14:paraId="64E61273" w14:textId="1E64C71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5EA934" w14:textId="1B37259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F8E318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95D11D4" w14:textId="77777777" w:rsidTr="0038029F">
        <w:trPr>
          <w:trHeight w:hRule="exact" w:val="1325"/>
        </w:trPr>
        <w:tc>
          <w:tcPr>
            <w:tcW w:w="1349" w:type="dxa"/>
          </w:tcPr>
          <w:p w14:paraId="6F1BE3B6" w14:textId="77777777" w:rsidR="00664686" w:rsidRPr="00052E98" w:rsidRDefault="00664686" w:rsidP="005B36D2">
            <w:pPr>
              <w:pStyle w:val="TableParagraph"/>
              <w:ind w:right="30"/>
              <w:rPr>
                <w:sz w:val="18"/>
                <w:szCs w:val="18"/>
              </w:rPr>
            </w:pPr>
            <w:r w:rsidRPr="00052E98">
              <w:rPr>
                <w:sz w:val="18"/>
                <w:szCs w:val="18"/>
              </w:rPr>
              <w:t>CM990</w:t>
            </w:r>
          </w:p>
        </w:tc>
        <w:tc>
          <w:tcPr>
            <w:tcW w:w="3332" w:type="dxa"/>
          </w:tcPr>
          <w:p w14:paraId="1BFBBFCB" w14:textId="77777777" w:rsidR="00664686" w:rsidRPr="00052E98" w:rsidRDefault="00664686" w:rsidP="005B36D2">
            <w:pPr>
              <w:pStyle w:val="TableParagraph"/>
              <w:ind w:right="30"/>
              <w:rPr>
                <w:sz w:val="18"/>
                <w:szCs w:val="18"/>
              </w:rPr>
            </w:pPr>
            <w:r w:rsidRPr="00052E98">
              <w:rPr>
                <w:sz w:val="18"/>
                <w:szCs w:val="18"/>
              </w:rPr>
              <w:t>Program Code must = CWACSO (NPDES – Combined Sewer Overflows) because CSO Special Regulatory Program data exist.</w:t>
            </w:r>
          </w:p>
        </w:tc>
        <w:tc>
          <w:tcPr>
            <w:tcW w:w="3780" w:type="dxa"/>
          </w:tcPr>
          <w:p w14:paraId="23F9A032" w14:textId="77777777" w:rsidR="00664686" w:rsidRPr="00052E98" w:rsidRDefault="00664686" w:rsidP="005B36D2">
            <w:pPr>
              <w:pStyle w:val="TableParagraph"/>
              <w:ind w:left="-1" w:right="30"/>
              <w:rPr>
                <w:sz w:val="18"/>
                <w:szCs w:val="18"/>
              </w:rPr>
            </w:pPr>
            <w:r w:rsidRPr="00052E98">
              <w:rPr>
                <w:sz w:val="18"/>
                <w:szCs w:val="18"/>
              </w:rPr>
              <w:t>If any CSO Special Regulatory Program data exist, Programs must = NPDES – Combined Sewer Overflows (CSO).</w:t>
            </w:r>
          </w:p>
        </w:tc>
        <w:tc>
          <w:tcPr>
            <w:tcW w:w="2609" w:type="dxa"/>
          </w:tcPr>
          <w:p w14:paraId="3A8362A6" w14:textId="2DA8B51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D6C54E4" w14:textId="3C39156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0019FD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371390" w14:textId="77777777" w:rsidTr="0038029F">
        <w:trPr>
          <w:trHeight w:hRule="exact" w:val="1325"/>
        </w:trPr>
        <w:tc>
          <w:tcPr>
            <w:tcW w:w="1349" w:type="dxa"/>
          </w:tcPr>
          <w:p w14:paraId="0281EA5B" w14:textId="77777777" w:rsidR="00664686" w:rsidRPr="00052E98" w:rsidRDefault="00664686" w:rsidP="005B36D2">
            <w:pPr>
              <w:pStyle w:val="TableParagraph"/>
              <w:ind w:right="30"/>
              <w:rPr>
                <w:sz w:val="18"/>
                <w:szCs w:val="18"/>
              </w:rPr>
            </w:pPr>
            <w:r w:rsidRPr="00052E98">
              <w:rPr>
                <w:sz w:val="18"/>
                <w:szCs w:val="18"/>
              </w:rPr>
              <w:t>CM1000</w:t>
            </w:r>
          </w:p>
        </w:tc>
        <w:tc>
          <w:tcPr>
            <w:tcW w:w="3332" w:type="dxa"/>
          </w:tcPr>
          <w:p w14:paraId="4D084DBF" w14:textId="77777777" w:rsidR="00664686" w:rsidRPr="00052E98" w:rsidRDefault="00664686" w:rsidP="005B36D2">
            <w:pPr>
              <w:pStyle w:val="TableParagraph"/>
              <w:ind w:right="30"/>
              <w:rPr>
                <w:sz w:val="18"/>
                <w:szCs w:val="18"/>
              </w:rPr>
            </w:pPr>
            <w:r w:rsidRPr="00052E98">
              <w:rPr>
                <w:sz w:val="18"/>
                <w:szCs w:val="18"/>
              </w:rPr>
              <w:t>CSO Special Regulatory Program data must exist because Program Code = CWACSO (NPDES – Combined Sewer Overflows).</w:t>
            </w:r>
          </w:p>
        </w:tc>
        <w:tc>
          <w:tcPr>
            <w:tcW w:w="3780" w:type="dxa"/>
          </w:tcPr>
          <w:p w14:paraId="529B6411" w14:textId="77777777" w:rsidR="00664686" w:rsidRPr="00052E98" w:rsidRDefault="00664686" w:rsidP="005B36D2">
            <w:pPr>
              <w:pStyle w:val="TableParagraph"/>
              <w:ind w:left="-1" w:right="30"/>
              <w:rPr>
                <w:sz w:val="18"/>
                <w:szCs w:val="18"/>
              </w:rPr>
            </w:pPr>
            <w:r w:rsidRPr="00052E98">
              <w:rPr>
                <w:sz w:val="18"/>
                <w:szCs w:val="18"/>
              </w:rPr>
              <w:t>If Programs = NPDES – Combined Sewer Overflows (CSO), CSO Special Regulatory Program data must exist.</w:t>
            </w:r>
          </w:p>
        </w:tc>
        <w:tc>
          <w:tcPr>
            <w:tcW w:w="2609" w:type="dxa"/>
          </w:tcPr>
          <w:p w14:paraId="2E5ABC30" w14:textId="74F680D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F2595F" w14:textId="2FB94D9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15B8CD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63DFE81" w14:textId="77777777" w:rsidTr="0038029F">
        <w:trPr>
          <w:trHeight w:hRule="exact" w:val="1325"/>
        </w:trPr>
        <w:tc>
          <w:tcPr>
            <w:tcW w:w="1349" w:type="dxa"/>
          </w:tcPr>
          <w:p w14:paraId="5BF62DAA" w14:textId="77777777" w:rsidR="00664686" w:rsidRPr="00052E98" w:rsidRDefault="00664686" w:rsidP="005B36D2">
            <w:pPr>
              <w:pStyle w:val="TableParagraph"/>
              <w:ind w:right="30"/>
              <w:rPr>
                <w:sz w:val="18"/>
                <w:szCs w:val="18"/>
              </w:rPr>
            </w:pPr>
            <w:r w:rsidRPr="00052E98">
              <w:rPr>
                <w:sz w:val="18"/>
                <w:szCs w:val="18"/>
              </w:rPr>
              <w:t>CM1010</w:t>
            </w:r>
          </w:p>
        </w:tc>
        <w:tc>
          <w:tcPr>
            <w:tcW w:w="3332" w:type="dxa"/>
          </w:tcPr>
          <w:p w14:paraId="0E42AF00" w14:textId="77777777" w:rsidR="00664686" w:rsidRPr="00052E98" w:rsidRDefault="00664686" w:rsidP="005B36D2">
            <w:pPr>
              <w:pStyle w:val="TableParagraph"/>
              <w:ind w:right="30"/>
              <w:rPr>
                <w:sz w:val="18"/>
                <w:szCs w:val="18"/>
              </w:rPr>
            </w:pPr>
            <w:r w:rsidRPr="00052E98">
              <w:rPr>
                <w:sz w:val="18"/>
                <w:szCs w:val="18"/>
              </w:rPr>
              <w:t>CSO Event Date must exist for a CSO Special Regulatory Program.</w:t>
            </w:r>
          </w:p>
        </w:tc>
        <w:tc>
          <w:tcPr>
            <w:tcW w:w="3780" w:type="dxa"/>
          </w:tcPr>
          <w:p w14:paraId="2F404581" w14:textId="77777777" w:rsidR="00664686" w:rsidRPr="00052E98" w:rsidRDefault="00664686" w:rsidP="005B36D2">
            <w:pPr>
              <w:pStyle w:val="TableParagraph"/>
              <w:ind w:left="-1" w:right="30"/>
              <w:rPr>
                <w:sz w:val="18"/>
                <w:szCs w:val="18"/>
              </w:rPr>
            </w:pPr>
            <w:r w:rsidRPr="00052E98">
              <w:rPr>
                <w:sz w:val="18"/>
                <w:szCs w:val="18"/>
              </w:rPr>
              <w:t>CSO Overflow Event Date must exist.</w:t>
            </w:r>
          </w:p>
        </w:tc>
        <w:tc>
          <w:tcPr>
            <w:tcW w:w="2609" w:type="dxa"/>
          </w:tcPr>
          <w:p w14:paraId="4FB729AC" w14:textId="72E3389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0C69416" w14:textId="11FF717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D2BD95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047FC14" w14:textId="77777777" w:rsidTr="0038029F">
        <w:trPr>
          <w:trHeight w:hRule="exact" w:val="1325"/>
        </w:trPr>
        <w:tc>
          <w:tcPr>
            <w:tcW w:w="1349" w:type="dxa"/>
          </w:tcPr>
          <w:p w14:paraId="0359662C" w14:textId="77777777" w:rsidR="00664686" w:rsidRPr="00052E98" w:rsidRDefault="00664686" w:rsidP="005B36D2">
            <w:pPr>
              <w:pStyle w:val="TableParagraph"/>
              <w:ind w:right="30"/>
              <w:rPr>
                <w:sz w:val="18"/>
                <w:szCs w:val="18"/>
              </w:rPr>
            </w:pPr>
            <w:r w:rsidRPr="00052E98">
              <w:rPr>
                <w:sz w:val="18"/>
                <w:szCs w:val="18"/>
              </w:rPr>
              <w:t>CM1020</w:t>
            </w:r>
          </w:p>
        </w:tc>
        <w:tc>
          <w:tcPr>
            <w:tcW w:w="3332" w:type="dxa"/>
          </w:tcPr>
          <w:p w14:paraId="17B14828" w14:textId="77777777" w:rsidR="00664686" w:rsidRPr="00052E98" w:rsidRDefault="00664686" w:rsidP="005B36D2">
            <w:pPr>
              <w:pStyle w:val="TableParagraph"/>
              <w:ind w:right="30"/>
              <w:rPr>
                <w:sz w:val="18"/>
                <w:szCs w:val="18"/>
              </w:rPr>
            </w:pPr>
            <w:r w:rsidRPr="00052E98">
              <w:rPr>
                <w:sz w:val="18"/>
                <w:szCs w:val="18"/>
              </w:rPr>
              <w:t>At least one of the following must be entered: Permitted Feature Identifier, Latitude Measure and Longitude Measure, or CSO Overflow Location Street.</w:t>
            </w:r>
          </w:p>
        </w:tc>
        <w:tc>
          <w:tcPr>
            <w:tcW w:w="3780" w:type="dxa"/>
          </w:tcPr>
          <w:p w14:paraId="0729D36B" w14:textId="77777777" w:rsidR="00664686" w:rsidRPr="00052E98" w:rsidRDefault="00664686" w:rsidP="005B36D2">
            <w:pPr>
              <w:pStyle w:val="TableParagraph"/>
              <w:ind w:left="-1" w:right="30"/>
              <w:rPr>
                <w:sz w:val="18"/>
                <w:szCs w:val="18"/>
              </w:rPr>
            </w:pPr>
            <w:r w:rsidRPr="00052E98">
              <w:rPr>
                <w:sz w:val="18"/>
                <w:szCs w:val="18"/>
              </w:rPr>
              <w:t>At least one of the following must exist in a CSO Special Regulatory Program:</w:t>
            </w:r>
          </w:p>
          <w:p w14:paraId="6AA05BC7"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Permitted Feature</w:t>
            </w:r>
            <w:r w:rsidRPr="00052E98">
              <w:rPr>
                <w:spacing w:val="-10"/>
                <w:sz w:val="18"/>
                <w:szCs w:val="18"/>
              </w:rPr>
              <w:t xml:space="preserve"> </w:t>
            </w:r>
            <w:r w:rsidRPr="00052E98">
              <w:rPr>
                <w:sz w:val="18"/>
                <w:szCs w:val="18"/>
              </w:rPr>
              <w:t>Identifier.</w:t>
            </w:r>
          </w:p>
          <w:p w14:paraId="24EDCC11"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CSO Overflow Location Latitude</w:t>
            </w:r>
            <w:r w:rsidRPr="00052E98">
              <w:rPr>
                <w:spacing w:val="-12"/>
                <w:sz w:val="18"/>
                <w:szCs w:val="18"/>
              </w:rPr>
              <w:t xml:space="preserve"> </w:t>
            </w:r>
            <w:r w:rsidRPr="00052E98">
              <w:rPr>
                <w:sz w:val="18"/>
                <w:szCs w:val="18"/>
              </w:rPr>
              <w:t>and Longitude.</w:t>
            </w:r>
          </w:p>
          <w:p w14:paraId="51BA7BCC" w14:textId="77777777" w:rsidR="00664686" w:rsidRPr="00052E98" w:rsidRDefault="00664686" w:rsidP="00F92DCA">
            <w:pPr>
              <w:pStyle w:val="TableParagraph"/>
              <w:numPr>
                <w:ilvl w:val="0"/>
                <w:numId w:val="37"/>
              </w:numPr>
              <w:tabs>
                <w:tab w:val="left" w:pos="359"/>
                <w:tab w:val="left" w:pos="360"/>
              </w:tabs>
              <w:ind w:right="30"/>
              <w:rPr>
                <w:sz w:val="18"/>
                <w:szCs w:val="18"/>
              </w:rPr>
            </w:pPr>
            <w:r w:rsidRPr="00052E98">
              <w:rPr>
                <w:sz w:val="18"/>
                <w:szCs w:val="18"/>
              </w:rPr>
              <w:t>CSO Overflow Location Street</w:t>
            </w:r>
            <w:r w:rsidRPr="00052E98">
              <w:rPr>
                <w:spacing w:val="-10"/>
                <w:sz w:val="18"/>
                <w:szCs w:val="18"/>
              </w:rPr>
              <w:t xml:space="preserve"> </w:t>
            </w:r>
            <w:r w:rsidRPr="00052E98">
              <w:rPr>
                <w:sz w:val="18"/>
                <w:szCs w:val="18"/>
              </w:rPr>
              <w:t>Address.</w:t>
            </w:r>
          </w:p>
        </w:tc>
        <w:tc>
          <w:tcPr>
            <w:tcW w:w="2609" w:type="dxa"/>
          </w:tcPr>
          <w:p w14:paraId="7A2C0FDB" w14:textId="0E1FA2B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7694118" w14:textId="6EB11A8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BF2E4F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8CAD881" w14:textId="77777777" w:rsidTr="0038029F">
        <w:trPr>
          <w:trHeight w:hRule="exact" w:val="1325"/>
        </w:trPr>
        <w:tc>
          <w:tcPr>
            <w:tcW w:w="1349" w:type="dxa"/>
          </w:tcPr>
          <w:p w14:paraId="449E6568" w14:textId="77777777" w:rsidR="00664686" w:rsidRPr="00052E98" w:rsidRDefault="00664686" w:rsidP="005B36D2">
            <w:pPr>
              <w:pStyle w:val="TableParagraph"/>
              <w:ind w:right="30"/>
              <w:rPr>
                <w:sz w:val="18"/>
                <w:szCs w:val="18"/>
              </w:rPr>
            </w:pPr>
            <w:r w:rsidRPr="00052E98">
              <w:rPr>
                <w:sz w:val="18"/>
                <w:szCs w:val="18"/>
              </w:rPr>
              <w:t>CM1025</w:t>
            </w:r>
          </w:p>
        </w:tc>
        <w:tc>
          <w:tcPr>
            <w:tcW w:w="3332" w:type="dxa"/>
          </w:tcPr>
          <w:p w14:paraId="0BA50DF7" w14:textId="77777777" w:rsidR="00664686" w:rsidRPr="00052E98" w:rsidRDefault="00664686" w:rsidP="005B36D2">
            <w:pPr>
              <w:pStyle w:val="TableParagraph"/>
              <w:ind w:right="30"/>
              <w:rPr>
                <w:sz w:val="18"/>
                <w:szCs w:val="18"/>
              </w:rPr>
            </w:pPr>
            <w:r w:rsidRPr="00052E98">
              <w:rPr>
                <w:sz w:val="18"/>
                <w:szCs w:val="18"/>
              </w:rPr>
              <w:t>Latitude Measure &lt;Latitude Measure value&gt; must be greater than or equal to - 90 and less than or equal to 90.</w:t>
            </w:r>
          </w:p>
        </w:tc>
        <w:tc>
          <w:tcPr>
            <w:tcW w:w="3780" w:type="dxa"/>
          </w:tcPr>
          <w:p w14:paraId="561585A2" w14:textId="77777777" w:rsidR="00664686" w:rsidRPr="00052E98" w:rsidRDefault="00664686" w:rsidP="005B36D2">
            <w:pPr>
              <w:pStyle w:val="TableParagraph"/>
              <w:ind w:left="-1" w:right="30"/>
              <w:rPr>
                <w:sz w:val="18"/>
                <w:szCs w:val="18"/>
              </w:rPr>
            </w:pPr>
            <w:r w:rsidRPr="00052E98">
              <w:rPr>
                <w:sz w:val="18"/>
                <w:szCs w:val="18"/>
              </w:rPr>
              <w:t>CSO Overflow Location Latitude must be greater than or equal to -90 and less than or equal to 90.</w:t>
            </w:r>
          </w:p>
        </w:tc>
        <w:tc>
          <w:tcPr>
            <w:tcW w:w="2609" w:type="dxa"/>
          </w:tcPr>
          <w:p w14:paraId="12B48DF1" w14:textId="1B533F5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3B61438" w14:textId="63B1394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B326E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6AC03DF" w14:textId="77777777" w:rsidTr="0038029F">
        <w:trPr>
          <w:trHeight w:hRule="exact" w:val="1325"/>
        </w:trPr>
        <w:tc>
          <w:tcPr>
            <w:tcW w:w="1349" w:type="dxa"/>
          </w:tcPr>
          <w:p w14:paraId="6CAEAE28" w14:textId="77777777" w:rsidR="00664686" w:rsidRPr="00052E98" w:rsidRDefault="00664686" w:rsidP="005B36D2">
            <w:pPr>
              <w:pStyle w:val="TableParagraph"/>
              <w:ind w:right="30"/>
              <w:rPr>
                <w:sz w:val="18"/>
                <w:szCs w:val="18"/>
              </w:rPr>
            </w:pPr>
            <w:r w:rsidRPr="00052E98">
              <w:rPr>
                <w:sz w:val="18"/>
                <w:szCs w:val="18"/>
              </w:rPr>
              <w:t>CM1026</w:t>
            </w:r>
          </w:p>
        </w:tc>
        <w:tc>
          <w:tcPr>
            <w:tcW w:w="3332" w:type="dxa"/>
          </w:tcPr>
          <w:p w14:paraId="045C133F" w14:textId="77777777" w:rsidR="00664686" w:rsidRPr="00052E98" w:rsidRDefault="00664686" w:rsidP="005B36D2">
            <w:pPr>
              <w:pStyle w:val="TableParagraph"/>
              <w:ind w:right="30"/>
              <w:rPr>
                <w:sz w:val="18"/>
                <w:szCs w:val="18"/>
              </w:rPr>
            </w:pPr>
            <w:r w:rsidRPr="00052E98">
              <w:rPr>
                <w:sz w:val="18"/>
                <w:szCs w:val="18"/>
              </w:rPr>
              <w:t>Longitude Measure &lt;Longitude Measure value&gt; must be greater than or equal to - 180 and less than or equal to 180.</w:t>
            </w:r>
          </w:p>
        </w:tc>
        <w:tc>
          <w:tcPr>
            <w:tcW w:w="3780" w:type="dxa"/>
          </w:tcPr>
          <w:p w14:paraId="5B5AFBC7" w14:textId="77777777" w:rsidR="00664686" w:rsidRPr="00052E98" w:rsidRDefault="00664686" w:rsidP="005B36D2">
            <w:pPr>
              <w:pStyle w:val="TableParagraph"/>
              <w:ind w:left="-1" w:right="30"/>
              <w:rPr>
                <w:sz w:val="18"/>
                <w:szCs w:val="18"/>
              </w:rPr>
            </w:pPr>
            <w:r w:rsidRPr="00052E98">
              <w:rPr>
                <w:sz w:val="18"/>
                <w:szCs w:val="18"/>
              </w:rPr>
              <w:t>CSO Overflow Location Longitude must be greater than or equal to -180 and less than or equal to 180.</w:t>
            </w:r>
          </w:p>
        </w:tc>
        <w:tc>
          <w:tcPr>
            <w:tcW w:w="2609" w:type="dxa"/>
          </w:tcPr>
          <w:p w14:paraId="4C79DB5B" w14:textId="20EF48B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9E118A2" w14:textId="16C63C6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B7AF23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E87915" w14:textId="77777777" w:rsidTr="0038029F">
        <w:trPr>
          <w:trHeight w:hRule="exact" w:val="1325"/>
        </w:trPr>
        <w:tc>
          <w:tcPr>
            <w:tcW w:w="1349" w:type="dxa"/>
          </w:tcPr>
          <w:p w14:paraId="501D6990" w14:textId="77777777" w:rsidR="00664686" w:rsidRPr="00052E98" w:rsidRDefault="00664686" w:rsidP="005B36D2">
            <w:pPr>
              <w:pStyle w:val="TableParagraph"/>
              <w:ind w:right="30"/>
              <w:rPr>
                <w:sz w:val="18"/>
                <w:szCs w:val="18"/>
              </w:rPr>
            </w:pPr>
            <w:r w:rsidRPr="00052E98">
              <w:rPr>
                <w:sz w:val="18"/>
                <w:szCs w:val="18"/>
              </w:rPr>
              <w:t>CM1030</w:t>
            </w:r>
          </w:p>
        </w:tc>
        <w:tc>
          <w:tcPr>
            <w:tcW w:w="3332" w:type="dxa"/>
          </w:tcPr>
          <w:p w14:paraId="2EBCDE44" w14:textId="77777777" w:rsidR="00664686" w:rsidRPr="00052E98" w:rsidRDefault="00664686" w:rsidP="00F92DCA">
            <w:pPr>
              <w:pStyle w:val="TableParagraph"/>
              <w:numPr>
                <w:ilvl w:val="0"/>
                <w:numId w:val="36"/>
              </w:numPr>
              <w:tabs>
                <w:tab w:val="left" w:pos="240"/>
              </w:tabs>
              <w:ind w:left="240" w:right="30" w:hanging="240"/>
              <w:rPr>
                <w:sz w:val="18"/>
                <w:szCs w:val="18"/>
              </w:rPr>
            </w:pPr>
            <w:r w:rsidRPr="00052E98">
              <w:rPr>
                <w:sz w:val="18"/>
                <w:szCs w:val="18"/>
              </w:rPr>
              <w:t>Latitude Measure must be entered because Longitude Measure has</w:t>
            </w:r>
            <w:r w:rsidRPr="00052E98">
              <w:rPr>
                <w:spacing w:val="-14"/>
                <w:sz w:val="18"/>
                <w:szCs w:val="18"/>
              </w:rPr>
              <w:t xml:space="preserve"> </w:t>
            </w:r>
            <w:r w:rsidRPr="00052E98">
              <w:rPr>
                <w:sz w:val="18"/>
                <w:szCs w:val="18"/>
              </w:rPr>
              <w:t>been entered.</w:t>
            </w:r>
          </w:p>
          <w:p w14:paraId="07AD4F08" w14:textId="46CC82A5" w:rsidR="00664686" w:rsidRPr="00052E98" w:rsidRDefault="00664686" w:rsidP="00F92DCA">
            <w:pPr>
              <w:pStyle w:val="TableParagraph"/>
              <w:numPr>
                <w:ilvl w:val="0"/>
                <w:numId w:val="36"/>
              </w:numPr>
              <w:tabs>
                <w:tab w:val="left" w:pos="240"/>
              </w:tabs>
              <w:ind w:left="240" w:right="30" w:hanging="240"/>
              <w:rPr>
                <w:sz w:val="18"/>
                <w:szCs w:val="18"/>
              </w:rPr>
            </w:pPr>
            <w:r w:rsidRPr="00052E98">
              <w:rPr>
                <w:sz w:val="18"/>
                <w:szCs w:val="18"/>
              </w:rPr>
              <w:t>Longitude Measure must be</w:t>
            </w:r>
            <w:r w:rsidRPr="00052E98">
              <w:rPr>
                <w:spacing w:val="-15"/>
                <w:sz w:val="18"/>
                <w:szCs w:val="18"/>
              </w:rPr>
              <w:t xml:space="preserve"> </w:t>
            </w:r>
            <w:r w:rsidRPr="00052E98">
              <w:rPr>
                <w:sz w:val="18"/>
                <w:szCs w:val="18"/>
              </w:rPr>
              <w:t>entered because Latitude Measure has been entered.</w:t>
            </w:r>
          </w:p>
        </w:tc>
        <w:tc>
          <w:tcPr>
            <w:tcW w:w="3780" w:type="dxa"/>
          </w:tcPr>
          <w:p w14:paraId="1EBDABF7" w14:textId="77777777" w:rsidR="00664686" w:rsidRPr="00052E98" w:rsidRDefault="00664686" w:rsidP="005B36D2">
            <w:pPr>
              <w:pStyle w:val="TableParagraph"/>
              <w:ind w:left="-1" w:right="30"/>
              <w:rPr>
                <w:sz w:val="18"/>
                <w:szCs w:val="18"/>
              </w:rPr>
            </w:pPr>
            <w:r w:rsidRPr="00052E98">
              <w:rPr>
                <w:sz w:val="18"/>
                <w:szCs w:val="18"/>
              </w:rPr>
              <w:t>CSO Overflow Location Latitude must be entered if Longitude is entered and vice versa.</w:t>
            </w:r>
          </w:p>
        </w:tc>
        <w:tc>
          <w:tcPr>
            <w:tcW w:w="2609" w:type="dxa"/>
          </w:tcPr>
          <w:p w14:paraId="6D7AF633" w14:textId="4E06EDD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43E9B5" w14:textId="7ADE349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5697CE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491134B" w14:textId="77777777" w:rsidTr="0038029F">
        <w:trPr>
          <w:trHeight w:hRule="exact" w:val="1325"/>
        </w:trPr>
        <w:tc>
          <w:tcPr>
            <w:tcW w:w="1349" w:type="dxa"/>
          </w:tcPr>
          <w:p w14:paraId="437A276B" w14:textId="77777777" w:rsidR="00664686" w:rsidRPr="00052E98" w:rsidRDefault="00664686" w:rsidP="005B36D2">
            <w:pPr>
              <w:pStyle w:val="TableParagraph"/>
              <w:ind w:right="30"/>
              <w:rPr>
                <w:sz w:val="18"/>
                <w:szCs w:val="18"/>
              </w:rPr>
            </w:pPr>
            <w:r w:rsidRPr="00052E98">
              <w:rPr>
                <w:sz w:val="18"/>
                <w:szCs w:val="18"/>
              </w:rPr>
              <w:t>CM1040</w:t>
            </w:r>
          </w:p>
        </w:tc>
        <w:tc>
          <w:tcPr>
            <w:tcW w:w="3332" w:type="dxa"/>
          </w:tcPr>
          <w:p w14:paraId="02A63C9E" w14:textId="20B9C6DA" w:rsidR="00664686" w:rsidRPr="00052E98" w:rsidRDefault="00664686" w:rsidP="005B36D2">
            <w:pPr>
              <w:pStyle w:val="TableParagraph"/>
              <w:ind w:right="30"/>
              <w:rPr>
                <w:sz w:val="18"/>
                <w:szCs w:val="18"/>
              </w:rPr>
            </w:pPr>
            <w:r w:rsidRPr="00052E98">
              <w:rPr>
                <w:sz w:val="18"/>
                <w:szCs w:val="18"/>
              </w:rPr>
              <w:t>The Permitted Feature Identifier &lt;Permitted Feature Identifier value&gt; does not exist for the Permit in ICIS.</w:t>
            </w:r>
          </w:p>
        </w:tc>
        <w:tc>
          <w:tcPr>
            <w:tcW w:w="3780" w:type="dxa"/>
          </w:tcPr>
          <w:p w14:paraId="3E7035B7" w14:textId="77777777" w:rsidR="00664686" w:rsidRPr="00052E98" w:rsidRDefault="00664686" w:rsidP="005B36D2">
            <w:pPr>
              <w:pStyle w:val="TableParagraph"/>
              <w:ind w:left="-1" w:right="30"/>
              <w:rPr>
                <w:sz w:val="18"/>
                <w:szCs w:val="18"/>
              </w:rPr>
            </w:pPr>
            <w:r w:rsidRPr="00052E98">
              <w:rPr>
                <w:sz w:val="18"/>
                <w:szCs w:val="18"/>
              </w:rPr>
              <w:t>If Permitted Feature Identifier is entered, it must exist in ICIS for the Permit identified by the NPDES ID.</w:t>
            </w:r>
          </w:p>
        </w:tc>
        <w:tc>
          <w:tcPr>
            <w:tcW w:w="2609" w:type="dxa"/>
          </w:tcPr>
          <w:p w14:paraId="71C98FC9" w14:textId="399400CF"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C9E0ED9" w14:textId="7DEFE68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6AC8C5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C7B7E0A" w14:textId="77777777" w:rsidTr="0038029F">
        <w:trPr>
          <w:trHeight w:hRule="exact" w:val="1325"/>
        </w:trPr>
        <w:tc>
          <w:tcPr>
            <w:tcW w:w="1349" w:type="dxa"/>
          </w:tcPr>
          <w:p w14:paraId="1C9DD95F" w14:textId="77777777" w:rsidR="00664686" w:rsidRPr="00052E98" w:rsidRDefault="00664686" w:rsidP="005B36D2">
            <w:pPr>
              <w:pStyle w:val="TableParagraph"/>
              <w:ind w:right="30"/>
              <w:rPr>
                <w:sz w:val="18"/>
                <w:szCs w:val="18"/>
              </w:rPr>
            </w:pPr>
            <w:r w:rsidRPr="00052E98">
              <w:rPr>
                <w:sz w:val="18"/>
                <w:szCs w:val="18"/>
              </w:rPr>
              <w:t>CM1050</w:t>
            </w:r>
          </w:p>
        </w:tc>
        <w:tc>
          <w:tcPr>
            <w:tcW w:w="3332" w:type="dxa"/>
          </w:tcPr>
          <w:p w14:paraId="6EA8E308" w14:textId="77777777" w:rsidR="00664686" w:rsidRPr="00052E98" w:rsidRDefault="00664686" w:rsidP="005B36D2">
            <w:pPr>
              <w:pStyle w:val="TableParagraph"/>
              <w:ind w:right="30"/>
              <w:rPr>
                <w:sz w:val="18"/>
                <w:szCs w:val="18"/>
              </w:rPr>
            </w:pPr>
            <w:r w:rsidRPr="00052E98">
              <w:rPr>
                <w:sz w:val="18"/>
                <w:szCs w:val="18"/>
              </w:rPr>
              <w:t>Program Code must = CWAPRTRT (NPDES - Pretreatment) because Pretreatment Special Regulatory Program data exist.</w:t>
            </w:r>
          </w:p>
        </w:tc>
        <w:tc>
          <w:tcPr>
            <w:tcW w:w="3780" w:type="dxa"/>
          </w:tcPr>
          <w:p w14:paraId="77D4DEBF" w14:textId="4E7CDC28" w:rsidR="00664686" w:rsidRPr="00052E98" w:rsidRDefault="00664686" w:rsidP="005B36D2">
            <w:pPr>
              <w:pStyle w:val="TableParagraph"/>
              <w:ind w:left="-1" w:right="30"/>
              <w:rPr>
                <w:sz w:val="18"/>
                <w:szCs w:val="18"/>
              </w:rPr>
            </w:pPr>
            <w:r w:rsidRPr="00052E98">
              <w:rPr>
                <w:sz w:val="18"/>
                <w:szCs w:val="18"/>
              </w:rPr>
              <w:t>If any Pretreatment Special Regulatory Program data exist, Programs must = NPDES – Pretreatment.</w:t>
            </w:r>
          </w:p>
        </w:tc>
        <w:tc>
          <w:tcPr>
            <w:tcW w:w="2609" w:type="dxa"/>
          </w:tcPr>
          <w:p w14:paraId="3C723DB9" w14:textId="776BC75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5B6B143" w14:textId="7CCC6AF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CBAFCA7"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426ABF9" w14:textId="77777777" w:rsidTr="0038029F">
        <w:trPr>
          <w:trHeight w:hRule="exact" w:val="1325"/>
        </w:trPr>
        <w:tc>
          <w:tcPr>
            <w:tcW w:w="1349" w:type="dxa"/>
          </w:tcPr>
          <w:p w14:paraId="689F2AA2" w14:textId="77777777" w:rsidR="00664686" w:rsidRPr="00052E98" w:rsidRDefault="00664686" w:rsidP="005B36D2">
            <w:pPr>
              <w:pStyle w:val="TableParagraph"/>
              <w:ind w:right="30"/>
              <w:rPr>
                <w:sz w:val="18"/>
                <w:szCs w:val="18"/>
              </w:rPr>
            </w:pPr>
            <w:r w:rsidRPr="00052E98">
              <w:rPr>
                <w:sz w:val="18"/>
                <w:szCs w:val="18"/>
              </w:rPr>
              <w:t>CM1060</w:t>
            </w:r>
          </w:p>
        </w:tc>
        <w:tc>
          <w:tcPr>
            <w:tcW w:w="3332" w:type="dxa"/>
          </w:tcPr>
          <w:p w14:paraId="3D33835C" w14:textId="77777777" w:rsidR="00664686" w:rsidRPr="00052E98" w:rsidRDefault="00664686" w:rsidP="005B36D2">
            <w:pPr>
              <w:pStyle w:val="TableParagraph"/>
              <w:ind w:right="30"/>
              <w:rPr>
                <w:sz w:val="18"/>
                <w:szCs w:val="18"/>
              </w:rPr>
            </w:pPr>
            <w:r w:rsidRPr="00052E98">
              <w:rPr>
                <w:sz w:val="18"/>
                <w:szCs w:val="18"/>
              </w:rPr>
              <w:t>Pretreatment Special Regulatory Program data must exist because Program Code = CWAPRTRT (NPDES – Pretreatment).</w:t>
            </w:r>
          </w:p>
        </w:tc>
        <w:tc>
          <w:tcPr>
            <w:tcW w:w="3780" w:type="dxa"/>
          </w:tcPr>
          <w:p w14:paraId="7C433995" w14:textId="77777777" w:rsidR="00664686" w:rsidRPr="00052E98" w:rsidRDefault="00664686" w:rsidP="005B36D2">
            <w:pPr>
              <w:pStyle w:val="TableParagraph"/>
              <w:ind w:left="-1" w:right="30"/>
              <w:rPr>
                <w:sz w:val="18"/>
                <w:szCs w:val="18"/>
              </w:rPr>
            </w:pPr>
            <w:r w:rsidRPr="00052E98">
              <w:rPr>
                <w:sz w:val="18"/>
                <w:szCs w:val="18"/>
              </w:rPr>
              <w:t>If Programs = NPDES – Pretreatment, at least one Pretreatment Special Regulatory Program data field must exist other than the fields that are defaulted by the system.</w:t>
            </w:r>
          </w:p>
        </w:tc>
        <w:tc>
          <w:tcPr>
            <w:tcW w:w="2609" w:type="dxa"/>
          </w:tcPr>
          <w:p w14:paraId="3A050F2D" w14:textId="492F7AE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F240989" w14:textId="3D8A407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48EC4F4"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DA8B79F" w14:textId="77777777" w:rsidTr="0038029F">
        <w:trPr>
          <w:trHeight w:hRule="exact" w:val="3214"/>
        </w:trPr>
        <w:tc>
          <w:tcPr>
            <w:tcW w:w="1349" w:type="dxa"/>
          </w:tcPr>
          <w:p w14:paraId="3C00D476" w14:textId="77777777" w:rsidR="00664686" w:rsidRPr="00052E98" w:rsidRDefault="00664686" w:rsidP="005B36D2">
            <w:pPr>
              <w:pStyle w:val="TableParagraph"/>
              <w:ind w:right="30"/>
              <w:rPr>
                <w:sz w:val="18"/>
                <w:szCs w:val="18"/>
              </w:rPr>
            </w:pPr>
            <w:r w:rsidRPr="00052E98">
              <w:rPr>
                <w:sz w:val="18"/>
                <w:szCs w:val="18"/>
              </w:rPr>
              <w:t>CM1070</w:t>
            </w:r>
          </w:p>
        </w:tc>
        <w:tc>
          <w:tcPr>
            <w:tcW w:w="3332" w:type="dxa"/>
          </w:tcPr>
          <w:p w14:paraId="603256E9" w14:textId="183EC13B" w:rsidR="00664686" w:rsidRPr="00052E98" w:rsidRDefault="00664686" w:rsidP="0038029F">
            <w:pPr>
              <w:pStyle w:val="TableParagraph"/>
              <w:tabs>
                <w:tab w:val="left" w:pos="360"/>
              </w:tabs>
              <w:ind w:right="30"/>
              <w:rPr>
                <w:sz w:val="18"/>
                <w:szCs w:val="18"/>
              </w:rPr>
            </w:pPr>
            <w:r w:rsidRPr="00052E98">
              <w:rPr>
                <w:sz w:val="18"/>
                <w:szCs w:val="18"/>
              </w:rPr>
              <w:t>The following cannot exist because Number of SIUs does not exist: (SIUs Without Control Mechanism, SIUs Not Inspected, SIUs Not Sampled, SIUs SNC With Pretreatment Standards, SIUs SNC With Reporting Requirement, SIUs SNC With Pretreatment Schedule, SIUs SNC Published In Newspaper, SIUs On Schedule, Violation Notices Issued to SIUs, Administrative Orders Issued to SIUs, Civil Suits Filed Against SIUs, Criminal Suits Filed Against SIUs).</w:t>
            </w:r>
          </w:p>
        </w:tc>
        <w:tc>
          <w:tcPr>
            <w:tcW w:w="3780" w:type="dxa"/>
          </w:tcPr>
          <w:p w14:paraId="063D24E1" w14:textId="77777777" w:rsidR="00664686" w:rsidRPr="00052E98" w:rsidRDefault="00664686" w:rsidP="005B36D2">
            <w:pPr>
              <w:pStyle w:val="TableParagraph"/>
              <w:ind w:left="-1" w:right="30"/>
              <w:rPr>
                <w:sz w:val="18"/>
                <w:szCs w:val="18"/>
              </w:rPr>
            </w:pPr>
            <w:r w:rsidRPr="00052E98">
              <w:rPr>
                <w:sz w:val="18"/>
                <w:szCs w:val="18"/>
              </w:rPr>
              <w:t>SIUs must exist if any of the following fields exist:</w:t>
            </w:r>
          </w:p>
          <w:p w14:paraId="72BC855B"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4554E80C"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6556F517"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5405604D"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Standards.</w:t>
            </w:r>
          </w:p>
          <w:p w14:paraId="6D4C47DB"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226D8D41"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with Pretreatment</w:t>
            </w:r>
            <w:r w:rsidRPr="00052E98">
              <w:rPr>
                <w:spacing w:val="-10"/>
                <w:sz w:val="18"/>
                <w:szCs w:val="18"/>
              </w:rPr>
              <w:t xml:space="preserve"> </w:t>
            </w:r>
            <w:r w:rsidRPr="00052E98">
              <w:rPr>
                <w:sz w:val="18"/>
                <w:szCs w:val="18"/>
              </w:rPr>
              <w:t>Schedule.</w:t>
            </w:r>
          </w:p>
          <w:p w14:paraId="5FD0B148"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642DF99C"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SIUs on</w:t>
            </w:r>
            <w:r w:rsidRPr="00052E98">
              <w:rPr>
                <w:spacing w:val="-6"/>
                <w:sz w:val="18"/>
                <w:szCs w:val="18"/>
              </w:rPr>
              <w:t xml:space="preserve"> </w:t>
            </w:r>
            <w:r w:rsidRPr="00052E98">
              <w:rPr>
                <w:sz w:val="18"/>
                <w:szCs w:val="18"/>
              </w:rPr>
              <w:t>Schedules.</w:t>
            </w:r>
          </w:p>
          <w:p w14:paraId="52CDC96F"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Violation Notices Issued to</w:t>
            </w:r>
            <w:r w:rsidRPr="00052E98">
              <w:rPr>
                <w:spacing w:val="-12"/>
                <w:sz w:val="18"/>
                <w:szCs w:val="18"/>
              </w:rPr>
              <w:t xml:space="preserve"> </w:t>
            </w:r>
            <w:r w:rsidRPr="00052E98">
              <w:rPr>
                <w:sz w:val="18"/>
                <w:szCs w:val="18"/>
              </w:rPr>
              <w:t>SIUs.</w:t>
            </w:r>
          </w:p>
          <w:p w14:paraId="3BB59984"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Administrative Orders Issued to</w:t>
            </w:r>
            <w:r w:rsidRPr="00052E98">
              <w:rPr>
                <w:spacing w:val="-11"/>
                <w:sz w:val="18"/>
                <w:szCs w:val="18"/>
              </w:rPr>
              <w:t xml:space="preserve"> </w:t>
            </w:r>
            <w:r w:rsidRPr="00052E98">
              <w:rPr>
                <w:sz w:val="18"/>
                <w:szCs w:val="18"/>
              </w:rPr>
              <w:t>SIUs.</w:t>
            </w:r>
          </w:p>
          <w:p w14:paraId="40CF2FE6"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Civil Suits Filed Against</w:t>
            </w:r>
            <w:r w:rsidRPr="00052E98">
              <w:rPr>
                <w:spacing w:val="-11"/>
                <w:sz w:val="18"/>
                <w:szCs w:val="18"/>
              </w:rPr>
              <w:t xml:space="preserve"> </w:t>
            </w:r>
            <w:r w:rsidRPr="00052E98">
              <w:rPr>
                <w:sz w:val="18"/>
                <w:szCs w:val="18"/>
              </w:rPr>
              <w:t>SIUs.</w:t>
            </w:r>
          </w:p>
          <w:p w14:paraId="676D6750" w14:textId="77777777" w:rsidR="00664686" w:rsidRPr="00052E98" w:rsidRDefault="00664686" w:rsidP="00F92DCA">
            <w:pPr>
              <w:pStyle w:val="TableParagraph"/>
              <w:numPr>
                <w:ilvl w:val="0"/>
                <w:numId w:val="35"/>
              </w:numPr>
              <w:ind w:right="30" w:hanging="210"/>
              <w:rPr>
                <w:sz w:val="18"/>
                <w:szCs w:val="18"/>
              </w:rPr>
            </w:pPr>
            <w:r w:rsidRPr="00052E98">
              <w:rPr>
                <w:sz w:val="18"/>
                <w:szCs w:val="18"/>
              </w:rPr>
              <w:t>Criminal Suits Filed Against</w:t>
            </w:r>
            <w:r w:rsidRPr="00052E98">
              <w:rPr>
                <w:spacing w:val="-13"/>
                <w:sz w:val="18"/>
                <w:szCs w:val="18"/>
              </w:rPr>
              <w:t xml:space="preserve"> </w:t>
            </w:r>
            <w:r w:rsidRPr="00052E98">
              <w:rPr>
                <w:sz w:val="18"/>
                <w:szCs w:val="18"/>
              </w:rPr>
              <w:t>SIUs.</w:t>
            </w:r>
          </w:p>
        </w:tc>
        <w:tc>
          <w:tcPr>
            <w:tcW w:w="2609" w:type="dxa"/>
          </w:tcPr>
          <w:p w14:paraId="6B216351" w14:textId="3A87ADA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AEC12E8" w14:textId="021EBD5D"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D9E517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9C49098" w14:textId="77777777" w:rsidTr="0038029F">
        <w:trPr>
          <w:trHeight w:hRule="exact" w:val="2791"/>
        </w:trPr>
        <w:tc>
          <w:tcPr>
            <w:tcW w:w="1349" w:type="dxa"/>
          </w:tcPr>
          <w:p w14:paraId="28391B90" w14:textId="77777777" w:rsidR="00664686" w:rsidRPr="00052E98" w:rsidRDefault="00664686" w:rsidP="005B36D2">
            <w:pPr>
              <w:pStyle w:val="TableParagraph"/>
              <w:ind w:right="30"/>
              <w:rPr>
                <w:sz w:val="18"/>
                <w:szCs w:val="18"/>
              </w:rPr>
            </w:pPr>
            <w:r w:rsidRPr="00052E98">
              <w:rPr>
                <w:sz w:val="18"/>
                <w:szCs w:val="18"/>
              </w:rPr>
              <w:t>CM1080</w:t>
            </w:r>
          </w:p>
        </w:tc>
        <w:tc>
          <w:tcPr>
            <w:tcW w:w="3332" w:type="dxa"/>
          </w:tcPr>
          <w:p w14:paraId="07FF6DF3" w14:textId="5FDE3811" w:rsidR="00664686" w:rsidRPr="00052E98" w:rsidRDefault="00664686" w:rsidP="0038029F">
            <w:pPr>
              <w:pStyle w:val="TableParagraph"/>
              <w:tabs>
                <w:tab w:val="left" w:pos="360"/>
              </w:tabs>
              <w:ind w:right="30"/>
              <w:rPr>
                <w:sz w:val="18"/>
                <w:szCs w:val="18"/>
              </w:rPr>
            </w:pPr>
            <w:r w:rsidRPr="00052E98">
              <w:rPr>
                <w:sz w:val="18"/>
                <w:szCs w:val="18"/>
              </w:rPr>
              <w:t>The following must be less than or equal to Number of SIUs &lt;value&gt;: (SIUs Without Control Mechanism &lt;value&gt;, SIUs Not Inspected &lt;value&gt;, SIUs Not Sampled &lt;value&gt;, SIUs SNC with Pretreatment Standards &lt;value&gt;, SIUs SNC with Reporting Requirements &lt;value&gt;, SIUs SNC with Pretreatment Schedule &lt;value&gt;, SIUs SNC Published in Newspaper &lt;value&gt;, SIUs On Schedule &lt;value&gt;, IUs Which Penalties Have Been Collected &lt;value&gt;).</w:t>
            </w:r>
          </w:p>
        </w:tc>
        <w:tc>
          <w:tcPr>
            <w:tcW w:w="3780" w:type="dxa"/>
          </w:tcPr>
          <w:p w14:paraId="6D29B7F3" w14:textId="77777777" w:rsidR="00664686" w:rsidRPr="00052E98" w:rsidRDefault="00664686" w:rsidP="005B36D2">
            <w:pPr>
              <w:pStyle w:val="TableParagraph"/>
              <w:ind w:left="-1" w:right="30"/>
              <w:rPr>
                <w:sz w:val="18"/>
                <w:szCs w:val="18"/>
              </w:rPr>
            </w:pPr>
            <w:r w:rsidRPr="00052E98">
              <w:rPr>
                <w:sz w:val="18"/>
                <w:szCs w:val="18"/>
              </w:rPr>
              <w:t>The following fields must be less than or equal to SIUs:</w:t>
            </w:r>
          </w:p>
          <w:p w14:paraId="7482D9B7"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5AE725CF"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70A2586D"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1F2752D3"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Standards.</w:t>
            </w:r>
          </w:p>
          <w:p w14:paraId="42A11AA1"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3987723F"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with Pretreatment</w:t>
            </w:r>
            <w:r w:rsidRPr="00052E98">
              <w:rPr>
                <w:spacing w:val="-12"/>
                <w:sz w:val="18"/>
                <w:szCs w:val="18"/>
              </w:rPr>
              <w:t xml:space="preserve"> </w:t>
            </w:r>
            <w:r w:rsidRPr="00052E98">
              <w:rPr>
                <w:sz w:val="18"/>
                <w:szCs w:val="18"/>
              </w:rPr>
              <w:t>Schedule.</w:t>
            </w:r>
          </w:p>
          <w:p w14:paraId="1C36B9F9"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7A894C30"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SIUs on</w:t>
            </w:r>
            <w:r w:rsidRPr="00052E98">
              <w:rPr>
                <w:spacing w:val="-6"/>
                <w:sz w:val="18"/>
                <w:szCs w:val="18"/>
              </w:rPr>
              <w:t xml:space="preserve"> </w:t>
            </w:r>
            <w:r w:rsidRPr="00052E98">
              <w:rPr>
                <w:sz w:val="18"/>
                <w:szCs w:val="18"/>
              </w:rPr>
              <w:t>Schedules.</w:t>
            </w:r>
          </w:p>
          <w:p w14:paraId="003CB943" w14:textId="77777777" w:rsidR="00664686" w:rsidRPr="00052E98" w:rsidRDefault="00664686" w:rsidP="00F92DCA">
            <w:pPr>
              <w:pStyle w:val="TableParagraph"/>
              <w:numPr>
                <w:ilvl w:val="0"/>
                <w:numId w:val="34"/>
              </w:numPr>
              <w:ind w:right="30" w:hanging="210"/>
              <w:rPr>
                <w:sz w:val="18"/>
                <w:szCs w:val="18"/>
              </w:rPr>
            </w:pPr>
            <w:r w:rsidRPr="00052E98">
              <w:rPr>
                <w:sz w:val="18"/>
                <w:szCs w:val="18"/>
              </w:rPr>
              <w:t>Industrial Users (IUs) From Which Penalties Have Been</w:t>
            </w:r>
            <w:r w:rsidRPr="00052E98">
              <w:rPr>
                <w:spacing w:val="-14"/>
                <w:sz w:val="18"/>
                <w:szCs w:val="18"/>
              </w:rPr>
              <w:t xml:space="preserve"> </w:t>
            </w:r>
            <w:r w:rsidRPr="00052E98">
              <w:rPr>
                <w:sz w:val="18"/>
                <w:szCs w:val="18"/>
              </w:rPr>
              <w:t>Collected.</w:t>
            </w:r>
          </w:p>
        </w:tc>
        <w:tc>
          <w:tcPr>
            <w:tcW w:w="2609" w:type="dxa"/>
          </w:tcPr>
          <w:p w14:paraId="349C0181" w14:textId="6B19C2F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FF27440" w14:textId="5659289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362A0E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3D79EB5" w14:textId="77777777" w:rsidTr="008D1090">
        <w:trPr>
          <w:trHeight w:hRule="exact" w:val="1325"/>
        </w:trPr>
        <w:tc>
          <w:tcPr>
            <w:tcW w:w="1349" w:type="dxa"/>
          </w:tcPr>
          <w:p w14:paraId="0EF18829" w14:textId="77777777" w:rsidR="00664686" w:rsidRPr="00052E98" w:rsidRDefault="00664686" w:rsidP="005B36D2">
            <w:pPr>
              <w:pStyle w:val="TableParagraph"/>
              <w:ind w:right="30"/>
              <w:rPr>
                <w:sz w:val="18"/>
                <w:szCs w:val="18"/>
              </w:rPr>
            </w:pPr>
            <w:r w:rsidRPr="00052E98">
              <w:rPr>
                <w:sz w:val="18"/>
                <w:szCs w:val="18"/>
              </w:rPr>
              <w:t>CM1090</w:t>
            </w:r>
          </w:p>
        </w:tc>
        <w:tc>
          <w:tcPr>
            <w:tcW w:w="3332" w:type="dxa"/>
          </w:tcPr>
          <w:p w14:paraId="442BB5DF" w14:textId="52C66ABA" w:rsidR="00664686" w:rsidRPr="00052E98" w:rsidRDefault="00664686" w:rsidP="005B36D2">
            <w:pPr>
              <w:pStyle w:val="TableParagraph"/>
              <w:ind w:right="30"/>
              <w:rPr>
                <w:sz w:val="18"/>
                <w:szCs w:val="18"/>
              </w:rPr>
            </w:pPr>
            <w:r w:rsidRPr="00052E98">
              <w:rPr>
                <w:sz w:val="18"/>
                <w:szCs w:val="18"/>
              </w:rPr>
              <w:t>CIUs in SNC &lt;CIUs in SNC value&gt; must be less than or equal to Number of CIUs &lt;Number of CIUs value&gt;.</w:t>
            </w:r>
          </w:p>
        </w:tc>
        <w:tc>
          <w:tcPr>
            <w:tcW w:w="3780" w:type="dxa"/>
          </w:tcPr>
          <w:p w14:paraId="5BECFDE8" w14:textId="77777777" w:rsidR="00664686" w:rsidRPr="00052E98" w:rsidRDefault="00664686" w:rsidP="005B36D2">
            <w:pPr>
              <w:pStyle w:val="TableParagraph"/>
              <w:ind w:left="-1" w:right="30"/>
              <w:rPr>
                <w:sz w:val="18"/>
                <w:szCs w:val="18"/>
              </w:rPr>
            </w:pPr>
            <w:r w:rsidRPr="00052E98">
              <w:rPr>
                <w:sz w:val="18"/>
                <w:szCs w:val="18"/>
              </w:rPr>
              <w:t>CIUs in SNC must be less than or equal to CIUs.</w:t>
            </w:r>
          </w:p>
        </w:tc>
        <w:tc>
          <w:tcPr>
            <w:tcW w:w="2609" w:type="dxa"/>
          </w:tcPr>
          <w:p w14:paraId="2DD59B94" w14:textId="3576FEC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6BE3EA0" w14:textId="3119BF1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B75735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AD8283B" w14:textId="77777777" w:rsidTr="008D1090">
        <w:trPr>
          <w:trHeight w:hRule="exact" w:val="1325"/>
        </w:trPr>
        <w:tc>
          <w:tcPr>
            <w:tcW w:w="1349" w:type="dxa"/>
          </w:tcPr>
          <w:p w14:paraId="61F0838F" w14:textId="77777777" w:rsidR="00664686" w:rsidRPr="00052E98" w:rsidRDefault="00664686" w:rsidP="005B36D2">
            <w:pPr>
              <w:pStyle w:val="TableParagraph"/>
              <w:ind w:right="30"/>
              <w:rPr>
                <w:sz w:val="18"/>
                <w:szCs w:val="18"/>
              </w:rPr>
            </w:pPr>
            <w:r w:rsidRPr="00052E98">
              <w:rPr>
                <w:sz w:val="18"/>
                <w:szCs w:val="18"/>
              </w:rPr>
              <w:t>CM1100</w:t>
            </w:r>
          </w:p>
        </w:tc>
        <w:tc>
          <w:tcPr>
            <w:tcW w:w="3332" w:type="dxa"/>
          </w:tcPr>
          <w:p w14:paraId="62F3DDD0" w14:textId="77777777" w:rsidR="00664686" w:rsidRPr="00052E98" w:rsidRDefault="00664686" w:rsidP="005B36D2">
            <w:pPr>
              <w:pStyle w:val="TableParagraph"/>
              <w:ind w:right="30"/>
              <w:rPr>
                <w:sz w:val="18"/>
                <w:szCs w:val="18"/>
              </w:rPr>
            </w:pPr>
            <w:r w:rsidRPr="00052E98">
              <w:rPr>
                <w:sz w:val="18"/>
                <w:szCs w:val="18"/>
              </w:rPr>
              <w:t>Local Limits Pollutant Code must exist because Date of Most Recent Date Adoption of Technically Based Local Limits exists.</w:t>
            </w:r>
          </w:p>
        </w:tc>
        <w:tc>
          <w:tcPr>
            <w:tcW w:w="3780" w:type="dxa"/>
          </w:tcPr>
          <w:p w14:paraId="40915EBC" w14:textId="77777777" w:rsidR="00664686" w:rsidRPr="00052E98" w:rsidRDefault="00664686" w:rsidP="005B36D2">
            <w:pPr>
              <w:pStyle w:val="TableParagraph"/>
              <w:ind w:left="-1" w:right="30"/>
              <w:rPr>
                <w:sz w:val="18"/>
                <w:szCs w:val="18"/>
              </w:rPr>
            </w:pPr>
            <w:r w:rsidRPr="00052E98">
              <w:rPr>
                <w:sz w:val="18"/>
                <w:szCs w:val="18"/>
              </w:rPr>
              <w:t>If Date of Most Recent Adoption of Technically Based Local Limits exists, Local Limit Pollutants must exist.</w:t>
            </w:r>
          </w:p>
        </w:tc>
        <w:tc>
          <w:tcPr>
            <w:tcW w:w="2609" w:type="dxa"/>
          </w:tcPr>
          <w:p w14:paraId="23EC3AE6" w14:textId="43C3925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9C52E9" w14:textId="40D10E8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02587D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152F3C6" w14:textId="77777777" w:rsidTr="008D1090">
        <w:trPr>
          <w:trHeight w:hRule="exact" w:val="1325"/>
        </w:trPr>
        <w:tc>
          <w:tcPr>
            <w:tcW w:w="1349" w:type="dxa"/>
          </w:tcPr>
          <w:p w14:paraId="718C27F6" w14:textId="77777777" w:rsidR="00664686" w:rsidRPr="00052E98" w:rsidRDefault="00664686" w:rsidP="005B36D2">
            <w:pPr>
              <w:pStyle w:val="TableParagraph"/>
              <w:ind w:right="30"/>
              <w:rPr>
                <w:sz w:val="18"/>
                <w:szCs w:val="18"/>
              </w:rPr>
            </w:pPr>
            <w:r w:rsidRPr="00052E98">
              <w:rPr>
                <w:sz w:val="18"/>
                <w:szCs w:val="18"/>
              </w:rPr>
              <w:t>CM1110</w:t>
            </w:r>
          </w:p>
        </w:tc>
        <w:tc>
          <w:tcPr>
            <w:tcW w:w="3332" w:type="dxa"/>
          </w:tcPr>
          <w:p w14:paraId="28E601FA" w14:textId="77777777" w:rsidR="00664686" w:rsidRPr="00052E98" w:rsidRDefault="00664686" w:rsidP="005B36D2">
            <w:pPr>
              <w:pStyle w:val="TableParagraph"/>
              <w:ind w:right="30"/>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3780" w:type="dxa"/>
          </w:tcPr>
          <w:p w14:paraId="1AE6A62B" w14:textId="20F947ED" w:rsidR="00664686" w:rsidRPr="00052E98" w:rsidRDefault="00664686" w:rsidP="005B36D2">
            <w:pPr>
              <w:pStyle w:val="TableParagraph"/>
              <w:ind w:left="-1" w:right="30"/>
              <w:rPr>
                <w:sz w:val="18"/>
                <w:szCs w:val="18"/>
              </w:rPr>
            </w:pPr>
            <w:r w:rsidRPr="00052E98">
              <w:rPr>
                <w:sz w:val="18"/>
                <w:szCs w:val="18"/>
              </w:rPr>
              <w:t>Local Limit Pollutants must be a valid (i.e., Active) code in the REF_POLLUTANT table.</w:t>
            </w:r>
          </w:p>
        </w:tc>
        <w:tc>
          <w:tcPr>
            <w:tcW w:w="2609" w:type="dxa"/>
          </w:tcPr>
          <w:p w14:paraId="1D818B00" w14:textId="2F2760D5"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DBE4E81" w14:textId="14BA94A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8D653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5D0240C" w14:textId="77777777" w:rsidTr="008D1090">
        <w:trPr>
          <w:trHeight w:hRule="exact" w:val="1325"/>
        </w:trPr>
        <w:tc>
          <w:tcPr>
            <w:tcW w:w="1349" w:type="dxa"/>
          </w:tcPr>
          <w:p w14:paraId="565EB3D1" w14:textId="77777777" w:rsidR="00664686" w:rsidRPr="00052E98" w:rsidRDefault="00664686" w:rsidP="005B36D2">
            <w:pPr>
              <w:pStyle w:val="TableParagraph"/>
              <w:ind w:right="30"/>
              <w:rPr>
                <w:sz w:val="18"/>
                <w:szCs w:val="18"/>
              </w:rPr>
            </w:pPr>
            <w:r w:rsidRPr="00052E98">
              <w:rPr>
                <w:sz w:val="18"/>
                <w:szCs w:val="18"/>
              </w:rPr>
              <w:t>CM1120</w:t>
            </w:r>
          </w:p>
        </w:tc>
        <w:tc>
          <w:tcPr>
            <w:tcW w:w="3332" w:type="dxa"/>
          </w:tcPr>
          <w:p w14:paraId="0A253E4F" w14:textId="77777777" w:rsidR="00664686" w:rsidRPr="00052E98" w:rsidRDefault="00664686" w:rsidP="005B36D2">
            <w:pPr>
              <w:pStyle w:val="TableParagraph"/>
              <w:ind w:right="30"/>
              <w:rPr>
                <w:sz w:val="18"/>
                <w:szCs w:val="18"/>
              </w:rPr>
            </w:pPr>
            <w:r w:rsidRPr="00052E98">
              <w:rPr>
                <w:sz w:val="18"/>
                <w:szCs w:val="18"/>
              </w:rPr>
              <w:t>Most Recent Date Removal Credits Approval must exist because Removal Credits Application Status Code = APP (Approved).</w:t>
            </w:r>
          </w:p>
        </w:tc>
        <w:tc>
          <w:tcPr>
            <w:tcW w:w="3780" w:type="dxa"/>
          </w:tcPr>
          <w:p w14:paraId="51D406F5" w14:textId="77777777" w:rsidR="00664686" w:rsidRPr="00052E98" w:rsidRDefault="00664686" w:rsidP="005B36D2">
            <w:pPr>
              <w:pStyle w:val="TableParagraph"/>
              <w:ind w:left="-1" w:right="30"/>
              <w:rPr>
                <w:sz w:val="18"/>
                <w:szCs w:val="18"/>
              </w:rPr>
            </w:pPr>
            <w:r w:rsidRPr="00052E98">
              <w:rPr>
                <w:sz w:val="18"/>
                <w:szCs w:val="18"/>
              </w:rPr>
              <w:t>If the Removal Credits Application Status = Approved, Date of Most Recent Removal Credits Approval must exist.</w:t>
            </w:r>
          </w:p>
        </w:tc>
        <w:tc>
          <w:tcPr>
            <w:tcW w:w="2609" w:type="dxa"/>
          </w:tcPr>
          <w:p w14:paraId="4E1BCFED" w14:textId="54E5E39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C0498A8" w14:textId="1259340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7612B8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E275CAC" w14:textId="77777777" w:rsidTr="008D1090">
        <w:trPr>
          <w:trHeight w:hRule="exact" w:val="1325"/>
        </w:trPr>
        <w:tc>
          <w:tcPr>
            <w:tcW w:w="1349" w:type="dxa"/>
          </w:tcPr>
          <w:p w14:paraId="26A46159" w14:textId="77777777" w:rsidR="00664686" w:rsidRPr="00052E98" w:rsidRDefault="00664686" w:rsidP="005B36D2">
            <w:pPr>
              <w:pStyle w:val="TableParagraph"/>
              <w:ind w:right="30"/>
              <w:rPr>
                <w:sz w:val="18"/>
                <w:szCs w:val="18"/>
              </w:rPr>
            </w:pPr>
            <w:r w:rsidRPr="00052E98">
              <w:rPr>
                <w:sz w:val="18"/>
                <w:szCs w:val="18"/>
              </w:rPr>
              <w:t>CM1130</w:t>
            </w:r>
          </w:p>
        </w:tc>
        <w:tc>
          <w:tcPr>
            <w:tcW w:w="3332" w:type="dxa"/>
          </w:tcPr>
          <w:p w14:paraId="62F1ECE1" w14:textId="2E303BFA" w:rsidR="00664686" w:rsidRPr="00052E98" w:rsidRDefault="00664686" w:rsidP="008D1090">
            <w:pPr>
              <w:pStyle w:val="TableParagraph"/>
              <w:ind w:right="30"/>
              <w:rPr>
                <w:sz w:val="18"/>
                <w:szCs w:val="18"/>
              </w:rPr>
            </w:pPr>
            <w:r w:rsidRPr="00052E98">
              <w:rPr>
                <w:sz w:val="18"/>
                <w:szCs w:val="18"/>
              </w:rPr>
              <w:t>Removal Credits Application Status Code</w:t>
            </w:r>
            <w:r w:rsidR="008D1090">
              <w:rPr>
                <w:sz w:val="18"/>
                <w:szCs w:val="18"/>
              </w:rPr>
              <w:t xml:space="preserve"> </w:t>
            </w:r>
            <w:r w:rsidRPr="00052E98">
              <w:rPr>
                <w:sz w:val="18"/>
                <w:szCs w:val="18"/>
              </w:rPr>
              <w:t>&lt;Removal Credits Application Status Code value&gt; does not exist or is inactive in the ICIS reference table.</w:t>
            </w:r>
          </w:p>
        </w:tc>
        <w:tc>
          <w:tcPr>
            <w:tcW w:w="3780" w:type="dxa"/>
          </w:tcPr>
          <w:p w14:paraId="76195F98" w14:textId="16490739" w:rsidR="00664686" w:rsidRPr="00052E98" w:rsidRDefault="00664686" w:rsidP="005B36D2">
            <w:pPr>
              <w:pStyle w:val="TableParagraph"/>
              <w:ind w:left="-1" w:right="30"/>
              <w:rPr>
                <w:sz w:val="18"/>
                <w:szCs w:val="18"/>
              </w:rPr>
            </w:pPr>
            <w:r w:rsidRPr="00052E98">
              <w:rPr>
                <w:sz w:val="18"/>
                <w:szCs w:val="18"/>
              </w:rPr>
              <w:t>Removal Credits Application Status must be a valid (i.e., Active) code in the REF_REMOVAL_STATUS table.</w:t>
            </w:r>
          </w:p>
        </w:tc>
        <w:tc>
          <w:tcPr>
            <w:tcW w:w="2609" w:type="dxa"/>
          </w:tcPr>
          <w:p w14:paraId="4675494C" w14:textId="032CF8E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C89C4D9" w14:textId="6F54CCD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C51834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EE7EE24" w14:textId="77777777" w:rsidTr="008D1090">
        <w:trPr>
          <w:trHeight w:hRule="exact" w:val="1325"/>
        </w:trPr>
        <w:tc>
          <w:tcPr>
            <w:tcW w:w="1349" w:type="dxa"/>
          </w:tcPr>
          <w:p w14:paraId="171AE66A" w14:textId="77777777" w:rsidR="00664686" w:rsidRPr="00052E98" w:rsidRDefault="00664686" w:rsidP="005B36D2">
            <w:pPr>
              <w:pStyle w:val="TableParagraph"/>
              <w:ind w:right="30"/>
              <w:rPr>
                <w:sz w:val="18"/>
                <w:szCs w:val="18"/>
              </w:rPr>
            </w:pPr>
            <w:r w:rsidRPr="00052E98">
              <w:rPr>
                <w:sz w:val="18"/>
                <w:szCs w:val="18"/>
              </w:rPr>
              <w:t>CM1140</w:t>
            </w:r>
          </w:p>
        </w:tc>
        <w:tc>
          <w:tcPr>
            <w:tcW w:w="3332" w:type="dxa"/>
          </w:tcPr>
          <w:p w14:paraId="7E061F42" w14:textId="77777777" w:rsidR="00664686" w:rsidRPr="00052E98" w:rsidRDefault="00664686" w:rsidP="005B36D2">
            <w:pPr>
              <w:pStyle w:val="TableParagraph"/>
              <w:ind w:right="30"/>
              <w:rPr>
                <w:sz w:val="18"/>
                <w:szCs w:val="18"/>
              </w:rPr>
            </w:pPr>
            <w:r w:rsidRPr="00052E98">
              <w:rPr>
                <w:sz w:val="18"/>
                <w:szCs w:val="18"/>
              </w:rPr>
              <w:t>Removal Credits Pollutant Code must exist because Date of Most Recent Date Removal Credits Approval exists.</w:t>
            </w:r>
          </w:p>
        </w:tc>
        <w:tc>
          <w:tcPr>
            <w:tcW w:w="3780" w:type="dxa"/>
          </w:tcPr>
          <w:p w14:paraId="4BEA345E" w14:textId="77777777" w:rsidR="00664686" w:rsidRPr="00052E98" w:rsidRDefault="00664686" w:rsidP="005B36D2">
            <w:pPr>
              <w:pStyle w:val="TableParagraph"/>
              <w:ind w:left="-1" w:right="30"/>
              <w:rPr>
                <w:sz w:val="18"/>
                <w:szCs w:val="18"/>
              </w:rPr>
            </w:pPr>
            <w:r w:rsidRPr="00052E98">
              <w:rPr>
                <w:sz w:val="18"/>
                <w:szCs w:val="18"/>
              </w:rPr>
              <w:t>If Date of Most Recent Removal Credits Approval exists, Removal Credits must exist.</w:t>
            </w:r>
          </w:p>
        </w:tc>
        <w:tc>
          <w:tcPr>
            <w:tcW w:w="2609" w:type="dxa"/>
          </w:tcPr>
          <w:p w14:paraId="72E7CAB2" w14:textId="2344478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157F29E" w14:textId="0D78DF9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6037D39"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96043EE" w14:textId="77777777" w:rsidTr="008D1090">
        <w:trPr>
          <w:trHeight w:hRule="exact" w:val="1296"/>
        </w:trPr>
        <w:tc>
          <w:tcPr>
            <w:tcW w:w="1349" w:type="dxa"/>
          </w:tcPr>
          <w:p w14:paraId="12A7AD47" w14:textId="77777777" w:rsidR="00664686" w:rsidRPr="00052E98" w:rsidRDefault="00664686" w:rsidP="005B36D2">
            <w:pPr>
              <w:pStyle w:val="TableParagraph"/>
              <w:ind w:right="30"/>
              <w:rPr>
                <w:sz w:val="18"/>
                <w:szCs w:val="18"/>
              </w:rPr>
            </w:pPr>
            <w:r w:rsidRPr="00052E98">
              <w:rPr>
                <w:sz w:val="18"/>
                <w:szCs w:val="18"/>
              </w:rPr>
              <w:t>CM1150</w:t>
            </w:r>
          </w:p>
        </w:tc>
        <w:tc>
          <w:tcPr>
            <w:tcW w:w="3332" w:type="dxa"/>
          </w:tcPr>
          <w:p w14:paraId="6E59E789" w14:textId="1F418D0C" w:rsidR="00664686" w:rsidRPr="00052E98" w:rsidRDefault="00664686" w:rsidP="005B36D2">
            <w:pPr>
              <w:pStyle w:val="TableParagraph"/>
              <w:ind w:right="30"/>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3780" w:type="dxa"/>
          </w:tcPr>
          <w:p w14:paraId="0A146783" w14:textId="0AA6CB0F" w:rsidR="00664686" w:rsidRPr="00052E98" w:rsidRDefault="00664686" w:rsidP="005B36D2">
            <w:pPr>
              <w:pStyle w:val="TableParagraph"/>
              <w:ind w:left="-1" w:right="30"/>
              <w:rPr>
                <w:sz w:val="18"/>
                <w:szCs w:val="18"/>
              </w:rPr>
            </w:pPr>
            <w:r w:rsidRPr="00052E98">
              <w:rPr>
                <w:sz w:val="18"/>
                <w:szCs w:val="18"/>
              </w:rPr>
              <w:t>Removal Credits must be a valid (i.e., Active) code in the REF_POLLUTANT table.</w:t>
            </w:r>
          </w:p>
        </w:tc>
        <w:tc>
          <w:tcPr>
            <w:tcW w:w="2609" w:type="dxa"/>
          </w:tcPr>
          <w:p w14:paraId="4BD3C011" w14:textId="7126334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57C1DDA" w14:textId="618A87C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591E73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877EEE8" w14:textId="77777777" w:rsidTr="008D1090">
        <w:trPr>
          <w:trHeight w:hRule="exact" w:val="1296"/>
        </w:trPr>
        <w:tc>
          <w:tcPr>
            <w:tcW w:w="1349" w:type="dxa"/>
          </w:tcPr>
          <w:p w14:paraId="5D1AF393" w14:textId="77777777" w:rsidR="00664686" w:rsidRPr="00052E98" w:rsidRDefault="00664686" w:rsidP="005B36D2">
            <w:pPr>
              <w:pStyle w:val="TableParagraph"/>
              <w:ind w:right="30"/>
              <w:rPr>
                <w:sz w:val="18"/>
                <w:szCs w:val="18"/>
              </w:rPr>
            </w:pPr>
            <w:r w:rsidRPr="00052E98">
              <w:rPr>
                <w:sz w:val="18"/>
                <w:szCs w:val="18"/>
              </w:rPr>
              <w:t>CM1160</w:t>
            </w:r>
          </w:p>
        </w:tc>
        <w:tc>
          <w:tcPr>
            <w:tcW w:w="3332" w:type="dxa"/>
          </w:tcPr>
          <w:p w14:paraId="6DFF40BE" w14:textId="77777777" w:rsidR="00664686" w:rsidRPr="00052E98" w:rsidRDefault="00664686" w:rsidP="005B36D2">
            <w:pPr>
              <w:pStyle w:val="TableParagraph"/>
              <w:ind w:right="30"/>
              <w:rPr>
                <w:sz w:val="18"/>
                <w:szCs w:val="18"/>
              </w:rPr>
            </w:pPr>
            <w:r w:rsidRPr="00052E98">
              <w:rPr>
                <w:sz w:val="18"/>
                <w:szCs w:val="18"/>
              </w:rPr>
              <w:t>Program Code must = CWASSO (NPDES – Sanitary Sewer Overflow) because SSO Special Regulatory Program data exist.</w:t>
            </w:r>
          </w:p>
        </w:tc>
        <w:tc>
          <w:tcPr>
            <w:tcW w:w="3780" w:type="dxa"/>
          </w:tcPr>
          <w:p w14:paraId="746399E7" w14:textId="77777777" w:rsidR="00664686" w:rsidRPr="00052E98" w:rsidRDefault="00664686" w:rsidP="005B36D2">
            <w:pPr>
              <w:pStyle w:val="TableParagraph"/>
              <w:ind w:left="-1" w:right="30"/>
              <w:rPr>
                <w:sz w:val="18"/>
                <w:szCs w:val="18"/>
              </w:rPr>
            </w:pPr>
            <w:r w:rsidRPr="00052E98">
              <w:rPr>
                <w:sz w:val="18"/>
                <w:szCs w:val="18"/>
              </w:rPr>
              <w:t>If any SSO Special Regulatory Program data exist, Programs must = NPDES – Sanitary Sewer Overflow (SSO).</w:t>
            </w:r>
          </w:p>
        </w:tc>
        <w:tc>
          <w:tcPr>
            <w:tcW w:w="2609" w:type="dxa"/>
          </w:tcPr>
          <w:p w14:paraId="2C142DE0" w14:textId="1A86EA4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D30C710" w14:textId="44D6869A"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3517EB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7C0E5C1" w14:textId="77777777" w:rsidTr="008D1090">
        <w:trPr>
          <w:trHeight w:hRule="exact" w:val="1296"/>
        </w:trPr>
        <w:tc>
          <w:tcPr>
            <w:tcW w:w="1349" w:type="dxa"/>
          </w:tcPr>
          <w:p w14:paraId="4C14F074" w14:textId="77777777" w:rsidR="00664686" w:rsidRPr="00052E98" w:rsidRDefault="00664686" w:rsidP="005B36D2">
            <w:pPr>
              <w:pStyle w:val="TableParagraph"/>
              <w:ind w:right="30"/>
              <w:rPr>
                <w:sz w:val="18"/>
                <w:szCs w:val="18"/>
              </w:rPr>
            </w:pPr>
            <w:r w:rsidRPr="00052E98">
              <w:rPr>
                <w:sz w:val="18"/>
                <w:szCs w:val="18"/>
              </w:rPr>
              <w:t>CM1170</w:t>
            </w:r>
          </w:p>
        </w:tc>
        <w:tc>
          <w:tcPr>
            <w:tcW w:w="3332" w:type="dxa"/>
          </w:tcPr>
          <w:p w14:paraId="5A59787E" w14:textId="77777777" w:rsidR="00664686" w:rsidRPr="00052E98" w:rsidRDefault="00664686" w:rsidP="005B36D2">
            <w:pPr>
              <w:pStyle w:val="TableParagraph"/>
              <w:ind w:right="30"/>
              <w:rPr>
                <w:sz w:val="18"/>
                <w:szCs w:val="18"/>
              </w:rPr>
            </w:pPr>
            <w:r w:rsidRPr="00052E98">
              <w:rPr>
                <w:sz w:val="18"/>
                <w:szCs w:val="18"/>
              </w:rPr>
              <w:t>SSO Special Regulatory Program data must exist because Program Code = CWASSO (NPDES – Sanitary Sewer Overflow).</w:t>
            </w:r>
          </w:p>
        </w:tc>
        <w:tc>
          <w:tcPr>
            <w:tcW w:w="3780" w:type="dxa"/>
          </w:tcPr>
          <w:p w14:paraId="35705842" w14:textId="77777777" w:rsidR="00664686" w:rsidRPr="00052E98" w:rsidRDefault="00664686" w:rsidP="005B36D2">
            <w:pPr>
              <w:pStyle w:val="TableParagraph"/>
              <w:ind w:left="-1" w:right="30"/>
              <w:rPr>
                <w:sz w:val="18"/>
                <w:szCs w:val="18"/>
              </w:rPr>
            </w:pPr>
            <w:r w:rsidRPr="00052E98">
              <w:rPr>
                <w:sz w:val="18"/>
                <w:szCs w:val="18"/>
              </w:rPr>
              <w:t>If Programs = NPDES – Sanitary Sewer Overflow (SSO), SSO Special Regulatory Program data must exist.</w:t>
            </w:r>
          </w:p>
        </w:tc>
        <w:tc>
          <w:tcPr>
            <w:tcW w:w="2609" w:type="dxa"/>
          </w:tcPr>
          <w:p w14:paraId="31F6B7B1" w14:textId="74F68F7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0F1C15D" w14:textId="31EBD4E7"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593F23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92C0CF5" w14:textId="77777777" w:rsidTr="008D1090">
        <w:trPr>
          <w:trHeight w:hRule="exact" w:val="1296"/>
        </w:trPr>
        <w:tc>
          <w:tcPr>
            <w:tcW w:w="1349" w:type="dxa"/>
          </w:tcPr>
          <w:p w14:paraId="0E3ADD8E" w14:textId="77777777" w:rsidR="00664686" w:rsidRPr="00052E98" w:rsidRDefault="00664686" w:rsidP="005B36D2">
            <w:pPr>
              <w:pStyle w:val="TableParagraph"/>
              <w:ind w:right="30"/>
              <w:rPr>
                <w:sz w:val="18"/>
                <w:szCs w:val="18"/>
              </w:rPr>
            </w:pPr>
            <w:r w:rsidRPr="00052E98">
              <w:rPr>
                <w:sz w:val="18"/>
                <w:szCs w:val="18"/>
              </w:rPr>
              <w:t>CM1180</w:t>
            </w:r>
          </w:p>
        </w:tc>
        <w:tc>
          <w:tcPr>
            <w:tcW w:w="3332" w:type="dxa"/>
          </w:tcPr>
          <w:p w14:paraId="03524C28" w14:textId="77777777" w:rsidR="00664686" w:rsidRPr="00052E98" w:rsidRDefault="00664686" w:rsidP="005B36D2">
            <w:pPr>
              <w:pStyle w:val="TableParagraph"/>
              <w:ind w:right="30"/>
              <w:rPr>
                <w:sz w:val="18"/>
                <w:szCs w:val="18"/>
              </w:rPr>
            </w:pPr>
            <w:r w:rsidRPr="00052E98">
              <w:rPr>
                <w:sz w:val="18"/>
                <w:szCs w:val="18"/>
              </w:rPr>
              <w:t>SSO Event Date must exist for an SSO Special Regulatory Program.</w:t>
            </w:r>
          </w:p>
        </w:tc>
        <w:tc>
          <w:tcPr>
            <w:tcW w:w="3780" w:type="dxa"/>
          </w:tcPr>
          <w:p w14:paraId="07405D85" w14:textId="77777777" w:rsidR="00664686" w:rsidRPr="00052E98" w:rsidRDefault="00664686" w:rsidP="005B36D2">
            <w:pPr>
              <w:pStyle w:val="TableParagraph"/>
              <w:ind w:left="-1" w:right="30"/>
              <w:rPr>
                <w:sz w:val="18"/>
                <w:szCs w:val="18"/>
              </w:rPr>
            </w:pPr>
            <w:r w:rsidRPr="00052E98">
              <w:rPr>
                <w:sz w:val="18"/>
                <w:szCs w:val="18"/>
              </w:rPr>
              <w:t>SSO Event Date must exist.</w:t>
            </w:r>
          </w:p>
        </w:tc>
        <w:tc>
          <w:tcPr>
            <w:tcW w:w="2609" w:type="dxa"/>
          </w:tcPr>
          <w:p w14:paraId="4B5079A1" w14:textId="3F536CC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956FCCE" w14:textId="7E80AD0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92D47E6"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0348689" w14:textId="77777777" w:rsidTr="008D1090">
        <w:trPr>
          <w:trHeight w:hRule="exact" w:val="1296"/>
        </w:trPr>
        <w:tc>
          <w:tcPr>
            <w:tcW w:w="1349" w:type="dxa"/>
          </w:tcPr>
          <w:p w14:paraId="59F9FB01" w14:textId="77777777" w:rsidR="00664686" w:rsidRPr="00052E98" w:rsidRDefault="00664686" w:rsidP="005B36D2">
            <w:pPr>
              <w:pStyle w:val="TableParagraph"/>
              <w:ind w:right="30"/>
              <w:rPr>
                <w:sz w:val="18"/>
                <w:szCs w:val="18"/>
              </w:rPr>
            </w:pPr>
            <w:r w:rsidRPr="00052E98">
              <w:rPr>
                <w:sz w:val="18"/>
                <w:szCs w:val="18"/>
              </w:rPr>
              <w:t>CM1190</w:t>
            </w:r>
          </w:p>
        </w:tc>
        <w:tc>
          <w:tcPr>
            <w:tcW w:w="3332" w:type="dxa"/>
          </w:tcPr>
          <w:p w14:paraId="661F33B2" w14:textId="77777777" w:rsidR="00664686" w:rsidRPr="00052E98" w:rsidRDefault="00664686" w:rsidP="005B36D2">
            <w:pPr>
              <w:pStyle w:val="TableParagraph"/>
              <w:ind w:right="30"/>
              <w:rPr>
                <w:sz w:val="18"/>
                <w:szCs w:val="18"/>
              </w:rPr>
            </w:pPr>
            <w:r w:rsidRPr="00052E98">
              <w:rPr>
                <w:sz w:val="18"/>
                <w:szCs w:val="18"/>
              </w:rPr>
              <w:t>SSO Event Date must be less than or equal to the current date.</w:t>
            </w:r>
          </w:p>
        </w:tc>
        <w:tc>
          <w:tcPr>
            <w:tcW w:w="3780" w:type="dxa"/>
          </w:tcPr>
          <w:p w14:paraId="560F27CD" w14:textId="77777777" w:rsidR="00664686" w:rsidRPr="00052E98" w:rsidRDefault="00664686" w:rsidP="005B36D2">
            <w:pPr>
              <w:pStyle w:val="TableParagraph"/>
              <w:ind w:left="-1" w:right="30"/>
              <w:rPr>
                <w:sz w:val="18"/>
                <w:szCs w:val="18"/>
              </w:rPr>
            </w:pPr>
            <w:r w:rsidRPr="00052E98">
              <w:rPr>
                <w:sz w:val="18"/>
                <w:szCs w:val="18"/>
              </w:rPr>
              <w:t>SSO Event Date must be less than or equal to the current date.</w:t>
            </w:r>
          </w:p>
        </w:tc>
        <w:tc>
          <w:tcPr>
            <w:tcW w:w="2609" w:type="dxa"/>
          </w:tcPr>
          <w:p w14:paraId="1E76D225" w14:textId="297A381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F6893C8" w14:textId="50C58DE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9FA3E4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62288DC" w14:textId="77777777" w:rsidTr="008D1090">
        <w:trPr>
          <w:trHeight w:hRule="exact" w:val="1296"/>
        </w:trPr>
        <w:tc>
          <w:tcPr>
            <w:tcW w:w="1349" w:type="dxa"/>
          </w:tcPr>
          <w:p w14:paraId="4A19EDBE" w14:textId="77777777" w:rsidR="00664686" w:rsidRPr="00052E98" w:rsidRDefault="00664686" w:rsidP="005B36D2">
            <w:pPr>
              <w:pStyle w:val="TableParagraph"/>
              <w:ind w:right="30"/>
              <w:rPr>
                <w:sz w:val="18"/>
                <w:szCs w:val="18"/>
              </w:rPr>
            </w:pPr>
            <w:r w:rsidRPr="00052E98">
              <w:rPr>
                <w:sz w:val="18"/>
                <w:szCs w:val="18"/>
              </w:rPr>
              <w:t>CM1195</w:t>
            </w:r>
          </w:p>
        </w:tc>
        <w:tc>
          <w:tcPr>
            <w:tcW w:w="3332" w:type="dxa"/>
          </w:tcPr>
          <w:p w14:paraId="3EE203C7" w14:textId="38857F4B" w:rsidR="00664686" w:rsidRPr="00052E98" w:rsidRDefault="00664686" w:rsidP="005B36D2">
            <w:pPr>
              <w:pStyle w:val="TableParagraph"/>
              <w:ind w:right="30"/>
              <w:rPr>
                <w:sz w:val="18"/>
                <w:szCs w:val="18"/>
              </w:rPr>
            </w:pPr>
            <w:r w:rsidRPr="00052E98">
              <w:rPr>
                <w:sz w:val="18"/>
                <w:szCs w:val="18"/>
              </w:rPr>
              <w:t>Duration SSO Overflow Event must be either an integer or a decimal entered in 15 minute increments (i.e., .0, .00, .25, .5, .50, .75).</w:t>
            </w:r>
          </w:p>
        </w:tc>
        <w:tc>
          <w:tcPr>
            <w:tcW w:w="3780" w:type="dxa"/>
          </w:tcPr>
          <w:p w14:paraId="7FB7CDFE" w14:textId="77777777" w:rsidR="00664686" w:rsidRPr="00052E98" w:rsidRDefault="00664686" w:rsidP="005B36D2">
            <w:pPr>
              <w:pStyle w:val="TableParagraph"/>
              <w:ind w:left="-1" w:right="30"/>
              <w:rPr>
                <w:sz w:val="18"/>
                <w:szCs w:val="18"/>
              </w:rPr>
            </w:pPr>
            <w:r w:rsidRPr="00052E98">
              <w:rPr>
                <w:sz w:val="18"/>
                <w:szCs w:val="18"/>
              </w:rPr>
              <w:t>Duration of Event must be either an integer or a decimal indicating 15 minute increments</w:t>
            </w:r>
            <w:r w:rsidRPr="00052E98">
              <w:rPr>
                <w:spacing w:val="-21"/>
                <w:sz w:val="18"/>
                <w:szCs w:val="18"/>
              </w:rPr>
              <w:t xml:space="preserve"> </w:t>
            </w:r>
            <w:r w:rsidRPr="00052E98">
              <w:rPr>
                <w:sz w:val="18"/>
                <w:szCs w:val="18"/>
              </w:rPr>
              <w:t>(i.e.,</w:t>
            </w:r>
          </w:p>
          <w:p w14:paraId="49668E45" w14:textId="77777777" w:rsidR="00664686" w:rsidRPr="00052E98" w:rsidRDefault="00664686" w:rsidP="005B36D2">
            <w:pPr>
              <w:pStyle w:val="TableParagraph"/>
              <w:ind w:left="-1" w:right="30"/>
              <w:rPr>
                <w:sz w:val="18"/>
                <w:szCs w:val="18"/>
              </w:rPr>
            </w:pPr>
            <w:r w:rsidRPr="00052E98">
              <w:rPr>
                <w:sz w:val="18"/>
                <w:szCs w:val="18"/>
              </w:rPr>
              <w:t>.0, .00, .25, .5, .50, .75).</w:t>
            </w:r>
          </w:p>
        </w:tc>
        <w:tc>
          <w:tcPr>
            <w:tcW w:w="2609" w:type="dxa"/>
          </w:tcPr>
          <w:p w14:paraId="7E6CD6C9" w14:textId="45E20427"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078E88A" w14:textId="0AC6243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DB201"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10E98E5" w14:textId="77777777" w:rsidTr="008D1090">
        <w:trPr>
          <w:trHeight w:hRule="exact" w:val="1296"/>
        </w:trPr>
        <w:tc>
          <w:tcPr>
            <w:tcW w:w="1349" w:type="dxa"/>
          </w:tcPr>
          <w:p w14:paraId="05E9381E" w14:textId="77777777" w:rsidR="00664686" w:rsidRPr="00052E98" w:rsidRDefault="00664686" w:rsidP="005B36D2">
            <w:pPr>
              <w:pStyle w:val="TableParagraph"/>
              <w:ind w:right="30"/>
              <w:rPr>
                <w:sz w:val="18"/>
                <w:szCs w:val="18"/>
              </w:rPr>
            </w:pPr>
            <w:r w:rsidRPr="00052E98">
              <w:rPr>
                <w:sz w:val="18"/>
                <w:szCs w:val="18"/>
              </w:rPr>
              <w:t>CM1210</w:t>
            </w:r>
          </w:p>
        </w:tc>
        <w:tc>
          <w:tcPr>
            <w:tcW w:w="3332" w:type="dxa"/>
          </w:tcPr>
          <w:p w14:paraId="5F1A825B" w14:textId="77777777" w:rsidR="00664686" w:rsidRPr="00052E98" w:rsidRDefault="00664686" w:rsidP="005B36D2">
            <w:pPr>
              <w:pStyle w:val="TableParagraph"/>
              <w:ind w:right="30"/>
              <w:rPr>
                <w:sz w:val="18"/>
                <w:szCs w:val="18"/>
              </w:rPr>
            </w:pPr>
            <w:r w:rsidRPr="00052E98">
              <w:rPr>
                <w:sz w:val="18"/>
                <w:szCs w:val="18"/>
              </w:rPr>
              <w:t>Impact of SSO Event &lt;Impact of SSO Event value 1, Impact of SSO Event value 2,… Impact of SSO Event value n&gt; does not exist or is inactive in the ICIS reference table.</w:t>
            </w:r>
          </w:p>
        </w:tc>
        <w:tc>
          <w:tcPr>
            <w:tcW w:w="3780" w:type="dxa"/>
          </w:tcPr>
          <w:p w14:paraId="1707C463" w14:textId="77777777" w:rsidR="00664686" w:rsidRPr="00052E98" w:rsidRDefault="00664686" w:rsidP="005B36D2">
            <w:pPr>
              <w:pStyle w:val="TableParagraph"/>
              <w:ind w:left="-1" w:right="30"/>
              <w:rPr>
                <w:sz w:val="18"/>
                <w:szCs w:val="18"/>
              </w:rPr>
            </w:pPr>
            <w:r w:rsidRPr="00052E98">
              <w:rPr>
                <w:sz w:val="18"/>
                <w:szCs w:val="18"/>
              </w:rPr>
              <w:t>Impact of SSO Event must be a valid (i.e. Active) code in the REF_SSO_IMPACT table.</w:t>
            </w:r>
          </w:p>
        </w:tc>
        <w:tc>
          <w:tcPr>
            <w:tcW w:w="2609" w:type="dxa"/>
          </w:tcPr>
          <w:p w14:paraId="2005CFF3" w14:textId="6E67EF8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A0769C8" w14:textId="245BF11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1E298"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50EC8A4C" w14:textId="77777777" w:rsidTr="008D1090">
        <w:trPr>
          <w:trHeight w:hRule="exact" w:val="1296"/>
        </w:trPr>
        <w:tc>
          <w:tcPr>
            <w:tcW w:w="1349" w:type="dxa"/>
          </w:tcPr>
          <w:p w14:paraId="70918303" w14:textId="77777777" w:rsidR="00664686" w:rsidRPr="00052E98" w:rsidRDefault="00664686" w:rsidP="005B36D2">
            <w:pPr>
              <w:pStyle w:val="TableParagraph"/>
              <w:ind w:right="30"/>
              <w:rPr>
                <w:sz w:val="18"/>
                <w:szCs w:val="18"/>
              </w:rPr>
            </w:pPr>
            <w:r w:rsidRPr="00052E98">
              <w:rPr>
                <w:sz w:val="18"/>
                <w:szCs w:val="18"/>
              </w:rPr>
              <w:t>CM1220</w:t>
            </w:r>
          </w:p>
        </w:tc>
        <w:tc>
          <w:tcPr>
            <w:tcW w:w="3332" w:type="dxa"/>
          </w:tcPr>
          <w:p w14:paraId="195C086C" w14:textId="77777777" w:rsidR="00664686" w:rsidRPr="00052E98" w:rsidRDefault="00664686" w:rsidP="005B36D2">
            <w:pPr>
              <w:pStyle w:val="TableParagraph"/>
              <w:ind w:right="30"/>
              <w:rPr>
                <w:sz w:val="18"/>
                <w:szCs w:val="18"/>
              </w:rPr>
            </w:pPr>
            <w:r w:rsidRPr="00052E98">
              <w:rPr>
                <w:sz w:val="18"/>
                <w:szCs w:val="18"/>
              </w:rPr>
              <w:t>System Component &lt;System Component value 1, System Component value 2,… System Component value n&gt; does not exist or is inactive in the ICIS reference table.</w:t>
            </w:r>
          </w:p>
        </w:tc>
        <w:tc>
          <w:tcPr>
            <w:tcW w:w="3780" w:type="dxa"/>
          </w:tcPr>
          <w:p w14:paraId="7ABBD44C" w14:textId="7471422D" w:rsidR="00664686" w:rsidRPr="00052E98" w:rsidRDefault="00664686" w:rsidP="005B36D2">
            <w:pPr>
              <w:pStyle w:val="TableParagraph"/>
              <w:ind w:left="-1" w:right="30"/>
              <w:rPr>
                <w:sz w:val="18"/>
                <w:szCs w:val="18"/>
              </w:rPr>
            </w:pPr>
            <w:r w:rsidRPr="00052E98">
              <w:rPr>
                <w:sz w:val="18"/>
                <w:szCs w:val="18"/>
              </w:rPr>
              <w:t>System Component must be a valid (i.e., Active) code in the REF_SYSTEM_COMPONENT table.</w:t>
            </w:r>
          </w:p>
        </w:tc>
        <w:tc>
          <w:tcPr>
            <w:tcW w:w="2609" w:type="dxa"/>
          </w:tcPr>
          <w:p w14:paraId="12CC693D" w14:textId="763C04D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6EE05ED" w14:textId="7792D358"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4663ADA"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B51ED1C" w14:textId="77777777" w:rsidTr="008D1090">
        <w:trPr>
          <w:trHeight w:hRule="exact" w:val="1296"/>
        </w:trPr>
        <w:tc>
          <w:tcPr>
            <w:tcW w:w="1349" w:type="dxa"/>
          </w:tcPr>
          <w:p w14:paraId="1D825BEE" w14:textId="77777777" w:rsidR="00664686" w:rsidRPr="00052E98" w:rsidRDefault="00664686" w:rsidP="005B36D2">
            <w:pPr>
              <w:pStyle w:val="TableParagraph"/>
              <w:ind w:right="30"/>
              <w:rPr>
                <w:sz w:val="18"/>
                <w:szCs w:val="18"/>
              </w:rPr>
            </w:pPr>
            <w:r w:rsidRPr="00052E98">
              <w:rPr>
                <w:sz w:val="18"/>
                <w:szCs w:val="18"/>
              </w:rPr>
              <w:t>CM1221</w:t>
            </w:r>
          </w:p>
        </w:tc>
        <w:tc>
          <w:tcPr>
            <w:tcW w:w="3332" w:type="dxa"/>
          </w:tcPr>
          <w:p w14:paraId="2D0D7687" w14:textId="77777777" w:rsidR="00664686" w:rsidRPr="00052E98" w:rsidRDefault="00664686" w:rsidP="005B36D2">
            <w:pPr>
              <w:pStyle w:val="TableParagraph"/>
              <w:ind w:right="30"/>
              <w:rPr>
                <w:sz w:val="18"/>
                <w:szCs w:val="18"/>
              </w:rPr>
            </w:pPr>
            <w:r w:rsidRPr="00052E98">
              <w:rPr>
                <w:sz w:val="18"/>
                <w:szCs w:val="18"/>
              </w:rPr>
              <w:t>System Component &lt;System Component value 1, System Component value 2, … System Component value n&gt; must be entered only once for SSO System Component values.</w:t>
            </w:r>
          </w:p>
        </w:tc>
        <w:tc>
          <w:tcPr>
            <w:tcW w:w="3780" w:type="dxa"/>
          </w:tcPr>
          <w:p w14:paraId="7888F44D" w14:textId="77777777" w:rsidR="00664686" w:rsidRPr="00052E98" w:rsidRDefault="00664686" w:rsidP="005B36D2">
            <w:pPr>
              <w:pStyle w:val="TableParagraph"/>
              <w:ind w:left="-1" w:right="30"/>
              <w:rPr>
                <w:sz w:val="18"/>
                <w:szCs w:val="18"/>
              </w:rPr>
            </w:pPr>
            <w:r w:rsidRPr="00052E98">
              <w:rPr>
                <w:sz w:val="18"/>
                <w:szCs w:val="18"/>
              </w:rPr>
              <w:t>The System Component entered must be unique for SSO System Component.</w:t>
            </w:r>
          </w:p>
        </w:tc>
        <w:tc>
          <w:tcPr>
            <w:tcW w:w="2609" w:type="dxa"/>
          </w:tcPr>
          <w:p w14:paraId="39113751" w14:textId="56C2C0F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483F651" w14:textId="0872AB04"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58D5DB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9D69368" w14:textId="77777777" w:rsidTr="008D1090">
        <w:trPr>
          <w:trHeight w:hRule="exact" w:val="1296"/>
        </w:trPr>
        <w:tc>
          <w:tcPr>
            <w:tcW w:w="1349" w:type="dxa"/>
          </w:tcPr>
          <w:p w14:paraId="61020FA8" w14:textId="77777777" w:rsidR="00664686" w:rsidRPr="00052E98" w:rsidRDefault="00664686" w:rsidP="005B36D2">
            <w:pPr>
              <w:pStyle w:val="TableParagraph"/>
              <w:ind w:right="30"/>
              <w:rPr>
                <w:sz w:val="18"/>
                <w:szCs w:val="18"/>
              </w:rPr>
            </w:pPr>
            <w:r w:rsidRPr="00052E98">
              <w:rPr>
                <w:sz w:val="18"/>
                <w:szCs w:val="18"/>
              </w:rPr>
              <w:t>CM1230</w:t>
            </w:r>
          </w:p>
        </w:tc>
        <w:tc>
          <w:tcPr>
            <w:tcW w:w="3332" w:type="dxa"/>
          </w:tcPr>
          <w:p w14:paraId="271F7A9F" w14:textId="77777777" w:rsidR="00664686" w:rsidRPr="00052E98" w:rsidRDefault="00664686" w:rsidP="005B36D2">
            <w:pPr>
              <w:pStyle w:val="TableParagraph"/>
              <w:ind w:right="30"/>
              <w:rPr>
                <w:sz w:val="18"/>
                <w:szCs w:val="18"/>
              </w:rPr>
            </w:pPr>
            <w:r w:rsidRPr="00052E98">
              <w:rPr>
                <w:sz w:val="18"/>
                <w:szCs w:val="18"/>
              </w:rPr>
              <w:t>Other System Component must exist because System Component = O (Other).</w:t>
            </w:r>
          </w:p>
        </w:tc>
        <w:tc>
          <w:tcPr>
            <w:tcW w:w="3780" w:type="dxa"/>
          </w:tcPr>
          <w:p w14:paraId="7DAFF063" w14:textId="77777777" w:rsidR="00664686" w:rsidRPr="00052E98" w:rsidRDefault="00664686" w:rsidP="005B36D2">
            <w:pPr>
              <w:pStyle w:val="TableParagraph"/>
              <w:ind w:left="-1" w:right="30"/>
              <w:rPr>
                <w:sz w:val="18"/>
                <w:szCs w:val="18"/>
              </w:rPr>
            </w:pPr>
            <w:r w:rsidRPr="00052E98">
              <w:rPr>
                <w:sz w:val="18"/>
                <w:szCs w:val="18"/>
              </w:rPr>
              <w:t>If System Component = Other, Other System Component must exist.</w:t>
            </w:r>
          </w:p>
        </w:tc>
        <w:tc>
          <w:tcPr>
            <w:tcW w:w="2609" w:type="dxa"/>
          </w:tcPr>
          <w:p w14:paraId="61A602DE" w14:textId="32176AA8"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C8F70F" w14:textId="47637D55"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0BAD05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F2723AE" w14:textId="77777777" w:rsidTr="008D1090">
        <w:trPr>
          <w:trHeight w:hRule="exact" w:val="1296"/>
        </w:trPr>
        <w:tc>
          <w:tcPr>
            <w:tcW w:w="1349" w:type="dxa"/>
          </w:tcPr>
          <w:p w14:paraId="67E1F0C5" w14:textId="77777777" w:rsidR="00664686" w:rsidRPr="00052E98" w:rsidRDefault="00664686" w:rsidP="005B36D2">
            <w:pPr>
              <w:pStyle w:val="TableParagraph"/>
              <w:ind w:right="30"/>
              <w:rPr>
                <w:sz w:val="18"/>
                <w:szCs w:val="18"/>
              </w:rPr>
            </w:pPr>
            <w:r w:rsidRPr="00052E98">
              <w:rPr>
                <w:sz w:val="18"/>
                <w:szCs w:val="18"/>
              </w:rPr>
              <w:t>CM1240</w:t>
            </w:r>
          </w:p>
        </w:tc>
        <w:tc>
          <w:tcPr>
            <w:tcW w:w="3332" w:type="dxa"/>
          </w:tcPr>
          <w:p w14:paraId="61DE964C" w14:textId="77777777" w:rsidR="00664686" w:rsidRPr="00052E98" w:rsidRDefault="00664686" w:rsidP="005B36D2">
            <w:pPr>
              <w:pStyle w:val="TableParagraph"/>
              <w:ind w:right="30"/>
              <w:rPr>
                <w:sz w:val="18"/>
                <w:szCs w:val="18"/>
              </w:rPr>
            </w:pPr>
            <w:r w:rsidRPr="00052E98">
              <w:rPr>
                <w:sz w:val="18"/>
                <w:szCs w:val="18"/>
              </w:rPr>
              <w:t>System Component must = O (Other) because Other System Component exists.</w:t>
            </w:r>
          </w:p>
        </w:tc>
        <w:tc>
          <w:tcPr>
            <w:tcW w:w="3780" w:type="dxa"/>
          </w:tcPr>
          <w:p w14:paraId="3338CE8E" w14:textId="77777777" w:rsidR="00664686" w:rsidRPr="00052E98" w:rsidRDefault="00664686" w:rsidP="005B36D2">
            <w:pPr>
              <w:pStyle w:val="TableParagraph"/>
              <w:ind w:left="-1" w:right="30"/>
              <w:rPr>
                <w:sz w:val="18"/>
                <w:szCs w:val="18"/>
              </w:rPr>
            </w:pPr>
            <w:r w:rsidRPr="00052E98">
              <w:rPr>
                <w:sz w:val="18"/>
                <w:szCs w:val="18"/>
              </w:rPr>
              <w:t>If Other System Component exists, then System Component must = Other.</w:t>
            </w:r>
          </w:p>
        </w:tc>
        <w:tc>
          <w:tcPr>
            <w:tcW w:w="2609" w:type="dxa"/>
          </w:tcPr>
          <w:p w14:paraId="2558FB79" w14:textId="4ECBF899"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61B41B49" w14:textId="020CF3C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587A08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616D7A9" w14:textId="77777777" w:rsidTr="008D1090">
        <w:trPr>
          <w:trHeight w:hRule="exact" w:val="1296"/>
        </w:trPr>
        <w:tc>
          <w:tcPr>
            <w:tcW w:w="1349" w:type="dxa"/>
          </w:tcPr>
          <w:p w14:paraId="2B90979D" w14:textId="77777777" w:rsidR="00664686" w:rsidRPr="00052E98" w:rsidRDefault="00664686" w:rsidP="005B36D2">
            <w:pPr>
              <w:pStyle w:val="TableParagraph"/>
              <w:ind w:right="30"/>
              <w:rPr>
                <w:sz w:val="18"/>
                <w:szCs w:val="18"/>
              </w:rPr>
            </w:pPr>
            <w:r w:rsidRPr="00052E98">
              <w:rPr>
                <w:sz w:val="18"/>
                <w:szCs w:val="18"/>
              </w:rPr>
              <w:t>CM1250</w:t>
            </w:r>
          </w:p>
        </w:tc>
        <w:tc>
          <w:tcPr>
            <w:tcW w:w="3332" w:type="dxa"/>
          </w:tcPr>
          <w:p w14:paraId="65152DDC" w14:textId="77777777" w:rsidR="00664686" w:rsidRPr="00052E98" w:rsidRDefault="00664686" w:rsidP="005B36D2">
            <w:pPr>
              <w:pStyle w:val="TableParagraph"/>
              <w:ind w:right="30"/>
              <w:rPr>
                <w:sz w:val="18"/>
                <w:szCs w:val="18"/>
              </w:rPr>
            </w:pPr>
            <w:r w:rsidRPr="00052E98">
              <w:rPr>
                <w:sz w:val="18"/>
                <w:szCs w:val="18"/>
              </w:rPr>
              <w:t>Other Steps Reduce Prevent Mitigate must exist because Steps Reduce Prevent Mitigate = O (Other).</w:t>
            </w:r>
          </w:p>
        </w:tc>
        <w:tc>
          <w:tcPr>
            <w:tcW w:w="3780" w:type="dxa"/>
          </w:tcPr>
          <w:p w14:paraId="788D4A3A" w14:textId="77777777" w:rsidR="00664686" w:rsidRPr="00052E98" w:rsidRDefault="00664686" w:rsidP="005B36D2">
            <w:pPr>
              <w:pStyle w:val="TableParagraph"/>
              <w:ind w:left="-1" w:right="30"/>
              <w:rPr>
                <w:sz w:val="18"/>
                <w:szCs w:val="18"/>
              </w:rPr>
            </w:pPr>
            <w:r w:rsidRPr="00052E98">
              <w:rPr>
                <w:sz w:val="18"/>
                <w:szCs w:val="18"/>
              </w:rPr>
              <w:t>If “Steps to Reduce, Prevent, Mitigate” = Other, then “Other Steps to Reduce, Prevent, Mitigate” must</w:t>
            </w:r>
            <w:r w:rsidRPr="00052E98">
              <w:rPr>
                <w:spacing w:val="-7"/>
                <w:sz w:val="18"/>
                <w:szCs w:val="18"/>
              </w:rPr>
              <w:t xml:space="preserve"> </w:t>
            </w:r>
            <w:r w:rsidRPr="00052E98">
              <w:rPr>
                <w:sz w:val="18"/>
                <w:szCs w:val="18"/>
              </w:rPr>
              <w:t>exist.</w:t>
            </w:r>
          </w:p>
        </w:tc>
        <w:tc>
          <w:tcPr>
            <w:tcW w:w="2609" w:type="dxa"/>
          </w:tcPr>
          <w:p w14:paraId="5F659631" w14:textId="45F1E0B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73FD135" w14:textId="6B4736EE"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649BE5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4324CBD" w14:textId="77777777" w:rsidTr="008D1090">
        <w:trPr>
          <w:trHeight w:hRule="exact" w:val="1325"/>
        </w:trPr>
        <w:tc>
          <w:tcPr>
            <w:tcW w:w="1349" w:type="dxa"/>
          </w:tcPr>
          <w:p w14:paraId="055C24A6" w14:textId="77777777" w:rsidR="00664686" w:rsidRPr="00052E98" w:rsidRDefault="00664686" w:rsidP="005B36D2">
            <w:pPr>
              <w:pStyle w:val="TableParagraph"/>
              <w:ind w:right="30"/>
              <w:rPr>
                <w:sz w:val="18"/>
                <w:szCs w:val="18"/>
              </w:rPr>
            </w:pPr>
            <w:r w:rsidRPr="00052E98">
              <w:rPr>
                <w:sz w:val="18"/>
                <w:szCs w:val="18"/>
              </w:rPr>
              <w:t>CM1260</w:t>
            </w:r>
          </w:p>
        </w:tc>
        <w:tc>
          <w:tcPr>
            <w:tcW w:w="3332" w:type="dxa"/>
          </w:tcPr>
          <w:p w14:paraId="3AF694E6" w14:textId="77777777" w:rsidR="00664686" w:rsidRPr="00052E98" w:rsidRDefault="00664686" w:rsidP="005B36D2">
            <w:pPr>
              <w:pStyle w:val="TableParagraph"/>
              <w:ind w:right="30"/>
              <w:rPr>
                <w:sz w:val="18"/>
                <w:szCs w:val="18"/>
              </w:rPr>
            </w:pPr>
            <w:r w:rsidRPr="00052E98">
              <w:rPr>
                <w:sz w:val="18"/>
                <w:szCs w:val="18"/>
              </w:rPr>
              <w:t>Steps Reduce Prevent Mitigate &lt;Steps Reduce Prevent Mitigate value 1, Steps Reduce Prevent Mitigate value 2,… Steps Reduce Prevent Mitigate value n&gt; does not exist or is inactive in the ICIS reference table.</w:t>
            </w:r>
          </w:p>
        </w:tc>
        <w:tc>
          <w:tcPr>
            <w:tcW w:w="3780" w:type="dxa"/>
          </w:tcPr>
          <w:p w14:paraId="20BB15EC" w14:textId="77777777" w:rsidR="00664686" w:rsidRPr="00052E98" w:rsidRDefault="00664686" w:rsidP="005B36D2">
            <w:pPr>
              <w:pStyle w:val="TableParagraph"/>
              <w:ind w:left="-1" w:right="30"/>
              <w:rPr>
                <w:sz w:val="18"/>
                <w:szCs w:val="18"/>
              </w:rPr>
            </w:pPr>
            <w:r w:rsidRPr="00052E98">
              <w:rPr>
                <w:sz w:val="18"/>
                <w:szCs w:val="18"/>
              </w:rPr>
              <w:t>Steps to Reduce, Prevent, Mitigate must be a valid (i.e. Active) code in the REF_SSO_REACTION table.</w:t>
            </w:r>
          </w:p>
        </w:tc>
        <w:tc>
          <w:tcPr>
            <w:tcW w:w="2609" w:type="dxa"/>
          </w:tcPr>
          <w:p w14:paraId="4444B475" w14:textId="261346D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ACBCF69" w14:textId="4C92769C"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17E0BFFF"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40E132C" w14:textId="77777777" w:rsidTr="008D1090">
        <w:trPr>
          <w:trHeight w:hRule="exact" w:val="1325"/>
        </w:trPr>
        <w:tc>
          <w:tcPr>
            <w:tcW w:w="1349" w:type="dxa"/>
          </w:tcPr>
          <w:p w14:paraId="38B6C3DB" w14:textId="77777777" w:rsidR="00664686" w:rsidRPr="00052E98" w:rsidRDefault="00664686" w:rsidP="005B36D2">
            <w:pPr>
              <w:pStyle w:val="TableParagraph"/>
              <w:ind w:right="30"/>
              <w:rPr>
                <w:sz w:val="18"/>
                <w:szCs w:val="18"/>
              </w:rPr>
            </w:pPr>
            <w:r w:rsidRPr="00052E98">
              <w:rPr>
                <w:sz w:val="18"/>
                <w:szCs w:val="18"/>
              </w:rPr>
              <w:t>CM1261</w:t>
            </w:r>
          </w:p>
        </w:tc>
        <w:tc>
          <w:tcPr>
            <w:tcW w:w="3332" w:type="dxa"/>
          </w:tcPr>
          <w:p w14:paraId="56847030" w14:textId="77777777" w:rsidR="00664686" w:rsidRPr="00052E98" w:rsidRDefault="00664686" w:rsidP="005B36D2">
            <w:pPr>
              <w:pStyle w:val="TableParagraph"/>
              <w:ind w:right="30"/>
              <w:rPr>
                <w:sz w:val="18"/>
                <w:szCs w:val="18"/>
              </w:rPr>
            </w:pPr>
            <w:r w:rsidRPr="00052E98">
              <w:rPr>
                <w:sz w:val="18"/>
                <w:szCs w:val="18"/>
              </w:rPr>
              <w:t>Steps Reduce Prevent Mitigate &lt;Steps Reduce Prevent Mitigate value 1, Steps Reduce Prevent Mitigate value 2, … Steps Reduce Prevent Mitigate value n&gt; must be entered only once for SSO Steps values.</w:t>
            </w:r>
          </w:p>
        </w:tc>
        <w:tc>
          <w:tcPr>
            <w:tcW w:w="3780" w:type="dxa"/>
          </w:tcPr>
          <w:p w14:paraId="31D0D427" w14:textId="77777777" w:rsidR="00664686" w:rsidRPr="00052E98" w:rsidRDefault="00664686" w:rsidP="005B36D2">
            <w:pPr>
              <w:pStyle w:val="TableParagraph"/>
              <w:ind w:left="-1" w:right="30"/>
              <w:rPr>
                <w:sz w:val="18"/>
                <w:szCs w:val="18"/>
              </w:rPr>
            </w:pPr>
            <w:r w:rsidRPr="00052E98">
              <w:rPr>
                <w:sz w:val="18"/>
                <w:szCs w:val="18"/>
              </w:rPr>
              <w:t>Steps to Reduce, Prevent, Mitigate entered must be unique for SSO Steps.</w:t>
            </w:r>
          </w:p>
        </w:tc>
        <w:tc>
          <w:tcPr>
            <w:tcW w:w="2609" w:type="dxa"/>
          </w:tcPr>
          <w:p w14:paraId="3367B988" w14:textId="29DD0ED9"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D455652" w14:textId="208F5BF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80D5F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C2F0651" w14:textId="77777777" w:rsidTr="008D1090">
        <w:trPr>
          <w:trHeight w:hRule="exact" w:val="1325"/>
        </w:trPr>
        <w:tc>
          <w:tcPr>
            <w:tcW w:w="1349" w:type="dxa"/>
          </w:tcPr>
          <w:p w14:paraId="7B023EAC" w14:textId="77777777" w:rsidR="00664686" w:rsidRPr="00052E98" w:rsidRDefault="00664686" w:rsidP="005B36D2">
            <w:pPr>
              <w:pStyle w:val="TableParagraph"/>
              <w:ind w:right="30"/>
              <w:rPr>
                <w:sz w:val="18"/>
                <w:szCs w:val="18"/>
              </w:rPr>
            </w:pPr>
            <w:r w:rsidRPr="00052E98">
              <w:rPr>
                <w:sz w:val="18"/>
                <w:szCs w:val="18"/>
              </w:rPr>
              <w:t>CM1270</w:t>
            </w:r>
          </w:p>
        </w:tc>
        <w:tc>
          <w:tcPr>
            <w:tcW w:w="3332" w:type="dxa"/>
          </w:tcPr>
          <w:p w14:paraId="202B3576" w14:textId="77777777" w:rsidR="00664686" w:rsidRPr="00052E98" w:rsidRDefault="00664686" w:rsidP="005B36D2">
            <w:pPr>
              <w:pStyle w:val="TableParagraph"/>
              <w:ind w:right="30"/>
              <w:rPr>
                <w:sz w:val="18"/>
                <w:szCs w:val="18"/>
              </w:rPr>
            </w:pPr>
            <w:r w:rsidRPr="00052E98">
              <w:rPr>
                <w:sz w:val="18"/>
                <w:szCs w:val="18"/>
              </w:rPr>
              <w:t>Steps Reduce Prevent Mitigate must = O (Other) because Other Steps Reduce Prevent Mitigate exists.</w:t>
            </w:r>
          </w:p>
        </w:tc>
        <w:tc>
          <w:tcPr>
            <w:tcW w:w="3780" w:type="dxa"/>
          </w:tcPr>
          <w:p w14:paraId="34AEB5C7" w14:textId="77777777" w:rsidR="00664686" w:rsidRPr="00052E98" w:rsidRDefault="00664686" w:rsidP="005B36D2">
            <w:pPr>
              <w:pStyle w:val="TableParagraph"/>
              <w:ind w:left="-1" w:right="30"/>
              <w:rPr>
                <w:sz w:val="18"/>
                <w:szCs w:val="18"/>
              </w:rPr>
            </w:pPr>
            <w:r w:rsidRPr="00052E98">
              <w:rPr>
                <w:sz w:val="18"/>
                <w:szCs w:val="18"/>
              </w:rPr>
              <w:t>If “Other Steps to Reduce, Prevent, Mitigate” exists, then “Steps to Reduce, Prevent, Mitigate” must = Other.</w:t>
            </w:r>
          </w:p>
        </w:tc>
        <w:tc>
          <w:tcPr>
            <w:tcW w:w="2609" w:type="dxa"/>
          </w:tcPr>
          <w:p w14:paraId="2D8058D4" w14:textId="36C726D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FDC8612" w14:textId="1129A40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A103E3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1292B37" w14:textId="77777777" w:rsidTr="008D1090">
        <w:trPr>
          <w:trHeight w:hRule="exact" w:val="1325"/>
        </w:trPr>
        <w:tc>
          <w:tcPr>
            <w:tcW w:w="1349" w:type="dxa"/>
          </w:tcPr>
          <w:p w14:paraId="560B2EC3" w14:textId="77777777" w:rsidR="00664686" w:rsidRPr="00052E98" w:rsidRDefault="00664686" w:rsidP="005B36D2">
            <w:pPr>
              <w:pStyle w:val="TableParagraph"/>
              <w:ind w:right="30"/>
              <w:rPr>
                <w:sz w:val="18"/>
                <w:szCs w:val="18"/>
              </w:rPr>
            </w:pPr>
            <w:r w:rsidRPr="00052E98">
              <w:rPr>
                <w:sz w:val="18"/>
                <w:szCs w:val="18"/>
              </w:rPr>
              <w:t>CM1275</w:t>
            </w:r>
          </w:p>
        </w:tc>
        <w:tc>
          <w:tcPr>
            <w:tcW w:w="3332" w:type="dxa"/>
          </w:tcPr>
          <w:p w14:paraId="060DCA1B" w14:textId="77777777" w:rsidR="00664686" w:rsidRPr="00052E98" w:rsidRDefault="00664686" w:rsidP="005B36D2">
            <w:pPr>
              <w:pStyle w:val="TableParagraph"/>
              <w:ind w:right="30"/>
              <w:rPr>
                <w:sz w:val="18"/>
                <w:szCs w:val="18"/>
              </w:rPr>
            </w:pPr>
            <w:r w:rsidRPr="00052E98">
              <w:rPr>
                <w:sz w:val="18"/>
                <w:szCs w:val="18"/>
              </w:rPr>
              <w:t>At least one of the following must be entered: Latitude Measure and Longitude Measure, or SSO Overflow Location Street.</w:t>
            </w:r>
          </w:p>
        </w:tc>
        <w:tc>
          <w:tcPr>
            <w:tcW w:w="3780" w:type="dxa"/>
          </w:tcPr>
          <w:p w14:paraId="5A0F2A6D" w14:textId="77777777" w:rsidR="00664686" w:rsidRPr="00052E98" w:rsidRDefault="00664686" w:rsidP="005B36D2">
            <w:pPr>
              <w:pStyle w:val="TableParagraph"/>
              <w:ind w:left="-1" w:right="30"/>
              <w:rPr>
                <w:sz w:val="18"/>
                <w:szCs w:val="18"/>
              </w:rPr>
            </w:pPr>
            <w:r w:rsidRPr="00052E98">
              <w:rPr>
                <w:sz w:val="18"/>
                <w:szCs w:val="18"/>
              </w:rPr>
              <w:t>At least one of the following must exist in a SSO Special Regulatory Program:</w:t>
            </w:r>
          </w:p>
          <w:p w14:paraId="12DB6F6B" w14:textId="77777777" w:rsidR="00664686" w:rsidRPr="00052E98" w:rsidRDefault="00664686" w:rsidP="00F92DCA">
            <w:pPr>
              <w:pStyle w:val="TableParagraph"/>
              <w:numPr>
                <w:ilvl w:val="0"/>
                <w:numId w:val="33"/>
              </w:numPr>
              <w:ind w:right="30" w:hanging="210"/>
              <w:rPr>
                <w:sz w:val="18"/>
                <w:szCs w:val="18"/>
              </w:rPr>
            </w:pPr>
            <w:r w:rsidRPr="00052E98">
              <w:rPr>
                <w:sz w:val="18"/>
                <w:szCs w:val="18"/>
              </w:rPr>
              <w:t>SSO Overflow Location Latitude</w:t>
            </w:r>
            <w:r w:rsidRPr="00052E98">
              <w:rPr>
                <w:spacing w:val="-12"/>
                <w:sz w:val="18"/>
                <w:szCs w:val="18"/>
              </w:rPr>
              <w:t xml:space="preserve"> </w:t>
            </w:r>
            <w:r w:rsidRPr="00052E98">
              <w:rPr>
                <w:sz w:val="18"/>
                <w:szCs w:val="18"/>
              </w:rPr>
              <w:t>and Longitude.</w:t>
            </w:r>
          </w:p>
          <w:p w14:paraId="074E0ADB" w14:textId="77777777" w:rsidR="00664686" w:rsidRPr="00052E98" w:rsidRDefault="00664686" w:rsidP="00F92DCA">
            <w:pPr>
              <w:pStyle w:val="TableParagraph"/>
              <w:numPr>
                <w:ilvl w:val="0"/>
                <w:numId w:val="33"/>
              </w:numPr>
              <w:ind w:right="30" w:hanging="210"/>
              <w:rPr>
                <w:sz w:val="18"/>
                <w:szCs w:val="18"/>
              </w:rPr>
            </w:pPr>
            <w:r w:rsidRPr="00052E98">
              <w:rPr>
                <w:sz w:val="18"/>
                <w:szCs w:val="18"/>
              </w:rPr>
              <w:t>SSO Overflow Location Street</w:t>
            </w:r>
            <w:r w:rsidRPr="00052E98">
              <w:rPr>
                <w:spacing w:val="-11"/>
                <w:sz w:val="18"/>
                <w:szCs w:val="18"/>
              </w:rPr>
              <w:t xml:space="preserve"> </w:t>
            </w:r>
            <w:r w:rsidRPr="00052E98">
              <w:rPr>
                <w:sz w:val="18"/>
                <w:szCs w:val="18"/>
              </w:rPr>
              <w:t>Address.</w:t>
            </w:r>
          </w:p>
        </w:tc>
        <w:tc>
          <w:tcPr>
            <w:tcW w:w="2609" w:type="dxa"/>
          </w:tcPr>
          <w:p w14:paraId="580322C3" w14:textId="0585800D"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B597D51" w14:textId="6D8E235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32944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28874375" w14:textId="77777777" w:rsidTr="008D1090">
        <w:trPr>
          <w:trHeight w:hRule="exact" w:val="1325"/>
        </w:trPr>
        <w:tc>
          <w:tcPr>
            <w:tcW w:w="1349" w:type="dxa"/>
          </w:tcPr>
          <w:p w14:paraId="036BD805" w14:textId="77777777" w:rsidR="00664686" w:rsidRPr="00052E98" w:rsidRDefault="00664686" w:rsidP="005B36D2">
            <w:pPr>
              <w:pStyle w:val="TableParagraph"/>
              <w:ind w:right="30"/>
              <w:rPr>
                <w:sz w:val="18"/>
                <w:szCs w:val="18"/>
              </w:rPr>
            </w:pPr>
            <w:r w:rsidRPr="00052E98">
              <w:rPr>
                <w:sz w:val="18"/>
                <w:szCs w:val="18"/>
              </w:rPr>
              <w:t>CM1276</w:t>
            </w:r>
          </w:p>
        </w:tc>
        <w:tc>
          <w:tcPr>
            <w:tcW w:w="3332" w:type="dxa"/>
          </w:tcPr>
          <w:p w14:paraId="5B4AE5AC" w14:textId="77777777" w:rsidR="00664686" w:rsidRPr="00052E98" w:rsidRDefault="00664686" w:rsidP="005B36D2">
            <w:pPr>
              <w:pStyle w:val="TableParagraph"/>
              <w:ind w:right="30"/>
              <w:rPr>
                <w:sz w:val="18"/>
                <w:szCs w:val="18"/>
              </w:rPr>
            </w:pPr>
            <w:r w:rsidRPr="00052E98">
              <w:rPr>
                <w:sz w:val="18"/>
                <w:szCs w:val="18"/>
              </w:rPr>
              <w:t>Latitude Measure &lt;Latitude Measure value&gt; must be greater than or equal to - 90 and less than or equal to 90.</w:t>
            </w:r>
          </w:p>
        </w:tc>
        <w:tc>
          <w:tcPr>
            <w:tcW w:w="3780" w:type="dxa"/>
          </w:tcPr>
          <w:p w14:paraId="6359D79E" w14:textId="77777777" w:rsidR="00664686" w:rsidRPr="00052E98" w:rsidRDefault="00664686" w:rsidP="005B36D2">
            <w:pPr>
              <w:pStyle w:val="TableParagraph"/>
              <w:ind w:left="-1" w:right="30"/>
              <w:rPr>
                <w:sz w:val="18"/>
                <w:szCs w:val="18"/>
              </w:rPr>
            </w:pPr>
            <w:r w:rsidRPr="00052E98">
              <w:rPr>
                <w:sz w:val="18"/>
                <w:szCs w:val="18"/>
              </w:rPr>
              <w:t>SSO Overflow Location Latitude must be greater than or equal to -90 and less than or equal to 90.</w:t>
            </w:r>
          </w:p>
        </w:tc>
        <w:tc>
          <w:tcPr>
            <w:tcW w:w="2609" w:type="dxa"/>
          </w:tcPr>
          <w:p w14:paraId="08B1A3F7" w14:textId="00EF091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EBECDC" w14:textId="6D3D7A12"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2EA7B4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687C26" w14:textId="77777777" w:rsidTr="008D1090">
        <w:trPr>
          <w:trHeight w:hRule="exact" w:val="1325"/>
        </w:trPr>
        <w:tc>
          <w:tcPr>
            <w:tcW w:w="1349" w:type="dxa"/>
          </w:tcPr>
          <w:p w14:paraId="6833A70F" w14:textId="77777777" w:rsidR="00664686" w:rsidRPr="00052E98" w:rsidRDefault="00664686" w:rsidP="005B36D2">
            <w:pPr>
              <w:pStyle w:val="TableParagraph"/>
              <w:ind w:right="30"/>
              <w:rPr>
                <w:sz w:val="18"/>
                <w:szCs w:val="18"/>
              </w:rPr>
            </w:pPr>
            <w:r w:rsidRPr="00052E98">
              <w:rPr>
                <w:sz w:val="18"/>
                <w:szCs w:val="18"/>
              </w:rPr>
              <w:t>CM1277</w:t>
            </w:r>
          </w:p>
        </w:tc>
        <w:tc>
          <w:tcPr>
            <w:tcW w:w="3332" w:type="dxa"/>
          </w:tcPr>
          <w:p w14:paraId="209CD633" w14:textId="77777777" w:rsidR="00664686" w:rsidRPr="00052E98" w:rsidRDefault="00664686" w:rsidP="005B36D2">
            <w:pPr>
              <w:pStyle w:val="TableParagraph"/>
              <w:ind w:right="30"/>
              <w:rPr>
                <w:sz w:val="18"/>
                <w:szCs w:val="18"/>
              </w:rPr>
            </w:pPr>
            <w:r w:rsidRPr="00052E98">
              <w:rPr>
                <w:sz w:val="18"/>
                <w:szCs w:val="18"/>
              </w:rPr>
              <w:t>Longitude Measure &lt;Longitude Measure value&gt; must be greater than or equal to - 180 and less than or equal to 180.</w:t>
            </w:r>
          </w:p>
        </w:tc>
        <w:tc>
          <w:tcPr>
            <w:tcW w:w="3780" w:type="dxa"/>
          </w:tcPr>
          <w:p w14:paraId="3BD21DA5" w14:textId="77777777" w:rsidR="00664686" w:rsidRPr="00052E98" w:rsidRDefault="00664686" w:rsidP="005B36D2">
            <w:pPr>
              <w:pStyle w:val="TableParagraph"/>
              <w:ind w:left="-1" w:right="30"/>
              <w:rPr>
                <w:sz w:val="18"/>
                <w:szCs w:val="18"/>
              </w:rPr>
            </w:pPr>
            <w:r w:rsidRPr="00052E98">
              <w:rPr>
                <w:sz w:val="18"/>
                <w:szCs w:val="18"/>
              </w:rPr>
              <w:t>SSO Overflow Location Longitude must be greater than or equal to -180 and less than or equal to 180.</w:t>
            </w:r>
          </w:p>
        </w:tc>
        <w:tc>
          <w:tcPr>
            <w:tcW w:w="2609" w:type="dxa"/>
          </w:tcPr>
          <w:p w14:paraId="06C828D9" w14:textId="6A80EAE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7D3C182" w14:textId="6EC016D9"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1B3664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A676712" w14:textId="77777777" w:rsidTr="008D1090">
        <w:trPr>
          <w:trHeight w:hRule="exact" w:val="1325"/>
        </w:trPr>
        <w:tc>
          <w:tcPr>
            <w:tcW w:w="1349" w:type="dxa"/>
          </w:tcPr>
          <w:p w14:paraId="156FB864" w14:textId="77777777" w:rsidR="00664686" w:rsidRPr="00052E98" w:rsidRDefault="00664686" w:rsidP="005B36D2">
            <w:pPr>
              <w:pStyle w:val="TableParagraph"/>
              <w:ind w:right="30"/>
              <w:rPr>
                <w:sz w:val="18"/>
                <w:szCs w:val="18"/>
              </w:rPr>
            </w:pPr>
            <w:r w:rsidRPr="00052E98">
              <w:rPr>
                <w:sz w:val="18"/>
                <w:szCs w:val="18"/>
              </w:rPr>
              <w:t>CM1280</w:t>
            </w:r>
          </w:p>
        </w:tc>
        <w:tc>
          <w:tcPr>
            <w:tcW w:w="3332" w:type="dxa"/>
          </w:tcPr>
          <w:p w14:paraId="7A018E18" w14:textId="77777777" w:rsidR="00664686" w:rsidRPr="00052E98" w:rsidRDefault="00664686" w:rsidP="00F92DCA">
            <w:pPr>
              <w:pStyle w:val="TableParagraph"/>
              <w:numPr>
                <w:ilvl w:val="0"/>
                <w:numId w:val="32"/>
              </w:numPr>
              <w:ind w:left="240" w:right="30" w:hanging="240"/>
              <w:rPr>
                <w:sz w:val="18"/>
                <w:szCs w:val="18"/>
              </w:rPr>
            </w:pPr>
            <w:r w:rsidRPr="00052E98">
              <w:rPr>
                <w:sz w:val="18"/>
                <w:szCs w:val="18"/>
              </w:rPr>
              <w:t>Latitude Measure must be entered because Longitude Measure has</w:t>
            </w:r>
            <w:r w:rsidRPr="00052E98">
              <w:rPr>
                <w:spacing w:val="-14"/>
                <w:sz w:val="18"/>
                <w:szCs w:val="18"/>
              </w:rPr>
              <w:t xml:space="preserve"> </w:t>
            </w:r>
            <w:r w:rsidRPr="00052E98">
              <w:rPr>
                <w:sz w:val="18"/>
                <w:szCs w:val="18"/>
              </w:rPr>
              <w:t>been entered.</w:t>
            </w:r>
          </w:p>
          <w:p w14:paraId="28B530A5" w14:textId="77777777" w:rsidR="00664686" w:rsidRPr="00052E98" w:rsidRDefault="00664686" w:rsidP="00F92DCA">
            <w:pPr>
              <w:pStyle w:val="TableParagraph"/>
              <w:numPr>
                <w:ilvl w:val="0"/>
                <w:numId w:val="32"/>
              </w:numPr>
              <w:tabs>
                <w:tab w:val="left" w:pos="211"/>
              </w:tabs>
              <w:ind w:left="240" w:right="30" w:hanging="240"/>
              <w:rPr>
                <w:sz w:val="18"/>
                <w:szCs w:val="18"/>
              </w:rPr>
            </w:pPr>
            <w:r w:rsidRPr="00052E98">
              <w:rPr>
                <w:sz w:val="18"/>
                <w:szCs w:val="18"/>
              </w:rPr>
              <w:t>Longitude Measure must be</w:t>
            </w:r>
            <w:r w:rsidRPr="00052E98">
              <w:rPr>
                <w:spacing w:val="-15"/>
                <w:sz w:val="18"/>
                <w:szCs w:val="18"/>
              </w:rPr>
              <w:t xml:space="preserve"> </w:t>
            </w:r>
            <w:r w:rsidRPr="00052E98">
              <w:rPr>
                <w:sz w:val="18"/>
                <w:szCs w:val="18"/>
              </w:rPr>
              <w:t>entered because Latitude Measure has been entered.</w:t>
            </w:r>
          </w:p>
        </w:tc>
        <w:tc>
          <w:tcPr>
            <w:tcW w:w="3780" w:type="dxa"/>
          </w:tcPr>
          <w:p w14:paraId="4A180295" w14:textId="77777777" w:rsidR="00664686" w:rsidRPr="00052E98" w:rsidRDefault="00664686" w:rsidP="005B36D2">
            <w:pPr>
              <w:pStyle w:val="TableParagraph"/>
              <w:ind w:left="-1" w:right="30"/>
              <w:rPr>
                <w:sz w:val="18"/>
                <w:szCs w:val="18"/>
              </w:rPr>
            </w:pPr>
            <w:r w:rsidRPr="00052E98">
              <w:rPr>
                <w:sz w:val="18"/>
                <w:szCs w:val="18"/>
              </w:rPr>
              <w:t>SSO Overflow Location Latitude must be entered if Longitude is entered and vice versa.</w:t>
            </w:r>
          </w:p>
        </w:tc>
        <w:tc>
          <w:tcPr>
            <w:tcW w:w="2609" w:type="dxa"/>
          </w:tcPr>
          <w:p w14:paraId="1627E366" w14:textId="5A3983D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34B8EA8" w14:textId="6B8460A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4AC8B43"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2D0B4DD" w14:textId="77777777" w:rsidTr="008D1090">
        <w:trPr>
          <w:trHeight w:hRule="exact" w:val="1325"/>
        </w:trPr>
        <w:tc>
          <w:tcPr>
            <w:tcW w:w="1349" w:type="dxa"/>
          </w:tcPr>
          <w:p w14:paraId="6BEA26A8" w14:textId="77777777" w:rsidR="00664686" w:rsidRPr="00052E98" w:rsidRDefault="00664686" w:rsidP="005B36D2">
            <w:pPr>
              <w:pStyle w:val="TableParagraph"/>
              <w:ind w:right="30"/>
              <w:rPr>
                <w:sz w:val="18"/>
                <w:szCs w:val="18"/>
              </w:rPr>
            </w:pPr>
            <w:r w:rsidRPr="00052E98">
              <w:rPr>
                <w:sz w:val="18"/>
                <w:szCs w:val="18"/>
              </w:rPr>
              <w:t>CM1290</w:t>
            </w:r>
          </w:p>
        </w:tc>
        <w:tc>
          <w:tcPr>
            <w:tcW w:w="3332" w:type="dxa"/>
          </w:tcPr>
          <w:p w14:paraId="10D9E475" w14:textId="77777777" w:rsidR="00664686" w:rsidRPr="00052E98" w:rsidRDefault="00664686" w:rsidP="005B36D2">
            <w:pPr>
              <w:pStyle w:val="TableParagraph"/>
              <w:ind w:right="30"/>
              <w:rPr>
                <w:sz w:val="18"/>
                <w:szCs w:val="18"/>
              </w:rPr>
            </w:pPr>
            <w:r w:rsidRPr="00052E98">
              <w:rPr>
                <w:sz w:val="18"/>
                <w:szCs w:val="18"/>
              </w:rPr>
              <w:t>Program Code must = CWASTMC (NPDES – Stormwater - Construction) and/or CWASTMN (NPDES – Stormwater – Non-Construction) because Storm Water Non-Municipal Special Regulatory Program data</w:t>
            </w:r>
            <w:r w:rsidRPr="00052E98">
              <w:rPr>
                <w:spacing w:val="-12"/>
                <w:sz w:val="18"/>
                <w:szCs w:val="18"/>
              </w:rPr>
              <w:t xml:space="preserve"> </w:t>
            </w:r>
            <w:r w:rsidRPr="00052E98">
              <w:rPr>
                <w:sz w:val="18"/>
                <w:szCs w:val="18"/>
              </w:rPr>
              <w:t>exist.</w:t>
            </w:r>
          </w:p>
        </w:tc>
        <w:tc>
          <w:tcPr>
            <w:tcW w:w="3780" w:type="dxa"/>
          </w:tcPr>
          <w:p w14:paraId="121E25DD" w14:textId="77777777" w:rsidR="00664686" w:rsidRPr="00052E98" w:rsidRDefault="00664686" w:rsidP="005B36D2">
            <w:pPr>
              <w:pStyle w:val="TableParagraph"/>
              <w:ind w:left="-1" w:right="30"/>
              <w:rPr>
                <w:sz w:val="18"/>
                <w:szCs w:val="18"/>
              </w:rPr>
            </w:pPr>
            <w:r w:rsidRPr="00052E98">
              <w:rPr>
                <w:sz w:val="18"/>
                <w:szCs w:val="18"/>
              </w:rPr>
              <w:t>If any Storm Water Non-Municipal Special Regulatory Program data exist, at least one of the following must exist for Programs:</w:t>
            </w:r>
          </w:p>
          <w:p w14:paraId="299F3C18" w14:textId="77777777" w:rsidR="00664686" w:rsidRPr="00052E98" w:rsidRDefault="00664686" w:rsidP="00F92DCA">
            <w:pPr>
              <w:pStyle w:val="TableParagraph"/>
              <w:numPr>
                <w:ilvl w:val="0"/>
                <w:numId w:val="31"/>
              </w:numPr>
              <w:tabs>
                <w:tab w:val="left" w:pos="359"/>
                <w:tab w:val="left" w:pos="360"/>
              </w:tabs>
              <w:ind w:right="30" w:hanging="210"/>
              <w:rPr>
                <w:sz w:val="18"/>
                <w:szCs w:val="18"/>
              </w:rPr>
            </w:pPr>
            <w:r w:rsidRPr="00052E98">
              <w:rPr>
                <w:sz w:val="18"/>
                <w:szCs w:val="18"/>
              </w:rPr>
              <w:t>NPDES – Stormwater –</w:t>
            </w:r>
            <w:r w:rsidRPr="00052E98">
              <w:rPr>
                <w:spacing w:val="-5"/>
                <w:sz w:val="18"/>
                <w:szCs w:val="18"/>
              </w:rPr>
              <w:t xml:space="preserve"> </w:t>
            </w:r>
            <w:r w:rsidRPr="00052E98">
              <w:rPr>
                <w:sz w:val="18"/>
                <w:szCs w:val="18"/>
              </w:rPr>
              <w:t>Construction</w:t>
            </w:r>
          </w:p>
          <w:p w14:paraId="5CD13005" w14:textId="77777777" w:rsidR="00664686" w:rsidRPr="00052E98" w:rsidRDefault="00664686" w:rsidP="00F92DCA">
            <w:pPr>
              <w:pStyle w:val="TableParagraph"/>
              <w:numPr>
                <w:ilvl w:val="0"/>
                <w:numId w:val="31"/>
              </w:numPr>
              <w:tabs>
                <w:tab w:val="left" w:pos="359"/>
                <w:tab w:val="left" w:pos="360"/>
              </w:tabs>
              <w:ind w:right="30" w:hanging="210"/>
              <w:rPr>
                <w:sz w:val="18"/>
                <w:szCs w:val="18"/>
              </w:rPr>
            </w:pPr>
            <w:r w:rsidRPr="00052E98">
              <w:rPr>
                <w:sz w:val="18"/>
                <w:szCs w:val="18"/>
              </w:rPr>
              <w:t>NPDES – Stormwater –</w:t>
            </w:r>
            <w:r w:rsidRPr="00052E98">
              <w:rPr>
                <w:spacing w:val="-8"/>
                <w:sz w:val="18"/>
                <w:szCs w:val="18"/>
              </w:rPr>
              <w:t xml:space="preserve"> </w:t>
            </w:r>
            <w:r w:rsidRPr="00052E98">
              <w:rPr>
                <w:sz w:val="18"/>
                <w:szCs w:val="18"/>
              </w:rPr>
              <w:t>Non-Construction.</w:t>
            </w:r>
          </w:p>
        </w:tc>
        <w:tc>
          <w:tcPr>
            <w:tcW w:w="2609" w:type="dxa"/>
          </w:tcPr>
          <w:p w14:paraId="602C1EB5" w14:textId="507D607A"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7A2FF5E" w14:textId="74EB18EF"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632B650E"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0ED52DC" w14:textId="77777777" w:rsidTr="008D1090">
        <w:trPr>
          <w:trHeight w:hRule="exact" w:val="1325"/>
        </w:trPr>
        <w:tc>
          <w:tcPr>
            <w:tcW w:w="1349" w:type="dxa"/>
          </w:tcPr>
          <w:p w14:paraId="6BB72F8A" w14:textId="77777777" w:rsidR="00664686" w:rsidRPr="00052E98" w:rsidRDefault="00664686" w:rsidP="005B36D2">
            <w:pPr>
              <w:pStyle w:val="TableParagraph"/>
              <w:ind w:right="30"/>
              <w:rPr>
                <w:sz w:val="18"/>
                <w:szCs w:val="18"/>
              </w:rPr>
            </w:pPr>
            <w:r w:rsidRPr="00052E98">
              <w:rPr>
                <w:sz w:val="18"/>
                <w:szCs w:val="18"/>
              </w:rPr>
              <w:t>CM1300</w:t>
            </w:r>
          </w:p>
        </w:tc>
        <w:tc>
          <w:tcPr>
            <w:tcW w:w="3332" w:type="dxa"/>
          </w:tcPr>
          <w:p w14:paraId="6DA7B63E" w14:textId="77777777" w:rsidR="00664686" w:rsidRPr="00052E98" w:rsidRDefault="00664686" w:rsidP="005B36D2">
            <w:pPr>
              <w:pStyle w:val="TableParagraph"/>
              <w:ind w:right="30"/>
              <w:rPr>
                <w:sz w:val="18"/>
                <w:szCs w:val="18"/>
              </w:rPr>
            </w:pPr>
            <w:r w:rsidRPr="00052E98">
              <w:rPr>
                <w:sz w:val="18"/>
                <w:szCs w:val="18"/>
              </w:rPr>
              <w:t>Storm Water Non-Municipal Special Regulatory Program data must exist because Program Code = CWASTMC (NPDES – Stormwater - Construction) and/or CWASTMN (NPDES – Stormwater – Non-Construction).</w:t>
            </w:r>
          </w:p>
        </w:tc>
        <w:tc>
          <w:tcPr>
            <w:tcW w:w="3780" w:type="dxa"/>
          </w:tcPr>
          <w:p w14:paraId="56076521" w14:textId="77777777" w:rsidR="00664686" w:rsidRPr="00052E98" w:rsidRDefault="00664686" w:rsidP="005B36D2">
            <w:pPr>
              <w:pStyle w:val="TableParagraph"/>
              <w:ind w:left="-1" w:right="30"/>
              <w:rPr>
                <w:sz w:val="18"/>
                <w:szCs w:val="18"/>
              </w:rPr>
            </w:pPr>
            <w:r w:rsidRPr="00052E98">
              <w:rPr>
                <w:sz w:val="18"/>
                <w:szCs w:val="18"/>
              </w:rPr>
              <w:t>If Programs = NPDES – Stormwater – Construction or NPDES – Stormwater – Non- Construction, Storm Water Non-Municipal Special Regulatory Program data must exist.</w:t>
            </w:r>
          </w:p>
        </w:tc>
        <w:tc>
          <w:tcPr>
            <w:tcW w:w="2609" w:type="dxa"/>
          </w:tcPr>
          <w:p w14:paraId="74BF7F86" w14:textId="7A28894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18C1E07" w14:textId="002642F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768F78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357B191" w14:textId="77777777" w:rsidTr="008D1090">
        <w:trPr>
          <w:trHeight w:hRule="exact" w:val="1325"/>
        </w:trPr>
        <w:tc>
          <w:tcPr>
            <w:tcW w:w="1349" w:type="dxa"/>
          </w:tcPr>
          <w:p w14:paraId="2B9080B7" w14:textId="77777777" w:rsidR="00664686" w:rsidRPr="00052E98" w:rsidRDefault="00664686" w:rsidP="005B36D2">
            <w:pPr>
              <w:pStyle w:val="TableParagraph"/>
              <w:ind w:right="30"/>
              <w:rPr>
                <w:sz w:val="18"/>
                <w:szCs w:val="18"/>
              </w:rPr>
            </w:pPr>
            <w:r w:rsidRPr="00052E98">
              <w:rPr>
                <w:sz w:val="18"/>
                <w:szCs w:val="18"/>
              </w:rPr>
              <w:t>CM1310</w:t>
            </w:r>
          </w:p>
        </w:tc>
        <w:tc>
          <w:tcPr>
            <w:tcW w:w="3332" w:type="dxa"/>
          </w:tcPr>
          <w:p w14:paraId="61A6A833" w14:textId="77777777" w:rsidR="00664686" w:rsidRPr="00052E98" w:rsidRDefault="00664686" w:rsidP="005B36D2">
            <w:pPr>
              <w:pStyle w:val="TableParagraph"/>
              <w:ind w:right="30"/>
              <w:rPr>
                <w:sz w:val="18"/>
                <w:szCs w:val="18"/>
              </w:rPr>
            </w:pPr>
            <w:r w:rsidRPr="00052E98">
              <w:rPr>
                <w:sz w:val="18"/>
                <w:szCs w:val="18"/>
              </w:rPr>
              <w:t>Project Type Code &lt;Project Type Code value&gt; does not exist or is inactive in the ICIS reference table.</w:t>
            </w:r>
          </w:p>
        </w:tc>
        <w:tc>
          <w:tcPr>
            <w:tcW w:w="3780" w:type="dxa"/>
          </w:tcPr>
          <w:p w14:paraId="518F88F3" w14:textId="77777777" w:rsidR="00664686" w:rsidRPr="00052E98" w:rsidRDefault="00664686" w:rsidP="005B36D2">
            <w:pPr>
              <w:pStyle w:val="TableParagraph"/>
              <w:ind w:left="-1" w:right="30"/>
              <w:rPr>
                <w:sz w:val="18"/>
                <w:szCs w:val="18"/>
              </w:rPr>
            </w:pPr>
            <w:r w:rsidRPr="00052E98">
              <w:rPr>
                <w:sz w:val="18"/>
                <w:szCs w:val="18"/>
              </w:rPr>
              <w:t>Project Type must be a valid (i.e., Active) code in the REF_PROJECT_TYPE table.</w:t>
            </w:r>
          </w:p>
        </w:tc>
        <w:tc>
          <w:tcPr>
            <w:tcW w:w="2609" w:type="dxa"/>
          </w:tcPr>
          <w:p w14:paraId="0A85C153" w14:textId="56E44BDB"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485647F9" w14:textId="0F3F050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113E57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96AC1E2" w14:textId="77777777" w:rsidTr="008D1090">
        <w:trPr>
          <w:trHeight w:hRule="exact" w:val="1325"/>
        </w:trPr>
        <w:tc>
          <w:tcPr>
            <w:tcW w:w="1349" w:type="dxa"/>
          </w:tcPr>
          <w:p w14:paraId="3643FA9E" w14:textId="77777777" w:rsidR="00664686" w:rsidRPr="00052E98" w:rsidRDefault="00664686" w:rsidP="005B36D2">
            <w:pPr>
              <w:pStyle w:val="TableParagraph"/>
              <w:ind w:right="30"/>
              <w:rPr>
                <w:sz w:val="18"/>
                <w:szCs w:val="18"/>
              </w:rPr>
            </w:pPr>
            <w:r w:rsidRPr="00052E98">
              <w:rPr>
                <w:sz w:val="18"/>
                <w:szCs w:val="18"/>
              </w:rPr>
              <w:t>CM1320</w:t>
            </w:r>
          </w:p>
        </w:tc>
        <w:tc>
          <w:tcPr>
            <w:tcW w:w="3332" w:type="dxa"/>
          </w:tcPr>
          <w:p w14:paraId="68F24B4C" w14:textId="77777777" w:rsidR="00664686" w:rsidRPr="00052E98" w:rsidRDefault="00664686" w:rsidP="005B36D2">
            <w:pPr>
              <w:pStyle w:val="TableParagraph"/>
              <w:ind w:right="30"/>
              <w:rPr>
                <w:sz w:val="18"/>
                <w:szCs w:val="18"/>
              </w:rPr>
            </w:pPr>
            <w:r w:rsidRPr="00052E98">
              <w:rPr>
                <w:sz w:val="18"/>
                <w:szCs w:val="18"/>
              </w:rPr>
              <w:t>Project Type Code Other Description must be entered because Project Type Code = OTH (Other).</w:t>
            </w:r>
          </w:p>
        </w:tc>
        <w:tc>
          <w:tcPr>
            <w:tcW w:w="3780" w:type="dxa"/>
          </w:tcPr>
          <w:p w14:paraId="323FA2E3" w14:textId="77777777" w:rsidR="00664686" w:rsidRPr="00052E98" w:rsidRDefault="00664686" w:rsidP="005B36D2">
            <w:pPr>
              <w:pStyle w:val="TableParagraph"/>
              <w:ind w:left="-1" w:right="30"/>
              <w:rPr>
                <w:sz w:val="18"/>
                <w:szCs w:val="18"/>
              </w:rPr>
            </w:pPr>
            <w:r w:rsidRPr="00052E98">
              <w:rPr>
                <w:sz w:val="18"/>
                <w:szCs w:val="18"/>
              </w:rPr>
              <w:t>If Project Type = Other, Project Type Other Description must exist.</w:t>
            </w:r>
          </w:p>
        </w:tc>
        <w:tc>
          <w:tcPr>
            <w:tcW w:w="2609" w:type="dxa"/>
          </w:tcPr>
          <w:p w14:paraId="4E58B71B" w14:textId="7FAF9D33"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C755C14" w14:textId="0F2EA35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D5A39D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493B93A" w14:textId="77777777" w:rsidTr="008D1090">
        <w:trPr>
          <w:trHeight w:hRule="exact" w:val="1325"/>
        </w:trPr>
        <w:tc>
          <w:tcPr>
            <w:tcW w:w="1349" w:type="dxa"/>
          </w:tcPr>
          <w:p w14:paraId="210A6147" w14:textId="77777777" w:rsidR="00664686" w:rsidRPr="00052E98" w:rsidRDefault="00664686" w:rsidP="005B36D2">
            <w:pPr>
              <w:pStyle w:val="TableParagraph"/>
              <w:ind w:right="30"/>
              <w:rPr>
                <w:sz w:val="18"/>
                <w:szCs w:val="18"/>
              </w:rPr>
            </w:pPr>
            <w:r w:rsidRPr="00052E98">
              <w:rPr>
                <w:sz w:val="18"/>
                <w:szCs w:val="18"/>
              </w:rPr>
              <w:t>CM1330</w:t>
            </w:r>
          </w:p>
        </w:tc>
        <w:tc>
          <w:tcPr>
            <w:tcW w:w="3332" w:type="dxa"/>
          </w:tcPr>
          <w:p w14:paraId="264294CC" w14:textId="77777777" w:rsidR="00664686" w:rsidRPr="00052E98" w:rsidRDefault="00664686" w:rsidP="005B36D2">
            <w:pPr>
              <w:pStyle w:val="TableParagraph"/>
              <w:ind w:right="30"/>
              <w:rPr>
                <w:sz w:val="18"/>
                <w:szCs w:val="18"/>
              </w:rPr>
            </w:pPr>
            <w:r w:rsidRPr="00052E98">
              <w:rPr>
                <w:sz w:val="18"/>
                <w:szCs w:val="18"/>
              </w:rPr>
              <w:t>Project Type Code must = OTH (Other) because Project Type Code Other Description is entered.</w:t>
            </w:r>
          </w:p>
        </w:tc>
        <w:tc>
          <w:tcPr>
            <w:tcW w:w="3780" w:type="dxa"/>
          </w:tcPr>
          <w:p w14:paraId="63530BD5" w14:textId="77777777" w:rsidR="00664686" w:rsidRPr="00052E98" w:rsidRDefault="00664686" w:rsidP="005B36D2">
            <w:pPr>
              <w:pStyle w:val="TableParagraph"/>
              <w:ind w:left="-1" w:right="30"/>
              <w:rPr>
                <w:sz w:val="18"/>
                <w:szCs w:val="18"/>
              </w:rPr>
            </w:pPr>
            <w:r w:rsidRPr="00052E98">
              <w:rPr>
                <w:sz w:val="18"/>
                <w:szCs w:val="18"/>
              </w:rPr>
              <w:t>If Project Type Other Description exists, Project Type must = Other.</w:t>
            </w:r>
          </w:p>
        </w:tc>
        <w:tc>
          <w:tcPr>
            <w:tcW w:w="2609" w:type="dxa"/>
          </w:tcPr>
          <w:p w14:paraId="03F9CD4A" w14:textId="0B3C229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21453A5F" w14:textId="1D0784E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77DD019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6756029B" w14:textId="77777777" w:rsidTr="008D1090">
        <w:trPr>
          <w:trHeight w:hRule="exact" w:val="1325"/>
        </w:trPr>
        <w:tc>
          <w:tcPr>
            <w:tcW w:w="1349" w:type="dxa"/>
          </w:tcPr>
          <w:p w14:paraId="6235D423" w14:textId="77777777" w:rsidR="00664686" w:rsidRPr="00052E98" w:rsidRDefault="00664686" w:rsidP="005B36D2">
            <w:pPr>
              <w:pStyle w:val="TableParagraph"/>
              <w:ind w:right="30"/>
              <w:rPr>
                <w:sz w:val="18"/>
                <w:szCs w:val="18"/>
              </w:rPr>
            </w:pPr>
            <w:r w:rsidRPr="00052E98">
              <w:rPr>
                <w:sz w:val="18"/>
                <w:szCs w:val="18"/>
              </w:rPr>
              <w:t>CM1340</w:t>
            </w:r>
          </w:p>
        </w:tc>
        <w:tc>
          <w:tcPr>
            <w:tcW w:w="3332" w:type="dxa"/>
          </w:tcPr>
          <w:p w14:paraId="46183C79" w14:textId="77777777" w:rsidR="00664686" w:rsidRPr="00052E98" w:rsidRDefault="00664686" w:rsidP="005B36D2">
            <w:pPr>
              <w:pStyle w:val="TableParagraph"/>
              <w:ind w:right="30"/>
              <w:rPr>
                <w:sz w:val="18"/>
                <w:szCs w:val="18"/>
              </w:rPr>
            </w:pPr>
            <w:r w:rsidRPr="00052E98">
              <w:rPr>
                <w:sz w:val="18"/>
                <w:szCs w:val="18"/>
              </w:rPr>
              <w:t>Project Plan Size Code &lt;Project Plan Size Code value&gt; does not exist or is inactive in the ICIS reference table.</w:t>
            </w:r>
          </w:p>
        </w:tc>
        <w:tc>
          <w:tcPr>
            <w:tcW w:w="3780" w:type="dxa"/>
          </w:tcPr>
          <w:p w14:paraId="2AD4CE2B" w14:textId="77777777" w:rsidR="00664686" w:rsidRPr="00052E98" w:rsidRDefault="00664686" w:rsidP="005B36D2">
            <w:pPr>
              <w:pStyle w:val="TableParagraph"/>
              <w:ind w:left="-1" w:right="30"/>
              <w:rPr>
                <w:sz w:val="18"/>
                <w:szCs w:val="18"/>
              </w:rPr>
            </w:pPr>
            <w:r w:rsidRPr="00052E98">
              <w:rPr>
                <w:sz w:val="18"/>
                <w:szCs w:val="18"/>
              </w:rPr>
              <w:t>Project Plan Size must be a valid (i.e., Active) code in the REF_PROJECT_PLAN_SIZE table.</w:t>
            </w:r>
          </w:p>
        </w:tc>
        <w:tc>
          <w:tcPr>
            <w:tcW w:w="2609" w:type="dxa"/>
          </w:tcPr>
          <w:p w14:paraId="40F603CA" w14:textId="44822C1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8FC30C1" w14:textId="50E1711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DE723D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3B48A802" w14:textId="77777777" w:rsidTr="008D1090">
        <w:trPr>
          <w:trHeight w:hRule="exact" w:val="1325"/>
        </w:trPr>
        <w:tc>
          <w:tcPr>
            <w:tcW w:w="1349" w:type="dxa"/>
          </w:tcPr>
          <w:p w14:paraId="69AEF3E9" w14:textId="77777777" w:rsidR="00664686" w:rsidRPr="00052E98" w:rsidRDefault="00664686" w:rsidP="005B36D2">
            <w:pPr>
              <w:pStyle w:val="TableParagraph"/>
              <w:ind w:right="30"/>
              <w:rPr>
                <w:sz w:val="18"/>
                <w:szCs w:val="18"/>
              </w:rPr>
            </w:pPr>
            <w:r w:rsidRPr="00052E98">
              <w:rPr>
                <w:sz w:val="18"/>
                <w:szCs w:val="18"/>
              </w:rPr>
              <w:t>CM1345</w:t>
            </w:r>
          </w:p>
        </w:tc>
        <w:tc>
          <w:tcPr>
            <w:tcW w:w="3332" w:type="dxa"/>
          </w:tcPr>
          <w:p w14:paraId="77D0184B" w14:textId="4846E0E6" w:rsidR="00664686" w:rsidRPr="00052E98" w:rsidRDefault="00664686" w:rsidP="005B36D2">
            <w:pPr>
              <w:pStyle w:val="TableParagraph"/>
              <w:ind w:right="30"/>
              <w:rPr>
                <w:sz w:val="18"/>
                <w:szCs w:val="18"/>
              </w:rPr>
            </w:pPr>
            <w:r w:rsidRPr="00052E98">
              <w:rPr>
                <w:sz w:val="18"/>
                <w:szCs w:val="18"/>
              </w:rPr>
              <w:t>SWPPP Evaluation Basis Code &lt;SWPPP Evaluation Basis Code value&gt; does not exist or is inactive in the ICIS reference table.</w:t>
            </w:r>
          </w:p>
        </w:tc>
        <w:tc>
          <w:tcPr>
            <w:tcW w:w="3780" w:type="dxa"/>
          </w:tcPr>
          <w:p w14:paraId="0540EF9C" w14:textId="77777777" w:rsidR="00664686" w:rsidRPr="00052E98" w:rsidRDefault="00664686" w:rsidP="005B36D2">
            <w:pPr>
              <w:pStyle w:val="TableParagraph"/>
              <w:ind w:left="-1" w:right="30"/>
              <w:rPr>
                <w:sz w:val="18"/>
                <w:szCs w:val="18"/>
              </w:rPr>
            </w:pPr>
            <w:r w:rsidRPr="00052E98">
              <w:rPr>
                <w:sz w:val="18"/>
                <w:szCs w:val="18"/>
              </w:rPr>
              <w:t>SWPPP Evaluation Basis must be a valid (i.e., Active) code in the REF_SWPPP_EVAL_BASIS table.</w:t>
            </w:r>
          </w:p>
        </w:tc>
        <w:tc>
          <w:tcPr>
            <w:tcW w:w="2609" w:type="dxa"/>
          </w:tcPr>
          <w:p w14:paraId="2734D89D" w14:textId="73BBCB21"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3166C791" w14:textId="066C9A0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4F02D8EC"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45598E4B" w14:textId="77777777" w:rsidTr="008D1090">
        <w:trPr>
          <w:trHeight w:hRule="exact" w:val="1325"/>
        </w:trPr>
        <w:tc>
          <w:tcPr>
            <w:tcW w:w="1349" w:type="dxa"/>
          </w:tcPr>
          <w:p w14:paraId="6D621922" w14:textId="77777777" w:rsidR="00664686" w:rsidRPr="00052E98" w:rsidRDefault="00664686" w:rsidP="005B36D2">
            <w:pPr>
              <w:pStyle w:val="TableParagraph"/>
              <w:ind w:right="30"/>
              <w:rPr>
                <w:sz w:val="18"/>
                <w:szCs w:val="18"/>
              </w:rPr>
            </w:pPr>
            <w:r w:rsidRPr="00052E98">
              <w:rPr>
                <w:sz w:val="18"/>
                <w:szCs w:val="18"/>
              </w:rPr>
              <w:t>CM1350</w:t>
            </w:r>
          </w:p>
        </w:tc>
        <w:tc>
          <w:tcPr>
            <w:tcW w:w="3332" w:type="dxa"/>
          </w:tcPr>
          <w:p w14:paraId="676B2755" w14:textId="77777777" w:rsidR="00664686" w:rsidRPr="00052E98" w:rsidRDefault="00664686" w:rsidP="005B36D2">
            <w:pPr>
              <w:pStyle w:val="TableParagraph"/>
              <w:ind w:right="30"/>
              <w:rPr>
                <w:sz w:val="18"/>
                <w:szCs w:val="18"/>
              </w:rPr>
            </w:pPr>
            <w:r w:rsidRPr="00052E98">
              <w:rPr>
                <w:sz w:val="18"/>
                <w:szCs w:val="18"/>
              </w:rPr>
              <w:t>Program Code must = CWASTMM (NPDES – Stormwater – MS4) because Storm Water Municipal Special Regulatory Program data exist.</w:t>
            </w:r>
          </w:p>
        </w:tc>
        <w:tc>
          <w:tcPr>
            <w:tcW w:w="3780" w:type="dxa"/>
          </w:tcPr>
          <w:p w14:paraId="2BBAD271" w14:textId="30E239F1" w:rsidR="00664686" w:rsidRPr="00052E98" w:rsidRDefault="00664686" w:rsidP="003064C0">
            <w:pPr>
              <w:pStyle w:val="TableParagraph"/>
              <w:ind w:left="-1" w:right="30"/>
              <w:rPr>
                <w:sz w:val="18"/>
                <w:szCs w:val="18"/>
              </w:rPr>
            </w:pPr>
            <w:r w:rsidRPr="00052E98">
              <w:rPr>
                <w:sz w:val="18"/>
                <w:szCs w:val="18"/>
              </w:rPr>
              <w:t>If any Storm Water Municipal Special Regulatory Program data exist, Programs must</w:t>
            </w:r>
            <w:r w:rsidR="003064C0">
              <w:rPr>
                <w:sz w:val="18"/>
                <w:szCs w:val="18"/>
              </w:rPr>
              <w:t xml:space="preserve"> </w:t>
            </w:r>
            <w:r w:rsidRPr="00052E98">
              <w:rPr>
                <w:sz w:val="18"/>
                <w:szCs w:val="18"/>
              </w:rPr>
              <w:t>= NPDES – Stormwater – MS4.</w:t>
            </w:r>
          </w:p>
        </w:tc>
        <w:tc>
          <w:tcPr>
            <w:tcW w:w="2609" w:type="dxa"/>
          </w:tcPr>
          <w:p w14:paraId="39280E8B" w14:textId="0F5E3E96"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0C2CE00" w14:textId="2D93C8E0"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5C65B83B"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64C1FC8" w14:textId="77777777" w:rsidTr="008D1090">
        <w:trPr>
          <w:trHeight w:hRule="exact" w:val="1325"/>
        </w:trPr>
        <w:tc>
          <w:tcPr>
            <w:tcW w:w="1349" w:type="dxa"/>
          </w:tcPr>
          <w:p w14:paraId="17B4AB71" w14:textId="77777777" w:rsidR="00664686" w:rsidRPr="00052E98" w:rsidRDefault="00664686" w:rsidP="005B36D2">
            <w:pPr>
              <w:pStyle w:val="TableParagraph"/>
              <w:ind w:right="30"/>
              <w:rPr>
                <w:sz w:val="18"/>
                <w:szCs w:val="18"/>
              </w:rPr>
            </w:pPr>
            <w:r w:rsidRPr="00052E98">
              <w:rPr>
                <w:sz w:val="18"/>
                <w:szCs w:val="18"/>
              </w:rPr>
              <w:t>CM1360</w:t>
            </w:r>
          </w:p>
        </w:tc>
        <w:tc>
          <w:tcPr>
            <w:tcW w:w="3332" w:type="dxa"/>
          </w:tcPr>
          <w:p w14:paraId="0921B983" w14:textId="77777777" w:rsidR="00664686" w:rsidRPr="00052E98" w:rsidRDefault="00664686" w:rsidP="005B36D2">
            <w:pPr>
              <w:pStyle w:val="TableParagraph"/>
              <w:ind w:right="30"/>
              <w:rPr>
                <w:sz w:val="18"/>
                <w:szCs w:val="18"/>
              </w:rPr>
            </w:pPr>
            <w:r w:rsidRPr="00052E98">
              <w:rPr>
                <w:sz w:val="18"/>
                <w:szCs w:val="18"/>
              </w:rPr>
              <w:t>Storm Water Municipal Special Regulatory Program data must exist because Program Code = CWASTMM (NPDES – Stormwater – MS4).</w:t>
            </w:r>
          </w:p>
        </w:tc>
        <w:tc>
          <w:tcPr>
            <w:tcW w:w="3780" w:type="dxa"/>
          </w:tcPr>
          <w:p w14:paraId="6DD6978D" w14:textId="77777777" w:rsidR="00664686" w:rsidRPr="00052E98" w:rsidRDefault="00664686" w:rsidP="005B36D2">
            <w:pPr>
              <w:pStyle w:val="TableParagraph"/>
              <w:ind w:left="-1" w:right="30"/>
              <w:rPr>
                <w:sz w:val="18"/>
                <w:szCs w:val="18"/>
              </w:rPr>
            </w:pPr>
            <w:r w:rsidRPr="00052E98">
              <w:rPr>
                <w:sz w:val="18"/>
                <w:szCs w:val="18"/>
              </w:rPr>
              <w:t>If Programs = NPDES – Stormwater – MS4, Storm Water Municipal Special Regulatory Program data must exist.</w:t>
            </w:r>
          </w:p>
        </w:tc>
        <w:tc>
          <w:tcPr>
            <w:tcW w:w="2609" w:type="dxa"/>
          </w:tcPr>
          <w:p w14:paraId="5C80E891" w14:textId="198DFEB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5866F5B1" w14:textId="77705A16"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00EC5A2D"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7073739F" w14:textId="77777777" w:rsidTr="008D1090">
        <w:trPr>
          <w:trHeight w:hRule="exact" w:val="1325"/>
        </w:trPr>
        <w:tc>
          <w:tcPr>
            <w:tcW w:w="1349" w:type="dxa"/>
          </w:tcPr>
          <w:p w14:paraId="316BEE4F" w14:textId="77777777" w:rsidR="00664686" w:rsidRPr="00052E98" w:rsidRDefault="00664686" w:rsidP="005B36D2">
            <w:pPr>
              <w:pStyle w:val="TableParagraph"/>
              <w:ind w:right="30"/>
              <w:rPr>
                <w:sz w:val="18"/>
                <w:szCs w:val="18"/>
              </w:rPr>
            </w:pPr>
            <w:r w:rsidRPr="00052E98">
              <w:rPr>
                <w:sz w:val="18"/>
                <w:szCs w:val="18"/>
              </w:rPr>
              <w:t>CM1370</w:t>
            </w:r>
          </w:p>
        </w:tc>
        <w:tc>
          <w:tcPr>
            <w:tcW w:w="3332" w:type="dxa"/>
          </w:tcPr>
          <w:p w14:paraId="2C2FE9EA" w14:textId="4AA4391D" w:rsidR="00664686" w:rsidRPr="00052E98" w:rsidRDefault="00664686" w:rsidP="005B36D2">
            <w:pPr>
              <w:pStyle w:val="TableParagraph"/>
              <w:ind w:right="30"/>
              <w:rPr>
                <w:sz w:val="18"/>
                <w:szCs w:val="18"/>
              </w:rPr>
            </w:pPr>
            <w:r w:rsidRPr="00052E98">
              <w:rPr>
                <w:sz w:val="18"/>
                <w:szCs w:val="18"/>
              </w:rPr>
              <w:t>Projected Sources of Funding Code &lt;Projected Sources of Funding Code value 1, Projected Sources of Funding Code value 2,… Projected Sources of Funding Code value n&gt; does not exist or is inactive in the ICIS reference table.</w:t>
            </w:r>
          </w:p>
        </w:tc>
        <w:tc>
          <w:tcPr>
            <w:tcW w:w="3780" w:type="dxa"/>
          </w:tcPr>
          <w:p w14:paraId="452D92A8" w14:textId="77777777" w:rsidR="00664686" w:rsidRPr="00052E98" w:rsidRDefault="00664686" w:rsidP="005B36D2">
            <w:pPr>
              <w:pStyle w:val="TableParagraph"/>
              <w:ind w:left="-1" w:right="30"/>
              <w:rPr>
                <w:sz w:val="18"/>
                <w:szCs w:val="18"/>
              </w:rPr>
            </w:pPr>
            <w:r w:rsidRPr="00052E98">
              <w:rPr>
                <w:sz w:val="18"/>
                <w:szCs w:val="18"/>
              </w:rPr>
              <w:t>Projected Sources of Funding must be a valid (i.e., Active) code in the REF_SOURCE_FUNDING table.</w:t>
            </w:r>
          </w:p>
        </w:tc>
        <w:tc>
          <w:tcPr>
            <w:tcW w:w="2609" w:type="dxa"/>
          </w:tcPr>
          <w:p w14:paraId="006014A9" w14:textId="2C3CE804"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0105361F" w14:textId="379DBC31"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FF9E282"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0E7DFB4C" w14:textId="77777777" w:rsidTr="008D1090">
        <w:trPr>
          <w:trHeight w:hRule="exact" w:val="1325"/>
        </w:trPr>
        <w:tc>
          <w:tcPr>
            <w:tcW w:w="1349" w:type="dxa"/>
          </w:tcPr>
          <w:p w14:paraId="18278A7C" w14:textId="77777777" w:rsidR="00664686" w:rsidRPr="00052E98" w:rsidRDefault="00664686" w:rsidP="005B36D2">
            <w:pPr>
              <w:pStyle w:val="TableParagraph"/>
              <w:ind w:right="30"/>
              <w:rPr>
                <w:sz w:val="18"/>
                <w:szCs w:val="18"/>
              </w:rPr>
            </w:pPr>
            <w:r w:rsidRPr="00052E98">
              <w:rPr>
                <w:sz w:val="18"/>
                <w:szCs w:val="18"/>
              </w:rPr>
              <w:t>CM1380</w:t>
            </w:r>
          </w:p>
        </w:tc>
        <w:tc>
          <w:tcPr>
            <w:tcW w:w="3332" w:type="dxa"/>
          </w:tcPr>
          <w:p w14:paraId="3FF863EE" w14:textId="77777777" w:rsidR="00664686" w:rsidRPr="00052E98" w:rsidRDefault="00664686" w:rsidP="005B36D2">
            <w:pPr>
              <w:pStyle w:val="TableParagraph"/>
              <w:ind w:right="30"/>
              <w:rPr>
                <w:sz w:val="18"/>
                <w:szCs w:val="18"/>
              </w:rPr>
            </w:pPr>
            <w:r w:rsidRPr="00052E98">
              <w:rPr>
                <w:sz w:val="18"/>
                <w:szCs w:val="18"/>
              </w:rPr>
              <w:t>Major Outfall Estimated Measure Indicator must be entered because the Major Outfall Number is greater than 0.</w:t>
            </w:r>
          </w:p>
        </w:tc>
        <w:tc>
          <w:tcPr>
            <w:tcW w:w="3780" w:type="dxa"/>
          </w:tcPr>
          <w:p w14:paraId="371E73BC" w14:textId="77777777" w:rsidR="00664686" w:rsidRPr="00052E98" w:rsidRDefault="00664686" w:rsidP="005B36D2">
            <w:pPr>
              <w:pStyle w:val="TableParagraph"/>
              <w:ind w:left="-1" w:right="30"/>
              <w:rPr>
                <w:sz w:val="18"/>
                <w:szCs w:val="18"/>
              </w:rPr>
            </w:pPr>
            <w:r w:rsidRPr="00052E98">
              <w:rPr>
                <w:sz w:val="18"/>
                <w:szCs w:val="18"/>
              </w:rPr>
              <w:t>If Number of Major MS4 Outfalls &gt; 0, Major Outfalls Estimated/Measured must exist.</w:t>
            </w:r>
          </w:p>
        </w:tc>
        <w:tc>
          <w:tcPr>
            <w:tcW w:w="2609" w:type="dxa"/>
          </w:tcPr>
          <w:p w14:paraId="264AB7B5" w14:textId="39497C5E"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1B766E60" w14:textId="5334F073"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297527A0" w14:textId="77777777" w:rsidR="00664686" w:rsidRPr="00052E98" w:rsidRDefault="00664686" w:rsidP="005B36D2">
            <w:pPr>
              <w:pStyle w:val="TableParagraph"/>
              <w:rPr>
                <w:sz w:val="18"/>
                <w:szCs w:val="18"/>
              </w:rPr>
            </w:pPr>
            <w:r w:rsidRPr="00052E98">
              <w:rPr>
                <w:sz w:val="18"/>
                <w:szCs w:val="18"/>
              </w:rPr>
              <w:t>ComplianceMonitoringIdentifier</w:t>
            </w:r>
          </w:p>
        </w:tc>
      </w:tr>
      <w:tr w:rsidR="00664686" w:rsidRPr="00052E98" w14:paraId="18743770" w14:textId="77777777" w:rsidTr="008D1090">
        <w:trPr>
          <w:trHeight w:hRule="exact" w:val="1325"/>
        </w:trPr>
        <w:tc>
          <w:tcPr>
            <w:tcW w:w="1349" w:type="dxa"/>
          </w:tcPr>
          <w:p w14:paraId="121E41BE" w14:textId="77777777" w:rsidR="00664686" w:rsidRPr="00052E98" w:rsidRDefault="00664686" w:rsidP="005B36D2">
            <w:pPr>
              <w:pStyle w:val="TableParagraph"/>
              <w:ind w:right="30"/>
              <w:rPr>
                <w:sz w:val="18"/>
                <w:szCs w:val="18"/>
              </w:rPr>
            </w:pPr>
            <w:r w:rsidRPr="00052E98">
              <w:rPr>
                <w:sz w:val="18"/>
                <w:szCs w:val="18"/>
              </w:rPr>
              <w:t>CM1390</w:t>
            </w:r>
          </w:p>
        </w:tc>
        <w:tc>
          <w:tcPr>
            <w:tcW w:w="3332" w:type="dxa"/>
          </w:tcPr>
          <w:p w14:paraId="2DCCD32B" w14:textId="77777777" w:rsidR="00664686" w:rsidRPr="00052E98" w:rsidRDefault="00664686" w:rsidP="005B36D2">
            <w:pPr>
              <w:pStyle w:val="TableParagraph"/>
              <w:ind w:right="30"/>
              <w:rPr>
                <w:sz w:val="18"/>
                <w:szCs w:val="18"/>
              </w:rPr>
            </w:pPr>
            <w:r w:rsidRPr="00052E98">
              <w:rPr>
                <w:sz w:val="18"/>
                <w:szCs w:val="18"/>
              </w:rPr>
              <w:t>Minor Outfall Estimated Measure Indicator must be entered because the Minor Outfall Number is greater than 0.</w:t>
            </w:r>
          </w:p>
        </w:tc>
        <w:tc>
          <w:tcPr>
            <w:tcW w:w="3780" w:type="dxa"/>
          </w:tcPr>
          <w:p w14:paraId="25CDD47E" w14:textId="77777777" w:rsidR="00664686" w:rsidRPr="00052E98" w:rsidRDefault="00664686" w:rsidP="005B36D2">
            <w:pPr>
              <w:pStyle w:val="TableParagraph"/>
              <w:ind w:left="-1" w:right="30"/>
              <w:rPr>
                <w:sz w:val="18"/>
                <w:szCs w:val="18"/>
              </w:rPr>
            </w:pPr>
            <w:r w:rsidRPr="00052E98">
              <w:rPr>
                <w:sz w:val="18"/>
                <w:szCs w:val="18"/>
              </w:rPr>
              <w:t>If Number of Minor MS4 Outfalls &gt; 0, Minor Outfalls Estimated/Measured must exist.</w:t>
            </w:r>
          </w:p>
        </w:tc>
        <w:tc>
          <w:tcPr>
            <w:tcW w:w="2609" w:type="dxa"/>
          </w:tcPr>
          <w:p w14:paraId="645D9E44" w14:textId="30F93E80" w:rsidR="00664686" w:rsidRPr="00052E98" w:rsidRDefault="00664686" w:rsidP="005B36D2">
            <w:pPr>
              <w:pStyle w:val="TableParagraph"/>
              <w:ind w:right="90"/>
              <w:rPr>
                <w:sz w:val="18"/>
                <w:szCs w:val="18"/>
              </w:rPr>
            </w:pPr>
            <w:r w:rsidRPr="00052E98">
              <w:rPr>
                <w:sz w:val="18"/>
                <w:szCs w:val="18"/>
              </w:rPr>
              <w:t>Reject entire State NPDES Compliance Monitoring transaction;</w:t>
            </w:r>
          </w:p>
          <w:p w14:paraId="768D9541" w14:textId="64DF7C5B" w:rsidR="00664686" w:rsidRPr="00052E98" w:rsidRDefault="00664686" w:rsidP="005B36D2">
            <w:pPr>
              <w:pStyle w:val="TableParagraph"/>
              <w:ind w:right="90"/>
              <w:rPr>
                <w:sz w:val="18"/>
                <w:szCs w:val="18"/>
              </w:rPr>
            </w:pPr>
            <w:r w:rsidRPr="00052E98">
              <w:rPr>
                <w:sz w:val="18"/>
                <w:szCs w:val="18"/>
              </w:rPr>
              <w:t>Reject entire Federal Compliance Monitoring transaction</w:t>
            </w:r>
          </w:p>
        </w:tc>
        <w:tc>
          <w:tcPr>
            <w:tcW w:w="2520" w:type="dxa"/>
          </w:tcPr>
          <w:p w14:paraId="30A3D6CD" w14:textId="77777777" w:rsidR="00664686" w:rsidRPr="00052E98" w:rsidRDefault="00664686" w:rsidP="005B36D2">
            <w:pPr>
              <w:pStyle w:val="TableParagraph"/>
              <w:rPr>
                <w:sz w:val="18"/>
                <w:szCs w:val="18"/>
              </w:rPr>
            </w:pPr>
            <w:r w:rsidRPr="00052E98">
              <w:rPr>
                <w:sz w:val="18"/>
                <w:szCs w:val="18"/>
              </w:rPr>
              <w:t>ComplianceMonitoringIdentifier</w:t>
            </w:r>
          </w:p>
        </w:tc>
      </w:tr>
      <w:tr w:rsidR="00B70E57" w:rsidRPr="00052E98" w14:paraId="68EE0C5B" w14:textId="77777777" w:rsidTr="008D1090">
        <w:trPr>
          <w:trHeight w:hRule="exact" w:val="706"/>
        </w:trPr>
        <w:tc>
          <w:tcPr>
            <w:tcW w:w="1349" w:type="dxa"/>
          </w:tcPr>
          <w:p w14:paraId="412C25B6" w14:textId="023D6DD2" w:rsidR="00B70E57" w:rsidRPr="00052E98" w:rsidRDefault="00B70E57" w:rsidP="005B36D2">
            <w:pPr>
              <w:pStyle w:val="TableParagraph"/>
              <w:ind w:right="30"/>
              <w:rPr>
                <w:sz w:val="18"/>
                <w:szCs w:val="18"/>
              </w:rPr>
            </w:pPr>
            <w:r w:rsidRPr="00052E98">
              <w:rPr>
                <w:sz w:val="18"/>
                <w:szCs w:val="18"/>
              </w:rPr>
              <w:t>STA045</w:t>
            </w:r>
          </w:p>
        </w:tc>
        <w:tc>
          <w:tcPr>
            <w:tcW w:w="3332" w:type="dxa"/>
          </w:tcPr>
          <w:p w14:paraId="55AF844B" w14:textId="33C347DC" w:rsidR="00B70E57" w:rsidRPr="00052E98" w:rsidRDefault="00B70E57" w:rsidP="005B36D2">
            <w:pPr>
              <w:pStyle w:val="TableParagraph"/>
              <w:ind w:right="30"/>
              <w:rPr>
                <w:sz w:val="18"/>
                <w:szCs w:val="18"/>
              </w:rPr>
            </w:pPr>
            <w:r w:rsidRPr="00052E98">
              <w:rPr>
                <w:sz w:val="18"/>
                <w:szCs w:val="18"/>
              </w:rPr>
              <w:t>Stack Test data must exist because Compliance Monitoring Type = CST (Stack Test).</w:t>
            </w:r>
          </w:p>
        </w:tc>
        <w:tc>
          <w:tcPr>
            <w:tcW w:w="3780" w:type="dxa"/>
          </w:tcPr>
          <w:p w14:paraId="49730E88" w14:textId="65A88D19" w:rsidR="00B70E57" w:rsidRPr="00052E98" w:rsidRDefault="00B70E57" w:rsidP="005B36D2">
            <w:pPr>
              <w:pStyle w:val="TableParagraph"/>
              <w:ind w:left="-1" w:right="30"/>
              <w:rPr>
                <w:sz w:val="18"/>
                <w:szCs w:val="18"/>
              </w:rPr>
            </w:pPr>
            <w:r w:rsidRPr="00052E98">
              <w:rPr>
                <w:sz w:val="18"/>
                <w:szCs w:val="18"/>
              </w:rPr>
              <w:t>If Compliance Monitoring Type = PCE Stack Test, Stack Test data must exist.</w:t>
            </w:r>
          </w:p>
        </w:tc>
        <w:tc>
          <w:tcPr>
            <w:tcW w:w="2609" w:type="dxa"/>
          </w:tcPr>
          <w:p w14:paraId="5E0156B7" w14:textId="340460EA"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7468861D" w14:textId="2706AED3"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465895CE" w14:textId="77777777" w:rsidTr="008D1090">
        <w:trPr>
          <w:trHeight w:hRule="exact" w:val="706"/>
        </w:trPr>
        <w:tc>
          <w:tcPr>
            <w:tcW w:w="1349" w:type="dxa"/>
          </w:tcPr>
          <w:p w14:paraId="7AE37BFD" w14:textId="4726F690" w:rsidR="00B70E57" w:rsidRPr="00052E98" w:rsidRDefault="00B70E57" w:rsidP="005B36D2">
            <w:pPr>
              <w:pStyle w:val="TableParagraph"/>
              <w:ind w:right="30"/>
              <w:rPr>
                <w:sz w:val="18"/>
                <w:szCs w:val="18"/>
              </w:rPr>
            </w:pPr>
            <w:r w:rsidRPr="00052E98">
              <w:rPr>
                <w:sz w:val="18"/>
                <w:szCs w:val="18"/>
              </w:rPr>
              <w:t>STA046</w:t>
            </w:r>
          </w:p>
        </w:tc>
        <w:tc>
          <w:tcPr>
            <w:tcW w:w="3332" w:type="dxa"/>
          </w:tcPr>
          <w:p w14:paraId="041887A8" w14:textId="0DD9097A" w:rsidR="00B70E57" w:rsidRPr="00052E98" w:rsidRDefault="00B70E57" w:rsidP="005B36D2">
            <w:pPr>
              <w:pStyle w:val="TableParagraph"/>
              <w:ind w:right="30"/>
              <w:rPr>
                <w:sz w:val="18"/>
                <w:szCs w:val="18"/>
              </w:rPr>
            </w:pPr>
            <w:r w:rsidRPr="00052E98">
              <w:rPr>
                <w:sz w:val="18"/>
                <w:szCs w:val="18"/>
              </w:rPr>
              <w:t>Compliance Monitoring Type must = CST (Stack Test) because Stack Test data exist.</w:t>
            </w:r>
          </w:p>
        </w:tc>
        <w:tc>
          <w:tcPr>
            <w:tcW w:w="3780" w:type="dxa"/>
          </w:tcPr>
          <w:p w14:paraId="3C18FD7E" w14:textId="5A4D4763" w:rsidR="00B70E57" w:rsidRPr="00052E98" w:rsidRDefault="00B70E57" w:rsidP="005B36D2">
            <w:pPr>
              <w:pStyle w:val="TableParagraph"/>
              <w:ind w:left="-1" w:right="30"/>
              <w:rPr>
                <w:sz w:val="18"/>
                <w:szCs w:val="18"/>
              </w:rPr>
            </w:pPr>
            <w:r w:rsidRPr="00052E98">
              <w:rPr>
                <w:sz w:val="18"/>
                <w:szCs w:val="18"/>
              </w:rPr>
              <w:t>If any Stack Test data exist, Compliance Monitoring Type must include PCE Stack Test.</w:t>
            </w:r>
          </w:p>
        </w:tc>
        <w:tc>
          <w:tcPr>
            <w:tcW w:w="2609" w:type="dxa"/>
          </w:tcPr>
          <w:p w14:paraId="25C18CDD" w14:textId="2EBB1CB5"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D45B5B5" w14:textId="5B492152"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6537DC8A" w14:textId="77777777" w:rsidTr="008D1090">
        <w:trPr>
          <w:trHeight w:hRule="exact" w:val="907"/>
        </w:trPr>
        <w:tc>
          <w:tcPr>
            <w:tcW w:w="1349" w:type="dxa"/>
          </w:tcPr>
          <w:p w14:paraId="22443541" w14:textId="69A42462" w:rsidR="00B70E57" w:rsidRPr="00052E98" w:rsidRDefault="00B70E57" w:rsidP="005B36D2">
            <w:pPr>
              <w:pStyle w:val="TableParagraph"/>
              <w:ind w:right="30"/>
              <w:rPr>
                <w:sz w:val="18"/>
                <w:szCs w:val="18"/>
              </w:rPr>
            </w:pPr>
            <w:r w:rsidRPr="00052E98">
              <w:rPr>
                <w:sz w:val="18"/>
                <w:szCs w:val="18"/>
              </w:rPr>
              <w:t>STA044</w:t>
            </w:r>
          </w:p>
        </w:tc>
        <w:tc>
          <w:tcPr>
            <w:tcW w:w="3332" w:type="dxa"/>
          </w:tcPr>
          <w:p w14:paraId="2DBBBAA2" w14:textId="071D3956" w:rsidR="00B70E57" w:rsidRPr="00052E98" w:rsidRDefault="00B70E57" w:rsidP="005B36D2">
            <w:pPr>
              <w:pStyle w:val="TableParagraph"/>
              <w:ind w:right="30"/>
              <w:rPr>
                <w:sz w:val="18"/>
                <w:szCs w:val="18"/>
              </w:rPr>
            </w:pPr>
            <w:r w:rsidRPr="00052E98">
              <w:rPr>
                <w:sz w:val="18"/>
                <w:szCs w:val="18"/>
              </w:rPr>
              <w:t>(Stack Test Conductor Type Code, Stack Test Status Code) must exist.</w:t>
            </w:r>
          </w:p>
        </w:tc>
        <w:tc>
          <w:tcPr>
            <w:tcW w:w="3780" w:type="dxa"/>
          </w:tcPr>
          <w:p w14:paraId="759B1DDC" w14:textId="6C1545A2" w:rsidR="00B70E57" w:rsidRPr="00052E98" w:rsidRDefault="00B70E57" w:rsidP="005B36D2">
            <w:pPr>
              <w:pStyle w:val="TableParagraph"/>
              <w:ind w:right="30"/>
              <w:rPr>
                <w:sz w:val="18"/>
                <w:szCs w:val="18"/>
              </w:rPr>
            </w:pPr>
            <w:r w:rsidRPr="00052E98">
              <w:rPr>
                <w:sz w:val="18"/>
                <w:szCs w:val="18"/>
              </w:rPr>
              <w:t>The following must exist to save PCE Stack Test data:</w:t>
            </w:r>
          </w:p>
          <w:p w14:paraId="22212411" w14:textId="77777777" w:rsidR="00B70E57" w:rsidRPr="00052E98" w:rsidRDefault="00B70E57" w:rsidP="00F92DCA">
            <w:pPr>
              <w:pStyle w:val="TableParagraph"/>
              <w:numPr>
                <w:ilvl w:val="0"/>
                <w:numId w:val="237"/>
              </w:numPr>
              <w:ind w:left="510" w:right="30" w:hanging="270"/>
              <w:rPr>
                <w:sz w:val="18"/>
                <w:szCs w:val="18"/>
              </w:rPr>
            </w:pPr>
            <w:r w:rsidRPr="00052E98">
              <w:rPr>
                <w:sz w:val="18"/>
                <w:szCs w:val="18"/>
              </w:rPr>
              <w:t>Conducted By</w:t>
            </w:r>
          </w:p>
          <w:p w14:paraId="15F39F49" w14:textId="09D09642" w:rsidR="00B70E57" w:rsidRPr="00052E98" w:rsidRDefault="00B70E57" w:rsidP="00F92DCA">
            <w:pPr>
              <w:pStyle w:val="TableParagraph"/>
              <w:numPr>
                <w:ilvl w:val="0"/>
                <w:numId w:val="237"/>
              </w:numPr>
              <w:ind w:left="510" w:right="30" w:hanging="270"/>
              <w:rPr>
                <w:sz w:val="18"/>
                <w:szCs w:val="18"/>
              </w:rPr>
            </w:pPr>
            <w:r w:rsidRPr="00052E98">
              <w:rPr>
                <w:sz w:val="18"/>
                <w:szCs w:val="18"/>
              </w:rPr>
              <w:t>Stack Test Status</w:t>
            </w:r>
          </w:p>
        </w:tc>
        <w:tc>
          <w:tcPr>
            <w:tcW w:w="2609" w:type="dxa"/>
          </w:tcPr>
          <w:p w14:paraId="3E328378" w14:textId="1E3D5CEE"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32EA652A" w14:textId="3322D52D"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6C30CDF8" w14:textId="77777777" w:rsidTr="008D1090">
        <w:trPr>
          <w:trHeight w:hRule="exact" w:val="1123"/>
        </w:trPr>
        <w:tc>
          <w:tcPr>
            <w:tcW w:w="1349" w:type="dxa"/>
          </w:tcPr>
          <w:p w14:paraId="2B1483A2" w14:textId="0576BCE2" w:rsidR="00B70E57" w:rsidRPr="00052E98" w:rsidRDefault="00B70E57" w:rsidP="005B36D2">
            <w:pPr>
              <w:pStyle w:val="TableParagraph"/>
              <w:ind w:right="30"/>
              <w:rPr>
                <w:sz w:val="18"/>
                <w:szCs w:val="18"/>
              </w:rPr>
            </w:pPr>
            <w:r w:rsidRPr="00052E98">
              <w:rPr>
                <w:sz w:val="18"/>
                <w:szCs w:val="18"/>
              </w:rPr>
              <w:t>STA018</w:t>
            </w:r>
          </w:p>
        </w:tc>
        <w:tc>
          <w:tcPr>
            <w:tcW w:w="3332" w:type="dxa"/>
          </w:tcPr>
          <w:p w14:paraId="4D0AAE19" w14:textId="41C25ED4" w:rsidR="00B70E57" w:rsidRPr="00052E98" w:rsidRDefault="00B70E57" w:rsidP="005B36D2">
            <w:pPr>
              <w:pStyle w:val="TableParagraph"/>
              <w:ind w:right="30"/>
              <w:rPr>
                <w:sz w:val="18"/>
                <w:szCs w:val="18"/>
              </w:rPr>
            </w:pPr>
            <w:r w:rsidRPr="00052E98">
              <w:rPr>
                <w:sz w:val="18"/>
                <w:szCs w:val="18"/>
              </w:rPr>
              <w:t>Stack Test Report Received Date &lt;Stack Test Report Received Date value&gt; must be greater than or equal to Compliance Monitoring Date &lt;Compliance Monitoring Date value&gt;.</w:t>
            </w:r>
          </w:p>
        </w:tc>
        <w:tc>
          <w:tcPr>
            <w:tcW w:w="3780" w:type="dxa"/>
          </w:tcPr>
          <w:p w14:paraId="2DC5E387" w14:textId="7C90D586" w:rsidR="00B70E57" w:rsidRPr="00052E98" w:rsidRDefault="00B70E57" w:rsidP="005B36D2">
            <w:pPr>
              <w:pStyle w:val="TableParagraph"/>
              <w:ind w:left="-1" w:right="30"/>
              <w:rPr>
                <w:sz w:val="18"/>
                <w:szCs w:val="18"/>
              </w:rPr>
            </w:pPr>
            <w:r w:rsidRPr="00052E98">
              <w:rPr>
                <w:sz w:val="18"/>
                <w:szCs w:val="18"/>
              </w:rPr>
              <w:t>The system shall ensure that the Date Report Received is greater than or equal to the Actual End Date.</w:t>
            </w:r>
          </w:p>
        </w:tc>
        <w:tc>
          <w:tcPr>
            <w:tcW w:w="2609" w:type="dxa"/>
          </w:tcPr>
          <w:p w14:paraId="1BB681D8" w14:textId="5DE85C28"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43A0001A" w14:textId="362457DA"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2CE12F1D" w14:textId="77777777" w:rsidTr="008D1090">
        <w:trPr>
          <w:trHeight w:hRule="exact" w:val="1123"/>
        </w:trPr>
        <w:tc>
          <w:tcPr>
            <w:tcW w:w="1349" w:type="dxa"/>
          </w:tcPr>
          <w:p w14:paraId="2E12D363" w14:textId="47428D28" w:rsidR="00B70E57" w:rsidRPr="00052E98" w:rsidRDefault="00B70E57" w:rsidP="005B36D2">
            <w:pPr>
              <w:pStyle w:val="TableParagraph"/>
              <w:ind w:right="30"/>
              <w:rPr>
                <w:sz w:val="18"/>
                <w:szCs w:val="18"/>
              </w:rPr>
            </w:pPr>
            <w:r w:rsidRPr="00052E98">
              <w:rPr>
                <w:sz w:val="18"/>
                <w:szCs w:val="18"/>
              </w:rPr>
              <w:t>STA019</w:t>
            </w:r>
          </w:p>
        </w:tc>
        <w:tc>
          <w:tcPr>
            <w:tcW w:w="3332" w:type="dxa"/>
          </w:tcPr>
          <w:p w14:paraId="23445023" w14:textId="0EAE716E" w:rsidR="00B70E57" w:rsidRPr="00052E98" w:rsidRDefault="00B70E57" w:rsidP="005B36D2">
            <w:pPr>
              <w:pStyle w:val="TableParagraph"/>
              <w:ind w:right="30"/>
              <w:rPr>
                <w:sz w:val="18"/>
                <w:szCs w:val="18"/>
              </w:rPr>
            </w:pPr>
            <w:r w:rsidRPr="00052E98">
              <w:rPr>
                <w:sz w:val="18"/>
                <w:szCs w:val="18"/>
              </w:rPr>
              <w:t>Test Results Reviewed Date &lt;Test Results Reviewed Date value&gt; must be greater than or equal to the Stack Test Report Received Date &lt;Stack Test Report Received Date value&gt;.</w:t>
            </w:r>
          </w:p>
        </w:tc>
        <w:tc>
          <w:tcPr>
            <w:tcW w:w="3780" w:type="dxa"/>
          </w:tcPr>
          <w:p w14:paraId="0EC31A05" w14:textId="34792DAF" w:rsidR="00B70E57" w:rsidRPr="00052E98" w:rsidRDefault="00B70E57" w:rsidP="005B36D2">
            <w:pPr>
              <w:pStyle w:val="TableParagraph"/>
              <w:ind w:left="-1" w:right="30"/>
              <w:rPr>
                <w:sz w:val="18"/>
                <w:szCs w:val="18"/>
              </w:rPr>
            </w:pPr>
            <w:r w:rsidRPr="00052E98">
              <w:rPr>
                <w:sz w:val="18"/>
                <w:szCs w:val="18"/>
              </w:rPr>
              <w:t>The system shall ensure that the Date Test Results were Reviewed is greater than or equal to the Date Report Received.</w:t>
            </w:r>
          </w:p>
        </w:tc>
        <w:tc>
          <w:tcPr>
            <w:tcW w:w="2609" w:type="dxa"/>
          </w:tcPr>
          <w:p w14:paraId="6DC9FA58" w14:textId="3E92F8A1"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7895FB93" w14:textId="27590DAF"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210180EC" w14:textId="77777777" w:rsidTr="008D1090">
        <w:trPr>
          <w:trHeight w:hRule="exact" w:val="1123"/>
        </w:trPr>
        <w:tc>
          <w:tcPr>
            <w:tcW w:w="1349" w:type="dxa"/>
          </w:tcPr>
          <w:p w14:paraId="55D936FD" w14:textId="2FA5306D" w:rsidR="00B70E57" w:rsidRPr="00052E98" w:rsidRDefault="00B70E57" w:rsidP="005B36D2">
            <w:pPr>
              <w:pStyle w:val="TableParagraph"/>
              <w:ind w:right="30"/>
              <w:rPr>
                <w:sz w:val="18"/>
                <w:szCs w:val="18"/>
              </w:rPr>
            </w:pPr>
            <w:r w:rsidRPr="00052E98">
              <w:rPr>
                <w:sz w:val="18"/>
                <w:szCs w:val="18"/>
              </w:rPr>
              <w:t>STA047</w:t>
            </w:r>
          </w:p>
        </w:tc>
        <w:tc>
          <w:tcPr>
            <w:tcW w:w="3332" w:type="dxa"/>
          </w:tcPr>
          <w:p w14:paraId="091F5E62" w14:textId="4E94A20E" w:rsidR="00B70E57" w:rsidRPr="00052E98" w:rsidRDefault="00B70E57" w:rsidP="005B36D2">
            <w:pPr>
              <w:pStyle w:val="TableParagraph"/>
              <w:ind w:right="30"/>
              <w:rPr>
                <w:sz w:val="18"/>
                <w:szCs w:val="18"/>
              </w:rPr>
            </w:pPr>
            <w:r w:rsidRPr="00052E98">
              <w:rPr>
                <w:sz w:val="18"/>
                <w:szCs w:val="18"/>
              </w:rPr>
              <w:t>Test Results Reviewed Date &lt;Test Results Reviewed Date value&gt; must be greater than or equal to Compliance Monitoring Date &lt;Compliance Monitoring Date value&gt;.</w:t>
            </w:r>
          </w:p>
        </w:tc>
        <w:tc>
          <w:tcPr>
            <w:tcW w:w="3780" w:type="dxa"/>
          </w:tcPr>
          <w:p w14:paraId="13747A3F" w14:textId="0ABBD3DC" w:rsidR="00B70E57" w:rsidRPr="00052E98" w:rsidRDefault="00B70E57" w:rsidP="005B36D2">
            <w:pPr>
              <w:pStyle w:val="TableParagraph"/>
              <w:ind w:left="-1" w:right="30"/>
              <w:rPr>
                <w:sz w:val="18"/>
                <w:szCs w:val="18"/>
              </w:rPr>
            </w:pPr>
            <w:r w:rsidRPr="00052E98">
              <w:rPr>
                <w:sz w:val="18"/>
                <w:szCs w:val="18"/>
              </w:rPr>
              <w:t>Date Test Results Reviewed must be greater than or equal to the Actual End Date.</w:t>
            </w:r>
          </w:p>
        </w:tc>
        <w:tc>
          <w:tcPr>
            <w:tcW w:w="2609" w:type="dxa"/>
          </w:tcPr>
          <w:p w14:paraId="76826F8A" w14:textId="749B68A5"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4FE0B3B" w14:textId="090A68BF" w:rsidR="00B70E57" w:rsidRPr="00052E98" w:rsidRDefault="00B70E57" w:rsidP="005B36D2">
            <w:pPr>
              <w:pStyle w:val="TableParagraph"/>
              <w:rPr>
                <w:sz w:val="18"/>
                <w:szCs w:val="18"/>
              </w:rPr>
            </w:pPr>
            <w:r w:rsidRPr="00052E98">
              <w:rPr>
                <w:sz w:val="18"/>
                <w:szCs w:val="18"/>
              </w:rPr>
              <w:t>ComplianceMonitoringIdentifier</w:t>
            </w:r>
          </w:p>
        </w:tc>
      </w:tr>
      <w:tr w:rsidR="00B70E57" w:rsidRPr="00052E98" w14:paraId="4559BD77" w14:textId="77777777" w:rsidTr="00567790">
        <w:trPr>
          <w:trHeight w:hRule="exact" w:val="1522"/>
        </w:trPr>
        <w:tc>
          <w:tcPr>
            <w:tcW w:w="1349" w:type="dxa"/>
          </w:tcPr>
          <w:p w14:paraId="51BB90D6" w14:textId="65F397EA" w:rsidR="00B70E57" w:rsidRPr="00052E98" w:rsidRDefault="00B70E57" w:rsidP="005B36D2">
            <w:pPr>
              <w:pStyle w:val="TableParagraph"/>
              <w:ind w:right="30"/>
              <w:rPr>
                <w:sz w:val="18"/>
                <w:szCs w:val="18"/>
              </w:rPr>
            </w:pPr>
            <w:r w:rsidRPr="00052E98">
              <w:rPr>
                <w:sz w:val="18"/>
                <w:szCs w:val="18"/>
              </w:rPr>
              <w:t>STA034</w:t>
            </w:r>
          </w:p>
        </w:tc>
        <w:tc>
          <w:tcPr>
            <w:tcW w:w="3332" w:type="dxa"/>
          </w:tcPr>
          <w:p w14:paraId="23B036F0" w14:textId="11DF1786" w:rsidR="00B70E57" w:rsidRPr="00052E98" w:rsidRDefault="0083650E" w:rsidP="005B36D2">
            <w:pPr>
              <w:pStyle w:val="TableParagraph"/>
              <w:ind w:right="30"/>
              <w:rPr>
                <w:sz w:val="18"/>
                <w:szCs w:val="18"/>
              </w:rPr>
            </w:pPr>
            <w:r w:rsidRPr="00052E98">
              <w:rPr>
                <w:sz w:val="18"/>
                <w:szCs w:val="18"/>
              </w:rPr>
              <w:t>Air Tested Pollutant Code(s) &lt;Air Tested Pollutant Code value 1, Air Tested Pollutant Code value 2, …Air Tested Pollutant Code value n&gt; does not have a Pollutant Category Code of Air, does not exist, or is inactive in the ICIS reference table.</w:t>
            </w:r>
          </w:p>
        </w:tc>
        <w:tc>
          <w:tcPr>
            <w:tcW w:w="3780" w:type="dxa"/>
          </w:tcPr>
          <w:p w14:paraId="3A385CD2" w14:textId="3EF52FEC" w:rsidR="00B70E57" w:rsidRPr="00052E98" w:rsidRDefault="0083650E" w:rsidP="005B36D2">
            <w:pPr>
              <w:pStyle w:val="TableParagraph"/>
              <w:ind w:left="-1" w:right="30"/>
              <w:rPr>
                <w:sz w:val="18"/>
                <w:szCs w:val="18"/>
              </w:rPr>
            </w:pPr>
            <w:r w:rsidRPr="00052E98">
              <w:rPr>
                <w:sz w:val="18"/>
                <w:szCs w:val="18"/>
              </w:rPr>
              <w:t>Parameter/Pollutant Tested must be a valid (i.e., Active) code with Pollutant_Category_Code = AIR in the REF_POLLUTANT table.</w:t>
            </w:r>
          </w:p>
        </w:tc>
        <w:tc>
          <w:tcPr>
            <w:tcW w:w="2609" w:type="dxa"/>
          </w:tcPr>
          <w:p w14:paraId="1F4DB0A5" w14:textId="4AF4B7A0" w:rsidR="00B70E57" w:rsidRPr="00052E98" w:rsidRDefault="00B70E57" w:rsidP="005B36D2">
            <w:pPr>
              <w:pStyle w:val="TableParagraph"/>
              <w:ind w:right="90"/>
              <w:rPr>
                <w:sz w:val="18"/>
                <w:szCs w:val="18"/>
              </w:rPr>
            </w:pPr>
            <w:r w:rsidRPr="00052E98">
              <w:rPr>
                <w:sz w:val="18"/>
                <w:szCs w:val="18"/>
              </w:rPr>
              <w:t>Reject entire Federal Compliance Monitoring transaction</w:t>
            </w:r>
          </w:p>
        </w:tc>
        <w:tc>
          <w:tcPr>
            <w:tcW w:w="2520" w:type="dxa"/>
          </w:tcPr>
          <w:p w14:paraId="027E60F1" w14:textId="293563CC" w:rsidR="00B70E57" w:rsidRPr="00052E98" w:rsidRDefault="00B70E57" w:rsidP="005B36D2">
            <w:pPr>
              <w:pStyle w:val="TableParagraph"/>
              <w:rPr>
                <w:sz w:val="18"/>
                <w:szCs w:val="18"/>
              </w:rPr>
            </w:pPr>
            <w:r w:rsidRPr="00052E98">
              <w:rPr>
                <w:sz w:val="18"/>
                <w:szCs w:val="18"/>
              </w:rPr>
              <w:t>ComplianceMonitoringIdentifier</w:t>
            </w:r>
          </w:p>
        </w:tc>
      </w:tr>
      <w:tr w:rsidR="0083650E" w:rsidRPr="00052E98" w14:paraId="2064E1DA" w14:textId="77777777" w:rsidTr="008D1090">
        <w:trPr>
          <w:trHeight w:hRule="exact" w:val="706"/>
        </w:trPr>
        <w:tc>
          <w:tcPr>
            <w:tcW w:w="1349" w:type="dxa"/>
          </w:tcPr>
          <w:p w14:paraId="1EC655C0" w14:textId="0B6BD1F5" w:rsidR="0083650E" w:rsidRPr="00052E98" w:rsidRDefault="0083650E" w:rsidP="005B36D2">
            <w:pPr>
              <w:pStyle w:val="TableParagraph"/>
              <w:ind w:right="30"/>
              <w:rPr>
                <w:sz w:val="18"/>
                <w:szCs w:val="18"/>
              </w:rPr>
            </w:pPr>
            <w:r w:rsidRPr="00052E98">
              <w:rPr>
                <w:sz w:val="18"/>
                <w:szCs w:val="18"/>
              </w:rPr>
              <w:t>STA035</w:t>
            </w:r>
          </w:p>
        </w:tc>
        <w:tc>
          <w:tcPr>
            <w:tcW w:w="3332" w:type="dxa"/>
          </w:tcPr>
          <w:p w14:paraId="39D47739" w14:textId="74E4E0BB" w:rsidR="0083650E" w:rsidRPr="00052E98" w:rsidRDefault="0083650E" w:rsidP="005B36D2">
            <w:pPr>
              <w:pStyle w:val="TableParagraph"/>
              <w:ind w:right="30"/>
              <w:rPr>
                <w:sz w:val="18"/>
                <w:szCs w:val="18"/>
              </w:rPr>
            </w:pPr>
            <w:r w:rsidRPr="00052E98">
              <w:rPr>
                <w:sz w:val="18"/>
                <w:szCs w:val="18"/>
              </w:rPr>
              <w:t>Stack Test Status Code &lt;Stack Test Status Code value&gt; does not exist or is inactive in the ICIS reference table.</w:t>
            </w:r>
          </w:p>
        </w:tc>
        <w:tc>
          <w:tcPr>
            <w:tcW w:w="3780" w:type="dxa"/>
          </w:tcPr>
          <w:p w14:paraId="26EEA2B2" w14:textId="3DDD5A5D" w:rsidR="0083650E" w:rsidRPr="00052E98" w:rsidRDefault="0083650E" w:rsidP="005B36D2">
            <w:pPr>
              <w:pStyle w:val="TableParagraph"/>
              <w:ind w:left="-1" w:right="30"/>
              <w:rPr>
                <w:sz w:val="18"/>
                <w:szCs w:val="18"/>
              </w:rPr>
            </w:pPr>
            <w:r w:rsidRPr="00052E98">
              <w:rPr>
                <w:sz w:val="18"/>
                <w:szCs w:val="18"/>
              </w:rPr>
              <w:t>Stack Test Status must be a valid (i.e., Active) code in the REF_AIR_STACK_TEST_STATUS table.</w:t>
            </w:r>
          </w:p>
        </w:tc>
        <w:tc>
          <w:tcPr>
            <w:tcW w:w="2609" w:type="dxa"/>
          </w:tcPr>
          <w:p w14:paraId="2BE44A1A" w14:textId="119F7B89"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6FFB8D33" w14:textId="2E52F629"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4F9FFAD1" w14:textId="77777777" w:rsidTr="008D1090">
        <w:trPr>
          <w:trHeight w:hRule="exact" w:val="907"/>
        </w:trPr>
        <w:tc>
          <w:tcPr>
            <w:tcW w:w="1349" w:type="dxa"/>
          </w:tcPr>
          <w:p w14:paraId="25BAFFB4" w14:textId="46605860" w:rsidR="0083650E" w:rsidRPr="00052E98" w:rsidRDefault="0083650E" w:rsidP="005B36D2">
            <w:pPr>
              <w:pStyle w:val="TableParagraph"/>
              <w:ind w:right="30"/>
              <w:rPr>
                <w:sz w:val="18"/>
                <w:szCs w:val="18"/>
              </w:rPr>
            </w:pPr>
            <w:r w:rsidRPr="00052E98">
              <w:rPr>
                <w:sz w:val="18"/>
                <w:szCs w:val="18"/>
              </w:rPr>
              <w:t>STA037</w:t>
            </w:r>
          </w:p>
        </w:tc>
        <w:tc>
          <w:tcPr>
            <w:tcW w:w="3332" w:type="dxa"/>
          </w:tcPr>
          <w:p w14:paraId="11F068D2" w14:textId="3C4ACF53" w:rsidR="0083650E" w:rsidRPr="00052E98" w:rsidRDefault="0083650E" w:rsidP="005B36D2">
            <w:pPr>
              <w:pStyle w:val="TableParagraph"/>
              <w:ind w:right="30"/>
              <w:rPr>
                <w:sz w:val="18"/>
                <w:szCs w:val="18"/>
              </w:rPr>
            </w:pPr>
            <w:r w:rsidRPr="00052E98">
              <w:rPr>
                <w:sz w:val="18"/>
                <w:szCs w:val="18"/>
              </w:rPr>
              <w:t>Stack Test Observed Agency Type Code &lt;Stack Test Observed Agency Type Code value&gt; does not exist or is inactive in the ICIS reference table.</w:t>
            </w:r>
          </w:p>
        </w:tc>
        <w:tc>
          <w:tcPr>
            <w:tcW w:w="3780" w:type="dxa"/>
          </w:tcPr>
          <w:p w14:paraId="4EF1FE41" w14:textId="3B7A21B1" w:rsidR="0083650E" w:rsidRPr="00052E98" w:rsidRDefault="0083650E" w:rsidP="005B36D2">
            <w:pPr>
              <w:pStyle w:val="TableParagraph"/>
              <w:ind w:left="-1" w:right="30"/>
              <w:rPr>
                <w:sz w:val="18"/>
                <w:szCs w:val="18"/>
              </w:rPr>
            </w:pPr>
            <w:r w:rsidRPr="00052E98">
              <w:rPr>
                <w:sz w:val="18"/>
                <w:szCs w:val="18"/>
              </w:rPr>
              <w:t>Observed By must be a valid (i.e., Active) code with an Activity_Group_Code = CMM in the REF_AGENCY_TYPE table.</w:t>
            </w:r>
          </w:p>
        </w:tc>
        <w:tc>
          <w:tcPr>
            <w:tcW w:w="2609" w:type="dxa"/>
          </w:tcPr>
          <w:p w14:paraId="34B3E5C5" w14:textId="517AA374"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74828E74" w14:textId="68DD70F4"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6F9E8DEF" w14:textId="77777777" w:rsidTr="008D1090">
        <w:trPr>
          <w:trHeight w:hRule="exact" w:val="907"/>
        </w:trPr>
        <w:tc>
          <w:tcPr>
            <w:tcW w:w="1349" w:type="dxa"/>
          </w:tcPr>
          <w:p w14:paraId="4765F55F" w14:textId="0A7DD78D" w:rsidR="0083650E" w:rsidRPr="00052E98" w:rsidRDefault="0083650E" w:rsidP="005B36D2">
            <w:pPr>
              <w:pStyle w:val="TableParagraph"/>
              <w:ind w:right="30"/>
              <w:rPr>
                <w:sz w:val="18"/>
                <w:szCs w:val="18"/>
              </w:rPr>
            </w:pPr>
            <w:r w:rsidRPr="00052E98">
              <w:rPr>
                <w:sz w:val="18"/>
                <w:szCs w:val="18"/>
              </w:rPr>
              <w:t>STA038</w:t>
            </w:r>
          </w:p>
        </w:tc>
        <w:tc>
          <w:tcPr>
            <w:tcW w:w="3332" w:type="dxa"/>
          </w:tcPr>
          <w:p w14:paraId="2D83285C" w14:textId="58337A4A" w:rsidR="0083650E" w:rsidRPr="00052E98" w:rsidRDefault="0083650E" w:rsidP="005B36D2">
            <w:pPr>
              <w:pStyle w:val="TableParagraph"/>
              <w:ind w:right="30"/>
              <w:rPr>
                <w:sz w:val="18"/>
                <w:szCs w:val="18"/>
              </w:rPr>
            </w:pPr>
            <w:r w:rsidRPr="00052E98">
              <w:rPr>
                <w:sz w:val="18"/>
                <w:szCs w:val="18"/>
              </w:rPr>
              <w:t>Stack Test Conductor Type Code &lt;Stack Test Conductor Type Code value&gt; does not exist or is inactive in the ICIS reference table.</w:t>
            </w:r>
          </w:p>
        </w:tc>
        <w:tc>
          <w:tcPr>
            <w:tcW w:w="3780" w:type="dxa"/>
          </w:tcPr>
          <w:p w14:paraId="1BB02C03" w14:textId="6667A92D" w:rsidR="0083650E" w:rsidRPr="00052E98" w:rsidRDefault="0083650E" w:rsidP="005B36D2">
            <w:pPr>
              <w:pStyle w:val="TableParagraph"/>
              <w:ind w:left="-1" w:right="30"/>
              <w:rPr>
                <w:sz w:val="18"/>
                <w:szCs w:val="18"/>
              </w:rPr>
            </w:pPr>
            <w:r w:rsidRPr="00052E98">
              <w:rPr>
                <w:sz w:val="18"/>
                <w:szCs w:val="18"/>
              </w:rPr>
              <w:t>Conducted By must be a valid (i.e., Active) code in the REF_AIR_CONDUCTOR_TYPE table.</w:t>
            </w:r>
          </w:p>
        </w:tc>
        <w:tc>
          <w:tcPr>
            <w:tcW w:w="2609" w:type="dxa"/>
          </w:tcPr>
          <w:p w14:paraId="509539B8" w14:textId="51A0ACE7"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07D41E64" w14:textId="1C15EE97"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4764D607" w14:textId="77777777" w:rsidTr="008D1090">
        <w:trPr>
          <w:trHeight w:hRule="exact" w:val="907"/>
        </w:trPr>
        <w:tc>
          <w:tcPr>
            <w:tcW w:w="1349" w:type="dxa"/>
          </w:tcPr>
          <w:p w14:paraId="732B1083" w14:textId="3F986AC8" w:rsidR="0083650E" w:rsidRPr="00052E98" w:rsidRDefault="0083650E" w:rsidP="005B36D2">
            <w:pPr>
              <w:pStyle w:val="TableParagraph"/>
              <w:ind w:right="30"/>
              <w:rPr>
                <w:sz w:val="18"/>
                <w:szCs w:val="18"/>
              </w:rPr>
            </w:pPr>
            <w:r w:rsidRPr="00052E98">
              <w:rPr>
                <w:sz w:val="18"/>
                <w:szCs w:val="18"/>
              </w:rPr>
              <w:t>STA039</w:t>
            </w:r>
          </w:p>
        </w:tc>
        <w:tc>
          <w:tcPr>
            <w:tcW w:w="3332" w:type="dxa"/>
          </w:tcPr>
          <w:p w14:paraId="56255F49" w14:textId="2530B3B1" w:rsidR="0083650E" w:rsidRPr="00052E98" w:rsidRDefault="0083650E" w:rsidP="005B36D2">
            <w:pPr>
              <w:pStyle w:val="TableParagraph"/>
              <w:ind w:right="30"/>
              <w:rPr>
                <w:sz w:val="18"/>
                <w:szCs w:val="18"/>
              </w:rPr>
            </w:pPr>
            <w:r w:rsidRPr="00052E98">
              <w:rPr>
                <w:sz w:val="18"/>
                <w:szCs w:val="18"/>
              </w:rPr>
              <w:t>Method Code &lt;Method Code value&gt; for Pollutant Code &lt;Pollutant Code value&gt; does not exist or is inactive in the ICIS reference table.</w:t>
            </w:r>
          </w:p>
        </w:tc>
        <w:tc>
          <w:tcPr>
            <w:tcW w:w="3780" w:type="dxa"/>
          </w:tcPr>
          <w:p w14:paraId="72C54A5C" w14:textId="16F3C783" w:rsidR="0083650E" w:rsidRPr="00052E98" w:rsidRDefault="0083650E" w:rsidP="005B36D2">
            <w:pPr>
              <w:pStyle w:val="TableParagraph"/>
              <w:ind w:left="-1" w:right="30"/>
              <w:rPr>
                <w:sz w:val="18"/>
                <w:szCs w:val="18"/>
              </w:rPr>
            </w:pPr>
            <w:r w:rsidRPr="00052E98">
              <w:rPr>
                <w:sz w:val="18"/>
                <w:szCs w:val="18"/>
              </w:rPr>
              <w:t>Method Codes must be a valid (i.e., Active) code in the REF_AIR_STACK_TEST_METHOD table.</w:t>
            </w:r>
          </w:p>
        </w:tc>
        <w:tc>
          <w:tcPr>
            <w:tcW w:w="2609" w:type="dxa"/>
          </w:tcPr>
          <w:p w14:paraId="15C29945" w14:textId="68FD0F0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657EAAA1" w14:textId="4F37AB88"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6C9034DD" w14:textId="77777777" w:rsidTr="008D1090">
        <w:trPr>
          <w:trHeight w:hRule="exact" w:val="907"/>
        </w:trPr>
        <w:tc>
          <w:tcPr>
            <w:tcW w:w="1349" w:type="dxa"/>
          </w:tcPr>
          <w:p w14:paraId="0273A7D5" w14:textId="548E22D1" w:rsidR="0083650E" w:rsidRPr="00052E98" w:rsidRDefault="0083650E" w:rsidP="005B36D2">
            <w:pPr>
              <w:pStyle w:val="TableParagraph"/>
              <w:ind w:right="30"/>
              <w:rPr>
                <w:sz w:val="18"/>
                <w:szCs w:val="18"/>
              </w:rPr>
            </w:pPr>
            <w:r w:rsidRPr="00052E98">
              <w:rPr>
                <w:sz w:val="18"/>
                <w:szCs w:val="18"/>
              </w:rPr>
              <w:t>STA040</w:t>
            </w:r>
          </w:p>
        </w:tc>
        <w:tc>
          <w:tcPr>
            <w:tcW w:w="3332" w:type="dxa"/>
          </w:tcPr>
          <w:p w14:paraId="29FA4F53" w14:textId="783AE7E2" w:rsidR="0083650E" w:rsidRPr="00052E98" w:rsidRDefault="0083650E" w:rsidP="005B36D2">
            <w:pPr>
              <w:pStyle w:val="TableParagraph"/>
              <w:ind w:right="30"/>
              <w:rPr>
                <w:sz w:val="18"/>
                <w:szCs w:val="18"/>
              </w:rPr>
            </w:pPr>
            <w:r w:rsidRPr="00052E98">
              <w:rPr>
                <w:sz w:val="18"/>
                <w:szCs w:val="18"/>
              </w:rPr>
              <w:t>Failure Reason Code &lt;Failure Reason Code value&gt; for Pollutant Code &lt;Pollutant Code value&gt; does not exist or is inactive in the ICIS reference table.</w:t>
            </w:r>
          </w:p>
        </w:tc>
        <w:tc>
          <w:tcPr>
            <w:tcW w:w="3780" w:type="dxa"/>
          </w:tcPr>
          <w:p w14:paraId="02C1FECC" w14:textId="313419DC" w:rsidR="0083650E" w:rsidRPr="00052E98" w:rsidRDefault="0083650E" w:rsidP="005B36D2">
            <w:pPr>
              <w:pStyle w:val="TableParagraph"/>
              <w:ind w:left="-1" w:right="30"/>
              <w:rPr>
                <w:sz w:val="18"/>
                <w:szCs w:val="18"/>
              </w:rPr>
            </w:pPr>
            <w:r w:rsidRPr="00052E98">
              <w:rPr>
                <w:sz w:val="18"/>
                <w:szCs w:val="18"/>
              </w:rPr>
              <w:t>Reason for Failure must be a valid (i.e., Active) code in the REF_AIR_FAILURE_REASON.</w:t>
            </w:r>
          </w:p>
        </w:tc>
        <w:tc>
          <w:tcPr>
            <w:tcW w:w="2609" w:type="dxa"/>
          </w:tcPr>
          <w:p w14:paraId="675881D8" w14:textId="11AE2980"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497A1BFA" w14:textId="617ADBE1"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184A0309" w14:textId="77777777" w:rsidTr="008D1090">
        <w:trPr>
          <w:trHeight w:hRule="exact" w:val="907"/>
        </w:trPr>
        <w:tc>
          <w:tcPr>
            <w:tcW w:w="1349" w:type="dxa"/>
          </w:tcPr>
          <w:p w14:paraId="7348E377" w14:textId="5E95D95C" w:rsidR="0083650E" w:rsidRPr="00052E98" w:rsidRDefault="0083650E" w:rsidP="005B36D2">
            <w:pPr>
              <w:pStyle w:val="TableParagraph"/>
              <w:ind w:right="30"/>
              <w:rPr>
                <w:sz w:val="18"/>
                <w:szCs w:val="18"/>
              </w:rPr>
            </w:pPr>
            <w:r w:rsidRPr="00052E98">
              <w:rPr>
                <w:sz w:val="18"/>
                <w:szCs w:val="18"/>
              </w:rPr>
              <w:t>STA042</w:t>
            </w:r>
          </w:p>
        </w:tc>
        <w:tc>
          <w:tcPr>
            <w:tcW w:w="3332" w:type="dxa"/>
          </w:tcPr>
          <w:p w14:paraId="4E4B3CB3" w14:textId="54B40AD6" w:rsidR="0083650E" w:rsidRPr="00052E98" w:rsidRDefault="0083650E" w:rsidP="005B36D2">
            <w:pPr>
              <w:pStyle w:val="TableParagraph"/>
              <w:ind w:right="30"/>
              <w:rPr>
                <w:sz w:val="18"/>
                <w:szCs w:val="18"/>
              </w:rPr>
            </w:pPr>
            <w:r w:rsidRPr="00052E98">
              <w:rPr>
                <w:sz w:val="18"/>
                <w:szCs w:val="18"/>
              </w:rPr>
              <w:t>Test Result Code &lt;Test Result Code value&gt; for Pollutant Code &lt;Pollutant Code value&gt; does not exist or is inactive in the ICIS reference table.</w:t>
            </w:r>
          </w:p>
        </w:tc>
        <w:tc>
          <w:tcPr>
            <w:tcW w:w="3780" w:type="dxa"/>
          </w:tcPr>
          <w:p w14:paraId="37646B3B" w14:textId="15931260" w:rsidR="0083650E" w:rsidRPr="00052E98" w:rsidRDefault="0083650E" w:rsidP="005B36D2">
            <w:pPr>
              <w:pStyle w:val="TableParagraph"/>
              <w:ind w:left="-1" w:right="30"/>
              <w:rPr>
                <w:sz w:val="18"/>
                <w:szCs w:val="18"/>
              </w:rPr>
            </w:pPr>
            <w:r w:rsidRPr="00052E98">
              <w:rPr>
                <w:sz w:val="18"/>
                <w:szCs w:val="18"/>
              </w:rPr>
              <w:t>Test Result must be a valid (i.e., Active) code in REF_AIR_STACK_TEST_STATUS table.</w:t>
            </w:r>
          </w:p>
        </w:tc>
        <w:tc>
          <w:tcPr>
            <w:tcW w:w="2609" w:type="dxa"/>
          </w:tcPr>
          <w:p w14:paraId="227285DC" w14:textId="6584AD7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1E861115" w14:textId="2E00C17F" w:rsidR="0083650E" w:rsidRPr="00052E98" w:rsidRDefault="0083650E" w:rsidP="005B36D2">
            <w:pPr>
              <w:pStyle w:val="TableParagraph"/>
              <w:rPr>
                <w:sz w:val="18"/>
                <w:szCs w:val="18"/>
              </w:rPr>
            </w:pPr>
            <w:r w:rsidRPr="00052E98">
              <w:rPr>
                <w:sz w:val="18"/>
                <w:szCs w:val="18"/>
              </w:rPr>
              <w:t>ComplianceMonitoringIdentifier</w:t>
            </w:r>
          </w:p>
        </w:tc>
      </w:tr>
      <w:tr w:rsidR="0083650E" w:rsidRPr="00052E98" w14:paraId="17FE3471" w14:textId="77777777" w:rsidTr="008D1090">
        <w:trPr>
          <w:trHeight w:hRule="exact" w:val="907"/>
        </w:trPr>
        <w:tc>
          <w:tcPr>
            <w:tcW w:w="1349" w:type="dxa"/>
          </w:tcPr>
          <w:p w14:paraId="6A6330C8" w14:textId="0EFF4E01" w:rsidR="0083650E" w:rsidRPr="00052E98" w:rsidRDefault="0083650E" w:rsidP="005B36D2">
            <w:pPr>
              <w:pStyle w:val="TableParagraph"/>
              <w:ind w:right="30"/>
              <w:rPr>
                <w:sz w:val="18"/>
                <w:szCs w:val="18"/>
              </w:rPr>
            </w:pPr>
            <w:r w:rsidRPr="00052E98">
              <w:rPr>
                <w:sz w:val="18"/>
                <w:szCs w:val="18"/>
              </w:rPr>
              <w:t>STA043</w:t>
            </w:r>
          </w:p>
        </w:tc>
        <w:tc>
          <w:tcPr>
            <w:tcW w:w="3332" w:type="dxa"/>
          </w:tcPr>
          <w:p w14:paraId="7A53518D" w14:textId="2DB6650F" w:rsidR="0083650E" w:rsidRPr="00052E98" w:rsidRDefault="0083650E" w:rsidP="005B36D2">
            <w:pPr>
              <w:pStyle w:val="TableParagraph"/>
              <w:ind w:right="30"/>
              <w:rPr>
                <w:sz w:val="18"/>
                <w:szCs w:val="18"/>
              </w:rPr>
            </w:pPr>
            <w:r w:rsidRPr="00052E98">
              <w:rPr>
                <w:sz w:val="18"/>
                <w:szCs w:val="18"/>
              </w:rPr>
              <w:t>Pollutant Unit Code &lt;Pollutant</w:t>
            </w:r>
            <w:r w:rsidR="005B36D2">
              <w:rPr>
                <w:sz w:val="18"/>
                <w:szCs w:val="18"/>
              </w:rPr>
              <w:t xml:space="preserve"> </w:t>
            </w:r>
            <w:r w:rsidRPr="00052E98">
              <w:rPr>
                <w:sz w:val="18"/>
                <w:szCs w:val="18"/>
              </w:rPr>
              <w:t>Unit</w:t>
            </w:r>
            <w:r w:rsidR="005B36D2">
              <w:rPr>
                <w:sz w:val="18"/>
                <w:szCs w:val="18"/>
              </w:rPr>
              <w:t xml:space="preserve"> </w:t>
            </w:r>
            <w:r w:rsidRPr="00052E98">
              <w:rPr>
                <w:sz w:val="18"/>
                <w:szCs w:val="18"/>
              </w:rPr>
              <w:t>Code</w:t>
            </w:r>
            <w:r w:rsidR="001A4BA9">
              <w:rPr>
                <w:sz w:val="18"/>
                <w:szCs w:val="18"/>
              </w:rPr>
              <w:t xml:space="preserve"> value</w:t>
            </w:r>
            <w:r w:rsidRPr="00052E98">
              <w:rPr>
                <w:sz w:val="18"/>
                <w:szCs w:val="18"/>
              </w:rPr>
              <w:t>&gt; for Pollutant Code &lt;Pollutant Code value&gt; does not exist or is inactive in the ICIS reference table.</w:t>
            </w:r>
          </w:p>
        </w:tc>
        <w:tc>
          <w:tcPr>
            <w:tcW w:w="3780" w:type="dxa"/>
          </w:tcPr>
          <w:p w14:paraId="696C99D0" w14:textId="34AEE58A" w:rsidR="0083650E" w:rsidRPr="00052E98" w:rsidRDefault="0083650E" w:rsidP="005B36D2">
            <w:pPr>
              <w:pStyle w:val="TableParagraph"/>
              <w:ind w:left="-1" w:right="30"/>
              <w:rPr>
                <w:sz w:val="18"/>
                <w:szCs w:val="18"/>
              </w:rPr>
            </w:pPr>
            <w:r w:rsidRPr="00052E98">
              <w:rPr>
                <w:sz w:val="18"/>
                <w:szCs w:val="18"/>
              </w:rPr>
              <w:t>Allowable Unit must be a valid (i.e., Active) Pollutant_Unit_Code in the REF_POLLUTANT_UNIT table.</w:t>
            </w:r>
          </w:p>
        </w:tc>
        <w:tc>
          <w:tcPr>
            <w:tcW w:w="2609" w:type="dxa"/>
          </w:tcPr>
          <w:p w14:paraId="0655A9B1" w14:textId="1E8E7D1F" w:rsidR="0083650E" w:rsidRPr="00052E98" w:rsidRDefault="0083650E" w:rsidP="005B36D2">
            <w:pPr>
              <w:pStyle w:val="TableParagraph"/>
              <w:ind w:right="90"/>
              <w:rPr>
                <w:sz w:val="18"/>
                <w:szCs w:val="18"/>
              </w:rPr>
            </w:pPr>
            <w:r w:rsidRPr="00052E98">
              <w:rPr>
                <w:sz w:val="18"/>
                <w:szCs w:val="18"/>
              </w:rPr>
              <w:t>Reject entire Federal Compliance Monitoring transaction</w:t>
            </w:r>
          </w:p>
        </w:tc>
        <w:tc>
          <w:tcPr>
            <w:tcW w:w="2520" w:type="dxa"/>
          </w:tcPr>
          <w:p w14:paraId="1F5B98B6" w14:textId="5B62D8E4" w:rsidR="0083650E" w:rsidRPr="00052E98" w:rsidRDefault="0083650E" w:rsidP="005B36D2">
            <w:pPr>
              <w:pStyle w:val="TableParagraph"/>
              <w:rPr>
                <w:sz w:val="18"/>
                <w:szCs w:val="18"/>
              </w:rPr>
            </w:pPr>
            <w:r w:rsidRPr="00052E98">
              <w:rPr>
                <w:sz w:val="18"/>
                <w:szCs w:val="18"/>
              </w:rPr>
              <w:t>ComplianceMonitoringIdentifier</w:t>
            </w:r>
          </w:p>
        </w:tc>
      </w:tr>
    </w:tbl>
    <w:p w14:paraId="5E04BC21" w14:textId="77777777" w:rsidR="000C6C5E" w:rsidRPr="005E2DA8" w:rsidRDefault="000C6C5E" w:rsidP="005E2DA8">
      <w:pPr>
        <w:pStyle w:val="BodyText"/>
        <w:rPr>
          <w:sz w:val="22"/>
          <w:szCs w:val="22"/>
        </w:rPr>
      </w:pPr>
    </w:p>
    <w:p w14:paraId="1A9E6AE3" w14:textId="77777777" w:rsidR="000C6C5E" w:rsidRPr="005E2DA8" w:rsidRDefault="000C6C5E" w:rsidP="005E2DA8">
      <w:pPr>
        <w:pStyle w:val="BodyText"/>
        <w:rPr>
          <w:sz w:val="22"/>
          <w:szCs w:val="22"/>
        </w:rPr>
      </w:pPr>
    </w:p>
    <w:p w14:paraId="5D51D7B1" w14:textId="47888FD5" w:rsidR="000C6C5E" w:rsidRDefault="00650E70" w:rsidP="00650E70">
      <w:pPr>
        <w:pStyle w:val="Heading3"/>
      </w:pPr>
      <w:bookmarkStart w:id="312" w:name="_bookmark179"/>
      <w:bookmarkStart w:id="313" w:name="_Toc147225465"/>
      <w:bookmarkEnd w:id="312"/>
      <w:r>
        <w:t xml:space="preserve">9.1.18 </w:t>
      </w:r>
      <w:r w:rsidR="008C42BC" w:rsidRPr="002C1E29">
        <w:t>Compliance</w:t>
      </w:r>
      <w:r w:rsidR="008C42BC">
        <w:t xml:space="preserve"> Monitoring Linkage Error</w:t>
      </w:r>
      <w:r w:rsidR="008C42BC">
        <w:rPr>
          <w:spacing w:val="-11"/>
        </w:rPr>
        <w:t xml:space="preserve"> </w:t>
      </w:r>
      <w:r w:rsidR="008C42BC">
        <w:t>Messages</w:t>
      </w:r>
      <w:bookmarkEnd w:id="313"/>
    </w:p>
    <w:p w14:paraId="6C886FA2" w14:textId="77777777" w:rsidR="000C6C5E" w:rsidRPr="005E2DA8" w:rsidRDefault="008C42BC" w:rsidP="000C7FCD">
      <w:pPr>
        <w:keepNext/>
        <w:keepLines/>
        <w:jc w:val="both"/>
        <w:rPr>
          <w:rFonts w:ascii="Times New Roman"/>
        </w:rPr>
      </w:pPr>
      <w:r w:rsidRPr="005E2DA8">
        <w:rPr>
          <w:rFonts w:ascii="Times New Roman"/>
        </w:rPr>
        <w:t>The table below lists error messages that are generated when ICIS-NPDES Batch cannot process a compliance monitoring linkage transaction, what caused the error, how the error affected the transaction, and the key fields of the transaction that had the error.</w:t>
      </w:r>
    </w:p>
    <w:p w14:paraId="400555FA"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060"/>
        <w:gridCol w:w="3060"/>
        <w:gridCol w:w="1651"/>
        <w:gridCol w:w="5130"/>
      </w:tblGrid>
      <w:tr w:rsidR="000C6C5E" w:rsidRPr="00052E98" w14:paraId="51116CBA" w14:textId="77777777" w:rsidTr="005E2DA8">
        <w:trPr>
          <w:trHeight w:hRule="exact" w:val="710"/>
          <w:tblHeader/>
        </w:trPr>
        <w:tc>
          <w:tcPr>
            <w:tcW w:w="869" w:type="dxa"/>
            <w:tcBorders>
              <w:bottom w:val="single" w:sz="4" w:space="0" w:color="auto"/>
            </w:tcBorders>
            <w:shd w:val="clear" w:color="auto" w:fill="CCFFCC"/>
          </w:tcPr>
          <w:p w14:paraId="12DF1656" w14:textId="11D6A59E" w:rsidR="000C6C5E" w:rsidRPr="00052E98" w:rsidRDefault="008C42BC" w:rsidP="005B36D2">
            <w:pPr>
              <w:pStyle w:val="TableParagraph"/>
              <w:ind w:right="1"/>
              <w:jc w:val="center"/>
              <w:rPr>
                <w:b/>
                <w:sz w:val="18"/>
                <w:szCs w:val="18"/>
              </w:rPr>
            </w:pPr>
            <w:r w:rsidRPr="00052E98">
              <w:rPr>
                <w:b/>
                <w:sz w:val="18"/>
                <w:szCs w:val="18"/>
              </w:rPr>
              <w:t>Error/</w:t>
            </w:r>
            <w:r w:rsidR="000B1D23" w:rsidRPr="00052E98">
              <w:rPr>
                <w:b/>
                <w:sz w:val="18"/>
                <w:szCs w:val="18"/>
              </w:rPr>
              <w:t xml:space="preserve"> </w:t>
            </w:r>
            <w:r w:rsidRPr="00052E98">
              <w:rPr>
                <w:b/>
                <w:sz w:val="18"/>
                <w:szCs w:val="18"/>
              </w:rPr>
              <w:t>Warning Code</w:t>
            </w:r>
          </w:p>
        </w:tc>
        <w:tc>
          <w:tcPr>
            <w:tcW w:w="3060" w:type="dxa"/>
            <w:tcBorders>
              <w:bottom w:val="single" w:sz="4" w:space="0" w:color="auto"/>
            </w:tcBorders>
            <w:shd w:val="clear" w:color="auto" w:fill="CCFFCC"/>
          </w:tcPr>
          <w:p w14:paraId="1368A92D" w14:textId="40B694D2" w:rsidR="000C6C5E" w:rsidRPr="00052E98" w:rsidRDefault="008C42BC" w:rsidP="005B36D2">
            <w:pPr>
              <w:pStyle w:val="TableParagraph"/>
              <w:ind w:right="30"/>
              <w:jc w:val="center"/>
              <w:rPr>
                <w:b/>
                <w:sz w:val="18"/>
                <w:szCs w:val="18"/>
              </w:rPr>
            </w:pPr>
            <w:r w:rsidRPr="00052E98">
              <w:rPr>
                <w:b/>
                <w:sz w:val="18"/>
                <w:szCs w:val="18"/>
              </w:rPr>
              <w:t>Error/</w:t>
            </w:r>
            <w:r w:rsidR="000B1D23" w:rsidRPr="00052E98">
              <w:rPr>
                <w:b/>
                <w:sz w:val="18"/>
                <w:szCs w:val="18"/>
              </w:rPr>
              <w:t xml:space="preserve"> </w:t>
            </w:r>
            <w:r w:rsidRPr="00052E98">
              <w:rPr>
                <w:b/>
                <w:sz w:val="18"/>
                <w:szCs w:val="18"/>
              </w:rPr>
              <w:t>Warning Message</w:t>
            </w:r>
          </w:p>
        </w:tc>
        <w:tc>
          <w:tcPr>
            <w:tcW w:w="3060" w:type="dxa"/>
            <w:tcBorders>
              <w:bottom w:val="single" w:sz="4" w:space="0" w:color="auto"/>
            </w:tcBorders>
            <w:shd w:val="clear" w:color="auto" w:fill="CCFFCC"/>
          </w:tcPr>
          <w:p w14:paraId="312EE536"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651" w:type="dxa"/>
            <w:tcBorders>
              <w:bottom w:val="single" w:sz="4" w:space="0" w:color="auto"/>
            </w:tcBorders>
            <w:shd w:val="clear" w:color="auto" w:fill="CCFFCC"/>
          </w:tcPr>
          <w:p w14:paraId="6F1C157E" w14:textId="77777777" w:rsidR="000C6C5E" w:rsidRPr="00052E98" w:rsidRDefault="008C42BC" w:rsidP="005B36D2">
            <w:pPr>
              <w:pStyle w:val="TableParagraph"/>
              <w:ind w:left="-30"/>
              <w:jc w:val="center"/>
              <w:rPr>
                <w:b/>
                <w:sz w:val="18"/>
                <w:szCs w:val="18"/>
              </w:rPr>
            </w:pPr>
            <w:r w:rsidRPr="00052E98">
              <w:rPr>
                <w:b/>
                <w:sz w:val="18"/>
                <w:szCs w:val="18"/>
              </w:rPr>
              <w:t>Result of Error or Warning</w:t>
            </w:r>
          </w:p>
        </w:tc>
        <w:tc>
          <w:tcPr>
            <w:tcW w:w="5130" w:type="dxa"/>
            <w:tcBorders>
              <w:bottom w:val="single" w:sz="4" w:space="0" w:color="auto"/>
            </w:tcBorders>
            <w:shd w:val="clear" w:color="auto" w:fill="CCFFCC"/>
          </w:tcPr>
          <w:p w14:paraId="23716A8D"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0C6C5E" w:rsidRPr="00052E98" w14:paraId="129E1E7C"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2484FCAE" w14:textId="77777777" w:rsidR="000C6C5E" w:rsidRPr="00052E98" w:rsidRDefault="008C42BC" w:rsidP="005B36D2">
            <w:pPr>
              <w:pStyle w:val="TableParagraph"/>
              <w:rPr>
                <w:sz w:val="18"/>
                <w:szCs w:val="18"/>
              </w:rPr>
            </w:pPr>
            <w:r w:rsidRPr="00052E98">
              <w:rPr>
                <w:sz w:val="18"/>
                <w:szCs w:val="18"/>
              </w:rPr>
              <w:t>BAT010</w:t>
            </w:r>
          </w:p>
        </w:tc>
        <w:tc>
          <w:tcPr>
            <w:tcW w:w="3060" w:type="dxa"/>
            <w:tcBorders>
              <w:top w:val="single" w:sz="4" w:space="0" w:color="auto"/>
              <w:left w:val="single" w:sz="4" w:space="0" w:color="auto"/>
              <w:bottom w:val="single" w:sz="4" w:space="0" w:color="auto"/>
              <w:right w:val="single" w:sz="4" w:space="0" w:color="auto"/>
            </w:tcBorders>
          </w:tcPr>
          <w:p w14:paraId="1A6CE0B6" w14:textId="3055E1DB" w:rsidR="000C6C5E" w:rsidRPr="00052E98" w:rsidRDefault="008C42BC" w:rsidP="005B36D2">
            <w:pPr>
              <w:pStyle w:val="TableParagraph"/>
              <w:ind w:left="-1" w:right="90"/>
              <w:rPr>
                <w:sz w:val="18"/>
                <w:szCs w:val="18"/>
              </w:rPr>
            </w:pPr>
            <w:r w:rsidRPr="00052E98">
              <w:rPr>
                <w:sz w:val="18"/>
                <w:szCs w:val="18"/>
              </w:rPr>
              <w:t>Transaction Type</w:t>
            </w:r>
            <w:r w:rsidR="008D3C3B" w:rsidRPr="00052E98">
              <w:rPr>
                <w:sz w:val="18"/>
                <w:szCs w:val="18"/>
              </w:rPr>
              <w:t xml:space="preserve"> </w:t>
            </w:r>
            <w:r w:rsidRPr="00052E98">
              <w:rPr>
                <w:sz w:val="18"/>
                <w:szCs w:val="18"/>
              </w:rPr>
              <w:t>&lt;Transaction Type</w:t>
            </w:r>
            <w:r w:rsidR="000B1D23" w:rsidRPr="00052E98">
              <w:rPr>
                <w:sz w:val="18"/>
                <w:szCs w:val="18"/>
              </w:rPr>
              <w:t xml:space="preserve"> value&gt; is not valid for &lt;Submission Type value&gt;.</w:t>
            </w:r>
          </w:p>
        </w:tc>
        <w:tc>
          <w:tcPr>
            <w:tcW w:w="3060" w:type="dxa"/>
            <w:tcBorders>
              <w:top w:val="single" w:sz="4" w:space="0" w:color="auto"/>
              <w:left w:val="single" w:sz="4" w:space="0" w:color="auto"/>
              <w:bottom w:val="single" w:sz="4" w:space="0" w:color="auto"/>
              <w:right w:val="single" w:sz="4" w:space="0" w:color="auto"/>
            </w:tcBorders>
          </w:tcPr>
          <w:p w14:paraId="5DF57251" w14:textId="2191635D" w:rsidR="000C6C5E" w:rsidRPr="00052E98" w:rsidRDefault="008C42BC" w:rsidP="005B36D2">
            <w:pPr>
              <w:pStyle w:val="TableParagraph"/>
              <w:ind w:right="90"/>
              <w:rPr>
                <w:sz w:val="18"/>
                <w:szCs w:val="18"/>
              </w:rPr>
            </w:pPr>
            <w:r w:rsidRPr="00052E98">
              <w:rPr>
                <w:sz w:val="18"/>
                <w:szCs w:val="18"/>
              </w:rPr>
              <w:t>Transaction Type must be valid for Compliance Monitoring Linkages.</w:t>
            </w:r>
            <w:r w:rsidR="000B1D23" w:rsidRPr="00052E98">
              <w:rPr>
                <w:sz w:val="18"/>
                <w:szCs w:val="18"/>
              </w:rPr>
              <w:t xml:space="preserve"> Valid Transaction Types are X (Mass Delete) and R (Replace).</w:t>
            </w:r>
          </w:p>
        </w:tc>
        <w:tc>
          <w:tcPr>
            <w:tcW w:w="1651" w:type="dxa"/>
            <w:tcBorders>
              <w:top w:val="single" w:sz="4" w:space="0" w:color="auto"/>
              <w:left w:val="single" w:sz="4" w:space="0" w:color="auto"/>
              <w:bottom w:val="single" w:sz="4" w:space="0" w:color="auto"/>
              <w:right w:val="single" w:sz="4" w:space="0" w:color="auto"/>
            </w:tcBorders>
          </w:tcPr>
          <w:p w14:paraId="2C2F8337" w14:textId="77777777" w:rsidR="000C6C5E" w:rsidRPr="00052E98" w:rsidRDefault="008C42BC"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75544400" w14:textId="77777777" w:rsidR="000C6C5E" w:rsidRPr="00052E98" w:rsidRDefault="008C42BC" w:rsidP="005B36D2">
            <w:pPr>
              <w:pStyle w:val="TableParagraph"/>
              <w:ind w:left="-1" w:right="31"/>
              <w:rPr>
                <w:sz w:val="18"/>
                <w:szCs w:val="18"/>
              </w:rPr>
            </w:pPr>
            <w:r w:rsidRPr="00052E98">
              <w:rPr>
                <w:sz w:val="18"/>
                <w:szCs w:val="18"/>
              </w:rPr>
              <w:t>ComplianceMonitoringIdentifer (source State or Federal CM record),</w:t>
            </w:r>
          </w:p>
          <w:p w14:paraId="23E5C422" w14:textId="77777777" w:rsidR="000B1D23" w:rsidRPr="00052E98" w:rsidRDefault="000B1D23" w:rsidP="005B36D2">
            <w:pPr>
              <w:pStyle w:val="TableParagraph"/>
              <w:ind w:left="-1" w:right="31"/>
              <w:rPr>
                <w:sz w:val="18"/>
                <w:szCs w:val="18"/>
              </w:rPr>
            </w:pPr>
            <w:r w:rsidRPr="00052E98">
              <w:rPr>
                <w:sz w:val="18"/>
                <w:szCs w:val="18"/>
              </w:rPr>
              <w:t>And</w:t>
            </w:r>
          </w:p>
          <w:p w14:paraId="40A20453" w14:textId="77777777" w:rsidR="000B1D23" w:rsidRPr="00052E98" w:rsidRDefault="000B1D23" w:rsidP="005B36D2">
            <w:pPr>
              <w:pStyle w:val="TableParagraph"/>
              <w:ind w:left="-1" w:right="31"/>
              <w:rPr>
                <w:sz w:val="18"/>
                <w:szCs w:val="18"/>
              </w:rPr>
            </w:pPr>
            <w:r w:rsidRPr="00052E98">
              <w:rPr>
                <w:sz w:val="18"/>
                <w:szCs w:val="18"/>
              </w:rPr>
              <w:t>PermitIdentifier, SingleEventViolationCode, SingleEventViolationDate</w:t>
            </w:r>
          </w:p>
          <w:p w14:paraId="228CB1EE" w14:textId="77777777" w:rsidR="000B1D23" w:rsidRPr="00052E98" w:rsidRDefault="000B1D23" w:rsidP="005B36D2">
            <w:pPr>
              <w:pStyle w:val="TableParagraph"/>
              <w:ind w:left="-1" w:right="31"/>
              <w:rPr>
                <w:sz w:val="18"/>
                <w:szCs w:val="18"/>
              </w:rPr>
            </w:pPr>
            <w:r w:rsidRPr="00052E98">
              <w:rPr>
                <w:sz w:val="18"/>
                <w:szCs w:val="18"/>
              </w:rPr>
              <w:t>Or</w:t>
            </w:r>
          </w:p>
          <w:p w14:paraId="0A92BFC5" w14:textId="77777777" w:rsidR="000B1D23" w:rsidRPr="00052E98" w:rsidRDefault="000B1D23" w:rsidP="005B36D2">
            <w:pPr>
              <w:pStyle w:val="TableParagraph"/>
              <w:ind w:left="-1" w:right="31"/>
              <w:rPr>
                <w:sz w:val="18"/>
                <w:szCs w:val="18"/>
              </w:rPr>
            </w:pPr>
            <w:r w:rsidRPr="00052E98">
              <w:rPr>
                <w:sz w:val="18"/>
                <w:szCs w:val="18"/>
              </w:rPr>
              <w:t>EnforcementActionIdentifier</w:t>
            </w:r>
          </w:p>
          <w:p w14:paraId="3AD3A6E8" w14:textId="77777777" w:rsidR="000B1D23" w:rsidRPr="00052E98" w:rsidRDefault="000B1D23" w:rsidP="005B36D2">
            <w:pPr>
              <w:pStyle w:val="TableParagraph"/>
              <w:ind w:left="-1" w:right="31"/>
              <w:rPr>
                <w:sz w:val="18"/>
                <w:szCs w:val="18"/>
              </w:rPr>
            </w:pPr>
            <w:r w:rsidRPr="00052E98">
              <w:rPr>
                <w:sz w:val="18"/>
                <w:szCs w:val="18"/>
              </w:rPr>
              <w:t>Or</w:t>
            </w:r>
          </w:p>
          <w:p w14:paraId="64B6F0EA" w14:textId="6D29E4B4" w:rsidR="000B1D23" w:rsidRPr="00052E98" w:rsidRDefault="000B1D23" w:rsidP="005B36D2">
            <w:pPr>
              <w:pStyle w:val="TableParagraph"/>
              <w:ind w:left="-1" w:right="31"/>
              <w:rPr>
                <w:sz w:val="18"/>
                <w:szCs w:val="18"/>
              </w:rPr>
            </w:pPr>
            <w:r w:rsidRPr="00052E98">
              <w:rPr>
                <w:sz w:val="18"/>
                <w:szCs w:val="18"/>
              </w:rPr>
              <w:t>PermitIdentifier,</w:t>
            </w:r>
            <w:r w:rsidR="002C1E29" w:rsidRPr="00052E98">
              <w:rPr>
                <w:sz w:val="18"/>
                <w:szCs w:val="18"/>
              </w:rPr>
              <w:t xml:space="preserve"> </w:t>
            </w:r>
            <w:r w:rsidRPr="00052E98">
              <w:rPr>
                <w:sz w:val="18"/>
                <w:szCs w:val="18"/>
              </w:rPr>
              <w:t>ReportCoverageEndDate</w:t>
            </w:r>
          </w:p>
          <w:p w14:paraId="59452AA8" w14:textId="77777777" w:rsidR="000B1D23" w:rsidRPr="00052E98" w:rsidRDefault="000B1D23" w:rsidP="005B36D2">
            <w:pPr>
              <w:pStyle w:val="TableParagraph"/>
              <w:ind w:left="-1" w:right="31"/>
              <w:rPr>
                <w:sz w:val="18"/>
                <w:szCs w:val="18"/>
              </w:rPr>
            </w:pPr>
            <w:r w:rsidRPr="00052E98">
              <w:rPr>
                <w:sz w:val="18"/>
                <w:szCs w:val="18"/>
              </w:rPr>
              <w:t>Or</w:t>
            </w:r>
          </w:p>
          <w:p w14:paraId="4D824D37" w14:textId="77777777" w:rsidR="000B1D23" w:rsidRPr="00052E98" w:rsidRDefault="000B1D23" w:rsidP="005B36D2">
            <w:pPr>
              <w:pStyle w:val="TableParagraph"/>
              <w:ind w:left="-1" w:right="31"/>
              <w:rPr>
                <w:sz w:val="18"/>
                <w:szCs w:val="18"/>
              </w:rPr>
            </w:pPr>
            <w:r w:rsidRPr="00052E98">
              <w:rPr>
                <w:sz w:val="18"/>
                <w:szCs w:val="18"/>
              </w:rPr>
              <w:t>PermitIdentifier, PermittingAuthorityReportReceivedDate</w:t>
            </w:r>
          </w:p>
          <w:p w14:paraId="1AD91D2F" w14:textId="77777777" w:rsidR="000B1D23" w:rsidRPr="00052E98" w:rsidRDefault="000B1D23" w:rsidP="005B36D2">
            <w:pPr>
              <w:pStyle w:val="TableParagraph"/>
              <w:ind w:left="-1" w:right="31"/>
              <w:rPr>
                <w:sz w:val="18"/>
                <w:szCs w:val="18"/>
              </w:rPr>
            </w:pPr>
            <w:r w:rsidRPr="00052E98">
              <w:rPr>
                <w:sz w:val="18"/>
                <w:szCs w:val="18"/>
              </w:rPr>
              <w:t>Or</w:t>
            </w:r>
          </w:p>
          <w:p w14:paraId="164164A0" w14:textId="77777777" w:rsidR="000B1D23" w:rsidRPr="00052E98" w:rsidRDefault="000B1D23" w:rsidP="005B36D2">
            <w:pPr>
              <w:pStyle w:val="TableParagraph"/>
              <w:ind w:left="-1" w:right="31"/>
              <w:rPr>
                <w:sz w:val="18"/>
                <w:szCs w:val="18"/>
              </w:rPr>
            </w:pPr>
            <w:r w:rsidRPr="00052E98">
              <w:rPr>
                <w:sz w:val="18"/>
                <w:szCs w:val="18"/>
              </w:rPr>
              <w:t>PermitIdentifier, CSOEventDate, CSOEventID</w:t>
            </w:r>
          </w:p>
          <w:p w14:paraId="65BE0BB7" w14:textId="77777777" w:rsidR="000B1D23" w:rsidRPr="00052E98" w:rsidRDefault="000B1D23" w:rsidP="005B36D2">
            <w:pPr>
              <w:pStyle w:val="TableParagraph"/>
              <w:ind w:left="-1" w:right="31"/>
              <w:rPr>
                <w:sz w:val="18"/>
                <w:szCs w:val="18"/>
              </w:rPr>
            </w:pPr>
            <w:r w:rsidRPr="00052E98">
              <w:rPr>
                <w:sz w:val="18"/>
                <w:szCs w:val="18"/>
              </w:rPr>
              <w:t>Or</w:t>
            </w:r>
          </w:p>
          <w:p w14:paraId="46D45128" w14:textId="77777777" w:rsidR="000B1D23" w:rsidRPr="00052E98" w:rsidRDefault="000B1D23" w:rsidP="005B36D2">
            <w:pPr>
              <w:pStyle w:val="TableParagraph"/>
              <w:ind w:left="-1" w:right="31"/>
              <w:rPr>
                <w:sz w:val="18"/>
                <w:szCs w:val="18"/>
              </w:rPr>
            </w:pPr>
            <w:r w:rsidRPr="00052E98">
              <w:rPr>
                <w:sz w:val="18"/>
                <w:szCs w:val="18"/>
              </w:rPr>
              <w:t>PermitIdentifier, PretreatmentPerformanceSummaryEndDate</w:t>
            </w:r>
          </w:p>
          <w:p w14:paraId="5A3A5807" w14:textId="77777777" w:rsidR="000B1D23" w:rsidRPr="00052E98" w:rsidRDefault="000B1D23" w:rsidP="005B36D2">
            <w:pPr>
              <w:pStyle w:val="TableParagraph"/>
              <w:ind w:left="-1" w:right="31"/>
              <w:rPr>
                <w:sz w:val="18"/>
                <w:szCs w:val="18"/>
              </w:rPr>
            </w:pPr>
            <w:r w:rsidRPr="00052E98">
              <w:rPr>
                <w:sz w:val="18"/>
                <w:szCs w:val="18"/>
              </w:rPr>
              <w:t>Or</w:t>
            </w:r>
          </w:p>
          <w:p w14:paraId="0B4FDEFC" w14:textId="77777777" w:rsidR="000B1D23" w:rsidRPr="00052E98" w:rsidRDefault="000B1D23" w:rsidP="005B36D2">
            <w:pPr>
              <w:pStyle w:val="TableParagraph"/>
              <w:ind w:left="-1" w:right="31"/>
              <w:rPr>
                <w:sz w:val="18"/>
                <w:szCs w:val="18"/>
              </w:rPr>
            </w:pPr>
            <w:r w:rsidRPr="00052E98">
              <w:rPr>
                <w:sz w:val="18"/>
                <w:szCs w:val="18"/>
              </w:rPr>
              <w:t>PermitIdentifier, SSOAnnualReportReceivedDate</w:t>
            </w:r>
          </w:p>
          <w:p w14:paraId="122A263E" w14:textId="77777777" w:rsidR="000B1D23" w:rsidRPr="00052E98" w:rsidRDefault="000B1D23" w:rsidP="005B36D2">
            <w:pPr>
              <w:pStyle w:val="TableParagraph"/>
              <w:ind w:left="-1" w:right="31"/>
              <w:rPr>
                <w:sz w:val="18"/>
                <w:szCs w:val="18"/>
              </w:rPr>
            </w:pPr>
            <w:r w:rsidRPr="00052E98">
              <w:rPr>
                <w:sz w:val="18"/>
                <w:szCs w:val="18"/>
              </w:rPr>
              <w:t>Or</w:t>
            </w:r>
          </w:p>
          <w:p w14:paraId="7609D0F1" w14:textId="77777777" w:rsidR="000B1D23" w:rsidRPr="00052E98" w:rsidRDefault="000B1D23" w:rsidP="005B36D2">
            <w:pPr>
              <w:pStyle w:val="TableParagraph"/>
              <w:ind w:left="-1" w:right="31"/>
              <w:rPr>
                <w:sz w:val="18"/>
                <w:szCs w:val="18"/>
              </w:rPr>
            </w:pPr>
            <w:r w:rsidRPr="00052E98">
              <w:rPr>
                <w:sz w:val="18"/>
                <w:szCs w:val="18"/>
              </w:rPr>
              <w:t>PermitIdentifier, SSOMonthlyReportReceivedDate</w:t>
            </w:r>
          </w:p>
          <w:p w14:paraId="71A1A522" w14:textId="77777777" w:rsidR="000B1D23" w:rsidRPr="00052E98" w:rsidRDefault="000B1D23" w:rsidP="005B36D2">
            <w:pPr>
              <w:pStyle w:val="TableParagraph"/>
              <w:ind w:left="-1" w:right="31"/>
              <w:rPr>
                <w:sz w:val="18"/>
                <w:szCs w:val="18"/>
              </w:rPr>
            </w:pPr>
            <w:r w:rsidRPr="00052E98">
              <w:rPr>
                <w:sz w:val="18"/>
                <w:szCs w:val="18"/>
              </w:rPr>
              <w:t>Or</w:t>
            </w:r>
          </w:p>
          <w:p w14:paraId="614905A8" w14:textId="77777777" w:rsidR="000B1D23" w:rsidRPr="00052E98" w:rsidRDefault="000B1D23" w:rsidP="005B36D2">
            <w:pPr>
              <w:pStyle w:val="TableParagraph"/>
              <w:ind w:left="-1" w:right="31"/>
              <w:rPr>
                <w:sz w:val="18"/>
                <w:szCs w:val="18"/>
              </w:rPr>
            </w:pPr>
            <w:r w:rsidRPr="00052E98">
              <w:rPr>
                <w:sz w:val="18"/>
                <w:szCs w:val="18"/>
              </w:rPr>
              <w:t>PermitIdentifier, SSOEventDate, SSOEventId</w:t>
            </w:r>
          </w:p>
          <w:p w14:paraId="496AE50F" w14:textId="77777777" w:rsidR="000B1D23" w:rsidRPr="00052E98" w:rsidRDefault="000B1D23" w:rsidP="005B36D2">
            <w:pPr>
              <w:pStyle w:val="TableParagraph"/>
              <w:ind w:left="-1" w:right="31"/>
              <w:rPr>
                <w:sz w:val="18"/>
                <w:szCs w:val="18"/>
              </w:rPr>
            </w:pPr>
            <w:r w:rsidRPr="00052E98">
              <w:rPr>
                <w:sz w:val="18"/>
                <w:szCs w:val="18"/>
              </w:rPr>
              <w:t>Or</w:t>
            </w:r>
          </w:p>
          <w:p w14:paraId="24E240ED" w14:textId="77777777" w:rsidR="000B1D23" w:rsidRPr="00052E98" w:rsidRDefault="000B1D23" w:rsidP="005B36D2">
            <w:pPr>
              <w:pStyle w:val="TableParagraph"/>
              <w:ind w:left="-1" w:right="31"/>
              <w:rPr>
                <w:sz w:val="18"/>
                <w:szCs w:val="18"/>
              </w:rPr>
            </w:pPr>
            <w:r w:rsidRPr="00052E98">
              <w:rPr>
                <w:sz w:val="18"/>
                <w:szCs w:val="18"/>
              </w:rPr>
              <w:t>PermitIdentifier, DateStormEventSampled, StormWaterEventID</w:t>
            </w:r>
          </w:p>
          <w:p w14:paraId="16E17AB9" w14:textId="77777777" w:rsidR="000B1D23" w:rsidRPr="00052E98" w:rsidRDefault="000B1D23" w:rsidP="005B36D2">
            <w:pPr>
              <w:pStyle w:val="TableParagraph"/>
              <w:ind w:left="-1" w:right="31"/>
              <w:rPr>
                <w:sz w:val="18"/>
                <w:szCs w:val="18"/>
              </w:rPr>
            </w:pPr>
            <w:r w:rsidRPr="00052E98">
              <w:rPr>
                <w:sz w:val="18"/>
                <w:szCs w:val="18"/>
              </w:rPr>
              <w:t>Or</w:t>
            </w:r>
          </w:p>
          <w:p w14:paraId="632DCEA4" w14:textId="77777777" w:rsidR="000B1D23" w:rsidRPr="00052E98" w:rsidRDefault="000B1D23" w:rsidP="005B36D2">
            <w:pPr>
              <w:pStyle w:val="TableParagraph"/>
              <w:ind w:left="-1" w:right="31"/>
              <w:rPr>
                <w:sz w:val="18"/>
                <w:szCs w:val="18"/>
              </w:rPr>
            </w:pPr>
            <w:r w:rsidRPr="00052E98">
              <w:rPr>
                <w:sz w:val="18"/>
                <w:szCs w:val="18"/>
              </w:rPr>
              <w:t>PermitIdentifier, StormWaterMS4ReportReceivedDate</w:t>
            </w:r>
          </w:p>
          <w:p w14:paraId="6F5D55B2" w14:textId="77777777" w:rsidR="000B1D23" w:rsidRPr="00052E98" w:rsidRDefault="000B1D23" w:rsidP="005B36D2">
            <w:pPr>
              <w:pStyle w:val="TableParagraph"/>
              <w:ind w:left="-1" w:right="31"/>
              <w:rPr>
                <w:sz w:val="18"/>
                <w:szCs w:val="18"/>
              </w:rPr>
            </w:pPr>
            <w:r w:rsidRPr="00052E98">
              <w:rPr>
                <w:sz w:val="18"/>
                <w:szCs w:val="18"/>
              </w:rPr>
              <w:t>Or</w:t>
            </w:r>
          </w:p>
          <w:p w14:paraId="35C99D23" w14:textId="6AAD91FC" w:rsidR="000B1D23" w:rsidRPr="00052E98" w:rsidRDefault="000B1D23"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22B12A75"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17645A24" w14:textId="77777777" w:rsidR="0055745E" w:rsidRPr="00052E98" w:rsidRDefault="0055745E" w:rsidP="005B36D2">
            <w:pPr>
              <w:pStyle w:val="TableParagraph"/>
              <w:rPr>
                <w:sz w:val="18"/>
                <w:szCs w:val="18"/>
              </w:rPr>
            </w:pPr>
            <w:r w:rsidRPr="00052E98">
              <w:rPr>
                <w:sz w:val="18"/>
                <w:szCs w:val="18"/>
              </w:rPr>
              <w:t>BAT020</w:t>
            </w:r>
          </w:p>
        </w:tc>
        <w:tc>
          <w:tcPr>
            <w:tcW w:w="3060" w:type="dxa"/>
            <w:tcBorders>
              <w:top w:val="single" w:sz="4" w:space="0" w:color="auto"/>
              <w:left w:val="single" w:sz="4" w:space="0" w:color="auto"/>
              <w:bottom w:val="single" w:sz="4" w:space="0" w:color="auto"/>
              <w:right w:val="single" w:sz="4" w:space="0" w:color="auto"/>
            </w:tcBorders>
          </w:tcPr>
          <w:p w14:paraId="7FE2C6BB" w14:textId="77777777" w:rsidR="0055745E" w:rsidRPr="00052E98" w:rsidRDefault="0055745E" w:rsidP="005B36D2">
            <w:pPr>
              <w:pStyle w:val="TableParagraph"/>
              <w:ind w:left="-1" w:right="90"/>
              <w:rPr>
                <w:sz w:val="18"/>
                <w:szCs w:val="18"/>
              </w:rPr>
            </w:pPr>
            <w:r w:rsidRPr="00052E98">
              <w:rPr>
                <w:sz w:val="18"/>
                <w:szCs w:val="18"/>
              </w:rPr>
              <w:t>User &lt;ID value&gt; does not have privileges to perform this &lt;Transaction Type value&gt; &lt;Submission Type value&gt; transaction.</w:t>
            </w:r>
          </w:p>
        </w:tc>
        <w:tc>
          <w:tcPr>
            <w:tcW w:w="3060" w:type="dxa"/>
            <w:tcBorders>
              <w:top w:val="single" w:sz="4" w:space="0" w:color="auto"/>
              <w:left w:val="single" w:sz="4" w:space="0" w:color="auto"/>
              <w:bottom w:val="single" w:sz="4" w:space="0" w:color="auto"/>
              <w:right w:val="single" w:sz="4" w:space="0" w:color="auto"/>
            </w:tcBorders>
          </w:tcPr>
          <w:p w14:paraId="39EEE1DB" w14:textId="77777777" w:rsidR="0055745E" w:rsidRPr="00052E98" w:rsidRDefault="0055745E" w:rsidP="005B36D2">
            <w:pPr>
              <w:pStyle w:val="TableParagraph"/>
              <w:ind w:right="90"/>
              <w:rPr>
                <w:sz w:val="18"/>
                <w:szCs w:val="18"/>
              </w:rPr>
            </w:pPr>
            <w:r w:rsidRPr="00052E98">
              <w:rPr>
                <w:sz w:val="18"/>
                <w:szCs w:val="18"/>
              </w:rPr>
              <w:t>User must have privileges to perform the transaction. This relates to specific roles and access level (HQ, specific region, specific state).</w:t>
            </w:r>
          </w:p>
          <w:p w14:paraId="1C5B5405" w14:textId="77777777" w:rsidR="0055745E" w:rsidRPr="00052E98" w:rsidRDefault="0055745E" w:rsidP="005B36D2">
            <w:pPr>
              <w:pStyle w:val="TableParagraph"/>
              <w:ind w:right="90"/>
              <w:rPr>
                <w:sz w:val="18"/>
                <w:szCs w:val="18"/>
              </w:rPr>
            </w:pPr>
          </w:p>
          <w:p w14:paraId="76B305E6" w14:textId="77777777" w:rsidR="0055745E" w:rsidRPr="00052E98" w:rsidRDefault="0055745E" w:rsidP="005B36D2">
            <w:pPr>
              <w:pStyle w:val="TableParagraph"/>
              <w:ind w:right="90"/>
              <w:rPr>
                <w:sz w:val="18"/>
                <w:szCs w:val="18"/>
              </w:rPr>
            </w:pPr>
            <w:r w:rsidRPr="00052E98">
              <w:rPr>
                <w:sz w:val="18"/>
                <w:szCs w:val="18"/>
              </w:rPr>
              <w:t>Note: ICIS does not have Batch- specific privileges. The privileges for Batch and Web access are the same.</w:t>
            </w:r>
          </w:p>
        </w:tc>
        <w:tc>
          <w:tcPr>
            <w:tcW w:w="1651" w:type="dxa"/>
            <w:tcBorders>
              <w:top w:val="single" w:sz="4" w:space="0" w:color="auto"/>
              <w:left w:val="single" w:sz="4" w:space="0" w:color="auto"/>
              <w:bottom w:val="single" w:sz="4" w:space="0" w:color="auto"/>
              <w:right w:val="single" w:sz="4" w:space="0" w:color="auto"/>
            </w:tcBorders>
          </w:tcPr>
          <w:p w14:paraId="4CF650B3"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3FE73A51"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24B507A0" w14:textId="77777777" w:rsidR="0055745E" w:rsidRPr="00052E98" w:rsidRDefault="0055745E" w:rsidP="005B36D2">
            <w:pPr>
              <w:pStyle w:val="TableParagraph"/>
              <w:ind w:left="-1" w:right="31"/>
              <w:rPr>
                <w:sz w:val="18"/>
                <w:szCs w:val="18"/>
              </w:rPr>
            </w:pPr>
            <w:r w:rsidRPr="00052E98">
              <w:rPr>
                <w:sz w:val="18"/>
                <w:szCs w:val="18"/>
              </w:rPr>
              <w:t>And</w:t>
            </w:r>
          </w:p>
          <w:p w14:paraId="4FF24291"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1BF08C6B" w14:textId="77777777" w:rsidR="0055745E" w:rsidRPr="00052E98" w:rsidRDefault="0055745E" w:rsidP="005B36D2">
            <w:pPr>
              <w:pStyle w:val="TableParagraph"/>
              <w:ind w:left="-1" w:right="31"/>
              <w:rPr>
                <w:sz w:val="18"/>
                <w:szCs w:val="18"/>
              </w:rPr>
            </w:pPr>
            <w:r w:rsidRPr="00052E98">
              <w:rPr>
                <w:sz w:val="18"/>
                <w:szCs w:val="18"/>
              </w:rPr>
              <w:t>Or</w:t>
            </w:r>
          </w:p>
          <w:p w14:paraId="7647B33E"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37B45194" w14:textId="77777777" w:rsidR="0055745E" w:rsidRPr="00052E98" w:rsidRDefault="0055745E" w:rsidP="005B36D2">
            <w:pPr>
              <w:pStyle w:val="TableParagraph"/>
              <w:ind w:left="-1" w:right="31"/>
              <w:rPr>
                <w:sz w:val="18"/>
                <w:szCs w:val="18"/>
              </w:rPr>
            </w:pPr>
            <w:r w:rsidRPr="00052E98">
              <w:rPr>
                <w:sz w:val="18"/>
                <w:szCs w:val="18"/>
              </w:rPr>
              <w:t>Or</w:t>
            </w:r>
          </w:p>
          <w:p w14:paraId="1BAA5E94"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71FB1600" w14:textId="77777777" w:rsidR="0055745E" w:rsidRPr="00052E98" w:rsidRDefault="0055745E" w:rsidP="005B36D2">
            <w:pPr>
              <w:pStyle w:val="TableParagraph"/>
              <w:ind w:left="-1" w:right="31"/>
              <w:rPr>
                <w:sz w:val="18"/>
                <w:szCs w:val="18"/>
              </w:rPr>
            </w:pPr>
            <w:r w:rsidRPr="00052E98">
              <w:rPr>
                <w:sz w:val="18"/>
                <w:szCs w:val="18"/>
              </w:rPr>
              <w:t>Or</w:t>
            </w:r>
          </w:p>
          <w:p w14:paraId="4887EDB8"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1B77F17" w14:textId="77777777" w:rsidR="0055745E" w:rsidRPr="00052E98" w:rsidRDefault="0055745E" w:rsidP="005B36D2">
            <w:pPr>
              <w:pStyle w:val="TableParagraph"/>
              <w:ind w:left="-1" w:right="31"/>
              <w:rPr>
                <w:sz w:val="18"/>
                <w:szCs w:val="18"/>
              </w:rPr>
            </w:pPr>
            <w:r w:rsidRPr="00052E98">
              <w:rPr>
                <w:sz w:val="18"/>
                <w:szCs w:val="18"/>
              </w:rPr>
              <w:t>Or</w:t>
            </w:r>
          </w:p>
          <w:p w14:paraId="179367A1"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CFB4FE7" w14:textId="77777777" w:rsidR="0055745E" w:rsidRPr="00052E98" w:rsidRDefault="0055745E" w:rsidP="005B36D2">
            <w:pPr>
              <w:pStyle w:val="TableParagraph"/>
              <w:ind w:left="-1" w:right="31"/>
              <w:rPr>
                <w:sz w:val="18"/>
                <w:szCs w:val="18"/>
              </w:rPr>
            </w:pPr>
            <w:r w:rsidRPr="00052E98">
              <w:rPr>
                <w:sz w:val="18"/>
                <w:szCs w:val="18"/>
              </w:rPr>
              <w:t>Or</w:t>
            </w:r>
          </w:p>
          <w:p w14:paraId="2034FE2D"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2C07D319" w14:textId="77777777" w:rsidR="0055745E" w:rsidRPr="00052E98" w:rsidRDefault="0055745E" w:rsidP="005B36D2">
            <w:pPr>
              <w:pStyle w:val="TableParagraph"/>
              <w:ind w:left="-1" w:right="31"/>
              <w:rPr>
                <w:sz w:val="18"/>
                <w:szCs w:val="18"/>
              </w:rPr>
            </w:pPr>
            <w:r w:rsidRPr="00052E98">
              <w:rPr>
                <w:sz w:val="18"/>
                <w:szCs w:val="18"/>
              </w:rPr>
              <w:t>Or</w:t>
            </w:r>
          </w:p>
          <w:p w14:paraId="433A3C40"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C2638BF" w14:textId="77777777" w:rsidR="0055745E" w:rsidRPr="00052E98" w:rsidRDefault="0055745E" w:rsidP="005B36D2">
            <w:pPr>
              <w:pStyle w:val="TableParagraph"/>
              <w:ind w:left="-1" w:right="31"/>
              <w:rPr>
                <w:sz w:val="18"/>
                <w:szCs w:val="18"/>
              </w:rPr>
            </w:pPr>
            <w:r w:rsidRPr="00052E98">
              <w:rPr>
                <w:sz w:val="18"/>
                <w:szCs w:val="18"/>
              </w:rPr>
              <w:t>Or</w:t>
            </w:r>
          </w:p>
          <w:p w14:paraId="515BB487"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46298146" w14:textId="77777777" w:rsidR="0055745E" w:rsidRPr="00052E98" w:rsidRDefault="0055745E" w:rsidP="005B36D2">
            <w:pPr>
              <w:pStyle w:val="TableParagraph"/>
              <w:ind w:left="-1" w:right="31"/>
              <w:rPr>
                <w:sz w:val="18"/>
                <w:szCs w:val="18"/>
              </w:rPr>
            </w:pPr>
            <w:r w:rsidRPr="00052E98">
              <w:rPr>
                <w:sz w:val="18"/>
                <w:szCs w:val="18"/>
              </w:rPr>
              <w:t>Or</w:t>
            </w:r>
          </w:p>
          <w:p w14:paraId="4151394A"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640FA412" w14:textId="77777777" w:rsidR="0055745E" w:rsidRPr="00052E98" w:rsidRDefault="0055745E" w:rsidP="005B36D2">
            <w:pPr>
              <w:pStyle w:val="TableParagraph"/>
              <w:ind w:left="-1" w:right="31"/>
              <w:rPr>
                <w:sz w:val="18"/>
                <w:szCs w:val="18"/>
              </w:rPr>
            </w:pPr>
            <w:r w:rsidRPr="00052E98">
              <w:rPr>
                <w:sz w:val="18"/>
                <w:szCs w:val="18"/>
              </w:rPr>
              <w:t>Or</w:t>
            </w:r>
          </w:p>
          <w:p w14:paraId="47163EB9"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3B712689" w14:textId="77777777" w:rsidR="0055745E" w:rsidRPr="00052E98" w:rsidRDefault="0055745E" w:rsidP="005B36D2">
            <w:pPr>
              <w:pStyle w:val="TableParagraph"/>
              <w:ind w:left="-1" w:right="31"/>
              <w:rPr>
                <w:sz w:val="18"/>
                <w:szCs w:val="18"/>
              </w:rPr>
            </w:pPr>
            <w:r w:rsidRPr="00052E98">
              <w:rPr>
                <w:sz w:val="18"/>
                <w:szCs w:val="18"/>
              </w:rPr>
              <w:t>Or</w:t>
            </w:r>
          </w:p>
          <w:p w14:paraId="7EE01BC0"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7695879D" w14:textId="77777777" w:rsidR="0055745E" w:rsidRPr="00052E98" w:rsidRDefault="0055745E" w:rsidP="005B36D2">
            <w:pPr>
              <w:pStyle w:val="TableParagraph"/>
              <w:ind w:left="-1" w:right="31"/>
              <w:rPr>
                <w:sz w:val="18"/>
                <w:szCs w:val="18"/>
              </w:rPr>
            </w:pPr>
            <w:r w:rsidRPr="00052E98">
              <w:rPr>
                <w:sz w:val="18"/>
                <w:szCs w:val="18"/>
              </w:rPr>
              <w:t>Or</w:t>
            </w:r>
          </w:p>
          <w:p w14:paraId="606F237C" w14:textId="61807D68"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5F94BC4"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24ACED06" w14:textId="77777777" w:rsidR="0055745E" w:rsidRPr="00052E98" w:rsidRDefault="0055745E" w:rsidP="005B36D2">
            <w:pPr>
              <w:pStyle w:val="TableParagraph"/>
              <w:rPr>
                <w:sz w:val="18"/>
                <w:szCs w:val="18"/>
              </w:rPr>
            </w:pPr>
            <w:r w:rsidRPr="00052E98">
              <w:rPr>
                <w:sz w:val="18"/>
                <w:szCs w:val="18"/>
              </w:rPr>
              <w:t>CML030</w:t>
            </w:r>
          </w:p>
        </w:tc>
        <w:tc>
          <w:tcPr>
            <w:tcW w:w="3060" w:type="dxa"/>
            <w:tcBorders>
              <w:top w:val="single" w:sz="4" w:space="0" w:color="auto"/>
              <w:left w:val="single" w:sz="4" w:space="0" w:color="auto"/>
              <w:bottom w:val="single" w:sz="4" w:space="0" w:color="auto"/>
              <w:right w:val="single" w:sz="4" w:space="0" w:color="auto"/>
            </w:tcBorders>
          </w:tcPr>
          <w:p w14:paraId="190DCB3C" w14:textId="7BA6DEE1" w:rsidR="0055745E" w:rsidRPr="00052E98" w:rsidRDefault="005E23AA" w:rsidP="005B36D2">
            <w:pPr>
              <w:pStyle w:val="TableParagraph"/>
              <w:ind w:left="-1" w:right="90"/>
              <w:rPr>
                <w:sz w:val="18"/>
                <w:szCs w:val="18"/>
              </w:rPr>
            </w:pPr>
            <w:r w:rsidRPr="00052E98">
              <w:rPr>
                <w:sz w:val="18"/>
                <w:szCs w:val="18"/>
              </w:rPr>
              <w:t>The source Compliance Monitoring Activity does not exist for the key data entered.</w:t>
            </w:r>
          </w:p>
        </w:tc>
        <w:tc>
          <w:tcPr>
            <w:tcW w:w="3060" w:type="dxa"/>
            <w:tcBorders>
              <w:top w:val="single" w:sz="4" w:space="0" w:color="auto"/>
              <w:left w:val="single" w:sz="4" w:space="0" w:color="auto"/>
              <w:bottom w:val="single" w:sz="4" w:space="0" w:color="auto"/>
              <w:right w:val="single" w:sz="4" w:space="0" w:color="auto"/>
            </w:tcBorders>
          </w:tcPr>
          <w:p w14:paraId="413A7E49" w14:textId="452AAEF3" w:rsidR="0055745E" w:rsidRPr="00052E98" w:rsidRDefault="005E23AA" w:rsidP="005B36D2">
            <w:pPr>
              <w:pStyle w:val="TableParagraph"/>
              <w:ind w:right="90"/>
              <w:rPr>
                <w:sz w:val="18"/>
                <w:szCs w:val="18"/>
              </w:rPr>
            </w:pPr>
            <w:r w:rsidRPr="00052E98">
              <w:rPr>
                <w:sz w:val="18"/>
                <w:szCs w:val="18"/>
              </w:rPr>
              <w:t>The source CMA identified by the Compliance Monitoring Identifier must exist in ICIS.</w:t>
            </w:r>
          </w:p>
        </w:tc>
        <w:tc>
          <w:tcPr>
            <w:tcW w:w="1651" w:type="dxa"/>
            <w:tcBorders>
              <w:top w:val="single" w:sz="4" w:space="0" w:color="auto"/>
              <w:left w:val="single" w:sz="4" w:space="0" w:color="auto"/>
              <w:bottom w:val="single" w:sz="4" w:space="0" w:color="auto"/>
              <w:right w:val="single" w:sz="4" w:space="0" w:color="auto"/>
            </w:tcBorders>
          </w:tcPr>
          <w:p w14:paraId="7C0B86EA"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5DC737E9"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3EB8CAB9" w14:textId="77777777" w:rsidR="0055745E" w:rsidRPr="00052E98" w:rsidRDefault="0055745E" w:rsidP="005B36D2">
            <w:pPr>
              <w:pStyle w:val="TableParagraph"/>
              <w:ind w:left="-1" w:right="31"/>
              <w:rPr>
                <w:sz w:val="18"/>
                <w:szCs w:val="18"/>
              </w:rPr>
            </w:pPr>
            <w:r w:rsidRPr="00052E98">
              <w:rPr>
                <w:sz w:val="18"/>
                <w:szCs w:val="18"/>
              </w:rPr>
              <w:t>And</w:t>
            </w:r>
          </w:p>
          <w:p w14:paraId="5245F652"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1077CD5" w14:textId="77777777" w:rsidR="0055745E" w:rsidRPr="00052E98" w:rsidRDefault="0055745E" w:rsidP="005B36D2">
            <w:pPr>
              <w:pStyle w:val="TableParagraph"/>
              <w:ind w:left="-1" w:right="31"/>
              <w:rPr>
                <w:sz w:val="18"/>
                <w:szCs w:val="18"/>
              </w:rPr>
            </w:pPr>
            <w:r w:rsidRPr="00052E98">
              <w:rPr>
                <w:sz w:val="18"/>
                <w:szCs w:val="18"/>
              </w:rPr>
              <w:t>Or</w:t>
            </w:r>
          </w:p>
          <w:p w14:paraId="774CD76F"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59F1B848" w14:textId="77777777" w:rsidR="0055745E" w:rsidRPr="00052E98" w:rsidRDefault="0055745E" w:rsidP="005B36D2">
            <w:pPr>
              <w:pStyle w:val="TableParagraph"/>
              <w:ind w:left="-1" w:right="31"/>
              <w:rPr>
                <w:sz w:val="18"/>
                <w:szCs w:val="18"/>
              </w:rPr>
            </w:pPr>
            <w:r w:rsidRPr="00052E98">
              <w:rPr>
                <w:sz w:val="18"/>
                <w:szCs w:val="18"/>
              </w:rPr>
              <w:t>Or</w:t>
            </w:r>
          </w:p>
          <w:p w14:paraId="29377ED8"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5109F265" w14:textId="77777777" w:rsidR="0055745E" w:rsidRPr="00052E98" w:rsidRDefault="0055745E" w:rsidP="005B36D2">
            <w:pPr>
              <w:pStyle w:val="TableParagraph"/>
              <w:ind w:left="-1" w:right="31"/>
              <w:rPr>
                <w:sz w:val="18"/>
                <w:szCs w:val="18"/>
              </w:rPr>
            </w:pPr>
            <w:r w:rsidRPr="00052E98">
              <w:rPr>
                <w:sz w:val="18"/>
                <w:szCs w:val="18"/>
              </w:rPr>
              <w:t>Or</w:t>
            </w:r>
          </w:p>
          <w:p w14:paraId="05A4E2F0"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1A2C74A" w14:textId="77777777" w:rsidR="0055745E" w:rsidRPr="00052E98" w:rsidRDefault="0055745E" w:rsidP="005B36D2">
            <w:pPr>
              <w:pStyle w:val="TableParagraph"/>
              <w:ind w:left="-1" w:right="31"/>
              <w:rPr>
                <w:sz w:val="18"/>
                <w:szCs w:val="18"/>
              </w:rPr>
            </w:pPr>
            <w:r w:rsidRPr="00052E98">
              <w:rPr>
                <w:sz w:val="18"/>
                <w:szCs w:val="18"/>
              </w:rPr>
              <w:t>Or</w:t>
            </w:r>
          </w:p>
          <w:p w14:paraId="7CC41AE6"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A48F287" w14:textId="77777777" w:rsidR="0055745E" w:rsidRPr="00052E98" w:rsidRDefault="0055745E" w:rsidP="005B36D2">
            <w:pPr>
              <w:pStyle w:val="TableParagraph"/>
              <w:ind w:left="-1" w:right="31"/>
              <w:rPr>
                <w:sz w:val="18"/>
                <w:szCs w:val="18"/>
              </w:rPr>
            </w:pPr>
            <w:r w:rsidRPr="00052E98">
              <w:rPr>
                <w:sz w:val="18"/>
                <w:szCs w:val="18"/>
              </w:rPr>
              <w:t>Or</w:t>
            </w:r>
          </w:p>
          <w:p w14:paraId="2B8CDA05"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5594B567" w14:textId="77777777" w:rsidR="0055745E" w:rsidRPr="00052E98" w:rsidRDefault="0055745E" w:rsidP="005B36D2">
            <w:pPr>
              <w:pStyle w:val="TableParagraph"/>
              <w:ind w:left="-1" w:right="31"/>
              <w:rPr>
                <w:sz w:val="18"/>
                <w:szCs w:val="18"/>
              </w:rPr>
            </w:pPr>
            <w:r w:rsidRPr="00052E98">
              <w:rPr>
                <w:sz w:val="18"/>
                <w:szCs w:val="18"/>
              </w:rPr>
              <w:t>Or</w:t>
            </w:r>
          </w:p>
          <w:p w14:paraId="4500041D"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CAAA241" w14:textId="77777777" w:rsidR="0055745E" w:rsidRPr="00052E98" w:rsidRDefault="0055745E" w:rsidP="005B36D2">
            <w:pPr>
              <w:pStyle w:val="TableParagraph"/>
              <w:ind w:left="-1" w:right="31"/>
              <w:rPr>
                <w:sz w:val="18"/>
                <w:szCs w:val="18"/>
              </w:rPr>
            </w:pPr>
            <w:r w:rsidRPr="00052E98">
              <w:rPr>
                <w:sz w:val="18"/>
                <w:szCs w:val="18"/>
              </w:rPr>
              <w:t>Or</w:t>
            </w:r>
          </w:p>
          <w:p w14:paraId="291F69A9"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35254E43" w14:textId="77777777" w:rsidR="0055745E" w:rsidRPr="00052E98" w:rsidRDefault="0055745E" w:rsidP="005B36D2">
            <w:pPr>
              <w:pStyle w:val="TableParagraph"/>
              <w:ind w:left="-1" w:right="31"/>
              <w:rPr>
                <w:sz w:val="18"/>
                <w:szCs w:val="18"/>
              </w:rPr>
            </w:pPr>
            <w:r w:rsidRPr="00052E98">
              <w:rPr>
                <w:sz w:val="18"/>
                <w:szCs w:val="18"/>
              </w:rPr>
              <w:t>Or</w:t>
            </w:r>
          </w:p>
          <w:p w14:paraId="73384052"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50087DC7" w14:textId="77777777" w:rsidR="0055745E" w:rsidRPr="00052E98" w:rsidRDefault="0055745E" w:rsidP="005B36D2">
            <w:pPr>
              <w:pStyle w:val="TableParagraph"/>
              <w:ind w:left="-1" w:right="31"/>
              <w:rPr>
                <w:sz w:val="18"/>
                <w:szCs w:val="18"/>
              </w:rPr>
            </w:pPr>
            <w:r w:rsidRPr="00052E98">
              <w:rPr>
                <w:sz w:val="18"/>
                <w:szCs w:val="18"/>
              </w:rPr>
              <w:t>Or</w:t>
            </w:r>
          </w:p>
          <w:p w14:paraId="70CE1C06"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2E15FF20" w14:textId="77777777" w:rsidR="0055745E" w:rsidRPr="00052E98" w:rsidRDefault="0055745E" w:rsidP="005B36D2">
            <w:pPr>
              <w:pStyle w:val="TableParagraph"/>
              <w:ind w:left="-1" w:right="31"/>
              <w:rPr>
                <w:sz w:val="18"/>
                <w:szCs w:val="18"/>
              </w:rPr>
            </w:pPr>
            <w:r w:rsidRPr="00052E98">
              <w:rPr>
                <w:sz w:val="18"/>
                <w:szCs w:val="18"/>
              </w:rPr>
              <w:t>Or</w:t>
            </w:r>
          </w:p>
          <w:p w14:paraId="1CE94CAA"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3D2EC7A9" w14:textId="77777777" w:rsidR="0055745E" w:rsidRPr="00052E98" w:rsidRDefault="0055745E" w:rsidP="005B36D2">
            <w:pPr>
              <w:pStyle w:val="TableParagraph"/>
              <w:ind w:left="-1" w:right="31"/>
              <w:rPr>
                <w:sz w:val="18"/>
                <w:szCs w:val="18"/>
              </w:rPr>
            </w:pPr>
            <w:r w:rsidRPr="00052E98">
              <w:rPr>
                <w:sz w:val="18"/>
                <w:szCs w:val="18"/>
              </w:rPr>
              <w:t>Or</w:t>
            </w:r>
          </w:p>
          <w:p w14:paraId="19380A8C" w14:textId="46AE772F"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58EE15E"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11D98CA9" w14:textId="77777777" w:rsidR="0055745E" w:rsidRPr="00052E98" w:rsidRDefault="0055745E" w:rsidP="005B36D2">
            <w:pPr>
              <w:pStyle w:val="TableParagraph"/>
              <w:rPr>
                <w:sz w:val="18"/>
                <w:szCs w:val="18"/>
              </w:rPr>
            </w:pPr>
            <w:r w:rsidRPr="00052E98">
              <w:rPr>
                <w:sz w:val="18"/>
                <w:szCs w:val="18"/>
              </w:rPr>
              <w:t>CML050</w:t>
            </w:r>
          </w:p>
        </w:tc>
        <w:tc>
          <w:tcPr>
            <w:tcW w:w="3060" w:type="dxa"/>
            <w:tcBorders>
              <w:top w:val="single" w:sz="4" w:space="0" w:color="auto"/>
              <w:left w:val="single" w:sz="4" w:space="0" w:color="auto"/>
              <w:bottom w:val="single" w:sz="4" w:space="0" w:color="auto"/>
              <w:right w:val="single" w:sz="4" w:space="0" w:color="auto"/>
            </w:tcBorders>
          </w:tcPr>
          <w:p w14:paraId="61F5F6F3" w14:textId="77777777" w:rsidR="0055745E" w:rsidRPr="00052E98" w:rsidRDefault="0055745E" w:rsidP="005B36D2">
            <w:pPr>
              <w:pStyle w:val="TableParagraph"/>
              <w:ind w:left="-1" w:right="90"/>
              <w:rPr>
                <w:sz w:val="18"/>
                <w:szCs w:val="18"/>
              </w:rPr>
            </w:pPr>
            <w:r w:rsidRPr="00052E98">
              <w:rPr>
                <w:sz w:val="18"/>
                <w:szCs w:val="18"/>
              </w:rPr>
              <w:t>A record does not exist in ICIS for the target record keys submitted.</w:t>
            </w:r>
          </w:p>
        </w:tc>
        <w:tc>
          <w:tcPr>
            <w:tcW w:w="3060" w:type="dxa"/>
            <w:tcBorders>
              <w:top w:val="single" w:sz="4" w:space="0" w:color="auto"/>
              <w:left w:val="single" w:sz="4" w:space="0" w:color="auto"/>
              <w:bottom w:val="single" w:sz="4" w:space="0" w:color="auto"/>
              <w:right w:val="single" w:sz="4" w:space="0" w:color="auto"/>
            </w:tcBorders>
          </w:tcPr>
          <w:p w14:paraId="340FB406" w14:textId="77777777" w:rsidR="0055745E" w:rsidRPr="00052E98" w:rsidRDefault="0055745E" w:rsidP="005B36D2">
            <w:pPr>
              <w:pStyle w:val="TableParagraph"/>
              <w:ind w:right="90"/>
              <w:rPr>
                <w:sz w:val="18"/>
                <w:szCs w:val="18"/>
              </w:rPr>
            </w:pPr>
            <w:r w:rsidRPr="00052E98">
              <w:rPr>
                <w:sz w:val="18"/>
                <w:szCs w:val="18"/>
              </w:rPr>
              <w:t xml:space="preserve">A record must exist in ICIS for the target record keys submitted. </w:t>
            </w:r>
          </w:p>
          <w:p w14:paraId="597A2BA9" w14:textId="77777777" w:rsidR="0055745E" w:rsidRPr="00052E98" w:rsidRDefault="0055745E" w:rsidP="005B36D2">
            <w:pPr>
              <w:pStyle w:val="TableParagraph"/>
              <w:ind w:right="90"/>
              <w:rPr>
                <w:sz w:val="18"/>
                <w:szCs w:val="18"/>
              </w:rPr>
            </w:pPr>
          </w:p>
          <w:p w14:paraId="3EE9D84C" w14:textId="55812C7E" w:rsidR="0055745E" w:rsidRPr="00052E98" w:rsidRDefault="0055745E" w:rsidP="005B36D2">
            <w:pPr>
              <w:pStyle w:val="TableParagraph"/>
              <w:ind w:right="90"/>
              <w:rPr>
                <w:sz w:val="18"/>
                <w:szCs w:val="18"/>
              </w:rPr>
            </w:pPr>
            <w:r w:rsidRPr="00052E98">
              <w:rPr>
                <w:sz w:val="18"/>
                <w:szCs w:val="18"/>
              </w:rPr>
              <w:t xml:space="preserve">Note: </w:t>
            </w:r>
            <w:r w:rsidR="005B36D2">
              <w:rPr>
                <w:sz w:val="18"/>
                <w:szCs w:val="18"/>
              </w:rPr>
              <w:t>T</w:t>
            </w:r>
            <w:r w:rsidRPr="00052E98">
              <w:rPr>
                <w:sz w:val="18"/>
                <w:szCs w:val="18"/>
              </w:rPr>
              <w:t>he Enforcement Action record can be a Federal, State NPDES, or Air DA Enforcement Action and can be either an Informal or Formal Enforcement Action.</w:t>
            </w:r>
          </w:p>
        </w:tc>
        <w:tc>
          <w:tcPr>
            <w:tcW w:w="1651" w:type="dxa"/>
            <w:tcBorders>
              <w:top w:val="single" w:sz="4" w:space="0" w:color="auto"/>
              <w:left w:val="single" w:sz="4" w:space="0" w:color="auto"/>
              <w:bottom w:val="single" w:sz="4" w:space="0" w:color="auto"/>
              <w:right w:val="single" w:sz="4" w:space="0" w:color="auto"/>
            </w:tcBorders>
          </w:tcPr>
          <w:p w14:paraId="2C1BB6A6" w14:textId="77777777"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3E3ACC61"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70BF896A" w14:textId="77777777" w:rsidR="0055745E" w:rsidRPr="00052E98" w:rsidRDefault="0055745E" w:rsidP="005B36D2">
            <w:pPr>
              <w:pStyle w:val="TableParagraph"/>
              <w:ind w:left="-1" w:right="31"/>
              <w:rPr>
                <w:sz w:val="18"/>
                <w:szCs w:val="18"/>
              </w:rPr>
            </w:pPr>
            <w:r w:rsidRPr="00052E98">
              <w:rPr>
                <w:sz w:val="18"/>
                <w:szCs w:val="18"/>
              </w:rPr>
              <w:t>And</w:t>
            </w:r>
          </w:p>
          <w:p w14:paraId="7F07A216"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2E22C7D" w14:textId="77777777" w:rsidR="0055745E" w:rsidRPr="00052E98" w:rsidRDefault="0055745E" w:rsidP="005B36D2">
            <w:pPr>
              <w:pStyle w:val="TableParagraph"/>
              <w:ind w:left="-1" w:right="31"/>
              <w:rPr>
                <w:sz w:val="18"/>
                <w:szCs w:val="18"/>
              </w:rPr>
            </w:pPr>
            <w:r w:rsidRPr="00052E98">
              <w:rPr>
                <w:sz w:val="18"/>
                <w:szCs w:val="18"/>
              </w:rPr>
              <w:t>Or</w:t>
            </w:r>
          </w:p>
          <w:p w14:paraId="19D1930D"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180312D2" w14:textId="77777777" w:rsidR="0055745E" w:rsidRPr="00052E98" w:rsidRDefault="0055745E" w:rsidP="005B36D2">
            <w:pPr>
              <w:pStyle w:val="TableParagraph"/>
              <w:ind w:left="-1" w:right="610"/>
              <w:rPr>
                <w:sz w:val="18"/>
                <w:szCs w:val="18"/>
              </w:rPr>
            </w:pPr>
            <w:r w:rsidRPr="00052E98">
              <w:rPr>
                <w:sz w:val="18"/>
                <w:szCs w:val="18"/>
              </w:rPr>
              <w:t>Or</w:t>
            </w:r>
          </w:p>
          <w:p w14:paraId="48F5C580"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17A696B8" w14:textId="77777777" w:rsidR="0055745E" w:rsidRPr="00052E98" w:rsidRDefault="0055745E" w:rsidP="005B36D2">
            <w:pPr>
              <w:pStyle w:val="TableParagraph"/>
              <w:ind w:left="-1" w:right="610"/>
              <w:rPr>
                <w:sz w:val="18"/>
                <w:szCs w:val="18"/>
              </w:rPr>
            </w:pPr>
            <w:r w:rsidRPr="00052E98">
              <w:rPr>
                <w:sz w:val="18"/>
                <w:szCs w:val="18"/>
              </w:rPr>
              <w:t>Or</w:t>
            </w:r>
          </w:p>
          <w:p w14:paraId="6CF0D4CD"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6E20B302" w14:textId="77777777" w:rsidR="0055745E" w:rsidRPr="00052E98" w:rsidRDefault="0055745E" w:rsidP="005B36D2">
            <w:pPr>
              <w:pStyle w:val="TableParagraph"/>
              <w:ind w:left="-1" w:right="610"/>
              <w:rPr>
                <w:sz w:val="18"/>
                <w:szCs w:val="18"/>
              </w:rPr>
            </w:pPr>
            <w:r w:rsidRPr="00052E98">
              <w:rPr>
                <w:sz w:val="18"/>
                <w:szCs w:val="18"/>
              </w:rPr>
              <w:t>Or</w:t>
            </w:r>
          </w:p>
          <w:p w14:paraId="77803B59"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0D71CDA1" w14:textId="77777777" w:rsidR="0055745E" w:rsidRPr="00052E98" w:rsidRDefault="0055745E" w:rsidP="005B36D2">
            <w:pPr>
              <w:pStyle w:val="TableParagraph"/>
              <w:ind w:left="-1" w:right="610"/>
              <w:rPr>
                <w:sz w:val="18"/>
                <w:szCs w:val="18"/>
              </w:rPr>
            </w:pPr>
            <w:r w:rsidRPr="00052E98">
              <w:rPr>
                <w:sz w:val="18"/>
                <w:szCs w:val="18"/>
              </w:rPr>
              <w:t>Or</w:t>
            </w:r>
          </w:p>
          <w:p w14:paraId="61EA5C8C"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76ED5680" w14:textId="77777777" w:rsidR="0055745E" w:rsidRPr="00052E98" w:rsidRDefault="0055745E" w:rsidP="005B36D2">
            <w:pPr>
              <w:pStyle w:val="TableParagraph"/>
              <w:ind w:left="-1" w:right="610"/>
              <w:rPr>
                <w:sz w:val="18"/>
                <w:szCs w:val="18"/>
              </w:rPr>
            </w:pPr>
            <w:r w:rsidRPr="00052E98">
              <w:rPr>
                <w:sz w:val="18"/>
                <w:szCs w:val="18"/>
              </w:rPr>
              <w:t>Or</w:t>
            </w:r>
          </w:p>
          <w:p w14:paraId="0A1C5F12"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7D77DEAC" w14:textId="77777777" w:rsidR="0055745E" w:rsidRPr="00052E98" w:rsidRDefault="0055745E" w:rsidP="005B36D2">
            <w:pPr>
              <w:pStyle w:val="TableParagraph"/>
              <w:ind w:left="-1" w:right="610"/>
              <w:rPr>
                <w:sz w:val="18"/>
                <w:szCs w:val="18"/>
              </w:rPr>
            </w:pPr>
            <w:r w:rsidRPr="00052E98">
              <w:rPr>
                <w:sz w:val="18"/>
                <w:szCs w:val="18"/>
              </w:rPr>
              <w:t>Or</w:t>
            </w:r>
          </w:p>
          <w:p w14:paraId="7AA661F8"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5C09601A" w14:textId="77777777" w:rsidR="0055745E" w:rsidRPr="00052E98" w:rsidRDefault="0055745E" w:rsidP="005B36D2">
            <w:pPr>
              <w:pStyle w:val="TableParagraph"/>
              <w:ind w:left="-1" w:right="610"/>
              <w:rPr>
                <w:sz w:val="18"/>
                <w:szCs w:val="18"/>
              </w:rPr>
            </w:pPr>
            <w:r w:rsidRPr="00052E98">
              <w:rPr>
                <w:sz w:val="18"/>
                <w:szCs w:val="18"/>
              </w:rPr>
              <w:t>Or</w:t>
            </w:r>
          </w:p>
          <w:p w14:paraId="6EB8ACC5"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3DC8EDEA" w14:textId="77777777" w:rsidR="0055745E" w:rsidRPr="00052E98" w:rsidRDefault="0055745E" w:rsidP="005B36D2">
            <w:pPr>
              <w:pStyle w:val="TableParagraph"/>
              <w:ind w:left="-1" w:right="610"/>
              <w:rPr>
                <w:sz w:val="18"/>
                <w:szCs w:val="18"/>
              </w:rPr>
            </w:pPr>
            <w:r w:rsidRPr="00052E98">
              <w:rPr>
                <w:sz w:val="18"/>
                <w:szCs w:val="18"/>
              </w:rPr>
              <w:t>Or</w:t>
            </w:r>
          </w:p>
          <w:p w14:paraId="605BF6A8"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43128444" w14:textId="77777777" w:rsidR="0055745E" w:rsidRPr="00052E98" w:rsidRDefault="0055745E" w:rsidP="005B36D2">
            <w:pPr>
              <w:pStyle w:val="TableParagraph"/>
              <w:ind w:left="-1" w:right="610"/>
              <w:rPr>
                <w:sz w:val="18"/>
                <w:szCs w:val="18"/>
              </w:rPr>
            </w:pPr>
            <w:r w:rsidRPr="00052E98">
              <w:rPr>
                <w:sz w:val="18"/>
                <w:szCs w:val="18"/>
              </w:rPr>
              <w:t>Or</w:t>
            </w:r>
          </w:p>
          <w:p w14:paraId="3868FA7F" w14:textId="77777777" w:rsidR="0055745E" w:rsidRPr="00052E98" w:rsidRDefault="0055745E" w:rsidP="005B36D2">
            <w:pPr>
              <w:pStyle w:val="TableParagraph"/>
              <w:ind w:left="-1"/>
              <w:rPr>
                <w:sz w:val="18"/>
                <w:szCs w:val="18"/>
              </w:rPr>
            </w:pPr>
            <w:r w:rsidRPr="00052E98">
              <w:rPr>
                <w:sz w:val="18"/>
                <w:szCs w:val="18"/>
              </w:rPr>
              <w:t>PermitIdentifier, StormWaterMS4ReportReceivedDate</w:t>
            </w:r>
          </w:p>
          <w:p w14:paraId="2E5EB327" w14:textId="77777777" w:rsidR="0055745E" w:rsidRPr="00052E98" w:rsidRDefault="0055745E" w:rsidP="005B36D2">
            <w:pPr>
              <w:pStyle w:val="TableParagraph"/>
              <w:ind w:left="-1" w:right="610"/>
              <w:rPr>
                <w:sz w:val="18"/>
                <w:szCs w:val="18"/>
              </w:rPr>
            </w:pPr>
            <w:r w:rsidRPr="00052E98">
              <w:rPr>
                <w:sz w:val="18"/>
                <w:szCs w:val="18"/>
              </w:rPr>
              <w:t>Or</w:t>
            </w:r>
          </w:p>
          <w:p w14:paraId="020BB0EB" w14:textId="77777777"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r w:rsidR="0055745E" w:rsidRPr="00052E98" w14:paraId="1C9DF32D" w14:textId="77777777" w:rsidTr="005E2DA8">
        <w:trPr>
          <w:trHeight w:hRule="exact" w:val="5904"/>
        </w:trPr>
        <w:tc>
          <w:tcPr>
            <w:tcW w:w="869" w:type="dxa"/>
            <w:tcBorders>
              <w:top w:val="single" w:sz="4" w:space="0" w:color="auto"/>
              <w:left w:val="single" w:sz="4" w:space="0" w:color="auto"/>
              <w:bottom w:val="single" w:sz="4" w:space="0" w:color="auto"/>
              <w:right w:val="single" w:sz="4" w:space="0" w:color="auto"/>
            </w:tcBorders>
          </w:tcPr>
          <w:p w14:paraId="38A2114F" w14:textId="581845AD" w:rsidR="0055745E" w:rsidRPr="00052E98" w:rsidRDefault="0055745E" w:rsidP="005B36D2">
            <w:pPr>
              <w:pStyle w:val="TableParagraph"/>
              <w:rPr>
                <w:sz w:val="18"/>
                <w:szCs w:val="18"/>
              </w:rPr>
            </w:pPr>
            <w:r w:rsidRPr="00052E98">
              <w:rPr>
                <w:sz w:val="18"/>
                <w:szCs w:val="18"/>
              </w:rPr>
              <w:t>CML070</w:t>
            </w:r>
          </w:p>
        </w:tc>
        <w:tc>
          <w:tcPr>
            <w:tcW w:w="3060" w:type="dxa"/>
            <w:tcBorders>
              <w:top w:val="single" w:sz="4" w:space="0" w:color="auto"/>
              <w:left w:val="single" w:sz="4" w:space="0" w:color="auto"/>
              <w:bottom w:val="single" w:sz="4" w:space="0" w:color="auto"/>
              <w:right w:val="single" w:sz="4" w:space="0" w:color="auto"/>
            </w:tcBorders>
          </w:tcPr>
          <w:p w14:paraId="3C7ED9A4" w14:textId="24F4F270" w:rsidR="0055745E" w:rsidRPr="00052E98" w:rsidRDefault="0055745E" w:rsidP="005B36D2">
            <w:pPr>
              <w:pStyle w:val="TableParagraph"/>
              <w:ind w:left="-1" w:right="90"/>
              <w:rPr>
                <w:sz w:val="18"/>
                <w:szCs w:val="18"/>
              </w:rPr>
            </w:pPr>
            <w:r w:rsidRPr="00052E98">
              <w:rPr>
                <w:sz w:val="18"/>
                <w:szCs w:val="18"/>
              </w:rPr>
              <w:t>The record cannot be linked to or unlinked from the Compliance Monitoring Activity because the target record does not have the same Facility as the source record.</w:t>
            </w:r>
          </w:p>
        </w:tc>
        <w:tc>
          <w:tcPr>
            <w:tcW w:w="3060" w:type="dxa"/>
            <w:tcBorders>
              <w:top w:val="single" w:sz="4" w:space="0" w:color="auto"/>
              <w:left w:val="single" w:sz="4" w:space="0" w:color="auto"/>
              <w:bottom w:val="single" w:sz="4" w:space="0" w:color="auto"/>
              <w:right w:val="single" w:sz="4" w:space="0" w:color="auto"/>
            </w:tcBorders>
          </w:tcPr>
          <w:p w14:paraId="69704F87" w14:textId="596F448D" w:rsidR="0055745E" w:rsidRPr="00052E98" w:rsidRDefault="0055745E" w:rsidP="005B36D2">
            <w:pPr>
              <w:pStyle w:val="TableParagraph"/>
              <w:ind w:right="90"/>
              <w:rPr>
                <w:sz w:val="18"/>
                <w:szCs w:val="18"/>
              </w:rPr>
            </w:pPr>
            <w:r w:rsidRPr="00052E98">
              <w:rPr>
                <w:sz w:val="18"/>
                <w:szCs w:val="18"/>
              </w:rPr>
              <w:t>A Facility must be shared between the source CMA and the target record.</w:t>
            </w:r>
          </w:p>
        </w:tc>
        <w:tc>
          <w:tcPr>
            <w:tcW w:w="1651" w:type="dxa"/>
            <w:tcBorders>
              <w:top w:val="single" w:sz="4" w:space="0" w:color="auto"/>
              <w:left w:val="single" w:sz="4" w:space="0" w:color="auto"/>
              <w:bottom w:val="single" w:sz="4" w:space="0" w:color="auto"/>
              <w:right w:val="single" w:sz="4" w:space="0" w:color="auto"/>
            </w:tcBorders>
          </w:tcPr>
          <w:p w14:paraId="14A7DDEA" w14:textId="61735E10" w:rsidR="0055745E" w:rsidRPr="00052E98" w:rsidRDefault="0055745E" w:rsidP="003064C0">
            <w:pPr>
              <w:pStyle w:val="TableParagraph"/>
              <w:ind w:left="-1" w:right="90"/>
              <w:rPr>
                <w:sz w:val="18"/>
                <w:szCs w:val="18"/>
              </w:rPr>
            </w:pPr>
            <w:r w:rsidRPr="00052E98">
              <w:rPr>
                <w:sz w:val="18"/>
                <w:szCs w:val="18"/>
              </w:rPr>
              <w:t>Reject entire Compliance Monitoring Linkage transaction</w:t>
            </w:r>
          </w:p>
        </w:tc>
        <w:tc>
          <w:tcPr>
            <w:tcW w:w="5130" w:type="dxa"/>
            <w:tcBorders>
              <w:top w:val="single" w:sz="4" w:space="0" w:color="auto"/>
              <w:left w:val="single" w:sz="4" w:space="0" w:color="auto"/>
              <w:bottom w:val="single" w:sz="4" w:space="0" w:color="auto"/>
              <w:right w:val="single" w:sz="4" w:space="0" w:color="auto"/>
            </w:tcBorders>
          </w:tcPr>
          <w:p w14:paraId="75F79044" w14:textId="77777777" w:rsidR="0055745E" w:rsidRPr="00052E98" w:rsidRDefault="0055745E" w:rsidP="005B36D2">
            <w:pPr>
              <w:pStyle w:val="TableParagraph"/>
              <w:ind w:left="-1" w:right="31"/>
              <w:rPr>
                <w:sz w:val="18"/>
                <w:szCs w:val="18"/>
              </w:rPr>
            </w:pPr>
            <w:r w:rsidRPr="00052E98">
              <w:rPr>
                <w:sz w:val="18"/>
                <w:szCs w:val="18"/>
              </w:rPr>
              <w:t>ComplianceMonitoringIdentifer (source State or Federal CM record),</w:t>
            </w:r>
          </w:p>
          <w:p w14:paraId="35666EC6" w14:textId="77777777" w:rsidR="0055745E" w:rsidRPr="00052E98" w:rsidRDefault="0055745E" w:rsidP="005B36D2">
            <w:pPr>
              <w:pStyle w:val="TableParagraph"/>
              <w:ind w:left="-1" w:right="31"/>
              <w:rPr>
                <w:sz w:val="18"/>
                <w:szCs w:val="18"/>
              </w:rPr>
            </w:pPr>
            <w:r w:rsidRPr="00052E98">
              <w:rPr>
                <w:sz w:val="18"/>
                <w:szCs w:val="18"/>
              </w:rPr>
              <w:t>And</w:t>
            </w:r>
          </w:p>
          <w:p w14:paraId="35B47553" w14:textId="77777777" w:rsidR="0055745E" w:rsidRPr="00052E98" w:rsidRDefault="0055745E" w:rsidP="005B36D2">
            <w:pPr>
              <w:pStyle w:val="TableParagraph"/>
              <w:ind w:left="-1" w:right="31"/>
              <w:rPr>
                <w:sz w:val="18"/>
                <w:szCs w:val="18"/>
              </w:rPr>
            </w:pPr>
            <w:r w:rsidRPr="00052E98">
              <w:rPr>
                <w:sz w:val="18"/>
                <w:szCs w:val="18"/>
              </w:rPr>
              <w:t>PermitIdentifier, SingleEventViolationCode, SingleEventViolationDate</w:t>
            </w:r>
          </w:p>
          <w:p w14:paraId="6705D15C" w14:textId="77777777" w:rsidR="0055745E" w:rsidRPr="00052E98" w:rsidRDefault="0055745E" w:rsidP="005B36D2">
            <w:pPr>
              <w:pStyle w:val="TableParagraph"/>
              <w:ind w:left="-1" w:right="31"/>
              <w:rPr>
                <w:sz w:val="18"/>
                <w:szCs w:val="18"/>
              </w:rPr>
            </w:pPr>
            <w:r w:rsidRPr="00052E98">
              <w:rPr>
                <w:sz w:val="18"/>
                <w:szCs w:val="18"/>
              </w:rPr>
              <w:t>Or</w:t>
            </w:r>
          </w:p>
          <w:p w14:paraId="653D98F3" w14:textId="77777777" w:rsidR="0055745E" w:rsidRPr="00052E98" w:rsidRDefault="0055745E" w:rsidP="005B36D2">
            <w:pPr>
              <w:pStyle w:val="TableParagraph"/>
              <w:ind w:left="-1" w:right="31"/>
              <w:rPr>
                <w:sz w:val="18"/>
                <w:szCs w:val="18"/>
              </w:rPr>
            </w:pPr>
            <w:r w:rsidRPr="00052E98">
              <w:rPr>
                <w:sz w:val="18"/>
                <w:szCs w:val="18"/>
              </w:rPr>
              <w:t>EnforcementActionIdentifier</w:t>
            </w:r>
          </w:p>
          <w:p w14:paraId="07219D04" w14:textId="77777777" w:rsidR="0055745E" w:rsidRPr="00052E98" w:rsidRDefault="0055745E" w:rsidP="005B36D2">
            <w:pPr>
              <w:pStyle w:val="TableParagraph"/>
              <w:ind w:left="-1" w:right="31"/>
              <w:rPr>
                <w:sz w:val="18"/>
                <w:szCs w:val="18"/>
              </w:rPr>
            </w:pPr>
            <w:r w:rsidRPr="00052E98">
              <w:rPr>
                <w:sz w:val="18"/>
                <w:szCs w:val="18"/>
              </w:rPr>
              <w:t>Or</w:t>
            </w:r>
          </w:p>
          <w:p w14:paraId="2F9143CC" w14:textId="77777777" w:rsidR="0055745E" w:rsidRPr="00052E98" w:rsidRDefault="0055745E" w:rsidP="005B36D2">
            <w:pPr>
              <w:pStyle w:val="TableParagraph"/>
              <w:ind w:left="-1" w:right="31"/>
              <w:rPr>
                <w:sz w:val="18"/>
                <w:szCs w:val="18"/>
              </w:rPr>
            </w:pPr>
            <w:r w:rsidRPr="00052E98">
              <w:rPr>
                <w:sz w:val="18"/>
                <w:szCs w:val="18"/>
              </w:rPr>
              <w:t>PermitIdentifier, ReportCoverageEndDate</w:t>
            </w:r>
          </w:p>
          <w:p w14:paraId="72E2BC6D" w14:textId="77777777" w:rsidR="0055745E" w:rsidRPr="00052E98" w:rsidRDefault="0055745E" w:rsidP="005B36D2">
            <w:pPr>
              <w:pStyle w:val="TableParagraph"/>
              <w:ind w:left="-1" w:right="31"/>
              <w:rPr>
                <w:sz w:val="18"/>
                <w:szCs w:val="18"/>
              </w:rPr>
            </w:pPr>
            <w:r w:rsidRPr="00052E98">
              <w:rPr>
                <w:sz w:val="18"/>
                <w:szCs w:val="18"/>
              </w:rPr>
              <w:t>Or</w:t>
            </w:r>
          </w:p>
          <w:p w14:paraId="7F63A132" w14:textId="77777777" w:rsidR="0055745E" w:rsidRPr="00052E98" w:rsidRDefault="0055745E" w:rsidP="005B36D2">
            <w:pPr>
              <w:pStyle w:val="TableParagraph"/>
              <w:ind w:left="-1" w:right="31"/>
              <w:rPr>
                <w:sz w:val="18"/>
                <w:szCs w:val="18"/>
              </w:rPr>
            </w:pPr>
            <w:r w:rsidRPr="00052E98">
              <w:rPr>
                <w:sz w:val="18"/>
                <w:szCs w:val="18"/>
              </w:rPr>
              <w:t>PermitIdentifier, PermittingAuthorityReportReceivedDate</w:t>
            </w:r>
          </w:p>
          <w:p w14:paraId="2C2C0841" w14:textId="77777777" w:rsidR="0055745E" w:rsidRPr="00052E98" w:rsidRDefault="0055745E" w:rsidP="005B36D2">
            <w:pPr>
              <w:pStyle w:val="TableParagraph"/>
              <w:ind w:left="-1" w:right="31"/>
              <w:rPr>
                <w:sz w:val="18"/>
                <w:szCs w:val="18"/>
              </w:rPr>
            </w:pPr>
            <w:r w:rsidRPr="00052E98">
              <w:rPr>
                <w:sz w:val="18"/>
                <w:szCs w:val="18"/>
              </w:rPr>
              <w:t>Or</w:t>
            </w:r>
          </w:p>
          <w:p w14:paraId="304580A7" w14:textId="77777777" w:rsidR="0055745E" w:rsidRPr="00052E98" w:rsidRDefault="0055745E" w:rsidP="005B36D2">
            <w:pPr>
              <w:pStyle w:val="TableParagraph"/>
              <w:ind w:left="-1" w:right="31"/>
              <w:rPr>
                <w:sz w:val="18"/>
                <w:szCs w:val="18"/>
              </w:rPr>
            </w:pPr>
            <w:r w:rsidRPr="00052E98">
              <w:rPr>
                <w:sz w:val="18"/>
                <w:szCs w:val="18"/>
              </w:rPr>
              <w:t>PermitIdentifier, CSOEventDate, CSOEventID</w:t>
            </w:r>
          </w:p>
          <w:p w14:paraId="756554BE" w14:textId="77777777" w:rsidR="0055745E" w:rsidRPr="00052E98" w:rsidRDefault="0055745E" w:rsidP="005B36D2">
            <w:pPr>
              <w:pStyle w:val="TableParagraph"/>
              <w:ind w:left="-1" w:right="31"/>
              <w:rPr>
                <w:sz w:val="18"/>
                <w:szCs w:val="18"/>
              </w:rPr>
            </w:pPr>
            <w:r w:rsidRPr="00052E98">
              <w:rPr>
                <w:sz w:val="18"/>
                <w:szCs w:val="18"/>
              </w:rPr>
              <w:t>Or</w:t>
            </w:r>
          </w:p>
          <w:p w14:paraId="4B70E134" w14:textId="77777777" w:rsidR="0055745E" w:rsidRPr="00052E98" w:rsidRDefault="0055745E" w:rsidP="005B36D2">
            <w:pPr>
              <w:pStyle w:val="TableParagraph"/>
              <w:ind w:left="-1" w:right="31"/>
              <w:rPr>
                <w:sz w:val="18"/>
                <w:szCs w:val="18"/>
              </w:rPr>
            </w:pPr>
            <w:r w:rsidRPr="00052E98">
              <w:rPr>
                <w:sz w:val="18"/>
                <w:szCs w:val="18"/>
              </w:rPr>
              <w:t>PermitIdentifier, PretreatmentPerformanceSummaryEndDate</w:t>
            </w:r>
          </w:p>
          <w:p w14:paraId="447C5C2F" w14:textId="77777777" w:rsidR="0055745E" w:rsidRPr="00052E98" w:rsidRDefault="0055745E" w:rsidP="005B36D2">
            <w:pPr>
              <w:pStyle w:val="TableParagraph"/>
              <w:ind w:left="-1" w:right="31"/>
              <w:rPr>
                <w:sz w:val="18"/>
                <w:szCs w:val="18"/>
              </w:rPr>
            </w:pPr>
            <w:r w:rsidRPr="00052E98">
              <w:rPr>
                <w:sz w:val="18"/>
                <w:szCs w:val="18"/>
              </w:rPr>
              <w:t>Or</w:t>
            </w:r>
          </w:p>
          <w:p w14:paraId="71E95E2C" w14:textId="77777777" w:rsidR="0055745E" w:rsidRPr="00052E98" w:rsidRDefault="0055745E" w:rsidP="005B36D2">
            <w:pPr>
              <w:pStyle w:val="TableParagraph"/>
              <w:ind w:left="-1" w:right="31"/>
              <w:rPr>
                <w:sz w:val="18"/>
                <w:szCs w:val="18"/>
              </w:rPr>
            </w:pPr>
            <w:r w:rsidRPr="00052E98">
              <w:rPr>
                <w:sz w:val="18"/>
                <w:szCs w:val="18"/>
              </w:rPr>
              <w:t>PermitIdentifier, SSOAnnualReportReceivedDate</w:t>
            </w:r>
          </w:p>
          <w:p w14:paraId="20CEBBCB" w14:textId="77777777" w:rsidR="0055745E" w:rsidRPr="00052E98" w:rsidRDefault="0055745E" w:rsidP="005B36D2">
            <w:pPr>
              <w:pStyle w:val="TableParagraph"/>
              <w:ind w:left="-1" w:right="31"/>
              <w:rPr>
                <w:sz w:val="18"/>
                <w:szCs w:val="18"/>
              </w:rPr>
            </w:pPr>
            <w:r w:rsidRPr="00052E98">
              <w:rPr>
                <w:sz w:val="18"/>
                <w:szCs w:val="18"/>
              </w:rPr>
              <w:t>Or</w:t>
            </w:r>
          </w:p>
          <w:p w14:paraId="36070D53" w14:textId="77777777" w:rsidR="0055745E" w:rsidRPr="00052E98" w:rsidRDefault="0055745E" w:rsidP="005B36D2">
            <w:pPr>
              <w:pStyle w:val="TableParagraph"/>
              <w:ind w:left="-1" w:right="31"/>
              <w:rPr>
                <w:sz w:val="18"/>
                <w:szCs w:val="18"/>
              </w:rPr>
            </w:pPr>
            <w:r w:rsidRPr="00052E98">
              <w:rPr>
                <w:sz w:val="18"/>
                <w:szCs w:val="18"/>
              </w:rPr>
              <w:t>PermitIdentifier, SSOMonthlyReportReceivedDate</w:t>
            </w:r>
          </w:p>
          <w:p w14:paraId="4796F3EE" w14:textId="77777777" w:rsidR="0055745E" w:rsidRPr="00052E98" w:rsidRDefault="0055745E" w:rsidP="005B36D2">
            <w:pPr>
              <w:pStyle w:val="TableParagraph"/>
              <w:ind w:left="-1" w:right="31"/>
              <w:rPr>
                <w:sz w:val="18"/>
                <w:szCs w:val="18"/>
              </w:rPr>
            </w:pPr>
            <w:r w:rsidRPr="00052E98">
              <w:rPr>
                <w:sz w:val="18"/>
                <w:szCs w:val="18"/>
              </w:rPr>
              <w:t>Or</w:t>
            </w:r>
          </w:p>
          <w:p w14:paraId="0518D5F2" w14:textId="77777777" w:rsidR="0055745E" w:rsidRPr="00052E98" w:rsidRDefault="0055745E" w:rsidP="005B36D2">
            <w:pPr>
              <w:pStyle w:val="TableParagraph"/>
              <w:ind w:left="-1" w:right="31"/>
              <w:rPr>
                <w:sz w:val="18"/>
                <w:szCs w:val="18"/>
              </w:rPr>
            </w:pPr>
            <w:r w:rsidRPr="00052E98">
              <w:rPr>
                <w:sz w:val="18"/>
                <w:szCs w:val="18"/>
              </w:rPr>
              <w:t>PermitIdentifier, SSOEventDate, SSOEventId</w:t>
            </w:r>
          </w:p>
          <w:p w14:paraId="24D44848" w14:textId="77777777" w:rsidR="0055745E" w:rsidRPr="00052E98" w:rsidRDefault="0055745E" w:rsidP="005B36D2">
            <w:pPr>
              <w:pStyle w:val="TableParagraph"/>
              <w:ind w:left="-1" w:right="31"/>
              <w:rPr>
                <w:sz w:val="18"/>
                <w:szCs w:val="18"/>
              </w:rPr>
            </w:pPr>
            <w:r w:rsidRPr="00052E98">
              <w:rPr>
                <w:sz w:val="18"/>
                <w:szCs w:val="18"/>
              </w:rPr>
              <w:t>Or</w:t>
            </w:r>
          </w:p>
          <w:p w14:paraId="7EE5C1CD" w14:textId="77777777" w:rsidR="0055745E" w:rsidRPr="00052E98" w:rsidRDefault="0055745E" w:rsidP="005B36D2">
            <w:pPr>
              <w:pStyle w:val="TableParagraph"/>
              <w:ind w:left="-1" w:right="31"/>
              <w:rPr>
                <w:sz w:val="18"/>
                <w:szCs w:val="18"/>
              </w:rPr>
            </w:pPr>
            <w:r w:rsidRPr="00052E98">
              <w:rPr>
                <w:sz w:val="18"/>
                <w:szCs w:val="18"/>
              </w:rPr>
              <w:t>PermitIdentifier, DateStormEventSampled, StormWaterEventID</w:t>
            </w:r>
          </w:p>
          <w:p w14:paraId="4F48D8E5" w14:textId="77777777" w:rsidR="0055745E" w:rsidRPr="00052E98" w:rsidRDefault="0055745E" w:rsidP="005B36D2">
            <w:pPr>
              <w:pStyle w:val="TableParagraph"/>
              <w:ind w:left="-1" w:right="31"/>
              <w:rPr>
                <w:sz w:val="18"/>
                <w:szCs w:val="18"/>
              </w:rPr>
            </w:pPr>
            <w:r w:rsidRPr="00052E98">
              <w:rPr>
                <w:sz w:val="18"/>
                <w:szCs w:val="18"/>
              </w:rPr>
              <w:t>Or</w:t>
            </w:r>
          </w:p>
          <w:p w14:paraId="38B5BA1C" w14:textId="77777777" w:rsidR="0055745E" w:rsidRPr="00052E98" w:rsidRDefault="0055745E" w:rsidP="005B36D2">
            <w:pPr>
              <w:pStyle w:val="TableParagraph"/>
              <w:ind w:left="-1" w:right="31"/>
              <w:rPr>
                <w:sz w:val="18"/>
                <w:szCs w:val="18"/>
              </w:rPr>
            </w:pPr>
            <w:r w:rsidRPr="00052E98">
              <w:rPr>
                <w:sz w:val="18"/>
                <w:szCs w:val="18"/>
              </w:rPr>
              <w:t>PermitIdentifier, StormWaterMS4ReportReceivedDate</w:t>
            </w:r>
          </w:p>
          <w:p w14:paraId="2EB193BF" w14:textId="77777777" w:rsidR="0055745E" w:rsidRPr="00052E98" w:rsidRDefault="0055745E" w:rsidP="005B36D2">
            <w:pPr>
              <w:pStyle w:val="TableParagraph"/>
              <w:ind w:left="-1" w:right="31"/>
              <w:rPr>
                <w:sz w:val="18"/>
                <w:szCs w:val="18"/>
              </w:rPr>
            </w:pPr>
            <w:r w:rsidRPr="00052E98">
              <w:rPr>
                <w:sz w:val="18"/>
                <w:szCs w:val="18"/>
              </w:rPr>
              <w:t>Or</w:t>
            </w:r>
          </w:p>
          <w:p w14:paraId="06F914C1" w14:textId="6D7DDC7A" w:rsidR="0055745E" w:rsidRPr="00052E98" w:rsidRDefault="0055745E" w:rsidP="005B36D2">
            <w:pPr>
              <w:pStyle w:val="TableParagraph"/>
              <w:ind w:left="-1" w:right="31"/>
              <w:rPr>
                <w:sz w:val="18"/>
                <w:szCs w:val="18"/>
              </w:rPr>
            </w:pPr>
            <w:r w:rsidRPr="00052E98">
              <w:rPr>
                <w:sz w:val="18"/>
                <w:szCs w:val="18"/>
              </w:rPr>
              <w:t>ComplianceMonitoringIdentifer (target State or Federal CM record)</w:t>
            </w:r>
          </w:p>
        </w:tc>
      </w:tr>
    </w:tbl>
    <w:p w14:paraId="16A56701" w14:textId="77777777" w:rsidR="000C6C5E" w:rsidRPr="005E2DA8" w:rsidRDefault="000C6C5E" w:rsidP="005E2DA8">
      <w:pPr>
        <w:pStyle w:val="BodyText"/>
        <w:rPr>
          <w:sz w:val="22"/>
          <w:szCs w:val="22"/>
        </w:rPr>
      </w:pPr>
    </w:p>
    <w:p w14:paraId="0F984C93" w14:textId="77777777" w:rsidR="000C6C5E" w:rsidRPr="005E2DA8" w:rsidRDefault="000C6C5E" w:rsidP="005E2DA8">
      <w:pPr>
        <w:pStyle w:val="BodyText"/>
        <w:rPr>
          <w:sz w:val="22"/>
          <w:szCs w:val="22"/>
        </w:rPr>
      </w:pPr>
    </w:p>
    <w:p w14:paraId="60BE4F62" w14:textId="70A7EF75" w:rsidR="000C6C5E" w:rsidRDefault="00650E70" w:rsidP="00650E70">
      <w:pPr>
        <w:pStyle w:val="Heading3"/>
      </w:pPr>
      <w:bookmarkStart w:id="314" w:name="_bookmark180"/>
      <w:bookmarkStart w:id="315" w:name="_Toc147225466"/>
      <w:bookmarkEnd w:id="314"/>
      <w:r>
        <w:t xml:space="preserve">9.1.19 </w:t>
      </w:r>
      <w:r w:rsidR="008C42BC">
        <w:t>Program Report Error</w:t>
      </w:r>
      <w:r w:rsidR="008C42BC">
        <w:rPr>
          <w:spacing w:val="-7"/>
        </w:rPr>
        <w:t xml:space="preserve"> </w:t>
      </w:r>
      <w:r w:rsidR="008C42BC">
        <w:t>Messages</w:t>
      </w:r>
      <w:bookmarkEnd w:id="315"/>
    </w:p>
    <w:p w14:paraId="7FF85457" w14:textId="77777777" w:rsidR="000C6C5E" w:rsidRPr="005E2DA8" w:rsidRDefault="008C42BC" w:rsidP="000C7FCD">
      <w:pPr>
        <w:keepNext/>
        <w:keepLines/>
        <w:jc w:val="both"/>
        <w:rPr>
          <w:rFonts w:ascii="Times New Roman"/>
        </w:rPr>
      </w:pPr>
      <w:r w:rsidRPr="005E2DA8">
        <w:rPr>
          <w:rFonts w:ascii="Times New Roman"/>
        </w:rPr>
        <w:t>The</w:t>
      </w:r>
      <w:r w:rsidRPr="000C7FCD">
        <w:rPr>
          <w:rFonts w:ascii="Times New Roman"/>
        </w:rPr>
        <w:t xml:space="preserve"> </w:t>
      </w:r>
      <w:r w:rsidRPr="005E2DA8">
        <w:rPr>
          <w:rFonts w:ascii="Times New Roman"/>
        </w:rPr>
        <w:t>table</w:t>
      </w:r>
      <w:r w:rsidRPr="000C7FCD">
        <w:rPr>
          <w:rFonts w:ascii="Times New Roman"/>
        </w:rPr>
        <w:t xml:space="preserve"> </w:t>
      </w:r>
      <w:r w:rsidRPr="005E2DA8">
        <w:rPr>
          <w:rFonts w:ascii="Times New Roman"/>
        </w:rPr>
        <w:t>below</w:t>
      </w:r>
      <w:r w:rsidRPr="000C7FCD">
        <w:rPr>
          <w:rFonts w:ascii="Times New Roman"/>
        </w:rPr>
        <w:t xml:space="preserve"> </w:t>
      </w:r>
      <w:r w:rsidRPr="005E2DA8">
        <w:rPr>
          <w:rFonts w:ascii="Times New Roman"/>
        </w:rPr>
        <w:t>lists</w:t>
      </w:r>
      <w:r w:rsidRPr="000C7FCD">
        <w:rPr>
          <w:rFonts w:ascii="Times New Roman"/>
        </w:rPr>
        <w:t xml:space="preserve"> </w:t>
      </w:r>
      <w:r w:rsidRPr="005E2DA8">
        <w:rPr>
          <w:rFonts w:ascii="Times New Roman"/>
        </w:rPr>
        <w:t>error</w:t>
      </w:r>
      <w:r w:rsidRPr="000C7FCD">
        <w:rPr>
          <w:rFonts w:ascii="Times New Roman"/>
        </w:rPr>
        <w:t xml:space="preserve"> </w:t>
      </w:r>
      <w:r w:rsidRPr="005E2DA8">
        <w:rPr>
          <w:rFonts w:ascii="Times New Roman"/>
        </w:rPr>
        <w:t>messages</w:t>
      </w:r>
      <w:r w:rsidRPr="000C7FCD">
        <w:rPr>
          <w:rFonts w:ascii="Times New Roman"/>
        </w:rPr>
        <w:t xml:space="preserve"> </w:t>
      </w:r>
      <w:r w:rsidRPr="005E2DA8">
        <w:rPr>
          <w:rFonts w:ascii="Times New Roman"/>
        </w:rPr>
        <w:t>that</w:t>
      </w:r>
      <w:r w:rsidRPr="000C7FCD">
        <w:rPr>
          <w:rFonts w:ascii="Times New Roman"/>
        </w:rPr>
        <w:t xml:space="preserve"> </w:t>
      </w:r>
      <w:r w:rsidRPr="005E2DA8">
        <w:rPr>
          <w:rFonts w:ascii="Times New Roman"/>
        </w:rPr>
        <w:t>are</w:t>
      </w:r>
      <w:r w:rsidRPr="000C7FCD">
        <w:rPr>
          <w:rFonts w:ascii="Times New Roman"/>
        </w:rPr>
        <w:t xml:space="preserve"> </w:t>
      </w:r>
      <w:r w:rsidRPr="005E2DA8">
        <w:rPr>
          <w:rFonts w:ascii="Times New Roman"/>
        </w:rPr>
        <w:t>generated</w:t>
      </w:r>
      <w:r w:rsidRPr="000C7FCD">
        <w:rPr>
          <w:rFonts w:ascii="Times New Roman"/>
        </w:rPr>
        <w:t xml:space="preserve"> </w:t>
      </w:r>
      <w:r w:rsidRPr="005E2DA8">
        <w:rPr>
          <w:rFonts w:ascii="Times New Roman"/>
        </w:rPr>
        <w:t>when</w:t>
      </w:r>
      <w:r w:rsidRPr="000C7FCD">
        <w:rPr>
          <w:rFonts w:ascii="Times New Roman"/>
        </w:rPr>
        <w:t xml:space="preserve"> </w:t>
      </w:r>
      <w:r w:rsidRPr="005E2DA8">
        <w:rPr>
          <w:rFonts w:ascii="Times New Roman"/>
        </w:rPr>
        <w:t>ICIS-NPDES</w:t>
      </w:r>
      <w:r w:rsidRPr="000C7FCD">
        <w:rPr>
          <w:rFonts w:ascii="Times New Roman"/>
        </w:rPr>
        <w:t xml:space="preserve"> </w:t>
      </w:r>
      <w:r w:rsidRPr="005E2DA8">
        <w:rPr>
          <w:rFonts w:ascii="Times New Roman"/>
        </w:rPr>
        <w:t>Batch</w:t>
      </w:r>
      <w:r w:rsidRPr="000C7FCD">
        <w:rPr>
          <w:rFonts w:ascii="Times New Roman"/>
        </w:rPr>
        <w:t xml:space="preserve"> </w:t>
      </w:r>
      <w:r w:rsidRPr="005E2DA8">
        <w:rPr>
          <w:rFonts w:ascii="Times New Roman"/>
        </w:rPr>
        <w:t>cannot</w:t>
      </w:r>
      <w:r w:rsidRPr="000C7FCD">
        <w:rPr>
          <w:rFonts w:ascii="Times New Roman"/>
        </w:rPr>
        <w:t xml:space="preserve"> </w:t>
      </w:r>
      <w:r w:rsidRPr="005E2DA8">
        <w:rPr>
          <w:rFonts w:ascii="Times New Roman"/>
        </w:rPr>
        <w:t>process</w:t>
      </w:r>
      <w:r w:rsidRPr="000C7FCD">
        <w:rPr>
          <w:rFonts w:ascii="Times New Roman"/>
        </w:rPr>
        <w:t xml:space="preserve"> </w:t>
      </w:r>
      <w:r w:rsidRPr="005E2DA8">
        <w:rPr>
          <w:rFonts w:ascii="Times New Roman"/>
        </w:rPr>
        <w:t>a</w:t>
      </w:r>
      <w:r w:rsidRPr="000C7FCD">
        <w:rPr>
          <w:rFonts w:ascii="Times New Roman"/>
        </w:rPr>
        <w:t xml:space="preserve"> </w:t>
      </w:r>
      <w:r w:rsidRPr="005E2DA8">
        <w:rPr>
          <w:rFonts w:ascii="Times New Roman"/>
        </w:rPr>
        <w:t>program</w:t>
      </w:r>
      <w:r w:rsidRPr="000C7FCD">
        <w:rPr>
          <w:rFonts w:ascii="Times New Roman"/>
        </w:rPr>
        <w:t xml:space="preserve"> </w:t>
      </w:r>
      <w:r w:rsidRPr="005E2DA8">
        <w:rPr>
          <w:rFonts w:ascii="Times New Roman"/>
        </w:rPr>
        <w:t>report</w:t>
      </w:r>
      <w:r w:rsidRPr="000C7FCD">
        <w:rPr>
          <w:rFonts w:ascii="Times New Roman"/>
        </w:rPr>
        <w:t xml:space="preserve"> </w:t>
      </w:r>
      <w:r w:rsidRPr="005E2DA8">
        <w:rPr>
          <w:rFonts w:ascii="Times New Roman"/>
        </w:rPr>
        <w:t>transaction,</w:t>
      </w:r>
      <w:r w:rsidRPr="000C7FCD">
        <w:rPr>
          <w:rFonts w:ascii="Times New Roman"/>
        </w:rPr>
        <w:t xml:space="preserve"> </w:t>
      </w:r>
      <w:r w:rsidRPr="005E2DA8">
        <w:rPr>
          <w:rFonts w:ascii="Times New Roman"/>
        </w:rPr>
        <w:t>what</w:t>
      </w:r>
      <w:r w:rsidRPr="000C7FCD">
        <w:rPr>
          <w:rFonts w:ascii="Times New Roman"/>
        </w:rPr>
        <w:t xml:space="preserve"> </w:t>
      </w:r>
      <w:r w:rsidRPr="005E2DA8">
        <w:rPr>
          <w:rFonts w:ascii="Times New Roman"/>
        </w:rPr>
        <w:t>caused</w:t>
      </w:r>
      <w:r w:rsidRPr="000C7FCD">
        <w:rPr>
          <w:rFonts w:ascii="Times New Roman"/>
        </w:rPr>
        <w:t xml:space="preserve"> </w:t>
      </w:r>
      <w:r w:rsidRPr="005E2DA8">
        <w:rPr>
          <w:rFonts w:ascii="Times New Roman"/>
        </w:rPr>
        <w:t>the</w:t>
      </w:r>
      <w:r w:rsidRPr="000C7FCD">
        <w:rPr>
          <w:rFonts w:ascii="Times New Roman"/>
        </w:rPr>
        <w:t xml:space="preserve"> </w:t>
      </w:r>
      <w:r w:rsidRPr="005E2DA8">
        <w:rPr>
          <w:rFonts w:ascii="Times New Roman"/>
        </w:rPr>
        <w:t>error, how the error affected the transaction, and the key fields of the transaction that had the</w:t>
      </w:r>
      <w:r w:rsidRPr="000C7FCD">
        <w:rPr>
          <w:rFonts w:ascii="Times New Roman"/>
        </w:rPr>
        <w:t xml:space="preserve"> </w:t>
      </w:r>
      <w:r w:rsidRPr="005E2DA8">
        <w:rPr>
          <w:rFonts w:ascii="Times New Roman"/>
        </w:rPr>
        <w:t>error.</w:t>
      </w:r>
    </w:p>
    <w:p w14:paraId="7E7C826F" w14:textId="77777777" w:rsidR="000C6C5E" w:rsidRPr="000C7FCD" w:rsidRDefault="000C6C5E" w:rsidP="000C7FCD">
      <w:pPr>
        <w:keepNext/>
        <w:keepLines/>
        <w:jc w:val="both"/>
        <w:rPr>
          <w:rFonts w:ascii="Times New Roman"/>
        </w:rPr>
      </w:pPr>
    </w:p>
    <w:tbl>
      <w:tblPr>
        <w:tblW w:w="137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3060"/>
        <w:gridCol w:w="4140"/>
        <w:gridCol w:w="1561"/>
        <w:gridCol w:w="4050"/>
      </w:tblGrid>
      <w:tr w:rsidR="000C6C5E" w:rsidRPr="00052E98" w14:paraId="19DA2896" w14:textId="77777777" w:rsidTr="005E2DA8">
        <w:trPr>
          <w:trHeight w:hRule="exact" w:val="720"/>
          <w:tblHeader/>
        </w:trPr>
        <w:tc>
          <w:tcPr>
            <w:tcW w:w="959" w:type="dxa"/>
            <w:shd w:val="clear" w:color="auto" w:fill="CCFFCC"/>
          </w:tcPr>
          <w:p w14:paraId="09A4C66D" w14:textId="23FA9BF5" w:rsidR="000C6C5E" w:rsidRPr="00052E98" w:rsidRDefault="008C42BC" w:rsidP="005B36D2">
            <w:pPr>
              <w:pStyle w:val="TableParagraph"/>
              <w:ind w:right="48"/>
              <w:jc w:val="center"/>
              <w:rPr>
                <w:b/>
                <w:sz w:val="18"/>
                <w:szCs w:val="18"/>
              </w:rPr>
            </w:pPr>
            <w:r w:rsidRPr="00052E98">
              <w:rPr>
                <w:b/>
                <w:sz w:val="18"/>
                <w:szCs w:val="18"/>
              </w:rPr>
              <w:t>Error/</w:t>
            </w:r>
            <w:r w:rsidR="005E23AA" w:rsidRPr="00052E98">
              <w:rPr>
                <w:b/>
                <w:sz w:val="18"/>
                <w:szCs w:val="18"/>
              </w:rPr>
              <w:t xml:space="preserve"> </w:t>
            </w:r>
            <w:r w:rsidRPr="00052E98">
              <w:rPr>
                <w:b/>
                <w:sz w:val="18"/>
                <w:szCs w:val="18"/>
              </w:rPr>
              <w:t>Warning Code</w:t>
            </w:r>
          </w:p>
        </w:tc>
        <w:tc>
          <w:tcPr>
            <w:tcW w:w="3060" w:type="dxa"/>
            <w:shd w:val="clear" w:color="auto" w:fill="CCFFCC"/>
          </w:tcPr>
          <w:p w14:paraId="115CFEDE"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140" w:type="dxa"/>
            <w:shd w:val="clear" w:color="auto" w:fill="CCFFCC"/>
          </w:tcPr>
          <w:p w14:paraId="37AA5820" w14:textId="77777777" w:rsidR="000C6C5E" w:rsidRPr="00052E98" w:rsidRDefault="008C42BC" w:rsidP="005B36D2">
            <w:pPr>
              <w:pStyle w:val="TableParagraph"/>
              <w:jc w:val="center"/>
              <w:rPr>
                <w:b/>
                <w:sz w:val="18"/>
                <w:szCs w:val="18"/>
              </w:rPr>
            </w:pPr>
            <w:r w:rsidRPr="00052E98">
              <w:rPr>
                <w:b/>
                <w:sz w:val="18"/>
                <w:szCs w:val="18"/>
              </w:rPr>
              <w:t>Reason for Error</w:t>
            </w:r>
          </w:p>
        </w:tc>
        <w:tc>
          <w:tcPr>
            <w:tcW w:w="1561" w:type="dxa"/>
            <w:shd w:val="clear" w:color="auto" w:fill="CCFFCC"/>
          </w:tcPr>
          <w:p w14:paraId="1D03966C" w14:textId="77777777" w:rsidR="000C6C5E" w:rsidRPr="00052E98" w:rsidRDefault="008C42BC" w:rsidP="005B36D2">
            <w:pPr>
              <w:pStyle w:val="TableParagraph"/>
              <w:ind w:right="132" w:hanging="2"/>
              <w:jc w:val="center"/>
              <w:rPr>
                <w:b/>
                <w:sz w:val="18"/>
                <w:szCs w:val="18"/>
              </w:rPr>
            </w:pPr>
            <w:r w:rsidRPr="00052E98">
              <w:rPr>
                <w:b/>
                <w:sz w:val="18"/>
                <w:szCs w:val="18"/>
              </w:rPr>
              <w:t>Result of Error or Warning</w:t>
            </w:r>
          </w:p>
        </w:tc>
        <w:tc>
          <w:tcPr>
            <w:tcW w:w="4050" w:type="dxa"/>
            <w:shd w:val="clear" w:color="auto" w:fill="CCFFCC"/>
          </w:tcPr>
          <w:p w14:paraId="2DAE7C0F" w14:textId="77777777" w:rsidR="000C6C5E" w:rsidRPr="00052E98" w:rsidRDefault="008C42BC" w:rsidP="005B36D2">
            <w:pPr>
              <w:pStyle w:val="TableParagraph"/>
              <w:jc w:val="center"/>
              <w:rPr>
                <w:b/>
                <w:sz w:val="18"/>
                <w:szCs w:val="18"/>
              </w:rPr>
            </w:pPr>
            <w:r w:rsidRPr="00052E98">
              <w:rPr>
                <w:b/>
                <w:sz w:val="18"/>
                <w:szCs w:val="18"/>
              </w:rPr>
              <w:t>Key Fields of Record Affected</w:t>
            </w:r>
          </w:p>
        </w:tc>
      </w:tr>
      <w:tr w:rsidR="000C6C5E" w:rsidRPr="00052E98" w14:paraId="7A049B49" w14:textId="77777777" w:rsidTr="008D1090">
        <w:trPr>
          <w:trHeight w:hRule="exact" w:val="4003"/>
        </w:trPr>
        <w:tc>
          <w:tcPr>
            <w:tcW w:w="959" w:type="dxa"/>
          </w:tcPr>
          <w:p w14:paraId="6153D3DD" w14:textId="77777777" w:rsidR="000C6C5E" w:rsidRPr="00052E98" w:rsidRDefault="008C42BC" w:rsidP="005B36D2">
            <w:pPr>
              <w:pStyle w:val="TableParagraph"/>
              <w:ind w:right="90"/>
              <w:rPr>
                <w:sz w:val="18"/>
                <w:szCs w:val="18"/>
              </w:rPr>
            </w:pPr>
            <w:r w:rsidRPr="00052E98">
              <w:rPr>
                <w:sz w:val="18"/>
                <w:szCs w:val="18"/>
              </w:rPr>
              <w:t>BAT010</w:t>
            </w:r>
          </w:p>
        </w:tc>
        <w:tc>
          <w:tcPr>
            <w:tcW w:w="3060" w:type="dxa"/>
          </w:tcPr>
          <w:p w14:paraId="67F3A92A" w14:textId="77777777" w:rsidR="000C6C5E" w:rsidRPr="00052E98" w:rsidRDefault="008C42BC" w:rsidP="005B36D2">
            <w:pPr>
              <w:pStyle w:val="TableParagraph"/>
              <w:ind w:right="5"/>
              <w:rPr>
                <w:sz w:val="18"/>
                <w:szCs w:val="18"/>
              </w:rPr>
            </w:pPr>
            <w:r w:rsidRPr="00052E98">
              <w:rPr>
                <w:sz w:val="18"/>
                <w:szCs w:val="18"/>
              </w:rPr>
              <w:t>Transaction Type &lt;Transaction Type value&gt; is not valid for &lt;Submission Type value&gt;.</w:t>
            </w:r>
          </w:p>
        </w:tc>
        <w:tc>
          <w:tcPr>
            <w:tcW w:w="4140" w:type="dxa"/>
          </w:tcPr>
          <w:p w14:paraId="09AD8EF9" w14:textId="77777777" w:rsidR="000C6C5E" w:rsidRPr="00052E98" w:rsidRDefault="008C42BC" w:rsidP="005B36D2">
            <w:pPr>
              <w:pStyle w:val="TableParagraph"/>
              <w:ind w:left="-1" w:right="120"/>
              <w:rPr>
                <w:sz w:val="18"/>
                <w:szCs w:val="18"/>
              </w:rPr>
            </w:pPr>
            <w:r w:rsidRPr="00052E98">
              <w:rPr>
                <w:sz w:val="18"/>
                <w:szCs w:val="18"/>
              </w:rPr>
              <w:t>Transaction Type must be valid for the following Program Report Submission Types:</w:t>
            </w:r>
          </w:p>
          <w:p w14:paraId="3BC1F1B4" w14:textId="2FB81762" w:rsidR="007135F0" w:rsidRPr="00052E98" w:rsidRDefault="007135F0" w:rsidP="00F92DCA">
            <w:pPr>
              <w:pStyle w:val="TableParagraph"/>
              <w:numPr>
                <w:ilvl w:val="0"/>
                <w:numId w:val="30"/>
              </w:numPr>
              <w:tabs>
                <w:tab w:val="left" w:pos="360"/>
              </w:tabs>
              <w:ind w:right="120"/>
              <w:rPr>
                <w:sz w:val="18"/>
                <w:szCs w:val="18"/>
              </w:rPr>
            </w:pPr>
            <w:r w:rsidRPr="00052E98">
              <w:rPr>
                <w:sz w:val="18"/>
                <w:szCs w:val="18"/>
              </w:rPr>
              <w:t>Biosolids Annual Program Report</w:t>
            </w:r>
          </w:p>
          <w:p w14:paraId="62528A59" w14:textId="2A05CE24"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Biosolids Program</w:t>
            </w:r>
            <w:r w:rsidRPr="00052E98">
              <w:rPr>
                <w:spacing w:val="-7"/>
                <w:sz w:val="18"/>
                <w:szCs w:val="18"/>
              </w:rPr>
              <w:t xml:space="preserve"> </w:t>
            </w:r>
            <w:r w:rsidRPr="00052E98">
              <w:rPr>
                <w:sz w:val="18"/>
                <w:szCs w:val="18"/>
              </w:rPr>
              <w:t>Report</w:t>
            </w:r>
          </w:p>
          <w:p w14:paraId="13925266"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CAFO Annual</w:t>
            </w:r>
            <w:r w:rsidRPr="00052E98">
              <w:rPr>
                <w:spacing w:val="-5"/>
                <w:sz w:val="18"/>
                <w:szCs w:val="18"/>
              </w:rPr>
              <w:t xml:space="preserve"> </w:t>
            </w:r>
            <w:r w:rsidRPr="00052E98">
              <w:rPr>
                <w:sz w:val="18"/>
                <w:szCs w:val="18"/>
              </w:rPr>
              <w:t>Report</w:t>
            </w:r>
          </w:p>
          <w:p w14:paraId="6F6FD344"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CSO Event</w:t>
            </w:r>
            <w:r w:rsidRPr="00052E98">
              <w:rPr>
                <w:spacing w:val="-4"/>
                <w:sz w:val="18"/>
                <w:szCs w:val="18"/>
              </w:rPr>
              <w:t xml:space="preserve"> </w:t>
            </w:r>
            <w:r w:rsidRPr="00052E98">
              <w:rPr>
                <w:sz w:val="18"/>
                <w:szCs w:val="18"/>
              </w:rPr>
              <w:t>Report</w:t>
            </w:r>
          </w:p>
          <w:p w14:paraId="3008CB18"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Local Limits Program</w:t>
            </w:r>
            <w:r w:rsidRPr="00052E98">
              <w:rPr>
                <w:spacing w:val="-10"/>
                <w:sz w:val="18"/>
                <w:szCs w:val="18"/>
              </w:rPr>
              <w:t xml:space="preserve"> </w:t>
            </w:r>
            <w:r w:rsidRPr="00052E98">
              <w:rPr>
                <w:sz w:val="18"/>
                <w:szCs w:val="18"/>
              </w:rPr>
              <w:t>Report</w:t>
            </w:r>
          </w:p>
          <w:p w14:paraId="5C642711"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Pretreatment Performance Summary</w:t>
            </w:r>
            <w:r w:rsidRPr="00052E98">
              <w:rPr>
                <w:spacing w:val="-14"/>
                <w:sz w:val="18"/>
                <w:szCs w:val="18"/>
              </w:rPr>
              <w:t xml:space="preserve"> </w:t>
            </w:r>
            <w:r w:rsidRPr="00052E98">
              <w:rPr>
                <w:sz w:val="18"/>
                <w:szCs w:val="18"/>
              </w:rPr>
              <w:t>Report</w:t>
            </w:r>
          </w:p>
          <w:p w14:paraId="093B9EBB"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Annual</w:t>
            </w:r>
            <w:r w:rsidRPr="00052E98">
              <w:rPr>
                <w:spacing w:val="-3"/>
                <w:sz w:val="18"/>
                <w:szCs w:val="18"/>
              </w:rPr>
              <w:t xml:space="preserve"> </w:t>
            </w:r>
            <w:r w:rsidRPr="00052E98">
              <w:rPr>
                <w:sz w:val="18"/>
                <w:szCs w:val="18"/>
              </w:rPr>
              <w:t>Report</w:t>
            </w:r>
          </w:p>
          <w:p w14:paraId="4F452075"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Event</w:t>
            </w:r>
            <w:r w:rsidRPr="00052E98">
              <w:rPr>
                <w:spacing w:val="-3"/>
                <w:sz w:val="18"/>
                <w:szCs w:val="18"/>
              </w:rPr>
              <w:t xml:space="preserve"> </w:t>
            </w:r>
            <w:r w:rsidRPr="00052E98">
              <w:rPr>
                <w:sz w:val="18"/>
                <w:szCs w:val="18"/>
              </w:rPr>
              <w:t>Report</w:t>
            </w:r>
          </w:p>
          <w:p w14:paraId="29FB0F02" w14:textId="77777777" w:rsidR="000C6C5E" w:rsidRPr="00052E98" w:rsidRDefault="008C42BC" w:rsidP="00F92DCA">
            <w:pPr>
              <w:pStyle w:val="TableParagraph"/>
              <w:numPr>
                <w:ilvl w:val="0"/>
                <w:numId w:val="30"/>
              </w:numPr>
              <w:tabs>
                <w:tab w:val="left" w:pos="360"/>
              </w:tabs>
              <w:ind w:right="120"/>
              <w:rPr>
                <w:sz w:val="18"/>
                <w:szCs w:val="18"/>
              </w:rPr>
            </w:pPr>
            <w:r w:rsidRPr="00052E98">
              <w:rPr>
                <w:sz w:val="18"/>
                <w:szCs w:val="18"/>
              </w:rPr>
              <w:t>SSO Monthly Event</w:t>
            </w:r>
            <w:r w:rsidRPr="00052E98">
              <w:rPr>
                <w:spacing w:val="-10"/>
                <w:sz w:val="18"/>
                <w:szCs w:val="18"/>
              </w:rPr>
              <w:t xml:space="preserve"> </w:t>
            </w:r>
            <w:r w:rsidRPr="00052E98">
              <w:rPr>
                <w:sz w:val="18"/>
                <w:szCs w:val="18"/>
              </w:rPr>
              <w:t>Report</w:t>
            </w:r>
          </w:p>
          <w:p w14:paraId="60C8437D" w14:textId="77777777" w:rsidR="000C6C5E" w:rsidRPr="00052E98" w:rsidRDefault="008C42BC" w:rsidP="00F92DCA">
            <w:pPr>
              <w:pStyle w:val="TableParagraph"/>
              <w:numPr>
                <w:ilvl w:val="0"/>
                <w:numId w:val="30"/>
              </w:numPr>
              <w:tabs>
                <w:tab w:val="left" w:pos="360"/>
              </w:tabs>
              <w:ind w:right="120"/>
              <w:rPr>
                <w:sz w:val="18"/>
                <w:szCs w:val="18"/>
              </w:rPr>
            </w:pPr>
            <w:r w:rsidRPr="00052E98">
              <w:rPr>
                <w:spacing w:val="-3"/>
                <w:sz w:val="18"/>
                <w:szCs w:val="18"/>
              </w:rPr>
              <w:t xml:space="preserve">SW </w:t>
            </w:r>
            <w:r w:rsidRPr="00052E98">
              <w:rPr>
                <w:sz w:val="18"/>
                <w:szCs w:val="18"/>
              </w:rPr>
              <w:t>Event</w:t>
            </w:r>
            <w:r w:rsidRPr="00052E98">
              <w:rPr>
                <w:spacing w:val="4"/>
                <w:sz w:val="18"/>
                <w:szCs w:val="18"/>
              </w:rPr>
              <w:t xml:space="preserve"> </w:t>
            </w:r>
            <w:r w:rsidRPr="00052E98">
              <w:rPr>
                <w:sz w:val="18"/>
                <w:szCs w:val="18"/>
              </w:rPr>
              <w:t>Report</w:t>
            </w:r>
          </w:p>
          <w:p w14:paraId="7DD1F995" w14:textId="05C4E840" w:rsidR="000C6C5E" w:rsidRPr="00052E98" w:rsidRDefault="008C42BC" w:rsidP="00F92DCA">
            <w:pPr>
              <w:pStyle w:val="TableParagraph"/>
              <w:numPr>
                <w:ilvl w:val="0"/>
                <w:numId w:val="30"/>
              </w:numPr>
              <w:tabs>
                <w:tab w:val="left" w:pos="360"/>
              </w:tabs>
              <w:ind w:right="120"/>
              <w:rPr>
                <w:sz w:val="18"/>
                <w:szCs w:val="18"/>
              </w:rPr>
            </w:pPr>
            <w:r w:rsidRPr="00052E98">
              <w:rPr>
                <w:spacing w:val="-3"/>
                <w:sz w:val="18"/>
                <w:szCs w:val="18"/>
              </w:rPr>
              <w:t xml:space="preserve">SW </w:t>
            </w:r>
            <w:r w:rsidRPr="00052E98">
              <w:rPr>
                <w:sz w:val="18"/>
                <w:szCs w:val="18"/>
              </w:rPr>
              <w:t>MS4 Program</w:t>
            </w:r>
            <w:r w:rsidRPr="00052E98">
              <w:rPr>
                <w:spacing w:val="3"/>
                <w:sz w:val="18"/>
                <w:szCs w:val="18"/>
              </w:rPr>
              <w:t xml:space="preserve"> </w:t>
            </w:r>
            <w:r w:rsidRPr="00052E98">
              <w:rPr>
                <w:sz w:val="18"/>
                <w:szCs w:val="18"/>
              </w:rPr>
              <w:t>Report</w:t>
            </w:r>
          </w:p>
          <w:p w14:paraId="6E0E93EC" w14:textId="07B0524B" w:rsidR="007135F0" w:rsidRPr="00052E98" w:rsidRDefault="007135F0" w:rsidP="00F92DCA">
            <w:pPr>
              <w:pStyle w:val="TableParagraph"/>
              <w:numPr>
                <w:ilvl w:val="0"/>
                <w:numId w:val="30"/>
              </w:numPr>
              <w:tabs>
                <w:tab w:val="left" w:pos="360"/>
              </w:tabs>
              <w:ind w:right="120"/>
              <w:rPr>
                <w:sz w:val="18"/>
                <w:szCs w:val="18"/>
              </w:rPr>
            </w:pPr>
            <w:r w:rsidRPr="00052E98">
              <w:rPr>
                <w:sz w:val="18"/>
                <w:szCs w:val="18"/>
              </w:rPr>
              <w:t>Inspection Stormwater Annual Report</w:t>
            </w:r>
          </w:p>
          <w:p w14:paraId="7B60CDE6" w14:textId="77777777" w:rsidR="000C6C5E" w:rsidRPr="00052E98" w:rsidRDefault="008C42BC" w:rsidP="005B36D2">
            <w:pPr>
              <w:pStyle w:val="TableParagraph"/>
              <w:ind w:left="-1" w:right="120"/>
              <w:rPr>
                <w:sz w:val="18"/>
                <w:szCs w:val="18"/>
              </w:rPr>
            </w:pPr>
            <w:r w:rsidRPr="00052E98">
              <w:rPr>
                <w:sz w:val="18"/>
                <w:szCs w:val="18"/>
              </w:rPr>
              <w:t>Valid Transaction Types are R (Replace), and X (Mass Delete).</w:t>
            </w:r>
          </w:p>
        </w:tc>
        <w:tc>
          <w:tcPr>
            <w:tcW w:w="1561" w:type="dxa"/>
          </w:tcPr>
          <w:p w14:paraId="4BC7EBA9" w14:textId="77777777" w:rsidR="000C6C5E" w:rsidRPr="00052E98" w:rsidRDefault="008C42BC" w:rsidP="005B36D2">
            <w:pPr>
              <w:pStyle w:val="TableParagraph"/>
              <w:ind w:right="90"/>
              <w:rPr>
                <w:sz w:val="18"/>
                <w:szCs w:val="18"/>
              </w:rPr>
            </w:pPr>
            <w:r w:rsidRPr="00052E98">
              <w:rPr>
                <w:sz w:val="18"/>
                <w:szCs w:val="18"/>
              </w:rPr>
              <w:t>Reject Program Report transaction</w:t>
            </w:r>
          </w:p>
        </w:tc>
        <w:tc>
          <w:tcPr>
            <w:tcW w:w="4050" w:type="dxa"/>
          </w:tcPr>
          <w:p w14:paraId="4557FD41" w14:textId="0036812B" w:rsidR="005E23AA" w:rsidRPr="00052E98" w:rsidRDefault="008C42BC" w:rsidP="005B36D2">
            <w:pPr>
              <w:pStyle w:val="TableParagraph"/>
              <w:ind w:right="31"/>
              <w:rPr>
                <w:sz w:val="18"/>
                <w:szCs w:val="18"/>
              </w:rPr>
            </w:pPr>
            <w:r w:rsidRPr="00052E98">
              <w:rPr>
                <w:sz w:val="18"/>
                <w:szCs w:val="18"/>
              </w:rPr>
              <w:t>PermitIdentifier and: ReportCoverageEndDate</w:t>
            </w:r>
          </w:p>
          <w:p w14:paraId="4FA89D04" w14:textId="71939214"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78A427E9" w14:textId="6B201744" w:rsidR="005E23AA" w:rsidRPr="00052E98" w:rsidRDefault="008C42BC" w:rsidP="005B36D2">
            <w:pPr>
              <w:pStyle w:val="TableParagraph"/>
              <w:ind w:right="31"/>
              <w:rPr>
                <w:sz w:val="18"/>
                <w:szCs w:val="18"/>
              </w:rPr>
            </w:pPr>
            <w:r w:rsidRPr="00052E98">
              <w:rPr>
                <w:sz w:val="18"/>
                <w:szCs w:val="18"/>
              </w:rPr>
              <w:t>PermittingAuthorityReportReceivedDate</w:t>
            </w:r>
          </w:p>
          <w:p w14:paraId="129C8E81" w14:textId="4C9C19E4"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05471F39" w14:textId="6E997694" w:rsidR="005E23AA" w:rsidRPr="00052E98" w:rsidRDefault="008C42BC" w:rsidP="005B36D2">
            <w:pPr>
              <w:pStyle w:val="TableParagraph"/>
              <w:ind w:right="31"/>
              <w:rPr>
                <w:sz w:val="18"/>
                <w:szCs w:val="18"/>
              </w:rPr>
            </w:pPr>
            <w:r w:rsidRPr="00052E98">
              <w:rPr>
                <w:sz w:val="18"/>
                <w:szCs w:val="18"/>
              </w:rPr>
              <w:t>CSOEventDate, CSOEventID</w:t>
            </w:r>
          </w:p>
          <w:p w14:paraId="1B139B7F" w14:textId="1B9A3099"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616631FC" w14:textId="6F0C1CA8" w:rsidR="005E23AA" w:rsidRPr="00052E98" w:rsidRDefault="008C42BC" w:rsidP="005B36D2">
            <w:pPr>
              <w:pStyle w:val="TableParagraph"/>
              <w:ind w:right="31"/>
              <w:rPr>
                <w:sz w:val="18"/>
                <w:szCs w:val="18"/>
              </w:rPr>
            </w:pPr>
            <w:r w:rsidRPr="00052E98">
              <w:rPr>
                <w:sz w:val="18"/>
                <w:szCs w:val="18"/>
              </w:rPr>
              <w:t>PretreatmentPerformanceSummaryEndDate</w:t>
            </w:r>
          </w:p>
          <w:p w14:paraId="5A410631" w14:textId="148585AE"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7D5545AE" w14:textId="552A29F9" w:rsidR="005E23AA" w:rsidRPr="00052E98" w:rsidRDefault="008C42BC" w:rsidP="005B36D2">
            <w:pPr>
              <w:pStyle w:val="TableParagraph"/>
              <w:ind w:right="31"/>
              <w:rPr>
                <w:sz w:val="18"/>
                <w:szCs w:val="18"/>
              </w:rPr>
            </w:pPr>
            <w:r w:rsidRPr="00052E98">
              <w:rPr>
                <w:sz w:val="18"/>
                <w:szCs w:val="18"/>
              </w:rPr>
              <w:t>SSOAnnualReportReceivedDate</w:t>
            </w:r>
          </w:p>
          <w:p w14:paraId="0B976257" w14:textId="28987F38"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1CBCBFFB" w14:textId="2B54B041" w:rsidR="005E23AA" w:rsidRPr="00052E98" w:rsidRDefault="008C42BC" w:rsidP="005B36D2">
            <w:pPr>
              <w:pStyle w:val="TableParagraph"/>
              <w:ind w:right="31"/>
              <w:rPr>
                <w:sz w:val="18"/>
                <w:szCs w:val="18"/>
              </w:rPr>
            </w:pPr>
            <w:r w:rsidRPr="00052E98">
              <w:rPr>
                <w:sz w:val="18"/>
                <w:szCs w:val="18"/>
              </w:rPr>
              <w:t>SSOEventDate, SSOEventID</w:t>
            </w:r>
          </w:p>
          <w:p w14:paraId="49A46398" w14:textId="4B5F2935"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60343889" w14:textId="00794E8C" w:rsidR="005E23AA" w:rsidRPr="00052E98" w:rsidRDefault="008C42BC" w:rsidP="005B36D2">
            <w:pPr>
              <w:pStyle w:val="TableParagraph"/>
              <w:ind w:right="31"/>
              <w:rPr>
                <w:sz w:val="18"/>
                <w:szCs w:val="18"/>
              </w:rPr>
            </w:pPr>
            <w:r w:rsidRPr="00052E98">
              <w:rPr>
                <w:sz w:val="18"/>
                <w:szCs w:val="18"/>
              </w:rPr>
              <w:t>SSOMonthlyReportReceivedDate</w:t>
            </w:r>
          </w:p>
          <w:p w14:paraId="428D9CB4" w14:textId="101DBEFA"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4DC1811A" w14:textId="5B71A633" w:rsidR="000C6C5E" w:rsidRPr="00052E98" w:rsidRDefault="008C42BC" w:rsidP="005B36D2">
            <w:pPr>
              <w:pStyle w:val="TableParagraph"/>
              <w:ind w:right="31"/>
              <w:rPr>
                <w:sz w:val="18"/>
                <w:szCs w:val="18"/>
              </w:rPr>
            </w:pPr>
            <w:r w:rsidRPr="00052E98">
              <w:rPr>
                <w:sz w:val="18"/>
                <w:szCs w:val="18"/>
              </w:rPr>
              <w:t>IndustrialStormWaterAnnualReportReceivedDate</w:t>
            </w:r>
          </w:p>
          <w:p w14:paraId="1382A8E0" w14:textId="4E69D70E"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16955878" w14:textId="7FF8ABBA" w:rsidR="000C6C5E" w:rsidRPr="00052E98" w:rsidRDefault="008C42BC" w:rsidP="005B36D2">
            <w:pPr>
              <w:pStyle w:val="TableParagraph"/>
              <w:ind w:right="31"/>
              <w:rPr>
                <w:sz w:val="18"/>
                <w:szCs w:val="18"/>
              </w:rPr>
            </w:pPr>
            <w:r w:rsidRPr="00052E98">
              <w:rPr>
                <w:sz w:val="18"/>
                <w:szCs w:val="18"/>
              </w:rPr>
              <w:t>DateStormEventSampled, StormWaterEventID</w:t>
            </w:r>
          </w:p>
          <w:p w14:paraId="7A6FA4D2" w14:textId="39A106ED" w:rsidR="000C6C5E" w:rsidRPr="00052E98" w:rsidRDefault="005E23AA" w:rsidP="005B36D2">
            <w:pPr>
              <w:pStyle w:val="TableParagraph"/>
              <w:ind w:right="31"/>
              <w:rPr>
                <w:sz w:val="18"/>
                <w:szCs w:val="18"/>
              </w:rPr>
            </w:pPr>
            <w:r w:rsidRPr="00052E98">
              <w:rPr>
                <w:sz w:val="18"/>
                <w:szCs w:val="18"/>
              </w:rPr>
              <w:t>O</w:t>
            </w:r>
            <w:r w:rsidR="008C42BC" w:rsidRPr="00052E98">
              <w:rPr>
                <w:sz w:val="18"/>
                <w:szCs w:val="18"/>
              </w:rPr>
              <w:t>r</w:t>
            </w:r>
          </w:p>
          <w:p w14:paraId="2812F318" w14:textId="5A3FB4A1" w:rsidR="000C6C5E" w:rsidRPr="00052E98" w:rsidRDefault="008C42BC" w:rsidP="005B36D2">
            <w:pPr>
              <w:pStyle w:val="TableParagraph"/>
              <w:ind w:right="31"/>
              <w:rPr>
                <w:sz w:val="18"/>
                <w:szCs w:val="18"/>
              </w:rPr>
            </w:pPr>
            <w:r w:rsidRPr="00052E98">
              <w:rPr>
                <w:sz w:val="18"/>
                <w:szCs w:val="18"/>
              </w:rPr>
              <w:t>StormWaterMS4ReportReceivedDate</w:t>
            </w:r>
          </w:p>
        </w:tc>
      </w:tr>
      <w:tr w:rsidR="003165AC" w:rsidRPr="00052E98" w14:paraId="3353C6F6" w14:textId="77777777" w:rsidTr="008D1090">
        <w:trPr>
          <w:trHeight w:hRule="exact" w:val="4003"/>
        </w:trPr>
        <w:tc>
          <w:tcPr>
            <w:tcW w:w="959" w:type="dxa"/>
          </w:tcPr>
          <w:p w14:paraId="0D50547D" w14:textId="376E68CD" w:rsidR="003165AC" w:rsidRPr="00052E98" w:rsidRDefault="003165AC" w:rsidP="003165AC">
            <w:pPr>
              <w:pStyle w:val="TableParagraph"/>
              <w:ind w:right="90"/>
              <w:rPr>
                <w:sz w:val="18"/>
                <w:szCs w:val="18"/>
              </w:rPr>
            </w:pPr>
            <w:r w:rsidRPr="00052E98">
              <w:rPr>
                <w:sz w:val="18"/>
                <w:szCs w:val="18"/>
              </w:rPr>
              <w:t>BAT020</w:t>
            </w:r>
          </w:p>
        </w:tc>
        <w:tc>
          <w:tcPr>
            <w:tcW w:w="3060" w:type="dxa"/>
          </w:tcPr>
          <w:p w14:paraId="5DC5FC66" w14:textId="21B74B07" w:rsidR="003165AC" w:rsidRPr="00052E98" w:rsidRDefault="003165AC" w:rsidP="003165AC">
            <w:pPr>
              <w:pStyle w:val="TableParagraph"/>
              <w:ind w:right="5"/>
              <w:rPr>
                <w:sz w:val="18"/>
                <w:szCs w:val="18"/>
              </w:rPr>
            </w:pPr>
            <w:r w:rsidRPr="00052E98">
              <w:rPr>
                <w:sz w:val="18"/>
                <w:szCs w:val="18"/>
              </w:rPr>
              <w:t>User &lt;ID value&gt; does not have privileges to perform this &lt;Transaction Type value&gt; &lt;Submission Type value&gt; transaction.</w:t>
            </w:r>
          </w:p>
        </w:tc>
        <w:tc>
          <w:tcPr>
            <w:tcW w:w="4140" w:type="dxa"/>
          </w:tcPr>
          <w:p w14:paraId="0FC61B1F" w14:textId="77777777" w:rsidR="003165AC" w:rsidRPr="00052E98" w:rsidRDefault="003165AC" w:rsidP="003165AC">
            <w:pPr>
              <w:pStyle w:val="TableParagraph"/>
              <w:ind w:left="-1" w:right="120"/>
              <w:rPr>
                <w:sz w:val="18"/>
                <w:szCs w:val="18"/>
              </w:rPr>
            </w:pPr>
            <w:r w:rsidRPr="00052E98">
              <w:rPr>
                <w:sz w:val="18"/>
                <w:szCs w:val="18"/>
              </w:rPr>
              <w:t>User must have privileges to perform the transaction. This relates to specific roles, access level (HQ, specific region, specific state), and sensitive data privileges.</w:t>
            </w:r>
          </w:p>
          <w:p w14:paraId="3E0B23FE" w14:textId="77777777" w:rsidR="003165AC" w:rsidRPr="00052E98" w:rsidRDefault="003165AC" w:rsidP="003165AC">
            <w:pPr>
              <w:pStyle w:val="TableParagraph"/>
              <w:ind w:left="-1" w:right="120"/>
              <w:rPr>
                <w:sz w:val="18"/>
                <w:szCs w:val="18"/>
              </w:rPr>
            </w:pPr>
          </w:p>
          <w:p w14:paraId="0F70CFB7" w14:textId="4C7095CC" w:rsidR="003165AC" w:rsidRPr="00052E98" w:rsidRDefault="003165AC" w:rsidP="003165AC">
            <w:pPr>
              <w:pStyle w:val="TableParagraph"/>
              <w:ind w:left="-1" w:right="120"/>
              <w:rPr>
                <w:sz w:val="18"/>
                <w:szCs w:val="18"/>
              </w:rPr>
            </w:pPr>
            <w:r w:rsidRPr="00052E98">
              <w:rPr>
                <w:sz w:val="18"/>
                <w:szCs w:val="18"/>
              </w:rPr>
              <w:t>Note: ICIS does not have Batch-specific privileges. The privileges for Batch and Web access are the same.</w:t>
            </w:r>
          </w:p>
        </w:tc>
        <w:tc>
          <w:tcPr>
            <w:tcW w:w="1561" w:type="dxa"/>
          </w:tcPr>
          <w:p w14:paraId="75DD6037" w14:textId="162F9ABD" w:rsidR="003165AC" w:rsidRPr="00052E98" w:rsidRDefault="003165AC" w:rsidP="003165AC">
            <w:pPr>
              <w:pStyle w:val="TableParagraph"/>
              <w:ind w:right="90"/>
              <w:rPr>
                <w:sz w:val="18"/>
                <w:szCs w:val="18"/>
              </w:rPr>
            </w:pPr>
            <w:r w:rsidRPr="00052E98">
              <w:rPr>
                <w:sz w:val="18"/>
                <w:szCs w:val="18"/>
              </w:rPr>
              <w:t>Reject Program Report transaction</w:t>
            </w:r>
          </w:p>
        </w:tc>
        <w:tc>
          <w:tcPr>
            <w:tcW w:w="4050" w:type="dxa"/>
          </w:tcPr>
          <w:p w14:paraId="18A2D52A"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39D87E01" w14:textId="77777777" w:rsidR="003165AC" w:rsidRPr="00052E98" w:rsidRDefault="003165AC" w:rsidP="003165AC">
            <w:pPr>
              <w:pStyle w:val="TableParagraph"/>
              <w:ind w:right="31"/>
              <w:rPr>
                <w:sz w:val="18"/>
                <w:szCs w:val="18"/>
              </w:rPr>
            </w:pPr>
            <w:r w:rsidRPr="00052E98">
              <w:rPr>
                <w:sz w:val="18"/>
                <w:szCs w:val="18"/>
              </w:rPr>
              <w:t>Or</w:t>
            </w:r>
          </w:p>
          <w:p w14:paraId="4166CCB9"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1FC89F50" w14:textId="77777777" w:rsidR="003165AC" w:rsidRPr="00052E98" w:rsidRDefault="003165AC" w:rsidP="003165AC">
            <w:pPr>
              <w:pStyle w:val="TableParagraph"/>
              <w:ind w:right="31"/>
              <w:rPr>
                <w:sz w:val="18"/>
                <w:szCs w:val="18"/>
              </w:rPr>
            </w:pPr>
            <w:r w:rsidRPr="00052E98">
              <w:rPr>
                <w:sz w:val="18"/>
                <w:szCs w:val="18"/>
              </w:rPr>
              <w:t>Or</w:t>
            </w:r>
          </w:p>
          <w:p w14:paraId="6E948C30" w14:textId="77777777" w:rsidR="003165AC" w:rsidRPr="00052E98" w:rsidRDefault="003165AC" w:rsidP="003165AC">
            <w:pPr>
              <w:pStyle w:val="TableParagraph"/>
              <w:ind w:right="31"/>
              <w:rPr>
                <w:sz w:val="18"/>
                <w:szCs w:val="18"/>
              </w:rPr>
            </w:pPr>
            <w:r w:rsidRPr="00052E98">
              <w:rPr>
                <w:sz w:val="18"/>
                <w:szCs w:val="18"/>
              </w:rPr>
              <w:t>CSOEventDate, CSOEventID</w:t>
            </w:r>
          </w:p>
          <w:p w14:paraId="53D2FC41" w14:textId="77777777" w:rsidR="003165AC" w:rsidRPr="00052E98" w:rsidRDefault="003165AC" w:rsidP="003165AC">
            <w:pPr>
              <w:pStyle w:val="TableParagraph"/>
              <w:ind w:right="31"/>
              <w:rPr>
                <w:sz w:val="18"/>
                <w:szCs w:val="18"/>
              </w:rPr>
            </w:pPr>
            <w:r w:rsidRPr="00052E98">
              <w:rPr>
                <w:sz w:val="18"/>
                <w:szCs w:val="18"/>
              </w:rPr>
              <w:t>Or</w:t>
            </w:r>
          </w:p>
          <w:p w14:paraId="60243C54"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692B3FE0" w14:textId="77777777" w:rsidR="003165AC" w:rsidRPr="00052E98" w:rsidRDefault="003165AC" w:rsidP="003165AC">
            <w:pPr>
              <w:pStyle w:val="TableParagraph"/>
              <w:ind w:right="31"/>
              <w:rPr>
                <w:sz w:val="18"/>
                <w:szCs w:val="18"/>
              </w:rPr>
            </w:pPr>
            <w:r w:rsidRPr="00052E98">
              <w:rPr>
                <w:sz w:val="18"/>
                <w:szCs w:val="18"/>
              </w:rPr>
              <w:t>Or</w:t>
            </w:r>
          </w:p>
          <w:p w14:paraId="3B3E5AA7" w14:textId="77777777" w:rsidR="003165AC" w:rsidRPr="00052E98" w:rsidRDefault="003165AC" w:rsidP="003165AC">
            <w:pPr>
              <w:pStyle w:val="TableParagraph"/>
              <w:ind w:right="31"/>
              <w:rPr>
                <w:sz w:val="18"/>
                <w:szCs w:val="18"/>
              </w:rPr>
            </w:pPr>
            <w:r w:rsidRPr="00052E98">
              <w:rPr>
                <w:sz w:val="18"/>
                <w:szCs w:val="18"/>
              </w:rPr>
              <w:t>SSOAnnualReportReceivedDate</w:t>
            </w:r>
          </w:p>
          <w:p w14:paraId="6228902F" w14:textId="77777777" w:rsidR="003165AC" w:rsidRPr="00052E98" w:rsidRDefault="003165AC" w:rsidP="003165AC">
            <w:pPr>
              <w:pStyle w:val="TableParagraph"/>
              <w:ind w:right="31"/>
              <w:rPr>
                <w:sz w:val="18"/>
                <w:szCs w:val="18"/>
              </w:rPr>
            </w:pPr>
            <w:r w:rsidRPr="00052E98">
              <w:rPr>
                <w:sz w:val="18"/>
                <w:szCs w:val="18"/>
              </w:rPr>
              <w:t>Or</w:t>
            </w:r>
          </w:p>
          <w:p w14:paraId="49303AE8" w14:textId="77777777" w:rsidR="003165AC" w:rsidRPr="00052E98" w:rsidRDefault="003165AC" w:rsidP="003165AC">
            <w:pPr>
              <w:pStyle w:val="TableParagraph"/>
              <w:ind w:right="31"/>
              <w:rPr>
                <w:sz w:val="18"/>
                <w:szCs w:val="18"/>
              </w:rPr>
            </w:pPr>
            <w:r w:rsidRPr="00052E98">
              <w:rPr>
                <w:sz w:val="18"/>
                <w:szCs w:val="18"/>
              </w:rPr>
              <w:t>SSOEventDate, SSOEventID</w:t>
            </w:r>
          </w:p>
          <w:p w14:paraId="5A50BC55" w14:textId="77777777" w:rsidR="003165AC" w:rsidRPr="00052E98" w:rsidRDefault="003165AC" w:rsidP="003165AC">
            <w:pPr>
              <w:pStyle w:val="TableParagraph"/>
              <w:ind w:right="31"/>
              <w:rPr>
                <w:sz w:val="18"/>
                <w:szCs w:val="18"/>
              </w:rPr>
            </w:pPr>
            <w:r w:rsidRPr="00052E98">
              <w:rPr>
                <w:sz w:val="18"/>
                <w:szCs w:val="18"/>
              </w:rPr>
              <w:t>Or</w:t>
            </w:r>
          </w:p>
          <w:p w14:paraId="6655F1DA" w14:textId="77777777" w:rsidR="003165AC" w:rsidRPr="00052E98" w:rsidRDefault="003165AC" w:rsidP="003165AC">
            <w:pPr>
              <w:pStyle w:val="TableParagraph"/>
              <w:ind w:right="31"/>
              <w:rPr>
                <w:sz w:val="18"/>
                <w:szCs w:val="18"/>
              </w:rPr>
            </w:pPr>
            <w:r w:rsidRPr="00052E98">
              <w:rPr>
                <w:sz w:val="18"/>
                <w:szCs w:val="18"/>
              </w:rPr>
              <w:t>SSOMonthlyReportReceivedDate</w:t>
            </w:r>
          </w:p>
          <w:p w14:paraId="0A2C2465" w14:textId="77777777" w:rsidR="003165AC" w:rsidRPr="00052E98" w:rsidRDefault="003165AC" w:rsidP="003165AC">
            <w:pPr>
              <w:pStyle w:val="TableParagraph"/>
              <w:ind w:right="31"/>
              <w:rPr>
                <w:sz w:val="18"/>
                <w:szCs w:val="18"/>
              </w:rPr>
            </w:pPr>
            <w:r w:rsidRPr="00052E98">
              <w:rPr>
                <w:sz w:val="18"/>
                <w:szCs w:val="18"/>
              </w:rPr>
              <w:t>Or</w:t>
            </w:r>
          </w:p>
          <w:p w14:paraId="5A7CF541"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06D9B228" w14:textId="77777777" w:rsidR="003165AC" w:rsidRPr="00052E98" w:rsidRDefault="003165AC" w:rsidP="003165AC">
            <w:pPr>
              <w:pStyle w:val="TableParagraph"/>
              <w:ind w:right="31"/>
              <w:rPr>
                <w:sz w:val="18"/>
                <w:szCs w:val="18"/>
              </w:rPr>
            </w:pPr>
            <w:r w:rsidRPr="00052E98">
              <w:rPr>
                <w:sz w:val="18"/>
                <w:szCs w:val="18"/>
              </w:rPr>
              <w:t>Or</w:t>
            </w:r>
          </w:p>
          <w:p w14:paraId="68945F74"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1F1EC474" w14:textId="77777777" w:rsidR="003165AC" w:rsidRPr="00052E98" w:rsidRDefault="003165AC" w:rsidP="003165AC">
            <w:pPr>
              <w:pStyle w:val="TableParagraph"/>
              <w:ind w:right="31"/>
              <w:rPr>
                <w:sz w:val="18"/>
                <w:szCs w:val="18"/>
              </w:rPr>
            </w:pPr>
            <w:r w:rsidRPr="00052E98">
              <w:rPr>
                <w:sz w:val="18"/>
                <w:szCs w:val="18"/>
              </w:rPr>
              <w:t>Or</w:t>
            </w:r>
          </w:p>
          <w:p w14:paraId="48C11BC9" w14:textId="7A0A89C0" w:rsidR="003165AC" w:rsidRPr="00052E98" w:rsidRDefault="003165AC" w:rsidP="003165AC">
            <w:pPr>
              <w:pStyle w:val="TableParagraph"/>
              <w:ind w:right="31"/>
              <w:rPr>
                <w:sz w:val="18"/>
                <w:szCs w:val="18"/>
              </w:rPr>
            </w:pPr>
            <w:r w:rsidRPr="00052E98">
              <w:rPr>
                <w:sz w:val="18"/>
                <w:szCs w:val="18"/>
              </w:rPr>
              <w:t>StormWaterMS4ReportReceivedDate</w:t>
            </w:r>
          </w:p>
        </w:tc>
      </w:tr>
      <w:tr w:rsidR="003165AC" w:rsidRPr="00052E98" w14:paraId="35B20A8B" w14:textId="77777777" w:rsidTr="008D1090">
        <w:trPr>
          <w:trHeight w:hRule="exact" w:val="4003"/>
        </w:trPr>
        <w:tc>
          <w:tcPr>
            <w:tcW w:w="959" w:type="dxa"/>
          </w:tcPr>
          <w:p w14:paraId="4DF327CC" w14:textId="6FF7C3D9" w:rsidR="003165AC" w:rsidRPr="00052E98" w:rsidRDefault="003165AC" w:rsidP="003165AC">
            <w:pPr>
              <w:pStyle w:val="TableParagraph"/>
              <w:ind w:right="90"/>
              <w:rPr>
                <w:sz w:val="18"/>
                <w:szCs w:val="18"/>
              </w:rPr>
            </w:pPr>
            <w:r w:rsidRPr="00052E98">
              <w:rPr>
                <w:sz w:val="18"/>
                <w:szCs w:val="18"/>
              </w:rPr>
              <w:t>PRO030</w:t>
            </w:r>
          </w:p>
        </w:tc>
        <w:tc>
          <w:tcPr>
            <w:tcW w:w="3060" w:type="dxa"/>
          </w:tcPr>
          <w:p w14:paraId="044A8E1C" w14:textId="0F2154D8" w:rsidR="003165AC" w:rsidRPr="00052E98" w:rsidRDefault="003165AC" w:rsidP="003165AC">
            <w:pPr>
              <w:pStyle w:val="TableParagraph"/>
              <w:ind w:right="5"/>
              <w:rPr>
                <w:sz w:val="18"/>
                <w:szCs w:val="18"/>
              </w:rPr>
            </w:pPr>
            <w:r w:rsidRPr="00052E98">
              <w:rPr>
                <w:sz w:val="18"/>
                <w:szCs w:val="18"/>
              </w:rPr>
              <w:t>A &lt;Submission Type value&gt; cannot be added because the Permit Identifier does not exist in ICIS.</w:t>
            </w:r>
          </w:p>
        </w:tc>
        <w:tc>
          <w:tcPr>
            <w:tcW w:w="4140" w:type="dxa"/>
          </w:tcPr>
          <w:p w14:paraId="0CC0A36F" w14:textId="77777777" w:rsidR="003165AC" w:rsidRPr="00052E98" w:rsidRDefault="003165AC" w:rsidP="003165AC">
            <w:pPr>
              <w:pStyle w:val="TableParagraph"/>
              <w:ind w:left="-1" w:right="120"/>
              <w:rPr>
                <w:sz w:val="18"/>
                <w:szCs w:val="18"/>
              </w:rPr>
            </w:pPr>
            <w:r w:rsidRPr="00052E98">
              <w:rPr>
                <w:sz w:val="18"/>
                <w:szCs w:val="18"/>
              </w:rPr>
              <w:t>The NPDES ID entered must exist in ICIS.</w:t>
            </w:r>
          </w:p>
          <w:p w14:paraId="554A9F4E" w14:textId="77777777" w:rsidR="003165AC" w:rsidRPr="00052E98" w:rsidRDefault="003165AC" w:rsidP="003165AC">
            <w:pPr>
              <w:pStyle w:val="TableParagraph"/>
              <w:ind w:left="-1" w:right="120"/>
              <w:rPr>
                <w:sz w:val="18"/>
                <w:szCs w:val="18"/>
              </w:rPr>
            </w:pPr>
          </w:p>
          <w:p w14:paraId="3B3A8936" w14:textId="2ACE6634" w:rsidR="003165AC" w:rsidRPr="00052E98" w:rsidRDefault="003165AC" w:rsidP="003165AC">
            <w:pPr>
              <w:pStyle w:val="TableParagraph"/>
              <w:ind w:left="-1" w:right="120"/>
              <w:rPr>
                <w:sz w:val="18"/>
                <w:szCs w:val="18"/>
              </w:rPr>
            </w:pPr>
            <w:r w:rsidRPr="00052E98">
              <w:rPr>
                <w:sz w:val="18"/>
                <w:szCs w:val="18"/>
              </w:rPr>
              <w:t>Note: This business rule is not checked for Replace transactions where the Program</w:t>
            </w:r>
            <w:r w:rsidRPr="00052E98">
              <w:rPr>
                <w:spacing w:val="-15"/>
                <w:sz w:val="18"/>
                <w:szCs w:val="18"/>
              </w:rPr>
              <w:t xml:space="preserve"> </w:t>
            </w:r>
            <w:r w:rsidRPr="00052E98">
              <w:rPr>
                <w:sz w:val="18"/>
                <w:szCs w:val="18"/>
              </w:rPr>
              <w:t>Report exists in</w:t>
            </w:r>
            <w:r w:rsidRPr="00052E98">
              <w:rPr>
                <w:spacing w:val="-4"/>
                <w:sz w:val="18"/>
                <w:szCs w:val="18"/>
              </w:rPr>
              <w:t xml:space="preserve"> </w:t>
            </w:r>
            <w:r w:rsidRPr="00052E98">
              <w:rPr>
                <w:sz w:val="18"/>
                <w:szCs w:val="18"/>
              </w:rPr>
              <w:t>ICIS.</w:t>
            </w:r>
          </w:p>
        </w:tc>
        <w:tc>
          <w:tcPr>
            <w:tcW w:w="1561" w:type="dxa"/>
          </w:tcPr>
          <w:p w14:paraId="4FAEA991" w14:textId="4B339DD3" w:rsidR="003165AC" w:rsidRPr="00052E98" w:rsidRDefault="003165AC" w:rsidP="003165AC">
            <w:pPr>
              <w:pStyle w:val="TableParagraph"/>
              <w:ind w:right="90"/>
              <w:rPr>
                <w:sz w:val="18"/>
                <w:szCs w:val="18"/>
              </w:rPr>
            </w:pPr>
            <w:r w:rsidRPr="00052E98">
              <w:rPr>
                <w:sz w:val="18"/>
                <w:szCs w:val="18"/>
              </w:rPr>
              <w:t>Reject Program Report transaction</w:t>
            </w:r>
          </w:p>
        </w:tc>
        <w:tc>
          <w:tcPr>
            <w:tcW w:w="4050" w:type="dxa"/>
          </w:tcPr>
          <w:p w14:paraId="2EE8E8B9"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3834DC52" w14:textId="77777777" w:rsidR="003165AC" w:rsidRPr="00052E98" w:rsidRDefault="003165AC" w:rsidP="003165AC">
            <w:pPr>
              <w:pStyle w:val="TableParagraph"/>
              <w:ind w:right="31"/>
              <w:rPr>
                <w:sz w:val="18"/>
                <w:szCs w:val="18"/>
              </w:rPr>
            </w:pPr>
            <w:r w:rsidRPr="00052E98">
              <w:rPr>
                <w:sz w:val="18"/>
                <w:szCs w:val="18"/>
              </w:rPr>
              <w:t>Or</w:t>
            </w:r>
          </w:p>
          <w:p w14:paraId="5EF50AD5"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79AD6D6F" w14:textId="77777777" w:rsidR="003165AC" w:rsidRPr="00052E98" w:rsidRDefault="003165AC" w:rsidP="003165AC">
            <w:pPr>
              <w:pStyle w:val="TableParagraph"/>
              <w:ind w:right="31"/>
              <w:rPr>
                <w:sz w:val="18"/>
                <w:szCs w:val="18"/>
              </w:rPr>
            </w:pPr>
            <w:r w:rsidRPr="00052E98">
              <w:rPr>
                <w:sz w:val="18"/>
                <w:szCs w:val="18"/>
              </w:rPr>
              <w:t>Or</w:t>
            </w:r>
          </w:p>
          <w:p w14:paraId="0D4C3649" w14:textId="77777777" w:rsidR="003165AC" w:rsidRPr="00052E98" w:rsidRDefault="003165AC" w:rsidP="003165AC">
            <w:pPr>
              <w:pStyle w:val="TableParagraph"/>
              <w:ind w:right="31"/>
              <w:rPr>
                <w:sz w:val="18"/>
                <w:szCs w:val="18"/>
              </w:rPr>
            </w:pPr>
            <w:r w:rsidRPr="00052E98">
              <w:rPr>
                <w:sz w:val="18"/>
                <w:szCs w:val="18"/>
              </w:rPr>
              <w:t>CSOEventDate, CSOEventID</w:t>
            </w:r>
          </w:p>
          <w:p w14:paraId="3FCB44D8" w14:textId="77777777" w:rsidR="003165AC" w:rsidRPr="00052E98" w:rsidRDefault="003165AC" w:rsidP="003165AC">
            <w:pPr>
              <w:pStyle w:val="TableParagraph"/>
              <w:ind w:right="31"/>
              <w:rPr>
                <w:sz w:val="18"/>
                <w:szCs w:val="18"/>
              </w:rPr>
            </w:pPr>
            <w:r w:rsidRPr="00052E98">
              <w:rPr>
                <w:sz w:val="18"/>
                <w:szCs w:val="18"/>
              </w:rPr>
              <w:t>Or</w:t>
            </w:r>
          </w:p>
          <w:p w14:paraId="741CE064"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12D958F0" w14:textId="77777777" w:rsidR="003165AC" w:rsidRPr="00052E98" w:rsidRDefault="003165AC" w:rsidP="003165AC">
            <w:pPr>
              <w:pStyle w:val="TableParagraph"/>
              <w:ind w:right="31"/>
              <w:rPr>
                <w:sz w:val="18"/>
                <w:szCs w:val="18"/>
              </w:rPr>
            </w:pPr>
            <w:r w:rsidRPr="00052E98">
              <w:rPr>
                <w:sz w:val="18"/>
                <w:szCs w:val="18"/>
              </w:rPr>
              <w:t>Or</w:t>
            </w:r>
          </w:p>
          <w:p w14:paraId="3735A55D" w14:textId="77777777" w:rsidR="003165AC" w:rsidRPr="00052E98" w:rsidRDefault="003165AC" w:rsidP="003165AC">
            <w:pPr>
              <w:pStyle w:val="TableParagraph"/>
              <w:ind w:right="31"/>
              <w:rPr>
                <w:sz w:val="18"/>
                <w:szCs w:val="18"/>
              </w:rPr>
            </w:pPr>
            <w:r w:rsidRPr="00052E98">
              <w:rPr>
                <w:sz w:val="18"/>
                <w:szCs w:val="18"/>
              </w:rPr>
              <w:t>SSOAnnualReportReceivedDate</w:t>
            </w:r>
          </w:p>
          <w:p w14:paraId="2015A0C7" w14:textId="77777777" w:rsidR="003165AC" w:rsidRPr="00052E98" w:rsidRDefault="003165AC" w:rsidP="003165AC">
            <w:pPr>
              <w:pStyle w:val="TableParagraph"/>
              <w:ind w:right="31"/>
              <w:rPr>
                <w:sz w:val="18"/>
                <w:szCs w:val="18"/>
              </w:rPr>
            </w:pPr>
            <w:r w:rsidRPr="00052E98">
              <w:rPr>
                <w:sz w:val="18"/>
                <w:szCs w:val="18"/>
              </w:rPr>
              <w:t>Or</w:t>
            </w:r>
          </w:p>
          <w:p w14:paraId="78C5AA69" w14:textId="77777777" w:rsidR="003165AC" w:rsidRPr="00052E98" w:rsidRDefault="003165AC" w:rsidP="003165AC">
            <w:pPr>
              <w:pStyle w:val="TableParagraph"/>
              <w:ind w:right="31"/>
              <w:rPr>
                <w:sz w:val="18"/>
                <w:szCs w:val="18"/>
              </w:rPr>
            </w:pPr>
            <w:r w:rsidRPr="00052E98">
              <w:rPr>
                <w:sz w:val="18"/>
                <w:szCs w:val="18"/>
              </w:rPr>
              <w:t>SSOEventDate, SSOEventID</w:t>
            </w:r>
          </w:p>
          <w:p w14:paraId="52278038" w14:textId="77777777" w:rsidR="003165AC" w:rsidRPr="00052E98" w:rsidRDefault="003165AC" w:rsidP="003165AC">
            <w:pPr>
              <w:pStyle w:val="TableParagraph"/>
              <w:ind w:right="31"/>
              <w:rPr>
                <w:sz w:val="18"/>
                <w:szCs w:val="18"/>
              </w:rPr>
            </w:pPr>
            <w:r w:rsidRPr="00052E98">
              <w:rPr>
                <w:sz w:val="18"/>
                <w:szCs w:val="18"/>
              </w:rPr>
              <w:t>Or</w:t>
            </w:r>
          </w:p>
          <w:p w14:paraId="506ECAC5" w14:textId="77777777" w:rsidR="003165AC" w:rsidRPr="00052E98" w:rsidRDefault="003165AC" w:rsidP="003165AC">
            <w:pPr>
              <w:pStyle w:val="TableParagraph"/>
              <w:ind w:right="31"/>
              <w:rPr>
                <w:sz w:val="18"/>
                <w:szCs w:val="18"/>
              </w:rPr>
            </w:pPr>
            <w:r w:rsidRPr="00052E98">
              <w:rPr>
                <w:sz w:val="18"/>
                <w:szCs w:val="18"/>
              </w:rPr>
              <w:t>SSOMonthlyReportReceivedDate</w:t>
            </w:r>
          </w:p>
          <w:p w14:paraId="4565CD05" w14:textId="77777777" w:rsidR="003165AC" w:rsidRPr="00052E98" w:rsidRDefault="003165AC" w:rsidP="003165AC">
            <w:pPr>
              <w:pStyle w:val="TableParagraph"/>
              <w:ind w:right="31"/>
              <w:rPr>
                <w:sz w:val="18"/>
                <w:szCs w:val="18"/>
              </w:rPr>
            </w:pPr>
            <w:r w:rsidRPr="00052E98">
              <w:rPr>
                <w:sz w:val="18"/>
                <w:szCs w:val="18"/>
              </w:rPr>
              <w:t>Or</w:t>
            </w:r>
          </w:p>
          <w:p w14:paraId="6D771068"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0BBD4C96" w14:textId="77777777" w:rsidR="003165AC" w:rsidRPr="00052E98" w:rsidRDefault="003165AC" w:rsidP="003165AC">
            <w:pPr>
              <w:pStyle w:val="TableParagraph"/>
              <w:ind w:right="31"/>
              <w:rPr>
                <w:sz w:val="18"/>
                <w:szCs w:val="18"/>
              </w:rPr>
            </w:pPr>
            <w:r w:rsidRPr="00052E98">
              <w:rPr>
                <w:sz w:val="18"/>
                <w:szCs w:val="18"/>
              </w:rPr>
              <w:t>Or</w:t>
            </w:r>
          </w:p>
          <w:p w14:paraId="782FD20F"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5D9A72CC" w14:textId="77777777" w:rsidR="003165AC" w:rsidRPr="00052E98" w:rsidRDefault="003165AC" w:rsidP="003165AC">
            <w:pPr>
              <w:pStyle w:val="TableParagraph"/>
              <w:ind w:right="31"/>
              <w:rPr>
                <w:sz w:val="18"/>
                <w:szCs w:val="18"/>
              </w:rPr>
            </w:pPr>
            <w:r w:rsidRPr="00052E98">
              <w:rPr>
                <w:sz w:val="18"/>
                <w:szCs w:val="18"/>
              </w:rPr>
              <w:t>Or</w:t>
            </w:r>
          </w:p>
          <w:p w14:paraId="7AAC0E6B" w14:textId="0932E4F0" w:rsidR="003165AC" w:rsidRPr="00052E98" w:rsidRDefault="003165AC" w:rsidP="003165AC">
            <w:pPr>
              <w:pStyle w:val="TableParagraph"/>
              <w:ind w:right="31"/>
              <w:rPr>
                <w:sz w:val="18"/>
                <w:szCs w:val="18"/>
              </w:rPr>
            </w:pPr>
            <w:r w:rsidRPr="00052E98">
              <w:rPr>
                <w:sz w:val="18"/>
                <w:szCs w:val="18"/>
              </w:rPr>
              <w:t>StormWaterMS4ReportReceivedDate</w:t>
            </w:r>
          </w:p>
        </w:tc>
      </w:tr>
      <w:tr w:rsidR="00FA41EA" w:rsidRPr="00052E98" w14:paraId="6E6311FF" w14:textId="77777777" w:rsidTr="008D1090">
        <w:trPr>
          <w:trHeight w:hRule="exact" w:val="4003"/>
        </w:trPr>
        <w:tc>
          <w:tcPr>
            <w:tcW w:w="959" w:type="dxa"/>
          </w:tcPr>
          <w:p w14:paraId="40A1016A" w14:textId="281A6B63" w:rsidR="00FA41EA" w:rsidRPr="00052E98" w:rsidRDefault="00FA41EA" w:rsidP="005B36D2">
            <w:pPr>
              <w:pStyle w:val="TableParagraph"/>
              <w:ind w:right="90"/>
              <w:rPr>
                <w:sz w:val="18"/>
                <w:szCs w:val="18"/>
              </w:rPr>
            </w:pPr>
            <w:r w:rsidRPr="00052E98">
              <w:rPr>
                <w:sz w:val="18"/>
                <w:szCs w:val="18"/>
              </w:rPr>
              <w:t>PRO040</w:t>
            </w:r>
          </w:p>
        </w:tc>
        <w:tc>
          <w:tcPr>
            <w:tcW w:w="3060" w:type="dxa"/>
          </w:tcPr>
          <w:p w14:paraId="7BC01633" w14:textId="18968870" w:rsidR="00FA41EA" w:rsidRPr="00052E98" w:rsidRDefault="00FA41EA" w:rsidP="005B36D2">
            <w:pPr>
              <w:pStyle w:val="TableParagraph"/>
              <w:ind w:right="5"/>
              <w:rPr>
                <w:sz w:val="18"/>
                <w:szCs w:val="18"/>
              </w:rPr>
            </w:pPr>
            <w:r w:rsidRPr="00052E98">
              <w:rPr>
                <w:sz w:val="18"/>
                <w:szCs w:val="18"/>
              </w:rPr>
              <w:t>The Permit Identifier entered is not valid because the permit type is Master General Permit or Unpermitted Facility.</w:t>
            </w:r>
          </w:p>
        </w:tc>
        <w:tc>
          <w:tcPr>
            <w:tcW w:w="4140" w:type="dxa"/>
          </w:tcPr>
          <w:p w14:paraId="61FCF180" w14:textId="77777777" w:rsidR="00FA41EA" w:rsidRPr="00052E98" w:rsidRDefault="00FA41EA" w:rsidP="005B36D2">
            <w:pPr>
              <w:pStyle w:val="TableParagraph"/>
              <w:ind w:left="-1" w:right="120"/>
              <w:rPr>
                <w:sz w:val="18"/>
                <w:szCs w:val="18"/>
              </w:rPr>
            </w:pPr>
            <w:r w:rsidRPr="00052E98">
              <w:rPr>
                <w:sz w:val="18"/>
                <w:szCs w:val="18"/>
              </w:rPr>
              <w:t>The NPDES ID entered must have one of the following Permit Types:</w:t>
            </w:r>
          </w:p>
          <w:p w14:paraId="3FC999E9"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NPDES</w:t>
            </w:r>
            <w:r w:rsidRPr="00052E98">
              <w:rPr>
                <w:spacing w:val="-6"/>
                <w:sz w:val="18"/>
                <w:szCs w:val="18"/>
              </w:rPr>
              <w:t xml:space="preserve"> </w:t>
            </w:r>
            <w:r w:rsidRPr="00052E98">
              <w:rPr>
                <w:sz w:val="18"/>
                <w:szCs w:val="18"/>
              </w:rPr>
              <w:t>Individual</w:t>
            </w:r>
          </w:p>
          <w:p w14:paraId="34225464"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General Permit Covered</w:t>
            </w:r>
            <w:r w:rsidRPr="00052E98">
              <w:rPr>
                <w:spacing w:val="-13"/>
                <w:sz w:val="18"/>
                <w:szCs w:val="18"/>
              </w:rPr>
              <w:t xml:space="preserve"> </w:t>
            </w:r>
            <w:r w:rsidRPr="00052E98">
              <w:rPr>
                <w:sz w:val="18"/>
                <w:szCs w:val="18"/>
              </w:rPr>
              <w:t>Facility</w:t>
            </w:r>
          </w:p>
          <w:p w14:paraId="240C4484"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Individual IU Permit</w:t>
            </w:r>
            <w:r w:rsidRPr="00052E98">
              <w:rPr>
                <w:spacing w:val="-11"/>
                <w:sz w:val="18"/>
                <w:szCs w:val="18"/>
              </w:rPr>
              <w:t xml:space="preserve"> </w:t>
            </w:r>
            <w:r w:rsidRPr="00052E98">
              <w:rPr>
                <w:sz w:val="18"/>
                <w:szCs w:val="18"/>
              </w:rPr>
              <w:t>(Non-NPDES)</w:t>
            </w:r>
          </w:p>
          <w:p w14:paraId="05AD3AAC"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Individual State Issued Permit (Non- NPDES)</w:t>
            </w:r>
          </w:p>
          <w:p w14:paraId="61B08D3B" w14:textId="77777777" w:rsidR="00FA41EA" w:rsidRPr="00052E98" w:rsidRDefault="00FA41EA" w:rsidP="00F92DCA">
            <w:pPr>
              <w:pStyle w:val="TableParagraph"/>
              <w:numPr>
                <w:ilvl w:val="0"/>
                <w:numId w:val="29"/>
              </w:numPr>
              <w:tabs>
                <w:tab w:val="left" w:pos="719"/>
                <w:tab w:val="left" w:pos="720"/>
              </w:tabs>
              <w:ind w:right="120"/>
              <w:rPr>
                <w:sz w:val="18"/>
                <w:szCs w:val="18"/>
              </w:rPr>
            </w:pPr>
            <w:r w:rsidRPr="00052E98">
              <w:rPr>
                <w:sz w:val="18"/>
                <w:szCs w:val="18"/>
              </w:rPr>
              <w:t>Associated Permit</w:t>
            </w:r>
            <w:r w:rsidRPr="00052E98">
              <w:rPr>
                <w:spacing w:val="-8"/>
                <w:sz w:val="18"/>
                <w:szCs w:val="18"/>
              </w:rPr>
              <w:t xml:space="preserve"> </w:t>
            </w:r>
            <w:r w:rsidRPr="00052E98">
              <w:rPr>
                <w:sz w:val="18"/>
                <w:szCs w:val="18"/>
              </w:rPr>
              <w:t>Record</w:t>
            </w:r>
          </w:p>
          <w:p w14:paraId="4D270BD7" w14:textId="77777777" w:rsidR="00FA41EA" w:rsidRPr="00052E98" w:rsidRDefault="00FA41EA" w:rsidP="005B36D2">
            <w:pPr>
              <w:pStyle w:val="TableParagraph"/>
              <w:ind w:left="-1" w:right="120"/>
              <w:rPr>
                <w:sz w:val="18"/>
                <w:szCs w:val="18"/>
              </w:rPr>
            </w:pPr>
          </w:p>
          <w:p w14:paraId="13209971" w14:textId="6DFE1729" w:rsidR="00FA41EA" w:rsidRPr="00052E98" w:rsidRDefault="00FA41EA" w:rsidP="005B36D2">
            <w:pPr>
              <w:pStyle w:val="TableParagraph"/>
              <w:ind w:left="-1" w:right="120"/>
              <w:rPr>
                <w:sz w:val="18"/>
                <w:szCs w:val="18"/>
              </w:rPr>
            </w:pPr>
            <w:r w:rsidRPr="00052E98">
              <w:rPr>
                <w:sz w:val="18"/>
                <w:szCs w:val="18"/>
              </w:rPr>
              <w:t>Note: This business rule is not checked for Replace transactions where the Program Report exists in ICIS.</w:t>
            </w:r>
          </w:p>
        </w:tc>
        <w:tc>
          <w:tcPr>
            <w:tcW w:w="1561" w:type="dxa"/>
          </w:tcPr>
          <w:p w14:paraId="64AB41B7" w14:textId="47CB7ADA"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1D02A9CD" w14:textId="77777777" w:rsidR="003165AC" w:rsidRPr="00052E98" w:rsidRDefault="003165AC" w:rsidP="003165AC">
            <w:pPr>
              <w:pStyle w:val="TableParagraph"/>
              <w:ind w:right="31"/>
              <w:rPr>
                <w:sz w:val="18"/>
                <w:szCs w:val="18"/>
              </w:rPr>
            </w:pPr>
            <w:r w:rsidRPr="00052E98">
              <w:rPr>
                <w:sz w:val="18"/>
                <w:szCs w:val="18"/>
              </w:rPr>
              <w:t>PermitIdentifier and: ReportCoverageEndDate</w:t>
            </w:r>
          </w:p>
          <w:p w14:paraId="0A38E9E7" w14:textId="77777777" w:rsidR="003165AC" w:rsidRPr="00052E98" w:rsidRDefault="003165AC" w:rsidP="003165AC">
            <w:pPr>
              <w:pStyle w:val="TableParagraph"/>
              <w:ind w:right="31"/>
              <w:rPr>
                <w:sz w:val="18"/>
                <w:szCs w:val="18"/>
              </w:rPr>
            </w:pPr>
            <w:r w:rsidRPr="00052E98">
              <w:rPr>
                <w:sz w:val="18"/>
                <w:szCs w:val="18"/>
              </w:rPr>
              <w:t>Or</w:t>
            </w:r>
          </w:p>
          <w:p w14:paraId="44720C63" w14:textId="77777777" w:rsidR="003165AC" w:rsidRPr="00052E98" w:rsidRDefault="003165AC" w:rsidP="003165AC">
            <w:pPr>
              <w:pStyle w:val="TableParagraph"/>
              <w:ind w:right="31"/>
              <w:rPr>
                <w:sz w:val="18"/>
                <w:szCs w:val="18"/>
              </w:rPr>
            </w:pPr>
            <w:r w:rsidRPr="00052E98">
              <w:rPr>
                <w:sz w:val="18"/>
                <w:szCs w:val="18"/>
              </w:rPr>
              <w:t>PermittingAuthorityReportReceivedDate</w:t>
            </w:r>
          </w:p>
          <w:p w14:paraId="6651FC67" w14:textId="77777777" w:rsidR="003165AC" w:rsidRPr="00052E98" w:rsidRDefault="003165AC" w:rsidP="003165AC">
            <w:pPr>
              <w:pStyle w:val="TableParagraph"/>
              <w:ind w:right="31"/>
              <w:rPr>
                <w:sz w:val="18"/>
                <w:szCs w:val="18"/>
              </w:rPr>
            </w:pPr>
            <w:r w:rsidRPr="00052E98">
              <w:rPr>
                <w:sz w:val="18"/>
                <w:szCs w:val="18"/>
              </w:rPr>
              <w:t>Or</w:t>
            </w:r>
          </w:p>
          <w:p w14:paraId="724CFA0B" w14:textId="77777777" w:rsidR="003165AC" w:rsidRPr="00052E98" w:rsidRDefault="003165AC" w:rsidP="003165AC">
            <w:pPr>
              <w:pStyle w:val="TableParagraph"/>
              <w:ind w:right="31"/>
              <w:rPr>
                <w:sz w:val="18"/>
                <w:szCs w:val="18"/>
              </w:rPr>
            </w:pPr>
            <w:r w:rsidRPr="00052E98">
              <w:rPr>
                <w:sz w:val="18"/>
                <w:szCs w:val="18"/>
              </w:rPr>
              <w:t>CSOEventDate, CSOEventID</w:t>
            </w:r>
          </w:p>
          <w:p w14:paraId="0E217727" w14:textId="77777777" w:rsidR="003165AC" w:rsidRPr="00052E98" w:rsidRDefault="003165AC" w:rsidP="003165AC">
            <w:pPr>
              <w:pStyle w:val="TableParagraph"/>
              <w:ind w:right="31"/>
              <w:rPr>
                <w:sz w:val="18"/>
                <w:szCs w:val="18"/>
              </w:rPr>
            </w:pPr>
            <w:r w:rsidRPr="00052E98">
              <w:rPr>
                <w:sz w:val="18"/>
                <w:szCs w:val="18"/>
              </w:rPr>
              <w:t>Or</w:t>
            </w:r>
          </w:p>
          <w:p w14:paraId="34E4D016" w14:textId="77777777" w:rsidR="003165AC" w:rsidRPr="00052E98" w:rsidRDefault="003165AC" w:rsidP="003165AC">
            <w:pPr>
              <w:pStyle w:val="TableParagraph"/>
              <w:ind w:right="31"/>
              <w:rPr>
                <w:sz w:val="18"/>
                <w:szCs w:val="18"/>
              </w:rPr>
            </w:pPr>
            <w:r w:rsidRPr="00052E98">
              <w:rPr>
                <w:sz w:val="18"/>
                <w:szCs w:val="18"/>
              </w:rPr>
              <w:t>PretreatmentPerformanceSummaryEndDate</w:t>
            </w:r>
          </w:p>
          <w:p w14:paraId="490FA951" w14:textId="77777777" w:rsidR="003165AC" w:rsidRPr="00052E98" w:rsidRDefault="003165AC" w:rsidP="003165AC">
            <w:pPr>
              <w:pStyle w:val="TableParagraph"/>
              <w:ind w:right="31"/>
              <w:rPr>
                <w:sz w:val="18"/>
                <w:szCs w:val="18"/>
              </w:rPr>
            </w:pPr>
            <w:r w:rsidRPr="00052E98">
              <w:rPr>
                <w:sz w:val="18"/>
                <w:szCs w:val="18"/>
              </w:rPr>
              <w:t>Or</w:t>
            </w:r>
          </w:p>
          <w:p w14:paraId="78DF73A5" w14:textId="77777777" w:rsidR="003165AC" w:rsidRPr="00052E98" w:rsidRDefault="003165AC" w:rsidP="003165AC">
            <w:pPr>
              <w:pStyle w:val="TableParagraph"/>
              <w:ind w:right="31"/>
              <w:rPr>
                <w:sz w:val="18"/>
                <w:szCs w:val="18"/>
              </w:rPr>
            </w:pPr>
            <w:r w:rsidRPr="00052E98">
              <w:rPr>
                <w:sz w:val="18"/>
                <w:szCs w:val="18"/>
              </w:rPr>
              <w:t>SSOAnnualReportReceivedDate</w:t>
            </w:r>
          </w:p>
          <w:p w14:paraId="2F647E5F" w14:textId="77777777" w:rsidR="003165AC" w:rsidRPr="00052E98" w:rsidRDefault="003165AC" w:rsidP="003165AC">
            <w:pPr>
              <w:pStyle w:val="TableParagraph"/>
              <w:ind w:right="31"/>
              <w:rPr>
                <w:sz w:val="18"/>
                <w:szCs w:val="18"/>
              </w:rPr>
            </w:pPr>
            <w:r w:rsidRPr="00052E98">
              <w:rPr>
                <w:sz w:val="18"/>
                <w:szCs w:val="18"/>
              </w:rPr>
              <w:t>Or</w:t>
            </w:r>
          </w:p>
          <w:p w14:paraId="3D50DF0C" w14:textId="77777777" w:rsidR="003165AC" w:rsidRPr="00052E98" w:rsidRDefault="003165AC" w:rsidP="003165AC">
            <w:pPr>
              <w:pStyle w:val="TableParagraph"/>
              <w:ind w:right="31"/>
              <w:rPr>
                <w:sz w:val="18"/>
                <w:szCs w:val="18"/>
              </w:rPr>
            </w:pPr>
            <w:r w:rsidRPr="00052E98">
              <w:rPr>
                <w:sz w:val="18"/>
                <w:szCs w:val="18"/>
              </w:rPr>
              <w:t>SSOEventDate, SSOEventID</w:t>
            </w:r>
          </w:p>
          <w:p w14:paraId="6289B5B6" w14:textId="77777777" w:rsidR="003165AC" w:rsidRPr="00052E98" w:rsidRDefault="003165AC" w:rsidP="003165AC">
            <w:pPr>
              <w:pStyle w:val="TableParagraph"/>
              <w:ind w:right="31"/>
              <w:rPr>
                <w:sz w:val="18"/>
                <w:szCs w:val="18"/>
              </w:rPr>
            </w:pPr>
            <w:r w:rsidRPr="00052E98">
              <w:rPr>
                <w:sz w:val="18"/>
                <w:szCs w:val="18"/>
              </w:rPr>
              <w:t>Or</w:t>
            </w:r>
          </w:p>
          <w:p w14:paraId="580CE59A" w14:textId="77777777" w:rsidR="003165AC" w:rsidRPr="00052E98" w:rsidRDefault="003165AC" w:rsidP="003165AC">
            <w:pPr>
              <w:pStyle w:val="TableParagraph"/>
              <w:ind w:right="31"/>
              <w:rPr>
                <w:sz w:val="18"/>
                <w:szCs w:val="18"/>
              </w:rPr>
            </w:pPr>
            <w:r w:rsidRPr="00052E98">
              <w:rPr>
                <w:sz w:val="18"/>
                <w:szCs w:val="18"/>
              </w:rPr>
              <w:t>SSOMonthlyReportReceivedDate</w:t>
            </w:r>
          </w:p>
          <w:p w14:paraId="01D120A9" w14:textId="77777777" w:rsidR="003165AC" w:rsidRPr="00052E98" w:rsidRDefault="003165AC" w:rsidP="003165AC">
            <w:pPr>
              <w:pStyle w:val="TableParagraph"/>
              <w:ind w:right="31"/>
              <w:rPr>
                <w:sz w:val="18"/>
                <w:szCs w:val="18"/>
              </w:rPr>
            </w:pPr>
            <w:r w:rsidRPr="00052E98">
              <w:rPr>
                <w:sz w:val="18"/>
                <w:szCs w:val="18"/>
              </w:rPr>
              <w:t>Or</w:t>
            </w:r>
          </w:p>
          <w:p w14:paraId="4EDEB375" w14:textId="77777777" w:rsidR="003165AC" w:rsidRPr="00052E98" w:rsidRDefault="003165AC" w:rsidP="003165AC">
            <w:pPr>
              <w:pStyle w:val="TableParagraph"/>
              <w:ind w:right="31"/>
              <w:rPr>
                <w:sz w:val="18"/>
                <w:szCs w:val="18"/>
              </w:rPr>
            </w:pPr>
            <w:r w:rsidRPr="00052E98">
              <w:rPr>
                <w:sz w:val="18"/>
                <w:szCs w:val="18"/>
              </w:rPr>
              <w:t>IndustrialStormWaterAnnualReportReceivedDate</w:t>
            </w:r>
          </w:p>
          <w:p w14:paraId="509774F5" w14:textId="77777777" w:rsidR="003165AC" w:rsidRPr="00052E98" w:rsidRDefault="003165AC" w:rsidP="003165AC">
            <w:pPr>
              <w:pStyle w:val="TableParagraph"/>
              <w:ind w:right="31"/>
              <w:rPr>
                <w:sz w:val="18"/>
                <w:szCs w:val="18"/>
              </w:rPr>
            </w:pPr>
            <w:r w:rsidRPr="00052E98">
              <w:rPr>
                <w:sz w:val="18"/>
                <w:szCs w:val="18"/>
              </w:rPr>
              <w:t>Or</w:t>
            </w:r>
          </w:p>
          <w:p w14:paraId="5D6EC999" w14:textId="77777777" w:rsidR="003165AC" w:rsidRPr="00052E98" w:rsidRDefault="003165AC" w:rsidP="003165AC">
            <w:pPr>
              <w:pStyle w:val="TableParagraph"/>
              <w:ind w:right="31"/>
              <w:rPr>
                <w:sz w:val="18"/>
                <w:szCs w:val="18"/>
              </w:rPr>
            </w:pPr>
            <w:r w:rsidRPr="00052E98">
              <w:rPr>
                <w:sz w:val="18"/>
                <w:szCs w:val="18"/>
              </w:rPr>
              <w:t>DateStormEventSampled, StormWaterEventID</w:t>
            </w:r>
          </w:p>
          <w:p w14:paraId="7E38D050" w14:textId="77777777" w:rsidR="003165AC" w:rsidRPr="00052E98" w:rsidRDefault="003165AC" w:rsidP="003165AC">
            <w:pPr>
              <w:pStyle w:val="TableParagraph"/>
              <w:ind w:right="31"/>
              <w:rPr>
                <w:sz w:val="18"/>
                <w:szCs w:val="18"/>
              </w:rPr>
            </w:pPr>
            <w:r w:rsidRPr="00052E98">
              <w:rPr>
                <w:sz w:val="18"/>
                <w:szCs w:val="18"/>
              </w:rPr>
              <w:t>Or</w:t>
            </w:r>
          </w:p>
          <w:p w14:paraId="1904F621" w14:textId="649C962E" w:rsidR="00FA41EA" w:rsidRPr="00052E98" w:rsidRDefault="003165AC" w:rsidP="003165AC">
            <w:pPr>
              <w:pStyle w:val="TableParagraph"/>
              <w:ind w:right="31"/>
              <w:rPr>
                <w:sz w:val="18"/>
                <w:szCs w:val="18"/>
              </w:rPr>
            </w:pPr>
            <w:r w:rsidRPr="00052E98">
              <w:rPr>
                <w:sz w:val="18"/>
                <w:szCs w:val="18"/>
              </w:rPr>
              <w:t>StormWaterMS4ReportReceivedDate</w:t>
            </w:r>
          </w:p>
        </w:tc>
      </w:tr>
      <w:tr w:rsidR="00FA41EA" w:rsidRPr="00052E98" w14:paraId="5D066247" w14:textId="77777777" w:rsidTr="008D1090">
        <w:trPr>
          <w:trHeight w:hRule="exact" w:val="4003"/>
        </w:trPr>
        <w:tc>
          <w:tcPr>
            <w:tcW w:w="959" w:type="dxa"/>
          </w:tcPr>
          <w:p w14:paraId="6DCAB2C0" w14:textId="516A6323" w:rsidR="00FA41EA" w:rsidRPr="00052E98" w:rsidRDefault="00FA41EA" w:rsidP="005B36D2">
            <w:pPr>
              <w:pStyle w:val="TableParagraph"/>
              <w:ind w:right="90"/>
              <w:rPr>
                <w:sz w:val="18"/>
                <w:szCs w:val="18"/>
              </w:rPr>
            </w:pPr>
            <w:r w:rsidRPr="00052E98">
              <w:rPr>
                <w:sz w:val="18"/>
                <w:szCs w:val="18"/>
              </w:rPr>
              <w:t>PRO050</w:t>
            </w:r>
          </w:p>
        </w:tc>
        <w:tc>
          <w:tcPr>
            <w:tcW w:w="3060" w:type="dxa"/>
          </w:tcPr>
          <w:p w14:paraId="14386371" w14:textId="796A1FBC" w:rsidR="00FA41EA" w:rsidRPr="00052E98" w:rsidRDefault="00FA41EA" w:rsidP="005B36D2">
            <w:pPr>
              <w:pStyle w:val="TableParagraph"/>
              <w:ind w:right="5"/>
              <w:rPr>
                <w:sz w:val="18"/>
                <w:szCs w:val="18"/>
              </w:rPr>
            </w:pPr>
            <w:r w:rsidRPr="00052E98">
              <w:rPr>
                <w:sz w:val="18"/>
                <w:szCs w:val="18"/>
              </w:rPr>
              <w:t>A &lt;Submission Type value&gt; does not exist for the key data entered.</w:t>
            </w:r>
          </w:p>
        </w:tc>
        <w:tc>
          <w:tcPr>
            <w:tcW w:w="4140" w:type="dxa"/>
          </w:tcPr>
          <w:p w14:paraId="77507052" w14:textId="3FEEE1A1" w:rsidR="00FA41EA" w:rsidRPr="00052E98" w:rsidRDefault="00FA41EA" w:rsidP="005B36D2">
            <w:pPr>
              <w:pStyle w:val="TableParagraph"/>
              <w:ind w:left="-1" w:right="120"/>
              <w:rPr>
                <w:sz w:val="18"/>
                <w:szCs w:val="18"/>
              </w:rPr>
            </w:pPr>
            <w:r w:rsidRPr="00052E98">
              <w:rPr>
                <w:sz w:val="18"/>
                <w:szCs w:val="18"/>
              </w:rPr>
              <w:t>The Program Report identified by the combination of NPDES ID, Report Received/Event Date, and Event ID submitted must exist in ICIS.</w:t>
            </w:r>
          </w:p>
          <w:p w14:paraId="63F1F1E6" w14:textId="77777777" w:rsidR="00FA41EA" w:rsidRPr="00052E98" w:rsidRDefault="00FA41EA" w:rsidP="005B36D2">
            <w:pPr>
              <w:pStyle w:val="TableParagraph"/>
              <w:ind w:left="-1" w:right="120"/>
              <w:rPr>
                <w:sz w:val="18"/>
                <w:szCs w:val="18"/>
              </w:rPr>
            </w:pPr>
          </w:p>
          <w:p w14:paraId="524BAAE9" w14:textId="53D9E4FD" w:rsidR="00FA41EA" w:rsidRPr="00052E98" w:rsidRDefault="00FA41EA" w:rsidP="005B36D2">
            <w:pPr>
              <w:pStyle w:val="TableParagraph"/>
              <w:ind w:left="-1" w:right="120"/>
              <w:rPr>
                <w:sz w:val="18"/>
                <w:szCs w:val="18"/>
              </w:rPr>
            </w:pPr>
            <w:r w:rsidRPr="00052E98">
              <w:rPr>
                <w:sz w:val="18"/>
                <w:szCs w:val="18"/>
              </w:rPr>
              <w:t>Note: Event ID is included in the schema only for the following submission types: CSO Event Report, SSO Event Report, and SW Event Report.</w:t>
            </w:r>
          </w:p>
        </w:tc>
        <w:tc>
          <w:tcPr>
            <w:tcW w:w="1561" w:type="dxa"/>
          </w:tcPr>
          <w:p w14:paraId="3BE883B6" w14:textId="69328EFB"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52DDF524" w14:textId="77777777" w:rsidR="004C1B5B" w:rsidRPr="00052E98" w:rsidRDefault="004C1B5B" w:rsidP="004C1B5B">
            <w:pPr>
              <w:pStyle w:val="TableParagraph"/>
              <w:ind w:right="31"/>
              <w:rPr>
                <w:sz w:val="18"/>
                <w:szCs w:val="18"/>
              </w:rPr>
            </w:pPr>
            <w:r w:rsidRPr="00052E98">
              <w:rPr>
                <w:sz w:val="18"/>
                <w:szCs w:val="18"/>
              </w:rPr>
              <w:t>PermitIdentifier and: ReportCoverageEndDate</w:t>
            </w:r>
          </w:p>
          <w:p w14:paraId="28124131" w14:textId="77777777" w:rsidR="004C1B5B" w:rsidRPr="00052E98" w:rsidRDefault="004C1B5B" w:rsidP="004C1B5B">
            <w:pPr>
              <w:pStyle w:val="TableParagraph"/>
              <w:ind w:right="31"/>
              <w:rPr>
                <w:sz w:val="18"/>
                <w:szCs w:val="18"/>
              </w:rPr>
            </w:pPr>
            <w:r w:rsidRPr="00052E98">
              <w:rPr>
                <w:sz w:val="18"/>
                <w:szCs w:val="18"/>
              </w:rPr>
              <w:t>Or</w:t>
            </w:r>
          </w:p>
          <w:p w14:paraId="5F5BC9D8" w14:textId="77777777" w:rsidR="004C1B5B" w:rsidRPr="00052E98" w:rsidRDefault="004C1B5B" w:rsidP="004C1B5B">
            <w:pPr>
              <w:pStyle w:val="TableParagraph"/>
              <w:ind w:right="31"/>
              <w:rPr>
                <w:sz w:val="18"/>
                <w:szCs w:val="18"/>
              </w:rPr>
            </w:pPr>
            <w:r w:rsidRPr="00052E98">
              <w:rPr>
                <w:sz w:val="18"/>
                <w:szCs w:val="18"/>
              </w:rPr>
              <w:t>PermittingAuthorityReportReceivedDate</w:t>
            </w:r>
          </w:p>
          <w:p w14:paraId="5F5B4386" w14:textId="77777777" w:rsidR="004C1B5B" w:rsidRPr="00052E98" w:rsidRDefault="004C1B5B" w:rsidP="004C1B5B">
            <w:pPr>
              <w:pStyle w:val="TableParagraph"/>
              <w:ind w:right="31"/>
              <w:rPr>
                <w:sz w:val="18"/>
                <w:szCs w:val="18"/>
              </w:rPr>
            </w:pPr>
            <w:r w:rsidRPr="00052E98">
              <w:rPr>
                <w:sz w:val="18"/>
                <w:szCs w:val="18"/>
              </w:rPr>
              <w:t>Or</w:t>
            </w:r>
          </w:p>
          <w:p w14:paraId="4B3A66A3" w14:textId="77777777" w:rsidR="004C1B5B" w:rsidRPr="00052E98" w:rsidRDefault="004C1B5B" w:rsidP="004C1B5B">
            <w:pPr>
              <w:pStyle w:val="TableParagraph"/>
              <w:ind w:right="31"/>
              <w:rPr>
                <w:sz w:val="18"/>
                <w:szCs w:val="18"/>
              </w:rPr>
            </w:pPr>
            <w:r w:rsidRPr="00052E98">
              <w:rPr>
                <w:sz w:val="18"/>
                <w:szCs w:val="18"/>
              </w:rPr>
              <w:t>CSOEventDate, CSOEventID</w:t>
            </w:r>
          </w:p>
          <w:p w14:paraId="1A8057D4" w14:textId="77777777" w:rsidR="004C1B5B" w:rsidRPr="00052E98" w:rsidRDefault="004C1B5B" w:rsidP="004C1B5B">
            <w:pPr>
              <w:pStyle w:val="TableParagraph"/>
              <w:ind w:right="31"/>
              <w:rPr>
                <w:sz w:val="18"/>
                <w:szCs w:val="18"/>
              </w:rPr>
            </w:pPr>
            <w:r w:rsidRPr="00052E98">
              <w:rPr>
                <w:sz w:val="18"/>
                <w:szCs w:val="18"/>
              </w:rPr>
              <w:t>Or</w:t>
            </w:r>
          </w:p>
          <w:p w14:paraId="48B626F9" w14:textId="77777777" w:rsidR="004C1B5B" w:rsidRPr="00052E98" w:rsidRDefault="004C1B5B" w:rsidP="004C1B5B">
            <w:pPr>
              <w:pStyle w:val="TableParagraph"/>
              <w:ind w:right="31"/>
              <w:rPr>
                <w:sz w:val="18"/>
                <w:szCs w:val="18"/>
              </w:rPr>
            </w:pPr>
            <w:r w:rsidRPr="00052E98">
              <w:rPr>
                <w:sz w:val="18"/>
                <w:szCs w:val="18"/>
              </w:rPr>
              <w:t>PretreatmentPerformanceSummaryEndDate</w:t>
            </w:r>
          </w:p>
          <w:p w14:paraId="0F01F8D3" w14:textId="77777777" w:rsidR="004C1B5B" w:rsidRPr="00052E98" w:rsidRDefault="004C1B5B" w:rsidP="004C1B5B">
            <w:pPr>
              <w:pStyle w:val="TableParagraph"/>
              <w:ind w:right="31"/>
              <w:rPr>
                <w:sz w:val="18"/>
                <w:szCs w:val="18"/>
              </w:rPr>
            </w:pPr>
            <w:r w:rsidRPr="00052E98">
              <w:rPr>
                <w:sz w:val="18"/>
                <w:szCs w:val="18"/>
              </w:rPr>
              <w:t>Or</w:t>
            </w:r>
          </w:p>
          <w:p w14:paraId="59B36C60" w14:textId="77777777" w:rsidR="004C1B5B" w:rsidRPr="00052E98" w:rsidRDefault="004C1B5B" w:rsidP="004C1B5B">
            <w:pPr>
              <w:pStyle w:val="TableParagraph"/>
              <w:ind w:right="31"/>
              <w:rPr>
                <w:sz w:val="18"/>
                <w:szCs w:val="18"/>
              </w:rPr>
            </w:pPr>
            <w:r w:rsidRPr="00052E98">
              <w:rPr>
                <w:sz w:val="18"/>
                <w:szCs w:val="18"/>
              </w:rPr>
              <w:t>SSOAnnualReportReceivedDate</w:t>
            </w:r>
          </w:p>
          <w:p w14:paraId="535181C8" w14:textId="77777777" w:rsidR="004C1B5B" w:rsidRPr="00052E98" w:rsidRDefault="004C1B5B" w:rsidP="004C1B5B">
            <w:pPr>
              <w:pStyle w:val="TableParagraph"/>
              <w:ind w:right="31"/>
              <w:rPr>
                <w:sz w:val="18"/>
                <w:szCs w:val="18"/>
              </w:rPr>
            </w:pPr>
            <w:r w:rsidRPr="00052E98">
              <w:rPr>
                <w:sz w:val="18"/>
                <w:szCs w:val="18"/>
              </w:rPr>
              <w:t>Or</w:t>
            </w:r>
          </w:p>
          <w:p w14:paraId="78ECA680" w14:textId="77777777" w:rsidR="004C1B5B" w:rsidRPr="00052E98" w:rsidRDefault="004C1B5B" w:rsidP="004C1B5B">
            <w:pPr>
              <w:pStyle w:val="TableParagraph"/>
              <w:ind w:right="31"/>
              <w:rPr>
                <w:sz w:val="18"/>
                <w:szCs w:val="18"/>
              </w:rPr>
            </w:pPr>
            <w:r w:rsidRPr="00052E98">
              <w:rPr>
                <w:sz w:val="18"/>
                <w:szCs w:val="18"/>
              </w:rPr>
              <w:t>SSOEventDate, SSOEventID</w:t>
            </w:r>
          </w:p>
          <w:p w14:paraId="29BC7C54" w14:textId="77777777" w:rsidR="004C1B5B" w:rsidRPr="00052E98" w:rsidRDefault="004C1B5B" w:rsidP="004C1B5B">
            <w:pPr>
              <w:pStyle w:val="TableParagraph"/>
              <w:ind w:right="31"/>
              <w:rPr>
                <w:sz w:val="18"/>
                <w:szCs w:val="18"/>
              </w:rPr>
            </w:pPr>
            <w:r w:rsidRPr="00052E98">
              <w:rPr>
                <w:sz w:val="18"/>
                <w:szCs w:val="18"/>
              </w:rPr>
              <w:t>Or</w:t>
            </w:r>
          </w:p>
          <w:p w14:paraId="3EFA77DC" w14:textId="77777777" w:rsidR="004C1B5B" w:rsidRPr="00052E98" w:rsidRDefault="004C1B5B" w:rsidP="004C1B5B">
            <w:pPr>
              <w:pStyle w:val="TableParagraph"/>
              <w:ind w:right="31"/>
              <w:rPr>
                <w:sz w:val="18"/>
                <w:szCs w:val="18"/>
              </w:rPr>
            </w:pPr>
            <w:r w:rsidRPr="00052E98">
              <w:rPr>
                <w:sz w:val="18"/>
                <w:szCs w:val="18"/>
              </w:rPr>
              <w:t>SSOMonthlyReportReceivedDate</w:t>
            </w:r>
          </w:p>
          <w:p w14:paraId="29D5087E" w14:textId="77777777" w:rsidR="004C1B5B" w:rsidRPr="00052E98" w:rsidRDefault="004C1B5B" w:rsidP="004C1B5B">
            <w:pPr>
              <w:pStyle w:val="TableParagraph"/>
              <w:ind w:right="31"/>
              <w:rPr>
                <w:sz w:val="18"/>
                <w:szCs w:val="18"/>
              </w:rPr>
            </w:pPr>
            <w:r w:rsidRPr="00052E98">
              <w:rPr>
                <w:sz w:val="18"/>
                <w:szCs w:val="18"/>
              </w:rPr>
              <w:t>Or</w:t>
            </w:r>
          </w:p>
          <w:p w14:paraId="6CB38DE1" w14:textId="77777777" w:rsidR="004C1B5B" w:rsidRPr="00052E98" w:rsidRDefault="004C1B5B" w:rsidP="004C1B5B">
            <w:pPr>
              <w:pStyle w:val="TableParagraph"/>
              <w:ind w:right="31"/>
              <w:rPr>
                <w:sz w:val="18"/>
                <w:szCs w:val="18"/>
              </w:rPr>
            </w:pPr>
            <w:r w:rsidRPr="00052E98">
              <w:rPr>
                <w:sz w:val="18"/>
                <w:szCs w:val="18"/>
              </w:rPr>
              <w:t>IndustrialStormWaterAnnualReportReceivedDate</w:t>
            </w:r>
          </w:p>
          <w:p w14:paraId="3F56F536" w14:textId="77777777" w:rsidR="004C1B5B" w:rsidRPr="00052E98" w:rsidRDefault="004C1B5B" w:rsidP="004C1B5B">
            <w:pPr>
              <w:pStyle w:val="TableParagraph"/>
              <w:ind w:right="31"/>
              <w:rPr>
                <w:sz w:val="18"/>
                <w:szCs w:val="18"/>
              </w:rPr>
            </w:pPr>
            <w:r w:rsidRPr="00052E98">
              <w:rPr>
                <w:sz w:val="18"/>
                <w:szCs w:val="18"/>
              </w:rPr>
              <w:t>Or</w:t>
            </w:r>
          </w:p>
          <w:p w14:paraId="0609F7DB" w14:textId="77777777" w:rsidR="004C1B5B" w:rsidRPr="00052E98" w:rsidRDefault="004C1B5B" w:rsidP="004C1B5B">
            <w:pPr>
              <w:pStyle w:val="TableParagraph"/>
              <w:ind w:right="31"/>
              <w:rPr>
                <w:sz w:val="18"/>
                <w:szCs w:val="18"/>
              </w:rPr>
            </w:pPr>
            <w:r w:rsidRPr="00052E98">
              <w:rPr>
                <w:sz w:val="18"/>
                <w:szCs w:val="18"/>
              </w:rPr>
              <w:t>DateStormEventSampled, StormWaterEventID</w:t>
            </w:r>
          </w:p>
          <w:p w14:paraId="47763ADD" w14:textId="77777777" w:rsidR="004C1B5B" w:rsidRPr="00052E98" w:rsidRDefault="004C1B5B" w:rsidP="004C1B5B">
            <w:pPr>
              <w:pStyle w:val="TableParagraph"/>
              <w:ind w:right="31"/>
              <w:rPr>
                <w:sz w:val="18"/>
                <w:szCs w:val="18"/>
              </w:rPr>
            </w:pPr>
            <w:r w:rsidRPr="00052E98">
              <w:rPr>
                <w:sz w:val="18"/>
                <w:szCs w:val="18"/>
              </w:rPr>
              <w:t>Or</w:t>
            </w:r>
          </w:p>
          <w:p w14:paraId="6211B981" w14:textId="1DBD13DE" w:rsidR="00FA41EA" w:rsidRPr="00052E98" w:rsidRDefault="004C1B5B" w:rsidP="004C1B5B">
            <w:pPr>
              <w:pStyle w:val="TableParagraph"/>
              <w:ind w:right="31"/>
              <w:rPr>
                <w:sz w:val="18"/>
                <w:szCs w:val="18"/>
              </w:rPr>
            </w:pPr>
            <w:r w:rsidRPr="00052E98">
              <w:rPr>
                <w:sz w:val="18"/>
                <w:szCs w:val="18"/>
              </w:rPr>
              <w:t>StormWaterMS4ReportReceivedDate</w:t>
            </w:r>
          </w:p>
        </w:tc>
      </w:tr>
      <w:tr w:rsidR="00FA41EA" w:rsidRPr="00052E98" w14:paraId="3EED6701" w14:textId="77777777" w:rsidTr="008D1090">
        <w:trPr>
          <w:trHeight w:hRule="exact" w:val="4003"/>
        </w:trPr>
        <w:tc>
          <w:tcPr>
            <w:tcW w:w="959" w:type="dxa"/>
          </w:tcPr>
          <w:p w14:paraId="77E560D0" w14:textId="312FAC4B" w:rsidR="00FA41EA" w:rsidRPr="00052E98" w:rsidRDefault="00FA41EA" w:rsidP="005B36D2">
            <w:pPr>
              <w:pStyle w:val="TableParagraph"/>
              <w:ind w:right="90"/>
              <w:rPr>
                <w:sz w:val="18"/>
                <w:szCs w:val="18"/>
              </w:rPr>
            </w:pPr>
            <w:r w:rsidRPr="00052E98">
              <w:rPr>
                <w:sz w:val="18"/>
                <w:szCs w:val="18"/>
              </w:rPr>
              <w:t>PRO055</w:t>
            </w:r>
          </w:p>
        </w:tc>
        <w:tc>
          <w:tcPr>
            <w:tcW w:w="3060" w:type="dxa"/>
          </w:tcPr>
          <w:p w14:paraId="35BFF3DD" w14:textId="0CF187ED" w:rsidR="00FA41EA" w:rsidRPr="00052E98" w:rsidRDefault="00FA41EA" w:rsidP="005B36D2">
            <w:pPr>
              <w:pStyle w:val="TableParagraph"/>
              <w:ind w:right="5"/>
              <w:rPr>
                <w:sz w:val="18"/>
                <w:szCs w:val="18"/>
              </w:rPr>
            </w:pPr>
            <w:r w:rsidRPr="00052E98">
              <w:rPr>
                <w:sz w:val="18"/>
                <w:szCs w:val="18"/>
              </w:rPr>
              <w:t>The Report Received/Event Date submitted must be less than or equal to the current date &lt;current date value&gt;.</w:t>
            </w:r>
          </w:p>
        </w:tc>
        <w:tc>
          <w:tcPr>
            <w:tcW w:w="4140" w:type="dxa"/>
          </w:tcPr>
          <w:p w14:paraId="28F837EF" w14:textId="77777777" w:rsidR="00FA41EA" w:rsidRPr="00052E98" w:rsidRDefault="00FA41EA" w:rsidP="005B36D2">
            <w:pPr>
              <w:pStyle w:val="TableParagraph"/>
              <w:ind w:left="-1" w:right="120"/>
              <w:rPr>
                <w:sz w:val="18"/>
                <w:szCs w:val="18"/>
              </w:rPr>
            </w:pPr>
            <w:r w:rsidRPr="00052E98">
              <w:rPr>
                <w:sz w:val="18"/>
                <w:szCs w:val="18"/>
              </w:rPr>
              <w:t>Report Received/Event Date must be less than or equal to the current date.</w:t>
            </w:r>
          </w:p>
          <w:p w14:paraId="5586A570" w14:textId="77777777" w:rsidR="00FA41EA" w:rsidRPr="00052E98" w:rsidRDefault="00FA41EA" w:rsidP="005B36D2">
            <w:pPr>
              <w:pStyle w:val="TableParagraph"/>
              <w:ind w:left="-1" w:right="120"/>
              <w:rPr>
                <w:sz w:val="18"/>
                <w:szCs w:val="18"/>
              </w:rPr>
            </w:pPr>
          </w:p>
          <w:p w14:paraId="1FFB3922" w14:textId="29859CD2" w:rsidR="00FA41EA" w:rsidRPr="00052E98" w:rsidRDefault="00FA41EA" w:rsidP="005B36D2">
            <w:pPr>
              <w:pStyle w:val="TableParagraph"/>
              <w:ind w:left="-1" w:right="120"/>
              <w:rPr>
                <w:sz w:val="18"/>
                <w:szCs w:val="18"/>
              </w:rPr>
            </w:pPr>
            <w:r w:rsidRPr="00052E98">
              <w:rPr>
                <w:sz w:val="18"/>
                <w:szCs w:val="18"/>
              </w:rPr>
              <w:t>Note: This business rule is not checked for Replace transactions where the Program Report exists in ICIS.</w:t>
            </w:r>
          </w:p>
        </w:tc>
        <w:tc>
          <w:tcPr>
            <w:tcW w:w="1561" w:type="dxa"/>
          </w:tcPr>
          <w:p w14:paraId="03CB8AA6" w14:textId="1371AB0D" w:rsidR="00FA41EA" w:rsidRPr="00052E98" w:rsidRDefault="00FA41EA" w:rsidP="005B36D2">
            <w:pPr>
              <w:pStyle w:val="TableParagraph"/>
              <w:ind w:right="90"/>
              <w:rPr>
                <w:sz w:val="18"/>
                <w:szCs w:val="18"/>
              </w:rPr>
            </w:pPr>
            <w:r w:rsidRPr="00052E98">
              <w:rPr>
                <w:sz w:val="18"/>
                <w:szCs w:val="18"/>
              </w:rPr>
              <w:t>Reject Program Report transaction</w:t>
            </w:r>
          </w:p>
        </w:tc>
        <w:tc>
          <w:tcPr>
            <w:tcW w:w="4050" w:type="dxa"/>
          </w:tcPr>
          <w:p w14:paraId="6D5CE5C8" w14:textId="77777777" w:rsidR="004C1B5B" w:rsidRPr="00052E98" w:rsidRDefault="004C1B5B" w:rsidP="004C1B5B">
            <w:pPr>
              <w:pStyle w:val="TableParagraph"/>
              <w:ind w:right="31"/>
              <w:rPr>
                <w:sz w:val="18"/>
                <w:szCs w:val="18"/>
              </w:rPr>
            </w:pPr>
            <w:r w:rsidRPr="00052E98">
              <w:rPr>
                <w:sz w:val="18"/>
                <w:szCs w:val="18"/>
              </w:rPr>
              <w:t>PermitIdentifier and: ReportCoverageEndDate</w:t>
            </w:r>
          </w:p>
          <w:p w14:paraId="1FE828A9" w14:textId="77777777" w:rsidR="004C1B5B" w:rsidRPr="00052E98" w:rsidRDefault="004C1B5B" w:rsidP="004C1B5B">
            <w:pPr>
              <w:pStyle w:val="TableParagraph"/>
              <w:ind w:right="31"/>
              <w:rPr>
                <w:sz w:val="18"/>
                <w:szCs w:val="18"/>
              </w:rPr>
            </w:pPr>
            <w:r w:rsidRPr="00052E98">
              <w:rPr>
                <w:sz w:val="18"/>
                <w:szCs w:val="18"/>
              </w:rPr>
              <w:t>Or</w:t>
            </w:r>
          </w:p>
          <w:p w14:paraId="286CB0BD" w14:textId="77777777" w:rsidR="004C1B5B" w:rsidRPr="00052E98" w:rsidRDefault="004C1B5B" w:rsidP="004C1B5B">
            <w:pPr>
              <w:pStyle w:val="TableParagraph"/>
              <w:ind w:right="31"/>
              <w:rPr>
                <w:sz w:val="18"/>
                <w:szCs w:val="18"/>
              </w:rPr>
            </w:pPr>
            <w:r w:rsidRPr="00052E98">
              <w:rPr>
                <w:sz w:val="18"/>
                <w:szCs w:val="18"/>
              </w:rPr>
              <w:t>PermittingAuthorityReportReceivedDate</w:t>
            </w:r>
          </w:p>
          <w:p w14:paraId="6CC5183A" w14:textId="77777777" w:rsidR="004C1B5B" w:rsidRPr="00052E98" w:rsidRDefault="004C1B5B" w:rsidP="004C1B5B">
            <w:pPr>
              <w:pStyle w:val="TableParagraph"/>
              <w:ind w:right="31"/>
              <w:rPr>
                <w:sz w:val="18"/>
                <w:szCs w:val="18"/>
              </w:rPr>
            </w:pPr>
            <w:r w:rsidRPr="00052E98">
              <w:rPr>
                <w:sz w:val="18"/>
                <w:szCs w:val="18"/>
              </w:rPr>
              <w:t>Or</w:t>
            </w:r>
          </w:p>
          <w:p w14:paraId="603F538B" w14:textId="77777777" w:rsidR="004C1B5B" w:rsidRPr="00052E98" w:rsidRDefault="004C1B5B" w:rsidP="004C1B5B">
            <w:pPr>
              <w:pStyle w:val="TableParagraph"/>
              <w:ind w:right="31"/>
              <w:rPr>
                <w:sz w:val="18"/>
                <w:szCs w:val="18"/>
              </w:rPr>
            </w:pPr>
            <w:r w:rsidRPr="00052E98">
              <w:rPr>
                <w:sz w:val="18"/>
                <w:szCs w:val="18"/>
              </w:rPr>
              <w:t>CSOEventDate, CSOEventID</w:t>
            </w:r>
          </w:p>
          <w:p w14:paraId="7874D9AE" w14:textId="77777777" w:rsidR="004C1B5B" w:rsidRPr="00052E98" w:rsidRDefault="004C1B5B" w:rsidP="004C1B5B">
            <w:pPr>
              <w:pStyle w:val="TableParagraph"/>
              <w:ind w:right="31"/>
              <w:rPr>
                <w:sz w:val="18"/>
                <w:szCs w:val="18"/>
              </w:rPr>
            </w:pPr>
            <w:r w:rsidRPr="00052E98">
              <w:rPr>
                <w:sz w:val="18"/>
                <w:szCs w:val="18"/>
              </w:rPr>
              <w:t>Or</w:t>
            </w:r>
          </w:p>
          <w:p w14:paraId="35CFCE6A" w14:textId="77777777" w:rsidR="004C1B5B" w:rsidRPr="00052E98" w:rsidRDefault="004C1B5B" w:rsidP="004C1B5B">
            <w:pPr>
              <w:pStyle w:val="TableParagraph"/>
              <w:ind w:right="31"/>
              <w:rPr>
                <w:sz w:val="18"/>
                <w:szCs w:val="18"/>
              </w:rPr>
            </w:pPr>
            <w:r w:rsidRPr="00052E98">
              <w:rPr>
                <w:sz w:val="18"/>
                <w:szCs w:val="18"/>
              </w:rPr>
              <w:t>PretreatmentPerformanceSummaryEndDate</w:t>
            </w:r>
          </w:p>
          <w:p w14:paraId="002E890F" w14:textId="77777777" w:rsidR="004C1B5B" w:rsidRPr="00052E98" w:rsidRDefault="004C1B5B" w:rsidP="004C1B5B">
            <w:pPr>
              <w:pStyle w:val="TableParagraph"/>
              <w:ind w:right="31"/>
              <w:rPr>
                <w:sz w:val="18"/>
                <w:szCs w:val="18"/>
              </w:rPr>
            </w:pPr>
            <w:r w:rsidRPr="00052E98">
              <w:rPr>
                <w:sz w:val="18"/>
                <w:szCs w:val="18"/>
              </w:rPr>
              <w:t>Or</w:t>
            </w:r>
          </w:p>
          <w:p w14:paraId="144CC20B" w14:textId="77777777" w:rsidR="004C1B5B" w:rsidRPr="00052E98" w:rsidRDefault="004C1B5B" w:rsidP="004C1B5B">
            <w:pPr>
              <w:pStyle w:val="TableParagraph"/>
              <w:ind w:right="31"/>
              <w:rPr>
                <w:sz w:val="18"/>
                <w:szCs w:val="18"/>
              </w:rPr>
            </w:pPr>
            <w:r w:rsidRPr="00052E98">
              <w:rPr>
                <w:sz w:val="18"/>
                <w:szCs w:val="18"/>
              </w:rPr>
              <w:t>SSOAnnualReportReceivedDate</w:t>
            </w:r>
          </w:p>
          <w:p w14:paraId="5FBCDF4F" w14:textId="77777777" w:rsidR="004C1B5B" w:rsidRPr="00052E98" w:rsidRDefault="004C1B5B" w:rsidP="004C1B5B">
            <w:pPr>
              <w:pStyle w:val="TableParagraph"/>
              <w:ind w:right="31"/>
              <w:rPr>
                <w:sz w:val="18"/>
                <w:szCs w:val="18"/>
              </w:rPr>
            </w:pPr>
            <w:r w:rsidRPr="00052E98">
              <w:rPr>
                <w:sz w:val="18"/>
                <w:szCs w:val="18"/>
              </w:rPr>
              <w:t>Or</w:t>
            </w:r>
          </w:p>
          <w:p w14:paraId="6BCFD48F" w14:textId="77777777" w:rsidR="004C1B5B" w:rsidRPr="00052E98" w:rsidRDefault="004C1B5B" w:rsidP="004C1B5B">
            <w:pPr>
              <w:pStyle w:val="TableParagraph"/>
              <w:ind w:right="31"/>
              <w:rPr>
                <w:sz w:val="18"/>
                <w:szCs w:val="18"/>
              </w:rPr>
            </w:pPr>
            <w:r w:rsidRPr="00052E98">
              <w:rPr>
                <w:sz w:val="18"/>
                <w:szCs w:val="18"/>
              </w:rPr>
              <w:t>SSOEventDate, SSOEventID</w:t>
            </w:r>
          </w:p>
          <w:p w14:paraId="1F1A75D3" w14:textId="77777777" w:rsidR="004C1B5B" w:rsidRPr="00052E98" w:rsidRDefault="004C1B5B" w:rsidP="004C1B5B">
            <w:pPr>
              <w:pStyle w:val="TableParagraph"/>
              <w:ind w:right="31"/>
              <w:rPr>
                <w:sz w:val="18"/>
                <w:szCs w:val="18"/>
              </w:rPr>
            </w:pPr>
            <w:r w:rsidRPr="00052E98">
              <w:rPr>
                <w:sz w:val="18"/>
                <w:szCs w:val="18"/>
              </w:rPr>
              <w:t>Or</w:t>
            </w:r>
          </w:p>
          <w:p w14:paraId="5526ED80" w14:textId="77777777" w:rsidR="004C1B5B" w:rsidRPr="00052E98" w:rsidRDefault="004C1B5B" w:rsidP="004C1B5B">
            <w:pPr>
              <w:pStyle w:val="TableParagraph"/>
              <w:ind w:right="31"/>
              <w:rPr>
                <w:sz w:val="18"/>
                <w:szCs w:val="18"/>
              </w:rPr>
            </w:pPr>
            <w:r w:rsidRPr="00052E98">
              <w:rPr>
                <w:sz w:val="18"/>
                <w:szCs w:val="18"/>
              </w:rPr>
              <w:t>SSOMonthlyReportReceivedDate</w:t>
            </w:r>
          </w:p>
          <w:p w14:paraId="51723D23" w14:textId="77777777" w:rsidR="004C1B5B" w:rsidRPr="00052E98" w:rsidRDefault="004C1B5B" w:rsidP="004C1B5B">
            <w:pPr>
              <w:pStyle w:val="TableParagraph"/>
              <w:ind w:right="31"/>
              <w:rPr>
                <w:sz w:val="18"/>
                <w:szCs w:val="18"/>
              </w:rPr>
            </w:pPr>
            <w:r w:rsidRPr="00052E98">
              <w:rPr>
                <w:sz w:val="18"/>
                <w:szCs w:val="18"/>
              </w:rPr>
              <w:t>Or</w:t>
            </w:r>
          </w:p>
          <w:p w14:paraId="26A0484D" w14:textId="77777777" w:rsidR="004C1B5B" w:rsidRPr="00052E98" w:rsidRDefault="004C1B5B" w:rsidP="004C1B5B">
            <w:pPr>
              <w:pStyle w:val="TableParagraph"/>
              <w:ind w:right="31"/>
              <w:rPr>
                <w:sz w:val="18"/>
                <w:szCs w:val="18"/>
              </w:rPr>
            </w:pPr>
            <w:r w:rsidRPr="00052E98">
              <w:rPr>
                <w:sz w:val="18"/>
                <w:szCs w:val="18"/>
              </w:rPr>
              <w:t>IndustrialStormWaterAnnualReportReceivedDate</w:t>
            </w:r>
          </w:p>
          <w:p w14:paraId="6E026A9E" w14:textId="77777777" w:rsidR="004C1B5B" w:rsidRPr="00052E98" w:rsidRDefault="004C1B5B" w:rsidP="004C1B5B">
            <w:pPr>
              <w:pStyle w:val="TableParagraph"/>
              <w:ind w:right="31"/>
              <w:rPr>
                <w:sz w:val="18"/>
                <w:szCs w:val="18"/>
              </w:rPr>
            </w:pPr>
            <w:r w:rsidRPr="00052E98">
              <w:rPr>
                <w:sz w:val="18"/>
                <w:szCs w:val="18"/>
              </w:rPr>
              <w:t>Or</w:t>
            </w:r>
          </w:p>
          <w:p w14:paraId="6DC11586" w14:textId="77777777" w:rsidR="004C1B5B" w:rsidRPr="00052E98" w:rsidRDefault="004C1B5B" w:rsidP="004C1B5B">
            <w:pPr>
              <w:pStyle w:val="TableParagraph"/>
              <w:ind w:right="31"/>
              <w:rPr>
                <w:sz w:val="18"/>
                <w:szCs w:val="18"/>
              </w:rPr>
            </w:pPr>
            <w:r w:rsidRPr="00052E98">
              <w:rPr>
                <w:sz w:val="18"/>
                <w:szCs w:val="18"/>
              </w:rPr>
              <w:t>DateStormEventSampled, StormWaterEventID</w:t>
            </w:r>
          </w:p>
          <w:p w14:paraId="2363A5B3" w14:textId="77777777" w:rsidR="004C1B5B" w:rsidRPr="00052E98" w:rsidRDefault="004C1B5B" w:rsidP="004C1B5B">
            <w:pPr>
              <w:pStyle w:val="TableParagraph"/>
              <w:ind w:right="31"/>
              <w:rPr>
                <w:sz w:val="18"/>
                <w:szCs w:val="18"/>
              </w:rPr>
            </w:pPr>
            <w:r w:rsidRPr="00052E98">
              <w:rPr>
                <w:sz w:val="18"/>
                <w:szCs w:val="18"/>
              </w:rPr>
              <w:t>Or</w:t>
            </w:r>
          </w:p>
          <w:p w14:paraId="3292A5BF" w14:textId="40D88CC8" w:rsidR="00FA41EA" w:rsidRPr="00052E98" w:rsidRDefault="004C1B5B" w:rsidP="004C1B5B">
            <w:pPr>
              <w:pStyle w:val="TableParagraph"/>
              <w:ind w:right="31"/>
              <w:rPr>
                <w:sz w:val="18"/>
                <w:szCs w:val="18"/>
              </w:rPr>
            </w:pPr>
            <w:r w:rsidRPr="00052E98">
              <w:rPr>
                <w:sz w:val="18"/>
                <w:szCs w:val="18"/>
              </w:rPr>
              <w:t>StormWaterMS4ReportReceivedDate</w:t>
            </w:r>
          </w:p>
        </w:tc>
      </w:tr>
      <w:tr w:rsidR="00831D80" w:rsidRPr="00052E98" w14:paraId="4BF33706" w14:textId="77777777" w:rsidTr="008D1090">
        <w:trPr>
          <w:trHeight w:hRule="exact" w:val="1944"/>
        </w:trPr>
        <w:tc>
          <w:tcPr>
            <w:tcW w:w="959" w:type="dxa"/>
          </w:tcPr>
          <w:p w14:paraId="5A348317" w14:textId="685ED298" w:rsidR="00831D80" w:rsidRPr="00052E98" w:rsidRDefault="00831D80" w:rsidP="005B36D2">
            <w:pPr>
              <w:pStyle w:val="TableParagraph"/>
              <w:ind w:right="90"/>
              <w:rPr>
                <w:sz w:val="18"/>
                <w:szCs w:val="18"/>
              </w:rPr>
            </w:pPr>
            <w:r w:rsidRPr="00052E98">
              <w:rPr>
                <w:sz w:val="18"/>
                <w:szCs w:val="18"/>
              </w:rPr>
              <w:t>BAR001</w:t>
            </w:r>
          </w:p>
        </w:tc>
        <w:tc>
          <w:tcPr>
            <w:tcW w:w="3060" w:type="dxa"/>
          </w:tcPr>
          <w:p w14:paraId="2B95FC12" w14:textId="6081F122" w:rsidR="00831D80" w:rsidRPr="00052E98" w:rsidRDefault="00831D80" w:rsidP="003064C0">
            <w:pPr>
              <w:pStyle w:val="TableText"/>
              <w:spacing w:before="0" w:after="0"/>
              <w:ind w:right="5"/>
              <w:rPr>
                <w:szCs w:val="18"/>
              </w:rPr>
            </w:pPr>
            <w:r w:rsidRPr="00052E98">
              <w:rPr>
                <w:szCs w:val="18"/>
              </w:rPr>
              <w:t>(Electronic Submission Type Code, Reporting Obligation Type Code, Reporting Period Start Date, Reporting Period End Date, Treatment Process Type Code, Total Volume Amount, Analytical Method Type Code) must exist.</w:t>
            </w:r>
          </w:p>
        </w:tc>
        <w:tc>
          <w:tcPr>
            <w:tcW w:w="4140" w:type="dxa"/>
          </w:tcPr>
          <w:p w14:paraId="716D6267" w14:textId="77777777" w:rsidR="00831D80" w:rsidRPr="00052E98" w:rsidRDefault="00831D80" w:rsidP="005B36D2">
            <w:pPr>
              <w:pStyle w:val="TableText"/>
              <w:spacing w:before="0" w:after="0"/>
              <w:ind w:right="120"/>
              <w:rPr>
                <w:rFonts w:eastAsia="Arial Unicode MS"/>
                <w:szCs w:val="18"/>
              </w:rPr>
            </w:pPr>
            <w:r w:rsidRPr="00052E98">
              <w:rPr>
                <w:rFonts w:eastAsia="Arial Unicode MS"/>
                <w:szCs w:val="18"/>
              </w:rPr>
              <w:t>The following Biosolids Annual Program Report data must exist:</w:t>
            </w:r>
          </w:p>
          <w:p w14:paraId="0C650E1F" w14:textId="77777777" w:rsidR="00831D80" w:rsidRPr="00052E98" w:rsidRDefault="00831D80" w:rsidP="005B36D2">
            <w:pPr>
              <w:pStyle w:val="TableBullets"/>
              <w:spacing w:before="0" w:after="0"/>
              <w:ind w:left="720" w:right="120"/>
              <w:rPr>
                <w:szCs w:val="18"/>
              </w:rPr>
            </w:pPr>
            <w:r w:rsidRPr="00052E98">
              <w:rPr>
                <w:szCs w:val="18"/>
              </w:rPr>
              <w:t>Electronic Submission Type</w:t>
            </w:r>
          </w:p>
          <w:p w14:paraId="1BDB62C0" w14:textId="77777777" w:rsidR="00831D80" w:rsidRPr="00052E98" w:rsidRDefault="00831D80" w:rsidP="005B36D2">
            <w:pPr>
              <w:pStyle w:val="TableBullets"/>
              <w:spacing w:before="0" w:after="0"/>
              <w:ind w:left="720" w:right="120"/>
              <w:rPr>
                <w:szCs w:val="18"/>
              </w:rPr>
            </w:pPr>
            <w:r w:rsidRPr="00052E98">
              <w:rPr>
                <w:szCs w:val="18"/>
              </w:rPr>
              <w:t>Reporting Obligation</w:t>
            </w:r>
          </w:p>
          <w:p w14:paraId="4A682F06" w14:textId="77777777" w:rsidR="00831D80" w:rsidRPr="00052E98" w:rsidRDefault="00831D80" w:rsidP="005B36D2">
            <w:pPr>
              <w:pStyle w:val="TableBullets"/>
              <w:spacing w:before="0" w:after="0"/>
              <w:ind w:left="720" w:right="120"/>
              <w:rPr>
                <w:szCs w:val="18"/>
              </w:rPr>
            </w:pPr>
            <w:r w:rsidRPr="00052E98">
              <w:rPr>
                <w:szCs w:val="18"/>
              </w:rPr>
              <w:t>Reporting Period Start Date</w:t>
            </w:r>
          </w:p>
          <w:p w14:paraId="19E0D9C4" w14:textId="77777777" w:rsidR="00831D80" w:rsidRPr="00052E98" w:rsidRDefault="00831D80" w:rsidP="005B36D2">
            <w:pPr>
              <w:pStyle w:val="TableBullets"/>
              <w:spacing w:before="0" w:after="0"/>
              <w:ind w:left="720" w:right="120"/>
              <w:rPr>
                <w:szCs w:val="18"/>
              </w:rPr>
            </w:pPr>
            <w:r w:rsidRPr="00052E98">
              <w:rPr>
                <w:szCs w:val="18"/>
              </w:rPr>
              <w:t>Reporting Period End Date</w:t>
            </w:r>
          </w:p>
          <w:p w14:paraId="620EECD9" w14:textId="77777777" w:rsidR="00831D80" w:rsidRPr="00052E98" w:rsidRDefault="00831D80" w:rsidP="005B36D2">
            <w:pPr>
              <w:pStyle w:val="TableBullets"/>
              <w:spacing w:before="0" w:after="0"/>
              <w:ind w:left="720" w:right="120"/>
              <w:rPr>
                <w:szCs w:val="18"/>
              </w:rPr>
            </w:pPr>
            <w:r w:rsidRPr="00052E98">
              <w:rPr>
                <w:szCs w:val="18"/>
              </w:rPr>
              <w:t>Treatment Process Type</w:t>
            </w:r>
          </w:p>
          <w:p w14:paraId="7A446423" w14:textId="77777777" w:rsidR="00831D80" w:rsidRPr="00052E98" w:rsidRDefault="00831D80" w:rsidP="005B36D2">
            <w:pPr>
              <w:pStyle w:val="TableBullets"/>
              <w:spacing w:before="0" w:after="0"/>
              <w:ind w:left="720" w:right="120"/>
              <w:rPr>
                <w:szCs w:val="18"/>
              </w:rPr>
            </w:pPr>
            <w:r w:rsidRPr="00052E98">
              <w:rPr>
                <w:szCs w:val="18"/>
              </w:rPr>
              <w:t>Total Volume Amount</w:t>
            </w:r>
          </w:p>
          <w:p w14:paraId="33F41BE7" w14:textId="73C286A9" w:rsidR="00831D80" w:rsidRPr="00052E98" w:rsidRDefault="00831D80" w:rsidP="003064C0">
            <w:pPr>
              <w:pStyle w:val="TableBullets"/>
              <w:spacing w:before="0" w:after="0"/>
              <w:ind w:left="720" w:right="120"/>
              <w:rPr>
                <w:szCs w:val="18"/>
              </w:rPr>
            </w:pPr>
            <w:r w:rsidRPr="00052E98">
              <w:rPr>
                <w:szCs w:val="18"/>
              </w:rPr>
              <w:t>Analytical Method Type.</w:t>
            </w:r>
            <w:r w:rsidR="003064C0">
              <w:rPr>
                <w:szCs w:val="18"/>
              </w:rPr>
              <w:t xml:space="preserve"> </w:t>
            </w:r>
          </w:p>
        </w:tc>
        <w:tc>
          <w:tcPr>
            <w:tcW w:w="1561" w:type="dxa"/>
          </w:tcPr>
          <w:p w14:paraId="36DF2CD5" w14:textId="1397B5D6" w:rsidR="00831D80" w:rsidRPr="00052E98" w:rsidRDefault="00831D80" w:rsidP="003064C0">
            <w:pPr>
              <w:pStyle w:val="TableParagraph"/>
              <w:ind w:right="90"/>
              <w:rPr>
                <w:sz w:val="18"/>
                <w:szCs w:val="18"/>
              </w:rPr>
            </w:pPr>
            <w:r w:rsidRPr="00052E98">
              <w:rPr>
                <w:sz w:val="18"/>
                <w:szCs w:val="18"/>
              </w:rPr>
              <w:t xml:space="preserve">Reject </w:t>
            </w:r>
            <w:r w:rsidR="001C0FB3" w:rsidRPr="00052E98">
              <w:rPr>
                <w:sz w:val="18"/>
                <w:szCs w:val="18"/>
              </w:rPr>
              <w:t xml:space="preserve">Biosolids Annual </w:t>
            </w:r>
            <w:r w:rsidRPr="00052E98">
              <w:rPr>
                <w:sz w:val="18"/>
                <w:szCs w:val="18"/>
              </w:rPr>
              <w:t>Program Report transaction</w:t>
            </w:r>
          </w:p>
        </w:tc>
        <w:tc>
          <w:tcPr>
            <w:tcW w:w="4050" w:type="dxa"/>
          </w:tcPr>
          <w:p w14:paraId="2AC7BEE6" w14:textId="15CA31DF" w:rsidR="00831D80"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766911C" w14:textId="77777777" w:rsidTr="005E2DA8">
        <w:trPr>
          <w:trHeight w:hRule="exact" w:val="896"/>
        </w:trPr>
        <w:tc>
          <w:tcPr>
            <w:tcW w:w="959" w:type="dxa"/>
          </w:tcPr>
          <w:p w14:paraId="7E0D5E88" w14:textId="50DB74B2" w:rsidR="001C0FB3" w:rsidRPr="00052E98" w:rsidRDefault="001C0FB3" w:rsidP="005B36D2">
            <w:pPr>
              <w:pStyle w:val="TableParagraph"/>
              <w:ind w:right="90"/>
              <w:rPr>
                <w:sz w:val="18"/>
                <w:szCs w:val="18"/>
              </w:rPr>
            </w:pPr>
            <w:r w:rsidRPr="00052E98">
              <w:rPr>
                <w:sz w:val="18"/>
                <w:szCs w:val="18"/>
              </w:rPr>
              <w:t>BAR002</w:t>
            </w:r>
          </w:p>
        </w:tc>
        <w:tc>
          <w:tcPr>
            <w:tcW w:w="3060" w:type="dxa"/>
          </w:tcPr>
          <w:p w14:paraId="61F074A6" w14:textId="7F3063F4" w:rsidR="001C0FB3" w:rsidRPr="00052E98" w:rsidRDefault="001C0FB3" w:rsidP="003064C0">
            <w:pPr>
              <w:pStyle w:val="TableParagraph"/>
              <w:ind w:right="5"/>
              <w:rPr>
                <w:sz w:val="18"/>
                <w:szCs w:val="18"/>
              </w:rPr>
            </w:pPr>
            <w:r w:rsidRPr="003064C0">
              <w:rPr>
                <w:rFonts w:eastAsia="Arial Unicode MS"/>
                <w:sz w:val="18"/>
                <w:szCs w:val="18"/>
              </w:rPr>
              <w:t>Electronic Submission Type Code &lt;Electronic Submission Type Code value&gt; does not exist or is inactive in the ICIS reference table.</w:t>
            </w:r>
          </w:p>
        </w:tc>
        <w:tc>
          <w:tcPr>
            <w:tcW w:w="4140" w:type="dxa"/>
          </w:tcPr>
          <w:p w14:paraId="60B7FE36" w14:textId="07AE71B8" w:rsidR="001C0FB3" w:rsidRPr="00052E98" w:rsidRDefault="001C0FB3" w:rsidP="005B36D2">
            <w:pPr>
              <w:pStyle w:val="TableParagraph"/>
              <w:ind w:left="-1" w:right="120"/>
              <w:rPr>
                <w:sz w:val="18"/>
                <w:szCs w:val="18"/>
              </w:rPr>
            </w:pPr>
            <w:r w:rsidRPr="003064C0">
              <w:rPr>
                <w:rFonts w:eastAsia="Arial Unicode MS"/>
                <w:sz w:val="18"/>
                <w:szCs w:val="18"/>
              </w:rPr>
              <w:t>Electronic Submission Type must be a valid (i.e., Active) code in the REF_ELECTR_SUBMISSION_TYPE table.</w:t>
            </w:r>
          </w:p>
        </w:tc>
        <w:tc>
          <w:tcPr>
            <w:tcW w:w="1561" w:type="dxa"/>
          </w:tcPr>
          <w:p w14:paraId="0DA04BC4" w14:textId="1F4CF15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9875221" w14:textId="3E029A5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235409F" w14:textId="77777777" w:rsidTr="008D1090">
        <w:trPr>
          <w:trHeight w:hRule="exact" w:val="1325"/>
        </w:trPr>
        <w:tc>
          <w:tcPr>
            <w:tcW w:w="959" w:type="dxa"/>
          </w:tcPr>
          <w:p w14:paraId="74D99FD5" w14:textId="5E07FB9B" w:rsidR="001C0FB3" w:rsidRPr="00052E98" w:rsidRDefault="001C0FB3" w:rsidP="005B36D2">
            <w:pPr>
              <w:pStyle w:val="TableParagraph"/>
              <w:ind w:right="90"/>
              <w:rPr>
                <w:sz w:val="18"/>
                <w:szCs w:val="18"/>
              </w:rPr>
            </w:pPr>
            <w:r w:rsidRPr="00052E98">
              <w:rPr>
                <w:sz w:val="18"/>
                <w:szCs w:val="18"/>
              </w:rPr>
              <w:t>BAR003</w:t>
            </w:r>
          </w:p>
        </w:tc>
        <w:tc>
          <w:tcPr>
            <w:tcW w:w="3060" w:type="dxa"/>
          </w:tcPr>
          <w:p w14:paraId="5BD5A537" w14:textId="7E7791BB" w:rsidR="001C0FB3" w:rsidRPr="00052E98" w:rsidRDefault="001C0FB3" w:rsidP="003064C0">
            <w:pPr>
              <w:pStyle w:val="TableParagraph"/>
              <w:ind w:right="5"/>
              <w:rPr>
                <w:sz w:val="18"/>
                <w:szCs w:val="18"/>
              </w:rPr>
            </w:pPr>
            <w:r w:rsidRPr="003064C0">
              <w:rPr>
                <w:rFonts w:eastAsia="Arial Unicode MS"/>
                <w:sz w:val="18"/>
                <w:szCs w:val="18"/>
              </w:rPr>
              <w:t>No other Reporting Obligation Type Codes can exist because a Reporting Obligation Type Code of OTH (Otherwise required to report (e.g., permit condition, enforcement action)) exists.</w:t>
            </w:r>
          </w:p>
        </w:tc>
        <w:tc>
          <w:tcPr>
            <w:tcW w:w="4140" w:type="dxa"/>
          </w:tcPr>
          <w:p w14:paraId="2E300C1E" w14:textId="79E209B3" w:rsidR="001C0FB3" w:rsidRPr="00052E98" w:rsidRDefault="001C0FB3" w:rsidP="005B36D2">
            <w:pPr>
              <w:pStyle w:val="TableParagraph"/>
              <w:ind w:left="-1" w:right="120"/>
              <w:rPr>
                <w:sz w:val="18"/>
                <w:szCs w:val="18"/>
              </w:rPr>
            </w:pPr>
            <w:r w:rsidRPr="003064C0">
              <w:rPr>
                <w:rFonts w:eastAsia="Arial Unicode MS"/>
                <w:sz w:val="18"/>
                <w:szCs w:val="18"/>
              </w:rPr>
              <w:t>If Reporting Obligation Type = OTH (Otherwise required to report (e.g., permit condition, enforcement action)), it can be the only Reporting Obligation Type Code submitted.</w:t>
            </w:r>
          </w:p>
        </w:tc>
        <w:tc>
          <w:tcPr>
            <w:tcW w:w="1561" w:type="dxa"/>
          </w:tcPr>
          <w:p w14:paraId="044DAC46" w14:textId="06D954F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2D6B6F2" w14:textId="3EA0BCD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5099FB5" w14:textId="77777777" w:rsidTr="008D1090">
        <w:trPr>
          <w:trHeight w:hRule="exact" w:val="907"/>
        </w:trPr>
        <w:tc>
          <w:tcPr>
            <w:tcW w:w="959" w:type="dxa"/>
          </w:tcPr>
          <w:p w14:paraId="7FFD0460" w14:textId="2CA2385D" w:rsidR="001C0FB3" w:rsidRPr="00052E98" w:rsidRDefault="001C0FB3" w:rsidP="005B36D2">
            <w:pPr>
              <w:pStyle w:val="TableParagraph"/>
              <w:ind w:right="90"/>
              <w:rPr>
                <w:sz w:val="18"/>
                <w:szCs w:val="18"/>
              </w:rPr>
            </w:pPr>
            <w:r w:rsidRPr="00052E98">
              <w:rPr>
                <w:sz w:val="18"/>
                <w:szCs w:val="18"/>
              </w:rPr>
              <w:t>BAR004</w:t>
            </w:r>
          </w:p>
        </w:tc>
        <w:tc>
          <w:tcPr>
            <w:tcW w:w="3060" w:type="dxa"/>
          </w:tcPr>
          <w:p w14:paraId="289DD761" w14:textId="4C1EAA25" w:rsidR="001C0FB3" w:rsidRPr="00052E98" w:rsidRDefault="001C0FB3" w:rsidP="003064C0">
            <w:pPr>
              <w:pStyle w:val="TableParagraph"/>
              <w:ind w:right="5"/>
              <w:rPr>
                <w:sz w:val="18"/>
                <w:szCs w:val="18"/>
              </w:rPr>
            </w:pPr>
            <w:r w:rsidRPr="003064C0">
              <w:rPr>
                <w:rFonts w:eastAsia="Arial Unicode MS"/>
                <w:sz w:val="18"/>
                <w:szCs w:val="18"/>
              </w:rPr>
              <w:t>No other Reporting Obligation Type Codes can exist because a Reporting Obligation Type Code of NOA (None of the above) exists.</w:t>
            </w:r>
          </w:p>
        </w:tc>
        <w:tc>
          <w:tcPr>
            <w:tcW w:w="4140" w:type="dxa"/>
          </w:tcPr>
          <w:p w14:paraId="4A5C6B7F" w14:textId="6F9B09FE" w:rsidR="001C0FB3" w:rsidRPr="00052E98" w:rsidRDefault="001C0FB3" w:rsidP="005B36D2">
            <w:pPr>
              <w:pStyle w:val="TableParagraph"/>
              <w:ind w:left="-1" w:right="120"/>
              <w:rPr>
                <w:sz w:val="18"/>
                <w:szCs w:val="18"/>
              </w:rPr>
            </w:pPr>
            <w:r w:rsidRPr="003064C0">
              <w:rPr>
                <w:rFonts w:eastAsia="Arial Unicode MS"/>
                <w:sz w:val="18"/>
                <w:szCs w:val="18"/>
              </w:rPr>
              <w:t>If Reporting Obligation Type = NOA (None of the above), it can be the only Reporting Obligation Type Code submitted.</w:t>
            </w:r>
          </w:p>
        </w:tc>
        <w:tc>
          <w:tcPr>
            <w:tcW w:w="1561" w:type="dxa"/>
          </w:tcPr>
          <w:p w14:paraId="5694B702" w14:textId="7F00A9C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23DB9B2" w14:textId="551A710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911AE8B" w14:textId="77777777" w:rsidTr="008D1090">
        <w:trPr>
          <w:trHeight w:hRule="exact" w:val="1728"/>
        </w:trPr>
        <w:tc>
          <w:tcPr>
            <w:tcW w:w="959" w:type="dxa"/>
          </w:tcPr>
          <w:p w14:paraId="4D40A584" w14:textId="54A6B177" w:rsidR="001C0FB3" w:rsidRPr="00052E98" w:rsidRDefault="001C0FB3" w:rsidP="005B36D2">
            <w:pPr>
              <w:pStyle w:val="TableParagraph"/>
              <w:ind w:right="90"/>
              <w:rPr>
                <w:sz w:val="18"/>
                <w:szCs w:val="18"/>
              </w:rPr>
            </w:pPr>
            <w:r w:rsidRPr="00052E98">
              <w:rPr>
                <w:sz w:val="18"/>
                <w:szCs w:val="18"/>
              </w:rPr>
              <w:t>BAR005</w:t>
            </w:r>
          </w:p>
        </w:tc>
        <w:tc>
          <w:tcPr>
            <w:tcW w:w="3060" w:type="dxa"/>
          </w:tcPr>
          <w:p w14:paraId="441A8CB9" w14:textId="4F7226FB" w:rsidR="001C0FB3" w:rsidRPr="00052E98" w:rsidRDefault="001C0FB3" w:rsidP="003064C0">
            <w:pPr>
              <w:pStyle w:val="TableParagraph"/>
              <w:ind w:right="5"/>
              <w:rPr>
                <w:sz w:val="18"/>
                <w:szCs w:val="18"/>
              </w:rPr>
            </w:pPr>
            <w:r w:rsidRPr="003064C0">
              <w:rPr>
                <w:rFonts w:eastAsia="Arial Unicode MS"/>
                <w:sz w:val="18"/>
                <w:szCs w:val="18"/>
              </w:rPr>
              <w:t>Reporting Obligation Type Code(s) &lt;Reporting Obligation Type Code value 1, Reporting Obligation Type Code value 2, … Reporting Obligation Type Code value n&gt; does not have a Program Code of CWAS (NPDES - Sludge/Biosolids), does not exist, or is inactive in the ICIS reference table.</w:t>
            </w:r>
          </w:p>
        </w:tc>
        <w:tc>
          <w:tcPr>
            <w:tcW w:w="4140" w:type="dxa"/>
          </w:tcPr>
          <w:p w14:paraId="499571E5" w14:textId="30B5EFD2" w:rsidR="001C0FB3" w:rsidRPr="00052E98" w:rsidRDefault="001C0FB3" w:rsidP="005B36D2">
            <w:pPr>
              <w:pStyle w:val="TableParagraph"/>
              <w:ind w:left="-1" w:right="120"/>
              <w:rPr>
                <w:sz w:val="18"/>
                <w:szCs w:val="18"/>
              </w:rPr>
            </w:pPr>
            <w:r w:rsidRPr="003064C0">
              <w:rPr>
                <w:rFonts w:eastAsia="Arial Unicode MS"/>
                <w:sz w:val="18"/>
                <w:szCs w:val="18"/>
              </w:rPr>
              <w:t>Reporting Obligation Type must be a valid (i.e., Active) code with Program_Code = CWAS (NPDES - Sludge/Biosolids) in the REF_REPORTING_OBLIGATION table.</w:t>
            </w:r>
            <w:r w:rsidR="003064C0">
              <w:rPr>
                <w:rFonts w:eastAsia="Arial Unicode MS"/>
                <w:sz w:val="18"/>
                <w:szCs w:val="18"/>
              </w:rPr>
              <w:t xml:space="preserve"> </w:t>
            </w:r>
          </w:p>
        </w:tc>
        <w:tc>
          <w:tcPr>
            <w:tcW w:w="1561" w:type="dxa"/>
          </w:tcPr>
          <w:p w14:paraId="053F2C1F" w14:textId="4A05B27F"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38C5124" w14:textId="288B8F0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16F717E" w14:textId="77777777" w:rsidTr="008D1090">
        <w:trPr>
          <w:trHeight w:hRule="exact" w:val="1123"/>
        </w:trPr>
        <w:tc>
          <w:tcPr>
            <w:tcW w:w="959" w:type="dxa"/>
          </w:tcPr>
          <w:p w14:paraId="5661C384" w14:textId="1CF60B19" w:rsidR="001C0FB3" w:rsidRPr="00052E98" w:rsidRDefault="001C0FB3" w:rsidP="005B36D2">
            <w:pPr>
              <w:pStyle w:val="TableParagraph"/>
              <w:ind w:right="90"/>
              <w:rPr>
                <w:sz w:val="18"/>
                <w:szCs w:val="18"/>
              </w:rPr>
            </w:pPr>
            <w:r w:rsidRPr="00052E98">
              <w:rPr>
                <w:sz w:val="18"/>
                <w:szCs w:val="18"/>
              </w:rPr>
              <w:t>BAR006</w:t>
            </w:r>
          </w:p>
        </w:tc>
        <w:tc>
          <w:tcPr>
            <w:tcW w:w="3060" w:type="dxa"/>
          </w:tcPr>
          <w:p w14:paraId="7F96818E" w14:textId="694E4758" w:rsidR="001C0FB3" w:rsidRPr="00052E98" w:rsidRDefault="001C0FB3" w:rsidP="003064C0">
            <w:pPr>
              <w:pStyle w:val="TableParagraph"/>
              <w:ind w:right="5"/>
              <w:rPr>
                <w:sz w:val="18"/>
                <w:szCs w:val="18"/>
              </w:rPr>
            </w:pPr>
            <w:r w:rsidRPr="003064C0">
              <w:rPr>
                <w:rFonts w:eastAsia="Arial Unicode MS"/>
                <w:sz w:val="18"/>
                <w:szCs w:val="18"/>
              </w:rPr>
              <w:t>Reporting Period End Date &lt;Reporting Period End Date value&gt; must be greater than or equal to Reporting Period Start Date &lt;Reporting Period Start Date value&gt;.</w:t>
            </w:r>
          </w:p>
        </w:tc>
        <w:tc>
          <w:tcPr>
            <w:tcW w:w="4140" w:type="dxa"/>
          </w:tcPr>
          <w:p w14:paraId="4BF52649" w14:textId="5A436AEB" w:rsidR="001C0FB3" w:rsidRPr="00052E98" w:rsidRDefault="001C0FB3" w:rsidP="005B36D2">
            <w:pPr>
              <w:pStyle w:val="TableParagraph"/>
              <w:ind w:left="-1" w:right="120"/>
              <w:rPr>
                <w:sz w:val="18"/>
                <w:szCs w:val="18"/>
              </w:rPr>
            </w:pPr>
            <w:r w:rsidRPr="003064C0">
              <w:rPr>
                <w:rFonts w:eastAsia="Arial Unicode MS"/>
                <w:sz w:val="18"/>
                <w:szCs w:val="18"/>
              </w:rPr>
              <w:t>Reporting Period End Date must be greater than or equal to Reporting Period Start Date.</w:t>
            </w:r>
          </w:p>
        </w:tc>
        <w:tc>
          <w:tcPr>
            <w:tcW w:w="1561" w:type="dxa"/>
          </w:tcPr>
          <w:p w14:paraId="16CAA88C" w14:textId="3665372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7B0B728" w14:textId="77596D0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6C65D86" w14:textId="77777777" w:rsidTr="008D1090">
        <w:trPr>
          <w:trHeight w:hRule="exact" w:val="907"/>
        </w:trPr>
        <w:tc>
          <w:tcPr>
            <w:tcW w:w="959" w:type="dxa"/>
          </w:tcPr>
          <w:p w14:paraId="3B61C145" w14:textId="7A3E2224" w:rsidR="001C0FB3" w:rsidRPr="00052E98" w:rsidRDefault="001C0FB3" w:rsidP="005B36D2">
            <w:pPr>
              <w:pStyle w:val="TableParagraph"/>
              <w:ind w:right="90"/>
              <w:rPr>
                <w:sz w:val="18"/>
                <w:szCs w:val="18"/>
              </w:rPr>
            </w:pPr>
            <w:r w:rsidRPr="00052E98">
              <w:rPr>
                <w:sz w:val="18"/>
                <w:szCs w:val="18"/>
              </w:rPr>
              <w:t>BAR007</w:t>
            </w:r>
          </w:p>
        </w:tc>
        <w:tc>
          <w:tcPr>
            <w:tcW w:w="3060" w:type="dxa"/>
          </w:tcPr>
          <w:p w14:paraId="30404D62" w14:textId="7B13E4D7" w:rsidR="001C0FB3" w:rsidRPr="00052E98" w:rsidRDefault="001C0FB3" w:rsidP="003064C0">
            <w:pPr>
              <w:pStyle w:val="TableParagraph"/>
              <w:ind w:right="5"/>
              <w:rPr>
                <w:sz w:val="18"/>
                <w:szCs w:val="18"/>
              </w:rPr>
            </w:pPr>
            <w:r w:rsidRPr="003064C0">
              <w:rPr>
                <w:rFonts w:eastAsia="Arial Unicode MS"/>
                <w:sz w:val="18"/>
                <w:szCs w:val="18"/>
              </w:rPr>
              <w:t>Treatment Process Other Text must exist because Treatment Process Type Code = OTH (Other).</w:t>
            </w:r>
          </w:p>
        </w:tc>
        <w:tc>
          <w:tcPr>
            <w:tcW w:w="4140" w:type="dxa"/>
          </w:tcPr>
          <w:p w14:paraId="2DE56FDC" w14:textId="3068CAE4" w:rsidR="001C0FB3" w:rsidRPr="00052E98" w:rsidRDefault="001C0FB3" w:rsidP="005B36D2">
            <w:pPr>
              <w:pStyle w:val="TableParagraph"/>
              <w:ind w:left="-1" w:right="120"/>
              <w:rPr>
                <w:sz w:val="18"/>
                <w:szCs w:val="18"/>
              </w:rPr>
            </w:pPr>
            <w:r w:rsidRPr="003064C0">
              <w:rPr>
                <w:rFonts w:eastAsia="Arial Unicode MS"/>
                <w:sz w:val="18"/>
                <w:szCs w:val="18"/>
              </w:rPr>
              <w:t>If Treatment Process Type = OTH (Other Treatment Process), then Treatment Process Other Text must exist.</w:t>
            </w:r>
          </w:p>
        </w:tc>
        <w:tc>
          <w:tcPr>
            <w:tcW w:w="1561" w:type="dxa"/>
          </w:tcPr>
          <w:p w14:paraId="56011ACB" w14:textId="314E00C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36DCFB7" w14:textId="0B66344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84F07F3" w14:textId="77777777" w:rsidTr="008D1090">
        <w:trPr>
          <w:trHeight w:hRule="exact" w:val="907"/>
        </w:trPr>
        <w:tc>
          <w:tcPr>
            <w:tcW w:w="959" w:type="dxa"/>
          </w:tcPr>
          <w:p w14:paraId="22FEA071" w14:textId="654D8BF7" w:rsidR="001C0FB3" w:rsidRPr="00052E98" w:rsidRDefault="001C0FB3" w:rsidP="005B36D2">
            <w:pPr>
              <w:pStyle w:val="TableParagraph"/>
              <w:ind w:right="90"/>
              <w:rPr>
                <w:sz w:val="18"/>
                <w:szCs w:val="18"/>
              </w:rPr>
            </w:pPr>
            <w:r w:rsidRPr="00052E98">
              <w:rPr>
                <w:sz w:val="18"/>
                <w:szCs w:val="18"/>
              </w:rPr>
              <w:t>BAR008</w:t>
            </w:r>
          </w:p>
        </w:tc>
        <w:tc>
          <w:tcPr>
            <w:tcW w:w="3060" w:type="dxa"/>
          </w:tcPr>
          <w:p w14:paraId="1D5DE2D3" w14:textId="6D69F90E" w:rsidR="001C0FB3" w:rsidRPr="00052E98" w:rsidRDefault="001C0FB3" w:rsidP="003064C0">
            <w:pPr>
              <w:pStyle w:val="TableParagraph"/>
              <w:ind w:right="5"/>
              <w:rPr>
                <w:sz w:val="18"/>
                <w:szCs w:val="18"/>
              </w:rPr>
            </w:pPr>
            <w:r w:rsidRPr="003064C0">
              <w:rPr>
                <w:rFonts w:eastAsia="Arial Unicode MS"/>
                <w:sz w:val="18"/>
                <w:szCs w:val="18"/>
              </w:rPr>
              <w:t>Treatment Process Other Text cannot exist unless Treatment Process Type Code = OTH (Other).</w:t>
            </w:r>
          </w:p>
        </w:tc>
        <w:tc>
          <w:tcPr>
            <w:tcW w:w="4140" w:type="dxa"/>
          </w:tcPr>
          <w:p w14:paraId="35D36EFA" w14:textId="3F3C59DB" w:rsidR="001C0FB3" w:rsidRPr="00052E98" w:rsidRDefault="001C0FB3" w:rsidP="005B36D2">
            <w:pPr>
              <w:pStyle w:val="TableParagraph"/>
              <w:ind w:left="-1" w:right="120"/>
              <w:rPr>
                <w:sz w:val="18"/>
                <w:szCs w:val="18"/>
              </w:rPr>
            </w:pPr>
            <w:r w:rsidRPr="003064C0">
              <w:rPr>
                <w:rFonts w:eastAsia="Arial Unicode MS"/>
                <w:sz w:val="18"/>
                <w:szCs w:val="18"/>
              </w:rPr>
              <w:t>Treatment Process Other Text can only exist if Treatment Process Type = OTH (Other Treatment Process).</w:t>
            </w:r>
          </w:p>
        </w:tc>
        <w:tc>
          <w:tcPr>
            <w:tcW w:w="1561" w:type="dxa"/>
          </w:tcPr>
          <w:p w14:paraId="0B553AC0" w14:textId="0B300020"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FBB87A1" w14:textId="5A18A70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3DC8749" w14:textId="77777777" w:rsidTr="008D1090">
        <w:trPr>
          <w:trHeight w:hRule="exact" w:val="1339"/>
        </w:trPr>
        <w:tc>
          <w:tcPr>
            <w:tcW w:w="959" w:type="dxa"/>
          </w:tcPr>
          <w:p w14:paraId="1EED3286" w14:textId="575906A9" w:rsidR="001C0FB3" w:rsidRPr="00052E98" w:rsidRDefault="001C0FB3" w:rsidP="005B36D2">
            <w:pPr>
              <w:pStyle w:val="TableParagraph"/>
              <w:ind w:right="90"/>
              <w:rPr>
                <w:sz w:val="18"/>
                <w:szCs w:val="18"/>
              </w:rPr>
            </w:pPr>
            <w:r w:rsidRPr="00052E98">
              <w:rPr>
                <w:sz w:val="18"/>
                <w:szCs w:val="18"/>
              </w:rPr>
              <w:t>BAR009</w:t>
            </w:r>
          </w:p>
        </w:tc>
        <w:tc>
          <w:tcPr>
            <w:tcW w:w="3060" w:type="dxa"/>
          </w:tcPr>
          <w:p w14:paraId="0CB7F634" w14:textId="158470C5" w:rsidR="001C0FB3" w:rsidRPr="00052E98" w:rsidRDefault="001C0FB3" w:rsidP="003064C0">
            <w:pPr>
              <w:pStyle w:val="TableParagraph"/>
              <w:ind w:right="5"/>
              <w:rPr>
                <w:sz w:val="18"/>
                <w:szCs w:val="18"/>
              </w:rPr>
            </w:pPr>
            <w:r w:rsidRPr="003064C0">
              <w:rPr>
                <w:rFonts w:eastAsia="Arial Unicode MS"/>
                <w:sz w:val="18"/>
                <w:szCs w:val="18"/>
              </w:rPr>
              <w:t>Treatment Process Type Code(s) &lt;Treatment Process Type Code value 1, Treatment Process Type Code value 2, … Treatment Process Type Code value n&gt; does not exist or is inactive in the ICIS reference table.</w:t>
            </w:r>
          </w:p>
        </w:tc>
        <w:tc>
          <w:tcPr>
            <w:tcW w:w="4140" w:type="dxa"/>
          </w:tcPr>
          <w:p w14:paraId="086CF339" w14:textId="094FF5E9" w:rsidR="001C0FB3" w:rsidRPr="00052E98" w:rsidRDefault="001C0FB3" w:rsidP="005B36D2">
            <w:pPr>
              <w:pStyle w:val="TableParagraph"/>
              <w:ind w:left="-1" w:right="120"/>
              <w:rPr>
                <w:sz w:val="18"/>
                <w:szCs w:val="18"/>
              </w:rPr>
            </w:pPr>
            <w:r w:rsidRPr="003064C0">
              <w:rPr>
                <w:rFonts w:eastAsia="Arial Unicode MS"/>
                <w:sz w:val="18"/>
                <w:szCs w:val="18"/>
              </w:rPr>
              <w:t>Treatment Process Type must be a valid (i.e., Active) code in the REF_BIO_TREATMENT_PROCESS table.</w:t>
            </w:r>
          </w:p>
        </w:tc>
        <w:tc>
          <w:tcPr>
            <w:tcW w:w="1561" w:type="dxa"/>
          </w:tcPr>
          <w:p w14:paraId="56BB8C60" w14:textId="453A547C"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4052154" w14:textId="3F0D5C6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BEC9E7C" w14:textId="77777777" w:rsidTr="008D1090">
        <w:trPr>
          <w:trHeight w:hRule="exact" w:val="1123"/>
        </w:trPr>
        <w:tc>
          <w:tcPr>
            <w:tcW w:w="959" w:type="dxa"/>
          </w:tcPr>
          <w:p w14:paraId="3E3EA10F" w14:textId="3B1EC59D" w:rsidR="001C0FB3" w:rsidRPr="00052E98" w:rsidRDefault="001C0FB3" w:rsidP="005B36D2">
            <w:pPr>
              <w:pStyle w:val="TableParagraph"/>
              <w:ind w:right="90"/>
              <w:rPr>
                <w:sz w:val="18"/>
                <w:szCs w:val="18"/>
              </w:rPr>
            </w:pPr>
            <w:r w:rsidRPr="00052E98">
              <w:rPr>
                <w:sz w:val="18"/>
                <w:szCs w:val="18"/>
              </w:rPr>
              <w:t>BAR011</w:t>
            </w:r>
          </w:p>
        </w:tc>
        <w:tc>
          <w:tcPr>
            <w:tcW w:w="3060" w:type="dxa"/>
          </w:tcPr>
          <w:p w14:paraId="03B5965E" w14:textId="14E6F196" w:rsidR="001C0FB3" w:rsidRPr="00052E98" w:rsidRDefault="001C0FB3" w:rsidP="003064C0">
            <w:pPr>
              <w:pStyle w:val="TableParagraph"/>
              <w:ind w:right="5"/>
              <w:rPr>
                <w:sz w:val="18"/>
                <w:szCs w:val="18"/>
              </w:rPr>
            </w:pPr>
            <w:r w:rsidRPr="003064C0">
              <w:rPr>
                <w:rFonts w:eastAsia="Arial Unicode MS"/>
                <w:sz w:val="18"/>
                <w:szCs w:val="18"/>
              </w:rPr>
              <w:t>Analytical Method Other Type Text must exist because Analytical Method Type Code &lt;Analytical Method Type Code value&gt; is indicated as being an Other type.</w:t>
            </w:r>
          </w:p>
        </w:tc>
        <w:tc>
          <w:tcPr>
            <w:tcW w:w="4140" w:type="dxa"/>
          </w:tcPr>
          <w:p w14:paraId="6856466C" w14:textId="5B99ACD5" w:rsidR="001C0FB3" w:rsidRPr="00052E98" w:rsidRDefault="001C0FB3" w:rsidP="005B36D2">
            <w:pPr>
              <w:pStyle w:val="TableParagraph"/>
              <w:ind w:left="-1" w:right="120"/>
              <w:rPr>
                <w:sz w:val="18"/>
                <w:szCs w:val="18"/>
              </w:rPr>
            </w:pPr>
            <w:r w:rsidRPr="003064C0">
              <w:rPr>
                <w:rFonts w:eastAsia="Arial Unicode MS"/>
                <w:sz w:val="18"/>
                <w:szCs w:val="18"/>
              </w:rPr>
              <w:t>If Analytical Method Type is indicated as being an Other type (i.e., where REF_BIO_ANALYTICAL_METHOD.Method_Text_Indicator = Y), then Analytical Method Other Type Text must exist.</w:t>
            </w:r>
          </w:p>
        </w:tc>
        <w:tc>
          <w:tcPr>
            <w:tcW w:w="1561" w:type="dxa"/>
          </w:tcPr>
          <w:p w14:paraId="50D898DE" w14:textId="352E321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06D4B40" w14:textId="4374834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8E98633" w14:textId="77777777" w:rsidTr="008D1090">
        <w:trPr>
          <w:trHeight w:hRule="exact" w:val="1123"/>
        </w:trPr>
        <w:tc>
          <w:tcPr>
            <w:tcW w:w="959" w:type="dxa"/>
          </w:tcPr>
          <w:p w14:paraId="5F88B26B" w14:textId="7CF99C21" w:rsidR="001C0FB3" w:rsidRPr="00052E98" w:rsidRDefault="001C0FB3" w:rsidP="005B36D2">
            <w:pPr>
              <w:pStyle w:val="TableParagraph"/>
              <w:ind w:right="90"/>
              <w:rPr>
                <w:sz w:val="18"/>
                <w:szCs w:val="18"/>
              </w:rPr>
            </w:pPr>
            <w:r w:rsidRPr="00052E98">
              <w:rPr>
                <w:sz w:val="18"/>
                <w:szCs w:val="18"/>
              </w:rPr>
              <w:t>BAR012</w:t>
            </w:r>
          </w:p>
        </w:tc>
        <w:tc>
          <w:tcPr>
            <w:tcW w:w="3060" w:type="dxa"/>
          </w:tcPr>
          <w:p w14:paraId="1A3195A1" w14:textId="7FD27B49" w:rsidR="001C0FB3" w:rsidRPr="00052E98" w:rsidRDefault="001C0FB3" w:rsidP="003064C0">
            <w:pPr>
              <w:pStyle w:val="TableParagraph"/>
              <w:ind w:right="5"/>
              <w:rPr>
                <w:sz w:val="18"/>
                <w:szCs w:val="18"/>
              </w:rPr>
            </w:pPr>
            <w:r w:rsidRPr="003064C0">
              <w:rPr>
                <w:rFonts w:eastAsia="Arial Unicode MS"/>
                <w:sz w:val="18"/>
                <w:szCs w:val="18"/>
              </w:rPr>
              <w:t xml:space="preserve">Analytical Method Other Type Text cannot exist because Analytical Method Type Code &lt;Analytical Method Type Code value&gt; is indicated as </w:t>
            </w:r>
            <w:r w:rsidR="005A75D3">
              <w:rPr>
                <w:rFonts w:eastAsia="Arial Unicode MS"/>
                <w:sz w:val="18"/>
                <w:szCs w:val="18"/>
              </w:rPr>
              <w:t xml:space="preserve">not </w:t>
            </w:r>
            <w:r w:rsidRPr="003064C0">
              <w:rPr>
                <w:rFonts w:eastAsia="Arial Unicode MS"/>
                <w:sz w:val="18"/>
                <w:szCs w:val="18"/>
              </w:rPr>
              <w:t>being an Other type.</w:t>
            </w:r>
          </w:p>
        </w:tc>
        <w:tc>
          <w:tcPr>
            <w:tcW w:w="4140" w:type="dxa"/>
          </w:tcPr>
          <w:p w14:paraId="7B460465" w14:textId="6E9AA672" w:rsidR="001C0FB3" w:rsidRPr="00052E98" w:rsidRDefault="001C0FB3" w:rsidP="005B36D2">
            <w:pPr>
              <w:pStyle w:val="TableParagraph"/>
              <w:ind w:left="-1" w:right="120"/>
              <w:rPr>
                <w:sz w:val="18"/>
                <w:szCs w:val="18"/>
              </w:rPr>
            </w:pPr>
            <w:r w:rsidRPr="003064C0">
              <w:rPr>
                <w:rFonts w:eastAsia="Arial Unicode MS"/>
                <w:sz w:val="18"/>
                <w:szCs w:val="18"/>
              </w:rPr>
              <w:t>Analytical Method Other Type Text can only exist if Analytical Method Type is indicated as being an Other type (i.e., where REF_BIO_ANALYTICAL_METHOD.Method_Text_Indicator = Y).</w:t>
            </w:r>
          </w:p>
        </w:tc>
        <w:tc>
          <w:tcPr>
            <w:tcW w:w="1561" w:type="dxa"/>
          </w:tcPr>
          <w:p w14:paraId="48239EC3" w14:textId="277FC5D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98E7349" w14:textId="7E2E34E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7458DC9" w14:textId="77777777" w:rsidTr="008D1090">
        <w:trPr>
          <w:trHeight w:hRule="exact" w:val="1325"/>
        </w:trPr>
        <w:tc>
          <w:tcPr>
            <w:tcW w:w="959" w:type="dxa"/>
          </w:tcPr>
          <w:p w14:paraId="4FC5CCFE" w14:textId="18B57B61" w:rsidR="001C0FB3" w:rsidRPr="00052E98" w:rsidRDefault="001C0FB3" w:rsidP="005B36D2">
            <w:pPr>
              <w:pStyle w:val="TableParagraph"/>
              <w:ind w:right="90"/>
              <w:rPr>
                <w:sz w:val="18"/>
                <w:szCs w:val="18"/>
              </w:rPr>
            </w:pPr>
            <w:r w:rsidRPr="00052E98">
              <w:rPr>
                <w:sz w:val="18"/>
                <w:szCs w:val="18"/>
              </w:rPr>
              <w:t>BAR013</w:t>
            </w:r>
          </w:p>
        </w:tc>
        <w:tc>
          <w:tcPr>
            <w:tcW w:w="3060" w:type="dxa"/>
          </w:tcPr>
          <w:p w14:paraId="7255FFE4" w14:textId="2E60AE9F" w:rsidR="001C0FB3" w:rsidRPr="00052E98" w:rsidRDefault="001C0FB3" w:rsidP="003064C0">
            <w:pPr>
              <w:pStyle w:val="TableParagraph"/>
              <w:ind w:right="5"/>
              <w:rPr>
                <w:sz w:val="18"/>
                <w:szCs w:val="18"/>
              </w:rPr>
            </w:pPr>
            <w:r w:rsidRPr="003064C0">
              <w:rPr>
                <w:rFonts w:eastAsia="Arial Unicode MS"/>
                <w:sz w:val="18"/>
                <w:szCs w:val="18"/>
              </w:rPr>
              <w:t>Analytical Method Type Code(s) &lt;Analytical Method Type Code value 1, Analytical Method Type Code value 2, … Analytical Method Type Code value n&gt; does not exist or is inactive in the ICIS reference table.</w:t>
            </w:r>
          </w:p>
        </w:tc>
        <w:tc>
          <w:tcPr>
            <w:tcW w:w="4140" w:type="dxa"/>
          </w:tcPr>
          <w:p w14:paraId="6846C2F0" w14:textId="3DF06112" w:rsidR="001C0FB3" w:rsidRPr="00052E98" w:rsidRDefault="001C0FB3" w:rsidP="005B36D2">
            <w:pPr>
              <w:pStyle w:val="TableParagraph"/>
              <w:ind w:left="-1" w:right="120"/>
              <w:rPr>
                <w:sz w:val="18"/>
                <w:szCs w:val="18"/>
              </w:rPr>
            </w:pPr>
            <w:r w:rsidRPr="003064C0">
              <w:rPr>
                <w:rFonts w:eastAsia="Arial Unicode MS"/>
                <w:sz w:val="18"/>
                <w:szCs w:val="18"/>
              </w:rPr>
              <w:t>Analytical Method Type must be a valid (i.e., Active) code in the REF_BIO_ANALYTICAL_METHOD table.</w:t>
            </w:r>
          </w:p>
        </w:tc>
        <w:tc>
          <w:tcPr>
            <w:tcW w:w="1561" w:type="dxa"/>
          </w:tcPr>
          <w:p w14:paraId="7DB16DCA" w14:textId="0B9A312A"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ACDE136" w14:textId="2B6B6EC8"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067784C" w14:textId="77777777" w:rsidTr="005E2DA8">
        <w:trPr>
          <w:trHeight w:hRule="exact" w:val="712"/>
        </w:trPr>
        <w:tc>
          <w:tcPr>
            <w:tcW w:w="959" w:type="dxa"/>
          </w:tcPr>
          <w:p w14:paraId="725D488F" w14:textId="397A6C51" w:rsidR="001C0FB3" w:rsidRPr="00052E98" w:rsidRDefault="001C0FB3" w:rsidP="005B36D2">
            <w:pPr>
              <w:pStyle w:val="TableParagraph"/>
              <w:ind w:right="90"/>
              <w:rPr>
                <w:sz w:val="18"/>
                <w:szCs w:val="18"/>
              </w:rPr>
            </w:pPr>
            <w:r w:rsidRPr="00052E98">
              <w:rPr>
                <w:sz w:val="18"/>
                <w:szCs w:val="18"/>
              </w:rPr>
              <w:t>BAR068</w:t>
            </w:r>
          </w:p>
        </w:tc>
        <w:tc>
          <w:tcPr>
            <w:tcW w:w="3060" w:type="dxa"/>
          </w:tcPr>
          <w:p w14:paraId="7FB58F68" w14:textId="6C225662" w:rsidR="001C0FB3" w:rsidRPr="00052E98" w:rsidRDefault="001C0FB3" w:rsidP="003064C0">
            <w:pPr>
              <w:pStyle w:val="TableParagraph"/>
              <w:ind w:right="5"/>
              <w:rPr>
                <w:sz w:val="18"/>
                <w:szCs w:val="18"/>
              </w:rPr>
            </w:pPr>
            <w:r w:rsidRPr="00052E98">
              <w:rPr>
                <w:sz w:val="18"/>
                <w:szCs w:val="18"/>
              </w:rPr>
              <w:t>At least one SSUID must exist.</w:t>
            </w:r>
          </w:p>
        </w:tc>
        <w:tc>
          <w:tcPr>
            <w:tcW w:w="4140" w:type="dxa"/>
          </w:tcPr>
          <w:p w14:paraId="734B738D" w14:textId="430BA39D" w:rsidR="001C0FB3" w:rsidRPr="00052E98" w:rsidRDefault="001C0FB3" w:rsidP="005B36D2">
            <w:pPr>
              <w:pStyle w:val="TableParagraph"/>
              <w:ind w:left="-1" w:right="120"/>
              <w:rPr>
                <w:sz w:val="18"/>
                <w:szCs w:val="18"/>
              </w:rPr>
            </w:pPr>
            <w:r w:rsidRPr="003064C0">
              <w:rPr>
                <w:rFonts w:eastAsia="Arial Unicode MS"/>
                <w:sz w:val="18"/>
                <w:szCs w:val="18"/>
              </w:rPr>
              <w:t>At least one Management Practice as identified by SSUID must exist on the Biosolids Annual Program Report.</w:t>
            </w:r>
          </w:p>
        </w:tc>
        <w:tc>
          <w:tcPr>
            <w:tcW w:w="1561" w:type="dxa"/>
          </w:tcPr>
          <w:p w14:paraId="309CE248" w14:textId="5127F2F7"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DA1B9F4" w14:textId="5EA2B8F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9A09AE1" w14:textId="77777777" w:rsidTr="008D1090">
        <w:trPr>
          <w:trHeight w:hRule="exact" w:val="1123"/>
        </w:trPr>
        <w:tc>
          <w:tcPr>
            <w:tcW w:w="959" w:type="dxa"/>
          </w:tcPr>
          <w:p w14:paraId="6C7EA6FE" w14:textId="54B109F5" w:rsidR="001C0FB3" w:rsidRPr="00052E98" w:rsidRDefault="001C0FB3" w:rsidP="005B36D2">
            <w:pPr>
              <w:pStyle w:val="TableParagraph"/>
              <w:ind w:right="90"/>
              <w:rPr>
                <w:sz w:val="18"/>
                <w:szCs w:val="18"/>
              </w:rPr>
            </w:pPr>
            <w:r w:rsidRPr="00052E98">
              <w:rPr>
                <w:sz w:val="18"/>
                <w:szCs w:val="18"/>
              </w:rPr>
              <w:t>BAR014</w:t>
            </w:r>
          </w:p>
        </w:tc>
        <w:tc>
          <w:tcPr>
            <w:tcW w:w="3060" w:type="dxa"/>
          </w:tcPr>
          <w:p w14:paraId="51D93EA1" w14:textId="15B827CC"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Biosolids Management Type Code &lt;Biosolids Management Type Code value&gt; does not exist or is inactive in the ICIS reference table.</w:t>
            </w:r>
          </w:p>
        </w:tc>
        <w:tc>
          <w:tcPr>
            <w:tcW w:w="4140" w:type="dxa"/>
          </w:tcPr>
          <w:p w14:paraId="1644971C" w14:textId="30908BD0" w:rsidR="001C0FB3" w:rsidRPr="00052E98" w:rsidRDefault="001C0FB3" w:rsidP="005B36D2">
            <w:pPr>
              <w:pStyle w:val="TableParagraph"/>
              <w:ind w:left="-1" w:right="120"/>
              <w:rPr>
                <w:sz w:val="18"/>
                <w:szCs w:val="18"/>
              </w:rPr>
            </w:pPr>
            <w:r w:rsidRPr="003064C0">
              <w:rPr>
                <w:rFonts w:eastAsia="Arial Unicode MS"/>
                <w:sz w:val="18"/>
                <w:szCs w:val="18"/>
              </w:rPr>
              <w:t>Biosolids Management Practice Type must be a valid (i.e., Active) code in the REF_BIO_MGMT_PRACTICE_TYPE table.</w:t>
            </w:r>
          </w:p>
        </w:tc>
        <w:tc>
          <w:tcPr>
            <w:tcW w:w="1561" w:type="dxa"/>
          </w:tcPr>
          <w:p w14:paraId="6065C0DF" w14:textId="27E9B42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AA51197" w14:textId="03CB58B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61AE37" w14:textId="77777777" w:rsidTr="008D1090">
        <w:trPr>
          <w:trHeight w:hRule="exact" w:val="1123"/>
        </w:trPr>
        <w:tc>
          <w:tcPr>
            <w:tcW w:w="959" w:type="dxa"/>
          </w:tcPr>
          <w:p w14:paraId="51629F73" w14:textId="56F8C3EE" w:rsidR="001C0FB3" w:rsidRPr="00052E98" w:rsidRDefault="001C0FB3" w:rsidP="005B36D2">
            <w:pPr>
              <w:pStyle w:val="TableParagraph"/>
              <w:ind w:right="90"/>
              <w:rPr>
                <w:sz w:val="18"/>
                <w:szCs w:val="18"/>
              </w:rPr>
            </w:pPr>
            <w:r w:rsidRPr="00052E98">
              <w:rPr>
                <w:sz w:val="18"/>
                <w:szCs w:val="18"/>
              </w:rPr>
              <w:t>BAR015</w:t>
            </w:r>
          </w:p>
        </w:tc>
        <w:tc>
          <w:tcPr>
            <w:tcW w:w="3060" w:type="dxa"/>
          </w:tcPr>
          <w:p w14:paraId="4F8BE654" w14:textId="69F74944"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Handler Preparer Type Code &lt;Handler Preparer Type Code value&gt; does not exist or is inactive in the ICIS reference table.</w:t>
            </w:r>
          </w:p>
        </w:tc>
        <w:tc>
          <w:tcPr>
            <w:tcW w:w="4140" w:type="dxa"/>
          </w:tcPr>
          <w:p w14:paraId="450FFF67" w14:textId="345072DF" w:rsidR="001C0FB3" w:rsidRPr="00052E98" w:rsidRDefault="001C0FB3" w:rsidP="005B36D2">
            <w:pPr>
              <w:pStyle w:val="TableParagraph"/>
              <w:ind w:left="-1" w:right="120"/>
              <w:rPr>
                <w:sz w:val="18"/>
                <w:szCs w:val="18"/>
              </w:rPr>
            </w:pPr>
            <w:r w:rsidRPr="003064C0">
              <w:rPr>
                <w:rFonts w:eastAsia="Arial Unicode MS"/>
                <w:sz w:val="18"/>
                <w:szCs w:val="18"/>
              </w:rPr>
              <w:t>Handler Preparer Type must be a valid (i.e., Active) code in the REF_BIO_MGMT_PRACTICE_HANDLER table.</w:t>
            </w:r>
          </w:p>
        </w:tc>
        <w:tc>
          <w:tcPr>
            <w:tcW w:w="1561" w:type="dxa"/>
          </w:tcPr>
          <w:p w14:paraId="11C5F8EC" w14:textId="52A0607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2EB3BCA" w14:textId="4B7A752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034AD78" w14:textId="77777777" w:rsidTr="008D1090">
        <w:trPr>
          <w:trHeight w:hRule="exact" w:val="1123"/>
        </w:trPr>
        <w:tc>
          <w:tcPr>
            <w:tcW w:w="959" w:type="dxa"/>
          </w:tcPr>
          <w:p w14:paraId="4F655B4E" w14:textId="3BA75EE4" w:rsidR="001C0FB3" w:rsidRPr="00052E98" w:rsidRDefault="001C0FB3" w:rsidP="005B36D2">
            <w:pPr>
              <w:pStyle w:val="TableParagraph"/>
              <w:ind w:right="90"/>
              <w:rPr>
                <w:sz w:val="18"/>
                <w:szCs w:val="18"/>
              </w:rPr>
            </w:pPr>
            <w:r w:rsidRPr="00052E98">
              <w:rPr>
                <w:sz w:val="18"/>
                <w:szCs w:val="18"/>
              </w:rPr>
              <w:t>BAR073</w:t>
            </w:r>
          </w:p>
        </w:tc>
        <w:tc>
          <w:tcPr>
            <w:tcW w:w="3060" w:type="dxa"/>
          </w:tcPr>
          <w:p w14:paraId="7E6CABAE" w14:textId="1B502D6F" w:rsidR="001C0FB3" w:rsidRPr="00052E98" w:rsidRDefault="001C0FB3" w:rsidP="003064C0">
            <w:pPr>
              <w:pStyle w:val="TableParagraph"/>
              <w:ind w:right="5"/>
              <w:rPr>
                <w:sz w:val="18"/>
                <w:szCs w:val="18"/>
              </w:rPr>
            </w:pPr>
            <w:r w:rsidRPr="00052E98">
              <w:rPr>
                <w:sz w:val="18"/>
                <w:szCs w:val="18"/>
              </w:rPr>
              <w:t>For SSUID &lt;SSU</w:t>
            </w:r>
            <w:r w:rsidR="009763B5">
              <w:rPr>
                <w:sz w:val="18"/>
                <w:szCs w:val="18"/>
              </w:rPr>
              <w:t xml:space="preserve"> </w:t>
            </w:r>
            <w:r w:rsidRPr="00052E98">
              <w:rPr>
                <w:sz w:val="18"/>
                <w:szCs w:val="18"/>
              </w:rPr>
              <w:t>Identifier value&gt;, Land Application Sub Category Code must exist if Biosolids Management Practice Type Code is BLN (Land Application Management Practice).</w:t>
            </w:r>
          </w:p>
        </w:tc>
        <w:tc>
          <w:tcPr>
            <w:tcW w:w="4140" w:type="dxa"/>
          </w:tcPr>
          <w:p w14:paraId="2A032514" w14:textId="0D53935B" w:rsidR="001C0FB3" w:rsidRPr="00052E98" w:rsidRDefault="001C0FB3" w:rsidP="005B36D2">
            <w:pPr>
              <w:pStyle w:val="TableParagraph"/>
              <w:ind w:left="-1" w:right="120"/>
              <w:rPr>
                <w:sz w:val="18"/>
                <w:szCs w:val="18"/>
              </w:rPr>
            </w:pPr>
            <w:r w:rsidRPr="003064C0">
              <w:rPr>
                <w:sz w:val="18"/>
                <w:szCs w:val="18"/>
              </w:rPr>
              <w:t>Land Application Sub Category must exist if Biosolids Management Practice Type Code = BLN (Land Application Management Practice).</w:t>
            </w:r>
          </w:p>
        </w:tc>
        <w:tc>
          <w:tcPr>
            <w:tcW w:w="1561" w:type="dxa"/>
          </w:tcPr>
          <w:p w14:paraId="55B23546" w14:textId="5D8F463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0B2A36F" w14:textId="2E0372A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5339B9B" w14:textId="77777777" w:rsidTr="008D1090">
        <w:trPr>
          <w:trHeight w:hRule="exact" w:val="1123"/>
        </w:trPr>
        <w:tc>
          <w:tcPr>
            <w:tcW w:w="959" w:type="dxa"/>
          </w:tcPr>
          <w:p w14:paraId="0FEFADC3" w14:textId="4847534B" w:rsidR="001C0FB3" w:rsidRPr="00052E98" w:rsidRDefault="001C0FB3" w:rsidP="005B36D2">
            <w:pPr>
              <w:pStyle w:val="TableParagraph"/>
              <w:ind w:right="90"/>
              <w:rPr>
                <w:sz w:val="18"/>
                <w:szCs w:val="18"/>
              </w:rPr>
            </w:pPr>
            <w:r w:rsidRPr="00052E98">
              <w:rPr>
                <w:sz w:val="18"/>
                <w:szCs w:val="18"/>
              </w:rPr>
              <w:t>BAR069</w:t>
            </w:r>
          </w:p>
        </w:tc>
        <w:tc>
          <w:tcPr>
            <w:tcW w:w="3060" w:type="dxa"/>
          </w:tcPr>
          <w:p w14:paraId="78E9CB28" w14:textId="2943A655" w:rsidR="001C0FB3" w:rsidRPr="00052E98" w:rsidRDefault="001C0FB3" w:rsidP="003064C0">
            <w:pPr>
              <w:pStyle w:val="TableParagraph"/>
              <w:ind w:right="5"/>
              <w:rPr>
                <w:sz w:val="18"/>
                <w:szCs w:val="18"/>
              </w:rPr>
            </w:pPr>
            <w:r w:rsidRPr="00052E98">
              <w:rPr>
                <w:rFonts w:eastAsia="Arial Unicode MS"/>
                <w:sz w:val="18"/>
                <w:szCs w:val="18"/>
              </w:rPr>
              <w:t>For SSUID &lt;SSU</w:t>
            </w:r>
            <w:r w:rsidR="009763B5">
              <w:rPr>
                <w:rFonts w:eastAsia="Arial Unicode MS"/>
                <w:sz w:val="18"/>
                <w:szCs w:val="18"/>
              </w:rPr>
              <w:t xml:space="preserve"> </w:t>
            </w:r>
            <w:r w:rsidRPr="00052E98">
              <w:rPr>
                <w:rFonts w:eastAsia="Arial Unicode MS"/>
                <w:sz w:val="18"/>
                <w:szCs w:val="18"/>
              </w:rPr>
              <w:t>Identifier value&gt;, Land Application Sub Category Code cannot exist unless Biosolids Management Practice Type Code is BLN (Land Application).</w:t>
            </w:r>
          </w:p>
        </w:tc>
        <w:tc>
          <w:tcPr>
            <w:tcW w:w="4140" w:type="dxa"/>
          </w:tcPr>
          <w:p w14:paraId="3C23BC03" w14:textId="5A48C254" w:rsidR="001C0FB3" w:rsidRPr="00052E98" w:rsidRDefault="001C0FB3" w:rsidP="005B36D2">
            <w:pPr>
              <w:pStyle w:val="TableParagraph"/>
              <w:ind w:left="-1" w:right="120"/>
              <w:rPr>
                <w:sz w:val="18"/>
                <w:szCs w:val="18"/>
              </w:rPr>
            </w:pPr>
            <w:r w:rsidRPr="003064C0">
              <w:rPr>
                <w:rFonts w:eastAsia="Arial Unicode MS"/>
                <w:sz w:val="18"/>
                <w:szCs w:val="18"/>
              </w:rPr>
              <w:t>Land Application Sub Category Code can only exist if Biosolids Management Practice Type Code = BLN (Land Application).</w:t>
            </w:r>
          </w:p>
        </w:tc>
        <w:tc>
          <w:tcPr>
            <w:tcW w:w="1561" w:type="dxa"/>
          </w:tcPr>
          <w:p w14:paraId="41F089F2" w14:textId="363E96B1"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3E8CDFF" w14:textId="21E95FF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81B0E52" w14:textId="77777777" w:rsidTr="008D1090">
        <w:trPr>
          <w:trHeight w:hRule="exact" w:val="1944"/>
        </w:trPr>
        <w:tc>
          <w:tcPr>
            <w:tcW w:w="959" w:type="dxa"/>
          </w:tcPr>
          <w:p w14:paraId="37E57FB2" w14:textId="09B9F4A1" w:rsidR="001C0FB3" w:rsidRPr="00052E98" w:rsidRDefault="001C0FB3" w:rsidP="005B36D2">
            <w:pPr>
              <w:pStyle w:val="TableParagraph"/>
              <w:ind w:right="90"/>
              <w:rPr>
                <w:sz w:val="18"/>
                <w:szCs w:val="18"/>
              </w:rPr>
            </w:pPr>
            <w:r w:rsidRPr="00052E98">
              <w:rPr>
                <w:sz w:val="18"/>
                <w:szCs w:val="18"/>
              </w:rPr>
              <w:t>BAR016</w:t>
            </w:r>
          </w:p>
        </w:tc>
        <w:tc>
          <w:tcPr>
            <w:tcW w:w="3060" w:type="dxa"/>
          </w:tcPr>
          <w:p w14:paraId="7A60A933" w14:textId="1FDA3162"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Land Application Sub Category Code &lt;Land Application Sub Category Code value&gt; does not have a Biosolids Management Practice Type Code of BLN (Land Application), does not exist, or is inactive in the ICIS reference table.</w:t>
            </w:r>
          </w:p>
        </w:tc>
        <w:tc>
          <w:tcPr>
            <w:tcW w:w="4140" w:type="dxa"/>
          </w:tcPr>
          <w:p w14:paraId="14F7888F"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Land Application Sub Category Code must be a valid (i.e., Active) code with Bio_Mgmt_Practice_Type_Code = BLN (Land Application) in the REF_BIO_MGMT_PRACTICE_SUBTYPE table.</w:t>
            </w:r>
          </w:p>
          <w:p w14:paraId="773EA359" w14:textId="77777777" w:rsidR="001C0FB3" w:rsidRPr="00052E98" w:rsidRDefault="001C0FB3" w:rsidP="005B36D2">
            <w:pPr>
              <w:pStyle w:val="TableText"/>
              <w:spacing w:before="0" w:after="0"/>
              <w:ind w:right="120"/>
              <w:rPr>
                <w:rFonts w:eastAsia="Arial Unicode MS"/>
                <w:szCs w:val="18"/>
              </w:rPr>
            </w:pPr>
          </w:p>
          <w:p w14:paraId="69480C0D" w14:textId="390D7F86"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BLN (Land Application).</w:t>
            </w:r>
          </w:p>
        </w:tc>
        <w:tc>
          <w:tcPr>
            <w:tcW w:w="1561" w:type="dxa"/>
          </w:tcPr>
          <w:p w14:paraId="0C0338C0" w14:textId="076D922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2A4D20C" w14:textId="515D25EE"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14BCC66" w14:textId="77777777" w:rsidTr="005E2DA8">
        <w:trPr>
          <w:trHeight w:hRule="exact" w:val="1152"/>
        </w:trPr>
        <w:tc>
          <w:tcPr>
            <w:tcW w:w="959" w:type="dxa"/>
          </w:tcPr>
          <w:p w14:paraId="4F59FD67" w14:textId="3FEC10DF" w:rsidR="001C0FB3" w:rsidRPr="00052E98" w:rsidRDefault="001C0FB3" w:rsidP="005B36D2">
            <w:pPr>
              <w:pStyle w:val="TableParagraph"/>
              <w:ind w:right="90"/>
              <w:rPr>
                <w:sz w:val="18"/>
                <w:szCs w:val="18"/>
              </w:rPr>
            </w:pPr>
            <w:r w:rsidRPr="00052E98">
              <w:rPr>
                <w:sz w:val="18"/>
                <w:szCs w:val="18"/>
              </w:rPr>
              <w:t>BAR071</w:t>
            </w:r>
          </w:p>
        </w:tc>
        <w:tc>
          <w:tcPr>
            <w:tcW w:w="3060" w:type="dxa"/>
          </w:tcPr>
          <w:p w14:paraId="4A5B3614" w14:textId="04478FD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must exist if Biosolids Management Practice Type Code is BOT (Other Management Practice).</w:t>
            </w:r>
          </w:p>
        </w:tc>
        <w:tc>
          <w:tcPr>
            <w:tcW w:w="4140" w:type="dxa"/>
          </w:tcPr>
          <w:p w14:paraId="2836790E" w14:textId="55E20AA0" w:rsidR="001C0FB3" w:rsidRPr="00052E98" w:rsidRDefault="001C0FB3" w:rsidP="005B36D2">
            <w:pPr>
              <w:pStyle w:val="TableParagraph"/>
              <w:ind w:left="-1" w:right="120"/>
              <w:rPr>
                <w:sz w:val="18"/>
                <w:szCs w:val="18"/>
              </w:rPr>
            </w:pPr>
            <w:r w:rsidRPr="003064C0">
              <w:rPr>
                <w:rFonts w:eastAsia="Arial Unicode MS"/>
                <w:sz w:val="18"/>
                <w:szCs w:val="18"/>
              </w:rPr>
              <w:t>Other Sub Category must exist if Biosolids Management Practice Type Code = BOT (Other Management Practice).</w:t>
            </w:r>
          </w:p>
        </w:tc>
        <w:tc>
          <w:tcPr>
            <w:tcW w:w="1561" w:type="dxa"/>
          </w:tcPr>
          <w:p w14:paraId="4CCED51E" w14:textId="549E62E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5D2C13B" w14:textId="686FE91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7CB2097" w14:textId="77777777" w:rsidTr="005E2DA8">
        <w:trPr>
          <w:trHeight w:hRule="exact" w:val="1152"/>
        </w:trPr>
        <w:tc>
          <w:tcPr>
            <w:tcW w:w="959" w:type="dxa"/>
          </w:tcPr>
          <w:p w14:paraId="03ED4857" w14:textId="49B8334E" w:rsidR="001C0FB3" w:rsidRPr="00052E98" w:rsidRDefault="001C0FB3" w:rsidP="005B36D2">
            <w:pPr>
              <w:pStyle w:val="TableParagraph"/>
              <w:ind w:right="90"/>
              <w:rPr>
                <w:sz w:val="18"/>
                <w:szCs w:val="18"/>
              </w:rPr>
            </w:pPr>
            <w:r w:rsidRPr="00052E98">
              <w:rPr>
                <w:sz w:val="18"/>
                <w:szCs w:val="18"/>
              </w:rPr>
              <w:t>BAR070</w:t>
            </w:r>
          </w:p>
        </w:tc>
        <w:tc>
          <w:tcPr>
            <w:tcW w:w="3060" w:type="dxa"/>
          </w:tcPr>
          <w:p w14:paraId="40FCD8A5" w14:textId="0A2A5595"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cannot exist unless Biosolids Management Practice Type Code is BOT (Other Management Practice).</w:t>
            </w:r>
          </w:p>
        </w:tc>
        <w:tc>
          <w:tcPr>
            <w:tcW w:w="4140" w:type="dxa"/>
          </w:tcPr>
          <w:p w14:paraId="3F0FFDC5" w14:textId="5BBE78E3" w:rsidR="001C0FB3" w:rsidRPr="00052E98" w:rsidRDefault="001C0FB3" w:rsidP="005B36D2">
            <w:pPr>
              <w:pStyle w:val="TableParagraph"/>
              <w:ind w:left="-1" w:right="120"/>
              <w:rPr>
                <w:sz w:val="18"/>
                <w:szCs w:val="18"/>
              </w:rPr>
            </w:pPr>
            <w:r w:rsidRPr="003064C0">
              <w:rPr>
                <w:rFonts w:eastAsia="Arial Unicode MS"/>
                <w:sz w:val="18"/>
                <w:szCs w:val="18"/>
              </w:rPr>
              <w:t>Other Sub Category Code can only exist if Biosolids Management Practice Type Code = BOT (Other Management Practice).</w:t>
            </w:r>
          </w:p>
        </w:tc>
        <w:tc>
          <w:tcPr>
            <w:tcW w:w="1561" w:type="dxa"/>
          </w:tcPr>
          <w:p w14:paraId="63874183" w14:textId="466EAB3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6E91B5A" w14:textId="29D89E8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A8C2C16" w14:textId="77777777" w:rsidTr="008D1090">
        <w:trPr>
          <w:trHeight w:hRule="exact" w:val="1728"/>
        </w:trPr>
        <w:tc>
          <w:tcPr>
            <w:tcW w:w="959" w:type="dxa"/>
          </w:tcPr>
          <w:p w14:paraId="56AE12FA" w14:textId="58E17C5D" w:rsidR="001C0FB3" w:rsidRPr="00052E98" w:rsidRDefault="001C0FB3" w:rsidP="005B36D2">
            <w:pPr>
              <w:pStyle w:val="TableParagraph"/>
              <w:ind w:right="90"/>
              <w:rPr>
                <w:sz w:val="18"/>
                <w:szCs w:val="18"/>
              </w:rPr>
            </w:pPr>
            <w:r w:rsidRPr="00052E98">
              <w:rPr>
                <w:sz w:val="18"/>
                <w:szCs w:val="18"/>
              </w:rPr>
              <w:t>BAR017</w:t>
            </w:r>
          </w:p>
        </w:tc>
        <w:tc>
          <w:tcPr>
            <w:tcW w:w="3060" w:type="dxa"/>
          </w:tcPr>
          <w:p w14:paraId="6F1ADDA7" w14:textId="48F64B2E"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Other Sub Category Code &lt;Other Sub Category Code value&gt; does not have a Biosolids Management Practice Type Code of BOT (Other Management Practice), does not exist, or is inactive in the ICIS reference table.</w:t>
            </w:r>
          </w:p>
        </w:tc>
        <w:tc>
          <w:tcPr>
            <w:tcW w:w="4140" w:type="dxa"/>
          </w:tcPr>
          <w:p w14:paraId="3530715C"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Other Sub Category Code must be a valid (i.e., Active) code with Bio_Mgmt_Practice_Type_Code = BOT (Other Management Practice) in the REF_BIO_MGMT_PRACTICE_SUBTYPE table.</w:t>
            </w:r>
          </w:p>
          <w:p w14:paraId="1E79A88C" w14:textId="77777777" w:rsidR="001C0FB3" w:rsidRPr="00052E98" w:rsidRDefault="001C0FB3" w:rsidP="005B36D2">
            <w:pPr>
              <w:pStyle w:val="TableText"/>
              <w:spacing w:before="0" w:after="0"/>
              <w:ind w:right="120"/>
              <w:rPr>
                <w:rFonts w:eastAsia="Arial Unicode MS"/>
                <w:szCs w:val="18"/>
              </w:rPr>
            </w:pPr>
          </w:p>
          <w:p w14:paraId="74B651E4" w14:textId="3C43B955"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BOT (Other Management Practice).</w:t>
            </w:r>
          </w:p>
        </w:tc>
        <w:tc>
          <w:tcPr>
            <w:tcW w:w="1561" w:type="dxa"/>
          </w:tcPr>
          <w:p w14:paraId="11708C58" w14:textId="4AD8E69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5C4D0D4" w14:textId="4249589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B6285BC" w14:textId="77777777" w:rsidTr="008D1090">
        <w:trPr>
          <w:trHeight w:hRule="exact" w:val="1944"/>
        </w:trPr>
        <w:tc>
          <w:tcPr>
            <w:tcW w:w="959" w:type="dxa"/>
          </w:tcPr>
          <w:p w14:paraId="3E83FE04" w14:textId="1F836D3F" w:rsidR="001C0FB3" w:rsidRPr="00052E98" w:rsidRDefault="001C0FB3" w:rsidP="005B36D2">
            <w:pPr>
              <w:pStyle w:val="TableParagraph"/>
              <w:ind w:right="90"/>
              <w:rPr>
                <w:sz w:val="18"/>
                <w:szCs w:val="18"/>
              </w:rPr>
            </w:pPr>
            <w:r w:rsidRPr="00052E98">
              <w:rPr>
                <w:sz w:val="18"/>
                <w:szCs w:val="18"/>
              </w:rPr>
              <w:t>BAR018</w:t>
            </w:r>
          </w:p>
        </w:tc>
        <w:tc>
          <w:tcPr>
            <w:tcW w:w="3060" w:type="dxa"/>
          </w:tcPr>
          <w:p w14:paraId="68B4B7DE" w14:textId="47938E8F"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must exist because Land Application Sub Category Code &lt;Land Application Sub Category Code value&gt; is indicated as being an Other type.</w:t>
            </w:r>
          </w:p>
        </w:tc>
        <w:tc>
          <w:tcPr>
            <w:tcW w:w="4140" w:type="dxa"/>
          </w:tcPr>
          <w:p w14:paraId="0D29CDBF"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If Land Application Sub Category Code is indicated as being an Other type (i.e., where REF_BIO_MGMT_PRACTICE_SUBTYPE.Mgmt_Practice_Text_Indicator=Y), then Sub Category Other Text must exist.</w:t>
            </w:r>
          </w:p>
          <w:p w14:paraId="17C6C007" w14:textId="77777777" w:rsidR="001C0FB3" w:rsidRPr="00052E98" w:rsidRDefault="001C0FB3" w:rsidP="005B36D2">
            <w:pPr>
              <w:pStyle w:val="TableText"/>
              <w:spacing w:before="0" w:after="0"/>
              <w:ind w:right="120"/>
              <w:rPr>
                <w:rFonts w:eastAsia="Arial Unicode MS"/>
                <w:szCs w:val="18"/>
              </w:rPr>
            </w:pPr>
          </w:p>
          <w:p w14:paraId="77FEA65F" w14:textId="3EC18364"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BLN (Land Application).</w:t>
            </w:r>
          </w:p>
        </w:tc>
        <w:tc>
          <w:tcPr>
            <w:tcW w:w="1561" w:type="dxa"/>
          </w:tcPr>
          <w:p w14:paraId="7F418BD6" w14:textId="1DC4F9F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09E7E5E" w14:textId="7F5232B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7DE4AB0" w14:textId="77777777" w:rsidTr="008D1090">
        <w:trPr>
          <w:trHeight w:hRule="exact" w:val="1944"/>
        </w:trPr>
        <w:tc>
          <w:tcPr>
            <w:tcW w:w="959" w:type="dxa"/>
          </w:tcPr>
          <w:p w14:paraId="7DB14FDD" w14:textId="08965389" w:rsidR="001C0FB3" w:rsidRPr="00052E98" w:rsidRDefault="001C0FB3" w:rsidP="005B36D2">
            <w:pPr>
              <w:pStyle w:val="TableParagraph"/>
              <w:ind w:right="90"/>
              <w:rPr>
                <w:sz w:val="18"/>
                <w:szCs w:val="18"/>
              </w:rPr>
            </w:pPr>
            <w:r w:rsidRPr="00052E98">
              <w:rPr>
                <w:sz w:val="18"/>
                <w:szCs w:val="18"/>
              </w:rPr>
              <w:t>BAR019</w:t>
            </w:r>
          </w:p>
        </w:tc>
        <w:tc>
          <w:tcPr>
            <w:tcW w:w="3060" w:type="dxa"/>
          </w:tcPr>
          <w:p w14:paraId="1651D7EF" w14:textId="6F8DC5E4"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must exist because Other Sub Category Code &lt;Other Sub Category Code value&gt; is indicated as being an Other type.</w:t>
            </w:r>
          </w:p>
        </w:tc>
        <w:tc>
          <w:tcPr>
            <w:tcW w:w="4140" w:type="dxa"/>
          </w:tcPr>
          <w:p w14:paraId="058CCB7A"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If Other Sub Category Code is indicated as being an Other type (i.e., where REF_BIO_MGMT_PRACTICE_SUBTYPE.Mgmt_Practice_Text_Indicator=Y), then Sub Category Other Text must exist.</w:t>
            </w:r>
          </w:p>
          <w:p w14:paraId="0566C7B0" w14:textId="77777777" w:rsidR="001C0FB3" w:rsidRPr="00052E98" w:rsidRDefault="001C0FB3" w:rsidP="005B36D2">
            <w:pPr>
              <w:pStyle w:val="TableText"/>
              <w:spacing w:before="0" w:after="0"/>
              <w:ind w:right="120"/>
              <w:rPr>
                <w:rFonts w:eastAsia="Arial Unicode MS"/>
                <w:szCs w:val="18"/>
              </w:rPr>
            </w:pPr>
          </w:p>
          <w:p w14:paraId="5CD5AF09" w14:textId="53075F89" w:rsidR="001C0FB3" w:rsidRPr="00052E98" w:rsidRDefault="001C0FB3" w:rsidP="005B36D2">
            <w:pPr>
              <w:pStyle w:val="TableParagraph"/>
              <w:ind w:left="-1" w:right="120"/>
              <w:rPr>
                <w:sz w:val="18"/>
                <w:szCs w:val="18"/>
              </w:rPr>
            </w:pPr>
            <w:r w:rsidRPr="003064C0">
              <w:rPr>
                <w:sz w:val="18"/>
                <w:szCs w:val="18"/>
              </w:rPr>
              <w:t>Note: This rule is only checked if Biosolids Management Practice Type Code is BOT (Other Management Practice).</w:t>
            </w:r>
          </w:p>
        </w:tc>
        <w:tc>
          <w:tcPr>
            <w:tcW w:w="1561" w:type="dxa"/>
          </w:tcPr>
          <w:p w14:paraId="0CA8C37D" w14:textId="593EC29C"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160565F" w14:textId="6043D76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A5F912F" w14:textId="77777777" w:rsidTr="008D1090">
        <w:trPr>
          <w:trHeight w:hRule="exact" w:val="1325"/>
        </w:trPr>
        <w:tc>
          <w:tcPr>
            <w:tcW w:w="959" w:type="dxa"/>
          </w:tcPr>
          <w:p w14:paraId="15E4030E" w14:textId="73003C20" w:rsidR="001C0FB3" w:rsidRPr="00052E98" w:rsidRDefault="001C0FB3" w:rsidP="005B36D2">
            <w:pPr>
              <w:pStyle w:val="TableParagraph"/>
              <w:ind w:right="90"/>
              <w:rPr>
                <w:sz w:val="18"/>
                <w:szCs w:val="18"/>
              </w:rPr>
            </w:pPr>
            <w:r w:rsidRPr="00052E98">
              <w:rPr>
                <w:sz w:val="18"/>
                <w:szCs w:val="18"/>
              </w:rPr>
              <w:t>BAR020</w:t>
            </w:r>
          </w:p>
        </w:tc>
        <w:tc>
          <w:tcPr>
            <w:tcW w:w="3060" w:type="dxa"/>
          </w:tcPr>
          <w:p w14:paraId="6755DDA4" w14:textId="4758D715"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Sub Category Other Text cannot exist unless Land Application Sub Category Code or Other Sub Category Code is indicated as being an Other type.</w:t>
            </w:r>
          </w:p>
        </w:tc>
        <w:tc>
          <w:tcPr>
            <w:tcW w:w="4140" w:type="dxa"/>
          </w:tcPr>
          <w:p w14:paraId="6424C733" w14:textId="5CE8F83D" w:rsidR="001C0FB3" w:rsidRPr="00052E98" w:rsidRDefault="001C0FB3" w:rsidP="005B36D2">
            <w:pPr>
              <w:pStyle w:val="TableParagraph"/>
              <w:ind w:left="-1" w:right="120"/>
              <w:rPr>
                <w:sz w:val="18"/>
                <w:szCs w:val="18"/>
              </w:rPr>
            </w:pPr>
            <w:r w:rsidRPr="003064C0">
              <w:rPr>
                <w:rFonts w:eastAsia="Arial Unicode MS"/>
                <w:sz w:val="18"/>
                <w:szCs w:val="18"/>
              </w:rPr>
              <w:t>Sub Category Other Text can only exist if Land Application Sub Category Code or Other Sub Category Code is indicated as being an Other type (i.e., where REF_BIO_MGMT_PRACTICE_SUBTYPE.Mgmt_Practice_Text_Indicator=Y).</w:t>
            </w:r>
          </w:p>
        </w:tc>
        <w:tc>
          <w:tcPr>
            <w:tcW w:w="1561" w:type="dxa"/>
          </w:tcPr>
          <w:p w14:paraId="71FADB92" w14:textId="445E6C0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FC66D65" w14:textId="73D8BBB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72E53D0" w14:textId="77777777" w:rsidTr="008D1090">
        <w:trPr>
          <w:trHeight w:hRule="exact" w:val="1123"/>
        </w:trPr>
        <w:tc>
          <w:tcPr>
            <w:tcW w:w="959" w:type="dxa"/>
          </w:tcPr>
          <w:p w14:paraId="7F519B93" w14:textId="0D005395" w:rsidR="001C0FB3" w:rsidRPr="00052E98" w:rsidRDefault="001C0FB3" w:rsidP="005B36D2">
            <w:pPr>
              <w:pStyle w:val="TableParagraph"/>
              <w:ind w:right="90"/>
              <w:rPr>
                <w:sz w:val="18"/>
                <w:szCs w:val="18"/>
              </w:rPr>
            </w:pPr>
            <w:r w:rsidRPr="00052E98">
              <w:rPr>
                <w:sz w:val="18"/>
                <w:szCs w:val="18"/>
              </w:rPr>
              <w:t>BAR021</w:t>
            </w:r>
          </w:p>
        </w:tc>
        <w:tc>
          <w:tcPr>
            <w:tcW w:w="3060" w:type="dxa"/>
          </w:tcPr>
          <w:p w14:paraId="78CA5EFE" w14:textId="1D5729E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Biosolids Container Type Code &lt;Biosolids Container Type Code value&gt; does not exist or is inactive in the ICIS reference table. </w:t>
            </w:r>
          </w:p>
        </w:tc>
        <w:tc>
          <w:tcPr>
            <w:tcW w:w="4140" w:type="dxa"/>
          </w:tcPr>
          <w:p w14:paraId="06AB3B93" w14:textId="70882475" w:rsidR="001C0FB3" w:rsidRPr="00052E98" w:rsidRDefault="001C0FB3" w:rsidP="005B36D2">
            <w:pPr>
              <w:pStyle w:val="TableParagraph"/>
              <w:ind w:left="-1" w:right="120"/>
              <w:rPr>
                <w:sz w:val="18"/>
                <w:szCs w:val="18"/>
              </w:rPr>
            </w:pPr>
            <w:r w:rsidRPr="003064C0">
              <w:rPr>
                <w:rFonts w:eastAsia="Arial Unicode MS"/>
                <w:sz w:val="18"/>
                <w:szCs w:val="18"/>
              </w:rPr>
              <w:t>Biosolids Container Type must be a valid (i.e., Active) code in REF_BIO_CONTAINER_TYPE table.</w:t>
            </w:r>
          </w:p>
        </w:tc>
        <w:tc>
          <w:tcPr>
            <w:tcW w:w="1561" w:type="dxa"/>
          </w:tcPr>
          <w:p w14:paraId="72192F45" w14:textId="0E075900"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B376519" w14:textId="053409F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88100F7" w14:textId="77777777" w:rsidTr="008D1090">
        <w:trPr>
          <w:trHeight w:hRule="exact" w:val="1512"/>
        </w:trPr>
        <w:tc>
          <w:tcPr>
            <w:tcW w:w="959" w:type="dxa"/>
          </w:tcPr>
          <w:p w14:paraId="5097DF48" w14:textId="2CDB583E" w:rsidR="001C0FB3" w:rsidRPr="00052E98" w:rsidRDefault="001C0FB3" w:rsidP="005B36D2">
            <w:pPr>
              <w:pStyle w:val="TableParagraph"/>
              <w:ind w:right="90"/>
              <w:rPr>
                <w:sz w:val="18"/>
                <w:szCs w:val="18"/>
              </w:rPr>
            </w:pPr>
            <w:r w:rsidRPr="00052E98">
              <w:rPr>
                <w:sz w:val="18"/>
                <w:szCs w:val="18"/>
              </w:rPr>
              <w:t>BAR022</w:t>
            </w:r>
          </w:p>
        </w:tc>
        <w:tc>
          <w:tcPr>
            <w:tcW w:w="3060" w:type="dxa"/>
          </w:tcPr>
          <w:p w14:paraId="6D5DA4BF" w14:textId="547AB096"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must exist because Biosolids Management Practice Type Code is BLN (Land Application), BSD (Surface Disposal), or BOT (Other Management Practice).</w:t>
            </w:r>
          </w:p>
        </w:tc>
        <w:tc>
          <w:tcPr>
            <w:tcW w:w="4140" w:type="dxa"/>
          </w:tcPr>
          <w:p w14:paraId="3C861A30" w14:textId="31EB96B7" w:rsidR="001C0FB3" w:rsidRPr="00052E98" w:rsidRDefault="001C0FB3" w:rsidP="005B36D2">
            <w:pPr>
              <w:pStyle w:val="TableParagraph"/>
              <w:ind w:left="-1" w:right="120"/>
              <w:rPr>
                <w:sz w:val="18"/>
                <w:szCs w:val="18"/>
              </w:rPr>
            </w:pPr>
            <w:r w:rsidRPr="003064C0">
              <w:rPr>
                <w:rFonts w:eastAsia="Arial Unicode MS"/>
                <w:sz w:val="18"/>
                <w:szCs w:val="18"/>
              </w:rPr>
              <w:t>Pathogen Class Type must exist if Biosolids Management Practice Type = BLN (Land Application), BSD (Surface Disposal), or BOT (Other Management Practice).</w:t>
            </w:r>
          </w:p>
        </w:tc>
        <w:tc>
          <w:tcPr>
            <w:tcW w:w="1561" w:type="dxa"/>
          </w:tcPr>
          <w:p w14:paraId="7FA7855D" w14:textId="26FEF68F"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8B4507F" w14:textId="10CB3B5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C1DE88C" w14:textId="77777777" w:rsidTr="008D1090">
        <w:trPr>
          <w:trHeight w:hRule="exact" w:val="1123"/>
        </w:trPr>
        <w:tc>
          <w:tcPr>
            <w:tcW w:w="959" w:type="dxa"/>
          </w:tcPr>
          <w:p w14:paraId="280EBBA1" w14:textId="05E56C84" w:rsidR="001C0FB3" w:rsidRPr="00052E98" w:rsidRDefault="001C0FB3" w:rsidP="005B36D2">
            <w:pPr>
              <w:pStyle w:val="TableParagraph"/>
              <w:ind w:right="90"/>
              <w:rPr>
                <w:sz w:val="18"/>
                <w:szCs w:val="18"/>
              </w:rPr>
            </w:pPr>
            <w:r w:rsidRPr="00052E98">
              <w:rPr>
                <w:sz w:val="18"/>
                <w:szCs w:val="18"/>
              </w:rPr>
              <w:t>BAR023</w:t>
            </w:r>
          </w:p>
        </w:tc>
        <w:tc>
          <w:tcPr>
            <w:tcW w:w="3060" w:type="dxa"/>
          </w:tcPr>
          <w:p w14:paraId="5840D64B" w14:textId="0C0AEC31"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cannot exist because Biosolids Management Practice Type Code is BIN (Incineration).</w:t>
            </w:r>
          </w:p>
        </w:tc>
        <w:tc>
          <w:tcPr>
            <w:tcW w:w="4140" w:type="dxa"/>
          </w:tcPr>
          <w:p w14:paraId="4A69EE09" w14:textId="3601A7D9" w:rsidR="001C0FB3" w:rsidRPr="00052E98" w:rsidRDefault="001C0FB3" w:rsidP="005B36D2">
            <w:pPr>
              <w:pStyle w:val="TableParagraph"/>
              <w:ind w:left="-1" w:right="120"/>
              <w:rPr>
                <w:sz w:val="18"/>
                <w:szCs w:val="18"/>
              </w:rPr>
            </w:pPr>
            <w:r w:rsidRPr="003064C0">
              <w:rPr>
                <w:rFonts w:eastAsia="Arial Unicode MS"/>
                <w:sz w:val="18"/>
                <w:szCs w:val="18"/>
              </w:rPr>
              <w:t>Pathogen Class Type cannot exist if Biosolids Management Practice Type = BIN (Incineration).</w:t>
            </w:r>
          </w:p>
        </w:tc>
        <w:tc>
          <w:tcPr>
            <w:tcW w:w="1561" w:type="dxa"/>
          </w:tcPr>
          <w:p w14:paraId="5CDDB399" w14:textId="6B9AE5B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03FD6BD" w14:textId="12F9A8AE"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DAB6ABA" w14:textId="77777777" w:rsidTr="008D1090">
        <w:trPr>
          <w:trHeight w:hRule="exact" w:val="1325"/>
        </w:trPr>
        <w:tc>
          <w:tcPr>
            <w:tcW w:w="959" w:type="dxa"/>
          </w:tcPr>
          <w:p w14:paraId="526F4589" w14:textId="7E874407" w:rsidR="001C0FB3" w:rsidRPr="00052E98" w:rsidRDefault="001C0FB3" w:rsidP="005B36D2">
            <w:pPr>
              <w:pStyle w:val="TableParagraph"/>
              <w:ind w:right="90"/>
              <w:rPr>
                <w:sz w:val="18"/>
                <w:szCs w:val="18"/>
              </w:rPr>
            </w:pPr>
            <w:r w:rsidRPr="00052E98">
              <w:rPr>
                <w:sz w:val="18"/>
                <w:szCs w:val="18"/>
              </w:rPr>
              <w:t>BAR024</w:t>
            </w:r>
          </w:p>
        </w:tc>
        <w:tc>
          <w:tcPr>
            <w:tcW w:w="3060" w:type="dxa"/>
          </w:tcPr>
          <w:p w14:paraId="11CB6A38" w14:textId="5344B20D"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cannot be NAP (Not Applicable) because Management Practice Type Code is BLN (Land Application) or BSD (Surface Disposal).</w:t>
            </w:r>
          </w:p>
        </w:tc>
        <w:tc>
          <w:tcPr>
            <w:tcW w:w="4140" w:type="dxa"/>
          </w:tcPr>
          <w:p w14:paraId="43B6AAD4" w14:textId="7891009A" w:rsidR="001C0FB3" w:rsidRPr="00052E98" w:rsidRDefault="001C0FB3" w:rsidP="005B36D2">
            <w:pPr>
              <w:pStyle w:val="TableParagraph"/>
              <w:ind w:left="-1" w:right="120"/>
              <w:rPr>
                <w:sz w:val="18"/>
                <w:szCs w:val="18"/>
              </w:rPr>
            </w:pPr>
            <w:r w:rsidRPr="003064C0">
              <w:rPr>
                <w:rFonts w:eastAsia="Arial Unicode MS"/>
                <w:sz w:val="18"/>
                <w:szCs w:val="18"/>
              </w:rPr>
              <w:t>Pathogen Class Type cannot = NAP (Not Applicable) if Biosolids Management Practice Type = BLN (Land Application) or BSD (Surface Disposal).</w:t>
            </w:r>
          </w:p>
        </w:tc>
        <w:tc>
          <w:tcPr>
            <w:tcW w:w="1561" w:type="dxa"/>
          </w:tcPr>
          <w:p w14:paraId="51C4619A" w14:textId="4F5BD7D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5E141EF" w14:textId="72DCCE10"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96EB309" w14:textId="77777777" w:rsidTr="008D1090">
        <w:trPr>
          <w:trHeight w:hRule="exact" w:val="1123"/>
        </w:trPr>
        <w:tc>
          <w:tcPr>
            <w:tcW w:w="959" w:type="dxa"/>
          </w:tcPr>
          <w:p w14:paraId="142A59FC" w14:textId="36081DF1" w:rsidR="001C0FB3" w:rsidRPr="00052E98" w:rsidRDefault="001C0FB3" w:rsidP="005B36D2">
            <w:pPr>
              <w:pStyle w:val="TableParagraph"/>
              <w:ind w:right="90"/>
              <w:rPr>
                <w:sz w:val="18"/>
                <w:szCs w:val="18"/>
              </w:rPr>
            </w:pPr>
            <w:r w:rsidRPr="00052E98">
              <w:rPr>
                <w:sz w:val="18"/>
                <w:szCs w:val="18"/>
              </w:rPr>
              <w:t>BAR025</w:t>
            </w:r>
          </w:p>
        </w:tc>
        <w:tc>
          <w:tcPr>
            <w:tcW w:w="3060" w:type="dxa"/>
          </w:tcPr>
          <w:p w14:paraId="37CAC80D" w14:textId="3B4A6062"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Pathogen Class Type Code &lt;Pathogen Class Type Code value&gt; does not exist or is inactive in the ICIS reference table.</w:t>
            </w:r>
          </w:p>
        </w:tc>
        <w:tc>
          <w:tcPr>
            <w:tcW w:w="4140" w:type="dxa"/>
          </w:tcPr>
          <w:p w14:paraId="79697AB4" w14:textId="6DD10CCD" w:rsidR="001C0FB3" w:rsidRPr="00052E98" w:rsidRDefault="001C0FB3" w:rsidP="005B36D2">
            <w:pPr>
              <w:pStyle w:val="TableParagraph"/>
              <w:ind w:left="-1" w:right="120"/>
              <w:rPr>
                <w:sz w:val="18"/>
                <w:szCs w:val="18"/>
              </w:rPr>
            </w:pPr>
            <w:r w:rsidRPr="003064C0">
              <w:rPr>
                <w:rFonts w:eastAsia="Arial Unicode MS"/>
                <w:sz w:val="18"/>
                <w:szCs w:val="18"/>
              </w:rPr>
              <w:t>Pathogen Class Type must be a valid (i.e., Active) code in the REF_BIO_PATHOGEN_CLASS table.</w:t>
            </w:r>
          </w:p>
        </w:tc>
        <w:tc>
          <w:tcPr>
            <w:tcW w:w="1561" w:type="dxa"/>
          </w:tcPr>
          <w:p w14:paraId="5E953F61" w14:textId="1C581EA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EAD4CF9" w14:textId="11F689A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50CF537" w14:textId="77777777" w:rsidTr="00316300">
        <w:trPr>
          <w:trHeight w:hRule="exact" w:val="1325"/>
        </w:trPr>
        <w:tc>
          <w:tcPr>
            <w:tcW w:w="959" w:type="dxa"/>
          </w:tcPr>
          <w:p w14:paraId="26D76485" w14:textId="30B7358E" w:rsidR="001C0FB3" w:rsidRPr="00052E98" w:rsidRDefault="001C0FB3" w:rsidP="005B36D2">
            <w:pPr>
              <w:pStyle w:val="TableParagraph"/>
              <w:ind w:right="90"/>
              <w:rPr>
                <w:sz w:val="18"/>
                <w:szCs w:val="18"/>
              </w:rPr>
            </w:pPr>
            <w:r w:rsidRPr="00052E98">
              <w:rPr>
                <w:sz w:val="18"/>
                <w:szCs w:val="18"/>
              </w:rPr>
              <w:t>BAR072</w:t>
            </w:r>
          </w:p>
        </w:tc>
        <w:tc>
          <w:tcPr>
            <w:tcW w:w="3060" w:type="dxa"/>
          </w:tcPr>
          <w:p w14:paraId="30380CB9" w14:textId="6395E3E6"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Associated NPDES ID cannot exist unless Handler Preparer Type is OFF (Off-Site Third Party Handler or Applier) or OPR (Off-Site Third Party Preparer).</w:t>
            </w:r>
          </w:p>
        </w:tc>
        <w:tc>
          <w:tcPr>
            <w:tcW w:w="4140" w:type="dxa"/>
          </w:tcPr>
          <w:p w14:paraId="714CD6D7" w14:textId="07E5143B" w:rsidR="001C0FB3" w:rsidRPr="00052E98" w:rsidRDefault="001C0FB3" w:rsidP="005B36D2">
            <w:pPr>
              <w:pStyle w:val="TableParagraph"/>
              <w:ind w:left="-1" w:right="120"/>
              <w:rPr>
                <w:sz w:val="18"/>
                <w:szCs w:val="18"/>
              </w:rPr>
            </w:pPr>
            <w:r w:rsidRPr="003064C0">
              <w:rPr>
                <w:rFonts w:eastAsia="Arial Unicode MS"/>
                <w:sz w:val="18"/>
                <w:szCs w:val="18"/>
              </w:rPr>
              <w:t>Associated NPDES ID can only exist if Handler Preparer Type = OFF (Off-Site Third Party Handler or Applier) or OPR (Off-Site Third Party Preparer).</w:t>
            </w:r>
          </w:p>
        </w:tc>
        <w:tc>
          <w:tcPr>
            <w:tcW w:w="1561" w:type="dxa"/>
          </w:tcPr>
          <w:p w14:paraId="2BDAFACE" w14:textId="369AE8A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AD47EB1" w14:textId="5BF2C23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42546CA" w14:textId="77777777" w:rsidTr="00316300">
        <w:trPr>
          <w:trHeight w:hRule="exact" w:val="907"/>
        </w:trPr>
        <w:tc>
          <w:tcPr>
            <w:tcW w:w="959" w:type="dxa"/>
          </w:tcPr>
          <w:p w14:paraId="2D27F934" w14:textId="3F695FD6" w:rsidR="001C0FB3" w:rsidRPr="00052E98" w:rsidRDefault="001C0FB3" w:rsidP="005B36D2">
            <w:pPr>
              <w:pStyle w:val="TableParagraph"/>
              <w:ind w:right="90"/>
              <w:rPr>
                <w:sz w:val="18"/>
                <w:szCs w:val="18"/>
              </w:rPr>
            </w:pPr>
            <w:r w:rsidRPr="00052E98">
              <w:rPr>
                <w:sz w:val="18"/>
                <w:szCs w:val="18"/>
              </w:rPr>
              <w:t>BAR026</w:t>
            </w:r>
          </w:p>
        </w:tc>
        <w:tc>
          <w:tcPr>
            <w:tcW w:w="3060" w:type="dxa"/>
          </w:tcPr>
          <w:p w14:paraId="718FF889" w14:textId="0A3770FC"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Associated Permit &lt;Associated Permit Identifier value&gt; does not exist in ICIS.</w:t>
            </w:r>
          </w:p>
        </w:tc>
        <w:tc>
          <w:tcPr>
            <w:tcW w:w="4140" w:type="dxa"/>
          </w:tcPr>
          <w:p w14:paraId="3B3E85E6" w14:textId="178270EB" w:rsidR="001C0FB3" w:rsidRPr="00052E98" w:rsidRDefault="001C0FB3" w:rsidP="005B36D2">
            <w:pPr>
              <w:pStyle w:val="TableParagraph"/>
              <w:ind w:left="-1" w:right="120"/>
              <w:rPr>
                <w:sz w:val="18"/>
                <w:szCs w:val="18"/>
              </w:rPr>
            </w:pPr>
            <w:r w:rsidRPr="003064C0">
              <w:rPr>
                <w:rFonts w:eastAsia="Arial Unicode MS"/>
                <w:sz w:val="18"/>
                <w:szCs w:val="18"/>
              </w:rPr>
              <w:t>The value entered in Associated NPDES ID must exist in ICIS.</w:t>
            </w:r>
          </w:p>
        </w:tc>
        <w:tc>
          <w:tcPr>
            <w:tcW w:w="1561" w:type="dxa"/>
          </w:tcPr>
          <w:p w14:paraId="68A39235" w14:textId="7135196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62CEA4C" w14:textId="78258415"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523E2E6C" w14:textId="77777777" w:rsidTr="005E2DA8">
        <w:trPr>
          <w:trHeight w:hRule="exact" w:val="1994"/>
        </w:trPr>
        <w:tc>
          <w:tcPr>
            <w:tcW w:w="959" w:type="dxa"/>
          </w:tcPr>
          <w:p w14:paraId="4E5946FE" w14:textId="75DE7B98" w:rsidR="001C0FB3" w:rsidRPr="00052E98" w:rsidRDefault="001C0FB3" w:rsidP="005B36D2">
            <w:pPr>
              <w:pStyle w:val="TableParagraph"/>
              <w:ind w:right="90"/>
              <w:rPr>
                <w:sz w:val="18"/>
                <w:szCs w:val="18"/>
              </w:rPr>
            </w:pPr>
            <w:r w:rsidRPr="00052E98">
              <w:rPr>
                <w:sz w:val="18"/>
                <w:szCs w:val="18"/>
              </w:rPr>
              <w:t>BAR027</w:t>
            </w:r>
          </w:p>
        </w:tc>
        <w:tc>
          <w:tcPr>
            <w:tcW w:w="3060" w:type="dxa"/>
          </w:tcPr>
          <w:p w14:paraId="52055783" w14:textId="623959DC"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the Associated Permit Identifier entered is not valid because the permit type is NPDES Master General Permit, State Issued Master General Permit (Non-NPDES) or Unpermitted Facility.</w:t>
            </w:r>
          </w:p>
        </w:tc>
        <w:tc>
          <w:tcPr>
            <w:tcW w:w="4140" w:type="dxa"/>
          </w:tcPr>
          <w:p w14:paraId="0232B886" w14:textId="77777777" w:rsidR="001C0FB3" w:rsidRPr="00052E98" w:rsidRDefault="001C0FB3" w:rsidP="005B36D2">
            <w:pPr>
              <w:pStyle w:val="TableText"/>
              <w:spacing w:before="0" w:after="0"/>
              <w:ind w:right="120"/>
              <w:rPr>
                <w:szCs w:val="18"/>
              </w:rPr>
            </w:pPr>
            <w:r w:rsidRPr="00052E98">
              <w:rPr>
                <w:rFonts w:eastAsia="Arial Unicode MS"/>
                <w:szCs w:val="18"/>
              </w:rPr>
              <w:t>Associated NPDES ID must have</w:t>
            </w:r>
            <w:r w:rsidRPr="00052E98">
              <w:rPr>
                <w:szCs w:val="18"/>
              </w:rPr>
              <w:t xml:space="preserve"> one of the following Permit Types (in icis_permit.permit_type_code):</w:t>
            </w:r>
          </w:p>
          <w:p w14:paraId="6EDD954A" w14:textId="77777777" w:rsidR="001C0FB3" w:rsidRPr="00052E98" w:rsidRDefault="001C0FB3" w:rsidP="003064C0">
            <w:pPr>
              <w:pStyle w:val="TableBullets"/>
              <w:tabs>
                <w:tab w:val="clear" w:pos="360"/>
              </w:tabs>
              <w:spacing w:before="0" w:after="0"/>
              <w:ind w:right="120" w:hanging="180"/>
              <w:rPr>
                <w:szCs w:val="18"/>
              </w:rPr>
            </w:pPr>
            <w:r w:rsidRPr="00052E98">
              <w:rPr>
                <w:szCs w:val="18"/>
              </w:rPr>
              <w:t>NPD (NPDES Individual Permit)</w:t>
            </w:r>
          </w:p>
          <w:p w14:paraId="45B522F5" w14:textId="77777777" w:rsidR="001C0FB3" w:rsidRPr="00052E98" w:rsidRDefault="001C0FB3" w:rsidP="003064C0">
            <w:pPr>
              <w:pStyle w:val="TableBullets"/>
              <w:tabs>
                <w:tab w:val="clear" w:pos="360"/>
              </w:tabs>
              <w:spacing w:before="0" w:after="0"/>
              <w:ind w:right="120" w:hanging="180"/>
              <w:rPr>
                <w:szCs w:val="18"/>
              </w:rPr>
            </w:pPr>
            <w:r w:rsidRPr="00052E98">
              <w:rPr>
                <w:szCs w:val="18"/>
              </w:rPr>
              <w:t>GPC (General Permit Covered Facility)</w:t>
            </w:r>
          </w:p>
          <w:p w14:paraId="510AF123" w14:textId="77777777" w:rsidR="001C0FB3" w:rsidRPr="00052E98" w:rsidRDefault="001C0FB3" w:rsidP="003064C0">
            <w:pPr>
              <w:pStyle w:val="TableBullets"/>
              <w:tabs>
                <w:tab w:val="clear" w:pos="360"/>
              </w:tabs>
              <w:spacing w:before="0" w:after="0"/>
              <w:ind w:right="120" w:hanging="180"/>
              <w:rPr>
                <w:szCs w:val="18"/>
              </w:rPr>
            </w:pPr>
            <w:r w:rsidRPr="00052E98">
              <w:rPr>
                <w:szCs w:val="18"/>
              </w:rPr>
              <w:t>IIU (Individual IU Permit (Non-NPDES))</w:t>
            </w:r>
          </w:p>
          <w:p w14:paraId="35618896" w14:textId="77777777" w:rsidR="001C0FB3" w:rsidRPr="00052E98" w:rsidRDefault="001C0FB3" w:rsidP="003064C0">
            <w:pPr>
              <w:pStyle w:val="TableBullets"/>
              <w:tabs>
                <w:tab w:val="clear" w:pos="360"/>
              </w:tabs>
              <w:spacing w:before="0" w:after="0"/>
              <w:ind w:right="120" w:hanging="180"/>
              <w:rPr>
                <w:szCs w:val="18"/>
              </w:rPr>
            </w:pPr>
            <w:r w:rsidRPr="00052E98">
              <w:rPr>
                <w:szCs w:val="18"/>
              </w:rPr>
              <w:t>SIN (Individual State Issued Permit (Non-NPDES))</w:t>
            </w:r>
          </w:p>
          <w:p w14:paraId="31FB233E" w14:textId="2ACDD498" w:rsidR="001C0FB3" w:rsidRPr="00052E98" w:rsidRDefault="001C0FB3" w:rsidP="003064C0">
            <w:pPr>
              <w:pStyle w:val="TableBullets"/>
              <w:tabs>
                <w:tab w:val="clear" w:pos="360"/>
              </w:tabs>
              <w:spacing w:before="0" w:after="0"/>
              <w:ind w:right="120" w:hanging="180"/>
              <w:rPr>
                <w:szCs w:val="18"/>
              </w:rPr>
            </w:pPr>
            <w:r w:rsidRPr="00052E98">
              <w:rPr>
                <w:szCs w:val="18"/>
              </w:rPr>
              <w:t>APR (Associated Permit Record).</w:t>
            </w:r>
          </w:p>
        </w:tc>
        <w:tc>
          <w:tcPr>
            <w:tcW w:w="1561" w:type="dxa"/>
          </w:tcPr>
          <w:p w14:paraId="0A83D586" w14:textId="5EA487A9"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EA31A8A" w14:textId="59A4B07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E7B70AA" w14:textId="77777777" w:rsidTr="008D1090">
        <w:trPr>
          <w:trHeight w:hRule="exact" w:val="1123"/>
        </w:trPr>
        <w:tc>
          <w:tcPr>
            <w:tcW w:w="959" w:type="dxa"/>
          </w:tcPr>
          <w:p w14:paraId="3687BCAD" w14:textId="54106DDA" w:rsidR="001C0FB3" w:rsidRPr="00052E98" w:rsidRDefault="001C0FB3" w:rsidP="005B36D2">
            <w:pPr>
              <w:pStyle w:val="TableParagraph"/>
              <w:ind w:right="90"/>
              <w:rPr>
                <w:sz w:val="18"/>
                <w:szCs w:val="18"/>
              </w:rPr>
            </w:pPr>
            <w:r w:rsidRPr="00052E98">
              <w:rPr>
                <w:sz w:val="18"/>
                <w:szCs w:val="18"/>
              </w:rPr>
              <w:t>BAR028</w:t>
            </w:r>
          </w:p>
        </w:tc>
        <w:tc>
          <w:tcPr>
            <w:tcW w:w="3060" w:type="dxa"/>
          </w:tcPr>
          <w:p w14:paraId="105E11B7" w14:textId="75F5FD74"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must exist because Biosolids Management Practice Type Code is BLN (Land Application).</w:t>
            </w:r>
          </w:p>
        </w:tc>
        <w:tc>
          <w:tcPr>
            <w:tcW w:w="4140" w:type="dxa"/>
          </w:tcPr>
          <w:p w14:paraId="03DA5D4B" w14:textId="0DD66D35" w:rsidR="001C0FB3" w:rsidRPr="00052E98" w:rsidRDefault="001C0FB3" w:rsidP="005B36D2">
            <w:pPr>
              <w:pStyle w:val="TableParagraph"/>
              <w:ind w:left="-1" w:right="120"/>
              <w:rPr>
                <w:sz w:val="18"/>
                <w:szCs w:val="18"/>
              </w:rPr>
            </w:pPr>
            <w:r w:rsidRPr="003064C0">
              <w:rPr>
                <w:rFonts w:eastAsia="Arial Unicode MS"/>
                <w:sz w:val="18"/>
                <w:szCs w:val="18"/>
              </w:rPr>
              <w:t>Pollutant Concentration Exceedance Indicator must exist if Biosolids Management Practice Type Code = BLN (Land Application).</w:t>
            </w:r>
          </w:p>
        </w:tc>
        <w:tc>
          <w:tcPr>
            <w:tcW w:w="1561" w:type="dxa"/>
          </w:tcPr>
          <w:p w14:paraId="6B39C87B" w14:textId="232A7F9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22CD0667" w14:textId="6267063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4F21FF8" w14:textId="77777777" w:rsidTr="008D1090">
        <w:trPr>
          <w:trHeight w:hRule="exact" w:val="1123"/>
        </w:trPr>
        <w:tc>
          <w:tcPr>
            <w:tcW w:w="959" w:type="dxa"/>
          </w:tcPr>
          <w:p w14:paraId="509DFC07" w14:textId="309D11FA" w:rsidR="001C0FB3" w:rsidRPr="00052E98" w:rsidRDefault="001C0FB3" w:rsidP="005B36D2">
            <w:pPr>
              <w:pStyle w:val="TableParagraph"/>
              <w:ind w:right="90"/>
              <w:rPr>
                <w:sz w:val="18"/>
                <w:szCs w:val="18"/>
              </w:rPr>
            </w:pPr>
            <w:r w:rsidRPr="00052E98">
              <w:rPr>
                <w:sz w:val="18"/>
                <w:szCs w:val="18"/>
              </w:rPr>
              <w:t>BAR029</w:t>
            </w:r>
          </w:p>
        </w:tc>
        <w:tc>
          <w:tcPr>
            <w:tcW w:w="3060" w:type="dxa"/>
          </w:tcPr>
          <w:p w14:paraId="57DA8351" w14:textId="5C28C741"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cannot exist unless Biosolids Management Practice Type Code is BLN (Land Application).</w:t>
            </w:r>
          </w:p>
        </w:tc>
        <w:tc>
          <w:tcPr>
            <w:tcW w:w="4140" w:type="dxa"/>
          </w:tcPr>
          <w:p w14:paraId="74EC8E0B" w14:textId="63449682" w:rsidR="001C0FB3" w:rsidRPr="00052E98" w:rsidRDefault="001C0FB3" w:rsidP="005B36D2">
            <w:pPr>
              <w:pStyle w:val="TableParagraph"/>
              <w:ind w:left="-1" w:right="120"/>
              <w:rPr>
                <w:sz w:val="18"/>
                <w:szCs w:val="18"/>
              </w:rPr>
            </w:pPr>
            <w:r w:rsidRPr="003064C0">
              <w:rPr>
                <w:rFonts w:eastAsia="Arial Unicode MS"/>
                <w:sz w:val="18"/>
                <w:szCs w:val="18"/>
              </w:rPr>
              <w:t>Pollutant Concentration Exceedance Indicator can only exist if Biosolids Management Practice Data Type Code = BLN (Land Application).</w:t>
            </w:r>
          </w:p>
        </w:tc>
        <w:tc>
          <w:tcPr>
            <w:tcW w:w="1561" w:type="dxa"/>
          </w:tcPr>
          <w:p w14:paraId="3212311C" w14:textId="6989512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EF2D569" w14:textId="69E10EC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1D768220" w14:textId="77777777" w:rsidTr="005E2DA8">
        <w:trPr>
          <w:trHeight w:hRule="exact" w:val="1522"/>
        </w:trPr>
        <w:tc>
          <w:tcPr>
            <w:tcW w:w="959" w:type="dxa"/>
          </w:tcPr>
          <w:p w14:paraId="17C14CA1" w14:textId="15494817" w:rsidR="001C0FB3" w:rsidRPr="00052E98" w:rsidRDefault="001C0FB3" w:rsidP="005B36D2">
            <w:pPr>
              <w:pStyle w:val="TableParagraph"/>
              <w:ind w:right="90"/>
              <w:rPr>
                <w:sz w:val="18"/>
                <w:szCs w:val="18"/>
              </w:rPr>
            </w:pPr>
            <w:r w:rsidRPr="00052E98">
              <w:rPr>
                <w:sz w:val="18"/>
                <w:szCs w:val="18"/>
              </w:rPr>
              <w:t>BAR030</w:t>
            </w:r>
          </w:p>
        </w:tc>
        <w:tc>
          <w:tcPr>
            <w:tcW w:w="3060" w:type="dxa"/>
          </w:tcPr>
          <w:p w14:paraId="6DA586AA" w14:textId="4E494E8E"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Identifier value&gt;, Pollutant Concentration Exceedance Indicator cannot be U (Unknown) because Handler Preparer Type is not OFF (Off-Site Third Party Handler or Applier) or OPR (Off-Site Third Party Preparer).</w:t>
            </w:r>
          </w:p>
        </w:tc>
        <w:tc>
          <w:tcPr>
            <w:tcW w:w="4140" w:type="dxa"/>
          </w:tcPr>
          <w:p w14:paraId="022C2138" w14:textId="7F8A6F79" w:rsidR="001C0FB3" w:rsidRPr="00052E98" w:rsidRDefault="001C0FB3" w:rsidP="005B36D2">
            <w:pPr>
              <w:pStyle w:val="TableParagraph"/>
              <w:ind w:left="-1" w:right="120"/>
              <w:rPr>
                <w:sz w:val="18"/>
                <w:szCs w:val="18"/>
              </w:rPr>
            </w:pPr>
            <w:r w:rsidRPr="003064C0">
              <w:rPr>
                <w:rFonts w:eastAsia="Arial Unicode MS"/>
                <w:sz w:val="18"/>
                <w:szCs w:val="18"/>
              </w:rPr>
              <w:t xml:space="preserve">Pollutant Concentration Exceedance Indicator can only = U (Unknown) if Handler Preparer Type = OFF (Off-Site Third Party Handler or Applier) or OPR (Off-Site Third Party Preparer). </w:t>
            </w:r>
          </w:p>
        </w:tc>
        <w:tc>
          <w:tcPr>
            <w:tcW w:w="1561" w:type="dxa"/>
          </w:tcPr>
          <w:p w14:paraId="720325C0" w14:textId="52D305D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DCC30BB" w14:textId="69CEF89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EE5D48" w14:textId="77777777" w:rsidTr="00316300">
        <w:trPr>
          <w:trHeight w:hRule="exact" w:val="1944"/>
        </w:trPr>
        <w:tc>
          <w:tcPr>
            <w:tcW w:w="959" w:type="dxa"/>
          </w:tcPr>
          <w:p w14:paraId="666AD9C4" w14:textId="24CDF345" w:rsidR="001C0FB3" w:rsidRPr="00052E98" w:rsidRDefault="001C0FB3" w:rsidP="005B36D2">
            <w:pPr>
              <w:pStyle w:val="TableParagraph"/>
              <w:ind w:right="90"/>
              <w:rPr>
                <w:sz w:val="18"/>
                <w:szCs w:val="18"/>
              </w:rPr>
            </w:pPr>
            <w:r w:rsidRPr="00052E98">
              <w:rPr>
                <w:sz w:val="18"/>
                <w:szCs w:val="18"/>
              </w:rPr>
              <w:t>BAR031</w:t>
            </w:r>
          </w:p>
        </w:tc>
        <w:tc>
          <w:tcPr>
            <w:tcW w:w="3060" w:type="dxa"/>
          </w:tcPr>
          <w:p w14:paraId="2C3133BC" w14:textId="2208BC90" w:rsidR="001C0FB3" w:rsidRPr="00052E98" w:rsidRDefault="001C0FB3" w:rsidP="003064C0">
            <w:pPr>
              <w:pStyle w:val="TableParagraph"/>
              <w:ind w:right="5"/>
              <w:rPr>
                <w:sz w:val="18"/>
                <w:szCs w:val="18"/>
              </w:rPr>
            </w:pPr>
            <w:r w:rsidRPr="003064C0">
              <w:rPr>
                <w:rFonts w:eastAsia="Arial Unicode MS"/>
                <w:sz w:val="18"/>
                <w:szCs w:val="18"/>
              </w:rPr>
              <w:t>For SSUID &lt;SSU</w:t>
            </w:r>
            <w:r w:rsidR="009763B5">
              <w:rPr>
                <w:rFonts w:eastAsia="Arial Unicode MS"/>
                <w:sz w:val="18"/>
                <w:szCs w:val="18"/>
              </w:rPr>
              <w:t xml:space="preserve"> </w:t>
            </w:r>
            <w:r w:rsidRPr="003064C0">
              <w:rPr>
                <w:rFonts w:eastAsia="Arial Unicode MS"/>
                <w:sz w:val="18"/>
                <w:szCs w:val="18"/>
              </w:rPr>
              <w:t xml:space="preserve">Identifier value&gt;, </w:t>
            </w:r>
            <w:r w:rsidRPr="003064C0">
              <w:rPr>
                <w:sz w:val="18"/>
                <w:szCs w:val="18"/>
              </w:rPr>
              <w:t>Pollutant Loading Rates Exceedance Indicator must exist because</w:t>
            </w:r>
            <w:r w:rsidRPr="003064C0">
              <w:rPr>
                <w:rFonts w:eastAsia="Arial Unicode MS"/>
                <w:sz w:val="18"/>
                <w:szCs w:val="18"/>
              </w:rPr>
              <w:t xml:space="preserve"> Biosolids Management Practice Type Code is BLN (Land Application), Handler Preparer Type Code is OWN (</w:t>
            </w:r>
            <w:r w:rsidRPr="003064C0">
              <w:rPr>
                <w:sz w:val="18"/>
                <w:szCs w:val="18"/>
              </w:rPr>
              <w:t>On-site</w:t>
            </w:r>
            <w:r w:rsidRPr="003064C0">
              <w:rPr>
                <w:rFonts w:eastAsia="Arial Unicode MS"/>
                <w:sz w:val="18"/>
                <w:szCs w:val="18"/>
              </w:rPr>
              <w:t xml:space="preserve"> Owner or Operator), and Pollutant Concentration Exceedance Indicator is Y (Yes)</w:t>
            </w:r>
            <w:r w:rsidRPr="003064C0">
              <w:rPr>
                <w:sz w:val="18"/>
                <w:szCs w:val="18"/>
              </w:rPr>
              <w:t>.</w:t>
            </w:r>
          </w:p>
        </w:tc>
        <w:tc>
          <w:tcPr>
            <w:tcW w:w="4140" w:type="dxa"/>
          </w:tcPr>
          <w:p w14:paraId="7CE38258" w14:textId="77777777" w:rsidR="001C0FB3" w:rsidRPr="00052E98" w:rsidRDefault="001C0FB3" w:rsidP="005B36D2">
            <w:pPr>
              <w:pStyle w:val="TableText"/>
              <w:spacing w:before="0" w:after="0"/>
              <w:ind w:right="120"/>
              <w:rPr>
                <w:szCs w:val="18"/>
              </w:rPr>
            </w:pPr>
            <w:r w:rsidRPr="00052E98">
              <w:rPr>
                <w:szCs w:val="18"/>
              </w:rPr>
              <w:t>Pollutant Loading Rates Exceedance Indicator must exist if the following data exists:</w:t>
            </w:r>
          </w:p>
          <w:p w14:paraId="3F0C60E1"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Biosolids Management Practice Type Code = BLN (Land Application)</w:t>
            </w:r>
          </w:p>
          <w:p w14:paraId="337A9C4E" w14:textId="77777777" w:rsidR="003D747D" w:rsidRDefault="001C0FB3" w:rsidP="003D747D">
            <w:pPr>
              <w:pStyle w:val="TableBullets"/>
              <w:tabs>
                <w:tab w:val="clear" w:pos="360"/>
              </w:tabs>
              <w:spacing w:before="0" w:after="0"/>
              <w:ind w:right="120" w:hanging="202"/>
              <w:rPr>
                <w:szCs w:val="18"/>
              </w:rPr>
            </w:pPr>
            <w:r w:rsidRPr="00052E98">
              <w:rPr>
                <w:szCs w:val="18"/>
              </w:rPr>
              <w:t>Handler Preparer Type Code = OWN (On-site Owner or Operator)</w:t>
            </w:r>
          </w:p>
          <w:p w14:paraId="769A6C9D" w14:textId="30F7F4E4" w:rsidR="001C0FB3" w:rsidRPr="003D747D" w:rsidRDefault="001C0FB3" w:rsidP="003D747D">
            <w:pPr>
              <w:pStyle w:val="TableBullets"/>
              <w:tabs>
                <w:tab w:val="clear" w:pos="360"/>
              </w:tabs>
              <w:spacing w:before="0" w:after="0"/>
              <w:ind w:right="120" w:hanging="202"/>
              <w:rPr>
                <w:szCs w:val="18"/>
              </w:rPr>
            </w:pPr>
            <w:r w:rsidRPr="003D747D">
              <w:rPr>
                <w:szCs w:val="18"/>
              </w:rPr>
              <w:t>Pollutant Concentration Exceedance Indicator = Y (Yes).</w:t>
            </w:r>
          </w:p>
        </w:tc>
        <w:tc>
          <w:tcPr>
            <w:tcW w:w="1561" w:type="dxa"/>
          </w:tcPr>
          <w:p w14:paraId="1D45C184" w14:textId="3F2482A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81DAFCF" w14:textId="3B23F7A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6826070" w14:textId="77777777" w:rsidTr="005E2DA8">
        <w:trPr>
          <w:trHeight w:hRule="exact" w:val="1544"/>
        </w:trPr>
        <w:tc>
          <w:tcPr>
            <w:tcW w:w="959" w:type="dxa"/>
          </w:tcPr>
          <w:p w14:paraId="647D7F20" w14:textId="40C8B108" w:rsidR="001C0FB3" w:rsidRPr="00052E98" w:rsidRDefault="001C0FB3" w:rsidP="005B36D2">
            <w:pPr>
              <w:pStyle w:val="TableParagraph"/>
              <w:ind w:right="90"/>
              <w:rPr>
                <w:sz w:val="18"/>
                <w:szCs w:val="18"/>
              </w:rPr>
            </w:pPr>
            <w:r w:rsidRPr="00052E98">
              <w:rPr>
                <w:sz w:val="18"/>
                <w:szCs w:val="18"/>
              </w:rPr>
              <w:t>BAR032</w:t>
            </w:r>
          </w:p>
        </w:tc>
        <w:tc>
          <w:tcPr>
            <w:tcW w:w="3060" w:type="dxa"/>
          </w:tcPr>
          <w:p w14:paraId="3D82E503" w14:textId="18948B8A"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Pollutant Loading Rates Exceedance Indicator cannot exist unless Biosolids Management Practice Type Code is BLN (Land Application) and Pollutant Concentration Exceedance Indicator is Y (Yes).</w:t>
            </w:r>
          </w:p>
        </w:tc>
        <w:tc>
          <w:tcPr>
            <w:tcW w:w="4140" w:type="dxa"/>
          </w:tcPr>
          <w:p w14:paraId="61987DA1" w14:textId="2BF13F35" w:rsidR="001C0FB3" w:rsidRPr="00052E98" w:rsidRDefault="001C0FB3" w:rsidP="005B36D2">
            <w:pPr>
              <w:pStyle w:val="TableParagraph"/>
              <w:ind w:left="-1" w:right="120"/>
              <w:rPr>
                <w:sz w:val="18"/>
                <w:szCs w:val="18"/>
              </w:rPr>
            </w:pPr>
            <w:r w:rsidRPr="003064C0">
              <w:rPr>
                <w:sz w:val="18"/>
                <w:szCs w:val="18"/>
              </w:rPr>
              <w:t xml:space="preserve">Pollutant Loading Rates Exceedance Indicator can only exist if </w:t>
            </w:r>
            <w:r w:rsidRPr="003064C0">
              <w:rPr>
                <w:rFonts w:eastAsia="Arial Unicode MS"/>
                <w:sz w:val="18"/>
                <w:szCs w:val="18"/>
              </w:rPr>
              <w:t xml:space="preserve">Biosolids Management Practice Data Type Code = BLN (Land Application) and </w:t>
            </w:r>
            <w:r w:rsidRPr="003064C0">
              <w:rPr>
                <w:sz w:val="18"/>
                <w:szCs w:val="18"/>
              </w:rPr>
              <w:t>Pollutant Concentration Exceedance Indicator = Y (Yes).</w:t>
            </w:r>
          </w:p>
        </w:tc>
        <w:tc>
          <w:tcPr>
            <w:tcW w:w="1561" w:type="dxa"/>
          </w:tcPr>
          <w:p w14:paraId="321865A7" w14:textId="5B551CEB" w:rsidR="001C0FB3" w:rsidRPr="00052E98" w:rsidRDefault="001C0FB3" w:rsidP="003064C0">
            <w:pPr>
              <w:pStyle w:val="TableParagraph"/>
              <w:ind w:right="90"/>
              <w:rPr>
                <w:sz w:val="18"/>
                <w:szCs w:val="18"/>
              </w:rPr>
            </w:pPr>
            <w:r w:rsidRPr="00052E98">
              <w:rPr>
                <w:sz w:val="18"/>
                <w:szCs w:val="18"/>
              </w:rPr>
              <w:t>Reject Biosolids Annual Program Report transaction</w:t>
            </w:r>
            <w:r w:rsidR="003064C0">
              <w:rPr>
                <w:sz w:val="18"/>
                <w:szCs w:val="18"/>
              </w:rPr>
              <w:t xml:space="preserve"> </w:t>
            </w:r>
          </w:p>
        </w:tc>
        <w:tc>
          <w:tcPr>
            <w:tcW w:w="4050" w:type="dxa"/>
          </w:tcPr>
          <w:p w14:paraId="6D007B2D" w14:textId="1332A87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AA3EFFD" w14:textId="77777777" w:rsidTr="00316300">
        <w:trPr>
          <w:trHeight w:hRule="exact" w:val="1512"/>
        </w:trPr>
        <w:tc>
          <w:tcPr>
            <w:tcW w:w="959" w:type="dxa"/>
          </w:tcPr>
          <w:p w14:paraId="12BA8288" w14:textId="4EC747C0" w:rsidR="001C0FB3" w:rsidRPr="00052E98" w:rsidRDefault="001C0FB3" w:rsidP="005B36D2">
            <w:pPr>
              <w:pStyle w:val="TableParagraph"/>
              <w:ind w:right="90"/>
              <w:rPr>
                <w:sz w:val="18"/>
                <w:szCs w:val="18"/>
              </w:rPr>
            </w:pPr>
            <w:r w:rsidRPr="00052E98">
              <w:rPr>
                <w:sz w:val="18"/>
                <w:szCs w:val="18"/>
              </w:rPr>
              <w:t>BAR033</w:t>
            </w:r>
          </w:p>
        </w:tc>
        <w:tc>
          <w:tcPr>
            <w:tcW w:w="3060" w:type="dxa"/>
          </w:tcPr>
          <w:p w14:paraId="182E46B8" w14:textId="57BB6302"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Pollutant Loading Rates Exceedance Indicator cannot be U (Unknown) because Handler Preparer Type is not OFF (Off-Site Third-Party Handler or Applier) or OPR (Off-Site Third Party Preparer).</w:t>
            </w:r>
          </w:p>
        </w:tc>
        <w:tc>
          <w:tcPr>
            <w:tcW w:w="4140" w:type="dxa"/>
          </w:tcPr>
          <w:p w14:paraId="425BB3DF" w14:textId="724FDCD5" w:rsidR="001C0FB3" w:rsidRPr="00052E98" w:rsidRDefault="001C0FB3" w:rsidP="005B36D2">
            <w:pPr>
              <w:pStyle w:val="TableParagraph"/>
              <w:ind w:left="-1" w:right="120"/>
              <w:rPr>
                <w:sz w:val="18"/>
                <w:szCs w:val="18"/>
              </w:rPr>
            </w:pPr>
            <w:r w:rsidRPr="003064C0">
              <w:rPr>
                <w:rFonts w:eastAsia="Arial Unicode MS"/>
                <w:sz w:val="18"/>
                <w:szCs w:val="18"/>
              </w:rPr>
              <w:t>Pollutant Loading Rates Exceedance Indicator can only = U (Unknown) if Handler Preparer Type = OFF (Off-Site Third Party Handler or Applier) or OPR (Off-Site Third Party Preparer).</w:t>
            </w:r>
          </w:p>
        </w:tc>
        <w:tc>
          <w:tcPr>
            <w:tcW w:w="1561" w:type="dxa"/>
          </w:tcPr>
          <w:p w14:paraId="5310403C" w14:textId="313C569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317D2FEA" w14:textId="53FCB37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6C9FAB4" w14:textId="77777777" w:rsidTr="00316300">
        <w:trPr>
          <w:trHeight w:hRule="exact" w:val="1728"/>
        </w:trPr>
        <w:tc>
          <w:tcPr>
            <w:tcW w:w="959" w:type="dxa"/>
          </w:tcPr>
          <w:p w14:paraId="2585AFC6" w14:textId="470D7B5D" w:rsidR="001C0FB3" w:rsidRPr="00052E98" w:rsidRDefault="001C0FB3" w:rsidP="005B36D2">
            <w:pPr>
              <w:pStyle w:val="TableParagraph"/>
              <w:ind w:right="90"/>
              <w:rPr>
                <w:sz w:val="18"/>
                <w:szCs w:val="18"/>
              </w:rPr>
            </w:pPr>
            <w:r w:rsidRPr="00052E98">
              <w:rPr>
                <w:sz w:val="18"/>
                <w:szCs w:val="18"/>
              </w:rPr>
              <w:t>BAR034</w:t>
            </w:r>
          </w:p>
        </w:tc>
        <w:tc>
          <w:tcPr>
            <w:tcW w:w="3060" w:type="dxa"/>
          </w:tcPr>
          <w:p w14:paraId="14B4FF12" w14:textId="1113BA2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 must exist</w:t>
            </w:r>
            <w:r w:rsidRPr="003064C0">
              <w:rPr>
                <w:sz w:val="18"/>
                <w:szCs w:val="18"/>
              </w:rPr>
              <w:t xml:space="preserve"> </w:t>
            </w:r>
            <w:r w:rsidRPr="003064C0">
              <w:rPr>
                <w:rFonts w:eastAsia="Arial Unicode MS"/>
                <w:sz w:val="18"/>
                <w:szCs w:val="18"/>
              </w:rPr>
              <w:t>because Biosolids Management Practice Type is BLN (Land Application) or BSD (Surface Disposal) and Handler Preparer Type Code is OWN (</w:t>
            </w:r>
            <w:r w:rsidRPr="003064C0">
              <w:rPr>
                <w:sz w:val="18"/>
                <w:szCs w:val="18"/>
              </w:rPr>
              <w:t>On-site</w:t>
            </w:r>
            <w:r w:rsidRPr="003064C0">
              <w:rPr>
                <w:rFonts w:eastAsia="Arial Unicode MS"/>
                <w:sz w:val="18"/>
                <w:szCs w:val="18"/>
              </w:rPr>
              <w:t xml:space="preserve"> Owner or Operator).</w:t>
            </w:r>
          </w:p>
        </w:tc>
        <w:tc>
          <w:tcPr>
            <w:tcW w:w="4140" w:type="dxa"/>
          </w:tcPr>
          <w:p w14:paraId="6BCB78F3"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Pathogen Reduction Type Code must exist if the following combinations of Biosolids Management Practice Type Code and Handler Preparer Type Code exist:</w:t>
            </w:r>
          </w:p>
          <w:p w14:paraId="753C931E"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BLN (Land Application) and OWN (On-site Owner or Operator)</w:t>
            </w:r>
          </w:p>
          <w:p w14:paraId="7EAA1B98" w14:textId="6F499741" w:rsidR="001C0FB3" w:rsidRPr="00052E98" w:rsidRDefault="001C0FB3" w:rsidP="003064C0">
            <w:pPr>
              <w:pStyle w:val="TableBullets"/>
              <w:tabs>
                <w:tab w:val="clear" w:pos="360"/>
              </w:tabs>
              <w:spacing w:before="0" w:after="0"/>
              <w:ind w:right="120" w:hanging="202"/>
              <w:rPr>
                <w:szCs w:val="18"/>
              </w:rPr>
            </w:pPr>
            <w:r w:rsidRPr="00052E98">
              <w:rPr>
                <w:szCs w:val="18"/>
              </w:rPr>
              <w:t>BSD (Surface Disposal) and OWN (On-site Owner or Operator).</w:t>
            </w:r>
          </w:p>
        </w:tc>
        <w:tc>
          <w:tcPr>
            <w:tcW w:w="1561" w:type="dxa"/>
          </w:tcPr>
          <w:p w14:paraId="5EF1900D" w14:textId="3ED5A2C4"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4302A0C" w14:textId="3455FAA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125E88E" w14:textId="77777777" w:rsidTr="005E2DA8">
        <w:trPr>
          <w:trHeight w:hRule="exact" w:val="1342"/>
        </w:trPr>
        <w:tc>
          <w:tcPr>
            <w:tcW w:w="959" w:type="dxa"/>
          </w:tcPr>
          <w:p w14:paraId="3DA3BE68" w14:textId="1E56BC13" w:rsidR="001C0FB3" w:rsidRPr="00052E98" w:rsidRDefault="001C0FB3" w:rsidP="005B36D2">
            <w:pPr>
              <w:pStyle w:val="TableParagraph"/>
              <w:ind w:right="90"/>
              <w:rPr>
                <w:sz w:val="18"/>
                <w:szCs w:val="18"/>
              </w:rPr>
            </w:pPr>
            <w:r w:rsidRPr="00052E98">
              <w:rPr>
                <w:sz w:val="18"/>
                <w:szCs w:val="18"/>
              </w:rPr>
              <w:t>BAR035</w:t>
            </w:r>
          </w:p>
        </w:tc>
        <w:tc>
          <w:tcPr>
            <w:tcW w:w="3060" w:type="dxa"/>
          </w:tcPr>
          <w:p w14:paraId="4DCC6EBA" w14:textId="4263A71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 cannot exist unless Biosolids Management Practice Type Code is BLN (Land Application) or BSD (Surface Disposal).</w:t>
            </w:r>
          </w:p>
        </w:tc>
        <w:tc>
          <w:tcPr>
            <w:tcW w:w="4140" w:type="dxa"/>
          </w:tcPr>
          <w:p w14:paraId="36C0B255" w14:textId="210F063C" w:rsidR="001C0FB3" w:rsidRPr="00052E98" w:rsidRDefault="001C0FB3" w:rsidP="005B36D2">
            <w:pPr>
              <w:pStyle w:val="TableParagraph"/>
              <w:ind w:left="-1" w:right="120"/>
              <w:rPr>
                <w:sz w:val="18"/>
                <w:szCs w:val="18"/>
              </w:rPr>
            </w:pPr>
            <w:r w:rsidRPr="003064C0">
              <w:rPr>
                <w:rFonts w:eastAsia="Arial Unicode MS"/>
                <w:sz w:val="18"/>
                <w:szCs w:val="18"/>
              </w:rPr>
              <w:t>Pathogen Reduction Type Code can only exist if Biosolids Management Practice Type Code = BLN (Land Application) or BSD (Surface Disposal).</w:t>
            </w:r>
          </w:p>
        </w:tc>
        <w:tc>
          <w:tcPr>
            <w:tcW w:w="1561" w:type="dxa"/>
          </w:tcPr>
          <w:p w14:paraId="19863BC6" w14:textId="2B50D1BD"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DAFED0D" w14:textId="5452ED7A"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BE7FC02" w14:textId="77777777" w:rsidTr="00316300">
        <w:trPr>
          <w:trHeight w:hRule="exact" w:val="1944"/>
        </w:trPr>
        <w:tc>
          <w:tcPr>
            <w:tcW w:w="959" w:type="dxa"/>
          </w:tcPr>
          <w:p w14:paraId="565791CF" w14:textId="44210DFB" w:rsidR="001C0FB3" w:rsidRPr="00052E98" w:rsidRDefault="001C0FB3" w:rsidP="005B36D2">
            <w:pPr>
              <w:pStyle w:val="TableParagraph"/>
              <w:ind w:right="90"/>
              <w:rPr>
                <w:sz w:val="18"/>
                <w:szCs w:val="18"/>
              </w:rPr>
            </w:pPr>
            <w:r w:rsidRPr="00052E98">
              <w:rPr>
                <w:sz w:val="18"/>
                <w:szCs w:val="18"/>
              </w:rPr>
              <w:t>BAR036</w:t>
            </w:r>
          </w:p>
        </w:tc>
        <w:tc>
          <w:tcPr>
            <w:tcW w:w="3060" w:type="dxa"/>
          </w:tcPr>
          <w:p w14:paraId="7881A6B6" w14:textId="51C2C07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Pathogen Reduction Type Code(s) &lt;Pathogen Reduction Type Code value 1, Pathogen Reduction Type Code value 2, … Pathogen Reduction Type Code value n&gt; does not have a corresponding Pathogen Class Type Code, does not exist, or is inactive in the ICIS reference table.</w:t>
            </w:r>
          </w:p>
        </w:tc>
        <w:tc>
          <w:tcPr>
            <w:tcW w:w="4140" w:type="dxa"/>
          </w:tcPr>
          <w:p w14:paraId="20E57F44" w14:textId="586EE6FD" w:rsidR="001C0FB3" w:rsidRPr="00052E98" w:rsidRDefault="001C0FB3" w:rsidP="005B36D2">
            <w:pPr>
              <w:pStyle w:val="TableParagraph"/>
              <w:ind w:left="-1" w:right="120"/>
              <w:rPr>
                <w:sz w:val="18"/>
                <w:szCs w:val="18"/>
              </w:rPr>
            </w:pPr>
            <w:r w:rsidRPr="003064C0">
              <w:rPr>
                <w:rFonts w:eastAsia="Arial Unicode MS"/>
                <w:sz w:val="18"/>
                <w:szCs w:val="18"/>
              </w:rPr>
              <w:t xml:space="preserve">Pathogen Reduction Type must be a valid (i.e., Active) code in the REF_BIO_PATHOGEN_REDUCTION table where </w:t>
            </w:r>
            <w:r w:rsidRPr="003064C0">
              <w:rPr>
                <w:bCs/>
                <w:sz w:val="18"/>
                <w:szCs w:val="18"/>
              </w:rPr>
              <w:t>XREF_BIO_PATHGN_REDUCTN_CLASS.</w:t>
            </w:r>
            <w:r w:rsidRPr="003064C0">
              <w:rPr>
                <w:rFonts w:eastAsia="Arial Unicode MS"/>
                <w:sz w:val="18"/>
                <w:szCs w:val="18"/>
              </w:rPr>
              <w:t>Bio_Pathogen_Class_Code = &lt;Pathogen Class Type Code submitted&gt;.</w:t>
            </w:r>
          </w:p>
        </w:tc>
        <w:tc>
          <w:tcPr>
            <w:tcW w:w="1561" w:type="dxa"/>
          </w:tcPr>
          <w:p w14:paraId="1F5023F4" w14:textId="2D088718"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0800FB8" w14:textId="58F530FB"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5111AEC" w14:textId="77777777" w:rsidTr="00316300">
        <w:trPr>
          <w:trHeight w:hRule="exact" w:val="1728"/>
        </w:trPr>
        <w:tc>
          <w:tcPr>
            <w:tcW w:w="959" w:type="dxa"/>
          </w:tcPr>
          <w:p w14:paraId="7DBB9D5C" w14:textId="1BF54B7F" w:rsidR="001C0FB3" w:rsidRPr="00052E98" w:rsidRDefault="001C0FB3" w:rsidP="005B36D2">
            <w:pPr>
              <w:pStyle w:val="TableParagraph"/>
              <w:ind w:right="90"/>
              <w:rPr>
                <w:sz w:val="18"/>
                <w:szCs w:val="18"/>
              </w:rPr>
            </w:pPr>
            <w:r w:rsidRPr="00052E98">
              <w:rPr>
                <w:sz w:val="18"/>
                <w:szCs w:val="18"/>
              </w:rPr>
              <w:t>BAR037</w:t>
            </w:r>
          </w:p>
        </w:tc>
        <w:tc>
          <w:tcPr>
            <w:tcW w:w="3060" w:type="dxa"/>
          </w:tcPr>
          <w:p w14:paraId="2190BAF3" w14:textId="7C875F1A"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 must exist because Biosolids Management Practice Type is BLN (Land Application) or BSD (Surface Disposal) and Handler Preparer Type Code is OWN (</w:t>
            </w:r>
            <w:r w:rsidRPr="003064C0">
              <w:rPr>
                <w:sz w:val="18"/>
                <w:szCs w:val="18"/>
              </w:rPr>
              <w:t>On-site</w:t>
            </w:r>
            <w:r w:rsidRPr="003064C0">
              <w:rPr>
                <w:rFonts w:eastAsia="Arial Unicode MS"/>
                <w:sz w:val="18"/>
                <w:szCs w:val="18"/>
              </w:rPr>
              <w:t xml:space="preserve"> Owner or Operator).</w:t>
            </w:r>
          </w:p>
        </w:tc>
        <w:tc>
          <w:tcPr>
            <w:tcW w:w="4140" w:type="dxa"/>
          </w:tcPr>
          <w:p w14:paraId="31A064C8" w14:textId="77777777" w:rsidR="001C0FB3" w:rsidRPr="00052E98" w:rsidRDefault="001C0FB3" w:rsidP="005B36D2">
            <w:pPr>
              <w:pStyle w:val="TableText"/>
              <w:spacing w:before="0" w:after="0"/>
              <w:ind w:right="120"/>
              <w:rPr>
                <w:rFonts w:eastAsia="Arial Unicode MS"/>
                <w:szCs w:val="18"/>
              </w:rPr>
            </w:pPr>
            <w:r w:rsidRPr="00052E98">
              <w:rPr>
                <w:rFonts w:eastAsia="Arial Unicode MS"/>
                <w:szCs w:val="18"/>
              </w:rPr>
              <w:t>Vector Attraction Reduction Type Code must exist if the following combinations of Biosolids Management Practice Type Code and Handler Preparer Type Code exist:</w:t>
            </w:r>
          </w:p>
          <w:p w14:paraId="06468C08" w14:textId="77777777" w:rsidR="001C0FB3" w:rsidRPr="00052E98" w:rsidRDefault="001C0FB3" w:rsidP="005B36D2">
            <w:pPr>
              <w:pStyle w:val="TableBullets"/>
              <w:tabs>
                <w:tab w:val="clear" w:pos="360"/>
              </w:tabs>
              <w:spacing w:before="0" w:after="0"/>
              <w:ind w:right="120" w:hanging="202"/>
              <w:rPr>
                <w:szCs w:val="18"/>
              </w:rPr>
            </w:pPr>
            <w:r w:rsidRPr="00052E98">
              <w:rPr>
                <w:szCs w:val="18"/>
              </w:rPr>
              <w:t>BLN (Land Application) and OWN (On-site Owner or Operator)</w:t>
            </w:r>
          </w:p>
          <w:p w14:paraId="4860BEBD" w14:textId="5B0913B9" w:rsidR="001C0FB3" w:rsidRPr="00052E98" w:rsidRDefault="001C0FB3" w:rsidP="003064C0">
            <w:pPr>
              <w:pStyle w:val="TableBullets"/>
              <w:tabs>
                <w:tab w:val="clear" w:pos="360"/>
              </w:tabs>
              <w:spacing w:before="0" w:after="0"/>
              <w:ind w:right="120" w:hanging="202"/>
              <w:rPr>
                <w:szCs w:val="18"/>
              </w:rPr>
            </w:pPr>
            <w:r w:rsidRPr="00052E98">
              <w:rPr>
                <w:szCs w:val="18"/>
              </w:rPr>
              <w:t>BSD (Surface Disposal) and OWN (On-site Owner or Operator).</w:t>
            </w:r>
          </w:p>
        </w:tc>
        <w:tc>
          <w:tcPr>
            <w:tcW w:w="1561" w:type="dxa"/>
          </w:tcPr>
          <w:p w14:paraId="428236EC" w14:textId="7295089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881C28B" w14:textId="05737F59"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8717CFF" w14:textId="77777777" w:rsidTr="00316300">
        <w:trPr>
          <w:trHeight w:hRule="exact" w:val="1325"/>
        </w:trPr>
        <w:tc>
          <w:tcPr>
            <w:tcW w:w="959" w:type="dxa"/>
          </w:tcPr>
          <w:p w14:paraId="3C42B410" w14:textId="36EA29A3" w:rsidR="001C0FB3" w:rsidRPr="00052E98" w:rsidRDefault="001C0FB3" w:rsidP="005B36D2">
            <w:pPr>
              <w:pStyle w:val="TableParagraph"/>
              <w:ind w:right="90"/>
              <w:rPr>
                <w:sz w:val="18"/>
                <w:szCs w:val="18"/>
              </w:rPr>
            </w:pPr>
            <w:r w:rsidRPr="00052E98">
              <w:rPr>
                <w:sz w:val="18"/>
                <w:szCs w:val="18"/>
              </w:rPr>
              <w:t>BAR038</w:t>
            </w:r>
          </w:p>
        </w:tc>
        <w:tc>
          <w:tcPr>
            <w:tcW w:w="3060" w:type="dxa"/>
          </w:tcPr>
          <w:p w14:paraId="6602ABF7" w14:textId="3AFD7A5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 cannot exist unless Biosolids Management Practice Type Code is BLN (Land Application) or BSD (Surface Disposal).</w:t>
            </w:r>
          </w:p>
        </w:tc>
        <w:tc>
          <w:tcPr>
            <w:tcW w:w="4140" w:type="dxa"/>
          </w:tcPr>
          <w:p w14:paraId="0F8C20FD" w14:textId="352467EE" w:rsidR="001C0FB3" w:rsidRPr="00052E98" w:rsidRDefault="001C0FB3" w:rsidP="005B36D2">
            <w:pPr>
              <w:pStyle w:val="TableParagraph"/>
              <w:ind w:left="-1" w:right="120"/>
              <w:rPr>
                <w:sz w:val="18"/>
                <w:szCs w:val="18"/>
              </w:rPr>
            </w:pPr>
            <w:r w:rsidRPr="003064C0">
              <w:rPr>
                <w:rFonts w:eastAsia="Arial Unicode MS"/>
                <w:sz w:val="18"/>
                <w:szCs w:val="18"/>
              </w:rPr>
              <w:t>Vector Attraction Reduction Type Code can only exist if Biosolids Management Practice Type Code = BLN (Land Application) or BSD (Surface Disposal).</w:t>
            </w:r>
          </w:p>
        </w:tc>
        <w:tc>
          <w:tcPr>
            <w:tcW w:w="1561" w:type="dxa"/>
          </w:tcPr>
          <w:p w14:paraId="0DDA3FDD" w14:textId="2E4378B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8D0AC5F" w14:textId="0C6E4672"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7D72A299" w14:textId="77777777" w:rsidTr="00316300">
        <w:trPr>
          <w:trHeight w:hRule="exact" w:val="2131"/>
        </w:trPr>
        <w:tc>
          <w:tcPr>
            <w:tcW w:w="959" w:type="dxa"/>
          </w:tcPr>
          <w:p w14:paraId="04DF4FDA" w14:textId="128ABEA7" w:rsidR="001C0FB3" w:rsidRPr="00052E98" w:rsidRDefault="001C0FB3" w:rsidP="005B36D2">
            <w:pPr>
              <w:pStyle w:val="TableParagraph"/>
              <w:ind w:right="90"/>
              <w:rPr>
                <w:sz w:val="18"/>
                <w:szCs w:val="18"/>
              </w:rPr>
            </w:pPr>
            <w:r w:rsidRPr="00052E98">
              <w:rPr>
                <w:sz w:val="18"/>
                <w:szCs w:val="18"/>
              </w:rPr>
              <w:t>BAR039</w:t>
            </w:r>
          </w:p>
        </w:tc>
        <w:tc>
          <w:tcPr>
            <w:tcW w:w="3060" w:type="dxa"/>
          </w:tcPr>
          <w:p w14:paraId="06070BAE" w14:textId="707245C8"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Vector Attraction Reduction Type Code(s) &lt;Vector Attraction Reduction Type Code value 1, Vector Attraction Reduction Type Code value 2, … Vector Attraction Reduction Type Code value n&gt; does not have a Pathogen Class Type Code, does not exist, or is inactive in the ICIS reference table.</w:t>
            </w:r>
          </w:p>
        </w:tc>
        <w:tc>
          <w:tcPr>
            <w:tcW w:w="4140" w:type="dxa"/>
          </w:tcPr>
          <w:p w14:paraId="5757CF80" w14:textId="2BA375BF" w:rsidR="001C0FB3" w:rsidRPr="00052E98" w:rsidRDefault="001C0FB3" w:rsidP="005B36D2">
            <w:pPr>
              <w:pStyle w:val="TableParagraph"/>
              <w:ind w:left="-1" w:right="120"/>
              <w:rPr>
                <w:sz w:val="18"/>
                <w:szCs w:val="18"/>
              </w:rPr>
            </w:pPr>
            <w:r w:rsidRPr="003064C0">
              <w:rPr>
                <w:rFonts w:eastAsia="Arial Unicode MS"/>
                <w:sz w:val="18"/>
                <w:szCs w:val="18"/>
              </w:rPr>
              <w:t>Vector Attraction Reduction Type must be a valid (i.e., Active) code in the REF_BIO_VECTOR_REDUCTION table where XREF_BIO_VECTOR_REDUCTN_CLASS.Bio_Pathogen_Class_Code = &lt;Pathogen Class Type Code submitted&gt;.</w:t>
            </w:r>
          </w:p>
        </w:tc>
        <w:tc>
          <w:tcPr>
            <w:tcW w:w="1561" w:type="dxa"/>
          </w:tcPr>
          <w:p w14:paraId="5EC051AB" w14:textId="1D5A913B"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309E3BE" w14:textId="70876ED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AA88C80" w14:textId="77777777" w:rsidTr="00316300">
        <w:trPr>
          <w:trHeight w:hRule="exact" w:val="1325"/>
        </w:trPr>
        <w:tc>
          <w:tcPr>
            <w:tcW w:w="959" w:type="dxa"/>
          </w:tcPr>
          <w:p w14:paraId="31D4B8BA" w14:textId="5FBB3A55" w:rsidR="001C0FB3" w:rsidRPr="00052E98" w:rsidRDefault="001C0FB3" w:rsidP="005B36D2">
            <w:pPr>
              <w:pStyle w:val="TableParagraph"/>
              <w:ind w:right="90"/>
              <w:rPr>
                <w:sz w:val="18"/>
                <w:szCs w:val="18"/>
              </w:rPr>
            </w:pPr>
            <w:r w:rsidRPr="00052E98">
              <w:rPr>
                <w:sz w:val="18"/>
                <w:szCs w:val="18"/>
              </w:rPr>
              <w:t>BAR040</w:t>
            </w:r>
          </w:p>
        </w:tc>
        <w:tc>
          <w:tcPr>
            <w:tcW w:w="3060" w:type="dxa"/>
          </w:tcPr>
          <w:p w14:paraId="48BF75D6" w14:textId="19186A9D"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must exist because Biosolids Management Practice Type Code = BSD (Surface Disposal) and Handler Preparer Type = OWN (</w:t>
            </w:r>
            <w:r w:rsidRPr="003064C0">
              <w:rPr>
                <w:sz w:val="18"/>
                <w:szCs w:val="18"/>
              </w:rPr>
              <w:t>On-site</w:t>
            </w:r>
            <w:r w:rsidRPr="003064C0">
              <w:rPr>
                <w:rFonts w:eastAsia="Arial Unicode MS"/>
                <w:sz w:val="18"/>
                <w:szCs w:val="18"/>
              </w:rPr>
              <w:t xml:space="preserve"> Owner or Operator).</w:t>
            </w:r>
          </w:p>
        </w:tc>
        <w:tc>
          <w:tcPr>
            <w:tcW w:w="4140" w:type="dxa"/>
          </w:tcPr>
          <w:p w14:paraId="74186A68" w14:textId="343CBBB3"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must exist if Biosolids Management Practice Type Code = BSD (Surface Disposal) and Handler Preparer Type = OWN (</w:t>
            </w:r>
            <w:r w:rsidRPr="003064C0">
              <w:rPr>
                <w:sz w:val="18"/>
                <w:szCs w:val="18"/>
              </w:rPr>
              <w:t>On-site</w:t>
            </w:r>
            <w:r w:rsidRPr="003064C0">
              <w:rPr>
                <w:rFonts w:eastAsia="Arial Unicode MS"/>
                <w:sz w:val="18"/>
                <w:szCs w:val="18"/>
              </w:rPr>
              <w:t xml:space="preserve"> Owner or Operator).</w:t>
            </w:r>
          </w:p>
        </w:tc>
        <w:tc>
          <w:tcPr>
            <w:tcW w:w="1561" w:type="dxa"/>
          </w:tcPr>
          <w:p w14:paraId="67B7058D" w14:textId="368252E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35CD01B" w14:textId="3618DC0F"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0D45490" w14:textId="77777777" w:rsidTr="00316300">
        <w:trPr>
          <w:trHeight w:hRule="exact" w:val="1123"/>
        </w:trPr>
        <w:tc>
          <w:tcPr>
            <w:tcW w:w="959" w:type="dxa"/>
          </w:tcPr>
          <w:p w14:paraId="3F22EB88" w14:textId="1465BB46" w:rsidR="001C0FB3" w:rsidRPr="00052E98" w:rsidRDefault="001C0FB3" w:rsidP="005B36D2">
            <w:pPr>
              <w:pStyle w:val="TableParagraph"/>
              <w:ind w:right="90"/>
              <w:rPr>
                <w:sz w:val="18"/>
                <w:szCs w:val="18"/>
              </w:rPr>
            </w:pPr>
            <w:r w:rsidRPr="00052E98">
              <w:rPr>
                <w:sz w:val="18"/>
                <w:szCs w:val="18"/>
              </w:rPr>
              <w:t>BAR041</w:t>
            </w:r>
          </w:p>
        </w:tc>
        <w:tc>
          <w:tcPr>
            <w:tcW w:w="3060" w:type="dxa"/>
          </w:tcPr>
          <w:p w14:paraId="39B2A2DD" w14:textId="7A623A02"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cannot exist unless Biosolids Management Practice Type Code = BSD (Surface Disposal).</w:t>
            </w:r>
          </w:p>
        </w:tc>
        <w:tc>
          <w:tcPr>
            <w:tcW w:w="4140" w:type="dxa"/>
          </w:tcPr>
          <w:p w14:paraId="151EC5B0" w14:textId="18F9846B"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can only exist if Biosolids Practice Data Type Code = BSD (Surface Disposal).</w:t>
            </w:r>
          </w:p>
        </w:tc>
        <w:tc>
          <w:tcPr>
            <w:tcW w:w="1561" w:type="dxa"/>
          </w:tcPr>
          <w:p w14:paraId="5892BCC4" w14:textId="40B288C2"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10607E27" w14:textId="4A0FD4E7"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49C75762" w14:textId="77777777" w:rsidTr="005E2DA8">
        <w:trPr>
          <w:trHeight w:hRule="exact" w:val="1342"/>
        </w:trPr>
        <w:tc>
          <w:tcPr>
            <w:tcW w:w="959" w:type="dxa"/>
          </w:tcPr>
          <w:p w14:paraId="4CBD1392" w14:textId="093D46DA" w:rsidR="001C0FB3" w:rsidRPr="00052E98" w:rsidRDefault="001C0FB3" w:rsidP="005B36D2">
            <w:pPr>
              <w:pStyle w:val="TableParagraph"/>
              <w:ind w:right="90"/>
              <w:rPr>
                <w:sz w:val="18"/>
                <w:szCs w:val="18"/>
              </w:rPr>
            </w:pPr>
            <w:r w:rsidRPr="00052E98">
              <w:rPr>
                <w:sz w:val="18"/>
                <w:szCs w:val="18"/>
              </w:rPr>
              <w:t>BAR042</w:t>
            </w:r>
          </w:p>
        </w:tc>
        <w:tc>
          <w:tcPr>
            <w:tcW w:w="3060" w:type="dxa"/>
          </w:tcPr>
          <w:p w14:paraId="0CA49A2A" w14:textId="107DA5F7"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Active Disposal Site Indicator cannot be U (Unknown) unless Handler Preparer Type = OFF (Off-Site Third Party Handler or Applier) or OPR (Off-Site Third Party Preparer).</w:t>
            </w:r>
          </w:p>
        </w:tc>
        <w:tc>
          <w:tcPr>
            <w:tcW w:w="4140" w:type="dxa"/>
          </w:tcPr>
          <w:p w14:paraId="21BAF3BC" w14:textId="3759ADCD" w:rsidR="001C0FB3" w:rsidRPr="00052E98" w:rsidRDefault="001C0FB3" w:rsidP="005B36D2">
            <w:pPr>
              <w:pStyle w:val="TableParagraph"/>
              <w:ind w:left="-1" w:right="120"/>
              <w:rPr>
                <w:sz w:val="18"/>
                <w:szCs w:val="18"/>
              </w:rPr>
            </w:pPr>
            <w:r w:rsidRPr="003064C0">
              <w:rPr>
                <w:rFonts w:eastAsia="Arial Unicode MS"/>
                <w:sz w:val="18"/>
                <w:szCs w:val="18"/>
              </w:rPr>
              <w:t>Active Disposal Site Indicator can only = U (Unknown) if Handler Preparer Type = OFF (Off-Site Third Party Handler or Applier) or OPR (Off-Site Third Party Preparer).</w:t>
            </w:r>
          </w:p>
        </w:tc>
        <w:tc>
          <w:tcPr>
            <w:tcW w:w="1561" w:type="dxa"/>
          </w:tcPr>
          <w:p w14:paraId="1C2528CC" w14:textId="1C35607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589AE81C" w14:textId="6EE8DE04"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075FD3A4" w14:textId="77777777" w:rsidTr="00316300">
        <w:trPr>
          <w:trHeight w:hRule="exact" w:val="1325"/>
        </w:trPr>
        <w:tc>
          <w:tcPr>
            <w:tcW w:w="959" w:type="dxa"/>
          </w:tcPr>
          <w:p w14:paraId="7F7022F0" w14:textId="6E14F784" w:rsidR="001C0FB3" w:rsidRPr="00052E98" w:rsidRDefault="001C0FB3" w:rsidP="005B36D2">
            <w:pPr>
              <w:pStyle w:val="TableParagraph"/>
              <w:ind w:right="90"/>
              <w:rPr>
                <w:sz w:val="18"/>
                <w:szCs w:val="18"/>
              </w:rPr>
            </w:pPr>
            <w:r w:rsidRPr="00052E98">
              <w:rPr>
                <w:sz w:val="18"/>
                <w:szCs w:val="18"/>
              </w:rPr>
              <w:t>BAR043</w:t>
            </w:r>
          </w:p>
        </w:tc>
        <w:tc>
          <w:tcPr>
            <w:tcW w:w="3060" w:type="dxa"/>
          </w:tcPr>
          <w:p w14:paraId="0BF95750" w14:textId="17CD58F9"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must exist because Handler Preparer Type = OWN (</w:t>
            </w:r>
            <w:r w:rsidRPr="003064C0">
              <w:rPr>
                <w:sz w:val="18"/>
                <w:szCs w:val="18"/>
              </w:rPr>
              <w:t>On-site</w:t>
            </w:r>
            <w:r w:rsidRPr="003064C0">
              <w:rPr>
                <w:rFonts w:eastAsia="Arial Unicode MS"/>
                <w:sz w:val="18"/>
                <w:szCs w:val="18"/>
              </w:rPr>
              <w:t xml:space="preserve"> Owner or Operator) and Active Disposal Site Indicator = Y (Yes).</w:t>
            </w:r>
          </w:p>
        </w:tc>
        <w:tc>
          <w:tcPr>
            <w:tcW w:w="4140" w:type="dxa"/>
          </w:tcPr>
          <w:p w14:paraId="779750EE" w14:textId="066D5C68"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must exist if Handler Preparer Type = OWN (</w:t>
            </w:r>
            <w:r w:rsidRPr="003064C0">
              <w:rPr>
                <w:sz w:val="18"/>
                <w:szCs w:val="18"/>
              </w:rPr>
              <w:t>On-site</w:t>
            </w:r>
            <w:r w:rsidRPr="003064C0">
              <w:rPr>
                <w:rFonts w:eastAsia="Arial Unicode MS"/>
                <w:sz w:val="18"/>
                <w:szCs w:val="18"/>
              </w:rPr>
              <w:t xml:space="preserve"> Owner or Operator) and Active Disposal Site Indicator = Y (Yes).</w:t>
            </w:r>
          </w:p>
        </w:tc>
        <w:tc>
          <w:tcPr>
            <w:tcW w:w="1561" w:type="dxa"/>
          </w:tcPr>
          <w:p w14:paraId="0308B57F" w14:textId="46C22426"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00278682" w14:textId="6E7BD3CC"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2696A76D" w14:textId="77777777" w:rsidTr="00316300">
        <w:trPr>
          <w:trHeight w:hRule="exact" w:val="907"/>
        </w:trPr>
        <w:tc>
          <w:tcPr>
            <w:tcW w:w="959" w:type="dxa"/>
          </w:tcPr>
          <w:p w14:paraId="0246FDB6" w14:textId="043A75C4" w:rsidR="001C0FB3" w:rsidRPr="00052E98" w:rsidRDefault="001C0FB3" w:rsidP="005B36D2">
            <w:pPr>
              <w:pStyle w:val="TableParagraph"/>
              <w:ind w:right="90"/>
              <w:rPr>
                <w:sz w:val="18"/>
                <w:szCs w:val="18"/>
              </w:rPr>
            </w:pPr>
            <w:r w:rsidRPr="00052E98">
              <w:rPr>
                <w:sz w:val="18"/>
                <w:szCs w:val="18"/>
              </w:rPr>
              <w:t>BAR044</w:t>
            </w:r>
          </w:p>
        </w:tc>
        <w:tc>
          <w:tcPr>
            <w:tcW w:w="3060" w:type="dxa"/>
          </w:tcPr>
          <w:p w14:paraId="787FEF1D" w14:textId="22BF17E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cannot exist unless Active Disposal Site Indicator = Y (Yes).</w:t>
            </w:r>
          </w:p>
        </w:tc>
        <w:tc>
          <w:tcPr>
            <w:tcW w:w="4140" w:type="dxa"/>
          </w:tcPr>
          <w:p w14:paraId="5F051947" w14:textId="2C7EA779"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can only exist if Active Disposal Site Indicator = Y (Yes).</w:t>
            </w:r>
          </w:p>
        </w:tc>
        <w:tc>
          <w:tcPr>
            <w:tcW w:w="1561" w:type="dxa"/>
          </w:tcPr>
          <w:p w14:paraId="61A7A643" w14:textId="20F18FC3"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77A240A3" w14:textId="235A3B63"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6C06C183" w14:textId="77777777" w:rsidTr="00316300">
        <w:trPr>
          <w:trHeight w:hRule="exact" w:val="1325"/>
        </w:trPr>
        <w:tc>
          <w:tcPr>
            <w:tcW w:w="959" w:type="dxa"/>
          </w:tcPr>
          <w:p w14:paraId="3BB04CAD" w14:textId="4B98C65B" w:rsidR="001C0FB3" w:rsidRPr="00052E98" w:rsidRDefault="001C0FB3" w:rsidP="005B36D2">
            <w:pPr>
              <w:pStyle w:val="TableParagraph"/>
              <w:ind w:right="90"/>
              <w:rPr>
                <w:sz w:val="18"/>
                <w:szCs w:val="18"/>
              </w:rPr>
            </w:pPr>
            <w:r w:rsidRPr="00052E98">
              <w:rPr>
                <w:sz w:val="18"/>
                <w:szCs w:val="18"/>
              </w:rPr>
              <w:t>BAR045</w:t>
            </w:r>
          </w:p>
        </w:tc>
        <w:tc>
          <w:tcPr>
            <w:tcW w:w="3060" w:type="dxa"/>
          </w:tcPr>
          <w:p w14:paraId="757A62FC" w14:textId="48F87D8C"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Site Specific Limit Indicator cannot be U (Unknown) unless Handler Preparer Type = OFF (Off-Site Third Party Handler or Applier) or OPR (Off-Site Third Party Preparer).</w:t>
            </w:r>
          </w:p>
        </w:tc>
        <w:tc>
          <w:tcPr>
            <w:tcW w:w="4140" w:type="dxa"/>
          </w:tcPr>
          <w:p w14:paraId="73344B17" w14:textId="11EB8E73" w:rsidR="001C0FB3" w:rsidRPr="00052E98" w:rsidRDefault="001C0FB3" w:rsidP="005B36D2">
            <w:pPr>
              <w:pStyle w:val="TableParagraph"/>
              <w:ind w:left="-1" w:right="120"/>
              <w:rPr>
                <w:sz w:val="18"/>
                <w:szCs w:val="18"/>
              </w:rPr>
            </w:pPr>
            <w:r w:rsidRPr="003064C0">
              <w:rPr>
                <w:rFonts w:eastAsia="Arial Unicode MS"/>
                <w:sz w:val="18"/>
                <w:szCs w:val="18"/>
              </w:rPr>
              <w:t>Site Specific Limit Indicator can only = U (Unknown) if Handler Preparer Type = OFF (Off-Site Third Party Handler or Applier) or OPR (Off-Site Third Party Preparer).</w:t>
            </w:r>
          </w:p>
        </w:tc>
        <w:tc>
          <w:tcPr>
            <w:tcW w:w="1561" w:type="dxa"/>
          </w:tcPr>
          <w:p w14:paraId="3831A0C6" w14:textId="6F56702E"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62F1A9AA" w14:textId="7F7D3B21"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1C0FB3" w:rsidRPr="00052E98" w14:paraId="3F3A88F0" w14:textId="77777777" w:rsidTr="00316300">
        <w:trPr>
          <w:trHeight w:hRule="exact" w:val="907"/>
        </w:trPr>
        <w:tc>
          <w:tcPr>
            <w:tcW w:w="959" w:type="dxa"/>
          </w:tcPr>
          <w:p w14:paraId="5A3AA7DD" w14:textId="430CB792" w:rsidR="001C0FB3" w:rsidRPr="00052E98" w:rsidRDefault="001C0FB3" w:rsidP="005B36D2">
            <w:pPr>
              <w:pStyle w:val="TableParagraph"/>
              <w:ind w:right="90"/>
              <w:rPr>
                <w:sz w:val="18"/>
                <w:szCs w:val="18"/>
              </w:rPr>
            </w:pPr>
            <w:r w:rsidRPr="00052E98">
              <w:rPr>
                <w:sz w:val="18"/>
                <w:szCs w:val="18"/>
              </w:rPr>
              <w:t>BAR046</w:t>
            </w:r>
          </w:p>
        </w:tc>
        <w:tc>
          <w:tcPr>
            <w:tcW w:w="3060" w:type="dxa"/>
          </w:tcPr>
          <w:p w14:paraId="1746AB12" w14:textId="7936E954" w:rsidR="001C0FB3" w:rsidRPr="00052E98" w:rsidRDefault="001C0FB3"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Indicator must exist because Site Specific Limit Indicator = N (No).</w:t>
            </w:r>
          </w:p>
        </w:tc>
        <w:tc>
          <w:tcPr>
            <w:tcW w:w="4140" w:type="dxa"/>
          </w:tcPr>
          <w:p w14:paraId="0D1D8697" w14:textId="14C47BD1" w:rsidR="001C0FB3" w:rsidRPr="00052E98" w:rsidRDefault="001C0FB3" w:rsidP="005B36D2">
            <w:pPr>
              <w:pStyle w:val="TableParagraph"/>
              <w:ind w:left="-1" w:right="120"/>
              <w:rPr>
                <w:sz w:val="18"/>
                <w:szCs w:val="18"/>
              </w:rPr>
            </w:pPr>
            <w:r w:rsidRPr="003064C0">
              <w:rPr>
                <w:rFonts w:eastAsia="Arial Unicode MS"/>
                <w:sz w:val="18"/>
                <w:szCs w:val="18"/>
              </w:rPr>
              <w:t>Minimum Boundary Distance Indicator must exist if Handler Preparer Type = OWN (</w:t>
            </w:r>
            <w:r w:rsidRPr="003064C0">
              <w:rPr>
                <w:sz w:val="18"/>
                <w:szCs w:val="18"/>
              </w:rPr>
              <w:t>On-site</w:t>
            </w:r>
            <w:r w:rsidRPr="003064C0">
              <w:rPr>
                <w:rFonts w:eastAsia="Arial Unicode MS"/>
                <w:sz w:val="18"/>
                <w:szCs w:val="18"/>
              </w:rPr>
              <w:t xml:space="preserve"> Owner or Operator) and Site Specific Limit Indicator = N (No).</w:t>
            </w:r>
          </w:p>
        </w:tc>
        <w:tc>
          <w:tcPr>
            <w:tcW w:w="1561" w:type="dxa"/>
          </w:tcPr>
          <w:p w14:paraId="40C11969" w14:textId="621A9895" w:rsidR="001C0FB3" w:rsidRPr="00052E98" w:rsidRDefault="001C0FB3" w:rsidP="003064C0">
            <w:pPr>
              <w:pStyle w:val="TableParagraph"/>
              <w:ind w:right="90"/>
              <w:rPr>
                <w:sz w:val="18"/>
                <w:szCs w:val="18"/>
              </w:rPr>
            </w:pPr>
            <w:r w:rsidRPr="00052E98">
              <w:rPr>
                <w:sz w:val="18"/>
                <w:szCs w:val="18"/>
              </w:rPr>
              <w:t>Reject Biosolids Annual Program Report transaction</w:t>
            </w:r>
          </w:p>
        </w:tc>
        <w:tc>
          <w:tcPr>
            <w:tcW w:w="4050" w:type="dxa"/>
          </w:tcPr>
          <w:p w14:paraId="4AF8A0B8" w14:textId="6B78932D" w:rsidR="001C0FB3"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6BB66D9C" w14:textId="77777777" w:rsidTr="00316300">
        <w:trPr>
          <w:trHeight w:hRule="exact" w:val="907"/>
        </w:trPr>
        <w:tc>
          <w:tcPr>
            <w:tcW w:w="959" w:type="dxa"/>
          </w:tcPr>
          <w:p w14:paraId="43A42DB6" w14:textId="2D8AA0EA" w:rsidR="00D506ED" w:rsidRPr="00052E98" w:rsidRDefault="00D506ED" w:rsidP="005B36D2">
            <w:pPr>
              <w:pStyle w:val="TableParagraph"/>
              <w:ind w:right="90"/>
              <w:rPr>
                <w:sz w:val="18"/>
                <w:szCs w:val="18"/>
              </w:rPr>
            </w:pPr>
            <w:r w:rsidRPr="00052E98">
              <w:rPr>
                <w:sz w:val="18"/>
                <w:szCs w:val="18"/>
              </w:rPr>
              <w:t>BAR047</w:t>
            </w:r>
          </w:p>
        </w:tc>
        <w:tc>
          <w:tcPr>
            <w:tcW w:w="3060" w:type="dxa"/>
          </w:tcPr>
          <w:p w14:paraId="0C7A86BF" w14:textId="4E00A646"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Indicator cannot exist unless Site Specific Limit Indicator = N (No).</w:t>
            </w:r>
          </w:p>
        </w:tc>
        <w:tc>
          <w:tcPr>
            <w:tcW w:w="4140" w:type="dxa"/>
          </w:tcPr>
          <w:p w14:paraId="539008E1" w14:textId="65BC58F5" w:rsidR="00D506ED" w:rsidRPr="00052E98" w:rsidRDefault="00D506ED" w:rsidP="005B36D2">
            <w:pPr>
              <w:pStyle w:val="TableParagraph"/>
              <w:ind w:left="-1" w:right="120"/>
              <w:rPr>
                <w:sz w:val="18"/>
                <w:szCs w:val="18"/>
              </w:rPr>
            </w:pPr>
            <w:r w:rsidRPr="003064C0">
              <w:rPr>
                <w:rFonts w:eastAsia="Arial Unicode MS"/>
                <w:sz w:val="18"/>
                <w:szCs w:val="18"/>
              </w:rPr>
              <w:t>Minimum Boundary Distance Indicator can only exist if Site Specific Limit Indicator = N (No).</w:t>
            </w:r>
          </w:p>
        </w:tc>
        <w:tc>
          <w:tcPr>
            <w:tcW w:w="1561" w:type="dxa"/>
          </w:tcPr>
          <w:p w14:paraId="57B1821E" w14:textId="315C805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4FD9A5B2" w14:textId="06F9B61B"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2F9028F9" w14:textId="77777777" w:rsidTr="00316300">
        <w:trPr>
          <w:trHeight w:hRule="exact" w:val="1325"/>
        </w:trPr>
        <w:tc>
          <w:tcPr>
            <w:tcW w:w="959" w:type="dxa"/>
          </w:tcPr>
          <w:p w14:paraId="57C9554F" w14:textId="51B6A60F" w:rsidR="00D506ED" w:rsidRPr="00052E98" w:rsidRDefault="00D506ED" w:rsidP="005B36D2">
            <w:pPr>
              <w:pStyle w:val="TableParagraph"/>
              <w:ind w:right="90"/>
              <w:rPr>
                <w:sz w:val="18"/>
                <w:szCs w:val="18"/>
              </w:rPr>
            </w:pPr>
            <w:r w:rsidRPr="00052E98">
              <w:rPr>
                <w:sz w:val="18"/>
                <w:szCs w:val="18"/>
              </w:rPr>
              <w:t>BAR048</w:t>
            </w:r>
          </w:p>
        </w:tc>
        <w:tc>
          <w:tcPr>
            <w:tcW w:w="3060" w:type="dxa"/>
          </w:tcPr>
          <w:p w14:paraId="61DA9CA0" w14:textId="45A8FE30"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cannot be U (Unknown) unless Handler Preparer Type = OFF (Off-Site Third Party Handler or Applier) or OPR (Off-Site Third Party Preparer).</w:t>
            </w:r>
          </w:p>
        </w:tc>
        <w:tc>
          <w:tcPr>
            <w:tcW w:w="4140" w:type="dxa"/>
          </w:tcPr>
          <w:p w14:paraId="1AB799AB" w14:textId="05AD9DD4" w:rsidR="00D506ED" w:rsidRPr="00052E98" w:rsidRDefault="00D506ED" w:rsidP="005B36D2">
            <w:pPr>
              <w:pStyle w:val="TableParagraph"/>
              <w:ind w:left="-1" w:right="120"/>
              <w:rPr>
                <w:sz w:val="18"/>
                <w:szCs w:val="18"/>
              </w:rPr>
            </w:pPr>
            <w:r w:rsidRPr="003064C0">
              <w:rPr>
                <w:rFonts w:eastAsia="Arial Unicode MS"/>
                <w:sz w:val="18"/>
                <w:szCs w:val="18"/>
              </w:rPr>
              <w:t>Minimum Boundary Distance Indicator can only = U (Unknown) if Handler Preparer Type = OFF (Off-Site Third Party Handler or Applier) or OPR (Off-Site Third Party Preparer).</w:t>
            </w:r>
          </w:p>
        </w:tc>
        <w:tc>
          <w:tcPr>
            <w:tcW w:w="1561" w:type="dxa"/>
          </w:tcPr>
          <w:p w14:paraId="108EEC0C" w14:textId="6B410723"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5602414E" w14:textId="645243C0"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310E6F59" w14:textId="77777777" w:rsidTr="005E2DA8">
        <w:trPr>
          <w:trHeight w:hRule="exact" w:val="1342"/>
        </w:trPr>
        <w:tc>
          <w:tcPr>
            <w:tcW w:w="959" w:type="dxa"/>
          </w:tcPr>
          <w:p w14:paraId="4880B7EA" w14:textId="3C59A637" w:rsidR="00D506ED" w:rsidRPr="00052E98" w:rsidRDefault="00D506ED" w:rsidP="005B36D2">
            <w:pPr>
              <w:pStyle w:val="TableParagraph"/>
              <w:ind w:right="90"/>
              <w:rPr>
                <w:sz w:val="18"/>
                <w:szCs w:val="18"/>
              </w:rPr>
            </w:pPr>
            <w:r w:rsidRPr="00052E98">
              <w:rPr>
                <w:sz w:val="18"/>
                <w:szCs w:val="18"/>
              </w:rPr>
              <w:t>BAR049</w:t>
            </w:r>
          </w:p>
        </w:tc>
        <w:tc>
          <w:tcPr>
            <w:tcW w:w="3060" w:type="dxa"/>
          </w:tcPr>
          <w:p w14:paraId="0D1C7596" w14:textId="4EC86D98"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Distance Type Code must exist because Handler Preparer Type = OWN (</w:t>
            </w:r>
            <w:r w:rsidRPr="003064C0">
              <w:rPr>
                <w:sz w:val="18"/>
                <w:szCs w:val="18"/>
              </w:rPr>
              <w:t>On-site</w:t>
            </w:r>
            <w:r w:rsidRPr="003064C0">
              <w:rPr>
                <w:rFonts w:eastAsia="Arial Unicode MS"/>
                <w:sz w:val="18"/>
                <w:szCs w:val="18"/>
              </w:rPr>
              <w:t xml:space="preserve"> Owner or Operator) and Minimum Boundary Distance Indicator = Y (Yes).</w:t>
            </w:r>
          </w:p>
        </w:tc>
        <w:tc>
          <w:tcPr>
            <w:tcW w:w="4140" w:type="dxa"/>
          </w:tcPr>
          <w:p w14:paraId="17D7AC59" w14:textId="708C73ED"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must exist if Handler Preparer Type = OWN (</w:t>
            </w:r>
            <w:r w:rsidRPr="003064C0">
              <w:rPr>
                <w:sz w:val="18"/>
                <w:szCs w:val="18"/>
              </w:rPr>
              <w:t>On-site</w:t>
            </w:r>
            <w:r w:rsidRPr="003064C0">
              <w:rPr>
                <w:rFonts w:eastAsia="Arial Unicode MS"/>
                <w:sz w:val="18"/>
                <w:szCs w:val="18"/>
              </w:rPr>
              <w:t xml:space="preserve"> Owner or Operator) and Minimum Boundary Distance Indicator = Y (Yes).</w:t>
            </w:r>
          </w:p>
        </w:tc>
        <w:tc>
          <w:tcPr>
            <w:tcW w:w="1561" w:type="dxa"/>
          </w:tcPr>
          <w:p w14:paraId="47FB964B" w14:textId="38BBCA5E"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19C18B6C" w14:textId="03C46A05"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1EFEF00" w14:textId="77777777" w:rsidTr="00316300">
        <w:trPr>
          <w:trHeight w:hRule="exact" w:val="907"/>
        </w:trPr>
        <w:tc>
          <w:tcPr>
            <w:tcW w:w="959" w:type="dxa"/>
          </w:tcPr>
          <w:p w14:paraId="11D27D41" w14:textId="414551E3" w:rsidR="00D506ED" w:rsidRPr="00052E98" w:rsidRDefault="00D506ED" w:rsidP="005B36D2">
            <w:pPr>
              <w:pStyle w:val="TableParagraph"/>
              <w:ind w:right="90"/>
              <w:rPr>
                <w:sz w:val="18"/>
                <w:szCs w:val="18"/>
              </w:rPr>
            </w:pPr>
            <w:r w:rsidRPr="00052E98">
              <w:rPr>
                <w:sz w:val="18"/>
                <w:szCs w:val="18"/>
              </w:rPr>
              <w:t>BAR050</w:t>
            </w:r>
          </w:p>
        </w:tc>
        <w:tc>
          <w:tcPr>
            <w:tcW w:w="3060" w:type="dxa"/>
          </w:tcPr>
          <w:p w14:paraId="531BEADF" w14:textId="6B4B5EF7"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Distance Type Code cannot exist unless Minimum Boundary Distance Indicator = Y (Yes).</w:t>
            </w:r>
          </w:p>
        </w:tc>
        <w:tc>
          <w:tcPr>
            <w:tcW w:w="4140" w:type="dxa"/>
          </w:tcPr>
          <w:p w14:paraId="710E590E" w14:textId="6820E501"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can only exist if Minimum Boundary Distance Indicator = Y (Yes).</w:t>
            </w:r>
          </w:p>
        </w:tc>
        <w:tc>
          <w:tcPr>
            <w:tcW w:w="1561" w:type="dxa"/>
          </w:tcPr>
          <w:p w14:paraId="4E7B6B71" w14:textId="174F4D5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6FD5A38B" w14:textId="5D33273D"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059F8EF" w14:textId="77777777" w:rsidTr="00316300">
        <w:trPr>
          <w:trHeight w:hRule="exact" w:val="1123"/>
        </w:trPr>
        <w:tc>
          <w:tcPr>
            <w:tcW w:w="959" w:type="dxa"/>
          </w:tcPr>
          <w:p w14:paraId="1CB0B53C" w14:textId="43A0480B" w:rsidR="00D506ED" w:rsidRPr="00052E98" w:rsidRDefault="00D506ED" w:rsidP="005B36D2">
            <w:pPr>
              <w:pStyle w:val="TableParagraph"/>
              <w:ind w:right="90"/>
              <w:rPr>
                <w:sz w:val="18"/>
                <w:szCs w:val="18"/>
              </w:rPr>
            </w:pPr>
            <w:r w:rsidRPr="00052E98">
              <w:rPr>
                <w:sz w:val="18"/>
                <w:szCs w:val="18"/>
              </w:rPr>
              <w:t>BAR051</w:t>
            </w:r>
          </w:p>
        </w:tc>
        <w:tc>
          <w:tcPr>
            <w:tcW w:w="3060" w:type="dxa"/>
          </w:tcPr>
          <w:p w14:paraId="4225775E" w14:textId="2D31BE45"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Minimum Boundary Distance Type Code &lt;Minimum Boundary Distance Type Code value&gt; does not exist or is inactive in the ICIS reference table.</w:t>
            </w:r>
          </w:p>
        </w:tc>
        <w:tc>
          <w:tcPr>
            <w:tcW w:w="4140" w:type="dxa"/>
          </w:tcPr>
          <w:p w14:paraId="3261304F" w14:textId="0AF960AC" w:rsidR="00D506ED" w:rsidRPr="00052E98" w:rsidRDefault="00D506ED" w:rsidP="005B36D2">
            <w:pPr>
              <w:pStyle w:val="TableParagraph"/>
              <w:ind w:left="-1" w:right="120"/>
              <w:rPr>
                <w:sz w:val="18"/>
                <w:szCs w:val="18"/>
              </w:rPr>
            </w:pPr>
            <w:r w:rsidRPr="003064C0">
              <w:rPr>
                <w:rFonts w:eastAsia="Arial Unicode MS"/>
                <w:sz w:val="18"/>
                <w:szCs w:val="18"/>
              </w:rPr>
              <w:t>Minimum Boundary Distance Type must be a valid (i.e., Active) code in the REF_BIO_BOUNDARY_DISTANCE table.</w:t>
            </w:r>
          </w:p>
        </w:tc>
        <w:tc>
          <w:tcPr>
            <w:tcW w:w="1561" w:type="dxa"/>
          </w:tcPr>
          <w:p w14:paraId="55871466" w14:textId="5856F099"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3A2674C2" w14:textId="42E63F46"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63ECEEB4" w14:textId="77777777" w:rsidTr="00316300">
        <w:trPr>
          <w:trHeight w:hRule="exact" w:val="1325"/>
        </w:trPr>
        <w:tc>
          <w:tcPr>
            <w:tcW w:w="959" w:type="dxa"/>
          </w:tcPr>
          <w:p w14:paraId="46AFED72" w14:textId="5D858E46" w:rsidR="00D506ED" w:rsidRPr="00052E98" w:rsidRDefault="00D506ED" w:rsidP="005B36D2">
            <w:pPr>
              <w:pStyle w:val="TableParagraph"/>
              <w:ind w:right="90"/>
              <w:rPr>
                <w:sz w:val="18"/>
                <w:szCs w:val="18"/>
              </w:rPr>
            </w:pPr>
            <w:r w:rsidRPr="00052E98">
              <w:rPr>
                <w:sz w:val="18"/>
                <w:szCs w:val="18"/>
              </w:rPr>
              <w:t>BAR052</w:t>
            </w:r>
          </w:p>
        </w:tc>
        <w:tc>
          <w:tcPr>
            <w:tcW w:w="3060" w:type="dxa"/>
          </w:tcPr>
          <w:p w14:paraId="66351BBC" w14:textId="78657B09"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Contact must exist because Handler Preparer Type = OFF (Off-Site Third Party Handler or Applier) or OPR (Off-Site Third Party Preparer).</w:t>
            </w:r>
          </w:p>
        </w:tc>
        <w:tc>
          <w:tcPr>
            <w:tcW w:w="4140" w:type="dxa"/>
          </w:tcPr>
          <w:p w14:paraId="1E75D5AA" w14:textId="29189214" w:rsidR="00D506ED" w:rsidRPr="00052E98" w:rsidRDefault="00D506ED" w:rsidP="005B36D2">
            <w:pPr>
              <w:pStyle w:val="TableParagraph"/>
              <w:ind w:left="-1" w:right="120"/>
              <w:rPr>
                <w:sz w:val="18"/>
                <w:szCs w:val="18"/>
              </w:rPr>
            </w:pPr>
            <w:r w:rsidRPr="003064C0">
              <w:rPr>
                <w:rFonts w:eastAsia="Arial Unicode MS"/>
                <w:sz w:val="18"/>
                <w:szCs w:val="18"/>
              </w:rPr>
              <w:t>Biosolids Off-Site Third-Party Preparer Contact must exist for each SSUID where Handler Preparer Type = OFF (Off-Site Third Party Handler or Applier) or OPR (Off-Site Third Party Preparer).</w:t>
            </w:r>
          </w:p>
        </w:tc>
        <w:tc>
          <w:tcPr>
            <w:tcW w:w="1561" w:type="dxa"/>
          </w:tcPr>
          <w:p w14:paraId="2992907C" w14:textId="1A59104D"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76BDA196" w14:textId="249C97EA"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155E0914" w14:textId="77777777" w:rsidTr="00316300">
        <w:trPr>
          <w:trHeight w:hRule="exact" w:val="1325"/>
        </w:trPr>
        <w:tc>
          <w:tcPr>
            <w:tcW w:w="959" w:type="dxa"/>
          </w:tcPr>
          <w:p w14:paraId="138E48EF" w14:textId="6CC24E1F" w:rsidR="00D506ED" w:rsidRPr="00052E98" w:rsidRDefault="00D506ED" w:rsidP="005B36D2">
            <w:pPr>
              <w:pStyle w:val="TableParagraph"/>
              <w:ind w:right="90"/>
              <w:rPr>
                <w:sz w:val="18"/>
                <w:szCs w:val="18"/>
              </w:rPr>
            </w:pPr>
            <w:r w:rsidRPr="00052E98">
              <w:rPr>
                <w:sz w:val="18"/>
                <w:szCs w:val="18"/>
              </w:rPr>
              <w:t>BAR053</w:t>
            </w:r>
          </w:p>
        </w:tc>
        <w:tc>
          <w:tcPr>
            <w:tcW w:w="3060" w:type="dxa"/>
          </w:tcPr>
          <w:p w14:paraId="5490AE9F" w14:textId="0F0362F3"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Contact cannot exist unless Handler Preparer Type = OFF (Off-Site Third Party Handler or Applier) or OPR (Off-Site Third Party Preparer).</w:t>
            </w:r>
          </w:p>
        </w:tc>
        <w:tc>
          <w:tcPr>
            <w:tcW w:w="4140" w:type="dxa"/>
          </w:tcPr>
          <w:p w14:paraId="4D87F3A3" w14:textId="2EA8E102" w:rsidR="00D506ED" w:rsidRPr="00052E98" w:rsidRDefault="00D506ED" w:rsidP="005B36D2">
            <w:pPr>
              <w:pStyle w:val="TableParagraph"/>
              <w:ind w:left="-1" w:right="120"/>
              <w:rPr>
                <w:sz w:val="18"/>
                <w:szCs w:val="18"/>
              </w:rPr>
            </w:pPr>
            <w:r w:rsidRPr="003064C0">
              <w:rPr>
                <w:rFonts w:eastAsia="Arial Unicode MS"/>
                <w:sz w:val="18"/>
                <w:szCs w:val="18"/>
              </w:rPr>
              <w:t>Biosolids Off-Site Third Party Preparer Contact can only exist for each SSUID where Handler Preparer Type = OFF (Off-Site Third-Party Handler or Applier) or OPR (Off-Site Third Party Preparer).</w:t>
            </w:r>
          </w:p>
        </w:tc>
        <w:tc>
          <w:tcPr>
            <w:tcW w:w="1561" w:type="dxa"/>
          </w:tcPr>
          <w:p w14:paraId="739A80F0" w14:textId="65D310F8"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09517765" w14:textId="4B9CDB71"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D506ED" w:rsidRPr="00052E98" w14:paraId="728B94C3" w14:textId="77777777" w:rsidTr="00316300">
        <w:trPr>
          <w:trHeight w:hRule="exact" w:val="1123"/>
        </w:trPr>
        <w:tc>
          <w:tcPr>
            <w:tcW w:w="959" w:type="dxa"/>
          </w:tcPr>
          <w:p w14:paraId="538EFE42" w14:textId="70208EB0" w:rsidR="00D506ED" w:rsidRPr="00052E98" w:rsidRDefault="00D506ED" w:rsidP="005B36D2">
            <w:pPr>
              <w:pStyle w:val="TableParagraph"/>
              <w:ind w:right="90"/>
              <w:rPr>
                <w:sz w:val="18"/>
                <w:szCs w:val="18"/>
              </w:rPr>
            </w:pPr>
            <w:r w:rsidRPr="00052E98">
              <w:rPr>
                <w:sz w:val="18"/>
                <w:szCs w:val="18"/>
              </w:rPr>
              <w:t>BAR054</w:t>
            </w:r>
          </w:p>
        </w:tc>
        <w:tc>
          <w:tcPr>
            <w:tcW w:w="3060" w:type="dxa"/>
          </w:tcPr>
          <w:p w14:paraId="2FBD1A72" w14:textId="650C3ECF" w:rsidR="00D506ED" w:rsidRPr="00052E98" w:rsidRDefault="00D506E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 xml:space="preserve">Identifier value&gt;, Biosolids Off-Site Third-Party Preparer </w:t>
            </w:r>
            <w:r w:rsidRPr="003064C0">
              <w:rPr>
                <w:sz w:val="18"/>
                <w:szCs w:val="18"/>
              </w:rPr>
              <w:t>Contact Affiliation Type Text must be 3RD (Biosolids Off-Site Third Party).</w:t>
            </w:r>
          </w:p>
        </w:tc>
        <w:tc>
          <w:tcPr>
            <w:tcW w:w="4140" w:type="dxa"/>
          </w:tcPr>
          <w:p w14:paraId="04AC538C" w14:textId="1FCCD81B" w:rsidR="00D506ED" w:rsidRPr="00052E98" w:rsidRDefault="00D506ED" w:rsidP="005B36D2">
            <w:pPr>
              <w:pStyle w:val="TableParagraph"/>
              <w:ind w:left="-1" w:right="120"/>
              <w:rPr>
                <w:sz w:val="18"/>
                <w:szCs w:val="18"/>
              </w:rPr>
            </w:pPr>
            <w:r w:rsidRPr="003064C0">
              <w:rPr>
                <w:rFonts w:eastAsia="Arial Unicode MS"/>
                <w:sz w:val="18"/>
                <w:szCs w:val="18"/>
              </w:rPr>
              <w:t>The Biosolids Off-Site Third-Party Preparer Contact must have Affiliation Type = 3RD (Biosolids Off-Site Third Party) (i.e. XREF_Prog_Rpt_Contact.Affiliation_Type_Code=3RD).</w:t>
            </w:r>
          </w:p>
        </w:tc>
        <w:tc>
          <w:tcPr>
            <w:tcW w:w="1561" w:type="dxa"/>
          </w:tcPr>
          <w:p w14:paraId="620DC3F3" w14:textId="6D3EE05E" w:rsidR="00D506ED" w:rsidRPr="00052E98" w:rsidRDefault="00D506ED" w:rsidP="003064C0">
            <w:pPr>
              <w:pStyle w:val="TableParagraph"/>
              <w:ind w:right="90"/>
              <w:rPr>
                <w:sz w:val="18"/>
                <w:szCs w:val="18"/>
              </w:rPr>
            </w:pPr>
            <w:r w:rsidRPr="00052E98">
              <w:rPr>
                <w:sz w:val="18"/>
                <w:szCs w:val="18"/>
              </w:rPr>
              <w:t>Reject Biosolids Annual Program Report transaction</w:t>
            </w:r>
          </w:p>
        </w:tc>
        <w:tc>
          <w:tcPr>
            <w:tcW w:w="4050" w:type="dxa"/>
          </w:tcPr>
          <w:p w14:paraId="452333EB" w14:textId="4857182A" w:rsidR="00D506E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48C08E9E" w14:textId="77777777" w:rsidTr="00316300">
        <w:trPr>
          <w:trHeight w:hRule="exact" w:val="1325"/>
        </w:trPr>
        <w:tc>
          <w:tcPr>
            <w:tcW w:w="959" w:type="dxa"/>
          </w:tcPr>
          <w:p w14:paraId="6FD6E73C" w14:textId="22EF9765" w:rsidR="003B229D" w:rsidRPr="00052E98" w:rsidRDefault="003B229D" w:rsidP="005B36D2">
            <w:pPr>
              <w:pStyle w:val="TableParagraph"/>
              <w:ind w:right="90"/>
              <w:rPr>
                <w:sz w:val="18"/>
                <w:szCs w:val="18"/>
              </w:rPr>
            </w:pPr>
            <w:r w:rsidRPr="00052E98">
              <w:rPr>
                <w:sz w:val="18"/>
                <w:szCs w:val="18"/>
              </w:rPr>
              <w:t>BAR056</w:t>
            </w:r>
          </w:p>
        </w:tc>
        <w:tc>
          <w:tcPr>
            <w:tcW w:w="3060" w:type="dxa"/>
          </w:tcPr>
          <w:p w14:paraId="2271E64E" w14:textId="1625D93C"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Address must exist because Handler Preparer Type = OFF (Off-Site Third Party Handler or Applier) or OPR (Off-Site Third Party Preparer).</w:t>
            </w:r>
          </w:p>
        </w:tc>
        <w:tc>
          <w:tcPr>
            <w:tcW w:w="4140" w:type="dxa"/>
          </w:tcPr>
          <w:p w14:paraId="069CFB68" w14:textId="1BE5ECF2" w:rsidR="003B229D" w:rsidRPr="00052E98" w:rsidRDefault="003B229D" w:rsidP="005B36D2">
            <w:pPr>
              <w:pStyle w:val="TableParagraph"/>
              <w:ind w:left="-1" w:right="120"/>
              <w:rPr>
                <w:sz w:val="18"/>
                <w:szCs w:val="18"/>
              </w:rPr>
            </w:pPr>
            <w:r w:rsidRPr="003064C0">
              <w:rPr>
                <w:rFonts w:eastAsia="Arial Unicode MS"/>
                <w:sz w:val="18"/>
                <w:szCs w:val="18"/>
              </w:rPr>
              <w:t>Biosolids Off-Site Third-Party Preparer Address must exist for each SSUID where Handler Preparer Type = OFF (Off-Site Third Party Handler or Applier) or OPR (Off-Site Third Party Preparer).</w:t>
            </w:r>
          </w:p>
        </w:tc>
        <w:tc>
          <w:tcPr>
            <w:tcW w:w="1561" w:type="dxa"/>
          </w:tcPr>
          <w:p w14:paraId="4F6579AE" w14:textId="2032740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02F9EB32" w14:textId="3521F8FA"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5675304C" w14:textId="77777777" w:rsidTr="00316300">
        <w:trPr>
          <w:trHeight w:hRule="exact" w:val="1325"/>
        </w:trPr>
        <w:tc>
          <w:tcPr>
            <w:tcW w:w="959" w:type="dxa"/>
          </w:tcPr>
          <w:p w14:paraId="58342FA4" w14:textId="10E580C7" w:rsidR="003B229D" w:rsidRPr="00052E98" w:rsidRDefault="003B229D" w:rsidP="005B36D2">
            <w:pPr>
              <w:pStyle w:val="TableParagraph"/>
              <w:ind w:right="90"/>
              <w:rPr>
                <w:sz w:val="18"/>
                <w:szCs w:val="18"/>
              </w:rPr>
            </w:pPr>
            <w:r w:rsidRPr="00052E98">
              <w:rPr>
                <w:sz w:val="18"/>
                <w:szCs w:val="18"/>
              </w:rPr>
              <w:t>BAR057</w:t>
            </w:r>
          </w:p>
        </w:tc>
        <w:tc>
          <w:tcPr>
            <w:tcW w:w="3060" w:type="dxa"/>
          </w:tcPr>
          <w:p w14:paraId="65149971" w14:textId="47898F37"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Identifier value&gt;, Biosolids Off-Site Third-Party Preparer Address cannot exist unless Handler Preparer Type = OFF (Off-Site Third Party Handler or Applier) or OPR (Off-Site Third Party Preparer).</w:t>
            </w:r>
          </w:p>
        </w:tc>
        <w:tc>
          <w:tcPr>
            <w:tcW w:w="4140" w:type="dxa"/>
          </w:tcPr>
          <w:p w14:paraId="624F6F59" w14:textId="460F4E1B" w:rsidR="003B229D" w:rsidRPr="00052E98" w:rsidRDefault="003B229D" w:rsidP="005B36D2">
            <w:pPr>
              <w:pStyle w:val="TableParagraph"/>
              <w:ind w:left="-1" w:right="120"/>
              <w:rPr>
                <w:sz w:val="18"/>
                <w:szCs w:val="18"/>
              </w:rPr>
            </w:pPr>
            <w:r w:rsidRPr="003064C0">
              <w:rPr>
                <w:rFonts w:eastAsia="Arial Unicode MS"/>
                <w:sz w:val="18"/>
                <w:szCs w:val="18"/>
              </w:rPr>
              <w:t>Biosolids Off-Site Third-Party Preparer Address can only exist for each SSUID where Handler Preparer Type = OFF (Off-Site Third Party Handler or Applier) or OPR (Off-Site Third Party Preparer).</w:t>
            </w:r>
          </w:p>
        </w:tc>
        <w:tc>
          <w:tcPr>
            <w:tcW w:w="1561" w:type="dxa"/>
          </w:tcPr>
          <w:p w14:paraId="1C6F875F" w14:textId="79163A0C"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7DA8F969" w14:textId="4E6EA565"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71DDEAAE" w14:textId="77777777" w:rsidTr="00316300">
        <w:trPr>
          <w:trHeight w:hRule="exact" w:val="1123"/>
        </w:trPr>
        <w:tc>
          <w:tcPr>
            <w:tcW w:w="959" w:type="dxa"/>
          </w:tcPr>
          <w:p w14:paraId="68CAB6E3" w14:textId="5AA7EAA9" w:rsidR="003B229D" w:rsidRPr="00052E98" w:rsidRDefault="003B229D" w:rsidP="005B36D2">
            <w:pPr>
              <w:pStyle w:val="TableParagraph"/>
              <w:ind w:right="90"/>
              <w:rPr>
                <w:sz w:val="18"/>
                <w:szCs w:val="18"/>
              </w:rPr>
            </w:pPr>
            <w:r w:rsidRPr="00052E98">
              <w:rPr>
                <w:sz w:val="18"/>
                <w:szCs w:val="18"/>
              </w:rPr>
              <w:t>BAR058</w:t>
            </w:r>
          </w:p>
        </w:tc>
        <w:tc>
          <w:tcPr>
            <w:tcW w:w="3060" w:type="dxa"/>
          </w:tcPr>
          <w:p w14:paraId="43D71627" w14:textId="6E40C08C" w:rsidR="003B229D" w:rsidRPr="00052E98" w:rsidRDefault="003B229D" w:rsidP="003064C0">
            <w:pPr>
              <w:pStyle w:val="TableParagraph"/>
              <w:ind w:right="5"/>
              <w:rPr>
                <w:sz w:val="18"/>
                <w:szCs w:val="18"/>
              </w:rPr>
            </w:pPr>
            <w:r w:rsidRPr="003064C0">
              <w:rPr>
                <w:rFonts w:eastAsia="Arial Unicode MS"/>
                <w:sz w:val="18"/>
                <w:szCs w:val="18"/>
              </w:rPr>
              <w:t>For SSUID &lt;SSU</w:t>
            </w:r>
            <w:r w:rsidR="00C8482D">
              <w:rPr>
                <w:rFonts w:eastAsia="Arial Unicode MS"/>
                <w:sz w:val="18"/>
                <w:szCs w:val="18"/>
              </w:rPr>
              <w:t xml:space="preserve"> </w:t>
            </w:r>
            <w:r w:rsidRPr="003064C0">
              <w:rPr>
                <w:rFonts w:eastAsia="Arial Unicode MS"/>
                <w:sz w:val="18"/>
                <w:szCs w:val="18"/>
              </w:rPr>
              <w:t xml:space="preserve">Identifier value&gt;, Biosolids Off-Site Third-Party Preparer </w:t>
            </w:r>
            <w:r w:rsidRPr="003064C0">
              <w:rPr>
                <w:sz w:val="18"/>
                <w:szCs w:val="18"/>
              </w:rPr>
              <w:t>Address Affiliation Type Text must be 3RD (Biosolids Off-Site Third Party).</w:t>
            </w:r>
          </w:p>
        </w:tc>
        <w:tc>
          <w:tcPr>
            <w:tcW w:w="4140" w:type="dxa"/>
          </w:tcPr>
          <w:p w14:paraId="2D79C164" w14:textId="1AB9CF35" w:rsidR="003B229D" w:rsidRPr="00052E98" w:rsidRDefault="003B229D" w:rsidP="005B36D2">
            <w:pPr>
              <w:pStyle w:val="TableParagraph"/>
              <w:ind w:left="-1" w:right="120"/>
              <w:rPr>
                <w:sz w:val="18"/>
                <w:szCs w:val="18"/>
              </w:rPr>
            </w:pPr>
            <w:r w:rsidRPr="003064C0">
              <w:rPr>
                <w:rFonts w:eastAsia="Arial Unicode MS"/>
                <w:sz w:val="18"/>
                <w:szCs w:val="18"/>
              </w:rPr>
              <w:t>The Biosolids Off-Site Third-Party Preparer Address must have Affiliation Type = 3RD (Biosolids Off-Site Third Party) (i.e., where XREF_Prog_Rpt_Contact.Affiliation_Type_Code=3RD).</w:t>
            </w:r>
          </w:p>
        </w:tc>
        <w:tc>
          <w:tcPr>
            <w:tcW w:w="1561" w:type="dxa"/>
          </w:tcPr>
          <w:p w14:paraId="32FCF065" w14:textId="64BDD3FF"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C9F2F14" w14:textId="0C56C7E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2C729B51" w14:textId="77777777" w:rsidTr="001F51B8">
        <w:trPr>
          <w:trHeight w:hRule="exact" w:val="2800"/>
        </w:trPr>
        <w:tc>
          <w:tcPr>
            <w:tcW w:w="959" w:type="dxa"/>
          </w:tcPr>
          <w:p w14:paraId="6980FBEF" w14:textId="5F857398" w:rsidR="003B229D" w:rsidRPr="00052E98" w:rsidRDefault="003B229D" w:rsidP="005B36D2">
            <w:pPr>
              <w:pStyle w:val="TableParagraph"/>
              <w:ind w:right="90"/>
              <w:rPr>
                <w:sz w:val="18"/>
                <w:szCs w:val="18"/>
              </w:rPr>
            </w:pPr>
            <w:r w:rsidRPr="00052E98">
              <w:rPr>
                <w:sz w:val="18"/>
                <w:szCs w:val="18"/>
              </w:rPr>
              <w:t>BAR059</w:t>
            </w:r>
          </w:p>
        </w:tc>
        <w:tc>
          <w:tcPr>
            <w:tcW w:w="3060" w:type="dxa"/>
          </w:tcPr>
          <w:p w14:paraId="144E013A" w14:textId="2022E1B4"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LNA (Biosolids Land Application) or LNB (Biosolids Land Application – Pathogen Class B), is not mapped to Program Code CWAS (NPDES – Sludge/Biosolids), does not exist, or is inactive in the ICIS reference table.</w:t>
            </w:r>
          </w:p>
        </w:tc>
        <w:tc>
          <w:tcPr>
            <w:tcW w:w="4140" w:type="dxa"/>
          </w:tcPr>
          <w:p w14:paraId="0F91DC26" w14:textId="2D901AF7" w:rsidR="003B229D" w:rsidRPr="00052E98" w:rsidRDefault="003B229D" w:rsidP="005B36D2">
            <w:pPr>
              <w:pStyle w:val="TableParagraph"/>
              <w:ind w:left="-1" w:right="120"/>
              <w:rPr>
                <w:sz w:val="18"/>
                <w:szCs w:val="18"/>
              </w:rPr>
            </w:pPr>
            <w:r w:rsidRPr="003064C0">
              <w:rPr>
                <w:rFonts w:eastAsia="Arial Unicode MS"/>
                <w:sz w:val="18"/>
                <w:szCs w:val="18"/>
              </w:rPr>
              <w:t xml:space="preserve">When Management Practice = BLN (Land Application) and Pathogen Class Type = BBB (Class B), Program Deficiency Type must be a valid (i.e., Active) code where </w:t>
            </w:r>
            <w:r w:rsidR="005C3354" w:rsidRPr="005C3354">
              <w:rPr>
                <w:rFonts w:eastAsia="Arial Unicode MS"/>
                <w:sz w:val="18"/>
                <w:szCs w:val="18"/>
              </w:rPr>
              <w:t>(REF_PROG_DEFICIENCY.deficiency_category_code = LNA (Biosolids Land Application) or LNB (Biosolids Land Application – Pathogen Class B)) AND REF_PROG_DEFICIENCY.program_code = CWAS (NPDES – Sludge/Biosolids) in the REF_PROG_DEFICIENCY table.</w:t>
            </w:r>
          </w:p>
        </w:tc>
        <w:tc>
          <w:tcPr>
            <w:tcW w:w="1561" w:type="dxa"/>
          </w:tcPr>
          <w:p w14:paraId="69B75B9E" w14:textId="617ABE5E"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3A42B6FB" w14:textId="14A515BE"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330582CF" w14:textId="77777777" w:rsidTr="00316300">
        <w:trPr>
          <w:trHeight w:hRule="exact" w:val="2549"/>
        </w:trPr>
        <w:tc>
          <w:tcPr>
            <w:tcW w:w="959" w:type="dxa"/>
          </w:tcPr>
          <w:p w14:paraId="43BD4DFD" w14:textId="67761DFE" w:rsidR="003B229D" w:rsidRPr="00052E98" w:rsidRDefault="003B229D" w:rsidP="005B36D2">
            <w:pPr>
              <w:pStyle w:val="TableParagraph"/>
              <w:ind w:right="90"/>
              <w:rPr>
                <w:sz w:val="18"/>
                <w:szCs w:val="18"/>
              </w:rPr>
            </w:pPr>
            <w:r w:rsidRPr="00052E98">
              <w:rPr>
                <w:sz w:val="18"/>
                <w:szCs w:val="18"/>
              </w:rPr>
              <w:t>BAR060</w:t>
            </w:r>
          </w:p>
        </w:tc>
        <w:tc>
          <w:tcPr>
            <w:tcW w:w="3060" w:type="dxa"/>
          </w:tcPr>
          <w:p w14:paraId="5065BB66" w14:textId="3275379A"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LNA (Biosolids Land Application), is not mapped to Program Code CWAS (NPDES – Sludge/Biosolids), does not exist, or is inactive in the ICIS reference table.</w:t>
            </w:r>
          </w:p>
        </w:tc>
        <w:tc>
          <w:tcPr>
            <w:tcW w:w="4140" w:type="dxa"/>
          </w:tcPr>
          <w:p w14:paraId="69D325BF" w14:textId="08C24314" w:rsidR="003B229D" w:rsidRPr="00052E98" w:rsidRDefault="005C3354" w:rsidP="005B36D2">
            <w:pPr>
              <w:pStyle w:val="TableParagraph"/>
              <w:ind w:left="-1" w:right="120"/>
              <w:rPr>
                <w:sz w:val="18"/>
                <w:szCs w:val="18"/>
              </w:rPr>
            </w:pPr>
            <w:r w:rsidRPr="005C3354">
              <w:rPr>
                <w:rFonts w:eastAsia="Arial Unicode MS"/>
                <w:sz w:val="18"/>
                <w:szCs w:val="18"/>
              </w:rPr>
              <w:t>When Management Practice = BLN (Land Application) and Pathogen Class Type doesn’t include BBB (Class B), Program Deficiency Type must be a valid (i.e., Active) code where REF_PROG_DEFICIENCY.deficiency_category_code = LNA (Biosolids Land Application) and REF_PROG_DEFICIENCY.program_code = CWAS (NPDES – Sludge/Biosolids) in the REF_PROG_DEFICIENCY table.</w:t>
            </w:r>
          </w:p>
        </w:tc>
        <w:tc>
          <w:tcPr>
            <w:tcW w:w="1561" w:type="dxa"/>
          </w:tcPr>
          <w:p w14:paraId="645C0D97" w14:textId="3CE6091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3A8247B3" w14:textId="35209AB0"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7C3803C0" w14:textId="77777777" w:rsidTr="00316300">
        <w:trPr>
          <w:trHeight w:hRule="exact" w:val="2530"/>
        </w:trPr>
        <w:tc>
          <w:tcPr>
            <w:tcW w:w="959" w:type="dxa"/>
          </w:tcPr>
          <w:p w14:paraId="7577FE70" w14:textId="3DFB8C92" w:rsidR="003B229D" w:rsidRPr="00052E98" w:rsidRDefault="003B229D" w:rsidP="005B36D2">
            <w:pPr>
              <w:pStyle w:val="TableParagraph"/>
              <w:ind w:right="90"/>
              <w:rPr>
                <w:sz w:val="18"/>
                <w:szCs w:val="18"/>
              </w:rPr>
            </w:pPr>
            <w:r w:rsidRPr="00052E98">
              <w:rPr>
                <w:sz w:val="18"/>
                <w:szCs w:val="18"/>
              </w:rPr>
              <w:t>BAR061</w:t>
            </w:r>
          </w:p>
        </w:tc>
        <w:tc>
          <w:tcPr>
            <w:tcW w:w="3060" w:type="dxa"/>
          </w:tcPr>
          <w:p w14:paraId="1768F438" w14:textId="345251B3" w:rsidR="003B229D" w:rsidRPr="00052E98" w:rsidRDefault="005C3354" w:rsidP="003064C0">
            <w:pPr>
              <w:pStyle w:val="TableParagraph"/>
              <w:ind w:right="5"/>
              <w:rPr>
                <w:sz w:val="18"/>
                <w:szCs w:val="18"/>
              </w:rPr>
            </w:pPr>
            <w:r w:rsidRPr="005C3354">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SFD (Biosolids Surface Disposal), is not mapped to Program Code CWAS (NPDES – Sludge/Biosolids), does not exist, or is inactive in the ICIS reference table.</w:t>
            </w:r>
          </w:p>
        </w:tc>
        <w:tc>
          <w:tcPr>
            <w:tcW w:w="4140" w:type="dxa"/>
          </w:tcPr>
          <w:p w14:paraId="306DC09E" w14:textId="6BE908CC"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BSD (Surface Disposal), Program Deficiency Type must be a valid (i.e., Active) code where REF_PROG_DEFICIENCY.deficiency_category_code = SFD (Biosolids Surface Disposal) and REF_PROG_DEFICIENCY.program_code = CWAS (NPDES – Sludge/Biosolids) in the REF_PROG_DEFICIENCY table.</w:t>
            </w:r>
          </w:p>
        </w:tc>
        <w:tc>
          <w:tcPr>
            <w:tcW w:w="1561" w:type="dxa"/>
          </w:tcPr>
          <w:p w14:paraId="7D8330AE" w14:textId="5FF7BB9A"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CEF87C3" w14:textId="497E79E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1EC598CC" w14:textId="77777777" w:rsidTr="001F51B8">
        <w:trPr>
          <w:trHeight w:hRule="exact" w:val="2530"/>
        </w:trPr>
        <w:tc>
          <w:tcPr>
            <w:tcW w:w="959" w:type="dxa"/>
          </w:tcPr>
          <w:p w14:paraId="0BF4DAA2" w14:textId="71C71805" w:rsidR="003B229D" w:rsidRPr="00052E98" w:rsidRDefault="003B229D" w:rsidP="005B36D2">
            <w:pPr>
              <w:pStyle w:val="TableParagraph"/>
              <w:ind w:right="90"/>
              <w:rPr>
                <w:sz w:val="18"/>
                <w:szCs w:val="18"/>
              </w:rPr>
            </w:pPr>
            <w:r w:rsidRPr="00052E98">
              <w:rPr>
                <w:sz w:val="18"/>
                <w:szCs w:val="18"/>
              </w:rPr>
              <w:t>BAR062</w:t>
            </w:r>
          </w:p>
        </w:tc>
        <w:tc>
          <w:tcPr>
            <w:tcW w:w="3060" w:type="dxa"/>
          </w:tcPr>
          <w:p w14:paraId="4B743252" w14:textId="7FF4E65A" w:rsidR="003B229D" w:rsidRPr="00052E98" w:rsidRDefault="005A75D3" w:rsidP="003064C0">
            <w:pPr>
              <w:pStyle w:val="TableParagraph"/>
              <w:ind w:right="5"/>
              <w:rPr>
                <w:sz w:val="18"/>
                <w:szCs w:val="18"/>
              </w:rPr>
            </w:pPr>
            <w:r w:rsidRPr="005A75D3">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INC (Biosolids Incineration), is not mapped to Program Code CWAS (NPDES – Sludge/Biosolids), does not exist, or is inactive in the ICIS reference table.</w:t>
            </w:r>
          </w:p>
        </w:tc>
        <w:tc>
          <w:tcPr>
            <w:tcW w:w="4140" w:type="dxa"/>
          </w:tcPr>
          <w:p w14:paraId="43BB59D7" w14:textId="1DF05A70"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BIN (Incineration), Program Deficiency Type must be a valid (i.e., Active) code where REF_PROG_DEFICIENCY.deficiency_category_code = INC (Biosolids Incineration) and REF_PROG_DEFICIENCY.program_code = CWAS (NPDES – Sludge/Biosolids) in the REF_PROG_DEFICIENCY table.</w:t>
            </w:r>
          </w:p>
        </w:tc>
        <w:tc>
          <w:tcPr>
            <w:tcW w:w="1561" w:type="dxa"/>
          </w:tcPr>
          <w:p w14:paraId="05727615" w14:textId="3DE4F3A3"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1328C977" w14:textId="133E11C4"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334BE5A7" w14:textId="77777777" w:rsidTr="00316300">
        <w:trPr>
          <w:trHeight w:hRule="exact" w:val="2549"/>
        </w:trPr>
        <w:tc>
          <w:tcPr>
            <w:tcW w:w="959" w:type="dxa"/>
          </w:tcPr>
          <w:p w14:paraId="1D83974A" w14:textId="4275BC93" w:rsidR="003B229D" w:rsidRPr="00052E98" w:rsidRDefault="003B229D" w:rsidP="005B36D2">
            <w:pPr>
              <w:pStyle w:val="TableParagraph"/>
              <w:ind w:right="90"/>
              <w:rPr>
                <w:sz w:val="18"/>
                <w:szCs w:val="18"/>
              </w:rPr>
            </w:pPr>
            <w:r w:rsidRPr="00052E98">
              <w:rPr>
                <w:sz w:val="18"/>
                <w:szCs w:val="18"/>
              </w:rPr>
              <w:t>BAR063</w:t>
            </w:r>
          </w:p>
        </w:tc>
        <w:tc>
          <w:tcPr>
            <w:tcW w:w="3060" w:type="dxa"/>
          </w:tcPr>
          <w:p w14:paraId="5C4FA8CE" w14:textId="46BCECD3" w:rsidR="003B229D" w:rsidRPr="00052E98" w:rsidRDefault="005A75D3" w:rsidP="003064C0">
            <w:pPr>
              <w:pStyle w:val="TableParagraph"/>
              <w:ind w:right="5"/>
              <w:rPr>
                <w:sz w:val="18"/>
                <w:szCs w:val="18"/>
              </w:rPr>
            </w:pPr>
            <w:r w:rsidRPr="005A75D3">
              <w:rPr>
                <w:rFonts w:eastAsia="Arial Unicode MS"/>
                <w:sz w:val="18"/>
                <w:szCs w:val="18"/>
              </w:rPr>
              <w:t>For SSUID &lt;SSUIdentifier value&gt;, Program Deficiency Type Code &lt;Program Deficiency Type Code value 1, Program Deficiency Type Code value 2, … Program Deficiency Type Code value n&gt; does not have a Program Deficiency Category Code of OTB (Biosolids Other Management Practice), is not mapped to Program Code CWAS (NPDES – Sludge/Biosolids), does not exist, or is inactive in the ICIS reference table.</w:t>
            </w:r>
          </w:p>
        </w:tc>
        <w:tc>
          <w:tcPr>
            <w:tcW w:w="4140" w:type="dxa"/>
          </w:tcPr>
          <w:p w14:paraId="770BC624" w14:textId="72A4738E" w:rsidR="003B229D" w:rsidRPr="00052E98" w:rsidRDefault="005A75D3" w:rsidP="005B36D2">
            <w:pPr>
              <w:pStyle w:val="TableParagraph"/>
              <w:ind w:left="-1" w:right="120"/>
              <w:rPr>
                <w:sz w:val="18"/>
                <w:szCs w:val="18"/>
              </w:rPr>
            </w:pPr>
            <w:r w:rsidRPr="005A75D3">
              <w:rPr>
                <w:rFonts w:eastAsia="Arial Unicode MS"/>
                <w:sz w:val="18"/>
                <w:szCs w:val="18"/>
              </w:rPr>
              <w:t>When Management Practice = BOT (Other Management Practice), Program Deficiency Type must be a valid (i.e., Active) code where REF_PROG_DEFICIENCY.program_deficiency_cateogry_code = OTB (Biosolids Other Management Practice) and REF_PROG_DEFICIENCY.program_code = CWAS (NPDES – Sludge/Biosolids) in the REF_PROG_DEFICIENCY table.</w:t>
            </w:r>
          </w:p>
        </w:tc>
        <w:tc>
          <w:tcPr>
            <w:tcW w:w="1561" w:type="dxa"/>
          </w:tcPr>
          <w:p w14:paraId="19BD5515" w14:textId="13639540"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0F75BFCD" w14:textId="7A9A3F42"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3B229D" w:rsidRPr="00052E98" w14:paraId="468F2459" w14:textId="77777777" w:rsidTr="00316300">
        <w:trPr>
          <w:trHeight w:hRule="exact" w:val="1123"/>
        </w:trPr>
        <w:tc>
          <w:tcPr>
            <w:tcW w:w="959" w:type="dxa"/>
          </w:tcPr>
          <w:p w14:paraId="7FC5DB78" w14:textId="7FEEF184" w:rsidR="003B229D" w:rsidRPr="00052E98" w:rsidRDefault="003B229D" w:rsidP="005B36D2">
            <w:pPr>
              <w:pStyle w:val="TableParagraph"/>
              <w:ind w:right="90"/>
              <w:rPr>
                <w:sz w:val="18"/>
                <w:szCs w:val="18"/>
              </w:rPr>
            </w:pPr>
            <w:r w:rsidRPr="00052E98">
              <w:rPr>
                <w:sz w:val="18"/>
                <w:szCs w:val="18"/>
              </w:rPr>
              <w:t>BAR064</w:t>
            </w:r>
          </w:p>
        </w:tc>
        <w:tc>
          <w:tcPr>
            <w:tcW w:w="3060" w:type="dxa"/>
          </w:tcPr>
          <w:p w14:paraId="64819249" w14:textId="4776095B" w:rsidR="003B229D" w:rsidRPr="00052E98" w:rsidRDefault="003B229D" w:rsidP="003064C0">
            <w:pPr>
              <w:pStyle w:val="TableParagraph"/>
              <w:ind w:right="5"/>
              <w:rPr>
                <w:sz w:val="18"/>
                <w:szCs w:val="18"/>
              </w:rPr>
            </w:pPr>
            <w:r w:rsidRPr="003064C0">
              <w:rPr>
                <w:rFonts w:eastAsia="Arial Unicode MS"/>
                <w:sz w:val="18"/>
                <w:szCs w:val="18"/>
              </w:rPr>
              <w:t>For SSUID &lt;SSU</w:t>
            </w:r>
            <w:r w:rsidR="00834C0A">
              <w:rPr>
                <w:rFonts w:eastAsia="Arial Unicode MS"/>
                <w:sz w:val="18"/>
                <w:szCs w:val="18"/>
              </w:rPr>
              <w:t xml:space="preserve"> </w:t>
            </w:r>
            <w:r w:rsidRPr="003064C0">
              <w:rPr>
                <w:rFonts w:eastAsia="Arial Unicode MS"/>
                <w:sz w:val="18"/>
                <w:szCs w:val="18"/>
              </w:rPr>
              <w:t>Identifier value&gt;, Management Practice Comment Text must exist because Program Deficiency Type(s) exists and vice versa.</w:t>
            </w:r>
          </w:p>
        </w:tc>
        <w:tc>
          <w:tcPr>
            <w:tcW w:w="4140" w:type="dxa"/>
          </w:tcPr>
          <w:p w14:paraId="59D5F8EC" w14:textId="6C8A136A" w:rsidR="003B229D" w:rsidRPr="00052E98" w:rsidRDefault="003B229D" w:rsidP="005B36D2">
            <w:pPr>
              <w:pStyle w:val="TableParagraph"/>
              <w:ind w:left="-1" w:right="120"/>
              <w:rPr>
                <w:sz w:val="18"/>
                <w:szCs w:val="18"/>
              </w:rPr>
            </w:pPr>
            <w:r w:rsidRPr="003064C0">
              <w:rPr>
                <w:sz w:val="18"/>
                <w:szCs w:val="18"/>
              </w:rPr>
              <w:t>For a Management Practice, Management Practice Comment Text must exist if Program Deficiency Type(s) exists and vice versa.</w:t>
            </w:r>
          </w:p>
        </w:tc>
        <w:tc>
          <w:tcPr>
            <w:tcW w:w="1561" w:type="dxa"/>
          </w:tcPr>
          <w:p w14:paraId="00BB5FFD" w14:textId="191DB768" w:rsidR="003B229D" w:rsidRPr="00052E98" w:rsidRDefault="003B229D" w:rsidP="003064C0">
            <w:pPr>
              <w:pStyle w:val="TableParagraph"/>
              <w:ind w:right="90"/>
              <w:rPr>
                <w:sz w:val="18"/>
                <w:szCs w:val="18"/>
              </w:rPr>
            </w:pPr>
            <w:r w:rsidRPr="00052E98">
              <w:rPr>
                <w:sz w:val="18"/>
                <w:szCs w:val="18"/>
              </w:rPr>
              <w:t>Reject Biosolids Annual Program Report transaction</w:t>
            </w:r>
          </w:p>
        </w:tc>
        <w:tc>
          <w:tcPr>
            <w:tcW w:w="4050" w:type="dxa"/>
          </w:tcPr>
          <w:p w14:paraId="2F5E0FC1" w14:textId="737CD1DB" w:rsidR="003B229D"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30C997D4" w14:textId="77777777" w:rsidTr="00316300">
        <w:trPr>
          <w:trHeight w:hRule="exact" w:val="907"/>
        </w:trPr>
        <w:tc>
          <w:tcPr>
            <w:tcW w:w="959" w:type="dxa"/>
          </w:tcPr>
          <w:p w14:paraId="7C724960" w14:textId="40C72B6C" w:rsidR="00007E53" w:rsidRPr="00052E98" w:rsidRDefault="00007E53" w:rsidP="005B36D2">
            <w:pPr>
              <w:pStyle w:val="TableParagraph"/>
              <w:ind w:right="90"/>
              <w:rPr>
                <w:sz w:val="18"/>
                <w:szCs w:val="18"/>
              </w:rPr>
            </w:pPr>
            <w:r w:rsidRPr="00052E98">
              <w:rPr>
                <w:sz w:val="18"/>
                <w:szCs w:val="18"/>
              </w:rPr>
              <w:t>BAR065</w:t>
            </w:r>
          </w:p>
        </w:tc>
        <w:tc>
          <w:tcPr>
            <w:tcW w:w="3060" w:type="dxa"/>
          </w:tcPr>
          <w:p w14:paraId="4775E4B5" w14:textId="2B3F3C1E" w:rsidR="00007E53" w:rsidRPr="00052E98" w:rsidRDefault="00007E53" w:rsidP="003064C0">
            <w:pPr>
              <w:pStyle w:val="TableParagraph"/>
              <w:ind w:right="5"/>
              <w:rPr>
                <w:sz w:val="18"/>
                <w:szCs w:val="18"/>
              </w:rPr>
            </w:pPr>
            <w:r w:rsidRPr="003064C0">
              <w:rPr>
                <w:rFonts w:eastAsia="Arial Unicode MS"/>
                <w:sz w:val="18"/>
                <w:szCs w:val="18"/>
              </w:rPr>
              <w:t>Program Report Certifier Contact must exist.</w:t>
            </w:r>
          </w:p>
        </w:tc>
        <w:tc>
          <w:tcPr>
            <w:tcW w:w="4140" w:type="dxa"/>
          </w:tcPr>
          <w:p w14:paraId="10D3BEE9" w14:textId="61DFCAFA" w:rsidR="00007E53" w:rsidRPr="00052E98" w:rsidRDefault="00007E53" w:rsidP="005B36D2">
            <w:pPr>
              <w:pStyle w:val="TableParagraph"/>
              <w:ind w:left="-1" w:right="120"/>
              <w:rPr>
                <w:sz w:val="18"/>
                <w:szCs w:val="18"/>
              </w:rPr>
            </w:pPr>
            <w:r w:rsidRPr="003064C0">
              <w:rPr>
                <w:rFonts w:eastAsia="Arial Unicode MS"/>
                <w:sz w:val="18"/>
                <w:szCs w:val="18"/>
              </w:rPr>
              <w:t>Program Report Certifier Contact must exist.</w:t>
            </w:r>
          </w:p>
        </w:tc>
        <w:tc>
          <w:tcPr>
            <w:tcW w:w="1561" w:type="dxa"/>
          </w:tcPr>
          <w:p w14:paraId="264FAB3E" w14:textId="2411E095"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59691EA5" w14:textId="3FDD5688"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12DB6AB8" w14:textId="77777777" w:rsidTr="00316300">
        <w:trPr>
          <w:trHeight w:hRule="exact" w:val="1123"/>
        </w:trPr>
        <w:tc>
          <w:tcPr>
            <w:tcW w:w="959" w:type="dxa"/>
          </w:tcPr>
          <w:p w14:paraId="40D26B78" w14:textId="41EBFD3C" w:rsidR="00007E53" w:rsidRPr="00052E98" w:rsidRDefault="00007E53" w:rsidP="005B36D2">
            <w:pPr>
              <w:pStyle w:val="TableParagraph"/>
              <w:ind w:right="90"/>
              <w:rPr>
                <w:sz w:val="18"/>
                <w:szCs w:val="18"/>
              </w:rPr>
            </w:pPr>
            <w:r w:rsidRPr="00052E98">
              <w:rPr>
                <w:sz w:val="18"/>
                <w:szCs w:val="18"/>
              </w:rPr>
              <w:t>BAR066</w:t>
            </w:r>
          </w:p>
        </w:tc>
        <w:tc>
          <w:tcPr>
            <w:tcW w:w="3060" w:type="dxa"/>
          </w:tcPr>
          <w:p w14:paraId="6371B10F" w14:textId="33F22736" w:rsidR="00007E53" w:rsidRPr="00052E98" w:rsidRDefault="00007E53" w:rsidP="003064C0">
            <w:pPr>
              <w:pStyle w:val="TableParagraph"/>
              <w:ind w:right="5"/>
              <w:rPr>
                <w:sz w:val="18"/>
                <w:szCs w:val="18"/>
              </w:rPr>
            </w:pPr>
            <w:r w:rsidRPr="003064C0">
              <w:rPr>
                <w:sz w:val="18"/>
                <w:szCs w:val="18"/>
              </w:rPr>
              <w:t>Program Report Certifier Contact Affiliation Type Text must be CER (Program Report Certifier Contact).</w:t>
            </w:r>
          </w:p>
        </w:tc>
        <w:tc>
          <w:tcPr>
            <w:tcW w:w="4140" w:type="dxa"/>
          </w:tcPr>
          <w:p w14:paraId="1BA27DD1" w14:textId="617AB4E8" w:rsidR="00007E53" w:rsidRPr="00052E98" w:rsidRDefault="00007E53" w:rsidP="005B36D2">
            <w:pPr>
              <w:pStyle w:val="TableParagraph"/>
              <w:ind w:left="-1" w:right="120"/>
              <w:rPr>
                <w:sz w:val="18"/>
                <w:szCs w:val="18"/>
              </w:rPr>
            </w:pPr>
            <w:r w:rsidRPr="003064C0">
              <w:rPr>
                <w:rFonts w:eastAsia="Arial Unicode MS"/>
                <w:sz w:val="18"/>
                <w:szCs w:val="18"/>
              </w:rPr>
              <w:t>The Program Report Certifier Contact must have Affiliation Type = CER (Program Report Certifier) (i.e., XREF_Prog_Rpt_Contact.Contact.Affiliation_Type_Code = CER).</w:t>
            </w:r>
          </w:p>
        </w:tc>
        <w:tc>
          <w:tcPr>
            <w:tcW w:w="1561" w:type="dxa"/>
          </w:tcPr>
          <w:p w14:paraId="43C18DF2" w14:textId="5CE178C3"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736F60A4" w14:textId="140F6795"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3C3989E7" w14:textId="77777777" w:rsidTr="001F51B8">
        <w:trPr>
          <w:trHeight w:hRule="exact" w:val="910"/>
        </w:trPr>
        <w:tc>
          <w:tcPr>
            <w:tcW w:w="959" w:type="dxa"/>
          </w:tcPr>
          <w:p w14:paraId="0699C121" w14:textId="70950D6D" w:rsidR="00007E53" w:rsidRPr="00052E98" w:rsidRDefault="00007E53" w:rsidP="005B36D2">
            <w:pPr>
              <w:pStyle w:val="TableParagraph"/>
              <w:ind w:right="90"/>
              <w:rPr>
                <w:sz w:val="18"/>
                <w:szCs w:val="18"/>
              </w:rPr>
            </w:pPr>
            <w:r w:rsidRPr="00052E98">
              <w:rPr>
                <w:sz w:val="18"/>
                <w:szCs w:val="18"/>
              </w:rPr>
              <w:t>BAR067</w:t>
            </w:r>
          </w:p>
        </w:tc>
        <w:tc>
          <w:tcPr>
            <w:tcW w:w="3060" w:type="dxa"/>
          </w:tcPr>
          <w:p w14:paraId="5392CFE0" w14:textId="045B2738" w:rsidR="00007E53" w:rsidRPr="00052E98" w:rsidRDefault="00007E53" w:rsidP="003064C0">
            <w:pPr>
              <w:pStyle w:val="TableParagraph"/>
              <w:ind w:right="5"/>
              <w:rPr>
                <w:sz w:val="18"/>
                <w:szCs w:val="18"/>
              </w:rPr>
            </w:pPr>
            <w:r w:rsidRPr="003064C0">
              <w:rPr>
                <w:sz w:val="18"/>
                <w:szCs w:val="18"/>
              </w:rPr>
              <w:t>Program Report Certifier</w:t>
            </w:r>
            <w:r w:rsidR="005A75D3">
              <w:rPr>
                <w:sz w:val="18"/>
                <w:szCs w:val="18"/>
              </w:rPr>
              <w:t xml:space="preserve"> Contact</w:t>
            </w:r>
            <w:r w:rsidRPr="003064C0">
              <w:rPr>
                <w:sz w:val="18"/>
                <w:szCs w:val="18"/>
              </w:rPr>
              <w:t xml:space="preserve"> </w:t>
            </w:r>
            <w:r w:rsidRPr="003064C0">
              <w:rPr>
                <w:rFonts w:eastAsia="Arial Unicode MS"/>
                <w:sz w:val="18"/>
                <w:szCs w:val="18"/>
              </w:rPr>
              <w:t>Electronic Address Text must exist.</w:t>
            </w:r>
          </w:p>
        </w:tc>
        <w:tc>
          <w:tcPr>
            <w:tcW w:w="4140" w:type="dxa"/>
          </w:tcPr>
          <w:p w14:paraId="423DA9C1" w14:textId="3B7B0B30" w:rsidR="00007E53" w:rsidRPr="00052E98" w:rsidRDefault="00007E53" w:rsidP="005B36D2">
            <w:pPr>
              <w:pStyle w:val="TableParagraph"/>
              <w:ind w:left="-1" w:right="120"/>
              <w:rPr>
                <w:sz w:val="18"/>
                <w:szCs w:val="18"/>
              </w:rPr>
            </w:pPr>
            <w:r w:rsidRPr="003064C0">
              <w:rPr>
                <w:rFonts w:eastAsia="Arial Unicode MS"/>
                <w:sz w:val="18"/>
                <w:szCs w:val="18"/>
              </w:rPr>
              <w:t>For Program Report Certifier, Electronic Address Text must exist.</w:t>
            </w:r>
          </w:p>
        </w:tc>
        <w:tc>
          <w:tcPr>
            <w:tcW w:w="1561" w:type="dxa"/>
          </w:tcPr>
          <w:p w14:paraId="52A621BC" w14:textId="50E2B95D" w:rsidR="00007E53" w:rsidRPr="00052E98" w:rsidRDefault="00007E53" w:rsidP="003064C0">
            <w:pPr>
              <w:pStyle w:val="TableParagraph"/>
              <w:ind w:right="90"/>
              <w:rPr>
                <w:sz w:val="18"/>
                <w:szCs w:val="18"/>
              </w:rPr>
            </w:pPr>
            <w:r w:rsidRPr="00052E98">
              <w:rPr>
                <w:sz w:val="18"/>
                <w:szCs w:val="18"/>
              </w:rPr>
              <w:t>Reject Biosolids Annual Program Report transaction</w:t>
            </w:r>
          </w:p>
        </w:tc>
        <w:tc>
          <w:tcPr>
            <w:tcW w:w="4050" w:type="dxa"/>
          </w:tcPr>
          <w:p w14:paraId="4A691438" w14:textId="6DCB3611" w:rsidR="00007E53" w:rsidRPr="00052E98" w:rsidRDefault="001F2D1F" w:rsidP="005B36D2">
            <w:pPr>
              <w:pStyle w:val="TableParagraph"/>
              <w:ind w:right="31"/>
              <w:rPr>
                <w:sz w:val="18"/>
                <w:szCs w:val="18"/>
              </w:rPr>
            </w:pPr>
            <w:r w:rsidRPr="001F2D1F">
              <w:rPr>
                <w:sz w:val="18"/>
                <w:szCs w:val="18"/>
              </w:rPr>
              <w:t>PermitIdentifier, BiosolidsAnnualReportReceivedDate</w:t>
            </w:r>
          </w:p>
        </w:tc>
      </w:tr>
      <w:tr w:rsidR="00007E53" w:rsidRPr="00052E98" w14:paraId="41B0B93D" w14:textId="77777777" w:rsidTr="005E2DA8">
        <w:trPr>
          <w:trHeight w:hRule="exact" w:val="734"/>
        </w:trPr>
        <w:tc>
          <w:tcPr>
            <w:tcW w:w="959" w:type="dxa"/>
          </w:tcPr>
          <w:p w14:paraId="6D3F27F2" w14:textId="77777777" w:rsidR="00007E53" w:rsidRPr="00052E98" w:rsidRDefault="00007E53" w:rsidP="005B36D2">
            <w:pPr>
              <w:pStyle w:val="TableParagraph"/>
              <w:ind w:right="90"/>
              <w:rPr>
                <w:sz w:val="18"/>
                <w:szCs w:val="18"/>
              </w:rPr>
            </w:pPr>
            <w:r w:rsidRPr="00052E98">
              <w:rPr>
                <w:sz w:val="18"/>
                <w:szCs w:val="18"/>
              </w:rPr>
              <w:t>BPR010</w:t>
            </w:r>
          </w:p>
        </w:tc>
        <w:tc>
          <w:tcPr>
            <w:tcW w:w="3060" w:type="dxa"/>
          </w:tcPr>
          <w:p w14:paraId="2AEC6587" w14:textId="77777777" w:rsidR="00007E53" w:rsidRPr="00052E98" w:rsidRDefault="00007E53" w:rsidP="005B36D2">
            <w:pPr>
              <w:pStyle w:val="TableParagraph"/>
              <w:ind w:right="5"/>
              <w:rPr>
                <w:sz w:val="18"/>
                <w:szCs w:val="18"/>
              </w:rPr>
            </w:pPr>
            <w:r w:rsidRPr="00052E98">
              <w:rPr>
                <w:sz w:val="18"/>
                <w:szCs w:val="18"/>
              </w:rPr>
              <w:t>Number Of Report Units must exist.</w:t>
            </w:r>
          </w:p>
        </w:tc>
        <w:tc>
          <w:tcPr>
            <w:tcW w:w="4140" w:type="dxa"/>
          </w:tcPr>
          <w:p w14:paraId="49FFB433" w14:textId="77777777" w:rsidR="00007E53" w:rsidRPr="00052E98" w:rsidRDefault="00007E53" w:rsidP="005B36D2">
            <w:pPr>
              <w:pStyle w:val="TableParagraph"/>
              <w:ind w:left="-1" w:right="120"/>
              <w:rPr>
                <w:sz w:val="18"/>
                <w:szCs w:val="18"/>
              </w:rPr>
            </w:pPr>
            <w:r w:rsidRPr="00052E98">
              <w:rPr>
                <w:sz w:val="18"/>
                <w:szCs w:val="18"/>
              </w:rPr>
              <w:t>Number of Report Units must exist.</w:t>
            </w:r>
          </w:p>
        </w:tc>
        <w:tc>
          <w:tcPr>
            <w:tcW w:w="1561" w:type="dxa"/>
          </w:tcPr>
          <w:p w14:paraId="71B0DF4B" w14:textId="77777777" w:rsidR="00007E53" w:rsidRPr="00052E98" w:rsidRDefault="00007E53" w:rsidP="005B36D2">
            <w:pPr>
              <w:pStyle w:val="TableParagraph"/>
              <w:ind w:right="90"/>
              <w:rPr>
                <w:sz w:val="18"/>
                <w:szCs w:val="18"/>
              </w:rPr>
            </w:pPr>
            <w:r w:rsidRPr="00052E98">
              <w:rPr>
                <w:sz w:val="18"/>
                <w:szCs w:val="18"/>
              </w:rPr>
              <w:t>Reject Biosolids Program Report transaction</w:t>
            </w:r>
          </w:p>
        </w:tc>
        <w:tc>
          <w:tcPr>
            <w:tcW w:w="4050" w:type="dxa"/>
          </w:tcPr>
          <w:p w14:paraId="29732720" w14:textId="4F1C8F94" w:rsidR="00007E53" w:rsidRPr="00052E98" w:rsidRDefault="00007E53" w:rsidP="005B36D2">
            <w:pPr>
              <w:pStyle w:val="TableParagraph"/>
              <w:ind w:right="31"/>
              <w:rPr>
                <w:sz w:val="18"/>
                <w:szCs w:val="18"/>
              </w:rPr>
            </w:pPr>
            <w:r w:rsidRPr="00052E98">
              <w:rPr>
                <w:sz w:val="18"/>
                <w:szCs w:val="18"/>
              </w:rPr>
              <w:t>PermitIdentifier, ReportCoverageEndDate</w:t>
            </w:r>
          </w:p>
        </w:tc>
      </w:tr>
      <w:tr w:rsidR="00007E53" w:rsidRPr="00052E98" w14:paraId="562A63FC" w14:textId="77777777" w:rsidTr="00316300">
        <w:trPr>
          <w:trHeight w:hRule="exact" w:val="1123"/>
        </w:trPr>
        <w:tc>
          <w:tcPr>
            <w:tcW w:w="959" w:type="dxa"/>
          </w:tcPr>
          <w:p w14:paraId="33BF1EFF" w14:textId="77777777" w:rsidR="00007E53" w:rsidRPr="00052E98" w:rsidRDefault="00007E53" w:rsidP="005B36D2">
            <w:pPr>
              <w:pStyle w:val="TableParagraph"/>
              <w:ind w:right="90"/>
              <w:rPr>
                <w:sz w:val="18"/>
                <w:szCs w:val="18"/>
              </w:rPr>
            </w:pPr>
            <w:r w:rsidRPr="00052E98">
              <w:rPr>
                <w:sz w:val="18"/>
                <w:szCs w:val="18"/>
              </w:rPr>
              <w:t>CAR005</w:t>
            </w:r>
          </w:p>
        </w:tc>
        <w:tc>
          <w:tcPr>
            <w:tcW w:w="3060" w:type="dxa"/>
          </w:tcPr>
          <w:p w14:paraId="4614DB34" w14:textId="77777777" w:rsidR="00007E53" w:rsidRPr="00052E98" w:rsidRDefault="00007E53" w:rsidP="005B36D2">
            <w:pPr>
              <w:pStyle w:val="TableParagraph"/>
              <w:ind w:right="5"/>
              <w:rPr>
                <w:sz w:val="18"/>
                <w:szCs w:val="18"/>
              </w:rPr>
            </w:pPr>
            <w:r w:rsidRPr="00052E98">
              <w:rPr>
                <w:sz w:val="18"/>
                <w:szCs w:val="18"/>
              </w:rPr>
              <w:t>Discharges During Year Production Area Indicator &lt;Discharges During Year Production Area Indicator value&gt; does not exist or is inactive in the ICIS reference table.</w:t>
            </w:r>
          </w:p>
        </w:tc>
        <w:tc>
          <w:tcPr>
            <w:tcW w:w="4140" w:type="dxa"/>
          </w:tcPr>
          <w:p w14:paraId="292A2712" w14:textId="77777777" w:rsidR="00007E53" w:rsidRPr="00052E98" w:rsidRDefault="00007E53" w:rsidP="005B36D2">
            <w:pPr>
              <w:pStyle w:val="TableParagraph"/>
              <w:ind w:left="-1" w:right="120"/>
              <w:rPr>
                <w:sz w:val="18"/>
                <w:szCs w:val="18"/>
              </w:rPr>
            </w:pPr>
            <w:r w:rsidRPr="00052E98">
              <w:rPr>
                <w:sz w:val="18"/>
                <w:szCs w:val="18"/>
              </w:rPr>
              <w:t>Discharges During Year From Production Area must be a valid (i.e., Active) code in the REF_AUTHORIZED_DISCHARGE table.</w:t>
            </w:r>
          </w:p>
        </w:tc>
        <w:tc>
          <w:tcPr>
            <w:tcW w:w="1561" w:type="dxa"/>
          </w:tcPr>
          <w:p w14:paraId="51299476" w14:textId="77777777" w:rsidR="00007E53" w:rsidRPr="00052E98" w:rsidRDefault="00007E53" w:rsidP="005B36D2">
            <w:pPr>
              <w:pStyle w:val="TableParagraph"/>
              <w:ind w:right="90"/>
              <w:rPr>
                <w:sz w:val="18"/>
                <w:szCs w:val="18"/>
              </w:rPr>
            </w:pPr>
            <w:r w:rsidRPr="00052E98">
              <w:rPr>
                <w:sz w:val="18"/>
                <w:szCs w:val="18"/>
              </w:rPr>
              <w:t>Reject CAFO Program Report transaction</w:t>
            </w:r>
          </w:p>
        </w:tc>
        <w:tc>
          <w:tcPr>
            <w:tcW w:w="4050" w:type="dxa"/>
          </w:tcPr>
          <w:p w14:paraId="4331522D" w14:textId="66BE9240" w:rsidR="00007E53" w:rsidRPr="00052E98" w:rsidRDefault="00007E53" w:rsidP="005B36D2">
            <w:pPr>
              <w:pStyle w:val="TableParagraph"/>
              <w:ind w:right="31"/>
              <w:rPr>
                <w:sz w:val="18"/>
                <w:szCs w:val="18"/>
              </w:rPr>
            </w:pPr>
            <w:r w:rsidRPr="00052E98">
              <w:rPr>
                <w:sz w:val="18"/>
                <w:szCs w:val="18"/>
              </w:rPr>
              <w:t>PermitIdentifier, PermittingAuthorityReportReceivedDate</w:t>
            </w:r>
          </w:p>
        </w:tc>
      </w:tr>
      <w:tr w:rsidR="004C1B5B" w:rsidRPr="00052E98" w14:paraId="529FA2A4" w14:textId="77777777" w:rsidTr="00316300">
        <w:trPr>
          <w:trHeight w:hRule="exact" w:val="1123"/>
        </w:trPr>
        <w:tc>
          <w:tcPr>
            <w:tcW w:w="959" w:type="dxa"/>
          </w:tcPr>
          <w:p w14:paraId="334A9A02" w14:textId="77777777" w:rsidR="004C1B5B" w:rsidRPr="00052E98" w:rsidRDefault="004C1B5B" w:rsidP="004C1B5B">
            <w:pPr>
              <w:pStyle w:val="TableParagraph"/>
              <w:ind w:right="90"/>
              <w:rPr>
                <w:sz w:val="18"/>
                <w:szCs w:val="18"/>
              </w:rPr>
            </w:pPr>
            <w:r w:rsidRPr="00052E98">
              <w:rPr>
                <w:sz w:val="18"/>
                <w:szCs w:val="18"/>
              </w:rPr>
              <w:t>CAR010</w:t>
            </w:r>
          </w:p>
        </w:tc>
        <w:tc>
          <w:tcPr>
            <w:tcW w:w="3060" w:type="dxa"/>
          </w:tcPr>
          <w:p w14:paraId="500301F0" w14:textId="77777777" w:rsidR="004C1B5B" w:rsidRPr="00052E98" w:rsidRDefault="004C1B5B" w:rsidP="004C1B5B">
            <w:pPr>
              <w:pStyle w:val="TableParagraph"/>
              <w:ind w:right="5"/>
              <w:rPr>
                <w:sz w:val="18"/>
                <w:szCs w:val="18"/>
              </w:rPr>
            </w:pPr>
            <w:r w:rsidRPr="00052E98">
              <w:rPr>
                <w:sz w:val="18"/>
                <w:szCs w:val="18"/>
              </w:rPr>
              <w:t>Animal Type Code &lt;Animal Type Code value 1, Animal Type Code value 2, …Animal Type Code value n&gt; does not exist or is inactive in the ICIS reference table.</w:t>
            </w:r>
          </w:p>
        </w:tc>
        <w:tc>
          <w:tcPr>
            <w:tcW w:w="4140" w:type="dxa"/>
          </w:tcPr>
          <w:p w14:paraId="1E6E2B68" w14:textId="77777777" w:rsidR="004C1B5B" w:rsidRPr="00052E98" w:rsidRDefault="004C1B5B" w:rsidP="004C1B5B">
            <w:pPr>
              <w:pStyle w:val="TableParagraph"/>
              <w:ind w:left="-1" w:right="120"/>
              <w:rPr>
                <w:sz w:val="18"/>
                <w:szCs w:val="18"/>
              </w:rPr>
            </w:pPr>
            <w:r w:rsidRPr="00052E98">
              <w:rPr>
                <w:sz w:val="18"/>
                <w:szCs w:val="18"/>
              </w:rPr>
              <w:t>Animal Type must be a valid (i.e., Active) code in the REF_ANIMAL_TYPE table.</w:t>
            </w:r>
          </w:p>
        </w:tc>
        <w:tc>
          <w:tcPr>
            <w:tcW w:w="1561" w:type="dxa"/>
          </w:tcPr>
          <w:p w14:paraId="0383F8BF"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78EA6132" w14:textId="2053025A"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6525445C" w14:textId="77777777" w:rsidTr="00316300">
        <w:trPr>
          <w:trHeight w:hRule="exact" w:val="706"/>
        </w:trPr>
        <w:tc>
          <w:tcPr>
            <w:tcW w:w="959" w:type="dxa"/>
          </w:tcPr>
          <w:p w14:paraId="512F4192" w14:textId="77777777" w:rsidR="004C1B5B" w:rsidRPr="00052E98" w:rsidRDefault="004C1B5B" w:rsidP="004C1B5B">
            <w:pPr>
              <w:pStyle w:val="TableParagraph"/>
              <w:ind w:right="90"/>
              <w:rPr>
                <w:sz w:val="18"/>
                <w:szCs w:val="18"/>
              </w:rPr>
            </w:pPr>
            <w:r w:rsidRPr="00052E98">
              <w:rPr>
                <w:sz w:val="18"/>
                <w:szCs w:val="18"/>
              </w:rPr>
              <w:t>CAR020</w:t>
            </w:r>
          </w:p>
        </w:tc>
        <w:tc>
          <w:tcPr>
            <w:tcW w:w="3060" w:type="dxa"/>
          </w:tcPr>
          <w:p w14:paraId="1CF36FA2" w14:textId="77777777" w:rsidR="004C1B5B" w:rsidRPr="00052E98" w:rsidRDefault="004C1B5B" w:rsidP="004C1B5B">
            <w:pPr>
              <w:pStyle w:val="TableParagraph"/>
              <w:ind w:right="5"/>
              <w:rPr>
                <w:sz w:val="18"/>
                <w:szCs w:val="18"/>
              </w:rPr>
            </w:pPr>
            <w:r w:rsidRPr="00052E98">
              <w:rPr>
                <w:sz w:val="18"/>
                <w:szCs w:val="18"/>
              </w:rPr>
              <w:t>Other Animal Type Name must exist because Animal Type Code equals OTH (Other).</w:t>
            </w:r>
          </w:p>
        </w:tc>
        <w:tc>
          <w:tcPr>
            <w:tcW w:w="4140" w:type="dxa"/>
          </w:tcPr>
          <w:p w14:paraId="420E5B6A" w14:textId="77777777" w:rsidR="004C1B5B" w:rsidRPr="00052E98" w:rsidRDefault="004C1B5B" w:rsidP="004C1B5B">
            <w:pPr>
              <w:pStyle w:val="TableParagraph"/>
              <w:ind w:left="-1" w:right="120"/>
              <w:rPr>
                <w:sz w:val="18"/>
                <w:szCs w:val="18"/>
              </w:rPr>
            </w:pPr>
            <w:r w:rsidRPr="00052E98">
              <w:rPr>
                <w:sz w:val="18"/>
                <w:szCs w:val="18"/>
              </w:rPr>
              <w:t>If Animal Type = Other, then Animal Type Other Description must exist.</w:t>
            </w:r>
          </w:p>
        </w:tc>
        <w:tc>
          <w:tcPr>
            <w:tcW w:w="1561" w:type="dxa"/>
          </w:tcPr>
          <w:p w14:paraId="3BD5C8E0"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13880B46" w14:textId="01378AD0"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0E8EBC4B" w14:textId="77777777" w:rsidTr="00316300">
        <w:trPr>
          <w:trHeight w:hRule="exact" w:val="706"/>
        </w:trPr>
        <w:tc>
          <w:tcPr>
            <w:tcW w:w="959" w:type="dxa"/>
          </w:tcPr>
          <w:p w14:paraId="373FE85F" w14:textId="77777777" w:rsidR="004C1B5B" w:rsidRPr="00052E98" w:rsidRDefault="004C1B5B" w:rsidP="004C1B5B">
            <w:pPr>
              <w:pStyle w:val="TableParagraph"/>
              <w:ind w:right="90"/>
              <w:rPr>
                <w:sz w:val="18"/>
                <w:szCs w:val="18"/>
              </w:rPr>
            </w:pPr>
            <w:r w:rsidRPr="00052E98">
              <w:rPr>
                <w:sz w:val="18"/>
                <w:szCs w:val="18"/>
              </w:rPr>
              <w:t>CAR030</w:t>
            </w:r>
          </w:p>
        </w:tc>
        <w:tc>
          <w:tcPr>
            <w:tcW w:w="3060" w:type="dxa"/>
          </w:tcPr>
          <w:p w14:paraId="29C251FD" w14:textId="77777777" w:rsidR="004C1B5B" w:rsidRPr="00052E98" w:rsidRDefault="004C1B5B" w:rsidP="004C1B5B">
            <w:pPr>
              <w:pStyle w:val="TableParagraph"/>
              <w:ind w:right="5"/>
              <w:rPr>
                <w:sz w:val="18"/>
                <w:szCs w:val="18"/>
              </w:rPr>
            </w:pPr>
            <w:r w:rsidRPr="00052E98">
              <w:rPr>
                <w:sz w:val="18"/>
                <w:szCs w:val="18"/>
              </w:rPr>
              <w:t>Animal Type Code must equal OTH (Other) because Other Animal</w:t>
            </w:r>
            <w:r w:rsidRPr="00052E98">
              <w:rPr>
                <w:spacing w:val="-13"/>
                <w:sz w:val="18"/>
                <w:szCs w:val="18"/>
              </w:rPr>
              <w:t xml:space="preserve"> </w:t>
            </w:r>
            <w:r w:rsidRPr="00052E98">
              <w:rPr>
                <w:sz w:val="18"/>
                <w:szCs w:val="18"/>
              </w:rPr>
              <w:t>Type Name</w:t>
            </w:r>
            <w:r w:rsidRPr="00052E98">
              <w:rPr>
                <w:spacing w:val="-4"/>
                <w:sz w:val="18"/>
                <w:szCs w:val="18"/>
              </w:rPr>
              <w:t xml:space="preserve"> </w:t>
            </w:r>
            <w:r w:rsidRPr="00052E98">
              <w:rPr>
                <w:sz w:val="18"/>
                <w:szCs w:val="18"/>
              </w:rPr>
              <w:t>exists.</w:t>
            </w:r>
          </w:p>
        </w:tc>
        <w:tc>
          <w:tcPr>
            <w:tcW w:w="4140" w:type="dxa"/>
          </w:tcPr>
          <w:p w14:paraId="1ED029B5" w14:textId="77777777" w:rsidR="004C1B5B" w:rsidRPr="00052E98" w:rsidRDefault="004C1B5B" w:rsidP="004C1B5B">
            <w:pPr>
              <w:pStyle w:val="TableParagraph"/>
              <w:ind w:left="-1" w:right="120"/>
              <w:rPr>
                <w:sz w:val="18"/>
                <w:szCs w:val="18"/>
              </w:rPr>
            </w:pPr>
            <w:r w:rsidRPr="00052E98">
              <w:rPr>
                <w:sz w:val="18"/>
                <w:szCs w:val="18"/>
              </w:rPr>
              <w:t>If Animal Type Other Description exists, then Animal Type must = Other.</w:t>
            </w:r>
          </w:p>
        </w:tc>
        <w:tc>
          <w:tcPr>
            <w:tcW w:w="1561" w:type="dxa"/>
          </w:tcPr>
          <w:p w14:paraId="32DCD394"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5CADB1E6" w14:textId="66E0C1F6"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1448CD7B" w14:textId="77777777" w:rsidTr="00316300">
        <w:trPr>
          <w:trHeight w:hRule="exact" w:val="1325"/>
        </w:trPr>
        <w:tc>
          <w:tcPr>
            <w:tcW w:w="959" w:type="dxa"/>
          </w:tcPr>
          <w:p w14:paraId="14DA46C4" w14:textId="77777777" w:rsidR="004C1B5B" w:rsidRPr="00052E98" w:rsidRDefault="004C1B5B" w:rsidP="004C1B5B">
            <w:pPr>
              <w:pStyle w:val="TableParagraph"/>
              <w:ind w:right="90"/>
              <w:rPr>
                <w:sz w:val="18"/>
                <w:szCs w:val="18"/>
              </w:rPr>
            </w:pPr>
            <w:r w:rsidRPr="00052E98">
              <w:rPr>
                <w:sz w:val="18"/>
                <w:szCs w:val="18"/>
              </w:rPr>
              <w:t>CAR040</w:t>
            </w:r>
          </w:p>
        </w:tc>
        <w:tc>
          <w:tcPr>
            <w:tcW w:w="3060" w:type="dxa"/>
          </w:tcPr>
          <w:p w14:paraId="14D9858D" w14:textId="77777777" w:rsidR="004C1B5B" w:rsidRPr="00052E98" w:rsidRDefault="004C1B5B" w:rsidP="004C1B5B">
            <w:pPr>
              <w:pStyle w:val="TableParagraph"/>
              <w:ind w:right="5"/>
              <w:rPr>
                <w:sz w:val="18"/>
                <w:szCs w:val="18"/>
              </w:rPr>
            </w:pPr>
            <w:r w:rsidRPr="00052E98">
              <w:rPr>
                <w:sz w:val="18"/>
                <w:szCs w:val="18"/>
              </w:rPr>
              <w:t>Total Numbers Each Livestock must exist for Animal Type Code(s) &lt;Animal Type Code value 1, Animal Type Code value 2, …Animal Type Code value n&gt; and be greater than zero.</w:t>
            </w:r>
          </w:p>
        </w:tc>
        <w:tc>
          <w:tcPr>
            <w:tcW w:w="4140" w:type="dxa"/>
          </w:tcPr>
          <w:p w14:paraId="77E53C79" w14:textId="77777777" w:rsidR="004C1B5B" w:rsidRPr="00052E98" w:rsidRDefault="004C1B5B" w:rsidP="004C1B5B">
            <w:pPr>
              <w:pStyle w:val="TableParagraph"/>
              <w:ind w:left="-1" w:right="120"/>
              <w:rPr>
                <w:sz w:val="18"/>
                <w:szCs w:val="18"/>
              </w:rPr>
            </w:pPr>
            <w:r w:rsidRPr="00052E98">
              <w:rPr>
                <w:sz w:val="18"/>
                <w:szCs w:val="18"/>
              </w:rPr>
              <w:t>For each Animal Type entered, Total Number must exist and be greater than zero.</w:t>
            </w:r>
          </w:p>
        </w:tc>
        <w:tc>
          <w:tcPr>
            <w:tcW w:w="1561" w:type="dxa"/>
          </w:tcPr>
          <w:p w14:paraId="304DEE63"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38BF0C54" w14:textId="14CC3E31"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4C1B5B" w:rsidRPr="00052E98" w14:paraId="327CEF31" w14:textId="77777777" w:rsidTr="00316300">
        <w:trPr>
          <w:trHeight w:hRule="exact" w:val="1123"/>
        </w:trPr>
        <w:tc>
          <w:tcPr>
            <w:tcW w:w="959" w:type="dxa"/>
          </w:tcPr>
          <w:p w14:paraId="47FFAECA" w14:textId="77777777" w:rsidR="004C1B5B" w:rsidRPr="00052E98" w:rsidRDefault="004C1B5B" w:rsidP="004C1B5B">
            <w:pPr>
              <w:pStyle w:val="TableParagraph"/>
              <w:ind w:right="90"/>
              <w:rPr>
                <w:sz w:val="18"/>
                <w:szCs w:val="18"/>
              </w:rPr>
            </w:pPr>
            <w:r w:rsidRPr="00052E98">
              <w:rPr>
                <w:sz w:val="18"/>
                <w:szCs w:val="18"/>
              </w:rPr>
              <w:t>CAR050</w:t>
            </w:r>
          </w:p>
        </w:tc>
        <w:tc>
          <w:tcPr>
            <w:tcW w:w="3060" w:type="dxa"/>
          </w:tcPr>
          <w:p w14:paraId="36E163AF" w14:textId="77777777" w:rsidR="004C1B5B" w:rsidRPr="00052E98" w:rsidRDefault="004C1B5B" w:rsidP="004C1B5B">
            <w:pPr>
              <w:pStyle w:val="TableParagraph"/>
              <w:ind w:right="5"/>
              <w:rPr>
                <w:sz w:val="18"/>
                <w:szCs w:val="18"/>
              </w:rPr>
            </w:pPr>
            <w:r w:rsidRPr="00052E98">
              <w:rPr>
                <w:sz w:val="18"/>
                <w:szCs w:val="18"/>
              </w:rPr>
              <w:t>Animal Type Code(s) &lt;Animal Type Code value 1, Animal Type Code value 2, …Animal Type Code value n&gt; must be entered only once for Animal Type value.</w:t>
            </w:r>
          </w:p>
        </w:tc>
        <w:tc>
          <w:tcPr>
            <w:tcW w:w="4140" w:type="dxa"/>
          </w:tcPr>
          <w:p w14:paraId="7FBA046A" w14:textId="77777777" w:rsidR="004C1B5B" w:rsidRPr="00052E98" w:rsidRDefault="004C1B5B" w:rsidP="004C1B5B">
            <w:pPr>
              <w:pStyle w:val="TableParagraph"/>
              <w:ind w:left="-1" w:right="120"/>
              <w:rPr>
                <w:sz w:val="18"/>
                <w:szCs w:val="18"/>
              </w:rPr>
            </w:pPr>
            <w:r w:rsidRPr="00052E98">
              <w:rPr>
                <w:sz w:val="18"/>
                <w:szCs w:val="18"/>
              </w:rPr>
              <w:t>The Animal Type Code entered must be unique for Animal Type.</w:t>
            </w:r>
          </w:p>
        </w:tc>
        <w:tc>
          <w:tcPr>
            <w:tcW w:w="1561" w:type="dxa"/>
          </w:tcPr>
          <w:p w14:paraId="1E486087" w14:textId="77777777" w:rsidR="004C1B5B" w:rsidRPr="00052E98" w:rsidRDefault="004C1B5B" w:rsidP="004C1B5B">
            <w:pPr>
              <w:pStyle w:val="TableParagraph"/>
              <w:ind w:right="90"/>
              <w:rPr>
                <w:sz w:val="18"/>
                <w:szCs w:val="18"/>
              </w:rPr>
            </w:pPr>
            <w:r w:rsidRPr="00052E98">
              <w:rPr>
                <w:sz w:val="18"/>
                <w:szCs w:val="18"/>
              </w:rPr>
              <w:t>Reject CAFO Program Report transaction</w:t>
            </w:r>
          </w:p>
        </w:tc>
        <w:tc>
          <w:tcPr>
            <w:tcW w:w="4050" w:type="dxa"/>
          </w:tcPr>
          <w:p w14:paraId="59ABE4FF" w14:textId="4C017882" w:rsidR="004C1B5B" w:rsidRPr="00052E98" w:rsidRDefault="004C1B5B" w:rsidP="004C1B5B">
            <w:pPr>
              <w:pStyle w:val="TableParagraph"/>
              <w:ind w:right="31"/>
              <w:rPr>
                <w:sz w:val="18"/>
                <w:szCs w:val="18"/>
              </w:rPr>
            </w:pPr>
            <w:r w:rsidRPr="00F84D63">
              <w:rPr>
                <w:sz w:val="18"/>
                <w:szCs w:val="18"/>
              </w:rPr>
              <w:t>PermitIdentifier, PermittingAuthorityReportReceivedDate</w:t>
            </w:r>
          </w:p>
        </w:tc>
      </w:tr>
      <w:tr w:rsidR="00007E53" w:rsidRPr="00052E98" w14:paraId="5B478C3A" w14:textId="77777777" w:rsidTr="00316300">
        <w:trPr>
          <w:trHeight w:hRule="exact" w:val="1123"/>
        </w:trPr>
        <w:tc>
          <w:tcPr>
            <w:tcW w:w="959" w:type="dxa"/>
          </w:tcPr>
          <w:p w14:paraId="7DF0FB7F" w14:textId="77777777" w:rsidR="00007E53" w:rsidRPr="00052E98" w:rsidRDefault="00007E53" w:rsidP="005B36D2">
            <w:pPr>
              <w:pStyle w:val="TableParagraph"/>
              <w:ind w:right="90"/>
              <w:rPr>
                <w:sz w:val="18"/>
                <w:szCs w:val="18"/>
              </w:rPr>
            </w:pPr>
            <w:r w:rsidRPr="00052E98">
              <w:rPr>
                <w:sz w:val="18"/>
                <w:szCs w:val="18"/>
              </w:rPr>
              <w:t>CER010</w:t>
            </w:r>
          </w:p>
        </w:tc>
        <w:tc>
          <w:tcPr>
            <w:tcW w:w="3060" w:type="dxa"/>
          </w:tcPr>
          <w:p w14:paraId="20ED2908" w14:textId="77777777" w:rsidR="00007E53" w:rsidRPr="00052E98" w:rsidRDefault="00007E53" w:rsidP="005B36D2">
            <w:pPr>
              <w:pStyle w:val="TableParagraph"/>
              <w:ind w:right="5"/>
              <w:rPr>
                <w:sz w:val="18"/>
                <w:szCs w:val="18"/>
              </w:rPr>
            </w:pPr>
            <w:r w:rsidRPr="00052E98">
              <w:rPr>
                <w:sz w:val="18"/>
                <w:szCs w:val="18"/>
              </w:rPr>
              <w:t>At least one of the following must exist: Permitted Feature Identifier, Latitude Measure and Longitude Measure, or CSO Overflow Location Street.</w:t>
            </w:r>
          </w:p>
        </w:tc>
        <w:tc>
          <w:tcPr>
            <w:tcW w:w="4140" w:type="dxa"/>
          </w:tcPr>
          <w:p w14:paraId="454BCEFB" w14:textId="77777777" w:rsidR="00007E53" w:rsidRPr="00052E98" w:rsidRDefault="00007E53" w:rsidP="005B36D2">
            <w:pPr>
              <w:pStyle w:val="TableParagraph"/>
              <w:ind w:left="-1" w:right="120"/>
              <w:rPr>
                <w:sz w:val="18"/>
                <w:szCs w:val="18"/>
              </w:rPr>
            </w:pPr>
            <w:r w:rsidRPr="00052E98">
              <w:rPr>
                <w:sz w:val="18"/>
                <w:szCs w:val="18"/>
              </w:rPr>
              <w:t>At least one of the following must exist:</w:t>
            </w:r>
          </w:p>
          <w:p w14:paraId="08503A12"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Permitted Feature</w:t>
            </w:r>
            <w:r w:rsidRPr="00052E98">
              <w:rPr>
                <w:spacing w:val="-7"/>
                <w:sz w:val="18"/>
                <w:szCs w:val="18"/>
              </w:rPr>
              <w:t xml:space="preserve"> </w:t>
            </w:r>
            <w:r w:rsidRPr="00052E98">
              <w:rPr>
                <w:sz w:val="18"/>
                <w:szCs w:val="18"/>
              </w:rPr>
              <w:t>Identifier</w:t>
            </w:r>
          </w:p>
          <w:p w14:paraId="08D07193"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CSO Overflow Location Latitude</w:t>
            </w:r>
            <w:r w:rsidRPr="00052E98">
              <w:rPr>
                <w:spacing w:val="-12"/>
                <w:sz w:val="18"/>
                <w:szCs w:val="18"/>
              </w:rPr>
              <w:t xml:space="preserve"> </w:t>
            </w:r>
            <w:r w:rsidRPr="00052E98">
              <w:rPr>
                <w:sz w:val="18"/>
                <w:szCs w:val="18"/>
              </w:rPr>
              <w:t>and Longitude</w:t>
            </w:r>
          </w:p>
          <w:p w14:paraId="3FA1CE3F" w14:textId="77777777" w:rsidR="00007E53" w:rsidRPr="00052E98" w:rsidRDefault="00007E53" w:rsidP="00F92DCA">
            <w:pPr>
              <w:pStyle w:val="TableParagraph"/>
              <w:numPr>
                <w:ilvl w:val="0"/>
                <w:numId w:val="28"/>
              </w:numPr>
              <w:ind w:left="450" w:right="120" w:hanging="270"/>
              <w:rPr>
                <w:sz w:val="18"/>
                <w:szCs w:val="18"/>
              </w:rPr>
            </w:pPr>
            <w:r w:rsidRPr="00052E98">
              <w:rPr>
                <w:sz w:val="18"/>
                <w:szCs w:val="18"/>
              </w:rPr>
              <w:t>CSO Overflow Location Street</w:t>
            </w:r>
            <w:r w:rsidRPr="00052E98">
              <w:rPr>
                <w:spacing w:val="-11"/>
                <w:sz w:val="18"/>
                <w:szCs w:val="18"/>
              </w:rPr>
              <w:t xml:space="preserve"> </w:t>
            </w:r>
            <w:r w:rsidRPr="00052E98">
              <w:rPr>
                <w:sz w:val="18"/>
                <w:szCs w:val="18"/>
              </w:rPr>
              <w:t>Address</w:t>
            </w:r>
          </w:p>
        </w:tc>
        <w:tc>
          <w:tcPr>
            <w:tcW w:w="1561" w:type="dxa"/>
          </w:tcPr>
          <w:p w14:paraId="3D72296B" w14:textId="77777777" w:rsidR="00007E53" w:rsidRPr="00052E98" w:rsidRDefault="00007E53" w:rsidP="005B36D2">
            <w:pPr>
              <w:pStyle w:val="TableParagraph"/>
              <w:ind w:right="90"/>
              <w:rPr>
                <w:sz w:val="18"/>
                <w:szCs w:val="18"/>
              </w:rPr>
            </w:pPr>
            <w:r w:rsidRPr="00052E98">
              <w:rPr>
                <w:sz w:val="18"/>
                <w:szCs w:val="18"/>
              </w:rPr>
              <w:t>Reject CSO Event Program Report transaction</w:t>
            </w:r>
          </w:p>
        </w:tc>
        <w:tc>
          <w:tcPr>
            <w:tcW w:w="4050" w:type="dxa"/>
          </w:tcPr>
          <w:p w14:paraId="5FABC23D" w14:textId="2E235F39" w:rsidR="00007E53" w:rsidRPr="00052E98" w:rsidRDefault="00007E53" w:rsidP="005B36D2">
            <w:pPr>
              <w:pStyle w:val="TableParagraph"/>
              <w:ind w:right="31"/>
              <w:rPr>
                <w:sz w:val="18"/>
                <w:szCs w:val="18"/>
              </w:rPr>
            </w:pPr>
            <w:r w:rsidRPr="00052E98">
              <w:rPr>
                <w:sz w:val="18"/>
                <w:szCs w:val="18"/>
              </w:rPr>
              <w:t>PermitIdentifier, CSOEventDate, CSOEventID</w:t>
            </w:r>
          </w:p>
        </w:tc>
      </w:tr>
      <w:tr w:rsidR="004C1B5B" w:rsidRPr="00052E98" w14:paraId="4F3069F3" w14:textId="77777777" w:rsidTr="00316300">
        <w:trPr>
          <w:trHeight w:hRule="exact" w:val="706"/>
        </w:trPr>
        <w:tc>
          <w:tcPr>
            <w:tcW w:w="959" w:type="dxa"/>
          </w:tcPr>
          <w:p w14:paraId="62DB86C1" w14:textId="77777777" w:rsidR="004C1B5B" w:rsidRPr="00052E98" w:rsidRDefault="004C1B5B" w:rsidP="004C1B5B">
            <w:pPr>
              <w:pStyle w:val="TableParagraph"/>
              <w:ind w:right="90"/>
              <w:rPr>
                <w:sz w:val="18"/>
                <w:szCs w:val="18"/>
              </w:rPr>
            </w:pPr>
            <w:r w:rsidRPr="00052E98">
              <w:rPr>
                <w:sz w:val="18"/>
                <w:szCs w:val="18"/>
              </w:rPr>
              <w:t>CER020</w:t>
            </w:r>
          </w:p>
        </w:tc>
        <w:tc>
          <w:tcPr>
            <w:tcW w:w="3060" w:type="dxa"/>
          </w:tcPr>
          <w:p w14:paraId="1ACD735B" w14:textId="77777777" w:rsidR="004C1B5B" w:rsidRPr="00052E98" w:rsidRDefault="004C1B5B" w:rsidP="004C1B5B">
            <w:pPr>
              <w:pStyle w:val="TableParagraph"/>
              <w:ind w:right="5"/>
              <w:rPr>
                <w:sz w:val="18"/>
                <w:szCs w:val="18"/>
              </w:rPr>
            </w:pPr>
            <w:r w:rsidRPr="00052E98">
              <w:rPr>
                <w:sz w:val="18"/>
                <w:szCs w:val="18"/>
              </w:rPr>
              <w:t>Latitude Measure &lt;Latitude Measure value&gt; must be greater than or equal to -90 and less than or equal to 90.</w:t>
            </w:r>
          </w:p>
        </w:tc>
        <w:tc>
          <w:tcPr>
            <w:tcW w:w="4140" w:type="dxa"/>
          </w:tcPr>
          <w:p w14:paraId="56CF2A59" w14:textId="77777777" w:rsidR="004C1B5B" w:rsidRPr="00052E98" w:rsidRDefault="004C1B5B" w:rsidP="004C1B5B">
            <w:pPr>
              <w:pStyle w:val="TableParagraph"/>
              <w:ind w:left="-1" w:right="120"/>
              <w:rPr>
                <w:sz w:val="18"/>
                <w:szCs w:val="18"/>
              </w:rPr>
            </w:pPr>
            <w:r w:rsidRPr="00052E98">
              <w:rPr>
                <w:sz w:val="18"/>
                <w:szCs w:val="18"/>
              </w:rPr>
              <w:t>CSO Overflow Location Latitude must be greater than or equal to -90 and less than or equal to 90.</w:t>
            </w:r>
          </w:p>
        </w:tc>
        <w:tc>
          <w:tcPr>
            <w:tcW w:w="1561" w:type="dxa"/>
          </w:tcPr>
          <w:p w14:paraId="64986C53"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46809DBE" w14:textId="332CF7B0"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6B3DADDD" w14:textId="77777777" w:rsidTr="005E2DA8">
        <w:trPr>
          <w:trHeight w:hRule="exact" w:val="919"/>
        </w:trPr>
        <w:tc>
          <w:tcPr>
            <w:tcW w:w="959" w:type="dxa"/>
          </w:tcPr>
          <w:p w14:paraId="0F5D66A6" w14:textId="77777777" w:rsidR="004C1B5B" w:rsidRPr="00052E98" w:rsidRDefault="004C1B5B" w:rsidP="004C1B5B">
            <w:pPr>
              <w:pStyle w:val="TableParagraph"/>
              <w:ind w:right="90"/>
              <w:rPr>
                <w:sz w:val="18"/>
                <w:szCs w:val="18"/>
              </w:rPr>
            </w:pPr>
            <w:r w:rsidRPr="00052E98">
              <w:rPr>
                <w:sz w:val="18"/>
                <w:szCs w:val="18"/>
              </w:rPr>
              <w:t>CER030</w:t>
            </w:r>
          </w:p>
        </w:tc>
        <w:tc>
          <w:tcPr>
            <w:tcW w:w="3060" w:type="dxa"/>
          </w:tcPr>
          <w:p w14:paraId="0D3799D7" w14:textId="77777777" w:rsidR="004C1B5B" w:rsidRPr="00052E98" w:rsidRDefault="004C1B5B" w:rsidP="004C1B5B">
            <w:pPr>
              <w:pStyle w:val="TableParagraph"/>
              <w:ind w:right="5"/>
              <w:rPr>
                <w:sz w:val="18"/>
                <w:szCs w:val="18"/>
              </w:rPr>
            </w:pPr>
            <w:r w:rsidRPr="00052E98">
              <w:rPr>
                <w:sz w:val="18"/>
                <w:szCs w:val="18"/>
              </w:rPr>
              <w:t>Longitude Measure &lt;Longitude Measure value&gt; must be greater than or equal to -180 and less than or equal to 180.</w:t>
            </w:r>
          </w:p>
        </w:tc>
        <w:tc>
          <w:tcPr>
            <w:tcW w:w="4140" w:type="dxa"/>
          </w:tcPr>
          <w:p w14:paraId="2915950A" w14:textId="5E143322" w:rsidR="004C1B5B" w:rsidRPr="00052E98" w:rsidRDefault="004C1B5B" w:rsidP="004C1B5B">
            <w:pPr>
              <w:pStyle w:val="TableParagraph"/>
              <w:ind w:left="-1" w:right="120"/>
              <w:rPr>
                <w:sz w:val="18"/>
                <w:szCs w:val="18"/>
              </w:rPr>
            </w:pPr>
            <w:r w:rsidRPr="00A6153F">
              <w:rPr>
                <w:sz w:val="18"/>
                <w:szCs w:val="18"/>
              </w:rPr>
              <w:t>CSO Overflow Location Longitude must be greater than or equal to -180 and less than or equal to 180.</w:t>
            </w:r>
          </w:p>
        </w:tc>
        <w:tc>
          <w:tcPr>
            <w:tcW w:w="1561" w:type="dxa"/>
          </w:tcPr>
          <w:p w14:paraId="3C03627F"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68E66F03" w14:textId="71532CF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62858316" w14:textId="77777777" w:rsidTr="00316300">
        <w:trPr>
          <w:trHeight w:hRule="exact" w:val="907"/>
        </w:trPr>
        <w:tc>
          <w:tcPr>
            <w:tcW w:w="959" w:type="dxa"/>
          </w:tcPr>
          <w:p w14:paraId="3843E714" w14:textId="77777777" w:rsidR="004C1B5B" w:rsidRPr="00052E98" w:rsidRDefault="004C1B5B" w:rsidP="004C1B5B">
            <w:pPr>
              <w:pStyle w:val="TableParagraph"/>
              <w:ind w:right="90"/>
              <w:rPr>
                <w:sz w:val="18"/>
                <w:szCs w:val="18"/>
              </w:rPr>
            </w:pPr>
            <w:r w:rsidRPr="00052E98">
              <w:rPr>
                <w:sz w:val="18"/>
                <w:szCs w:val="18"/>
              </w:rPr>
              <w:t>CER040</w:t>
            </w:r>
          </w:p>
        </w:tc>
        <w:tc>
          <w:tcPr>
            <w:tcW w:w="3060" w:type="dxa"/>
          </w:tcPr>
          <w:p w14:paraId="2004C468" w14:textId="77777777" w:rsidR="004C1B5B" w:rsidRPr="00052E98" w:rsidRDefault="004C1B5B" w:rsidP="004C1B5B">
            <w:pPr>
              <w:pStyle w:val="TableParagraph"/>
              <w:ind w:right="5"/>
              <w:rPr>
                <w:sz w:val="18"/>
                <w:szCs w:val="18"/>
              </w:rPr>
            </w:pPr>
            <w:r w:rsidRPr="00052E98">
              <w:rPr>
                <w:sz w:val="18"/>
                <w:szCs w:val="18"/>
              </w:rPr>
              <w:t>The Permitted Feature Identifier &lt;Permitted Feature Identifier value&gt; does not exist for the Permit ID in ICIS.</w:t>
            </w:r>
          </w:p>
        </w:tc>
        <w:tc>
          <w:tcPr>
            <w:tcW w:w="4140" w:type="dxa"/>
          </w:tcPr>
          <w:p w14:paraId="71EF90F6" w14:textId="77777777" w:rsidR="004C1B5B" w:rsidRPr="00052E98" w:rsidRDefault="004C1B5B" w:rsidP="004C1B5B">
            <w:pPr>
              <w:pStyle w:val="TableParagraph"/>
              <w:ind w:left="-1" w:right="120"/>
              <w:rPr>
                <w:sz w:val="18"/>
                <w:szCs w:val="18"/>
              </w:rPr>
            </w:pPr>
            <w:r w:rsidRPr="00052E98">
              <w:rPr>
                <w:sz w:val="18"/>
                <w:szCs w:val="18"/>
              </w:rPr>
              <w:t>The Permitted Feature Identifier must be a valid Permitted Feature Identifier for the NPDES ID that exists in ICIS.</w:t>
            </w:r>
          </w:p>
        </w:tc>
        <w:tc>
          <w:tcPr>
            <w:tcW w:w="1561" w:type="dxa"/>
          </w:tcPr>
          <w:p w14:paraId="0E991CA4"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22EC6904" w14:textId="05EEE19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4C1B5B" w:rsidRPr="00052E98" w14:paraId="4C1EE0BB" w14:textId="77777777" w:rsidTr="00316300">
        <w:trPr>
          <w:trHeight w:hRule="exact" w:val="1123"/>
        </w:trPr>
        <w:tc>
          <w:tcPr>
            <w:tcW w:w="959" w:type="dxa"/>
          </w:tcPr>
          <w:p w14:paraId="74A643F2" w14:textId="77777777" w:rsidR="004C1B5B" w:rsidRPr="00052E98" w:rsidRDefault="004C1B5B" w:rsidP="004C1B5B">
            <w:pPr>
              <w:pStyle w:val="TableParagraph"/>
              <w:ind w:right="90"/>
              <w:rPr>
                <w:sz w:val="18"/>
                <w:szCs w:val="18"/>
              </w:rPr>
            </w:pPr>
            <w:r w:rsidRPr="00052E98">
              <w:rPr>
                <w:sz w:val="18"/>
                <w:szCs w:val="18"/>
              </w:rPr>
              <w:t>CER050</w:t>
            </w:r>
          </w:p>
        </w:tc>
        <w:tc>
          <w:tcPr>
            <w:tcW w:w="3060" w:type="dxa"/>
          </w:tcPr>
          <w:p w14:paraId="21313E71" w14:textId="77777777" w:rsidR="004C1B5B" w:rsidRPr="00052E98" w:rsidRDefault="004C1B5B" w:rsidP="00F92DCA">
            <w:pPr>
              <w:pStyle w:val="TableText"/>
              <w:numPr>
                <w:ilvl w:val="0"/>
                <w:numId w:val="238"/>
              </w:numPr>
              <w:spacing w:before="0" w:after="0"/>
              <w:ind w:left="270" w:right="5" w:hanging="270"/>
              <w:rPr>
                <w:rFonts w:eastAsia="Arial Unicode MS"/>
                <w:szCs w:val="18"/>
              </w:rPr>
            </w:pPr>
            <w:r w:rsidRPr="00052E98">
              <w:rPr>
                <w:rFonts w:eastAsia="Arial Unicode MS"/>
                <w:szCs w:val="18"/>
              </w:rPr>
              <w:t xml:space="preserve">Latitude Measure must exist because Longitude Measure exists. </w:t>
            </w:r>
          </w:p>
          <w:p w14:paraId="1EEB4167" w14:textId="630A677E" w:rsidR="004C1B5B" w:rsidRPr="00052E98" w:rsidRDefault="004C1B5B" w:rsidP="00F92DCA">
            <w:pPr>
              <w:pStyle w:val="TableText"/>
              <w:numPr>
                <w:ilvl w:val="0"/>
                <w:numId w:val="238"/>
              </w:numPr>
              <w:spacing w:before="0" w:after="0"/>
              <w:ind w:left="270" w:right="5" w:hanging="270"/>
              <w:rPr>
                <w:rFonts w:eastAsia="Arial Unicode MS"/>
                <w:szCs w:val="18"/>
              </w:rPr>
            </w:pPr>
            <w:r w:rsidRPr="00052E98">
              <w:rPr>
                <w:rFonts w:eastAsia="Arial Unicode MS"/>
                <w:szCs w:val="18"/>
              </w:rPr>
              <w:t>Longitude Measure must exist because Latitude Measure exists.</w:t>
            </w:r>
          </w:p>
        </w:tc>
        <w:tc>
          <w:tcPr>
            <w:tcW w:w="4140" w:type="dxa"/>
          </w:tcPr>
          <w:p w14:paraId="4238DC97" w14:textId="77777777" w:rsidR="004C1B5B" w:rsidRPr="00052E98" w:rsidRDefault="004C1B5B" w:rsidP="004C1B5B">
            <w:pPr>
              <w:pStyle w:val="TableParagraph"/>
              <w:ind w:left="-1" w:right="120"/>
              <w:rPr>
                <w:sz w:val="18"/>
                <w:szCs w:val="18"/>
              </w:rPr>
            </w:pPr>
            <w:r w:rsidRPr="00052E98">
              <w:rPr>
                <w:sz w:val="18"/>
                <w:szCs w:val="18"/>
              </w:rPr>
              <w:t>Latitude must exist if Longitude exists, and vice versa.</w:t>
            </w:r>
          </w:p>
        </w:tc>
        <w:tc>
          <w:tcPr>
            <w:tcW w:w="1561" w:type="dxa"/>
          </w:tcPr>
          <w:p w14:paraId="1A737456" w14:textId="77777777" w:rsidR="004C1B5B" w:rsidRPr="00052E98" w:rsidRDefault="004C1B5B" w:rsidP="004C1B5B">
            <w:pPr>
              <w:pStyle w:val="TableParagraph"/>
              <w:ind w:right="90"/>
              <w:rPr>
                <w:sz w:val="18"/>
                <w:szCs w:val="18"/>
              </w:rPr>
            </w:pPr>
            <w:r w:rsidRPr="00052E98">
              <w:rPr>
                <w:sz w:val="18"/>
                <w:szCs w:val="18"/>
              </w:rPr>
              <w:t>Reject CSO Event Program Report transaction</w:t>
            </w:r>
          </w:p>
        </w:tc>
        <w:tc>
          <w:tcPr>
            <w:tcW w:w="4050" w:type="dxa"/>
          </w:tcPr>
          <w:p w14:paraId="5A42B4CC" w14:textId="02785FE3" w:rsidR="004C1B5B" w:rsidRPr="00052E98" w:rsidRDefault="004C1B5B" w:rsidP="004C1B5B">
            <w:pPr>
              <w:pStyle w:val="TableParagraph"/>
              <w:ind w:right="31"/>
              <w:rPr>
                <w:sz w:val="18"/>
                <w:szCs w:val="18"/>
              </w:rPr>
            </w:pPr>
            <w:r w:rsidRPr="00E36B32">
              <w:rPr>
                <w:sz w:val="18"/>
                <w:szCs w:val="18"/>
              </w:rPr>
              <w:t>PermitIdentifier, CSOEventDate, CSOEventID</w:t>
            </w:r>
          </w:p>
        </w:tc>
      </w:tr>
      <w:tr w:rsidR="00016323" w:rsidRPr="00052E98" w14:paraId="0331E994" w14:textId="77777777" w:rsidTr="00316300">
        <w:trPr>
          <w:trHeight w:hRule="exact" w:val="907"/>
        </w:trPr>
        <w:tc>
          <w:tcPr>
            <w:tcW w:w="959" w:type="dxa"/>
          </w:tcPr>
          <w:p w14:paraId="57A051FB" w14:textId="77777777" w:rsidR="00016323" w:rsidRPr="00052E98" w:rsidRDefault="00016323" w:rsidP="005B36D2">
            <w:pPr>
              <w:pStyle w:val="TableParagraph"/>
              <w:ind w:right="90"/>
              <w:rPr>
                <w:sz w:val="18"/>
                <w:szCs w:val="18"/>
              </w:rPr>
            </w:pPr>
            <w:r w:rsidRPr="00052E98">
              <w:rPr>
                <w:sz w:val="18"/>
                <w:szCs w:val="18"/>
              </w:rPr>
              <w:t>LLR010</w:t>
            </w:r>
          </w:p>
        </w:tc>
        <w:tc>
          <w:tcPr>
            <w:tcW w:w="3060" w:type="dxa"/>
          </w:tcPr>
          <w:p w14:paraId="3C75E12D" w14:textId="77777777" w:rsidR="00016323" w:rsidRPr="00052E98" w:rsidRDefault="00016323" w:rsidP="005B36D2">
            <w:pPr>
              <w:pStyle w:val="TableParagraph"/>
              <w:ind w:right="5"/>
              <w:rPr>
                <w:sz w:val="18"/>
                <w:szCs w:val="18"/>
              </w:rPr>
            </w:pPr>
            <w:r w:rsidRPr="00052E98">
              <w:rPr>
                <w:sz w:val="18"/>
                <w:szCs w:val="18"/>
              </w:rPr>
              <w:t>Local Limits Pollutant Code(s) must exist because Most Recent Date Adoption Technically Based Local Limits exists.</w:t>
            </w:r>
          </w:p>
        </w:tc>
        <w:tc>
          <w:tcPr>
            <w:tcW w:w="4140" w:type="dxa"/>
          </w:tcPr>
          <w:p w14:paraId="114C50C5" w14:textId="77777777" w:rsidR="00016323" w:rsidRPr="00052E98" w:rsidRDefault="00016323" w:rsidP="005B36D2">
            <w:pPr>
              <w:pStyle w:val="TableParagraph"/>
              <w:ind w:left="-1" w:right="120"/>
              <w:rPr>
                <w:sz w:val="18"/>
                <w:szCs w:val="18"/>
              </w:rPr>
            </w:pPr>
            <w:r w:rsidRPr="00052E98">
              <w:rPr>
                <w:sz w:val="18"/>
                <w:szCs w:val="18"/>
              </w:rPr>
              <w:t>If Date of Most Recent Adoption of Technically Based Local Limits exists, Local Limits Pollutants must exist.</w:t>
            </w:r>
          </w:p>
        </w:tc>
        <w:tc>
          <w:tcPr>
            <w:tcW w:w="1561" w:type="dxa"/>
          </w:tcPr>
          <w:p w14:paraId="37C34BBE"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A3D7803" w14:textId="719AB22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60E47B50" w14:textId="77777777" w:rsidTr="00316300">
        <w:trPr>
          <w:trHeight w:hRule="exact" w:val="907"/>
        </w:trPr>
        <w:tc>
          <w:tcPr>
            <w:tcW w:w="959" w:type="dxa"/>
          </w:tcPr>
          <w:p w14:paraId="2CDA881E" w14:textId="77777777" w:rsidR="00016323" w:rsidRPr="00052E98" w:rsidRDefault="00016323" w:rsidP="005B36D2">
            <w:pPr>
              <w:pStyle w:val="TableParagraph"/>
              <w:ind w:right="90"/>
              <w:rPr>
                <w:sz w:val="18"/>
                <w:szCs w:val="18"/>
              </w:rPr>
            </w:pPr>
            <w:r w:rsidRPr="00052E98">
              <w:rPr>
                <w:sz w:val="18"/>
                <w:szCs w:val="18"/>
              </w:rPr>
              <w:t>LLR020</w:t>
            </w:r>
          </w:p>
        </w:tc>
        <w:tc>
          <w:tcPr>
            <w:tcW w:w="3060" w:type="dxa"/>
          </w:tcPr>
          <w:p w14:paraId="56A4A6F7" w14:textId="77777777" w:rsidR="00016323" w:rsidRPr="00052E98" w:rsidRDefault="00016323" w:rsidP="005B36D2">
            <w:pPr>
              <w:pStyle w:val="TableParagraph"/>
              <w:ind w:right="5"/>
              <w:rPr>
                <w:sz w:val="18"/>
                <w:szCs w:val="18"/>
              </w:rPr>
            </w:pPr>
            <w:r w:rsidRPr="00052E98">
              <w:rPr>
                <w:sz w:val="18"/>
                <w:szCs w:val="18"/>
              </w:rPr>
              <w:t>Most Recent Date Removal Credits Approval must exist because Removal Credits Application Status Code equals Approved (APP).</w:t>
            </w:r>
          </w:p>
        </w:tc>
        <w:tc>
          <w:tcPr>
            <w:tcW w:w="4140" w:type="dxa"/>
          </w:tcPr>
          <w:p w14:paraId="05A627D4" w14:textId="77777777" w:rsidR="00016323" w:rsidRPr="00052E98" w:rsidRDefault="00016323" w:rsidP="005B36D2">
            <w:pPr>
              <w:pStyle w:val="TableParagraph"/>
              <w:ind w:left="-1" w:right="120"/>
              <w:rPr>
                <w:sz w:val="18"/>
                <w:szCs w:val="18"/>
              </w:rPr>
            </w:pPr>
            <w:r w:rsidRPr="00052E98">
              <w:rPr>
                <w:sz w:val="18"/>
                <w:szCs w:val="18"/>
              </w:rPr>
              <w:t>If Removal Credits Application Status equals Approved, Date of Most Recent Removal Credits Approval must exist.</w:t>
            </w:r>
          </w:p>
        </w:tc>
        <w:tc>
          <w:tcPr>
            <w:tcW w:w="1561" w:type="dxa"/>
          </w:tcPr>
          <w:p w14:paraId="5252982D"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5A4DDF9" w14:textId="7504F140"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27F85B32" w14:textId="77777777" w:rsidTr="00316300">
        <w:trPr>
          <w:trHeight w:hRule="exact" w:val="907"/>
        </w:trPr>
        <w:tc>
          <w:tcPr>
            <w:tcW w:w="959" w:type="dxa"/>
          </w:tcPr>
          <w:p w14:paraId="385B8E72" w14:textId="77777777" w:rsidR="00016323" w:rsidRPr="00052E98" w:rsidRDefault="00016323" w:rsidP="005B36D2">
            <w:pPr>
              <w:pStyle w:val="TableParagraph"/>
              <w:ind w:right="90"/>
              <w:rPr>
                <w:sz w:val="18"/>
                <w:szCs w:val="18"/>
              </w:rPr>
            </w:pPr>
            <w:r w:rsidRPr="00052E98">
              <w:rPr>
                <w:sz w:val="18"/>
                <w:szCs w:val="18"/>
              </w:rPr>
              <w:t>LLR025</w:t>
            </w:r>
          </w:p>
        </w:tc>
        <w:tc>
          <w:tcPr>
            <w:tcW w:w="3060" w:type="dxa"/>
          </w:tcPr>
          <w:p w14:paraId="2B7471D9" w14:textId="77777777" w:rsidR="00016323" w:rsidRPr="00052E98" w:rsidRDefault="00016323" w:rsidP="005B36D2">
            <w:pPr>
              <w:pStyle w:val="TableParagraph"/>
              <w:ind w:right="5"/>
              <w:rPr>
                <w:sz w:val="18"/>
                <w:szCs w:val="18"/>
              </w:rPr>
            </w:pPr>
            <w:r w:rsidRPr="00052E98">
              <w:rPr>
                <w:sz w:val="18"/>
                <w:szCs w:val="18"/>
              </w:rPr>
              <w:t>Most Recent Date Technical Evaluation Local Limits must be less than or equal to the current date &lt;current date value&gt;.</w:t>
            </w:r>
          </w:p>
        </w:tc>
        <w:tc>
          <w:tcPr>
            <w:tcW w:w="4140" w:type="dxa"/>
          </w:tcPr>
          <w:p w14:paraId="2D4061C8" w14:textId="77777777" w:rsidR="00016323" w:rsidRPr="00052E98" w:rsidRDefault="00016323" w:rsidP="005B36D2">
            <w:pPr>
              <w:pStyle w:val="TableParagraph"/>
              <w:ind w:left="-1" w:right="120"/>
              <w:rPr>
                <w:sz w:val="18"/>
                <w:szCs w:val="18"/>
              </w:rPr>
            </w:pPr>
            <w:r w:rsidRPr="00052E98">
              <w:rPr>
                <w:sz w:val="18"/>
                <w:szCs w:val="18"/>
              </w:rPr>
              <w:t>Date of Most Recent Technical Evaluation for Local Limits must be less than or equal to the current date.</w:t>
            </w:r>
          </w:p>
        </w:tc>
        <w:tc>
          <w:tcPr>
            <w:tcW w:w="1561" w:type="dxa"/>
          </w:tcPr>
          <w:p w14:paraId="19F4083B"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1EC795A" w14:textId="6DB1F89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3D2DF90E" w14:textId="77777777" w:rsidTr="00316300">
        <w:trPr>
          <w:trHeight w:hRule="exact" w:val="907"/>
        </w:trPr>
        <w:tc>
          <w:tcPr>
            <w:tcW w:w="959" w:type="dxa"/>
          </w:tcPr>
          <w:p w14:paraId="7DCF5D69" w14:textId="77777777" w:rsidR="00016323" w:rsidRPr="00052E98" w:rsidRDefault="00016323" w:rsidP="005B36D2">
            <w:pPr>
              <w:pStyle w:val="TableParagraph"/>
              <w:ind w:right="90"/>
              <w:rPr>
                <w:sz w:val="18"/>
                <w:szCs w:val="18"/>
              </w:rPr>
            </w:pPr>
            <w:r w:rsidRPr="00052E98">
              <w:rPr>
                <w:sz w:val="18"/>
                <w:szCs w:val="18"/>
              </w:rPr>
              <w:t>LLR026</w:t>
            </w:r>
          </w:p>
        </w:tc>
        <w:tc>
          <w:tcPr>
            <w:tcW w:w="3060" w:type="dxa"/>
          </w:tcPr>
          <w:p w14:paraId="173F7397" w14:textId="77777777" w:rsidR="00016323" w:rsidRPr="00052E98" w:rsidRDefault="00016323" w:rsidP="005B36D2">
            <w:pPr>
              <w:pStyle w:val="TableParagraph"/>
              <w:ind w:right="5"/>
              <w:rPr>
                <w:sz w:val="18"/>
                <w:szCs w:val="18"/>
              </w:rPr>
            </w:pPr>
            <w:r w:rsidRPr="00052E98">
              <w:rPr>
                <w:sz w:val="18"/>
                <w:szCs w:val="18"/>
              </w:rPr>
              <w:t>Most Recent Date Adoption Technically Based Local Limits must be less than or equal to the current date &lt;current date value&gt;.</w:t>
            </w:r>
          </w:p>
        </w:tc>
        <w:tc>
          <w:tcPr>
            <w:tcW w:w="4140" w:type="dxa"/>
          </w:tcPr>
          <w:p w14:paraId="784237CD" w14:textId="77777777" w:rsidR="00016323" w:rsidRPr="00052E98" w:rsidRDefault="00016323" w:rsidP="005B36D2">
            <w:pPr>
              <w:pStyle w:val="TableParagraph"/>
              <w:ind w:left="-1" w:right="120"/>
              <w:rPr>
                <w:sz w:val="18"/>
                <w:szCs w:val="18"/>
              </w:rPr>
            </w:pPr>
            <w:r w:rsidRPr="00052E98">
              <w:rPr>
                <w:sz w:val="18"/>
                <w:szCs w:val="18"/>
              </w:rPr>
              <w:t>Date of Most Recent Adoption of Technically Based Local Limits must be less than or equal to the current date.</w:t>
            </w:r>
          </w:p>
        </w:tc>
        <w:tc>
          <w:tcPr>
            <w:tcW w:w="1561" w:type="dxa"/>
          </w:tcPr>
          <w:p w14:paraId="1F63AC69"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DD9F237" w14:textId="66378A8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106A03AF" w14:textId="77777777" w:rsidTr="00316300">
        <w:trPr>
          <w:trHeight w:hRule="exact" w:val="907"/>
        </w:trPr>
        <w:tc>
          <w:tcPr>
            <w:tcW w:w="959" w:type="dxa"/>
          </w:tcPr>
          <w:p w14:paraId="27B85618" w14:textId="77777777" w:rsidR="00016323" w:rsidRPr="00052E98" w:rsidRDefault="00016323" w:rsidP="005B36D2">
            <w:pPr>
              <w:pStyle w:val="TableParagraph"/>
              <w:ind w:right="90"/>
              <w:rPr>
                <w:sz w:val="18"/>
                <w:szCs w:val="18"/>
              </w:rPr>
            </w:pPr>
            <w:r w:rsidRPr="00052E98">
              <w:rPr>
                <w:sz w:val="18"/>
                <w:szCs w:val="18"/>
              </w:rPr>
              <w:t>LLR027</w:t>
            </w:r>
          </w:p>
        </w:tc>
        <w:tc>
          <w:tcPr>
            <w:tcW w:w="3060" w:type="dxa"/>
          </w:tcPr>
          <w:p w14:paraId="65CB9F8C" w14:textId="77777777" w:rsidR="00016323" w:rsidRPr="00052E98" w:rsidRDefault="00016323" w:rsidP="005B36D2">
            <w:pPr>
              <w:pStyle w:val="TableParagraph"/>
              <w:ind w:right="5"/>
              <w:rPr>
                <w:sz w:val="18"/>
                <w:szCs w:val="18"/>
              </w:rPr>
            </w:pPr>
            <w:r w:rsidRPr="00052E98">
              <w:rPr>
                <w:sz w:val="18"/>
                <w:szCs w:val="18"/>
              </w:rPr>
              <w:t>Most Recent Date Removal Credits Approval must be less than or equal to the current date &lt;current date value&gt;.</w:t>
            </w:r>
          </w:p>
        </w:tc>
        <w:tc>
          <w:tcPr>
            <w:tcW w:w="4140" w:type="dxa"/>
          </w:tcPr>
          <w:p w14:paraId="4FB4ACFA" w14:textId="77777777" w:rsidR="00016323" w:rsidRPr="00052E98" w:rsidRDefault="00016323" w:rsidP="005B36D2">
            <w:pPr>
              <w:pStyle w:val="TableParagraph"/>
              <w:ind w:left="-1" w:right="120"/>
              <w:rPr>
                <w:sz w:val="18"/>
                <w:szCs w:val="18"/>
              </w:rPr>
            </w:pPr>
            <w:r w:rsidRPr="00052E98">
              <w:rPr>
                <w:sz w:val="18"/>
                <w:szCs w:val="18"/>
              </w:rPr>
              <w:t>Date of Most Recent Removal Credits Approval must be less than or equal to the current date.</w:t>
            </w:r>
          </w:p>
        </w:tc>
        <w:tc>
          <w:tcPr>
            <w:tcW w:w="1561" w:type="dxa"/>
          </w:tcPr>
          <w:p w14:paraId="615CDAF8"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249485E" w14:textId="26A666C9"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41268618" w14:textId="77777777" w:rsidTr="00316300">
        <w:trPr>
          <w:trHeight w:hRule="exact" w:val="907"/>
        </w:trPr>
        <w:tc>
          <w:tcPr>
            <w:tcW w:w="959" w:type="dxa"/>
          </w:tcPr>
          <w:p w14:paraId="4E1C19A1" w14:textId="77777777" w:rsidR="00016323" w:rsidRPr="00052E98" w:rsidRDefault="00016323" w:rsidP="005B36D2">
            <w:pPr>
              <w:pStyle w:val="TableParagraph"/>
              <w:ind w:right="90"/>
              <w:rPr>
                <w:sz w:val="18"/>
                <w:szCs w:val="18"/>
              </w:rPr>
            </w:pPr>
            <w:r w:rsidRPr="00052E98">
              <w:rPr>
                <w:sz w:val="18"/>
                <w:szCs w:val="18"/>
              </w:rPr>
              <w:t>LLR030</w:t>
            </w:r>
          </w:p>
        </w:tc>
        <w:tc>
          <w:tcPr>
            <w:tcW w:w="3060" w:type="dxa"/>
          </w:tcPr>
          <w:p w14:paraId="27101327" w14:textId="77777777" w:rsidR="00016323" w:rsidRPr="00052E98" w:rsidRDefault="00016323" w:rsidP="005B36D2">
            <w:pPr>
              <w:pStyle w:val="TableParagraph"/>
              <w:ind w:right="5"/>
              <w:rPr>
                <w:sz w:val="18"/>
                <w:szCs w:val="18"/>
              </w:rPr>
            </w:pPr>
            <w:r w:rsidRPr="00052E98">
              <w:rPr>
                <w:sz w:val="18"/>
                <w:szCs w:val="18"/>
              </w:rPr>
              <w:t>Removal Credits Application Status Code &lt;Removal Credits Application Status Code value&gt; does not exist</w:t>
            </w:r>
            <w:r w:rsidRPr="00052E98">
              <w:rPr>
                <w:spacing w:val="-15"/>
                <w:sz w:val="18"/>
                <w:szCs w:val="18"/>
              </w:rPr>
              <w:t xml:space="preserve"> </w:t>
            </w:r>
            <w:r w:rsidRPr="00052E98">
              <w:rPr>
                <w:sz w:val="18"/>
                <w:szCs w:val="18"/>
              </w:rPr>
              <w:t>or is inactive in the ICIS reference table.</w:t>
            </w:r>
          </w:p>
        </w:tc>
        <w:tc>
          <w:tcPr>
            <w:tcW w:w="4140" w:type="dxa"/>
          </w:tcPr>
          <w:p w14:paraId="2EBB7498" w14:textId="73766128" w:rsidR="00016323" w:rsidRPr="00052E98" w:rsidRDefault="00016323" w:rsidP="005B36D2">
            <w:pPr>
              <w:pStyle w:val="TableParagraph"/>
              <w:ind w:left="-1" w:right="120"/>
              <w:rPr>
                <w:sz w:val="18"/>
                <w:szCs w:val="18"/>
              </w:rPr>
            </w:pPr>
            <w:r w:rsidRPr="00052E98">
              <w:rPr>
                <w:sz w:val="18"/>
                <w:szCs w:val="18"/>
              </w:rPr>
              <w:t>Removal Credits Application Status must be a valid (i.e.</w:t>
            </w:r>
            <w:r w:rsidR="00D46264" w:rsidRPr="00052E98">
              <w:rPr>
                <w:sz w:val="18"/>
                <w:szCs w:val="18"/>
              </w:rPr>
              <w:t>,</w:t>
            </w:r>
            <w:r w:rsidRPr="00052E98">
              <w:rPr>
                <w:sz w:val="18"/>
                <w:szCs w:val="18"/>
              </w:rPr>
              <w:t xml:space="preserve"> Active) code in the REF_REMOVAL_STATUS table.</w:t>
            </w:r>
          </w:p>
        </w:tc>
        <w:tc>
          <w:tcPr>
            <w:tcW w:w="1561" w:type="dxa"/>
          </w:tcPr>
          <w:p w14:paraId="6874B240"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FE72295" w14:textId="50FD0FA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0427757F" w14:textId="77777777" w:rsidTr="005E2DA8">
        <w:trPr>
          <w:trHeight w:hRule="exact" w:val="910"/>
        </w:trPr>
        <w:tc>
          <w:tcPr>
            <w:tcW w:w="959" w:type="dxa"/>
          </w:tcPr>
          <w:p w14:paraId="7DF329FF" w14:textId="77777777" w:rsidR="00016323" w:rsidRPr="00052E98" w:rsidRDefault="00016323" w:rsidP="005B36D2">
            <w:pPr>
              <w:pStyle w:val="TableParagraph"/>
              <w:ind w:right="90"/>
              <w:rPr>
                <w:sz w:val="18"/>
                <w:szCs w:val="18"/>
              </w:rPr>
            </w:pPr>
            <w:r w:rsidRPr="00052E98">
              <w:rPr>
                <w:sz w:val="18"/>
                <w:szCs w:val="18"/>
              </w:rPr>
              <w:t>LLR040</w:t>
            </w:r>
          </w:p>
        </w:tc>
        <w:tc>
          <w:tcPr>
            <w:tcW w:w="3060" w:type="dxa"/>
          </w:tcPr>
          <w:p w14:paraId="749F0F53" w14:textId="77777777" w:rsidR="00016323" w:rsidRPr="00052E98" w:rsidRDefault="00016323" w:rsidP="005B36D2">
            <w:pPr>
              <w:pStyle w:val="TableParagraph"/>
              <w:ind w:right="5"/>
              <w:rPr>
                <w:sz w:val="18"/>
                <w:szCs w:val="18"/>
              </w:rPr>
            </w:pPr>
            <w:r w:rsidRPr="00052E98">
              <w:rPr>
                <w:sz w:val="18"/>
                <w:szCs w:val="18"/>
              </w:rPr>
              <w:t>Removal Credits Pollutant Code(s) must exist because Most Recent Date Removal Credits Approval exists.</w:t>
            </w:r>
          </w:p>
        </w:tc>
        <w:tc>
          <w:tcPr>
            <w:tcW w:w="4140" w:type="dxa"/>
          </w:tcPr>
          <w:p w14:paraId="151BCE61" w14:textId="77777777" w:rsidR="00016323" w:rsidRPr="00052E98" w:rsidRDefault="00016323" w:rsidP="005B36D2">
            <w:pPr>
              <w:pStyle w:val="TableParagraph"/>
              <w:ind w:left="-1" w:right="120"/>
              <w:rPr>
                <w:sz w:val="18"/>
                <w:szCs w:val="18"/>
              </w:rPr>
            </w:pPr>
            <w:r w:rsidRPr="00052E98">
              <w:rPr>
                <w:sz w:val="18"/>
                <w:szCs w:val="18"/>
              </w:rPr>
              <w:t>If Date of Most Recent Removal Credits Approval exists, Removal Credits must exist.</w:t>
            </w:r>
          </w:p>
        </w:tc>
        <w:tc>
          <w:tcPr>
            <w:tcW w:w="1561" w:type="dxa"/>
          </w:tcPr>
          <w:p w14:paraId="66C91004"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A784CCF" w14:textId="76334B86"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07A9B1F0" w14:textId="77777777" w:rsidTr="00316300">
        <w:trPr>
          <w:trHeight w:hRule="exact" w:val="1325"/>
        </w:trPr>
        <w:tc>
          <w:tcPr>
            <w:tcW w:w="959" w:type="dxa"/>
          </w:tcPr>
          <w:p w14:paraId="56C700F2" w14:textId="77777777" w:rsidR="00016323" w:rsidRPr="00052E98" w:rsidRDefault="00016323" w:rsidP="005B36D2">
            <w:pPr>
              <w:pStyle w:val="TableParagraph"/>
              <w:ind w:right="90"/>
              <w:rPr>
                <w:sz w:val="18"/>
                <w:szCs w:val="18"/>
              </w:rPr>
            </w:pPr>
            <w:r w:rsidRPr="00052E98">
              <w:rPr>
                <w:sz w:val="18"/>
                <w:szCs w:val="18"/>
              </w:rPr>
              <w:t>LLR050</w:t>
            </w:r>
          </w:p>
        </w:tc>
        <w:tc>
          <w:tcPr>
            <w:tcW w:w="3060" w:type="dxa"/>
          </w:tcPr>
          <w:p w14:paraId="2B7C1BA8" w14:textId="77777777" w:rsidR="00016323" w:rsidRPr="00052E98" w:rsidRDefault="00016323" w:rsidP="005B36D2">
            <w:pPr>
              <w:pStyle w:val="TableParagraph"/>
              <w:ind w:right="5"/>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4140" w:type="dxa"/>
          </w:tcPr>
          <w:p w14:paraId="533DCA68" w14:textId="27641B82" w:rsidR="00016323" w:rsidRPr="00052E98" w:rsidRDefault="00016323" w:rsidP="005B36D2">
            <w:pPr>
              <w:pStyle w:val="TableParagraph"/>
              <w:ind w:left="-1" w:right="120"/>
              <w:rPr>
                <w:sz w:val="18"/>
                <w:szCs w:val="18"/>
              </w:rPr>
            </w:pPr>
            <w:r w:rsidRPr="00052E98">
              <w:rPr>
                <w:sz w:val="18"/>
                <w:szCs w:val="18"/>
              </w:rPr>
              <w:t>Local Limits Pollutant must be a valid (i.e., Active) code in the REF_POLLUTANT table.</w:t>
            </w:r>
          </w:p>
        </w:tc>
        <w:tc>
          <w:tcPr>
            <w:tcW w:w="1561" w:type="dxa"/>
          </w:tcPr>
          <w:p w14:paraId="048AD179"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5C92D2B1" w14:textId="1F20E844"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5AC3F5D3" w14:textId="77777777" w:rsidTr="005E2DA8">
        <w:trPr>
          <w:trHeight w:hRule="exact" w:val="1498"/>
        </w:trPr>
        <w:tc>
          <w:tcPr>
            <w:tcW w:w="959" w:type="dxa"/>
          </w:tcPr>
          <w:p w14:paraId="141BEB4E" w14:textId="77777777" w:rsidR="00016323" w:rsidRPr="00052E98" w:rsidRDefault="00016323" w:rsidP="005B36D2">
            <w:pPr>
              <w:pStyle w:val="TableParagraph"/>
              <w:ind w:right="90"/>
              <w:rPr>
                <w:sz w:val="18"/>
                <w:szCs w:val="18"/>
              </w:rPr>
            </w:pPr>
            <w:r w:rsidRPr="00052E98">
              <w:rPr>
                <w:sz w:val="18"/>
                <w:szCs w:val="18"/>
              </w:rPr>
              <w:t>LLR060</w:t>
            </w:r>
          </w:p>
        </w:tc>
        <w:tc>
          <w:tcPr>
            <w:tcW w:w="3060" w:type="dxa"/>
          </w:tcPr>
          <w:p w14:paraId="0E1EBBC6" w14:textId="77777777" w:rsidR="00016323" w:rsidRPr="00052E98" w:rsidRDefault="00016323" w:rsidP="005B36D2">
            <w:pPr>
              <w:pStyle w:val="TableParagraph"/>
              <w:ind w:right="5"/>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4140" w:type="dxa"/>
          </w:tcPr>
          <w:p w14:paraId="4C164364" w14:textId="77777777" w:rsidR="00016323" w:rsidRPr="00052E98" w:rsidRDefault="00016323" w:rsidP="005B36D2">
            <w:pPr>
              <w:pStyle w:val="TableParagraph"/>
              <w:ind w:left="-1" w:right="120"/>
              <w:rPr>
                <w:sz w:val="18"/>
                <w:szCs w:val="18"/>
              </w:rPr>
            </w:pPr>
            <w:r w:rsidRPr="00052E98">
              <w:rPr>
                <w:sz w:val="18"/>
                <w:szCs w:val="18"/>
              </w:rPr>
              <w:t>Removal Credits Pollutant Code must be a valid (i.e., Active) code in the REF_POLLUTANT table.</w:t>
            </w:r>
          </w:p>
        </w:tc>
        <w:tc>
          <w:tcPr>
            <w:tcW w:w="1561" w:type="dxa"/>
          </w:tcPr>
          <w:p w14:paraId="0D243078" w14:textId="77777777" w:rsidR="00016323" w:rsidRPr="00052E98" w:rsidRDefault="00016323" w:rsidP="005B36D2">
            <w:pPr>
              <w:pStyle w:val="TableParagraph"/>
              <w:ind w:right="90"/>
              <w:rPr>
                <w:sz w:val="18"/>
                <w:szCs w:val="18"/>
              </w:rPr>
            </w:pPr>
            <w:r w:rsidRPr="00052E98">
              <w:rPr>
                <w:sz w:val="18"/>
                <w:szCs w:val="18"/>
              </w:rPr>
              <w:t>Reject Local Limits Program Report transaction</w:t>
            </w:r>
          </w:p>
        </w:tc>
        <w:tc>
          <w:tcPr>
            <w:tcW w:w="4050" w:type="dxa"/>
          </w:tcPr>
          <w:p w14:paraId="4064169A" w14:textId="41A6DA22" w:rsidR="00016323" w:rsidRPr="00052E98" w:rsidRDefault="00016323" w:rsidP="005B36D2">
            <w:pPr>
              <w:pStyle w:val="TableParagraph"/>
              <w:ind w:right="31"/>
              <w:rPr>
                <w:sz w:val="18"/>
                <w:szCs w:val="18"/>
              </w:rPr>
            </w:pPr>
            <w:r w:rsidRPr="00052E98">
              <w:rPr>
                <w:sz w:val="18"/>
                <w:szCs w:val="18"/>
              </w:rPr>
              <w:t xml:space="preserve">PermitIdentifier, </w:t>
            </w:r>
            <w:r w:rsidR="002655F8" w:rsidRPr="002655F8">
              <w:rPr>
                <w:sz w:val="18"/>
                <w:szCs w:val="18"/>
              </w:rPr>
              <w:t>LocalLimits</w:t>
            </w:r>
            <w:r w:rsidRPr="00052E98">
              <w:rPr>
                <w:sz w:val="18"/>
                <w:szCs w:val="18"/>
              </w:rPr>
              <w:t>PermittingAuthorityReportReceivedDate</w:t>
            </w:r>
          </w:p>
        </w:tc>
      </w:tr>
      <w:tr w:rsidR="00016323" w:rsidRPr="00052E98" w14:paraId="50D1F392" w14:textId="77777777" w:rsidTr="00F739C2">
        <w:trPr>
          <w:trHeight w:hRule="exact" w:val="1123"/>
        </w:trPr>
        <w:tc>
          <w:tcPr>
            <w:tcW w:w="959" w:type="dxa"/>
          </w:tcPr>
          <w:p w14:paraId="2ABA7E5D" w14:textId="77777777" w:rsidR="00016323" w:rsidRPr="00052E98" w:rsidRDefault="00016323" w:rsidP="005B36D2">
            <w:pPr>
              <w:pStyle w:val="TableParagraph"/>
              <w:ind w:right="90"/>
              <w:rPr>
                <w:sz w:val="18"/>
                <w:szCs w:val="18"/>
              </w:rPr>
            </w:pPr>
            <w:r w:rsidRPr="00052E98">
              <w:rPr>
                <w:sz w:val="18"/>
                <w:szCs w:val="18"/>
              </w:rPr>
              <w:t>PPR010</w:t>
            </w:r>
          </w:p>
        </w:tc>
        <w:tc>
          <w:tcPr>
            <w:tcW w:w="3060" w:type="dxa"/>
          </w:tcPr>
          <w:p w14:paraId="4F8E800A" w14:textId="77777777" w:rsidR="00016323" w:rsidRPr="00052E98" w:rsidRDefault="00016323" w:rsidP="005B36D2">
            <w:pPr>
              <w:pStyle w:val="TableParagraph"/>
              <w:ind w:right="5"/>
              <w:rPr>
                <w:sz w:val="18"/>
                <w:szCs w:val="18"/>
              </w:rPr>
            </w:pPr>
            <w:r w:rsidRPr="00052E98">
              <w:rPr>
                <w:sz w:val="18"/>
                <w:szCs w:val="18"/>
              </w:rPr>
              <w:t>Pretreatment Performance Summary Start Date must exist.</w:t>
            </w:r>
          </w:p>
        </w:tc>
        <w:tc>
          <w:tcPr>
            <w:tcW w:w="4140" w:type="dxa"/>
          </w:tcPr>
          <w:p w14:paraId="28D2D9B3" w14:textId="77777777" w:rsidR="00016323" w:rsidRPr="00052E98" w:rsidRDefault="00016323" w:rsidP="005B36D2">
            <w:pPr>
              <w:pStyle w:val="TableParagraph"/>
              <w:ind w:left="-1" w:right="120"/>
              <w:rPr>
                <w:sz w:val="18"/>
                <w:szCs w:val="18"/>
              </w:rPr>
            </w:pPr>
            <w:r w:rsidRPr="00052E98">
              <w:rPr>
                <w:sz w:val="18"/>
                <w:szCs w:val="18"/>
              </w:rPr>
              <w:t>Pretreatment Performance Summary Start Date must exist.</w:t>
            </w:r>
          </w:p>
        </w:tc>
        <w:tc>
          <w:tcPr>
            <w:tcW w:w="1561" w:type="dxa"/>
          </w:tcPr>
          <w:p w14:paraId="3BF6683E"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Pr>
          <w:p w14:paraId="7709DF8C" w14:textId="038CCD8B" w:rsidR="00016323" w:rsidRPr="00052E98" w:rsidRDefault="00016323" w:rsidP="005B36D2">
            <w:pPr>
              <w:pStyle w:val="TableParagraph"/>
              <w:ind w:right="31"/>
              <w:rPr>
                <w:sz w:val="18"/>
                <w:szCs w:val="18"/>
              </w:rPr>
            </w:pPr>
            <w:r w:rsidRPr="00052E98">
              <w:rPr>
                <w:sz w:val="18"/>
                <w:szCs w:val="18"/>
              </w:rPr>
              <w:t>PermitIdentifier, PretreatmentPerformanceSummaryEndDate</w:t>
            </w:r>
          </w:p>
        </w:tc>
      </w:tr>
      <w:tr w:rsidR="00016323" w:rsidRPr="00052E98" w14:paraId="661F0517" w14:textId="77777777" w:rsidTr="00316300">
        <w:trPr>
          <w:trHeight w:hRule="exact" w:val="1512"/>
        </w:trPr>
        <w:tc>
          <w:tcPr>
            <w:tcW w:w="959" w:type="dxa"/>
          </w:tcPr>
          <w:p w14:paraId="217A0FAB" w14:textId="77777777" w:rsidR="00016323" w:rsidRPr="00052E98" w:rsidRDefault="00016323" w:rsidP="005B36D2">
            <w:pPr>
              <w:pStyle w:val="TableParagraph"/>
              <w:ind w:right="90"/>
              <w:rPr>
                <w:sz w:val="18"/>
                <w:szCs w:val="18"/>
              </w:rPr>
            </w:pPr>
            <w:r w:rsidRPr="00052E98">
              <w:rPr>
                <w:sz w:val="18"/>
                <w:szCs w:val="18"/>
              </w:rPr>
              <w:t>PPR020</w:t>
            </w:r>
          </w:p>
        </w:tc>
        <w:tc>
          <w:tcPr>
            <w:tcW w:w="3060" w:type="dxa"/>
          </w:tcPr>
          <w:p w14:paraId="62B7CE9D" w14:textId="47FA87CD" w:rsidR="00016323" w:rsidRPr="00052E98" w:rsidRDefault="00016323" w:rsidP="005B36D2">
            <w:pPr>
              <w:pStyle w:val="TableParagraph"/>
              <w:ind w:right="5"/>
              <w:rPr>
                <w:sz w:val="18"/>
                <w:szCs w:val="18"/>
              </w:rPr>
            </w:pPr>
            <w:r w:rsidRPr="00052E98">
              <w:rPr>
                <w:sz w:val="18"/>
                <w:szCs w:val="18"/>
              </w:rPr>
              <w:t>Performance Summary Start Date &lt;Pretreatment Performance Summary Start Date value&gt; must be less than Pretreatment Performance Summary End Date &lt;Pretreatment Performance Summary End Date value&gt;.</w:t>
            </w:r>
          </w:p>
        </w:tc>
        <w:tc>
          <w:tcPr>
            <w:tcW w:w="4140" w:type="dxa"/>
          </w:tcPr>
          <w:p w14:paraId="407E3F6B" w14:textId="77777777" w:rsidR="00016323" w:rsidRPr="00052E98" w:rsidRDefault="00016323" w:rsidP="005B36D2">
            <w:pPr>
              <w:pStyle w:val="TableParagraph"/>
              <w:ind w:left="-1" w:right="120"/>
              <w:rPr>
                <w:sz w:val="18"/>
                <w:szCs w:val="18"/>
              </w:rPr>
            </w:pPr>
            <w:r w:rsidRPr="00052E98">
              <w:rPr>
                <w:sz w:val="18"/>
                <w:szCs w:val="18"/>
              </w:rPr>
              <w:t>Pretreatment Performance Summary Start Date must be less than Pretreatment Performance Summary End Date.</w:t>
            </w:r>
          </w:p>
        </w:tc>
        <w:tc>
          <w:tcPr>
            <w:tcW w:w="1561" w:type="dxa"/>
          </w:tcPr>
          <w:p w14:paraId="4653B24E"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Pr>
          <w:p w14:paraId="13EC2A4A" w14:textId="19330ADD" w:rsidR="00016323" w:rsidRPr="00052E98" w:rsidRDefault="004C1B5B" w:rsidP="005B36D2">
            <w:pPr>
              <w:pStyle w:val="TableParagraph"/>
              <w:ind w:right="31"/>
              <w:rPr>
                <w:sz w:val="18"/>
                <w:szCs w:val="18"/>
              </w:rPr>
            </w:pPr>
            <w:r w:rsidRPr="00052E98">
              <w:rPr>
                <w:sz w:val="18"/>
                <w:szCs w:val="18"/>
              </w:rPr>
              <w:t>PermitIdentifier, PretreatmentPerformanceSummaryEndDate</w:t>
            </w:r>
          </w:p>
        </w:tc>
      </w:tr>
      <w:tr w:rsidR="00016323" w:rsidRPr="00052E98" w14:paraId="4C2B386C" w14:textId="77777777" w:rsidTr="00F739C2">
        <w:trPr>
          <w:trHeight w:hRule="exact" w:val="2952"/>
        </w:trPr>
        <w:tc>
          <w:tcPr>
            <w:tcW w:w="959" w:type="dxa"/>
            <w:tcBorders>
              <w:top w:val="single" w:sz="4" w:space="0" w:color="auto"/>
              <w:left w:val="single" w:sz="4" w:space="0" w:color="auto"/>
              <w:bottom w:val="single" w:sz="4" w:space="0" w:color="auto"/>
              <w:right w:val="single" w:sz="4" w:space="0" w:color="auto"/>
            </w:tcBorders>
          </w:tcPr>
          <w:p w14:paraId="24339BB9" w14:textId="77777777" w:rsidR="00016323" w:rsidRPr="00052E98" w:rsidRDefault="00016323" w:rsidP="005B36D2">
            <w:pPr>
              <w:pStyle w:val="TableParagraph"/>
              <w:ind w:right="90"/>
              <w:rPr>
                <w:sz w:val="18"/>
                <w:szCs w:val="18"/>
              </w:rPr>
            </w:pPr>
            <w:r w:rsidRPr="00052E98">
              <w:rPr>
                <w:sz w:val="18"/>
                <w:szCs w:val="18"/>
              </w:rPr>
              <w:t>PPR030</w:t>
            </w:r>
          </w:p>
        </w:tc>
        <w:tc>
          <w:tcPr>
            <w:tcW w:w="3060" w:type="dxa"/>
            <w:tcBorders>
              <w:top w:val="single" w:sz="4" w:space="0" w:color="auto"/>
              <w:left w:val="single" w:sz="4" w:space="0" w:color="auto"/>
              <w:bottom w:val="single" w:sz="4" w:space="0" w:color="auto"/>
              <w:right w:val="single" w:sz="4" w:space="0" w:color="auto"/>
            </w:tcBorders>
          </w:tcPr>
          <w:p w14:paraId="59BCBA2B" w14:textId="565E25FE" w:rsidR="00016323" w:rsidRPr="00F739C2" w:rsidRDefault="00016323" w:rsidP="00F739C2">
            <w:pPr>
              <w:pStyle w:val="TableParagraph"/>
              <w:ind w:right="5"/>
              <w:rPr>
                <w:sz w:val="18"/>
                <w:szCs w:val="18"/>
              </w:rPr>
            </w:pPr>
            <w:r w:rsidRPr="00052E98">
              <w:rPr>
                <w:sz w:val="18"/>
                <w:szCs w:val="18"/>
              </w:rPr>
              <w:t>The following cannot exist because Number of SIUs does not exist: (SIUs Without Control Mechanism, SIUs Not Inspected, SIUs Not Sampled, SIUs SNC With Pretreatment Standards, SIUs SNC With Reporting Requirements, SIUs SNC With Pretreatment Schedule, SIUs SNC Published In Newspaper, SIUs On Schedule, Violation Notices Issued to SIUs, Administrative Orders Issued to SIUs, Civil Suits Filed Against SIUs, Criminal Suits Filed Against SIUs).</w:t>
            </w:r>
          </w:p>
        </w:tc>
        <w:tc>
          <w:tcPr>
            <w:tcW w:w="4140" w:type="dxa"/>
            <w:tcBorders>
              <w:top w:val="single" w:sz="4" w:space="0" w:color="auto"/>
              <w:left w:val="single" w:sz="4" w:space="0" w:color="auto"/>
              <w:bottom w:val="single" w:sz="4" w:space="0" w:color="auto"/>
              <w:right w:val="single" w:sz="4" w:space="0" w:color="auto"/>
            </w:tcBorders>
          </w:tcPr>
          <w:p w14:paraId="383EE960" w14:textId="77777777" w:rsidR="00016323" w:rsidRPr="00052E98" w:rsidRDefault="00016323" w:rsidP="005B36D2">
            <w:pPr>
              <w:pStyle w:val="TableParagraph"/>
              <w:ind w:left="-1" w:right="120"/>
              <w:rPr>
                <w:sz w:val="18"/>
                <w:szCs w:val="18"/>
              </w:rPr>
            </w:pPr>
            <w:r w:rsidRPr="00052E98">
              <w:rPr>
                <w:sz w:val="18"/>
                <w:szCs w:val="18"/>
              </w:rPr>
              <w:t>SIUs must exist if any of the following data exist:</w:t>
            </w:r>
          </w:p>
          <w:p w14:paraId="608BD4F9"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Without Control</w:t>
            </w:r>
            <w:r w:rsidRPr="00052E98">
              <w:rPr>
                <w:spacing w:val="-9"/>
                <w:sz w:val="18"/>
                <w:szCs w:val="18"/>
              </w:rPr>
              <w:t xml:space="preserve"> </w:t>
            </w:r>
            <w:r w:rsidRPr="00052E98">
              <w:rPr>
                <w:sz w:val="18"/>
                <w:szCs w:val="18"/>
              </w:rPr>
              <w:t>Mechanism.</w:t>
            </w:r>
          </w:p>
          <w:p w14:paraId="6F765123"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29138F25"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6E6759C7"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 Pretreatment Standards</w:t>
            </w:r>
          </w:p>
          <w:p w14:paraId="0DEC113F"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345E4B5F"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with Pretreatment Schedule</w:t>
            </w:r>
          </w:p>
          <w:p w14:paraId="207E38CE" w14:textId="77777777" w:rsidR="00016323" w:rsidRPr="00052E98" w:rsidRDefault="00016323" w:rsidP="00F92DCA">
            <w:pPr>
              <w:pStyle w:val="TableParagraph"/>
              <w:numPr>
                <w:ilvl w:val="0"/>
                <w:numId w:val="27"/>
              </w:numPr>
              <w:ind w:left="540" w:right="12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255600A4" w14:textId="5EAB3A2D" w:rsidR="00016323" w:rsidRPr="00052E98" w:rsidRDefault="00016323" w:rsidP="00F92DCA">
            <w:pPr>
              <w:pStyle w:val="TableParagraph"/>
              <w:numPr>
                <w:ilvl w:val="0"/>
                <w:numId w:val="27"/>
              </w:numPr>
              <w:ind w:left="540" w:right="120"/>
              <w:rPr>
                <w:sz w:val="18"/>
                <w:szCs w:val="18"/>
              </w:rPr>
            </w:pPr>
            <w:r w:rsidRPr="00052E98">
              <w:rPr>
                <w:sz w:val="18"/>
                <w:szCs w:val="18"/>
              </w:rPr>
              <w:t>SIUs</w:t>
            </w:r>
            <w:r w:rsidRPr="00052E98">
              <w:rPr>
                <w:spacing w:val="-4"/>
                <w:sz w:val="18"/>
                <w:szCs w:val="18"/>
              </w:rPr>
              <w:t xml:space="preserve"> </w:t>
            </w:r>
            <w:r w:rsidR="00A6153F">
              <w:rPr>
                <w:spacing w:val="-4"/>
                <w:sz w:val="18"/>
                <w:szCs w:val="18"/>
              </w:rPr>
              <w:t xml:space="preserve">On </w:t>
            </w:r>
            <w:r w:rsidRPr="00052E98">
              <w:rPr>
                <w:sz w:val="18"/>
                <w:szCs w:val="18"/>
              </w:rPr>
              <w:t>Schedule</w:t>
            </w:r>
          </w:p>
          <w:p w14:paraId="6F636A31" w14:textId="77777777" w:rsidR="00016323" w:rsidRPr="00052E98" w:rsidRDefault="00016323" w:rsidP="00F92DCA">
            <w:pPr>
              <w:pStyle w:val="TableParagraph"/>
              <w:numPr>
                <w:ilvl w:val="0"/>
                <w:numId w:val="27"/>
              </w:numPr>
              <w:ind w:left="540" w:right="120"/>
              <w:rPr>
                <w:sz w:val="18"/>
                <w:szCs w:val="18"/>
              </w:rPr>
            </w:pPr>
            <w:r w:rsidRPr="00052E98">
              <w:rPr>
                <w:sz w:val="18"/>
                <w:szCs w:val="18"/>
              </w:rPr>
              <w:t>Violation Notices Issued to</w:t>
            </w:r>
            <w:r w:rsidRPr="00052E98">
              <w:rPr>
                <w:spacing w:val="-11"/>
                <w:sz w:val="18"/>
                <w:szCs w:val="18"/>
              </w:rPr>
              <w:t xml:space="preserve"> </w:t>
            </w:r>
            <w:r w:rsidRPr="00052E98">
              <w:rPr>
                <w:sz w:val="18"/>
                <w:szCs w:val="18"/>
              </w:rPr>
              <w:t>SIUs</w:t>
            </w:r>
          </w:p>
          <w:p w14:paraId="53EDD91A" w14:textId="77777777" w:rsidR="00016323" w:rsidRPr="00052E98" w:rsidRDefault="00016323" w:rsidP="00F92DCA">
            <w:pPr>
              <w:pStyle w:val="TableParagraph"/>
              <w:numPr>
                <w:ilvl w:val="0"/>
                <w:numId w:val="27"/>
              </w:numPr>
              <w:ind w:left="540" w:right="120"/>
              <w:rPr>
                <w:sz w:val="18"/>
                <w:szCs w:val="18"/>
              </w:rPr>
            </w:pPr>
            <w:r w:rsidRPr="00052E98">
              <w:rPr>
                <w:sz w:val="18"/>
                <w:szCs w:val="18"/>
              </w:rPr>
              <w:t>Administrative Orders Issued to</w:t>
            </w:r>
            <w:r w:rsidRPr="00052E98">
              <w:rPr>
                <w:spacing w:val="-11"/>
                <w:sz w:val="18"/>
                <w:szCs w:val="18"/>
              </w:rPr>
              <w:t xml:space="preserve"> </w:t>
            </w:r>
            <w:r w:rsidRPr="00052E98">
              <w:rPr>
                <w:sz w:val="18"/>
                <w:szCs w:val="18"/>
              </w:rPr>
              <w:t>SIUs</w:t>
            </w:r>
          </w:p>
          <w:p w14:paraId="66AEABA9" w14:textId="77777777" w:rsidR="00016323" w:rsidRPr="00052E98" w:rsidRDefault="00016323" w:rsidP="00F92DCA">
            <w:pPr>
              <w:pStyle w:val="TableParagraph"/>
              <w:numPr>
                <w:ilvl w:val="0"/>
                <w:numId w:val="27"/>
              </w:numPr>
              <w:ind w:left="540" w:right="120"/>
              <w:rPr>
                <w:sz w:val="18"/>
                <w:szCs w:val="18"/>
              </w:rPr>
            </w:pPr>
            <w:r w:rsidRPr="00052E98">
              <w:rPr>
                <w:sz w:val="18"/>
                <w:szCs w:val="18"/>
              </w:rPr>
              <w:t>Civil Suits Filed Against</w:t>
            </w:r>
            <w:r w:rsidRPr="00052E98">
              <w:rPr>
                <w:spacing w:val="-12"/>
                <w:sz w:val="18"/>
                <w:szCs w:val="18"/>
              </w:rPr>
              <w:t xml:space="preserve"> </w:t>
            </w:r>
            <w:r w:rsidRPr="00052E98">
              <w:rPr>
                <w:sz w:val="18"/>
                <w:szCs w:val="18"/>
              </w:rPr>
              <w:t>SIUs</w:t>
            </w:r>
          </w:p>
          <w:p w14:paraId="55FC5DD7" w14:textId="77777777" w:rsidR="00016323" w:rsidRPr="00052E98" w:rsidRDefault="00016323" w:rsidP="00F92DCA">
            <w:pPr>
              <w:pStyle w:val="TableParagraph"/>
              <w:numPr>
                <w:ilvl w:val="0"/>
                <w:numId w:val="27"/>
              </w:numPr>
              <w:ind w:left="540" w:right="120"/>
              <w:rPr>
                <w:sz w:val="18"/>
                <w:szCs w:val="18"/>
              </w:rPr>
            </w:pPr>
            <w:r w:rsidRPr="00052E98">
              <w:rPr>
                <w:sz w:val="18"/>
                <w:szCs w:val="18"/>
              </w:rPr>
              <w:t>Criminal Suits Filed Against</w:t>
            </w:r>
            <w:r w:rsidRPr="00052E98">
              <w:rPr>
                <w:spacing w:val="-13"/>
                <w:sz w:val="18"/>
                <w:szCs w:val="18"/>
              </w:rPr>
              <w:t xml:space="preserve"> </w:t>
            </w:r>
            <w:r w:rsidRPr="00052E98">
              <w:rPr>
                <w:sz w:val="18"/>
                <w:szCs w:val="18"/>
              </w:rPr>
              <w:t>SIUs.</w:t>
            </w:r>
          </w:p>
        </w:tc>
        <w:tc>
          <w:tcPr>
            <w:tcW w:w="1561" w:type="dxa"/>
            <w:tcBorders>
              <w:top w:val="single" w:sz="4" w:space="0" w:color="auto"/>
              <w:left w:val="single" w:sz="4" w:space="0" w:color="auto"/>
              <w:bottom w:val="single" w:sz="4" w:space="0" w:color="auto"/>
              <w:right w:val="single" w:sz="4" w:space="0" w:color="auto"/>
            </w:tcBorders>
          </w:tcPr>
          <w:p w14:paraId="4DA8ED14" w14:textId="77777777" w:rsidR="00016323" w:rsidRPr="00052E98" w:rsidRDefault="00016323" w:rsidP="005B36D2">
            <w:pPr>
              <w:pStyle w:val="TableParagraph"/>
              <w:ind w:right="90"/>
              <w:rPr>
                <w:sz w:val="18"/>
                <w:szCs w:val="18"/>
              </w:rPr>
            </w:pPr>
            <w:r w:rsidRPr="00052E98">
              <w:rPr>
                <w:sz w:val="18"/>
                <w:szCs w:val="18"/>
              </w:rPr>
              <w:t>Reject Pretreatment Performance Summary Report transaction</w:t>
            </w:r>
          </w:p>
        </w:tc>
        <w:tc>
          <w:tcPr>
            <w:tcW w:w="4050" w:type="dxa"/>
            <w:tcBorders>
              <w:top w:val="single" w:sz="4" w:space="0" w:color="auto"/>
              <w:left w:val="single" w:sz="4" w:space="0" w:color="auto"/>
              <w:bottom w:val="single" w:sz="4" w:space="0" w:color="auto"/>
              <w:right w:val="single" w:sz="4" w:space="0" w:color="auto"/>
            </w:tcBorders>
          </w:tcPr>
          <w:p w14:paraId="649BE84A" w14:textId="357D8F2F" w:rsidR="00016323" w:rsidRPr="00052E98" w:rsidRDefault="004C1B5B" w:rsidP="005B36D2">
            <w:pPr>
              <w:pStyle w:val="TableParagraph"/>
              <w:ind w:right="31"/>
              <w:rPr>
                <w:sz w:val="18"/>
                <w:szCs w:val="18"/>
              </w:rPr>
            </w:pPr>
            <w:r w:rsidRPr="00052E98">
              <w:rPr>
                <w:sz w:val="18"/>
                <w:szCs w:val="18"/>
              </w:rPr>
              <w:t>PermitIdentifier, PretreatmentPerformanceSummaryEndDate</w:t>
            </w:r>
          </w:p>
        </w:tc>
      </w:tr>
      <w:tr w:rsidR="004C1B5B" w:rsidRPr="00052E98" w14:paraId="1348414F" w14:textId="77777777" w:rsidTr="00F739C2">
        <w:trPr>
          <w:trHeight w:hRule="exact" w:val="2779"/>
        </w:trPr>
        <w:tc>
          <w:tcPr>
            <w:tcW w:w="959" w:type="dxa"/>
            <w:tcBorders>
              <w:bottom w:val="nil"/>
            </w:tcBorders>
          </w:tcPr>
          <w:p w14:paraId="71285F93" w14:textId="77777777" w:rsidR="004C1B5B" w:rsidRPr="00052E98" w:rsidRDefault="004C1B5B" w:rsidP="004C1B5B">
            <w:pPr>
              <w:pStyle w:val="TableParagraph"/>
              <w:ind w:right="90"/>
              <w:rPr>
                <w:sz w:val="18"/>
                <w:szCs w:val="18"/>
              </w:rPr>
            </w:pPr>
            <w:r w:rsidRPr="00052E98">
              <w:rPr>
                <w:sz w:val="18"/>
                <w:szCs w:val="18"/>
              </w:rPr>
              <w:t>PPR040</w:t>
            </w:r>
          </w:p>
        </w:tc>
        <w:tc>
          <w:tcPr>
            <w:tcW w:w="3060" w:type="dxa"/>
            <w:tcBorders>
              <w:bottom w:val="nil"/>
            </w:tcBorders>
          </w:tcPr>
          <w:p w14:paraId="52A3041D" w14:textId="1F610DB7" w:rsidR="004C1B5B" w:rsidRPr="00052E98" w:rsidRDefault="004C1B5B" w:rsidP="004C1B5B">
            <w:pPr>
              <w:pStyle w:val="TableParagraph"/>
              <w:ind w:right="5"/>
              <w:rPr>
                <w:sz w:val="18"/>
                <w:szCs w:val="18"/>
              </w:rPr>
            </w:pPr>
            <w:r w:rsidRPr="00052E98">
              <w:rPr>
                <w:sz w:val="18"/>
                <w:szCs w:val="18"/>
              </w:rPr>
              <w:t>The following must be less than or equal to Number of SIUs &lt;value&gt;: (SIUs Without Control Mechanism &lt;value&gt;, SIUs Not Inspected &lt;value&gt;, SIUs Not Sampled &lt;value&gt;, SIUs SNC with Pretreatment Standards &lt;value&gt;, SIUs SNC with Reporting Requirements &lt;value&gt;, SIUs SNC with Pretreatment Schedule &lt;value&gt;, SIUs SNC Published in Newspaper &lt;value&gt;, SIUs On Schedule &lt;value&gt;, IUs Which Penalties Have Been Collected PPS &lt;value&gt;).</w:t>
            </w:r>
          </w:p>
        </w:tc>
        <w:tc>
          <w:tcPr>
            <w:tcW w:w="4140" w:type="dxa"/>
          </w:tcPr>
          <w:p w14:paraId="52E19D4F" w14:textId="77777777" w:rsidR="004C1B5B" w:rsidRPr="00052E98" w:rsidRDefault="004C1B5B" w:rsidP="004C1B5B">
            <w:pPr>
              <w:pStyle w:val="TableParagraph"/>
              <w:ind w:left="-1" w:right="120"/>
              <w:rPr>
                <w:sz w:val="18"/>
                <w:szCs w:val="18"/>
              </w:rPr>
            </w:pPr>
            <w:r w:rsidRPr="00052E98">
              <w:rPr>
                <w:sz w:val="18"/>
                <w:szCs w:val="18"/>
              </w:rPr>
              <w:t>Each of the following must be less than or equal to the number that exists for SIUs:</w:t>
            </w:r>
          </w:p>
          <w:p w14:paraId="345CB232"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Without Control</w:t>
            </w:r>
            <w:r w:rsidRPr="00052E98">
              <w:rPr>
                <w:spacing w:val="-10"/>
                <w:sz w:val="18"/>
                <w:szCs w:val="18"/>
              </w:rPr>
              <w:t xml:space="preserve"> </w:t>
            </w:r>
            <w:r w:rsidRPr="00052E98">
              <w:rPr>
                <w:sz w:val="18"/>
                <w:szCs w:val="18"/>
              </w:rPr>
              <w:t>Mechanism</w:t>
            </w:r>
          </w:p>
          <w:p w14:paraId="632D017A"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Not</w:t>
            </w:r>
            <w:r w:rsidRPr="00052E98">
              <w:rPr>
                <w:spacing w:val="-5"/>
                <w:sz w:val="18"/>
                <w:szCs w:val="18"/>
              </w:rPr>
              <w:t xml:space="preserve"> </w:t>
            </w:r>
            <w:r w:rsidRPr="00052E98">
              <w:rPr>
                <w:sz w:val="18"/>
                <w:szCs w:val="18"/>
              </w:rPr>
              <w:t>Inspected</w:t>
            </w:r>
          </w:p>
          <w:p w14:paraId="509E92F1"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Not</w:t>
            </w:r>
            <w:r w:rsidRPr="00052E98">
              <w:rPr>
                <w:spacing w:val="-4"/>
                <w:sz w:val="18"/>
                <w:szCs w:val="18"/>
              </w:rPr>
              <w:t xml:space="preserve"> </w:t>
            </w:r>
            <w:r w:rsidRPr="00052E98">
              <w:rPr>
                <w:sz w:val="18"/>
                <w:szCs w:val="18"/>
              </w:rPr>
              <w:t>Sampled</w:t>
            </w:r>
          </w:p>
          <w:p w14:paraId="6E77F76C"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 Pretreatment Standards</w:t>
            </w:r>
          </w:p>
          <w:p w14:paraId="0B5BDC34"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w:t>
            </w:r>
            <w:r w:rsidRPr="00052E98">
              <w:rPr>
                <w:spacing w:val="-6"/>
                <w:sz w:val="18"/>
                <w:szCs w:val="18"/>
              </w:rPr>
              <w:t xml:space="preserve"> </w:t>
            </w:r>
            <w:r w:rsidRPr="00052E98">
              <w:rPr>
                <w:sz w:val="18"/>
                <w:szCs w:val="18"/>
              </w:rPr>
              <w:t>Reporting Requirements</w:t>
            </w:r>
          </w:p>
          <w:p w14:paraId="5E1B7501"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with Pretreatment Schedule</w:t>
            </w:r>
          </w:p>
          <w:p w14:paraId="5E649774"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 in SNC Published in</w:t>
            </w:r>
            <w:r w:rsidRPr="00052E98">
              <w:rPr>
                <w:spacing w:val="-11"/>
                <w:sz w:val="18"/>
                <w:szCs w:val="18"/>
              </w:rPr>
              <w:t xml:space="preserve"> </w:t>
            </w:r>
            <w:r w:rsidRPr="00052E98">
              <w:rPr>
                <w:sz w:val="18"/>
                <w:szCs w:val="18"/>
              </w:rPr>
              <w:t>Newspaper</w:t>
            </w:r>
          </w:p>
          <w:p w14:paraId="54133327" w14:textId="77777777" w:rsidR="004C1B5B" w:rsidRPr="00052E98" w:rsidRDefault="004C1B5B" w:rsidP="00F92DCA">
            <w:pPr>
              <w:pStyle w:val="TableParagraph"/>
              <w:numPr>
                <w:ilvl w:val="0"/>
                <w:numId w:val="26"/>
              </w:numPr>
              <w:ind w:left="540" w:right="120"/>
              <w:rPr>
                <w:sz w:val="18"/>
                <w:szCs w:val="18"/>
              </w:rPr>
            </w:pPr>
            <w:r w:rsidRPr="00052E98">
              <w:rPr>
                <w:sz w:val="18"/>
                <w:szCs w:val="18"/>
              </w:rPr>
              <w:t>SIUs</w:t>
            </w:r>
            <w:r w:rsidRPr="00052E98">
              <w:rPr>
                <w:spacing w:val="-4"/>
                <w:sz w:val="18"/>
                <w:szCs w:val="18"/>
              </w:rPr>
              <w:t xml:space="preserve"> </w:t>
            </w:r>
            <w:r w:rsidRPr="00052E98">
              <w:rPr>
                <w:sz w:val="18"/>
                <w:szCs w:val="18"/>
              </w:rPr>
              <w:t>Schedules</w:t>
            </w:r>
          </w:p>
          <w:p w14:paraId="7F9E3C3A" w14:textId="77777777" w:rsidR="004C1B5B" w:rsidRPr="00052E98" w:rsidRDefault="004C1B5B" w:rsidP="00F92DCA">
            <w:pPr>
              <w:pStyle w:val="TableParagraph"/>
              <w:numPr>
                <w:ilvl w:val="0"/>
                <w:numId w:val="26"/>
              </w:numPr>
              <w:ind w:left="540" w:right="120"/>
              <w:rPr>
                <w:sz w:val="18"/>
                <w:szCs w:val="18"/>
              </w:rPr>
            </w:pPr>
            <w:r w:rsidRPr="00052E98">
              <w:rPr>
                <w:sz w:val="18"/>
                <w:szCs w:val="18"/>
              </w:rPr>
              <w:t>Industrial Users (IUs) From Which Penalties Have Been</w:t>
            </w:r>
            <w:r w:rsidRPr="00052E98">
              <w:rPr>
                <w:spacing w:val="-14"/>
                <w:sz w:val="18"/>
                <w:szCs w:val="18"/>
              </w:rPr>
              <w:t xml:space="preserve"> </w:t>
            </w:r>
            <w:r w:rsidRPr="00052E98">
              <w:rPr>
                <w:sz w:val="18"/>
                <w:szCs w:val="18"/>
              </w:rPr>
              <w:t>Collected.</w:t>
            </w:r>
          </w:p>
        </w:tc>
        <w:tc>
          <w:tcPr>
            <w:tcW w:w="1561" w:type="dxa"/>
            <w:tcBorders>
              <w:bottom w:val="nil"/>
            </w:tcBorders>
          </w:tcPr>
          <w:p w14:paraId="74796DD6"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Borders>
              <w:bottom w:val="nil"/>
            </w:tcBorders>
          </w:tcPr>
          <w:p w14:paraId="717792D1" w14:textId="1503FC7A"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2B456315" w14:textId="77777777" w:rsidTr="00F739C2">
        <w:trPr>
          <w:trHeight w:hRule="exact" w:val="1123"/>
        </w:trPr>
        <w:tc>
          <w:tcPr>
            <w:tcW w:w="959" w:type="dxa"/>
          </w:tcPr>
          <w:p w14:paraId="55FE1E08" w14:textId="77777777" w:rsidR="004C1B5B" w:rsidRPr="00052E98" w:rsidRDefault="004C1B5B" w:rsidP="004C1B5B">
            <w:pPr>
              <w:pStyle w:val="TableParagraph"/>
              <w:ind w:right="90"/>
              <w:rPr>
                <w:sz w:val="18"/>
                <w:szCs w:val="18"/>
              </w:rPr>
            </w:pPr>
            <w:r w:rsidRPr="00052E98">
              <w:rPr>
                <w:sz w:val="18"/>
                <w:szCs w:val="18"/>
              </w:rPr>
              <w:t>PPR050</w:t>
            </w:r>
          </w:p>
        </w:tc>
        <w:tc>
          <w:tcPr>
            <w:tcW w:w="3060" w:type="dxa"/>
          </w:tcPr>
          <w:p w14:paraId="10D30ACD" w14:textId="77777777" w:rsidR="004C1B5B" w:rsidRPr="00052E98" w:rsidRDefault="004C1B5B" w:rsidP="004C1B5B">
            <w:pPr>
              <w:pStyle w:val="TableParagraph"/>
              <w:ind w:right="5"/>
              <w:rPr>
                <w:sz w:val="18"/>
                <w:szCs w:val="18"/>
              </w:rPr>
            </w:pPr>
            <w:r w:rsidRPr="00052E98">
              <w:rPr>
                <w:sz w:val="18"/>
                <w:szCs w:val="18"/>
              </w:rPr>
              <w:t>CIUs in SNC &lt;CIUs In SNC value&gt; must be less than or equal to Number CIUs &lt;Number CIUs value&gt;.</w:t>
            </w:r>
          </w:p>
        </w:tc>
        <w:tc>
          <w:tcPr>
            <w:tcW w:w="4140" w:type="dxa"/>
          </w:tcPr>
          <w:p w14:paraId="0B52118C" w14:textId="77777777" w:rsidR="004C1B5B" w:rsidRPr="00052E98" w:rsidRDefault="004C1B5B" w:rsidP="004C1B5B">
            <w:pPr>
              <w:pStyle w:val="TableParagraph"/>
              <w:ind w:left="-1" w:right="120"/>
              <w:rPr>
                <w:sz w:val="18"/>
                <w:szCs w:val="18"/>
              </w:rPr>
            </w:pPr>
            <w:r w:rsidRPr="00052E98">
              <w:rPr>
                <w:sz w:val="18"/>
                <w:szCs w:val="18"/>
              </w:rPr>
              <w:t>CIUs in SNC must be less than or equal to</w:t>
            </w:r>
            <w:r w:rsidRPr="00052E98">
              <w:rPr>
                <w:spacing w:val="-16"/>
                <w:sz w:val="18"/>
                <w:szCs w:val="18"/>
              </w:rPr>
              <w:t xml:space="preserve"> </w:t>
            </w:r>
            <w:r w:rsidRPr="00052E98">
              <w:rPr>
                <w:sz w:val="18"/>
                <w:szCs w:val="18"/>
              </w:rPr>
              <w:t>CIUs.</w:t>
            </w:r>
          </w:p>
        </w:tc>
        <w:tc>
          <w:tcPr>
            <w:tcW w:w="1561" w:type="dxa"/>
          </w:tcPr>
          <w:p w14:paraId="6677EEBD"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20EC26C" w14:textId="0764E60C"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515EC326" w14:textId="77777777" w:rsidTr="00F739C2">
        <w:trPr>
          <w:trHeight w:hRule="exact" w:val="1123"/>
        </w:trPr>
        <w:tc>
          <w:tcPr>
            <w:tcW w:w="959" w:type="dxa"/>
          </w:tcPr>
          <w:p w14:paraId="1FF6D8CC" w14:textId="77777777" w:rsidR="004C1B5B" w:rsidRPr="00052E98" w:rsidRDefault="004C1B5B" w:rsidP="004C1B5B">
            <w:pPr>
              <w:pStyle w:val="TableParagraph"/>
              <w:ind w:right="90"/>
              <w:rPr>
                <w:sz w:val="18"/>
                <w:szCs w:val="18"/>
              </w:rPr>
            </w:pPr>
            <w:r w:rsidRPr="00052E98">
              <w:rPr>
                <w:sz w:val="18"/>
                <w:szCs w:val="18"/>
              </w:rPr>
              <w:t>PPR060</w:t>
            </w:r>
          </w:p>
        </w:tc>
        <w:tc>
          <w:tcPr>
            <w:tcW w:w="3060" w:type="dxa"/>
          </w:tcPr>
          <w:p w14:paraId="5BE7DE7A" w14:textId="77777777" w:rsidR="004C1B5B" w:rsidRPr="00052E98" w:rsidRDefault="004C1B5B" w:rsidP="004C1B5B">
            <w:pPr>
              <w:pStyle w:val="TableParagraph"/>
              <w:ind w:right="5"/>
              <w:rPr>
                <w:sz w:val="18"/>
                <w:szCs w:val="18"/>
              </w:rPr>
            </w:pPr>
            <w:r w:rsidRPr="00052E98">
              <w:rPr>
                <w:sz w:val="18"/>
                <w:szCs w:val="18"/>
              </w:rPr>
              <w:t>Local Limits Pollutant Code must exist because Most Recent Date Adoption Technically Based Local Limits exists.</w:t>
            </w:r>
          </w:p>
        </w:tc>
        <w:tc>
          <w:tcPr>
            <w:tcW w:w="4140" w:type="dxa"/>
          </w:tcPr>
          <w:p w14:paraId="694EDC63" w14:textId="77777777" w:rsidR="004C1B5B" w:rsidRPr="00052E98" w:rsidRDefault="004C1B5B" w:rsidP="004C1B5B">
            <w:pPr>
              <w:pStyle w:val="TableParagraph"/>
              <w:ind w:left="-1" w:right="120"/>
              <w:rPr>
                <w:sz w:val="18"/>
                <w:szCs w:val="18"/>
              </w:rPr>
            </w:pPr>
            <w:r w:rsidRPr="00052E98">
              <w:rPr>
                <w:sz w:val="18"/>
                <w:szCs w:val="18"/>
              </w:rPr>
              <w:t>If Date of Most Recent Adoption of Technically Based Local Limits exists, Local Limits Pollutants must exist.</w:t>
            </w:r>
          </w:p>
        </w:tc>
        <w:tc>
          <w:tcPr>
            <w:tcW w:w="1561" w:type="dxa"/>
          </w:tcPr>
          <w:p w14:paraId="1169BBA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050A88C" w14:textId="7D2EF274"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21288E45" w14:textId="77777777" w:rsidTr="005E2DA8">
        <w:trPr>
          <w:trHeight w:hRule="exact" w:val="1291"/>
        </w:trPr>
        <w:tc>
          <w:tcPr>
            <w:tcW w:w="959" w:type="dxa"/>
          </w:tcPr>
          <w:p w14:paraId="6123BFF8" w14:textId="77777777" w:rsidR="004C1B5B" w:rsidRPr="00052E98" w:rsidRDefault="004C1B5B" w:rsidP="004C1B5B">
            <w:pPr>
              <w:pStyle w:val="TableParagraph"/>
              <w:ind w:right="90"/>
              <w:rPr>
                <w:sz w:val="18"/>
                <w:szCs w:val="18"/>
              </w:rPr>
            </w:pPr>
            <w:r w:rsidRPr="00052E98">
              <w:rPr>
                <w:sz w:val="18"/>
                <w:szCs w:val="18"/>
              </w:rPr>
              <w:t>PPR070</w:t>
            </w:r>
          </w:p>
        </w:tc>
        <w:tc>
          <w:tcPr>
            <w:tcW w:w="3060" w:type="dxa"/>
          </w:tcPr>
          <w:p w14:paraId="33887EFC" w14:textId="77777777" w:rsidR="004C1B5B" w:rsidRPr="00052E98" w:rsidRDefault="004C1B5B" w:rsidP="004C1B5B">
            <w:pPr>
              <w:pStyle w:val="TableParagraph"/>
              <w:ind w:right="5"/>
              <w:rPr>
                <w:sz w:val="18"/>
                <w:szCs w:val="18"/>
              </w:rPr>
            </w:pPr>
            <w:r w:rsidRPr="00052E98">
              <w:rPr>
                <w:sz w:val="18"/>
                <w:szCs w:val="18"/>
              </w:rPr>
              <w:t>Local Limits Pollutant Code &lt;Local Limits Pollutant Code value 1, Local Limits Pollutant Code value 2,… Local Limits Pollutant Code value n&gt; does not exist or is inactive in the ICIS reference table.</w:t>
            </w:r>
          </w:p>
        </w:tc>
        <w:tc>
          <w:tcPr>
            <w:tcW w:w="4140" w:type="dxa"/>
          </w:tcPr>
          <w:p w14:paraId="167C66FC" w14:textId="62C78EFE" w:rsidR="004C1B5B" w:rsidRPr="00052E98" w:rsidRDefault="004C1B5B" w:rsidP="004C1B5B">
            <w:pPr>
              <w:pStyle w:val="TableParagraph"/>
              <w:ind w:left="-1" w:right="120"/>
              <w:rPr>
                <w:sz w:val="18"/>
                <w:szCs w:val="18"/>
              </w:rPr>
            </w:pPr>
            <w:r w:rsidRPr="00052E98">
              <w:rPr>
                <w:sz w:val="18"/>
                <w:szCs w:val="18"/>
              </w:rPr>
              <w:t>Local Limit Pollutants must be a valid (i.e., Active) code in the REF_POLLUTANT table.</w:t>
            </w:r>
          </w:p>
        </w:tc>
        <w:tc>
          <w:tcPr>
            <w:tcW w:w="1561" w:type="dxa"/>
          </w:tcPr>
          <w:p w14:paraId="3D87986E"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5EF875C" w14:textId="7694D08A" w:rsidR="004C1B5B" w:rsidRPr="00052E98" w:rsidRDefault="004C1B5B" w:rsidP="004C1B5B">
            <w:pPr>
              <w:pStyle w:val="TableParagraph"/>
              <w:ind w:right="31"/>
              <w:rPr>
                <w:sz w:val="18"/>
                <w:szCs w:val="18"/>
              </w:rPr>
            </w:pPr>
            <w:r w:rsidRPr="00E979A8">
              <w:rPr>
                <w:sz w:val="18"/>
                <w:szCs w:val="18"/>
              </w:rPr>
              <w:t>PermitIdentifier, PretreatmentPerformanceSummaryEndDate</w:t>
            </w:r>
          </w:p>
        </w:tc>
      </w:tr>
      <w:tr w:rsidR="004C1B5B" w:rsidRPr="00052E98" w14:paraId="1794FAD7" w14:textId="77777777" w:rsidTr="00F739C2">
        <w:trPr>
          <w:trHeight w:hRule="exact" w:val="1123"/>
        </w:trPr>
        <w:tc>
          <w:tcPr>
            <w:tcW w:w="959" w:type="dxa"/>
          </w:tcPr>
          <w:p w14:paraId="2BE6A93C" w14:textId="77777777" w:rsidR="004C1B5B" w:rsidRPr="00052E98" w:rsidRDefault="004C1B5B" w:rsidP="004C1B5B">
            <w:pPr>
              <w:pStyle w:val="TableParagraph"/>
              <w:ind w:right="90"/>
              <w:rPr>
                <w:sz w:val="18"/>
                <w:szCs w:val="18"/>
              </w:rPr>
            </w:pPr>
            <w:r w:rsidRPr="00052E98">
              <w:rPr>
                <w:sz w:val="18"/>
                <w:szCs w:val="18"/>
              </w:rPr>
              <w:t>PPR080</w:t>
            </w:r>
          </w:p>
        </w:tc>
        <w:tc>
          <w:tcPr>
            <w:tcW w:w="3060" w:type="dxa"/>
          </w:tcPr>
          <w:p w14:paraId="4AF7372A" w14:textId="77777777" w:rsidR="004C1B5B" w:rsidRPr="00052E98" w:rsidRDefault="004C1B5B" w:rsidP="004C1B5B">
            <w:pPr>
              <w:pStyle w:val="TableParagraph"/>
              <w:ind w:right="5"/>
              <w:rPr>
                <w:sz w:val="18"/>
                <w:szCs w:val="18"/>
              </w:rPr>
            </w:pPr>
            <w:r w:rsidRPr="00052E98">
              <w:rPr>
                <w:sz w:val="18"/>
                <w:szCs w:val="18"/>
              </w:rPr>
              <w:t>Most Recent Date Removal Credits Approval must exist because Removal Credits Application Status Code equals Approved (APP).</w:t>
            </w:r>
          </w:p>
        </w:tc>
        <w:tc>
          <w:tcPr>
            <w:tcW w:w="4140" w:type="dxa"/>
          </w:tcPr>
          <w:p w14:paraId="090C3455" w14:textId="77777777" w:rsidR="004C1B5B" w:rsidRPr="00052E98" w:rsidRDefault="004C1B5B" w:rsidP="004C1B5B">
            <w:pPr>
              <w:pStyle w:val="TableParagraph"/>
              <w:ind w:left="-1" w:right="120"/>
              <w:rPr>
                <w:sz w:val="18"/>
                <w:szCs w:val="18"/>
              </w:rPr>
            </w:pPr>
            <w:r w:rsidRPr="00052E98">
              <w:rPr>
                <w:sz w:val="18"/>
                <w:szCs w:val="18"/>
              </w:rPr>
              <w:t>If Removal Credits Application Status equals Approved, Date of Most Recent Removal Credits Approval must exist.</w:t>
            </w:r>
          </w:p>
        </w:tc>
        <w:tc>
          <w:tcPr>
            <w:tcW w:w="1561" w:type="dxa"/>
          </w:tcPr>
          <w:p w14:paraId="34404DD6"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1F6E3FC" w14:textId="1AB342D2"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22BD813F" w14:textId="77777777" w:rsidTr="00F739C2">
        <w:trPr>
          <w:trHeight w:hRule="exact" w:val="1123"/>
        </w:trPr>
        <w:tc>
          <w:tcPr>
            <w:tcW w:w="959" w:type="dxa"/>
          </w:tcPr>
          <w:p w14:paraId="4967B7BD" w14:textId="77777777" w:rsidR="004C1B5B" w:rsidRPr="00052E98" w:rsidRDefault="004C1B5B" w:rsidP="004C1B5B">
            <w:pPr>
              <w:pStyle w:val="TableParagraph"/>
              <w:ind w:right="90"/>
              <w:rPr>
                <w:sz w:val="18"/>
                <w:szCs w:val="18"/>
              </w:rPr>
            </w:pPr>
            <w:r w:rsidRPr="00052E98">
              <w:rPr>
                <w:sz w:val="18"/>
                <w:szCs w:val="18"/>
              </w:rPr>
              <w:t>PPR090</w:t>
            </w:r>
          </w:p>
        </w:tc>
        <w:tc>
          <w:tcPr>
            <w:tcW w:w="3060" w:type="dxa"/>
          </w:tcPr>
          <w:p w14:paraId="2B0098E4" w14:textId="77777777" w:rsidR="004C1B5B" w:rsidRPr="00052E98" w:rsidRDefault="004C1B5B" w:rsidP="004C1B5B">
            <w:pPr>
              <w:pStyle w:val="TableParagraph"/>
              <w:ind w:right="5"/>
              <w:rPr>
                <w:sz w:val="18"/>
                <w:szCs w:val="18"/>
              </w:rPr>
            </w:pPr>
            <w:r w:rsidRPr="00052E98">
              <w:rPr>
                <w:sz w:val="18"/>
                <w:szCs w:val="18"/>
              </w:rPr>
              <w:t>Removal Credits Application Status Code &lt;Removal Credits Application Status Code value&gt; does not exist or is inactive in the ICIS reference table</w:t>
            </w:r>
          </w:p>
        </w:tc>
        <w:tc>
          <w:tcPr>
            <w:tcW w:w="4140" w:type="dxa"/>
          </w:tcPr>
          <w:p w14:paraId="50F62464" w14:textId="77777777" w:rsidR="004C1B5B" w:rsidRPr="00052E98" w:rsidRDefault="004C1B5B" w:rsidP="004C1B5B">
            <w:pPr>
              <w:pStyle w:val="TableParagraph"/>
              <w:ind w:left="-1" w:right="120"/>
              <w:rPr>
                <w:sz w:val="18"/>
                <w:szCs w:val="18"/>
              </w:rPr>
            </w:pPr>
            <w:r w:rsidRPr="00052E98">
              <w:rPr>
                <w:sz w:val="18"/>
                <w:szCs w:val="18"/>
              </w:rPr>
              <w:t>Removal Credits Application Status must be a valid (i.e. Active) code in the REF_REMOVAL_STATUS table.</w:t>
            </w:r>
          </w:p>
        </w:tc>
        <w:tc>
          <w:tcPr>
            <w:tcW w:w="1561" w:type="dxa"/>
          </w:tcPr>
          <w:p w14:paraId="0DDEE7B3"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3B6B6990" w14:textId="192F926A"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36C9B224" w14:textId="77777777" w:rsidTr="00F739C2">
        <w:trPr>
          <w:trHeight w:hRule="exact" w:val="1123"/>
        </w:trPr>
        <w:tc>
          <w:tcPr>
            <w:tcW w:w="959" w:type="dxa"/>
          </w:tcPr>
          <w:p w14:paraId="5B140FBF" w14:textId="77777777" w:rsidR="004C1B5B" w:rsidRPr="00052E98" w:rsidRDefault="004C1B5B" w:rsidP="004C1B5B">
            <w:pPr>
              <w:pStyle w:val="TableParagraph"/>
              <w:ind w:right="90"/>
              <w:rPr>
                <w:sz w:val="18"/>
                <w:szCs w:val="18"/>
              </w:rPr>
            </w:pPr>
            <w:r w:rsidRPr="00052E98">
              <w:rPr>
                <w:sz w:val="18"/>
                <w:szCs w:val="18"/>
              </w:rPr>
              <w:t>PPR100</w:t>
            </w:r>
          </w:p>
        </w:tc>
        <w:tc>
          <w:tcPr>
            <w:tcW w:w="3060" w:type="dxa"/>
          </w:tcPr>
          <w:p w14:paraId="2BAD05A1" w14:textId="77777777" w:rsidR="004C1B5B" w:rsidRPr="00052E98" w:rsidRDefault="004C1B5B" w:rsidP="004C1B5B">
            <w:pPr>
              <w:pStyle w:val="TableParagraph"/>
              <w:ind w:right="5"/>
              <w:rPr>
                <w:sz w:val="18"/>
                <w:szCs w:val="18"/>
              </w:rPr>
            </w:pPr>
            <w:r w:rsidRPr="00052E98">
              <w:rPr>
                <w:sz w:val="18"/>
                <w:szCs w:val="18"/>
              </w:rPr>
              <w:t>Removal Credits Pollutant Code(s) must exist because Most Recent Date Removal Credits Approval exists.</w:t>
            </w:r>
          </w:p>
        </w:tc>
        <w:tc>
          <w:tcPr>
            <w:tcW w:w="4140" w:type="dxa"/>
          </w:tcPr>
          <w:p w14:paraId="27BDB2E7" w14:textId="77777777" w:rsidR="004C1B5B" w:rsidRPr="00052E98" w:rsidRDefault="004C1B5B" w:rsidP="004C1B5B">
            <w:pPr>
              <w:pStyle w:val="TableParagraph"/>
              <w:ind w:left="-1" w:right="120"/>
              <w:rPr>
                <w:sz w:val="18"/>
                <w:szCs w:val="18"/>
              </w:rPr>
            </w:pPr>
            <w:r w:rsidRPr="00052E98">
              <w:rPr>
                <w:sz w:val="18"/>
                <w:szCs w:val="18"/>
              </w:rPr>
              <w:t>If Date of Most Recent Removal Credits Approval exists, Removal Credits must exist.</w:t>
            </w:r>
          </w:p>
        </w:tc>
        <w:tc>
          <w:tcPr>
            <w:tcW w:w="1561" w:type="dxa"/>
          </w:tcPr>
          <w:p w14:paraId="33851159"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2F75D79" w14:textId="091512D9"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2BF9144A" w14:textId="77777777" w:rsidTr="00F739C2">
        <w:trPr>
          <w:trHeight w:hRule="exact" w:val="1123"/>
        </w:trPr>
        <w:tc>
          <w:tcPr>
            <w:tcW w:w="959" w:type="dxa"/>
          </w:tcPr>
          <w:p w14:paraId="72C3D7FB" w14:textId="77777777" w:rsidR="004C1B5B" w:rsidRPr="00052E98" w:rsidRDefault="004C1B5B" w:rsidP="004C1B5B">
            <w:pPr>
              <w:pStyle w:val="TableParagraph"/>
              <w:ind w:right="90"/>
              <w:rPr>
                <w:sz w:val="18"/>
                <w:szCs w:val="18"/>
              </w:rPr>
            </w:pPr>
            <w:r w:rsidRPr="00052E98">
              <w:rPr>
                <w:sz w:val="18"/>
                <w:szCs w:val="18"/>
              </w:rPr>
              <w:t>PPR105</w:t>
            </w:r>
          </w:p>
        </w:tc>
        <w:tc>
          <w:tcPr>
            <w:tcW w:w="3060" w:type="dxa"/>
          </w:tcPr>
          <w:p w14:paraId="18C77119" w14:textId="7B1F4D7B" w:rsidR="004C1B5B" w:rsidRPr="00052E98" w:rsidRDefault="004C1B5B" w:rsidP="004C1B5B">
            <w:pPr>
              <w:pStyle w:val="TableParagraph"/>
              <w:ind w:right="5"/>
              <w:rPr>
                <w:sz w:val="18"/>
                <w:szCs w:val="18"/>
              </w:rPr>
            </w:pPr>
            <w:r w:rsidRPr="00052E98">
              <w:rPr>
                <w:sz w:val="18"/>
                <w:szCs w:val="18"/>
              </w:rPr>
              <w:t>Most Recent Date Technical Evaluation Local Limits must be less than or equal to the current date &lt;current date value&gt;.</w:t>
            </w:r>
          </w:p>
        </w:tc>
        <w:tc>
          <w:tcPr>
            <w:tcW w:w="4140" w:type="dxa"/>
          </w:tcPr>
          <w:p w14:paraId="364A925E" w14:textId="77777777" w:rsidR="004C1B5B" w:rsidRPr="00052E98" w:rsidRDefault="004C1B5B" w:rsidP="004C1B5B">
            <w:pPr>
              <w:pStyle w:val="TableParagraph"/>
              <w:ind w:left="-1" w:right="120"/>
              <w:rPr>
                <w:sz w:val="18"/>
                <w:szCs w:val="18"/>
              </w:rPr>
            </w:pPr>
            <w:r w:rsidRPr="00052E98">
              <w:rPr>
                <w:sz w:val="18"/>
                <w:szCs w:val="18"/>
              </w:rPr>
              <w:t>Date of Most Recent Technical Evaluation for Local Limits must be less than or equal to the current date.</w:t>
            </w:r>
          </w:p>
        </w:tc>
        <w:tc>
          <w:tcPr>
            <w:tcW w:w="1561" w:type="dxa"/>
          </w:tcPr>
          <w:p w14:paraId="65DDE229"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0C3A19B6" w14:textId="4E57C61F"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122200D5" w14:textId="77777777" w:rsidTr="00F739C2">
        <w:trPr>
          <w:trHeight w:hRule="exact" w:val="1123"/>
        </w:trPr>
        <w:tc>
          <w:tcPr>
            <w:tcW w:w="959" w:type="dxa"/>
          </w:tcPr>
          <w:p w14:paraId="0D8C2511" w14:textId="77777777" w:rsidR="004C1B5B" w:rsidRPr="00052E98" w:rsidRDefault="004C1B5B" w:rsidP="004C1B5B">
            <w:pPr>
              <w:pStyle w:val="TableParagraph"/>
              <w:ind w:right="90"/>
              <w:rPr>
                <w:sz w:val="18"/>
                <w:szCs w:val="18"/>
              </w:rPr>
            </w:pPr>
            <w:r w:rsidRPr="00052E98">
              <w:rPr>
                <w:sz w:val="18"/>
                <w:szCs w:val="18"/>
              </w:rPr>
              <w:t>PPR106</w:t>
            </w:r>
          </w:p>
        </w:tc>
        <w:tc>
          <w:tcPr>
            <w:tcW w:w="3060" w:type="dxa"/>
          </w:tcPr>
          <w:p w14:paraId="5476A9E8" w14:textId="77777777" w:rsidR="004C1B5B" w:rsidRPr="00052E98" w:rsidRDefault="004C1B5B" w:rsidP="004C1B5B">
            <w:pPr>
              <w:pStyle w:val="TableParagraph"/>
              <w:ind w:right="5"/>
              <w:rPr>
                <w:sz w:val="18"/>
                <w:szCs w:val="18"/>
              </w:rPr>
            </w:pPr>
            <w:r w:rsidRPr="00052E98">
              <w:rPr>
                <w:sz w:val="18"/>
                <w:szCs w:val="18"/>
              </w:rPr>
              <w:t>Most Recent Date Adoption Technically Based Local Limits must be less than or equal to the current date &lt;current date value&gt;.</w:t>
            </w:r>
          </w:p>
        </w:tc>
        <w:tc>
          <w:tcPr>
            <w:tcW w:w="4140" w:type="dxa"/>
          </w:tcPr>
          <w:p w14:paraId="676113FA" w14:textId="77777777" w:rsidR="004C1B5B" w:rsidRPr="00052E98" w:rsidRDefault="004C1B5B" w:rsidP="004C1B5B">
            <w:pPr>
              <w:pStyle w:val="TableParagraph"/>
              <w:ind w:left="-1" w:right="120"/>
              <w:rPr>
                <w:sz w:val="18"/>
                <w:szCs w:val="18"/>
              </w:rPr>
            </w:pPr>
            <w:r w:rsidRPr="00052E98">
              <w:rPr>
                <w:sz w:val="18"/>
                <w:szCs w:val="18"/>
              </w:rPr>
              <w:t>Date of Most Recent Adoption of Technically Based Local Limits must be less than or equal to the current date.</w:t>
            </w:r>
          </w:p>
        </w:tc>
        <w:tc>
          <w:tcPr>
            <w:tcW w:w="1561" w:type="dxa"/>
          </w:tcPr>
          <w:p w14:paraId="124850D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7B51F49C" w14:textId="13F6A944"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5DC7A693" w14:textId="77777777" w:rsidTr="00F739C2">
        <w:trPr>
          <w:trHeight w:hRule="exact" w:val="1123"/>
        </w:trPr>
        <w:tc>
          <w:tcPr>
            <w:tcW w:w="959" w:type="dxa"/>
          </w:tcPr>
          <w:p w14:paraId="3D869E1B" w14:textId="77777777" w:rsidR="004C1B5B" w:rsidRPr="00052E98" w:rsidRDefault="004C1B5B" w:rsidP="004C1B5B">
            <w:pPr>
              <w:pStyle w:val="TableParagraph"/>
              <w:ind w:right="90"/>
              <w:rPr>
                <w:sz w:val="18"/>
                <w:szCs w:val="18"/>
              </w:rPr>
            </w:pPr>
            <w:r w:rsidRPr="00052E98">
              <w:rPr>
                <w:sz w:val="18"/>
                <w:szCs w:val="18"/>
              </w:rPr>
              <w:t>PPR107</w:t>
            </w:r>
          </w:p>
        </w:tc>
        <w:tc>
          <w:tcPr>
            <w:tcW w:w="3060" w:type="dxa"/>
          </w:tcPr>
          <w:p w14:paraId="706C4A85" w14:textId="77777777" w:rsidR="004C1B5B" w:rsidRPr="00052E98" w:rsidRDefault="004C1B5B" w:rsidP="004C1B5B">
            <w:pPr>
              <w:pStyle w:val="TableParagraph"/>
              <w:ind w:right="5"/>
              <w:rPr>
                <w:sz w:val="18"/>
                <w:szCs w:val="18"/>
              </w:rPr>
            </w:pPr>
            <w:r w:rsidRPr="00052E98">
              <w:rPr>
                <w:sz w:val="18"/>
                <w:szCs w:val="18"/>
              </w:rPr>
              <w:t>Most Recent Date Removal Credits Approval must be less than or equal to the current date &lt;current date value&gt;.</w:t>
            </w:r>
          </w:p>
        </w:tc>
        <w:tc>
          <w:tcPr>
            <w:tcW w:w="4140" w:type="dxa"/>
          </w:tcPr>
          <w:p w14:paraId="0573D2EC" w14:textId="77777777" w:rsidR="004C1B5B" w:rsidRPr="00052E98" w:rsidRDefault="004C1B5B" w:rsidP="004C1B5B">
            <w:pPr>
              <w:pStyle w:val="TableParagraph"/>
              <w:ind w:left="-1" w:right="120"/>
              <w:rPr>
                <w:sz w:val="18"/>
                <w:szCs w:val="18"/>
              </w:rPr>
            </w:pPr>
            <w:r w:rsidRPr="00052E98">
              <w:rPr>
                <w:sz w:val="18"/>
                <w:szCs w:val="18"/>
              </w:rPr>
              <w:t>Date of Most Recent Removal Credits Approval must be less than or equal to the current date.</w:t>
            </w:r>
          </w:p>
        </w:tc>
        <w:tc>
          <w:tcPr>
            <w:tcW w:w="1561" w:type="dxa"/>
          </w:tcPr>
          <w:p w14:paraId="476F4BED"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13C092AD" w14:textId="385E47DB"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4C1B5B" w:rsidRPr="00052E98" w14:paraId="7450FD0E" w14:textId="77777777" w:rsidTr="005E2DA8">
        <w:trPr>
          <w:trHeight w:hRule="exact" w:val="1498"/>
        </w:trPr>
        <w:tc>
          <w:tcPr>
            <w:tcW w:w="959" w:type="dxa"/>
          </w:tcPr>
          <w:p w14:paraId="4F4E4A4A" w14:textId="77777777" w:rsidR="004C1B5B" w:rsidRPr="00052E98" w:rsidRDefault="004C1B5B" w:rsidP="004C1B5B">
            <w:pPr>
              <w:pStyle w:val="TableParagraph"/>
              <w:ind w:right="90"/>
              <w:rPr>
                <w:sz w:val="18"/>
                <w:szCs w:val="18"/>
              </w:rPr>
            </w:pPr>
            <w:r w:rsidRPr="00052E98">
              <w:rPr>
                <w:sz w:val="18"/>
                <w:szCs w:val="18"/>
              </w:rPr>
              <w:t>PPR110</w:t>
            </w:r>
          </w:p>
        </w:tc>
        <w:tc>
          <w:tcPr>
            <w:tcW w:w="3060" w:type="dxa"/>
          </w:tcPr>
          <w:p w14:paraId="49A5BD15" w14:textId="3EA0A4C9" w:rsidR="004C1B5B" w:rsidRPr="00052E98" w:rsidRDefault="004C1B5B" w:rsidP="004C1B5B">
            <w:pPr>
              <w:pStyle w:val="TableParagraph"/>
              <w:ind w:right="5"/>
              <w:rPr>
                <w:sz w:val="18"/>
                <w:szCs w:val="18"/>
              </w:rPr>
            </w:pPr>
            <w:r w:rsidRPr="00052E98">
              <w:rPr>
                <w:sz w:val="18"/>
                <w:szCs w:val="18"/>
              </w:rPr>
              <w:t>Removal Credits Pollutant Code &lt;Removal Credits Pollutant Code value 1, Removal Credits Pollutant Code value 2,… Removal Credits Pollutant Code value n&gt; does not exist or is inactive in the ICIS reference table.</w:t>
            </w:r>
          </w:p>
        </w:tc>
        <w:tc>
          <w:tcPr>
            <w:tcW w:w="4140" w:type="dxa"/>
          </w:tcPr>
          <w:p w14:paraId="7653B102" w14:textId="616E628C" w:rsidR="004C1B5B" w:rsidRPr="00052E98" w:rsidRDefault="004C1B5B" w:rsidP="004C1B5B">
            <w:pPr>
              <w:pStyle w:val="TableParagraph"/>
              <w:ind w:left="-1" w:right="120"/>
              <w:rPr>
                <w:sz w:val="18"/>
                <w:szCs w:val="18"/>
              </w:rPr>
            </w:pPr>
            <w:r w:rsidRPr="00052E98">
              <w:rPr>
                <w:sz w:val="18"/>
                <w:szCs w:val="18"/>
              </w:rPr>
              <w:t>Removal Credits must be a valid (i.e., Active) code in the REF_POLLUTANT table.</w:t>
            </w:r>
          </w:p>
        </w:tc>
        <w:tc>
          <w:tcPr>
            <w:tcW w:w="1561" w:type="dxa"/>
          </w:tcPr>
          <w:p w14:paraId="03BA8687" w14:textId="77777777" w:rsidR="004C1B5B" w:rsidRPr="00052E98" w:rsidRDefault="004C1B5B" w:rsidP="004C1B5B">
            <w:pPr>
              <w:pStyle w:val="TableParagraph"/>
              <w:ind w:right="90"/>
              <w:rPr>
                <w:sz w:val="18"/>
                <w:szCs w:val="18"/>
              </w:rPr>
            </w:pPr>
            <w:r w:rsidRPr="00052E98">
              <w:rPr>
                <w:sz w:val="18"/>
                <w:szCs w:val="18"/>
              </w:rPr>
              <w:t>Reject Pretreatment Performance Summary Report transaction</w:t>
            </w:r>
          </w:p>
        </w:tc>
        <w:tc>
          <w:tcPr>
            <w:tcW w:w="4050" w:type="dxa"/>
          </w:tcPr>
          <w:p w14:paraId="25C792A1" w14:textId="1632C7FD" w:rsidR="004C1B5B" w:rsidRPr="00052E98" w:rsidRDefault="004C1B5B" w:rsidP="004C1B5B">
            <w:pPr>
              <w:pStyle w:val="TableParagraph"/>
              <w:ind w:right="31"/>
              <w:rPr>
                <w:sz w:val="18"/>
                <w:szCs w:val="18"/>
              </w:rPr>
            </w:pPr>
            <w:r w:rsidRPr="0065789C">
              <w:rPr>
                <w:sz w:val="18"/>
                <w:szCs w:val="18"/>
              </w:rPr>
              <w:t>PermitIdentifier, PretreatmentPerformanceSummaryEndDate</w:t>
            </w:r>
          </w:p>
        </w:tc>
      </w:tr>
      <w:tr w:rsidR="00016323" w:rsidRPr="00052E98" w14:paraId="080D363D" w14:textId="77777777" w:rsidTr="00F739C2">
        <w:trPr>
          <w:trHeight w:hRule="exact" w:val="706"/>
        </w:trPr>
        <w:tc>
          <w:tcPr>
            <w:tcW w:w="959" w:type="dxa"/>
          </w:tcPr>
          <w:p w14:paraId="3C3348F5" w14:textId="77777777" w:rsidR="00016323" w:rsidRPr="00052E98" w:rsidRDefault="00016323" w:rsidP="005B36D2">
            <w:pPr>
              <w:pStyle w:val="TableParagraph"/>
              <w:ind w:right="90"/>
              <w:rPr>
                <w:sz w:val="18"/>
                <w:szCs w:val="18"/>
              </w:rPr>
            </w:pPr>
            <w:r w:rsidRPr="00052E98">
              <w:rPr>
                <w:sz w:val="18"/>
                <w:szCs w:val="18"/>
              </w:rPr>
              <w:t>SAR010</w:t>
            </w:r>
          </w:p>
        </w:tc>
        <w:tc>
          <w:tcPr>
            <w:tcW w:w="3060" w:type="dxa"/>
          </w:tcPr>
          <w:p w14:paraId="1682A224" w14:textId="77777777" w:rsidR="00016323" w:rsidRPr="00052E98" w:rsidRDefault="00016323" w:rsidP="005B36D2">
            <w:pPr>
              <w:pStyle w:val="TableParagraph"/>
              <w:ind w:right="5"/>
              <w:rPr>
                <w:sz w:val="18"/>
                <w:szCs w:val="18"/>
              </w:rPr>
            </w:pPr>
            <w:r w:rsidRPr="00052E98">
              <w:rPr>
                <w:sz w:val="18"/>
                <w:szCs w:val="18"/>
              </w:rPr>
              <w:t>SSO Annual Report Year must exist.</w:t>
            </w:r>
          </w:p>
        </w:tc>
        <w:tc>
          <w:tcPr>
            <w:tcW w:w="4140" w:type="dxa"/>
          </w:tcPr>
          <w:p w14:paraId="2C930F54" w14:textId="77777777" w:rsidR="00016323" w:rsidRPr="00052E98" w:rsidRDefault="00016323" w:rsidP="005B36D2">
            <w:pPr>
              <w:pStyle w:val="TableParagraph"/>
              <w:ind w:left="-1" w:right="120"/>
              <w:rPr>
                <w:sz w:val="18"/>
                <w:szCs w:val="18"/>
              </w:rPr>
            </w:pPr>
            <w:r w:rsidRPr="00052E98">
              <w:rPr>
                <w:sz w:val="18"/>
                <w:szCs w:val="18"/>
              </w:rPr>
              <w:t>SSO Annual Report Year must exist for an SSO Annual Report in ICIS.</w:t>
            </w:r>
          </w:p>
        </w:tc>
        <w:tc>
          <w:tcPr>
            <w:tcW w:w="1561" w:type="dxa"/>
          </w:tcPr>
          <w:p w14:paraId="20BFD199" w14:textId="77777777" w:rsidR="00016323" w:rsidRPr="00052E98" w:rsidRDefault="00016323" w:rsidP="005B36D2">
            <w:pPr>
              <w:pStyle w:val="TableParagraph"/>
              <w:ind w:right="90"/>
              <w:rPr>
                <w:sz w:val="18"/>
                <w:szCs w:val="18"/>
              </w:rPr>
            </w:pPr>
            <w:r w:rsidRPr="00052E98">
              <w:rPr>
                <w:sz w:val="18"/>
                <w:szCs w:val="18"/>
              </w:rPr>
              <w:t>Reject SSO Annual Report transaction</w:t>
            </w:r>
          </w:p>
        </w:tc>
        <w:tc>
          <w:tcPr>
            <w:tcW w:w="4050" w:type="dxa"/>
          </w:tcPr>
          <w:p w14:paraId="79D8AA61" w14:textId="3E9DE5FB" w:rsidR="00016323" w:rsidRPr="00052E98" w:rsidRDefault="00016323" w:rsidP="005B36D2">
            <w:pPr>
              <w:pStyle w:val="TableParagraph"/>
              <w:ind w:right="31"/>
              <w:rPr>
                <w:sz w:val="18"/>
                <w:szCs w:val="18"/>
              </w:rPr>
            </w:pPr>
            <w:r w:rsidRPr="00052E98">
              <w:rPr>
                <w:sz w:val="18"/>
                <w:szCs w:val="18"/>
              </w:rPr>
              <w:t>PermitIdentifier, SSOAnnualReportReceivedDate</w:t>
            </w:r>
          </w:p>
        </w:tc>
      </w:tr>
      <w:tr w:rsidR="00016323" w:rsidRPr="00052E98" w14:paraId="01BFA20D" w14:textId="77777777" w:rsidTr="00F739C2">
        <w:trPr>
          <w:trHeight w:hRule="exact" w:val="907"/>
        </w:trPr>
        <w:tc>
          <w:tcPr>
            <w:tcW w:w="959" w:type="dxa"/>
          </w:tcPr>
          <w:p w14:paraId="7DE68452" w14:textId="77777777" w:rsidR="00016323" w:rsidRPr="00052E98" w:rsidRDefault="00016323" w:rsidP="005B36D2">
            <w:pPr>
              <w:pStyle w:val="TableParagraph"/>
              <w:ind w:right="90"/>
              <w:rPr>
                <w:sz w:val="18"/>
                <w:szCs w:val="18"/>
              </w:rPr>
            </w:pPr>
            <w:r w:rsidRPr="00052E98">
              <w:rPr>
                <w:sz w:val="18"/>
                <w:szCs w:val="18"/>
              </w:rPr>
              <w:t>SER005</w:t>
            </w:r>
          </w:p>
        </w:tc>
        <w:tc>
          <w:tcPr>
            <w:tcW w:w="3060" w:type="dxa"/>
          </w:tcPr>
          <w:p w14:paraId="0F6F268B" w14:textId="77777777" w:rsidR="00016323" w:rsidRPr="00052E98" w:rsidRDefault="00016323" w:rsidP="005B36D2">
            <w:pPr>
              <w:pStyle w:val="TableParagraph"/>
              <w:ind w:right="5"/>
              <w:rPr>
                <w:sz w:val="18"/>
                <w:szCs w:val="18"/>
              </w:rPr>
            </w:pPr>
            <w:r w:rsidRPr="00052E98">
              <w:rPr>
                <w:sz w:val="18"/>
                <w:szCs w:val="18"/>
              </w:rPr>
              <w:t>Duration SSO Overflow Event must be either an integer or a decimal entered in 15 minute increments (i.e., .0, .00, .25, .5, .50, .75).</w:t>
            </w:r>
          </w:p>
        </w:tc>
        <w:tc>
          <w:tcPr>
            <w:tcW w:w="4140" w:type="dxa"/>
          </w:tcPr>
          <w:p w14:paraId="77610744" w14:textId="1A5A3DE0" w:rsidR="00016323" w:rsidRPr="00052E98" w:rsidRDefault="00016323" w:rsidP="005B36D2">
            <w:pPr>
              <w:pStyle w:val="TableParagraph"/>
              <w:ind w:left="-1" w:right="120"/>
              <w:rPr>
                <w:sz w:val="18"/>
                <w:szCs w:val="18"/>
              </w:rPr>
            </w:pPr>
            <w:r w:rsidRPr="00052E98">
              <w:rPr>
                <w:sz w:val="18"/>
                <w:szCs w:val="18"/>
              </w:rPr>
              <w:t>Duration of Event must be either an integer or a decimal indicating 15 minute increments (i.e., .0, .00, .25, .5, .50, .75).</w:t>
            </w:r>
          </w:p>
        </w:tc>
        <w:tc>
          <w:tcPr>
            <w:tcW w:w="1561" w:type="dxa"/>
          </w:tcPr>
          <w:p w14:paraId="6060A5E0"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6C86B0C" w14:textId="11870B21" w:rsidR="00016323" w:rsidRPr="00052E98" w:rsidRDefault="00016323" w:rsidP="005B36D2">
            <w:pPr>
              <w:pStyle w:val="TableParagraph"/>
              <w:ind w:right="31"/>
              <w:rPr>
                <w:sz w:val="18"/>
                <w:szCs w:val="18"/>
              </w:rPr>
            </w:pPr>
            <w:r w:rsidRPr="00052E98">
              <w:rPr>
                <w:sz w:val="18"/>
                <w:szCs w:val="18"/>
              </w:rPr>
              <w:t>PermitIdentifier, SSOEventDate, SSOEventID</w:t>
            </w:r>
          </w:p>
        </w:tc>
      </w:tr>
      <w:tr w:rsidR="00016323" w:rsidRPr="00052E98" w14:paraId="59F8A3F1" w14:textId="77777777" w:rsidTr="005E2DA8">
        <w:trPr>
          <w:trHeight w:hRule="exact" w:val="1085"/>
        </w:trPr>
        <w:tc>
          <w:tcPr>
            <w:tcW w:w="959" w:type="dxa"/>
          </w:tcPr>
          <w:p w14:paraId="2FB87569" w14:textId="77777777" w:rsidR="00016323" w:rsidRPr="00052E98" w:rsidRDefault="00016323" w:rsidP="005B36D2">
            <w:pPr>
              <w:pStyle w:val="TableParagraph"/>
              <w:ind w:right="90"/>
              <w:rPr>
                <w:sz w:val="18"/>
                <w:szCs w:val="18"/>
              </w:rPr>
            </w:pPr>
            <w:r w:rsidRPr="00052E98">
              <w:rPr>
                <w:sz w:val="18"/>
                <w:szCs w:val="18"/>
              </w:rPr>
              <w:t>SER010</w:t>
            </w:r>
          </w:p>
        </w:tc>
        <w:tc>
          <w:tcPr>
            <w:tcW w:w="3060" w:type="dxa"/>
          </w:tcPr>
          <w:p w14:paraId="527D08D3" w14:textId="77777777" w:rsidR="00016323" w:rsidRPr="00052E98" w:rsidRDefault="00016323" w:rsidP="005B36D2">
            <w:pPr>
              <w:pStyle w:val="TableParagraph"/>
              <w:ind w:right="5"/>
              <w:rPr>
                <w:sz w:val="18"/>
                <w:szCs w:val="18"/>
              </w:rPr>
            </w:pPr>
            <w:r w:rsidRPr="00052E98">
              <w:rPr>
                <w:sz w:val="18"/>
                <w:szCs w:val="18"/>
              </w:rPr>
              <w:t>Impact SSO Event &lt;Impact SSO Event value 1, Impact SSO Event value 2,…Impact SSO Event value n&gt; does not exist or is inactive in the ICIS reference table.</w:t>
            </w:r>
          </w:p>
        </w:tc>
        <w:tc>
          <w:tcPr>
            <w:tcW w:w="4140" w:type="dxa"/>
          </w:tcPr>
          <w:p w14:paraId="21C862AB" w14:textId="77777777" w:rsidR="00016323" w:rsidRPr="00052E98" w:rsidRDefault="00016323" w:rsidP="005B36D2">
            <w:pPr>
              <w:pStyle w:val="TableParagraph"/>
              <w:ind w:left="-1" w:right="120"/>
              <w:rPr>
                <w:sz w:val="18"/>
                <w:szCs w:val="18"/>
              </w:rPr>
            </w:pPr>
            <w:r w:rsidRPr="00052E98">
              <w:rPr>
                <w:sz w:val="18"/>
                <w:szCs w:val="18"/>
              </w:rPr>
              <w:t>Impact of SSO Event must be a valid (i.e., Active) code in the REF_SSO_IMPACT table.</w:t>
            </w:r>
          </w:p>
        </w:tc>
        <w:tc>
          <w:tcPr>
            <w:tcW w:w="1561" w:type="dxa"/>
          </w:tcPr>
          <w:p w14:paraId="1F7DEFB2"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3D6154A2" w14:textId="7D549F71"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48106BFC" w14:textId="77777777" w:rsidTr="00F739C2">
        <w:trPr>
          <w:trHeight w:hRule="exact" w:val="706"/>
        </w:trPr>
        <w:tc>
          <w:tcPr>
            <w:tcW w:w="959" w:type="dxa"/>
          </w:tcPr>
          <w:p w14:paraId="32B62D44" w14:textId="77777777" w:rsidR="00016323" w:rsidRPr="00052E98" w:rsidRDefault="00016323" w:rsidP="005B36D2">
            <w:pPr>
              <w:pStyle w:val="TableParagraph"/>
              <w:ind w:right="90"/>
              <w:rPr>
                <w:sz w:val="18"/>
                <w:szCs w:val="18"/>
              </w:rPr>
            </w:pPr>
            <w:r w:rsidRPr="00052E98">
              <w:rPr>
                <w:sz w:val="18"/>
                <w:szCs w:val="18"/>
              </w:rPr>
              <w:t>SER020</w:t>
            </w:r>
          </w:p>
        </w:tc>
        <w:tc>
          <w:tcPr>
            <w:tcW w:w="3060" w:type="dxa"/>
          </w:tcPr>
          <w:p w14:paraId="11F365F1" w14:textId="77777777" w:rsidR="00016323" w:rsidRPr="00052E98" w:rsidRDefault="00016323" w:rsidP="005B36D2">
            <w:pPr>
              <w:pStyle w:val="TableParagraph"/>
              <w:ind w:right="5"/>
              <w:rPr>
                <w:sz w:val="18"/>
                <w:szCs w:val="18"/>
              </w:rPr>
            </w:pPr>
            <w:r w:rsidRPr="00052E98">
              <w:rPr>
                <w:sz w:val="18"/>
                <w:szCs w:val="18"/>
              </w:rPr>
              <w:t>Other System Component must exist because System Component equals Other (O).</w:t>
            </w:r>
          </w:p>
        </w:tc>
        <w:tc>
          <w:tcPr>
            <w:tcW w:w="4140" w:type="dxa"/>
          </w:tcPr>
          <w:p w14:paraId="419A9908" w14:textId="77777777" w:rsidR="00016323" w:rsidRPr="00052E98" w:rsidRDefault="00016323" w:rsidP="005B36D2">
            <w:pPr>
              <w:pStyle w:val="TableParagraph"/>
              <w:ind w:left="-1" w:right="120"/>
              <w:rPr>
                <w:sz w:val="18"/>
                <w:szCs w:val="18"/>
              </w:rPr>
            </w:pPr>
            <w:r w:rsidRPr="00052E98">
              <w:rPr>
                <w:sz w:val="18"/>
                <w:szCs w:val="18"/>
              </w:rPr>
              <w:t>If System Component exists and equals Other, then Other System Component must exist.</w:t>
            </w:r>
          </w:p>
        </w:tc>
        <w:tc>
          <w:tcPr>
            <w:tcW w:w="1561" w:type="dxa"/>
          </w:tcPr>
          <w:p w14:paraId="62ED9083"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4ECDCBCE" w14:textId="660B12F7"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1EE7300C" w14:textId="77777777" w:rsidTr="00F739C2">
        <w:trPr>
          <w:trHeight w:hRule="exact" w:val="706"/>
        </w:trPr>
        <w:tc>
          <w:tcPr>
            <w:tcW w:w="959" w:type="dxa"/>
          </w:tcPr>
          <w:p w14:paraId="390B8DB2" w14:textId="77777777" w:rsidR="00016323" w:rsidRPr="00052E98" w:rsidRDefault="00016323" w:rsidP="005B36D2">
            <w:pPr>
              <w:pStyle w:val="TableParagraph"/>
              <w:ind w:right="90"/>
              <w:rPr>
                <w:sz w:val="18"/>
                <w:szCs w:val="18"/>
              </w:rPr>
            </w:pPr>
            <w:r w:rsidRPr="00052E98">
              <w:rPr>
                <w:sz w:val="18"/>
                <w:szCs w:val="18"/>
              </w:rPr>
              <w:t>SER030</w:t>
            </w:r>
          </w:p>
        </w:tc>
        <w:tc>
          <w:tcPr>
            <w:tcW w:w="3060" w:type="dxa"/>
          </w:tcPr>
          <w:p w14:paraId="0B47B5C4" w14:textId="77777777" w:rsidR="00016323" w:rsidRPr="00052E98" w:rsidRDefault="00016323" w:rsidP="005B36D2">
            <w:pPr>
              <w:pStyle w:val="TableParagraph"/>
              <w:ind w:right="5"/>
              <w:rPr>
                <w:sz w:val="18"/>
                <w:szCs w:val="18"/>
              </w:rPr>
            </w:pPr>
            <w:r w:rsidRPr="00052E98">
              <w:rPr>
                <w:sz w:val="18"/>
                <w:szCs w:val="18"/>
              </w:rPr>
              <w:t>System Component must = O (Other) because Other System Component exists.</w:t>
            </w:r>
          </w:p>
        </w:tc>
        <w:tc>
          <w:tcPr>
            <w:tcW w:w="4140" w:type="dxa"/>
          </w:tcPr>
          <w:p w14:paraId="5914DA59" w14:textId="77777777" w:rsidR="00016323" w:rsidRPr="00052E98" w:rsidRDefault="00016323" w:rsidP="005B36D2">
            <w:pPr>
              <w:pStyle w:val="TableParagraph"/>
              <w:ind w:left="-1" w:right="120"/>
              <w:rPr>
                <w:sz w:val="18"/>
                <w:szCs w:val="18"/>
              </w:rPr>
            </w:pPr>
            <w:r w:rsidRPr="00052E98">
              <w:rPr>
                <w:sz w:val="18"/>
                <w:szCs w:val="18"/>
              </w:rPr>
              <w:t>If Other System Component exists, then System Component must = Other.</w:t>
            </w:r>
          </w:p>
        </w:tc>
        <w:tc>
          <w:tcPr>
            <w:tcW w:w="1561" w:type="dxa"/>
          </w:tcPr>
          <w:p w14:paraId="10096060"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52C306C2" w14:textId="1E8FE09D"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1B5D16F3" w14:textId="77777777" w:rsidTr="005E2DA8">
        <w:trPr>
          <w:trHeight w:hRule="exact" w:val="1121"/>
        </w:trPr>
        <w:tc>
          <w:tcPr>
            <w:tcW w:w="959" w:type="dxa"/>
          </w:tcPr>
          <w:p w14:paraId="262B0198" w14:textId="77777777" w:rsidR="00016323" w:rsidRPr="00052E98" w:rsidRDefault="00016323" w:rsidP="005B36D2">
            <w:pPr>
              <w:pStyle w:val="TableParagraph"/>
              <w:ind w:right="90"/>
              <w:rPr>
                <w:sz w:val="18"/>
                <w:szCs w:val="18"/>
              </w:rPr>
            </w:pPr>
            <w:r w:rsidRPr="00052E98">
              <w:rPr>
                <w:sz w:val="18"/>
                <w:szCs w:val="18"/>
              </w:rPr>
              <w:t>SER040</w:t>
            </w:r>
          </w:p>
        </w:tc>
        <w:tc>
          <w:tcPr>
            <w:tcW w:w="3060" w:type="dxa"/>
          </w:tcPr>
          <w:p w14:paraId="5AE8F7C3" w14:textId="77777777" w:rsidR="00016323" w:rsidRPr="00052E98" w:rsidRDefault="00016323" w:rsidP="005B36D2">
            <w:pPr>
              <w:pStyle w:val="TableParagraph"/>
              <w:ind w:right="5"/>
              <w:rPr>
                <w:sz w:val="18"/>
                <w:szCs w:val="18"/>
              </w:rPr>
            </w:pPr>
            <w:r w:rsidRPr="00052E98">
              <w:rPr>
                <w:sz w:val="18"/>
                <w:szCs w:val="18"/>
              </w:rPr>
              <w:t>System Component &lt;System Component value 1, System Component value 2,…System Component value n&gt; does not exist or is inactive in the ICIS reference table.</w:t>
            </w:r>
          </w:p>
        </w:tc>
        <w:tc>
          <w:tcPr>
            <w:tcW w:w="4140" w:type="dxa"/>
          </w:tcPr>
          <w:p w14:paraId="3675E1FC" w14:textId="77777777" w:rsidR="00016323" w:rsidRPr="00052E98" w:rsidRDefault="00016323" w:rsidP="005B36D2">
            <w:pPr>
              <w:pStyle w:val="TableParagraph"/>
              <w:ind w:left="-1" w:right="120"/>
              <w:rPr>
                <w:sz w:val="18"/>
                <w:szCs w:val="18"/>
              </w:rPr>
            </w:pPr>
            <w:r w:rsidRPr="00052E98">
              <w:rPr>
                <w:sz w:val="18"/>
                <w:szCs w:val="18"/>
              </w:rPr>
              <w:t>System Component must be a valid (i.e., Active) code in the REF_SYSTEM_COMPONENT table.</w:t>
            </w:r>
          </w:p>
        </w:tc>
        <w:tc>
          <w:tcPr>
            <w:tcW w:w="1561" w:type="dxa"/>
          </w:tcPr>
          <w:p w14:paraId="636B5AD5"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288898DD" w14:textId="33F0CF13"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046A9E7B" w14:textId="77777777" w:rsidTr="005E2DA8">
        <w:trPr>
          <w:trHeight w:hRule="exact" w:val="1294"/>
        </w:trPr>
        <w:tc>
          <w:tcPr>
            <w:tcW w:w="959" w:type="dxa"/>
          </w:tcPr>
          <w:p w14:paraId="5D4638C0" w14:textId="77777777" w:rsidR="00016323" w:rsidRPr="00052E98" w:rsidRDefault="00016323" w:rsidP="005B36D2">
            <w:pPr>
              <w:pStyle w:val="TableParagraph"/>
              <w:ind w:right="90"/>
              <w:rPr>
                <w:sz w:val="18"/>
                <w:szCs w:val="18"/>
              </w:rPr>
            </w:pPr>
            <w:r w:rsidRPr="00052E98">
              <w:rPr>
                <w:sz w:val="18"/>
                <w:szCs w:val="18"/>
              </w:rPr>
              <w:t>SER045</w:t>
            </w:r>
          </w:p>
        </w:tc>
        <w:tc>
          <w:tcPr>
            <w:tcW w:w="3060" w:type="dxa"/>
          </w:tcPr>
          <w:p w14:paraId="69FBFABC" w14:textId="77777777" w:rsidR="00016323" w:rsidRPr="00052E98" w:rsidRDefault="00016323" w:rsidP="005B36D2">
            <w:pPr>
              <w:pStyle w:val="TableParagraph"/>
              <w:ind w:right="5"/>
              <w:rPr>
                <w:sz w:val="18"/>
                <w:szCs w:val="18"/>
              </w:rPr>
            </w:pPr>
            <w:r w:rsidRPr="00052E98">
              <w:rPr>
                <w:sz w:val="18"/>
                <w:szCs w:val="18"/>
              </w:rPr>
              <w:t>System Component &lt;System Component value 1, System Component value 2, … System Component value n&gt; must be entered only once for SSO System Component values.</w:t>
            </w:r>
          </w:p>
        </w:tc>
        <w:tc>
          <w:tcPr>
            <w:tcW w:w="4140" w:type="dxa"/>
          </w:tcPr>
          <w:p w14:paraId="02CEE81A" w14:textId="1AC898E1" w:rsidR="00016323" w:rsidRPr="00052E98" w:rsidRDefault="00016323" w:rsidP="005B36D2">
            <w:pPr>
              <w:pStyle w:val="TableParagraph"/>
              <w:ind w:left="-1" w:right="120"/>
              <w:rPr>
                <w:sz w:val="18"/>
                <w:szCs w:val="18"/>
              </w:rPr>
            </w:pPr>
            <w:r w:rsidRPr="00052E98">
              <w:rPr>
                <w:sz w:val="18"/>
                <w:szCs w:val="18"/>
              </w:rPr>
              <w:t>The System Component entered must be unique for SSO System Component.</w:t>
            </w:r>
          </w:p>
        </w:tc>
        <w:tc>
          <w:tcPr>
            <w:tcW w:w="1561" w:type="dxa"/>
          </w:tcPr>
          <w:p w14:paraId="56AACCD7"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1813211" w14:textId="460EDD1E"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016323" w:rsidRPr="00052E98" w14:paraId="55F377C3" w14:textId="77777777" w:rsidTr="00F739C2">
        <w:trPr>
          <w:trHeight w:hRule="exact" w:val="907"/>
        </w:trPr>
        <w:tc>
          <w:tcPr>
            <w:tcW w:w="959" w:type="dxa"/>
          </w:tcPr>
          <w:p w14:paraId="094E822B" w14:textId="77777777" w:rsidR="00016323" w:rsidRPr="00052E98" w:rsidRDefault="00016323" w:rsidP="005B36D2">
            <w:pPr>
              <w:pStyle w:val="TableParagraph"/>
              <w:ind w:right="90"/>
              <w:rPr>
                <w:sz w:val="18"/>
                <w:szCs w:val="18"/>
              </w:rPr>
            </w:pPr>
            <w:r w:rsidRPr="00052E98">
              <w:rPr>
                <w:sz w:val="18"/>
                <w:szCs w:val="18"/>
              </w:rPr>
              <w:t>SER050</w:t>
            </w:r>
          </w:p>
        </w:tc>
        <w:tc>
          <w:tcPr>
            <w:tcW w:w="3060" w:type="dxa"/>
          </w:tcPr>
          <w:p w14:paraId="0C99A2D1" w14:textId="7123ED0A" w:rsidR="00016323" w:rsidRPr="00052E98" w:rsidRDefault="00136F64" w:rsidP="005B36D2">
            <w:pPr>
              <w:pStyle w:val="TableParagraph"/>
              <w:ind w:right="5"/>
              <w:rPr>
                <w:sz w:val="18"/>
                <w:szCs w:val="18"/>
              </w:rPr>
            </w:pPr>
            <w:r w:rsidRPr="00A6153F">
              <w:rPr>
                <w:sz w:val="18"/>
                <w:szCs w:val="18"/>
              </w:rPr>
              <w:t>Other Steps Reduce Prevent Mitigate must be entered because Steps to Reduce Prevent Mitigate equals O (Other).</w:t>
            </w:r>
          </w:p>
        </w:tc>
        <w:tc>
          <w:tcPr>
            <w:tcW w:w="4140" w:type="dxa"/>
          </w:tcPr>
          <w:p w14:paraId="7D07DC2D" w14:textId="438A8626" w:rsidR="00016323" w:rsidRPr="00052E98" w:rsidRDefault="00136F64" w:rsidP="005B36D2">
            <w:pPr>
              <w:pStyle w:val="TableParagraph"/>
              <w:ind w:left="-1" w:right="120"/>
              <w:rPr>
                <w:sz w:val="18"/>
                <w:szCs w:val="18"/>
              </w:rPr>
            </w:pPr>
            <w:r w:rsidRPr="00A6153F">
              <w:rPr>
                <w:sz w:val="18"/>
                <w:szCs w:val="18"/>
              </w:rPr>
              <w:t>If Steps to Reduce, Prevent, Mitigate equals Other, the Other Steps to Reduce, Prevent, Mitigate must exist.</w:t>
            </w:r>
          </w:p>
        </w:tc>
        <w:tc>
          <w:tcPr>
            <w:tcW w:w="1561" w:type="dxa"/>
          </w:tcPr>
          <w:p w14:paraId="3196A9A7" w14:textId="77777777" w:rsidR="00016323" w:rsidRPr="00052E98" w:rsidRDefault="00016323" w:rsidP="005B36D2">
            <w:pPr>
              <w:pStyle w:val="TableParagraph"/>
              <w:ind w:right="90"/>
              <w:rPr>
                <w:sz w:val="18"/>
                <w:szCs w:val="18"/>
              </w:rPr>
            </w:pPr>
            <w:r w:rsidRPr="00052E98">
              <w:rPr>
                <w:sz w:val="18"/>
                <w:szCs w:val="18"/>
              </w:rPr>
              <w:t>Reject SSO Event Report transaction</w:t>
            </w:r>
          </w:p>
        </w:tc>
        <w:tc>
          <w:tcPr>
            <w:tcW w:w="4050" w:type="dxa"/>
          </w:tcPr>
          <w:p w14:paraId="7BF73685" w14:textId="6254B614" w:rsidR="00016323" w:rsidRPr="00052E98" w:rsidRDefault="004C1B5B" w:rsidP="005B36D2">
            <w:pPr>
              <w:pStyle w:val="TableParagraph"/>
              <w:ind w:right="31"/>
              <w:rPr>
                <w:sz w:val="18"/>
                <w:szCs w:val="18"/>
              </w:rPr>
            </w:pPr>
            <w:r w:rsidRPr="00052E98">
              <w:rPr>
                <w:sz w:val="18"/>
                <w:szCs w:val="18"/>
              </w:rPr>
              <w:t>PermitIdentifier, SSOEventDate, SSOEventID</w:t>
            </w:r>
          </w:p>
        </w:tc>
      </w:tr>
      <w:tr w:rsidR="004C1B5B" w:rsidRPr="00052E98" w14:paraId="4D4B6641" w14:textId="77777777" w:rsidTr="00F739C2">
        <w:trPr>
          <w:trHeight w:hRule="exact" w:val="706"/>
        </w:trPr>
        <w:tc>
          <w:tcPr>
            <w:tcW w:w="959" w:type="dxa"/>
          </w:tcPr>
          <w:p w14:paraId="15266F37" w14:textId="77777777" w:rsidR="004C1B5B" w:rsidRPr="00052E98" w:rsidRDefault="004C1B5B" w:rsidP="004C1B5B">
            <w:pPr>
              <w:pStyle w:val="TableParagraph"/>
              <w:rPr>
                <w:sz w:val="18"/>
                <w:szCs w:val="18"/>
              </w:rPr>
            </w:pPr>
            <w:r w:rsidRPr="00052E98">
              <w:rPr>
                <w:sz w:val="18"/>
                <w:szCs w:val="18"/>
              </w:rPr>
              <w:t>SER060</w:t>
            </w:r>
          </w:p>
        </w:tc>
        <w:tc>
          <w:tcPr>
            <w:tcW w:w="3060" w:type="dxa"/>
          </w:tcPr>
          <w:p w14:paraId="7E85534A" w14:textId="344935F9" w:rsidR="004C1B5B" w:rsidRPr="00F16562" w:rsidRDefault="004C1B5B" w:rsidP="004C1B5B">
            <w:pPr>
              <w:pStyle w:val="TableParagraph"/>
              <w:ind w:right="5"/>
              <w:rPr>
                <w:sz w:val="18"/>
                <w:szCs w:val="18"/>
              </w:rPr>
            </w:pPr>
            <w:r w:rsidRPr="00A6153F">
              <w:rPr>
                <w:sz w:val="18"/>
                <w:szCs w:val="18"/>
              </w:rPr>
              <w:t>Steps Reduce Prevent Mitigate must = O (Other) because Other Steps Reduce Prevent Mitigate exists.</w:t>
            </w:r>
          </w:p>
        </w:tc>
        <w:tc>
          <w:tcPr>
            <w:tcW w:w="4140" w:type="dxa"/>
          </w:tcPr>
          <w:p w14:paraId="61B80208" w14:textId="2DF39838" w:rsidR="004C1B5B" w:rsidRPr="00F16562" w:rsidRDefault="004C1B5B" w:rsidP="00F14E4D">
            <w:pPr>
              <w:pStyle w:val="TableParagraph"/>
              <w:tabs>
                <w:tab w:val="left" w:pos="719"/>
                <w:tab w:val="left" w:pos="720"/>
              </w:tabs>
              <w:ind w:right="120"/>
              <w:rPr>
                <w:sz w:val="18"/>
                <w:szCs w:val="18"/>
              </w:rPr>
            </w:pPr>
            <w:r w:rsidRPr="00A6153F">
              <w:rPr>
                <w:sz w:val="18"/>
                <w:szCs w:val="18"/>
              </w:rPr>
              <w:t xml:space="preserve">If “Other Steps to Reduce, Prevent, Mitigate” exists, then “Steps to Reduce, Prevent, Mitigate” must = Other. </w:t>
            </w:r>
          </w:p>
        </w:tc>
        <w:tc>
          <w:tcPr>
            <w:tcW w:w="1561" w:type="dxa"/>
          </w:tcPr>
          <w:p w14:paraId="6B32D847"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18A000CD" w14:textId="2A5FC2F6"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1348AF30" w14:textId="77777777" w:rsidTr="00F739C2">
        <w:trPr>
          <w:trHeight w:hRule="exact" w:val="1512"/>
        </w:trPr>
        <w:tc>
          <w:tcPr>
            <w:tcW w:w="959" w:type="dxa"/>
          </w:tcPr>
          <w:p w14:paraId="609EA4C7" w14:textId="77777777" w:rsidR="004C1B5B" w:rsidRPr="00052E98" w:rsidRDefault="004C1B5B" w:rsidP="004C1B5B">
            <w:pPr>
              <w:pStyle w:val="TableParagraph"/>
              <w:rPr>
                <w:sz w:val="18"/>
                <w:szCs w:val="18"/>
              </w:rPr>
            </w:pPr>
            <w:r w:rsidRPr="00052E98">
              <w:rPr>
                <w:sz w:val="18"/>
                <w:szCs w:val="18"/>
              </w:rPr>
              <w:t>SER070</w:t>
            </w:r>
          </w:p>
        </w:tc>
        <w:tc>
          <w:tcPr>
            <w:tcW w:w="3060" w:type="dxa"/>
          </w:tcPr>
          <w:p w14:paraId="279D5FF0" w14:textId="13C6874B" w:rsidR="004C1B5B" w:rsidRPr="00F16562" w:rsidRDefault="004C1B5B" w:rsidP="00765E87">
            <w:pPr>
              <w:pStyle w:val="TableParagraph"/>
              <w:numPr>
                <w:ilvl w:val="0"/>
                <w:numId w:val="25"/>
              </w:numPr>
              <w:ind w:right="90" w:firstLine="0"/>
              <w:rPr>
                <w:sz w:val="18"/>
                <w:szCs w:val="18"/>
              </w:rPr>
            </w:pPr>
            <w:r w:rsidRPr="00A6153F">
              <w:rPr>
                <w:sz w:val="18"/>
                <w:szCs w:val="18"/>
              </w:rPr>
              <w:t>Steps Reduce Prevent Mitigate &lt;Steps Reduce Prevent Mitigate value 1, Steps Reduce Prevent Mitigate value 2,… Steps Reduce Prevent Mitigate value n&gt;</w:t>
            </w:r>
            <w:r w:rsidRPr="00A6153F">
              <w:rPr>
                <w:rFonts w:eastAsia="Arial Unicode MS"/>
                <w:sz w:val="18"/>
                <w:szCs w:val="18"/>
              </w:rPr>
              <w:t xml:space="preserve"> does not exist or is inactive in the ICIS reference table.</w:t>
            </w:r>
          </w:p>
        </w:tc>
        <w:tc>
          <w:tcPr>
            <w:tcW w:w="4140" w:type="dxa"/>
          </w:tcPr>
          <w:p w14:paraId="5B76450A" w14:textId="4240F80D" w:rsidR="004C1B5B" w:rsidRPr="00F16562" w:rsidRDefault="004C1B5B" w:rsidP="004C1B5B">
            <w:pPr>
              <w:pStyle w:val="TableParagraph"/>
              <w:ind w:left="-1" w:right="90"/>
              <w:rPr>
                <w:sz w:val="18"/>
                <w:szCs w:val="18"/>
              </w:rPr>
            </w:pPr>
            <w:r w:rsidRPr="00A6153F">
              <w:rPr>
                <w:sz w:val="18"/>
                <w:szCs w:val="18"/>
              </w:rPr>
              <w:t>Steps to Reduce, Prevent, Mitigate must be a valid (i.e., Active) code in the REF_SSO_REACTION table.</w:t>
            </w:r>
          </w:p>
        </w:tc>
        <w:tc>
          <w:tcPr>
            <w:tcW w:w="1561" w:type="dxa"/>
          </w:tcPr>
          <w:p w14:paraId="63437C14"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2EFBF73D" w14:textId="0D98CAE7"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459EC503" w14:textId="77777777" w:rsidTr="005E2DA8">
        <w:trPr>
          <w:trHeight w:hRule="exact" w:val="1500"/>
        </w:trPr>
        <w:tc>
          <w:tcPr>
            <w:tcW w:w="959" w:type="dxa"/>
          </w:tcPr>
          <w:p w14:paraId="6675779D" w14:textId="77777777" w:rsidR="004C1B5B" w:rsidRPr="00052E98" w:rsidRDefault="004C1B5B" w:rsidP="004C1B5B">
            <w:pPr>
              <w:pStyle w:val="TableParagraph"/>
              <w:rPr>
                <w:sz w:val="18"/>
                <w:szCs w:val="18"/>
              </w:rPr>
            </w:pPr>
            <w:r w:rsidRPr="00052E98">
              <w:rPr>
                <w:sz w:val="18"/>
                <w:szCs w:val="18"/>
              </w:rPr>
              <w:t>SER075</w:t>
            </w:r>
          </w:p>
        </w:tc>
        <w:tc>
          <w:tcPr>
            <w:tcW w:w="3060" w:type="dxa"/>
          </w:tcPr>
          <w:p w14:paraId="437A9E32" w14:textId="77777777" w:rsidR="004C1B5B" w:rsidRPr="00052E98" w:rsidRDefault="004C1B5B" w:rsidP="004C1B5B">
            <w:pPr>
              <w:pStyle w:val="TableParagraph"/>
              <w:ind w:right="90"/>
              <w:rPr>
                <w:sz w:val="18"/>
                <w:szCs w:val="18"/>
              </w:rPr>
            </w:pPr>
            <w:r w:rsidRPr="00052E98">
              <w:rPr>
                <w:sz w:val="18"/>
                <w:szCs w:val="18"/>
              </w:rPr>
              <w:t>Steps Reduce Prevent Mitigate &lt;Steps Reduce Prevent Mitigate value 1, Steps Reduce Prevent Mitigate value 2, … Steps Reduce Prevent Mitigate value n&gt; must be entered only once for SSO Steps values.</w:t>
            </w:r>
          </w:p>
        </w:tc>
        <w:tc>
          <w:tcPr>
            <w:tcW w:w="4140" w:type="dxa"/>
          </w:tcPr>
          <w:p w14:paraId="5213CE09" w14:textId="77777777" w:rsidR="004C1B5B" w:rsidRPr="00052E98" w:rsidRDefault="004C1B5B" w:rsidP="004C1B5B">
            <w:pPr>
              <w:pStyle w:val="TableParagraph"/>
              <w:ind w:left="-1" w:right="90"/>
              <w:rPr>
                <w:sz w:val="18"/>
                <w:szCs w:val="18"/>
              </w:rPr>
            </w:pPr>
            <w:r w:rsidRPr="00052E98">
              <w:rPr>
                <w:sz w:val="18"/>
                <w:szCs w:val="18"/>
              </w:rPr>
              <w:t>Steps to Reduce, Prevent, Mitigate entered must be unique for SSO Steps.</w:t>
            </w:r>
          </w:p>
        </w:tc>
        <w:tc>
          <w:tcPr>
            <w:tcW w:w="1561" w:type="dxa"/>
          </w:tcPr>
          <w:p w14:paraId="5CD4225C"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5136FD43" w14:textId="3142BD2D"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3B78C664" w14:textId="77777777" w:rsidTr="00F739C2">
        <w:trPr>
          <w:trHeight w:hRule="exact" w:val="1123"/>
        </w:trPr>
        <w:tc>
          <w:tcPr>
            <w:tcW w:w="959" w:type="dxa"/>
          </w:tcPr>
          <w:p w14:paraId="76F8DD7A" w14:textId="77777777" w:rsidR="004C1B5B" w:rsidRPr="00052E98" w:rsidRDefault="004C1B5B" w:rsidP="004C1B5B">
            <w:pPr>
              <w:pStyle w:val="TableParagraph"/>
              <w:rPr>
                <w:sz w:val="18"/>
                <w:szCs w:val="18"/>
              </w:rPr>
            </w:pPr>
            <w:r w:rsidRPr="00052E98">
              <w:rPr>
                <w:sz w:val="18"/>
                <w:szCs w:val="18"/>
              </w:rPr>
              <w:t>SER080</w:t>
            </w:r>
          </w:p>
        </w:tc>
        <w:tc>
          <w:tcPr>
            <w:tcW w:w="3060" w:type="dxa"/>
          </w:tcPr>
          <w:p w14:paraId="445585E9" w14:textId="77777777" w:rsidR="004C1B5B" w:rsidRPr="00052E98" w:rsidRDefault="004C1B5B" w:rsidP="004C1B5B">
            <w:pPr>
              <w:pStyle w:val="TableParagraph"/>
              <w:ind w:right="90"/>
              <w:rPr>
                <w:sz w:val="18"/>
                <w:szCs w:val="18"/>
              </w:rPr>
            </w:pPr>
            <w:r w:rsidRPr="00052E98">
              <w:rPr>
                <w:sz w:val="18"/>
                <w:szCs w:val="18"/>
              </w:rPr>
              <w:t>At least one of the following must exist: Latitude Measure and Longitude Measure or SSO Overflow Location Street.</w:t>
            </w:r>
          </w:p>
        </w:tc>
        <w:tc>
          <w:tcPr>
            <w:tcW w:w="4140" w:type="dxa"/>
          </w:tcPr>
          <w:p w14:paraId="1FFF0766" w14:textId="77777777" w:rsidR="004C1B5B" w:rsidRPr="00052E98" w:rsidRDefault="004C1B5B" w:rsidP="004C1B5B">
            <w:pPr>
              <w:pStyle w:val="TableParagraph"/>
              <w:ind w:left="-1" w:right="90"/>
              <w:rPr>
                <w:sz w:val="18"/>
                <w:szCs w:val="18"/>
              </w:rPr>
            </w:pPr>
            <w:r w:rsidRPr="00052E98">
              <w:rPr>
                <w:sz w:val="18"/>
                <w:szCs w:val="18"/>
              </w:rPr>
              <w:t>At least one of the following must exist for a SSO Event Report:</w:t>
            </w:r>
          </w:p>
          <w:p w14:paraId="15CBA009" w14:textId="77777777" w:rsidR="004C1B5B" w:rsidRPr="00052E98" w:rsidRDefault="004C1B5B" w:rsidP="00765E87">
            <w:pPr>
              <w:pStyle w:val="TableParagraph"/>
              <w:numPr>
                <w:ilvl w:val="0"/>
                <w:numId w:val="24"/>
              </w:numPr>
              <w:tabs>
                <w:tab w:val="left" w:pos="360"/>
              </w:tabs>
              <w:ind w:right="90"/>
              <w:rPr>
                <w:sz w:val="18"/>
                <w:szCs w:val="18"/>
              </w:rPr>
            </w:pPr>
            <w:r w:rsidRPr="00052E98">
              <w:rPr>
                <w:sz w:val="18"/>
                <w:szCs w:val="18"/>
              </w:rPr>
              <w:t>SSO Overflow Location Latitude</w:t>
            </w:r>
            <w:r w:rsidRPr="00052E98">
              <w:rPr>
                <w:spacing w:val="-12"/>
                <w:sz w:val="18"/>
                <w:szCs w:val="18"/>
              </w:rPr>
              <w:t xml:space="preserve"> </w:t>
            </w:r>
            <w:r w:rsidRPr="00052E98">
              <w:rPr>
                <w:sz w:val="18"/>
                <w:szCs w:val="18"/>
              </w:rPr>
              <w:t>and Longitude</w:t>
            </w:r>
          </w:p>
          <w:p w14:paraId="3FC733CA" w14:textId="77777777" w:rsidR="004C1B5B" w:rsidRPr="00052E98" w:rsidRDefault="004C1B5B" w:rsidP="00765E87">
            <w:pPr>
              <w:pStyle w:val="TableParagraph"/>
              <w:numPr>
                <w:ilvl w:val="0"/>
                <w:numId w:val="24"/>
              </w:numPr>
              <w:tabs>
                <w:tab w:val="left" w:pos="360"/>
              </w:tabs>
              <w:ind w:right="90"/>
              <w:rPr>
                <w:sz w:val="18"/>
                <w:szCs w:val="18"/>
              </w:rPr>
            </w:pPr>
            <w:r w:rsidRPr="00052E98">
              <w:rPr>
                <w:sz w:val="18"/>
                <w:szCs w:val="18"/>
              </w:rPr>
              <w:t>SSO Overflow Location Street</w:t>
            </w:r>
            <w:r w:rsidRPr="00052E98">
              <w:rPr>
                <w:spacing w:val="-11"/>
                <w:sz w:val="18"/>
                <w:szCs w:val="18"/>
              </w:rPr>
              <w:t xml:space="preserve"> </w:t>
            </w:r>
            <w:r w:rsidRPr="00052E98">
              <w:rPr>
                <w:sz w:val="18"/>
                <w:szCs w:val="18"/>
              </w:rPr>
              <w:t>Address.</w:t>
            </w:r>
          </w:p>
        </w:tc>
        <w:tc>
          <w:tcPr>
            <w:tcW w:w="1561" w:type="dxa"/>
          </w:tcPr>
          <w:p w14:paraId="581AA0E7"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109B9390" w14:textId="4CC641BC"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421AAAA0" w14:textId="77777777" w:rsidTr="00F739C2">
        <w:trPr>
          <w:trHeight w:hRule="exact" w:val="706"/>
        </w:trPr>
        <w:tc>
          <w:tcPr>
            <w:tcW w:w="959" w:type="dxa"/>
          </w:tcPr>
          <w:p w14:paraId="235FC452" w14:textId="77777777" w:rsidR="004C1B5B" w:rsidRPr="00052E98" w:rsidRDefault="004C1B5B" w:rsidP="004C1B5B">
            <w:pPr>
              <w:pStyle w:val="TableParagraph"/>
              <w:rPr>
                <w:sz w:val="18"/>
                <w:szCs w:val="18"/>
              </w:rPr>
            </w:pPr>
            <w:r w:rsidRPr="00052E98">
              <w:rPr>
                <w:sz w:val="18"/>
                <w:szCs w:val="18"/>
              </w:rPr>
              <w:t>SER090</w:t>
            </w:r>
          </w:p>
        </w:tc>
        <w:tc>
          <w:tcPr>
            <w:tcW w:w="3060" w:type="dxa"/>
          </w:tcPr>
          <w:p w14:paraId="2BFB3709" w14:textId="77777777" w:rsidR="004C1B5B" w:rsidRPr="00052E98" w:rsidRDefault="004C1B5B" w:rsidP="004C1B5B">
            <w:pPr>
              <w:pStyle w:val="TableParagraph"/>
              <w:ind w:right="90"/>
              <w:rPr>
                <w:sz w:val="18"/>
                <w:szCs w:val="18"/>
              </w:rPr>
            </w:pPr>
            <w:r w:rsidRPr="00052E98">
              <w:rPr>
                <w:sz w:val="18"/>
                <w:szCs w:val="18"/>
              </w:rPr>
              <w:t>Latitude Measure &lt;Latitude Measure value&gt; must be greater than or equal to -90 and less than or equal to 90.</w:t>
            </w:r>
          </w:p>
        </w:tc>
        <w:tc>
          <w:tcPr>
            <w:tcW w:w="4140" w:type="dxa"/>
          </w:tcPr>
          <w:p w14:paraId="5F7B256A" w14:textId="77777777" w:rsidR="004C1B5B" w:rsidRPr="00052E98" w:rsidRDefault="004C1B5B" w:rsidP="004C1B5B">
            <w:pPr>
              <w:pStyle w:val="TableParagraph"/>
              <w:ind w:left="-1" w:right="90"/>
              <w:rPr>
                <w:sz w:val="18"/>
                <w:szCs w:val="18"/>
              </w:rPr>
            </w:pPr>
            <w:r w:rsidRPr="00052E98">
              <w:rPr>
                <w:sz w:val="18"/>
                <w:szCs w:val="18"/>
              </w:rPr>
              <w:t>SSO Overflow Location Latitude must be greater than or equal to -90 and less than or equal to 90.</w:t>
            </w:r>
          </w:p>
        </w:tc>
        <w:tc>
          <w:tcPr>
            <w:tcW w:w="1561" w:type="dxa"/>
          </w:tcPr>
          <w:p w14:paraId="125748D9"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3992718B" w14:textId="340A8CD2"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7D3FD132" w14:textId="77777777" w:rsidTr="00F739C2">
        <w:trPr>
          <w:trHeight w:hRule="exact" w:val="907"/>
        </w:trPr>
        <w:tc>
          <w:tcPr>
            <w:tcW w:w="959" w:type="dxa"/>
          </w:tcPr>
          <w:p w14:paraId="1410A0C2" w14:textId="77777777" w:rsidR="004C1B5B" w:rsidRPr="00052E98" w:rsidRDefault="004C1B5B" w:rsidP="004C1B5B">
            <w:pPr>
              <w:pStyle w:val="TableParagraph"/>
              <w:rPr>
                <w:sz w:val="18"/>
                <w:szCs w:val="18"/>
              </w:rPr>
            </w:pPr>
            <w:r w:rsidRPr="00052E98">
              <w:rPr>
                <w:sz w:val="18"/>
                <w:szCs w:val="18"/>
              </w:rPr>
              <w:t>SER100</w:t>
            </w:r>
          </w:p>
        </w:tc>
        <w:tc>
          <w:tcPr>
            <w:tcW w:w="3060" w:type="dxa"/>
          </w:tcPr>
          <w:p w14:paraId="5CF3E3C7" w14:textId="77777777" w:rsidR="004C1B5B" w:rsidRPr="00052E98" w:rsidRDefault="004C1B5B" w:rsidP="004C1B5B">
            <w:pPr>
              <w:pStyle w:val="TableParagraph"/>
              <w:ind w:right="90"/>
              <w:rPr>
                <w:sz w:val="18"/>
                <w:szCs w:val="18"/>
              </w:rPr>
            </w:pPr>
            <w:r w:rsidRPr="00052E98">
              <w:rPr>
                <w:sz w:val="18"/>
                <w:szCs w:val="18"/>
              </w:rPr>
              <w:t>Longitude Measure &lt;Longitude Measure value&gt; must be greater than or equal to -180 and less than or equal to 180.</w:t>
            </w:r>
          </w:p>
        </w:tc>
        <w:tc>
          <w:tcPr>
            <w:tcW w:w="4140" w:type="dxa"/>
          </w:tcPr>
          <w:p w14:paraId="13763711" w14:textId="77777777" w:rsidR="004C1B5B" w:rsidRPr="00052E98" w:rsidRDefault="004C1B5B" w:rsidP="004C1B5B">
            <w:pPr>
              <w:pStyle w:val="TableParagraph"/>
              <w:ind w:left="-1" w:right="90"/>
              <w:rPr>
                <w:sz w:val="18"/>
                <w:szCs w:val="18"/>
              </w:rPr>
            </w:pPr>
            <w:r w:rsidRPr="00052E98">
              <w:rPr>
                <w:sz w:val="18"/>
                <w:szCs w:val="18"/>
              </w:rPr>
              <w:t>SSO Overflow Location Longitude must be greater than or equal to -180 and less than or equal to 180.</w:t>
            </w:r>
          </w:p>
        </w:tc>
        <w:tc>
          <w:tcPr>
            <w:tcW w:w="1561" w:type="dxa"/>
          </w:tcPr>
          <w:p w14:paraId="392B3EA0"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4B0E437C" w14:textId="251B9AC5"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4C1B5B" w:rsidRPr="00052E98" w14:paraId="2961B853" w14:textId="77777777" w:rsidTr="005E2DA8">
        <w:trPr>
          <w:trHeight w:hRule="exact" w:val="1121"/>
        </w:trPr>
        <w:tc>
          <w:tcPr>
            <w:tcW w:w="959" w:type="dxa"/>
          </w:tcPr>
          <w:p w14:paraId="1449739D" w14:textId="77777777" w:rsidR="004C1B5B" w:rsidRPr="00052E98" w:rsidRDefault="004C1B5B" w:rsidP="004C1B5B">
            <w:pPr>
              <w:pStyle w:val="TableParagraph"/>
              <w:rPr>
                <w:sz w:val="18"/>
                <w:szCs w:val="18"/>
              </w:rPr>
            </w:pPr>
            <w:r w:rsidRPr="00052E98">
              <w:rPr>
                <w:sz w:val="18"/>
                <w:szCs w:val="18"/>
              </w:rPr>
              <w:t>SER110</w:t>
            </w:r>
          </w:p>
        </w:tc>
        <w:tc>
          <w:tcPr>
            <w:tcW w:w="3060" w:type="dxa"/>
          </w:tcPr>
          <w:p w14:paraId="60E4F8AB" w14:textId="77777777" w:rsidR="004C1B5B" w:rsidRPr="00052E98" w:rsidRDefault="004C1B5B" w:rsidP="00765E87">
            <w:pPr>
              <w:pStyle w:val="TableParagraph"/>
              <w:numPr>
                <w:ilvl w:val="0"/>
                <w:numId w:val="23"/>
              </w:numPr>
              <w:ind w:left="270" w:right="90" w:hanging="270"/>
              <w:rPr>
                <w:sz w:val="18"/>
                <w:szCs w:val="18"/>
              </w:rPr>
            </w:pPr>
            <w:r w:rsidRPr="00052E98">
              <w:rPr>
                <w:sz w:val="18"/>
                <w:szCs w:val="18"/>
              </w:rPr>
              <w:t>Latitude Measure must exist because Longitude Measure</w:t>
            </w:r>
            <w:r w:rsidRPr="00052E98">
              <w:rPr>
                <w:spacing w:val="-16"/>
                <w:sz w:val="18"/>
                <w:szCs w:val="18"/>
              </w:rPr>
              <w:t xml:space="preserve"> </w:t>
            </w:r>
            <w:r w:rsidRPr="00052E98">
              <w:rPr>
                <w:sz w:val="18"/>
                <w:szCs w:val="18"/>
              </w:rPr>
              <w:t>exists.</w:t>
            </w:r>
          </w:p>
          <w:p w14:paraId="4B249F86" w14:textId="77777777" w:rsidR="004C1B5B" w:rsidRPr="00052E98" w:rsidRDefault="004C1B5B" w:rsidP="00765E87">
            <w:pPr>
              <w:pStyle w:val="TableParagraph"/>
              <w:numPr>
                <w:ilvl w:val="0"/>
                <w:numId w:val="23"/>
              </w:numPr>
              <w:ind w:left="270" w:right="90" w:hanging="270"/>
              <w:rPr>
                <w:sz w:val="18"/>
                <w:szCs w:val="18"/>
              </w:rPr>
            </w:pPr>
            <w:r w:rsidRPr="00052E98">
              <w:rPr>
                <w:sz w:val="18"/>
                <w:szCs w:val="18"/>
              </w:rPr>
              <w:t>Longitude Measure must exist because Latitude Measure</w:t>
            </w:r>
            <w:r w:rsidRPr="00052E98">
              <w:rPr>
                <w:spacing w:val="-12"/>
                <w:sz w:val="18"/>
                <w:szCs w:val="18"/>
              </w:rPr>
              <w:t xml:space="preserve"> </w:t>
            </w:r>
            <w:r w:rsidRPr="00052E98">
              <w:rPr>
                <w:sz w:val="18"/>
                <w:szCs w:val="18"/>
              </w:rPr>
              <w:t>exists.</w:t>
            </w:r>
          </w:p>
        </w:tc>
        <w:tc>
          <w:tcPr>
            <w:tcW w:w="4140" w:type="dxa"/>
          </w:tcPr>
          <w:p w14:paraId="5708A4A1" w14:textId="5178E037" w:rsidR="004C1B5B" w:rsidRPr="00052E98" w:rsidRDefault="004C1B5B" w:rsidP="004C1B5B">
            <w:pPr>
              <w:pStyle w:val="TableParagraph"/>
              <w:ind w:left="-1" w:right="90"/>
              <w:rPr>
                <w:sz w:val="18"/>
                <w:szCs w:val="18"/>
              </w:rPr>
            </w:pPr>
            <w:r w:rsidRPr="00052E98">
              <w:rPr>
                <w:sz w:val="18"/>
                <w:szCs w:val="18"/>
              </w:rPr>
              <w:t>Latitude must exist if Longitude exists and vice versa.</w:t>
            </w:r>
            <w:r>
              <w:rPr>
                <w:sz w:val="18"/>
                <w:szCs w:val="18"/>
              </w:rPr>
              <w:t xml:space="preserve"> </w:t>
            </w:r>
          </w:p>
        </w:tc>
        <w:tc>
          <w:tcPr>
            <w:tcW w:w="1561" w:type="dxa"/>
          </w:tcPr>
          <w:p w14:paraId="01A0A33D" w14:textId="77777777" w:rsidR="004C1B5B" w:rsidRPr="00052E98" w:rsidRDefault="004C1B5B" w:rsidP="004C1B5B">
            <w:pPr>
              <w:pStyle w:val="TableParagraph"/>
              <w:ind w:right="90"/>
              <w:rPr>
                <w:sz w:val="18"/>
                <w:szCs w:val="18"/>
              </w:rPr>
            </w:pPr>
            <w:r w:rsidRPr="00052E98">
              <w:rPr>
                <w:sz w:val="18"/>
                <w:szCs w:val="18"/>
              </w:rPr>
              <w:t>Reject SSO Event Report transaction</w:t>
            </w:r>
          </w:p>
        </w:tc>
        <w:tc>
          <w:tcPr>
            <w:tcW w:w="4050" w:type="dxa"/>
          </w:tcPr>
          <w:p w14:paraId="0AA2FA1C" w14:textId="2A07B657" w:rsidR="004C1B5B" w:rsidRPr="00052E98" w:rsidRDefault="004C1B5B" w:rsidP="004C1B5B">
            <w:pPr>
              <w:pStyle w:val="TableParagraph"/>
              <w:ind w:right="31"/>
              <w:rPr>
                <w:sz w:val="18"/>
                <w:szCs w:val="18"/>
              </w:rPr>
            </w:pPr>
            <w:r w:rsidRPr="00094DCF">
              <w:rPr>
                <w:sz w:val="18"/>
                <w:szCs w:val="18"/>
              </w:rPr>
              <w:t>PermitIdentifier, SSOEventDate, SSOEventID</w:t>
            </w:r>
          </w:p>
        </w:tc>
      </w:tr>
      <w:tr w:rsidR="00016323" w:rsidRPr="00052E98" w14:paraId="09DD470E" w14:textId="17BE2205" w:rsidTr="005E2DA8">
        <w:trPr>
          <w:trHeight w:hRule="exact" w:val="892"/>
        </w:trPr>
        <w:tc>
          <w:tcPr>
            <w:tcW w:w="959" w:type="dxa"/>
          </w:tcPr>
          <w:p w14:paraId="24E91751" w14:textId="5515AF2D" w:rsidR="00016323" w:rsidRPr="00052E98" w:rsidRDefault="00016323" w:rsidP="005B36D2">
            <w:pPr>
              <w:pStyle w:val="TableParagraph"/>
              <w:rPr>
                <w:sz w:val="18"/>
                <w:szCs w:val="18"/>
              </w:rPr>
            </w:pPr>
            <w:r w:rsidRPr="00052E98">
              <w:rPr>
                <w:sz w:val="18"/>
                <w:szCs w:val="18"/>
              </w:rPr>
              <w:t>SMR010</w:t>
            </w:r>
          </w:p>
        </w:tc>
        <w:tc>
          <w:tcPr>
            <w:tcW w:w="3060" w:type="dxa"/>
          </w:tcPr>
          <w:p w14:paraId="1D304160" w14:textId="46AF4999" w:rsidR="00016323" w:rsidRPr="00052E98" w:rsidRDefault="00016323" w:rsidP="005B36D2">
            <w:pPr>
              <w:pStyle w:val="TableParagraph"/>
              <w:ind w:right="90"/>
              <w:rPr>
                <w:sz w:val="18"/>
                <w:szCs w:val="18"/>
              </w:rPr>
            </w:pPr>
            <w:r w:rsidRPr="00052E98">
              <w:rPr>
                <w:sz w:val="18"/>
                <w:szCs w:val="18"/>
              </w:rPr>
              <w:t>SSO Monthly Event Month must exist.</w:t>
            </w:r>
          </w:p>
        </w:tc>
        <w:tc>
          <w:tcPr>
            <w:tcW w:w="4140" w:type="dxa"/>
          </w:tcPr>
          <w:p w14:paraId="5F48D1E2" w14:textId="26E0B4C3" w:rsidR="00016323" w:rsidRPr="00052E98" w:rsidRDefault="00016323" w:rsidP="005B36D2">
            <w:pPr>
              <w:pStyle w:val="TableParagraph"/>
              <w:ind w:left="-1" w:right="90"/>
              <w:rPr>
                <w:sz w:val="18"/>
                <w:szCs w:val="18"/>
              </w:rPr>
            </w:pPr>
            <w:r w:rsidRPr="00052E98">
              <w:rPr>
                <w:sz w:val="18"/>
                <w:szCs w:val="18"/>
              </w:rPr>
              <w:t>SSO Monthly Event Month must exist.</w:t>
            </w:r>
          </w:p>
        </w:tc>
        <w:tc>
          <w:tcPr>
            <w:tcW w:w="1561" w:type="dxa"/>
          </w:tcPr>
          <w:p w14:paraId="07A8B0AC" w14:textId="5ABE271D" w:rsidR="00016323" w:rsidRPr="00052E98" w:rsidRDefault="00016323" w:rsidP="005B36D2">
            <w:pPr>
              <w:pStyle w:val="TableParagraph"/>
              <w:ind w:right="90"/>
              <w:rPr>
                <w:sz w:val="18"/>
                <w:szCs w:val="18"/>
              </w:rPr>
            </w:pPr>
            <w:r w:rsidRPr="00052E98">
              <w:rPr>
                <w:sz w:val="18"/>
                <w:szCs w:val="18"/>
              </w:rPr>
              <w:t>Reject SSO Monthly Event Report transaction</w:t>
            </w:r>
          </w:p>
        </w:tc>
        <w:tc>
          <w:tcPr>
            <w:tcW w:w="4050" w:type="dxa"/>
          </w:tcPr>
          <w:p w14:paraId="6D8E5EF1" w14:textId="4A0FD2EF" w:rsidR="00016323" w:rsidRPr="00052E98" w:rsidRDefault="00016323" w:rsidP="005B36D2">
            <w:pPr>
              <w:pStyle w:val="TableParagraph"/>
              <w:ind w:right="31"/>
              <w:rPr>
                <w:sz w:val="18"/>
                <w:szCs w:val="18"/>
              </w:rPr>
            </w:pPr>
            <w:r w:rsidRPr="00052E98">
              <w:rPr>
                <w:sz w:val="18"/>
                <w:szCs w:val="18"/>
              </w:rPr>
              <w:t>PermitIdentifier, SSOMonthlyReportReceivedDate</w:t>
            </w:r>
          </w:p>
        </w:tc>
      </w:tr>
      <w:tr w:rsidR="00B00B6A" w:rsidRPr="00052E98" w14:paraId="2B0C2E45" w14:textId="77777777" w:rsidTr="005E2DA8">
        <w:trPr>
          <w:trHeight w:hRule="exact" w:val="910"/>
        </w:trPr>
        <w:tc>
          <w:tcPr>
            <w:tcW w:w="959" w:type="dxa"/>
          </w:tcPr>
          <w:p w14:paraId="3F941C31" w14:textId="77777777" w:rsidR="00B00B6A" w:rsidRPr="00052E98" w:rsidRDefault="00B00B6A" w:rsidP="00B00B6A">
            <w:pPr>
              <w:pStyle w:val="TableParagraph"/>
              <w:rPr>
                <w:sz w:val="18"/>
                <w:szCs w:val="18"/>
              </w:rPr>
            </w:pPr>
            <w:r w:rsidRPr="00052E98">
              <w:rPr>
                <w:sz w:val="18"/>
                <w:szCs w:val="18"/>
              </w:rPr>
              <w:t>SMR020</w:t>
            </w:r>
          </w:p>
        </w:tc>
        <w:tc>
          <w:tcPr>
            <w:tcW w:w="3060" w:type="dxa"/>
          </w:tcPr>
          <w:p w14:paraId="300A48A9" w14:textId="77777777" w:rsidR="00B00B6A" w:rsidRPr="00052E98" w:rsidRDefault="00B00B6A" w:rsidP="00B00B6A">
            <w:pPr>
              <w:pStyle w:val="TableParagraph"/>
              <w:ind w:right="90"/>
              <w:rPr>
                <w:sz w:val="18"/>
                <w:szCs w:val="18"/>
              </w:rPr>
            </w:pPr>
            <w:r w:rsidRPr="00052E98">
              <w:rPr>
                <w:sz w:val="18"/>
                <w:szCs w:val="18"/>
              </w:rPr>
              <w:t>The SSO Monthly Event Year must exist.</w:t>
            </w:r>
          </w:p>
        </w:tc>
        <w:tc>
          <w:tcPr>
            <w:tcW w:w="4140" w:type="dxa"/>
          </w:tcPr>
          <w:p w14:paraId="15925277" w14:textId="77777777" w:rsidR="00B00B6A" w:rsidRPr="00052E98" w:rsidRDefault="00B00B6A" w:rsidP="00B00B6A">
            <w:pPr>
              <w:pStyle w:val="TableParagraph"/>
              <w:ind w:left="-1" w:right="90"/>
              <w:rPr>
                <w:sz w:val="18"/>
                <w:szCs w:val="18"/>
              </w:rPr>
            </w:pPr>
            <w:r w:rsidRPr="00052E98">
              <w:rPr>
                <w:sz w:val="18"/>
                <w:szCs w:val="18"/>
              </w:rPr>
              <w:t>SSO Monthly Event Year (yyyy) must exist.</w:t>
            </w:r>
          </w:p>
        </w:tc>
        <w:tc>
          <w:tcPr>
            <w:tcW w:w="1561" w:type="dxa"/>
          </w:tcPr>
          <w:p w14:paraId="29725541" w14:textId="77777777" w:rsidR="00B00B6A" w:rsidRPr="00052E98" w:rsidRDefault="00B00B6A" w:rsidP="00B00B6A">
            <w:pPr>
              <w:pStyle w:val="TableParagraph"/>
              <w:ind w:right="90"/>
              <w:rPr>
                <w:sz w:val="18"/>
                <w:szCs w:val="18"/>
              </w:rPr>
            </w:pPr>
            <w:r w:rsidRPr="00052E98">
              <w:rPr>
                <w:sz w:val="18"/>
                <w:szCs w:val="18"/>
              </w:rPr>
              <w:t>Reject SSO Monthly Event Report transaction</w:t>
            </w:r>
          </w:p>
        </w:tc>
        <w:tc>
          <w:tcPr>
            <w:tcW w:w="4050" w:type="dxa"/>
          </w:tcPr>
          <w:p w14:paraId="223D7708" w14:textId="511944A0" w:rsidR="00B00B6A" w:rsidRPr="00052E98" w:rsidRDefault="00B00B6A" w:rsidP="00B00B6A">
            <w:pPr>
              <w:pStyle w:val="TableParagraph"/>
              <w:ind w:right="31"/>
              <w:rPr>
                <w:sz w:val="18"/>
                <w:szCs w:val="18"/>
              </w:rPr>
            </w:pPr>
            <w:r w:rsidRPr="00052E98">
              <w:rPr>
                <w:sz w:val="18"/>
                <w:szCs w:val="18"/>
              </w:rPr>
              <w:t>PermitIdentifier, SSOMonthlyReportReceivedDate</w:t>
            </w:r>
          </w:p>
        </w:tc>
      </w:tr>
      <w:tr w:rsidR="00016323" w:rsidRPr="00052E98" w14:paraId="5EBA9156" w14:textId="77777777" w:rsidTr="00F739C2">
        <w:trPr>
          <w:trHeight w:hRule="exact" w:val="907"/>
        </w:trPr>
        <w:tc>
          <w:tcPr>
            <w:tcW w:w="959" w:type="dxa"/>
          </w:tcPr>
          <w:p w14:paraId="0D57E808" w14:textId="77777777" w:rsidR="00016323" w:rsidRPr="00052E98" w:rsidRDefault="00016323" w:rsidP="005B36D2">
            <w:pPr>
              <w:pStyle w:val="TableParagraph"/>
              <w:rPr>
                <w:sz w:val="18"/>
                <w:szCs w:val="18"/>
              </w:rPr>
            </w:pPr>
            <w:r w:rsidRPr="00052E98">
              <w:rPr>
                <w:sz w:val="18"/>
                <w:szCs w:val="18"/>
              </w:rPr>
              <w:t>SWE010</w:t>
            </w:r>
          </w:p>
        </w:tc>
        <w:tc>
          <w:tcPr>
            <w:tcW w:w="3060" w:type="dxa"/>
          </w:tcPr>
          <w:p w14:paraId="006D4204" w14:textId="77777777" w:rsidR="00016323" w:rsidRPr="00052E98" w:rsidRDefault="00016323" w:rsidP="005B36D2">
            <w:pPr>
              <w:pStyle w:val="TableParagraph"/>
              <w:ind w:right="90"/>
              <w:rPr>
                <w:sz w:val="18"/>
                <w:szCs w:val="18"/>
              </w:rPr>
            </w:pPr>
            <w:r w:rsidRPr="00052E98">
              <w:rPr>
                <w:sz w:val="18"/>
                <w:szCs w:val="18"/>
              </w:rPr>
              <w:t>Time Exceedance Rationale Code &lt;Time Exceedance Rationale Code value&gt; does not exist or is inactive in the ICIS reference table.</w:t>
            </w:r>
          </w:p>
        </w:tc>
        <w:tc>
          <w:tcPr>
            <w:tcW w:w="4140" w:type="dxa"/>
          </w:tcPr>
          <w:p w14:paraId="7A8A5563" w14:textId="60087337" w:rsidR="00016323" w:rsidRPr="00052E98" w:rsidRDefault="00016323" w:rsidP="005B36D2">
            <w:pPr>
              <w:pStyle w:val="TableParagraph"/>
              <w:ind w:left="-1" w:right="90"/>
              <w:rPr>
                <w:sz w:val="18"/>
                <w:szCs w:val="18"/>
              </w:rPr>
            </w:pPr>
            <w:r w:rsidRPr="00052E98">
              <w:rPr>
                <w:sz w:val="18"/>
                <w:szCs w:val="18"/>
              </w:rPr>
              <w:t>Time Exceedance Rationale must be a valid (i.e., Active) code in the REF_TIME_EXCEED_RATIONALE table.</w:t>
            </w:r>
          </w:p>
        </w:tc>
        <w:tc>
          <w:tcPr>
            <w:tcW w:w="1561" w:type="dxa"/>
          </w:tcPr>
          <w:p w14:paraId="27FAB12D" w14:textId="77777777" w:rsidR="00016323" w:rsidRPr="00052E98" w:rsidRDefault="00016323" w:rsidP="005B36D2">
            <w:pPr>
              <w:pStyle w:val="TableParagraph"/>
              <w:ind w:right="90"/>
              <w:rPr>
                <w:sz w:val="18"/>
                <w:szCs w:val="18"/>
              </w:rPr>
            </w:pPr>
            <w:r w:rsidRPr="00052E98">
              <w:rPr>
                <w:sz w:val="18"/>
                <w:szCs w:val="18"/>
              </w:rPr>
              <w:t>Reject Storm Water Event Report transaction</w:t>
            </w:r>
          </w:p>
        </w:tc>
        <w:tc>
          <w:tcPr>
            <w:tcW w:w="4050" w:type="dxa"/>
          </w:tcPr>
          <w:p w14:paraId="576BD440" w14:textId="33C9AC7D" w:rsidR="00016323" w:rsidRPr="00052E98" w:rsidRDefault="00016323" w:rsidP="005B36D2">
            <w:pPr>
              <w:pStyle w:val="TableParagraph"/>
              <w:ind w:right="31"/>
              <w:rPr>
                <w:sz w:val="18"/>
                <w:szCs w:val="18"/>
              </w:rPr>
            </w:pPr>
            <w:r w:rsidRPr="00052E98">
              <w:rPr>
                <w:sz w:val="18"/>
                <w:szCs w:val="18"/>
              </w:rPr>
              <w:t>PermitIdentifier, DateStormEventSampled, StormWaterEventId</w:t>
            </w:r>
          </w:p>
        </w:tc>
      </w:tr>
      <w:tr w:rsidR="00B00B6A" w:rsidRPr="00052E98" w14:paraId="55AD21B9" w14:textId="77777777" w:rsidTr="005E2DA8">
        <w:trPr>
          <w:trHeight w:hRule="exact" w:val="1085"/>
        </w:trPr>
        <w:tc>
          <w:tcPr>
            <w:tcW w:w="959" w:type="dxa"/>
          </w:tcPr>
          <w:p w14:paraId="36667446" w14:textId="77777777" w:rsidR="00B00B6A" w:rsidRPr="00052E98" w:rsidRDefault="00B00B6A" w:rsidP="00B00B6A">
            <w:pPr>
              <w:pStyle w:val="TableParagraph"/>
              <w:rPr>
                <w:sz w:val="18"/>
                <w:szCs w:val="18"/>
              </w:rPr>
            </w:pPr>
            <w:r w:rsidRPr="00052E98">
              <w:rPr>
                <w:sz w:val="18"/>
                <w:szCs w:val="18"/>
              </w:rPr>
              <w:t>SWE020</w:t>
            </w:r>
          </w:p>
        </w:tc>
        <w:tc>
          <w:tcPr>
            <w:tcW w:w="3060" w:type="dxa"/>
          </w:tcPr>
          <w:p w14:paraId="138767B7" w14:textId="77777777" w:rsidR="00B00B6A" w:rsidRPr="00052E98" w:rsidRDefault="00B00B6A" w:rsidP="00B00B6A">
            <w:pPr>
              <w:pStyle w:val="TableParagraph"/>
              <w:ind w:right="90"/>
              <w:rPr>
                <w:sz w:val="18"/>
                <w:szCs w:val="18"/>
              </w:rPr>
            </w:pPr>
            <w:r w:rsidRPr="00052E98">
              <w:rPr>
                <w:sz w:val="18"/>
                <w:szCs w:val="18"/>
              </w:rPr>
              <w:t>Monitoring Exemption Rationale Indicator &lt;Monitoring Exemption Rationale Indicator value&gt; does not exist or is inactive in the ICIS reference table.</w:t>
            </w:r>
          </w:p>
        </w:tc>
        <w:tc>
          <w:tcPr>
            <w:tcW w:w="4140" w:type="dxa"/>
          </w:tcPr>
          <w:p w14:paraId="4CA2997E" w14:textId="3F38FB38" w:rsidR="00B00B6A" w:rsidRPr="00052E98" w:rsidRDefault="00B00B6A" w:rsidP="00B00B6A">
            <w:pPr>
              <w:pStyle w:val="TableParagraph"/>
              <w:ind w:left="-1" w:right="90"/>
              <w:rPr>
                <w:sz w:val="18"/>
                <w:szCs w:val="18"/>
              </w:rPr>
            </w:pPr>
            <w:r w:rsidRPr="00052E98">
              <w:rPr>
                <w:sz w:val="18"/>
                <w:szCs w:val="18"/>
              </w:rPr>
              <w:t>Monitoring Exemption Rationale must be a valid (i.e., Active) code in the REF_MONITORING_EXEMPTION table.</w:t>
            </w:r>
          </w:p>
        </w:tc>
        <w:tc>
          <w:tcPr>
            <w:tcW w:w="1561" w:type="dxa"/>
          </w:tcPr>
          <w:p w14:paraId="14E75197"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0931C708" w14:textId="30D2CAE6"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B00B6A" w:rsidRPr="00052E98" w14:paraId="05DB5A48" w14:textId="77777777" w:rsidTr="00F739C2">
        <w:trPr>
          <w:trHeight w:hRule="exact" w:val="907"/>
        </w:trPr>
        <w:tc>
          <w:tcPr>
            <w:tcW w:w="959" w:type="dxa"/>
          </w:tcPr>
          <w:p w14:paraId="6DF3894D" w14:textId="77777777" w:rsidR="00B00B6A" w:rsidRPr="00052E98" w:rsidRDefault="00B00B6A" w:rsidP="00B00B6A">
            <w:pPr>
              <w:pStyle w:val="TableParagraph"/>
              <w:rPr>
                <w:sz w:val="18"/>
                <w:szCs w:val="18"/>
              </w:rPr>
            </w:pPr>
            <w:r w:rsidRPr="00052E98">
              <w:rPr>
                <w:sz w:val="18"/>
                <w:szCs w:val="18"/>
              </w:rPr>
              <w:t>SWE030</w:t>
            </w:r>
          </w:p>
        </w:tc>
        <w:tc>
          <w:tcPr>
            <w:tcW w:w="3060" w:type="dxa"/>
          </w:tcPr>
          <w:p w14:paraId="32E739AC" w14:textId="77777777" w:rsidR="00B00B6A" w:rsidRPr="00052E98" w:rsidRDefault="00B00B6A" w:rsidP="00B00B6A">
            <w:pPr>
              <w:pStyle w:val="TableParagraph"/>
              <w:ind w:right="90"/>
              <w:rPr>
                <w:sz w:val="18"/>
                <w:szCs w:val="18"/>
              </w:rPr>
            </w:pPr>
            <w:r w:rsidRPr="00052E98">
              <w:rPr>
                <w:sz w:val="18"/>
                <w:szCs w:val="18"/>
              </w:rPr>
              <w:t>Pollutant Monitoring Basis Code &lt;Pollutant Monitoring Basis Code value&gt; does not exist or is inactive in the ICIS reference table.</w:t>
            </w:r>
          </w:p>
        </w:tc>
        <w:tc>
          <w:tcPr>
            <w:tcW w:w="4140" w:type="dxa"/>
          </w:tcPr>
          <w:p w14:paraId="6B9C4822" w14:textId="080A5EF3" w:rsidR="00B00B6A" w:rsidRPr="00052E98" w:rsidRDefault="00B00B6A" w:rsidP="00B00B6A">
            <w:pPr>
              <w:pStyle w:val="TableParagraph"/>
              <w:ind w:left="-1" w:right="90"/>
              <w:rPr>
                <w:sz w:val="18"/>
                <w:szCs w:val="18"/>
              </w:rPr>
            </w:pPr>
            <w:r w:rsidRPr="00052E98">
              <w:rPr>
                <w:sz w:val="18"/>
                <w:szCs w:val="18"/>
              </w:rPr>
              <w:t>Pollutant Monitoring Basis must be a valid (i.e., Active) code in the REF_MONITORING_BASIS table.</w:t>
            </w:r>
          </w:p>
        </w:tc>
        <w:tc>
          <w:tcPr>
            <w:tcW w:w="1561" w:type="dxa"/>
          </w:tcPr>
          <w:p w14:paraId="65883995"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36160570" w14:textId="28E9FE6A"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B00B6A" w:rsidRPr="00052E98" w14:paraId="1EF10C61" w14:textId="77777777" w:rsidTr="00F739C2">
        <w:trPr>
          <w:trHeight w:hRule="exact" w:val="907"/>
        </w:trPr>
        <w:tc>
          <w:tcPr>
            <w:tcW w:w="959" w:type="dxa"/>
          </w:tcPr>
          <w:p w14:paraId="4B231F4C" w14:textId="77777777" w:rsidR="00B00B6A" w:rsidRPr="00052E98" w:rsidRDefault="00B00B6A" w:rsidP="00B00B6A">
            <w:pPr>
              <w:pStyle w:val="TableParagraph"/>
              <w:rPr>
                <w:sz w:val="18"/>
                <w:szCs w:val="18"/>
              </w:rPr>
            </w:pPr>
            <w:r w:rsidRPr="00052E98">
              <w:rPr>
                <w:sz w:val="18"/>
                <w:szCs w:val="18"/>
              </w:rPr>
              <w:t>SWE040</w:t>
            </w:r>
          </w:p>
        </w:tc>
        <w:tc>
          <w:tcPr>
            <w:tcW w:w="3060" w:type="dxa"/>
          </w:tcPr>
          <w:p w14:paraId="1D7487B8" w14:textId="77777777" w:rsidR="00B00B6A" w:rsidRPr="00052E98" w:rsidRDefault="00B00B6A" w:rsidP="00B00B6A">
            <w:pPr>
              <w:pStyle w:val="TableParagraph"/>
              <w:ind w:right="90"/>
              <w:rPr>
                <w:sz w:val="18"/>
                <w:szCs w:val="18"/>
              </w:rPr>
            </w:pPr>
            <w:r w:rsidRPr="00052E98">
              <w:rPr>
                <w:sz w:val="18"/>
                <w:szCs w:val="18"/>
              </w:rPr>
              <w:t>The Permitted Feature Identifier &lt;Permitted Feature Identifier value&gt; does not exist for the Permit ID in ICIS.</w:t>
            </w:r>
          </w:p>
        </w:tc>
        <w:tc>
          <w:tcPr>
            <w:tcW w:w="4140" w:type="dxa"/>
          </w:tcPr>
          <w:p w14:paraId="1A8760E8" w14:textId="77777777" w:rsidR="00B00B6A" w:rsidRPr="00052E98" w:rsidRDefault="00B00B6A" w:rsidP="00B00B6A">
            <w:pPr>
              <w:pStyle w:val="TableParagraph"/>
              <w:ind w:left="-1" w:right="90"/>
              <w:rPr>
                <w:sz w:val="18"/>
                <w:szCs w:val="18"/>
              </w:rPr>
            </w:pPr>
            <w:r w:rsidRPr="00052E98">
              <w:rPr>
                <w:sz w:val="18"/>
                <w:szCs w:val="18"/>
              </w:rPr>
              <w:t>The Permitted Feature Identifier must be a valid Permitted Feature Identifier for the NPDES ID that exists in ICIS.</w:t>
            </w:r>
          </w:p>
        </w:tc>
        <w:tc>
          <w:tcPr>
            <w:tcW w:w="1561" w:type="dxa"/>
          </w:tcPr>
          <w:p w14:paraId="569D6D8F" w14:textId="77777777" w:rsidR="00B00B6A" w:rsidRPr="00052E98" w:rsidRDefault="00B00B6A" w:rsidP="00B00B6A">
            <w:pPr>
              <w:pStyle w:val="TableParagraph"/>
              <w:ind w:right="90"/>
              <w:rPr>
                <w:sz w:val="18"/>
                <w:szCs w:val="18"/>
              </w:rPr>
            </w:pPr>
            <w:r w:rsidRPr="00052E98">
              <w:rPr>
                <w:sz w:val="18"/>
                <w:szCs w:val="18"/>
              </w:rPr>
              <w:t>Reject Storm Water Event Report transaction</w:t>
            </w:r>
          </w:p>
        </w:tc>
        <w:tc>
          <w:tcPr>
            <w:tcW w:w="4050" w:type="dxa"/>
          </w:tcPr>
          <w:p w14:paraId="7080F983" w14:textId="1583BDA0" w:rsidR="00B00B6A" w:rsidRPr="00052E98" w:rsidRDefault="00B00B6A" w:rsidP="00B00B6A">
            <w:pPr>
              <w:pStyle w:val="TableParagraph"/>
              <w:ind w:right="31"/>
              <w:rPr>
                <w:sz w:val="18"/>
                <w:szCs w:val="18"/>
              </w:rPr>
            </w:pPr>
            <w:r w:rsidRPr="00052E98">
              <w:rPr>
                <w:sz w:val="18"/>
                <w:szCs w:val="18"/>
              </w:rPr>
              <w:t>PermitIdentifier, DateStormEventSampled, StormWaterEventId</w:t>
            </w:r>
          </w:p>
        </w:tc>
      </w:tr>
      <w:tr w:rsidR="00016323" w:rsidRPr="00052E98" w14:paraId="5B15DC99" w14:textId="77777777" w:rsidTr="005E2DA8">
        <w:trPr>
          <w:trHeight w:hRule="exact" w:val="1498"/>
        </w:trPr>
        <w:tc>
          <w:tcPr>
            <w:tcW w:w="959" w:type="dxa"/>
          </w:tcPr>
          <w:p w14:paraId="2074AD65" w14:textId="77777777" w:rsidR="00016323" w:rsidRPr="00052E98" w:rsidRDefault="00016323" w:rsidP="005B36D2">
            <w:pPr>
              <w:pStyle w:val="TableParagraph"/>
              <w:rPr>
                <w:sz w:val="18"/>
                <w:szCs w:val="18"/>
              </w:rPr>
            </w:pPr>
            <w:r w:rsidRPr="00052E98">
              <w:rPr>
                <w:sz w:val="18"/>
                <w:szCs w:val="18"/>
              </w:rPr>
              <w:t>SWR010</w:t>
            </w:r>
          </w:p>
        </w:tc>
        <w:tc>
          <w:tcPr>
            <w:tcW w:w="3060" w:type="dxa"/>
          </w:tcPr>
          <w:p w14:paraId="372CD276" w14:textId="77777777" w:rsidR="00016323" w:rsidRPr="00052E98" w:rsidRDefault="00016323" w:rsidP="005B36D2">
            <w:pPr>
              <w:pStyle w:val="TableParagraph"/>
              <w:ind w:right="90"/>
              <w:rPr>
                <w:sz w:val="18"/>
                <w:szCs w:val="18"/>
              </w:rPr>
            </w:pPr>
            <w:r w:rsidRPr="00052E98">
              <w:rPr>
                <w:sz w:val="18"/>
                <w:szCs w:val="18"/>
              </w:rPr>
              <w:t>Projected Sources Funding Code &lt;Projected Sources Funding Code value 1, Projected Sources Funding Code value 2,… Projected Sources Funding Code value n&gt; does not exist or is inactive in the ICIS reference table.</w:t>
            </w:r>
          </w:p>
        </w:tc>
        <w:tc>
          <w:tcPr>
            <w:tcW w:w="4140" w:type="dxa"/>
          </w:tcPr>
          <w:p w14:paraId="4D92B961" w14:textId="10E94E52" w:rsidR="00016323" w:rsidRPr="00052E98" w:rsidRDefault="00016323" w:rsidP="005B36D2">
            <w:pPr>
              <w:pStyle w:val="TableParagraph"/>
              <w:ind w:left="-1" w:right="90"/>
              <w:rPr>
                <w:sz w:val="18"/>
                <w:szCs w:val="18"/>
              </w:rPr>
            </w:pPr>
            <w:r w:rsidRPr="00052E98">
              <w:rPr>
                <w:sz w:val="18"/>
                <w:szCs w:val="18"/>
              </w:rPr>
              <w:t>Projected Sources of Funding must be a valid (i.e., Active) code in the REF_SOURCE_FUNDING table</w:t>
            </w:r>
          </w:p>
        </w:tc>
        <w:tc>
          <w:tcPr>
            <w:tcW w:w="1561" w:type="dxa"/>
          </w:tcPr>
          <w:p w14:paraId="10DEA724"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48BECEF1" w14:textId="2E75C05C" w:rsidR="00016323" w:rsidRPr="00052E98" w:rsidRDefault="00016323" w:rsidP="005B36D2">
            <w:pPr>
              <w:pStyle w:val="TableParagraph"/>
              <w:ind w:right="31"/>
              <w:rPr>
                <w:sz w:val="18"/>
                <w:szCs w:val="18"/>
              </w:rPr>
            </w:pPr>
            <w:r w:rsidRPr="00052E98">
              <w:rPr>
                <w:sz w:val="18"/>
                <w:szCs w:val="18"/>
              </w:rPr>
              <w:t>PermitIdentifier, StormWaterMS4ReportReceivedDate</w:t>
            </w:r>
          </w:p>
        </w:tc>
      </w:tr>
      <w:tr w:rsidR="00016323" w:rsidRPr="00052E98" w14:paraId="463DB65E" w14:textId="77777777" w:rsidTr="00F739C2">
        <w:trPr>
          <w:trHeight w:hRule="exact" w:val="907"/>
        </w:trPr>
        <w:tc>
          <w:tcPr>
            <w:tcW w:w="959" w:type="dxa"/>
          </w:tcPr>
          <w:p w14:paraId="70BCCCBF" w14:textId="77777777" w:rsidR="00016323" w:rsidRPr="00052E98" w:rsidRDefault="00016323" w:rsidP="005B36D2">
            <w:pPr>
              <w:pStyle w:val="TableParagraph"/>
              <w:rPr>
                <w:sz w:val="18"/>
                <w:szCs w:val="18"/>
              </w:rPr>
            </w:pPr>
            <w:r w:rsidRPr="00052E98">
              <w:rPr>
                <w:sz w:val="18"/>
                <w:szCs w:val="18"/>
              </w:rPr>
              <w:t>SWR020</w:t>
            </w:r>
          </w:p>
        </w:tc>
        <w:tc>
          <w:tcPr>
            <w:tcW w:w="3060" w:type="dxa"/>
          </w:tcPr>
          <w:p w14:paraId="16079C32" w14:textId="77777777" w:rsidR="00016323" w:rsidRPr="00052E98" w:rsidRDefault="00016323" w:rsidP="005B36D2">
            <w:pPr>
              <w:pStyle w:val="TableParagraph"/>
              <w:ind w:right="90"/>
              <w:rPr>
                <w:sz w:val="18"/>
                <w:szCs w:val="18"/>
              </w:rPr>
            </w:pPr>
            <w:r w:rsidRPr="00052E98">
              <w:rPr>
                <w:sz w:val="18"/>
                <w:szCs w:val="18"/>
              </w:rPr>
              <w:t>Major Outfall Estimated Measure Indicator must exist because Major Outfall Number is greater than zero.</w:t>
            </w:r>
          </w:p>
        </w:tc>
        <w:tc>
          <w:tcPr>
            <w:tcW w:w="4140" w:type="dxa"/>
          </w:tcPr>
          <w:p w14:paraId="3CFFF7B7" w14:textId="77777777" w:rsidR="00016323" w:rsidRPr="00052E98" w:rsidRDefault="00016323" w:rsidP="005B36D2">
            <w:pPr>
              <w:pStyle w:val="TableParagraph"/>
              <w:ind w:left="-1" w:right="90"/>
              <w:rPr>
                <w:sz w:val="18"/>
                <w:szCs w:val="18"/>
              </w:rPr>
            </w:pPr>
            <w:r w:rsidRPr="00052E98">
              <w:rPr>
                <w:sz w:val="18"/>
                <w:szCs w:val="18"/>
              </w:rPr>
              <w:t>If Number of Major MS4 Outfalls &gt; 0 Major Outfalls Estimated/Measured must exist.</w:t>
            </w:r>
          </w:p>
        </w:tc>
        <w:tc>
          <w:tcPr>
            <w:tcW w:w="1561" w:type="dxa"/>
          </w:tcPr>
          <w:p w14:paraId="42CF013F"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1A6F9898" w14:textId="5D7634D0" w:rsidR="00016323" w:rsidRPr="00052E98" w:rsidRDefault="00B00B6A" w:rsidP="005B36D2">
            <w:pPr>
              <w:pStyle w:val="TableParagraph"/>
              <w:ind w:right="31"/>
              <w:rPr>
                <w:sz w:val="18"/>
                <w:szCs w:val="18"/>
              </w:rPr>
            </w:pPr>
            <w:r w:rsidRPr="00052E98">
              <w:rPr>
                <w:sz w:val="18"/>
                <w:szCs w:val="18"/>
              </w:rPr>
              <w:t>PermitIdentifier, StormWaterMS4ReportReceivedDate</w:t>
            </w:r>
          </w:p>
        </w:tc>
      </w:tr>
      <w:tr w:rsidR="00016323" w:rsidRPr="00052E98" w14:paraId="54C34D16" w14:textId="77777777" w:rsidTr="00F739C2">
        <w:trPr>
          <w:trHeight w:hRule="exact" w:val="907"/>
        </w:trPr>
        <w:tc>
          <w:tcPr>
            <w:tcW w:w="959" w:type="dxa"/>
          </w:tcPr>
          <w:p w14:paraId="488A0200" w14:textId="77777777" w:rsidR="00016323" w:rsidRPr="00052E98" w:rsidRDefault="00016323" w:rsidP="005B36D2">
            <w:pPr>
              <w:pStyle w:val="TableParagraph"/>
              <w:rPr>
                <w:sz w:val="18"/>
                <w:szCs w:val="18"/>
              </w:rPr>
            </w:pPr>
            <w:r w:rsidRPr="00052E98">
              <w:rPr>
                <w:sz w:val="18"/>
                <w:szCs w:val="18"/>
              </w:rPr>
              <w:t>SWR030</w:t>
            </w:r>
          </w:p>
        </w:tc>
        <w:tc>
          <w:tcPr>
            <w:tcW w:w="3060" w:type="dxa"/>
          </w:tcPr>
          <w:p w14:paraId="717B8945" w14:textId="77777777" w:rsidR="00016323" w:rsidRPr="00052E98" w:rsidRDefault="00016323" w:rsidP="005B36D2">
            <w:pPr>
              <w:pStyle w:val="TableParagraph"/>
              <w:ind w:right="90"/>
              <w:rPr>
                <w:sz w:val="18"/>
                <w:szCs w:val="18"/>
              </w:rPr>
            </w:pPr>
            <w:r w:rsidRPr="00052E98">
              <w:rPr>
                <w:sz w:val="18"/>
                <w:szCs w:val="18"/>
              </w:rPr>
              <w:t>Minor Outfall Estimated Measure Indicator must exist because Minor Outfall Number is greater than zero.</w:t>
            </w:r>
          </w:p>
        </w:tc>
        <w:tc>
          <w:tcPr>
            <w:tcW w:w="4140" w:type="dxa"/>
          </w:tcPr>
          <w:p w14:paraId="2B4E2304" w14:textId="77777777" w:rsidR="00016323" w:rsidRPr="00052E98" w:rsidRDefault="00016323" w:rsidP="005B36D2">
            <w:pPr>
              <w:pStyle w:val="TableParagraph"/>
              <w:ind w:left="-1" w:right="90"/>
              <w:rPr>
                <w:sz w:val="18"/>
                <w:szCs w:val="18"/>
              </w:rPr>
            </w:pPr>
            <w:r w:rsidRPr="00052E98">
              <w:rPr>
                <w:sz w:val="18"/>
                <w:szCs w:val="18"/>
              </w:rPr>
              <w:t>If Number of Minor MS4 Outfalls &gt; 0 Minor Outfalls Estimated/Measured must exist.</w:t>
            </w:r>
          </w:p>
        </w:tc>
        <w:tc>
          <w:tcPr>
            <w:tcW w:w="1561" w:type="dxa"/>
          </w:tcPr>
          <w:p w14:paraId="6FA2092C" w14:textId="77777777" w:rsidR="00016323" w:rsidRPr="00052E98" w:rsidRDefault="00016323" w:rsidP="005B36D2">
            <w:pPr>
              <w:pStyle w:val="TableParagraph"/>
              <w:ind w:right="90"/>
              <w:rPr>
                <w:sz w:val="18"/>
                <w:szCs w:val="18"/>
              </w:rPr>
            </w:pPr>
            <w:r w:rsidRPr="00052E98">
              <w:rPr>
                <w:sz w:val="18"/>
                <w:szCs w:val="18"/>
              </w:rPr>
              <w:t>Reject Storm Water MS4 Program Report transaction</w:t>
            </w:r>
          </w:p>
        </w:tc>
        <w:tc>
          <w:tcPr>
            <w:tcW w:w="4050" w:type="dxa"/>
          </w:tcPr>
          <w:p w14:paraId="3646CA15" w14:textId="766C762E" w:rsidR="00016323" w:rsidRPr="00052E98" w:rsidRDefault="00B00B6A" w:rsidP="005B36D2">
            <w:pPr>
              <w:pStyle w:val="TableParagraph"/>
              <w:ind w:right="31"/>
              <w:rPr>
                <w:sz w:val="18"/>
                <w:szCs w:val="18"/>
              </w:rPr>
            </w:pPr>
            <w:r w:rsidRPr="00052E98">
              <w:rPr>
                <w:sz w:val="18"/>
                <w:szCs w:val="18"/>
              </w:rPr>
              <w:t>PermitIdentifier, StormWaterMS4ReportReceivedDate</w:t>
            </w:r>
          </w:p>
        </w:tc>
      </w:tr>
    </w:tbl>
    <w:p w14:paraId="6A086902" w14:textId="77777777" w:rsidR="000C6C5E" w:rsidRPr="005E2DA8" w:rsidRDefault="000C6C5E" w:rsidP="005E2DA8">
      <w:pPr>
        <w:pStyle w:val="BodyText"/>
        <w:rPr>
          <w:sz w:val="22"/>
          <w:szCs w:val="22"/>
        </w:rPr>
      </w:pPr>
    </w:p>
    <w:p w14:paraId="5FB172FA" w14:textId="77777777" w:rsidR="000C6C5E" w:rsidRPr="005E2DA8" w:rsidRDefault="000C6C5E" w:rsidP="005E2DA8">
      <w:pPr>
        <w:pStyle w:val="BodyText"/>
        <w:rPr>
          <w:sz w:val="22"/>
          <w:szCs w:val="22"/>
        </w:rPr>
      </w:pPr>
    </w:p>
    <w:p w14:paraId="3594C753" w14:textId="0861059D" w:rsidR="000C6C5E" w:rsidRDefault="00650E70" w:rsidP="00650E70">
      <w:pPr>
        <w:pStyle w:val="Heading3"/>
      </w:pPr>
      <w:bookmarkStart w:id="316" w:name="_bookmark181"/>
      <w:bookmarkStart w:id="317" w:name="_Toc147225467"/>
      <w:bookmarkEnd w:id="316"/>
      <w:r>
        <w:t xml:space="preserve">9.1.20 </w:t>
      </w:r>
      <w:r w:rsidR="008C42BC">
        <w:t>State NPDES Formal Enforcement Action Error</w:t>
      </w:r>
      <w:r w:rsidR="008C42BC">
        <w:rPr>
          <w:spacing w:val="-11"/>
        </w:rPr>
        <w:t xml:space="preserve"> </w:t>
      </w:r>
      <w:r w:rsidR="008C42BC">
        <w:t>Messages</w:t>
      </w:r>
      <w:bookmarkEnd w:id="317"/>
    </w:p>
    <w:p w14:paraId="27AF8136" w14:textId="77777777" w:rsidR="000C6C5E" w:rsidRPr="005E2DA8" w:rsidRDefault="008C42BC" w:rsidP="000C7FCD">
      <w:pPr>
        <w:keepNext/>
        <w:keepLines/>
        <w:jc w:val="both"/>
        <w:rPr>
          <w:rFonts w:ascii="Times New Roman"/>
        </w:rPr>
      </w:pPr>
      <w:r w:rsidRPr="005E2DA8">
        <w:rPr>
          <w:rFonts w:ascii="Times New Roman"/>
        </w:rPr>
        <w:t>The table below lists error messages that are generated when ICIS-NPDES Batch cannot process a formal enforcement action transaction, what caused the error, how the error affected the transaction, and the key fields of the transaction that had the error.</w:t>
      </w:r>
    </w:p>
    <w:p w14:paraId="12FCC817"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709"/>
        <w:gridCol w:w="1800"/>
      </w:tblGrid>
      <w:tr w:rsidR="000C6C5E" w:rsidRPr="00052E98" w14:paraId="0F27748C" w14:textId="77777777" w:rsidTr="009B6D2E">
        <w:trPr>
          <w:trHeight w:hRule="exact" w:val="576"/>
          <w:tblHeader/>
        </w:trPr>
        <w:tc>
          <w:tcPr>
            <w:tcW w:w="1349" w:type="dxa"/>
            <w:shd w:val="clear" w:color="auto" w:fill="CCFFCC"/>
          </w:tcPr>
          <w:p w14:paraId="0694DB2C" w14:textId="77777777" w:rsidR="000C6C5E" w:rsidRPr="00052E98" w:rsidRDefault="008C42BC" w:rsidP="005B36D2">
            <w:pPr>
              <w:pStyle w:val="TableParagraph"/>
              <w:ind w:right="48" w:firstLine="37"/>
              <w:jc w:val="center"/>
              <w:rPr>
                <w:b/>
                <w:sz w:val="18"/>
                <w:szCs w:val="18"/>
              </w:rPr>
            </w:pPr>
            <w:r w:rsidRPr="00052E98">
              <w:rPr>
                <w:b/>
                <w:sz w:val="18"/>
                <w:szCs w:val="18"/>
              </w:rPr>
              <w:t>Error/Warning Code</w:t>
            </w:r>
          </w:p>
        </w:tc>
        <w:tc>
          <w:tcPr>
            <w:tcW w:w="4321" w:type="dxa"/>
            <w:shd w:val="clear" w:color="auto" w:fill="CCFFCC"/>
          </w:tcPr>
          <w:p w14:paraId="17A8DF09"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501" w:type="dxa"/>
            <w:shd w:val="clear" w:color="auto" w:fill="CCFFCC"/>
          </w:tcPr>
          <w:p w14:paraId="44810AA6" w14:textId="77777777" w:rsidR="000C6C5E" w:rsidRPr="00052E98" w:rsidRDefault="008C42BC" w:rsidP="005B36D2">
            <w:pPr>
              <w:pStyle w:val="TableParagraph"/>
              <w:ind w:right="30"/>
              <w:jc w:val="center"/>
              <w:rPr>
                <w:b/>
                <w:sz w:val="18"/>
                <w:szCs w:val="18"/>
              </w:rPr>
            </w:pPr>
            <w:r w:rsidRPr="00052E98">
              <w:rPr>
                <w:b/>
                <w:sz w:val="18"/>
                <w:szCs w:val="18"/>
              </w:rPr>
              <w:t>Reason for Error</w:t>
            </w:r>
          </w:p>
        </w:tc>
        <w:tc>
          <w:tcPr>
            <w:tcW w:w="1709" w:type="dxa"/>
            <w:shd w:val="clear" w:color="auto" w:fill="CCFFCC"/>
          </w:tcPr>
          <w:p w14:paraId="25826CDB" w14:textId="77777777" w:rsidR="000C6C5E" w:rsidRPr="00052E98" w:rsidRDefault="008C42BC" w:rsidP="005B36D2">
            <w:pPr>
              <w:pStyle w:val="TableParagraph"/>
              <w:ind w:right="30" w:hanging="3"/>
              <w:jc w:val="center"/>
              <w:rPr>
                <w:b/>
                <w:sz w:val="18"/>
                <w:szCs w:val="18"/>
              </w:rPr>
            </w:pPr>
            <w:r w:rsidRPr="00052E98">
              <w:rPr>
                <w:b/>
                <w:sz w:val="18"/>
                <w:szCs w:val="18"/>
              </w:rPr>
              <w:t>Result of Error or Warning</w:t>
            </w:r>
          </w:p>
        </w:tc>
        <w:tc>
          <w:tcPr>
            <w:tcW w:w="1800" w:type="dxa"/>
            <w:shd w:val="clear" w:color="auto" w:fill="CCFFCC"/>
          </w:tcPr>
          <w:p w14:paraId="1796CC47" w14:textId="00EDCFF9" w:rsidR="000C6C5E" w:rsidRPr="00052E98" w:rsidRDefault="008C42BC" w:rsidP="005B36D2">
            <w:pPr>
              <w:pStyle w:val="TableParagraph"/>
              <w:ind w:left="60" w:right="31" w:hanging="49"/>
              <w:jc w:val="center"/>
              <w:rPr>
                <w:b/>
                <w:sz w:val="18"/>
                <w:szCs w:val="18"/>
              </w:rPr>
            </w:pPr>
            <w:r w:rsidRPr="00052E98">
              <w:rPr>
                <w:b/>
                <w:sz w:val="18"/>
                <w:szCs w:val="18"/>
              </w:rPr>
              <w:t>Key Fields of Record Affected</w:t>
            </w:r>
          </w:p>
        </w:tc>
      </w:tr>
      <w:tr w:rsidR="000C6C5E" w:rsidRPr="00052E98" w14:paraId="4627BD04" w14:textId="77777777" w:rsidTr="00F739C2">
        <w:trPr>
          <w:trHeight w:hRule="exact" w:val="706"/>
        </w:trPr>
        <w:tc>
          <w:tcPr>
            <w:tcW w:w="1349" w:type="dxa"/>
          </w:tcPr>
          <w:p w14:paraId="77AECD89" w14:textId="77777777" w:rsidR="000C6C5E" w:rsidRPr="00052E98" w:rsidRDefault="008C42BC" w:rsidP="005B36D2">
            <w:pPr>
              <w:pStyle w:val="TableParagraph"/>
              <w:rPr>
                <w:sz w:val="18"/>
                <w:szCs w:val="18"/>
              </w:rPr>
            </w:pPr>
            <w:r w:rsidRPr="00052E98">
              <w:rPr>
                <w:sz w:val="18"/>
                <w:szCs w:val="18"/>
              </w:rPr>
              <w:t>BAT010</w:t>
            </w:r>
          </w:p>
        </w:tc>
        <w:tc>
          <w:tcPr>
            <w:tcW w:w="4321" w:type="dxa"/>
          </w:tcPr>
          <w:p w14:paraId="08100732"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69F0B78B" w14:textId="77777777" w:rsidR="000C6C5E" w:rsidRPr="00052E98" w:rsidRDefault="008C42BC" w:rsidP="005B36D2">
            <w:pPr>
              <w:pStyle w:val="TableParagraph"/>
              <w:ind w:left="-1" w:right="40"/>
              <w:rPr>
                <w:sz w:val="18"/>
                <w:szCs w:val="18"/>
              </w:rPr>
            </w:pPr>
            <w:r w:rsidRPr="00052E98">
              <w:rPr>
                <w:sz w:val="18"/>
                <w:szCs w:val="18"/>
              </w:rPr>
              <w:t>Transaction Type must be valid for Formal Enforcement Actions. Valid Transaction Types are X (Mass Delete), N (New), C (Change), R (Replace).</w:t>
            </w:r>
          </w:p>
        </w:tc>
        <w:tc>
          <w:tcPr>
            <w:tcW w:w="1709" w:type="dxa"/>
          </w:tcPr>
          <w:p w14:paraId="52BE3A0B" w14:textId="77777777" w:rsidR="000C6C5E" w:rsidRPr="00052E98" w:rsidRDefault="008C42BC" w:rsidP="005B36D2">
            <w:pPr>
              <w:pStyle w:val="TableParagraph"/>
              <w:ind w:right="30"/>
              <w:rPr>
                <w:sz w:val="18"/>
                <w:szCs w:val="18"/>
              </w:rPr>
            </w:pPr>
            <w:r w:rsidRPr="00052E98">
              <w:rPr>
                <w:sz w:val="18"/>
                <w:szCs w:val="18"/>
              </w:rPr>
              <w:t>Reject entire Formal Enforcement Action transaction</w:t>
            </w:r>
          </w:p>
        </w:tc>
        <w:tc>
          <w:tcPr>
            <w:tcW w:w="1800" w:type="dxa"/>
          </w:tcPr>
          <w:p w14:paraId="66C59D13" w14:textId="7C3DCB8C" w:rsidR="000C6C5E" w:rsidRPr="00052E98" w:rsidRDefault="008C42BC" w:rsidP="005B36D2">
            <w:pPr>
              <w:pStyle w:val="TableParagraph"/>
              <w:ind w:right="31"/>
              <w:rPr>
                <w:sz w:val="18"/>
                <w:szCs w:val="18"/>
              </w:rPr>
            </w:pPr>
            <w:r w:rsidRPr="00052E98">
              <w:rPr>
                <w:sz w:val="18"/>
                <w:szCs w:val="18"/>
              </w:rPr>
              <w:t>EnforcementActionIdentifier</w:t>
            </w:r>
          </w:p>
        </w:tc>
      </w:tr>
      <w:tr w:rsidR="00B00B6A" w:rsidRPr="00052E98" w14:paraId="3471404C" w14:textId="77777777" w:rsidTr="009B6D2E">
        <w:trPr>
          <w:trHeight w:hRule="exact" w:val="1342"/>
        </w:trPr>
        <w:tc>
          <w:tcPr>
            <w:tcW w:w="1349" w:type="dxa"/>
          </w:tcPr>
          <w:p w14:paraId="7D8B177E" w14:textId="77777777" w:rsidR="00B00B6A" w:rsidRPr="00052E98" w:rsidRDefault="00B00B6A" w:rsidP="00B00B6A">
            <w:pPr>
              <w:pStyle w:val="TableParagraph"/>
              <w:rPr>
                <w:sz w:val="18"/>
                <w:szCs w:val="18"/>
              </w:rPr>
            </w:pPr>
            <w:r w:rsidRPr="00052E98">
              <w:rPr>
                <w:sz w:val="18"/>
                <w:szCs w:val="18"/>
              </w:rPr>
              <w:t>BAT020</w:t>
            </w:r>
          </w:p>
        </w:tc>
        <w:tc>
          <w:tcPr>
            <w:tcW w:w="4321" w:type="dxa"/>
          </w:tcPr>
          <w:p w14:paraId="5C114332" w14:textId="77777777" w:rsidR="00B00B6A" w:rsidRPr="00052E98" w:rsidRDefault="00B00B6A" w:rsidP="00B00B6A">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501" w:type="dxa"/>
          </w:tcPr>
          <w:p w14:paraId="1D4BA9E9" w14:textId="6BCF2500" w:rsidR="00B00B6A" w:rsidRPr="00052E98" w:rsidRDefault="00B00B6A" w:rsidP="00B00B6A">
            <w:pPr>
              <w:pStyle w:val="TableParagraph"/>
              <w:ind w:left="-1" w:right="40"/>
              <w:rPr>
                <w:sz w:val="18"/>
                <w:szCs w:val="18"/>
              </w:rPr>
            </w:pPr>
            <w:r w:rsidRPr="00052E98">
              <w:rPr>
                <w:sz w:val="18"/>
                <w:szCs w:val="18"/>
              </w:rPr>
              <w:t>User must have privileges to perform the transaction. This relates to specific roles, access level (HQ, specific region, specific state), and sensitive data privileges.</w:t>
            </w:r>
          </w:p>
          <w:p w14:paraId="04CB6DE9" w14:textId="77777777" w:rsidR="00B00B6A" w:rsidRPr="00052E98" w:rsidRDefault="00B00B6A" w:rsidP="00B00B6A">
            <w:pPr>
              <w:pStyle w:val="TableParagraph"/>
              <w:ind w:left="-1" w:right="40"/>
              <w:rPr>
                <w:sz w:val="18"/>
                <w:szCs w:val="18"/>
              </w:rPr>
            </w:pPr>
          </w:p>
          <w:p w14:paraId="7AC213D3" w14:textId="77777777" w:rsidR="00B00B6A" w:rsidRPr="00052E98" w:rsidRDefault="00B00B6A" w:rsidP="00B00B6A">
            <w:pPr>
              <w:pStyle w:val="TableParagraph"/>
              <w:ind w:left="-1" w:right="40"/>
              <w:rPr>
                <w:sz w:val="18"/>
                <w:szCs w:val="18"/>
              </w:rPr>
            </w:pPr>
            <w:r w:rsidRPr="00052E98">
              <w:rPr>
                <w:sz w:val="18"/>
                <w:szCs w:val="18"/>
              </w:rPr>
              <w:t>Note: ICIS does not have Batch-specific privileges. The privileges for Batch and Web access are the same.</w:t>
            </w:r>
          </w:p>
        </w:tc>
        <w:tc>
          <w:tcPr>
            <w:tcW w:w="1709" w:type="dxa"/>
          </w:tcPr>
          <w:p w14:paraId="027F911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2EE20E7" w14:textId="29F494B0"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5A712D6A" w14:textId="77777777" w:rsidTr="009B6D2E">
        <w:trPr>
          <w:trHeight w:hRule="exact" w:val="710"/>
        </w:trPr>
        <w:tc>
          <w:tcPr>
            <w:tcW w:w="1349" w:type="dxa"/>
          </w:tcPr>
          <w:p w14:paraId="77BC7042" w14:textId="77777777" w:rsidR="00B00B6A" w:rsidRPr="00052E98" w:rsidRDefault="00B00B6A" w:rsidP="00B00B6A">
            <w:pPr>
              <w:pStyle w:val="TableParagraph"/>
              <w:rPr>
                <w:sz w:val="18"/>
                <w:szCs w:val="18"/>
              </w:rPr>
            </w:pPr>
            <w:r w:rsidRPr="00052E98">
              <w:rPr>
                <w:sz w:val="18"/>
                <w:szCs w:val="18"/>
              </w:rPr>
              <w:t>FEA030</w:t>
            </w:r>
          </w:p>
        </w:tc>
        <w:tc>
          <w:tcPr>
            <w:tcW w:w="4321" w:type="dxa"/>
          </w:tcPr>
          <w:p w14:paraId="132B8D37" w14:textId="77777777" w:rsidR="00B00B6A" w:rsidRPr="00052E98" w:rsidRDefault="00B00B6A" w:rsidP="00B00B6A">
            <w:pPr>
              <w:pStyle w:val="TableParagraph"/>
              <w:ind w:right="30"/>
              <w:rPr>
                <w:sz w:val="18"/>
                <w:szCs w:val="18"/>
              </w:rPr>
            </w:pPr>
            <w:r w:rsidRPr="00052E98">
              <w:rPr>
                <w:sz w:val="18"/>
                <w:szCs w:val="18"/>
              </w:rPr>
              <w:t>Enforcement Action already exists for the key data provided.</w:t>
            </w:r>
          </w:p>
        </w:tc>
        <w:tc>
          <w:tcPr>
            <w:tcW w:w="4501" w:type="dxa"/>
          </w:tcPr>
          <w:p w14:paraId="08D52690" w14:textId="77777777" w:rsidR="00B00B6A" w:rsidRPr="00052E98" w:rsidRDefault="00B00B6A" w:rsidP="00B00B6A">
            <w:pPr>
              <w:pStyle w:val="TableParagraph"/>
              <w:ind w:left="-1" w:right="40"/>
              <w:rPr>
                <w:sz w:val="18"/>
                <w:szCs w:val="18"/>
              </w:rPr>
            </w:pPr>
            <w:r w:rsidRPr="00052E98">
              <w:rPr>
                <w:sz w:val="18"/>
                <w:szCs w:val="18"/>
              </w:rPr>
              <w:t>The Enforcement Action Identifier must not exist in ICIS.</w:t>
            </w:r>
          </w:p>
        </w:tc>
        <w:tc>
          <w:tcPr>
            <w:tcW w:w="1709" w:type="dxa"/>
          </w:tcPr>
          <w:p w14:paraId="743522E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588C16C" w14:textId="36274FC1"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799FBF3C" w14:textId="77777777" w:rsidTr="009B6D2E">
        <w:trPr>
          <w:trHeight w:hRule="exact" w:val="713"/>
        </w:trPr>
        <w:tc>
          <w:tcPr>
            <w:tcW w:w="1349" w:type="dxa"/>
          </w:tcPr>
          <w:p w14:paraId="42E82BE7" w14:textId="77777777" w:rsidR="00B00B6A" w:rsidRPr="00052E98" w:rsidRDefault="00B00B6A" w:rsidP="00B00B6A">
            <w:pPr>
              <w:pStyle w:val="TableParagraph"/>
              <w:rPr>
                <w:sz w:val="18"/>
                <w:szCs w:val="18"/>
              </w:rPr>
            </w:pPr>
            <w:r w:rsidRPr="00052E98">
              <w:rPr>
                <w:sz w:val="18"/>
                <w:szCs w:val="18"/>
              </w:rPr>
              <w:t>FEA040</w:t>
            </w:r>
          </w:p>
        </w:tc>
        <w:tc>
          <w:tcPr>
            <w:tcW w:w="4321" w:type="dxa"/>
          </w:tcPr>
          <w:p w14:paraId="5FE90213" w14:textId="77777777" w:rsidR="00B00B6A" w:rsidRPr="00052E98" w:rsidRDefault="00B00B6A" w:rsidP="00B00B6A">
            <w:pPr>
              <w:pStyle w:val="TableParagraph"/>
              <w:ind w:right="30"/>
              <w:rPr>
                <w:sz w:val="18"/>
                <w:szCs w:val="18"/>
              </w:rPr>
            </w:pPr>
            <w:r w:rsidRPr="00052E98">
              <w:rPr>
                <w:sz w:val="18"/>
                <w:szCs w:val="18"/>
              </w:rPr>
              <w:t>The Enforcement Action identifier must already exist in ICIS.</w:t>
            </w:r>
          </w:p>
        </w:tc>
        <w:tc>
          <w:tcPr>
            <w:tcW w:w="4501" w:type="dxa"/>
          </w:tcPr>
          <w:p w14:paraId="090185D9" w14:textId="77777777" w:rsidR="00B00B6A" w:rsidRPr="00052E98" w:rsidRDefault="00B00B6A" w:rsidP="00B00B6A">
            <w:pPr>
              <w:pStyle w:val="TableParagraph"/>
              <w:ind w:left="-1" w:right="40"/>
              <w:rPr>
                <w:sz w:val="18"/>
                <w:szCs w:val="18"/>
              </w:rPr>
            </w:pPr>
            <w:r w:rsidRPr="00052E98">
              <w:rPr>
                <w:sz w:val="18"/>
                <w:szCs w:val="18"/>
              </w:rPr>
              <w:t>The Enforcement Action Identifier must exist in ICIS.</w:t>
            </w:r>
          </w:p>
        </w:tc>
        <w:tc>
          <w:tcPr>
            <w:tcW w:w="1709" w:type="dxa"/>
          </w:tcPr>
          <w:p w14:paraId="1A787B6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1B21C56E" w14:textId="272261F2"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0E25FDA2" w14:textId="77777777" w:rsidTr="00F739C2">
        <w:trPr>
          <w:trHeight w:hRule="exact" w:val="706"/>
        </w:trPr>
        <w:tc>
          <w:tcPr>
            <w:tcW w:w="1349" w:type="dxa"/>
          </w:tcPr>
          <w:p w14:paraId="00785C6F" w14:textId="77777777" w:rsidR="00B00B6A" w:rsidRPr="00052E98" w:rsidRDefault="00B00B6A" w:rsidP="00B00B6A">
            <w:pPr>
              <w:pStyle w:val="TableParagraph"/>
              <w:rPr>
                <w:sz w:val="18"/>
                <w:szCs w:val="18"/>
              </w:rPr>
            </w:pPr>
            <w:r w:rsidRPr="00052E98">
              <w:rPr>
                <w:sz w:val="18"/>
                <w:szCs w:val="18"/>
              </w:rPr>
              <w:t>FEA050</w:t>
            </w:r>
          </w:p>
        </w:tc>
        <w:tc>
          <w:tcPr>
            <w:tcW w:w="4321" w:type="dxa"/>
          </w:tcPr>
          <w:p w14:paraId="247EB6B6" w14:textId="77777777" w:rsidR="00B00B6A" w:rsidRPr="00052E98" w:rsidRDefault="00B00B6A" w:rsidP="00B00B6A">
            <w:pPr>
              <w:pStyle w:val="TableParagraph"/>
              <w:ind w:right="30"/>
              <w:rPr>
                <w:sz w:val="18"/>
                <w:szCs w:val="18"/>
              </w:rPr>
            </w:pPr>
            <w:r w:rsidRPr="00052E98">
              <w:rPr>
                <w:sz w:val="18"/>
                <w:szCs w:val="18"/>
              </w:rPr>
              <w:t>The Formal Enforcement Action only contains key data and no other data for processing.</w:t>
            </w:r>
          </w:p>
        </w:tc>
        <w:tc>
          <w:tcPr>
            <w:tcW w:w="4501" w:type="dxa"/>
          </w:tcPr>
          <w:p w14:paraId="2C343A4A" w14:textId="77777777" w:rsidR="00B00B6A" w:rsidRPr="00052E98" w:rsidRDefault="00B00B6A" w:rsidP="00B00B6A">
            <w:pPr>
              <w:pStyle w:val="TableParagraph"/>
              <w:ind w:left="-1" w:right="40"/>
              <w:rPr>
                <w:sz w:val="18"/>
                <w:szCs w:val="18"/>
              </w:rPr>
            </w:pPr>
            <w:r w:rsidRPr="00052E98">
              <w:rPr>
                <w:sz w:val="18"/>
                <w:szCs w:val="18"/>
              </w:rPr>
              <w:t>If the Formal Enforcement Action transaction contains only key data and no other data, ICIS rejects the Formal Enforcement Action transaction.</w:t>
            </w:r>
          </w:p>
        </w:tc>
        <w:tc>
          <w:tcPr>
            <w:tcW w:w="1709" w:type="dxa"/>
          </w:tcPr>
          <w:p w14:paraId="6AACE38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5A10ABF" w14:textId="3D0ABC67" w:rsidR="00B00B6A" w:rsidRPr="00052E98" w:rsidRDefault="00B00B6A" w:rsidP="00B00B6A">
            <w:pPr>
              <w:pStyle w:val="TableParagraph"/>
              <w:ind w:right="31"/>
              <w:rPr>
                <w:sz w:val="18"/>
                <w:szCs w:val="18"/>
              </w:rPr>
            </w:pPr>
            <w:r w:rsidRPr="00E97E32">
              <w:rPr>
                <w:sz w:val="18"/>
                <w:szCs w:val="18"/>
              </w:rPr>
              <w:t>EnforcementActionIdentifier</w:t>
            </w:r>
          </w:p>
        </w:tc>
      </w:tr>
      <w:tr w:rsidR="00B00B6A" w:rsidRPr="00052E98" w14:paraId="5B477EB0" w14:textId="77777777" w:rsidTr="009B6D2E">
        <w:trPr>
          <w:trHeight w:hRule="exact" w:val="1706"/>
        </w:trPr>
        <w:tc>
          <w:tcPr>
            <w:tcW w:w="1349" w:type="dxa"/>
          </w:tcPr>
          <w:p w14:paraId="627FE4D3" w14:textId="77777777" w:rsidR="00B00B6A" w:rsidRPr="00052E98" w:rsidRDefault="00B00B6A" w:rsidP="00B00B6A">
            <w:pPr>
              <w:pStyle w:val="TableParagraph"/>
              <w:rPr>
                <w:sz w:val="18"/>
                <w:szCs w:val="18"/>
              </w:rPr>
            </w:pPr>
            <w:r w:rsidRPr="00052E98">
              <w:rPr>
                <w:sz w:val="18"/>
                <w:szCs w:val="18"/>
              </w:rPr>
              <w:t>FEA051</w:t>
            </w:r>
          </w:p>
        </w:tc>
        <w:tc>
          <w:tcPr>
            <w:tcW w:w="4321" w:type="dxa"/>
          </w:tcPr>
          <w:p w14:paraId="5F7A5C99" w14:textId="3BF8685A" w:rsidR="00B00B6A" w:rsidRPr="00052E98" w:rsidRDefault="00B00B6A" w:rsidP="00B00B6A">
            <w:pPr>
              <w:pStyle w:val="TableParagraph"/>
              <w:ind w:right="30"/>
              <w:rPr>
                <w:sz w:val="18"/>
                <w:szCs w:val="18"/>
              </w:rPr>
            </w:pPr>
            <w:r w:rsidRPr="00052E98">
              <w:rPr>
                <w:sz w:val="18"/>
                <w:szCs w:val="18"/>
              </w:rPr>
              <w:t>The Enforcement Action in ICIS must represent a State NPDES Enforcement Action.</w:t>
            </w:r>
          </w:p>
        </w:tc>
        <w:tc>
          <w:tcPr>
            <w:tcW w:w="4501" w:type="dxa"/>
          </w:tcPr>
          <w:p w14:paraId="743F53A3" w14:textId="77777777" w:rsidR="00B00B6A" w:rsidRPr="00052E98" w:rsidRDefault="00B00B6A" w:rsidP="00B00B6A">
            <w:pPr>
              <w:pStyle w:val="TableParagraph"/>
              <w:ind w:left="-1" w:right="40"/>
              <w:rPr>
                <w:sz w:val="18"/>
                <w:szCs w:val="18"/>
              </w:rPr>
            </w:pPr>
            <w:r w:rsidRPr="00052E98">
              <w:rPr>
                <w:sz w:val="18"/>
                <w:szCs w:val="18"/>
              </w:rPr>
              <w:t>The existing Enforcement Action in ICIS must be a state Activity (i.e., state_epa_flag = S) in the ICIS_ACTIVITY table and must be a NPDES enforcement action.</w:t>
            </w:r>
          </w:p>
          <w:p w14:paraId="20655DE0" w14:textId="77777777" w:rsidR="00B00B6A" w:rsidRPr="00052E98" w:rsidRDefault="00B00B6A" w:rsidP="00B00B6A">
            <w:pPr>
              <w:pStyle w:val="TableParagraph"/>
              <w:ind w:left="-1" w:right="40"/>
              <w:rPr>
                <w:sz w:val="18"/>
                <w:szCs w:val="18"/>
              </w:rPr>
            </w:pPr>
          </w:p>
          <w:p w14:paraId="3C78904C" w14:textId="1534A9DE"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784485A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7C853E5" w14:textId="6CC4B2D5"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24FF8340" w14:textId="77777777" w:rsidTr="00F739C2">
        <w:trPr>
          <w:trHeight w:hRule="exact" w:val="2131"/>
        </w:trPr>
        <w:tc>
          <w:tcPr>
            <w:tcW w:w="1349" w:type="dxa"/>
          </w:tcPr>
          <w:p w14:paraId="005BEF78" w14:textId="77777777" w:rsidR="00B00B6A" w:rsidRPr="00052E98" w:rsidRDefault="00B00B6A" w:rsidP="00B00B6A">
            <w:pPr>
              <w:pStyle w:val="TableParagraph"/>
              <w:rPr>
                <w:sz w:val="18"/>
                <w:szCs w:val="18"/>
              </w:rPr>
            </w:pPr>
            <w:r w:rsidRPr="00052E98">
              <w:rPr>
                <w:sz w:val="18"/>
                <w:szCs w:val="18"/>
              </w:rPr>
              <w:t>FEA060</w:t>
            </w:r>
          </w:p>
        </w:tc>
        <w:tc>
          <w:tcPr>
            <w:tcW w:w="4321" w:type="dxa"/>
          </w:tcPr>
          <w:p w14:paraId="61FE6E23" w14:textId="77777777" w:rsidR="00B00B6A" w:rsidRPr="00052E98" w:rsidRDefault="00B00B6A" w:rsidP="00B00B6A">
            <w:pPr>
              <w:pStyle w:val="TableParagraph"/>
              <w:ind w:right="30"/>
              <w:rPr>
                <w:sz w:val="18"/>
                <w:szCs w:val="18"/>
              </w:rPr>
            </w:pPr>
            <w:r w:rsidRPr="00052E98">
              <w:rPr>
                <w:sz w:val="18"/>
                <w:szCs w:val="18"/>
              </w:rPr>
              <w:t>The first two characters (i.e., State Code) of the Enforcement Action Identifier must represent a valid state in the ICIS reference table, the third character must be a dash, and it must be at least four characters in length.</w:t>
            </w:r>
          </w:p>
        </w:tc>
        <w:tc>
          <w:tcPr>
            <w:tcW w:w="4501" w:type="dxa"/>
          </w:tcPr>
          <w:p w14:paraId="78D4209C" w14:textId="64031CC9" w:rsidR="00B00B6A" w:rsidRPr="00052E98" w:rsidRDefault="00B00B6A" w:rsidP="00B00B6A">
            <w:pPr>
              <w:pStyle w:val="TableParagraph"/>
              <w:ind w:left="-1" w:right="40"/>
              <w:rPr>
                <w:sz w:val="18"/>
                <w:szCs w:val="18"/>
              </w:rPr>
            </w:pPr>
            <w:r w:rsidRPr="00052E98">
              <w:rPr>
                <w:sz w:val="18"/>
                <w:szCs w:val="18"/>
              </w:rPr>
              <w:t>The first two characters (i.e., State Code) of the Enforcement Action Identifier must be a valid state (i.e., Active code where usage_indicator = N or B) in REF_STATE table, the third character must be a dash (i.e., -), and it must be a minimum of four characters in length.</w:t>
            </w:r>
          </w:p>
          <w:p w14:paraId="667442D4" w14:textId="77777777" w:rsidR="00B00B6A" w:rsidRPr="00052E98" w:rsidRDefault="00B00B6A" w:rsidP="00B00B6A">
            <w:pPr>
              <w:pStyle w:val="TableParagraph"/>
              <w:ind w:left="-1" w:right="40"/>
              <w:rPr>
                <w:sz w:val="18"/>
                <w:szCs w:val="18"/>
              </w:rPr>
            </w:pPr>
          </w:p>
          <w:p w14:paraId="7CF3FE79"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exists in ICIS.</w:t>
            </w:r>
          </w:p>
        </w:tc>
        <w:tc>
          <w:tcPr>
            <w:tcW w:w="1709" w:type="dxa"/>
          </w:tcPr>
          <w:p w14:paraId="3776674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4644031" w14:textId="0D64B297"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0B5AD110" w14:textId="77777777" w:rsidTr="00F739C2">
        <w:trPr>
          <w:trHeight w:hRule="exact" w:val="706"/>
        </w:trPr>
        <w:tc>
          <w:tcPr>
            <w:tcW w:w="1349" w:type="dxa"/>
          </w:tcPr>
          <w:p w14:paraId="795AF3DB" w14:textId="77777777" w:rsidR="00B00B6A" w:rsidRPr="00052E98" w:rsidRDefault="00B00B6A" w:rsidP="00B00B6A">
            <w:pPr>
              <w:pStyle w:val="TableParagraph"/>
              <w:rPr>
                <w:sz w:val="18"/>
                <w:szCs w:val="18"/>
              </w:rPr>
            </w:pPr>
            <w:r w:rsidRPr="00052E98">
              <w:rPr>
                <w:sz w:val="18"/>
                <w:szCs w:val="18"/>
              </w:rPr>
              <w:t>FEA080</w:t>
            </w:r>
          </w:p>
        </w:tc>
        <w:tc>
          <w:tcPr>
            <w:tcW w:w="4321" w:type="dxa"/>
          </w:tcPr>
          <w:p w14:paraId="314A0EF2" w14:textId="77777777" w:rsidR="00B00B6A" w:rsidRPr="00052E98" w:rsidRDefault="00B00B6A" w:rsidP="00B00B6A">
            <w:pPr>
              <w:pStyle w:val="TableParagraph"/>
              <w:ind w:right="30"/>
              <w:rPr>
                <w:sz w:val="18"/>
                <w:szCs w:val="18"/>
              </w:rPr>
            </w:pPr>
            <w:r w:rsidRPr="00052E98">
              <w:rPr>
                <w:sz w:val="18"/>
                <w:szCs w:val="18"/>
              </w:rPr>
              <w:t>The Formal Enforcement Action cannot be deleted because its Final Order has Enforcement Action Limit(s).</w:t>
            </w:r>
          </w:p>
        </w:tc>
        <w:tc>
          <w:tcPr>
            <w:tcW w:w="4501" w:type="dxa"/>
          </w:tcPr>
          <w:p w14:paraId="012C3375" w14:textId="77777777" w:rsidR="00B00B6A" w:rsidRPr="00052E98" w:rsidRDefault="00B00B6A" w:rsidP="00B00B6A">
            <w:pPr>
              <w:pStyle w:val="TableParagraph"/>
              <w:ind w:left="-1" w:right="40"/>
              <w:rPr>
                <w:sz w:val="18"/>
                <w:szCs w:val="18"/>
              </w:rPr>
            </w:pPr>
            <w:r w:rsidRPr="00052E98">
              <w:rPr>
                <w:sz w:val="18"/>
                <w:szCs w:val="18"/>
              </w:rPr>
              <w:t>A Formal Enforcement Action cannot be deleted if its Final Order includes Enforcement Action Limits.</w:t>
            </w:r>
          </w:p>
        </w:tc>
        <w:tc>
          <w:tcPr>
            <w:tcW w:w="1709" w:type="dxa"/>
          </w:tcPr>
          <w:p w14:paraId="17BEC54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CA404DA" w14:textId="61A114DD"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15B5F47E" w14:textId="77777777" w:rsidTr="00F739C2">
        <w:trPr>
          <w:trHeight w:hRule="exact" w:val="1123"/>
        </w:trPr>
        <w:tc>
          <w:tcPr>
            <w:tcW w:w="1349" w:type="dxa"/>
          </w:tcPr>
          <w:p w14:paraId="361314F0" w14:textId="77777777" w:rsidR="00B00B6A" w:rsidRPr="00052E98" w:rsidRDefault="00B00B6A" w:rsidP="00B00B6A">
            <w:pPr>
              <w:pStyle w:val="TableParagraph"/>
              <w:rPr>
                <w:sz w:val="18"/>
                <w:szCs w:val="18"/>
              </w:rPr>
            </w:pPr>
            <w:r w:rsidRPr="00052E98">
              <w:rPr>
                <w:sz w:val="18"/>
                <w:szCs w:val="18"/>
              </w:rPr>
              <w:t>FEA091</w:t>
            </w:r>
          </w:p>
        </w:tc>
        <w:tc>
          <w:tcPr>
            <w:tcW w:w="4321" w:type="dxa"/>
          </w:tcPr>
          <w:p w14:paraId="15170D46" w14:textId="77777777" w:rsidR="00B00B6A" w:rsidRPr="00052E98" w:rsidRDefault="00B00B6A" w:rsidP="00B00B6A">
            <w:pPr>
              <w:pStyle w:val="TableParagraph"/>
              <w:ind w:right="30"/>
              <w:rPr>
                <w:sz w:val="18"/>
                <w:szCs w:val="18"/>
              </w:rPr>
            </w:pPr>
            <w:r w:rsidRPr="00052E98">
              <w:rPr>
                <w:sz w:val="18"/>
                <w:szCs w:val="18"/>
              </w:rPr>
              <w:t>The Permit Type for the Permit Identifier(s) &lt;Permit Identifier value 1, Permit Identifier value 2,… Permit Identifier value n&gt; cannot be NPDES Master General Permit or State Issued Master General Permit (Non- NPDES).</w:t>
            </w:r>
          </w:p>
        </w:tc>
        <w:tc>
          <w:tcPr>
            <w:tcW w:w="4501" w:type="dxa"/>
          </w:tcPr>
          <w:p w14:paraId="3064FC90" w14:textId="77777777" w:rsidR="00B00B6A" w:rsidRPr="00052E98" w:rsidRDefault="00B00B6A" w:rsidP="00B00B6A">
            <w:pPr>
              <w:pStyle w:val="TableParagraph"/>
              <w:ind w:left="-1" w:right="40"/>
              <w:rPr>
                <w:sz w:val="18"/>
                <w:szCs w:val="18"/>
              </w:rPr>
            </w:pPr>
            <w:r w:rsidRPr="00052E98">
              <w:rPr>
                <w:sz w:val="18"/>
                <w:szCs w:val="18"/>
              </w:rPr>
              <w:t>For Enforcement Action Linked Facilities, the Permit Type for the Permit identified by the NPDES ID cannot be:</w:t>
            </w:r>
          </w:p>
          <w:p w14:paraId="2D39FAC1" w14:textId="77777777" w:rsidR="00B00B6A" w:rsidRPr="00052E98" w:rsidRDefault="00B00B6A" w:rsidP="00765E87">
            <w:pPr>
              <w:pStyle w:val="TableParagraph"/>
              <w:numPr>
                <w:ilvl w:val="0"/>
                <w:numId w:val="22"/>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4557ACF" w14:textId="77777777" w:rsidR="00B00B6A" w:rsidRPr="00052E98" w:rsidRDefault="00B00B6A" w:rsidP="00765E87">
            <w:pPr>
              <w:pStyle w:val="TableParagraph"/>
              <w:numPr>
                <w:ilvl w:val="0"/>
                <w:numId w:val="22"/>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tc>
        <w:tc>
          <w:tcPr>
            <w:tcW w:w="1709" w:type="dxa"/>
          </w:tcPr>
          <w:p w14:paraId="7E550F9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4517FC" w14:textId="50AE3CCF"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32D93010" w14:textId="77777777" w:rsidTr="009B6D2E">
        <w:trPr>
          <w:trHeight w:hRule="exact" w:val="711"/>
        </w:trPr>
        <w:tc>
          <w:tcPr>
            <w:tcW w:w="1349" w:type="dxa"/>
          </w:tcPr>
          <w:p w14:paraId="0071465E" w14:textId="77777777" w:rsidR="00B00B6A" w:rsidRPr="00052E98" w:rsidRDefault="00B00B6A" w:rsidP="00B00B6A">
            <w:pPr>
              <w:pStyle w:val="TableParagraph"/>
              <w:rPr>
                <w:sz w:val="18"/>
                <w:szCs w:val="18"/>
              </w:rPr>
            </w:pPr>
            <w:r w:rsidRPr="00052E98">
              <w:rPr>
                <w:sz w:val="18"/>
                <w:szCs w:val="18"/>
              </w:rPr>
              <w:t>FEA100</w:t>
            </w:r>
          </w:p>
        </w:tc>
        <w:tc>
          <w:tcPr>
            <w:tcW w:w="4321" w:type="dxa"/>
          </w:tcPr>
          <w:p w14:paraId="14A5274B" w14:textId="6EDC057C" w:rsidR="00B00B6A" w:rsidRPr="00052E98" w:rsidRDefault="00B00B6A" w:rsidP="00B00B6A">
            <w:pPr>
              <w:pStyle w:val="TableParagraph"/>
              <w:ind w:right="30"/>
              <w:rPr>
                <w:sz w:val="18"/>
                <w:szCs w:val="18"/>
              </w:rPr>
            </w:pPr>
            <w:r w:rsidRPr="00052E98">
              <w:rPr>
                <w:sz w:val="18"/>
                <w:szCs w:val="18"/>
              </w:rPr>
              <w:t>Permit Identifier for the Facility Interest must exist for a State NPDES Formal Enforcement Action.</w:t>
            </w:r>
          </w:p>
        </w:tc>
        <w:tc>
          <w:tcPr>
            <w:tcW w:w="4501" w:type="dxa"/>
          </w:tcPr>
          <w:p w14:paraId="1EE122FE" w14:textId="614221F6" w:rsidR="00B00B6A" w:rsidRPr="00052E98" w:rsidRDefault="00B00B6A" w:rsidP="00B00B6A">
            <w:pPr>
              <w:pStyle w:val="TableParagraph"/>
              <w:ind w:left="-1" w:right="40"/>
              <w:rPr>
                <w:sz w:val="18"/>
                <w:szCs w:val="18"/>
              </w:rPr>
            </w:pPr>
            <w:r w:rsidRPr="00052E98">
              <w:rPr>
                <w:sz w:val="18"/>
                <w:szCs w:val="18"/>
              </w:rPr>
              <w:t>One or more Linked NPDES ID for the Facility Interest must exist for a State NPDES Formal Enforcement Action.</w:t>
            </w:r>
          </w:p>
        </w:tc>
        <w:tc>
          <w:tcPr>
            <w:tcW w:w="1709" w:type="dxa"/>
          </w:tcPr>
          <w:p w14:paraId="3E0838D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C7941AB" w14:textId="3C6AEDB8"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4F732E0E" w14:textId="77777777" w:rsidTr="00F739C2">
        <w:trPr>
          <w:trHeight w:hRule="exact" w:val="1512"/>
        </w:trPr>
        <w:tc>
          <w:tcPr>
            <w:tcW w:w="1349" w:type="dxa"/>
          </w:tcPr>
          <w:p w14:paraId="5115A1B7" w14:textId="77777777" w:rsidR="00B00B6A" w:rsidRPr="00052E98" w:rsidRDefault="00B00B6A" w:rsidP="00B00B6A">
            <w:pPr>
              <w:pStyle w:val="TableParagraph"/>
              <w:rPr>
                <w:sz w:val="18"/>
                <w:szCs w:val="18"/>
              </w:rPr>
            </w:pPr>
            <w:r w:rsidRPr="00052E98">
              <w:rPr>
                <w:sz w:val="18"/>
                <w:szCs w:val="18"/>
              </w:rPr>
              <w:t>FEA110</w:t>
            </w:r>
          </w:p>
        </w:tc>
        <w:tc>
          <w:tcPr>
            <w:tcW w:w="4321" w:type="dxa"/>
          </w:tcPr>
          <w:p w14:paraId="45E9C365"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is not a NPDES Facility Interest or does not exist in ICIS.</w:t>
            </w:r>
          </w:p>
        </w:tc>
        <w:tc>
          <w:tcPr>
            <w:tcW w:w="4501" w:type="dxa"/>
          </w:tcPr>
          <w:p w14:paraId="33F9D255" w14:textId="77777777" w:rsidR="00B00B6A" w:rsidRPr="00052E98" w:rsidRDefault="00B00B6A" w:rsidP="00B00B6A">
            <w:pPr>
              <w:pStyle w:val="TableParagraph"/>
              <w:ind w:left="-1" w:right="40"/>
              <w:rPr>
                <w:sz w:val="18"/>
                <w:szCs w:val="18"/>
              </w:rPr>
            </w:pPr>
            <w:r w:rsidRPr="00052E98">
              <w:rPr>
                <w:sz w:val="18"/>
                <w:szCs w:val="18"/>
              </w:rPr>
              <w:t>If the Permit Type for the Permit identified by the NPDES ID is not one of the following:</w:t>
            </w:r>
          </w:p>
          <w:p w14:paraId="1206DC27" w14:textId="77777777" w:rsidR="00B00B6A" w:rsidRPr="00052E98" w:rsidRDefault="00B00B6A" w:rsidP="00765E87">
            <w:pPr>
              <w:pStyle w:val="TableParagraph"/>
              <w:numPr>
                <w:ilvl w:val="0"/>
                <w:numId w:val="21"/>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2C386C68" w14:textId="77777777" w:rsidR="00B00B6A" w:rsidRPr="00052E98" w:rsidRDefault="00B00B6A" w:rsidP="00765E87">
            <w:pPr>
              <w:pStyle w:val="TableParagraph"/>
              <w:numPr>
                <w:ilvl w:val="0"/>
                <w:numId w:val="21"/>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p w14:paraId="0BA39A04" w14:textId="77777777" w:rsidR="00B00B6A" w:rsidRPr="00052E98" w:rsidRDefault="00B00B6A" w:rsidP="00B00B6A">
            <w:pPr>
              <w:pStyle w:val="TableParagraph"/>
              <w:ind w:left="-1" w:right="40"/>
              <w:rPr>
                <w:sz w:val="18"/>
                <w:szCs w:val="18"/>
              </w:rPr>
            </w:pPr>
            <w:r w:rsidRPr="00052E98">
              <w:rPr>
                <w:sz w:val="18"/>
                <w:szCs w:val="18"/>
              </w:rPr>
              <w:t>Then the Linked NPDES ID for the Facility Interest of the Formal Enforcement Action must exist in ICIS and must have a Program System Acronym of NPDES.</w:t>
            </w:r>
          </w:p>
        </w:tc>
        <w:tc>
          <w:tcPr>
            <w:tcW w:w="1709" w:type="dxa"/>
          </w:tcPr>
          <w:p w14:paraId="1E5842D4"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B087B69" w14:textId="2BDFA6DA" w:rsidR="00B00B6A" w:rsidRPr="00052E98" w:rsidRDefault="00B00B6A" w:rsidP="00B00B6A">
            <w:pPr>
              <w:pStyle w:val="TableParagraph"/>
              <w:ind w:right="31"/>
              <w:rPr>
                <w:sz w:val="18"/>
                <w:szCs w:val="18"/>
              </w:rPr>
            </w:pPr>
            <w:r w:rsidRPr="00996D83">
              <w:rPr>
                <w:sz w:val="18"/>
                <w:szCs w:val="18"/>
              </w:rPr>
              <w:t>EnforcementActionIdentifier</w:t>
            </w:r>
          </w:p>
        </w:tc>
      </w:tr>
      <w:tr w:rsidR="00B00B6A" w:rsidRPr="00052E98" w14:paraId="1E3FD598" w14:textId="77777777" w:rsidTr="00F739C2">
        <w:trPr>
          <w:trHeight w:hRule="exact" w:val="907"/>
        </w:trPr>
        <w:tc>
          <w:tcPr>
            <w:tcW w:w="1349" w:type="dxa"/>
          </w:tcPr>
          <w:p w14:paraId="10BAB0CC" w14:textId="77777777" w:rsidR="00B00B6A" w:rsidRPr="00052E98" w:rsidRDefault="00B00B6A" w:rsidP="00B00B6A">
            <w:pPr>
              <w:pStyle w:val="TableParagraph"/>
              <w:rPr>
                <w:sz w:val="18"/>
                <w:szCs w:val="18"/>
              </w:rPr>
            </w:pPr>
            <w:r w:rsidRPr="00052E98">
              <w:rPr>
                <w:sz w:val="18"/>
                <w:szCs w:val="18"/>
              </w:rPr>
              <w:t>FEA120</w:t>
            </w:r>
          </w:p>
        </w:tc>
        <w:tc>
          <w:tcPr>
            <w:tcW w:w="4321" w:type="dxa"/>
          </w:tcPr>
          <w:p w14:paraId="651D3030"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must be for the same state acronym as the first two characters of the Enforcement Action Identifier.</w:t>
            </w:r>
          </w:p>
        </w:tc>
        <w:tc>
          <w:tcPr>
            <w:tcW w:w="4501" w:type="dxa"/>
          </w:tcPr>
          <w:p w14:paraId="2BCE967A" w14:textId="77777777" w:rsidR="00B00B6A" w:rsidRPr="00052E98" w:rsidRDefault="00B00B6A" w:rsidP="00B00B6A">
            <w:pPr>
              <w:pStyle w:val="TableParagraph"/>
              <w:ind w:left="-1" w:right="40"/>
              <w:rPr>
                <w:sz w:val="18"/>
                <w:szCs w:val="18"/>
              </w:rPr>
            </w:pPr>
            <w:r w:rsidRPr="00052E98">
              <w:rPr>
                <w:sz w:val="18"/>
                <w:szCs w:val="18"/>
              </w:rPr>
              <w:t>The first two characters (i.e., State Code) of the NPDES ID (i.e., Facility Interest Identifier) must equal the first two characters of the Enforcement Action Identifier.</w:t>
            </w:r>
          </w:p>
        </w:tc>
        <w:tc>
          <w:tcPr>
            <w:tcW w:w="1709" w:type="dxa"/>
          </w:tcPr>
          <w:p w14:paraId="2F6F9585"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6C7E8EE" w14:textId="158B8C72"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5EA0D47B" w14:textId="77777777" w:rsidTr="00F739C2">
        <w:trPr>
          <w:trHeight w:hRule="exact" w:val="1728"/>
        </w:trPr>
        <w:tc>
          <w:tcPr>
            <w:tcW w:w="1349" w:type="dxa"/>
          </w:tcPr>
          <w:p w14:paraId="60813D1F" w14:textId="77777777" w:rsidR="00B00B6A" w:rsidRPr="00052E98" w:rsidRDefault="00B00B6A" w:rsidP="00B00B6A">
            <w:pPr>
              <w:pStyle w:val="TableParagraph"/>
              <w:rPr>
                <w:sz w:val="18"/>
                <w:szCs w:val="18"/>
              </w:rPr>
            </w:pPr>
            <w:r w:rsidRPr="00052E98">
              <w:rPr>
                <w:sz w:val="18"/>
                <w:szCs w:val="18"/>
              </w:rPr>
              <w:t>FEA140</w:t>
            </w:r>
          </w:p>
        </w:tc>
        <w:tc>
          <w:tcPr>
            <w:tcW w:w="4321" w:type="dxa"/>
          </w:tcPr>
          <w:p w14:paraId="5912A8EC"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cannot be unlinked from the Enforcement Action because one or more Violations with the same NPDES ID are linked to the Enforcement Action.</w:t>
            </w:r>
          </w:p>
        </w:tc>
        <w:tc>
          <w:tcPr>
            <w:tcW w:w="4501" w:type="dxa"/>
          </w:tcPr>
          <w:p w14:paraId="3BE75DB2" w14:textId="5E7A5CBD" w:rsidR="00B00B6A" w:rsidRPr="00052E98" w:rsidRDefault="00B00B6A" w:rsidP="00B00B6A">
            <w:pPr>
              <w:pStyle w:val="TableParagraph"/>
              <w:ind w:left="-1" w:right="40"/>
              <w:rPr>
                <w:sz w:val="18"/>
                <w:szCs w:val="18"/>
              </w:rPr>
            </w:pPr>
            <w:r w:rsidRPr="00052E98">
              <w:rPr>
                <w:sz w:val="18"/>
                <w:szCs w:val="18"/>
              </w:rPr>
              <w:t>A NPDES ID (i.e. Facility Interest) cannot be unlinked from an Enforcement Action if one or more Violations with the same NPDES ID are linked to the Enforcement Action.</w:t>
            </w:r>
          </w:p>
          <w:p w14:paraId="174497C1" w14:textId="77777777" w:rsidR="00B00B6A" w:rsidRPr="00052E98" w:rsidRDefault="00B00B6A" w:rsidP="00B00B6A">
            <w:pPr>
              <w:pStyle w:val="TableParagraph"/>
              <w:ind w:left="-1" w:right="40"/>
              <w:rPr>
                <w:sz w:val="18"/>
                <w:szCs w:val="18"/>
              </w:rPr>
            </w:pPr>
          </w:p>
          <w:p w14:paraId="10944657" w14:textId="492D0089"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w:t>
            </w:r>
            <w:r w:rsidRPr="00052E98">
              <w:rPr>
                <w:spacing w:val="-20"/>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09" w:type="dxa"/>
          </w:tcPr>
          <w:p w14:paraId="235B42F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F258D0B" w14:textId="44A93B7E"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18C1A197" w14:textId="77777777" w:rsidTr="00F739C2">
        <w:trPr>
          <w:trHeight w:hRule="exact" w:val="2347"/>
        </w:trPr>
        <w:tc>
          <w:tcPr>
            <w:tcW w:w="1349" w:type="dxa"/>
          </w:tcPr>
          <w:p w14:paraId="5B046BB1" w14:textId="77777777" w:rsidR="00B00B6A" w:rsidRPr="00052E98" w:rsidRDefault="00B00B6A" w:rsidP="00B00B6A">
            <w:pPr>
              <w:pStyle w:val="TableParagraph"/>
              <w:rPr>
                <w:sz w:val="18"/>
                <w:szCs w:val="18"/>
              </w:rPr>
            </w:pPr>
            <w:r w:rsidRPr="00052E98">
              <w:rPr>
                <w:sz w:val="18"/>
                <w:szCs w:val="18"/>
              </w:rPr>
              <w:t>FEA150</w:t>
            </w:r>
          </w:p>
        </w:tc>
        <w:tc>
          <w:tcPr>
            <w:tcW w:w="4321" w:type="dxa"/>
          </w:tcPr>
          <w:p w14:paraId="53A44C8D" w14:textId="3D7E7977" w:rsidR="00B00B6A" w:rsidRPr="00052E98" w:rsidRDefault="00B00B6A" w:rsidP="00B00B6A">
            <w:pPr>
              <w:pStyle w:val="TableParagraph"/>
              <w:ind w:right="30"/>
              <w:rPr>
                <w:sz w:val="18"/>
                <w:szCs w:val="18"/>
              </w:rPr>
            </w:pPr>
            <w:r w:rsidRPr="00052E98">
              <w:rPr>
                <w:sz w:val="18"/>
                <w:szCs w:val="18"/>
              </w:rPr>
              <w:t>The Permit Identifier cannot be unlinked from the Enforcement Action because it is the only NPDES ID (i.e., Facility Interest) that is in common with a Related Activity that is linked to the Enforcement Action.</w:t>
            </w:r>
          </w:p>
        </w:tc>
        <w:tc>
          <w:tcPr>
            <w:tcW w:w="4501" w:type="dxa"/>
          </w:tcPr>
          <w:p w14:paraId="6119A299" w14:textId="3806A678" w:rsidR="00B00B6A" w:rsidRPr="00052E98" w:rsidRDefault="00B00B6A" w:rsidP="00B00B6A">
            <w:pPr>
              <w:pStyle w:val="TableParagraph"/>
              <w:ind w:left="-1" w:right="40"/>
              <w:rPr>
                <w:sz w:val="18"/>
                <w:szCs w:val="18"/>
              </w:rPr>
            </w:pPr>
            <w:r w:rsidRPr="00052E98">
              <w:rPr>
                <w:sz w:val="18"/>
                <w:szCs w:val="18"/>
              </w:rPr>
              <w:t>A NPDES ID (i.e. Facility Interest) cannot be unlinked from an Enforcement Action if it is the only NPDES ID (i.e., Facility Interest) that is in common with a Related Activity (e.g., Compliance Assistance, Compliance Determination, Compliance Monitoring, Enforcement Action, Incident) that is linked to the Enforcement Action.</w:t>
            </w:r>
          </w:p>
          <w:p w14:paraId="722D1412" w14:textId="77777777" w:rsidR="00B00B6A" w:rsidRPr="00052E98" w:rsidRDefault="00B00B6A" w:rsidP="00B00B6A">
            <w:pPr>
              <w:pStyle w:val="TableParagraph"/>
              <w:ind w:left="-1" w:right="40"/>
              <w:rPr>
                <w:sz w:val="18"/>
                <w:szCs w:val="18"/>
              </w:rPr>
            </w:pPr>
          </w:p>
          <w:p w14:paraId="2F7FBE92"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2BEAB9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7C9EE23" w14:textId="0A8AF2D2"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79503E40" w14:textId="77777777" w:rsidTr="009B6D2E">
        <w:trPr>
          <w:trHeight w:hRule="exact" w:val="711"/>
        </w:trPr>
        <w:tc>
          <w:tcPr>
            <w:tcW w:w="1349" w:type="dxa"/>
          </w:tcPr>
          <w:p w14:paraId="5760CE7C" w14:textId="77777777" w:rsidR="00B00B6A" w:rsidRPr="00052E98" w:rsidRDefault="00B00B6A" w:rsidP="00B00B6A">
            <w:pPr>
              <w:pStyle w:val="TableParagraph"/>
              <w:rPr>
                <w:sz w:val="18"/>
                <w:szCs w:val="18"/>
              </w:rPr>
            </w:pPr>
            <w:r w:rsidRPr="00052E98">
              <w:rPr>
                <w:sz w:val="18"/>
                <w:szCs w:val="18"/>
              </w:rPr>
              <w:t>FEA151</w:t>
            </w:r>
          </w:p>
        </w:tc>
        <w:tc>
          <w:tcPr>
            <w:tcW w:w="4321" w:type="dxa"/>
          </w:tcPr>
          <w:p w14:paraId="37DE4077" w14:textId="77777777" w:rsidR="00B00B6A" w:rsidRPr="00052E98" w:rsidRDefault="00B00B6A" w:rsidP="00B00B6A">
            <w:pPr>
              <w:pStyle w:val="TableParagraph"/>
              <w:ind w:right="30"/>
              <w:rPr>
                <w:sz w:val="18"/>
                <w:szCs w:val="18"/>
              </w:rPr>
            </w:pPr>
            <w:r w:rsidRPr="00052E98">
              <w:rPr>
                <w:sz w:val="18"/>
                <w:szCs w:val="18"/>
              </w:rPr>
              <w:t>Forum must exist for a Formal Enforcement Action.</w:t>
            </w:r>
          </w:p>
        </w:tc>
        <w:tc>
          <w:tcPr>
            <w:tcW w:w="4501" w:type="dxa"/>
          </w:tcPr>
          <w:p w14:paraId="645BF1C4" w14:textId="77777777" w:rsidR="00B00B6A" w:rsidRPr="00052E98" w:rsidRDefault="00B00B6A" w:rsidP="00B00B6A">
            <w:pPr>
              <w:pStyle w:val="TableParagraph"/>
              <w:ind w:left="-1" w:right="40"/>
              <w:rPr>
                <w:sz w:val="18"/>
                <w:szCs w:val="18"/>
              </w:rPr>
            </w:pPr>
            <w:r w:rsidRPr="00052E98">
              <w:rPr>
                <w:sz w:val="18"/>
                <w:szCs w:val="18"/>
              </w:rPr>
              <w:t>Forum must exist for a Formal Enforcement Action.</w:t>
            </w:r>
          </w:p>
        </w:tc>
        <w:tc>
          <w:tcPr>
            <w:tcW w:w="1709" w:type="dxa"/>
          </w:tcPr>
          <w:p w14:paraId="3656D28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BD87012" w14:textId="74DAD508"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6BC458F2" w14:textId="77777777" w:rsidTr="00F739C2">
        <w:trPr>
          <w:trHeight w:hRule="exact" w:val="1325"/>
        </w:trPr>
        <w:tc>
          <w:tcPr>
            <w:tcW w:w="1349" w:type="dxa"/>
          </w:tcPr>
          <w:p w14:paraId="167103AE" w14:textId="77777777" w:rsidR="00B00B6A" w:rsidRPr="00052E98" w:rsidRDefault="00B00B6A" w:rsidP="00B00B6A">
            <w:pPr>
              <w:pStyle w:val="TableParagraph"/>
              <w:rPr>
                <w:sz w:val="18"/>
                <w:szCs w:val="18"/>
              </w:rPr>
            </w:pPr>
            <w:r w:rsidRPr="00052E98">
              <w:rPr>
                <w:sz w:val="18"/>
                <w:szCs w:val="18"/>
              </w:rPr>
              <w:t>FEA152</w:t>
            </w:r>
          </w:p>
        </w:tc>
        <w:tc>
          <w:tcPr>
            <w:tcW w:w="4321" w:type="dxa"/>
          </w:tcPr>
          <w:p w14:paraId="08A6E961" w14:textId="77777777" w:rsidR="00B00B6A" w:rsidRPr="00052E98" w:rsidRDefault="00B00B6A" w:rsidP="00B00B6A">
            <w:pPr>
              <w:pStyle w:val="TableParagraph"/>
              <w:ind w:right="30"/>
              <w:rPr>
                <w:sz w:val="18"/>
                <w:szCs w:val="18"/>
              </w:rPr>
            </w:pPr>
            <w:r w:rsidRPr="00052E98">
              <w:rPr>
                <w:sz w:val="18"/>
                <w:szCs w:val="18"/>
              </w:rPr>
              <w:t>The Enforcement Action in ICIS must represent either an Administrative Formal Enforcement Action or a Judicial Enforcement Action.</w:t>
            </w:r>
          </w:p>
        </w:tc>
        <w:tc>
          <w:tcPr>
            <w:tcW w:w="4501" w:type="dxa"/>
          </w:tcPr>
          <w:p w14:paraId="4C8D6927" w14:textId="77777777" w:rsidR="00B00B6A" w:rsidRPr="00052E98" w:rsidRDefault="00B00B6A" w:rsidP="00B00B6A">
            <w:pPr>
              <w:pStyle w:val="TableParagraph"/>
              <w:ind w:left="-1" w:right="40"/>
              <w:rPr>
                <w:sz w:val="18"/>
                <w:szCs w:val="18"/>
              </w:rPr>
            </w:pPr>
            <w:r w:rsidRPr="00052E98">
              <w:rPr>
                <w:sz w:val="18"/>
                <w:szCs w:val="18"/>
              </w:rPr>
              <w:t xml:space="preserve">The existing Enforcement Action in ICIS must have a Forum = AFR (Administrative-Formal) or JDC (Judicial). </w:t>
            </w:r>
          </w:p>
          <w:p w14:paraId="0E158D51" w14:textId="77777777" w:rsidR="00B00B6A" w:rsidRPr="00052E98" w:rsidRDefault="00B00B6A" w:rsidP="00B00B6A">
            <w:pPr>
              <w:pStyle w:val="TableParagraph"/>
              <w:ind w:left="-1" w:right="40"/>
              <w:rPr>
                <w:sz w:val="18"/>
                <w:szCs w:val="18"/>
              </w:rPr>
            </w:pPr>
          </w:p>
          <w:p w14:paraId="0653E670" w14:textId="6807CB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BBC130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31EFAB" w14:textId="450EA5A5"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20630119" w14:textId="77777777" w:rsidTr="00F739C2">
        <w:trPr>
          <w:trHeight w:hRule="exact" w:val="1325"/>
        </w:trPr>
        <w:tc>
          <w:tcPr>
            <w:tcW w:w="1349" w:type="dxa"/>
          </w:tcPr>
          <w:p w14:paraId="66953658" w14:textId="77777777" w:rsidR="00B00B6A" w:rsidRPr="00052E98" w:rsidRDefault="00B00B6A" w:rsidP="00B00B6A">
            <w:pPr>
              <w:pStyle w:val="TableParagraph"/>
              <w:rPr>
                <w:sz w:val="18"/>
                <w:szCs w:val="18"/>
              </w:rPr>
            </w:pPr>
            <w:r w:rsidRPr="00052E98">
              <w:rPr>
                <w:sz w:val="18"/>
                <w:szCs w:val="18"/>
              </w:rPr>
              <w:t>FEA153</w:t>
            </w:r>
          </w:p>
        </w:tc>
        <w:tc>
          <w:tcPr>
            <w:tcW w:w="4321" w:type="dxa"/>
          </w:tcPr>
          <w:p w14:paraId="0552C6AF" w14:textId="77777777" w:rsidR="00B00B6A" w:rsidRPr="00052E98" w:rsidRDefault="00B00B6A" w:rsidP="00B00B6A">
            <w:pPr>
              <w:pStyle w:val="TableParagraph"/>
              <w:ind w:right="30"/>
              <w:rPr>
                <w:sz w:val="18"/>
                <w:szCs w:val="18"/>
              </w:rPr>
            </w:pPr>
            <w:r w:rsidRPr="00052E98">
              <w:rPr>
                <w:sz w:val="18"/>
                <w:szCs w:val="18"/>
              </w:rPr>
              <w:t>The Forum cannot be changed from Administrative - Formal to Judicial or vice-versa.</w:t>
            </w:r>
          </w:p>
        </w:tc>
        <w:tc>
          <w:tcPr>
            <w:tcW w:w="4501" w:type="dxa"/>
          </w:tcPr>
          <w:p w14:paraId="539CCC97" w14:textId="4667E582" w:rsidR="00B00B6A" w:rsidRPr="00052E98" w:rsidRDefault="00B00B6A" w:rsidP="00B00B6A">
            <w:pPr>
              <w:pStyle w:val="TableParagraph"/>
              <w:ind w:left="-1" w:right="40"/>
              <w:rPr>
                <w:sz w:val="18"/>
                <w:szCs w:val="18"/>
              </w:rPr>
            </w:pPr>
            <w:r w:rsidRPr="00052E98">
              <w:rPr>
                <w:sz w:val="18"/>
                <w:szCs w:val="18"/>
              </w:rPr>
              <w:t>Forum cannot be changed from Administrative - Formal to Judicial or vice-versa.</w:t>
            </w:r>
          </w:p>
          <w:p w14:paraId="1ADC8685" w14:textId="77777777" w:rsidR="00B00B6A" w:rsidRPr="00052E98" w:rsidRDefault="00B00B6A" w:rsidP="00B00B6A">
            <w:pPr>
              <w:pStyle w:val="TableParagraph"/>
              <w:ind w:left="-1" w:right="40"/>
              <w:rPr>
                <w:sz w:val="18"/>
                <w:szCs w:val="18"/>
              </w:rPr>
            </w:pPr>
          </w:p>
          <w:p w14:paraId="41618C5B" w14:textId="7885E231" w:rsidR="00B00B6A" w:rsidRPr="00052E98" w:rsidRDefault="00B00B6A" w:rsidP="00B00B6A">
            <w:pPr>
              <w:pStyle w:val="TableParagraph"/>
              <w:ind w:left="-1" w:right="40"/>
              <w:rPr>
                <w:sz w:val="18"/>
                <w:szCs w:val="18"/>
              </w:rPr>
            </w:pPr>
            <w:r w:rsidRPr="00052E98">
              <w:rPr>
                <w:sz w:val="18"/>
                <w:szCs w:val="18"/>
              </w:rPr>
              <w:t>Note: This business rule is not checked for</w:t>
            </w:r>
            <w:r w:rsidRPr="00052E98">
              <w:rPr>
                <w:spacing w:val="-21"/>
                <w:sz w:val="18"/>
                <w:szCs w:val="18"/>
              </w:rPr>
              <w:t xml:space="preserve"> </w:t>
            </w:r>
            <w:r w:rsidRPr="00052E98">
              <w:rPr>
                <w:sz w:val="18"/>
                <w:szCs w:val="18"/>
              </w:rPr>
              <w:t>Replace transactions where the Enforcement Action does not exist in</w:t>
            </w:r>
            <w:r w:rsidRPr="00052E98">
              <w:rPr>
                <w:spacing w:val="-3"/>
                <w:sz w:val="18"/>
                <w:szCs w:val="18"/>
              </w:rPr>
              <w:t xml:space="preserve"> </w:t>
            </w:r>
            <w:r w:rsidRPr="00052E98">
              <w:rPr>
                <w:sz w:val="18"/>
                <w:szCs w:val="18"/>
              </w:rPr>
              <w:t>ICIS.</w:t>
            </w:r>
          </w:p>
        </w:tc>
        <w:tc>
          <w:tcPr>
            <w:tcW w:w="1709" w:type="dxa"/>
          </w:tcPr>
          <w:p w14:paraId="56524E2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8E33B9" w14:textId="2FE25398" w:rsidR="00B00B6A" w:rsidRPr="00052E98" w:rsidRDefault="00B00B6A" w:rsidP="00B00B6A">
            <w:pPr>
              <w:pStyle w:val="TableParagraph"/>
              <w:ind w:right="31"/>
              <w:rPr>
                <w:sz w:val="18"/>
                <w:szCs w:val="18"/>
              </w:rPr>
            </w:pPr>
            <w:r w:rsidRPr="00F336CA">
              <w:rPr>
                <w:sz w:val="18"/>
                <w:szCs w:val="18"/>
              </w:rPr>
              <w:t>EnforcementActionIdentifier</w:t>
            </w:r>
          </w:p>
        </w:tc>
      </w:tr>
      <w:tr w:rsidR="00B00B6A" w:rsidRPr="00052E98" w14:paraId="58E85FFB" w14:textId="77777777" w:rsidTr="00F739C2">
        <w:trPr>
          <w:trHeight w:hRule="exact" w:val="706"/>
        </w:trPr>
        <w:tc>
          <w:tcPr>
            <w:tcW w:w="1349" w:type="dxa"/>
          </w:tcPr>
          <w:p w14:paraId="112DDB1A" w14:textId="77777777" w:rsidR="00B00B6A" w:rsidRPr="00052E98" w:rsidRDefault="00B00B6A" w:rsidP="00B00B6A">
            <w:pPr>
              <w:pStyle w:val="TableParagraph"/>
              <w:rPr>
                <w:sz w:val="18"/>
                <w:szCs w:val="18"/>
              </w:rPr>
            </w:pPr>
            <w:r w:rsidRPr="00052E98">
              <w:rPr>
                <w:sz w:val="18"/>
                <w:szCs w:val="18"/>
              </w:rPr>
              <w:t>FEA160</w:t>
            </w:r>
          </w:p>
        </w:tc>
        <w:tc>
          <w:tcPr>
            <w:tcW w:w="4321" w:type="dxa"/>
          </w:tcPr>
          <w:p w14:paraId="273B1EB5" w14:textId="77777777" w:rsidR="00B00B6A" w:rsidRPr="00052E98" w:rsidRDefault="00B00B6A" w:rsidP="00B00B6A">
            <w:pPr>
              <w:pStyle w:val="TableParagraph"/>
              <w:ind w:right="30"/>
              <w:rPr>
                <w:sz w:val="18"/>
                <w:szCs w:val="18"/>
              </w:rPr>
            </w:pPr>
            <w:r w:rsidRPr="00052E98">
              <w:rPr>
                <w:sz w:val="18"/>
                <w:szCs w:val="18"/>
              </w:rPr>
              <w:t>Enforcement Action Type Code must exist for a Formal Enforcement Action.</w:t>
            </w:r>
          </w:p>
        </w:tc>
        <w:tc>
          <w:tcPr>
            <w:tcW w:w="4501" w:type="dxa"/>
          </w:tcPr>
          <w:p w14:paraId="2215CA51" w14:textId="77777777" w:rsidR="00B00B6A" w:rsidRPr="00052E98" w:rsidRDefault="00B00B6A" w:rsidP="00B00B6A">
            <w:pPr>
              <w:pStyle w:val="TableParagraph"/>
              <w:ind w:left="-1" w:right="40"/>
              <w:rPr>
                <w:sz w:val="18"/>
                <w:szCs w:val="18"/>
              </w:rPr>
            </w:pPr>
            <w:r w:rsidRPr="00052E98">
              <w:rPr>
                <w:sz w:val="18"/>
                <w:szCs w:val="18"/>
              </w:rPr>
              <w:t>Enforcement Action Type must exist for a Formal Enforcement Action.</w:t>
            </w:r>
          </w:p>
        </w:tc>
        <w:tc>
          <w:tcPr>
            <w:tcW w:w="1709" w:type="dxa"/>
          </w:tcPr>
          <w:p w14:paraId="38FF409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35EDA45" w14:textId="0FD5B35A"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5506E540" w14:textId="77777777" w:rsidTr="00F739C2">
        <w:trPr>
          <w:trHeight w:hRule="exact" w:val="1325"/>
        </w:trPr>
        <w:tc>
          <w:tcPr>
            <w:tcW w:w="1349" w:type="dxa"/>
          </w:tcPr>
          <w:p w14:paraId="26027F43" w14:textId="77777777" w:rsidR="00B00B6A" w:rsidRPr="00052E98" w:rsidRDefault="00B00B6A" w:rsidP="00B00B6A">
            <w:pPr>
              <w:pStyle w:val="TableParagraph"/>
              <w:rPr>
                <w:sz w:val="18"/>
                <w:szCs w:val="18"/>
              </w:rPr>
            </w:pPr>
            <w:r w:rsidRPr="00052E98">
              <w:rPr>
                <w:sz w:val="18"/>
                <w:szCs w:val="18"/>
              </w:rPr>
              <w:t>FEA180</w:t>
            </w:r>
          </w:p>
        </w:tc>
        <w:tc>
          <w:tcPr>
            <w:tcW w:w="4321" w:type="dxa"/>
          </w:tcPr>
          <w:p w14:paraId="48D8F33F" w14:textId="31EAFE91" w:rsidR="00B00B6A" w:rsidRPr="00052E98" w:rsidRDefault="00B00B6A" w:rsidP="00B00B6A">
            <w:pPr>
              <w:pStyle w:val="TableParagraph"/>
              <w:ind w:right="30"/>
              <w:rPr>
                <w:sz w:val="18"/>
                <w:szCs w:val="18"/>
              </w:rPr>
            </w:pPr>
            <w:r w:rsidRPr="00052E98">
              <w:rPr>
                <w:sz w:val="18"/>
                <w:szCs w:val="18"/>
              </w:rPr>
              <w:t>Enforcement Action Type Code(s) &lt;Enforcement Action Type Code value 1, Enforcement Action Type Code value 2,…Enforcement Action Type Code value n&gt; is not valid for State NPDES Enforcement Actions, does not exist, or is inactive in the ICIS reference table.</w:t>
            </w:r>
          </w:p>
        </w:tc>
        <w:tc>
          <w:tcPr>
            <w:tcW w:w="4501" w:type="dxa"/>
          </w:tcPr>
          <w:p w14:paraId="45F8A3C9" w14:textId="77777777" w:rsidR="00B00B6A" w:rsidRPr="00052E98" w:rsidRDefault="00B00B6A" w:rsidP="00B00B6A">
            <w:pPr>
              <w:pStyle w:val="TableParagraph"/>
              <w:ind w:left="-1" w:right="40"/>
              <w:rPr>
                <w:sz w:val="18"/>
                <w:szCs w:val="18"/>
              </w:rPr>
            </w:pPr>
            <w:r w:rsidRPr="00052E98">
              <w:rPr>
                <w:sz w:val="18"/>
                <w:szCs w:val="18"/>
              </w:rPr>
              <w:t>Enforcement Action Type(s) must be a valid (i.e., Active) code with a State NPDES activity filter code (i.e., ref_activity_filter.npdes_flag = ‘Y’ based on ref_enf_type.activity_filter_code) in the REF_ENF_TYPE</w:t>
            </w:r>
            <w:r w:rsidRPr="00052E98">
              <w:rPr>
                <w:spacing w:val="-6"/>
                <w:sz w:val="18"/>
                <w:szCs w:val="18"/>
              </w:rPr>
              <w:t xml:space="preserve"> </w:t>
            </w:r>
            <w:r w:rsidRPr="00052E98">
              <w:rPr>
                <w:sz w:val="18"/>
                <w:szCs w:val="18"/>
              </w:rPr>
              <w:t>table.</w:t>
            </w:r>
          </w:p>
        </w:tc>
        <w:tc>
          <w:tcPr>
            <w:tcW w:w="1709" w:type="dxa"/>
          </w:tcPr>
          <w:p w14:paraId="6EB01F1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5A4F98F" w14:textId="164E742E"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5643982D" w14:textId="77777777" w:rsidTr="009B6D2E">
        <w:trPr>
          <w:trHeight w:hRule="exact" w:val="879"/>
        </w:trPr>
        <w:tc>
          <w:tcPr>
            <w:tcW w:w="1349" w:type="dxa"/>
          </w:tcPr>
          <w:p w14:paraId="04959D4C" w14:textId="77777777" w:rsidR="00B00B6A" w:rsidRPr="00052E98" w:rsidRDefault="00B00B6A" w:rsidP="00B00B6A">
            <w:pPr>
              <w:pStyle w:val="TableParagraph"/>
              <w:rPr>
                <w:sz w:val="18"/>
                <w:szCs w:val="18"/>
              </w:rPr>
            </w:pPr>
            <w:r w:rsidRPr="00052E98">
              <w:rPr>
                <w:sz w:val="18"/>
                <w:szCs w:val="18"/>
              </w:rPr>
              <w:t>FEA200</w:t>
            </w:r>
          </w:p>
        </w:tc>
        <w:tc>
          <w:tcPr>
            <w:tcW w:w="4321" w:type="dxa"/>
          </w:tcPr>
          <w:p w14:paraId="7AC0264D" w14:textId="77777777" w:rsidR="00B00B6A" w:rsidRPr="00052E98" w:rsidRDefault="00B00B6A" w:rsidP="00B00B6A">
            <w:pPr>
              <w:pStyle w:val="TableParagraph"/>
              <w:ind w:right="30"/>
              <w:rPr>
                <w:sz w:val="18"/>
                <w:szCs w:val="18"/>
              </w:rPr>
            </w:pPr>
            <w:r w:rsidRPr="00052E98">
              <w:rPr>
                <w:sz w:val="18"/>
                <w:szCs w:val="18"/>
              </w:rPr>
              <w:t>Enforcement Action Type Code(s) &lt;Enforcement Action Type Code value 1, Enforcement Action Type Code value 2,…Enforcement Action Type Code value n&gt; must match the Forum &lt;Forum value&gt;.</w:t>
            </w:r>
          </w:p>
        </w:tc>
        <w:tc>
          <w:tcPr>
            <w:tcW w:w="4501" w:type="dxa"/>
          </w:tcPr>
          <w:p w14:paraId="388A52EE" w14:textId="77777777" w:rsidR="00B00B6A" w:rsidRPr="00052E98" w:rsidRDefault="00B00B6A" w:rsidP="00B00B6A">
            <w:pPr>
              <w:pStyle w:val="TableParagraph"/>
              <w:ind w:left="-1" w:right="40"/>
              <w:rPr>
                <w:sz w:val="18"/>
                <w:szCs w:val="18"/>
              </w:rPr>
            </w:pPr>
            <w:r w:rsidRPr="00052E98">
              <w:rPr>
                <w:sz w:val="18"/>
                <w:szCs w:val="18"/>
              </w:rPr>
              <w:t>Enforcement Action Type(s) must have an activity_type_code in the REF_ENF_TYPE table that matches the Forum.</w:t>
            </w:r>
          </w:p>
        </w:tc>
        <w:tc>
          <w:tcPr>
            <w:tcW w:w="1709" w:type="dxa"/>
          </w:tcPr>
          <w:p w14:paraId="2D9C512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0E1ECBA" w14:textId="544D1720"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2C446772" w14:textId="77777777" w:rsidTr="009B6D2E">
        <w:trPr>
          <w:trHeight w:hRule="exact" w:val="710"/>
        </w:trPr>
        <w:tc>
          <w:tcPr>
            <w:tcW w:w="1349" w:type="dxa"/>
          </w:tcPr>
          <w:p w14:paraId="7A31D2CE" w14:textId="77777777" w:rsidR="00B00B6A" w:rsidRPr="00052E98" w:rsidRDefault="00B00B6A" w:rsidP="00B00B6A">
            <w:pPr>
              <w:pStyle w:val="TableParagraph"/>
              <w:rPr>
                <w:sz w:val="18"/>
                <w:szCs w:val="18"/>
              </w:rPr>
            </w:pPr>
            <w:r w:rsidRPr="00052E98">
              <w:rPr>
                <w:sz w:val="18"/>
                <w:szCs w:val="18"/>
              </w:rPr>
              <w:t>FEA220</w:t>
            </w:r>
          </w:p>
        </w:tc>
        <w:tc>
          <w:tcPr>
            <w:tcW w:w="4321" w:type="dxa"/>
          </w:tcPr>
          <w:p w14:paraId="64712E95" w14:textId="77777777" w:rsidR="00B00B6A" w:rsidRPr="00052E98" w:rsidRDefault="00B00B6A" w:rsidP="00B00B6A">
            <w:pPr>
              <w:pStyle w:val="TableParagraph"/>
              <w:ind w:right="30"/>
              <w:rPr>
                <w:sz w:val="18"/>
                <w:szCs w:val="18"/>
              </w:rPr>
            </w:pPr>
            <w:r w:rsidRPr="00052E98">
              <w:rPr>
                <w:sz w:val="18"/>
                <w:szCs w:val="18"/>
              </w:rPr>
              <w:t>A Judicial Enforcement Action cannot have more than one Enforcement Action Type Code.</w:t>
            </w:r>
          </w:p>
        </w:tc>
        <w:tc>
          <w:tcPr>
            <w:tcW w:w="4501" w:type="dxa"/>
          </w:tcPr>
          <w:p w14:paraId="6514ECCF" w14:textId="77777777" w:rsidR="00B00B6A" w:rsidRPr="00052E98" w:rsidRDefault="00B00B6A" w:rsidP="00B00B6A">
            <w:pPr>
              <w:pStyle w:val="TableParagraph"/>
              <w:ind w:left="-1" w:right="40"/>
              <w:rPr>
                <w:sz w:val="18"/>
                <w:szCs w:val="18"/>
              </w:rPr>
            </w:pPr>
            <w:r w:rsidRPr="00052E98">
              <w:rPr>
                <w:sz w:val="18"/>
                <w:szCs w:val="18"/>
              </w:rPr>
              <w:t>For Judicial Enforcement Actions, no more than one Enforcement Action Type can exist.</w:t>
            </w:r>
          </w:p>
        </w:tc>
        <w:tc>
          <w:tcPr>
            <w:tcW w:w="1709" w:type="dxa"/>
          </w:tcPr>
          <w:p w14:paraId="6ECDA38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0671B0" w14:textId="5641FBF7"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7271B14F" w14:textId="77777777" w:rsidTr="009B6D2E">
        <w:trPr>
          <w:trHeight w:hRule="exact" w:val="710"/>
        </w:trPr>
        <w:tc>
          <w:tcPr>
            <w:tcW w:w="1349" w:type="dxa"/>
          </w:tcPr>
          <w:p w14:paraId="57415994" w14:textId="77777777" w:rsidR="00B00B6A" w:rsidRPr="00052E98" w:rsidRDefault="00B00B6A" w:rsidP="00B00B6A">
            <w:pPr>
              <w:pStyle w:val="TableParagraph"/>
              <w:rPr>
                <w:sz w:val="18"/>
                <w:szCs w:val="18"/>
              </w:rPr>
            </w:pPr>
            <w:r w:rsidRPr="00052E98">
              <w:rPr>
                <w:sz w:val="18"/>
                <w:szCs w:val="18"/>
              </w:rPr>
              <w:t>FEA240</w:t>
            </w:r>
          </w:p>
        </w:tc>
        <w:tc>
          <w:tcPr>
            <w:tcW w:w="4321" w:type="dxa"/>
          </w:tcPr>
          <w:p w14:paraId="01166274" w14:textId="77777777" w:rsidR="00B00B6A" w:rsidRPr="00052E98" w:rsidRDefault="00B00B6A" w:rsidP="00B00B6A">
            <w:pPr>
              <w:pStyle w:val="TableParagraph"/>
              <w:ind w:right="30"/>
              <w:rPr>
                <w:sz w:val="18"/>
                <w:szCs w:val="18"/>
              </w:rPr>
            </w:pPr>
            <w:r w:rsidRPr="00052E98">
              <w:rPr>
                <w:sz w:val="18"/>
                <w:szCs w:val="18"/>
              </w:rPr>
              <w:t>Programs Violated Code must exist for a Formal Enforcement Action.</w:t>
            </w:r>
          </w:p>
        </w:tc>
        <w:tc>
          <w:tcPr>
            <w:tcW w:w="4501" w:type="dxa"/>
          </w:tcPr>
          <w:p w14:paraId="52CBADE4" w14:textId="77777777" w:rsidR="00B00B6A" w:rsidRPr="00052E98" w:rsidRDefault="00B00B6A" w:rsidP="00B00B6A">
            <w:pPr>
              <w:pStyle w:val="TableParagraph"/>
              <w:ind w:left="-1" w:right="40"/>
              <w:rPr>
                <w:sz w:val="18"/>
                <w:szCs w:val="18"/>
              </w:rPr>
            </w:pPr>
            <w:r w:rsidRPr="00052E98">
              <w:rPr>
                <w:sz w:val="18"/>
                <w:szCs w:val="18"/>
              </w:rPr>
              <w:t>Programs Violated must exist for a Formal Enforcement Action.</w:t>
            </w:r>
          </w:p>
        </w:tc>
        <w:tc>
          <w:tcPr>
            <w:tcW w:w="1709" w:type="dxa"/>
          </w:tcPr>
          <w:p w14:paraId="6ADAF50B"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CF79DE8" w14:textId="1A08393F"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466A8D56" w14:textId="77777777" w:rsidTr="00F739C2">
        <w:trPr>
          <w:trHeight w:hRule="exact" w:val="1123"/>
        </w:trPr>
        <w:tc>
          <w:tcPr>
            <w:tcW w:w="1349" w:type="dxa"/>
          </w:tcPr>
          <w:p w14:paraId="0EAC106C" w14:textId="77777777" w:rsidR="00B00B6A" w:rsidRPr="00052E98" w:rsidRDefault="00B00B6A" w:rsidP="00B00B6A">
            <w:pPr>
              <w:pStyle w:val="TableParagraph"/>
              <w:rPr>
                <w:sz w:val="18"/>
                <w:szCs w:val="18"/>
              </w:rPr>
            </w:pPr>
            <w:r w:rsidRPr="00052E98">
              <w:rPr>
                <w:sz w:val="18"/>
                <w:szCs w:val="18"/>
              </w:rPr>
              <w:t>FEA250</w:t>
            </w:r>
          </w:p>
        </w:tc>
        <w:tc>
          <w:tcPr>
            <w:tcW w:w="4321" w:type="dxa"/>
          </w:tcPr>
          <w:p w14:paraId="79FEC849" w14:textId="77777777" w:rsidR="00B00B6A" w:rsidRPr="00052E98" w:rsidRDefault="00B00B6A" w:rsidP="00B00B6A">
            <w:pPr>
              <w:pStyle w:val="TableParagraph"/>
              <w:ind w:right="30"/>
              <w:rPr>
                <w:sz w:val="18"/>
                <w:szCs w:val="18"/>
              </w:rPr>
            </w:pPr>
            <w:r w:rsidRPr="00052E98">
              <w:rPr>
                <w:sz w:val="18"/>
                <w:szCs w:val="18"/>
              </w:rPr>
              <w:t>Programs Violated Code(s) &lt;Programs Violated</w:t>
            </w:r>
            <w:r w:rsidRPr="00052E98">
              <w:rPr>
                <w:spacing w:val="-19"/>
                <w:sz w:val="18"/>
                <w:szCs w:val="18"/>
              </w:rPr>
              <w:t xml:space="preserve"> </w:t>
            </w:r>
            <w:r w:rsidRPr="00052E98">
              <w:rPr>
                <w:sz w:val="18"/>
                <w:szCs w:val="18"/>
              </w:rPr>
              <w:t>Code value 1, Programs Violated Code value 2,… Programs Violated Code value n&gt; is not a NPDES Programs Violated Code, does not exist, or is an inactive value in the ICIS reference</w:t>
            </w:r>
            <w:r w:rsidRPr="00052E98">
              <w:rPr>
                <w:spacing w:val="-16"/>
                <w:sz w:val="18"/>
                <w:szCs w:val="18"/>
              </w:rPr>
              <w:t xml:space="preserve"> </w:t>
            </w:r>
            <w:r w:rsidRPr="00052E98">
              <w:rPr>
                <w:sz w:val="18"/>
                <w:szCs w:val="18"/>
              </w:rPr>
              <w:t>table.</w:t>
            </w:r>
          </w:p>
        </w:tc>
        <w:tc>
          <w:tcPr>
            <w:tcW w:w="4501" w:type="dxa"/>
          </w:tcPr>
          <w:p w14:paraId="3E569C8B" w14:textId="77777777" w:rsidR="00B00B6A" w:rsidRPr="00052E98" w:rsidRDefault="00B00B6A" w:rsidP="00B00B6A">
            <w:pPr>
              <w:pStyle w:val="TableParagraph"/>
              <w:ind w:left="-1" w:right="40"/>
              <w:rPr>
                <w:sz w:val="18"/>
                <w:szCs w:val="18"/>
              </w:rPr>
            </w:pPr>
            <w:r w:rsidRPr="00052E98">
              <w:rPr>
                <w:sz w:val="18"/>
                <w:szCs w:val="18"/>
              </w:rPr>
              <w:t>Programs Violated must be a valid (i.e., Active) code with program_category_code = NPDES in the REF_PROGRAM table.</w:t>
            </w:r>
          </w:p>
        </w:tc>
        <w:tc>
          <w:tcPr>
            <w:tcW w:w="1709" w:type="dxa"/>
          </w:tcPr>
          <w:p w14:paraId="1BC05C7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DA6E34B" w14:textId="45ED8C1C"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00A9D9E3" w14:textId="77777777" w:rsidTr="00F739C2">
        <w:trPr>
          <w:trHeight w:hRule="exact" w:val="1123"/>
        </w:trPr>
        <w:tc>
          <w:tcPr>
            <w:tcW w:w="1349" w:type="dxa"/>
          </w:tcPr>
          <w:p w14:paraId="00BCF4F6" w14:textId="77777777" w:rsidR="00B00B6A" w:rsidRPr="00052E98" w:rsidRDefault="00B00B6A" w:rsidP="00B00B6A">
            <w:pPr>
              <w:pStyle w:val="TableParagraph"/>
              <w:rPr>
                <w:sz w:val="18"/>
                <w:szCs w:val="18"/>
              </w:rPr>
            </w:pPr>
            <w:r w:rsidRPr="00052E98">
              <w:rPr>
                <w:sz w:val="18"/>
                <w:szCs w:val="18"/>
              </w:rPr>
              <w:t>FEA260</w:t>
            </w:r>
          </w:p>
        </w:tc>
        <w:tc>
          <w:tcPr>
            <w:tcW w:w="4321" w:type="dxa"/>
          </w:tcPr>
          <w:p w14:paraId="6C0E373D" w14:textId="6A253F08" w:rsidR="00B00B6A" w:rsidRPr="00052E98" w:rsidRDefault="00B00B6A" w:rsidP="00B00B6A">
            <w:pPr>
              <w:pStyle w:val="TableParagraph"/>
              <w:ind w:right="30"/>
              <w:rPr>
                <w:sz w:val="18"/>
                <w:szCs w:val="18"/>
              </w:rPr>
            </w:pPr>
            <w:r w:rsidRPr="00052E98">
              <w:rPr>
                <w:sz w:val="18"/>
                <w:szCs w:val="18"/>
              </w:rPr>
              <w:t>Resolution Type Code &lt;Resolution Type Code value&gt; is not valid for State NPDES Enforcement Actions, does not exist, or is an inactive value in the ICIS reference table.</w:t>
            </w:r>
          </w:p>
        </w:tc>
        <w:tc>
          <w:tcPr>
            <w:tcW w:w="4501" w:type="dxa"/>
          </w:tcPr>
          <w:p w14:paraId="786A1000" w14:textId="77777777" w:rsidR="00B00B6A" w:rsidRPr="00052E98" w:rsidRDefault="00B00B6A" w:rsidP="00B00B6A">
            <w:pPr>
              <w:pStyle w:val="TableParagraph"/>
              <w:ind w:left="-1" w:right="40"/>
              <w:rPr>
                <w:sz w:val="18"/>
                <w:szCs w:val="18"/>
              </w:rPr>
            </w:pPr>
            <w:r w:rsidRPr="00052E98">
              <w:rPr>
                <w:sz w:val="18"/>
                <w:szCs w:val="18"/>
              </w:rPr>
              <w:t>Enforcement Action Resolution Type must be a valid (i.e., Active) code with a State NPDES activity filter (i.e., ref_activity_filter.npdes_flag = ‘Y’ based on ref_enf_outcome.activity_filter_code) in the REF_ENF_OUTCOME table.</w:t>
            </w:r>
          </w:p>
        </w:tc>
        <w:tc>
          <w:tcPr>
            <w:tcW w:w="1709" w:type="dxa"/>
          </w:tcPr>
          <w:p w14:paraId="17F4CA8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509B678" w14:textId="362A32A4"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17B65AFA" w14:textId="77777777" w:rsidTr="00F14E4D">
        <w:trPr>
          <w:trHeight w:hRule="exact" w:val="907"/>
        </w:trPr>
        <w:tc>
          <w:tcPr>
            <w:tcW w:w="1349" w:type="dxa"/>
          </w:tcPr>
          <w:p w14:paraId="0F188719" w14:textId="77777777" w:rsidR="00B00B6A" w:rsidRPr="00052E98" w:rsidRDefault="00B00B6A" w:rsidP="00B00B6A">
            <w:pPr>
              <w:pStyle w:val="TableParagraph"/>
              <w:rPr>
                <w:sz w:val="18"/>
                <w:szCs w:val="18"/>
              </w:rPr>
            </w:pPr>
            <w:r w:rsidRPr="00052E98">
              <w:rPr>
                <w:sz w:val="18"/>
                <w:szCs w:val="18"/>
              </w:rPr>
              <w:t>FEA270</w:t>
            </w:r>
          </w:p>
        </w:tc>
        <w:tc>
          <w:tcPr>
            <w:tcW w:w="4321" w:type="dxa"/>
          </w:tcPr>
          <w:p w14:paraId="3B039550"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a valid Administrative Formal Resolution Type.</w:t>
            </w:r>
          </w:p>
        </w:tc>
        <w:tc>
          <w:tcPr>
            <w:tcW w:w="4501" w:type="dxa"/>
          </w:tcPr>
          <w:p w14:paraId="46E010AD" w14:textId="01911A00" w:rsidR="00B00B6A" w:rsidRPr="00052E98" w:rsidRDefault="00B00B6A" w:rsidP="00F14E4D">
            <w:pPr>
              <w:pStyle w:val="TableParagraph"/>
              <w:ind w:left="-1" w:right="40"/>
              <w:rPr>
                <w:sz w:val="18"/>
                <w:szCs w:val="18"/>
              </w:rPr>
            </w:pPr>
            <w:r w:rsidRPr="00052E98">
              <w:rPr>
                <w:sz w:val="18"/>
                <w:szCs w:val="18"/>
              </w:rPr>
              <w:t>For Administrative Enforcement Actions, Enforcement Action Resolution Type must be a valid Administrative Formal Resolution Type (i.e., judicial_admin_filter_flag =</w:t>
            </w:r>
            <w:r w:rsidR="00F14E4D">
              <w:rPr>
                <w:sz w:val="18"/>
                <w:szCs w:val="18"/>
              </w:rPr>
              <w:t xml:space="preserve"> </w:t>
            </w:r>
            <w:r w:rsidRPr="00052E98">
              <w:rPr>
                <w:sz w:val="18"/>
                <w:szCs w:val="18"/>
              </w:rPr>
              <w:t>B) in the REF_ENF_OUTCOME table.</w:t>
            </w:r>
          </w:p>
        </w:tc>
        <w:tc>
          <w:tcPr>
            <w:tcW w:w="1709" w:type="dxa"/>
          </w:tcPr>
          <w:p w14:paraId="1CECA5D3" w14:textId="126A6526"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DA2557C" w14:textId="7DD8649D"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2A775C46" w14:textId="77777777" w:rsidTr="009B6D2E">
        <w:trPr>
          <w:trHeight w:hRule="exact" w:val="879"/>
        </w:trPr>
        <w:tc>
          <w:tcPr>
            <w:tcW w:w="1349" w:type="dxa"/>
          </w:tcPr>
          <w:p w14:paraId="49CCF5FF" w14:textId="77777777" w:rsidR="00B00B6A" w:rsidRPr="00052E98" w:rsidRDefault="00B00B6A" w:rsidP="00B00B6A">
            <w:pPr>
              <w:pStyle w:val="TableParagraph"/>
              <w:rPr>
                <w:sz w:val="18"/>
                <w:szCs w:val="18"/>
              </w:rPr>
            </w:pPr>
            <w:r w:rsidRPr="00052E98">
              <w:rPr>
                <w:sz w:val="18"/>
                <w:szCs w:val="18"/>
              </w:rPr>
              <w:t>FEA280</w:t>
            </w:r>
          </w:p>
        </w:tc>
        <w:tc>
          <w:tcPr>
            <w:tcW w:w="4321" w:type="dxa"/>
          </w:tcPr>
          <w:p w14:paraId="570614EC"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a valid Judicial Resolution Type.</w:t>
            </w:r>
          </w:p>
        </w:tc>
        <w:tc>
          <w:tcPr>
            <w:tcW w:w="4501" w:type="dxa"/>
          </w:tcPr>
          <w:p w14:paraId="1F5D810C" w14:textId="77777777" w:rsidR="00B00B6A" w:rsidRPr="00052E98" w:rsidRDefault="00B00B6A" w:rsidP="00B00B6A">
            <w:pPr>
              <w:pStyle w:val="TableParagraph"/>
              <w:ind w:left="-1" w:right="40"/>
              <w:rPr>
                <w:sz w:val="18"/>
                <w:szCs w:val="18"/>
              </w:rPr>
            </w:pPr>
            <w:r w:rsidRPr="00052E98">
              <w:rPr>
                <w:sz w:val="18"/>
                <w:szCs w:val="18"/>
              </w:rPr>
              <w:t>For Judicial Enforcement Actions, Enforcement Action Resolution Type must be a valid Judicial Resolution Type (i.e., judicial_admin_filter_flag = J or B) in the REF_ENF_OUTCOME table.</w:t>
            </w:r>
          </w:p>
        </w:tc>
        <w:tc>
          <w:tcPr>
            <w:tcW w:w="1709" w:type="dxa"/>
          </w:tcPr>
          <w:p w14:paraId="612C5EA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E374C4F" w14:textId="10A3BEF6" w:rsidR="00B00B6A" w:rsidRPr="00052E98" w:rsidRDefault="00B00B6A" w:rsidP="00B00B6A">
            <w:pPr>
              <w:pStyle w:val="TableParagraph"/>
              <w:ind w:right="31"/>
              <w:rPr>
                <w:sz w:val="18"/>
                <w:szCs w:val="18"/>
              </w:rPr>
            </w:pPr>
            <w:r w:rsidRPr="00572842">
              <w:rPr>
                <w:sz w:val="18"/>
                <w:szCs w:val="18"/>
              </w:rPr>
              <w:t>EnforcementActionIdentifier</w:t>
            </w:r>
          </w:p>
        </w:tc>
      </w:tr>
      <w:tr w:rsidR="00B00B6A" w:rsidRPr="00052E98" w14:paraId="0A019C6E" w14:textId="77777777" w:rsidTr="009B6D2E">
        <w:trPr>
          <w:trHeight w:hRule="exact" w:val="2534"/>
        </w:trPr>
        <w:tc>
          <w:tcPr>
            <w:tcW w:w="1349" w:type="dxa"/>
          </w:tcPr>
          <w:p w14:paraId="73892C5D" w14:textId="77777777" w:rsidR="00B00B6A" w:rsidRPr="00052E98" w:rsidRDefault="00B00B6A" w:rsidP="00B00B6A">
            <w:pPr>
              <w:pStyle w:val="TableParagraph"/>
              <w:rPr>
                <w:sz w:val="18"/>
                <w:szCs w:val="18"/>
              </w:rPr>
            </w:pPr>
            <w:r w:rsidRPr="00052E98">
              <w:rPr>
                <w:sz w:val="18"/>
                <w:szCs w:val="18"/>
              </w:rPr>
              <w:t>FEA290</w:t>
            </w:r>
          </w:p>
        </w:tc>
        <w:tc>
          <w:tcPr>
            <w:tcW w:w="4321" w:type="dxa"/>
          </w:tcPr>
          <w:p w14:paraId="7077F26E"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Penalty data does not exist, or Final Order Issued Entered Date does not exist.</w:t>
            </w:r>
          </w:p>
        </w:tc>
        <w:tc>
          <w:tcPr>
            <w:tcW w:w="4501" w:type="dxa"/>
          </w:tcPr>
          <w:p w14:paraId="449C4F89"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one of the following:</w:t>
            </w:r>
          </w:p>
          <w:p w14:paraId="3BA41210"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Default Order With</w:t>
            </w:r>
            <w:r w:rsidRPr="00052E98">
              <w:rPr>
                <w:spacing w:val="-7"/>
                <w:sz w:val="18"/>
                <w:szCs w:val="18"/>
              </w:rPr>
              <w:t xml:space="preserve"> </w:t>
            </w:r>
            <w:r w:rsidRPr="00052E98">
              <w:rPr>
                <w:sz w:val="18"/>
                <w:szCs w:val="18"/>
              </w:rPr>
              <w:t>Penalty</w:t>
            </w:r>
          </w:p>
          <w:p w14:paraId="2055BABE"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Final Order With</w:t>
            </w:r>
            <w:r w:rsidRPr="00052E98">
              <w:rPr>
                <w:spacing w:val="-6"/>
                <w:sz w:val="18"/>
                <w:szCs w:val="18"/>
              </w:rPr>
              <w:t xml:space="preserve"> </w:t>
            </w:r>
            <w:r w:rsidRPr="00052E98">
              <w:rPr>
                <w:sz w:val="18"/>
                <w:szCs w:val="18"/>
              </w:rPr>
              <w:t>Penalty</w:t>
            </w:r>
          </w:p>
          <w:p w14:paraId="13E9D714"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Litigated With</w:t>
            </w:r>
            <w:r w:rsidRPr="00052E98">
              <w:rPr>
                <w:spacing w:val="-8"/>
                <w:sz w:val="18"/>
                <w:szCs w:val="18"/>
              </w:rPr>
              <w:t xml:space="preserve"> </w:t>
            </w:r>
            <w:r w:rsidRPr="00052E98">
              <w:rPr>
                <w:sz w:val="18"/>
                <w:szCs w:val="18"/>
              </w:rPr>
              <w:t>Penalty</w:t>
            </w:r>
          </w:p>
          <w:p w14:paraId="0CECDBC2"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75B74B82"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One or more Final Orders must exist for the Enforcement</w:t>
            </w:r>
            <w:r w:rsidRPr="00052E98">
              <w:rPr>
                <w:spacing w:val="-5"/>
                <w:sz w:val="18"/>
                <w:szCs w:val="18"/>
              </w:rPr>
              <w:t xml:space="preserve"> </w:t>
            </w:r>
            <w:r w:rsidRPr="00052E98">
              <w:rPr>
                <w:sz w:val="18"/>
                <w:szCs w:val="18"/>
              </w:rPr>
              <w:t>Action</w:t>
            </w:r>
          </w:p>
          <w:p w14:paraId="13D8B69C"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Penalty data must exist for at least one Final</w:t>
            </w:r>
            <w:r w:rsidRPr="00052E98">
              <w:rPr>
                <w:spacing w:val="-18"/>
                <w:sz w:val="18"/>
                <w:szCs w:val="18"/>
              </w:rPr>
              <w:t xml:space="preserve"> </w:t>
            </w:r>
            <w:r w:rsidRPr="00052E98">
              <w:rPr>
                <w:sz w:val="18"/>
                <w:szCs w:val="18"/>
              </w:rPr>
              <w:t>Order</w:t>
            </w:r>
          </w:p>
          <w:p w14:paraId="7BE2463A" w14:textId="77777777" w:rsidR="00B00B6A" w:rsidRPr="00052E98" w:rsidRDefault="00B00B6A" w:rsidP="00765E87">
            <w:pPr>
              <w:pStyle w:val="TableParagraph"/>
              <w:numPr>
                <w:ilvl w:val="0"/>
                <w:numId w:val="20"/>
              </w:numPr>
              <w:tabs>
                <w:tab w:val="left" w:pos="360"/>
              </w:tabs>
              <w:ind w:right="40"/>
              <w:rPr>
                <w:sz w:val="18"/>
                <w:szCs w:val="18"/>
              </w:rPr>
            </w:pPr>
            <w:r w:rsidRPr="00052E98">
              <w:rPr>
                <w:sz w:val="18"/>
                <w:szCs w:val="18"/>
              </w:rPr>
              <w:t>Final Order Issued/Entered Date must exist for</w:t>
            </w:r>
            <w:r w:rsidRPr="00052E98">
              <w:rPr>
                <w:spacing w:val="-16"/>
                <w:sz w:val="18"/>
                <w:szCs w:val="18"/>
              </w:rPr>
              <w:t xml:space="preserve"> </w:t>
            </w:r>
            <w:r w:rsidRPr="00052E98">
              <w:rPr>
                <w:sz w:val="18"/>
                <w:szCs w:val="18"/>
              </w:rPr>
              <w:t>the Final</w:t>
            </w:r>
            <w:r w:rsidRPr="00052E98">
              <w:rPr>
                <w:spacing w:val="-1"/>
                <w:sz w:val="18"/>
                <w:szCs w:val="18"/>
              </w:rPr>
              <w:t xml:space="preserve"> </w:t>
            </w:r>
            <w:r w:rsidRPr="00052E98">
              <w:rPr>
                <w:sz w:val="18"/>
                <w:szCs w:val="18"/>
              </w:rPr>
              <w:t>Order(s)</w:t>
            </w:r>
          </w:p>
        </w:tc>
        <w:tc>
          <w:tcPr>
            <w:tcW w:w="1709" w:type="dxa"/>
          </w:tcPr>
          <w:p w14:paraId="32AD0AD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384D58F" w14:textId="4C41BDC7"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6C337EB6" w14:textId="77777777" w:rsidTr="00F739C2">
        <w:trPr>
          <w:trHeight w:hRule="exact" w:val="1944"/>
        </w:trPr>
        <w:tc>
          <w:tcPr>
            <w:tcW w:w="1349" w:type="dxa"/>
          </w:tcPr>
          <w:p w14:paraId="7ADAD464" w14:textId="77777777" w:rsidR="00B00B6A" w:rsidRPr="00052E98" w:rsidRDefault="00B00B6A" w:rsidP="00B00B6A">
            <w:pPr>
              <w:pStyle w:val="TableParagraph"/>
              <w:rPr>
                <w:sz w:val="18"/>
                <w:szCs w:val="18"/>
              </w:rPr>
            </w:pPr>
            <w:r w:rsidRPr="00052E98">
              <w:rPr>
                <w:sz w:val="18"/>
                <w:szCs w:val="18"/>
              </w:rPr>
              <w:t>FEA300</w:t>
            </w:r>
          </w:p>
        </w:tc>
        <w:tc>
          <w:tcPr>
            <w:tcW w:w="4321" w:type="dxa"/>
          </w:tcPr>
          <w:p w14:paraId="3812F584"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or Penalty data does not exist.</w:t>
            </w:r>
          </w:p>
        </w:tc>
        <w:tc>
          <w:tcPr>
            <w:tcW w:w="4501" w:type="dxa"/>
          </w:tcPr>
          <w:p w14:paraId="4A61A617"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one of the following:</w:t>
            </w:r>
          </w:p>
          <w:p w14:paraId="1F2D91BB"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Default Order With</w:t>
            </w:r>
            <w:r w:rsidRPr="00052E98">
              <w:rPr>
                <w:spacing w:val="-7"/>
                <w:sz w:val="18"/>
                <w:szCs w:val="18"/>
              </w:rPr>
              <w:t xml:space="preserve"> </w:t>
            </w:r>
            <w:r w:rsidRPr="00052E98">
              <w:rPr>
                <w:sz w:val="18"/>
                <w:szCs w:val="18"/>
              </w:rPr>
              <w:t>Penalty</w:t>
            </w:r>
          </w:p>
          <w:p w14:paraId="323C7073"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Final Order With</w:t>
            </w:r>
            <w:r w:rsidRPr="00052E98">
              <w:rPr>
                <w:spacing w:val="-4"/>
                <w:sz w:val="18"/>
                <w:szCs w:val="18"/>
              </w:rPr>
              <w:t xml:space="preserve"> </w:t>
            </w:r>
            <w:r w:rsidRPr="00052E98">
              <w:rPr>
                <w:sz w:val="18"/>
                <w:szCs w:val="18"/>
              </w:rPr>
              <w:t>Penalty</w:t>
            </w:r>
          </w:p>
          <w:p w14:paraId="53B2CA7C"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Litigated With</w:t>
            </w:r>
            <w:r w:rsidRPr="00052E98">
              <w:rPr>
                <w:spacing w:val="-8"/>
                <w:sz w:val="18"/>
                <w:szCs w:val="18"/>
              </w:rPr>
              <w:t xml:space="preserve"> </w:t>
            </w:r>
            <w:r w:rsidRPr="00052E98">
              <w:rPr>
                <w:sz w:val="18"/>
                <w:szCs w:val="18"/>
              </w:rPr>
              <w:t>Penalty</w:t>
            </w:r>
          </w:p>
          <w:p w14:paraId="0D0EE7AB"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0FDA3ED3"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One or more Final Orders must exist for</w:t>
            </w:r>
            <w:r w:rsidRPr="00052E98">
              <w:rPr>
                <w:spacing w:val="-16"/>
                <w:sz w:val="18"/>
                <w:szCs w:val="18"/>
              </w:rPr>
              <w:t xml:space="preserve"> </w:t>
            </w:r>
            <w:r w:rsidRPr="00052E98">
              <w:rPr>
                <w:sz w:val="18"/>
                <w:szCs w:val="18"/>
              </w:rPr>
              <w:t>the Enforcement</w:t>
            </w:r>
            <w:r w:rsidRPr="00052E98">
              <w:rPr>
                <w:spacing w:val="-5"/>
                <w:sz w:val="18"/>
                <w:szCs w:val="18"/>
              </w:rPr>
              <w:t xml:space="preserve"> </w:t>
            </w:r>
            <w:r w:rsidRPr="00052E98">
              <w:rPr>
                <w:sz w:val="18"/>
                <w:szCs w:val="18"/>
              </w:rPr>
              <w:t>Action</w:t>
            </w:r>
          </w:p>
          <w:p w14:paraId="42A8E4DE" w14:textId="77777777" w:rsidR="00B00B6A" w:rsidRPr="00052E98" w:rsidRDefault="00B00B6A" w:rsidP="00765E87">
            <w:pPr>
              <w:pStyle w:val="TableParagraph"/>
              <w:numPr>
                <w:ilvl w:val="0"/>
                <w:numId w:val="19"/>
              </w:numPr>
              <w:tabs>
                <w:tab w:val="left" w:pos="360"/>
              </w:tabs>
              <w:ind w:right="40"/>
              <w:rPr>
                <w:sz w:val="18"/>
                <w:szCs w:val="18"/>
              </w:rPr>
            </w:pPr>
            <w:r w:rsidRPr="00052E98">
              <w:rPr>
                <w:sz w:val="18"/>
                <w:szCs w:val="18"/>
              </w:rPr>
              <w:t>Penalty data must exist for at least one Final</w:t>
            </w:r>
            <w:r w:rsidRPr="00052E98">
              <w:rPr>
                <w:spacing w:val="-18"/>
                <w:sz w:val="18"/>
                <w:szCs w:val="18"/>
              </w:rPr>
              <w:t xml:space="preserve"> </w:t>
            </w:r>
            <w:r w:rsidRPr="00052E98">
              <w:rPr>
                <w:sz w:val="18"/>
                <w:szCs w:val="18"/>
              </w:rPr>
              <w:t>Order</w:t>
            </w:r>
          </w:p>
        </w:tc>
        <w:tc>
          <w:tcPr>
            <w:tcW w:w="1709" w:type="dxa"/>
          </w:tcPr>
          <w:p w14:paraId="6460E5A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457ED32" w14:textId="39ED6EC6"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3060CAE2" w14:textId="77777777" w:rsidTr="00F739C2">
        <w:trPr>
          <w:trHeight w:hRule="exact" w:val="2549"/>
        </w:trPr>
        <w:tc>
          <w:tcPr>
            <w:tcW w:w="1349" w:type="dxa"/>
          </w:tcPr>
          <w:p w14:paraId="0E910D86" w14:textId="77777777" w:rsidR="00B00B6A" w:rsidRPr="00052E98" w:rsidRDefault="00B00B6A" w:rsidP="00B00B6A">
            <w:pPr>
              <w:pStyle w:val="TableParagraph"/>
              <w:rPr>
                <w:sz w:val="18"/>
                <w:szCs w:val="18"/>
              </w:rPr>
            </w:pPr>
            <w:r w:rsidRPr="00052E98">
              <w:rPr>
                <w:sz w:val="18"/>
                <w:szCs w:val="18"/>
              </w:rPr>
              <w:t>FEA310</w:t>
            </w:r>
          </w:p>
        </w:tc>
        <w:tc>
          <w:tcPr>
            <w:tcW w:w="4321" w:type="dxa"/>
          </w:tcPr>
          <w:p w14:paraId="6DC07577" w14:textId="77777777" w:rsidR="00B00B6A" w:rsidRPr="00052E98" w:rsidRDefault="00B00B6A" w:rsidP="00B00B6A">
            <w:pPr>
              <w:pStyle w:val="TableParagraph"/>
              <w:ind w:right="30"/>
              <w:rPr>
                <w:sz w:val="18"/>
                <w:szCs w:val="18"/>
              </w:rPr>
            </w:pPr>
            <w:r w:rsidRPr="00052E98">
              <w:rPr>
                <w:sz w:val="18"/>
                <w:szCs w:val="18"/>
              </w:rPr>
              <w:t>Resolution Type Code &lt;Resolution Type Code</w:t>
            </w:r>
            <w:r w:rsidRPr="00052E98">
              <w:rPr>
                <w:spacing w:val="-17"/>
                <w:sz w:val="18"/>
                <w:szCs w:val="18"/>
              </w:rPr>
              <w:t xml:space="preserve"> </w:t>
            </w:r>
            <w:r w:rsidRPr="00052E98">
              <w:rPr>
                <w:sz w:val="18"/>
                <w:szCs w:val="18"/>
              </w:rPr>
              <w:t>value&gt; is not valid because the Enforcement Action must either have a Final Order with Penalty data and a Final Order Issued Entered Date, or have no Final Order(s) at</w:t>
            </w:r>
            <w:r w:rsidRPr="00052E98">
              <w:rPr>
                <w:spacing w:val="-5"/>
                <w:sz w:val="18"/>
                <w:szCs w:val="18"/>
              </w:rPr>
              <w:t xml:space="preserve"> </w:t>
            </w:r>
            <w:r w:rsidRPr="00052E98">
              <w:rPr>
                <w:sz w:val="18"/>
                <w:szCs w:val="18"/>
              </w:rPr>
              <w:t>all.</w:t>
            </w:r>
          </w:p>
        </w:tc>
        <w:tc>
          <w:tcPr>
            <w:tcW w:w="4501" w:type="dxa"/>
          </w:tcPr>
          <w:p w14:paraId="0B674162"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Source Agrees, then one and only one of the following scenarios must be true.</w:t>
            </w:r>
          </w:p>
          <w:p w14:paraId="1343F67D" w14:textId="77777777" w:rsidR="00B00B6A" w:rsidRPr="00052E98" w:rsidRDefault="00B00B6A" w:rsidP="00B00B6A">
            <w:pPr>
              <w:pStyle w:val="TableParagraph"/>
              <w:ind w:left="-1" w:right="40"/>
              <w:rPr>
                <w:sz w:val="18"/>
                <w:szCs w:val="18"/>
              </w:rPr>
            </w:pPr>
            <w:r w:rsidRPr="00052E98">
              <w:rPr>
                <w:sz w:val="18"/>
                <w:szCs w:val="18"/>
              </w:rPr>
              <w:t>Scenario 1:</w:t>
            </w:r>
          </w:p>
          <w:p w14:paraId="3153E17E"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One or more Final Orders exist for the</w:t>
            </w:r>
            <w:r w:rsidRPr="00052E98">
              <w:rPr>
                <w:spacing w:val="-17"/>
                <w:sz w:val="18"/>
                <w:szCs w:val="18"/>
              </w:rPr>
              <w:t xml:space="preserve"> </w:t>
            </w:r>
            <w:r w:rsidRPr="00052E98">
              <w:rPr>
                <w:sz w:val="18"/>
                <w:szCs w:val="18"/>
              </w:rPr>
              <w:t>Enforcement Action</w:t>
            </w:r>
          </w:p>
          <w:p w14:paraId="79FE6E92"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Penalty data exists for at least one Final</w:t>
            </w:r>
            <w:r w:rsidRPr="00052E98">
              <w:rPr>
                <w:spacing w:val="-17"/>
                <w:sz w:val="18"/>
                <w:szCs w:val="18"/>
              </w:rPr>
              <w:t xml:space="preserve"> </w:t>
            </w:r>
            <w:r w:rsidRPr="00052E98">
              <w:rPr>
                <w:sz w:val="18"/>
                <w:szCs w:val="18"/>
              </w:rPr>
              <w:t>Order</w:t>
            </w:r>
          </w:p>
          <w:p w14:paraId="30E4C20A"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Final Order Issued/Entered Date exists for the</w:t>
            </w:r>
            <w:r w:rsidRPr="00052E98">
              <w:rPr>
                <w:spacing w:val="-17"/>
                <w:sz w:val="18"/>
                <w:szCs w:val="18"/>
              </w:rPr>
              <w:t xml:space="preserve"> </w:t>
            </w:r>
            <w:r w:rsidRPr="00052E98">
              <w:rPr>
                <w:sz w:val="18"/>
                <w:szCs w:val="18"/>
              </w:rPr>
              <w:t>Final Order(s)</w:t>
            </w:r>
          </w:p>
          <w:p w14:paraId="52F4BBCB" w14:textId="77777777" w:rsidR="00B00B6A" w:rsidRPr="00052E98" w:rsidRDefault="00B00B6A" w:rsidP="00B00B6A">
            <w:pPr>
              <w:pStyle w:val="TableParagraph"/>
              <w:ind w:left="-1" w:right="40"/>
              <w:rPr>
                <w:sz w:val="18"/>
                <w:szCs w:val="18"/>
              </w:rPr>
            </w:pPr>
            <w:r w:rsidRPr="00052E98">
              <w:rPr>
                <w:sz w:val="18"/>
                <w:szCs w:val="18"/>
              </w:rPr>
              <w:t>Scenario 2:</w:t>
            </w:r>
          </w:p>
          <w:p w14:paraId="11D54380" w14:textId="77777777" w:rsidR="00B00B6A" w:rsidRPr="00052E98" w:rsidRDefault="00B00B6A" w:rsidP="00765E87">
            <w:pPr>
              <w:pStyle w:val="TableParagraph"/>
              <w:numPr>
                <w:ilvl w:val="0"/>
                <w:numId w:val="18"/>
              </w:numPr>
              <w:tabs>
                <w:tab w:val="left" w:pos="360"/>
              </w:tabs>
              <w:ind w:right="40"/>
              <w:rPr>
                <w:sz w:val="18"/>
                <w:szCs w:val="18"/>
              </w:rPr>
            </w:pPr>
            <w:r w:rsidRPr="00052E98">
              <w:rPr>
                <w:sz w:val="18"/>
                <w:szCs w:val="18"/>
              </w:rPr>
              <w:t>No Final Orders exist for the Enforcement</w:t>
            </w:r>
            <w:r w:rsidRPr="00052E98">
              <w:rPr>
                <w:spacing w:val="-16"/>
                <w:sz w:val="18"/>
                <w:szCs w:val="18"/>
              </w:rPr>
              <w:t xml:space="preserve"> </w:t>
            </w:r>
            <w:r w:rsidRPr="00052E98">
              <w:rPr>
                <w:sz w:val="18"/>
                <w:szCs w:val="18"/>
              </w:rPr>
              <w:t>Action</w:t>
            </w:r>
          </w:p>
        </w:tc>
        <w:tc>
          <w:tcPr>
            <w:tcW w:w="1709" w:type="dxa"/>
          </w:tcPr>
          <w:p w14:paraId="3D8B366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B3E4E4" w14:textId="21945F63" w:rsidR="00B00B6A" w:rsidRPr="00052E98" w:rsidRDefault="00B00B6A" w:rsidP="00B00B6A">
            <w:pPr>
              <w:pStyle w:val="TableParagraph"/>
              <w:ind w:right="31"/>
              <w:rPr>
                <w:sz w:val="18"/>
                <w:szCs w:val="18"/>
              </w:rPr>
            </w:pPr>
            <w:r w:rsidRPr="00ED55A2">
              <w:rPr>
                <w:sz w:val="18"/>
                <w:szCs w:val="18"/>
              </w:rPr>
              <w:t>EnforcementActionIdentifier</w:t>
            </w:r>
          </w:p>
        </w:tc>
      </w:tr>
      <w:tr w:rsidR="00B00B6A" w:rsidRPr="00052E98" w14:paraId="7F3D68B5" w14:textId="77777777" w:rsidTr="00F739C2">
        <w:trPr>
          <w:trHeight w:hRule="exact" w:val="1944"/>
        </w:trPr>
        <w:tc>
          <w:tcPr>
            <w:tcW w:w="1349" w:type="dxa"/>
          </w:tcPr>
          <w:p w14:paraId="7111F272" w14:textId="77777777" w:rsidR="00B00B6A" w:rsidRPr="00052E98" w:rsidRDefault="00B00B6A" w:rsidP="00B00B6A">
            <w:pPr>
              <w:pStyle w:val="TableParagraph"/>
              <w:rPr>
                <w:sz w:val="18"/>
                <w:szCs w:val="18"/>
              </w:rPr>
            </w:pPr>
            <w:r w:rsidRPr="00052E98">
              <w:rPr>
                <w:sz w:val="18"/>
                <w:szCs w:val="18"/>
              </w:rPr>
              <w:t>FEA320</w:t>
            </w:r>
          </w:p>
        </w:tc>
        <w:tc>
          <w:tcPr>
            <w:tcW w:w="4321" w:type="dxa"/>
          </w:tcPr>
          <w:p w14:paraId="588EE192"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the Enforcement Action must either have a Final Order with Penalty data, or have no Final Order(s) at all.</w:t>
            </w:r>
          </w:p>
        </w:tc>
        <w:tc>
          <w:tcPr>
            <w:tcW w:w="4501" w:type="dxa"/>
          </w:tcPr>
          <w:p w14:paraId="7C707614"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Source Agrees, then only one of the following scenarios must be true.</w:t>
            </w:r>
          </w:p>
          <w:p w14:paraId="016EC785" w14:textId="77777777" w:rsidR="00B00B6A" w:rsidRPr="00052E98" w:rsidRDefault="00B00B6A" w:rsidP="00B00B6A">
            <w:pPr>
              <w:pStyle w:val="TableParagraph"/>
              <w:ind w:left="-1" w:right="40"/>
              <w:rPr>
                <w:sz w:val="18"/>
                <w:szCs w:val="18"/>
              </w:rPr>
            </w:pPr>
            <w:r w:rsidRPr="00052E98">
              <w:rPr>
                <w:sz w:val="18"/>
                <w:szCs w:val="18"/>
              </w:rPr>
              <w:t>Scenario 1:</w:t>
            </w:r>
          </w:p>
          <w:p w14:paraId="11E8DC50" w14:textId="77777777" w:rsidR="00B00B6A" w:rsidRPr="00052E98" w:rsidRDefault="00B00B6A" w:rsidP="00765E87">
            <w:pPr>
              <w:pStyle w:val="TableParagraph"/>
              <w:numPr>
                <w:ilvl w:val="0"/>
                <w:numId w:val="17"/>
              </w:numPr>
              <w:ind w:right="40"/>
              <w:rPr>
                <w:sz w:val="18"/>
                <w:szCs w:val="18"/>
              </w:rPr>
            </w:pPr>
            <w:r w:rsidRPr="00052E98">
              <w:rPr>
                <w:sz w:val="18"/>
                <w:szCs w:val="18"/>
              </w:rPr>
              <w:t>One or more Final Orders exist for the</w:t>
            </w:r>
            <w:r w:rsidRPr="00052E98">
              <w:rPr>
                <w:spacing w:val="-17"/>
                <w:sz w:val="18"/>
                <w:szCs w:val="18"/>
              </w:rPr>
              <w:t xml:space="preserve"> </w:t>
            </w:r>
            <w:r w:rsidRPr="00052E98">
              <w:rPr>
                <w:sz w:val="18"/>
                <w:szCs w:val="18"/>
              </w:rPr>
              <w:t>Enforcement Action</w:t>
            </w:r>
          </w:p>
          <w:p w14:paraId="2D5895DF" w14:textId="77777777" w:rsidR="00B00B6A" w:rsidRPr="00052E98" w:rsidRDefault="00B00B6A" w:rsidP="00765E87">
            <w:pPr>
              <w:pStyle w:val="TableParagraph"/>
              <w:numPr>
                <w:ilvl w:val="0"/>
                <w:numId w:val="17"/>
              </w:numPr>
              <w:ind w:right="40"/>
              <w:rPr>
                <w:sz w:val="18"/>
                <w:szCs w:val="18"/>
              </w:rPr>
            </w:pPr>
            <w:r w:rsidRPr="00052E98">
              <w:rPr>
                <w:sz w:val="18"/>
                <w:szCs w:val="18"/>
              </w:rPr>
              <w:t>Penalty data exists for at least one Final</w:t>
            </w:r>
            <w:r w:rsidRPr="00052E98">
              <w:rPr>
                <w:spacing w:val="-18"/>
                <w:sz w:val="18"/>
                <w:szCs w:val="18"/>
              </w:rPr>
              <w:t xml:space="preserve"> </w:t>
            </w:r>
            <w:r w:rsidRPr="00052E98">
              <w:rPr>
                <w:sz w:val="18"/>
                <w:szCs w:val="18"/>
              </w:rPr>
              <w:t>Order Scenario</w:t>
            </w:r>
            <w:r w:rsidRPr="00052E98">
              <w:rPr>
                <w:spacing w:val="-6"/>
                <w:sz w:val="18"/>
                <w:szCs w:val="18"/>
              </w:rPr>
              <w:t xml:space="preserve"> </w:t>
            </w:r>
            <w:r w:rsidRPr="00052E98">
              <w:rPr>
                <w:sz w:val="18"/>
                <w:szCs w:val="18"/>
              </w:rPr>
              <w:t>2:</w:t>
            </w:r>
          </w:p>
          <w:p w14:paraId="3A7A62D1" w14:textId="77777777" w:rsidR="00B00B6A" w:rsidRPr="00052E98" w:rsidRDefault="00B00B6A" w:rsidP="00765E87">
            <w:pPr>
              <w:pStyle w:val="TableParagraph"/>
              <w:numPr>
                <w:ilvl w:val="0"/>
                <w:numId w:val="17"/>
              </w:numPr>
              <w:ind w:right="40"/>
              <w:rPr>
                <w:sz w:val="18"/>
                <w:szCs w:val="18"/>
              </w:rPr>
            </w:pPr>
            <w:r w:rsidRPr="00052E98">
              <w:rPr>
                <w:sz w:val="18"/>
                <w:szCs w:val="18"/>
              </w:rPr>
              <w:t>No Final Orders exist for the Enforcement</w:t>
            </w:r>
            <w:r w:rsidRPr="00052E98">
              <w:rPr>
                <w:spacing w:val="-16"/>
                <w:sz w:val="18"/>
                <w:szCs w:val="18"/>
              </w:rPr>
              <w:t xml:space="preserve"> </w:t>
            </w:r>
            <w:r w:rsidRPr="00052E98">
              <w:rPr>
                <w:sz w:val="18"/>
                <w:szCs w:val="18"/>
              </w:rPr>
              <w:t>Action</w:t>
            </w:r>
          </w:p>
        </w:tc>
        <w:tc>
          <w:tcPr>
            <w:tcW w:w="1709" w:type="dxa"/>
          </w:tcPr>
          <w:p w14:paraId="042DC31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AA2B66D" w14:textId="5A0FED35"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08562835" w14:textId="77777777" w:rsidTr="00F739C2">
        <w:trPr>
          <w:trHeight w:hRule="exact" w:val="2362"/>
        </w:trPr>
        <w:tc>
          <w:tcPr>
            <w:tcW w:w="1349" w:type="dxa"/>
          </w:tcPr>
          <w:p w14:paraId="71E6E448" w14:textId="77777777" w:rsidR="00B00B6A" w:rsidRPr="00052E98" w:rsidRDefault="00B00B6A" w:rsidP="00B00B6A">
            <w:pPr>
              <w:pStyle w:val="TableParagraph"/>
              <w:rPr>
                <w:sz w:val="18"/>
                <w:szCs w:val="18"/>
              </w:rPr>
            </w:pPr>
            <w:r w:rsidRPr="00052E98">
              <w:rPr>
                <w:sz w:val="18"/>
                <w:szCs w:val="18"/>
              </w:rPr>
              <w:t>FEA330</w:t>
            </w:r>
          </w:p>
        </w:tc>
        <w:tc>
          <w:tcPr>
            <w:tcW w:w="4321" w:type="dxa"/>
          </w:tcPr>
          <w:p w14:paraId="41D09A2A"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Order(s) does not exist or Penalty data exists.</w:t>
            </w:r>
          </w:p>
        </w:tc>
        <w:tc>
          <w:tcPr>
            <w:tcW w:w="4501" w:type="dxa"/>
          </w:tcPr>
          <w:p w14:paraId="7AB70868" w14:textId="77777777" w:rsidR="00B00B6A" w:rsidRPr="00052E98" w:rsidRDefault="00B00B6A" w:rsidP="00B00B6A">
            <w:pPr>
              <w:pStyle w:val="TableParagraph"/>
              <w:ind w:left="-1" w:right="40"/>
              <w:rPr>
                <w:sz w:val="18"/>
                <w:szCs w:val="18"/>
              </w:rPr>
            </w:pPr>
            <w:r w:rsidRPr="00052E98">
              <w:rPr>
                <w:sz w:val="18"/>
                <w:szCs w:val="18"/>
              </w:rPr>
              <w:t>If Enforcement Action Resolution Type is one of the following:</w:t>
            </w:r>
          </w:p>
          <w:p w14:paraId="5ACA851A"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Default Order No</w:t>
            </w:r>
            <w:r w:rsidRPr="00052E98">
              <w:rPr>
                <w:spacing w:val="-7"/>
                <w:sz w:val="18"/>
                <w:szCs w:val="18"/>
              </w:rPr>
              <w:t xml:space="preserve"> </w:t>
            </w:r>
            <w:r w:rsidRPr="00052E98">
              <w:rPr>
                <w:sz w:val="18"/>
                <w:szCs w:val="18"/>
              </w:rPr>
              <w:t>Penalty</w:t>
            </w:r>
          </w:p>
          <w:p w14:paraId="2661121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Final Order No</w:t>
            </w:r>
            <w:r w:rsidRPr="00052E98">
              <w:rPr>
                <w:spacing w:val="-7"/>
                <w:sz w:val="18"/>
                <w:szCs w:val="18"/>
              </w:rPr>
              <w:t xml:space="preserve"> </w:t>
            </w:r>
            <w:r w:rsidRPr="00052E98">
              <w:rPr>
                <w:sz w:val="18"/>
                <w:szCs w:val="18"/>
              </w:rPr>
              <w:t>Penalty</w:t>
            </w:r>
          </w:p>
          <w:p w14:paraId="74FF8F1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Litigated No</w:t>
            </w:r>
            <w:r w:rsidRPr="00052E98">
              <w:rPr>
                <w:spacing w:val="-6"/>
                <w:sz w:val="18"/>
                <w:szCs w:val="18"/>
              </w:rPr>
              <w:t xml:space="preserve"> </w:t>
            </w:r>
            <w:r w:rsidRPr="00052E98">
              <w:rPr>
                <w:sz w:val="18"/>
                <w:szCs w:val="18"/>
              </w:rPr>
              <w:t>Penalty</w:t>
            </w:r>
          </w:p>
          <w:p w14:paraId="0B212892"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Unilateral Administrative Order</w:t>
            </w:r>
            <w:r w:rsidRPr="00052E98">
              <w:rPr>
                <w:spacing w:val="-14"/>
                <w:sz w:val="18"/>
                <w:szCs w:val="18"/>
              </w:rPr>
              <w:t xml:space="preserve"> </w:t>
            </w:r>
            <w:r w:rsidRPr="00052E98">
              <w:rPr>
                <w:sz w:val="18"/>
                <w:szCs w:val="18"/>
              </w:rPr>
              <w:t>Without Adjudication</w:t>
            </w:r>
          </w:p>
          <w:p w14:paraId="121E19F8" w14:textId="77777777" w:rsidR="00B00B6A" w:rsidRPr="00052E98" w:rsidRDefault="00B00B6A" w:rsidP="00B00B6A">
            <w:pPr>
              <w:pStyle w:val="TableParagraph"/>
              <w:ind w:left="-1" w:right="40"/>
              <w:rPr>
                <w:sz w:val="18"/>
                <w:szCs w:val="18"/>
              </w:rPr>
            </w:pPr>
            <w:r w:rsidRPr="00052E98">
              <w:rPr>
                <w:sz w:val="18"/>
                <w:szCs w:val="18"/>
              </w:rPr>
              <w:t>Then all of the following conditions must be true:</w:t>
            </w:r>
          </w:p>
          <w:p w14:paraId="27D70A06"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One or more Final Orders must exist for</w:t>
            </w:r>
            <w:r w:rsidRPr="00052E98">
              <w:rPr>
                <w:spacing w:val="-16"/>
                <w:sz w:val="18"/>
                <w:szCs w:val="18"/>
              </w:rPr>
              <w:t xml:space="preserve"> </w:t>
            </w:r>
            <w:r w:rsidRPr="00052E98">
              <w:rPr>
                <w:sz w:val="18"/>
                <w:szCs w:val="18"/>
              </w:rPr>
              <w:t>the Enforcement</w:t>
            </w:r>
            <w:r w:rsidRPr="00052E98">
              <w:rPr>
                <w:spacing w:val="-5"/>
                <w:sz w:val="18"/>
                <w:szCs w:val="18"/>
              </w:rPr>
              <w:t xml:space="preserve"> </w:t>
            </w:r>
            <w:r w:rsidRPr="00052E98">
              <w:rPr>
                <w:sz w:val="18"/>
                <w:szCs w:val="18"/>
              </w:rPr>
              <w:t>Action</w:t>
            </w:r>
          </w:p>
          <w:p w14:paraId="7FA8543A" w14:textId="77777777" w:rsidR="00B00B6A" w:rsidRPr="00052E98" w:rsidRDefault="00B00B6A" w:rsidP="00765E87">
            <w:pPr>
              <w:pStyle w:val="TableParagraph"/>
              <w:numPr>
                <w:ilvl w:val="0"/>
                <w:numId w:val="16"/>
              </w:numPr>
              <w:tabs>
                <w:tab w:val="left" w:pos="360"/>
              </w:tabs>
              <w:ind w:right="40"/>
              <w:rPr>
                <w:sz w:val="18"/>
                <w:szCs w:val="18"/>
              </w:rPr>
            </w:pPr>
            <w:r w:rsidRPr="00052E98">
              <w:rPr>
                <w:sz w:val="18"/>
                <w:szCs w:val="18"/>
              </w:rPr>
              <w:t>Penalty data must not exist for any Final</w:t>
            </w:r>
            <w:r w:rsidRPr="00052E98">
              <w:rPr>
                <w:spacing w:val="-19"/>
                <w:sz w:val="18"/>
                <w:szCs w:val="18"/>
              </w:rPr>
              <w:t xml:space="preserve"> </w:t>
            </w:r>
            <w:r w:rsidRPr="00052E98">
              <w:rPr>
                <w:sz w:val="18"/>
                <w:szCs w:val="18"/>
              </w:rPr>
              <w:t>Order(s)</w:t>
            </w:r>
          </w:p>
        </w:tc>
        <w:tc>
          <w:tcPr>
            <w:tcW w:w="1709" w:type="dxa"/>
          </w:tcPr>
          <w:p w14:paraId="77B4434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861811" w14:textId="530C4075"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780D5AA7" w14:textId="77777777" w:rsidTr="00F739C2">
        <w:trPr>
          <w:trHeight w:hRule="exact" w:val="2362"/>
        </w:trPr>
        <w:tc>
          <w:tcPr>
            <w:tcW w:w="1349" w:type="dxa"/>
          </w:tcPr>
          <w:p w14:paraId="6C513F89" w14:textId="77777777" w:rsidR="00B00B6A" w:rsidRPr="00052E98" w:rsidRDefault="00B00B6A" w:rsidP="00B00B6A">
            <w:pPr>
              <w:pStyle w:val="TableParagraph"/>
              <w:rPr>
                <w:sz w:val="18"/>
                <w:szCs w:val="18"/>
              </w:rPr>
            </w:pPr>
            <w:r w:rsidRPr="00052E98">
              <w:rPr>
                <w:sz w:val="18"/>
                <w:szCs w:val="18"/>
              </w:rPr>
              <w:t>FEA340</w:t>
            </w:r>
          </w:p>
        </w:tc>
        <w:tc>
          <w:tcPr>
            <w:tcW w:w="4321" w:type="dxa"/>
          </w:tcPr>
          <w:p w14:paraId="03FF5326"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one or more Final Orders exist.</w:t>
            </w:r>
          </w:p>
        </w:tc>
        <w:tc>
          <w:tcPr>
            <w:tcW w:w="4501" w:type="dxa"/>
          </w:tcPr>
          <w:p w14:paraId="75258D54"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if Enforcement Action Resolution Type is one of the following:</w:t>
            </w:r>
          </w:p>
          <w:p w14:paraId="3CABB605"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Dismissed by</w:t>
            </w:r>
            <w:r w:rsidRPr="00052E98">
              <w:rPr>
                <w:spacing w:val="-9"/>
                <w:sz w:val="18"/>
                <w:szCs w:val="18"/>
              </w:rPr>
              <w:t xml:space="preserve"> </w:t>
            </w:r>
            <w:r w:rsidRPr="00052E98">
              <w:rPr>
                <w:sz w:val="18"/>
                <w:szCs w:val="18"/>
              </w:rPr>
              <w:t>Tribunal</w:t>
            </w:r>
          </w:p>
          <w:p w14:paraId="2272A3E0"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EPA Did Not</w:t>
            </w:r>
            <w:r w:rsidRPr="00052E98">
              <w:rPr>
                <w:spacing w:val="-3"/>
                <w:sz w:val="18"/>
                <w:szCs w:val="18"/>
              </w:rPr>
              <w:t xml:space="preserve"> </w:t>
            </w:r>
            <w:r w:rsidRPr="00052E98">
              <w:rPr>
                <w:sz w:val="18"/>
                <w:szCs w:val="18"/>
              </w:rPr>
              <w:t>Pursue</w:t>
            </w:r>
          </w:p>
          <w:p w14:paraId="23059BD9"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Litigated,</w:t>
            </w:r>
            <w:r w:rsidRPr="00052E98">
              <w:rPr>
                <w:spacing w:val="-5"/>
                <w:sz w:val="18"/>
                <w:szCs w:val="18"/>
              </w:rPr>
              <w:t xml:space="preserve"> </w:t>
            </w:r>
            <w:r w:rsidRPr="00052E98">
              <w:rPr>
                <w:sz w:val="18"/>
                <w:szCs w:val="18"/>
              </w:rPr>
              <w:t>Lost</w:t>
            </w:r>
          </w:p>
          <w:p w14:paraId="293894A6"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Unknown</w:t>
            </w:r>
          </w:p>
          <w:p w14:paraId="7AAB5C59"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Voluntarily Dismissed After</w:t>
            </w:r>
            <w:r w:rsidRPr="00052E98">
              <w:rPr>
                <w:spacing w:val="-14"/>
                <w:sz w:val="18"/>
                <w:szCs w:val="18"/>
              </w:rPr>
              <w:t xml:space="preserve"> </w:t>
            </w:r>
            <w:r w:rsidRPr="00052E98">
              <w:rPr>
                <w:sz w:val="18"/>
                <w:szCs w:val="18"/>
              </w:rPr>
              <w:t>Filing</w:t>
            </w:r>
          </w:p>
          <w:p w14:paraId="1B02BD71" w14:textId="77777777" w:rsidR="00B00B6A" w:rsidRPr="00052E98" w:rsidRDefault="00B00B6A" w:rsidP="00765E87">
            <w:pPr>
              <w:pStyle w:val="TableParagraph"/>
              <w:numPr>
                <w:ilvl w:val="0"/>
                <w:numId w:val="15"/>
              </w:numPr>
              <w:tabs>
                <w:tab w:val="left" w:pos="360"/>
              </w:tabs>
              <w:ind w:right="40"/>
              <w:rPr>
                <w:sz w:val="18"/>
                <w:szCs w:val="18"/>
              </w:rPr>
            </w:pPr>
            <w:r w:rsidRPr="00052E98">
              <w:rPr>
                <w:sz w:val="18"/>
                <w:szCs w:val="18"/>
              </w:rPr>
              <w:t>Withdrawn by</w:t>
            </w:r>
            <w:r w:rsidRPr="00052E98">
              <w:rPr>
                <w:spacing w:val="-10"/>
                <w:sz w:val="18"/>
                <w:szCs w:val="18"/>
              </w:rPr>
              <w:t xml:space="preserve"> </w:t>
            </w:r>
            <w:r w:rsidRPr="00052E98">
              <w:rPr>
                <w:sz w:val="18"/>
                <w:szCs w:val="18"/>
              </w:rPr>
              <w:t>Region/State</w:t>
            </w:r>
          </w:p>
          <w:p w14:paraId="532A5C4F" w14:textId="0D69AFD0" w:rsidR="00B00B6A" w:rsidRPr="00052E98" w:rsidRDefault="00B00B6A" w:rsidP="00B00B6A">
            <w:pPr>
              <w:pStyle w:val="TableParagraph"/>
              <w:ind w:left="-1" w:right="40"/>
              <w:rPr>
                <w:sz w:val="18"/>
                <w:szCs w:val="18"/>
              </w:rPr>
            </w:pPr>
            <w:r w:rsidRPr="00052E98">
              <w:rPr>
                <w:sz w:val="18"/>
                <w:szCs w:val="18"/>
              </w:rPr>
              <w:t>Then a Final Order must not exist for the Enforcement Action.</w:t>
            </w:r>
          </w:p>
        </w:tc>
        <w:tc>
          <w:tcPr>
            <w:tcW w:w="1709" w:type="dxa"/>
          </w:tcPr>
          <w:p w14:paraId="1B242EC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6222C61" w14:textId="7B9E6CD2" w:rsidR="00B00B6A" w:rsidRPr="00052E98" w:rsidRDefault="00B00B6A" w:rsidP="00B00B6A">
            <w:pPr>
              <w:pStyle w:val="TableParagraph"/>
              <w:ind w:right="31"/>
              <w:rPr>
                <w:sz w:val="18"/>
                <w:szCs w:val="18"/>
              </w:rPr>
            </w:pPr>
            <w:r w:rsidRPr="00E06397">
              <w:rPr>
                <w:sz w:val="18"/>
                <w:szCs w:val="18"/>
              </w:rPr>
              <w:t>EnforcementActionIdentifier</w:t>
            </w:r>
          </w:p>
        </w:tc>
      </w:tr>
      <w:tr w:rsidR="00B00B6A" w:rsidRPr="00052E98" w14:paraId="05E9FC79" w14:textId="77777777" w:rsidTr="00F739C2">
        <w:trPr>
          <w:trHeight w:hRule="exact" w:val="2549"/>
        </w:trPr>
        <w:tc>
          <w:tcPr>
            <w:tcW w:w="1349" w:type="dxa"/>
          </w:tcPr>
          <w:p w14:paraId="752C22C5" w14:textId="77777777" w:rsidR="00B00B6A" w:rsidRPr="00052E98" w:rsidRDefault="00B00B6A" w:rsidP="00B00B6A">
            <w:pPr>
              <w:pStyle w:val="TableParagraph"/>
              <w:rPr>
                <w:sz w:val="18"/>
                <w:szCs w:val="18"/>
              </w:rPr>
            </w:pPr>
            <w:r w:rsidRPr="00052E98">
              <w:rPr>
                <w:sz w:val="18"/>
                <w:szCs w:val="18"/>
              </w:rPr>
              <w:t>FEA350</w:t>
            </w:r>
          </w:p>
        </w:tc>
        <w:tc>
          <w:tcPr>
            <w:tcW w:w="4321" w:type="dxa"/>
          </w:tcPr>
          <w:p w14:paraId="393EDF2C"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one or more Final Orders exist.</w:t>
            </w:r>
          </w:p>
        </w:tc>
        <w:tc>
          <w:tcPr>
            <w:tcW w:w="4501" w:type="dxa"/>
          </w:tcPr>
          <w:p w14:paraId="3C045B59" w14:textId="77777777" w:rsidR="00B00B6A" w:rsidRPr="00052E98" w:rsidRDefault="00B00B6A" w:rsidP="00B00B6A">
            <w:pPr>
              <w:pStyle w:val="TableParagraph"/>
              <w:ind w:left="-1" w:right="40"/>
              <w:rPr>
                <w:sz w:val="18"/>
                <w:szCs w:val="18"/>
              </w:rPr>
            </w:pPr>
            <w:r w:rsidRPr="00052E98">
              <w:rPr>
                <w:sz w:val="18"/>
                <w:szCs w:val="18"/>
              </w:rPr>
              <w:t>For Judicial Enforcement Actions, if Enforcement Action Resolution Type is one of the following:</w:t>
            </w:r>
          </w:p>
          <w:p w14:paraId="0E31404C"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DOJ</w:t>
            </w:r>
            <w:r w:rsidRPr="00052E98">
              <w:rPr>
                <w:spacing w:val="-3"/>
                <w:sz w:val="18"/>
                <w:szCs w:val="18"/>
              </w:rPr>
              <w:t xml:space="preserve"> </w:t>
            </w:r>
            <w:r w:rsidRPr="00052E98">
              <w:rPr>
                <w:sz w:val="18"/>
                <w:szCs w:val="18"/>
              </w:rPr>
              <w:t>Declined</w:t>
            </w:r>
          </w:p>
          <w:p w14:paraId="127C6AB8"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Dismissed by</w:t>
            </w:r>
            <w:r w:rsidRPr="00052E98">
              <w:rPr>
                <w:spacing w:val="-9"/>
                <w:sz w:val="18"/>
                <w:szCs w:val="18"/>
              </w:rPr>
              <w:t xml:space="preserve"> </w:t>
            </w:r>
            <w:r w:rsidRPr="00052E98">
              <w:rPr>
                <w:sz w:val="18"/>
                <w:szCs w:val="18"/>
              </w:rPr>
              <w:t>Tribunal</w:t>
            </w:r>
          </w:p>
          <w:p w14:paraId="4A16D6C8"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EPA Did Not</w:t>
            </w:r>
            <w:r w:rsidRPr="00052E98">
              <w:rPr>
                <w:spacing w:val="-3"/>
                <w:sz w:val="18"/>
                <w:szCs w:val="18"/>
              </w:rPr>
              <w:t xml:space="preserve"> </w:t>
            </w:r>
            <w:r w:rsidRPr="00052E98">
              <w:rPr>
                <w:sz w:val="18"/>
                <w:szCs w:val="18"/>
              </w:rPr>
              <w:t>Pursue</w:t>
            </w:r>
          </w:p>
          <w:p w14:paraId="693A8A80"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Litigated,</w:t>
            </w:r>
            <w:r w:rsidRPr="00052E98">
              <w:rPr>
                <w:spacing w:val="-5"/>
                <w:sz w:val="18"/>
                <w:szCs w:val="18"/>
              </w:rPr>
              <w:t xml:space="preserve"> </w:t>
            </w:r>
            <w:r w:rsidRPr="00052E98">
              <w:rPr>
                <w:sz w:val="18"/>
                <w:szCs w:val="18"/>
              </w:rPr>
              <w:t>Lost</w:t>
            </w:r>
          </w:p>
          <w:p w14:paraId="05E03429"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Unknown</w:t>
            </w:r>
          </w:p>
          <w:p w14:paraId="053DAC57"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U.S. Attorney</w:t>
            </w:r>
            <w:r w:rsidRPr="00052E98">
              <w:rPr>
                <w:spacing w:val="-6"/>
                <w:sz w:val="18"/>
                <w:szCs w:val="18"/>
              </w:rPr>
              <w:t xml:space="preserve"> </w:t>
            </w:r>
            <w:r w:rsidRPr="00052E98">
              <w:rPr>
                <w:sz w:val="18"/>
                <w:szCs w:val="18"/>
              </w:rPr>
              <w:t>Declined</w:t>
            </w:r>
          </w:p>
          <w:p w14:paraId="2A0935DC"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Voluntarily Dismissed After</w:t>
            </w:r>
            <w:r w:rsidRPr="00052E98">
              <w:rPr>
                <w:spacing w:val="-14"/>
                <w:sz w:val="18"/>
                <w:szCs w:val="18"/>
              </w:rPr>
              <w:t xml:space="preserve"> </w:t>
            </w:r>
            <w:r w:rsidRPr="00052E98">
              <w:rPr>
                <w:sz w:val="18"/>
                <w:szCs w:val="18"/>
              </w:rPr>
              <w:t>Filing</w:t>
            </w:r>
          </w:p>
          <w:p w14:paraId="3E6411DD" w14:textId="77777777" w:rsidR="00B00B6A" w:rsidRPr="00052E98" w:rsidRDefault="00B00B6A" w:rsidP="00765E87">
            <w:pPr>
              <w:pStyle w:val="TableParagraph"/>
              <w:numPr>
                <w:ilvl w:val="0"/>
                <w:numId w:val="14"/>
              </w:numPr>
              <w:tabs>
                <w:tab w:val="left" w:pos="360"/>
              </w:tabs>
              <w:ind w:right="40"/>
              <w:rPr>
                <w:sz w:val="18"/>
                <w:szCs w:val="18"/>
              </w:rPr>
            </w:pPr>
            <w:r w:rsidRPr="00052E98">
              <w:rPr>
                <w:sz w:val="18"/>
                <w:szCs w:val="18"/>
              </w:rPr>
              <w:t>Withdrawn by</w:t>
            </w:r>
            <w:r w:rsidRPr="00052E98">
              <w:rPr>
                <w:spacing w:val="-10"/>
                <w:sz w:val="18"/>
                <w:szCs w:val="18"/>
              </w:rPr>
              <w:t xml:space="preserve"> </w:t>
            </w:r>
            <w:r w:rsidRPr="00052E98">
              <w:rPr>
                <w:sz w:val="18"/>
                <w:szCs w:val="18"/>
              </w:rPr>
              <w:t>Region/State</w:t>
            </w:r>
          </w:p>
          <w:p w14:paraId="200E1611" w14:textId="1E0A1FE6" w:rsidR="00B00B6A" w:rsidRPr="00052E98" w:rsidRDefault="00B00B6A" w:rsidP="00B00B6A">
            <w:pPr>
              <w:pStyle w:val="TableParagraph"/>
              <w:ind w:left="-1" w:right="40"/>
              <w:rPr>
                <w:sz w:val="18"/>
                <w:szCs w:val="18"/>
              </w:rPr>
            </w:pPr>
            <w:r w:rsidRPr="00052E98">
              <w:rPr>
                <w:sz w:val="18"/>
                <w:szCs w:val="18"/>
              </w:rPr>
              <w:t>Then a Final Order must not exist for the Enforcement Action.</w:t>
            </w:r>
          </w:p>
        </w:tc>
        <w:tc>
          <w:tcPr>
            <w:tcW w:w="1709" w:type="dxa"/>
          </w:tcPr>
          <w:p w14:paraId="5771484A"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FEF2EFA" w14:textId="211EB139"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2BB226F9" w14:textId="77777777" w:rsidTr="00F739C2">
        <w:trPr>
          <w:trHeight w:hRule="exact" w:val="1325"/>
        </w:trPr>
        <w:tc>
          <w:tcPr>
            <w:tcW w:w="1349" w:type="dxa"/>
          </w:tcPr>
          <w:p w14:paraId="7C8764A7" w14:textId="77777777" w:rsidR="00B00B6A" w:rsidRPr="00052E98" w:rsidRDefault="00B00B6A" w:rsidP="00B00B6A">
            <w:pPr>
              <w:pStyle w:val="TableParagraph"/>
              <w:rPr>
                <w:sz w:val="18"/>
                <w:szCs w:val="18"/>
              </w:rPr>
            </w:pPr>
            <w:r w:rsidRPr="00052E98">
              <w:rPr>
                <w:sz w:val="18"/>
                <w:szCs w:val="18"/>
              </w:rPr>
              <w:t>FEA360</w:t>
            </w:r>
          </w:p>
        </w:tc>
        <w:tc>
          <w:tcPr>
            <w:tcW w:w="4321" w:type="dxa"/>
          </w:tcPr>
          <w:p w14:paraId="712D4B6F" w14:textId="77777777" w:rsidR="00B00B6A" w:rsidRPr="00052E98" w:rsidRDefault="00B00B6A" w:rsidP="00B00B6A">
            <w:pPr>
              <w:pStyle w:val="TableParagraph"/>
              <w:ind w:right="30"/>
              <w:rPr>
                <w:sz w:val="18"/>
                <w:szCs w:val="18"/>
              </w:rPr>
            </w:pPr>
            <w:r w:rsidRPr="00052E98">
              <w:rPr>
                <w:sz w:val="18"/>
                <w:szCs w:val="18"/>
              </w:rPr>
              <w:t>Combined or Superseded by EA ID must exist because Resolution Type Code is &lt;Resolution Type Code value&gt;.</w:t>
            </w:r>
          </w:p>
        </w:tc>
        <w:tc>
          <w:tcPr>
            <w:tcW w:w="4501" w:type="dxa"/>
          </w:tcPr>
          <w:p w14:paraId="71B3C966" w14:textId="77777777" w:rsidR="00B00B6A" w:rsidRPr="00052E98" w:rsidRDefault="00B00B6A" w:rsidP="00B00B6A">
            <w:pPr>
              <w:pStyle w:val="TableParagraph"/>
              <w:ind w:left="-1" w:right="40"/>
              <w:rPr>
                <w:sz w:val="18"/>
                <w:szCs w:val="18"/>
              </w:rPr>
            </w:pPr>
            <w:r w:rsidRPr="00052E98">
              <w:rPr>
                <w:sz w:val="18"/>
                <w:szCs w:val="18"/>
              </w:rPr>
              <w:t>If Enforcement Action Resolution Type is one of the following:</w:t>
            </w:r>
          </w:p>
          <w:p w14:paraId="1942336F" w14:textId="77777777" w:rsidR="00B00B6A" w:rsidRPr="00052E98" w:rsidRDefault="00B00B6A" w:rsidP="00765E87">
            <w:pPr>
              <w:pStyle w:val="TableParagraph"/>
              <w:numPr>
                <w:ilvl w:val="0"/>
                <w:numId w:val="13"/>
              </w:numPr>
              <w:tabs>
                <w:tab w:val="left" w:pos="360"/>
              </w:tabs>
              <w:ind w:right="40"/>
              <w:rPr>
                <w:sz w:val="18"/>
                <w:szCs w:val="18"/>
              </w:rPr>
            </w:pPr>
            <w:r w:rsidRPr="00052E98">
              <w:rPr>
                <w:sz w:val="18"/>
                <w:szCs w:val="18"/>
              </w:rPr>
              <w:t>Combined With Another</w:t>
            </w:r>
            <w:r w:rsidRPr="00052E98">
              <w:rPr>
                <w:spacing w:val="-12"/>
                <w:sz w:val="18"/>
                <w:szCs w:val="18"/>
              </w:rPr>
              <w:t xml:space="preserve"> </w:t>
            </w:r>
            <w:r w:rsidRPr="00052E98">
              <w:rPr>
                <w:sz w:val="18"/>
                <w:szCs w:val="18"/>
              </w:rPr>
              <w:t>Case(s)</w:t>
            </w:r>
          </w:p>
          <w:p w14:paraId="1BBBFA06" w14:textId="77777777" w:rsidR="00B00B6A" w:rsidRPr="00052E98" w:rsidRDefault="00B00B6A" w:rsidP="00765E87">
            <w:pPr>
              <w:pStyle w:val="TableParagraph"/>
              <w:numPr>
                <w:ilvl w:val="0"/>
                <w:numId w:val="13"/>
              </w:numPr>
              <w:tabs>
                <w:tab w:val="left" w:pos="360"/>
              </w:tabs>
              <w:ind w:right="40"/>
              <w:rPr>
                <w:sz w:val="18"/>
                <w:szCs w:val="18"/>
              </w:rPr>
            </w:pPr>
            <w:r w:rsidRPr="00052E98">
              <w:rPr>
                <w:sz w:val="18"/>
                <w:szCs w:val="18"/>
              </w:rPr>
              <w:t>Superseded by Another Enforcement</w:t>
            </w:r>
            <w:r w:rsidRPr="00052E98">
              <w:rPr>
                <w:spacing w:val="-18"/>
                <w:sz w:val="18"/>
                <w:szCs w:val="18"/>
              </w:rPr>
              <w:t xml:space="preserve"> </w:t>
            </w:r>
            <w:r w:rsidRPr="00052E98">
              <w:rPr>
                <w:sz w:val="18"/>
                <w:szCs w:val="18"/>
              </w:rPr>
              <w:t>Action</w:t>
            </w:r>
          </w:p>
          <w:p w14:paraId="157383B6" w14:textId="77777777" w:rsidR="00B00B6A" w:rsidRPr="00052E98" w:rsidRDefault="00B00B6A" w:rsidP="00B00B6A">
            <w:pPr>
              <w:pStyle w:val="TableParagraph"/>
              <w:ind w:left="-1" w:right="40"/>
              <w:rPr>
                <w:sz w:val="18"/>
                <w:szCs w:val="18"/>
              </w:rPr>
            </w:pPr>
            <w:r w:rsidRPr="00052E98">
              <w:rPr>
                <w:sz w:val="18"/>
                <w:szCs w:val="18"/>
              </w:rPr>
              <w:t>Then the Combined with / Superseded by Enforcement Action Identifier field must exist.</w:t>
            </w:r>
          </w:p>
        </w:tc>
        <w:tc>
          <w:tcPr>
            <w:tcW w:w="1709" w:type="dxa"/>
          </w:tcPr>
          <w:p w14:paraId="0B90943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491E2AF" w14:textId="5620A991"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6F855A84" w14:textId="77777777" w:rsidTr="00F739C2">
        <w:trPr>
          <w:trHeight w:hRule="exact" w:val="706"/>
        </w:trPr>
        <w:tc>
          <w:tcPr>
            <w:tcW w:w="1349" w:type="dxa"/>
          </w:tcPr>
          <w:p w14:paraId="6C8DD84D" w14:textId="77777777" w:rsidR="00B00B6A" w:rsidRPr="00052E98" w:rsidRDefault="00B00B6A" w:rsidP="00B00B6A">
            <w:pPr>
              <w:pStyle w:val="TableParagraph"/>
              <w:rPr>
                <w:sz w:val="18"/>
                <w:szCs w:val="18"/>
              </w:rPr>
            </w:pPr>
            <w:r w:rsidRPr="00052E98">
              <w:rPr>
                <w:sz w:val="18"/>
                <w:szCs w:val="18"/>
              </w:rPr>
              <w:t>FEA370</w:t>
            </w:r>
          </w:p>
        </w:tc>
        <w:tc>
          <w:tcPr>
            <w:tcW w:w="4321" w:type="dxa"/>
          </w:tcPr>
          <w:p w14:paraId="18AFE482" w14:textId="77777777" w:rsidR="00B00B6A" w:rsidRPr="00052E98" w:rsidRDefault="00B00B6A" w:rsidP="00B00B6A">
            <w:pPr>
              <w:pStyle w:val="TableParagraph"/>
              <w:ind w:right="30"/>
              <w:rPr>
                <w:sz w:val="18"/>
                <w:szCs w:val="18"/>
              </w:rPr>
            </w:pPr>
            <w:r w:rsidRPr="00052E98">
              <w:rPr>
                <w:sz w:val="18"/>
                <w:szCs w:val="18"/>
              </w:rPr>
              <w:t>Combined or Superseded by EA ID does not exist in ICIS.</w:t>
            </w:r>
          </w:p>
        </w:tc>
        <w:tc>
          <w:tcPr>
            <w:tcW w:w="4501" w:type="dxa"/>
          </w:tcPr>
          <w:p w14:paraId="2EDDFD4F" w14:textId="77777777" w:rsidR="00B00B6A" w:rsidRPr="00052E98" w:rsidRDefault="00B00B6A" w:rsidP="00B00B6A">
            <w:pPr>
              <w:pStyle w:val="TableParagraph"/>
              <w:ind w:left="-1" w:right="40"/>
              <w:rPr>
                <w:sz w:val="18"/>
                <w:szCs w:val="18"/>
              </w:rPr>
            </w:pPr>
            <w:r w:rsidRPr="00052E98">
              <w:rPr>
                <w:sz w:val="18"/>
                <w:szCs w:val="18"/>
              </w:rPr>
              <w:t>Combined with / Superseded by Enforcement Action Identifier field must be an Enforcement Action Identifier that exists in ICIS.</w:t>
            </w:r>
          </w:p>
        </w:tc>
        <w:tc>
          <w:tcPr>
            <w:tcW w:w="1709" w:type="dxa"/>
          </w:tcPr>
          <w:p w14:paraId="154B8E6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EA1C814" w14:textId="6DD83A30"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030F40C3" w14:textId="77777777" w:rsidTr="00F739C2">
        <w:trPr>
          <w:trHeight w:hRule="exact" w:val="1325"/>
        </w:trPr>
        <w:tc>
          <w:tcPr>
            <w:tcW w:w="1349" w:type="dxa"/>
          </w:tcPr>
          <w:p w14:paraId="69EE5D15" w14:textId="77777777" w:rsidR="00B00B6A" w:rsidRPr="00052E98" w:rsidRDefault="00B00B6A" w:rsidP="00B00B6A">
            <w:pPr>
              <w:pStyle w:val="TableParagraph"/>
              <w:rPr>
                <w:sz w:val="18"/>
                <w:szCs w:val="18"/>
              </w:rPr>
            </w:pPr>
            <w:r w:rsidRPr="00052E98">
              <w:rPr>
                <w:sz w:val="18"/>
                <w:szCs w:val="18"/>
              </w:rPr>
              <w:t>FEA380</w:t>
            </w:r>
          </w:p>
        </w:tc>
        <w:tc>
          <w:tcPr>
            <w:tcW w:w="4321" w:type="dxa"/>
          </w:tcPr>
          <w:p w14:paraId="7875D474" w14:textId="77777777" w:rsidR="00B00B6A" w:rsidRPr="00052E98" w:rsidRDefault="00B00B6A" w:rsidP="00B00B6A">
            <w:pPr>
              <w:pStyle w:val="TableParagraph"/>
              <w:ind w:right="30"/>
              <w:rPr>
                <w:sz w:val="18"/>
                <w:szCs w:val="18"/>
              </w:rPr>
            </w:pPr>
            <w:r w:rsidRPr="00052E98">
              <w:rPr>
                <w:sz w:val="18"/>
                <w:szCs w:val="18"/>
              </w:rPr>
              <w:t>Combined or Superseded by EA ID cannot exist because Resolution Type Code is neither ECO (Combined With Another Case(s)) or ESU (Superseded by Another Enforcement Action).</w:t>
            </w:r>
          </w:p>
        </w:tc>
        <w:tc>
          <w:tcPr>
            <w:tcW w:w="4501" w:type="dxa"/>
          </w:tcPr>
          <w:p w14:paraId="5B646092" w14:textId="77777777" w:rsidR="00B00B6A" w:rsidRPr="00052E98" w:rsidRDefault="00B00B6A" w:rsidP="00B00B6A">
            <w:pPr>
              <w:pStyle w:val="TableParagraph"/>
              <w:ind w:left="-1" w:right="40"/>
              <w:rPr>
                <w:sz w:val="18"/>
                <w:szCs w:val="18"/>
              </w:rPr>
            </w:pPr>
            <w:r w:rsidRPr="00052E98">
              <w:rPr>
                <w:sz w:val="18"/>
                <w:szCs w:val="18"/>
              </w:rPr>
              <w:t>If Enforcement Action Resolution Type is blank or is not one of the following:</w:t>
            </w:r>
          </w:p>
          <w:p w14:paraId="34D9B9C0" w14:textId="77777777" w:rsidR="00B00B6A" w:rsidRPr="00052E98" w:rsidRDefault="00B00B6A" w:rsidP="00765E87">
            <w:pPr>
              <w:pStyle w:val="TableParagraph"/>
              <w:numPr>
                <w:ilvl w:val="0"/>
                <w:numId w:val="12"/>
              </w:numPr>
              <w:tabs>
                <w:tab w:val="left" w:pos="360"/>
              </w:tabs>
              <w:ind w:right="40"/>
              <w:rPr>
                <w:sz w:val="18"/>
                <w:szCs w:val="18"/>
              </w:rPr>
            </w:pPr>
            <w:r w:rsidRPr="00052E98">
              <w:rPr>
                <w:sz w:val="18"/>
                <w:szCs w:val="18"/>
              </w:rPr>
              <w:t>Combined With Another</w:t>
            </w:r>
            <w:r w:rsidRPr="00052E98">
              <w:rPr>
                <w:spacing w:val="-12"/>
                <w:sz w:val="18"/>
                <w:szCs w:val="18"/>
              </w:rPr>
              <w:t xml:space="preserve"> </w:t>
            </w:r>
            <w:r w:rsidRPr="00052E98">
              <w:rPr>
                <w:sz w:val="18"/>
                <w:szCs w:val="18"/>
              </w:rPr>
              <w:t>Case(s)</w:t>
            </w:r>
          </w:p>
          <w:p w14:paraId="1FB7C621" w14:textId="77777777" w:rsidR="00B00B6A" w:rsidRPr="00052E98" w:rsidRDefault="00B00B6A" w:rsidP="00765E87">
            <w:pPr>
              <w:pStyle w:val="TableParagraph"/>
              <w:numPr>
                <w:ilvl w:val="0"/>
                <w:numId w:val="12"/>
              </w:numPr>
              <w:tabs>
                <w:tab w:val="left" w:pos="360"/>
              </w:tabs>
              <w:ind w:right="40"/>
              <w:rPr>
                <w:sz w:val="18"/>
                <w:szCs w:val="18"/>
              </w:rPr>
            </w:pPr>
            <w:r w:rsidRPr="00052E98">
              <w:rPr>
                <w:sz w:val="18"/>
                <w:szCs w:val="18"/>
              </w:rPr>
              <w:t>Superseded by Another Enforcement</w:t>
            </w:r>
            <w:r w:rsidRPr="00052E98">
              <w:rPr>
                <w:spacing w:val="-18"/>
                <w:sz w:val="18"/>
                <w:szCs w:val="18"/>
              </w:rPr>
              <w:t xml:space="preserve"> </w:t>
            </w:r>
            <w:r w:rsidRPr="00052E98">
              <w:rPr>
                <w:sz w:val="18"/>
                <w:szCs w:val="18"/>
              </w:rPr>
              <w:t>Action</w:t>
            </w:r>
          </w:p>
          <w:p w14:paraId="6838AF7C" w14:textId="77777777" w:rsidR="00B00B6A" w:rsidRPr="00052E98" w:rsidRDefault="00B00B6A" w:rsidP="00B00B6A">
            <w:pPr>
              <w:pStyle w:val="TableParagraph"/>
              <w:ind w:left="-1" w:right="40"/>
              <w:rPr>
                <w:sz w:val="18"/>
                <w:szCs w:val="18"/>
              </w:rPr>
            </w:pPr>
            <w:r w:rsidRPr="00052E98">
              <w:rPr>
                <w:sz w:val="18"/>
                <w:szCs w:val="18"/>
              </w:rPr>
              <w:t>Then Combined with / Superseded by Enforcement Action must not exist.</w:t>
            </w:r>
          </w:p>
        </w:tc>
        <w:tc>
          <w:tcPr>
            <w:tcW w:w="1709" w:type="dxa"/>
          </w:tcPr>
          <w:p w14:paraId="61B11D8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C6E36A" w14:textId="186FBB4B"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72973609" w14:textId="77777777" w:rsidTr="009B6D2E">
        <w:trPr>
          <w:trHeight w:hRule="exact" w:val="713"/>
        </w:trPr>
        <w:tc>
          <w:tcPr>
            <w:tcW w:w="1349" w:type="dxa"/>
          </w:tcPr>
          <w:p w14:paraId="7B3437DA" w14:textId="77777777" w:rsidR="00B00B6A" w:rsidRPr="00052E98" w:rsidRDefault="00B00B6A" w:rsidP="00B00B6A">
            <w:pPr>
              <w:pStyle w:val="TableParagraph"/>
              <w:rPr>
                <w:sz w:val="18"/>
                <w:szCs w:val="18"/>
              </w:rPr>
            </w:pPr>
            <w:r w:rsidRPr="00052E98">
              <w:rPr>
                <w:sz w:val="18"/>
                <w:szCs w:val="18"/>
              </w:rPr>
              <w:t>FEA390</w:t>
            </w:r>
          </w:p>
        </w:tc>
        <w:tc>
          <w:tcPr>
            <w:tcW w:w="4321" w:type="dxa"/>
          </w:tcPr>
          <w:p w14:paraId="1D4F9D30" w14:textId="77777777" w:rsidR="00B00B6A" w:rsidRPr="00052E98" w:rsidRDefault="00B00B6A" w:rsidP="00B00B6A">
            <w:pPr>
              <w:pStyle w:val="TableParagraph"/>
              <w:ind w:right="30"/>
              <w:rPr>
                <w:sz w:val="18"/>
                <w:szCs w:val="18"/>
              </w:rPr>
            </w:pPr>
            <w:r w:rsidRPr="00052E98">
              <w:rPr>
                <w:sz w:val="18"/>
                <w:szCs w:val="18"/>
              </w:rPr>
              <w:t>Resolution Type Code &lt;Resolution Type Code value&gt; is not valid because a Final Order exists for the Enforcement Action.</w:t>
            </w:r>
          </w:p>
        </w:tc>
        <w:tc>
          <w:tcPr>
            <w:tcW w:w="4501" w:type="dxa"/>
          </w:tcPr>
          <w:p w14:paraId="124DEFB7" w14:textId="77777777" w:rsidR="00B00B6A" w:rsidRPr="00052E98" w:rsidRDefault="00B00B6A" w:rsidP="00B00B6A">
            <w:pPr>
              <w:pStyle w:val="TableParagraph"/>
              <w:ind w:left="-1" w:right="40"/>
              <w:rPr>
                <w:sz w:val="18"/>
                <w:szCs w:val="18"/>
              </w:rPr>
            </w:pPr>
            <w:r w:rsidRPr="00052E98">
              <w:rPr>
                <w:sz w:val="18"/>
                <w:szCs w:val="18"/>
              </w:rPr>
              <w:t>If Enforcement Action Resolution Type is Combined With Another Case(s), then a Final Order must not exist for the Enforcement Action.</w:t>
            </w:r>
          </w:p>
        </w:tc>
        <w:tc>
          <w:tcPr>
            <w:tcW w:w="1709" w:type="dxa"/>
          </w:tcPr>
          <w:p w14:paraId="52F1F89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7DA08FA" w14:textId="340C9951"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77BBD716" w14:textId="77777777" w:rsidTr="0005650A">
        <w:trPr>
          <w:trHeight w:hRule="exact" w:val="907"/>
        </w:trPr>
        <w:tc>
          <w:tcPr>
            <w:tcW w:w="1349" w:type="dxa"/>
          </w:tcPr>
          <w:p w14:paraId="5B0C7B76" w14:textId="77777777" w:rsidR="00B00B6A" w:rsidRPr="00052E98" w:rsidRDefault="00B00B6A" w:rsidP="00B00B6A">
            <w:pPr>
              <w:pStyle w:val="TableParagraph"/>
              <w:rPr>
                <w:sz w:val="18"/>
                <w:szCs w:val="18"/>
              </w:rPr>
            </w:pPr>
            <w:r w:rsidRPr="00052E98">
              <w:rPr>
                <w:sz w:val="18"/>
                <w:szCs w:val="18"/>
              </w:rPr>
              <w:t>FEA400</w:t>
            </w:r>
          </w:p>
        </w:tc>
        <w:tc>
          <w:tcPr>
            <w:tcW w:w="4321" w:type="dxa"/>
          </w:tcPr>
          <w:p w14:paraId="08E94A5E" w14:textId="77777777" w:rsidR="00B00B6A" w:rsidRPr="00052E98" w:rsidRDefault="00B00B6A" w:rsidP="00B00B6A">
            <w:pPr>
              <w:pStyle w:val="TableParagraph"/>
              <w:ind w:right="30"/>
              <w:rPr>
                <w:sz w:val="18"/>
                <w:szCs w:val="18"/>
              </w:rPr>
            </w:pPr>
            <w:r w:rsidRPr="00052E98">
              <w:rPr>
                <w:sz w:val="18"/>
                <w:szCs w:val="18"/>
              </w:rPr>
              <w:t>Combined or Superseded by EA ID &lt;Combined or Superseded by EA ID value&gt; cannot be equal to the Enforcement Action Identifier of the current Enforcement Action.</w:t>
            </w:r>
          </w:p>
        </w:tc>
        <w:tc>
          <w:tcPr>
            <w:tcW w:w="4501" w:type="dxa"/>
          </w:tcPr>
          <w:p w14:paraId="78D6AC38" w14:textId="77777777" w:rsidR="00B00B6A" w:rsidRPr="00052E98" w:rsidRDefault="00B00B6A" w:rsidP="00B00B6A">
            <w:pPr>
              <w:pStyle w:val="TableParagraph"/>
              <w:ind w:left="-1" w:right="40"/>
              <w:rPr>
                <w:sz w:val="18"/>
                <w:szCs w:val="18"/>
              </w:rPr>
            </w:pPr>
            <w:r w:rsidRPr="00052E98">
              <w:rPr>
                <w:sz w:val="18"/>
                <w:szCs w:val="18"/>
              </w:rPr>
              <w:t>Combined with / Superseded by Enforcement Action must not be equal to the source Enforcement Action.</w:t>
            </w:r>
          </w:p>
        </w:tc>
        <w:tc>
          <w:tcPr>
            <w:tcW w:w="1709" w:type="dxa"/>
          </w:tcPr>
          <w:p w14:paraId="5E99E9C3"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1A9BCC6" w14:textId="7A0AF273"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09EB50C9" w14:textId="77777777" w:rsidTr="0005650A">
        <w:trPr>
          <w:trHeight w:hRule="exact" w:val="907"/>
        </w:trPr>
        <w:tc>
          <w:tcPr>
            <w:tcW w:w="1349" w:type="dxa"/>
          </w:tcPr>
          <w:p w14:paraId="7C375B0E" w14:textId="77777777" w:rsidR="00B00B6A" w:rsidRPr="00052E98" w:rsidRDefault="00B00B6A" w:rsidP="00B00B6A">
            <w:pPr>
              <w:pStyle w:val="TableParagraph"/>
              <w:rPr>
                <w:sz w:val="18"/>
                <w:szCs w:val="18"/>
              </w:rPr>
            </w:pPr>
            <w:r w:rsidRPr="00052E98">
              <w:rPr>
                <w:sz w:val="18"/>
                <w:szCs w:val="18"/>
              </w:rPr>
              <w:t>FEA410</w:t>
            </w:r>
          </w:p>
        </w:tc>
        <w:tc>
          <w:tcPr>
            <w:tcW w:w="4321" w:type="dxa"/>
          </w:tcPr>
          <w:p w14:paraId="72AD0FDC" w14:textId="77777777" w:rsidR="00B00B6A" w:rsidRPr="00052E98" w:rsidRDefault="00B00B6A" w:rsidP="00B00B6A">
            <w:pPr>
              <w:pStyle w:val="TableParagraph"/>
              <w:ind w:right="30"/>
              <w:rPr>
                <w:sz w:val="18"/>
                <w:szCs w:val="18"/>
              </w:rPr>
            </w:pPr>
            <w:r w:rsidRPr="00052E98">
              <w:rPr>
                <w:sz w:val="18"/>
                <w:szCs w:val="18"/>
              </w:rPr>
              <w:t>Reason Deleting Record must exist for a Mass Delete Formal Enforcement Action transaction.</w:t>
            </w:r>
          </w:p>
        </w:tc>
        <w:tc>
          <w:tcPr>
            <w:tcW w:w="4501" w:type="dxa"/>
          </w:tcPr>
          <w:p w14:paraId="21CDB8DA" w14:textId="77777777" w:rsidR="00B00B6A" w:rsidRDefault="00B00B6A" w:rsidP="00B00B6A">
            <w:pPr>
              <w:pStyle w:val="TableParagraph"/>
              <w:ind w:left="-1" w:right="40"/>
              <w:rPr>
                <w:sz w:val="18"/>
                <w:szCs w:val="18"/>
              </w:rPr>
            </w:pPr>
            <w:r w:rsidRPr="00052E98">
              <w:rPr>
                <w:sz w:val="18"/>
                <w:szCs w:val="18"/>
              </w:rPr>
              <w:t>Reason for Deleting Enforcement Action must exist.</w:t>
            </w:r>
          </w:p>
          <w:p w14:paraId="6369A545" w14:textId="77777777" w:rsidR="00B00B6A" w:rsidRDefault="00B00B6A" w:rsidP="00B00B6A">
            <w:pPr>
              <w:pStyle w:val="TableParagraph"/>
              <w:ind w:left="-1" w:right="40"/>
              <w:rPr>
                <w:sz w:val="18"/>
                <w:szCs w:val="18"/>
              </w:rPr>
            </w:pPr>
          </w:p>
          <w:p w14:paraId="74465AC9" w14:textId="5BC659A3" w:rsidR="00B00B6A" w:rsidRPr="00052E98" w:rsidRDefault="00B00B6A" w:rsidP="00B00B6A">
            <w:pPr>
              <w:pStyle w:val="TableParagraph"/>
              <w:ind w:left="-1" w:right="40"/>
              <w:rPr>
                <w:sz w:val="18"/>
                <w:szCs w:val="18"/>
              </w:rPr>
            </w:pPr>
            <w:r w:rsidRPr="00052E98">
              <w:rPr>
                <w:sz w:val="18"/>
                <w:szCs w:val="18"/>
              </w:rPr>
              <w:t>Note: this tag is ignored for New, Change, and Replace transactions.</w:t>
            </w:r>
          </w:p>
        </w:tc>
        <w:tc>
          <w:tcPr>
            <w:tcW w:w="1709" w:type="dxa"/>
          </w:tcPr>
          <w:p w14:paraId="4A15D89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321FCC8" w14:textId="67687D8C" w:rsidR="00B00B6A" w:rsidRPr="00052E98" w:rsidRDefault="00B00B6A" w:rsidP="00B00B6A">
            <w:pPr>
              <w:pStyle w:val="TableParagraph"/>
              <w:ind w:right="31"/>
              <w:rPr>
                <w:sz w:val="18"/>
                <w:szCs w:val="18"/>
              </w:rPr>
            </w:pPr>
            <w:r w:rsidRPr="007D1798">
              <w:rPr>
                <w:sz w:val="18"/>
                <w:szCs w:val="18"/>
              </w:rPr>
              <w:t>EnforcementActionIdentifier</w:t>
            </w:r>
          </w:p>
        </w:tc>
      </w:tr>
      <w:tr w:rsidR="00B00B6A" w:rsidRPr="00052E98" w14:paraId="59BCB5B0" w14:textId="77777777" w:rsidTr="009B6D2E">
        <w:trPr>
          <w:trHeight w:hRule="exact" w:val="1126"/>
        </w:trPr>
        <w:tc>
          <w:tcPr>
            <w:tcW w:w="1349" w:type="dxa"/>
          </w:tcPr>
          <w:p w14:paraId="2386F77A" w14:textId="77777777" w:rsidR="00B00B6A" w:rsidRPr="00052E98" w:rsidRDefault="00B00B6A" w:rsidP="00B00B6A">
            <w:pPr>
              <w:pStyle w:val="TableParagraph"/>
              <w:rPr>
                <w:sz w:val="18"/>
                <w:szCs w:val="18"/>
              </w:rPr>
            </w:pPr>
            <w:r w:rsidRPr="00052E98">
              <w:rPr>
                <w:sz w:val="18"/>
                <w:szCs w:val="18"/>
              </w:rPr>
              <w:t>FEA420</w:t>
            </w:r>
          </w:p>
        </w:tc>
        <w:tc>
          <w:tcPr>
            <w:tcW w:w="4321" w:type="dxa"/>
          </w:tcPr>
          <w:p w14:paraId="0BD0CF9A" w14:textId="77777777" w:rsidR="00B00B6A" w:rsidRPr="00052E98" w:rsidRDefault="00B00B6A" w:rsidP="00B00B6A">
            <w:pPr>
              <w:pStyle w:val="TableParagraph"/>
              <w:ind w:right="30"/>
              <w:rPr>
                <w:sz w:val="18"/>
                <w:szCs w:val="18"/>
              </w:rPr>
            </w:pPr>
            <w:r w:rsidRPr="00052E98">
              <w:rPr>
                <w:sz w:val="18"/>
                <w:szCs w:val="18"/>
              </w:rPr>
              <w:t>Final Order Identifier &lt;Final Order Identifier value&gt; must be unique for the Enforcement Action.</w:t>
            </w:r>
          </w:p>
          <w:p w14:paraId="64B8F6F9" w14:textId="77777777" w:rsidR="00B00B6A" w:rsidRPr="00052E98" w:rsidRDefault="00B00B6A" w:rsidP="00B00B6A">
            <w:pPr>
              <w:pStyle w:val="TableParagraph"/>
              <w:ind w:right="30"/>
              <w:rPr>
                <w:rFonts w:ascii="Times New Roman"/>
                <w:sz w:val="18"/>
                <w:szCs w:val="18"/>
              </w:rPr>
            </w:pPr>
          </w:p>
          <w:p w14:paraId="26E798DB" w14:textId="77777777" w:rsidR="00B00B6A" w:rsidRPr="00052E98" w:rsidRDefault="00B00B6A" w:rsidP="00B00B6A">
            <w:pPr>
              <w:pStyle w:val="TableParagraph"/>
              <w:ind w:right="30"/>
              <w:rPr>
                <w:sz w:val="18"/>
                <w:szCs w:val="18"/>
              </w:rPr>
            </w:pPr>
            <w:r w:rsidRPr="00052E98">
              <w:rPr>
                <w:sz w:val="18"/>
                <w:szCs w:val="18"/>
              </w:rPr>
              <w:t>Note: This error message is issued once for each set of Final Orders with the same Final Order Identifier.</w:t>
            </w:r>
          </w:p>
        </w:tc>
        <w:tc>
          <w:tcPr>
            <w:tcW w:w="4501" w:type="dxa"/>
          </w:tcPr>
          <w:p w14:paraId="7F575CDE" w14:textId="0233E0AA" w:rsidR="00B00B6A" w:rsidRDefault="00B00B6A" w:rsidP="00B00B6A">
            <w:pPr>
              <w:pStyle w:val="TableParagraph"/>
              <w:ind w:left="-1" w:right="40"/>
              <w:rPr>
                <w:sz w:val="18"/>
                <w:szCs w:val="18"/>
              </w:rPr>
            </w:pPr>
            <w:r w:rsidRPr="00052E98">
              <w:rPr>
                <w:sz w:val="18"/>
                <w:szCs w:val="18"/>
              </w:rPr>
              <w:t>All Final Orders for an Enforcement Action must have a unique Final Order ID.</w:t>
            </w:r>
          </w:p>
          <w:p w14:paraId="1B3E8991" w14:textId="77777777" w:rsidR="00B00B6A" w:rsidRPr="00052E98" w:rsidRDefault="00B00B6A" w:rsidP="00B00B6A">
            <w:pPr>
              <w:pStyle w:val="TableParagraph"/>
              <w:ind w:left="-1" w:right="40"/>
              <w:rPr>
                <w:sz w:val="18"/>
                <w:szCs w:val="18"/>
              </w:rPr>
            </w:pPr>
          </w:p>
          <w:p w14:paraId="30BC1662" w14:textId="0CFAE7CE" w:rsidR="00B00B6A" w:rsidRPr="00052E98" w:rsidRDefault="00B00B6A" w:rsidP="00B00B6A">
            <w:pPr>
              <w:pStyle w:val="TableParagraph"/>
              <w:ind w:left="-1" w:right="40"/>
              <w:rPr>
                <w:sz w:val="18"/>
                <w:szCs w:val="18"/>
              </w:rPr>
            </w:pPr>
            <w:r w:rsidRPr="00052E98">
              <w:rPr>
                <w:sz w:val="18"/>
                <w:szCs w:val="18"/>
              </w:rPr>
              <w:t xml:space="preserve">Note: </w:t>
            </w:r>
            <w:r>
              <w:rPr>
                <w:sz w:val="18"/>
                <w:szCs w:val="18"/>
              </w:rPr>
              <w:t>T</w:t>
            </w:r>
            <w:r w:rsidRPr="00052E98">
              <w:rPr>
                <w:sz w:val="18"/>
                <w:szCs w:val="18"/>
              </w:rPr>
              <w:t>his applies even if duplicate data are submitted for multiple Final Orders.</w:t>
            </w:r>
          </w:p>
        </w:tc>
        <w:tc>
          <w:tcPr>
            <w:tcW w:w="1709" w:type="dxa"/>
          </w:tcPr>
          <w:p w14:paraId="3AB381E6"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138B154C" w14:textId="11993015"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7089B834" w14:textId="77777777" w:rsidTr="009B6D2E">
        <w:trPr>
          <w:trHeight w:hRule="exact" w:val="1332"/>
        </w:trPr>
        <w:tc>
          <w:tcPr>
            <w:tcW w:w="1349" w:type="dxa"/>
          </w:tcPr>
          <w:p w14:paraId="3792F9CE" w14:textId="77777777" w:rsidR="00B00B6A" w:rsidRPr="00052E98" w:rsidRDefault="00B00B6A" w:rsidP="00B00B6A">
            <w:pPr>
              <w:pStyle w:val="TableParagraph"/>
              <w:rPr>
                <w:sz w:val="18"/>
                <w:szCs w:val="18"/>
              </w:rPr>
            </w:pPr>
            <w:r w:rsidRPr="00052E98">
              <w:rPr>
                <w:sz w:val="18"/>
                <w:szCs w:val="18"/>
              </w:rPr>
              <w:t>FEA430</w:t>
            </w:r>
          </w:p>
        </w:tc>
        <w:tc>
          <w:tcPr>
            <w:tcW w:w="4321" w:type="dxa"/>
          </w:tcPr>
          <w:p w14:paraId="1C8617A6" w14:textId="77777777" w:rsidR="00B00B6A" w:rsidRPr="00052E98" w:rsidRDefault="00B00B6A" w:rsidP="00B00B6A">
            <w:pPr>
              <w:pStyle w:val="TableParagraph"/>
              <w:ind w:right="30"/>
              <w:rPr>
                <w:sz w:val="18"/>
                <w:szCs w:val="18"/>
              </w:rPr>
            </w:pPr>
            <w:r w:rsidRPr="00052E98">
              <w:rPr>
                <w:sz w:val="18"/>
                <w:szCs w:val="18"/>
              </w:rPr>
              <w:t>Final Order Identifier &lt;Final Order Identifier value&gt; cannot be deleted because it has Enforcement Action Limits.</w:t>
            </w:r>
          </w:p>
          <w:p w14:paraId="5F45FD8A" w14:textId="77777777" w:rsidR="00B00B6A" w:rsidRPr="00052E98" w:rsidRDefault="00B00B6A" w:rsidP="00B00B6A">
            <w:pPr>
              <w:pStyle w:val="TableParagraph"/>
              <w:ind w:right="30"/>
              <w:rPr>
                <w:rFonts w:ascii="Times New Roman"/>
                <w:sz w:val="18"/>
                <w:szCs w:val="18"/>
              </w:rPr>
            </w:pPr>
          </w:p>
          <w:p w14:paraId="1B1C86DA"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5C5C1E4" w14:textId="2DA08D55" w:rsidR="00B00B6A" w:rsidRDefault="00B00B6A" w:rsidP="00B00B6A">
            <w:pPr>
              <w:pStyle w:val="TableParagraph"/>
              <w:ind w:left="-1" w:right="40"/>
              <w:rPr>
                <w:sz w:val="18"/>
                <w:szCs w:val="18"/>
              </w:rPr>
            </w:pPr>
            <w:r w:rsidRPr="00052E98">
              <w:rPr>
                <w:sz w:val="18"/>
                <w:szCs w:val="18"/>
              </w:rPr>
              <w:t>A Final Order cannot be deleted if it includes Enforcement Action Limits.</w:t>
            </w:r>
          </w:p>
          <w:p w14:paraId="035ACA2D" w14:textId="77777777" w:rsidR="00B00B6A" w:rsidRPr="00052E98" w:rsidRDefault="00B00B6A" w:rsidP="00B00B6A">
            <w:pPr>
              <w:pStyle w:val="TableParagraph"/>
              <w:ind w:left="-1" w:right="40"/>
              <w:rPr>
                <w:sz w:val="18"/>
                <w:szCs w:val="18"/>
              </w:rPr>
            </w:pPr>
          </w:p>
          <w:p w14:paraId="0DA8DD74"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24473A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71660BB" w14:textId="036EE61B"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3B25C981" w14:textId="77777777" w:rsidTr="0005650A">
        <w:trPr>
          <w:trHeight w:hRule="exact" w:val="1123"/>
        </w:trPr>
        <w:tc>
          <w:tcPr>
            <w:tcW w:w="1349" w:type="dxa"/>
          </w:tcPr>
          <w:p w14:paraId="6E6C8DA9" w14:textId="77777777" w:rsidR="00B00B6A" w:rsidRPr="00052E98" w:rsidRDefault="00B00B6A" w:rsidP="00B00B6A">
            <w:pPr>
              <w:pStyle w:val="TableParagraph"/>
              <w:rPr>
                <w:sz w:val="18"/>
                <w:szCs w:val="18"/>
              </w:rPr>
            </w:pPr>
            <w:r w:rsidRPr="00052E98">
              <w:rPr>
                <w:sz w:val="18"/>
                <w:szCs w:val="18"/>
              </w:rPr>
              <w:t>FEA461</w:t>
            </w:r>
          </w:p>
        </w:tc>
        <w:tc>
          <w:tcPr>
            <w:tcW w:w="4321" w:type="dxa"/>
          </w:tcPr>
          <w:p w14:paraId="55838674"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must exist for a Final Order.</w:t>
            </w:r>
          </w:p>
          <w:p w14:paraId="31C9E5EF" w14:textId="77777777" w:rsidR="00B00B6A" w:rsidRPr="00052E98" w:rsidRDefault="00B00B6A" w:rsidP="00B00B6A">
            <w:pPr>
              <w:pStyle w:val="TableParagraph"/>
              <w:ind w:right="30"/>
              <w:rPr>
                <w:rFonts w:ascii="Times New Roman"/>
                <w:sz w:val="18"/>
                <w:szCs w:val="18"/>
              </w:rPr>
            </w:pPr>
          </w:p>
          <w:p w14:paraId="2986DAD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35863BDA" w14:textId="77777777" w:rsidR="00B00B6A" w:rsidRPr="00052E98" w:rsidRDefault="00B00B6A" w:rsidP="00B00B6A">
            <w:pPr>
              <w:pStyle w:val="TableParagraph"/>
              <w:ind w:left="-1" w:right="40"/>
              <w:rPr>
                <w:sz w:val="18"/>
                <w:szCs w:val="18"/>
              </w:rPr>
            </w:pPr>
            <w:r w:rsidRPr="00052E98">
              <w:rPr>
                <w:sz w:val="18"/>
                <w:szCs w:val="18"/>
              </w:rPr>
              <w:t>Final Order Type must exist for a Final Order.</w:t>
            </w:r>
          </w:p>
        </w:tc>
        <w:tc>
          <w:tcPr>
            <w:tcW w:w="1709" w:type="dxa"/>
          </w:tcPr>
          <w:p w14:paraId="79B2FA8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242E3B0" w14:textId="1861FB74"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63D612DC" w14:textId="77777777" w:rsidTr="0005650A">
        <w:trPr>
          <w:trHeight w:hRule="exact" w:val="1512"/>
        </w:trPr>
        <w:tc>
          <w:tcPr>
            <w:tcW w:w="1349" w:type="dxa"/>
          </w:tcPr>
          <w:p w14:paraId="33B0294A" w14:textId="77777777" w:rsidR="00B00B6A" w:rsidRPr="00052E98" w:rsidRDefault="00B00B6A" w:rsidP="00B00B6A">
            <w:pPr>
              <w:pStyle w:val="TableParagraph"/>
              <w:rPr>
                <w:sz w:val="18"/>
                <w:szCs w:val="18"/>
              </w:rPr>
            </w:pPr>
            <w:r w:rsidRPr="00052E98">
              <w:rPr>
                <w:sz w:val="18"/>
                <w:szCs w:val="18"/>
              </w:rPr>
              <w:t>FEA470</w:t>
            </w:r>
          </w:p>
        </w:tc>
        <w:tc>
          <w:tcPr>
            <w:tcW w:w="4321" w:type="dxa"/>
          </w:tcPr>
          <w:p w14:paraId="082CC40B" w14:textId="42631A6F"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&lt;Final Order Type Code value&gt; is not valid for State NPDES Enforcement Actions, does not exist, or is inactive in the ICIS reference table.</w:t>
            </w:r>
          </w:p>
          <w:p w14:paraId="38698A67" w14:textId="77777777" w:rsidR="00B00B6A" w:rsidRPr="00052E98" w:rsidRDefault="00B00B6A" w:rsidP="00B00B6A">
            <w:pPr>
              <w:pStyle w:val="TableParagraph"/>
              <w:ind w:right="30"/>
              <w:rPr>
                <w:rFonts w:ascii="Times New Roman"/>
                <w:sz w:val="18"/>
                <w:szCs w:val="18"/>
              </w:rPr>
            </w:pPr>
          </w:p>
          <w:p w14:paraId="43EF51EE"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F27005C" w14:textId="77777777" w:rsidR="00B00B6A" w:rsidRPr="00052E98" w:rsidRDefault="00B00B6A" w:rsidP="00B00B6A">
            <w:pPr>
              <w:pStyle w:val="TableParagraph"/>
              <w:ind w:left="-1" w:right="40"/>
              <w:rPr>
                <w:sz w:val="18"/>
                <w:szCs w:val="18"/>
              </w:rPr>
            </w:pPr>
            <w:r w:rsidRPr="00052E98">
              <w:rPr>
                <w:sz w:val="18"/>
                <w:szCs w:val="18"/>
              </w:rPr>
              <w:t>Final Order Type must be a valid (i.e., Active) code with a State NPDES activity filter code and ref_activity_filter.npdes_flag = ‘Y’ based on ref_enf_conclusion_action.activity_filter_code in the REF_ENF_CONCLUSION_ACTION table.</w:t>
            </w:r>
          </w:p>
        </w:tc>
        <w:tc>
          <w:tcPr>
            <w:tcW w:w="1709" w:type="dxa"/>
          </w:tcPr>
          <w:p w14:paraId="2645AEA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A49FF5A" w14:textId="2D98259F"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47975D07" w14:textId="77777777" w:rsidTr="0005650A">
        <w:trPr>
          <w:trHeight w:hRule="exact" w:val="1512"/>
        </w:trPr>
        <w:tc>
          <w:tcPr>
            <w:tcW w:w="1349" w:type="dxa"/>
          </w:tcPr>
          <w:p w14:paraId="5C051FBB" w14:textId="77777777" w:rsidR="00B00B6A" w:rsidRPr="00052E98" w:rsidRDefault="00B00B6A" w:rsidP="00B00B6A">
            <w:pPr>
              <w:pStyle w:val="TableParagraph"/>
              <w:rPr>
                <w:sz w:val="18"/>
                <w:szCs w:val="18"/>
              </w:rPr>
            </w:pPr>
            <w:r w:rsidRPr="00052E98">
              <w:rPr>
                <w:sz w:val="18"/>
                <w:szCs w:val="18"/>
              </w:rPr>
              <w:t>FEA480</w:t>
            </w:r>
          </w:p>
        </w:tc>
        <w:tc>
          <w:tcPr>
            <w:tcW w:w="4321" w:type="dxa"/>
          </w:tcPr>
          <w:p w14:paraId="4B9F2A44"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&lt;Final Order Type Code value&gt; must have the same Forum (e.g., Administrative Formal, Judicial) as the parent Enforcement Action.</w:t>
            </w:r>
          </w:p>
          <w:p w14:paraId="34254AAC" w14:textId="77777777" w:rsidR="00B00B6A" w:rsidRPr="00052E98" w:rsidRDefault="00B00B6A" w:rsidP="00B00B6A">
            <w:pPr>
              <w:pStyle w:val="TableParagraph"/>
              <w:ind w:right="30"/>
              <w:rPr>
                <w:rFonts w:ascii="Times New Roman"/>
                <w:sz w:val="18"/>
                <w:szCs w:val="18"/>
              </w:rPr>
            </w:pPr>
          </w:p>
          <w:p w14:paraId="15AE656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5E74EDBE" w14:textId="77777777" w:rsidR="00B00B6A" w:rsidRPr="00052E98" w:rsidRDefault="00B00B6A" w:rsidP="00B00B6A">
            <w:pPr>
              <w:pStyle w:val="TableParagraph"/>
              <w:ind w:left="-1" w:right="40"/>
              <w:rPr>
                <w:sz w:val="18"/>
                <w:szCs w:val="18"/>
              </w:rPr>
            </w:pPr>
            <w:r w:rsidRPr="00052E98">
              <w:rPr>
                <w:sz w:val="18"/>
                <w:szCs w:val="18"/>
              </w:rPr>
              <w:t>The Final Order Type activity_type_code in the REF_ENF_CONCLUSION_ACTION table must match the Enforcement Action Type(s) activity_type_code in the REF_ENF_TYPE table.</w:t>
            </w:r>
          </w:p>
        </w:tc>
        <w:tc>
          <w:tcPr>
            <w:tcW w:w="1709" w:type="dxa"/>
          </w:tcPr>
          <w:p w14:paraId="46D17D3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DBEB0F3" w14:textId="22DCAEC7"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0221E8E7" w14:textId="77777777" w:rsidTr="0005650A">
        <w:trPr>
          <w:trHeight w:hRule="exact" w:val="1512"/>
        </w:trPr>
        <w:tc>
          <w:tcPr>
            <w:tcW w:w="1349" w:type="dxa"/>
          </w:tcPr>
          <w:p w14:paraId="14D8AE09" w14:textId="77777777" w:rsidR="00B00B6A" w:rsidRPr="00052E98" w:rsidRDefault="00B00B6A" w:rsidP="00B00B6A">
            <w:pPr>
              <w:pStyle w:val="TableParagraph"/>
              <w:rPr>
                <w:sz w:val="18"/>
                <w:szCs w:val="18"/>
              </w:rPr>
            </w:pPr>
            <w:r w:rsidRPr="00052E98">
              <w:rPr>
                <w:sz w:val="18"/>
                <w:szCs w:val="18"/>
              </w:rPr>
              <w:t>FEA490</w:t>
            </w:r>
          </w:p>
        </w:tc>
        <w:tc>
          <w:tcPr>
            <w:tcW w:w="4321" w:type="dxa"/>
          </w:tcPr>
          <w:p w14:paraId="5799569A"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Type Code must be APO (Administrative Penalty Order With or Without Injunctive Relief) if one or more SEP(s) exist for the Final Order.</w:t>
            </w:r>
          </w:p>
          <w:p w14:paraId="309C28CA" w14:textId="77777777" w:rsidR="00B00B6A" w:rsidRPr="00052E98" w:rsidRDefault="00B00B6A" w:rsidP="00B00B6A">
            <w:pPr>
              <w:pStyle w:val="TableParagraph"/>
              <w:ind w:right="30"/>
              <w:rPr>
                <w:rFonts w:ascii="Times New Roman"/>
                <w:sz w:val="18"/>
                <w:szCs w:val="18"/>
              </w:rPr>
            </w:pPr>
          </w:p>
          <w:p w14:paraId="71D594DD"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29BCC711" w14:textId="63023B9A" w:rsidR="00B00B6A" w:rsidRPr="00052E98" w:rsidRDefault="00B00B6A" w:rsidP="00B00B6A">
            <w:pPr>
              <w:pStyle w:val="TableParagraph"/>
              <w:ind w:left="-1" w:right="40"/>
              <w:rPr>
                <w:sz w:val="18"/>
                <w:szCs w:val="18"/>
              </w:rPr>
            </w:pPr>
            <w:r w:rsidRPr="00052E98">
              <w:rPr>
                <w:sz w:val="18"/>
                <w:szCs w:val="18"/>
              </w:rPr>
              <w:t>For Administrative Formal Enforcement Actions, if SEP data exists, then Final Order Type must be Administrative Penalty Order With or Without Injunctive Relief.</w:t>
            </w:r>
          </w:p>
          <w:p w14:paraId="4A2D967D" w14:textId="69FA5447" w:rsidR="00B00B6A" w:rsidRPr="00052E98" w:rsidRDefault="00B00B6A" w:rsidP="00B00B6A">
            <w:pPr>
              <w:pStyle w:val="TableParagraph"/>
              <w:ind w:right="40"/>
              <w:rPr>
                <w:sz w:val="18"/>
                <w:szCs w:val="18"/>
              </w:rPr>
            </w:pPr>
          </w:p>
        </w:tc>
        <w:tc>
          <w:tcPr>
            <w:tcW w:w="1709" w:type="dxa"/>
          </w:tcPr>
          <w:p w14:paraId="51F325E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8020FB7" w14:textId="6BF7ADFB" w:rsidR="00B00B6A" w:rsidRPr="00052E98" w:rsidRDefault="00B00B6A" w:rsidP="00B00B6A">
            <w:pPr>
              <w:pStyle w:val="TableParagraph"/>
              <w:ind w:right="31"/>
              <w:rPr>
                <w:sz w:val="18"/>
                <w:szCs w:val="18"/>
              </w:rPr>
            </w:pPr>
            <w:r w:rsidRPr="00662289">
              <w:rPr>
                <w:sz w:val="18"/>
                <w:szCs w:val="18"/>
              </w:rPr>
              <w:t>EnforcementActionIdentifier</w:t>
            </w:r>
          </w:p>
        </w:tc>
      </w:tr>
      <w:tr w:rsidR="00B00B6A" w:rsidRPr="00052E98" w14:paraId="48DBEC85" w14:textId="77777777" w:rsidTr="009B6D2E">
        <w:trPr>
          <w:trHeight w:hRule="exact" w:val="1332"/>
        </w:trPr>
        <w:tc>
          <w:tcPr>
            <w:tcW w:w="1349" w:type="dxa"/>
          </w:tcPr>
          <w:p w14:paraId="69F09E7D" w14:textId="77777777" w:rsidR="00B00B6A" w:rsidRPr="00052E98" w:rsidRDefault="00B00B6A" w:rsidP="00B00B6A">
            <w:pPr>
              <w:pStyle w:val="TableParagraph"/>
              <w:rPr>
                <w:sz w:val="18"/>
                <w:szCs w:val="18"/>
              </w:rPr>
            </w:pPr>
            <w:r w:rsidRPr="00052E98">
              <w:rPr>
                <w:sz w:val="18"/>
                <w:szCs w:val="18"/>
              </w:rPr>
              <w:t>FEA501</w:t>
            </w:r>
          </w:p>
        </w:tc>
        <w:tc>
          <w:tcPr>
            <w:tcW w:w="4321" w:type="dxa"/>
          </w:tcPr>
          <w:p w14:paraId="4EFD0092"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 for the Facility Interest must exist for a Final Order.</w:t>
            </w:r>
          </w:p>
          <w:p w14:paraId="5B0BC5BE" w14:textId="77777777" w:rsidR="00B00B6A" w:rsidRPr="00052E98" w:rsidRDefault="00B00B6A" w:rsidP="00B00B6A">
            <w:pPr>
              <w:pStyle w:val="TableParagraph"/>
              <w:ind w:right="30"/>
              <w:rPr>
                <w:rFonts w:ascii="Times New Roman"/>
                <w:sz w:val="18"/>
                <w:szCs w:val="18"/>
              </w:rPr>
            </w:pPr>
          </w:p>
          <w:p w14:paraId="6DADE8A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3C35EAE" w14:textId="77777777" w:rsidR="00B00B6A" w:rsidRPr="00052E98" w:rsidRDefault="00B00B6A" w:rsidP="00B00B6A">
            <w:pPr>
              <w:pStyle w:val="TableParagraph"/>
              <w:ind w:left="-1" w:right="40"/>
              <w:rPr>
                <w:sz w:val="18"/>
                <w:szCs w:val="18"/>
              </w:rPr>
            </w:pPr>
            <w:r w:rsidRPr="00052E98">
              <w:rPr>
                <w:sz w:val="18"/>
                <w:szCs w:val="18"/>
              </w:rPr>
              <w:t>One or more Linked NPDES ID for the Facility Interest must exist for a Final Order.</w:t>
            </w:r>
          </w:p>
        </w:tc>
        <w:tc>
          <w:tcPr>
            <w:tcW w:w="1709" w:type="dxa"/>
          </w:tcPr>
          <w:p w14:paraId="3914178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2D823A2" w14:textId="4D957B39"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2BF9DD26" w14:textId="77777777" w:rsidTr="0005650A">
        <w:trPr>
          <w:trHeight w:hRule="exact" w:val="1728"/>
        </w:trPr>
        <w:tc>
          <w:tcPr>
            <w:tcW w:w="1349" w:type="dxa"/>
          </w:tcPr>
          <w:p w14:paraId="380D8F05" w14:textId="77777777" w:rsidR="00B00B6A" w:rsidRPr="00052E98" w:rsidRDefault="00B00B6A" w:rsidP="00B00B6A">
            <w:pPr>
              <w:pStyle w:val="TableParagraph"/>
              <w:rPr>
                <w:sz w:val="18"/>
                <w:szCs w:val="18"/>
              </w:rPr>
            </w:pPr>
            <w:r w:rsidRPr="00052E98">
              <w:rPr>
                <w:sz w:val="18"/>
                <w:szCs w:val="18"/>
              </w:rPr>
              <w:t>FEA510</w:t>
            </w:r>
          </w:p>
        </w:tc>
        <w:tc>
          <w:tcPr>
            <w:tcW w:w="4321" w:type="dxa"/>
          </w:tcPr>
          <w:p w14:paraId="7B349173"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must also be linked to the parent Enforcement Action.</w:t>
            </w:r>
          </w:p>
          <w:p w14:paraId="2ABCD26E" w14:textId="77777777" w:rsidR="00B00B6A" w:rsidRPr="00052E98" w:rsidRDefault="00B00B6A" w:rsidP="00B00B6A">
            <w:pPr>
              <w:pStyle w:val="TableParagraph"/>
              <w:ind w:right="30"/>
              <w:rPr>
                <w:rFonts w:ascii="Times New Roman"/>
                <w:sz w:val="18"/>
                <w:szCs w:val="18"/>
              </w:rPr>
            </w:pPr>
          </w:p>
          <w:p w14:paraId="28E17DEF"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6DA90799" w14:textId="77777777" w:rsidR="00B00B6A" w:rsidRPr="00052E98" w:rsidRDefault="00B00B6A" w:rsidP="00B00B6A">
            <w:pPr>
              <w:pStyle w:val="TableParagraph"/>
              <w:ind w:left="-1" w:right="40"/>
              <w:rPr>
                <w:sz w:val="18"/>
                <w:szCs w:val="18"/>
              </w:rPr>
            </w:pPr>
            <w:r w:rsidRPr="00052E98">
              <w:rPr>
                <w:sz w:val="18"/>
                <w:szCs w:val="18"/>
              </w:rPr>
              <w:t>The Linked NPDES ID(s) (i.e., Facility Interest) for a Final Order must also be linked to the parent Enforcement Action.</w:t>
            </w:r>
          </w:p>
        </w:tc>
        <w:tc>
          <w:tcPr>
            <w:tcW w:w="1709" w:type="dxa"/>
          </w:tcPr>
          <w:p w14:paraId="08956741"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6A6E707" w14:textId="2CA6341B"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70669A9C" w14:textId="77777777" w:rsidTr="0005650A">
        <w:trPr>
          <w:trHeight w:hRule="exact" w:val="2131"/>
        </w:trPr>
        <w:tc>
          <w:tcPr>
            <w:tcW w:w="1349" w:type="dxa"/>
          </w:tcPr>
          <w:p w14:paraId="4A2EEE63" w14:textId="77777777" w:rsidR="00B00B6A" w:rsidRPr="00052E98" w:rsidRDefault="00B00B6A" w:rsidP="00B00B6A">
            <w:pPr>
              <w:pStyle w:val="TableParagraph"/>
              <w:rPr>
                <w:sz w:val="18"/>
                <w:szCs w:val="18"/>
              </w:rPr>
            </w:pPr>
            <w:r w:rsidRPr="00052E98">
              <w:rPr>
                <w:sz w:val="18"/>
                <w:szCs w:val="18"/>
              </w:rPr>
              <w:t>FEA530</w:t>
            </w:r>
          </w:p>
        </w:tc>
        <w:tc>
          <w:tcPr>
            <w:tcW w:w="4321" w:type="dxa"/>
          </w:tcPr>
          <w:p w14:paraId="057C268F"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linked to a Compliance Schedule for the Final Order.</w:t>
            </w:r>
          </w:p>
          <w:p w14:paraId="06DFE038" w14:textId="77777777" w:rsidR="00B00B6A" w:rsidRPr="00052E98" w:rsidRDefault="00B00B6A" w:rsidP="00B00B6A">
            <w:pPr>
              <w:pStyle w:val="TableParagraph"/>
              <w:ind w:right="30"/>
              <w:rPr>
                <w:rFonts w:ascii="Times New Roman"/>
                <w:sz w:val="18"/>
                <w:szCs w:val="18"/>
              </w:rPr>
            </w:pPr>
          </w:p>
          <w:p w14:paraId="55A97486"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60E80AA6" w14:textId="2BF8BBE4"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linked to any Compliance Schedules for the Final Order.</w:t>
            </w:r>
          </w:p>
          <w:p w14:paraId="004CF3BF" w14:textId="77777777" w:rsidR="00B00B6A" w:rsidRPr="00052E98" w:rsidRDefault="00B00B6A" w:rsidP="00B00B6A">
            <w:pPr>
              <w:pStyle w:val="TableParagraph"/>
              <w:ind w:left="-1" w:right="40"/>
              <w:rPr>
                <w:sz w:val="18"/>
                <w:szCs w:val="18"/>
              </w:rPr>
            </w:pPr>
          </w:p>
          <w:p w14:paraId="40ED7791"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7110D9C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7F9AE9" w14:textId="0082FE7B"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57B307F5" w14:textId="77777777" w:rsidTr="0005650A">
        <w:trPr>
          <w:trHeight w:hRule="exact" w:val="2131"/>
        </w:trPr>
        <w:tc>
          <w:tcPr>
            <w:tcW w:w="1349" w:type="dxa"/>
          </w:tcPr>
          <w:p w14:paraId="2B4634D4" w14:textId="77777777" w:rsidR="00B00B6A" w:rsidRPr="00052E98" w:rsidRDefault="00B00B6A" w:rsidP="00B00B6A">
            <w:pPr>
              <w:pStyle w:val="TableParagraph"/>
              <w:rPr>
                <w:sz w:val="18"/>
                <w:szCs w:val="18"/>
              </w:rPr>
            </w:pPr>
            <w:r w:rsidRPr="00052E98">
              <w:rPr>
                <w:sz w:val="18"/>
                <w:szCs w:val="18"/>
              </w:rPr>
              <w:t>FEA540</w:t>
            </w:r>
          </w:p>
        </w:tc>
        <w:tc>
          <w:tcPr>
            <w:tcW w:w="4321" w:type="dxa"/>
          </w:tcPr>
          <w:p w14:paraId="3F65810F"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associated with an Enforcement Action Limit for the Final Order.</w:t>
            </w:r>
          </w:p>
          <w:p w14:paraId="3414E056" w14:textId="77777777" w:rsidR="00B00B6A" w:rsidRPr="00052E98" w:rsidRDefault="00B00B6A" w:rsidP="00B00B6A">
            <w:pPr>
              <w:pStyle w:val="TableParagraph"/>
              <w:ind w:right="30"/>
              <w:rPr>
                <w:rFonts w:ascii="Times New Roman"/>
                <w:sz w:val="18"/>
                <w:szCs w:val="18"/>
              </w:rPr>
            </w:pPr>
          </w:p>
          <w:p w14:paraId="1FEF0C73"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30BD5D03" w14:textId="232F98AA"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associated with any Enforcement Action Limits for the Final Order.</w:t>
            </w:r>
          </w:p>
          <w:p w14:paraId="74008706" w14:textId="77777777" w:rsidR="00B00B6A" w:rsidRPr="00052E98" w:rsidRDefault="00B00B6A" w:rsidP="00B00B6A">
            <w:pPr>
              <w:pStyle w:val="TableParagraph"/>
              <w:ind w:left="-1" w:right="40"/>
              <w:rPr>
                <w:sz w:val="18"/>
                <w:szCs w:val="18"/>
              </w:rPr>
            </w:pPr>
          </w:p>
          <w:p w14:paraId="6BA60FA2"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CB2A7F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CE3BC13" w14:textId="340FB016" w:rsidR="00B00B6A" w:rsidRPr="00052E98" w:rsidRDefault="00B00B6A" w:rsidP="00B00B6A">
            <w:pPr>
              <w:pStyle w:val="TableParagraph"/>
              <w:ind w:right="31"/>
              <w:rPr>
                <w:sz w:val="18"/>
                <w:szCs w:val="18"/>
              </w:rPr>
            </w:pPr>
            <w:r w:rsidRPr="00604F8C">
              <w:rPr>
                <w:sz w:val="18"/>
                <w:szCs w:val="18"/>
              </w:rPr>
              <w:t>EnforcementActionIdentifier</w:t>
            </w:r>
          </w:p>
        </w:tc>
      </w:tr>
      <w:tr w:rsidR="00B00B6A" w:rsidRPr="00052E98" w14:paraId="54571620" w14:textId="77777777" w:rsidTr="0005650A">
        <w:trPr>
          <w:trHeight w:hRule="exact" w:val="2131"/>
        </w:trPr>
        <w:tc>
          <w:tcPr>
            <w:tcW w:w="1349" w:type="dxa"/>
          </w:tcPr>
          <w:p w14:paraId="0A4520CB" w14:textId="77777777" w:rsidR="00B00B6A" w:rsidRPr="00052E98" w:rsidRDefault="00B00B6A" w:rsidP="00B00B6A">
            <w:pPr>
              <w:pStyle w:val="TableParagraph"/>
              <w:rPr>
                <w:sz w:val="18"/>
                <w:szCs w:val="18"/>
              </w:rPr>
            </w:pPr>
            <w:r w:rsidRPr="00052E98">
              <w:rPr>
                <w:sz w:val="18"/>
                <w:szCs w:val="18"/>
              </w:rPr>
              <w:t>FEA550</w:t>
            </w:r>
          </w:p>
        </w:tc>
        <w:tc>
          <w:tcPr>
            <w:tcW w:w="4321" w:type="dxa"/>
          </w:tcPr>
          <w:p w14:paraId="1907B69C"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Permit Identifier(s) &lt;Final Order Permit Identifier value 1, Final Order Permit Identifier value 2,… Final Order Permit Identifier value n&gt; cannot be unlinked from the Final Order because the Final Order Permit Identifier is associated with a Violation linked to the Final Order.</w:t>
            </w:r>
          </w:p>
          <w:p w14:paraId="57F52E40" w14:textId="77777777" w:rsidR="00B00B6A" w:rsidRPr="00052E98" w:rsidRDefault="00B00B6A" w:rsidP="00B00B6A">
            <w:pPr>
              <w:pStyle w:val="TableParagraph"/>
              <w:ind w:right="30"/>
              <w:rPr>
                <w:rFonts w:ascii="Times New Roman"/>
                <w:sz w:val="18"/>
                <w:szCs w:val="18"/>
              </w:rPr>
            </w:pPr>
          </w:p>
          <w:p w14:paraId="73FC3433"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2D6B7866" w14:textId="5348F487" w:rsidR="00B00B6A" w:rsidRPr="00052E98" w:rsidRDefault="00B00B6A" w:rsidP="00B00B6A">
            <w:pPr>
              <w:pStyle w:val="TableParagraph"/>
              <w:ind w:left="-1" w:right="40"/>
              <w:rPr>
                <w:sz w:val="18"/>
                <w:szCs w:val="18"/>
              </w:rPr>
            </w:pPr>
            <w:r w:rsidRPr="00052E98">
              <w:rPr>
                <w:sz w:val="18"/>
                <w:szCs w:val="18"/>
              </w:rPr>
              <w:t>A Linked NPDES ID(s) (i.e., Facility Interest) cannot be removed from a Final Order if the NPDES ID (i.e., Facility Interest) is associated with any Violations linked to the Final Order.</w:t>
            </w:r>
          </w:p>
          <w:p w14:paraId="30D9C8EB" w14:textId="77777777" w:rsidR="00B00B6A" w:rsidRPr="00052E98" w:rsidRDefault="00B00B6A" w:rsidP="00B00B6A">
            <w:pPr>
              <w:pStyle w:val="TableParagraph"/>
              <w:ind w:left="-1" w:right="40"/>
              <w:rPr>
                <w:sz w:val="18"/>
                <w:szCs w:val="18"/>
              </w:rPr>
            </w:pPr>
          </w:p>
          <w:p w14:paraId="0EF69BE0"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5C6AA6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1841CF0" w14:textId="540733FB"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226DFF6F" w14:textId="77777777" w:rsidTr="0005650A">
        <w:trPr>
          <w:trHeight w:hRule="exact" w:val="1325"/>
        </w:trPr>
        <w:tc>
          <w:tcPr>
            <w:tcW w:w="1349" w:type="dxa"/>
          </w:tcPr>
          <w:p w14:paraId="748D43E4" w14:textId="77777777" w:rsidR="00B00B6A" w:rsidRPr="00052E98" w:rsidRDefault="00B00B6A" w:rsidP="00B00B6A">
            <w:pPr>
              <w:pStyle w:val="TableParagraph"/>
              <w:rPr>
                <w:sz w:val="18"/>
                <w:szCs w:val="18"/>
              </w:rPr>
            </w:pPr>
            <w:r w:rsidRPr="00052E98">
              <w:rPr>
                <w:sz w:val="18"/>
                <w:szCs w:val="18"/>
              </w:rPr>
              <w:t>FEA570</w:t>
            </w:r>
          </w:p>
        </w:tc>
        <w:tc>
          <w:tcPr>
            <w:tcW w:w="4321" w:type="dxa"/>
          </w:tcPr>
          <w:p w14:paraId="6A728207" w14:textId="77777777" w:rsidR="00B00B6A" w:rsidRPr="00052E98" w:rsidRDefault="00B00B6A" w:rsidP="00B00B6A">
            <w:pPr>
              <w:pStyle w:val="TableParagraph"/>
              <w:ind w:right="30"/>
              <w:rPr>
                <w:sz w:val="18"/>
                <w:szCs w:val="18"/>
              </w:rPr>
            </w:pPr>
            <w:r w:rsidRPr="00052E98">
              <w:rPr>
                <w:sz w:val="18"/>
                <w:szCs w:val="18"/>
              </w:rPr>
              <w:t>For Final Order &lt;Final Order Identifier value&gt;, the following must exist for an Administrative Formal Enforcement Action Final Order if the Final Order is the only Final Order for the Enforcement Action and the Complaint/Proposed Order Milestone Actual Date does not exist: Final Order Issued Entered Date.</w:t>
            </w:r>
          </w:p>
        </w:tc>
        <w:tc>
          <w:tcPr>
            <w:tcW w:w="4501" w:type="dxa"/>
          </w:tcPr>
          <w:p w14:paraId="45F33EA7"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Final Order Issued/Entered Date must exist if the Final Order is the only Final Order for the Enforcement Action and the Complaint Filed/Proposed Order Milestone Actual Date does not exist.</w:t>
            </w:r>
          </w:p>
        </w:tc>
        <w:tc>
          <w:tcPr>
            <w:tcW w:w="1709" w:type="dxa"/>
          </w:tcPr>
          <w:p w14:paraId="1FB76D0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ADE6FA5" w14:textId="51FBF69C"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18D37D3D" w14:textId="77777777" w:rsidTr="009B6D2E">
        <w:trPr>
          <w:trHeight w:hRule="exact" w:val="1745"/>
        </w:trPr>
        <w:tc>
          <w:tcPr>
            <w:tcW w:w="1349" w:type="dxa"/>
          </w:tcPr>
          <w:p w14:paraId="32890276" w14:textId="77777777" w:rsidR="00B00B6A" w:rsidRPr="00052E98" w:rsidRDefault="00B00B6A" w:rsidP="00B00B6A">
            <w:pPr>
              <w:pStyle w:val="TableParagraph"/>
              <w:rPr>
                <w:sz w:val="18"/>
                <w:szCs w:val="18"/>
              </w:rPr>
            </w:pPr>
            <w:r w:rsidRPr="00052E98">
              <w:rPr>
                <w:sz w:val="18"/>
                <w:szCs w:val="18"/>
              </w:rPr>
              <w:t>FEA580</w:t>
            </w:r>
          </w:p>
        </w:tc>
        <w:tc>
          <w:tcPr>
            <w:tcW w:w="4321" w:type="dxa"/>
          </w:tcPr>
          <w:p w14:paraId="4D3033F2"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must exist for an Administrative Formal Enforcement Action Final Order if multiple Final Orders exist for the Enforcement Action.</w:t>
            </w:r>
          </w:p>
          <w:p w14:paraId="4D45A4E7" w14:textId="77777777" w:rsidR="00B00B6A" w:rsidRPr="00052E98" w:rsidRDefault="00B00B6A" w:rsidP="00B00B6A">
            <w:pPr>
              <w:pStyle w:val="TableParagraph"/>
              <w:ind w:right="30"/>
              <w:rPr>
                <w:rFonts w:ascii="Times New Roman"/>
                <w:sz w:val="18"/>
                <w:szCs w:val="18"/>
              </w:rPr>
            </w:pPr>
          </w:p>
          <w:p w14:paraId="03D4118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9B13930" w14:textId="77777777" w:rsidR="00B00B6A" w:rsidRPr="00052E98" w:rsidRDefault="00B00B6A" w:rsidP="00B00B6A">
            <w:pPr>
              <w:pStyle w:val="TableParagraph"/>
              <w:ind w:left="-1" w:right="40"/>
              <w:rPr>
                <w:sz w:val="18"/>
                <w:szCs w:val="18"/>
              </w:rPr>
            </w:pPr>
            <w:r w:rsidRPr="00052E98">
              <w:rPr>
                <w:sz w:val="18"/>
                <w:szCs w:val="18"/>
              </w:rPr>
              <w:t>For Administrative Formal Enforcement Actions, Final Order Issued/Entered Date must exist if multiple Final Orders exist for the Enforcement Action.</w:t>
            </w:r>
          </w:p>
        </w:tc>
        <w:tc>
          <w:tcPr>
            <w:tcW w:w="1709" w:type="dxa"/>
          </w:tcPr>
          <w:p w14:paraId="1EEBDBC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95B2627" w14:textId="452F6D12"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3F8662BA" w14:textId="77777777" w:rsidTr="0005650A">
        <w:trPr>
          <w:trHeight w:hRule="exact" w:val="907"/>
        </w:trPr>
        <w:tc>
          <w:tcPr>
            <w:tcW w:w="1349" w:type="dxa"/>
          </w:tcPr>
          <w:p w14:paraId="04784330" w14:textId="77777777" w:rsidR="00B00B6A" w:rsidRPr="00052E98" w:rsidRDefault="00B00B6A" w:rsidP="00B00B6A">
            <w:pPr>
              <w:pStyle w:val="TableParagraph"/>
              <w:rPr>
                <w:sz w:val="18"/>
                <w:szCs w:val="18"/>
              </w:rPr>
            </w:pPr>
            <w:r w:rsidRPr="00052E98">
              <w:rPr>
                <w:sz w:val="18"/>
                <w:szCs w:val="18"/>
              </w:rPr>
              <w:t>FEA581</w:t>
            </w:r>
          </w:p>
        </w:tc>
        <w:tc>
          <w:tcPr>
            <w:tcW w:w="4321" w:type="dxa"/>
          </w:tcPr>
          <w:p w14:paraId="14B63A7E"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cannot exist because Final Order Type Code &lt;Final Order Type Code value&gt; represents a Proposed Judicial Settlement.</w:t>
            </w:r>
          </w:p>
        </w:tc>
        <w:tc>
          <w:tcPr>
            <w:tcW w:w="4501" w:type="dxa"/>
          </w:tcPr>
          <w:p w14:paraId="2DEEB423" w14:textId="77777777" w:rsidR="00B00B6A" w:rsidRPr="00052E98" w:rsidRDefault="00B00B6A" w:rsidP="00B00B6A">
            <w:pPr>
              <w:pStyle w:val="TableParagraph"/>
              <w:ind w:left="-1" w:right="40"/>
              <w:rPr>
                <w:sz w:val="18"/>
                <w:szCs w:val="18"/>
              </w:rPr>
            </w:pPr>
            <w:r w:rsidRPr="00052E98">
              <w:rPr>
                <w:sz w:val="18"/>
                <w:szCs w:val="18"/>
              </w:rPr>
              <w:t>For Judicial Enforcement Actions, Final Order Issued/Entered Date cannot exist if Final Order Type is Proposed Judicial Settlement.</w:t>
            </w:r>
          </w:p>
        </w:tc>
        <w:tc>
          <w:tcPr>
            <w:tcW w:w="1709" w:type="dxa"/>
          </w:tcPr>
          <w:p w14:paraId="39817DAE"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7BF4352" w14:textId="6A132B51"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1E5221EA" w14:textId="77777777" w:rsidTr="0005650A">
        <w:trPr>
          <w:trHeight w:hRule="exact" w:val="1512"/>
        </w:trPr>
        <w:tc>
          <w:tcPr>
            <w:tcW w:w="1349" w:type="dxa"/>
          </w:tcPr>
          <w:p w14:paraId="21864D6B" w14:textId="77777777" w:rsidR="00B00B6A" w:rsidRPr="00052E98" w:rsidRDefault="00B00B6A" w:rsidP="00B00B6A">
            <w:pPr>
              <w:pStyle w:val="TableParagraph"/>
              <w:rPr>
                <w:sz w:val="18"/>
                <w:szCs w:val="18"/>
              </w:rPr>
            </w:pPr>
            <w:r w:rsidRPr="00052E98">
              <w:rPr>
                <w:sz w:val="18"/>
                <w:szCs w:val="18"/>
              </w:rPr>
              <w:t>FEA590</w:t>
            </w:r>
          </w:p>
        </w:tc>
        <w:tc>
          <w:tcPr>
            <w:tcW w:w="4321" w:type="dxa"/>
          </w:tcPr>
          <w:p w14:paraId="3854BF2A" w14:textId="438006A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the current date for the Final Order.</w:t>
            </w:r>
          </w:p>
          <w:p w14:paraId="26367810" w14:textId="77777777" w:rsidR="00B00B6A" w:rsidRPr="00052E98" w:rsidRDefault="00B00B6A" w:rsidP="00B00B6A">
            <w:pPr>
              <w:pStyle w:val="TableParagraph"/>
              <w:ind w:right="30"/>
              <w:rPr>
                <w:rFonts w:ascii="Times New Roman"/>
                <w:sz w:val="18"/>
                <w:szCs w:val="18"/>
              </w:rPr>
            </w:pPr>
          </w:p>
          <w:p w14:paraId="12A8D46F"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1EA58E6" w14:textId="02F66A27" w:rsidR="00B00B6A" w:rsidRPr="00052E98" w:rsidRDefault="00B00B6A" w:rsidP="00B00B6A">
            <w:pPr>
              <w:pStyle w:val="TableParagraph"/>
              <w:ind w:left="-1" w:right="40"/>
              <w:rPr>
                <w:sz w:val="18"/>
                <w:szCs w:val="18"/>
              </w:rPr>
            </w:pPr>
            <w:r w:rsidRPr="00052E98">
              <w:rPr>
                <w:sz w:val="18"/>
                <w:szCs w:val="18"/>
              </w:rPr>
              <w:t>Final Order Issued/Entered Date must be less than or equal to the current date.</w:t>
            </w:r>
          </w:p>
        </w:tc>
        <w:tc>
          <w:tcPr>
            <w:tcW w:w="1709" w:type="dxa"/>
          </w:tcPr>
          <w:p w14:paraId="466160B2"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0C7714C" w14:textId="32CBB198" w:rsidR="00B00B6A" w:rsidRPr="00052E98" w:rsidRDefault="00B00B6A" w:rsidP="00B00B6A">
            <w:pPr>
              <w:pStyle w:val="TableParagraph"/>
              <w:ind w:right="31"/>
              <w:rPr>
                <w:sz w:val="18"/>
                <w:szCs w:val="18"/>
              </w:rPr>
            </w:pPr>
            <w:r w:rsidRPr="005E0DA6">
              <w:rPr>
                <w:sz w:val="18"/>
                <w:szCs w:val="18"/>
              </w:rPr>
              <w:t>EnforcementActionIdentifier</w:t>
            </w:r>
          </w:p>
        </w:tc>
      </w:tr>
      <w:tr w:rsidR="00B00B6A" w:rsidRPr="00052E98" w14:paraId="2D370C72" w14:textId="77777777" w:rsidTr="009B6D2E">
        <w:trPr>
          <w:trHeight w:hRule="exact" w:val="1747"/>
        </w:trPr>
        <w:tc>
          <w:tcPr>
            <w:tcW w:w="1349" w:type="dxa"/>
          </w:tcPr>
          <w:p w14:paraId="2C5B62FF" w14:textId="77777777" w:rsidR="00B00B6A" w:rsidRPr="00052E98" w:rsidRDefault="00B00B6A" w:rsidP="00B00B6A">
            <w:pPr>
              <w:pStyle w:val="TableParagraph"/>
              <w:rPr>
                <w:sz w:val="18"/>
                <w:szCs w:val="18"/>
              </w:rPr>
            </w:pPr>
            <w:r w:rsidRPr="00052E98">
              <w:rPr>
                <w:sz w:val="18"/>
                <w:szCs w:val="18"/>
              </w:rPr>
              <w:t>FEA600</w:t>
            </w:r>
          </w:p>
        </w:tc>
        <w:tc>
          <w:tcPr>
            <w:tcW w:w="4321" w:type="dxa"/>
          </w:tcPr>
          <w:p w14:paraId="48F1A1C9"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NPDES Closed Date &lt;NPDES Closed Date value&gt; for the Final Order.</w:t>
            </w:r>
          </w:p>
          <w:p w14:paraId="78D86AFE" w14:textId="77777777" w:rsidR="00B00B6A" w:rsidRPr="00052E98" w:rsidRDefault="00B00B6A" w:rsidP="00B00B6A">
            <w:pPr>
              <w:pStyle w:val="TableParagraph"/>
              <w:ind w:right="30"/>
              <w:rPr>
                <w:rFonts w:ascii="Times New Roman"/>
                <w:sz w:val="18"/>
                <w:szCs w:val="18"/>
              </w:rPr>
            </w:pPr>
          </w:p>
          <w:p w14:paraId="218D7D59"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4C0E8889" w14:textId="77777777" w:rsidR="00B00B6A" w:rsidRPr="00052E98" w:rsidRDefault="00B00B6A" w:rsidP="00B00B6A">
            <w:pPr>
              <w:pStyle w:val="TableParagraph"/>
              <w:ind w:left="-1" w:right="40"/>
              <w:rPr>
                <w:sz w:val="18"/>
                <w:szCs w:val="18"/>
              </w:rPr>
            </w:pPr>
            <w:r w:rsidRPr="00052E98">
              <w:rPr>
                <w:sz w:val="18"/>
                <w:szCs w:val="18"/>
              </w:rPr>
              <w:t>If the NPDES Closed Date exists for a Final Order, then Final Order Issued/Entered Date must be less than or equal to the NPDES Closed Date for the Final Order.</w:t>
            </w:r>
          </w:p>
        </w:tc>
        <w:tc>
          <w:tcPr>
            <w:tcW w:w="1709" w:type="dxa"/>
          </w:tcPr>
          <w:p w14:paraId="6498DB5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72478B1" w14:textId="0783D38F"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6BEA95FF" w14:textId="77777777" w:rsidTr="009B6D2E">
        <w:trPr>
          <w:trHeight w:hRule="exact" w:val="1954"/>
        </w:trPr>
        <w:tc>
          <w:tcPr>
            <w:tcW w:w="1349" w:type="dxa"/>
          </w:tcPr>
          <w:p w14:paraId="33E54BB4" w14:textId="77777777" w:rsidR="00B00B6A" w:rsidRPr="00052E98" w:rsidRDefault="00B00B6A" w:rsidP="00B00B6A">
            <w:pPr>
              <w:pStyle w:val="TableParagraph"/>
              <w:rPr>
                <w:sz w:val="18"/>
                <w:szCs w:val="18"/>
              </w:rPr>
            </w:pPr>
            <w:r w:rsidRPr="00052E98">
              <w:rPr>
                <w:sz w:val="18"/>
                <w:szCs w:val="18"/>
              </w:rPr>
              <w:t>FEA610</w:t>
            </w:r>
          </w:p>
        </w:tc>
        <w:tc>
          <w:tcPr>
            <w:tcW w:w="4321" w:type="dxa"/>
          </w:tcPr>
          <w:p w14:paraId="7E960D81"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less than or equal to the Actual Date of any Enforcement Action Milestone that succeeds Final Order Issued in the ordered list of Milestones, with the exception of NPDES Closed.</w:t>
            </w:r>
          </w:p>
          <w:p w14:paraId="5D911B40" w14:textId="77777777" w:rsidR="00B00B6A" w:rsidRPr="00052E98" w:rsidRDefault="00B00B6A" w:rsidP="00B00B6A">
            <w:pPr>
              <w:pStyle w:val="TableParagraph"/>
              <w:ind w:right="30"/>
              <w:rPr>
                <w:rFonts w:ascii="Times New Roman"/>
                <w:sz w:val="18"/>
                <w:szCs w:val="18"/>
              </w:rPr>
            </w:pPr>
          </w:p>
          <w:p w14:paraId="22CF5D2A"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153359FF" w14:textId="2F43B8A9" w:rsidR="00B00B6A" w:rsidRDefault="00B00B6A" w:rsidP="00B00B6A">
            <w:pPr>
              <w:pStyle w:val="TableParagraph"/>
              <w:ind w:left="-1" w:right="40"/>
              <w:rPr>
                <w:sz w:val="18"/>
                <w:szCs w:val="18"/>
              </w:rPr>
            </w:pPr>
            <w:r w:rsidRPr="00052E98">
              <w:rPr>
                <w:sz w:val="18"/>
                <w:szCs w:val="18"/>
              </w:rPr>
              <w:t>Final Order Issued/Entered Date for a Final Order must be less than or equal to the Actual Date of any Enforcement Action Milestone that succeeds the Final Order Issued Milestone in the ordered list of Milestones, with the exception of NPDES Closed.</w:t>
            </w:r>
          </w:p>
          <w:p w14:paraId="6E8C5AF6" w14:textId="77777777" w:rsidR="00B00B6A" w:rsidRPr="00052E98" w:rsidRDefault="00B00B6A" w:rsidP="00B00B6A">
            <w:pPr>
              <w:pStyle w:val="TableParagraph"/>
              <w:ind w:left="-1" w:right="40"/>
              <w:rPr>
                <w:sz w:val="18"/>
                <w:szCs w:val="18"/>
              </w:rPr>
            </w:pPr>
          </w:p>
          <w:p w14:paraId="13C05783"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4EA02B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0774DA6" w14:textId="2CF5F7AD"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7EB08FC2" w14:textId="77777777" w:rsidTr="0005650A">
        <w:trPr>
          <w:trHeight w:hRule="exact" w:val="2131"/>
        </w:trPr>
        <w:tc>
          <w:tcPr>
            <w:tcW w:w="1349" w:type="dxa"/>
          </w:tcPr>
          <w:p w14:paraId="6887FE6D" w14:textId="77777777" w:rsidR="00B00B6A" w:rsidRPr="00052E98" w:rsidRDefault="00B00B6A" w:rsidP="00B00B6A">
            <w:pPr>
              <w:pStyle w:val="TableParagraph"/>
              <w:rPr>
                <w:sz w:val="18"/>
                <w:szCs w:val="18"/>
              </w:rPr>
            </w:pPr>
            <w:r w:rsidRPr="00052E98">
              <w:rPr>
                <w:sz w:val="18"/>
                <w:szCs w:val="18"/>
              </w:rPr>
              <w:t>FEA620</w:t>
            </w:r>
          </w:p>
        </w:tc>
        <w:tc>
          <w:tcPr>
            <w:tcW w:w="4321" w:type="dxa"/>
          </w:tcPr>
          <w:p w14:paraId="4438967B"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 Issued Entered Date &lt;Final Order Issued Entered Date value&gt; must be greater than or equal the Actual Date of any Enforcement Action Milestone that precedes Final Order Issued in the ordered list of Milestones, with the exception of Enforcement Action Data Entered.</w:t>
            </w:r>
          </w:p>
          <w:p w14:paraId="49F1C254" w14:textId="77777777" w:rsidR="00B00B6A" w:rsidRPr="00052E98" w:rsidRDefault="00B00B6A" w:rsidP="00B00B6A">
            <w:pPr>
              <w:pStyle w:val="TableParagraph"/>
              <w:ind w:right="30"/>
              <w:rPr>
                <w:rFonts w:ascii="Times New Roman"/>
                <w:sz w:val="18"/>
                <w:szCs w:val="18"/>
              </w:rPr>
            </w:pPr>
          </w:p>
          <w:p w14:paraId="5AB8DB98"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9CBEDF2" w14:textId="7A2A082B" w:rsidR="00B00B6A" w:rsidRDefault="00B00B6A" w:rsidP="00B00B6A">
            <w:pPr>
              <w:pStyle w:val="TableParagraph"/>
              <w:ind w:left="-1" w:right="40"/>
              <w:rPr>
                <w:sz w:val="18"/>
                <w:szCs w:val="18"/>
              </w:rPr>
            </w:pPr>
            <w:r w:rsidRPr="00052E98">
              <w:rPr>
                <w:sz w:val="18"/>
                <w:szCs w:val="18"/>
              </w:rPr>
              <w:t xml:space="preserve">Final Order Issued/Entered Date for a Final Order must be greater than or equal to the Actual Date of any Enforcement Action Milestone that precedes the Final Order Issued Milestone in the ordered list of Milestones, with the exception of Enforcement Action Data Entered. </w:t>
            </w:r>
          </w:p>
          <w:p w14:paraId="39885ACC" w14:textId="77777777" w:rsidR="00B00B6A" w:rsidRDefault="00B00B6A" w:rsidP="00B00B6A">
            <w:pPr>
              <w:pStyle w:val="TableParagraph"/>
              <w:ind w:left="-1" w:right="40"/>
              <w:rPr>
                <w:sz w:val="18"/>
                <w:szCs w:val="18"/>
              </w:rPr>
            </w:pPr>
          </w:p>
          <w:p w14:paraId="00CD3036" w14:textId="62553480"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5ABF40D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6282F6E" w14:textId="66EFF08C" w:rsidR="00B00B6A" w:rsidRPr="00052E98" w:rsidRDefault="00B00B6A" w:rsidP="00B00B6A">
            <w:pPr>
              <w:pStyle w:val="TableParagraph"/>
              <w:ind w:right="31"/>
              <w:rPr>
                <w:sz w:val="18"/>
                <w:szCs w:val="18"/>
              </w:rPr>
            </w:pPr>
            <w:r w:rsidRPr="00BF6741">
              <w:rPr>
                <w:sz w:val="18"/>
                <w:szCs w:val="18"/>
              </w:rPr>
              <w:t>EnforcementActionIdentifier</w:t>
            </w:r>
          </w:p>
        </w:tc>
      </w:tr>
      <w:tr w:rsidR="00B00B6A" w:rsidRPr="00052E98" w14:paraId="41F3E273" w14:textId="77777777" w:rsidTr="009B6D2E">
        <w:trPr>
          <w:trHeight w:hRule="exact" w:val="1332"/>
        </w:trPr>
        <w:tc>
          <w:tcPr>
            <w:tcW w:w="1349" w:type="dxa"/>
          </w:tcPr>
          <w:p w14:paraId="56880EF8" w14:textId="77777777" w:rsidR="00B00B6A" w:rsidRPr="00052E98" w:rsidRDefault="00B00B6A" w:rsidP="00B00B6A">
            <w:pPr>
              <w:pStyle w:val="TableParagraph"/>
              <w:rPr>
                <w:sz w:val="18"/>
                <w:szCs w:val="18"/>
              </w:rPr>
            </w:pPr>
            <w:r w:rsidRPr="00052E98">
              <w:rPr>
                <w:sz w:val="18"/>
                <w:szCs w:val="18"/>
              </w:rPr>
              <w:t>FEA630</w:t>
            </w:r>
          </w:p>
        </w:tc>
        <w:tc>
          <w:tcPr>
            <w:tcW w:w="4321" w:type="dxa"/>
          </w:tcPr>
          <w:p w14:paraId="3CB325EC" w14:textId="77777777" w:rsidR="00B00B6A" w:rsidRPr="00052E98" w:rsidRDefault="00B00B6A" w:rsidP="00B00B6A">
            <w:pPr>
              <w:pStyle w:val="TableParagraph"/>
              <w:ind w:right="30"/>
              <w:rPr>
                <w:sz w:val="18"/>
                <w:szCs w:val="18"/>
              </w:rPr>
            </w:pPr>
            <w:r w:rsidRPr="00052E98">
              <w:rPr>
                <w:sz w:val="18"/>
                <w:szCs w:val="18"/>
              </w:rPr>
              <w:t>For Final Order &lt;Final Order Identifier value&gt;, Final Ordered Issued Date must exist because the Final Order is linked to a NPDES Violation.</w:t>
            </w:r>
          </w:p>
          <w:p w14:paraId="3FC2A2CE" w14:textId="77777777" w:rsidR="00B00B6A" w:rsidRPr="00052E98" w:rsidRDefault="00B00B6A" w:rsidP="00B00B6A">
            <w:pPr>
              <w:pStyle w:val="TableParagraph"/>
              <w:ind w:right="30"/>
              <w:rPr>
                <w:rFonts w:ascii="Times New Roman"/>
                <w:sz w:val="18"/>
                <w:szCs w:val="18"/>
              </w:rPr>
            </w:pPr>
          </w:p>
          <w:p w14:paraId="28EC8B09"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142E9AC4" w14:textId="57DE4749" w:rsidR="00B00B6A" w:rsidRDefault="00B00B6A" w:rsidP="00B00B6A">
            <w:pPr>
              <w:pStyle w:val="TableParagraph"/>
              <w:ind w:left="-1" w:right="40"/>
              <w:rPr>
                <w:sz w:val="18"/>
                <w:szCs w:val="18"/>
              </w:rPr>
            </w:pPr>
            <w:r w:rsidRPr="00052E98">
              <w:rPr>
                <w:sz w:val="18"/>
                <w:szCs w:val="18"/>
              </w:rPr>
              <w:t>Final Order Issued/Entered Date must exist if the Final Order is linked to a NPDES Violation.</w:t>
            </w:r>
          </w:p>
          <w:p w14:paraId="0561AC71" w14:textId="77777777" w:rsidR="00B00B6A" w:rsidRPr="00052E98" w:rsidRDefault="00B00B6A" w:rsidP="00B00B6A">
            <w:pPr>
              <w:pStyle w:val="TableParagraph"/>
              <w:ind w:left="-1" w:right="40"/>
              <w:rPr>
                <w:sz w:val="18"/>
                <w:szCs w:val="18"/>
              </w:rPr>
            </w:pPr>
          </w:p>
          <w:p w14:paraId="7FE23EDB"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5924C4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885D972" w14:textId="05F270DF" w:rsidR="00B00B6A" w:rsidRPr="00052E98" w:rsidRDefault="00B00B6A" w:rsidP="00B00B6A">
            <w:pPr>
              <w:pStyle w:val="TableParagraph"/>
              <w:ind w:right="31"/>
              <w:rPr>
                <w:sz w:val="18"/>
                <w:szCs w:val="18"/>
              </w:rPr>
            </w:pPr>
            <w:r w:rsidRPr="00BF6741">
              <w:rPr>
                <w:sz w:val="18"/>
                <w:szCs w:val="18"/>
              </w:rPr>
              <w:t>EnforcementActionIdentifier</w:t>
            </w:r>
          </w:p>
        </w:tc>
      </w:tr>
      <w:tr w:rsidR="0019392C" w:rsidRPr="00052E98" w14:paraId="3D67689E" w14:textId="77777777" w:rsidTr="0005650A">
        <w:trPr>
          <w:trHeight w:hRule="exact" w:val="1504"/>
        </w:trPr>
        <w:tc>
          <w:tcPr>
            <w:tcW w:w="1349" w:type="dxa"/>
          </w:tcPr>
          <w:p w14:paraId="44432F51" w14:textId="77777777" w:rsidR="0019392C" w:rsidRPr="00052E98" w:rsidRDefault="0019392C" w:rsidP="005B36D2">
            <w:pPr>
              <w:pStyle w:val="TableParagraph"/>
              <w:rPr>
                <w:sz w:val="18"/>
                <w:szCs w:val="18"/>
              </w:rPr>
            </w:pPr>
            <w:r w:rsidRPr="00052E98">
              <w:rPr>
                <w:sz w:val="18"/>
                <w:szCs w:val="18"/>
              </w:rPr>
              <w:t>FEA640</w:t>
            </w:r>
          </w:p>
        </w:tc>
        <w:tc>
          <w:tcPr>
            <w:tcW w:w="4321" w:type="dxa"/>
          </w:tcPr>
          <w:p w14:paraId="607B1296" w14:textId="218C0CDC" w:rsidR="0019392C" w:rsidRPr="00052E98" w:rsidRDefault="0019392C" w:rsidP="005B36D2">
            <w:pPr>
              <w:pStyle w:val="TableParagraph"/>
              <w:ind w:right="30"/>
              <w:rPr>
                <w:sz w:val="18"/>
                <w:szCs w:val="18"/>
              </w:rPr>
            </w:pPr>
            <w:r w:rsidRPr="00052E98">
              <w:rPr>
                <w:sz w:val="18"/>
                <w:szCs w:val="18"/>
              </w:rPr>
              <w:t>For Final Order &lt;Final Order Identifier value&gt;, Final Order Issued Date must be greater than or equal to the Violation Date of each</w:t>
            </w:r>
            <w:r w:rsidR="00A21524" w:rsidRPr="00052E98">
              <w:rPr>
                <w:sz w:val="18"/>
                <w:szCs w:val="18"/>
              </w:rPr>
              <w:t xml:space="preserve"> Scheduled or Single Event</w:t>
            </w:r>
            <w:r w:rsidRPr="00052E98">
              <w:rPr>
                <w:sz w:val="18"/>
                <w:szCs w:val="18"/>
              </w:rPr>
              <w:t xml:space="preserve"> Violation linked to the Final Order.</w:t>
            </w:r>
          </w:p>
          <w:p w14:paraId="6C84EE5D" w14:textId="77777777" w:rsidR="0019392C" w:rsidRPr="00052E98" w:rsidRDefault="0019392C" w:rsidP="005B36D2">
            <w:pPr>
              <w:pStyle w:val="TableParagraph"/>
              <w:ind w:right="30"/>
              <w:rPr>
                <w:rFonts w:ascii="Times New Roman"/>
                <w:sz w:val="18"/>
                <w:szCs w:val="18"/>
              </w:rPr>
            </w:pPr>
          </w:p>
          <w:p w14:paraId="42B958E0" w14:textId="77777777" w:rsidR="0019392C" w:rsidRPr="00052E98" w:rsidRDefault="0019392C" w:rsidP="005B36D2">
            <w:pPr>
              <w:pStyle w:val="TableParagraph"/>
              <w:ind w:right="30"/>
              <w:rPr>
                <w:sz w:val="18"/>
                <w:szCs w:val="18"/>
              </w:rPr>
            </w:pPr>
            <w:r w:rsidRPr="00052E98">
              <w:rPr>
                <w:sz w:val="18"/>
                <w:szCs w:val="18"/>
              </w:rPr>
              <w:t>Note: This error message is issued once for each Final Order.</w:t>
            </w:r>
          </w:p>
        </w:tc>
        <w:tc>
          <w:tcPr>
            <w:tcW w:w="4501" w:type="dxa"/>
          </w:tcPr>
          <w:p w14:paraId="5B936336" w14:textId="531F7E69" w:rsidR="0019392C" w:rsidRPr="00052E98" w:rsidRDefault="0019392C" w:rsidP="005B36D2">
            <w:pPr>
              <w:pStyle w:val="TableParagraph"/>
              <w:ind w:left="-1" w:right="40"/>
              <w:rPr>
                <w:sz w:val="18"/>
                <w:szCs w:val="18"/>
              </w:rPr>
            </w:pPr>
            <w:r w:rsidRPr="00052E98">
              <w:rPr>
                <w:sz w:val="18"/>
                <w:szCs w:val="18"/>
              </w:rPr>
              <w:t xml:space="preserve">Final Order Issued/Entered Date must be greater than or equal to the Violation Date of each </w:t>
            </w:r>
            <w:r w:rsidR="00A21524" w:rsidRPr="00052E98">
              <w:rPr>
                <w:sz w:val="18"/>
                <w:szCs w:val="18"/>
              </w:rPr>
              <w:t xml:space="preserve">Scheduled or Single Event </w:t>
            </w:r>
            <w:r w:rsidRPr="00052E98">
              <w:rPr>
                <w:sz w:val="18"/>
                <w:szCs w:val="18"/>
              </w:rPr>
              <w:t>Violation linked to the Final Order.</w:t>
            </w:r>
          </w:p>
          <w:p w14:paraId="4FAA658E" w14:textId="77777777" w:rsidR="00044894" w:rsidRDefault="00044894" w:rsidP="005B36D2">
            <w:pPr>
              <w:pStyle w:val="TableParagraph"/>
              <w:ind w:left="-1" w:right="40"/>
              <w:rPr>
                <w:sz w:val="18"/>
                <w:szCs w:val="18"/>
              </w:rPr>
            </w:pPr>
          </w:p>
          <w:p w14:paraId="1FE623AD" w14:textId="7927403D" w:rsidR="0019392C" w:rsidRPr="00052E98" w:rsidRDefault="0019392C" w:rsidP="005B36D2">
            <w:pPr>
              <w:pStyle w:val="TableParagraph"/>
              <w:tabs>
                <w:tab w:val="left" w:pos="360"/>
              </w:tabs>
              <w:ind w:right="40"/>
              <w:rPr>
                <w:sz w:val="18"/>
                <w:szCs w:val="18"/>
              </w:rPr>
            </w:pPr>
            <w:r w:rsidRPr="00052E98">
              <w:rPr>
                <w:sz w:val="18"/>
                <w:szCs w:val="18"/>
              </w:rPr>
              <w:t>Note:</w:t>
            </w:r>
            <w:r w:rsidR="00EF2FBD">
              <w:rPr>
                <w:sz w:val="18"/>
                <w:szCs w:val="18"/>
              </w:rPr>
              <w:t xml:space="preserve"> </w:t>
            </w:r>
            <w:r w:rsidRPr="00052E98">
              <w:rPr>
                <w:sz w:val="18"/>
                <w:szCs w:val="18"/>
              </w:rPr>
              <w:t>This business rule is not checked for Replace transactions where the Enforcement Action</w:t>
            </w:r>
            <w:r w:rsidRPr="00052E98">
              <w:rPr>
                <w:spacing w:val="-19"/>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09" w:type="dxa"/>
          </w:tcPr>
          <w:p w14:paraId="5AF36F99" w14:textId="77777777" w:rsidR="0019392C" w:rsidRPr="00052E98" w:rsidRDefault="0019392C" w:rsidP="005B36D2">
            <w:pPr>
              <w:pStyle w:val="TableParagraph"/>
              <w:ind w:right="30"/>
              <w:rPr>
                <w:sz w:val="18"/>
                <w:szCs w:val="18"/>
              </w:rPr>
            </w:pPr>
            <w:r w:rsidRPr="00052E98">
              <w:rPr>
                <w:sz w:val="18"/>
                <w:szCs w:val="18"/>
              </w:rPr>
              <w:t>Reject entire Formal Enforcement Action transaction</w:t>
            </w:r>
          </w:p>
        </w:tc>
        <w:tc>
          <w:tcPr>
            <w:tcW w:w="1800" w:type="dxa"/>
          </w:tcPr>
          <w:p w14:paraId="480D32EC" w14:textId="0ACEA98D" w:rsidR="0019392C" w:rsidRPr="00052E98" w:rsidRDefault="00B00B6A" w:rsidP="005B36D2">
            <w:pPr>
              <w:pStyle w:val="TableParagraph"/>
              <w:ind w:right="31"/>
              <w:rPr>
                <w:sz w:val="18"/>
                <w:szCs w:val="18"/>
              </w:rPr>
            </w:pPr>
            <w:r w:rsidRPr="00052E98">
              <w:rPr>
                <w:sz w:val="18"/>
                <w:szCs w:val="18"/>
              </w:rPr>
              <w:t>EnforcementActionIdentifier</w:t>
            </w:r>
          </w:p>
        </w:tc>
      </w:tr>
      <w:tr w:rsidR="00B258CA" w:rsidRPr="00052E98" w14:paraId="44360020" w14:textId="77777777" w:rsidTr="0005650A">
        <w:trPr>
          <w:trHeight w:hRule="exact" w:val="2549"/>
        </w:trPr>
        <w:tc>
          <w:tcPr>
            <w:tcW w:w="1349" w:type="dxa"/>
          </w:tcPr>
          <w:p w14:paraId="793552D7" w14:textId="77934ED5" w:rsidR="00B258CA" w:rsidRPr="00052E98" w:rsidRDefault="00B258CA" w:rsidP="005B36D2">
            <w:pPr>
              <w:pStyle w:val="TableParagraph"/>
              <w:rPr>
                <w:sz w:val="18"/>
                <w:szCs w:val="18"/>
              </w:rPr>
            </w:pPr>
            <w:r w:rsidRPr="00052E98">
              <w:rPr>
                <w:sz w:val="18"/>
                <w:szCs w:val="18"/>
              </w:rPr>
              <w:t>FEA641</w:t>
            </w:r>
          </w:p>
        </w:tc>
        <w:tc>
          <w:tcPr>
            <w:tcW w:w="4321" w:type="dxa"/>
          </w:tcPr>
          <w:p w14:paraId="06F5F7E3" w14:textId="5F2BA2D7" w:rsidR="00B258CA" w:rsidRPr="00052E98" w:rsidRDefault="00B258CA" w:rsidP="005B36D2">
            <w:pPr>
              <w:pStyle w:val="TableText"/>
              <w:spacing w:before="0" w:after="0"/>
              <w:ind w:right="30"/>
              <w:rPr>
                <w:rFonts w:eastAsia="Arial Unicode MS"/>
                <w:szCs w:val="18"/>
              </w:rPr>
            </w:pPr>
            <w:r w:rsidRPr="00052E98">
              <w:rPr>
                <w:rFonts w:eastAsia="Arial Unicode MS"/>
                <w:szCs w:val="18"/>
              </w:rPr>
              <w:t xml:space="preserve">For Final Order </w:t>
            </w:r>
            <w:r w:rsidRPr="00052E98">
              <w:rPr>
                <w:rFonts w:cs="Arial"/>
                <w:szCs w:val="18"/>
              </w:rPr>
              <w:t xml:space="preserve">&lt;Final Order Identifier value&gt;, </w:t>
            </w:r>
            <w:r w:rsidRPr="00052E98">
              <w:rPr>
                <w:rFonts w:eastAsia="Arial Unicode MS"/>
                <w:szCs w:val="18"/>
              </w:rPr>
              <w:t>Final Order Issue Date must be greater than or equal to the Violation Date of each DMR Violation linked to the Final Order unless multiple DMR Violations for the same NPDES ID, Permitted Feature ID, Limit Set Designator, Parameter Code, Monitoring Location Code, and Season ID are linked. Then at least one DMR Violation in the group must meet this condition.</w:t>
            </w:r>
          </w:p>
          <w:p w14:paraId="25337F61" w14:textId="77777777" w:rsidR="00B258CA" w:rsidRPr="00052E98" w:rsidRDefault="00B258CA" w:rsidP="005B36D2">
            <w:pPr>
              <w:pStyle w:val="TableText"/>
              <w:spacing w:before="0" w:after="0"/>
              <w:ind w:right="30"/>
              <w:rPr>
                <w:rFonts w:eastAsia="Arial Unicode MS"/>
                <w:szCs w:val="18"/>
              </w:rPr>
            </w:pPr>
          </w:p>
          <w:p w14:paraId="0DB7ECBB" w14:textId="43AA83C1" w:rsidR="00B258CA" w:rsidRPr="00052E98" w:rsidRDefault="00B258CA" w:rsidP="005B36D2">
            <w:pPr>
              <w:pStyle w:val="TableParagraph"/>
              <w:ind w:right="30"/>
              <w:rPr>
                <w:sz w:val="18"/>
                <w:szCs w:val="18"/>
              </w:rPr>
            </w:pPr>
            <w:r w:rsidRPr="00D81089">
              <w:rPr>
                <w:sz w:val="18"/>
                <w:szCs w:val="18"/>
              </w:rPr>
              <w:t>Note: This error message is issued once for each Final Order.</w:t>
            </w:r>
          </w:p>
        </w:tc>
        <w:tc>
          <w:tcPr>
            <w:tcW w:w="4501" w:type="dxa"/>
          </w:tcPr>
          <w:p w14:paraId="2B6F6429" w14:textId="77777777" w:rsidR="00B258CA" w:rsidRPr="00052E98" w:rsidRDefault="00B258CA" w:rsidP="005B36D2">
            <w:pPr>
              <w:pStyle w:val="TableText"/>
              <w:spacing w:before="0" w:after="0"/>
              <w:ind w:right="40"/>
              <w:rPr>
                <w:rFonts w:eastAsia="Arial Unicode MS"/>
                <w:szCs w:val="18"/>
              </w:rPr>
            </w:pPr>
            <w:r w:rsidRPr="00052E98">
              <w:rPr>
                <w:rFonts w:eastAsia="Arial Unicode MS"/>
                <w:szCs w:val="18"/>
              </w:rPr>
              <w:t>Final Order Issued/Entered Date must be greater than or equal to the Violation Date of each DMR Violation linked to the Final Order unless there are multiple DMR Violations linked for the same NPDES ID, Permitted Feature ID, Limit Set Designator, Parameter Code, Monitoring Location Code, and Season ID combination and then only one in that group needs to meet this condition.</w:t>
            </w:r>
          </w:p>
          <w:p w14:paraId="6B6244A5" w14:textId="77777777" w:rsidR="00B258CA" w:rsidRPr="00052E98" w:rsidRDefault="00B258CA" w:rsidP="005B36D2">
            <w:pPr>
              <w:pStyle w:val="TableText"/>
              <w:spacing w:before="0" w:after="0"/>
              <w:ind w:right="40"/>
              <w:rPr>
                <w:rFonts w:eastAsia="Arial Unicode MS"/>
                <w:szCs w:val="18"/>
              </w:rPr>
            </w:pPr>
          </w:p>
          <w:p w14:paraId="640187B1" w14:textId="6C2B9623" w:rsidR="00B258CA" w:rsidRPr="00052E98" w:rsidRDefault="00B258CA" w:rsidP="005B36D2">
            <w:pPr>
              <w:pStyle w:val="TableParagraph"/>
              <w:ind w:left="-1" w:right="40"/>
              <w:rPr>
                <w:sz w:val="18"/>
                <w:szCs w:val="18"/>
              </w:rPr>
            </w:pPr>
            <w:r w:rsidRPr="00052E98">
              <w:rPr>
                <w:sz w:val="18"/>
                <w:szCs w:val="18"/>
              </w:rPr>
              <w:t xml:space="preserve">Note: </w:t>
            </w:r>
            <w:r w:rsidRPr="00D81089">
              <w:rPr>
                <w:sz w:val="18"/>
                <w:szCs w:val="18"/>
              </w:rPr>
              <w:t>This business rule is not checked for Replace transactions where the Enforcement Action does not exist in ICIS.</w:t>
            </w:r>
          </w:p>
        </w:tc>
        <w:tc>
          <w:tcPr>
            <w:tcW w:w="1709" w:type="dxa"/>
          </w:tcPr>
          <w:p w14:paraId="29BF6F43" w14:textId="7AA2D199"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301C2EA3" w14:textId="240241E8" w:rsidR="00B258CA" w:rsidRPr="00052E98" w:rsidRDefault="00B258CA" w:rsidP="005B36D2">
            <w:pPr>
              <w:pStyle w:val="TableParagraph"/>
              <w:ind w:right="31"/>
              <w:rPr>
                <w:sz w:val="18"/>
                <w:szCs w:val="18"/>
              </w:rPr>
            </w:pPr>
            <w:r w:rsidRPr="00052E98">
              <w:rPr>
                <w:sz w:val="18"/>
                <w:szCs w:val="18"/>
              </w:rPr>
              <w:t>EnforcementActionIdentifier</w:t>
            </w:r>
          </w:p>
        </w:tc>
      </w:tr>
      <w:tr w:rsidR="00B00B6A" w:rsidRPr="00052E98" w14:paraId="719A8ADE" w14:textId="77777777" w:rsidTr="0005650A">
        <w:trPr>
          <w:trHeight w:hRule="exact" w:val="1512"/>
        </w:trPr>
        <w:tc>
          <w:tcPr>
            <w:tcW w:w="1349" w:type="dxa"/>
          </w:tcPr>
          <w:p w14:paraId="432549EB" w14:textId="77777777" w:rsidR="00B00B6A" w:rsidRPr="00052E98" w:rsidRDefault="00B00B6A" w:rsidP="00B00B6A">
            <w:pPr>
              <w:pStyle w:val="TableParagraph"/>
              <w:rPr>
                <w:sz w:val="18"/>
                <w:szCs w:val="18"/>
              </w:rPr>
            </w:pPr>
            <w:r w:rsidRPr="00052E98">
              <w:rPr>
                <w:sz w:val="18"/>
                <w:szCs w:val="18"/>
              </w:rPr>
              <w:t>FEA730</w:t>
            </w:r>
          </w:p>
        </w:tc>
        <w:tc>
          <w:tcPr>
            <w:tcW w:w="4321" w:type="dxa"/>
          </w:tcPr>
          <w:p w14:paraId="08919205" w14:textId="71D8633C" w:rsidR="00B00B6A" w:rsidRPr="00052E98" w:rsidRDefault="00B00B6A" w:rsidP="00B00B6A">
            <w:pPr>
              <w:pStyle w:val="TableParagraph"/>
              <w:ind w:right="30"/>
              <w:rPr>
                <w:sz w:val="18"/>
                <w:szCs w:val="18"/>
              </w:rPr>
            </w:pPr>
            <w:r w:rsidRPr="00052E98">
              <w:rPr>
                <w:sz w:val="18"/>
                <w:szCs w:val="18"/>
              </w:rPr>
              <w:t>For Final Order &lt;Final Order Identifier value&gt;, NPDES Closed Date &lt;NPDES Closed Date value&gt; of the Final Order must be less than or equal to the current date.</w:t>
            </w:r>
          </w:p>
          <w:p w14:paraId="539B6E88" w14:textId="77777777" w:rsidR="00B00B6A" w:rsidRPr="00052E98" w:rsidRDefault="00B00B6A" w:rsidP="00B00B6A">
            <w:pPr>
              <w:pStyle w:val="TableParagraph"/>
              <w:ind w:right="30"/>
              <w:rPr>
                <w:rFonts w:ascii="Times New Roman"/>
                <w:sz w:val="18"/>
                <w:szCs w:val="18"/>
              </w:rPr>
            </w:pPr>
          </w:p>
          <w:p w14:paraId="0CEC3166"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5C2FCF4C" w14:textId="77777777" w:rsidR="00B00B6A" w:rsidRPr="00052E98" w:rsidRDefault="00B00B6A" w:rsidP="00B00B6A">
            <w:pPr>
              <w:pStyle w:val="TableParagraph"/>
              <w:ind w:left="-1" w:right="40"/>
              <w:rPr>
                <w:sz w:val="18"/>
                <w:szCs w:val="18"/>
              </w:rPr>
            </w:pPr>
            <w:r w:rsidRPr="00052E98">
              <w:rPr>
                <w:sz w:val="18"/>
                <w:szCs w:val="18"/>
              </w:rPr>
              <w:t>NPDES Closed Date for the Final Order must be less than or equal to the current date.</w:t>
            </w:r>
          </w:p>
        </w:tc>
        <w:tc>
          <w:tcPr>
            <w:tcW w:w="1709" w:type="dxa"/>
          </w:tcPr>
          <w:p w14:paraId="31308E1F"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EC90A3D" w14:textId="6215B15E" w:rsidR="00B00B6A" w:rsidRPr="00052E98" w:rsidRDefault="00B00B6A" w:rsidP="00B00B6A">
            <w:pPr>
              <w:pStyle w:val="TableParagraph"/>
              <w:ind w:right="31"/>
              <w:rPr>
                <w:sz w:val="18"/>
                <w:szCs w:val="18"/>
              </w:rPr>
            </w:pPr>
            <w:r w:rsidRPr="00702689">
              <w:rPr>
                <w:sz w:val="18"/>
                <w:szCs w:val="18"/>
              </w:rPr>
              <w:t>EnforcementActionIdentifier</w:t>
            </w:r>
          </w:p>
        </w:tc>
      </w:tr>
      <w:tr w:rsidR="00B00B6A" w:rsidRPr="00052E98" w14:paraId="30A987C2" w14:textId="77777777" w:rsidTr="0005650A">
        <w:trPr>
          <w:trHeight w:hRule="exact" w:val="1728"/>
        </w:trPr>
        <w:tc>
          <w:tcPr>
            <w:tcW w:w="1349" w:type="dxa"/>
          </w:tcPr>
          <w:p w14:paraId="60100F01" w14:textId="77777777" w:rsidR="00B00B6A" w:rsidRPr="00052E98" w:rsidRDefault="00B00B6A" w:rsidP="00B00B6A">
            <w:pPr>
              <w:pStyle w:val="TableParagraph"/>
              <w:rPr>
                <w:sz w:val="18"/>
                <w:szCs w:val="18"/>
              </w:rPr>
            </w:pPr>
            <w:r w:rsidRPr="00052E98">
              <w:rPr>
                <w:sz w:val="18"/>
                <w:szCs w:val="18"/>
              </w:rPr>
              <w:t>FEA740</w:t>
            </w:r>
          </w:p>
        </w:tc>
        <w:tc>
          <w:tcPr>
            <w:tcW w:w="4321" w:type="dxa"/>
          </w:tcPr>
          <w:p w14:paraId="631C8B7A" w14:textId="77777777" w:rsidR="00B00B6A" w:rsidRPr="00052E98" w:rsidRDefault="00B00B6A" w:rsidP="00B00B6A">
            <w:pPr>
              <w:pStyle w:val="TableParagraph"/>
              <w:ind w:right="30"/>
              <w:rPr>
                <w:sz w:val="18"/>
                <w:szCs w:val="18"/>
              </w:rPr>
            </w:pPr>
            <w:r w:rsidRPr="00052E98">
              <w:rPr>
                <w:sz w:val="18"/>
                <w:szCs w:val="18"/>
              </w:rPr>
              <w:t>For Final Order &lt;Final Order Identifier value&gt;, NPDES Closed Date &lt;NPDES Closed Date value&gt; of the Final Order must be less than or equal to the Enforcement Action Closed Milestone Actual Date.</w:t>
            </w:r>
          </w:p>
          <w:p w14:paraId="591FB9A9" w14:textId="77777777" w:rsidR="00B00B6A" w:rsidRPr="00052E98" w:rsidRDefault="00B00B6A" w:rsidP="00B00B6A">
            <w:pPr>
              <w:pStyle w:val="TableParagraph"/>
              <w:ind w:right="30"/>
              <w:rPr>
                <w:rFonts w:ascii="Times New Roman"/>
                <w:sz w:val="18"/>
                <w:szCs w:val="18"/>
              </w:rPr>
            </w:pPr>
          </w:p>
          <w:p w14:paraId="31226947" w14:textId="77777777" w:rsidR="00B00B6A" w:rsidRPr="00052E98" w:rsidRDefault="00B00B6A" w:rsidP="00B00B6A">
            <w:pPr>
              <w:pStyle w:val="TableParagraph"/>
              <w:ind w:right="30"/>
              <w:rPr>
                <w:sz w:val="18"/>
                <w:szCs w:val="18"/>
              </w:rPr>
            </w:pPr>
            <w:r w:rsidRPr="00052E98">
              <w:rPr>
                <w:sz w:val="18"/>
                <w:szCs w:val="18"/>
              </w:rPr>
              <w:t>Note: This error message is issued once for each Final Order.</w:t>
            </w:r>
          </w:p>
        </w:tc>
        <w:tc>
          <w:tcPr>
            <w:tcW w:w="4501" w:type="dxa"/>
          </w:tcPr>
          <w:p w14:paraId="7C454E4D" w14:textId="15B1D5C5" w:rsidR="00B00B6A" w:rsidRDefault="00B00B6A" w:rsidP="00B00B6A">
            <w:pPr>
              <w:pStyle w:val="TableParagraph"/>
              <w:ind w:left="-1" w:right="40"/>
              <w:rPr>
                <w:sz w:val="18"/>
                <w:szCs w:val="18"/>
              </w:rPr>
            </w:pPr>
            <w:r w:rsidRPr="00052E98">
              <w:rPr>
                <w:sz w:val="18"/>
                <w:szCs w:val="18"/>
              </w:rPr>
              <w:t>If the Enforcement Action Closed Milestone Actual Date exists, NPDES Closed date for the Final Order must be less than or equal to the Enforcement Action Closed Milestone Actual Date.</w:t>
            </w:r>
          </w:p>
          <w:p w14:paraId="62629971" w14:textId="77777777" w:rsidR="00B00B6A" w:rsidRPr="00052E98" w:rsidRDefault="00B00B6A" w:rsidP="00B00B6A">
            <w:pPr>
              <w:pStyle w:val="TableParagraph"/>
              <w:ind w:left="-1" w:right="40"/>
              <w:rPr>
                <w:sz w:val="18"/>
                <w:szCs w:val="18"/>
              </w:rPr>
            </w:pPr>
          </w:p>
          <w:p w14:paraId="40F8DBB5" w14:textId="77777777" w:rsidR="00B00B6A" w:rsidRPr="00052E98" w:rsidRDefault="00B00B6A" w:rsidP="00B00B6A">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261179D5"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77BBA5F" w14:textId="0E12AF12" w:rsidR="00B00B6A" w:rsidRPr="00052E98" w:rsidRDefault="00B00B6A" w:rsidP="00B00B6A">
            <w:pPr>
              <w:pStyle w:val="TableParagraph"/>
              <w:ind w:right="31"/>
              <w:rPr>
                <w:sz w:val="18"/>
                <w:szCs w:val="18"/>
              </w:rPr>
            </w:pPr>
            <w:r w:rsidRPr="00702689">
              <w:rPr>
                <w:sz w:val="18"/>
                <w:szCs w:val="18"/>
              </w:rPr>
              <w:t>EnforcementActionIdentifier</w:t>
            </w:r>
          </w:p>
        </w:tc>
      </w:tr>
      <w:tr w:rsidR="00B258CA" w:rsidRPr="00052E98" w14:paraId="7C67028F" w14:textId="77777777" w:rsidTr="0005650A">
        <w:trPr>
          <w:trHeight w:hRule="exact" w:val="2131"/>
        </w:trPr>
        <w:tc>
          <w:tcPr>
            <w:tcW w:w="1349" w:type="dxa"/>
          </w:tcPr>
          <w:p w14:paraId="72C9EE9F" w14:textId="77777777" w:rsidR="00B258CA" w:rsidRPr="00052E98" w:rsidRDefault="00B258CA" w:rsidP="005B36D2">
            <w:pPr>
              <w:pStyle w:val="TableParagraph"/>
              <w:rPr>
                <w:sz w:val="18"/>
                <w:szCs w:val="18"/>
              </w:rPr>
            </w:pPr>
            <w:r w:rsidRPr="00052E98">
              <w:rPr>
                <w:sz w:val="18"/>
                <w:szCs w:val="18"/>
              </w:rPr>
              <w:t>FEA750</w:t>
            </w:r>
          </w:p>
        </w:tc>
        <w:tc>
          <w:tcPr>
            <w:tcW w:w="4321" w:type="dxa"/>
          </w:tcPr>
          <w:p w14:paraId="47D43F19" w14:textId="77777777" w:rsidR="00B258CA" w:rsidRPr="00052E98" w:rsidRDefault="00B258CA" w:rsidP="005B36D2">
            <w:pPr>
              <w:pStyle w:val="TableParagraph"/>
              <w:ind w:right="30"/>
              <w:rPr>
                <w:sz w:val="18"/>
                <w:szCs w:val="18"/>
              </w:rPr>
            </w:pPr>
            <w:r w:rsidRPr="00052E98">
              <w:rPr>
                <w:sz w:val="18"/>
                <w:szCs w:val="18"/>
              </w:rPr>
              <w:t>For Final Order &lt;Final Order Identifier value&gt;, NPDES Closed Date &lt;NPDES Closed Date value&gt; must be greater than or equal the Actual Date of any Enforcement Action Milestone that precedes NPDES Closed in the ordered list of Milestones, with the exception of Enforcement Action Data Entered and Final Order Issued/Entered.</w:t>
            </w:r>
          </w:p>
          <w:p w14:paraId="34858D4E" w14:textId="77777777" w:rsidR="00B258CA" w:rsidRPr="00052E98" w:rsidRDefault="00B258CA" w:rsidP="005B36D2">
            <w:pPr>
              <w:pStyle w:val="TableParagraph"/>
              <w:ind w:right="30"/>
              <w:rPr>
                <w:rFonts w:ascii="Times New Roman"/>
                <w:sz w:val="18"/>
                <w:szCs w:val="18"/>
              </w:rPr>
            </w:pPr>
          </w:p>
          <w:p w14:paraId="028AC068" w14:textId="77777777" w:rsidR="00B258CA" w:rsidRPr="00052E98" w:rsidRDefault="00B258CA" w:rsidP="005B36D2">
            <w:pPr>
              <w:pStyle w:val="TableParagraph"/>
              <w:ind w:right="30"/>
              <w:rPr>
                <w:sz w:val="18"/>
                <w:szCs w:val="18"/>
              </w:rPr>
            </w:pPr>
            <w:r w:rsidRPr="00052E98">
              <w:rPr>
                <w:sz w:val="18"/>
                <w:szCs w:val="18"/>
              </w:rPr>
              <w:t>Note: This error message is issued once for each Final Order.</w:t>
            </w:r>
          </w:p>
        </w:tc>
        <w:tc>
          <w:tcPr>
            <w:tcW w:w="4501" w:type="dxa"/>
          </w:tcPr>
          <w:p w14:paraId="20040BCF" w14:textId="7AFF0CF8" w:rsidR="00B258CA" w:rsidRDefault="00B258CA" w:rsidP="005B36D2">
            <w:pPr>
              <w:pStyle w:val="TableParagraph"/>
              <w:ind w:left="-1" w:right="40"/>
              <w:rPr>
                <w:sz w:val="18"/>
                <w:szCs w:val="18"/>
              </w:rPr>
            </w:pPr>
            <w:r w:rsidRPr="00052E98">
              <w:rPr>
                <w:sz w:val="18"/>
                <w:szCs w:val="18"/>
              </w:rPr>
              <w:t>NPDES Closed Date for a Final Order must be greater than or equal to the Actual Date of any Enforcement Action Milestones that precedes the NPDES Closed Milestone in the ordered list of Milestones, with the exception of Enforcement Action Data Entered and Final Order Issued/Entered</w:t>
            </w:r>
          </w:p>
          <w:p w14:paraId="0793A36D" w14:textId="77777777" w:rsidR="00B258CA" w:rsidRPr="00052E98" w:rsidRDefault="00B258CA" w:rsidP="005B36D2">
            <w:pPr>
              <w:pStyle w:val="TableParagraph"/>
              <w:ind w:left="-1" w:right="40"/>
              <w:rPr>
                <w:sz w:val="18"/>
                <w:szCs w:val="18"/>
              </w:rPr>
            </w:pPr>
          </w:p>
          <w:p w14:paraId="5645B641" w14:textId="77777777" w:rsidR="00B258CA" w:rsidRPr="00052E98" w:rsidRDefault="00B258CA" w:rsidP="005B36D2">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4B6DB2FB" w14:textId="77777777"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4A781914" w14:textId="21ECDD06" w:rsidR="00B258CA" w:rsidRPr="00052E98" w:rsidRDefault="00B00B6A" w:rsidP="005B36D2">
            <w:pPr>
              <w:pStyle w:val="TableParagraph"/>
              <w:ind w:right="31"/>
              <w:rPr>
                <w:sz w:val="18"/>
                <w:szCs w:val="18"/>
              </w:rPr>
            </w:pPr>
            <w:r w:rsidRPr="00052E98">
              <w:rPr>
                <w:sz w:val="18"/>
                <w:szCs w:val="18"/>
              </w:rPr>
              <w:t>EnforcementActionIdentifier</w:t>
            </w:r>
          </w:p>
        </w:tc>
      </w:tr>
      <w:tr w:rsidR="00B258CA" w:rsidRPr="00052E98" w14:paraId="3C663E90" w14:textId="77777777" w:rsidTr="0005650A">
        <w:trPr>
          <w:trHeight w:hRule="exact" w:val="1512"/>
        </w:trPr>
        <w:tc>
          <w:tcPr>
            <w:tcW w:w="1349" w:type="dxa"/>
          </w:tcPr>
          <w:p w14:paraId="6DB3DCAB" w14:textId="7AC62A1A" w:rsidR="00B258CA" w:rsidRPr="00052E98" w:rsidRDefault="00B258CA" w:rsidP="005B36D2">
            <w:pPr>
              <w:pStyle w:val="TableParagraph"/>
              <w:rPr>
                <w:sz w:val="18"/>
                <w:szCs w:val="18"/>
              </w:rPr>
            </w:pPr>
            <w:r w:rsidRPr="00052E98">
              <w:rPr>
                <w:sz w:val="18"/>
                <w:szCs w:val="18"/>
              </w:rPr>
              <w:t>FEA491</w:t>
            </w:r>
          </w:p>
        </w:tc>
        <w:tc>
          <w:tcPr>
            <w:tcW w:w="4321" w:type="dxa"/>
          </w:tcPr>
          <w:p w14:paraId="66991FD2" w14:textId="77777777" w:rsidR="00B258CA" w:rsidRPr="00052E98" w:rsidRDefault="00B258CA" w:rsidP="005B36D2">
            <w:pPr>
              <w:pStyle w:val="TableText"/>
              <w:spacing w:before="0" w:after="0"/>
              <w:ind w:right="30"/>
              <w:rPr>
                <w:rFonts w:cs="Arial"/>
                <w:szCs w:val="18"/>
              </w:rPr>
            </w:pPr>
            <w:r w:rsidRPr="00052E98">
              <w:rPr>
                <w:rFonts w:cs="Arial"/>
                <w:szCs w:val="18"/>
              </w:rPr>
              <w:t>For Final Order &lt;Final Order Identifier value&gt;, SEP Identifier &lt;Supplemental Environmental Project Identifier value&gt; must be unique for the Final Order.</w:t>
            </w:r>
          </w:p>
          <w:p w14:paraId="1B669F9F" w14:textId="77777777" w:rsidR="00B258CA" w:rsidRPr="00052E98" w:rsidRDefault="00B258CA" w:rsidP="005B36D2">
            <w:pPr>
              <w:pStyle w:val="TableText"/>
              <w:spacing w:before="0" w:after="0"/>
              <w:ind w:right="30"/>
              <w:rPr>
                <w:rFonts w:cs="Arial"/>
                <w:szCs w:val="18"/>
              </w:rPr>
            </w:pPr>
          </w:p>
          <w:p w14:paraId="28257314" w14:textId="4B06528E" w:rsidR="00B258CA" w:rsidRPr="00052E98" w:rsidRDefault="00B258CA" w:rsidP="005B36D2">
            <w:pPr>
              <w:pStyle w:val="TableParagraph"/>
              <w:ind w:right="30"/>
              <w:rPr>
                <w:sz w:val="18"/>
                <w:szCs w:val="18"/>
              </w:rPr>
            </w:pPr>
            <w:r w:rsidRPr="00D81089">
              <w:rPr>
                <w:sz w:val="18"/>
                <w:szCs w:val="18"/>
              </w:rPr>
              <w:t>Note: This error message is issued once for each set of SEPs with the same Supplemental Environmental Project Identifier.</w:t>
            </w:r>
          </w:p>
        </w:tc>
        <w:tc>
          <w:tcPr>
            <w:tcW w:w="4501" w:type="dxa"/>
          </w:tcPr>
          <w:p w14:paraId="3362719D" w14:textId="77777777" w:rsidR="00B258CA" w:rsidRPr="00052E98" w:rsidRDefault="00B258CA" w:rsidP="005B36D2">
            <w:pPr>
              <w:pStyle w:val="TableText"/>
              <w:spacing w:before="0" w:after="0"/>
              <w:ind w:right="40"/>
              <w:rPr>
                <w:rFonts w:cs="Arial"/>
                <w:szCs w:val="18"/>
              </w:rPr>
            </w:pPr>
            <w:r w:rsidRPr="00052E98">
              <w:rPr>
                <w:rFonts w:cs="Arial"/>
                <w:szCs w:val="18"/>
              </w:rPr>
              <w:t>All SEPs for a Final Order must have a unique SEP ID.</w:t>
            </w:r>
          </w:p>
          <w:p w14:paraId="658A147B" w14:textId="77777777" w:rsidR="00F46C78" w:rsidRDefault="00F46C78" w:rsidP="005B36D2">
            <w:pPr>
              <w:pStyle w:val="TableParagraph"/>
              <w:ind w:left="-1" w:right="40"/>
              <w:rPr>
                <w:sz w:val="18"/>
                <w:szCs w:val="18"/>
              </w:rPr>
            </w:pPr>
          </w:p>
          <w:p w14:paraId="3FBC807C" w14:textId="378ADE97" w:rsidR="00B258CA" w:rsidRPr="00052E98" w:rsidRDefault="00B258CA" w:rsidP="005B36D2">
            <w:pPr>
              <w:pStyle w:val="TableParagraph"/>
              <w:ind w:left="-1" w:right="40"/>
              <w:rPr>
                <w:sz w:val="18"/>
                <w:szCs w:val="18"/>
              </w:rPr>
            </w:pPr>
            <w:r w:rsidRPr="00D81089">
              <w:rPr>
                <w:sz w:val="18"/>
                <w:szCs w:val="18"/>
              </w:rPr>
              <w:t>Note: this applies even if duplicate data are submitted for multiple SEPs.</w:t>
            </w:r>
          </w:p>
        </w:tc>
        <w:tc>
          <w:tcPr>
            <w:tcW w:w="1709" w:type="dxa"/>
          </w:tcPr>
          <w:p w14:paraId="3D99F40E" w14:textId="4AF27F54"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5634A336" w14:textId="73475A84" w:rsidR="00B258CA" w:rsidRPr="00052E98" w:rsidRDefault="00B258CA" w:rsidP="005B36D2">
            <w:pPr>
              <w:pStyle w:val="TableParagraph"/>
              <w:ind w:right="31"/>
              <w:rPr>
                <w:sz w:val="18"/>
                <w:szCs w:val="18"/>
              </w:rPr>
            </w:pPr>
            <w:r w:rsidRPr="00052E98">
              <w:rPr>
                <w:sz w:val="18"/>
                <w:szCs w:val="18"/>
              </w:rPr>
              <w:t>EnforcementActionIdentifier</w:t>
            </w:r>
          </w:p>
        </w:tc>
      </w:tr>
      <w:tr w:rsidR="00B258CA" w:rsidRPr="00052E98" w14:paraId="74951A70" w14:textId="77777777" w:rsidTr="0005650A">
        <w:trPr>
          <w:trHeight w:hRule="exact" w:val="1512"/>
        </w:trPr>
        <w:tc>
          <w:tcPr>
            <w:tcW w:w="1349" w:type="dxa"/>
          </w:tcPr>
          <w:p w14:paraId="2864390E" w14:textId="31AF35BB" w:rsidR="00B258CA" w:rsidRPr="00052E98" w:rsidRDefault="00B258CA" w:rsidP="005B36D2">
            <w:pPr>
              <w:pStyle w:val="TableParagraph"/>
              <w:rPr>
                <w:sz w:val="18"/>
                <w:szCs w:val="18"/>
              </w:rPr>
            </w:pPr>
            <w:r w:rsidRPr="00052E98">
              <w:rPr>
                <w:sz w:val="18"/>
                <w:szCs w:val="18"/>
              </w:rPr>
              <w:t>FEA492</w:t>
            </w:r>
          </w:p>
        </w:tc>
        <w:tc>
          <w:tcPr>
            <w:tcW w:w="4321" w:type="dxa"/>
          </w:tcPr>
          <w:p w14:paraId="4C99E97A" w14:textId="77777777" w:rsidR="00B258CA" w:rsidRPr="00052E98" w:rsidRDefault="00B258CA" w:rsidP="005B36D2">
            <w:pPr>
              <w:pStyle w:val="TableText"/>
              <w:spacing w:before="0" w:after="0"/>
              <w:ind w:right="30"/>
              <w:rPr>
                <w:rFonts w:cs="Arial"/>
                <w:szCs w:val="18"/>
              </w:rPr>
            </w:pPr>
            <w:r w:rsidRPr="00052E98">
              <w:rPr>
                <w:rFonts w:cs="Arial"/>
                <w:szCs w:val="18"/>
              </w:rPr>
              <w:t>For Final Order &lt;Final Order Identifier value&gt; and</w:t>
            </w:r>
            <w:r w:rsidRPr="00052E98">
              <w:rPr>
                <w:rFonts w:eastAsia="Arial Unicode MS"/>
                <w:szCs w:val="18"/>
              </w:rPr>
              <w:t xml:space="preserve"> </w:t>
            </w:r>
            <w:r w:rsidRPr="00052E98">
              <w:rPr>
                <w:rFonts w:cs="Arial"/>
                <w:szCs w:val="18"/>
              </w:rPr>
              <w:t>SEP Identifier</w:t>
            </w:r>
            <w:r w:rsidRPr="00052E98">
              <w:rPr>
                <w:rFonts w:eastAsia="Arial Unicode MS"/>
                <w:szCs w:val="18"/>
              </w:rPr>
              <w:t xml:space="preserve"> &lt;Supplemental Environmental </w:t>
            </w:r>
            <w:r w:rsidRPr="00052E98">
              <w:rPr>
                <w:rFonts w:cs="Arial"/>
                <w:szCs w:val="18"/>
              </w:rPr>
              <w:t>Project</w:t>
            </w:r>
            <w:r w:rsidRPr="00052E98">
              <w:rPr>
                <w:rFonts w:eastAsia="Arial Unicode MS"/>
                <w:szCs w:val="18"/>
              </w:rPr>
              <w:t xml:space="preserve"> Identifier value&gt;, </w:t>
            </w:r>
            <w:r w:rsidRPr="00052E98">
              <w:rPr>
                <w:rFonts w:cs="Arial"/>
                <w:szCs w:val="18"/>
              </w:rPr>
              <w:t>SEP Description must exist for a SEP.</w:t>
            </w:r>
          </w:p>
          <w:p w14:paraId="479EC9A2" w14:textId="77777777" w:rsidR="00B258CA" w:rsidRPr="00052E98" w:rsidRDefault="00B258CA" w:rsidP="005B36D2">
            <w:pPr>
              <w:pStyle w:val="TableText"/>
              <w:spacing w:before="0" w:after="0"/>
              <w:ind w:right="30"/>
              <w:rPr>
                <w:rFonts w:cs="Arial"/>
                <w:szCs w:val="18"/>
              </w:rPr>
            </w:pPr>
          </w:p>
          <w:p w14:paraId="27ED920C" w14:textId="31AA1D4D" w:rsidR="00B258CA" w:rsidRPr="00052E98" w:rsidRDefault="00B258CA" w:rsidP="005B36D2">
            <w:pPr>
              <w:pStyle w:val="TableParagraph"/>
              <w:ind w:right="30"/>
              <w:rPr>
                <w:sz w:val="18"/>
                <w:szCs w:val="18"/>
              </w:rPr>
            </w:pPr>
            <w:r w:rsidRPr="00D81089">
              <w:rPr>
                <w:sz w:val="18"/>
                <w:szCs w:val="18"/>
              </w:rPr>
              <w:t>Note: This error message is issued once for each Supplemental Environmental Project.</w:t>
            </w:r>
          </w:p>
        </w:tc>
        <w:tc>
          <w:tcPr>
            <w:tcW w:w="4501" w:type="dxa"/>
          </w:tcPr>
          <w:p w14:paraId="6008A688" w14:textId="3231DDFD" w:rsidR="00B258CA" w:rsidRPr="00052E98" w:rsidRDefault="00B258CA" w:rsidP="005B36D2">
            <w:pPr>
              <w:pStyle w:val="TableParagraph"/>
              <w:ind w:left="-1" w:right="40"/>
              <w:rPr>
                <w:sz w:val="18"/>
                <w:szCs w:val="18"/>
              </w:rPr>
            </w:pPr>
            <w:r w:rsidRPr="00D81089">
              <w:rPr>
                <w:sz w:val="18"/>
                <w:szCs w:val="18"/>
              </w:rPr>
              <w:t>SEP Description must exist for a SEP.</w:t>
            </w:r>
          </w:p>
        </w:tc>
        <w:tc>
          <w:tcPr>
            <w:tcW w:w="1709" w:type="dxa"/>
          </w:tcPr>
          <w:p w14:paraId="46E996E2" w14:textId="2D96401C"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0A4E3006" w14:textId="2B599450" w:rsidR="00B258CA" w:rsidRPr="00052E98" w:rsidRDefault="00B258CA" w:rsidP="005B36D2">
            <w:pPr>
              <w:pStyle w:val="TableParagraph"/>
              <w:ind w:right="31"/>
              <w:rPr>
                <w:sz w:val="18"/>
                <w:szCs w:val="18"/>
              </w:rPr>
            </w:pPr>
            <w:r w:rsidRPr="00052E98">
              <w:rPr>
                <w:sz w:val="18"/>
                <w:szCs w:val="18"/>
              </w:rPr>
              <w:t>EnforcementActionIdentifier</w:t>
            </w:r>
          </w:p>
        </w:tc>
      </w:tr>
      <w:tr w:rsidR="00B00B6A" w:rsidRPr="00052E98" w14:paraId="731EFA6A" w14:textId="77777777" w:rsidTr="0005650A">
        <w:trPr>
          <w:trHeight w:hRule="exact" w:val="1123"/>
        </w:trPr>
        <w:tc>
          <w:tcPr>
            <w:tcW w:w="1349" w:type="dxa"/>
          </w:tcPr>
          <w:p w14:paraId="16DA102D" w14:textId="77777777" w:rsidR="00B00B6A" w:rsidRPr="00052E98" w:rsidRDefault="00B00B6A" w:rsidP="00B00B6A">
            <w:pPr>
              <w:pStyle w:val="TableParagraph"/>
              <w:rPr>
                <w:sz w:val="18"/>
                <w:szCs w:val="18"/>
              </w:rPr>
            </w:pPr>
            <w:r w:rsidRPr="00052E98">
              <w:rPr>
                <w:sz w:val="18"/>
                <w:szCs w:val="18"/>
              </w:rPr>
              <w:t>FEA770</w:t>
            </w:r>
          </w:p>
        </w:tc>
        <w:tc>
          <w:tcPr>
            <w:tcW w:w="4321" w:type="dxa"/>
          </w:tcPr>
          <w:p w14:paraId="46AB5B4D"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is inactive or invalid in the ICIS Reference Table.</w:t>
            </w:r>
          </w:p>
        </w:tc>
        <w:tc>
          <w:tcPr>
            <w:tcW w:w="4501" w:type="dxa"/>
          </w:tcPr>
          <w:p w14:paraId="36DA615B" w14:textId="77777777" w:rsidR="00B00B6A" w:rsidRPr="00052E98" w:rsidRDefault="00B00B6A" w:rsidP="00B00B6A">
            <w:pPr>
              <w:pStyle w:val="TableParagraph"/>
              <w:ind w:left="-1" w:right="40"/>
              <w:rPr>
                <w:sz w:val="18"/>
                <w:szCs w:val="18"/>
              </w:rPr>
            </w:pPr>
            <w:r w:rsidRPr="00052E98">
              <w:rPr>
                <w:sz w:val="18"/>
                <w:szCs w:val="18"/>
              </w:rPr>
              <w:t>Enforcement Agency Type must be a valid (i.e., Active) code in the REF_AGENCY_TYPE table with activity_group_code = EFA (Enforcement Action).</w:t>
            </w:r>
          </w:p>
        </w:tc>
        <w:tc>
          <w:tcPr>
            <w:tcW w:w="1709" w:type="dxa"/>
          </w:tcPr>
          <w:p w14:paraId="72D5A55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935E1AA" w14:textId="12B1B7AB"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75C85587" w14:textId="77777777" w:rsidTr="0005650A">
        <w:trPr>
          <w:trHeight w:hRule="exact" w:val="1123"/>
        </w:trPr>
        <w:tc>
          <w:tcPr>
            <w:tcW w:w="1349" w:type="dxa"/>
          </w:tcPr>
          <w:p w14:paraId="0679B58A" w14:textId="77777777" w:rsidR="00B00B6A" w:rsidRPr="00052E98" w:rsidRDefault="00B00B6A" w:rsidP="00B00B6A">
            <w:pPr>
              <w:pStyle w:val="TableParagraph"/>
              <w:rPr>
                <w:sz w:val="18"/>
                <w:szCs w:val="18"/>
              </w:rPr>
            </w:pPr>
            <w:r w:rsidRPr="00052E98">
              <w:rPr>
                <w:sz w:val="18"/>
                <w:szCs w:val="18"/>
              </w:rPr>
              <w:t>FEA780</w:t>
            </w:r>
          </w:p>
        </w:tc>
        <w:tc>
          <w:tcPr>
            <w:tcW w:w="4321" w:type="dxa"/>
          </w:tcPr>
          <w:p w14:paraId="64A41A4F" w14:textId="120C119A" w:rsidR="00B00B6A" w:rsidRPr="00052E98" w:rsidRDefault="00B00B6A" w:rsidP="00B00B6A">
            <w:pPr>
              <w:pStyle w:val="TableParagraph"/>
              <w:ind w:right="30"/>
              <w:rPr>
                <w:sz w:val="18"/>
                <w:szCs w:val="18"/>
              </w:rPr>
            </w:pPr>
            <w:r w:rsidRPr="00052E98">
              <w:rPr>
                <w:sz w:val="18"/>
                <w:szCs w:val="18"/>
              </w:rPr>
              <w:t>More than one Enforcement Agency Type Code</w:t>
            </w:r>
            <w:r>
              <w:rPr>
                <w:sz w:val="18"/>
                <w:szCs w:val="18"/>
              </w:rPr>
              <w:t xml:space="preserve"> </w:t>
            </w:r>
            <w:r w:rsidRPr="00052E98">
              <w:rPr>
                <w:sz w:val="18"/>
                <w:szCs w:val="18"/>
              </w:rPr>
              <w:t>&lt;Enforcement Agency Type Code value 1, Enforcement Agency Type Code value 2,… Enforcement Agency Type Code value n&gt; has been designated with an Agency Lead Indicator Code = Y.</w:t>
            </w:r>
          </w:p>
        </w:tc>
        <w:tc>
          <w:tcPr>
            <w:tcW w:w="4501" w:type="dxa"/>
          </w:tcPr>
          <w:p w14:paraId="0692392C" w14:textId="77777777" w:rsidR="00B00B6A" w:rsidRPr="00052E98" w:rsidRDefault="00B00B6A" w:rsidP="00B00B6A">
            <w:pPr>
              <w:pStyle w:val="TableParagraph"/>
              <w:ind w:left="-1" w:right="40"/>
              <w:rPr>
                <w:sz w:val="18"/>
                <w:szCs w:val="18"/>
              </w:rPr>
            </w:pPr>
            <w:r w:rsidRPr="00052E98">
              <w:rPr>
                <w:sz w:val="18"/>
                <w:szCs w:val="18"/>
              </w:rPr>
              <w:t>Only one Enforcement Agency Type can be designated with Agency Lead Indicator Code = Y.</w:t>
            </w:r>
          </w:p>
        </w:tc>
        <w:tc>
          <w:tcPr>
            <w:tcW w:w="1709" w:type="dxa"/>
          </w:tcPr>
          <w:p w14:paraId="32A7F2C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70187834" w14:textId="12CC17D8"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2A21B6D1" w14:textId="77777777" w:rsidTr="0005650A">
        <w:trPr>
          <w:trHeight w:hRule="exact" w:val="1123"/>
        </w:trPr>
        <w:tc>
          <w:tcPr>
            <w:tcW w:w="1349" w:type="dxa"/>
          </w:tcPr>
          <w:p w14:paraId="218618F3" w14:textId="77777777" w:rsidR="00B00B6A" w:rsidRPr="00052E98" w:rsidRDefault="00B00B6A" w:rsidP="00B00B6A">
            <w:pPr>
              <w:pStyle w:val="TableParagraph"/>
              <w:rPr>
                <w:sz w:val="18"/>
                <w:szCs w:val="18"/>
              </w:rPr>
            </w:pPr>
            <w:r w:rsidRPr="00052E98">
              <w:rPr>
                <w:sz w:val="18"/>
                <w:szCs w:val="18"/>
              </w:rPr>
              <w:t>FEA790</w:t>
            </w:r>
          </w:p>
        </w:tc>
        <w:tc>
          <w:tcPr>
            <w:tcW w:w="4321" w:type="dxa"/>
          </w:tcPr>
          <w:p w14:paraId="3077F453"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was submitted multiple times with different Agency Lead Indicator Code values.</w:t>
            </w:r>
          </w:p>
        </w:tc>
        <w:tc>
          <w:tcPr>
            <w:tcW w:w="4501" w:type="dxa"/>
          </w:tcPr>
          <w:p w14:paraId="04E4EA06" w14:textId="77777777" w:rsidR="00B00B6A" w:rsidRPr="00052E98" w:rsidRDefault="00B00B6A" w:rsidP="00B00B6A">
            <w:pPr>
              <w:pStyle w:val="TableParagraph"/>
              <w:ind w:left="-1" w:right="40"/>
              <w:rPr>
                <w:sz w:val="18"/>
                <w:szCs w:val="18"/>
              </w:rPr>
            </w:pPr>
            <w:r w:rsidRPr="00052E98">
              <w:rPr>
                <w:sz w:val="18"/>
                <w:szCs w:val="18"/>
              </w:rPr>
              <w:t>The same Enforcement Agency Type cannot be included multiple times with different Agency Lead Indicator codes.</w:t>
            </w:r>
          </w:p>
        </w:tc>
        <w:tc>
          <w:tcPr>
            <w:tcW w:w="1709" w:type="dxa"/>
          </w:tcPr>
          <w:p w14:paraId="5CF2A1CC"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3360319" w14:textId="44188888" w:rsidR="00B00B6A" w:rsidRPr="00052E98" w:rsidRDefault="00B00B6A" w:rsidP="00B00B6A">
            <w:pPr>
              <w:pStyle w:val="TableParagraph"/>
              <w:ind w:right="31"/>
              <w:rPr>
                <w:sz w:val="18"/>
                <w:szCs w:val="18"/>
              </w:rPr>
            </w:pPr>
            <w:r w:rsidRPr="00E25D71">
              <w:rPr>
                <w:sz w:val="18"/>
                <w:szCs w:val="18"/>
              </w:rPr>
              <w:t>EnforcementActionIdentifier</w:t>
            </w:r>
          </w:p>
        </w:tc>
      </w:tr>
      <w:tr w:rsidR="00B00B6A" w:rsidRPr="00052E98" w14:paraId="7C202D66" w14:textId="77777777" w:rsidTr="0005650A">
        <w:trPr>
          <w:trHeight w:hRule="exact" w:val="1325"/>
        </w:trPr>
        <w:tc>
          <w:tcPr>
            <w:tcW w:w="1349" w:type="dxa"/>
          </w:tcPr>
          <w:p w14:paraId="01D8393A" w14:textId="77777777" w:rsidR="00B00B6A" w:rsidRPr="00052E98" w:rsidRDefault="00B00B6A" w:rsidP="00B00B6A">
            <w:pPr>
              <w:pStyle w:val="TableParagraph"/>
              <w:rPr>
                <w:sz w:val="18"/>
                <w:szCs w:val="18"/>
              </w:rPr>
            </w:pPr>
            <w:r w:rsidRPr="00052E98">
              <w:rPr>
                <w:sz w:val="18"/>
                <w:szCs w:val="18"/>
              </w:rPr>
              <w:t>FEA800</w:t>
            </w:r>
          </w:p>
        </w:tc>
        <w:tc>
          <w:tcPr>
            <w:tcW w:w="4321" w:type="dxa"/>
          </w:tcPr>
          <w:p w14:paraId="5F181CFE" w14:textId="77777777" w:rsidR="00B00B6A" w:rsidRPr="00052E98" w:rsidRDefault="00B00B6A" w:rsidP="00B00B6A">
            <w:pPr>
              <w:pStyle w:val="TableParagraph"/>
              <w:ind w:right="30"/>
              <w:rPr>
                <w:sz w:val="18"/>
                <w:szCs w:val="18"/>
              </w:rPr>
            </w:pPr>
            <w:r w:rsidRPr="00052E98">
              <w:rPr>
                <w:sz w:val="18"/>
                <w:szCs w:val="18"/>
              </w:rPr>
              <w:t>Both asterisks and values were entered in the required tags Enforcement Agency Type Code and Agency Lead Indicator Code. All asterisks or all values must be entered in the required tags.</w:t>
            </w:r>
          </w:p>
        </w:tc>
        <w:tc>
          <w:tcPr>
            <w:tcW w:w="4501" w:type="dxa"/>
          </w:tcPr>
          <w:p w14:paraId="3B1D1B96" w14:textId="77777777" w:rsidR="00B00B6A" w:rsidRPr="00052E98" w:rsidRDefault="00B00B6A" w:rsidP="00B00B6A">
            <w:pPr>
              <w:pStyle w:val="TableParagraph"/>
              <w:ind w:left="-1" w:right="40"/>
              <w:rPr>
                <w:sz w:val="18"/>
                <w:szCs w:val="18"/>
              </w:rPr>
            </w:pPr>
            <w:r w:rsidRPr="00052E98">
              <w:rPr>
                <w:sz w:val="18"/>
                <w:szCs w:val="18"/>
              </w:rPr>
              <w:t>Asterisks must be entered in all required Agency Type Code tags (Enforcement Agency Type and Agency Lead Indicator) to blank out all Agency Type Codes. If asterisks are only entered in some required tags and values are entered in other required tags, the transaction will be rejected.</w:t>
            </w:r>
          </w:p>
        </w:tc>
        <w:tc>
          <w:tcPr>
            <w:tcW w:w="1709" w:type="dxa"/>
          </w:tcPr>
          <w:p w14:paraId="66B815C4"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3F27FCF6" w14:textId="1B08A232"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37BACCF0" w14:textId="77777777" w:rsidTr="0005650A">
        <w:trPr>
          <w:trHeight w:hRule="exact" w:val="907"/>
        </w:trPr>
        <w:tc>
          <w:tcPr>
            <w:tcW w:w="1349" w:type="dxa"/>
          </w:tcPr>
          <w:p w14:paraId="797A9F8E" w14:textId="77777777" w:rsidR="00B00B6A" w:rsidRPr="00052E98" w:rsidRDefault="00B00B6A" w:rsidP="00B00B6A">
            <w:pPr>
              <w:pStyle w:val="TableParagraph"/>
              <w:rPr>
                <w:sz w:val="18"/>
                <w:szCs w:val="18"/>
              </w:rPr>
            </w:pPr>
            <w:r w:rsidRPr="00052E98">
              <w:rPr>
                <w:sz w:val="18"/>
                <w:szCs w:val="18"/>
              </w:rPr>
              <w:t>GC010</w:t>
            </w:r>
          </w:p>
        </w:tc>
        <w:tc>
          <w:tcPr>
            <w:tcW w:w="4321" w:type="dxa"/>
          </w:tcPr>
          <w:p w14:paraId="70481460" w14:textId="77777777" w:rsidR="00B00B6A" w:rsidRPr="00052E98" w:rsidRDefault="00B00B6A" w:rsidP="00B00B6A">
            <w:pPr>
              <w:pStyle w:val="TableParagraph"/>
              <w:ind w:right="30"/>
              <w:rPr>
                <w:sz w:val="18"/>
                <w:szCs w:val="18"/>
              </w:rPr>
            </w:pPr>
            <w:r w:rsidRPr="00052E98">
              <w:rPr>
                <w:sz w:val="18"/>
                <w:szCs w:val="18"/>
              </w:rPr>
              <w:t>The Government Contact(s) identified by Electronic Address Text &lt;Electronic Address Text value 1, Electronic Address Text value 2, … Electronic Address Text value n&gt; does not exist in ICIS.</w:t>
            </w:r>
          </w:p>
        </w:tc>
        <w:tc>
          <w:tcPr>
            <w:tcW w:w="4501" w:type="dxa"/>
          </w:tcPr>
          <w:p w14:paraId="1842A894" w14:textId="77777777" w:rsidR="00B00B6A" w:rsidRPr="00052E98" w:rsidRDefault="00B00B6A" w:rsidP="00B00B6A">
            <w:pPr>
              <w:pStyle w:val="TableParagraph"/>
              <w:ind w:left="-1" w:right="40"/>
              <w:rPr>
                <w:sz w:val="18"/>
                <w:szCs w:val="18"/>
              </w:rPr>
            </w:pPr>
            <w:r w:rsidRPr="00052E98">
              <w:rPr>
                <w:sz w:val="18"/>
                <w:szCs w:val="18"/>
              </w:rPr>
              <w:t>The Government Contact identified by Email Address must exist in ICIS.</w:t>
            </w:r>
          </w:p>
        </w:tc>
        <w:tc>
          <w:tcPr>
            <w:tcW w:w="1709" w:type="dxa"/>
          </w:tcPr>
          <w:p w14:paraId="5049F96D"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40F2A543" w14:textId="6B9A9C49"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7042A8BF" w14:textId="77777777" w:rsidTr="00D15F9B">
        <w:trPr>
          <w:trHeight w:hRule="exact" w:val="1123"/>
        </w:trPr>
        <w:tc>
          <w:tcPr>
            <w:tcW w:w="1349" w:type="dxa"/>
          </w:tcPr>
          <w:p w14:paraId="1454E59D" w14:textId="77777777" w:rsidR="00B00B6A" w:rsidRPr="00052E98" w:rsidRDefault="00B00B6A" w:rsidP="00B00B6A">
            <w:pPr>
              <w:pStyle w:val="TableParagraph"/>
              <w:rPr>
                <w:sz w:val="18"/>
                <w:szCs w:val="18"/>
              </w:rPr>
            </w:pPr>
            <w:r w:rsidRPr="00052E98">
              <w:rPr>
                <w:sz w:val="18"/>
                <w:szCs w:val="18"/>
              </w:rPr>
              <w:t>GC020</w:t>
            </w:r>
          </w:p>
        </w:tc>
        <w:tc>
          <w:tcPr>
            <w:tcW w:w="4321" w:type="dxa"/>
          </w:tcPr>
          <w:p w14:paraId="17F96405"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4501" w:type="dxa"/>
          </w:tcPr>
          <w:p w14:paraId="557EDF31" w14:textId="77777777" w:rsidR="00B00B6A" w:rsidRPr="00052E98" w:rsidRDefault="00B00B6A" w:rsidP="00B00B6A">
            <w:pPr>
              <w:pStyle w:val="TableParagraph"/>
              <w:ind w:left="-1" w:right="40"/>
              <w:rPr>
                <w:sz w:val="18"/>
                <w:szCs w:val="18"/>
              </w:rPr>
            </w:pPr>
            <w:r w:rsidRPr="00052E98">
              <w:rPr>
                <w:sz w:val="18"/>
                <w:szCs w:val="18"/>
              </w:rPr>
              <w:t>For Government Contact, the Affiliation Type Code must be a valid (i.e., Active) code with an affiliation_category of Government in the REF_AFFILIATION_TYPE table.</w:t>
            </w:r>
          </w:p>
        </w:tc>
        <w:tc>
          <w:tcPr>
            <w:tcW w:w="1709" w:type="dxa"/>
          </w:tcPr>
          <w:p w14:paraId="7F4550A9"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213458E2" w14:textId="04DD649D"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2AF8A6B1" w14:textId="77777777" w:rsidTr="00D15F9B">
        <w:trPr>
          <w:trHeight w:hRule="exact" w:val="907"/>
        </w:trPr>
        <w:tc>
          <w:tcPr>
            <w:tcW w:w="1349" w:type="dxa"/>
          </w:tcPr>
          <w:p w14:paraId="48508EA3" w14:textId="77777777" w:rsidR="00B00B6A" w:rsidRPr="00052E98" w:rsidRDefault="00B00B6A" w:rsidP="00B00B6A">
            <w:pPr>
              <w:pStyle w:val="TableParagraph"/>
              <w:rPr>
                <w:sz w:val="18"/>
                <w:szCs w:val="18"/>
              </w:rPr>
            </w:pPr>
            <w:r w:rsidRPr="00052E98">
              <w:rPr>
                <w:sz w:val="18"/>
                <w:szCs w:val="18"/>
              </w:rPr>
              <w:t>GC030</w:t>
            </w:r>
          </w:p>
        </w:tc>
        <w:tc>
          <w:tcPr>
            <w:tcW w:w="4321" w:type="dxa"/>
          </w:tcPr>
          <w:p w14:paraId="557CE8BE"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Affiliation Type Text value n&gt; is not valid for &lt;Submission Type value&gt;.</w:t>
            </w:r>
          </w:p>
        </w:tc>
        <w:tc>
          <w:tcPr>
            <w:tcW w:w="4501" w:type="dxa"/>
          </w:tcPr>
          <w:p w14:paraId="33F99F96" w14:textId="77777777" w:rsidR="00B00B6A" w:rsidRPr="00052E98" w:rsidRDefault="00B00B6A" w:rsidP="00B00B6A">
            <w:pPr>
              <w:pStyle w:val="TableParagraph"/>
              <w:ind w:left="-1" w:right="40"/>
              <w:rPr>
                <w:sz w:val="18"/>
                <w:szCs w:val="18"/>
              </w:rPr>
            </w:pPr>
            <w:r w:rsidRPr="00052E98">
              <w:rPr>
                <w:sz w:val="18"/>
                <w:szCs w:val="18"/>
              </w:rPr>
              <w:t>For Government Contact, the Affiliation Type must have an app_module_code = SEA (State NPDES Enforcement Action) in the XREF_AFFILIATION_MODULE table.</w:t>
            </w:r>
          </w:p>
        </w:tc>
        <w:tc>
          <w:tcPr>
            <w:tcW w:w="1709" w:type="dxa"/>
          </w:tcPr>
          <w:p w14:paraId="0A6BF9D0"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B5B5C81" w14:textId="366DC1B5"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4EF52955" w14:textId="77777777" w:rsidTr="009B6D2E">
        <w:trPr>
          <w:trHeight w:hRule="exact" w:val="710"/>
        </w:trPr>
        <w:tc>
          <w:tcPr>
            <w:tcW w:w="1349" w:type="dxa"/>
          </w:tcPr>
          <w:p w14:paraId="201FA873" w14:textId="77777777" w:rsidR="00B00B6A" w:rsidRPr="00052E98" w:rsidRDefault="00B00B6A" w:rsidP="00B00B6A">
            <w:pPr>
              <w:pStyle w:val="TableParagraph"/>
              <w:rPr>
                <w:sz w:val="18"/>
                <w:szCs w:val="18"/>
              </w:rPr>
            </w:pPr>
            <w:r w:rsidRPr="00052E98">
              <w:rPr>
                <w:sz w:val="18"/>
                <w:szCs w:val="18"/>
              </w:rPr>
              <w:t>GC040</w:t>
            </w:r>
          </w:p>
        </w:tc>
        <w:tc>
          <w:tcPr>
            <w:tcW w:w="4321" w:type="dxa"/>
          </w:tcPr>
          <w:p w14:paraId="798DF693" w14:textId="77777777" w:rsidR="00B00B6A" w:rsidRPr="00052E98" w:rsidRDefault="00B00B6A" w:rsidP="00B00B6A">
            <w:pPr>
              <w:pStyle w:val="TableParagraph"/>
              <w:ind w:right="30"/>
              <w:rPr>
                <w:sz w:val="18"/>
                <w:szCs w:val="18"/>
              </w:rPr>
            </w:pPr>
            <w:r w:rsidRPr="00052E98">
              <w:rPr>
                <w:sz w:val="18"/>
                <w:szCs w:val="18"/>
              </w:rPr>
              <w:t>Only one Government Contact with Affiliation Type Text of LEA (Lead EPA Attorney) can be Active for an Enforcement Action at any one time.</w:t>
            </w:r>
          </w:p>
        </w:tc>
        <w:tc>
          <w:tcPr>
            <w:tcW w:w="4501" w:type="dxa"/>
          </w:tcPr>
          <w:p w14:paraId="56396B73" w14:textId="77777777" w:rsidR="00B00B6A" w:rsidRPr="00052E98" w:rsidRDefault="00B00B6A" w:rsidP="00B00B6A">
            <w:pPr>
              <w:pStyle w:val="TableParagraph"/>
              <w:ind w:left="-1" w:right="40"/>
              <w:rPr>
                <w:sz w:val="18"/>
                <w:szCs w:val="18"/>
              </w:rPr>
            </w:pPr>
            <w:r w:rsidRPr="00052E98">
              <w:rPr>
                <w:sz w:val="18"/>
                <w:szCs w:val="18"/>
              </w:rPr>
              <w:t>Only one Lead EPA Attorney at a time can be Active for an Enforcement Action (i.e., cannot have overlapping dates when they are associated).</w:t>
            </w:r>
          </w:p>
        </w:tc>
        <w:tc>
          <w:tcPr>
            <w:tcW w:w="1709" w:type="dxa"/>
          </w:tcPr>
          <w:p w14:paraId="73DBF2F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5804E5EA" w14:textId="263525D6"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76B72C3C" w14:textId="77777777" w:rsidTr="00D15F9B">
        <w:trPr>
          <w:trHeight w:hRule="exact" w:val="1123"/>
        </w:trPr>
        <w:tc>
          <w:tcPr>
            <w:tcW w:w="1349" w:type="dxa"/>
          </w:tcPr>
          <w:p w14:paraId="2E3F8E3A" w14:textId="77777777" w:rsidR="00B00B6A" w:rsidRPr="00052E98" w:rsidRDefault="00B00B6A" w:rsidP="00B00B6A">
            <w:pPr>
              <w:pStyle w:val="TableParagraph"/>
              <w:rPr>
                <w:sz w:val="18"/>
                <w:szCs w:val="18"/>
              </w:rPr>
            </w:pPr>
            <w:r w:rsidRPr="00052E98">
              <w:rPr>
                <w:sz w:val="18"/>
                <w:szCs w:val="18"/>
              </w:rPr>
              <w:t>GC050</w:t>
            </w:r>
          </w:p>
        </w:tc>
        <w:tc>
          <w:tcPr>
            <w:tcW w:w="4321" w:type="dxa"/>
          </w:tcPr>
          <w:p w14:paraId="57401392" w14:textId="77777777" w:rsidR="00B00B6A" w:rsidRPr="00052E98" w:rsidRDefault="00B00B6A" w:rsidP="00B00B6A">
            <w:pPr>
              <w:pStyle w:val="TableParagraph"/>
              <w:ind w:right="30"/>
              <w:rPr>
                <w:sz w:val="18"/>
                <w:szCs w:val="18"/>
              </w:rPr>
            </w:pPr>
            <w:r w:rsidRPr="00052E98">
              <w:rPr>
                <w:sz w:val="18"/>
                <w:szCs w:val="18"/>
              </w:rPr>
              <w:t>For one or more Government Contacts, both asterisks and values were entered in the required tags. The required tags must contain either all asterisks or all values.</w:t>
            </w:r>
          </w:p>
        </w:tc>
        <w:tc>
          <w:tcPr>
            <w:tcW w:w="4501" w:type="dxa"/>
          </w:tcPr>
          <w:p w14:paraId="503BB356" w14:textId="77777777" w:rsidR="00B00B6A" w:rsidRPr="00052E98" w:rsidRDefault="00B00B6A" w:rsidP="00B00B6A">
            <w:pPr>
              <w:pStyle w:val="TableParagraph"/>
              <w:ind w:left="-1" w:right="40"/>
              <w:rPr>
                <w:sz w:val="18"/>
                <w:szCs w:val="18"/>
              </w:rPr>
            </w:pPr>
            <w:r w:rsidRPr="00052E98">
              <w:rPr>
                <w:sz w:val="18"/>
                <w:szCs w:val="18"/>
              </w:rPr>
              <w:t>Asterisks must be entered in all required Government Contact tags (Email Address and Affiliation Type) to blank out all Government Contacts. If asterisks are only entered in some required tags and values are entered in other required tags, the transaction will be rejected.</w:t>
            </w:r>
          </w:p>
        </w:tc>
        <w:tc>
          <w:tcPr>
            <w:tcW w:w="1709" w:type="dxa"/>
          </w:tcPr>
          <w:p w14:paraId="1D5BC848"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651F240E" w14:textId="7C47B2F6" w:rsidR="00B00B6A" w:rsidRPr="00052E98" w:rsidRDefault="00B00B6A" w:rsidP="00B00B6A">
            <w:pPr>
              <w:pStyle w:val="TableParagraph"/>
              <w:ind w:right="31"/>
              <w:rPr>
                <w:sz w:val="18"/>
                <w:szCs w:val="18"/>
              </w:rPr>
            </w:pPr>
            <w:r w:rsidRPr="00EC4FBE">
              <w:rPr>
                <w:sz w:val="18"/>
                <w:szCs w:val="18"/>
              </w:rPr>
              <w:t>EnforcementActionIdentifier</w:t>
            </w:r>
          </w:p>
        </w:tc>
      </w:tr>
      <w:tr w:rsidR="00B00B6A" w:rsidRPr="00052E98" w14:paraId="54213911" w14:textId="77777777" w:rsidTr="00D15F9B">
        <w:trPr>
          <w:trHeight w:hRule="exact" w:val="1512"/>
        </w:trPr>
        <w:tc>
          <w:tcPr>
            <w:tcW w:w="1349" w:type="dxa"/>
          </w:tcPr>
          <w:p w14:paraId="6C29035D" w14:textId="77777777" w:rsidR="00B00B6A" w:rsidRPr="00052E98" w:rsidRDefault="00B00B6A" w:rsidP="00B00B6A">
            <w:pPr>
              <w:pStyle w:val="TableParagraph"/>
              <w:rPr>
                <w:sz w:val="18"/>
                <w:szCs w:val="18"/>
              </w:rPr>
            </w:pPr>
            <w:r w:rsidRPr="00052E98">
              <w:rPr>
                <w:sz w:val="18"/>
                <w:szCs w:val="18"/>
              </w:rPr>
              <w:t>GC060</w:t>
            </w:r>
          </w:p>
        </w:tc>
        <w:tc>
          <w:tcPr>
            <w:tcW w:w="4321" w:type="dxa"/>
          </w:tcPr>
          <w:p w14:paraId="7C72F381" w14:textId="77777777" w:rsidR="00B00B6A" w:rsidRPr="00052E98" w:rsidRDefault="00B00B6A" w:rsidP="00B00B6A">
            <w:pPr>
              <w:pStyle w:val="TableParagraph"/>
              <w:ind w:right="30"/>
              <w:rPr>
                <w:sz w:val="18"/>
                <w:szCs w:val="18"/>
              </w:rPr>
            </w:pPr>
            <w:r w:rsidRPr="00052E98">
              <w:rPr>
                <w:sz w:val="18"/>
                <w:szCs w:val="18"/>
              </w:rPr>
              <w:t>End Date Of Contact Association &lt;End Date Of Contact Association value&gt; must be greater than the Start Date Of Contact Association &lt;Start Date Of Contact Association value&gt;.</w:t>
            </w:r>
          </w:p>
          <w:p w14:paraId="60F48B48" w14:textId="77777777" w:rsidR="00B00B6A" w:rsidRPr="00052E98" w:rsidRDefault="00B00B6A" w:rsidP="00B00B6A">
            <w:pPr>
              <w:pStyle w:val="TableParagraph"/>
              <w:ind w:right="30"/>
              <w:rPr>
                <w:rFonts w:ascii="Times New Roman"/>
                <w:sz w:val="18"/>
                <w:szCs w:val="18"/>
              </w:rPr>
            </w:pPr>
          </w:p>
          <w:p w14:paraId="209026E5" w14:textId="77777777" w:rsidR="00B00B6A" w:rsidRPr="00052E98" w:rsidRDefault="00B00B6A" w:rsidP="00B00B6A">
            <w:pPr>
              <w:pStyle w:val="TableParagraph"/>
              <w:ind w:right="30"/>
              <w:rPr>
                <w:sz w:val="18"/>
                <w:szCs w:val="18"/>
              </w:rPr>
            </w:pPr>
            <w:r w:rsidRPr="00052E98">
              <w:rPr>
                <w:sz w:val="18"/>
                <w:szCs w:val="18"/>
              </w:rPr>
              <w:t>Note: This error message is issued once for each Government Contact.</w:t>
            </w:r>
          </w:p>
        </w:tc>
        <w:tc>
          <w:tcPr>
            <w:tcW w:w="4501" w:type="dxa"/>
          </w:tcPr>
          <w:p w14:paraId="5530DB95" w14:textId="77777777" w:rsidR="00B00B6A" w:rsidRPr="00052E98" w:rsidRDefault="00B00B6A" w:rsidP="00B00B6A">
            <w:pPr>
              <w:pStyle w:val="TableParagraph"/>
              <w:ind w:left="-1" w:right="40"/>
              <w:rPr>
                <w:sz w:val="18"/>
                <w:szCs w:val="18"/>
              </w:rPr>
            </w:pPr>
            <w:r w:rsidRPr="00052E98">
              <w:rPr>
                <w:sz w:val="18"/>
                <w:szCs w:val="18"/>
              </w:rPr>
              <w:t>Government Contact End Date of Association must be greater than the Government Contact Start Date of Association.</w:t>
            </w:r>
          </w:p>
        </w:tc>
        <w:tc>
          <w:tcPr>
            <w:tcW w:w="1709" w:type="dxa"/>
          </w:tcPr>
          <w:p w14:paraId="4E64CC67" w14:textId="77777777" w:rsidR="00B00B6A" w:rsidRPr="00052E98" w:rsidRDefault="00B00B6A" w:rsidP="00B00B6A">
            <w:pPr>
              <w:pStyle w:val="TableParagraph"/>
              <w:ind w:right="30"/>
              <w:rPr>
                <w:sz w:val="18"/>
                <w:szCs w:val="18"/>
              </w:rPr>
            </w:pPr>
            <w:r w:rsidRPr="00052E98">
              <w:rPr>
                <w:sz w:val="18"/>
                <w:szCs w:val="18"/>
              </w:rPr>
              <w:t>Reject entire Formal Enforcement Action transaction</w:t>
            </w:r>
          </w:p>
        </w:tc>
        <w:tc>
          <w:tcPr>
            <w:tcW w:w="1800" w:type="dxa"/>
          </w:tcPr>
          <w:p w14:paraId="0C026D21" w14:textId="3380A0B0" w:rsidR="00B00B6A" w:rsidRPr="00052E98" w:rsidRDefault="00B00B6A" w:rsidP="00B00B6A">
            <w:pPr>
              <w:pStyle w:val="TableParagraph"/>
              <w:ind w:right="31"/>
              <w:rPr>
                <w:sz w:val="18"/>
                <w:szCs w:val="18"/>
              </w:rPr>
            </w:pPr>
            <w:r w:rsidRPr="00EC4FBE">
              <w:rPr>
                <w:sz w:val="18"/>
                <w:szCs w:val="18"/>
              </w:rPr>
              <w:t>EnforcementActionIdentifier</w:t>
            </w:r>
          </w:p>
        </w:tc>
      </w:tr>
      <w:tr w:rsidR="00B258CA" w:rsidRPr="00052E98" w14:paraId="61AA78B3" w14:textId="77777777" w:rsidTr="00D15F9B">
        <w:trPr>
          <w:trHeight w:hRule="exact" w:val="1512"/>
        </w:trPr>
        <w:tc>
          <w:tcPr>
            <w:tcW w:w="1349" w:type="dxa"/>
          </w:tcPr>
          <w:p w14:paraId="29E8B3B1" w14:textId="77777777" w:rsidR="00B258CA" w:rsidRPr="00052E98" w:rsidRDefault="00B258CA" w:rsidP="005B36D2">
            <w:pPr>
              <w:pStyle w:val="TableParagraph"/>
              <w:rPr>
                <w:sz w:val="18"/>
                <w:szCs w:val="18"/>
              </w:rPr>
            </w:pPr>
            <w:r w:rsidRPr="00052E98">
              <w:rPr>
                <w:sz w:val="18"/>
                <w:szCs w:val="18"/>
              </w:rPr>
              <w:t>FEA860</w:t>
            </w:r>
          </w:p>
        </w:tc>
        <w:tc>
          <w:tcPr>
            <w:tcW w:w="4321" w:type="dxa"/>
          </w:tcPr>
          <w:p w14:paraId="5F426471" w14:textId="35841B2E" w:rsidR="00BA4DD1" w:rsidRPr="00052E98" w:rsidRDefault="00B258CA" w:rsidP="005B36D2">
            <w:pPr>
              <w:pStyle w:val="TableParagraph"/>
              <w:ind w:right="30"/>
              <w:rPr>
                <w:sz w:val="18"/>
                <w:szCs w:val="18"/>
              </w:rPr>
            </w:pPr>
            <w:r w:rsidRPr="00052E98">
              <w:rPr>
                <w:sz w:val="18"/>
                <w:szCs w:val="18"/>
              </w:rPr>
              <w:t>An error has occurred while processing the data for this Enforcement Action. No data were saved for this Enforcement Action, and the XML transaction must be resubmitted.</w:t>
            </w:r>
          </w:p>
        </w:tc>
        <w:tc>
          <w:tcPr>
            <w:tcW w:w="4501" w:type="dxa"/>
          </w:tcPr>
          <w:p w14:paraId="11142669" w14:textId="64B40AB6" w:rsidR="00B258CA" w:rsidRPr="00052E98" w:rsidRDefault="00B258CA" w:rsidP="005B36D2">
            <w:pPr>
              <w:pStyle w:val="TableParagraph"/>
              <w:ind w:left="-1" w:right="40"/>
              <w:rPr>
                <w:sz w:val="18"/>
                <w:szCs w:val="18"/>
              </w:rPr>
            </w:pPr>
            <w:r w:rsidRPr="00052E98">
              <w:rPr>
                <w:sz w:val="18"/>
                <w:szCs w:val="18"/>
              </w:rPr>
              <w:t>If Background Processing does not complete successfully, roll back all changes for the XML transaction.</w:t>
            </w:r>
          </w:p>
          <w:p w14:paraId="6A0BE46C" w14:textId="77777777" w:rsidR="00B258CA" w:rsidRPr="00052E98" w:rsidRDefault="00B258CA" w:rsidP="005B36D2">
            <w:pPr>
              <w:pStyle w:val="TableParagraph"/>
              <w:ind w:left="-1" w:right="40"/>
              <w:rPr>
                <w:sz w:val="18"/>
                <w:szCs w:val="18"/>
              </w:rPr>
            </w:pPr>
          </w:p>
          <w:p w14:paraId="4D123813" w14:textId="77777777" w:rsidR="00B258CA" w:rsidRPr="00052E98" w:rsidRDefault="00B258CA" w:rsidP="005B36D2">
            <w:pPr>
              <w:pStyle w:val="TableParagraph"/>
              <w:ind w:left="-1" w:right="40"/>
              <w:rPr>
                <w:sz w:val="18"/>
                <w:szCs w:val="18"/>
              </w:rPr>
            </w:pPr>
            <w:r w:rsidRPr="00052E98">
              <w:rPr>
                <w:sz w:val="18"/>
                <w:szCs w:val="18"/>
              </w:rPr>
              <w:t>Note: This business rule is not checked for Replace transactions where the Enforcement Action does not exist in ICIS.</w:t>
            </w:r>
          </w:p>
        </w:tc>
        <w:tc>
          <w:tcPr>
            <w:tcW w:w="1709" w:type="dxa"/>
          </w:tcPr>
          <w:p w14:paraId="4EFE1801" w14:textId="77777777" w:rsidR="00B258CA" w:rsidRPr="00052E98" w:rsidRDefault="00B258CA" w:rsidP="005B36D2">
            <w:pPr>
              <w:pStyle w:val="TableParagraph"/>
              <w:ind w:right="30"/>
              <w:rPr>
                <w:sz w:val="18"/>
                <w:szCs w:val="18"/>
              </w:rPr>
            </w:pPr>
            <w:r w:rsidRPr="00052E98">
              <w:rPr>
                <w:sz w:val="18"/>
                <w:szCs w:val="18"/>
              </w:rPr>
              <w:t>Reject entire Formal Enforcement Action transaction</w:t>
            </w:r>
          </w:p>
        </w:tc>
        <w:tc>
          <w:tcPr>
            <w:tcW w:w="1800" w:type="dxa"/>
          </w:tcPr>
          <w:p w14:paraId="04EBB5CF" w14:textId="0DE1BCCB" w:rsidR="00B258CA" w:rsidRPr="00052E98" w:rsidRDefault="00B00B6A" w:rsidP="005B36D2">
            <w:pPr>
              <w:pStyle w:val="TableParagraph"/>
              <w:ind w:right="31"/>
              <w:rPr>
                <w:sz w:val="18"/>
                <w:szCs w:val="18"/>
              </w:rPr>
            </w:pPr>
            <w:r w:rsidRPr="00052E98">
              <w:rPr>
                <w:sz w:val="18"/>
                <w:szCs w:val="18"/>
              </w:rPr>
              <w:t>EnforcementActionIdentifier</w:t>
            </w:r>
          </w:p>
        </w:tc>
      </w:tr>
      <w:tr w:rsidR="00BA4DD1" w:rsidRPr="00052E98" w14:paraId="503FD76C" w14:textId="77777777" w:rsidTr="00D15F9B">
        <w:trPr>
          <w:trHeight w:hRule="exact" w:val="1944"/>
        </w:trPr>
        <w:tc>
          <w:tcPr>
            <w:tcW w:w="1349" w:type="dxa"/>
          </w:tcPr>
          <w:p w14:paraId="69B85855" w14:textId="1E34E633" w:rsidR="00BA4DD1" w:rsidRPr="00052E98" w:rsidRDefault="00BA4DD1" w:rsidP="005B36D2">
            <w:pPr>
              <w:pStyle w:val="TableParagraph"/>
              <w:rPr>
                <w:sz w:val="18"/>
                <w:szCs w:val="18"/>
              </w:rPr>
            </w:pPr>
            <w:r w:rsidRPr="00052E98">
              <w:rPr>
                <w:sz w:val="18"/>
                <w:szCs w:val="18"/>
              </w:rPr>
              <w:t>BGP010</w:t>
            </w:r>
          </w:p>
        </w:tc>
        <w:tc>
          <w:tcPr>
            <w:tcW w:w="4321" w:type="dxa"/>
          </w:tcPr>
          <w:p w14:paraId="60219995" w14:textId="569AFD3D" w:rsidR="00BA4DD1" w:rsidRPr="00052E98" w:rsidRDefault="00BA4DD1" w:rsidP="005B36D2">
            <w:pPr>
              <w:pStyle w:val="TableParagraph"/>
              <w:ind w:right="30"/>
              <w:rPr>
                <w:sz w:val="18"/>
                <w:szCs w:val="18"/>
              </w:rPr>
            </w:pPr>
            <w:r w:rsidRPr="00D81089">
              <w:rPr>
                <w:rFonts w:eastAsia="Arial Unicode MS"/>
                <w:sz w:val="18"/>
                <w:szCs w:val="18"/>
              </w:rPr>
              <w:t>Transaction has been saved and is being evaluated for DMR Non-Receipt and Effluent Violations.</w:t>
            </w:r>
          </w:p>
        </w:tc>
        <w:tc>
          <w:tcPr>
            <w:tcW w:w="4501" w:type="dxa"/>
          </w:tcPr>
          <w:p w14:paraId="5ACA2610" w14:textId="202CCD31" w:rsidR="00BA4DD1" w:rsidRPr="00D81089" w:rsidRDefault="00BA4DD1" w:rsidP="005B36D2">
            <w:pPr>
              <w:pStyle w:val="TableText"/>
              <w:spacing w:before="0" w:after="0"/>
              <w:ind w:right="40"/>
              <w:rPr>
                <w:rFonts w:eastAsia="Arial Unicode MS"/>
                <w:szCs w:val="18"/>
              </w:rPr>
            </w:pPr>
            <w:r w:rsidRPr="00D81089">
              <w:rPr>
                <w:rFonts w:eastAsia="Arial Unicode MS"/>
                <w:szCs w:val="18"/>
              </w:rPr>
              <w:t>Call Asynchronous DMR Data Violation Processing for Enforcement Action submissions that include changes to Final Order NPDES Closed Date. See the ICIS Asynchronous DMR Data Violation Processing technical specification for specific processing details.</w:t>
            </w:r>
          </w:p>
          <w:p w14:paraId="182326C1" w14:textId="77777777" w:rsidR="00BA4DD1" w:rsidRPr="00D81089" w:rsidRDefault="00BA4DD1" w:rsidP="005B36D2">
            <w:pPr>
              <w:pStyle w:val="TableText"/>
              <w:spacing w:before="0" w:after="0"/>
              <w:ind w:right="40"/>
              <w:rPr>
                <w:rFonts w:eastAsia="Arial Unicode MS"/>
                <w:szCs w:val="18"/>
              </w:rPr>
            </w:pPr>
          </w:p>
          <w:p w14:paraId="040DC7C4" w14:textId="17928605" w:rsidR="00BA4DD1" w:rsidRPr="00052E98" w:rsidRDefault="00BA4DD1" w:rsidP="005B36D2">
            <w:pPr>
              <w:pStyle w:val="TableParagraph"/>
              <w:ind w:left="-1" w:right="40"/>
              <w:rPr>
                <w:sz w:val="18"/>
                <w:szCs w:val="18"/>
              </w:rPr>
            </w:pPr>
            <w:r w:rsidRPr="00D81089">
              <w:rPr>
                <w:rFonts w:eastAsia="Arial Unicode MS"/>
                <w:sz w:val="18"/>
                <w:szCs w:val="18"/>
              </w:rPr>
              <w:t xml:space="preserve">Note: </w:t>
            </w:r>
            <w:r w:rsidRPr="00D81089">
              <w:rPr>
                <w:sz w:val="18"/>
                <w:szCs w:val="18"/>
              </w:rPr>
              <w:t>This business rule is not checked for Replace transactions where the Enforcement Action does not exist in ICIS.</w:t>
            </w:r>
          </w:p>
        </w:tc>
        <w:tc>
          <w:tcPr>
            <w:tcW w:w="1709" w:type="dxa"/>
          </w:tcPr>
          <w:p w14:paraId="1FB56D7E" w14:textId="59C17258" w:rsidR="00BA4DD1" w:rsidRPr="00052E98" w:rsidRDefault="00BA4DD1" w:rsidP="005B36D2">
            <w:pPr>
              <w:pStyle w:val="TableParagraph"/>
              <w:ind w:right="30"/>
              <w:rPr>
                <w:sz w:val="18"/>
                <w:szCs w:val="18"/>
              </w:rPr>
            </w:pPr>
            <w:r w:rsidRPr="00052E98">
              <w:rPr>
                <w:sz w:val="18"/>
                <w:szCs w:val="18"/>
              </w:rPr>
              <w:t>Reject entire Formal Enforcement Action transaction</w:t>
            </w:r>
          </w:p>
        </w:tc>
        <w:tc>
          <w:tcPr>
            <w:tcW w:w="1800" w:type="dxa"/>
          </w:tcPr>
          <w:p w14:paraId="0E363299" w14:textId="30E9AC52" w:rsidR="00BA4DD1" w:rsidRPr="00052E98" w:rsidRDefault="00BA4DD1" w:rsidP="005B36D2">
            <w:pPr>
              <w:pStyle w:val="TableParagraph"/>
              <w:ind w:right="31"/>
              <w:rPr>
                <w:sz w:val="18"/>
                <w:szCs w:val="18"/>
              </w:rPr>
            </w:pPr>
            <w:r w:rsidRPr="00052E98">
              <w:rPr>
                <w:sz w:val="18"/>
                <w:szCs w:val="18"/>
              </w:rPr>
              <w:t>EnforcementActionIdentifier</w:t>
            </w:r>
          </w:p>
        </w:tc>
      </w:tr>
    </w:tbl>
    <w:p w14:paraId="45FA15C3" w14:textId="77777777" w:rsidR="000C6C5E" w:rsidRPr="009B6D2E" w:rsidRDefault="000C6C5E" w:rsidP="009B6D2E">
      <w:pPr>
        <w:pStyle w:val="BodyText"/>
        <w:rPr>
          <w:sz w:val="22"/>
          <w:szCs w:val="22"/>
        </w:rPr>
      </w:pPr>
    </w:p>
    <w:p w14:paraId="044A1278" w14:textId="77777777" w:rsidR="000C6C5E" w:rsidRPr="009B6D2E" w:rsidRDefault="000C6C5E" w:rsidP="009B6D2E">
      <w:pPr>
        <w:pStyle w:val="BodyText"/>
        <w:rPr>
          <w:sz w:val="22"/>
          <w:szCs w:val="22"/>
        </w:rPr>
      </w:pPr>
    </w:p>
    <w:p w14:paraId="28B341C3" w14:textId="05B20C63" w:rsidR="000C6C5E" w:rsidRDefault="00650E70" w:rsidP="00650E70">
      <w:pPr>
        <w:pStyle w:val="Heading3"/>
      </w:pPr>
      <w:bookmarkStart w:id="318" w:name="_bookmark182"/>
      <w:bookmarkStart w:id="319" w:name="_Toc147225468"/>
      <w:bookmarkEnd w:id="318"/>
      <w:r>
        <w:t xml:space="preserve">9.1.21 </w:t>
      </w:r>
      <w:r w:rsidR="008C42BC" w:rsidRPr="00D12D67">
        <w:t>State</w:t>
      </w:r>
      <w:r w:rsidR="008C42BC">
        <w:t xml:space="preserve"> NPDES Informal Enforcement Action Error</w:t>
      </w:r>
      <w:r w:rsidR="008C42BC">
        <w:rPr>
          <w:spacing w:val="-14"/>
        </w:rPr>
        <w:t xml:space="preserve"> </w:t>
      </w:r>
      <w:r w:rsidR="008C42BC">
        <w:t>Messages</w:t>
      </w:r>
      <w:bookmarkEnd w:id="319"/>
    </w:p>
    <w:p w14:paraId="7FEEAA35"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an informal enforcement action transaction, what caused the error, how the error affected the transaction, and the key fields of the transaction that had the error.</w:t>
      </w:r>
    </w:p>
    <w:p w14:paraId="0204A154" w14:textId="77777777" w:rsidR="000C6C5E" w:rsidRPr="000C7FCD" w:rsidRDefault="000C6C5E" w:rsidP="000C7FCD">
      <w:pPr>
        <w:keepNext/>
        <w:keepLines/>
        <w:jc w:val="both"/>
        <w:rPr>
          <w:rFonts w:asci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799"/>
        <w:gridCol w:w="1710"/>
      </w:tblGrid>
      <w:tr w:rsidR="000C6C5E" w:rsidRPr="00052E98" w14:paraId="116978B8" w14:textId="77777777" w:rsidTr="009B6D2E">
        <w:trPr>
          <w:trHeight w:hRule="exact" w:val="576"/>
          <w:tblHeader/>
        </w:trPr>
        <w:tc>
          <w:tcPr>
            <w:tcW w:w="1349" w:type="dxa"/>
            <w:shd w:val="clear" w:color="auto" w:fill="CCFFCC"/>
          </w:tcPr>
          <w:p w14:paraId="06ADC08D" w14:textId="77777777" w:rsidR="000C6C5E" w:rsidRPr="00052E98" w:rsidRDefault="008C42BC" w:rsidP="005B36D2">
            <w:pPr>
              <w:pStyle w:val="TableParagraph"/>
              <w:ind w:right="48" w:firstLine="1"/>
              <w:jc w:val="center"/>
              <w:rPr>
                <w:b/>
                <w:sz w:val="18"/>
                <w:szCs w:val="18"/>
              </w:rPr>
            </w:pPr>
            <w:r w:rsidRPr="00052E98">
              <w:rPr>
                <w:b/>
                <w:sz w:val="18"/>
                <w:szCs w:val="18"/>
              </w:rPr>
              <w:t>Error/Warning Code</w:t>
            </w:r>
          </w:p>
        </w:tc>
        <w:tc>
          <w:tcPr>
            <w:tcW w:w="4321" w:type="dxa"/>
            <w:shd w:val="clear" w:color="auto" w:fill="CCFFCC"/>
          </w:tcPr>
          <w:p w14:paraId="52C09B12"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501" w:type="dxa"/>
            <w:shd w:val="clear" w:color="auto" w:fill="CCFFCC"/>
          </w:tcPr>
          <w:p w14:paraId="4209D4B3" w14:textId="77777777" w:rsidR="000C6C5E" w:rsidRPr="00052E98" w:rsidRDefault="008C42BC" w:rsidP="005B36D2">
            <w:pPr>
              <w:pStyle w:val="TableParagraph"/>
              <w:ind w:right="1510"/>
              <w:jc w:val="center"/>
              <w:rPr>
                <w:b/>
                <w:sz w:val="18"/>
                <w:szCs w:val="18"/>
              </w:rPr>
            </w:pPr>
            <w:r w:rsidRPr="00052E98">
              <w:rPr>
                <w:b/>
                <w:sz w:val="18"/>
                <w:szCs w:val="18"/>
              </w:rPr>
              <w:t>Reason for Error</w:t>
            </w:r>
          </w:p>
        </w:tc>
        <w:tc>
          <w:tcPr>
            <w:tcW w:w="1799" w:type="dxa"/>
            <w:shd w:val="clear" w:color="auto" w:fill="CCFFCC"/>
          </w:tcPr>
          <w:p w14:paraId="0E31B969" w14:textId="77777777" w:rsidR="000C6C5E" w:rsidRPr="00052E98" w:rsidRDefault="008C42BC" w:rsidP="005B36D2">
            <w:pPr>
              <w:pStyle w:val="TableParagraph"/>
              <w:ind w:right="30" w:hanging="3"/>
              <w:jc w:val="center"/>
              <w:rPr>
                <w:b/>
                <w:sz w:val="18"/>
                <w:szCs w:val="18"/>
              </w:rPr>
            </w:pPr>
            <w:r w:rsidRPr="00052E98">
              <w:rPr>
                <w:b/>
                <w:sz w:val="18"/>
                <w:szCs w:val="18"/>
              </w:rPr>
              <w:t>Result of Error or Warning</w:t>
            </w:r>
          </w:p>
        </w:tc>
        <w:tc>
          <w:tcPr>
            <w:tcW w:w="1710" w:type="dxa"/>
            <w:shd w:val="clear" w:color="auto" w:fill="CCFFCC"/>
          </w:tcPr>
          <w:p w14:paraId="24A2B794" w14:textId="77777777" w:rsidR="000C6C5E" w:rsidRPr="00052E98" w:rsidRDefault="008C42BC" w:rsidP="005B36D2">
            <w:pPr>
              <w:pStyle w:val="TableParagraph"/>
              <w:ind w:left="60" w:right="31" w:hanging="49"/>
              <w:jc w:val="center"/>
              <w:rPr>
                <w:b/>
                <w:sz w:val="18"/>
                <w:szCs w:val="18"/>
              </w:rPr>
            </w:pPr>
            <w:r w:rsidRPr="00052E98">
              <w:rPr>
                <w:b/>
                <w:sz w:val="18"/>
                <w:szCs w:val="18"/>
              </w:rPr>
              <w:t>Key Fields of Record Affected</w:t>
            </w:r>
          </w:p>
        </w:tc>
      </w:tr>
      <w:tr w:rsidR="00B00B6A" w:rsidRPr="00052E98" w14:paraId="0112A500" w14:textId="77777777" w:rsidTr="009B6D2E">
        <w:trPr>
          <w:trHeight w:hRule="exact" w:val="713"/>
        </w:trPr>
        <w:tc>
          <w:tcPr>
            <w:tcW w:w="1349" w:type="dxa"/>
          </w:tcPr>
          <w:p w14:paraId="1648D70E" w14:textId="77777777" w:rsidR="00B00B6A" w:rsidRPr="00052E98" w:rsidRDefault="00B00B6A" w:rsidP="00B00B6A">
            <w:pPr>
              <w:pStyle w:val="TableParagraph"/>
              <w:rPr>
                <w:sz w:val="18"/>
                <w:szCs w:val="18"/>
              </w:rPr>
            </w:pPr>
            <w:r w:rsidRPr="00052E98">
              <w:rPr>
                <w:sz w:val="18"/>
                <w:szCs w:val="18"/>
              </w:rPr>
              <w:t>BAT010</w:t>
            </w:r>
          </w:p>
        </w:tc>
        <w:tc>
          <w:tcPr>
            <w:tcW w:w="4321" w:type="dxa"/>
          </w:tcPr>
          <w:p w14:paraId="036EEE02" w14:textId="77777777" w:rsidR="00B00B6A" w:rsidRPr="00052E98" w:rsidRDefault="00B00B6A" w:rsidP="00B00B6A">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51AD85DD" w14:textId="77777777" w:rsidR="00B00B6A" w:rsidRPr="00052E98" w:rsidRDefault="00B00B6A" w:rsidP="00B00B6A">
            <w:pPr>
              <w:pStyle w:val="TableParagraph"/>
              <w:ind w:left="-1" w:right="30"/>
              <w:rPr>
                <w:sz w:val="18"/>
                <w:szCs w:val="18"/>
              </w:rPr>
            </w:pPr>
            <w:r w:rsidRPr="00052E98">
              <w:rPr>
                <w:sz w:val="18"/>
                <w:szCs w:val="18"/>
              </w:rPr>
              <w:t>Transaction Type must be valid for Informal Enforcement Actions. Valid Transaction Types are X (Mass Delete), N (New), C (Change), R (Replace).</w:t>
            </w:r>
          </w:p>
        </w:tc>
        <w:tc>
          <w:tcPr>
            <w:tcW w:w="1799" w:type="dxa"/>
          </w:tcPr>
          <w:p w14:paraId="08F53F8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39332DA" w14:textId="1C617D01"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55E883E7" w14:textId="77777777" w:rsidTr="00D15F9B">
        <w:trPr>
          <w:trHeight w:hRule="exact" w:val="1325"/>
        </w:trPr>
        <w:tc>
          <w:tcPr>
            <w:tcW w:w="1349" w:type="dxa"/>
          </w:tcPr>
          <w:p w14:paraId="43508F45" w14:textId="77777777" w:rsidR="00B00B6A" w:rsidRPr="00052E98" w:rsidRDefault="00B00B6A" w:rsidP="00B00B6A">
            <w:pPr>
              <w:pStyle w:val="TableParagraph"/>
              <w:rPr>
                <w:sz w:val="18"/>
                <w:szCs w:val="18"/>
              </w:rPr>
            </w:pPr>
            <w:r w:rsidRPr="00052E98">
              <w:rPr>
                <w:sz w:val="18"/>
                <w:szCs w:val="18"/>
              </w:rPr>
              <w:t>BAT020</w:t>
            </w:r>
          </w:p>
        </w:tc>
        <w:tc>
          <w:tcPr>
            <w:tcW w:w="4321" w:type="dxa"/>
          </w:tcPr>
          <w:p w14:paraId="04953299" w14:textId="77777777" w:rsidR="00B00B6A" w:rsidRPr="00052E98" w:rsidRDefault="00B00B6A" w:rsidP="00B00B6A">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501" w:type="dxa"/>
          </w:tcPr>
          <w:p w14:paraId="6AC2BF11" w14:textId="68A3ADBE" w:rsidR="00B00B6A" w:rsidRPr="00052E98" w:rsidRDefault="00B00B6A" w:rsidP="00B00B6A">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w:t>
            </w:r>
          </w:p>
          <w:p w14:paraId="6A4D4A6E" w14:textId="77777777" w:rsidR="00B00B6A" w:rsidRPr="00052E98" w:rsidRDefault="00B00B6A" w:rsidP="00B00B6A">
            <w:pPr>
              <w:pStyle w:val="TableParagraph"/>
              <w:ind w:left="-1" w:right="30"/>
              <w:rPr>
                <w:sz w:val="18"/>
                <w:szCs w:val="18"/>
              </w:rPr>
            </w:pPr>
          </w:p>
          <w:p w14:paraId="4C28E4D0" w14:textId="77777777" w:rsidR="00B00B6A" w:rsidRPr="00052E98" w:rsidRDefault="00B00B6A" w:rsidP="00B00B6A">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799" w:type="dxa"/>
          </w:tcPr>
          <w:p w14:paraId="57DEE02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C49CA74" w14:textId="5DD34D67"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57183001" w14:textId="77777777" w:rsidTr="009B6D2E">
        <w:trPr>
          <w:trHeight w:hRule="exact" w:val="710"/>
        </w:trPr>
        <w:tc>
          <w:tcPr>
            <w:tcW w:w="1349" w:type="dxa"/>
          </w:tcPr>
          <w:p w14:paraId="541924DC" w14:textId="77777777" w:rsidR="00B00B6A" w:rsidRPr="00052E98" w:rsidRDefault="00B00B6A" w:rsidP="00B00B6A">
            <w:pPr>
              <w:pStyle w:val="TableParagraph"/>
              <w:rPr>
                <w:sz w:val="18"/>
                <w:szCs w:val="18"/>
              </w:rPr>
            </w:pPr>
            <w:r w:rsidRPr="00052E98">
              <w:rPr>
                <w:sz w:val="18"/>
                <w:szCs w:val="18"/>
              </w:rPr>
              <w:t>IEA030</w:t>
            </w:r>
          </w:p>
        </w:tc>
        <w:tc>
          <w:tcPr>
            <w:tcW w:w="4321" w:type="dxa"/>
          </w:tcPr>
          <w:p w14:paraId="63A7F3FF" w14:textId="77777777" w:rsidR="00B00B6A" w:rsidRPr="00052E98" w:rsidRDefault="00B00B6A" w:rsidP="00B00B6A">
            <w:pPr>
              <w:pStyle w:val="TableParagraph"/>
              <w:ind w:right="30"/>
              <w:rPr>
                <w:sz w:val="18"/>
                <w:szCs w:val="18"/>
              </w:rPr>
            </w:pPr>
            <w:r w:rsidRPr="00052E98">
              <w:rPr>
                <w:sz w:val="18"/>
                <w:szCs w:val="18"/>
              </w:rPr>
              <w:t>Enforcement Action already exists for the key data provided.</w:t>
            </w:r>
          </w:p>
        </w:tc>
        <w:tc>
          <w:tcPr>
            <w:tcW w:w="4501" w:type="dxa"/>
          </w:tcPr>
          <w:p w14:paraId="3D4862F1" w14:textId="77777777" w:rsidR="00B00B6A" w:rsidRPr="00052E98" w:rsidRDefault="00B00B6A" w:rsidP="00B00B6A">
            <w:pPr>
              <w:pStyle w:val="TableParagraph"/>
              <w:ind w:left="-1" w:right="30"/>
              <w:rPr>
                <w:sz w:val="18"/>
                <w:szCs w:val="18"/>
              </w:rPr>
            </w:pPr>
            <w:r w:rsidRPr="00052E98">
              <w:rPr>
                <w:sz w:val="18"/>
                <w:szCs w:val="18"/>
              </w:rPr>
              <w:t>The Enforcement Action Identifier must not exist in ICIS.</w:t>
            </w:r>
          </w:p>
        </w:tc>
        <w:tc>
          <w:tcPr>
            <w:tcW w:w="1799" w:type="dxa"/>
          </w:tcPr>
          <w:p w14:paraId="1D08813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A5196EF" w14:textId="4746B4E1" w:rsidR="00B00B6A" w:rsidRPr="00052E98" w:rsidRDefault="00B00B6A" w:rsidP="00B00B6A">
            <w:pPr>
              <w:pStyle w:val="TableParagraph"/>
              <w:ind w:right="31"/>
              <w:rPr>
                <w:sz w:val="18"/>
                <w:szCs w:val="18"/>
              </w:rPr>
            </w:pPr>
            <w:r w:rsidRPr="0075446A">
              <w:rPr>
                <w:sz w:val="18"/>
                <w:szCs w:val="18"/>
              </w:rPr>
              <w:t>EnforcementActionIdentifier</w:t>
            </w:r>
          </w:p>
        </w:tc>
      </w:tr>
      <w:tr w:rsidR="00B00B6A" w:rsidRPr="00052E98" w14:paraId="610983C3" w14:textId="77777777" w:rsidTr="009B6D2E">
        <w:trPr>
          <w:trHeight w:hRule="exact" w:val="711"/>
        </w:trPr>
        <w:tc>
          <w:tcPr>
            <w:tcW w:w="1349" w:type="dxa"/>
          </w:tcPr>
          <w:p w14:paraId="55F686C1" w14:textId="77777777" w:rsidR="00B00B6A" w:rsidRPr="00052E98" w:rsidRDefault="00B00B6A" w:rsidP="00B00B6A">
            <w:pPr>
              <w:pStyle w:val="TableParagraph"/>
              <w:rPr>
                <w:sz w:val="18"/>
                <w:szCs w:val="18"/>
              </w:rPr>
            </w:pPr>
            <w:r w:rsidRPr="00052E98">
              <w:rPr>
                <w:sz w:val="18"/>
                <w:szCs w:val="18"/>
              </w:rPr>
              <w:t>IEA040</w:t>
            </w:r>
          </w:p>
        </w:tc>
        <w:tc>
          <w:tcPr>
            <w:tcW w:w="4321" w:type="dxa"/>
          </w:tcPr>
          <w:p w14:paraId="6D9C85A2" w14:textId="77777777" w:rsidR="00B00B6A" w:rsidRPr="00052E98" w:rsidRDefault="00B00B6A" w:rsidP="00B00B6A">
            <w:pPr>
              <w:pStyle w:val="TableParagraph"/>
              <w:ind w:right="30"/>
              <w:rPr>
                <w:sz w:val="18"/>
                <w:szCs w:val="18"/>
              </w:rPr>
            </w:pPr>
            <w:r w:rsidRPr="00052E98">
              <w:rPr>
                <w:sz w:val="18"/>
                <w:szCs w:val="18"/>
              </w:rPr>
              <w:t>The Enforcement Action identifier must already exist in ICIS.</w:t>
            </w:r>
          </w:p>
        </w:tc>
        <w:tc>
          <w:tcPr>
            <w:tcW w:w="4501" w:type="dxa"/>
          </w:tcPr>
          <w:p w14:paraId="28BF8ACB" w14:textId="77777777" w:rsidR="00B00B6A" w:rsidRPr="00052E98" w:rsidRDefault="00B00B6A" w:rsidP="00B00B6A">
            <w:pPr>
              <w:pStyle w:val="TableParagraph"/>
              <w:ind w:left="-1" w:right="30"/>
              <w:rPr>
                <w:sz w:val="18"/>
                <w:szCs w:val="18"/>
              </w:rPr>
            </w:pPr>
            <w:r w:rsidRPr="00052E98">
              <w:rPr>
                <w:sz w:val="18"/>
                <w:szCs w:val="18"/>
              </w:rPr>
              <w:t>The Enforcement Action Identifier must exist in ICIS.</w:t>
            </w:r>
          </w:p>
        </w:tc>
        <w:tc>
          <w:tcPr>
            <w:tcW w:w="1799" w:type="dxa"/>
          </w:tcPr>
          <w:p w14:paraId="573C59C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14DCEF6" w14:textId="6FA8A743"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6CD22ED4" w14:textId="77777777" w:rsidTr="009B6D2E">
        <w:trPr>
          <w:trHeight w:hRule="exact" w:val="713"/>
        </w:trPr>
        <w:tc>
          <w:tcPr>
            <w:tcW w:w="1349" w:type="dxa"/>
          </w:tcPr>
          <w:p w14:paraId="4510CC39" w14:textId="77777777" w:rsidR="00B00B6A" w:rsidRPr="00052E98" w:rsidRDefault="00B00B6A" w:rsidP="00B00B6A">
            <w:pPr>
              <w:pStyle w:val="TableParagraph"/>
              <w:rPr>
                <w:sz w:val="18"/>
                <w:szCs w:val="18"/>
              </w:rPr>
            </w:pPr>
            <w:r w:rsidRPr="00052E98">
              <w:rPr>
                <w:sz w:val="18"/>
                <w:szCs w:val="18"/>
              </w:rPr>
              <w:t>IEA050</w:t>
            </w:r>
          </w:p>
        </w:tc>
        <w:tc>
          <w:tcPr>
            <w:tcW w:w="4321" w:type="dxa"/>
          </w:tcPr>
          <w:p w14:paraId="30776E44" w14:textId="77777777" w:rsidR="00B00B6A" w:rsidRPr="00052E98" w:rsidRDefault="00B00B6A" w:rsidP="00B00B6A">
            <w:pPr>
              <w:pStyle w:val="TableParagraph"/>
              <w:ind w:right="30"/>
              <w:rPr>
                <w:sz w:val="18"/>
                <w:szCs w:val="18"/>
              </w:rPr>
            </w:pPr>
            <w:r w:rsidRPr="00052E98">
              <w:rPr>
                <w:sz w:val="18"/>
                <w:szCs w:val="18"/>
              </w:rPr>
              <w:t>The Informal Enforcement Action only contains key data and no other data for processing.</w:t>
            </w:r>
          </w:p>
        </w:tc>
        <w:tc>
          <w:tcPr>
            <w:tcW w:w="4501" w:type="dxa"/>
          </w:tcPr>
          <w:p w14:paraId="70CDEC16" w14:textId="77777777" w:rsidR="00B00B6A" w:rsidRPr="00052E98" w:rsidRDefault="00B00B6A" w:rsidP="00B00B6A">
            <w:pPr>
              <w:pStyle w:val="TableParagraph"/>
              <w:ind w:left="-1" w:right="30"/>
              <w:rPr>
                <w:sz w:val="18"/>
                <w:szCs w:val="18"/>
              </w:rPr>
            </w:pPr>
            <w:r w:rsidRPr="00052E98">
              <w:rPr>
                <w:sz w:val="18"/>
                <w:szCs w:val="18"/>
              </w:rPr>
              <w:t>If the Informal Enforcement Action transaction contains only key data and no other data, ICIS rejects the Informal Enforcement Action transaction.</w:t>
            </w:r>
          </w:p>
        </w:tc>
        <w:tc>
          <w:tcPr>
            <w:tcW w:w="1799" w:type="dxa"/>
          </w:tcPr>
          <w:p w14:paraId="26E6E97A"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397ACF0" w14:textId="242E58A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64092035" w14:textId="77777777" w:rsidTr="00D15F9B">
        <w:trPr>
          <w:trHeight w:hRule="exact" w:val="1728"/>
        </w:trPr>
        <w:tc>
          <w:tcPr>
            <w:tcW w:w="1349" w:type="dxa"/>
          </w:tcPr>
          <w:p w14:paraId="67248087" w14:textId="77777777" w:rsidR="00B00B6A" w:rsidRPr="00052E98" w:rsidRDefault="00B00B6A" w:rsidP="00B00B6A">
            <w:pPr>
              <w:pStyle w:val="TableParagraph"/>
              <w:rPr>
                <w:sz w:val="18"/>
                <w:szCs w:val="18"/>
              </w:rPr>
            </w:pPr>
            <w:r w:rsidRPr="00052E98">
              <w:rPr>
                <w:sz w:val="18"/>
                <w:szCs w:val="18"/>
              </w:rPr>
              <w:t>IEA051</w:t>
            </w:r>
          </w:p>
        </w:tc>
        <w:tc>
          <w:tcPr>
            <w:tcW w:w="4321" w:type="dxa"/>
          </w:tcPr>
          <w:p w14:paraId="7E63AAAF" w14:textId="63EBCF12" w:rsidR="00B00B6A" w:rsidRPr="00052E98" w:rsidRDefault="00B00B6A" w:rsidP="00B00B6A">
            <w:pPr>
              <w:pStyle w:val="TableParagraph"/>
              <w:ind w:right="30"/>
              <w:rPr>
                <w:sz w:val="18"/>
                <w:szCs w:val="18"/>
              </w:rPr>
            </w:pPr>
            <w:r w:rsidRPr="00052E98">
              <w:rPr>
                <w:sz w:val="18"/>
                <w:szCs w:val="18"/>
              </w:rPr>
              <w:t>The Enforcement Action in ICIS must represent a State NPDES Enforcement Action.</w:t>
            </w:r>
          </w:p>
        </w:tc>
        <w:tc>
          <w:tcPr>
            <w:tcW w:w="4501" w:type="dxa"/>
          </w:tcPr>
          <w:p w14:paraId="5097EE24" w14:textId="458FFC0D" w:rsidR="00B00B6A" w:rsidRPr="00052E98" w:rsidRDefault="00B00B6A" w:rsidP="00B00B6A">
            <w:pPr>
              <w:pStyle w:val="TableParagraph"/>
              <w:ind w:left="-1" w:right="30"/>
              <w:rPr>
                <w:sz w:val="18"/>
                <w:szCs w:val="18"/>
              </w:rPr>
            </w:pPr>
            <w:r w:rsidRPr="00052E98">
              <w:rPr>
                <w:sz w:val="18"/>
                <w:szCs w:val="18"/>
              </w:rPr>
              <w:t>The existing Enforcement Action in ICIS must be a state Activity (i.e., state_epa_flag = S) in the ICIS_ACTIVITY table and must be a NPDES enforcement action.</w:t>
            </w:r>
          </w:p>
          <w:p w14:paraId="3FC56021" w14:textId="77777777" w:rsidR="00B00B6A" w:rsidRPr="00052E98" w:rsidRDefault="00B00B6A" w:rsidP="00B00B6A">
            <w:pPr>
              <w:pStyle w:val="TableParagraph"/>
              <w:ind w:left="-1" w:right="30"/>
              <w:rPr>
                <w:sz w:val="18"/>
                <w:szCs w:val="18"/>
              </w:rPr>
            </w:pPr>
          </w:p>
          <w:p w14:paraId="6F97AA93"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2877BEE4"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4E3037A" w14:textId="391113F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3379F9E4" w14:textId="77777777" w:rsidTr="00D15F9B">
        <w:trPr>
          <w:trHeight w:hRule="exact" w:val="1512"/>
        </w:trPr>
        <w:tc>
          <w:tcPr>
            <w:tcW w:w="1349" w:type="dxa"/>
          </w:tcPr>
          <w:p w14:paraId="4D2576A2" w14:textId="77777777" w:rsidR="00B00B6A" w:rsidRPr="00052E98" w:rsidRDefault="00B00B6A" w:rsidP="00B00B6A">
            <w:pPr>
              <w:pStyle w:val="TableParagraph"/>
              <w:rPr>
                <w:sz w:val="18"/>
                <w:szCs w:val="18"/>
              </w:rPr>
            </w:pPr>
            <w:r w:rsidRPr="00052E98">
              <w:rPr>
                <w:sz w:val="18"/>
                <w:szCs w:val="18"/>
              </w:rPr>
              <w:t>IEA052</w:t>
            </w:r>
          </w:p>
        </w:tc>
        <w:tc>
          <w:tcPr>
            <w:tcW w:w="4321" w:type="dxa"/>
          </w:tcPr>
          <w:p w14:paraId="3144F57A" w14:textId="77777777" w:rsidR="00B00B6A" w:rsidRPr="00052E98" w:rsidRDefault="00B00B6A" w:rsidP="00B00B6A">
            <w:pPr>
              <w:pStyle w:val="TableParagraph"/>
              <w:ind w:right="30"/>
              <w:rPr>
                <w:sz w:val="18"/>
                <w:szCs w:val="18"/>
              </w:rPr>
            </w:pPr>
            <w:r w:rsidRPr="00052E98">
              <w:rPr>
                <w:sz w:val="18"/>
                <w:szCs w:val="18"/>
              </w:rPr>
              <w:t>The Enforcement Action in ICIS must represent an Informal Enforcement Action.</w:t>
            </w:r>
          </w:p>
        </w:tc>
        <w:tc>
          <w:tcPr>
            <w:tcW w:w="4501" w:type="dxa"/>
          </w:tcPr>
          <w:p w14:paraId="69387816" w14:textId="77777777" w:rsidR="00B00B6A" w:rsidRPr="00052E98" w:rsidRDefault="00B00B6A" w:rsidP="00B00B6A">
            <w:pPr>
              <w:pStyle w:val="TableParagraph"/>
              <w:ind w:left="-1" w:right="30"/>
              <w:rPr>
                <w:sz w:val="18"/>
                <w:szCs w:val="18"/>
              </w:rPr>
            </w:pPr>
            <w:r w:rsidRPr="00052E98">
              <w:rPr>
                <w:sz w:val="18"/>
                <w:szCs w:val="18"/>
              </w:rPr>
              <w:t xml:space="preserve">The existing Enforcement Action in ICIS must be an Administrative - Informal Activity (i.e., activity_status_code = AIF) in the ICIS_ACTIVITY table. </w:t>
            </w:r>
          </w:p>
          <w:p w14:paraId="2C0BDF54" w14:textId="77777777" w:rsidR="00B00B6A" w:rsidRPr="00052E98" w:rsidRDefault="00B00B6A" w:rsidP="00B00B6A">
            <w:pPr>
              <w:pStyle w:val="TableParagraph"/>
              <w:ind w:left="-1" w:right="30"/>
              <w:rPr>
                <w:sz w:val="18"/>
                <w:szCs w:val="18"/>
              </w:rPr>
            </w:pPr>
          </w:p>
          <w:p w14:paraId="3D8A0DE1" w14:textId="3663C1BA"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7443524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55B8F41E" w14:textId="5723D25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371C90D5" w14:textId="77777777" w:rsidTr="00D15F9B">
        <w:trPr>
          <w:trHeight w:hRule="exact" w:val="2131"/>
        </w:trPr>
        <w:tc>
          <w:tcPr>
            <w:tcW w:w="1349" w:type="dxa"/>
          </w:tcPr>
          <w:p w14:paraId="6974753F" w14:textId="77777777" w:rsidR="00B00B6A" w:rsidRPr="00052E98" w:rsidRDefault="00B00B6A" w:rsidP="00B00B6A">
            <w:pPr>
              <w:pStyle w:val="TableParagraph"/>
              <w:rPr>
                <w:sz w:val="18"/>
                <w:szCs w:val="18"/>
              </w:rPr>
            </w:pPr>
            <w:r w:rsidRPr="00052E98">
              <w:rPr>
                <w:sz w:val="18"/>
                <w:szCs w:val="18"/>
              </w:rPr>
              <w:t>IEA060</w:t>
            </w:r>
          </w:p>
        </w:tc>
        <w:tc>
          <w:tcPr>
            <w:tcW w:w="4321" w:type="dxa"/>
          </w:tcPr>
          <w:p w14:paraId="33C2CE6D" w14:textId="77777777" w:rsidR="00B00B6A" w:rsidRPr="00052E98" w:rsidRDefault="00B00B6A" w:rsidP="00B00B6A">
            <w:pPr>
              <w:pStyle w:val="TableParagraph"/>
              <w:ind w:right="30"/>
              <w:rPr>
                <w:sz w:val="18"/>
                <w:szCs w:val="18"/>
              </w:rPr>
            </w:pPr>
            <w:r w:rsidRPr="00052E98">
              <w:rPr>
                <w:sz w:val="18"/>
                <w:szCs w:val="18"/>
              </w:rPr>
              <w:t>The first two characters (i.e., State Code) of the Enforcement Action Identifier must represent a valid state in the ICIS reference table, the third character must be a dash, and it must be at least four characters in length.</w:t>
            </w:r>
          </w:p>
        </w:tc>
        <w:tc>
          <w:tcPr>
            <w:tcW w:w="4501" w:type="dxa"/>
          </w:tcPr>
          <w:p w14:paraId="5375EB96" w14:textId="3EB3084E" w:rsidR="00B00B6A" w:rsidRPr="00052E98" w:rsidRDefault="00B00B6A" w:rsidP="00B00B6A">
            <w:pPr>
              <w:pStyle w:val="TableParagraph"/>
              <w:ind w:left="-1" w:right="30"/>
              <w:rPr>
                <w:sz w:val="18"/>
                <w:szCs w:val="18"/>
              </w:rPr>
            </w:pPr>
            <w:r w:rsidRPr="00052E98">
              <w:rPr>
                <w:sz w:val="18"/>
                <w:szCs w:val="18"/>
              </w:rPr>
              <w:t>The first two characters (i.e., State Code) of the Enforcement Action Identifier must be a valid state (i.e., Active code where usage_indicator = N or B) in REF_STATE table, the third character must be a dash (i.e., -), and it must be a minimum of four characters in length.</w:t>
            </w:r>
          </w:p>
          <w:p w14:paraId="75527F5C" w14:textId="77777777" w:rsidR="00B00B6A" w:rsidRPr="00052E98" w:rsidRDefault="00B00B6A" w:rsidP="00B00B6A">
            <w:pPr>
              <w:pStyle w:val="TableParagraph"/>
              <w:ind w:left="-1" w:right="30"/>
              <w:rPr>
                <w:sz w:val="18"/>
                <w:szCs w:val="18"/>
              </w:rPr>
            </w:pPr>
          </w:p>
          <w:p w14:paraId="6DDBB7F9"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exists in ICIS.</w:t>
            </w:r>
          </w:p>
        </w:tc>
        <w:tc>
          <w:tcPr>
            <w:tcW w:w="1799" w:type="dxa"/>
          </w:tcPr>
          <w:p w14:paraId="212DCD8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532C0D5" w14:textId="3749C631"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202570BA" w14:textId="77777777" w:rsidTr="00D15F9B">
        <w:trPr>
          <w:trHeight w:hRule="exact" w:val="907"/>
        </w:trPr>
        <w:tc>
          <w:tcPr>
            <w:tcW w:w="1349" w:type="dxa"/>
          </w:tcPr>
          <w:p w14:paraId="5DED131E" w14:textId="77777777" w:rsidR="00B00B6A" w:rsidRPr="00052E98" w:rsidRDefault="00B00B6A" w:rsidP="00B00B6A">
            <w:pPr>
              <w:pStyle w:val="TableParagraph"/>
              <w:rPr>
                <w:sz w:val="18"/>
                <w:szCs w:val="18"/>
              </w:rPr>
            </w:pPr>
            <w:r w:rsidRPr="00052E98">
              <w:rPr>
                <w:sz w:val="18"/>
                <w:szCs w:val="18"/>
              </w:rPr>
              <w:t>IEA081</w:t>
            </w:r>
          </w:p>
        </w:tc>
        <w:tc>
          <w:tcPr>
            <w:tcW w:w="4321" w:type="dxa"/>
          </w:tcPr>
          <w:p w14:paraId="6B035AA2" w14:textId="1563F766" w:rsidR="00B00B6A" w:rsidRPr="00052E98" w:rsidRDefault="00B00B6A" w:rsidP="00B00B6A">
            <w:pPr>
              <w:pStyle w:val="TableParagraph"/>
              <w:ind w:right="30"/>
              <w:rPr>
                <w:sz w:val="18"/>
                <w:szCs w:val="18"/>
              </w:rPr>
            </w:pPr>
            <w:r w:rsidRPr="00052E98">
              <w:rPr>
                <w:sz w:val="18"/>
                <w:szCs w:val="18"/>
              </w:rPr>
              <w:t xml:space="preserve">The Permit Type for the Permit </w:t>
            </w:r>
            <w:r>
              <w:rPr>
                <w:sz w:val="18"/>
                <w:szCs w:val="18"/>
              </w:rPr>
              <w:t xml:space="preserve">Identified by the NPDES ID </w:t>
            </w:r>
            <w:r w:rsidRPr="00052E98">
              <w:rPr>
                <w:sz w:val="18"/>
                <w:szCs w:val="18"/>
              </w:rPr>
              <w:t>cannot be NPDES Master General Permit or State Issued Master General Permit (Non- NPDES).</w:t>
            </w:r>
          </w:p>
        </w:tc>
        <w:tc>
          <w:tcPr>
            <w:tcW w:w="4501" w:type="dxa"/>
          </w:tcPr>
          <w:p w14:paraId="7AB8F8E7" w14:textId="77777777" w:rsidR="00B00B6A" w:rsidRPr="00052E98" w:rsidRDefault="00B00B6A" w:rsidP="00B00B6A">
            <w:pPr>
              <w:pStyle w:val="TableParagraph"/>
              <w:ind w:left="-1" w:right="30"/>
              <w:rPr>
                <w:sz w:val="18"/>
                <w:szCs w:val="18"/>
              </w:rPr>
            </w:pPr>
            <w:r w:rsidRPr="00052E98">
              <w:rPr>
                <w:sz w:val="18"/>
                <w:szCs w:val="18"/>
              </w:rPr>
              <w:t>The Permit Type for the Permit identified by the NPDES ID cannot be:</w:t>
            </w:r>
          </w:p>
          <w:p w14:paraId="2531A018" w14:textId="77777777" w:rsidR="00B00B6A" w:rsidRPr="00052E98" w:rsidRDefault="00B00B6A" w:rsidP="00765E87">
            <w:pPr>
              <w:pStyle w:val="TableParagraph"/>
              <w:numPr>
                <w:ilvl w:val="0"/>
                <w:numId w:val="11"/>
              </w:numPr>
              <w:tabs>
                <w:tab w:val="left" w:pos="360"/>
              </w:tabs>
              <w:ind w:right="30"/>
              <w:rPr>
                <w:sz w:val="18"/>
                <w:szCs w:val="18"/>
              </w:rPr>
            </w:pPr>
            <w:r w:rsidRPr="00052E98">
              <w:rPr>
                <w:sz w:val="18"/>
                <w:szCs w:val="18"/>
              </w:rPr>
              <w:t>NPDES Master General</w:t>
            </w:r>
            <w:r w:rsidRPr="00052E98">
              <w:rPr>
                <w:spacing w:val="-7"/>
                <w:sz w:val="18"/>
                <w:szCs w:val="18"/>
              </w:rPr>
              <w:t xml:space="preserve"> </w:t>
            </w:r>
            <w:r w:rsidRPr="00052E98">
              <w:rPr>
                <w:sz w:val="18"/>
                <w:szCs w:val="18"/>
              </w:rPr>
              <w:t>Permit</w:t>
            </w:r>
          </w:p>
          <w:p w14:paraId="7BD77B07" w14:textId="77777777" w:rsidR="00B00B6A" w:rsidRPr="00052E98" w:rsidRDefault="00B00B6A" w:rsidP="00765E87">
            <w:pPr>
              <w:pStyle w:val="TableParagraph"/>
              <w:numPr>
                <w:ilvl w:val="0"/>
                <w:numId w:val="11"/>
              </w:numPr>
              <w:tabs>
                <w:tab w:val="left" w:pos="360"/>
              </w:tabs>
              <w:ind w:right="3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tc>
        <w:tc>
          <w:tcPr>
            <w:tcW w:w="1799" w:type="dxa"/>
          </w:tcPr>
          <w:p w14:paraId="1497B23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A9D507C" w14:textId="07A2AD5F"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2678691D" w14:textId="77777777" w:rsidTr="00D15F9B">
        <w:trPr>
          <w:trHeight w:hRule="exact" w:val="706"/>
        </w:trPr>
        <w:tc>
          <w:tcPr>
            <w:tcW w:w="1349" w:type="dxa"/>
          </w:tcPr>
          <w:p w14:paraId="57625494" w14:textId="77777777" w:rsidR="00B00B6A" w:rsidRPr="00052E98" w:rsidRDefault="00B00B6A" w:rsidP="00B00B6A">
            <w:pPr>
              <w:pStyle w:val="TableParagraph"/>
              <w:rPr>
                <w:sz w:val="18"/>
                <w:szCs w:val="18"/>
              </w:rPr>
            </w:pPr>
            <w:r w:rsidRPr="00052E98">
              <w:rPr>
                <w:sz w:val="18"/>
                <w:szCs w:val="18"/>
              </w:rPr>
              <w:t>IEA090</w:t>
            </w:r>
          </w:p>
        </w:tc>
        <w:tc>
          <w:tcPr>
            <w:tcW w:w="4321" w:type="dxa"/>
          </w:tcPr>
          <w:p w14:paraId="725396C4" w14:textId="0C7B0449" w:rsidR="00B00B6A" w:rsidRPr="00052E98" w:rsidRDefault="00B00B6A" w:rsidP="00B00B6A">
            <w:pPr>
              <w:pStyle w:val="TableParagraph"/>
              <w:ind w:right="30"/>
              <w:rPr>
                <w:sz w:val="18"/>
                <w:szCs w:val="18"/>
              </w:rPr>
            </w:pPr>
            <w:r w:rsidRPr="00052E98">
              <w:rPr>
                <w:sz w:val="18"/>
                <w:szCs w:val="18"/>
              </w:rPr>
              <w:t>Permit Identifier for the Facility Interest must exist for a State NPDES Informal Enforcement Action.</w:t>
            </w:r>
          </w:p>
        </w:tc>
        <w:tc>
          <w:tcPr>
            <w:tcW w:w="4501" w:type="dxa"/>
          </w:tcPr>
          <w:p w14:paraId="0BCBD7B7" w14:textId="77777777" w:rsidR="00B00B6A" w:rsidRPr="00052E98" w:rsidRDefault="00B00B6A" w:rsidP="00B00B6A">
            <w:pPr>
              <w:pStyle w:val="TableParagraph"/>
              <w:ind w:left="-1" w:right="30"/>
              <w:rPr>
                <w:sz w:val="18"/>
                <w:szCs w:val="18"/>
              </w:rPr>
            </w:pPr>
            <w:r w:rsidRPr="00052E98">
              <w:rPr>
                <w:sz w:val="18"/>
                <w:szCs w:val="18"/>
              </w:rPr>
              <w:t>One or more Linked NPDES ID for the Facility Interest must exist for a State NPDES Informal Enforcement Action.</w:t>
            </w:r>
          </w:p>
        </w:tc>
        <w:tc>
          <w:tcPr>
            <w:tcW w:w="1799" w:type="dxa"/>
          </w:tcPr>
          <w:p w14:paraId="261F3A5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70E9BB7" w14:textId="1DDD0F9D" w:rsidR="00B00B6A" w:rsidRPr="00052E98" w:rsidRDefault="00B00B6A" w:rsidP="00B00B6A">
            <w:pPr>
              <w:pStyle w:val="TableParagraph"/>
              <w:ind w:right="31"/>
              <w:rPr>
                <w:sz w:val="18"/>
                <w:szCs w:val="18"/>
              </w:rPr>
            </w:pPr>
            <w:r w:rsidRPr="005D2D19">
              <w:rPr>
                <w:sz w:val="18"/>
                <w:szCs w:val="18"/>
              </w:rPr>
              <w:t>EnforcementActionIdentifier</w:t>
            </w:r>
          </w:p>
        </w:tc>
      </w:tr>
      <w:tr w:rsidR="00B00B6A" w:rsidRPr="00052E98" w14:paraId="5C4D3CD1" w14:textId="77777777" w:rsidTr="00D15F9B">
        <w:trPr>
          <w:trHeight w:hRule="exact" w:val="1512"/>
        </w:trPr>
        <w:tc>
          <w:tcPr>
            <w:tcW w:w="1349" w:type="dxa"/>
          </w:tcPr>
          <w:p w14:paraId="37DA2A34" w14:textId="77777777" w:rsidR="00B00B6A" w:rsidRPr="00052E98" w:rsidRDefault="00B00B6A" w:rsidP="00B00B6A">
            <w:pPr>
              <w:pStyle w:val="TableParagraph"/>
              <w:rPr>
                <w:sz w:val="18"/>
                <w:szCs w:val="18"/>
              </w:rPr>
            </w:pPr>
            <w:r w:rsidRPr="00052E98">
              <w:rPr>
                <w:sz w:val="18"/>
                <w:szCs w:val="18"/>
              </w:rPr>
              <w:t>IEA100</w:t>
            </w:r>
          </w:p>
        </w:tc>
        <w:tc>
          <w:tcPr>
            <w:tcW w:w="4321" w:type="dxa"/>
          </w:tcPr>
          <w:p w14:paraId="4791DF03"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is not a NPDES Facility Interest or does not exist in ICIS.</w:t>
            </w:r>
          </w:p>
        </w:tc>
        <w:tc>
          <w:tcPr>
            <w:tcW w:w="4501" w:type="dxa"/>
          </w:tcPr>
          <w:p w14:paraId="422552ED" w14:textId="77777777" w:rsidR="00B00B6A" w:rsidRPr="00052E98" w:rsidRDefault="00B00B6A" w:rsidP="00B00B6A">
            <w:pPr>
              <w:pStyle w:val="TableParagraph"/>
              <w:ind w:left="-1" w:right="30"/>
              <w:rPr>
                <w:sz w:val="18"/>
                <w:szCs w:val="18"/>
              </w:rPr>
            </w:pPr>
            <w:r w:rsidRPr="00052E98">
              <w:rPr>
                <w:sz w:val="18"/>
                <w:szCs w:val="18"/>
              </w:rPr>
              <w:t>If the Permit Type for the Permit identified by the NPDES ID is not one of the following:</w:t>
            </w:r>
          </w:p>
          <w:p w14:paraId="2CEB29F6" w14:textId="77777777" w:rsidR="00B00B6A" w:rsidRPr="00052E98" w:rsidRDefault="00B00B6A" w:rsidP="00765E87">
            <w:pPr>
              <w:pStyle w:val="TableParagraph"/>
              <w:numPr>
                <w:ilvl w:val="0"/>
                <w:numId w:val="10"/>
              </w:numPr>
              <w:tabs>
                <w:tab w:val="left" w:pos="360"/>
              </w:tabs>
              <w:ind w:right="30" w:firstLine="158"/>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5470435C" w14:textId="78999811" w:rsidR="00B00B6A" w:rsidRPr="00052E98" w:rsidRDefault="00B00B6A" w:rsidP="00765E87">
            <w:pPr>
              <w:pStyle w:val="TableParagraph"/>
              <w:numPr>
                <w:ilvl w:val="0"/>
                <w:numId w:val="10"/>
              </w:numPr>
              <w:tabs>
                <w:tab w:val="left" w:pos="360"/>
              </w:tabs>
              <w:ind w:right="30" w:firstLine="158"/>
              <w:rPr>
                <w:sz w:val="18"/>
                <w:szCs w:val="18"/>
              </w:rPr>
            </w:pPr>
            <w:r w:rsidRPr="00052E98">
              <w:rPr>
                <w:sz w:val="18"/>
                <w:szCs w:val="18"/>
              </w:rPr>
              <w:t>State Issued Master General Permit (Non-NPDES) Then the Linked NPDES ID for the Facility Interest of the Informal Enforcement Action must exist in ICIS</w:t>
            </w:r>
            <w:r w:rsidRPr="00052E98">
              <w:rPr>
                <w:spacing w:val="-22"/>
                <w:sz w:val="18"/>
                <w:szCs w:val="18"/>
              </w:rPr>
              <w:t xml:space="preserve"> </w:t>
            </w:r>
            <w:r w:rsidRPr="00052E98">
              <w:rPr>
                <w:sz w:val="18"/>
                <w:szCs w:val="18"/>
              </w:rPr>
              <w:t>and must have a Program System Acronym of NPDES.</w:t>
            </w:r>
          </w:p>
        </w:tc>
        <w:tc>
          <w:tcPr>
            <w:tcW w:w="1799" w:type="dxa"/>
          </w:tcPr>
          <w:p w14:paraId="71D4F8C2"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258309A" w14:textId="1844C2F8"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65573CE9" w14:textId="77777777" w:rsidTr="00D15F9B">
        <w:trPr>
          <w:trHeight w:hRule="exact" w:val="907"/>
        </w:trPr>
        <w:tc>
          <w:tcPr>
            <w:tcW w:w="1349" w:type="dxa"/>
          </w:tcPr>
          <w:p w14:paraId="1A22F299" w14:textId="77777777" w:rsidR="00B00B6A" w:rsidRPr="00052E98" w:rsidRDefault="00B00B6A" w:rsidP="00B00B6A">
            <w:pPr>
              <w:pStyle w:val="TableParagraph"/>
              <w:rPr>
                <w:sz w:val="18"/>
                <w:szCs w:val="18"/>
              </w:rPr>
            </w:pPr>
            <w:r w:rsidRPr="00052E98">
              <w:rPr>
                <w:sz w:val="18"/>
                <w:szCs w:val="18"/>
              </w:rPr>
              <w:t>IEA110</w:t>
            </w:r>
          </w:p>
        </w:tc>
        <w:tc>
          <w:tcPr>
            <w:tcW w:w="4321" w:type="dxa"/>
          </w:tcPr>
          <w:p w14:paraId="49C194CC"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must be for the same state acronym as the first two characters of the Enforcement Action Identifier.</w:t>
            </w:r>
          </w:p>
        </w:tc>
        <w:tc>
          <w:tcPr>
            <w:tcW w:w="4501" w:type="dxa"/>
          </w:tcPr>
          <w:p w14:paraId="22763F50" w14:textId="77777777" w:rsidR="00B00B6A" w:rsidRPr="00052E98" w:rsidRDefault="00B00B6A" w:rsidP="00B00B6A">
            <w:pPr>
              <w:pStyle w:val="TableParagraph"/>
              <w:ind w:left="-1" w:right="30"/>
              <w:rPr>
                <w:sz w:val="18"/>
                <w:szCs w:val="18"/>
              </w:rPr>
            </w:pPr>
            <w:r w:rsidRPr="00052E98">
              <w:rPr>
                <w:sz w:val="18"/>
                <w:szCs w:val="18"/>
              </w:rPr>
              <w:t>The first two characters (i.e., State Code) of the NPDES ID (i.e., Facility Interest Identifier) must equal the first two characters of the Enforcement Action Identifier.</w:t>
            </w:r>
          </w:p>
        </w:tc>
        <w:tc>
          <w:tcPr>
            <w:tcW w:w="1799" w:type="dxa"/>
          </w:tcPr>
          <w:p w14:paraId="2D679470"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9B66540" w14:textId="74C270FF"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2E92A570" w14:textId="77777777" w:rsidTr="00D15F9B">
        <w:trPr>
          <w:trHeight w:hRule="exact" w:val="1728"/>
        </w:trPr>
        <w:tc>
          <w:tcPr>
            <w:tcW w:w="1349" w:type="dxa"/>
          </w:tcPr>
          <w:p w14:paraId="5EC8AFCD" w14:textId="77777777" w:rsidR="00B00B6A" w:rsidRPr="00052E98" w:rsidRDefault="00B00B6A" w:rsidP="00B00B6A">
            <w:pPr>
              <w:pStyle w:val="TableParagraph"/>
              <w:rPr>
                <w:sz w:val="18"/>
                <w:szCs w:val="18"/>
              </w:rPr>
            </w:pPr>
            <w:r w:rsidRPr="00052E98">
              <w:rPr>
                <w:sz w:val="18"/>
                <w:szCs w:val="18"/>
              </w:rPr>
              <w:t>IEA130</w:t>
            </w:r>
          </w:p>
        </w:tc>
        <w:tc>
          <w:tcPr>
            <w:tcW w:w="4321" w:type="dxa"/>
          </w:tcPr>
          <w:p w14:paraId="540D40A9" w14:textId="77777777" w:rsidR="00B00B6A" w:rsidRPr="00052E98" w:rsidRDefault="00B00B6A" w:rsidP="00B00B6A">
            <w:pPr>
              <w:pStyle w:val="TableParagraph"/>
              <w:ind w:right="30"/>
              <w:rPr>
                <w:sz w:val="18"/>
                <w:szCs w:val="18"/>
              </w:rPr>
            </w:pPr>
            <w:r w:rsidRPr="00052E98">
              <w:rPr>
                <w:sz w:val="18"/>
                <w:szCs w:val="18"/>
              </w:rPr>
              <w:t>Permit Identifier(s) &lt;Permit Identifier value 1, Permit Identifier value 2,… Permit Identifier value n&gt; cannot be unlinked from the Enforcement Action because one or more Violations with the same NPDES ID are linked to the Enforcement Action.</w:t>
            </w:r>
          </w:p>
        </w:tc>
        <w:tc>
          <w:tcPr>
            <w:tcW w:w="4501" w:type="dxa"/>
          </w:tcPr>
          <w:p w14:paraId="1B767088" w14:textId="376BCDD2" w:rsidR="00B00B6A" w:rsidRPr="00052E98" w:rsidRDefault="00B00B6A" w:rsidP="00B00B6A">
            <w:pPr>
              <w:pStyle w:val="TableParagraph"/>
              <w:ind w:left="-1" w:right="30"/>
              <w:rPr>
                <w:sz w:val="18"/>
                <w:szCs w:val="18"/>
              </w:rPr>
            </w:pPr>
            <w:r w:rsidRPr="00052E98">
              <w:rPr>
                <w:sz w:val="18"/>
                <w:szCs w:val="18"/>
              </w:rPr>
              <w:t>A NPDES ID (i.e., Facility Interest) cannot be unlinked from an Enforcement Action if one or more Violations with the same NPDES ID are linked to the Enforcement Action.</w:t>
            </w:r>
          </w:p>
          <w:p w14:paraId="256F6CF0" w14:textId="77777777" w:rsidR="00B00B6A" w:rsidRPr="00052E98" w:rsidRDefault="00B00B6A" w:rsidP="00B00B6A">
            <w:pPr>
              <w:pStyle w:val="TableParagraph"/>
              <w:ind w:left="-1" w:right="30"/>
              <w:rPr>
                <w:sz w:val="18"/>
                <w:szCs w:val="18"/>
              </w:rPr>
            </w:pPr>
          </w:p>
          <w:p w14:paraId="7453D02B" w14:textId="5C297E0D"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w:t>
            </w:r>
            <w:r w:rsidRPr="00052E98">
              <w:rPr>
                <w:spacing w:val="-20"/>
                <w:sz w:val="18"/>
                <w:szCs w:val="18"/>
              </w:rPr>
              <w:t xml:space="preserve"> </w:t>
            </w:r>
            <w:r w:rsidRPr="00052E98">
              <w:rPr>
                <w:sz w:val="18"/>
                <w:szCs w:val="18"/>
              </w:rPr>
              <w:t>does not exist in</w:t>
            </w:r>
            <w:r w:rsidRPr="00052E98">
              <w:rPr>
                <w:spacing w:val="-6"/>
                <w:sz w:val="18"/>
                <w:szCs w:val="18"/>
              </w:rPr>
              <w:t xml:space="preserve"> </w:t>
            </w:r>
            <w:r w:rsidRPr="00052E98">
              <w:rPr>
                <w:sz w:val="18"/>
                <w:szCs w:val="18"/>
              </w:rPr>
              <w:t>ICIS.</w:t>
            </w:r>
          </w:p>
        </w:tc>
        <w:tc>
          <w:tcPr>
            <w:tcW w:w="1799" w:type="dxa"/>
          </w:tcPr>
          <w:p w14:paraId="4E6606B1"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B1BA4EB" w14:textId="60F48E8A"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0F226B9C" w14:textId="77777777" w:rsidTr="009B6D2E">
        <w:trPr>
          <w:trHeight w:hRule="exact" w:val="2350"/>
        </w:trPr>
        <w:tc>
          <w:tcPr>
            <w:tcW w:w="1349" w:type="dxa"/>
          </w:tcPr>
          <w:p w14:paraId="4AE179E7" w14:textId="77777777" w:rsidR="00B00B6A" w:rsidRPr="00052E98" w:rsidRDefault="00B00B6A" w:rsidP="00B00B6A">
            <w:pPr>
              <w:pStyle w:val="TableParagraph"/>
              <w:rPr>
                <w:sz w:val="18"/>
                <w:szCs w:val="18"/>
              </w:rPr>
            </w:pPr>
            <w:r w:rsidRPr="00052E98">
              <w:rPr>
                <w:sz w:val="18"/>
                <w:szCs w:val="18"/>
              </w:rPr>
              <w:t>IEA140</w:t>
            </w:r>
          </w:p>
        </w:tc>
        <w:tc>
          <w:tcPr>
            <w:tcW w:w="4321" w:type="dxa"/>
          </w:tcPr>
          <w:p w14:paraId="470E5FF2" w14:textId="65C71718" w:rsidR="00B00B6A" w:rsidRPr="00052E98" w:rsidRDefault="00B00B6A" w:rsidP="00B00B6A">
            <w:pPr>
              <w:pStyle w:val="TableParagraph"/>
              <w:ind w:right="30"/>
              <w:rPr>
                <w:sz w:val="18"/>
                <w:szCs w:val="18"/>
              </w:rPr>
            </w:pPr>
            <w:r w:rsidRPr="00052E98">
              <w:rPr>
                <w:sz w:val="18"/>
                <w:szCs w:val="18"/>
              </w:rPr>
              <w:t>The Permit Identifier cannot be unlinked from the Enforcement Action because it is the only NPDES ID (i.e., Facility Interest) that is in common with a Related Activity that is linked to the Enforcement Action.</w:t>
            </w:r>
          </w:p>
        </w:tc>
        <w:tc>
          <w:tcPr>
            <w:tcW w:w="4501" w:type="dxa"/>
          </w:tcPr>
          <w:p w14:paraId="0D839644" w14:textId="21CDDDAB" w:rsidR="00B00B6A" w:rsidRPr="00052E98" w:rsidRDefault="00B00B6A" w:rsidP="00B00B6A">
            <w:pPr>
              <w:pStyle w:val="TableParagraph"/>
              <w:ind w:left="-1" w:right="30"/>
              <w:rPr>
                <w:sz w:val="18"/>
                <w:szCs w:val="18"/>
              </w:rPr>
            </w:pPr>
            <w:r w:rsidRPr="00052E98">
              <w:rPr>
                <w:sz w:val="18"/>
                <w:szCs w:val="18"/>
              </w:rPr>
              <w:t>A NPDES ID (i.e., Facility Interest) cannot be unlinked from an Enforcement Action if it is the only NPDES ID (i.e., Facility Interest) that is in common with a Related Activity (e.g., Compliance Assistance, Compliance Determination, Compliance Monitoring, Enforcement Action, Incident) that is linked to the Enforcement Action.</w:t>
            </w:r>
          </w:p>
          <w:p w14:paraId="5678B5CD" w14:textId="77777777" w:rsidR="00B00B6A" w:rsidRPr="00052E98" w:rsidRDefault="00B00B6A" w:rsidP="00B00B6A">
            <w:pPr>
              <w:pStyle w:val="TableParagraph"/>
              <w:ind w:left="-1" w:right="30"/>
              <w:rPr>
                <w:sz w:val="18"/>
                <w:szCs w:val="18"/>
              </w:rPr>
            </w:pPr>
          </w:p>
          <w:p w14:paraId="0C286FE5" w14:textId="77777777"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065958B8"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2CAD4AFC" w14:textId="11C4AE4B"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52BAC049" w14:textId="77777777" w:rsidTr="009B6D2E">
        <w:trPr>
          <w:trHeight w:hRule="exact" w:val="1319"/>
        </w:trPr>
        <w:tc>
          <w:tcPr>
            <w:tcW w:w="1349" w:type="dxa"/>
          </w:tcPr>
          <w:p w14:paraId="3686ECC8" w14:textId="77777777" w:rsidR="00B00B6A" w:rsidRPr="00052E98" w:rsidRDefault="00B00B6A" w:rsidP="00B00B6A">
            <w:pPr>
              <w:pStyle w:val="TableParagraph"/>
              <w:rPr>
                <w:sz w:val="18"/>
                <w:szCs w:val="18"/>
              </w:rPr>
            </w:pPr>
            <w:r w:rsidRPr="00052E98">
              <w:rPr>
                <w:sz w:val="18"/>
                <w:szCs w:val="18"/>
              </w:rPr>
              <w:t>IEA150</w:t>
            </w:r>
          </w:p>
        </w:tc>
        <w:tc>
          <w:tcPr>
            <w:tcW w:w="4321" w:type="dxa"/>
          </w:tcPr>
          <w:p w14:paraId="71367577" w14:textId="77777777" w:rsidR="00B00B6A" w:rsidRPr="00052E98" w:rsidRDefault="00B00B6A" w:rsidP="00B00B6A">
            <w:pPr>
              <w:pStyle w:val="TableParagraph"/>
              <w:ind w:right="30"/>
              <w:rPr>
                <w:sz w:val="18"/>
                <w:szCs w:val="18"/>
              </w:rPr>
            </w:pPr>
            <w:r w:rsidRPr="00052E98">
              <w:rPr>
                <w:sz w:val="18"/>
                <w:szCs w:val="18"/>
              </w:rPr>
              <w:t>The Enforcement Action Achieved Date must exist because the Informal Enforcement Action has linked Violations.</w:t>
            </w:r>
          </w:p>
        </w:tc>
        <w:tc>
          <w:tcPr>
            <w:tcW w:w="4501" w:type="dxa"/>
          </w:tcPr>
          <w:p w14:paraId="31643674" w14:textId="77777777" w:rsidR="00B00B6A" w:rsidRDefault="00B00B6A" w:rsidP="00B00B6A">
            <w:pPr>
              <w:pStyle w:val="TableParagraph"/>
              <w:ind w:left="-1" w:right="30"/>
              <w:rPr>
                <w:sz w:val="18"/>
                <w:szCs w:val="18"/>
              </w:rPr>
            </w:pPr>
            <w:r w:rsidRPr="00052E98">
              <w:rPr>
                <w:sz w:val="18"/>
                <w:szCs w:val="18"/>
              </w:rPr>
              <w:t xml:space="preserve">If the Informal Enforcement Action has Violations linked to it, the Enforcement Action Achieved Date must exist. </w:t>
            </w:r>
          </w:p>
          <w:p w14:paraId="001D3C9E" w14:textId="77777777" w:rsidR="00B00B6A" w:rsidRDefault="00B00B6A" w:rsidP="00B00B6A">
            <w:pPr>
              <w:pStyle w:val="TableParagraph"/>
              <w:ind w:left="-1" w:right="30"/>
              <w:rPr>
                <w:sz w:val="18"/>
                <w:szCs w:val="18"/>
              </w:rPr>
            </w:pPr>
          </w:p>
          <w:p w14:paraId="51455B01" w14:textId="6C89DE2C" w:rsidR="00B00B6A" w:rsidRPr="00052E98" w:rsidRDefault="00B00B6A" w:rsidP="00B00B6A">
            <w:pPr>
              <w:pStyle w:val="TableParagraph"/>
              <w:ind w:left="-1" w:right="30"/>
              <w:rPr>
                <w:sz w:val="18"/>
                <w:szCs w:val="18"/>
              </w:rPr>
            </w:pPr>
            <w:r w:rsidRPr="00052E98">
              <w:rPr>
                <w:sz w:val="18"/>
                <w:szCs w:val="18"/>
              </w:rPr>
              <w:t>Note: This business rule is not checked for Replace transactions where the Enforcement Action does not exist in ICIS.</w:t>
            </w:r>
          </w:p>
        </w:tc>
        <w:tc>
          <w:tcPr>
            <w:tcW w:w="1799" w:type="dxa"/>
          </w:tcPr>
          <w:p w14:paraId="6CC10A1B"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4AD985B" w14:textId="7A8E36AD"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2F7AC390" w14:textId="77777777" w:rsidTr="009B6D2E">
        <w:trPr>
          <w:trHeight w:hRule="exact" w:val="710"/>
        </w:trPr>
        <w:tc>
          <w:tcPr>
            <w:tcW w:w="1349" w:type="dxa"/>
          </w:tcPr>
          <w:p w14:paraId="0207CE16" w14:textId="77777777" w:rsidR="00B00B6A" w:rsidRPr="00052E98" w:rsidRDefault="00B00B6A" w:rsidP="00B00B6A">
            <w:pPr>
              <w:pStyle w:val="TableParagraph"/>
              <w:rPr>
                <w:sz w:val="18"/>
                <w:szCs w:val="18"/>
              </w:rPr>
            </w:pPr>
            <w:r w:rsidRPr="00052E98">
              <w:rPr>
                <w:sz w:val="18"/>
                <w:szCs w:val="18"/>
              </w:rPr>
              <w:t>IEA160</w:t>
            </w:r>
          </w:p>
        </w:tc>
        <w:tc>
          <w:tcPr>
            <w:tcW w:w="4321" w:type="dxa"/>
          </w:tcPr>
          <w:p w14:paraId="0079CF07" w14:textId="77777777" w:rsidR="00B00B6A" w:rsidRPr="00052E98" w:rsidRDefault="00B00B6A" w:rsidP="00B00B6A">
            <w:pPr>
              <w:pStyle w:val="TableParagraph"/>
              <w:ind w:right="30"/>
              <w:rPr>
                <w:sz w:val="18"/>
                <w:szCs w:val="18"/>
              </w:rPr>
            </w:pPr>
            <w:r w:rsidRPr="00052E98">
              <w:rPr>
                <w:sz w:val="18"/>
                <w:szCs w:val="18"/>
              </w:rPr>
              <w:t>Enforcement Action Type Code must exist for an Informal Enforcement Action.</w:t>
            </w:r>
          </w:p>
        </w:tc>
        <w:tc>
          <w:tcPr>
            <w:tcW w:w="4501" w:type="dxa"/>
          </w:tcPr>
          <w:p w14:paraId="5C07F963" w14:textId="77777777" w:rsidR="00B00B6A" w:rsidRPr="00052E98" w:rsidRDefault="00B00B6A" w:rsidP="00B00B6A">
            <w:pPr>
              <w:pStyle w:val="TableParagraph"/>
              <w:ind w:left="-1" w:right="30"/>
              <w:rPr>
                <w:sz w:val="18"/>
                <w:szCs w:val="18"/>
              </w:rPr>
            </w:pPr>
            <w:r w:rsidRPr="00052E98">
              <w:rPr>
                <w:sz w:val="18"/>
                <w:szCs w:val="18"/>
              </w:rPr>
              <w:t>Enforcement Action Type must exist for an Informal Enforcement Action.</w:t>
            </w:r>
          </w:p>
        </w:tc>
        <w:tc>
          <w:tcPr>
            <w:tcW w:w="1799" w:type="dxa"/>
          </w:tcPr>
          <w:p w14:paraId="38F7447E"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10B7456" w14:textId="41D5D8CF" w:rsidR="00B00B6A" w:rsidRPr="00052E98" w:rsidRDefault="00B00B6A" w:rsidP="00B00B6A">
            <w:pPr>
              <w:pStyle w:val="TableParagraph"/>
              <w:ind w:right="31"/>
              <w:rPr>
                <w:sz w:val="18"/>
                <w:szCs w:val="18"/>
              </w:rPr>
            </w:pPr>
            <w:r w:rsidRPr="003817CC">
              <w:rPr>
                <w:sz w:val="18"/>
                <w:szCs w:val="18"/>
              </w:rPr>
              <w:t>EnforcementActionIdentifier</w:t>
            </w:r>
          </w:p>
        </w:tc>
      </w:tr>
      <w:tr w:rsidR="00B00B6A" w:rsidRPr="00052E98" w14:paraId="1441AE88" w14:textId="77777777" w:rsidTr="00D15F9B">
        <w:trPr>
          <w:trHeight w:hRule="exact" w:val="1123"/>
        </w:trPr>
        <w:tc>
          <w:tcPr>
            <w:tcW w:w="1349" w:type="dxa"/>
          </w:tcPr>
          <w:p w14:paraId="13AD2742" w14:textId="77777777" w:rsidR="00B00B6A" w:rsidRPr="00052E98" w:rsidRDefault="00B00B6A" w:rsidP="00B00B6A">
            <w:pPr>
              <w:pStyle w:val="TableParagraph"/>
              <w:rPr>
                <w:sz w:val="18"/>
                <w:szCs w:val="18"/>
              </w:rPr>
            </w:pPr>
            <w:r w:rsidRPr="00052E98">
              <w:rPr>
                <w:sz w:val="18"/>
                <w:szCs w:val="18"/>
              </w:rPr>
              <w:t>IEA170</w:t>
            </w:r>
          </w:p>
        </w:tc>
        <w:tc>
          <w:tcPr>
            <w:tcW w:w="4321" w:type="dxa"/>
          </w:tcPr>
          <w:p w14:paraId="74C7D9F0" w14:textId="4738A2B5" w:rsidR="00B00B6A" w:rsidRPr="00052E98" w:rsidRDefault="00B00B6A" w:rsidP="00B00B6A">
            <w:pPr>
              <w:pStyle w:val="TableParagraph"/>
              <w:ind w:right="30"/>
              <w:rPr>
                <w:sz w:val="18"/>
                <w:szCs w:val="18"/>
              </w:rPr>
            </w:pPr>
            <w:r w:rsidRPr="00052E98">
              <w:rPr>
                <w:sz w:val="18"/>
                <w:szCs w:val="18"/>
              </w:rPr>
              <w:t>Enforcement Action Type Code &lt;Enforcement Action Type Code value &gt; is not valid for State NPDES Enforcement Actions, does not exist, or is inactive in the ICIS reference table.</w:t>
            </w:r>
          </w:p>
        </w:tc>
        <w:tc>
          <w:tcPr>
            <w:tcW w:w="4501" w:type="dxa"/>
          </w:tcPr>
          <w:p w14:paraId="3200D545" w14:textId="77777777" w:rsidR="00B00B6A" w:rsidRPr="00052E98" w:rsidRDefault="00B00B6A" w:rsidP="00B00B6A">
            <w:pPr>
              <w:pStyle w:val="TableParagraph"/>
              <w:ind w:left="-1" w:right="30"/>
              <w:rPr>
                <w:sz w:val="18"/>
                <w:szCs w:val="18"/>
              </w:rPr>
            </w:pPr>
            <w:r w:rsidRPr="00052E98">
              <w:rPr>
                <w:sz w:val="18"/>
                <w:szCs w:val="18"/>
              </w:rPr>
              <w:t>Enforcement Action Type(s) must be a valid (i.e., Active) code with a State NPDES activity filter code (i.e., ref_activity_filter.npdes_flag = ‘Y’ based on ref_enf_type.activity_filter_code) in the REF_ENF_TYPE</w:t>
            </w:r>
            <w:r w:rsidRPr="00052E98">
              <w:rPr>
                <w:spacing w:val="-6"/>
                <w:sz w:val="18"/>
                <w:szCs w:val="18"/>
              </w:rPr>
              <w:t xml:space="preserve"> </w:t>
            </w:r>
            <w:r w:rsidRPr="00052E98">
              <w:rPr>
                <w:sz w:val="18"/>
                <w:szCs w:val="18"/>
              </w:rPr>
              <w:t>table.</w:t>
            </w:r>
          </w:p>
        </w:tc>
        <w:tc>
          <w:tcPr>
            <w:tcW w:w="1799" w:type="dxa"/>
          </w:tcPr>
          <w:p w14:paraId="65028AB6"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2D904F5F" w14:textId="5AAA5BB7"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4E961ABD" w14:textId="77777777" w:rsidTr="00D15F9B">
        <w:trPr>
          <w:trHeight w:hRule="exact" w:val="706"/>
        </w:trPr>
        <w:tc>
          <w:tcPr>
            <w:tcW w:w="1349" w:type="dxa"/>
          </w:tcPr>
          <w:p w14:paraId="36D141AB" w14:textId="77777777" w:rsidR="00B00B6A" w:rsidRPr="00052E98" w:rsidRDefault="00B00B6A" w:rsidP="00B00B6A">
            <w:pPr>
              <w:pStyle w:val="TableParagraph"/>
              <w:rPr>
                <w:sz w:val="18"/>
                <w:szCs w:val="18"/>
              </w:rPr>
            </w:pPr>
            <w:r w:rsidRPr="00052E98">
              <w:rPr>
                <w:sz w:val="18"/>
                <w:szCs w:val="18"/>
              </w:rPr>
              <w:t>IEA190</w:t>
            </w:r>
          </w:p>
        </w:tc>
        <w:tc>
          <w:tcPr>
            <w:tcW w:w="4321" w:type="dxa"/>
          </w:tcPr>
          <w:p w14:paraId="14D101AF" w14:textId="77777777" w:rsidR="00B00B6A" w:rsidRPr="00052E98" w:rsidRDefault="00B00B6A" w:rsidP="00B00B6A">
            <w:pPr>
              <w:pStyle w:val="TableParagraph"/>
              <w:ind w:right="30"/>
              <w:rPr>
                <w:sz w:val="18"/>
                <w:szCs w:val="18"/>
              </w:rPr>
            </w:pPr>
            <w:r w:rsidRPr="00052E98">
              <w:rPr>
                <w:sz w:val="18"/>
                <w:szCs w:val="18"/>
              </w:rPr>
              <w:t>Enforcement Action Type Code &lt;Enforcement Action Type Code value&gt; must represent an Informal Enforcement Action.</w:t>
            </w:r>
          </w:p>
        </w:tc>
        <w:tc>
          <w:tcPr>
            <w:tcW w:w="4501" w:type="dxa"/>
          </w:tcPr>
          <w:p w14:paraId="313A51C5" w14:textId="77777777" w:rsidR="00B00B6A" w:rsidRPr="00052E98" w:rsidRDefault="00B00B6A" w:rsidP="00B00B6A">
            <w:pPr>
              <w:pStyle w:val="TableParagraph"/>
              <w:ind w:left="-1" w:right="30"/>
              <w:rPr>
                <w:sz w:val="18"/>
                <w:szCs w:val="18"/>
              </w:rPr>
            </w:pPr>
            <w:r w:rsidRPr="00052E98">
              <w:rPr>
                <w:sz w:val="18"/>
                <w:szCs w:val="18"/>
              </w:rPr>
              <w:t>Enforcement Action Type must have an activity_type_code in the REF_ENF_TYPE table equal to AIF (Administrative - Informal).</w:t>
            </w:r>
          </w:p>
        </w:tc>
        <w:tc>
          <w:tcPr>
            <w:tcW w:w="1799" w:type="dxa"/>
          </w:tcPr>
          <w:p w14:paraId="255FB913"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44BE4D1" w14:textId="4D81F74A"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6509427D" w14:textId="77777777" w:rsidTr="00D15F9B">
        <w:trPr>
          <w:trHeight w:hRule="exact" w:val="706"/>
        </w:trPr>
        <w:tc>
          <w:tcPr>
            <w:tcW w:w="1349" w:type="dxa"/>
          </w:tcPr>
          <w:p w14:paraId="6F8CA551" w14:textId="77777777" w:rsidR="00B00B6A" w:rsidRPr="00052E98" w:rsidRDefault="00B00B6A" w:rsidP="00B00B6A">
            <w:pPr>
              <w:pStyle w:val="TableParagraph"/>
              <w:rPr>
                <w:sz w:val="18"/>
                <w:szCs w:val="18"/>
              </w:rPr>
            </w:pPr>
            <w:r w:rsidRPr="00052E98">
              <w:rPr>
                <w:sz w:val="18"/>
                <w:szCs w:val="18"/>
              </w:rPr>
              <w:t>IEA210</w:t>
            </w:r>
          </w:p>
        </w:tc>
        <w:tc>
          <w:tcPr>
            <w:tcW w:w="4321" w:type="dxa"/>
          </w:tcPr>
          <w:p w14:paraId="01AEFA68" w14:textId="77777777" w:rsidR="00B00B6A" w:rsidRPr="00052E98" w:rsidRDefault="00B00B6A" w:rsidP="00B00B6A">
            <w:pPr>
              <w:pStyle w:val="TableParagraph"/>
              <w:ind w:right="30"/>
              <w:rPr>
                <w:sz w:val="18"/>
                <w:szCs w:val="18"/>
              </w:rPr>
            </w:pPr>
            <w:r w:rsidRPr="00052E98">
              <w:rPr>
                <w:sz w:val="18"/>
                <w:szCs w:val="18"/>
              </w:rPr>
              <w:t>Programs Violated Code must exist for an Informal Enforcement Action.</w:t>
            </w:r>
          </w:p>
        </w:tc>
        <w:tc>
          <w:tcPr>
            <w:tcW w:w="4501" w:type="dxa"/>
          </w:tcPr>
          <w:p w14:paraId="30C92380" w14:textId="77777777" w:rsidR="00B00B6A" w:rsidRPr="00052E98" w:rsidRDefault="00B00B6A" w:rsidP="00B00B6A">
            <w:pPr>
              <w:pStyle w:val="TableParagraph"/>
              <w:ind w:left="-1" w:right="30"/>
              <w:rPr>
                <w:sz w:val="18"/>
                <w:szCs w:val="18"/>
              </w:rPr>
            </w:pPr>
            <w:r w:rsidRPr="00052E98">
              <w:rPr>
                <w:sz w:val="18"/>
                <w:szCs w:val="18"/>
              </w:rPr>
              <w:t>Programs Violated must exist for an Informal Enforcement Action.</w:t>
            </w:r>
          </w:p>
        </w:tc>
        <w:tc>
          <w:tcPr>
            <w:tcW w:w="1799" w:type="dxa"/>
          </w:tcPr>
          <w:p w14:paraId="2F63B66D"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F5A44AC" w14:textId="161A7E51"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2416EF77" w14:textId="77777777" w:rsidTr="00213AA4">
        <w:trPr>
          <w:trHeight w:hRule="exact" w:val="1123"/>
        </w:trPr>
        <w:tc>
          <w:tcPr>
            <w:tcW w:w="1349" w:type="dxa"/>
          </w:tcPr>
          <w:p w14:paraId="2F48A49B" w14:textId="77777777" w:rsidR="00B00B6A" w:rsidRPr="00052E98" w:rsidRDefault="00B00B6A" w:rsidP="00B00B6A">
            <w:pPr>
              <w:pStyle w:val="TableParagraph"/>
              <w:rPr>
                <w:sz w:val="18"/>
                <w:szCs w:val="18"/>
              </w:rPr>
            </w:pPr>
            <w:r w:rsidRPr="00052E98">
              <w:rPr>
                <w:sz w:val="18"/>
                <w:szCs w:val="18"/>
              </w:rPr>
              <w:t>IEA220</w:t>
            </w:r>
          </w:p>
        </w:tc>
        <w:tc>
          <w:tcPr>
            <w:tcW w:w="4321" w:type="dxa"/>
          </w:tcPr>
          <w:p w14:paraId="10DF9711" w14:textId="77777777" w:rsidR="00B00B6A" w:rsidRPr="00052E98" w:rsidRDefault="00B00B6A" w:rsidP="00B00B6A">
            <w:pPr>
              <w:pStyle w:val="TableParagraph"/>
              <w:ind w:right="30"/>
              <w:rPr>
                <w:sz w:val="18"/>
                <w:szCs w:val="18"/>
              </w:rPr>
            </w:pPr>
            <w:r w:rsidRPr="00052E98">
              <w:rPr>
                <w:sz w:val="18"/>
                <w:szCs w:val="18"/>
              </w:rPr>
              <w:t>Programs Violated Code(s) &lt;Programs Violated</w:t>
            </w:r>
            <w:r w:rsidRPr="00052E98">
              <w:rPr>
                <w:spacing w:val="-19"/>
                <w:sz w:val="18"/>
                <w:szCs w:val="18"/>
              </w:rPr>
              <w:t xml:space="preserve"> </w:t>
            </w:r>
            <w:r w:rsidRPr="00052E98">
              <w:rPr>
                <w:sz w:val="18"/>
                <w:szCs w:val="18"/>
              </w:rPr>
              <w:t>Code value 1, Programs Violated Code value 2,… Programs Violated Code value n&gt; is not a NPDES Programs Violated Code, does not exist, or is an inactive value in the ICIS reference</w:t>
            </w:r>
            <w:r w:rsidRPr="00052E98">
              <w:rPr>
                <w:spacing w:val="-16"/>
                <w:sz w:val="18"/>
                <w:szCs w:val="18"/>
              </w:rPr>
              <w:t xml:space="preserve"> </w:t>
            </w:r>
            <w:r w:rsidRPr="00052E98">
              <w:rPr>
                <w:sz w:val="18"/>
                <w:szCs w:val="18"/>
              </w:rPr>
              <w:t>table.</w:t>
            </w:r>
          </w:p>
        </w:tc>
        <w:tc>
          <w:tcPr>
            <w:tcW w:w="4501" w:type="dxa"/>
          </w:tcPr>
          <w:p w14:paraId="6CB328F6" w14:textId="77777777" w:rsidR="00B00B6A" w:rsidRPr="00052E98" w:rsidRDefault="00B00B6A" w:rsidP="00B00B6A">
            <w:pPr>
              <w:pStyle w:val="TableParagraph"/>
              <w:ind w:left="-1" w:right="30"/>
              <w:rPr>
                <w:sz w:val="18"/>
                <w:szCs w:val="18"/>
              </w:rPr>
            </w:pPr>
            <w:r w:rsidRPr="00052E98">
              <w:rPr>
                <w:sz w:val="18"/>
                <w:szCs w:val="18"/>
              </w:rPr>
              <w:t>Programs Violated must be a valid (i.e., Active) code with npdes_program_flag = Y in the REF_PROGRAM table.</w:t>
            </w:r>
          </w:p>
        </w:tc>
        <w:tc>
          <w:tcPr>
            <w:tcW w:w="1799" w:type="dxa"/>
          </w:tcPr>
          <w:p w14:paraId="303751A4"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5543C62F" w14:textId="0E929E2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76DFBBF1" w14:textId="77777777" w:rsidTr="00D15F9B">
        <w:trPr>
          <w:trHeight w:hRule="exact" w:val="907"/>
        </w:trPr>
        <w:tc>
          <w:tcPr>
            <w:tcW w:w="1349" w:type="dxa"/>
          </w:tcPr>
          <w:p w14:paraId="1EED5B69" w14:textId="77777777" w:rsidR="00B00B6A" w:rsidRPr="00052E98" w:rsidRDefault="00B00B6A" w:rsidP="00B00B6A">
            <w:pPr>
              <w:pStyle w:val="TableParagraph"/>
              <w:rPr>
                <w:sz w:val="18"/>
                <w:szCs w:val="18"/>
              </w:rPr>
            </w:pPr>
            <w:r w:rsidRPr="00052E98">
              <w:rPr>
                <w:sz w:val="18"/>
                <w:szCs w:val="18"/>
              </w:rPr>
              <w:t>IEA230</w:t>
            </w:r>
          </w:p>
        </w:tc>
        <w:tc>
          <w:tcPr>
            <w:tcW w:w="4321" w:type="dxa"/>
          </w:tcPr>
          <w:p w14:paraId="12D880F2" w14:textId="77777777" w:rsidR="00B00B6A" w:rsidRPr="00052E98" w:rsidRDefault="00B00B6A" w:rsidP="00B00B6A">
            <w:pPr>
              <w:pStyle w:val="TableParagraph"/>
              <w:ind w:right="30"/>
              <w:rPr>
                <w:sz w:val="18"/>
                <w:szCs w:val="18"/>
              </w:rPr>
            </w:pPr>
            <w:r w:rsidRPr="00052E98">
              <w:rPr>
                <w:sz w:val="18"/>
                <w:szCs w:val="18"/>
              </w:rPr>
              <w:t>Reason Deleting Record must exist for a Mass Delete Informal Enforcement Action transaction.</w:t>
            </w:r>
          </w:p>
        </w:tc>
        <w:tc>
          <w:tcPr>
            <w:tcW w:w="4501" w:type="dxa"/>
          </w:tcPr>
          <w:p w14:paraId="5E27F487" w14:textId="77777777" w:rsidR="00B00B6A" w:rsidRPr="00052E98" w:rsidRDefault="00B00B6A" w:rsidP="00B00B6A">
            <w:pPr>
              <w:pStyle w:val="TableParagraph"/>
              <w:ind w:left="-1" w:right="30"/>
              <w:rPr>
                <w:sz w:val="18"/>
                <w:szCs w:val="18"/>
              </w:rPr>
            </w:pPr>
            <w:r w:rsidRPr="00052E98">
              <w:rPr>
                <w:sz w:val="18"/>
                <w:szCs w:val="18"/>
              </w:rPr>
              <w:t xml:space="preserve">Reason for Deleting Enforcement Action must exist. </w:t>
            </w:r>
          </w:p>
          <w:p w14:paraId="5870FEFA" w14:textId="77777777" w:rsidR="00B00B6A" w:rsidRPr="00052E98" w:rsidRDefault="00B00B6A" w:rsidP="00B00B6A">
            <w:pPr>
              <w:pStyle w:val="TableParagraph"/>
              <w:ind w:left="-1" w:right="30"/>
              <w:rPr>
                <w:sz w:val="18"/>
                <w:szCs w:val="18"/>
              </w:rPr>
            </w:pPr>
          </w:p>
          <w:p w14:paraId="16D7876D" w14:textId="3DDCBDFA" w:rsidR="00B00B6A" w:rsidRPr="00052E98" w:rsidRDefault="00B00B6A" w:rsidP="00B00B6A">
            <w:pPr>
              <w:pStyle w:val="TableParagraph"/>
              <w:ind w:left="-1" w:right="30"/>
              <w:rPr>
                <w:sz w:val="18"/>
                <w:szCs w:val="18"/>
              </w:rPr>
            </w:pPr>
            <w:r w:rsidRPr="00052E98">
              <w:rPr>
                <w:sz w:val="18"/>
                <w:szCs w:val="18"/>
              </w:rPr>
              <w:t>Note: this tag is ignored for New, Change, and Replace transactions.</w:t>
            </w:r>
          </w:p>
        </w:tc>
        <w:tc>
          <w:tcPr>
            <w:tcW w:w="1799" w:type="dxa"/>
          </w:tcPr>
          <w:p w14:paraId="65732D53"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E9EA2FF" w14:textId="6C4F800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69B0309E" w14:textId="77777777" w:rsidTr="00213AA4">
        <w:trPr>
          <w:trHeight w:hRule="exact" w:val="1123"/>
        </w:trPr>
        <w:tc>
          <w:tcPr>
            <w:tcW w:w="1349" w:type="dxa"/>
          </w:tcPr>
          <w:p w14:paraId="003A0C4F" w14:textId="77777777" w:rsidR="00B00B6A" w:rsidRPr="00052E98" w:rsidRDefault="00B00B6A" w:rsidP="00B00B6A">
            <w:pPr>
              <w:pStyle w:val="TableParagraph"/>
              <w:rPr>
                <w:sz w:val="18"/>
                <w:szCs w:val="18"/>
              </w:rPr>
            </w:pPr>
            <w:r w:rsidRPr="00052E98">
              <w:rPr>
                <w:sz w:val="18"/>
                <w:szCs w:val="18"/>
              </w:rPr>
              <w:t>IEA240</w:t>
            </w:r>
          </w:p>
        </w:tc>
        <w:tc>
          <w:tcPr>
            <w:tcW w:w="4321" w:type="dxa"/>
          </w:tcPr>
          <w:p w14:paraId="4DF6DAA3"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is inactive or invalid in the ICIS Reference Table.</w:t>
            </w:r>
          </w:p>
        </w:tc>
        <w:tc>
          <w:tcPr>
            <w:tcW w:w="4501" w:type="dxa"/>
          </w:tcPr>
          <w:p w14:paraId="122E71F1" w14:textId="77777777" w:rsidR="00B00B6A" w:rsidRPr="00052E98" w:rsidRDefault="00B00B6A" w:rsidP="00B00B6A">
            <w:pPr>
              <w:pStyle w:val="TableParagraph"/>
              <w:ind w:left="-1" w:right="30"/>
              <w:rPr>
                <w:sz w:val="18"/>
                <w:szCs w:val="18"/>
              </w:rPr>
            </w:pPr>
            <w:r w:rsidRPr="00052E98">
              <w:rPr>
                <w:sz w:val="18"/>
                <w:szCs w:val="18"/>
              </w:rPr>
              <w:t>Enforcement Agency Type must be a valid (i.e., Active) code in the REF_AGENCY_TYPE table with activity_group_code = EFA (Enforcement Action).</w:t>
            </w:r>
          </w:p>
        </w:tc>
        <w:tc>
          <w:tcPr>
            <w:tcW w:w="1799" w:type="dxa"/>
          </w:tcPr>
          <w:p w14:paraId="1AD5DA6F"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9298A6D" w14:textId="6627A0CE"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29B68F47" w14:textId="77777777" w:rsidTr="00213AA4">
        <w:trPr>
          <w:trHeight w:hRule="exact" w:val="1123"/>
        </w:trPr>
        <w:tc>
          <w:tcPr>
            <w:tcW w:w="1349" w:type="dxa"/>
          </w:tcPr>
          <w:p w14:paraId="27460002" w14:textId="77777777" w:rsidR="00B00B6A" w:rsidRPr="00052E98" w:rsidRDefault="00B00B6A" w:rsidP="00B00B6A">
            <w:pPr>
              <w:pStyle w:val="TableParagraph"/>
              <w:rPr>
                <w:sz w:val="18"/>
                <w:szCs w:val="18"/>
              </w:rPr>
            </w:pPr>
            <w:r w:rsidRPr="00052E98">
              <w:rPr>
                <w:sz w:val="18"/>
                <w:szCs w:val="18"/>
              </w:rPr>
              <w:t>IEA250</w:t>
            </w:r>
          </w:p>
        </w:tc>
        <w:tc>
          <w:tcPr>
            <w:tcW w:w="4321" w:type="dxa"/>
          </w:tcPr>
          <w:p w14:paraId="60FD19F9" w14:textId="170173A6" w:rsidR="00B00B6A" w:rsidRPr="00052E98" w:rsidRDefault="00B00B6A" w:rsidP="00B00B6A">
            <w:pPr>
              <w:pStyle w:val="TableParagraph"/>
              <w:ind w:right="30"/>
              <w:rPr>
                <w:sz w:val="18"/>
                <w:szCs w:val="18"/>
              </w:rPr>
            </w:pPr>
            <w:r w:rsidRPr="00052E98">
              <w:rPr>
                <w:sz w:val="18"/>
                <w:szCs w:val="18"/>
              </w:rPr>
              <w:t>More than one Enforcement Agency Type Code &lt;Enforcement Agency Type Code value 1, Enforcement Agency Type Code value 2, … Enforcement Agency Type Code value n&gt; has been designated with an Agency Lead Indicator Code = Y.</w:t>
            </w:r>
          </w:p>
        </w:tc>
        <w:tc>
          <w:tcPr>
            <w:tcW w:w="4501" w:type="dxa"/>
          </w:tcPr>
          <w:p w14:paraId="68DA5F83" w14:textId="77777777" w:rsidR="00B00B6A" w:rsidRPr="00052E98" w:rsidRDefault="00B00B6A" w:rsidP="00B00B6A">
            <w:pPr>
              <w:pStyle w:val="TableParagraph"/>
              <w:ind w:left="-1" w:right="30"/>
              <w:rPr>
                <w:sz w:val="18"/>
                <w:szCs w:val="18"/>
              </w:rPr>
            </w:pPr>
            <w:r w:rsidRPr="00052E98">
              <w:rPr>
                <w:sz w:val="18"/>
                <w:szCs w:val="18"/>
              </w:rPr>
              <w:t>Only one Enforcement Agency Type can be designated with Agency Lead Indicator Code = Y.</w:t>
            </w:r>
          </w:p>
        </w:tc>
        <w:tc>
          <w:tcPr>
            <w:tcW w:w="1799" w:type="dxa"/>
          </w:tcPr>
          <w:p w14:paraId="1C8F20A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9E53888" w14:textId="4FD13CC8"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17FFE2BA" w14:textId="77777777" w:rsidTr="00213AA4">
        <w:trPr>
          <w:trHeight w:hRule="exact" w:val="1123"/>
        </w:trPr>
        <w:tc>
          <w:tcPr>
            <w:tcW w:w="1349" w:type="dxa"/>
          </w:tcPr>
          <w:p w14:paraId="0673183D" w14:textId="77777777" w:rsidR="00B00B6A" w:rsidRPr="00052E98" w:rsidRDefault="00B00B6A" w:rsidP="00B00B6A">
            <w:pPr>
              <w:pStyle w:val="TableParagraph"/>
              <w:rPr>
                <w:sz w:val="18"/>
                <w:szCs w:val="18"/>
              </w:rPr>
            </w:pPr>
            <w:r w:rsidRPr="00052E98">
              <w:rPr>
                <w:sz w:val="18"/>
                <w:szCs w:val="18"/>
              </w:rPr>
              <w:t>IEA260</w:t>
            </w:r>
          </w:p>
        </w:tc>
        <w:tc>
          <w:tcPr>
            <w:tcW w:w="4321" w:type="dxa"/>
          </w:tcPr>
          <w:p w14:paraId="0875903D" w14:textId="77777777" w:rsidR="00B00B6A" w:rsidRPr="00052E98" w:rsidRDefault="00B00B6A" w:rsidP="00B00B6A">
            <w:pPr>
              <w:pStyle w:val="TableParagraph"/>
              <w:ind w:right="30"/>
              <w:rPr>
                <w:sz w:val="18"/>
                <w:szCs w:val="18"/>
              </w:rPr>
            </w:pPr>
            <w:r w:rsidRPr="00052E98">
              <w:rPr>
                <w:sz w:val="18"/>
                <w:szCs w:val="18"/>
              </w:rPr>
              <w:t>Enforcement Agency Type Code &lt;Enforcement Agency Type Code value 1, Enforcement Agency Type Code value 2,… Enforcement Agency Type Code value n&gt; was submitted multiple times with different Agency Lead Indicator Code values.</w:t>
            </w:r>
          </w:p>
        </w:tc>
        <w:tc>
          <w:tcPr>
            <w:tcW w:w="4501" w:type="dxa"/>
          </w:tcPr>
          <w:p w14:paraId="212B30DB" w14:textId="77777777" w:rsidR="00B00B6A" w:rsidRPr="00052E98" w:rsidRDefault="00B00B6A" w:rsidP="00B00B6A">
            <w:pPr>
              <w:pStyle w:val="TableParagraph"/>
              <w:ind w:left="-1" w:right="30"/>
              <w:rPr>
                <w:sz w:val="18"/>
                <w:szCs w:val="18"/>
              </w:rPr>
            </w:pPr>
            <w:r w:rsidRPr="00052E98">
              <w:rPr>
                <w:sz w:val="18"/>
                <w:szCs w:val="18"/>
              </w:rPr>
              <w:t>The same Enforcement Agency Type cannot be included multiple times with different Agency Lead Indicator codes.</w:t>
            </w:r>
          </w:p>
        </w:tc>
        <w:tc>
          <w:tcPr>
            <w:tcW w:w="1799" w:type="dxa"/>
          </w:tcPr>
          <w:p w14:paraId="10FDF9F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A6BE367" w14:textId="40F1F754" w:rsidR="00B00B6A" w:rsidRPr="00052E98" w:rsidRDefault="00B00B6A" w:rsidP="00B00B6A">
            <w:pPr>
              <w:pStyle w:val="TableParagraph"/>
              <w:ind w:right="31"/>
              <w:rPr>
                <w:sz w:val="18"/>
                <w:szCs w:val="18"/>
              </w:rPr>
            </w:pPr>
            <w:r w:rsidRPr="00AA1A7D">
              <w:rPr>
                <w:sz w:val="18"/>
                <w:szCs w:val="18"/>
              </w:rPr>
              <w:t>EnforcementActionIdentifier</w:t>
            </w:r>
          </w:p>
        </w:tc>
      </w:tr>
      <w:tr w:rsidR="00B00B6A" w:rsidRPr="00052E98" w14:paraId="3BFBF8A6" w14:textId="77777777" w:rsidTr="00213AA4">
        <w:trPr>
          <w:trHeight w:hRule="exact" w:val="1325"/>
        </w:trPr>
        <w:tc>
          <w:tcPr>
            <w:tcW w:w="1349" w:type="dxa"/>
          </w:tcPr>
          <w:p w14:paraId="4EA9BA3C" w14:textId="77777777" w:rsidR="00B00B6A" w:rsidRPr="00052E98" w:rsidRDefault="00B00B6A" w:rsidP="00B00B6A">
            <w:pPr>
              <w:pStyle w:val="TableParagraph"/>
              <w:rPr>
                <w:sz w:val="18"/>
                <w:szCs w:val="18"/>
              </w:rPr>
            </w:pPr>
            <w:r w:rsidRPr="00052E98">
              <w:rPr>
                <w:sz w:val="18"/>
                <w:szCs w:val="18"/>
              </w:rPr>
              <w:t>IEA270</w:t>
            </w:r>
          </w:p>
        </w:tc>
        <w:tc>
          <w:tcPr>
            <w:tcW w:w="4321" w:type="dxa"/>
          </w:tcPr>
          <w:p w14:paraId="605A6045" w14:textId="77777777" w:rsidR="00B00B6A" w:rsidRPr="00052E98" w:rsidRDefault="00B00B6A" w:rsidP="00B00B6A">
            <w:pPr>
              <w:pStyle w:val="TableParagraph"/>
              <w:ind w:right="30"/>
              <w:rPr>
                <w:sz w:val="18"/>
                <w:szCs w:val="18"/>
              </w:rPr>
            </w:pPr>
            <w:r w:rsidRPr="00052E98">
              <w:rPr>
                <w:sz w:val="18"/>
                <w:szCs w:val="18"/>
              </w:rPr>
              <w:t>Both asterisks and values were entered in the required tags Enforcement Agency Type Code and Agency Lead Indicator Code. All asterisks or all values must be entered in the required tags.</w:t>
            </w:r>
          </w:p>
        </w:tc>
        <w:tc>
          <w:tcPr>
            <w:tcW w:w="4501" w:type="dxa"/>
          </w:tcPr>
          <w:p w14:paraId="062C140E" w14:textId="2DBE52FD" w:rsidR="00B00B6A" w:rsidRPr="00052E98" w:rsidRDefault="00B00B6A" w:rsidP="00B00B6A">
            <w:pPr>
              <w:pStyle w:val="TableParagraph"/>
              <w:ind w:left="-1" w:right="30"/>
              <w:rPr>
                <w:sz w:val="18"/>
                <w:szCs w:val="18"/>
              </w:rPr>
            </w:pPr>
            <w:r w:rsidRPr="00052E98">
              <w:rPr>
                <w:sz w:val="18"/>
                <w:szCs w:val="18"/>
              </w:rPr>
              <w:t>Asterisks must be entered in all required Agency Type Code tags (Enforcement Agency Type and Agency Lead Indicator) to blank out all Agency Type Codes. If asterisks are only entered in some required tags and values are entered in other required tags, the transaction will be rejected.</w:t>
            </w:r>
          </w:p>
        </w:tc>
        <w:tc>
          <w:tcPr>
            <w:tcW w:w="1799" w:type="dxa"/>
          </w:tcPr>
          <w:p w14:paraId="640A2085"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738E7A6F" w14:textId="3D30FB44"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5E8067BC" w14:textId="77777777" w:rsidTr="00213AA4">
        <w:trPr>
          <w:trHeight w:hRule="exact" w:val="907"/>
        </w:trPr>
        <w:tc>
          <w:tcPr>
            <w:tcW w:w="1349" w:type="dxa"/>
          </w:tcPr>
          <w:p w14:paraId="4C7EC9C0" w14:textId="77777777" w:rsidR="00B00B6A" w:rsidRPr="00052E98" w:rsidRDefault="00B00B6A" w:rsidP="00B00B6A">
            <w:pPr>
              <w:pStyle w:val="TableParagraph"/>
              <w:rPr>
                <w:sz w:val="18"/>
                <w:szCs w:val="18"/>
              </w:rPr>
            </w:pPr>
            <w:r w:rsidRPr="00052E98">
              <w:rPr>
                <w:sz w:val="18"/>
                <w:szCs w:val="18"/>
              </w:rPr>
              <w:t>GC010</w:t>
            </w:r>
          </w:p>
        </w:tc>
        <w:tc>
          <w:tcPr>
            <w:tcW w:w="4321" w:type="dxa"/>
          </w:tcPr>
          <w:p w14:paraId="370EB599" w14:textId="77777777" w:rsidR="00B00B6A" w:rsidRPr="00052E98" w:rsidRDefault="00B00B6A" w:rsidP="00B00B6A">
            <w:pPr>
              <w:pStyle w:val="TableParagraph"/>
              <w:ind w:right="30"/>
              <w:rPr>
                <w:sz w:val="18"/>
                <w:szCs w:val="18"/>
              </w:rPr>
            </w:pPr>
            <w:r w:rsidRPr="00052E98">
              <w:rPr>
                <w:sz w:val="18"/>
                <w:szCs w:val="18"/>
              </w:rPr>
              <w:t>The Government Contact(s) identified by Electronic Address Text &lt;Electronic Address Text value 1, Electronic Address Text value 2, … Electronic Address Text value n&gt; does not exist in ICIS.</w:t>
            </w:r>
          </w:p>
        </w:tc>
        <w:tc>
          <w:tcPr>
            <w:tcW w:w="4501" w:type="dxa"/>
          </w:tcPr>
          <w:p w14:paraId="4A59892C" w14:textId="77777777" w:rsidR="00B00B6A" w:rsidRPr="00052E98" w:rsidRDefault="00B00B6A" w:rsidP="00B00B6A">
            <w:pPr>
              <w:pStyle w:val="TableParagraph"/>
              <w:ind w:left="-1" w:right="30"/>
              <w:rPr>
                <w:sz w:val="18"/>
                <w:szCs w:val="18"/>
              </w:rPr>
            </w:pPr>
            <w:r w:rsidRPr="00052E98">
              <w:rPr>
                <w:sz w:val="18"/>
                <w:szCs w:val="18"/>
              </w:rPr>
              <w:t>The Government Contact identified by Email Address must exist in ICIS.</w:t>
            </w:r>
          </w:p>
        </w:tc>
        <w:tc>
          <w:tcPr>
            <w:tcW w:w="1799" w:type="dxa"/>
          </w:tcPr>
          <w:p w14:paraId="67F0279C"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032C8895" w14:textId="56506BB8"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2987EE69" w14:textId="77777777" w:rsidTr="00213AA4">
        <w:trPr>
          <w:trHeight w:hRule="exact" w:val="1123"/>
        </w:trPr>
        <w:tc>
          <w:tcPr>
            <w:tcW w:w="1349" w:type="dxa"/>
          </w:tcPr>
          <w:p w14:paraId="7F188C8F" w14:textId="77777777" w:rsidR="00B00B6A" w:rsidRPr="00052E98" w:rsidRDefault="00B00B6A" w:rsidP="00B00B6A">
            <w:pPr>
              <w:pStyle w:val="TableParagraph"/>
              <w:rPr>
                <w:sz w:val="18"/>
                <w:szCs w:val="18"/>
              </w:rPr>
            </w:pPr>
            <w:r w:rsidRPr="00052E98">
              <w:rPr>
                <w:sz w:val="18"/>
                <w:szCs w:val="18"/>
              </w:rPr>
              <w:t>GC020</w:t>
            </w:r>
          </w:p>
        </w:tc>
        <w:tc>
          <w:tcPr>
            <w:tcW w:w="4321" w:type="dxa"/>
          </w:tcPr>
          <w:p w14:paraId="6BD5450E"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 Affiliation Type Text value n&gt; does not have an Affiliation Category of Government, does not exist, or is inactive in the ICIS reference table.</w:t>
            </w:r>
          </w:p>
        </w:tc>
        <w:tc>
          <w:tcPr>
            <w:tcW w:w="4501" w:type="dxa"/>
          </w:tcPr>
          <w:p w14:paraId="6FC714B5" w14:textId="77777777" w:rsidR="00B00B6A" w:rsidRPr="00052E98" w:rsidRDefault="00B00B6A" w:rsidP="00B00B6A">
            <w:pPr>
              <w:pStyle w:val="TableParagraph"/>
              <w:ind w:left="-1" w:right="30"/>
              <w:rPr>
                <w:sz w:val="18"/>
                <w:szCs w:val="18"/>
              </w:rPr>
            </w:pPr>
            <w:r w:rsidRPr="00052E98">
              <w:rPr>
                <w:sz w:val="18"/>
                <w:szCs w:val="18"/>
              </w:rPr>
              <w:t>For Government Contact, the Affiliation Type Code must be a valid (i.e., Active) code with an affiliation_category of Government in the REF_AFFILIATION_TYPE table.</w:t>
            </w:r>
          </w:p>
        </w:tc>
        <w:tc>
          <w:tcPr>
            <w:tcW w:w="1799" w:type="dxa"/>
          </w:tcPr>
          <w:p w14:paraId="43724FE0"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136F226A" w14:textId="763FD95C"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124E749D" w14:textId="77777777" w:rsidTr="00213AA4">
        <w:trPr>
          <w:trHeight w:hRule="exact" w:val="706"/>
        </w:trPr>
        <w:tc>
          <w:tcPr>
            <w:tcW w:w="1349" w:type="dxa"/>
          </w:tcPr>
          <w:p w14:paraId="5ED20AEF" w14:textId="77777777" w:rsidR="00B00B6A" w:rsidRPr="00052E98" w:rsidRDefault="00B00B6A" w:rsidP="00B00B6A">
            <w:pPr>
              <w:pStyle w:val="TableParagraph"/>
              <w:rPr>
                <w:sz w:val="18"/>
                <w:szCs w:val="18"/>
              </w:rPr>
            </w:pPr>
            <w:r w:rsidRPr="00052E98">
              <w:rPr>
                <w:sz w:val="18"/>
                <w:szCs w:val="18"/>
              </w:rPr>
              <w:t>GC030</w:t>
            </w:r>
          </w:p>
        </w:tc>
        <w:tc>
          <w:tcPr>
            <w:tcW w:w="4321" w:type="dxa"/>
          </w:tcPr>
          <w:p w14:paraId="3AFA5608" w14:textId="77777777" w:rsidR="00B00B6A" w:rsidRPr="00052E98" w:rsidRDefault="00B00B6A" w:rsidP="00B00B6A">
            <w:pPr>
              <w:pStyle w:val="TableParagraph"/>
              <w:ind w:right="30"/>
              <w:rPr>
                <w:sz w:val="18"/>
                <w:szCs w:val="18"/>
              </w:rPr>
            </w:pPr>
            <w:r w:rsidRPr="00052E98">
              <w:rPr>
                <w:sz w:val="18"/>
                <w:szCs w:val="18"/>
              </w:rPr>
              <w:t>Affiliation Type Text &lt;Affiliation Type Text value 1, Affiliation Type Text value 2,… Affiliation Type Text value n&gt; is not valid for &lt;Submission Type value&gt;.</w:t>
            </w:r>
          </w:p>
        </w:tc>
        <w:tc>
          <w:tcPr>
            <w:tcW w:w="4501" w:type="dxa"/>
          </w:tcPr>
          <w:p w14:paraId="30C33744" w14:textId="77777777" w:rsidR="00B00B6A" w:rsidRPr="00052E98" w:rsidRDefault="00B00B6A" w:rsidP="00B00B6A">
            <w:pPr>
              <w:pStyle w:val="TableParagraph"/>
              <w:ind w:left="-1" w:right="30"/>
              <w:rPr>
                <w:sz w:val="18"/>
                <w:szCs w:val="18"/>
              </w:rPr>
            </w:pPr>
            <w:r w:rsidRPr="00052E98">
              <w:rPr>
                <w:sz w:val="18"/>
                <w:szCs w:val="18"/>
              </w:rPr>
              <w:t>For Government Contact, the Affiliation Type must have an app_module_code = SEA (State Enforcement Action) in the XREF_AFFILIATION_MODULE table.</w:t>
            </w:r>
          </w:p>
        </w:tc>
        <w:tc>
          <w:tcPr>
            <w:tcW w:w="1799" w:type="dxa"/>
          </w:tcPr>
          <w:p w14:paraId="4C2BF4AF"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4D56B444" w14:textId="4C7FDABD"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53149054" w14:textId="77777777" w:rsidTr="00213AA4">
        <w:trPr>
          <w:trHeight w:hRule="exact" w:val="706"/>
        </w:trPr>
        <w:tc>
          <w:tcPr>
            <w:tcW w:w="1349" w:type="dxa"/>
          </w:tcPr>
          <w:p w14:paraId="66DC71B1" w14:textId="77777777" w:rsidR="00B00B6A" w:rsidRPr="00052E98" w:rsidRDefault="00B00B6A" w:rsidP="00B00B6A">
            <w:pPr>
              <w:pStyle w:val="TableParagraph"/>
              <w:rPr>
                <w:sz w:val="18"/>
                <w:szCs w:val="18"/>
              </w:rPr>
            </w:pPr>
            <w:r w:rsidRPr="00052E98">
              <w:rPr>
                <w:sz w:val="18"/>
                <w:szCs w:val="18"/>
              </w:rPr>
              <w:t>GC040</w:t>
            </w:r>
          </w:p>
        </w:tc>
        <w:tc>
          <w:tcPr>
            <w:tcW w:w="4321" w:type="dxa"/>
          </w:tcPr>
          <w:p w14:paraId="32027828" w14:textId="77777777" w:rsidR="00B00B6A" w:rsidRPr="00052E98" w:rsidRDefault="00B00B6A" w:rsidP="00B00B6A">
            <w:pPr>
              <w:pStyle w:val="TableParagraph"/>
              <w:ind w:right="30"/>
              <w:rPr>
                <w:sz w:val="18"/>
                <w:szCs w:val="18"/>
              </w:rPr>
            </w:pPr>
            <w:r w:rsidRPr="00052E98">
              <w:rPr>
                <w:sz w:val="18"/>
                <w:szCs w:val="18"/>
              </w:rPr>
              <w:t>Only one Government Contact with Affiliation Type Text of LEA (Lead EPA Attorney) can be Active for an Enforcement Action at any one time.</w:t>
            </w:r>
          </w:p>
        </w:tc>
        <w:tc>
          <w:tcPr>
            <w:tcW w:w="4501" w:type="dxa"/>
          </w:tcPr>
          <w:p w14:paraId="23C85CBE" w14:textId="77777777" w:rsidR="00B00B6A" w:rsidRPr="00052E98" w:rsidRDefault="00B00B6A" w:rsidP="00B00B6A">
            <w:pPr>
              <w:pStyle w:val="TableParagraph"/>
              <w:ind w:left="-1" w:right="30"/>
              <w:rPr>
                <w:sz w:val="18"/>
                <w:szCs w:val="18"/>
              </w:rPr>
            </w:pPr>
            <w:r w:rsidRPr="00052E98">
              <w:rPr>
                <w:sz w:val="18"/>
                <w:szCs w:val="18"/>
              </w:rPr>
              <w:t>Only one Lead EPA Attorney at a time can be Active for an Enforcement Action (i.e., cannot have overlapping dates when they are associated).</w:t>
            </w:r>
          </w:p>
        </w:tc>
        <w:tc>
          <w:tcPr>
            <w:tcW w:w="1799" w:type="dxa"/>
          </w:tcPr>
          <w:p w14:paraId="589AA011"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EFB8B1C" w14:textId="309ABE8B"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39175681" w14:textId="77777777" w:rsidTr="00213AA4">
        <w:trPr>
          <w:trHeight w:hRule="exact" w:val="1123"/>
        </w:trPr>
        <w:tc>
          <w:tcPr>
            <w:tcW w:w="1349" w:type="dxa"/>
          </w:tcPr>
          <w:p w14:paraId="56F1DA94" w14:textId="77777777" w:rsidR="00B00B6A" w:rsidRPr="00052E98" w:rsidRDefault="00B00B6A" w:rsidP="00B00B6A">
            <w:pPr>
              <w:pStyle w:val="TableParagraph"/>
              <w:rPr>
                <w:sz w:val="18"/>
                <w:szCs w:val="18"/>
              </w:rPr>
            </w:pPr>
            <w:r w:rsidRPr="00052E98">
              <w:rPr>
                <w:sz w:val="18"/>
                <w:szCs w:val="18"/>
              </w:rPr>
              <w:t>GC050</w:t>
            </w:r>
          </w:p>
        </w:tc>
        <w:tc>
          <w:tcPr>
            <w:tcW w:w="4321" w:type="dxa"/>
          </w:tcPr>
          <w:p w14:paraId="175B4778" w14:textId="77777777" w:rsidR="00B00B6A" w:rsidRPr="00052E98" w:rsidRDefault="00B00B6A" w:rsidP="00B00B6A">
            <w:pPr>
              <w:pStyle w:val="TableParagraph"/>
              <w:ind w:right="30"/>
              <w:rPr>
                <w:sz w:val="18"/>
                <w:szCs w:val="18"/>
              </w:rPr>
            </w:pPr>
            <w:r w:rsidRPr="00052E98">
              <w:rPr>
                <w:sz w:val="18"/>
                <w:szCs w:val="18"/>
              </w:rPr>
              <w:t>For one or more Government Contacts, both asterisks and values were entered in the required tags. The required tags must contain either all asterisks or all values.</w:t>
            </w:r>
          </w:p>
        </w:tc>
        <w:tc>
          <w:tcPr>
            <w:tcW w:w="4501" w:type="dxa"/>
          </w:tcPr>
          <w:p w14:paraId="23D1890F" w14:textId="77777777" w:rsidR="00B00B6A" w:rsidRPr="00052E98" w:rsidRDefault="00B00B6A" w:rsidP="00B00B6A">
            <w:pPr>
              <w:pStyle w:val="TableParagraph"/>
              <w:ind w:left="-1" w:right="30"/>
              <w:rPr>
                <w:sz w:val="18"/>
                <w:szCs w:val="18"/>
              </w:rPr>
            </w:pPr>
            <w:r w:rsidRPr="00052E98">
              <w:rPr>
                <w:sz w:val="18"/>
                <w:szCs w:val="18"/>
              </w:rPr>
              <w:t>Asterisks must be entered in all required Government Contact tags (Email Address and Affiliation Type) to blank out all Government Contacts. If asterisks are only entered in some required tags and values are entered in other required tags, the transaction will be rejected.</w:t>
            </w:r>
          </w:p>
        </w:tc>
        <w:tc>
          <w:tcPr>
            <w:tcW w:w="1799" w:type="dxa"/>
          </w:tcPr>
          <w:p w14:paraId="3883BC59"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30DD6924" w14:textId="1DEC9011" w:rsidR="00B00B6A" w:rsidRPr="00052E98" w:rsidRDefault="00B00B6A" w:rsidP="00B00B6A">
            <w:pPr>
              <w:pStyle w:val="TableParagraph"/>
              <w:ind w:right="31"/>
              <w:rPr>
                <w:sz w:val="18"/>
                <w:szCs w:val="18"/>
              </w:rPr>
            </w:pPr>
            <w:r w:rsidRPr="00C6451E">
              <w:rPr>
                <w:sz w:val="18"/>
                <w:szCs w:val="18"/>
              </w:rPr>
              <w:t>EnforcementActionIdentifier</w:t>
            </w:r>
          </w:p>
        </w:tc>
      </w:tr>
      <w:tr w:rsidR="00B00B6A" w:rsidRPr="00052E98" w14:paraId="69A82BED" w14:textId="77777777" w:rsidTr="009B6D2E">
        <w:trPr>
          <w:trHeight w:hRule="exact" w:val="1539"/>
        </w:trPr>
        <w:tc>
          <w:tcPr>
            <w:tcW w:w="1349" w:type="dxa"/>
          </w:tcPr>
          <w:p w14:paraId="35ECF03B" w14:textId="77777777" w:rsidR="00B00B6A" w:rsidRPr="00052E98" w:rsidRDefault="00B00B6A" w:rsidP="00B00B6A">
            <w:pPr>
              <w:pStyle w:val="TableParagraph"/>
              <w:rPr>
                <w:sz w:val="18"/>
                <w:szCs w:val="18"/>
              </w:rPr>
            </w:pPr>
            <w:r w:rsidRPr="00052E98">
              <w:rPr>
                <w:sz w:val="18"/>
                <w:szCs w:val="18"/>
              </w:rPr>
              <w:t>GC060</w:t>
            </w:r>
          </w:p>
        </w:tc>
        <w:tc>
          <w:tcPr>
            <w:tcW w:w="4321" w:type="dxa"/>
          </w:tcPr>
          <w:p w14:paraId="5DC8DB47" w14:textId="77777777" w:rsidR="00B00B6A" w:rsidRPr="00052E98" w:rsidRDefault="00B00B6A" w:rsidP="00B00B6A">
            <w:pPr>
              <w:pStyle w:val="TableParagraph"/>
              <w:ind w:right="30"/>
              <w:rPr>
                <w:sz w:val="18"/>
                <w:szCs w:val="18"/>
              </w:rPr>
            </w:pPr>
            <w:r w:rsidRPr="00052E98">
              <w:rPr>
                <w:sz w:val="18"/>
                <w:szCs w:val="18"/>
              </w:rPr>
              <w:t>End Date Of Contact Association &lt;End Date Of Contact Association value&gt; must be greater than the Start Date Of Contact Association &lt;Start Date Of Contact Association value&gt;.</w:t>
            </w:r>
          </w:p>
          <w:p w14:paraId="7D911672" w14:textId="77777777" w:rsidR="00B00B6A" w:rsidRPr="00052E98" w:rsidRDefault="00B00B6A" w:rsidP="00B00B6A">
            <w:pPr>
              <w:pStyle w:val="TableParagraph"/>
              <w:ind w:right="30"/>
              <w:rPr>
                <w:sz w:val="18"/>
                <w:szCs w:val="18"/>
              </w:rPr>
            </w:pPr>
          </w:p>
          <w:p w14:paraId="42170395" w14:textId="77777777" w:rsidR="00B00B6A" w:rsidRPr="00052E98" w:rsidRDefault="00B00B6A" w:rsidP="00B00B6A">
            <w:pPr>
              <w:pStyle w:val="TableParagraph"/>
              <w:ind w:right="30"/>
              <w:rPr>
                <w:sz w:val="18"/>
                <w:szCs w:val="18"/>
              </w:rPr>
            </w:pPr>
            <w:r w:rsidRPr="00052E98">
              <w:rPr>
                <w:sz w:val="18"/>
                <w:szCs w:val="18"/>
              </w:rPr>
              <w:t>Note: This error message is issued once for each Government Contact.</w:t>
            </w:r>
          </w:p>
        </w:tc>
        <w:tc>
          <w:tcPr>
            <w:tcW w:w="4501" w:type="dxa"/>
          </w:tcPr>
          <w:p w14:paraId="07F141D3" w14:textId="77777777" w:rsidR="00B00B6A" w:rsidRPr="00052E98" w:rsidRDefault="00B00B6A" w:rsidP="00B00B6A">
            <w:pPr>
              <w:pStyle w:val="TableParagraph"/>
              <w:ind w:left="-1" w:right="30"/>
              <w:rPr>
                <w:sz w:val="18"/>
                <w:szCs w:val="18"/>
              </w:rPr>
            </w:pPr>
            <w:r w:rsidRPr="00052E98">
              <w:rPr>
                <w:sz w:val="18"/>
                <w:szCs w:val="18"/>
              </w:rPr>
              <w:t>Government Contact End Date of Association must be greater than the Government Contact Start Date of Association.</w:t>
            </w:r>
          </w:p>
        </w:tc>
        <w:tc>
          <w:tcPr>
            <w:tcW w:w="1799" w:type="dxa"/>
          </w:tcPr>
          <w:p w14:paraId="4D76F532" w14:textId="77777777" w:rsidR="00B00B6A" w:rsidRPr="00052E98" w:rsidRDefault="00B00B6A" w:rsidP="00B00B6A">
            <w:pPr>
              <w:pStyle w:val="TableParagraph"/>
              <w:ind w:right="30"/>
              <w:rPr>
                <w:sz w:val="18"/>
                <w:szCs w:val="18"/>
              </w:rPr>
            </w:pPr>
            <w:r w:rsidRPr="00052E98">
              <w:rPr>
                <w:sz w:val="18"/>
                <w:szCs w:val="18"/>
              </w:rPr>
              <w:t>Reject entire Informal Enforcement Action transaction</w:t>
            </w:r>
          </w:p>
        </w:tc>
        <w:tc>
          <w:tcPr>
            <w:tcW w:w="1710" w:type="dxa"/>
          </w:tcPr>
          <w:p w14:paraId="67A96C2F" w14:textId="4955DCFC" w:rsidR="00B00B6A" w:rsidRPr="00052E98" w:rsidRDefault="00B00B6A" w:rsidP="00B00B6A">
            <w:pPr>
              <w:pStyle w:val="TableParagraph"/>
              <w:ind w:right="31"/>
              <w:rPr>
                <w:sz w:val="18"/>
                <w:szCs w:val="18"/>
              </w:rPr>
            </w:pPr>
            <w:r w:rsidRPr="00C6451E">
              <w:rPr>
                <w:sz w:val="18"/>
                <w:szCs w:val="18"/>
              </w:rPr>
              <w:t>EnforcementActionIdentifier</w:t>
            </w:r>
          </w:p>
        </w:tc>
      </w:tr>
    </w:tbl>
    <w:p w14:paraId="41958742" w14:textId="77777777" w:rsidR="000C6C5E" w:rsidRPr="009B6D2E" w:rsidRDefault="000C6C5E" w:rsidP="009B6D2E">
      <w:pPr>
        <w:pStyle w:val="BodyText"/>
        <w:rPr>
          <w:sz w:val="22"/>
          <w:szCs w:val="22"/>
        </w:rPr>
      </w:pPr>
    </w:p>
    <w:p w14:paraId="2072B51D" w14:textId="77777777" w:rsidR="000C6C5E" w:rsidRPr="009B6D2E" w:rsidRDefault="000C6C5E" w:rsidP="009B6D2E">
      <w:pPr>
        <w:pStyle w:val="BodyText"/>
        <w:rPr>
          <w:sz w:val="22"/>
          <w:szCs w:val="22"/>
        </w:rPr>
      </w:pPr>
    </w:p>
    <w:p w14:paraId="6B9ACD9C" w14:textId="04219264" w:rsidR="000C6C5E" w:rsidRDefault="00650E70" w:rsidP="00650E70">
      <w:pPr>
        <w:pStyle w:val="Heading3"/>
      </w:pPr>
      <w:bookmarkStart w:id="320" w:name="_bookmark183"/>
      <w:bookmarkStart w:id="321" w:name="_Toc147225469"/>
      <w:bookmarkEnd w:id="320"/>
      <w:r>
        <w:t xml:space="preserve">9.1.22 </w:t>
      </w:r>
      <w:r w:rsidR="008C42BC">
        <w:t>State NPDES Enforcement Action Milestone Error</w:t>
      </w:r>
      <w:r w:rsidR="008C42BC">
        <w:rPr>
          <w:spacing w:val="-9"/>
        </w:rPr>
        <w:t xml:space="preserve"> </w:t>
      </w:r>
      <w:r w:rsidR="008C42BC">
        <w:t>Messages</w:t>
      </w:r>
      <w:bookmarkEnd w:id="321"/>
    </w:p>
    <w:p w14:paraId="2CCEBCBB"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an enforcement action milestone transaction, what caused the error, how the error affected the transaction, and the key fields of the transaction that had the error.</w:t>
      </w:r>
    </w:p>
    <w:p w14:paraId="122B0A82"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320"/>
        <w:gridCol w:w="1800"/>
        <w:gridCol w:w="1800"/>
      </w:tblGrid>
      <w:tr w:rsidR="000C6C5E" w:rsidRPr="00052E98" w14:paraId="137BEA01" w14:textId="77777777" w:rsidTr="009B6D2E">
        <w:trPr>
          <w:trHeight w:hRule="exact" w:val="576"/>
          <w:tblHeader/>
        </w:trPr>
        <w:tc>
          <w:tcPr>
            <w:tcW w:w="1349" w:type="dxa"/>
            <w:shd w:val="clear" w:color="auto" w:fill="CCFFCC"/>
          </w:tcPr>
          <w:p w14:paraId="183ED606" w14:textId="77777777" w:rsidR="000C6C5E" w:rsidRPr="00052E98" w:rsidRDefault="008C42BC" w:rsidP="005B36D2">
            <w:pPr>
              <w:pStyle w:val="TableParagraph"/>
              <w:ind w:left="-30" w:right="48" w:hanging="23"/>
              <w:jc w:val="center"/>
              <w:rPr>
                <w:b/>
                <w:sz w:val="18"/>
                <w:szCs w:val="18"/>
              </w:rPr>
            </w:pPr>
            <w:r w:rsidRPr="00052E98">
              <w:rPr>
                <w:b/>
                <w:sz w:val="18"/>
                <w:szCs w:val="18"/>
              </w:rPr>
              <w:t>Error/Warning Code</w:t>
            </w:r>
          </w:p>
        </w:tc>
        <w:tc>
          <w:tcPr>
            <w:tcW w:w="4321" w:type="dxa"/>
            <w:shd w:val="clear" w:color="auto" w:fill="CCFFCC"/>
          </w:tcPr>
          <w:p w14:paraId="3DA571E1" w14:textId="77777777" w:rsidR="000C6C5E" w:rsidRPr="00052E98" w:rsidRDefault="008C42BC" w:rsidP="005B36D2">
            <w:pPr>
              <w:pStyle w:val="TableParagraph"/>
              <w:jc w:val="center"/>
              <w:rPr>
                <w:b/>
                <w:sz w:val="18"/>
                <w:szCs w:val="18"/>
              </w:rPr>
            </w:pPr>
            <w:r w:rsidRPr="00052E98">
              <w:rPr>
                <w:b/>
                <w:sz w:val="18"/>
                <w:szCs w:val="18"/>
              </w:rPr>
              <w:t>Error/Warning Message</w:t>
            </w:r>
          </w:p>
        </w:tc>
        <w:tc>
          <w:tcPr>
            <w:tcW w:w="4320" w:type="dxa"/>
            <w:shd w:val="clear" w:color="auto" w:fill="CCFFCC"/>
          </w:tcPr>
          <w:p w14:paraId="0F0EAC71" w14:textId="77777777" w:rsidR="000C6C5E" w:rsidRPr="00052E98" w:rsidRDefault="008C42BC" w:rsidP="005B36D2">
            <w:pPr>
              <w:pStyle w:val="TableParagraph"/>
              <w:ind w:right="30"/>
              <w:jc w:val="center"/>
              <w:rPr>
                <w:b/>
                <w:sz w:val="18"/>
                <w:szCs w:val="18"/>
              </w:rPr>
            </w:pPr>
            <w:r w:rsidRPr="00052E98">
              <w:rPr>
                <w:b/>
                <w:sz w:val="18"/>
                <w:szCs w:val="18"/>
              </w:rPr>
              <w:t>Reason for Error</w:t>
            </w:r>
          </w:p>
        </w:tc>
        <w:tc>
          <w:tcPr>
            <w:tcW w:w="1800" w:type="dxa"/>
            <w:shd w:val="clear" w:color="auto" w:fill="CCFFCC"/>
          </w:tcPr>
          <w:p w14:paraId="40FA2D83" w14:textId="77777777" w:rsidR="000C6C5E" w:rsidRPr="00052E98" w:rsidRDefault="008C42BC" w:rsidP="005B36D2">
            <w:pPr>
              <w:pStyle w:val="TableParagraph"/>
              <w:ind w:right="30" w:hanging="2"/>
              <w:jc w:val="center"/>
              <w:rPr>
                <w:b/>
                <w:sz w:val="18"/>
                <w:szCs w:val="18"/>
              </w:rPr>
            </w:pPr>
            <w:r w:rsidRPr="00052E98">
              <w:rPr>
                <w:b/>
                <w:sz w:val="18"/>
                <w:szCs w:val="18"/>
              </w:rPr>
              <w:t>Result of Error or Warning</w:t>
            </w:r>
          </w:p>
        </w:tc>
        <w:tc>
          <w:tcPr>
            <w:tcW w:w="1800" w:type="dxa"/>
            <w:shd w:val="clear" w:color="auto" w:fill="CCFFCC"/>
          </w:tcPr>
          <w:p w14:paraId="58B0D8D9" w14:textId="77777777" w:rsidR="000C6C5E" w:rsidRPr="00052E98" w:rsidRDefault="008C42BC" w:rsidP="005B36D2">
            <w:pPr>
              <w:pStyle w:val="TableParagraph"/>
              <w:ind w:right="31" w:firstLine="27"/>
              <w:jc w:val="center"/>
              <w:rPr>
                <w:b/>
                <w:sz w:val="18"/>
                <w:szCs w:val="18"/>
              </w:rPr>
            </w:pPr>
            <w:r w:rsidRPr="00052E98">
              <w:rPr>
                <w:b/>
                <w:sz w:val="18"/>
                <w:szCs w:val="18"/>
              </w:rPr>
              <w:t>Key Fields of Record Affected</w:t>
            </w:r>
          </w:p>
        </w:tc>
      </w:tr>
      <w:tr w:rsidR="000C6C5E" w:rsidRPr="00052E98" w14:paraId="539C66E4" w14:textId="77777777" w:rsidTr="009B6D2E">
        <w:trPr>
          <w:trHeight w:hRule="exact" w:val="710"/>
        </w:trPr>
        <w:tc>
          <w:tcPr>
            <w:tcW w:w="1349" w:type="dxa"/>
          </w:tcPr>
          <w:p w14:paraId="13CCF4CB" w14:textId="77777777" w:rsidR="000C6C5E" w:rsidRPr="00052E98" w:rsidRDefault="008C42BC" w:rsidP="005B36D2">
            <w:pPr>
              <w:pStyle w:val="TableParagraph"/>
              <w:rPr>
                <w:sz w:val="18"/>
                <w:szCs w:val="18"/>
              </w:rPr>
            </w:pPr>
            <w:r w:rsidRPr="00052E98">
              <w:rPr>
                <w:sz w:val="18"/>
                <w:szCs w:val="18"/>
              </w:rPr>
              <w:t>BAT010</w:t>
            </w:r>
          </w:p>
        </w:tc>
        <w:tc>
          <w:tcPr>
            <w:tcW w:w="4321" w:type="dxa"/>
          </w:tcPr>
          <w:p w14:paraId="38D7CDB6" w14:textId="77777777" w:rsidR="000C6C5E" w:rsidRPr="00052E98" w:rsidRDefault="008C42BC" w:rsidP="005B36D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49FBA146" w14:textId="77777777" w:rsidR="000C6C5E" w:rsidRPr="00052E98" w:rsidRDefault="008C42BC" w:rsidP="005B36D2">
            <w:pPr>
              <w:pStyle w:val="TableParagraph"/>
              <w:ind w:left="-1" w:right="30"/>
              <w:rPr>
                <w:sz w:val="18"/>
                <w:szCs w:val="18"/>
              </w:rPr>
            </w:pPr>
            <w:r w:rsidRPr="00052E98">
              <w:rPr>
                <w:sz w:val="18"/>
                <w:szCs w:val="18"/>
              </w:rPr>
              <w:t>Transaction Type must be valid for Enforcement Action Milestones. The only valid Transaction Type is R (Replace).</w:t>
            </w:r>
          </w:p>
        </w:tc>
        <w:tc>
          <w:tcPr>
            <w:tcW w:w="1800" w:type="dxa"/>
          </w:tcPr>
          <w:p w14:paraId="5566D252" w14:textId="77777777" w:rsidR="000C6C5E" w:rsidRPr="00052E98" w:rsidRDefault="008C42BC" w:rsidP="005B36D2">
            <w:pPr>
              <w:pStyle w:val="TableParagraph"/>
              <w:ind w:right="70"/>
              <w:rPr>
                <w:sz w:val="18"/>
                <w:szCs w:val="18"/>
              </w:rPr>
            </w:pPr>
            <w:r w:rsidRPr="00052E98">
              <w:rPr>
                <w:sz w:val="18"/>
                <w:szCs w:val="18"/>
              </w:rPr>
              <w:t>Reject entire Enforcement Action Milestone transaction</w:t>
            </w:r>
          </w:p>
        </w:tc>
        <w:tc>
          <w:tcPr>
            <w:tcW w:w="1800" w:type="dxa"/>
          </w:tcPr>
          <w:p w14:paraId="649F7019" w14:textId="1D2E7919" w:rsidR="000C6C5E" w:rsidRPr="00052E98" w:rsidRDefault="008C42BC" w:rsidP="005B36D2">
            <w:pPr>
              <w:pStyle w:val="TableParagraph"/>
              <w:ind w:right="31"/>
              <w:rPr>
                <w:sz w:val="18"/>
                <w:szCs w:val="18"/>
              </w:rPr>
            </w:pPr>
            <w:r w:rsidRPr="00052E98">
              <w:rPr>
                <w:sz w:val="18"/>
                <w:szCs w:val="18"/>
              </w:rPr>
              <w:t>EnforcementActionIdentifier, MilestoneTypeCode</w:t>
            </w:r>
          </w:p>
        </w:tc>
      </w:tr>
      <w:tr w:rsidR="000C6C5E" w:rsidRPr="00052E98" w14:paraId="7AC12E01" w14:textId="77777777" w:rsidTr="00213AA4">
        <w:trPr>
          <w:trHeight w:hRule="exact" w:val="1728"/>
        </w:trPr>
        <w:tc>
          <w:tcPr>
            <w:tcW w:w="1349" w:type="dxa"/>
          </w:tcPr>
          <w:p w14:paraId="322423AD" w14:textId="77777777" w:rsidR="000C6C5E" w:rsidRPr="00052E98" w:rsidRDefault="008C42BC" w:rsidP="005B36D2">
            <w:pPr>
              <w:pStyle w:val="TableParagraph"/>
              <w:rPr>
                <w:sz w:val="18"/>
                <w:szCs w:val="18"/>
              </w:rPr>
            </w:pPr>
            <w:r w:rsidRPr="00052E98">
              <w:rPr>
                <w:sz w:val="18"/>
                <w:szCs w:val="18"/>
              </w:rPr>
              <w:t>BAT020</w:t>
            </w:r>
          </w:p>
        </w:tc>
        <w:tc>
          <w:tcPr>
            <w:tcW w:w="4321" w:type="dxa"/>
          </w:tcPr>
          <w:p w14:paraId="2F797E70" w14:textId="77777777" w:rsidR="000C6C5E" w:rsidRPr="00052E98" w:rsidRDefault="008C42BC" w:rsidP="005B36D2">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Pr>
          <w:p w14:paraId="62F45950" w14:textId="00551643" w:rsidR="000C6C5E" w:rsidRPr="00052E98" w:rsidRDefault="008C42BC" w:rsidP="005B36D2">
            <w:pPr>
              <w:pStyle w:val="TableParagraph"/>
              <w:ind w:left="-1" w:right="30"/>
              <w:rPr>
                <w:sz w:val="18"/>
                <w:szCs w:val="18"/>
              </w:rPr>
            </w:pPr>
            <w:r w:rsidRPr="00052E98">
              <w:rPr>
                <w:sz w:val="18"/>
                <w:szCs w:val="18"/>
              </w:rPr>
              <w:t>User must have privileges to perform the transaction. This relates to specific roles, access level (HQ, specific region, specific state), and sensitive data privileges.</w:t>
            </w:r>
          </w:p>
          <w:p w14:paraId="5B43BA04" w14:textId="77777777" w:rsidR="0087324C" w:rsidRPr="00052E98" w:rsidRDefault="0087324C" w:rsidP="005B36D2">
            <w:pPr>
              <w:pStyle w:val="TableParagraph"/>
              <w:ind w:left="-1" w:right="30"/>
              <w:rPr>
                <w:sz w:val="18"/>
                <w:szCs w:val="18"/>
              </w:rPr>
            </w:pPr>
          </w:p>
          <w:p w14:paraId="53134EF8" w14:textId="77777777" w:rsidR="000C6C5E" w:rsidRPr="00052E98" w:rsidRDefault="008C42BC" w:rsidP="005B36D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800" w:type="dxa"/>
          </w:tcPr>
          <w:p w14:paraId="26C95211" w14:textId="77777777" w:rsidR="000C6C5E" w:rsidRPr="00052E98" w:rsidRDefault="008C42BC" w:rsidP="005B36D2">
            <w:pPr>
              <w:pStyle w:val="TableParagraph"/>
              <w:ind w:right="70"/>
              <w:rPr>
                <w:sz w:val="18"/>
                <w:szCs w:val="18"/>
              </w:rPr>
            </w:pPr>
            <w:r w:rsidRPr="00052E98">
              <w:rPr>
                <w:sz w:val="18"/>
                <w:szCs w:val="18"/>
              </w:rPr>
              <w:t>Reject entire Enforcement Action Milestone transaction</w:t>
            </w:r>
          </w:p>
        </w:tc>
        <w:tc>
          <w:tcPr>
            <w:tcW w:w="1800" w:type="dxa"/>
          </w:tcPr>
          <w:p w14:paraId="145E2514" w14:textId="48CC2D4D" w:rsidR="000C6C5E" w:rsidRPr="00052E98" w:rsidRDefault="008C42BC" w:rsidP="005B36D2">
            <w:pPr>
              <w:pStyle w:val="TableParagraph"/>
              <w:ind w:right="31"/>
              <w:rPr>
                <w:sz w:val="18"/>
                <w:szCs w:val="18"/>
              </w:rPr>
            </w:pPr>
            <w:r w:rsidRPr="00052E98">
              <w:rPr>
                <w:sz w:val="18"/>
                <w:szCs w:val="18"/>
              </w:rPr>
              <w:t>EnforcementActionIdentifier, MilestoneTypeCode</w:t>
            </w:r>
          </w:p>
        </w:tc>
      </w:tr>
      <w:tr w:rsidR="00CB55C8" w:rsidRPr="00052E98" w14:paraId="742B9254" w14:textId="77777777" w:rsidTr="009B6D2E">
        <w:trPr>
          <w:trHeight w:hRule="exact" w:val="711"/>
        </w:trPr>
        <w:tc>
          <w:tcPr>
            <w:tcW w:w="1349" w:type="dxa"/>
          </w:tcPr>
          <w:p w14:paraId="600ECFFA" w14:textId="77777777" w:rsidR="00CB55C8" w:rsidRPr="00052E98" w:rsidRDefault="00CB55C8" w:rsidP="00CB55C8">
            <w:pPr>
              <w:pStyle w:val="TableParagraph"/>
              <w:rPr>
                <w:sz w:val="18"/>
                <w:szCs w:val="18"/>
              </w:rPr>
            </w:pPr>
            <w:r w:rsidRPr="00052E98">
              <w:rPr>
                <w:sz w:val="18"/>
                <w:szCs w:val="18"/>
              </w:rPr>
              <w:t>EAM050</w:t>
            </w:r>
          </w:p>
        </w:tc>
        <w:tc>
          <w:tcPr>
            <w:tcW w:w="4321" w:type="dxa"/>
          </w:tcPr>
          <w:p w14:paraId="334D8E27" w14:textId="77777777" w:rsidR="00CB55C8" w:rsidRPr="00052E98" w:rsidRDefault="00CB55C8" w:rsidP="00CB55C8">
            <w:pPr>
              <w:pStyle w:val="TableParagraph"/>
              <w:ind w:right="30"/>
              <w:rPr>
                <w:sz w:val="18"/>
                <w:szCs w:val="18"/>
              </w:rPr>
            </w:pPr>
            <w:r w:rsidRPr="00052E98">
              <w:rPr>
                <w:sz w:val="18"/>
                <w:szCs w:val="18"/>
              </w:rPr>
              <w:t>An Enforcement Action Milestone does not exist for the key data entered.</w:t>
            </w:r>
          </w:p>
        </w:tc>
        <w:tc>
          <w:tcPr>
            <w:tcW w:w="4320" w:type="dxa"/>
          </w:tcPr>
          <w:p w14:paraId="415329F6" w14:textId="77777777" w:rsidR="00CB55C8" w:rsidRPr="00052E98" w:rsidRDefault="00CB55C8" w:rsidP="00CB55C8">
            <w:pPr>
              <w:pStyle w:val="TableParagraph"/>
              <w:ind w:left="-1" w:right="30"/>
              <w:rPr>
                <w:sz w:val="18"/>
                <w:szCs w:val="18"/>
              </w:rPr>
            </w:pPr>
            <w:r w:rsidRPr="00052E98">
              <w:rPr>
                <w:sz w:val="18"/>
                <w:szCs w:val="18"/>
              </w:rPr>
              <w:t>The Enforcement Action Milestone identified by the combination of Enforcement Action Identifier and Milestone Type Code entered must exist in ICIS.</w:t>
            </w:r>
          </w:p>
        </w:tc>
        <w:tc>
          <w:tcPr>
            <w:tcW w:w="1800" w:type="dxa"/>
          </w:tcPr>
          <w:p w14:paraId="2E7D9A4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2393B24A" w14:textId="4B689578"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05BC83F7" w14:textId="77777777" w:rsidTr="009B6D2E">
        <w:trPr>
          <w:trHeight w:hRule="exact" w:val="878"/>
        </w:trPr>
        <w:tc>
          <w:tcPr>
            <w:tcW w:w="1349" w:type="dxa"/>
          </w:tcPr>
          <w:p w14:paraId="7E9EA718" w14:textId="77777777" w:rsidR="00CB55C8" w:rsidRPr="00052E98" w:rsidRDefault="00CB55C8" w:rsidP="00CB55C8">
            <w:pPr>
              <w:pStyle w:val="TableParagraph"/>
              <w:rPr>
                <w:sz w:val="18"/>
                <w:szCs w:val="18"/>
              </w:rPr>
            </w:pPr>
            <w:r w:rsidRPr="00052E98">
              <w:rPr>
                <w:sz w:val="18"/>
                <w:szCs w:val="18"/>
              </w:rPr>
              <w:t>EAM060</w:t>
            </w:r>
          </w:p>
        </w:tc>
        <w:tc>
          <w:tcPr>
            <w:tcW w:w="4321" w:type="dxa"/>
          </w:tcPr>
          <w:p w14:paraId="277D38D5" w14:textId="01010640" w:rsidR="00CB55C8" w:rsidRPr="00052E98" w:rsidRDefault="00CB55C8" w:rsidP="00CB55C8">
            <w:pPr>
              <w:pStyle w:val="TableParagraph"/>
              <w:ind w:right="30"/>
              <w:rPr>
                <w:sz w:val="18"/>
                <w:szCs w:val="18"/>
              </w:rPr>
            </w:pPr>
            <w:r w:rsidRPr="00052E98">
              <w:rPr>
                <w:sz w:val="18"/>
                <w:szCs w:val="18"/>
              </w:rPr>
              <w:t>Enforcement Action Identifier is not a State Administrative Formal Enforcement Action or a State Judicial Enforcement Action.</w:t>
            </w:r>
          </w:p>
        </w:tc>
        <w:tc>
          <w:tcPr>
            <w:tcW w:w="4320" w:type="dxa"/>
          </w:tcPr>
          <w:p w14:paraId="09FA19A0" w14:textId="77777777" w:rsidR="00CB55C8" w:rsidRPr="00052E98" w:rsidRDefault="00CB55C8" w:rsidP="00CB55C8">
            <w:pPr>
              <w:pStyle w:val="TableParagraph"/>
              <w:ind w:left="-1" w:right="30"/>
              <w:rPr>
                <w:sz w:val="18"/>
                <w:szCs w:val="18"/>
              </w:rPr>
            </w:pPr>
            <w:r w:rsidRPr="00052E98">
              <w:rPr>
                <w:sz w:val="18"/>
                <w:szCs w:val="18"/>
              </w:rPr>
              <w:t>The Enforcement Action Identifier must represent a State NPDES Administrative Formal Enforcement Action or a State NPDES Judicial Enforcement Action.</w:t>
            </w:r>
          </w:p>
        </w:tc>
        <w:tc>
          <w:tcPr>
            <w:tcW w:w="1800" w:type="dxa"/>
          </w:tcPr>
          <w:p w14:paraId="5AB5C539"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A5BFB18" w14:textId="219674C5"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1A697F96" w14:textId="77777777" w:rsidTr="00213AA4">
        <w:trPr>
          <w:trHeight w:hRule="exact" w:val="1728"/>
        </w:trPr>
        <w:tc>
          <w:tcPr>
            <w:tcW w:w="1349" w:type="dxa"/>
          </w:tcPr>
          <w:p w14:paraId="2C1F4FB5" w14:textId="77777777" w:rsidR="00CB55C8" w:rsidRPr="00052E98" w:rsidRDefault="00CB55C8" w:rsidP="00CB55C8">
            <w:pPr>
              <w:pStyle w:val="TableParagraph"/>
              <w:rPr>
                <w:sz w:val="18"/>
                <w:szCs w:val="18"/>
              </w:rPr>
            </w:pPr>
            <w:r w:rsidRPr="00052E98">
              <w:rPr>
                <w:sz w:val="18"/>
                <w:szCs w:val="18"/>
              </w:rPr>
              <w:t>EAM070</w:t>
            </w:r>
          </w:p>
        </w:tc>
        <w:tc>
          <w:tcPr>
            <w:tcW w:w="4321" w:type="dxa"/>
          </w:tcPr>
          <w:p w14:paraId="48419657" w14:textId="1F5974FB" w:rsidR="00CB55C8" w:rsidRPr="00052E98" w:rsidRDefault="00CB55C8" w:rsidP="00CB55C8">
            <w:pPr>
              <w:pStyle w:val="TableParagraph"/>
              <w:ind w:right="30"/>
              <w:rPr>
                <w:sz w:val="18"/>
                <w:szCs w:val="18"/>
              </w:rPr>
            </w:pPr>
            <w:r w:rsidRPr="00052E98">
              <w:rPr>
                <w:sz w:val="18"/>
                <w:szCs w:val="18"/>
              </w:rPr>
              <w:t xml:space="preserve">Milestone Type Code is not </w:t>
            </w:r>
            <w:r>
              <w:rPr>
                <w:sz w:val="18"/>
                <w:szCs w:val="18"/>
              </w:rPr>
              <w:t>valid</w:t>
            </w:r>
            <w:r w:rsidRPr="00052E98">
              <w:rPr>
                <w:sz w:val="18"/>
                <w:szCs w:val="18"/>
              </w:rPr>
              <w:t xml:space="preserve"> for a Judicial Formal Enforcement Action.</w:t>
            </w:r>
          </w:p>
        </w:tc>
        <w:tc>
          <w:tcPr>
            <w:tcW w:w="4320" w:type="dxa"/>
          </w:tcPr>
          <w:p w14:paraId="17315B4E" w14:textId="77777777" w:rsidR="00CB55C8" w:rsidRPr="00052E98" w:rsidRDefault="00CB55C8" w:rsidP="00CB55C8">
            <w:pPr>
              <w:pStyle w:val="TableParagraph"/>
              <w:ind w:left="-1" w:right="30"/>
              <w:rPr>
                <w:sz w:val="18"/>
                <w:szCs w:val="18"/>
              </w:rPr>
            </w:pPr>
            <w:r w:rsidRPr="00052E98">
              <w:rPr>
                <w:sz w:val="18"/>
                <w:szCs w:val="18"/>
              </w:rPr>
              <w:t>For a Judicial Formal Enforcement Action, Milestone Type Code must be one of the following:</w:t>
            </w:r>
          </w:p>
          <w:p w14:paraId="492FACD7" w14:textId="77777777" w:rsidR="00CB55C8" w:rsidRDefault="00CB55C8" w:rsidP="00F92DCA">
            <w:pPr>
              <w:pStyle w:val="TableParagraph"/>
              <w:numPr>
                <w:ilvl w:val="0"/>
                <w:numId w:val="239"/>
              </w:numPr>
              <w:ind w:left="420" w:right="30" w:hanging="270"/>
              <w:rPr>
                <w:sz w:val="18"/>
                <w:szCs w:val="18"/>
              </w:rPr>
            </w:pPr>
            <w:r w:rsidRPr="00B915EC">
              <w:rPr>
                <w:sz w:val="18"/>
                <w:szCs w:val="18"/>
              </w:rPr>
              <w:t>RSAGJ (Referred to State Attorney General)</w:t>
            </w:r>
          </w:p>
          <w:p w14:paraId="5B886EB0" w14:textId="170ECDE9" w:rsidR="00CB55C8" w:rsidRPr="00B915EC" w:rsidRDefault="00CB55C8" w:rsidP="00F92DCA">
            <w:pPr>
              <w:pStyle w:val="TableParagraph"/>
              <w:numPr>
                <w:ilvl w:val="0"/>
                <w:numId w:val="239"/>
              </w:numPr>
              <w:ind w:left="420" w:right="30" w:hanging="270"/>
              <w:rPr>
                <w:sz w:val="18"/>
                <w:szCs w:val="18"/>
              </w:rPr>
            </w:pPr>
            <w:r w:rsidRPr="00B915EC">
              <w:rPr>
                <w:sz w:val="18"/>
                <w:szCs w:val="18"/>
              </w:rPr>
              <w:t>CMF (Complaint Filed with Court)</w:t>
            </w:r>
          </w:p>
          <w:p w14:paraId="1C0B4E5A" w14:textId="77777777" w:rsidR="00CB55C8" w:rsidRPr="00052E98" w:rsidRDefault="00CB55C8" w:rsidP="00F92DCA">
            <w:pPr>
              <w:pStyle w:val="TableParagraph"/>
              <w:numPr>
                <w:ilvl w:val="0"/>
                <w:numId w:val="239"/>
              </w:numPr>
              <w:ind w:left="420" w:right="30" w:hanging="270"/>
              <w:rPr>
                <w:sz w:val="18"/>
                <w:szCs w:val="18"/>
              </w:rPr>
            </w:pPr>
            <w:r w:rsidRPr="00052E98">
              <w:rPr>
                <w:sz w:val="18"/>
                <w:szCs w:val="18"/>
              </w:rPr>
              <w:t>CLOSE (Enforcement Action Closed)</w:t>
            </w:r>
          </w:p>
          <w:p w14:paraId="13431D41" w14:textId="77777777" w:rsidR="00CB55C8" w:rsidRPr="00052E98" w:rsidRDefault="00CB55C8" w:rsidP="00CB55C8">
            <w:pPr>
              <w:pStyle w:val="TableParagraph"/>
              <w:ind w:left="-1" w:right="30"/>
              <w:rPr>
                <w:sz w:val="18"/>
                <w:szCs w:val="18"/>
              </w:rPr>
            </w:pPr>
          </w:p>
          <w:p w14:paraId="78C98232" w14:textId="60093C81" w:rsidR="00CB55C8" w:rsidRPr="00052E98" w:rsidRDefault="00CB55C8" w:rsidP="00CB55C8">
            <w:pPr>
              <w:pStyle w:val="TableParagraph"/>
              <w:ind w:left="-1" w:right="30"/>
              <w:rPr>
                <w:sz w:val="18"/>
                <w:szCs w:val="18"/>
              </w:rPr>
            </w:pPr>
            <w:r w:rsidRPr="00052E98">
              <w:rPr>
                <w:sz w:val="18"/>
                <w:szCs w:val="18"/>
              </w:rPr>
              <w:t xml:space="preserve">Note: </w:t>
            </w:r>
            <w:r>
              <w:rPr>
                <w:sz w:val="18"/>
                <w:szCs w:val="18"/>
              </w:rPr>
              <w:t>T</w:t>
            </w:r>
            <w:r w:rsidRPr="00052E98">
              <w:rPr>
                <w:sz w:val="18"/>
                <w:szCs w:val="18"/>
              </w:rPr>
              <w:t>hese codes have an editable_flag = Y in the REF_SUB_ACTIVITY_TYPE table.</w:t>
            </w:r>
            <w:r>
              <w:rPr>
                <w:sz w:val="18"/>
                <w:szCs w:val="18"/>
              </w:rPr>
              <w:t xml:space="preserve"> </w:t>
            </w:r>
          </w:p>
        </w:tc>
        <w:tc>
          <w:tcPr>
            <w:tcW w:w="1800" w:type="dxa"/>
          </w:tcPr>
          <w:p w14:paraId="6594BE8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65D754B" w14:textId="40B69198"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CB55C8" w:rsidRPr="00052E98" w14:paraId="0DC27260" w14:textId="77777777" w:rsidTr="00213AA4">
        <w:trPr>
          <w:trHeight w:hRule="exact" w:val="1512"/>
        </w:trPr>
        <w:tc>
          <w:tcPr>
            <w:tcW w:w="1349" w:type="dxa"/>
          </w:tcPr>
          <w:p w14:paraId="5C505FF4" w14:textId="77777777" w:rsidR="00CB55C8" w:rsidRPr="00052E98" w:rsidRDefault="00CB55C8" w:rsidP="00CB55C8">
            <w:pPr>
              <w:pStyle w:val="TableParagraph"/>
              <w:rPr>
                <w:sz w:val="18"/>
                <w:szCs w:val="18"/>
              </w:rPr>
            </w:pPr>
            <w:r w:rsidRPr="00052E98">
              <w:rPr>
                <w:sz w:val="18"/>
                <w:szCs w:val="18"/>
              </w:rPr>
              <w:t>EAM080</w:t>
            </w:r>
          </w:p>
        </w:tc>
        <w:tc>
          <w:tcPr>
            <w:tcW w:w="4321" w:type="dxa"/>
          </w:tcPr>
          <w:p w14:paraId="127DF1E7" w14:textId="45E98FB6" w:rsidR="00CB55C8" w:rsidRPr="00052E98" w:rsidRDefault="00CB55C8" w:rsidP="00CB55C8">
            <w:pPr>
              <w:pStyle w:val="TableParagraph"/>
              <w:ind w:right="30"/>
              <w:rPr>
                <w:sz w:val="18"/>
                <w:szCs w:val="18"/>
              </w:rPr>
            </w:pPr>
            <w:r w:rsidRPr="00052E98">
              <w:rPr>
                <w:sz w:val="18"/>
                <w:szCs w:val="18"/>
              </w:rPr>
              <w:t xml:space="preserve">Milestone Type Code is not </w:t>
            </w:r>
            <w:r>
              <w:rPr>
                <w:sz w:val="18"/>
                <w:szCs w:val="18"/>
              </w:rPr>
              <w:t>valid</w:t>
            </w:r>
            <w:r w:rsidRPr="00052E98">
              <w:rPr>
                <w:sz w:val="18"/>
                <w:szCs w:val="18"/>
              </w:rPr>
              <w:t xml:space="preserve"> for an Administrative Formal Enforcement Action.</w:t>
            </w:r>
          </w:p>
        </w:tc>
        <w:tc>
          <w:tcPr>
            <w:tcW w:w="4320" w:type="dxa"/>
          </w:tcPr>
          <w:p w14:paraId="04B5F1BB" w14:textId="77777777" w:rsidR="00CB55C8" w:rsidRPr="00052E98" w:rsidRDefault="00CB55C8" w:rsidP="00CB55C8">
            <w:pPr>
              <w:pStyle w:val="TableParagraph"/>
              <w:ind w:left="-1" w:right="30"/>
              <w:rPr>
                <w:sz w:val="18"/>
                <w:szCs w:val="18"/>
              </w:rPr>
            </w:pPr>
            <w:r w:rsidRPr="00052E98">
              <w:rPr>
                <w:sz w:val="18"/>
                <w:szCs w:val="18"/>
              </w:rPr>
              <w:t>For an Administrative Formal Enforcement Action, Milestone Type Code must be one of the following:</w:t>
            </w:r>
          </w:p>
          <w:p w14:paraId="5E085360" w14:textId="77777777" w:rsidR="00CB55C8" w:rsidRDefault="00CB55C8" w:rsidP="00F92DCA">
            <w:pPr>
              <w:pStyle w:val="TableParagraph"/>
              <w:numPr>
                <w:ilvl w:val="0"/>
                <w:numId w:val="240"/>
              </w:numPr>
              <w:ind w:left="420" w:right="30" w:hanging="270"/>
              <w:rPr>
                <w:sz w:val="18"/>
                <w:szCs w:val="18"/>
              </w:rPr>
            </w:pPr>
            <w:r w:rsidRPr="00B915EC">
              <w:rPr>
                <w:sz w:val="18"/>
                <w:szCs w:val="18"/>
              </w:rPr>
              <w:t>CPOA (Complaint Filed/Proposed Order)</w:t>
            </w:r>
          </w:p>
          <w:p w14:paraId="530738FF" w14:textId="3FD10C06" w:rsidR="00CB55C8" w:rsidRPr="00B915EC" w:rsidRDefault="00CB55C8" w:rsidP="00F92DCA">
            <w:pPr>
              <w:pStyle w:val="TableParagraph"/>
              <w:numPr>
                <w:ilvl w:val="0"/>
                <w:numId w:val="240"/>
              </w:numPr>
              <w:ind w:left="420" w:right="30" w:hanging="270"/>
              <w:rPr>
                <w:sz w:val="18"/>
                <w:szCs w:val="18"/>
              </w:rPr>
            </w:pPr>
            <w:r w:rsidRPr="00B915EC">
              <w:rPr>
                <w:sz w:val="18"/>
                <w:szCs w:val="18"/>
              </w:rPr>
              <w:t>CLSA (Enforcement Action Closed)</w:t>
            </w:r>
          </w:p>
          <w:p w14:paraId="2542BF04" w14:textId="77777777" w:rsidR="00CB55C8" w:rsidRPr="00052E98" w:rsidRDefault="00CB55C8" w:rsidP="00CB55C8">
            <w:pPr>
              <w:pStyle w:val="TableParagraph"/>
              <w:ind w:left="-1" w:right="30"/>
              <w:rPr>
                <w:sz w:val="18"/>
                <w:szCs w:val="18"/>
              </w:rPr>
            </w:pPr>
          </w:p>
          <w:p w14:paraId="572272F7" w14:textId="3E6B812F" w:rsidR="00CB55C8" w:rsidRPr="00052E98" w:rsidRDefault="00CB55C8" w:rsidP="00CB55C8">
            <w:pPr>
              <w:pStyle w:val="TableParagraph"/>
              <w:ind w:left="-1" w:right="30"/>
              <w:rPr>
                <w:sz w:val="18"/>
                <w:szCs w:val="18"/>
              </w:rPr>
            </w:pPr>
            <w:r w:rsidRPr="00052E98">
              <w:rPr>
                <w:sz w:val="18"/>
                <w:szCs w:val="18"/>
              </w:rPr>
              <w:t xml:space="preserve">Note: </w:t>
            </w:r>
            <w:r>
              <w:rPr>
                <w:sz w:val="18"/>
                <w:szCs w:val="18"/>
              </w:rPr>
              <w:t>T</w:t>
            </w:r>
            <w:r w:rsidRPr="00052E98">
              <w:rPr>
                <w:sz w:val="18"/>
                <w:szCs w:val="18"/>
              </w:rPr>
              <w:t>hese codes have an editable_flag = Y in the REF_SUB_ACTIVITY_TYPE table.</w:t>
            </w:r>
          </w:p>
        </w:tc>
        <w:tc>
          <w:tcPr>
            <w:tcW w:w="1800" w:type="dxa"/>
          </w:tcPr>
          <w:p w14:paraId="5FA14FE3"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4A828F5B" w14:textId="07A4AEA0" w:rsidR="00CB55C8" w:rsidRPr="00052E98" w:rsidRDefault="00CB55C8" w:rsidP="00CB55C8">
            <w:pPr>
              <w:pStyle w:val="TableParagraph"/>
              <w:ind w:right="31"/>
              <w:rPr>
                <w:sz w:val="18"/>
                <w:szCs w:val="18"/>
              </w:rPr>
            </w:pPr>
            <w:r w:rsidRPr="00FC2C34">
              <w:rPr>
                <w:sz w:val="18"/>
                <w:szCs w:val="18"/>
              </w:rPr>
              <w:t>EnforcementActionIdentifier, MilestoneTypeCode</w:t>
            </w:r>
          </w:p>
        </w:tc>
      </w:tr>
      <w:tr w:rsidR="00F13897" w:rsidRPr="00052E98" w14:paraId="745A2B7A" w14:textId="77777777" w:rsidTr="00213AA4">
        <w:trPr>
          <w:trHeight w:hRule="exact" w:val="2131"/>
        </w:trPr>
        <w:tc>
          <w:tcPr>
            <w:tcW w:w="1349" w:type="dxa"/>
          </w:tcPr>
          <w:p w14:paraId="3BCF495B" w14:textId="4F21E221" w:rsidR="00F13897" w:rsidRPr="00052E98" w:rsidRDefault="00F13897" w:rsidP="005B36D2">
            <w:pPr>
              <w:pStyle w:val="TableParagraph"/>
              <w:rPr>
                <w:sz w:val="18"/>
                <w:szCs w:val="18"/>
              </w:rPr>
            </w:pPr>
            <w:r w:rsidRPr="00052E98">
              <w:rPr>
                <w:sz w:val="18"/>
                <w:szCs w:val="18"/>
              </w:rPr>
              <w:t>EAM085</w:t>
            </w:r>
          </w:p>
        </w:tc>
        <w:tc>
          <w:tcPr>
            <w:tcW w:w="4321" w:type="dxa"/>
          </w:tcPr>
          <w:p w14:paraId="1A3DEB59" w14:textId="4ED28A12" w:rsidR="00F13897" w:rsidRPr="00052E98" w:rsidRDefault="00F13897" w:rsidP="005B36D2">
            <w:pPr>
              <w:pStyle w:val="TableParagraph"/>
              <w:ind w:right="30"/>
              <w:rPr>
                <w:sz w:val="18"/>
                <w:szCs w:val="18"/>
              </w:rPr>
            </w:pPr>
            <w:r w:rsidRPr="00B915EC">
              <w:rPr>
                <w:rFonts w:eastAsia="Arial Unicode MS"/>
                <w:sz w:val="18"/>
                <w:szCs w:val="18"/>
              </w:rPr>
              <w:t>Enforcement Action Closed Milestone &lt;Milestone Type Code value&gt; cannot be entered because invalid violations are linked to Final Order &lt;Final Order Identifier value 1, Final Order Identifier value 2, … Final Order Identifier value n).</w:t>
            </w:r>
          </w:p>
        </w:tc>
        <w:tc>
          <w:tcPr>
            <w:tcW w:w="4320" w:type="dxa"/>
          </w:tcPr>
          <w:p w14:paraId="547A6D27" w14:textId="17128CD8" w:rsidR="00F13897" w:rsidRPr="00052E98" w:rsidRDefault="00F13897" w:rsidP="005B36D2">
            <w:pPr>
              <w:pStyle w:val="TableParagraph"/>
              <w:ind w:left="-1" w:right="30"/>
              <w:rPr>
                <w:sz w:val="18"/>
                <w:szCs w:val="18"/>
              </w:rPr>
            </w:pPr>
            <w:r w:rsidRPr="00B915EC">
              <w:rPr>
                <w:rFonts w:eastAsia="Arial Unicode MS"/>
                <w:sz w:val="18"/>
                <w:szCs w:val="18"/>
              </w:rPr>
              <w:t>An Enforcement Action Closed Milestone (i.e., CLOSE or CLSA) cannot be entered if any of the Enforcement Action’s Final Orders have invalid violations linked (i.e.</w:t>
            </w:r>
            <w:r w:rsidRPr="00052E98">
              <w:rPr>
                <w:rFonts w:eastAsia="Arial Unicode MS"/>
                <w:sz w:val="18"/>
                <w:szCs w:val="18"/>
              </w:rPr>
              <w:t>,</w:t>
            </w:r>
            <w:r w:rsidRPr="00B915EC">
              <w:rPr>
                <w:rFonts w:eastAsia="Arial Unicode MS"/>
                <w:sz w:val="18"/>
                <w:szCs w:val="18"/>
              </w:rPr>
              <w:t xml:space="preserve"> One or more DMR Violations with a Violation Detection Date &gt; than the Final Order Issued/Entered date and no DMR Violation for the same </w:t>
            </w:r>
            <w:r w:rsidRPr="00B915EC">
              <w:rPr>
                <w:bCs/>
                <w:sz w:val="18"/>
                <w:szCs w:val="18"/>
              </w:rPr>
              <w:t>NPDES ID, Permitted Feature ID, Limit Set Designator, Parameter Code, Monitoring Location Code, and Season ID with a Violation Date &lt;= to Final Order Issued/Entered Date)</w:t>
            </w:r>
          </w:p>
        </w:tc>
        <w:tc>
          <w:tcPr>
            <w:tcW w:w="1800" w:type="dxa"/>
          </w:tcPr>
          <w:p w14:paraId="77BA575E" w14:textId="2AD64E1E" w:rsidR="00F13897" w:rsidRPr="00052E98" w:rsidRDefault="00F13897" w:rsidP="005B36D2">
            <w:pPr>
              <w:pStyle w:val="TableParagraph"/>
              <w:ind w:right="70"/>
              <w:rPr>
                <w:sz w:val="18"/>
                <w:szCs w:val="18"/>
              </w:rPr>
            </w:pPr>
            <w:r w:rsidRPr="00052E98">
              <w:rPr>
                <w:sz w:val="18"/>
                <w:szCs w:val="18"/>
              </w:rPr>
              <w:t>Reject entire Enforcement Action Milestone transaction</w:t>
            </w:r>
          </w:p>
        </w:tc>
        <w:tc>
          <w:tcPr>
            <w:tcW w:w="1800" w:type="dxa"/>
          </w:tcPr>
          <w:p w14:paraId="42B6A80F" w14:textId="044A1452" w:rsidR="00F13897" w:rsidRPr="00052E98" w:rsidRDefault="00F13897" w:rsidP="005B36D2">
            <w:pPr>
              <w:pStyle w:val="TableParagraph"/>
              <w:ind w:right="31"/>
              <w:rPr>
                <w:sz w:val="18"/>
                <w:szCs w:val="18"/>
              </w:rPr>
            </w:pPr>
            <w:r w:rsidRPr="00052E98">
              <w:rPr>
                <w:sz w:val="18"/>
                <w:szCs w:val="18"/>
              </w:rPr>
              <w:t>EnforcementActionIdentifier, MilestoneTypeCode</w:t>
            </w:r>
          </w:p>
        </w:tc>
      </w:tr>
      <w:tr w:rsidR="00CB55C8" w:rsidRPr="00052E98" w14:paraId="4D83FB06" w14:textId="77777777" w:rsidTr="00213AA4">
        <w:trPr>
          <w:trHeight w:hRule="exact" w:val="706"/>
        </w:trPr>
        <w:tc>
          <w:tcPr>
            <w:tcW w:w="1349" w:type="dxa"/>
          </w:tcPr>
          <w:p w14:paraId="77AA77F5" w14:textId="77777777" w:rsidR="00CB55C8" w:rsidRPr="00052E98" w:rsidRDefault="00CB55C8" w:rsidP="00CB55C8">
            <w:pPr>
              <w:pStyle w:val="TableParagraph"/>
              <w:rPr>
                <w:sz w:val="18"/>
                <w:szCs w:val="18"/>
              </w:rPr>
            </w:pPr>
            <w:r w:rsidRPr="00052E98">
              <w:rPr>
                <w:sz w:val="18"/>
                <w:szCs w:val="18"/>
              </w:rPr>
              <w:t>EAM090</w:t>
            </w:r>
          </w:p>
        </w:tc>
        <w:tc>
          <w:tcPr>
            <w:tcW w:w="4321" w:type="dxa"/>
          </w:tcPr>
          <w:p w14:paraId="61C8DCDA" w14:textId="2C3B05E2" w:rsidR="00CB55C8" w:rsidRPr="00052E98" w:rsidRDefault="00CB55C8" w:rsidP="00CB55C8">
            <w:pPr>
              <w:pStyle w:val="TableParagraph"/>
              <w:ind w:right="30"/>
              <w:rPr>
                <w:sz w:val="18"/>
                <w:szCs w:val="18"/>
              </w:rPr>
            </w:pPr>
            <w:r w:rsidRPr="00052E98">
              <w:rPr>
                <w:sz w:val="18"/>
                <w:szCs w:val="18"/>
              </w:rPr>
              <w:t>Milestone Actual Date &lt;Enforcement Milestone Actual Date value&gt; must be less than or equal to the current date.</w:t>
            </w:r>
          </w:p>
        </w:tc>
        <w:tc>
          <w:tcPr>
            <w:tcW w:w="4320" w:type="dxa"/>
          </w:tcPr>
          <w:p w14:paraId="71CD71EE" w14:textId="77777777" w:rsidR="00CB55C8" w:rsidRPr="00052E98" w:rsidRDefault="00CB55C8" w:rsidP="00CB55C8">
            <w:pPr>
              <w:pStyle w:val="TableParagraph"/>
              <w:ind w:left="-1" w:right="30"/>
              <w:rPr>
                <w:sz w:val="18"/>
                <w:szCs w:val="18"/>
              </w:rPr>
            </w:pPr>
            <w:r w:rsidRPr="00052E98">
              <w:rPr>
                <w:sz w:val="18"/>
                <w:szCs w:val="18"/>
              </w:rPr>
              <w:t>Actual Date must be less than or equal to the current date.</w:t>
            </w:r>
          </w:p>
        </w:tc>
        <w:tc>
          <w:tcPr>
            <w:tcW w:w="1800" w:type="dxa"/>
          </w:tcPr>
          <w:p w14:paraId="7198B663"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A99E8C8" w14:textId="30E3D78A"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1D336DA6" w14:textId="77777777" w:rsidTr="00213AA4">
        <w:trPr>
          <w:trHeight w:hRule="exact" w:val="1123"/>
        </w:trPr>
        <w:tc>
          <w:tcPr>
            <w:tcW w:w="1349" w:type="dxa"/>
          </w:tcPr>
          <w:p w14:paraId="5B420220" w14:textId="77777777" w:rsidR="00CB55C8" w:rsidRPr="00052E98" w:rsidRDefault="00CB55C8" w:rsidP="00CB55C8">
            <w:pPr>
              <w:pStyle w:val="TableParagraph"/>
              <w:rPr>
                <w:sz w:val="18"/>
                <w:szCs w:val="18"/>
              </w:rPr>
            </w:pPr>
            <w:r w:rsidRPr="00052E98">
              <w:rPr>
                <w:sz w:val="18"/>
                <w:szCs w:val="18"/>
              </w:rPr>
              <w:t>EAM100</w:t>
            </w:r>
          </w:p>
        </w:tc>
        <w:tc>
          <w:tcPr>
            <w:tcW w:w="4321" w:type="dxa"/>
          </w:tcPr>
          <w:p w14:paraId="0E586383" w14:textId="77777777" w:rsidR="00CB55C8" w:rsidRPr="00052E98" w:rsidRDefault="00CB55C8" w:rsidP="00CB55C8">
            <w:pPr>
              <w:pStyle w:val="TableParagraph"/>
              <w:ind w:right="30"/>
              <w:rPr>
                <w:sz w:val="18"/>
                <w:szCs w:val="18"/>
              </w:rPr>
            </w:pPr>
            <w:r w:rsidRPr="00052E98">
              <w:rPr>
                <w:sz w:val="18"/>
                <w:szCs w:val="18"/>
              </w:rPr>
              <w:t>Milestone Actual Date &lt;Milestone Actual Date value&gt; must be less than or equal to the succeeding Milestone’s Actual Date: &lt;succeeding Milestone Type Code value (Milestone Type Description value), succeeding Milestone Actual Date value&gt;.</w:t>
            </w:r>
          </w:p>
        </w:tc>
        <w:tc>
          <w:tcPr>
            <w:tcW w:w="4320" w:type="dxa"/>
          </w:tcPr>
          <w:p w14:paraId="6FEE62EB" w14:textId="77777777" w:rsidR="00CB55C8" w:rsidRPr="00052E98" w:rsidRDefault="00CB55C8" w:rsidP="00CB55C8">
            <w:pPr>
              <w:pStyle w:val="TableParagraph"/>
              <w:ind w:left="-1" w:right="30"/>
              <w:rPr>
                <w:sz w:val="18"/>
                <w:szCs w:val="18"/>
              </w:rPr>
            </w:pPr>
            <w:r w:rsidRPr="00052E98">
              <w:rPr>
                <w:sz w:val="18"/>
                <w:szCs w:val="18"/>
              </w:rPr>
              <w:t>Actual Date must be less than or equal to the Actual Date of each Enforcement Action Milestone that succeeds it in the ordered list of Milestones.</w:t>
            </w:r>
          </w:p>
        </w:tc>
        <w:tc>
          <w:tcPr>
            <w:tcW w:w="1800" w:type="dxa"/>
          </w:tcPr>
          <w:p w14:paraId="2755B268"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DA9FBF3" w14:textId="72B5745E"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71129AA3" w14:textId="77777777" w:rsidTr="00213AA4">
        <w:trPr>
          <w:trHeight w:hRule="exact" w:val="1123"/>
        </w:trPr>
        <w:tc>
          <w:tcPr>
            <w:tcW w:w="1349" w:type="dxa"/>
          </w:tcPr>
          <w:p w14:paraId="59024103" w14:textId="77777777" w:rsidR="00CB55C8" w:rsidRPr="00052E98" w:rsidRDefault="00CB55C8" w:rsidP="00CB55C8">
            <w:pPr>
              <w:pStyle w:val="TableParagraph"/>
              <w:rPr>
                <w:sz w:val="18"/>
                <w:szCs w:val="18"/>
              </w:rPr>
            </w:pPr>
            <w:r w:rsidRPr="00052E98">
              <w:rPr>
                <w:sz w:val="18"/>
                <w:szCs w:val="18"/>
              </w:rPr>
              <w:t>EAM110</w:t>
            </w:r>
          </w:p>
        </w:tc>
        <w:tc>
          <w:tcPr>
            <w:tcW w:w="4321" w:type="dxa"/>
          </w:tcPr>
          <w:p w14:paraId="4684E369" w14:textId="77777777" w:rsidR="00CB55C8" w:rsidRPr="00052E98" w:rsidRDefault="00CB55C8" w:rsidP="00CB55C8">
            <w:pPr>
              <w:pStyle w:val="TableParagraph"/>
              <w:ind w:right="30"/>
              <w:rPr>
                <w:sz w:val="18"/>
                <w:szCs w:val="18"/>
              </w:rPr>
            </w:pPr>
            <w:r w:rsidRPr="00052E98">
              <w:rPr>
                <w:sz w:val="18"/>
                <w:szCs w:val="18"/>
              </w:rPr>
              <w:t>Milestone Actual Date &lt;Milestone Actual Date value&gt; must be greater than or equal to the preceding Milestone’s Actual Date: &lt;preceding Milestone Type Code value (Milestone Type Description value), preceding Milestone Actual Date value&gt;.</w:t>
            </w:r>
          </w:p>
        </w:tc>
        <w:tc>
          <w:tcPr>
            <w:tcW w:w="4320" w:type="dxa"/>
          </w:tcPr>
          <w:p w14:paraId="73150C62" w14:textId="77777777" w:rsidR="00CB55C8" w:rsidRPr="00052E98" w:rsidRDefault="00CB55C8" w:rsidP="00CB55C8">
            <w:pPr>
              <w:pStyle w:val="TableParagraph"/>
              <w:ind w:left="-1" w:right="30"/>
              <w:rPr>
                <w:sz w:val="18"/>
                <w:szCs w:val="18"/>
              </w:rPr>
            </w:pPr>
            <w:r w:rsidRPr="00052E98">
              <w:rPr>
                <w:sz w:val="18"/>
                <w:szCs w:val="18"/>
              </w:rPr>
              <w:t>Actual Date must be greater than or equal to the Actual Date of each Enforcement Action Milestone that precedes it in the ordered list of Milestones except for Enforcement Action Data Entered.</w:t>
            </w:r>
          </w:p>
        </w:tc>
        <w:tc>
          <w:tcPr>
            <w:tcW w:w="1800" w:type="dxa"/>
          </w:tcPr>
          <w:p w14:paraId="0988F24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65C27BC1" w14:textId="09B0BEB5"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2C0DB33" w14:textId="77777777" w:rsidTr="00213AA4">
        <w:trPr>
          <w:trHeight w:hRule="exact" w:val="1123"/>
        </w:trPr>
        <w:tc>
          <w:tcPr>
            <w:tcW w:w="1349" w:type="dxa"/>
          </w:tcPr>
          <w:p w14:paraId="285B0286" w14:textId="77777777" w:rsidR="00CB55C8" w:rsidRPr="00052E98" w:rsidRDefault="00CB55C8" w:rsidP="00CB55C8">
            <w:pPr>
              <w:pStyle w:val="TableParagraph"/>
              <w:rPr>
                <w:sz w:val="18"/>
                <w:szCs w:val="18"/>
              </w:rPr>
            </w:pPr>
            <w:r w:rsidRPr="00052E98">
              <w:rPr>
                <w:sz w:val="18"/>
                <w:szCs w:val="18"/>
              </w:rPr>
              <w:t>EAM120</w:t>
            </w:r>
          </w:p>
        </w:tc>
        <w:tc>
          <w:tcPr>
            <w:tcW w:w="4321" w:type="dxa"/>
          </w:tcPr>
          <w:p w14:paraId="467C96D6" w14:textId="6F5D7947" w:rsidR="00CB55C8" w:rsidRPr="00052E98" w:rsidRDefault="00CB55C8" w:rsidP="00CB55C8">
            <w:pPr>
              <w:pStyle w:val="TableParagraph"/>
              <w:ind w:right="30"/>
              <w:rPr>
                <w:sz w:val="18"/>
                <w:szCs w:val="18"/>
              </w:rPr>
            </w:pPr>
            <w:r w:rsidRPr="00052E98">
              <w:rPr>
                <w:sz w:val="18"/>
                <w:szCs w:val="18"/>
              </w:rPr>
              <w:t>The Complaint/Proposed Order Milestone Actual Date &lt;Milestone Actual Date value&gt; must be less than or equal to both the Final Order Issued</w:t>
            </w:r>
            <w:r w:rsidRPr="00052E98">
              <w:rPr>
                <w:spacing w:val="-20"/>
                <w:sz w:val="18"/>
                <w:szCs w:val="18"/>
              </w:rPr>
              <w:t xml:space="preserve"> </w:t>
            </w:r>
            <w:r w:rsidRPr="00052E98">
              <w:rPr>
                <w:sz w:val="18"/>
                <w:szCs w:val="18"/>
              </w:rPr>
              <w:t>Date and the NPDES Closed Date of each Final Order for the Enforcement</w:t>
            </w:r>
            <w:r w:rsidRPr="00052E98">
              <w:rPr>
                <w:spacing w:val="-9"/>
                <w:sz w:val="18"/>
                <w:szCs w:val="18"/>
              </w:rPr>
              <w:t xml:space="preserve"> </w:t>
            </w:r>
            <w:r w:rsidRPr="00052E98">
              <w:rPr>
                <w:sz w:val="18"/>
                <w:szCs w:val="18"/>
              </w:rPr>
              <w:t>Action.</w:t>
            </w:r>
          </w:p>
        </w:tc>
        <w:tc>
          <w:tcPr>
            <w:tcW w:w="4320" w:type="dxa"/>
          </w:tcPr>
          <w:p w14:paraId="34B36683" w14:textId="77777777" w:rsidR="00CB55C8" w:rsidRPr="00052E98" w:rsidRDefault="00CB55C8" w:rsidP="00CB55C8">
            <w:pPr>
              <w:pStyle w:val="TableParagraph"/>
              <w:ind w:left="-1" w:right="30"/>
              <w:rPr>
                <w:sz w:val="18"/>
                <w:szCs w:val="18"/>
              </w:rPr>
            </w:pPr>
            <w:r w:rsidRPr="00052E98">
              <w:rPr>
                <w:sz w:val="18"/>
                <w:szCs w:val="18"/>
              </w:rPr>
              <w:t>The Complaint Filed/Proposed Order Actual Date must be less than or equal to both the Final Order Issued Date and the NPDES Closed Date of each Final Order included in the Enforcement Action.</w:t>
            </w:r>
          </w:p>
        </w:tc>
        <w:tc>
          <w:tcPr>
            <w:tcW w:w="1800" w:type="dxa"/>
          </w:tcPr>
          <w:p w14:paraId="6170701A"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31897E59" w14:textId="3DADC9CD"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CE688EF" w14:textId="77777777" w:rsidTr="00213AA4">
        <w:trPr>
          <w:trHeight w:hRule="exact" w:val="1123"/>
        </w:trPr>
        <w:tc>
          <w:tcPr>
            <w:tcW w:w="1349" w:type="dxa"/>
          </w:tcPr>
          <w:p w14:paraId="3BA5F637" w14:textId="77777777" w:rsidR="00CB55C8" w:rsidRPr="00052E98" w:rsidRDefault="00CB55C8" w:rsidP="00CB55C8">
            <w:pPr>
              <w:pStyle w:val="TableParagraph"/>
              <w:rPr>
                <w:sz w:val="18"/>
                <w:szCs w:val="18"/>
              </w:rPr>
            </w:pPr>
            <w:r w:rsidRPr="00052E98">
              <w:rPr>
                <w:sz w:val="18"/>
                <w:szCs w:val="18"/>
              </w:rPr>
              <w:t>EAM130</w:t>
            </w:r>
          </w:p>
        </w:tc>
        <w:tc>
          <w:tcPr>
            <w:tcW w:w="4321" w:type="dxa"/>
          </w:tcPr>
          <w:p w14:paraId="68E368C8" w14:textId="77777777" w:rsidR="00CB55C8" w:rsidRPr="00052E98" w:rsidRDefault="00CB55C8" w:rsidP="00CB55C8">
            <w:pPr>
              <w:pStyle w:val="TableParagraph"/>
              <w:ind w:right="30"/>
              <w:rPr>
                <w:sz w:val="18"/>
                <w:szCs w:val="18"/>
              </w:rPr>
            </w:pPr>
            <w:r w:rsidRPr="00052E98">
              <w:rPr>
                <w:sz w:val="18"/>
                <w:szCs w:val="18"/>
              </w:rPr>
              <w:t>The Enforcement Action Closed Milestone Actual Date &lt;Milestone Actual Date value&gt; must be greater than or equal to both the Final Order Issued/Entered Date and the NPDES Closed Date of each Final Order for the Enforcement Action.</w:t>
            </w:r>
          </w:p>
        </w:tc>
        <w:tc>
          <w:tcPr>
            <w:tcW w:w="4320" w:type="dxa"/>
          </w:tcPr>
          <w:p w14:paraId="7737B877" w14:textId="77777777" w:rsidR="00CB55C8" w:rsidRPr="00052E98" w:rsidRDefault="00CB55C8" w:rsidP="00CB55C8">
            <w:pPr>
              <w:pStyle w:val="TableParagraph"/>
              <w:ind w:left="-1" w:right="30"/>
              <w:rPr>
                <w:sz w:val="18"/>
                <w:szCs w:val="18"/>
              </w:rPr>
            </w:pPr>
            <w:r w:rsidRPr="00052E98">
              <w:rPr>
                <w:sz w:val="18"/>
                <w:szCs w:val="18"/>
              </w:rPr>
              <w:t>The Enforcement Action Closed Actual Date must be greater than or equal to both the Final Order Issued/Entered Dated and the NPDES Closed Date of each Final Order that is linked to the current Enforcement Action.</w:t>
            </w:r>
          </w:p>
        </w:tc>
        <w:tc>
          <w:tcPr>
            <w:tcW w:w="1800" w:type="dxa"/>
          </w:tcPr>
          <w:p w14:paraId="2FAC9814"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0B531202" w14:textId="2425C197"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0DB50123" w14:textId="77777777" w:rsidTr="00213AA4">
        <w:trPr>
          <w:trHeight w:hRule="exact" w:val="1123"/>
        </w:trPr>
        <w:tc>
          <w:tcPr>
            <w:tcW w:w="1349" w:type="dxa"/>
          </w:tcPr>
          <w:p w14:paraId="031FE0C4" w14:textId="77777777" w:rsidR="00CB55C8" w:rsidRPr="00052E98" w:rsidRDefault="00CB55C8" w:rsidP="00CB55C8">
            <w:pPr>
              <w:pStyle w:val="TableParagraph"/>
              <w:rPr>
                <w:sz w:val="18"/>
                <w:szCs w:val="18"/>
              </w:rPr>
            </w:pPr>
            <w:r w:rsidRPr="00052E98">
              <w:rPr>
                <w:sz w:val="18"/>
                <w:szCs w:val="18"/>
              </w:rPr>
              <w:t>EAM140</w:t>
            </w:r>
          </w:p>
        </w:tc>
        <w:tc>
          <w:tcPr>
            <w:tcW w:w="4321" w:type="dxa"/>
          </w:tcPr>
          <w:p w14:paraId="78FE6B8F" w14:textId="77777777" w:rsidR="00CB55C8" w:rsidRPr="00052E98" w:rsidRDefault="00CB55C8" w:rsidP="00CB55C8">
            <w:pPr>
              <w:pStyle w:val="TableParagraph"/>
              <w:ind w:right="30"/>
              <w:rPr>
                <w:sz w:val="18"/>
                <w:szCs w:val="18"/>
              </w:rPr>
            </w:pPr>
            <w:r w:rsidRPr="00052E98">
              <w:rPr>
                <w:sz w:val="18"/>
                <w:szCs w:val="18"/>
              </w:rPr>
              <w:t>The Complaint Filed With Court Milestone Actual Date &lt;Milestone Actual Date value&gt; must be less than or equal to both the Final Order Entered Date and the NPDES Closed Date of each Final Order for the Enforcement Action.</w:t>
            </w:r>
          </w:p>
        </w:tc>
        <w:tc>
          <w:tcPr>
            <w:tcW w:w="4320" w:type="dxa"/>
          </w:tcPr>
          <w:p w14:paraId="53713B2C" w14:textId="77777777" w:rsidR="00CB55C8" w:rsidRPr="00052E98" w:rsidRDefault="00CB55C8" w:rsidP="00CB55C8">
            <w:pPr>
              <w:pStyle w:val="TableParagraph"/>
              <w:ind w:left="-1" w:right="30"/>
              <w:rPr>
                <w:sz w:val="18"/>
                <w:szCs w:val="18"/>
              </w:rPr>
            </w:pPr>
            <w:r w:rsidRPr="00052E98">
              <w:rPr>
                <w:sz w:val="18"/>
                <w:szCs w:val="18"/>
              </w:rPr>
              <w:t>The Complaint Filed With Court Actual Date must be less than or equal to both the Final Order Entered Date and the NPDES Closed Date of each Final Order included in the Enforcement Action.</w:t>
            </w:r>
          </w:p>
        </w:tc>
        <w:tc>
          <w:tcPr>
            <w:tcW w:w="1800" w:type="dxa"/>
          </w:tcPr>
          <w:p w14:paraId="39F7D8E2"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74481E08" w14:textId="76CD6CEF" w:rsidR="00CB55C8" w:rsidRPr="00052E98" w:rsidRDefault="00CB55C8" w:rsidP="00CB55C8">
            <w:pPr>
              <w:pStyle w:val="TableParagraph"/>
              <w:ind w:right="31"/>
              <w:rPr>
                <w:sz w:val="18"/>
                <w:szCs w:val="18"/>
              </w:rPr>
            </w:pPr>
            <w:r w:rsidRPr="00BE72C1">
              <w:rPr>
                <w:sz w:val="18"/>
                <w:szCs w:val="18"/>
              </w:rPr>
              <w:t>EnforcementActionIdentifier, MilestoneTypeCode</w:t>
            </w:r>
          </w:p>
        </w:tc>
      </w:tr>
      <w:tr w:rsidR="00CB55C8" w:rsidRPr="00052E98" w14:paraId="7783EDDD" w14:textId="77777777" w:rsidTr="00213AA4">
        <w:trPr>
          <w:trHeight w:hRule="exact" w:val="907"/>
        </w:trPr>
        <w:tc>
          <w:tcPr>
            <w:tcW w:w="1349" w:type="dxa"/>
          </w:tcPr>
          <w:p w14:paraId="73F9424D" w14:textId="77777777" w:rsidR="00CB55C8" w:rsidRPr="00052E98" w:rsidRDefault="00CB55C8" w:rsidP="00CB55C8">
            <w:pPr>
              <w:pStyle w:val="TableParagraph"/>
              <w:rPr>
                <w:sz w:val="18"/>
                <w:szCs w:val="18"/>
              </w:rPr>
            </w:pPr>
            <w:r w:rsidRPr="00052E98">
              <w:rPr>
                <w:sz w:val="18"/>
                <w:szCs w:val="18"/>
              </w:rPr>
              <w:t>EAM150</w:t>
            </w:r>
          </w:p>
        </w:tc>
        <w:tc>
          <w:tcPr>
            <w:tcW w:w="4321" w:type="dxa"/>
          </w:tcPr>
          <w:p w14:paraId="3C7172B8" w14:textId="70029240" w:rsidR="00CB55C8" w:rsidRPr="00052E98" w:rsidRDefault="00CB55C8" w:rsidP="00CB55C8">
            <w:pPr>
              <w:pStyle w:val="TableParagraph"/>
              <w:ind w:right="30"/>
              <w:rPr>
                <w:sz w:val="18"/>
                <w:szCs w:val="18"/>
              </w:rPr>
            </w:pPr>
            <w:r w:rsidRPr="00052E98">
              <w:rPr>
                <w:sz w:val="18"/>
                <w:szCs w:val="18"/>
              </w:rPr>
              <w:t>The Complaint/Proposed Order Milestone Actual Date cannot be deleted when a Final Order exists for Enforcement Action and the Final Order Issued Date is blank/null.</w:t>
            </w:r>
          </w:p>
        </w:tc>
        <w:tc>
          <w:tcPr>
            <w:tcW w:w="4320" w:type="dxa"/>
          </w:tcPr>
          <w:p w14:paraId="674AC24D" w14:textId="77777777" w:rsidR="00CB55C8" w:rsidRPr="00052E98" w:rsidRDefault="00CB55C8" w:rsidP="00CB55C8">
            <w:pPr>
              <w:pStyle w:val="TableParagraph"/>
              <w:ind w:left="-1" w:right="30"/>
              <w:rPr>
                <w:sz w:val="18"/>
                <w:szCs w:val="18"/>
              </w:rPr>
            </w:pPr>
            <w:r w:rsidRPr="00052E98">
              <w:rPr>
                <w:sz w:val="18"/>
                <w:szCs w:val="18"/>
              </w:rPr>
              <w:t>The Complaint Filed/Proposed Order Actual Date cannot be deleted when a Final Order exists for the Enforcement Action and the Final Order Issued Date is blank.</w:t>
            </w:r>
          </w:p>
        </w:tc>
        <w:tc>
          <w:tcPr>
            <w:tcW w:w="1800" w:type="dxa"/>
          </w:tcPr>
          <w:p w14:paraId="3A0CEC6C"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1CD6CD05" w14:textId="4D9CFC62" w:rsidR="00CB55C8" w:rsidRPr="00052E98" w:rsidRDefault="00CB55C8" w:rsidP="00CB55C8">
            <w:pPr>
              <w:pStyle w:val="TableParagraph"/>
              <w:ind w:right="31"/>
              <w:rPr>
                <w:sz w:val="18"/>
                <w:szCs w:val="18"/>
              </w:rPr>
            </w:pPr>
            <w:r w:rsidRPr="00ED20F5">
              <w:rPr>
                <w:sz w:val="18"/>
                <w:szCs w:val="18"/>
              </w:rPr>
              <w:t>EnforcementActionIdentifier, MilestoneTypeCode</w:t>
            </w:r>
          </w:p>
        </w:tc>
      </w:tr>
      <w:tr w:rsidR="00CB55C8" w:rsidRPr="00052E98" w14:paraId="2DFDA62F" w14:textId="77777777" w:rsidTr="00213AA4">
        <w:trPr>
          <w:trHeight w:hRule="exact" w:val="907"/>
        </w:trPr>
        <w:tc>
          <w:tcPr>
            <w:tcW w:w="1349" w:type="dxa"/>
          </w:tcPr>
          <w:p w14:paraId="1B492834" w14:textId="77777777" w:rsidR="00CB55C8" w:rsidRPr="00052E98" w:rsidRDefault="00CB55C8" w:rsidP="00CB55C8">
            <w:pPr>
              <w:pStyle w:val="TableParagraph"/>
              <w:rPr>
                <w:sz w:val="18"/>
                <w:szCs w:val="18"/>
              </w:rPr>
            </w:pPr>
            <w:r w:rsidRPr="00052E98">
              <w:rPr>
                <w:sz w:val="18"/>
                <w:szCs w:val="18"/>
              </w:rPr>
              <w:t>EAM160</w:t>
            </w:r>
          </w:p>
        </w:tc>
        <w:tc>
          <w:tcPr>
            <w:tcW w:w="4321" w:type="dxa"/>
          </w:tcPr>
          <w:p w14:paraId="6098228A" w14:textId="77777777" w:rsidR="00CB55C8" w:rsidRPr="00052E98" w:rsidRDefault="00CB55C8" w:rsidP="00CB55C8">
            <w:pPr>
              <w:pStyle w:val="TableParagraph"/>
              <w:ind w:right="30"/>
              <w:rPr>
                <w:sz w:val="18"/>
                <w:szCs w:val="18"/>
              </w:rPr>
            </w:pPr>
            <w:r w:rsidRPr="00052E98">
              <w:rPr>
                <w:sz w:val="18"/>
                <w:szCs w:val="18"/>
              </w:rPr>
              <w:t>An error has occurred while processing the data for this Enforcement Action. No data were saved for this Enforcement Action, and the XML transaction must be resubmitted.</w:t>
            </w:r>
          </w:p>
        </w:tc>
        <w:tc>
          <w:tcPr>
            <w:tcW w:w="4320" w:type="dxa"/>
          </w:tcPr>
          <w:p w14:paraId="4771E532" w14:textId="77777777" w:rsidR="00CB55C8" w:rsidRPr="00052E98" w:rsidRDefault="00CB55C8" w:rsidP="00CB55C8">
            <w:pPr>
              <w:pStyle w:val="TableParagraph"/>
              <w:ind w:left="-1" w:right="30"/>
              <w:rPr>
                <w:sz w:val="18"/>
                <w:szCs w:val="18"/>
              </w:rPr>
            </w:pPr>
            <w:r w:rsidRPr="00052E98">
              <w:rPr>
                <w:sz w:val="18"/>
                <w:szCs w:val="18"/>
              </w:rPr>
              <w:t>If Background Processing does not complete successfully, roll back all changes for the XML transaction.</w:t>
            </w:r>
          </w:p>
        </w:tc>
        <w:tc>
          <w:tcPr>
            <w:tcW w:w="1800" w:type="dxa"/>
          </w:tcPr>
          <w:p w14:paraId="77727991" w14:textId="77777777" w:rsidR="00CB55C8" w:rsidRPr="00052E98" w:rsidRDefault="00CB55C8" w:rsidP="00CB55C8">
            <w:pPr>
              <w:pStyle w:val="TableParagraph"/>
              <w:ind w:right="70"/>
              <w:rPr>
                <w:sz w:val="18"/>
                <w:szCs w:val="18"/>
              </w:rPr>
            </w:pPr>
            <w:r w:rsidRPr="00052E98">
              <w:rPr>
                <w:sz w:val="18"/>
                <w:szCs w:val="18"/>
              </w:rPr>
              <w:t>Reject entire Enforcement Action Milestone transaction</w:t>
            </w:r>
          </w:p>
        </w:tc>
        <w:tc>
          <w:tcPr>
            <w:tcW w:w="1800" w:type="dxa"/>
          </w:tcPr>
          <w:p w14:paraId="7DAE97AC" w14:textId="62F3968B" w:rsidR="00CB55C8" w:rsidRPr="00052E98" w:rsidRDefault="00CB55C8" w:rsidP="00CB55C8">
            <w:pPr>
              <w:pStyle w:val="TableParagraph"/>
              <w:ind w:right="31"/>
              <w:rPr>
                <w:sz w:val="18"/>
                <w:szCs w:val="18"/>
              </w:rPr>
            </w:pPr>
            <w:r w:rsidRPr="00ED20F5">
              <w:rPr>
                <w:sz w:val="18"/>
                <w:szCs w:val="18"/>
              </w:rPr>
              <w:t>EnforcementActionIdentifier, MilestoneTypeCode</w:t>
            </w:r>
          </w:p>
        </w:tc>
      </w:tr>
      <w:tr w:rsidR="00F13897" w:rsidRPr="00052E98" w14:paraId="7B1C9FA6" w14:textId="77777777" w:rsidTr="00213AA4">
        <w:trPr>
          <w:trHeight w:hRule="exact" w:val="1325"/>
        </w:trPr>
        <w:tc>
          <w:tcPr>
            <w:tcW w:w="1349" w:type="dxa"/>
          </w:tcPr>
          <w:p w14:paraId="2FECF19A" w14:textId="71956921" w:rsidR="00F13897" w:rsidRPr="00052E98" w:rsidRDefault="00F13897" w:rsidP="005B36D2">
            <w:pPr>
              <w:pStyle w:val="TableParagraph"/>
              <w:rPr>
                <w:sz w:val="18"/>
                <w:szCs w:val="18"/>
              </w:rPr>
            </w:pPr>
            <w:r w:rsidRPr="00052E98">
              <w:rPr>
                <w:sz w:val="18"/>
                <w:szCs w:val="18"/>
              </w:rPr>
              <w:t>BGP010</w:t>
            </w:r>
          </w:p>
        </w:tc>
        <w:tc>
          <w:tcPr>
            <w:tcW w:w="4321" w:type="dxa"/>
          </w:tcPr>
          <w:p w14:paraId="2FFD6847" w14:textId="1522656A" w:rsidR="00F13897" w:rsidRPr="00052E98" w:rsidRDefault="00D544DA" w:rsidP="005B36D2">
            <w:pPr>
              <w:pStyle w:val="TableParagraph"/>
              <w:ind w:right="30"/>
              <w:rPr>
                <w:sz w:val="18"/>
                <w:szCs w:val="18"/>
              </w:rPr>
            </w:pPr>
            <w:r w:rsidRPr="00052E98">
              <w:rPr>
                <w:sz w:val="18"/>
                <w:szCs w:val="18"/>
              </w:rPr>
              <w:t>Transaction has been saved and is being evaluated for DMR Non-Receipt and Effluent Violations.</w:t>
            </w:r>
          </w:p>
        </w:tc>
        <w:tc>
          <w:tcPr>
            <w:tcW w:w="4320" w:type="dxa"/>
          </w:tcPr>
          <w:p w14:paraId="279642A3" w14:textId="3923F0F0" w:rsidR="00F13897" w:rsidRPr="00052E98" w:rsidRDefault="00D544DA" w:rsidP="005B36D2">
            <w:pPr>
              <w:pStyle w:val="TableParagraph"/>
              <w:ind w:left="-1" w:right="30"/>
              <w:rPr>
                <w:sz w:val="18"/>
                <w:szCs w:val="18"/>
              </w:rPr>
            </w:pPr>
            <w:r w:rsidRPr="00052E98">
              <w:rPr>
                <w:sz w:val="18"/>
                <w:szCs w:val="18"/>
              </w:rPr>
              <w:t>Call Asynchronous DMR Data Violation Processing for Enforcement Action Milestone submissions that include changes to Final Order NPDES Closed Date. See the ICIS Asynchronous DMR Data Violation Processing technical specification for specific processing details.</w:t>
            </w:r>
          </w:p>
        </w:tc>
        <w:tc>
          <w:tcPr>
            <w:tcW w:w="1800" w:type="dxa"/>
          </w:tcPr>
          <w:p w14:paraId="4A872EB2" w14:textId="4D9A0C32" w:rsidR="00F13897" w:rsidRPr="00052E98" w:rsidRDefault="00F13897" w:rsidP="005B36D2">
            <w:pPr>
              <w:pStyle w:val="TableParagraph"/>
              <w:ind w:right="70"/>
              <w:rPr>
                <w:sz w:val="18"/>
                <w:szCs w:val="18"/>
              </w:rPr>
            </w:pPr>
            <w:r w:rsidRPr="00052E98">
              <w:rPr>
                <w:sz w:val="18"/>
                <w:szCs w:val="18"/>
              </w:rPr>
              <w:t>Reject entire Enforcement Action Milestone transaction</w:t>
            </w:r>
          </w:p>
        </w:tc>
        <w:tc>
          <w:tcPr>
            <w:tcW w:w="1800" w:type="dxa"/>
          </w:tcPr>
          <w:p w14:paraId="3F174771" w14:textId="4F5BB6AE" w:rsidR="00F13897" w:rsidRPr="00052E98" w:rsidRDefault="00F13897" w:rsidP="005B36D2">
            <w:pPr>
              <w:pStyle w:val="TableParagraph"/>
              <w:ind w:right="31"/>
              <w:rPr>
                <w:sz w:val="18"/>
                <w:szCs w:val="18"/>
              </w:rPr>
            </w:pPr>
            <w:r w:rsidRPr="00052E98">
              <w:rPr>
                <w:sz w:val="18"/>
                <w:szCs w:val="18"/>
              </w:rPr>
              <w:t>EnforcementActionIdentifier, MilestoneTypeCode</w:t>
            </w:r>
          </w:p>
        </w:tc>
      </w:tr>
    </w:tbl>
    <w:p w14:paraId="0B844987" w14:textId="77777777" w:rsidR="000C6C5E" w:rsidRPr="009B6D2E" w:rsidRDefault="000C6C5E" w:rsidP="009B6D2E">
      <w:pPr>
        <w:pStyle w:val="BodyText"/>
        <w:rPr>
          <w:sz w:val="22"/>
          <w:szCs w:val="22"/>
        </w:rPr>
      </w:pPr>
    </w:p>
    <w:p w14:paraId="018EC9B5" w14:textId="77777777" w:rsidR="000C6C5E" w:rsidRPr="009B6D2E" w:rsidRDefault="000C6C5E" w:rsidP="009B6D2E">
      <w:pPr>
        <w:pStyle w:val="BodyText"/>
        <w:rPr>
          <w:sz w:val="22"/>
          <w:szCs w:val="22"/>
        </w:rPr>
      </w:pPr>
    </w:p>
    <w:p w14:paraId="07E9DCDC" w14:textId="73CD8E0E" w:rsidR="000C6C5E" w:rsidRDefault="00650E70" w:rsidP="00650E70">
      <w:pPr>
        <w:pStyle w:val="Heading3"/>
      </w:pPr>
      <w:bookmarkStart w:id="322" w:name="_bookmark184"/>
      <w:bookmarkStart w:id="323" w:name="_Toc147225470"/>
      <w:bookmarkEnd w:id="322"/>
      <w:r>
        <w:t xml:space="preserve">9.1.23 </w:t>
      </w:r>
      <w:r w:rsidR="008C42BC">
        <w:t>State NPDES Enforcement Action Violation Linkage Error</w:t>
      </w:r>
      <w:r w:rsidR="008C42BC">
        <w:rPr>
          <w:spacing w:val="-9"/>
        </w:rPr>
        <w:t xml:space="preserve"> </w:t>
      </w:r>
      <w:r w:rsidR="008C42BC">
        <w:t>Messages</w:t>
      </w:r>
      <w:bookmarkEnd w:id="323"/>
    </w:p>
    <w:p w14:paraId="5A007405" w14:textId="1AAC1A3F" w:rsidR="000C6C5E" w:rsidRDefault="008C42BC" w:rsidP="000C7FCD">
      <w:pPr>
        <w:keepNext/>
        <w:keepLines/>
        <w:jc w:val="both"/>
        <w:rPr>
          <w:rFonts w:ascii="Times New Roman"/>
        </w:rPr>
      </w:pPr>
      <w:r>
        <w:rPr>
          <w:rFonts w:ascii="Times New Roman"/>
        </w:rPr>
        <w:t>The</w:t>
      </w:r>
      <w:r w:rsidRPr="000C7FCD">
        <w:rPr>
          <w:rFonts w:ascii="Times New Roman"/>
        </w:rPr>
        <w:t xml:space="preserve"> </w:t>
      </w:r>
      <w:r>
        <w:rPr>
          <w:rFonts w:ascii="Times New Roman"/>
        </w:rPr>
        <w:t>table</w:t>
      </w:r>
      <w:r w:rsidRPr="000C7FCD">
        <w:rPr>
          <w:rFonts w:ascii="Times New Roman"/>
        </w:rPr>
        <w:t xml:space="preserve"> </w:t>
      </w:r>
      <w:r>
        <w:rPr>
          <w:rFonts w:ascii="Times New Roman"/>
        </w:rPr>
        <w:t>below</w:t>
      </w:r>
      <w:r w:rsidRPr="000C7FCD">
        <w:rPr>
          <w:rFonts w:ascii="Times New Roman"/>
        </w:rPr>
        <w:t xml:space="preserve"> </w:t>
      </w:r>
      <w:r>
        <w:rPr>
          <w:rFonts w:ascii="Times New Roman"/>
        </w:rPr>
        <w:t>lists</w:t>
      </w:r>
      <w:r w:rsidRPr="000C7FCD">
        <w:rPr>
          <w:rFonts w:ascii="Times New Roman"/>
        </w:rPr>
        <w:t xml:space="preserve"> </w:t>
      </w:r>
      <w:r>
        <w:rPr>
          <w:rFonts w:ascii="Times New Roman"/>
        </w:rPr>
        <w:t>error</w:t>
      </w:r>
      <w:r w:rsidRPr="000C7FCD">
        <w:rPr>
          <w:rFonts w:ascii="Times New Roman"/>
        </w:rPr>
        <w:t xml:space="preserve"> </w:t>
      </w:r>
      <w:r>
        <w:rPr>
          <w:rFonts w:ascii="Times New Roman"/>
        </w:rPr>
        <w:t>messages</w:t>
      </w:r>
      <w:r w:rsidRPr="000C7FCD">
        <w:rPr>
          <w:rFonts w:ascii="Times New Roman"/>
        </w:rPr>
        <w:t xml:space="preserve"> </w:t>
      </w:r>
      <w:r>
        <w:rPr>
          <w:rFonts w:ascii="Times New Roman"/>
        </w:rPr>
        <w:t>that</w:t>
      </w:r>
      <w:r w:rsidRPr="000C7FCD">
        <w:rPr>
          <w:rFonts w:ascii="Times New Roman"/>
        </w:rPr>
        <w:t xml:space="preserve"> </w:t>
      </w:r>
      <w:r>
        <w:rPr>
          <w:rFonts w:ascii="Times New Roman"/>
        </w:rPr>
        <w:t>are</w:t>
      </w:r>
      <w:r w:rsidRPr="000C7FCD">
        <w:rPr>
          <w:rFonts w:ascii="Times New Roman"/>
        </w:rPr>
        <w:t xml:space="preserve"> </w:t>
      </w:r>
      <w:r>
        <w:rPr>
          <w:rFonts w:ascii="Times New Roman"/>
        </w:rPr>
        <w:t>generated</w:t>
      </w:r>
      <w:r w:rsidRPr="000C7FCD">
        <w:rPr>
          <w:rFonts w:ascii="Times New Roman"/>
        </w:rPr>
        <w:t xml:space="preserve"> </w:t>
      </w:r>
      <w:r>
        <w:rPr>
          <w:rFonts w:ascii="Times New Roman"/>
        </w:rPr>
        <w:t>when</w:t>
      </w:r>
      <w:r w:rsidRPr="000C7FCD">
        <w:rPr>
          <w:rFonts w:ascii="Times New Roman"/>
        </w:rPr>
        <w:t xml:space="preserve"> </w:t>
      </w:r>
      <w:r>
        <w:rPr>
          <w:rFonts w:ascii="Times New Roman"/>
        </w:rPr>
        <w:t>ICIS-NPDES</w:t>
      </w:r>
      <w:r w:rsidRPr="000C7FCD">
        <w:rPr>
          <w:rFonts w:ascii="Times New Roman"/>
        </w:rPr>
        <w:t xml:space="preserve"> </w:t>
      </w:r>
      <w:r>
        <w:rPr>
          <w:rFonts w:ascii="Times New Roman"/>
        </w:rPr>
        <w:t>Batch</w:t>
      </w:r>
      <w:r w:rsidRPr="000C7FCD">
        <w:rPr>
          <w:rFonts w:ascii="Times New Roman"/>
        </w:rPr>
        <w:t xml:space="preserve"> </w:t>
      </w:r>
      <w:r>
        <w:rPr>
          <w:rFonts w:ascii="Times New Roman"/>
        </w:rPr>
        <w:t>cannot</w:t>
      </w:r>
      <w:r w:rsidRPr="000C7FCD">
        <w:rPr>
          <w:rFonts w:ascii="Times New Roman"/>
        </w:rPr>
        <w:t xml:space="preserve"> </w:t>
      </w:r>
      <w:r>
        <w:rPr>
          <w:rFonts w:ascii="Times New Roman"/>
        </w:rPr>
        <w:t>process</w:t>
      </w:r>
      <w:r w:rsidRPr="000C7FCD">
        <w:rPr>
          <w:rFonts w:ascii="Times New Roman"/>
        </w:rPr>
        <w:t xml:space="preserve"> </w:t>
      </w:r>
      <w:r>
        <w:rPr>
          <w:rFonts w:ascii="Times New Roman"/>
        </w:rPr>
        <w:t>an</w:t>
      </w:r>
      <w:r w:rsidRPr="000C7FCD">
        <w:rPr>
          <w:rFonts w:ascii="Times New Roman"/>
        </w:rPr>
        <w:t xml:space="preserve"> </w:t>
      </w:r>
      <w:r>
        <w:rPr>
          <w:rFonts w:ascii="Times New Roman"/>
        </w:rPr>
        <w:t>enforcement</w:t>
      </w:r>
      <w:r w:rsidRPr="000C7FCD">
        <w:rPr>
          <w:rFonts w:ascii="Times New Roman"/>
        </w:rPr>
        <w:t xml:space="preserve"> </w:t>
      </w:r>
      <w:r>
        <w:rPr>
          <w:rFonts w:ascii="Times New Roman"/>
        </w:rPr>
        <w:t>action</w:t>
      </w:r>
      <w:r w:rsidRPr="000C7FCD">
        <w:rPr>
          <w:rFonts w:ascii="Times New Roman"/>
        </w:rPr>
        <w:t xml:space="preserve"> </w:t>
      </w:r>
      <w:r>
        <w:rPr>
          <w:rFonts w:ascii="Times New Roman"/>
        </w:rPr>
        <w:t>violation</w:t>
      </w:r>
      <w:r w:rsidRPr="000C7FCD">
        <w:rPr>
          <w:rFonts w:ascii="Times New Roman"/>
        </w:rPr>
        <w:t xml:space="preserve"> </w:t>
      </w:r>
      <w:r>
        <w:rPr>
          <w:rFonts w:ascii="Times New Roman"/>
        </w:rPr>
        <w:t>linkage</w:t>
      </w:r>
      <w:r w:rsidRPr="000C7FCD">
        <w:rPr>
          <w:rFonts w:ascii="Times New Roman"/>
        </w:rPr>
        <w:t xml:space="preserve"> </w:t>
      </w:r>
      <w:r>
        <w:rPr>
          <w:rFonts w:ascii="Times New Roman"/>
        </w:rPr>
        <w:t>transaction, what caused the error, how the error affected the transaction, and the key fields of the transaction that had the</w:t>
      </w:r>
      <w:r w:rsidRPr="000C7FCD">
        <w:rPr>
          <w:rFonts w:ascii="Times New Roman"/>
        </w:rPr>
        <w:t xml:space="preserve"> </w:t>
      </w:r>
      <w:r>
        <w:rPr>
          <w:rFonts w:ascii="Times New Roman"/>
        </w:rPr>
        <w:t>error.</w:t>
      </w:r>
    </w:p>
    <w:p w14:paraId="5777A978" w14:textId="77777777" w:rsidR="0087324C" w:rsidRPr="000C7FCD" w:rsidRDefault="0087324C"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2703"/>
        <w:gridCol w:w="2792"/>
        <w:gridCol w:w="1708"/>
        <w:gridCol w:w="5040"/>
      </w:tblGrid>
      <w:tr w:rsidR="000C6C5E" w:rsidRPr="00052E98" w14:paraId="5E4D1837" w14:textId="77777777" w:rsidTr="009B6D2E">
        <w:trPr>
          <w:trHeight w:hRule="exact" w:val="576"/>
          <w:tblHeader/>
        </w:trPr>
        <w:tc>
          <w:tcPr>
            <w:tcW w:w="1347" w:type="dxa"/>
            <w:tcBorders>
              <w:bottom w:val="single" w:sz="4" w:space="0" w:color="auto"/>
            </w:tcBorders>
            <w:shd w:val="clear" w:color="auto" w:fill="CCFFCC"/>
          </w:tcPr>
          <w:p w14:paraId="5E6FCA18" w14:textId="77777777" w:rsidR="000C6C5E" w:rsidRPr="00052E98" w:rsidRDefault="008C42BC" w:rsidP="007750E2">
            <w:pPr>
              <w:pStyle w:val="TableParagraph"/>
              <w:ind w:right="45" w:firstLine="2"/>
              <w:jc w:val="center"/>
              <w:rPr>
                <w:b/>
                <w:sz w:val="18"/>
                <w:szCs w:val="18"/>
              </w:rPr>
            </w:pPr>
            <w:r w:rsidRPr="00052E98">
              <w:rPr>
                <w:b/>
                <w:sz w:val="18"/>
                <w:szCs w:val="18"/>
              </w:rPr>
              <w:t>Error/Warning Code</w:t>
            </w:r>
          </w:p>
        </w:tc>
        <w:tc>
          <w:tcPr>
            <w:tcW w:w="2703" w:type="dxa"/>
            <w:tcBorders>
              <w:bottom w:val="single" w:sz="4" w:space="0" w:color="auto"/>
            </w:tcBorders>
            <w:shd w:val="clear" w:color="auto" w:fill="CCFFCC"/>
          </w:tcPr>
          <w:p w14:paraId="01A8D23D"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2792" w:type="dxa"/>
            <w:tcBorders>
              <w:bottom w:val="single" w:sz="4" w:space="0" w:color="auto"/>
            </w:tcBorders>
            <w:shd w:val="clear" w:color="auto" w:fill="CCFFCC"/>
          </w:tcPr>
          <w:p w14:paraId="449627A1"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708" w:type="dxa"/>
            <w:tcBorders>
              <w:bottom w:val="single" w:sz="4" w:space="0" w:color="auto"/>
            </w:tcBorders>
            <w:shd w:val="clear" w:color="auto" w:fill="CCFFCC"/>
          </w:tcPr>
          <w:p w14:paraId="4F7B318B" w14:textId="77777777" w:rsidR="000C6C5E" w:rsidRPr="00052E98" w:rsidRDefault="008C42BC" w:rsidP="007750E2">
            <w:pPr>
              <w:pStyle w:val="TableParagraph"/>
              <w:ind w:right="30" w:hanging="2"/>
              <w:jc w:val="center"/>
              <w:rPr>
                <w:b/>
                <w:sz w:val="18"/>
                <w:szCs w:val="18"/>
              </w:rPr>
            </w:pPr>
            <w:r w:rsidRPr="00052E98">
              <w:rPr>
                <w:b/>
                <w:sz w:val="18"/>
                <w:szCs w:val="18"/>
              </w:rPr>
              <w:t>Result of Error or Warning</w:t>
            </w:r>
          </w:p>
        </w:tc>
        <w:tc>
          <w:tcPr>
            <w:tcW w:w="5040" w:type="dxa"/>
            <w:tcBorders>
              <w:bottom w:val="single" w:sz="4" w:space="0" w:color="auto"/>
            </w:tcBorders>
            <w:shd w:val="clear" w:color="auto" w:fill="CCFFCC"/>
          </w:tcPr>
          <w:p w14:paraId="44286F92"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0048135E" w14:textId="77777777" w:rsidTr="00213AA4">
        <w:trPr>
          <w:trHeight w:hRule="exact" w:val="2779"/>
        </w:trPr>
        <w:tc>
          <w:tcPr>
            <w:tcW w:w="1347" w:type="dxa"/>
            <w:tcBorders>
              <w:top w:val="single" w:sz="4" w:space="0" w:color="auto"/>
              <w:left w:val="single" w:sz="4" w:space="0" w:color="auto"/>
              <w:bottom w:val="single" w:sz="4" w:space="0" w:color="auto"/>
              <w:right w:val="single" w:sz="4" w:space="0" w:color="auto"/>
            </w:tcBorders>
          </w:tcPr>
          <w:p w14:paraId="4EA6F090" w14:textId="77777777" w:rsidR="000C6C5E" w:rsidRPr="00052E98" w:rsidRDefault="008C42BC" w:rsidP="007750E2">
            <w:pPr>
              <w:pStyle w:val="TableParagraph"/>
              <w:rPr>
                <w:sz w:val="18"/>
                <w:szCs w:val="18"/>
              </w:rPr>
            </w:pPr>
            <w:r w:rsidRPr="00052E98">
              <w:rPr>
                <w:sz w:val="18"/>
                <w:szCs w:val="18"/>
              </w:rPr>
              <w:t>BAT010</w:t>
            </w:r>
          </w:p>
        </w:tc>
        <w:tc>
          <w:tcPr>
            <w:tcW w:w="2703" w:type="dxa"/>
            <w:tcBorders>
              <w:top w:val="single" w:sz="4" w:space="0" w:color="auto"/>
              <w:left w:val="single" w:sz="4" w:space="0" w:color="auto"/>
              <w:bottom w:val="single" w:sz="4" w:space="0" w:color="auto"/>
              <w:right w:val="single" w:sz="4" w:space="0" w:color="auto"/>
            </w:tcBorders>
          </w:tcPr>
          <w:p w14:paraId="241C84FA" w14:textId="02544891" w:rsidR="000C6C5E" w:rsidRPr="00052E98" w:rsidRDefault="008C42BC" w:rsidP="007750E2">
            <w:pPr>
              <w:pStyle w:val="TableParagraph"/>
              <w:ind w:left="-1" w:right="30"/>
              <w:rPr>
                <w:sz w:val="18"/>
                <w:szCs w:val="18"/>
              </w:rPr>
            </w:pPr>
            <w:r w:rsidRPr="00052E98">
              <w:rPr>
                <w:sz w:val="18"/>
                <w:szCs w:val="18"/>
              </w:rPr>
              <w:t>Transaction Type &lt;Transaction Type value&gt; is not valid for</w:t>
            </w:r>
            <w:r w:rsidR="00D544DA" w:rsidRPr="00052E98">
              <w:rPr>
                <w:sz w:val="18"/>
                <w:szCs w:val="18"/>
              </w:rPr>
              <w:t xml:space="preserve"> </w:t>
            </w:r>
            <w:r w:rsidRPr="00052E98">
              <w:rPr>
                <w:sz w:val="18"/>
                <w:szCs w:val="18"/>
              </w:rPr>
              <w:t>&lt;Submission Type value&gt;.</w:t>
            </w:r>
          </w:p>
        </w:tc>
        <w:tc>
          <w:tcPr>
            <w:tcW w:w="2792" w:type="dxa"/>
            <w:tcBorders>
              <w:top w:val="single" w:sz="4" w:space="0" w:color="auto"/>
              <w:left w:val="single" w:sz="4" w:space="0" w:color="auto"/>
              <w:bottom w:val="single" w:sz="4" w:space="0" w:color="auto"/>
              <w:right w:val="single" w:sz="4" w:space="0" w:color="auto"/>
            </w:tcBorders>
          </w:tcPr>
          <w:p w14:paraId="57F6DB22" w14:textId="7BC61700" w:rsidR="000C6C5E" w:rsidRPr="00052E98" w:rsidRDefault="008C42BC" w:rsidP="007750E2">
            <w:pPr>
              <w:pStyle w:val="TableParagraph"/>
              <w:ind w:left="-1" w:right="1"/>
              <w:rPr>
                <w:sz w:val="18"/>
                <w:szCs w:val="18"/>
              </w:rPr>
            </w:pPr>
            <w:r w:rsidRPr="00052E98">
              <w:rPr>
                <w:sz w:val="18"/>
                <w:szCs w:val="18"/>
              </w:rPr>
              <w:t>Transaction Type must be valid for Final Order Violation Linkages.</w:t>
            </w:r>
            <w:r w:rsidR="00D544DA" w:rsidRPr="00052E98">
              <w:rPr>
                <w:sz w:val="18"/>
                <w:szCs w:val="18"/>
              </w:rPr>
              <w:t xml:space="preserve"> </w:t>
            </w:r>
            <w:r w:rsidRPr="00052E98">
              <w:rPr>
                <w:sz w:val="18"/>
                <w:szCs w:val="18"/>
              </w:rPr>
              <w:t>The only valid Transaction Type is R (Replace).</w:t>
            </w:r>
          </w:p>
        </w:tc>
        <w:tc>
          <w:tcPr>
            <w:tcW w:w="1708" w:type="dxa"/>
            <w:tcBorders>
              <w:top w:val="single" w:sz="4" w:space="0" w:color="auto"/>
              <w:left w:val="single" w:sz="4" w:space="0" w:color="auto"/>
              <w:bottom w:val="single" w:sz="4" w:space="0" w:color="auto"/>
              <w:right w:val="single" w:sz="4" w:space="0" w:color="auto"/>
            </w:tcBorders>
          </w:tcPr>
          <w:p w14:paraId="34419C77" w14:textId="2DB18C06" w:rsidR="000C6C5E" w:rsidRPr="00052E98" w:rsidRDefault="008C42BC" w:rsidP="007750E2">
            <w:pPr>
              <w:pStyle w:val="TableParagraph"/>
              <w:ind w:right="49"/>
              <w:rPr>
                <w:sz w:val="18"/>
                <w:szCs w:val="18"/>
              </w:rPr>
            </w:pPr>
            <w:r w:rsidRPr="00052E98">
              <w:rPr>
                <w:sz w:val="18"/>
                <w:szCs w:val="18"/>
              </w:rPr>
              <w:t>Reject entire Enforcement Action Linkage transaction</w:t>
            </w:r>
          </w:p>
        </w:tc>
        <w:tc>
          <w:tcPr>
            <w:tcW w:w="5040" w:type="dxa"/>
            <w:tcBorders>
              <w:top w:val="single" w:sz="4" w:space="0" w:color="auto"/>
              <w:left w:val="single" w:sz="4" w:space="0" w:color="auto"/>
              <w:bottom w:val="single" w:sz="4" w:space="0" w:color="auto"/>
              <w:right w:val="single" w:sz="4" w:space="0" w:color="auto"/>
            </w:tcBorders>
          </w:tcPr>
          <w:p w14:paraId="541C5766" w14:textId="0F5595E1" w:rsidR="000C6C5E" w:rsidRPr="00052E98" w:rsidRDefault="008C42BC" w:rsidP="007750E2">
            <w:pPr>
              <w:pStyle w:val="TableParagraph"/>
              <w:ind w:right="31"/>
              <w:rPr>
                <w:sz w:val="18"/>
                <w:szCs w:val="18"/>
              </w:rPr>
            </w:pPr>
            <w:r w:rsidRPr="00052E98">
              <w:rPr>
                <w:sz w:val="18"/>
                <w:szCs w:val="18"/>
              </w:rPr>
              <w:t>EnforcementActionIdentifier</w:t>
            </w:r>
            <w:r w:rsidR="001D2C98">
              <w:rPr>
                <w:sz w:val="18"/>
                <w:szCs w:val="18"/>
              </w:rPr>
              <w:t>, NPDESID,</w:t>
            </w:r>
            <w:r w:rsidRPr="00052E98">
              <w:rPr>
                <w:sz w:val="18"/>
                <w:szCs w:val="18"/>
              </w:rPr>
              <w:t xml:space="preserve"> and:</w:t>
            </w:r>
          </w:p>
          <w:p w14:paraId="7BB32741" w14:textId="4268D2C4" w:rsidR="00D544DA" w:rsidRPr="00052E98" w:rsidRDefault="008C42BC" w:rsidP="007750E2">
            <w:pPr>
              <w:pStyle w:val="TableParagraph"/>
              <w:ind w:right="31"/>
              <w:rPr>
                <w:sz w:val="18"/>
                <w:szCs w:val="18"/>
              </w:rPr>
            </w:pPr>
            <w:r w:rsidRPr="00052E98">
              <w:rPr>
                <w:sz w:val="18"/>
                <w:szCs w:val="18"/>
              </w:rPr>
              <w:t>NarrativeConditionNumber,  ScheduleEvent, ScheduleDate</w:t>
            </w:r>
          </w:p>
          <w:p w14:paraId="10F18798" w14:textId="000284F4" w:rsidR="00D544DA" w:rsidRPr="00052E98" w:rsidRDefault="00D544DA" w:rsidP="007750E2">
            <w:pPr>
              <w:pStyle w:val="TableParagraph"/>
              <w:ind w:right="31"/>
              <w:rPr>
                <w:sz w:val="18"/>
                <w:szCs w:val="18"/>
              </w:rPr>
            </w:pPr>
            <w:r w:rsidRPr="00052E98">
              <w:rPr>
                <w:sz w:val="18"/>
                <w:szCs w:val="18"/>
              </w:rPr>
              <w:t>Or</w:t>
            </w:r>
          </w:p>
          <w:p w14:paraId="1CEB8BE1" w14:textId="4A6A7F12" w:rsidR="00D544DA" w:rsidRPr="00052E98" w:rsidRDefault="00D544DA" w:rsidP="007750E2">
            <w:pPr>
              <w:pStyle w:val="TableParagraph"/>
              <w:ind w:right="31"/>
              <w:rPr>
                <w:sz w:val="18"/>
                <w:szCs w:val="18"/>
              </w:rPr>
            </w:pPr>
            <w:r w:rsidRPr="00052E98">
              <w:rPr>
                <w:sz w:val="18"/>
                <w:szCs w:val="18"/>
              </w:rPr>
              <w:t>ComplianceScheduleNumber, ScheduleEvent, ScheduleDate</w:t>
            </w:r>
          </w:p>
          <w:p w14:paraId="1362002C" w14:textId="77777777" w:rsidR="00D544DA" w:rsidRPr="00052E98" w:rsidRDefault="00D544DA" w:rsidP="007750E2">
            <w:pPr>
              <w:pStyle w:val="TableParagraph"/>
              <w:ind w:right="31"/>
              <w:rPr>
                <w:sz w:val="18"/>
                <w:szCs w:val="18"/>
              </w:rPr>
            </w:pPr>
            <w:r w:rsidRPr="00052E98">
              <w:rPr>
                <w:sz w:val="18"/>
                <w:szCs w:val="18"/>
              </w:rPr>
              <w:t>Or</w:t>
            </w:r>
          </w:p>
          <w:p w14:paraId="31AD4BC3" w14:textId="5592E1ED" w:rsidR="00D544DA" w:rsidRPr="00052E98" w:rsidRDefault="00D544DA" w:rsidP="007750E2">
            <w:pPr>
              <w:pStyle w:val="TableParagraph"/>
              <w:ind w:right="31"/>
              <w:rPr>
                <w:sz w:val="18"/>
                <w:szCs w:val="18"/>
              </w:rPr>
            </w:pPr>
            <w:r w:rsidRPr="00052E98">
              <w:rPr>
                <w:sz w:val="18"/>
                <w:szCs w:val="18"/>
              </w:rPr>
              <w:t>PermittedFeatureIdentifier, LimitSetDesignator, MonitoringPeriodEndDate</w:t>
            </w:r>
          </w:p>
          <w:p w14:paraId="60403F05" w14:textId="77777777" w:rsidR="00D544DA" w:rsidRPr="00052E98" w:rsidRDefault="00D544DA" w:rsidP="007750E2">
            <w:pPr>
              <w:pStyle w:val="TableParagraph"/>
              <w:ind w:right="31"/>
              <w:rPr>
                <w:sz w:val="18"/>
                <w:szCs w:val="18"/>
              </w:rPr>
            </w:pPr>
            <w:r w:rsidRPr="00052E98">
              <w:rPr>
                <w:sz w:val="18"/>
                <w:szCs w:val="18"/>
              </w:rPr>
              <w:t>Or</w:t>
            </w:r>
          </w:p>
          <w:p w14:paraId="1BBE9216" w14:textId="57E6C811" w:rsidR="00D544DA" w:rsidRPr="00052E98" w:rsidRDefault="00D544DA" w:rsidP="007750E2">
            <w:pPr>
              <w:pStyle w:val="TableParagraph"/>
              <w:ind w:right="31"/>
              <w:rPr>
                <w:sz w:val="18"/>
                <w:szCs w:val="18"/>
              </w:rPr>
            </w:pPr>
            <w:r w:rsidRPr="00052E98">
              <w:rPr>
                <w:sz w:val="18"/>
                <w:szCs w:val="18"/>
              </w:rPr>
              <w:t>PermittedFeatureIdentifier, LimitSetDesignator, MonitoringPeriodEndDate, ParameterCode, Monitoring</w:t>
            </w:r>
            <w:r w:rsidR="001D2C98">
              <w:rPr>
                <w:sz w:val="18"/>
                <w:szCs w:val="18"/>
              </w:rPr>
              <w:t>Location</w:t>
            </w:r>
            <w:r w:rsidRPr="00052E98">
              <w:rPr>
                <w:sz w:val="18"/>
                <w:szCs w:val="18"/>
              </w:rPr>
              <w:t>SiteCode, Season</w:t>
            </w:r>
            <w:r w:rsidR="001D2C98">
              <w:rPr>
                <w:sz w:val="18"/>
                <w:szCs w:val="18"/>
              </w:rPr>
              <w:t>ID</w:t>
            </w:r>
          </w:p>
          <w:p w14:paraId="78F725B6" w14:textId="77777777" w:rsidR="00D544DA" w:rsidRPr="00052E98" w:rsidRDefault="00D544DA" w:rsidP="007750E2">
            <w:pPr>
              <w:pStyle w:val="TableParagraph"/>
              <w:ind w:right="31"/>
              <w:rPr>
                <w:sz w:val="18"/>
                <w:szCs w:val="18"/>
              </w:rPr>
            </w:pPr>
            <w:r w:rsidRPr="00052E98">
              <w:rPr>
                <w:sz w:val="18"/>
                <w:szCs w:val="18"/>
              </w:rPr>
              <w:t>Or</w:t>
            </w:r>
          </w:p>
          <w:p w14:paraId="5E51B98C" w14:textId="59818025" w:rsidR="000C6C5E" w:rsidRPr="00052E98" w:rsidRDefault="00D544DA" w:rsidP="007750E2">
            <w:pPr>
              <w:pStyle w:val="TableParagraph"/>
              <w:ind w:right="31"/>
              <w:rPr>
                <w:sz w:val="18"/>
                <w:szCs w:val="18"/>
              </w:rPr>
            </w:pPr>
            <w:r w:rsidRPr="00052E98">
              <w:rPr>
                <w:sz w:val="18"/>
                <w:szCs w:val="18"/>
              </w:rPr>
              <w:t>ViolationCode, ViolationDate</w:t>
            </w:r>
          </w:p>
        </w:tc>
      </w:tr>
      <w:tr w:rsidR="000C6C5E" w:rsidRPr="00052E98" w14:paraId="0A393FDF"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7C4AAC82" w14:textId="77777777" w:rsidR="000C6C5E" w:rsidRPr="00052E98" w:rsidRDefault="008C42BC" w:rsidP="007750E2">
            <w:pPr>
              <w:pStyle w:val="TableParagraph"/>
              <w:rPr>
                <w:sz w:val="18"/>
                <w:szCs w:val="18"/>
              </w:rPr>
            </w:pPr>
            <w:r w:rsidRPr="00052E98">
              <w:rPr>
                <w:sz w:val="18"/>
                <w:szCs w:val="18"/>
              </w:rPr>
              <w:t>BAT020</w:t>
            </w:r>
          </w:p>
        </w:tc>
        <w:tc>
          <w:tcPr>
            <w:tcW w:w="2703" w:type="dxa"/>
            <w:tcBorders>
              <w:top w:val="single" w:sz="4" w:space="0" w:color="auto"/>
              <w:left w:val="single" w:sz="4" w:space="0" w:color="auto"/>
              <w:bottom w:val="single" w:sz="4" w:space="0" w:color="auto"/>
              <w:right w:val="single" w:sz="4" w:space="0" w:color="auto"/>
            </w:tcBorders>
          </w:tcPr>
          <w:p w14:paraId="62DC5C8A" w14:textId="2A20BA3D" w:rsidR="000C6C5E" w:rsidRPr="00052E98" w:rsidRDefault="008C42BC" w:rsidP="007750E2">
            <w:pPr>
              <w:pStyle w:val="TableParagraph"/>
              <w:ind w:left="-1" w:right="30"/>
              <w:rPr>
                <w:sz w:val="18"/>
                <w:szCs w:val="18"/>
              </w:rPr>
            </w:pPr>
            <w:r w:rsidRPr="00052E98">
              <w:rPr>
                <w:sz w:val="18"/>
                <w:szCs w:val="18"/>
              </w:rPr>
              <w:t>User &lt;ID value&gt; does not have privileges to perform this</w:t>
            </w:r>
            <w:r w:rsidR="00D544DA" w:rsidRPr="00052E98">
              <w:rPr>
                <w:sz w:val="18"/>
                <w:szCs w:val="18"/>
              </w:rPr>
              <w:t xml:space="preserve"> </w:t>
            </w:r>
            <w:r w:rsidRPr="00052E98">
              <w:rPr>
                <w:sz w:val="18"/>
                <w:szCs w:val="18"/>
              </w:rPr>
              <w:t>&lt;Transaction Type value&gt;</w:t>
            </w:r>
            <w:r w:rsidR="00D544DA" w:rsidRPr="00052E98">
              <w:rPr>
                <w:sz w:val="18"/>
                <w:szCs w:val="18"/>
              </w:rPr>
              <w:t xml:space="preserve"> </w:t>
            </w:r>
            <w:r w:rsidRPr="00052E98">
              <w:rPr>
                <w:sz w:val="18"/>
                <w:szCs w:val="18"/>
              </w:rPr>
              <w:t>&lt;Submission Type value&gt; transaction.</w:t>
            </w:r>
          </w:p>
        </w:tc>
        <w:tc>
          <w:tcPr>
            <w:tcW w:w="2792" w:type="dxa"/>
            <w:tcBorders>
              <w:top w:val="single" w:sz="4" w:space="0" w:color="auto"/>
              <w:left w:val="single" w:sz="4" w:space="0" w:color="auto"/>
              <w:bottom w:val="single" w:sz="4" w:space="0" w:color="auto"/>
              <w:right w:val="single" w:sz="4" w:space="0" w:color="auto"/>
            </w:tcBorders>
          </w:tcPr>
          <w:p w14:paraId="3AD6F5EC" w14:textId="44C62055" w:rsidR="000C6C5E" w:rsidRPr="00052E98" w:rsidRDefault="008C42BC" w:rsidP="007750E2">
            <w:pPr>
              <w:pStyle w:val="TableParagraph"/>
              <w:ind w:left="-1" w:right="1"/>
              <w:rPr>
                <w:sz w:val="18"/>
                <w:szCs w:val="18"/>
              </w:rPr>
            </w:pPr>
            <w:r w:rsidRPr="00052E98">
              <w:rPr>
                <w:sz w:val="18"/>
                <w:szCs w:val="18"/>
              </w:rPr>
              <w:t>User must have privileges to perform the transaction. This relates to specific roles, access level (HQ, specific region, specific state), and sensitive data privileges.</w:t>
            </w:r>
          </w:p>
          <w:p w14:paraId="7FD33A16" w14:textId="77777777" w:rsidR="00D544DA" w:rsidRPr="00052E98" w:rsidRDefault="00D544DA" w:rsidP="007750E2">
            <w:pPr>
              <w:pStyle w:val="TableParagraph"/>
              <w:ind w:left="-1" w:right="1"/>
              <w:rPr>
                <w:sz w:val="18"/>
                <w:szCs w:val="18"/>
              </w:rPr>
            </w:pPr>
          </w:p>
          <w:p w14:paraId="63A525C4" w14:textId="77777777" w:rsidR="000C6C5E" w:rsidRPr="00052E98" w:rsidRDefault="008C42BC" w:rsidP="007750E2">
            <w:pPr>
              <w:pStyle w:val="TableParagraph"/>
              <w:ind w:left="-1" w:right="1"/>
              <w:rPr>
                <w:sz w:val="18"/>
                <w:szCs w:val="18"/>
              </w:rPr>
            </w:pPr>
            <w:r w:rsidRPr="00052E98">
              <w:rPr>
                <w:sz w:val="18"/>
                <w:szCs w:val="18"/>
              </w:rPr>
              <w:t>Note: ICIS does not have Batch- specific privileges. The privileges for Batch and Web access are the same.</w:t>
            </w:r>
          </w:p>
        </w:tc>
        <w:tc>
          <w:tcPr>
            <w:tcW w:w="1708" w:type="dxa"/>
            <w:tcBorders>
              <w:top w:val="single" w:sz="4" w:space="0" w:color="auto"/>
              <w:left w:val="single" w:sz="4" w:space="0" w:color="auto"/>
              <w:bottom w:val="single" w:sz="4" w:space="0" w:color="auto"/>
              <w:right w:val="single" w:sz="4" w:space="0" w:color="auto"/>
            </w:tcBorders>
          </w:tcPr>
          <w:p w14:paraId="51A6B189" w14:textId="581DFC22" w:rsidR="000C6C5E" w:rsidRPr="00052E98" w:rsidRDefault="008C42BC" w:rsidP="007750E2">
            <w:pPr>
              <w:pStyle w:val="TableParagraph"/>
              <w:ind w:right="49"/>
              <w:rPr>
                <w:sz w:val="18"/>
                <w:szCs w:val="18"/>
              </w:rPr>
            </w:pPr>
            <w:r w:rsidRPr="00052E98">
              <w:rPr>
                <w:sz w:val="18"/>
                <w:szCs w:val="18"/>
              </w:rPr>
              <w:t>Reject entire Enforcement Action Linkage transaction</w:t>
            </w:r>
          </w:p>
        </w:tc>
        <w:tc>
          <w:tcPr>
            <w:tcW w:w="5040" w:type="dxa"/>
            <w:tcBorders>
              <w:top w:val="single" w:sz="4" w:space="0" w:color="auto"/>
              <w:left w:val="single" w:sz="4" w:space="0" w:color="auto"/>
              <w:bottom w:val="single" w:sz="4" w:space="0" w:color="auto"/>
              <w:right w:val="single" w:sz="4" w:space="0" w:color="auto"/>
            </w:tcBorders>
          </w:tcPr>
          <w:p w14:paraId="41877E16" w14:textId="5E65E720" w:rsidR="001D2C98" w:rsidRPr="00052E98" w:rsidRDefault="001D2C98" w:rsidP="001D2C9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05FCEB16" w14:textId="45B39147" w:rsidR="001D2C98" w:rsidRPr="00052E98" w:rsidRDefault="001D2C98" w:rsidP="001D2C98">
            <w:pPr>
              <w:pStyle w:val="TableParagraph"/>
              <w:ind w:right="31"/>
              <w:rPr>
                <w:sz w:val="18"/>
                <w:szCs w:val="18"/>
              </w:rPr>
            </w:pPr>
            <w:r w:rsidRPr="00052E98">
              <w:rPr>
                <w:sz w:val="18"/>
                <w:szCs w:val="18"/>
              </w:rPr>
              <w:t>NarrativeConditionNumber, ScheduleEvent, ScheduleDate</w:t>
            </w:r>
          </w:p>
          <w:p w14:paraId="52D35D58" w14:textId="77777777" w:rsidR="001D2C98" w:rsidRPr="00052E98" w:rsidRDefault="001D2C98" w:rsidP="001D2C98">
            <w:pPr>
              <w:pStyle w:val="TableParagraph"/>
              <w:ind w:right="31"/>
              <w:rPr>
                <w:sz w:val="18"/>
                <w:szCs w:val="18"/>
              </w:rPr>
            </w:pPr>
            <w:r w:rsidRPr="00052E98">
              <w:rPr>
                <w:sz w:val="18"/>
                <w:szCs w:val="18"/>
              </w:rPr>
              <w:t>Or</w:t>
            </w:r>
          </w:p>
          <w:p w14:paraId="11B0D535" w14:textId="625E93EF" w:rsidR="001D2C98" w:rsidRPr="00052E98" w:rsidRDefault="001D2C98" w:rsidP="001D2C98">
            <w:pPr>
              <w:pStyle w:val="TableParagraph"/>
              <w:ind w:right="31"/>
              <w:rPr>
                <w:sz w:val="18"/>
                <w:szCs w:val="18"/>
              </w:rPr>
            </w:pPr>
            <w:r w:rsidRPr="00052E98">
              <w:rPr>
                <w:sz w:val="18"/>
                <w:szCs w:val="18"/>
              </w:rPr>
              <w:t>ComplianceScheduleNumber, ScheduleEvent, ScheduleDate</w:t>
            </w:r>
          </w:p>
          <w:p w14:paraId="47F01CBC" w14:textId="77777777" w:rsidR="001D2C98" w:rsidRPr="00052E98" w:rsidRDefault="001D2C98" w:rsidP="001D2C98">
            <w:pPr>
              <w:pStyle w:val="TableParagraph"/>
              <w:ind w:right="31"/>
              <w:rPr>
                <w:sz w:val="18"/>
                <w:szCs w:val="18"/>
              </w:rPr>
            </w:pPr>
            <w:r w:rsidRPr="00052E98">
              <w:rPr>
                <w:sz w:val="18"/>
                <w:szCs w:val="18"/>
              </w:rPr>
              <w:t>Or</w:t>
            </w:r>
          </w:p>
          <w:p w14:paraId="618B20E7" w14:textId="1391783C"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w:t>
            </w:r>
          </w:p>
          <w:p w14:paraId="317A1822" w14:textId="77777777" w:rsidR="001D2C98" w:rsidRPr="00052E98" w:rsidRDefault="001D2C98" w:rsidP="001D2C98">
            <w:pPr>
              <w:pStyle w:val="TableParagraph"/>
              <w:ind w:right="31"/>
              <w:rPr>
                <w:sz w:val="18"/>
                <w:szCs w:val="18"/>
              </w:rPr>
            </w:pPr>
            <w:r w:rsidRPr="00052E98">
              <w:rPr>
                <w:sz w:val="18"/>
                <w:szCs w:val="18"/>
              </w:rPr>
              <w:t>Or</w:t>
            </w:r>
          </w:p>
          <w:p w14:paraId="33FC9E81" w14:textId="3E5A0CC5"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7D597FA5" w14:textId="77777777" w:rsidR="001D2C98" w:rsidRPr="00052E98" w:rsidRDefault="001D2C98" w:rsidP="001D2C98">
            <w:pPr>
              <w:pStyle w:val="TableParagraph"/>
              <w:ind w:right="31"/>
              <w:rPr>
                <w:sz w:val="18"/>
                <w:szCs w:val="18"/>
              </w:rPr>
            </w:pPr>
            <w:r w:rsidRPr="00052E98">
              <w:rPr>
                <w:sz w:val="18"/>
                <w:szCs w:val="18"/>
              </w:rPr>
              <w:t>Or</w:t>
            </w:r>
          </w:p>
          <w:p w14:paraId="7D859F32" w14:textId="193445EA" w:rsidR="00D544DA" w:rsidRPr="00052E98" w:rsidRDefault="001D2C98" w:rsidP="007750E2">
            <w:pPr>
              <w:pStyle w:val="TableParagraph"/>
              <w:ind w:right="31"/>
              <w:rPr>
                <w:sz w:val="18"/>
                <w:szCs w:val="18"/>
              </w:rPr>
            </w:pPr>
            <w:r w:rsidRPr="00052E98">
              <w:rPr>
                <w:sz w:val="18"/>
                <w:szCs w:val="18"/>
              </w:rPr>
              <w:t>ViolationCode, ViolationDate</w:t>
            </w:r>
          </w:p>
        </w:tc>
      </w:tr>
      <w:tr w:rsidR="00AA0F23" w:rsidRPr="00052E98" w14:paraId="55221407"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34F7F9AA" w14:textId="706DB51C" w:rsidR="00AA0F23" w:rsidRPr="00F16562" w:rsidRDefault="00AA0F23" w:rsidP="007750E2">
            <w:pPr>
              <w:pStyle w:val="TableParagraph"/>
              <w:rPr>
                <w:sz w:val="18"/>
                <w:szCs w:val="18"/>
              </w:rPr>
            </w:pPr>
            <w:r w:rsidRPr="00432C8D">
              <w:rPr>
                <w:rFonts w:eastAsia="Arial Unicode MS"/>
                <w:sz w:val="18"/>
                <w:szCs w:val="18"/>
              </w:rPr>
              <w:t>EAV030</w:t>
            </w:r>
          </w:p>
        </w:tc>
        <w:tc>
          <w:tcPr>
            <w:tcW w:w="2703" w:type="dxa"/>
            <w:tcBorders>
              <w:top w:val="single" w:sz="4" w:space="0" w:color="auto"/>
              <w:left w:val="single" w:sz="4" w:space="0" w:color="auto"/>
              <w:bottom w:val="single" w:sz="4" w:space="0" w:color="auto"/>
              <w:right w:val="single" w:sz="4" w:space="0" w:color="auto"/>
            </w:tcBorders>
          </w:tcPr>
          <w:p w14:paraId="2831C1C8" w14:textId="3AC1A337" w:rsidR="00AA0F23" w:rsidRPr="00F16562" w:rsidRDefault="00AA0F23" w:rsidP="007750E2">
            <w:pPr>
              <w:pStyle w:val="TableParagraph"/>
              <w:ind w:left="-1" w:right="30"/>
              <w:rPr>
                <w:sz w:val="18"/>
                <w:szCs w:val="18"/>
              </w:rPr>
            </w:pPr>
            <w:r w:rsidRPr="00432C8D">
              <w:rPr>
                <w:sz w:val="18"/>
                <w:szCs w:val="18"/>
              </w:rPr>
              <w:t>The Enforcement Action Identifier must exist in ICIS.</w:t>
            </w:r>
          </w:p>
        </w:tc>
        <w:tc>
          <w:tcPr>
            <w:tcW w:w="2792" w:type="dxa"/>
            <w:tcBorders>
              <w:top w:val="single" w:sz="4" w:space="0" w:color="auto"/>
              <w:left w:val="single" w:sz="4" w:space="0" w:color="auto"/>
              <w:bottom w:val="single" w:sz="4" w:space="0" w:color="auto"/>
              <w:right w:val="single" w:sz="4" w:space="0" w:color="auto"/>
            </w:tcBorders>
          </w:tcPr>
          <w:p w14:paraId="0ECA5962" w14:textId="5DAA8FAB" w:rsidR="00AA0F23" w:rsidRDefault="00AA0F23" w:rsidP="007750E2">
            <w:pPr>
              <w:pStyle w:val="TableText"/>
              <w:spacing w:before="0" w:after="0"/>
              <w:ind w:right="1"/>
              <w:rPr>
                <w:rFonts w:eastAsia="Arial Unicode MS" w:cs="Arial"/>
                <w:szCs w:val="18"/>
              </w:rPr>
            </w:pPr>
            <w:r w:rsidRPr="00F16562">
              <w:rPr>
                <w:rFonts w:eastAsia="Arial Unicode MS" w:cs="Arial"/>
                <w:szCs w:val="18"/>
              </w:rPr>
              <w:t>The Enforcement Action must exist in ICIS.</w:t>
            </w:r>
          </w:p>
          <w:p w14:paraId="73568A54" w14:textId="77777777" w:rsidR="00432C8D" w:rsidRPr="00F16562" w:rsidRDefault="00432C8D" w:rsidP="007750E2">
            <w:pPr>
              <w:pStyle w:val="TableText"/>
              <w:spacing w:before="0" w:after="0"/>
              <w:ind w:right="1"/>
              <w:rPr>
                <w:rFonts w:eastAsia="Arial Unicode MS" w:cs="Arial"/>
                <w:szCs w:val="18"/>
              </w:rPr>
            </w:pPr>
          </w:p>
          <w:p w14:paraId="17E3D306" w14:textId="38735FE1" w:rsidR="00AA0F23" w:rsidRPr="00F16562" w:rsidRDefault="00AA0F23" w:rsidP="007750E2">
            <w:pPr>
              <w:pStyle w:val="TableParagraph"/>
              <w:ind w:left="-1" w:right="1"/>
              <w:rPr>
                <w:sz w:val="18"/>
                <w:szCs w:val="18"/>
              </w:rPr>
            </w:pPr>
            <w:r w:rsidRPr="00432C8D">
              <w:rPr>
                <w:rFonts w:eastAsia="Arial Unicode MS"/>
                <w:sz w:val="18"/>
                <w:szCs w:val="18"/>
              </w:rPr>
              <w:t xml:space="preserve">Note: </w:t>
            </w:r>
            <w:r w:rsidR="00432C8D">
              <w:rPr>
                <w:rFonts w:eastAsia="Arial Unicode MS"/>
                <w:sz w:val="18"/>
                <w:szCs w:val="18"/>
              </w:rPr>
              <w:t>T</w:t>
            </w:r>
            <w:r w:rsidRPr="00432C8D">
              <w:rPr>
                <w:rFonts w:eastAsia="Arial Unicode MS"/>
                <w:sz w:val="18"/>
                <w:szCs w:val="18"/>
              </w:rPr>
              <w:t>his refers to the Enforcement Action that Violations are being linked to (or unlinked from).</w:t>
            </w:r>
          </w:p>
        </w:tc>
        <w:tc>
          <w:tcPr>
            <w:tcW w:w="1708" w:type="dxa"/>
            <w:tcBorders>
              <w:top w:val="single" w:sz="4" w:space="0" w:color="auto"/>
              <w:left w:val="single" w:sz="4" w:space="0" w:color="auto"/>
              <w:bottom w:val="single" w:sz="4" w:space="0" w:color="auto"/>
              <w:right w:val="single" w:sz="4" w:space="0" w:color="auto"/>
            </w:tcBorders>
          </w:tcPr>
          <w:p w14:paraId="1A235DF4" w14:textId="7C2A248D" w:rsidR="00AA0F23" w:rsidRPr="00F16562" w:rsidRDefault="00AA0F23"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4A7D3DCD" w14:textId="3E5DBD68" w:rsidR="001D2C98" w:rsidRPr="00052E98" w:rsidRDefault="001D2C98" w:rsidP="001D2C9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1B8B6F7" w14:textId="7E888160" w:rsidR="001D2C98" w:rsidRPr="00052E98" w:rsidRDefault="001D2C98" w:rsidP="001D2C98">
            <w:pPr>
              <w:pStyle w:val="TableParagraph"/>
              <w:ind w:right="31"/>
              <w:rPr>
                <w:sz w:val="18"/>
                <w:szCs w:val="18"/>
              </w:rPr>
            </w:pPr>
            <w:r w:rsidRPr="00052E98">
              <w:rPr>
                <w:sz w:val="18"/>
                <w:szCs w:val="18"/>
              </w:rPr>
              <w:t>NarrativeConditionNumber, ScheduleEvent, ScheduleDate</w:t>
            </w:r>
          </w:p>
          <w:p w14:paraId="6650053C" w14:textId="77777777" w:rsidR="001D2C98" w:rsidRPr="00052E98" w:rsidRDefault="001D2C98" w:rsidP="001D2C98">
            <w:pPr>
              <w:pStyle w:val="TableParagraph"/>
              <w:ind w:right="31"/>
              <w:rPr>
                <w:sz w:val="18"/>
                <w:szCs w:val="18"/>
              </w:rPr>
            </w:pPr>
            <w:r w:rsidRPr="00052E98">
              <w:rPr>
                <w:sz w:val="18"/>
                <w:szCs w:val="18"/>
              </w:rPr>
              <w:t>Or</w:t>
            </w:r>
          </w:p>
          <w:p w14:paraId="26E5B108" w14:textId="25A89915" w:rsidR="001D2C98" w:rsidRPr="00052E98" w:rsidRDefault="001D2C98" w:rsidP="001D2C98">
            <w:pPr>
              <w:pStyle w:val="TableParagraph"/>
              <w:ind w:right="31"/>
              <w:rPr>
                <w:sz w:val="18"/>
                <w:szCs w:val="18"/>
              </w:rPr>
            </w:pPr>
            <w:r w:rsidRPr="00052E98">
              <w:rPr>
                <w:sz w:val="18"/>
                <w:szCs w:val="18"/>
              </w:rPr>
              <w:t>ComplianceScheduleNumber, ScheduleEvent, ScheduleDate</w:t>
            </w:r>
          </w:p>
          <w:p w14:paraId="54C53867" w14:textId="77777777" w:rsidR="001D2C98" w:rsidRPr="00052E98" w:rsidRDefault="001D2C98" w:rsidP="001D2C98">
            <w:pPr>
              <w:pStyle w:val="TableParagraph"/>
              <w:ind w:right="31"/>
              <w:rPr>
                <w:sz w:val="18"/>
                <w:szCs w:val="18"/>
              </w:rPr>
            </w:pPr>
            <w:r w:rsidRPr="00052E98">
              <w:rPr>
                <w:sz w:val="18"/>
                <w:szCs w:val="18"/>
              </w:rPr>
              <w:t>Or</w:t>
            </w:r>
          </w:p>
          <w:p w14:paraId="2D119F9C" w14:textId="6FBA4F31"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w:t>
            </w:r>
          </w:p>
          <w:p w14:paraId="1824F57F" w14:textId="77777777" w:rsidR="001D2C98" w:rsidRPr="00052E98" w:rsidRDefault="001D2C98" w:rsidP="001D2C98">
            <w:pPr>
              <w:pStyle w:val="TableParagraph"/>
              <w:ind w:right="31"/>
              <w:rPr>
                <w:sz w:val="18"/>
                <w:szCs w:val="18"/>
              </w:rPr>
            </w:pPr>
            <w:r w:rsidRPr="00052E98">
              <w:rPr>
                <w:sz w:val="18"/>
                <w:szCs w:val="18"/>
              </w:rPr>
              <w:t>Or</w:t>
            </w:r>
          </w:p>
          <w:p w14:paraId="5CEACA19" w14:textId="488C3003" w:rsidR="001D2C98" w:rsidRPr="00052E98" w:rsidRDefault="001D2C98" w:rsidP="001D2C9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36580D6E" w14:textId="77777777" w:rsidR="001D2C98" w:rsidRPr="00052E98" w:rsidRDefault="001D2C98" w:rsidP="001D2C98">
            <w:pPr>
              <w:pStyle w:val="TableParagraph"/>
              <w:ind w:right="31"/>
              <w:rPr>
                <w:sz w:val="18"/>
                <w:szCs w:val="18"/>
              </w:rPr>
            </w:pPr>
            <w:r w:rsidRPr="00052E98">
              <w:rPr>
                <w:sz w:val="18"/>
                <w:szCs w:val="18"/>
              </w:rPr>
              <w:t>Or</w:t>
            </w:r>
          </w:p>
          <w:p w14:paraId="59D82C23" w14:textId="2D982A97" w:rsidR="00AA0F23" w:rsidRPr="00F16562" w:rsidRDefault="001D2C98" w:rsidP="001D2C98">
            <w:pPr>
              <w:pStyle w:val="TableParagraph"/>
              <w:ind w:right="31"/>
              <w:rPr>
                <w:sz w:val="18"/>
                <w:szCs w:val="18"/>
              </w:rPr>
            </w:pPr>
            <w:r w:rsidRPr="00052E98">
              <w:rPr>
                <w:sz w:val="18"/>
                <w:szCs w:val="18"/>
              </w:rPr>
              <w:t>ViolationCode, ViolationDate</w:t>
            </w:r>
          </w:p>
        </w:tc>
      </w:tr>
      <w:tr w:rsidR="00AA0F23" w:rsidRPr="00F16562" w14:paraId="32B71E1D"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07701DC" w14:textId="62C32B9A" w:rsidR="00AA0F23" w:rsidRPr="00F16562" w:rsidRDefault="00AA0F23" w:rsidP="007750E2">
            <w:pPr>
              <w:pStyle w:val="TableParagraph"/>
              <w:rPr>
                <w:rFonts w:eastAsia="Arial Unicode MS"/>
                <w:sz w:val="18"/>
                <w:szCs w:val="18"/>
              </w:rPr>
            </w:pPr>
            <w:r w:rsidRPr="00052E98">
              <w:rPr>
                <w:rFonts w:eastAsia="Arial Unicode MS"/>
                <w:sz w:val="18"/>
                <w:szCs w:val="18"/>
              </w:rPr>
              <w:t>EAV040</w:t>
            </w:r>
          </w:p>
        </w:tc>
        <w:tc>
          <w:tcPr>
            <w:tcW w:w="2703" w:type="dxa"/>
            <w:tcBorders>
              <w:top w:val="single" w:sz="4" w:space="0" w:color="auto"/>
              <w:left w:val="single" w:sz="4" w:space="0" w:color="auto"/>
              <w:bottom w:val="single" w:sz="4" w:space="0" w:color="auto"/>
              <w:right w:val="single" w:sz="4" w:space="0" w:color="auto"/>
            </w:tcBorders>
          </w:tcPr>
          <w:p w14:paraId="008F4757" w14:textId="466220D1" w:rsidR="00AA0F23" w:rsidRPr="00F16562" w:rsidRDefault="00AA0F23" w:rsidP="007750E2">
            <w:pPr>
              <w:pStyle w:val="TableParagraph"/>
              <w:ind w:left="-1" w:right="30"/>
              <w:rPr>
                <w:sz w:val="18"/>
                <w:szCs w:val="18"/>
              </w:rPr>
            </w:pPr>
            <w:r w:rsidRPr="00052E98">
              <w:rPr>
                <w:sz w:val="18"/>
                <w:szCs w:val="18"/>
              </w:rPr>
              <w:t>The Enforcement Action in ICIS must be a State Enforcement Action.</w:t>
            </w:r>
            <w:r w:rsidR="00432C8D">
              <w:rPr>
                <w:sz w:val="18"/>
                <w:szCs w:val="18"/>
              </w:rPr>
              <w:t xml:space="preserve"> </w:t>
            </w:r>
          </w:p>
        </w:tc>
        <w:tc>
          <w:tcPr>
            <w:tcW w:w="2792" w:type="dxa"/>
            <w:tcBorders>
              <w:top w:val="single" w:sz="4" w:space="0" w:color="auto"/>
              <w:left w:val="single" w:sz="4" w:space="0" w:color="auto"/>
              <w:bottom w:val="single" w:sz="4" w:space="0" w:color="auto"/>
              <w:right w:val="single" w:sz="4" w:space="0" w:color="auto"/>
            </w:tcBorders>
          </w:tcPr>
          <w:p w14:paraId="1F01D3E2" w14:textId="007CC71F"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existing Enforcement Action in ICIS must be a state Activity (i.e., state_epa_flag = S) in the ICIS_ACTIVITY table.</w:t>
            </w:r>
          </w:p>
          <w:p w14:paraId="4DEFABAE" w14:textId="77777777" w:rsidR="00432C8D" w:rsidRPr="00052E98" w:rsidRDefault="00432C8D" w:rsidP="007750E2">
            <w:pPr>
              <w:pStyle w:val="TableText"/>
              <w:spacing w:before="0" w:after="0"/>
              <w:ind w:right="1"/>
              <w:rPr>
                <w:rFonts w:eastAsia="Arial Unicode MS" w:cs="Arial"/>
                <w:szCs w:val="18"/>
              </w:rPr>
            </w:pPr>
          </w:p>
          <w:p w14:paraId="13B09619" w14:textId="692C3F1F"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refers to the Enforcement Action that Violations are being linked to (or unlinked from).</w:t>
            </w:r>
          </w:p>
        </w:tc>
        <w:tc>
          <w:tcPr>
            <w:tcW w:w="1708" w:type="dxa"/>
            <w:tcBorders>
              <w:top w:val="single" w:sz="4" w:space="0" w:color="auto"/>
              <w:left w:val="single" w:sz="4" w:space="0" w:color="auto"/>
              <w:bottom w:val="single" w:sz="4" w:space="0" w:color="auto"/>
              <w:right w:val="single" w:sz="4" w:space="0" w:color="auto"/>
            </w:tcBorders>
          </w:tcPr>
          <w:p w14:paraId="787AE71D" w14:textId="76442689"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24492C19"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262D92D3"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3D667707" w14:textId="77777777" w:rsidR="00BC1B38" w:rsidRPr="00052E98" w:rsidRDefault="00BC1B38" w:rsidP="00BC1B38">
            <w:pPr>
              <w:pStyle w:val="TableParagraph"/>
              <w:ind w:right="31"/>
              <w:rPr>
                <w:sz w:val="18"/>
                <w:szCs w:val="18"/>
              </w:rPr>
            </w:pPr>
            <w:r w:rsidRPr="00052E98">
              <w:rPr>
                <w:sz w:val="18"/>
                <w:szCs w:val="18"/>
              </w:rPr>
              <w:t>Or</w:t>
            </w:r>
          </w:p>
          <w:p w14:paraId="1EF1213C"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2394BE89" w14:textId="77777777" w:rsidR="00BC1B38" w:rsidRPr="00052E98" w:rsidRDefault="00BC1B38" w:rsidP="00BC1B38">
            <w:pPr>
              <w:pStyle w:val="TableParagraph"/>
              <w:ind w:right="31"/>
              <w:rPr>
                <w:sz w:val="18"/>
                <w:szCs w:val="18"/>
              </w:rPr>
            </w:pPr>
            <w:r w:rsidRPr="00052E98">
              <w:rPr>
                <w:sz w:val="18"/>
                <w:szCs w:val="18"/>
              </w:rPr>
              <w:t>Or</w:t>
            </w:r>
          </w:p>
          <w:p w14:paraId="1C5E490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824D21B" w14:textId="77777777" w:rsidR="00BC1B38" w:rsidRPr="00052E98" w:rsidRDefault="00BC1B38" w:rsidP="00BC1B38">
            <w:pPr>
              <w:pStyle w:val="TableParagraph"/>
              <w:ind w:right="31"/>
              <w:rPr>
                <w:sz w:val="18"/>
                <w:szCs w:val="18"/>
              </w:rPr>
            </w:pPr>
            <w:r w:rsidRPr="00052E98">
              <w:rPr>
                <w:sz w:val="18"/>
                <w:szCs w:val="18"/>
              </w:rPr>
              <w:t>Or</w:t>
            </w:r>
          </w:p>
          <w:p w14:paraId="679D4EF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18EB4EEC" w14:textId="77777777" w:rsidR="00BC1B38" w:rsidRPr="00052E98" w:rsidRDefault="00BC1B38" w:rsidP="00BC1B38">
            <w:pPr>
              <w:pStyle w:val="TableParagraph"/>
              <w:ind w:right="31"/>
              <w:rPr>
                <w:sz w:val="18"/>
                <w:szCs w:val="18"/>
              </w:rPr>
            </w:pPr>
            <w:r w:rsidRPr="00052E98">
              <w:rPr>
                <w:sz w:val="18"/>
                <w:szCs w:val="18"/>
              </w:rPr>
              <w:t>Or</w:t>
            </w:r>
          </w:p>
          <w:p w14:paraId="1E014B6C" w14:textId="163F6A83"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002A9DE3"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8B5A788" w14:textId="14D2DF2D" w:rsidR="00AA0F23" w:rsidRPr="00052E98" w:rsidRDefault="00AA0F23" w:rsidP="007750E2">
            <w:pPr>
              <w:pStyle w:val="TableParagraph"/>
              <w:rPr>
                <w:rFonts w:eastAsia="Arial Unicode MS"/>
                <w:sz w:val="18"/>
                <w:szCs w:val="18"/>
              </w:rPr>
            </w:pPr>
            <w:r w:rsidRPr="00052E98">
              <w:rPr>
                <w:rFonts w:eastAsia="Arial Unicode MS"/>
                <w:sz w:val="18"/>
                <w:szCs w:val="18"/>
              </w:rPr>
              <w:t>EAV050</w:t>
            </w:r>
          </w:p>
        </w:tc>
        <w:tc>
          <w:tcPr>
            <w:tcW w:w="2703" w:type="dxa"/>
            <w:tcBorders>
              <w:top w:val="single" w:sz="4" w:space="0" w:color="auto"/>
              <w:left w:val="single" w:sz="4" w:space="0" w:color="auto"/>
              <w:bottom w:val="single" w:sz="4" w:space="0" w:color="auto"/>
              <w:right w:val="single" w:sz="4" w:space="0" w:color="auto"/>
            </w:tcBorders>
          </w:tcPr>
          <w:p w14:paraId="4BE8F5D4" w14:textId="3DD130C3" w:rsidR="00AA0F23" w:rsidRPr="00F16562" w:rsidRDefault="00AA0F23" w:rsidP="007750E2">
            <w:pPr>
              <w:pStyle w:val="TableParagraph"/>
              <w:ind w:left="-1" w:right="30"/>
              <w:rPr>
                <w:sz w:val="18"/>
                <w:szCs w:val="18"/>
              </w:rPr>
            </w:pPr>
            <w:r w:rsidRPr="00052E98">
              <w:rPr>
                <w:sz w:val="18"/>
                <w:szCs w:val="18"/>
              </w:rPr>
              <w:t>Violations cannot be linked to this Informal Enforcement Action because the Enforcement Action Achieved Date does not exist.</w:t>
            </w:r>
          </w:p>
        </w:tc>
        <w:tc>
          <w:tcPr>
            <w:tcW w:w="2792" w:type="dxa"/>
            <w:tcBorders>
              <w:top w:val="single" w:sz="4" w:space="0" w:color="auto"/>
              <w:left w:val="single" w:sz="4" w:space="0" w:color="auto"/>
              <w:bottom w:val="single" w:sz="4" w:space="0" w:color="auto"/>
              <w:right w:val="single" w:sz="4" w:space="0" w:color="auto"/>
            </w:tcBorders>
          </w:tcPr>
          <w:p w14:paraId="57832530" w14:textId="222AFD62" w:rsidR="00AA0F23" w:rsidRDefault="00AA0F23" w:rsidP="007750E2">
            <w:pPr>
              <w:pStyle w:val="TableText"/>
              <w:spacing w:before="0" w:after="0"/>
              <w:ind w:right="1"/>
              <w:rPr>
                <w:rFonts w:eastAsia="Arial Unicode MS" w:cs="Arial"/>
                <w:szCs w:val="18"/>
              </w:rPr>
            </w:pPr>
            <w:r w:rsidRPr="00052E98">
              <w:rPr>
                <w:rFonts w:eastAsia="Arial Unicode MS" w:cs="Arial"/>
                <w:szCs w:val="18"/>
              </w:rPr>
              <w:t>Violations cannot be linked to an Informal Enforcement Action unless the Enforcement Action Achieved Date exists.</w:t>
            </w:r>
          </w:p>
          <w:p w14:paraId="66475CB6" w14:textId="77777777" w:rsidR="00432C8D" w:rsidRPr="00052E98" w:rsidRDefault="00432C8D" w:rsidP="007750E2">
            <w:pPr>
              <w:pStyle w:val="TableText"/>
              <w:spacing w:before="0" w:after="0"/>
              <w:ind w:right="1"/>
              <w:rPr>
                <w:rFonts w:eastAsia="Arial Unicode MS" w:cs="Arial"/>
                <w:szCs w:val="18"/>
              </w:rPr>
            </w:pPr>
          </w:p>
          <w:p w14:paraId="432BB5A9" w14:textId="064EF5C1"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refers to the Enforcement Action that Violations are being linked to.</w:t>
            </w:r>
          </w:p>
        </w:tc>
        <w:tc>
          <w:tcPr>
            <w:tcW w:w="1708" w:type="dxa"/>
            <w:tcBorders>
              <w:top w:val="single" w:sz="4" w:space="0" w:color="auto"/>
              <w:left w:val="single" w:sz="4" w:space="0" w:color="auto"/>
              <w:bottom w:val="single" w:sz="4" w:space="0" w:color="auto"/>
              <w:right w:val="single" w:sz="4" w:space="0" w:color="auto"/>
            </w:tcBorders>
          </w:tcPr>
          <w:p w14:paraId="7EE4E098" w14:textId="6F880332"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r w:rsidR="00432C8D">
              <w:rPr>
                <w:sz w:val="18"/>
                <w:szCs w:val="18"/>
              </w:rPr>
              <w:t xml:space="preserve"> </w:t>
            </w:r>
          </w:p>
        </w:tc>
        <w:tc>
          <w:tcPr>
            <w:tcW w:w="5040" w:type="dxa"/>
            <w:tcBorders>
              <w:top w:val="single" w:sz="4" w:space="0" w:color="auto"/>
              <w:left w:val="single" w:sz="4" w:space="0" w:color="auto"/>
              <w:bottom w:val="single" w:sz="4" w:space="0" w:color="auto"/>
              <w:right w:val="single" w:sz="4" w:space="0" w:color="auto"/>
            </w:tcBorders>
          </w:tcPr>
          <w:p w14:paraId="076A9F6A"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207260A1"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5EF1C007" w14:textId="77777777" w:rsidR="00BC1B38" w:rsidRPr="00052E98" w:rsidRDefault="00BC1B38" w:rsidP="00BC1B38">
            <w:pPr>
              <w:pStyle w:val="TableParagraph"/>
              <w:ind w:right="31"/>
              <w:rPr>
                <w:sz w:val="18"/>
                <w:szCs w:val="18"/>
              </w:rPr>
            </w:pPr>
            <w:r w:rsidRPr="00052E98">
              <w:rPr>
                <w:sz w:val="18"/>
                <w:szCs w:val="18"/>
              </w:rPr>
              <w:t>Or</w:t>
            </w:r>
          </w:p>
          <w:p w14:paraId="7B60A794"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609CD34" w14:textId="77777777" w:rsidR="00BC1B38" w:rsidRPr="00052E98" w:rsidRDefault="00BC1B38" w:rsidP="00BC1B38">
            <w:pPr>
              <w:pStyle w:val="TableParagraph"/>
              <w:ind w:right="31"/>
              <w:rPr>
                <w:sz w:val="18"/>
                <w:szCs w:val="18"/>
              </w:rPr>
            </w:pPr>
            <w:r w:rsidRPr="00052E98">
              <w:rPr>
                <w:sz w:val="18"/>
                <w:szCs w:val="18"/>
              </w:rPr>
              <w:t>Or</w:t>
            </w:r>
          </w:p>
          <w:p w14:paraId="0112283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309DCE80" w14:textId="77777777" w:rsidR="00BC1B38" w:rsidRPr="00052E98" w:rsidRDefault="00BC1B38" w:rsidP="00BC1B38">
            <w:pPr>
              <w:pStyle w:val="TableParagraph"/>
              <w:ind w:right="31"/>
              <w:rPr>
                <w:sz w:val="18"/>
                <w:szCs w:val="18"/>
              </w:rPr>
            </w:pPr>
            <w:r w:rsidRPr="00052E98">
              <w:rPr>
                <w:sz w:val="18"/>
                <w:szCs w:val="18"/>
              </w:rPr>
              <w:t>Or</w:t>
            </w:r>
          </w:p>
          <w:p w14:paraId="3107DC6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159ED025" w14:textId="77777777" w:rsidR="00BC1B38" w:rsidRPr="00052E98" w:rsidRDefault="00BC1B38" w:rsidP="00BC1B38">
            <w:pPr>
              <w:pStyle w:val="TableParagraph"/>
              <w:ind w:right="31"/>
              <w:rPr>
                <w:sz w:val="18"/>
                <w:szCs w:val="18"/>
              </w:rPr>
            </w:pPr>
            <w:r w:rsidRPr="00052E98">
              <w:rPr>
                <w:sz w:val="18"/>
                <w:szCs w:val="18"/>
              </w:rPr>
              <w:t>Or</w:t>
            </w:r>
          </w:p>
          <w:p w14:paraId="2D891D02" w14:textId="08A3D52D"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7E526499"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5F1405C5" w14:textId="3D7011BD" w:rsidR="00AA0F23" w:rsidRPr="00052E98" w:rsidRDefault="00AA0F23" w:rsidP="007750E2">
            <w:pPr>
              <w:pStyle w:val="TableParagraph"/>
              <w:rPr>
                <w:rFonts w:eastAsia="Arial Unicode MS"/>
                <w:sz w:val="18"/>
                <w:szCs w:val="18"/>
              </w:rPr>
            </w:pPr>
            <w:r w:rsidRPr="00052E98">
              <w:rPr>
                <w:rFonts w:eastAsia="Arial Unicode MS"/>
                <w:sz w:val="18"/>
                <w:szCs w:val="18"/>
              </w:rPr>
              <w:t>EAV060</w:t>
            </w:r>
          </w:p>
        </w:tc>
        <w:tc>
          <w:tcPr>
            <w:tcW w:w="2703" w:type="dxa"/>
            <w:tcBorders>
              <w:top w:val="single" w:sz="4" w:space="0" w:color="auto"/>
              <w:left w:val="single" w:sz="4" w:space="0" w:color="auto"/>
              <w:bottom w:val="single" w:sz="4" w:space="0" w:color="auto"/>
              <w:right w:val="single" w:sz="4" w:space="0" w:color="auto"/>
            </w:tcBorders>
          </w:tcPr>
          <w:p w14:paraId="32FE5B25" w14:textId="77777777" w:rsidR="00AA0F23" w:rsidRPr="00052E98" w:rsidRDefault="00AA0F23" w:rsidP="007750E2">
            <w:pPr>
              <w:pStyle w:val="TableParagraph"/>
              <w:ind w:left="-1" w:right="30"/>
              <w:rPr>
                <w:sz w:val="18"/>
                <w:szCs w:val="18"/>
              </w:rPr>
            </w:pPr>
            <w:r w:rsidRPr="00052E98">
              <w:rPr>
                <w:sz w:val="18"/>
                <w:szCs w:val="18"/>
              </w:rPr>
              <w:t>A record does not exist in ICIS for the Violation Group keys submitted.</w:t>
            </w:r>
          </w:p>
          <w:p w14:paraId="62FB6B36" w14:textId="77777777" w:rsidR="00AA0F23" w:rsidRPr="00052E98" w:rsidRDefault="00AA0F23" w:rsidP="007750E2">
            <w:pPr>
              <w:pStyle w:val="TableParagraph"/>
              <w:ind w:left="-1" w:right="30"/>
              <w:rPr>
                <w:sz w:val="18"/>
                <w:szCs w:val="18"/>
              </w:rPr>
            </w:pPr>
          </w:p>
          <w:p w14:paraId="1E2E4ADC" w14:textId="50D61606" w:rsidR="00AA0F23" w:rsidRPr="00F16562" w:rsidRDefault="00AA0F23" w:rsidP="007750E2">
            <w:pPr>
              <w:pStyle w:val="TableParagraph"/>
              <w:ind w:left="-1" w:right="30"/>
              <w:rPr>
                <w:sz w:val="18"/>
                <w:szCs w:val="18"/>
              </w:rPr>
            </w:pPr>
            <w:r w:rsidRPr="00052E98">
              <w:rPr>
                <w:sz w:val="18"/>
                <w:szCs w:val="18"/>
              </w:rPr>
              <w:t xml:space="preserve">Note: </w:t>
            </w:r>
            <w:r w:rsidR="00432C8D">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70FA89CC" w14:textId="43737A6C"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A record must exist in ICIS for the Violation Group keys submitted.</w:t>
            </w:r>
          </w:p>
        </w:tc>
        <w:tc>
          <w:tcPr>
            <w:tcW w:w="1708" w:type="dxa"/>
            <w:tcBorders>
              <w:top w:val="single" w:sz="4" w:space="0" w:color="auto"/>
              <w:left w:val="single" w:sz="4" w:space="0" w:color="auto"/>
              <w:bottom w:val="single" w:sz="4" w:space="0" w:color="auto"/>
              <w:right w:val="single" w:sz="4" w:space="0" w:color="auto"/>
            </w:tcBorders>
          </w:tcPr>
          <w:p w14:paraId="568559EF" w14:textId="7436B794"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3B273AB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6B040F90"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5D5F10A" w14:textId="77777777" w:rsidR="00BC1B38" w:rsidRPr="00052E98" w:rsidRDefault="00BC1B38" w:rsidP="00BC1B38">
            <w:pPr>
              <w:pStyle w:val="TableParagraph"/>
              <w:ind w:right="31"/>
              <w:rPr>
                <w:sz w:val="18"/>
                <w:szCs w:val="18"/>
              </w:rPr>
            </w:pPr>
            <w:r w:rsidRPr="00052E98">
              <w:rPr>
                <w:sz w:val="18"/>
                <w:szCs w:val="18"/>
              </w:rPr>
              <w:t>Or</w:t>
            </w:r>
          </w:p>
          <w:p w14:paraId="4B8CCB7F"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7367B02F" w14:textId="77777777" w:rsidR="00BC1B38" w:rsidRPr="00052E98" w:rsidRDefault="00BC1B38" w:rsidP="00BC1B38">
            <w:pPr>
              <w:pStyle w:val="TableParagraph"/>
              <w:ind w:right="31"/>
              <w:rPr>
                <w:sz w:val="18"/>
                <w:szCs w:val="18"/>
              </w:rPr>
            </w:pPr>
            <w:r w:rsidRPr="00052E98">
              <w:rPr>
                <w:sz w:val="18"/>
                <w:szCs w:val="18"/>
              </w:rPr>
              <w:t>Or</w:t>
            </w:r>
          </w:p>
          <w:p w14:paraId="6BDEEE3D"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2667B0A" w14:textId="77777777" w:rsidR="00BC1B38" w:rsidRPr="00052E98" w:rsidRDefault="00BC1B38" w:rsidP="00BC1B38">
            <w:pPr>
              <w:pStyle w:val="TableParagraph"/>
              <w:ind w:right="31"/>
              <w:rPr>
                <w:sz w:val="18"/>
                <w:szCs w:val="18"/>
              </w:rPr>
            </w:pPr>
            <w:r w:rsidRPr="00052E98">
              <w:rPr>
                <w:sz w:val="18"/>
                <w:szCs w:val="18"/>
              </w:rPr>
              <w:t>Or</w:t>
            </w:r>
          </w:p>
          <w:p w14:paraId="108B2998"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45C76278" w14:textId="77777777" w:rsidR="00BC1B38" w:rsidRPr="00052E98" w:rsidRDefault="00BC1B38" w:rsidP="00BC1B38">
            <w:pPr>
              <w:pStyle w:val="TableParagraph"/>
              <w:ind w:right="31"/>
              <w:rPr>
                <w:sz w:val="18"/>
                <w:szCs w:val="18"/>
              </w:rPr>
            </w:pPr>
            <w:r w:rsidRPr="00052E98">
              <w:rPr>
                <w:sz w:val="18"/>
                <w:szCs w:val="18"/>
              </w:rPr>
              <w:t>Or</w:t>
            </w:r>
          </w:p>
          <w:p w14:paraId="54D8055B" w14:textId="0D195C8E"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37652688"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45889DDD" w14:textId="3D415F85" w:rsidR="00AA0F23" w:rsidRPr="00052E98" w:rsidRDefault="00AA0F23" w:rsidP="007750E2">
            <w:pPr>
              <w:pStyle w:val="TableParagraph"/>
              <w:rPr>
                <w:rFonts w:eastAsia="Arial Unicode MS"/>
                <w:sz w:val="18"/>
                <w:szCs w:val="18"/>
              </w:rPr>
            </w:pPr>
            <w:r w:rsidRPr="00052E98">
              <w:rPr>
                <w:rFonts w:eastAsia="Arial Unicode MS"/>
                <w:sz w:val="18"/>
                <w:szCs w:val="18"/>
              </w:rPr>
              <w:t>EAV070</w:t>
            </w:r>
          </w:p>
        </w:tc>
        <w:tc>
          <w:tcPr>
            <w:tcW w:w="2703" w:type="dxa"/>
            <w:tcBorders>
              <w:top w:val="single" w:sz="4" w:space="0" w:color="auto"/>
              <w:left w:val="single" w:sz="4" w:space="0" w:color="auto"/>
              <w:bottom w:val="single" w:sz="4" w:space="0" w:color="auto"/>
              <w:right w:val="single" w:sz="4" w:space="0" w:color="auto"/>
            </w:tcBorders>
          </w:tcPr>
          <w:p w14:paraId="41751096" w14:textId="77777777" w:rsidR="00AA0F23" w:rsidRPr="00052E98" w:rsidRDefault="00AA0F23" w:rsidP="007750E2">
            <w:pPr>
              <w:pStyle w:val="TableParagraph"/>
              <w:ind w:left="-1" w:right="30"/>
              <w:rPr>
                <w:sz w:val="18"/>
                <w:szCs w:val="18"/>
              </w:rPr>
            </w:pPr>
            <w:r w:rsidRPr="00052E98">
              <w:rPr>
                <w:sz w:val="18"/>
                <w:szCs w:val="18"/>
              </w:rPr>
              <w:t>Multiple records exist that match the Violation Group keys submitted.</w:t>
            </w:r>
          </w:p>
          <w:p w14:paraId="430A339E" w14:textId="77777777" w:rsidR="00AA0F23" w:rsidRPr="00052E98" w:rsidRDefault="00AA0F23" w:rsidP="007750E2">
            <w:pPr>
              <w:pStyle w:val="TableParagraph"/>
              <w:ind w:left="-1" w:right="30"/>
              <w:rPr>
                <w:sz w:val="18"/>
                <w:szCs w:val="18"/>
              </w:rPr>
            </w:pPr>
          </w:p>
          <w:p w14:paraId="251D0B04" w14:textId="76E02166" w:rsidR="00AA0F23" w:rsidRPr="00F16562" w:rsidRDefault="00AA0F23" w:rsidP="007750E2">
            <w:pPr>
              <w:pStyle w:val="TableParagraph"/>
              <w:ind w:left="-1" w:right="30"/>
              <w:rPr>
                <w:sz w:val="18"/>
                <w:szCs w:val="18"/>
              </w:rPr>
            </w:pPr>
            <w:r w:rsidRPr="00052E98">
              <w:rPr>
                <w:sz w:val="18"/>
                <w:szCs w:val="18"/>
              </w:rPr>
              <w:t xml:space="preserve">Note: </w:t>
            </w:r>
            <w:r w:rsidR="00432C8D">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610A3D94" w14:textId="3CB898B6"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Violation Group key data must be unique to one record.</w:t>
            </w:r>
          </w:p>
          <w:p w14:paraId="10C75543" w14:textId="77777777" w:rsidR="00432C8D" w:rsidRPr="00052E98" w:rsidRDefault="00432C8D" w:rsidP="007750E2">
            <w:pPr>
              <w:pStyle w:val="TableText"/>
              <w:spacing w:before="0" w:after="0"/>
              <w:ind w:right="1"/>
              <w:rPr>
                <w:rFonts w:eastAsia="Arial Unicode MS" w:cs="Arial"/>
                <w:szCs w:val="18"/>
              </w:rPr>
            </w:pPr>
          </w:p>
          <w:p w14:paraId="663C6939" w14:textId="164A325D"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I</w:t>
            </w:r>
            <w:r w:rsidRPr="00052E98">
              <w:rPr>
                <w:rFonts w:eastAsia="Arial Unicode MS" w:cs="Arial"/>
                <w:szCs w:val="18"/>
              </w:rPr>
              <w:t>t is possible to have multiple Single Event Violations in the database with the same key data. It is also possible to have multiple DMR Parameters that exist if -1 is submitted for Limit Season Number. It is not possible to have multiple Schedule Event Violations with the same key data.</w:t>
            </w:r>
          </w:p>
        </w:tc>
        <w:tc>
          <w:tcPr>
            <w:tcW w:w="1708" w:type="dxa"/>
            <w:tcBorders>
              <w:top w:val="single" w:sz="4" w:space="0" w:color="auto"/>
              <w:left w:val="single" w:sz="4" w:space="0" w:color="auto"/>
              <w:bottom w:val="single" w:sz="4" w:space="0" w:color="auto"/>
              <w:right w:val="single" w:sz="4" w:space="0" w:color="auto"/>
            </w:tcBorders>
          </w:tcPr>
          <w:p w14:paraId="369DA891" w14:textId="722DB148"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2792C19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4192DAC"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4F9F056" w14:textId="77777777" w:rsidR="00BC1B38" w:rsidRPr="00052E98" w:rsidRDefault="00BC1B38" w:rsidP="00BC1B38">
            <w:pPr>
              <w:pStyle w:val="TableParagraph"/>
              <w:ind w:right="31"/>
              <w:rPr>
                <w:sz w:val="18"/>
                <w:szCs w:val="18"/>
              </w:rPr>
            </w:pPr>
            <w:r w:rsidRPr="00052E98">
              <w:rPr>
                <w:sz w:val="18"/>
                <w:szCs w:val="18"/>
              </w:rPr>
              <w:t>Or</w:t>
            </w:r>
          </w:p>
          <w:p w14:paraId="5385C658"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E16F329" w14:textId="77777777" w:rsidR="00BC1B38" w:rsidRPr="00052E98" w:rsidRDefault="00BC1B38" w:rsidP="00BC1B38">
            <w:pPr>
              <w:pStyle w:val="TableParagraph"/>
              <w:ind w:right="31"/>
              <w:rPr>
                <w:sz w:val="18"/>
                <w:szCs w:val="18"/>
              </w:rPr>
            </w:pPr>
            <w:r w:rsidRPr="00052E98">
              <w:rPr>
                <w:sz w:val="18"/>
                <w:szCs w:val="18"/>
              </w:rPr>
              <w:t>Or</w:t>
            </w:r>
          </w:p>
          <w:p w14:paraId="617B59E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4344C2E" w14:textId="77777777" w:rsidR="00BC1B38" w:rsidRPr="00052E98" w:rsidRDefault="00BC1B38" w:rsidP="00BC1B38">
            <w:pPr>
              <w:pStyle w:val="TableParagraph"/>
              <w:ind w:right="31"/>
              <w:rPr>
                <w:sz w:val="18"/>
                <w:szCs w:val="18"/>
              </w:rPr>
            </w:pPr>
            <w:r w:rsidRPr="00052E98">
              <w:rPr>
                <w:sz w:val="18"/>
                <w:szCs w:val="18"/>
              </w:rPr>
              <w:t>Or</w:t>
            </w:r>
          </w:p>
          <w:p w14:paraId="755B5E1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4D34BED1" w14:textId="77777777" w:rsidR="00BC1B38" w:rsidRPr="00052E98" w:rsidRDefault="00BC1B38" w:rsidP="00BC1B38">
            <w:pPr>
              <w:pStyle w:val="TableParagraph"/>
              <w:ind w:right="31"/>
              <w:rPr>
                <w:sz w:val="18"/>
                <w:szCs w:val="18"/>
              </w:rPr>
            </w:pPr>
            <w:r w:rsidRPr="00052E98">
              <w:rPr>
                <w:sz w:val="18"/>
                <w:szCs w:val="18"/>
              </w:rPr>
              <w:t>Or</w:t>
            </w:r>
          </w:p>
          <w:p w14:paraId="59589BFD" w14:textId="7B892F83"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204E2E6A"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6605017" w14:textId="0DBAEAE2" w:rsidR="00AA0F23" w:rsidRPr="00052E98" w:rsidRDefault="00AA0F23" w:rsidP="007750E2">
            <w:pPr>
              <w:pStyle w:val="TableParagraph"/>
              <w:rPr>
                <w:rFonts w:eastAsia="Arial Unicode MS"/>
                <w:sz w:val="18"/>
                <w:szCs w:val="18"/>
              </w:rPr>
            </w:pPr>
            <w:r w:rsidRPr="00052E98">
              <w:rPr>
                <w:rFonts w:eastAsia="Arial Unicode MS"/>
                <w:sz w:val="18"/>
                <w:szCs w:val="18"/>
              </w:rPr>
              <w:t>EAV080</w:t>
            </w:r>
          </w:p>
        </w:tc>
        <w:tc>
          <w:tcPr>
            <w:tcW w:w="2703" w:type="dxa"/>
            <w:tcBorders>
              <w:top w:val="single" w:sz="4" w:space="0" w:color="auto"/>
              <w:left w:val="single" w:sz="4" w:space="0" w:color="auto"/>
              <w:bottom w:val="single" w:sz="4" w:space="0" w:color="auto"/>
              <w:right w:val="single" w:sz="4" w:space="0" w:color="auto"/>
            </w:tcBorders>
          </w:tcPr>
          <w:p w14:paraId="57ED47AA" w14:textId="6588AA3C" w:rsidR="00AA0F23" w:rsidRPr="00F16562" w:rsidRDefault="00AA0F23" w:rsidP="007750E2">
            <w:pPr>
              <w:pStyle w:val="TableParagraph"/>
              <w:ind w:left="-1" w:right="30"/>
              <w:rPr>
                <w:sz w:val="18"/>
                <w:szCs w:val="18"/>
              </w:rPr>
            </w:pPr>
            <w:r w:rsidRPr="00052E98">
              <w:rPr>
                <w:sz w:val="18"/>
                <w:szCs w:val="18"/>
              </w:rPr>
              <w:t>Warning: No Violations exist in ICIS for the keys submitted.</w:t>
            </w:r>
          </w:p>
        </w:tc>
        <w:tc>
          <w:tcPr>
            <w:tcW w:w="2792" w:type="dxa"/>
            <w:tcBorders>
              <w:top w:val="single" w:sz="4" w:space="0" w:color="auto"/>
              <w:left w:val="single" w:sz="4" w:space="0" w:color="auto"/>
              <w:bottom w:val="single" w:sz="4" w:space="0" w:color="auto"/>
              <w:right w:val="single" w:sz="4" w:space="0" w:color="auto"/>
            </w:tcBorders>
          </w:tcPr>
          <w:p w14:paraId="28893DD3" w14:textId="382B5770" w:rsidR="00AA0F23" w:rsidRDefault="00AA0F23" w:rsidP="007750E2">
            <w:pPr>
              <w:pStyle w:val="TableText"/>
              <w:spacing w:before="0" w:after="0"/>
              <w:ind w:right="1"/>
              <w:rPr>
                <w:rFonts w:eastAsia="Arial Unicode MS" w:cs="Arial"/>
                <w:szCs w:val="18"/>
              </w:rPr>
            </w:pPr>
            <w:r w:rsidRPr="00052E98">
              <w:rPr>
                <w:rFonts w:eastAsia="Arial Unicode MS" w:cs="Arial"/>
                <w:szCs w:val="18"/>
              </w:rPr>
              <w:t>At least one Violation must exist for the Violation Group.</w:t>
            </w:r>
          </w:p>
          <w:p w14:paraId="71C636B5" w14:textId="77777777" w:rsidR="00432C8D" w:rsidRPr="00052E98" w:rsidRDefault="00432C8D" w:rsidP="007750E2">
            <w:pPr>
              <w:pStyle w:val="TableText"/>
              <w:spacing w:before="0" w:after="0"/>
              <w:ind w:right="1"/>
              <w:rPr>
                <w:rFonts w:eastAsia="Arial Unicode MS" w:cs="Arial"/>
                <w:szCs w:val="18"/>
              </w:rPr>
            </w:pPr>
          </w:p>
          <w:p w14:paraId="44E31F45" w14:textId="0A75F420"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432C8D">
              <w:rPr>
                <w:rFonts w:eastAsia="Arial Unicode MS" w:cs="Arial"/>
                <w:szCs w:val="18"/>
              </w:rPr>
              <w:t>T</w:t>
            </w:r>
            <w:r w:rsidRPr="00052E98">
              <w:rPr>
                <w:rFonts w:eastAsia="Arial Unicode MS" w:cs="Arial"/>
                <w:szCs w:val="18"/>
              </w:rPr>
              <w:t>his business rule will not be triggered for Single Event Violations since it is covered by rule EAV060.</w:t>
            </w:r>
          </w:p>
        </w:tc>
        <w:tc>
          <w:tcPr>
            <w:tcW w:w="1708" w:type="dxa"/>
            <w:tcBorders>
              <w:top w:val="single" w:sz="4" w:space="0" w:color="auto"/>
              <w:left w:val="single" w:sz="4" w:space="0" w:color="auto"/>
              <w:bottom w:val="single" w:sz="4" w:space="0" w:color="auto"/>
              <w:right w:val="single" w:sz="4" w:space="0" w:color="auto"/>
            </w:tcBorders>
          </w:tcPr>
          <w:p w14:paraId="58338417" w14:textId="4E9CEBEF"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0544899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315ECAE2"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1C9A0AF5" w14:textId="77777777" w:rsidR="00BC1B38" w:rsidRPr="00052E98" w:rsidRDefault="00BC1B38" w:rsidP="00BC1B38">
            <w:pPr>
              <w:pStyle w:val="TableParagraph"/>
              <w:ind w:right="31"/>
              <w:rPr>
                <w:sz w:val="18"/>
                <w:szCs w:val="18"/>
              </w:rPr>
            </w:pPr>
            <w:r w:rsidRPr="00052E98">
              <w:rPr>
                <w:sz w:val="18"/>
                <w:szCs w:val="18"/>
              </w:rPr>
              <w:t>Or</w:t>
            </w:r>
          </w:p>
          <w:p w14:paraId="5CA31E16"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78C61DF6" w14:textId="77777777" w:rsidR="00BC1B38" w:rsidRPr="00052E98" w:rsidRDefault="00BC1B38" w:rsidP="00BC1B38">
            <w:pPr>
              <w:pStyle w:val="TableParagraph"/>
              <w:ind w:right="31"/>
              <w:rPr>
                <w:sz w:val="18"/>
                <w:szCs w:val="18"/>
              </w:rPr>
            </w:pPr>
            <w:r w:rsidRPr="00052E98">
              <w:rPr>
                <w:sz w:val="18"/>
                <w:szCs w:val="18"/>
              </w:rPr>
              <w:t>Or</w:t>
            </w:r>
          </w:p>
          <w:p w14:paraId="63785CC1"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1B8B31A8" w14:textId="77777777" w:rsidR="00BC1B38" w:rsidRPr="00052E98" w:rsidRDefault="00BC1B38" w:rsidP="00BC1B38">
            <w:pPr>
              <w:pStyle w:val="TableParagraph"/>
              <w:ind w:right="31"/>
              <w:rPr>
                <w:sz w:val="18"/>
                <w:szCs w:val="18"/>
              </w:rPr>
            </w:pPr>
            <w:r w:rsidRPr="00052E98">
              <w:rPr>
                <w:sz w:val="18"/>
                <w:szCs w:val="18"/>
              </w:rPr>
              <w:t>Or</w:t>
            </w:r>
          </w:p>
          <w:p w14:paraId="45FCAFD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9F241E5" w14:textId="77777777" w:rsidR="00BC1B38" w:rsidRPr="00052E98" w:rsidRDefault="00BC1B38" w:rsidP="00BC1B38">
            <w:pPr>
              <w:pStyle w:val="TableParagraph"/>
              <w:ind w:right="31"/>
              <w:rPr>
                <w:sz w:val="18"/>
                <w:szCs w:val="18"/>
              </w:rPr>
            </w:pPr>
            <w:r w:rsidRPr="00052E98">
              <w:rPr>
                <w:sz w:val="18"/>
                <w:szCs w:val="18"/>
              </w:rPr>
              <w:t>Or</w:t>
            </w:r>
          </w:p>
          <w:p w14:paraId="4B5F4105" w14:textId="2DD6948E"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7D26229D"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38F2225" w14:textId="7F69504C" w:rsidR="00AA0F23" w:rsidRPr="00052E98" w:rsidRDefault="00AA0F23" w:rsidP="007750E2">
            <w:pPr>
              <w:pStyle w:val="TableParagraph"/>
              <w:rPr>
                <w:rFonts w:eastAsia="Arial Unicode MS"/>
                <w:sz w:val="18"/>
                <w:szCs w:val="18"/>
              </w:rPr>
            </w:pPr>
            <w:r w:rsidRPr="00052E98">
              <w:rPr>
                <w:rFonts w:eastAsia="Arial Unicode MS"/>
                <w:sz w:val="18"/>
                <w:szCs w:val="18"/>
              </w:rPr>
              <w:t>EAV090</w:t>
            </w:r>
          </w:p>
        </w:tc>
        <w:tc>
          <w:tcPr>
            <w:tcW w:w="2703" w:type="dxa"/>
            <w:tcBorders>
              <w:top w:val="single" w:sz="4" w:space="0" w:color="auto"/>
              <w:left w:val="single" w:sz="4" w:space="0" w:color="auto"/>
              <w:bottom w:val="single" w:sz="4" w:space="0" w:color="auto"/>
              <w:right w:val="single" w:sz="4" w:space="0" w:color="auto"/>
            </w:tcBorders>
          </w:tcPr>
          <w:p w14:paraId="451DAFD8" w14:textId="199A0710" w:rsidR="00AA0F23" w:rsidRPr="00F16562" w:rsidRDefault="00AA0F23" w:rsidP="007750E2">
            <w:pPr>
              <w:pStyle w:val="TableParagraph"/>
              <w:ind w:left="-1" w:right="30"/>
              <w:rPr>
                <w:sz w:val="18"/>
                <w:szCs w:val="18"/>
              </w:rPr>
            </w:pPr>
            <w:r w:rsidRPr="00052E98">
              <w:rPr>
                <w:sz w:val="18"/>
                <w:szCs w:val="18"/>
              </w:rPr>
              <w:t>Violations from the Violation Group cannot be linked to or unlinked from the Enforcement Action because the Permit Identifier of the Violation Group is not linked to the Enforcement Action.</w:t>
            </w:r>
          </w:p>
        </w:tc>
        <w:tc>
          <w:tcPr>
            <w:tcW w:w="2792" w:type="dxa"/>
            <w:tcBorders>
              <w:top w:val="single" w:sz="4" w:space="0" w:color="auto"/>
              <w:left w:val="single" w:sz="4" w:space="0" w:color="auto"/>
              <w:bottom w:val="single" w:sz="4" w:space="0" w:color="auto"/>
              <w:right w:val="single" w:sz="4" w:space="0" w:color="auto"/>
            </w:tcBorders>
          </w:tcPr>
          <w:p w14:paraId="7DC2AFD5" w14:textId="22EE67F8" w:rsidR="00AA0F23" w:rsidRDefault="00AA0F23" w:rsidP="007750E2">
            <w:pPr>
              <w:pStyle w:val="TableText"/>
              <w:spacing w:before="0" w:after="0"/>
              <w:ind w:right="1"/>
              <w:rPr>
                <w:rFonts w:eastAsia="Arial Unicode MS" w:cs="Arial"/>
                <w:szCs w:val="18"/>
              </w:rPr>
            </w:pPr>
            <w:r w:rsidRPr="00052E98">
              <w:rPr>
                <w:rFonts w:eastAsia="Arial Unicode MS" w:cs="Arial"/>
                <w:szCs w:val="18"/>
              </w:rPr>
              <w:t>The NPDES ID of the Violation Group must match a NPDES ID that is linked to the Enforcement Action.</w:t>
            </w:r>
          </w:p>
          <w:p w14:paraId="2F176891" w14:textId="77777777" w:rsidR="00432C8D" w:rsidRPr="00052E98" w:rsidRDefault="00432C8D" w:rsidP="007750E2">
            <w:pPr>
              <w:pStyle w:val="TableText"/>
              <w:spacing w:before="0" w:after="0"/>
              <w:ind w:right="1"/>
              <w:rPr>
                <w:rFonts w:eastAsia="Arial Unicode MS" w:cs="Arial"/>
                <w:szCs w:val="18"/>
              </w:rPr>
            </w:pPr>
          </w:p>
          <w:p w14:paraId="1EEFD979" w14:textId="0D653F55" w:rsidR="00AA0F23" w:rsidRPr="00F16562" w:rsidRDefault="00AA0F23" w:rsidP="007750E2">
            <w:pPr>
              <w:pStyle w:val="TableText"/>
              <w:spacing w:before="0" w:after="0"/>
              <w:ind w:right="1"/>
              <w:rPr>
                <w:rFonts w:eastAsia="Arial Unicode MS" w:cs="Arial"/>
                <w:szCs w:val="18"/>
              </w:rPr>
            </w:pPr>
            <w:r w:rsidRPr="00052E98">
              <w:rPr>
                <w:rFonts w:eastAsia="Arial Unicode MS" w:cs="Arial"/>
                <w:szCs w:val="18"/>
              </w:rPr>
              <w:t xml:space="preserve">Note: </w:t>
            </w:r>
            <w:r w:rsidR="00F46C78">
              <w:rPr>
                <w:rFonts w:eastAsia="Arial Unicode MS" w:cs="Arial"/>
                <w:szCs w:val="18"/>
              </w:rPr>
              <w:t>T</w:t>
            </w:r>
            <w:r w:rsidRPr="00052E98">
              <w:rPr>
                <w:rFonts w:eastAsia="Arial Unicode MS" w:cs="Arial"/>
                <w:szCs w:val="18"/>
              </w:rPr>
              <w:t>his refers to the Enforcement Action that Violations are being linked to.</w:t>
            </w:r>
          </w:p>
        </w:tc>
        <w:tc>
          <w:tcPr>
            <w:tcW w:w="1708" w:type="dxa"/>
            <w:tcBorders>
              <w:top w:val="single" w:sz="4" w:space="0" w:color="auto"/>
              <w:left w:val="single" w:sz="4" w:space="0" w:color="auto"/>
              <w:bottom w:val="single" w:sz="4" w:space="0" w:color="auto"/>
              <w:right w:val="single" w:sz="4" w:space="0" w:color="auto"/>
            </w:tcBorders>
          </w:tcPr>
          <w:p w14:paraId="7276AEED" w14:textId="6B02F945"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5C275845"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6C722874"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7286DEBA" w14:textId="77777777" w:rsidR="00BC1B38" w:rsidRPr="00052E98" w:rsidRDefault="00BC1B38" w:rsidP="00BC1B38">
            <w:pPr>
              <w:pStyle w:val="TableParagraph"/>
              <w:ind w:right="31"/>
              <w:rPr>
                <w:sz w:val="18"/>
                <w:szCs w:val="18"/>
              </w:rPr>
            </w:pPr>
            <w:r w:rsidRPr="00052E98">
              <w:rPr>
                <w:sz w:val="18"/>
                <w:szCs w:val="18"/>
              </w:rPr>
              <w:t>Or</w:t>
            </w:r>
          </w:p>
          <w:p w14:paraId="3B1B77B0"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27CB66FE" w14:textId="77777777" w:rsidR="00BC1B38" w:rsidRPr="00052E98" w:rsidRDefault="00BC1B38" w:rsidP="00BC1B38">
            <w:pPr>
              <w:pStyle w:val="TableParagraph"/>
              <w:ind w:right="31"/>
              <w:rPr>
                <w:sz w:val="18"/>
                <w:szCs w:val="18"/>
              </w:rPr>
            </w:pPr>
            <w:r w:rsidRPr="00052E98">
              <w:rPr>
                <w:sz w:val="18"/>
                <w:szCs w:val="18"/>
              </w:rPr>
              <w:t>Or</w:t>
            </w:r>
          </w:p>
          <w:p w14:paraId="413ADFC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AA70C3E" w14:textId="77777777" w:rsidR="00BC1B38" w:rsidRPr="00052E98" w:rsidRDefault="00BC1B38" w:rsidP="00BC1B38">
            <w:pPr>
              <w:pStyle w:val="TableParagraph"/>
              <w:ind w:right="31"/>
              <w:rPr>
                <w:sz w:val="18"/>
                <w:szCs w:val="18"/>
              </w:rPr>
            </w:pPr>
            <w:r w:rsidRPr="00052E98">
              <w:rPr>
                <w:sz w:val="18"/>
                <w:szCs w:val="18"/>
              </w:rPr>
              <w:t>Or</w:t>
            </w:r>
          </w:p>
          <w:p w14:paraId="458D562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5A2FEA44" w14:textId="77777777" w:rsidR="00BC1B38" w:rsidRPr="00052E98" w:rsidRDefault="00BC1B38" w:rsidP="00BC1B38">
            <w:pPr>
              <w:pStyle w:val="TableParagraph"/>
              <w:ind w:right="31"/>
              <w:rPr>
                <w:sz w:val="18"/>
                <w:szCs w:val="18"/>
              </w:rPr>
            </w:pPr>
            <w:r w:rsidRPr="00052E98">
              <w:rPr>
                <w:sz w:val="18"/>
                <w:szCs w:val="18"/>
              </w:rPr>
              <w:t>Or</w:t>
            </w:r>
          </w:p>
          <w:p w14:paraId="4E21AE3C" w14:textId="7B3B1E72"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1DB304E2" w14:textId="77777777" w:rsidTr="009B6D2E">
        <w:trPr>
          <w:trHeight w:hRule="exact" w:val="7529"/>
        </w:trPr>
        <w:tc>
          <w:tcPr>
            <w:tcW w:w="1347" w:type="dxa"/>
            <w:tcBorders>
              <w:top w:val="single" w:sz="4" w:space="0" w:color="auto"/>
              <w:left w:val="single" w:sz="4" w:space="0" w:color="auto"/>
              <w:bottom w:val="single" w:sz="4" w:space="0" w:color="auto"/>
              <w:right w:val="single" w:sz="4" w:space="0" w:color="auto"/>
            </w:tcBorders>
          </w:tcPr>
          <w:p w14:paraId="52377B77" w14:textId="620F94F4" w:rsidR="00AA0F23" w:rsidRPr="00052E98" w:rsidRDefault="00AA0F23" w:rsidP="007750E2">
            <w:pPr>
              <w:pStyle w:val="TableParagraph"/>
              <w:rPr>
                <w:rFonts w:eastAsia="Arial Unicode MS"/>
                <w:sz w:val="18"/>
                <w:szCs w:val="18"/>
              </w:rPr>
            </w:pPr>
            <w:r w:rsidRPr="00052E98">
              <w:rPr>
                <w:rFonts w:eastAsia="Arial Unicode MS"/>
                <w:sz w:val="18"/>
                <w:szCs w:val="18"/>
              </w:rPr>
              <w:t>EAV110</w:t>
            </w:r>
          </w:p>
        </w:tc>
        <w:tc>
          <w:tcPr>
            <w:tcW w:w="2703" w:type="dxa"/>
            <w:tcBorders>
              <w:top w:val="single" w:sz="4" w:space="0" w:color="auto"/>
              <w:left w:val="single" w:sz="4" w:space="0" w:color="auto"/>
              <w:bottom w:val="single" w:sz="4" w:space="0" w:color="auto"/>
              <w:right w:val="single" w:sz="4" w:space="0" w:color="auto"/>
            </w:tcBorders>
          </w:tcPr>
          <w:p w14:paraId="35886DCE" w14:textId="1AE377A4" w:rsidR="00AA0F23" w:rsidRPr="00F16562" w:rsidRDefault="00D165A2" w:rsidP="007750E2">
            <w:pPr>
              <w:pStyle w:val="TableParagraph"/>
              <w:ind w:left="-1" w:right="30"/>
              <w:rPr>
                <w:sz w:val="18"/>
                <w:szCs w:val="18"/>
              </w:rPr>
            </w:pPr>
            <w:r w:rsidRPr="00052E98">
              <w:rPr>
                <w:sz w:val="18"/>
                <w:szCs w:val="18"/>
              </w:rPr>
              <w:t>Violations from the Violation Group cannot be unlinked from the Enforcement Action because at least one DMR Violation for the same NPDES ID, Permitted Feature ID, Limit Set Designator, Parameter Code, Monitoring Location Code, and Season ID must be linked to the Final Order that has a Violation Date less than or equal to the Final Order Issued/Entered Date.</w:t>
            </w:r>
          </w:p>
        </w:tc>
        <w:tc>
          <w:tcPr>
            <w:tcW w:w="2792" w:type="dxa"/>
            <w:tcBorders>
              <w:top w:val="single" w:sz="4" w:space="0" w:color="auto"/>
              <w:left w:val="single" w:sz="4" w:space="0" w:color="auto"/>
              <w:bottom w:val="single" w:sz="4" w:space="0" w:color="auto"/>
              <w:right w:val="single" w:sz="4" w:space="0" w:color="auto"/>
            </w:tcBorders>
          </w:tcPr>
          <w:p w14:paraId="01855F2D" w14:textId="77777777" w:rsidR="00D165A2" w:rsidRPr="00052E98" w:rsidRDefault="00D165A2" w:rsidP="007750E2">
            <w:pPr>
              <w:pStyle w:val="TableText"/>
              <w:spacing w:before="0" w:after="0"/>
              <w:ind w:right="1"/>
              <w:rPr>
                <w:rFonts w:eastAsia="Arial Unicode MS" w:cs="Arial"/>
                <w:szCs w:val="18"/>
              </w:rPr>
            </w:pPr>
            <w:r w:rsidRPr="00052E98">
              <w:rPr>
                <w:rFonts w:eastAsia="Arial Unicode MS" w:cs="Arial"/>
                <w:szCs w:val="18"/>
              </w:rPr>
              <w:t>A DMR Violation Group cannot be unlinked from the Enforcement Action if all the following conditions are true:</w:t>
            </w:r>
          </w:p>
          <w:p w14:paraId="74A0F3D9" w14:textId="51900F34" w:rsidR="00D165A2" w:rsidRPr="00052E98" w:rsidRDefault="00D165A2" w:rsidP="00765E87">
            <w:pPr>
              <w:pStyle w:val="TableText"/>
              <w:numPr>
                <w:ilvl w:val="0"/>
                <w:numId w:val="10"/>
              </w:numPr>
              <w:spacing w:before="0" w:after="0"/>
              <w:ind w:left="330" w:right="1"/>
              <w:rPr>
                <w:rFonts w:eastAsia="Arial Unicode MS" w:cs="Arial"/>
                <w:szCs w:val="18"/>
              </w:rPr>
            </w:pPr>
            <w:r w:rsidRPr="00052E98">
              <w:rPr>
                <w:rFonts w:eastAsia="Arial Unicode MS" w:cs="Arial"/>
                <w:szCs w:val="18"/>
              </w:rPr>
              <w:t>Multiple DMR Violations for the same NPDES ID, Permitted Feature ID, Limit Set Designator, Parameter Code, Monitoring Location Code, and Season ID are linked to the Final Order</w:t>
            </w:r>
          </w:p>
          <w:p w14:paraId="5DB7B601" w14:textId="1EA41F86" w:rsidR="00D165A2" w:rsidRPr="00052E98" w:rsidRDefault="00D165A2" w:rsidP="00765E87">
            <w:pPr>
              <w:pStyle w:val="TableText"/>
              <w:numPr>
                <w:ilvl w:val="0"/>
                <w:numId w:val="10"/>
              </w:numPr>
              <w:spacing w:before="0" w:after="0"/>
              <w:ind w:left="330" w:right="1"/>
              <w:rPr>
                <w:rFonts w:eastAsia="Arial Unicode MS" w:cs="Arial"/>
                <w:szCs w:val="18"/>
              </w:rPr>
            </w:pPr>
            <w:r w:rsidRPr="00052E98">
              <w:rPr>
                <w:rFonts w:eastAsia="Arial Unicode MS" w:cs="Arial"/>
                <w:szCs w:val="18"/>
              </w:rPr>
              <w:t>The last DMR Violation that meets the condition that the Violation Date &lt;= the Final Order Issued/Entered Date will be unlinked and other violations with the same NPDES ID, Permitted Feature ID, Limit Set Designator, Parameter Code, Monitoring Location Code, and Season ID that don’t meet this rule will still be linked</w:t>
            </w:r>
          </w:p>
          <w:p w14:paraId="6BCE3893"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Violation Date varies by the Violation Group:</w:t>
            </w:r>
          </w:p>
          <w:p w14:paraId="615D550A" w14:textId="195A2529"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 xml:space="preserve">Discharge Monitoring Report Violation: </w:t>
            </w:r>
          </w:p>
          <w:p w14:paraId="5494415D"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Monitoring Period End Date</w:t>
            </w:r>
          </w:p>
          <w:p w14:paraId="569C79BB" w14:textId="32504254"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Discharge Monitoring Report Parameter Violation:</w:t>
            </w:r>
          </w:p>
          <w:p w14:paraId="4BF6D8D1" w14:textId="77777777" w:rsidR="00D165A2" w:rsidRPr="00052E98"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Monitoring Period End Date</w:t>
            </w:r>
          </w:p>
          <w:p w14:paraId="4DE94F0D" w14:textId="7DC60991" w:rsidR="00AA0F23" w:rsidRPr="00F16562" w:rsidRDefault="00D165A2" w:rsidP="00F92DCA">
            <w:pPr>
              <w:pStyle w:val="TableText"/>
              <w:numPr>
                <w:ilvl w:val="0"/>
                <w:numId w:val="246"/>
              </w:numPr>
              <w:spacing w:before="0" w:after="0"/>
              <w:ind w:left="330" w:right="1" w:hanging="202"/>
              <w:rPr>
                <w:rFonts w:eastAsia="Arial Unicode MS" w:cs="Arial"/>
                <w:szCs w:val="18"/>
              </w:rPr>
            </w:pPr>
            <w:r w:rsidRPr="00052E98">
              <w:rPr>
                <w:rFonts w:eastAsia="Arial Unicode MS" w:cs="Arial"/>
                <w:szCs w:val="18"/>
              </w:rPr>
              <w:t xml:space="preserve">Note: </w:t>
            </w:r>
            <w:r w:rsidR="00F46C78">
              <w:rPr>
                <w:rFonts w:eastAsia="Arial Unicode MS" w:cs="Arial"/>
                <w:szCs w:val="18"/>
              </w:rPr>
              <w:t>T</w:t>
            </w:r>
            <w:r w:rsidRPr="00052E98">
              <w:rPr>
                <w:rFonts w:eastAsia="Arial Unicode MS" w:cs="Arial"/>
                <w:szCs w:val="18"/>
              </w:rPr>
              <w:t>his refers to the Enforcement Action / Final Order combination that Violations are being unlinked from.</w:t>
            </w:r>
          </w:p>
        </w:tc>
        <w:tc>
          <w:tcPr>
            <w:tcW w:w="1708" w:type="dxa"/>
            <w:tcBorders>
              <w:top w:val="single" w:sz="4" w:space="0" w:color="auto"/>
              <w:left w:val="single" w:sz="4" w:space="0" w:color="auto"/>
              <w:bottom w:val="single" w:sz="4" w:space="0" w:color="auto"/>
              <w:right w:val="single" w:sz="4" w:space="0" w:color="auto"/>
            </w:tcBorders>
          </w:tcPr>
          <w:p w14:paraId="0A8A900D" w14:textId="34CD767F"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35E5E0F4"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EF3D2A5"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7AE4F441" w14:textId="77777777" w:rsidR="00BC1B38" w:rsidRPr="00052E98" w:rsidRDefault="00BC1B38" w:rsidP="00BC1B38">
            <w:pPr>
              <w:pStyle w:val="TableParagraph"/>
              <w:ind w:right="31"/>
              <w:rPr>
                <w:sz w:val="18"/>
                <w:szCs w:val="18"/>
              </w:rPr>
            </w:pPr>
            <w:r w:rsidRPr="00052E98">
              <w:rPr>
                <w:sz w:val="18"/>
                <w:szCs w:val="18"/>
              </w:rPr>
              <w:t>Or</w:t>
            </w:r>
          </w:p>
          <w:p w14:paraId="3C7B6C88"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65FF6E40" w14:textId="77777777" w:rsidR="00BC1B38" w:rsidRPr="00052E98" w:rsidRDefault="00BC1B38" w:rsidP="00BC1B38">
            <w:pPr>
              <w:pStyle w:val="TableParagraph"/>
              <w:ind w:right="31"/>
              <w:rPr>
                <w:sz w:val="18"/>
                <w:szCs w:val="18"/>
              </w:rPr>
            </w:pPr>
            <w:r w:rsidRPr="00052E98">
              <w:rPr>
                <w:sz w:val="18"/>
                <w:szCs w:val="18"/>
              </w:rPr>
              <w:t>Or</w:t>
            </w:r>
          </w:p>
          <w:p w14:paraId="13358D1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8720D76" w14:textId="77777777" w:rsidR="00BC1B38" w:rsidRPr="00052E98" w:rsidRDefault="00BC1B38" w:rsidP="00BC1B38">
            <w:pPr>
              <w:pStyle w:val="TableParagraph"/>
              <w:ind w:right="31"/>
              <w:rPr>
                <w:sz w:val="18"/>
                <w:szCs w:val="18"/>
              </w:rPr>
            </w:pPr>
            <w:r w:rsidRPr="00052E98">
              <w:rPr>
                <w:sz w:val="18"/>
                <w:szCs w:val="18"/>
              </w:rPr>
              <w:t>Or</w:t>
            </w:r>
          </w:p>
          <w:p w14:paraId="1A7B2F80"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2DA0DDB" w14:textId="77777777" w:rsidR="00BC1B38" w:rsidRPr="00052E98" w:rsidRDefault="00BC1B38" w:rsidP="00BC1B38">
            <w:pPr>
              <w:pStyle w:val="TableParagraph"/>
              <w:ind w:right="31"/>
              <w:rPr>
                <w:sz w:val="18"/>
                <w:szCs w:val="18"/>
              </w:rPr>
            </w:pPr>
            <w:r w:rsidRPr="00052E98">
              <w:rPr>
                <w:sz w:val="18"/>
                <w:szCs w:val="18"/>
              </w:rPr>
              <w:t>Or</w:t>
            </w:r>
          </w:p>
          <w:p w14:paraId="00C4EC89" w14:textId="0252418F" w:rsidR="00AA0F23" w:rsidRPr="00F16562" w:rsidRDefault="00BC1B38" w:rsidP="00BC1B38">
            <w:pPr>
              <w:pStyle w:val="TableParagraph"/>
              <w:ind w:right="31"/>
              <w:rPr>
                <w:sz w:val="18"/>
                <w:szCs w:val="18"/>
              </w:rPr>
            </w:pPr>
            <w:r w:rsidRPr="00052E98">
              <w:rPr>
                <w:sz w:val="18"/>
                <w:szCs w:val="18"/>
              </w:rPr>
              <w:t>ViolationCode, ViolationDate</w:t>
            </w:r>
          </w:p>
        </w:tc>
      </w:tr>
      <w:tr w:rsidR="00AA0F23" w:rsidRPr="00F16562" w14:paraId="12F80CEE" w14:textId="77777777" w:rsidTr="00213AA4">
        <w:trPr>
          <w:trHeight w:hRule="exact" w:val="2765"/>
        </w:trPr>
        <w:tc>
          <w:tcPr>
            <w:tcW w:w="1347" w:type="dxa"/>
            <w:tcBorders>
              <w:top w:val="single" w:sz="4" w:space="0" w:color="auto"/>
              <w:left w:val="single" w:sz="4" w:space="0" w:color="auto"/>
              <w:bottom w:val="single" w:sz="4" w:space="0" w:color="auto"/>
              <w:right w:val="single" w:sz="4" w:space="0" w:color="auto"/>
            </w:tcBorders>
          </w:tcPr>
          <w:p w14:paraId="2035C6FD" w14:textId="40CE9E06" w:rsidR="00AA0F23" w:rsidRPr="00052E98" w:rsidRDefault="00AA0F23" w:rsidP="007750E2">
            <w:pPr>
              <w:pStyle w:val="TableParagraph"/>
              <w:rPr>
                <w:rFonts w:eastAsia="Arial Unicode MS"/>
                <w:sz w:val="18"/>
                <w:szCs w:val="18"/>
              </w:rPr>
            </w:pPr>
            <w:r w:rsidRPr="00052E98">
              <w:rPr>
                <w:rFonts w:eastAsia="Arial Unicode MS"/>
                <w:sz w:val="18"/>
                <w:szCs w:val="18"/>
              </w:rPr>
              <w:t>EAV100</w:t>
            </w:r>
          </w:p>
        </w:tc>
        <w:tc>
          <w:tcPr>
            <w:tcW w:w="2703" w:type="dxa"/>
            <w:tcBorders>
              <w:top w:val="single" w:sz="4" w:space="0" w:color="auto"/>
              <w:left w:val="single" w:sz="4" w:space="0" w:color="auto"/>
              <w:bottom w:val="single" w:sz="4" w:space="0" w:color="auto"/>
              <w:right w:val="single" w:sz="4" w:space="0" w:color="auto"/>
            </w:tcBorders>
          </w:tcPr>
          <w:p w14:paraId="4A1F9DBE" w14:textId="595D7919" w:rsidR="00AA0F23" w:rsidRPr="00F16562" w:rsidRDefault="00D165A2" w:rsidP="007750E2">
            <w:pPr>
              <w:pStyle w:val="TableParagraph"/>
              <w:ind w:left="-1" w:right="30"/>
              <w:rPr>
                <w:sz w:val="18"/>
                <w:szCs w:val="18"/>
              </w:rPr>
            </w:pPr>
            <w:r w:rsidRPr="00052E98">
              <w:rPr>
                <w:sz w:val="18"/>
                <w:szCs w:val="18"/>
              </w:rPr>
              <w:t>An error has occurred while processing the data for this Enforcement Action Violation Linkage. No data were saved for this transaction, and the XML transaction must be resubmitted.</w:t>
            </w:r>
          </w:p>
        </w:tc>
        <w:tc>
          <w:tcPr>
            <w:tcW w:w="2792" w:type="dxa"/>
            <w:tcBorders>
              <w:top w:val="single" w:sz="4" w:space="0" w:color="auto"/>
              <w:left w:val="single" w:sz="4" w:space="0" w:color="auto"/>
              <w:bottom w:val="single" w:sz="4" w:space="0" w:color="auto"/>
              <w:right w:val="single" w:sz="4" w:space="0" w:color="auto"/>
            </w:tcBorders>
          </w:tcPr>
          <w:p w14:paraId="39F366F4" w14:textId="23E1682A" w:rsidR="00AA0F23" w:rsidRPr="00F16562" w:rsidRDefault="00D165A2" w:rsidP="007750E2">
            <w:pPr>
              <w:pStyle w:val="TableText"/>
              <w:spacing w:before="0" w:after="0"/>
              <w:ind w:right="1"/>
              <w:rPr>
                <w:rFonts w:eastAsia="Arial Unicode MS" w:cs="Arial"/>
                <w:szCs w:val="18"/>
              </w:rPr>
            </w:pPr>
            <w:r w:rsidRPr="00052E98">
              <w:rPr>
                <w:rFonts w:eastAsia="Arial Unicode MS" w:cs="Arial"/>
                <w:szCs w:val="18"/>
              </w:rPr>
              <w:t>If Background Processing does not complete successfully, roll back all changes for the XML transaction.</w:t>
            </w:r>
          </w:p>
        </w:tc>
        <w:tc>
          <w:tcPr>
            <w:tcW w:w="1708" w:type="dxa"/>
            <w:tcBorders>
              <w:top w:val="single" w:sz="4" w:space="0" w:color="auto"/>
              <w:left w:val="single" w:sz="4" w:space="0" w:color="auto"/>
              <w:bottom w:val="single" w:sz="4" w:space="0" w:color="auto"/>
              <w:right w:val="single" w:sz="4" w:space="0" w:color="auto"/>
            </w:tcBorders>
          </w:tcPr>
          <w:p w14:paraId="49C16BD1" w14:textId="41E8DA34" w:rsidR="00AA0F23" w:rsidRPr="00052E98" w:rsidRDefault="00D165A2" w:rsidP="007750E2">
            <w:pPr>
              <w:pStyle w:val="TableParagraph"/>
              <w:ind w:right="49"/>
              <w:rPr>
                <w:sz w:val="18"/>
                <w:szCs w:val="18"/>
              </w:rPr>
            </w:pPr>
            <w:r w:rsidRPr="00052E98">
              <w:rPr>
                <w:sz w:val="18"/>
                <w:szCs w:val="18"/>
              </w:rPr>
              <w:t>Reject entire Enforcement</w:t>
            </w:r>
            <w:r w:rsidRPr="00052E98">
              <w:rPr>
                <w:spacing w:val="-11"/>
                <w:sz w:val="18"/>
                <w:szCs w:val="18"/>
              </w:rPr>
              <w:t xml:space="preserve"> </w:t>
            </w:r>
            <w:r w:rsidRPr="00052E98">
              <w:rPr>
                <w:sz w:val="18"/>
                <w:szCs w:val="18"/>
              </w:rPr>
              <w:t>Action</w:t>
            </w:r>
            <w:r w:rsidRPr="00052E98">
              <w:rPr>
                <w:spacing w:val="-12"/>
                <w:sz w:val="18"/>
                <w:szCs w:val="18"/>
              </w:rPr>
              <w:t xml:space="preserve"> </w:t>
            </w:r>
            <w:r w:rsidRPr="00052E98">
              <w:rPr>
                <w:sz w:val="18"/>
                <w:szCs w:val="18"/>
              </w:rPr>
              <w:t>Violation</w:t>
            </w:r>
            <w:r w:rsidRPr="00052E98">
              <w:rPr>
                <w:spacing w:val="-12"/>
                <w:sz w:val="18"/>
                <w:szCs w:val="18"/>
              </w:rPr>
              <w:t xml:space="preserve"> </w:t>
            </w:r>
            <w:r w:rsidRPr="00052E98">
              <w:rPr>
                <w:sz w:val="18"/>
                <w:szCs w:val="18"/>
              </w:rPr>
              <w:t>Linkage transaction</w:t>
            </w:r>
          </w:p>
        </w:tc>
        <w:tc>
          <w:tcPr>
            <w:tcW w:w="5040" w:type="dxa"/>
            <w:tcBorders>
              <w:top w:val="single" w:sz="4" w:space="0" w:color="auto"/>
              <w:left w:val="single" w:sz="4" w:space="0" w:color="auto"/>
              <w:bottom w:val="single" w:sz="4" w:space="0" w:color="auto"/>
              <w:right w:val="single" w:sz="4" w:space="0" w:color="auto"/>
            </w:tcBorders>
          </w:tcPr>
          <w:p w14:paraId="14D86ECD" w14:textId="77777777" w:rsidR="00BC1B38" w:rsidRPr="00052E98" w:rsidRDefault="00BC1B38" w:rsidP="00BC1B38">
            <w:pPr>
              <w:pStyle w:val="TableParagraph"/>
              <w:ind w:right="31"/>
              <w:rPr>
                <w:sz w:val="18"/>
                <w:szCs w:val="18"/>
              </w:rPr>
            </w:pPr>
            <w:r w:rsidRPr="00052E98">
              <w:rPr>
                <w:sz w:val="18"/>
                <w:szCs w:val="18"/>
              </w:rPr>
              <w:t>EnforcementActionIdentifier</w:t>
            </w:r>
            <w:r>
              <w:rPr>
                <w:sz w:val="18"/>
                <w:szCs w:val="18"/>
              </w:rPr>
              <w:t>, NPDESID,</w:t>
            </w:r>
            <w:r w:rsidRPr="00052E98">
              <w:rPr>
                <w:sz w:val="18"/>
                <w:szCs w:val="18"/>
              </w:rPr>
              <w:t xml:space="preserve"> and:</w:t>
            </w:r>
          </w:p>
          <w:p w14:paraId="4E1F7D99" w14:textId="77777777" w:rsidR="00BC1B38" w:rsidRPr="00052E98" w:rsidRDefault="00BC1B38" w:rsidP="00BC1B38">
            <w:pPr>
              <w:pStyle w:val="TableParagraph"/>
              <w:ind w:right="31"/>
              <w:rPr>
                <w:sz w:val="18"/>
                <w:szCs w:val="18"/>
              </w:rPr>
            </w:pPr>
            <w:r w:rsidRPr="00052E98">
              <w:rPr>
                <w:sz w:val="18"/>
                <w:szCs w:val="18"/>
              </w:rPr>
              <w:t>NarrativeConditionNumber, ScheduleEvent, ScheduleDate</w:t>
            </w:r>
          </w:p>
          <w:p w14:paraId="2922293B" w14:textId="77777777" w:rsidR="00BC1B38" w:rsidRPr="00052E98" w:rsidRDefault="00BC1B38" w:rsidP="00BC1B38">
            <w:pPr>
              <w:pStyle w:val="TableParagraph"/>
              <w:ind w:right="31"/>
              <w:rPr>
                <w:sz w:val="18"/>
                <w:szCs w:val="18"/>
              </w:rPr>
            </w:pPr>
            <w:r w:rsidRPr="00052E98">
              <w:rPr>
                <w:sz w:val="18"/>
                <w:szCs w:val="18"/>
              </w:rPr>
              <w:t>Or</w:t>
            </w:r>
          </w:p>
          <w:p w14:paraId="1E947D53" w14:textId="77777777" w:rsidR="00BC1B38" w:rsidRPr="00052E98" w:rsidRDefault="00BC1B38" w:rsidP="00BC1B38">
            <w:pPr>
              <w:pStyle w:val="TableParagraph"/>
              <w:ind w:right="31"/>
              <w:rPr>
                <w:sz w:val="18"/>
                <w:szCs w:val="18"/>
              </w:rPr>
            </w:pPr>
            <w:r w:rsidRPr="00052E98">
              <w:rPr>
                <w:sz w:val="18"/>
                <w:szCs w:val="18"/>
              </w:rPr>
              <w:t>ComplianceScheduleNumber, ScheduleEvent, ScheduleDate</w:t>
            </w:r>
          </w:p>
          <w:p w14:paraId="4198982B" w14:textId="77777777" w:rsidR="00BC1B38" w:rsidRPr="00052E98" w:rsidRDefault="00BC1B38" w:rsidP="00BC1B38">
            <w:pPr>
              <w:pStyle w:val="TableParagraph"/>
              <w:ind w:right="31"/>
              <w:rPr>
                <w:sz w:val="18"/>
                <w:szCs w:val="18"/>
              </w:rPr>
            </w:pPr>
            <w:r w:rsidRPr="00052E98">
              <w:rPr>
                <w:sz w:val="18"/>
                <w:szCs w:val="18"/>
              </w:rPr>
              <w:t>Or</w:t>
            </w:r>
          </w:p>
          <w:p w14:paraId="16127A3F"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DE88772" w14:textId="77777777" w:rsidR="00BC1B38" w:rsidRPr="00052E98" w:rsidRDefault="00BC1B38" w:rsidP="00BC1B38">
            <w:pPr>
              <w:pStyle w:val="TableParagraph"/>
              <w:ind w:right="31"/>
              <w:rPr>
                <w:sz w:val="18"/>
                <w:szCs w:val="18"/>
              </w:rPr>
            </w:pPr>
            <w:r w:rsidRPr="00052E98">
              <w:rPr>
                <w:sz w:val="18"/>
                <w:szCs w:val="18"/>
              </w:rPr>
              <w:t>Or</w:t>
            </w:r>
          </w:p>
          <w:p w14:paraId="3CA101F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w:t>
            </w:r>
            <w:r>
              <w:rPr>
                <w:sz w:val="18"/>
                <w:szCs w:val="18"/>
              </w:rPr>
              <w:t>Location</w:t>
            </w:r>
            <w:r w:rsidRPr="00052E98">
              <w:rPr>
                <w:sz w:val="18"/>
                <w:szCs w:val="18"/>
              </w:rPr>
              <w:t>SiteCode, Season</w:t>
            </w:r>
            <w:r>
              <w:rPr>
                <w:sz w:val="18"/>
                <w:szCs w:val="18"/>
              </w:rPr>
              <w:t>ID</w:t>
            </w:r>
          </w:p>
          <w:p w14:paraId="07D573F8" w14:textId="77777777" w:rsidR="00BC1B38" w:rsidRPr="00052E98" w:rsidRDefault="00BC1B38" w:rsidP="00BC1B38">
            <w:pPr>
              <w:pStyle w:val="TableParagraph"/>
              <w:ind w:right="31"/>
              <w:rPr>
                <w:sz w:val="18"/>
                <w:szCs w:val="18"/>
              </w:rPr>
            </w:pPr>
            <w:r w:rsidRPr="00052E98">
              <w:rPr>
                <w:sz w:val="18"/>
                <w:szCs w:val="18"/>
              </w:rPr>
              <w:t>Or</w:t>
            </w:r>
          </w:p>
          <w:p w14:paraId="1C520E37" w14:textId="22CEA1A6" w:rsidR="00AA0F23" w:rsidRPr="00F16562" w:rsidRDefault="00BC1B38" w:rsidP="00BC1B38">
            <w:pPr>
              <w:pStyle w:val="TableParagraph"/>
              <w:ind w:right="31"/>
              <w:rPr>
                <w:sz w:val="18"/>
                <w:szCs w:val="18"/>
              </w:rPr>
            </w:pPr>
            <w:r w:rsidRPr="00052E98">
              <w:rPr>
                <w:sz w:val="18"/>
                <w:szCs w:val="18"/>
              </w:rPr>
              <w:t>ViolationCode, ViolationDate</w:t>
            </w:r>
          </w:p>
        </w:tc>
      </w:tr>
    </w:tbl>
    <w:p w14:paraId="5A2211C7" w14:textId="45EE7FFD" w:rsidR="000C6C5E" w:rsidRPr="009B6D2E" w:rsidRDefault="000C6C5E" w:rsidP="009B6D2E">
      <w:pPr>
        <w:pStyle w:val="BodyText"/>
        <w:rPr>
          <w:sz w:val="22"/>
          <w:szCs w:val="22"/>
        </w:rPr>
      </w:pPr>
    </w:p>
    <w:p w14:paraId="69B0F775" w14:textId="77777777" w:rsidR="005A05D7" w:rsidRPr="009B6D2E" w:rsidRDefault="005A05D7" w:rsidP="009B6D2E">
      <w:pPr>
        <w:pStyle w:val="BodyText"/>
        <w:rPr>
          <w:sz w:val="22"/>
          <w:szCs w:val="22"/>
        </w:rPr>
      </w:pPr>
    </w:p>
    <w:p w14:paraId="6810F23B" w14:textId="21FABE40" w:rsidR="000C6C5E" w:rsidRDefault="00650E70" w:rsidP="00650E70">
      <w:pPr>
        <w:pStyle w:val="Heading3"/>
      </w:pPr>
      <w:bookmarkStart w:id="324" w:name="_bookmark185"/>
      <w:bookmarkStart w:id="325" w:name="_Toc147225471"/>
      <w:bookmarkEnd w:id="324"/>
      <w:r>
        <w:t xml:space="preserve">9.1.24 </w:t>
      </w:r>
      <w:r w:rsidR="008C42BC">
        <w:t>State NPDES Final Order Violation Linkage Error</w:t>
      </w:r>
      <w:r w:rsidR="008C42BC">
        <w:rPr>
          <w:spacing w:val="-7"/>
        </w:rPr>
        <w:t xml:space="preserve"> </w:t>
      </w:r>
      <w:r w:rsidR="008C42BC">
        <w:t>Messages</w:t>
      </w:r>
      <w:bookmarkEnd w:id="325"/>
    </w:p>
    <w:p w14:paraId="6806FD30" w14:textId="2ED0702B"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final order linkage transaction, what caused the error, how the error affected the transaction, and the key fields of the transaction that had the error.</w:t>
      </w:r>
    </w:p>
    <w:p w14:paraId="6F2C1624"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2790"/>
        <w:gridCol w:w="2792"/>
        <w:gridCol w:w="1348"/>
        <w:gridCol w:w="5670"/>
      </w:tblGrid>
      <w:tr w:rsidR="000C6C5E" w:rsidRPr="00052E98" w14:paraId="74EC5BA9" w14:textId="77777777" w:rsidTr="009B6D2E">
        <w:trPr>
          <w:trHeight w:hRule="exact" w:val="640"/>
          <w:tblHeader/>
        </w:trPr>
        <w:tc>
          <w:tcPr>
            <w:tcW w:w="990" w:type="dxa"/>
            <w:shd w:val="clear" w:color="auto" w:fill="CCFFCC"/>
          </w:tcPr>
          <w:p w14:paraId="095A5F03" w14:textId="5DD4F1A4" w:rsidR="000C6C5E" w:rsidRPr="00052E98" w:rsidRDefault="008C42BC" w:rsidP="007750E2">
            <w:pPr>
              <w:pStyle w:val="TableParagraph"/>
              <w:ind w:right="45" w:firstLine="2"/>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2790" w:type="dxa"/>
            <w:shd w:val="clear" w:color="auto" w:fill="CCFFCC"/>
          </w:tcPr>
          <w:p w14:paraId="6AFBBA59"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2792" w:type="dxa"/>
            <w:shd w:val="clear" w:color="auto" w:fill="CCFFCC"/>
          </w:tcPr>
          <w:p w14:paraId="5628D461"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348" w:type="dxa"/>
            <w:shd w:val="clear" w:color="auto" w:fill="CCFFCC"/>
          </w:tcPr>
          <w:p w14:paraId="77686460" w14:textId="77777777" w:rsidR="000C6C5E" w:rsidRPr="00052E98" w:rsidRDefault="008C42BC" w:rsidP="007750E2">
            <w:pPr>
              <w:pStyle w:val="TableParagraph"/>
              <w:ind w:left="-30" w:right="30" w:hanging="2"/>
              <w:jc w:val="center"/>
              <w:rPr>
                <w:b/>
                <w:sz w:val="18"/>
                <w:szCs w:val="18"/>
              </w:rPr>
            </w:pPr>
            <w:r w:rsidRPr="00052E98">
              <w:rPr>
                <w:b/>
                <w:sz w:val="18"/>
                <w:szCs w:val="18"/>
              </w:rPr>
              <w:t>Result of Error or Warning</w:t>
            </w:r>
          </w:p>
        </w:tc>
        <w:tc>
          <w:tcPr>
            <w:tcW w:w="5670" w:type="dxa"/>
            <w:shd w:val="clear" w:color="auto" w:fill="CCFFCC"/>
          </w:tcPr>
          <w:p w14:paraId="7ADFC097"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414B88DC" w14:textId="77777777" w:rsidTr="00213AA4">
        <w:trPr>
          <w:trHeight w:hRule="exact" w:val="2981"/>
        </w:trPr>
        <w:tc>
          <w:tcPr>
            <w:tcW w:w="990" w:type="dxa"/>
            <w:tcBorders>
              <w:bottom w:val="single" w:sz="4" w:space="0" w:color="auto"/>
            </w:tcBorders>
          </w:tcPr>
          <w:p w14:paraId="2A855782" w14:textId="77777777" w:rsidR="000C6C5E" w:rsidRPr="00052E98" w:rsidRDefault="008C42BC" w:rsidP="007750E2">
            <w:pPr>
              <w:pStyle w:val="TableParagraph"/>
              <w:rPr>
                <w:sz w:val="18"/>
                <w:szCs w:val="18"/>
              </w:rPr>
            </w:pPr>
            <w:r w:rsidRPr="00052E98">
              <w:rPr>
                <w:sz w:val="18"/>
                <w:szCs w:val="18"/>
              </w:rPr>
              <w:t>BAT010</w:t>
            </w:r>
          </w:p>
        </w:tc>
        <w:tc>
          <w:tcPr>
            <w:tcW w:w="2790" w:type="dxa"/>
            <w:tcBorders>
              <w:bottom w:val="single" w:sz="4" w:space="0" w:color="auto"/>
            </w:tcBorders>
          </w:tcPr>
          <w:p w14:paraId="7ECE940D" w14:textId="63336283" w:rsidR="000C6C5E" w:rsidRPr="00052E98" w:rsidRDefault="008C42BC" w:rsidP="007750E2">
            <w:pPr>
              <w:pStyle w:val="TableParagraph"/>
              <w:ind w:left="-1" w:right="30"/>
              <w:rPr>
                <w:sz w:val="18"/>
                <w:szCs w:val="18"/>
              </w:rPr>
            </w:pPr>
            <w:r w:rsidRPr="00052E98">
              <w:rPr>
                <w:sz w:val="18"/>
                <w:szCs w:val="18"/>
              </w:rPr>
              <w:t>Transaction Type &lt;Transaction Type value&gt; is not valid for</w:t>
            </w:r>
            <w:r w:rsidR="00F1592D" w:rsidRPr="00052E98">
              <w:rPr>
                <w:sz w:val="18"/>
                <w:szCs w:val="18"/>
              </w:rPr>
              <w:t xml:space="preserve"> </w:t>
            </w:r>
            <w:r w:rsidRPr="00052E98">
              <w:rPr>
                <w:sz w:val="18"/>
                <w:szCs w:val="18"/>
              </w:rPr>
              <w:t>&lt;Submission Type value&gt;.</w:t>
            </w:r>
          </w:p>
        </w:tc>
        <w:tc>
          <w:tcPr>
            <w:tcW w:w="2792" w:type="dxa"/>
            <w:tcBorders>
              <w:bottom w:val="single" w:sz="4" w:space="0" w:color="auto"/>
            </w:tcBorders>
          </w:tcPr>
          <w:p w14:paraId="27D52A47" w14:textId="737DA785" w:rsidR="000C6C5E" w:rsidRPr="00052E98" w:rsidRDefault="008C42BC" w:rsidP="007750E2">
            <w:pPr>
              <w:pStyle w:val="TableParagraph"/>
              <w:ind w:left="-1" w:right="1"/>
              <w:rPr>
                <w:sz w:val="18"/>
                <w:szCs w:val="18"/>
              </w:rPr>
            </w:pPr>
            <w:r w:rsidRPr="00052E98">
              <w:rPr>
                <w:sz w:val="18"/>
                <w:szCs w:val="18"/>
              </w:rPr>
              <w:t>Transaction Type must be valid for Final Order Violation Linkages.</w:t>
            </w:r>
            <w:r w:rsidR="00F1592D" w:rsidRPr="00052E98">
              <w:rPr>
                <w:sz w:val="18"/>
                <w:szCs w:val="18"/>
              </w:rPr>
              <w:t xml:space="preserve"> </w:t>
            </w:r>
            <w:r w:rsidRPr="00052E98">
              <w:rPr>
                <w:sz w:val="18"/>
                <w:szCs w:val="18"/>
              </w:rPr>
              <w:t>The only valid Transaction Type is R (Replace).</w:t>
            </w:r>
          </w:p>
        </w:tc>
        <w:tc>
          <w:tcPr>
            <w:tcW w:w="1348" w:type="dxa"/>
            <w:tcBorders>
              <w:bottom w:val="single" w:sz="4" w:space="0" w:color="auto"/>
            </w:tcBorders>
          </w:tcPr>
          <w:p w14:paraId="37C3A1BD" w14:textId="5C0B5646" w:rsidR="000C6C5E" w:rsidRPr="00052E98" w:rsidRDefault="008C42BC" w:rsidP="007750E2">
            <w:pPr>
              <w:pStyle w:val="TableParagraph"/>
              <w:ind w:right="49"/>
              <w:rPr>
                <w:sz w:val="18"/>
                <w:szCs w:val="18"/>
              </w:rPr>
            </w:pPr>
            <w:r w:rsidRPr="00052E98">
              <w:rPr>
                <w:sz w:val="18"/>
                <w:szCs w:val="18"/>
              </w:rPr>
              <w:t>Reject entire Enforcement Action Linkage or Final Order Linkage transaction</w:t>
            </w:r>
            <w:r w:rsidR="007750E2">
              <w:rPr>
                <w:sz w:val="18"/>
                <w:szCs w:val="18"/>
              </w:rPr>
              <w:t xml:space="preserve"> </w:t>
            </w:r>
          </w:p>
        </w:tc>
        <w:tc>
          <w:tcPr>
            <w:tcW w:w="5670" w:type="dxa"/>
            <w:tcBorders>
              <w:bottom w:val="single" w:sz="4" w:space="0" w:color="auto"/>
            </w:tcBorders>
          </w:tcPr>
          <w:p w14:paraId="67208F1F" w14:textId="19BA2AC0" w:rsidR="000C6C5E" w:rsidRPr="00052E98" w:rsidRDefault="008C42BC" w:rsidP="007750E2">
            <w:pPr>
              <w:pStyle w:val="TableParagraph"/>
              <w:ind w:right="31"/>
              <w:rPr>
                <w:sz w:val="18"/>
                <w:szCs w:val="18"/>
              </w:rPr>
            </w:pPr>
            <w:r w:rsidRPr="00052E98">
              <w:rPr>
                <w:sz w:val="18"/>
                <w:szCs w:val="18"/>
              </w:rPr>
              <w:t>EnforcementActionIdentifier, FinalOrderIdentifier, PermitIdentifier and:</w:t>
            </w:r>
          </w:p>
          <w:p w14:paraId="56B01A2C" w14:textId="32802F08" w:rsidR="00F1592D" w:rsidRPr="00052E98" w:rsidRDefault="008C42BC" w:rsidP="007750E2">
            <w:pPr>
              <w:pStyle w:val="TableParagraph"/>
              <w:ind w:right="31"/>
              <w:rPr>
                <w:sz w:val="18"/>
                <w:szCs w:val="18"/>
              </w:rPr>
            </w:pPr>
            <w:r w:rsidRPr="00052E98">
              <w:rPr>
                <w:sz w:val="18"/>
                <w:szCs w:val="18"/>
              </w:rPr>
              <w:t>NarrativeConditionNumber, NarrativeConditionCode, ScheduleEventCode, ScheduleDate</w:t>
            </w:r>
          </w:p>
          <w:p w14:paraId="1B99EEE2" w14:textId="222A9558" w:rsidR="00F1592D" w:rsidRPr="00052E98" w:rsidRDefault="00F1592D" w:rsidP="007750E2">
            <w:pPr>
              <w:pStyle w:val="TableParagraph"/>
              <w:ind w:right="31"/>
              <w:rPr>
                <w:sz w:val="18"/>
                <w:szCs w:val="18"/>
              </w:rPr>
            </w:pPr>
            <w:r w:rsidRPr="00052E98">
              <w:rPr>
                <w:sz w:val="18"/>
                <w:szCs w:val="18"/>
              </w:rPr>
              <w:t>Or</w:t>
            </w:r>
          </w:p>
          <w:p w14:paraId="7B6E1CB4" w14:textId="4C856C5D" w:rsidR="00F1592D" w:rsidRPr="00052E98" w:rsidRDefault="00F1592D" w:rsidP="007750E2">
            <w:pPr>
              <w:pStyle w:val="TableParagraph"/>
              <w:ind w:right="31"/>
              <w:rPr>
                <w:sz w:val="18"/>
                <w:szCs w:val="18"/>
              </w:rPr>
            </w:pPr>
            <w:r w:rsidRPr="00052E98">
              <w:rPr>
                <w:sz w:val="18"/>
                <w:szCs w:val="18"/>
              </w:rPr>
              <w:t>ComplianceScheduleNumber, ScheduleEventCode, ScheduleDate</w:t>
            </w:r>
          </w:p>
          <w:p w14:paraId="4A5025F8" w14:textId="77777777" w:rsidR="00F1592D" w:rsidRPr="00052E98" w:rsidRDefault="00F1592D" w:rsidP="007750E2">
            <w:pPr>
              <w:pStyle w:val="TableParagraph"/>
              <w:ind w:right="31"/>
              <w:rPr>
                <w:sz w:val="18"/>
                <w:szCs w:val="18"/>
              </w:rPr>
            </w:pPr>
            <w:r w:rsidRPr="00052E98">
              <w:rPr>
                <w:sz w:val="18"/>
                <w:szCs w:val="18"/>
              </w:rPr>
              <w:t>Or</w:t>
            </w:r>
          </w:p>
          <w:p w14:paraId="7FCD693E" w14:textId="6238783D" w:rsidR="00F1592D" w:rsidRPr="00052E98" w:rsidRDefault="00F1592D" w:rsidP="007750E2">
            <w:pPr>
              <w:pStyle w:val="TableParagraph"/>
              <w:ind w:right="31"/>
              <w:rPr>
                <w:sz w:val="18"/>
                <w:szCs w:val="18"/>
              </w:rPr>
            </w:pPr>
            <w:r w:rsidRPr="00052E98">
              <w:rPr>
                <w:sz w:val="18"/>
                <w:szCs w:val="18"/>
              </w:rPr>
              <w:t>PermittedFeatureIdentifier, LimitSetDesignator, MonitoringPeriodEndDate</w:t>
            </w:r>
          </w:p>
          <w:p w14:paraId="064B5AAD" w14:textId="77777777" w:rsidR="00F1592D" w:rsidRPr="00052E98" w:rsidRDefault="00F1592D" w:rsidP="007750E2">
            <w:pPr>
              <w:pStyle w:val="TableParagraph"/>
              <w:ind w:right="31"/>
              <w:rPr>
                <w:sz w:val="18"/>
                <w:szCs w:val="18"/>
              </w:rPr>
            </w:pPr>
            <w:r w:rsidRPr="00052E98">
              <w:rPr>
                <w:sz w:val="18"/>
                <w:szCs w:val="18"/>
              </w:rPr>
              <w:t>Or</w:t>
            </w:r>
          </w:p>
          <w:p w14:paraId="13E248BC" w14:textId="7F121A11" w:rsidR="00F1592D" w:rsidRPr="00052E98" w:rsidRDefault="00F1592D" w:rsidP="007750E2">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B0D1C60" w14:textId="77777777" w:rsidR="00F1592D" w:rsidRPr="00052E98" w:rsidRDefault="00F1592D" w:rsidP="007750E2">
            <w:pPr>
              <w:pStyle w:val="TableParagraph"/>
              <w:ind w:right="31"/>
              <w:rPr>
                <w:sz w:val="18"/>
                <w:szCs w:val="18"/>
              </w:rPr>
            </w:pPr>
            <w:r w:rsidRPr="00052E98">
              <w:rPr>
                <w:sz w:val="18"/>
                <w:szCs w:val="18"/>
              </w:rPr>
              <w:t>Or</w:t>
            </w:r>
          </w:p>
          <w:p w14:paraId="671F92B1" w14:textId="6AAE0951" w:rsidR="000C6C5E" w:rsidRPr="00052E98" w:rsidRDefault="00F1592D" w:rsidP="007750E2">
            <w:pPr>
              <w:pStyle w:val="TableParagraph"/>
              <w:ind w:right="31"/>
              <w:rPr>
                <w:sz w:val="18"/>
                <w:szCs w:val="18"/>
              </w:rPr>
            </w:pPr>
            <w:r w:rsidRPr="00052E98">
              <w:rPr>
                <w:sz w:val="18"/>
                <w:szCs w:val="18"/>
              </w:rPr>
              <w:t>SingleEventViolationCode, SingleEventViolationDate</w:t>
            </w:r>
          </w:p>
        </w:tc>
      </w:tr>
      <w:tr w:rsidR="000C6C5E" w:rsidRPr="00052E98" w14:paraId="4EE478EA"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4C7F6C02" w14:textId="77777777" w:rsidR="000C6C5E" w:rsidRPr="00052E98" w:rsidRDefault="008C42BC" w:rsidP="007750E2">
            <w:pPr>
              <w:pStyle w:val="TableParagraph"/>
              <w:rPr>
                <w:sz w:val="18"/>
                <w:szCs w:val="18"/>
              </w:rPr>
            </w:pPr>
            <w:r w:rsidRPr="00052E98">
              <w:rPr>
                <w:sz w:val="18"/>
                <w:szCs w:val="18"/>
              </w:rPr>
              <w:t>BAT020</w:t>
            </w:r>
          </w:p>
        </w:tc>
        <w:tc>
          <w:tcPr>
            <w:tcW w:w="2790" w:type="dxa"/>
            <w:tcBorders>
              <w:top w:val="single" w:sz="4" w:space="0" w:color="auto"/>
              <w:left w:val="single" w:sz="4" w:space="0" w:color="auto"/>
              <w:bottom w:val="single" w:sz="4" w:space="0" w:color="auto"/>
              <w:right w:val="single" w:sz="4" w:space="0" w:color="auto"/>
            </w:tcBorders>
          </w:tcPr>
          <w:p w14:paraId="33A06FC1" w14:textId="66B40647" w:rsidR="000C6C5E" w:rsidRPr="00052E98" w:rsidRDefault="008C42BC" w:rsidP="007750E2">
            <w:pPr>
              <w:pStyle w:val="TableParagraph"/>
              <w:ind w:left="-1" w:right="30"/>
              <w:rPr>
                <w:sz w:val="18"/>
                <w:szCs w:val="18"/>
              </w:rPr>
            </w:pPr>
            <w:r w:rsidRPr="00052E98">
              <w:rPr>
                <w:sz w:val="18"/>
                <w:szCs w:val="18"/>
              </w:rPr>
              <w:t>User &lt;ID value&gt; does not have privileges to perform this</w:t>
            </w:r>
            <w:r w:rsidR="00F1592D" w:rsidRPr="00052E98">
              <w:rPr>
                <w:sz w:val="18"/>
                <w:szCs w:val="18"/>
              </w:rPr>
              <w:t xml:space="preserve"> </w:t>
            </w:r>
            <w:r w:rsidRPr="00052E98">
              <w:rPr>
                <w:sz w:val="18"/>
                <w:szCs w:val="18"/>
              </w:rPr>
              <w:t>&lt;Transaction Type value&gt;</w:t>
            </w:r>
            <w:r w:rsidR="00F1592D" w:rsidRPr="00052E98">
              <w:rPr>
                <w:sz w:val="18"/>
                <w:szCs w:val="18"/>
              </w:rPr>
              <w:t xml:space="preserve"> </w:t>
            </w:r>
            <w:r w:rsidRPr="00052E98">
              <w:rPr>
                <w:sz w:val="18"/>
                <w:szCs w:val="18"/>
              </w:rPr>
              <w:t>&lt;Submission Type value&gt; transaction.</w:t>
            </w:r>
          </w:p>
        </w:tc>
        <w:tc>
          <w:tcPr>
            <w:tcW w:w="2792" w:type="dxa"/>
            <w:tcBorders>
              <w:top w:val="single" w:sz="4" w:space="0" w:color="auto"/>
              <w:left w:val="single" w:sz="4" w:space="0" w:color="auto"/>
              <w:bottom w:val="single" w:sz="4" w:space="0" w:color="auto"/>
              <w:right w:val="single" w:sz="4" w:space="0" w:color="auto"/>
            </w:tcBorders>
          </w:tcPr>
          <w:p w14:paraId="2CEC1415" w14:textId="2361AD0F" w:rsidR="000C6C5E" w:rsidRPr="00052E98" w:rsidRDefault="008C42BC" w:rsidP="007750E2">
            <w:pPr>
              <w:pStyle w:val="TableParagraph"/>
              <w:ind w:left="-1" w:right="1"/>
              <w:rPr>
                <w:sz w:val="18"/>
                <w:szCs w:val="18"/>
              </w:rPr>
            </w:pPr>
            <w:r w:rsidRPr="00052E98">
              <w:rPr>
                <w:sz w:val="18"/>
                <w:szCs w:val="18"/>
              </w:rPr>
              <w:t>User must have privileges to perform the transaction. This relates to specific roles, access level (HQ, specific region, specific state), and sensitive data privileges.</w:t>
            </w:r>
          </w:p>
          <w:p w14:paraId="7538D510" w14:textId="77777777" w:rsidR="00F1592D" w:rsidRPr="00052E98" w:rsidRDefault="00F1592D" w:rsidP="007750E2">
            <w:pPr>
              <w:pStyle w:val="TableParagraph"/>
              <w:ind w:left="-1" w:right="1"/>
              <w:rPr>
                <w:sz w:val="18"/>
                <w:szCs w:val="18"/>
              </w:rPr>
            </w:pPr>
          </w:p>
          <w:p w14:paraId="77CB42B7" w14:textId="77777777" w:rsidR="000C6C5E" w:rsidRPr="00052E98" w:rsidRDefault="008C42BC" w:rsidP="007750E2">
            <w:pPr>
              <w:pStyle w:val="TableParagraph"/>
              <w:ind w:left="-1" w:right="1"/>
              <w:rPr>
                <w:sz w:val="18"/>
                <w:szCs w:val="18"/>
              </w:rPr>
            </w:pPr>
            <w:r w:rsidRPr="00052E98">
              <w:rPr>
                <w:sz w:val="18"/>
                <w:szCs w:val="18"/>
              </w:rPr>
              <w:t>Note: ICIS does not have Batch- specific privileges. The privileges for Batch and Web access are the same.</w:t>
            </w:r>
          </w:p>
        </w:tc>
        <w:tc>
          <w:tcPr>
            <w:tcW w:w="1348" w:type="dxa"/>
            <w:tcBorders>
              <w:top w:val="single" w:sz="4" w:space="0" w:color="auto"/>
              <w:left w:val="single" w:sz="4" w:space="0" w:color="auto"/>
              <w:bottom w:val="single" w:sz="4" w:space="0" w:color="auto"/>
              <w:right w:val="single" w:sz="4" w:space="0" w:color="auto"/>
            </w:tcBorders>
          </w:tcPr>
          <w:p w14:paraId="4BCB658F" w14:textId="77777777" w:rsidR="000C6C5E" w:rsidRPr="00052E98" w:rsidRDefault="008C42BC"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3FE5B5D0"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A7CB82A"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4DB207A9" w14:textId="77777777" w:rsidR="00BC1B38" w:rsidRPr="00052E98" w:rsidRDefault="00BC1B38" w:rsidP="00BC1B38">
            <w:pPr>
              <w:pStyle w:val="TableParagraph"/>
              <w:ind w:right="31"/>
              <w:rPr>
                <w:sz w:val="18"/>
                <w:szCs w:val="18"/>
              </w:rPr>
            </w:pPr>
            <w:r w:rsidRPr="00052E98">
              <w:rPr>
                <w:sz w:val="18"/>
                <w:szCs w:val="18"/>
              </w:rPr>
              <w:t>Or</w:t>
            </w:r>
          </w:p>
          <w:p w14:paraId="41DCC785"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DDF0D16" w14:textId="77777777" w:rsidR="00BC1B38" w:rsidRPr="00052E98" w:rsidRDefault="00BC1B38" w:rsidP="00BC1B38">
            <w:pPr>
              <w:pStyle w:val="TableParagraph"/>
              <w:ind w:right="31"/>
              <w:rPr>
                <w:sz w:val="18"/>
                <w:szCs w:val="18"/>
              </w:rPr>
            </w:pPr>
            <w:r w:rsidRPr="00052E98">
              <w:rPr>
                <w:sz w:val="18"/>
                <w:szCs w:val="18"/>
              </w:rPr>
              <w:t>Or</w:t>
            </w:r>
          </w:p>
          <w:p w14:paraId="0105E1AF"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9AF9E23" w14:textId="77777777" w:rsidR="00BC1B38" w:rsidRPr="00052E98" w:rsidRDefault="00BC1B38" w:rsidP="00BC1B38">
            <w:pPr>
              <w:pStyle w:val="TableParagraph"/>
              <w:ind w:right="31"/>
              <w:rPr>
                <w:sz w:val="18"/>
                <w:szCs w:val="18"/>
              </w:rPr>
            </w:pPr>
            <w:r w:rsidRPr="00052E98">
              <w:rPr>
                <w:sz w:val="18"/>
                <w:szCs w:val="18"/>
              </w:rPr>
              <w:t>Or</w:t>
            </w:r>
          </w:p>
          <w:p w14:paraId="41527AF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1443F0EF" w14:textId="77777777" w:rsidR="00BC1B38" w:rsidRPr="00052E98" w:rsidRDefault="00BC1B38" w:rsidP="00BC1B38">
            <w:pPr>
              <w:pStyle w:val="TableParagraph"/>
              <w:ind w:right="31"/>
              <w:rPr>
                <w:sz w:val="18"/>
                <w:szCs w:val="18"/>
              </w:rPr>
            </w:pPr>
            <w:r w:rsidRPr="00052E98">
              <w:rPr>
                <w:sz w:val="18"/>
                <w:szCs w:val="18"/>
              </w:rPr>
              <w:t>Or</w:t>
            </w:r>
          </w:p>
          <w:p w14:paraId="6CD1FD04" w14:textId="0D7EB1D5" w:rsidR="000C6C5E"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4AB535B0" w14:textId="77777777" w:rsidTr="00213AA4">
        <w:trPr>
          <w:trHeight w:hRule="exact" w:val="2981"/>
        </w:trPr>
        <w:tc>
          <w:tcPr>
            <w:tcW w:w="990" w:type="dxa"/>
            <w:tcBorders>
              <w:bottom w:val="single" w:sz="4" w:space="0" w:color="auto"/>
            </w:tcBorders>
          </w:tcPr>
          <w:p w14:paraId="07A5F7EA" w14:textId="77777777" w:rsidR="00FA5655" w:rsidRPr="00052E98" w:rsidRDefault="00FA5655" w:rsidP="007750E2">
            <w:pPr>
              <w:pStyle w:val="TableParagraph"/>
              <w:rPr>
                <w:sz w:val="18"/>
                <w:szCs w:val="18"/>
              </w:rPr>
            </w:pPr>
            <w:r w:rsidRPr="00052E98">
              <w:rPr>
                <w:sz w:val="18"/>
                <w:szCs w:val="18"/>
              </w:rPr>
              <w:t>FOV030</w:t>
            </w:r>
          </w:p>
        </w:tc>
        <w:tc>
          <w:tcPr>
            <w:tcW w:w="2790" w:type="dxa"/>
            <w:tcBorders>
              <w:bottom w:val="single" w:sz="4" w:space="0" w:color="auto"/>
            </w:tcBorders>
          </w:tcPr>
          <w:p w14:paraId="05248735" w14:textId="77777777" w:rsidR="00FA5655" w:rsidRPr="00052E98" w:rsidRDefault="00FA5655" w:rsidP="007750E2">
            <w:pPr>
              <w:pStyle w:val="TableParagraph"/>
              <w:ind w:left="-1" w:right="30"/>
              <w:rPr>
                <w:sz w:val="18"/>
                <w:szCs w:val="18"/>
              </w:rPr>
            </w:pPr>
            <w:r w:rsidRPr="00052E98">
              <w:rPr>
                <w:sz w:val="18"/>
                <w:szCs w:val="18"/>
              </w:rPr>
              <w:t>The combination of Enforcement Action Identifier and Final Order Identifier must exist in ICIS.</w:t>
            </w:r>
          </w:p>
        </w:tc>
        <w:tc>
          <w:tcPr>
            <w:tcW w:w="2792" w:type="dxa"/>
            <w:tcBorders>
              <w:bottom w:val="single" w:sz="4" w:space="0" w:color="auto"/>
            </w:tcBorders>
          </w:tcPr>
          <w:p w14:paraId="6563AA0D" w14:textId="77777777" w:rsidR="00FA5655" w:rsidRPr="00052E98" w:rsidRDefault="00FA5655" w:rsidP="007750E2">
            <w:pPr>
              <w:pStyle w:val="TableParagraph"/>
              <w:ind w:left="-1" w:right="1"/>
              <w:rPr>
                <w:sz w:val="18"/>
                <w:szCs w:val="18"/>
              </w:rPr>
            </w:pPr>
            <w:r w:rsidRPr="00052E98">
              <w:rPr>
                <w:sz w:val="18"/>
                <w:szCs w:val="18"/>
              </w:rPr>
              <w:t>The combination of Enforcement Action and Final Order must exist in ICIS.</w:t>
            </w:r>
          </w:p>
          <w:p w14:paraId="3B7FAC67" w14:textId="77777777" w:rsidR="00FA5655" w:rsidRPr="00052E98" w:rsidRDefault="00FA5655" w:rsidP="007750E2">
            <w:pPr>
              <w:pStyle w:val="TableParagraph"/>
              <w:ind w:left="-1" w:right="1"/>
              <w:rPr>
                <w:sz w:val="18"/>
                <w:szCs w:val="18"/>
              </w:rPr>
            </w:pPr>
          </w:p>
          <w:p w14:paraId="2C05C077" w14:textId="47907D11" w:rsidR="00FA5655" w:rsidRPr="00052E98" w:rsidRDefault="00FA5655"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bottom w:val="single" w:sz="4" w:space="0" w:color="auto"/>
            </w:tcBorders>
          </w:tcPr>
          <w:p w14:paraId="73B54EEC"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bottom w:val="single" w:sz="4" w:space="0" w:color="auto"/>
            </w:tcBorders>
          </w:tcPr>
          <w:p w14:paraId="48CC4FF0"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1239269"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CB4B963" w14:textId="77777777" w:rsidR="00BC1B38" w:rsidRPr="00052E98" w:rsidRDefault="00BC1B38" w:rsidP="00BC1B38">
            <w:pPr>
              <w:pStyle w:val="TableParagraph"/>
              <w:ind w:right="31"/>
              <w:rPr>
                <w:sz w:val="18"/>
                <w:szCs w:val="18"/>
              </w:rPr>
            </w:pPr>
            <w:r w:rsidRPr="00052E98">
              <w:rPr>
                <w:sz w:val="18"/>
                <w:szCs w:val="18"/>
              </w:rPr>
              <w:t>Or</w:t>
            </w:r>
          </w:p>
          <w:p w14:paraId="2C38CC6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A056EAC" w14:textId="77777777" w:rsidR="00BC1B38" w:rsidRPr="00052E98" w:rsidRDefault="00BC1B38" w:rsidP="00BC1B38">
            <w:pPr>
              <w:pStyle w:val="TableParagraph"/>
              <w:ind w:right="31"/>
              <w:rPr>
                <w:sz w:val="18"/>
                <w:szCs w:val="18"/>
              </w:rPr>
            </w:pPr>
            <w:r w:rsidRPr="00052E98">
              <w:rPr>
                <w:sz w:val="18"/>
                <w:szCs w:val="18"/>
              </w:rPr>
              <w:t>Or</w:t>
            </w:r>
          </w:p>
          <w:p w14:paraId="5D73704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30A68186" w14:textId="77777777" w:rsidR="00BC1B38" w:rsidRPr="00052E98" w:rsidRDefault="00BC1B38" w:rsidP="00BC1B38">
            <w:pPr>
              <w:pStyle w:val="TableParagraph"/>
              <w:ind w:right="31"/>
              <w:rPr>
                <w:sz w:val="18"/>
                <w:szCs w:val="18"/>
              </w:rPr>
            </w:pPr>
            <w:r w:rsidRPr="00052E98">
              <w:rPr>
                <w:sz w:val="18"/>
                <w:szCs w:val="18"/>
              </w:rPr>
              <w:t>Or</w:t>
            </w:r>
          </w:p>
          <w:p w14:paraId="7EC3BA9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35D9DC38" w14:textId="77777777" w:rsidR="00BC1B38" w:rsidRPr="00052E98" w:rsidRDefault="00BC1B38" w:rsidP="00BC1B38">
            <w:pPr>
              <w:pStyle w:val="TableParagraph"/>
              <w:ind w:right="31"/>
              <w:rPr>
                <w:sz w:val="18"/>
                <w:szCs w:val="18"/>
              </w:rPr>
            </w:pPr>
            <w:r w:rsidRPr="00052E98">
              <w:rPr>
                <w:sz w:val="18"/>
                <w:szCs w:val="18"/>
              </w:rPr>
              <w:t>Or</w:t>
            </w:r>
          </w:p>
          <w:p w14:paraId="45C8FD96" w14:textId="01E20E04"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15D40236"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365ED118" w14:textId="77777777" w:rsidR="00FA5655" w:rsidRPr="00052E98" w:rsidRDefault="00FA5655" w:rsidP="007750E2">
            <w:pPr>
              <w:pStyle w:val="TableParagraph"/>
              <w:rPr>
                <w:sz w:val="18"/>
                <w:szCs w:val="18"/>
              </w:rPr>
            </w:pPr>
            <w:r w:rsidRPr="00052E98">
              <w:rPr>
                <w:sz w:val="18"/>
                <w:szCs w:val="18"/>
              </w:rPr>
              <w:t>FOV040</w:t>
            </w:r>
          </w:p>
        </w:tc>
        <w:tc>
          <w:tcPr>
            <w:tcW w:w="2790" w:type="dxa"/>
            <w:tcBorders>
              <w:top w:val="single" w:sz="4" w:space="0" w:color="auto"/>
              <w:left w:val="single" w:sz="4" w:space="0" w:color="auto"/>
              <w:bottom w:val="single" w:sz="4" w:space="0" w:color="auto"/>
              <w:right w:val="single" w:sz="4" w:space="0" w:color="auto"/>
            </w:tcBorders>
          </w:tcPr>
          <w:p w14:paraId="6E8863FA" w14:textId="77777777" w:rsidR="00FA5655" w:rsidRPr="00052E98" w:rsidRDefault="00FA5655" w:rsidP="007750E2">
            <w:pPr>
              <w:pStyle w:val="TableParagraph"/>
              <w:ind w:left="-1" w:right="30"/>
              <w:rPr>
                <w:sz w:val="18"/>
                <w:szCs w:val="18"/>
              </w:rPr>
            </w:pPr>
            <w:r w:rsidRPr="00052E98">
              <w:rPr>
                <w:sz w:val="18"/>
                <w:szCs w:val="18"/>
              </w:rPr>
              <w:t>The Enforcement Action in ICIS must be a State Enforcement Action.</w:t>
            </w:r>
          </w:p>
        </w:tc>
        <w:tc>
          <w:tcPr>
            <w:tcW w:w="2792" w:type="dxa"/>
            <w:tcBorders>
              <w:top w:val="single" w:sz="4" w:space="0" w:color="auto"/>
              <w:left w:val="single" w:sz="4" w:space="0" w:color="auto"/>
              <w:bottom w:val="single" w:sz="4" w:space="0" w:color="auto"/>
              <w:right w:val="single" w:sz="4" w:space="0" w:color="auto"/>
            </w:tcBorders>
          </w:tcPr>
          <w:p w14:paraId="01705AFF" w14:textId="77777777" w:rsidR="00FA5655" w:rsidRPr="00052E98" w:rsidRDefault="00FA5655" w:rsidP="007750E2">
            <w:pPr>
              <w:pStyle w:val="TableParagraph"/>
              <w:ind w:left="-1" w:right="1"/>
              <w:rPr>
                <w:sz w:val="18"/>
                <w:szCs w:val="18"/>
              </w:rPr>
            </w:pPr>
            <w:r w:rsidRPr="00052E98">
              <w:rPr>
                <w:sz w:val="18"/>
                <w:szCs w:val="18"/>
              </w:rPr>
              <w:t>The existing Enforcement Action in ICIS must be a state Activity (i.e., state_epa_flag = S) in the ICIS_ACTIVITY table.</w:t>
            </w:r>
          </w:p>
          <w:p w14:paraId="4E5F8EC6" w14:textId="77777777" w:rsidR="00FA5655" w:rsidRPr="00052E98" w:rsidRDefault="00FA5655" w:rsidP="007750E2">
            <w:pPr>
              <w:pStyle w:val="TableParagraph"/>
              <w:ind w:left="-1" w:right="1"/>
              <w:rPr>
                <w:sz w:val="18"/>
                <w:szCs w:val="18"/>
              </w:rPr>
            </w:pPr>
          </w:p>
          <w:p w14:paraId="42F52D3A" w14:textId="5A6A6845" w:rsidR="00FA5655" w:rsidRPr="00052E98" w:rsidRDefault="00FA5655"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left w:val="single" w:sz="4" w:space="0" w:color="auto"/>
              <w:bottom w:val="single" w:sz="4" w:space="0" w:color="auto"/>
              <w:right w:val="single" w:sz="4" w:space="0" w:color="auto"/>
            </w:tcBorders>
          </w:tcPr>
          <w:p w14:paraId="52D4F392"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3631D7E4"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1341148"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3587CDA0" w14:textId="77777777" w:rsidR="00BC1B38" w:rsidRPr="00052E98" w:rsidRDefault="00BC1B38" w:rsidP="00BC1B38">
            <w:pPr>
              <w:pStyle w:val="TableParagraph"/>
              <w:ind w:right="31"/>
              <w:rPr>
                <w:sz w:val="18"/>
                <w:szCs w:val="18"/>
              </w:rPr>
            </w:pPr>
            <w:r w:rsidRPr="00052E98">
              <w:rPr>
                <w:sz w:val="18"/>
                <w:szCs w:val="18"/>
              </w:rPr>
              <w:t>Or</w:t>
            </w:r>
          </w:p>
          <w:p w14:paraId="35E83E2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9A44B03" w14:textId="77777777" w:rsidR="00BC1B38" w:rsidRPr="00052E98" w:rsidRDefault="00BC1B38" w:rsidP="00BC1B38">
            <w:pPr>
              <w:pStyle w:val="TableParagraph"/>
              <w:ind w:right="31"/>
              <w:rPr>
                <w:sz w:val="18"/>
                <w:szCs w:val="18"/>
              </w:rPr>
            </w:pPr>
            <w:r w:rsidRPr="00052E98">
              <w:rPr>
                <w:sz w:val="18"/>
                <w:szCs w:val="18"/>
              </w:rPr>
              <w:t>Or</w:t>
            </w:r>
          </w:p>
          <w:p w14:paraId="1EDE6F7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666AC47" w14:textId="77777777" w:rsidR="00BC1B38" w:rsidRPr="00052E98" w:rsidRDefault="00BC1B38" w:rsidP="00BC1B38">
            <w:pPr>
              <w:pStyle w:val="TableParagraph"/>
              <w:ind w:right="31"/>
              <w:rPr>
                <w:sz w:val="18"/>
                <w:szCs w:val="18"/>
              </w:rPr>
            </w:pPr>
            <w:r w:rsidRPr="00052E98">
              <w:rPr>
                <w:sz w:val="18"/>
                <w:szCs w:val="18"/>
              </w:rPr>
              <w:t>Or</w:t>
            </w:r>
          </w:p>
          <w:p w14:paraId="3BEBF24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5BADA32" w14:textId="77777777" w:rsidR="00BC1B38" w:rsidRPr="00052E98" w:rsidRDefault="00BC1B38" w:rsidP="00BC1B38">
            <w:pPr>
              <w:pStyle w:val="TableParagraph"/>
              <w:ind w:right="31"/>
              <w:rPr>
                <w:sz w:val="18"/>
                <w:szCs w:val="18"/>
              </w:rPr>
            </w:pPr>
            <w:r w:rsidRPr="00052E98">
              <w:rPr>
                <w:sz w:val="18"/>
                <w:szCs w:val="18"/>
              </w:rPr>
              <w:t>Or</w:t>
            </w:r>
          </w:p>
          <w:p w14:paraId="4C8E9AC3" w14:textId="4C519DC9"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585BAC83" w14:textId="77777777" w:rsidTr="00213AA4">
        <w:trPr>
          <w:trHeight w:hRule="exact" w:val="2981"/>
        </w:trPr>
        <w:tc>
          <w:tcPr>
            <w:tcW w:w="990" w:type="dxa"/>
            <w:tcBorders>
              <w:top w:val="single" w:sz="4" w:space="0" w:color="auto"/>
              <w:bottom w:val="single" w:sz="4" w:space="0" w:color="auto"/>
            </w:tcBorders>
          </w:tcPr>
          <w:p w14:paraId="7AE6EEE2" w14:textId="77777777" w:rsidR="00FA5655" w:rsidRPr="00052E98" w:rsidRDefault="00FA5655" w:rsidP="007750E2">
            <w:pPr>
              <w:pStyle w:val="TableParagraph"/>
              <w:rPr>
                <w:sz w:val="18"/>
                <w:szCs w:val="18"/>
              </w:rPr>
            </w:pPr>
            <w:r w:rsidRPr="00052E98">
              <w:rPr>
                <w:sz w:val="18"/>
                <w:szCs w:val="18"/>
              </w:rPr>
              <w:t>FOV050</w:t>
            </w:r>
          </w:p>
        </w:tc>
        <w:tc>
          <w:tcPr>
            <w:tcW w:w="2790" w:type="dxa"/>
            <w:tcBorders>
              <w:top w:val="single" w:sz="4" w:space="0" w:color="auto"/>
              <w:bottom w:val="single" w:sz="4" w:space="0" w:color="auto"/>
            </w:tcBorders>
          </w:tcPr>
          <w:p w14:paraId="086751FC" w14:textId="77777777" w:rsidR="00FA5655" w:rsidRPr="00052E98" w:rsidRDefault="00FA5655" w:rsidP="007750E2">
            <w:pPr>
              <w:pStyle w:val="TableParagraph"/>
              <w:ind w:left="-1" w:right="30"/>
              <w:rPr>
                <w:sz w:val="18"/>
                <w:szCs w:val="18"/>
              </w:rPr>
            </w:pPr>
            <w:r w:rsidRPr="00052E98">
              <w:rPr>
                <w:sz w:val="18"/>
                <w:szCs w:val="18"/>
              </w:rPr>
              <w:t>Violations cannot be linked to the Final Order because the Final Order Issued/Entered Date does not exist.</w:t>
            </w:r>
          </w:p>
        </w:tc>
        <w:tc>
          <w:tcPr>
            <w:tcW w:w="2792" w:type="dxa"/>
            <w:tcBorders>
              <w:top w:val="single" w:sz="4" w:space="0" w:color="auto"/>
              <w:bottom w:val="single" w:sz="4" w:space="0" w:color="auto"/>
            </w:tcBorders>
          </w:tcPr>
          <w:p w14:paraId="7EC0EA03" w14:textId="77777777" w:rsidR="00FA5655" w:rsidRPr="00052E98" w:rsidRDefault="00FA5655" w:rsidP="007750E2">
            <w:pPr>
              <w:pStyle w:val="TableParagraph"/>
              <w:ind w:left="-1" w:right="1"/>
              <w:rPr>
                <w:sz w:val="18"/>
                <w:szCs w:val="18"/>
              </w:rPr>
            </w:pPr>
            <w:r w:rsidRPr="00052E98">
              <w:rPr>
                <w:sz w:val="18"/>
                <w:szCs w:val="18"/>
              </w:rPr>
              <w:t>Violations cannot be linked to a Final Order unless the Final Order Issued/Entered Date exists.</w:t>
            </w:r>
          </w:p>
        </w:tc>
        <w:tc>
          <w:tcPr>
            <w:tcW w:w="1348" w:type="dxa"/>
            <w:tcBorders>
              <w:top w:val="single" w:sz="4" w:space="0" w:color="auto"/>
              <w:bottom w:val="single" w:sz="4" w:space="0" w:color="auto"/>
            </w:tcBorders>
          </w:tcPr>
          <w:p w14:paraId="49DE8181"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2918D7CC"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91B6B3A"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6BED59CC" w14:textId="77777777" w:rsidR="00BC1B38" w:rsidRPr="00052E98" w:rsidRDefault="00BC1B38" w:rsidP="00BC1B38">
            <w:pPr>
              <w:pStyle w:val="TableParagraph"/>
              <w:ind w:right="31"/>
              <w:rPr>
                <w:sz w:val="18"/>
                <w:szCs w:val="18"/>
              </w:rPr>
            </w:pPr>
            <w:r w:rsidRPr="00052E98">
              <w:rPr>
                <w:sz w:val="18"/>
                <w:szCs w:val="18"/>
              </w:rPr>
              <w:t>Or</w:t>
            </w:r>
          </w:p>
          <w:p w14:paraId="0B9ADD20"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F21CB66" w14:textId="77777777" w:rsidR="00BC1B38" w:rsidRPr="00052E98" w:rsidRDefault="00BC1B38" w:rsidP="00BC1B38">
            <w:pPr>
              <w:pStyle w:val="TableParagraph"/>
              <w:ind w:right="31"/>
              <w:rPr>
                <w:sz w:val="18"/>
                <w:szCs w:val="18"/>
              </w:rPr>
            </w:pPr>
            <w:r w:rsidRPr="00052E98">
              <w:rPr>
                <w:sz w:val="18"/>
                <w:szCs w:val="18"/>
              </w:rPr>
              <w:t>Or</w:t>
            </w:r>
          </w:p>
          <w:p w14:paraId="5E84D96D"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29960E7B" w14:textId="77777777" w:rsidR="00BC1B38" w:rsidRPr="00052E98" w:rsidRDefault="00BC1B38" w:rsidP="00BC1B38">
            <w:pPr>
              <w:pStyle w:val="TableParagraph"/>
              <w:ind w:right="31"/>
              <w:rPr>
                <w:sz w:val="18"/>
                <w:szCs w:val="18"/>
              </w:rPr>
            </w:pPr>
            <w:r w:rsidRPr="00052E98">
              <w:rPr>
                <w:sz w:val="18"/>
                <w:szCs w:val="18"/>
              </w:rPr>
              <w:t>Or</w:t>
            </w:r>
          </w:p>
          <w:p w14:paraId="7CB63D0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76502628" w14:textId="77777777" w:rsidR="00BC1B38" w:rsidRPr="00052E98" w:rsidRDefault="00BC1B38" w:rsidP="00BC1B38">
            <w:pPr>
              <w:pStyle w:val="TableParagraph"/>
              <w:ind w:right="31"/>
              <w:rPr>
                <w:sz w:val="18"/>
                <w:szCs w:val="18"/>
              </w:rPr>
            </w:pPr>
            <w:r w:rsidRPr="00052E98">
              <w:rPr>
                <w:sz w:val="18"/>
                <w:szCs w:val="18"/>
              </w:rPr>
              <w:t>Or</w:t>
            </w:r>
          </w:p>
          <w:p w14:paraId="67483665" w14:textId="7BD4CD08"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FA5655" w:rsidRPr="00052E98" w14:paraId="613C21E0"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62EC2CAC" w14:textId="77777777" w:rsidR="00FA5655" w:rsidRPr="00052E98" w:rsidRDefault="00FA5655" w:rsidP="007750E2">
            <w:pPr>
              <w:pStyle w:val="TableParagraph"/>
              <w:rPr>
                <w:sz w:val="18"/>
                <w:szCs w:val="18"/>
              </w:rPr>
            </w:pPr>
            <w:r w:rsidRPr="00052E98">
              <w:rPr>
                <w:sz w:val="18"/>
                <w:szCs w:val="18"/>
              </w:rPr>
              <w:t>FOV060</w:t>
            </w:r>
          </w:p>
        </w:tc>
        <w:tc>
          <w:tcPr>
            <w:tcW w:w="2790" w:type="dxa"/>
            <w:tcBorders>
              <w:top w:val="single" w:sz="4" w:space="0" w:color="auto"/>
              <w:left w:val="single" w:sz="4" w:space="0" w:color="auto"/>
              <w:bottom w:val="single" w:sz="4" w:space="0" w:color="auto"/>
              <w:right w:val="single" w:sz="4" w:space="0" w:color="auto"/>
            </w:tcBorders>
          </w:tcPr>
          <w:p w14:paraId="197AAA0A" w14:textId="77777777" w:rsidR="00FA5655" w:rsidRPr="00052E98" w:rsidRDefault="00FA5655" w:rsidP="007750E2">
            <w:pPr>
              <w:pStyle w:val="TableParagraph"/>
              <w:ind w:left="-1" w:right="30"/>
              <w:rPr>
                <w:sz w:val="18"/>
                <w:szCs w:val="18"/>
              </w:rPr>
            </w:pPr>
            <w:r w:rsidRPr="00052E98">
              <w:rPr>
                <w:sz w:val="18"/>
                <w:szCs w:val="18"/>
              </w:rPr>
              <w:t>A record does not exist in ICIS for the Violation Group keys submitted.</w:t>
            </w:r>
          </w:p>
          <w:p w14:paraId="11D9F629" w14:textId="77777777" w:rsidR="00FA5655" w:rsidRPr="00052E98" w:rsidRDefault="00FA5655" w:rsidP="007750E2">
            <w:pPr>
              <w:pStyle w:val="TableParagraph"/>
              <w:ind w:left="-1" w:right="30"/>
              <w:rPr>
                <w:sz w:val="18"/>
                <w:szCs w:val="18"/>
              </w:rPr>
            </w:pPr>
          </w:p>
          <w:p w14:paraId="71C54308" w14:textId="2C524261" w:rsidR="00FA5655" w:rsidRPr="00052E98" w:rsidRDefault="00FA5655" w:rsidP="007750E2">
            <w:pPr>
              <w:pStyle w:val="TableParagraph"/>
              <w:ind w:left="-1" w:right="30"/>
              <w:rPr>
                <w:sz w:val="18"/>
                <w:szCs w:val="18"/>
              </w:rPr>
            </w:pPr>
            <w:r w:rsidRPr="00052E98">
              <w:rPr>
                <w:sz w:val="18"/>
                <w:szCs w:val="18"/>
              </w:rPr>
              <w:t xml:space="preserve">Note: </w:t>
            </w:r>
            <w:r w:rsidR="00A64EC1" w:rsidRPr="00052E98">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left w:val="single" w:sz="4" w:space="0" w:color="auto"/>
              <w:bottom w:val="single" w:sz="4" w:space="0" w:color="auto"/>
              <w:right w:val="single" w:sz="4" w:space="0" w:color="auto"/>
            </w:tcBorders>
          </w:tcPr>
          <w:p w14:paraId="37A97654" w14:textId="77777777" w:rsidR="00FA5655" w:rsidRPr="00052E98" w:rsidRDefault="00FA5655" w:rsidP="007750E2">
            <w:pPr>
              <w:pStyle w:val="TableParagraph"/>
              <w:ind w:left="-1" w:right="1"/>
              <w:rPr>
                <w:sz w:val="18"/>
                <w:szCs w:val="18"/>
              </w:rPr>
            </w:pPr>
            <w:r w:rsidRPr="00052E98">
              <w:rPr>
                <w:sz w:val="18"/>
                <w:szCs w:val="18"/>
              </w:rPr>
              <w:t>A record must exist in ICIS for the Violation Group keys submitted.</w:t>
            </w:r>
          </w:p>
        </w:tc>
        <w:tc>
          <w:tcPr>
            <w:tcW w:w="1348" w:type="dxa"/>
            <w:tcBorders>
              <w:top w:val="single" w:sz="4" w:space="0" w:color="auto"/>
              <w:left w:val="single" w:sz="4" w:space="0" w:color="auto"/>
              <w:bottom w:val="single" w:sz="4" w:space="0" w:color="auto"/>
              <w:right w:val="single" w:sz="4" w:space="0" w:color="auto"/>
            </w:tcBorders>
          </w:tcPr>
          <w:p w14:paraId="7B2D480F" w14:textId="77777777" w:rsidR="00FA5655" w:rsidRPr="00052E98" w:rsidRDefault="00FA5655"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50709FFE"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0BB6A5D9"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79052FC0" w14:textId="77777777" w:rsidR="00BC1B38" w:rsidRPr="00052E98" w:rsidRDefault="00BC1B38" w:rsidP="00BC1B38">
            <w:pPr>
              <w:pStyle w:val="TableParagraph"/>
              <w:ind w:right="31"/>
              <w:rPr>
                <w:sz w:val="18"/>
                <w:szCs w:val="18"/>
              </w:rPr>
            </w:pPr>
            <w:r w:rsidRPr="00052E98">
              <w:rPr>
                <w:sz w:val="18"/>
                <w:szCs w:val="18"/>
              </w:rPr>
              <w:t>Or</w:t>
            </w:r>
          </w:p>
          <w:p w14:paraId="5705C23F"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2F9E180" w14:textId="77777777" w:rsidR="00BC1B38" w:rsidRPr="00052E98" w:rsidRDefault="00BC1B38" w:rsidP="00BC1B38">
            <w:pPr>
              <w:pStyle w:val="TableParagraph"/>
              <w:ind w:right="31"/>
              <w:rPr>
                <w:sz w:val="18"/>
                <w:szCs w:val="18"/>
              </w:rPr>
            </w:pPr>
            <w:r w:rsidRPr="00052E98">
              <w:rPr>
                <w:sz w:val="18"/>
                <w:szCs w:val="18"/>
              </w:rPr>
              <w:t>Or</w:t>
            </w:r>
          </w:p>
          <w:p w14:paraId="174CB395"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74922AED" w14:textId="77777777" w:rsidR="00BC1B38" w:rsidRPr="00052E98" w:rsidRDefault="00BC1B38" w:rsidP="00BC1B38">
            <w:pPr>
              <w:pStyle w:val="TableParagraph"/>
              <w:ind w:right="31"/>
              <w:rPr>
                <w:sz w:val="18"/>
                <w:szCs w:val="18"/>
              </w:rPr>
            </w:pPr>
            <w:r w:rsidRPr="00052E98">
              <w:rPr>
                <w:sz w:val="18"/>
                <w:szCs w:val="18"/>
              </w:rPr>
              <w:t>Or</w:t>
            </w:r>
          </w:p>
          <w:p w14:paraId="2685B11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71E7CE3E" w14:textId="77777777" w:rsidR="00BC1B38" w:rsidRPr="00052E98" w:rsidRDefault="00BC1B38" w:rsidP="00BC1B38">
            <w:pPr>
              <w:pStyle w:val="TableParagraph"/>
              <w:ind w:right="31"/>
              <w:rPr>
                <w:sz w:val="18"/>
                <w:szCs w:val="18"/>
              </w:rPr>
            </w:pPr>
            <w:r w:rsidRPr="00052E98">
              <w:rPr>
                <w:sz w:val="18"/>
                <w:szCs w:val="18"/>
              </w:rPr>
              <w:t>Or</w:t>
            </w:r>
          </w:p>
          <w:p w14:paraId="4A81663D" w14:textId="64E00945" w:rsidR="00FA5655"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71E52819" w14:textId="77777777" w:rsidTr="00213AA4">
        <w:trPr>
          <w:trHeight w:hRule="exact" w:val="2981"/>
        </w:trPr>
        <w:tc>
          <w:tcPr>
            <w:tcW w:w="990" w:type="dxa"/>
            <w:tcBorders>
              <w:top w:val="single" w:sz="4" w:space="0" w:color="auto"/>
              <w:bottom w:val="single" w:sz="4" w:space="0" w:color="auto"/>
            </w:tcBorders>
          </w:tcPr>
          <w:p w14:paraId="01B4F09B" w14:textId="77777777" w:rsidR="00127E94" w:rsidRPr="00052E98" w:rsidRDefault="00127E94" w:rsidP="007750E2">
            <w:pPr>
              <w:pStyle w:val="TableParagraph"/>
              <w:rPr>
                <w:sz w:val="18"/>
                <w:szCs w:val="18"/>
              </w:rPr>
            </w:pPr>
            <w:r w:rsidRPr="00052E98">
              <w:rPr>
                <w:sz w:val="18"/>
                <w:szCs w:val="18"/>
              </w:rPr>
              <w:t>FOV070</w:t>
            </w:r>
          </w:p>
        </w:tc>
        <w:tc>
          <w:tcPr>
            <w:tcW w:w="2790" w:type="dxa"/>
            <w:tcBorders>
              <w:top w:val="single" w:sz="4" w:space="0" w:color="auto"/>
              <w:bottom w:val="single" w:sz="4" w:space="0" w:color="auto"/>
            </w:tcBorders>
          </w:tcPr>
          <w:p w14:paraId="157F0968" w14:textId="77777777" w:rsidR="00127E94" w:rsidRPr="00052E98" w:rsidRDefault="00127E94" w:rsidP="007750E2">
            <w:pPr>
              <w:pStyle w:val="TableParagraph"/>
              <w:ind w:left="-1" w:right="30"/>
              <w:rPr>
                <w:sz w:val="18"/>
                <w:szCs w:val="18"/>
              </w:rPr>
            </w:pPr>
            <w:r w:rsidRPr="00052E98">
              <w:rPr>
                <w:sz w:val="18"/>
                <w:szCs w:val="18"/>
              </w:rPr>
              <w:t>Multiple records exist that match the Violation Group keys submitted.</w:t>
            </w:r>
          </w:p>
          <w:p w14:paraId="45989CDF" w14:textId="77777777" w:rsidR="00127E94" w:rsidRPr="00052E98" w:rsidRDefault="00127E94" w:rsidP="007750E2">
            <w:pPr>
              <w:pStyle w:val="TableParagraph"/>
              <w:ind w:left="-1" w:right="30"/>
              <w:rPr>
                <w:sz w:val="18"/>
                <w:szCs w:val="18"/>
              </w:rPr>
            </w:pPr>
          </w:p>
          <w:p w14:paraId="0AC6E970" w14:textId="471C1B6F" w:rsidR="00127E94" w:rsidRPr="00052E98" w:rsidRDefault="00127E94" w:rsidP="007750E2">
            <w:pPr>
              <w:pStyle w:val="TableParagraph"/>
              <w:ind w:left="-1" w:right="30"/>
              <w:rPr>
                <w:sz w:val="18"/>
                <w:szCs w:val="18"/>
              </w:rPr>
            </w:pPr>
            <w:r w:rsidRPr="00052E98">
              <w:rPr>
                <w:sz w:val="18"/>
                <w:szCs w:val="18"/>
              </w:rPr>
              <w:t xml:space="preserve">Note: </w:t>
            </w:r>
            <w:r w:rsidR="00A64EC1" w:rsidRPr="00052E98">
              <w:rPr>
                <w:sz w:val="18"/>
                <w:szCs w:val="18"/>
              </w:rPr>
              <w:t>T</w:t>
            </w:r>
            <w:r w:rsidRPr="00052E98">
              <w:rPr>
                <w:sz w:val="18"/>
                <w:szCs w:val="18"/>
              </w:rPr>
              <w:t>he Limit Season Number will display as -1 on the audit report if that was what was submitted.</w:t>
            </w:r>
          </w:p>
        </w:tc>
        <w:tc>
          <w:tcPr>
            <w:tcW w:w="2792" w:type="dxa"/>
            <w:tcBorders>
              <w:top w:val="single" w:sz="4" w:space="0" w:color="auto"/>
              <w:bottom w:val="single" w:sz="4" w:space="0" w:color="auto"/>
            </w:tcBorders>
          </w:tcPr>
          <w:p w14:paraId="0BF619AD" w14:textId="77777777" w:rsidR="00127E94" w:rsidRPr="00052E98" w:rsidRDefault="00127E94" w:rsidP="007750E2">
            <w:pPr>
              <w:pStyle w:val="TableParagraph"/>
              <w:ind w:left="-1" w:right="1"/>
              <w:rPr>
                <w:sz w:val="18"/>
                <w:szCs w:val="18"/>
              </w:rPr>
            </w:pPr>
            <w:r w:rsidRPr="00052E98">
              <w:rPr>
                <w:sz w:val="18"/>
                <w:szCs w:val="18"/>
              </w:rPr>
              <w:t>The Violation Group key data must be unique to one record.</w:t>
            </w:r>
          </w:p>
          <w:p w14:paraId="7B43A6DC" w14:textId="77777777" w:rsidR="00127E94" w:rsidRPr="00052E98" w:rsidRDefault="00127E94" w:rsidP="007750E2">
            <w:pPr>
              <w:pStyle w:val="TableParagraph"/>
              <w:ind w:left="-1" w:right="1"/>
              <w:rPr>
                <w:sz w:val="18"/>
                <w:szCs w:val="18"/>
              </w:rPr>
            </w:pPr>
          </w:p>
          <w:p w14:paraId="6D653BC8" w14:textId="071B58F3"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I</w:t>
            </w:r>
            <w:r w:rsidRPr="00052E98">
              <w:rPr>
                <w:sz w:val="18"/>
                <w:szCs w:val="18"/>
              </w:rPr>
              <w:t>t is possible to have multiple Single Event Violations in the database with the same key data. It is also possible to have multiple DMR Parameters that exist if -1 is submitted for Limit Season Number. It is not possible to have multiple Schedule Event Violations with the same key data.</w:t>
            </w:r>
          </w:p>
        </w:tc>
        <w:tc>
          <w:tcPr>
            <w:tcW w:w="1348" w:type="dxa"/>
            <w:tcBorders>
              <w:top w:val="single" w:sz="4" w:space="0" w:color="auto"/>
              <w:bottom w:val="single" w:sz="4" w:space="0" w:color="auto"/>
            </w:tcBorders>
          </w:tcPr>
          <w:p w14:paraId="5FB35D38"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3AABD8E1"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DABF38C"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78AB4176" w14:textId="77777777" w:rsidR="00BC1B38" w:rsidRPr="00052E98" w:rsidRDefault="00BC1B38" w:rsidP="00BC1B38">
            <w:pPr>
              <w:pStyle w:val="TableParagraph"/>
              <w:ind w:right="31"/>
              <w:rPr>
                <w:sz w:val="18"/>
                <w:szCs w:val="18"/>
              </w:rPr>
            </w:pPr>
            <w:r w:rsidRPr="00052E98">
              <w:rPr>
                <w:sz w:val="18"/>
                <w:szCs w:val="18"/>
              </w:rPr>
              <w:t>Or</w:t>
            </w:r>
          </w:p>
          <w:p w14:paraId="5CFB3298"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BD0CC42" w14:textId="77777777" w:rsidR="00BC1B38" w:rsidRPr="00052E98" w:rsidRDefault="00BC1B38" w:rsidP="00BC1B38">
            <w:pPr>
              <w:pStyle w:val="TableParagraph"/>
              <w:ind w:right="31"/>
              <w:rPr>
                <w:sz w:val="18"/>
                <w:szCs w:val="18"/>
              </w:rPr>
            </w:pPr>
            <w:r w:rsidRPr="00052E98">
              <w:rPr>
                <w:sz w:val="18"/>
                <w:szCs w:val="18"/>
              </w:rPr>
              <w:t>Or</w:t>
            </w:r>
          </w:p>
          <w:p w14:paraId="0438CE0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1245ACE8" w14:textId="77777777" w:rsidR="00BC1B38" w:rsidRPr="00052E98" w:rsidRDefault="00BC1B38" w:rsidP="00BC1B38">
            <w:pPr>
              <w:pStyle w:val="TableParagraph"/>
              <w:ind w:right="31"/>
              <w:rPr>
                <w:sz w:val="18"/>
                <w:szCs w:val="18"/>
              </w:rPr>
            </w:pPr>
            <w:r w:rsidRPr="00052E98">
              <w:rPr>
                <w:sz w:val="18"/>
                <w:szCs w:val="18"/>
              </w:rPr>
              <w:t>Or</w:t>
            </w:r>
          </w:p>
          <w:p w14:paraId="1606EE2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2EA94DA" w14:textId="77777777" w:rsidR="00BC1B38" w:rsidRPr="00052E98" w:rsidRDefault="00BC1B38" w:rsidP="00BC1B38">
            <w:pPr>
              <w:pStyle w:val="TableParagraph"/>
              <w:ind w:right="31"/>
              <w:rPr>
                <w:sz w:val="18"/>
                <w:szCs w:val="18"/>
              </w:rPr>
            </w:pPr>
            <w:r w:rsidRPr="00052E98">
              <w:rPr>
                <w:sz w:val="18"/>
                <w:szCs w:val="18"/>
              </w:rPr>
              <w:t>Or</w:t>
            </w:r>
          </w:p>
          <w:p w14:paraId="3CCF25AD" w14:textId="1C5D2466"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249AABC9"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4EEEAC9A" w14:textId="77777777" w:rsidR="00127E94" w:rsidRPr="00052E98" w:rsidRDefault="00127E94" w:rsidP="007750E2">
            <w:pPr>
              <w:pStyle w:val="TableParagraph"/>
              <w:rPr>
                <w:sz w:val="18"/>
                <w:szCs w:val="18"/>
              </w:rPr>
            </w:pPr>
            <w:r w:rsidRPr="00052E98">
              <w:rPr>
                <w:sz w:val="18"/>
                <w:szCs w:val="18"/>
              </w:rPr>
              <w:t>FOV080</w:t>
            </w:r>
          </w:p>
        </w:tc>
        <w:tc>
          <w:tcPr>
            <w:tcW w:w="2790" w:type="dxa"/>
            <w:tcBorders>
              <w:top w:val="single" w:sz="4" w:space="0" w:color="auto"/>
              <w:left w:val="single" w:sz="4" w:space="0" w:color="auto"/>
              <w:bottom w:val="single" w:sz="4" w:space="0" w:color="auto"/>
              <w:right w:val="single" w:sz="4" w:space="0" w:color="auto"/>
            </w:tcBorders>
          </w:tcPr>
          <w:p w14:paraId="356062E4" w14:textId="77777777" w:rsidR="00127E94" w:rsidRPr="00052E98" w:rsidRDefault="00127E94" w:rsidP="007750E2">
            <w:pPr>
              <w:pStyle w:val="TableParagraph"/>
              <w:ind w:left="-1" w:right="30"/>
              <w:rPr>
                <w:sz w:val="18"/>
                <w:szCs w:val="18"/>
              </w:rPr>
            </w:pPr>
            <w:r w:rsidRPr="00052E98">
              <w:rPr>
                <w:sz w:val="18"/>
                <w:szCs w:val="18"/>
              </w:rPr>
              <w:t>Warning: No Violations exist in ICIS for the keys submitted.</w:t>
            </w:r>
          </w:p>
        </w:tc>
        <w:tc>
          <w:tcPr>
            <w:tcW w:w="2792" w:type="dxa"/>
            <w:tcBorders>
              <w:top w:val="single" w:sz="4" w:space="0" w:color="auto"/>
              <w:left w:val="single" w:sz="4" w:space="0" w:color="auto"/>
              <w:bottom w:val="single" w:sz="4" w:space="0" w:color="auto"/>
              <w:right w:val="single" w:sz="4" w:space="0" w:color="auto"/>
            </w:tcBorders>
          </w:tcPr>
          <w:p w14:paraId="4DBEA197" w14:textId="77777777" w:rsidR="00127E94" w:rsidRPr="00052E98" w:rsidRDefault="00127E94" w:rsidP="007750E2">
            <w:pPr>
              <w:pStyle w:val="TableParagraph"/>
              <w:ind w:left="-1" w:right="1"/>
              <w:rPr>
                <w:sz w:val="18"/>
                <w:szCs w:val="18"/>
              </w:rPr>
            </w:pPr>
            <w:r w:rsidRPr="00052E98">
              <w:rPr>
                <w:sz w:val="18"/>
                <w:szCs w:val="18"/>
              </w:rPr>
              <w:t>At least one Violation must exist for the Violation Group.</w:t>
            </w:r>
          </w:p>
          <w:p w14:paraId="2549F2C0" w14:textId="77777777" w:rsidR="00127E94" w:rsidRPr="00052E98" w:rsidRDefault="00127E94" w:rsidP="007750E2">
            <w:pPr>
              <w:pStyle w:val="TableParagraph"/>
              <w:ind w:left="-1" w:right="1"/>
              <w:rPr>
                <w:sz w:val="18"/>
                <w:szCs w:val="18"/>
              </w:rPr>
            </w:pPr>
          </w:p>
          <w:p w14:paraId="20F281E0" w14:textId="336EB6E6"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business rule will not be triggered for Single Event Violations since it is covered by rule FOV060.</w:t>
            </w:r>
          </w:p>
        </w:tc>
        <w:tc>
          <w:tcPr>
            <w:tcW w:w="1348" w:type="dxa"/>
            <w:tcBorders>
              <w:top w:val="single" w:sz="4" w:space="0" w:color="auto"/>
              <w:left w:val="single" w:sz="4" w:space="0" w:color="auto"/>
              <w:bottom w:val="single" w:sz="4" w:space="0" w:color="auto"/>
              <w:right w:val="single" w:sz="4" w:space="0" w:color="auto"/>
            </w:tcBorders>
          </w:tcPr>
          <w:p w14:paraId="126D24DA"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00354569"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16B47DA0"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5442A9C" w14:textId="77777777" w:rsidR="00BC1B38" w:rsidRPr="00052E98" w:rsidRDefault="00BC1B38" w:rsidP="00BC1B38">
            <w:pPr>
              <w:pStyle w:val="TableParagraph"/>
              <w:ind w:right="31"/>
              <w:rPr>
                <w:sz w:val="18"/>
                <w:szCs w:val="18"/>
              </w:rPr>
            </w:pPr>
            <w:r w:rsidRPr="00052E98">
              <w:rPr>
                <w:sz w:val="18"/>
                <w:szCs w:val="18"/>
              </w:rPr>
              <w:t>Or</w:t>
            </w:r>
          </w:p>
          <w:p w14:paraId="43236F74"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41779DD1" w14:textId="77777777" w:rsidR="00BC1B38" w:rsidRPr="00052E98" w:rsidRDefault="00BC1B38" w:rsidP="00BC1B38">
            <w:pPr>
              <w:pStyle w:val="TableParagraph"/>
              <w:ind w:right="31"/>
              <w:rPr>
                <w:sz w:val="18"/>
                <w:szCs w:val="18"/>
              </w:rPr>
            </w:pPr>
            <w:r w:rsidRPr="00052E98">
              <w:rPr>
                <w:sz w:val="18"/>
                <w:szCs w:val="18"/>
              </w:rPr>
              <w:t>Or</w:t>
            </w:r>
          </w:p>
          <w:p w14:paraId="24EE2B40"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5FFE054C" w14:textId="77777777" w:rsidR="00BC1B38" w:rsidRPr="00052E98" w:rsidRDefault="00BC1B38" w:rsidP="00BC1B38">
            <w:pPr>
              <w:pStyle w:val="TableParagraph"/>
              <w:ind w:right="31"/>
              <w:rPr>
                <w:sz w:val="18"/>
                <w:szCs w:val="18"/>
              </w:rPr>
            </w:pPr>
            <w:r w:rsidRPr="00052E98">
              <w:rPr>
                <w:sz w:val="18"/>
                <w:szCs w:val="18"/>
              </w:rPr>
              <w:t>Or</w:t>
            </w:r>
          </w:p>
          <w:p w14:paraId="2F1E26A7"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32BD99AE" w14:textId="77777777" w:rsidR="00BC1B38" w:rsidRPr="00052E98" w:rsidRDefault="00BC1B38" w:rsidP="00BC1B38">
            <w:pPr>
              <w:pStyle w:val="TableParagraph"/>
              <w:ind w:right="31"/>
              <w:rPr>
                <w:sz w:val="18"/>
                <w:szCs w:val="18"/>
              </w:rPr>
            </w:pPr>
            <w:r w:rsidRPr="00052E98">
              <w:rPr>
                <w:sz w:val="18"/>
                <w:szCs w:val="18"/>
              </w:rPr>
              <w:t>Or</w:t>
            </w:r>
          </w:p>
          <w:p w14:paraId="618E2126" w14:textId="2EBD66DA"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1179BDF1" w14:textId="77777777" w:rsidTr="00213AA4">
        <w:trPr>
          <w:trHeight w:hRule="exact" w:val="2981"/>
        </w:trPr>
        <w:tc>
          <w:tcPr>
            <w:tcW w:w="990" w:type="dxa"/>
            <w:tcBorders>
              <w:top w:val="single" w:sz="4" w:space="0" w:color="auto"/>
              <w:bottom w:val="single" w:sz="4" w:space="0" w:color="auto"/>
            </w:tcBorders>
          </w:tcPr>
          <w:p w14:paraId="05654CCA" w14:textId="77777777" w:rsidR="00127E94" w:rsidRPr="00052E98" w:rsidRDefault="00127E94" w:rsidP="007750E2">
            <w:pPr>
              <w:pStyle w:val="TableParagraph"/>
              <w:rPr>
                <w:sz w:val="18"/>
                <w:szCs w:val="18"/>
              </w:rPr>
            </w:pPr>
            <w:r w:rsidRPr="00052E98">
              <w:rPr>
                <w:sz w:val="18"/>
                <w:szCs w:val="18"/>
              </w:rPr>
              <w:t>FOV090</w:t>
            </w:r>
          </w:p>
        </w:tc>
        <w:tc>
          <w:tcPr>
            <w:tcW w:w="2790" w:type="dxa"/>
            <w:tcBorders>
              <w:top w:val="single" w:sz="4" w:space="0" w:color="auto"/>
              <w:bottom w:val="single" w:sz="4" w:space="0" w:color="auto"/>
            </w:tcBorders>
          </w:tcPr>
          <w:p w14:paraId="1A3F917D" w14:textId="77777777" w:rsidR="00127E94" w:rsidRPr="00052E98" w:rsidRDefault="00127E94" w:rsidP="007750E2">
            <w:pPr>
              <w:pStyle w:val="TableParagraph"/>
              <w:ind w:left="-1" w:right="30"/>
              <w:rPr>
                <w:sz w:val="18"/>
                <w:szCs w:val="18"/>
              </w:rPr>
            </w:pPr>
            <w:r w:rsidRPr="00052E98">
              <w:rPr>
                <w:sz w:val="18"/>
                <w:szCs w:val="18"/>
              </w:rPr>
              <w:t>Violations from the Violation Group cannot be linked to the Final Order because the Permit Identifier of the Violation Group is not linked to the Final Order.</w:t>
            </w:r>
          </w:p>
        </w:tc>
        <w:tc>
          <w:tcPr>
            <w:tcW w:w="2792" w:type="dxa"/>
            <w:tcBorders>
              <w:top w:val="single" w:sz="4" w:space="0" w:color="auto"/>
              <w:bottom w:val="single" w:sz="4" w:space="0" w:color="auto"/>
            </w:tcBorders>
          </w:tcPr>
          <w:p w14:paraId="0E1D6859" w14:textId="77777777" w:rsidR="00A64EC1" w:rsidRPr="00052E98" w:rsidRDefault="00127E94" w:rsidP="007750E2">
            <w:pPr>
              <w:pStyle w:val="TableParagraph"/>
              <w:ind w:left="-1" w:right="1"/>
              <w:rPr>
                <w:sz w:val="18"/>
                <w:szCs w:val="18"/>
              </w:rPr>
            </w:pPr>
            <w:r w:rsidRPr="00052E98">
              <w:rPr>
                <w:sz w:val="18"/>
                <w:szCs w:val="18"/>
              </w:rPr>
              <w:t xml:space="preserve">The NPDES ID of the Violation Group must match a NPDES ID that is linked to the Final Order. </w:t>
            </w:r>
          </w:p>
          <w:p w14:paraId="35906FF5" w14:textId="77777777" w:rsidR="00A64EC1" w:rsidRPr="00052E98" w:rsidRDefault="00A64EC1" w:rsidP="007750E2">
            <w:pPr>
              <w:pStyle w:val="TableParagraph"/>
              <w:ind w:left="-1" w:right="1"/>
              <w:rPr>
                <w:sz w:val="18"/>
                <w:szCs w:val="18"/>
              </w:rPr>
            </w:pPr>
          </w:p>
          <w:p w14:paraId="13BD336B" w14:textId="665E8CBD"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5C6A3C87"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5C7E1BC5"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6CFC343F"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226D535E" w14:textId="77777777" w:rsidR="00BC1B38" w:rsidRPr="00052E98" w:rsidRDefault="00BC1B38" w:rsidP="00BC1B38">
            <w:pPr>
              <w:pStyle w:val="TableParagraph"/>
              <w:ind w:right="31"/>
              <w:rPr>
                <w:sz w:val="18"/>
                <w:szCs w:val="18"/>
              </w:rPr>
            </w:pPr>
            <w:r w:rsidRPr="00052E98">
              <w:rPr>
                <w:sz w:val="18"/>
                <w:szCs w:val="18"/>
              </w:rPr>
              <w:t>Or</w:t>
            </w:r>
          </w:p>
          <w:p w14:paraId="57240800"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1C53D373" w14:textId="77777777" w:rsidR="00BC1B38" w:rsidRPr="00052E98" w:rsidRDefault="00BC1B38" w:rsidP="00BC1B38">
            <w:pPr>
              <w:pStyle w:val="TableParagraph"/>
              <w:ind w:right="31"/>
              <w:rPr>
                <w:sz w:val="18"/>
                <w:szCs w:val="18"/>
              </w:rPr>
            </w:pPr>
            <w:r w:rsidRPr="00052E98">
              <w:rPr>
                <w:sz w:val="18"/>
                <w:szCs w:val="18"/>
              </w:rPr>
              <w:t>Or</w:t>
            </w:r>
          </w:p>
          <w:p w14:paraId="56E3A86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76BFADFC" w14:textId="77777777" w:rsidR="00BC1B38" w:rsidRPr="00052E98" w:rsidRDefault="00BC1B38" w:rsidP="00BC1B38">
            <w:pPr>
              <w:pStyle w:val="TableParagraph"/>
              <w:ind w:right="31"/>
              <w:rPr>
                <w:sz w:val="18"/>
                <w:szCs w:val="18"/>
              </w:rPr>
            </w:pPr>
            <w:r w:rsidRPr="00052E98">
              <w:rPr>
                <w:sz w:val="18"/>
                <w:szCs w:val="18"/>
              </w:rPr>
              <w:t>Or</w:t>
            </w:r>
          </w:p>
          <w:p w14:paraId="32829C73"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57B8C403" w14:textId="77777777" w:rsidR="00BC1B38" w:rsidRPr="00052E98" w:rsidRDefault="00BC1B38" w:rsidP="00BC1B38">
            <w:pPr>
              <w:pStyle w:val="TableParagraph"/>
              <w:ind w:right="31"/>
              <w:rPr>
                <w:sz w:val="18"/>
                <w:szCs w:val="18"/>
              </w:rPr>
            </w:pPr>
            <w:r w:rsidRPr="00052E98">
              <w:rPr>
                <w:sz w:val="18"/>
                <w:szCs w:val="18"/>
              </w:rPr>
              <w:t>Or</w:t>
            </w:r>
          </w:p>
          <w:p w14:paraId="64DD1BA0" w14:textId="664497EE"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47DFC797"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323F778A" w14:textId="77777777" w:rsidR="00127E94" w:rsidRPr="00052E98" w:rsidRDefault="00127E94" w:rsidP="007750E2">
            <w:pPr>
              <w:pStyle w:val="TableParagraph"/>
              <w:rPr>
                <w:sz w:val="18"/>
                <w:szCs w:val="18"/>
              </w:rPr>
            </w:pPr>
            <w:r w:rsidRPr="00052E98">
              <w:rPr>
                <w:sz w:val="18"/>
                <w:szCs w:val="18"/>
              </w:rPr>
              <w:t>FOV100</w:t>
            </w:r>
          </w:p>
        </w:tc>
        <w:tc>
          <w:tcPr>
            <w:tcW w:w="2790" w:type="dxa"/>
            <w:tcBorders>
              <w:top w:val="single" w:sz="4" w:space="0" w:color="auto"/>
              <w:left w:val="single" w:sz="4" w:space="0" w:color="auto"/>
              <w:bottom w:val="single" w:sz="4" w:space="0" w:color="auto"/>
              <w:right w:val="single" w:sz="4" w:space="0" w:color="auto"/>
            </w:tcBorders>
          </w:tcPr>
          <w:p w14:paraId="47D9B004" w14:textId="77777777" w:rsidR="00127E94" w:rsidRPr="00052E98" w:rsidRDefault="00127E94" w:rsidP="007750E2">
            <w:pPr>
              <w:pStyle w:val="TableParagraph"/>
              <w:ind w:left="-1" w:right="30"/>
              <w:rPr>
                <w:sz w:val="18"/>
                <w:szCs w:val="18"/>
              </w:rPr>
            </w:pPr>
            <w:r w:rsidRPr="00052E98">
              <w:rPr>
                <w:sz w:val="18"/>
                <w:szCs w:val="18"/>
              </w:rPr>
              <w:t>The Violation Group cannot be linked to the Final Order because one or more Violations in the group are linked to another Final Order for the Enforcement Action.</w:t>
            </w:r>
          </w:p>
        </w:tc>
        <w:tc>
          <w:tcPr>
            <w:tcW w:w="2792" w:type="dxa"/>
            <w:tcBorders>
              <w:top w:val="single" w:sz="4" w:space="0" w:color="auto"/>
              <w:left w:val="single" w:sz="4" w:space="0" w:color="auto"/>
              <w:bottom w:val="single" w:sz="4" w:space="0" w:color="auto"/>
              <w:right w:val="single" w:sz="4" w:space="0" w:color="auto"/>
            </w:tcBorders>
          </w:tcPr>
          <w:p w14:paraId="05425CDA" w14:textId="77777777" w:rsidR="00127E94" w:rsidRPr="00052E98" w:rsidRDefault="00127E94" w:rsidP="007750E2">
            <w:pPr>
              <w:pStyle w:val="TableParagraph"/>
              <w:ind w:left="-1" w:right="1"/>
              <w:rPr>
                <w:sz w:val="18"/>
                <w:szCs w:val="18"/>
              </w:rPr>
            </w:pPr>
            <w:r w:rsidRPr="00052E98">
              <w:rPr>
                <w:sz w:val="18"/>
                <w:szCs w:val="18"/>
              </w:rPr>
              <w:t>The Violation Group cannot be linked to a Final Order if one or more Violations in the group are linked to another Final Order for the Enforcement Action.</w:t>
            </w:r>
          </w:p>
          <w:p w14:paraId="5DF0D10A" w14:textId="77777777" w:rsidR="00127E94" w:rsidRPr="00052E98" w:rsidRDefault="00127E94" w:rsidP="007750E2">
            <w:pPr>
              <w:pStyle w:val="TableParagraph"/>
              <w:ind w:left="-1" w:right="1"/>
              <w:rPr>
                <w:sz w:val="18"/>
                <w:szCs w:val="18"/>
              </w:rPr>
            </w:pPr>
          </w:p>
          <w:p w14:paraId="7A904F29" w14:textId="3765C5F9"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left w:val="single" w:sz="4" w:space="0" w:color="auto"/>
              <w:bottom w:val="single" w:sz="4" w:space="0" w:color="auto"/>
              <w:right w:val="single" w:sz="4" w:space="0" w:color="auto"/>
            </w:tcBorders>
          </w:tcPr>
          <w:p w14:paraId="0D39D2A1"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4AD07A2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AEBDE80"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05C3994A" w14:textId="77777777" w:rsidR="00BC1B38" w:rsidRPr="00052E98" w:rsidRDefault="00BC1B38" w:rsidP="00BC1B38">
            <w:pPr>
              <w:pStyle w:val="TableParagraph"/>
              <w:ind w:right="31"/>
              <w:rPr>
                <w:sz w:val="18"/>
                <w:szCs w:val="18"/>
              </w:rPr>
            </w:pPr>
            <w:r w:rsidRPr="00052E98">
              <w:rPr>
                <w:sz w:val="18"/>
                <w:szCs w:val="18"/>
              </w:rPr>
              <w:t>Or</w:t>
            </w:r>
          </w:p>
          <w:p w14:paraId="3BDC559E"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0ECD6EE9" w14:textId="77777777" w:rsidR="00BC1B38" w:rsidRPr="00052E98" w:rsidRDefault="00BC1B38" w:rsidP="00BC1B38">
            <w:pPr>
              <w:pStyle w:val="TableParagraph"/>
              <w:ind w:right="31"/>
              <w:rPr>
                <w:sz w:val="18"/>
                <w:szCs w:val="18"/>
              </w:rPr>
            </w:pPr>
            <w:r w:rsidRPr="00052E98">
              <w:rPr>
                <w:sz w:val="18"/>
                <w:szCs w:val="18"/>
              </w:rPr>
              <w:t>Or</w:t>
            </w:r>
          </w:p>
          <w:p w14:paraId="7A249252"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80E3E09" w14:textId="77777777" w:rsidR="00BC1B38" w:rsidRPr="00052E98" w:rsidRDefault="00BC1B38" w:rsidP="00BC1B38">
            <w:pPr>
              <w:pStyle w:val="TableParagraph"/>
              <w:ind w:right="31"/>
              <w:rPr>
                <w:sz w:val="18"/>
                <w:szCs w:val="18"/>
              </w:rPr>
            </w:pPr>
            <w:r w:rsidRPr="00052E98">
              <w:rPr>
                <w:sz w:val="18"/>
                <w:szCs w:val="18"/>
              </w:rPr>
              <w:t>Or</w:t>
            </w:r>
          </w:p>
          <w:p w14:paraId="056ECEFE"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07079316" w14:textId="77777777" w:rsidR="00BC1B38" w:rsidRPr="00052E98" w:rsidRDefault="00BC1B38" w:rsidP="00BC1B38">
            <w:pPr>
              <w:pStyle w:val="TableParagraph"/>
              <w:ind w:right="31"/>
              <w:rPr>
                <w:sz w:val="18"/>
                <w:szCs w:val="18"/>
              </w:rPr>
            </w:pPr>
            <w:r w:rsidRPr="00052E98">
              <w:rPr>
                <w:sz w:val="18"/>
                <w:szCs w:val="18"/>
              </w:rPr>
              <w:t>Or</w:t>
            </w:r>
          </w:p>
          <w:p w14:paraId="2053BF54" w14:textId="48A257EE"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127E94" w:rsidRPr="00052E98" w14:paraId="4DEAF722" w14:textId="77777777" w:rsidTr="00213AA4">
        <w:trPr>
          <w:trHeight w:hRule="exact" w:val="4392"/>
        </w:trPr>
        <w:tc>
          <w:tcPr>
            <w:tcW w:w="990" w:type="dxa"/>
            <w:tcBorders>
              <w:top w:val="single" w:sz="4" w:space="0" w:color="auto"/>
              <w:bottom w:val="single" w:sz="4" w:space="0" w:color="auto"/>
            </w:tcBorders>
          </w:tcPr>
          <w:p w14:paraId="23D35257" w14:textId="77777777" w:rsidR="00127E94" w:rsidRPr="00052E98" w:rsidRDefault="00127E94" w:rsidP="007750E2">
            <w:pPr>
              <w:pStyle w:val="TableParagraph"/>
              <w:rPr>
                <w:sz w:val="18"/>
                <w:szCs w:val="18"/>
              </w:rPr>
            </w:pPr>
            <w:r w:rsidRPr="00052E98">
              <w:rPr>
                <w:sz w:val="18"/>
                <w:szCs w:val="18"/>
              </w:rPr>
              <w:t>FOV110</w:t>
            </w:r>
          </w:p>
        </w:tc>
        <w:tc>
          <w:tcPr>
            <w:tcW w:w="2790" w:type="dxa"/>
            <w:tcBorders>
              <w:top w:val="single" w:sz="4" w:space="0" w:color="auto"/>
              <w:bottom w:val="single" w:sz="4" w:space="0" w:color="auto"/>
            </w:tcBorders>
          </w:tcPr>
          <w:p w14:paraId="7D0A89C6" w14:textId="77777777" w:rsidR="00127E94" w:rsidRPr="00052E98" w:rsidRDefault="00127E94" w:rsidP="007750E2">
            <w:pPr>
              <w:pStyle w:val="TableParagraph"/>
              <w:ind w:left="-1" w:right="30"/>
              <w:rPr>
                <w:sz w:val="18"/>
                <w:szCs w:val="18"/>
              </w:rPr>
            </w:pPr>
            <w:r w:rsidRPr="00052E98">
              <w:rPr>
                <w:sz w:val="18"/>
                <w:szCs w:val="18"/>
              </w:rPr>
              <w:t>The Violation Date &lt;Violation Date value&gt; of the Violation Group must be less than or equal to the Final Order Issued/Entered Date &lt;Final Order Issued/Entered Date</w:t>
            </w:r>
            <w:r w:rsidRPr="00052E98">
              <w:rPr>
                <w:spacing w:val="-8"/>
                <w:sz w:val="18"/>
                <w:szCs w:val="18"/>
              </w:rPr>
              <w:t xml:space="preserve"> </w:t>
            </w:r>
            <w:r w:rsidRPr="00052E98">
              <w:rPr>
                <w:sz w:val="18"/>
                <w:szCs w:val="18"/>
              </w:rPr>
              <w:t>value&gt;.</w:t>
            </w:r>
          </w:p>
        </w:tc>
        <w:tc>
          <w:tcPr>
            <w:tcW w:w="2792" w:type="dxa"/>
            <w:tcBorders>
              <w:top w:val="single" w:sz="4" w:space="0" w:color="auto"/>
              <w:bottom w:val="single" w:sz="4" w:space="0" w:color="auto"/>
            </w:tcBorders>
          </w:tcPr>
          <w:p w14:paraId="7C650193" w14:textId="39EE676C" w:rsidR="00127E94" w:rsidRPr="00052E98" w:rsidRDefault="00127E94" w:rsidP="007750E2">
            <w:pPr>
              <w:pStyle w:val="TableParagraph"/>
              <w:ind w:left="-1" w:right="1"/>
              <w:rPr>
                <w:sz w:val="18"/>
                <w:szCs w:val="18"/>
              </w:rPr>
            </w:pPr>
            <w:r w:rsidRPr="00052E98">
              <w:rPr>
                <w:sz w:val="18"/>
                <w:szCs w:val="18"/>
              </w:rPr>
              <w:t>The Violation Group</w:t>
            </w:r>
            <w:r w:rsidR="00A64EC1" w:rsidRPr="00052E98">
              <w:rPr>
                <w:rFonts w:eastAsia="Arial Unicode MS"/>
                <w:sz w:val="18"/>
                <w:szCs w:val="18"/>
              </w:rPr>
              <w:t>s for Permit Schedule, Compliance Schedule and Single Events Violations</w:t>
            </w:r>
            <w:r w:rsidRPr="00052E98">
              <w:rPr>
                <w:sz w:val="18"/>
                <w:szCs w:val="18"/>
              </w:rPr>
              <w:t xml:space="preserve"> cannot be linked to a Final Order unless the Violation Date of the group is less than or equal to the Final Order Issued/Entered Date. Violation Date varies by the Violation Group:</w:t>
            </w:r>
          </w:p>
          <w:p w14:paraId="49FA4E0D"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Permit Schedule Violation: Schedule</w:t>
            </w:r>
            <w:r w:rsidRPr="00052E98">
              <w:rPr>
                <w:spacing w:val="-6"/>
                <w:sz w:val="18"/>
                <w:szCs w:val="18"/>
              </w:rPr>
              <w:t xml:space="preserve"> </w:t>
            </w:r>
            <w:r w:rsidRPr="00052E98">
              <w:rPr>
                <w:sz w:val="18"/>
                <w:szCs w:val="18"/>
              </w:rPr>
              <w:t>Date</w:t>
            </w:r>
          </w:p>
          <w:p w14:paraId="2291270F"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Compliance Schedule Violation:</w:t>
            </w:r>
          </w:p>
          <w:p w14:paraId="3594383A" w14:textId="77777777" w:rsidR="00127E94" w:rsidRPr="00052E98" w:rsidRDefault="00127E94" w:rsidP="007750E2">
            <w:pPr>
              <w:pStyle w:val="TableParagraph"/>
              <w:ind w:left="359" w:right="1"/>
              <w:rPr>
                <w:sz w:val="18"/>
                <w:szCs w:val="18"/>
              </w:rPr>
            </w:pPr>
            <w:r w:rsidRPr="00052E98">
              <w:rPr>
                <w:sz w:val="18"/>
                <w:szCs w:val="18"/>
              </w:rPr>
              <w:t>Schedule Date</w:t>
            </w:r>
          </w:p>
          <w:p w14:paraId="78F262B3" w14:textId="77777777" w:rsidR="00127E94" w:rsidRPr="00052E98" w:rsidRDefault="00127E94" w:rsidP="00765E87">
            <w:pPr>
              <w:pStyle w:val="TableParagraph"/>
              <w:numPr>
                <w:ilvl w:val="0"/>
                <w:numId w:val="9"/>
              </w:numPr>
              <w:tabs>
                <w:tab w:val="left" w:pos="360"/>
              </w:tabs>
              <w:ind w:right="1"/>
              <w:rPr>
                <w:sz w:val="18"/>
                <w:szCs w:val="18"/>
              </w:rPr>
            </w:pPr>
            <w:r w:rsidRPr="00052E98">
              <w:rPr>
                <w:sz w:val="18"/>
                <w:szCs w:val="18"/>
              </w:rPr>
              <w:t>Single Events Violation: Single Event Violation</w:t>
            </w:r>
            <w:r w:rsidRPr="00052E98">
              <w:rPr>
                <w:spacing w:val="-11"/>
                <w:sz w:val="18"/>
                <w:szCs w:val="18"/>
              </w:rPr>
              <w:t xml:space="preserve"> </w:t>
            </w:r>
            <w:r w:rsidRPr="00052E98">
              <w:rPr>
                <w:sz w:val="18"/>
                <w:szCs w:val="18"/>
              </w:rPr>
              <w:t>Date</w:t>
            </w:r>
          </w:p>
          <w:p w14:paraId="00E1107E" w14:textId="77777777" w:rsidR="00127E94" w:rsidRPr="00052E98" w:rsidRDefault="00127E94" w:rsidP="007750E2">
            <w:pPr>
              <w:pStyle w:val="TableParagraph"/>
              <w:ind w:left="-1" w:right="1"/>
              <w:rPr>
                <w:sz w:val="18"/>
                <w:szCs w:val="18"/>
              </w:rPr>
            </w:pPr>
          </w:p>
          <w:p w14:paraId="05C17194" w14:textId="0BD4B98D" w:rsidR="00127E94" w:rsidRPr="00052E98" w:rsidRDefault="00127E94" w:rsidP="007750E2">
            <w:pPr>
              <w:pStyle w:val="TableParagraph"/>
              <w:ind w:left="-1" w:right="1"/>
              <w:rPr>
                <w:sz w:val="18"/>
                <w:szCs w:val="18"/>
              </w:rPr>
            </w:pPr>
            <w:r w:rsidRPr="00052E98">
              <w:rPr>
                <w:sz w:val="18"/>
                <w:szCs w:val="18"/>
              </w:rPr>
              <w:t xml:space="preserve">Note: </w:t>
            </w:r>
            <w:r w:rsidR="00F46C78">
              <w:rPr>
                <w:sz w:val="18"/>
                <w:szCs w:val="18"/>
              </w:rPr>
              <w:t>T</w:t>
            </w:r>
            <w:r w:rsidRPr="00052E98">
              <w:rPr>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692EFAAD" w14:textId="77777777" w:rsidR="00127E94" w:rsidRPr="00052E98" w:rsidRDefault="00127E94"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7D295A4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367A349C"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0941093C" w14:textId="77777777" w:rsidR="00BC1B38" w:rsidRPr="00052E98" w:rsidRDefault="00BC1B38" w:rsidP="00BC1B38">
            <w:pPr>
              <w:pStyle w:val="TableParagraph"/>
              <w:ind w:right="31"/>
              <w:rPr>
                <w:sz w:val="18"/>
                <w:szCs w:val="18"/>
              </w:rPr>
            </w:pPr>
            <w:r w:rsidRPr="00052E98">
              <w:rPr>
                <w:sz w:val="18"/>
                <w:szCs w:val="18"/>
              </w:rPr>
              <w:t>Or</w:t>
            </w:r>
          </w:p>
          <w:p w14:paraId="1F0BFDFE"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2A1BBFC8" w14:textId="77777777" w:rsidR="00BC1B38" w:rsidRPr="00052E98" w:rsidRDefault="00BC1B38" w:rsidP="00BC1B38">
            <w:pPr>
              <w:pStyle w:val="TableParagraph"/>
              <w:ind w:right="31"/>
              <w:rPr>
                <w:sz w:val="18"/>
                <w:szCs w:val="18"/>
              </w:rPr>
            </w:pPr>
            <w:r w:rsidRPr="00052E98">
              <w:rPr>
                <w:sz w:val="18"/>
                <w:szCs w:val="18"/>
              </w:rPr>
              <w:t>Or</w:t>
            </w:r>
          </w:p>
          <w:p w14:paraId="0599329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6135FFDA" w14:textId="77777777" w:rsidR="00BC1B38" w:rsidRPr="00052E98" w:rsidRDefault="00BC1B38" w:rsidP="00BC1B38">
            <w:pPr>
              <w:pStyle w:val="TableParagraph"/>
              <w:ind w:right="31"/>
              <w:rPr>
                <w:sz w:val="18"/>
                <w:szCs w:val="18"/>
              </w:rPr>
            </w:pPr>
            <w:r w:rsidRPr="00052E98">
              <w:rPr>
                <w:sz w:val="18"/>
                <w:szCs w:val="18"/>
              </w:rPr>
              <w:t>Or</w:t>
            </w:r>
          </w:p>
          <w:p w14:paraId="6FA52ED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F03472D" w14:textId="77777777" w:rsidR="00BC1B38" w:rsidRPr="00052E98" w:rsidRDefault="00BC1B38" w:rsidP="00BC1B38">
            <w:pPr>
              <w:pStyle w:val="TableParagraph"/>
              <w:ind w:right="31"/>
              <w:rPr>
                <w:sz w:val="18"/>
                <w:szCs w:val="18"/>
              </w:rPr>
            </w:pPr>
            <w:r w:rsidRPr="00052E98">
              <w:rPr>
                <w:sz w:val="18"/>
                <w:szCs w:val="18"/>
              </w:rPr>
              <w:t>Or</w:t>
            </w:r>
          </w:p>
          <w:p w14:paraId="0789D632" w14:textId="2BCE4511" w:rsidR="00127E94" w:rsidRPr="00052E98" w:rsidRDefault="00BC1B38" w:rsidP="00BC1B38">
            <w:pPr>
              <w:pStyle w:val="TableParagraph"/>
              <w:ind w:right="31"/>
              <w:rPr>
                <w:sz w:val="18"/>
                <w:szCs w:val="18"/>
              </w:rPr>
            </w:pPr>
            <w:r w:rsidRPr="00052E98">
              <w:rPr>
                <w:sz w:val="18"/>
                <w:szCs w:val="18"/>
              </w:rPr>
              <w:t>SingleEventViolationCode, SingleEventViolationDate</w:t>
            </w:r>
          </w:p>
        </w:tc>
      </w:tr>
      <w:tr w:rsidR="007B517A" w:rsidRPr="00052E98" w14:paraId="6E6DC6DC" w14:textId="77777777" w:rsidTr="009B6D2E">
        <w:trPr>
          <w:trHeight w:hRule="exact" w:val="4649"/>
        </w:trPr>
        <w:tc>
          <w:tcPr>
            <w:tcW w:w="990" w:type="dxa"/>
            <w:tcBorders>
              <w:top w:val="single" w:sz="4" w:space="0" w:color="auto"/>
              <w:bottom w:val="single" w:sz="4" w:space="0" w:color="auto"/>
            </w:tcBorders>
          </w:tcPr>
          <w:p w14:paraId="1D5B78A2" w14:textId="58E43C64" w:rsidR="007B517A" w:rsidRPr="00052E98" w:rsidRDefault="007B517A" w:rsidP="007750E2">
            <w:pPr>
              <w:pStyle w:val="TableParagraph"/>
              <w:rPr>
                <w:sz w:val="18"/>
                <w:szCs w:val="18"/>
              </w:rPr>
            </w:pPr>
            <w:r w:rsidRPr="00052E98">
              <w:rPr>
                <w:sz w:val="18"/>
                <w:szCs w:val="18"/>
              </w:rPr>
              <w:t>FOV111</w:t>
            </w:r>
          </w:p>
        </w:tc>
        <w:tc>
          <w:tcPr>
            <w:tcW w:w="2790" w:type="dxa"/>
            <w:tcBorders>
              <w:top w:val="single" w:sz="4" w:space="0" w:color="auto"/>
              <w:bottom w:val="single" w:sz="4" w:space="0" w:color="auto"/>
            </w:tcBorders>
          </w:tcPr>
          <w:p w14:paraId="592FA0DD" w14:textId="0D53686E" w:rsidR="007B517A" w:rsidRPr="00052E98" w:rsidRDefault="007B517A" w:rsidP="007750E2">
            <w:pPr>
              <w:pStyle w:val="TableParagraph"/>
              <w:ind w:left="-1" w:right="30"/>
              <w:rPr>
                <w:sz w:val="18"/>
                <w:szCs w:val="18"/>
              </w:rPr>
            </w:pPr>
            <w:r w:rsidRPr="00052E98">
              <w:rPr>
                <w:rFonts w:eastAsia="Arial Unicode MS"/>
                <w:sz w:val="18"/>
                <w:szCs w:val="18"/>
              </w:rPr>
              <w:t>The Violation Date &lt;Violation Date value&gt; of the DMR Violation Group must be less than or equal to the Final Order Issued/Entered Date &lt;Final Order Issued/Entered Date value&gt; unless at least one DMR Violation for the same NPDES ID, Permitted Feature ID, Limit Set Designator, Parameter Code, Monitoring Location Code, and Season ID is linked to the Final Order and meets this condition.</w:t>
            </w:r>
          </w:p>
        </w:tc>
        <w:tc>
          <w:tcPr>
            <w:tcW w:w="2792" w:type="dxa"/>
            <w:tcBorders>
              <w:top w:val="single" w:sz="4" w:space="0" w:color="auto"/>
              <w:bottom w:val="single" w:sz="4" w:space="0" w:color="auto"/>
            </w:tcBorders>
          </w:tcPr>
          <w:p w14:paraId="49451D83" w14:textId="4BEA9C48" w:rsidR="007B517A" w:rsidRPr="00052E98" w:rsidRDefault="007B517A" w:rsidP="007750E2">
            <w:pPr>
              <w:pStyle w:val="TableText"/>
              <w:spacing w:before="0" w:after="0"/>
              <w:ind w:right="1"/>
              <w:rPr>
                <w:rFonts w:eastAsia="Arial Unicode MS"/>
                <w:szCs w:val="18"/>
              </w:rPr>
            </w:pPr>
            <w:r w:rsidRPr="00052E98">
              <w:rPr>
                <w:rFonts w:eastAsia="Arial Unicode MS"/>
                <w:szCs w:val="18"/>
              </w:rPr>
              <w:t>The DMR Violation Group cannot be linked to a Final Order unless the Violation Date of the group is less than or equal to the Final Order Issued/Entered Date or unless there are multiple DMR violations linked to the Final Order with the same key and at least one of those meet this condition. Violation Date varies by the Violation Group:</w:t>
            </w:r>
          </w:p>
          <w:p w14:paraId="7B89FE95" w14:textId="43345CFC" w:rsidR="007B517A" w:rsidRPr="00052E98" w:rsidRDefault="007B517A" w:rsidP="00F92DCA">
            <w:pPr>
              <w:pStyle w:val="TableText"/>
              <w:numPr>
                <w:ilvl w:val="0"/>
                <w:numId w:val="224"/>
              </w:numPr>
              <w:tabs>
                <w:tab w:val="clear" w:pos="360"/>
              </w:tabs>
              <w:spacing w:before="0" w:after="0"/>
              <w:ind w:right="1" w:hanging="210"/>
              <w:rPr>
                <w:rFonts w:eastAsia="Arial Unicode MS"/>
                <w:szCs w:val="18"/>
              </w:rPr>
            </w:pPr>
            <w:r w:rsidRPr="00052E98">
              <w:rPr>
                <w:rFonts w:eastAsia="Arial Unicode MS"/>
                <w:szCs w:val="18"/>
              </w:rPr>
              <w:t>Discharge Monitoring Report Violation: Monitoring Period End Date</w:t>
            </w:r>
          </w:p>
          <w:p w14:paraId="77F88BB8" w14:textId="1B7656B7" w:rsidR="007B517A" w:rsidRPr="00052E98" w:rsidRDefault="007B517A" w:rsidP="00F92DCA">
            <w:pPr>
              <w:pStyle w:val="TableText"/>
              <w:numPr>
                <w:ilvl w:val="0"/>
                <w:numId w:val="224"/>
              </w:numPr>
              <w:tabs>
                <w:tab w:val="clear" w:pos="360"/>
              </w:tabs>
              <w:spacing w:before="0" w:after="0"/>
              <w:ind w:right="1" w:hanging="210"/>
              <w:rPr>
                <w:rFonts w:eastAsia="Arial Unicode MS"/>
                <w:szCs w:val="18"/>
              </w:rPr>
            </w:pPr>
            <w:r w:rsidRPr="00052E98">
              <w:rPr>
                <w:rFonts w:eastAsia="Arial Unicode MS"/>
                <w:szCs w:val="18"/>
              </w:rPr>
              <w:t>Discharge Monitoring Report Parameter Violation:</w:t>
            </w:r>
            <w:r w:rsidR="003B75E6">
              <w:rPr>
                <w:rFonts w:eastAsia="Arial Unicode MS"/>
                <w:szCs w:val="18"/>
              </w:rPr>
              <w:t xml:space="preserve"> </w:t>
            </w:r>
            <w:r w:rsidRPr="00052E98">
              <w:rPr>
                <w:rFonts w:eastAsia="Arial Unicode MS"/>
                <w:szCs w:val="18"/>
              </w:rPr>
              <w:t>Monitoring Period End Date</w:t>
            </w:r>
          </w:p>
          <w:p w14:paraId="272E1466" w14:textId="77777777" w:rsidR="007B517A" w:rsidRPr="00052E98" w:rsidRDefault="007B517A" w:rsidP="007750E2">
            <w:pPr>
              <w:pStyle w:val="TableParagraph"/>
              <w:ind w:left="-1" w:right="1"/>
              <w:rPr>
                <w:rFonts w:eastAsia="Arial Unicode MS"/>
                <w:sz w:val="18"/>
                <w:szCs w:val="18"/>
              </w:rPr>
            </w:pPr>
          </w:p>
          <w:p w14:paraId="133B191A" w14:textId="59EE44EA" w:rsidR="007B517A" w:rsidRPr="00052E98" w:rsidRDefault="007B517A" w:rsidP="007750E2">
            <w:pPr>
              <w:pStyle w:val="TableParagraph"/>
              <w:ind w:left="-1" w:right="1"/>
              <w:rPr>
                <w:sz w:val="18"/>
                <w:szCs w:val="18"/>
              </w:rPr>
            </w:pPr>
            <w:r w:rsidRPr="00052E98">
              <w:rPr>
                <w:rFonts w:eastAsia="Arial Unicode MS"/>
                <w:sz w:val="18"/>
                <w:szCs w:val="18"/>
              </w:rPr>
              <w:t xml:space="preserve">Note: </w:t>
            </w:r>
            <w:r w:rsidR="00F46C78">
              <w:rPr>
                <w:rFonts w:eastAsia="Arial Unicode MS"/>
                <w:sz w:val="18"/>
                <w:szCs w:val="18"/>
              </w:rPr>
              <w:t>T</w:t>
            </w:r>
            <w:r w:rsidRPr="00052E98">
              <w:rPr>
                <w:rFonts w:eastAsia="Arial Unicode MS"/>
                <w:sz w:val="18"/>
                <w:szCs w:val="18"/>
              </w:rPr>
              <w:t>his refers to the Enforcement Action / Final Order combination that Violations are being linked to.</w:t>
            </w:r>
          </w:p>
        </w:tc>
        <w:tc>
          <w:tcPr>
            <w:tcW w:w="1348" w:type="dxa"/>
            <w:tcBorders>
              <w:top w:val="single" w:sz="4" w:space="0" w:color="auto"/>
              <w:bottom w:val="single" w:sz="4" w:space="0" w:color="auto"/>
            </w:tcBorders>
          </w:tcPr>
          <w:p w14:paraId="5D3EB39D" w14:textId="4EE92F7C" w:rsidR="007B517A" w:rsidRPr="00052E98" w:rsidRDefault="007B517A"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bottom w:val="single" w:sz="4" w:space="0" w:color="auto"/>
            </w:tcBorders>
          </w:tcPr>
          <w:p w14:paraId="6418A2CC"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202A50F7"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1270D9F1" w14:textId="77777777" w:rsidR="00BC1B38" w:rsidRPr="00052E98" w:rsidRDefault="00BC1B38" w:rsidP="00BC1B38">
            <w:pPr>
              <w:pStyle w:val="TableParagraph"/>
              <w:ind w:right="31"/>
              <w:rPr>
                <w:sz w:val="18"/>
                <w:szCs w:val="18"/>
              </w:rPr>
            </w:pPr>
            <w:r w:rsidRPr="00052E98">
              <w:rPr>
                <w:sz w:val="18"/>
                <w:szCs w:val="18"/>
              </w:rPr>
              <w:t>Or</w:t>
            </w:r>
          </w:p>
          <w:p w14:paraId="0E65AD99"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6DC17F27" w14:textId="77777777" w:rsidR="00BC1B38" w:rsidRPr="00052E98" w:rsidRDefault="00BC1B38" w:rsidP="00BC1B38">
            <w:pPr>
              <w:pStyle w:val="TableParagraph"/>
              <w:ind w:right="31"/>
              <w:rPr>
                <w:sz w:val="18"/>
                <w:szCs w:val="18"/>
              </w:rPr>
            </w:pPr>
            <w:r w:rsidRPr="00052E98">
              <w:rPr>
                <w:sz w:val="18"/>
                <w:szCs w:val="18"/>
              </w:rPr>
              <w:t>Or</w:t>
            </w:r>
          </w:p>
          <w:p w14:paraId="3337DA54"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0BF965F" w14:textId="77777777" w:rsidR="00BC1B38" w:rsidRPr="00052E98" w:rsidRDefault="00BC1B38" w:rsidP="00BC1B38">
            <w:pPr>
              <w:pStyle w:val="TableParagraph"/>
              <w:ind w:right="31"/>
              <w:rPr>
                <w:sz w:val="18"/>
                <w:szCs w:val="18"/>
              </w:rPr>
            </w:pPr>
            <w:r w:rsidRPr="00052E98">
              <w:rPr>
                <w:sz w:val="18"/>
                <w:szCs w:val="18"/>
              </w:rPr>
              <w:t>Or</w:t>
            </w:r>
          </w:p>
          <w:p w14:paraId="50F8636C"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640B06D1" w14:textId="77777777" w:rsidR="00BC1B38" w:rsidRPr="00052E98" w:rsidRDefault="00BC1B38" w:rsidP="00BC1B38">
            <w:pPr>
              <w:pStyle w:val="TableParagraph"/>
              <w:ind w:right="31"/>
              <w:rPr>
                <w:sz w:val="18"/>
                <w:szCs w:val="18"/>
              </w:rPr>
            </w:pPr>
            <w:r w:rsidRPr="00052E98">
              <w:rPr>
                <w:sz w:val="18"/>
                <w:szCs w:val="18"/>
              </w:rPr>
              <w:t>Or</w:t>
            </w:r>
          </w:p>
          <w:p w14:paraId="497D7E94" w14:textId="16116A67" w:rsidR="007B517A" w:rsidRPr="00052E98" w:rsidRDefault="00BC1B38" w:rsidP="00BC1B38">
            <w:pPr>
              <w:pStyle w:val="TableParagraph"/>
              <w:ind w:right="31"/>
              <w:rPr>
                <w:sz w:val="18"/>
                <w:szCs w:val="18"/>
              </w:rPr>
            </w:pPr>
            <w:r w:rsidRPr="00052E98">
              <w:rPr>
                <w:sz w:val="18"/>
                <w:szCs w:val="18"/>
              </w:rPr>
              <w:t>SingleEventViolationCode, SingleEventViolationDate</w:t>
            </w:r>
          </w:p>
        </w:tc>
      </w:tr>
      <w:tr w:rsidR="007B517A" w:rsidRPr="00052E98" w14:paraId="32BCBD09" w14:textId="77777777" w:rsidTr="00213AA4">
        <w:trPr>
          <w:trHeight w:hRule="exact" w:val="2981"/>
        </w:trPr>
        <w:tc>
          <w:tcPr>
            <w:tcW w:w="990" w:type="dxa"/>
            <w:tcBorders>
              <w:top w:val="single" w:sz="4" w:space="0" w:color="auto"/>
              <w:left w:val="single" w:sz="4" w:space="0" w:color="auto"/>
              <w:bottom w:val="single" w:sz="4" w:space="0" w:color="auto"/>
              <w:right w:val="single" w:sz="4" w:space="0" w:color="auto"/>
            </w:tcBorders>
          </w:tcPr>
          <w:p w14:paraId="06F78E02" w14:textId="77777777" w:rsidR="007B517A" w:rsidRPr="00052E98" w:rsidRDefault="007B517A" w:rsidP="007750E2">
            <w:pPr>
              <w:pStyle w:val="TableParagraph"/>
              <w:rPr>
                <w:sz w:val="18"/>
                <w:szCs w:val="18"/>
              </w:rPr>
            </w:pPr>
            <w:r w:rsidRPr="00052E98">
              <w:rPr>
                <w:sz w:val="18"/>
                <w:szCs w:val="18"/>
              </w:rPr>
              <w:t>FOV120</w:t>
            </w:r>
          </w:p>
        </w:tc>
        <w:tc>
          <w:tcPr>
            <w:tcW w:w="2790" w:type="dxa"/>
            <w:tcBorders>
              <w:top w:val="single" w:sz="4" w:space="0" w:color="auto"/>
              <w:left w:val="single" w:sz="4" w:space="0" w:color="auto"/>
              <w:bottom w:val="single" w:sz="4" w:space="0" w:color="auto"/>
              <w:right w:val="single" w:sz="4" w:space="0" w:color="auto"/>
            </w:tcBorders>
          </w:tcPr>
          <w:p w14:paraId="620FA1AA" w14:textId="77777777" w:rsidR="007B517A" w:rsidRPr="00052E98" w:rsidRDefault="007B517A" w:rsidP="007750E2">
            <w:pPr>
              <w:pStyle w:val="TableParagraph"/>
              <w:ind w:left="-1" w:right="30"/>
              <w:rPr>
                <w:sz w:val="18"/>
                <w:szCs w:val="18"/>
              </w:rPr>
            </w:pPr>
            <w:r w:rsidRPr="00052E98">
              <w:rPr>
                <w:sz w:val="18"/>
                <w:szCs w:val="18"/>
              </w:rPr>
              <w:t>An error has occurred while processing the data for this Final Order Violation Linkage. No data were saved for this transaction, and the XML transaction must be resubmitted.</w:t>
            </w:r>
          </w:p>
        </w:tc>
        <w:tc>
          <w:tcPr>
            <w:tcW w:w="2792" w:type="dxa"/>
            <w:tcBorders>
              <w:top w:val="single" w:sz="4" w:space="0" w:color="auto"/>
              <w:left w:val="single" w:sz="4" w:space="0" w:color="auto"/>
              <w:bottom w:val="single" w:sz="4" w:space="0" w:color="auto"/>
              <w:right w:val="single" w:sz="4" w:space="0" w:color="auto"/>
            </w:tcBorders>
          </w:tcPr>
          <w:p w14:paraId="0CB9E6C7" w14:textId="55DE5716" w:rsidR="007B517A" w:rsidRPr="00052E98" w:rsidRDefault="007B517A" w:rsidP="007750E2">
            <w:pPr>
              <w:pStyle w:val="TableParagraph"/>
              <w:ind w:left="-1" w:right="1"/>
              <w:rPr>
                <w:sz w:val="18"/>
                <w:szCs w:val="18"/>
              </w:rPr>
            </w:pPr>
            <w:r w:rsidRPr="00052E98">
              <w:rPr>
                <w:sz w:val="18"/>
                <w:szCs w:val="18"/>
              </w:rPr>
              <w:t>If Background Processing does not complete successfully, roll back all changes for the XML transaction.</w:t>
            </w:r>
          </w:p>
        </w:tc>
        <w:tc>
          <w:tcPr>
            <w:tcW w:w="1348" w:type="dxa"/>
            <w:tcBorders>
              <w:top w:val="single" w:sz="4" w:space="0" w:color="auto"/>
              <w:left w:val="single" w:sz="4" w:space="0" w:color="auto"/>
              <w:bottom w:val="single" w:sz="4" w:space="0" w:color="auto"/>
              <w:right w:val="single" w:sz="4" w:space="0" w:color="auto"/>
            </w:tcBorders>
          </w:tcPr>
          <w:p w14:paraId="52D728F9" w14:textId="77777777" w:rsidR="007B517A" w:rsidRPr="00052E98" w:rsidRDefault="007B517A" w:rsidP="007750E2">
            <w:pPr>
              <w:pStyle w:val="TableParagraph"/>
              <w:ind w:right="49"/>
              <w:rPr>
                <w:sz w:val="18"/>
                <w:szCs w:val="18"/>
              </w:rPr>
            </w:pPr>
            <w:r w:rsidRPr="00052E98">
              <w:rPr>
                <w:sz w:val="18"/>
                <w:szCs w:val="18"/>
              </w:rPr>
              <w:t>Reject entire Enforcement Action Linkage or Final Order Linkage transaction</w:t>
            </w:r>
          </w:p>
        </w:tc>
        <w:tc>
          <w:tcPr>
            <w:tcW w:w="5670" w:type="dxa"/>
            <w:tcBorders>
              <w:top w:val="single" w:sz="4" w:space="0" w:color="auto"/>
              <w:left w:val="single" w:sz="4" w:space="0" w:color="auto"/>
              <w:bottom w:val="single" w:sz="4" w:space="0" w:color="auto"/>
              <w:right w:val="single" w:sz="4" w:space="0" w:color="auto"/>
            </w:tcBorders>
          </w:tcPr>
          <w:p w14:paraId="67058F7D" w14:textId="77777777" w:rsidR="00BC1B38" w:rsidRPr="00052E98" w:rsidRDefault="00BC1B38" w:rsidP="00BC1B38">
            <w:pPr>
              <w:pStyle w:val="TableParagraph"/>
              <w:ind w:right="31"/>
              <w:rPr>
                <w:sz w:val="18"/>
                <w:szCs w:val="18"/>
              </w:rPr>
            </w:pPr>
            <w:r w:rsidRPr="00052E98">
              <w:rPr>
                <w:sz w:val="18"/>
                <w:szCs w:val="18"/>
              </w:rPr>
              <w:t>EnforcementActionIdentifier, FinalOrderIdentifier, PermitIdentifier and:</w:t>
            </w:r>
          </w:p>
          <w:p w14:paraId="5B5EA971" w14:textId="77777777" w:rsidR="00BC1B38" w:rsidRPr="00052E98" w:rsidRDefault="00BC1B38" w:rsidP="00BC1B38">
            <w:pPr>
              <w:pStyle w:val="TableParagraph"/>
              <w:ind w:right="31"/>
              <w:rPr>
                <w:sz w:val="18"/>
                <w:szCs w:val="18"/>
              </w:rPr>
            </w:pPr>
            <w:r w:rsidRPr="00052E98">
              <w:rPr>
                <w:sz w:val="18"/>
                <w:szCs w:val="18"/>
              </w:rPr>
              <w:t>NarrativeConditionNumber, NarrativeConditionCode, ScheduleEventCode, ScheduleDate</w:t>
            </w:r>
          </w:p>
          <w:p w14:paraId="599737A1" w14:textId="77777777" w:rsidR="00BC1B38" w:rsidRPr="00052E98" w:rsidRDefault="00BC1B38" w:rsidP="00BC1B38">
            <w:pPr>
              <w:pStyle w:val="TableParagraph"/>
              <w:ind w:right="31"/>
              <w:rPr>
                <w:sz w:val="18"/>
                <w:szCs w:val="18"/>
              </w:rPr>
            </w:pPr>
            <w:r w:rsidRPr="00052E98">
              <w:rPr>
                <w:sz w:val="18"/>
                <w:szCs w:val="18"/>
              </w:rPr>
              <w:t>Or</w:t>
            </w:r>
          </w:p>
          <w:p w14:paraId="193E04B1" w14:textId="77777777" w:rsidR="00BC1B38" w:rsidRPr="00052E98" w:rsidRDefault="00BC1B38" w:rsidP="00BC1B38">
            <w:pPr>
              <w:pStyle w:val="TableParagraph"/>
              <w:ind w:right="31"/>
              <w:rPr>
                <w:sz w:val="18"/>
                <w:szCs w:val="18"/>
              </w:rPr>
            </w:pPr>
            <w:r w:rsidRPr="00052E98">
              <w:rPr>
                <w:sz w:val="18"/>
                <w:szCs w:val="18"/>
              </w:rPr>
              <w:t>ComplianceScheduleNumber, ScheduleEventCode, ScheduleDate</w:t>
            </w:r>
          </w:p>
          <w:p w14:paraId="7B46AEAC" w14:textId="77777777" w:rsidR="00BC1B38" w:rsidRPr="00052E98" w:rsidRDefault="00BC1B38" w:rsidP="00BC1B38">
            <w:pPr>
              <w:pStyle w:val="TableParagraph"/>
              <w:ind w:right="31"/>
              <w:rPr>
                <w:sz w:val="18"/>
                <w:szCs w:val="18"/>
              </w:rPr>
            </w:pPr>
            <w:r w:rsidRPr="00052E98">
              <w:rPr>
                <w:sz w:val="18"/>
                <w:szCs w:val="18"/>
              </w:rPr>
              <w:t>Or</w:t>
            </w:r>
          </w:p>
          <w:p w14:paraId="61A7FB69"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w:t>
            </w:r>
          </w:p>
          <w:p w14:paraId="0464DFF6" w14:textId="77777777" w:rsidR="00BC1B38" w:rsidRPr="00052E98" w:rsidRDefault="00BC1B38" w:rsidP="00BC1B38">
            <w:pPr>
              <w:pStyle w:val="TableParagraph"/>
              <w:ind w:right="31"/>
              <w:rPr>
                <w:sz w:val="18"/>
                <w:szCs w:val="18"/>
              </w:rPr>
            </w:pPr>
            <w:r w:rsidRPr="00052E98">
              <w:rPr>
                <w:sz w:val="18"/>
                <w:szCs w:val="18"/>
              </w:rPr>
              <w:t>Or</w:t>
            </w:r>
          </w:p>
          <w:p w14:paraId="2CF09AAA" w14:textId="77777777" w:rsidR="00BC1B38" w:rsidRPr="00052E98" w:rsidRDefault="00BC1B38" w:rsidP="00BC1B38">
            <w:pPr>
              <w:pStyle w:val="TableParagraph"/>
              <w:ind w:right="31"/>
              <w:rPr>
                <w:sz w:val="18"/>
                <w:szCs w:val="18"/>
              </w:rPr>
            </w:pPr>
            <w:r w:rsidRPr="00052E98">
              <w:rPr>
                <w:sz w:val="18"/>
                <w:szCs w:val="18"/>
              </w:rPr>
              <w:t>PermittedFeatureIdentifier, LimitSetDesignator, MonitoringPeriodEndDate, ParameterCode, MonitoringSiteDescriptionCode, LimitSeasonNumber</w:t>
            </w:r>
          </w:p>
          <w:p w14:paraId="256A2B60" w14:textId="77777777" w:rsidR="00BC1B38" w:rsidRPr="00052E98" w:rsidRDefault="00BC1B38" w:rsidP="00BC1B38">
            <w:pPr>
              <w:pStyle w:val="TableParagraph"/>
              <w:ind w:right="31"/>
              <w:rPr>
                <w:sz w:val="18"/>
                <w:szCs w:val="18"/>
              </w:rPr>
            </w:pPr>
            <w:r w:rsidRPr="00052E98">
              <w:rPr>
                <w:sz w:val="18"/>
                <w:szCs w:val="18"/>
              </w:rPr>
              <w:t>Or</w:t>
            </w:r>
          </w:p>
          <w:p w14:paraId="6E46F1F2" w14:textId="750EBD84" w:rsidR="007B517A" w:rsidRPr="00052E98" w:rsidRDefault="00BC1B38" w:rsidP="00BC1B38">
            <w:pPr>
              <w:pStyle w:val="TableParagraph"/>
              <w:ind w:right="31"/>
              <w:rPr>
                <w:sz w:val="18"/>
                <w:szCs w:val="18"/>
              </w:rPr>
            </w:pPr>
            <w:r w:rsidRPr="00052E98">
              <w:rPr>
                <w:sz w:val="18"/>
                <w:szCs w:val="18"/>
              </w:rPr>
              <w:t>SingleEventViolationCode, SingleEventViolationDate</w:t>
            </w:r>
          </w:p>
        </w:tc>
      </w:tr>
    </w:tbl>
    <w:p w14:paraId="32AEF40E" w14:textId="77777777" w:rsidR="000C6C5E" w:rsidRPr="009B6D2E" w:rsidRDefault="000C6C5E" w:rsidP="009B6D2E">
      <w:pPr>
        <w:pStyle w:val="BodyText"/>
        <w:rPr>
          <w:sz w:val="22"/>
          <w:szCs w:val="22"/>
        </w:rPr>
      </w:pPr>
    </w:p>
    <w:p w14:paraId="089A2BDB" w14:textId="77777777" w:rsidR="000C6C5E" w:rsidRPr="009B6D2E" w:rsidRDefault="000C6C5E" w:rsidP="009B6D2E">
      <w:pPr>
        <w:pStyle w:val="BodyText"/>
        <w:rPr>
          <w:sz w:val="22"/>
          <w:szCs w:val="22"/>
        </w:rPr>
      </w:pPr>
    </w:p>
    <w:p w14:paraId="1D911C8B" w14:textId="3C5F422A" w:rsidR="000C6C5E" w:rsidRDefault="00650E70" w:rsidP="00650E70">
      <w:pPr>
        <w:pStyle w:val="Heading3"/>
      </w:pPr>
      <w:bookmarkStart w:id="326" w:name="_bookmark186"/>
      <w:bookmarkStart w:id="327" w:name="_Toc147225472"/>
      <w:bookmarkEnd w:id="326"/>
      <w:r>
        <w:t xml:space="preserve">9.1.25 </w:t>
      </w:r>
      <w:r w:rsidR="008C42BC">
        <w:t>Compliance Schedule Error</w:t>
      </w:r>
      <w:r w:rsidR="008C42BC">
        <w:rPr>
          <w:spacing w:val="-9"/>
        </w:rPr>
        <w:t xml:space="preserve"> </w:t>
      </w:r>
      <w:r w:rsidR="008C42BC">
        <w:t>Messages</w:t>
      </w:r>
      <w:bookmarkEnd w:id="327"/>
    </w:p>
    <w:p w14:paraId="6300CBDF"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compliance schedule transaction, what caused the error, how the error affected the transaction, and the key fields of the transaction that had the error.</w:t>
      </w:r>
    </w:p>
    <w:p w14:paraId="309A1FE0"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4320"/>
        <w:gridCol w:w="4320"/>
        <w:gridCol w:w="1800"/>
        <w:gridCol w:w="2160"/>
      </w:tblGrid>
      <w:tr w:rsidR="000C6C5E" w:rsidRPr="00052E98" w14:paraId="731E1615" w14:textId="77777777" w:rsidTr="009B6D2E">
        <w:trPr>
          <w:trHeight w:hRule="exact" w:val="640"/>
          <w:tblHeader/>
        </w:trPr>
        <w:tc>
          <w:tcPr>
            <w:tcW w:w="990" w:type="dxa"/>
            <w:shd w:val="clear" w:color="auto" w:fill="CCFFCC"/>
          </w:tcPr>
          <w:p w14:paraId="23C5A380" w14:textId="26A3B112" w:rsidR="000C6C5E" w:rsidRPr="00052E98" w:rsidRDefault="008C42BC" w:rsidP="007750E2">
            <w:pPr>
              <w:pStyle w:val="TableParagraph"/>
              <w:ind w:right="48" w:firstLine="1"/>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4320" w:type="dxa"/>
            <w:shd w:val="clear" w:color="auto" w:fill="CCFFCC"/>
          </w:tcPr>
          <w:p w14:paraId="701E3825"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4320" w:type="dxa"/>
            <w:shd w:val="clear" w:color="auto" w:fill="CCFFCC"/>
          </w:tcPr>
          <w:p w14:paraId="525CCAB1" w14:textId="77777777" w:rsidR="000C6C5E" w:rsidRPr="00052E98" w:rsidRDefault="008C42BC" w:rsidP="007750E2">
            <w:pPr>
              <w:pStyle w:val="TableParagraph"/>
              <w:ind w:right="30"/>
              <w:jc w:val="center"/>
              <w:rPr>
                <w:b/>
                <w:sz w:val="18"/>
                <w:szCs w:val="18"/>
              </w:rPr>
            </w:pPr>
            <w:r w:rsidRPr="00052E98">
              <w:rPr>
                <w:b/>
                <w:sz w:val="18"/>
                <w:szCs w:val="18"/>
              </w:rPr>
              <w:t>Reason for Error</w:t>
            </w:r>
          </w:p>
        </w:tc>
        <w:tc>
          <w:tcPr>
            <w:tcW w:w="1800" w:type="dxa"/>
            <w:shd w:val="clear" w:color="auto" w:fill="CCFFCC"/>
          </w:tcPr>
          <w:p w14:paraId="4CD8CDD4" w14:textId="77777777" w:rsidR="000C6C5E" w:rsidRPr="00052E98" w:rsidRDefault="008C42BC" w:rsidP="007750E2">
            <w:pPr>
              <w:pStyle w:val="TableParagraph"/>
              <w:ind w:right="30" w:hanging="2"/>
              <w:jc w:val="center"/>
              <w:rPr>
                <w:b/>
                <w:sz w:val="18"/>
                <w:szCs w:val="18"/>
              </w:rPr>
            </w:pPr>
            <w:r w:rsidRPr="00052E98">
              <w:rPr>
                <w:b/>
                <w:sz w:val="18"/>
                <w:szCs w:val="18"/>
              </w:rPr>
              <w:t>Result of Error or Warning</w:t>
            </w:r>
          </w:p>
        </w:tc>
        <w:tc>
          <w:tcPr>
            <w:tcW w:w="2160" w:type="dxa"/>
            <w:shd w:val="clear" w:color="auto" w:fill="CCFFCC"/>
          </w:tcPr>
          <w:p w14:paraId="345D1C93" w14:textId="77777777" w:rsidR="000C6C5E" w:rsidRPr="00052E98" w:rsidRDefault="008C42BC" w:rsidP="007750E2">
            <w:pPr>
              <w:pStyle w:val="TableParagraph"/>
              <w:ind w:right="31" w:firstLine="27"/>
              <w:jc w:val="center"/>
              <w:rPr>
                <w:b/>
                <w:sz w:val="18"/>
                <w:szCs w:val="18"/>
              </w:rPr>
            </w:pPr>
            <w:r w:rsidRPr="00052E98">
              <w:rPr>
                <w:b/>
                <w:sz w:val="18"/>
                <w:szCs w:val="18"/>
              </w:rPr>
              <w:t>Key Fields of Record Affected</w:t>
            </w:r>
          </w:p>
        </w:tc>
      </w:tr>
      <w:tr w:rsidR="000C6C5E" w:rsidRPr="00052E98" w14:paraId="594B4586" w14:textId="77777777" w:rsidTr="00A3260C">
        <w:trPr>
          <w:trHeight w:hRule="exact" w:val="1123"/>
        </w:trPr>
        <w:tc>
          <w:tcPr>
            <w:tcW w:w="990" w:type="dxa"/>
          </w:tcPr>
          <w:p w14:paraId="644205EF" w14:textId="77777777" w:rsidR="000C6C5E" w:rsidRPr="00052E98" w:rsidRDefault="008C42BC" w:rsidP="007750E2">
            <w:pPr>
              <w:pStyle w:val="TableParagraph"/>
              <w:jc w:val="both"/>
              <w:rPr>
                <w:sz w:val="18"/>
                <w:szCs w:val="18"/>
              </w:rPr>
            </w:pPr>
            <w:r w:rsidRPr="00052E98">
              <w:rPr>
                <w:sz w:val="18"/>
                <w:szCs w:val="18"/>
              </w:rPr>
              <w:t>BAT010</w:t>
            </w:r>
          </w:p>
        </w:tc>
        <w:tc>
          <w:tcPr>
            <w:tcW w:w="4320" w:type="dxa"/>
          </w:tcPr>
          <w:p w14:paraId="53EA87A7" w14:textId="77777777" w:rsidR="000C6C5E" w:rsidRPr="00052E98" w:rsidRDefault="008C42BC" w:rsidP="007750E2">
            <w:pPr>
              <w:pStyle w:val="TableParagraph"/>
              <w:ind w:right="30"/>
              <w:rPr>
                <w:sz w:val="18"/>
                <w:szCs w:val="18"/>
              </w:rPr>
            </w:pPr>
            <w:r w:rsidRPr="00052E98">
              <w:rPr>
                <w:sz w:val="18"/>
                <w:szCs w:val="18"/>
              </w:rPr>
              <w:t>Transaction Type &lt;Transaction Type value&gt; is not valid for &lt;Submission Type value&gt;.</w:t>
            </w:r>
          </w:p>
        </w:tc>
        <w:tc>
          <w:tcPr>
            <w:tcW w:w="4320" w:type="dxa"/>
          </w:tcPr>
          <w:p w14:paraId="6762E5BC" w14:textId="77777777" w:rsidR="000C6C5E" w:rsidRPr="00052E98" w:rsidRDefault="008C42BC" w:rsidP="007750E2">
            <w:pPr>
              <w:pStyle w:val="TableParagraph"/>
              <w:ind w:left="-1" w:right="30"/>
              <w:rPr>
                <w:sz w:val="18"/>
                <w:szCs w:val="18"/>
              </w:rPr>
            </w:pPr>
            <w:r w:rsidRPr="00052E98">
              <w:rPr>
                <w:sz w:val="18"/>
                <w:szCs w:val="18"/>
              </w:rPr>
              <w:t>Transaction Type must be valid for Compliance Schedule. Valid Transaction Type are X (Mass Delete) and R (Replace).</w:t>
            </w:r>
          </w:p>
        </w:tc>
        <w:tc>
          <w:tcPr>
            <w:tcW w:w="1800" w:type="dxa"/>
          </w:tcPr>
          <w:p w14:paraId="581455DB" w14:textId="77777777" w:rsidR="000C6C5E" w:rsidRPr="00052E98" w:rsidRDefault="008C42BC" w:rsidP="007750E2">
            <w:pPr>
              <w:pStyle w:val="TableParagraph"/>
              <w:ind w:right="89"/>
              <w:rPr>
                <w:sz w:val="18"/>
                <w:szCs w:val="18"/>
              </w:rPr>
            </w:pPr>
            <w:r w:rsidRPr="00052E98">
              <w:rPr>
                <w:sz w:val="18"/>
                <w:szCs w:val="18"/>
              </w:rPr>
              <w:t>Reject Compliance Schedule transaction</w:t>
            </w:r>
          </w:p>
        </w:tc>
        <w:tc>
          <w:tcPr>
            <w:tcW w:w="2160" w:type="dxa"/>
          </w:tcPr>
          <w:p w14:paraId="1F2E965E" w14:textId="08CE1D64" w:rsidR="000C6C5E" w:rsidRPr="00052E98" w:rsidRDefault="008C42BC"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1F5517D2" w14:textId="77777777" w:rsidTr="009B6D2E">
        <w:trPr>
          <w:trHeight w:hRule="exact" w:val="1706"/>
        </w:trPr>
        <w:tc>
          <w:tcPr>
            <w:tcW w:w="990" w:type="dxa"/>
          </w:tcPr>
          <w:p w14:paraId="67F099E1" w14:textId="77777777" w:rsidR="007B517A" w:rsidRPr="00052E98" w:rsidRDefault="007B517A" w:rsidP="007750E2">
            <w:pPr>
              <w:pStyle w:val="TableParagraph"/>
              <w:jc w:val="both"/>
              <w:rPr>
                <w:sz w:val="18"/>
                <w:szCs w:val="18"/>
              </w:rPr>
            </w:pPr>
            <w:r w:rsidRPr="00052E98">
              <w:rPr>
                <w:sz w:val="18"/>
                <w:szCs w:val="18"/>
              </w:rPr>
              <w:t>BAT020</w:t>
            </w:r>
          </w:p>
        </w:tc>
        <w:tc>
          <w:tcPr>
            <w:tcW w:w="4320" w:type="dxa"/>
          </w:tcPr>
          <w:p w14:paraId="144C2BFA" w14:textId="77777777" w:rsidR="007B517A" w:rsidRPr="00052E98" w:rsidRDefault="007B517A" w:rsidP="007750E2">
            <w:pPr>
              <w:pStyle w:val="TableParagraph"/>
              <w:ind w:right="30"/>
              <w:rPr>
                <w:sz w:val="18"/>
                <w:szCs w:val="18"/>
              </w:rPr>
            </w:pPr>
            <w:r w:rsidRPr="00052E98">
              <w:rPr>
                <w:sz w:val="18"/>
                <w:szCs w:val="18"/>
              </w:rPr>
              <w:t>User &lt;ID value&gt; does not have privileges to perform a &lt;Transaction Type value&gt; &lt;Submission Type value&gt; transaction.</w:t>
            </w:r>
          </w:p>
        </w:tc>
        <w:tc>
          <w:tcPr>
            <w:tcW w:w="4320" w:type="dxa"/>
          </w:tcPr>
          <w:p w14:paraId="493FC420" w14:textId="77777777" w:rsidR="007B517A" w:rsidRPr="00052E98" w:rsidRDefault="007B517A" w:rsidP="007750E2">
            <w:pPr>
              <w:pStyle w:val="TableParagraph"/>
              <w:ind w:left="-1" w:right="30"/>
              <w:rPr>
                <w:sz w:val="18"/>
                <w:szCs w:val="18"/>
              </w:rPr>
            </w:pPr>
            <w:r w:rsidRPr="00052E98">
              <w:rPr>
                <w:sz w:val="18"/>
                <w:szCs w:val="18"/>
              </w:rPr>
              <w:t>User must have privileges to perform the transaction. This relates to specific roles and access level (HQ, specific region, specific state), and sensitive data privileges.</w:t>
            </w:r>
          </w:p>
          <w:p w14:paraId="2E53E335" w14:textId="77777777" w:rsidR="007B517A" w:rsidRPr="00052E98" w:rsidRDefault="007B517A" w:rsidP="007750E2">
            <w:pPr>
              <w:pStyle w:val="TableParagraph"/>
              <w:ind w:left="-1" w:right="30"/>
              <w:rPr>
                <w:sz w:val="18"/>
                <w:szCs w:val="18"/>
              </w:rPr>
            </w:pPr>
          </w:p>
          <w:p w14:paraId="63402B17" w14:textId="77777777" w:rsidR="007B517A" w:rsidRPr="00052E98" w:rsidRDefault="007B517A" w:rsidP="007750E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800" w:type="dxa"/>
          </w:tcPr>
          <w:p w14:paraId="2FC1EC18"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D8B2D49" w14:textId="664A288B"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0C318451" w14:textId="77777777" w:rsidTr="00A3260C">
        <w:trPr>
          <w:trHeight w:hRule="exact" w:val="1123"/>
        </w:trPr>
        <w:tc>
          <w:tcPr>
            <w:tcW w:w="990" w:type="dxa"/>
          </w:tcPr>
          <w:p w14:paraId="1E7FA603" w14:textId="77777777" w:rsidR="007B517A" w:rsidRPr="00052E98" w:rsidRDefault="007B517A" w:rsidP="007750E2">
            <w:pPr>
              <w:pStyle w:val="TableParagraph"/>
              <w:jc w:val="both"/>
              <w:rPr>
                <w:sz w:val="18"/>
                <w:szCs w:val="18"/>
              </w:rPr>
            </w:pPr>
            <w:r w:rsidRPr="00052E98">
              <w:rPr>
                <w:sz w:val="18"/>
                <w:szCs w:val="18"/>
              </w:rPr>
              <w:t>CS030</w:t>
            </w:r>
          </w:p>
        </w:tc>
        <w:tc>
          <w:tcPr>
            <w:tcW w:w="4320" w:type="dxa"/>
          </w:tcPr>
          <w:p w14:paraId="221088F3" w14:textId="77777777" w:rsidR="007B517A" w:rsidRPr="00052E98" w:rsidRDefault="007B517A" w:rsidP="007750E2">
            <w:pPr>
              <w:pStyle w:val="TableParagraph"/>
              <w:ind w:right="30"/>
              <w:rPr>
                <w:sz w:val="18"/>
                <w:szCs w:val="18"/>
              </w:rPr>
            </w:pPr>
            <w:r w:rsidRPr="00052E98">
              <w:rPr>
                <w:sz w:val="18"/>
                <w:szCs w:val="18"/>
              </w:rPr>
              <w:t>The combination of Enforcement Action Identifier, Final Order Identifier, Permit Identifier, and Compliance Schedule Number must already exist in ICIS.</w:t>
            </w:r>
          </w:p>
        </w:tc>
        <w:tc>
          <w:tcPr>
            <w:tcW w:w="4320" w:type="dxa"/>
          </w:tcPr>
          <w:p w14:paraId="6F628D2B" w14:textId="77777777" w:rsidR="007B517A" w:rsidRPr="00052E98" w:rsidRDefault="007B517A" w:rsidP="007750E2">
            <w:pPr>
              <w:pStyle w:val="TableParagraph"/>
              <w:ind w:left="-1" w:right="30"/>
              <w:rPr>
                <w:sz w:val="18"/>
                <w:szCs w:val="18"/>
              </w:rPr>
            </w:pPr>
            <w:r w:rsidRPr="00052E98">
              <w:rPr>
                <w:sz w:val="18"/>
                <w:szCs w:val="18"/>
              </w:rPr>
              <w:t>The combination of Enforcement Action Identifier, Final Order Identifier, NPDES ID, and Compliance Schedule Number must exist in ICIS.</w:t>
            </w:r>
          </w:p>
        </w:tc>
        <w:tc>
          <w:tcPr>
            <w:tcW w:w="1800" w:type="dxa"/>
          </w:tcPr>
          <w:p w14:paraId="32CEA1FC"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C2901A9" w14:textId="4602449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2BF12E8" w14:textId="77777777" w:rsidTr="00A3260C">
        <w:trPr>
          <w:trHeight w:hRule="exact" w:val="1123"/>
        </w:trPr>
        <w:tc>
          <w:tcPr>
            <w:tcW w:w="990" w:type="dxa"/>
          </w:tcPr>
          <w:p w14:paraId="62ADDBAF" w14:textId="77777777" w:rsidR="007B517A" w:rsidRPr="00052E98" w:rsidRDefault="007B517A" w:rsidP="007750E2">
            <w:pPr>
              <w:pStyle w:val="TableParagraph"/>
              <w:jc w:val="both"/>
              <w:rPr>
                <w:sz w:val="18"/>
                <w:szCs w:val="18"/>
              </w:rPr>
            </w:pPr>
            <w:r w:rsidRPr="00052E98">
              <w:rPr>
                <w:sz w:val="18"/>
                <w:szCs w:val="18"/>
              </w:rPr>
              <w:t>CS031</w:t>
            </w:r>
          </w:p>
        </w:tc>
        <w:tc>
          <w:tcPr>
            <w:tcW w:w="4320" w:type="dxa"/>
          </w:tcPr>
          <w:p w14:paraId="42D1B49F" w14:textId="77777777" w:rsidR="007B517A" w:rsidRPr="00052E98" w:rsidRDefault="007B517A" w:rsidP="007750E2">
            <w:pPr>
              <w:pStyle w:val="TableParagraph"/>
              <w:ind w:right="30"/>
              <w:rPr>
                <w:sz w:val="18"/>
                <w:szCs w:val="18"/>
              </w:rPr>
            </w:pPr>
            <w:r w:rsidRPr="00052E98">
              <w:rPr>
                <w:sz w:val="18"/>
                <w:szCs w:val="18"/>
              </w:rPr>
              <w:t>The Enforcement Action in ICIS must represent a State Enforcement Action.</w:t>
            </w:r>
          </w:p>
        </w:tc>
        <w:tc>
          <w:tcPr>
            <w:tcW w:w="4320" w:type="dxa"/>
          </w:tcPr>
          <w:p w14:paraId="020B0EC2" w14:textId="77777777" w:rsidR="007B517A" w:rsidRPr="00052E98" w:rsidRDefault="007B517A" w:rsidP="007750E2">
            <w:pPr>
              <w:pStyle w:val="TableParagraph"/>
              <w:ind w:left="-1" w:right="30"/>
              <w:rPr>
                <w:sz w:val="18"/>
                <w:szCs w:val="18"/>
              </w:rPr>
            </w:pPr>
            <w:r w:rsidRPr="00052E98">
              <w:rPr>
                <w:sz w:val="18"/>
                <w:szCs w:val="18"/>
              </w:rPr>
              <w:t>The existing Enforcement Action in ICIS must be a state Activity (i.e., state_epa_flag = S) in the ICIS_ACTIVITY table.</w:t>
            </w:r>
          </w:p>
        </w:tc>
        <w:tc>
          <w:tcPr>
            <w:tcW w:w="1800" w:type="dxa"/>
          </w:tcPr>
          <w:p w14:paraId="7D41D787"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1F658F1" w14:textId="600D7A57"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7187A90" w14:textId="77777777" w:rsidTr="004569AF">
        <w:trPr>
          <w:trHeight w:hRule="exact" w:val="1325"/>
        </w:trPr>
        <w:tc>
          <w:tcPr>
            <w:tcW w:w="990" w:type="dxa"/>
          </w:tcPr>
          <w:p w14:paraId="374523B3" w14:textId="77777777" w:rsidR="007B517A" w:rsidRPr="00052E98" w:rsidRDefault="007B517A" w:rsidP="007750E2">
            <w:pPr>
              <w:pStyle w:val="TableParagraph"/>
              <w:jc w:val="both"/>
              <w:rPr>
                <w:sz w:val="18"/>
                <w:szCs w:val="18"/>
              </w:rPr>
            </w:pPr>
            <w:r w:rsidRPr="00052E98">
              <w:rPr>
                <w:sz w:val="18"/>
                <w:szCs w:val="18"/>
              </w:rPr>
              <w:t>CS040</w:t>
            </w:r>
          </w:p>
        </w:tc>
        <w:tc>
          <w:tcPr>
            <w:tcW w:w="4320" w:type="dxa"/>
          </w:tcPr>
          <w:p w14:paraId="72776690" w14:textId="77777777" w:rsidR="007B517A" w:rsidRPr="00052E98" w:rsidRDefault="007B517A" w:rsidP="007750E2">
            <w:pPr>
              <w:pStyle w:val="TableParagraph"/>
              <w:ind w:right="30"/>
              <w:rPr>
                <w:sz w:val="18"/>
                <w:szCs w:val="18"/>
              </w:rPr>
            </w:pPr>
            <w:r w:rsidRPr="00052E98">
              <w:rPr>
                <w:sz w:val="18"/>
                <w:szCs w:val="18"/>
              </w:rPr>
              <w:t>The Permit Identifier must already exist in ICIS and must be linked to the Final Order.</w:t>
            </w:r>
          </w:p>
        </w:tc>
        <w:tc>
          <w:tcPr>
            <w:tcW w:w="4320" w:type="dxa"/>
          </w:tcPr>
          <w:p w14:paraId="69A688AA" w14:textId="35DF6300" w:rsidR="007B517A" w:rsidRPr="00052E98" w:rsidRDefault="007B517A" w:rsidP="007750E2">
            <w:pPr>
              <w:pStyle w:val="TableParagraph"/>
              <w:ind w:left="-1" w:right="30"/>
              <w:rPr>
                <w:sz w:val="18"/>
                <w:szCs w:val="18"/>
              </w:rPr>
            </w:pPr>
            <w:r w:rsidRPr="00052E98">
              <w:rPr>
                <w:sz w:val="18"/>
                <w:szCs w:val="18"/>
              </w:rPr>
              <w:t>The NPDES ID must exist in ICIS and must be a linked Facility Interest for the Final Order.</w:t>
            </w:r>
          </w:p>
          <w:p w14:paraId="55E5CE97" w14:textId="77777777" w:rsidR="007B517A" w:rsidRPr="00052E98" w:rsidRDefault="007B517A" w:rsidP="007750E2">
            <w:pPr>
              <w:pStyle w:val="TableParagraph"/>
              <w:ind w:left="-1" w:right="30"/>
              <w:rPr>
                <w:sz w:val="18"/>
                <w:szCs w:val="18"/>
              </w:rPr>
            </w:pPr>
          </w:p>
          <w:p w14:paraId="34D5C065" w14:textId="77777777" w:rsidR="007B517A" w:rsidRPr="00052E98" w:rsidRDefault="007B517A" w:rsidP="007750E2">
            <w:pPr>
              <w:pStyle w:val="TableParagraph"/>
              <w:ind w:left="-1" w:right="30"/>
              <w:rPr>
                <w:sz w:val="18"/>
                <w:szCs w:val="18"/>
              </w:rPr>
            </w:pPr>
            <w:r w:rsidRPr="00052E98">
              <w:rPr>
                <w:sz w:val="18"/>
                <w:szCs w:val="18"/>
              </w:rPr>
              <w:t>Note: This business rule is not checked for Replace transactions where the Compliance Schedule exists in ICIS.</w:t>
            </w:r>
          </w:p>
        </w:tc>
        <w:tc>
          <w:tcPr>
            <w:tcW w:w="1800" w:type="dxa"/>
          </w:tcPr>
          <w:p w14:paraId="0742A5FB"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22E64602" w14:textId="001B4BA1"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AB6120C" w14:textId="77777777" w:rsidTr="009B6D2E">
        <w:trPr>
          <w:trHeight w:hRule="exact" w:val="1291"/>
        </w:trPr>
        <w:tc>
          <w:tcPr>
            <w:tcW w:w="990" w:type="dxa"/>
          </w:tcPr>
          <w:p w14:paraId="0122DD3A" w14:textId="77777777" w:rsidR="007B517A" w:rsidRPr="00052E98" w:rsidRDefault="007B517A" w:rsidP="007750E2">
            <w:pPr>
              <w:pStyle w:val="TableParagraph"/>
              <w:jc w:val="both"/>
              <w:rPr>
                <w:sz w:val="18"/>
                <w:szCs w:val="18"/>
              </w:rPr>
            </w:pPr>
            <w:r w:rsidRPr="00052E98">
              <w:rPr>
                <w:sz w:val="18"/>
                <w:szCs w:val="18"/>
              </w:rPr>
              <w:t>CS041</w:t>
            </w:r>
          </w:p>
        </w:tc>
        <w:tc>
          <w:tcPr>
            <w:tcW w:w="4320" w:type="dxa"/>
          </w:tcPr>
          <w:p w14:paraId="318DB7BD" w14:textId="77777777" w:rsidR="007B517A" w:rsidRPr="00052E98" w:rsidRDefault="007B517A" w:rsidP="007750E2">
            <w:pPr>
              <w:pStyle w:val="TableParagraph"/>
              <w:ind w:right="30"/>
              <w:rPr>
                <w:sz w:val="18"/>
                <w:szCs w:val="18"/>
              </w:rPr>
            </w:pPr>
            <w:r w:rsidRPr="00052E98">
              <w:rPr>
                <w:sz w:val="18"/>
                <w:szCs w:val="18"/>
              </w:rPr>
              <w:t>The combination of Enforcement Action Identifier and Final Order Identifier must already exist in ICIS.</w:t>
            </w:r>
          </w:p>
        </w:tc>
        <w:tc>
          <w:tcPr>
            <w:tcW w:w="4320" w:type="dxa"/>
          </w:tcPr>
          <w:p w14:paraId="1A696456" w14:textId="2CC26820" w:rsidR="002A5596" w:rsidRDefault="007B517A" w:rsidP="007750E2">
            <w:pPr>
              <w:pStyle w:val="TableParagraph"/>
              <w:ind w:left="-1" w:right="30"/>
              <w:rPr>
                <w:sz w:val="18"/>
                <w:szCs w:val="18"/>
              </w:rPr>
            </w:pPr>
            <w:r w:rsidRPr="00052E98">
              <w:rPr>
                <w:sz w:val="18"/>
                <w:szCs w:val="18"/>
              </w:rPr>
              <w:t>The combination of Enforcement Action Identifier and Final Order Identifier must exist in ICIS.</w:t>
            </w:r>
          </w:p>
          <w:p w14:paraId="39216E37" w14:textId="77777777" w:rsidR="00D05DCC" w:rsidRPr="00052E98" w:rsidRDefault="00D05DCC" w:rsidP="007750E2">
            <w:pPr>
              <w:pStyle w:val="TableParagraph"/>
              <w:ind w:left="-1" w:right="30"/>
              <w:rPr>
                <w:sz w:val="18"/>
                <w:szCs w:val="18"/>
              </w:rPr>
            </w:pPr>
          </w:p>
          <w:p w14:paraId="240E786E" w14:textId="77777777" w:rsidR="007B517A" w:rsidRPr="00052E98" w:rsidRDefault="007B517A" w:rsidP="007750E2">
            <w:pPr>
              <w:pStyle w:val="TableParagraph"/>
              <w:ind w:left="-1" w:right="30"/>
              <w:rPr>
                <w:sz w:val="18"/>
                <w:szCs w:val="18"/>
              </w:rPr>
            </w:pPr>
            <w:r w:rsidRPr="00052E98">
              <w:rPr>
                <w:sz w:val="18"/>
                <w:szCs w:val="18"/>
              </w:rPr>
              <w:t>Note: This business rule is not checked for Replace transactions where the Compliance Schedule exists in ICIS.</w:t>
            </w:r>
          </w:p>
        </w:tc>
        <w:tc>
          <w:tcPr>
            <w:tcW w:w="1800" w:type="dxa"/>
          </w:tcPr>
          <w:p w14:paraId="5A2ED70F"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51FD3A65" w14:textId="323101CE"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2BE1F8E0" w14:textId="77777777" w:rsidTr="000939A6">
        <w:trPr>
          <w:trHeight w:hRule="exact" w:val="1123"/>
        </w:trPr>
        <w:tc>
          <w:tcPr>
            <w:tcW w:w="990" w:type="dxa"/>
          </w:tcPr>
          <w:p w14:paraId="656C797E" w14:textId="77777777" w:rsidR="007B517A" w:rsidRPr="00052E98" w:rsidRDefault="007B517A" w:rsidP="007750E2">
            <w:pPr>
              <w:pStyle w:val="TableParagraph"/>
              <w:jc w:val="both"/>
              <w:rPr>
                <w:sz w:val="18"/>
                <w:szCs w:val="18"/>
              </w:rPr>
            </w:pPr>
            <w:r w:rsidRPr="00052E98">
              <w:rPr>
                <w:sz w:val="18"/>
                <w:szCs w:val="18"/>
              </w:rPr>
              <w:t>CS050</w:t>
            </w:r>
          </w:p>
        </w:tc>
        <w:tc>
          <w:tcPr>
            <w:tcW w:w="4320" w:type="dxa"/>
          </w:tcPr>
          <w:p w14:paraId="0D7DD2EF" w14:textId="77777777" w:rsidR="007B517A" w:rsidRPr="00052E98" w:rsidRDefault="007B517A" w:rsidP="007750E2">
            <w:pPr>
              <w:pStyle w:val="TableParagraph"/>
              <w:ind w:right="30"/>
              <w:rPr>
                <w:sz w:val="18"/>
                <w:szCs w:val="18"/>
              </w:rPr>
            </w:pPr>
            <w:r w:rsidRPr="00052E98">
              <w:rPr>
                <w:sz w:val="18"/>
                <w:szCs w:val="18"/>
              </w:rPr>
              <w:t>The Compliance Schedule must include one or more Compliance Schedule Events.</w:t>
            </w:r>
          </w:p>
        </w:tc>
        <w:tc>
          <w:tcPr>
            <w:tcW w:w="4320" w:type="dxa"/>
          </w:tcPr>
          <w:p w14:paraId="2F11CD7A" w14:textId="77777777" w:rsidR="007B517A" w:rsidRPr="00052E98" w:rsidRDefault="007B517A" w:rsidP="007750E2">
            <w:pPr>
              <w:pStyle w:val="TableParagraph"/>
              <w:ind w:left="-1" w:right="30"/>
              <w:rPr>
                <w:sz w:val="18"/>
                <w:szCs w:val="18"/>
              </w:rPr>
            </w:pPr>
            <w:r w:rsidRPr="00052E98">
              <w:rPr>
                <w:sz w:val="18"/>
                <w:szCs w:val="18"/>
              </w:rPr>
              <w:t>A Compliance Schedule must include one or more Compliance Schedule Events.</w:t>
            </w:r>
          </w:p>
        </w:tc>
        <w:tc>
          <w:tcPr>
            <w:tcW w:w="1800" w:type="dxa"/>
          </w:tcPr>
          <w:p w14:paraId="5904931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1F8AD389" w14:textId="4DA9213B"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6DEDDEFD" w14:textId="77777777" w:rsidTr="000939A6">
        <w:trPr>
          <w:trHeight w:hRule="exact" w:val="1123"/>
        </w:trPr>
        <w:tc>
          <w:tcPr>
            <w:tcW w:w="990" w:type="dxa"/>
          </w:tcPr>
          <w:p w14:paraId="17157581" w14:textId="77777777" w:rsidR="007B517A" w:rsidRPr="00052E98" w:rsidRDefault="007B517A" w:rsidP="007750E2">
            <w:pPr>
              <w:pStyle w:val="TableParagraph"/>
              <w:jc w:val="both"/>
              <w:rPr>
                <w:sz w:val="18"/>
                <w:szCs w:val="18"/>
              </w:rPr>
            </w:pPr>
            <w:r w:rsidRPr="00052E98">
              <w:rPr>
                <w:sz w:val="18"/>
                <w:szCs w:val="18"/>
              </w:rPr>
              <w:t>CS070</w:t>
            </w:r>
          </w:p>
        </w:tc>
        <w:tc>
          <w:tcPr>
            <w:tcW w:w="4320" w:type="dxa"/>
          </w:tcPr>
          <w:p w14:paraId="2D499E52" w14:textId="77777777" w:rsidR="007B517A" w:rsidRPr="00052E98" w:rsidRDefault="007B517A" w:rsidP="007750E2">
            <w:pPr>
              <w:pStyle w:val="TableParagraph"/>
              <w:ind w:right="30"/>
              <w:rPr>
                <w:sz w:val="18"/>
                <w:szCs w:val="18"/>
              </w:rPr>
            </w:pPr>
            <w:r w:rsidRPr="00052E98">
              <w:rPr>
                <w:sz w:val="18"/>
                <w:szCs w:val="18"/>
              </w:rPr>
              <w:t>Schedule Descriptor Code &lt;Narrative Condition Code value&gt; does not exist or is inactive in the ICIS reference table.</w:t>
            </w:r>
          </w:p>
        </w:tc>
        <w:tc>
          <w:tcPr>
            <w:tcW w:w="4320" w:type="dxa"/>
          </w:tcPr>
          <w:p w14:paraId="7C4B7C10" w14:textId="77777777" w:rsidR="007B517A" w:rsidRPr="00052E98" w:rsidRDefault="007B517A" w:rsidP="007750E2">
            <w:pPr>
              <w:pStyle w:val="TableParagraph"/>
              <w:ind w:left="-1" w:right="30"/>
              <w:rPr>
                <w:sz w:val="18"/>
                <w:szCs w:val="18"/>
              </w:rPr>
            </w:pPr>
            <w:r w:rsidRPr="00052E98">
              <w:rPr>
                <w:sz w:val="18"/>
                <w:szCs w:val="18"/>
              </w:rPr>
              <w:t>For a Schedule Descriptor Code, the narrative_condition_code must be a valid (i.e., Active) code in the REF_NARRATIVE_CONDITION table.</w:t>
            </w:r>
          </w:p>
        </w:tc>
        <w:tc>
          <w:tcPr>
            <w:tcW w:w="1800" w:type="dxa"/>
          </w:tcPr>
          <w:p w14:paraId="76E36E9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0E159B27" w14:textId="6C6CBB28"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7D1DEAC" w14:textId="77777777" w:rsidTr="000939A6">
        <w:trPr>
          <w:trHeight w:hRule="exact" w:val="1325"/>
        </w:trPr>
        <w:tc>
          <w:tcPr>
            <w:tcW w:w="990" w:type="dxa"/>
          </w:tcPr>
          <w:p w14:paraId="5990761C" w14:textId="77777777" w:rsidR="007B517A" w:rsidRPr="00052E98" w:rsidRDefault="007B517A" w:rsidP="007750E2">
            <w:pPr>
              <w:pStyle w:val="TableParagraph"/>
              <w:jc w:val="both"/>
              <w:rPr>
                <w:sz w:val="18"/>
                <w:szCs w:val="18"/>
              </w:rPr>
            </w:pPr>
            <w:r w:rsidRPr="00052E98">
              <w:rPr>
                <w:sz w:val="18"/>
                <w:szCs w:val="18"/>
              </w:rPr>
              <w:t>CS080</w:t>
            </w:r>
          </w:p>
        </w:tc>
        <w:tc>
          <w:tcPr>
            <w:tcW w:w="4320" w:type="dxa"/>
          </w:tcPr>
          <w:p w14:paraId="16100716" w14:textId="77777777" w:rsidR="007B517A" w:rsidRPr="00052E98" w:rsidRDefault="007B517A" w:rsidP="007750E2">
            <w:pPr>
              <w:pStyle w:val="TableParagraph"/>
              <w:ind w:right="30"/>
              <w:rPr>
                <w:sz w:val="18"/>
                <w:szCs w:val="18"/>
              </w:rPr>
            </w:pPr>
            <w:r w:rsidRPr="00052E98">
              <w:rPr>
                <w:sz w:val="18"/>
                <w:szCs w:val="18"/>
              </w:rPr>
              <w:t>The Schedule Event &lt;Schedule Event Code value, Schedule Date value&gt; must be unique for the Compliance Schedule.</w:t>
            </w:r>
          </w:p>
          <w:p w14:paraId="7FEC9494" w14:textId="77777777" w:rsidR="007B517A" w:rsidRPr="00052E98" w:rsidRDefault="007B517A" w:rsidP="007750E2">
            <w:pPr>
              <w:pStyle w:val="TableParagraph"/>
              <w:ind w:right="30"/>
              <w:rPr>
                <w:rFonts w:ascii="Times New Roman"/>
                <w:sz w:val="18"/>
                <w:szCs w:val="18"/>
              </w:rPr>
            </w:pPr>
          </w:p>
          <w:p w14:paraId="320CFDCF" w14:textId="77777777" w:rsidR="007B517A" w:rsidRPr="00052E98" w:rsidRDefault="007B517A" w:rsidP="007750E2">
            <w:pPr>
              <w:pStyle w:val="TableParagraph"/>
              <w:ind w:right="30"/>
              <w:rPr>
                <w:sz w:val="18"/>
                <w:szCs w:val="18"/>
              </w:rPr>
            </w:pPr>
            <w:r w:rsidRPr="00052E98">
              <w:rPr>
                <w:sz w:val="18"/>
                <w:szCs w:val="18"/>
              </w:rPr>
              <w:t>Note: This error message is only issued once for duplicate Schedule Events.</w:t>
            </w:r>
          </w:p>
        </w:tc>
        <w:tc>
          <w:tcPr>
            <w:tcW w:w="4320" w:type="dxa"/>
          </w:tcPr>
          <w:p w14:paraId="3771B468" w14:textId="77777777" w:rsidR="007B517A" w:rsidRPr="00052E98" w:rsidRDefault="007B517A" w:rsidP="007750E2">
            <w:pPr>
              <w:pStyle w:val="TableParagraph"/>
              <w:ind w:left="-1" w:right="30"/>
              <w:rPr>
                <w:sz w:val="18"/>
                <w:szCs w:val="18"/>
              </w:rPr>
            </w:pPr>
            <w:r w:rsidRPr="00052E98">
              <w:rPr>
                <w:sz w:val="18"/>
                <w:szCs w:val="18"/>
              </w:rPr>
              <w:t>For each Compliance Schedule, the combination of Schedule Event Code and Schedule Date must be unique.</w:t>
            </w:r>
          </w:p>
        </w:tc>
        <w:tc>
          <w:tcPr>
            <w:tcW w:w="1800" w:type="dxa"/>
          </w:tcPr>
          <w:p w14:paraId="2022DB3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743F9F5E" w14:textId="2254EEDC"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6957B84" w14:textId="77777777" w:rsidTr="000939A6">
        <w:trPr>
          <w:trHeight w:hRule="exact" w:val="1512"/>
        </w:trPr>
        <w:tc>
          <w:tcPr>
            <w:tcW w:w="990" w:type="dxa"/>
          </w:tcPr>
          <w:p w14:paraId="59583A55" w14:textId="77777777" w:rsidR="007B517A" w:rsidRPr="00052E98" w:rsidRDefault="007B517A" w:rsidP="007750E2">
            <w:pPr>
              <w:pStyle w:val="TableParagraph"/>
              <w:jc w:val="both"/>
              <w:rPr>
                <w:sz w:val="18"/>
                <w:szCs w:val="18"/>
              </w:rPr>
            </w:pPr>
            <w:r w:rsidRPr="00052E98">
              <w:rPr>
                <w:sz w:val="18"/>
                <w:szCs w:val="18"/>
              </w:rPr>
              <w:t>CS090</w:t>
            </w:r>
          </w:p>
        </w:tc>
        <w:tc>
          <w:tcPr>
            <w:tcW w:w="4320" w:type="dxa"/>
          </w:tcPr>
          <w:p w14:paraId="28C2C485"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Event Code does not exist or is inactive in the ICIS reference</w:t>
            </w:r>
            <w:r w:rsidRPr="00052E98">
              <w:rPr>
                <w:spacing w:val="-21"/>
                <w:sz w:val="18"/>
                <w:szCs w:val="18"/>
              </w:rPr>
              <w:t xml:space="preserve"> </w:t>
            </w:r>
            <w:r w:rsidRPr="00052E98">
              <w:rPr>
                <w:sz w:val="18"/>
                <w:szCs w:val="18"/>
              </w:rPr>
              <w:t>table.</w:t>
            </w:r>
          </w:p>
          <w:p w14:paraId="52F9DC89" w14:textId="77777777" w:rsidR="007B517A" w:rsidRPr="00052E98" w:rsidRDefault="007B517A" w:rsidP="007750E2">
            <w:pPr>
              <w:pStyle w:val="TableParagraph"/>
              <w:ind w:right="30"/>
              <w:rPr>
                <w:rFonts w:ascii="Times New Roman"/>
                <w:sz w:val="18"/>
                <w:szCs w:val="18"/>
              </w:rPr>
            </w:pPr>
          </w:p>
          <w:p w14:paraId="568E52C7"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2D0A826C" w14:textId="7C4E1D54" w:rsidR="007B517A" w:rsidRPr="00052E98" w:rsidRDefault="007B517A" w:rsidP="007750E2">
            <w:pPr>
              <w:pStyle w:val="TableParagraph"/>
              <w:ind w:left="-1" w:right="30"/>
              <w:rPr>
                <w:sz w:val="18"/>
                <w:szCs w:val="18"/>
              </w:rPr>
            </w:pPr>
            <w:r w:rsidRPr="00052E98">
              <w:rPr>
                <w:sz w:val="18"/>
                <w:szCs w:val="18"/>
              </w:rPr>
              <w:t>Schedule Event Code must be a valid (i.e., Active) code in the REF_SCHEDULE_EVENT table.</w:t>
            </w:r>
          </w:p>
        </w:tc>
        <w:tc>
          <w:tcPr>
            <w:tcW w:w="1800" w:type="dxa"/>
          </w:tcPr>
          <w:p w14:paraId="073A32D1"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5EBC3DA3" w14:textId="2F5C352E"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4A0A2473" w14:textId="77777777" w:rsidTr="000939A6">
        <w:trPr>
          <w:trHeight w:hRule="exact" w:val="1512"/>
        </w:trPr>
        <w:tc>
          <w:tcPr>
            <w:tcW w:w="990" w:type="dxa"/>
          </w:tcPr>
          <w:p w14:paraId="5FB066F8" w14:textId="77777777" w:rsidR="007B517A" w:rsidRPr="00052E98" w:rsidRDefault="007B517A" w:rsidP="007750E2">
            <w:pPr>
              <w:pStyle w:val="TableParagraph"/>
              <w:jc w:val="both"/>
              <w:rPr>
                <w:sz w:val="18"/>
                <w:szCs w:val="18"/>
              </w:rPr>
            </w:pPr>
            <w:r w:rsidRPr="00052E98">
              <w:rPr>
                <w:sz w:val="18"/>
                <w:szCs w:val="18"/>
              </w:rPr>
              <w:t>CS100</w:t>
            </w:r>
          </w:p>
        </w:tc>
        <w:tc>
          <w:tcPr>
            <w:tcW w:w="4320" w:type="dxa"/>
          </w:tcPr>
          <w:p w14:paraId="0D6B2737"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must exist because Schedule Actual Date exists.</w:t>
            </w:r>
          </w:p>
          <w:p w14:paraId="62CC2AC4" w14:textId="77777777" w:rsidR="007B517A" w:rsidRPr="00052E98" w:rsidRDefault="007B517A" w:rsidP="007750E2">
            <w:pPr>
              <w:pStyle w:val="TableParagraph"/>
              <w:ind w:right="30"/>
              <w:rPr>
                <w:rFonts w:ascii="Times New Roman"/>
                <w:sz w:val="18"/>
                <w:szCs w:val="18"/>
              </w:rPr>
            </w:pPr>
          </w:p>
          <w:p w14:paraId="4D918D79"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63ED46DA" w14:textId="77777777" w:rsidR="007B517A" w:rsidRPr="00052E98" w:rsidRDefault="007B517A" w:rsidP="007750E2">
            <w:pPr>
              <w:pStyle w:val="TableParagraph"/>
              <w:ind w:left="-1" w:right="30"/>
              <w:rPr>
                <w:sz w:val="18"/>
                <w:szCs w:val="18"/>
              </w:rPr>
            </w:pPr>
            <w:r w:rsidRPr="00052E98">
              <w:rPr>
                <w:sz w:val="18"/>
                <w:szCs w:val="18"/>
              </w:rPr>
              <w:t>Report Received Date must exist if Actual Date exists.</w:t>
            </w:r>
          </w:p>
        </w:tc>
        <w:tc>
          <w:tcPr>
            <w:tcW w:w="1800" w:type="dxa"/>
          </w:tcPr>
          <w:p w14:paraId="20C4089E"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1B8B4CB3" w14:textId="7F70F595"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CFE90CB" w14:textId="77777777" w:rsidTr="009B6D2E">
        <w:trPr>
          <w:trHeight w:hRule="exact" w:val="1745"/>
        </w:trPr>
        <w:tc>
          <w:tcPr>
            <w:tcW w:w="990" w:type="dxa"/>
          </w:tcPr>
          <w:p w14:paraId="20E6D325" w14:textId="77777777" w:rsidR="007B517A" w:rsidRPr="00052E98" w:rsidRDefault="007B517A" w:rsidP="007750E2">
            <w:pPr>
              <w:pStyle w:val="TableParagraph"/>
              <w:jc w:val="both"/>
              <w:rPr>
                <w:sz w:val="18"/>
                <w:szCs w:val="18"/>
              </w:rPr>
            </w:pPr>
            <w:r w:rsidRPr="00052E98">
              <w:rPr>
                <w:sz w:val="18"/>
                <w:szCs w:val="18"/>
              </w:rPr>
              <w:t>CS110</w:t>
            </w:r>
          </w:p>
        </w:tc>
        <w:tc>
          <w:tcPr>
            <w:tcW w:w="4320" w:type="dxa"/>
          </w:tcPr>
          <w:p w14:paraId="523EF799"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&lt;Schedule Report Received Date value&gt; must be greater than or equal to Schedule Actual Date &lt;Schedule Actual Date value&gt;.</w:t>
            </w:r>
          </w:p>
          <w:p w14:paraId="54AD9B85" w14:textId="77777777" w:rsidR="007B517A" w:rsidRPr="00052E98" w:rsidRDefault="007B517A" w:rsidP="007750E2">
            <w:pPr>
              <w:pStyle w:val="TableParagraph"/>
              <w:ind w:right="30"/>
              <w:rPr>
                <w:rFonts w:ascii="Times New Roman"/>
                <w:sz w:val="18"/>
                <w:szCs w:val="18"/>
              </w:rPr>
            </w:pPr>
          </w:p>
          <w:p w14:paraId="23342F96"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2412410B" w14:textId="77777777" w:rsidR="007B517A" w:rsidRPr="00052E98" w:rsidRDefault="007B517A" w:rsidP="007750E2">
            <w:pPr>
              <w:pStyle w:val="TableParagraph"/>
              <w:ind w:left="-1" w:right="30"/>
              <w:rPr>
                <w:sz w:val="18"/>
                <w:szCs w:val="18"/>
              </w:rPr>
            </w:pPr>
            <w:r w:rsidRPr="00052E98">
              <w:rPr>
                <w:sz w:val="18"/>
                <w:szCs w:val="18"/>
              </w:rPr>
              <w:t>Report Received Date must be greater than or equal to Actual Date (if Actual Date exists).</w:t>
            </w:r>
          </w:p>
        </w:tc>
        <w:tc>
          <w:tcPr>
            <w:tcW w:w="1800" w:type="dxa"/>
          </w:tcPr>
          <w:p w14:paraId="6B561BA2"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16F117B" w14:textId="2B8A4719"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A53AB27" w14:textId="77777777" w:rsidTr="009B6D2E">
        <w:trPr>
          <w:trHeight w:hRule="exact" w:val="1747"/>
        </w:trPr>
        <w:tc>
          <w:tcPr>
            <w:tcW w:w="990" w:type="dxa"/>
          </w:tcPr>
          <w:p w14:paraId="4D05B847" w14:textId="77777777" w:rsidR="007B517A" w:rsidRPr="00052E98" w:rsidRDefault="007B517A" w:rsidP="007750E2">
            <w:pPr>
              <w:pStyle w:val="TableParagraph"/>
              <w:jc w:val="both"/>
              <w:rPr>
                <w:sz w:val="18"/>
                <w:szCs w:val="18"/>
              </w:rPr>
            </w:pPr>
            <w:r w:rsidRPr="00052E98">
              <w:rPr>
                <w:sz w:val="18"/>
                <w:szCs w:val="18"/>
              </w:rPr>
              <w:t>CS120</w:t>
            </w:r>
          </w:p>
        </w:tc>
        <w:tc>
          <w:tcPr>
            <w:tcW w:w="4320" w:type="dxa"/>
          </w:tcPr>
          <w:p w14:paraId="6F7B516F"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Report Received Date &lt;Schedule Report Received Date value&gt; must be less than or equal to the current date &lt;Current Date value&gt;.</w:t>
            </w:r>
          </w:p>
          <w:p w14:paraId="68F000C3" w14:textId="77777777" w:rsidR="007B517A" w:rsidRPr="00052E98" w:rsidRDefault="007B517A" w:rsidP="007750E2">
            <w:pPr>
              <w:pStyle w:val="TableParagraph"/>
              <w:ind w:right="30"/>
              <w:rPr>
                <w:rFonts w:ascii="Times New Roman"/>
                <w:sz w:val="18"/>
                <w:szCs w:val="18"/>
              </w:rPr>
            </w:pPr>
          </w:p>
          <w:p w14:paraId="5A5A3957"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5256AC26" w14:textId="77777777" w:rsidR="007B517A" w:rsidRPr="00052E98" w:rsidRDefault="007B517A" w:rsidP="007750E2">
            <w:pPr>
              <w:pStyle w:val="TableParagraph"/>
              <w:ind w:left="-1" w:right="30"/>
              <w:rPr>
                <w:sz w:val="18"/>
                <w:szCs w:val="18"/>
              </w:rPr>
            </w:pPr>
            <w:r w:rsidRPr="00052E98">
              <w:rPr>
                <w:sz w:val="18"/>
                <w:szCs w:val="18"/>
              </w:rPr>
              <w:t>Report Received Date must be less than or equal to the current date.</w:t>
            </w:r>
          </w:p>
        </w:tc>
        <w:tc>
          <w:tcPr>
            <w:tcW w:w="1800" w:type="dxa"/>
          </w:tcPr>
          <w:p w14:paraId="62171D12"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2BC331A1" w14:textId="72D6483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7B3C3F8E" w14:textId="77777777" w:rsidTr="000939A6">
        <w:trPr>
          <w:trHeight w:hRule="exact" w:val="1512"/>
        </w:trPr>
        <w:tc>
          <w:tcPr>
            <w:tcW w:w="990" w:type="dxa"/>
          </w:tcPr>
          <w:p w14:paraId="76D9E3D0" w14:textId="77777777" w:rsidR="007B517A" w:rsidRPr="00052E98" w:rsidRDefault="007B517A" w:rsidP="007750E2">
            <w:pPr>
              <w:pStyle w:val="TableParagraph"/>
              <w:jc w:val="both"/>
              <w:rPr>
                <w:sz w:val="18"/>
                <w:szCs w:val="18"/>
              </w:rPr>
            </w:pPr>
            <w:r w:rsidRPr="00052E98">
              <w:rPr>
                <w:sz w:val="18"/>
                <w:szCs w:val="18"/>
              </w:rPr>
              <w:t>CS130</w:t>
            </w:r>
          </w:p>
        </w:tc>
        <w:tc>
          <w:tcPr>
            <w:tcW w:w="4320" w:type="dxa"/>
          </w:tcPr>
          <w:p w14:paraId="20058B17"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Schedule Actual Date &lt;Schedule Actual Date value&gt; must be less than or equal to the current date &lt;Current Date value&gt;.</w:t>
            </w:r>
          </w:p>
          <w:p w14:paraId="0FB5B3D2" w14:textId="77777777" w:rsidR="007B517A" w:rsidRPr="00052E98" w:rsidRDefault="007B517A" w:rsidP="007750E2">
            <w:pPr>
              <w:pStyle w:val="TableParagraph"/>
              <w:ind w:right="30"/>
              <w:rPr>
                <w:rFonts w:ascii="Times New Roman"/>
                <w:sz w:val="18"/>
                <w:szCs w:val="18"/>
              </w:rPr>
            </w:pPr>
          </w:p>
          <w:p w14:paraId="48C0372F"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1111F33F" w14:textId="77777777" w:rsidR="007B517A" w:rsidRPr="00052E98" w:rsidRDefault="007B517A" w:rsidP="007750E2">
            <w:pPr>
              <w:pStyle w:val="TableParagraph"/>
              <w:ind w:left="-1" w:right="30"/>
              <w:rPr>
                <w:sz w:val="18"/>
                <w:szCs w:val="18"/>
              </w:rPr>
            </w:pPr>
            <w:r w:rsidRPr="00052E98">
              <w:rPr>
                <w:sz w:val="18"/>
                <w:szCs w:val="18"/>
              </w:rPr>
              <w:t>Actual Date must be less than or equal to the current date.</w:t>
            </w:r>
          </w:p>
        </w:tc>
        <w:tc>
          <w:tcPr>
            <w:tcW w:w="1800" w:type="dxa"/>
          </w:tcPr>
          <w:p w14:paraId="78AD844F"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33B9D564" w14:textId="219C9642"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3F36C849" w14:textId="77777777" w:rsidTr="000939A6">
        <w:trPr>
          <w:trHeight w:hRule="exact" w:val="1693"/>
        </w:trPr>
        <w:tc>
          <w:tcPr>
            <w:tcW w:w="990" w:type="dxa"/>
          </w:tcPr>
          <w:p w14:paraId="515F2FCF" w14:textId="77777777" w:rsidR="007B517A" w:rsidRPr="00052E98" w:rsidRDefault="007B517A" w:rsidP="007750E2">
            <w:pPr>
              <w:pStyle w:val="TableParagraph"/>
              <w:jc w:val="both"/>
              <w:rPr>
                <w:sz w:val="18"/>
                <w:szCs w:val="18"/>
              </w:rPr>
            </w:pPr>
            <w:r w:rsidRPr="00052E98">
              <w:rPr>
                <w:sz w:val="18"/>
                <w:szCs w:val="18"/>
              </w:rPr>
              <w:t>CS140</w:t>
            </w:r>
          </w:p>
        </w:tc>
        <w:tc>
          <w:tcPr>
            <w:tcW w:w="4320" w:type="dxa"/>
          </w:tcPr>
          <w:p w14:paraId="4BB9F08A" w14:textId="77777777" w:rsidR="007B517A" w:rsidRPr="00052E98" w:rsidRDefault="007B517A" w:rsidP="007750E2">
            <w:pPr>
              <w:pStyle w:val="TableParagraph"/>
              <w:ind w:right="30"/>
              <w:rPr>
                <w:sz w:val="18"/>
                <w:szCs w:val="18"/>
              </w:rPr>
            </w:pPr>
            <w:r w:rsidRPr="00052E98">
              <w:rPr>
                <w:sz w:val="18"/>
                <w:szCs w:val="18"/>
              </w:rPr>
              <w:t>For the Schedule Event &lt;Schedule Event Code value, Schedule Date value&gt;, Compliance Schedule Penalty Amount &lt;Amount value&gt; cannot be entered because Schedule Event Code is not one of the following: CS001, CS002, CS003, or CS033.</w:t>
            </w:r>
          </w:p>
          <w:p w14:paraId="374DBDE4" w14:textId="77777777" w:rsidR="007B517A" w:rsidRPr="00052E98" w:rsidRDefault="007B517A" w:rsidP="007750E2">
            <w:pPr>
              <w:pStyle w:val="TableParagraph"/>
              <w:ind w:right="30"/>
              <w:rPr>
                <w:rFonts w:ascii="Times New Roman"/>
                <w:sz w:val="18"/>
                <w:szCs w:val="18"/>
              </w:rPr>
            </w:pPr>
          </w:p>
          <w:p w14:paraId="3C7AB2EA" w14:textId="77777777" w:rsidR="007B517A" w:rsidRPr="00052E98" w:rsidRDefault="007B517A" w:rsidP="007750E2">
            <w:pPr>
              <w:pStyle w:val="TableParagraph"/>
              <w:ind w:right="30"/>
              <w:rPr>
                <w:sz w:val="18"/>
                <w:szCs w:val="18"/>
              </w:rPr>
            </w:pPr>
            <w:r w:rsidRPr="00052E98">
              <w:rPr>
                <w:sz w:val="18"/>
                <w:szCs w:val="18"/>
              </w:rPr>
              <w:t>Note: This error message is issued once for each Schedule Event.</w:t>
            </w:r>
          </w:p>
        </w:tc>
        <w:tc>
          <w:tcPr>
            <w:tcW w:w="4320" w:type="dxa"/>
          </w:tcPr>
          <w:p w14:paraId="4A2E81BD" w14:textId="77777777" w:rsidR="007B517A" w:rsidRPr="00052E98" w:rsidRDefault="007B517A" w:rsidP="007750E2">
            <w:pPr>
              <w:pStyle w:val="TableParagraph"/>
              <w:ind w:left="-1" w:right="30"/>
              <w:rPr>
                <w:sz w:val="18"/>
                <w:szCs w:val="18"/>
              </w:rPr>
            </w:pPr>
            <w:r w:rsidRPr="00052E98">
              <w:rPr>
                <w:sz w:val="18"/>
                <w:szCs w:val="18"/>
              </w:rPr>
              <w:t>The Compliance Schedule Penalty Amount cannot be entered unless the Schedule Event Code equals one of the following: CS001, CS002, CS003, or CS033.</w:t>
            </w:r>
          </w:p>
        </w:tc>
        <w:tc>
          <w:tcPr>
            <w:tcW w:w="1800" w:type="dxa"/>
          </w:tcPr>
          <w:p w14:paraId="75341B7B"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6B0F2622" w14:textId="0F3D31A1"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r w:rsidR="007B517A" w:rsidRPr="00052E98" w14:paraId="6E84B591" w14:textId="77777777" w:rsidTr="000939A6">
        <w:trPr>
          <w:trHeight w:hRule="exact" w:val="1123"/>
        </w:trPr>
        <w:tc>
          <w:tcPr>
            <w:tcW w:w="990" w:type="dxa"/>
          </w:tcPr>
          <w:p w14:paraId="05EEC447" w14:textId="77777777" w:rsidR="007B517A" w:rsidRPr="00052E98" w:rsidRDefault="007B517A" w:rsidP="007750E2">
            <w:pPr>
              <w:pStyle w:val="TableParagraph"/>
              <w:jc w:val="both"/>
              <w:rPr>
                <w:sz w:val="18"/>
                <w:szCs w:val="18"/>
              </w:rPr>
            </w:pPr>
            <w:r w:rsidRPr="00052E98">
              <w:rPr>
                <w:sz w:val="18"/>
                <w:szCs w:val="18"/>
              </w:rPr>
              <w:t>CS150</w:t>
            </w:r>
          </w:p>
        </w:tc>
        <w:tc>
          <w:tcPr>
            <w:tcW w:w="4320" w:type="dxa"/>
          </w:tcPr>
          <w:p w14:paraId="33EC9A68" w14:textId="77777777" w:rsidR="007B517A" w:rsidRPr="00052E98" w:rsidRDefault="007B517A" w:rsidP="007750E2">
            <w:pPr>
              <w:pStyle w:val="TableParagraph"/>
              <w:ind w:right="30"/>
              <w:rPr>
                <w:sz w:val="18"/>
                <w:szCs w:val="18"/>
              </w:rPr>
            </w:pPr>
            <w:r w:rsidRPr="00052E98">
              <w:rPr>
                <w:sz w:val="18"/>
                <w:szCs w:val="18"/>
              </w:rPr>
              <w:t>An error has occurred while processing data for this Compliance Schedule, no data was deleted or saved and the XML transaction must be resubmitted.</w:t>
            </w:r>
          </w:p>
        </w:tc>
        <w:tc>
          <w:tcPr>
            <w:tcW w:w="4320" w:type="dxa"/>
          </w:tcPr>
          <w:p w14:paraId="16EC4D9E" w14:textId="77777777" w:rsidR="007B517A" w:rsidRPr="00052E98" w:rsidRDefault="007B517A" w:rsidP="007750E2">
            <w:pPr>
              <w:pStyle w:val="TableParagraph"/>
              <w:ind w:left="-1" w:right="30"/>
              <w:rPr>
                <w:sz w:val="18"/>
                <w:szCs w:val="18"/>
              </w:rPr>
            </w:pPr>
            <w:r w:rsidRPr="00052E98">
              <w:rPr>
                <w:sz w:val="18"/>
                <w:szCs w:val="18"/>
              </w:rPr>
              <w:t>If Background Processing does not complete successfully for a Compliance Schedule transaction, roll back all changes for the XML transaction.</w:t>
            </w:r>
          </w:p>
        </w:tc>
        <w:tc>
          <w:tcPr>
            <w:tcW w:w="1800" w:type="dxa"/>
          </w:tcPr>
          <w:p w14:paraId="026A64F8" w14:textId="77777777" w:rsidR="007B517A" w:rsidRPr="00052E98" w:rsidRDefault="007B517A" w:rsidP="007750E2">
            <w:pPr>
              <w:pStyle w:val="TableParagraph"/>
              <w:ind w:right="89"/>
              <w:rPr>
                <w:sz w:val="18"/>
                <w:szCs w:val="18"/>
              </w:rPr>
            </w:pPr>
            <w:r w:rsidRPr="00052E98">
              <w:rPr>
                <w:sz w:val="18"/>
                <w:szCs w:val="18"/>
              </w:rPr>
              <w:t>Reject Compliance Schedule transaction</w:t>
            </w:r>
          </w:p>
        </w:tc>
        <w:tc>
          <w:tcPr>
            <w:tcW w:w="2160" w:type="dxa"/>
          </w:tcPr>
          <w:p w14:paraId="46B024E8" w14:textId="22988FD8" w:rsidR="007B517A" w:rsidRPr="00052E98" w:rsidRDefault="00BC1B38" w:rsidP="007750E2">
            <w:pPr>
              <w:pStyle w:val="TableParagraph"/>
              <w:ind w:right="29"/>
              <w:rPr>
                <w:sz w:val="18"/>
                <w:szCs w:val="18"/>
              </w:rPr>
            </w:pPr>
            <w:r w:rsidRPr="00052E98">
              <w:rPr>
                <w:sz w:val="18"/>
                <w:szCs w:val="18"/>
              </w:rPr>
              <w:t>EnforcementActionIdentifier, FinalOrderIdentifier, PermitIdentifier, ComplianceScheduleNumber</w:t>
            </w:r>
          </w:p>
        </w:tc>
      </w:tr>
    </w:tbl>
    <w:p w14:paraId="067D5490" w14:textId="77777777" w:rsidR="000C6C5E" w:rsidRPr="009B6D2E" w:rsidRDefault="000C6C5E" w:rsidP="009B6D2E">
      <w:pPr>
        <w:pStyle w:val="BodyText"/>
        <w:rPr>
          <w:sz w:val="22"/>
          <w:szCs w:val="22"/>
        </w:rPr>
      </w:pPr>
    </w:p>
    <w:p w14:paraId="52F92389" w14:textId="77777777" w:rsidR="000C6C5E" w:rsidRPr="009B6D2E" w:rsidRDefault="000C6C5E" w:rsidP="009B6D2E">
      <w:pPr>
        <w:pStyle w:val="BodyText"/>
        <w:rPr>
          <w:sz w:val="22"/>
          <w:szCs w:val="22"/>
        </w:rPr>
      </w:pPr>
    </w:p>
    <w:p w14:paraId="1B4D91C6" w14:textId="03E07838" w:rsidR="000C6C5E" w:rsidRDefault="00650E70" w:rsidP="00650E70">
      <w:pPr>
        <w:pStyle w:val="Heading3"/>
      </w:pPr>
      <w:bookmarkStart w:id="328" w:name="_bookmark187"/>
      <w:bookmarkStart w:id="329" w:name="_Toc147225473"/>
      <w:bookmarkEnd w:id="328"/>
      <w:r>
        <w:t xml:space="preserve">9.1.26 </w:t>
      </w:r>
      <w:r w:rsidR="008C42BC">
        <w:t>Schedule Event Violation Error</w:t>
      </w:r>
      <w:r w:rsidR="008C42BC">
        <w:rPr>
          <w:spacing w:val="-12"/>
        </w:rPr>
        <w:t xml:space="preserve"> </w:t>
      </w:r>
      <w:r w:rsidR="008C42BC">
        <w:t>Messages</w:t>
      </w:r>
      <w:bookmarkEnd w:id="329"/>
    </w:p>
    <w:p w14:paraId="09DE066A"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narrative condition (permit) or compliance schedule violation transaction, what caused the error, how the error affected the transaction, and the key fields of the transaction that had the error.</w:t>
      </w:r>
    </w:p>
    <w:p w14:paraId="25A8CDCD"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3960"/>
        <w:gridCol w:w="3870"/>
        <w:gridCol w:w="1350"/>
        <w:gridCol w:w="3420"/>
      </w:tblGrid>
      <w:tr w:rsidR="000C6C5E" w:rsidRPr="00052E98" w14:paraId="161AFFD5" w14:textId="77777777" w:rsidTr="009B6D2E">
        <w:trPr>
          <w:trHeight w:hRule="exact" w:val="640"/>
          <w:tblHeader/>
        </w:trPr>
        <w:tc>
          <w:tcPr>
            <w:tcW w:w="990" w:type="dxa"/>
            <w:shd w:val="clear" w:color="auto" w:fill="CCFFCC"/>
          </w:tcPr>
          <w:p w14:paraId="57EBFB47" w14:textId="3FC26E13" w:rsidR="000C6C5E" w:rsidRPr="00052E98" w:rsidRDefault="008C42BC" w:rsidP="007750E2">
            <w:pPr>
              <w:pStyle w:val="TableParagraph"/>
              <w:ind w:right="48" w:firstLine="1"/>
              <w:jc w:val="center"/>
              <w:rPr>
                <w:b/>
                <w:sz w:val="18"/>
                <w:szCs w:val="18"/>
              </w:rPr>
            </w:pPr>
            <w:r w:rsidRPr="00052E98">
              <w:rPr>
                <w:b/>
                <w:sz w:val="18"/>
                <w:szCs w:val="18"/>
              </w:rPr>
              <w:t>Error/</w:t>
            </w:r>
            <w:r w:rsidR="009B6D2E">
              <w:rPr>
                <w:b/>
                <w:sz w:val="18"/>
                <w:szCs w:val="18"/>
              </w:rPr>
              <w:t xml:space="preserve"> </w:t>
            </w:r>
            <w:r w:rsidRPr="00052E98">
              <w:rPr>
                <w:b/>
                <w:sz w:val="18"/>
                <w:szCs w:val="18"/>
              </w:rPr>
              <w:t>Warning Code</w:t>
            </w:r>
          </w:p>
        </w:tc>
        <w:tc>
          <w:tcPr>
            <w:tcW w:w="3960" w:type="dxa"/>
            <w:shd w:val="clear" w:color="auto" w:fill="CCFFCC"/>
          </w:tcPr>
          <w:p w14:paraId="1313A96A"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3870" w:type="dxa"/>
            <w:shd w:val="clear" w:color="auto" w:fill="CCFFCC"/>
          </w:tcPr>
          <w:p w14:paraId="7456FA15"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350" w:type="dxa"/>
            <w:shd w:val="clear" w:color="auto" w:fill="CCFFCC"/>
          </w:tcPr>
          <w:p w14:paraId="47C4E8C5" w14:textId="77777777" w:rsidR="000C6C5E" w:rsidRPr="00052E98" w:rsidRDefault="008C42BC" w:rsidP="007750E2">
            <w:pPr>
              <w:pStyle w:val="TableParagraph"/>
              <w:ind w:right="21" w:hanging="22"/>
              <w:jc w:val="center"/>
              <w:rPr>
                <w:b/>
                <w:sz w:val="18"/>
                <w:szCs w:val="18"/>
              </w:rPr>
            </w:pPr>
            <w:r w:rsidRPr="00052E98">
              <w:rPr>
                <w:b/>
                <w:sz w:val="18"/>
                <w:szCs w:val="18"/>
              </w:rPr>
              <w:t>Result of Error or Warning</w:t>
            </w:r>
          </w:p>
        </w:tc>
        <w:tc>
          <w:tcPr>
            <w:tcW w:w="3420" w:type="dxa"/>
            <w:shd w:val="clear" w:color="auto" w:fill="CCFFCC"/>
          </w:tcPr>
          <w:p w14:paraId="6822B231" w14:textId="77777777" w:rsidR="000C6C5E" w:rsidRPr="00052E98" w:rsidRDefault="008C42BC" w:rsidP="007750E2">
            <w:pPr>
              <w:pStyle w:val="TableParagraph"/>
              <w:jc w:val="center"/>
              <w:rPr>
                <w:b/>
                <w:sz w:val="18"/>
                <w:szCs w:val="18"/>
              </w:rPr>
            </w:pPr>
            <w:r w:rsidRPr="00052E98">
              <w:rPr>
                <w:b/>
                <w:sz w:val="18"/>
                <w:szCs w:val="18"/>
              </w:rPr>
              <w:t>Key Fields of Record Affected</w:t>
            </w:r>
          </w:p>
        </w:tc>
      </w:tr>
      <w:tr w:rsidR="000C6C5E" w:rsidRPr="00052E98" w14:paraId="2D8AD6EB" w14:textId="77777777" w:rsidTr="000939A6">
        <w:trPr>
          <w:trHeight w:hRule="exact" w:val="2131"/>
        </w:trPr>
        <w:tc>
          <w:tcPr>
            <w:tcW w:w="990" w:type="dxa"/>
          </w:tcPr>
          <w:p w14:paraId="24D555CA" w14:textId="77777777" w:rsidR="000C6C5E" w:rsidRPr="00052E98" w:rsidRDefault="008C42BC" w:rsidP="007750E2">
            <w:pPr>
              <w:pStyle w:val="TableParagraph"/>
              <w:rPr>
                <w:sz w:val="18"/>
                <w:szCs w:val="18"/>
              </w:rPr>
            </w:pPr>
            <w:r w:rsidRPr="00052E98">
              <w:rPr>
                <w:sz w:val="18"/>
                <w:szCs w:val="18"/>
              </w:rPr>
              <w:t>BAT010</w:t>
            </w:r>
          </w:p>
        </w:tc>
        <w:tc>
          <w:tcPr>
            <w:tcW w:w="3960" w:type="dxa"/>
          </w:tcPr>
          <w:p w14:paraId="2748DDD5" w14:textId="525D9F13" w:rsidR="000C6C5E" w:rsidRPr="00052E98" w:rsidRDefault="00594258" w:rsidP="007750E2">
            <w:pPr>
              <w:pStyle w:val="TableParagraph"/>
              <w:ind w:right="30"/>
              <w:rPr>
                <w:sz w:val="18"/>
                <w:szCs w:val="18"/>
              </w:rPr>
            </w:pPr>
            <w:r w:rsidRPr="00052E98">
              <w:rPr>
                <w:sz w:val="18"/>
                <w:szCs w:val="18"/>
              </w:rPr>
              <w:t>Transaction Type &lt;Transaction Type value&gt; is not valid for &lt;Submission Type value&gt;.</w:t>
            </w:r>
          </w:p>
        </w:tc>
        <w:tc>
          <w:tcPr>
            <w:tcW w:w="3870" w:type="dxa"/>
          </w:tcPr>
          <w:p w14:paraId="3172F7BE" w14:textId="6CAC754A" w:rsidR="000C6C5E" w:rsidRPr="00052E98" w:rsidRDefault="00594258" w:rsidP="007750E2">
            <w:pPr>
              <w:pStyle w:val="TableParagraph"/>
              <w:ind w:left="-1" w:right="30"/>
              <w:rPr>
                <w:sz w:val="18"/>
                <w:szCs w:val="18"/>
              </w:rPr>
            </w:pPr>
            <w:r w:rsidRPr="00052E98">
              <w:rPr>
                <w:sz w:val="18"/>
                <w:szCs w:val="18"/>
              </w:rPr>
              <w:t>Transaction Type must be valid for Schedule Event Violations. The only valid Transaction Type is C (Change).</w:t>
            </w:r>
          </w:p>
        </w:tc>
        <w:tc>
          <w:tcPr>
            <w:tcW w:w="1350" w:type="dxa"/>
          </w:tcPr>
          <w:p w14:paraId="2296F2D1" w14:textId="25989C55" w:rsidR="000C6C5E" w:rsidRPr="00052E98" w:rsidRDefault="008C42BC" w:rsidP="007750E2">
            <w:pPr>
              <w:pStyle w:val="TableParagraph"/>
              <w:ind w:right="58"/>
              <w:rPr>
                <w:sz w:val="18"/>
                <w:szCs w:val="18"/>
              </w:rPr>
            </w:pPr>
            <w:r w:rsidRPr="00052E98">
              <w:rPr>
                <w:sz w:val="18"/>
                <w:szCs w:val="18"/>
              </w:rPr>
              <w:t>Reject entire Schedule Event Violation transaction</w:t>
            </w:r>
            <w:r w:rsidR="009B6D2E">
              <w:rPr>
                <w:sz w:val="18"/>
                <w:szCs w:val="18"/>
              </w:rPr>
              <w:t xml:space="preserve"> </w:t>
            </w:r>
          </w:p>
        </w:tc>
        <w:tc>
          <w:tcPr>
            <w:tcW w:w="3420" w:type="dxa"/>
          </w:tcPr>
          <w:p w14:paraId="13EDF7A6" w14:textId="40ABE8F6" w:rsidR="000C6C5E" w:rsidRPr="00052E98" w:rsidRDefault="008C42BC" w:rsidP="007750E2">
            <w:pPr>
              <w:pStyle w:val="TableParagraph"/>
              <w:ind w:right="31"/>
              <w:rPr>
                <w:sz w:val="18"/>
                <w:szCs w:val="18"/>
              </w:rPr>
            </w:pPr>
            <w:r w:rsidRPr="00052E98">
              <w:rPr>
                <w:sz w:val="18"/>
                <w:szCs w:val="18"/>
              </w:rPr>
              <w:t>PermitIdentifier, NarrativeConditionNumber, ScheduleEventCode, ScheduleDate, ScheduleViolationCode</w:t>
            </w:r>
          </w:p>
          <w:p w14:paraId="2B4245DE" w14:textId="77777777" w:rsidR="000C6C5E" w:rsidRPr="00052E98" w:rsidRDefault="008C42BC" w:rsidP="007750E2">
            <w:pPr>
              <w:pStyle w:val="TableParagraph"/>
              <w:ind w:right="31"/>
              <w:rPr>
                <w:sz w:val="18"/>
                <w:szCs w:val="18"/>
              </w:rPr>
            </w:pPr>
            <w:r w:rsidRPr="00052E98">
              <w:rPr>
                <w:sz w:val="18"/>
                <w:szCs w:val="18"/>
              </w:rPr>
              <w:t>Or</w:t>
            </w:r>
          </w:p>
          <w:p w14:paraId="287F0FB8" w14:textId="78AFDB7B" w:rsidR="000C6C5E" w:rsidRPr="00052E98" w:rsidRDefault="008C42BC" w:rsidP="007750E2">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C6C5E" w:rsidRPr="00052E98" w14:paraId="5B5C8FE6" w14:textId="77777777" w:rsidTr="000939A6">
        <w:trPr>
          <w:trHeight w:hRule="exact" w:val="2131"/>
        </w:trPr>
        <w:tc>
          <w:tcPr>
            <w:tcW w:w="990" w:type="dxa"/>
          </w:tcPr>
          <w:p w14:paraId="4263BD61" w14:textId="77777777" w:rsidR="000C6C5E" w:rsidRPr="00052E98" w:rsidRDefault="008C42BC" w:rsidP="007750E2">
            <w:pPr>
              <w:pStyle w:val="TableParagraph"/>
              <w:rPr>
                <w:sz w:val="18"/>
                <w:szCs w:val="18"/>
              </w:rPr>
            </w:pPr>
            <w:r w:rsidRPr="00052E98">
              <w:rPr>
                <w:sz w:val="18"/>
                <w:szCs w:val="18"/>
              </w:rPr>
              <w:t>BAT020</w:t>
            </w:r>
          </w:p>
        </w:tc>
        <w:tc>
          <w:tcPr>
            <w:tcW w:w="3960" w:type="dxa"/>
          </w:tcPr>
          <w:p w14:paraId="4800AA4B" w14:textId="60FEA746" w:rsidR="000C6C5E" w:rsidRPr="00052E98" w:rsidRDefault="00594258" w:rsidP="007750E2">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3870" w:type="dxa"/>
          </w:tcPr>
          <w:p w14:paraId="21AF0F00" w14:textId="77777777" w:rsidR="00594258" w:rsidRPr="00052E98" w:rsidRDefault="00594258" w:rsidP="007750E2">
            <w:pPr>
              <w:pStyle w:val="TableParagraph"/>
              <w:ind w:right="30"/>
              <w:rPr>
                <w:sz w:val="18"/>
                <w:szCs w:val="18"/>
              </w:rPr>
            </w:pPr>
            <w:r w:rsidRPr="00052E98">
              <w:rPr>
                <w:sz w:val="18"/>
                <w:szCs w:val="18"/>
              </w:rPr>
              <w:t>User must have privileges to perform the transaction. This relates to specific roles and access level (HQ, specific region, specific state).</w:t>
            </w:r>
          </w:p>
          <w:p w14:paraId="53DF28CC" w14:textId="77777777" w:rsidR="00594258" w:rsidRPr="00052E98" w:rsidRDefault="00594258" w:rsidP="007750E2">
            <w:pPr>
              <w:pStyle w:val="TableParagraph"/>
              <w:ind w:right="30"/>
              <w:rPr>
                <w:sz w:val="18"/>
                <w:szCs w:val="18"/>
              </w:rPr>
            </w:pPr>
          </w:p>
          <w:p w14:paraId="6466F9F6" w14:textId="332D03FC" w:rsidR="000C6C5E" w:rsidRPr="00052E98" w:rsidRDefault="00594258" w:rsidP="007750E2">
            <w:pPr>
              <w:pStyle w:val="TableParagraph"/>
              <w:ind w:left="-1" w:right="30"/>
              <w:rPr>
                <w:sz w:val="18"/>
                <w:szCs w:val="18"/>
              </w:rPr>
            </w:pPr>
            <w:r w:rsidRPr="00052E98">
              <w:rPr>
                <w:sz w:val="18"/>
                <w:szCs w:val="18"/>
              </w:rPr>
              <w:t>Note: ICIS does not have Batch-specific privileges. The privileges for Batch and Web access are the same.</w:t>
            </w:r>
          </w:p>
        </w:tc>
        <w:tc>
          <w:tcPr>
            <w:tcW w:w="1350" w:type="dxa"/>
          </w:tcPr>
          <w:p w14:paraId="5D903E43" w14:textId="77777777" w:rsidR="000C6C5E" w:rsidRPr="00052E98" w:rsidRDefault="008C42BC" w:rsidP="007750E2">
            <w:pPr>
              <w:pStyle w:val="TableParagraph"/>
              <w:ind w:right="58"/>
              <w:rPr>
                <w:sz w:val="18"/>
                <w:szCs w:val="18"/>
              </w:rPr>
            </w:pPr>
            <w:r w:rsidRPr="00052E98">
              <w:rPr>
                <w:sz w:val="18"/>
                <w:szCs w:val="18"/>
              </w:rPr>
              <w:t>Reject entire Schedule Event Violation transaction</w:t>
            </w:r>
          </w:p>
        </w:tc>
        <w:tc>
          <w:tcPr>
            <w:tcW w:w="3420" w:type="dxa"/>
          </w:tcPr>
          <w:p w14:paraId="5FAE039F"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1CDCDD1" w14:textId="77777777" w:rsidR="00944D47" w:rsidRPr="00052E98" w:rsidRDefault="00944D47" w:rsidP="00944D47">
            <w:pPr>
              <w:pStyle w:val="TableParagraph"/>
              <w:ind w:right="31"/>
              <w:rPr>
                <w:sz w:val="18"/>
                <w:szCs w:val="18"/>
              </w:rPr>
            </w:pPr>
            <w:r w:rsidRPr="00052E98">
              <w:rPr>
                <w:sz w:val="18"/>
                <w:szCs w:val="18"/>
              </w:rPr>
              <w:t>Or</w:t>
            </w:r>
          </w:p>
          <w:p w14:paraId="530E0181" w14:textId="3F5DA9B6" w:rsidR="000C6C5E"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0E8F0808" w14:textId="77777777" w:rsidTr="000939A6">
        <w:trPr>
          <w:trHeight w:hRule="exact" w:val="2131"/>
        </w:trPr>
        <w:tc>
          <w:tcPr>
            <w:tcW w:w="990" w:type="dxa"/>
          </w:tcPr>
          <w:p w14:paraId="2926FD19" w14:textId="77777777" w:rsidR="0003798A" w:rsidRPr="00052E98" w:rsidRDefault="0003798A" w:rsidP="007750E2">
            <w:pPr>
              <w:pStyle w:val="TableParagraph"/>
              <w:rPr>
                <w:sz w:val="18"/>
                <w:szCs w:val="18"/>
              </w:rPr>
            </w:pPr>
            <w:r w:rsidRPr="00052E98">
              <w:rPr>
                <w:sz w:val="18"/>
                <w:szCs w:val="18"/>
              </w:rPr>
              <w:t>VIO030</w:t>
            </w:r>
          </w:p>
        </w:tc>
        <w:tc>
          <w:tcPr>
            <w:tcW w:w="3960" w:type="dxa"/>
          </w:tcPr>
          <w:p w14:paraId="0F82BAE3" w14:textId="10BC7C24" w:rsidR="00594258" w:rsidRPr="00052E98" w:rsidRDefault="00594258" w:rsidP="007750E2">
            <w:pPr>
              <w:pStyle w:val="TableParagraph"/>
              <w:ind w:left="-1" w:right="30"/>
              <w:rPr>
                <w:sz w:val="18"/>
                <w:szCs w:val="18"/>
              </w:rPr>
            </w:pPr>
            <w:r w:rsidRPr="00052E98">
              <w:rPr>
                <w:sz w:val="18"/>
                <w:szCs w:val="18"/>
              </w:rPr>
              <w:t>A Violation does not exist for the key data entered.</w:t>
            </w:r>
          </w:p>
          <w:p w14:paraId="25485123" w14:textId="77777777" w:rsidR="00594258" w:rsidRPr="00052E98" w:rsidRDefault="00594258" w:rsidP="007750E2">
            <w:pPr>
              <w:pStyle w:val="TableParagraph"/>
              <w:ind w:right="30"/>
              <w:rPr>
                <w:sz w:val="18"/>
                <w:szCs w:val="18"/>
              </w:rPr>
            </w:pPr>
          </w:p>
          <w:p w14:paraId="57C86DD7" w14:textId="625D67CE" w:rsidR="0003798A" w:rsidRPr="00052E98" w:rsidRDefault="00594258" w:rsidP="007750E2">
            <w:pPr>
              <w:pStyle w:val="TableParagraph"/>
              <w:ind w:right="30"/>
              <w:rPr>
                <w:sz w:val="18"/>
                <w:szCs w:val="18"/>
              </w:rPr>
            </w:pPr>
            <w:r w:rsidRPr="00052E98">
              <w:rPr>
                <w:sz w:val="18"/>
                <w:szCs w:val="18"/>
              </w:rPr>
              <w:t>Note: For DMR Violations, the Limit Season Number will display as -1 on the audit report if that was what was submitted. The Numeric Report Violation Code will also display D or E on the audit</w:t>
            </w:r>
            <w:r w:rsidRPr="00052E98">
              <w:rPr>
                <w:spacing w:val="-15"/>
                <w:sz w:val="18"/>
                <w:szCs w:val="18"/>
              </w:rPr>
              <w:t xml:space="preserve"> </w:t>
            </w:r>
            <w:r w:rsidRPr="00052E98">
              <w:rPr>
                <w:sz w:val="18"/>
                <w:szCs w:val="18"/>
              </w:rPr>
              <w:t>report.</w:t>
            </w:r>
          </w:p>
        </w:tc>
        <w:tc>
          <w:tcPr>
            <w:tcW w:w="3870" w:type="dxa"/>
          </w:tcPr>
          <w:p w14:paraId="64382EDE" w14:textId="29F31FC3" w:rsidR="0003798A" w:rsidRPr="00052E98" w:rsidRDefault="00594258" w:rsidP="007750E2">
            <w:pPr>
              <w:pStyle w:val="TableParagraph"/>
              <w:ind w:left="-1" w:right="30"/>
              <w:rPr>
                <w:sz w:val="18"/>
                <w:szCs w:val="18"/>
              </w:rPr>
            </w:pPr>
            <w:r w:rsidRPr="00052E98">
              <w:rPr>
                <w:sz w:val="18"/>
                <w:szCs w:val="18"/>
              </w:rPr>
              <w:t>A Violation identified by the combination of key data must exist in ICIS.</w:t>
            </w:r>
          </w:p>
        </w:tc>
        <w:tc>
          <w:tcPr>
            <w:tcW w:w="1350" w:type="dxa"/>
          </w:tcPr>
          <w:p w14:paraId="5A6ADD7A"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6962EB8C"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2F340D0" w14:textId="77777777" w:rsidR="00944D47" w:rsidRPr="00052E98" w:rsidRDefault="00944D47" w:rsidP="00944D47">
            <w:pPr>
              <w:pStyle w:val="TableParagraph"/>
              <w:ind w:right="31"/>
              <w:rPr>
                <w:sz w:val="18"/>
                <w:szCs w:val="18"/>
              </w:rPr>
            </w:pPr>
            <w:r w:rsidRPr="00052E98">
              <w:rPr>
                <w:sz w:val="18"/>
                <w:szCs w:val="18"/>
              </w:rPr>
              <w:t>Or</w:t>
            </w:r>
          </w:p>
          <w:p w14:paraId="1B11A260" w14:textId="190A3512"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38B18524" w14:textId="77777777" w:rsidTr="000939A6">
        <w:trPr>
          <w:trHeight w:hRule="exact" w:val="2131"/>
        </w:trPr>
        <w:tc>
          <w:tcPr>
            <w:tcW w:w="990" w:type="dxa"/>
          </w:tcPr>
          <w:p w14:paraId="2033D581" w14:textId="77777777" w:rsidR="0003798A" w:rsidRPr="00052E98" w:rsidRDefault="0003798A" w:rsidP="007750E2">
            <w:pPr>
              <w:pStyle w:val="TableParagraph"/>
              <w:rPr>
                <w:sz w:val="18"/>
                <w:szCs w:val="18"/>
              </w:rPr>
            </w:pPr>
            <w:r w:rsidRPr="00052E98">
              <w:rPr>
                <w:sz w:val="18"/>
                <w:szCs w:val="18"/>
              </w:rPr>
              <w:t>VIO040</w:t>
            </w:r>
          </w:p>
        </w:tc>
        <w:tc>
          <w:tcPr>
            <w:tcW w:w="3960" w:type="dxa"/>
          </w:tcPr>
          <w:p w14:paraId="2E078179" w14:textId="77777777" w:rsidR="0003798A" w:rsidRPr="00052E98" w:rsidRDefault="00594258" w:rsidP="007750E2">
            <w:pPr>
              <w:pStyle w:val="TableParagraph"/>
              <w:ind w:right="30"/>
              <w:rPr>
                <w:sz w:val="18"/>
                <w:szCs w:val="18"/>
              </w:rPr>
            </w:pPr>
            <w:r w:rsidRPr="00052E98">
              <w:rPr>
                <w:sz w:val="18"/>
                <w:szCs w:val="18"/>
              </w:rPr>
              <w:t>Multiple Violations exist that match the key data entered.</w:t>
            </w:r>
          </w:p>
          <w:p w14:paraId="79D312AB" w14:textId="77777777" w:rsidR="00594258" w:rsidRPr="00052E98" w:rsidRDefault="00594258" w:rsidP="007750E2">
            <w:pPr>
              <w:pStyle w:val="TableParagraph"/>
              <w:ind w:right="30"/>
              <w:rPr>
                <w:sz w:val="18"/>
                <w:szCs w:val="18"/>
              </w:rPr>
            </w:pPr>
          </w:p>
          <w:p w14:paraId="7F926AFC" w14:textId="03695D92" w:rsidR="00594258" w:rsidRPr="00052E98" w:rsidRDefault="00594258" w:rsidP="007750E2">
            <w:pPr>
              <w:pStyle w:val="TableParagraph"/>
              <w:ind w:right="30"/>
              <w:rPr>
                <w:sz w:val="18"/>
                <w:szCs w:val="18"/>
              </w:rPr>
            </w:pPr>
            <w:r w:rsidRPr="00052E98">
              <w:rPr>
                <w:rFonts w:eastAsia="Arial Unicode MS"/>
                <w:sz w:val="18"/>
                <w:szCs w:val="18"/>
              </w:rPr>
              <w:t>Note: For DMR Violations, the Limit Season Number will display as -1 on the audit report if that was what was submitted. The Numeric Report Violation Code will also display D or E on the audit report.</w:t>
            </w:r>
          </w:p>
        </w:tc>
        <w:tc>
          <w:tcPr>
            <w:tcW w:w="3870" w:type="dxa"/>
          </w:tcPr>
          <w:p w14:paraId="3AF1AE2F" w14:textId="77777777" w:rsidR="0003798A" w:rsidRPr="00052E98" w:rsidRDefault="00594258" w:rsidP="007750E2">
            <w:pPr>
              <w:pStyle w:val="TableParagraph"/>
              <w:ind w:left="-1" w:right="30"/>
              <w:rPr>
                <w:sz w:val="18"/>
                <w:szCs w:val="18"/>
              </w:rPr>
            </w:pPr>
            <w:r w:rsidRPr="00052E98">
              <w:rPr>
                <w:sz w:val="18"/>
                <w:szCs w:val="18"/>
              </w:rPr>
              <w:t>For a Violation, the Violation key data must be unique to one record.</w:t>
            </w:r>
          </w:p>
          <w:p w14:paraId="6C4876E0" w14:textId="77777777" w:rsidR="00594258" w:rsidRPr="00052E98" w:rsidRDefault="00594258" w:rsidP="007750E2">
            <w:pPr>
              <w:pStyle w:val="TableParagraph"/>
              <w:ind w:left="-1" w:right="30"/>
              <w:rPr>
                <w:sz w:val="18"/>
                <w:szCs w:val="18"/>
              </w:rPr>
            </w:pPr>
          </w:p>
          <w:p w14:paraId="2F1F3D6F" w14:textId="33056876" w:rsidR="00594258" w:rsidRPr="00052E98" w:rsidRDefault="00594258" w:rsidP="007750E2">
            <w:pPr>
              <w:pStyle w:val="TableParagraph"/>
              <w:ind w:left="-1" w:right="30"/>
              <w:rPr>
                <w:sz w:val="18"/>
                <w:szCs w:val="18"/>
              </w:rPr>
            </w:pPr>
            <w:r w:rsidRPr="00D05DCC">
              <w:rPr>
                <w:rFonts w:eastAsia="Arial Unicode MS"/>
                <w:sz w:val="18"/>
                <w:szCs w:val="18"/>
              </w:rPr>
              <w:t>Note: It is only possible to have multiple Violations if -1 was submitted for Limit Season ID for a DMR Violation.</w:t>
            </w:r>
          </w:p>
        </w:tc>
        <w:tc>
          <w:tcPr>
            <w:tcW w:w="1350" w:type="dxa"/>
          </w:tcPr>
          <w:p w14:paraId="5C8496C7"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7704E994"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281C269" w14:textId="77777777" w:rsidR="00944D47" w:rsidRPr="00052E98" w:rsidRDefault="00944D47" w:rsidP="00944D47">
            <w:pPr>
              <w:pStyle w:val="TableParagraph"/>
              <w:ind w:right="31"/>
              <w:rPr>
                <w:sz w:val="18"/>
                <w:szCs w:val="18"/>
              </w:rPr>
            </w:pPr>
            <w:r w:rsidRPr="00052E98">
              <w:rPr>
                <w:sz w:val="18"/>
                <w:szCs w:val="18"/>
              </w:rPr>
              <w:t>Or</w:t>
            </w:r>
          </w:p>
          <w:p w14:paraId="662F1E7D" w14:textId="170C0280"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7ECDC4FC" w14:textId="77777777" w:rsidTr="000939A6">
        <w:trPr>
          <w:trHeight w:hRule="exact" w:val="2131"/>
        </w:trPr>
        <w:tc>
          <w:tcPr>
            <w:tcW w:w="990" w:type="dxa"/>
          </w:tcPr>
          <w:p w14:paraId="0D4D86DB" w14:textId="77777777" w:rsidR="0003798A" w:rsidRPr="00052E98" w:rsidRDefault="0003798A" w:rsidP="007750E2">
            <w:pPr>
              <w:pStyle w:val="TableParagraph"/>
              <w:rPr>
                <w:sz w:val="18"/>
                <w:szCs w:val="18"/>
              </w:rPr>
            </w:pPr>
            <w:r w:rsidRPr="00052E98">
              <w:rPr>
                <w:sz w:val="18"/>
                <w:szCs w:val="18"/>
              </w:rPr>
              <w:t>VIO050</w:t>
            </w:r>
          </w:p>
        </w:tc>
        <w:tc>
          <w:tcPr>
            <w:tcW w:w="3960" w:type="dxa"/>
          </w:tcPr>
          <w:p w14:paraId="723B2BB0" w14:textId="3CC67318" w:rsidR="0003798A" w:rsidRPr="00052E98" w:rsidRDefault="00594258" w:rsidP="007750E2">
            <w:pPr>
              <w:pStyle w:val="TableParagraph"/>
              <w:ind w:right="30"/>
              <w:rPr>
                <w:sz w:val="18"/>
                <w:szCs w:val="18"/>
              </w:rPr>
            </w:pPr>
            <w:r w:rsidRPr="00052E98">
              <w:rPr>
                <w:sz w:val="18"/>
                <w:szCs w:val="18"/>
              </w:rPr>
              <w:t>The Violation transaction contains key data and no other data for processing.</w:t>
            </w:r>
          </w:p>
        </w:tc>
        <w:tc>
          <w:tcPr>
            <w:tcW w:w="3870" w:type="dxa"/>
          </w:tcPr>
          <w:p w14:paraId="6307FE9D" w14:textId="243A3D02" w:rsidR="0003798A" w:rsidRPr="00052E98" w:rsidRDefault="00594258" w:rsidP="007750E2">
            <w:pPr>
              <w:pStyle w:val="TableParagraph"/>
              <w:ind w:left="-1" w:right="30"/>
              <w:rPr>
                <w:sz w:val="18"/>
                <w:szCs w:val="18"/>
              </w:rPr>
            </w:pPr>
            <w:r w:rsidRPr="00052E98">
              <w:rPr>
                <w:sz w:val="18"/>
                <w:szCs w:val="18"/>
              </w:rPr>
              <w:t>If the Violation transaction contains key data and no other data, ICIS rejects the transaction.</w:t>
            </w:r>
          </w:p>
        </w:tc>
        <w:tc>
          <w:tcPr>
            <w:tcW w:w="1350" w:type="dxa"/>
          </w:tcPr>
          <w:p w14:paraId="44BFBAA8"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00A4C625"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C523C0D" w14:textId="77777777" w:rsidR="00944D47" w:rsidRPr="00052E98" w:rsidRDefault="00944D47" w:rsidP="00944D47">
            <w:pPr>
              <w:pStyle w:val="TableParagraph"/>
              <w:ind w:right="31"/>
              <w:rPr>
                <w:sz w:val="18"/>
                <w:szCs w:val="18"/>
              </w:rPr>
            </w:pPr>
            <w:r w:rsidRPr="00052E98">
              <w:rPr>
                <w:sz w:val="18"/>
                <w:szCs w:val="18"/>
              </w:rPr>
              <w:t>Or</w:t>
            </w:r>
          </w:p>
          <w:p w14:paraId="599D3381" w14:textId="09D6AAED"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03798A" w:rsidRPr="00052E98" w14:paraId="0F753866" w14:textId="77777777" w:rsidTr="000939A6">
        <w:trPr>
          <w:trHeight w:hRule="exact" w:val="2131"/>
        </w:trPr>
        <w:tc>
          <w:tcPr>
            <w:tcW w:w="990" w:type="dxa"/>
          </w:tcPr>
          <w:p w14:paraId="370AF1AE" w14:textId="77777777" w:rsidR="0003798A" w:rsidRPr="00052E98" w:rsidRDefault="0003798A" w:rsidP="007750E2">
            <w:pPr>
              <w:pStyle w:val="TableParagraph"/>
              <w:rPr>
                <w:sz w:val="18"/>
                <w:szCs w:val="18"/>
              </w:rPr>
            </w:pPr>
            <w:r w:rsidRPr="00052E98">
              <w:rPr>
                <w:sz w:val="18"/>
                <w:szCs w:val="18"/>
              </w:rPr>
              <w:t>VIO055</w:t>
            </w:r>
          </w:p>
        </w:tc>
        <w:tc>
          <w:tcPr>
            <w:tcW w:w="3960" w:type="dxa"/>
          </w:tcPr>
          <w:p w14:paraId="5A581138" w14:textId="5040EB16" w:rsidR="0003798A" w:rsidRPr="00052E98" w:rsidRDefault="00D05DCC" w:rsidP="007750E2">
            <w:pPr>
              <w:pStyle w:val="TableParagraph"/>
              <w:ind w:right="30"/>
              <w:rPr>
                <w:sz w:val="18"/>
                <w:szCs w:val="18"/>
              </w:rPr>
            </w:pPr>
            <w:r>
              <w:rPr>
                <w:sz w:val="18"/>
                <w:szCs w:val="18"/>
              </w:rPr>
              <w:t xml:space="preserve">DMR Non-receipt Violations and </w:t>
            </w:r>
            <w:r w:rsidR="00594258" w:rsidRPr="00052E98">
              <w:rPr>
                <w:sz w:val="18"/>
                <w:szCs w:val="18"/>
              </w:rPr>
              <w:t>Schedule Event Violations cannot be edited unless the following fields in ICIS all exist: Reportable Non Compliance Detection Code, Reportable Non Compliance Detection Date, Reportable Non Compliance Resolution Code, and Reportable Non Compliance Resolution Date.</w:t>
            </w:r>
          </w:p>
        </w:tc>
        <w:tc>
          <w:tcPr>
            <w:tcW w:w="3870" w:type="dxa"/>
          </w:tcPr>
          <w:p w14:paraId="4AD9556C" w14:textId="698FD2F7" w:rsidR="00594258" w:rsidRPr="00052E98" w:rsidRDefault="00594258" w:rsidP="007750E2">
            <w:pPr>
              <w:pStyle w:val="TableParagraph"/>
              <w:ind w:right="30"/>
              <w:rPr>
                <w:sz w:val="18"/>
                <w:szCs w:val="18"/>
              </w:rPr>
            </w:pPr>
            <w:r w:rsidRPr="00052E98">
              <w:rPr>
                <w:sz w:val="18"/>
                <w:szCs w:val="18"/>
              </w:rPr>
              <w:t>Schedule Event Violations cannot be edited unless the RNC Detection Code, RNC Detection Date, RNC Resolution Code, and RNC Resolution Date that were previously in ICIS all exist.</w:t>
            </w:r>
          </w:p>
          <w:p w14:paraId="4D9D4325" w14:textId="77777777" w:rsidR="00594258" w:rsidRPr="00052E98" w:rsidRDefault="00594258" w:rsidP="007750E2">
            <w:pPr>
              <w:pStyle w:val="TableParagraph"/>
              <w:ind w:right="30"/>
              <w:rPr>
                <w:sz w:val="18"/>
                <w:szCs w:val="18"/>
              </w:rPr>
            </w:pPr>
          </w:p>
          <w:p w14:paraId="7F9985B4" w14:textId="0EAEF8EA" w:rsidR="0003798A" w:rsidRPr="00052E98" w:rsidRDefault="00594258" w:rsidP="007750E2">
            <w:pPr>
              <w:pStyle w:val="TableParagraph"/>
              <w:ind w:left="-1" w:right="30"/>
              <w:rPr>
                <w:sz w:val="18"/>
                <w:szCs w:val="18"/>
              </w:rPr>
            </w:pPr>
            <w:r w:rsidRPr="00052E98">
              <w:rPr>
                <w:sz w:val="18"/>
                <w:szCs w:val="18"/>
              </w:rPr>
              <w:t>Note: These data elements could be blank if the RNC Tracking Flag was off at or following generation of the violation.</w:t>
            </w:r>
          </w:p>
        </w:tc>
        <w:tc>
          <w:tcPr>
            <w:tcW w:w="1350" w:type="dxa"/>
          </w:tcPr>
          <w:p w14:paraId="3FAB4DF7" w14:textId="77777777" w:rsidR="0003798A" w:rsidRPr="00052E98" w:rsidRDefault="0003798A" w:rsidP="007750E2">
            <w:pPr>
              <w:pStyle w:val="TableParagraph"/>
              <w:ind w:right="58"/>
              <w:rPr>
                <w:sz w:val="18"/>
                <w:szCs w:val="18"/>
              </w:rPr>
            </w:pPr>
            <w:r w:rsidRPr="00052E98">
              <w:rPr>
                <w:sz w:val="18"/>
                <w:szCs w:val="18"/>
              </w:rPr>
              <w:t>Reject entire Schedule Event Violation transaction</w:t>
            </w:r>
          </w:p>
        </w:tc>
        <w:tc>
          <w:tcPr>
            <w:tcW w:w="3420" w:type="dxa"/>
          </w:tcPr>
          <w:p w14:paraId="2C7FC95D"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D5CC15D" w14:textId="77777777" w:rsidR="00944D47" w:rsidRPr="00052E98" w:rsidRDefault="00944D47" w:rsidP="00944D47">
            <w:pPr>
              <w:pStyle w:val="TableParagraph"/>
              <w:ind w:right="31"/>
              <w:rPr>
                <w:sz w:val="18"/>
                <w:szCs w:val="18"/>
              </w:rPr>
            </w:pPr>
            <w:r w:rsidRPr="00052E98">
              <w:rPr>
                <w:sz w:val="18"/>
                <w:szCs w:val="18"/>
              </w:rPr>
              <w:t>Or</w:t>
            </w:r>
          </w:p>
          <w:p w14:paraId="167E89B2" w14:textId="2A72D8B0" w:rsidR="0003798A"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12A97732" w14:textId="77777777" w:rsidTr="000939A6">
        <w:trPr>
          <w:trHeight w:hRule="exact" w:val="2131"/>
        </w:trPr>
        <w:tc>
          <w:tcPr>
            <w:tcW w:w="990" w:type="dxa"/>
          </w:tcPr>
          <w:p w14:paraId="57621AFC" w14:textId="6A39454F" w:rsidR="00594258" w:rsidRPr="00052E98" w:rsidRDefault="00594258" w:rsidP="007750E2">
            <w:pPr>
              <w:pStyle w:val="TableParagraph"/>
              <w:rPr>
                <w:sz w:val="18"/>
                <w:szCs w:val="18"/>
              </w:rPr>
            </w:pPr>
            <w:r w:rsidRPr="00052E98">
              <w:rPr>
                <w:sz w:val="18"/>
                <w:szCs w:val="18"/>
              </w:rPr>
              <w:t>VIO060</w:t>
            </w:r>
          </w:p>
        </w:tc>
        <w:tc>
          <w:tcPr>
            <w:tcW w:w="3960" w:type="dxa"/>
          </w:tcPr>
          <w:p w14:paraId="69B21B4C" w14:textId="55F17AF8" w:rsidR="00594258" w:rsidRPr="00052E98" w:rsidRDefault="00594258" w:rsidP="007750E2">
            <w:pPr>
              <w:pStyle w:val="TableParagraph"/>
              <w:ind w:right="30"/>
              <w:rPr>
                <w:sz w:val="18"/>
                <w:szCs w:val="18"/>
              </w:rPr>
            </w:pPr>
            <w:r w:rsidRPr="00D05DCC">
              <w:rPr>
                <w:sz w:val="18"/>
                <w:szCs w:val="18"/>
              </w:rPr>
              <w:t>Reportable Non Compliance Detection Code and Reportable Non Compliance Detection Date are not editable for DMR Non-Receipt Violations.</w:t>
            </w:r>
          </w:p>
        </w:tc>
        <w:tc>
          <w:tcPr>
            <w:tcW w:w="3870" w:type="dxa"/>
          </w:tcPr>
          <w:p w14:paraId="6F76BC12" w14:textId="13AEA55A" w:rsidR="00594258" w:rsidRPr="00052E98" w:rsidRDefault="00594258" w:rsidP="007750E2">
            <w:pPr>
              <w:pStyle w:val="TableText"/>
              <w:spacing w:before="0" w:after="0"/>
              <w:ind w:right="30"/>
              <w:rPr>
                <w:rFonts w:cs="Arial"/>
                <w:szCs w:val="18"/>
              </w:rPr>
            </w:pPr>
            <w:r w:rsidRPr="00052E98">
              <w:rPr>
                <w:rFonts w:eastAsia="Arial Unicode MS" w:cs="Arial"/>
                <w:szCs w:val="18"/>
              </w:rPr>
              <w:t>For DMR Non-Receipt Violations,</w:t>
            </w:r>
            <w:r w:rsidRPr="00052E98">
              <w:rPr>
                <w:rFonts w:cs="Arial"/>
                <w:szCs w:val="18"/>
              </w:rPr>
              <w:t xml:space="preserve"> the RNC Detection Code and the RNC Detection Date cannot be changed or blanked out.</w:t>
            </w:r>
          </w:p>
          <w:p w14:paraId="2E0A315B" w14:textId="77777777" w:rsidR="00594258" w:rsidRPr="00052E98" w:rsidRDefault="00594258" w:rsidP="007750E2">
            <w:pPr>
              <w:pStyle w:val="TableText"/>
              <w:spacing w:before="0" w:after="0"/>
              <w:ind w:right="30"/>
              <w:rPr>
                <w:rFonts w:cs="Arial"/>
                <w:szCs w:val="18"/>
              </w:rPr>
            </w:pPr>
          </w:p>
          <w:p w14:paraId="70CE2612" w14:textId="3919DF0C" w:rsidR="00594258" w:rsidRPr="00052E98" w:rsidRDefault="00594258" w:rsidP="007750E2">
            <w:pPr>
              <w:pStyle w:val="TableParagraph"/>
              <w:ind w:left="-1" w:right="30"/>
              <w:rPr>
                <w:sz w:val="18"/>
                <w:szCs w:val="18"/>
              </w:rPr>
            </w:pPr>
            <w:r w:rsidRPr="00D05DCC">
              <w:rPr>
                <w:rFonts w:eastAsia="Arial Unicode MS"/>
                <w:sz w:val="18"/>
                <w:szCs w:val="18"/>
              </w:rPr>
              <w:t>Note: DMR Non-Receipt Violations are always automatically detected and are read-only fields on the web, but in batch the XML schema is shared between Effluent and DMR Non-Receipt Violations.</w:t>
            </w:r>
          </w:p>
        </w:tc>
        <w:tc>
          <w:tcPr>
            <w:tcW w:w="1350" w:type="dxa"/>
          </w:tcPr>
          <w:p w14:paraId="2F977D39" w14:textId="07CCD031"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518C5A88"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079F125" w14:textId="77777777" w:rsidR="00944D47" w:rsidRPr="00052E98" w:rsidRDefault="00944D47" w:rsidP="00944D47">
            <w:pPr>
              <w:pStyle w:val="TableParagraph"/>
              <w:ind w:right="31"/>
              <w:rPr>
                <w:sz w:val="18"/>
                <w:szCs w:val="18"/>
              </w:rPr>
            </w:pPr>
            <w:r w:rsidRPr="00052E98">
              <w:rPr>
                <w:sz w:val="18"/>
                <w:szCs w:val="18"/>
              </w:rPr>
              <w:t>Or</w:t>
            </w:r>
          </w:p>
          <w:p w14:paraId="61ABB0C6" w14:textId="3124D4D6"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6354E960" w14:textId="77777777" w:rsidTr="000939A6">
        <w:trPr>
          <w:trHeight w:hRule="exact" w:val="2131"/>
        </w:trPr>
        <w:tc>
          <w:tcPr>
            <w:tcW w:w="990" w:type="dxa"/>
          </w:tcPr>
          <w:p w14:paraId="142B97FF" w14:textId="77777777" w:rsidR="00594258" w:rsidRPr="00052E98" w:rsidRDefault="00594258" w:rsidP="007750E2">
            <w:pPr>
              <w:pStyle w:val="TableParagraph"/>
              <w:rPr>
                <w:sz w:val="18"/>
                <w:szCs w:val="18"/>
              </w:rPr>
            </w:pPr>
            <w:r w:rsidRPr="00052E98">
              <w:rPr>
                <w:sz w:val="18"/>
                <w:szCs w:val="18"/>
              </w:rPr>
              <w:t>VIO070</w:t>
            </w:r>
          </w:p>
        </w:tc>
        <w:tc>
          <w:tcPr>
            <w:tcW w:w="3960" w:type="dxa"/>
          </w:tcPr>
          <w:p w14:paraId="6772CD81" w14:textId="7FF8D127" w:rsidR="00594258" w:rsidRPr="00052E98" w:rsidRDefault="00594258" w:rsidP="007750E2">
            <w:pPr>
              <w:pStyle w:val="TableParagraph"/>
              <w:ind w:right="30"/>
              <w:rPr>
                <w:sz w:val="18"/>
                <w:szCs w:val="18"/>
              </w:rPr>
            </w:pPr>
            <w:r w:rsidRPr="00052E98">
              <w:rPr>
                <w:sz w:val="18"/>
                <w:szCs w:val="18"/>
              </w:rPr>
              <w:t>All RNC data elements must exist because Reportable Non Compliance Detection Code exists.</w:t>
            </w:r>
          </w:p>
        </w:tc>
        <w:tc>
          <w:tcPr>
            <w:tcW w:w="3870" w:type="dxa"/>
          </w:tcPr>
          <w:p w14:paraId="3A42ACB9" w14:textId="077CB843" w:rsidR="00594258" w:rsidRPr="00052E98" w:rsidRDefault="00594258" w:rsidP="007750E2">
            <w:pPr>
              <w:pStyle w:val="TableParagraph"/>
              <w:ind w:left="-1" w:right="30"/>
              <w:rPr>
                <w:sz w:val="18"/>
                <w:szCs w:val="18"/>
              </w:rPr>
            </w:pPr>
            <w:r w:rsidRPr="00052E98">
              <w:rPr>
                <w:sz w:val="18"/>
                <w:szCs w:val="18"/>
              </w:rPr>
              <w:t>If RNC Detection Code exists, then all RNC data elements must exist.</w:t>
            </w:r>
          </w:p>
        </w:tc>
        <w:tc>
          <w:tcPr>
            <w:tcW w:w="1350" w:type="dxa"/>
          </w:tcPr>
          <w:p w14:paraId="2AE90D66" w14:textId="77777777"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330DC9B3"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32FF9445" w14:textId="77777777" w:rsidR="00944D47" w:rsidRPr="00052E98" w:rsidRDefault="00944D47" w:rsidP="00944D47">
            <w:pPr>
              <w:pStyle w:val="TableParagraph"/>
              <w:ind w:right="31"/>
              <w:rPr>
                <w:sz w:val="18"/>
                <w:szCs w:val="18"/>
              </w:rPr>
            </w:pPr>
            <w:r w:rsidRPr="00052E98">
              <w:rPr>
                <w:sz w:val="18"/>
                <w:szCs w:val="18"/>
              </w:rPr>
              <w:t>Or</w:t>
            </w:r>
          </w:p>
          <w:p w14:paraId="6ED1025F" w14:textId="11E7F668"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594258" w:rsidRPr="00052E98" w14:paraId="1EB0B632" w14:textId="77777777" w:rsidTr="000939A6">
        <w:trPr>
          <w:trHeight w:hRule="exact" w:val="2131"/>
        </w:trPr>
        <w:tc>
          <w:tcPr>
            <w:tcW w:w="990" w:type="dxa"/>
          </w:tcPr>
          <w:p w14:paraId="24129990" w14:textId="256B2090" w:rsidR="00594258" w:rsidRPr="00052E98" w:rsidRDefault="00594258" w:rsidP="007750E2">
            <w:pPr>
              <w:pStyle w:val="TableParagraph"/>
              <w:rPr>
                <w:sz w:val="18"/>
                <w:szCs w:val="18"/>
              </w:rPr>
            </w:pPr>
            <w:r w:rsidRPr="00052E98">
              <w:rPr>
                <w:sz w:val="18"/>
                <w:szCs w:val="18"/>
              </w:rPr>
              <w:t>VIO080</w:t>
            </w:r>
          </w:p>
        </w:tc>
        <w:tc>
          <w:tcPr>
            <w:tcW w:w="3960" w:type="dxa"/>
          </w:tcPr>
          <w:p w14:paraId="7899F19D" w14:textId="1CCA9C98" w:rsidR="00594258" w:rsidRPr="00052E98" w:rsidRDefault="00594258" w:rsidP="007750E2">
            <w:pPr>
              <w:pStyle w:val="TableParagraph"/>
              <w:ind w:right="30"/>
              <w:rPr>
                <w:sz w:val="18"/>
                <w:szCs w:val="18"/>
              </w:rPr>
            </w:pPr>
            <w:r w:rsidRPr="00D05DCC">
              <w:rPr>
                <w:rFonts w:eastAsia="Arial Unicode MS"/>
                <w:sz w:val="18"/>
                <w:szCs w:val="18"/>
              </w:rPr>
              <w:t>All RNC data elements must be blank because Reportable Non Compliance Detection Code is blank.</w:t>
            </w:r>
          </w:p>
        </w:tc>
        <w:tc>
          <w:tcPr>
            <w:tcW w:w="3870" w:type="dxa"/>
          </w:tcPr>
          <w:p w14:paraId="15BAC337" w14:textId="24D69F73" w:rsidR="00594258" w:rsidRDefault="00594258" w:rsidP="007750E2">
            <w:pPr>
              <w:pStyle w:val="TableText"/>
              <w:spacing w:before="0" w:after="0"/>
              <w:ind w:right="30"/>
              <w:rPr>
                <w:rFonts w:eastAsia="Arial Unicode MS" w:cs="Arial"/>
                <w:szCs w:val="18"/>
              </w:rPr>
            </w:pPr>
            <w:r w:rsidRPr="00052E98">
              <w:rPr>
                <w:rFonts w:eastAsia="Arial Unicode MS" w:cs="Arial"/>
                <w:szCs w:val="18"/>
              </w:rPr>
              <w:t>If RNC Detection Code is blank, then all RNC data elements must be blank.</w:t>
            </w:r>
          </w:p>
          <w:p w14:paraId="58AFBB78" w14:textId="77777777" w:rsidR="00F46C78" w:rsidRPr="00052E98" w:rsidRDefault="00F46C78" w:rsidP="007750E2">
            <w:pPr>
              <w:pStyle w:val="TableText"/>
              <w:spacing w:before="0" w:after="0"/>
              <w:ind w:right="30"/>
              <w:rPr>
                <w:rFonts w:eastAsia="Arial Unicode MS" w:cs="Arial"/>
                <w:szCs w:val="18"/>
              </w:rPr>
            </w:pPr>
          </w:p>
          <w:p w14:paraId="44D71F1A" w14:textId="38DFBF3E" w:rsidR="00594258" w:rsidRPr="00052E98" w:rsidRDefault="00594258" w:rsidP="007750E2">
            <w:pPr>
              <w:pStyle w:val="TableParagraph"/>
              <w:ind w:left="-1" w:right="30"/>
              <w:rPr>
                <w:sz w:val="18"/>
                <w:szCs w:val="18"/>
              </w:rPr>
            </w:pPr>
            <w:r w:rsidRPr="00D05DCC">
              <w:rPr>
                <w:rFonts w:eastAsia="Arial Unicode MS"/>
                <w:sz w:val="18"/>
                <w:szCs w:val="18"/>
              </w:rPr>
              <w:t>Note: This business rule will not be issued for DMR Non-Receipt Violations or Schedule Event Violations due to business rule VIO055.</w:t>
            </w:r>
          </w:p>
        </w:tc>
        <w:tc>
          <w:tcPr>
            <w:tcW w:w="1350" w:type="dxa"/>
          </w:tcPr>
          <w:p w14:paraId="0BD10715" w14:textId="32E81A99" w:rsidR="00594258" w:rsidRPr="00052E98" w:rsidRDefault="00594258" w:rsidP="007750E2">
            <w:pPr>
              <w:pStyle w:val="TableParagraph"/>
              <w:ind w:right="58"/>
              <w:rPr>
                <w:sz w:val="18"/>
                <w:szCs w:val="18"/>
              </w:rPr>
            </w:pPr>
            <w:r w:rsidRPr="00052E98">
              <w:rPr>
                <w:sz w:val="18"/>
                <w:szCs w:val="18"/>
              </w:rPr>
              <w:t>Reject entire Schedule Event Violation transaction</w:t>
            </w:r>
          </w:p>
        </w:tc>
        <w:tc>
          <w:tcPr>
            <w:tcW w:w="3420" w:type="dxa"/>
          </w:tcPr>
          <w:p w14:paraId="4E706B6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9D63493" w14:textId="77777777" w:rsidR="00944D47" w:rsidRPr="00052E98" w:rsidRDefault="00944D47" w:rsidP="00944D47">
            <w:pPr>
              <w:pStyle w:val="TableParagraph"/>
              <w:ind w:right="31"/>
              <w:rPr>
                <w:sz w:val="18"/>
                <w:szCs w:val="18"/>
              </w:rPr>
            </w:pPr>
            <w:r w:rsidRPr="00052E98">
              <w:rPr>
                <w:sz w:val="18"/>
                <w:szCs w:val="18"/>
              </w:rPr>
              <w:t>Or</w:t>
            </w:r>
          </w:p>
          <w:p w14:paraId="6D0973E9" w14:textId="39ABCE88" w:rsidR="00594258"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0C339A77" w14:textId="77777777" w:rsidTr="000939A6">
        <w:trPr>
          <w:trHeight w:hRule="exact" w:val="2362"/>
        </w:trPr>
        <w:tc>
          <w:tcPr>
            <w:tcW w:w="990" w:type="dxa"/>
          </w:tcPr>
          <w:p w14:paraId="5657E2C1" w14:textId="15F6F45E" w:rsidR="00D33B53" w:rsidRPr="00052E98" w:rsidRDefault="00D33B53" w:rsidP="007750E2">
            <w:pPr>
              <w:pStyle w:val="TableParagraph"/>
              <w:rPr>
                <w:sz w:val="18"/>
                <w:szCs w:val="18"/>
              </w:rPr>
            </w:pPr>
            <w:r w:rsidRPr="00052E98">
              <w:rPr>
                <w:sz w:val="18"/>
                <w:szCs w:val="18"/>
              </w:rPr>
              <w:t>VIO090</w:t>
            </w:r>
          </w:p>
        </w:tc>
        <w:tc>
          <w:tcPr>
            <w:tcW w:w="3960" w:type="dxa"/>
          </w:tcPr>
          <w:p w14:paraId="04A2E0B5" w14:textId="74DE7002" w:rsidR="00D33B53" w:rsidRPr="00052E98" w:rsidRDefault="00D33B53" w:rsidP="007750E2">
            <w:pPr>
              <w:pStyle w:val="TableParagraph"/>
              <w:ind w:right="30"/>
              <w:rPr>
                <w:sz w:val="18"/>
                <w:szCs w:val="18"/>
              </w:rPr>
            </w:pPr>
            <w:r w:rsidRPr="00D05DCC">
              <w:rPr>
                <w:sz w:val="18"/>
                <w:szCs w:val="18"/>
              </w:rPr>
              <w:t>Reportable Non Compliance Detection Code &lt;Reportable Non Compliance Detection Code value&gt; does not exist, is inactive, is not a valid manual code, or is not the same as the previously existing automatic code in ICIS.</w:t>
            </w:r>
          </w:p>
        </w:tc>
        <w:tc>
          <w:tcPr>
            <w:tcW w:w="3870" w:type="dxa"/>
          </w:tcPr>
          <w:p w14:paraId="03548843" w14:textId="1C0C90A4"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RNC Detection Code must be a valid (i.e., Active) manual code (rnc_detection_code_entry_flag = M) in the REF_RNC_DETECTION table or must be the same as the previously existing automatic code in ICIS. Valid manual Effluent Violations have a detection_type_code = TRC, EFF, or CHR.</w:t>
            </w:r>
          </w:p>
          <w:p w14:paraId="3E814C8A" w14:textId="77777777" w:rsidR="00D33B53" w:rsidRPr="00052E98" w:rsidRDefault="00D33B53" w:rsidP="007750E2">
            <w:pPr>
              <w:pStyle w:val="TableParagraph"/>
              <w:ind w:left="-1" w:right="30"/>
              <w:rPr>
                <w:rFonts w:eastAsia="Arial Unicode MS"/>
                <w:sz w:val="18"/>
                <w:szCs w:val="18"/>
              </w:rPr>
            </w:pPr>
          </w:p>
          <w:p w14:paraId="77932404" w14:textId="2915A5AB" w:rsidR="00D33B53" w:rsidRPr="00052E98" w:rsidRDefault="00D33B53" w:rsidP="007750E2">
            <w:pPr>
              <w:pStyle w:val="TableParagraph"/>
              <w:ind w:left="-1" w:right="30"/>
              <w:rPr>
                <w:sz w:val="18"/>
                <w:szCs w:val="18"/>
              </w:rPr>
            </w:pPr>
            <w:r w:rsidRPr="00D05DCC">
              <w:rPr>
                <w:rFonts w:eastAsia="Arial Unicode MS"/>
                <w:sz w:val="18"/>
                <w:szCs w:val="18"/>
              </w:rPr>
              <w:t>Note: RNC Detection Code cannot be submitted for Schedule Event Violations and DMR Non-Receipt Violations.</w:t>
            </w:r>
          </w:p>
        </w:tc>
        <w:tc>
          <w:tcPr>
            <w:tcW w:w="1350" w:type="dxa"/>
          </w:tcPr>
          <w:p w14:paraId="62D9AA5B" w14:textId="2B809E4B"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E949A13"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5E77FCD" w14:textId="77777777" w:rsidR="00944D47" w:rsidRPr="00052E98" w:rsidRDefault="00944D47" w:rsidP="00944D47">
            <w:pPr>
              <w:pStyle w:val="TableParagraph"/>
              <w:ind w:right="31"/>
              <w:rPr>
                <w:sz w:val="18"/>
                <w:szCs w:val="18"/>
              </w:rPr>
            </w:pPr>
            <w:r w:rsidRPr="00052E98">
              <w:rPr>
                <w:sz w:val="18"/>
                <w:szCs w:val="18"/>
              </w:rPr>
              <w:t>Or</w:t>
            </w:r>
          </w:p>
          <w:p w14:paraId="53695D78" w14:textId="5D1EBE74"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28AFEF35" w14:textId="77777777" w:rsidTr="000939A6">
        <w:trPr>
          <w:trHeight w:hRule="exact" w:val="2131"/>
        </w:trPr>
        <w:tc>
          <w:tcPr>
            <w:tcW w:w="990" w:type="dxa"/>
          </w:tcPr>
          <w:p w14:paraId="2B88B8DD" w14:textId="39FBAA2D" w:rsidR="00D33B53" w:rsidRPr="00052E98" w:rsidRDefault="00D33B53" w:rsidP="007750E2">
            <w:pPr>
              <w:pStyle w:val="TableParagraph"/>
              <w:rPr>
                <w:sz w:val="18"/>
                <w:szCs w:val="18"/>
              </w:rPr>
            </w:pPr>
            <w:r w:rsidRPr="00052E98">
              <w:rPr>
                <w:sz w:val="18"/>
                <w:szCs w:val="18"/>
              </w:rPr>
              <w:t>VIO095</w:t>
            </w:r>
          </w:p>
        </w:tc>
        <w:tc>
          <w:tcPr>
            <w:tcW w:w="3960" w:type="dxa"/>
          </w:tcPr>
          <w:p w14:paraId="3728BD51" w14:textId="147BEE9F" w:rsidR="00D33B53" w:rsidRPr="00052E98" w:rsidRDefault="00D33B53" w:rsidP="007750E2">
            <w:pPr>
              <w:pStyle w:val="TableParagraph"/>
              <w:ind w:right="30"/>
              <w:rPr>
                <w:sz w:val="18"/>
                <w:szCs w:val="18"/>
              </w:rPr>
            </w:pPr>
            <w:r w:rsidRPr="00D05DCC">
              <w:rPr>
                <w:sz w:val="18"/>
                <w:szCs w:val="18"/>
              </w:rPr>
              <w:t>The Reportable Non Compliance Detection Code &lt;Reportable Non Compliance Detection Code value&gt; cannot be blanked out because it is an automatic code.</w:t>
            </w:r>
          </w:p>
        </w:tc>
        <w:tc>
          <w:tcPr>
            <w:tcW w:w="3870" w:type="dxa"/>
          </w:tcPr>
          <w:p w14:paraId="30F3ADC2" w14:textId="19EA75C9" w:rsidR="00D33B53" w:rsidRPr="00052E98" w:rsidRDefault="00D33B53" w:rsidP="007750E2">
            <w:pPr>
              <w:pStyle w:val="TableParagraph"/>
              <w:ind w:left="-1" w:right="30"/>
              <w:rPr>
                <w:sz w:val="18"/>
                <w:szCs w:val="18"/>
              </w:rPr>
            </w:pPr>
            <w:r w:rsidRPr="00D05DCC">
              <w:rPr>
                <w:rFonts w:eastAsia="Arial Unicode MS"/>
                <w:sz w:val="18"/>
                <w:szCs w:val="18"/>
              </w:rPr>
              <w:t>For Effluent Violations, if the RNC Detection Code that was previously in ICIS is an automatic code (rnc_detection_entry_code_flag = A), then the RNC Detection Code must exist (i.e., cannot be blanked out).</w:t>
            </w:r>
          </w:p>
        </w:tc>
        <w:tc>
          <w:tcPr>
            <w:tcW w:w="1350" w:type="dxa"/>
          </w:tcPr>
          <w:p w14:paraId="0F5DC372" w14:textId="1D57BFBD"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B52F38D"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58561867" w14:textId="77777777" w:rsidR="00944D47" w:rsidRPr="00052E98" w:rsidRDefault="00944D47" w:rsidP="00944D47">
            <w:pPr>
              <w:pStyle w:val="TableParagraph"/>
              <w:ind w:right="31"/>
              <w:rPr>
                <w:sz w:val="18"/>
                <w:szCs w:val="18"/>
              </w:rPr>
            </w:pPr>
            <w:r w:rsidRPr="00052E98">
              <w:rPr>
                <w:sz w:val="18"/>
                <w:szCs w:val="18"/>
              </w:rPr>
              <w:t>Or</w:t>
            </w:r>
          </w:p>
          <w:p w14:paraId="1B1FA955" w14:textId="79F2F963"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042390A2" w14:textId="77777777" w:rsidTr="000939A6">
        <w:trPr>
          <w:trHeight w:hRule="exact" w:val="2131"/>
        </w:trPr>
        <w:tc>
          <w:tcPr>
            <w:tcW w:w="990" w:type="dxa"/>
          </w:tcPr>
          <w:p w14:paraId="185CE21D" w14:textId="0E5EAE78" w:rsidR="00D33B53" w:rsidRPr="00052E98" w:rsidRDefault="00D33B53" w:rsidP="007750E2">
            <w:pPr>
              <w:pStyle w:val="TableParagraph"/>
              <w:rPr>
                <w:sz w:val="18"/>
                <w:szCs w:val="18"/>
              </w:rPr>
            </w:pPr>
            <w:r w:rsidRPr="00052E98">
              <w:rPr>
                <w:sz w:val="18"/>
                <w:szCs w:val="18"/>
              </w:rPr>
              <w:t>VIO100</w:t>
            </w:r>
          </w:p>
        </w:tc>
        <w:tc>
          <w:tcPr>
            <w:tcW w:w="3960" w:type="dxa"/>
          </w:tcPr>
          <w:p w14:paraId="3E5B2E07" w14:textId="09F2D8A1" w:rsidR="00D33B53" w:rsidRPr="00052E98" w:rsidRDefault="00D33B53" w:rsidP="007750E2">
            <w:pPr>
              <w:pStyle w:val="TableParagraph"/>
              <w:ind w:right="30"/>
              <w:rPr>
                <w:sz w:val="18"/>
                <w:szCs w:val="18"/>
              </w:rPr>
            </w:pPr>
            <w:r w:rsidRPr="00D05DCC">
              <w:rPr>
                <w:rFonts w:eastAsia="Arial Unicode MS"/>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3870" w:type="dxa"/>
          </w:tcPr>
          <w:p w14:paraId="547D0AFD"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RNC Detection Date must be:</w:t>
            </w:r>
          </w:p>
          <w:p w14:paraId="5C1B66B9"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Less than or equal to the current date</w:t>
            </w:r>
          </w:p>
          <w:p w14:paraId="2240A6BE"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Greater than or equal to the Violation Date</w:t>
            </w:r>
          </w:p>
          <w:p w14:paraId="25499134"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Violation Date varies by the type of Violation:</w:t>
            </w:r>
          </w:p>
          <w:p w14:paraId="12544AFD"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Effluent: Monitoring Period End Date</w:t>
            </w:r>
          </w:p>
          <w:p w14:paraId="46CD903F" w14:textId="77777777" w:rsidR="00D33B53" w:rsidRPr="00052E98" w:rsidRDefault="00D33B53" w:rsidP="007750E2">
            <w:pPr>
              <w:pStyle w:val="TableBullets"/>
              <w:tabs>
                <w:tab w:val="clear" w:pos="360"/>
              </w:tabs>
              <w:spacing w:before="0" w:after="0"/>
              <w:ind w:right="30" w:hanging="202"/>
              <w:rPr>
                <w:rFonts w:cs="Arial"/>
                <w:szCs w:val="18"/>
              </w:rPr>
            </w:pPr>
            <w:r w:rsidRPr="00052E98">
              <w:rPr>
                <w:rFonts w:cs="Arial"/>
                <w:szCs w:val="18"/>
              </w:rPr>
              <w:t>Single Event: Single Event Violation Date</w:t>
            </w:r>
          </w:p>
          <w:p w14:paraId="047AD7D6" w14:textId="77777777" w:rsidR="00D33B53" w:rsidRPr="00052E98" w:rsidRDefault="00D33B53" w:rsidP="007750E2">
            <w:pPr>
              <w:pStyle w:val="TableParagraph"/>
              <w:ind w:left="-1" w:right="30"/>
              <w:rPr>
                <w:rFonts w:eastAsia="Arial Unicode MS"/>
                <w:sz w:val="18"/>
                <w:szCs w:val="18"/>
              </w:rPr>
            </w:pPr>
          </w:p>
          <w:p w14:paraId="4B01A4EC" w14:textId="5B707665" w:rsidR="00D33B53" w:rsidRPr="00052E98" w:rsidRDefault="00D33B53" w:rsidP="007750E2">
            <w:pPr>
              <w:pStyle w:val="TableParagraph"/>
              <w:ind w:left="-1" w:right="30"/>
              <w:rPr>
                <w:sz w:val="18"/>
                <w:szCs w:val="18"/>
              </w:rPr>
            </w:pPr>
            <w:r w:rsidRPr="00D05DCC">
              <w:rPr>
                <w:rFonts w:eastAsia="Arial Unicode MS"/>
                <w:sz w:val="18"/>
                <w:szCs w:val="18"/>
              </w:rPr>
              <w:t>Note: RNC Detection Date cannot be submitted for Schedule Event Violations and is and cannot be changed for DMR Non-Receipt Violations.</w:t>
            </w:r>
          </w:p>
        </w:tc>
        <w:tc>
          <w:tcPr>
            <w:tcW w:w="1350" w:type="dxa"/>
          </w:tcPr>
          <w:p w14:paraId="1920DE88" w14:textId="6F2E57D1"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6B74D8E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7CB319AB" w14:textId="77777777" w:rsidR="00944D47" w:rsidRPr="00052E98" w:rsidRDefault="00944D47" w:rsidP="00944D47">
            <w:pPr>
              <w:pStyle w:val="TableParagraph"/>
              <w:ind w:right="31"/>
              <w:rPr>
                <w:sz w:val="18"/>
                <w:szCs w:val="18"/>
              </w:rPr>
            </w:pPr>
            <w:r w:rsidRPr="00052E98">
              <w:rPr>
                <w:sz w:val="18"/>
                <w:szCs w:val="18"/>
              </w:rPr>
              <w:t>Or</w:t>
            </w:r>
          </w:p>
          <w:p w14:paraId="1D05D75B" w14:textId="7DECB505"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3A39BC0F" w14:textId="77777777" w:rsidTr="000939A6">
        <w:trPr>
          <w:trHeight w:hRule="exact" w:val="2131"/>
        </w:trPr>
        <w:tc>
          <w:tcPr>
            <w:tcW w:w="990" w:type="dxa"/>
          </w:tcPr>
          <w:p w14:paraId="1E90785E" w14:textId="368C1BFE" w:rsidR="00D33B53" w:rsidRPr="00052E98" w:rsidRDefault="00D33B53" w:rsidP="007750E2">
            <w:pPr>
              <w:pStyle w:val="TableParagraph"/>
              <w:rPr>
                <w:sz w:val="18"/>
                <w:szCs w:val="18"/>
              </w:rPr>
            </w:pPr>
            <w:r w:rsidRPr="00052E98">
              <w:rPr>
                <w:sz w:val="18"/>
                <w:szCs w:val="18"/>
              </w:rPr>
              <w:t>VIO110</w:t>
            </w:r>
          </w:p>
        </w:tc>
        <w:tc>
          <w:tcPr>
            <w:tcW w:w="3960" w:type="dxa"/>
          </w:tcPr>
          <w:p w14:paraId="27666812" w14:textId="442EE9CD" w:rsidR="00D33B53" w:rsidRPr="00052E98" w:rsidRDefault="00D33B53" w:rsidP="007750E2">
            <w:pPr>
              <w:pStyle w:val="TableParagraph"/>
              <w:ind w:right="30"/>
              <w:rPr>
                <w:sz w:val="18"/>
                <w:szCs w:val="18"/>
              </w:rPr>
            </w:pPr>
            <w:r w:rsidRPr="00D05DCC">
              <w:rPr>
                <w:sz w:val="18"/>
                <w:szCs w:val="18"/>
              </w:rPr>
              <w:t>For the manually detected Violation, Reportable Non Compliance Resolution Code &lt;Reportable Non Compliance Resolution Code value&gt; does not exist, is inactive, or is not a manual code in the ICIS reference table.</w:t>
            </w:r>
          </w:p>
        </w:tc>
        <w:tc>
          <w:tcPr>
            <w:tcW w:w="3870" w:type="dxa"/>
          </w:tcPr>
          <w:p w14:paraId="0A6A2A2C" w14:textId="77777777" w:rsidR="00D33B53" w:rsidRPr="00052E98" w:rsidRDefault="00D33B53" w:rsidP="007750E2">
            <w:pPr>
              <w:pStyle w:val="TableText"/>
              <w:spacing w:before="0" w:after="0"/>
              <w:ind w:right="30"/>
              <w:rPr>
                <w:rFonts w:eastAsia="Arial Unicode MS" w:cs="Arial"/>
                <w:szCs w:val="18"/>
              </w:rPr>
            </w:pPr>
            <w:r w:rsidRPr="00052E98">
              <w:rPr>
                <w:rFonts w:eastAsia="Arial Unicode MS" w:cs="Arial"/>
                <w:szCs w:val="18"/>
              </w:rPr>
              <w:t xml:space="preserve">If RNC Detection Code is manual </w:t>
            </w:r>
            <w:r w:rsidRPr="00052E98">
              <w:rPr>
                <w:rFonts w:cs="Arial"/>
                <w:szCs w:val="18"/>
              </w:rPr>
              <w:t xml:space="preserve">(rnc_detection_entry_code_flag = M), then </w:t>
            </w:r>
            <w:r w:rsidRPr="00052E98">
              <w:rPr>
                <w:rFonts w:eastAsia="Arial Unicode MS" w:cs="Arial"/>
                <w:szCs w:val="18"/>
              </w:rPr>
              <w:t>RNC Resolution Code must be valid (i.e. Active) and must be a manual code (rnc_resolution_code_entry = Manual) in the REF_RNC_RESOLUTION table.</w:t>
            </w:r>
          </w:p>
          <w:p w14:paraId="33FD0616" w14:textId="77777777" w:rsidR="00D33B53" w:rsidRPr="00052E98" w:rsidRDefault="00D33B53" w:rsidP="007750E2">
            <w:pPr>
              <w:pStyle w:val="TableParagraph"/>
              <w:ind w:left="-1" w:right="30"/>
              <w:rPr>
                <w:rFonts w:eastAsia="Arial Unicode MS"/>
                <w:sz w:val="18"/>
                <w:szCs w:val="18"/>
              </w:rPr>
            </w:pPr>
          </w:p>
          <w:p w14:paraId="1EB33DAD" w14:textId="697B2310" w:rsidR="00D33B53" w:rsidRPr="00052E98" w:rsidRDefault="00D33B53" w:rsidP="007750E2">
            <w:pPr>
              <w:pStyle w:val="TableParagraph"/>
              <w:ind w:left="-1" w:right="30"/>
              <w:rPr>
                <w:sz w:val="18"/>
                <w:szCs w:val="18"/>
              </w:rPr>
            </w:pPr>
            <w:r w:rsidRPr="00D05DCC">
              <w:rPr>
                <w:rFonts w:eastAsia="Arial Unicode MS"/>
                <w:sz w:val="18"/>
                <w:szCs w:val="18"/>
              </w:rPr>
              <w:t>Note: RNC Detection Code cannot be manual for Schedule Event and DMR Non-Receipt Violations.</w:t>
            </w:r>
          </w:p>
        </w:tc>
        <w:tc>
          <w:tcPr>
            <w:tcW w:w="1350" w:type="dxa"/>
          </w:tcPr>
          <w:p w14:paraId="5D51E618" w14:textId="3F2058C4"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6EAD4CD4"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096956F5" w14:textId="77777777" w:rsidR="00944D47" w:rsidRPr="00052E98" w:rsidRDefault="00944D47" w:rsidP="00944D47">
            <w:pPr>
              <w:pStyle w:val="TableParagraph"/>
              <w:ind w:right="31"/>
              <w:rPr>
                <w:sz w:val="18"/>
                <w:szCs w:val="18"/>
              </w:rPr>
            </w:pPr>
            <w:r w:rsidRPr="00052E98">
              <w:rPr>
                <w:sz w:val="18"/>
                <w:szCs w:val="18"/>
              </w:rPr>
              <w:t>Or</w:t>
            </w:r>
          </w:p>
          <w:p w14:paraId="29F5152A" w14:textId="2939A4E3"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5FBB3A6C" w14:textId="77777777" w:rsidTr="000939A6">
        <w:trPr>
          <w:trHeight w:hRule="exact" w:val="2131"/>
        </w:trPr>
        <w:tc>
          <w:tcPr>
            <w:tcW w:w="990" w:type="dxa"/>
          </w:tcPr>
          <w:p w14:paraId="4B89F33F" w14:textId="77777777" w:rsidR="00D33B53" w:rsidRPr="00052E98" w:rsidRDefault="00D33B53" w:rsidP="007750E2">
            <w:pPr>
              <w:pStyle w:val="TableParagraph"/>
              <w:rPr>
                <w:sz w:val="18"/>
                <w:szCs w:val="18"/>
              </w:rPr>
            </w:pPr>
            <w:r w:rsidRPr="00052E98">
              <w:rPr>
                <w:sz w:val="18"/>
                <w:szCs w:val="18"/>
              </w:rPr>
              <w:t>VIO120</w:t>
            </w:r>
          </w:p>
        </w:tc>
        <w:tc>
          <w:tcPr>
            <w:tcW w:w="3960" w:type="dxa"/>
          </w:tcPr>
          <w:p w14:paraId="06459CE5" w14:textId="5F9E3639" w:rsidR="00D33B53" w:rsidRPr="00052E98" w:rsidRDefault="00D33B53" w:rsidP="007750E2">
            <w:pPr>
              <w:pStyle w:val="TableParagraph"/>
              <w:ind w:right="30"/>
              <w:rPr>
                <w:sz w:val="18"/>
                <w:szCs w:val="18"/>
              </w:rPr>
            </w:pPr>
            <w:r w:rsidRPr="00052E98">
              <w:rPr>
                <w:sz w:val="18"/>
                <w:szCs w:val="18"/>
              </w:rPr>
              <w:t>For the automatically detected Violation, Reportable Non Compliance Resolution Code &lt;Reportable Non Compliance Resolution Code value&gt; does not exist, is inactive, is not a manual code or does not equal the automatic code of 1 (NC - Unresolved RNC), or equals A (NC - Manual Unresolved RNC) in the ICIS reference table.</w:t>
            </w:r>
          </w:p>
        </w:tc>
        <w:tc>
          <w:tcPr>
            <w:tcW w:w="3870" w:type="dxa"/>
          </w:tcPr>
          <w:p w14:paraId="37A0AAF9" w14:textId="53931248" w:rsidR="00D33B53" w:rsidRPr="00052E98" w:rsidRDefault="00D33B53" w:rsidP="007750E2">
            <w:pPr>
              <w:pStyle w:val="TableParagraph"/>
              <w:ind w:left="-1" w:right="30"/>
              <w:rPr>
                <w:sz w:val="18"/>
                <w:szCs w:val="18"/>
              </w:rPr>
            </w:pPr>
            <w:r w:rsidRPr="00052E98">
              <w:rPr>
                <w:sz w:val="18"/>
                <w:szCs w:val="18"/>
              </w:rPr>
              <w:t>If RNC Detection Code is automatic (rnc_detection_entry_code_flag = A), then RNC Resolution Code must be valid (i.e., Active), must be</w:t>
            </w:r>
            <w:r w:rsidRPr="00052E98">
              <w:rPr>
                <w:spacing w:val="-17"/>
                <w:sz w:val="18"/>
                <w:szCs w:val="18"/>
              </w:rPr>
              <w:t xml:space="preserve"> </w:t>
            </w:r>
            <w:r w:rsidRPr="00052E98">
              <w:rPr>
                <w:sz w:val="18"/>
                <w:szCs w:val="18"/>
              </w:rPr>
              <w:t>a manual code (rnc_resolution_code_entry = Manual) or must be the automatic code of 1 (NC - Unresolved RNC), and cannot = A (NC - Manual Unresolved RNC) in the REF_RNC_RESOLUTION</w:t>
            </w:r>
            <w:r w:rsidRPr="00052E98">
              <w:rPr>
                <w:spacing w:val="-10"/>
                <w:sz w:val="18"/>
                <w:szCs w:val="18"/>
              </w:rPr>
              <w:t xml:space="preserve"> </w:t>
            </w:r>
            <w:r w:rsidRPr="00052E98">
              <w:rPr>
                <w:sz w:val="18"/>
                <w:szCs w:val="18"/>
              </w:rPr>
              <w:t>table.</w:t>
            </w:r>
          </w:p>
        </w:tc>
        <w:tc>
          <w:tcPr>
            <w:tcW w:w="1350" w:type="dxa"/>
          </w:tcPr>
          <w:p w14:paraId="29CBEBA0"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035B64D9"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6438882F" w14:textId="77777777" w:rsidR="00944D47" w:rsidRPr="00052E98" w:rsidRDefault="00944D47" w:rsidP="00944D47">
            <w:pPr>
              <w:pStyle w:val="TableParagraph"/>
              <w:ind w:right="31"/>
              <w:rPr>
                <w:sz w:val="18"/>
                <w:szCs w:val="18"/>
              </w:rPr>
            </w:pPr>
            <w:r w:rsidRPr="00052E98">
              <w:rPr>
                <w:sz w:val="18"/>
                <w:szCs w:val="18"/>
              </w:rPr>
              <w:t>Or</w:t>
            </w:r>
          </w:p>
          <w:p w14:paraId="2CB96743" w14:textId="67CD6B7B"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70C091B9" w14:textId="77777777" w:rsidTr="000939A6">
        <w:trPr>
          <w:trHeight w:hRule="exact" w:val="2131"/>
        </w:trPr>
        <w:tc>
          <w:tcPr>
            <w:tcW w:w="990" w:type="dxa"/>
          </w:tcPr>
          <w:p w14:paraId="2CBD2D35" w14:textId="77777777" w:rsidR="00D33B53" w:rsidRPr="00052E98" w:rsidRDefault="00D33B53" w:rsidP="007750E2">
            <w:pPr>
              <w:pStyle w:val="TableParagraph"/>
              <w:rPr>
                <w:sz w:val="18"/>
                <w:szCs w:val="18"/>
              </w:rPr>
            </w:pPr>
            <w:r w:rsidRPr="00052E98">
              <w:rPr>
                <w:sz w:val="18"/>
                <w:szCs w:val="18"/>
              </w:rPr>
              <w:t>VIO130</w:t>
            </w:r>
          </w:p>
        </w:tc>
        <w:tc>
          <w:tcPr>
            <w:tcW w:w="3960" w:type="dxa"/>
          </w:tcPr>
          <w:p w14:paraId="707C1A46" w14:textId="5A860004" w:rsidR="00D33B53" w:rsidRPr="00052E98" w:rsidRDefault="00D33B53" w:rsidP="007750E2">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3870" w:type="dxa"/>
          </w:tcPr>
          <w:p w14:paraId="6408EF55" w14:textId="61BB6EDF" w:rsidR="00D33B53" w:rsidRPr="00052E98" w:rsidRDefault="00D33B53" w:rsidP="007750E2">
            <w:pPr>
              <w:pStyle w:val="TableParagraph"/>
              <w:ind w:left="-1" w:right="30"/>
              <w:rPr>
                <w:sz w:val="18"/>
                <w:szCs w:val="18"/>
              </w:rPr>
            </w:pPr>
            <w:r w:rsidRPr="00052E98">
              <w:rPr>
                <w:sz w:val="18"/>
                <w:szCs w:val="18"/>
              </w:rPr>
              <w:t>If RNC Resolution Code equals A (NC - Manual Unresolved RNC) or 1 (NC - Unresolved RNC), then RNC Resolution Date must equal the RNC Detection Date.</w:t>
            </w:r>
          </w:p>
        </w:tc>
        <w:tc>
          <w:tcPr>
            <w:tcW w:w="1350" w:type="dxa"/>
          </w:tcPr>
          <w:p w14:paraId="45D26C1E"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1C9D75F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5FC45EE6" w14:textId="77777777" w:rsidR="00944D47" w:rsidRPr="00052E98" w:rsidRDefault="00944D47" w:rsidP="00944D47">
            <w:pPr>
              <w:pStyle w:val="TableParagraph"/>
              <w:ind w:right="31"/>
              <w:rPr>
                <w:sz w:val="18"/>
                <w:szCs w:val="18"/>
              </w:rPr>
            </w:pPr>
            <w:r w:rsidRPr="00052E98">
              <w:rPr>
                <w:sz w:val="18"/>
                <w:szCs w:val="18"/>
              </w:rPr>
              <w:t>Or</w:t>
            </w:r>
          </w:p>
          <w:p w14:paraId="421312AF" w14:textId="0B797E4A"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57FBDBBB" w14:textId="77777777" w:rsidTr="000939A6">
        <w:trPr>
          <w:trHeight w:hRule="exact" w:val="2131"/>
        </w:trPr>
        <w:tc>
          <w:tcPr>
            <w:tcW w:w="990" w:type="dxa"/>
          </w:tcPr>
          <w:p w14:paraId="26A3515B" w14:textId="77777777" w:rsidR="00D33B53" w:rsidRPr="00052E98" w:rsidRDefault="00D33B53" w:rsidP="007750E2">
            <w:pPr>
              <w:pStyle w:val="TableParagraph"/>
              <w:rPr>
                <w:sz w:val="18"/>
                <w:szCs w:val="18"/>
              </w:rPr>
            </w:pPr>
            <w:r w:rsidRPr="00052E98">
              <w:rPr>
                <w:sz w:val="18"/>
                <w:szCs w:val="18"/>
              </w:rPr>
              <w:t>VIO140</w:t>
            </w:r>
          </w:p>
        </w:tc>
        <w:tc>
          <w:tcPr>
            <w:tcW w:w="3960" w:type="dxa"/>
          </w:tcPr>
          <w:p w14:paraId="51B40E74" w14:textId="109421E6" w:rsidR="00D33B53" w:rsidRPr="00052E98" w:rsidRDefault="00D33B53" w:rsidP="007750E2">
            <w:pPr>
              <w:pStyle w:val="TableParagraph"/>
              <w:tabs>
                <w:tab w:val="left" w:pos="360"/>
              </w:tabs>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3870" w:type="dxa"/>
          </w:tcPr>
          <w:p w14:paraId="7F3AE0CF" w14:textId="77777777" w:rsidR="00D33B53" w:rsidRPr="00052E98" w:rsidRDefault="00D33B53" w:rsidP="007750E2">
            <w:pPr>
              <w:pStyle w:val="TableParagraph"/>
              <w:ind w:right="30"/>
              <w:rPr>
                <w:sz w:val="18"/>
                <w:szCs w:val="18"/>
              </w:rPr>
            </w:pPr>
            <w:r w:rsidRPr="00052E98">
              <w:rPr>
                <w:sz w:val="18"/>
                <w:szCs w:val="18"/>
              </w:rPr>
              <w:t>If RNC Resolution Code does not equal A (NC - Manual Unresolved RNC) or 1 (NC - Unresolved RNC), then RNC Resolution Date must be:</w:t>
            </w:r>
          </w:p>
          <w:p w14:paraId="5E0434DE" w14:textId="77777777" w:rsidR="00D01779" w:rsidRPr="00052E98" w:rsidRDefault="00D33B53" w:rsidP="00765E87">
            <w:pPr>
              <w:pStyle w:val="TableParagraph"/>
              <w:numPr>
                <w:ilvl w:val="0"/>
                <w:numId w:val="8"/>
              </w:numPr>
              <w:tabs>
                <w:tab w:val="left" w:pos="360"/>
              </w:tabs>
              <w:ind w:right="3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039B6324" w14:textId="2987E90C" w:rsidR="00D33B53" w:rsidRPr="00052E98" w:rsidRDefault="00D33B53" w:rsidP="00765E87">
            <w:pPr>
              <w:pStyle w:val="TableParagraph"/>
              <w:numPr>
                <w:ilvl w:val="0"/>
                <w:numId w:val="8"/>
              </w:numPr>
              <w:tabs>
                <w:tab w:val="left" w:pos="360"/>
              </w:tabs>
              <w:ind w:right="30"/>
              <w:rPr>
                <w:sz w:val="18"/>
                <w:szCs w:val="18"/>
              </w:rPr>
            </w:pPr>
            <w:r w:rsidRPr="00052E98">
              <w:rPr>
                <w:sz w:val="18"/>
                <w:szCs w:val="18"/>
              </w:rPr>
              <w:t>Greater than or equal to the RNC Detection</w:t>
            </w:r>
            <w:r w:rsidRPr="00052E98">
              <w:rPr>
                <w:spacing w:val="-15"/>
                <w:sz w:val="18"/>
                <w:szCs w:val="18"/>
              </w:rPr>
              <w:t xml:space="preserve"> </w:t>
            </w:r>
            <w:r w:rsidRPr="00052E98">
              <w:rPr>
                <w:sz w:val="18"/>
                <w:szCs w:val="18"/>
              </w:rPr>
              <w:t>Date</w:t>
            </w:r>
          </w:p>
        </w:tc>
        <w:tc>
          <w:tcPr>
            <w:tcW w:w="1350" w:type="dxa"/>
          </w:tcPr>
          <w:p w14:paraId="7B371E3D"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3401EA1E"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487F4B3A" w14:textId="77777777" w:rsidR="00944D47" w:rsidRPr="00052E98" w:rsidRDefault="00944D47" w:rsidP="00944D47">
            <w:pPr>
              <w:pStyle w:val="TableParagraph"/>
              <w:ind w:right="31"/>
              <w:rPr>
                <w:sz w:val="18"/>
                <w:szCs w:val="18"/>
              </w:rPr>
            </w:pPr>
            <w:r w:rsidRPr="00052E98">
              <w:rPr>
                <w:sz w:val="18"/>
                <w:szCs w:val="18"/>
              </w:rPr>
              <w:t>Or</w:t>
            </w:r>
          </w:p>
          <w:p w14:paraId="42E4A0DB" w14:textId="5675D11A"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r w:rsidR="00D33B53" w:rsidRPr="00052E98" w14:paraId="1D6034FC" w14:textId="77777777" w:rsidTr="000939A6">
        <w:trPr>
          <w:trHeight w:hRule="exact" w:val="2131"/>
        </w:trPr>
        <w:tc>
          <w:tcPr>
            <w:tcW w:w="990" w:type="dxa"/>
          </w:tcPr>
          <w:p w14:paraId="510A0E24" w14:textId="77777777" w:rsidR="00D33B53" w:rsidRPr="00052E98" w:rsidRDefault="00D33B53" w:rsidP="007750E2">
            <w:pPr>
              <w:pStyle w:val="TableParagraph"/>
              <w:rPr>
                <w:sz w:val="18"/>
                <w:szCs w:val="18"/>
              </w:rPr>
            </w:pPr>
            <w:r w:rsidRPr="00052E98">
              <w:rPr>
                <w:sz w:val="18"/>
                <w:szCs w:val="18"/>
              </w:rPr>
              <w:t>VIO150</w:t>
            </w:r>
          </w:p>
        </w:tc>
        <w:tc>
          <w:tcPr>
            <w:tcW w:w="3960" w:type="dxa"/>
          </w:tcPr>
          <w:p w14:paraId="09CD5D9D" w14:textId="23C897BF" w:rsidR="00D33B53" w:rsidRPr="00052E98" w:rsidRDefault="00D01779" w:rsidP="007750E2">
            <w:pPr>
              <w:pStyle w:val="TableParagraph"/>
              <w:ind w:right="30"/>
              <w:rPr>
                <w:sz w:val="18"/>
                <w:szCs w:val="18"/>
              </w:rPr>
            </w:pPr>
            <w:r w:rsidRPr="00052E98">
              <w:rPr>
                <w:sz w:val="18"/>
                <w:szCs w:val="18"/>
              </w:rPr>
              <w:t>An error has occurred while processing the data for this Violation. No data were saved and the XML transaction must be resubmitted.</w:t>
            </w:r>
          </w:p>
        </w:tc>
        <w:tc>
          <w:tcPr>
            <w:tcW w:w="3870" w:type="dxa"/>
          </w:tcPr>
          <w:p w14:paraId="268CFE0B" w14:textId="61724EE7" w:rsidR="00D33B53" w:rsidRPr="00052E98" w:rsidRDefault="00D01779" w:rsidP="007750E2">
            <w:pPr>
              <w:pStyle w:val="TableParagraph"/>
              <w:ind w:left="-1" w:right="30"/>
              <w:rPr>
                <w:sz w:val="18"/>
                <w:szCs w:val="18"/>
              </w:rPr>
            </w:pPr>
            <w:r w:rsidRPr="00052E98">
              <w:rPr>
                <w:sz w:val="18"/>
                <w:szCs w:val="18"/>
              </w:rPr>
              <w:t>If Background Processing does not complete successfully, roll back all changes for the XML transaction.</w:t>
            </w:r>
          </w:p>
        </w:tc>
        <w:tc>
          <w:tcPr>
            <w:tcW w:w="1350" w:type="dxa"/>
          </w:tcPr>
          <w:p w14:paraId="09FAB3B5" w14:textId="77777777" w:rsidR="00D33B53" w:rsidRPr="00052E98" w:rsidRDefault="00D33B53" w:rsidP="007750E2">
            <w:pPr>
              <w:pStyle w:val="TableParagraph"/>
              <w:ind w:right="58"/>
              <w:rPr>
                <w:sz w:val="18"/>
                <w:szCs w:val="18"/>
              </w:rPr>
            </w:pPr>
            <w:r w:rsidRPr="00052E98">
              <w:rPr>
                <w:sz w:val="18"/>
                <w:szCs w:val="18"/>
              </w:rPr>
              <w:t>Reject entire Schedule Event Violation transaction</w:t>
            </w:r>
          </w:p>
        </w:tc>
        <w:tc>
          <w:tcPr>
            <w:tcW w:w="3420" w:type="dxa"/>
          </w:tcPr>
          <w:p w14:paraId="3A9FCF52" w14:textId="77777777" w:rsidR="00944D47" w:rsidRPr="00052E98" w:rsidRDefault="00944D47" w:rsidP="00944D47">
            <w:pPr>
              <w:pStyle w:val="TableParagraph"/>
              <w:ind w:right="31"/>
              <w:rPr>
                <w:sz w:val="18"/>
                <w:szCs w:val="18"/>
              </w:rPr>
            </w:pPr>
            <w:r w:rsidRPr="00052E98">
              <w:rPr>
                <w:sz w:val="18"/>
                <w:szCs w:val="18"/>
              </w:rPr>
              <w:t>PermitIdentifier, NarrativeConditionNumber, ScheduleEventCode, ScheduleDate, ScheduleViolationCode</w:t>
            </w:r>
          </w:p>
          <w:p w14:paraId="1FE1489F" w14:textId="77777777" w:rsidR="00944D47" w:rsidRPr="00052E98" w:rsidRDefault="00944D47" w:rsidP="00944D47">
            <w:pPr>
              <w:pStyle w:val="TableParagraph"/>
              <w:ind w:right="31"/>
              <w:rPr>
                <w:sz w:val="18"/>
                <w:szCs w:val="18"/>
              </w:rPr>
            </w:pPr>
            <w:r w:rsidRPr="00052E98">
              <w:rPr>
                <w:sz w:val="18"/>
                <w:szCs w:val="18"/>
              </w:rPr>
              <w:t>Or</w:t>
            </w:r>
          </w:p>
          <w:p w14:paraId="6BE077C8" w14:textId="20ABB3CF" w:rsidR="00D33B53" w:rsidRPr="00052E98" w:rsidRDefault="00944D47" w:rsidP="00944D47">
            <w:pPr>
              <w:pStyle w:val="TableParagraph"/>
              <w:ind w:right="31"/>
              <w:rPr>
                <w:sz w:val="18"/>
                <w:szCs w:val="18"/>
              </w:rPr>
            </w:pPr>
            <w:r w:rsidRPr="00052E98">
              <w:rPr>
                <w:sz w:val="18"/>
                <w:szCs w:val="18"/>
              </w:rPr>
              <w:t>EnforcementActionIdentifier, FinalOrderIdentifier, PermitIdentifier, ComplianceScheduleNumber, ScheduleEventCode, ScheduleDate, ScheduleViolationCode</w:t>
            </w:r>
          </w:p>
        </w:tc>
      </w:tr>
    </w:tbl>
    <w:p w14:paraId="43554B14" w14:textId="77777777" w:rsidR="000C6C5E" w:rsidRPr="009B6D2E" w:rsidRDefault="000C6C5E" w:rsidP="009B6D2E">
      <w:pPr>
        <w:pStyle w:val="BodyText"/>
        <w:rPr>
          <w:sz w:val="22"/>
          <w:szCs w:val="22"/>
        </w:rPr>
      </w:pPr>
    </w:p>
    <w:p w14:paraId="3135360B" w14:textId="77777777" w:rsidR="000C6C5E" w:rsidRPr="009B6D2E" w:rsidRDefault="000C6C5E" w:rsidP="009B6D2E">
      <w:pPr>
        <w:pStyle w:val="BodyText"/>
        <w:rPr>
          <w:sz w:val="22"/>
          <w:szCs w:val="22"/>
        </w:rPr>
      </w:pPr>
    </w:p>
    <w:p w14:paraId="61670DE0" w14:textId="03CED700" w:rsidR="000C6C5E" w:rsidRDefault="00650E70" w:rsidP="00650E70">
      <w:pPr>
        <w:pStyle w:val="Heading3"/>
      </w:pPr>
      <w:bookmarkStart w:id="330" w:name="_bookmark188"/>
      <w:bookmarkStart w:id="331" w:name="_Toc147225474"/>
      <w:bookmarkEnd w:id="330"/>
      <w:r>
        <w:t xml:space="preserve">9.1.27 </w:t>
      </w:r>
      <w:r w:rsidR="008C42BC">
        <w:t>Single Event Violation Error</w:t>
      </w:r>
      <w:r w:rsidR="008C42BC">
        <w:rPr>
          <w:spacing w:val="-17"/>
        </w:rPr>
        <w:t xml:space="preserve"> </w:t>
      </w:r>
      <w:r w:rsidR="008C42BC">
        <w:t>Messages</w:t>
      </w:r>
      <w:bookmarkEnd w:id="331"/>
    </w:p>
    <w:p w14:paraId="498C27F6" w14:textId="77777777" w:rsidR="000C6C5E" w:rsidRPr="009B6D2E" w:rsidRDefault="008C42BC" w:rsidP="000C7FCD">
      <w:pPr>
        <w:keepNext/>
        <w:keepLines/>
        <w:jc w:val="both"/>
        <w:rPr>
          <w:rFonts w:ascii="Times New Roman"/>
        </w:rPr>
      </w:pPr>
      <w:r w:rsidRPr="009B6D2E">
        <w:rPr>
          <w:rFonts w:ascii="Times New Roman"/>
        </w:rPr>
        <w:t>The table below lists error messages that are generated when ICIS-NPDES Batch cannot process a single event violation transaction, what caused the error, how the error affected the transaction, and the key fields of the transaction that had the error.</w:t>
      </w:r>
    </w:p>
    <w:p w14:paraId="20E5DD30" w14:textId="77777777" w:rsidR="000C6C5E" w:rsidRPr="000C7FCD" w:rsidRDefault="000C6C5E" w:rsidP="000C7FCD">
      <w:pPr>
        <w:keepNext/>
        <w:keepLines/>
        <w:jc w:val="both"/>
        <w:rPr>
          <w:rFonts w:ascii="Times New Roman"/>
        </w:rPr>
      </w:pPr>
    </w:p>
    <w:tbl>
      <w:tblPr>
        <w:tblW w:w="13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4321"/>
        <w:gridCol w:w="4501"/>
        <w:gridCol w:w="1619"/>
        <w:gridCol w:w="1800"/>
      </w:tblGrid>
      <w:tr w:rsidR="000C6C5E" w:rsidRPr="00052E98" w14:paraId="352BE513" w14:textId="77777777" w:rsidTr="009B6D2E">
        <w:trPr>
          <w:trHeight w:hRule="exact" w:val="576"/>
          <w:tblHeader/>
        </w:trPr>
        <w:tc>
          <w:tcPr>
            <w:tcW w:w="1349" w:type="dxa"/>
            <w:shd w:val="clear" w:color="auto" w:fill="CCFFCC"/>
          </w:tcPr>
          <w:p w14:paraId="2D634598" w14:textId="77777777" w:rsidR="000C6C5E" w:rsidRPr="00052E98" w:rsidRDefault="008C42BC" w:rsidP="007750E2">
            <w:pPr>
              <w:pStyle w:val="TableParagraph"/>
              <w:ind w:left="60" w:right="48" w:firstLine="1"/>
              <w:jc w:val="center"/>
              <w:rPr>
                <w:b/>
                <w:sz w:val="18"/>
                <w:szCs w:val="18"/>
              </w:rPr>
            </w:pPr>
            <w:r w:rsidRPr="00052E98">
              <w:rPr>
                <w:b/>
                <w:sz w:val="18"/>
                <w:szCs w:val="18"/>
              </w:rPr>
              <w:t>Error/Warning Code</w:t>
            </w:r>
          </w:p>
        </w:tc>
        <w:tc>
          <w:tcPr>
            <w:tcW w:w="4321" w:type="dxa"/>
            <w:shd w:val="clear" w:color="auto" w:fill="CCFFCC"/>
          </w:tcPr>
          <w:p w14:paraId="547192D0" w14:textId="77777777" w:rsidR="000C6C5E" w:rsidRPr="00052E98" w:rsidRDefault="008C42BC" w:rsidP="007750E2">
            <w:pPr>
              <w:pStyle w:val="TableParagraph"/>
              <w:ind w:left="-30"/>
              <w:jc w:val="center"/>
              <w:rPr>
                <w:b/>
                <w:sz w:val="18"/>
                <w:szCs w:val="18"/>
              </w:rPr>
            </w:pPr>
            <w:r w:rsidRPr="00052E98">
              <w:rPr>
                <w:b/>
                <w:sz w:val="18"/>
                <w:szCs w:val="18"/>
              </w:rPr>
              <w:t>Error/Warning Message</w:t>
            </w:r>
          </w:p>
        </w:tc>
        <w:tc>
          <w:tcPr>
            <w:tcW w:w="4501" w:type="dxa"/>
            <w:shd w:val="clear" w:color="auto" w:fill="CCFFCC"/>
          </w:tcPr>
          <w:p w14:paraId="241A110D" w14:textId="77777777" w:rsidR="000C6C5E" w:rsidRPr="00052E98" w:rsidRDefault="008C42BC" w:rsidP="007750E2">
            <w:pPr>
              <w:pStyle w:val="TableParagraph"/>
              <w:ind w:left="-30" w:right="30"/>
              <w:jc w:val="center"/>
              <w:rPr>
                <w:b/>
                <w:sz w:val="18"/>
                <w:szCs w:val="18"/>
              </w:rPr>
            </w:pPr>
            <w:r w:rsidRPr="00052E98">
              <w:rPr>
                <w:b/>
                <w:sz w:val="18"/>
                <w:szCs w:val="18"/>
              </w:rPr>
              <w:t>Reason for Error</w:t>
            </w:r>
          </w:p>
        </w:tc>
        <w:tc>
          <w:tcPr>
            <w:tcW w:w="1619" w:type="dxa"/>
            <w:shd w:val="clear" w:color="auto" w:fill="CCFFCC"/>
          </w:tcPr>
          <w:p w14:paraId="170CF13F" w14:textId="77777777" w:rsidR="000C6C5E" w:rsidRPr="00052E98" w:rsidRDefault="008C42BC" w:rsidP="007750E2">
            <w:pPr>
              <w:pStyle w:val="TableParagraph"/>
              <w:ind w:left="60" w:right="30" w:hanging="27"/>
              <w:jc w:val="center"/>
              <w:rPr>
                <w:b/>
                <w:sz w:val="18"/>
                <w:szCs w:val="18"/>
              </w:rPr>
            </w:pPr>
            <w:r w:rsidRPr="00052E98">
              <w:rPr>
                <w:b/>
                <w:sz w:val="18"/>
                <w:szCs w:val="18"/>
              </w:rPr>
              <w:t>Result of Error or Warning</w:t>
            </w:r>
          </w:p>
        </w:tc>
        <w:tc>
          <w:tcPr>
            <w:tcW w:w="1800" w:type="dxa"/>
            <w:shd w:val="clear" w:color="auto" w:fill="CCFFCC"/>
          </w:tcPr>
          <w:p w14:paraId="668FC956" w14:textId="77777777" w:rsidR="000C6C5E" w:rsidRPr="00052E98" w:rsidRDefault="008C42BC" w:rsidP="007750E2">
            <w:pPr>
              <w:pStyle w:val="TableParagraph"/>
              <w:ind w:left="60" w:right="31" w:hanging="49"/>
              <w:jc w:val="center"/>
              <w:rPr>
                <w:b/>
                <w:sz w:val="18"/>
                <w:szCs w:val="18"/>
              </w:rPr>
            </w:pPr>
            <w:r w:rsidRPr="00052E98">
              <w:rPr>
                <w:b/>
                <w:sz w:val="18"/>
                <w:szCs w:val="18"/>
              </w:rPr>
              <w:t>Key Fields of Record Affected</w:t>
            </w:r>
          </w:p>
        </w:tc>
      </w:tr>
      <w:tr w:rsidR="000C6C5E" w:rsidRPr="00052E98" w14:paraId="028D946F" w14:textId="77777777" w:rsidTr="00944D47">
        <w:trPr>
          <w:trHeight w:hRule="exact" w:val="1108"/>
        </w:trPr>
        <w:tc>
          <w:tcPr>
            <w:tcW w:w="1349" w:type="dxa"/>
          </w:tcPr>
          <w:p w14:paraId="6FFFD4E7" w14:textId="77777777" w:rsidR="000C6C5E" w:rsidRPr="00052E98" w:rsidRDefault="008C42BC" w:rsidP="007750E2">
            <w:pPr>
              <w:pStyle w:val="TableParagraph"/>
              <w:rPr>
                <w:sz w:val="18"/>
                <w:szCs w:val="18"/>
              </w:rPr>
            </w:pPr>
            <w:r w:rsidRPr="00052E98">
              <w:rPr>
                <w:sz w:val="18"/>
                <w:szCs w:val="18"/>
              </w:rPr>
              <w:t>BAT010</w:t>
            </w:r>
          </w:p>
        </w:tc>
        <w:tc>
          <w:tcPr>
            <w:tcW w:w="4321" w:type="dxa"/>
          </w:tcPr>
          <w:p w14:paraId="44979B4D" w14:textId="77777777" w:rsidR="000C6C5E" w:rsidRPr="00052E98" w:rsidRDefault="008C42BC" w:rsidP="007750E2">
            <w:pPr>
              <w:pStyle w:val="TableParagraph"/>
              <w:ind w:right="30"/>
              <w:rPr>
                <w:sz w:val="18"/>
                <w:szCs w:val="18"/>
              </w:rPr>
            </w:pPr>
            <w:r w:rsidRPr="00052E98">
              <w:rPr>
                <w:sz w:val="18"/>
                <w:szCs w:val="18"/>
              </w:rPr>
              <w:t>Transaction Type &lt;Transaction Type value&gt; is not valid for &lt;Submission Type value&gt;.</w:t>
            </w:r>
          </w:p>
        </w:tc>
        <w:tc>
          <w:tcPr>
            <w:tcW w:w="4501" w:type="dxa"/>
          </w:tcPr>
          <w:p w14:paraId="072DBCB5" w14:textId="77777777" w:rsidR="000C6C5E" w:rsidRPr="00052E98" w:rsidRDefault="008C42BC" w:rsidP="007750E2">
            <w:pPr>
              <w:pStyle w:val="TableParagraph"/>
              <w:ind w:left="-1" w:right="40"/>
              <w:rPr>
                <w:sz w:val="18"/>
                <w:szCs w:val="18"/>
              </w:rPr>
            </w:pPr>
            <w:r w:rsidRPr="00052E98">
              <w:rPr>
                <w:sz w:val="18"/>
                <w:szCs w:val="18"/>
              </w:rPr>
              <w:t>Transaction Type must be valid for Single Event Violations. Valid Transaction Types are N (New), C (Change), R (Replace), and X (Mass Delete).</w:t>
            </w:r>
          </w:p>
        </w:tc>
        <w:tc>
          <w:tcPr>
            <w:tcW w:w="1619" w:type="dxa"/>
          </w:tcPr>
          <w:p w14:paraId="00AD162B" w14:textId="77777777" w:rsidR="000C6C5E" w:rsidRPr="00052E98" w:rsidRDefault="008C42BC" w:rsidP="007750E2">
            <w:pPr>
              <w:pStyle w:val="TableParagraph"/>
              <w:ind w:right="30"/>
              <w:rPr>
                <w:sz w:val="18"/>
                <w:szCs w:val="18"/>
              </w:rPr>
            </w:pPr>
            <w:r w:rsidRPr="00052E98">
              <w:rPr>
                <w:sz w:val="18"/>
                <w:szCs w:val="18"/>
              </w:rPr>
              <w:t>Reject entire Single Event Violation transaction</w:t>
            </w:r>
          </w:p>
        </w:tc>
        <w:tc>
          <w:tcPr>
            <w:tcW w:w="1800" w:type="dxa"/>
          </w:tcPr>
          <w:p w14:paraId="0B381BC2" w14:textId="59E393A9" w:rsidR="000C6C5E" w:rsidRPr="00052E98" w:rsidRDefault="008C42BC" w:rsidP="007750E2">
            <w:pPr>
              <w:pStyle w:val="TableParagraph"/>
              <w:ind w:right="19"/>
              <w:rPr>
                <w:sz w:val="18"/>
                <w:szCs w:val="18"/>
              </w:rPr>
            </w:pPr>
            <w:r w:rsidRPr="00052E98">
              <w:rPr>
                <w:sz w:val="18"/>
                <w:szCs w:val="18"/>
              </w:rPr>
              <w:t>PermitIdentifier, SingleEventViolationCode, SingleEventViolationDate</w:t>
            </w:r>
          </w:p>
        </w:tc>
      </w:tr>
      <w:tr w:rsidR="00944D47" w:rsidRPr="00052E98" w14:paraId="755CC7D2" w14:textId="77777777" w:rsidTr="009B6D2E">
        <w:trPr>
          <w:trHeight w:hRule="exact" w:val="1332"/>
        </w:trPr>
        <w:tc>
          <w:tcPr>
            <w:tcW w:w="1349" w:type="dxa"/>
          </w:tcPr>
          <w:p w14:paraId="0C8412B9" w14:textId="77777777" w:rsidR="00944D47" w:rsidRPr="00052E98" w:rsidRDefault="00944D47" w:rsidP="00944D47">
            <w:pPr>
              <w:pStyle w:val="TableParagraph"/>
              <w:rPr>
                <w:sz w:val="18"/>
                <w:szCs w:val="18"/>
              </w:rPr>
            </w:pPr>
            <w:r w:rsidRPr="00052E98">
              <w:rPr>
                <w:sz w:val="18"/>
                <w:szCs w:val="18"/>
              </w:rPr>
              <w:t>BAT020</w:t>
            </w:r>
          </w:p>
        </w:tc>
        <w:tc>
          <w:tcPr>
            <w:tcW w:w="4321" w:type="dxa"/>
          </w:tcPr>
          <w:p w14:paraId="41CEFB5E" w14:textId="77777777" w:rsidR="00944D47" w:rsidRPr="00052E98" w:rsidRDefault="00944D47" w:rsidP="00944D47">
            <w:pPr>
              <w:pStyle w:val="TableParagraph"/>
              <w:ind w:right="30"/>
              <w:rPr>
                <w:sz w:val="18"/>
                <w:szCs w:val="18"/>
              </w:rPr>
            </w:pPr>
            <w:r w:rsidRPr="00052E98">
              <w:rPr>
                <w:sz w:val="18"/>
                <w:szCs w:val="18"/>
              </w:rPr>
              <w:t>User &lt;ID value&gt; does not have privileges to perform this &lt;Transaction Type value&gt; &lt;Submission Type value&gt; transaction.</w:t>
            </w:r>
          </w:p>
        </w:tc>
        <w:tc>
          <w:tcPr>
            <w:tcW w:w="4501" w:type="dxa"/>
          </w:tcPr>
          <w:p w14:paraId="3C8E2828" w14:textId="77777777" w:rsidR="00944D47" w:rsidRPr="00052E98" w:rsidRDefault="00944D47" w:rsidP="00944D47">
            <w:pPr>
              <w:pStyle w:val="TableParagraph"/>
              <w:ind w:left="-1" w:right="40"/>
              <w:rPr>
                <w:sz w:val="18"/>
                <w:szCs w:val="18"/>
              </w:rPr>
            </w:pPr>
            <w:r w:rsidRPr="00052E98">
              <w:rPr>
                <w:sz w:val="18"/>
                <w:szCs w:val="18"/>
              </w:rPr>
              <w:t>User must have privileges to perform the transaction. This relates to specific roles and access level (HQ, specific region, specific state).</w:t>
            </w:r>
          </w:p>
          <w:p w14:paraId="34A765C4" w14:textId="77777777" w:rsidR="00944D47" w:rsidRPr="00052E98" w:rsidRDefault="00944D47" w:rsidP="00944D47">
            <w:pPr>
              <w:pStyle w:val="TableParagraph"/>
              <w:ind w:right="40"/>
              <w:rPr>
                <w:sz w:val="18"/>
                <w:szCs w:val="18"/>
              </w:rPr>
            </w:pPr>
          </w:p>
          <w:p w14:paraId="14F7E4E0" w14:textId="77777777" w:rsidR="00944D47" w:rsidRPr="00052E98" w:rsidRDefault="00944D47" w:rsidP="00944D47">
            <w:pPr>
              <w:pStyle w:val="TableParagraph"/>
              <w:ind w:left="-1" w:right="40"/>
              <w:rPr>
                <w:sz w:val="18"/>
                <w:szCs w:val="18"/>
              </w:rPr>
            </w:pPr>
            <w:r w:rsidRPr="00052E98">
              <w:rPr>
                <w:sz w:val="18"/>
                <w:szCs w:val="18"/>
              </w:rPr>
              <w:t>Note: ICIS does not have Batch-specific privileges. The privileges for Batch and Web access are the same.</w:t>
            </w:r>
          </w:p>
        </w:tc>
        <w:tc>
          <w:tcPr>
            <w:tcW w:w="1619" w:type="dxa"/>
          </w:tcPr>
          <w:p w14:paraId="05142298"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07FE40D" w14:textId="3852C2A3"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4CA42185" w14:textId="77777777" w:rsidTr="000939A6">
        <w:trPr>
          <w:trHeight w:hRule="exact" w:val="1123"/>
        </w:trPr>
        <w:tc>
          <w:tcPr>
            <w:tcW w:w="1349" w:type="dxa"/>
          </w:tcPr>
          <w:p w14:paraId="036AC24C" w14:textId="77777777" w:rsidR="00944D47" w:rsidRPr="00052E98" w:rsidRDefault="00944D47" w:rsidP="00944D47">
            <w:pPr>
              <w:pStyle w:val="TableParagraph"/>
              <w:rPr>
                <w:sz w:val="18"/>
                <w:szCs w:val="18"/>
              </w:rPr>
            </w:pPr>
            <w:r w:rsidRPr="00052E98">
              <w:rPr>
                <w:sz w:val="18"/>
                <w:szCs w:val="18"/>
              </w:rPr>
              <w:t>SEV030</w:t>
            </w:r>
          </w:p>
        </w:tc>
        <w:tc>
          <w:tcPr>
            <w:tcW w:w="4321" w:type="dxa"/>
          </w:tcPr>
          <w:p w14:paraId="31AC8C97" w14:textId="77777777" w:rsidR="00944D47" w:rsidRPr="00052E98" w:rsidRDefault="00944D47" w:rsidP="00944D47">
            <w:pPr>
              <w:pStyle w:val="TableParagraph"/>
              <w:ind w:right="30"/>
              <w:rPr>
                <w:sz w:val="18"/>
                <w:szCs w:val="18"/>
              </w:rPr>
            </w:pPr>
            <w:r w:rsidRPr="00052E98">
              <w:rPr>
                <w:sz w:val="18"/>
                <w:szCs w:val="18"/>
              </w:rPr>
              <w:t>A Single Event Violation already exists for the key data entered.</w:t>
            </w:r>
          </w:p>
        </w:tc>
        <w:tc>
          <w:tcPr>
            <w:tcW w:w="4501" w:type="dxa"/>
          </w:tcPr>
          <w:p w14:paraId="439A526C" w14:textId="27D6CC22" w:rsidR="00944D47" w:rsidRPr="00052E98" w:rsidRDefault="00944D47" w:rsidP="00944D47">
            <w:pPr>
              <w:pStyle w:val="TableParagraph"/>
              <w:ind w:left="-1" w:right="40"/>
              <w:rPr>
                <w:sz w:val="18"/>
                <w:szCs w:val="18"/>
              </w:rPr>
            </w:pPr>
            <w:r w:rsidRPr="00052E98">
              <w:rPr>
                <w:sz w:val="18"/>
                <w:szCs w:val="18"/>
              </w:rPr>
              <w:t>The combination of NPDES ID, Violation Code, and Single Event Violation Start Date (tag Name: SingleEventViolationDate) must not already exist in ICIS.</w:t>
            </w:r>
          </w:p>
        </w:tc>
        <w:tc>
          <w:tcPr>
            <w:tcW w:w="1619" w:type="dxa"/>
          </w:tcPr>
          <w:p w14:paraId="1258E3B6"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72474DC" w14:textId="0D52CA8D"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01901567" w14:textId="77777777" w:rsidTr="000939A6">
        <w:trPr>
          <w:trHeight w:hRule="exact" w:val="1123"/>
        </w:trPr>
        <w:tc>
          <w:tcPr>
            <w:tcW w:w="1349" w:type="dxa"/>
          </w:tcPr>
          <w:p w14:paraId="4FA6C00F" w14:textId="77777777" w:rsidR="00944D47" w:rsidRPr="00052E98" w:rsidRDefault="00944D47" w:rsidP="00944D47">
            <w:pPr>
              <w:pStyle w:val="TableParagraph"/>
              <w:rPr>
                <w:sz w:val="18"/>
                <w:szCs w:val="18"/>
              </w:rPr>
            </w:pPr>
            <w:r w:rsidRPr="00052E98">
              <w:rPr>
                <w:sz w:val="18"/>
                <w:szCs w:val="18"/>
              </w:rPr>
              <w:t>SEV040</w:t>
            </w:r>
          </w:p>
        </w:tc>
        <w:tc>
          <w:tcPr>
            <w:tcW w:w="4321" w:type="dxa"/>
          </w:tcPr>
          <w:p w14:paraId="4B22E9FF" w14:textId="77777777" w:rsidR="00944D47" w:rsidRPr="00052E98" w:rsidRDefault="00944D47" w:rsidP="00944D47">
            <w:pPr>
              <w:pStyle w:val="TableParagraph"/>
              <w:ind w:right="30"/>
              <w:rPr>
                <w:sz w:val="18"/>
                <w:szCs w:val="18"/>
              </w:rPr>
            </w:pPr>
            <w:r w:rsidRPr="00052E98">
              <w:rPr>
                <w:sz w:val="18"/>
                <w:szCs w:val="18"/>
              </w:rPr>
              <w:t>A Single Event Violation does not exist for the key data entered.</w:t>
            </w:r>
          </w:p>
        </w:tc>
        <w:tc>
          <w:tcPr>
            <w:tcW w:w="4501" w:type="dxa"/>
          </w:tcPr>
          <w:p w14:paraId="1577C0B8" w14:textId="70736A29" w:rsidR="00944D47" w:rsidRPr="00052E98" w:rsidRDefault="00944D47" w:rsidP="00944D47">
            <w:pPr>
              <w:pStyle w:val="TableParagraph"/>
              <w:ind w:left="-1" w:right="40"/>
              <w:rPr>
                <w:sz w:val="18"/>
                <w:szCs w:val="18"/>
              </w:rPr>
            </w:pPr>
            <w:r w:rsidRPr="00052E98">
              <w:rPr>
                <w:sz w:val="18"/>
                <w:szCs w:val="18"/>
              </w:rPr>
              <w:t>The combination of NPDES ID, Violation Code, and Single Event Violation Start Date (tag Name: SingleEventViolationDate) submitted must exist in ICIS.</w:t>
            </w:r>
          </w:p>
        </w:tc>
        <w:tc>
          <w:tcPr>
            <w:tcW w:w="1619" w:type="dxa"/>
          </w:tcPr>
          <w:p w14:paraId="2E290798"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7152742" w14:textId="4662AA54"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218BE505" w14:textId="77777777" w:rsidTr="000939A6">
        <w:trPr>
          <w:trHeight w:hRule="exact" w:val="1944"/>
        </w:trPr>
        <w:tc>
          <w:tcPr>
            <w:tcW w:w="1349" w:type="dxa"/>
            <w:tcBorders>
              <w:bottom w:val="single" w:sz="4" w:space="0" w:color="auto"/>
            </w:tcBorders>
          </w:tcPr>
          <w:p w14:paraId="65F9A5D1" w14:textId="77777777" w:rsidR="00944D47" w:rsidRPr="00052E98" w:rsidRDefault="00944D47" w:rsidP="00944D47">
            <w:pPr>
              <w:pStyle w:val="TableParagraph"/>
              <w:rPr>
                <w:sz w:val="18"/>
                <w:szCs w:val="18"/>
              </w:rPr>
            </w:pPr>
            <w:r w:rsidRPr="00052E98">
              <w:rPr>
                <w:sz w:val="18"/>
                <w:szCs w:val="18"/>
              </w:rPr>
              <w:t>SEV045</w:t>
            </w:r>
          </w:p>
        </w:tc>
        <w:tc>
          <w:tcPr>
            <w:tcW w:w="4321" w:type="dxa"/>
            <w:tcBorders>
              <w:bottom w:val="single" w:sz="4" w:space="0" w:color="auto"/>
            </w:tcBorders>
          </w:tcPr>
          <w:p w14:paraId="355B369E" w14:textId="77777777" w:rsidR="00944D47" w:rsidRPr="00052E98" w:rsidRDefault="00944D47" w:rsidP="00944D47">
            <w:pPr>
              <w:pStyle w:val="TableParagraph"/>
              <w:ind w:right="30"/>
              <w:rPr>
                <w:sz w:val="18"/>
                <w:szCs w:val="18"/>
              </w:rPr>
            </w:pPr>
            <w:r w:rsidRPr="00052E98">
              <w:rPr>
                <w:sz w:val="18"/>
                <w:szCs w:val="18"/>
              </w:rPr>
              <w:t>More than one Single Event Violation exists for the key data entered.</w:t>
            </w:r>
          </w:p>
        </w:tc>
        <w:tc>
          <w:tcPr>
            <w:tcW w:w="4501" w:type="dxa"/>
            <w:tcBorders>
              <w:bottom w:val="single" w:sz="4" w:space="0" w:color="auto"/>
            </w:tcBorders>
          </w:tcPr>
          <w:p w14:paraId="56D2B7AE" w14:textId="77777777" w:rsidR="00944D47" w:rsidRDefault="00944D47" w:rsidP="00944D47">
            <w:pPr>
              <w:pStyle w:val="TableParagraph"/>
              <w:ind w:left="-1" w:right="40"/>
              <w:rPr>
                <w:sz w:val="18"/>
                <w:szCs w:val="18"/>
              </w:rPr>
            </w:pPr>
            <w:r w:rsidRPr="00052E98">
              <w:rPr>
                <w:sz w:val="18"/>
                <w:szCs w:val="18"/>
              </w:rPr>
              <w:t>The Single Event Violation identified by the combination of NPDES ID, Violation Code, and Single Event Violation Start Date (tag name: SingleEventViolationDate) submitted must be unique to one record.</w:t>
            </w:r>
          </w:p>
          <w:p w14:paraId="661D8AF0" w14:textId="77777777" w:rsidR="00944D47" w:rsidRDefault="00944D47" w:rsidP="00944D47">
            <w:pPr>
              <w:pStyle w:val="TableParagraph"/>
              <w:ind w:left="-1" w:right="40"/>
              <w:rPr>
                <w:sz w:val="18"/>
                <w:szCs w:val="18"/>
              </w:rPr>
            </w:pPr>
          </w:p>
          <w:p w14:paraId="074B1043" w14:textId="462A76D4"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does not exist in ICIS.</w:t>
            </w:r>
          </w:p>
        </w:tc>
        <w:tc>
          <w:tcPr>
            <w:tcW w:w="1619" w:type="dxa"/>
            <w:tcBorders>
              <w:bottom w:val="single" w:sz="4" w:space="0" w:color="auto"/>
            </w:tcBorders>
          </w:tcPr>
          <w:p w14:paraId="65BB8B0B"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bottom w:val="single" w:sz="4" w:space="0" w:color="auto"/>
            </w:tcBorders>
          </w:tcPr>
          <w:p w14:paraId="66D20161" w14:textId="2CD1A922" w:rsidR="00944D47" w:rsidRPr="00052E98" w:rsidRDefault="00944D47" w:rsidP="00944D47">
            <w:pPr>
              <w:pStyle w:val="TableParagraph"/>
              <w:ind w:right="19"/>
              <w:rPr>
                <w:sz w:val="18"/>
                <w:szCs w:val="18"/>
              </w:rPr>
            </w:pPr>
            <w:r w:rsidRPr="00660903">
              <w:rPr>
                <w:sz w:val="18"/>
                <w:szCs w:val="18"/>
              </w:rPr>
              <w:t>PermitIdentifier, SingleEventViolationCode, SingleEventViolationDate</w:t>
            </w:r>
          </w:p>
        </w:tc>
      </w:tr>
      <w:tr w:rsidR="00944D47" w:rsidRPr="00052E98" w14:paraId="5ED81505" w14:textId="77777777" w:rsidTr="009B6D2E">
        <w:trPr>
          <w:trHeight w:hRule="exact" w:val="2786"/>
        </w:trPr>
        <w:tc>
          <w:tcPr>
            <w:tcW w:w="1349" w:type="dxa"/>
            <w:tcBorders>
              <w:top w:val="single" w:sz="4" w:space="0" w:color="auto"/>
              <w:left w:val="single" w:sz="4" w:space="0" w:color="auto"/>
              <w:bottom w:val="single" w:sz="4" w:space="0" w:color="auto"/>
              <w:right w:val="single" w:sz="4" w:space="0" w:color="auto"/>
            </w:tcBorders>
          </w:tcPr>
          <w:p w14:paraId="0EDDB12F" w14:textId="77777777" w:rsidR="00944D47" w:rsidRPr="00052E98" w:rsidRDefault="00944D47" w:rsidP="00944D47">
            <w:pPr>
              <w:pStyle w:val="TableParagraph"/>
              <w:rPr>
                <w:sz w:val="18"/>
                <w:szCs w:val="18"/>
              </w:rPr>
            </w:pPr>
            <w:r w:rsidRPr="00052E98">
              <w:rPr>
                <w:sz w:val="18"/>
                <w:szCs w:val="18"/>
              </w:rPr>
              <w:t>SEV050</w:t>
            </w:r>
          </w:p>
        </w:tc>
        <w:tc>
          <w:tcPr>
            <w:tcW w:w="4321" w:type="dxa"/>
            <w:tcBorders>
              <w:top w:val="single" w:sz="4" w:space="0" w:color="auto"/>
              <w:left w:val="single" w:sz="4" w:space="0" w:color="auto"/>
              <w:bottom w:val="single" w:sz="4" w:space="0" w:color="auto"/>
              <w:right w:val="single" w:sz="4" w:space="0" w:color="auto"/>
            </w:tcBorders>
          </w:tcPr>
          <w:p w14:paraId="69E30CAC" w14:textId="641258DA" w:rsidR="00944D47" w:rsidRPr="00052E98" w:rsidRDefault="00944D47" w:rsidP="00944D47">
            <w:pPr>
              <w:pStyle w:val="TableParagraph"/>
              <w:ind w:right="30"/>
              <w:rPr>
                <w:sz w:val="18"/>
                <w:szCs w:val="18"/>
              </w:rPr>
            </w:pPr>
            <w:r w:rsidRPr="00052E98">
              <w:rPr>
                <w:sz w:val="18"/>
                <w:szCs w:val="18"/>
              </w:rPr>
              <w:t>The Permit has a Permit Type of [NPDES Master General Permit (NGP) or State Issued Master General Permit Non-NPDES (SNN)] which is invalid for a Single Event Violation.</w:t>
            </w:r>
          </w:p>
          <w:p w14:paraId="2EE79F21" w14:textId="77777777" w:rsidR="00944D47" w:rsidRPr="00052E98" w:rsidRDefault="00944D47" w:rsidP="00944D47">
            <w:pPr>
              <w:pStyle w:val="TableParagraph"/>
              <w:ind w:right="30"/>
              <w:rPr>
                <w:sz w:val="18"/>
                <w:szCs w:val="18"/>
              </w:rPr>
            </w:pPr>
          </w:p>
          <w:p w14:paraId="4B0E4ECB" w14:textId="77777777" w:rsidR="00944D47" w:rsidRPr="00792579" w:rsidRDefault="00944D47" w:rsidP="00944D47">
            <w:pPr>
              <w:pStyle w:val="TableParagraph"/>
              <w:ind w:right="30"/>
              <w:rPr>
                <w:bCs/>
                <w:sz w:val="18"/>
                <w:szCs w:val="18"/>
              </w:rPr>
            </w:pPr>
            <w:r w:rsidRPr="00792579">
              <w:rPr>
                <w:bCs/>
                <w:sz w:val="18"/>
                <w:szCs w:val="18"/>
              </w:rPr>
              <w:t>Note:</w:t>
            </w:r>
          </w:p>
          <w:p w14:paraId="706ADEF7" w14:textId="77777777" w:rsidR="00944D47" w:rsidRPr="00052E98" w:rsidRDefault="00944D47" w:rsidP="00765E87">
            <w:pPr>
              <w:pStyle w:val="TableParagraph"/>
              <w:numPr>
                <w:ilvl w:val="0"/>
                <w:numId w:val="6"/>
              </w:numPr>
              <w:tabs>
                <w:tab w:val="left" w:pos="360"/>
              </w:tabs>
              <w:ind w:right="30"/>
              <w:rPr>
                <w:b/>
                <w:sz w:val="18"/>
                <w:szCs w:val="18"/>
              </w:rPr>
            </w:pPr>
            <w:r w:rsidRPr="00052E98">
              <w:rPr>
                <w:sz w:val="18"/>
                <w:szCs w:val="18"/>
              </w:rPr>
              <w:t>In the message above, all Permit Types and</w:t>
            </w:r>
            <w:r w:rsidRPr="00052E98">
              <w:rPr>
                <w:spacing w:val="-21"/>
                <w:sz w:val="18"/>
                <w:szCs w:val="18"/>
              </w:rPr>
              <w:t xml:space="preserve"> </w:t>
            </w:r>
            <w:r w:rsidRPr="00052E98">
              <w:rPr>
                <w:sz w:val="18"/>
                <w:szCs w:val="18"/>
              </w:rPr>
              <w:t>their Codes that may have this error are listed in brackets. Only the Permit Type and Code for which this error occurs will be included in the actual error</w:t>
            </w:r>
            <w:r w:rsidRPr="00052E98">
              <w:rPr>
                <w:spacing w:val="-9"/>
                <w:sz w:val="18"/>
                <w:szCs w:val="18"/>
              </w:rPr>
              <w:t xml:space="preserve"> </w:t>
            </w:r>
            <w:r w:rsidRPr="00052E98">
              <w:rPr>
                <w:sz w:val="18"/>
                <w:szCs w:val="18"/>
              </w:rPr>
              <w:t>message.</w:t>
            </w:r>
          </w:p>
          <w:p w14:paraId="466A0FF4" w14:textId="357BFB77" w:rsidR="00944D47" w:rsidRPr="00052E98" w:rsidRDefault="00944D47" w:rsidP="00765E87">
            <w:pPr>
              <w:pStyle w:val="TableParagraph"/>
              <w:numPr>
                <w:ilvl w:val="0"/>
                <w:numId w:val="6"/>
              </w:numPr>
              <w:tabs>
                <w:tab w:val="left" w:pos="360"/>
              </w:tabs>
              <w:ind w:right="30"/>
              <w:rPr>
                <w:b/>
                <w:sz w:val="18"/>
                <w:szCs w:val="18"/>
              </w:rPr>
            </w:pPr>
            <w:r w:rsidRPr="00052E98">
              <w:rPr>
                <w:sz w:val="18"/>
                <w:szCs w:val="18"/>
              </w:rPr>
              <w:t>Brackets will not display in the error</w:t>
            </w:r>
            <w:r w:rsidRPr="00052E98">
              <w:rPr>
                <w:spacing w:val="-20"/>
                <w:sz w:val="18"/>
                <w:szCs w:val="18"/>
              </w:rPr>
              <w:t xml:space="preserve"> </w:t>
            </w:r>
            <w:r w:rsidRPr="00052E98">
              <w:rPr>
                <w:sz w:val="18"/>
                <w:szCs w:val="18"/>
              </w:rPr>
              <w:t>messages; they just indicate that the message is</w:t>
            </w:r>
            <w:r w:rsidRPr="00052E98">
              <w:rPr>
                <w:spacing w:val="-19"/>
                <w:sz w:val="18"/>
                <w:szCs w:val="18"/>
              </w:rPr>
              <w:t xml:space="preserve"> </w:t>
            </w:r>
            <w:r w:rsidRPr="00052E98">
              <w:rPr>
                <w:sz w:val="18"/>
                <w:szCs w:val="18"/>
              </w:rPr>
              <w:t>dynamic.</w:t>
            </w:r>
          </w:p>
        </w:tc>
        <w:tc>
          <w:tcPr>
            <w:tcW w:w="4501" w:type="dxa"/>
            <w:tcBorders>
              <w:top w:val="single" w:sz="4" w:space="0" w:color="auto"/>
              <w:left w:val="single" w:sz="4" w:space="0" w:color="auto"/>
              <w:bottom w:val="single" w:sz="4" w:space="0" w:color="auto"/>
              <w:right w:val="single" w:sz="4" w:space="0" w:color="auto"/>
            </w:tcBorders>
          </w:tcPr>
          <w:p w14:paraId="6DF2EBF0" w14:textId="77777777" w:rsidR="00944D47" w:rsidRPr="00052E98" w:rsidRDefault="00944D47" w:rsidP="00944D47">
            <w:pPr>
              <w:pStyle w:val="TableParagraph"/>
              <w:ind w:left="-1" w:right="40"/>
              <w:rPr>
                <w:sz w:val="18"/>
                <w:szCs w:val="18"/>
              </w:rPr>
            </w:pPr>
            <w:r w:rsidRPr="00052E98">
              <w:rPr>
                <w:sz w:val="18"/>
                <w:szCs w:val="18"/>
              </w:rPr>
              <w:t>For a Single Event Violation transaction, the Permit Type for the Permit identified by the NPDES ID cannot be:</w:t>
            </w:r>
          </w:p>
          <w:p w14:paraId="1B525066" w14:textId="77777777" w:rsidR="00944D47" w:rsidRPr="00052E98" w:rsidRDefault="00944D47" w:rsidP="00765E87">
            <w:pPr>
              <w:pStyle w:val="TableParagraph"/>
              <w:numPr>
                <w:ilvl w:val="0"/>
                <w:numId w:val="7"/>
              </w:numPr>
              <w:tabs>
                <w:tab w:val="left" w:pos="360"/>
              </w:tabs>
              <w:ind w:right="40"/>
              <w:rPr>
                <w:sz w:val="18"/>
                <w:szCs w:val="18"/>
              </w:rPr>
            </w:pPr>
            <w:r w:rsidRPr="00052E98">
              <w:rPr>
                <w:sz w:val="18"/>
                <w:szCs w:val="18"/>
              </w:rPr>
              <w:t>NPDES Master General</w:t>
            </w:r>
            <w:r w:rsidRPr="00052E98">
              <w:rPr>
                <w:spacing w:val="-9"/>
                <w:sz w:val="18"/>
                <w:szCs w:val="18"/>
              </w:rPr>
              <w:t xml:space="preserve"> </w:t>
            </w:r>
            <w:r w:rsidRPr="00052E98">
              <w:rPr>
                <w:sz w:val="18"/>
                <w:szCs w:val="18"/>
              </w:rPr>
              <w:t>Permit</w:t>
            </w:r>
          </w:p>
          <w:p w14:paraId="590086F3" w14:textId="77777777" w:rsidR="00944D47" w:rsidRPr="00052E98" w:rsidRDefault="00944D47" w:rsidP="00765E87">
            <w:pPr>
              <w:pStyle w:val="TableParagraph"/>
              <w:numPr>
                <w:ilvl w:val="0"/>
                <w:numId w:val="7"/>
              </w:numPr>
              <w:tabs>
                <w:tab w:val="left" w:pos="360"/>
              </w:tabs>
              <w:ind w:right="40"/>
              <w:rPr>
                <w:sz w:val="18"/>
                <w:szCs w:val="18"/>
              </w:rPr>
            </w:pPr>
            <w:r w:rsidRPr="00052E98">
              <w:rPr>
                <w:sz w:val="18"/>
                <w:szCs w:val="18"/>
              </w:rPr>
              <w:t>State Issued Master General Permit</w:t>
            </w:r>
            <w:r w:rsidRPr="00052E98">
              <w:rPr>
                <w:spacing w:val="-10"/>
                <w:sz w:val="18"/>
                <w:szCs w:val="18"/>
              </w:rPr>
              <w:t xml:space="preserve"> </w:t>
            </w:r>
            <w:r w:rsidRPr="00052E98">
              <w:rPr>
                <w:sz w:val="18"/>
                <w:szCs w:val="18"/>
              </w:rPr>
              <w:t>(Non-NPDES)</w:t>
            </w:r>
          </w:p>
          <w:p w14:paraId="0DC493C7" w14:textId="77777777" w:rsidR="00944D47" w:rsidRPr="00052E98" w:rsidRDefault="00944D47" w:rsidP="00944D47">
            <w:pPr>
              <w:pStyle w:val="TableParagraph"/>
              <w:tabs>
                <w:tab w:val="left" w:pos="360"/>
              </w:tabs>
              <w:ind w:right="40"/>
              <w:rPr>
                <w:sz w:val="18"/>
                <w:szCs w:val="18"/>
              </w:rPr>
            </w:pPr>
          </w:p>
          <w:p w14:paraId="3FE3166C" w14:textId="4965E3A1" w:rsidR="00944D47" w:rsidRPr="00052E98" w:rsidRDefault="00944D47" w:rsidP="00944D47">
            <w:pPr>
              <w:pStyle w:val="TableParagraph"/>
              <w:tabs>
                <w:tab w:val="left" w:pos="360"/>
              </w:tabs>
              <w:ind w:right="40"/>
              <w:rPr>
                <w:sz w:val="18"/>
                <w:szCs w:val="18"/>
              </w:rPr>
            </w:pPr>
            <w:r w:rsidRPr="00052E98">
              <w:rPr>
                <w:sz w:val="18"/>
                <w:szCs w:val="18"/>
              </w:rPr>
              <w:t>Note: This business rule is not checked for Replace transactions where the Single Event Violation exists in ICIS.</w:t>
            </w:r>
          </w:p>
        </w:tc>
        <w:tc>
          <w:tcPr>
            <w:tcW w:w="1619" w:type="dxa"/>
            <w:tcBorders>
              <w:top w:val="single" w:sz="4" w:space="0" w:color="auto"/>
              <w:left w:val="single" w:sz="4" w:space="0" w:color="auto"/>
              <w:bottom w:val="single" w:sz="4" w:space="0" w:color="auto"/>
              <w:right w:val="single" w:sz="4" w:space="0" w:color="auto"/>
            </w:tcBorders>
          </w:tcPr>
          <w:p w14:paraId="05DFFE03"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top w:val="single" w:sz="4" w:space="0" w:color="auto"/>
              <w:left w:val="single" w:sz="4" w:space="0" w:color="auto"/>
              <w:bottom w:val="single" w:sz="4" w:space="0" w:color="auto"/>
              <w:right w:val="single" w:sz="4" w:space="0" w:color="auto"/>
            </w:tcBorders>
          </w:tcPr>
          <w:p w14:paraId="7D206538" w14:textId="239037C8"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1A9C67B6" w14:textId="77777777" w:rsidTr="00397BA8">
        <w:trPr>
          <w:trHeight w:hRule="exact" w:val="1123"/>
        </w:trPr>
        <w:tc>
          <w:tcPr>
            <w:tcW w:w="1349" w:type="dxa"/>
            <w:tcBorders>
              <w:top w:val="single" w:sz="4" w:space="0" w:color="auto"/>
            </w:tcBorders>
          </w:tcPr>
          <w:p w14:paraId="2D4028E3" w14:textId="77777777" w:rsidR="00944D47" w:rsidRPr="00052E98" w:rsidRDefault="00944D47" w:rsidP="00944D47">
            <w:pPr>
              <w:pStyle w:val="TableParagraph"/>
              <w:rPr>
                <w:sz w:val="18"/>
                <w:szCs w:val="18"/>
              </w:rPr>
            </w:pPr>
            <w:r w:rsidRPr="00052E98">
              <w:rPr>
                <w:sz w:val="18"/>
                <w:szCs w:val="18"/>
              </w:rPr>
              <w:t>SEV060</w:t>
            </w:r>
          </w:p>
        </w:tc>
        <w:tc>
          <w:tcPr>
            <w:tcW w:w="4321" w:type="dxa"/>
            <w:tcBorders>
              <w:top w:val="single" w:sz="4" w:space="0" w:color="auto"/>
            </w:tcBorders>
          </w:tcPr>
          <w:p w14:paraId="116D62B6" w14:textId="77777777" w:rsidR="00944D47" w:rsidRPr="00052E98" w:rsidRDefault="00944D47" w:rsidP="00944D47">
            <w:pPr>
              <w:pStyle w:val="TableParagraph"/>
              <w:ind w:right="30"/>
              <w:rPr>
                <w:sz w:val="18"/>
                <w:szCs w:val="18"/>
              </w:rPr>
            </w:pPr>
            <w:r w:rsidRPr="00052E98">
              <w:rPr>
                <w:sz w:val="18"/>
                <w:szCs w:val="18"/>
              </w:rPr>
              <w:t>A Single Event Violation cannot be added because the Permit Identifier does not exist in ICIS.</w:t>
            </w:r>
          </w:p>
        </w:tc>
        <w:tc>
          <w:tcPr>
            <w:tcW w:w="4501" w:type="dxa"/>
            <w:tcBorders>
              <w:top w:val="single" w:sz="4" w:space="0" w:color="auto"/>
            </w:tcBorders>
          </w:tcPr>
          <w:p w14:paraId="2C709638" w14:textId="0503E8F0" w:rsidR="00944D47" w:rsidRPr="00052E98" w:rsidRDefault="00944D47" w:rsidP="00944D47">
            <w:pPr>
              <w:pStyle w:val="TableParagraph"/>
              <w:ind w:left="-1" w:right="40"/>
              <w:rPr>
                <w:sz w:val="18"/>
                <w:szCs w:val="18"/>
              </w:rPr>
            </w:pPr>
            <w:r w:rsidRPr="00052E98">
              <w:rPr>
                <w:sz w:val="18"/>
                <w:szCs w:val="18"/>
              </w:rPr>
              <w:t>The NPDES ID entered must exist in ICIS.</w:t>
            </w:r>
          </w:p>
          <w:p w14:paraId="48E72E98" w14:textId="77777777" w:rsidR="00944D47" w:rsidRPr="00052E98" w:rsidRDefault="00944D47" w:rsidP="00944D47">
            <w:pPr>
              <w:pStyle w:val="TableParagraph"/>
              <w:ind w:left="-1" w:right="40"/>
              <w:rPr>
                <w:sz w:val="18"/>
                <w:szCs w:val="18"/>
              </w:rPr>
            </w:pPr>
          </w:p>
          <w:p w14:paraId="763F9B5C"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Borders>
              <w:top w:val="single" w:sz="4" w:space="0" w:color="auto"/>
            </w:tcBorders>
          </w:tcPr>
          <w:p w14:paraId="0138216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Borders>
              <w:top w:val="single" w:sz="4" w:space="0" w:color="auto"/>
            </w:tcBorders>
          </w:tcPr>
          <w:p w14:paraId="6165D4AA" w14:textId="3E12E7F6"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357D7D6D" w14:textId="77777777" w:rsidTr="000939A6">
        <w:trPr>
          <w:trHeight w:hRule="exact" w:val="1512"/>
        </w:trPr>
        <w:tc>
          <w:tcPr>
            <w:tcW w:w="1349" w:type="dxa"/>
          </w:tcPr>
          <w:p w14:paraId="7D4369E9" w14:textId="77777777" w:rsidR="00944D47" w:rsidRPr="00052E98" w:rsidRDefault="00944D47" w:rsidP="00944D47">
            <w:pPr>
              <w:pStyle w:val="TableParagraph"/>
              <w:rPr>
                <w:sz w:val="18"/>
                <w:szCs w:val="18"/>
              </w:rPr>
            </w:pPr>
            <w:r w:rsidRPr="00052E98">
              <w:rPr>
                <w:sz w:val="18"/>
                <w:szCs w:val="18"/>
              </w:rPr>
              <w:t>SEV080</w:t>
            </w:r>
          </w:p>
        </w:tc>
        <w:tc>
          <w:tcPr>
            <w:tcW w:w="4321" w:type="dxa"/>
          </w:tcPr>
          <w:p w14:paraId="1E4303B6" w14:textId="77777777" w:rsidR="00944D47" w:rsidRPr="00052E98" w:rsidRDefault="00944D47" w:rsidP="00944D47">
            <w:pPr>
              <w:pStyle w:val="TableParagraph"/>
              <w:ind w:right="30"/>
              <w:rPr>
                <w:sz w:val="18"/>
                <w:szCs w:val="18"/>
              </w:rPr>
            </w:pPr>
            <w:r w:rsidRPr="00052E98">
              <w:rPr>
                <w:sz w:val="18"/>
                <w:szCs w:val="18"/>
              </w:rPr>
              <w:t>Single Event Violation Code &lt;Single Event Violation Code value&gt; entered is not valid for a Single Event Violation, does not exist, or is inactive in the ICIS reference table.</w:t>
            </w:r>
          </w:p>
        </w:tc>
        <w:tc>
          <w:tcPr>
            <w:tcW w:w="4501" w:type="dxa"/>
          </w:tcPr>
          <w:p w14:paraId="0BF21E88" w14:textId="22180DFA" w:rsidR="00944D47" w:rsidRPr="00052E98" w:rsidRDefault="00944D47" w:rsidP="00944D47">
            <w:pPr>
              <w:pStyle w:val="TableParagraph"/>
              <w:ind w:left="-1" w:right="40"/>
              <w:rPr>
                <w:sz w:val="18"/>
                <w:szCs w:val="18"/>
              </w:rPr>
            </w:pPr>
            <w:r w:rsidRPr="00052E98">
              <w:rPr>
                <w:sz w:val="18"/>
                <w:szCs w:val="18"/>
              </w:rPr>
              <w:t>Violation Code must be a valid (i.e., Active) code with a violation_group_code = SEV in the REF_VIOLATION table.</w:t>
            </w:r>
          </w:p>
          <w:p w14:paraId="0FDCF428" w14:textId="77777777" w:rsidR="00944D47" w:rsidRPr="00052E98" w:rsidRDefault="00944D47" w:rsidP="00944D47">
            <w:pPr>
              <w:pStyle w:val="TableParagraph"/>
              <w:ind w:left="-1" w:right="40"/>
              <w:rPr>
                <w:sz w:val="18"/>
                <w:szCs w:val="18"/>
              </w:rPr>
            </w:pPr>
          </w:p>
          <w:p w14:paraId="628A10D6"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65B4BBE1"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61989448" w14:textId="687F939D"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22549655" w14:textId="77777777" w:rsidTr="000939A6">
        <w:trPr>
          <w:trHeight w:hRule="exact" w:val="1512"/>
        </w:trPr>
        <w:tc>
          <w:tcPr>
            <w:tcW w:w="1349" w:type="dxa"/>
          </w:tcPr>
          <w:p w14:paraId="2A418E53" w14:textId="77777777" w:rsidR="00944D47" w:rsidRPr="00052E98" w:rsidRDefault="00944D47" w:rsidP="00944D47">
            <w:pPr>
              <w:pStyle w:val="TableParagraph"/>
              <w:rPr>
                <w:sz w:val="18"/>
                <w:szCs w:val="18"/>
              </w:rPr>
            </w:pPr>
            <w:r w:rsidRPr="00052E98">
              <w:rPr>
                <w:sz w:val="18"/>
                <w:szCs w:val="18"/>
              </w:rPr>
              <w:t>SEV085</w:t>
            </w:r>
          </w:p>
        </w:tc>
        <w:tc>
          <w:tcPr>
            <w:tcW w:w="4321" w:type="dxa"/>
          </w:tcPr>
          <w:p w14:paraId="2FFDC3D2" w14:textId="77777777" w:rsidR="00944D47" w:rsidRPr="00052E98" w:rsidRDefault="00944D47" w:rsidP="00944D47">
            <w:pPr>
              <w:pStyle w:val="TableParagraph"/>
              <w:ind w:right="30"/>
              <w:rPr>
                <w:sz w:val="18"/>
                <w:szCs w:val="18"/>
              </w:rPr>
            </w:pPr>
            <w:r w:rsidRPr="00052E98">
              <w:rPr>
                <w:sz w:val="18"/>
                <w:szCs w:val="18"/>
              </w:rPr>
              <w:t>For the Permit Identifier submitted, an Effective Date must exist for the current version of the permit or for previous versions of the permit.</w:t>
            </w:r>
          </w:p>
        </w:tc>
        <w:tc>
          <w:tcPr>
            <w:tcW w:w="4501" w:type="dxa"/>
          </w:tcPr>
          <w:p w14:paraId="354E1593" w14:textId="2F99D4C4" w:rsidR="00944D47" w:rsidRPr="00052E98" w:rsidRDefault="00944D47" w:rsidP="00944D47">
            <w:pPr>
              <w:pStyle w:val="TableParagraph"/>
              <w:ind w:left="-1" w:right="40"/>
              <w:rPr>
                <w:sz w:val="18"/>
                <w:szCs w:val="18"/>
              </w:rPr>
            </w:pPr>
            <w:r w:rsidRPr="00052E98">
              <w:rPr>
                <w:sz w:val="18"/>
                <w:szCs w:val="18"/>
              </w:rPr>
              <w:t>If the Permit Type is not Unpermitted Facility for the NPDES ID entered, then there must be at least one version of the permit with an Effective Date.</w:t>
            </w:r>
          </w:p>
          <w:p w14:paraId="3B843566" w14:textId="77777777" w:rsidR="00944D47" w:rsidRPr="00052E98" w:rsidRDefault="00944D47" w:rsidP="00944D47">
            <w:pPr>
              <w:pStyle w:val="TableParagraph"/>
              <w:ind w:left="-1" w:right="40"/>
              <w:rPr>
                <w:sz w:val="18"/>
                <w:szCs w:val="18"/>
              </w:rPr>
            </w:pPr>
          </w:p>
          <w:p w14:paraId="0F9E6A6B"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4B653F52"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063B0C54" w14:textId="47D21CFA" w:rsidR="00944D47" w:rsidRPr="00052E98" w:rsidRDefault="00944D47" w:rsidP="00944D47">
            <w:pPr>
              <w:pStyle w:val="TableParagraph"/>
              <w:ind w:right="19"/>
              <w:rPr>
                <w:sz w:val="18"/>
                <w:szCs w:val="18"/>
              </w:rPr>
            </w:pPr>
            <w:r w:rsidRPr="004931BD">
              <w:rPr>
                <w:sz w:val="18"/>
                <w:szCs w:val="18"/>
              </w:rPr>
              <w:t>PermitIdentifier, SingleEventViolationCode, SingleEventViolationDate</w:t>
            </w:r>
          </w:p>
        </w:tc>
      </w:tr>
      <w:tr w:rsidR="00944D47" w:rsidRPr="00052E98" w14:paraId="7A65A770" w14:textId="77777777" w:rsidTr="00645DB6">
        <w:trPr>
          <w:trHeight w:hRule="exact" w:val="1944"/>
        </w:trPr>
        <w:tc>
          <w:tcPr>
            <w:tcW w:w="1349" w:type="dxa"/>
          </w:tcPr>
          <w:p w14:paraId="36436411" w14:textId="77777777" w:rsidR="00944D47" w:rsidRPr="00052E98" w:rsidRDefault="00944D47" w:rsidP="00944D47">
            <w:pPr>
              <w:pStyle w:val="TableParagraph"/>
              <w:rPr>
                <w:sz w:val="18"/>
                <w:szCs w:val="18"/>
              </w:rPr>
            </w:pPr>
            <w:r w:rsidRPr="00052E98">
              <w:rPr>
                <w:sz w:val="18"/>
                <w:szCs w:val="18"/>
              </w:rPr>
              <w:t>SEV090</w:t>
            </w:r>
          </w:p>
        </w:tc>
        <w:tc>
          <w:tcPr>
            <w:tcW w:w="4321" w:type="dxa"/>
          </w:tcPr>
          <w:p w14:paraId="5262A02A" w14:textId="77777777" w:rsidR="00944D47" w:rsidRPr="00052E98" w:rsidRDefault="00944D47" w:rsidP="00944D47">
            <w:pPr>
              <w:pStyle w:val="TableParagraph"/>
              <w:ind w:right="30"/>
              <w:rPr>
                <w:sz w:val="18"/>
                <w:szCs w:val="18"/>
              </w:rPr>
            </w:pPr>
            <w:r w:rsidRPr="00052E98">
              <w:rPr>
                <w:sz w:val="18"/>
                <w:szCs w:val="18"/>
              </w:rPr>
              <w:t>The Single Event Violation Date &lt;Single Event Violation Date value&gt; must be greater than or equal to the Permit Effective Date &lt;original Permit Effective Date value&gt; of the original version of the permit.</w:t>
            </w:r>
          </w:p>
        </w:tc>
        <w:tc>
          <w:tcPr>
            <w:tcW w:w="4501" w:type="dxa"/>
          </w:tcPr>
          <w:p w14:paraId="2CA75535" w14:textId="4C5D77B3" w:rsidR="00944D47" w:rsidRPr="00052E98" w:rsidRDefault="00944D47" w:rsidP="00944D47">
            <w:pPr>
              <w:pStyle w:val="TableParagraph"/>
              <w:ind w:left="-1" w:right="40"/>
              <w:rPr>
                <w:sz w:val="18"/>
                <w:szCs w:val="18"/>
              </w:rPr>
            </w:pPr>
            <w:r w:rsidRPr="00052E98">
              <w:rPr>
                <w:sz w:val="18"/>
                <w:szCs w:val="18"/>
              </w:rPr>
              <w:t>For the NPDES ID submitted, Single Event Violation Start Date (tag Name: SingleEventViolationDate) must be greater than or equal to the Effective Date of the original version of the permit, if that Effective Date exists.</w:t>
            </w:r>
          </w:p>
          <w:p w14:paraId="671A7FD5" w14:textId="77777777" w:rsidR="00944D47" w:rsidRPr="00052E98" w:rsidRDefault="00944D47" w:rsidP="00944D47">
            <w:pPr>
              <w:pStyle w:val="TableParagraph"/>
              <w:ind w:left="-1" w:right="40"/>
              <w:rPr>
                <w:sz w:val="18"/>
                <w:szCs w:val="18"/>
              </w:rPr>
            </w:pPr>
          </w:p>
          <w:p w14:paraId="2A7CA5F3"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0AF73100"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481F78AF" w14:textId="1197B276"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31546916" w14:textId="77777777" w:rsidTr="00645DB6">
        <w:trPr>
          <w:trHeight w:hRule="exact" w:val="1512"/>
        </w:trPr>
        <w:tc>
          <w:tcPr>
            <w:tcW w:w="1349" w:type="dxa"/>
          </w:tcPr>
          <w:p w14:paraId="28D57A09" w14:textId="77777777" w:rsidR="00944D47" w:rsidRPr="00052E98" w:rsidRDefault="00944D47" w:rsidP="00944D47">
            <w:pPr>
              <w:pStyle w:val="TableParagraph"/>
              <w:rPr>
                <w:sz w:val="18"/>
                <w:szCs w:val="18"/>
              </w:rPr>
            </w:pPr>
            <w:r w:rsidRPr="00052E98">
              <w:rPr>
                <w:sz w:val="18"/>
                <w:szCs w:val="18"/>
              </w:rPr>
              <w:t>SEV095</w:t>
            </w:r>
          </w:p>
        </w:tc>
        <w:tc>
          <w:tcPr>
            <w:tcW w:w="4321" w:type="dxa"/>
          </w:tcPr>
          <w:p w14:paraId="20B778F9" w14:textId="77777777" w:rsidR="00944D47" w:rsidRPr="00052E98" w:rsidRDefault="00944D47" w:rsidP="00944D47">
            <w:pPr>
              <w:pStyle w:val="TableParagraph"/>
              <w:ind w:right="30"/>
              <w:rPr>
                <w:sz w:val="18"/>
                <w:szCs w:val="18"/>
              </w:rPr>
            </w:pPr>
            <w:r w:rsidRPr="00052E98">
              <w:rPr>
                <w:sz w:val="18"/>
                <w:szCs w:val="18"/>
              </w:rPr>
              <w:t>The Single Event Violation Date &lt;Single Event Violation Date value&gt; must be less than or equal to the current date &lt;current date value&gt;.</w:t>
            </w:r>
          </w:p>
        </w:tc>
        <w:tc>
          <w:tcPr>
            <w:tcW w:w="4501" w:type="dxa"/>
          </w:tcPr>
          <w:p w14:paraId="39A8A9CC" w14:textId="151AB9EE" w:rsidR="00944D47" w:rsidRPr="00052E98" w:rsidRDefault="00944D47" w:rsidP="00944D47">
            <w:pPr>
              <w:pStyle w:val="TableParagraph"/>
              <w:ind w:left="-1" w:right="40"/>
              <w:rPr>
                <w:sz w:val="18"/>
                <w:szCs w:val="18"/>
              </w:rPr>
            </w:pPr>
            <w:r w:rsidRPr="00052E98">
              <w:rPr>
                <w:sz w:val="18"/>
                <w:szCs w:val="18"/>
              </w:rPr>
              <w:t>Single Event Violation Start Date (tag Name: SingleEventViolationDate) must be less than or equal to the current date.</w:t>
            </w:r>
          </w:p>
          <w:p w14:paraId="4767FEE6" w14:textId="77777777" w:rsidR="00944D47" w:rsidRPr="00052E98" w:rsidRDefault="00944D47" w:rsidP="00944D47">
            <w:pPr>
              <w:pStyle w:val="TableParagraph"/>
              <w:ind w:left="-1" w:right="40"/>
              <w:rPr>
                <w:sz w:val="18"/>
                <w:szCs w:val="18"/>
              </w:rPr>
            </w:pPr>
          </w:p>
          <w:p w14:paraId="1686B993" w14:textId="77777777" w:rsidR="00944D47" w:rsidRPr="00052E98" w:rsidRDefault="00944D47" w:rsidP="00944D47">
            <w:pPr>
              <w:pStyle w:val="TableParagraph"/>
              <w:ind w:left="-1" w:right="40"/>
              <w:rPr>
                <w:sz w:val="18"/>
                <w:szCs w:val="18"/>
              </w:rPr>
            </w:pPr>
            <w:r w:rsidRPr="00052E98">
              <w:rPr>
                <w:sz w:val="18"/>
                <w:szCs w:val="18"/>
              </w:rPr>
              <w:t>Note: This business rule is not checked for Replace transactions where the Single Event Violation exists in ICIS.</w:t>
            </w:r>
          </w:p>
        </w:tc>
        <w:tc>
          <w:tcPr>
            <w:tcW w:w="1619" w:type="dxa"/>
          </w:tcPr>
          <w:p w14:paraId="4989F44C"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4C6DF4C8" w14:textId="1808918B"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51D26F00" w14:textId="77777777" w:rsidTr="00645DB6">
        <w:trPr>
          <w:trHeight w:hRule="exact" w:val="1123"/>
        </w:trPr>
        <w:tc>
          <w:tcPr>
            <w:tcW w:w="1349" w:type="dxa"/>
          </w:tcPr>
          <w:p w14:paraId="0E502EF6" w14:textId="77777777" w:rsidR="00944D47" w:rsidRPr="00052E98" w:rsidRDefault="00944D47" w:rsidP="00944D47">
            <w:pPr>
              <w:pStyle w:val="TableParagraph"/>
              <w:rPr>
                <w:sz w:val="18"/>
                <w:szCs w:val="18"/>
              </w:rPr>
            </w:pPr>
            <w:r w:rsidRPr="00052E98">
              <w:rPr>
                <w:sz w:val="18"/>
                <w:szCs w:val="18"/>
              </w:rPr>
              <w:t>SEV100</w:t>
            </w:r>
          </w:p>
        </w:tc>
        <w:tc>
          <w:tcPr>
            <w:tcW w:w="4321" w:type="dxa"/>
          </w:tcPr>
          <w:p w14:paraId="35264F29" w14:textId="77777777" w:rsidR="00944D47" w:rsidRPr="00052E98" w:rsidRDefault="00944D47" w:rsidP="00944D47">
            <w:pPr>
              <w:pStyle w:val="TableParagraph"/>
              <w:ind w:right="30"/>
              <w:rPr>
                <w:sz w:val="18"/>
                <w:szCs w:val="18"/>
              </w:rPr>
            </w:pPr>
            <w:r w:rsidRPr="00052E98">
              <w:rPr>
                <w:sz w:val="18"/>
                <w:szCs w:val="18"/>
              </w:rPr>
              <w:t>The Single Event Violation contains key data and no other data for processing.</w:t>
            </w:r>
          </w:p>
        </w:tc>
        <w:tc>
          <w:tcPr>
            <w:tcW w:w="4501" w:type="dxa"/>
          </w:tcPr>
          <w:p w14:paraId="19B7AFCA" w14:textId="77777777" w:rsidR="00944D47" w:rsidRPr="00052E98" w:rsidRDefault="00944D47" w:rsidP="00944D47">
            <w:pPr>
              <w:pStyle w:val="TableParagraph"/>
              <w:ind w:left="-1" w:right="40"/>
              <w:rPr>
                <w:sz w:val="18"/>
                <w:szCs w:val="18"/>
              </w:rPr>
            </w:pPr>
            <w:r w:rsidRPr="00052E98">
              <w:rPr>
                <w:sz w:val="18"/>
                <w:szCs w:val="18"/>
              </w:rPr>
              <w:t>If the Single Event Violation transaction contains only key data and no other data, ICIS rejects the Single Event Violation transaction.</w:t>
            </w:r>
          </w:p>
        </w:tc>
        <w:tc>
          <w:tcPr>
            <w:tcW w:w="1619" w:type="dxa"/>
          </w:tcPr>
          <w:p w14:paraId="36DF8E5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39642454" w14:textId="533F0E76" w:rsidR="00944D47" w:rsidRPr="00052E98" w:rsidRDefault="00944D47" w:rsidP="00944D47">
            <w:pPr>
              <w:pStyle w:val="TableParagraph"/>
              <w:ind w:right="19"/>
              <w:rPr>
                <w:sz w:val="18"/>
                <w:szCs w:val="18"/>
              </w:rPr>
            </w:pPr>
            <w:r w:rsidRPr="00B66522">
              <w:rPr>
                <w:sz w:val="18"/>
                <w:szCs w:val="18"/>
              </w:rPr>
              <w:t>PermitIdentifier, SingleEventViolationCode, SingleEventViolationDate</w:t>
            </w:r>
          </w:p>
        </w:tc>
      </w:tr>
      <w:tr w:rsidR="00944D47" w:rsidRPr="00052E98" w14:paraId="37DA4F6C" w14:textId="77777777" w:rsidTr="00645DB6">
        <w:trPr>
          <w:trHeight w:hRule="exact" w:val="1123"/>
        </w:trPr>
        <w:tc>
          <w:tcPr>
            <w:tcW w:w="1349" w:type="dxa"/>
          </w:tcPr>
          <w:p w14:paraId="20C7A47F" w14:textId="77777777" w:rsidR="00944D47" w:rsidRPr="00052E98" w:rsidRDefault="00944D47" w:rsidP="00944D47">
            <w:pPr>
              <w:pStyle w:val="TableParagraph"/>
              <w:rPr>
                <w:sz w:val="18"/>
                <w:szCs w:val="18"/>
              </w:rPr>
            </w:pPr>
            <w:r w:rsidRPr="00052E98">
              <w:rPr>
                <w:sz w:val="18"/>
                <w:szCs w:val="18"/>
              </w:rPr>
              <w:t>SEV120</w:t>
            </w:r>
          </w:p>
        </w:tc>
        <w:tc>
          <w:tcPr>
            <w:tcW w:w="4321" w:type="dxa"/>
          </w:tcPr>
          <w:p w14:paraId="25FE6F62" w14:textId="2990D125" w:rsidR="00944D47" w:rsidRPr="00052E98" w:rsidRDefault="00944D47" w:rsidP="00944D47">
            <w:pPr>
              <w:pStyle w:val="TableParagraph"/>
              <w:ind w:right="30"/>
              <w:rPr>
                <w:sz w:val="18"/>
                <w:szCs w:val="18"/>
              </w:rPr>
            </w:pPr>
            <w:r w:rsidRPr="00052E98">
              <w:rPr>
                <w:sz w:val="18"/>
                <w:szCs w:val="18"/>
              </w:rPr>
              <w:t>The Single Event Violation End Date must be less than or equal to the current date &lt;Current Date value&gt; and greater than or equal to the Single Event Violation Date.</w:t>
            </w:r>
          </w:p>
        </w:tc>
        <w:tc>
          <w:tcPr>
            <w:tcW w:w="4501" w:type="dxa"/>
          </w:tcPr>
          <w:p w14:paraId="2D03D4E0" w14:textId="77777777" w:rsidR="00944D47" w:rsidRPr="00052E98" w:rsidRDefault="00944D47" w:rsidP="00944D47">
            <w:pPr>
              <w:pStyle w:val="TableParagraph"/>
              <w:ind w:left="-1" w:right="40"/>
              <w:rPr>
                <w:sz w:val="18"/>
                <w:szCs w:val="18"/>
              </w:rPr>
            </w:pPr>
            <w:r w:rsidRPr="00052E98">
              <w:rPr>
                <w:sz w:val="18"/>
                <w:szCs w:val="18"/>
              </w:rPr>
              <w:t>Single Event End Date must be:</w:t>
            </w:r>
          </w:p>
          <w:p w14:paraId="070A59CA" w14:textId="77777777" w:rsidR="00944D47" w:rsidRPr="00052E98" w:rsidRDefault="00944D47" w:rsidP="00944D47">
            <w:pPr>
              <w:pStyle w:val="TableParagraph"/>
              <w:numPr>
                <w:ilvl w:val="0"/>
                <w:numId w:val="5"/>
              </w:numPr>
              <w:tabs>
                <w:tab w:val="left" w:pos="360"/>
              </w:tabs>
              <w:ind w:right="4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6B802D53" w14:textId="71C64673" w:rsidR="00944D47" w:rsidRPr="004569AF" w:rsidRDefault="00944D47" w:rsidP="004569AF">
            <w:pPr>
              <w:pStyle w:val="TableParagraph"/>
              <w:numPr>
                <w:ilvl w:val="0"/>
                <w:numId w:val="5"/>
              </w:numPr>
              <w:tabs>
                <w:tab w:val="left" w:pos="360"/>
              </w:tabs>
              <w:ind w:right="40"/>
              <w:rPr>
                <w:sz w:val="18"/>
                <w:szCs w:val="18"/>
              </w:rPr>
            </w:pPr>
            <w:r w:rsidRPr="00052E98">
              <w:rPr>
                <w:sz w:val="18"/>
                <w:szCs w:val="18"/>
              </w:rPr>
              <w:t>Greater than or equal to the Single Event Start Date (tag Name: SingleEventViolationDate)</w:t>
            </w:r>
          </w:p>
        </w:tc>
        <w:tc>
          <w:tcPr>
            <w:tcW w:w="1619" w:type="dxa"/>
          </w:tcPr>
          <w:p w14:paraId="2F57C5AF"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5547A037" w14:textId="64FE4872"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381F8C68" w14:textId="77777777" w:rsidTr="00645DB6">
        <w:trPr>
          <w:trHeight w:hRule="exact" w:val="1123"/>
        </w:trPr>
        <w:tc>
          <w:tcPr>
            <w:tcW w:w="1349" w:type="dxa"/>
          </w:tcPr>
          <w:p w14:paraId="4D25BC39" w14:textId="77777777" w:rsidR="00944D47" w:rsidRPr="00052E98" w:rsidRDefault="00944D47" w:rsidP="00944D47">
            <w:pPr>
              <w:pStyle w:val="TableParagraph"/>
              <w:rPr>
                <w:sz w:val="18"/>
                <w:szCs w:val="18"/>
              </w:rPr>
            </w:pPr>
            <w:r w:rsidRPr="00052E98">
              <w:rPr>
                <w:sz w:val="18"/>
                <w:szCs w:val="18"/>
              </w:rPr>
              <w:t>VIO070</w:t>
            </w:r>
          </w:p>
        </w:tc>
        <w:tc>
          <w:tcPr>
            <w:tcW w:w="4321" w:type="dxa"/>
          </w:tcPr>
          <w:p w14:paraId="3BB2B651" w14:textId="77777777" w:rsidR="00944D47" w:rsidRPr="00052E98" w:rsidRDefault="00944D47" w:rsidP="00944D47">
            <w:pPr>
              <w:pStyle w:val="TableParagraph"/>
              <w:ind w:right="30"/>
              <w:rPr>
                <w:sz w:val="18"/>
                <w:szCs w:val="18"/>
              </w:rPr>
            </w:pPr>
            <w:r w:rsidRPr="00052E98">
              <w:rPr>
                <w:sz w:val="18"/>
                <w:szCs w:val="18"/>
              </w:rPr>
              <w:t>All RNC data elements must exist because Reportable Non Compliance Detection Code exists.</w:t>
            </w:r>
          </w:p>
        </w:tc>
        <w:tc>
          <w:tcPr>
            <w:tcW w:w="4501" w:type="dxa"/>
          </w:tcPr>
          <w:p w14:paraId="52091293" w14:textId="77777777" w:rsidR="00944D47" w:rsidRPr="00052E98" w:rsidRDefault="00944D47" w:rsidP="00944D47">
            <w:pPr>
              <w:pStyle w:val="TableParagraph"/>
              <w:ind w:left="-1" w:right="40"/>
              <w:rPr>
                <w:sz w:val="18"/>
                <w:szCs w:val="18"/>
              </w:rPr>
            </w:pPr>
            <w:r w:rsidRPr="00052E98">
              <w:rPr>
                <w:sz w:val="18"/>
                <w:szCs w:val="18"/>
              </w:rPr>
              <w:t>If RNC Detection Code exists, then all RNC data elements must exist.</w:t>
            </w:r>
          </w:p>
        </w:tc>
        <w:tc>
          <w:tcPr>
            <w:tcW w:w="1619" w:type="dxa"/>
          </w:tcPr>
          <w:p w14:paraId="411A6061"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2BF02DF3" w14:textId="27E26BE5"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165AC7A0" w14:textId="77777777" w:rsidTr="00645DB6">
        <w:trPr>
          <w:trHeight w:hRule="exact" w:val="1123"/>
        </w:trPr>
        <w:tc>
          <w:tcPr>
            <w:tcW w:w="1349" w:type="dxa"/>
          </w:tcPr>
          <w:p w14:paraId="2D5A5669" w14:textId="77777777" w:rsidR="00944D47" w:rsidRPr="00052E98" w:rsidRDefault="00944D47" w:rsidP="00944D47">
            <w:pPr>
              <w:pStyle w:val="TableParagraph"/>
              <w:rPr>
                <w:sz w:val="18"/>
                <w:szCs w:val="18"/>
              </w:rPr>
            </w:pPr>
            <w:r w:rsidRPr="00052E98">
              <w:rPr>
                <w:sz w:val="18"/>
                <w:szCs w:val="18"/>
              </w:rPr>
              <w:t>VIO080</w:t>
            </w:r>
          </w:p>
        </w:tc>
        <w:tc>
          <w:tcPr>
            <w:tcW w:w="4321" w:type="dxa"/>
          </w:tcPr>
          <w:p w14:paraId="7DB1D1CF" w14:textId="77777777" w:rsidR="00944D47" w:rsidRPr="00052E98" w:rsidRDefault="00944D47" w:rsidP="00944D47">
            <w:pPr>
              <w:pStyle w:val="TableParagraph"/>
              <w:ind w:right="30"/>
              <w:rPr>
                <w:sz w:val="18"/>
                <w:szCs w:val="18"/>
              </w:rPr>
            </w:pPr>
            <w:r w:rsidRPr="00052E98">
              <w:rPr>
                <w:sz w:val="18"/>
                <w:szCs w:val="18"/>
              </w:rPr>
              <w:t>All RNC data elements must be blank because Reportable Non Compliance Detection Code is blank.</w:t>
            </w:r>
          </w:p>
        </w:tc>
        <w:tc>
          <w:tcPr>
            <w:tcW w:w="4501" w:type="dxa"/>
          </w:tcPr>
          <w:p w14:paraId="29CADFF9" w14:textId="77777777" w:rsidR="00944D47" w:rsidRPr="00052E98" w:rsidRDefault="00944D47" w:rsidP="00944D47">
            <w:pPr>
              <w:pStyle w:val="TableParagraph"/>
              <w:ind w:left="-1" w:right="40"/>
              <w:rPr>
                <w:sz w:val="18"/>
                <w:szCs w:val="18"/>
              </w:rPr>
            </w:pPr>
            <w:r w:rsidRPr="00052E98">
              <w:rPr>
                <w:sz w:val="18"/>
                <w:szCs w:val="18"/>
              </w:rPr>
              <w:t>If RNC Detection Code is blank, then all RNC data elements must be blank.</w:t>
            </w:r>
          </w:p>
        </w:tc>
        <w:tc>
          <w:tcPr>
            <w:tcW w:w="1619" w:type="dxa"/>
          </w:tcPr>
          <w:p w14:paraId="66FF0AFA"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61550983" w14:textId="48DF1785" w:rsidR="00944D47" w:rsidRPr="00052E98" w:rsidRDefault="00944D47" w:rsidP="00944D47">
            <w:pPr>
              <w:pStyle w:val="TableParagraph"/>
              <w:ind w:right="19"/>
              <w:rPr>
                <w:sz w:val="18"/>
                <w:szCs w:val="18"/>
              </w:rPr>
            </w:pPr>
            <w:r w:rsidRPr="006C243F">
              <w:rPr>
                <w:sz w:val="18"/>
                <w:szCs w:val="18"/>
              </w:rPr>
              <w:t>PermitIdentifier, SingleEventViolationCode, SingleEventViolationDate</w:t>
            </w:r>
          </w:p>
        </w:tc>
      </w:tr>
      <w:tr w:rsidR="00944D47" w:rsidRPr="00052E98" w14:paraId="41778323" w14:textId="77777777" w:rsidTr="00645DB6">
        <w:trPr>
          <w:trHeight w:hRule="exact" w:val="1944"/>
        </w:trPr>
        <w:tc>
          <w:tcPr>
            <w:tcW w:w="1349" w:type="dxa"/>
          </w:tcPr>
          <w:p w14:paraId="787E8C54" w14:textId="77777777" w:rsidR="00944D47" w:rsidRPr="00052E98" w:rsidRDefault="00944D47" w:rsidP="00944D47">
            <w:pPr>
              <w:pStyle w:val="TableParagraph"/>
              <w:rPr>
                <w:sz w:val="18"/>
                <w:szCs w:val="18"/>
              </w:rPr>
            </w:pPr>
            <w:r w:rsidRPr="00052E98">
              <w:rPr>
                <w:sz w:val="18"/>
                <w:szCs w:val="18"/>
              </w:rPr>
              <w:t>VIO090</w:t>
            </w:r>
          </w:p>
        </w:tc>
        <w:tc>
          <w:tcPr>
            <w:tcW w:w="4321" w:type="dxa"/>
          </w:tcPr>
          <w:p w14:paraId="3CBA8B3B" w14:textId="0A67084E" w:rsidR="00944D47" w:rsidRPr="00052E98" w:rsidRDefault="00944D47" w:rsidP="00944D47">
            <w:pPr>
              <w:pStyle w:val="TableParagraph"/>
              <w:ind w:right="30"/>
              <w:rPr>
                <w:sz w:val="18"/>
                <w:szCs w:val="18"/>
              </w:rPr>
            </w:pPr>
            <w:r w:rsidRPr="00052E98">
              <w:rPr>
                <w:sz w:val="18"/>
                <w:szCs w:val="18"/>
              </w:rPr>
              <w:t>Reportable Non Compliance Detection Code &lt;Reportable Non Compliance Detection Code value&gt; does not exist, is inactive, is not a valid manual code, or is not the same as the previously existing automatic code in ICIS.</w:t>
            </w:r>
          </w:p>
        </w:tc>
        <w:tc>
          <w:tcPr>
            <w:tcW w:w="4501" w:type="dxa"/>
          </w:tcPr>
          <w:p w14:paraId="5B7C185F" w14:textId="0ED0CC0D" w:rsidR="00944D47" w:rsidRPr="00052E98" w:rsidRDefault="00944D47" w:rsidP="00944D47">
            <w:pPr>
              <w:pStyle w:val="TableParagraph"/>
              <w:ind w:left="-1" w:right="40"/>
              <w:rPr>
                <w:sz w:val="18"/>
                <w:szCs w:val="18"/>
              </w:rPr>
            </w:pPr>
            <w:r w:rsidRPr="00052E98">
              <w:rPr>
                <w:sz w:val="18"/>
                <w:szCs w:val="18"/>
              </w:rPr>
              <w:t>RNC Detection Code must be a valid (i.e., Active) manual code (rnc_detection_code_entry_flag = M) in the REF_RNC_DETECTION table or must be the same as the previously existing automatic code in ICIS. Valid manual Single Event Violations have a detection_type_code = DIS.</w:t>
            </w:r>
          </w:p>
          <w:p w14:paraId="08529270" w14:textId="77777777" w:rsidR="00944D47" w:rsidRPr="00052E98" w:rsidRDefault="00944D47" w:rsidP="00944D47">
            <w:pPr>
              <w:pStyle w:val="TableParagraph"/>
              <w:ind w:left="-1" w:right="40"/>
              <w:rPr>
                <w:sz w:val="18"/>
                <w:szCs w:val="18"/>
              </w:rPr>
            </w:pPr>
          </w:p>
          <w:p w14:paraId="42BFC85B" w14:textId="77777777" w:rsidR="00944D47" w:rsidRPr="00052E98" w:rsidRDefault="00944D47" w:rsidP="00944D47">
            <w:pPr>
              <w:pStyle w:val="TableParagraph"/>
              <w:ind w:left="-1" w:right="40"/>
              <w:rPr>
                <w:sz w:val="18"/>
                <w:szCs w:val="18"/>
              </w:rPr>
            </w:pPr>
            <w:r w:rsidRPr="00052E98">
              <w:rPr>
                <w:sz w:val="18"/>
                <w:szCs w:val="18"/>
              </w:rPr>
              <w:t>Note: Single Event Violations cannot have a previously existing automatic RNC Detection Code in ICIS.</w:t>
            </w:r>
          </w:p>
        </w:tc>
        <w:tc>
          <w:tcPr>
            <w:tcW w:w="1619" w:type="dxa"/>
          </w:tcPr>
          <w:p w14:paraId="52762EB6"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1AEAEC4A" w14:textId="4A025BEF"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3BCE9FCA" w14:textId="77777777" w:rsidTr="009B6D2E">
        <w:trPr>
          <w:trHeight w:hRule="exact" w:val="1319"/>
        </w:trPr>
        <w:tc>
          <w:tcPr>
            <w:tcW w:w="1349" w:type="dxa"/>
          </w:tcPr>
          <w:p w14:paraId="20EEAEA8" w14:textId="77777777" w:rsidR="00944D47" w:rsidRPr="00052E98" w:rsidRDefault="00944D47" w:rsidP="00944D47">
            <w:pPr>
              <w:pStyle w:val="TableParagraph"/>
              <w:rPr>
                <w:sz w:val="18"/>
                <w:szCs w:val="18"/>
              </w:rPr>
            </w:pPr>
            <w:r w:rsidRPr="00052E98">
              <w:rPr>
                <w:sz w:val="18"/>
                <w:szCs w:val="18"/>
              </w:rPr>
              <w:t>VIO100</w:t>
            </w:r>
          </w:p>
        </w:tc>
        <w:tc>
          <w:tcPr>
            <w:tcW w:w="4321" w:type="dxa"/>
          </w:tcPr>
          <w:p w14:paraId="2673D704" w14:textId="26695B1B" w:rsidR="00944D47" w:rsidRPr="00052E98" w:rsidRDefault="00944D47" w:rsidP="00944D47">
            <w:pPr>
              <w:pStyle w:val="TableParagraph"/>
              <w:ind w:right="30"/>
              <w:rPr>
                <w:sz w:val="18"/>
                <w:szCs w:val="18"/>
              </w:rPr>
            </w:pPr>
            <w:r w:rsidRPr="00052E98">
              <w:rPr>
                <w:sz w:val="18"/>
                <w:szCs w:val="18"/>
              </w:rPr>
              <w:t>Reportable Non Compliance Detection Date &lt;Reportable Non Compliance Detection Date value&gt; must be less than or equal to the current date &lt;current date value&gt; and greater than or equal to the Violation Date &lt;Violation Date value&gt;.</w:t>
            </w:r>
          </w:p>
        </w:tc>
        <w:tc>
          <w:tcPr>
            <w:tcW w:w="4501" w:type="dxa"/>
          </w:tcPr>
          <w:p w14:paraId="450C8B25" w14:textId="77777777" w:rsidR="00944D47" w:rsidRPr="00052E98" w:rsidRDefault="00944D47" w:rsidP="00944D47">
            <w:pPr>
              <w:pStyle w:val="TableParagraph"/>
              <w:ind w:left="-1" w:right="40"/>
              <w:rPr>
                <w:sz w:val="18"/>
                <w:szCs w:val="18"/>
              </w:rPr>
            </w:pPr>
            <w:r w:rsidRPr="00052E98">
              <w:rPr>
                <w:sz w:val="18"/>
                <w:szCs w:val="18"/>
              </w:rPr>
              <w:t>RNC Detection Date must be:</w:t>
            </w:r>
          </w:p>
          <w:p w14:paraId="0D42EA5A" w14:textId="77777777" w:rsidR="00944D47" w:rsidRPr="00052E98" w:rsidRDefault="00944D47" w:rsidP="00944D47">
            <w:pPr>
              <w:pStyle w:val="TableParagraph"/>
              <w:numPr>
                <w:ilvl w:val="0"/>
                <w:numId w:val="4"/>
              </w:numPr>
              <w:tabs>
                <w:tab w:val="left" w:pos="360"/>
              </w:tabs>
              <w:ind w:right="40" w:firstLine="158"/>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5B25455A" w14:textId="77777777" w:rsidR="00944D47" w:rsidRPr="00052E98" w:rsidRDefault="00944D47" w:rsidP="00944D47">
            <w:pPr>
              <w:pStyle w:val="TableParagraph"/>
              <w:numPr>
                <w:ilvl w:val="0"/>
                <w:numId w:val="4"/>
              </w:numPr>
              <w:tabs>
                <w:tab w:val="left" w:pos="360"/>
              </w:tabs>
              <w:ind w:right="40" w:firstLine="158"/>
              <w:rPr>
                <w:sz w:val="18"/>
                <w:szCs w:val="18"/>
              </w:rPr>
            </w:pPr>
            <w:r w:rsidRPr="00052E98">
              <w:rPr>
                <w:sz w:val="18"/>
                <w:szCs w:val="18"/>
              </w:rPr>
              <w:t>Greater than or equal to the Violation Date Violation Date varies by the type of</w:t>
            </w:r>
            <w:r w:rsidRPr="00052E98">
              <w:rPr>
                <w:spacing w:val="-17"/>
                <w:sz w:val="18"/>
                <w:szCs w:val="18"/>
              </w:rPr>
              <w:t xml:space="preserve"> </w:t>
            </w:r>
            <w:r w:rsidRPr="00052E98">
              <w:rPr>
                <w:sz w:val="18"/>
                <w:szCs w:val="18"/>
              </w:rPr>
              <w:t>Violation:</w:t>
            </w:r>
          </w:p>
          <w:p w14:paraId="3FE2728D" w14:textId="77777777" w:rsidR="00944D47" w:rsidRPr="00052E98" w:rsidRDefault="00944D47" w:rsidP="00944D47">
            <w:pPr>
              <w:pStyle w:val="TableParagraph"/>
              <w:numPr>
                <w:ilvl w:val="0"/>
                <w:numId w:val="4"/>
              </w:numPr>
              <w:tabs>
                <w:tab w:val="left" w:pos="360"/>
              </w:tabs>
              <w:ind w:left="360" w:right="40"/>
              <w:rPr>
                <w:sz w:val="18"/>
                <w:szCs w:val="18"/>
              </w:rPr>
            </w:pPr>
            <w:r w:rsidRPr="00052E98">
              <w:rPr>
                <w:sz w:val="18"/>
                <w:szCs w:val="18"/>
              </w:rPr>
              <w:t>Effluent: Monitoring Period End</w:t>
            </w:r>
            <w:r w:rsidRPr="00052E98">
              <w:rPr>
                <w:spacing w:val="-17"/>
                <w:sz w:val="18"/>
                <w:szCs w:val="18"/>
              </w:rPr>
              <w:t xml:space="preserve"> </w:t>
            </w:r>
            <w:r w:rsidRPr="00052E98">
              <w:rPr>
                <w:sz w:val="18"/>
                <w:szCs w:val="18"/>
              </w:rPr>
              <w:t>Date</w:t>
            </w:r>
          </w:p>
          <w:p w14:paraId="6D51516E" w14:textId="77777777" w:rsidR="00944D47" w:rsidRPr="00052E98" w:rsidRDefault="00944D47" w:rsidP="00944D47">
            <w:pPr>
              <w:pStyle w:val="TableParagraph"/>
              <w:numPr>
                <w:ilvl w:val="0"/>
                <w:numId w:val="4"/>
              </w:numPr>
              <w:tabs>
                <w:tab w:val="left" w:pos="360"/>
              </w:tabs>
              <w:ind w:left="360" w:right="40"/>
              <w:rPr>
                <w:sz w:val="18"/>
                <w:szCs w:val="18"/>
              </w:rPr>
            </w:pPr>
            <w:r w:rsidRPr="00052E98">
              <w:rPr>
                <w:sz w:val="18"/>
                <w:szCs w:val="18"/>
              </w:rPr>
              <w:t>Single Event: Single Event Violation</w:t>
            </w:r>
            <w:r w:rsidRPr="00052E98">
              <w:rPr>
                <w:spacing w:val="-14"/>
                <w:sz w:val="18"/>
                <w:szCs w:val="18"/>
              </w:rPr>
              <w:t xml:space="preserve"> </w:t>
            </w:r>
            <w:r w:rsidRPr="00052E98">
              <w:rPr>
                <w:sz w:val="18"/>
                <w:szCs w:val="18"/>
              </w:rPr>
              <w:t>Date</w:t>
            </w:r>
          </w:p>
        </w:tc>
        <w:tc>
          <w:tcPr>
            <w:tcW w:w="1619" w:type="dxa"/>
          </w:tcPr>
          <w:p w14:paraId="63ADCA5E"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1D395716" w14:textId="7354DDB6"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5A4EDE45" w14:textId="77777777" w:rsidTr="009B6D2E">
        <w:trPr>
          <w:trHeight w:hRule="exact" w:val="1728"/>
        </w:trPr>
        <w:tc>
          <w:tcPr>
            <w:tcW w:w="1349" w:type="dxa"/>
          </w:tcPr>
          <w:p w14:paraId="00D4D616" w14:textId="77777777" w:rsidR="00944D47" w:rsidRPr="00052E98" w:rsidRDefault="00944D47" w:rsidP="00944D47">
            <w:pPr>
              <w:pStyle w:val="TableParagraph"/>
              <w:rPr>
                <w:sz w:val="18"/>
                <w:szCs w:val="18"/>
              </w:rPr>
            </w:pPr>
            <w:r w:rsidRPr="00052E98">
              <w:rPr>
                <w:sz w:val="18"/>
                <w:szCs w:val="18"/>
              </w:rPr>
              <w:t>VIO110</w:t>
            </w:r>
          </w:p>
        </w:tc>
        <w:tc>
          <w:tcPr>
            <w:tcW w:w="4321" w:type="dxa"/>
          </w:tcPr>
          <w:p w14:paraId="0025CB55" w14:textId="77777777" w:rsidR="00944D47" w:rsidRPr="00052E98" w:rsidRDefault="00944D47" w:rsidP="00944D47">
            <w:pPr>
              <w:pStyle w:val="TableParagraph"/>
              <w:ind w:right="30"/>
              <w:rPr>
                <w:sz w:val="18"/>
                <w:szCs w:val="18"/>
              </w:rPr>
            </w:pPr>
            <w:r w:rsidRPr="00052E98">
              <w:rPr>
                <w:sz w:val="18"/>
                <w:szCs w:val="18"/>
              </w:rPr>
              <w:t>For the manually detected Violation, Reportable Non Compliance Resolution Code &lt;Reportable Non Compliance Resolution Code value&gt; does not exist, is inactive, or is not a manual code in the ICIS reference table.</w:t>
            </w:r>
          </w:p>
        </w:tc>
        <w:tc>
          <w:tcPr>
            <w:tcW w:w="4501" w:type="dxa"/>
          </w:tcPr>
          <w:p w14:paraId="44F63E57" w14:textId="047E7EBC" w:rsidR="00944D47" w:rsidRPr="00052E98" w:rsidRDefault="00944D47" w:rsidP="00944D47">
            <w:pPr>
              <w:pStyle w:val="TableParagraph"/>
              <w:ind w:left="-1" w:right="40"/>
              <w:rPr>
                <w:sz w:val="18"/>
                <w:szCs w:val="18"/>
              </w:rPr>
            </w:pPr>
            <w:r w:rsidRPr="00052E98">
              <w:rPr>
                <w:sz w:val="18"/>
                <w:szCs w:val="18"/>
              </w:rPr>
              <w:t>If RNC Detection Code is manual (rnc_detection_entry_code_flag = M), then RNC Resolution Code must be valid (i.e. Active) and must be a manual code (rnc_resolution_code_entry = Manual) in the REF_RNC_RESOLUTION table.</w:t>
            </w:r>
          </w:p>
          <w:p w14:paraId="3A990BB2" w14:textId="77777777" w:rsidR="00944D47" w:rsidRPr="00052E98" w:rsidRDefault="00944D47" w:rsidP="00944D47">
            <w:pPr>
              <w:pStyle w:val="TableParagraph"/>
              <w:ind w:left="-1" w:right="40"/>
              <w:rPr>
                <w:sz w:val="18"/>
                <w:szCs w:val="18"/>
              </w:rPr>
            </w:pPr>
          </w:p>
          <w:p w14:paraId="35C2795E" w14:textId="77777777" w:rsidR="00944D47" w:rsidRPr="00052E98" w:rsidRDefault="00944D47" w:rsidP="00944D47">
            <w:pPr>
              <w:pStyle w:val="TableParagraph"/>
              <w:ind w:left="-1" w:right="40"/>
              <w:rPr>
                <w:sz w:val="18"/>
                <w:szCs w:val="18"/>
              </w:rPr>
            </w:pPr>
            <w:r w:rsidRPr="00052E98">
              <w:rPr>
                <w:sz w:val="18"/>
                <w:szCs w:val="18"/>
              </w:rPr>
              <w:t>Note: Single Event Violations cannot have automatic RNC Detection Codes.</w:t>
            </w:r>
          </w:p>
        </w:tc>
        <w:tc>
          <w:tcPr>
            <w:tcW w:w="1619" w:type="dxa"/>
          </w:tcPr>
          <w:p w14:paraId="00B6CC7D"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FCF99DE" w14:textId="095F4055"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6015F73D" w14:textId="77777777" w:rsidTr="009B6D2E">
        <w:trPr>
          <w:trHeight w:hRule="exact" w:val="1500"/>
        </w:trPr>
        <w:tc>
          <w:tcPr>
            <w:tcW w:w="1349" w:type="dxa"/>
          </w:tcPr>
          <w:p w14:paraId="1EB1F5C7" w14:textId="77777777" w:rsidR="00944D47" w:rsidRPr="00052E98" w:rsidRDefault="00944D47" w:rsidP="00944D47">
            <w:pPr>
              <w:pStyle w:val="TableParagraph"/>
              <w:rPr>
                <w:sz w:val="18"/>
                <w:szCs w:val="18"/>
              </w:rPr>
            </w:pPr>
            <w:r w:rsidRPr="00052E98">
              <w:rPr>
                <w:sz w:val="18"/>
                <w:szCs w:val="18"/>
              </w:rPr>
              <w:t>VIO130</w:t>
            </w:r>
          </w:p>
        </w:tc>
        <w:tc>
          <w:tcPr>
            <w:tcW w:w="4321" w:type="dxa"/>
          </w:tcPr>
          <w:p w14:paraId="2C2E9EAC" w14:textId="77777777" w:rsidR="00944D47" w:rsidRPr="00052E98" w:rsidRDefault="00944D47" w:rsidP="00944D47">
            <w:pPr>
              <w:pStyle w:val="TableParagraph"/>
              <w:ind w:right="30"/>
              <w:rPr>
                <w:sz w:val="18"/>
                <w:szCs w:val="18"/>
              </w:rPr>
            </w:pPr>
            <w:r w:rsidRPr="00052E98">
              <w:rPr>
                <w:sz w:val="18"/>
                <w:szCs w:val="18"/>
              </w:rPr>
              <w:t>If Reportable Non Compliance Resolution Code is A (NC - Manual Unresolved RNC) or 1 (NC - Unresolved RNC), then Reportable Non Compliance Resolution Date &lt;Reportable Non Compliance Resolution Date value&gt; must equal the Reportable Non Compliance Detection Date &lt;Reportable Non Compliance Detection Date value&gt;.</w:t>
            </w:r>
          </w:p>
        </w:tc>
        <w:tc>
          <w:tcPr>
            <w:tcW w:w="4501" w:type="dxa"/>
          </w:tcPr>
          <w:p w14:paraId="1389FBFD" w14:textId="77777777" w:rsidR="00944D47" w:rsidRPr="00052E98" w:rsidRDefault="00944D47" w:rsidP="00944D47">
            <w:pPr>
              <w:pStyle w:val="TableParagraph"/>
              <w:ind w:left="-1" w:right="40"/>
              <w:rPr>
                <w:sz w:val="18"/>
                <w:szCs w:val="18"/>
              </w:rPr>
            </w:pPr>
            <w:r w:rsidRPr="00052E98">
              <w:rPr>
                <w:sz w:val="18"/>
                <w:szCs w:val="18"/>
              </w:rPr>
              <w:t>If RNC Resolution Code equals A (NC - Manual Unresolved RNC) or 1 (NC - Unresolved RNC), then RNC Resolution Date must equal the RNC Detection Date.</w:t>
            </w:r>
          </w:p>
        </w:tc>
        <w:tc>
          <w:tcPr>
            <w:tcW w:w="1619" w:type="dxa"/>
          </w:tcPr>
          <w:p w14:paraId="2F94C1AC"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78D6B621" w14:textId="28660035"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44D47" w:rsidRPr="00052E98" w14:paraId="34D95CC4" w14:textId="77777777" w:rsidTr="00645DB6">
        <w:trPr>
          <w:trHeight w:hRule="exact" w:val="1944"/>
        </w:trPr>
        <w:tc>
          <w:tcPr>
            <w:tcW w:w="1349" w:type="dxa"/>
          </w:tcPr>
          <w:p w14:paraId="7F9E5C96" w14:textId="77777777" w:rsidR="00944D47" w:rsidRPr="00052E98" w:rsidRDefault="00944D47" w:rsidP="00944D47">
            <w:pPr>
              <w:pStyle w:val="TableParagraph"/>
              <w:rPr>
                <w:sz w:val="18"/>
                <w:szCs w:val="18"/>
              </w:rPr>
            </w:pPr>
            <w:r w:rsidRPr="00052E98">
              <w:rPr>
                <w:sz w:val="18"/>
                <w:szCs w:val="18"/>
              </w:rPr>
              <w:t>VIO140</w:t>
            </w:r>
          </w:p>
        </w:tc>
        <w:tc>
          <w:tcPr>
            <w:tcW w:w="4321" w:type="dxa"/>
          </w:tcPr>
          <w:p w14:paraId="7952D3A9" w14:textId="77777777" w:rsidR="00944D47" w:rsidRPr="00052E98" w:rsidRDefault="00944D47" w:rsidP="00944D47">
            <w:pPr>
              <w:pStyle w:val="TableParagraph"/>
              <w:ind w:right="30"/>
              <w:rPr>
                <w:sz w:val="18"/>
                <w:szCs w:val="18"/>
              </w:rPr>
            </w:pPr>
            <w:r w:rsidRPr="00052E98">
              <w:rPr>
                <w:sz w:val="18"/>
                <w:szCs w:val="18"/>
              </w:rPr>
              <w:t>If Reportable Non Compliance Resolution Code is not A (NC - Manual Unresolved RNC) or 1 (NC - Unresolved RNC), then Reportable Non Compliance Resolution Date &lt;Reportable Non Compliance Resolution Date value&gt; must be less than or equal to the current date &lt;current date value&gt; and greater than or equal to the Reportable Non Compliance Detection Date &lt; Reportable Non Compliance Detection Date value&gt;.</w:t>
            </w:r>
          </w:p>
        </w:tc>
        <w:tc>
          <w:tcPr>
            <w:tcW w:w="4501" w:type="dxa"/>
          </w:tcPr>
          <w:p w14:paraId="798EED42" w14:textId="77777777" w:rsidR="00944D47" w:rsidRPr="00052E98" w:rsidRDefault="00944D47" w:rsidP="00944D47">
            <w:pPr>
              <w:pStyle w:val="TableParagraph"/>
              <w:ind w:left="-1" w:right="40"/>
              <w:rPr>
                <w:sz w:val="18"/>
                <w:szCs w:val="18"/>
              </w:rPr>
            </w:pPr>
            <w:r w:rsidRPr="00052E98">
              <w:rPr>
                <w:sz w:val="18"/>
                <w:szCs w:val="18"/>
              </w:rPr>
              <w:t>If RNC Resolution Code does not equal A (NC - Manual Unresolved RNC) or 1 (NC - Unresolved RNC), then RNC Resolution Date must be:</w:t>
            </w:r>
          </w:p>
          <w:p w14:paraId="7B30E858" w14:textId="77777777" w:rsidR="00944D47" w:rsidRPr="00052E98" w:rsidRDefault="00944D47" w:rsidP="00944D47">
            <w:pPr>
              <w:pStyle w:val="TableParagraph"/>
              <w:numPr>
                <w:ilvl w:val="0"/>
                <w:numId w:val="3"/>
              </w:numPr>
              <w:tabs>
                <w:tab w:val="left" w:pos="360"/>
              </w:tabs>
              <w:ind w:right="40"/>
              <w:rPr>
                <w:sz w:val="18"/>
                <w:szCs w:val="18"/>
              </w:rPr>
            </w:pPr>
            <w:r w:rsidRPr="00052E98">
              <w:rPr>
                <w:sz w:val="18"/>
                <w:szCs w:val="18"/>
              </w:rPr>
              <w:t>Less than or equal to the current</w:t>
            </w:r>
            <w:r w:rsidRPr="00052E98">
              <w:rPr>
                <w:spacing w:val="-18"/>
                <w:sz w:val="18"/>
                <w:szCs w:val="18"/>
              </w:rPr>
              <w:t xml:space="preserve"> </w:t>
            </w:r>
            <w:r w:rsidRPr="00052E98">
              <w:rPr>
                <w:sz w:val="18"/>
                <w:szCs w:val="18"/>
              </w:rPr>
              <w:t>date</w:t>
            </w:r>
          </w:p>
          <w:p w14:paraId="1E4E836A" w14:textId="77777777" w:rsidR="00944D47" w:rsidRPr="00052E98" w:rsidRDefault="00944D47" w:rsidP="00944D47">
            <w:pPr>
              <w:pStyle w:val="TableParagraph"/>
              <w:numPr>
                <w:ilvl w:val="0"/>
                <w:numId w:val="3"/>
              </w:numPr>
              <w:tabs>
                <w:tab w:val="left" w:pos="360"/>
              </w:tabs>
              <w:ind w:right="40"/>
              <w:rPr>
                <w:sz w:val="18"/>
                <w:szCs w:val="18"/>
              </w:rPr>
            </w:pPr>
            <w:r w:rsidRPr="00052E98">
              <w:rPr>
                <w:sz w:val="18"/>
                <w:szCs w:val="18"/>
              </w:rPr>
              <w:t>Greater than or equal to the RNC Detection</w:t>
            </w:r>
            <w:r w:rsidRPr="00052E98">
              <w:rPr>
                <w:spacing w:val="-15"/>
                <w:sz w:val="18"/>
                <w:szCs w:val="18"/>
              </w:rPr>
              <w:t xml:space="preserve"> </w:t>
            </w:r>
            <w:r w:rsidRPr="00052E98">
              <w:rPr>
                <w:sz w:val="18"/>
                <w:szCs w:val="18"/>
              </w:rPr>
              <w:t>Date</w:t>
            </w:r>
          </w:p>
        </w:tc>
        <w:tc>
          <w:tcPr>
            <w:tcW w:w="1619" w:type="dxa"/>
          </w:tcPr>
          <w:p w14:paraId="45142E55" w14:textId="77777777" w:rsidR="00944D47" w:rsidRPr="00052E98" w:rsidRDefault="00944D47" w:rsidP="00944D47">
            <w:pPr>
              <w:pStyle w:val="TableParagraph"/>
              <w:ind w:right="30"/>
              <w:rPr>
                <w:sz w:val="18"/>
                <w:szCs w:val="18"/>
              </w:rPr>
            </w:pPr>
            <w:r w:rsidRPr="00052E98">
              <w:rPr>
                <w:sz w:val="18"/>
                <w:szCs w:val="18"/>
              </w:rPr>
              <w:t>Reject entire Single Event Violation transaction</w:t>
            </w:r>
          </w:p>
        </w:tc>
        <w:tc>
          <w:tcPr>
            <w:tcW w:w="1800" w:type="dxa"/>
          </w:tcPr>
          <w:p w14:paraId="32424EE4" w14:textId="0966BC7A" w:rsidR="00944D47" w:rsidRPr="00052E98" w:rsidRDefault="00944D47" w:rsidP="00944D47">
            <w:pPr>
              <w:pStyle w:val="TableParagraph"/>
              <w:ind w:right="19"/>
              <w:rPr>
                <w:sz w:val="18"/>
                <w:szCs w:val="18"/>
              </w:rPr>
            </w:pPr>
            <w:r w:rsidRPr="000859C8">
              <w:rPr>
                <w:sz w:val="18"/>
                <w:szCs w:val="18"/>
              </w:rPr>
              <w:t>PermitIdentifier, SingleEventViolationCode, SingleEventViolationDate</w:t>
            </w:r>
          </w:p>
        </w:tc>
      </w:tr>
      <w:tr w:rsidR="009B491B" w:rsidRPr="00052E98" w14:paraId="30F64C48" w14:textId="77777777" w:rsidTr="00645DB6">
        <w:trPr>
          <w:trHeight w:hRule="exact" w:val="1512"/>
        </w:trPr>
        <w:tc>
          <w:tcPr>
            <w:tcW w:w="1349" w:type="dxa"/>
          </w:tcPr>
          <w:p w14:paraId="11C8A02D" w14:textId="77777777" w:rsidR="009B491B" w:rsidRPr="00052E98" w:rsidRDefault="009B491B" w:rsidP="007750E2">
            <w:pPr>
              <w:pStyle w:val="TableParagraph"/>
              <w:rPr>
                <w:sz w:val="18"/>
                <w:szCs w:val="18"/>
              </w:rPr>
            </w:pPr>
            <w:r w:rsidRPr="00052E98">
              <w:rPr>
                <w:sz w:val="18"/>
                <w:szCs w:val="18"/>
              </w:rPr>
              <w:t>SEV130</w:t>
            </w:r>
          </w:p>
        </w:tc>
        <w:tc>
          <w:tcPr>
            <w:tcW w:w="4321" w:type="dxa"/>
          </w:tcPr>
          <w:p w14:paraId="58B59113" w14:textId="77777777" w:rsidR="009B491B" w:rsidRPr="00052E98" w:rsidRDefault="009B491B" w:rsidP="007750E2">
            <w:pPr>
              <w:pStyle w:val="TableParagraph"/>
              <w:ind w:right="30"/>
              <w:rPr>
                <w:sz w:val="18"/>
                <w:szCs w:val="18"/>
              </w:rPr>
            </w:pPr>
            <w:r w:rsidRPr="00052E98">
              <w:rPr>
                <w:sz w:val="18"/>
                <w:szCs w:val="18"/>
              </w:rPr>
              <w:t xml:space="preserve">An error has occurred while processing the data for this Single Event Violation. No data were saved for this Single Event Violation, and the </w:t>
            </w:r>
            <w:r w:rsidRPr="00052E98">
              <w:rPr>
                <w:spacing w:val="-3"/>
                <w:sz w:val="18"/>
                <w:szCs w:val="18"/>
              </w:rPr>
              <w:t xml:space="preserve">XML </w:t>
            </w:r>
            <w:r w:rsidRPr="00052E98">
              <w:rPr>
                <w:sz w:val="18"/>
                <w:szCs w:val="18"/>
              </w:rPr>
              <w:t>transaction must be resubmitted</w:t>
            </w:r>
          </w:p>
        </w:tc>
        <w:tc>
          <w:tcPr>
            <w:tcW w:w="4501" w:type="dxa"/>
          </w:tcPr>
          <w:p w14:paraId="488B5E9E" w14:textId="73D9344E" w:rsidR="009B491B" w:rsidRPr="00052E98" w:rsidRDefault="009B491B" w:rsidP="007750E2">
            <w:pPr>
              <w:pStyle w:val="TableParagraph"/>
              <w:ind w:left="-1" w:right="40"/>
              <w:rPr>
                <w:sz w:val="18"/>
                <w:szCs w:val="18"/>
              </w:rPr>
            </w:pPr>
            <w:r w:rsidRPr="00052E98">
              <w:rPr>
                <w:sz w:val="18"/>
                <w:szCs w:val="18"/>
              </w:rPr>
              <w:t>If Background Processing does not complete successfully, roll back all changes for the XML transaction.</w:t>
            </w:r>
          </w:p>
          <w:p w14:paraId="6EB87F7B" w14:textId="77777777" w:rsidR="009B491B" w:rsidRPr="00052E98" w:rsidRDefault="009B491B" w:rsidP="007750E2">
            <w:pPr>
              <w:pStyle w:val="TableParagraph"/>
              <w:ind w:left="-1" w:right="40"/>
              <w:rPr>
                <w:sz w:val="18"/>
                <w:szCs w:val="18"/>
              </w:rPr>
            </w:pPr>
          </w:p>
          <w:p w14:paraId="25B9AFA3" w14:textId="77777777" w:rsidR="009B491B" w:rsidRPr="00052E98" w:rsidRDefault="009B491B" w:rsidP="007750E2">
            <w:pPr>
              <w:pStyle w:val="TableParagraph"/>
              <w:ind w:left="-1" w:right="40"/>
              <w:rPr>
                <w:sz w:val="18"/>
                <w:szCs w:val="18"/>
              </w:rPr>
            </w:pPr>
            <w:r w:rsidRPr="00052E98">
              <w:rPr>
                <w:sz w:val="18"/>
                <w:szCs w:val="18"/>
              </w:rPr>
              <w:t>Note: This business rule does not apply for Replace transactions where the Single Event Violation does not exist in ICIS.</w:t>
            </w:r>
          </w:p>
        </w:tc>
        <w:tc>
          <w:tcPr>
            <w:tcW w:w="1619" w:type="dxa"/>
          </w:tcPr>
          <w:p w14:paraId="5F93CAB1" w14:textId="77777777" w:rsidR="009B491B" w:rsidRPr="00052E98" w:rsidRDefault="009B491B" w:rsidP="007750E2">
            <w:pPr>
              <w:pStyle w:val="TableParagraph"/>
              <w:ind w:right="30"/>
              <w:rPr>
                <w:sz w:val="18"/>
                <w:szCs w:val="18"/>
              </w:rPr>
            </w:pPr>
            <w:r w:rsidRPr="00052E98">
              <w:rPr>
                <w:sz w:val="18"/>
                <w:szCs w:val="18"/>
              </w:rPr>
              <w:t>Reject entire Single Event Violation transaction</w:t>
            </w:r>
          </w:p>
        </w:tc>
        <w:tc>
          <w:tcPr>
            <w:tcW w:w="1800" w:type="dxa"/>
          </w:tcPr>
          <w:p w14:paraId="43D3D745" w14:textId="0F9112DA" w:rsidR="009B491B" w:rsidRPr="00052E98" w:rsidRDefault="00944D47" w:rsidP="007750E2">
            <w:pPr>
              <w:pStyle w:val="TableParagraph"/>
              <w:ind w:right="19"/>
              <w:rPr>
                <w:sz w:val="18"/>
                <w:szCs w:val="18"/>
              </w:rPr>
            </w:pPr>
            <w:r w:rsidRPr="00052E98">
              <w:rPr>
                <w:sz w:val="18"/>
                <w:szCs w:val="18"/>
              </w:rPr>
              <w:t>PermitIdentifier, SingleEventViolationCode, SingleEventViolationDate</w:t>
            </w:r>
          </w:p>
        </w:tc>
      </w:tr>
    </w:tbl>
    <w:p w14:paraId="655182A8" w14:textId="77777777" w:rsidR="000C6C5E" w:rsidRPr="009B6D2E" w:rsidRDefault="000C6C5E" w:rsidP="009B6D2E">
      <w:pPr>
        <w:pStyle w:val="BodyText"/>
        <w:rPr>
          <w:sz w:val="22"/>
          <w:szCs w:val="22"/>
        </w:rPr>
      </w:pPr>
    </w:p>
    <w:p w14:paraId="25A3859A" w14:textId="77777777" w:rsidR="000C6C5E" w:rsidRPr="009B6D2E" w:rsidRDefault="000C6C5E" w:rsidP="009B6D2E">
      <w:pPr>
        <w:pStyle w:val="BodyText"/>
        <w:rPr>
          <w:sz w:val="22"/>
          <w:szCs w:val="22"/>
        </w:rPr>
      </w:pPr>
    </w:p>
    <w:p w14:paraId="6E16B92D" w14:textId="25BDDF1D" w:rsidR="000C6C5E" w:rsidRDefault="00650E70" w:rsidP="00650E70">
      <w:pPr>
        <w:pStyle w:val="Heading3"/>
      </w:pPr>
      <w:bookmarkStart w:id="332" w:name="_bookmark189"/>
      <w:bookmarkStart w:id="333" w:name="_Toc147225475"/>
      <w:bookmarkEnd w:id="332"/>
      <w:r>
        <w:t xml:space="preserve">9.1.28 </w:t>
      </w:r>
      <w:r w:rsidR="008C42BC">
        <w:t>Copy Master General Permit Limit Set to General Permit Covered Facility Error Messages</w:t>
      </w:r>
      <w:bookmarkEnd w:id="333"/>
    </w:p>
    <w:p w14:paraId="78CAD86C" w14:textId="77777777" w:rsidR="000C6C5E" w:rsidRDefault="008C42BC" w:rsidP="000C7FCD">
      <w:pPr>
        <w:keepNext/>
        <w:keepLines/>
        <w:jc w:val="both"/>
        <w:rPr>
          <w:rFonts w:ascii="Times New Roman"/>
        </w:rPr>
      </w:pPr>
      <w:r>
        <w:rPr>
          <w:rFonts w:ascii="Times New Roman"/>
        </w:rPr>
        <w:t>The table below lists error messages that are generated when ICIS-NPDES Batch cannot process a copy master general permit limit set transaction, what caused the error, how the error affected the transaction, and the key fields of the transaction that had the error.</w:t>
      </w:r>
    </w:p>
    <w:p w14:paraId="18DDA8CA" w14:textId="77777777" w:rsidR="000C6C5E" w:rsidRPr="000C7FCD" w:rsidRDefault="000C6C5E" w:rsidP="000C7FCD">
      <w:pPr>
        <w:keepNext/>
        <w:keepLines/>
        <w:jc w:val="both"/>
        <w:rPr>
          <w:rFonts w:ascii="Times New Roman"/>
        </w:rPr>
      </w:pPr>
    </w:p>
    <w:tbl>
      <w:tblPr>
        <w:tblW w:w="134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480"/>
        <w:gridCol w:w="3780"/>
        <w:gridCol w:w="1530"/>
        <w:gridCol w:w="3330"/>
      </w:tblGrid>
      <w:tr w:rsidR="000C6C5E" w:rsidRPr="00052E98" w14:paraId="5E8F27DE" w14:textId="77777777" w:rsidTr="009B6D2E">
        <w:trPr>
          <w:trHeight w:hRule="exact" w:val="576"/>
          <w:tblHeader/>
        </w:trPr>
        <w:tc>
          <w:tcPr>
            <w:tcW w:w="1349" w:type="dxa"/>
            <w:shd w:val="clear" w:color="auto" w:fill="CCFFCC"/>
          </w:tcPr>
          <w:p w14:paraId="0AA1031C" w14:textId="77777777" w:rsidR="000C6C5E" w:rsidRPr="00052E98" w:rsidRDefault="008C42BC" w:rsidP="007750E2">
            <w:pPr>
              <w:pStyle w:val="TableParagraph"/>
              <w:ind w:right="48" w:firstLine="1"/>
              <w:jc w:val="center"/>
              <w:rPr>
                <w:b/>
                <w:sz w:val="18"/>
                <w:szCs w:val="18"/>
              </w:rPr>
            </w:pPr>
            <w:r w:rsidRPr="00052E98">
              <w:rPr>
                <w:b/>
                <w:sz w:val="18"/>
                <w:szCs w:val="18"/>
              </w:rPr>
              <w:t>Error/Warning Code</w:t>
            </w:r>
          </w:p>
        </w:tc>
        <w:tc>
          <w:tcPr>
            <w:tcW w:w="3480" w:type="dxa"/>
            <w:shd w:val="clear" w:color="auto" w:fill="CCFFCC"/>
          </w:tcPr>
          <w:p w14:paraId="5E0105B6" w14:textId="77777777" w:rsidR="000C6C5E" w:rsidRPr="00052E98" w:rsidRDefault="008C42BC" w:rsidP="007750E2">
            <w:pPr>
              <w:pStyle w:val="TableParagraph"/>
              <w:jc w:val="center"/>
              <w:rPr>
                <w:b/>
                <w:sz w:val="18"/>
                <w:szCs w:val="18"/>
              </w:rPr>
            </w:pPr>
            <w:r w:rsidRPr="00052E98">
              <w:rPr>
                <w:b/>
                <w:sz w:val="18"/>
                <w:szCs w:val="18"/>
              </w:rPr>
              <w:t>Error/Warning Message</w:t>
            </w:r>
          </w:p>
        </w:tc>
        <w:tc>
          <w:tcPr>
            <w:tcW w:w="3780" w:type="dxa"/>
            <w:shd w:val="clear" w:color="auto" w:fill="CCFFCC"/>
          </w:tcPr>
          <w:p w14:paraId="68450E53" w14:textId="77777777" w:rsidR="000C6C5E" w:rsidRPr="00052E98" w:rsidRDefault="008C42BC" w:rsidP="007750E2">
            <w:pPr>
              <w:pStyle w:val="TableParagraph"/>
              <w:jc w:val="center"/>
              <w:rPr>
                <w:b/>
                <w:sz w:val="18"/>
                <w:szCs w:val="18"/>
              </w:rPr>
            </w:pPr>
            <w:r w:rsidRPr="00052E98">
              <w:rPr>
                <w:b/>
                <w:sz w:val="18"/>
                <w:szCs w:val="18"/>
              </w:rPr>
              <w:t>Reason for Error</w:t>
            </w:r>
          </w:p>
        </w:tc>
        <w:tc>
          <w:tcPr>
            <w:tcW w:w="1530" w:type="dxa"/>
            <w:shd w:val="clear" w:color="auto" w:fill="CCFFCC"/>
          </w:tcPr>
          <w:p w14:paraId="3C4385FB" w14:textId="77777777" w:rsidR="000C6C5E" w:rsidRPr="00052E98" w:rsidRDefault="008C42BC" w:rsidP="007750E2">
            <w:pPr>
              <w:pStyle w:val="TableParagraph"/>
              <w:ind w:hanging="33"/>
              <w:jc w:val="center"/>
              <w:rPr>
                <w:b/>
                <w:sz w:val="18"/>
                <w:szCs w:val="18"/>
              </w:rPr>
            </w:pPr>
            <w:r w:rsidRPr="00052E98">
              <w:rPr>
                <w:b/>
                <w:sz w:val="18"/>
                <w:szCs w:val="18"/>
              </w:rPr>
              <w:t>Result of Error or Warning</w:t>
            </w:r>
          </w:p>
        </w:tc>
        <w:tc>
          <w:tcPr>
            <w:tcW w:w="3330" w:type="dxa"/>
            <w:shd w:val="clear" w:color="auto" w:fill="CCFFCC"/>
          </w:tcPr>
          <w:p w14:paraId="0577C362" w14:textId="77777777" w:rsidR="000C6C5E" w:rsidRPr="00052E98" w:rsidRDefault="008C42BC" w:rsidP="007750E2">
            <w:pPr>
              <w:pStyle w:val="TableParagraph"/>
              <w:ind w:right="31" w:hanging="19"/>
              <w:jc w:val="center"/>
              <w:rPr>
                <w:b/>
                <w:sz w:val="18"/>
                <w:szCs w:val="18"/>
              </w:rPr>
            </w:pPr>
            <w:r w:rsidRPr="00052E98">
              <w:rPr>
                <w:b/>
                <w:sz w:val="18"/>
                <w:szCs w:val="18"/>
              </w:rPr>
              <w:t>Key Fields of Record Affected</w:t>
            </w:r>
          </w:p>
        </w:tc>
      </w:tr>
      <w:tr w:rsidR="000C6C5E" w:rsidRPr="00052E98" w14:paraId="0EB18EAB" w14:textId="77777777" w:rsidTr="00645DB6">
        <w:trPr>
          <w:trHeight w:hRule="exact" w:val="1325"/>
        </w:trPr>
        <w:tc>
          <w:tcPr>
            <w:tcW w:w="1349" w:type="dxa"/>
          </w:tcPr>
          <w:p w14:paraId="34F9625D" w14:textId="77777777" w:rsidR="000C6C5E" w:rsidRPr="00052E98" w:rsidRDefault="008C42BC" w:rsidP="007750E2">
            <w:pPr>
              <w:pStyle w:val="TableParagraph"/>
              <w:rPr>
                <w:sz w:val="18"/>
                <w:szCs w:val="18"/>
              </w:rPr>
            </w:pPr>
            <w:r w:rsidRPr="00052E98">
              <w:rPr>
                <w:sz w:val="18"/>
                <w:szCs w:val="18"/>
              </w:rPr>
              <w:t>BAT010</w:t>
            </w:r>
          </w:p>
        </w:tc>
        <w:tc>
          <w:tcPr>
            <w:tcW w:w="3480" w:type="dxa"/>
          </w:tcPr>
          <w:p w14:paraId="5E3F6725" w14:textId="2F76A3E2" w:rsidR="000C6C5E" w:rsidRPr="00052E98" w:rsidRDefault="008C42BC" w:rsidP="007750E2">
            <w:pPr>
              <w:pStyle w:val="TableParagraph"/>
              <w:ind w:right="60"/>
              <w:rPr>
                <w:sz w:val="18"/>
                <w:szCs w:val="18"/>
              </w:rPr>
            </w:pPr>
            <w:r w:rsidRPr="00052E98">
              <w:rPr>
                <w:sz w:val="18"/>
                <w:szCs w:val="18"/>
              </w:rPr>
              <w:t>Transaction Type &lt;Transaction Type value&gt; is not valid for &lt;Submission Type value&gt;.</w:t>
            </w:r>
          </w:p>
        </w:tc>
        <w:tc>
          <w:tcPr>
            <w:tcW w:w="3780" w:type="dxa"/>
          </w:tcPr>
          <w:p w14:paraId="4164DCB8" w14:textId="657F0112" w:rsidR="000C6C5E" w:rsidRPr="00052E98" w:rsidRDefault="00F3476A" w:rsidP="007750E2">
            <w:pPr>
              <w:pStyle w:val="TableParagraph"/>
              <w:ind w:left="-1" w:right="40"/>
              <w:rPr>
                <w:sz w:val="18"/>
                <w:szCs w:val="18"/>
              </w:rPr>
            </w:pPr>
            <w:r w:rsidRPr="004D3A1B">
              <w:rPr>
                <w:sz w:val="18"/>
                <w:szCs w:val="18"/>
              </w:rPr>
              <w:t>Transaction Type must be valid for Copy MGP Limit Sets. The valid Transaction Types are N (New) and C (Change).</w:t>
            </w:r>
            <w:r w:rsidRPr="00052E98" w:rsidDel="00F3476A">
              <w:rPr>
                <w:sz w:val="18"/>
                <w:szCs w:val="18"/>
              </w:rPr>
              <w:t xml:space="preserve"> </w:t>
            </w:r>
          </w:p>
        </w:tc>
        <w:tc>
          <w:tcPr>
            <w:tcW w:w="1530" w:type="dxa"/>
          </w:tcPr>
          <w:p w14:paraId="5574565C" w14:textId="5458F930" w:rsidR="000C6C5E"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B21E741" w14:textId="745C849F" w:rsidR="000C6C5E" w:rsidRPr="00052E98" w:rsidRDefault="009163E7"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0C6C5E" w:rsidRPr="00052E98" w14:paraId="71595A58" w14:textId="77777777" w:rsidTr="009B6D2E">
        <w:trPr>
          <w:trHeight w:hRule="exact" w:val="1728"/>
        </w:trPr>
        <w:tc>
          <w:tcPr>
            <w:tcW w:w="1349" w:type="dxa"/>
          </w:tcPr>
          <w:p w14:paraId="4CBAF8E2" w14:textId="77777777" w:rsidR="000C6C5E" w:rsidRPr="00052E98" w:rsidRDefault="008C42BC" w:rsidP="007750E2">
            <w:pPr>
              <w:pStyle w:val="TableParagraph"/>
              <w:rPr>
                <w:sz w:val="18"/>
                <w:szCs w:val="18"/>
              </w:rPr>
            </w:pPr>
            <w:r w:rsidRPr="00052E98">
              <w:rPr>
                <w:sz w:val="18"/>
                <w:szCs w:val="18"/>
              </w:rPr>
              <w:t>BAT020</w:t>
            </w:r>
          </w:p>
        </w:tc>
        <w:tc>
          <w:tcPr>
            <w:tcW w:w="3480" w:type="dxa"/>
          </w:tcPr>
          <w:p w14:paraId="3BEAC9DF" w14:textId="77777777" w:rsidR="000C6C5E" w:rsidRPr="00052E98" w:rsidRDefault="008C42BC" w:rsidP="007750E2">
            <w:pPr>
              <w:pStyle w:val="TableParagraph"/>
              <w:ind w:right="60"/>
              <w:rPr>
                <w:sz w:val="18"/>
                <w:szCs w:val="18"/>
              </w:rPr>
            </w:pPr>
            <w:r w:rsidRPr="00052E98">
              <w:rPr>
                <w:sz w:val="18"/>
                <w:szCs w:val="18"/>
              </w:rPr>
              <w:t>User &lt;ID value&gt; does not have privileges to perform this &lt;Transaction Type value&gt; &lt;Submission Type value&gt; transaction.</w:t>
            </w:r>
          </w:p>
        </w:tc>
        <w:tc>
          <w:tcPr>
            <w:tcW w:w="3780" w:type="dxa"/>
          </w:tcPr>
          <w:p w14:paraId="394F4CB3" w14:textId="77777777" w:rsidR="000C6C5E" w:rsidRPr="00052E98" w:rsidRDefault="008C42BC" w:rsidP="007750E2">
            <w:pPr>
              <w:pStyle w:val="TableParagraph"/>
              <w:ind w:left="-1" w:right="40"/>
              <w:rPr>
                <w:sz w:val="18"/>
                <w:szCs w:val="18"/>
              </w:rPr>
            </w:pPr>
            <w:r w:rsidRPr="00052E98">
              <w:rPr>
                <w:sz w:val="18"/>
                <w:szCs w:val="18"/>
              </w:rPr>
              <w:t>User must have privileges to perform the transaction. This relates to specific roles and access level (HQ, specific region, specific state).</w:t>
            </w:r>
          </w:p>
          <w:p w14:paraId="323E3CF4" w14:textId="77777777" w:rsidR="000C6C5E" w:rsidRPr="00052E98" w:rsidRDefault="000C6C5E" w:rsidP="007750E2">
            <w:pPr>
              <w:pStyle w:val="TableParagraph"/>
              <w:ind w:right="40"/>
              <w:rPr>
                <w:rFonts w:ascii="Times New Roman"/>
                <w:sz w:val="18"/>
                <w:szCs w:val="18"/>
              </w:rPr>
            </w:pPr>
          </w:p>
          <w:p w14:paraId="18B532E3" w14:textId="4CA335B0" w:rsidR="000C6C5E" w:rsidRPr="00052E98" w:rsidRDefault="008C42BC" w:rsidP="007750E2">
            <w:pPr>
              <w:pStyle w:val="TableParagraph"/>
              <w:ind w:left="-1" w:right="40"/>
              <w:rPr>
                <w:sz w:val="18"/>
                <w:szCs w:val="18"/>
              </w:rPr>
            </w:pPr>
            <w:r w:rsidRPr="00052E98">
              <w:rPr>
                <w:sz w:val="18"/>
                <w:szCs w:val="18"/>
              </w:rPr>
              <w:t>Note: ICIS does not have Batch-specific privileges. The privileges or Batch and Web access are the same.</w:t>
            </w:r>
          </w:p>
        </w:tc>
        <w:tc>
          <w:tcPr>
            <w:tcW w:w="1530" w:type="dxa"/>
          </w:tcPr>
          <w:p w14:paraId="7A6DE48F" w14:textId="1C58ADF7" w:rsidR="000C6C5E"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4E647B2" w14:textId="1116AD48" w:rsidR="000C6C5E" w:rsidRPr="00052E98"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314AF114" w14:textId="77777777" w:rsidTr="00645DB6">
        <w:trPr>
          <w:trHeight w:hRule="exact" w:val="1325"/>
        </w:trPr>
        <w:tc>
          <w:tcPr>
            <w:tcW w:w="1349" w:type="dxa"/>
          </w:tcPr>
          <w:p w14:paraId="073DC62D" w14:textId="77777777" w:rsidR="00F3476A" w:rsidRPr="00052E98" w:rsidRDefault="00F3476A" w:rsidP="007750E2">
            <w:pPr>
              <w:pStyle w:val="TableParagraph"/>
              <w:rPr>
                <w:sz w:val="18"/>
                <w:szCs w:val="18"/>
              </w:rPr>
            </w:pPr>
            <w:r w:rsidRPr="00052E98">
              <w:rPr>
                <w:sz w:val="18"/>
                <w:szCs w:val="18"/>
              </w:rPr>
              <w:t>CLS030</w:t>
            </w:r>
          </w:p>
        </w:tc>
        <w:tc>
          <w:tcPr>
            <w:tcW w:w="3480" w:type="dxa"/>
          </w:tcPr>
          <w:p w14:paraId="67E86178" w14:textId="5D21BB26" w:rsidR="00F3476A" w:rsidRPr="00052E98" w:rsidRDefault="00F3476A" w:rsidP="007750E2">
            <w:pPr>
              <w:pStyle w:val="TableParagraph"/>
              <w:ind w:right="60"/>
              <w:rPr>
                <w:sz w:val="18"/>
                <w:szCs w:val="18"/>
              </w:rPr>
            </w:pPr>
            <w:r w:rsidRPr="00052E98">
              <w:rPr>
                <w:sz w:val="18"/>
                <w:szCs w:val="18"/>
              </w:rPr>
              <w:t>The source Permit does not exist for the key data entered.</w:t>
            </w:r>
          </w:p>
        </w:tc>
        <w:tc>
          <w:tcPr>
            <w:tcW w:w="3780" w:type="dxa"/>
          </w:tcPr>
          <w:p w14:paraId="58F0307A" w14:textId="77777777" w:rsidR="00F3476A" w:rsidRPr="00052E98" w:rsidRDefault="00F3476A" w:rsidP="007750E2">
            <w:pPr>
              <w:pStyle w:val="TableParagraph"/>
              <w:ind w:left="-1" w:right="40"/>
              <w:rPr>
                <w:sz w:val="18"/>
                <w:szCs w:val="18"/>
              </w:rPr>
            </w:pPr>
            <w:r w:rsidRPr="00052E98">
              <w:rPr>
                <w:sz w:val="18"/>
                <w:szCs w:val="18"/>
              </w:rPr>
              <w:t>The source Permit must exist in ICIS.</w:t>
            </w:r>
          </w:p>
        </w:tc>
        <w:tc>
          <w:tcPr>
            <w:tcW w:w="1530" w:type="dxa"/>
          </w:tcPr>
          <w:p w14:paraId="1180AA24"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00BD72F" w14:textId="2E0260C0"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26998784" w14:textId="77777777" w:rsidTr="00645DB6">
        <w:trPr>
          <w:trHeight w:hRule="exact" w:val="1325"/>
        </w:trPr>
        <w:tc>
          <w:tcPr>
            <w:tcW w:w="1349" w:type="dxa"/>
          </w:tcPr>
          <w:p w14:paraId="230F5F4A" w14:textId="77777777" w:rsidR="00F3476A" w:rsidRPr="00052E98" w:rsidRDefault="00F3476A" w:rsidP="007750E2">
            <w:pPr>
              <w:pStyle w:val="TableParagraph"/>
              <w:rPr>
                <w:sz w:val="18"/>
                <w:szCs w:val="18"/>
              </w:rPr>
            </w:pPr>
            <w:r w:rsidRPr="00052E98">
              <w:rPr>
                <w:sz w:val="18"/>
                <w:szCs w:val="18"/>
              </w:rPr>
              <w:t>CLS040</w:t>
            </w:r>
          </w:p>
        </w:tc>
        <w:tc>
          <w:tcPr>
            <w:tcW w:w="3480" w:type="dxa"/>
          </w:tcPr>
          <w:p w14:paraId="1FC75740" w14:textId="77777777" w:rsidR="00F3476A" w:rsidRPr="00052E98" w:rsidRDefault="00F3476A" w:rsidP="007750E2">
            <w:pPr>
              <w:pStyle w:val="TableParagraph"/>
              <w:ind w:right="60"/>
              <w:rPr>
                <w:sz w:val="18"/>
                <w:szCs w:val="18"/>
              </w:rPr>
            </w:pPr>
            <w:r w:rsidRPr="00052E98">
              <w:rPr>
                <w:sz w:val="18"/>
                <w:szCs w:val="18"/>
              </w:rPr>
              <w:t>The source Permit Identifier must have a Permit Type of NPDES Master General Permit or State Issued Master General Permit (Non-NPDES).</w:t>
            </w:r>
          </w:p>
        </w:tc>
        <w:tc>
          <w:tcPr>
            <w:tcW w:w="3780" w:type="dxa"/>
          </w:tcPr>
          <w:p w14:paraId="3D6B0306" w14:textId="71C2F117" w:rsidR="00F3476A" w:rsidRPr="00052E98" w:rsidRDefault="00F3476A" w:rsidP="007750E2">
            <w:pPr>
              <w:pStyle w:val="TableParagraph"/>
              <w:ind w:left="-1" w:right="40"/>
              <w:rPr>
                <w:sz w:val="18"/>
                <w:szCs w:val="18"/>
              </w:rPr>
            </w:pPr>
            <w:r w:rsidRPr="00052E98">
              <w:rPr>
                <w:sz w:val="18"/>
                <w:szCs w:val="18"/>
              </w:rPr>
              <w:t>The source Permit must have a Permit Type of NPDES Master General Permit or State Issued Master General Permit (Non-NPDES).</w:t>
            </w:r>
          </w:p>
        </w:tc>
        <w:tc>
          <w:tcPr>
            <w:tcW w:w="1530" w:type="dxa"/>
          </w:tcPr>
          <w:p w14:paraId="4D5FCFAD" w14:textId="2BE678E2"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6FAEF929" w14:textId="2C466511"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4D30EAB7" w14:textId="77777777" w:rsidTr="004569AF">
        <w:trPr>
          <w:trHeight w:hRule="exact" w:val="1123"/>
        </w:trPr>
        <w:tc>
          <w:tcPr>
            <w:tcW w:w="1349" w:type="dxa"/>
          </w:tcPr>
          <w:p w14:paraId="6AF0A2E6" w14:textId="77777777" w:rsidR="00F3476A" w:rsidRPr="00052E98" w:rsidRDefault="00F3476A" w:rsidP="007750E2">
            <w:pPr>
              <w:pStyle w:val="TableParagraph"/>
              <w:rPr>
                <w:sz w:val="18"/>
                <w:szCs w:val="18"/>
              </w:rPr>
            </w:pPr>
            <w:r w:rsidRPr="00052E98">
              <w:rPr>
                <w:sz w:val="18"/>
                <w:szCs w:val="18"/>
              </w:rPr>
              <w:t>CLS050</w:t>
            </w:r>
          </w:p>
        </w:tc>
        <w:tc>
          <w:tcPr>
            <w:tcW w:w="3480" w:type="dxa"/>
          </w:tcPr>
          <w:p w14:paraId="2CA64A7E" w14:textId="77777777" w:rsidR="00F3476A" w:rsidRPr="00052E98" w:rsidRDefault="00F3476A" w:rsidP="007750E2">
            <w:pPr>
              <w:pStyle w:val="TableParagraph"/>
              <w:ind w:right="60"/>
              <w:rPr>
                <w:sz w:val="18"/>
                <w:szCs w:val="18"/>
              </w:rPr>
            </w:pPr>
            <w:r w:rsidRPr="00052E98">
              <w:rPr>
                <w:sz w:val="18"/>
                <w:szCs w:val="18"/>
              </w:rPr>
              <w:t>The source Permit cannot have a reissuance in progress.</w:t>
            </w:r>
          </w:p>
        </w:tc>
        <w:tc>
          <w:tcPr>
            <w:tcW w:w="3780" w:type="dxa"/>
          </w:tcPr>
          <w:p w14:paraId="02847DD9" w14:textId="43B83A83" w:rsidR="00F3476A" w:rsidRPr="00052E98" w:rsidRDefault="00F3476A" w:rsidP="007750E2">
            <w:pPr>
              <w:pStyle w:val="TableParagraph"/>
              <w:ind w:left="-1" w:right="40"/>
              <w:rPr>
                <w:sz w:val="18"/>
                <w:szCs w:val="18"/>
              </w:rPr>
            </w:pPr>
            <w:r w:rsidRPr="00052E98">
              <w:rPr>
                <w:sz w:val="18"/>
                <w:szCs w:val="18"/>
              </w:rPr>
              <w:t>The source Permit cannot have a reissuance in progress.</w:t>
            </w:r>
          </w:p>
          <w:p w14:paraId="0DA98737" w14:textId="77777777" w:rsidR="00F3476A" w:rsidRPr="00052E98" w:rsidRDefault="00F3476A" w:rsidP="007750E2">
            <w:pPr>
              <w:pStyle w:val="TableParagraph"/>
              <w:ind w:left="-1" w:right="40"/>
              <w:rPr>
                <w:sz w:val="18"/>
                <w:szCs w:val="18"/>
              </w:rPr>
            </w:pPr>
          </w:p>
          <w:p w14:paraId="2FDC988B" w14:textId="6DB55F75" w:rsidR="00F3476A" w:rsidRPr="00052E98" w:rsidRDefault="00F3476A" w:rsidP="007750E2">
            <w:pPr>
              <w:pStyle w:val="TableParagraph"/>
              <w:ind w:left="-1" w:right="40"/>
              <w:rPr>
                <w:sz w:val="18"/>
                <w:szCs w:val="18"/>
              </w:rPr>
            </w:pPr>
            <w:r w:rsidRPr="00052E98">
              <w:rPr>
                <w:sz w:val="18"/>
                <w:szCs w:val="18"/>
              </w:rPr>
              <w:t xml:space="preserve">Note: </w:t>
            </w:r>
            <w:r w:rsidR="00F46C78">
              <w:rPr>
                <w:sz w:val="18"/>
                <w:szCs w:val="18"/>
              </w:rPr>
              <w:t>T</w:t>
            </w:r>
            <w:r w:rsidRPr="00052E98">
              <w:rPr>
                <w:sz w:val="18"/>
                <w:szCs w:val="18"/>
              </w:rPr>
              <w:t>his business rule does not exist in the ICIS web application.</w:t>
            </w:r>
          </w:p>
        </w:tc>
        <w:tc>
          <w:tcPr>
            <w:tcW w:w="1530" w:type="dxa"/>
          </w:tcPr>
          <w:p w14:paraId="3CD4D481"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4BE938B2" w14:textId="23A00350" w:rsidR="00F3476A" w:rsidRPr="00F16562" w:rsidRDefault="00F3476A" w:rsidP="007750E2">
            <w:pPr>
              <w:pStyle w:val="TableParagraph"/>
              <w:ind w:right="19"/>
              <w:rPr>
                <w:sz w:val="18"/>
                <w:szCs w:val="18"/>
              </w:rPr>
            </w:pPr>
            <w:r w:rsidRPr="004D3A1B">
              <w:rPr>
                <w:sz w:val="18"/>
                <w:szCs w:val="18"/>
              </w:rPr>
              <w:t>Source Permit Identifier, Source Permitted Feature Identifier, Source Limit Set Designator, Target Permit Identifier, Target Permitted Feature Identifier, and Target Limit Set Designator</w:t>
            </w:r>
          </w:p>
        </w:tc>
      </w:tr>
      <w:tr w:rsidR="00F3476A" w:rsidRPr="00052E98" w14:paraId="2D9CEC05" w14:textId="77777777" w:rsidTr="00645DB6">
        <w:trPr>
          <w:trHeight w:hRule="exact" w:val="1325"/>
        </w:trPr>
        <w:tc>
          <w:tcPr>
            <w:tcW w:w="1349" w:type="dxa"/>
          </w:tcPr>
          <w:p w14:paraId="68A95774" w14:textId="77777777" w:rsidR="00F3476A" w:rsidRPr="00052E98" w:rsidRDefault="00F3476A" w:rsidP="007750E2">
            <w:pPr>
              <w:pStyle w:val="TableParagraph"/>
              <w:rPr>
                <w:sz w:val="18"/>
                <w:szCs w:val="18"/>
              </w:rPr>
            </w:pPr>
            <w:r w:rsidRPr="00052E98">
              <w:rPr>
                <w:sz w:val="18"/>
                <w:szCs w:val="18"/>
              </w:rPr>
              <w:t>CLS060</w:t>
            </w:r>
          </w:p>
        </w:tc>
        <w:tc>
          <w:tcPr>
            <w:tcW w:w="3480" w:type="dxa"/>
          </w:tcPr>
          <w:p w14:paraId="438CE956" w14:textId="77777777" w:rsidR="00F3476A" w:rsidRPr="00052E98" w:rsidRDefault="00F3476A" w:rsidP="007750E2">
            <w:pPr>
              <w:pStyle w:val="TableParagraph"/>
              <w:ind w:right="60"/>
              <w:rPr>
                <w:sz w:val="18"/>
                <w:szCs w:val="18"/>
              </w:rPr>
            </w:pPr>
            <w:r w:rsidRPr="00052E98">
              <w:rPr>
                <w:sz w:val="18"/>
                <w:szCs w:val="18"/>
              </w:rPr>
              <w:t>The source Permitted Feature does not exist for the key data entered.</w:t>
            </w:r>
          </w:p>
        </w:tc>
        <w:tc>
          <w:tcPr>
            <w:tcW w:w="3780" w:type="dxa"/>
          </w:tcPr>
          <w:p w14:paraId="0FE06D2D" w14:textId="77777777" w:rsidR="00F3476A" w:rsidRPr="00052E98" w:rsidRDefault="00F3476A" w:rsidP="007750E2">
            <w:pPr>
              <w:pStyle w:val="TableParagraph"/>
              <w:ind w:left="-1" w:right="40"/>
              <w:rPr>
                <w:sz w:val="18"/>
                <w:szCs w:val="18"/>
              </w:rPr>
            </w:pPr>
            <w:r w:rsidRPr="00052E98">
              <w:rPr>
                <w:sz w:val="18"/>
                <w:szCs w:val="18"/>
              </w:rPr>
              <w:t>The source Permitted Feature must exist in ICIS.</w:t>
            </w:r>
          </w:p>
        </w:tc>
        <w:tc>
          <w:tcPr>
            <w:tcW w:w="1530" w:type="dxa"/>
          </w:tcPr>
          <w:p w14:paraId="2FC8FE29"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4CCB482E" w14:textId="7529C9C4"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5E3C87B2" w14:textId="77777777" w:rsidTr="00645DB6">
        <w:trPr>
          <w:trHeight w:hRule="exact" w:val="1325"/>
        </w:trPr>
        <w:tc>
          <w:tcPr>
            <w:tcW w:w="1349" w:type="dxa"/>
          </w:tcPr>
          <w:p w14:paraId="78175773" w14:textId="77777777" w:rsidR="00F3476A" w:rsidRPr="00052E98" w:rsidRDefault="00F3476A" w:rsidP="007750E2">
            <w:pPr>
              <w:pStyle w:val="TableParagraph"/>
              <w:rPr>
                <w:sz w:val="18"/>
                <w:szCs w:val="18"/>
              </w:rPr>
            </w:pPr>
            <w:r w:rsidRPr="00052E98">
              <w:rPr>
                <w:sz w:val="18"/>
                <w:szCs w:val="18"/>
              </w:rPr>
              <w:t>CLS070</w:t>
            </w:r>
          </w:p>
        </w:tc>
        <w:tc>
          <w:tcPr>
            <w:tcW w:w="3480" w:type="dxa"/>
          </w:tcPr>
          <w:p w14:paraId="3282DC9A" w14:textId="77777777" w:rsidR="00F3476A" w:rsidRPr="00052E98" w:rsidRDefault="00F3476A" w:rsidP="007750E2">
            <w:pPr>
              <w:pStyle w:val="TableParagraph"/>
              <w:ind w:right="60"/>
              <w:rPr>
                <w:sz w:val="18"/>
                <w:szCs w:val="18"/>
              </w:rPr>
            </w:pPr>
            <w:r w:rsidRPr="00052E98">
              <w:rPr>
                <w:sz w:val="18"/>
                <w:szCs w:val="18"/>
              </w:rPr>
              <w:t>The source Limit Set does not exist for the key data entered.</w:t>
            </w:r>
          </w:p>
        </w:tc>
        <w:tc>
          <w:tcPr>
            <w:tcW w:w="3780" w:type="dxa"/>
          </w:tcPr>
          <w:p w14:paraId="6155C34E" w14:textId="77777777" w:rsidR="00F3476A" w:rsidRPr="00052E98" w:rsidRDefault="00F3476A" w:rsidP="007750E2">
            <w:pPr>
              <w:pStyle w:val="TableParagraph"/>
              <w:ind w:left="-1" w:right="40"/>
              <w:rPr>
                <w:sz w:val="18"/>
                <w:szCs w:val="18"/>
              </w:rPr>
            </w:pPr>
            <w:r w:rsidRPr="00052E98">
              <w:rPr>
                <w:sz w:val="18"/>
                <w:szCs w:val="18"/>
              </w:rPr>
              <w:t>The source Limit Set must exist in ICIS.</w:t>
            </w:r>
          </w:p>
        </w:tc>
        <w:tc>
          <w:tcPr>
            <w:tcW w:w="1530" w:type="dxa"/>
          </w:tcPr>
          <w:p w14:paraId="32326C7E"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5378D97E" w14:textId="5F2E6959"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1C287C34" w14:textId="77777777" w:rsidTr="00645DB6">
        <w:trPr>
          <w:trHeight w:hRule="exact" w:val="1325"/>
        </w:trPr>
        <w:tc>
          <w:tcPr>
            <w:tcW w:w="1349" w:type="dxa"/>
          </w:tcPr>
          <w:p w14:paraId="532E9819" w14:textId="77777777" w:rsidR="00F3476A" w:rsidRPr="00052E98" w:rsidRDefault="00F3476A" w:rsidP="007750E2">
            <w:pPr>
              <w:pStyle w:val="TableParagraph"/>
              <w:rPr>
                <w:sz w:val="18"/>
                <w:szCs w:val="18"/>
              </w:rPr>
            </w:pPr>
            <w:r w:rsidRPr="00052E98">
              <w:rPr>
                <w:sz w:val="18"/>
                <w:szCs w:val="18"/>
              </w:rPr>
              <w:t>CLS080</w:t>
            </w:r>
          </w:p>
        </w:tc>
        <w:tc>
          <w:tcPr>
            <w:tcW w:w="3480" w:type="dxa"/>
          </w:tcPr>
          <w:p w14:paraId="3D8DC828" w14:textId="77777777" w:rsidR="00F3476A" w:rsidRPr="00052E98" w:rsidRDefault="00F3476A" w:rsidP="007750E2">
            <w:pPr>
              <w:pStyle w:val="TableParagraph"/>
              <w:ind w:right="60"/>
              <w:rPr>
                <w:sz w:val="18"/>
                <w:szCs w:val="18"/>
              </w:rPr>
            </w:pPr>
            <w:r w:rsidRPr="00052E98">
              <w:rPr>
                <w:sz w:val="18"/>
                <w:szCs w:val="18"/>
              </w:rPr>
              <w:t>The target Permit does not exist for the key data entered.</w:t>
            </w:r>
          </w:p>
        </w:tc>
        <w:tc>
          <w:tcPr>
            <w:tcW w:w="3780" w:type="dxa"/>
          </w:tcPr>
          <w:p w14:paraId="03446E8B" w14:textId="77777777" w:rsidR="00F3476A" w:rsidRPr="00052E98" w:rsidRDefault="00F3476A" w:rsidP="007750E2">
            <w:pPr>
              <w:pStyle w:val="TableParagraph"/>
              <w:ind w:left="-1" w:right="40"/>
              <w:rPr>
                <w:sz w:val="18"/>
                <w:szCs w:val="18"/>
              </w:rPr>
            </w:pPr>
            <w:r w:rsidRPr="00052E98">
              <w:rPr>
                <w:sz w:val="18"/>
                <w:szCs w:val="18"/>
              </w:rPr>
              <w:t>The target Permit must exist in ICIS.</w:t>
            </w:r>
          </w:p>
        </w:tc>
        <w:tc>
          <w:tcPr>
            <w:tcW w:w="1530" w:type="dxa"/>
          </w:tcPr>
          <w:p w14:paraId="73516CF6"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5CE087E" w14:textId="31245730"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2A61FD72" w14:textId="77777777" w:rsidTr="00645DB6">
        <w:trPr>
          <w:trHeight w:hRule="exact" w:val="1325"/>
        </w:trPr>
        <w:tc>
          <w:tcPr>
            <w:tcW w:w="1349" w:type="dxa"/>
          </w:tcPr>
          <w:p w14:paraId="583193BB" w14:textId="77777777" w:rsidR="00F3476A" w:rsidRPr="00052E98" w:rsidRDefault="00F3476A" w:rsidP="007750E2">
            <w:pPr>
              <w:pStyle w:val="TableParagraph"/>
              <w:rPr>
                <w:sz w:val="18"/>
                <w:szCs w:val="18"/>
              </w:rPr>
            </w:pPr>
            <w:r w:rsidRPr="00052E98">
              <w:rPr>
                <w:sz w:val="18"/>
                <w:szCs w:val="18"/>
              </w:rPr>
              <w:t>CLS090</w:t>
            </w:r>
          </w:p>
        </w:tc>
        <w:tc>
          <w:tcPr>
            <w:tcW w:w="3480" w:type="dxa"/>
          </w:tcPr>
          <w:p w14:paraId="00FD59A9" w14:textId="77777777" w:rsidR="00F3476A" w:rsidRPr="00052E98" w:rsidRDefault="00F3476A" w:rsidP="007750E2">
            <w:pPr>
              <w:pStyle w:val="TableParagraph"/>
              <w:ind w:right="60"/>
              <w:rPr>
                <w:sz w:val="18"/>
                <w:szCs w:val="18"/>
              </w:rPr>
            </w:pPr>
            <w:r w:rsidRPr="00052E98">
              <w:rPr>
                <w:sz w:val="18"/>
                <w:szCs w:val="18"/>
              </w:rPr>
              <w:t>The target Permit Identifier must have a Permit Type of General Permit Covered Facility.</w:t>
            </w:r>
          </w:p>
        </w:tc>
        <w:tc>
          <w:tcPr>
            <w:tcW w:w="3780" w:type="dxa"/>
          </w:tcPr>
          <w:p w14:paraId="12654B04" w14:textId="77777777" w:rsidR="00F3476A" w:rsidRPr="00052E98" w:rsidRDefault="00F3476A" w:rsidP="007750E2">
            <w:pPr>
              <w:pStyle w:val="TableParagraph"/>
              <w:ind w:left="-1" w:right="40"/>
              <w:rPr>
                <w:sz w:val="18"/>
                <w:szCs w:val="18"/>
              </w:rPr>
            </w:pPr>
            <w:r w:rsidRPr="00052E98">
              <w:rPr>
                <w:sz w:val="18"/>
                <w:szCs w:val="18"/>
              </w:rPr>
              <w:t>The target Permit must have a Permit Type of General Permit Covered Facility.</w:t>
            </w:r>
          </w:p>
        </w:tc>
        <w:tc>
          <w:tcPr>
            <w:tcW w:w="1530" w:type="dxa"/>
          </w:tcPr>
          <w:p w14:paraId="52FB88C8"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6BB4C12" w14:textId="5A3188E7"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592AB137" w14:textId="77777777" w:rsidTr="00645DB6">
        <w:trPr>
          <w:trHeight w:hRule="exact" w:val="1325"/>
        </w:trPr>
        <w:tc>
          <w:tcPr>
            <w:tcW w:w="1349" w:type="dxa"/>
          </w:tcPr>
          <w:p w14:paraId="0C44CD04" w14:textId="77777777" w:rsidR="00F3476A" w:rsidRPr="00052E98" w:rsidRDefault="00F3476A" w:rsidP="007750E2">
            <w:pPr>
              <w:pStyle w:val="TableParagraph"/>
              <w:rPr>
                <w:sz w:val="18"/>
                <w:szCs w:val="18"/>
              </w:rPr>
            </w:pPr>
            <w:r w:rsidRPr="00052E98">
              <w:rPr>
                <w:sz w:val="18"/>
                <w:szCs w:val="18"/>
              </w:rPr>
              <w:t>CLS100</w:t>
            </w:r>
          </w:p>
        </w:tc>
        <w:tc>
          <w:tcPr>
            <w:tcW w:w="3480" w:type="dxa"/>
          </w:tcPr>
          <w:p w14:paraId="4679DAAF" w14:textId="77777777" w:rsidR="00F3476A" w:rsidRPr="00052E98" w:rsidRDefault="00F3476A" w:rsidP="007750E2">
            <w:pPr>
              <w:pStyle w:val="TableParagraph"/>
              <w:ind w:right="60"/>
              <w:rPr>
                <w:sz w:val="18"/>
                <w:szCs w:val="18"/>
              </w:rPr>
            </w:pPr>
            <w:r w:rsidRPr="00052E98">
              <w:rPr>
                <w:sz w:val="18"/>
                <w:szCs w:val="18"/>
              </w:rPr>
              <w:t>The target Permit cannot have a reissuance in progress.</w:t>
            </w:r>
          </w:p>
        </w:tc>
        <w:tc>
          <w:tcPr>
            <w:tcW w:w="3780" w:type="dxa"/>
          </w:tcPr>
          <w:p w14:paraId="60F8AB24" w14:textId="77777777" w:rsidR="00F3476A" w:rsidRPr="00052E98" w:rsidRDefault="00F3476A" w:rsidP="007750E2">
            <w:pPr>
              <w:pStyle w:val="TableParagraph"/>
              <w:ind w:left="-1" w:right="40"/>
              <w:rPr>
                <w:sz w:val="18"/>
                <w:szCs w:val="18"/>
              </w:rPr>
            </w:pPr>
            <w:r w:rsidRPr="00052E98">
              <w:rPr>
                <w:sz w:val="18"/>
                <w:szCs w:val="18"/>
              </w:rPr>
              <w:t xml:space="preserve">The target Permit cannot have a reissuance in progress. </w:t>
            </w:r>
          </w:p>
          <w:p w14:paraId="779B2E59" w14:textId="77777777" w:rsidR="00F3476A" w:rsidRPr="00052E98" w:rsidRDefault="00F3476A" w:rsidP="007750E2">
            <w:pPr>
              <w:pStyle w:val="TableParagraph"/>
              <w:ind w:left="-1" w:right="40"/>
              <w:rPr>
                <w:sz w:val="18"/>
                <w:szCs w:val="18"/>
              </w:rPr>
            </w:pPr>
          </w:p>
          <w:p w14:paraId="4BC7494F" w14:textId="68647739" w:rsidR="00F3476A" w:rsidRPr="00052E98" w:rsidRDefault="00F3476A" w:rsidP="007750E2">
            <w:pPr>
              <w:pStyle w:val="TableParagraph"/>
              <w:ind w:left="-1" w:right="40"/>
              <w:rPr>
                <w:sz w:val="18"/>
                <w:szCs w:val="18"/>
              </w:rPr>
            </w:pPr>
            <w:r w:rsidRPr="00052E98">
              <w:rPr>
                <w:sz w:val="18"/>
                <w:szCs w:val="18"/>
              </w:rPr>
              <w:t xml:space="preserve">Note: </w:t>
            </w:r>
            <w:r w:rsidR="00F46C78">
              <w:rPr>
                <w:sz w:val="18"/>
                <w:szCs w:val="18"/>
              </w:rPr>
              <w:t>T</w:t>
            </w:r>
            <w:r w:rsidRPr="00052E98">
              <w:rPr>
                <w:sz w:val="18"/>
                <w:szCs w:val="18"/>
              </w:rPr>
              <w:t>his business rule does not exist in the ICIS web application.</w:t>
            </w:r>
          </w:p>
        </w:tc>
        <w:tc>
          <w:tcPr>
            <w:tcW w:w="1530" w:type="dxa"/>
          </w:tcPr>
          <w:p w14:paraId="37543E75"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35ECD16A" w14:textId="395DF629"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6D55C928" w14:textId="77777777" w:rsidTr="00645DB6">
        <w:trPr>
          <w:trHeight w:hRule="exact" w:val="1325"/>
        </w:trPr>
        <w:tc>
          <w:tcPr>
            <w:tcW w:w="1349" w:type="dxa"/>
          </w:tcPr>
          <w:p w14:paraId="55DD5F6C" w14:textId="77777777" w:rsidR="00F3476A" w:rsidRPr="00052E98" w:rsidRDefault="00F3476A" w:rsidP="007750E2">
            <w:pPr>
              <w:pStyle w:val="TableParagraph"/>
              <w:rPr>
                <w:sz w:val="18"/>
                <w:szCs w:val="18"/>
              </w:rPr>
            </w:pPr>
            <w:r w:rsidRPr="00052E98">
              <w:rPr>
                <w:sz w:val="18"/>
                <w:szCs w:val="18"/>
              </w:rPr>
              <w:t>CLS110</w:t>
            </w:r>
          </w:p>
        </w:tc>
        <w:tc>
          <w:tcPr>
            <w:tcW w:w="3480" w:type="dxa"/>
          </w:tcPr>
          <w:p w14:paraId="28A2A746" w14:textId="77777777" w:rsidR="00F3476A" w:rsidRPr="00052E98" w:rsidRDefault="00F3476A" w:rsidP="007750E2">
            <w:pPr>
              <w:pStyle w:val="TableParagraph"/>
              <w:ind w:right="60"/>
              <w:rPr>
                <w:sz w:val="18"/>
                <w:szCs w:val="18"/>
              </w:rPr>
            </w:pPr>
            <w:r w:rsidRPr="00052E98">
              <w:rPr>
                <w:sz w:val="18"/>
                <w:szCs w:val="18"/>
              </w:rPr>
              <w:t>The Permit Identifier of the target General Permit Covered Facility is not associated with the Permit Identifier of the source Master General Permit.</w:t>
            </w:r>
          </w:p>
        </w:tc>
        <w:tc>
          <w:tcPr>
            <w:tcW w:w="3780" w:type="dxa"/>
          </w:tcPr>
          <w:p w14:paraId="02F7F7A2" w14:textId="77777777" w:rsidR="00F3476A" w:rsidRPr="00052E98" w:rsidRDefault="00F3476A" w:rsidP="007750E2">
            <w:pPr>
              <w:pStyle w:val="TableParagraph"/>
              <w:ind w:left="-1" w:right="40"/>
              <w:rPr>
                <w:sz w:val="18"/>
                <w:szCs w:val="18"/>
              </w:rPr>
            </w:pPr>
            <w:r w:rsidRPr="00052E98">
              <w:rPr>
                <w:sz w:val="18"/>
                <w:szCs w:val="18"/>
              </w:rPr>
              <w:t>The Associated MGP NPDES ID of the target General Permit Covered Facility must equal the NPDES ID of the source Master General Permit.</w:t>
            </w:r>
          </w:p>
        </w:tc>
        <w:tc>
          <w:tcPr>
            <w:tcW w:w="1530" w:type="dxa"/>
          </w:tcPr>
          <w:p w14:paraId="7DE3B519"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23A78994" w14:textId="36B72381"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0CACCB37" w14:textId="77777777" w:rsidTr="00645DB6">
        <w:trPr>
          <w:trHeight w:hRule="exact" w:val="1325"/>
        </w:trPr>
        <w:tc>
          <w:tcPr>
            <w:tcW w:w="1349" w:type="dxa"/>
          </w:tcPr>
          <w:p w14:paraId="3A7CF56E" w14:textId="76072B6D" w:rsidR="00F3476A" w:rsidRPr="00052E98" w:rsidRDefault="00F3476A" w:rsidP="007750E2">
            <w:pPr>
              <w:pStyle w:val="TableParagraph"/>
              <w:rPr>
                <w:sz w:val="18"/>
                <w:szCs w:val="18"/>
              </w:rPr>
            </w:pPr>
            <w:r w:rsidRPr="00052E98">
              <w:rPr>
                <w:sz w:val="18"/>
                <w:szCs w:val="18"/>
              </w:rPr>
              <w:t>CLS115</w:t>
            </w:r>
          </w:p>
        </w:tc>
        <w:tc>
          <w:tcPr>
            <w:tcW w:w="3480" w:type="dxa"/>
          </w:tcPr>
          <w:p w14:paraId="66E04EB5" w14:textId="0DD2C15B" w:rsidR="00F3476A" w:rsidRPr="00052E98" w:rsidRDefault="00F3476A" w:rsidP="007750E2">
            <w:pPr>
              <w:pStyle w:val="TableParagraph"/>
              <w:ind w:right="60"/>
              <w:rPr>
                <w:sz w:val="18"/>
                <w:szCs w:val="18"/>
              </w:rPr>
            </w:pPr>
            <w:r w:rsidRPr="004D3A1B">
              <w:rPr>
                <w:rFonts w:eastAsia="Arial Unicode MS"/>
                <w:sz w:val="18"/>
                <w:szCs w:val="18"/>
              </w:rPr>
              <w:t>The target Permitted Feature does not exist for the key data entered.</w:t>
            </w:r>
          </w:p>
        </w:tc>
        <w:tc>
          <w:tcPr>
            <w:tcW w:w="3780" w:type="dxa"/>
          </w:tcPr>
          <w:p w14:paraId="4638561D" w14:textId="302A37BE" w:rsidR="00F3476A" w:rsidRPr="00052E98" w:rsidRDefault="00F3476A" w:rsidP="007750E2">
            <w:pPr>
              <w:pStyle w:val="TableParagraph"/>
              <w:ind w:left="-1" w:right="40"/>
              <w:rPr>
                <w:sz w:val="18"/>
                <w:szCs w:val="18"/>
              </w:rPr>
            </w:pPr>
            <w:r w:rsidRPr="004D3A1B">
              <w:rPr>
                <w:rFonts w:eastAsia="Arial Unicode MS"/>
                <w:sz w:val="18"/>
                <w:szCs w:val="18"/>
              </w:rPr>
              <w:t>The target Permitted Feature must exist in ICIS.</w:t>
            </w:r>
          </w:p>
        </w:tc>
        <w:tc>
          <w:tcPr>
            <w:tcW w:w="1530" w:type="dxa"/>
          </w:tcPr>
          <w:p w14:paraId="7A4C60A3" w14:textId="6CC9A2EC"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5F243FB4" w14:textId="31312F5B" w:rsidR="00F3476A" w:rsidRPr="00052E98"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423E6C47" w14:textId="77777777" w:rsidTr="00645DB6">
        <w:trPr>
          <w:trHeight w:hRule="exact" w:val="1325"/>
        </w:trPr>
        <w:tc>
          <w:tcPr>
            <w:tcW w:w="1349" w:type="dxa"/>
          </w:tcPr>
          <w:p w14:paraId="0F12EDEF" w14:textId="77777777" w:rsidR="00F3476A" w:rsidRPr="00052E98" w:rsidRDefault="00F3476A" w:rsidP="007750E2">
            <w:pPr>
              <w:pStyle w:val="TableParagraph"/>
              <w:rPr>
                <w:sz w:val="18"/>
                <w:szCs w:val="18"/>
              </w:rPr>
            </w:pPr>
            <w:r w:rsidRPr="00052E98">
              <w:rPr>
                <w:sz w:val="18"/>
                <w:szCs w:val="18"/>
              </w:rPr>
              <w:t>CLS120</w:t>
            </w:r>
          </w:p>
        </w:tc>
        <w:tc>
          <w:tcPr>
            <w:tcW w:w="3480" w:type="dxa"/>
          </w:tcPr>
          <w:p w14:paraId="643E9A9A" w14:textId="77777777" w:rsidR="00F3476A" w:rsidRPr="00052E98" w:rsidRDefault="00F3476A" w:rsidP="007750E2">
            <w:pPr>
              <w:pStyle w:val="TableParagraph"/>
              <w:ind w:right="60"/>
              <w:rPr>
                <w:sz w:val="18"/>
                <w:szCs w:val="18"/>
              </w:rPr>
            </w:pPr>
            <w:r w:rsidRPr="00052E98">
              <w:rPr>
                <w:sz w:val="18"/>
                <w:szCs w:val="18"/>
              </w:rPr>
              <w:t>A target Limit Set already exists for the key data entered.</w:t>
            </w:r>
          </w:p>
        </w:tc>
        <w:tc>
          <w:tcPr>
            <w:tcW w:w="3780" w:type="dxa"/>
          </w:tcPr>
          <w:p w14:paraId="50BDE94D" w14:textId="77777777" w:rsidR="00F3476A" w:rsidRPr="00052E98" w:rsidRDefault="00F3476A" w:rsidP="007750E2">
            <w:pPr>
              <w:pStyle w:val="TableParagraph"/>
              <w:ind w:left="-1" w:right="40"/>
              <w:rPr>
                <w:sz w:val="18"/>
                <w:szCs w:val="18"/>
              </w:rPr>
            </w:pPr>
            <w:r w:rsidRPr="00052E98">
              <w:rPr>
                <w:sz w:val="18"/>
                <w:szCs w:val="18"/>
              </w:rPr>
              <w:t>The target Limit Set must not exist in ICIS.</w:t>
            </w:r>
          </w:p>
        </w:tc>
        <w:tc>
          <w:tcPr>
            <w:tcW w:w="1530" w:type="dxa"/>
          </w:tcPr>
          <w:p w14:paraId="20AC0345"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02062ECF" w14:textId="021A956A"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r w:rsidR="00F3476A" w:rsidRPr="00052E98" w14:paraId="7835E999" w14:textId="77777777" w:rsidTr="00645DB6">
        <w:trPr>
          <w:trHeight w:hRule="exact" w:val="1325"/>
        </w:trPr>
        <w:tc>
          <w:tcPr>
            <w:tcW w:w="1349" w:type="dxa"/>
          </w:tcPr>
          <w:p w14:paraId="09634357" w14:textId="77777777" w:rsidR="00F3476A" w:rsidRPr="00052E98" w:rsidRDefault="00F3476A" w:rsidP="007750E2">
            <w:pPr>
              <w:pStyle w:val="TableParagraph"/>
              <w:rPr>
                <w:sz w:val="18"/>
                <w:szCs w:val="18"/>
              </w:rPr>
            </w:pPr>
            <w:r w:rsidRPr="00052E98">
              <w:rPr>
                <w:sz w:val="18"/>
                <w:szCs w:val="18"/>
              </w:rPr>
              <w:t>CLS130</w:t>
            </w:r>
          </w:p>
        </w:tc>
        <w:tc>
          <w:tcPr>
            <w:tcW w:w="3480" w:type="dxa"/>
          </w:tcPr>
          <w:p w14:paraId="401B0D1D" w14:textId="77777777" w:rsidR="00F3476A" w:rsidRPr="00052E98" w:rsidRDefault="00F3476A" w:rsidP="007750E2">
            <w:pPr>
              <w:pStyle w:val="TableParagraph"/>
              <w:ind w:right="60"/>
              <w:rPr>
                <w:sz w:val="18"/>
                <w:szCs w:val="18"/>
              </w:rPr>
            </w:pPr>
            <w:r w:rsidRPr="00052E98">
              <w:rPr>
                <w:sz w:val="18"/>
                <w:szCs w:val="18"/>
              </w:rPr>
              <w:t>An error has occurred while processing the data for this Copy MGP Limit Set transaction. No data were saved, and the XML transaction must be resubmitted.</w:t>
            </w:r>
          </w:p>
        </w:tc>
        <w:tc>
          <w:tcPr>
            <w:tcW w:w="3780" w:type="dxa"/>
          </w:tcPr>
          <w:p w14:paraId="68D2E753" w14:textId="77777777" w:rsidR="00F3476A" w:rsidRPr="00052E98" w:rsidRDefault="00F3476A" w:rsidP="007750E2">
            <w:pPr>
              <w:pStyle w:val="TableParagraph"/>
              <w:ind w:left="-1" w:right="40"/>
              <w:rPr>
                <w:sz w:val="18"/>
                <w:szCs w:val="18"/>
              </w:rPr>
            </w:pPr>
            <w:r w:rsidRPr="00052E98">
              <w:rPr>
                <w:sz w:val="18"/>
                <w:szCs w:val="18"/>
              </w:rPr>
              <w:t>If Background Processing does not complete successfully, roll back all changes for the XML transaction.</w:t>
            </w:r>
          </w:p>
        </w:tc>
        <w:tc>
          <w:tcPr>
            <w:tcW w:w="1530" w:type="dxa"/>
          </w:tcPr>
          <w:p w14:paraId="7E015A87" w14:textId="77777777" w:rsidR="00F3476A" w:rsidRPr="00052E98" w:rsidRDefault="00F3476A" w:rsidP="007750E2">
            <w:pPr>
              <w:pStyle w:val="TableParagraph"/>
              <w:ind w:right="90"/>
              <w:rPr>
                <w:sz w:val="18"/>
                <w:szCs w:val="18"/>
              </w:rPr>
            </w:pPr>
            <w:r w:rsidRPr="00052E98">
              <w:rPr>
                <w:sz w:val="18"/>
                <w:szCs w:val="18"/>
              </w:rPr>
              <w:t>Reject entire Copy MGP Limit Set transaction</w:t>
            </w:r>
          </w:p>
        </w:tc>
        <w:tc>
          <w:tcPr>
            <w:tcW w:w="3330" w:type="dxa"/>
          </w:tcPr>
          <w:p w14:paraId="14FAE528" w14:textId="50E2B8A2" w:rsidR="00F3476A" w:rsidRPr="00F16562" w:rsidRDefault="00C55F55" w:rsidP="007750E2">
            <w:pPr>
              <w:pStyle w:val="TableParagraph"/>
              <w:ind w:right="19"/>
              <w:rPr>
                <w:sz w:val="18"/>
                <w:szCs w:val="18"/>
              </w:rPr>
            </w:pPr>
            <w:r w:rsidRPr="00052E98">
              <w:rPr>
                <w:sz w:val="18"/>
                <w:szCs w:val="18"/>
              </w:rPr>
              <w:t>SourcePermitIdentifier, SourcePermittedFeatureIdentifier, SourceLimitSetDesignator, TargetPermitIdentifier, TargetPermittedFeatureIdentifier, and TargetLimitSetDesignator</w:t>
            </w:r>
          </w:p>
        </w:tc>
      </w:tr>
    </w:tbl>
    <w:p w14:paraId="4C3EEB3C" w14:textId="77777777" w:rsidR="000C6C5E" w:rsidRPr="009B6D2E" w:rsidRDefault="000C6C5E" w:rsidP="009B6D2E">
      <w:pPr>
        <w:pStyle w:val="BodyText"/>
        <w:jc w:val="both"/>
        <w:rPr>
          <w:sz w:val="22"/>
          <w:szCs w:val="22"/>
        </w:rPr>
      </w:pPr>
    </w:p>
    <w:p w14:paraId="16268517" w14:textId="7F240AEC" w:rsidR="003B098C" w:rsidRPr="009B6D2E" w:rsidRDefault="008C42BC" w:rsidP="009B6D2E">
      <w:pPr>
        <w:ind w:right="9706"/>
        <w:jc w:val="both"/>
        <w:rPr>
          <w:rFonts w:ascii="Times New Roman"/>
        </w:rPr>
      </w:pPr>
      <w:r w:rsidRPr="009B6D2E">
        <w:rPr>
          <w:rFonts w:ascii="Times New Roman"/>
        </w:rPr>
        <w:t>For errors beginning with PF see Section 9.1.9.</w:t>
      </w:r>
    </w:p>
    <w:p w14:paraId="24D34240" w14:textId="64F7EC06" w:rsidR="000C6C5E" w:rsidRPr="009B6D2E" w:rsidRDefault="008C42BC" w:rsidP="009B6D2E">
      <w:pPr>
        <w:ind w:right="9706"/>
        <w:jc w:val="both"/>
        <w:rPr>
          <w:rFonts w:ascii="Times New Roman"/>
        </w:rPr>
      </w:pPr>
      <w:r w:rsidRPr="009B6D2E">
        <w:rPr>
          <w:rFonts w:ascii="Times New Roman"/>
        </w:rPr>
        <w:t>For errors beginning with LS see Section 9.1.10.</w:t>
      </w:r>
    </w:p>
    <w:p w14:paraId="02E391F1" w14:textId="6268E913" w:rsidR="009163E7" w:rsidRPr="009B6D2E" w:rsidRDefault="009163E7" w:rsidP="009B6D2E">
      <w:pPr>
        <w:pStyle w:val="BodyText"/>
        <w:jc w:val="both"/>
        <w:rPr>
          <w:sz w:val="22"/>
          <w:szCs w:val="22"/>
        </w:rPr>
      </w:pPr>
    </w:p>
    <w:p w14:paraId="6DC26FDE" w14:textId="77777777" w:rsidR="009163E7" w:rsidRPr="009B6D2E" w:rsidRDefault="009163E7" w:rsidP="009B6D2E">
      <w:pPr>
        <w:pStyle w:val="BodyText"/>
        <w:jc w:val="both"/>
        <w:rPr>
          <w:sz w:val="22"/>
          <w:szCs w:val="22"/>
        </w:rPr>
      </w:pPr>
    </w:p>
    <w:p w14:paraId="57A168D7" w14:textId="5DCCEF91" w:rsidR="000C6C5E" w:rsidRDefault="00650E70" w:rsidP="00650E70">
      <w:pPr>
        <w:pStyle w:val="Heading2"/>
      </w:pPr>
      <w:bookmarkStart w:id="334" w:name="_bookmark190"/>
      <w:bookmarkStart w:id="335" w:name="_Toc147225476"/>
      <w:bookmarkEnd w:id="334"/>
      <w:r>
        <w:t>9.2</w:t>
      </w:r>
      <w:r>
        <w:tab/>
      </w:r>
      <w:r w:rsidR="008C42BC">
        <w:t>SCHEMA VALIDATION ERROR</w:t>
      </w:r>
      <w:r w:rsidR="008C42BC">
        <w:rPr>
          <w:spacing w:val="-11"/>
        </w:rPr>
        <w:t xml:space="preserve"> </w:t>
      </w:r>
      <w:r w:rsidR="008C42BC">
        <w:t>MESSAGES</w:t>
      </w:r>
      <w:bookmarkEnd w:id="335"/>
    </w:p>
    <w:p w14:paraId="3C8A3437" w14:textId="77777777" w:rsidR="000C6C5E" w:rsidRPr="009B6D2E" w:rsidRDefault="008C42BC" w:rsidP="000C7FCD">
      <w:pPr>
        <w:jc w:val="both"/>
        <w:rPr>
          <w:rFonts w:ascii="Times New Roman" w:hAnsi="Times New Roman"/>
        </w:rPr>
      </w:pPr>
      <w:r w:rsidRPr="009B6D2E">
        <w:rPr>
          <w:rFonts w:ascii="Times New Roman" w:hAnsi="Times New Roman"/>
        </w:rPr>
        <w:t>XML submission files must be validated against the ICIS Batch schema with a Schema validator package such as XMLSpy or Stylus Studio</w:t>
      </w:r>
      <w:r w:rsidRPr="009B6D2E">
        <w:rPr>
          <w:rFonts w:ascii="Times New Roman" w:hAnsi="Times New Roman"/>
          <w:spacing w:val="-35"/>
        </w:rPr>
        <w:t xml:space="preserve"> </w:t>
      </w:r>
      <w:r w:rsidRPr="009B6D2E">
        <w:rPr>
          <w:rFonts w:ascii="Times New Roman" w:hAnsi="Times New Roman"/>
        </w:rPr>
        <w:t>before they</w:t>
      </w:r>
      <w:r w:rsidRPr="009B6D2E">
        <w:rPr>
          <w:rFonts w:ascii="Times New Roman" w:hAnsi="Times New Roman"/>
          <w:spacing w:val="-14"/>
        </w:rPr>
        <w:t xml:space="preserve"> </w:t>
      </w:r>
      <w:r w:rsidRPr="009B6D2E">
        <w:rPr>
          <w:rFonts w:ascii="Times New Roman" w:hAnsi="Times New Roman"/>
        </w:rPr>
        <w:t>are</w:t>
      </w:r>
      <w:r w:rsidRPr="009B6D2E">
        <w:rPr>
          <w:rFonts w:ascii="Times New Roman" w:hAnsi="Times New Roman"/>
          <w:spacing w:val="-12"/>
        </w:rPr>
        <w:t xml:space="preserve"> </w:t>
      </w:r>
      <w:r w:rsidRPr="009B6D2E">
        <w:rPr>
          <w:rFonts w:ascii="Times New Roman" w:hAnsi="Times New Roman"/>
        </w:rPr>
        <w:t>submitted</w:t>
      </w:r>
      <w:r w:rsidRPr="009B6D2E">
        <w:rPr>
          <w:rFonts w:ascii="Times New Roman" w:hAnsi="Times New Roman"/>
          <w:spacing w:val="-14"/>
        </w:rPr>
        <w:t xml:space="preserve"> </w:t>
      </w:r>
      <w:r w:rsidRPr="009B6D2E">
        <w:rPr>
          <w:rFonts w:ascii="Times New Roman" w:hAnsi="Times New Roman"/>
        </w:rPr>
        <w:t>to</w:t>
      </w:r>
      <w:r w:rsidRPr="009B6D2E">
        <w:rPr>
          <w:rFonts w:ascii="Times New Roman" w:hAnsi="Times New Roman"/>
          <w:spacing w:val="-13"/>
        </w:rPr>
        <w:t xml:space="preserve"> </w:t>
      </w:r>
      <w:r w:rsidRPr="009B6D2E">
        <w:rPr>
          <w:rFonts w:ascii="Times New Roman" w:hAnsi="Times New Roman"/>
        </w:rPr>
        <w:t>CDX.</w:t>
      </w:r>
      <w:r w:rsidRPr="009B6D2E">
        <w:rPr>
          <w:rFonts w:ascii="Times New Roman" w:hAnsi="Times New Roman"/>
          <w:spacing w:val="28"/>
        </w:rPr>
        <w:t xml:space="preserve"> </w:t>
      </w:r>
      <w:r w:rsidRPr="009B6D2E">
        <w:rPr>
          <w:rFonts w:ascii="Times New Roman" w:hAnsi="Times New Roman"/>
        </w:rPr>
        <w:t>If</w:t>
      </w:r>
      <w:r w:rsidRPr="009B6D2E">
        <w:rPr>
          <w:rFonts w:ascii="Times New Roman" w:hAnsi="Times New Roman"/>
          <w:spacing w:val="-11"/>
        </w:rPr>
        <w:t xml:space="preserve"> </w:t>
      </w:r>
      <w:r w:rsidRPr="009B6D2E">
        <w:rPr>
          <w:rFonts w:ascii="Times New Roman" w:hAnsi="Times New Roman"/>
        </w:rPr>
        <w:t>all</w:t>
      </w:r>
      <w:r w:rsidRPr="009B6D2E">
        <w:rPr>
          <w:rFonts w:ascii="Times New Roman" w:hAnsi="Times New Roman"/>
          <w:spacing w:val="-13"/>
        </w:rPr>
        <w:t xml:space="preserve"> </w:t>
      </w:r>
      <w:r w:rsidRPr="009B6D2E">
        <w:rPr>
          <w:rFonts w:ascii="Times New Roman" w:hAnsi="Times New Roman"/>
        </w:rPr>
        <w:t>XML</w:t>
      </w:r>
      <w:r w:rsidRPr="009B6D2E">
        <w:rPr>
          <w:rFonts w:ascii="Times New Roman" w:hAnsi="Times New Roman"/>
          <w:spacing w:val="-11"/>
        </w:rPr>
        <w:t xml:space="preserve"> </w:t>
      </w:r>
      <w:r w:rsidRPr="009B6D2E">
        <w:rPr>
          <w:rFonts w:ascii="Times New Roman" w:hAnsi="Times New Roman"/>
        </w:rPr>
        <w:t>submission</w:t>
      </w:r>
      <w:r w:rsidRPr="009B6D2E">
        <w:rPr>
          <w:rFonts w:ascii="Times New Roman" w:hAnsi="Times New Roman"/>
          <w:spacing w:val="-14"/>
        </w:rPr>
        <w:t xml:space="preserve"> </w:t>
      </w:r>
      <w:r w:rsidRPr="009B6D2E">
        <w:rPr>
          <w:rFonts w:ascii="Times New Roman" w:hAnsi="Times New Roman"/>
        </w:rPr>
        <w:t>files</w:t>
      </w:r>
      <w:r w:rsidRPr="009B6D2E">
        <w:rPr>
          <w:rFonts w:ascii="Times New Roman" w:hAnsi="Times New Roman"/>
          <w:spacing w:val="-14"/>
        </w:rPr>
        <w:t xml:space="preserve"> </w:t>
      </w:r>
      <w:r w:rsidRPr="009B6D2E">
        <w:rPr>
          <w:rFonts w:ascii="Times New Roman" w:hAnsi="Times New Roman"/>
        </w:rPr>
        <w:t>within</w:t>
      </w:r>
      <w:r w:rsidRPr="009B6D2E">
        <w:rPr>
          <w:rFonts w:ascii="Times New Roman" w:hAnsi="Times New Roman"/>
          <w:spacing w:val="-14"/>
        </w:rPr>
        <w:t xml:space="preserve"> </w:t>
      </w:r>
      <w:r w:rsidRPr="009B6D2E">
        <w:rPr>
          <w:rFonts w:ascii="Times New Roman" w:hAnsi="Times New Roman"/>
        </w:rPr>
        <w:t>the</w:t>
      </w:r>
      <w:r w:rsidRPr="009B6D2E">
        <w:rPr>
          <w:rFonts w:ascii="Times New Roman" w:hAnsi="Times New Roman"/>
          <w:spacing w:val="-14"/>
        </w:rPr>
        <w:t xml:space="preserve"> </w:t>
      </w:r>
      <w:r w:rsidRPr="009B6D2E">
        <w:rPr>
          <w:rFonts w:ascii="Times New Roman" w:hAnsi="Times New Roman"/>
        </w:rPr>
        <w:t>same</w:t>
      </w:r>
      <w:r w:rsidRPr="009B6D2E">
        <w:rPr>
          <w:rFonts w:ascii="Times New Roman" w:hAnsi="Times New Roman"/>
          <w:spacing w:val="-12"/>
        </w:rPr>
        <w:t xml:space="preserve"> </w:t>
      </w:r>
      <w:r w:rsidRPr="009B6D2E">
        <w:rPr>
          <w:rFonts w:ascii="Times New Roman" w:hAnsi="Times New Roman"/>
        </w:rPr>
        <w:t>zipped</w:t>
      </w:r>
      <w:r w:rsidRPr="009B6D2E">
        <w:rPr>
          <w:rFonts w:ascii="Times New Roman" w:hAnsi="Times New Roman"/>
          <w:spacing w:val="-14"/>
        </w:rPr>
        <w:t xml:space="preserve"> </w:t>
      </w:r>
      <w:r w:rsidRPr="009B6D2E">
        <w:rPr>
          <w:rFonts w:ascii="Times New Roman" w:hAnsi="Times New Roman"/>
        </w:rPr>
        <w:t>file</w:t>
      </w:r>
      <w:r w:rsidRPr="009B6D2E">
        <w:rPr>
          <w:rFonts w:ascii="Times New Roman" w:hAnsi="Times New Roman"/>
          <w:spacing w:val="-14"/>
        </w:rPr>
        <w:t xml:space="preserve"> </w:t>
      </w:r>
      <w:r w:rsidRPr="009B6D2E">
        <w:rPr>
          <w:rFonts w:ascii="Times New Roman" w:hAnsi="Times New Roman"/>
        </w:rPr>
        <w:t>are</w:t>
      </w:r>
      <w:r w:rsidRPr="009B6D2E">
        <w:rPr>
          <w:rFonts w:ascii="Times New Roman" w:hAnsi="Times New Roman"/>
          <w:spacing w:val="-11"/>
        </w:rPr>
        <w:t xml:space="preserve"> </w:t>
      </w:r>
      <w:r w:rsidRPr="009B6D2E">
        <w:rPr>
          <w:rFonts w:ascii="Times New Roman" w:hAnsi="Times New Roman"/>
        </w:rPr>
        <w:t>well</w:t>
      </w:r>
      <w:r w:rsidRPr="009B6D2E">
        <w:rPr>
          <w:rFonts w:ascii="Times New Roman" w:hAnsi="Times New Roman"/>
          <w:spacing w:val="-11"/>
        </w:rPr>
        <w:t xml:space="preserve"> </w:t>
      </w:r>
      <w:r w:rsidRPr="009B6D2E">
        <w:rPr>
          <w:rFonts w:ascii="Times New Roman" w:hAnsi="Times New Roman"/>
        </w:rPr>
        <w:t>formed</w:t>
      </w:r>
      <w:r w:rsidRPr="009B6D2E">
        <w:rPr>
          <w:rFonts w:ascii="Times New Roman" w:hAnsi="Times New Roman"/>
          <w:spacing w:val="-12"/>
        </w:rPr>
        <w:t xml:space="preserve"> </w:t>
      </w:r>
      <w:r w:rsidRPr="009B6D2E">
        <w:rPr>
          <w:rFonts w:ascii="Times New Roman" w:hAnsi="Times New Roman"/>
        </w:rPr>
        <w:t>and</w:t>
      </w:r>
      <w:r w:rsidRPr="009B6D2E">
        <w:rPr>
          <w:rFonts w:ascii="Times New Roman" w:hAnsi="Times New Roman"/>
          <w:spacing w:val="-14"/>
        </w:rPr>
        <w:t xml:space="preserve"> </w:t>
      </w:r>
      <w:r w:rsidRPr="009B6D2E">
        <w:rPr>
          <w:rFonts w:ascii="Times New Roman" w:hAnsi="Times New Roman"/>
        </w:rPr>
        <w:t>valid</w:t>
      </w:r>
      <w:r w:rsidRPr="009B6D2E">
        <w:rPr>
          <w:rFonts w:ascii="Times New Roman" w:hAnsi="Times New Roman"/>
          <w:spacing w:val="-14"/>
        </w:rPr>
        <w:t xml:space="preserve"> </w:t>
      </w:r>
      <w:r w:rsidRPr="009B6D2E">
        <w:rPr>
          <w:rFonts w:ascii="Times New Roman" w:hAnsi="Times New Roman"/>
        </w:rPr>
        <w:t>according</w:t>
      </w:r>
      <w:r w:rsidRPr="009B6D2E">
        <w:rPr>
          <w:rFonts w:ascii="Times New Roman" w:hAnsi="Times New Roman"/>
          <w:spacing w:val="-14"/>
        </w:rPr>
        <w:t xml:space="preserve"> </w:t>
      </w:r>
      <w:r w:rsidRPr="009B6D2E">
        <w:rPr>
          <w:rFonts w:ascii="Times New Roman" w:hAnsi="Times New Roman"/>
        </w:rPr>
        <w:t>to</w:t>
      </w:r>
      <w:r w:rsidRPr="009B6D2E">
        <w:rPr>
          <w:rFonts w:ascii="Times New Roman" w:hAnsi="Times New Roman"/>
          <w:spacing w:val="-14"/>
        </w:rPr>
        <w:t xml:space="preserve"> </w:t>
      </w:r>
      <w:r w:rsidRPr="009B6D2E">
        <w:rPr>
          <w:rFonts w:ascii="Times New Roman" w:hAnsi="Times New Roman"/>
        </w:rPr>
        <w:t>the</w:t>
      </w:r>
      <w:r w:rsidRPr="009B6D2E">
        <w:rPr>
          <w:rFonts w:ascii="Times New Roman" w:hAnsi="Times New Roman"/>
          <w:spacing w:val="-12"/>
        </w:rPr>
        <w:t xml:space="preserve"> </w:t>
      </w:r>
      <w:r w:rsidRPr="009B6D2E">
        <w:rPr>
          <w:rFonts w:ascii="Times New Roman" w:hAnsi="Times New Roman"/>
        </w:rPr>
        <w:t>ICIS-NPDES</w:t>
      </w:r>
      <w:r w:rsidRPr="009B6D2E">
        <w:rPr>
          <w:rFonts w:ascii="Times New Roman" w:hAnsi="Times New Roman"/>
          <w:spacing w:val="-12"/>
        </w:rPr>
        <w:t xml:space="preserve"> </w:t>
      </w:r>
      <w:r w:rsidRPr="009B6D2E">
        <w:rPr>
          <w:rFonts w:ascii="Times New Roman" w:hAnsi="Times New Roman"/>
        </w:rPr>
        <w:t>schema, the CDX node will return this downloadable SOAP message or the CDX Web form for ICIS will display this message in the &lt;return&gt; tag of the “submission-metadata.xml” file for the batch in the Transaction History</w:t>
      </w:r>
      <w:r w:rsidRPr="009B6D2E">
        <w:rPr>
          <w:rFonts w:ascii="Times New Roman" w:hAnsi="Times New Roman"/>
          <w:spacing w:val="-22"/>
        </w:rPr>
        <w:t xml:space="preserve"> </w:t>
      </w:r>
      <w:r w:rsidRPr="009B6D2E">
        <w:rPr>
          <w:rFonts w:ascii="Times New Roman" w:hAnsi="Times New Roman"/>
        </w:rPr>
        <w:t>screen:</w:t>
      </w:r>
    </w:p>
    <w:p w14:paraId="1D01E4F8" w14:textId="77777777" w:rsidR="000C6C5E" w:rsidRPr="009B6D2E" w:rsidRDefault="000C6C5E" w:rsidP="000C7FCD">
      <w:pPr>
        <w:pStyle w:val="BodyText"/>
        <w:jc w:val="both"/>
        <w:rPr>
          <w:sz w:val="22"/>
          <w:szCs w:val="22"/>
        </w:rPr>
      </w:pPr>
    </w:p>
    <w:p w14:paraId="6CB9C067" w14:textId="77777777" w:rsidR="000C6C5E" w:rsidRPr="00E0359D" w:rsidRDefault="008C42BC" w:rsidP="009B6D2E">
      <w:pPr>
        <w:ind w:left="1030"/>
        <w:rPr>
          <w:sz w:val="18"/>
          <w:szCs w:val="18"/>
        </w:rPr>
      </w:pPr>
      <w:r w:rsidRPr="00E0359D">
        <w:rPr>
          <w:color w:val="0000FF"/>
          <w:sz w:val="18"/>
          <w:szCs w:val="18"/>
        </w:rPr>
        <w:t>&lt;?xml version="1.0" encoding="UTF-8" standalone="no" ?&gt;</w:t>
      </w:r>
    </w:p>
    <w:p w14:paraId="4EBE1978" w14:textId="77777777" w:rsidR="00DE3A5D" w:rsidRPr="00DE3A5D" w:rsidRDefault="00DE3A5D" w:rsidP="009B6D2E">
      <w:pPr>
        <w:pStyle w:val="ListParagraph"/>
        <w:numPr>
          <w:ilvl w:val="0"/>
          <w:numId w:val="2"/>
        </w:numPr>
        <w:tabs>
          <w:tab w:val="left" w:pos="803"/>
        </w:tabs>
        <w:ind w:left="8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SOAP-ENV:Envelope </w:t>
      </w:r>
      <w:r w:rsidRPr="00E0359D">
        <w:rPr>
          <w:rFonts w:ascii="Arial" w:hAnsi="Arial" w:cs="Arial"/>
          <w:color w:val="FF0000"/>
          <w:sz w:val="18"/>
          <w:szCs w:val="18"/>
        </w:rPr>
        <w:t>xmlns:SOAP-ENV</w:t>
      </w:r>
      <w:r w:rsidRPr="00E0359D">
        <w:rPr>
          <w:rFonts w:ascii="Arial" w:hAnsi="Arial" w:cs="Arial"/>
          <w:color w:val="0000FF"/>
          <w:sz w:val="18"/>
          <w:szCs w:val="18"/>
        </w:rPr>
        <w:t>="</w:t>
      </w:r>
      <w:hyperlink r:id="rId160">
        <w:r w:rsidRPr="00E0359D">
          <w:rPr>
            <w:rFonts w:ascii="Arial" w:hAnsi="Arial" w:cs="Arial"/>
            <w:b/>
            <w:color w:val="FF0000"/>
            <w:sz w:val="18"/>
            <w:szCs w:val="18"/>
          </w:rPr>
          <w:t>http://schemas.xmlsoap.org/soap/envelope/</w:t>
        </w:r>
      </w:hyperlink>
      <w:r w:rsidRPr="00E0359D">
        <w:rPr>
          <w:rFonts w:ascii="Arial" w:hAnsi="Arial" w:cs="Arial"/>
          <w:color w:val="0000FF"/>
          <w:sz w:val="18"/>
          <w:szCs w:val="18"/>
        </w:rPr>
        <w:t xml:space="preserve">" </w:t>
      </w:r>
      <w:r w:rsidRPr="00E0359D">
        <w:rPr>
          <w:rFonts w:ascii="Arial" w:hAnsi="Arial" w:cs="Arial"/>
          <w:color w:val="FF0000"/>
          <w:sz w:val="18"/>
          <w:szCs w:val="18"/>
        </w:rPr>
        <w:t>xmlns:tns</w:t>
      </w:r>
      <w:r w:rsidRPr="00E0359D">
        <w:rPr>
          <w:rFonts w:ascii="Arial" w:hAnsi="Arial" w:cs="Arial"/>
          <w:color w:val="0000FF"/>
          <w:sz w:val="18"/>
          <w:szCs w:val="18"/>
        </w:rPr>
        <w:t>="</w:t>
      </w:r>
      <w:hyperlink r:id="rId161">
        <w:r w:rsidRPr="00E0359D">
          <w:rPr>
            <w:rFonts w:ascii="Arial" w:hAnsi="Arial" w:cs="Arial"/>
            <w:b/>
            <w:color w:val="FF0000"/>
            <w:sz w:val="18"/>
            <w:szCs w:val="18"/>
          </w:rPr>
          <w:t>http://www.neien.org/schema/v1.0/validator.wsdl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xmlns:xsd</w:t>
      </w:r>
      <w:r w:rsidRPr="00E0359D">
        <w:rPr>
          <w:rFonts w:ascii="Arial" w:hAnsi="Arial" w:cs="Arial"/>
          <w:color w:val="0000FF"/>
          <w:sz w:val="18"/>
          <w:szCs w:val="18"/>
        </w:rPr>
        <w:t>="</w:t>
      </w:r>
      <w:hyperlink r:id="rId162">
        <w:r w:rsidRPr="00E0359D">
          <w:rPr>
            <w:rFonts w:ascii="Arial" w:hAnsi="Arial" w:cs="Arial"/>
            <w:b/>
            <w:color w:val="FF0000"/>
            <w:sz w:val="18"/>
            <w:szCs w:val="18"/>
          </w:rPr>
          <w:t>http://www.w3.org/2001/XMLSchema</w:t>
        </w:r>
      </w:hyperlink>
      <w:r w:rsidRPr="00E0359D">
        <w:rPr>
          <w:rFonts w:ascii="Arial" w:hAnsi="Arial" w:cs="Arial"/>
          <w:color w:val="0000FF"/>
          <w:sz w:val="18"/>
          <w:szCs w:val="18"/>
        </w:rPr>
        <w:t xml:space="preserve">" </w:t>
      </w:r>
      <w:r w:rsidRPr="00E0359D">
        <w:rPr>
          <w:rFonts w:ascii="Arial" w:hAnsi="Arial" w:cs="Arial"/>
          <w:color w:val="FF0000"/>
          <w:sz w:val="18"/>
          <w:szCs w:val="18"/>
        </w:rPr>
        <w:t>xmlns:soap</w:t>
      </w:r>
      <w:r w:rsidRPr="00E0359D">
        <w:rPr>
          <w:rFonts w:ascii="Arial" w:hAnsi="Arial" w:cs="Arial"/>
          <w:color w:val="0000FF"/>
          <w:sz w:val="18"/>
          <w:szCs w:val="18"/>
        </w:rPr>
        <w:t>="</w:t>
      </w:r>
      <w:hyperlink r:id="rId163">
        <w:r w:rsidRPr="00E0359D">
          <w:rPr>
            <w:rFonts w:ascii="Arial" w:hAnsi="Arial" w:cs="Arial"/>
            <w:b/>
            <w:color w:val="FF0000"/>
            <w:sz w:val="18"/>
            <w:szCs w:val="18"/>
          </w:rPr>
          <w:t>http://schemas.xmlsoap.org/wsdl/soap/</w:t>
        </w:r>
      </w:hyperlink>
      <w:r w:rsidRPr="00E0359D">
        <w:rPr>
          <w:rFonts w:ascii="Arial" w:hAnsi="Arial" w:cs="Arial"/>
          <w:color w:val="0000FF"/>
          <w:sz w:val="18"/>
          <w:szCs w:val="18"/>
        </w:rPr>
        <w:t xml:space="preserve">" </w:t>
      </w:r>
      <w:r w:rsidRPr="00E0359D">
        <w:rPr>
          <w:rFonts w:ascii="Arial" w:hAnsi="Arial" w:cs="Arial"/>
          <w:color w:val="FF0000"/>
          <w:sz w:val="18"/>
          <w:szCs w:val="18"/>
        </w:rPr>
        <w:t>xmlns:typens</w:t>
      </w:r>
      <w:r w:rsidRPr="00E0359D">
        <w:rPr>
          <w:rFonts w:ascii="Arial" w:hAnsi="Arial" w:cs="Arial"/>
          <w:color w:val="0000FF"/>
          <w:sz w:val="18"/>
          <w:szCs w:val="18"/>
        </w:rPr>
        <w:t>="</w:t>
      </w:r>
      <w:hyperlink r:id="rId164">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FF0000"/>
          <w:sz w:val="18"/>
          <w:szCs w:val="18"/>
        </w:rPr>
        <w:t>xmlns:dime</w:t>
      </w:r>
      <w:r w:rsidRPr="00E0359D">
        <w:rPr>
          <w:rFonts w:ascii="Arial" w:hAnsi="Arial" w:cs="Arial"/>
          <w:color w:val="0000FF"/>
          <w:sz w:val="18"/>
          <w:szCs w:val="18"/>
        </w:rPr>
        <w:t>="</w:t>
      </w:r>
      <w:hyperlink r:id="rId165">
        <w:r w:rsidRPr="00E0359D">
          <w:rPr>
            <w:rFonts w:ascii="Arial" w:hAnsi="Arial" w:cs="Arial"/>
            <w:b/>
            <w:color w:val="FF0000"/>
            <w:sz w:val="18"/>
            <w:szCs w:val="18"/>
          </w:rPr>
          <w:t>http://schemas.xmlsoap.org/ws/2002/04/dime/wsdl/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xmlns:wsdl</w:t>
      </w:r>
      <w:r w:rsidRPr="00E0359D">
        <w:rPr>
          <w:rFonts w:ascii="Arial" w:hAnsi="Arial" w:cs="Arial"/>
          <w:color w:val="0000FF"/>
          <w:sz w:val="18"/>
          <w:szCs w:val="18"/>
        </w:rPr>
        <w:t>="</w:t>
      </w:r>
      <w:hyperlink r:id="rId166">
        <w:r w:rsidRPr="00E0359D">
          <w:rPr>
            <w:rFonts w:ascii="Arial" w:hAnsi="Arial" w:cs="Arial"/>
            <w:b/>
            <w:color w:val="FF0000"/>
            <w:sz w:val="18"/>
            <w:szCs w:val="18"/>
          </w:rPr>
          <w:t>http://schemas.xmlsoap.org/wsdl/</w:t>
        </w:r>
      </w:hyperlink>
      <w:r w:rsidRPr="00E0359D">
        <w:rPr>
          <w:rFonts w:ascii="Arial" w:hAnsi="Arial" w:cs="Arial"/>
          <w:color w:val="0000FF"/>
          <w:sz w:val="18"/>
          <w:szCs w:val="18"/>
        </w:rPr>
        <w:t xml:space="preserve">" </w:t>
      </w:r>
      <w:r w:rsidRPr="00E0359D">
        <w:rPr>
          <w:rFonts w:ascii="Arial" w:hAnsi="Arial" w:cs="Arial"/>
          <w:color w:val="FF0000"/>
          <w:sz w:val="18"/>
          <w:szCs w:val="18"/>
        </w:rPr>
        <w:t>xmlns:xsi</w:t>
      </w:r>
      <w:r w:rsidRPr="00E0359D">
        <w:rPr>
          <w:rFonts w:ascii="Arial" w:hAnsi="Arial" w:cs="Arial"/>
          <w:color w:val="0000FF"/>
          <w:sz w:val="18"/>
          <w:szCs w:val="18"/>
        </w:rPr>
        <w:t>="</w:t>
      </w:r>
      <w:hyperlink r:id="rId167">
        <w:r w:rsidRPr="00E0359D">
          <w:rPr>
            <w:rFonts w:ascii="Arial" w:hAnsi="Arial" w:cs="Arial"/>
            <w:b/>
            <w:color w:val="FF0000"/>
            <w:sz w:val="18"/>
            <w:szCs w:val="18"/>
          </w:rPr>
          <w:t>http://www.w3.org/2001/XMLSchema-instance</w:t>
        </w:r>
      </w:hyperlink>
      <w:r w:rsidRPr="00E0359D">
        <w:rPr>
          <w:rFonts w:ascii="Arial" w:hAnsi="Arial" w:cs="Arial"/>
          <w:color w:val="0000FF"/>
          <w:sz w:val="18"/>
          <w:szCs w:val="18"/>
        </w:rPr>
        <w:t>"</w:t>
      </w:r>
      <w:r w:rsidRPr="00E0359D">
        <w:rPr>
          <w:rFonts w:ascii="Arial" w:hAnsi="Arial" w:cs="Arial"/>
          <w:color w:val="0000FF"/>
          <w:spacing w:val="-30"/>
          <w:sz w:val="18"/>
          <w:szCs w:val="18"/>
        </w:rPr>
        <w:t xml:space="preserve"> </w:t>
      </w:r>
      <w:r w:rsidRPr="00E0359D">
        <w:rPr>
          <w:rFonts w:ascii="Arial" w:hAnsi="Arial" w:cs="Arial"/>
          <w:color w:val="FF0000"/>
          <w:sz w:val="18"/>
          <w:szCs w:val="18"/>
        </w:rPr>
        <w:t>xmlns:SOAP-NC</w:t>
      </w:r>
      <w:r w:rsidRPr="00E0359D">
        <w:rPr>
          <w:rFonts w:ascii="Arial" w:hAnsi="Arial" w:cs="Arial"/>
          <w:color w:val="0000FF"/>
          <w:sz w:val="18"/>
          <w:szCs w:val="18"/>
        </w:rPr>
        <w:t>="</w:t>
      </w:r>
      <w:hyperlink r:id="rId168">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556B9DE3" w14:textId="1C94EE5A" w:rsidR="00DE3A5D" w:rsidRPr="00E0359D" w:rsidRDefault="00DE3A5D" w:rsidP="009B6D2E">
      <w:pPr>
        <w:pStyle w:val="ListParagraph"/>
        <w:numPr>
          <w:ilvl w:val="0"/>
          <w:numId w:val="2"/>
        </w:numPr>
        <w:tabs>
          <w:tab w:val="left" w:pos="803"/>
        </w:tabs>
        <w:ind w:left="8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SOAP-ENV:Body</w:t>
      </w:r>
      <w:r w:rsidRPr="00E0359D">
        <w:rPr>
          <w:rFonts w:ascii="Arial" w:hAnsi="Arial" w:cs="Arial"/>
          <w:color w:val="0000FF"/>
          <w:sz w:val="18"/>
          <w:szCs w:val="18"/>
        </w:rPr>
        <w:t>&gt;</w:t>
      </w:r>
    </w:p>
    <w:p w14:paraId="77718D61" w14:textId="5A49B793" w:rsidR="00DE3A5D" w:rsidRPr="00E0359D" w:rsidRDefault="00DE3A5D" w:rsidP="009B6D2E">
      <w:pPr>
        <w:pStyle w:val="ListParagraph"/>
        <w:numPr>
          <w:ilvl w:val="0"/>
          <w:numId w:val="2"/>
        </w:numPr>
        <w:tabs>
          <w:tab w:val="left" w:pos="803"/>
        </w:tabs>
        <w:ind w:right="4027"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mns:SchemaValidateResponse </w:t>
      </w:r>
      <w:r w:rsidRPr="00E0359D">
        <w:rPr>
          <w:rFonts w:ascii="Arial" w:hAnsi="Arial" w:cs="Arial"/>
          <w:color w:val="FF0000"/>
          <w:sz w:val="18"/>
          <w:szCs w:val="18"/>
        </w:rPr>
        <w:t>xmlns:mns</w:t>
      </w:r>
      <w:r w:rsidRPr="00E0359D">
        <w:rPr>
          <w:rFonts w:ascii="Arial" w:hAnsi="Arial" w:cs="Arial"/>
          <w:color w:val="0000FF"/>
          <w:sz w:val="18"/>
          <w:szCs w:val="18"/>
        </w:rPr>
        <w:t>="</w:t>
      </w:r>
      <w:hyperlink r:id="rId169">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990000"/>
          <w:sz w:val="18"/>
          <w:szCs w:val="18"/>
        </w:rPr>
        <w:t>SOAP- ENV:encodingStyle</w:t>
      </w:r>
      <w:r w:rsidRPr="00E0359D">
        <w:rPr>
          <w:rFonts w:ascii="Arial" w:hAnsi="Arial" w:cs="Arial"/>
          <w:color w:val="0000FF"/>
          <w:sz w:val="18"/>
          <w:szCs w:val="18"/>
        </w:rPr>
        <w:t>="</w:t>
      </w:r>
      <w:hyperlink r:id="rId170">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6606981A" w14:textId="77777777" w:rsidR="000C6C5E" w:rsidRPr="00E0359D" w:rsidRDefault="008C42BC" w:rsidP="009B6D2E">
      <w:pPr>
        <w:spacing w:line="228" w:lineRule="exact"/>
        <w:ind w:left="310"/>
        <w:rPr>
          <w:sz w:val="18"/>
          <w:szCs w:val="18"/>
        </w:rPr>
      </w:pPr>
      <w:r w:rsidRPr="00E0359D">
        <w:rPr>
          <w:color w:val="0000FF"/>
          <w:sz w:val="18"/>
          <w:szCs w:val="18"/>
        </w:rPr>
        <w:t>&lt;</w:t>
      </w:r>
      <w:r w:rsidRPr="00E0359D">
        <w:rPr>
          <w:b/>
          <w:color w:val="990000"/>
          <w:sz w:val="18"/>
          <w:szCs w:val="18"/>
        </w:rPr>
        <w:t>return xsi:type</w:t>
      </w:r>
      <w:r w:rsidRPr="00E0359D">
        <w:rPr>
          <w:color w:val="0000FF"/>
          <w:sz w:val="18"/>
          <w:szCs w:val="18"/>
        </w:rPr>
        <w:t>="</w:t>
      </w:r>
      <w:r w:rsidRPr="00E0359D">
        <w:rPr>
          <w:b/>
          <w:sz w:val="18"/>
          <w:szCs w:val="18"/>
        </w:rPr>
        <w:t>xsd:string</w:t>
      </w:r>
      <w:r w:rsidRPr="00E0359D">
        <w:rPr>
          <w:color w:val="0000FF"/>
          <w:sz w:val="18"/>
          <w:szCs w:val="18"/>
        </w:rPr>
        <w:t>"&gt;</w:t>
      </w:r>
      <w:r w:rsidRPr="00E0359D">
        <w:rPr>
          <w:b/>
          <w:sz w:val="18"/>
          <w:szCs w:val="18"/>
        </w:rPr>
        <w:t>Congratulations! The document, HQ001TEST.xml, is valid according to the schema.</w:t>
      </w:r>
      <w:r w:rsidRPr="00E0359D">
        <w:rPr>
          <w:color w:val="0000FF"/>
          <w:sz w:val="18"/>
          <w:szCs w:val="18"/>
        </w:rPr>
        <w:t>&lt;</w:t>
      </w:r>
      <w:r w:rsidRPr="00E0359D">
        <w:rPr>
          <w:b/>
          <w:color w:val="0000FF"/>
          <w:sz w:val="18"/>
          <w:szCs w:val="18"/>
        </w:rPr>
        <w:t>/</w:t>
      </w:r>
      <w:r w:rsidRPr="00E0359D">
        <w:rPr>
          <w:b/>
          <w:color w:val="990000"/>
          <w:sz w:val="18"/>
          <w:szCs w:val="18"/>
        </w:rPr>
        <w:t>return</w:t>
      </w:r>
      <w:r w:rsidRPr="00E0359D">
        <w:rPr>
          <w:color w:val="0000FF"/>
          <w:sz w:val="18"/>
          <w:szCs w:val="18"/>
        </w:rPr>
        <w:t>&gt;</w:t>
      </w:r>
    </w:p>
    <w:p w14:paraId="26061063"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mns:SchemaValidateResponse</w:t>
      </w:r>
      <w:r w:rsidRPr="00E0359D">
        <w:rPr>
          <w:color w:val="0000FF"/>
          <w:sz w:val="18"/>
          <w:szCs w:val="18"/>
        </w:rPr>
        <w:t>&gt;</w:t>
      </w:r>
    </w:p>
    <w:p w14:paraId="51AF71DE"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SOAP-ENV:Body</w:t>
      </w:r>
      <w:r w:rsidRPr="00E0359D">
        <w:rPr>
          <w:color w:val="0000FF"/>
          <w:sz w:val="18"/>
          <w:szCs w:val="18"/>
        </w:rPr>
        <w:t>&gt;</w:t>
      </w:r>
    </w:p>
    <w:p w14:paraId="52B02B90" w14:textId="77777777" w:rsidR="000C6C5E" w:rsidRPr="00E0359D" w:rsidRDefault="008C42BC" w:rsidP="009B6D2E">
      <w:pPr>
        <w:ind w:left="1030"/>
        <w:rPr>
          <w:sz w:val="18"/>
          <w:szCs w:val="18"/>
        </w:rPr>
      </w:pPr>
      <w:r w:rsidRPr="00E0359D">
        <w:rPr>
          <w:color w:val="0000FF"/>
          <w:sz w:val="18"/>
          <w:szCs w:val="18"/>
        </w:rPr>
        <w:t>&lt;/</w:t>
      </w:r>
      <w:r w:rsidRPr="00E0359D">
        <w:rPr>
          <w:color w:val="990000"/>
          <w:sz w:val="18"/>
          <w:szCs w:val="18"/>
        </w:rPr>
        <w:t>SOAP-ENV:Envelope</w:t>
      </w:r>
      <w:r w:rsidRPr="00E0359D">
        <w:rPr>
          <w:color w:val="0000FF"/>
          <w:sz w:val="18"/>
          <w:szCs w:val="18"/>
        </w:rPr>
        <w:t>&gt;</w:t>
      </w:r>
    </w:p>
    <w:p w14:paraId="23CB64E9" w14:textId="77777777" w:rsidR="000C6C5E" w:rsidRPr="000C7FCD" w:rsidRDefault="000C6C5E" w:rsidP="000C7FCD">
      <w:pPr>
        <w:jc w:val="both"/>
        <w:rPr>
          <w:rFonts w:ascii="Times New Roman" w:hAnsi="Times New Roman"/>
        </w:rPr>
      </w:pPr>
    </w:p>
    <w:p w14:paraId="4CEB0D3E" w14:textId="77777777" w:rsidR="000C6C5E" w:rsidRPr="000C7FCD" w:rsidRDefault="000C6C5E" w:rsidP="000C7FCD">
      <w:pPr>
        <w:jc w:val="both"/>
        <w:rPr>
          <w:rFonts w:ascii="Times New Roman" w:hAnsi="Times New Roman"/>
        </w:rPr>
      </w:pPr>
    </w:p>
    <w:p w14:paraId="5EC046A2" w14:textId="57136DCD" w:rsidR="000C6C5E" w:rsidRPr="009163E7" w:rsidRDefault="008C42BC" w:rsidP="000C7FCD">
      <w:pPr>
        <w:jc w:val="both"/>
        <w:rPr>
          <w:rFonts w:ascii="Times New Roman" w:hAnsi="Times New Roman"/>
        </w:rPr>
      </w:pPr>
      <w:r>
        <w:rPr>
          <w:rFonts w:ascii="Times New Roman" w:hAnsi="Times New Roman"/>
        </w:rPr>
        <w:t>The message immediately below indicates that an XML submission file was able to be sent to ICIS-NPDES Batch for processing. However, if a submission file is not well formed or is invalid according to the ICIS Schema, CDX will capture the first 100 errors and set the status of the submission</w:t>
      </w:r>
      <w:r w:rsidRPr="000C7FCD">
        <w:rPr>
          <w:rFonts w:ascii="Times New Roman" w:hAnsi="Times New Roman"/>
        </w:rPr>
        <w:t xml:space="preserve"> </w:t>
      </w:r>
      <w:r>
        <w:rPr>
          <w:rFonts w:ascii="Times New Roman" w:hAnsi="Times New Roman"/>
        </w:rPr>
        <w:t>to</w:t>
      </w:r>
      <w:r w:rsidRPr="000C7FCD">
        <w:rPr>
          <w:rFonts w:ascii="Times New Roman" w:hAnsi="Times New Roman"/>
        </w:rPr>
        <w:t xml:space="preserve"> </w:t>
      </w:r>
      <w:r>
        <w:rPr>
          <w:rFonts w:ascii="Times New Roman" w:hAnsi="Times New Roman"/>
        </w:rPr>
        <w:t>“Failed”.</w:t>
      </w:r>
      <w:r w:rsidRPr="000C7FCD">
        <w:rPr>
          <w:rFonts w:ascii="Times New Roman" w:hAnsi="Times New Roman"/>
        </w:rPr>
        <w:t xml:space="preserve"> </w:t>
      </w:r>
      <w:r>
        <w:rPr>
          <w:rFonts w:ascii="Times New Roman" w:hAnsi="Times New Roman"/>
        </w:rPr>
        <w:t>If</w:t>
      </w:r>
      <w:r w:rsidRPr="000C7FCD">
        <w:rPr>
          <w:rFonts w:ascii="Times New Roman" w:hAnsi="Times New Roman"/>
        </w:rPr>
        <w:t xml:space="preserve"> </w:t>
      </w:r>
      <w:r>
        <w:rPr>
          <w:rFonts w:ascii="Times New Roman" w:hAnsi="Times New Roman"/>
        </w:rPr>
        <w:t>the</w:t>
      </w:r>
      <w:r w:rsidRPr="000C7FCD">
        <w:rPr>
          <w:rFonts w:ascii="Times New Roman" w:hAnsi="Times New Roman"/>
        </w:rPr>
        <w:t xml:space="preserve"> </w:t>
      </w:r>
      <w:r>
        <w:rPr>
          <w:rFonts w:ascii="Times New Roman" w:hAnsi="Times New Roman"/>
        </w:rPr>
        <w:t>XML</w:t>
      </w:r>
      <w:r w:rsidRPr="000C7FCD">
        <w:rPr>
          <w:rFonts w:ascii="Times New Roman" w:hAnsi="Times New Roman"/>
        </w:rPr>
        <w:t xml:space="preserve"> </w:t>
      </w:r>
      <w:r>
        <w:rPr>
          <w:rFonts w:ascii="Times New Roman" w:hAnsi="Times New Roman"/>
        </w:rPr>
        <w:t>submission</w:t>
      </w:r>
      <w:r w:rsidRPr="000C7FCD">
        <w:rPr>
          <w:rFonts w:ascii="Times New Roman" w:hAnsi="Times New Roman"/>
        </w:rPr>
        <w:t xml:space="preserve"> </w:t>
      </w:r>
      <w:r>
        <w:rPr>
          <w:rFonts w:ascii="Times New Roman" w:hAnsi="Times New Roman"/>
        </w:rPr>
        <w:t>file</w:t>
      </w:r>
      <w:r w:rsidRPr="000C7FCD">
        <w:rPr>
          <w:rFonts w:ascii="Times New Roman" w:hAnsi="Times New Roman"/>
        </w:rPr>
        <w:t xml:space="preserve"> </w:t>
      </w:r>
      <w:r>
        <w:rPr>
          <w:rFonts w:ascii="Times New Roman" w:hAnsi="Times New Roman"/>
        </w:rPr>
        <w:t>is</w:t>
      </w:r>
      <w:r w:rsidRPr="000C7FCD">
        <w:rPr>
          <w:rFonts w:ascii="Times New Roman" w:hAnsi="Times New Roman"/>
        </w:rPr>
        <w:t xml:space="preserve"> </w:t>
      </w:r>
      <w:r>
        <w:rPr>
          <w:rFonts w:ascii="Times New Roman" w:hAnsi="Times New Roman"/>
        </w:rPr>
        <w:t>sent</w:t>
      </w:r>
      <w:r w:rsidRPr="000C7FCD">
        <w:rPr>
          <w:rFonts w:ascii="Times New Roman" w:hAnsi="Times New Roman"/>
        </w:rPr>
        <w:t xml:space="preserve"> </w:t>
      </w:r>
      <w:r>
        <w:rPr>
          <w:rFonts w:ascii="Times New Roman" w:hAnsi="Times New Roman"/>
        </w:rPr>
        <w:t>to</w:t>
      </w:r>
      <w:r w:rsidRPr="000C7FCD">
        <w:rPr>
          <w:rFonts w:ascii="Times New Roman" w:hAnsi="Times New Roman"/>
        </w:rPr>
        <w:t xml:space="preserve"> </w:t>
      </w:r>
      <w:r>
        <w:rPr>
          <w:rFonts w:ascii="Times New Roman" w:hAnsi="Times New Roman"/>
        </w:rPr>
        <w:t>CDX</w:t>
      </w:r>
      <w:r w:rsidRPr="000C7FCD">
        <w:rPr>
          <w:rFonts w:ascii="Times New Roman" w:hAnsi="Times New Roman"/>
        </w:rPr>
        <w:t xml:space="preserve"> </w:t>
      </w:r>
      <w:r>
        <w:rPr>
          <w:rFonts w:ascii="Times New Roman" w:hAnsi="Times New Roman"/>
        </w:rPr>
        <w:t>through</w:t>
      </w:r>
      <w:r w:rsidRPr="000C7FCD">
        <w:rPr>
          <w:rFonts w:ascii="Times New Roman" w:hAnsi="Times New Roman"/>
        </w:rPr>
        <w:t xml:space="preserve"> </w:t>
      </w:r>
      <w:r>
        <w:rPr>
          <w:rFonts w:ascii="Times New Roman" w:hAnsi="Times New Roman"/>
        </w:rPr>
        <w:t>its</w:t>
      </w:r>
      <w:r w:rsidRPr="000C7FCD">
        <w:rPr>
          <w:rFonts w:ascii="Times New Roman" w:hAnsi="Times New Roman"/>
        </w:rPr>
        <w:t xml:space="preserve"> </w:t>
      </w:r>
      <w:r>
        <w:rPr>
          <w:rFonts w:ascii="Times New Roman" w:hAnsi="Times New Roman"/>
        </w:rPr>
        <w:t>node,</w:t>
      </w:r>
      <w:r w:rsidRPr="000C7FCD">
        <w:rPr>
          <w:rFonts w:ascii="Times New Roman" w:hAnsi="Times New Roman"/>
        </w:rPr>
        <w:t xml:space="preserve"> </w:t>
      </w:r>
      <w:r>
        <w:rPr>
          <w:rFonts w:ascii="Times New Roman" w:hAnsi="Times New Roman"/>
        </w:rPr>
        <w:t>CDX</w:t>
      </w:r>
      <w:r w:rsidRPr="000C7FCD">
        <w:rPr>
          <w:rFonts w:ascii="Times New Roman" w:hAnsi="Times New Roman"/>
        </w:rPr>
        <w:t xml:space="preserve"> </w:t>
      </w:r>
      <w:r>
        <w:rPr>
          <w:rFonts w:ascii="Times New Roman" w:hAnsi="Times New Roman"/>
        </w:rPr>
        <w:t>will</w:t>
      </w:r>
      <w:r w:rsidRPr="000C7FCD">
        <w:rPr>
          <w:rFonts w:ascii="Times New Roman" w:hAnsi="Times New Roman"/>
        </w:rPr>
        <w:t xml:space="preserve"> </w:t>
      </w:r>
      <w:r>
        <w:rPr>
          <w:rFonts w:ascii="Times New Roman" w:hAnsi="Times New Roman"/>
        </w:rPr>
        <w:t>provide</w:t>
      </w:r>
      <w:r w:rsidRPr="000C7FCD">
        <w:rPr>
          <w:rFonts w:ascii="Times New Roman" w:hAnsi="Times New Roman"/>
        </w:rPr>
        <w:t xml:space="preserve"> </w:t>
      </w:r>
      <w:r>
        <w:rPr>
          <w:rFonts w:ascii="Times New Roman" w:hAnsi="Times New Roman"/>
        </w:rPr>
        <w:t>the</w:t>
      </w:r>
      <w:r w:rsidRPr="000C7FCD">
        <w:rPr>
          <w:rFonts w:ascii="Times New Roman" w:hAnsi="Times New Roman"/>
        </w:rPr>
        <w:t xml:space="preserve"> </w:t>
      </w:r>
      <w:r>
        <w:rPr>
          <w:rFonts w:ascii="Times New Roman" w:hAnsi="Times New Roman"/>
        </w:rPr>
        <w:t>errors</w:t>
      </w:r>
      <w:r w:rsidRPr="000C7FCD">
        <w:rPr>
          <w:rFonts w:ascii="Times New Roman" w:hAnsi="Times New Roman"/>
        </w:rPr>
        <w:t xml:space="preserve"> </w:t>
      </w:r>
      <w:r>
        <w:rPr>
          <w:rFonts w:ascii="Times New Roman" w:hAnsi="Times New Roman"/>
        </w:rPr>
        <w:t>in</w:t>
      </w:r>
      <w:r w:rsidRPr="000C7FCD">
        <w:rPr>
          <w:rFonts w:ascii="Times New Roman" w:hAnsi="Times New Roman"/>
        </w:rPr>
        <w:t xml:space="preserve"> </w:t>
      </w:r>
      <w:r>
        <w:rPr>
          <w:rFonts w:ascii="Times New Roman" w:hAnsi="Times New Roman"/>
        </w:rPr>
        <w:t>a</w:t>
      </w:r>
      <w:r w:rsidRPr="000C7FCD">
        <w:rPr>
          <w:rFonts w:ascii="Times New Roman" w:hAnsi="Times New Roman"/>
        </w:rPr>
        <w:t xml:space="preserve"> </w:t>
      </w:r>
      <w:r>
        <w:rPr>
          <w:rFonts w:ascii="Times New Roman" w:hAnsi="Times New Roman"/>
        </w:rPr>
        <w:t>downloadable</w:t>
      </w:r>
      <w:r w:rsidRPr="000C7FCD">
        <w:rPr>
          <w:rFonts w:ascii="Times New Roman" w:hAnsi="Times New Roman"/>
        </w:rPr>
        <w:t xml:space="preserve"> </w:t>
      </w:r>
      <w:r>
        <w:rPr>
          <w:rFonts w:ascii="Times New Roman" w:hAnsi="Times New Roman"/>
        </w:rPr>
        <w:t>SOAP</w:t>
      </w:r>
      <w:r w:rsidRPr="000C7FCD">
        <w:rPr>
          <w:rFonts w:ascii="Times New Roman" w:hAnsi="Times New Roman"/>
        </w:rPr>
        <w:t xml:space="preserve"> </w:t>
      </w:r>
      <w:r>
        <w:rPr>
          <w:rFonts w:ascii="Times New Roman" w:hAnsi="Times New Roman"/>
        </w:rPr>
        <w:t>message like the example shown below or the CDX Web form for ICIS will display this message in the “submission-metadata.xml” file for the batch in the Transaction History</w:t>
      </w:r>
      <w:r w:rsidRPr="000C7FCD">
        <w:rPr>
          <w:rFonts w:ascii="Times New Roman" w:hAnsi="Times New Roman"/>
        </w:rPr>
        <w:t xml:space="preserve"> </w:t>
      </w:r>
      <w:r>
        <w:rPr>
          <w:rFonts w:ascii="Times New Roman" w:hAnsi="Times New Roman"/>
        </w:rPr>
        <w:t>screen.</w:t>
      </w:r>
    </w:p>
    <w:p w14:paraId="0E61DE75" w14:textId="77777777" w:rsidR="000C6C5E" w:rsidRPr="000C7FCD" w:rsidRDefault="000C6C5E" w:rsidP="000C7FCD">
      <w:pPr>
        <w:jc w:val="both"/>
        <w:rPr>
          <w:rFonts w:ascii="Times New Roman" w:hAnsi="Times New Roman"/>
        </w:rPr>
      </w:pPr>
    </w:p>
    <w:p w14:paraId="203CE564" w14:textId="77777777" w:rsidR="000C6C5E" w:rsidRPr="00E0359D" w:rsidRDefault="008C42BC" w:rsidP="009B6D2E">
      <w:pPr>
        <w:ind w:left="1010"/>
        <w:rPr>
          <w:sz w:val="18"/>
          <w:szCs w:val="18"/>
        </w:rPr>
      </w:pPr>
      <w:r w:rsidRPr="00E0359D">
        <w:rPr>
          <w:color w:val="0000FF"/>
          <w:sz w:val="18"/>
          <w:szCs w:val="18"/>
        </w:rPr>
        <w:t>&lt;?xml version="1.0" encoding="UTF-8" standalone="no" ?&gt;</w:t>
      </w:r>
    </w:p>
    <w:p w14:paraId="5B38F87B" w14:textId="393137BB" w:rsidR="000C6C5E" w:rsidRPr="007602DA" w:rsidRDefault="007602DA" w:rsidP="007602DA">
      <w:pPr>
        <w:pStyle w:val="ListParagraph"/>
        <w:numPr>
          <w:ilvl w:val="0"/>
          <w:numId w:val="1"/>
        </w:numPr>
        <w:tabs>
          <w:tab w:val="left" w:pos="703"/>
        </w:tabs>
        <w:ind w:right="456"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SOAP-ENV:Envelope </w:t>
      </w:r>
      <w:r w:rsidRPr="00E0359D">
        <w:rPr>
          <w:rFonts w:ascii="Arial" w:hAnsi="Arial" w:cs="Arial"/>
          <w:color w:val="FF0000"/>
          <w:sz w:val="18"/>
          <w:szCs w:val="18"/>
        </w:rPr>
        <w:t>xmlns:SOAP</w:t>
      </w:r>
      <w:r>
        <w:rPr>
          <w:rFonts w:ascii="Arial" w:hAnsi="Arial" w:cs="Arial"/>
          <w:color w:val="FF0000"/>
          <w:sz w:val="18"/>
          <w:szCs w:val="18"/>
        </w:rPr>
        <w:t>-</w:t>
      </w:r>
      <w:r w:rsidRPr="00E0359D">
        <w:rPr>
          <w:rFonts w:ascii="Arial" w:hAnsi="Arial" w:cs="Arial"/>
          <w:color w:val="FF0000"/>
          <w:sz w:val="18"/>
          <w:szCs w:val="18"/>
        </w:rPr>
        <w:t>ENV</w:t>
      </w:r>
      <w:r w:rsidRPr="00E0359D">
        <w:rPr>
          <w:rFonts w:ascii="Arial" w:hAnsi="Arial" w:cs="Arial"/>
          <w:color w:val="0000FF"/>
          <w:sz w:val="18"/>
          <w:szCs w:val="18"/>
        </w:rPr>
        <w:t>="</w:t>
      </w:r>
      <w:hyperlink r:id="rId171">
        <w:r w:rsidRPr="00E0359D">
          <w:rPr>
            <w:rFonts w:ascii="Arial" w:hAnsi="Arial" w:cs="Arial"/>
            <w:b/>
            <w:color w:val="FF0000"/>
            <w:sz w:val="18"/>
            <w:szCs w:val="18"/>
          </w:rPr>
          <w:t>http://schemas.xmlsoap.org/soap/envelope/</w:t>
        </w:r>
      </w:hyperlink>
      <w:r w:rsidRPr="00E0359D">
        <w:rPr>
          <w:rFonts w:ascii="Arial" w:hAnsi="Arial" w:cs="Arial"/>
          <w:color w:val="0000FF"/>
          <w:sz w:val="18"/>
          <w:szCs w:val="18"/>
        </w:rPr>
        <w:t>"</w:t>
      </w:r>
      <w:r>
        <w:rPr>
          <w:rFonts w:ascii="Arial" w:hAnsi="Arial" w:cs="Arial"/>
          <w:color w:val="0000FF"/>
          <w:sz w:val="18"/>
          <w:szCs w:val="18"/>
        </w:rPr>
        <w:t xml:space="preserve"> </w:t>
      </w:r>
      <w:r w:rsidR="008C42BC" w:rsidRPr="007602DA">
        <w:rPr>
          <w:rFonts w:ascii="Arial" w:hAnsi="Arial" w:cs="Arial"/>
          <w:color w:val="FF0000"/>
          <w:sz w:val="18"/>
          <w:szCs w:val="18"/>
        </w:rPr>
        <w:t>xmlns:tns</w:t>
      </w:r>
      <w:r w:rsidR="008C42BC" w:rsidRPr="007602DA">
        <w:rPr>
          <w:rFonts w:ascii="Arial" w:hAnsi="Arial" w:cs="Arial"/>
          <w:color w:val="0000FF"/>
          <w:sz w:val="18"/>
          <w:szCs w:val="18"/>
        </w:rPr>
        <w:t>="</w:t>
      </w:r>
      <w:hyperlink r:id="rId172">
        <w:r w:rsidR="008C42BC" w:rsidRPr="007602DA">
          <w:rPr>
            <w:rFonts w:ascii="Arial" w:hAnsi="Arial" w:cs="Arial"/>
            <w:b/>
            <w:color w:val="FF0000"/>
            <w:sz w:val="18"/>
            <w:szCs w:val="18"/>
          </w:rPr>
          <w:t>http://www.neien.org/schema/v1.0/validator.wsdl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xmlns:xsd</w:t>
      </w:r>
      <w:r w:rsidR="008C42BC" w:rsidRPr="007602DA">
        <w:rPr>
          <w:rFonts w:ascii="Arial" w:hAnsi="Arial" w:cs="Arial"/>
          <w:color w:val="0000FF"/>
          <w:sz w:val="18"/>
          <w:szCs w:val="18"/>
        </w:rPr>
        <w:t>="</w:t>
      </w:r>
      <w:hyperlink r:id="rId173">
        <w:r w:rsidR="008C42BC" w:rsidRPr="007602DA">
          <w:rPr>
            <w:rFonts w:ascii="Arial" w:hAnsi="Arial" w:cs="Arial"/>
            <w:b/>
            <w:color w:val="FF0000"/>
            <w:sz w:val="18"/>
            <w:szCs w:val="18"/>
          </w:rPr>
          <w:t>http://www.w3.org/2001/XMLSchema</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xmlns:soap</w:t>
      </w:r>
      <w:r w:rsidR="008C42BC" w:rsidRPr="007602DA">
        <w:rPr>
          <w:rFonts w:ascii="Arial" w:hAnsi="Arial" w:cs="Arial"/>
          <w:color w:val="0000FF"/>
          <w:sz w:val="18"/>
          <w:szCs w:val="18"/>
        </w:rPr>
        <w:t>="</w:t>
      </w:r>
      <w:hyperlink r:id="rId174">
        <w:r w:rsidR="008C42BC" w:rsidRPr="007602DA">
          <w:rPr>
            <w:rFonts w:ascii="Arial" w:hAnsi="Arial" w:cs="Arial"/>
            <w:b/>
            <w:color w:val="FF0000"/>
            <w:sz w:val="18"/>
            <w:szCs w:val="18"/>
          </w:rPr>
          <w:t>http://schemas.xmlsoap.org/wsdl/soap/</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xmlns:typens</w:t>
      </w:r>
      <w:r w:rsidR="008C42BC" w:rsidRPr="007602DA">
        <w:rPr>
          <w:rFonts w:ascii="Arial" w:hAnsi="Arial" w:cs="Arial"/>
          <w:color w:val="0000FF"/>
          <w:sz w:val="18"/>
          <w:szCs w:val="18"/>
        </w:rPr>
        <w:t>="</w:t>
      </w:r>
      <w:hyperlink r:id="rId175">
        <w:r w:rsidR="008C42BC" w:rsidRPr="007602DA">
          <w:rPr>
            <w:rFonts w:ascii="Arial" w:hAnsi="Arial" w:cs="Arial"/>
            <w:b/>
            <w:color w:val="FF0000"/>
            <w:sz w:val="18"/>
            <w:szCs w:val="18"/>
          </w:rPr>
          <w:t>http://www.neien.org/schema/v1.0/validator.xsd</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xmlns:dime</w:t>
      </w:r>
      <w:r w:rsidR="008C42BC" w:rsidRPr="007602DA">
        <w:rPr>
          <w:rFonts w:ascii="Arial" w:hAnsi="Arial" w:cs="Arial"/>
          <w:color w:val="0000FF"/>
          <w:sz w:val="18"/>
          <w:szCs w:val="18"/>
        </w:rPr>
        <w:t>="</w:t>
      </w:r>
      <w:hyperlink r:id="rId176">
        <w:r w:rsidR="008C42BC" w:rsidRPr="007602DA">
          <w:rPr>
            <w:rFonts w:ascii="Arial" w:hAnsi="Arial" w:cs="Arial"/>
            <w:b/>
            <w:color w:val="FF0000"/>
            <w:sz w:val="18"/>
            <w:szCs w:val="18"/>
          </w:rPr>
          <w:t>http://schemas.xmlsoap.org/ws/2002/04/dime/wsdl/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xmlns:wsdl</w:t>
      </w:r>
      <w:r w:rsidR="008C42BC" w:rsidRPr="007602DA">
        <w:rPr>
          <w:rFonts w:ascii="Arial" w:hAnsi="Arial" w:cs="Arial"/>
          <w:color w:val="0000FF"/>
          <w:sz w:val="18"/>
          <w:szCs w:val="18"/>
        </w:rPr>
        <w:t>="</w:t>
      </w:r>
      <w:hyperlink r:id="rId177">
        <w:r w:rsidR="008C42BC" w:rsidRPr="007602DA">
          <w:rPr>
            <w:rFonts w:ascii="Arial" w:hAnsi="Arial" w:cs="Arial"/>
            <w:b/>
            <w:color w:val="FF0000"/>
            <w:sz w:val="18"/>
            <w:szCs w:val="18"/>
          </w:rPr>
          <w:t>http://schemas.xmlsoap.org/wsdl/</w:t>
        </w:r>
      </w:hyperlink>
      <w:r w:rsidR="008C42BC" w:rsidRPr="007602DA">
        <w:rPr>
          <w:rFonts w:ascii="Arial" w:hAnsi="Arial" w:cs="Arial"/>
          <w:color w:val="0000FF"/>
          <w:sz w:val="18"/>
          <w:szCs w:val="18"/>
        </w:rPr>
        <w:t xml:space="preserve">" </w:t>
      </w:r>
      <w:r w:rsidR="008C42BC" w:rsidRPr="007602DA">
        <w:rPr>
          <w:rFonts w:ascii="Arial" w:hAnsi="Arial" w:cs="Arial"/>
          <w:color w:val="FF0000"/>
          <w:sz w:val="18"/>
          <w:szCs w:val="18"/>
        </w:rPr>
        <w:t>xmlns:xsi</w:t>
      </w:r>
      <w:r w:rsidR="008C42BC" w:rsidRPr="007602DA">
        <w:rPr>
          <w:rFonts w:ascii="Arial" w:hAnsi="Arial" w:cs="Arial"/>
          <w:color w:val="0000FF"/>
          <w:sz w:val="18"/>
          <w:szCs w:val="18"/>
        </w:rPr>
        <w:t>="</w:t>
      </w:r>
      <w:hyperlink r:id="rId178">
        <w:r w:rsidR="008C42BC" w:rsidRPr="007602DA">
          <w:rPr>
            <w:rFonts w:ascii="Arial" w:hAnsi="Arial" w:cs="Arial"/>
            <w:b/>
            <w:color w:val="FF0000"/>
            <w:sz w:val="18"/>
            <w:szCs w:val="18"/>
          </w:rPr>
          <w:t>http://www.w3.org/2001/XMLSchema-instance</w:t>
        </w:r>
      </w:hyperlink>
      <w:r w:rsidR="008C42BC" w:rsidRPr="007602DA">
        <w:rPr>
          <w:rFonts w:ascii="Arial" w:hAnsi="Arial" w:cs="Arial"/>
          <w:color w:val="0000FF"/>
          <w:sz w:val="18"/>
          <w:szCs w:val="18"/>
        </w:rPr>
        <w:t>"</w:t>
      </w:r>
      <w:r w:rsidR="008C42BC" w:rsidRPr="007602DA">
        <w:rPr>
          <w:rFonts w:ascii="Arial" w:hAnsi="Arial" w:cs="Arial"/>
          <w:color w:val="0000FF"/>
          <w:spacing w:val="-30"/>
          <w:sz w:val="18"/>
          <w:szCs w:val="18"/>
        </w:rPr>
        <w:t xml:space="preserve"> </w:t>
      </w:r>
      <w:r w:rsidR="008C42BC" w:rsidRPr="007602DA">
        <w:rPr>
          <w:rFonts w:ascii="Arial" w:hAnsi="Arial" w:cs="Arial"/>
          <w:color w:val="FF0000"/>
          <w:sz w:val="18"/>
          <w:szCs w:val="18"/>
        </w:rPr>
        <w:t>xmlns:SOAP-ENC</w:t>
      </w:r>
      <w:r w:rsidR="008C42BC" w:rsidRPr="007602DA">
        <w:rPr>
          <w:rFonts w:ascii="Arial" w:hAnsi="Arial" w:cs="Arial"/>
          <w:color w:val="0000FF"/>
          <w:sz w:val="18"/>
          <w:szCs w:val="18"/>
        </w:rPr>
        <w:t>="</w:t>
      </w:r>
      <w:hyperlink r:id="rId179">
        <w:r w:rsidR="008C42BC" w:rsidRPr="007602DA">
          <w:rPr>
            <w:rFonts w:ascii="Arial" w:hAnsi="Arial" w:cs="Arial"/>
            <w:b/>
            <w:color w:val="FF0000"/>
            <w:sz w:val="18"/>
            <w:szCs w:val="18"/>
          </w:rPr>
          <w:t>http://schemas.xmlsoap.org/soap/encoding/</w:t>
        </w:r>
      </w:hyperlink>
      <w:r w:rsidR="008C42BC" w:rsidRPr="007602DA">
        <w:rPr>
          <w:rFonts w:ascii="Arial" w:hAnsi="Arial" w:cs="Arial"/>
          <w:color w:val="0000FF"/>
          <w:sz w:val="18"/>
          <w:szCs w:val="18"/>
        </w:rPr>
        <w:t>"&gt;</w:t>
      </w:r>
    </w:p>
    <w:p w14:paraId="4F1D9DF5" w14:textId="43B23263" w:rsidR="007602DA" w:rsidRPr="007602DA" w:rsidRDefault="007602DA" w:rsidP="009B6D2E">
      <w:pPr>
        <w:pStyle w:val="ListParagraph"/>
        <w:numPr>
          <w:ilvl w:val="0"/>
          <w:numId w:val="1"/>
        </w:numPr>
        <w:tabs>
          <w:tab w:val="left" w:pos="703"/>
        </w:tabs>
        <w:ind w:left="702" w:hanging="122"/>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SOAP-ENV:Body</w:t>
      </w:r>
      <w:r w:rsidRPr="00E0359D">
        <w:rPr>
          <w:rFonts w:ascii="Arial" w:hAnsi="Arial" w:cs="Arial"/>
          <w:color w:val="0000FF"/>
          <w:sz w:val="18"/>
          <w:szCs w:val="18"/>
        </w:rPr>
        <w:t>&gt;</w:t>
      </w:r>
    </w:p>
    <w:p w14:paraId="4ADE6071" w14:textId="5026A19F" w:rsidR="007602DA" w:rsidRPr="00E0359D" w:rsidRDefault="007602DA" w:rsidP="009B6D2E">
      <w:pPr>
        <w:pStyle w:val="ListParagraph"/>
        <w:numPr>
          <w:ilvl w:val="0"/>
          <w:numId w:val="1"/>
        </w:numPr>
        <w:tabs>
          <w:tab w:val="left" w:pos="703"/>
        </w:tabs>
        <w:ind w:right="3107" w:hanging="480"/>
        <w:rPr>
          <w:rFonts w:ascii="Arial" w:hAnsi="Arial" w:cs="Arial"/>
          <w:sz w:val="18"/>
          <w:szCs w:val="18"/>
        </w:rPr>
      </w:pPr>
      <w:r w:rsidRPr="00E0359D">
        <w:rPr>
          <w:rFonts w:ascii="Arial" w:hAnsi="Arial" w:cs="Arial"/>
          <w:color w:val="0000FF"/>
          <w:sz w:val="18"/>
          <w:szCs w:val="18"/>
        </w:rPr>
        <w:t>&lt;</w:t>
      </w:r>
      <w:r w:rsidRPr="00E0359D">
        <w:rPr>
          <w:rFonts w:ascii="Arial" w:hAnsi="Arial" w:cs="Arial"/>
          <w:color w:val="990000"/>
          <w:sz w:val="18"/>
          <w:szCs w:val="18"/>
        </w:rPr>
        <w:t xml:space="preserve">mns:SchemaValidateResponse </w:t>
      </w:r>
      <w:r w:rsidRPr="00E0359D">
        <w:rPr>
          <w:rFonts w:ascii="Arial" w:hAnsi="Arial" w:cs="Arial"/>
          <w:color w:val="FF0000"/>
          <w:sz w:val="18"/>
          <w:szCs w:val="18"/>
        </w:rPr>
        <w:t>xmlns:mns</w:t>
      </w:r>
      <w:r w:rsidRPr="00E0359D">
        <w:rPr>
          <w:rFonts w:ascii="Arial" w:hAnsi="Arial" w:cs="Arial"/>
          <w:color w:val="0000FF"/>
          <w:sz w:val="18"/>
          <w:szCs w:val="18"/>
        </w:rPr>
        <w:t>="</w:t>
      </w:r>
      <w:hyperlink r:id="rId180">
        <w:r w:rsidRPr="00E0359D">
          <w:rPr>
            <w:rFonts w:ascii="Arial" w:hAnsi="Arial" w:cs="Arial"/>
            <w:b/>
            <w:color w:val="FF0000"/>
            <w:sz w:val="18"/>
            <w:szCs w:val="18"/>
          </w:rPr>
          <w:t>http://www.neien.org/schema/v1.0/validator.xsd</w:t>
        </w:r>
      </w:hyperlink>
      <w:r w:rsidRPr="00E0359D">
        <w:rPr>
          <w:rFonts w:ascii="Arial" w:hAnsi="Arial" w:cs="Arial"/>
          <w:color w:val="0000FF"/>
          <w:sz w:val="18"/>
          <w:szCs w:val="18"/>
        </w:rPr>
        <w:t xml:space="preserve">" </w:t>
      </w:r>
      <w:r w:rsidRPr="00E0359D">
        <w:rPr>
          <w:rFonts w:ascii="Arial" w:hAnsi="Arial" w:cs="Arial"/>
          <w:color w:val="990000"/>
          <w:sz w:val="18"/>
          <w:szCs w:val="18"/>
        </w:rPr>
        <w:t>SOAP- ENV:encodingStyle</w:t>
      </w:r>
      <w:r w:rsidRPr="00E0359D">
        <w:rPr>
          <w:rFonts w:ascii="Arial" w:hAnsi="Arial" w:cs="Arial"/>
          <w:color w:val="0000FF"/>
          <w:sz w:val="18"/>
          <w:szCs w:val="18"/>
        </w:rPr>
        <w:t>="</w:t>
      </w:r>
      <w:hyperlink r:id="rId181">
        <w:r w:rsidRPr="00E0359D">
          <w:rPr>
            <w:rFonts w:ascii="Arial" w:hAnsi="Arial" w:cs="Arial"/>
            <w:b/>
            <w:color w:val="FF0000"/>
            <w:sz w:val="18"/>
            <w:szCs w:val="18"/>
          </w:rPr>
          <w:t>http://schemas.xmlsoap.org/soap/encoding/</w:t>
        </w:r>
      </w:hyperlink>
      <w:r w:rsidRPr="00E0359D">
        <w:rPr>
          <w:rFonts w:ascii="Arial" w:hAnsi="Arial" w:cs="Arial"/>
          <w:color w:val="0000FF"/>
          <w:sz w:val="18"/>
          <w:szCs w:val="18"/>
        </w:rPr>
        <w:t>"&gt;</w:t>
      </w:r>
    </w:p>
    <w:p w14:paraId="11E78FB3" w14:textId="417378CF" w:rsidR="000C6C5E" w:rsidRPr="00E0359D" w:rsidRDefault="008C42BC" w:rsidP="009B2845">
      <w:pPr>
        <w:ind w:left="540" w:right="142" w:hanging="330"/>
        <w:rPr>
          <w:sz w:val="18"/>
          <w:szCs w:val="18"/>
        </w:rPr>
      </w:pPr>
      <w:r w:rsidRPr="00E0359D">
        <w:rPr>
          <w:color w:val="0000FF"/>
          <w:sz w:val="18"/>
          <w:szCs w:val="18"/>
        </w:rPr>
        <w:t>&lt;</w:t>
      </w:r>
      <w:r w:rsidRPr="00E0359D">
        <w:rPr>
          <w:b/>
          <w:color w:val="990000"/>
          <w:sz w:val="18"/>
          <w:szCs w:val="18"/>
        </w:rPr>
        <w:t>return xsi:type</w:t>
      </w:r>
      <w:r w:rsidRPr="00E0359D">
        <w:rPr>
          <w:b/>
          <w:color w:val="0000FF"/>
          <w:sz w:val="18"/>
          <w:szCs w:val="18"/>
        </w:rPr>
        <w:t>=</w:t>
      </w:r>
      <w:r w:rsidRPr="00E0359D">
        <w:rPr>
          <w:color w:val="0000FF"/>
          <w:sz w:val="18"/>
          <w:szCs w:val="18"/>
        </w:rPr>
        <w:t>"</w:t>
      </w:r>
      <w:r w:rsidRPr="00E0359D">
        <w:rPr>
          <w:b/>
          <w:sz w:val="18"/>
          <w:szCs w:val="18"/>
        </w:rPr>
        <w:t>xsd:string</w:t>
      </w:r>
      <w:r w:rsidRPr="00E0359D">
        <w:rPr>
          <w:color w:val="0000FF"/>
          <w:sz w:val="18"/>
          <w:szCs w:val="18"/>
        </w:rPr>
        <w:t>"&gt;</w:t>
      </w:r>
      <w:r w:rsidRPr="00E0359D">
        <w:rPr>
          <w:b/>
          <w:sz w:val="18"/>
          <w:szCs w:val="18"/>
        </w:rPr>
        <w:t>The document,\\cdxprepnetapp1\QA_Temp\e1a14bae-fcd8-41d1-87a6-3eec4cee65cf0, contains the following error(s): Error at line 4 column 40 : The 'http://www.exchangenetwork.net/schema/icis/1:Id' element is invalid - The value '1234567890123456789012345678901' is invalid according to its datatype 'http://www.exchangenetwork.net/schema/icis/1:StringMin3Max30Type' - The actual length is greater than the MaxLength value.</w:t>
      </w:r>
      <w:r w:rsidRPr="00E0359D">
        <w:rPr>
          <w:color w:val="0000FF"/>
          <w:sz w:val="18"/>
          <w:szCs w:val="18"/>
        </w:rPr>
        <w:t>&lt;/</w:t>
      </w:r>
      <w:r w:rsidRPr="00E0359D">
        <w:rPr>
          <w:b/>
          <w:color w:val="990000"/>
          <w:sz w:val="18"/>
          <w:szCs w:val="18"/>
        </w:rPr>
        <w:t>return</w:t>
      </w:r>
      <w:r w:rsidRPr="00E0359D">
        <w:rPr>
          <w:color w:val="0000FF"/>
          <w:sz w:val="18"/>
          <w:szCs w:val="18"/>
        </w:rPr>
        <w:t>&gt;</w:t>
      </w:r>
    </w:p>
    <w:p w14:paraId="7B80917A" w14:textId="77777777" w:rsidR="000C6C5E" w:rsidRPr="00E0359D" w:rsidRDefault="008C42BC" w:rsidP="009B6D2E">
      <w:pPr>
        <w:spacing w:line="229" w:lineRule="exact"/>
        <w:ind w:left="930"/>
        <w:rPr>
          <w:sz w:val="18"/>
          <w:szCs w:val="18"/>
        </w:rPr>
      </w:pPr>
      <w:r w:rsidRPr="00E0359D">
        <w:rPr>
          <w:color w:val="0000FF"/>
          <w:sz w:val="18"/>
          <w:szCs w:val="18"/>
        </w:rPr>
        <w:t>&lt;/</w:t>
      </w:r>
      <w:r w:rsidRPr="00E0359D">
        <w:rPr>
          <w:color w:val="990000"/>
          <w:sz w:val="18"/>
          <w:szCs w:val="18"/>
        </w:rPr>
        <w:t>mns:SchemaValidateResponse</w:t>
      </w:r>
      <w:r w:rsidRPr="00E0359D">
        <w:rPr>
          <w:color w:val="0000FF"/>
          <w:sz w:val="18"/>
          <w:szCs w:val="18"/>
        </w:rPr>
        <w:t>&gt;</w:t>
      </w:r>
    </w:p>
    <w:p w14:paraId="0E59F227" w14:textId="77777777" w:rsidR="000C6C5E" w:rsidRPr="00E0359D" w:rsidRDefault="008C42BC" w:rsidP="009B6D2E">
      <w:pPr>
        <w:spacing w:line="229" w:lineRule="exact"/>
        <w:ind w:left="930"/>
        <w:rPr>
          <w:sz w:val="18"/>
          <w:szCs w:val="18"/>
        </w:rPr>
      </w:pPr>
      <w:r w:rsidRPr="00E0359D">
        <w:rPr>
          <w:color w:val="0000FF"/>
          <w:sz w:val="18"/>
          <w:szCs w:val="18"/>
        </w:rPr>
        <w:t>&lt;/</w:t>
      </w:r>
      <w:r w:rsidRPr="00E0359D">
        <w:rPr>
          <w:color w:val="990000"/>
          <w:sz w:val="18"/>
          <w:szCs w:val="18"/>
        </w:rPr>
        <w:t>SOAP-ENV:Body</w:t>
      </w:r>
      <w:r w:rsidRPr="00E0359D">
        <w:rPr>
          <w:color w:val="0000FF"/>
          <w:sz w:val="18"/>
          <w:szCs w:val="18"/>
        </w:rPr>
        <w:t>&gt;</w:t>
      </w:r>
    </w:p>
    <w:p w14:paraId="2BAB8D53" w14:textId="77777777" w:rsidR="000C6C5E" w:rsidRPr="00E0359D" w:rsidRDefault="008C42BC" w:rsidP="009B6D2E">
      <w:pPr>
        <w:ind w:left="930"/>
        <w:rPr>
          <w:sz w:val="18"/>
          <w:szCs w:val="18"/>
        </w:rPr>
      </w:pPr>
      <w:r w:rsidRPr="00E0359D">
        <w:rPr>
          <w:color w:val="0000FF"/>
          <w:sz w:val="18"/>
          <w:szCs w:val="18"/>
        </w:rPr>
        <w:t>&lt;/</w:t>
      </w:r>
      <w:r w:rsidRPr="00E0359D">
        <w:rPr>
          <w:color w:val="990000"/>
          <w:sz w:val="18"/>
          <w:szCs w:val="18"/>
        </w:rPr>
        <w:t>SOAP-ENV:Envelope</w:t>
      </w:r>
      <w:r w:rsidRPr="00E0359D">
        <w:rPr>
          <w:color w:val="0000FF"/>
          <w:sz w:val="18"/>
          <w:szCs w:val="18"/>
        </w:rPr>
        <w:t>&gt;</w:t>
      </w:r>
    </w:p>
    <w:p w14:paraId="6F5963BE" w14:textId="5BCE09B6" w:rsidR="000C6C5E" w:rsidRPr="000C7FCD" w:rsidRDefault="000C6C5E" w:rsidP="000C7FCD">
      <w:pPr>
        <w:jc w:val="both"/>
        <w:rPr>
          <w:rFonts w:ascii="Times New Roman" w:hAnsi="Times New Roman"/>
        </w:rPr>
      </w:pPr>
    </w:p>
    <w:p w14:paraId="0A576D94" w14:textId="77777777" w:rsidR="009163E7" w:rsidRPr="000C7FCD" w:rsidRDefault="009163E7" w:rsidP="000C7FCD">
      <w:pPr>
        <w:jc w:val="both"/>
        <w:rPr>
          <w:rFonts w:ascii="Times New Roman" w:hAnsi="Times New Roman"/>
        </w:rPr>
      </w:pPr>
    </w:p>
    <w:p w14:paraId="715175E0" w14:textId="14D975AF" w:rsidR="000C6C5E" w:rsidRPr="000C7FCD" w:rsidRDefault="008C42BC" w:rsidP="000C7FCD">
      <w:pPr>
        <w:jc w:val="both"/>
        <w:rPr>
          <w:rFonts w:ascii="Times New Roman" w:hAnsi="Times New Roman"/>
        </w:rPr>
      </w:pPr>
      <w:r w:rsidRPr="000C7FCD">
        <w:rPr>
          <w:rFonts w:ascii="Times New Roman" w:hAnsi="Times New Roman"/>
        </w:rPr>
        <w:t>This table provides the general schema validation error messages that appear in a CDX, Stylus Studio or XMLSpy during XML schema validation, or appear in the PDF returned by ICIS, including an explanation of what caused the error and hints on how to fix the error.</w:t>
      </w:r>
    </w:p>
    <w:p w14:paraId="5D240B15" w14:textId="77777777" w:rsidR="000C6C5E" w:rsidRPr="000C7FCD" w:rsidRDefault="000C6C5E" w:rsidP="000C7FCD">
      <w:pPr>
        <w:jc w:val="both"/>
        <w:rPr>
          <w:rFonts w:ascii="Times New Roman" w:hAnsi="Times New Roman"/>
        </w:rPr>
      </w:pPr>
    </w:p>
    <w:tbl>
      <w:tblPr>
        <w:tblW w:w="13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880"/>
        <w:gridCol w:w="4619"/>
        <w:gridCol w:w="16"/>
        <w:gridCol w:w="4545"/>
      </w:tblGrid>
      <w:tr w:rsidR="000C6C5E" w:rsidRPr="00441A06" w14:paraId="08AC8CC0" w14:textId="77777777" w:rsidTr="0057541B">
        <w:trPr>
          <w:trHeight w:hRule="exact" w:val="504"/>
          <w:tblHeader/>
        </w:trPr>
        <w:tc>
          <w:tcPr>
            <w:tcW w:w="1440" w:type="dxa"/>
            <w:shd w:val="clear" w:color="auto" w:fill="CCFFCC"/>
          </w:tcPr>
          <w:p w14:paraId="4ACA1672" w14:textId="77777777" w:rsidR="000C6C5E" w:rsidRPr="00441A06" w:rsidRDefault="008C42BC" w:rsidP="009B6D2E">
            <w:pPr>
              <w:pStyle w:val="TableParagraph"/>
              <w:spacing w:before="32"/>
              <w:ind w:right="82" w:firstLine="7"/>
              <w:jc w:val="center"/>
              <w:rPr>
                <w:b/>
                <w:sz w:val="18"/>
                <w:szCs w:val="18"/>
              </w:rPr>
            </w:pPr>
            <w:r w:rsidRPr="00441A06">
              <w:rPr>
                <w:b/>
                <w:sz w:val="18"/>
                <w:szCs w:val="18"/>
              </w:rPr>
              <w:t>Source of Error Message</w:t>
            </w:r>
          </w:p>
        </w:tc>
        <w:tc>
          <w:tcPr>
            <w:tcW w:w="2880" w:type="dxa"/>
            <w:shd w:val="clear" w:color="auto" w:fill="CCFFCC"/>
          </w:tcPr>
          <w:p w14:paraId="45CBE9E2" w14:textId="77777777" w:rsidR="000C6C5E" w:rsidRPr="00441A06" w:rsidRDefault="008C42BC" w:rsidP="009B6D2E">
            <w:pPr>
              <w:pStyle w:val="TableParagraph"/>
              <w:spacing w:before="32"/>
              <w:ind w:right="138" w:hanging="21"/>
              <w:jc w:val="center"/>
              <w:rPr>
                <w:b/>
                <w:sz w:val="18"/>
                <w:szCs w:val="18"/>
              </w:rPr>
            </w:pPr>
            <w:r w:rsidRPr="00441A06">
              <w:rPr>
                <w:b/>
                <w:sz w:val="18"/>
                <w:szCs w:val="18"/>
              </w:rPr>
              <w:t>Error/Warning Message</w:t>
            </w:r>
          </w:p>
        </w:tc>
        <w:tc>
          <w:tcPr>
            <w:tcW w:w="4619" w:type="dxa"/>
            <w:shd w:val="clear" w:color="auto" w:fill="CCFFCC"/>
          </w:tcPr>
          <w:p w14:paraId="3AD84E1B" w14:textId="77777777" w:rsidR="000C6C5E" w:rsidRPr="00441A06" w:rsidRDefault="008C42BC" w:rsidP="009B6D2E">
            <w:pPr>
              <w:pStyle w:val="TableParagraph"/>
              <w:spacing w:before="32"/>
              <w:jc w:val="center"/>
              <w:rPr>
                <w:b/>
                <w:sz w:val="18"/>
                <w:szCs w:val="18"/>
              </w:rPr>
            </w:pPr>
            <w:r w:rsidRPr="00441A06">
              <w:rPr>
                <w:b/>
                <w:sz w:val="18"/>
                <w:szCs w:val="18"/>
              </w:rPr>
              <w:t>Reason for Error</w:t>
            </w:r>
          </w:p>
        </w:tc>
        <w:tc>
          <w:tcPr>
            <w:tcW w:w="4561" w:type="dxa"/>
            <w:gridSpan w:val="2"/>
            <w:shd w:val="clear" w:color="auto" w:fill="CCFFCC"/>
          </w:tcPr>
          <w:p w14:paraId="173934D5" w14:textId="77777777" w:rsidR="000C6C5E" w:rsidRPr="00441A06" w:rsidRDefault="008C42BC" w:rsidP="009B6D2E">
            <w:pPr>
              <w:pStyle w:val="TableParagraph"/>
              <w:spacing w:before="32"/>
              <w:ind w:left="5"/>
              <w:jc w:val="center"/>
              <w:rPr>
                <w:b/>
                <w:sz w:val="18"/>
                <w:szCs w:val="18"/>
              </w:rPr>
            </w:pPr>
            <w:r w:rsidRPr="00441A06">
              <w:rPr>
                <w:b/>
                <w:sz w:val="18"/>
                <w:szCs w:val="18"/>
              </w:rPr>
              <w:t>Error Resolution</w:t>
            </w:r>
          </w:p>
        </w:tc>
      </w:tr>
      <w:tr w:rsidR="000C6C5E" w:rsidRPr="00441A06" w14:paraId="75BE6D66" w14:textId="77777777" w:rsidTr="00645DB6">
        <w:trPr>
          <w:trHeight w:hRule="exact" w:val="706"/>
        </w:trPr>
        <w:tc>
          <w:tcPr>
            <w:tcW w:w="1440" w:type="dxa"/>
          </w:tcPr>
          <w:p w14:paraId="5EA04C28" w14:textId="77777777" w:rsidR="000C6C5E" w:rsidRPr="00441A06" w:rsidRDefault="008C42BC">
            <w:pPr>
              <w:pStyle w:val="TableParagraph"/>
              <w:spacing w:before="35"/>
              <w:rPr>
                <w:b/>
                <w:sz w:val="18"/>
                <w:szCs w:val="18"/>
              </w:rPr>
            </w:pPr>
            <w:r w:rsidRPr="00441A06">
              <w:rPr>
                <w:b/>
                <w:sz w:val="18"/>
                <w:szCs w:val="18"/>
              </w:rPr>
              <w:t>CDX</w:t>
            </w:r>
          </w:p>
        </w:tc>
        <w:tc>
          <w:tcPr>
            <w:tcW w:w="2880" w:type="dxa"/>
          </w:tcPr>
          <w:p w14:paraId="46969364" w14:textId="77777777" w:rsidR="000C6C5E" w:rsidRPr="00441A06" w:rsidRDefault="008C42BC">
            <w:pPr>
              <w:pStyle w:val="TableParagraph"/>
              <w:spacing w:before="38"/>
              <w:ind w:right="32"/>
              <w:rPr>
                <w:sz w:val="18"/>
                <w:szCs w:val="18"/>
              </w:rPr>
            </w:pPr>
            <w:r w:rsidRPr="00441A06">
              <w:rPr>
                <w:w w:val="95"/>
                <w:sz w:val="18"/>
                <w:szCs w:val="18"/>
              </w:rPr>
              <w:t xml:space="preserve">Congratulations! </w:t>
            </w:r>
            <w:r w:rsidRPr="00441A06">
              <w:rPr>
                <w:sz w:val="18"/>
                <w:szCs w:val="18"/>
              </w:rPr>
              <w:t xml:space="preserve">The document, </w:t>
            </w:r>
            <w:r w:rsidRPr="00441A06">
              <w:rPr>
                <w:b/>
                <w:color w:val="FF0000"/>
                <w:sz w:val="18"/>
                <w:szCs w:val="18"/>
              </w:rPr>
              <w:t>xxx</w:t>
            </w:r>
            <w:r w:rsidRPr="00441A06">
              <w:rPr>
                <w:sz w:val="18"/>
                <w:szCs w:val="18"/>
              </w:rPr>
              <w:t>.xml, is valid according to the schema</w:t>
            </w:r>
          </w:p>
        </w:tc>
        <w:tc>
          <w:tcPr>
            <w:tcW w:w="4619" w:type="dxa"/>
          </w:tcPr>
          <w:p w14:paraId="19A13CA5" w14:textId="77777777" w:rsidR="000C6C5E" w:rsidRPr="00441A06" w:rsidRDefault="008C42BC">
            <w:pPr>
              <w:pStyle w:val="TableParagraph"/>
              <w:spacing w:before="38"/>
              <w:ind w:right="393"/>
              <w:jc w:val="both"/>
              <w:rPr>
                <w:sz w:val="18"/>
                <w:szCs w:val="18"/>
              </w:rPr>
            </w:pPr>
            <w:r w:rsidRPr="00441A06">
              <w:rPr>
                <w:sz w:val="18"/>
                <w:szCs w:val="18"/>
              </w:rPr>
              <w:t>The XML named xxx in the zipped submission file</w:t>
            </w:r>
            <w:r w:rsidRPr="00441A06">
              <w:rPr>
                <w:spacing w:val="-16"/>
                <w:sz w:val="18"/>
                <w:szCs w:val="18"/>
              </w:rPr>
              <w:t xml:space="preserve"> </w:t>
            </w:r>
            <w:r w:rsidRPr="00441A06">
              <w:rPr>
                <w:sz w:val="18"/>
                <w:szCs w:val="18"/>
              </w:rPr>
              <w:t>passed CDX schema validation checks and can be processed by ICIS-NPDES</w:t>
            </w:r>
            <w:r w:rsidRPr="00441A06">
              <w:rPr>
                <w:spacing w:val="-7"/>
                <w:sz w:val="18"/>
                <w:szCs w:val="18"/>
              </w:rPr>
              <w:t xml:space="preserve"> </w:t>
            </w:r>
            <w:r w:rsidRPr="00441A06">
              <w:rPr>
                <w:sz w:val="18"/>
                <w:szCs w:val="18"/>
              </w:rPr>
              <w:t>Batch.</w:t>
            </w:r>
          </w:p>
        </w:tc>
        <w:tc>
          <w:tcPr>
            <w:tcW w:w="4561" w:type="dxa"/>
            <w:gridSpan w:val="2"/>
          </w:tcPr>
          <w:p w14:paraId="59A04D32" w14:textId="77777777" w:rsidR="000C6C5E" w:rsidRPr="00441A06" w:rsidRDefault="008C42BC" w:rsidP="009B6D2E">
            <w:pPr>
              <w:pStyle w:val="TableParagraph"/>
              <w:spacing w:before="38"/>
              <w:ind w:right="59"/>
              <w:rPr>
                <w:sz w:val="18"/>
                <w:szCs w:val="18"/>
              </w:rPr>
            </w:pPr>
            <w:r w:rsidRPr="00441A06">
              <w:rPr>
                <w:sz w:val="18"/>
                <w:szCs w:val="18"/>
              </w:rPr>
              <w:t>Check the results of the submission in ICIS-NPDES by viewing the Batch Audit reports.</w:t>
            </w:r>
          </w:p>
        </w:tc>
      </w:tr>
      <w:tr w:rsidR="000C6C5E" w:rsidRPr="00441A06" w14:paraId="2469182C" w14:textId="77777777" w:rsidTr="0057541B">
        <w:trPr>
          <w:trHeight w:hRule="exact" w:val="1396"/>
        </w:trPr>
        <w:tc>
          <w:tcPr>
            <w:tcW w:w="1440" w:type="dxa"/>
          </w:tcPr>
          <w:p w14:paraId="2577D406" w14:textId="77777777" w:rsidR="000C6C5E" w:rsidRPr="00441A06" w:rsidRDefault="008C42BC">
            <w:pPr>
              <w:pStyle w:val="TableParagraph"/>
              <w:spacing w:before="35"/>
              <w:rPr>
                <w:b/>
                <w:sz w:val="18"/>
                <w:szCs w:val="18"/>
              </w:rPr>
            </w:pPr>
            <w:r w:rsidRPr="00441A06">
              <w:rPr>
                <w:b/>
                <w:sz w:val="18"/>
                <w:szCs w:val="18"/>
              </w:rPr>
              <w:t>CDX</w:t>
            </w:r>
          </w:p>
        </w:tc>
        <w:tc>
          <w:tcPr>
            <w:tcW w:w="2880" w:type="dxa"/>
          </w:tcPr>
          <w:p w14:paraId="010DA84D" w14:textId="77777777" w:rsidR="000C6C5E" w:rsidRPr="00441A06" w:rsidRDefault="008C42BC" w:rsidP="0057541B">
            <w:pPr>
              <w:pStyle w:val="TableParagraph"/>
              <w:spacing w:before="38"/>
              <w:ind w:right="90"/>
              <w:rPr>
                <w:sz w:val="18"/>
                <w:szCs w:val="18"/>
              </w:rPr>
            </w:pPr>
            <w:r w:rsidRPr="00441A06">
              <w:rPr>
                <w:sz w:val="18"/>
                <w:szCs w:val="18"/>
              </w:rPr>
              <w:t>Submission Error: An internal error occurred</w:t>
            </w:r>
          </w:p>
        </w:tc>
        <w:tc>
          <w:tcPr>
            <w:tcW w:w="4619" w:type="dxa"/>
          </w:tcPr>
          <w:p w14:paraId="03FE3558" w14:textId="2E42C041" w:rsidR="000C6C5E" w:rsidRPr="00441A06" w:rsidRDefault="008C42BC">
            <w:pPr>
              <w:pStyle w:val="TableParagraph"/>
              <w:spacing w:before="38"/>
              <w:ind w:right="135"/>
              <w:rPr>
                <w:sz w:val="18"/>
                <w:szCs w:val="18"/>
              </w:rPr>
            </w:pPr>
            <w:r w:rsidRPr="00441A06">
              <w:rPr>
                <w:sz w:val="18"/>
                <w:szCs w:val="18"/>
              </w:rPr>
              <w:t>A file other than a zip compressed file was uploaded or the zip compressed file contained files other than XMLs, a tag is missing its start or end tag,</w:t>
            </w:r>
            <w:r w:rsidR="00E0359D" w:rsidRPr="00441A06">
              <w:rPr>
                <w:sz w:val="18"/>
                <w:szCs w:val="18"/>
              </w:rPr>
              <w:t xml:space="preserve"> </w:t>
            </w:r>
            <w:r w:rsidRPr="00441A06">
              <w:rPr>
                <w:sz w:val="18"/>
                <w:szCs w:val="18"/>
              </w:rPr>
              <w:t>or the Payload tag is missing its Operation attribute.</w:t>
            </w:r>
          </w:p>
        </w:tc>
        <w:tc>
          <w:tcPr>
            <w:tcW w:w="4561" w:type="dxa"/>
            <w:gridSpan w:val="2"/>
          </w:tcPr>
          <w:p w14:paraId="4A511A41" w14:textId="77777777" w:rsidR="000C6C5E" w:rsidRPr="00441A06" w:rsidRDefault="008C42BC">
            <w:pPr>
              <w:pStyle w:val="TableParagraph"/>
              <w:spacing w:before="38"/>
              <w:ind w:right="-10"/>
              <w:rPr>
                <w:sz w:val="18"/>
                <w:szCs w:val="18"/>
              </w:rPr>
            </w:pPr>
            <w:r w:rsidRPr="00441A06">
              <w:rPr>
                <w:sz w:val="18"/>
                <w:szCs w:val="18"/>
              </w:rPr>
              <w:t>Check to make sure the submittal file is zipped and contains only XML instance documents, open the XML file with Internet Explorer to find the tag missing its start or end tag then fix the XML file to have the expected start and end tags, or add the correct Operation attribute to the Payload tag.</w:t>
            </w:r>
          </w:p>
        </w:tc>
      </w:tr>
      <w:tr w:rsidR="000C6C5E" w:rsidRPr="00441A06" w14:paraId="22F9F36A" w14:textId="77777777" w:rsidTr="00645DB6">
        <w:trPr>
          <w:trHeight w:hRule="exact" w:val="1123"/>
        </w:trPr>
        <w:tc>
          <w:tcPr>
            <w:tcW w:w="1440" w:type="dxa"/>
            <w:tcBorders>
              <w:bottom w:val="single" w:sz="4" w:space="0" w:color="auto"/>
            </w:tcBorders>
          </w:tcPr>
          <w:p w14:paraId="6ED1216E" w14:textId="77777777" w:rsidR="000C6C5E" w:rsidRPr="00441A06" w:rsidRDefault="008C42BC">
            <w:pPr>
              <w:pStyle w:val="TableParagraph"/>
              <w:spacing w:line="225" w:lineRule="exact"/>
              <w:rPr>
                <w:b/>
                <w:sz w:val="18"/>
                <w:szCs w:val="18"/>
              </w:rPr>
            </w:pPr>
            <w:r w:rsidRPr="00441A06">
              <w:rPr>
                <w:b/>
                <w:sz w:val="18"/>
                <w:szCs w:val="18"/>
              </w:rPr>
              <w:t>CDX</w:t>
            </w:r>
          </w:p>
        </w:tc>
        <w:tc>
          <w:tcPr>
            <w:tcW w:w="2880" w:type="dxa"/>
            <w:tcBorders>
              <w:bottom w:val="single" w:sz="4" w:space="0" w:color="auto"/>
            </w:tcBorders>
          </w:tcPr>
          <w:p w14:paraId="67FC63CE" w14:textId="77777777" w:rsidR="000C6C5E" w:rsidRPr="00441A06" w:rsidRDefault="008C42BC">
            <w:pPr>
              <w:pStyle w:val="TableParagraph"/>
              <w:spacing w:before="35"/>
              <w:ind w:right="32"/>
              <w:rPr>
                <w:sz w:val="18"/>
                <w:szCs w:val="18"/>
              </w:rPr>
            </w:pPr>
            <w:r w:rsidRPr="00441A06">
              <w:rPr>
                <w:sz w:val="18"/>
                <w:szCs w:val="18"/>
              </w:rPr>
              <w:t>The ‘:</w:t>
            </w:r>
            <w:r w:rsidRPr="00441A06">
              <w:rPr>
                <w:b/>
                <w:color w:val="FF0000"/>
                <w:sz w:val="18"/>
                <w:szCs w:val="18"/>
              </w:rPr>
              <w:t>xxx</w:t>
            </w:r>
            <w:r w:rsidRPr="00441A06">
              <w:rPr>
                <w:color w:val="FF0000"/>
                <w:sz w:val="18"/>
                <w:szCs w:val="18"/>
              </w:rPr>
              <w:t xml:space="preserve">' </w:t>
            </w:r>
            <w:r w:rsidRPr="00441A06">
              <w:rPr>
                <w:sz w:val="18"/>
                <w:szCs w:val="18"/>
              </w:rPr>
              <w:t>element is invalid - The value '</w:t>
            </w:r>
            <w:r w:rsidRPr="00441A06">
              <w:rPr>
                <w:b/>
                <w:color w:val="FF0000"/>
                <w:sz w:val="18"/>
                <w:szCs w:val="18"/>
              </w:rPr>
              <w:t>y</w:t>
            </w:r>
            <w:r w:rsidRPr="00441A06">
              <w:rPr>
                <w:sz w:val="18"/>
                <w:szCs w:val="18"/>
              </w:rPr>
              <w:t>' is invalid</w:t>
            </w:r>
            <w:r w:rsidRPr="00441A06">
              <w:rPr>
                <w:spacing w:val="-7"/>
                <w:sz w:val="18"/>
                <w:szCs w:val="18"/>
              </w:rPr>
              <w:t xml:space="preserve"> </w:t>
            </w:r>
            <w:r w:rsidRPr="00441A06">
              <w:rPr>
                <w:sz w:val="18"/>
                <w:szCs w:val="18"/>
              </w:rPr>
              <w:t>according to its</w:t>
            </w:r>
            <w:r w:rsidRPr="00441A06">
              <w:rPr>
                <w:spacing w:val="-6"/>
                <w:sz w:val="18"/>
                <w:szCs w:val="18"/>
              </w:rPr>
              <w:t xml:space="preserve"> </w:t>
            </w:r>
            <w:r w:rsidRPr="00441A06">
              <w:rPr>
                <w:sz w:val="18"/>
                <w:szCs w:val="18"/>
              </w:rPr>
              <w:t>datatype</w:t>
            </w:r>
          </w:p>
        </w:tc>
        <w:tc>
          <w:tcPr>
            <w:tcW w:w="4619" w:type="dxa"/>
            <w:tcBorders>
              <w:bottom w:val="single" w:sz="4" w:space="0" w:color="auto"/>
            </w:tcBorders>
          </w:tcPr>
          <w:p w14:paraId="588DD6F0" w14:textId="77777777" w:rsidR="000C6C5E" w:rsidRPr="00441A06" w:rsidRDefault="008C42BC">
            <w:pPr>
              <w:pStyle w:val="TableParagraph"/>
              <w:spacing w:before="35" w:line="242" w:lineRule="auto"/>
              <w:ind w:right="135"/>
              <w:rPr>
                <w:sz w:val="18"/>
                <w:szCs w:val="18"/>
              </w:rPr>
            </w:pPr>
            <w:r w:rsidRPr="00441A06">
              <w:rPr>
                <w:sz w:val="18"/>
                <w:szCs w:val="18"/>
              </w:rPr>
              <w:t xml:space="preserve">Data for the element </w:t>
            </w:r>
            <w:r w:rsidRPr="00441A06">
              <w:rPr>
                <w:b/>
                <w:color w:val="FF0000"/>
                <w:sz w:val="18"/>
                <w:szCs w:val="18"/>
              </w:rPr>
              <w:t xml:space="preserve">xxx </w:t>
            </w:r>
            <w:r w:rsidRPr="00441A06">
              <w:rPr>
                <w:sz w:val="18"/>
                <w:szCs w:val="18"/>
              </w:rPr>
              <w:t>is in the wrong length, has an invalid code, does not match the expected format, has an invalid date or time is invalid.</w:t>
            </w:r>
          </w:p>
        </w:tc>
        <w:tc>
          <w:tcPr>
            <w:tcW w:w="4561" w:type="dxa"/>
            <w:gridSpan w:val="2"/>
            <w:tcBorders>
              <w:bottom w:val="single" w:sz="4" w:space="0" w:color="auto"/>
            </w:tcBorders>
          </w:tcPr>
          <w:p w14:paraId="547B8DC0" w14:textId="77777777" w:rsidR="000C6C5E" w:rsidRPr="00441A06" w:rsidRDefault="008C42BC">
            <w:pPr>
              <w:pStyle w:val="TableParagraph"/>
              <w:spacing w:before="38"/>
              <w:ind w:right="104"/>
              <w:rPr>
                <w:sz w:val="18"/>
                <w:szCs w:val="18"/>
              </w:rPr>
            </w:pPr>
            <w:r w:rsidRPr="00441A06">
              <w:rPr>
                <w:sz w:val="18"/>
                <w:szCs w:val="18"/>
              </w:rPr>
              <w:t xml:space="preserve">Check the Data Exchange Template to find the characteristics of element </w:t>
            </w:r>
            <w:r w:rsidRPr="00441A06">
              <w:rPr>
                <w:b/>
                <w:color w:val="FF0000"/>
                <w:sz w:val="18"/>
                <w:szCs w:val="18"/>
              </w:rPr>
              <w:t xml:space="preserve">xxx </w:t>
            </w:r>
            <w:r w:rsidRPr="00441A06">
              <w:rPr>
                <w:sz w:val="18"/>
                <w:szCs w:val="18"/>
              </w:rPr>
              <w:t>and fix the data to have the correct length, code, format, or valid day for the month time to have no more than 60 minutes or seconds.</w:t>
            </w:r>
          </w:p>
        </w:tc>
      </w:tr>
      <w:tr w:rsidR="000C6C5E" w:rsidRPr="00441A06" w14:paraId="6E52B36E" w14:textId="77777777" w:rsidTr="00645DB6">
        <w:trPr>
          <w:trHeight w:hRule="exact" w:val="2131"/>
        </w:trPr>
        <w:tc>
          <w:tcPr>
            <w:tcW w:w="1440" w:type="dxa"/>
            <w:tcBorders>
              <w:top w:val="single" w:sz="4" w:space="0" w:color="auto"/>
              <w:left w:val="single" w:sz="4" w:space="0" w:color="auto"/>
              <w:bottom w:val="single" w:sz="4" w:space="0" w:color="auto"/>
              <w:right w:val="single" w:sz="4" w:space="0" w:color="auto"/>
            </w:tcBorders>
          </w:tcPr>
          <w:p w14:paraId="15024718"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136E189F" w14:textId="79071389" w:rsidR="000C6C5E" w:rsidRPr="00441A06" w:rsidRDefault="008C42BC">
            <w:pPr>
              <w:pStyle w:val="TableParagraph"/>
              <w:spacing w:before="38"/>
              <w:rPr>
                <w:sz w:val="18"/>
                <w:szCs w:val="18"/>
              </w:rPr>
            </w:pPr>
            <w:r w:rsidRPr="00441A06">
              <w:rPr>
                <w:sz w:val="18"/>
                <w:szCs w:val="18"/>
              </w:rPr>
              <w:t>The element</w:t>
            </w:r>
            <w:r w:rsidR="00E0359D" w:rsidRPr="00441A06">
              <w:rPr>
                <w:sz w:val="18"/>
                <w:szCs w:val="18"/>
              </w:rPr>
              <w:t xml:space="preserve"> </w:t>
            </w:r>
            <w:r w:rsidR="00E0359D" w:rsidRPr="00441A06">
              <w:rPr>
                <w:color w:val="FF0000"/>
                <w:sz w:val="18"/>
                <w:szCs w:val="18"/>
              </w:rPr>
              <w:t>'</w:t>
            </w:r>
            <w:r w:rsidR="00E0359D" w:rsidRPr="00441A06">
              <w:rPr>
                <w:b/>
                <w:color w:val="FF0000"/>
                <w:sz w:val="18"/>
                <w:szCs w:val="18"/>
              </w:rPr>
              <w:t>xxx</w:t>
            </w:r>
            <w:r w:rsidR="00E0359D" w:rsidRPr="00441A06">
              <w:rPr>
                <w:color w:val="FF0000"/>
                <w:sz w:val="18"/>
                <w:szCs w:val="18"/>
              </w:rPr>
              <w:t xml:space="preserve">' </w:t>
            </w:r>
            <w:r w:rsidR="00E0359D" w:rsidRPr="00441A06">
              <w:rPr>
                <w:sz w:val="18"/>
                <w:szCs w:val="18"/>
              </w:rPr>
              <w:t xml:space="preserve">in namespace 'http://www.exchangenetwork.net/schema/icis/1' has invalid child element </w:t>
            </w:r>
            <w:r w:rsidR="00E0359D" w:rsidRPr="00441A06">
              <w:rPr>
                <w:color w:val="FF0000"/>
                <w:sz w:val="18"/>
                <w:szCs w:val="18"/>
              </w:rPr>
              <w:t>'</w:t>
            </w:r>
            <w:r w:rsidR="00E0359D" w:rsidRPr="00441A06">
              <w:rPr>
                <w:b/>
                <w:color w:val="FF0000"/>
                <w:sz w:val="18"/>
                <w:szCs w:val="18"/>
              </w:rPr>
              <w:t>yyy</w:t>
            </w:r>
            <w:r w:rsidR="00E0359D" w:rsidRPr="00441A06">
              <w:rPr>
                <w:color w:val="FF0000"/>
                <w:sz w:val="18"/>
                <w:szCs w:val="18"/>
              </w:rPr>
              <w:t xml:space="preserve">' </w:t>
            </w:r>
            <w:r w:rsidR="00E0359D" w:rsidRPr="00441A06">
              <w:rPr>
                <w:sz w:val="18"/>
                <w:szCs w:val="18"/>
              </w:rPr>
              <w:t>in namespace 'http://www.exchangenetwork.net/schema/icis/1'. List of possible elements expected: '</w:t>
            </w:r>
            <w:r w:rsidR="00E0359D" w:rsidRPr="00441A06">
              <w:rPr>
                <w:b/>
                <w:color w:val="FF0000"/>
                <w:sz w:val="18"/>
                <w:szCs w:val="18"/>
              </w:rPr>
              <w:t>zzz</w:t>
            </w:r>
            <w:r w:rsidR="00E0359D" w:rsidRPr="00441A06">
              <w:rPr>
                <w:color w:val="FF0000"/>
                <w:sz w:val="18"/>
                <w:szCs w:val="18"/>
              </w:rPr>
              <w:t xml:space="preserve">' </w:t>
            </w:r>
            <w:r w:rsidR="00E0359D" w:rsidRPr="00441A06">
              <w:rPr>
                <w:sz w:val="18"/>
                <w:szCs w:val="18"/>
              </w:rPr>
              <w:t>in namespace 'http://www.exchangenetwork.net/schema/icis/1'.</w:t>
            </w:r>
          </w:p>
        </w:tc>
        <w:tc>
          <w:tcPr>
            <w:tcW w:w="4619" w:type="dxa"/>
            <w:tcBorders>
              <w:top w:val="single" w:sz="4" w:space="0" w:color="auto"/>
              <w:left w:val="single" w:sz="4" w:space="0" w:color="auto"/>
              <w:bottom w:val="single" w:sz="4" w:space="0" w:color="auto"/>
              <w:right w:val="single" w:sz="4" w:space="0" w:color="auto"/>
            </w:tcBorders>
          </w:tcPr>
          <w:p w14:paraId="01B34862" w14:textId="2BC3CE95" w:rsidR="000C6C5E" w:rsidRPr="00441A06" w:rsidRDefault="008C42BC">
            <w:pPr>
              <w:pStyle w:val="TableParagraph"/>
              <w:spacing w:before="35"/>
              <w:rPr>
                <w:sz w:val="18"/>
                <w:szCs w:val="18"/>
              </w:rPr>
            </w:pPr>
            <w:r w:rsidRPr="00441A06">
              <w:rPr>
                <w:sz w:val="18"/>
                <w:szCs w:val="18"/>
              </w:rPr>
              <w:t xml:space="preserve">The element named </w:t>
            </w:r>
            <w:r w:rsidRPr="00441A06">
              <w:rPr>
                <w:b/>
                <w:color w:val="FF0000"/>
                <w:sz w:val="18"/>
                <w:szCs w:val="18"/>
              </w:rPr>
              <w:t xml:space="preserve">zzz </w:t>
            </w:r>
            <w:r w:rsidRPr="00441A06">
              <w:rPr>
                <w:sz w:val="18"/>
                <w:szCs w:val="18"/>
              </w:rPr>
              <w:t>is missing below the parent block</w:t>
            </w:r>
            <w:r w:rsidR="00E0359D" w:rsidRPr="00441A06">
              <w:rPr>
                <w:sz w:val="18"/>
                <w:szCs w:val="18"/>
              </w:rPr>
              <w:t xml:space="preserve"> named </w:t>
            </w:r>
            <w:r w:rsidR="00E0359D" w:rsidRPr="00441A06">
              <w:rPr>
                <w:b/>
                <w:color w:val="FF0000"/>
                <w:sz w:val="18"/>
                <w:szCs w:val="18"/>
              </w:rPr>
              <w:t xml:space="preserve">xxx </w:t>
            </w:r>
            <w:r w:rsidR="00E0359D" w:rsidRPr="00441A06">
              <w:rPr>
                <w:sz w:val="18"/>
                <w:szCs w:val="18"/>
              </w:rPr>
              <w:t>from the XML.</w:t>
            </w:r>
          </w:p>
        </w:tc>
        <w:tc>
          <w:tcPr>
            <w:tcW w:w="4561" w:type="dxa"/>
            <w:gridSpan w:val="2"/>
            <w:tcBorders>
              <w:top w:val="single" w:sz="4" w:space="0" w:color="auto"/>
              <w:left w:val="single" w:sz="4" w:space="0" w:color="auto"/>
              <w:bottom w:val="single" w:sz="4" w:space="0" w:color="auto"/>
              <w:right w:val="single" w:sz="4" w:space="0" w:color="auto"/>
            </w:tcBorders>
          </w:tcPr>
          <w:p w14:paraId="55EC890E" w14:textId="2384A510" w:rsidR="000C6C5E" w:rsidRPr="00441A06" w:rsidRDefault="008C42BC">
            <w:pPr>
              <w:pStyle w:val="TableParagraph"/>
              <w:spacing w:before="38"/>
              <w:rPr>
                <w:sz w:val="18"/>
                <w:szCs w:val="18"/>
              </w:rPr>
            </w:pPr>
            <w:r w:rsidRPr="00441A06">
              <w:rPr>
                <w:sz w:val="18"/>
                <w:szCs w:val="18"/>
              </w:rPr>
              <w:t>Check the Example XML Instance Document example and</w:t>
            </w:r>
            <w:r w:rsidR="00E0359D" w:rsidRPr="00441A06">
              <w:rPr>
                <w:sz w:val="18"/>
                <w:szCs w:val="18"/>
              </w:rPr>
              <w:t xml:space="preserve"> fix the XML to have the missing element before the element named </w:t>
            </w:r>
            <w:r w:rsidR="00E0359D" w:rsidRPr="00441A06">
              <w:rPr>
                <w:b/>
                <w:color w:val="FF0000"/>
                <w:sz w:val="18"/>
                <w:szCs w:val="18"/>
              </w:rPr>
              <w:t>yyy</w:t>
            </w:r>
            <w:r w:rsidR="00E0359D" w:rsidRPr="00441A06">
              <w:rPr>
                <w:sz w:val="18"/>
                <w:szCs w:val="18"/>
              </w:rPr>
              <w:t>, or remove the Property parent element if all its child elements are missing and not needed.</w:t>
            </w:r>
          </w:p>
        </w:tc>
      </w:tr>
      <w:tr w:rsidR="000C6C5E" w:rsidRPr="00441A06" w14:paraId="725A0AA5" w14:textId="77777777" w:rsidTr="00645DB6">
        <w:trPr>
          <w:trHeight w:hRule="exact" w:val="1123"/>
        </w:trPr>
        <w:tc>
          <w:tcPr>
            <w:tcW w:w="1440" w:type="dxa"/>
            <w:tcBorders>
              <w:top w:val="single" w:sz="4" w:space="0" w:color="auto"/>
              <w:left w:val="single" w:sz="4" w:space="0" w:color="auto"/>
              <w:bottom w:val="single" w:sz="4" w:space="0" w:color="auto"/>
              <w:right w:val="single" w:sz="4" w:space="0" w:color="auto"/>
            </w:tcBorders>
          </w:tcPr>
          <w:p w14:paraId="54CDB8E8"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733B8B06" w14:textId="0D509E13" w:rsidR="000C6C5E" w:rsidRPr="00441A06" w:rsidRDefault="008C42BC">
            <w:pPr>
              <w:pStyle w:val="TableParagraph"/>
              <w:spacing w:before="38"/>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cannot contain text. List of possible elements expected: </w:t>
            </w:r>
            <w:r w:rsidR="0057541B" w:rsidRPr="00441A06">
              <w:rPr>
                <w:b/>
                <w:color w:val="FF0000"/>
                <w:sz w:val="18"/>
                <w:szCs w:val="18"/>
              </w:rPr>
              <w:t>'yyy’</w:t>
            </w:r>
            <w:r w:rsidR="0057541B" w:rsidRPr="00441A06">
              <w:rPr>
                <w:sz w:val="18"/>
                <w:szCs w:val="18"/>
              </w:rPr>
              <w:t>, ‘</w:t>
            </w:r>
            <w:r w:rsidR="0057541B" w:rsidRPr="00441A06">
              <w:rPr>
                <w:b/>
                <w:color w:val="FF0000"/>
                <w:sz w:val="18"/>
                <w:szCs w:val="18"/>
              </w:rPr>
              <w:t>zzz'</w:t>
            </w:r>
          </w:p>
        </w:tc>
        <w:tc>
          <w:tcPr>
            <w:tcW w:w="4619" w:type="dxa"/>
            <w:tcBorders>
              <w:top w:val="single" w:sz="4" w:space="0" w:color="auto"/>
              <w:left w:val="single" w:sz="4" w:space="0" w:color="auto"/>
              <w:bottom w:val="single" w:sz="4" w:space="0" w:color="auto"/>
              <w:right w:val="single" w:sz="4" w:space="0" w:color="auto"/>
            </w:tcBorders>
          </w:tcPr>
          <w:p w14:paraId="4E5150DA" w14:textId="0C68E887" w:rsidR="000C6C5E" w:rsidRPr="00441A06" w:rsidRDefault="008C42BC">
            <w:pPr>
              <w:pStyle w:val="TableParagraph"/>
              <w:spacing w:before="35"/>
              <w:rPr>
                <w:sz w:val="18"/>
                <w:szCs w:val="18"/>
              </w:rPr>
            </w:pPr>
            <w:r w:rsidRPr="00441A06">
              <w:rPr>
                <w:sz w:val="18"/>
                <w:szCs w:val="18"/>
              </w:rPr>
              <w:t xml:space="preserve">The parent tag named </w:t>
            </w:r>
            <w:r w:rsidRPr="00441A06">
              <w:rPr>
                <w:b/>
                <w:color w:val="FF0000"/>
                <w:sz w:val="18"/>
                <w:szCs w:val="18"/>
              </w:rPr>
              <w:t xml:space="preserve">xxx </w:t>
            </w:r>
            <w:r w:rsidRPr="00441A06">
              <w:rPr>
                <w:sz w:val="18"/>
                <w:szCs w:val="18"/>
              </w:rPr>
              <w:t>has data instead of its child tag(s)</w:t>
            </w:r>
            <w:r w:rsidR="0057541B" w:rsidRPr="00441A06">
              <w:rPr>
                <w:sz w:val="18"/>
                <w:szCs w:val="18"/>
              </w:rPr>
              <w:t xml:space="preserve"> named </w:t>
            </w:r>
            <w:r w:rsidR="0057541B" w:rsidRPr="00441A06">
              <w:rPr>
                <w:b/>
                <w:color w:val="FF0000"/>
                <w:sz w:val="18"/>
                <w:szCs w:val="18"/>
              </w:rPr>
              <w:t>yyy</w:t>
            </w:r>
            <w:r w:rsidR="0057541B" w:rsidRPr="00441A06">
              <w:rPr>
                <w:sz w:val="18"/>
                <w:szCs w:val="18"/>
              </w:rPr>
              <w:t xml:space="preserve">, </w:t>
            </w:r>
            <w:r w:rsidR="0057541B" w:rsidRPr="00441A06">
              <w:rPr>
                <w:b/>
                <w:color w:val="FF0000"/>
                <w:sz w:val="18"/>
                <w:szCs w:val="18"/>
              </w:rPr>
              <w:t>zzz</w:t>
            </w:r>
            <w:r w:rsidR="0057541B" w:rsidRPr="00441A06">
              <w:rPr>
                <w:sz w:val="18"/>
                <w:szCs w:val="18"/>
              </w:rPr>
              <w:t>.</w:t>
            </w:r>
          </w:p>
        </w:tc>
        <w:tc>
          <w:tcPr>
            <w:tcW w:w="4561" w:type="dxa"/>
            <w:gridSpan w:val="2"/>
            <w:tcBorders>
              <w:top w:val="single" w:sz="4" w:space="0" w:color="auto"/>
              <w:left w:val="single" w:sz="4" w:space="0" w:color="auto"/>
              <w:bottom w:val="single" w:sz="4" w:space="0" w:color="auto"/>
              <w:right w:val="single" w:sz="4" w:space="0" w:color="auto"/>
            </w:tcBorders>
          </w:tcPr>
          <w:p w14:paraId="209795C9" w14:textId="44418D0E" w:rsidR="000C6C5E" w:rsidRPr="00441A06" w:rsidRDefault="008C42BC">
            <w:pPr>
              <w:pStyle w:val="TableParagraph"/>
              <w:spacing w:before="38"/>
              <w:rPr>
                <w:sz w:val="18"/>
                <w:szCs w:val="18"/>
              </w:rPr>
            </w:pPr>
            <w:r w:rsidRPr="00441A06">
              <w:rPr>
                <w:sz w:val="18"/>
                <w:szCs w:val="18"/>
              </w:rPr>
              <w:t>Check the Example XML Instance Document example and</w:t>
            </w:r>
            <w:r w:rsidR="0057541B" w:rsidRPr="00441A06">
              <w:rPr>
                <w:sz w:val="18"/>
                <w:szCs w:val="18"/>
              </w:rPr>
              <w:t xml:space="preserve"> fix the XML file to have the expected child tags instead of data for parent element </w:t>
            </w:r>
            <w:r w:rsidR="0057541B" w:rsidRPr="00441A06">
              <w:rPr>
                <w:b/>
                <w:color w:val="FF0000"/>
                <w:sz w:val="18"/>
                <w:szCs w:val="18"/>
              </w:rPr>
              <w:t>xxx</w:t>
            </w:r>
            <w:r w:rsidR="0057541B" w:rsidRPr="00441A06">
              <w:rPr>
                <w:sz w:val="18"/>
                <w:szCs w:val="18"/>
              </w:rPr>
              <w:t>.</w:t>
            </w:r>
          </w:p>
        </w:tc>
      </w:tr>
      <w:tr w:rsidR="000C6C5E" w:rsidRPr="00441A06" w14:paraId="555CDD00" w14:textId="77777777" w:rsidTr="00645DB6">
        <w:trPr>
          <w:trHeight w:hRule="exact" w:val="1123"/>
        </w:trPr>
        <w:tc>
          <w:tcPr>
            <w:tcW w:w="1440" w:type="dxa"/>
            <w:tcBorders>
              <w:top w:val="single" w:sz="4" w:space="0" w:color="auto"/>
              <w:left w:val="single" w:sz="4" w:space="0" w:color="auto"/>
              <w:bottom w:val="single" w:sz="4" w:space="0" w:color="auto"/>
              <w:right w:val="single" w:sz="4" w:space="0" w:color="auto"/>
            </w:tcBorders>
          </w:tcPr>
          <w:p w14:paraId="74CBF484"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4F706A35" w14:textId="1489AE92" w:rsidR="000C6C5E" w:rsidRPr="00441A06" w:rsidRDefault="008C42BC">
            <w:pPr>
              <w:pStyle w:val="TableParagraph"/>
              <w:spacing w:before="38"/>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has incomplete content. List of possible elements expected: </w:t>
            </w:r>
            <w:r w:rsidR="0057541B" w:rsidRPr="00441A06">
              <w:rPr>
                <w:b/>
                <w:color w:val="FF0000"/>
                <w:sz w:val="18"/>
                <w:szCs w:val="18"/>
              </w:rPr>
              <w:t>'yyy’</w:t>
            </w:r>
            <w:r w:rsidR="0057541B" w:rsidRPr="00441A06">
              <w:rPr>
                <w:sz w:val="18"/>
                <w:szCs w:val="18"/>
              </w:rPr>
              <w:t>, ‘</w:t>
            </w:r>
            <w:r w:rsidR="0057541B" w:rsidRPr="00441A06">
              <w:rPr>
                <w:b/>
                <w:color w:val="FF0000"/>
                <w:sz w:val="18"/>
                <w:szCs w:val="18"/>
              </w:rPr>
              <w:t>zzz'</w:t>
            </w:r>
          </w:p>
        </w:tc>
        <w:tc>
          <w:tcPr>
            <w:tcW w:w="4635" w:type="dxa"/>
            <w:gridSpan w:val="2"/>
            <w:tcBorders>
              <w:top w:val="single" w:sz="4" w:space="0" w:color="auto"/>
              <w:left w:val="single" w:sz="4" w:space="0" w:color="auto"/>
              <w:bottom w:val="single" w:sz="4" w:space="0" w:color="auto"/>
              <w:right w:val="single" w:sz="4" w:space="0" w:color="auto"/>
            </w:tcBorders>
          </w:tcPr>
          <w:p w14:paraId="26A74FA4" w14:textId="1272126C" w:rsidR="000C6C5E" w:rsidRPr="00441A06" w:rsidRDefault="008C42BC" w:rsidP="0057541B">
            <w:pPr>
              <w:pStyle w:val="TableParagraph"/>
              <w:spacing w:before="35"/>
              <w:ind w:right="90"/>
              <w:rPr>
                <w:sz w:val="18"/>
                <w:szCs w:val="18"/>
              </w:rPr>
            </w:pPr>
            <w:r w:rsidRPr="00441A06">
              <w:rPr>
                <w:sz w:val="18"/>
                <w:szCs w:val="18"/>
              </w:rPr>
              <w:t xml:space="preserve">The parent tag named </w:t>
            </w:r>
            <w:r w:rsidRPr="00441A06">
              <w:rPr>
                <w:b/>
                <w:color w:val="FF0000"/>
                <w:sz w:val="18"/>
                <w:szCs w:val="18"/>
              </w:rPr>
              <w:t xml:space="preserve">xxx </w:t>
            </w:r>
            <w:r w:rsidRPr="00441A06">
              <w:rPr>
                <w:sz w:val="18"/>
                <w:szCs w:val="18"/>
              </w:rPr>
              <w:t>has data instead of its child</w:t>
            </w:r>
            <w:r w:rsidRPr="00441A06">
              <w:rPr>
                <w:spacing w:val="-20"/>
                <w:sz w:val="18"/>
                <w:szCs w:val="18"/>
              </w:rPr>
              <w:t xml:space="preserve"> </w:t>
            </w:r>
            <w:r w:rsidRPr="00441A06">
              <w:rPr>
                <w:sz w:val="18"/>
                <w:szCs w:val="18"/>
              </w:rPr>
              <w:t>tag(s)</w:t>
            </w:r>
            <w:r w:rsidR="0057541B" w:rsidRPr="00441A06">
              <w:rPr>
                <w:sz w:val="18"/>
                <w:szCs w:val="18"/>
              </w:rPr>
              <w:t xml:space="preserve"> named </w:t>
            </w:r>
            <w:r w:rsidR="0057541B" w:rsidRPr="00441A06">
              <w:rPr>
                <w:b/>
                <w:color w:val="FF0000"/>
                <w:sz w:val="18"/>
                <w:szCs w:val="18"/>
              </w:rPr>
              <w:t>yyy</w:t>
            </w:r>
            <w:r w:rsidR="0057541B" w:rsidRPr="00441A06">
              <w:rPr>
                <w:sz w:val="18"/>
                <w:szCs w:val="18"/>
              </w:rPr>
              <w:t xml:space="preserve">, </w:t>
            </w:r>
            <w:r w:rsidR="0057541B" w:rsidRPr="00441A06">
              <w:rPr>
                <w:b/>
                <w:color w:val="FF0000"/>
                <w:sz w:val="18"/>
                <w:szCs w:val="18"/>
              </w:rPr>
              <w:t>zzz</w:t>
            </w:r>
            <w:r w:rsidR="0057541B" w:rsidRPr="00441A06">
              <w:rPr>
                <w:sz w:val="18"/>
                <w:szCs w:val="18"/>
              </w:rPr>
              <w:t>, or is missing one of its mandatory elements.</w:t>
            </w:r>
          </w:p>
        </w:tc>
        <w:tc>
          <w:tcPr>
            <w:tcW w:w="4545" w:type="dxa"/>
            <w:tcBorders>
              <w:top w:val="single" w:sz="4" w:space="0" w:color="auto"/>
              <w:left w:val="single" w:sz="4" w:space="0" w:color="auto"/>
              <w:bottom w:val="single" w:sz="4" w:space="0" w:color="auto"/>
              <w:right w:val="single" w:sz="4" w:space="0" w:color="auto"/>
            </w:tcBorders>
          </w:tcPr>
          <w:p w14:paraId="7BA71EFD" w14:textId="62E95026" w:rsidR="000C6C5E" w:rsidRPr="00441A06" w:rsidRDefault="008C42BC">
            <w:pPr>
              <w:pStyle w:val="TableParagraph"/>
              <w:spacing w:before="38"/>
              <w:rPr>
                <w:sz w:val="18"/>
                <w:szCs w:val="18"/>
              </w:rPr>
            </w:pPr>
            <w:r w:rsidRPr="00441A06">
              <w:rPr>
                <w:sz w:val="18"/>
                <w:szCs w:val="18"/>
              </w:rPr>
              <w:t>Check the Example XML Instance Document example and</w:t>
            </w:r>
            <w:r w:rsidR="0057541B" w:rsidRPr="00441A06">
              <w:rPr>
                <w:sz w:val="18"/>
                <w:szCs w:val="18"/>
              </w:rPr>
              <w:t xml:space="preserve"> fix the XML file to have the expected child tags instead of data for parent element </w:t>
            </w:r>
            <w:r w:rsidR="0057541B" w:rsidRPr="00441A06">
              <w:rPr>
                <w:b/>
                <w:color w:val="FF0000"/>
                <w:sz w:val="18"/>
                <w:szCs w:val="18"/>
              </w:rPr>
              <w:t>xxx</w:t>
            </w:r>
            <w:r w:rsidR="0057541B" w:rsidRPr="00441A06">
              <w:rPr>
                <w:sz w:val="18"/>
                <w:szCs w:val="18"/>
              </w:rPr>
              <w:t>.</w:t>
            </w:r>
          </w:p>
        </w:tc>
      </w:tr>
      <w:tr w:rsidR="000C6C5E" w:rsidRPr="00441A06" w14:paraId="381CCB7E" w14:textId="77777777" w:rsidTr="00645DB6">
        <w:trPr>
          <w:trHeight w:hRule="exact" w:val="1512"/>
        </w:trPr>
        <w:tc>
          <w:tcPr>
            <w:tcW w:w="1440" w:type="dxa"/>
            <w:tcBorders>
              <w:top w:val="single" w:sz="4" w:space="0" w:color="auto"/>
              <w:left w:val="single" w:sz="4" w:space="0" w:color="auto"/>
              <w:bottom w:val="single" w:sz="4" w:space="0" w:color="auto"/>
              <w:right w:val="single" w:sz="4" w:space="0" w:color="auto"/>
            </w:tcBorders>
          </w:tcPr>
          <w:p w14:paraId="25E3F9F2" w14:textId="77777777" w:rsidR="000C6C5E" w:rsidRPr="00441A06" w:rsidRDefault="008C42BC">
            <w:pPr>
              <w:pStyle w:val="TableParagraph"/>
              <w:spacing w:before="38"/>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35F89095" w14:textId="1337993B" w:rsidR="000C6C5E" w:rsidRPr="00441A06" w:rsidRDefault="008C42BC">
            <w:pPr>
              <w:pStyle w:val="TableParagraph"/>
              <w:spacing w:before="40"/>
              <w:rPr>
                <w:sz w:val="18"/>
                <w:szCs w:val="18"/>
              </w:rPr>
            </w:pPr>
            <w:r w:rsidRPr="00441A06">
              <w:rPr>
                <w:sz w:val="18"/>
                <w:szCs w:val="18"/>
              </w:rPr>
              <w:t>The element</w:t>
            </w:r>
            <w:r w:rsidR="0057541B" w:rsidRPr="00441A06">
              <w:rPr>
                <w:sz w:val="18"/>
                <w:szCs w:val="18"/>
              </w:rPr>
              <w:t xml:space="preserve"> </w:t>
            </w:r>
            <w:r w:rsidR="0057541B" w:rsidRPr="00441A06">
              <w:rPr>
                <w:b/>
                <w:color w:val="FF0000"/>
                <w:sz w:val="18"/>
                <w:szCs w:val="18"/>
              </w:rPr>
              <w:t xml:space="preserve">'xxx' </w:t>
            </w:r>
            <w:r w:rsidR="0057541B" w:rsidRPr="00441A06">
              <w:rPr>
                <w:sz w:val="18"/>
                <w:szCs w:val="18"/>
              </w:rPr>
              <w:t xml:space="preserve">in namespace 'http://www.exchangenetwork.net/schema/icis/1' has incomplete content. List of possible elements expected: </w:t>
            </w:r>
            <w:r w:rsidR="0057541B" w:rsidRPr="00441A06">
              <w:rPr>
                <w:b/>
                <w:color w:val="FF0000"/>
                <w:sz w:val="18"/>
                <w:szCs w:val="18"/>
              </w:rPr>
              <w:t>'yyy'</w:t>
            </w:r>
            <w:r w:rsidR="0057541B" w:rsidRPr="00441A06">
              <w:rPr>
                <w:sz w:val="18"/>
                <w:szCs w:val="18"/>
              </w:rPr>
              <w:t xml:space="preserve"> </w:t>
            </w:r>
            <w:r w:rsidR="0057541B" w:rsidRPr="00441A06">
              <w:rPr>
                <w:bCs/>
                <w:sz w:val="18"/>
                <w:szCs w:val="18"/>
              </w:rPr>
              <w:t>in namespace 'http://www.exchangenetwork.net/schema/icis/1'</w:t>
            </w:r>
          </w:p>
        </w:tc>
        <w:tc>
          <w:tcPr>
            <w:tcW w:w="4635" w:type="dxa"/>
            <w:gridSpan w:val="2"/>
            <w:tcBorders>
              <w:top w:val="single" w:sz="4" w:space="0" w:color="auto"/>
              <w:left w:val="single" w:sz="4" w:space="0" w:color="auto"/>
              <w:bottom w:val="single" w:sz="4" w:space="0" w:color="auto"/>
              <w:right w:val="single" w:sz="4" w:space="0" w:color="auto"/>
            </w:tcBorders>
          </w:tcPr>
          <w:p w14:paraId="1BCF6B8A" w14:textId="77777777" w:rsidR="000C6C5E" w:rsidRPr="00441A06" w:rsidRDefault="008C42BC" w:rsidP="0057541B">
            <w:pPr>
              <w:pStyle w:val="TableParagraph"/>
              <w:spacing w:before="40"/>
              <w:ind w:right="101"/>
              <w:rPr>
                <w:sz w:val="18"/>
                <w:szCs w:val="18"/>
              </w:rPr>
            </w:pPr>
            <w:r w:rsidRPr="00441A06">
              <w:rPr>
                <w:sz w:val="18"/>
                <w:szCs w:val="18"/>
              </w:rPr>
              <w:t>The parent element named xxx is missing all of its child</w:t>
            </w:r>
            <w:r w:rsidRPr="00441A06">
              <w:rPr>
                <w:spacing w:val="-16"/>
                <w:sz w:val="18"/>
                <w:szCs w:val="18"/>
              </w:rPr>
              <w:t xml:space="preserve"> </w:t>
            </w:r>
            <w:r w:rsidRPr="00441A06">
              <w:rPr>
                <w:sz w:val="18"/>
                <w:szCs w:val="18"/>
              </w:rPr>
              <w:t>tags.</w:t>
            </w:r>
          </w:p>
        </w:tc>
        <w:tc>
          <w:tcPr>
            <w:tcW w:w="4545" w:type="dxa"/>
            <w:tcBorders>
              <w:top w:val="single" w:sz="4" w:space="0" w:color="auto"/>
              <w:left w:val="single" w:sz="4" w:space="0" w:color="auto"/>
              <w:bottom w:val="single" w:sz="4" w:space="0" w:color="auto"/>
              <w:right w:val="single" w:sz="4" w:space="0" w:color="auto"/>
            </w:tcBorders>
          </w:tcPr>
          <w:p w14:paraId="7F5D4494" w14:textId="0B6A7423" w:rsidR="00424859" w:rsidRPr="00424859" w:rsidRDefault="008C42BC" w:rsidP="00424859">
            <w:pPr>
              <w:pStyle w:val="TableParagraph"/>
              <w:spacing w:before="40"/>
            </w:pPr>
            <w:r w:rsidRPr="00441A06">
              <w:rPr>
                <w:sz w:val="18"/>
                <w:szCs w:val="18"/>
              </w:rPr>
              <w:t>Check the Example XML Instance Document example and</w:t>
            </w:r>
            <w:r w:rsidR="0057541B" w:rsidRPr="00441A06">
              <w:rPr>
                <w:sz w:val="18"/>
                <w:szCs w:val="18"/>
              </w:rPr>
              <w:t xml:space="preserve"> fix the submission file to have its child tags in the order expected.</w:t>
            </w:r>
          </w:p>
        </w:tc>
      </w:tr>
      <w:tr w:rsidR="000C6C5E" w:rsidRPr="00441A06" w14:paraId="5A8B66FB" w14:textId="77777777" w:rsidTr="00645DB6">
        <w:trPr>
          <w:trHeight w:hRule="exact" w:val="2131"/>
        </w:trPr>
        <w:tc>
          <w:tcPr>
            <w:tcW w:w="1440" w:type="dxa"/>
            <w:tcBorders>
              <w:top w:val="single" w:sz="4" w:space="0" w:color="auto"/>
              <w:bottom w:val="single" w:sz="4" w:space="0" w:color="auto"/>
            </w:tcBorders>
          </w:tcPr>
          <w:p w14:paraId="3CAC0965"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bottom w:val="single" w:sz="4" w:space="0" w:color="auto"/>
            </w:tcBorders>
          </w:tcPr>
          <w:p w14:paraId="2EF142E1" w14:textId="2F37E7BB" w:rsidR="000C6C5E" w:rsidRPr="00441A06" w:rsidRDefault="008C42BC">
            <w:pPr>
              <w:pStyle w:val="TableParagraph"/>
              <w:spacing w:before="38"/>
              <w:rPr>
                <w:sz w:val="18"/>
                <w:szCs w:val="18"/>
              </w:rPr>
            </w:pPr>
            <w:r w:rsidRPr="00441A06">
              <w:rPr>
                <w:sz w:val="18"/>
                <w:szCs w:val="18"/>
              </w:rPr>
              <w:t>The element</w:t>
            </w:r>
            <w:r w:rsidR="0056608D" w:rsidRPr="00441A06">
              <w:rPr>
                <w:sz w:val="18"/>
                <w:szCs w:val="18"/>
              </w:rPr>
              <w:t xml:space="preserve"> </w:t>
            </w:r>
            <w:r w:rsidR="0056608D" w:rsidRPr="00441A06">
              <w:rPr>
                <w:b/>
                <w:color w:val="FF0000"/>
                <w:sz w:val="18"/>
                <w:szCs w:val="18"/>
              </w:rPr>
              <w:t xml:space="preserve">'xxx' </w:t>
            </w:r>
            <w:r w:rsidR="0056608D" w:rsidRPr="00441A06">
              <w:rPr>
                <w:sz w:val="18"/>
                <w:szCs w:val="18"/>
              </w:rPr>
              <w:t xml:space="preserve">in namespace 'http://www.exchangenetwork.net/schema/icis/1' has invalid child element </w:t>
            </w:r>
            <w:r w:rsidR="0056608D" w:rsidRPr="00441A06">
              <w:rPr>
                <w:b/>
                <w:color w:val="FF0000"/>
                <w:sz w:val="18"/>
                <w:szCs w:val="18"/>
              </w:rPr>
              <w:t xml:space="preserve">'yyy' </w:t>
            </w:r>
            <w:r w:rsidR="0056608D" w:rsidRPr="00441A06">
              <w:rPr>
                <w:sz w:val="18"/>
                <w:szCs w:val="18"/>
              </w:rPr>
              <w:t xml:space="preserve">in namespace 'http://www.exchangenetwork.net/schema/icis/1'. List of possible elements expected: </w:t>
            </w:r>
            <w:r w:rsidR="0056608D" w:rsidRPr="00441A06">
              <w:rPr>
                <w:b/>
                <w:color w:val="FF0000"/>
                <w:sz w:val="18"/>
                <w:szCs w:val="18"/>
              </w:rPr>
              <w:t>'zzz'</w:t>
            </w:r>
            <w:r w:rsidR="0056608D" w:rsidRPr="00441A06">
              <w:rPr>
                <w:bCs/>
                <w:sz w:val="18"/>
                <w:szCs w:val="18"/>
              </w:rPr>
              <w:t xml:space="preserve"> in namespace 'http://www.exchangenetwork.net/schema/icis/1'.</w:t>
            </w:r>
          </w:p>
        </w:tc>
        <w:tc>
          <w:tcPr>
            <w:tcW w:w="4635" w:type="dxa"/>
            <w:gridSpan w:val="2"/>
            <w:tcBorders>
              <w:top w:val="single" w:sz="4" w:space="0" w:color="auto"/>
              <w:bottom w:val="single" w:sz="4" w:space="0" w:color="auto"/>
            </w:tcBorders>
          </w:tcPr>
          <w:p w14:paraId="789F8DBF" w14:textId="2FAA112A" w:rsidR="000C6C5E" w:rsidRPr="00441A06" w:rsidRDefault="008C42BC">
            <w:pPr>
              <w:pStyle w:val="TableParagraph"/>
              <w:spacing w:before="35"/>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is missing a mandatory child</w:t>
            </w:r>
            <w:r w:rsidR="0056608D" w:rsidRPr="00441A06">
              <w:rPr>
                <w:sz w:val="18"/>
                <w:szCs w:val="18"/>
              </w:rPr>
              <w:t xml:space="preserve"> tag named </w:t>
            </w:r>
            <w:r w:rsidR="0056608D" w:rsidRPr="00441A06">
              <w:rPr>
                <w:b/>
                <w:color w:val="FF0000"/>
                <w:sz w:val="18"/>
                <w:szCs w:val="18"/>
              </w:rPr>
              <w:t xml:space="preserve">zzz </w:t>
            </w:r>
            <w:r w:rsidR="0056608D" w:rsidRPr="00441A06">
              <w:rPr>
                <w:sz w:val="18"/>
                <w:szCs w:val="18"/>
              </w:rPr>
              <w:t xml:space="preserve">and found a child tag named </w:t>
            </w:r>
            <w:r w:rsidR="0056608D" w:rsidRPr="00441A06">
              <w:rPr>
                <w:b/>
                <w:color w:val="FF0000"/>
                <w:sz w:val="18"/>
                <w:szCs w:val="18"/>
              </w:rPr>
              <w:t xml:space="preserve">yyy </w:t>
            </w:r>
            <w:r w:rsidR="0056608D" w:rsidRPr="00441A06">
              <w:rPr>
                <w:sz w:val="18"/>
                <w:szCs w:val="18"/>
              </w:rPr>
              <w:t>instead.</w:t>
            </w:r>
          </w:p>
        </w:tc>
        <w:tc>
          <w:tcPr>
            <w:tcW w:w="4545" w:type="dxa"/>
            <w:tcBorders>
              <w:top w:val="single" w:sz="4" w:space="0" w:color="auto"/>
              <w:bottom w:val="single" w:sz="4" w:space="0" w:color="auto"/>
            </w:tcBorders>
          </w:tcPr>
          <w:p w14:paraId="1C0DDAB1" w14:textId="78CC4F2C"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submission file to have the mandatory child tag </w:t>
            </w:r>
            <w:r w:rsidR="0056608D" w:rsidRPr="00441A06">
              <w:rPr>
                <w:b/>
                <w:color w:val="FF0000"/>
                <w:sz w:val="18"/>
                <w:szCs w:val="18"/>
              </w:rPr>
              <w:t>zzz</w:t>
            </w:r>
            <w:r w:rsidR="0056608D" w:rsidRPr="00441A06">
              <w:rPr>
                <w:sz w:val="18"/>
                <w:szCs w:val="18"/>
              </w:rPr>
              <w:t xml:space="preserve"> under the parent tag </w:t>
            </w:r>
            <w:r w:rsidR="0056608D" w:rsidRPr="00441A06">
              <w:rPr>
                <w:b/>
                <w:color w:val="FF0000"/>
                <w:sz w:val="18"/>
                <w:szCs w:val="18"/>
              </w:rPr>
              <w:t xml:space="preserve">xxx </w:t>
            </w:r>
            <w:r w:rsidR="0056608D" w:rsidRPr="00441A06">
              <w:rPr>
                <w:sz w:val="18"/>
                <w:szCs w:val="18"/>
              </w:rPr>
              <w:t>in the order expected.</w:t>
            </w:r>
          </w:p>
        </w:tc>
      </w:tr>
      <w:tr w:rsidR="000C6C5E" w:rsidRPr="00441A06" w14:paraId="126057BE" w14:textId="77777777" w:rsidTr="00645DB6">
        <w:trPr>
          <w:trHeight w:hRule="exact" w:val="1325"/>
        </w:trPr>
        <w:tc>
          <w:tcPr>
            <w:tcW w:w="1440" w:type="dxa"/>
            <w:tcBorders>
              <w:top w:val="single" w:sz="4" w:space="0" w:color="auto"/>
              <w:left w:val="single" w:sz="4" w:space="0" w:color="auto"/>
              <w:bottom w:val="single" w:sz="4" w:space="0" w:color="auto"/>
              <w:right w:val="single" w:sz="4" w:space="0" w:color="auto"/>
            </w:tcBorders>
          </w:tcPr>
          <w:p w14:paraId="699F25CE"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197A4E8B" w14:textId="07D27AC4" w:rsidR="000C6C5E" w:rsidRPr="00441A06" w:rsidRDefault="008C42BC">
            <w:pPr>
              <w:pStyle w:val="TableParagraph"/>
              <w:spacing w:before="38"/>
              <w:rPr>
                <w:sz w:val="18"/>
                <w:szCs w:val="18"/>
              </w:rPr>
            </w:pPr>
            <w:r w:rsidRPr="00441A06">
              <w:rPr>
                <w:sz w:val="18"/>
                <w:szCs w:val="18"/>
              </w:rPr>
              <w:t>The 'Operation'</w:t>
            </w:r>
            <w:r w:rsidR="0056608D" w:rsidRPr="00441A06">
              <w:rPr>
                <w:sz w:val="18"/>
                <w:szCs w:val="18"/>
              </w:rPr>
              <w:t xml:space="preserve"> attribute is invalid – The value '</w:t>
            </w:r>
            <w:r w:rsidR="0056608D" w:rsidRPr="00441A06">
              <w:rPr>
                <w:b/>
                <w:color w:val="FF0000"/>
                <w:sz w:val="18"/>
                <w:szCs w:val="18"/>
              </w:rPr>
              <w:t>xxx</w:t>
            </w:r>
            <w:r w:rsidR="0056608D" w:rsidRPr="00441A06">
              <w:rPr>
                <w:sz w:val="18"/>
                <w:szCs w:val="18"/>
              </w:rPr>
              <w:t>' is invalid according to its datatype 'http://www.exchangenetwork.net/schema/icis/1':OperationType' - The Enumeration constraint failed.</w:t>
            </w:r>
          </w:p>
        </w:tc>
        <w:tc>
          <w:tcPr>
            <w:tcW w:w="4635" w:type="dxa"/>
            <w:gridSpan w:val="2"/>
            <w:tcBorders>
              <w:top w:val="single" w:sz="4" w:space="0" w:color="auto"/>
              <w:left w:val="single" w:sz="4" w:space="0" w:color="auto"/>
              <w:bottom w:val="single" w:sz="4" w:space="0" w:color="auto"/>
              <w:right w:val="single" w:sz="4" w:space="0" w:color="auto"/>
            </w:tcBorders>
          </w:tcPr>
          <w:p w14:paraId="0423E3E5" w14:textId="77777777" w:rsidR="000C6C5E" w:rsidRPr="00441A06" w:rsidRDefault="008C42BC">
            <w:pPr>
              <w:pStyle w:val="TableParagraph"/>
              <w:spacing w:before="38"/>
              <w:rPr>
                <w:sz w:val="18"/>
                <w:szCs w:val="18"/>
              </w:rPr>
            </w:pPr>
            <w:r w:rsidRPr="00441A06">
              <w:rPr>
                <w:sz w:val="18"/>
                <w:szCs w:val="18"/>
              </w:rPr>
              <w:t>The Payload tag has an invalid Operation attribute.</w:t>
            </w:r>
          </w:p>
        </w:tc>
        <w:tc>
          <w:tcPr>
            <w:tcW w:w="4545" w:type="dxa"/>
            <w:tcBorders>
              <w:top w:val="single" w:sz="4" w:space="0" w:color="auto"/>
              <w:left w:val="single" w:sz="4" w:space="0" w:color="auto"/>
              <w:bottom w:val="single" w:sz="4" w:space="0" w:color="auto"/>
              <w:right w:val="single" w:sz="4" w:space="0" w:color="auto"/>
            </w:tcBorders>
          </w:tcPr>
          <w:p w14:paraId="6FEA80E9" w14:textId="165A07F8"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file to have its Payload tag contain the correct attribute for Operation.</w:t>
            </w:r>
          </w:p>
        </w:tc>
      </w:tr>
      <w:tr w:rsidR="000C6C5E" w:rsidRPr="00441A06" w14:paraId="4A496D91" w14:textId="77777777" w:rsidTr="00645DB6">
        <w:trPr>
          <w:trHeight w:hRule="exact" w:val="1666"/>
        </w:trPr>
        <w:tc>
          <w:tcPr>
            <w:tcW w:w="1440" w:type="dxa"/>
            <w:tcBorders>
              <w:top w:val="single" w:sz="4" w:space="0" w:color="auto"/>
              <w:left w:val="single" w:sz="4" w:space="0" w:color="auto"/>
              <w:bottom w:val="single" w:sz="4" w:space="0" w:color="auto"/>
              <w:right w:val="single" w:sz="4" w:space="0" w:color="auto"/>
            </w:tcBorders>
          </w:tcPr>
          <w:p w14:paraId="53CFBC0D" w14:textId="77777777" w:rsidR="000C6C5E" w:rsidRPr="00441A06" w:rsidRDefault="008C42BC">
            <w:pPr>
              <w:pStyle w:val="TableParagraph"/>
              <w:spacing w:before="35"/>
              <w:rPr>
                <w:b/>
                <w:sz w:val="18"/>
                <w:szCs w:val="18"/>
              </w:rPr>
            </w:pPr>
            <w:r w:rsidRPr="00441A06">
              <w:rPr>
                <w:b/>
                <w:sz w:val="18"/>
                <w:szCs w:val="18"/>
              </w:rPr>
              <w:t>CDX</w:t>
            </w:r>
          </w:p>
        </w:tc>
        <w:tc>
          <w:tcPr>
            <w:tcW w:w="2880" w:type="dxa"/>
            <w:tcBorders>
              <w:top w:val="single" w:sz="4" w:space="0" w:color="auto"/>
              <w:left w:val="single" w:sz="4" w:space="0" w:color="auto"/>
              <w:bottom w:val="single" w:sz="4" w:space="0" w:color="auto"/>
              <w:right w:val="single" w:sz="4" w:space="0" w:color="auto"/>
            </w:tcBorders>
          </w:tcPr>
          <w:p w14:paraId="636E2CF1" w14:textId="621CA87E" w:rsidR="000C6C5E" w:rsidRPr="00441A06" w:rsidRDefault="008C42BC">
            <w:pPr>
              <w:pStyle w:val="TableParagraph"/>
              <w:spacing w:before="38"/>
              <w:rPr>
                <w:sz w:val="18"/>
                <w:szCs w:val="18"/>
              </w:rPr>
            </w:pPr>
            <w:r w:rsidRPr="00441A06">
              <w:rPr>
                <w:sz w:val="18"/>
                <w:szCs w:val="18"/>
              </w:rPr>
              <w:t>Warning:</w:t>
            </w:r>
            <w:r w:rsidR="0056608D" w:rsidRPr="00441A06">
              <w:rPr>
                <w:sz w:val="18"/>
                <w:szCs w:val="18"/>
              </w:rPr>
              <w:t xml:space="preserve"> Matching schema not found for at least part of the document, please check the namespace of your XML element - Could not find schema information for the element</w:t>
            </w:r>
          </w:p>
        </w:tc>
        <w:tc>
          <w:tcPr>
            <w:tcW w:w="4635" w:type="dxa"/>
            <w:gridSpan w:val="2"/>
            <w:tcBorders>
              <w:top w:val="single" w:sz="4" w:space="0" w:color="auto"/>
              <w:left w:val="single" w:sz="4" w:space="0" w:color="auto"/>
              <w:bottom w:val="single" w:sz="4" w:space="0" w:color="auto"/>
              <w:right w:val="single" w:sz="4" w:space="0" w:color="auto"/>
            </w:tcBorders>
          </w:tcPr>
          <w:p w14:paraId="14BEFAD0" w14:textId="11CFD31A" w:rsidR="000C6C5E" w:rsidRPr="00441A06" w:rsidRDefault="008C42BC">
            <w:pPr>
              <w:pStyle w:val="TableParagraph"/>
              <w:spacing w:before="38"/>
              <w:rPr>
                <w:sz w:val="18"/>
                <w:szCs w:val="18"/>
              </w:rPr>
            </w:pPr>
            <w:r w:rsidRPr="00441A06">
              <w:rPr>
                <w:sz w:val="18"/>
                <w:szCs w:val="18"/>
              </w:rPr>
              <w:t>The XML document is missing the namespace or has an</w:t>
            </w:r>
            <w:r w:rsidR="0056608D" w:rsidRPr="00441A06">
              <w:rPr>
                <w:sz w:val="18"/>
                <w:szCs w:val="18"/>
              </w:rPr>
              <w:t xml:space="preserve"> incorrect namespace causing CDX to not be able to validate the XML against the ICIS schema.</w:t>
            </w:r>
          </w:p>
        </w:tc>
        <w:tc>
          <w:tcPr>
            <w:tcW w:w="4545" w:type="dxa"/>
            <w:tcBorders>
              <w:top w:val="single" w:sz="4" w:space="0" w:color="auto"/>
              <w:left w:val="single" w:sz="4" w:space="0" w:color="auto"/>
              <w:bottom w:val="single" w:sz="4" w:space="0" w:color="auto"/>
              <w:right w:val="single" w:sz="4" w:space="0" w:color="auto"/>
            </w:tcBorders>
          </w:tcPr>
          <w:p w14:paraId="600A1550" w14:textId="77777777" w:rsidR="000C6C5E" w:rsidRPr="00441A06" w:rsidRDefault="008C42BC" w:rsidP="00441A06">
            <w:pPr>
              <w:pStyle w:val="TableParagraph"/>
              <w:rPr>
                <w:sz w:val="18"/>
                <w:szCs w:val="18"/>
              </w:rPr>
            </w:pPr>
            <w:r w:rsidRPr="00441A06">
              <w:rPr>
                <w:sz w:val="18"/>
                <w:szCs w:val="18"/>
              </w:rPr>
              <w:t>Make sure the &lt;Document&gt; tag of the XML file matches the</w:t>
            </w:r>
            <w:r w:rsidR="0056608D" w:rsidRPr="00441A06">
              <w:rPr>
                <w:sz w:val="18"/>
                <w:szCs w:val="18"/>
              </w:rPr>
              <w:t xml:space="preserve"> text in bold below:</w:t>
            </w:r>
          </w:p>
          <w:p w14:paraId="29925181" w14:textId="77777777" w:rsidR="0056608D" w:rsidRPr="00441A06" w:rsidRDefault="0056608D" w:rsidP="00441A06">
            <w:pPr>
              <w:pStyle w:val="TableParagraph"/>
              <w:rPr>
                <w:sz w:val="18"/>
                <w:szCs w:val="18"/>
              </w:rPr>
            </w:pPr>
          </w:p>
          <w:p w14:paraId="4D53F7D8" w14:textId="77777777" w:rsidR="0056608D" w:rsidRPr="00441A06" w:rsidRDefault="0056608D" w:rsidP="00441A06">
            <w:pPr>
              <w:pStyle w:val="TableParagraph"/>
              <w:rPr>
                <w:sz w:val="18"/>
                <w:szCs w:val="18"/>
              </w:rPr>
            </w:pPr>
            <w:r w:rsidRPr="00441A06">
              <w:rPr>
                <w:sz w:val="18"/>
                <w:szCs w:val="18"/>
              </w:rPr>
              <w:t>&lt;Document</w:t>
            </w:r>
          </w:p>
          <w:p w14:paraId="13E29E55" w14:textId="4AA3ACC3" w:rsidR="0056608D" w:rsidRPr="00441A06" w:rsidRDefault="00CB6708" w:rsidP="00441A06">
            <w:pPr>
              <w:pStyle w:val="TableParagraph"/>
              <w:rPr>
                <w:sz w:val="18"/>
                <w:szCs w:val="18"/>
              </w:rPr>
            </w:pPr>
            <w:hyperlink r:id="rId182">
              <w:r w:rsidR="0056608D" w:rsidRPr="00EE51D6">
                <w:rPr>
                  <w:sz w:val="18"/>
                  <w:szCs w:val="18"/>
                </w:rPr>
                <w:t>xmlns:xsi="http://www.w3.org/200</w:t>
              </w:r>
            </w:hyperlink>
            <w:r w:rsidR="0056608D" w:rsidRPr="00EE51D6">
              <w:rPr>
                <w:sz w:val="18"/>
                <w:szCs w:val="18"/>
              </w:rPr>
              <w:t>1/XMLSchema</w:t>
            </w:r>
            <w:hyperlink r:id="rId183">
              <w:r w:rsidR="0056608D" w:rsidRPr="00EE51D6">
                <w:rPr>
                  <w:sz w:val="18"/>
                  <w:szCs w:val="18"/>
                </w:rPr>
                <w:t>-</w:t>
              </w:r>
            </w:hyperlink>
            <w:r w:rsidR="0056608D" w:rsidRPr="00441A06">
              <w:rPr>
                <w:sz w:val="18"/>
                <w:szCs w:val="18"/>
              </w:rPr>
              <w:t>instance"</w:t>
            </w:r>
          </w:p>
          <w:p w14:paraId="7DA8A831" w14:textId="2429A382" w:rsidR="0056608D" w:rsidRPr="00347596" w:rsidRDefault="0056608D" w:rsidP="00441A06">
            <w:pPr>
              <w:pStyle w:val="TableParagraph"/>
              <w:spacing w:line="237" w:lineRule="auto"/>
              <w:rPr>
                <w:b/>
                <w:bCs/>
                <w:sz w:val="18"/>
                <w:szCs w:val="18"/>
              </w:rPr>
            </w:pPr>
            <w:r w:rsidRPr="00347596">
              <w:rPr>
                <w:b/>
                <w:bCs/>
                <w:sz w:val="18"/>
                <w:szCs w:val="18"/>
              </w:rPr>
              <w:t>xmlns="http://www.exchangenetwork.net/s</w:t>
            </w:r>
            <w:hyperlink r:id="rId184">
              <w:r w:rsidRPr="00347596">
                <w:rPr>
                  <w:b/>
                  <w:bCs/>
                  <w:sz w:val="18"/>
                  <w:szCs w:val="18"/>
                </w:rPr>
                <w:t>chema</w:t>
              </w:r>
            </w:hyperlink>
            <w:r w:rsidRPr="00347596">
              <w:rPr>
                <w:b/>
                <w:bCs/>
                <w:sz w:val="18"/>
                <w:szCs w:val="18"/>
              </w:rPr>
              <w:t>/icis/1"&gt;</w:t>
            </w:r>
          </w:p>
        </w:tc>
      </w:tr>
      <w:tr w:rsidR="000C6C5E" w:rsidRPr="00441A06" w14:paraId="64287466" w14:textId="77777777" w:rsidTr="00645DB6">
        <w:trPr>
          <w:trHeight w:hRule="exact" w:val="1325"/>
        </w:trPr>
        <w:tc>
          <w:tcPr>
            <w:tcW w:w="1440" w:type="dxa"/>
            <w:tcBorders>
              <w:top w:val="single" w:sz="4" w:space="0" w:color="auto"/>
            </w:tcBorders>
          </w:tcPr>
          <w:p w14:paraId="4F7E89C8" w14:textId="77777777" w:rsidR="000C6C5E" w:rsidRPr="00441A06" w:rsidRDefault="008C42BC">
            <w:pPr>
              <w:pStyle w:val="TableParagraph"/>
              <w:spacing w:before="35"/>
              <w:rPr>
                <w:b/>
                <w:sz w:val="18"/>
                <w:szCs w:val="18"/>
              </w:rPr>
            </w:pPr>
            <w:r w:rsidRPr="00441A06">
              <w:rPr>
                <w:b/>
                <w:sz w:val="18"/>
                <w:szCs w:val="18"/>
              </w:rPr>
              <w:t>ICIS PDF</w:t>
            </w:r>
          </w:p>
        </w:tc>
        <w:tc>
          <w:tcPr>
            <w:tcW w:w="2880" w:type="dxa"/>
            <w:tcBorders>
              <w:top w:val="single" w:sz="4" w:space="0" w:color="auto"/>
            </w:tcBorders>
          </w:tcPr>
          <w:p w14:paraId="44788FDA" w14:textId="77777777" w:rsidR="000C6C5E" w:rsidRPr="00441A06" w:rsidRDefault="008C42BC">
            <w:pPr>
              <w:pStyle w:val="TableParagraph"/>
              <w:spacing w:before="38"/>
              <w:ind w:right="65"/>
              <w:jc w:val="both"/>
              <w:rPr>
                <w:sz w:val="18"/>
                <w:szCs w:val="18"/>
              </w:rPr>
            </w:pPr>
            <w:r w:rsidRPr="00441A06">
              <w:rPr>
                <w:sz w:val="18"/>
                <w:szCs w:val="18"/>
              </w:rPr>
              <w:t xml:space="preserve">Unable to parse file </w:t>
            </w:r>
            <w:r w:rsidRPr="00441A06">
              <w:rPr>
                <w:b/>
                <w:color w:val="FF0000"/>
                <w:sz w:val="18"/>
                <w:szCs w:val="18"/>
              </w:rPr>
              <w:t>xxx</w:t>
            </w:r>
            <w:r w:rsidRPr="00441A06">
              <w:rPr>
                <w:b/>
                <w:color w:val="FF0000"/>
                <w:spacing w:val="-6"/>
                <w:sz w:val="18"/>
                <w:szCs w:val="18"/>
              </w:rPr>
              <w:t xml:space="preserve"> </w:t>
            </w:r>
            <w:r w:rsidRPr="00441A06">
              <w:rPr>
                <w:sz w:val="18"/>
                <w:szCs w:val="18"/>
              </w:rPr>
              <w:t xml:space="preserve">because </w:t>
            </w:r>
            <w:r w:rsidRPr="00441A06">
              <w:rPr>
                <w:b/>
                <w:color w:val="FF0000"/>
                <w:sz w:val="18"/>
                <w:szCs w:val="18"/>
              </w:rPr>
              <w:t xml:space="preserve">yyy </w:t>
            </w:r>
            <w:r w:rsidRPr="00441A06">
              <w:rPr>
                <w:sz w:val="18"/>
                <w:szCs w:val="18"/>
              </w:rPr>
              <w:t>is an invalid user.</w:t>
            </w:r>
          </w:p>
        </w:tc>
        <w:tc>
          <w:tcPr>
            <w:tcW w:w="4635" w:type="dxa"/>
            <w:gridSpan w:val="2"/>
            <w:tcBorders>
              <w:top w:val="single" w:sz="4" w:space="0" w:color="auto"/>
            </w:tcBorders>
          </w:tcPr>
          <w:p w14:paraId="60338200" w14:textId="77777777" w:rsidR="000C6C5E" w:rsidRPr="00441A06" w:rsidRDefault="008C42BC">
            <w:pPr>
              <w:pStyle w:val="TableParagraph"/>
              <w:spacing w:before="38"/>
              <w:rPr>
                <w:sz w:val="18"/>
                <w:szCs w:val="18"/>
              </w:rPr>
            </w:pPr>
            <w:r w:rsidRPr="00441A06">
              <w:rPr>
                <w:sz w:val="18"/>
                <w:szCs w:val="18"/>
              </w:rPr>
              <w:t>ICIS-NPDES Batch received the XML instance document named xxx from CDX but could not process it because either an invalid ICIS user ID was specified in the &lt;Id&gt; tag or the ICIS user ID was valid but did not have the rights to apply the add, change and/or delete transactions in the XMl instance document.</w:t>
            </w:r>
          </w:p>
        </w:tc>
        <w:tc>
          <w:tcPr>
            <w:tcW w:w="4545" w:type="dxa"/>
            <w:tcBorders>
              <w:top w:val="single" w:sz="4" w:space="0" w:color="auto"/>
            </w:tcBorders>
          </w:tcPr>
          <w:p w14:paraId="330F11BE" w14:textId="77777777" w:rsidR="000C6C5E" w:rsidRPr="00441A06" w:rsidRDefault="008C42BC">
            <w:pPr>
              <w:pStyle w:val="TableParagraph"/>
              <w:spacing w:before="38"/>
              <w:ind w:right="190"/>
              <w:jc w:val="both"/>
              <w:rPr>
                <w:sz w:val="18"/>
                <w:szCs w:val="18"/>
              </w:rPr>
            </w:pPr>
            <w:r w:rsidRPr="00441A06">
              <w:rPr>
                <w:sz w:val="18"/>
                <w:szCs w:val="18"/>
              </w:rPr>
              <w:t>Fix the XML file to have a valid ICIS user ID in the &lt;Id&gt;</w:t>
            </w:r>
            <w:r w:rsidRPr="00441A06">
              <w:rPr>
                <w:spacing w:val="-22"/>
                <w:sz w:val="18"/>
                <w:szCs w:val="18"/>
              </w:rPr>
              <w:t xml:space="preserve"> </w:t>
            </w:r>
            <w:r w:rsidRPr="00441A06">
              <w:rPr>
                <w:sz w:val="18"/>
                <w:szCs w:val="18"/>
              </w:rPr>
              <w:t>tag with rights to add, change and delete records and</w:t>
            </w:r>
            <w:r w:rsidRPr="00441A06">
              <w:rPr>
                <w:spacing w:val="-18"/>
                <w:sz w:val="18"/>
                <w:szCs w:val="18"/>
              </w:rPr>
              <w:t xml:space="preserve"> </w:t>
            </w:r>
            <w:r w:rsidRPr="00441A06">
              <w:rPr>
                <w:sz w:val="18"/>
                <w:szCs w:val="18"/>
              </w:rPr>
              <w:t>resubmit the</w:t>
            </w:r>
            <w:r w:rsidRPr="00441A06">
              <w:rPr>
                <w:spacing w:val="-3"/>
                <w:sz w:val="18"/>
                <w:szCs w:val="18"/>
              </w:rPr>
              <w:t xml:space="preserve"> </w:t>
            </w:r>
            <w:r w:rsidRPr="00441A06">
              <w:rPr>
                <w:sz w:val="18"/>
                <w:szCs w:val="18"/>
              </w:rPr>
              <w:t>file.</w:t>
            </w:r>
          </w:p>
        </w:tc>
      </w:tr>
      <w:tr w:rsidR="000C6C5E" w:rsidRPr="00441A06" w14:paraId="14D8A3EB" w14:textId="77777777" w:rsidTr="00645DB6">
        <w:trPr>
          <w:trHeight w:hRule="exact" w:val="907"/>
        </w:trPr>
        <w:tc>
          <w:tcPr>
            <w:tcW w:w="1440" w:type="dxa"/>
            <w:tcBorders>
              <w:bottom w:val="single" w:sz="4" w:space="0" w:color="auto"/>
            </w:tcBorders>
          </w:tcPr>
          <w:p w14:paraId="7F0646BE"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Borders>
              <w:bottom w:val="single" w:sz="4" w:space="0" w:color="auto"/>
            </w:tcBorders>
          </w:tcPr>
          <w:p w14:paraId="2ED4D120" w14:textId="7996F254" w:rsidR="000C6C5E" w:rsidRPr="00441A06" w:rsidRDefault="008C42BC">
            <w:pPr>
              <w:pStyle w:val="TableParagraph"/>
              <w:spacing w:before="38"/>
              <w:rPr>
                <w:sz w:val="18"/>
                <w:szCs w:val="18"/>
              </w:rPr>
            </w:pPr>
            <w:r w:rsidRPr="00441A06">
              <w:rPr>
                <w:sz w:val="18"/>
                <w:szCs w:val="18"/>
              </w:rPr>
              <w:t>Required</w:t>
            </w:r>
            <w:r w:rsidR="0056608D" w:rsidRPr="00441A06">
              <w:rPr>
                <w:sz w:val="18"/>
                <w:szCs w:val="18"/>
              </w:rPr>
              <w:t xml:space="preserve"> attribute ‘Operation’ is missing from element ‘Payload’.</w:t>
            </w:r>
          </w:p>
        </w:tc>
        <w:tc>
          <w:tcPr>
            <w:tcW w:w="4635" w:type="dxa"/>
            <w:gridSpan w:val="2"/>
            <w:tcBorders>
              <w:bottom w:val="single" w:sz="4" w:space="0" w:color="auto"/>
            </w:tcBorders>
          </w:tcPr>
          <w:p w14:paraId="356773E5" w14:textId="77777777" w:rsidR="000C6C5E" w:rsidRPr="00441A06" w:rsidRDefault="008C42BC">
            <w:pPr>
              <w:pStyle w:val="TableParagraph"/>
              <w:spacing w:before="38"/>
              <w:rPr>
                <w:sz w:val="18"/>
                <w:szCs w:val="18"/>
              </w:rPr>
            </w:pPr>
            <w:r w:rsidRPr="00441A06">
              <w:rPr>
                <w:sz w:val="18"/>
                <w:szCs w:val="18"/>
              </w:rPr>
              <w:t>The Payload element is missing its Operation attribute.</w:t>
            </w:r>
          </w:p>
        </w:tc>
        <w:tc>
          <w:tcPr>
            <w:tcW w:w="4545" w:type="dxa"/>
            <w:tcBorders>
              <w:bottom w:val="single" w:sz="4" w:space="0" w:color="auto"/>
            </w:tcBorders>
          </w:tcPr>
          <w:p w14:paraId="5CD5E5AA" w14:textId="0EE4FBBD"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to have “DischargeMonitoringReportSubmission” as the Operation attribute of the Payload element.</w:t>
            </w:r>
          </w:p>
        </w:tc>
      </w:tr>
      <w:tr w:rsidR="000C6C5E" w:rsidRPr="00441A06" w14:paraId="569D4F59" w14:textId="77777777" w:rsidTr="00645DB6">
        <w:trPr>
          <w:trHeight w:hRule="exact" w:val="907"/>
        </w:trPr>
        <w:tc>
          <w:tcPr>
            <w:tcW w:w="1440" w:type="dxa"/>
            <w:tcBorders>
              <w:top w:val="single" w:sz="4" w:space="0" w:color="auto"/>
              <w:left w:val="single" w:sz="4" w:space="0" w:color="auto"/>
              <w:bottom w:val="single" w:sz="4" w:space="0" w:color="auto"/>
              <w:right w:val="single" w:sz="4" w:space="0" w:color="auto"/>
            </w:tcBorders>
          </w:tcPr>
          <w:p w14:paraId="493101C9" w14:textId="77777777" w:rsidR="000C6C5E" w:rsidRPr="00441A06" w:rsidRDefault="008C42BC">
            <w:pPr>
              <w:pStyle w:val="TableParagraph"/>
              <w:spacing w:before="35"/>
              <w:rPr>
                <w:b/>
                <w:sz w:val="18"/>
                <w:szCs w:val="18"/>
              </w:rPr>
            </w:pPr>
            <w:r w:rsidRPr="00441A06">
              <w:rPr>
                <w:b/>
                <w:sz w:val="18"/>
                <w:szCs w:val="18"/>
              </w:rPr>
              <w:t>XMLSpy</w:t>
            </w:r>
          </w:p>
        </w:tc>
        <w:tc>
          <w:tcPr>
            <w:tcW w:w="2880" w:type="dxa"/>
            <w:tcBorders>
              <w:top w:val="single" w:sz="4" w:space="0" w:color="auto"/>
              <w:left w:val="single" w:sz="4" w:space="0" w:color="auto"/>
              <w:bottom w:val="single" w:sz="4" w:space="0" w:color="auto"/>
              <w:right w:val="single" w:sz="4" w:space="0" w:color="auto"/>
            </w:tcBorders>
          </w:tcPr>
          <w:p w14:paraId="781E4C6A" w14:textId="311A82C1" w:rsidR="000C6C5E" w:rsidRPr="00441A06" w:rsidRDefault="008C42BC">
            <w:pPr>
              <w:pStyle w:val="TableParagraph"/>
              <w:spacing w:before="35"/>
              <w:rPr>
                <w:sz w:val="18"/>
                <w:szCs w:val="18"/>
              </w:rPr>
            </w:pPr>
            <w:r w:rsidRPr="00441A06">
              <w:rPr>
                <w:sz w:val="18"/>
                <w:szCs w:val="18"/>
              </w:rPr>
              <w:t>Text ‘</w:t>
            </w:r>
            <w:r w:rsidRPr="00441A06">
              <w:rPr>
                <w:b/>
                <w:color w:val="FF0000"/>
                <w:sz w:val="18"/>
                <w:szCs w:val="18"/>
              </w:rPr>
              <w:t xml:space="preserve">xxx’ </w:t>
            </w:r>
            <w:r w:rsidRPr="00441A06">
              <w:rPr>
                <w:sz w:val="18"/>
                <w:szCs w:val="18"/>
              </w:rPr>
              <w:t>is not</w:t>
            </w:r>
            <w:r w:rsidR="0056608D" w:rsidRPr="00441A06">
              <w:rPr>
                <w:sz w:val="18"/>
                <w:szCs w:val="18"/>
              </w:rPr>
              <w:t xml:space="preserve"> allowed for element ‘</w:t>
            </w:r>
            <w:r w:rsidR="0056608D" w:rsidRPr="00441A06">
              <w:rPr>
                <w:b/>
                <w:color w:val="FF0000"/>
                <w:sz w:val="18"/>
                <w:szCs w:val="18"/>
              </w:rPr>
              <w:t>yyy’</w:t>
            </w:r>
            <w:r w:rsidR="0056608D" w:rsidRPr="00441A06">
              <w:rPr>
                <w:sz w:val="18"/>
                <w:szCs w:val="18"/>
              </w:rPr>
              <w:t>. The element declaration’s content type is element-only.</w:t>
            </w:r>
          </w:p>
        </w:tc>
        <w:tc>
          <w:tcPr>
            <w:tcW w:w="4635" w:type="dxa"/>
            <w:gridSpan w:val="2"/>
            <w:tcBorders>
              <w:top w:val="single" w:sz="4" w:space="0" w:color="auto"/>
              <w:left w:val="single" w:sz="4" w:space="0" w:color="auto"/>
              <w:bottom w:val="single" w:sz="4" w:space="0" w:color="auto"/>
              <w:right w:val="single" w:sz="4" w:space="0" w:color="auto"/>
            </w:tcBorders>
          </w:tcPr>
          <w:p w14:paraId="3D667AE4" w14:textId="43D75378" w:rsidR="000C6C5E" w:rsidRPr="00441A06" w:rsidRDefault="008C42BC">
            <w:pPr>
              <w:pStyle w:val="TableParagraph"/>
              <w:spacing w:before="35"/>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can only have child elements</w:t>
            </w:r>
            <w:r w:rsidR="0056608D" w:rsidRPr="00441A06">
              <w:rPr>
                <w:sz w:val="18"/>
                <w:szCs w:val="18"/>
              </w:rPr>
              <w:t xml:space="preserve"> instead of data but data was found.</w:t>
            </w:r>
          </w:p>
        </w:tc>
        <w:tc>
          <w:tcPr>
            <w:tcW w:w="4545" w:type="dxa"/>
            <w:tcBorders>
              <w:top w:val="single" w:sz="4" w:space="0" w:color="auto"/>
              <w:left w:val="single" w:sz="4" w:space="0" w:color="auto"/>
              <w:bottom w:val="single" w:sz="4" w:space="0" w:color="auto"/>
              <w:right w:val="single" w:sz="4" w:space="0" w:color="auto"/>
            </w:tcBorders>
          </w:tcPr>
          <w:p w14:paraId="1F854463" w14:textId="3D21D95A" w:rsidR="000C6C5E" w:rsidRPr="00441A06" w:rsidRDefault="008C42BC">
            <w:pPr>
              <w:pStyle w:val="TableParagraph"/>
              <w:spacing w:before="38"/>
              <w:rPr>
                <w:sz w:val="18"/>
                <w:szCs w:val="18"/>
              </w:rPr>
            </w:pPr>
            <w:r w:rsidRPr="00441A06">
              <w:rPr>
                <w:sz w:val="18"/>
                <w:szCs w:val="18"/>
              </w:rPr>
              <w:t>Check the Example XML Instance Document example and</w:t>
            </w:r>
            <w:r w:rsidR="0056608D" w:rsidRPr="00441A06">
              <w:rPr>
                <w:sz w:val="18"/>
                <w:szCs w:val="18"/>
              </w:rPr>
              <w:t xml:space="preserve"> fix the XML to have child elements under parent element</w:t>
            </w:r>
            <w:r w:rsidR="0056608D" w:rsidRPr="00441A06">
              <w:rPr>
                <w:b/>
                <w:color w:val="FF0000"/>
                <w:sz w:val="18"/>
                <w:szCs w:val="18"/>
              </w:rPr>
              <w:t xml:space="preserve"> xxx </w:t>
            </w:r>
            <w:r w:rsidR="0056608D" w:rsidRPr="00441A06">
              <w:rPr>
                <w:sz w:val="18"/>
                <w:szCs w:val="18"/>
              </w:rPr>
              <w:t>instead of data.</w:t>
            </w:r>
          </w:p>
        </w:tc>
      </w:tr>
      <w:tr w:rsidR="000C6C5E" w:rsidRPr="00441A06" w14:paraId="18FFBFDD" w14:textId="77777777" w:rsidTr="00645DB6">
        <w:trPr>
          <w:trHeight w:hRule="exact" w:val="907"/>
        </w:trPr>
        <w:tc>
          <w:tcPr>
            <w:tcW w:w="1440" w:type="dxa"/>
            <w:tcBorders>
              <w:top w:val="single" w:sz="4" w:space="0" w:color="auto"/>
            </w:tcBorders>
          </w:tcPr>
          <w:p w14:paraId="7274FACE"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Borders>
              <w:top w:val="single" w:sz="4" w:space="0" w:color="auto"/>
            </w:tcBorders>
          </w:tcPr>
          <w:p w14:paraId="3E2C4237" w14:textId="470C78C7" w:rsidR="000C6C5E" w:rsidRPr="00441A06" w:rsidRDefault="008C42BC" w:rsidP="00441A06">
            <w:pPr>
              <w:pStyle w:val="TableParagraph"/>
              <w:spacing w:before="38"/>
              <w:ind w:right="121"/>
              <w:jc w:val="both"/>
              <w:rPr>
                <w:b/>
                <w:sz w:val="18"/>
                <w:szCs w:val="18"/>
              </w:rPr>
            </w:pPr>
            <w:r w:rsidRPr="00441A06">
              <w:rPr>
                <w:sz w:val="18"/>
                <w:szCs w:val="18"/>
              </w:rPr>
              <w:t>The content for element ‘</w:t>
            </w:r>
            <w:r w:rsidRPr="00441A06">
              <w:rPr>
                <w:b/>
                <w:color w:val="FF0000"/>
                <w:sz w:val="18"/>
                <w:szCs w:val="18"/>
              </w:rPr>
              <w:t>xxx’</w:t>
            </w:r>
            <w:r w:rsidRPr="00441A06">
              <w:rPr>
                <w:b/>
                <w:color w:val="FF0000"/>
                <w:spacing w:val="-7"/>
                <w:sz w:val="18"/>
                <w:szCs w:val="18"/>
              </w:rPr>
              <w:t xml:space="preserve"> </w:t>
            </w:r>
            <w:r w:rsidRPr="00441A06">
              <w:rPr>
                <w:sz w:val="18"/>
                <w:szCs w:val="18"/>
              </w:rPr>
              <w:t>is incomplete.</w:t>
            </w:r>
            <w:r w:rsidR="00441A06" w:rsidRPr="00441A06">
              <w:rPr>
                <w:sz w:val="18"/>
                <w:szCs w:val="18"/>
              </w:rPr>
              <w:t xml:space="preserve"> </w:t>
            </w:r>
            <w:r w:rsidRPr="00441A06">
              <w:rPr>
                <w:sz w:val="18"/>
                <w:szCs w:val="18"/>
              </w:rPr>
              <w:t xml:space="preserve">Expected: </w:t>
            </w:r>
            <w:r w:rsidRPr="00441A06">
              <w:rPr>
                <w:b/>
                <w:color w:val="FF0000"/>
                <w:sz w:val="18"/>
                <w:szCs w:val="18"/>
              </w:rPr>
              <w:t>yyy</w:t>
            </w:r>
          </w:p>
        </w:tc>
        <w:tc>
          <w:tcPr>
            <w:tcW w:w="4635" w:type="dxa"/>
            <w:gridSpan w:val="2"/>
            <w:tcBorders>
              <w:top w:val="single" w:sz="4" w:space="0" w:color="auto"/>
            </w:tcBorders>
          </w:tcPr>
          <w:p w14:paraId="42F5035C" w14:textId="77777777" w:rsidR="000C6C5E" w:rsidRPr="00441A06" w:rsidRDefault="008C42BC">
            <w:pPr>
              <w:pStyle w:val="TableParagraph"/>
              <w:spacing w:before="35"/>
              <w:ind w:right="301"/>
              <w:rPr>
                <w:sz w:val="18"/>
                <w:szCs w:val="18"/>
              </w:rPr>
            </w:pPr>
            <w:r w:rsidRPr="00441A06">
              <w:rPr>
                <w:sz w:val="18"/>
                <w:szCs w:val="18"/>
              </w:rPr>
              <w:t xml:space="preserve">The element named </w:t>
            </w:r>
            <w:r w:rsidRPr="00441A06">
              <w:rPr>
                <w:b/>
                <w:color w:val="FF0000"/>
                <w:sz w:val="18"/>
                <w:szCs w:val="18"/>
              </w:rPr>
              <w:t xml:space="preserve">xxx </w:t>
            </w:r>
            <w:r w:rsidRPr="00441A06">
              <w:rPr>
                <w:sz w:val="18"/>
                <w:szCs w:val="18"/>
              </w:rPr>
              <w:t xml:space="preserve">is missing below the parent block named </w:t>
            </w:r>
            <w:r w:rsidRPr="00441A06">
              <w:rPr>
                <w:b/>
                <w:color w:val="FF0000"/>
                <w:sz w:val="18"/>
                <w:szCs w:val="18"/>
              </w:rPr>
              <w:t xml:space="preserve">yyy </w:t>
            </w:r>
            <w:r w:rsidRPr="00441A06">
              <w:rPr>
                <w:sz w:val="18"/>
                <w:szCs w:val="18"/>
              </w:rPr>
              <w:t>from the XML.</w:t>
            </w:r>
          </w:p>
        </w:tc>
        <w:tc>
          <w:tcPr>
            <w:tcW w:w="4545" w:type="dxa"/>
            <w:tcBorders>
              <w:top w:val="single" w:sz="4" w:space="0" w:color="auto"/>
            </w:tcBorders>
          </w:tcPr>
          <w:p w14:paraId="4C8EAFEC" w14:textId="77777777" w:rsidR="000C6C5E" w:rsidRPr="00441A06" w:rsidRDefault="008C42BC">
            <w:pPr>
              <w:pStyle w:val="TableParagraph"/>
              <w:spacing w:before="38"/>
              <w:ind w:right="125"/>
              <w:rPr>
                <w:sz w:val="18"/>
                <w:szCs w:val="18"/>
              </w:rPr>
            </w:pPr>
            <w:r w:rsidRPr="00441A06">
              <w:rPr>
                <w:sz w:val="18"/>
                <w:szCs w:val="18"/>
              </w:rPr>
              <w:t>Check the Example XML Instance Document example and fix the XML to have the missing element, or remove the Property parent element if all its child elements are missing and not needed.</w:t>
            </w:r>
          </w:p>
        </w:tc>
      </w:tr>
      <w:tr w:rsidR="000C6C5E" w:rsidRPr="00441A06" w14:paraId="132CEA84" w14:textId="77777777" w:rsidTr="00645DB6">
        <w:trPr>
          <w:trHeight w:hRule="exact" w:val="706"/>
        </w:trPr>
        <w:tc>
          <w:tcPr>
            <w:tcW w:w="1440" w:type="dxa"/>
          </w:tcPr>
          <w:p w14:paraId="26702D92"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2CF73B7A" w14:textId="49CD13AC" w:rsidR="000C6C5E" w:rsidRPr="00441A06" w:rsidRDefault="008C42BC" w:rsidP="00441A06">
            <w:pPr>
              <w:pStyle w:val="TableParagraph"/>
              <w:spacing w:before="38"/>
              <w:ind w:right="121"/>
              <w:jc w:val="both"/>
              <w:rPr>
                <w:b/>
                <w:sz w:val="18"/>
                <w:szCs w:val="18"/>
              </w:rPr>
            </w:pPr>
            <w:r w:rsidRPr="00441A06">
              <w:rPr>
                <w:sz w:val="18"/>
                <w:szCs w:val="18"/>
              </w:rPr>
              <w:t>The content for element ‘</w:t>
            </w:r>
            <w:r w:rsidRPr="00441A06">
              <w:rPr>
                <w:b/>
                <w:color w:val="FF0000"/>
                <w:sz w:val="18"/>
                <w:szCs w:val="18"/>
              </w:rPr>
              <w:t>xxx’</w:t>
            </w:r>
            <w:r w:rsidRPr="00441A06">
              <w:rPr>
                <w:b/>
                <w:color w:val="FF0000"/>
                <w:spacing w:val="-7"/>
                <w:sz w:val="18"/>
                <w:szCs w:val="18"/>
              </w:rPr>
              <w:t xml:space="preserve"> </w:t>
            </w:r>
            <w:r w:rsidRPr="00441A06">
              <w:rPr>
                <w:sz w:val="18"/>
                <w:szCs w:val="18"/>
              </w:rPr>
              <w:t>is incomplete.</w:t>
            </w:r>
            <w:r w:rsidR="00441A06" w:rsidRPr="00441A06">
              <w:rPr>
                <w:sz w:val="18"/>
                <w:szCs w:val="18"/>
              </w:rPr>
              <w:t xml:space="preserve"> </w:t>
            </w:r>
            <w:r w:rsidRPr="00441A06">
              <w:rPr>
                <w:sz w:val="18"/>
                <w:szCs w:val="18"/>
              </w:rPr>
              <w:t xml:space="preserve">Expected: </w:t>
            </w:r>
            <w:r w:rsidRPr="00441A06">
              <w:rPr>
                <w:b/>
                <w:color w:val="FF0000"/>
                <w:sz w:val="18"/>
                <w:szCs w:val="18"/>
              </w:rPr>
              <w:t>yyy</w:t>
            </w:r>
          </w:p>
        </w:tc>
        <w:tc>
          <w:tcPr>
            <w:tcW w:w="4635" w:type="dxa"/>
            <w:gridSpan w:val="2"/>
          </w:tcPr>
          <w:p w14:paraId="23B187F2" w14:textId="77777777" w:rsidR="000C6C5E" w:rsidRPr="00441A06" w:rsidRDefault="008C42BC">
            <w:pPr>
              <w:pStyle w:val="TableParagraph"/>
              <w:spacing w:before="35"/>
              <w:rPr>
                <w:sz w:val="18"/>
                <w:szCs w:val="18"/>
              </w:rPr>
            </w:pPr>
            <w:r w:rsidRPr="00441A06">
              <w:rPr>
                <w:sz w:val="18"/>
                <w:szCs w:val="18"/>
              </w:rPr>
              <w:t xml:space="preserve">The mandatory element named </w:t>
            </w:r>
            <w:r w:rsidRPr="00441A06">
              <w:rPr>
                <w:b/>
                <w:color w:val="FF0000"/>
                <w:sz w:val="18"/>
                <w:szCs w:val="18"/>
              </w:rPr>
              <w:t xml:space="preserve">yyy </w:t>
            </w:r>
            <w:r w:rsidRPr="00441A06">
              <w:rPr>
                <w:sz w:val="18"/>
                <w:szCs w:val="18"/>
              </w:rPr>
              <w:t>is missing from or in the wrong position of the XML.</w:t>
            </w:r>
          </w:p>
        </w:tc>
        <w:tc>
          <w:tcPr>
            <w:tcW w:w="4545" w:type="dxa"/>
          </w:tcPr>
          <w:p w14:paraId="6CB91379" w14:textId="77777777" w:rsidR="000C6C5E" w:rsidRPr="00441A06" w:rsidRDefault="008C42BC">
            <w:pPr>
              <w:pStyle w:val="TableParagraph"/>
              <w:spacing w:before="38"/>
              <w:ind w:right="125"/>
              <w:rPr>
                <w:sz w:val="18"/>
                <w:szCs w:val="18"/>
              </w:rPr>
            </w:pPr>
            <w:r w:rsidRPr="00441A06">
              <w:rPr>
                <w:sz w:val="18"/>
                <w:szCs w:val="18"/>
              </w:rPr>
              <w:t xml:space="preserve">Check the Example XML Instance Document example and fix the XML to have the element named </w:t>
            </w:r>
            <w:r w:rsidRPr="00441A06">
              <w:rPr>
                <w:b/>
                <w:color w:val="FF0000"/>
                <w:sz w:val="18"/>
                <w:szCs w:val="18"/>
              </w:rPr>
              <w:t xml:space="preserve">yyy </w:t>
            </w:r>
            <w:r w:rsidRPr="00441A06">
              <w:rPr>
                <w:sz w:val="18"/>
                <w:szCs w:val="18"/>
              </w:rPr>
              <w:t>in its proper location.</w:t>
            </w:r>
          </w:p>
        </w:tc>
      </w:tr>
      <w:tr w:rsidR="000C6C5E" w:rsidRPr="00441A06" w14:paraId="358655F7" w14:textId="77777777" w:rsidTr="00645DB6">
        <w:trPr>
          <w:trHeight w:hRule="exact" w:val="1123"/>
        </w:trPr>
        <w:tc>
          <w:tcPr>
            <w:tcW w:w="1440" w:type="dxa"/>
          </w:tcPr>
          <w:p w14:paraId="3D2D909C"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18119587" w14:textId="77777777" w:rsidR="000C6C5E" w:rsidRPr="00441A06" w:rsidRDefault="008C42BC">
            <w:pPr>
              <w:pStyle w:val="TableParagraph"/>
              <w:spacing w:before="38"/>
              <w:ind w:right="167"/>
              <w:rPr>
                <w:b/>
                <w:sz w:val="18"/>
                <w:szCs w:val="18"/>
              </w:rPr>
            </w:pPr>
            <w:r w:rsidRPr="00441A06">
              <w:rPr>
                <w:sz w:val="18"/>
                <w:szCs w:val="18"/>
              </w:rPr>
              <w:t>The content of element ‘icis:</w:t>
            </w:r>
            <w:r w:rsidRPr="00441A06">
              <w:rPr>
                <w:b/>
                <w:color w:val="FF0000"/>
                <w:sz w:val="18"/>
                <w:szCs w:val="18"/>
              </w:rPr>
              <w:t>xxx</w:t>
            </w:r>
            <w:r w:rsidRPr="00441A06">
              <w:rPr>
                <w:sz w:val="18"/>
                <w:szCs w:val="18"/>
              </w:rPr>
              <w:t>’ is not valid according to its type definition ‘xs</w:t>
            </w:r>
            <w:r w:rsidRPr="00441A06">
              <w:rPr>
                <w:b/>
                <w:color w:val="FF0000"/>
                <w:sz w:val="18"/>
                <w:szCs w:val="18"/>
              </w:rPr>
              <w:t>:yyy’</w:t>
            </w:r>
          </w:p>
        </w:tc>
        <w:tc>
          <w:tcPr>
            <w:tcW w:w="4635" w:type="dxa"/>
            <w:gridSpan w:val="2"/>
          </w:tcPr>
          <w:p w14:paraId="75A2223F" w14:textId="77777777" w:rsidR="000C6C5E" w:rsidRPr="00441A06" w:rsidRDefault="008C42BC">
            <w:pPr>
              <w:pStyle w:val="TableParagraph"/>
              <w:spacing w:before="35"/>
              <w:ind w:right="135"/>
              <w:rPr>
                <w:sz w:val="18"/>
                <w:szCs w:val="18"/>
              </w:rPr>
            </w:pPr>
            <w:r w:rsidRPr="00441A06">
              <w:rPr>
                <w:sz w:val="18"/>
                <w:szCs w:val="18"/>
              </w:rPr>
              <w:t xml:space="preserve">Data for the element </w:t>
            </w:r>
            <w:r w:rsidRPr="00441A06">
              <w:rPr>
                <w:b/>
                <w:color w:val="FF0000"/>
                <w:sz w:val="18"/>
                <w:szCs w:val="18"/>
              </w:rPr>
              <w:t xml:space="preserve">xxx </w:t>
            </w:r>
            <w:r w:rsidRPr="00441A06">
              <w:rPr>
                <w:sz w:val="18"/>
                <w:szCs w:val="18"/>
              </w:rPr>
              <w:t>is in the wrong length, has an invalid code, does not match the expected format, has an invalid date or time is invalid.</w:t>
            </w:r>
          </w:p>
        </w:tc>
        <w:tc>
          <w:tcPr>
            <w:tcW w:w="4545" w:type="dxa"/>
          </w:tcPr>
          <w:p w14:paraId="6808D2A8" w14:textId="77777777" w:rsidR="000C6C5E" w:rsidRPr="00441A06" w:rsidRDefault="008C42BC">
            <w:pPr>
              <w:pStyle w:val="TableParagraph"/>
              <w:spacing w:before="38"/>
              <w:ind w:right="146"/>
              <w:rPr>
                <w:sz w:val="18"/>
                <w:szCs w:val="18"/>
              </w:rPr>
            </w:pPr>
            <w:r w:rsidRPr="00441A06">
              <w:rPr>
                <w:sz w:val="18"/>
                <w:szCs w:val="18"/>
              </w:rPr>
              <w:t xml:space="preserve">Check the Data Exchange Template to find the characteristics of element </w:t>
            </w:r>
            <w:r w:rsidRPr="00441A06">
              <w:rPr>
                <w:b/>
                <w:color w:val="FF0000"/>
                <w:sz w:val="18"/>
                <w:szCs w:val="18"/>
              </w:rPr>
              <w:t xml:space="preserve">xxx </w:t>
            </w:r>
            <w:r w:rsidRPr="00441A06">
              <w:rPr>
                <w:sz w:val="18"/>
                <w:szCs w:val="18"/>
              </w:rPr>
              <w:t>and fix the data to have the correct length, code, format, valid day for the month time to have no more than 60 minutes or seconds.</w:t>
            </w:r>
          </w:p>
        </w:tc>
      </w:tr>
      <w:tr w:rsidR="000C6C5E" w:rsidRPr="00441A06" w14:paraId="4E1ADDFC" w14:textId="77777777" w:rsidTr="00645DB6">
        <w:trPr>
          <w:trHeight w:hRule="exact" w:val="907"/>
        </w:trPr>
        <w:tc>
          <w:tcPr>
            <w:tcW w:w="1440" w:type="dxa"/>
          </w:tcPr>
          <w:p w14:paraId="7D9CC3E3"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0213CF88" w14:textId="77777777" w:rsidR="000C6C5E" w:rsidRPr="00441A06" w:rsidRDefault="008C42BC">
            <w:pPr>
              <w:pStyle w:val="TableParagraph"/>
              <w:spacing w:before="38"/>
              <w:ind w:right="51"/>
              <w:rPr>
                <w:b/>
                <w:sz w:val="18"/>
                <w:szCs w:val="18"/>
              </w:rPr>
            </w:pPr>
            <w:r w:rsidRPr="00441A06">
              <w:rPr>
                <w:sz w:val="18"/>
                <w:szCs w:val="18"/>
              </w:rPr>
              <w:t>Unexpected element ‘</w:t>
            </w:r>
            <w:r w:rsidRPr="00441A06">
              <w:rPr>
                <w:b/>
                <w:color w:val="FF0000"/>
                <w:sz w:val="18"/>
                <w:szCs w:val="18"/>
              </w:rPr>
              <w:t xml:space="preserve">xxx’ </w:t>
            </w:r>
            <w:r w:rsidRPr="00441A06">
              <w:rPr>
                <w:sz w:val="18"/>
                <w:szCs w:val="18"/>
              </w:rPr>
              <w:t xml:space="preserve">in element </w:t>
            </w:r>
            <w:r w:rsidRPr="00441A06">
              <w:rPr>
                <w:w w:val="95"/>
                <w:sz w:val="18"/>
                <w:szCs w:val="18"/>
              </w:rPr>
              <w:t xml:space="preserve">‘SchemasVersio </w:t>
            </w:r>
            <w:r w:rsidRPr="00441A06">
              <w:rPr>
                <w:sz w:val="18"/>
                <w:szCs w:val="18"/>
              </w:rPr>
              <w:t xml:space="preserve">n’. Expected: </w:t>
            </w:r>
            <w:r w:rsidRPr="00441A06">
              <w:rPr>
                <w:b/>
                <w:color w:val="FF0000"/>
                <w:sz w:val="18"/>
                <w:szCs w:val="18"/>
              </w:rPr>
              <w:t>yyy</w:t>
            </w:r>
          </w:p>
        </w:tc>
        <w:tc>
          <w:tcPr>
            <w:tcW w:w="4635" w:type="dxa"/>
            <w:gridSpan w:val="2"/>
          </w:tcPr>
          <w:p w14:paraId="4D0D55D1" w14:textId="77777777" w:rsidR="000C6C5E" w:rsidRPr="00441A06" w:rsidRDefault="008C42BC">
            <w:pPr>
              <w:pStyle w:val="TableParagraph"/>
              <w:spacing w:before="35"/>
              <w:ind w:right="134"/>
              <w:rPr>
                <w:sz w:val="18"/>
                <w:szCs w:val="18"/>
              </w:rPr>
            </w:pPr>
            <w:r w:rsidRPr="00441A06">
              <w:rPr>
                <w:sz w:val="18"/>
                <w:szCs w:val="18"/>
              </w:rPr>
              <w:t xml:space="preserve">One or more of the elements under the </w:t>
            </w:r>
            <w:r w:rsidRPr="00441A06">
              <w:rPr>
                <w:b/>
                <w:color w:val="FF0000"/>
                <w:sz w:val="18"/>
                <w:szCs w:val="18"/>
              </w:rPr>
              <w:t xml:space="preserve">yyy </w:t>
            </w:r>
            <w:r w:rsidRPr="00441A06">
              <w:rPr>
                <w:sz w:val="18"/>
                <w:szCs w:val="18"/>
              </w:rPr>
              <w:t xml:space="preserve">parent block are in the wrong position of the XML, or the mandatory parent block named </w:t>
            </w:r>
            <w:r w:rsidRPr="00441A06">
              <w:rPr>
                <w:b/>
                <w:color w:val="FF0000"/>
                <w:sz w:val="18"/>
                <w:szCs w:val="18"/>
              </w:rPr>
              <w:t xml:space="preserve">xxx </w:t>
            </w:r>
            <w:r w:rsidRPr="00441A06">
              <w:rPr>
                <w:sz w:val="18"/>
                <w:szCs w:val="18"/>
              </w:rPr>
              <w:t>is missing from the XML.</w:t>
            </w:r>
          </w:p>
        </w:tc>
        <w:tc>
          <w:tcPr>
            <w:tcW w:w="4545" w:type="dxa"/>
          </w:tcPr>
          <w:p w14:paraId="13A222B9" w14:textId="77777777" w:rsidR="000C6C5E" w:rsidRPr="00441A06" w:rsidRDefault="008C42BC">
            <w:pPr>
              <w:pStyle w:val="TableParagraph"/>
              <w:spacing w:before="40" w:line="237" w:lineRule="auto"/>
              <w:ind w:right="125"/>
              <w:rPr>
                <w:sz w:val="18"/>
                <w:szCs w:val="18"/>
              </w:rPr>
            </w:pPr>
            <w:r w:rsidRPr="00441A06">
              <w:rPr>
                <w:sz w:val="18"/>
                <w:szCs w:val="18"/>
              </w:rPr>
              <w:t xml:space="preserve">Check the Example XML Instance Document example and fix the XML to have all of the elements in their proper location and the mandatory parent block </w:t>
            </w:r>
            <w:r w:rsidRPr="00441A06">
              <w:rPr>
                <w:b/>
                <w:color w:val="FF0000"/>
                <w:sz w:val="18"/>
                <w:szCs w:val="18"/>
              </w:rPr>
              <w:t xml:space="preserve">xxx </w:t>
            </w:r>
            <w:r w:rsidRPr="00441A06">
              <w:rPr>
                <w:sz w:val="18"/>
                <w:szCs w:val="18"/>
              </w:rPr>
              <w:t>present.</w:t>
            </w:r>
          </w:p>
        </w:tc>
      </w:tr>
      <w:tr w:rsidR="000C6C5E" w:rsidRPr="00441A06" w14:paraId="443BB0EB" w14:textId="77777777" w:rsidTr="00645DB6">
        <w:trPr>
          <w:trHeight w:hRule="exact" w:val="907"/>
        </w:trPr>
        <w:tc>
          <w:tcPr>
            <w:tcW w:w="1440" w:type="dxa"/>
          </w:tcPr>
          <w:p w14:paraId="77C2F106"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0CA56347" w14:textId="77777777" w:rsidR="000C6C5E" w:rsidRPr="00441A06" w:rsidRDefault="008C42BC">
            <w:pPr>
              <w:pStyle w:val="TableParagraph"/>
              <w:spacing w:before="35"/>
              <w:ind w:right="12"/>
              <w:rPr>
                <w:sz w:val="18"/>
                <w:szCs w:val="18"/>
              </w:rPr>
            </w:pPr>
            <w:r w:rsidRPr="00441A06">
              <w:rPr>
                <w:sz w:val="18"/>
                <w:szCs w:val="18"/>
              </w:rPr>
              <w:t>Value ‘</w:t>
            </w:r>
            <w:r w:rsidRPr="00441A06">
              <w:rPr>
                <w:b/>
                <w:color w:val="FF0000"/>
                <w:sz w:val="18"/>
                <w:szCs w:val="18"/>
              </w:rPr>
              <w:t xml:space="preserve">xxx’ </w:t>
            </w:r>
            <w:r w:rsidRPr="00441A06">
              <w:rPr>
                <w:sz w:val="18"/>
                <w:szCs w:val="18"/>
              </w:rPr>
              <w:t>of attribute ‘Operation’ is does not match simple type ‘icis:OperationTy pe’.</w:t>
            </w:r>
          </w:p>
        </w:tc>
        <w:tc>
          <w:tcPr>
            <w:tcW w:w="4635" w:type="dxa"/>
            <w:gridSpan w:val="2"/>
          </w:tcPr>
          <w:p w14:paraId="3FDE4414" w14:textId="77777777" w:rsidR="000C6C5E" w:rsidRPr="00441A06" w:rsidRDefault="008C42BC">
            <w:pPr>
              <w:pStyle w:val="TableParagraph"/>
              <w:spacing w:before="38"/>
              <w:ind w:right="135"/>
              <w:rPr>
                <w:sz w:val="18"/>
                <w:szCs w:val="18"/>
              </w:rPr>
            </w:pPr>
            <w:r w:rsidRPr="00441A06">
              <w:rPr>
                <w:sz w:val="18"/>
                <w:szCs w:val="18"/>
              </w:rPr>
              <w:t>The Operation attribute of the Payload element is not “DischargeMonitoringReportSubmission”</w:t>
            </w:r>
          </w:p>
        </w:tc>
        <w:tc>
          <w:tcPr>
            <w:tcW w:w="4545" w:type="dxa"/>
          </w:tcPr>
          <w:p w14:paraId="4CE69053" w14:textId="77777777" w:rsidR="000C6C5E" w:rsidRPr="00441A06" w:rsidRDefault="008C42BC">
            <w:pPr>
              <w:pStyle w:val="TableParagraph"/>
              <w:spacing w:before="38"/>
              <w:ind w:right="10"/>
              <w:rPr>
                <w:sz w:val="18"/>
                <w:szCs w:val="18"/>
              </w:rPr>
            </w:pPr>
            <w:r w:rsidRPr="00441A06">
              <w:rPr>
                <w:sz w:val="18"/>
                <w:szCs w:val="18"/>
              </w:rPr>
              <w:t>Check the Example XML Instance Document example and fix the XML to have “DischargeMonitoringReportSubmission” as the Operation attribute of the Payload element.</w:t>
            </w:r>
          </w:p>
        </w:tc>
      </w:tr>
      <w:tr w:rsidR="000C6C5E" w:rsidRPr="00441A06" w14:paraId="00800688" w14:textId="77777777" w:rsidTr="00645DB6">
        <w:trPr>
          <w:trHeight w:hRule="exact" w:val="907"/>
        </w:trPr>
        <w:tc>
          <w:tcPr>
            <w:tcW w:w="1440" w:type="dxa"/>
          </w:tcPr>
          <w:p w14:paraId="40FF0F5F"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13FD8DD9" w14:textId="77777777" w:rsidR="000C6C5E" w:rsidRPr="00441A06" w:rsidRDefault="008C42BC">
            <w:pPr>
              <w:pStyle w:val="TableParagraph"/>
              <w:spacing w:before="36"/>
              <w:ind w:right="234"/>
              <w:rPr>
                <w:sz w:val="18"/>
                <w:szCs w:val="18"/>
              </w:rPr>
            </w:pPr>
            <w:r w:rsidRPr="00441A06">
              <w:rPr>
                <w:b/>
                <w:color w:val="FF0000"/>
                <w:sz w:val="18"/>
                <w:szCs w:val="18"/>
              </w:rPr>
              <w:t xml:space="preserve">Xxx </w:t>
            </w:r>
            <w:r w:rsidRPr="00441A06">
              <w:rPr>
                <w:sz w:val="18"/>
                <w:szCs w:val="18"/>
              </w:rPr>
              <w:t>closing element name expected.</w:t>
            </w:r>
          </w:p>
        </w:tc>
        <w:tc>
          <w:tcPr>
            <w:tcW w:w="4635" w:type="dxa"/>
            <w:gridSpan w:val="2"/>
          </w:tcPr>
          <w:p w14:paraId="01378B9D" w14:textId="77777777" w:rsidR="000C6C5E" w:rsidRPr="00441A06" w:rsidRDefault="008C42BC">
            <w:pPr>
              <w:pStyle w:val="TableParagraph"/>
              <w:spacing w:before="36"/>
              <w:ind w:right="8"/>
              <w:rPr>
                <w:sz w:val="18"/>
                <w:szCs w:val="18"/>
              </w:rPr>
            </w:pPr>
            <w:r w:rsidRPr="00441A06">
              <w:rPr>
                <w:sz w:val="18"/>
                <w:szCs w:val="18"/>
              </w:rPr>
              <w:t xml:space="preserve">The parent element named </w:t>
            </w:r>
            <w:r w:rsidRPr="00441A06">
              <w:rPr>
                <w:b/>
                <w:color w:val="FF0000"/>
                <w:sz w:val="18"/>
                <w:szCs w:val="18"/>
              </w:rPr>
              <w:t xml:space="preserve">xxx </w:t>
            </w:r>
            <w:r w:rsidRPr="00441A06">
              <w:rPr>
                <w:sz w:val="18"/>
                <w:szCs w:val="18"/>
              </w:rPr>
              <w:t>is missing its end tag or one of its child elements is missing its start tag.</w:t>
            </w:r>
          </w:p>
        </w:tc>
        <w:tc>
          <w:tcPr>
            <w:tcW w:w="4545" w:type="dxa"/>
          </w:tcPr>
          <w:p w14:paraId="4AF3A7FA" w14:textId="77777777" w:rsidR="000C6C5E" w:rsidRPr="00441A06" w:rsidRDefault="008C42BC">
            <w:pPr>
              <w:pStyle w:val="TableParagraph"/>
              <w:spacing w:before="38"/>
              <w:ind w:right="190"/>
              <w:rPr>
                <w:sz w:val="18"/>
                <w:szCs w:val="18"/>
              </w:rPr>
            </w:pPr>
            <w:r w:rsidRPr="00441A06">
              <w:rPr>
                <w:sz w:val="18"/>
                <w:szCs w:val="18"/>
              </w:rPr>
              <w:t xml:space="preserve">Check the Example XML Instance Document example and fix the XML to have start tag for the child elements of the parent block named xxx, or the parent block named </w:t>
            </w:r>
            <w:r w:rsidRPr="00441A06">
              <w:rPr>
                <w:b/>
                <w:color w:val="FF0000"/>
                <w:sz w:val="18"/>
                <w:szCs w:val="18"/>
              </w:rPr>
              <w:t xml:space="preserve">xxx </w:t>
            </w:r>
            <w:r w:rsidRPr="00441A06">
              <w:rPr>
                <w:sz w:val="18"/>
                <w:szCs w:val="18"/>
              </w:rPr>
              <w:t>to have its end tag.</w:t>
            </w:r>
          </w:p>
        </w:tc>
      </w:tr>
      <w:tr w:rsidR="000C6C5E" w:rsidRPr="00441A06" w14:paraId="483D8CCC" w14:textId="77777777" w:rsidTr="00645DB6">
        <w:trPr>
          <w:trHeight w:hRule="exact" w:val="907"/>
        </w:trPr>
        <w:tc>
          <w:tcPr>
            <w:tcW w:w="1440" w:type="dxa"/>
          </w:tcPr>
          <w:p w14:paraId="15B83C92" w14:textId="77777777" w:rsidR="000C6C5E" w:rsidRPr="00441A06" w:rsidRDefault="008C42BC">
            <w:pPr>
              <w:pStyle w:val="TableParagraph"/>
              <w:spacing w:line="225" w:lineRule="exact"/>
              <w:rPr>
                <w:b/>
                <w:sz w:val="18"/>
                <w:szCs w:val="18"/>
              </w:rPr>
            </w:pPr>
            <w:r w:rsidRPr="00441A06">
              <w:rPr>
                <w:b/>
                <w:sz w:val="18"/>
                <w:szCs w:val="18"/>
              </w:rPr>
              <w:t>XMLSpy</w:t>
            </w:r>
          </w:p>
        </w:tc>
        <w:tc>
          <w:tcPr>
            <w:tcW w:w="2880" w:type="dxa"/>
          </w:tcPr>
          <w:p w14:paraId="57F86BD4" w14:textId="77777777" w:rsidR="000C6C5E" w:rsidRPr="00441A06" w:rsidRDefault="008C42BC">
            <w:pPr>
              <w:pStyle w:val="TableParagraph"/>
              <w:spacing w:before="35"/>
              <w:ind w:right="234"/>
              <w:rPr>
                <w:sz w:val="18"/>
                <w:szCs w:val="18"/>
              </w:rPr>
            </w:pPr>
            <w:r w:rsidRPr="00441A06">
              <w:rPr>
                <w:b/>
                <w:color w:val="FF0000"/>
                <w:sz w:val="18"/>
                <w:szCs w:val="18"/>
              </w:rPr>
              <w:t xml:space="preserve">xxx </w:t>
            </w:r>
            <w:r w:rsidRPr="00441A06">
              <w:rPr>
                <w:sz w:val="18"/>
                <w:szCs w:val="18"/>
              </w:rPr>
              <w:t>closing element name expected.</w:t>
            </w:r>
          </w:p>
        </w:tc>
        <w:tc>
          <w:tcPr>
            <w:tcW w:w="4635" w:type="dxa"/>
            <w:gridSpan w:val="2"/>
          </w:tcPr>
          <w:p w14:paraId="704D8618" w14:textId="77777777" w:rsidR="000C6C5E" w:rsidRPr="00441A06" w:rsidRDefault="008C42BC">
            <w:pPr>
              <w:pStyle w:val="TableParagraph"/>
              <w:spacing w:before="35"/>
              <w:rPr>
                <w:sz w:val="18"/>
                <w:szCs w:val="18"/>
              </w:rPr>
            </w:pPr>
            <w:r w:rsidRPr="00441A06">
              <w:rPr>
                <w:sz w:val="18"/>
                <w:szCs w:val="18"/>
              </w:rPr>
              <w:t xml:space="preserve">A child element of the parent block named </w:t>
            </w:r>
            <w:r w:rsidRPr="00441A06">
              <w:rPr>
                <w:b/>
                <w:color w:val="FF0000"/>
                <w:sz w:val="18"/>
                <w:szCs w:val="18"/>
              </w:rPr>
              <w:t xml:space="preserve">xxx </w:t>
            </w:r>
            <w:r w:rsidRPr="00441A06">
              <w:rPr>
                <w:sz w:val="18"/>
                <w:szCs w:val="18"/>
              </w:rPr>
              <w:t>is missing its start tag, or the parent block itself is missing its end tag in the XML.</w:t>
            </w:r>
          </w:p>
        </w:tc>
        <w:tc>
          <w:tcPr>
            <w:tcW w:w="4545" w:type="dxa"/>
          </w:tcPr>
          <w:p w14:paraId="691E3E01" w14:textId="77777777" w:rsidR="000C6C5E" w:rsidRPr="00441A06" w:rsidRDefault="008C42BC">
            <w:pPr>
              <w:pStyle w:val="TableParagraph"/>
              <w:spacing w:before="38"/>
              <w:ind w:right="68"/>
              <w:rPr>
                <w:sz w:val="18"/>
                <w:szCs w:val="18"/>
              </w:rPr>
            </w:pPr>
            <w:r w:rsidRPr="00441A06">
              <w:rPr>
                <w:sz w:val="18"/>
                <w:szCs w:val="18"/>
              </w:rPr>
              <w:t xml:space="preserve">Check the Example XML Instance Document example and fix the XML to have the child element of </w:t>
            </w:r>
            <w:r w:rsidRPr="00441A06">
              <w:rPr>
                <w:b/>
                <w:color w:val="FF0000"/>
                <w:sz w:val="18"/>
                <w:szCs w:val="18"/>
              </w:rPr>
              <w:t xml:space="preserve">xxx </w:t>
            </w:r>
            <w:r w:rsidRPr="00441A06">
              <w:rPr>
                <w:sz w:val="18"/>
                <w:szCs w:val="18"/>
              </w:rPr>
              <w:t>to have its start tag, or the parent element to have its end tag.</w:t>
            </w:r>
          </w:p>
        </w:tc>
      </w:tr>
    </w:tbl>
    <w:p w14:paraId="7C4F3F2E" w14:textId="77777777" w:rsidR="000C6C5E" w:rsidRPr="000C7FCD" w:rsidRDefault="000C6C5E" w:rsidP="000C7FCD">
      <w:pPr>
        <w:jc w:val="both"/>
        <w:rPr>
          <w:rFonts w:ascii="Times New Roman" w:hAnsi="Times New Roman"/>
        </w:rPr>
      </w:pPr>
    </w:p>
    <w:p w14:paraId="0737B616" w14:textId="77777777" w:rsidR="000C6C5E" w:rsidRPr="000C7FCD" w:rsidRDefault="000C6C5E" w:rsidP="000C7FCD">
      <w:pPr>
        <w:jc w:val="both"/>
        <w:rPr>
          <w:rFonts w:ascii="Times New Roman" w:hAnsi="Times New Roman"/>
        </w:rPr>
      </w:pPr>
    </w:p>
    <w:p w14:paraId="7F510C88" w14:textId="4C4B3796" w:rsidR="000C6C5E" w:rsidRDefault="00650E70" w:rsidP="00650E70">
      <w:pPr>
        <w:pStyle w:val="Heading2"/>
      </w:pPr>
      <w:bookmarkStart w:id="336" w:name="_bookmark191"/>
      <w:bookmarkStart w:id="337" w:name="_Toc147225477"/>
      <w:bookmarkEnd w:id="336"/>
      <w:r>
        <w:t>9.3</w:t>
      </w:r>
      <w:r>
        <w:tab/>
      </w:r>
      <w:r w:rsidR="008C42BC">
        <w:t>ICIS-NPDES UNEXPECTED ERROR</w:t>
      </w:r>
      <w:r w:rsidR="008C42BC">
        <w:rPr>
          <w:spacing w:val="-11"/>
        </w:rPr>
        <w:t xml:space="preserve"> </w:t>
      </w:r>
      <w:r w:rsidR="008C42BC">
        <w:t>MESSAGES</w:t>
      </w:r>
      <w:bookmarkEnd w:id="337"/>
    </w:p>
    <w:p w14:paraId="635AB37E" w14:textId="77777777" w:rsidR="000C6C5E" w:rsidRPr="000C7FCD" w:rsidRDefault="008C42BC" w:rsidP="000C7FCD">
      <w:pPr>
        <w:jc w:val="both"/>
        <w:rPr>
          <w:rFonts w:ascii="Times New Roman" w:hAnsi="Times New Roman"/>
        </w:rPr>
      </w:pPr>
      <w:r w:rsidRPr="000C7FCD">
        <w:rPr>
          <w:rFonts w:ascii="Times New Roman" w:hAnsi="Times New Roman"/>
        </w:rPr>
        <w:t>If an XML submission file encounters an unexpected error when trying to process the submission file that keeps the data from being parsed into the ICIS database, an error will be reported in a PDF file that can be downloaded from CDX. This is an example of a PDF where the &lt;Id&gt; tag contains a User ID that does not exist in ICIS.</w:t>
      </w:r>
    </w:p>
    <w:p w14:paraId="03D8F7A2" w14:textId="00DB34D1" w:rsidR="000C6C5E" w:rsidRPr="000C7FCD" w:rsidRDefault="008C42BC" w:rsidP="000C7FCD">
      <w:pPr>
        <w:jc w:val="both"/>
        <w:rPr>
          <w:rFonts w:ascii="Times New Roman" w:hAnsi="Times New Roman"/>
        </w:rPr>
      </w:pPr>
      <w:r w:rsidRPr="000C7FCD">
        <w:rPr>
          <w:rFonts w:ascii="Times New Roman" w:hAnsi="Times New Roman"/>
          <w:noProof/>
        </w:rPr>
        <w:drawing>
          <wp:anchor distT="0" distB="0" distL="0" distR="0" simplePos="0" relativeHeight="251657216" behindDoc="0" locked="0" layoutInCell="1" allowOverlap="1" wp14:anchorId="4E431ABA" wp14:editId="5E86370D">
            <wp:simplePos x="0" y="0"/>
            <wp:positionH relativeFrom="page">
              <wp:posOffset>2915411</wp:posOffset>
            </wp:positionH>
            <wp:positionV relativeFrom="paragraph">
              <wp:posOffset>155054</wp:posOffset>
            </wp:positionV>
            <wp:extent cx="4227576" cy="3171825"/>
            <wp:effectExtent l="0" t="0" r="0" b="0"/>
            <wp:wrapTopAndBottom/>
            <wp:docPr id="87" name="image73.jpeg" descr="Screen shot of PDF file showing batch processing with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3.jpeg" descr="Screen shot of PDF file showing batch processing with errors."/>
                    <pic:cNvPicPr/>
                  </pic:nvPicPr>
                  <pic:blipFill>
                    <a:blip r:embed="rId185" cstate="print"/>
                    <a:stretch>
                      <a:fillRect/>
                    </a:stretch>
                  </pic:blipFill>
                  <pic:spPr>
                    <a:xfrm>
                      <a:off x="0" y="0"/>
                      <a:ext cx="4227576" cy="3171825"/>
                    </a:xfrm>
                    <a:prstGeom prst="rect">
                      <a:avLst/>
                    </a:prstGeom>
                  </pic:spPr>
                </pic:pic>
              </a:graphicData>
            </a:graphic>
          </wp:anchor>
        </w:drawing>
      </w:r>
    </w:p>
    <w:p w14:paraId="61DD92FD" w14:textId="77777777" w:rsidR="00441A06" w:rsidRPr="000C7FCD" w:rsidRDefault="00441A06" w:rsidP="000C7FCD">
      <w:pPr>
        <w:jc w:val="both"/>
        <w:rPr>
          <w:rFonts w:ascii="Times New Roman" w:hAnsi="Times New Roman"/>
        </w:rPr>
      </w:pPr>
    </w:p>
    <w:p w14:paraId="35A0AE96" w14:textId="32F11903" w:rsidR="000C6C5E" w:rsidRDefault="00650E70" w:rsidP="00650E70">
      <w:pPr>
        <w:pStyle w:val="Heading2"/>
      </w:pPr>
      <w:bookmarkStart w:id="338" w:name="_bookmark192"/>
      <w:bookmarkStart w:id="339" w:name="_Toc147225478"/>
      <w:bookmarkEnd w:id="338"/>
      <w:r>
        <w:t>9.4</w:t>
      </w:r>
      <w:r>
        <w:tab/>
      </w:r>
      <w:r w:rsidR="008C42BC">
        <w:t>CDX NODE SUBMITTAL ERROR</w:t>
      </w:r>
      <w:r w:rsidR="008C42BC">
        <w:rPr>
          <w:spacing w:val="-9"/>
        </w:rPr>
        <w:t xml:space="preserve"> </w:t>
      </w:r>
      <w:r w:rsidR="008C42BC">
        <w:t>MESSAGES</w:t>
      </w:r>
      <w:bookmarkEnd w:id="339"/>
    </w:p>
    <w:p w14:paraId="705674D3" w14:textId="77777777" w:rsidR="000C6C5E" w:rsidRPr="00441A06" w:rsidRDefault="008C42BC" w:rsidP="000C7FCD">
      <w:pPr>
        <w:jc w:val="both"/>
        <w:rPr>
          <w:rFonts w:ascii="Times New Roman" w:hAnsi="Times New Roman"/>
        </w:rPr>
      </w:pPr>
      <w:r w:rsidRPr="00441A06">
        <w:rPr>
          <w:rFonts w:ascii="Times New Roman" w:hAnsi="Times New Roman"/>
        </w:rPr>
        <w:t>This table lists SOAP error messages that may be encountered by a state or tribe’s Full Node while interacting with CDX to submit files to ICIS- NPDES Batch, along with an explanation on why an error occurred and how to fix it.</w:t>
      </w:r>
    </w:p>
    <w:p w14:paraId="2B623411" w14:textId="77777777" w:rsidR="000C6C5E" w:rsidRPr="000C7FCD" w:rsidRDefault="000C6C5E" w:rsidP="000C7FCD">
      <w:pPr>
        <w:jc w:val="both"/>
        <w:rPr>
          <w:rFonts w:ascii="Times New Roman" w:hAnsi="Times New Roman"/>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2611"/>
        <w:gridCol w:w="4860"/>
        <w:gridCol w:w="4860"/>
      </w:tblGrid>
      <w:tr w:rsidR="000C6C5E" w:rsidRPr="00441A06" w14:paraId="1D53913F" w14:textId="77777777" w:rsidTr="00441A06">
        <w:trPr>
          <w:trHeight w:hRule="exact" w:val="397"/>
          <w:tblHeader/>
        </w:trPr>
        <w:tc>
          <w:tcPr>
            <w:tcW w:w="1349" w:type="dxa"/>
            <w:tcBorders>
              <w:bottom w:val="single" w:sz="4" w:space="0" w:color="000000"/>
            </w:tcBorders>
            <w:shd w:val="clear" w:color="auto" w:fill="CCFFCC"/>
          </w:tcPr>
          <w:p w14:paraId="71744CEF" w14:textId="77777777" w:rsidR="000C6C5E" w:rsidRPr="00441A06" w:rsidRDefault="008C42BC" w:rsidP="00441A06">
            <w:pPr>
              <w:pStyle w:val="TableParagraph"/>
              <w:spacing w:before="32"/>
              <w:jc w:val="center"/>
              <w:rPr>
                <w:b/>
                <w:sz w:val="18"/>
                <w:szCs w:val="18"/>
              </w:rPr>
            </w:pPr>
            <w:r w:rsidRPr="00441A06">
              <w:rPr>
                <w:b/>
                <w:sz w:val="18"/>
                <w:szCs w:val="18"/>
              </w:rPr>
              <w:t>Type of Error</w:t>
            </w:r>
          </w:p>
        </w:tc>
        <w:tc>
          <w:tcPr>
            <w:tcW w:w="2611" w:type="dxa"/>
            <w:tcBorders>
              <w:bottom w:val="single" w:sz="4" w:space="0" w:color="000000"/>
            </w:tcBorders>
            <w:shd w:val="clear" w:color="auto" w:fill="CCFFCC"/>
          </w:tcPr>
          <w:p w14:paraId="15B86816" w14:textId="77777777" w:rsidR="000C6C5E" w:rsidRPr="00441A06" w:rsidRDefault="008C42BC" w:rsidP="00441A06">
            <w:pPr>
              <w:pStyle w:val="TableParagraph"/>
              <w:spacing w:before="32"/>
              <w:ind w:left="6"/>
              <w:jc w:val="center"/>
              <w:rPr>
                <w:b/>
                <w:sz w:val="18"/>
                <w:szCs w:val="18"/>
              </w:rPr>
            </w:pPr>
            <w:r w:rsidRPr="00441A06">
              <w:rPr>
                <w:b/>
                <w:sz w:val="18"/>
                <w:szCs w:val="18"/>
              </w:rPr>
              <w:t>Error.Warning Message</w:t>
            </w:r>
          </w:p>
        </w:tc>
        <w:tc>
          <w:tcPr>
            <w:tcW w:w="4860" w:type="dxa"/>
            <w:tcBorders>
              <w:bottom w:val="single" w:sz="4" w:space="0" w:color="000000"/>
            </w:tcBorders>
            <w:shd w:val="clear" w:color="auto" w:fill="CCFFCC"/>
          </w:tcPr>
          <w:p w14:paraId="5E7DBFD3" w14:textId="77777777" w:rsidR="000C6C5E" w:rsidRPr="00441A06" w:rsidRDefault="008C42BC" w:rsidP="00441A06">
            <w:pPr>
              <w:pStyle w:val="TableParagraph"/>
              <w:spacing w:before="32"/>
              <w:jc w:val="center"/>
              <w:rPr>
                <w:b/>
                <w:sz w:val="18"/>
                <w:szCs w:val="18"/>
              </w:rPr>
            </w:pPr>
            <w:r w:rsidRPr="00441A06">
              <w:rPr>
                <w:b/>
                <w:sz w:val="18"/>
                <w:szCs w:val="18"/>
              </w:rPr>
              <w:t>Reason for Error</w:t>
            </w:r>
          </w:p>
        </w:tc>
        <w:tc>
          <w:tcPr>
            <w:tcW w:w="4860" w:type="dxa"/>
            <w:tcBorders>
              <w:bottom w:val="single" w:sz="4" w:space="0" w:color="000000"/>
            </w:tcBorders>
            <w:shd w:val="clear" w:color="auto" w:fill="CCFFCC"/>
          </w:tcPr>
          <w:p w14:paraId="1934E576" w14:textId="77777777" w:rsidR="000C6C5E" w:rsidRPr="00441A06" w:rsidRDefault="008C42BC" w:rsidP="00441A06">
            <w:pPr>
              <w:pStyle w:val="TableParagraph"/>
              <w:spacing w:before="32"/>
              <w:jc w:val="center"/>
              <w:rPr>
                <w:b/>
                <w:sz w:val="18"/>
                <w:szCs w:val="18"/>
              </w:rPr>
            </w:pPr>
            <w:r w:rsidRPr="00441A06">
              <w:rPr>
                <w:b/>
                <w:sz w:val="18"/>
                <w:szCs w:val="18"/>
              </w:rPr>
              <w:t>Error Resolution</w:t>
            </w:r>
          </w:p>
        </w:tc>
      </w:tr>
      <w:tr w:rsidR="000C6C5E" w:rsidRPr="00441A06" w14:paraId="7690AC17" w14:textId="77777777" w:rsidTr="00645DB6">
        <w:trPr>
          <w:trHeight w:hRule="exact" w:val="245"/>
        </w:trPr>
        <w:tc>
          <w:tcPr>
            <w:tcW w:w="1349" w:type="dxa"/>
            <w:tcBorders>
              <w:top w:val="single" w:sz="4" w:space="0" w:color="000000"/>
            </w:tcBorders>
          </w:tcPr>
          <w:p w14:paraId="29F7EC43" w14:textId="77777777" w:rsidR="000C6C5E" w:rsidRPr="00441A06" w:rsidRDefault="008C42BC">
            <w:pPr>
              <w:pStyle w:val="TableParagraph"/>
              <w:spacing w:before="37"/>
              <w:rPr>
                <w:sz w:val="18"/>
                <w:szCs w:val="18"/>
              </w:rPr>
            </w:pPr>
            <w:r w:rsidRPr="00441A06">
              <w:rPr>
                <w:sz w:val="18"/>
                <w:szCs w:val="18"/>
              </w:rPr>
              <w:t>SOAP Error</w:t>
            </w:r>
          </w:p>
        </w:tc>
        <w:tc>
          <w:tcPr>
            <w:tcW w:w="2611" w:type="dxa"/>
            <w:tcBorders>
              <w:top w:val="single" w:sz="4" w:space="0" w:color="000000"/>
            </w:tcBorders>
          </w:tcPr>
          <w:p w14:paraId="272FA008" w14:textId="77777777" w:rsidR="000C6C5E" w:rsidRPr="00441A06" w:rsidRDefault="008C42BC">
            <w:pPr>
              <w:pStyle w:val="TableParagraph"/>
              <w:spacing w:before="37"/>
              <w:rPr>
                <w:sz w:val="18"/>
                <w:szCs w:val="18"/>
              </w:rPr>
            </w:pPr>
            <w:r w:rsidRPr="00441A06">
              <w:rPr>
                <w:sz w:val="18"/>
                <w:szCs w:val="18"/>
              </w:rPr>
              <w:t>E_UnknownUser</w:t>
            </w:r>
          </w:p>
        </w:tc>
        <w:tc>
          <w:tcPr>
            <w:tcW w:w="4860" w:type="dxa"/>
            <w:tcBorders>
              <w:top w:val="single" w:sz="4" w:space="0" w:color="000000"/>
            </w:tcBorders>
          </w:tcPr>
          <w:p w14:paraId="691B16A4" w14:textId="77777777" w:rsidR="000C6C5E" w:rsidRPr="00441A06" w:rsidRDefault="008C42BC">
            <w:pPr>
              <w:pStyle w:val="TableParagraph"/>
              <w:spacing w:before="37"/>
              <w:ind w:left="-1"/>
              <w:rPr>
                <w:sz w:val="18"/>
                <w:szCs w:val="18"/>
              </w:rPr>
            </w:pPr>
            <w:r w:rsidRPr="00441A06">
              <w:rPr>
                <w:sz w:val="18"/>
                <w:szCs w:val="18"/>
              </w:rPr>
              <w:t>CDX User authentication failed</w:t>
            </w:r>
          </w:p>
        </w:tc>
        <w:tc>
          <w:tcPr>
            <w:tcW w:w="4860" w:type="dxa"/>
            <w:tcBorders>
              <w:top w:val="single" w:sz="4" w:space="0" w:color="000000"/>
            </w:tcBorders>
          </w:tcPr>
          <w:p w14:paraId="4F407336" w14:textId="77777777" w:rsidR="000C6C5E" w:rsidRPr="00441A06" w:rsidRDefault="008C42BC">
            <w:pPr>
              <w:pStyle w:val="TableParagraph"/>
              <w:spacing w:before="37"/>
              <w:rPr>
                <w:sz w:val="18"/>
                <w:szCs w:val="18"/>
              </w:rPr>
            </w:pPr>
            <w:r w:rsidRPr="00441A06">
              <w:rPr>
                <w:sz w:val="18"/>
                <w:szCs w:val="18"/>
              </w:rPr>
              <w:t>Use a valid CDX ID and password.</w:t>
            </w:r>
          </w:p>
        </w:tc>
      </w:tr>
      <w:tr w:rsidR="000C6C5E" w:rsidRPr="00441A06" w14:paraId="56B5D5F6" w14:textId="77777777" w:rsidTr="00645DB6">
        <w:trPr>
          <w:trHeight w:hRule="exact" w:val="490"/>
        </w:trPr>
        <w:tc>
          <w:tcPr>
            <w:tcW w:w="1349" w:type="dxa"/>
          </w:tcPr>
          <w:p w14:paraId="2726E78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1A8C81DB" w14:textId="77777777" w:rsidR="000C6C5E" w:rsidRPr="00441A06" w:rsidRDefault="008C42BC">
            <w:pPr>
              <w:pStyle w:val="TableParagraph"/>
              <w:spacing w:before="37"/>
              <w:rPr>
                <w:sz w:val="18"/>
                <w:szCs w:val="18"/>
              </w:rPr>
            </w:pPr>
            <w:r w:rsidRPr="00441A06">
              <w:rPr>
                <w:sz w:val="18"/>
                <w:szCs w:val="18"/>
              </w:rPr>
              <w:t>E_TransactionId</w:t>
            </w:r>
          </w:p>
        </w:tc>
        <w:tc>
          <w:tcPr>
            <w:tcW w:w="4860" w:type="dxa"/>
          </w:tcPr>
          <w:p w14:paraId="1B5E6C4D" w14:textId="77777777" w:rsidR="000C6C5E" w:rsidRPr="00441A06" w:rsidRDefault="008C42BC">
            <w:pPr>
              <w:pStyle w:val="TableParagraph"/>
              <w:spacing w:before="37"/>
              <w:ind w:left="-1"/>
              <w:rPr>
                <w:sz w:val="18"/>
                <w:szCs w:val="18"/>
              </w:rPr>
            </w:pPr>
            <w:r w:rsidRPr="00441A06">
              <w:rPr>
                <w:sz w:val="18"/>
                <w:szCs w:val="18"/>
              </w:rPr>
              <w:t>A transaction ID could not be found</w:t>
            </w:r>
          </w:p>
        </w:tc>
        <w:tc>
          <w:tcPr>
            <w:tcW w:w="4860" w:type="dxa"/>
          </w:tcPr>
          <w:p w14:paraId="106D933A" w14:textId="77777777" w:rsidR="000C6C5E" w:rsidRPr="00441A06" w:rsidRDefault="008C42BC">
            <w:pPr>
              <w:pStyle w:val="TableParagraph"/>
              <w:spacing w:before="37"/>
              <w:ind w:right="109"/>
              <w:rPr>
                <w:sz w:val="18"/>
                <w:szCs w:val="18"/>
              </w:rPr>
            </w:pPr>
            <w:r w:rsidRPr="00441A06">
              <w:rPr>
                <w:sz w:val="18"/>
                <w:szCs w:val="18"/>
              </w:rPr>
              <w:t>Provide the correct transaction ID or redo the transaction to get a new transaction ID.</w:t>
            </w:r>
          </w:p>
        </w:tc>
      </w:tr>
      <w:tr w:rsidR="000C6C5E" w:rsidRPr="00441A06" w14:paraId="59D2899C" w14:textId="77777777" w:rsidTr="00441A06">
        <w:trPr>
          <w:trHeight w:hRule="exact" w:val="504"/>
        </w:trPr>
        <w:tc>
          <w:tcPr>
            <w:tcW w:w="1349" w:type="dxa"/>
          </w:tcPr>
          <w:p w14:paraId="18DE198F"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1B87389A" w14:textId="77777777" w:rsidR="000C6C5E" w:rsidRPr="00441A06" w:rsidRDefault="008C42BC">
            <w:pPr>
              <w:pStyle w:val="TableParagraph"/>
              <w:spacing w:before="37"/>
              <w:rPr>
                <w:sz w:val="18"/>
                <w:szCs w:val="18"/>
              </w:rPr>
            </w:pPr>
            <w:r w:rsidRPr="00441A06">
              <w:rPr>
                <w:sz w:val="18"/>
                <w:szCs w:val="18"/>
              </w:rPr>
              <w:t>E_UnknownMethod</w:t>
            </w:r>
          </w:p>
        </w:tc>
        <w:tc>
          <w:tcPr>
            <w:tcW w:w="4860" w:type="dxa"/>
          </w:tcPr>
          <w:p w14:paraId="2D932185" w14:textId="77777777" w:rsidR="000C6C5E" w:rsidRPr="00441A06" w:rsidRDefault="008C42BC">
            <w:pPr>
              <w:pStyle w:val="TableParagraph"/>
              <w:spacing w:before="37"/>
              <w:ind w:left="-1"/>
              <w:rPr>
                <w:sz w:val="18"/>
                <w:szCs w:val="18"/>
              </w:rPr>
            </w:pPr>
            <w:r w:rsidRPr="00441A06">
              <w:rPr>
                <w:sz w:val="18"/>
                <w:szCs w:val="18"/>
              </w:rPr>
              <w:t>The requested method is not supported</w:t>
            </w:r>
          </w:p>
        </w:tc>
        <w:tc>
          <w:tcPr>
            <w:tcW w:w="4860" w:type="dxa"/>
          </w:tcPr>
          <w:p w14:paraId="0079C04A" w14:textId="77777777" w:rsidR="000C6C5E" w:rsidRPr="00441A06" w:rsidRDefault="008C42BC">
            <w:pPr>
              <w:pStyle w:val="TableParagraph"/>
              <w:spacing w:before="37"/>
              <w:ind w:right="88"/>
              <w:rPr>
                <w:sz w:val="18"/>
                <w:szCs w:val="18"/>
              </w:rPr>
            </w:pPr>
            <w:r w:rsidRPr="00441A06">
              <w:rPr>
                <w:sz w:val="18"/>
                <w:szCs w:val="18"/>
              </w:rPr>
              <w:t>Use the name of an existing CDX or data flow method to be invoked.</w:t>
            </w:r>
          </w:p>
        </w:tc>
      </w:tr>
      <w:tr w:rsidR="000C6C5E" w:rsidRPr="00441A06" w14:paraId="2E06EE23" w14:textId="77777777" w:rsidTr="00441A06">
        <w:trPr>
          <w:trHeight w:hRule="exact" w:val="504"/>
        </w:trPr>
        <w:tc>
          <w:tcPr>
            <w:tcW w:w="1349" w:type="dxa"/>
          </w:tcPr>
          <w:p w14:paraId="7CF5FE62"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042D03AB" w14:textId="77777777" w:rsidR="000C6C5E" w:rsidRPr="00441A06" w:rsidRDefault="008C42BC">
            <w:pPr>
              <w:pStyle w:val="TableParagraph"/>
              <w:spacing w:before="37"/>
              <w:rPr>
                <w:sz w:val="18"/>
                <w:szCs w:val="18"/>
              </w:rPr>
            </w:pPr>
            <w:r w:rsidRPr="00441A06">
              <w:rPr>
                <w:sz w:val="18"/>
                <w:szCs w:val="18"/>
              </w:rPr>
              <w:t>E_AccessDenied</w:t>
            </w:r>
          </w:p>
        </w:tc>
        <w:tc>
          <w:tcPr>
            <w:tcW w:w="4860" w:type="dxa"/>
          </w:tcPr>
          <w:p w14:paraId="4DF27995" w14:textId="77777777" w:rsidR="000C6C5E" w:rsidRPr="00441A06" w:rsidRDefault="008C42BC">
            <w:pPr>
              <w:pStyle w:val="TableParagraph"/>
              <w:spacing w:before="37"/>
              <w:ind w:left="-1" w:right="699"/>
              <w:rPr>
                <w:sz w:val="18"/>
                <w:szCs w:val="18"/>
              </w:rPr>
            </w:pPr>
            <w:r w:rsidRPr="00441A06">
              <w:rPr>
                <w:sz w:val="18"/>
                <w:szCs w:val="18"/>
              </w:rPr>
              <w:t>The operation could not be performed due to lack of privilege</w:t>
            </w:r>
          </w:p>
        </w:tc>
        <w:tc>
          <w:tcPr>
            <w:tcW w:w="4860" w:type="dxa"/>
          </w:tcPr>
          <w:p w14:paraId="6A2F2763" w14:textId="77777777" w:rsidR="000C6C5E" w:rsidRPr="00441A06" w:rsidRDefault="008C42BC">
            <w:pPr>
              <w:pStyle w:val="TableParagraph"/>
              <w:spacing w:before="37"/>
              <w:rPr>
                <w:sz w:val="18"/>
                <w:szCs w:val="18"/>
              </w:rPr>
            </w:pPr>
            <w:r w:rsidRPr="00441A06">
              <w:rPr>
                <w:sz w:val="18"/>
                <w:szCs w:val="18"/>
              </w:rPr>
              <w:t>Use a valid CDX ID and password that has rights to the desired data flow.</w:t>
            </w:r>
          </w:p>
        </w:tc>
      </w:tr>
      <w:tr w:rsidR="000C6C5E" w:rsidRPr="00441A06" w14:paraId="7F7CFB51" w14:textId="77777777" w:rsidTr="00645DB6">
        <w:trPr>
          <w:trHeight w:hRule="exact" w:val="245"/>
        </w:trPr>
        <w:tc>
          <w:tcPr>
            <w:tcW w:w="1349" w:type="dxa"/>
          </w:tcPr>
          <w:p w14:paraId="5AEA812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71692668" w14:textId="77777777" w:rsidR="000C6C5E" w:rsidRPr="00441A06" w:rsidRDefault="008C42BC">
            <w:pPr>
              <w:pStyle w:val="TableParagraph"/>
              <w:spacing w:before="37"/>
              <w:rPr>
                <w:sz w:val="18"/>
                <w:szCs w:val="18"/>
              </w:rPr>
            </w:pPr>
            <w:r w:rsidRPr="00441A06">
              <w:rPr>
                <w:sz w:val="18"/>
                <w:szCs w:val="18"/>
              </w:rPr>
              <w:t>E_InvalidToken</w:t>
            </w:r>
          </w:p>
        </w:tc>
        <w:tc>
          <w:tcPr>
            <w:tcW w:w="4860" w:type="dxa"/>
          </w:tcPr>
          <w:p w14:paraId="69F345EF" w14:textId="77777777" w:rsidR="000C6C5E" w:rsidRPr="00441A06" w:rsidRDefault="008C42BC">
            <w:pPr>
              <w:pStyle w:val="TableParagraph"/>
              <w:spacing w:before="37"/>
              <w:ind w:left="-1"/>
              <w:rPr>
                <w:sz w:val="18"/>
                <w:szCs w:val="18"/>
              </w:rPr>
            </w:pPr>
            <w:r w:rsidRPr="00441A06">
              <w:rPr>
                <w:sz w:val="18"/>
                <w:szCs w:val="18"/>
              </w:rPr>
              <w:t>The securityToken is invalid</w:t>
            </w:r>
          </w:p>
        </w:tc>
        <w:tc>
          <w:tcPr>
            <w:tcW w:w="4860" w:type="dxa"/>
          </w:tcPr>
          <w:p w14:paraId="34CEE03B" w14:textId="77777777" w:rsidR="000C6C5E" w:rsidRPr="00441A06" w:rsidRDefault="008C42BC">
            <w:pPr>
              <w:pStyle w:val="TableParagraph"/>
              <w:spacing w:before="37"/>
              <w:rPr>
                <w:sz w:val="18"/>
                <w:szCs w:val="18"/>
              </w:rPr>
            </w:pPr>
            <w:r w:rsidRPr="00441A06">
              <w:rPr>
                <w:sz w:val="18"/>
                <w:szCs w:val="18"/>
              </w:rPr>
              <w:t>Re-authenticate to get a new security token.</w:t>
            </w:r>
          </w:p>
        </w:tc>
      </w:tr>
      <w:tr w:rsidR="000C6C5E" w:rsidRPr="00441A06" w14:paraId="54F08151" w14:textId="77777777" w:rsidTr="00645DB6">
        <w:trPr>
          <w:trHeight w:hRule="exact" w:val="245"/>
        </w:trPr>
        <w:tc>
          <w:tcPr>
            <w:tcW w:w="1349" w:type="dxa"/>
          </w:tcPr>
          <w:p w14:paraId="78C241FE"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4F6A98F2" w14:textId="77777777" w:rsidR="000C6C5E" w:rsidRPr="00441A06" w:rsidRDefault="008C42BC">
            <w:pPr>
              <w:pStyle w:val="TableParagraph"/>
              <w:spacing w:before="37"/>
              <w:rPr>
                <w:sz w:val="18"/>
                <w:szCs w:val="18"/>
              </w:rPr>
            </w:pPr>
            <w:r w:rsidRPr="00441A06">
              <w:rPr>
                <w:sz w:val="18"/>
                <w:szCs w:val="18"/>
              </w:rPr>
              <w:t>E_TokenExpired</w:t>
            </w:r>
          </w:p>
        </w:tc>
        <w:tc>
          <w:tcPr>
            <w:tcW w:w="4860" w:type="dxa"/>
          </w:tcPr>
          <w:p w14:paraId="477A5681" w14:textId="77777777" w:rsidR="000C6C5E" w:rsidRPr="00441A06" w:rsidRDefault="008C42BC">
            <w:pPr>
              <w:pStyle w:val="TableParagraph"/>
              <w:spacing w:before="37"/>
              <w:ind w:left="-1"/>
              <w:rPr>
                <w:sz w:val="18"/>
                <w:szCs w:val="18"/>
              </w:rPr>
            </w:pPr>
            <w:r w:rsidRPr="00441A06">
              <w:rPr>
                <w:sz w:val="18"/>
                <w:szCs w:val="18"/>
              </w:rPr>
              <w:t>The securityToken has expired</w:t>
            </w:r>
          </w:p>
        </w:tc>
        <w:tc>
          <w:tcPr>
            <w:tcW w:w="4860" w:type="dxa"/>
          </w:tcPr>
          <w:p w14:paraId="3B555D7E" w14:textId="77777777" w:rsidR="000C6C5E" w:rsidRPr="00441A06" w:rsidRDefault="008C42BC">
            <w:pPr>
              <w:pStyle w:val="TableParagraph"/>
              <w:spacing w:before="37"/>
              <w:rPr>
                <w:sz w:val="18"/>
                <w:szCs w:val="18"/>
              </w:rPr>
            </w:pPr>
            <w:r w:rsidRPr="00441A06">
              <w:rPr>
                <w:sz w:val="18"/>
                <w:szCs w:val="18"/>
              </w:rPr>
              <w:t>Re-authenticate to get a new security token.</w:t>
            </w:r>
          </w:p>
        </w:tc>
      </w:tr>
      <w:tr w:rsidR="000C6C5E" w:rsidRPr="00441A06" w14:paraId="2F8C868C" w14:textId="77777777" w:rsidTr="00645DB6">
        <w:trPr>
          <w:trHeight w:hRule="exact" w:val="245"/>
        </w:trPr>
        <w:tc>
          <w:tcPr>
            <w:tcW w:w="1349" w:type="dxa"/>
          </w:tcPr>
          <w:p w14:paraId="299DD266" w14:textId="77777777" w:rsidR="000C6C5E" w:rsidRPr="00441A06" w:rsidRDefault="008C42BC">
            <w:pPr>
              <w:pStyle w:val="TableParagraph"/>
              <w:spacing w:before="40"/>
              <w:rPr>
                <w:sz w:val="18"/>
                <w:szCs w:val="18"/>
              </w:rPr>
            </w:pPr>
            <w:r w:rsidRPr="00441A06">
              <w:rPr>
                <w:sz w:val="18"/>
                <w:szCs w:val="18"/>
              </w:rPr>
              <w:t>SOAP Error</w:t>
            </w:r>
          </w:p>
        </w:tc>
        <w:tc>
          <w:tcPr>
            <w:tcW w:w="2611" w:type="dxa"/>
          </w:tcPr>
          <w:p w14:paraId="269D61F5" w14:textId="77777777" w:rsidR="000C6C5E" w:rsidRPr="00441A06" w:rsidRDefault="008C42BC">
            <w:pPr>
              <w:pStyle w:val="TableParagraph"/>
              <w:spacing w:before="40"/>
              <w:rPr>
                <w:sz w:val="18"/>
                <w:szCs w:val="18"/>
              </w:rPr>
            </w:pPr>
            <w:r w:rsidRPr="00441A06">
              <w:rPr>
                <w:sz w:val="18"/>
                <w:szCs w:val="18"/>
              </w:rPr>
              <w:t>E_FileNotFound</w:t>
            </w:r>
          </w:p>
        </w:tc>
        <w:tc>
          <w:tcPr>
            <w:tcW w:w="4860" w:type="dxa"/>
          </w:tcPr>
          <w:p w14:paraId="7EC3B1BE" w14:textId="77777777" w:rsidR="000C6C5E" w:rsidRPr="00441A06" w:rsidRDefault="008C42BC">
            <w:pPr>
              <w:pStyle w:val="TableParagraph"/>
              <w:spacing w:before="40"/>
              <w:ind w:left="-1"/>
              <w:rPr>
                <w:sz w:val="18"/>
                <w:szCs w:val="18"/>
              </w:rPr>
            </w:pPr>
            <w:r w:rsidRPr="00441A06">
              <w:rPr>
                <w:sz w:val="18"/>
                <w:szCs w:val="18"/>
              </w:rPr>
              <w:t>The requested file could not be located</w:t>
            </w:r>
          </w:p>
        </w:tc>
        <w:tc>
          <w:tcPr>
            <w:tcW w:w="4860" w:type="dxa"/>
          </w:tcPr>
          <w:p w14:paraId="3486B9A4" w14:textId="77777777" w:rsidR="000C6C5E" w:rsidRPr="00441A06" w:rsidRDefault="008C42BC">
            <w:pPr>
              <w:pStyle w:val="TableParagraph"/>
              <w:spacing w:before="40"/>
              <w:rPr>
                <w:sz w:val="18"/>
                <w:szCs w:val="18"/>
              </w:rPr>
            </w:pPr>
            <w:r w:rsidRPr="00441A06">
              <w:rPr>
                <w:sz w:val="18"/>
                <w:szCs w:val="18"/>
              </w:rPr>
              <w:t>Contact the CDX Help Desk for assistance.</w:t>
            </w:r>
          </w:p>
        </w:tc>
      </w:tr>
      <w:tr w:rsidR="000C6C5E" w:rsidRPr="00441A06" w14:paraId="04F5ACDF" w14:textId="77777777" w:rsidTr="00441A06">
        <w:trPr>
          <w:trHeight w:hRule="exact" w:val="504"/>
        </w:trPr>
        <w:tc>
          <w:tcPr>
            <w:tcW w:w="1349" w:type="dxa"/>
          </w:tcPr>
          <w:p w14:paraId="3D1264A7"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05AC3290" w14:textId="77777777" w:rsidR="000C6C5E" w:rsidRPr="00441A06" w:rsidRDefault="008C42BC">
            <w:pPr>
              <w:pStyle w:val="TableParagraph"/>
              <w:spacing w:before="37"/>
              <w:rPr>
                <w:sz w:val="18"/>
                <w:szCs w:val="18"/>
              </w:rPr>
            </w:pPr>
            <w:r w:rsidRPr="00441A06">
              <w:rPr>
                <w:sz w:val="18"/>
                <w:szCs w:val="18"/>
              </w:rPr>
              <w:t>E_ValidationFailed</w:t>
            </w:r>
          </w:p>
        </w:tc>
        <w:tc>
          <w:tcPr>
            <w:tcW w:w="4860" w:type="dxa"/>
          </w:tcPr>
          <w:p w14:paraId="3A1C7443" w14:textId="77777777" w:rsidR="000C6C5E" w:rsidRPr="00441A06" w:rsidRDefault="008C42BC">
            <w:pPr>
              <w:pStyle w:val="TableParagraph"/>
              <w:spacing w:before="37"/>
              <w:ind w:left="-1"/>
              <w:rPr>
                <w:sz w:val="18"/>
                <w:szCs w:val="18"/>
              </w:rPr>
            </w:pPr>
            <w:r w:rsidRPr="00441A06">
              <w:rPr>
                <w:sz w:val="18"/>
                <w:szCs w:val="18"/>
              </w:rPr>
              <w:t>XML schema or schematron validation error</w:t>
            </w:r>
          </w:p>
        </w:tc>
        <w:tc>
          <w:tcPr>
            <w:tcW w:w="4860" w:type="dxa"/>
          </w:tcPr>
          <w:p w14:paraId="70A4FFC9" w14:textId="77777777" w:rsidR="000C6C5E" w:rsidRPr="00441A06" w:rsidRDefault="008C42BC">
            <w:pPr>
              <w:pStyle w:val="TableParagraph"/>
              <w:spacing w:before="37"/>
              <w:rPr>
                <w:sz w:val="18"/>
                <w:szCs w:val="18"/>
              </w:rPr>
            </w:pPr>
            <w:r w:rsidRPr="00441A06">
              <w:rPr>
                <w:sz w:val="18"/>
                <w:szCs w:val="18"/>
              </w:rPr>
              <w:t>Validate the XML against its schema to find and correct the errors in the XML.</w:t>
            </w:r>
          </w:p>
        </w:tc>
      </w:tr>
      <w:tr w:rsidR="000C6C5E" w:rsidRPr="00441A06" w14:paraId="5EACB20C" w14:textId="77777777" w:rsidTr="00441A06">
        <w:trPr>
          <w:trHeight w:hRule="exact" w:val="504"/>
        </w:trPr>
        <w:tc>
          <w:tcPr>
            <w:tcW w:w="1349" w:type="dxa"/>
          </w:tcPr>
          <w:p w14:paraId="5FF59B63"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6C56FD87" w14:textId="77777777" w:rsidR="000C6C5E" w:rsidRPr="00441A06" w:rsidRDefault="008C42BC">
            <w:pPr>
              <w:pStyle w:val="TableParagraph"/>
              <w:spacing w:before="37"/>
              <w:rPr>
                <w:sz w:val="18"/>
                <w:szCs w:val="18"/>
              </w:rPr>
            </w:pPr>
            <w:r w:rsidRPr="00441A06">
              <w:rPr>
                <w:sz w:val="18"/>
                <w:szCs w:val="18"/>
              </w:rPr>
              <w:t>E_ServerBusy</w:t>
            </w:r>
          </w:p>
        </w:tc>
        <w:tc>
          <w:tcPr>
            <w:tcW w:w="4860" w:type="dxa"/>
          </w:tcPr>
          <w:p w14:paraId="604918B4" w14:textId="77777777" w:rsidR="000C6C5E" w:rsidRPr="00441A06" w:rsidRDefault="008C42BC">
            <w:pPr>
              <w:pStyle w:val="TableParagraph"/>
              <w:spacing w:before="37"/>
              <w:ind w:left="-1" w:right="279"/>
              <w:rPr>
                <w:sz w:val="18"/>
                <w:szCs w:val="18"/>
              </w:rPr>
            </w:pPr>
            <w:r w:rsidRPr="00441A06">
              <w:rPr>
                <w:sz w:val="18"/>
                <w:szCs w:val="18"/>
              </w:rPr>
              <w:t>The service is too busy to handle the request at this time, please try later</w:t>
            </w:r>
          </w:p>
        </w:tc>
        <w:tc>
          <w:tcPr>
            <w:tcW w:w="4860" w:type="dxa"/>
          </w:tcPr>
          <w:p w14:paraId="6F45AA8C" w14:textId="77777777" w:rsidR="000C6C5E" w:rsidRPr="00441A06" w:rsidRDefault="008C42BC">
            <w:pPr>
              <w:pStyle w:val="TableParagraph"/>
              <w:spacing w:before="37"/>
              <w:rPr>
                <w:sz w:val="18"/>
                <w:szCs w:val="18"/>
              </w:rPr>
            </w:pPr>
            <w:r w:rsidRPr="00441A06">
              <w:rPr>
                <w:sz w:val="18"/>
                <w:szCs w:val="18"/>
              </w:rPr>
              <w:t>Wait 30 minutes and try again.</w:t>
            </w:r>
          </w:p>
        </w:tc>
      </w:tr>
      <w:tr w:rsidR="000C6C5E" w:rsidRPr="00441A06" w14:paraId="5C465192" w14:textId="77777777" w:rsidTr="00645DB6">
        <w:trPr>
          <w:trHeight w:hRule="exact" w:val="245"/>
        </w:trPr>
        <w:tc>
          <w:tcPr>
            <w:tcW w:w="1349" w:type="dxa"/>
          </w:tcPr>
          <w:p w14:paraId="2237537F"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3F8B0082" w14:textId="77777777" w:rsidR="000C6C5E" w:rsidRPr="00441A06" w:rsidRDefault="008C42BC">
            <w:pPr>
              <w:pStyle w:val="TableParagraph"/>
              <w:spacing w:before="37"/>
              <w:rPr>
                <w:sz w:val="18"/>
                <w:szCs w:val="18"/>
              </w:rPr>
            </w:pPr>
            <w:r w:rsidRPr="00441A06">
              <w:rPr>
                <w:sz w:val="18"/>
                <w:szCs w:val="18"/>
              </w:rPr>
              <w:t>E_InvalidFileName</w:t>
            </w:r>
          </w:p>
        </w:tc>
        <w:tc>
          <w:tcPr>
            <w:tcW w:w="4860" w:type="dxa"/>
          </w:tcPr>
          <w:p w14:paraId="529F5F1B" w14:textId="77777777" w:rsidR="000C6C5E" w:rsidRPr="00441A06" w:rsidRDefault="008C42BC">
            <w:pPr>
              <w:pStyle w:val="TableParagraph"/>
              <w:spacing w:before="37"/>
              <w:ind w:left="-1"/>
              <w:rPr>
                <w:sz w:val="18"/>
                <w:szCs w:val="18"/>
              </w:rPr>
            </w:pPr>
            <w:r w:rsidRPr="00441A06">
              <w:rPr>
                <w:sz w:val="18"/>
                <w:szCs w:val="18"/>
              </w:rPr>
              <w:t>The name element in the nodeDocument structure is invalid</w:t>
            </w:r>
          </w:p>
        </w:tc>
        <w:tc>
          <w:tcPr>
            <w:tcW w:w="4860" w:type="dxa"/>
          </w:tcPr>
          <w:p w14:paraId="47106D85" w14:textId="77777777" w:rsidR="000C6C5E" w:rsidRPr="00441A06" w:rsidRDefault="008C42BC">
            <w:pPr>
              <w:pStyle w:val="TableParagraph"/>
              <w:spacing w:before="37"/>
              <w:rPr>
                <w:sz w:val="18"/>
                <w:szCs w:val="18"/>
              </w:rPr>
            </w:pPr>
            <w:r w:rsidRPr="00441A06">
              <w:rPr>
                <w:sz w:val="18"/>
                <w:szCs w:val="18"/>
              </w:rPr>
              <w:t>Fix the name to be a valid file name.</w:t>
            </w:r>
          </w:p>
        </w:tc>
      </w:tr>
      <w:tr w:rsidR="000C6C5E" w:rsidRPr="00441A06" w14:paraId="57F6EA7F" w14:textId="77777777" w:rsidTr="00441A06">
        <w:trPr>
          <w:trHeight w:hRule="exact" w:val="504"/>
        </w:trPr>
        <w:tc>
          <w:tcPr>
            <w:tcW w:w="1349" w:type="dxa"/>
          </w:tcPr>
          <w:p w14:paraId="10B4281B"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6A735405" w14:textId="77777777" w:rsidR="000C6C5E" w:rsidRPr="00441A06" w:rsidRDefault="008C42BC">
            <w:pPr>
              <w:pStyle w:val="TableParagraph"/>
              <w:spacing w:before="37"/>
              <w:rPr>
                <w:sz w:val="18"/>
                <w:szCs w:val="18"/>
              </w:rPr>
            </w:pPr>
            <w:r w:rsidRPr="00441A06">
              <w:rPr>
                <w:sz w:val="18"/>
                <w:szCs w:val="18"/>
              </w:rPr>
              <w:t>E_InvalidFileType</w:t>
            </w:r>
          </w:p>
        </w:tc>
        <w:tc>
          <w:tcPr>
            <w:tcW w:w="4860" w:type="dxa"/>
          </w:tcPr>
          <w:p w14:paraId="656B3734" w14:textId="77777777" w:rsidR="000C6C5E" w:rsidRPr="00441A06" w:rsidRDefault="008C42BC">
            <w:pPr>
              <w:pStyle w:val="TableParagraph"/>
              <w:spacing w:before="37"/>
              <w:ind w:left="-1" w:right="189"/>
              <w:rPr>
                <w:sz w:val="18"/>
                <w:szCs w:val="18"/>
              </w:rPr>
            </w:pPr>
            <w:r w:rsidRPr="00441A06">
              <w:rPr>
                <w:sz w:val="18"/>
                <w:szCs w:val="18"/>
              </w:rPr>
              <w:t>The type element in the nodeDocument structure is invalid or not supported</w:t>
            </w:r>
          </w:p>
        </w:tc>
        <w:tc>
          <w:tcPr>
            <w:tcW w:w="4860" w:type="dxa"/>
          </w:tcPr>
          <w:p w14:paraId="5D31BB9A" w14:textId="77777777" w:rsidR="000C6C5E" w:rsidRPr="00441A06" w:rsidRDefault="008C42BC">
            <w:pPr>
              <w:pStyle w:val="TableParagraph"/>
              <w:spacing w:before="37"/>
              <w:rPr>
                <w:sz w:val="18"/>
                <w:szCs w:val="18"/>
              </w:rPr>
            </w:pPr>
            <w:r w:rsidRPr="00441A06">
              <w:rPr>
                <w:sz w:val="18"/>
                <w:szCs w:val="18"/>
              </w:rPr>
              <w:t>Fix the file to be a valid type (ZIP).</w:t>
            </w:r>
          </w:p>
        </w:tc>
      </w:tr>
      <w:tr w:rsidR="000C6C5E" w:rsidRPr="00441A06" w14:paraId="71C1CAF6" w14:textId="77777777" w:rsidTr="00645DB6">
        <w:trPr>
          <w:trHeight w:hRule="exact" w:val="245"/>
        </w:trPr>
        <w:tc>
          <w:tcPr>
            <w:tcW w:w="1349" w:type="dxa"/>
          </w:tcPr>
          <w:p w14:paraId="368EE507"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22F4FDAF" w14:textId="77777777" w:rsidR="000C6C5E" w:rsidRPr="00441A06" w:rsidRDefault="008C42BC">
            <w:pPr>
              <w:pStyle w:val="TableParagraph"/>
              <w:spacing w:before="37"/>
              <w:rPr>
                <w:sz w:val="18"/>
                <w:szCs w:val="18"/>
              </w:rPr>
            </w:pPr>
            <w:r w:rsidRPr="00441A06">
              <w:rPr>
                <w:sz w:val="18"/>
                <w:szCs w:val="18"/>
              </w:rPr>
              <w:t>E_InvalidDataFlow</w:t>
            </w:r>
          </w:p>
        </w:tc>
        <w:tc>
          <w:tcPr>
            <w:tcW w:w="4860" w:type="dxa"/>
          </w:tcPr>
          <w:p w14:paraId="2BB4E8A2" w14:textId="77777777" w:rsidR="000C6C5E" w:rsidRPr="00441A06" w:rsidRDefault="008C42BC">
            <w:pPr>
              <w:pStyle w:val="TableParagraph"/>
              <w:spacing w:before="37"/>
              <w:ind w:left="-1"/>
              <w:rPr>
                <w:sz w:val="18"/>
                <w:szCs w:val="18"/>
              </w:rPr>
            </w:pPr>
            <w:r w:rsidRPr="00441A06">
              <w:rPr>
                <w:sz w:val="18"/>
                <w:szCs w:val="18"/>
              </w:rPr>
              <w:t>The dataflow element in a request message is not supported</w:t>
            </w:r>
          </w:p>
        </w:tc>
        <w:tc>
          <w:tcPr>
            <w:tcW w:w="4860" w:type="dxa"/>
          </w:tcPr>
          <w:p w14:paraId="564D6252" w14:textId="77777777" w:rsidR="000C6C5E" w:rsidRPr="00441A06" w:rsidRDefault="008C42BC">
            <w:pPr>
              <w:pStyle w:val="TableParagraph"/>
              <w:spacing w:before="37"/>
              <w:rPr>
                <w:sz w:val="18"/>
                <w:szCs w:val="18"/>
              </w:rPr>
            </w:pPr>
            <w:r w:rsidRPr="00441A06">
              <w:rPr>
                <w:sz w:val="18"/>
                <w:szCs w:val="18"/>
              </w:rPr>
              <w:t>Fix the name to be a valid data flow (ICIS-NPDES).</w:t>
            </w:r>
          </w:p>
        </w:tc>
      </w:tr>
      <w:tr w:rsidR="000C6C5E" w:rsidRPr="00441A06" w14:paraId="10890425" w14:textId="77777777" w:rsidTr="00645DB6">
        <w:trPr>
          <w:trHeight w:hRule="exact" w:val="245"/>
        </w:trPr>
        <w:tc>
          <w:tcPr>
            <w:tcW w:w="1349" w:type="dxa"/>
          </w:tcPr>
          <w:p w14:paraId="32944424" w14:textId="77777777" w:rsidR="000C6C5E" w:rsidRPr="00441A06" w:rsidRDefault="008C42BC">
            <w:pPr>
              <w:pStyle w:val="TableParagraph"/>
              <w:spacing w:before="37"/>
              <w:rPr>
                <w:sz w:val="18"/>
                <w:szCs w:val="18"/>
              </w:rPr>
            </w:pPr>
            <w:r w:rsidRPr="00441A06">
              <w:rPr>
                <w:sz w:val="18"/>
                <w:szCs w:val="18"/>
              </w:rPr>
              <w:t>SOAP Error</w:t>
            </w:r>
          </w:p>
        </w:tc>
        <w:tc>
          <w:tcPr>
            <w:tcW w:w="2611" w:type="dxa"/>
          </w:tcPr>
          <w:p w14:paraId="7D06EDD2" w14:textId="77777777" w:rsidR="000C6C5E" w:rsidRPr="00441A06" w:rsidRDefault="008C42BC">
            <w:pPr>
              <w:pStyle w:val="TableParagraph"/>
              <w:spacing w:before="37"/>
              <w:rPr>
                <w:sz w:val="18"/>
                <w:szCs w:val="18"/>
              </w:rPr>
            </w:pPr>
            <w:r w:rsidRPr="00441A06">
              <w:rPr>
                <w:sz w:val="18"/>
                <w:szCs w:val="18"/>
              </w:rPr>
              <w:t>E_InvalidParameter</w:t>
            </w:r>
          </w:p>
        </w:tc>
        <w:tc>
          <w:tcPr>
            <w:tcW w:w="4860" w:type="dxa"/>
          </w:tcPr>
          <w:p w14:paraId="0DDE7BD7" w14:textId="77777777" w:rsidR="000C6C5E" w:rsidRPr="00441A06" w:rsidRDefault="008C42BC">
            <w:pPr>
              <w:pStyle w:val="TableParagraph"/>
              <w:spacing w:before="37"/>
              <w:ind w:left="-1"/>
              <w:rPr>
                <w:sz w:val="18"/>
                <w:szCs w:val="18"/>
              </w:rPr>
            </w:pPr>
            <w:r w:rsidRPr="00441A06">
              <w:rPr>
                <w:sz w:val="18"/>
                <w:szCs w:val="18"/>
              </w:rPr>
              <w:t>One of the input parameters is invalid</w:t>
            </w:r>
          </w:p>
        </w:tc>
        <w:tc>
          <w:tcPr>
            <w:tcW w:w="4860" w:type="dxa"/>
          </w:tcPr>
          <w:p w14:paraId="2B41A5F9" w14:textId="77777777" w:rsidR="000C6C5E" w:rsidRPr="00441A06" w:rsidRDefault="008C42BC">
            <w:pPr>
              <w:pStyle w:val="TableParagraph"/>
              <w:spacing w:before="37"/>
              <w:rPr>
                <w:sz w:val="18"/>
                <w:szCs w:val="18"/>
              </w:rPr>
            </w:pPr>
            <w:r w:rsidRPr="00441A06">
              <w:rPr>
                <w:sz w:val="18"/>
                <w:szCs w:val="18"/>
              </w:rPr>
              <w:t>Fix the invalid input parameter.</w:t>
            </w:r>
          </w:p>
        </w:tc>
      </w:tr>
      <w:tr w:rsidR="000C6C5E" w:rsidRPr="00441A06" w14:paraId="528F4846" w14:textId="77777777" w:rsidTr="00441A06">
        <w:trPr>
          <w:trHeight w:hRule="exact" w:val="505"/>
        </w:trPr>
        <w:tc>
          <w:tcPr>
            <w:tcW w:w="1349" w:type="dxa"/>
          </w:tcPr>
          <w:p w14:paraId="7370CC3D" w14:textId="77777777" w:rsidR="000C6C5E" w:rsidRPr="00441A06" w:rsidRDefault="008C42BC">
            <w:pPr>
              <w:pStyle w:val="TableParagraph"/>
              <w:spacing w:before="38"/>
              <w:rPr>
                <w:sz w:val="18"/>
                <w:szCs w:val="18"/>
              </w:rPr>
            </w:pPr>
            <w:r w:rsidRPr="00441A06">
              <w:rPr>
                <w:sz w:val="18"/>
                <w:szCs w:val="18"/>
              </w:rPr>
              <w:t>SOAP Error</w:t>
            </w:r>
          </w:p>
        </w:tc>
        <w:tc>
          <w:tcPr>
            <w:tcW w:w="2611" w:type="dxa"/>
          </w:tcPr>
          <w:p w14:paraId="49584755" w14:textId="77777777" w:rsidR="000C6C5E" w:rsidRPr="00441A06" w:rsidRDefault="008C42BC">
            <w:pPr>
              <w:pStyle w:val="TableParagraph"/>
              <w:spacing w:before="38"/>
              <w:rPr>
                <w:sz w:val="18"/>
                <w:szCs w:val="18"/>
              </w:rPr>
            </w:pPr>
            <w:r w:rsidRPr="00441A06">
              <w:rPr>
                <w:sz w:val="18"/>
                <w:szCs w:val="18"/>
              </w:rPr>
              <w:t>E_AuthMethod</w:t>
            </w:r>
          </w:p>
        </w:tc>
        <w:tc>
          <w:tcPr>
            <w:tcW w:w="4860" w:type="dxa"/>
          </w:tcPr>
          <w:p w14:paraId="5AB5556E" w14:textId="77777777" w:rsidR="000C6C5E" w:rsidRPr="00441A06" w:rsidRDefault="008C42BC">
            <w:pPr>
              <w:pStyle w:val="TableParagraph"/>
              <w:spacing w:before="38"/>
              <w:ind w:left="-1"/>
              <w:rPr>
                <w:sz w:val="18"/>
                <w:szCs w:val="18"/>
              </w:rPr>
            </w:pPr>
            <w:r w:rsidRPr="00441A06">
              <w:rPr>
                <w:sz w:val="18"/>
                <w:szCs w:val="18"/>
              </w:rPr>
              <w:t>The authentication method is not supported</w:t>
            </w:r>
          </w:p>
        </w:tc>
        <w:tc>
          <w:tcPr>
            <w:tcW w:w="4860" w:type="dxa"/>
          </w:tcPr>
          <w:p w14:paraId="799B36B9" w14:textId="77777777" w:rsidR="000C6C5E" w:rsidRPr="00441A06" w:rsidRDefault="008C42BC">
            <w:pPr>
              <w:pStyle w:val="TableParagraph"/>
              <w:spacing w:before="38"/>
              <w:rPr>
                <w:sz w:val="18"/>
                <w:szCs w:val="18"/>
              </w:rPr>
            </w:pPr>
            <w:r w:rsidRPr="00441A06">
              <w:rPr>
                <w:sz w:val="18"/>
                <w:szCs w:val="18"/>
              </w:rPr>
              <w:t>Fix the authentication to a valid method of authentication (password, certificate, SAML)</w:t>
            </w:r>
          </w:p>
        </w:tc>
      </w:tr>
      <w:tr w:rsidR="000C6C5E" w:rsidRPr="00441A06" w14:paraId="088F097C" w14:textId="77777777" w:rsidTr="00645DB6">
        <w:trPr>
          <w:trHeight w:hRule="exact" w:val="245"/>
        </w:trPr>
        <w:tc>
          <w:tcPr>
            <w:tcW w:w="1349" w:type="dxa"/>
          </w:tcPr>
          <w:p w14:paraId="5DD48303" w14:textId="77777777" w:rsidR="000C6C5E" w:rsidRPr="00441A06" w:rsidRDefault="008C42BC">
            <w:pPr>
              <w:pStyle w:val="TableParagraph"/>
              <w:spacing w:before="37"/>
              <w:rPr>
                <w:sz w:val="18"/>
                <w:szCs w:val="18"/>
              </w:rPr>
            </w:pPr>
            <w:r w:rsidRPr="00441A06">
              <w:rPr>
                <w:sz w:val="18"/>
                <w:szCs w:val="18"/>
              </w:rPr>
              <w:t>SOAP Fault</w:t>
            </w:r>
          </w:p>
        </w:tc>
        <w:tc>
          <w:tcPr>
            <w:tcW w:w="2611" w:type="dxa"/>
          </w:tcPr>
          <w:p w14:paraId="3CB30546" w14:textId="77777777" w:rsidR="000C6C5E" w:rsidRPr="00441A06" w:rsidRDefault="008C42BC">
            <w:pPr>
              <w:pStyle w:val="TableParagraph"/>
              <w:spacing w:before="37"/>
              <w:rPr>
                <w:sz w:val="18"/>
                <w:szCs w:val="18"/>
              </w:rPr>
            </w:pPr>
            <w:r w:rsidRPr="00441A06">
              <w:rPr>
                <w:sz w:val="18"/>
                <w:szCs w:val="18"/>
              </w:rPr>
              <w:t>VersionMismatch</w:t>
            </w:r>
          </w:p>
        </w:tc>
        <w:tc>
          <w:tcPr>
            <w:tcW w:w="4860" w:type="dxa"/>
          </w:tcPr>
          <w:p w14:paraId="3ADE1995" w14:textId="77777777" w:rsidR="000C6C5E" w:rsidRPr="00441A06" w:rsidRDefault="008C42BC">
            <w:pPr>
              <w:pStyle w:val="TableParagraph"/>
              <w:spacing w:before="37"/>
              <w:ind w:left="-1"/>
              <w:rPr>
                <w:sz w:val="18"/>
                <w:szCs w:val="18"/>
              </w:rPr>
            </w:pPr>
            <w:r w:rsidRPr="00441A06">
              <w:rPr>
                <w:sz w:val="18"/>
                <w:szCs w:val="18"/>
              </w:rPr>
              <w:t>The request is a different version of the protocol</w:t>
            </w:r>
          </w:p>
        </w:tc>
        <w:tc>
          <w:tcPr>
            <w:tcW w:w="4860" w:type="dxa"/>
          </w:tcPr>
          <w:p w14:paraId="75884A15" w14:textId="77777777" w:rsidR="000C6C5E" w:rsidRPr="00441A06" w:rsidRDefault="008C42BC">
            <w:pPr>
              <w:pStyle w:val="TableParagraph"/>
              <w:spacing w:before="37"/>
              <w:rPr>
                <w:sz w:val="18"/>
                <w:szCs w:val="18"/>
              </w:rPr>
            </w:pPr>
            <w:r w:rsidRPr="00441A06">
              <w:rPr>
                <w:sz w:val="18"/>
                <w:szCs w:val="18"/>
              </w:rPr>
              <w:t>Fix the SOAP message to contain a valid namespace.</w:t>
            </w:r>
          </w:p>
        </w:tc>
      </w:tr>
      <w:tr w:rsidR="000C6C5E" w:rsidRPr="00441A06" w14:paraId="7AB73881" w14:textId="77777777" w:rsidTr="00645DB6">
        <w:trPr>
          <w:trHeight w:hRule="exact" w:val="245"/>
        </w:trPr>
        <w:tc>
          <w:tcPr>
            <w:tcW w:w="1349" w:type="dxa"/>
          </w:tcPr>
          <w:p w14:paraId="726B8547" w14:textId="77777777" w:rsidR="000C6C5E" w:rsidRPr="00441A06" w:rsidRDefault="008C42BC">
            <w:pPr>
              <w:pStyle w:val="TableParagraph"/>
              <w:spacing w:before="37"/>
              <w:rPr>
                <w:sz w:val="18"/>
                <w:szCs w:val="18"/>
              </w:rPr>
            </w:pPr>
            <w:r w:rsidRPr="00441A06">
              <w:rPr>
                <w:sz w:val="18"/>
                <w:szCs w:val="18"/>
              </w:rPr>
              <w:t>SOAP Fault</w:t>
            </w:r>
          </w:p>
        </w:tc>
        <w:tc>
          <w:tcPr>
            <w:tcW w:w="2611" w:type="dxa"/>
          </w:tcPr>
          <w:p w14:paraId="21E4ED94" w14:textId="77777777" w:rsidR="000C6C5E" w:rsidRPr="00441A06" w:rsidRDefault="008C42BC">
            <w:pPr>
              <w:pStyle w:val="TableParagraph"/>
              <w:spacing w:line="206" w:lineRule="exact"/>
              <w:rPr>
                <w:sz w:val="18"/>
                <w:szCs w:val="18"/>
              </w:rPr>
            </w:pPr>
            <w:r w:rsidRPr="00441A06">
              <w:rPr>
                <w:sz w:val="18"/>
                <w:szCs w:val="18"/>
              </w:rPr>
              <w:t>E_InvalidCredential</w:t>
            </w:r>
          </w:p>
        </w:tc>
        <w:tc>
          <w:tcPr>
            <w:tcW w:w="4860" w:type="dxa"/>
          </w:tcPr>
          <w:p w14:paraId="667B191C" w14:textId="77777777" w:rsidR="000C6C5E" w:rsidRPr="00441A06" w:rsidRDefault="008C42BC">
            <w:pPr>
              <w:pStyle w:val="TableParagraph"/>
              <w:spacing w:line="206" w:lineRule="exact"/>
              <w:ind w:left="-1"/>
              <w:rPr>
                <w:sz w:val="18"/>
                <w:szCs w:val="18"/>
              </w:rPr>
            </w:pPr>
            <w:r w:rsidRPr="00441A06">
              <w:rPr>
                <w:sz w:val="18"/>
                <w:szCs w:val="18"/>
              </w:rPr>
              <w:t>The user credential is invalid.</w:t>
            </w:r>
          </w:p>
        </w:tc>
        <w:tc>
          <w:tcPr>
            <w:tcW w:w="4860" w:type="dxa"/>
          </w:tcPr>
          <w:p w14:paraId="1B7F38EA" w14:textId="77777777" w:rsidR="000C6C5E" w:rsidRPr="00441A06" w:rsidRDefault="008C42BC">
            <w:pPr>
              <w:pStyle w:val="TableParagraph"/>
              <w:spacing w:before="37"/>
              <w:rPr>
                <w:sz w:val="18"/>
                <w:szCs w:val="18"/>
              </w:rPr>
            </w:pPr>
            <w:r w:rsidRPr="00441A06">
              <w:rPr>
                <w:sz w:val="18"/>
                <w:szCs w:val="18"/>
              </w:rPr>
              <w:t>Use a valid CDX ID and password.</w:t>
            </w:r>
          </w:p>
        </w:tc>
      </w:tr>
      <w:tr w:rsidR="000C6C5E" w:rsidRPr="00441A06" w14:paraId="31D2F3B2" w14:textId="77777777" w:rsidTr="00645DB6">
        <w:trPr>
          <w:trHeight w:hRule="exact" w:val="245"/>
        </w:trPr>
        <w:tc>
          <w:tcPr>
            <w:tcW w:w="1349" w:type="dxa"/>
          </w:tcPr>
          <w:p w14:paraId="67E19706"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546BB5FE" w14:textId="77777777" w:rsidR="000C6C5E" w:rsidRPr="00441A06" w:rsidRDefault="008C42BC">
            <w:pPr>
              <w:pStyle w:val="TableParagraph"/>
              <w:spacing w:line="206" w:lineRule="exact"/>
              <w:rPr>
                <w:sz w:val="18"/>
                <w:szCs w:val="18"/>
              </w:rPr>
            </w:pPr>
            <w:r w:rsidRPr="00441A06">
              <w:rPr>
                <w:sz w:val="18"/>
                <w:szCs w:val="18"/>
              </w:rPr>
              <w:t>E_ServiceUnavailable</w:t>
            </w:r>
          </w:p>
        </w:tc>
        <w:tc>
          <w:tcPr>
            <w:tcW w:w="4860" w:type="dxa"/>
          </w:tcPr>
          <w:p w14:paraId="4331B1EE" w14:textId="77777777" w:rsidR="000C6C5E" w:rsidRPr="00441A06" w:rsidRDefault="008C42BC">
            <w:pPr>
              <w:pStyle w:val="TableParagraph"/>
              <w:spacing w:line="206" w:lineRule="exact"/>
              <w:ind w:left="-1"/>
              <w:rPr>
                <w:sz w:val="18"/>
                <w:szCs w:val="18"/>
              </w:rPr>
            </w:pPr>
            <w:r w:rsidRPr="00441A06">
              <w:rPr>
                <w:sz w:val="18"/>
                <w:szCs w:val="18"/>
              </w:rPr>
              <w:t>The requested data service or web service is undefined.</w:t>
            </w:r>
          </w:p>
        </w:tc>
        <w:tc>
          <w:tcPr>
            <w:tcW w:w="4860" w:type="dxa"/>
          </w:tcPr>
          <w:p w14:paraId="6483DD70" w14:textId="77777777" w:rsidR="000C6C5E" w:rsidRPr="00441A06" w:rsidRDefault="008C42BC">
            <w:pPr>
              <w:pStyle w:val="TableParagraph"/>
              <w:spacing w:before="37"/>
              <w:rPr>
                <w:sz w:val="18"/>
                <w:szCs w:val="18"/>
              </w:rPr>
            </w:pPr>
            <w:r w:rsidRPr="00441A06">
              <w:rPr>
                <w:sz w:val="18"/>
                <w:szCs w:val="18"/>
              </w:rPr>
              <w:t>Use a valid data or web service.</w:t>
            </w:r>
          </w:p>
        </w:tc>
      </w:tr>
      <w:tr w:rsidR="000C6C5E" w:rsidRPr="00441A06" w14:paraId="12E681BC" w14:textId="77777777" w:rsidTr="00645DB6">
        <w:trPr>
          <w:trHeight w:hRule="exact" w:val="245"/>
        </w:trPr>
        <w:tc>
          <w:tcPr>
            <w:tcW w:w="1349" w:type="dxa"/>
          </w:tcPr>
          <w:p w14:paraId="04DBBD9F"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7D063AF3" w14:textId="77777777" w:rsidR="000C6C5E" w:rsidRPr="00441A06" w:rsidRDefault="008C42BC">
            <w:pPr>
              <w:pStyle w:val="TableParagraph"/>
              <w:spacing w:line="206" w:lineRule="exact"/>
              <w:rPr>
                <w:sz w:val="18"/>
                <w:szCs w:val="18"/>
              </w:rPr>
            </w:pPr>
            <w:r w:rsidRPr="00441A06">
              <w:rPr>
                <w:sz w:val="18"/>
                <w:szCs w:val="18"/>
              </w:rPr>
              <w:t>E_FeatureUnsupported</w:t>
            </w:r>
          </w:p>
        </w:tc>
        <w:tc>
          <w:tcPr>
            <w:tcW w:w="4860" w:type="dxa"/>
          </w:tcPr>
          <w:p w14:paraId="73107356" w14:textId="77777777" w:rsidR="000C6C5E" w:rsidRPr="00441A06" w:rsidRDefault="008C42BC">
            <w:pPr>
              <w:pStyle w:val="TableParagraph"/>
              <w:spacing w:line="206" w:lineRule="exact"/>
              <w:ind w:left="-1"/>
              <w:rPr>
                <w:sz w:val="18"/>
                <w:szCs w:val="18"/>
              </w:rPr>
            </w:pPr>
            <w:r w:rsidRPr="00441A06">
              <w:rPr>
                <w:sz w:val="18"/>
                <w:szCs w:val="18"/>
              </w:rPr>
              <w:t>The requested feature is not supported.</w:t>
            </w:r>
          </w:p>
        </w:tc>
        <w:tc>
          <w:tcPr>
            <w:tcW w:w="4860" w:type="dxa"/>
          </w:tcPr>
          <w:p w14:paraId="59259C35"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r w:rsidR="000C6C5E" w:rsidRPr="00441A06" w14:paraId="4F36F2F0" w14:textId="77777777" w:rsidTr="00645DB6">
        <w:trPr>
          <w:trHeight w:hRule="exact" w:val="245"/>
        </w:trPr>
        <w:tc>
          <w:tcPr>
            <w:tcW w:w="1349" w:type="dxa"/>
          </w:tcPr>
          <w:p w14:paraId="300BD307" w14:textId="77777777" w:rsidR="000C6C5E" w:rsidRPr="00441A06" w:rsidRDefault="008C42BC">
            <w:pPr>
              <w:pStyle w:val="TableParagraph"/>
              <w:spacing w:before="1"/>
              <w:rPr>
                <w:sz w:val="18"/>
                <w:szCs w:val="18"/>
              </w:rPr>
            </w:pPr>
            <w:r w:rsidRPr="00441A06">
              <w:rPr>
                <w:sz w:val="18"/>
                <w:szCs w:val="18"/>
              </w:rPr>
              <w:t>SOAP Fault</w:t>
            </w:r>
          </w:p>
        </w:tc>
        <w:tc>
          <w:tcPr>
            <w:tcW w:w="2611" w:type="dxa"/>
          </w:tcPr>
          <w:p w14:paraId="50AB8331" w14:textId="77777777" w:rsidR="000C6C5E" w:rsidRPr="00441A06" w:rsidRDefault="008C42BC">
            <w:pPr>
              <w:pStyle w:val="TableParagraph"/>
              <w:spacing w:before="1"/>
              <w:rPr>
                <w:sz w:val="18"/>
                <w:szCs w:val="18"/>
              </w:rPr>
            </w:pPr>
            <w:r w:rsidRPr="00441A06">
              <w:rPr>
                <w:sz w:val="18"/>
                <w:szCs w:val="18"/>
              </w:rPr>
              <w:t>E_Unknown</w:t>
            </w:r>
          </w:p>
        </w:tc>
        <w:tc>
          <w:tcPr>
            <w:tcW w:w="4860" w:type="dxa"/>
          </w:tcPr>
          <w:p w14:paraId="5ED4CBDC" w14:textId="77777777" w:rsidR="000C6C5E" w:rsidRPr="00441A06" w:rsidRDefault="008C42BC">
            <w:pPr>
              <w:pStyle w:val="TableParagraph"/>
              <w:spacing w:before="1"/>
              <w:ind w:left="-1"/>
              <w:rPr>
                <w:sz w:val="18"/>
                <w:szCs w:val="18"/>
              </w:rPr>
            </w:pPr>
            <w:r w:rsidRPr="00441A06">
              <w:rPr>
                <w:sz w:val="18"/>
                <w:szCs w:val="18"/>
              </w:rPr>
              <w:t>An unknown or undefined error has occurred.</w:t>
            </w:r>
          </w:p>
        </w:tc>
        <w:tc>
          <w:tcPr>
            <w:tcW w:w="4860" w:type="dxa"/>
          </w:tcPr>
          <w:p w14:paraId="249DA7B1" w14:textId="77777777" w:rsidR="000C6C5E" w:rsidRPr="00441A06" w:rsidRDefault="008C42BC">
            <w:pPr>
              <w:pStyle w:val="TableParagraph"/>
              <w:spacing w:before="1"/>
              <w:rPr>
                <w:sz w:val="18"/>
                <w:szCs w:val="18"/>
              </w:rPr>
            </w:pPr>
            <w:r w:rsidRPr="00441A06">
              <w:rPr>
                <w:sz w:val="18"/>
                <w:szCs w:val="18"/>
              </w:rPr>
              <w:t>Contact the CDX Help Desk for assistance.</w:t>
            </w:r>
          </w:p>
        </w:tc>
      </w:tr>
      <w:tr w:rsidR="000C6C5E" w:rsidRPr="00441A06" w14:paraId="7CF14A8D" w14:textId="77777777" w:rsidTr="00645DB6">
        <w:trPr>
          <w:trHeight w:hRule="exact" w:val="245"/>
        </w:trPr>
        <w:tc>
          <w:tcPr>
            <w:tcW w:w="1349" w:type="dxa"/>
          </w:tcPr>
          <w:p w14:paraId="0A12BF87"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0C4A4575" w14:textId="77777777" w:rsidR="000C6C5E" w:rsidRPr="00441A06" w:rsidRDefault="008C42BC">
            <w:pPr>
              <w:pStyle w:val="TableParagraph"/>
              <w:spacing w:line="206" w:lineRule="exact"/>
              <w:rPr>
                <w:sz w:val="18"/>
                <w:szCs w:val="18"/>
              </w:rPr>
            </w:pPr>
            <w:r w:rsidRPr="00441A06">
              <w:rPr>
                <w:sz w:val="18"/>
                <w:szCs w:val="18"/>
              </w:rPr>
              <w:t>E_RecipientNotSupported</w:t>
            </w:r>
          </w:p>
        </w:tc>
        <w:tc>
          <w:tcPr>
            <w:tcW w:w="4860" w:type="dxa"/>
          </w:tcPr>
          <w:p w14:paraId="185761D0" w14:textId="77777777" w:rsidR="000C6C5E" w:rsidRPr="00441A06" w:rsidRDefault="008C42BC">
            <w:pPr>
              <w:pStyle w:val="TableParagraph"/>
              <w:spacing w:line="206" w:lineRule="exact"/>
              <w:ind w:left="-1"/>
              <w:rPr>
                <w:sz w:val="18"/>
                <w:szCs w:val="18"/>
              </w:rPr>
            </w:pPr>
            <w:r w:rsidRPr="00441A06">
              <w:rPr>
                <w:sz w:val="18"/>
                <w:szCs w:val="18"/>
              </w:rPr>
              <w:t>The recipient functionality is not supported</w:t>
            </w:r>
          </w:p>
        </w:tc>
        <w:tc>
          <w:tcPr>
            <w:tcW w:w="4860" w:type="dxa"/>
          </w:tcPr>
          <w:p w14:paraId="6B5026E7"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r w:rsidR="000C6C5E" w:rsidRPr="00441A06" w14:paraId="0753A2EF" w14:textId="77777777" w:rsidTr="00645DB6">
        <w:trPr>
          <w:trHeight w:hRule="exact" w:val="245"/>
        </w:trPr>
        <w:tc>
          <w:tcPr>
            <w:tcW w:w="1349" w:type="dxa"/>
          </w:tcPr>
          <w:p w14:paraId="4FC5ECF2" w14:textId="77777777" w:rsidR="000C6C5E" w:rsidRPr="00441A06" w:rsidRDefault="008C42BC">
            <w:pPr>
              <w:pStyle w:val="TableParagraph"/>
              <w:spacing w:line="206" w:lineRule="exact"/>
              <w:rPr>
                <w:sz w:val="18"/>
                <w:szCs w:val="18"/>
              </w:rPr>
            </w:pPr>
            <w:r w:rsidRPr="00441A06">
              <w:rPr>
                <w:sz w:val="18"/>
                <w:szCs w:val="18"/>
              </w:rPr>
              <w:t>SOAP Fault</w:t>
            </w:r>
          </w:p>
        </w:tc>
        <w:tc>
          <w:tcPr>
            <w:tcW w:w="2611" w:type="dxa"/>
          </w:tcPr>
          <w:p w14:paraId="771FE524" w14:textId="77777777" w:rsidR="000C6C5E" w:rsidRPr="00441A06" w:rsidRDefault="008C42BC">
            <w:pPr>
              <w:pStyle w:val="TableParagraph"/>
              <w:spacing w:line="206" w:lineRule="exact"/>
              <w:rPr>
                <w:sz w:val="18"/>
                <w:szCs w:val="18"/>
              </w:rPr>
            </w:pPr>
            <w:r w:rsidRPr="00441A06">
              <w:rPr>
                <w:sz w:val="18"/>
                <w:szCs w:val="18"/>
              </w:rPr>
              <w:t>E_NotificationURINotSupported</w:t>
            </w:r>
          </w:p>
        </w:tc>
        <w:tc>
          <w:tcPr>
            <w:tcW w:w="4860" w:type="dxa"/>
          </w:tcPr>
          <w:p w14:paraId="1DA67F21" w14:textId="77777777" w:rsidR="000C6C5E" w:rsidRPr="00441A06" w:rsidRDefault="008C42BC">
            <w:pPr>
              <w:pStyle w:val="TableParagraph"/>
              <w:spacing w:line="206" w:lineRule="exact"/>
              <w:ind w:left="-1"/>
              <w:rPr>
                <w:sz w:val="18"/>
                <w:szCs w:val="18"/>
              </w:rPr>
            </w:pPr>
            <w:r w:rsidRPr="00441A06">
              <w:rPr>
                <w:sz w:val="18"/>
                <w:szCs w:val="18"/>
              </w:rPr>
              <w:t>The NotificationURI functionality is not supported.</w:t>
            </w:r>
          </w:p>
        </w:tc>
        <w:tc>
          <w:tcPr>
            <w:tcW w:w="4860" w:type="dxa"/>
          </w:tcPr>
          <w:p w14:paraId="1767E1F1" w14:textId="77777777" w:rsidR="000C6C5E" w:rsidRPr="00441A06" w:rsidRDefault="008C42BC">
            <w:pPr>
              <w:pStyle w:val="TableParagraph"/>
              <w:spacing w:line="206" w:lineRule="exact"/>
              <w:rPr>
                <w:sz w:val="18"/>
                <w:szCs w:val="18"/>
              </w:rPr>
            </w:pPr>
            <w:r w:rsidRPr="00441A06">
              <w:rPr>
                <w:sz w:val="18"/>
                <w:szCs w:val="18"/>
              </w:rPr>
              <w:t>Contact the CDX Help Desk for assistance.</w:t>
            </w:r>
          </w:p>
        </w:tc>
      </w:tr>
    </w:tbl>
    <w:p w14:paraId="2E9E7022" w14:textId="77777777" w:rsidR="008C42BC" w:rsidRPr="00441A06" w:rsidRDefault="008C42BC">
      <w:pPr>
        <w:rPr>
          <w:rFonts w:ascii="Times New Roman" w:hAnsi="Times New Roman" w:cs="Times New Roman"/>
        </w:rPr>
      </w:pPr>
    </w:p>
    <w:sectPr w:rsidR="008C42BC" w:rsidRPr="00441A06" w:rsidSect="006A3CB5">
      <w:pgSz w:w="15840" w:h="12240" w:orient="landscape"/>
      <w:pgMar w:top="1440" w:right="1440" w:bottom="1440" w:left="1440" w:header="713" w:footer="1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D29CA" w14:textId="77777777" w:rsidR="004663B9" w:rsidRDefault="004663B9">
      <w:r>
        <w:separator/>
      </w:r>
    </w:p>
  </w:endnote>
  <w:endnote w:type="continuationSeparator" w:id="0">
    <w:p w14:paraId="2FEB3B2C" w14:textId="77777777" w:rsidR="004663B9" w:rsidRDefault="0046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FDA2" w14:textId="0D7F8F2E" w:rsidR="00594258" w:rsidRDefault="00431A49" w:rsidP="00F63E96">
    <w:pPr>
      <w:pStyle w:val="BodyText"/>
      <w:jc w:val="center"/>
      <w:rPr>
        <w:sz w:val="20"/>
      </w:rPr>
    </w:pPr>
    <w:bookmarkStart w:id="1" w:name="_Hlk146707314"/>
    <w:bookmarkStart w:id="2" w:name="_Hlk146707315"/>
    <w:r>
      <w:rPr>
        <w:sz w:val="20"/>
      </w:rPr>
      <w:t>September 27, 2023</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321312245"/>
      <w:docPartObj>
        <w:docPartGallery w:val="Page Numbers (Bottom of Page)"/>
        <w:docPartUnique/>
      </w:docPartObj>
    </w:sdtPr>
    <w:sdtEndPr>
      <w:rPr>
        <w:noProof/>
      </w:rPr>
    </w:sdtEndPr>
    <w:sdtContent>
      <w:p w14:paraId="08A1A998" w14:textId="6DAA3BEE" w:rsidR="00594258" w:rsidRPr="00B8193B" w:rsidRDefault="00A50CD2" w:rsidP="00431A49">
        <w:pPr>
          <w:pStyle w:val="Footer"/>
          <w:tabs>
            <w:tab w:val="clear" w:pos="4680"/>
            <w:tab w:val="clear" w:pos="9360"/>
            <w:tab w:val="left" w:pos="7200"/>
          </w:tabs>
          <w:ind w:left="360" w:right="270"/>
          <w:rPr>
            <w:rFonts w:ascii="Times New Roman" w:hAnsi="Times New Roman" w:cs="Times New Roman"/>
            <w:sz w:val="20"/>
            <w:szCs w:val="20"/>
          </w:rPr>
        </w:pPr>
        <w:r w:rsidRPr="00B8193B">
          <w:rPr>
            <w:rFonts w:ascii="Times New Roman" w:hAnsi="Times New Roman" w:cs="Times New Roman"/>
            <w:sz w:val="20"/>
            <w:szCs w:val="20"/>
          </w:rPr>
          <w:fldChar w:fldCharType="begin"/>
        </w:r>
        <w:r w:rsidRPr="00B8193B">
          <w:rPr>
            <w:rFonts w:ascii="Times New Roman" w:hAnsi="Times New Roman" w:cs="Times New Roman"/>
            <w:sz w:val="20"/>
            <w:szCs w:val="20"/>
          </w:rPr>
          <w:instrText xml:space="preserve"> PAGE   \* MERGEFORMAT </w:instrText>
        </w:r>
        <w:r w:rsidRPr="00B8193B">
          <w:rPr>
            <w:rFonts w:ascii="Times New Roman" w:hAnsi="Times New Roman" w:cs="Times New Roman"/>
            <w:sz w:val="20"/>
            <w:szCs w:val="20"/>
          </w:rPr>
          <w:fldChar w:fldCharType="separate"/>
        </w:r>
        <w:r w:rsidRPr="00B8193B">
          <w:rPr>
            <w:rFonts w:ascii="Times New Roman" w:hAnsi="Times New Roman" w:cs="Times New Roman"/>
            <w:noProof/>
            <w:sz w:val="20"/>
            <w:szCs w:val="20"/>
          </w:rPr>
          <w:t>2</w:t>
        </w:r>
        <w:r w:rsidRPr="00B8193B">
          <w:rPr>
            <w:rFonts w:ascii="Times New Roman" w:hAnsi="Times New Roman" w:cs="Times New Roman"/>
            <w:noProof/>
            <w:sz w:val="20"/>
            <w:szCs w:val="20"/>
          </w:rPr>
          <w:fldChar w:fldCharType="end"/>
        </w:r>
        <w:r w:rsidR="001C1BB8">
          <w:rPr>
            <w:rFonts w:ascii="Times New Roman" w:hAnsi="Times New Roman" w:cs="Times New Roman"/>
            <w:sz w:val="20"/>
            <w:szCs w:val="20"/>
          </w:rPr>
          <w:tab/>
        </w:r>
        <w:r w:rsidR="00431A49" w:rsidRPr="00431A49">
          <w:rPr>
            <w:rFonts w:ascii="Times New Roman" w:hAnsi="Times New Roman" w:cs="Times New Roman"/>
            <w:sz w:val="20"/>
            <w:szCs w:val="20"/>
          </w:rPr>
          <w:t>September 27,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66BC9" w14:textId="77777777" w:rsidR="004663B9" w:rsidRDefault="004663B9">
      <w:r>
        <w:separator/>
      </w:r>
    </w:p>
  </w:footnote>
  <w:footnote w:type="continuationSeparator" w:id="0">
    <w:p w14:paraId="6A5B28EF" w14:textId="77777777" w:rsidR="004663B9" w:rsidRDefault="00466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6555" w14:textId="414DC18D" w:rsidR="00594258" w:rsidRDefault="00431A49">
    <w:pPr>
      <w:pStyle w:val="BodyText"/>
      <w:spacing w:line="14" w:lineRule="auto"/>
      <w:rPr>
        <w:sz w:val="20"/>
      </w:rPr>
    </w:pPr>
    <w:r>
      <w:rPr>
        <w:noProof/>
      </w:rPr>
      <mc:AlternateContent>
        <mc:Choice Requires="wps">
          <w:drawing>
            <wp:anchor distT="0" distB="0" distL="114300" distR="114300" simplePos="0" relativeHeight="500887208" behindDoc="1" locked="0" layoutInCell="1" allowOverlap="1" wp14:anchorId="12042B41" wp14:editId="10FEACF6">
              <wp:simplePos x="0" y="0"/>
              <wp:positionH relativeFrom="page">
                <wp:posOffset>934872</wp:posOffset>
              </wp:positionH>
              <wp:positionV relativeFrom="page">
                <wp:posOffset>593678</wp:posOffset>
              </wp:positionV>
              <wp:extent cx="2264817" cy="194310"/>
              <wp:effectExtent l="0" t="0" r="2540" b="15240"/>
              <wp:wrapNone/>
              <wp:docPr id="1264"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1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7545" w14:textId="27B4C0A5" w:rsidR="00594258" w:rsidRDefault="00594258">
                          <w:pPr>
                            <w:pStyle w:val="BodyText"/>
                            <w:spacing w:before="10"/>
                            <w:ind w:left="20"/>
                          </w:pPr>
                          <w:r>
                            <w:t>ICIS</w:t>
                          </w:r>
                          <w:r w:rsidR="00431A49">
                            <w:t xml:space="preserve"> Data Submission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42B41" id="_x0000_t202" coordsize="21600,21600" o:spt="202" path="m,l,21600r21600,l21600,xe">
              <v:stroke joinstyle="miter"/>
              <v:path gradientshapeok="t" o:connecttype="rect"/>
            </v:shapetype>
            <v:shape id="Text Box 1242" o:spid="_x0000_s1069" type="#_x0000_t202" style="position:absolute;margin-left:73.6pt;margin-top:46.75pt;width:178.35pt;height:15.3pt;z-index:-24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l1wEAAJEDAAAOAAAAZHJzL2Uyb0RvYy54bWysU9tu1DAQfUfiHyy/s9ksVSnRZqvSqgip&#10;UKTCB0wcO4lIPGbs3WT5esbOZsvlDfFijcfj43POjLfX09CLgybfoS1lvlpLoa3CurNNKb9+uX91&#10;JYUPYGvo0epSHrWX17uXL7ajK/QGW+xrTYJBrC9GV8o2BFdkmVetHsCv0GnLhwZpgMBbarKaYGT0&#10;oc826/VlNiLVjlBp7zl7Nx/KXcI3RqvwaIzXQfSlZG4hrZTWKq7ZbgtFQ+DaTp1owD+wGKCz/OgZ&#10;6g4CiD11f0ENnSL0aMJK4ZChMZ3SSQOrydd/qHlqwemkhc3x7myT/3+w6tPhyX0mEaZ3OHEDkwjv&#10;HlB988LibQu20TdEOLYaan44j5Zlo/PF6Wq02hc+glTjR6y5ybAPmIAmQ0N0hXUKRucGHM+m6ykI&#10;xcnN5vLiKn8jheKz/O3F6zx1JYNiue3Ih/caBxGDUhI3NaHD4cGHyAaKpSQ+ZvG+6/vU2N7+luDC&#10;mEnsI+GZepiqiaujigrrI+sgnOeE55qDFumHFCPPSCn99z2QlqL/YNmLOFBLQEtQLQFYxVdLGaSY&#10;w9swD97eUde0jDy7bfGG/TJdkvLM4sST+54UnmY0Dtav+1T1/JN2PwEAAP//AwBQSwMEFAAGAAgA&#10;AAAhAGtOPeDgAAAACgEAAA8AAABkcnMvZG93bnJldi54bWxMj8tOwzAQRfdI/IM1SN1Ru+kDEuJU&#10;VQUrJEQaFiyd2E2sxuMQu234e4YVLK/u0Z0z+XZyPbuYMViPEhZzAcxg47XFVsJH9XL/CCxEhVr1&#10;Ho2EbxNgW9ze5CrT/oqluRxiy2gEQ6YkdDEOGeeh6YxTYe4Hg9Qd/ehUpDi2XI/qSuOu54kQG+6U&#10;RbrQqcHsO9OcDmcnYfeJ5bP9eqvfy2NpqyoV+Lo5STm7m3ZPwKKZ4h8Mv/qkDgU51f6MOrCe8uoh&#10;IVRCulwDI2AtlimwmppktQBe5Pz/C8UPAAAA//8DAFBLAQItABQABgAIAAAAIQC2gziS/gAAAOEB&#10;AAATAAAAAAAAAAAAAAAAAAAAAABbQ29udGVudF9UeXBlc10ueG1sUEsBAi0AFAAGAAgAAAAhADj9&#10;If/WAAAAlAEAAAsAAAAAAAAAAAAAAAAALwEAAF9yZWxzLy5yZWxzUEsBAi0AFAAGAAgAAAAhAH6B&#10;+qXXAQAAkQMAAA4AAAAAAAAAAAAAAAAALgIAAGRycy9lMm9Eb2MueG1sUEsBAi0AFAAGAAgAAAAh&#10;AGtOPeDgAAAACgEAAA8AAAAAAAAAAAAAAAAAMQQAAGRycy9kb3ducmV2LnhtbFBLBQYAAAAABAAE&#10;APMAAAA+BQAAAAA=&#10;" filled="f" stroked="f">
              <v:textbox inset="0,0,0,0">
                <w:txbxContent>
                  <w:p w14:paraId="753B7545" w14:textId="27B4C0A5" w:rsidR="00594258" w:rsidRDefault="00594258">
                    <w:pPr>
                      <w:pStyle w:val="BodyText"/>
                      <w:spacing w:before="10"/>
                      <w:ind w:left="20"/>
                    </w:pPr>
                    <w:r>
                      <w:t>ICIS</w:t>
                    </w:r>
                    <w:r w:rsidR="00431A49">
                      <w:t xml:space="preserve"> Data Submission User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27BA" w14:textId="14AE9B97" w:rsidR="00594258" w:rsidRDefault="00431A49">
    <w:pPr>
      <w:pStyle w:val="BodyText"/>
      <w:spacing w:line="14" w:lineRule="auto"/>
      <w:rPr>
        <w:sz w:val="20"/>
      </w:rPr>
    </w:pPr>
    <w:r>
      <w:rPr>
        <w:noProof/>
      </w:rPr>
      <mc:AlternateContent>
        <mc:Choice Requires="wps">
          <w:drawing>
            <wp:anchor distT="0" distB="0" distL="114300" distR="114300" simplePos="0" relativeHeight="500889328" behindDoc="1" locked="0" layoutInCell="1" allowOverlap="1" wp14:anchorId="7F249EDD" wp14:editId="3AEF92E0">
              <wp:simplePos x="0" y="0"/>
              <wp:positionH relativeFrom="page">
                <wp:posOffset>934720</wp:posOffset>
              </wp:positionH>
              <wp:positionV relativeFrom="page">
                <wp:posOffset>593090</wp:posOffset>
              </wp:positionV>
              <wp:extent cx="2264817" cy="194310"/>
              <wp:effectExtent l="0" t="0" r="2540" b="15240"/>
              <wp:wrapNone/>
              <wp:docPr id="31"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1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E9EC" w14:textId="77777777" w:rsidR="00431A49" w:rsidRDefault="00431A49" w:rsidP="00431A49">
                          <w:pPr>
                            <w:pStyle w:val="BodyText"/>
                            <w:spacing w:before="10"/>
                            <w:ind w:left="20"/>
                          </w:pPr>
                          <w:r>
                            <w:t>ICIS Data Submission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49EDD" id="_x0000_t202" coordsize="21600,21600" o:spt="202" path="m,l,21600r21600,l21600,xe">
              <v:stroke joinstyle="miter"/>
              <v:path gradientshapeok="t" o:connecttype="rect"/>
            </v:shapetype>
            <v:shape id="_x0000_s1070" type="#_x0000_t202" style="position:absolute;margin-left:73.6pt;margin-top:46.7pt;width:178.35pt;height:15.3pt;z-index:-242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GN2AEAAJgDAAAOAAAAZHJzL2Uyb0RvYy54bWysU9tu1DAQfUfiHyy/s9ksVSnRZqvSqgip&#10;UKTCBziOs7FIPGbGu8ny9YydZMvlDfFiTcb28blMttdj34mjQbLgSpmv1lIYp6G2bl/Kr1/uX11J&#10;QUG5WnXgTClPhuT17uWL7eALs4EWutqgYBBHxeBL2Ybgiywj3Zpe0Qq8cbzZAPYq8CfusxrVwOh9&#10;l23W68tsAKw9gjZE3L2bNuUu4TeN0eGxacgE0ZWSuYW0YlqruGa7rSr2qHxr9UxD/QOLXlnHj56h&#10;7lRQ4oD2L6jeagSCJqw09Bk0jdUmaWA1+foPNU+t8iZpYXPIn22i/werPx2f/GcUYXwHIweYRJB/&#10;AP2NhIPbVrm9uUGEoTWq5ofzaFk2eCrmq9FqKiiCVMNHqDlkdQiQgMYG++gK6xSMzgGczqabMQjN&#10;zc3m8uIqfyOF5r387cXrPKWSqWK57ZHCewO9iEUpkUNN6Or4QCGyUcVyJD7m4N52XQq2c781+GDs&#10;JPaR8EQ9jNUobD1Li2IqqE8sB2EaFx5vLlrAH1IMPCqlpO8HhUaK7oNjS+JcLQUuRbUUymm+Wsog&#10;xVTehmn+Dh7tvmXkyXQHN2xbY5OiZxYzXY4/CZ1HNc7Xr9/p1PMPtfsJAAD//wMAUEsDBBQABgAI&#10;AAAAIQAs2S+33wAAAAoBAAAPAAAAZHJzL2Rvd25yZXYueG1sTI/BTsMwEETvSPyDtUjcqE0aShPi&#10;VBWCExIiDYcendhNrMbrELtt+HuWExxH8zT7ttjMbmBnMwXrUcL9QgAz2HptsZPwWb/erYGFqFCr&#10;waOR8G0CbMrrq0Ll2l+wMudd7BiNYMiVhD7GMec8tL1xKiz8aJC6g5+cihSnjutJXWjcDTwRYsWd&#10;skgXejWa5960x93JSdjusXqxX+/NR3WobF1nAt9WRylvb+btE7Bo5vgHw68+qUNJTo0/oQ5soJw+&#10;JoRKyJYpMAIexDID1lCTpAJ4WfD/L5Q/AAAA//8DAFBLAQItABQABgAIAAAAIQC2gziS/gAAAOEB&#10;AAATAAAAAAAAAAAAAAAAAAAAAABbQ29udGVudF9UeXBlc10ueG1sUEsBAi0AFAAGAAgAAAAhADj9&#10;If/WAAAAlAEAAAsAAAAAAAAAAAAAAAAALwEAAF9yZWxzLy5yZWxzUEsBAi0AFAAGAAgAAAAhAG3Y&#10;cY3YAQAAmAMAAA4AAAAAAAAAAAAAAAAALgIAAGRycy9lMm9Eb2MueG1sUEsBAi0AFAAGAAgAAAAh&#10;ACzZL7ffAAAACgEAAA8AAAAAAAAAAAAAAAAAMgQAAGRycy9kb3ducmV2LnhtbFBLBQYAAAAABAAE&#10;APMAAAA+BQAAAAA=&#10;" filled="f" stroked="f">
              <v:textbox inset="0,0,0,0">
                <w:txbxContent>
                  <w:p w14:paraId="709DE9EC" w14:textId="77777777" w:rsidR="00431A49" w:rsidRDefault="00431A49" w:rsidP="00431A49">
                    <w:pPr>
                      <w:pStyle w:val="BodyText"/>
                      <w:spacing w:before="10"/>
                      <w:ind w:left="20"/>
                    </w:pPr>
                    <w:r>
                      <w:t>ICIS Data Submission User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6B2"/>
    <w:multiLevelType w:val="hybridMultilevel"/>
    <w:tmpl w:val="D78223CE"/>
    <w:lvl w:ilvl="0" w:tplc="EFEA93A4">
      <w:numFmt w:val="bullet"/>
      <w:lvlText w:val="•"/>
      <w:lvlJc w:val="left"/>
      <w:pPr>
        <w:ind w:left="360" w:hanging="216"/>
      </w:pPr>
      <w:rPr>
        <w:rFonts w:ascii="Arial" w:eastAsia="Arial" w:hAnsi="Arial" w:cs="Arial" w:hint="default"/>
        <w:w w:val="99"/>
        <w:sz w:val="18"/>
        <w:szCs w:val="18"/>
      </w:rPr>
    </w:lvl>
    <w:lvl w:ilvl="1" w:tplc="774AECF4">
      <w:numFmt w:val="bullet"/>
      <w:lvlText w:val="•"/>
      <w:lvlJc w:val="left"/>
      <w:pPr>
        <w:ind w:left="773" w:hanging="216"/>
      </w:pPr>
      <w:rPr>
        <w:rFonts w:hint="default"/>
      </w:rPr>
    </w:lvl>
    <w:lvl w:ilvl="2" w:tplc="0C822A1E">
      <w:numFmt w:val="bullet"/>
      <w:lvlText w:val="•"/>
      <w:lvlJc w:val="left"/>
      <w:pPr>
        <w:ind w:left="1186" w:hanging="216"/>
      </w:pPr>
      <w:rPr>
        <w:rFonts w:hint="default"/>
      </w:rPr>
    </w:lvl>
    <w:lvl w:ilvl="3" w:tplc="1E70192E">
      <w:numFmt w:val="bullet"/>
      <w:lvlText w:val="•"/>
      <w:lvlJc w:val="left"/>
      <w:pPr>
        <w:ind w:left="1599" w:hanging="216"/>
      </w:pPr>
      <w:rPr>
        <w:rFonts w:hint="default"/>
      </w:rPr>
    </w:lvl>
    <w:lvl w:ilvl="4" w:tplc="5502C3D4">
      <w:numFmt w:val="bullet"/>
      <w:lvlText w:val="•"/>
      <w:lvlJc w:val="left"/>
      <w:pPr>
        <w:ind w:left="2012" w:hanging="216"/>
      </w:pPr>
      <w:rPr>
        <w:rFonts w:hint="default"/>
      </w:rPr>
    </w:lvl>
    <w:lvl w:ilvl="5" w:tplc="4DFACFD0">
      <w:numFmt w:val="bullet"/>
      <w:lvlText w:val="•"/>
      <w:lvlJc w:val="left"/>
      <w:pPr>
        <w:ind w:left="2425" w:hanging="216"/>
      </w:pPr>
      <w:rPr>
        <w:rFonts w:hint="default"/>
      </w:rPr>
    </w:lvl>
    <w:lvl w:ilvl="6" w:tplc="EA403ACC">
      <w:numFmt w:val="bullet"/>
      <w:lvlText w:val="•"/>
      <w:lvlJc w:val="left"/>
      <w:pPr>
        <w:ind w:left="2838" w:hanging="216"/>
      </w:pPr>
      <w:rPr>
        <w:rFonts w:hint="default"/>
      </w:rPr>
    </w:lvl>
    <w:lvl w:ilvl="7" w:tplc="2A28993C">
      <w:numFmt w:val="bullet"/>
      <w:lvlText w:val="•"/>
      <w:lvlJc w:val="left"/>
      <w:pPr>
        <w:ind w:left="3251" w:hanging="216"/>
      </w:pPr>
      <w:rPr>
        <w:rFonts w:hint="default"/>
      </w:rPr>
    </w:lvl>
    <w:lvl w:ilvl="8" w:tplc="3A00959A">
      <w:numFmt w:val="bullet"/>
      <w:lvlText w:val="•"/>
      <w:lvlJc w:val="left"/>
      <w:pPr>
        <w:ind w:left="3665" w:hanging="216"/>
      </w:pPr>
      <w:rPr>
        <w:rFonts w:hint="default"/>
      </w:rPr>
    </w:lvl>
  </w:abstractNum>
  <w:abstractNum w:abstractNumId="1" w15:restartNumberingAfterBreak="0">
    <w:nsid w:val="01B41533"/>
    <w:multiLevelType w:val="hybridMultilevel"/>
    <w:tmpl w:val="D28E115C"/>
    <w:lvl w:ilvl="0" w:tplc="49966B28">
      <w:numFmt w:val="bullet"/>
      <w:lvlText w:val="•"/>
      <w:lvlJc w:val="left"/>
      <w:pPr>
        <w:ind w:left="360" w:hanging="216"/>
      </w:pPr>
      <w:rPr>
        <w:rFonts w:ascii="Arial" w:eastAsia="Arial" w:hAnsi="Arial" w:cs="Arial" w:hint="default"/>
        <w:w w:val="99"/>
        <w:sz w:val="18"/>
        <w:szCs w:val="18"/>
      </w:rPr>
    </w:lvl>
    <w:lvl w:ilvl="1" w:tplc="49BE61E6">
      <w:numFmt w:val="bullet"/>
      <w:lvlText w:val="•"/>
      <w:lvlJc w:val="left"/>
      <w:pPr>
        <w:ind w:left="773" w:hanging="216"/>
      </w:pPr>
      <w:rPr>
        <w:rFonts w:hint="default"/>
      </w:rPr>
    </w:lvl>
    <w:lvl w:ilvl="2" w:tplc="3E3E2D0E">
      <w:numFmt w:val="bullet"/>
      <w:lvlText w:val="•"/>
      <w:lvlJc w:val="left"/>
      <w:pPr>
        <w:ind w:left="1186" w:hanging="216"/>
      </w:pPr>
      <w:rPr>
        <w:rFonts w:hint="default"/>
      </w:rPr>
    </w:lvl>
    <w:lvl w:ilvl="3" w:tplc="E76EF4D4">
      <w:numFmt w:val="bullet"/>
      <w:lvlText w:val="•"/>
      <w:lvlJc w:val="left"/>
      <w:pPr>
        <w:ind w:left="1599" w:hanging="216"/>
      </w:pPr>
      <w:rPr>
        <w:rFonts w:hint="default"/>
      </w:rPr>
    </w:lvl>
    <w:lvl w:ilvl="4" w:tplc="3534577C">
      <w:numFmt w:val="bullet"/>
      <w:lvlText w:val="•"/>
      <w:lvlJc w:val="left"/>
      <w:pPr>
        <w:ind w:left="2012" w:hanging="216"/>
      </w:pPr>
      <w:rPr>
        <w:rFonts w:hint="default"/>
      </w:rPr>
    </w:lvl>
    <w:lvl w:ilvl="5" w:tplc="B5701568">
      <w:numFmt w:val="bullet"/>
      <w:lvlText w:val="•"/>
      <w:lvlJc w:val="left"/>
      <w:pPr>
        <w:ind w:left="2425" w:hanging="216"/>
      </w:pPr>
      <w:rPr>
        <w:rFonts w:hint="default"/>
      </w:rPr>
    </w:lvl>
    <w:lvl w:ilvl="6" w:tplc="A1748820">
      <w:numFmt w:val="bullet"/>
      <w:lvlText w:val="•"/>
      <w:lvlJc w:val="left"/>
      <w:pPr>
        <w:ind w:left="2838" w:hanging="216"/>
      </w:pPr>
      <w:rPr>
        <w:rFonts w:hint="default"/>
      </w:rPr>
    </w:lvl>
    <w:lvl w:ilvl="7" w:tplc="9DF89D16">
      <w:numFmt w:val="bullet"/>
      <w:lvlText w:val="•"/>
      <w:lvlJc w:val="left"/>
      <w:pPr>
        <w:ind w:left="3251" w:hanging="216"/>
      </w:pPr>
      <w:rPr>
        <w:rFonts w:hint="default"/>
      </w:rPr>
    </w:lvl>
    <w:lvl w:ilvl="8" w:tplc="F1E0A068">
      <w:numFmt w:val="bullet"/>
      <w:lvlText w:val="•"/>
      <w:lvlJc w:val="left"/>
      <w:pPr>
        <w:ind w:left="3665" w:hanging="216"/>
      </w:pPr>
      <w:rPr>
        <w:rFonts w:hint="default"/>
      </w:rPr>
    </w:lvl>
  </w:abstractNum>
  <w:abstractNum w:abstractNumId="2" w15:restartNumberingAfterBreak="0">
    <w:nsid w:val="01E25E63"/>
    <w:multiLevelType w:val="hybridMultilevel"/>
    <w:tmpl w:val="9C34DBE2"/>
    <w:lvl w:ilvl="0" w:tplc="22B26890">
      <w:start w:val="1"/>
      <w:numFmt w:val="decimal"/>
      <w:lvlText w:val="%1)"/>
      <w:lvlJc w:val="left"/>
      <w:pPr>
        <w:ind w:left="0" w:hanging="211"/>
      </w:pPr>
      <w:rPr>
        <w:rFonts w:ascii="Arial" w:eastAsia="Arial" w:hAnsi="Arial" w:cs="Arial" w:hint="default"/>
        <w:spacing w:val="-4"/>
        <w:w w:val="99"/>
        <w:sz w:val="18"/>
        <w:szCs w:val="18"/>
      </w:rPr>
    </w:lvl>
    <w:lvl w:ilvl="1" w:tplc="DDFA415A">
      <w:numFmt w:val="bullet"/>
      <w:lvlText w:val="•"/>
      <w:lvlJc w:val="left"/>
      <w:pPr>
        <w:ind w:left="431" w:hanging="211"/>
      </w:pPr>
      <w:rPr>
        <w:rFonts w:hint="default"/>
      </w:rPr>
    </w:lvl>
    <w:lvl w:ilvl="2" w:tplc="8698DCD8">
      <w:numFmt w:val="bullet"/>
      <w:lvlText w:val="•"/>
      <w:lvlJc w:val="left"/>
      <w:pPr>
        <w:ind w:left="862" w:hanging="211"/>
      </w:pPr>
      <w:rPr>
        <w:rFonts w:hint="default"/>
      </w:rPr>
    </w:lvl>
    <w:lvl w:ilvl="3" w:tplc="FCA86ACE">
      <w:numFmt w:val="bullet"/>
      <w:lvlText w:val="•"/>
      <w:lvlJc w:val="left"/>
      <w:pPr>
        <w:ind w:left="1293" w:hanging="211"/>
      </w:pPr>
      <w:rPr>
        <w:rFonts w:hint="default"/>
      </w:rPr>
    </w:lvl>
    <w:lvl w:ilvl="4" w:tplc="D7F2ECD6">
      <w:numFmt w:val="bullet"/>
      <w:lvlText w:val="•"/>
      <w:lvlJc w:val="left"/>
      <w:pPr>
        <w:ind w:left="1724" w:hanging="211"/>
      </w:pPr>
      <w:rPr>
        <w:rFonts w:hint="default"/>
      </w:rPr>
    </w:lvl>
    <w:lvl w:ilvl="5" w:tplc="80E8A1A2">
      <w:numFmt w:val="bullet"/>
      <w:lvlText w:val="•"/>
      <w:lvlJc w:val="left"/>
      <w:pPr>
        <w:ind w:left="2155" w:hanging="211"/>
      </w:pPr>
      <w:rPr>
        <w:rFonts w:hint="default"/>
      </w:rPr>
    </w:lvl>
    <w:lvl w:ilvl="6" w:tplc="6CCE812A">
      <w:numFmt w:val="bullet"/>
      <w:lvlText w:val="•"/>
      <w:lvlJc w:val="left"/>
      <w:pPr>
        <w:ind w:left="2586" w:hanging="211"/>
      </w:pPr>
      <w:rPr>
        <w:rFonts w:hint="default"/>
      </w:rPr>
    </w:lvl>
    <w:lvl w:ilvl="7" w:tplc="C1C2DD12">
      <w:numFmt w:val="bullet"/>
      <w:lvlText w:val="•"/>
      <w:lvlJc w:val="left"/>
      <w:pPr>
        <w:ind w:left="3017" w:hanging="211"/>
      </w:pPr>
      <w:rPr>
        <w:rFonts w:hint="default"/>
      </w:rPr>
    </w:lvl>
    <w:lvl w:ilvl="8" w:tplc="A1BE9EA2">
      <w:numFmt w:val="bullet"/>
      <w:lvlText w:val="•"/>
      <w:lvlJc w:val="left"/>
      <w:pPr>
        <w:ind w:left="3448" w:hanging="211"/>
      </w:pPr>
      <w:rPr>
        <w:rFonts w:hint="default"/>
      </w:rPr>
    </w:lvl>
  </w:abstractNum>
  <w:abstractNum w:abstractNumId="3" w15:restartNumberingAfterBreak="0">
    <w:nsid w:val="020B1FC3"/>
    <w:multiLevelType w:val="hybridMultilevel"/>
    <w:tmpl w:val="7AEADC0E"/>
    <w:lvl w:ilvl="0" w:tplc="96DAD220">
      <w:numFmt w:val="bullet"/>
      <w:lvlText w:val=""/>
      <w:lvlJc w:val="left"/>
      <w:pPr>
        <w:ind w:left="1360" w:hanging="360"/>
      </w:pPr>
      <w:rPr>
        <w:rFonts w:ascii="Wingdings" w:eastAsia="Wingdings" w:hAnsi="Wingdings" w:cs="Wingdings" w:hint="default"/>
        <w:w w:val="100"/>
        <w:sz w:val="22"/>
        <w:szCs w:val="22"/>
      </w:rPr>
    </w:lvl>
    <w:lvl w:ilvl="1" w:tplc="C2CCC8DA">
      <w:numFmt w:val="bullet"/>
      <w:lvlText w:val="•"/>
      <w:lvlJc w:val="left"/>
      <w:pPr>
        <w:ind w:left="2266" w:hanging="360"/>
      </w:pPr>
      <w:rPr>
        <w:rFonts w:hint="default"/>
      </w:rPr>
    </w:lvl>
    <w:lvl w:ilvl="2" w:tplc="C7C45F36">
      <w:numFmt w:val="bullet"/>
      <w:lvlText w:val="•"/>
      <w:lvlJc w:val="left"/>
      <w:pPr>
        <w:ind w:left="3172" w:hanging="360"/>
      </w:pPr>
      <w:rPr>
        <w:rFonts w:hint="default"/>
      </w:rPr>
    </w:lvl>
    <w:lvl w:ilvl="3" w:tplc="FCC831F2">
      <w:numFmt w:val="bullet"/>
      <w:lvlText w:val="•"/>
      <w:lvlJc w:val="left"/>
      <w:pPr>
        <w:ind w:left="4078" w:hanging="360"/>
      </w:pPr>
      <w:rPr>
        <w:rFonts w:hint="default"/>
      </w:rPr>
    </w:lvl>
    <w:lvl w:ilvl="4" w:tplc="8F5C3B7E">
      <w:numFmt w:val="bullet"/>
      <w:lvlText w:val="•"/>
      <w:lvlJc w:val="left"/>
      <w:pPr>
        <w:ind w:left="4984" w:hanging="360"/>
      </w:pPr>
      <w:rPr>
        <w:rFonts w:hint="default"/>
      </w:rPr>
    </w:lvl>
    <w:lvl w:ilvl="5" w:tplc="AD981546">
      <w:numFmt w:val="bullet"/>
      <w:lvlText w:val="•"/>
      <w:lvlJc w:val="left"/>
      <w:pPr>
        <w:ind w:left="5890" w:hanging="360"/>
      </w:pPr>
      <w:rPr>
        <w:rFonts w:hint="default"/>
      </w:rPr>
    </w:lvl>
    <w:lvl w:ilvl="6" w:tplc="611A9C6C">
      <w:numFmt w:val="bullet"/>
      <w:lvlText w:val="•"/>
      <w:lvlJc w:val="left"/>
      <w:pPr>
        <w:ind w:left="6796" w:hanging="360"/>
      </w:pPr>
      <w:rPr>
        <w:rFonts w:hint="default"/>
      </w:rPr>
    </w:lvl>
    <w:lvl w:ilvl="7" w:tplc="47C4788E">
      <w:numFmt w:val="bullet"/>
      <w:lvlText w:val="•"/>
      <w:lvlJc w:val="left"/>
      <w:pPr>
        <w:ind w:left="7702" w:hanging="360"/>
      </w:pPr>
      <w:rPr>
        <w:rFonts w:hint="default"/>
      </w:rPr>
    </w:lvl>
    <w:lvl w:ilvl="8" w:tplc="407E6DC6">
      <w:numFmt w:val="bullet"/>
      <w:lvlText w:val="•"/>
      <w:lvlJc w:val="left"/>
      <w:pPr>
        <w:ind w:left="8608" w:hanging="360"/>
      </w:pPr>
      <w:rPr>
        <w:rFonts w:hint="default"/>
      </w:rPr>
    </w:lvl>
  </w:abstractNum>
  <w:abstractNum w:abstractNumId="4" w15:restartNumberingAfterBreak="0">
    <w:nsid w:val="02D72354"/>
    <w:multiLevelType w:val="hybridMultilevel"/>
    <w:tmpl w:val="06F083CC"/>
    <w:lvl w:ilvl="0" w:tplc="A15003CA">
      <w:numFmt w:val="bullet"/>
      <w:lvlText w:val="•"/>
      <w:lvlJc w:val="left"/>
      <w:pPr>
        <w:ind w:left="360" w:hanging="216"/>
      </w:pPr>
      <w:rPr>
        <w:rFonts w:ascii="Arial" w:eastAsia="Arial" w:hAnsi="Arial" w:cs="Arial" w:hint="default"/>
        <w:w w:val="99"/>
        <w:sz w:val="18"/>
        <w:szCs w:val="18"/>
      </w:rPr>
    </w:lvl>
    <w:lvl w:ilvl="1" w:tplc="DC261918">
      <w:numFmt w:val="bullet"/>
      <w:lvlText w:val="•"/>
      <w:lvlJc w:val="left"/>
      <w:pPr>
        <w:ind w:left="773" w:hanging="216"/>
      </w:pPr>
      <w:rPr>
        <w:rFonts w:hint="default"/>
      </w:rPr>
    </w:lvl>
    <w:lvl w:ilvl="2" w:tplc="F8A6A6D0">
      <w:numFmt w:val="bullet"/>
      <w:lvlText w:val="•"/>
      <w:lvlJc w:val="left"/>
      <w:pPr>
        <w:ind w:left="1186" w:hanging="216"/>
      </w:pPr>
      <w:rPr>
        <w:rFonts w:hint="default"/>
      </w:rPr>
    </w:lvl>
    <w:lvl w:ilvl="3" w:tplc="1B1EBFF0">
      <w:numFmt w:val="bullet"/>
      <w:lvlText w:val="•"/>
      <w:lvlJc w:val="left"/>
      <w:pPr>
        <w:ind w:left="1599" w:hanging="216"/>
      </w:pPr>
      <w:rPr>
        <w:rFonts w:hint="default"/>
      </w:rPr>
    </w:lvl>
    <w:lvl w:ilvl="4" w:tplc="FD985502">
      <w:numFmt w:val="bullet"/>
      <w:lvlText w:val="•"/>
      <w:lvlJc w:val="left"/>
      <w:pPr>
        <w:ind w:left="2012" w:hanging="216"/>
      </w:pPr>
      <w:rPr>
        <w:rFonts w:hint="default"/>
      </w:rPr>
    </w:lvl>
    <w:lvl w:ilvl="5" w:tplc="AE6CE100">
      <w:numFmt w:val="bullet"/>
      <w:lvlText w:val="•"/>
      <w:lvlJc w:val="left"/>
      <w:pPr>
        <w:ind w:left="2425" w:hanging="216"/>
      </w:pPr>
      <w:rPr>
        <w:rFonts w:hint="default"/>
      </w:rPr>
    </w:lvl>
    <w:lvl w:ilvl="6" w:tplc="526A00CC">
      <w:numFmt w:val="bullet"/>
      <w:lvlText w:val="•"/>
      <w:lvlJc w:val="left"/>
      <w:pPr>
        <w:ind w:left="2838" w:hanging="216"/>
      </w:pPr>
      <w:rPr>
        <w:rFonts w:hint="default"/>
      </w:rPr>
    </w:lvl>
    <w:lvl w:ilvl="7" w:tplc="F1B8D710">
      <w:numFmt w:val="bullet"/>
      <w:lvlText w:val="•"/>
      <w:lvlJc w:val="left"/>
      <w:pPr>
        <w:ind w:left="3251" w:hanging="216"/>
      </w:pPr>
      <w:rPr>
        <w:rFonts w:hint="default"/>
      </w:rPr>
    </w:lvl>
    <w:lvl w:ilvl="8" w:tplc="2006F822">
      <w:numFmt w:val="bullet"/>
      <w:lvlText w:val="•"/>
      <w:lvlJc w:val="left"/>
      <w:pPr>
        <w:ind w:left="3665" w:hanging="216"/>
      </w:pPr>
      <w:rPr>
        <w:rFonts w:hint="default"/>
      </w:rPr>
    </w:lvl>
  </w:abstractNum>
  <w:abstractNum w:abstractNumId="5" w15:restartNumberingAfterBreak="0">
    <w:nsid w:val="03017C14"/>
    <w:multiLevelType w:val="hybridMultilevel"/>
    <w:tmpl w:val="C3345CF6"/>
    <w:lvl w:ilvl="0" w:tplc="A82C1026">
      <w:numFmt w:val="bullet"/>
      <w:lvlText w:val="•"/>
      <w:lvlJc w:val="left"/>
      <w:pPr>
        <w:ind w:left="360" w:hanging="202"/>
      </w:pPr>
      <w:rPr>
        <w:rFonts w:ascii="Arial" w:eastAsia="Arial" w:hAnsi="Arial" w:cs="Arial" w:hint="default"/>
        <w:w w:val="99"/>
        <w:sz w:val="18"/>
        <w:szCs w:val="18"/>
      </w:rPr>
    </w:lvl>
    <w:lvl w:ilvl="1" w:tplc="04521DD4">
      <w:numFmt w:val="bullet"/>
      <w:lvlText w:val="•"/>
      <w:lvlJc w:val="left"/>
      <w:pPr>
        <w:ind w:left="755" w:hanging="202"/>
      </w:pPr>
      <w:rPr>
        <w:rFonts w:hint="default"/>
      </w:rPr>
    </w:lvl>
    <w:lvl w:ilvl="2" w:tplc="B0EE40B6">
      <w:numFmt w:val="bullet"/>
      <w:lvlText w:val="•"/>
      <w:lvlJc w:val="left"/>
      <w:pPr>
        <w:ind w:left="1150" w:hanging="202"/>
      </w:pPr>
      <w:rPr>
        <w:rFonts w:hint="default"/>
      </w:rPr>
    </w:lvl>
    <w:lvl w:ilvl="3" w:tplc="E23E0B60">
      <w:numFmt w:val="bullet"/>
      <w:lvlText w:val="•"/>
      <w:lvlJc w:val="left"/>
      <w:pPr>
        <w:ind w:left="1545" w:hanging="202"/>
      </w:pPr>
      <w:rPr>
        <w:rFonts w:hint="default"/>
      </w:rPr>
    </w:lvl>
    <w:lvl w:ilvl="4" w:tplc="A40A8EFA">
      <w:numFmt w:val="bullet"/>
      <w:lvlText w:val="•"/>
      <w:lvlJc w:val="left"/>
      <w:pPr>
        <w:ind w:left="1940" w:hanging="202"/>
      </w:pPr>
      <w:rPr>
        <w:rFonts w:hint="default"/>
      </w:rPr>
    </w:lvl>
    <w:lvl w:ilvl="5" w:tplc="98B83F2E">
      <w:numFmt w:val="bullet"/>
      <w:lvlText w:val="•"/>
      <w:lvlJc w:val="left"/>
      <w:pPr>
        <w:ind w:left="2335" w:hanging="202"/>
      </w:pPr>
      <w:rPr>
        <w:rFonts w:hint="default"/>
      </w:rPr>
    </w:lvl>
    <w:lvl w:ilvl="6" w:tplc="50D69864">
      <w:numFmt w:val="bullet"/>
      <w:lvlText w:val="•"/>
      <w:lvlJc w:val="left"/>
      <w:pPr>
        <w:ind w:left="2730" w:hanging="202"/>
      </w:pPr>
      <w:rPr>
        <w:rFonts w:hint="default"/>
      </w:rPr>
    </w:lvl>
    <w:lvl w:ilvl="7" w:tplc="DE28245E">
      <w:numFmt w:val="bullet"/>
      <w:lvlText w:val="•"/>
      <w:lvlJc w:val="left"/>
      <w:pPr>
        <w:ind w:left="3125" w:hanging="202"/>
      </w:pPr>
      <w:rPr>
        <w:rFonts w:hint="default"/>
      </w:rPr>
    </w:lvl>
    <w:lvl w:ilvl="8" w:tplc="AFB0631C">
      <w:numFmt w:val="bullet"/>
      <w:lvlText w:val="•"/>
      <w:lvlJc w:val="left"/>
      <w:pPr>
        <w:ind w:left="3520" w:hanging="202"/>
      </w:pPr>
      <w:rPr>
        <w:rFonts w:hint="default"/>
      </w:rPr>
    </w:lvl>
  </w:abstractNum>
  <w:abstractNum w:abstractNumId="6" w15:restartNumberingAfterBreak="0">
    <w:nsid w:val="030468E4"/>
    <w:multiLevelType w:val="hybridMultilevel"/>
    <w:tmpl w:val="77847D04"/>
    <w:lvl w:ilvl="0" w:tplc="84089EBA">
      <w:numFmt w:val="bullet"/>
      <w:lvlText w:val=""/>
      <w:lvlJc w:val="left"/>
      <w:pPr>
        <w:ind w:left="820" w:hanging="360"/>
      </w:pPr>
      <w:rPr>
        <w:rFonts w:ascii="Wingdings" w:eastAsia="Wingdings" w:hAnsi="Wingdings" w:cs="Wingdings" w:hint="default"/>
        <w:w w:val="99"/>
        <w:sz w:val="24"/>
        <w:szCs w:val="24"/>
      </w:rPr>
    </w:lvl>
    <w:lvl w:ilvl="1" w:tplc="B88EB914">
      <w:numFmt w:val="bullet"/>
      <w:lvlText w:val="•"/>
      <w:lvlJc w:val="left"/>
      <w:pPr>
        <w:ind w:left="2086" w:hanging="360"/>
      </w:pPr>
      <w:rPr>
        <w:rFonts w:hint="default"/>
      </w:rPr>
    </w:lvl>
    <w:lvl w:ilvl="2" w:tplc="B2E690B6">
      <w:numFmt w:val="bullet"/>
      <w:lvlText w:val="•"/>
      <w:lvlJc w:val="left"/>
      <w:pPr>
        <w:ind w:left="3352" w:hanging="360"/>
      </w:pPr>
      <w:rPr>
        <w:rFonts w:hint="default"/>
      </w:rPr>
    </w:lvl>
    <w:lvl w:ilvl="3" w:tplc="276CA2EE">
      <w:numFmt w:val="bullet"/>
      <w:lvlText w:val="•"/>
      <w:lvlJc w:val="left"/>
      <w:pPr>
        <w:ind w:left="4618" w:hanging="360"/>
      </w:pPr>
      <w:rPr>
        <w:rFonts w:hint="default"/>
      </w:rPr>
    </w:lvl>
    <w:lvl w:ilvl="4" w:tplc="EE5CBEB0">
      <w:numFmt w:val="bullet"/>
      <w:lvlText w:val="•"/>
      <w:lvlJc w:val="left"/>
      <w:pPr>
        <w:ind w:left="5884" w:hanging="360"/>
      </w:pPr>
      <w:rPr>
        <w:rFonts w:hint="default"/>
      </w:rPr>
    </w:lvl>
    <w:lvl w:ilvl="5" w:tplc="F1CCE422">
      <w:numFmt w:val="bullet"/>
      <w:lvlText w:val="•"/>
      <w:lvlJc w:val="left"/>
      <w:pPr>
        <w:ind w:left="7150" w:hanging="360"/>
      </w:pPr>
      <w:rPr>
        <w:rFonts w:hint="default"/>
      </w:rPr>
    </w:lvl>
    <w:lvl w:ilvl="6" w:tplc="7A742F52">
      <w:numFmt w:val="bullet"/>
      <w:lvlText w:val="•"/>
      <w:lvlJc w:val="left"/>
      <w:pPr>
        <w:ind w:left="8416" w:hanging="360"/>
      </w:pPr>
      <w:rPr>
        <w:rFonts w:hint="default"/>
      </w:rPr>
    </w:lvl>
    <w:lvl w:ilvl="7" w:tplc="DB9A5D80">
      <w:numFmt w:val="bullet"/>
      <w:lvlText w:val="•"/>
      <w:lvlJc w:val="left"/>
      <w:pPr>
        <w:ind w:left="9682" w:hanging="360"/>
      </w:pPr>
      <w:rPr>
        <w:rFonts w:hint="default"/>
      </w:rPr>
    </w:lvl>
    <w:lvl w:ilvl="8" w:tplc="4DCE6366">
      <w:numFmt w:val="bullet"/>
      <w:lvlText w:val="•"/>
      <w:lvlJc w:val="left"/>
      <w:pPr>
        <w:ind w:left="10948" w:hanging="360"/>
      </w:pPr>
      <w:rPr>
        <w:rFonts w:hint="default"/>
      </w:rPr>
    </w:lvl>
  </w:abstractNum>
  <w:abstractNum w:abstractNumId="7" w15:restartNumberingAfterBreak="0">
    <w:nsid w:val="03185B65"/>
    <w:multiLevelType w:val="hybridMultilevel"/>
    <w:tmpl w:val="EE3E42F6"/>
    <w:lvl w:ilvl="0" w:tplc="5374FF90">
      <w:numFmt w:val="bullet"/>
      <w:lvlText w:val="•"/>
      <w:lvlJc w:val="left"/>
      <w:pPr>
        <w:ind w:left="360" w:hanging="216"/>
      </w:pPr>
      <w:rPr>
        <w:rFonts w:ascii="Arial" w:eastAsia="Arial" w:hAnsi="Arial" w:cs="Arial" w:hint="default"/>
        <w:w w:val="99"/>
        <w:sz w:val="18"/>
        <w:szCs w:val="18"/>
      </w:rPr>
    </w:lvl>
    <w:lvl w:ilvl="1" w:tplc="EFD08F92">
      <w:numFmt w:val="bullet"/>
      <w:lvlText w:val="•"/>
      <w:lvlJc w:val="left"/>
      <w:pPr>
        <w:ind w:left="773" w:hanging="216"/>
      </w:pPr>
      <w:rPr>
        <w:rFonts w:hint="default"/>
      </w:rPr>
    </w:lvl>
    <w:lvl w:ilvl="2" w:tplc="422AC208">
      <w:numFmt w:val="bullet"/>
      <w:lvlText w:val="•"/>
      <w:lvlJc w:val="left"/>
      <w:pPr>
        <w:ind w:left="1186" w:hanging="216"/>
      </w:pPr>
      <w:rPr>
        <w:rFonts w:hint="default"/>
      </w:rPr>
    </w:lvl>
    <w:lvl w:ilvl="3" w:tplc="6266541C">
      <w:numFmt w:val="bullet"/>
      <w:lvlText w:val="•"/>
      <w:lvlJc w:val="left"/>
      <w:pPr>
        <w:ind w:left="1599" w:hanging="216"/>
      </w:pPr>
      <w:rPr>
        <w:rFonts w:hint="default"/>
      </w:rPr>
    </w:lvl>
    <w:lvl w:ilvl="4" w:tplc="22846418">
      <w:numFmt w:val="bullet"/>
      <w:lvlText w:val="•"/>
      <w:lvlJc w:val="left"/>
      <w:pPr>
        <w:ind w:left="2012" w:hanging="216"/>
      </w:pPr>
      <w:rPr>
        <w:rFonts w:hint="default"/>
      </w:rPr>
    </w:lvl>
    <w:lvl w:ilvl="5" w:tplc="7008651E">
      <w:numFmt w:val="bullet"/>
      <w:lvlText w:val="•"/>
      <w:lvlJc w:val="left"/>
      <w:pPr>
        <w:ind w:left="2425" w:hanging="216"/>
      </w:pPr>
      <w:rPr>
        <w:rFonts w:hint="default"/>
      </w:rPr>
    </w:lvl>
    <w:lvl w:ilvl="6" w:tplc="AA32C760">
      <w:numFmt w:val="bullet"/>
      <w:lvlText w:val="•"/>
      <w:lvlJc w:val="left"/>
      <w:pPr>
        <w:ind w:left="2838" w:hanging="216"/>
      </w:pPr>
      <w:rPr>
        <w:rFonts w:hint="default"/>
      </w:rPr>
    </w:lvl>
    <w:lvl w:ilvl="7" w:tplc="49A221FE">
      <w:numFmt w:val="bullet"/>
      <w:lvlText w:val="•"/>
      <w:lvlJc w:val="left"/>
      <w:pPr>
        <w:ind w:left="3251" w:hanging="216"/>
      </w:pPr>
      <w:rPr>
        <w:rFonts w:hint="default"/>
      </w:rPr>
    </w:lvl>
    <w:lvl w:ilvl="8" w:tplc="7C38FED6">
      <w:numFmt w:val="bullet"/>
      <w:lvlText w:val="•"/>
      <w:lvlJc w:val="left"/>
      <w:pPr>
        <w:ind w:left="3665" w:hanging="216"/>
      </w:pPr>
      <w:rPr>
        <w:rFonts w:hint="default"/>
      </w:rPr>
    </w:lvl>
  </w:abstractNum>
  <w:abstractNum w:abstractNumId="8" w15:restartNumberingAfterBreak="0">
    <w:nsid w:val="035450CB"/>
    <w:multiLevelType w:val="hybridMultilevel"/>
    <w:tmpl w:val="A23C5DE6"/>
    <w:lvl w:ilvl="0" w:tplc="96B89960">
      <w:numFmt w:val="bullet"/>
      <w:lvlText w:val="•"/>
      <w:lvlJc w:val="left"/>
      <w:pPr>
        <w:ind w:left="360" w:hanging="360"/>
      </w:pPr>
      <w:rPr>
        <w:rFonts w:ascii="Arial" w:eastAsia="Arial" w:hAnsi="Arial" w:cs="Arial" w:hint="default"/>
        <w:color w:val="008000"/>
        <w:w w:val="99"/>
        <w:sz w:val="18"/>
        <w:szCs w:val="18"/>
      </w:rPr>
    </w:lvl>
    <w:lvl w:ilvl="1" w:tplc="69565F04">
      <w:numFmt w:val="bullet"/>
      <w:lvlText w:val="•"/>
      <w:lvlJc w:val="left"/>
      <w:pPr>
        <w:ind w:left="701" w:hanging="360"/>
      </w:pPr>
      <w:rPr>
        <w:rFonts w:hint="default"/>
      </w:rPr>
    </w:lvl>
    <w:lvl w:ilvl="2" w:tplc="A072E808">
      <w:numFmt w:val="bullet"/>
      <w:lvlText w:val="•"/>
      <w:lvlJc w:val="left"/>
      <w:pPr>
        <w:ind w:left="1042" w:hanging="360"/>
      </w:pPr>
      <w:rPr>
        <w:rFonts w:hint="default"/>
      </w:rPr>
    </w:lvl>
    <w:lvl w:ilvl="3" w:tplc="2EB40B9C">
      <w:numFmt w:val="bullet"/>
      <w:lvlText w:val="•"/>
      <w:lvlJc w:val="left"/>
      <w:pPr>
        <w:ind w:left="1383" w:hanging="360"/>
      </w:pPr>
      <w:rPr>
        <w:rFonts w:hint="default"/>
      </w:rPr>
    </w:lvl>
    <w:lvl w:ilvl="4" w:tplc="DFF41B4A">
      <w:numFmt w:val="bullet"/>
      <w:lvlText w:val="•"/>
      <w:lvlJc w:val="left"/>
      <w:pPr>
        <w:ind w:left="1724" w:hanging="360"/>
      </w:pPr>
      <w:rPr>
        <w:rFonts w:hint="default"/>
      </w:rPr>
    </w:lvl>
    <w:lvl w:ilvl="5" w:tplc="3522E478">
      <w:numFmt w:val="bullet"/>
      <w:lvlText w:val="•"/>
      <w:lvlJc w:val="left"/>
      <w:pPr>
        <w:ind w:left="2065" w:hanging="360"/>
      </w:pPr>
      <w:rPr>
        <w:rFonts w:hint="default"/>
      </w:rPr>
    </w:lvl>
    <w:lvl w:ilvl="6" w:tplc="636490EC">
      <w:numFmt w:val="bullet"/>
      <w:lvlText w:val="•"/>
      <w:lvlJc w:val="left"/>
      <w:pPr>
        <w:ind w:left="2406" w:hanging="360"/>
      </w:pPr>
      <w:rPr>
        <w:rFonts w:hint="default"/>
      </w:rPr>
    </w:lvl>
    <w:lvl w:ilvl="7" w:tplc="177A21A0">
      <w:numFmt w:val="bullet"/>
      <w:lvlText w:val="•"/>
      <w:lvlJc w:val="left"/>
      <w:pPr>
        <w:ind w:left="2747" w:hanging="360"/>
      </w:pPr>
      <w:rPr>
        <w:rFonts w:hint="default"/>
      </w:rPr>
    </w:lvl>
    <w:lvl w:ilvl="8" w:tplc="563C9B72">
      <w:numFmt w:val="bullet"/>
      <w:lvlText w:val="•"/>
      <w:lvlJc w:val="left"/>
      <w:pPr>
        <w:ind w:left="3088" w:hanging="360"/>
      </w:pPr>
      <w:rPr>
        <w:rFonts w:hint="default"/>
      </w:rPr>
    </w:lvl>
  </w:abstractNum>
  <w:abstractNum w:abstractNumId="9" w15:restartNumberingAfterBreak="0">
    <w:nsid w:val="03601BDC"/>
    <w:multiLevelType w:val="hybridMultilevel"/>
    <w:tmpl w:val="F9A23FB2"/>
    <w:lvl w:ilvl="0" w:tplc="FB66FCF4">
      <w:numFmt w:val="bullet"/>
      <w:lvlText w:val="•"/>
      <w:lvlJc w:val="left"/>
      <w:pPr>
        <w:ind w:left="360" w:hanging="202"/>
      </w:pPr>
      <w:rPr>
        <w:rFonts w:ascii="Arial" w:eastAsia="Arial" w:hAnsi="Arial" w:cs="Arial" w:hint="default"/>
        <w:w w:val="99"/>
        <w:sz w:val="18"/>
        <w:szCs w:val="18"/>
      </w:rPr>
    </w:lvl>
    <w:lvl w:ilvl="1" w:tplc="BCCA1172">
      <w:numFmt w:val="bullet"/>
      <w:lvlText w:val="•"/>
      <w:lvlJc w:val="left"/>
      <w:pPr>
        <w:ind w:left="755" w:hanging="202"/>
      </w:pPr>
      <w:rPr>
        <w:rFonts w:hint="default"/>
      </w:rPr>
    </w:lvl>
    <w:lvl w:ilvl="2" w:tplc="8EAE0E9C">
      <w:numFmt w:val="bullet"/>
      <w:lvlText w:val="•"/>
      <w:lvlJc w:val="left"/>
      <w:pPr>
        <w:ind w:left="1150" w:hanging="202"/>
      </w:pPr>
      <w:rPr>
        <w:rFonts w:hint="default"/>
      </w:rPr>
    </w:lvl>
    <w:lvl w:ilvl="3" w:tplc="FB688E0A">
      <w:numFmt w:val="bullet"/>
      <w:lvlText w:val="•"/>
      <w:lvlJc w:val="left"/>
      <w:pPr>
        <w:ind w:left="1545" w:hanging="202"/>
      </w:pPr>
      <w:rPr>
        <w:rFonts w:hint="default"/>
      </w:rPr>
    </w:lvl>
    <w:lvl w:ilvl="4" w:tplc="9B1AB5B8">
      <w:numFmt w:val="bullet"/>
      <w:lvlText w:val="•"/>
      <w:lvlJc w:val="left"/>
      <w:pPr>
        <w:ind w:left="1940" w:hanging="202"/>
      </w:pPr>
      <w:rPr>
        <w:rFonts w:hint="default"/>
      </w:rPr>
    </w:lvl>
    <w:lvl w:ilvl="5" w:tplc="D95E8E82">
      <w:numFmt w:val="bullet"/>
      <w:lvlText w:val="•"/>
      <w:lvlJc w:val="left"/>
      <w:pPr>
        <w:ind w:left="2335" w:hanging="202"/>
      </w:pPr>
      <w:rPr>
        <w:rFonts w:hint="default"/>
      </w:rPr>
    </w:lvl>
    <w:lvl w:ilvl="6" w:tplc="8F2E4D40">
      <w:numFmt w:val="bullet"/>
      <w:lvlText w:val="•"/>
      <w:lvlJc w:val="left"/>
      <w:pPr>
        <w:ind w:left="2730" w:hanging="202"/>
      </w:pPr>
      <w:rPr>
        <w:rFonts w:hint="default"/>
      </w:rPr>
    </w:lvl>
    <w:lvl w:ilvl="7" w:tplc="22EE8CE4">
      <w:numFmt w:val="bullet"/>
      <w:lvlText w:val="•"/>
      <w:lvlJc w:val="left"/>
      <w:pPr>
        <w:ind w:left="3125" w:hanging="202"/>
      </w:pPr>
      <w:rPr>
        <w:rFonts w:hint="default"/>
      </w:rPr>
    </w:lvl>
    <w:lvl w:ilvl="8" w:tplc="AD6A3818">
      <w:numFmt w:val="bullet"/>
      <w:lvlText w:val="•"/>
      <w:lvlJc w:val="left"/>
      <w:pPr>
        <w:ind w:left="3520" w:hanging="202"/>
      </w:pPr>
      <w:rPr>
        <w:rFonts w:hint="default"/>
      </w:rPr>
    </w:lvl>
  </w:abstractNum>
  <w:abstractNum w:abstractNumId="10" w15:restartNumberingAfterBreak="0">
    <w:nsid w:val="044F6B0A"/>
    <w:multiLevelType w:val="hybridMultilevel"/>
    <w:tmpl w:val="5C86E6B2"/>
    <w:lvl w:ilvl="0" w:tplc="C8167FF4">
      <w:numFmt w:val="bullet"/>
      <w:lvlText w:val=""/>
      <w:lvlJc w:val="left"/>
      <w:pPr>
        <w:ind w:left="820" w:hanging="360"/>
      </w:pPr>
      <w:rPr>
        <w:rFonts w:ascii="Wingdings" w:eastAsia="Wingdings" w:hAnsi="Wingdings" w:cs="Wingdings" w:hint="default"/>
        <w:w w:val="99"/>
        <w:sz w:val="24"/>
        <w:szCs w:val="24"/>
      </w:rPr>
    </w:lvl>
    <w:lvl w:ilvl="1" w:tplc="2B8298D0">
      <w:numFmt w:val="bullet"/>
      <w:lvlText w:val="•"/>
      <w:lvlJc w:val="left"/>
      <w:pPr>
        <w:ind w:left="2086" w:hanging="360"/>
      </w:pPr>
      <w:rPr>
        <w:rFonts w:hint="default"/>
      </w:rPr>
    </w:lvl>
    <w:lvl w:ilvl="2" w:tplc="CDBAD442">
      <w:numFmt w:val="bullet"/>
      <w:lvlText w:val="•"/>
      <w:lvlJc w:val="left"/>
      <w:pPr>
        <w:ind w:left="3352" w:hanging="360"/>
      </w:pPr>
      <w:rPr>
        <w:rFonts w:hint="default"/>
      </w:rPr>
    </w:lvl>
    <w:lvl w:ilvl="3" w:tplc="62549780">
      <w:numFmt w:val="bullet"/>
      <w:lvlText w:val="•"/>
      <w:lvlJc w:val="left"/>
      <w:pPr>
        <w:ind w:left="4618" w:hanging="360"/>
      </w:pPr>
      <w:rPr>
        <w:rFonts w:hint="default"/>
      </w:rPr>
    </w:lvl>
    <w:lvl w:ilvl="4" w:tplc="80469B80">
      <w:numFmt w:val="bullet"/>
      <w:lvlText w:val="•"/>
      <w:lvlJc w:val="left"/>
      <w:pPr>
        <w:ind w:left="5884" w:hanging="360"/>
      </w:pPr>
      <w:rPr>
        <w:rFonts w:hint="default"/>
      </w:rPr>
    </w:lvl>
    <w:lvl w:ilvl="5" w:tplc="F58ED1CE">
      <w:numFmt w:val="bullet"/>
      <w:lvlText w:val="•"/>
      <w:lvlJc w:val="left"/>
      <w:pPr>
        <w:ind w:left="7150" w:hanging="360"/>
      </w:pPr>
      <w:rPr>
        <w:rFonts w:hint="default"/>
      </w:rPr>
    </w:lvl>
    <w:lvl w:ilvl="6" w:tplc="4FD8A72E">
      <w:numFmt w:val="bullet"/>
      <w:lvlText w:val="•"/>
      <w:lvlJc w:val="left"/>
      <w:pPr>
        <w:ind w:left="8416" w:hanging="360"/>
      </w:pPr>
      <w:rPr>
        <w:rFonts w:hint="default"/>
      </w:rPr>
    </w:lvl>
    <w:lvl w:ilvl="7" w:tplc="3F8AEF08">
      <w:numFmt w:val="bullet"/>
      <w:lvlText w:val="•"/>
      <w:lvlJc w:val="left"/>
      <w:pPr>
        <w:ind w:left="9682" w:hanging="360"/>
      </w:pPr>
      <w:rPr>
        <w:rFonts w:hint="default"/>
      </w:rPr>
    </w:lvl>
    <w:lvl w:ilvl="8" w:tplc="ADE48340">
      <w:numFmt w:val="bullet"/>
      <w:lvlText w:val="•"/>
      <w:lvlJc w:val="left"/>
      <w:pPr>
        <w:ind w:left="10948" w:hanging="360"/>
      </w:pPr>
      <w:rPr>
        <w:rFonts w:hint="default"/>
      </w:rPr>
    </w:lvl>
  </w:abstractNum>
  <w:abstractNum w:abstractNumId="11" w15:restartNumberingAfterBreak="0">
    <w:nsid w:val="04F856D4"/>
    <w:multiLevelType w:val="hybridMultilevel"/>
    <w:tmpl w:val="88349DC8"/>
    <w:lvl w:ilvl="0" w:tplc="90A8216C">
      <w:numFmt w:val="bullet"/>
      <w:lvlText w:val="•"/>
      <w:lvlJc w:val="left"/>
      <w:pPr>
        <w:ind w:left="364" w:hanging="202"/>
      </w:pPr>
      <w:rPr>
        <w:rFonts w:ascii="Arial" w:eastAsia="Arial" w:hAnsi="Arial" w:cs="Arial" w:hint="default"/>
        <w:w w:val="99"/>
        <w:sz w:val="18"/>
        <w:szCs w:val="18"/>
      </w:rPr>
    </w:lvl>
    <w:lvl w:ilvl="1" w:tplc="8B14FCE4">
      <w:numFmt w:val="bullet"/>
      <w:lvlText w:val="•"/>
      <w:lvlJc w:val="left"/>
      <w:pPr>
        <w:ind w:left="756" w:hanging="202"/>
      </w:pPr>
      <w:rPr>
        <w:rFonts w:hint="default"/>
      </w:rPr>
    </w:lvl>
    <w:lvl w:ilvl="2" w:tplc="465CBEF4">
      <w:numFmt w:val="bullet"/>
      <w:lvlText w:val="•"/>
      <w:lvlJc w:val="left"/>
      <w:pPr>
        <w:ind w:left="1153" w:hanging="202"/>
      </w:pPr>
      <w:rPr>
        <w:rFonts w:hint="default"/>
      </w:rPr>
    </w:lvl>
    <w:lvl w:ilvl="3" w:tplc="3176EF2C">
      <w:numFmt w:val="bullet"/>
      <w:lvlText w:val="•"/>
      <w:lvlJc w:val="left"/>
      <w:pPr>
        <w:ind w:left="1549" w:hanging="202"/>
      </w:pPr>
      <w:rPr>
        <w:rFonts w:hint="default"/>
      </w:rPr>
    </w:lvl>
    <w:lvl w:ilvl="4" w:tplc="2D6E1EE4">
      <w:numFmt w:val="bullet"/>
      <w:lvlText w:val="•"/>
      <w:lvlJc w:val="left"/>
      <w:pPr>
        <w:ind w:left="1946" w:hanging="202"/>
      </w:pPr>
      <w:rPr>
        <w:rFonts w:hint="default"/>
      </w:rPr>
    </w:lvl>
    <w:lvl w:ilvl="5" w:tplc="5B065822">
      <w:numFmt w:val="bullet"/>
      <w:lvlText w:val="•"/>
      <w:lvlJc w:val="left"/>
      <w:pPr>
        <w:ind w:left="2342" w:hanging="202"/>
      </w:pPr>
      <w:rPr>
        <w:rFonts w:hint="default"/>
      </w:rPr>
    </w:lvl>
    <w:lvl w:ilvl="6" w:tplc="90C8B86A">
      <w:numFmt w:val="bullet"/>
      <w:lvlText w:val="•"/>
      <w:lvlJc w:val="left"/>
      <w:pPr>
        <w:ind w:left="2739" w:hanging="202"/>
      </w:pPr>
      <w:rPr>
        <w:rFonts w:hint="default"/>
      </w:rPr>
    </w:lvl>
    <w:lvl w:ilvl="7" w:tplc="69288442">
      <w:numFmt w:val="bullet"/>
      <w:lvlText w:val="•"/>
      <w:lvlJc w:val="left"/>
      <w:pPr>
        <w:ind w:left="3135" w:hanging="202"/>
      </w:pPr>
      <w:rPr>
        <w:rFonts w:hint="default"/>
      </w:rPr>
    </w:lvl>
    <w:lvl w:ilvl="8" w:tplc="4192E7D8">
      <w:numFmt w:val="bullet"/>
      <w:lvlText w:val="•"/>
      <w:lvlJc w:val="left"/>
      <w:pPr>
        <w:ind w:left="3532" w:hanging="202"/>
      </w:pPr>
      <w:rPr>
        <w:rFonts w:hint="default"/>
      </w:rPr>
    </w:lvl>
  </w:abstractNum>
  <w:abstractNum w:abstractNumId="12" w15:restartNumberingAfterBreak="0">
    <w:nsid w:val="05082D33"/>
    <w:multiLevelType w:val="hybridMultilevel"/>
    <w:tmpl w:val="8FDE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42420"/>
    <w:multiLevelType w:val="hybridMultilevel"/>
    <w:tmpl w:val="1BEC9F98"/>
    <w:lvl w:ilvl="0" w:tplc="F0D0EE34">
      <w:start w:val="1"/>
      <w:numFmt w:val="decimal"/>
      <w:lvlText w:val="%1."/>
      <w:lvlJc w:val="left"/>
      <w:pPr>
        <w:ind w:left="282" w:hanging="180"/>
      </w:pPr>
      <w:rPr>
        <w:rFonts w:ascii="Arial" w:eastAsia="Arial" w:hAnsi="Arial" w:cs="Arial" w:hint="default"/>
        <w:spacing w:val="-1"/>
        <w:w w:val="100"/>
        <w:sz w:val="16"/>
        <w:szCs w:val="16"/>
      </w:rPr>
    </w:lvl>
    <w:lvl w:ilvl="1" w:tplc="F5CEA38A">
      <w:numFmt w:val="bullet"/>
      <w:lvlText w:val="•"/>
      <w:lvlJc w:val="left"/>
      <w:pPr>
        <w:ind w:left="599" w:hanging="180"/>
      </w:pPr>
      <w:rPr>
        <w:rFonts w:hint="default"/>
      </w:rPr>
    </w:lvl>
    <w:lvl w:ilvl="2" w:tplc="6D745F26">
      <w:numFmt w:val="bullet"/>
      <w:lvlText w:val="•"/>
      <w:lvlJc w:val="left"/>
      <w:pPr>
        <w:ind w:left="918" w:hanging="180"/>
      </w:pPr>
      <w:rPr>
        <w:rFonts w:hint="default"/>
      </w:rPr>
    </w:lvl>
    <w:lvl w:ilvl="3" w:tplc="C76040BE">
      <w:numFmt w:val="bullet"/>
      <w:lvlText w:val="•"/>
      <w:lvlJc w:val="left"/>
      <w:pPr>
        <w:ind w:left="1237" w:hanging="180"/>
      </w:pPr>
      <w:rPr>
        <w:rFonts w:hint="default"/>
      </w:rPr>
    </w:lvl>
    <w:lvl w:ilvl="4" w:tplc="0D76DE2C">
      <w:numFmt w:val="bullet"/>
      <w:lvlText w:val="•"/>
      <w:lvlJc w:val="left"/>
      <w:pPr>
        <w:ind w:left="1556" w:hanging="180"/>
      </w:pPr>
      <w:rPr>
        <w:rFonts w:hint="default"/>
      </w:rPr>
    </w:lvl>
    <w:lvl w:ilvl="5" w:tplc="F1062B86">
      <w:numFmt w:val="bullet"/>
      <w:lvlText w:val="•"/>
      <w:lvlJc w:val="left"/>
      <w:pPr>
        <w:ind w:left="1875" w:hanging="180"/>
      </w:pPr>
      <w:rPr>
        <w:rFonts w:hint="default"/>
      </w:rPr>
    </w:lvl>
    <w:lvl w:ilvl="6" w:tplc="2864FE74">
      <w:numFmt w:val="bullet"/>
      <w:lvlText w:val="•"/>
      <w:lvlJc w:val="left"/>
      <w:pPr>
        <w:ind w:left="2194" w:hanging="180"/>
      </w:pPr>
      <w:rPr>
        <w:rFonts w:hint="default"/>
      </w:rPr>
    </w:lvl>
    <w:lvl w:ilvl="7" w:tplc="3AC400B2">
      <w:numFmt w:val="bullet"/>
      <w:lvlText w:val="•"/>
      <w:lvlJc w:val="left"/>
      <w:pPr>
        <w:ind w:left="2513" w:hanging="180"/>
      </w:pPr>
      <w:rPr>
        <w:rFonts w:hint="default"/>
      </w:rPr>
    </w:lvl>
    <w:lvl w:ilvl="8" w:tplc="13D888A4">
      <w:numFmt w:val="bullet"/>
      <w:lvlText w:val="•"/>
      <w:lvlJc w:val="left"/>
      <w:pPr>
        <w:ind w:left="2832" w:hanging="180"/>
      </w:pPr>
      <w:rPr>
        <w:rFonts w:hint="default"/>
      </w:rPr>
    </w:lvl>
  </w:abstractNum>
  <w:abstractNum w:abstractNumId="14" w15:restartNumberingAfterBreak="0">
    <w:nsid w:val="05AF2E98"/>
    <w:multiLevelType w:val="multilevel"/>
    <w:tmpl w:val="6A5CE8C6"/>
    <w:lvl w:ilvl="0">
      <w:start w:val="6"/>
      <w:numFmt w:val="decimal"/>
      <w:lvlText w:val="%1"/>
      <w:lvlJc w:val="left"/>
      <w:pPr>
        <w:ind w:left="1271" w:hanging="720"/>
        <w:jc w:val="right"/>
      </w:pPr>
      <w:rPr>
        <w:rFonts w:hint="default"/>
      </w:rPr>
    </w:lvl>
    <w:lvl w:ilvl="1">
      <w:start w:val="1"/>
      <w:numFmt w:val="decimal"/>
      <w:lvlText w:val="%1.%2"/>
      <w:lvlJc w:val="left"/>
      <w:pPr>
        <w:ind w:left="676" w:hanging="576"/>
      </w:pPr>
      <w:rPr>
        <w:rFonts w:hint="default"/>
        <w:b/>
        <w:bCs/>
        <w:w w:val="99"/>
      </w:rPr>
    </w:lvl>
    <w:lvl w:ilvl="2">
      <w:start w:val="1"/>
      <w:numFmt w:val="decimal"/>
      <w:lvlText w:val="%1.%2.%3"/>
      <w:lvlJc w:val="left"/>
      <w:pPr>
        <w:ind w:left="1271" w:hanging="576"/>
        <w:jc w:val="right"/>
      </w:pPr>
      <w:rPr>
        <w:rFonts w:ascii="Arial" w:eastAsia="Arial" w:hAnsi="Arial" w:cs="Arial" w:hint="default"/>
        <w:b/>
        <w:bCs/>
        <w:spacing w:val="-1"/>
        <w:w w:val="99"/>
        <w:sz w:val="26"/>
        <w:szCs w:val="26"/>
      </w:rPr>
    </w:lvl>
    <w:lvl w:ilvl="3">
      <w:start w:val="1"/>
      <w:numFmt w:val="bullet"/>
      <w:lvlText w:val=""/>
      <w:lvlJc w:val="left"/>
      <w:pPr>
        <w:ind w:left="720" w:hanging="360"/>
      </w:pPr>
      <w:rPr>
        <w:rFonts w:ascii="Symbol" w:hAnsi="Symbol" w:hint="default"/>
      </w:rPr>
    </w:lvl>
    <w:lvl w:ilvl="4">
      <w:numFmt w:val="bullet"/>
      <w:lvlText w:val=""/>
      <w:lvlJc w:val="left"/>
      <w:pPr>
        <w:ind w:left="2441" w:hanging="576"/>
      </w:pPr>
      <w:rPr>
        <w:rFonts w:ascii="Wingdings" w:eastAsia="Wingdings" w:hAnsi="Wingdings" w:cs="Wingdings" w:hint="default"/>
        <w:w w:val="100"/>
        <w:sz w:val="22"/>
        <w:szCs w:val="22"/>
      </w:rPr>
    </w:lvl>
    <w:lvl w:ilvl="5">
      <w:numFmt w:val="bullet"/>
      <w:lvlText w:val="•"/>
      <w:lvlJc w:val="left"/>
      <w:pPr>
        <w:ind w:left="3510" w:hanging="576"/>
      </w:pPr>
      <w:rPr>
        <w:rFonts w:hint="default"/>
      </w:rPr>
    </w:lvl>
    <w:lvl w:ilvl="6">
      <w:numFmt w:val="bullet"/>
      <w:lvlText w:val="•"/>
      <w:lvlJc w:val="left"/>
      <w:pPr>
        <w:ind w:left="4580" w:hanging="576"/>
      </w:pPr>
      <w:rPr>
        <w:rFonts w:hint="default"/>
      </w:rPr>
    </w:lvl>
    <w:lvl w:ilvl="7">
      <w:numFmt w:val="bullet"/>
      <w:lvlText w:val="•"/>
      <w:lvlJc w:val="left"/>
      <w:pPr>
        <w:ind w:left="5650" w:hanging="576"/>
      </w:pPr>
      <w:rPr>
        <w:rFonts w:hint="default"/>
      </w:rPr>
    </w:lvl>
    <w:lvl w:ilvl="8">
      <w:numFmt w:val="bullet"/>
      <w:lvlText w:val="•"/>
      <w:lvlJc w:val="left"/>
      <w:pPr>
        <w:ind w:left="6720" w:hanging="576"/>
      </w:pPr>
      <w:rPr>
        <w:rFonts w:hint="default"/>
      </w:rPr>
    </w:lvl>
  </w:abstractNum>
  <w:abstractNum w:abstractNumId="15" w15:restartNumberingAfterBreak="0">
    <w:nsid w:val="05C167AA"/>
    <w:multiLevelType w:val="hybridMultilevel"/>
    <w:tmpl w:val="5F66554C"/>
    <w:lvl w:ilvl="0" w:tplc="6FEE7A9E">
      <w:numFmt w:val="bullet"/>
      <w:lvlText w:val="•"/>
      <w:lvlJc w:val="left"/>
      <w:pPr>
        <w:ind w:left="719" w:hanging="360"/>
      </w:pPr>
      <w:rPr>
        <w:rFonts w:ascii="Arial" w:eastAsia="Arial" w:hAnsi="Arial" w:cs="Arial" w:hint="default"/>
        <w:w w:val="99"/>
        <w:sz w:val="18"/>
        <w:szCs w:val="1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063602D0"/>
    <w:multiLevelType w:val="multilevel"/>
    <w:tmpl w:val="46AE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4E106D"/>
    <w:multiLevelType w:val="hybridMultilevel"/>
    <w:tmpl w:val="DD0CA7EC"/>
    <w:lvl w:ilvl="0" w:tplc="75829394">
      <w:start w:val="1"/>
      <w:numFmt w:val="decimal"/>
      <w:lvlText w:val="%1."/>
      <w:lvlJc w:val="left"/>
      <w:pPr>
        <w:ind w:left="282" w:hanging="180"/>
      </w:pPr>
      <w:rPr>
        <w:rFonts w:ascii="Arial" w:eastAsia="Arial" w:hAnsi="Arial" w:cs="Arial" w:hint="default"/>
        <w:spacing w:val="-1"/>
        <w:w w:val="100"/>
        <w:sz w:val="16"/>
        <w:szCs w:val="16"/>
      </w:rPr>
    </w:lvl>
    <w:lvl w:ilvl="1" w:tplc="112408CC">
      <w:numFmt w:val="bullet"/>
      <w:lvlText w:val="•"/>
      <w:lvlJc w:val="left"/>
      <w:pPr>
        <w:ind w:left="599" w:hanging="180"/>
      </w:pPr>
      <w:rPr>
        <w:rFonts w:hint="default"/>
      </w:rPr>
    </w:lvl>
    <w:lvl w:ilvl="2" w:tplc="D3388408">
      <w:numFmt w:val="bullet"/>
      <w:lvlText w:val="•"/>
      <w:lvlJc w:val="left"/>
      <w:pPr>
        <w:ind w:left="918" w:hanging="180"/>
      </w:pPr>
      <w:rPr>
        <w:rFonts w:hint="default"/>
      </w:rPr>
    </w:lvl>
    <w:lvl w:ilvl="3" w:tplc="C11CE18C">
      <w:numFmt w:val="bullet"/>
      <w:lvlText w:val="•"/>
      <w:lvlJc w:val="left"/>
      <w:pPr>
        <w:ind w:left="1237" w:hanging="180"/>
      </w:pPr>
      <w:rPr>
        <w:rFonts w:hint="default"/>
      </w:rPr>
    </w:lvl>
    <w:lvl w:ilvl="4" w:tplc="5FD01078">
      <w:numFmt w:val="bullet"/>
      <w:lvlText w:val="•"/>
      <w:lvlJc w:val="left"/>
      <w:pPr>
        <w:ind w:left="1556" w:hanging="180"/>
      </w:pPr>
      <w:rPr>
        <w:rFonts w:hint="default"/>
      </w:rPr>
    </w:lvl>
    <w:lvl w:ilvl="5" w:tplc="2DA0D38C">
      <w:numFmt w:val="bullet"/>
      <w:lvlText w:val="•"/>
      <w:lvlJc w:val="left"/>
      <w:pPr>
        <w:ind w:left="1875" w:hanging="180"/>
      </w:pPr>
      <w:rPr>
        <w:rFonts w:hint="default"/>
      </w:rPr>
    </w:lvl>
    <w:lvl w:ilvl="6" w:tplc="3B4074CC">
      <w:numFmt w:val="bullet"/>
      <w:lvlText w:val="•"/>
      <w:lvlJc w:val="left"/>
      <w:pPr>
        <w:ind w:left="2194" w:hanging="180"/>
      </w:pPr>
      <w:rPr>
        <w:rFonts w:hint="default"/>
      </w:rPr>
    </w:lvl>
    <w:lvl w:ilvl="7" w:tplc="3C447F32">
      <w:numFmt w:val="bullet"/>
      <w:lvlText w:val="•"/>
      <w:lvlJc w:val="left"/>
      <w:pPr>
        <w:ind w:left="2513" w:hanging="180"/>
      </w:pPr>
      <w:rPr>
        <w:rFonts w:hint="default"/>
      </w:rPr>
    </w:lvl>
    <w:lvl w:ilvl="8" w:tplc="10725874">
      <w:numFmt w:val="bullet"/>
      <w:lvlText w:val="•"/>
      <w:lvlJc w:val="left"/>
      <w:pPr>
        <w:ind w:left="2832" w:hanging="180"/>
      </w:pPr>
      <w:rPr>
        <w:rFonts w:hint="default"/>
      </w:rPr>
    </w:lvl>
  </w:abstractNum>
  <w:abstractNum w:abstractNumId="18" w15:restartNumberingAfterBreak="0">
    <w:nsid w:val="072371FA"/>
    <w:multiLevelType w:val="hybridMultilevel"/>
    <w:tmpl w:val="8E7A42E0"/>
    <w:lvl w:ilvl="0" w:tplc="DED29C14">
      <w:numFmt w:val="bullet"/>
      <w:lvlText w:val="•"/>
      <w:lvlJc w:val="left"/>
      <w:pPr>
        <w:ind w:left="360" w:hanging="202"/>
      </w:pPr>
      <w:rPr>
        <w:rFonts w:ascii="Arial" w:eastAsia="Arial" w:hAnsi="Arial" w:cs="Arial" w:hint="default"/>
        <w:w w:val="99"/>
        <w:sz w:val="18"/>
        <w:szCs w:val="18"/>
      </w:rPr>
    </w:lvl>
    <w:lvl w:ilvl="1" w:tplc="5742ECEE">
      <w:numFmt w:val="bullet"/>
      <w:lvlText w:val="•"/>
      <w:lvlJc w:val="left"/>
      <w:pPr>
        <w:ind w:left="719" w:hanging="202"/>
      </w:pPr>
      <w:rPr>
        <w:rFonts w:hint="default"/>
      </w:rPr>
    </w:lvl>
    <w:lvl w:ilvl="2" w:tplc="EFF4F770">
      <w:numFmt w:val="bullet"/>
      <w:lvlText w:val="•"/>
      <w:lvlJc w:val="left"/>
      <w:pPr>
        <w:ind w:left="1078" w:hanging="202"/>
      </w:pPr>
      <w:rPr>
        <w:rFonts w:hint="default"/>
      </w:rPr>
    </w:lvl>
    <w:lvl w:ilvl="3" w:tplc="05141DF8">
      <w:numFmt w:val="bullet"/>
      <w:lvlText w:val="•"/>
      <w:lvlJc w:val="left"/>
      <w:pPr>
        <w:ind w:left="1437" w:hanging="202"/>
      </w:pPr>
      <w:rPr>
        <w:rFonts w:hint="default"/>
      </w:rPr>
    </w:lvl>
    <w:lvl w:ilvl="4" w:tplc="090EDA52">
      <w:numFmt w:val="bullet"/>
      <w:lvlText w:val="•"/>
      <w:lvlJc w:val="left"/>
      <w:pPr>
        <w:ind w:left="1796" w:hanging="202"/>
      </w:pPr>
      <w:rPr>
        <w:rFonts w:hint="default"/>
      </w:rPr>
    </w:lvl>
    <w:lvl w:ilvl="5" w:tplc="1C9CEF0C">
      <w:numFmt w:val="bullet"/>
      <w:lvlText w:val="•"/>
      <w:lvlJc w:val="left"/>
      <w:pPr>
        <w:ind w:left="2155" w:hanging="202"/>
      </w:pPr>
      <w:rPr>
        <w:rFonts w:hint="default"/>
      </w:rPr>
    </w:lvl>
    <w:lvl w:ilvl="6" w:tplc="36FA6DBA">
      <w:numFmt w:val="bullet"/>
      <w:lvlText w:val="•"/>
      <w:lvlJc w:val="left"/>
      <w:pPr>
        <w:ind w:left="2514" w:hanging="202"/>
      </w:pPr>
      <w:rPr>
        <w:rFonts w:hint="default"/>
      </w:rPr>
    </w:lvl>
    <w:lvl w:ilvl="7" w:tplc="EE700430">
      <w:numFmt w:val="bullet"/>
      <w:lvlText w:val="•"/>
      <w:lvlJc w:val="left"/>
      <w:pPr>
        <w:ind w:left="2873" w:hanging="202"/>
      </w:pPr>
      <w:rPr>
        <w:rFonts w:hint="default"/>
      </w:rPr>
    </w:lvl>
    <w:lvl w:ilvl="8" w:tplc="FD26677E">
      <w:numFmt w:val="bullet"/>
      <w:lvlText w:val="•"/>
      <w:lvlJc w:val="left"/>
      <w:pPr>
        <w:ind w:left="3232" w:hanging="202"/>
      </w:pPr>
      <w:rPr>
        <w:rFonts w:hint="default"/>
      </w:rPr>
    </w:lvl>
  </w:abstractNum>
  <w:abstractNum w:abstractNumId="19" w15:restartNumberingAfterBreak="0">
    <w:nsid w:val="07AD1DAA"/>
    <w:multiLevelType w:val="hybridMultilevel"/>
    <w:tmpl w:val="5592531E"/>
    <w:lvl w:ilvl="0" w:tplc="FD5A06FA">
      <w:numFmt w:val="bullet"/>
      <w:lvlText w:val="•"/>
      <w:lvlJc w:val="left"/>
      <w:pPr>
        <w:ind w:left="360" w:hanging="202"/>
      </w:pPr>
      <w:rPr>
        <w:rFonts w:ascii="Arial" w:eastAsia="Arial" w:hAnsi="Arial" w:cs="Arial" w:hint="default"/>
        <w:w w:val="99"/>
        <w:sz w:val="18"/>
        <w:szCs w:val="18"/>
      </w:rPr>
    </w:lvl>
    <w:lvl w:ilvl="1" w:tplc="F224049C">
      <w:numFmt w:val="bullet"/>
      <w:lvlText w:val="•"/>
      <w:lvlJc w:val="left"/>
      <w:pPr>
        <w:ind w:left="773" w:hanging="202"/>
      </w:pPr>
      <w:rPr>
        <w:rFonts w:hint="default"/>
      </w:rPr>
    </w:lvl>
    <w:lvl w:ilvl="2" w:tplc="118A2E20">
      <w:numFmt w:val="bullet"/>
      <w:lvlText w:val="•"/>
      <w:lvlJc w:val="left"/>
      <w:pPr>
        <w:ind w:left="1186" w:hanging="202"/>
      </w:pPr>
      <w:rPr>
        <w:rFonts w:hint="default"/>
      </w:rPr>
    </w:lvl>
    <w:lvl w:ilvl="3" w:tplc="F154E3CA">
      <w:numFmt w:val="bullet"/>
      <w:lvlText w:val="•"/>
      <w:lvlJc w:val="left"/>
      <w:pPr>
        <w:ind w:left="1599" w:hanging="202"/>
      </w:pPr>
      <w:rPr>
        <w:rFonts w:hint="default"/>
      </w:rPr>
    </w:lvl>
    <w:lvl w:ilvl="4" w:tplc="52E69886">
      <w:numFmt w:val="bullet"/>
      <w:lvlText w:val="•"/>
      <w:lvlJc w:val="left"/>
      <w:pPr>
        <w:ind w:left="2012" w:hanging="202"/>
      </w:pPr>
      <w:rPr>
        <w:rFonts w:hint="default"/>
      </w:rPr>
    </w:lvl>
    <w:lvl w:ilvl="5" w:tplc="B2002FC2">
      <w:numFmt w:val="bullet"/>
      <w:lvlText w:val="•"/>
      <w:lvlJc w:val="left"/>
      <w:pPr>
        <w:ind w:left="2425" w:hanging="202"/>
      </w:pPr>
      <w:rPr>
        <w:rFonts w:hint="default"/>
      </w:rPr>
    </w:lvl>
    <w:lvl w:ilvl="6" w:tplc="71125F96">
      <w:numFmt w:val="bullet"/>
      <w:lvlText w:val="•"/>
      <w:lvlJc w:val="left"/>
      <w:pPr>
        <w:ind w:left="2838" w:hanging="202"/>
      </w:pPr>
      <w:rPr>
        <w:rFonts w:hint="default"/>
      </w:rPr>
    </w:lvl>
    <w:lvl w:ilvl="7" w:tplc="8B28E712">
      <w:numFmt w:val="bullet"/>
      <w:lvlText w:val="•"/>
      <w:lvlJc w:val="left"/>
      <w:pPr>
        <w:ind w:left="3251" w:hanging="202"/>
      </w:pPr>
      <w:rPr>
        <w:rFonts w:hint="default"/>
      </w:rPr>
    </w:lvl>
    <w:lvl w:ilvl="8" w:tplc="3D24DA26">
      <w:numFmt w:val="bullet"/>
      <w:lvlText w:val="•"/>
      <w:lvlJc w:val="left"/>
      <w:pPr>
        <w:ind w:left="3665" w:hanging="202"/>
      </w:pPr>
      <w:rPr>
        <w:rFonts w:hint="default"/>
      </w:rPr>
    </w:lvl>
  </w:abstractNum>
  <w:abstractNum w:abstractNumId="20" w15:restartNumberingAfterBreak="0">
    <w:nsid w:val="081C5160"/>
    <w:multiLevelType w:val="hybridMultilevel"/>
    <w:tmpl w:val="2AF08842"/>
    <w:lvl w:ilvl="0" w:tplc="E0E69990">
      <w:numFmt w:val="bullet"/>
      <w:lvlText w:val="•"/>
      <w:lvlJc w:val="left"/>
      <w:pPr>
        <w:ind w:left="360" w:hanging="202"/>
      </w:pPr>
      <w:rPr>
        <w:rFonts w:ascii="Arial" w:eastAsia="Arial" w:hAnsi="Arial" w:cs="Arial" w:hint="default"/>
        <w:w w:val="99"/>
        <w:sz w:val="18"/>
        <w:szCs w:val="18"/>
      </w:rPr>
    </w:lvl>
    <w:lvl w:ilvl="1" w:tplc="9D94DD44">
      <w:numFmt w:val="bullet"/>
      <w:lvlText w:val="•"/>
      <w:lvlJc w:val="left"/>
      <w:pPr>
        <w:ind w:left="755" w:hanging="202"/>
      </w:pPr>
      <w:rPr>
        <w:rFonts w:hint="default"/>
      </w:rPr>
    </w:lvl>
    <w:lvl w:ilvl="2" w:tplc="3CEEDFD8">
      <w:numFmt w:val="bullet"/>
      <w:lvlText w:val="•"/>
      <w:lvlJc w:val="left"/>
      <w:pPr>
        <w:ind w:left="1150" w:hanging="202"/>
      </w:pPr>
      <w:rPr>
        <w:rFonts w:hint="default"/>
      </w:rPr>
    </w:lvl>
    <w:lvl w:ilvl="3" w:tplc="FD9AB06A">
      <w:numFmt w:val="bullet"/>
      <w:lvlText w:val="•"/>
      <w:lvlJc w:val="left"/>
      <w:pPr>
        <w:ind w:left="1545" w:hanging="202"/>
      </w:pPr>
      <w:rPr>
        <w:rFonts w:hint="default"/>
      </w:rPr>
    </w:lvl>
    <w:lvl w:ilvl="4" w:tplc="88A0F33E">
      <w:numFmt w:val="bullet"/>
      <w:lvlText w:val="•"/>
      <w:lvlJc w:val="left"/>
      <w:pPr>
        <w:ind w:left="1940" w:hanging="202"/>
      </w:pPr>
      <w:rPr>
        <w:rFonts w:hint="default"/>
      </w:rPr>
    </w:lvl>
    <w:lvl w:ilvl="5" w:tplc="337EE8F6">
      <w:numFmt w:val="bullet"/>
      <w:lvlText w:val="•"/>
      <w:lvlJc w:val="left"/>
      <w:pPr>
        <w:ind w:left="2335" w:hanging="202"/>
      </w:pPr>
      <w:rPr>
        <w:rFonts w:hint="default"/>
      </w:rPr>
    </w:lvl>
    <w:lvl w:ilvl="6" w:tplc="EBA0DC6C">
      <w:numFmt w:val="bullet"/>
      <w:lvlText w:val="•"/>
      <w:lvlJc w:val="left"/>
      <w:pPr>
        <w:ind w:left="2730" w:hanging="202"/>
      </w:pPr>
      <w:rPr>
        <w:rFonts w:hint="default"/>
      </w:rPr>
    </w:lvl>
    <w:lvl w:ilvl="7" w:tplc="D2A6B832">
      <w:numFmt w:val="bullet"/>
      <w:lvlText w:val="•"/>
      <w:lvlJc w:val="left"/>
      <w:pPr>
        <w:ind w:left="3125" w:hanging="202"/>
      </w:pPr>
      <w:rPr>
        <w:rFonts w:hint="default"/>
      </w:rPr>
    </w:lvl>
    <w:lvl w:ilvl="8" w:tplc="FC8E5C58">
      <w:numFmt w:val="bullet"/>
      <w:lvlText w:val="•"/>
      <w:lvlJc w:val="left"/>
      <w:pPr>
        <w:ind w:left="3520" w:hanging="202"/>
      </w:pPr>
      <w:rPr>
        <w:rFonts w:hint="default"/>
      </w:rPr>
    </w:lvl>
  </w:abstractNum>
  <w:abstractNum w:abstractNumId="21" w15:restartNumberingAfterBreak="0">
    <w:nsid w:val="087948AF"/>
    <w:multiLevelType w:val="hybridMultilevel"/>
    <w:tmpl w:val="50BA7C56"/>
    <w:lvl w:ilvl="0" w:tplc="8A8202F8">
      <w:numFmt w:val="bullet"/>
      <w:lvlText w:val="•"/>
      <w:lvlJc w:val="left"/>
      <w:pPr>
        <w:ind w:left="360" w:hanging="202"/>
      </w:pPr>
      <w:rPr>
        <w:rFonts w:ascii="Arial" w:eastAsia="Arial" w:hAnsi="Arial" w:cs="Arial" w:hint="default"/>
        <w:w w:val="99"/>
        <w:sz w:val="18"/>
        <w:szCs w:val="18"/>
      </w:rPr>
    </w:lvl>
    <w:lvl w:ilvl="1" w:tplc="671E80E2">
      <w:numFmt w:val="bullet"/>
      <w:lvlText w:val="•"/>
      <w:lvlJc w:val="left"/>
      <w:pPr>
        <w:ind w:left="755" w:hanging="202"/>
      </w:pPr>
      <w:rPr>
        <w:rFonts w:hint="default"/>
      </w:rPr>
    </w:lvl>
    <w:lvl w:ilvl="2" w:tplc="00423976">
      <w:numFmt w:val="bullet"/>
      <w:lvlText w:val="•"/>
      <w:lvlJc w:val="left"/>
      <w:pPr>
        <w:ind w:left="1150" w:hanging="202"/>
      </w:pPr>
      <w:rPr>
        <w:rFonts w:hint="default"/>
      </w:rPr>
    </w:lvl>
    <w:lvl w:ilvl="3" w:tplc="DB667CD6">
      <w:numFmt w:val="bullet"/>
      <w:lvlText w:val="•"/>
      <w:lvlJc w:val="left"/>
      <w:pPr>
        <w:ind w:left="1545" w:hanging="202"/>
      </w:pPr>
      <w:rPr>
        <w:rFonts w:hint="default"/>
      </w:rPr>
    </w:lvl>
    <w:lvl w:ilvl="4" w:tplc="8AF6615E">
      <w:numFmt w:val="bullet"/>
      <w:lvlText w:val="•"/>
      <w:lvlJc w:val="left"/>
      <w:pPr>
        <w:ind w:left="1940" w:hanging="202"/>
      </w:pPr>
      <w:rPr>
        <w:rFonts w:hint="default"/>
      </w:rPr>
    </w:lvl>
    <w:lvl w:ilvl="5" w:tplc="E77AC958">
      <w:numFmt w:val="bullet"/>
      <w:lvlText w:val="•"/>
      <w:lvlJc w:val="left"/>
      <w:pPr>
        <w:ind w:left="2335" w:hanging="202"/>
      </w:pPr>
      <w:rPr>
        <w:rFonts w:hint="default"/>
      </w:rPr>
    </w:lvl>
    <w:lvl w:ilvl="6" w:tplc="DC425FEA">
      <w:numFmt w:val="bullet"/>
      <w:lvlText w:val="•"/>
      <w:lvlJc w:val="left"/>
      <w:pPr>
        <w:ind w:left="2730" w:hanging="202"/>
      </w:pPr>
      <w:rPr>
        <w:rFonts w:hint="default"/>
      </w:rPr>
    </w:lvl>
    <w:lvl w:ilvl="7" w:tplc="33581F02">
      <w:numFmt w:val="bullet"/>
      <w:lvlText w:val="•"/>
      <w:lvlJc w:val="left"/>
      <w:pPr>
        <w:ind w:left="3125" w:hanging="202"/>
      </w:pPr>
      <w:rPr>
        <w:rFonts w:hint="default"/>
      </w:rPr>
    </w:lvl>
    <w:lvl w:ilvl="8" w:tplc="05B2EC74">
      <w:numFmt w:val="bullet"/>
      <w:lvlText w:val="•"/>
      <w:lvlJc w:val="left"/>
      <w:pPr>
        <w:ind w:left="3520" w:hanging="202"/>
      </w:pPr>
      <w:rPr>
        <w:rFonts w:hint="default"/>
      </w:rPr>
    </w:lvl>
  </w:abstractNum>
  <w:abstractNum w:abstractNumId="22" w15:restartNumberingAfterBreak="0">
    <w:nsid w:val="090D6ECD"/>
    <w:multiLevelType w:val="hybridMultilevel"/>
    <w:tmpl w:val="F69E8CCC"/>
    <w:lvl w:ilvl="0" w:tplc="E61A0886">
      <w:numFmt w:val="bullet"/>
      <w:lvlText w:val="•"/>
      <w:lvlJc w:val="left"/>
      <w:pPr>
        <w:ind w:left="360" w:hanging="360"/>
      </w:pPr>
      <w:rPr>
        <w:rFonts w:ascii="Arial" w:eastAsia="Arial" w:hAnsi="Arial" w:cs="Arial" w:hint="default"/>
        <w:w w:val="99"/>
        <w:sz w:val="18"/>
        <w:szCs w:val="18"/>
      </w:rPr>
    </w:lvl>
    <w:lvl w:ilvl="1" w:tplc="40BA8F22">
      <w:numFmt w:val="bullet"/>
      <w:lvlText w:val="•"/>
      <w:lvlJc w:val="left"/>
      <w:pPr>
        <w:ind w:left="701" w:hanging="360"/>
      </w:pPr>
      <w:rPr>
        <w:rFonts w:hint="default"/>
      </w:rPr>
    </w:lvl>
    <w:lvl w:ilvl="2" w:tplc="87EAC1E4">
      <w:numFmt w:val="bullet"/>
      <w:lvlText w:val="•"/>
      <w:lvlJc w:val="left"/>
      <w:pPr>
        <w:ind w:left="1042" w:hanging="360"/>
      </w:pPr>
      <w:rPr>
        <w:rFonts w:hint="default"/>
      </w:rPr>
    </w:lvl>
    <w:lvl w:ilvl="3" w:tplc="F866F294">
      <w:numFmt w:val="bullet"/>
      <w:lvlText w:val="•"/>
      <w:lvlJc w:val="left"/>
      <w:pPr>
        <w:ind w:left="1383" w:hanging="360"/>
      </w:pPr>
      <w:rPr>
        <w:rFonts w:hint="default"/>
      </w:rPr>
    </w:lvl>
    <w:lvl w:ilvl="4" w:tplc="DC10F690">
      <w:numFmt w:val="bullet"/>
      <w:lvlText w:val="•"/>
      <w:lvlJc w:val="left"/>
      <w:pPr>
        <w:ind w:left="1724" w:hanging="360"/>
      </w:pPr>
      <w:rPr>
        <w:rFonts w:hint="default"/>
      </w:rPr>
    </w:lvl>
    <w:lvl w:ilvl="5" w:tplc="B136FBB0">
      <w:numFmt w:val="bullet"/>
      <w:lvlText w:val="•"/>
      <w:lvlJc w:val="left"/>
      <w:pPr>
        <w:ind w:left="2065" w:hanging="360"/>
      </w:pPr>
      <w:rPr>
        <w:rFonts w:hint="default"/>
      </w:rPr>
    </w:lvl>
    <w:lvl w:ilvl="6" w:tplc="4B94CBB6">
      <w:numFmt w:val="bullet"/>
      <w:lvlText w:val="•"/>
      <w:lvlJc w:val="left"/>
      <w:pPr>
        <w:ind w:left="2406" w:hanging="360"/>
      </w:pPr>
      <w:rPr>
        <w:rFonts w:hint="default"/>
      </w:rPr>
    </w:lvl>
    <w:lvl w:ilvl="7" w:tplc="846CA32C">
      <w:numFmt w:val="bullet"/>
      <w:lvlText w:val="•"/>
      <w:lvlJc w:val="left"/>
      <w:pPr>
        <w:ind w:left="2747" w:hanging="360"/>
      </w:pPr>
      <w:rPr>
        <w:rFonts w:hint="default"/>
      </w:rPr>
    </w:lvl>
    <w:lvl w:ilvl="8" w:tplc="78362A18">
      <w:numFmt w:val="bullet"/>
      <w:lvlText w:val="•"/>
      <w:lvlJc w:val="left"/>
      <w:pPr>
        <w:ind w:left="3088" w:hanging="360"/>
      </w:pPr>
      <w:rPr>
        <w:rFonts w:hint="default"/>
      </w:rPr>
    </w:lvl>
  </w:abstractNum>
  <w:abstractNum w:abstractNumId="23" w15:restartNumberingAfterBreak="0">
    <w:nsid w:val="09C578CB"/>
    <w:multiLevelType w:val="hybridMultilevel"/>
    <w:tmpl w:val="9DC8AABA"/>
    <w:lvl w:ilvl="0" w:tplc="14D6D7C6">
      <w:start w:val="1"/>
      <w:numFmt w:val="decimal"/>
      <w:pStyle w:val="Heading1"/>
      <w:lvlText w:val="%1"/>
      <w:lvlJc w:val="left"/>
      <w:pPr>
        <w:ind w:left="532" w:hanging="432"/>
        <w:jc w:val="right"/>
      </w:pPr>
      <w:rPr>
        <w:rFonts w:ascii="Arial" w:eastAsia="Arial" w:hAnsi="Arial" w:cs="Arial" w:hint="default"/>
        <w:b/>
        <w:bCs/>
        <w:w w:val="99"/>
        <w:sz w:val="32"/>
        <w:szCs w:val="32"/>
      </w:rPr>
    </w:lvl>
    <w:lvl w:ilvl="1" w:tplc="F02A1CA4">
      <w:start w:val="1"/>
      <w:numFmt w:val="decimal"/>
      <w:lvlText w:val="%2.%2"/>
      <w:lvlJc w:val="left"/>
      <w:pPr>
        <w:ind w:left="676" w:hanging="576"/>
      </w:pPr>
      <w:rPr>
        <w:rFonts w:ascii="Arial" w:eastAsia="Arial" w:hAnsi="Arial" w:cs="Arial" w:hint="default"/>
        <w:b/>
        <w:bCs/>
        <w:w w:val="99"/>
        <w:sz w:val="24"/>
        <w:szCs w:val="24"/>
      </w:rPr>
    </w:lvl>
    <w:lvl w:ilvl="2" w:tplc="8C9EF8B2">
      <w:numFmt w:val="bullet"/>
      <w:lvlText w:val=""/>
      <w:lvlJc w:val="left"/>
      <w:pPr>
        <w:ind w:left="820" w:hanging="360"/>
      </w:pPr>
      <w:rPr>
        <w:rFonts w:ascii="Wingdings" w:eastAsia="Wingdings" w:hAnsi="Wingdings" w:cs="Wingdings" w:hint="default"/>
        <w:w w:val="100"/>
        <w:sz w:val="22"/>
        <w:szCs w:val="22"/>
      </w:rPr>
    </w:lvl>
    <w:lvl w:ilvl="3" w:tplc="81C2773A">
      <w:numFmt w:val="bullet"/>
      <w:lvlText w:val=""/>
      <w:lvlJc w:val="left"/>
      <w:pPr>
        <w:ind w:left="1180" w:hanging="360"/>
      </w:pPr>
      <w:rPr>
        <w:rFonts w:ascii="Wingdings" w:eastAsia="Wingdings" w:hAnsi="Wingdings" w:cs="Wingdings" w:hint="default"/>
        <w:w w:val="100"/>
        <w:sz w:val="22"/>
        <w:szCs w:val="22"/>
      </w:rPr>
    </w:lvl>
    <w:lvl w:ilvl="4" w:tplc="8FC4C366">
      <w:numFmt w:val="bullet"/>
      <w:lvlText w:val="•"/>
      <w:lvlJc w:val="left"/>
      <w:pPr>
        <w:ind w:left="1180" w:hanging="360"/>
      </w:pPr>
      <w:rPr>
        <w:rFonts w:hint="default"/>
      </w:rPr>
    </w:lvl>
    <w:lvl w:ilvl="5" w:tplc="D47056AC">
      <w:numFmt w:val="bullet"/>
      <w:lvlText w:val="•"/>
      <w:lvlJc w:val="left"/>
      <w:pPr>
        <w:ind w:left="2460" w:hanging="360"/>
      </w:pPr>
      <w:rPr>
        <w:rFonts w:hint="default"/>
      </w:rPr>
    </w:lvl>
    <w:lvl w:ilvl="6" w:tplc="8FEE2E2E">
      <w:numFmt w:val="bullet"/>
      <w:lvlText w:val="•"/>
      <w:lvlJc w:val="left"/>
      <w:pPr>
        <w:ind w:left="3740" w:hanging="360"/>
      </w:pPr>
      <w:rPr>
        <w:rFonts w:hint="default"/>
      </w:rPr>
    </w:lvl>
    <w:lvl w:ilvl="7" w:tplc="17E4DE00">
      <w:numFmt w:val="bullet"/>
      <w:lvlText w:val="•"/>
      <w:lvlJc w:val="left"/>
      <w:pPr>
        <w:ind w:left="5020" w:hanging="360"/>
      </w:pPr>
      <w:rPr>
        <w:rFonts w:hint="default"/>
      </w:rPr>
    </w:lvl>
    <w:lvl w:ilvl="8" w:tplc="58121AD4">
      <w:numFmt w:val="bullet"/>
      <w:lvlText w:val="•"/>
      <w:lvlJc w:val="left"/>
      <w:pPr>
        <w:ind w:left="6300" w:hanging="360"/>
      </w:pPr>
      <w:rPr>
        <w:rFonts w:hint="default"/>
      </w:rPr>
    </w:lvl>
  </w:abstractNum>
  <w:abstractNum w:abstractNumId="24" w15:restartNumberingAfterBreak="0">
    <w:nsid w:val="09DD0E97"/>
    <w:multiLevelType w:val="hybridMultilevel"/>
    <w:tmpl w:val="F8C443AE"/>
    <w:lvl w:ilvl="0" w:tplc="ED8E2030">
      <w:numFmt w:val="bullet"/>
      <w:lvlText w:val="•"/>
      <w:lvlJc w:val="left"/>
      <w:pPr>
        <w:ind w:left="360" w:hanging="202"/>
      </w:pPr>
      <w:rPr>
        <w:rFonts w:ascii="Arial" w:eastAsia="Arial" w:hAnsi="Arial" w:cs="Arial" w:hint="default"/>
        <w:w w:val="99"/>
        <w:sz w:val="18"/>
        <w:szCs w:val="18"/>
      </w:rPr>
    </w:lvl>
    <w:lvl w:ilvl="1" w:tplc="35E03C86">
      <w:numFmt w:val="bullet"/>
      <w:lvlText w:val="•"/>
      <w:lvlJc w:val="left"/>
      <w:pPr>
        <w:ind w:left="755" w:hanging="202"/>
      </w:pPr>
      <w:rPr>
        <w:rFonts w:hint="default"/>
      </w:rPr>
    </w:lvl>
    <w:lvl w:ilvl="2" w:tplc="68621312">
      <w:numFmt w:val="bullet"/>
      <w:lvlText w:val="•"/>
      <w:lvlJc w:val="left"/>
      <w:pPr>
        <w:ind w:left="1150" w:hanging="202"/>
      </w:pPr>
      <w:rPr>
        <w:rFonts w:hint="default"/>
      </w:rPr>
    </w:lvl>
    <w:lvl w:ilvl="3" w:tplc="FAB48632">
      <w:numFmt w:val="bullet"/>
      <w:lvlText w:val="•"/>
      <w:lvlJc w:val="left"/>
      <w:pPr>
        <w:ind w:left="1545" w:hanging="202"/>
      </w:pPr>
      <w:rPr>
        <w:rFonts w:hint="default"/>
      </w:rPr>
    </w:lvl>
    <w:lvl w:ilvl="4" w:tplc="AA7CCEEA">
      <w:numFmt w:val="bullet"/>
      <w:lvlText w:val="•"/>
      <w:lvlJc w:val="left"/>
      <w:pPr>
        <w:ind w:left="1940" w:hanging="202"/>
      </w:pPr>
      <w:rPr>
        <w:rFonts w:hint="default"/>
      </w:rPr>
    </w:lvl>
    <w:lvl w:ilvl="5" w:tplc="92B0D2FE">
      <w:numFmt w:val="bullet"/>
      <w:lvlText w:val="•"/>
      <w:lvlJc w:val="left"/>
      <w:pPr>
        <w:ind w:left="2335" w:hanging="202"/>
      </w:pPr>
      <w:rPr>
        <w:rFonts w:hint="default"/>
      </w:rPr>
    </w:lvl>
    <w:lvl w:ilvl="6" w:tplc="02749D6E">
      <w:numFmt w:val="bullet"/>
      <w:lvlText w:val="•"/>
      <w:lvlJc w:val="left"/>
      <w:pPr>
        <w:ind w:left="2730" w:hanging="202"/>
      </w:pPr>
      <w:rPr>
        <w:rFonts w:hint="default"/>
      </w:rPr>
    </w:lvl>
    <w:lvl w:ilvl="7" w:tplc="0302CAF4">
      <w:numFmt w:val="bullet"/>
      <w:lvlText w:val="•"/>
      <w:lvlJc w:val="left"/>
      <w:pPr>
        <w:ind w:left="3125" w:hanging="202"/>
      </w:pPr>
      <w:rPr>
        <w:rFonts w:hint="default"/>
      </w:rPr>
    </w:lvl>
    <w:lvl w:ilvl="8" w:tplc="A4607B76">
      <w:numFmt w:val="bullet"/>
      <w:lvlText w:val="•"/>
      <w:lvlJc w:val="left"/>
      <w:pPr>
        <w:ind w:left="3520" w:hanging="202"/>
      </w:pPr>
      <w:rPr>
        <w:rFonts w:hint="default"/>
      </w:rPr>
    </w:lvl>
  </w:abstractNum>
  <w:abstractNum w:abstractNumId="25" w15:restartNumberingAfterBreak="0">
    <w:nsid w:val="0A144EDE"/>
    <w:multiLevelType w:val="hybridMultilevel"/>
    <w:tmpl w:val="B87AA34C"/>
    <w:lvl w:ilvl="0" w:tplc="2DD22232">
      <w:numFmt w:val="bullet"/>
      <w:lvlText w:val="•"/>
      <w:lvlJc w:val="left"/>
      <w:pPr>
        <w:ind w:left="360" w:hanging="202"/>
      </w:pPr>
      <w:rPr>
        <w:rFonts w:ascii="Arial" w:eastAsia="Arial" w:hAnsi="Arial" w:cs="Arial" w:hint="default"/>
        <w:w w:val="99"/>
        <w:sz w:val="18"/>
        <w:szCs w:val="18"/>
      </w:rPr>
    </w:lvl>
    <w:lvl w:ilvl="1" w:tplc="28F0DB7A">
      <w:numFmt w:val="bullet"/>
      <w:lvlText w:val="•"/>
      <w:lvlJc w:val="left"/>
      <w:pPr>
        <w:ind w:left="757" w:hanging="202"/>
      </w:pPr>
      <w:rPr>
        <w:rFonts w:hint="default"/>
      </w:rPr>
    </w:lvl>
    <w:lvl w:ilvl="2" w:tplc="90465A26">
      <w:numFmt w:val="bullet"/>
      <w:lvlText w:val="•"/>
      <w:lvlJc w:val="left"/>
      <w:pPr>
        <w:ind w:left="1154" w:hanging="202"/>
      </w:pPr>
      <w:rPr>
        <w:rFonts w:hint="default"/>
      </w:rPr>
    </w:lvl>
    <w:lvl w:ilvl="3" w:tplc="F76C787C">
      <w:numFmt w:val="bullet"/>
      <w:lvlText w:val="•"/>
      <w:lvlJc w:val="left"/>
      <w:pPr>
        <w:ind w:left="1551" w:hanging="202"/>
      </w:pPr>
      <w:rPr>
        <w:rFonts w:hint="default"/>
      </w:rPr>
    </w:lvl>
    <w:lvl w:ilvl="4" w:tplc="A3A8FA8A">
      <w:numFmt w:val="bullet"/>
      <w:lvlText w:val="•"/>
      <w:lvlJc w:val="left"/>
      <w:pPr>
        <w:ind w:left="1948" w:hanging="202"/>
      </w:pPr>
      <w:rPr>
        <w:rFonts w:hint="default"/>
      </w:rPr>
    </w:lvl>
    <w:lvl w:ilvl="5" w:tplc="480C84A2">
      <w:numFmt w:val="bullet"/>
      <w:lvlText w:val="•"/>
      <w:lvlJc w:val="left"/>
      <w:pPr>
        <w:ind w:left="2345" w:hanging="202"/>
      </w:pPr>
      <w:rPr>
        <w:rFonts w:hint="default"/>
      </w:rPr>
    </w:lvl>
    <w:lvl w:ilvl="6" w:tplc="D9227668">
      <w:numFmt w:val="bullet"/>
      <w:lvlText w:val="•"/>
      <w:lvlJc w:val="left"/>
      <w:pPr>
        <w:ind w:left="2742" w:hanging="202"/>
      </w:pPr>
      <w:rPr>
        <w:rFonts w:hint="default"/>
      </w:rPr>
    </w:lvl>
    <w:lvl w:ilvl="7" w:tplc="CE424A56">
      <w:numFmt w:val="bullet"/>
      <w:lvlText w:val="•"/>
      <w:lvlJc w:val="left"/>
      <w:pPr>
        <w:ind w:left="3139" w:hanging="202"/>
      </w:pPr>
      <w:rPr>
        <w:rFonts w:hint="default"/>
      </w:rPr>
    </w:lvl>
    <w:lvl w:ilvl="8" w:tplc="3C6A25D4">
      <w:numFmt w:val="bullet"/>
      <w:lvlText w:val="•"/>
      <w:lvlJc w:val="left"/>
      <w:pPr>
        <w:ind w:left="3536" w:hanging="202"/>
      </w:pPr>
      <w:rPr>
        <w:rFonts w:hint="default"/>
      </w:rPr>
    </w:lvl>
  </w:abstractNum>
  <w:abstractNum w:abstractNumId="26" w15:restartNumberingAfterBreak="0">
    <w:nsid w:val="0A510053"/>
    <w:multiLevelType w:val="hybridMultilevel"/>
    <w:tmpl w:val="21A2928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7" w15:restartNumberingAfterBreak="0">
    <w:nsid w:val="0AB4451F"/>
    <w:multiLevelType w:val="hybridMultilevel"/>
    <w:tmpl w:val="DEFE498A"/>
    <w:lvl w:ilvl="0" w:tplc="9946982E">
      <w:numFmt w:val="bullet"/>
      <w:lvlText w:val="•"/>
      <w:lvlJc w:val="left"/>
      <w:pPr>
        <w:ind w:left="360" w:hanging="202"/>
      </w:pPr>
      <w:rPr>
        <w:rFonts w:ascii="Arial" w:eastAsia="Arial" w:hAnsi="Arial" w:cs="Arial" w:hint="default"/>
        <w:w w:val="99"/>
        <w:sz w:val="18"/>
        <w:szCs w:val="18"/>
      </w:rPr>
    </w:lvl>
    <w:lvl w:ilvl="1" w:tplc="AD040392">
      <w:numFmt w:val="bullet"/>
      <w:lvlText w:val="•"/>
      <w:lvlJc w:val="left"/>
      <w:pPr>
        <w:ind w:left="602" w:hanging="202"/>
      </w:pPr>
      <w:rPr>
        <w:rFonts w:hint="default"/>
      </w:rPr>
    </w:lvl>
    <w:lvl w:ilvl="2" w:tplc="5276EE48">
      <w:numFmt w:val="bullet"/>
      <w:lvlText w:val="•"/>
      <w:lvlJc w:val="left"/>
      <w:pPr>
        <w:ind w:left="844" w:hanging="202"/>
      </w:pPr>
      <w:rPr>
        <w:rFonts w:hint="default"/>
      </w:rPr>
    </w:lvl>
    <w:lvl w:ilvl="3" w:tplc="C5C22BEA">
      <w:numFmt w:val="bullet"/>
      <w:lvlText w:val="•"/>
      <w:lvlJc w:val="left"/>
      <w:pPr>
        <w:ind w:left="1086" w:hanging="202"/>
      </w:pPr>
      <w:rPr>
        <w:rFonts w:hint="default"/>
      </w:rPr>
    </w:lvl>
    <w:lvl w:ilvl="4" w:tplc="055CDBA8">
      <w:numFmt w:val="bullet"/>
      <w:lvlText w:val="•"/>
      <w:lvlJc w:val="left"/>
      <w:pPr>
        <w:ind w:left="1328" w:hanging="202"/>
      </w:pPr>
      <w:rPr>
        <w:rFonts w:hint="default"/>
      </w:rPr>
    </w:lvl>
    <w:lvl w:ilvl="5" w:tplc="65ACE4D8">
      <w:numFmt w:val="bullet"/>
      <w:lvlText w:val="•"/>
      <w:lvlJc w:val="left"/>
      <w:pPr>
        <w:ind w:left="1571" w:hanging="202"/>
      </w:pPr>
      <w:rPr>
        <w:rFonts w:hint="default"/>
      </w:rPr>
    </w:lvl>
    <w:lvl w:ilvl="6" w:tplc="E28E0362">
      <w:numFmt w:val="bullet"/>
      <w:lvlText w:val="•"/>
      <w:lvlJc w:val="left"/>
      <w:pPr>
        <w:ind w:left="1813" w:hanging="202"/>
      </w:pPr>
      <w:rPr>
        <w:rFonts w:hint="default"/>
      </w:rPr>
    </w:lvl>
    <w:lvl w:ilvl="7" w:tplc="2CA4FA8E">
      <w:numFmt w:val="bullet"/>
      <w:lvlText w:val="•"/>
      <w:lvlJc w:val="left"/>
      <w:pPr>
        <w:ind w:left="2055" w:hanging="202"/>
      </w:pPr>
      <w:rPr>
        <w:rFonts w:hint="default"/>
      </w:rPr>
    </w:lvl>
    <w:lvl w:ilvl="8" w:tplc="ACFA846C">
      <w:numFmt w:val="bullet"/>
      <w:lvlText w:val="•"/>
      <w:lvlJc w:val="left"/>
      <w:pPr>
        <w:ind w:left="2297" w:hanging="202"/>
      </w:pPr>
      <w:rPr>
        <w:rFonts w:hint="default"/>
      </w:rPr>
    </w:lvl>
  </w:abstractNum>
  <w:abstractNum w:abstractNumId="28" w15:restartNumberingAfterBreak="0">
    <w:nsid w:val="0B6F5E1C"/>
    <w:multiLevelType w:val="hybridMultilevel"/>
    <w:tmpl w:val="33D26302"/>
    <w:lvl w:ilvl="0" w:tplc="8E7E175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9" w15:restartNumberingAfterBreak="0">
    <w:nsid w:val="0C0D0E70"/>
    <w:multiLevelType w:val="hybridMultilevel"/>
    <w:tmpl w:val="3E34BFBE"/>
    <w:lvl w:ilvl="0" w:tplc="50BA3E92">
      <w:start w:val="1"/>
      <w:numFmt w:val="decimal"/>
      <w:lvlText w:val="%1)"/>
      <w:lvlJc w:val="left"/>
      <w:pPr>
        <w:ind w:left="240" w:hanging="233"/>
      </w:pPr>
      <w:rPr>
        <w:rFonts w:ascii="Arial" w:eastAsia="Arial" w:hAnsi="Arial" w:cs="Arial" w:hint="default"/>
        <w:w w:val="99"/>
        <w:sz w:val="20"/>
        <w:szCs w:val="20"/>
      </w:rPr>
    </w:lvl>
    <w:lvl w:ilvl="1" w:tplc="EBF00682">
      <w:numFmt w:val="bullet"/>
      <w:lvlText w:val="•"/>
      <w:lvlJc w:val="left"/>
      <w:pPr>
        <w:ind w:left="647" w:hanging="233"/>
      </w:pPr>
      <w:rPr>
        <w:rFonts w:hint="default"/>
      </w:rPr>
    </w:lvl>
    <w:lvl w:ilvl="2" w:tplc="0D56EDC2">
      <w:numFmt w:val="bullet"/>
      <w:lvlText w:val="•"/>
      <w:lvlJc w:val="left"/>
      <w:pPr>
        <w:ind w:left="1054" w:hanging="233"/>
      </w:pPr>
      <w:rPr>
        <w:rFonts w:hint="default"/>
      </w:rPr>
    </w:lvl>
    <w:lvl w:ilvl="3" w:tplc="C9E27650">
      <w:numFmt w:val="bullet"/>
      <w:lvlText w:val="•"/>
      <w:lvlJc w:val="left"/>
      <w:pPr>
        <w:ind w:left="1461" w:hanging="233"/>
      </w:pPr>
      <w:rPr>
        <w:rFonts w:hint="default"/>
      </w:rPr>
    </w:lvl>
    <w:lvl w:ilvl="4" w:tplc="3920F438">
      <w:numFmt w:val="bullet"/>
      <w:lvlText w:val="•"/>
      <w:lvlJc w:val="left"/>
      <w:pPr>
        <w:ind w:left="1868" w:hanging="233"/>
      </w:pPr>
      <w:rPr>
        <w:rFonts w:hint="default"/>
      </w:rPr>
    </w:lvl>
    <w:lvl w:ilvl="5" w:tplc="CF50C97E">
      <w:numFmt w:val="bullet"/>
      <w:lvlText w:val="•"/>
      <w:lvlJc w:val="left"/>
      <w:pPr>
        <w:ind w:left="2275" w:hanging="233"/>
      </w:pPr>
      <w:rPr>
        <w:rFonts w:hint="default"/>
      </w:rPr>
    </w:lvl>
    <w:lvl w:ilvl="6" w:tplc="72F6E6B4">
      <w:numFmt w:val="bullet"/>
      <w:lvlText w:val="•"/>
      <w:lvlJc w:val="left"/>
      <w:pPr>
        <w:ind w:left="2682" w:hanging="233"/>
      </w:pPr>
      <w:rPr>
        <w:rFonts w:hint="default"/>
      </w:rPr>
    </w:lvl>
    <w:lvl w:ilvl="7" w:tplc="140A0D9A">
      <w:numFmt w:val="bullet"/>
      <w:lvlText w:val="•"/>
      <w:lvlJc w:val="left"/>
      <w:pPr>
        <w:ind w:left="3089" w:hanging="233"/>
      </w:pPr>
      <w:rPr>
        <w:rFonts w:hint="default"/>
      </w:rPr>
    </w:lvl>
    <w:lvl w:ilvl="8" w:tplc="4D0EA774">
      <w:numFmt w:val="bullet"/>
      <w:lvlText w:val="•"/>
      <w:lvlJc w:val="left"/>
      <w:pPr>
        <w:ind w:left="3496" w:hanging="233"/>
      </w:pPr>
      <w:rPr>
        <w:rFonts w:hint="default"/>
      </w:rPr>
    </w:lvl>
  </w:abstractNum>
  <w:abstractNum w:abstractNumId="30" w15:restartNumberingAfterBreak="0">
    <w:nsid w:val="0C8A4D26"/>
    <w:multiLevelType w:val="hybridMultilevel"/>
    <w:tmpl w:val="8DCC6256"/>
    <w:lvl w:ilvl="0" w:tplc="D85E1542">
      <w:start w:val="1"/>
      <w:numFmt w:val="upperLetter"/>
      <w:lvlText w:val="%1)"/>
      <w:lvlJc w:val="left"/>
      <w:pPr>
        <w:ind w:left="359" w:hanging="360"/>
      </w:pPr>
      <w:rPr>
        <w:rFonts w:hint="default"/>
      </w:rPr>
    </w:lvl>
    <w:lvl w:ilvl="1" w:tplc="F3ACD0E2">
      <w:start w:val="1"/>
      <w:numFmt w:val="decimal"/>
      <w:lvlText w:val="%2)"/>
      <w:lvlJc w:val="left"/>
      <w:pPr>
        <w:ind w:left="1079" w:hanging="360"/>
      </w:pPr>
      <w:rPr>
        <w:rFonts w:hint="default"/>
      </w:r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1" w15:restartNumberingAfterBreak="0">
    <w:nsid w:val="0CAE2692"/>
    <w:multiLevelType w:val="hybridMultilevel"/>
    <w:tmpl w:val="D6806A9E"/>
    <w:lvl w:ilvl="0" w:tplc="91609DE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32" w15:restartNumberingAfterBreak="0">
    <w:nsid w:val="0D4D02E2"/>
    <w:multiLevelType w:val="multilevel"/>
    <w:tmpl w:val="A7C6F84A"/>
    <w:lvl w:ilvl="0">
      <w:start w:val="8"/>
      <w:numFmt w:val="decimal"/>
      <w:lvlText w:val="%1"/>
      <w:lvlJc w:val="left"/>
      <w:pPr>
        <w:ind w:left="676" w:hanging="577"/>
      </w:pPr>
      <w:rPr>
        <w:rFonts w:hint="default"/>
      </w:rPr>
    </w:lvl>
    <w:lvl w:ilvl="1">
      <w:start w:val="18"/>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33" w15:restartNumberingAfterBreak="0">
    <w:nsid w:val="0DD71464"/>
    <w:multiLevelType w:val="hybridMultilevel"/>
    <w:tmpl w:val="957A059E"/>
    <w:lvl w:ilvl="0" w:tplc="F6BE67EE">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4" w15:restartNumberingAfterBreak="0">
    <w:nsid w:val="0DE302F3"/>
    <w:multiLevelType w:val="hybridMultilevel"/>
    <w:tmpl w:val="B8FE798A"/>
    <w:lvl w:ilvl="0" w:tplc="2A2C2C4A">
      <w:numFmt w:val="bullet"/>
      <w:lvlText w:val="•"/>
      <w:lvlJc w:val="left"/>
      <w:pPr>
        <w:ind w:left="201" w:hanging="202"/>
      </w:pPr>
      <w:rPr>
        <w:rFonts w:ascii="Arial" w:eastAsia="Arial" w:hAnsi="Arial" w:cs="Arial" w:hint="default"/>
        <w:w w:val="99"/>
        <w:sz w:val="18"/>
        <w:szCs w:val="18"/>
      </w:rPr>
    </w:lvl>
    <w:lvl w:ilvl="1" w:tplc="728E27B6">
      <w:numFmt w:val="bullet"/>
      <w:lvlText w:val="•"/>
      <w:lvlJc w:val="left"/>
      <w:pPr>
        <w:ind w:left="611" w:hanging="202"/>
      </w:pPr>
      <w:rPr>
        <w:rFonts w:hint="default"/>
      </w:rPr>
    </w:lvl>
    <w:lvl w:ilvl="2" w:tplc="E2C8BB28">
      <w:numFmt w:val="bullet"/>
      <w:lvlText w:val="•"/>
      <w:lvlJc w:val="left"/>
      <w:pPr>
        <w:ind w:left="1022" w:hanging="202"/>
      </w:pPr>
      <w:rPr>
        <w:rFonts w:hint="default"/>
      </w:rPr>
    </w:lvl>
    <w:lvl w:ilvl="3" w:tplc="91085B42">
      <w:numFmt w:val="bullet"/>
      <w:lvlText w:val="•"/>
      <w:lvlJc w:val="left"/>
      <w:pPr>
        <w:ind w:left="1433" w:hanging="202"/>
      </w:pPr>
      <w:rPr>
        <w:rFonts w:hint="default"/>
      </w:rPr>
    </w:lvl>
    <w:lvl w:ilvl="4" w:tplc="71625D3E">
      <w:numFmt w:val="bullet"/>
      <w:lvlText w:val="•"/>
      <w:lvlJc w:val="left"/>
      <w:pPr>
        <w:ind w:left="1844" w:hanging="202"/>
      </w:pPr>
      <w:rPr>
        <w:rFonts w:hint="default"/>
      </w:rPr>
    </w:lvl>
    <w:lvl w:ilvl="5" w:tplc="8D185A0E">
      <w:numFmt w:val="bullet"/>
      <w:lvlText w:val="•"/>
      <w:lvlJc w:val="left"/>
      <w:pPr>
        <w:ind w:left="2255" w:hanging="202"/>
      </w:pPr>
      <w:rPr>
        <w:rFonts w:hint="default"/>
      </w:rPr>
    </w:lvl>
    <w:lvl w:ilvl="6" w:tplc="2CB6BFB6">
      <w:numFmt w:val="bullet"/>
      <w:lvlText w:val="•"/>
      <w:lvlJc w:val="left"/>
      <w:pPr>
        <w:ind w:left="2666" w:hanging="202"/>
      </w:pPr>
      <w:rPr>
        <w:rFonts w:hint="default"/>
      </w:rPr>
    </w:lvl>
    <w:lvl w:ilvl="7" w:tplc="644AE6E2">
      <w:numFmt w:val="bullet"/>
      <w:lvlText w:val="•"/>
      <w:lvlJc w:val="left"/>
      <w:pPr>
        <w:ind w:left="3077" w:hanging="202"/>
      </w:pPr>
      <w:rPr>
        <w:rFonts w:hint="default"/>
      </w:rPr>
    </w:lvl>
    <w:lvl w:ilvl="8" w:tplc="FB5A6838">
      <w:numFmt w:val="bullet"/>
      <w:lvlText w:val="•"/>
      <w:lvlJc w:val="left"/>
      <w:pPr>
        <w:ind w:left="3488" w:hanging="202"/>
      </w:pPr>
      <w:rPr>
        <w:rFonts w:hint="default"/>
      </w:rPr>
    </w:lvl>
  </w:abstractNum>
  <w:abstractNum w:abstractNumId="35" w15:restartNumberingAfterBreak="0">
    <w:nsid w:val="0E975D7D"/>
    <w:multiLevelType w:val="hybridMultilevel"/>
    <w:tmpl w:val="C052BC9C"/>
    <w:lvl w:ilvl="0" w:tplc="445610C4">
      <w:start w:val="1"/>
      <w:numFmt w:val="decimal"/>
      <w:lvlText w:val="%1)"/>
      <w:lvlJc w:val="left"/>
      <w:pPr>
        <w:ind w:left="240" w:hanging="233"/>
      </w:pPr>
      <w:rPr>
        <w:rFonts w:ascii="Arial" w:eastAsia="Arial" w:hAnsi="Arial" w:cs="Arial" w:hint="default"/>
        <w:w w:val="99"/>
        <w:sz w:val="20"/>
        <w:szCs w:val="20"/>
      </w:rPr>
    </w:lvl>
    <w:lvl w:ilvl="1" w:tplc="9E32667A">
      <w:numFmt w:val="bullet"/>
      <w:lvlText w:val="•"/>
      <w:lvlJc w:val="left"/>
      <w:pPr>
        <w:ind w:left="647" w:hanging="233"/>
      </w:pPr>
      <w:rPr>
        <w:rFonts w:hint="default"/>
      </w:rPr>
    </w:lvl>
    <w:lvl w:ilvl="2" w:tplc="CBC0FC5A">
      <w:numFmt w:val="bullet"/>
      <w:lvlText w:val="•"/>
      <w:lvlJc w:val="left"/>
      <w:pPr>
        <w:ind w:left="1054" w:hanging="233"/>
      </w:pPr>
      <w:rPr>
        <w:rFonts w:hint="default"/>
      </w:rPr>
    </w:lvl>
    <w:lvl w:ilvl="3" w:tplc="B9407E20">
      <w:numFmt w:val="bullet"/>
      <w:lvlText w:val="•"/>
      <w:lvlJc w:val="left"/>
      <w:pPr>
        <w:ind w:left="1461" w:hanging="233"/>
      </w:pPr>
      <w:rPr>
        <w:rFonts w:hint="default"/>
      </w:rPr>
    </w:lvl>
    <w:lvl w:ilvl="4" w:tplc="FDB0EEAA">
      <w:numFmt w:val="bullet"/>
      <w:lvlText w:val="•"/>
      <w:lvlJc w:val="left"/>
      <w:pPr>
        <w:ind w:left="1868" w:hanging="233"/>
      </w:pPr>
      <w:rPr>
        <w:rFonts w:hint="default"/>
      </w:rPr>
    </w:lvl>
    <w:lvl w:ilvl="5" w:tplc="87D45D6E">
      <w:numFmt w:val="bullet"/>
      <w:lvlText w:val="•"/>
      <w:lvlJc w:val="left"/>
      <w:pPr>
        <w:ind w:left="2275" w:hanging="233"/>
      </w:pPr>
      <w:rPr>
        <w:rFonts w:hint="default"/>
      </w:rPr>
    </w:lvl>
    <w:lvl w:ilvl="6" w:tplc="C17652F0">
      <w:numFmt w:val="bullet"/>
      <w:lvlText w:val="•"/>
      <w:lvlJc w:val="left"/>
      <w:pPr>
        <w:ind w:left="2682" w:hanging="233"/>
      </w:pPr>
      <w:rPr>
        <w:rFonts w:hint="default"/>
      </w:rPr>
    </w:lvl>
    <w:lvl w:ilvl="7" w:tplc="551452C8">
      <w:numFmt w:val="bullet"/>
      <w:lvlText w:val="•"/>
      <w:lvlJc w:val="left"/>
      <w:pPr>
        <w:ind w:left="3089" w:hanging="233"/>
      </w:pPr>
      <w:rPr>
        <w:rFonts w:hint="default"/>
      </w:rPr>
    </w:lvl>
    <w:lvl w:ilvl="8" w:tplc="3684B70A">
      <w:numFmt w:val="bullet"/>
      <w:lvlText w:val="•"/>
      <w:lvlJc w:val="left"/>
      <w:pPr>
        <w:ind w:left="3496" w:hanging="233"/>
      </w:pPr>
      <w:rPr>
        <w:rFonts w:hint="default"/>
      </w:rPr>
    </w:lvl>
  </w:abstractNum>
  <w:abstractNum w:abstractNumId="36" w15:restartNumberingAfterBreak="0">
    <w:nsid w:val="0E9D43BB"/>
    <w:multiLevelType w:val="hybridMultilevel"/>
    <w:tmpl w:val="2D56C224"/>
    <w:lvl w:ilvl="0" w:tplc="9B64D040">
      <w:numFmt w:val="bullet"/>
      <w:lvlText w:val="•"/>
      <w:lvlJc w:val="left"/>
      <w:pPr>
        <w:ind w:left="360" w:hanging="202"/>
      </w:pPr>
      <w:rPr>
        <w:rFonts w:ascii="Arial" w:eastAsia="Arial" w:hAnsi="Arial" w:cs="Arial" w:hint="default"/>
        <w:w w:val="99"/>
        <w:sz w:val="18"/>
        <w:szCs w:val="18"/>
      </w:rPr>
    </w:lvl>
    <w:lvl w:ilvl="1" w:tplc="C43CC662">
      <w:numFmt w:val="bullet"/>
      <w:lvlText w:val="•"/>
      <w:lvlJc w:val="left"/>
      <w:pPr>
        <w:ind w:left="755" w:hanging="202"/>
      </w:pPr>
      <w:rPr>
        <w:rFonts w:hint="default"/>
      </w:rPr>
    </w:lvl>
    <w:lvl w:ilvl="2" w:tplc="1EE245B6">
      <w:numFmt w:val="bullet"/>
      <w:lvlText w:val="•"/>
      <w:lvlJc w:val="left"/>
      <w:pPr>
        <w:ind w:left="1150" w:hanging="202"/>
      </w:pPr>
      <w:rPr>
        <w:rFonts w:hint="default"/>
      </w:rPr>
    </w:lvl>
    <w:lvl w:ilvl="3" w:tplc="B65C65D6">
      <w:numFmt w:val="bullet"/>
      <w:lvlText w:val="•"/>
      <w:lvlJc w:val="left"/>
      <w:pPr>
        <w:ind w:left="1545" w:hanging="202"/>
      </w:pPr>
      <w:rPr>
        <w:rFonts w:hint="default"/>
      </w:rPr>
    </w:lvl>
    <w:lvl w:ilvl="4" w:tplc="20B89B0C">
      <w:numFmt w:val="bullet"/>
      <w:lvlText w:val="•"/>
      <w:lvlJc w:val="left"/>
      <w:pPr>
        <w:ind w:left="1940" w:hanging="202"/>
      </w:pPr>
      <w:rPr>
        <w:rFonts w:hint="default"/>
      </w:rPr>
    </w:lvl>
    <w:lvl w:ilvl="5" w:tplc="BB60CEBA">
      <w:numFmt w:val="bullet"/>
      <w:lvlText w:val="•"/>
      <w:lvlJc w:val="left"/>
      <w:pPr>
        <w:ind w:left="2335" w:hanging="202"/>
      </w:pPr>
      <w:rPr>
        <w:rFonts w:hint="default"/>
      </w:rPr>
    </w:lvl>
    <w:lvl w:ilvl="6" w:tplc="2B2CAC0C">
      <w:numFmt w:val="bullet"/>
      <w:lvlText w:val="•"/>
      <w:lvlJc w:val="left"/>
      <w:pPr>
        <w:ind w:left="2730" w:hanging="202"/>
      </w:pPr>
      <w:rPr>
        <w:rFonts w:hint="default"/>
      </w:rPr>
    </w:lvl>
    <w:lvl w:ilvl="7" w:tplc="D9182C32">
      <w:numFmt w:val="bullet"/>
      <w:lvlText w:val="•"/>
      <w:lvlJc w:val="left"/>
      <w:pPr>
        <w:ind w:left="3125" w:hanging="202"/>
      </w:pPr>
      <w:rPr>
        <w:rFonts w:hint="default"/>
      </w:rPr>
    </w:lvl>
    <w:lvl w:ilvl="8" w:tplc="F52C5C26">
      <w:numFmt w:val="bullet"/>
      <w:lvlText w:val="•"/>
      <w:lvlJc w:val="left"/>
      <w:pPr>
        <w:ind w:left="3520" w:hanging="202"/>
      </w:pPr>
      <w:rPr>
        <w:rFonts w:hint="default"/>
      </w:rPr>
    </w:lvl>
  </w:abstractNum>
  <w:abstractNum w:abstractNumId="37" w15:restartNumberingAfterBreak="0">
    <w:nsid w:val="0EC663B4"/>
    <w:multiLevelType w:val="hybridMultilevel"/>
    <w:tmpl w:val="9D16ED5A"/>
    <w:lvl w:ilvl="0" w:tplc="3F3EB400">
      <w:start w:val="1"/>
      <w:numFmt w:val="decimal"/>
      <w:lvlText w:val="%1."/>
      <w:lvlJc w:val="left"/>
      <w:pPr>
        <w:ind w:left="103" w:hanging="180"/>
      </w:pPr>
      <w:rPr>
        <w:rFonts w:ascii="Arial" w:eastAsia="Arial" w:hAnsi="Arial" w:cs="Arial" w:hint="default"/>
        <w:spacing w:val="-1"/>
        <w:w w:val="100"/>
        <w:sz w:val="16"/>
        <w:szCs w:val="16"/>
      </w:rPr>
    </w:lvl>
    <w:lvl w:ilvl="1" w:tplc="D556FFDC">
      <w:numFmt w:val="bullet"/>
      <w:lvlText w:val="•"/>
      <w:lvlJc w:val="left"/>
      <w:pPr>
        <w:ind w:left="437" w:hanging="180"/>
      </w:pPr>
      <w:rPr>
        <w:rFonts w:hint="default"/>
      </w:rPr>
    </w:lvl>
    <w:lvl w:ilvl="2" w:tplc="2FFC3074">
      <w:numFmt w:val="bullet"/>
      <w:lvlText w:val="•"/>
      <w:lvlJc w:val="left"/>
      <w:pPr>
        <w:ind w:left="774" w:hanging="180"/>
      </w:pPr>
      <w:rPr>
        <w:rFonts w:hint="default"/>
      </w:rPr>
    </w:lvl>
    <w:lvl w:ilvl="3" w:tplc="184C9F94">
      <w:numFmt w:val="bullet"/>
      <w:lvlText w:val="•"/>
      <w:lvlJc w:val="left"/>
      <w:pPr>
        <w:ind w:left="1111" w:hanging="180"/>
      </w:pPr>
      <w:rPr>
        <w:rFonts w:hint="default"/>
      </w:rPr>
    </w:lvl>
    <w:lvl w:ilvl="4" w:tplc="9EFC92B2">
      <w:numFmt w:val="bullet"/>
      <w:lvlText w:val="•"/>
      <w:lvlJc w:val="left"/>
      <w:pPr>
        <w:ind w:left="1448" w:hanging="180"/>
      </w:pPr>
      <w:rPr>
        <w:rFonts w:hint="default"/>
      </w:rPr>
    </w:lvl>
    <w:lvl w:ilvl="5" w:tplc="1F84596E">
      <w:numFmt w:val="bullet"/>
      <w:lvlText w:val="•"/>
      <w:lvlJc w:val="left"/>
      <w:pPr>
        <w:ind w:left="1785" w:hanging="180"/>
      </w:pPr>
      <w:rPr>
        <w:rFonts w:hint="default"/>
      </w:rPr>
    </w:lvl>
    <w:lvl w:ilvl="6" w:tplc="5D480800">
      <w:numFmt w:val="bullet"/>
      <w:lvlText w:val="•"/>
      <w:lvlJc w:val="left"/>
      <w:pPr>
        <w:ind w:left="2122" w:hanging="180"/>
      </w:pPr>
      <w:rPr>
        <w:rFonts w:hint="default"/>
      </w:rPr>
    </w:lvl>
    <w:lvl w:ilvl="7" w:tplc="6A36F0E0">
      <w:numFmt w:val="bullet"/>
      <w:lvlText w:val="•"/>
      <w:lvlJc w:val="left"/>
      <w:pPr>
        <w:ind w:left="2459" w:hanging="180"/>
      </w:pPr>
      <w:rPr>
        <w:rFonts w:hint="default"/>
      </w:rPr>
    </w:lvl>
    <w:lvl w:ilvl="8" w:tplc="850EF106">
      <w:numFmt w:val="bullet"/>
      <w:lvlText w:val="•"/>
      <w:lvlJc w:val="left"/>
      <w:pPr>
        <w:ind w:left="2796" w:hanging="180"/>
      </w:pPr>
      <w:rPr>
        <w:rFonts w:hint="default"/>
      </w:rPr>
    </w:lvl>
  </w:abstractNum>
  <w:abstractNum w:abstractNumId="38" w15:restartNumberingAfterBreak="0">
    <w:nsid w:val="0ED07421"/>
    <w:multiLevelType w:val="hybridMultilevel"/>
    <w:tmpl w:val="98C44780"/>
    <w:lvl w:ilvl="0" w:tplc="04090011">
      <w:start w:val="1"/>
      <w:numFmt w:val="decimal"/>
      <w:lvlText w:val="%1)"/>
      <w:lvlJc w:val="left"/>
      <w:pPr>
        <w:ind w:left="720" w:hanging="360"/>
      </w:pPr>
      <w:rPr>
        <w:rFonts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FD4431"/>
    <w:multiLevelType w:val="hybridMultilevel"/>
    <w:tmpl w:val="A4F608D8"/>
    <w:lvl w:ilvl="0" w:tplc="C20AA260">
      <w:numFmt w:val="bullet"/>
      <w:lvlText w:val="•"/>
      <w:lvlJc w:val="left"/>
      <w:pPr>
        <w:ind w:left="360" w:hanging="202"/>
      </w:pPr>
      <w:rPr>
        <w:rFonts w:ascii="Arial" w:eastAsia="Arial" w:hAnsi="Arial" w:cs="Arial" w:hint="default"/>
        <w:w w:val="99"/>
        <w:sz w:val="18"/>
        <w:szCs w:val="18"/>
      </w:rPr>
    </w:lvl>
    <w:lvl w:ilvl="1" w:tplc="DB3290FC">
      <w:numFmt w:val="bullet"/>
      <w:lvlText w:val="•"/>
      <w:lvlJc w:val="left"/>
      <w:pPr>
        <w:ind w:left="757" w:hanging="202"/>
      </w:pPr>
      <w:rPr>
        <w:rFonts w:hint="default"/>
      </w:rPr>
    </w:lvl>
    <w:lvl w:ilvl="2" w:tplc="80442E62">
      <w:numFmt w:val="bullet"/>
      <w:lvlText w:val="•"/>
      <w:lvlJc w:val="left"/>
      <w:pPr>
        <w:ind w:left="1154" w:hanging="202"/>
      </w:pPr>
      <w:rPr>
        <w:rFonts w:hint="default"/>
      </w:rPr>
    </w:lvl>
    <w:lvl w:ilvl="3" w:tplc="DA8E2322">
      <w:numFmt w:val="bullet"/>
      <w:lvlText w:val="•"/>
      <w:lvlJc w:val="left"/>
      <w:pPr>
        <w:ind w:left="1551" w:hanging="202"/>
      </w:pPr>
      <w:rPr>
        <w:rFonts w:hint="default"/>
      </w:rPr>
    </w:lvl>
    <w:lvl w:ilvl="4" w:tplc="22E04B30">
      <w:numFmt w:val="bullet"/>
      <w:lvlText w:val="•"/>
      <w:lvlJc w:val="left"/>
      <w:pPr>
        <w:ind w:left="1948" w:hanging="202"/>
      </w:pPr>
      <w:rPr>
        <w:rFonts w:hint="default"/>
      </w:rPr>
    </w:lvl>
    <w:lvl w:ilvl="5" w:tplc="F916808E">
      <w:numFmt w:val="bullet"/>
      <w:lvlText w:val="•"/>
      <w:lvlJc w:val="left"/>
      <w:pPr>
        <w:ind w:left="2345" w:hanging="202"/>
      </w:pPr>
      <w:rPr>
        <w:rFonts w:hint="default"/>
      </w:rPr>
    </w:lvl>
    <w:lvl w:ilvl="6" w:tplc="430A5C86">
      <w:numFmt w:val="bullet"/>
      <w:lvlText w:val="•"/>
      <w:lvlJc w:val="left"/>
      <w:pPr>
        <w:ind w:left="2742" w:hanging="202"/>
      </w:pPr>
      <w:rPr>
        <w:rFonts w:hint="default"/>
      </w:rPr>
    </w:lvl>
    <w:lvl w:ilvl="7" w:tplc="0F9408BE">
      <w:numFmt w:val="bullet"/>
      <w:lvlText w:val="•"/>
      <w:lvlJc w:val="left"/>
      <w:pPr>
        <w:ind w:left="3139" w:hanging="202"/>
      </w:pPr>
      <w:rPr>
        <w:rFonts w:hint="default"/>
      </w:rPr>
    </w:lvl>
    <w:lvl w:ilvl="8" w:tplc="C3786786">
      <w:numFmt w:val="bullet"/>
      <w:lvlText w:val="•"/>
      <w:lvlJc w:val="left"/>
      <w:pPr>
        <w:ind w:left="3536" w:hanging="202"/>
      </w:pPr>
      <w:rPr>
        <w:rFonts w:hint="default"/>
      </w:rPr>
    </w:lvl>
  </w:abstractNum>
  <w:abstractNum w:abstractNumId="40" w15:restartNumberingAfterBreak="0">
    <w:nsid w:val="0F3F07A1"/>
    <w:multiLevelType w:val="hybridMultilevel"/>
    <w:tmpl w:val="BBEE5374"/>
    <w:lvl w:ilvl="0" w:tplc="3D487346">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41" w15:restartNumberingAfterBreak="0">
    <w:nsid w:val="0FB7002A"/>
    <w:multiLevelType w:val="hybridMultilevel"/>
    <w:tmpl w:val="F746D964"/>
    <w:lvl w:ilvl="0" w:tplc="5606AF96">
      <w:numFmt w:val="bullet"/>
      <w:lvlText w:val="•"/>
      <w:lvlJc w:val="left"/>
      <w:pPr>
        <w:ind w:left="360" w:hanging="202"/>
      </w:pPr>
      <w:rPr>
        <w:rFonts w:ascii="Arial" w:eastAsia="Arial" w:hAnsi="Arial" w:cs="Arial" w:hint="default"/>
        <w:w w:val="99"/>
        <w:sz w:val="18"/>
        <w:szCs w:val="18"/>
      </w:rPr>
    </w:lvl>
    <w:lvl w:ilvl="1" w:tplc="C49076C2">
      <w:numFmt w:val="bullet"/>
      <w:lvlText w:val="-"/>
      <w:lvlJc w:val="left"/>
      <w:pPr>
        <w:ind w:left="463" w:hanging="111"/>
      </w:pPr>
      <w:rPr>
        <w:rFonts w:ascii="Arial" w:eastAsia="Arial" w:hAnsi="Arial" w:cs="Arial" w:hint="default"/>
        <w:spacing w:val="-2"/>
        <w:w w:val="99"/>
        <w:sz w:val="18"/>
        <w:szCs w:val="18"/>
      </w:rPr>
    </w:lvl>
    <w:lvl w:ilvl="2" w:tplc="63F2AA96">
      <w:numFmt w:val="bullet"/>
      <w:lvlText w:val="•"/>
      <w:lvlJc w:val="left"/>
      <w:pPr>
        <w:ind w:left="887" w:hanging="111"/>
      </w:pPr>
      <w:rPr>
        <w:rFonts w:hint="default"/>
      </w:rPr>
    </w:lvl>
    <w:lvl w:ilvl="3" w:tplc="BF443F10">
      <w:numFmt w:val="bullet"/>
      <w:lvlText w:val="•"/>
      <w:lvlJc w:val="left"/>
      <w:pPr>
        <w:ind w:left="1315" w:hanging="111"/>
      </w:pPr>
      <w:rPr>
        <w:rFonts w:hint="default"/>
      </w:rPr>
    </w:lvl>
    <w:lvl w:ilvl="4" w:tplc="D996EDE0">
      <w:numFmt w:val="bullet"/>
      <w:lvlText w:val="•"/>
      <w:lvlJc w:val="left"/>
      <w:pPr>
        <w:ind w:left="1743" w:hanging="111"/>
      </w:pPr>
      <w:rPr>
        <w:rFonts w:hint="default"/>
      </w:rPr>
    </w:lvl>
    <w:lvl w:ilvl="5" w:tplc="3FA0574A">
      <w:numFmt w:val="bullet"/>
      <w:lvlText w:val="•"/>
      <w:lvlJc w:val="left"/>
      <w:pPr>
        <w:ind w:left="2171" w:hanging="111"/>
      </w:pPr>
      <w:rPr>
        <w:rFonts w:hint="default"/>
      </w:rPr>
    </w:lvl>
    <w:lvl w:ilvl="6" w:tplc="1C8A3B26">
      <w:numFmt w:val="bullet"/>
      <w:lvlText w:val="•"/>
      <w:lvlJc w:val="left"/>
      <w:pPr>
        <w:ind w:left="2599" w:hanging="111"/>
      </w:pPr>
      <w:rPr>
        <w:rFonts w:hint="default"/>
      </w:rPr>
    </w:lvl>
    <w:lvl w:ilvl="7" w:tplc="7D6AAFF6">
      <w:numFmt w:val="bullet"/>
      <w:lvlText w:val="•"/>
      <w:lvlJc w:val="left"/>
      <w:pPr>
        <w:ind w:left="3027" w:hanging="111"/>
      </w:pPr>
      <w:rPr>
        <w:rFonts w:hint="default"/>
      </w:rPr>
    </w:lvl>
    <w:lvl w:ilvl="8" w:tplc="1AA2FBF2">
      <w:numFmt w:val="bullet"/>
      <w:lvlText w:val="•"/>
      <w:lvlJc w:val="left"/>
      <w:pPr>
        <w:ind w:left="3455" w:hanging="111"/>
      </w:pPr>
      <w:rPr>
        <w:rFonts w:hint="default"/>
      </w:rPr>
    </w:lvl>
  </w:abstractNum>
  <w:abstractNum w:abstractNumId="42" w15:restartNumberingAfterBreak="0">
    <w:nsid w:val="109F5BA9"/>
    <w:multiLevelType w:val="hybridMultilevel"/>
    <w:tmpl w:val="6E16E51A"/>
    <w:lvl w:ilvl="0" w:tplc="B4DA980E">
      <w:start w:val="1"/>
      <w:numFmt w:val="decimal"/>
      <w:lvlText w:val="%1."/>
      <w:lvlJc w:val="left"/>
      <w:pPr>
        <w:ind w:left="103" w:hanging="180"/>
      </w:pPr>
      <w:rPr>
        <w:rFonts w:ascii="Arial" w:eastAsia="Arial" w:hAnsi="Arial" w:cs="Arial" w:hint="default"/>
        <w:spacing w:val="-1"/>
        <w:w w:val="100"/>
        <w:sz w:val="16"/>
        <w:szCs w:val="16"/>
      </w:rPr>
    </w:lvl>
    <w:lvl w:ilvl="1" w:tplc="BFCC8134">
      <w:numFmt w:val="bullet"/>
      <w:lvlText w:val="•"/>
      <w:lvlJc w:val="left"/>
      <w:pPr>
        <w:ind w:left="441" w:hanging="180"/>
      </w:pPr>
      <w:rPr>
        <w:rFonts w:hint="default"/>
      </w:rPr>
    </w:lvl>
    <w:lvl w:ilvl="2" w:tplc="2A0A3A9A">
      <w:numFmt w:val="bullet"/>
      <w:lvlText w:val="•"/>
      <w:lvlJc w:val="left"/>
      <w:pPr>
        <w:ind w:left="782" w:hanging="180"/>
      </w:pPr>
      <w:rPr>
        <w:rFonts w:hint="default"/>
      </w:rPr>
    </w:lvl>
    <w:lvl w:ilvl="3" w:tplc="A0B83782">
      <w:numFmt w:val="bullet"/>
      <w:lvlText w:val="•"/>
      <w:lvlJc w:val="left"/>
      <w:pPr>
        <w:ind w:left="1123" w:hanging="180"/>
      </w:pPr>
      <w:rPr>
        <w:rFonts w:hint="default"/>
      </w:rPr>
    </w:lvl>
    <w:lvl w:ilvl="4" w:tplc="E3B06D96">
      <w:numFmt w:val="bullet"/>
      <w:lvlText w:val="•"/>
      <w:lvlJc w:val="left"/>
      <w:pPr>
        <w:ind w:left="1464" w:hanging="180"/>
      </w:pPr>
      <w:rPr>
        <w:rFonts w:hint="default"/>
      </w:rPr>
    </w:lvl>
    <w:lvl w:ilvl="5" w:tplc="A2D2D58C">
      <w:numFmt w:val="bullet"/>
      <w:lvlText w:val="•"/>
      <w:lvlJc w:val="left"/>
      <w:pPr>
        <w:ind w:left="1805" w:hanging="180"/>
      </w:pPr>
      <w:rPr>
        <w:rFonts w:hint="default"/>
      </w:rPr>
    </w:lvl>
    <w:lvl w:ilvl="6" w:tplc="E154EB3E">
      <w:numFmt w:val="bullet"/>
      <w:lvlText w:val="•"/>
      <w:lvlJc w:val="left"/>
      <w:pPr>
        <w:ind w:left="2146" w:hanging="180"/>
      </w:pPr>
      <w:rPr>
        <w:rFonts w:hint="default"/>
      </w:rPr>
    </w:lvl>
    <w:lvl w:ilvl="7" w:tplc="550ADE68">
      <w:numFmt w:val="bullet"/>
      <w:lvlText w:val="•"/>
      <w:lvlJc w:val="left"/>
      <w:pPr>
        <w:ind w:left="2488" w:hanging="180"/>
      </w:pPr>
      <w:rPr>
        <w:rFonts w:hint="default"/>
      </w:rPr>
    </w:lvl>
    <w:lvl w:ilvl="8" w:tplc="E6447844">
      <w:numFmt w:val="bullet"/>
      <w:lvlText w:val="•"/>
      <w:lvlJc w:val="left"/>
      <w:pPr>
        <w:ind w:left="2829" w:hanging="180"/>
      </w:pPr>
      <w:rPr>
        <w:rFonts w:hint="default"/>
      </w:rPr>
    </w:lvl>
  </w:abstractNum>
  <w:abstractNum w:abstractNumId="43" w15:restartNumberingAfterBreak="0">
    <w:nsid w:val="10FB25E2"/>
    <w:multiLevelType w:val="hybridMultilevel"/>
    <w:tmpl w:val="2DBA8570"/>
    <w:lvl w:ilvl="0" w:tplc="9B383F08">
      <w:numFmt w:val="bullet"/>
      <w:lvlText w:val=""/>
      <w:lvlJc w:val="left"/>
      <w:pPr>
        <w:ind w:left="820" w:hanging="360"/>
      </w:pPr>
      <w:rPr>
        <w:rFonts w:ascii="Wingdings" w:eastAsia="Wingdings" w:hAnsi="Wingdings" w:cs="Wingdings" w:hint="default"/>
        <w:w w:val="99"/>
        <w:sz w:val="24"/>
        <w:szCs w:val="24"/>
      </w:rPr>
    </w:lvl>
    <w:lvl w:ilvl="1" w:tplc="7854A4D6">
      <w:numFmt w:val="bullet"/>
      <w:lvlText w:val="•"/>
      <w:lvlJc w:val="left"/>
      <w:pPr>
        <w:ind w:left="2050" w:hanging="360"/>
      </w:pPr>
      <w:rPr>
        <w:rFonts w:hint="default"/>
      </w:rPr>
    </w:lvl>
    <w:lvl w:ilvl="2" w:tplc="13367C82">
      <w:numFmt w:val="bullet"/>
      <w:lvlText w:val="•"/>
      <w:lvlJc w:val="left"/>
      <w:pPr>
        <w:ind w:left="3280" w:hanging="360"/>
      </w:pPr>
      <w:rPr>
        <w:rFonts w:hint="default"/>
      </w:rPr>
    </w:lvl>
    <w:lvl w:ilvl="3" w:tplc="F66882B4">
      <w:numFmt w:val="bullet"/>
      <w:lvlText w:val="•"/>
      <w:lvlJc w:val="left"/>
      <w:pPr>
        <w:ind w:left="4510" w:hanging="360"/>
      </w:pPr>
      <w:rPr>
        <w:rFonts w:hint="default"/>
      </w:rPr>
    </w:lvl>
    <w:lvl w:ilvl="4" w:tplc="BF40AA92">
      <w:numFmt w:val="bullet"/>
      <w:lvlText w:val="•"/>
      <w:lvlJc w:val="left"/>
      <w:pPr>
        <w:ind w:left="5740" w:hanging="360"/>
      </w:pPr>
      <w:rPr>
        <w:rFonts w:hint="default"/>
      </w:rPr>
    </w:lvl>
    <w:lvl w:ilvl="5" w:tplc="1B5610DA">
      <w:numFmt w:val="bullet"/>
      <w:lvlText w:val="•"/>
      <w:lvlJc w:val="left"/>
      <w:pPr>
        <w:ind w:left="6970" w:hanging="360"/>
      </w:pPr>
      <w:rPr>
        <w:rFonts w:hint="default"/>
      </w:rPr>
    </w:lvl>
    <w:lvl w:ilvl="6" w:tplc="CBA0578C">
      <w:numFmt w:val="bullet"/>
      <w:lvlText w:val="•"/>
      <w:lvlJc w:val="left"/>
      <w:pPr>
        <w:ind w:left="8200" w:hanging="360"/>
      </w:pPr>
      <w:rPr>
        <w:rFonts w:hint="default"/>
      </w:rPr>
    </w:lvl>
    <w:lvl w:ilvl="7" w:tplc="EB8E2E22">
      <w:numFmt w:val="bullet"/>
      <w:lvlText w:val="•"/>
      <w:lvlJc w:val="left"/>
      <w:pPr>
        <w:ind w:left="9430" w:hanging="360"/>
      </w:pPr>
      <w:rPr>
        <w:rFonts w:hint="default"/>
      </w:rPr>
    </w:lvl>
    <w:lvl w:ilvl="8" w:tplc="1FBCD53A">
      <w:numFmt w:val="bullet"/>
      <w:lvlText w:val="•"/>
      <w:lvlJc w:val="left"/>
      <w:pPr>
        <w:ind w:left="10660" w:hanging="360"/>
      </w:pPr>
      <w:rPr>
        <w:rFonts w:hint="default"/>
      </w:rPr>
    </w:lvl>
  </w:abstractNum>
  <w:abstractNum w:abstractNumId="44" w15:restartNumberingAfterBreak="0">
    <w:nsid w:val="11837BE6"/>
    <w:multiLevelType w:val="hybridMultilevel"/>
    <w:tmpl w:val="E5C8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EF360B"/>
    <w:multiLevelType w:val="hybridMultilevel"/>
    <w:tmpl w:val="040A5C2A"/>
    <w:lvl w:ilvl="0" w:tplc="0B74E4CE">
      <w:numFmt w:val="bullet"/>
      <w:lvlText w:val="•"/>
      <w:lvlJc w:val="left"/>
      <w:pPr>
        <w:ind w:left="360" w:hanging="360"/>
      </w:pPr>
      <w:rPr>
        <w:rFonts w:ascii="Arial" w:eastAsia="Arial" w:hAnsi="Arial" w:cs="Arial" w:hint="default"/>
        <w:w w:val="99"/>
        <w:sz w:val="18"/>
        <w:szCs w:val="18"/>
      </w:rPr>
    </w:lvl>
    <w:lvl w:ilvl="1" w:tplc="2FD0C80C">
      <w:numFmt w:val="bullet"/>
      <w:lvlText w:val="•"/>
      <w:lvlJc w:val="left"/>
      <w:pPr>
        <w:ind w:left="755" w:hanging="360"/>
      </w:pPr>
      <w:rPr>
        <w:rFonts w:hint="default"/>
      </w:rPr>
    </w:lvl>
    <w:lvl w:ilvl="2" w:tplc="EE2A4748">
      <w:numFmt w:val="bullet"/>
      <w:lvlText w:val="•"/>
      <w:lvlJc w:val="left"/>
      <w:pPr>
        <w:ind w:left="1150" w:hanging="360"/>
      </w:pPr>
      <w:rPr>
        <w:rFonts w:hint="default"/>
      </w:rPr>
    </w:lvl>
    <w:lvl w:ilvl="3" w:tplc="EEE42D92">
      <w:numFmt w:val="bullet"/>
      <w:lvlText w:val="•"/>
      <w:lvlJc w:val="left"/>
      <w:pPr>
        <w:ind w:left="1545" w:hanging="360"/>
      </w:pPr>
      <w:rPr>
        <w:rFonts w:hint="default"/>
      </w:rPr>
    </w:lvl>
    <w:lvl w:ilvl="4" w:tplc="C84A78B0">
      <w:numFmt w:val="bullet"/>
      <w:lvlText w:val="•"/>
      <w:lvlJc w:val="left"/>
      <w:pPr>
        <w:ind w:left="1940" w:hanging="360"/>
      </w:pPr>
      <w:rPr>
        <w:rFonts w:hint="default"/>
      </w:rPr>
    </w:lvl>
    <w:lvl w:ilvl="5" w:tplc="6730025A">
      <w:numFmt w:val="bullet"/>
      <w:lvlText w:val="•"/>
      <w:lvlJc w:val="left"/>
      <w:pPr>
        <w:ind w:left="2335" w:hanging="360"/>
      </w:pPr>
      <w:rPr>
        <w:rFonts w:hint="default"/>
      </w:rPr>
    </w:lvl>
    <w:lvl w:ilvl="6" w:tplc="76E24BEE">
      <w:numFmt w:val="bullet"/>
      <w:lvlText w:val="•"/>
      <w:lvlJc w:val="left"/>
      <w:pPr>
        <w:ind w:left="2730" w:hanging="360"/>
      </w:pPr>
      <w:rPr>
        <w:rFonts w:hint="default"/>
      </w:rPr>
    </w:lvl>
    <w:lvl w:ilvl="7" w:tplc="39388140">
      <w:numFmt w:val="bullet"/>
      <w:lvlText w:val="•"/>
      <w:lvlJc w:val="left"/>
      <w:pPr>
        <w:ind w:left="3125" w:hanging="360"/>
      </w:pPr>
      <w:rPr>
        <w:rFonts w:hint="default"/>
      </w:rPr>
    </w:lvl>
    <w:lvl w:ilvl="8" w:tplc="F32208F0">
      <w:numFmt w:val="bullet"/>
      <w:lvlText w:val="•"/>
      <w:lvlJc w:val="left"/>
      <w:pPr>
        <w:ind w:left="3520" w:hanging="360"/>
      </w:pPr>
      <w:rPr>
        <w:rFonts w:hint="default"/>
      </w:rPr>
    </w:lvl>
  </w:abstractNum>
  <w:abstractNum w:abstractNumId="46" w15:restartNumberingAfterBreak="0">
    <w:nsid w:val="120D424A"/>
    <w:multiLevelType w:val="hybridMultilevel"/>
    <w:tmpl w:val="4A786942"/>
    <w:lvl w:ilvl="0" w:tplc="2CB8F07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7" w15:restartNumberingAfterBreak="0">
    <w:nsid w:val="120F7FDE"/>
    <w:multiLevelType w:val="hybridMultilevel"/>
    <w:tmpl w:val="15B2C642"/>
    <w:lvl w:ilvl="0" w:tplc="98C0AD1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48" w15:restartNumberingAfterBreak="0">
    <w:nsid w:val="129472E4"/>
    <w:multiLevelType w:val="hybridMultilevel"/>
    <w:tmpl w:val="E736B5FE"/>
    <w:lvl w:ilvl="0" w:tplc="6FEE7A9E">
      <w:numFmt w:val="bullet"/>
      <w:lvlText w:val="•"/>
      <w:lvlJc w:val="left"/>
      <w:pPr>
        <w:ind w:left="0" w:hanging="202"/>
      </w:pPr>
      <w:rPr>
        <w:rFonts w:ascii="Arial" w:eastAsia="Arial" w:hAnsi="Arial" w:cs="Arial" w:hint="default"/>
        <w:w w:val="99"/>
        <w:sz w:val="18"/>
        <w:szCs w:val="18"/>
      </w:rPr>
    </w:lvl>
    <w:lvl w:ilvl="1" w:tplc="5D528F0E">
      <w:numFmt w:val="bullet"/>
      <w:lvlText w:val="•"/>
      <w:lvlJc w:val="left"/>
      <w:pPr>
        <w:ind w:left="449" w:hanging="202"/>
      </w:pPr>
      <w:rPr>
        <w:rFonts w:hint="default"/>
      </w:rPr>
    </w:lvl>
    <w:lvl w:ilvl="2" w:tplc="862E05C0">
      <w:numFmt w:val="bullet"/>
      <w:lvlText w:val="•"/>
      <w:lvlJc w:val="left"/>
      <w:pPr>
        <w:ind w:left="898" w:hanging="202"/>
      </w:pPr>
      <w:rPr>
        <w:rFonts w:hint="default"/>
      </w:rPr>
    </w:lvl>
    <w:lvl w:ilvl="3" w:tplc="1242EA1E">
      <w:numFmt w:val="bullet"/>
      <w:lvlText w:val="•"/>
      <w:lvlJc w:val="left"/>
      <w:pPr>
        <w:ind w:left="1347" w:hanging="202"/>
      </w:pPr>
      <w:rPr>
        <w:rFonts w:hint="default"/>
      </w:rPr>
    </w:lvl>
    <w:lvl w:ilvl="4" w:tplc="0728F75C">
      <w:numFmt w:val="bullet"/>
      <w:lvlText w:val="•"/>
      <w:lvlJc w:val="left"/>
      <w:pPr>
        <w:ind w:left="1796" w:hanging="202"/>
      </w:pPr>
      <w:rPr>
        <w:rFonts w:hint="default"/>
      </w:rPr>
    </w:lvl>
    <w:lvl w:ilvl="5" w:tplc="26F2A02C">
      <w:numFmt w:val="bullet"/>
      <w:lvlText w:val="•"/>
      <w:lvlJc w:val="left"/>
      <w:pPr>
        <w:ind w:left="2245" w:hanging="202"/>
      </w:pPr>
      <w:rPr>
        <w:rFonts w:hint="default"/>
      </w:rPr>
    </w:lvl>
    <w:lvl w:ilvl="6" w:tplc="58E4ABB4">
      <w:numFmt w:val="bullet"/>
      <w:lvlText w:val="•"/>
      <w:lvlJc w:val="left"/>
      <w:pPr>
        <w:ind w:left="2694" w:hanging="202"/>
      </w:pPr>
      <w:rPr>
        <w:rFonts w:hint="default"/>
      </w:rPr>
    </w:lvl>
    <w:lvl w:ilvl="7" w:tplc="B1BE58EE">
      <w:numFmt w:val="bullet"/>
      <w:lvlText w:val="•"/>
      <w:lvlJc w:val="left"/>
      <w:pPr>
        <w:ind w:left="3143" w:hanging="202"/>
      </w:pPr>
      <w:rPr>
        <w:rFonts w:hint="default"/>
      </w:rPr>
    </w:lvl>
    <w:lvl w:ilvl="8" w:tplc="1A349C40">
      <w:numFmt w:val="bullet"/>
      <w:lvlText w:val="•"/>
      <w:lvlJc w:val="left"/>
      <w:pPr>
        <w:ind w:left="3593" w:hanging="202"/>
      </w:pPr>
      <w:rPr>
        <w:rFonts w:hint="default"/>
      </w:rPr>
    </w:lvl>
  </w:abstractNum>
  <w:abstractNum w:abstractNumId="49" w15:restartNumberingAfterBreak="0">
    <w:nsid w:val="131E27FB"/>
    <w:multiLevelType w:val="hybridMultilevel"/>
    <w:tmpl w:val="13CE33C8"/>
    <w:lvl w:ilvl="0" w:tplc="D0E8F0FC">
      <w:start w:val="1"/>
      <w:numFmt w:val="decimal"/>
      <w:lvlText w:val="%1."/>
      <w:lvlJc w:val="left"/>
      <w:pPr>
        <w:ind w:left="103" w:hanging="180"/>
      </w:pPr>
      <w:rPr>
        <w:rFonts w:ascii="Arial" w:eastAsia="Arial" w:hAnsi="Arial" w:cs="Arial" w:hint="default"/>
        <w:spacing w:val="-1"/>
        <w:w w:val="100"/>
        <w:sz w:val="16"/>
        <w:szCs w:val="16"/>
      </w:rPr>
    </w:lvl>
    <w:lvl w:ilvl="1" w:tplc="B74202D6">
      <w:numFmt w:val="bullet"/>
      <w:lvlText w:val="•"/>
      <w:lvlJc w:val="left"/>
      <w:pPr>
        <w:ind w:left="437" w:hanging="180"/>
      </w:pPr>
      <w:rPr>
        <w:rFonts w:hint="default"/>
      </w:rPr>
    </w:lvl>
    <w:lvl w:ilvl="2" w:tplc="4538D8A0">
      <w:numFmt w:val="bullet"/>
      <w:lvlText w:val="•"/>
      <w:lvlJc w:val="left"/>
      <w:pPr>
        <w:ind w:left="774" w:hanging="180"/>
      </w:pPr>
      <w:rPr>
        <w:rFonts w:hint="default"/>
      </w:rPr>
    </w:lvl>
    <w:lvl w:ilvl="3" w:tplc="07303308">
      <w:numFmt w:val="bullet"/>
      <w:lvlText w:val="•"/>
      <w:lvlJc w:val="left"/>
      <w:pPr>
        <w:ind w:left="1111" w:hanging="180"/>
      </w:pPr>
      <w:rPr>
        <w:rFonts w:hint="default"/>
      </w:rPr>
    </w:lvl>
    <w:lvl w:ilvl="4" w:tplc="0CE64C84">
      <w:numFmt w:val="bullet"/>
      <w:lvlText w:val="•"/>
      <w:lvlJc w:val="left"/>
      <w:pPr>
        <w:ind w:left="1448" w:hanging="180"/>
      </w:pPr>
      <w:rPr>
        <w:rFonts w:hint="default"/>
      </w:rPr>
    </w:lvl>
    <w:lvl w:ilvl="5" w:tplc="E7009914">
      <w:numFmt w:val="bullet"/>
      <w:lvlText w:val="•"/>
      <w:lvlJc w:val="left"/>
      <w:pPr>
        <w:ind w:left="1785" w:hanging="180"/>
      </w:pPr>
      <w:rPr>
        <w:rFonts w:hint="default"/>
      </w:rPr>
    </w:lvl>
    <w:lvl w:ilvl="6" w:tplc="14182D40">
      <w:numFmt w:val="bullet"/>
      <w:lvlText w:val="•"/>
      <w:lvlJc w:val="left"/>
      <w:pPr>
        <w:ind w:left="2122" w:hanging="180"/>
      </w:pPr>
      <w:rPr>
        <w:rFonts w:hint="default"/>
      </w:rPr>
    </w:lvl>
    <w:lvl w:ilvl="7" w:tplc="63C27E0C">
      <w:numFmt w:val="bullet"/>
      <w:lvlText w:val="•"/>
      <w:lvlJc w:val="left"/>
      <w:pPr>
        <w:ind w:left="2459" w:hanging="180"/>
      </w:pPr>
      <w:rPr>
        <w:rFonts w:hint="default"/>
      </w:rPr>
    </w:lvl>
    <w:lvl w:ilvl="8" w:tplc="F91EB6BE">
      <w:numFmt w:val="bullet"/>
      <w:lvlText w:val="•"/>
      <w:lvlJc w:val="left"/>
      <w:pPr>
        <w:ind w:left="2796" w:hanging="180"/>
      </w:pPr>
      <w:rPr>
        <w:rFonts w:hint="default"/>
      </w:rPr>
    </w:lvl>
  </w:abstractNum>
  <w:abstractNum w:abstractNumId="50" w15:restartNumberingAfterBreak="0">
    <w:nsid w:val="135E2B4B"/>
    <w:multiLevelType w:val="hybridMultilevel"/>
    <w:tmpl w:val="2CDE971C"/>
    <w:lvl w:ilvl="0" w:tplc="6FEE7A9E">
      <w:numFmt w:val="bullet"/>
      <w:lvlText w:val="•"/>
      <w:lvlJc w:val="left"/>
      <w:pPr>
        <w:ind w:left="110" w:hanging="111"/>
      </w:pPr>
      <w:rPr>
        <w:rFonts w:ascii="Arial" w:eastAsia="Arial" w:hAnsi="Arial" w:cs="Arial" w:hint="default"/>
        <w:spacing w:val="-2"/>
        <w:w w:val="99"/>
        <w:sz w:val="18"/>
        <w:szCs w:val="18"/>
      </w:rPr>
    </w:lvl>
    <w:lvl w:ilvl="1" w:tplc="5890E142">
      <w:numFmt w:val="bullet"/>
      <w:lvlText w:val="•"/>
      <w:lvlJc w:val="left"/>
      <w:pPr>
        <w:ind w:left="539" w:hanging="111"/>
      </w:pPr>
      <w:rPr>
        <w:rFonts w:hint="default"/>
      </w:rPr>
    </w:lvl>
    <w:lvl w:ilvl="2" w:tplc="61D2390C">
      <w:numFmt w:val="bullet"/>
      <w:lvlText w:val="•"/>
      <w:lvlJc w:val="left"/>
      <w:pPr>
        <w:ind w:left="958" w:hanging="111"/>
      </w:pPr>
      <w:rPr>
        <w:rFonts w:hint="default"/>
      </w:rPr>
    </w:lvl>
    <w:lvl w:ilvl="3" w:tplc="CDB652B8">
      <w:numFmt w:val="bullet"/>
      <w:lvlText w:val="•"/>
      <w:lvlJc w:val="left"/>
      <w:pPr>
        <w:ind w:left="1377" w:hanging="111"/>
      </w:pPr>
      <w:rPr>
        <w:rFonts w:hint="default"/>
      </w:rPr>
    </w:lvl>
    <w:lvl w:ilvl="4" w:tplc="DFA43A0A">
      <w:numFmt w:val="bullet"/>
      <w:lvlText w:val="•"/>
      <w:lvlJc w:val="left"/>
      <w:pPr>
        <w:ind w:left="1796" w:hanging="111"/>
      </w:pPr>
      <w:rPr>
        <w:rFonts w:hint="default"/>
      </w:rPr>
    </w:lvl>
    <w:lvl w:ilvl="5" w:tplc="0F36E8D2">
      <w:numFmt w:val="bullet"/>
      <w:lvlText w:val="•"/>
      <w:lvlJc w:val="left"/>
      <w:pPr>
        <w:ind w:left="2215" w:hanging="111"/>
      </w:pPr>
      <w:rPr>
        <w:rFonts w:hint="default"/>
      </w:rPr>
    </w:lvl>
    <w:lvl w:ilvl="6" w:tplc="4936ECDC">
      <w:numFmt w:val="bullet"/>
      <w:lvlText w:val="•"/>
      <w:lvlJc w:val="left"/>
      <w:pPr>
        <w:ind w:left="2634" w:hanging="111"/>
      </w:pPr>
      <w:rPr>
        <w:rFonts w:hint="default"/>
      </w:rPr>
    </w:lvl>
    <w:lvl w:ilvl="7" w:tplc="36A48AE2">
      <w:numFmt w:val="bullet"/>
      <w:lvlText w:val="•"/>
      <w:lvlJc w:val="left"/>
      <w:pPr>
        <w:ind w:left="3053" w:hanging="111"/>
      </w:pPr>
      <w:rPr>
        <w:rFonts w:hint="default"/>
      </w:rPr>
    </w:lvl>
    <w:lvl w:ilvl="8" w:tplc="9E84D1DA">
      <w:numFmt w:val="bullet"/>
      <w:lvlText w:val="•"/>
      <w:lvlJc w:val="left"/>
      <w:pPr>
        <w:ind w:left="3472" w:hanging="111"/>
      </w:pPr>
      <w:rPr>
        <w:rFonts w:hint="default"/>
      </w:rPr>
    </w:lvl>
  </w:abstractNum>
  <w:abstractNum w:abstractNumId="51" w15:restartNumberingAfterBreak="0">
    <w:nsid w:val="13821D8A"/>
    <w:multiLevelType w:val="hybridMultilevel"/>
    <w:tmpl w:val="F364E9CC"/>
    <w:lvl w:ilvl="0" w:tplc="D8060E98">
      <w:numFmt w:val="bullet"/>
      <w:lvlText w:val="•"/>
      <w:lvlJc w:val="left"/>
      <w:pPr>
        <w:ind w:left="360" w:hanging="202"/>
      </w:pPr>
      <w:rPr>
        <w:rFonts w:ascii="Arial" w:eastAsia="Arial" w:hAnsi="Arial" w:cs="Arial" w:hint="default"/>
        <w:w w:val="99"/>
        <w:sz w:val="18"/>
        <w:szCs w:val="18"/>
      </w:rPr>
    </w:lvl>
    <w:lvl w:ilvl="1" w:tplc="3DCC15A4">
      <w:numFmt w:val="bullet"/>
      <w:lvlText w:val="•"/>
      <w:lvlJc w:val="left"/>
      <w:pPr>
        <w:ind w:left="757" w:hanging="202"/>
      </w:pPr>
      <w:rPr>
        <w:rFonts w:hint="default"/>
      </w:rPr>
    </w:lvl>
    <w:lvl w:ilvl="2" w:tplc="BBBE18BA">
      <w:numFmt w:val="bullet"/>
      <w:lvlText w:val="•"/>
      <w:lvlJc w:val="left"/>
      <w:pPr>
        <w:ind w:left="1154" w:hanging="202"/>
      </w:pPr>
      <w:rPr>
        <w:rFonts w:hint="default"/>
      </w:rPr>
    </w:lvl>
    <w:lvl w:ilvl="3" w:tplc="DB48E67E">
      <w:numFmt w:val="bullet"/>
      <w:lvlText w:val="•"/>
      <w:lvlJc w:val="left"/>
      <w:pPr>
        <w:ind w:left="1551" w:hanging="202"/>
      </w:pPr>
      <w:rPr>
        <w:rFonts w:hint="default"/>
      </w:rPr>
    </w:lvl>
    <w:lvl w:ilvl="4" w:tplc="F006A12E">
      <w:numFmt w:val="bullet"/>
      <w:lvlText w:val="•"/>
      <w:lvlJc w:val="left"/>
      <w:pPr>
        <w:ind w:left="1948" w:hanging="202"/>
      </w:pPr>
      <w:rPr>
        <w:rFonts w:hint="default"/>
      </w:rPr>
    </w:lvl>
    <w:lvl w:ilvl="5" w:tplc="D3C818BA">
      <w:numFmt w:val="bullet"/>
      <w:lvlText w:val="•"/>
      <w:lvlJc w:val="left"/>
      <w:pPr>
        <w:ind w:left="2345" w:hanging="202"/>
      </w:pPr>
      <w:rPr>
        <w:rFonts w:hint="default"/>
      </w:rPr>
    </w:lvl>
    <w:lvl w:ilvl="6" w:tplc="10201F4A">
      <w:numFmt w:val="bullet"/>
      <w:lvlText w:val="•"/>
      <w:lvlJc w:val="left"/>
      <w:pPr>
        <w:ind w:left="2742" w:hanging="202"/>
      </w:pPr>
      <w:rPr>
        <w:rFonts w:hint="default"/>
      </w:rPr>
    </w:lvl>
    <w:lvl w:ilvl="7" w:tplc="CD7EFE02">
      <w:numFmt w:val="bullet"/>
      <w:lvlText w:val="•"/>
      <w:lvlJc w:val="left"/>
      <w:pPr>
        <w:ind w:left="3139" w:hanging="202"/>
      </w:pPr>
      <w:rPr>
        <w:rFonts w:hint="default"/>
      </w:rPr>
    </w:lvl>
    <w:lvl w:ilvl="8" w:tplc="33FA5286">
      <w:numFmt w:val="bullet"/>
      <w:lvlText w:val="•"/>
      <w:lvlJc w:val="left"/>
      <w:pPr>
        <w:ind w:left="3536" w:hanging="202"/>
      </w:pPr>
      <w:rPr>
        <w:rFonts w:hint="default"/>
      </w:rPr>
    </w:lvl>
  </w:abstractNum>
  <w:abstractNum w:abstractNumId="52" w15:restartNumberingAfterBreak="0">
    <w:nsid w:val="13CE0BC1"/>
    <w:multiLevelType w:val="hybridMultilevel"/>
    <w:tmpl w:val="521C53AC"/>
    <w:lvl w:ilvl="0" w:tplc="41FE0D7A">
      <w:start w:val="1"/>
      <w:numFmt w:val="decimal"/>
      <w:lvlText w:val="%1."/>
      <w:lvlJc w:val="left"/>
      <w:pPr>
        <w:ind w:left="103" w:hanging="180"/>
      </w:pPr>
      <w:rPr>
        <w:rFonts w:ascii="Arial" w:eastAsia="Arial" w:hAnsi="Arial" w:cs="Arial" w:hint="default"/>
        <w:spacing w:val="-1"/>
        <w:w w:val="100"/>
        <w:sz w:val="16"/>
        <w:szCs w:val="16"/>
      </w:rPr>
    </w:lvl>
    <w:lvl w:ilvl="1" w:tplc="819A51A6">
      <w:numFmt w:val="bullet"/>
      <w:lvlText w:val="•"/>
      <w:lvlJc w:val="left"/>
      <w:pPr>
        <w:ind w:left="437" w:hanging="180"/>
      </w:pPr>
      <w:rPr>
        <w:rFonts w:hint="default"/>
      </w:rPr>
    </w:lvl>
    <w:lvl w:ilvl="2" w:tplc="CC960EE4">
      <w:numFmt w:val="bullet"/>
      <w:lvlText w:val="•"/>
      <w:lvlJc w:val="left"/>
      <w:pPr>
        <w:ind w:left="774" w:hanging="180"/>
      </w:pPr>
      <w:rPr>
        <w:rFonts w:hint="default"/>
      </w:rPr>
    </w:lvl>
    <w:lvl w:ilvl="3" w:tplc="7E784FAE">
      <w:numFmt w:val="bullet"/>
      <w:lvlText w:val="•"/>
      <w:lvlJc w:val="left"/>
      <w:pPr>
        <w:ind w:left="1111" w:hanging="180"/>
      </w:pPr>
      <w:rPr>
        <w:rFonts w:hint="default"/>
      </w:rPr>
    </w:lvl>
    <w:lvl w:ilvl="4" w:tplc="564E588A">
      <w:numFmt w:val="bullet"/>
      <w:lvlText w:val="•"/>
      <w:lvlJc w:val="left"/>
      <w:pPr>
        <w:ind w:left="1448" w:hanging="180"/>
      </w:pPr>
      <w:rPr>
        <w:rFonts w:hint="default"/>
      </w:rPr>
    </w:lvl>
    <w:lvl w:ilvl="5" w:tplc="0866B088">
      <w:numFmt w:val="bullet"/>
      <w:lvlText w:val="•"/>
      <w:lvlJc w:val="left"/>
      <w:pPr>
        <w:ind w:left="1785" w:hanging="180"/>
      </w:pPr>
      <w:rPr>
        <w:rFonts w:hint="default"/>
      </w:rPr>
    </w:lvl>
    <w:lvl w:ilvl="6" w:tplc="FD507584">
      <w:numFmt w:val="bullet"/>
      <w:lvlText w:val="•"/>
      <w:lvlJc w:val="left"/>
      <w:pPr>
        <w:ind w:left="2122" w:hanging="180"/>
      </w:pPr>
      <w:rPr>
        <w:rFonts w:hint="default"/>
      </w:rPr>
    </w:lvl>
    <w:lvl w:ilvl="7" w:tplc="B45466CC">
      <w:numFmt w:val="bullet"/>
      <w:lvlText w:val="•"/>
      <w:lvlJc w:val="left"/>
      <w:pPr>
        <w:ind w:left="2459" w:hanging="180"/>
      </w:pPr>
      <w:rPr>
        <w:rFonts w:hint="default"/>
      </w:rPr>
    </w:lvl>
    <w:lvl w:ilvl="8" w:tplc="1608B59C">
      <w:numFmt w:val="bullet"/>
      <w:lvlText w:val="•"/>
      <w:lvlJc w:val="left"/>
      <w:pPr>
        <w:ind w:left="2796" w:hanging="180"/>
      </w:pPr>
      <w:rPr>
        <w:rFonts w:hint="default"/>
      </w:rPr>
    </w:lvl>
  </w:abstractNum>
  <w:abstractNum w:abstractNumId="53" w15:restartNumberingAfterBreak="0">
    <w:nsid w:val="13CF1870"/>
    <w:multiLevelType w:val="hybridMultilevel"/>
    <w:tmpl w:val="0FCC550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ED2DDC"/>
    <w:multiLevelType w:val="hybridMultilevel"/>
    <w:tmpl w:val="1A0C808A"/>
    <w:lvl w:ilvl="0" w:tplc="6FEE7A9E">
      <w:numFmt w:val="bullet"/>
      <w:lvlText w:val="•"/>
      <w:lvlJc w:val="left"/>
      <w:pPr>
        <w:ind w:left="720" w:hanging="360"/>
      </w:pPr>
      <w:rPr>
        <w:rFonts w:ascii="Arial" w:eastAsia="Arial" w:hAnsi="Arial" w:cs="Arial" w:hint="default"/>
        <w:w w:val="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3EF7921"/>
    <w:multiLevelType w:val="hybridMultilevel"/>
    <w:tmpl w:val="7D76979E"/>
    <w:lvl w:ilvl="0" w:tplc="34C838AC">
      <w:numFmt w:val="bullet"/>
      <w:lvlText w:val="-"/>
      <w:lvlJc w:val="left"/>
      <w:pPr>
        <w:ind w:left="0" w:hanging="111"/>
      </w:pPr>
      <w:rPr>
        <w:rFonts w:ascii="Arial" w:eastAsia="Arial" w:hAnsi="Arial" w:cs="Arial" w:hint="default"/>
        <w:spacing w:val="-6"/>
        <w:w w:val="99"/>
        <w:sz w:val="18"/>
        <w:szCs w:val="18"/>
      </w:rPr>
    </w:lvl>
    <w:lvl w:ilvl="1" w:tplc="6CD0EF2C">
      <w:numFmt w:val="bullet"/>
      <w:lvlText w:val="•"/>
      <w:lvlJc w:val="left"/>
      <w:pPr>
        <w:ind w:left="431" w:hanging="111"/>
      </w:pPr>
      <w:rPr>
        <w:rFonts w:hint="default"/>
      </w:rPr>
    </w:lvl>
    <w:lvl w:ilvl="2" w:tplc="08180280">
      <w:numFmt w:val="bullet"/>
      <w:lvlText w:val="•"/>
      <w:lvlJc w:val="left"/>
      <w:pPr>
        <w:ind w:left="862" w:hanging="111"/>
      </w:pPr>
      <w:rPr>
        <w:rFonts w:hint="default"/>
      </w:rPr>
    </w:lvl>
    <w:lvl w:ilvl="3" w:tplc="34AC259C">
      <w:numFmt w:val="bullet"/>
      <w:lvlText w:val="•"/>
      <w:lvlJc w:val="left"/>
      <w:pPr>
        <w:ind w:left="1293" w:hanging="111"/>
      </w:pPr>
      <w:rPr>
        <w:rFonts w:hint="default"/>
      </w:rPr>
    </w:lvl>
    <w:lvl w:ilvl="4" w:tplc="1AD484F0">
      <w:numFmt w:val="bullet"/>
      <w:lvlText w:val="•"/>
      <w:lvlJc w:val="left"/>
      <w:pPr>
        <w:ind w:left="1724" w:hanging="111"/>
      </w:pPr>
      <w:rPr>
        <w:rFonts w:hint="default"/>
      </w:rPr>
    </w:lvl>
    <w:lvl w:ilvl="5" w:tplc="4C642658">
      <w:numFmt w:val="bullet"/>
      <w:lvlText w:val="•"/>
      <w:lvlJc w:val="left"/>
      <w:pPr>
        <w:ind w:left="2155" w:hanging="111"/>
      </w:pPr>
      <w:rPr>
        <w:rFonts w:hint="default"/>
      </w:rPr>
    </w:lvl>
    <w:lvl w:ilvl="6" w:tplc="6E18EF90">
      <w:numFmt w:val="bullet"/>
      <w:lvlText w:val="•"/>
      <w:lvlJc w:val="left"/>
      <w:pPr>
        <w:ind w:left="2586" w:hanging="111"/>
      </w:pPr>
      <w:rPr>
        <w:rFonts w:hint="default"/>
      </w:rPr>
    </w:lvl>
    <w:lvl w:ilvl="7" w:tplc="1E9C9C50">
      <w:numFmt w:val="bullet"/>
      <w:lvlText w:val="•"/>
      <w:lvlJc w:val="left"/>
      <w:pPr>
        <w:ind w:left="3017" w:hanging="111"/>
      </w:pPr>
      <w:rPr>
        <w:rFonts w:hint="default"/>
      </w:rPr>
    </w:lvl>
    <w:lvl w:ilvl="8" w:tplc="21D66CBA">
      <w:numFmt w:val="bullet"/>
      <w:lvlText w:val="•"/>
      <w:lvlJc w:val="left"/>
      <w:pPr>
        <w:ind w:left="3448" w:hanging="111"/>
      </w:pPr>
      <w:rPr>
        <w:rFonts w:hint="default"/>
      </w:rPr>
    </w:lvl>
  </w:abstractNum>
  <w:abstractNum w:abstractNumId="56" w15:restartNumberingAfterBreak="0">
    <w:nsid w:val="14041991"/>
    <w:multiLevelType w:val="hybridMultilevel"/>
    <w:tmpl w:val="E9366368"/>
    <w:lvl w:ilvl="0" w:tplc="25849660">
      <w:numFmt w:val="bullet"/>
      <w:lvlText w:val="•"/>
      <w:lvlJc w:val="left"/>
      <w:pPr>
        <w:ind w:left="360" w:hanging="360"/>
      </w:pPr>
      <w:rPr>
        <w:rFonts w:ascii="Arial" w:eastAsia="Arial" w:hAnsi="Arial" w:cs="Arial" w:hint="default"/>
        <w:w w:val="99"/>
        <w:sz w:val="18"/>
        <w:szCs w:val="18"/>
      </w:rPr>
    </w:lvl>
    <w:lvl w:ilvl="1" w:tplc="6690FFC4">
      <w:numFmt w:val="bullet"/>
      <w:lvlText w:val="•"/>
      <w:lvlJc w:val="left"/>
      <w:pPr>
        <w:ind w:left="701" w:hanging="360"/>
      </w:pPr>
      <w:rPr>
        <w:rFonts w:hint="default"/>
      </w:rPr>
    </w:lvl>
    <w:lvl w:ilvl="2" w:tplc="BF92CF06">
      <w:numFmt w:val="bullet"/>
      <w:lvlText w:val="•"/>
      <w:lvlJc w:val="left"/>
      <w:pPr>
        <w:ind w:left="1042" w:hanging="360"/>
      </w:pPr>
      <w:rPr>
        <w:rFonts w:hint="default"/>
      </w:rPr>
    </w:lvl>
    <w:lvl w:ilvl="3" w:tplc="B498CC4E">
      <w:numFmt w:val="bullet"/>
      <w:lvlText w:val="•"/>
      <w:lvlJc w:val="left"/>
      <w:pPr>
        <w:ind w:left="1383" w:hanging="360"/>
      </w:pPr>
      <w:rPr>
        <w:rFonts w:hint="default"/>
      </w:rPr>
    </w:lvl>
    <w:lvl w:ilvl="4" w:tplc="58A88C7E">
      <w:numFmt w:val="bullet"/>
      <w:lvlText w:val="•"/>
      <w:lvlJc w:val="left"/>
      <w:pPr>
        <w:ind w:left="1724" w:hanging="360"/>
      </w:pPr>
      <w:rPr>
        <w:rFonts w:hint="default"/>
      </w:rPr>
    </w:lvl>
    <w:lvl w:ilvl="5" w:tplc="30B87E6C">
      <w:numFmt w:val="bullet"/>
      <w:lvlText w:val="•"/>
      <w:lvlJc w:val="left"/>
      <w:pPr>
        <w:ind w:left="2065" w:hanging="360"/>
      </w:pPr>
      <w:rPr>
        <w:rFonts w:hint="default"/>
      </w:rPr>
    </w:lvl>
    <w:lvl w:ilvl="6" w:tplc="81840CC0">
      <w:numFmt w:val="bullet"/>
      <w:lvlText w:val="•"/>
      <w:lvlJc w:val="left"/>
      <w:pPr>
        <w:ind w:left="2406" w:hanging="360"/>
      </w:pPr>
      <w:rPr>
        <w:rFonts w:hint="default"/>
      </w:rPr>
    </w:lvl>
    <w:lvl w:ilvl="7" w:tplc="9E163304">
      <w:numFmt w:val="bullet"/>
      <w:lvlText w:val="•"/>
      <w:lvlJc w:val="left"/>
      <w:pPr>
        <w:ind w:left="2747" w:hanging="360"/>
      </w:pPr>
      <w:rPr>
        <w:rFonts w:hint="default"/>
      </w:rPr>
    </w:lvl>
    <w:lvl w:ilvl="8" w:tplc="981ACDC4">
      <w:numFmt w:val="bullet"/>
      <w:lvlText w:val="•"/>
      <w:lvlJc w:val="left"/>
      <w:pPr>
        <w:ind w:left="3088" w:hanging="360"/>
      </w:pPr>
      <w:rPr>
        <w:rFonts w:hint="default"/>
      </w:rPr>
    </w:lvl>
  </w:abstractNum>
  <w:abstractNum w:abstractNumId="57" w15:restartNumberingAfterBreak="0">
    <w:nsid w:val="141407AD"/>
    <w:multiLevelType w:val="hybridMultilevel"/>
    <w:tmpl w:val="5922D2FA"/>
    <w:lvl w:ilvl="0" w:tplc="75C4787E">
      <w:numFmt w:val="bullet"/>
      <w:lvlText w:val="•"/>
      <w:lvlJc w:val="left"/>
      <w:pPr>
        <w:ind w:left="360" w:hanging="360"/>
      </w:pPr>
      <w:rPr>
        <w:rFonts w:ascii="Arial" w:eastAsia="Arial" w:hAnsi="Arial" w:cs="Arial" w:hint="default"/>
        <w:color w:val="008000"/>
        <w:w w:val="99"/>
        <w:sz w:val="18"/>
        <w:szCs w:val="18"/>
      </w:rPr>
    </w:lvl>
    <w:lvl w:ilvl="1" w:tplc="D7B2436A">
      <w:numFmt w:val="bullet"/>
      <w:lvlText w:val="•"/>
      <w:lvlJc w:val="left"/>
      <w:pPr>
        <w:ind w:left="701" w:hanging="360"/>
      </w:pPr>
      <w:rPr>
        <w:rFonts w:hint="default"/>
      </w:rPr>
    </w:lvl>
    <w:lvl w:ilvl="2" w:tplc="AAE6D1EE">
      <w:numFmt w:val="bullet"/>
      <w:lvlText w:val="•"/>
      <w:lvlJc w:val="left"/>
      <w:pPr>
        <w:ind w:left="1042" w:hanging="360"/>
      </w:pPr>
      <w:rPr>
        <w:rFonts w:hint="default"/>
      </w:rPr>
    </w:lvl>
    <w:lvl w:ilvl="3" w:tplc="4648B936">
      <w:numFmt w:val="bullet"/>
      <w:lvlText w:val="•"/>
      <w:lvlJc w:val="left"/>
      <w:pPr>
        <w:ind w:left="1383" w:hanging="360"/>
      </w:pPr>
      <w:rPr>
        <w:rFonts w:hint="default"/>
      </w:rPr>
    </w:lvl>
    <w:lvl w:ilvl="4" w:tplc="EA0EAE54">
      <w:numFmt w:val="bullet"/>
      <w:lvlText w:val="•"/>
      <w:lvlJc w:val="left"/>
      <w:pPr>
        <w:ind w:left="1724" w:hanging="360"/>
      </w:pPr>
      <w:rPr>
        <w:rFonts w:hint="default"/>
      </w:rPr>
    </w:lvl>
    <w:lvl w:ilvl="5" w:tplc="5172D712">
      <w:numFmt w:val="bullet"/>
      <w:lvlText w:val="•"/>
      <w:lvlJc w:val="left"/>
      <w:pPr>
        <w:ind w:left="2065" w:hanging="360"/>
      </w:pPr>
      <w:rPr>
        <w:rFonts w:hint="default"/>
      </w:rPr>
    </w:lvl>
    <w:lvl w:ilvl="6" w:tplc="80E431AE">
      <w:numFmt w:val="bullet"/>
      <w:lvlText w:val="•"/>
      <w:lvlJc w:val="left"/>
      <w:pPr>
        <w:ind w:left="2406" w:hanging="360"/>
      </w:pPr>
      <w:rPr>
        <w:rFonts w:hint="default"/>
      </w:rPr>
    </w:lvl>
    <w:lvl w:ilvl="7" w:tplc="343648F0">
      <w:numFmt w:val="bullet"/>
      <w:lvlText w:val="•"/>
      <w:lvlJc w:val="left"/>
      <w:pPr>
        <w:ind w:left="2747" w:hanging="360"/>
      </w:pPr>
      <w:rPr>
        <w:rFonts w:hint="default"/>
      </w:rPr>
    </w:lvl>
    <w:lvl w:ilvl="8" w:tplc="81E486EA">
      <w:numFmt w:val="bullet"/>
      <w:lvlText w:val="•"/>
      <w:lvlJc w:val="left"/>
      <w:pPr>
        <w:ind w:left="3088" w:hanging="360"/>
      </w:pPr>
      <w:rPr>
        <w:rFonts w:hint="default"/>
      </w:rPr>
    </w:lvl>
  </w:abstractNum>
  <w:abstractNum w:abstractNumId="58" w15:restartNumberingAfterBreak="0">
    <w:nsid w:val="14DE3ABD"/>
    <w:multiLevelType w:val="hybridMultilevel"/>
    <w:tmpl w:val="369C7DBA"/>
    <w:lvl w:ilvl="0" w:tplc="B1BE6532">
      <w:start w:val="1"/>
      <w:numFmt w:val="decimal"/>
      <w:lvlText w:val="%1."/>
      <w:lvlJc w:val="left"/>
      <w:pPr>
        <w:ind w:left="282" w:hanging="180"/>
      </w:pPr>
      <w:rPr>
        <w:rFonts w:ascii="Arial" w:eastAsia="Arial" w:hAnsi="Arial" w:cs="Arial" w:hint="default"/>
        <w:spacing w:val="-1"/>
        <w:w w:val="100"/>
        <w:sz w:val="16"/>
        <w:szCs w:val="16"/>
      </w:rPr>
    </w:lvl>
    <w:lvl w:ilvl="1" w:tplc="C87017A0">
      <w:numFmt w:val="bullet"/>
      <w:lvlText w:val="•"/>
      <w:lvlJc w:val="left"/>
      <w:pPr>
        <w:ind w:left="603" w:hanging="180"/>
      </w:pPr>
      <w:rPr>
        <w:rFonts w:hint="default"/>
      </w:rPr>
    </w:lvl>
    <w:lvl w:ilvl="2" w:tplc="D16A643E">
      <w:numFmt w:val="bullet"/>
      <w:lvlText w:val="•"/>
      <w:lvlJc w:val="left"/>
      <w:pPr>
        <w:ind w:left="926" w:hanging="180"/>
      </w:pPr>
      <w:rPr>
        <w:rFonts w:hint="default"/>
      </w:rPr>
    </w:lvl>
    <w:lvl w:ilvl="3" w:tplc="FC4A380E">
      <w:numFmt w:val="bullet"/>
      <w:lvlText w:val="•"/>
      <w:lvlJc w:val="left"/>
      <w:pPr>
        <w:ind w:left="1249" w:hanging="180"/>
      </w:pPr>
      <w:rPr>
        <w:rFonts w:hint="default"/>
      </w:rPr>
    </w:lvl>
    <w:lvl w:ilvl="4" w:tplc="DE7E0936">
      <w:numFmt w:val="bullet"/>
      <w:lvlText w:val="•"/>
      <w:lvlJc w:val="left"/>
      <w:pPr>
        <w:ind w:left="1572" w:hanging="180"/>
      </w:pPr>
      <w:rPr>
        <w:rFonts w:hint="default"/>
      </w:rPr>
    </w:lvl>
    <w:lvl w:ilvl="5" w:tplc="AD5A07C2">
      <w:numFmt w:val="bullet"/>
      <w:lvlText w:val="•"/>
      <w:lvlJc w:val="left"/>
      <w:pPr>
        <w:ind w:left="1895" w:hanging="180"/>
      </w:pPr>
      <w:rPr>
        <w:rFonts w:hint="default"/>
      </w:rPr>
    </w:lvl>
    <w:lvl w:ilvl="6" w:tplc="F2BCCC72">
      <w:numFmt w:val="bullet"/>
      <w:lvlText w:val="•"/>
      <w:lvlJc w:val="left"/>
      <w:pPr>
        <w:ind w:left="2218" w:hanging="180"/>
      </w:pPr>
      <w:rPr>
        <w:rFonts w:hint="default"/>
      </w:rPr>
    </w:lvl>
    <w:lvl w:ilvl="7" w:tplc="EAEC067E">
      <w:numFmt w:val="bullet"/>
      <w:lvlText w:val="•"/>
      <w:lvlJc w:val="left"/>
      <w:pPr>
        <w:ind w:left="2542" w:hanging="180"/>
      </w:pPr>
      <w:rPr>
        <w:rFonts w:hint="default"/>
      </w:rPr>
    </w:lvl>
    <w:lvl w:ilvl="8" w:tplc="861C5E74">
      <w:numFmt w:val="bullet"/>
      <w:lvlText w:val="•"/>
      <w:lvlJc w:val="left"/>
      <w:pPr>
        <w:ind w:left="2865" w:hanging="180"/>
      </w:pPr>
      <w:rPr>
        <w:rFonts w:hint="default"/>
      </w:rPr>
    </w:lvl>
  </w:abstractNum>
  <w:abstractNum w:abstractNumId="59" w15:restartNumberingAfterBreak="0">
    <w:nsid w:val="152B3A90"/>
    <w:multiLevelType w:val="hybridMultilevel"/>
    <w:tmpl w:val="F154C06E"/>
    <w:lvl w:ilvl="0" w:tplc="BF7CA2FC">
      <w:start w:val="1"/>
      <w:numFmt w:val="decimal"/>
      <w:lvlText w:val="%1."/>
      <w:lvlJc w:val="left"/>
      <w:pPr>
        <w:ind w:left="103" w:hanging="180"/>
      </w:pPr>
      <w:rPr>
        <w:rFonts w:ascii="Arial" w:eastAsia="Arial" w:hAnsi="Arial" w:cs="Arial" w:hint="default"/>
        <w:spacing w:val="-1"/>
        <w:w w:val="100"/>
        <w:sz w:val="16"/>
        <w:szCs w:val="16"/>
      </w:rPr>
    </w:lvl>
    <w:lvl w:ilvl="1" w:tplc="50006720">
      <w:numFmt w:val="bullet"/>
      <w:lvlText w:val="•"/>
      <w:lvlJc w:val="left"/>
      <w:pPr>
        <w:ind w:left="437" w:hanging="180"/>
      </w:pPr>
      <w:rPr>
        <w:rFonts w:hint="default"/>
      </w:rPr>
    </w:lvl>
    <w:lvl w:ilvl="2" w:tplc="C8F8721A">
      <w:numFmt w:val="bullet"/>
      <w:lvlText w:val="•"/>
      <w:lvlJc w:val="left"/>
      <w:pPr>
        <w:ind w:left="774" w:hanging="180"/>
      </w:pPr>
      <w:rPr>
        <w:rFonts w:hint="default"/>
      </w:rPr>
    </w:lvl>
    <w:lvl w:ilvl="3" w:tplc="DE0C1434">
      <w:numFmt w:val="bullet"/>
      <w:lvlText w:val="•"/>
      <w:lvlJc w:val="left"/>
      <w:pPr>
        <w:ind w:left="1111" w:hanging="180"/>
      </w:pPr>
      <w:rPr>
        <w:rFonts w:hint="default"/>
      </w:rPr>
    </w:lvl>
    <w:lvl w:ilvl="4" w:tplc="741CB0DE">
      <w:numFmt w:val="bullet"/>
      <w:lvlText w:val="•"/>
      <w:lvlJc w:val="left"/>
      <w:pPr>
        <w:ind w:left="1448" w:hanging="180"/>
      </w:pPr>
      <w:rPr>
        <w:rFonts w:hint="default"/>
      </w:rPr>
    </w:lvl>
    <w:lvl w:ilvl="5" w:tplc="CF628504">
      <w:numFmt w:val="bullet"/>
      <w:lvlText w:val="•"/>
      <w:lvlJc w:val="left"/>
      <w:pPr>
        <w:ind w:left="1785" w:hanging="180"/>
      </w:pPr>
      <w:rPr>
        <w:rFonts w:hint="default"/>
      </w:rPr>
    </w:lvl>
    <w:lvl w:ilvl="6" w:tplc="8A7672DA">
      <w:numFmt w:val="bullet"/>
      <w:lvlText w:val="•"/>
      <w:lvlJc w:val="left"/>
      <w:pPr>
        <w:ind w:left="2122" w:hanging="180"/>
      </w:pPr>
      <w:rPr>
        <w:rFonts w:hint="default"/>
      </w:rPr>
    </w:lvl>
    <w:lvl w:ilvl="7" w:tplc="9F2C0A6C">
      <w:numFmt w:val="bullet"/>
      <w:lvlText w:val="•"/>
      <w:lvlJc w:val="left"/>
      <w:pPr>
        <w:ind w:left="2459" w:hanging="180"/>
      </w:pPr>
      <w:rPr>
        <w:rFonts w:hint="default"/>
      </w:rPr>
    </w:lvl>
    <w:lvl w:ilvl="8" w:tplc="485C54EC">
      <w:numFmt w:val="bullet"/>
      <w:lvlText w:val="•"/>
      <w:lvlJc w:val="left"/>
      <w:pPr>
        <w:ind w:left="2796" w:hanging="180"/>
      </w:pPr>
      <w:rPr>
        <w:rFonts w:hint="default"/>
      </w:rPr>
    </w:lvl>
  </w:abstractNum>
  <w:abstractNum w:abstractNumId="60" w15:restartNumberingAfterBreak="0">
    <w:nsid w:val="155F22FE"/>
    <w:multiLevelType w:val="hybridMultilevel"/>
    <w:tmpl w:val="15B2C642"/>
    <w:lvl w:ilvl="0" w:tplc="98C0AD1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61" w15:restartNumberingAfterBreak="0">
    <w:nsid w:val="16166BCF"/>
    <w:multiLevelType w:val="hybridMultilevel"/>
    <w:tmpl w:val="4192E850"/>
    <w:lvl w:ilvl="0" w:tplc="E62CCFD6">
      <w:numFmt w:val="bullet"/>
      <w:lvlText w:val="•"/>
      <w:lvlJc w:val="left"/>
      <w:pPr>
        <w:ind w:left="201" w:hanging="202"/>
      </w:pPr>
      <w:rPr>
        <w:rFonts w:ascii="Arial" w:eastAsia="Arial" w:hAnsi="Arial" w:cs="Arial" w:hint="default"/>
        <w:w w:val="99"/>
        <w:sz w:val="18"/>
        <w:szCs w:val="18"/>
      </w:rPr>
    </w:lvl>
    <w:lvl w:ilvl="1" w:tplc="D51C2816">
      <w:numFmt w:val="bullet"/>
      <w:lvlText w:val="•"/>
      <w:lvlJc w:val="left"/>
      <w:pPr>
        <w:ind w:left="611" w:hanging="202"/>
      </w:pPr>
      <w:rPr>
        <w:rFonts w:hint="default"/>
      </w:rPr>
    </w:lvl>
    <w:lvl w:ilvl="2" w:tplc="49C69710">
      <w:numFmt w:val="bullet"/>
      <w:lvlText w:val="•"/>
      <w:lvlJc w:val="left"/>
      <w:pPr>
        <w:ind w:left="1022" w:hanging="202"/>
      </w:pPr>
      <w:rPr>
        <w:rFonts w:hint="default"/>
      </w:rPr>
    </w:lvl>
    <w:lvl w:ilvl="3" w:tplc="D28CC83A">
      <w:numFmt w:val="bullet"/>
      <w:lvlText w:val="•"/>
      <w:lvlJc w:val="left"/>
      <w:pPr>
        <w:ind w:left="1433" w:hanging="202"/>
      </w:pPr>
      <w:rPr>
        <w:rFonts w:hint="default"/>
      </w:rPr>
    </w:lvl>
    <w:lvl w:ilvl="4" w:tplc="0FB84F50">
      <w:numFmt w:val="bullet"/>
      <w:lvlText w:val="•"/>
      <w:lvlJc w:val="left"/>
      <w:pPr>
        <w:ind w:left="1844" w:hanging="202"/>
      </w:pPr>
      <w:rPr>
        <w:rFonts w:hint="default"/>
      </w:rPr>
    </w:lvl>
    <w:lvl w:ilvl="5" w:tplc="04DE194E">
      <w:numFmt w:val="bullet"/>
      <w:lvlText w:val="•"/>
      <w:lvlJc w:val="left"/>
      <w:pPr>
        <w:ind w:left="2255" w:hanging="202"/>
      </w:pPr>
      <w:rPr>
        <w:rFonts w:hint="default"/>
      </w:rPr>
    </w:lvl>
    <w:lvl w:ilvl="6" w:tplc="47B08964">
      <w:numFmt w:val="bullet"/>
      <w:lvlText w:val="•"/>
      <w:lvlJc w:val="left"/>
      <w:pPr>
        <w:ind w:left="2666" w:hanging="202"/>
      </w:pPr>
      <w:rPr>
        <w:rFonts w:hint="default"/>
      </w:rPr>
    </w:lvl>
    <w:lvl w:ilvl="7" w:tplc="5D82AF5C">
      <w:numFmt w:val="bullet"/>
      <w:lvlText w:val="•"/>
      <w:lvlJc w:val="left"/>
      <w:pPr>
        <w:ind w:left="3077" w:hanging="202"/>
      </w:pPr>
      <w:rPr>
        <w:rFonts w:hint="default"/>
      </w:rPr>
    </w:lvl>
    <w:lvl w:ilvl="8" w:tplc="0F64D532">
      <w:numFmt w:val="bullet"/>
      <w:lvlText w:val="•"/>
      <w:lvlJc w:val="left"/>
      <w:pPr>
        <w:ind w:left="3488" w:hanging="202"/>
      </w:pPr>
      <w:rPr>
        <w:rFonts w:hint="default"/>
      </w:rPr>
    </w:lvl>
  </w:abstractNum>
  <w:abstractNum w:abstractNumId="62" w15:restartNumberingAfterBreak="0">
    <w:nsid w:val="162D704D"/>
    <w:multiLevelType w:val="hybridMultilevel"/>
    <w:tmpl w:val="E6E2F5A8"/>
    <w:lvl w:ilvl="0" w:tplc="2F9E1DE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3" w15:restartNumberingAfterBreak="0">
    <w:nsid w:val="188E25F6"/>
    <w:multiLevelType w:val="hybridMultilevel"/>
    <w:tmpl w:val="E2D828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9050301"/>
    <w:multiLevelType w:val="hybridMultilevel"/>
    <w:tmpl w:val="81566032"/>
    <w:lvl w:ilvl="0" w:tplc="615A51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5" w15:restartNumberingAfterBreak="0">
    <w:nsid w:val="19212D45"/>
    <w:multiLevelType w:val="hybridMultilevel"/>
    <w:tmpl w:val="C7548C5E"/>
    <w:lvl w:ilvl="0" w:tplc="5E7AFA42">
      <w:numFmt w:val="bullet"/>
      <w:lvlText w:val="•"/>
      <w:lvlJc w:val="left"/>
      <w:pPr>
        <w:ind w:left="360" w:hanging="202"/>
      </w:pPr>
      <w:rPr>
        <w:rFonts w:ascii="Arial" w:eastAsia="Arial" w:hAnsi="Arial" w:cs="Arial" w:hint="default"/>
        <w:w w:val="99"/>
        <w:sz w:val="18"/>
        <w:szCs w:val="18"/>
      </w:rPr>
    </w:lvl>
    <w:lvl w:ilvl="1" w:tplc="46187C4A">
      <w:numFmt w:val="bullet"/>
      <w:lvlText w:val="•"/>
      <w:lvlJc w:val="left"/>
      <w:pPr>
        <w:ind w:left="757" w:hanging="202"/>
      </w:pPr>
      <w:rPr>
        <w:rFonts w:hint="default"/>
      </w:rPr>
    </w:lvl>
    <w:lvl w:ilvl="2" w:tplc="8A3CA410">
      <w:numFmt w:val="bullet"/>
      <w:lvlText w:val="•"/>
      <w:lvlJc w:val="left"/>
      <w:pPr>
        <w:ind w:left="1154" w:hanging="202"/>
      </w:pPr>
      <w:rPr>
        <w:rFonts w:hint="default"/>
      </w:rPr>
    </w:lvl>
    <w:lvl w:ilvl="3" w:tplc="94062F1E">
      <w:numFmt w:val="bullet"/>
      <w:lvlText w:val="•"/>
      <w:lvlJc w:val="left"/>
      <w:pPr>
        <w:ind w:left="1551" w:hanging="202"/>
      </w:pPr>
      <w:rPr>
        <w:rFonts w:hint="default"/>
      </w:rPr>
    </w:lvl>
    <w:lvl w:ilvl="4" w:tplc="062C0B16">
      <w:numFmt w:val="bullet"/>
      <w:lvlText w:val="•"/>
      <w:lvlJc w:val="left"/>
      <w:pPr>
        <w:ind w:left="1948" w:hanging="202"/>
      </w:pPr>
      <w:rPr>
        <w:rFonts w:hint="default"/>
      </w:rPr>
    </w:lvl>
    <w:lvl w:ilvl="5" w:tplc="A20E5FAE">
      <w:numFmt w:val="bullet"/>
      <w:lvlText w:val="•"/>
      <w:lvlJc w:val="left"/>
      <w:pPr>
        <w:ind w:left="2345" w:hanging="202"/>
      </w:pPr>
      <w:rPr>
        <w:rFonts w:hint="default"/>
      </w:rPr>
    </w:lvl>
    <w:lvl w:ilvl="6" w:tplc="0FA2403E">
      <w:numFmt w:val="bullet"/>
      <w:lvlText w:val="•"/>
      <w:lvlJc w:val="left"/>
      <w:pPr>
        <w:ind w:left="2742" w:hanging="202"/>
      </w:pPr>
      <w:rPr>
        <w:rFonts w:hint="default"/>
      </w:rPr>
    </w:lvl>
    <w:lvl w:ilvl="7" w:tplc="F2DEEF1E">
      <w:numFmt w:val="bullet"/>
      <w:lvlText w:val="•"/>
      <w:lvlJc w:val="left"/>
      <w:pPr>
        <w:ind w:left="3139" w:hanging="202"/>
      </w:pPr>
      <w:rPr>
        <w:rFonts w:hint="default"/>
      </w:rPr>
    </w:lvl>
    <w:lvl w:ilvl="8" w:tplc="DE3EA8AC">
      <w:numFmt w:val="bullet"/>
      <w:lvlText w:val="•"/>
      <w:lvlJc w:val="left"/>
      <w:pPr>
        <w:ind w:left="3536" w:hanging="202"/>
      </w:pPr>
      <w:rPr>
        <w:rFonts w:hint="default"/>
      </w:rPr>
    </w:lvl>
  </w:abstractNum>
  <w:abstractNum w:abstractNumId="66" w15:restartNumberingAfterBreak="0">
    <w:nsid w:val="19F575C0"/>
    <w:multiLevelType w:val="hybridMultilevel"/>
    <w:tmpl w:val="535201D4"/>
    <w:lvl w:ilvl="0" w:tplc="942CEC54">
      <w:numFmt w:val="bullet"/>
      <w:lvlText w:val="•"/>
      <w:lvlJc w:val="left"/>
      <w:pPr>
        <w:ind w:left="360" w:hanging="202"/>
      </w:pPr>
      <w:rPr>
        <w:rFonts w:ascii="Arial" w:eastAsia="Arial" w:hAnsi="Arial" w:cs="Arial" w:hint="default"/>
        <w:w w:val="99"/>
        <w:sz w:val="18"/>
        <w:szCs w:val="18"/>
      </w:rPr>
    </w:lvl>
    <w:lvl w:ilvl="1" w:tplc="D3EEE6CC">
      <w:numFmt w:val="bullet"/>
      <w:lvlText w:val="•"/>
      <w:lvlJc w:val="left"/>
      <w:pPr>
        <w:ind w:left="755" w:hanging="202"/>
      </w:pPr>
      <w:rPr>
        <w:rFonts w:hint="default"/>
      </w:rPr>
    </w:lvl>
    <w:lvl w:ilvl="2" w:tplc="D2F0D15C">
      <w:numFmt w:val="bullet"/>
      <w:lvlText w:val="•"/>
      <w:lvlJc w:val="left"/>
      <w:pPr>
        <w:ind w:left="1150" w:hanging="202"/>
      </w:pPr>
      <w:rPr>
        <w:rFonts w:hint="default"/>
      </w:rPr>
    </w:lvl>
    <w:lvl w:ilvl="3" w:tplc="35208DE0">
      <w:numFmt w:val="bullet"/>
      <w:lvlText w:val="•"/>
      <w:lvlJc w:val="left"/>
      <w:pPr>
        <w:ind w:left="1545" w:hanging="202"/>
      </w:pPr>
      <w:rPr>
        <w:rFonts w:hint="default"/>
      </w:rPr>
    </w:lvl>
    <w:lvl w:ilvl="4" w:tplc="43707CBA">
      <w:numFmt w:val="bullet"/>
      <w:lvlText w:val="•"/>
      <w:lvlJc w:val="left"/>
      <w:pPr>
        <w:ind w:left="1940" w:hanging="202"/>
      </w:pPr>
      <w:rPr>
        <w:rFonts w:hint="default"/>
      </w:rPr>
    </w:lvl>
    <w:lvl w:ilvl="5" w:tplc="502AC78A">
      <w:numFmt w:val="bullet"/>
      <w:lvlText w:val="•"/>
      <w:lvlJc w:val="left"/>
      <w:pPr>
        <w:ind w:left="2335" w:hanging="202"/>
      </w:pPr>
      <w:rPr>
        <w:rFonts w:hint="default"/>
      </w:rPr>
    </w:lvl>
    <w:lvl w:ilvl="6" w:tplc="853843BE">
      <w:numFmt w:val="bullet"/>
      <w:lvlText w:val="•"/>
      <w:lvlJc w:val="left"/>
      <w:pPr>
        <w:ind w:left="2730" w:hanging="202"/>
      </w:pPr>
      <w:rPr>
        <w:rFonts w:hint="default"/>
      </w:rPr>
    </w:lvl>
    <w:lvl w:ilvl="7" w:tplc="61F46B28">
      <w:numFmt w:val="bullet"/>
      <w:lvlText w:val="•"/>
      <w:lvlJc w:val="left"/>
      <w:pPr>
        <w:ind w:left="3125" w:hanging="202"/>
      </w:pPr>
      <w:rPr>
        <w:rFonts w:hint="default"/>
      </w:rPr>
    </w:lvl>
    <w:lvl w:ilvl="8" w:tplc="3ECA1F8E">
      <w:numFmt w:val="bullet"/>
      <w:lvlText w:val="•"/>
      <w:lvlJc w:val="left"/>
      <w:pPr>
        <w:ind w:left="3520" w:hanging="202"/>
      </w:pPr>
      <w:rPr>
        <w:rFonts w:hint="default"/>
      </w:rPr>
    </w:lvl>
  </w:abstractNum>
  <w:abstractNum w:abstractNumId="67" w15:restartNumberingAfterBreak="0">
    <w:nsid w:val="1A3F24C7"/>
    <w:multiLevelType w:val="hybridMultilevel"/>
    <w:tmpl w:val="495CE0B2"/>
    <w:lvl w:ilvl="0" w:tplc="BA7E0050">
      <w:numFmt w:val="bullet"/>
      <w:lvlText w:val="•"/>
      <w:lvlJc w:val="left"/>
      <w:pPr>
        <w:ind w:left="360" w:hanging="202"/>
      </w:pPr>
      <w:rPr>
        <w:rFonts w:ascii="Arial" w:eastAsia="Arial" w:hAnsi="Arial" w:cs="Arial" w:hint="default"/>
        <w:w w:val="99"/>
        <w:sz w:val="18"/>
        <w:szCs w:val="18"/>
      </w:rPr>
    </w:lvl>
    <w:lvl w:ilvl="1" w:tplc="796A3D32">
      <w:numFmt w:val="bullet"/>
      <w:lvlText w:val="•"/>
      <w:lvlJc w:val="left"/>
      <w:pPr>
        <w:ind w:left="755" w:hanging="202"/>
      </w:pPr>
      <w:rPr>
        <w:rFonts w:hint="default"/>
      </w:rPr>
    </w:lvl>
    <w:lvl w:ilvl="2" w:tplc="2B524EE4">
      <w:numFmt w:val="bullet"/>
      <w:lvlText w:val="•"/>
      <w:lvlJc w:val="left"/>
      <w:pPr>
        <w:ind w:left="1150" w:hanging="202"/>
      </w:pPr>
      <w:rPr>
        <w:rFonts w:hint="default"/>
      </w:rPr>
    </w:lvl>
    <w:lvl w:ilvl="3" w:tplc="DC6CD7E6">
      <w:numFmt w:val="bullet"/>
      <w:lvlText w:val="•"/>
      <w:lvlJc w:val="left"/>
      <w:pPr>
        <w:ind w:left="1545" w:hanging="202"/>
      </w:pPr>
      <w:rPr>
        <w:rFonts w:hint="default"/>
      </w:rPr>
    </w:lvl>
    <w:lvl w:ilvl="4" w:tplc="47F26806">
      <w:numFmt w:val="bullet"/>
      <w:lvlText w:val="•"/>
      <w:lvlJc w:val="left"/>
      <w:pPr>
        <w:ind w:left="1940" w:hanging="202"/>
      </w:pPr>
      <w:rPr>
        <w:rFonts w:hint="default"/>
      </w:rPr>
    </w:lvl>
    <w:lvl w:ilvl="5" w:tplc="2BEC84A0">
      <w:numFmt w:val="bullet"/>
      <w:lvlText w:val="•"/>
      <w:lvlJc w:val="left"/>
      <w:pPr>
        <w:ind w:left="2335" w:hanging="202"/>
      </w:pPr>
      <w:rPr>
        <w:rFonts w:hint="default"/>
      </w:rPr>
    </w:lvl>
    <w:lvl w:ilvl="6" w:tplc="85B864B8">
      <w:numFmt w:val="bullet"/>
      <w:lvlText w:val="•"/>
      <w:lvlJc w:val="left"/>
      <w:pPr>
        <w:ind w:left="2730" w:hanging="202"/>
      </w:pPr>
      <w:rPr>
        <w:rFonts w:hint="default"/>
      </w:rPr>
    </w:lvl>
    <w:lvl w:ilvl="7" w:tplc="5EF07038">
      <w:numFmt w:val="bullet"/>
      <w:lvlText w:val="•"/>
      <w:lvlJc w:val="left"/>
      <w:pPr>
        <w:ind w:left="3125" w:hanging="202"/>
      </w:pPr>
      <w:rPr>
        <w:rFonts w:hint="default"/>
      </w:rPr>
    </w:lvl>
    <w:lvl w:ilvl="8" w:tplc="8C00741A">
      <w:numFmt w:val="bullet"/>
      <w:lvlText w:val="•"/>
      <w:lvlJc w:val="left"/>
      <w:pPr>
        <w:ind w:left="3520" w:hanging="202"/>
      </w:pPr>
      <w:rPr>
        <w:rFonts w:hint="default"/>
      </w:rPr>
    </w:lvl>
  </w:abstractNum>
  <w:abstractNum w:abstractNumId="68" w15:restartNumberingAfterBreak="0">
    <w:nsid w:val="1A8B6CDE"/>
    <w:multiLevelType w:val="hybridMultilevel"/>
    <w:tmpl w:val="99EEB5C2"/>
    <w:lvl w:ilvl="0" w:tplc="76365EC6">
      <w:numFmt w:val="bullet"/>
      <w:lvlText w:val="*"/>
      <w:lvlJc w:val="left"/>
      <w:pPr>
        <w:ind w:left="384" w:hanging="276"/>
      </w:pPr>
      <w:rPr>
        <w:rFonts w:ascii="Times New Roman" w:eastAsia="Times New Roman" w:hAnsi="Times New Roman" w:cs="Times New Roman" w:hint="default"/>
        <w:i/>
        <w:w w:val="100"/>
        <w:sz w:val="22"/>
        <w:szCs w:val="22"/>
      </w:rPr>
    </w:lvl>
    <w:lvl w:ilvl="1" w:tplc="5E4AC2FE">
      <w:numFmt w:val="bullet"/>
      <w:lvlText w:val="•"/>
      <w:lvlJc w:val="left"/>
      <w:pPr>
        <w:ind w:left="975" w:hanging="276"/>
      </w:pPr>
      <w:rPr>
        <w:rFonts w:hint="default"/>
      </w:rPr>
    </w:lvl>
    <w:lvl w:ilvl="2" w:tplc="316EB10C">
      <w:numFmt w:val="bullet"/>
      <w:lvlText w:val="•"/>
      <w:lvlJc w:val="left"/>
      <w:pPr>
        <w:ind w:left="1571" w:hanging="276"/>
      </w:pPr>
      <w:rPr>
        <w:rFonts w:hint="default"/>
      </w:rPr>
    </w:lvl>
    <w:lvl w:ilvl="3" w:tplc="87DC6CE2">
      <w:numFmt w:val="bullet"/>
      <w:lvlText w:val="•"/>
      <w:lvlJc w:val="left"/>
      <w:pPr>
        <w:ind w:left="2167" w:hanging="276"/>
      </w:pPr>
      <w:rPr>
        <w:rFonts w:hint="default"/>
      </w:rPr>
    </w:lvl>
    <w:lvl w:ilvl="4" w:tplc="B89CC3B6">
      <w:numFmt w:val="bullet"/>
      <w:lvlText w:val="•"/>
      <w:lvlJc w:val="left"/>
      <w:pPr>
        <w:ind w:left="2762" w:hanging="276"/>
      </w:pPr>
      <w:rPr>
        <w:rFonts w:hint="default"/>
      </w:rPr>
    </w:lvl>
    <w:lvl w:ilvl="5" w:tplc="A992E77A">
      <w:numFmt w:val="bullet"/>
      <w:lvlText w:val="•"/>
      <w:lvlJc w:val="left"/>
      <w:pPr>
        <w:ind w:left="3358" w:hanging="276"/>
      </w:pPr>
      <w:rPr>
        <w:rFonts w:hint="default"/>
      </w:rPr>
    </w:lvl>
    <w:lvl w:ilvl="6" w:tplc="C1686A10">
      <w:numFmt w:val="bullet"/>
      <w:lvlText w:val="•"/>
      <w:lvlJc w:val="left"/>
      <w:pPr>
        <w:ind w:left="3954" w:hanging="276"/>
      </w:pPr>
      <w:rPr>
        <w:rFonts w:hint="default"/>
      </w:rPr>
    </w:lvl>
    <w:lvl w:ilvl="7" w:tplc="518E4080">
      <w:numFmt w:val="bullet"/>
      <w:lvlText w:val="•"/>
      <w:lvlJc w:val="left"/>
      <w:pPr>
        <w:ind w:left="4549" w:hanging="276"/>
      </w:pPr>
      <w:rPr>
        <w:rFonts w:hint="default"/>
      </w:rPr>
    </w:lvl>
    <w:lvl w:ilvl="8" w:tplc="C94CFB20">
      <w:numFmt w:val="bullet"/>
      <w:lvlText w:val="•"/>
      <w:lvlJc w:val="left"/>
      <w:pPr>
        <w:ind w:left="5145" w:hanging="276"/>
      </w:pPr>
      <w:rPr>
        <w:rFonts w:hint="default"/>
      </w:rPr>
    </w:lvl>
  </w:abstractNum>
  <w:abstractNum w:abstractNumId="69" w15:restartNumberingAfterBreak="0">
    <w:nsid w:val="1AE60D1C"/>
    <w:multiLevelType w:val="hybridMultilevel"/>
    <w:tmpl w:val="55F6590A"/>
    <w:lvl w:ilvl="0" w:tplc="7AAED04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70" w15:restartNumberingAfterBreak="0">
    <w:nsid w:val="1C477BD6"/>
    <w:multiLevelType w:val="hybridMultilevel"/>
    <w:tmpl w:val="642424B6"/>
    <w:lvl w:ilvl="0" w:tplc="EFB0D80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1" w15:restartNumberingAfterBreak="0">
    <w:nsid w:val="1C494808"/>
    <w:multiLevelType w:val="hybridMultilevel"/>
    <w:tmpl w:val="30F0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A51746"/>
    <w:multiLevelType w:val="hybridMultilevel"/>
    <w:tmpl w:val="F828CB1C"/>
    <w:lvl w:ilvl="0" w:tplc="72385426">
      <w:numFmt w:val="bullet"/>
      <w:lvlText w:val="•"/>
      <w:lvlJc w:val="left"/>
      <w:pPr>
        <w:ind w:left="360" w:hanging="360"/>
      </w:pPr>
      <w:rPr>
        <w:rFonts w:ascii="Arial" w:eastAsia="Arial" w:hAnsi="Arial" w:cs="Arial" w:hint="default"/>
        <w:color w:val="008000"/>
        <w:w w:val="99"/>
        <w:sz w:val="18"/>
        <w:szCs w:val="18"/>
      </w:rPr>
    </w:lvl>
    <w:lvl w:ilvl="1" w:tplc="C00AE81C">
      <w:numFmt w:val="bullet"/>
      <w:lvlText w:val="•"/>
      <w:lvlJc w:val="left"/>
      <w:pPr>
        <w:ind w:left="701" w:hanging="360"/>
      </w:pPr>
      <w:rPr>
        <w:rFonts w:hint="default"/>
      </w:rPr>
    </w:lvl>
    <w:lvl w:ilvl="2" w:tplc="13B8F73C">
      <w:numFmt w:val="bullet"/>
      <w:lvlText w:val="•"/>
      <w:lvlJc w:val="left"/>
      <w:pPr>
        <w:ind w:left="1042" w:hanging="360"/>
      </w:pPr>
      <w:rPr>
        <w:rFonts w:hint="default"/>
      </w:rPr>
    </w:lvl>
    <w:lvl w:ilvl="3" w:tplc="409AC8C4">
      <w:numFmt w:val="bullet"/>
      <w:lvlText w:val="•"/>
      <w:lvlJc w:val="left"/>
      <w:pPr>
        <w:ind w:left="1383" w:hanging="360"/>
      </w:pPr>
      <w:rPr>
        <w:rFonts w:hint="default"/>
      </w:rPr>
    </w:lvl>
    <w:lvl w:ilvl="4" w:tplc="93104770">
      <w:numFmt w:val="bullet"/>
      <w:lvlText w:val="•"/>
      <w:lvlJc w:val="left"/>
      <w:pPr>
        <w:ind w:left="1724" w:hanging="360"/>
      </w:pPr>
      <w:rPr>
        <w:rFonts w:hint="default"/>
      </w:rPr>
    </w:lvl>
    <w:lvl w:ilvl="5" w:tplc="12581868">
      <w:numFmt w:val="bullet"/>
      <w:lvlText w:val="•"/>
      <w:lvlJc w:val="left"/>
      <w:pPr>
        <w:ind w:left="2065" w:hanging="360"/>
      </w:pPr>
      <w:rPr>
        <w:rFonts w:hint="default"/>
      </w:rPr>
    </w:lvl>
    <w:lvl w:ilvl="6" w:tplc="97FAC8E4">
      <w:numFmt w:val="bullet"/>
      <w:lvlText w:val="•"/>
      <w:lvlJc w:val="left"/>
      <w:pPr>
        <w:ind w:left="2406" w:hanging="360"/>
      </w:pPr>
      <w:rPr>
        <w:rFonts w:hint="default"/>
      </w:rPr>
    </w:lvl>
    <w:lvl w:ilvl="7" w:tplc="7D409F60">
      <w:numFmt w:val="bullet"/>
      <w:lvlText w:val="•"/>
      <w:lvlJc w:val="left"/>
      <w:pPr>
        <w:ind w:left="2747" w:hanging="360"/>
      </w:pPr>
      <w:rPr>
        <w:rFonts w:hint="default"/>
      </w:rPr>
    </w:lvl>
    <w:lvl w:ilvl="8" w:tplc="BE3EEDF8">
      <w:numFmt w:val="bullet"/>
      <w:lvlText w:val="•"/>
      <w:lvlJc w:val="left"/>
      <w:pPr>
        <w:ind w:left="3088" w:hanging="360"/>
      </w:pPr>
      <w:rPr>
        <w:rFonts w:hint="default"/>
      </w:rPr>
    </w:lvl>
  </w:abstractNum>
  <w:abstractNum w:abstractNumId="73" w15:restartNumberingAfterBreak="0">
    <w:nsid w:val="1CF06076"/>
    <w:multiLevelType w:val="hybridMultilevel"/>
    <w:tmpl w:val="B6BA98CC"/>
    <w:lvl w:ilvl="0" w:tplc="5B72795C">
      <w:start w:val="1"/>
      <w:numFmt w:val="decimal"/>
      <w:lvlText w:val="%1)"/>
      <w:lvlJc w:val="left"/>
      <w:pPr>
        <w:ind w:left="0" w:hanging="211"/>
      </w:pPr>
      <w:rPr>
        <w:rFonts w:ascii="Arial" w:eastAsia="Arial" w:hAnsi="Arial" w:cs="Arial" w:hint="default"/>
        <w:spacing w:val="-4"/>
        <w:w w:val="99"/>
        <w:sz w:val="18"/>
        <w:szCs w:val="18"/>
      </w:rPr>
    </w:lvl>
    <w:lvl w:ilvl="1" w:tplc="40E863D0">
      <w:numFmt w:val="bullet"/>
      <w:lvlText w:val="•"/>
      <w:lvlJc w:val="left"/>
      <w:pPr>
        <w:ind w:left="332" w:hanging="211"/>
      </w:pPr>
      <w:rPr>
        <w:rFonts w:hint="default"/>
      </w:rPr>
    </w:lvl>
    <w:lvl w:ilvl="2" w:tplc="88942872">
      <w:numFmt w:val="bullet"/>
      <w:lvlText w:val="•"/>
      <w:lvlJc w:val="left"/>
      <w:pPr>
        <w:ind w:left="664" w:hanging="211"/>
      </w:pPr>
      <w:rPr>
        <w:rFonts w:hint="default"/>
      </w:rPr>
    </w:lvl>
    <w:lvl w:ilvl="3" w:tplc="0D20EC62">
      <w:numFmt w:val="bullet"/>
      <w:lvlText w:val="•"/>
      <w:lvlJc w:val="left"/>
      <w:pPr>
        <w:ind w:left="996" w:hanging="211"/>
      </w:pPr>
      <w:rPr>
        <w:rFonts w:hint="default"/>
      </w:rPr>
    </w:lvl>
    <w:lvl w:ilvl="4" w:tplc="1542F1B4">
      <w:numFmt w:val="bullet"/>
      <w:lvlText w:val="•"/>
      <w:lvlJc w:val="left"/>
      <w:pPr>
        <w:ind w:left="1328" w:hanging="211"/>
      </w:pPr>
      <w:rPr>
        <w:rFonts w:hint="default"/>
      </w:rPr>
    </w:lvl>
    <w:lvl w:ilvl="5" w:tplc="2AC65B7A">
      <w:numFmt w:val="bullet"/>
      <w:lvlText w:val="•"/>
      <w:lvlJc w:val="left"/>
      <w:pPr>
        <w:ind w:left="1661" w:hanging="211"/>
      </w:pPr>
      <w:rPr>
        <w:rFonts w:hint="default"/>
      </w:rPr>
    </w:lvl>
    <w:lvl w:ilvl="6" w:tplc="BABA2A76">
      <w:numFmt w:val="bullet"/>
      <w:lvlText w:val="•"/>
      <w:lvlJc w:val="left"/>
      <w:pPr>
        <w:ind w:left="1993" w:hanging="211"/>
      </w:pPr>
      <w:rPr>
        <w:rFonts w:hint="default"/>
      </w:rPr>
    </w:lvl>
    <w:lvl w:ilvl="7" w:tplc="606A2D00">
      <w:numFmt w:val="bullet"/>
      <w:lvlText w:val="•"/>
      <w:lvlJc w:val="left"/>
      <w:pPr>
        <w:ind w:left="2325" w:hanging="211"/>
      </w:pPr>
      <w:rPr>
        <w:rFonts w:hint="default"/>
      </w:rPr>
    </w:lvl>
    <w:lvl w:ilvl="8" w:tplc="E0DAA120">
      <w:numFmt w:val="bullet"/>
      <w:lvlText w:val="•"/>
      <w:lvlJc w:val="left"/>
      <w:pPr>
        <w:ind w:left="2657" w:hanging="211"/>
      </w:pPr>
      <w:rPr>
        <w:rFonts w:hint="default"/>
      </w:rPr>
    </w:lvl>
  </w:abstractNum>
  <w:abstractNum w:abstractNumId="74" w15:restartNumberingAfterBreak="0">
    <w:nsid w:val="1DF87333"/>
    <w:multiLevelType w:val="hybridMultilevel"/>
    <w:tmpl w:val="96BC4810"/>
    <w:lvl w:ilvl="0" w:tplc="2416B9F4">
      <w:start w:val="1"/>
      <w:numFmt w:val="decimal"/>
      <w:lvlText w:val="%1)"/>
      <w:lvlJc w:val="left"/>
      <w:pPr>
        <w:ind w:left="0" w:hanging="211"/>
      </w:pPr>
      <w:rPr>
        <w:rFonts w:ascii="Arial" w:eastAsia="Arial" w:hAnsi="Arial" w:cs="Arial" w:hint="default"/>
        <w:spacing w:val="-4"/>
        <w:w w:val="99"/>
        <w:sz w:val="18"/>
        <w:szCs w:val="18"/>
      </w:rPr>
    </w:lvl>
    <w:lvl w:ilvl="1" w:tplc="7C86C1F8">
      <w:numFmt w:val="bullet"/>
      <w:lvlText w:val="•"/>
      <w:lvlJc w:val="left"/>
      <w:pPr>
        <w:ind w:left="296" w:hanging="211"/>
      </w:pPr>
      <w:rPr>
        <w:rFonts w:hint="default"/>
      </w:rPr>
    </w:lvl>
    <w:lvl w:ilvl="2" w:tplc="F1C80EF4">
      <w:numFmt w:val="bullet"/>
      <w:lvlText w:val="•"/>
      <w:lvlJc w:val="left"/>
      <w:pPr>
        <w:ind w:left="592" w:hanging="211"/>
      </w:pPr>
      <w:rPr>
        <w:rFonts w:hint="default"/>
      </w:rPr>
    </w:lvl>
    <w:lvl w:ilvl="3" w:tplc="E3806886">
      <w:numFmt w:val="bullet"/>
      <w:lvlText w:val="•"/>
      <w:lvlJc w:val="left"/>
      <w:pPr>
        <w:ind w:left="888" w:hanging="211"/>
      </w:pPr>
      <w:rPr>
        <w:rFonts w:hint="default"/>
      </w:rPr>
    </w:lvl>
    <w:lvl w:ilvl="4" w:tplc="35D23804">
      <w:numFmt w:val="bullet"/>
      <w:lvlText w:val="•"/>
      <w:lvlJc w:val="left"/>
      <w:pPr>
        <w:ind w:left="1184" w:hanging="211"/>
      </w:pPr>
      <w:rPr>
        <w:rFonts w:hint="default"/>
      </w:rPr>
    </w:lvl>
    <w:lvl w:ilvl="5" w:tplc="457AEC6A">
      <w:numFmt w:val="bullet"/>
      <w:lvlText w:val="•"/>
      <w:lvlJc w:val="left"/>
      <w:pPr>
        <w:ind w:left="1481" w:hanging="211"/>
      </w:pPr>
      <w:rPr>
        <w:rFonts w:hint="default"/>
      </w:rPr>
    </w:lvl>
    <w:lvl w:ilvl="6" w:tplc="3158768A">
      <w:numFmt w:val="bullet"/>
      <w:lvlText w:val="•"/>
      <w:lvlJc w:val="left"/>
      <w:pPr>
        <w:ind w:left="1777" w:hanging="211"/>
      </w:pPr>
      <w:rPr>
        <w:rFonts w:hint="default"/>
      </w:rPr>
    </w:lvl>
    <w:lvl w:ilvl="7" w:tplc="EAF688A0">
      <w:numFmt w:val="bullet"/>
      <w:lvlText w:val="•"/>
      <w:lvlJc w:val="left"/>
      <w:pPr>
        <w:ind w:left="2073" w:hanging="211"/>
      </w:pPr>
      <w:rPr>
        <w:rFonts w:hint="default"/>
      </w:rPr>
    </w:lvl>
    <w:lvl w:ilvl="8" w:tplc="C12C263C">
      <w:numFmt w:val="bullet"/>
      <w:lvlText w:val="•"/>
      <w:lvlJc w:val="left"/>
      <w:pPr>
        <w:ind w:left="2369" w:hanging="211"/>
      </w:pPr>
      <w:rPr>
        <w:rFonts w:hint="default"/>
      </w:rPr>
    </w:lvl>
  </w:abstractNum>
  <w:abstractNum w:abstractNumId="75" w15:restartNumberingAfterBreak="0">
    <w:nsid w:val="1E1A7724"/>
    <w:multiLevelType w:val="hybridMultilevel"/>
    <w:tmpl w:val="F5CA0E76"/>
    <w:lvl w:ilvl="0" w:tplc="427294BC">
      <w:start w:val="1"/>
      <w:numFmt w:val="decimal"/>
      <w:lvlText w:val="%1."/>
      <w:lvlJc w:val="left"/>
      <w:pPr>
        <w:ind w:left="282" w:hanging="180"/>
      </w:pPr>
      <w:rPr>
        <w:rFonts w:ascii="Arial" w:eastAsia="Arial" w:hAnsi="Arial" w:cs="Arial" w:hint="default"/>
        <w:spacing w:val="-1"/>
        <w:w w:val="100"/>
        <w:sz w:val="16"/>
        <w:szCs w:val="16"/>
      </w:rPr>
    </w:lvl>
    <w:lvl w:ilvl="1" w:tplc="959AAF9C">
      <w:numFmt w:val="bullet"/>
      <w:lvlText w:val="•"/>
      <w:lvlJc w:val="left"/>
      <w:pPr>
        <w:ind w:left="603" w:hanging="180"/>
      </w:pPr>
      <w:rPr>
        <w:rFonts w:hint="default"/>
      </w:rPr>
    </w:lvl>
    <w:lvl w:ilvl="2" w:tplc="638C7C98">
      <w:numFmt w:val="bullet"/>
      <w:lvlText w:val="•"/>
      <w:lvlJc w:val="left"/>
      <w:pPr>
        <w:ind w:left="926" w:hanging="180"/>
      </w:pPr>
      <w:rPr>
        <w:rFonts w:hint="default"/>
      </w:rPr>
    </w:lvl>
    <w:lvl w:ilvl="3" w:tplc="673005DC">
      <w:numFmt w:val="bullet"/>
      <w:lvlText w:val="•"/>
      <w:lvlJc w:val="left"/>
      <w:pPr>
        <w:ind w:left="1249" w:hanging="180"/>
      </w:pPr>
      <w:rPr>
        <w:rFonts w:hint="default"/>
      </w:rPr>
    </w:lvl>
    <w:lvl w:ilvl="4" w:tplc="2EF0376C">
      <w:numFmt w:val="bullet"/>
      <w:lvlText w:val="•"/>
      <w:lvlJc w:val="left"/>
      <w:pPr>
        <w:ind w:left="1572" w:hanging="180"/>
      </w:pPr>
      <w:rPr>
        <w:rFonts w:hint="default"/>
      </w:rPr>
    </w:lvl>
    <w:lvl w:ilvl="5" w:tplc="A88462E8">
      <w:numFmt w:val="bullet"/>
      <w:lvlText w:val="•"/>
      <w:lvlJc w:val="left"/>
      <w:pPr>
        <w:ind w:left="1895" w:hanging="180"/>
      </w:pPr>
      <w:rPr>
        <w:rFonts w:hint="default"/>
      </w:rPr>
    </w:lvl>
    <w:lvl w:ilvl="6" w:tplc="EEC6C184">
      <w:numFmt w:val="bullet"/>
      <w:lvlText w:val="•"/>
      <w:lvlJc w:val="left"/>
      <w:pPr>
        <w:ind w:left="2218" w:hanging="180"/>
      </w:pPr>
      <w:rPr>
        <w:rFonts w:hint="default"/>
      </w:rPr>
    </w:lvl>
    <w:lvl w:ilvl="7" w:tplc="828CAFB6">
      <w:numFmt w:val="bullet"/>
      <w:lvlText w:val="•"/>
      <w:lvlJc w:val="left"/>
      <w:pPr>
        <w:ind w:left="2542" w:hanging="180"/>
      </w:pPr>
      <w:rPr>
        <w:rFonts w:hint="default"/>
      </w:rPr>
    </w:lvl>
    <w:lvl w:ilvl="8" w:tplc="736EB0A8">
      <w:numFmt w:val="bullet"/>
      <w:lvlText w:val="•"/>
      <w:lvlJc w:val="left"/>
      <w:pPr>
        <w:ind w:left="2865" w:hanging="180"/>
      </w:pPr>
      <w:rPr>
        <w:rFonts w:hint="default"/>
      </w:rPr>
    </w:lvl>
  </w:abstractNum>
  <w:abstractNum w:abstractNumId="76" w15:restartNumberingAfterBreak="0">
    <w:nsid w:val="1F2C0B3B"/>
    <w:multiLevelType w:val="hybridMultilevel"/>
    <w:tmpl w:val="35B00BE4"/>
    <w:lvl w:ilvl="0" w:tplc="91A4A2B0">
      <w:numFmt w:val="bullet"/>
      <w:lvlText w:val="•"/>
      <w:lvlJc w:val="left"/>
      <w:pPr>
        <w:ind w:left="360" w:hanging="202"/>
      </w:pPr>
      <w:rPr>
        <w:rFonts w:ascii="Arial" w:eastAsia="Arial" w:hAnsi="Arial" w:cs="Arial" w:hint="default"/>
        <w:w w:val="99"/>
        <w:sz w:val="18"/>
        <w:szCs w:val="18"/>
      </w:rPr>
    </w:lvl>
    <w:lvl w:ilvl="1" w:tplc="DD84AB3A">
      <w:numFmt w:val="bullet"/>
      <w:lvlText w:val="•"/>
      <w:lvlJc w:val="left"/>
      <w:pPr>
        <w:ind w:left="755" w:hanging="202"/>
      </w:pPr>
      <w:rPr>
        <w:rFonts w:hint="default"/>
      </w:rPr>
    </w:lvl>
    <w:lvl w:ilvl="2" w:tplc="5B7AEBF2">
      <w:numFmt w:val="bullet"/>
      <w:lvlText w:val="•"/>
      <w:lvlJc w:val="left"/>
      <w:pPr>
        <w:ind w:left="1150" w:hanging="202"/>
      </w:pPr>
      <w:rPr>
        <w:rFonts w:hint="default"/>
      </w:rPr>
    </w:lvl>
    <w:lvl w:ilvl="3" w:tplc="2CEA58D4">
      <w:numFmt w:val="bullet"/>
      <w:lvlText w:val="•"/>
      <w:lvlJc w:val="left"/>
      <w:pPr>
        <w:ind w:left="1545" w:hanging="202"/>
      </w:pPr>
      <w:rPr>
        <w:rFonts w:hint="default"/>
      </w:rPr>
    </w:lvl>
    <w:lvl w:ilvl="4" w:tplc="4C2C845C">
      <w:numFmt w:val="bullet"/>
      <w:lvlText w:val="•"/>
      <w:lvlJc w:val="left"/>
      <w:pPr>
        <w:ind w:left="1940" w:hanging="202"/>
      </w:pPr>
      <w:rPr>
        <w:rFonts w:hint="default"/>
      </w:rPr>
    </w:lvl>
    <w:lvl w:ilvl="5" w:tplc="423ECCB0">
      <w:numFmt w:val="bullet"/>
      <w:lvlText w:val="•"/>
      <w:lvlJc w:val="left"/>
      <w:pPr>
        <w:ind w:left="2335" w:hanging="202"/>
      </w:pPr>
      <w:rPr>
        <w:rFonts w:hint="default"/>
      </w:rPr>
    </w:lvl>
    <w:lvl w:ilvl="6" w:tplc="FFBEC5F6">
      <w:numFmt w:val="bullet"/>
      <w:lvlText w:val="•"/>
      <w:lvlJc w:val="left"/>
      <w:pPr>
        <w:ind w:left="2730" w:hanging="202"/>
      </w:pPr>
      <w:rPr>
        <w:rFonts w:hint="default"/>
      </w:rPr>
    </w:lvl>
    <w:lvl w:ilvl="7" w:tplc="0E8A0552">
      <w:numFmt w:val="bullet"/>
      <w:lvlText w:val="•"/>
      <w:lvlJc w:val="left"/>
      <w:pPr>
        <w:ind w:left="3125" w:hanging="202"/>
      </w:pPr>
      <w:rPr>
        <w:rFonts w:hint="default"/>
      </w:rPr>
    </w:lvl>
    <w:lvl w:ilvl="8" w:tplc="65FC105E">
      <w:numFmt w:val="bullet"/>
      <w:lvlText w:val="•"/>
      <w:lvlJc w:val="left"/>
      <w:pPr>
        <w:ind w:left="3520" w:hanging="202"/>
      </w:pPr>
      <w:rPr>
        <w:rFonts w:hint="default"/>
      </w:rPr>
    </w:lvl>
  </w:abstractNum>
  <w:abstractNum w:abstractNumId="77" w15:restartNumberingAfterBreak="0">
    <w:nsid w:val="1F9370A2"/>
    <w:multiLevelType w:val="hybridMultilevel"/>
    <w:tmpl w:val="932C7CBC"/>
    <w:lvl w:ilvl="0" w:tplc="A32ECA70">
      <w:numFmt w:val="bullet"/>
      <w:lvlText w:val="•"/>
      <w:lvlJc w:val="left"/>
      <w:pPr>
        <w:ind w:left="360" w:hanging="216"/>
      </w:pPr>
      <w:rPr>
        <w:rFonts w:ascii="Arial" w:eastAsia="Arial" w:hAnsi="Arial" w:cs="Arial" w:hint="default"/>
        <w:w w:val="99"/>
        <w:sz w:val="18"/>
        <w:szCs w:val="18"/>
      </w:rPr>
    </w:lvl>
    <w:lvl w:ilvl="1" w:tplc="A9A84354">
      <w:numFmt w:val="bullet"/>
      <w:lvlText w:val="•"/>
      <w:lvlJc w:val="left"/>
      <w:pPr>
        <w:ind w:left="773" w:hanging="216"/>
      </w:pPr>
      <w:rPr>
        <w:rFonts w:hint="default"/>
      </w:rPr>
    </w:lvl>
    <w:lvl w:ilvl="2" w:tplc="78A0269E">
      <w:numFmt w:val="bullet"/>
      <w:lvlText w:val="•"/>
      <w:lvlJc w:val="left"/>
      <w:pPr>
        <w:ind w:left="1186" w:hanging="216"/>
      </w:pPr>
      <w:rPr>
        <w:rFonts w:hint="default"/>
      </w:rPr>
    </w:lvl>
    <w:lvl w:ilvl="3" w:tplc="C93C8D8C">
      <w:numFmt w:val="bullet"/>
      <w:lvlText w:val="•"/>
      <w:lvlJc w:val="left"/>
      <w:pPr>
        <w:ind w:left="1599" w:hanging="216"/>
      </w:pPr>
      <w:rPr>
        <w:rFonts w:hint="default"/>
      </w:rPr>
    </w:lvl>
    <w:lvl w:ilvl="4" w:tplc="CA9A2164">
      <w:numFmt w:val="bullet"/>
      <w:lvlText w:val="•"/>
      <w:lvlJc w:val="left"/>
      <w:pPr>
        <w:ind w:left="2012" w:hanging="216"/>
      </w:pPr>
      <w:rPr>
        <w:rFonts w:hint="default"/>
      </w:rPr>
    </w:lvl>
    <w:lvl w:ilvl="5" w:tplc="4560DD54">
      <w:numFmt w:val="bullet"/>
      <w:lvlText w:val="•"/>
      <w:lvlJc w:val="left"/>
      <w:pPr>
        <w:ind w:left="2425" w:hanging="216"/>
      </w:pPr>
      <w:rPr>
        <w:rFonts w:hint="default"/>
      </w:rPr>
    </w:lvl>
    <w:lvl w:ilvl="6" w:tplc="9CC4A946">
      <w:numFmt w:val="bullet"/>
      <w:lvlText w:val="•"/>
      <w:lvlJc w:val="left"/>
      <w:pPr>
        <w:ind w:left="2838" w:hanging="216"/>
      </w:pPr>
      <w:rPr>
        <w:rFonts w:hint="default"/>
      </w:rPr>
    </w:lvl>
    <w:lvl w:ilvl="7" w:tplc="9792288E">
      <w:numFmt w:val="bullet"/>
      <w:lvlText w:val="•"/>
      <w:lvlJc w:val="left"/>
      <w:pPr>
        <w:ind w:left="3251" w:hanging="216"/>
      </w:pPr>
      <w:rPr>
        <w:rFonts w:hint="default"/>
      </w:rPr>
    </w:lvl>
    <w:lvl w:ilvl="8" w:tplc="5A6069B0">
      <w:numFmt w:val="bullet"/>
      <w:lvlText w:val="•"/>
      <w:lvlJc w:val="left"/>
      <w:pPr>
        <w:ind w:left="3665" w:hanging="216"/>
      </w:pPr>
      <w:rPr>
        <w:rFonts w:hint="default"/>
      </w:rPr>
    </w:lvl>
  </w:abstractNum>
  <w:abstractNum w:abstractNumId="78" w15:restartNumberingAfterBreak="0">
    <w:nsid w:val="1FB8024E"/>
    <w:multiLevelType w:val="hybridMultilevel"/>
    <w:tmpl w:val="29A40776"/>
    <w:lvl w:ilvl="0" w:tplc="AFE2E4E2">
      <w:numFmt w:val="bullet"/>
      <w:lvlText w:val="•"/>
      <w:lvlJc w:val="left"/>
      <w:pPr>
        <w:ind w:left="360" w:hanging="202"/>
      </w:pPr>
      <w:rPr>
        <w:rFonts w:ascii="Arial" w:eastAsia="Arial" w:hAnsi="Arial" w:cs="Arial" w:hint="default"/>
        <w:w w:val="99"/>
        <w:sz w:val="18"/>
        <w:szCs w:val="18"/>
      </w:rPr>
    </w:lvl>
    <w:lvl w:ilvl="1" w:tplc="76B47128">
      <w:numFmt w:val="bullet"/>
      <w:lvlText w:val="•"/>
      <w:lvlJc w:val="left"/>
      <w:pPr>
        <w:ind w:left="755" w:hanging="202"/>
      </w:pPr>
      <w:rPr>
        <w:rFonts w:hint="default"/>
      </w:rPr>
    </w:lvl>
    <w:lvl w:ilvl="2" w:tplc="8BC8E15A">
      <w:numFmt w:val="bullet"/>
      <w:lvlText w:val="•"/>
      <w:lvlJc w:val="left"/>
      <w:pPr>
        <w:ind w:left="1150" w:hanging="202"/>
      </w:pPr>
      <w:rPr>
        <w:rFonts w:hint="default"/>
      </w:rPr>
    </w:lvl>
    <w:lvl w:ilvl="3" w:tplc="B544A0C8">
      <w:numFmt w:val="bullet"/>
      <w:lvlText w:val="•"/>
      <w:lvlJc w:val="left"/>
      <w:pPr>
        <w:ind w:left="1545" w:hanging="202"/>
      </w:pPr>
      <w:rPr>
        <w:rFonts w:hint="default"/>
      </w:rPr>
    </w:lvl>
    <w:lvl w:ilvl="4" w:tplc="98E89E58">
      <w:numFmt w:val="bullet"/>
      <w:lvlText w:val="•"/>
      <w:lvlJc w:val="left"/>
      <w:pPr>
        <w:ind w:left="1940" w:hanging="202"/>
      </w:pPr>
      <w:rPr>
        <w:rFonts w:hint="default"/>
      </w:rPr>
    </w:lvl>
    <w:lvl w:ilvl="5" w:tplc="102A8EDC">
      <w:numFmt w:val="bullet"/>
      <w:lvlText w:val="•"/>
      <w:lvlJc w:val="left"/>
      <w:pPr>
        <w:ind w:left="2335" w:hanging="202"/>
      </w:pPr>
      <w:rPr>
        <w:rFonts w:hint="default"/>
      </w:rPr>
    </w:lvl>
    <w:lvl w:ilvl="6" w:tplc="29FE4126">
      <w:numFmt w:val="bullet"/>
      <w:lvlText w:val="•"/>
      <w:lvlJc w:val="left"/>
      <w:pPr>
        <w:ind w:left="2730" w:hanging="202"/>
      </w:pPr>
      <w:rPr>
        <w:rFonts w:hint="default"/>
      </w:rPr>
    </w:lvl>
    <w:lvl w:ilvl="7" w:tplc="D6004F5C">
      <w:numFmt w:val="bullet"/>
      <w:lvlText w:val="•"/>
      <w:lvlJc w:val="left"/>
      <w:pPr>
        <w:ind w:left="3125" w:hanging="202"/>
      </w:pPr>
      <w:rPr>
        <w:rFonts w:hint="default"/>
      </w:rPr>
    </w:lvl>
    <w:lvl w:ilvl="8" w:tplc="072EE796">
      <w:numFmt w:val="bullet"/>
      <w:lvlText w:val="•"/>
      <w:lvlJc w:val="left"/>
      <w:pPr>
        <w:ind w:left="3520" w:hanging="202"/>
      </w:pPr>
      <w:rPr>
        <w:rFonts w:hint="default"/>
      </w:rPr>
    </w:lvl>
  </w:abstractNum>
  <w:abstractNum w:abstractNumId="79" w15:restartNumberingAfterBreak="0">
    <w:nsid w:val="20290024"/>
    <w:multiLevelType w:val="hybridMultilevel"/>
    <w:tmpl w:val="11229E58"/>
    <w:lvl w:ilvl="0" w:tplc="0016C1AC">
      <w:numFmt w:val="bullet"/>
      <w:lvlText w:val=""/>
      <w:lvlJc w:val="left"/>
      <w:pPr>
        <w:ind w:left="103" w:hanging="216"/>
      </w:pPr>
      <w:rPr>
        <w:rFonts w:ascii="Symbol" w:eastAsia="Symbol" w:hAnsi="Symbol" w:cs="Symbol" w:hint="default"/>
        <w:w w:val="100"/>
        <w:sz w:val="18"/>
        <w:szCs w:val="18"/>
      </w:rPr>
    </w:lvl>
    <w:lvl w:ilvl="1" w:tplc="5E58C8C4">
      <w:numFmt w:val="bullet"/>
      <w:lvlText w:val="•"/>
      <w:lvlJc w:val="left"/>
      <w:pPr>
        <w:ind w:left="495" w:hanging="216"/>
      </w:pPr>
      <w:rPr>
        <w:rFonts w:hint="default"/>
      </w:rPr>
    </w:lvl>
    <w:lvl w:ilvl="2" w:tplc="7BE69BB8">
      <w:numFmt w:val="bullet"/>
      <w:lvlText w:val="•"/>
      <w:lvlJc w:val="left"/>
      <w:pPr>
        <w:ind w:left="889" w:hanging="216"/>
      </w:pPr>
      <w:rPr>
        <w:rFonts w:hint="default"/>
      </w:rPr>
    </w:lvl>
    <w:lvl w:ilvl="3" w:tplc="8C8690BC">
      <w:numFmt w:val="bullet"/>
      <w:lvlText w:val="•"/>
      <w:lvlJc w:val="left"/>
      <w:pPr>
        <w:ind w:left="1284" w:hanging="216"/>
      </w:pPr>
      <w:rPr>
        <w:rFonts w:hint="default"/>
      </w:rPr>
    </w:lvl>
    <w:lvl w:ilvl="4" w:tplc="E6588396">
      <w:numFmt w:val="bullet"/>
      <w:lvlText w:val="•"/>
      <w:lvlJc w:val="left"/>
      <w:pPr>
        <w:ind w:left="1679" w:hanging="216"/>
      </w:pPr>
      <w:rPr>
        <w:rFonts w:hint="default"/>
      </w:rPr>
    </w:lvl>
    <w:lvl w:ilvl="5" w:tplc="807A455E">
      <w:numFmt w:val="bullet"/>
      <w:lvlText w:val="•"/>
      <w:lvlJc w:val="left"/>
      <w:pPr>
        <w:ind w:left="2074" w:hanging="216"/>
      </w:pPr>
      <w:rPr>
        <w:rFonts w:hint="default"/>
      </w:rPr>
    </w:lvl>
    <w:lvl w:ilvl="6" w:tplc="AD682516">
      <w:numFmt w:val="bullet"/>
      <w:lvlText w:val="•"/>
      <w:lvlJc w:val="left"/>
      <w:pPr>
        <w:ind w:left="2469" w:hanging="216"/>
      </w:pPr>
      <w:rPr>
        <w:rFonts w:hint="default"/>
      </w:rPr>
    </w:lvl>
    <w:lvl w:ilvl="7" w:tplc="2DEC3FCA">
      <w:numFmt w:val="bullet"/>
      <w:lvlText w:val="•"/>
      <w:lvlJc w:val="left"/>
      <w:pPr>
        <w:ind w:left="2864" w:hanging="216"/>
      </w:pPr>
      <w:rPr>
        <w:rFonts w:hint="default"/>
      </w:rPr>
    </w:lvl>
    <w:lvl w:ilvl="8" w:tplc="84FE9A84">
      <w:numFmt w:val="bullet"/>
      <w:lvlText w:val="•"/>
      <w:lvlJc w:val="left"/>
      <w:pPr>
        <w:ind w:left="3259" w:hanging="216"/>
      </w:pPr>
      <w:rPr>
        <w:rFonts w:hint="default"/>
      </w:rPr>
    </w:lvl>
  </w:abstractNum>
  <w:abstractNum w:abstractNumId="80" w15:restartNumberingAfterBreak="0">
    <w:nsid w:val="20410FE2"/>
    <w:multiLevelType w:val="hybridMultilevel"/>
    <w:tmpl w:val="47981D88"/>
    <w:lvl w:ilvl="0" w:tplc="F68E4C10">
      <w:start w:val="1"/>
      <w:numFmt w:val="bullet"/>
      <w:lvlText w:val=""/>
      <w:lvlJc w:val="left"/>
      <w:pPr>
        <w:ind w:left="820" w:hanging="360"/>
      </w:pPr>
      <w:rPr>
        <w:rFonts w:ascii="Symbol" w:hAnsi="Symbol" w:hint="default"/>
        <w:color w:val="000000" w:themeColor="text1"/>
        <w:w w:val="100"/>
        <w:sz w:val="22"/>
        <w:szCs w:val="22"/>
      </w:rPr>
    </w:lvl>
    <w:lvl w:ilvl="1" w:tplc="E8F0EC54">
      <w:start w:val="1"/>
      <w:numFmt w:val="decimal"/>
      <w:lvlText w:val="%2."/>
      <w:lvlJc w:val="left"/>
      <w:pPr>
        <w:ind w:left="1180" w:hanging="360"/>
      </w:pPr>
      <w:rPr>
        <w:rFonts w:ascii="Times New Roman" w:eastAsia="Times New Roman" w:hAnsi="Times New Roman" w:cs="Times New Roman" w:hint="default"/>
        <w:w w:val="100"/>
        <w:sz w:val="22"/>
        <w:szCs w:val="22"/>
      </w:rPr>
    </w:lvl>
    <w:lvl w:ilvl="2" w:tplc="DB447516">
      <w:numFmt w:val="bullet"/>
      <w:lvlText w:val="•"/>
      <w:lvlJc w:val="left"/>
      <w:pPr>
        <w:ind w:left="2033" w:hanging="360"/>
      </w:pPr>
      <w:rPr>
        <w:rFonts w:hint="default"/>
      </w:rPr>
    </w:lvl>
    <w:lvl w:ilvl="3" w:tplc="34C26C44">
      <w:numFmt w:val="bullet"/>
      <w:lvlText w:val="•"/>
      <w:lvlJc w:val="left"/>
      <w:pPr>
        <w:ind w:left="2886" w:hanging="360"/>
      </w:pPr>
      <w:rPr>
        <w:rFonts w:hint="default"/>
      </w:rPr>
    </w:lvl>
    <w:lvl w:ilvl="4" w:tplc="DE7A8A94">
      <w:numFmt w:val="bullet"/>
      <w:lvlText w:val="•"/>
      <w:lvlJc w:val="left"/>
      <w:pPr>
        <w:ind w:left="3740" w:hanging="360"/>
      </w:pPr>
      <w:rPr>
        <w:rFonts w:hint="default"/>
      </w:rPr>
    </w:lvl>
    <w:lvl w:ilvl="5" w:tplc="B8B0DF9A">
      <w:numFmt w:val="bullet"/>
      <w:lvlText w:val="•"/>
      <w:lvlJc w:val="left"/>
      <w:pPr>
        <w:ind w:left="4593" w:hanging="360"/>
      </w:pPr>
      <w:rPr>
        <w:rFonts w:hint="default"/>
      </w:rPr>
    </w:lvl>
    <w:lvl w:ilvl="6" w:tplc="BCF0F814">
      <w:numFmt w:val="bullet"/>
      <w:lvlText w:val="•"/>
      <w:lvlJc w:val="left"/>
      <w:pPr>
        <w:ind w:left="5446" w:hanging="360"/>
      </w:pPr>
      <w:rPr>
        <w:rFonts w:hint="default"/>
      </w:rPr>
    </w:lvl>
    <w:lvl w:ilvl="7" w:tplc="D7E88DB2">
      <w:numFmt w:val="bullet"/>
      <w:lvlText w:val="•"/>
      <w:lvlJc w:val="left"/>
      <w:pPr>
        <w:ind w:left="6300" w:hanging="360"/>
      </w:pPr>
      <w:rPr>
        <w:rFonts w:hint="default"/>
      </w:rPr>
    </w:lvl>
    <w:lvl w:ilvl="8" w:tplc="51F4858A">
      <w:numFmt w:val="bullet"/>
      <w:lvlText w:val="•"/>
      <w:lvlJc w:val="left"/>
      <w:pPr>
        <w:ind w:left="7153" w:hanging="360"/>
      </w:pPr>
      <w:rPr>
        <w:rFonts w:hint="default"/>
      </w:rPr>
    </w:lvl>
  </w:abstractNum>
  <w:abstractNum w:abstractNumId="81" w15:restartNumberingAfterBreak="0">
    <w:nsid w:val="206F7A53"/>
    <w:multiLevelType w:val="hybridMultilevel"/>
    <w:tmpl w:val="98848D0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82" w15:restartNumberingAfterBreak="0">
    <w:nsid w:val="20D36F74"/>
    <w:multiLevelType w:val="hybridMultilevel"/>
    <w:tmpl w:val="10421452"/>
    <w:lvl w:ilvl="0" w:tplc="E7068706">
      <w:start w:val="1"/>
      <w:numFmt w:val="decimal"/>
      <w:lvlText w:val="%1."/>
      <w:lvlJc w:val="left"/>
      <w:pPr>
        <w:ind w:left="282" w:hanging="180"/>
      </w:pPr>
      <w:rPr>
        <w:rFonts w:ascii="Arial" w:eastAsia="Arial" w:hAnsi="Arial" w:cs="Arial" w:hint="default"/>
        <w:spacing w:val="-1"/>
        <w:w w:val="100"/>
        <w:sz w:val="16"/>
        <w:szCs w:val="16"/>
      </w:rPr>
    </w:lvl>
    <w:lvl w:ilvl="1" w:tplc="9B12850A">
      <w:numFmt w:val="bullet"/>
      <w:lvlText w:val="•"/>
      <w:lvlJc w:val="left"/>
      <w:pPr>
        <w:ind w:left="599" w:hanging="180"/>
      </w:pPr>
      <w:rPr>
        <w:rFonts w:hint="default"/>
      </w:rPr>
    </w:lvl>
    <w:lvl w:ilvl="2" w:tplc="5E94DC6A">
      <w:numFmt w:val="bullet"/>
      <w:lvlText w:val="•"/>
      <w:lvlJc w:val="left"/>
      <w:pPr>
        <w:ind w:left="918" w:hanging="180"/>
      </w:pPr>
      <w:rPr>
        <w:rFonts w:hint="default"/>
      </w:rPr>
    </w:lvl>
    <w:lvl w:ilvl="3" w:tplc="844C00B4">
      <w:numFmt w:val="bullet"/>
      <w:lvlText w:val="•"/>
      <w:lvlJc w:val="left"/>
      <w:pPr>
        <w:ind w:left="1237" w:hanging="180"/>
      </w:pPr>
      <w:rPr>
        <w:rFonts w:hint="default"/>
      </w:rPr>
    </w:lvl>
    <w:lvl w:ilvl="4" w:tplc="37D8C918">
      <w:numFmt w:val="bullet"/>
      <w:lvlText w:val="•"/>
      <w:lvlJc w:val="left"/>
      <w:pPr>
        <w:ind w:left="1556" w:hanging="180"/>
      </w:pPr>
      <w:rPr>
        <w:rFonts w:hint="default"/>
      </w:rPr>
    </w:lvl>
    <w:lvl w:ilvl="5" w:tplc="2894FFB8">
      <w:numFmt w:val="bullet"/>
      <w:lvlText w:val="•"/>
      <w:lvlJc w:val="left"/>
      <w:pPr>
        <w:ind w:left="1875" w:hanging="180"/>
      </w:pPr>
      <w:rPr>
        <w:rFonts w:hint="default"/>
      </w:rPr>
    </w:lvl>
    <w:lvl w:ilvl="6" w:tplc="DC9008E8">
      <w:numFmt w:val="bullet"/>
      <w:lvlText w:val="•"/>
      <w:lvlJc w:val="left"/>
      <w:pPr>
        <w:ind w:left="2194" w:hanging="180"/>
      </w:pPr>
      <w:rPr>
        <w:rFonts w:hint="default"/>
      </w:rPr>
    </w:lvl>
    <w:lvl w:ilvl="7" w:tplc="282A4392">
      <w:numFmt w:val="bullet"/>
      <w:lvlText w:val="•"/>
      <w:lvlJc w:val="left"/>
      <w:pPr>
        <w:ind w:left="2513" w:hanging="180"/>
      </w:pPr>
      <w:rPr>
        <w:rFonts w:hint="default"/>
      </w:rPr>
    </w:lvl>
    <w:lvl w:ilvl="8" w:tplc="A4D8A48C">
      <w:numFmt w:val="bullet"/>
      <w:lvlText w:val="•"/>
      <w:lvlJc w:val="left"/>
      <w:pPr>
        <w:ind w:left="2832" w:hanging="180"/>
      </w:pPr>
      <w:rPr>
        <w:rFonts w:hint="default"/>
      </w:rPr>
    </w:lvl>
  </w:abstractNum>
  <w:abstractNum w:abstractNumId="83" w15:restartNumberingAfterBreak="0">
    <w:nsid w:val="213A6DB4"/>
    <w:multiLevelType w:val="hybridMultilevel"/>
    <w:tmpl w:val="D774FF24"/>
    <w:lvl w:ilvl="0" w:tplc="9732F43A">
      <w:numFmt w:val="bullet"/>
      <w:lvlText w:val="•"/>
      <w:lvlJc w:val="left"/>
      <w:pPr>
        <w:ind w:left="360" w:hanging="202"/>
      </w:pPr>
      <w:rPr>
        <w:rFonts w:ascii="Arial" w:eastAsia="Arial" w:hAnsi="Arial" w:cs="Arial" w:hint="default"/>
        <w:w w:val="99"/>
        <w:sz w:val="18"/>
        <w:szCs w:val="18"/>
      </w:rPr>
    </w:lvl>
    <w:lvl w:ilvl="1" w:tplc="060428AA">
      <w:numFmt w:val="bullet"/>
      <w:lvlText w:val="•"/>
      <w:lvlJc w:val="left"/>
      <w:pPr>
        <w:ind w:left="755" w:hanging="202"/>
      </w:pPr>
      <w:rPr>
        <w:rFonts w:hint="default"/>
      </w:rPr>
    </w:lvl>
    <w:lvl w:ilvl="2" w:tplc="5BBCD256">
      <w:numFmt w:val="bullet"/>
      <w:lvlText w:val="•"/>
      <w:lvlJc w:val="left"/>
      <w:pPr>
        <w:ind w:left="1150" w:hanging="202"/>
      </w:pPr>
      <w:rPr>
        <w:rFonts w:hint="default"/>
      </w:rPr>
    </w:lvl>
    <w:lvl w:ilvl="3" w:tplc="A6963DE8">
      <w:numFmt w:val="bullet"/>
      <w:lvlText w:val="•"/>
      <w:lvlJc w:val="left"/>
      <w:pPr>
        <w:ind w:left="1545" w:hanging="202"/>
      </w:pPr>
      <w:rPr>
        <w:rFonts w:hint="default"/>
      </w:rPr>
    </w:lvl>
    <w:lvl w:ilvl="4" w:tplc="4D5651DE">
      <w:numFmt w:val="bullet"/>
      <w:lvlText w:val="•"/>
      <w:lvlJc w:val="left"/>
      <w:pPr>
        <w:ind w:left="1940" w:hanging="202"/>
      </w:pPr>
      <w:rPr>
        <w:rFonts w:hint="default"/>
      </w:rPr>
    </w:lvl>
    <w:lvl w:ilvl="5" w:tplc="01C2BF42">
      <w:numFmt w:val="bullet"/>
      <w:lvlText w:val="•"/>
      <w:lvlJc w:val="left"/>
      <w:pPr>
        <w:ind w:left="2335" w:hanging="202"/>
      </w:pPr>
      <w:rPr>
        <w:rFonts w:hint="default"/>
      </w:rPr>
    </w:lvl>
    <w:lvl w:ilvl="6" w:tplc="FF3C4728">
      <w:numFmt w:val="bullet"/>
      <w:lvlText w:val="•"/>
      <w:lvlJc w:val="left"/>
      <w:pPr>
        <w:ind w:left="2730" w:hanging="202"/>
      </w:pPr>
      <w:rPr>
        <w:rFonts w:hint="default"/>
      </w:rPr>
    </w:lvl>
    <w:lvl w:ilvl="7" w:tplc="16AC48B0">
      <w:numFmt w:val="bullet"/>
      <w:lvlText w:val="•"/>
      <w:lvlJc w:val="left"/>
      <w:pPr>
        <w:ind w:left="3125" w:hanging="202"/>
      </w:pPr>
      <w:rPr>
        <w:rFonts w:hint="default"/>
      </w:rPr>
    </w:lvl>
    <w:lvl w:ilvl="8" w:tplc="15EEB9FC">
      <w:numFmt w:val="bullet"/>
      <w:lvlText w:val="•"/>
      <w:lvlJc w:val="left"/>
      <w:pPr>
        <w:ind w:left="3520" w:hanging="202"/>
      </w:pPr>
      <w:rPr>
        <w:rFonts w:hint="default"/>
      </w:rPr>
    </w:lvl>
  </w:abstractNum>
  <w:abstractNum w:abstractNumId="84" w15:restartNumberingAfterBreak="0">
    <w:nsid w:val="216F5D78"/>
    <w:multiLevelType w:val="hybridMultilevel"/>
    <w:tmpl w:val="27265A98"/>
    <w:lvl w:ilvl="0" w:tplc="0EB6B758">
      <w:numFmt w:val="bullet"/>
      <w:lvlText w:val="•"/>
      <w:lvlJc w:val="left"/>
      <w:pPr>
        <w:ind w:left="360" w:hanging="202"/>
      </w:pPr>
      <w:rPr>
        <w:rFonts w:ascii="Arial" w:eastAsia="Arial" w:hAnsi="Arial" w:cs="Arial" w:hint="default"/>
        <w:color w:val="008000"/>
        <w:w w:val="99"/>
        <w:sz w:val="18"/>
        <w:szCs w:val="18"/>
      </w:rPr>
    </w:lvl>
    <w:lvl w:ilvl="1" w:tplc="1A98B384">
      <w:numFmt w:val="bullet"/>
      <w:lvlText w:val="•"/>
      <w:lvlJc w:val="left"/>
      <w:pPr>
        <w:ind w:left="701" w:hanging="202"/>
      </w:pPr>
      <w:rPr>
        <w:rFonts w:hint="default"/>
      </w:rPr>
    </w:lvl>
    <w:lvl w:ilvl="2" w:tplc="877C0D0C">
      <w:numFmt w:val="bullet"/>
      <w:lvlText w:val="•"/>
      <w:lvlJc w:val="left"/>
      <w:pPr>
        <w:ind w:left="1042" w:hanging="202"/>
      </w:pPr>
      <w:rPr>
        <w:rFonts w:hint="default"/>
      </w:rPr>
    </w:lvl>
    <w:lvl w:ilvl="3" w:tplc="F5D6CD98">
      <w:numFmt w:val="bullet"/>
      <w:lvlText w:val="•"/>
      <w:lvlJc w:val="left"/>
      <w:pPr>
        <w:ind w:left="1383" w:hanging="202"/>
      </w:pPr>
      <w:rPr>
        <w:rFonts w:hint="default"/>
      </w:rPr>
    </w:lvl>
    <w:lvl w:ilvl="4" w:tplc="F22C2870">
      <w:numFmt w:val="bullet"/>
      <w:lvlText w:val="•"/>
      <w:lvlJc w:val="left"/>
      <w:pPr>
        <w:ind w:left="1724" w:hanging="202"/>
      </w:pPr>
      <w:rPr>
        <w:rFonts w:hint="default"/>
      </w:rPr>
    </w:lvl>
    <w:lvl w:ilvl="5" w:tplc="DD9ADF78">
      <w:numFmt w:val="bullet"/>
      <w:lvlText w:val="•"/>
      <w:lvlJc w:val="left"/>
      <w:pPr>
        <w:ind w:left="2065" w:hanging="202"/>
      </w:pPr>
      <w:rPr>
        <w:rFonts w:hint="default"/>
      </w:rPr>
    </w:lvl>
    <w:lvl w:ilvl="6" w:tplc="B206FE80">
      <w:numFmt w:val="bullet"/>
      <w:lvlText w:val="•"/>
      <w:lvlJc w:val="left"/>
      <w:pPr>
        <w:ind w:left="2406" w:hanging="202"/>
      </w:pPr>
      <w:rPr>
        <w:rFonts w:hint="default"/>
      </w:rPr>
    </w:lvl>
    <w:lvl w:ilvl="7" w:tplc="186C60DA">
      <w:numFmt w:val="bullet"/>
      <w:lvlText w:val="•"/>
      <w:lvlJc w:val="left"/>
      <w:pPr>
        <w:ind w:left="2747" w:hanging="202"/>
      </w:pPr>
      <w:rPr>
        <w:rFonts w:hint="default"/>
      </w:rPr>
    </w:lvl>
    <w:lvl w:ilvl="8" w:tplc="E03E495A">
      <w:numFmt w:val="bullet"/>
      <w:lvlText w:val="•"/>
      <w:lvlJc w:val="left"/>
      <w:pPr>
        <w:ind w:left="3088" w:hanging="202"/>
      </w:pPr>
      <w:rPr>
        <w:rFonts w:hint="default"/>
      </w:rPr>
    </w:lvl>
  </w:abstractNum>
  <w:abstractNum w:abstractNumId="85" w15:restartNumberingAfterBreak="0">
    <w:nsid w:val="21E049ED"/>
    <w:multiLevelType w:val="hybridMultilevel"/>
    <w:tmpl w:val="BA3AEDB0"/>
    <w:lvl w:ilvl="0" w:tplc="09568B68">
      <w:numFmt w:val="bullet"/>
      <w:lvlText w:val="•"/>
      <w:lvlJc w:val="left"/>
      <w:pPr>
        <w:ind w:left="360" w:hanging="216"/>
      </w:pPr>
      <w:rPr>
        <w:rFonts w:ascii="Arial" w:eastAsia="Arial" w:hAnsi="Arial" w:cs="Arial" w:hint="default"/>
        <w:w w:val="99"/>
        <w:sz w:val="18"/>
        <w:szCs w:val="18"/>
      </w:rPr>
    </w:lvl>
    <w:lvl w:ilvl="1" w:tplc="7E587234">
      <w:numFmt w:val="bullet"/>
      <w:lvlText w:val="•"/>
      <w:lvlJc w:val="left"/>
      <w:pPr>
        <w:ind w:left="773" w:hanging="216"/>
      </w:pPr>
      <w:rPr>
        <w:rFonts w:hint="default"/>
      </w:rPr>
    </w:lvl>
    <w:lvl w:ilvl="2" w:tplc="9392D96E">
      <w:numFmt w:val="bullet"/>
      <w:lvlText w:val="•"/>
      <w:lvlJc w:val="left"/>
      <w:pPr>
        <w:ind w:left="1186" w:hanging="216"/>
      </w:pPr>
      <w:rPr>
        <w:rFonts w:hint="default"/>
      </w:rPr>
    </w:lvl>
    <w:lvl w:ilvl="3" w:tplc="DC90FE12">
      <w:numFmt w:val="bullet"/>
      <w:lvlText w:val="•"/>
      <w:lvlJc w:val="left"/>
      <w:pPr>
        <w:ind w:left="1599" w:hanging="216"/>
      </w:pPr>
      <w:rPr>
        <w:rFonts w:hint="default"/>
      </w:rPr>
    </w:lvl>
    <w:lvl w:ilvl="4" w:tplc="BB4E51B2">
      <w:numFmt w:val="bullet"/>
      <w:lvlText w:val="•"/>
      <w:lvlJc w:val="left"/>
      <w:pPr>
        <w:ind w:left="2012" w:hanging="216"/>
      </w:pPr>
      <w:rPr>
        <w:rFonts w:hint="default"/>
      </w:rPr>
    </w:lvl>
    <w:lvl w:ilvl="5" w:tplc="8B001ABC">
      <w:numFmt w:val="bullet"/>
      <w:lvlText w:val="•"/>
      <w:lvlJc w:val="left"/>
      <w:pPr>
        <w:ind w:left="2425" w:hanging="216"/>
      </w:pPr>
      <w:rPr>
        <w:rFonts w:hint="default"/>
      </w:rPr>
    </w:lvl>
    <w:lvl w:ilvl="6" w:tplc="F74EF62A">
      <w:numFmt w:val="bullet"/>
      <w:lvlText w:val="•"/>
      <w:lvlJc w:val="left"/>
      <w:pPr>
        <w:ind w:left="2838" w:hanging="216"/>
      </w:pPr>
      <w:rPr>
        <w:rFonts w:hint="default"/>
      </w:rPr>
    </w:lvl>
    <w:lvl w:ilvl="7" w:tplc="45C27786">
      <w:numFmt w:val="bullet"/>
      <w:lvlText w:val="•"/>
      <w:lvlJc w:val="left"/>
      <w:pPr>
        <w:ind w:left="3251" w:hanging="216"/>
      </w:pPr>
      <w:rPr>
        <w:rFonts w:hint="default"/>
      </w:rPr>
    </w:lvl>
    <w:lvl w:ilvl="8" w:tplc="EAF41CE4">
      <w:numFmt w:val="bullet"/>
      <w:lvlText w:val="•"/>
      <w:lvlJc w:val="left"/>
      <w:pPr>
        <w:ind w:left="3665" w:hanging="216"/>
      </w:pPr>
      <w:rPr>
        <w:rFonts w:hint="default"/>
      </w:rPr>
    </w:lvl>
  </w:abstractNum>
  <w:abstractNum w:abstractNumId="86" w15:restartNumberingAfterBreak="0">
    <w:nsid w:val="21FA2143"/>
    <w:multiLevelType w:val="hybridMultilevel"/>
    <w:tmpl w:val="70D66228"/>
    <w:lvl w:ilvl="0" w:tplc="050030F4">
      <w:numFmt w:val="bullet"/>
      <w:lvlText w:val="•"/>
      <w:lvlJc w:val="left"/>
      <w:pPr>
        <w:ind w:left="360" w:hanging="360"/>
      </w:pPr>
      <w:rPr>
        <w:rFonts w:ascii="Arial" w:eastAsia="Arial" w:hAnsi="Arial" w:cs="Arial" w:hint="default"/>
        <w:color w:val="365F91"/>
        <w:w w:val="99"/>
        <w:sz w:val="18"/>
        <w:szCs w:val="18"/>
      </w:rPr>
    </w:lvl>
    <w:lvl w:ilvl="1" w:tplc="64626DCE">
      <w:numFmt w:val="bullet"/>
      <w:lvlText w:val="•"/>
      <w:lvlJc w:val="left"/>
      <w:pPr>
        <w:ind w:left="701" w:hanging="360"/>
      </w:pPr>
      <w:rPr>
        <w:rFonts w:hint="default"/>
      </w:rPr>
    </w:lvl>
    <w:lvl w:ilvl="2" w:tplc="05783130">
      <w:numFmt w:val="bullet"/>
      <w:lvlText w:val="•"/>
      <w:lvlJc w:val="left"/>
      <w:pPr>
        <w:ind w:left="1042" w:hanging="360"/>
      </w:pPr>
      <w:rPr>
        <w:rFonts w:hint="default"/>
      </w:rPr>
    </w:lvl>
    <w:lvl w:ilvl="3" w:tplc="48E62C7A">
      <w:numFmt w:val="bullet"/>
      <w:lvlText w:val="•"/>
      <w:lvlJc w:val="left"/>
      <w:pPr>
        <w:ind w:left="1383" w:hanging="360"/>
      </w:pPr>
      <w:rPr>
        <w:rFonts w:hint="default"/>
      </w:rPr>
    </w:lvl>
    <w:lvl w:ilvl="4" w:tplc="91E20258">
      <w:numFmt w:val="bullet"/>
      <w:lvlText w:val="•"/>
      <w:lvlJc w:val="left"/>
      <w:pPr>
        <w:ind w:left="1724" w:hanging="360"/>
      </w:pPr>
      <w:rPr>
        <w:rFonts w:hint="default"/>
      </w:rPr>
    </w:lvl>
    <w:lvl w:ilvl="5" w:tplc="3B92DDFE">
      <w:numFmt w:val="bullet"/>
      <w:lvlText w:val="•"/>
      <w:lvlJc w:val="left"/>
      <w:pPr>
        <w:ind w:left="2065" w:hanging="360"/>
      </w:pPr>
      <w:rPr>
        <w:rFonts w:hint="default"/>
      </w:rPr>
    </w:lvl>
    <w:lvl w:ilvl="6" w:tplc="EFE02DBC">
      <w:numFmt w:val="bullet"/>
      <w:lvlText w:val="•"/>
      <w:lvlJc w:val="left"/>
      <w:pPr>
        <w:ind w:left="2406" w:hanging="360"/>
      </w:pPr>
      <w:rPr>
        <w:rFonts w:hint="default"/>
      </w:rPr>
    </w:lvl>
    <w:lvl w:ilvl="7" w:tplc="07A21096">
      <w:numFmt w:val="bullet"/>
      <w:lvlText w:val="•"/>
      <w:lvlJc w:val="left"/>
      <w:pPr>
        <w:ind w:left="2747" w:hanging="360"/>
      </w:pPr>
      <w:rPr>
        <w:rFonts w:hint="default"/>
      </w:rPr>
    </w:lvl>
    <w:lvl w:ilvl="8" w:tplc="8C96C59A">
      <w:numFmt w:val="bullet"/>
      <w:lvlText w:val="•"/>
      <w:lvlJc w:val="left"/>
      <w:pPr>
        <w:ind w:left="3088" w:hanging="360"/>
      </w:pPr>
      <w:rPr>
        <w:rFonts w:hint="default"/>
      </w:rPr>
    </w:lvl>
  </w:abstractNum>
  <w:abstractNum w:abstractNumId="87" w15:restartNumberingAfterBreak="0">
    <w:nsid w:val="22111E12"/>
    <w:multiLevelType w:val="hybridMultilevel"/>
    <w:tmpl w:val="D6806A9E"/>
    <w:lvl w:ilvl="0" w:tplc="91609DE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88" w15:restartNumberingAfterBreak="0">
    <w:nsid w:val="2247385D"/>
    <w:multiLevelType w:val="hybridMultilevel"/>
    <w:tmpl w:val="2016708C"/>
    <w:lvl w:ilvl="0" w:tplc="2FEA8B56">
      <w:start w:val="1"/>
      <w:numFmt w:val="decimal"/>
      <w:lvlText w:val="%1)"/>
      <w:lvlJc w:val="left"/>
      <w:pPr>
        <w:ind w:left="0" w:hanging="211"/>
      </w:pPr>
      <w:rPr>
        <w:rFonts w:ascii="Arial" w:eastAsia="Arial" w:hAnsi="Arial" w:cs="Arial" w:hint="default"/>
        <w:spacing w:val="-4"/>
        <w:w w:val="99"/>
        <w:sz w:val="18"/>
        <w:szCs w:val="18"/>
      </w:rPr>
    </w:lvl>
    <w:lvl w:ilvl="1" w:tplc="09403E92">
      <w:numFmt w:val="bullet"/>
      <w:lvlText w:val="•"/>
      <w:lvlJc w:val="left"/>
      <w:pPr>
        <w:ind w:left="296" w:hanging="211"/>
      </w:pPr>
      <w:rPr>
        <w:rFonts w:hint="default"/>
      </w:rPr>
    </w:lvl>
    <w:lvl w:ilvl="2" w:tplc="F6082558">
      <w:numFmt w:val="bullet"/>
      <w:lvlText w:val="•"/>
      <w:lvlJc w:val="left"/>
      <w:pPr>
        <w:ind w:left="592" w:hanging="211"/>
      </w:pPr>
      <w:rPr>
        <w:rFonts w:hint="default"/>
      </w:rPr>
    </w:lvl>
    <w:lvl w:ilvl="3" w:tplc="FCBA3152">
      <w:numFmt w:val="bullet"/>
      <w:lvlText w:val="•"/>
      <w:lvlJc w:val="left"/>
      <w:pPr>
        <w:ind w:left="888" w:hanging="211"/>
      </w:pPr>
      <w:rPr>
        <w:rFonts w:hint="default"/>
      </w:rPr>
    </w:lvl>
    <w:lvl w:ilvl="4" w:tplc="A00A4832">
      <w:numFmt w:val="bullet"/>
      <w:lvlText w:val="•"/>
      <w:lvlJc w:val="left"/>
      <w:pPr>
        <w:ind w:left="1184" w:hanging="211"/>
      </w:pPr>
      <w:rPr>
        <w:rFonts w:hint="default"/>
      </w:rPr>
    </w:lvl>
    <w:lvl w:ilvl="5" w:tplc="17521C40">
      <w:numFmt w:val="bullet"/>
      <w:lvlText w:val="•"/>
      <w:lvlJc w:val="left"/>
      <w:pPr>
        <w:ind w:left="1481" w:hanging="211"/>
      </w:pPr>
      <w:rPr>
        <w:rFonts w:hint="default"/>
      </w:rPr>
    </w:lvl>
    <w:lvl w:ilvl="6" w:tplc="26EA5168">
      <w:numFmt w:val="bullet"/>
      <w:lvlText w:val="•"/>
      <w:lvlJc w:val="left"/>
      <w:pPr>
        <w:ind w:left="1777" w:hanging="211"/>
      </w:pPr>
      <w:rPr>
        <w:rFonts w:hint="default"/>
      </w:rPr>
    </w:lvl>
    <w:lvl w:ilvl="7" w:tplc="98E87346">
      <w:numFmt w:val="bullet"/>
      <w:lvlText w:val="•"/>
      <w:lvlJc w:val="left"/>
      <w:pPr>
        <w:ind w:left="2073" w:hanging="211"/>
      </w:pPr>
      <w:rPr>
        <w:rFonts w:hint="default"/>
      </w:rPr>
    </w:lvl>
    <w:lvl w:ilvl="8" w:tplc="AFD074F0">
      <w:numFmt w:val="bullet"/>
      <w:lvlText w:val="•"/>
      <w:lvlJc w:val="left"/>
      <w:pPr>
        <w:ind w:left="2369" w:hanging="211"/>
      </w:pPr>
      <w:rPr>
        <w:rFonts w:hint="default"/>
      </w:rPr>
    </w:lvl>
  </w:abstractNum>
  <w:abstractNum w:abstractNumId="89" w15:restartNumberingAfterBreak="0">
    <w:nsid w:val="2281651F"/>
    <w:multiLevelType w:val="hybridMultilevel"/>
    <w:tmpl w:val="53681482"/>
    <w:lvl w:ilvl="0" w:tplc="2B14152E">
      <w:start w:val="1"/>
      <w:numFmt w:val="decimal"/>
      <w:lvlText w:val="%1."/>
      <w:lvlJc w:val="left"/>
      <w:pPr>
        <w:ind w:left="103" w:hanging="180"/>
      </w:pPr>
      <w:rPr>
        <w:rFonts w:ascii="Arial" w:eastAsia="Arial" w:hAnsi="Arial" w:cs="Arial" w:hint="default"/>
        <w:spacing w:val="-1"/>
        <w:w w:val="100"/>
        <w:sz w:val="16"/>
        <w:szCs w:val="16"/>
      </w:rPr>
    </w:lvl>
    <w:lvl w:ilvl="1" w:tplc="E68AF24E">
      <w:numFmt w:val="bullet"/>
      <w:lvlText w:val="•"/>
      <w:lvlJc w:val="left"/>
      <w:pPr>
        <w:ind w:left="437" w:hanging="180"/>
      </w:pPr>
      <w:rPr>
        <w:rFonts w:hint="default"/>
      </w:rPr>
    </w:lvl>
    <w:lvl w:ilvl="2" w:tplc="315C0B30">
      <w:numFmt w:val="bullet"/>
      <w:lvlText w:val="•"/>
      <w:lvlJc w:val="left"/>
      <w:pPr>
        <w:ind w:left="774" w:hanging="180"/>
      </w:pPr>
      <w:rPr>
        <w:rFonts w:hint="default"/>
      </w:rPr>
    </w:lvl>
    <w:lvl w:ilvl="3" w:tplc="B3AC83A4">
      <w:numFmt w:val="bullet"/>
      <w:lvlText w:val="•"/>
      <w:lvlJc w:val="left"/>
      <w:pPr>
        <w:ind w:left="1111" w:hanging="180"/>
      </w:pPr>
      <w:rPr>
        <w:rFonts w:hint="default"/>
      </w:rPr>
    </w:lvl>
    <w:lvl w:ilvl="4" w:tplc="8F1E1D4A">
      <w:numFmt w:val="bullet"/>
      <w:lvlText w:val="•"/>
      <w:lvlJc w:val="left"/>
      <w:pPr>
        <w:ind w:left="1448" w:hanging="180"/>
      </w:pPr>
      <w:rPr>
        <w:rFonts w:hint="default"/>
      </w:rPr>
    </w:lvl>
    <w:lvl w:ilvl="5" w:tplc="253E3B70">
      <w:numFmt w:val="bullet"/>
      <w:lvlText w:val="•"/>
      <w:lvlJc w:val="left"/>
      <w:pPr>
        <w:ind w:left="1785" w:hanging="180"/>
      </w:pPr>
      <w:rPr>
        <w:rFonts w:hint="default"/>
      </w:rPr>
    </w:lvl>
    <w:lvl w:ilvl="6" w:tplc="AF5E3A12">
      <w:numFmt w:val="bullet"/>
      <w:lvlText w:val="•"/>
      <w:lvlJc w:val="left"/>
      <w:pPr>
        <w:ind w:left="2122" w:hanging="180"/>
      </w:pPr>
      <w:rPr>
        <w:rFonts w:hint="default"/>
      </w:rPr>
    </w:lvl>
    <w:lvl w:ilvl="7" w:tplc="1C6803FC">
      <w:numFmt w:val="bullet"/>
      <w:lvlText w:val="•"/>
      <w:lvlJc w:val="left"/>
      <w:pPr>
        <w:ind w:left="2459" w:hanging="180"/>
      </w:pPr>
      <w:rPr>
        <w:rFonts w:hint="default"/>
      </w:rPr>
    </w:lvl>
    <w:lvl w:ilvl="8" w:tplc="210E6CF2">
      <w:numFmt w:val="bullet"/>
      <w:lvlText w:val="•"/>
      <w:lvlJc w:val="left"/>
      <w:pPr>
        <w:ind w:left="2796" w:hanging="180"/>
      </w:pPr>
      <w:rPr>
        <w:rFonts w:hint="default"/>
      </w:rPr>
    </w:lvl>
  </w:abstractNum>
  <w:abstractNum w:abstractNumId="90" w15:restartNumberingAfterBreak="0">
    <w:nsid w:val="2348434E"/>
    <w:multiLevelType w:val="hybridMultilevel"/>
    <w:tmpl w:val="797288B0"/>
    <w:lvl w:ilvl="0" w:tplc="4736634A">
      <w:numFmt w:val="bullet"/>
      <w:lvlText w:val="•"/>
      <w:lvlJc w:val="left"/>
      <w:pPr>
        <w:ind w:left="0" w:hanging="202"/>
      </w:pPr>
      <w:rPr>
        <w:rFonts w:ascii="Arial" w:eastAsia="Arial" w:hAnsi="Arial" w:cs="Arial" w:hint="default"/>
        <w:w w:val="99"/>
        <w:sz w:val="18"/>
        <w:szCs w:val="18"/>
      </w:rPr>
    </w:lvl>
    <w:lvl w:ilvl="1" w:tplc="74F0BBA2">
      <w:numFmt w:val="bullet"/>
      <w:lvlText w:val="•"/>
      <w:lvlJc w:val="left"/>
      <w:pPr>
        <w:ind w:left="433" w:hanging="202"/>
      </w:pPr>
      <w:rPr>
        <w:rFonts w:hint="default"/>
      </w:rPr>
    </w:lvl>
    <w:lvl w:ilvl="2" w:tplc="CC86D56A">
      <w:numFmt w:val="bullet"/>
      <w:lvlText w:val="•"/>
      <w:lvlJc w:val="left"/>
      <w:pPr>
        <w:ind w:left="866" w:hanging="202"/>
      </w:pPr>
      <w:rPr>
        <w:rFonts w:hint="default"/>
      </w:rPr>
    </w:lvl>
    <w:lvl w:ilvl="3" w:tplc="C418588E">
      <w:numFmt w:val="bullet"/>
      <w:lvlText w:val="•"/>
      <w:lvlJc w:val="left"/>
      <w:pPr>
        <w:ind w:left="1299" w:hanging="202"/>
      </w:pPr>
      <w:rPr>
        <w:rFonts w:hint="default"/>
      </w:rPr>
    </w:lvl>
    <w:lvl w:ilvl="4" w:tplc="A912A4A8">
      <w:numFmt w:val="bullet"/>
      <w:lvlText w:val="•"/>
      <w:lvlJc w:val="left"/>
      <w:pPr>
        <w:ind w:left="1732" w:hanging="202"/>
      </w:pPr>
      <w:rPr>
        <w:rFonts w:hint="default"/>
      </w:rPr>
    </w:lvl>
    <w:lvl w:ilvl="5" w:tplc="500EAA1C">
      <w:numFmt w:val="bullet"/>
      <w:lvlText w:val="•"/>
      <w:lvlJc w:val="left"/>
      <w:pPr>
        <w:ind w:left="2165" w:hanging="202"/>
      </w:pPr>
      <w:rPr>
        <w:rFonts w:hint="default"/>
      </w:rPr>
    </w:lvl>
    <w:lvl w:ilvl="6" w:tplc="65A03FC8">
      <w:numFmt w:val="bullet"/>
      <w:lvlText w:val="•"/>
      <w:lvlJc w:val="left"/>
      <w:pPr>
        <w:ind w:left="2598" w:hanging="202"/>
      </w:pPr>
      <w:rPr>
        <w:rFonts w:hint="default"/>
      </w:rPr>
    </w:lvl>
    <w:lvl w:ilvl="7" w:tplc="5C802D70">
      <w:numFmt w:val="bullet"/>
      <w:lvlText w:val="•"/>
      <w:lvlJc w:val="left"/>
      <w:pPr>
        <w:ind w:left="3031" w:hanging="202"/>
      </w:pPr>
      <w:rPr>
        <w:rFonts w:hint="default"/>
      </w:rPr>
    </w:lvl>
    <w:lvl w:ilvl="8" w:tplc="82268DE2">
      <w:numFmt w:val="bullet"/>
      <w:lvlText w:val="•"/>
      <w:lvlJc w:val="left"/>
      <w:pPr>
        <w:ind w:left="3464" w:hanging="202"/>
      </w:pPr>
      <w:rPr>
        <w:rFonts w:hint="default"/>
      </w:rPr>
    </w:lvl>
  </w:abstractNum>
  <w:abstractNum w:abstractNumId="91" w15:restartNumberingAfterBreak="0">
    <w:nsid w:val="236E7E9C"/>
    <w:multiLevelType w:val="hybridMultilevel"/>
    <w:tmpl w:val="C3AADE28"/>
    <w:lvl w:ilvl="0" w:tplc="3D48734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92" w15:restartNumberingAfterBreak="0">
    <w:nsid w:val="23F64BB2"/>
    <w:multiLevelType w:val="hybridMultilevel"/>
    <w:tmpl w:val="BA887048"/>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93" w15:restartNumberingAfterBreak="0">
    <w:nsid w:val="2447636C"/>
    <w:multiLevelType w:val="hybridMultilevel"/>
    <w:tmpl w:val="A2ECE2E0"/>
    <w:lvl w:ilvl="0" w:tplc="99140A8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4" w15:restartNumberingAfterBreak="0">
    <w:nsid w:val="24D826F6"/>
    <w:multiLevelType w:val="hybridMultilevel"/>
    <w:tmpl w:val="BEC8AE1A"/>
    <w:lvl w:ilvl="0" w:tplc="88C806D8">
      <w:start w:val="1"/>
      <w:numFmt w:val="decimal"/>
      <w:lvlText w:val="%1."/>
      <w:lvlJc w:val="left"/>
      <w:pPr>
        <w:ind w:left="282" w:hanging="180"/>
      </w:pPr>
      <w:rPr>
        <w:rFonts w:ascii="Arial" w:eastAsia="Arial" w:hAnsi="Arial" w:cs="Arial" w:hint="default"/>
        <w:spacing w:val="-1"/>
        <w:w w:val="100"/>
        <w:sz w:val="16"/>
        <w:szCs w:val="16"/>
      </w:rPr>
    </w:lvl>
    <w:lvl w:ilvl="1" w:tplc="D0561874">
      <w:numFmt w:val="bullet"/>
      <w:lvlText w:val="•"/>
      <w:lvlJc w:val="left"/>
      <w:pPr>
        <w:ind w:left="599" w:hanging="180"/>
      </w:pPr>
      <w:rPr>
        <w:rFonts w:hint="default"/>
      </w:rPr>
    </w:lvl>
    <w:lvl w:ilvl="2" w:tplc="794028C2">
      <w:numFmt w:val="bullet"/>
      <w:lvlText w:val="•"/>
      <w:lvlJc w:val="left"/>
      <w:pPr>
        <w:ind w:left="918" w:hanging="180"/>
      </w:pPr>
      <w:rPr>
        <w:rFonts w:hint="default"/>
      </w:rPr>
    </w:lvl>
    <w:lvl w:ilvl="3" w:tplc="184A10BA">
      <w:numFmt w:val="bullet"/>
      <w:lvlText w:val="•"/>
      <w:lvlJc w:val="left"/>
      <w:pPr>
        <w:ind w:left="1237" w:hanging="180"/>
      </w:pPr>
      <w:rPr>
        <w:rFonts w:hint="default"/>
      </w:rPr>
    </w:lvl>
    <w:lvl w:ilvl="4" w:tplc="10D64F24">
      <w:numFmt w:val="bullet"/>
      <w:lvlText w:val="•"/>
      <w:lvlJc w:val="left"/>
      <w:pPr>
        <w:ind w:left="1556" w:hanging="180"/>
      </w:pPr>
      <w:rPr>
        <w:rFonts w:hint="default"/>
      </w:rPr>
    </w:lvl>
    <w:lvl w:ilvl="5" w:tplc="A4141CA6">
      <w:numFmt w:val="bullet"/>
      <w:lvlText w:val="•"/>
      <w:lvlJc w:val="left"/>
      <w:pPr>
        <w:ind w:left="1875" w:hanging="180"/>
      </w:pPr>
      <w:rPr>
        <w:rFonts w:hint="default"/>
      </w:rPr>
    </w:lvl>
    <w:lvl w:ilvl="6" w:tplc="92A2F608">
      <w:numFmt w:val="bullet"/>
      <w:lvlText w:val="•"/>
      <w:lvlJc w:val="left"/>
      <w:pPr>
        <w:ind w:left="2194" w:hanging="180"/>
      </w:pPr>
      <w:rPr>
        <w:rFonts w:hint="default"/>
      </w:rPr>
    </w:lvl>
    <w:lvl w:ilvl="7" w:tplc="2660A1BE">
      <w:numFmt w:val="bullet"/>
      <w:lvlText w:val="•"/>
      <w:lvlJc w:val="left"/>
      <w:pPr>
        <w:ind w:left="2513" w:hanging="180"/>
      </w:pPr>
      <w:rPr>
        <w:rFonts w:hint="default"/>
      </w:rPr>
    </w:lvl>
    <w:lvl w:ilvl="8" w:tplc="878A1EC6">
      <w:numFmt w:val="bullet"/>
      <w:lvlText w:val="•"/>
      <w:lvlJc w:val="left"/>
      <w:pPr>
        <w:ind w:left="2832" w:hanging="180"/>
      </w:pPr>
      <w:rPr>
        <w:rFonts w:hint="default"/>
      </w:rPr>
    </w:lvl>
  </w:abstractNum>
  <w:abstractNum w:abstractNumId="95" w15:restartNumberingAfterBreak="0">
    <w:nsid w:val="24E35E02"/>
    <w:multiLevelType w:val="hybridMultilevel"/>
    <w:tmpl w:val="62E0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6915467"/>
    <w:multiLevelType w:val="hybridMultilevel"/>
    <w:tmpl w:val="561A8F30"/>
    <w:lvl w:ilvl="0" w:tplc="A1606940">
      <w:numFmt w:val="bullet"/>
      <w:lvlText w:val="•"/>
      <w:lvlJc w:val="left"/>
      <w:pPr>
        <w:ind w:left="360" w:hanging="202"/>
      </w:pPr>
      <w:rPr>
        <w:rFonts w:ascii="Arial" w:eastAsia="Arial" w:hAnsi="Arial" w:cs="Arial" w:hint="default"/>
        <w:w w:val="99"/>
        <w:sz w:val="18"/>
        <w:szCs w:val="18"/>
      </w:rPr>
    </w:lvl>
    <w:lvl w:ilvl="1" w:tplc="19DC8376">
      <w:numFmt w:val="bullet"/>
      <w:lvlText w:val="•"/>
      <w:lvlJc w:val="left"/>
      <w:pPr>
        <w:ind w:left="755" w:hanging="202"/>
      </w:pPr>
      <w:rPr>
        <w:rFonts w:hint="default"/>
      </w:rPr>
    </w:lvl>
    <w:lvl w:ilvl="2" w:tplc="C34E1D3C">
      <w:numFmt w:val="bullet"/>
      <w:lvlText w:val="•"/>
      <w:lvlJc w:val="left"/>
      <w:pPr>
        <w:ind w:left="1150" w:hanging="202"/>
      </w:pPr>
      <w:rPr>
        <w:rFonts w:hint="default"/>
      </w:rPr>
    </w:lvl>
    <w:lvl w:ilvl="3" w:tplc="D1949D0C">
      <w:numFmt w:val="bullet"/>
      <w:lvlText w:val="•"/>
      <w:lvlJc w:val="left"/>
      <w:pPr>
        <w:ind w:left="1545" w:hanging="202"/>
      </w:pPr>
      <w:rPr>
        <w:rFonts w:hint="default"/>
      </w:rPr>
    </w:lvl>
    <w:lvl w:ilvl="4" w:tplc="49F23A9C">
      <w:numFmt w:val="bullet"/>
      <w:lvlText w:val="•"/>
      <w:lvlJc w:val="left"/>
      <w:pPr>
        <w:ind w:left="1940" w:hanging="202"/>
      </w:pPr>
      <w:rPr>
        <w:rFonts w:hint="default"/>
      </w:rPr>
    </w:lvl>
    <w:lvl w:ilvl="5" w:tplc="FFF863C8">
      <w:numFmt w:val="bullet"/>
      <w:lvlText w:val="•"/>
      <w:lvlJc w:val="left"/>
      <w:pPr>
        <w:ind w:left="2335" w:hanging="202"/>
      </w:pPr>
      <w:rPr>
        <w:rFonts w:hint="default"/>
      </w:rPr>
    </w:lvl>
    <w:lvl w:ilvl="6" w:tplc="5DDC4D04">
      <w:numFmt w:val="bullet"/>
      <w:lvlText w:val="•"/>
      <w:lvlJc w:val="left"/>
      <w:pPr>
        <w:ind w:left="2730" w:hanging="202"/>
      </w:pPr>
      <w:rPr>
        <w:rFonts w:hint="default"/>
      </w:rPr>
    </w:lvl>
    <w:lvl w:ilvl="7" w:tplc="1992367E">
      <w:numFmt w:val="bullet"/>
      <w:lvlText w:val="•"/>
      <w:lvlJc w:val="left"/>
      <w:pPr>
        <w:ind w:left="3125" w:hanging="202"/>
      </w:pPr>
      <w:rPr>
        <w:rFonts w:hint="default"/>
      </w:rPr>
    </w:lvl>
    <w:lvl w:ilvl="8" w:tplc="CD8ABE04">
      <w:numFmt w:val="bullet"/>
      <w:lvlText w:val="•"/>
      <w:lvlJc w:val="left"/>
      <w:pPr>
        <w:ind w:left="3520" w:hanging="202"/>
      </w:pPr>
      <w:rPr>
        <w:rFonts w:hint="default"/>
      </w:rPr>
    </w:lvl>
  </w:abstractNum>
  <w:abstractNum w:abstractNumId="97" w15:restartNumberingAfterBreak="0">
    <w:nsid w:val="26E316EB"/>
    <w:multiLevelType w:val="hybridMultilevel"/>
    <w:tmpl w:val="B98CE14A"/>
    <w:lvl w:ilvl="0" w:tplc="8F90173C">
      <w:numFmt w:val="bullet"/>
      <w:lvlText w:val="•"/>
      <w:lvlJc w:val="left"/>
      <w:pPr>
        <w:ind w:left="360" w:hanging="360"/>
      </w:pPr>
      <w:rPr>
        <w:rFonts w:ascii="Arial" w:eastAsia="Arial" w:hAnsi="Arial" w:cs="Arial" w:hint="default"/>
        <w:w w:val="99"/>
        <w:sz w:val="18"/>
        <w:szCs w:val="18"/>
      </w:rPr>
    </w:lvl>
    <w:lvl w:ilvl="1" w:tplc="CA524264">
      <w:numFmt w:val="bullet"/>
      <w:lvlText w:val="•"/>
      <w:lvlJc w:val="left"/>
      <w:pPr>
        <w:ind w:left="701" w:hanging="360"/>
      </w:pPr>
      <w:rPr>
        <w:rFonts w:hint="default"/>
      </w:rPr>
    </w:lvl>
    <w:lvl w:ilvl="2" w:tplc="7136ACE8">
      <w:numFmt w:val="bullet"/>
      <w:lvlText w:val="•"/>
      <w:lvlJc w:val="left"/>
      <w:pPr>
        <w:ind w:left="1042" w:hanging="360"/>
      </w:pPr>
      <w:rPr>
        <w:rFonts w:hint="default"/>
      </w:rPr>
    </w:lvl>
    <w:lvl w:ilvl="3" w:tplc="D472B168">
      <w:numFmt w:val="bullet"/>
      <w:lvlText w:val="•"/>
      <w:lvlJc w:val="left"/>
      <w:pPr>
        <w:ind w:left="1383" w:hanging="360"/>
      </w:pPr>
      <w:rPr>
        <w:rFonts w:hint="default"/>
      </w:rPr>
    </w:lvl>
    <w:lvl w:ilvl="4" w:tplc="7CC61F78">
      <w:numFmt w:val="bullet"/>
      <w:lvlText w:val="•"/>
      <w:lvlJc w:val="left"/>
      <w:pPr>
        <w:ind w:left="1724" w:hanging="360"/>
      </w:pPr>
      <w:rPr>
        <w:rFonts w:hint="default"/>
      </w:rPr>
    </w:lvl>
    <w:lvl w:ilvl="5" w:tplc="9EDAAC42">
      <w:numFmt w:val="bullet"/>
      <w:lvlText w:val="•"/>
      <w:lvlJc w:val="left"/>
      <w:pPr>
        <w:ind w:left="2065" w:hanging="360"/>
      </w:pPr>
      <w:rPr>
        <w:rFonts w:hint="default"/>
      </w:rPr>
    </w:lvl>
    <w:lvl w:ilvl="6" w:tplc="F5A6AB1C">
      <w:numFmt w:val="bullet"/>
      <w:lvlText w:val="•"/>
      <w:lvlJc w:val="left"/>
      <w:pPr>
        <w:ind w:left="2406" w:hanging="360"/>
      </w:pPr>
      <w:rPr>
        <w:rFonts w:hint="default"/>
      </w:rPr>
    </w:lvl>
    <w:lvl w:ilvl="7" w:tplc="EC1C6B68">
      <w:numFmt w:val="bullet"/>
      <w:lvlText w:val="•"/>
      <w:lvlJc w:val="left"/>
      <w:pPr>
        <w:ind w:left="2747" w:hanging="360"/>
      </w:pPr>
      <w:rPr>
        <w:rFonts w:hint="default"/>
      </w:rPr>
    </w:lvl>
    <w:lvl w:ilvl="8" w:tplc="11C4E796">
      <w:numFmt w:val="bullet"/>
      <w:lvlText w:val="•"/>
      <w:lvlJc w:val="left"/>
      <w:pPr>
        <w:ind w:left="3088" w:hanging="360"/>
      </w:pPr>
      <w:rPr>
        <w:rFonts w:hint="default"/>
      </w:rPr>
    </w:lvl>
  </w:abstractNum>
  <w:abstractNum w:abstractNumId="98" w15:restartNumberingAfterBreak="0">
    <w:nsid w:val="27FF1454"/>
    <w:multiLevelType w:val="hybridMultilevel"/>
    <w:tmpl w:val="0F627B20"/>
    <w:lvl w:ilvl="0" w:tplc="E7F8D230">
      <w:numFmt w:val="bullet"/>
      <w:lvlText w:val="•"/>
      <w:lvlJc w:val="left"/>
      <w:pPr>
        <w:ind w:left="360" w:hanging="360"/>
      </w:pPr>
      <w:rPr>
        <w:rFonts w:ascii="Arial" w:eastAsia="Arial" w:hAnsi="Arial" w:cs="Arial" w:hint="default"/>
        <w:color w:val="008000"/>
        <w:w w:val="99"/>
        <w:sz w:val="18"/>
        <w:szCs w:val="18"/>
      </w:rPr>
    </w:lvl>
    <w:lvl w:ilvl="1" w:tplc="164837AE">
      <w:numFmt w:val="bullet"/>
      <w:lvlText w:val="•"/>
      <w:lvlJc w:val="left"/>
      <w:pPr>
        <w:ind w:left="701" w:hanging="360"/>
      </w:pPr>
      <w:rPr>
        <w:rFonts w:hint="default"/>
      </w:rPr>
    </w:lvl>
    <w:lvl w:ilvl="2" w:tplc="7338B722">
      <w:numFmt w:val="bullet"/>
      <w:lvlText w:val="•"/>
      <w:lvlJc w:val="left"/>
      <w:pPr>
        <w:ind w:left="1042" w:hanging="360"/>
      </w:pPr>
      <w:rPr>
        <w:rFonts w:hint="default"/>
      </w:rPr>
    </w:lvl>
    <w:lvl w:ilvl="3" w:tplc="4114FEDE">
      <w:numFmt w:val="bullet"/>
      <w:lvlText w:val="•"/>
      <w:lvlJc w:val="left"/>
      <w:pPr>
        <w:ind w:left="1383" w:hanging="360"/>
      </w:pPr>
      <w:rPr>
        <w:rFonts w:hint="default"/>
      </w:rPr>
    </w:lvl>
    <w:lvl w:ilvl="4" w:tplc="40FA19B8">
      <w:numFmt w:val="bullet"/>
      <w:lvlText w:val="•"/>
      <w:lvlJc w:val="left"/>
      <w:pPr>
        <w:ind w:left="1724" w:hanging="360"/>
      </w:pPr>
      <w:rPr>
        <w:rFonts w:hint="default"/>
      </w:rPr>
    </w:lvl>
    <w:lvl w:ilvl="5" w:tplc="31E45D48">
      <w:numFmt w:val="bullet"/>
      <w:lvlText w:val="•"/>
      <w:lvlJc w:val="left"/>
      <w:pPr>
        <w:ind w:left="2065" w:hanging="360"/>
      </w:pPr>
      <w:rPr>
        <w:rFonts w:hint="default"/>
      </w:rPr>
    </w:lvl>
    <w:lvl w:ilvl="6" w:tplc="1DDE4CC6">
      <w:numFmt w:val="bullet"/>
      <w:lvlText w:val="•"/>
      <w:lvlJc w:val="left"/>
      <w:pPr>
        <w:ind w:left="2406" w:hanging="360"/>
      </w:pPr>
      <w:rPr>
        <w:rFonts w:hint="default"/>
      </w:rPr>
    </w:lvl>
    <w:lvl w:ilvl="7" w:tplc="A970B120">
      <w:numFmt w:val="bullet"/>
      <w:lvlText w:val="•"/>
      <w:lvlJc w:val="left"/>
      <w:pPr>
        <w:ind w:left="2747" w:hanging="360"/>
      </w:pPr>
      <w:rPr>
        <w:rFonts w:hint="default"/>
      </w:rPr>
    </w:lvl>
    <w:lvl w:ilvl="8" w:tplc="A4804996">
      <w:numFmt w:val="bullet"/>
      <w:lvlText w:val="•"/>
      <w:lvlJc w:val="left"/>
      <w:pPr>
        <w:ind w:left="3088" w:hanging="360"/>
      </w:pPr>
      <w:rPr>
        <w:rFonts w:hint="default"/>
      </w:rPr>
    </w:lvl>
  </w:abstractNum>
  <w:abstractNum w:abstractNumId="99" w15:restartNumberingAfterBreak="0">
    <w:nsid w:val="28B570CE"/>
    <w:multiLevelType w:val="hybridMultilevel"/>
    <w:tmpl w:val="AF083E4C"/>
    <w:lvl w:ilvl="0" w:tplc="47A62600">
      <w:numFmt w:val="bullet"/>
      <w:lvlText w:val=""/>
      <w:lvlJc w:val="left"/>
      <w:pPr>
        <w:ind w:left="319" w:hanging="216"/>
      </w:pPr>
      <w:rPr>
        <w:rFonts w:ascii="Symbol" w:eastAsia="Symbol" w:hAnsi="Symbol" w:cs="Symbol" w:hint="default"/>
        <w:w w:val="100"/>
        <w:sz w:val="18"/>
        <w:szCs w:val="18"/>
      </w:rPr>
    </w:lvl>
    <w:lvl w:ilvl="1" w:tplc="367C7B9A">
      <w:numFmt w:val="bullet"/>
      <w:lvlText w:val="•"/>
      <w:lvlJc w:val="left"/>
      <w:pPr>
        <w:ind w:left="693" w:hanging="216"/>
      </w:pPr>
      <w:rPr>
        <w:rFonts w:hint="default"/>
      </w:rPr>
    </w:lvl>
    <w:lvl w:ilvl="2" w:tplc="3C784DE0">
      <w:numFmt w:val="bullet"/>
      <w:lvlText w:val="•"/>
      <w:lvlJc w:val="left"/>
      <w:pPr>
        <w:ind w:left="1065" w:hanging="216"/>
      </w:pPr>
      <w:rPr>
        <w:rFonts w:hint="default"/>
      </w:rPr>
    </w:lvl>
    <w:lvl w:ilvl="3" w:tplc="0144FE84">
      <w:numFmt w:val="bullet"/>
      <w:lvlText w:val="•"/>
      <w:lvlJc w:val="left"/>
      <w:pPr>
        <w:ind w:left="1438" w:hanging="216"/>
      </w:pPr>
      <w:rPr>
        <w:rFonts w:hint="default"/>
      </w:rPr>
    </w:lvl>
    <w:lvl w:ilvl="4" w:tplc="C960EB5E">
      <w:numFmt w:val="bullet"/>
      <w:lvlText w:val="•"/>
      <w:lvlJc w:val="left"/>
      <w:pPr>
        <w:ind w:left="1811" w:hanging="216"/>
      </w:pPr>
      <w:rPr>
        <w:rFonts w:hint="default"/>
      </w:rPr>
    </w:lvl>
    <w:lvl w:ilvl="5" w:tplc="2C46E91E">
      <w:numFmt w:val="bullet"/>
      <w:lvlText w:val="•"/>
      <w:lvlJc w:val="left"/>
      <w:pPr>
        <w:ind w:left="2184" w:hanging="216"/>
      </w:pPr>
      <w:rPr>
        <w:rFonts w:hint="default"/>
      </w:rPr>
    </w:lvl>
    <w:lvl w:ilvl="6" w:tplc="EA322DC2">
      <w:numFmt w:val="bullet"/>
      <w:lvlText w:val="•"/>
      <w:lvlJc w:val="left"/>
      <w:pPr>
        <w:ind w:left="2557" w:hanging="216"/>
      </w:pPr>
      <w:rPr>
        <w:rFonts w:hint="default"/>
      </w:rPr>
    </w:lvl>
    <w:lvl w:ilvl="7" w:tplc="BCCC5970">
      <w:numFmt w:val="bullet"/>
      <w:lvlText w:val="•"/>
      <w:lvlJc w:val="left"/>
      <w:pPr>
        <w:ind w:left="2930" w:hanging="216"/>
      </w:pPr>
      <w:rPr>
        <w:rFonts w:hint="default"/>
      </w:rPr>
    </w:lvl>
    <w:lvl w:ilvl="8" w:tplc="AEE8AE78">
      <w:numFmt w:val="bullet"/>
      <w:lvlText w:val="•"/>
      <w:lvlJc w:val="left"/>
      <w:pPr>
        <w:ind w:left="3303" w:hanging="216"/>
      </w:pPr>
      <w:rPr>
        <w:rFonts w:hint="default"/>
      </w:rPr>
    </w:lvl>
  </w:abstractNum>
  <w:abstractNum w:abstractNumId="100" w15:restartNumberingAfterBreak="0">
    <w:nsid w:val="295139F5"/>
    <w:multiLevelType w:val="hybridMultilevel"/>
    <w:tmpl w:val="49C443F2"/>
    <w:lvl w:ilvl="0" w:tplc="F5846784">
      <w:numFmt w:val="bullet"/>
      <w:lvlText w:val="•"/>
      <w:lvlJc w:val="left"/>
      <w:pPr>
        <w:ind w:left="360" w:hanging="202"/>
      </w:pPr>
      <w:rPr>
        <w:rFonts w:ascii="Arial" w:eastAsia="Arial" w:hAnsi="Arial" w:cs="Arial" w:hint="default"/>
        <w:w w:val="99"/>
        <w:sz w:val="18"/>
        <w:szCs w:val="18"/>
      </w:rPr>
    </w:lvl>
    <w:lvl w:ilvl="1" w:tplc="9BE64E06">
      <w:numFmt w:val="bullet"/>
      <w:lvlText w:val="•"/>
      <w:lvlJc w:val="left"/>
      <w:pPr>
        <w:ind w:left="755" w:hanging="202"/>
      </w:pPr>
      <w:rPr>
        <w:rFonts w:hint="default"/>
      </w:rPr>
    </w:lvl>
    <w:lvl w:ilvl="2" w:tplc="BF5E101A">
      <w:numFmt w:val="bullet"/>
      <w:lvlText w:val="•"/>
      <w:lvlJc w:val="left"/>
      <w:pPr>
        <w:ind w:left="1150" w:hanging="202"/>
      </w:pPr>
      <w:rPr>
        <w:rFonts w:hint="default"/>
      </w:rPr>
    </w:lvl>
    <w:lvl w:ilvl="3" w:tplc="2806C7D4">
      <w:numFmt w:val="bullet"/>
      <w:lvlText w:val="•"/>
      <w:lvlJc w:val="left"/>
      <w:pPr>
        <w:ind w:left="1545" w:hanging="202"/>
      </w:pPr>
      <w:rPr>
        <w:rFonts w:hint="default"/>
      </w:rPr>
    </w:lvl>
    <w:lvl w:ilvl="4" w:tplc="B03EC2D8">
      <w:numFmt w:val="bullet"/>
      <w:lvlText w:val="•"/>
      <w:lvlJc w:val="left"/>
      <w:pPr>
        <w:ind w:left="1940" w:hanging="202"/>
      </w:pPr>
      <w:rPr>
        <w:rFonts w:hint="default"/>
      </w:rPr>
    </w:lvl>
    <w:lvl w:ilvl="5" w:tplc="6268C406">
      <w:numFmt w:val="bullet"/>
      <w:lvlText w:val="•"/>
      <w:lvlJc w:val="left"/>
      <w:pPr>
        <w:ind w:left="2335" w:hanging="202"/>
      </w:pPr>
      <w:rPr>
        <w:rFonts w:hint="default"/>
      </w:rPr>
    </w:lvl>
    <w:lvl w:ilvl="6" w:tplc="90AA7674">
      <w:numFmt w:val="bullet"/>
      <w:lvlText w:val="•"/>
      <w:lvlJc w:val="left"/>
      <w:pPr>
        <w:ind w:left="2730" w:hanging="202"/>
      </w:pPr>
      <w:rPr>
        <w:rFonts w:hint="default"/>
      </w:rPr>
    </w:lvl>
    <w:lvl w:ilvl="7" w:tplc="B1209F9A">
      <w:numFmt w:val="bullet"/>
      <w:lvlText w:val="•"/>
      <w:lvlJc w:val="left"/>
      <w:pPr>
        <w:ind w:left="3125" w:hanging="202"/>
      </w:pPr>
      <w:rPr>
        <w:rFonts w:hint="default"/>
      </w:rPr>
    </w:lvl>
    <w:lvl w:ilvl="8" w:tplc="7D92B612">
      <w:numFmt w:val="bullet"/>
      <w:lvlText w:val="•"/>
      <w:lvlJc w:val="left"/>
      <w:pPr>
        <w:ind w:left="3520" w:hanging="202"/>
      </w:pPr>
      <w:rPr>
        <w:rFonts w:hint="default"/>
      </w:rPr>
    </w:lvl>
  </w:abstractNum>
  <w:abstractNum w:abstractNumId="101" w15:restartNumberingAfterBreak="0">
    <w:nsid w:val="29E60E96"/>
    <w:multiLevelType w:val="hybridMultilevel"/>
    <w:tmpl w:val="1E505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29E86B5D"/>
    <w:multiLevelType w:val="hybridMultilevel"/>
    <w:tmpl w:val="23F493BA"/>
    <w:lvl w:ilvl="0" w:tplc="F2DC782A">
      <w:numFmt w:val="bullet"/>
      <w:lvlText w:val="•"/>
      <w:lvlJc w:val="left"/>
      <w:pPr>
        <w:ind w:left="360" w:hanging="202"/>
      </w:pPr>
      <w:rPr>
        <w:rFonts w:ascii="Arial" w:eastAsia="Arial" w:hAnsi="Arial" w:cs="Arial" w:hint="default"/>
        <w:w w:val="99"/>
        <w:sz w:val="18"/>
        <w:szCs w:val="18"/>
      </w:rPr>
    </w:lvl>
    <w:lvl w:ilvl="1" w:tplc="89F8707E">
      <w:numFmt w:val="bullet"/>
      <w:lvlText w:val="•"/>
      <w:lvlJc w:val="left"/>
      <w:pPr>
        <w:ind w:left="755" w:hanging="202"/>
      </w:pPr>
      <w:rPr>
        <w:rFonts w:hint="default"/>
      </w:rPr>
    </w:lvl>
    <w:lvl w:ilvl="2" w:tplc="0EA42CA0">
      <w:numFmt w:val="bullet"/>
      <w:lvlText w:val="•"/>
      <w:lvlJc w:val="left"/>
      <w:pPr>
        <w:ind w:left="1150" w:hanging="202"/>
      </w:pPr>
      <w:rPr>
        <w:rFonts w:hint="default"/>
      </w:rPr>
    </w:lvl>
    <w:lvl w:ilvl="3" w:tplc="7E064788">
      <w:numFmt w:val="bullet"/>
      <w:lvlText w:val="•"/>
      <w:lvlJc w:val="left"/>
      <w:pPr>
        <w:ind w:left="1545" w:hanging="202"/>
      </w:pPr>
      <w:rPr>
        <w:rFonts w:hint="default"/>
      </w:rPr>
    </w:lvl>
    <w:lvl w:ilvl="4" w:tplc="BBD0B6A8">
      <w:numFmt w:val="bullet"/>
      <w:lvlText w:val="•"/>
      <w:lvlJc w:val="left"/>
      <w:pPr>
        <w:ind w:left="1940" w:hanging="202"/>
      </w:pPr>
      <w:rPr>
        <w:rFonts w:hint="default"/>
      </w:rPr>
    </w:lvl>
    <w:lvl w:ilvl="5" w:tplc="DE6A0CE6">
      <w:numFmt w:val="bullet"/>
      <w:lvlText w:val="•"/>
      <w:lvlJc w:val="left"/>
      <w:pPr>
        <w:ind w:left="2335" w:hanging="202"/>
      </w:pPr>
      <w:rPr>
        <w:rFonts w:hint="default"/>
      </w:rPr>
    </w:lvl>
    <w:lvl w:ilvl="6" w:tplc="53E27DE8">
      <w:numFmt w:val="bullet"/>
      <w:lvlText w:val="•"/>
      <w:lvlJc w:val="left"/>
      <w:pPr>
        <w:ind w:left="2730" w:hanging="202"/>
      </w:pPr>
      <w:rPr>
        <w:rFonts w:hint="default"/>
      </w:rPr>
    </w:lvl>
    <w:lvl w:ilvl="7" w:tplc="D124E5D2">
      <w:numFmt w:val="bullet"/>
      <w:lvlText w:val="•"/>
      <w:lvlJc w:val="left"/>
      <w:pPr>
        <w:ind w:left="3125" w:hanging="202"/>
      </w:pPr>
      <w:rPr>
        <w:rFonts w:hint="default"/>
      </w:rPr>
    </w:lvl>
    <w:lvl w:ilvl="8" w:tplc="657E2444">
      <w:numFmt w:val="bullet"/>
      <w:lvlText w:val="•"/>
      <w:lvlJc w:val="left"/>
      <w:pPr>
        <w:ind w:left="3520" w:hanging="202"/>
      </w:pPr>
      <w:rPr>
        <w:rFonts w:hint="default"/>
      </w:rPr>
    </w:lvl>
  </w:abstractNum>
  <w:abstractNum w:abstractNumId="103" w15:restartNumberingAfterBreak="0">
    <w:nsid w:val="2A4307DE"/>
    <w:multiLevelType w:val="hybridMultilevel"/>
    <w:tmpl w:val="FC6C85C4"/>
    <w:lvl w:ilvl="0" w:tplc="409E384E">
      <w:numFmt w:val="bullet"/>
      <w:lvlText w:val="•"/>
      <w:lvlJc w:val="left"/>
      <w:pPr>
        <w:ind w:left="360" w:hanging="202"/>
      </w:pPr>
      <w:rPr>
        <w:rFonts w:ascii="Arial" w:eastAsia="Arial" w:hAnsi="Arial" w:cs="Arial" w:hint="default"/>
        <w:w w:val="99"/>
        <w:sz w:val="18"/>
        <w:szCs w:val="18"/>
      </w:rPr>
    </w:lvl>
    <w:lvl w:ilvl="1" w:tplc="6F74295A">
      <w:numFmt w:val="bullet"/>
      <w:lvlText w:val="•"/>
      <w:lvlJc w:val="left"/>
      <w:pPr>
        <w:ind w:left="755" w:hanging="202"/>
      </w:pPr>
      <w:rPr>
        <w:rFonts w:hint="default"/>
      </w:rPr>
    </w:lvl>
    <w:lvl w:ilvl="2" w:tplc="E9F4DD0A">
      <w:numFmt w:val="bullet"/>
      <w:lvlText w:val="•"/>
      <w:lvlJc w:val="left"/>
      <w:pPr>
        <w:ind w:left="1150" w:hanging="202"/>
      </w:pPr>
      <w:rPr>
        <w:rFonts w:hint="default"/>
      </w:rPr>
    </w:lvl>
    <w:lvl w:ilvl="3" w:tplc="4B403CEA">
      <w:numFmt w:val="bullet"/>
      <w:lvlText w:val="•"/>
      <w:lvlJc w:val="left"/>
      <w:pPr>
        <w:ind w:left="1545" w:hanging="202"/>
      </w:pPr>
      <w:rPr>
        <w:rFonts w:hint="default"/>
      </w:rPr>
    </w:lvl>
    <w:lvl w:ilvl="4" w:tplc="693829FE">
      <w:numFmt w:val="bullet"/>
      <w:lvlText w:val="•"/>
      <w:lvlJc w:val="left"/>
      <w:pPr>
        <w:ind w:left="1940" w:hanging="202"/>
      </w:pPr>
      <w:rPr>
        <w:rFonts w:hint="default"/>
      </w:rPr>
    </w:lvl>
    <w:lvl w:ilvl="5" w:tplc="4BA45662">
      <w:numFmt w:val="bullet"/>
      <w:lvlText w:val="•"/>
      <w:lvlJc w:val="left"/>
      <w:pPr>
        <w:ind w:left="2335" w:hanging="202"/>
      </w:pPr>
      <w:rPr>
        <w:rFonts w:hint="default"/>
      </w:rPr>
    </w:lvl>
    <w:lvl w:ilvl="6" w:tplc="40CA183E">
      <w:numFmt w:val="bullet"/>
      <w:lvlText w:val="•"/>
      <w:lvlJc w:val="left"/>
      <w:pPr>
        <w:ind w:left="2730" w:hanging="202"/>
      </w:pPr>
      <w:rPr>
        <w:rFonts w:hint="default"/>
      </w:rPr>
    </w:lvl>
    <w:lvl w:ilvl="7" w:tplc="4D623730">
      <w:numFmt w:val="bullet"/>
      <w:lvlText w:val="•"/>
      <w:lvlJc w:val="left"/>
      <w:pPr>
        <w:ind w:left="3125" w:hanging="202"/>
      </w:pPr>
      <w:rPr>
        <w:rFonts w:hint="default"/>
      </w:rPr>
    </w:lvl>
    <w:lvl w:ilvl="8" w:tplc="B16269A6">
      <w:numFmt w:val="bullet"/>
      <w:lvlText w:val="•"/>
      <w:lvlJc w:val="left"/>
      <w:pPr>
        <w:ind w:left="3520" w:hanging="202"/>
      </w:pPr>
      <w:rPr>
        <w:rFonts w:hint="default"/>
      </w:rPr>
    </w:lvl>
  </w:abstractNum>
  <w:abstractNum w:abstractNumId="104" w15:restartNumberingAfterBreak="0">
    <w:nsid w:val="2A9312D1"/>
    <w:multiLevelType w:val="hybridMultilevel"/>
    <w:tmpl w:val="0CE62C6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5" w15:restartNumberingAfterBreak="0">
    <w:nsid w:val="2AB476BA"/>
    <w:multiLevelType w:val="hybridMultilevel"/>
    <w:tmpl w:val="247CF5B4"/>
    <w:lvl w:ilvl="0" w:tplc="B2D0570E">
      <w:start w:val="1"/>
      <w:numFmt w:val="decimal"/>
      <w:lvlText w:val="%1."/>
      <w:lvlJc w:val="left"/>
      <w:pPr>
        <w:ind w:left="103" w:hanging="180"/>
      </w:pPr>
      <w:rPr>
        <w:rFonts w:ascii="Arial" w:eastAsia="Arial" w:hAnsi="Arial" w:cs="Arial" w:hint="default"/>
        <w:spacing w:val="-1"/>
        <w:w w:val="100"/>
        <w:sz w:val="16"/>
        <w:szCs w:val="16"/>
      </w:rPr>
    </w:lvl>
    <w:lvl w:ilvl="1" w:tplc="0DC83132">
      <w:numFmt w:val="bullet"/>
      <w:lvlText w:val="•"/>
      <w:lvlJc w:val="left"/>
      <w:pPr>
        <w:ind w:left="441" w:hanging="180"/>
      </w:pPr>
      <w:rPr>
        <w:rFonts w:hint="default"/>
      </w:rPr>
    </w:lvl>
    <w:lvl w:ilvl="2" w:tplc="CA3AB1EC">
      <w:numFmt w:val="bullet"/>
      <w:lvlText w:val="•"/>
      <w:lvlJc w:val="left"/>
      <w:pPr>
        <w:ind w:left="782" w:hanging="180"/>
      </w:pPr>
      <w:rPr>
        <w:rFonts w:hint="default"/>
      </w:rPr>
    </w:lvl>
    <w:lvl w:ilvl="3" w:tplc="58985706">
      <w:numFmt w:val="bullet"/>
      <w:lvlText w:val="•"/>
      <w:lvlJc w:val="left"/>
      <w:pPr>
        <w:ind w:left="1123" w:hanging="180"/>
      </w:pPr>
      <w:rPr>
        <w:rFonts w:hint="default"/>
      </w:rPr>
    </w:lvl>
    <w:lvl w:ilvl="4" w:tplc="F168B960">
      <w:numFmt w:val="bullet"/>
      <w:lvlText w:val="•"/>
      <w:lvlJc w:val="left"/>
      <w:pPr>
        <w:ind w:left="1464" w:hanging="180"/>
      </w:pPr>
      <w:rPr>
        <w:rFonts w:hint="default"/>
      </w:rPr>
    </w:lvl>
    <w:lvl w:ilvl="5" w:tplc="13F275CE">
      <w:numFmt w:val="bullet"/>
      <w:lvlText w:val="•"/>
      <w:lvlJc w:val="left"/>
      <w:pPr>
        <w:ind w:left="1805" w:hanging="180"/>
      </w:pPr>
      <w:rPr>
        <w:rFonts w:hint="default"/>
      </w:rPr>
    </w:lvl>
    <w:lvl w:ilvl="6" w:tplc="C65ADC42">
      <w:numFmt w:val="bullet"/>
      <w:lvlText w:val="•"/>
      <w:lvlJc w:val="left"/>
      <w:pPr>
        <w:ind w:left="2146" w:hanging="180"/>
      </w:pPr>
      <w:rPr>
        <w:rFonts w:hint="default"/>
      </w:rPr>
    </w:lvl>
    <w:lvl w:ilvl="7" w:tplc="7B9EF5B6">
      <w:numFmt w:val="bullet"/>
      <w:lvlText w:val="•"/>
      <w:lvlJc w:val="left"/>
      <w:pPr>
        <w:ind w:left="2488" w:hanging="180"/>
      </w:pPr>
      <w:rPr>
        <w:rFonts w:hint="default"/>
      </w:rPr>
    </w:lvl>
    <w:lvl w:ilvl="8" w:tplc="05E8FB34">
      <w:numFmt w:val="bullet"/>
      <w:lvlText w:val="•"/>
      <w:lvlJc w:val="left"/>
      <w:pPr>
        <w:ind w:left="2829" w:hanging="180"/>
      </w:pPr>
      <w:rPr>
        <w:rFonts w:hint="default"/>
      </w:rPr>
    </w:lvl>
  </w:abstractNum>
  <w:abstractNum w:abstractNumId="106" w15:restartNumberingAfterBreak="0">
    <w:nsid w:val="2ACA3940"/>
    <w:multiLevelType w:val="hybridMultilevel"/>
    <w:tmpl w:val="178483EE"/>
    <w:lvl w:ilvl="0" w:tplc="D264D720">
      <w:numFmt w:val="bullet"/>
      <w:lvlText w:val="•"/>
      <w:lvlJc w:val="left"/>
      <w:pPr>
        <w:ind w:left="360" w:hanging="202"/>
      </w:pPr>
      <w:rPr>
        <w:rFonts w:ascii="Arial" w:eastAsia="Arial" w:hAnsi="Arial" w:cs="Arial" w:hint="default"/>
        <w:w w:val="99"/>
        <w:sz w:val="18"/>
        <w:szCs w:val="18"/>
      </w:rPr>
    </w:lvl>
    <w:lvl w:ilvl="1" w:tplc="7506F72E">
      <w:numFmt w:val="bullet"/>
      <w:lvlText w:val="•"/>
      <w:lvlJc w:val="left"/>
      <w:pPr>
        <w:ind w:left="719" w:hanging="202"/>
      </w:pPr>
      <w:rPr>
        <w:rFonts w:hint="default"/>
      </w:rPr>
    </w:lvl>
    <w:lvl w:ilvl="2" w:tplc="2D661A78">
      <w:numFmt w:val="bullet"/>
      <w:lvlText w:val="•"/>
      <w:lvlJc w:val="left"/>
      <w:pPr>
        <w:ind w:left="1078" w:hanging="202"/>
      </w:pPr>
      <w:rPr>
        <w:rFonts w:hint="default"/>
      </w:rPr>
    </w:lvl>
    <w:lvl w:ilvl="3" w:tplc="E5DCEEF2">
      <w:numFmt w:val="bullet"/>
      <w:lvlText w:val="•"/>
      <w:lvlJc w:val="left"/>
      <w:pPr>
        <w:ind w:left="1437" w:hanging="202"/>
      </w:pPr>
      <w:rPr>
        <w:rFonts w:hint="default"/>
      </w:rPr>
    </w:lvl>
    <w:lvl w:ilvl="4" w:tplc="669CC430">
      <w:numFmt w:val="bullet"/>
      <w:lvlText w:val="•"/>
      <w:lvlJc w:val="left"/>
      <w:pPr>
        <w:ind w:left="1796" w:hanging="202"/>
      </w:pPr>
      <w:rPr>
        <w:rFonts w:hint="default"/>
      </w:rPr>
    </w:lvl>
    <w:lvl w:ilvl="5" w:tplc="1242C7C0">
      <w:numFmt w:val="bullet"/>
      <w:lvlText w:val="•"/>
      <w:lvlJc w:val="left"/>
      <w:pPr>
        <w:ind w:left="2155" w:hanging="202"/>
      </w:pPr>
      <w:rPr>
        <w:rFonts w:hint="default"/>
      </w:rPr>
    </w:lvl>
    <w:lvl w:ilvl="6" w:tplc="90885F3C">
      <w:numFmt w:val="bullet"/>
      <w:lvlText w:val="•"/>
      <w:lvlJc w:val="left"/>
      <w:pPr>
        <w:ind w:left="2514" w:hanging="202"/>
      </w:pPr>
      <w:rPr>
        <w:rFonts w:hint="default"/>
      </w:rPr>
    </w:lvl>
    <w:lvl w:ilvl="7" w:tplc="11A0A59E">
      <w:numFmt w:val="bullet"/>
      <w:lvlText w:val="•"/>
      <w:lvlJc w:val="left"/>
      <w:pPr>
        <w:ind w:left="2873" w:hanging="202"/>
      </w:pPr>
      <w:rPr>
        <w:rFonts w:hint="default"/>
      </w:rPr>
    </w:lvl>
    <w:lvl w:ilvl="8" w:tplc="17AEF33E">
      <w:numFmt w:val="bullet"/>
      <w:lvlText w:val="•"/>
      <w:lvlJc w:val="left"/>
      <w:pPr>
        <w:ind w:left="3232" w:hanging="202"/>
      </w:pPr>
      <w:rPr>
        <w:rFonts w:hint="default"/>
      </w:rPr>
    </w:lvl>
  </w:abstractNum>
  <w:abstractNum w:abstractNumId="107" w15:restartNumberingAfterBreak="0">
    <w:nsid w:val="2ACD2DFD"/>
    <w:multiLevelType w:val="hybridMultilevel"/>
    <w:tmpl w:val="D8E67662"/>
    <w:lvl w:ilvl="0" w:tplc="F9CCAB6A">
      <w:numFmt w:val="bullet"/>
      <w:lvlText w:val="•"/>
      <w:lvlJc w:val="left"/>
      <w:pPr>
        <w:ind w:left="360" w:hanging="202"/>
      </w:pPr>
      <w:rPr>
        <w:rFonts w:ascii="Arial" w:eastAsia="Arial" w:hAnsi="Arial" w:cs="Arial" w:hint="default"/>
        <w:w w:val="99"/>
        <w:sz w:val="18"/>
        <w:szCs w:val="18"/>
      </w:rPr>
    </w:lvl>
    <w:lvl w:ilvl="1" w:tplc="B1C08A14">
      <w:numFmt w:val="bullet"/>
      <w:lvlText w:val="•"/>
      <w:lvlJc w:val="left"/>
      <w:pPr>
        <w:ind w:left="755" w:hanging="202"/>
      </w:pPr>
      <w:rPr>
        <w:rFonts w:hint="default"/>
      </w:rPr>
    </w:lvl>
    <w:lvl w:ilvl="2" w:tplc="9F120E98">
      <w:numFmt w:val="bullet"/>
      <w:lvlText w:val="•"/>
      <w:lvlJc w:val="left"/>
      <w:pPr>
        <w:ind w:left="1150" w:hanging="202"/>
      </w:pPr>
      <w:rPr>
        <w:rFonts w:hint="default"/>
      </w:rPr>
    </w:lvl>
    <w:lvl w:ilvl="3" w:tplc="5C56C982">
      <w:numFmt w:val="bullet"/>
      <w:lvlText w:val="•"/>
      <w:lvlJc w:val="left"/>
      <w:pPr>
        <w:ind w:left="1545" w:hanging="202"/>
      </w:pPr>
      <w:rPr>
        <w:rFonts w:hint="default"/>
      </w:rPr>
    </w:lvl>
    <w:lvl w:ilvl="4" w:tplc="23D062C0">
      <w:numFmt w:val="bullet"/>
      <w:lvlText w:val="•"/>
      <w:lvlJc w:val="left"/>
      <w:pPr>
        <w:ind w:left="1940" w:hanging="202"/>
      </w:pPr>
      <w:rPr>
        <w:rFonts w:hint="default"/>
      </w:rPr>
    </w:lvl>
    <w:lvl w:ilvl="5" w:tplc="EA1235CC">
      <w:numFmt w:val="bullet"/>
      <w:lvlText w:val="•"/>
      <w:lvlJc w:val="left"/>
      <w:pPr>
        <w:ind w:left="2335" w:hanging="202"/>
      </w:pPr>
      <w:rPr>
        <w:rFonts w:hint="default"/>
      </w:rPr>
    </w:lvl>
    <w:lvl w:ilvl="6" w:tplc="3E583658">
      <w:numFmt w:val="bullet"/>
      <w:lvlText w:val="•"/>
      <w:lvlJc w:val="left"/>
      <w:pPr>
        <w:ind w:left="2730" w:hanging="202"/>
      </w:pPr>
      <w:rPr>
        <w:rFonts w:hint="default"/>
      </w:rPr>
    </w:lvl>
    <w:lvl w:ilvl="7" w:tplc="4CC81C70">
      <w:numFmt w:val="bullet"/>
      <w:lvlText w:val="•"/>
      <w:lvlJc w:val="left"/>
      <w:pPr>
        <w:ind w:left="3125" w:hanging="202"/>
      </w:pPr>
      <w:rPr>
        <w:rFonts w:hint="default"/>
      </w:rPr>
    </w:lvl>
    <w:lvl w:ilvl="8" w:tplc="39224746">
      <w:numFmt w:val="bullet"/>
      <w:lvlText w:val="•"/>
      <w:lvlJc w:val="left"/>
      <w:pPr>
        <w:ind w:left="3520" w:hanging="202"/>
      </w:pPr>
      <w:rPr>
        <w:rFonts w:hint="default"/>
      </w:rPr>
    </w:lvl>
  </w:abstractNum>
  <w:abstractNum w:abstractNumId="108" w15:restartNumberingAfterBreak="0">
    <w:nsid w:val="2AD55F18"/>
    <w:multiLevelType w:val="hybridMultilevel"/>
    <w:tmpl w:val="CCA08F46"/>
    <w:lvl w:ilvl="0" w:tplc="E1423136">
      <w:numFmt w:val="bullet"/>
      <w:lvlText w:val="•"/>
      <w:lvlJc w:val="left"/>
      <w:pPr>
        <w:ind w:left="0" w:hanging="202"/>
      </w:pPr>
      <w:rPr>
        <w:rFonts w:ascii="Arial" w:eastAsia="Arial" w:hAnsi="Arial" w:cs="Arial" w:hint="default"/>
        <w:w w:val="99"/>
        <w:sz w:val="18"/>
        <w:szCs w:val="18"/>
      </w:rPr>
    </w:lvl>
    <w:lvl w:ilvl="1" w:tplc="567069D2">
      <w:numFmt w:val="bullet"/>
      <w:lvlText w:val="•"/>
      <w:lvlJc w:val="left"/>
      <w:pPr>
        <w:ind w:left="449" w:hanging="202"/>
      </w:pPr>
      <w:rPr>
        <w:rFonts w:hint="default"/>
      </w:rPr>
    </w:lvl>
    <w:lvl w:ilvl="2" w:tplc="2722B074">
      <w:numFmt w:val="bullet"/>
      <w:lvlText w:val="•"/>
      <w:lvlJc w:val="left"/>
      <w:pPr>
        <w:ind w:left="898" w:hanging="202"/>
      </w:pPr>
      <w:rPr>
        <w:rFonts w:hint="default"/>
      </w:rPr>
    </w:lvl>
    <w:lvl w:ilvl="3" w:tplc="E2E60FE0">
      <w:numFmt w:val="bullet"/>
      <w:lvlText w:val="•"/>
      <w:lvlJc w:val="left"/>
      <w:pPr>
        <w:ind w:left="1347" w:hanging="202"/>
      </w:pPr>
      <w:rPr>
        <w:rFonts w:hint="default"/>
      </w:rPr>
    </w:lvl>
    <w:lvl w:ilvl="4" w:tplc="8A264AC4">
      <w:numFmt w:val="bullet"/>
      <w:lvlText w:val="•"/>
      <w:lvlJc w:val="left"/>
      <w:pPr>
        <w:ind w:left="1796" w:hanging="202"/>
      </w:pPr>
      <w:rPr>
        <w:rFonts w:hint="default"/>
      </w:rPr>
    </w:lvl>
    <w:lvl w:ilvl="5" w:tplc="9A18201C">
      <w:numFmt w:val="bullet"/>
      <w:lvlText w:val="•"/>
      <w:lvlJc w:val="left"/>
      <w:pPr>
        <w:ind w:left="2245" w:hanging="202"/>
      </w:pPr>
      <w:rPr>
        <w:rFonts w:hint="default"/>
      </w:rPr>
    </w:lvl>
    <w:lvl w:ilvl="6" w:tplc="240E81B8">
      <w:numFmt w:val="bullet"/>
      <w:lvlText w:val="•"/>
      <w:lvlJc w:val="left"/>
      <w:pPr>
        <w:ind w:left="2694" w:hanging="202"/>
      </w:pPr>
      <w:rPr>
        <w:rFonts w:hint="default"/>
      </w:rPr>
    </w:lvl>
    <w:lvl w:ilvl="7" w:tplc="E24AC252">
      <w:numFmt w:val="bullet"/>
      <w:lvlText w:val="•"/>
      <w:lvlJc w:val="left"/>
      <w:pPr>
        <w:ind w:left="3143" w:hanging="202"/>
      </w:pPr>
      <w:rPr>
        <w:rFonts w:hint="default"/>
      </w:rPr>
    </w:lvl>
    <w:lvl w:ilvl="8" w:tplc="57828772">
      <w:numFmt w:val="bullet"/>
      <w:lvlText w:val="•"/>
      <w:lvlJc w:val="left"/>
      <w:pPr>
        <w:ind w:left="3593" w:hanging="202"/>
      </w:pPr>
      <w:rPr>
        <w:rFonts w:hint="default"/>
      </w:rPr>
    </w:lvl>
  </w:abstractNum>
  <w:abstractNum w:abstractNumId="109" w15:restartNumberingAfterBreak="0">
    <w:nsid w:val="2B592B97"/>
    <w:multiLevelType w:val="hybridMultilevel"/>
    <w:tmpl w:val="5EA8A66A"/>
    <w:lvl w:ilvl="0" w:tplc="03005070">
      <w:numFmt w:val="bullet"/>
      <w:lvlText w:val="•"/>
      <w:lvlJc w:val="left"/>
      <w:pPr>
        <w:ind w:left="360" w:hanging="202"/>
      </w:pPr>
      <w:rPr>
        <w:rFonts w:ascii="Arial" w:eastAsia="Arial" w:hAnsi="Arial" w:cs="Arial" w:hint="default"/>
        <w:w w:val="99"/>
        <w:sz w:val="18"/>
        <w:szCs w:val="18"/>
      </w:rPr>
    </w:lvl>
    <w:lvl w:ilvl="1" w:tplc="6750F430">
      <w:numFmt w:val="bullet"/>
      <w:lvlText w:val="•"/>
      <w:lvlJc w:val="left"/>
      <w:pPr>
        <w:ind w:left="757" w:hanging="202"/>
      </w:pPr>
      <w:rPr>
        <w:rFonts w:hint="default"/>
      </w:rPr>
    </w:lvl>
    <w:lvl w:ilvl="2" w:tplc="85DE3DFC">
      <w:numFmt w:val="bullet"/>
      <w:lvlText w:val="•"/>
      <w:lvlJc w:val="left"/>
      <w:pPr>
        <w:ind w:left="1154" w:hanging="202"/>
      </w:pPr>
      <w:rPr>
        <w:rFonts w:hint="default"/>
      </w:rPr>
    </w:lvl>
    <w:lvl w:ilvl="3" w:tplc="3D3217BC">
      <w:numFmt w:val="bullet"/>
      <w:lvlText w:val="•"/>
      <w:lvlJc w:val="left"/>
      <w:pPr>
        <w:ind w:left="1551" w:hanging="202"/>
      </w:pPr>
      <w:rPr>
        <w:rFonts w:hint="default"/>
      </w:rPr>
    </w:lvl>
    <w:lvl w:ilvl="4" w:tplc="CFD808B2">
      <w:numFmt w:val="bullet"/>
      <w:lvlText w:val="•"/>
      <w:lvlJc w:val="left"/>
      <w:pPr>
        <w:ind w:left="1948" w:hanging="202"/>
      </w:pPr>
      <w:rPr>
        <w:rFonts w:hint="default"/>
      </w:rPr>
    </w:lvl>
    <w:lvl w:ilvl="5" w:tplc="004EFA7E">
      <w:numFmt w:val="bullet"/>
      <w:lvlText w:val="•"/>
      <w:lvlJc w:val="left"/>
      <w:pPr>
        <w:ind w:left="2345" w:hanging="202"/>
      </w:pPr>
      <w:rPr>
        <w:rFonts w:hint="default"/>
      </w:rPr>
    </w:lvl>
    <w:lvl w:ilvl="6" w:tplc="4CE45D3C">
      <w:numFmt w:val="bullet"/>
      <w:lvlText w:val="•"/>
      <w:lvlJc w:val="left"/>
      <w:pPr>
        <w:ind w:left="2742" w:hanging="202"/>
      </w:pPr>
      <w:rPr>
        <w:rFonts w:hint="default"/>
      </w:rPr>
    </w:lvl>
    <w:lvl w:ilvl="7" w:tplc="6574A2BA">
      <w:numFmt w:val="bullet"/>
      <w:lvlText w:val="•"/>
      <w:lvlJc w:val="left"/>
      <w:pPr>
        <w:ind w:left="3139" w:hanging="202"/>
      </w:pPr>
      <w:rPr>
        <w:rFonts w:hint="default"/>
      </w:rPr>
    </w:lvl>
    <w:lvl w:ilvl="8" w:tplc="612C3226">
      <w:numFmt w:val="bullet"/>
      <w:lvlText w:val="•"/>
      <w:lvlJc w:val="left"/>
      <w:pPr>
        <w:ind w:left="3536" w:hanging="202"/>
      </w:pPr>
      <w:rPr>
        <w:rFonts w:hint="default"/>
      </w:rPr>
    </w:lvl>
  </w:abstractNum>
  <w:abstractNum w:abstractNumId="110" w15:restartNumberingAfterBreak="0">
    <w:nsid w:val="2B5D42FB"/>
    <w:multiLevelType w:val="hybridMultilevel"/>
    <w:tmpl w:val="C83899AC"/>
    <w:lvl w:ilvl="0" w:tplc="CC74180A">
      <w:numFmt w:val="bullet"/>
      <w:lvlText w:val="•"/>
      <w:lvlJc w:val="left"/>
      <w:pPr>
        <w:ind w:left="360" w:hanging="202"/>
      </w:pPr>
      <w:rPr>
        <w:rFonts w:ascii="Arial" w:eastAsia="Arial" w:hAnsi="Arial" w:cs="Arial" w:hint="default"/>
        <w:w w:val="99"/>
        <w:sz w:val="18"/>
        <w:szCs w:val="18"/>
      </w:rPr>
    </w:lvl>
    <w:lvl w:ilvl="1" w:tplc="89FAA0F8">
      <w:numFmt w:val="bullet"/>
      <w:lvlText w:val="•"/>
      <w:lvlJc w:val="left"/>
      <w:pPr>
        <w:ind w:left="755" w:hanging="202"/>
      </w:pPr>
      <w:rPr>
        <w:rFonts w:hint="default"/>
      </w:rPr>
    </w:lvl>
    <w:lvl w:ilvl="2" w:tplc="DCBCDB58">
      <w:numFmt w:val="bullet"/>
      <w:lvlText w:val="•"/>
      <w:lvlJc w:val="left"/>
      <w:pPr>
        <w:ind w:left="1150" w:hanging="202"/>
      </w:pPr>
      <w:rPr>
        <w:rFonts w:hint="default"/>
      </w:rPr>
    </w:lvl>
    <w:lvl w:ilvl="3" w:tplc="3A52AE90">
      <w:numFmt w:val="bullet"/>
      <w:lvlText w:val="•"/>
      <w:lvlJc w:val="left"/>
      <w:pPr>
        <w:ind w:left="1545" w:hanging="202"/>
      </w:pPr>
      <w:rPr>
        <w:rFonts w:hint="default"/>
      </w:rPr>
    </w:lvl>
    <w:lvl w:ilvl="4" w:tplc="5FF8348C">
      <w:numFmt w:val="bullet"/>
      <w:lvlText w:val="•"/>
      <w:lvlJc w:val="left"/>
      <w:pPr>
        <w:ind w:left="1940" w:hanging="202"/>
      </w:pPr>
      <w:rPr>
        <w:rFonts w:hint="default"/>
      </w:rPr>
    </w:lvl>
    <w:lvl w:ilvl="5" w:tplc="4F307B7C">
      <w:numFmt w:val="bullet"/>
      <w:lvlText w:val="•"/>
      <w:lvlJc w:val="left"/>
      <w:pPr>
        <w:ind w:left="2335" w:hanging="202"/>
      </w:pPr>
      <w:rPr>
        <w:rFonts w:hint="default"/>
      </w:rPr>
    </w:lvl>
    <w:lvl w:ilvl="6" w:tplc="C4162ED2">
      <w:numFmt w:val="bullet"/>
      <w:lvlText w:val="•"/>
      <w:lvlJc w:val="left"/>
      <w:pPr>
        <w:ind w:left="2730" w:hanging="202"/>
      </w:pPr>
      <w:rPr>
        <w:rFonts w:hint="default"/>
      </w:rPr>
    </w:lvl>
    <w:lvl w:ilvl="7" w:tplc="73EA446C">
      <w:numFmt w:val="bullet"/>
      <w:lvlText w:val="•"/>
      <w:lvlJc w:val="left"/>
      <w:pPr>
        <w:ind w:left="3125" w:hanging="202"/>
      </w:pPr>
      <w:rPr>
        <w:rFonts w:hint="default"/>
      </w:rPr>
    </w:lvl>
    <w:lvl w:ilvl="8" w:tplc="500EC008">
      <w:numFmt w:val="bullet"/>
      <w:lvlText w:val="•"/>
      <w:lvlJc w:val="left"/>
      <w:pPr>
        <w:ind w:left="3520" w:hanging="202"/>
      </w:pPr>
      <w:rPr>
        <w:rFonts w:hint="default"/>
      </w:rPr>
    </w:lvl>
  </w:abstractNum>
  <w:abstractNum w:abstractNumId="111" w15:restartNumberingAfterBreak="0">
    <w:nsid w:val="2BB92165"/>
    <w:multiLevelType w:val="hybridMultilevel"/>
    <w:tmpl w:val="B7060CDE"/>
    <w:lvl w:ilvl="0" w:tplc="176AC646">
      <w:numFmt w:val="bullet"/>
      <w:lvlText w:val="•"/>
      <w:lvlJc w:val="left"/>
      <w:pPr>
        <w:ind w:left="360" w:hanging="202"/>
      </w:pPr>
      <w:rPr>
        <w:rFonts w:ascii="Arial" w:eastAsia="Arial" w:hAnsi="Arial" w:cs="Arial" w:hint="default"/>
        <w:w w:val="99"/>
        <w:sz w:val="18"/>
        <w:szCs w:val="18"/>
      </w:rPr>
    </w:lvl>
    <w:lvl w:ilvl="1" w:tplc="232EFD24">
      <w:numFmt w:val="bullet"/>
      <w:lvlText w:val="•"/>
      <w:lvlJc w:val="left"/>
      <w:pPr>
        <w:ind w:left="773" w:hanging="202"/>
      </w:pPr>
      <w:rPr>
        <w:rFonts w:hint="default"/>
      </w:rPr>
    </w:lvl>
    <w:lvl w:ilvl="2" w:tplc="F6EE8E12">
      <w:numFmt w:val="bullet"/>
      <w:lvlText w:val="•"/>
      <w:lvlJc w:val="left"/>
      <w:pPr>
        <w:ind w:left="1186" w:hanging="202"/>
      </w:pPr>
      <w:rPr>
        <w:rFonts w:hint="default"/>
      </w:rPr>
    </w:lvl>
    <w:lvl w:ilvl="3" w:tplc="C4163092">
      <w:numFmt w:val="bullet"/>
      <w:lvlText w:val="•"/>
      <w:lvlJc w:val="left"/>
      <w:pPr>
        <w:ind w:left="1599" w:hanging="202"/>
      </w:pPr>
      <w:rPr>
        <w:rFonts w:hint="default"/>
      </w:rPr>
    </w:lvl>
    <w:lvl w:ilvl="4" w:tplc="D2B88E62">
      <w:numFmt w:val="bullet"/>
      <w:lvlText w:val="•"/>
      <w:lvlJc w:val="left"/>
      <w:pPr>
        <w:ind w:left="2012" w:hanging="202"/>
      </w:pPr>
      <w:rPr>
        <w:rFonts w:hint="default"/>
      </w:rPr>
    </w:lvl>
    <w:lvl w:ilvl="5" w:tplc="B9A21AF4">
      <w:numFmt w:val="bullet"/>
      <w:lvlText w:val="•"/>
      <w:lvlJc w:val="left"/>
      <w:pPr>
        <w:ind w:left="2425" w:hanging="202"/>
      </w:pPr>
      <w:rPr>
        <w:rFonts w:hint="default"/>
      </w:rPr>
    </w:lvl>
    <w:lvl w:ilvl="6" w:tplc="4EAEBB7C">
      <w:numFmt w:val="bullet"/>
      <w:lvlText w:val="•"/>
      <w:lvlJc w:val="left"/>
      <w:pPr>
        <w:ind w:left="2838" w:hanging="202"/>
      </w:pPr>
      <w:rPr>
        <w:rFonts w:hint="default"/>
      </w:rPr>
    </w:lvl>
    <w:lvl w:ilvl="7" w:tplc="112AB55C">
      <w:numFmt w:val="bullet"/>
      <w:lvlText w:val="•"/>
      <w:lvlJc w:val="left"/>
      <w:pPr>
        <w:ind w:left="3251" w:hanging="202"/>
      </w:pPr>
      <w:rPr>
        <w:rFonts w:hint="default"/>
      </w:rPr>
    </w:lvl>
    <w:lvl w:ilvl="8" w:tplc="FF62153E">
      <w:numFmt w:val="bullet"/>
      <w:lvlText w:val="•"/>
      <w:lvlJc w:val="left"/>
      <w:pPr>
        <w:ind w:left="3665" w:hanging="202"/>
      </w:pPr>
      <w:rPr>
        <w:rFonts w:hint="default"/>
      </w:rPr>
    </w:lvl>
  </w:abstractNum>
  <w:abstractNum w:abstractNumId="112" w15:restartNumberingAfterBreak="0">
    <w:nsid w:val="2E036474"/>
    <w:multiLevelType w:val="hybridMultilevel"/>
    <w:tmpl w:val="1A625FC4"/>
    <w:lvl w:ilvl="0" w:tplc="5CD6115C">
      <w:numFmt w:val="bullet"/>
      <w:lvlText w:val="•"/>
      <w:lvlJc w:val="left"/>
      <w:pPr>
        <w:ind w:left="360" w:hanging="202"/>
      </w:pPr>
      <w:rPr>
        <w:rFonts w:ascii="Arial" w:eastAsia="Arial" w:hAnsi="Arial" w:cs="Arial" w:hint="default"/>
        <w:w w:val="99"/>
        <w:sz w:val="18"/>
        <w:szCs w:val="18"/>
      </w:rPr>
    </w:lvl>
    <w:lvl w:ilvl="1" w:tplc="58E23864">
      <w:numFmt w:val="bullet"/>
      <w:lvlText w:val="•"/>
      <w:lvlJc w:val="left"/>
      <w:pPr>
        <w:ind w:left="755" w:hanging="202"/>
      </w:pPr>
      <w:rPr>
        <w:rFonts w:hint="default"/>
      </w:rPr>
    </w:lvl>
    <w:lvl w:ilvl="2" w:tplc="BDA02E20">
      <w:numFmt w:val="bullet"/>
      <w:lvlText w:val="•"/>
      <w:lvlJc w:val="left"/>
      <w:pPr>
        <w:ind w:left="1150" w:hanging="202"/>
      </w:pPr>
      <w:rPr>
        <w:rFonts w:hint="default"/>
      </w:rPr>
    </w:lvl>
    <w:lvl w:ilvl="3" w:tplc="CB56442C">
      <w:numFmt w:val="bullet"/>
      <w:lvlText w:val="•"/>
      <w:lvlJc w:val="left"/>
      <w:pPr>
        <w:ind w:left="1545" w:hanging="202"/>
      </w:pPr>
      <w:rPr>
        <w:rFonts w:hint="default"/>
      </w:rPr>
    </w:lvl>
    <w:lvl w:ilvl="4" w:tplc="B6EE7A34">
      <w:numFmt w:val="bullet"/>
      <w:lvlText w:val="•"/>
      <w:lvlJc w:val="left"/>
      <w:pPr>
        <w:ind w:left="1940" w:hanging="202"/>
      </w:pPr>
      <w:rPr>
        <w:rFonts w:hint="default"/>
      </w:rPr>
    </w:lvl>
    <w:lvl w:ilvl="5" w:tplc="88A0DF86">
      <w:numFmt w:val="bullet"/>
      <w:lvlText w:val="•"/>
      <w:lvlJc w:val="left"/>
      <w:pPr>
        <w:ind w:left="2335" w:hanging="202"/>
      </w:pPr>
      <w:rPr>
        <w:rFonts w:hint="default"/>
      </w:rPr>
    </w:lvl>
    <w:lvl w:ilvl="6" w:tplc="B1988866">
      <w:numFmt w:val="bullet"/>
      <w:lvlText w:val="•"/>
      <w:lvlJc w:val="left"/>
      <w:pPr>
        <w:ind w:left="2730" w:hanging="202"/>
      </w:pPr>
      <w:rPr>
        <w:rFonts w:hint="default"/>
      </w:rPr>
    </w:lvl>
    <w:lvl w:ilvl="7" w:tplc="2C3C6D46">
      <w:numFmt w:val="bullet"/>
      <w:lvlText w:val="•"/>
      <w:lvlJc w:val="left"/>
      <w:pPr>
        <w:ind w:left="3125" w:hanging="202"/>
      </w:pPr>
      <w:rPr>
        <w:rFonts w:hint="default"/>
      </w:rPr>
    </w:lvl>
    <w:lvl w:ilvl="8" w:tplc="A16A0B4C">
      <w:numFmt w:val="bullet"/>
      <w:lvlText w:val="•"/>
      <w:lvlJc w:val="left"/>
      <w:pPr>
        <w:ind w:left="3520" w:hanging="202"/>
      </w:pPr>
      <w:rPr>
        <w:rFonts w:hint="default"/>
      </w:rPr>
    </w:lvl>
  </w:abstractNum>
  <w:abstractNum w:abstractNumId="113" w15:restartNumberingAfterBreak="0">
    <w:nsid w:val="2F034698"/>
    <w:multiLevelType w:val="hybridMultilevel"/>
    <w:tmpl w:val="D3F28002"/>
    <w:lvl w:ilvl="0" w:tplc="5D1A110C">
      <w:numFmt w:val="bullet"/>
      <w:lvlText w:val="•"/>
      <w:lvlJc w:val="left"/>
      <w:pPr>
        <w:ind w:left="360" w:hanging="202"/>
      </w:pPr>
      <w:rPr>
        <w:rFonts w:ascii="Arial" w:eastAsia="Arial" w:hAnsi="Arial" w:cs="Arial" w:hint="default"/>
        <w:w w:val="99"/>
        <w:sz w:val="18"/>
        <w:szCs w:val="18"/>
      </w:rPr>
    </w:lvl>
    <w:lvl w:ilvl="1" w:tplc="418E6C1E">
      <w:numFmt w:val="bullet"/>
      <w:lvlText w:val="•"/>
      <w:lvlJc w:val="left"/>
      <w:pPr>
        <w:ind w:left="755" w:hanging="202"/>
      </w:pPr>
      <w:rPr>
        <w:rFonts w:hint="default"/>
      </w:rPr>
    </w:lvl>
    <w:lvl w:ilvl="2" w:tplc="2104E80E">
      <w:numFmt w:val="bullet"/>
      <w:lvlText w:val="•"/>
      <w:lvlJc w:val="left"/>
      <w:pPr>
        <w:ind w:left="1150" w:hanging="202"/>
      </w:pPr>
      <w:rPr>
        <w:rFonts w:hint="default"/>
      </w:rPr>
    </w:lvl>
    <w:lvl w:ilvl="3" w:tplc="E5F8DAFE">
      <w:numFmt w:val="bullet"/>
      <w:lvlText w:val="•"/>
      <w:lvlJc w:val="left"/>
      <w:pPr>
        <w:ind w:left="1545" w:hanging="202"/>
      </w:pPr>
      <w:rPr>
        <w:rFonts w:hint="default"/>
      </w:rPr>
    </w:lvl>
    <w:lvl w:ilvl="4" w:tplc="FFDE6F54">
      <w:numFmt w:val="bullet"/>
      <w:lvlText w:val="•"/>
      <w:lvlJc w:val="left"/>
      <w:pPr>
        <w:ind w:left="1940" w:hanging="202"/>
      </w:pPr>
      <w:rPr>
        <w:rFonts w:hint="default"/>
      </w:rPr>
    </w:lvl>
    <w:lvl w:ilvl="5" w:tplc="4CF848E4">
      <w:numFmt w:val="bullet"/>
      <w:lvlText w:val="•"/>
      <w:lvlJc w:val="left"/>
      <w:pPr>
        <w:ind w:left="2335" w:hanging="202"/>
      </w:pPr>
      <w:rPr>
        <w:rFonts w:hint="default"/>
      </w:rPr>
    </w:lvl>
    <w:lvl w:ilvl="6" w:tplc="E7A43BCA">
      <w:numFmt w:val="bullet"/>
      <w:lvlText w:val="•"/>
      <w:lvlJc w:val="left"/>
      <w:pPr>
        <w:ind w:left="2730" w:hanging="202"/>
      </w:pPr>
      <w:rPr>
        <w:rFonts w:hint="default"/>
      </w:rPr>
    </w:lvl>
    <w:lvl w:ilvl="7" w:tplc="2A5456AA">
      <w:numFmt w:val="bullet"/>
      <w:lvlText w:val="•"/>
      <w:lvlJc w:val="left"/>
      <w:pPr>
        <w:ind w:left="3125" w:hanging="202"/>
      </w:pPr>
      <w:rPr>
        <w:rFonts w:hint="default"/>
      </w:rPr>
    </w:lvl>
    <w:lvl w:ilvl="8" w:tplc="46B88C1A">
      <w:numFmt w:val="bullet"/>
      <w:lvlText w:val="•"/>
      <w:lvlJc w:val="left"/>
      <w:pPr>
        <w:ind w:left="3520" w:hanging="202"/>
      </w:pPr>
      <w:rPr>
        <w:rFonts w:hint="default"/>
      </w:rPr>
    </w:lvl>
  </w:abstractNum>
  <w:abstractNum w:abstractNumId="114" w15:restartNumberingAfterBreak="0">
    <w:nsid w:val="2F175402"/>
    <w:multiLevelType w:val="hybridMultilevel"/>
    <w:tmpl w:val="447EE9B8"/>
    <w:lvl w:ilvl="0" w:tplc="6FEE7A9E">
      <w:numFmt w:val="bullet"/>
      <w:lvlText w:val="•"/>
      <w:lvlJc w:val="left"/>
      <w:pPr>
        <w:ind w:left="719" w:hanging="360"/>
      </w:pPr>
      <w:rPr>
        <w:rFonts w:ascii="Arial" w:eastAsia="Arial" w:hAnsi="Arial" w:cs="Arial" w:hint="default"/>
        <w:w w:val="99"/>
        <w:sz w:val="18"/>
        <w:szCs w:val="18"/>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15" w15:restartNumberingAfterBreak="0">
    <w:nsid w:val="2F1A3769"/>
    <w:multiLevelType w:val="hybridMultilevel"/>
    <w:tmpl w:val="0FCC550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F6F62CF"/>
    <w:multiLevelType w:val="hybridMultilevel"/>
    <w:tmpl w:val="DF4E7860"/>
    <w:lvl w:ilvl="0" w:tplc="82B4D036">
      <w:numFmt w:val="bullet"/>
      <w:lvlText w:val="•"/>
      <w:lvlJc w:val="left"/>
      <w:pPr>
        <w:ind w:left="360" w:hanging="202"/>
      </w:pPr>
      <w:rPr>
        <w:rFonts w:hint="default"/>
        <w:w w:val="99"/>
      </w:rPr>
    </w:lvl>
    <w:lvl w:ilvl="1" w:tplc="371A30AE">
      <w:numFmt w:val="bullet"/>
      <w:lvlText w:val="•"/>
      <w:lvlJc w:val="left"/>
      <w:pPr>
        <w:ind w:left="701" w:hanging="202"/>
      </w:pPr>
      <w:rPr>
        <w:rFonts w:hint="default"/>
      </w:rPr>
    </w:lvl>
    <w:lvl w:ilvl="2" w:tplc="127EF0AE">
      <w:numFmt w:val="bullet"/>
      <w:lvlText w:val="•"/>
      <w:lvlJc w:val="left"/>
      <w:pPr>
        <w:ind w:left="1042" w:hanging="202"/>
      </w:pPr>
      <w:rPr>
        <w:rFonts w:hint="default"/>
      </w:rPr>
    </w:lvl>
    <w:lvl w:ilvl="3" w:tplc="F4528BE8">
      <w:numFmt w:val="bullet"/>
      <w:lvlText w:val="•"/>
      <w:lvlJc w:val="left"/>
      <w:pPr>
        <w:ind w:left="1383" w:hanging="202"/>
      </w:pPr>
      <w:rPr>
        <w:rFonts w:hint="default"/>
      </w:rPr>
    </w:lvl>
    <w:lvl w:ilvl="4" w:tplc="D7820D16">
      <w:numFmt w:val="bullet"/>
      <w:lvlText w:val="•"/>
      <w:lvlJc w:val="left"/>
      <w:pPr>
        <w:ind w:left="1724" w:hanging="202"/>
      </w:pPr>
      <w:rPr>
        <w:rFonts w:hint="default"/>
      </w:rPr>
    </w:lvl>
    <w:lvl w:ilvl="5" w:tplc="43E06C58">
      <w:numFmt w:val="bullet"/>
      <w:lvlText w:val="•"/>
      <w:lvlJc w:val="left"/>
      <w:pPr>
        <w:ind w:left="2065" w:hanging="202"/>
      </w:pPr>
      <w:rPr>
        <w:rFonts w:hint="default"/>
      </w:rPr>
    </w:lvl>
    <w:lvl w:ilvl="6" w:tplc="090EB4DA">
      <w:numFmt w:val="bullet"/>
      <w:lvlText w:val="•"/>
      <w:lvlJc w:val="left"/>
      <w:pPr>
        <w:ind w:left="2406" w:hanging="202"/>
      </w:pPr>
      <w:rPr>
        <w:rFonts w:hint="default"/>
      </w:rPr>
    </w:lvl>
    <w:lvl w:ilvl="7" w:tplc="9670DEAE">
      <w:numFmt w:val="bullet"/>
      <w:lvlText w:val="•"/>
      <w:lvlJc w:val="left"/>
      <w:pPr>
        <w:ind w:left="2747" w:hanging="202"/>
      </w:pPr>
      <w:rPr>
        <w:rFonts w:hint="default"/>
      </w:rPr>
    </w:lvl>
    <w:lvl w:ilvl="8" w:tplc="4D2A9972">
      <w:numFmt w:val="bullet"/>
      <w:lvlText w:val="•"/>
      <w:lvlJc w:val="left"/>
      <w:pPr>
        <w:ind w:left="3088" w:hanging="202"/>
      </w:pPr>
      <w:rPr>
        <w:rFonts w:hint="default"/>
      </w:rPr>
    </w:lvl>
  </w:abstractNum>
  <w:abstractNum w:abstractNumId="117" w15:restartNumberingAfterBreak="0">
    <w:nsid w:val="2F9B10D3"/>
    <w:multiLevelType w:val="hybridMultilevel"/>
    <w:tmpl w:val="4276294A"/>
    <w:lvl w:ilvl="0" w:tplc="76BA60D6">
      <w:numFmt w:val="bullet"/>
      <w:lvlText w:val="•"/>
      <w:lvlJc w:val="left"/>
      <w:pPr>
        <w:ind w:left="360" w:hanging="202"/>
      </w:pPr>
      <w:rPr>
        <w:rFonts w:ascii="Arial" w:eastAsia="Arial" w:hAnsi="Arial" w:cs="Arial" w:hint="default"/>
        <w:w w:val="99"/>
        <w:sz w:val="18"/>
        <w:szCs w:val="18"/>
      </w:rPr>
    </w:lvl>
    <w:lvl w:ilvl="1" w:tplc="4E268460">
      <w:numFmt w:val="bullet"/>
      <w:lvlText w:val="•"/>
      <w:lvlJc w:val="left"/>
      <w:pPr>
        <w:ind w:left="755" w:hanging="202"/>
      </w:pPr>
      <w:rPr>
        <w:rFonts w:hint="default"/>
      </w:rPr>
    </w:lvl>
    <w:lvl w:ilvl="2" w:tplc="BAD05B88">
      <w:numFmt w:val="bullet"/>
      <w:lvlText w:val="•"/>
      <w:lvlJc w:val="left"/>
      <w:pPr>
        <w:ind w:left="1150" w:hanging="202"/>
      </w:pPr>
      <w:rPr>
        <w:rFonts w:hint="default"/>
      </w:rPr>
    </w:lvl>
    <w:lvl w:ilvl="3" w:tplc="DF067DEC">
      <w:numFmt w:val="bullet"/>
      <w:lvlText w:val="•"/>
      <w:lvlJc w:val="left"/>
      <w:pPr>
        <w:ind w:left="1545" w:hanging="202"/>
      </w:pPr>
      <w:rPr>
        <w:rFonts w:hint="default"/>
      </w:rPr>
    </w:lvl>
    <w:lvl w:ilvl="4" w:tplc="5D666D42">
      <w:numFmt w:val="bullet"/>
      <w:lvlText w:val="•"/>
      <w:lvlJc w:val="left"/>
      <w:pPr>
        <w:ind w:left="1940" w:hanging="202"/>
      </w:pPr>
      <w:rPr>
        <w:rFonts w:hint="default"/>
      </w:rPr>
    </w:lvl>
    <w:lvl w:ilvl="5" w:tplc="EAC655D0">
      <w:numFmt w:val="bullet"/>
      <w:lvlText w:val="•"/>
      <w:lvlJc w:val="left"/>
      <w:pPr>
        <w:ind w:left="2335" w:hanging="202"/>
      </w:pPr>
      <w:rPr>
        <w:rFonts w:hint="default"/>
      </w:rPr>
    </w:lvl>
    <w:lvl w:ilvl="6" w:tplc="63DA2C62">
      <w:numFmt w:val="bullet"/>
      <w:lvlText w:val="•"/>
      <w:lvlJc w:val="left"/>
      <w:pPr>
        <w:ind w:left="2730" w:hanging="202"/>
      </w:pPr>
      <w:rPr>
        <w:rFonts w:hint="default"/>
      </w:rPr>
    </w:lvl>
    <w:lvl w:ilvl="7" w:tplc="F084A26E">
      <w:numFmt w:val="bullet"/>
      <w:lvlText w:val="•"/>
      <w:lvlJc w:val="left"/>
      <w:pPr>
        <w:ind w:left="3125" w:hanging="202"/>
      </w:pPr>
      <w:rPr>
        <w:rFonts w:hint="default"/>
      </w:rPr>
    </w:lvl>
    <w:lvl w:ilvl="8" w:tplc="C630DC18">
      <w:numFmt w:val="bullet"/>
      <w:lvlText w:val="•"/>
      <w:lvlJc w:val="left"/>
      <w:pPr>
        <w:ind w:left="3520" w:hanging="202"/>
      </w:pPr>
      <w:rPr>
        <w:rFonts w:hint="default"/>
      </w:rPr>
    </w:lvl>
  </w:abstractNum>
  <w:abstractNum w:abstractNumId="118" w15:restartNumberingAfterBreak="0">
    <w:nsid w:val="2FE053E3"/>
    <w:multiLevelType w:val="hybridMultilevel"/>
    <w:tmpl w:val="F49802B8"/>
    <w:lvl w:ilvl="0" w:tplc="CFE065CA">
      <w:numFmt w:val="bullet"/>
      <w:lvlText w:val="•"/>
      <w:lvlJc w:val="left"/>
      <w:pPr>
        <w:ind w:left="360" w:hanging="202"/>
      </w:pPr>
      <w:rPr>
        <w:rFonts w:ascii="Arial" w:eastAsia="Arial" w:hAnsi="Arial" w:cs="Arial" w:hint="default"/>
        <w:w w:val="99"/>
        <w:sz w:val="18"/>
        <w:szCs w:val="18"/>
      </w:rPr>
    </w:lvl>
    <w:lvl w:ilvl="1" w:tplc="91F8450C">
      <w:numFmt w:val="bullet"/>
      <w:lvlText w:val="•"/>
      <w:lvlJc w:val="left"/>
      <w:pPr>
        <w:ind w:left="755" w:hanging="202"/>
      </w:pPr>
      <w:rPr>
        <w:rFonts w:hint="default"/>
      </w:rPr>
    </w:lvl>
    <w:lvl w:ilvl="2" w:tplc="2AA68E28">
      <w:numFmt w:val="bullet"/>
      <w:lvlText w:val="•"/>
      <w:lvlJc w:val="left"/>
      <w:pPr>
        <w:ind w:left="1150" w:hanging="202"/>
      </w:pPr>
      <w:rPr>
        <w:rFonts w:hint="default"/>
      </w:rPr>
    </w:lvl>
    <w:lvl w:ilvl="3" w:tplc="193C6F04">
      <w:numFmt w:val="bullet"/>
      <w:lvlText w:val="•"/>
      <w:lvlJc w:val="left"/>
      <w:pPr>
        <w:ind w:left="1545" w:hanging="202"/>
      </w:pPr>
      <w:rPr>
        <w:rFonts w:hint="default"/>
      </w:rPr>
    </w:lvl>
    <w:lvl w:ilvl="4" w:tplc="53C4EC38">
      <w:numFmt w:val="bullet"/>
      <w:lvlText w:val="•"/>
      <w:lvlJc w:val="left"/>
      <w:pPr>
        <w:ind w:left="1940" w:hanging="202"/>
      </w:pPr>
      <w:rPr>
        <w:rFonts w:hint="default"/>
      </w:rPr>
    </w:lvl>
    <w:lvl w:ilvl="5" w:tplc="BF304F0C">
      <w:numFmt w:val="bullet"/>
      <w:lvlText w:val="•"/>
      <w:lvlJc w:val="left"/>
      <w:pPr>
        <w:ind w:left="2335" w:hanging="202"/>
      </w:pPr>
      <w:rPr>
        <w:rFonts w:hint="default"/>
      </w:rPr>
    </w:lvl>
    <w:lvl w:ilvl="6" w:tplc="F5C63450">
      <w:numFmt w:val="bullet"/>
      <w:lvlText w:val="•"/>
      <w:lvlJc w:val="left"/>
      <w:pPr>
        <w:ind w:left="2730" w:hanging="202"/>
      </w:pPr>
      <w:rPr>
        <w:rFonts w:hint="default"/>
      </w:rPr>
    </w:lvl>
    <w:lvl w:ilvl="7" w:tplc="3EBE6C2A">
      <w:numFmt w:val="bullet"/>
      <w:lvlText w:val="•"/>
      <w:lvlJc w:val="left"/>
      <w:pPr>
        <w:ind w:left="3125" w:hanging="202"/>
      </w:pPr>
      <w:rPr>
        <w:rFonts w:hint="default"/>
      </w:rPr>
    </w:lvl>
    <w:lvl w:ilvl="8" w:tplc="1BE8DA8E">
      <w:numFmt w:val="bullet"/>
      <w:lvlText w:val="•"/>
      <w:lvlJc w:val="left"/>
      <w:pPr>
        <w:ind w:left="3520" w:hanging="202"/>
      </w:pPr>
      <w:rPr>
        <w:rFonts w:hint="default"/>
      </w:rPr>
    </w:lvl>
  </w:abstractNum>
  <w:abstractNum w:abstractNumId="119" w15:restartNumberingAfterBreak="0">
    <w:nsid w:val="2FFC016D"/>
    <w:multiLevelType w:val="hybridMultilevel"/>
    <w:tmpl w:val="E23A8074"/>
    <w:lvl w:ilvl="0" w:tplc="603440C4">
      <w:numFmt w:val="bullet"/>
      <w:lvlText w:val="•"/>
      <w:lvlJc w:val="left"/>
      <w:pPr>
        <w:ind w:left="0" w:hanging="202"/>
      </w:pPr>
      <w:rPr>
        <w:rFonts w:ascii="Arial" w:eastAsia="Arial" w:hAnsi="Arial" w:cs="Arial" w:hint="default"/>
        <w:w w:val="99"/>
        <w:sz w:val="18"/>
        <w:szCs w:val="18"/>
      </w:rPr>
    </w:lvl>
    <w:lvl w:ilvl="1" w:tplc="ED800150">
      <w:numFmt w:val="bullet"/>
      <w:lvlText w:val="•"/>
      <w:lvlJc w:val="left"/>
      <w:pPr>
        <w:ind w:left="377" w:hanging="202"/>
      </w:pPr>
      <w:rPr>
        <w:rFonts w:hint="default"/>
      </w:rPr>
    </w:lvl>
    <w:lvl w:ilvl="2" w:tplc="DC4ABCF4">
      <w:numFmt w:val="bullet"/>
      <w:lvlText w:val="•"/>
      <w:lvlJc w:val="left"/>
      <w:pPr>
        <w:ind w:left="754" w:hanging="202"/>
      </w:pPr>
      <w:rPr>
        <w:rFonts w:hint="default"/>
      </w:rPr>
    </w:lvl>
    <w:lvl w:ilvl="3" w:tplc="62F81DE4">
      <w:numFmt w:val="bullet"/>
      <w:lvlText w:val="•"/>
      <w:lvlJc w:val="left"/>
      <w:pPr>
        <w:ind w:left="1131" w:hanging="202"/>
      </w:pPr>
      <w:rPr>
        <w:rFonts w:hint="default"/>
      </w:rPr>
    </w:lvl>
    <w:lvl w:ilvl="4" w:tplc="153263FE">
      <w:numFmt w:val="bullet"/>
      <w:lvlText w:val="•"/>
      <w:lvlJc w:val="left"/>
      <w:pPr>
        <w:ind w:left="1508" w:hanging="202"/>
      </w:pPr>
      <w:rPr>
        <w:rFonts w:hint="default"/>
      </w:rPr>
    </w:lvl>
    <w:lvl w:ilvl="5" w:tplc="6164A352">
      <w:numFmt w:val="bullet"/>
      <w:lvlText w:val="•"/>
      <w:lvlJc w:val="left"/>
      <w:pPr>
        <w:ind w:left="1885" w:hanging="202"/>
      </w:pPr>
      <w:rPr>
        <w:rFonts w:hint="default"/>
      </w:rPr>
    </w:lvl>
    <w:lvl w:ilvl="6" w:tplc="0BD2E82E">
      <w:numFmt w:val="bullet"/>
      <w:lvlText w:val="•"/>
      <w:lvlJc w:val="left"/>
      <w:pPr>
        <w:ind w:left="2262" w:hanging="202"/>
      </w:pPr>
      <w:rPr>
        <w:rFonts w:hint="default"/>
      </w:rPr>
    </w:lvl>
    <w:lvl w:ilvl="7" w:tplc="C256F140">
      <w:numFmt w:val="bullet"/>
      <w:lvlText w:val="•"/>
      <w:lvlJc w:val="left"/>
      <w:pPr>
        <w:ind w:left="2639" w:hanging="202"/>
      </w:pPr>
      <w:rPr>
        <w:rFonts w:hint="default"/>
      </w:rPr>
    </w:lvl>
    <w:lvl w:ilvl="8" w:tplc="E10C3BAA">
      <w:numFmt w:val="bullet"/>
      <w:lvlText w:val="•"/>
      <w:lvlJc w:val="left"/>
      <w:pPr>
        <w:ind w:left="3016" w:hanging="202"/>
      </w:pPr>
      <w:rPr>
        <w:rFonts w:hint="default"/>
      </w:rPr>
    </w:lvl>
  </w:abstractNum>
  <w:abstractNum w:abstractNumId="120" w15:restartNumberingAfterBreak="0">
    <w:nsid w:val="305E33EB"/>
    <w:multiLevelType w:val="hybridMultilevel"/>
    <w:tmpl w:val="013CA472"/>
    <w:lvl w:ilvl="0" w:tplc="2F007030">
      <w:numFmt w:val="bullet"/>
      <w:lvlText w:val="•"/>
      <w:lvlJc w:val="left"/>
      <w:pPr>
        <w:ind w:left="360" w:hanging="202"/>
      </w:pPr>
      <w:rPr>
        <w:rFonts w:ascii="Arial" w:eastAsia="Arial" w:hAnsi="Arial" w:cs="Arial" w:hint="default"/>
        <w:w w:val="99"/>
        <w:sz w:val="18"/>
        <w:szCs w:val="18"/>
      </w:rPr>
    </w:lvl>
    <w:lvl w:ilvl="1" w:tplc="513A9A06">
      <w:numFmt w:val="bullet"/>
      <w:lvlText w:val="•"/>
      <w:lvlJc w:val="left"/>
      <w:pPr>
        <w:ind w:left="755" w:hanging="202"/>
      </w:pPr>
      <w:rPr>
        <w:rFonts w:hint="default"/>
      </w:rPr>
    </w:lvl>
    <w:lvl w:ilvl="2" w:tplc="4174757E">
      <w:numFmt w:val="bullet"/>
      <w:lvlText w:val="•"/>
      <w:lvlJc w:val="left"/>
      <w:pPr>
        <w:ind w:left="1150" w:hanging="202"/>
      </w:pPr>
      <w:rPr>
        <w:rFonts w:hint="default"/>
      </w:rPr>
    </w:lvl>
    <w:lvl w:ilvl="3" w:tplc="E75C5E80">
      <w:numFmt w:val="bullet"/>
      <w:lvlText w:val="•"/>
      <w:lvlJc w:val="left"/>
      <w:pPr>
        <w:ind w:left="1545" w:hanging="202"/>
      </w:pPr>
      <w:rPr>
        <w:rFonts w:hint="default"/>
      </w:rPr>
    </w:lvl>
    <w:lvl w:ilvl="4" w:tplc="B34037F2">
      <w:numFmt w:val="bullet"/>
      <w:lvlText w:val="•"/>
      <w:lvlJc w:val="left"/>
      <w:pPr>
        <w:ind w:left="1940" w:hanging="202"/>
      </w:pPr>
      <w:rPr>
        <w:rFonts w:hint="default"/>
      </w:rPr>
    </w:lvl>
    <w:lvl w:ilvl="5" w:tplc="9CD04F32">
      <w:numFmt w:val="bullet"/>
      <w:lvlText w:val="•"/>
      <w:lvlJc w:val="left"/>
      <w:pPr>
        <w:ind w:left="2335" w:hanging="202"/>
      </w:pPr>
      <w:rPr>
        <w:rFonts w:hint="default"/>
      </w:rPr>
    </w:lvl>
    <w:lvl w:ilvl="6" w:tplc="C0E8F97C">
      <w:numFmt w:val="bullet"/>
      <w:lvlText w:val="•"/>
      <w:lvlJc w:val="left"/>
      <w:pPr>
        <w:ind w:left="2730" w:hanging="202"/>
      </w:pPr>
      <w:rPr>
        <w:rFonts w:hint="default"/>
      </w:rPr>
    </w:lvl>
    <w:lvl w:ilvl="7" w:tplc="964C85D8">
      <w:numFmt w:val="bullet"/>
      <w:lvlText w:val="•"/>
      <w:lvlJc w:val="left"/>
      <w:pPr>
        <w:ind w:left="3125" w:hanging="202"/>
      </w:pPr>
      <w:rPr>
        <w:rFonts w:hint="default"/>
      </w:rPr>
    </w:lvl>
    <w:lvl w:ilvl="8" w:tplc="4C002E5C">
      <w:numFmt w:val="bullet"/>
      <w:lvlText w:val="•"/>
      <w:lvlJc w:val="left"/>
      <w:pPr>
        <w:ind w:left="3520" w:hanging="202"/>
      </w:pPr>
      <w:rPr>
        <w:rFonts w:hint="default"/>
      </w:rPr>
    </w:lvl>
  </w:abstractNum>
  <w:abstractNum w:abstractNumId="121" w15:restartNumberingAfterBreak="0">
    <w:nsid w:val="31AD6F87"/>
    <w:multiLevelType w:val="hybridMultilevel"/>
    <w:tmpl w:val="B394B2BC"/>
    <w:lvl w:ilvl="0" w:tplc="7E9C9EF4">
      <w:start w:val="1"/>
      <w:numFmt w:val="decimal"/>
      <w:lvlText w:val="%1)"/>
      <w:lvlJc w:val="left"/>
      <w:pPr>
        <w:ind w:left="0" w:hanging="211"/>
      </w:pPr>
      <w:rPr>
        <w:rFonts w:ascii="Arial" w:eastAsia="Arial" w:hAnsi="Arial" w:cs="Arial" w:hint="default"/>
        <w:spacing w:val="-4"/>
        <w:w w:val="99"/>
        <w:sz w:val="18"/>
        <w:szCs w:val="18"/>
      </w:rPr>
    </w:lvl>
    <w:lvl w:ilvl="1" w:tplc="606A225A">
      <w:numFmt w:val="bullet"/>
      <w:lvlText w:val="•"/>
      <w:lvlJc w:val="left"/>
      <w:pPr>
        <w:ind w:left="431" w:hanging="211"/>
      </w:pPr>
      <w:rPr>
        <w:rFonts w:hint="default"/>
      </w:rPr>
    </w:lvl>
    <w:lvl w:ilvl="2" w:tplc="3834772C">
      <w:numFmt w:val="bullet"/>
      <w:lvlText w:val="•"/>
      <w:lvlJc w:val="left"/>
      <w:pPr>
        <w:ind w:left="862" w:hanging="211"/>
      </w:pPr>
      <w:rPr>
        <w:rFonts w:hint="default"/>
      </w:rPr>
    </w:lvl>
    <w:lvl w:ilvl="3" w:tplc="3D2C1766">
      <w:numFmt w:val="bullet"/>
      <w:lvlText w:val="•"/>
      <w:lvlJc w:val="left"/>
      <w:pPr>
        <w:ind w:left="1293" w:hanging="211"/>
      </w:pPr>
      <w:rPr>
        <w:rFonts w:hint="default"/>
      </w:rPr>
    </w:lvl>
    <w:lvl w:ilvl="4" w:tplc="178A79F2">
      <w:numFmt w:val="bullet"/>
      <w:lvlText w:val="•"/>
      <w:lvlJc w:val="left"/>
      <w:pPr>
        <w:ind w:left="1724" w:hanging="211"/>
      </w:pPr>
      <w:rPr>
        <w:rFonts w:hint="default"/>
      </w:rPr>
    </w:lvl>
    <w:lvl w:ilvl="5" w:tplc="BD68C12E">
      <w:numFmt w:val="bullet"/>
      <w:lvlText w:val="•"/>
      <w:lvlJc w:val="left"/>
      <w:pPr>
        <w:ind w:left="2155" w:hanging="211"/>
      </w:pPr>
      <w:rPr>
        <w:rFonts w:hint="default"/>
      </w:rPr>
    </w:lvl>
    <w:lvl w:ilvl="6" w:tplc="7BAA99A2">
      <w:numFmt w:val="bullet"/>
      <w:lvlText w:val="•"/>
      <w:lvlJc w:val="left"/>
      <w:pPr>
        <w:ind w:left="2586" w:hanging="211"/>
      </w:pPr>
      <w:rPr>
        <w:rFonts w:hint="default"/>
      </w:rPr>
    </w:lvl>
    <w:lvl w:ilvl="7" w:tplc="7D12A174">
      <w:numFmt w:val="bullet"/>
      <w:lvlText w:val="•"/>
      <w:lvlJc w:val="left"/>
      <w:pPr>
        <w:ind w:left="3017" w:hanging="211"/>
      </w:pPr>
      <w:rPr>
        <w:rFonts w:hint="default"/>
      </w:rPr>
    </w:lvl>
    <w:lvl w:ilvl="8" w:tplc="54326C50">
      <w:numFmt w:val="bullet"/>
      <w:lvlText w:val="•"/>
      <w:lvlJc w:val="left"/>
      <w:pPr>
        <w:ind w:left="3448" w:hanging="211"/>
      </w:pPr>
      <w:rPr>
        <w:rFonts w:hint="default"/>
      </w:rPr>
    </w:lvl>
  </w:abstractNum>
  <w:abstractNum w:abstractNumId="122" w15:restartNumberingAfterBreak="0">
    <w:nsid w:val="331D0D5C"/>
    <w:multiLevelType w:val="hybridMultilevel"/>
    <w:tmpl w:val="5F70DAA6"/>
    <w:lvl w:ilvl="0" w:tplc="C44662B4">
      <w:numFmt w:val="bullet"/>
      <w:lvlText w:val="•"/>
      <w:lvlJc w:val="left"/>
      <w:pPr>
        <w:ind w:left="360" w:hanging="202"/>
      </w:pPr>
      <w:rPr>
        <w:rFonts w:ascii="Arial" w:eastAsia="Arial" w:hAnsi="Arial" w:cs="Arial" w:hint="default"/>
        <w:w w:val="99"/>
        <w:sz w:val="18"/>
        <w:szCs w:val="18"/>
      </w:rPr>
    </w:lvl>
    <w:lvl w:ilvl="1" w:tplc="1AE8A516">
      <w:numFmt w:val="bullet"/>
      <w:lvlText w:val="•"/>
      <w:lvlJc w:val="left"/>
      <w:pPr>
        <w:ind w:left="757" w:hanging="202"/>
      </w:pPr>
      <w:rPr>
        <w:rFonts w:hint="default"/>
      </w:rPr>
    </w:lvl>
    <w:lvl w:ilvl="2" w:tplc="DBCE28E8">
      <w:numFmt w:val="bullet"/>
      <w:lvlText w:val="•"/>
      <w:lvlJc w:val="left"/>
      <w:pPr>
        <w:ind w:left="1154" w:hanging="202"/>
      </w:pPr>
      <w:rPr>
        <w:rFonts w:hint="default"/>
      </w:rPr>
    </w:lvl>
    <w:lvl w:ilvl="3" w:tplc="A7501EC4">
      <w:numFmt w:val="bullet"/>
      <w:lvlText w:val="•"/>
      <w:lvlJc w:val="left"/>
      <w:pPr>
        <w:ind w:left="1551" w:hanging="202"/>
      </w:pPr>
      <w:rPr>
        <w:rFonts w:hint="default"/>
      </w:rPr>
    </w:lvl>
    <w:lvl w:ilvl="4" w:tplc="986E4FE4">
      <w:numFmt w:val="bullet"/>
      <w:lvlText w:val="•"/>
      <w:lvlJc w:val="left"/>
      <w:pPr>
        <w:ind w:left="1948" w:hanging="202"/>
      </w:pPr>
      <w:rPr>
        <w:rFonts w:hint="default"/>
      </w:rPr>
    </w:lvl>
    <w:lvl w:ilvl="5" w:tplc="3F04D0E6">
      <w:numFmt w:val="bullet"/>
      <w:lvlText w:val="•"/>
      <w:lvlJc w:val="left"/>
      <w:pPr>
        <w:ind w:left="2345" w:hanging="202"/>
      </w:pPr>
      <w:rPr>
        <w:rFonts w:hint="default"/>
      </w:rPr>
    </w:lvl>
    <w:lvl w:ilvl="6" w:tplc="B5CA9DE0">
      <w:numFmt w:val="bullet"/>
      <w:lvlText w:val="•"/>
      <w:lvlJc w:val="left"/>
      <w:pPr>
        <w:ind w:left="2742" w:hanging="202"/>
      </w:pPr>
      <w:rPr>
        <w:rFonts w:hint="default"/>
      </w:rPr>
    </w:lvl>
    <w:lvl w:ilvl="7" w:tplc="206AD9BE">
      <w:numFmt w:val="bullet"/>
      <w:lvlText w:val="•"/>
      <w:lvlJc w:val="left"/>
      <w:pPr>
        <w:ind w:left="3139" w:hanging="202"/>
      </w:pPr>
      <w:rPr>
        <w:rFonts w:hint="default"/>
      </w:rPr>
    </w:lvl>
    <w:lvl w:ilvl="8" w:tplc="F5EACCF8">
      <w:numFmt w:val="bullet"/>
      <w:lvlText w:val="•"/>
      <w:lvlJc w:val="left"/>
      <w:pPr>
        <w:ind w:left="3536" w:hanging="202"/>
      </w:pPr>
      <w:rPr>
        <w:rFonts w:hint="default"/>
      </w:rPr>
    </w:lvl>
  </w:abstractNum>
  <w:abstractNum w:abstractNumId="123" w15:restartNumberingAfterBreak="0">
    <w:nsid w:val="3380673F"/>
    <w:multiLevelType w:val="hybridMultilevel"/>
    <w:tmpl w:val="65BC60C8"/>
    <w:lvl w:ilvl="0" w:tplc="53F2E9B8">
      <w:start w:val="1"/>
      <w:numFmt w:val="decimal"/>
      <w:lvlText w:val="%1)"/>
      <w:lvlJc w:val="left"/>
      <w:pPr>
        <w:ind w:left="1020" w:hanging="360"/>
      </w:pPr>
      <w:rPr>
        <w:rFonts w:ascii="Times New Roman" w:eastAsia="Times New Roman" w:hAnsi="Times New Roman" w:cs="Times New Roman" w:hint="default"/>
        <w:w w:val="100"/>
        <w:sz w:val="22"/>
        <w:szCs w:val="22"/>
      </w:rPr>
    </w:lvl>
    <w:lvl w:ilvl="1" w:tplc="E5D499B4">
      <w:numFmt w:val="bullet"/>
      <w:lvlText w:val="•"/>
      <w:lvlJc w:val="left"/>
      <w:pPr>
        <w:ind w:left="1824" w:hanging="360"/>
      </w:pPr>
      <w:rPr>
        <w:rFonts w:hint="default"/>
      </w:rPr>
    </w:lvl>
    <w:lvl w:ilvl="2" w:tplc="378C649E">
      <w:numFmt w:val="bullet"/>
      <w:lvlText w:val="•"/>
      <w:lvlJc w:val="left"/>
      <w:pPr>
        <w:ind w:left="2628" w:hanging="360"/>
      </w:pPr>
      <w:rPr>
        <w:rFonts w:hint="default"/>
      </w:rPr>
    </w:lvl>
    <w:lvl w:ilvl="3" w:tplc="9F782CC6">
      <w:numFmt w:val="bullet"/>
      <w:lvlText w:val="•"/>
      <w:lvlJc w:val="left"/>
      <w:pPr>
        <w:ind w:left="3432" w:hanging="360"/>
      </w:pPr>
      <w:rPr>
        <w:rFonts w:hint="default"/>
      </w:rPr>
    </w:lvl>
    <w:lvl w:ilvl="4" w:tplc="F57ACD5C">
      <w:numFmt w:val="bullet"/>
      <w:lvlText w:val="•"/>
      <w:lvlJc w:val="left"/>
      <w:pPr>
        <w:ind w:left="4236" w:hanging="360"/>
      </w:pPr>
      <w:rPr>
        <w:rFonts w:hint="default"/>
      </w:rPr>
    </w:lvl>
    <w:lvl w:ilvl="5" w:tplc="E3BC500E">
      <w:numFmt w:val="bullet"/>
      <w:lvlText w:val="•"/>
      <w:lvlJc w:val="left"/>
      <w:pPr>
        <w:ind w:left="5040" w:hanging="360"/>
      </w:pPr>
      <w:rPr>
        <w:rFonts w:hint="default"/>
      </w:rPr>
    </w:lvl>
    <w:lvl w:ilvl="6" w:tplc="B4547624">
      <w:numFmt w:val="bullet"/>
      <w:lvlText w:val="•"/>
      <w:lvlJc w:val="left"/>
      <w:pPr>
        <w:ind w:left="5844" w:hanging="360"/>
      </w:pPr>
      <w:rPr>
        <w:rFonts w:hint="default"/>
      </w:rPr>
    </w:lvl>
    <w:lvl w:ilvl="7" w:tplc="AB30D1C2">
      <w:numFmt w:val="bullet"/>
      <w:lvlText w:val="•"/>
      <w:lvlJc w:val="left"/>
      <w:pPr>
        <w:ind w:left="6648" w:hanging="360"/>
      </w:pPr>
      <w:rPr>
        <w:rFonts w:hint="default"/>
      </w:rPr>
    </w:lvl>
    <w:lvl w:ilvl="8" w:tplc="8806BDD6">
      <w:numFmt w:val="bullet"/>
      <w:lvlText w:val="•"/>
      <w:lvlJc w:val="left"/>
      <w:pPr>
        <w:ind w:left="7452" w:hanging="360"/>
      </w:pPr>
      <w:rPr>
        <w:rFonts w:hint="default"/>
      </w:rPr>
    </w:lvl>
  </w:abstractNum>
  <w:abstractNum w:abstractNumId="124" w15:restartNumberingAfterBreak="0">
    <w:nsid w:val="345D0A5D"/>
    <w:multiLevelType w:val="hybridMultilevel"/>
    <w:tmpl w:val="8586E1C4"/>
    <w:lvl w:ilvl="0" w:tplc="C76C2DEE">
      <w:numFmt w:val="bullet"/>
      <w:lvlText w:val="•"/>
      <w:lvlJc w:val="left"/>
      <w:pPr>
        <w:ind w:left="360" w:hanging="202"/>
      </w:pPr>
      <w:rPr>
        <w:rFonts w:ascii="Arial" w:eastAsia="Arial" w:hAnsi="Arial" w:cs="Arial" w:hint="default"/>
        <w:w w:val="99"/>
        <w:sz w:val="18"/>
        <w:szCs w:val="18"/>
      </w:rPr>
    </w:lvl>
    <w:lvl w:ilvl="1" w:tplc="6AD03C36">
      <w:numFmt w:val="bullet"/>
      <w:lvlText w:val="•"/>
      <w:lvlJc w:val="left"/>
      <w:pPr>
        <w:ind w:left="773" w:hanging="202"/>
      </w:pPr>
      <w:rPr>
        <w:rFonts w:hint="default"/>
      </w:rPr>
    </w:lvl>
    <w:lvl w:ilvl="2" w:tplc="32601974">
      <w:numFmt w:val="bullet"/>
      <w:lvlText w:val="•"/>
      <w:lvlJc w:val="left"/>
      <w:pPr>
        <w:ind w:left="1186" w:hanging="202"/>
      </w:pPr>
      <w:rPr>
        <w:rFonts w:hint="default"/>
      </w:rPr>
    </w:lvl>
    <w:lvl w:ilvl="3" w:tplc="D788F532">
      <w:numFmt w:val="bullet"/>
      <w:lvlText w:val="•"/>
      <w:lvlJc w:val="left"/>
      <w:pPr>
        <w:ind w:left="1599" w:hanging="202"/>
      </w:pPr>
      <w:rPr>
        <w:rFonts w:hint="default"/>
      </w:rPr>
    </w:lvl>
    <w:lvl w:ilvl="4" w:tplc="0F68646C">
      <w:numFmt w:val="bullet"/>
      <w:lvlText w:val="•"/>
      <w:lvlJc w:val="left"/>
      <w:pPr>
        <w:ind w:left="2012" w:hanging="202"/>
      </w:pPr>
      <w:rPr>
        <w:rFonts w:hint="default"/>
      </w:rPr>
    </w:lvl>
    <w:lvl w:ilvl="5" w:tplc="F1B0B7AE">
      <w:numFmt w:val="bullet"/>
      <w:lvlText w:val="•"/>
      <w:lvlJc w:val="left"/>
      <w:pPr>
        <w:ind w:left="2425" w:hanging="202"/>
      </w:pPr>
      <w:rPr>
        <w:rFonts w:hint="default"/>
      </w:rPr>
    </w:lvl>
    <w:lvl w:ilvl="6" w:tplc="2744ACAC">
      <w:numFmt w:val="bullet"/>
      <w:lvlText w:val="•"/>
      <w:lvlJc w:val="left"/>
      <w:pPr>
        <w:ind w:left="2838" w:hanging="202"/>
      </w:pPr>
      <w:rPr>
        <w:rFonts w:hint="default"/>
      </w:rPr>
    </w:lvl>
    <w:lvl w:ilvl="7" w:tplc="B6160BFE">
      <w:numFmt w:val="bullet"/>
      <w:lvlText w:val="•"/>
      <w:lvlJc w:val="left"/>
      <w:pPr>
        <w:ind w:left="3251" w:hanging="202"/>
      </w:pPr>
      <w:rPr>
        <w:rFonts w:hint="default"/>
      </w:rPr>
    </w:lvl>
    <w:lvl w:ilvl="8" w:tplc="50EAB788">
      <w:numFmt w:val="bullet"/>
      <w:lvlText w:val="•"/>
      <w:lvlJc w:val="left"/>
      <w:pPr>
        <w:ind w:left="3665" w:hanging="202"/>
      </w:pPr>
      <w:rPr>
        <w:rFonts w:hint="default"/>
      </w:rPr>
    </w:lvl>
  </w:abstractNum>
  <w:abstractNum w:abstractNumId="125" w15:restartNumberingAfterBreak="0">
    <w:nsid w:val="34666DE5"/>
    <w:multiLevelType w:val="hybridMultilevel"/>
    <w:tmpl w:val="5FCA44B0"/>
    <w:lvl w:ilvl="0" w:tplc="9800BFCE">
      <w:numFmt w:val="bullet"/>
      <w:lvlText w:val="•"/>
      <w:lvlJc w:val="left"/>
      <w:pPr>
        <w:ind w:left="360" w:hanging="202"/>
      </w:pPr>
      <w:rPr>
        <w:rFonts w:ascii="Arial" w:eastAsia="Arial" w:hAnsi="Arial" w:cs="Arial" w:hint="default"/>
        <w:w w:val="99"/>
        <w:sz w:val="18"/>
        <w:szCs w:val="18"/>
      </w:rPr>
    </w:lvl>
    <w:lvl w:ilvl="1" w:tplc="F9C8EF28">
      <w:numFmt w:val="bullet"/>
      <w:lvlText w:val="•"/>
      <w:lvlJc w:val="left"/>
      <w:pPr>
        <w:ind w:left="757" w:hanging="202"/>
      </w:pPr>
      <w:rPr>
        <w:rFonts w:hint="default"/>
      </w:rPr>
    </w:lvl>
    <w:lvl w:ilvl="2" w:tplc="677C9FB6">
      <w:numFmt w:val="bullet"/>
      <w:lvlText w:val="•"/>
      <w:lvlJc w:val="left"/>
      <w:pPr>
        <w:ind w:left="1154" w:hanging="202"/>
      </w:pPr>
      <w:rPr>
        <w:rFonts w:hint="default"/>
      </w:rPr>
    </w:lvl>
    <w:lvl w:ilvl="3" w:tplc="8C1449C2">
      <w:numFmt w:val="bullet"/>
      <w:lvlText w:val="•"/>
      <w:lvlJc w:val="left"/>
      <w:pPr>
        <w:ind w:left="1551" w:hanging="202"/>
      </w:pPr>
      <w:rPr>
        <w:rFonts w:hint="default"/>
      </w:rPr>
    </w:lvl>
    <w:lvl w:ilvl="4" w:tplc="2410E450">
      <w:numFmt w:val="bullet"/>
      <w:lvlText w:val="•"/>
      <w:lvlJc w:val="left"/>
      <w:pPr>
        <w:ind w:left="1948" w:hanging="202"/>
      </w:pPr>
      <w:rPr>
        <w:rFonts w:hint="default"/>
      </w:rPr>
    </w:lvl>
    <w:lvl w:ilvl="5" w:tplc="7D6037E8">
      <w:numFmt w:val="bullet"/>
      <w:lvlText w:val="•"/>
      <w:lvlJc w:val="left"/>
      <w:pPr>
        <w:ind w:left="2345" w:hanging="202"/>
      </w:pPr>
      <w:rPr>
        <w:rFonts w:hint="default"/>
      </w:rPr>
    </w:lvl>
    <w:lvl w:ilvl="6" w:tplc="4156F834">
      <w:numFmt w:val="bullet"/>
      <w:lvlText w:val="•"/>
      <w:lvlJc w:val="left"/>
      <w:pPr>
        <w:ind w:left="2742" w:hanging="202"/>
      </w:pPr>
      <w:rPr>
        <w:rFonts w:hint="default"/>
      </w:rPr>
    </w:lvl>
    <w:lvl w:ilvl="7" w:tplc="6FAA3E20">
      <w:numFmt w:val="bullet"/>
      <w:lvlText w:val="•"/>
      <w:lvlJc w:val="left"/>
      <w:pPr>
        <w:ind w:left="3139" w:hanging="202"/>
      </w:pPr>
      <w:rPr>
        <w:rFonts w:hint="default"/>
      </w:rPr>
    </w:lvl>
    <w:lvl w:ilvl="8" w:tplc="D1902E6C">
      <w:numFmt w:val="bullet"/>
      <w:lvlText w:val="•"/>
      <w:lvlJc w:val="left"/>
      <w:pPr>
        <w:ind w:left="3536" w:hanging="202"/>
      </w:pPr>
      <w:rPr>
        <w:rFonts w:hint="default"/>
      </w:rPr>
    </w:lvl>
  </w:abstractNum>
  <w:abstractNum w:abstractNumId="126" w15:restartNumberingAfterBreak="0">
    <w:nsid w:val="35455B61"/>
    <w:multiLevelType w:val="hybridMultilevel"/>
    <w:tmpl w:val="DB68D988"/>
    <w:lvl w:ilvl="0" w:tplc="D4706F58">
      <w:start w:val="1"/>
      <w:numFmt w:val="decimal"/>
      <w:lvlText w:val="%1."/>
      <w:lvlJc w:val="left"/>
      <w:pPr>
        <w:ind w:left="282" w:hanging="180"/>
      </w:pPr>
      <w:rPr>
        <w:rFonts w:ascii="Arial" w:eastAsia="Arial" w:hAnsi="Arial" w:cs="Arial" w:hint="default"/>
        <w:spacing w:val="-1"/>
        <w:w w:val="100"/>
        <w:sz w:val="16"/>
        <w:szCs w:val="16"/>
      </w:rPr>
    </w:lvl>
    <w:lvl w:ilvl="1" w:tplc="06344F6C">
      <w:numFmt w:val="bullet"/>
      <w:lvlText w:val="•"/>
      <w:lvlJc w:val="left"/>
      <w:pPr>
        <w:ind w:left="599" w:hanging="180"/>
      </w:pPr>
      <w:rPr>
        <w:rFonts w:hint="default"/>
      </w:rPr>
    </w:lvl>
    <w:lvl w:ilvl="2" w:tplc="658C4356">
      <w:numFmt w:val="bullet"/>
      <w:lvlText w:val="•"/>
      <w:lvlJc w:val="left"/>
      <w:pPr>
        <w:ind w:left="918" w:hanging="180"/>
      </w:pPr>
      <w:rPr>
        <w:rFonts w:hint="default"/>
      </w:rPr>
    </w:lvl>
    <w:lvl w:ilvl="3" w:tplc="C6AE9670">
      <w:numFmt w:val="bullet"/>
      <w:lvlText w:val="•"/>
      <w:lvlJc w:val="left"/>
      <w:pPr>
        <w:ind w:left="1237" w:hanging="180"/>
      </w:pPr>
      <w:rPr>
        <w:rFonts w:hint="default"/>
      </w:rPr>
    </w:lvl>
    <w:lvl w:ilvl="4" w:tplc="C966E788">
      <w:numFmt w:val="bullet"/>
      <w:lvlText w:val="•"/>
      <w:lvlJc w:val="left"/>
      <w:pPr>
        <w:ind w:left="1556" w:hanging="180"/>
      </w:pPr>
      <w:rPr>
        <w:rFonts w:hint="default"/>
      </w:rPr>
    </w:lvl>
    <w:lvl w:ilvl="5" w:tplc="F6E6686A">
      <w:numFmt w:val="bullet"/>
      <w:lvlText w:val="•"/>
      <w:lvlJc w:val="left"/>
      <w:pPr>
        <w:ind w:left="1875" w:hanging="180"/>
      </w:pPr>
      <w:rPr>
        <w:rFonts w:hint="default"/>
      </w:rPr>
    </w:lvl>
    <w:lvl w:ilvl="6" w:tplc="12580366">
      <w:numFmt w:val="bullet"/>
      <w:lvlText w:val="•"/>
      <w:lvlJc w:val="left"/>
      <w:pPr>
        <w:ind w:left="2194" w:hanging="180"/>
      </w:pPr>
      <w:rPr>
        <w:rFonts w:hint="default"/>
      </w:rPr>
    </w:lvl>
    <w:lvl w:ilvl="7" w:tplc="BBE26524">
      <w:numFmt w:val="bullet"/>
      <w:lvlText w:val="•"/>
      <w:lvlJc w:val="left"/>
      <w:pPr>
        <w:ind w:left="2513" w:hanging="180"/>
      </w:pPr>
      <w:rPr>
        <w:rFonts w:hint="default"/>
      </w:rPr>
    </w:lvl>
    <w:lvl w:ilvl="8" w:tplc="B21415B2">
      <w:numFmt w:val="bullet"/>
      <w:lvlText w:val="•"/>
      <w:lvlJc w:val="left"/>
      <w:pPr>
        <w:ind w:left="2832" w:hanging="180"/>
      </w:pPr>
      <w:rPr>
        <w:rFonts w:hint="default"/>
      </w:rPr>
    </w:lvl>
  </w:abstractNum>
  <w:abstractNum w:abstractNumId="127" w15:restartNumberingAfterBreak="0">
    <w:nsid w:val="356F2DC3"/>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28" w15:restartNumberingAfterBreak="0">
    <w:nsid w:val="362A161C"/>
    <w:multiLevelType w:val="hybridMultilevel"/>
    <w:tmpl w:val="D8B40848"/>
    <w:lvl w:ilvl="0" w:tplc="0680D206">
      <w:numFmt w:val="bullet"/>
      <w:lvlText w:val="•"/>
      <w:lvlJc w:val="left"/>
      <w:pPr>
        <w:ind w:left="360" w:hanging="360"/>
      </w:pPr>
      <w:rPr>
        <w:rFonts w:ascii="Arial" w:eastAsia="Arial" w:hAnsi="Arial" w:cs="Arial" w:hint="default"/>
        <w:color w:val="008000"/>
        <w:w w:val="99"/>
        <w:sz w:val="18"/>
        <w:szCs w:val="18"/>
      </w:rPr>
    </w:lvl>
    <w:lvl w:ilvl="1" w:tplc="E1A64CD0">
      <w:numFmt w:val="bullet"/>
      <w:lvlText w:val="•"/>
      <w:lvlJc w:val="left"/>
      <w:pPr>
        <w:ind w:left="701" w:hanging="360"/>
      </w:pPr>
      <w:rPr>
        <w:rFonts w:hint="default"/>
      </w:rPr>
    </w:lvl>
    <w:lvl w:ilvl="2" w:tplc="5FD28C82">
      <w:numFmt w:val="bullet"/>
      <w:lvlText w:val="•"/>
      <w:lvlJc w:val="left"/>
      <w:pPr>
        <w:ind w:left="1042" w:hanging="360"/>
      </w:pPr>
      <w:rPr>
        <w:rFonts w:hint="default"/>
      </w:rPr>
    </w:lvl>
    <w:lvl w:ilvl="3" w:tplc="F954C9C6">
      <w:numFmt w:val="bullet"/>
      <w:lvlText w:val="•"/>
      <w:lvlJc w:val="left"/>
      <w:pPr>
        <w:ind w:left="1383" w:hanging="360"/>
      </w:pPr>
      <w:rPr>
        <w:rFonts w:hint="default"/>
      </w:rPr>
    </w:lvl>
    <w:lvl w:ilvl="4" w:tplc="51B644AE">
      <w:numFmt w:val="bullet"/>
      <w:lvlText w:val="•"/>
      <w:lvlJc w:val="left"/>
      <w:pPr>
        <w:ind w:left="1724" w:hanging="360"/>
      </w:pPr>
      <w:rPr>
        <w:rFonts w:hint="default"/>
      </w:rPr>
    </w:lvl>
    <w:lvl w:ilvl="5" w:tplc="2A86B2A4">
      <w:numFmt w:val="bullet"/>
      <w:lvlText w:val="•"/>
      <w:lvlJc w:val="left"/>
      <w:pPr>
        <w:ind w:left="2065" w:hanging="360"/>
      </w:pPr>
      <w:rPr>
        <w:rFonts w:hint="default"/>
      </w:rPr>
    </w:lvl>
    <w:lvl w:ilvl="6" w:tplc="F44477E2">
      <w:numFmt w:val="bullet"/>
      <w:lvlText w:val="•"/>
      <w:lvlJc w:val="left"/>
      <w:pPr>
        <w:ind w:left="2406" w:hanging="360"/>
      </w:pPr>
      <w:rPr>
        <w:rFonts w:hint="default"/>
      </w:rPr>
    </w:lvl>
    <w:lvl w:ilvl="7" w:tplc="9C143A8C">
      <w:numFmt w:val="bullet"/>
      <w:lvlText w:val="•"/>
      <w:lvlJc w:val="left"/>
      <w:pPr>
        <w:ind w:left="2747" w:hanging="360"/>
      </w:pPr>
      <w:rPr>
        <w:rFonts w:hint="default"/>
      </w:rPr>
    </w:lvl>
    <w:lvl w:ilvl="8" w:tplc="5AF4C280">
      <w:numFmt w:val="bullet"/>
      <w:lvlText w:val="•"/>
      <w:lvlJc w:val="left"/>
      <w:pPr>
        <w:ind w:left="3088" w:hanging="360"/>
      </w:pPr>
      <w:rPr>
        <w:rFonts w:hint="default"/>
      </w:rPr>
    </w:lvl>
  </w:abstractNum>
  <w:abstractNum w:abstractNumId="129" w15:restartNumberingAfterBreak="0">
    <w:nsid w:val="36645ABC"/>
    <w:multiLevelType w:val="hybridMultilevel"/>
    <w:tmpl w:val="3AF2C8F2"/>
    <w:lvl w:ilvl="0" w:tplc="8A882A9A">
      <w:numFmt w:val="bullet"/>
      <w:lvlText w:val="•"/>
      <w:lvlJc w:val="left"/>
      <w:pPr>
        <w:ind w:left="360" w:hanging="202"/>
      </w:pPr>
      <w:rPr>
        <w:rFonts w:ascii="Arial" w:eastAsia="Arial" w:hAnsi="Arial" w:cs="Arial" w:hint="default"/>
        <w:w w:val="99"/>
        <w:sz w:val="18"/>
        <w:szCs w:val="18"/>
      </w:rPr>
    </w:lvl>
    <w:lvl w:ilvl="1" w:tplc="B86A4580">
      <w:numFmt w:val="bullet"/>
      <w:lvlText w:val="•"/>
      <w:lvlJc w:val="left"/>
      <w:pPr>
        <w:ind w:left="674" w:hanging="202"/>
      </w:pPr>
      <w:rPr>
        <w:rFonts w:hint="default"/>
      </w:rPr>
    </w:lvl>
    <w:lvl w:ilvl="2" w:tplc="94587740">
      <w:numFmt w:val="bullet"/>
      <w:lvlText w:val="•"/>
      <w:lvlJc w:val="left"/>
      <w:pPr>
        <w:ind w:left="988" w:hanging="202"/>
      </w:pPr>
      <w:rPr>
        <w:rFonts w:hint="default"/>
      </w:rPr>
    </w:lvl>
    <w:lvl w:ilvl="3" w:tplc="785CBCC2">
      <w:numFmt w:val="bullet"/>
      <w:lvlText w:val="•"/>
      <w:lvlJc w:val="left"/>
      <w:pPr>
        <w:ind w:left="1302" w:hanging="202"/>
      </w:pPr>
      <w:rPr>
        <w:rFonts w:hint="default"/>
      </w:rPr>
    </w:lvl>
    <w:lvl w:ilvl="4" w:tplc="F8B60890">
      <w:numFmt w:val="bullet"/>
      <w:lvlText w:val="•"/>
      <w:lvlJc w:val="left"/>
      <w:pPr>
        <w:ind w:left="1616" w:hanging="202"/>
      </w:pPr>
      <w:rPr>
        <w:rFonts w:hint="default"/>
      </w:rPr>
    </w:lvl>
    <w:lvl w:ilvl="5" w:tplc="EEE8F518">
      <w:numFmt w:val="bullet"/>
      <w:lvlText w:val="•"/>
      <w:lvlJc w:val="left"/>
      <w:pPr>
        <w:ind w:left="1931" w:hanging="202"/>
      </w:pPr>
      <w:rPr>
        <w:rFonts w:hint="default"/>
      </w:rPr>
    </w:lvl>
    <w:lvl w:ilvl="6" w:tplc="55BCA2CA">
      <w:numFmt w:val="bullet"/>
      <w:lvlText w:val="•"/>
      <w:lvlJc w:val="left"/>
      <w:pPr>
        <w:ind w:left="2245" w:hanging="202"/>
      </w:pPr>
      <w:rPr>
        <w:rFonts w:hint="default"/>
      </w:rPr>
    </w:lvl>
    <w:lvl w:ilvl="7" w:tplc="B01E2534">
      <w:numFmt w:val="bullet"/>
      <w:lvlText w:val="•"/>
      <w:lvlJc w:val="left"/>
      <w:pPr>
        <w:ind w:left="2559" w:hanging="202"/>
      </w:pPr>
      <w:rPr>
        <w:rFonts w:hint="default"/>
      </w:rPr>
    </w:lvl>
    <w:lvl w:ilvl="8" w:tplc="9EA6DE38">
      <w:numFmt w:val="bullet"/>
      <w:lvlText w:val="•"/>
      <w:lvlJc w:val="left"/>
      <w:pPr>
        <w:ind w:left="2873" w:hanging="202"/>
      </w:pPr>
      <w:rPr>
        <w:rFonts w:hint="default"/>
      </w:rPr>
    </w:lvl>
  </w:abstractNum>
  <w:abstractNum w:abstractNumId="130" w15:restartNumberingAfterBreak="0">
    <w:nsid w:val="36CC77E4"/>
    <w:multiLevelType w:val="hybridMultilevel"/>
    <w:tmpl w:val="E938AEDC"/>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31" w15:restartNumberingAfterBreak="0">
    <w:nsid w:val="3716112F"/>
    <w:multiLevelType w:val="hybridMultilevel"/>
    <w:tmpl w:val="BF408F64"/>
    <w:lvl w:ilvl="0" w:tplc="91F841FC">
      <w:numFmt w:val="bullet"/>
      <w:lvlText w:val="•"/>
      <w:lvlJc w:val="left"/>
      <w:pPr>
        <w:ind w:left="360" w:hanging="202"/>
      </w:pPr>
      <w:rPr>
        <w:rFonts w:ascii="Arial" w:eastAsia="Arial" w:hAnsi="Arial" w:cs="Arial" w:hint="default"/>
        <w:w w:val="99"/>
        <w:sz w:val="18"/>
        <w:szCs w:val="18"/>
      </w:rPr>
    </w:lvl>
    <w:lvl w:ilvl="1" w:tplc="E6FE34A8">
      <w:numFmt w:val="bullet"/>
      <w:lvlText w:val="•"/>
      <w:lvlJc w:val="left"/>
      <w:pPr>
        <w:ind w:left="755" w:hanging="202"/>
      </w:pPr>
      <w:rPr>
        <w:rFonts w:hint="default"/>
      </w:rPr>
    </w:lvl>
    <w:lvl w:ilvl="2" w:tplc="8EF23C9E">
      <w:numFmt w:val="bullet"/>
      <w:lvlText w:val="•"/>
      <w:lvlJc w:val="left"/>
      <w:pPr>
        <w:ind w:left="1150" w:hanging="202"/>
      </w:pPr>
      <w:rPr>
        <w:rFonts w:hint="default"/>
      </w:rPr>
    </w:lvl>
    <w:lvl w:ilvl="3" w:tplc="D6AAB2DC">
      <w:numFmt w:val="bullet"/>
      <w:lvlText w:val="•"/>
      <w:lvlJc w:val="left"/>
      <w:pPr>
        <w:ind w:left="1545" w:hanging="202"/>
      </w:pPr>
      <w:rPr>
        <w:rFonts w:hint="default"/>
      </w:rPr>
    </w:lvl>
    <w:lvl w:ilvl="4" w:tplc="564E43AA">
      <w:numFmt w:val="bullet"/>
      <w:lvlText w:val="•"/>
      <w:lvlJc w:val="left"/>
      <w:pPr>
        <w:ind w:left="1940" w:hanging="202"/>
      </w:pPr>
      <w:rPr>
        <w:rFonts w:hint="default"/>
      </w:rPr>
    </w:lvl>
    <w:lvl w:ilvl="5" w:tplc="273EBB6E">
      <w:numFmt w:val="bullet"/>
      <w:lvlText w:val="•"/>
      <w:lvlJc w:val="left"/>
      <w:pPr>
        <w:ind w:left="2335" w:hanging="202"/>
      </w:pPr>
      <w:rPr>
        <w:rFonts w:hint="default"/>
      </w:rPr>
    </w:lvl>
    <w:lvl w:ilvl="6" w:tplc="0178BF10">
      <w:numFmt w:val="bullet"/>
      <w:lvlText w:val="•"/>
      <w:lvlJc w:val="left"/>
      <w:pPr>
        <w:ind w:left="2730" w:hanging="202"/>
      </w:pPr>
      <w:rPr>
        <w:rFonts w:hint="default"/>
      </w:rPr>
    </w:lvl>
    <w:lvl w:ilvl="7" w:tplc="84981EDC">
      <w:numFmt w:val="bullet"/>
      <w:lvlText w:val="•"/>
      <w:lvlJc w:val="left"/>
      <w:pPr>
        <w:ind w:left="3125" w:hanging="202"/>
      </w:pPr>
      <w:rPr>
        <w:rFonts w:hint="default"/>
      </w:rPr>
    </w:lvl>
    <w:lvl w:ilvl="8" w:tplc="57548FAA">
      <w:numFmt w:val="bullet"/>
      <w:lvlText w:val="•"/>
      <w:lvlJc w:val="left"/>
      <w:pPr>
        <w:ind w:left="3520" w:hanging="202"/>
      </w:pPr>
      <w:rPr>
        <w:rFonts w:hint="default"/>
      </w:rPr>
    </w:lvl>
  </w:abstractNum>
  <w:abstractNum w:abstractNumId="132" w15:restartNumberingAfterBreak="0">
    <w:nsid w:val="374E5FCF"/>
    <w:multiLevelType w:val="hybridMultilevel"/>
    <w:tmpl w:val="C3FE87CC"/>
    <w:lvl w:ilvl="0" w:tplc="243A1A68">
      <w:numFmt w:val="bullet"/>
      <w:lvlText w:val="•"/>
      <w:lvlJc w:val="left"/>
      <w:pPr>
        <w:ind w:left="360" w:hanging="360"/>
      </w:pPr>
      <w:rPr>
        <w:rFonts w:ascii="Arial" w:eastAsia="Arial" w:hAnsi="Arial" w:cs="Arial" w:hint="default"/>
        <w:color w:val="008000"/>
        <w:w w:val="99"/>
        <w:sz w:val="18"/>
        <w:szCs w:val="18"/>
      </w:rPr>
    </w:lvl>
    <w:lvl w:ilvl="1" w:tplc="6B0C29C4">
      <w:numFmt w:val="bullet"/>
      <w:lvlText w:val="•"/>
      <w:lvlJc w:val="left"/>
      <w:pPr>
        <w:ind w:left="701" w:hanging="360"/>
      </w:pPr>
      <w:rPr>
        <w:rFonts w:hint="default"/>
      </w:rPr>
    </w:lvl>
    <w:lvl w:ilvl="2" w:tplc="C7941B40">
      <w:numFmt w:val="bullet"/>
      <w:lvlText w:val="•"/>
      <w:lvlJc w:val="left"/>
      <w:pPr>
        <w:ind w:left="1042" w:hanging="360"/>
      </w:pPr>
      <w:rPr>
        <w:rFonts w:hint="default"/>
      </w:rPr>
    </w:lvl>
    <w:lvl w:ilvl="3" w:tplc="F11EA968">
      <w:numFmt w:val="bullet"/>
      <w:lvlText w:val="•"/>
      <w:lvlJc w:val="left"/>
      <w:pPr>
        <w:ind w:left="1383" w:hanging="360"/>
      </w:pPr>
      <w:rPr>
        <w:rFonts w:hint="default"/>
      </w:rPr>
    </w:lvl>
    <w:lvl w:ilvl="4" w:tplc="697418AC">
      <w:numFmt w:val="bullet"/>
      <w:lvlText w:val="•"/>
      <w:lvlJc w:val="left"/>
      <w:pPr>
        <w:ind w:left="1724" w:hanging="360"/>
      </w:pPr>
      <w:rPr>
        <w:rFonts w:hint="default"/>
      </w:rPr>
    </w:lvl>
    <w:lvl w:ilvl="5" w:tplc="E472AC84">
      <w:numFmt w:val="bullet"/>
      <w:lvlText w:val="•"/>
      <w:lvlJc w:val="left"/>
      <w:pPr>
        <w:ind w:left="2065" w:hanging="360"/>
      </w:pPr>
      <w:rPr>
        <w:rFonts w:hint="default"/>
      </w:rPr>
    </w:lvl>
    <w:lvl w:ilvl="6" w:tplc="B31A6ABC">
      <w:numFmt w:val="bullet"/>
      <w:lvlText w:val="•"/>
      <w:lvlJc w:val="left"/>
      <w:pPr>
        <w:ind w:left="2406" w:hanging="360"/>
      </w:pPr>
      <w:rPr>
        <w:rFonts w:hint="default"/>
      </w:rPr>
    </w:lvl>
    <w:lvl w:ilvl="7" w:tplc="45EA72C2">
      <w:numFmt w:val="bullet"/>
      <w:lvlText w:val="•"/>
      <w:lvlJc w:val="left"/>
      <w:pPr>
        <w:ind w:left="2747" w:hanging="360"/>
      </w:pPr>
      <w:rPr>
        <w:rFonts w:hint="default"/>
      </w:rPr>
    </w:lvl>
    <w:lvl w:ilvl="8" w:tplc="1D327474">
      <w:numFmt w:val="bullet"/>
      <w:lvlText w:val="•"/>
      <w:lvlJc w:val="left"/>
      <w:pPr>
        <w:ind w:left="3088" w:hanging="360"/>
      </w:pPr>
      <w:rPr>
        <w:rFonts w:hint="default"/>
      </w:rPr>
    </w:lvl>
  </w:abstractNum>
  <w:abstractNum w:abstractNumId="133" w15:restartNumberingAfterBreak="0">
    <w:nsid w:val="37544BF6"/>
    <w:multiLevelType w:val="hybridMultilevel"/>
    <w:tmpl w:val="D0B655FE"/>
    <w:lvl w:ilvl="0" w:tplc="82324442">
      <w:numFmt w:val="bullet"/>
      <w:lvlText w:val=""/>
      <w:lvlJc w:val="left"/>
      <w:pPr>
        <w:ind w:left="820" w:hanging="360"/>
      </w:pPr>
      <w:rPr>
        <w:rFonts w:ascii="Wingdings" w:eastAsia="Wingdings" w:hAnsi="Wingdings" w:cs="Wingdings" w:hint="default"/>
        <w:w w:val="99"/>
        <w:sz w:val="24"/>
        <w:szCs w:val="24"/>
      </w:rPr>
    </w:lvl>
    <w:lvl w:ilvl="1" w:tplc="2CA8786E">
      <w:numFmt w:val="bullet"/>
      <w:lvlText w:val="•"/>
      <w:lvlJc w:val="left"/>
      <w:pPr>
        <w:ind w:left="1624" w:hanging="360"/>
      </w:pPr>
      <w:rPr>
        <w:rFonts w:hint="default"/>
      </w:rPr>
    </w:lvl>
    <w:lvl w:ilvl="2" w:tplc="A1DAD09A">
      <w:numFmt w:val="bullet"/>
      <w:lvlText w:val="•"/>
      <w:lvlJc w:val="left"/>
      <w:pPr>
        <w:ind w:left="2428" w:hanging="360"/>
      </w:pPr>
      <w:rPr>
        <w:rFonts w:hint="default"/>
      </w:rPr>
    </w:lvl>
    <w:lvl w:ilvl="3" w:tplc="62C225B4">
      <w:numFmt w:val="bullet"/>
      <w:lvlText w:val="•"/>
      <w:lvlJc w:val="left"/>
      <w:pPr>
        <w:ind w:left="3232" w:hanging="360"/>
      </w:pPr>
      <w:rPr>
        <w:rFonts w:hint="default"/>
      </w:rPr>
    </w:lvl>
    <w:lvl w:ilvl="4" w:tplc="C0005816">
      <w:numFmt w:val="bullet"/>
      <w:lvlText w:val="•"/>
      <w:lvlJc w:val="left"/>
      <w:pPr>
        <w:ind w:left="4036" w:hanging="360"/>
      </w:pPr>
      <w:rPr>
        <w:rFonts w:hint="default"/>
      </w:rPr>
    </w:lvl>
    <w:lvl w:ilvl="5" w:tplc="B14AD858">
      <w:numFmt w:val="bullet"/>
      <w:lvlText w:val="•"/>
      <w:lvlJc w:val="left"/>
      <w:pPr>
        <w:ind w:left="4840" w:hanging="360"/>
      </w:pPr>
      <w:rPr>
        <w:rFonts w:hint="default"/>
      </w:rPr>
    </w:lvl>
    <w:lvl w:ilvl="6" w:tplc="2EDC0C5C">
      <w:numFmt w:val="bullet"/>
      <w:lvlText w:val="•"/>
      <w:lvlJc w:val="left"/>
      <w:pPr>
        <w:ind w:left="5644" w:hanging="360"/>
      </w:pPr>
      <w:rPr>
        <w:rFonts w:hint="default"/>
      </w:rPr>
    </w:lvl>
    <w:lvl w:ilvl="7" w:tplc="A37E9638">
      <w:numFmt w:val="bullet"/>
      <w:lvlText w:val="•"/>
      <w:lvlJc w:val="left"/>
      <w:pPr>
        <w:ind w:left="6448" w:hanging="360"/>
      </w:pPr>
      <w:rPr>
        <w:rFonts w:hint="default"/>
      </w:rPr>
    </w:lvl>
    <w:lvl w:ilvl="8" w:tplc="663C9444">
      <w:numFmt w:val="bullet"/>
      <w:lvlText w:val="•"/>
      <w:lvlJc w:val="left"/>
      <w:pPr>
        <w:ind w:left="7252" w:hanging="360"/>
      </w:pPr>
      <w:rPr>
        <w:rFonts w:hint="default"/>
      </w:rPr>
    </w:lvl>
  </w:abstractNum>
  <w:abstractNum w:abstractNumId="134" w15:restartNumberingAfterBreak="0">
    <w:nsid w:val="37A62C6D"/>
    <w:multiLevelType w:val="hybridMultilevel"/>
    <w:tmpl w:val="2B1E8766"/>
    <w:lvl w:ilvl="0" w:tplc="F24C0F7A">
      <w:numFmt w:val="bullet"/>
      <w:lvlText w:val="•"/>
      <w:lvlJc w:val="left"/>
      <w:pPr>
        <w:ind w:left="360" w:hanging="202"/>
      </w:pPr>
      <w:rPr>
        <w:rFonts w:ascii="Arial" w:eastAsia="Arial" w:hAnsi="Arial" w:cs="Arial" w:hint="default"/>
        <w:w w:val="99"/>
        <w:sz w:val="18"/>
        <w:szCs w:val="18"/>
      </w:rPr>
    </w:lvl>
    <w:lvl w:ilvl="1" w:tplc="3A646DE8">
      <w:numFmt w:val="bullet"/>
      <w:lvlText w:val="•"/>
      <w:lvlJc w:val="left"/>
      <w:pPr>
        <w:ind w:left="757" w:hanging="202"/>
      </w:pPr>
      <w:rPr>
        <w:rFonts w:hint="default"/>
      </w:rPr>
    </w:lvl>
    <w:lvl w:ilvl="2" w:tplc="FD8436EE">
      <w:numFmt w:val="bullet"/>
      <w:lvlText w:val="•"/>
      <w:lvlJc w:val="left"/>
      <w:pPr>
        <w:ind w:left="1154" w:hanging="202"/>
      </w:pPr>
      <w:rPr>
        <w:rFonts w:hint="default"/>
      </w:rPr>
    </w:lvl>
    <w:lvl w:ilvl="3" w:tplc="9EC0BCF4">
      <w:numFmt w:val="bullet"/>
      <w:lvlText w:val="•"/>
      <w:lvlJc w:val="left"/>
      <w:pPr>
        <w:ind w:left="1551" w:hanging="202"/>
      </w:pPr>
      <w:rPr>
        <w:rFonts w:hint="default"/>
      </w:rPr>
    </w:lvl>
    <w:lvl w:ilvl="4" w:tplc="82F4446C">
      <w:numFmt w:val="bullet"/>
      <w:lvlText w:val="•"/>
      <w:lvlJc w:val="left"/>
      <w:pPr>
        <w:ind w:left="1948" w:hanging="202"/>
      </w:pPr>
      <w:rPr>
        <w:rFonts w:hint="default"/>
      </w:rPr>
    </w:lvl>
    <w:lvl w:ilvl="5" w:tplc="35B027CA">
      <w:numFmt w:val="bullet"/>
      <w:lvlText w:val="•"/>
      <w:lvlJc w:val="left"/>
      <w:pPr>
        <w:ind w:left="2345" w:hanging="202"/>
      </w:pPr>
      <w:rPr>
        <w:rFonts w:hint="default"/>
      </w:rPr>
    </w:lvl>
    <w:lvl w:ilvl="6" w:tplc="D90EA790">
      <w:numFmt w:val="bullet"/>
      <w:lvlText w:val="•"/>
      <w:lvlJc w:val="left"/>
      <w:pPr>
        <w:ind w:left="2742" w:hanging="202"/>
      </w:pPr>
      <w:rPr>
        <w:rFonts w:hint="default"/>
      </w:rPr>
    </w:lvl>
    <w:lvl w:ilvl="7" w:tplc="EB886914">
      <w:numFmt w:val="bullet"/>
      <w:lvlText w:val="•"/>
      <w:lvlJc w:val="left"/>
      <w:pPr>
        <w:ind w:left="3139" w:hanging="202"/>
      </w:pPr>
      <w:rPr>
        <w:rFonts w:hint="default"/>
      </w:rPr>
    </w:lvl>
    <w:lvl w:ilvl="8" w:tplc="910292A0">
      <w:numFmt w:val="bullet"/>
      <w:lvlText w:val="•"/>
      <w:lvlJc w:val="left"/>
      <w:pPr>
        <w:ind w:left="3536" w:hanging="202"/>
      </w:pPr>
      <w:rPr>
        <w:rFonts w:hint="default"/>
      </w:rPr>
    </w:lvl>
  </w:abstractNum>
  <w:abstractNum w:abstractNumId="135" w15:restartNumberingAfterBreak="0">
    <w:nsid w:val="37B316D2"/>
    <w:multiLevelType w:val="hybridMultilevel"/>
    <w:tmpl w:val="6B94A7F4"/>
    <w:lvl w:ilvl="0" w:tplc="E118D50A">
      <w:numFmt w:val="bullet"/>
      <w:lvlText w:val="•"/>
      <w:lvlJc w:val="left"/>
      <w:pPr>
        <w:ind w:left="360" w:hanging="202"/>
      </w:pPr>
      <w:rPr>
        <w:rFonts w:ascii="Arial" w:eastAsia="Arial" w:hAnsi="Arial" w:cs="Arial" w:hint="default"/>
        <w:w w:val="99"/>
        <w:sz w:val="18"/>
        <w:szCs w:val="18"/>
      </w:rPr>
    </w:lvl>
    <w:lvl w:ilvl="1" w:tplc="883AB182">
      <w:numFmt w:val="bullet"/>
      <w:lvlText w:val="•"/>
      <w:lvlJc w:val="left"/>
      <w:pPr>
        <w:ind w:left="755" w:hanging="202"/>
      </w:pPr>
      <w:rPr>
        <w:rFonts w:hint="default"/>
      </w:rPr>
    </w:lvl>
    <w:lvl w:ilvl="2" w:tplc="7A5A58C8">
      <w:numFmt w:val="bullet"/>
      <w:lvlText w:val="•"/>
      <w:lvlJc w:val="left"/>
      <w:pPr>
        <w:ind w:left="1150" w:hanging="202"/>
      </w:pPr>
      <w:rPr>
        <w:rFonts w:hint="default"/>
      </w:rPr>
    </w:lvl>
    <w:lvl w:ilvl="3" w:tplc="772647B6">
      <w:numFmt w:val="bullet"/>
      <w:lvlText w:val="•"/>
      <w:lvlJc w:val="left"/>
      <w:pPr>
        <w:ind w:left="1545" w:hanging="202"/>
      </w:pPr>
      <w:rPr>
        <w:rFonts w:hint="default"/>
      </w:rPr>
    </w:lvl>
    <w:lvl w:ilvl="4" w:tplc="70E0E1DC">
      <w:numFmt w:val="bullet"/>
      <w:lvlText w:val="•"/>
      <w:lvlJc w:val="left"/>
      <w:pPr>
        <w:ind w:left="1940" w:hanging="202"/>
      </w:pPr>
      <w:rPr>
        <w:rFonts w:hint="default"/>
      </w:rPr>
    </w:lvl>
    <w:lvl w:ilvl="5" w:tplc="480C8BA8">
      <w:numFmt w:val="bullet"/>
      <w:lvlText w:val="•"/>
      <w:lvlJc w:val="left"/>
      <w:pPr>
        <w:ind w:left="2335" w:hanging="202"/>
      </w:pPr>
      <w:rPr>
        <w:rFonts w:hint="default"/>
      </w:rPr>
    </w:lvl>
    <w:lvl w:ilvl="6" w:tplc="1BB421C8">
      <w:numFmt w:val="bullet"/>
      <w:lvlText w:val="•"/>
      <w:lvlJc w:val="left"/>
      <w:pPr>
        <w:ind w:left="2730" w:hanging="202"/>
      </w:pPr>
      <w:rPr>
        <w:rFonts w:hint="default"/>
      </w:rPr>
    </w:lvl>
    <w:lvl w:ilvl="7" w:tplc="6BC60262">
      <w:numFmt w:val="bullet"/>
      <w:lvlText w:val="•"/>
      <w:lvlJc w:val="left"/>
      <w:pPr>
        <w:ind w:left="3125" w:hanging="202"/>
      </w:pPr>
      <w:rPr>
        <w:rFonts w:hint="default"/>
      </w:rPr>
    </w:lvl>
    <w:lvl w:ilvl="8" w:tplc="E9808FFE">
      <w:numFmt w:val="bullet"/>
      <w:lvlText w:val="•"/>
      <w:lvlJc w:val="left"/>
      <w:pPr>
        <w:ind w:left="3520" w:hanging="202"/>
      </w:pPr>
      <w:rPr>
        <w:rFonts w:hint="default"/>
      </w:rPr>
    </w:lvl>
  </w:abstractNum>
  <w:abstractNum w:abstractNumId="136" w15:restartNumberingAfterBreak="0">
    <w:nsid w:val="37C36B07"/>
    <w:multiLevelType w:val="multilevel"/>
    <w:tmpl w:val="52F62FDC"/>
    <w:lvl w:ilvl="0">
      <w:start w:val="8"/>
      <w:numFmt w:val="decimal"/>
      <w:lvlText w:val="%1"/>
      <w:lvlJc w:val="left"/>
      <w:pPr>
        <w:ind w:left="676" w:hanging="577"/>
      </w:pPr>
      <w:rPr>
        <w:rFonts w:hint="default"/>
      </w:rPr>
    </w:lvl>
    <w:lvl w:ilvl="1">
      <w:start w:val="20"/>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137" w15:restartNumberingAfterBreak="0">
    <w:nsid w:val="380E2F1C"/>
    <w:multiLevelType w:val="hybridMultilevel"/>
    <w:tmpl w:val="1B96C0EA"/>
    <w:lvl w:ilvl="0" w:tplc="4E9C2CA4">
      <w:numFmt w:val="bullet"/>
      <w:lvlText w:val="•"/>
      <w:lvlJc w:val="left"/>
      <w:pPr>
        <w:ind w:left="360" w:hanging="202"/>
      </w:pPr>
      <w:rPr>
        <w:rFonts w:ascii="Arial" w:eastAsia="Arial" w:hAnsi="Arial" w:cs="Arial" w:hint="default"/>
        <w:w w:val="99"/>
        <w:sz w:val="18"/>
        <w:szCs w:val="18"/>
      </w:rPr>
    </w:lvl>
    <w:lvl w:ilvl="1" w:tplc="0830878A">
      <w:numFmt w:val="bullet"/>
      <w:lvlText w:val="•"/>
      <w:lvlJc w:val="left"/>
      <w:pPr>
        <w:ind w:left="755" w:hanging="202"/>
      </w:pPr>
      <w:rPr>
        <w:rFonts w:hint="default"/>
      </w:rPr>
    </w:lvl>
    <w:lvl w:ilvl="2" w:tplc="2550E45C">
      <w:numFmt w:val="bullet"/>
      <w:lvlText w:val="•"/>
      <w:lvlJc w:val="left"/>
      <w:pPr>
        <w:ind w:left="1150" w:hanging="202"/>
      </w:pPr>
      <w:rPr>
        <w:rFonts w:hint="default"/>
      </w:rPr>
    </w:lvl>
    <w:lvl w:ilvl="3" w:tplc="397CC84E">
      <w:numFmt w:val="bullet"/>
      <w:lvlText w:val="•"/>
      <w:lvlJc w:val="left"/>
      <w:pPr>
        <w:ind w:left="1545" w:hanging="202"/>
      </w:pPr>
      <w:rPr>
        <w:rFonts w:hint="default"/>
      </w:rPr>
    </w:lvl>
    <w:lvl w:ilvl="4" w:tplc="F03E4012">
      <w:numFmt w:val="bullet"/>
      <w:lvlText w:val="•"/>
      <w:lvlJc w:val="left"/>
      <w:pPr>
        <w:ind w:left="1940" w:hanging="202"/>
      </w:pPr>
      <w:rPr>
        <w:rFonts w:hint="default"/>
      </w:rPr>
    </w:lvl>
    <w:lvl w:ilvl="5" w:tplc="7750D536">
      <w:numFmt w:val="bullet"/>
      <w:lvlText w:val="•"/>
      <w:lvlJc w:val="left"/>
      <w:pPr>
        <w:ind w:left="2335" w:hanging="202"/>
      </w:pPr>
      <w:rPr>
        <w:rFonts w:hint="default"/>
      </w:rPr>
    </w:lvl>
    <w:lvl w:ilvl="6" w:tplc="237820F2">
      <w:numFmt w:val="bullet"/>
      <w:lvlText w:val="•"/>
      <w:lvlJc w:val="left"/>
      <w:pPr>
        <w:ind w:left="2730" w:hanging="202"/>
      </w:pPr>
      <w:rPr>
        <w:rFonts w:hint="default"/>
      </w:rPr>
    </w:lvl>
    <w:lvl w:ilvl="7" w:tplc="5930DB42">
      <w:numFmt w:val="bullet"/>
      <w:lvlText w:val="•"/>
      <w:lvlJc w:val="left"/>
      <w:pPr>
        <w:ind w:left="3125" w:hanging="202"/>
      </w:pPr>
      <w:rPr>
        <w:rFonts w:hint="default"/>
      </w:rPr>
    </w:lvl>
    <w:lvl w:ilvl="8" w:tplc="F79A6D36">
      <w:numFmt w:val="bullet"/>
      <w:lvlText w:val="•"/>
      <w:lvlJc w:val="left"/>
      <w:pPr>
        <w:ind w:left="3520" w:hanging="202"/>
      </w:pPr>
      <w:rPr>
        <w:rFonts w:hint="default"/>
      </w:rPr>
    </w:lvl>
  </w:abstractNum>
  <w:abstractNum w:abstractNumId="138" w15:restartNumberingAfterBreak="0">
    <w:nsid w:val="390F456D"/>
    <w:multiLevelType w:val="hybridMultilevel"/>
    <w:tmpl w:val="41FCF3A4"/>
    <w:lvl w:ilvl="0" w:tplc="8E109CEE">
      <w:numFmt w:val="bullet"/>
      <w:lvlText w:val="•"/>
      <w:lvlJc w:val="left"/>
      <w:pPr>
        <w:ind w:left="360" w:hanging="202"/>
      </w:pPr>
      <w:rPr>
        <w:rFonts w:ascii="Arial" w:eastAsia="Arial" w:hAnsi="Arial" w:cs="Arial" w:hint="default"/>
        <w:w w:val="99"/>
        <w:sz w:val="18"/>
        <w:szCs w:val="18"/>
      </w:rPr>
    </w:lvl>
    <w:lvl w:ilvl="1" w:tplc="D5F81008">
      <w:numFmt w:val="bullet"/>
      <w:lvlText w:val="•"/>
      <w:lvlJc w:val="left"/>
      <w:pPr>
        <w:ind w:left="755" w:hanging="202"/>
      </w:pPr>
      <w:rPr>
        <w:rFonts w:hint="default"/>
      </w:rPr>
    </w:lvl>
    <w:lvl w:ilvl="2" w:tplc="737E1A9E">
      <w:numFmt w:val="bullet"/>
      <w:lvlText w:val="•"/>
      <w:lvlJc w:val="left"/>
      <w:pPr>
        <w:ind w:left="1150" w:hanging="202"/>
      </w:pPr>
      <w:rPr>
        <w:rFonts w:hint="default"/>
      </w:rPr>
    </w:lvl>
    <w:lvl w:ilvl="3" w:tplc="7966AD3C">
      <w:numFmt w:val="bullet"/>
      <w:lvlText w:val="•"/>
      <w:lvlJc w:val="left"/>
      <w:pPr>
        <w:ind w:left="1545" w:hanging="202"/>
      </w:pPr>
      <w:rPr>
        <w:rFonts w:hint="default"/>
      </w:rPr>
    </w:lvl>
    <w:lvl w:ilvl="4" w:tplc="639CD3FE">
      <w:numFmt w:val="bullet"/>
      <w:lvlText w:val="•"/>
      <w:lvlJc w:val="left"/>
      <w:pPr>
        <w:ind w:left="1940" w:hanging="202"/>
      </w:pPr>
      <w:rPr>
        <w:rFonts w:hint="default"/>
      </w:rPr>
    </w:lvl>
    <w:lvl w:ilvl="5" w:tplc="70A6EFBE">
      <w:numFmt w:val="bullet"/>
      <w:lvlText w:val="•"/>
      <w:lvlJc w:val="left"/>
      <w:pPr>
        <w:ind w:left="2335" w:hanging="202"/>
      </w:pPr>
      <w:rPr>
        <w:rFonts w:hint="default"/>
      </w:rPr>
    </w:lvl>
    <w:lvl w:ilvl="6" w:tplc="D16A75D6">
      <w:numFmt w:val="bullet"/>
      <w:lvlText w:val="•"/>
      <w:lvlJc w:val="left"/>
      <w:pPr>
        <w:ind w:left="2730" w:hanging="202"/>
      </w:pPr>
      <w:rPr>
        <w:rFonts w:hint="default"/>
      </w:rPr>
    </w:lvl>
    <w:lvl w:ilvl="7" w:tplc="12A6C90C">
      <w:numFmt w:val="bullet"/>
      <w:lvlText w:val="•"/>
      <w:lvlJc w:val="left"/>
      <w:pPr>
        <w:ind w:left="3125" w:hanging="202"/>
      </w:pPr>
      <w:rPr>
        <w:rFonts w:hint="default"/>
      </w:rPr>
    </w:lvl>
    <w:lvl w:ilvl="8" w:tplc="6EB46B82">
      <w:numFmt w:val="bullet"/>
      <w:lvlText w:val="•"/>
      <w:lvlJc w:val="left"/>
      <w:pPr>
        <w:ind w:left="3520" w:hanging="202"/>
      </w:pPr>
      <w:rPr>
        <w:rFonts w:hint="default"/>
      </w:rPr>
    </w:lvl>
  </w:abstractNum>
  <w:abstractNum w:abstractNumId="139" w15:restartNumberingAfterBreak="0">
    <w:nsid w:val="3928005E"/>
    <w:multiLevelType w:val="hybridMultilevel"/>
    <w:tmpl w:val="4E4C0BD2"/>
    <w:lvl w:ilvl="0" w:tplc="69E01E9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40" w15:restartNumberingAfterBreak="0">
    <w:nsid w:val="39B45EA6"/>
    <w:multiLevelType w:val="hybridMultilevel"/>
    <w:tmpl w:val="8996BF9C"/>
    <w:lvl w:ilvl="0" w:tplc="573CF986">
      <w:numFmt w:val="bullet"/>
      <w:lvlText w:val="•"/>
      <w:lvlJc w:val="left"/>
      <w:pPr>
        <w:ind w:left="360" w:hanging="202"/>
      </w:pPr>
      <w:rPr>
        <w:rFonts w:ascii="Arial" w:eastAsia="Arial" w:hAnsi="Arial" w:cs="Arial" w:hint="default"/>
        <w:w w:val="99"/>
        <w:sz w:val="18"/>
        <w:szCs w:val="18"/>
      </w:rPr>
    </w:lvl>
    <w:lvl w:ilvl="1" w:tplc="4B8ED4B4">
      <w:numFmt w:val="bullet"/>
      <w:lvlText w:val="•"/>
      <w:lvlJc w:val="left"/>
      <w:pPr>
        <w:ind w:left="755" w:hanging="202"/>
      </w:pPr>
      <w:rPr>
        <w:rFonts w:hint="default"/>
      </w:rPr>
    </w:lvl>
    <w:lvl w:ilvl="2" w:tplc="96803CD0">
      <w:numFmt w:val="bullet"/>
      <w:lvlText w:val="•"/>
      <w:lvlJc w:val="left"/>
      <w:pPr>
        <w:ind w:left="1150" w:hanging="202"/>
      </w:pPr>
      <w:rPr>
        <w:rFonts w:hint="default"/>
      </w:rPr>
    </w:lvl>
    <w:lvl w:ilvl="3" w:tplc="8768126C">
      <w:numFmt w:val="bullet"/>
      <w:lvlText w:val="•"/>
      <w:lvlJc w:val="left"/>
      <w:pPr>
        <w:ind w:left="1545" w:hanging="202"/>
      </w:pPr>
      <w:rPr>
        <w:rFonts w:hint="default"/>
      </w:rPr>
    </w:lvl>
    <w:lvl w:ilvl="4" w:tplc="20746DC2">
      <w:numFmt w:val="bullet"/>
      <w:lvlText w:val="•"/>
      <w:lvlJc w:val="left"/>
      <w:pPr>
        <w:ind w:left="1940" w:hanging="202"/>
      </w:pPr>
      <w:rPr>
        <w:rFonts w:hint="default"/>
      </w:rPr>
    </w:lvl>
    <w:lvl w:ilvl="5" w:tplc="176293E6">
      <w:numFmt w:val="bullet"/>
      <w:lvlText w:val="•"/>
      <w:lvlJc w:val="left"/>
      <w:pPr>
        <w:ind w:left="2335" w:hanging="202"/>
      </w:pPr>
      <w:rPr>
        <w:rFonts w:hint="default"/>
      </w:rPr>
    </w:lvl>
    <w:lvl w:ilvl="6" w:tplc="6FAEE480">
      <w:numFmt w:val="bullet"/>
      <w:lvlText w:val="•"/>
      <w:lvlJc w:val="left"/>
      <w:pPr>
        <w:ind w:left="2730" w:hanging="202"/>
      </w:pPr>
      <w:rPr>
        <w:rFonts w:hint="default"/>
      </w:rPr>
    </w:lvl>
    <w:lvl w:ilvl="7" w:tplc="AEEE639A">
      <w:numFmt w:val="bullet"/>
      <w:lvlText w:val="•"/>
      <w:lvlJc w:val="left"/>
      <w:pPr>
        <w:ind w:left="3125" w:hanging="202"/>
      </w:pPr>
      <w:rPr>
        <w:rFonts w:hint="default"/>
      </w:rPr>
    </w:lvl>
    <w:lvl w:ilvl="8" w:tplc="80B2BA4E">
      <w:numFmt w:val="bullet"/>
      <w:lvlText w:val="•"/>
      <w:lvlJc w:val="left"/>
      <w:pPr>
        <w:ind w:left="3520" w:hanging="202"/>
      </w:pPr>
      <w:rPr>
        <w:rFonts w:hint="default"/>
      </w:rPr>
    </w:lvl>
  </w:abstractNum>
  <w:abstractNum w:abstractNumId="141" w15:restartNumberingAfterBreak="0">
    <w:nsid w:val="3A6C6F30"/>
    <w:multiLevelType w:val="hybridMultilevel"/>
    <w:tmpl w:val="97FAE94C"/>
    <w:lvl w:ilvl="0" w:tplc="9F4480E2">
      <w:numFmt w:val="bullet"/>
      <w:lvlText w:val="•"/>
      <w:lvlJc w:val="left"/>
      <w:pPr>
        <w:ind w:left="360" w:hanging="202"/>
      </w:pPr>
      <w:rPr>
        <w:rFonts w:ascii="Arial" w:eastAsia="Arial" w:hAnsi="Arial" w:cs="Arial" w:hint="default"/>
        <w:w w:val="99"/>
        <w:sz w:val="18"/>
        <w:szCs w:val="18"/>
      </w:rPr>
    </w:lvl>
    <w:lvl w:ilvl="1" w:tplc="F084A836">
      <w:numFmt w:val="bullet"/>
      <w:lvlText w:val="•"/>
      <w:lvlJc w:val="left"/>
      <w:pPr>
        <w:ind w:left="755" w:hanging="202"/>
      </w:pPr>
      <w:rPr>
        <w:rFonts w:hint="default"/>
      </w:rPr>
    </w:lvl>
    <w:lvl w:ilvl="2" w:tplc="AC581BBC">
      <w:numFmt w:val="bullet"/>
      <w:lvlText w:val="•"/>
      <w:lvlJc w:val="left"/>
      <w:pPr>
        <w:ind w:left="1150" w:hanging="202"/>
      </w:pPr>
      <w:rPr>
        <w:rFonts w:hint="default"/>
      </w:rPr>
    </w:lvl>
    <w:lvl w:ilvl="3" w:tplc="695EA3AC">
      <w:numFmt w:val="bullet"/>
      <w:lvlText w:val="•"/>
      <w:lvlJc w:val="left"/>
      <w:pPr>
        <w:ind w:left="1545" w:hanging="202"/>
      </w:pPr>
      <w:rPr>
        <w:rFonts w:hint="default"/>
      </w:rPr>
    </w:lvl>
    <w:lvl w:ilvl="4" w:tplc="A2AC2FF8">
      <w:numFmt w:val="bullet"/>
      <w:lvlText w:val="•"/>
      <w:lvlJc w:val="left"/>
      <w:pPr>
        <w:ind w:left="1940" w:hanging="202"/>
      </w:pPr>
      <w:rPr>
        <w:rFonts w:hint="default"/>
      </w:rPr>
    </w:lvl>
    <w:lvl w:ilvl="5" w:tplc="93C6A0AE">
      <w:numFmt w:val="bullet"/>
      <w:lvlText w:val="•"/>
      <w:lvlJc w:val="left"/>
      <w:pPr>
        <w:ind w:left="2335" w:hanging="202"/>
      </w:pPr>
      <w:rPr>
        <w:rFonts w:hint="default"/>
      </w:rPr>
    </w:lvl>
    <w:lvl w:ilvl="6" w:tplc="A2205034">
      <w:numFmt w:val="bullet"/>
      <w:lvlText w:val="•"/>
      <w:lvlJc w:val="left"/>
      <w:pPr>
        <w:ind w:left="2730" w:hanging="202"/>
      </w:pPr>
      <w:rPr>
        <w:rFonts w:hint="default"/>
      </w:rPr>
    </w:lvl>
    <w:lvl w:ilvl="7" w:tplc="4EB87DB0">
      <w:numFmt w:val="bullet"/>
      <w:lvlText w:val="•"/>
      <w:lvlJc w:val="left"/>
      <w:pPr>
        <w:ind w:left="3125" w:hanging="202"/>
      </w:pPr>
      <w:rPr>
        <w:rFonts w:hint="default"/>
      </w:rPr>
    </w:lvl>
    <w:lvl w:ilvl="8" w:tplc="69DED4A4">
      <w:numFmt w:val="bullet"/>
      <w:lvlText w:val="•"/>
      <w:lvlJc w:val="left"/>
      <w:pPr>
        <w:ind w:left="3520" w:hanging="202"/>
      </w:pPr>
      <w:rPr>
        <w:rFonts w:hint="default"/>
      </w:rPr>
    </w:lvl>
  </w:abstractNum>
  <w:abstractNum w:abstractNumId="142" w15:restartNumberingAfterBreak="0">
    <w:nsid w:val="3ABF64AF"/>
    <w:multiLevelType w:val="hybridMultilevel"/>
    <w:tmpl w:val="D0CCD4D4"/>
    <w:lvl w:ilvl="0" w:tplc="86A6FDC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43" w15:restartNumberingAfterBreak="0">
    <w:nsid w:val="3B3A60AE"/>
    <w:multiLevelType w:val="hybridMultilevel"/>
    <w:tmpl w:val="867A6898"/>
    <w:lvl w:ilvl="0" w:tplc="0D1C2B66">
      <w:numFmt w:val="bullet"/>
      <w:lvlText w:val=""/>
      <w:lvlJc w:val="left"/>
      <w:pPr>
        <w:ind w:left="720" w:hanging="360"/>
      </w:pPr>
      <w:rPr>
        <w:rFonts w:ascii="Symbol" w:eastAsia="Symbol" w:hAnsi="Symbol" w:cs="Symbol" w:hint="default"/>
        <w:w w:val="100"/>
        <w:sz w:val="18"/>
        <w:szCs w:val="18"/>
      </w:rPr>
    </w:lvl>
    <w:lvl w:ilvl="1" w:tplc="4B58019E">
      <w:numFmt w:val="bullet"/>
      <w:lvlText w:val="•"/>
      <w:lvlJc w:val="left"/>
      <w:pPr>
        <w:ind w:left="1043" w:hanging="360"/>
      </w:pPr>
      <w:rPr>
        <w:rFonts w:hint="default"/>
      </w:rPr>
    </w:lvl>
    <w:lvl w:ilvl="2" w:tplc="66C87ED2">
      <w:numFmt w:val="bullet"/>
      <w:lvlText w:val="•"/>
      <w:lvlJc w:val="left"/>
      <w:pPr>
        <w:ind w:left="1366" w:hanging="360"/>
      </w:pPr>
      <w:rPr>
        <w:rFonts w:hint="default"/>
      </w:rPr>
    </w:lvl>
    <w:lvl w:ilvl="3" w:tplc="A44EF260">
      <w:numFmt w:val="bullet"/>
      <w:lvlText w:val="•"/>
      <w:lvlJc w:val="left"/>
      <w:pPr>
        <w:ind w:left="1689" w:hanging="360"/>
      </w:pPr>
      <w:rPr>
        <w:rFonts w:hint="default"/>
      </w:rPr>
    </w:lvl>
    <w:lvl w:ilvl="4" w:tplc="E8743E36">
      <w:numFmt w:val="bullet"/>
      <w:lvlText w:val="•"/>
      <w:lvlJc w:val="left"/>
      <w:pPr>
        <w:ind w:left="2012" w:hanging="360"/>
      </w:pPr>
      <w:rPr>
        <w:rFonts w:hint="default"/>
      </w:rPr>
    </w:lvl>
    <w:lvl w:ilvl="5" w:tplc="23F84054">
      <w:numFmt w:val="bullet"/>
      <w:lvlText w:val="•"/>
      <w:lvlJc w:val="left"/>
      <w:pPr>
        <w:ind w:left="2335" w:hanging="360"/>
      </w:pPr>
      <w:rPr>
        <w:rFonts w:hint="default"/>
      </w:rPr>
    </w:lvl>
    <w:lvl w:ilvl="6" w:tplc="4732D02C">
      <w:numFmt w:val="bullet"/>
      <w:lvlText w:val="•"/>
      <w:lvlJc w:val="left"/>
      <w:pPr>
        <w:ind w:left="2658" w:hanging="360"/>
      </w:pPr>
      <w:rPr>
        <w:rFonts w:hint="default"/>
      </w:rPr>
    </w:lvl>
    <w:lvl w:ilvl="7" w:tplc="D3726100">
      <w:numFmt w:val="bullet"/>
      <w:lvlText w:val="•"/>
      <w:lvlJc w:val="left"/>
      <w:pPr>
        <w:ind w:left="2981" w:hanging="360"/>
      </w:pPr>
      <w:rPr>
        <w:rFonts w:hint="default"/>
      </w:rPr>
    </w:lvl>
    <w:lvl w:ilvl="8" w:tplc="D1228F96">
      <w:numFmt w:val="bullet"/>
      <w:lvlText w:val="•"/>
      <w:lvlJc w:val="left"/>
      <w:pPr>
        <w:ind w:left="3304" w:hanging="360"/>
      </w:pPr>
      <w:rPr>
        <w:rFonts w:hint="default"/>
      </w:rPr>
    </w:lvl>
  </w:abstractNum>
  <w:abstractNum w:abstractNumId="144" w15:restartNumberingAfterBreak="0">
    <w:nsid w:val="3BBF4E57"/>
    <w:multiLevelType w:val="hybridMultilevel"/>
    <w:tmpl w:val="0B344C3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45" w15:restartNumberingAfterBreak="0">
    <w:nsid w:val="3CDC0C88"/>
    <w:multiLevelType w:val="hybridMultilevel"/>
    <w:tmpl w:val="E506A60E"/>
    <w:lvl w:ilvl="0" w:tplc="DE8C42FA">
      <w:start w:val="1"/>
      <w:numFmt w:val="decimal"/>
      <w:lvlText w:val="%1)"/>
      <w:lvlJc w:val="left"/>
      <w:pPr>
        <w:ind w:left="240" w:hanging="233"/>
      </w:pPr>
      <w:rPr>
        <w:rFonts w:ascii="Arial" w:eastAsia="Arial" w:hAnsi="Arial" w:cs="Arial" w:hint="default"/>
        <w:w w:val="99"/>
        <w:sz w:val="20"/>
        <w:szCs w:val="20"/>
      </w:rPr>
    </w:lvl>
    <w:lvl w:ilvl="1" w:tplc="E0EC6C6A">
      <w:numFmt w:val="bullet"/>
      <w:lvlText w:val="•"/>
      <w:lvlJc w:val="left"/>
      <w:pPr>
        <w:ind w:left="647" w:hanging="233"/>
      </w:pPr>
      <w:rPr>
        <w:rFonts w:hint="default"/>
      </w:rPr>
    </w:lvl>
    <w:lvl w:ilvl="2" w:tplc="A9D85E02">
      <w:numFmt w:val="bullet"/>
      <w:lvlText w:val="•"/>
      <w:lvlJc w:val="left"/>
      <w:pPr>
        <w:ind w:left="1054" w:hanging="233"/>
      </w:pPr>
      <w:rPr>
        <w:rFonts w:hint="default"/>
      </w:rPr>
    </w:lvl>
    <w:lvl w:ilvl="3" w:tplc="084EDD56">
      <w:numFmt w:val="bullet"/>
      <w:lvlText w:val="•"/>
      <w:lvlJc w:val="left"/>
      <w:pPr>
        <w:ind w:left="1461" w:hanging="233"/>
      </w:pPr>
      <w:rPr>
        <w:rFonts w:hint="default"/>
      </w:rPr>
    </w:lvl>
    <w:lvl w:ilvl="4" w:tplc="B9B601B8">
      <w:numFmt w:val="bullet"/>
      <w:lvlText w:val="•"/>
      <w:lvlJc w:val="left"/>
      <w:pPr>
        <w:ind w:left="1868" w:hanging="233"/>
      </w:pPr>
      <w:rPr>
        <w:rFonts w:hint="default"/>
      </w:rPr>
    </w:lvl>
    <w:lvl w:ilvl="5" w:tplc="726621B6">
      <w:numFmt w:val="bullet"/>
      <w:lvlText w:val="•"/>
      <w:lvlJc w:val="left"/>
      <w:pPr>
        <w:ind w:left="2275" w:hanging="233"/>
      </w:pPr>
      <w:rPr>
        <w:rFonts w:hint="default"/>
      </w:rPr>
    </w:lvl>
    <w:lvl w:ilvl="6" w:tplc="BC602B4E">
      <w:numFmt w:val="bullet"/>
      <w:lvlText w:val="•"/>
      <w:lvlJc w:val="left"/>
      <w:pPr>
        <w:ind w:left="2682" w:hanging="233"/>
      </w:pPr>
      <w:rPr>
        <w:rFonts w:hint="default"/>
      </w:rPr>
    </w:lvl>
    <w:lvl w:ilvl="7" w:tplc="DBBC6EF4">
      <w:numFmt w:val="bullet"/>
      <w:lvlText w:val="•"/>
      <w:lvlJc w:val="left"/>
      <w:pPr>
        <w:ind w:left="3089" w:hanging="233"/>
      </w:pPr>
      <w:rPr>
        <w:rFonts w:hint="default"/>
      </w:rPr>
    </w:lvl>
    <w:lvl w:ilvl="8" w:tplc="052CD00C">
      <w:numFmt w:val="bullet"/>
      <w:lvlText w:val="•"/>
      <w:lvlJc w:val="left"/>
      <w:pPr>
        <w:ind w:left="3496" w:hanging="233"/>
      </w:pPr>
      <w:rPr>
        <w:rFonts w:hint="default"/>
      </w:rPr>
    </w:lvl>
  </w:abstractNum>
  <w:abstractNum w:abstractNumId="146" w15:restartNumberingAfterBreak="0">
    <w:nsid w:val="3D1F0E63"/>
    <w:multiLevelType w:val="hybridMultilevel"/>
    <w:tmpl w:val="589A6976"/>
    <w:lvl w:ilvl="0" w:tplc="41A823B6">
      <w:numFmt w:val="bullet"/>
      <w:lvlText w:val="*"/>
      <w:lvlJc w:val="left"/>
      <w:pPr>
        <w:ind w:left="103" w:hanging="149"/>
      </w:pPr>
      <w:rPr>
        <w:rFonts w:ascii="Times New Roman" w:eastAsia="Times New Roman" w:hAnsi="Times New Roman" w:cs="Times New Roman" w:hint="default"/>
        <w:w w:val="99"/>
        <w:sz w:val="20"/>
        <w:szCs w:val="20"/>
      </w:rPr>
    </w:lvl>
    <w:lvl w:ilvl="1" w:tplc="49B03B9E">
      <w:numFmt w:val="bullet"/>
      <w:lvlText w:val="•"/>
      <w:lvlJc w:val="left"/>
      <w:pPr>
        <w:ind w:left="413" w:hanging="149"/>
      </w:pPr>
      <w:rPr>
        <w:rFonts w:hint="default"/>
      </w:rPr>
    </w:lvl>
    <w:lvl w:ilvl="2" w:tplc="A2783E96">
      <w:numFmt w:val="bullet"/>
      <w:lvlText w:val="•"/>
      <w:lvlJc w:val="left"/>
      <w:pPr>
        <w:ind w:left="726" w:hanging="149"/>
      </w:pPr>
      <w:rPr>
        <w:rFonts w:hint="default"/>
      </w:rPr>
    </w:lvl>
    <w:lvl w:ilvl="3" w:tplc="87868850">
      <w:numFmt w:val="bullet"/>
      <w:lvlText w:val="•"/>
      <w:lvlJc w:val="left"/>
      <w:pPr>
        <w:ind w:left="1039" w:hanging="149"/>
      </w:pPr>
      <w:rPr>
        <w:rFonts w:hint="default"/>
      </w:rPr>
    </w:lvl>
    <w:lvl w:ilvl="4" w:tplc="0F6E7284">
      <w:numFmt w:val="bullet"/>
      <w:lvlText w:val="•"/>
      <w:lvlJc w:val="left"/>
      <w:pPr>
        <w:ind w:left="1352" w:hanging="149"/>
      </w:pPr>
      <w:rPr>
        <w:rFonts w:hint="default"/>
      </w:rPr>
    </w:lvl>
    <w:lvl w:ilvl="5" w:tplc="B37ACA5A">
      <w:numFmt w:val="bullet"/>
      <w:lvlText w:val="•"/>
      <w:lvlJc w:val="left"/>
      <w:pPr>
        <w:ind w:left="1665" w:hanging="149"/>
      </w:pPr>
      <w:rPr>
        <w:rFonts w:hint="default"/>
      </w:rPr>
    </w:lvl>
    <w:lvl w:ilvl="6" w:tplc="82601B2C">
      <w:numFmt w:val="bullet"/>
      <w:lvlText w:val="•"/>
      <w:lvlJc w:val="left"/>
      <w:pPr>
        <w:ind w:left="1978" w:hanging="149"/>
      </w:pPr>
      <w:rPr>
        <w:rFonts w:hint="default"/>
      </w:rPr>
    </w:lvl>
    <w:lvl w:ilvl="7" w:tplc="EDE40990">
      <w:numFmt w:val="bullet"/>
      <w:lvlText w:val="•"/>
      <w:lvlJc w:val="left"/>
      <w:pPr>
        <w:ind w:left="2291" w:hanging="149"/>
      </w:pPr>
      <w:rPr>
        <w:rFonts w:hint="default"/>
      </w:rPr>
    </w:lvl>
    <w:lvl w:ilvl="8" w:tplc="5EFA2B1A">
      <w:numFmt w:val="bullet"/>
      <w:lvlText w:val="•"/>
      <w:lvlJc w:val="left"/>
      <w:pPr>
        <w:ind w:left="2604" w:hanging="149"/>
      </w:pPr>
      <w:rPr>
        <w:rFonts w:hint="default"/>
      </w:rPr>
    </w:lvl>
  </w:abstractNum>
  <w:abstractNum w:abstractNumId="147" w15:restartNumberingAfterBreak="0">
    <w:nsid w:val="3D3E2DAD"/>
    <w:multiLevelType w:val="hybridMultilevel"/>
    <w:tmpl w:val="E7205800"/>
    <w:lvl w:ilvl="0" w:tplc="7C460966">
      <w:numFmt w:val="bullet"/>
      <w:lvlText w:val="•"/>
      <w:lvlJc w:val="left"/>
      <w:pPr>
        <w:ind w:left="360" w:hanging="202"/>
      </w:pPr>
      <w:rPr>
        <w:rFonts w:ascii="Arial" w:eastAsia="Arial" w:hAnsi="Arial" w:cs="Arial" w:hint="default"/>
        <w:w w:val="99"/>
        <w:sz w:val="18"/>
        <w:szCs w:val="18"/>
      </w:rPr>
    </w:lvl>
    <w:lvl w:ilvl="1" w:tplc="0896CB6E">
      <w:numFmt w:val="bullet"/>
      <w:lvlText w:val="•"/>
      <w:lvlJc w:val="left"/>
      <w:pPr>
        <w:ind w:left="757" w:hanging="202"/>
      </w:pPr>
      <w:rPr>
        <w:rFonts w:hint="default"/>
      </w:rPr>
    </w:lvl>
    <w:lvl w:ilvl="2" w:tplc="E24E7E28">
      <w:numFmt w:val="bullet"/>
      <w:lvlText w:val="•"/>
      <w:lvlJc w:val="left"/>
      <w:pPr>
        <w:ind w:left="1154" w:hanging="202"/>
      </w:pPr>
      <w:rPr>
        <w:rFonts w:hint="default"/>
      </w:rPr>
    </w:lvl>
    <w:lvl w:ilvl="3" w:tplc="59301450">
      <w:numFmt w:val="bullet"/>
      <w:lvlText w:val="•"/>
      <w:lvlJc w:val="left"/>
      <w:pPr>
        <w:ind w:left="1551" w:hanging="202"/>
      </w:pPr>
      <w:rPr>
        <w:rFonts w:hint="default"/>
      </w:rPr>
    </w:lvl>
    <w:lvl w:ilvl="4" w:tplc="972632FA">
      <w:numFmt w:val="bullet"/>
      <w:lvlText w:val="•"/>
      <w:lvlJc w:val="left"/>
      <w:pPr>
        <w:ind w:left="1948" w:hanging="202"/>
      </w:pPr>
      <w:rPr>
        <w:rFonts w:hint="default"/>
      </w:rPr>
    </w:lvl>
    <w:lvl w:ilvl="5" w:tplc="2C9A9EDA">
      <w:numFmt w:val="bullet"/>
      <w:lvlText w:val="•"/>
      <w:lvlJc w:val="left"/>
      <w:pPr>
        <w:ind w:left="2345" w:hanging="202"/>
      </w:pPr>
      <w:rPr>
        <w:rFonts w:hint="default"/>
      </w:rPr>
    </w:lvl>
    <w:lvl w:ilvl="6" w:tplc="7734772A">
      <w:numFmt w:val="bullet"/>
      <w:lvlText w:val="•"/>
      <w:lvlJc w:val="left"/>
      <w:pPr>
        <w:ind w:left="2742" w:hanging="202"/>
      </w:pPr>
      <w:rPr>
        <w:rFonts w:hint="default"/>
      </w:rPr>
    </w:lvl>
    <w:lvl w:ilvl="7" w:tplc="1A9AC9CC">
      <w:numFmt w:val="bullet"/>
      <w:lvlText w:val="•"/>
      <w:lvlJc w:val="left"/>
      <w:pPr>
        <w:ind w:left="3139" w:hanging="202"/>
      </w:pPr>
      <w:rPr>
        <w:rFonts w:hint="default"/>
      </w:rPr>
    </w:lvl>
    <w:lvl w:ilvl="8" w:tplc="234807CC">
      <w:numFmt w:val="bullet"/>
      <w:lvlText w:val="•"/>
      <w:lvlJc w:val="left"/>
      <w:pPr>
        <w:ind w:left="3536" w:hanging="202"/>
      </w:pPr>
      <w:rPr>
        <w:rFonts w:hint="default"/>
      </w:rPr>
    </w:lvl>
  </w:abstractNum>
  <w:abstractNum w:abstractNumId="148" w15:restartNumberingAfterBreak="0">
    <w:nsid w:val="3D6A525C"/>
    <w:multiLevelType w:val="multilevel"/>
    <w:tmpl w:val="B0A2C4C4"/>
    <w:lvl w:ilvl="0">
      <w:start w:val="7"/>
      <w:numFmt w:val="decimal"/>
      <w:lvlText w:val="%1"/>
      <w:lvlJc w:val="left"/>
      <w:pPr>
        <w:ind w:left="1471" w:hanging="720"/>
        <w:jc w:val="right"/>
      </w:pPr>
      <w:rPr>
        <w:rFonts w:hint="default"/>
      </w:rPr>
    </w:lvl>
    <w:lvl w:ilvl="1">
      <w:start w:val="1"/>
      <w:numFmt w:val="decimal"/>
      <w:lvlText w:val="%1.%2"/>
      <w:lvlJc w:val="left"/>
      <w:pPr>
        <w:ind w:left="676" w:hanging="577"/>
      </w:pPr>
      <w:rPr>
        <w:rFonts w:hint="default"/>
        <w:b/>
        <w:bCs/>
        <w:w w:val="99"/>
      </w:rPr>
    </w:lvl>
    <w:lvl w:ilvl="2">
      <w:start w:val="1"/>
      <w:numFmt w:val="decimal"/>
      <w:lvlText w:val="%1.%2.%3"/>
      <w:lvlJc w:val="left"/>
      <w:pPr>
        <w:ind w:left="1271" w:hanging="1172"/>
      </w:pPr>
      <w:rPr>
        <w:rFonts w:hint="default"/>
        <w:b/>
        <w:bCs/>
        <w:spacing w:val="-1"/>
        <w:w w:val="99"/>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1540" w:hanging="360"/>
      </w:pPr>
      <w:rPr>
        <w:rFonts w:hint="default"/>
      </w:rPr>
    </w:lvl>
    <w:lvl w:ilvl="5">
      <w:numFmt w:val="bullet"/>
      <w:lvlText w:val="•"/>
      <w:lvlJc w:val="left"/>
      <w:pPr>
        <w:ind w:left="2760" w:hanging="360"/>
      </w:pPr>
      <w:rPr>
        <w:rFonts w:hint="default"/>
      </w:rPr>
    </w:lvl>
    <w:lvl w:ilvl="6">
      <w:numFmt w:val="bullet"/>
      <w:lvlText w:val="•"/>
      <w:lvlJc w:val="left"/>
      <w:pPr>
        <w:ind w:left="3980" w:hanging="360"/>
      </w:pPr>
      <w:rPr>
        <w:rFonts w:hint="default"/>
      </w:rPr>
    </w:lvl>
    <w:lvl w:ilvl="7">
      <w:numFmt w:val="bullet"/>
      <w:lvlText w:val="•"/>
      <w:lvlJc w:val="left"/>
      <w:pPr>
        <w:ind w:left="5200" w:hanging="360"/>
      </w:pPr>
      <w:rPr>
        <w:rFonts w:hint="default"/>
      </w:rPr>
    </w:lvl>
    <w:lvl w:ilvl="8">
      <w:numFmt w:val="bullet"/>
      <w:lvlText w:val="•"/>
      <w:lvlJc w:val="left"/>
      <w:pPr>
        <w:ind w:left="6420" w:hanging="360"/>
      </w:pPr>
      <w:rPr>
        <w:rFonts w:hint="default"/>
      </w:rPr>
    </w:lvl>
  </w:abstractNum>
  <w:abstractNum w:abstractNumId="149" w15:restartNumberingAfterBreak="0">
    <w:nsid w:val="3D7F7122"/>
    <w:multiLevelType w:val="hybridMultilevel"/>
    <w:tmpl w:val="E04C4680"/>
    <w:lvl w:ilvl="0" w:tplc="060655AA">
      <w:numFmt w:val="bullet"/>
      <w:lvlText w:val="•"/>
      <w:lvlJc w:val="left"/>
      <w:pPr>
        <w:ind w:left="360" w:hanging="202"/>
      </w:pPr>
      <w:rPr>
        <w:rFonts w:ascii="Arial" w:eastAsia="Arial" w:hAnsi="Arial" w:cs="Arial" w:hint="default"/>
        <w:w w:val="99"/>
        <w:sz w:val="18"/>
        <w:szCs w:val="18"/>
      </w:rPr>
    </w:lvl>
    <w:lvl w:ilvl="1" w:tplc="D27EAD86">
      <w:numFmt w:val="bullet"/>
      <w:lvlText w:val="•"/>
      <w:lvlJc w:val="left"/>
      <w:pPr>
        <w:ind w:left="755" w:hanging="202"/>
      </w:pPr>
      <w:rPr>
        <w:rFonts w:hint="default"/>
      </w:rPr>
    </w:lvl>
    <w:lvl w:ilvl="2" w:tplc="A3741672">
      <w:numFmt w:val="bullet"/>
      <w:lvlText w:val="•"/>
      <w:lvlJc w:val="left"/>
      <w:pPr>
        <w:ind w:left="1150" w:hanging="202"/>
      </w:pPr>
      <w:rPr>
        <w:rFonts w:hint="default"/>
      </w:rPr>
    </w:lvl>
    <w:lvl w:ilvl="3" w:tplc="69C89A00">
      <w:numFmt w:val="bullet"/>
      <w:lvlText w:val="•"/>
      <w:lvlJc w:val="left"/>
      <w:pPr>
        <w:ind w:left="1545" w:hanging="202"/>
      </w:pPr>
      <w:rPr>
        <w:rFonts w:hint="default"/>
      </w:rPr>
    </w:lvl>
    <w:lvl w:ilvl="4" w:tplc="786C4102">
      <w:numFmt w:val="bullet"/>
      <w:lvlText w:val="•"/>
      <w:lvlJc w:val="left"/>
      <w:pPr>
        <w:ind w:left="1940" w:hanging="202"/>
      </w:pPr>
      <w:rPr>
        <w:rFonts w:hint="default"/>
      </w:rPr>
    </w:lvl>
    <w:lvl w:ilvl="5" w:tplc="3398C546">
      <w:numFmt w:val="bullet"/>
      <w:lvlText w:val="•"/>
      <w:lvlJc w:val="left"/>
      <w:pPr>
        <w:ind w:left="2335" w:hanging="202"/>
      </w:pPr>
      <w:rPr>
        <w:rFonts w:hint="default"/>
      </w:rPr>
    </w:lvl>
    <w:lvl w:ilvl="6" w:tplc="A5124DF2">
      <w:numFmt w:val="bullet"/>
      <w:lvlText w:val="•"/>
      <w:lvlJc w:val="left"/>
      <w:pPr>
        <w:ind w:left="2730" w:hanging="202"/>
      </w:pPr>
      <w:rPr>
        <w:rFonts w:hint="default"/>
      </w:rPr>
    </w:lvl>
    <w:lvl w:ilvl="7" w:tplc="992C920C">
      <w:numFmt w:val="bullet"/>
      <w:lvlText w:val="•"/>
      <w:lvlJc w:val="left"/>
      <w:pPr>
        <w:ind w:left="3125" w:hanging="202"/>
      </w:pPr>
      <w:rPr>
        <w:rFonts w:hint="default"/>
      </w:rPr>
    </w:lvl>
    <w:lvl w:ilvl="8" w:tplc="663C9900">
      <w:numFmt w:val="bullet"/>
      <w:lvlText w:val="•"/>
      <w:lvlJc w:val="left"/>
      <w:pPr>
        <w:ind w:left="3520" w:hanging="202"/>
      </w:pPr>
      <w:rPr>
        <w:rFonts w:hint="default"/>
      </w:rPr>
    </w:lvl>
  </w:abstractNum>
  <w:abstractNum w:abstractNumId="150" w15:restartNumberingAfterBreak="0">
    <w:nsid w:val="3DAA540D"/>
    <w:multiLevelType w:val="hybridMultilevel"/>
    <w:tmpl w:val="8E48F7A2"/>
    <w:lvl w:ilvl="0" w:tplc="C7BC094A">
      <w:start w:val="1"/>
      <w:numFmt w:val="decimal"/>
      <w:lvlText w:val="%1."/>
      <w:lvlJc w:val="left"/>
      <w:pPr>
        <w:ind w:left="282" w:hanging="180"/>
      </w:pPr>
      <w:rPr>
        <w:rFonts w:ascii="Arial" w:eastAsia="Arial" w:hAnsi="Arial" w:cs="Arial" w:hint="default"/>
        <w:spacing w:val="-1"/>
        <w:w w:val="100"/>
        <w:sz w:val="16"/>
        <w:szCs w:val="16"/>
      </w:rPr>
    </w:lvl>
    <w:lvl w:ilvl="1" w:tplc="97FA0072">
      <w:numFmt w:val="bullet"/>
      <w:lvlText w:val="•"/>
      <w:lvlJc w:val="left"/>
      <w:pPr>
        <w:ind w:left="603" w:hanging="180"/>
      </w:pPr>
      <w:rPr>
        <w:rFonts w:hint="default"/>
      </w:rPr>
    </w:lvl>
    <w:lvl w:ilvl="2" w:tplc="937C83C8">
      <w:numFmt w:val="bullet"/>
      <w:lvlText w:val="•"/>
      <w:lvlJc w:val="left"/>
      <w:pPr>
        <w:ind w:left="926" w:hanging="180"/>
      </w:pPr>
      <w:rPr>
        <w:rFonts w:hint="default"/>
      </w:rPr>
    </w:lvl>
    <w:lvl w:ilvl="3" w:tplc="EE9C8598">
      <w:numFmt w:val="bullet"/>
      <w:lvlText w:val="•"/>
      <w:lvlJc w:val="left"/>
      <w:pPr>
        <w:ind w:left="1249" w:hanging="180"/>
      </w:pPr>
      <w:rPr>
        <w:rFonts w:hint="default"/>
      </w:rPr>
    </w:lvl>
    <w:lvl w:ilvl="4" w:tplc="9E22F1D4">
      <w:numFmt w:val="bullet"/>
      <w:lvlText w:val="•"/>
      <w:lvlJc w:val="left"/>
      <w:pPr>
        <w:ind w:left="1572" w:hanging="180"/>
      </w:pPr>
      <w:rPr>
        <w:rFonts w:hint="default"/>
      </w:rPr>
    </w:lvl>
    <w:lvl w:ilvl="5" w:tplc="F86CE078">
      <w:numFmt w:val="bullet"/>
      <w:lvlText w:val="•"/>
      <w:lvlJc w:val="left"/>
      <w:pPr>
        <w:ind w:left="1895" w:hanging="180"/>
      </w:pPr>
      <w:rPr>
        <w:rFonts w:hint="default"/>
      </w:rPr>
    </w:lvl>
    <w:lvl w:ilvl="6" w:tplc="DA9ACE02">
      <w:numFmt w:val="bullet"/>
      <w:lvlText w:val="•"/>
      <w:lvlJc w:val="left"/>
      <w:pPr>
        <w:ind w:left="2218" w:hanging="180"/>
      </w:pPr>
      <w:rPr>
        <w:rFonts w:hint="default"/>
      </w:rPr>
    </w:lvl>
    <w:lvl w:ilvl="7" w:tplc="CE4613F2">
      <w:numFmt w:val="bullet"/>
      <w:lvlText w:val="•"/>
      <w:lvlJc w:val="left"/>
      <w:pPr>
        <w:ind w:left="2542" w:hanging="180"/>
      </w:pPr>
      <w:rPr>
        <w:rFonts w:hint="default"/>
      </w:rPr>
    </w:lvl>
    <w:lvl w:ilvl="8" w:tplc="7CC04D44">
      <w:numFmt w:val="bullet"/>
      <w:lvlText w:val="•"/>
      <w:lvlJc w:val="left"/>
      <w:pPr>
        <w:ind w:left="2865" w:hanging="180"/>
      </w:pPr>
      <w:rPr>
        <w:rFonts w:hint="default"/>
      </w:rPr>
    </w:lvl>
  </w:abstractNum>
  <w:abstractNum w:abstractNumId="151" w15:restartNumberingAfterBreak="0">
    <w:nsid w:val="3DFD44BE"/>
    <w:multiLevelType w:val="hybridMultilevel"/>
    <w:tmpl w:val="F124826A"/>
    <w:lvl w:ilvl="0" w:tplc="8A508446">
      <w:numFmt w:val="bullet"/>
      <w:lvlText w:val="*"/>
      <w:lvlJc w:val="left"/>
      <w:pPr>
        <w:ind w:left="103" w:hanging="149"/>
      </w:pPr>
      <w:rPr>
        <w:rFonts w:ascii="Times New Roman" w:eastAsia="Times New Roman" w:hAnsi="Times New Roman" w:cs="Times New Roman" w:hint="default"/>
        <w:w w:val="99"/>
        <w:sz w:val="20"/>
        <w:szCs w:val="20"/>
      </w:rPr>
    </w:lvl>
    <w:lvl w:ilvl="1" w:tplc="04161516">
      <w:numFmt w:val="bullet"/>
      <w:lvlText w:val="•"/>
      <w:lvlJc w:val="left"/>
      <w:pPr>
        <w:ind w:left="413" w:hanging="149"/>
      </w:pPr>
      <w:rPr>
        <w:rFonts w:hint="default"/>
      </w:rPr>
    </w:lvl>
    <w:lvl w:ilvl="2" w:tplc="60668C0E">
      <w:numFmt w:val="bullet"/>
      <w:lvlText w:val="•"/>
      <w:lvlJc w:val="left"/>
      <w:pPr>
        <w:ind w:left="726" w:hanging="149"/>
      </w:pPr>
      <w:rPr>
        <w:rFonts w:hint="default"/>
      </w:rPr>
    </w:lvl>
    <w:lvl w:ilvl="3" w:tplc="8F7AE0D4">
      <w:numFmt w:val="bullet"/>
      <w:lvlText w:val="•"/>
      <w:lvlJc w:val="left"/>
      <w:pPr>
        <w:ind w:left="1039" w:hanging="149"/>
      </w:pPr>
      <w:rPr>
        <w:rFonts w:hint="default"/>
      </w:rPr>
    </w:lvl>
    <w:lvl w:ilvl="4" w:tplc="E68AB7E8">
      <w:numFmt w:val="bullet"/>
      <w:lvlText w:val="•"/>
      <w:lvlJc w:val="left"/>
      <w:pPr>
        <w:ind w:left="1352" w:hanging="149"/>
      </w:pPr>
      <w:rPr>
        <w:rFonts w:hint="default"/>
      </w:rPr>
    </w:lvl>
    <w:lvl w:ilvl="5" w:tplc="D02A55FE">
      <w:numFmt w:val="bullet"/>
      <w:lvlText w:val="•"/>
      <w:lvlJc w:val="left"/>
      <w:pPr>
        <w:ind w:left="1665" w:hanging="149"/>
      </w:pPr>
      <w:rPr>
        <w:rFonts w:hint="default"/>
      </w:rPr>
    </w:lvl>
    <w:lvl w:ilvl="6" w:tplc="878478C4">
      <w:numFmt w:val="bullet"/>
      <w:lvlText w:val="•"/>
      <w:lvlJc w:val="left"/>
      <w:pPr>
        <w:ind w:left="1978" w:hanging="149"/>
      </w:pPr>
      <w:rPr>
        <w:rFonts w:hint="default"/>
      </w:rPr>
    </w:lvl>
    <w:lvl w:ilvl="7" w:tplc="7A22C700">
      <w:numFmt w:val="bullet"/>
      <w:lvlText w:val="•"/>
      <w:lvlJc w:val="left"/>
      <w:pPr>
        <w:ind w:left="2291" w:hanging="149"/>
      </w:pPr>
      <w:rPr>
        <w:rFonts w:hint="default"/>
      </w:rPr>
    </w:lvl>
    <w:lvl w:ilvl="8" w:tplc="D23E1F22">
      <w:numFmt w:val="bullet"/>
      <w:lvlText w:val="•"/>
      <w:lvlJc w:val="left"/>
      <w:pPr>
        <w:ind w:left="2604" w:hanging="149"/>
      </w:pPr>
      <w:rPr>
        <w:rFonts w:hint="default"/>
      </w:rPr>
    </w:lvl>
  </w:abstractNum>
  <w:abstractNum w:abstractNumId="152" w15:restartNumberingAfterBreak="0">
    <w:nsid w:val="3E260405"/>
    <w:multiLevelType w:val="hybridMultilevel"/>
    <w:tmpl w:val="D19E227A"/>
    <w:lvl w:ilvl="0" w:tplc="29A62E8E">
      <w:numFmt w:val="bullet"/>
      <w:lvlText w:val=""/>
      <w:lvlJc w:val="left"/>
      <w:pPr>
        <w:ind w:left="820" w:hanging="360"/>
      </w:pPr>
      <w:rPr>
        <w:rFonts w:ascii="Wingdings" w:eastAsia="Wingdings" w:hAnsi="Wingdings" w:cs="Wingdings" w:hint="default"/>
        <w:w w:val="99"/>
        <w:sz w:val="24"/>
        <w:szCs w:val="24"/>
      </w:rPr>
    </w:lvl>
    <w:lvl w:ilvl="1" w:tplc="669E34B0">
      <w:numFmt w:val="bullet"/>
      <w:lvlText w:val="•"/>
      <w:lvlJc w:val="left"/>
      <w:pPr>
        <w:ind w:left="2054" w:hanging="360"/>
      </w:pPr>
      <w:rPr>
        <w:rFonts w:hint="default"/>
      </w:rPr>
    </w:lvl>
    <w:lvl w:ilvl="2" w:tplc="9D8CAD5C">
      <w:numFmt w:val="bullet"/>
      <w:lvlText w:val="•"/>
      <w:lvlJc w:val="left"/>
      <w:pPr>
        <w:ind w:left="3288" w:hanging="360"/>
      </w:pPr>
      <w:rPr>
        <w:rFonts w:hint="default"/>
      </w:rPr>
    </w:lvl>
    <w:lvl w:ilvl="3" w:tplc="37E49896">
      <w:numFmt w:val="bullet"/>
      <w:lvlText w:val="•"/>
      <w:lvlJc w:val="left"/>
      <w:pPr>
        <w:ind w:left="4522" w:hanging="360"/>
      </w:pPr>
      <w:rPr>
        <w:rFonts w:hint="default"/>
      </w:rPr>
    </w:lvl>
    <w:lvl w:ilvl="4" w:tplc="1A580754">
      <w:numFmt w:val="bullet"/>
      <w:lvlText w:val="•"/>
      <w:lvlJc w:val="left"/>
      <w:pPr>
        <w:ind w:left="5756" w:hanging="360"/>
      </w:pPr>
      <w:rPr>
        <w:rFonts w:hint="default"/>
      </w:rPr>
    </w:lvl>
    <w:lvl w:ilvl="5" w:tplc="93F48A8E">
      <w:numFmt w:val="bullet"/>
      <w:lvlText w:val="•"/>
      <w:lvlJc w:val="left"/>
      <w:pPr>
        <w:ind w:left="6990" w:hanging="360"/>
      </w:pPr>
      <w:rPr>
        <w:rFonts w:hint="default"/>
      </w:rPr>
    </w:lvl>
    <w:lvl w:ilvl="6" w:tplc="DC2407F2">
      <w:numFmt w:val="bullet"/>
      <w:lvlText w:val="•"/>
      <w:lvlJc w:val="left"/>
      <w:pPr>
        <w:ind w:left="8224" w:hanging="360"/>
      </w:pPr>
      <w:rPr>
        <w:rFonts w:hint="default"/>
      </w:rPr>
    </w:lvl>
    <w:lvl w:ilvl="7" w:tplc="456A415C">
      <w:numFmt w:val="bullet"/>
      <w:lvlText w:val="•"/>
      <w:lvlJc w:val="left"/>
      <w:pPr>
        <w:ind w:left="9458" w:hanging="360"/>
      </w:pPr>
      <w:rPr>
        <w:rFonts w:hint="default"/>
      </w:rPr>
    </w:lvl>
    <w:lvl w:ilvl="8" w:tplc="F882475A">
      <w:numFmt w:val="bullet"/>
      <w:lvlText w:val="•"/>
      <w:lvlJc w:val="left"/>
      <w:pPr>
        <w:ind w:left="10692" w:hanging="360"/>
      </w:pPr>
      <w:rPr>
        <w:rFonts w:hint="default"/>
      </w:rPr>
    </w:lvl>
  </w:abstractNum>
  <w:abstractNum w:abstractNumId="153" w15:restartNumberingAfterBreak="0">
    <w:nsid w:val="3E6A1CE4"/>
    <w:multiLevelType w:val="hybridMultilevel"/>
    <w:tmpl w:val="10421452"/>
    <w:lvl w:ilvl="0" w:tplc="E7068706">
      <w:start w:val="1"/>
      <w:numFmt w:val="decimal"/>
      <w:lvlText w:val="%1."/>
      <w:lvlJc w:val="left"/>
      <w:pPr>
        <w:ind w:left="282" w:hanging="180"/>
      </w:pPr>
      <w:rPr>
        <w:rFonts w:ascii="Arial" w:eastAsia="Arial" w:hAnsi="Arial" w:cs="Arial" w:hint="default"/>
        <w:spacing w:val="-1"/>
        <w:w w:val="100"/>
        <w:sz w:val="16"/>
        <w:szCs w:val="16"/>
      </w:rPr>
    </w:lvl>
    <w:lvl w:ilvl="1" w:tplc="9B12850A">
      <w:numFmt w:val="bullet"/>
      <w:lvlText w:val="•"/>
      <w:lvlJc w:val="left"/>
      <w:pPr>
        <w:ind w:left="599" w:hanging="180"/>
      </w:pPr>
      <w:rPr>
        <w:rFonts w:hint="default"/>
      </w:rPr>
    </w:lvl>
    <w:lvl w:ilvl="2" w:tplc="5E94DC6A">
      <w:numFmt w:val="bullet"/>
      <w:lvlText w:val="•"/>
      <w:lvlJc w:val="left"/>
      <w:pPr>
        <w:ind w:left="918" w:hanging="180"/>
      </w:pPr>
      <w:rPr>
        <w:rFonts w:hint="default"/>
      </w:rPr>
    </w:lvl>
    <w:lvl w:ilvl="3" w:tplc="844C00B4">
      <w:numFmt w:val="bullet"/>
      <w:lvlText w:val="•"/>
      <w:lvlJc w:val="left"/>
      <w:pPr>
        <w:ind w:left="1237" w:hanging="180"/>
      </w:pPr>
      <w:rPr>
        <w:rFonts w:hint="default"/>
      </w:rPr>
    </w:lvl>
    <w:lvl w:ilvl="4" w:tplc="37D8C918">
      <w:numFmt w:val="bullet"/>
      <w:lvlText w:val="•"/>
      <w:lvlJc w:val="left"/>
      <w:pPr>
        <w:ind w:left="1556" w:hanging="180"/>
      </w:pPr>
      <w:rPr>
        <w:rFonts w:hint="default"/>
      </w:rPr>
    </w:lvl>
    <w:lvl w:ilvl="5" w:tplc="2894FFB8">
      <w:numFmt w:val="bullet"/>
      <w:lvlText w:val="•"/>
      <w:lvlJc w:val="left"/>
      <w:pPr>
        <w:ind w:left="1875" w:hanging="180"/>
      </w:pPr>
      <w:rPr>
        <w:rFonts w:hint="default"/>
      </w:rPr>
    </w:lvl>
    <w:lvl w:ilvl="6" w:tplc="DC9008E8">
      <w:numFmt w:val="bullet"/>
      <w:lvlText w:val="•"/>
      <w:lvlJc w:val="left"/>
      <w:pPr>
        <w:ind w:left="2194" w:hanging="180"/>
      </w:pPr>
      <w:rPr>
        <w:rFonts w:hint="default"/>
      </w:rPr>
    </w:lvl>
    <w:lvl w:ilvl="7" w:tplc="282A4392">
      <w:numFmt w:val="bullet"/>
      <w:lvlText w:val="•"/>
      <w:lvlJc w:val="left"/>
      <w:pPr>
        <w:ind w:left="2513" w:hanging="180"/>
      </w:pPr>
      <w:rPr>
        <w:rFonts w:hint="default"/>
      </w:rPr>
    </w:lvl>
    <w:lvl w:ilvl="8" w:tplc="A4D8A48C">
      <w:numFmt w:val="bullet"/>
      <w:lvlText w:val="•"/>
      <w:lvlJc w:val="left"/>
      <w:pPr>
        <w:ind w:left="2832" w:hanging="180"/>
      </w:pPr>
      <w:rPr>
        <w:rFonts w:hint="default"/>
      </w:rPr>
    </w:lvl>
  </w:abstractNum>
  <w:abstractNum w:abstractNumId="154" w15:restartNumberingAfterBreak="0">
    <w:nsid w:val="3EF31FEE"/>
    <w:multiLevelType w:val="hybridMultilevel"/>
    <w:tmpl w:val="589E301E"/>
    <w:lvl w:ilvl="0" w:tplc="3D08BD80">
      <w:numFmt w:val="bullet"/>
      <w:lvlText w:val="•"/>
      <w:lvlJc w:val="left"/>
      <w:pPr>
        <w:ind w:left="463" w:hanging="202"/>
      </w:pPr>
      <w:rPr>
        <w:rFonts w:ascii="Arial" w:eastAsia="Arial" w:hAnsi="Arial" w:cs="Arial" w:hint="default"/>
        <w:w w:val="99"/>
        <w:sz w:val="18"/>
        <w:szCs w:val="18"/>
      </w:rPr>
    </w:lvl>
    <w:lvl w:ilvl="1" w:tplc="4EA46EFC">
      <w:numFmt w:val="bullet"/>
      <w:lvlText w:val="•"/>
      <w:lvlJc w:val="left"/>
      <w:pPr>
        <w:ind w:left="737" w:hanging="202"/>
      </w:pPr>
      <w:rPr>
        <w:rFonts w:hint="default"/>
      </w:rPr>
    </w:lvl>
    <w:lvl w:ilvl="2" w:tplc="3FA61E98">
      <w:numFmt w:val="bullet"/>
      <w:lvlText w:val="•"/>
      <w:lvlJc w:val="left"/>
      <w:pPr>
        <w:ind w:left="1014" w:hanging="202"/>
      </w:pPr>
      <w:rPr>
        <w:rFonts w:hint="default"/>
      </w:rPr>
    </w:lvl>
    <w:lvl w:ilvl="3" w:tplc="068EB204">
      <w:numFmt w:val="bullet"/>
      <w:lvlText w:val="•"/>
      <w:lvlJc w:val="left"/>
      <w:pPr>
        <w:ind w:left="1291" w:hanging="202"/>
      </w:pPr>
      <w:rPr>
        <w:rFonts w:hint="default"/>
      </w:rPr>
    </w:lvl>
    <w:lvl w:ilvl="4" w:tplc="BB44955A">
      <w:numFmt w:val="bullet"/>
      <w:lvlText w:val="•"/>
      <w:lvlJc w:val="left"/>
      <w:pPr>
        <w:ind w:left="1568" w:hanging="202"/>
      </w:pPr>
      <w:rPr>
        <w:rFonts w:hint="default"/>
      </w:rPr>
    </w:lvl>
    <w:lvl w:ilvl="5" w:tplc="37A62442">
      <w:numFmt w:val="bullet"/>
      <w:lvlText w:val="•"/>
      <w:lvlJc w:val="left"/>
      <w:pPr>
        <w:ind w:left="1845" w:hanging="202"/>
      </w:pPr>
      <w:rPr>
        <w:rFonts w:hint="default"/>
      </w:rPr>
    </w:lvl>
    <w:lvl w:ilvl="6" w:tplc="53DEDFF6">
      <w:numFmt w:val="bullet"/>
      <w:lvlText w:val="•"/>
      <w:lvlJc w:val="left"/>
      <w:pPr>
        <w:ind w:left="2122" w:hanging="202"/>
      </w:pPr>
      <w:rPr>
        <w:rFonts w:hint="default"/>
      </w:rPr>
    </w:lvl>
    <w:lvl w:ilvl="7" w:tplc="8F36ADB8">
      <w:numFmt w:val="bullet"/>
      <w:lvlText w:val="•"/>
      <w:lvlJc w:val="left"/>
      <w:pPr>
        <w:ind w:left="2399" w:hanging="202"/>
      </w:pPr>
      <w:rPr>
        <w:rFonts w:hint="default"/>
      </w:rPr>
    </w:lvl>
    <w:lvl w:ilvl="8" w:tplc="20CA6246">
      <w:numFmt w:val="bullet"/>
      <w:lvlText w:val="•"/>
      <w:lvlJc w:val="left"/>
      <w:pPr>
        <w:ind w:left="2676" w:hanging="202"/>
      </w:pPr>
      <w:rPr>
        <w:rFonts w:hint="default"/>
      </w:rPr>
    </w:lvl>
  </w:abstractNum>
  <w:abstractNum w:abstractNumId="155" w15:restartNumberingAfterBreak="0">
    <w:nsid w:val="3F236D95"/>
    <w:multiLevelType w:val="hybridMultilevel"/>
    <w:tmpl w:val="87C87FCA"/>
    <w:lvl w:ilvl="0" w:tplc="DF8826B4">
      <w:numFmt w:val="bullet"/>
      <w:lvlText w:val=""/>
      <w:lvlJc w:val="left"/>
      <w:pPr>
        <w:ind w:left="820" w:hanging="360"/>
      </w:pPr>
      <w:rPr>
        <w:rFonts w:ascii="Wingdings" w:eastAsia="Wingdings" w:hAnsi="Wingdings" w:cs="Wingdings" w:hint="default"/>
        <w:w w:val="99"/>
        <w:sz w:val="24"/>
        <w:szCs w:val="24"/>
      </w:rPr>
    </w:lvl>
    <w:lvl w:ilvl="1" w:tplc="46246886">
      <w:numFmt w:val="bullet"/>
      <w:lvlText w:val="•"/>
      <w:lvlJc w:val="left"/>
      <w:pPr>
        <w:ind w:left="2086" w:hanging="360"/>
      </w:pPr>
      <w:rPr>
        <w:rFonts w:hint="default"/>
      </w:rPr>
    </w:lvl>
    <w:lvl w:ilvl="2" w:tplc="6DE2F198">
      <w:numFmt w:val="bullet"/>
      <w:lvlText w:val="•"/>
      <w:lvlJc w:val="left"/>
      <w:pPr>
        <w:ind w:left="3352" w:hanging="360"/>
      </w:pPr>
      <w:rPr>
        <w:rFonts w:hint="default"/>
      </w:rPr>
    </w:lvl>
    <w:lvl w:ilvl="3" w:tplc="10085528">
      <w:numFmt w:val="bullet"/>
      <w:lvlText w:val="•"/>
      <w:lvlJc w:val="left"/>
      <w:pPr>
        <w:ind w:left="4618" w:hanging="360"/>
      </w:pPr>
      <w:rPr>
        <w:rFonts w:hint="default"/>
      </w:rPr>
    </w:lvl>
    <w:lvl w:ilvl="4" w:tplc="548AC342">
      <w:numFmt w:val="bullet"/>
      <w:lvlText w:val="•"/>
      <w:lvlJc w:val="left"/>
      <w:pPr>
        <w:ind w:left="5884" w:hanging="360"/>
      </w:pPr>
      <w:rPr>
        <w:rFonts w:hint="default"/>
      </w:rPr>
    </w:lvl>
    <w:lvl w:ilvl="5" w:tplc="4F20D562">
      <w:numFmt w:val="bullet"/>
      <w:lvlText w:val="•"/>
      <w:lvlJc w:val="left"/>
      <w:pPr>
        <w:ind w:left="7150" w:hanging="360"/>
      </w:pPr>
      <w:rPr>
        <w:rFonts w:hint="default"/>
      </w:rPr>
    </w:lvl>
    <w:lvl w:ilvl="6" w:tplc="B796AB2C">
      <w:numFmt w:val="bullet"/>
      <w:lvlText w:val="•"/>
      <w:lvlJc w:val="left"/>
      <w:pPr>
        <w:ind w:left="8416" w:hanging="360"/>
      </w:pPr>
      <w:rPr>
        <w:rFonts w:hint="default"/>
      </w:rPr>
    </w:lvl>
    <w:lvl w:ilvl="7" w:tplc="23ACF732">
      <w:numFmt w:val="bullet"/>
      <w:lvlText w:val="•"/>
      <w:lvlJc w:val="left"/>
      <w:pPr>
        <w:ind w:left="9682" w:hanging="360"/>
      </w:pPr>
      <w:rPr>
        <w:rFonts w:hint="default"/>
      </w:rPr>
    </w:lvl>
    <w:lvl w:ilvl="8" w:tplc="CA5E2528">
      <w:numFmt w:val="bullet"/>
      <w:lvlText w:val="•"/>
      <w:lvlJc w:val="left"/>
      <w:pPr>
        <w:ind w:left="10948" w:hanging="360"/>
      </w:pPr>
      <w:rPr>
        <w:rFonts w:hint="default"/>
      </w:rPr>
    </w:lvl>
  </w:abstractNum>
  <w:abstractNum w:abstractNumId="156" w15:restartNumberingAfterBreak="0">
    <w:nsid w:val="3F6721A6"/>
    <w:multiLevelType w:val="hybridMultilevel"/>
    <w:tmpl w:val="13F2989C"/>
    <w:lvl w:ilvl="0" w:tplc="41B8805E">
      <w:numFmt w:val="bullet"/>
      <w:lvlText w:val="•"/>
      <w:lvlJc w:val="left"/>
      <w:pPr>
        <w:ind w:left="360" w:hanging="202"/>
      </w:pPr>
      <w:rPr>
        <w:rFonts w:ascii="Arial" w:eastAsia="Arial" w:hAnsi="Arial" w:cs="Arial" w:hint="default"/>
        <w:w w:val="99"/>
        <w:sz w:val="18"/>
        <w:szCs w:val="18"/>
      </w:rPr>
    </w:lvl>
    <w:lvl w:ilvl="1" w:tplc="F84E75C6">
      <w:numFmt w:val="bullet"/>
      <w:lvlText w:val="•"/>
      <w:lvlJc w:val="left"/>
      <w:pPr>
        <w:ind w:left="757" w:hanging="202"/>
      </w:pPr>
      <w:rPr>
        <w:rFonts w:hint="default"/>
      </w:rPr>
    </w:lvl>
    <w:lvl w:ilvl="2" w:tplc="A946881C">
      <w:numFmt w:val="bullet"/>
      <w:lvlText w:val="•"/>
      <w:lvlJc w:val="left"/>
      <w:pPr>
        <w:ind w:left="1154" w:hanging="202"/>
      </w:pPr>
      <w:rPr>
        <w:rFonts w:hint="default"/>
      </w:rPr>
    </w:lvl>
    <w:lvl w:ilvl="3" w:tplc="2AB60DDE">
      <w:numFmt w:val="bullet"/>
      <w:lvlText w:val="•"/>
      <w:lvlJc w:val="left"/>
      <w:pPr>
        <w:ind w:left="1551" w:hanging="202"/>
      </w:pPr>
      <w:rPr>
        <w:rFonts w:hint="default"/>
      </w:rPr>
    </w:lvl>
    <w:lvl w:ilvl="4" w:tplc="7C9288F8">
      <w:numFmt w:val="bullet"/>
      <w:lvlText w:val="•"/>
      <w:lvlJc w:val="left"/>
      <w:pPr>
        <w:ind w:left="1948" w:hanging="202"/>
      </w:pPr>
      <w:rPr>
        <w:rFonts w:hint="default"/>
      </w:rPr>
    </w:lvl>
    <w:lvl w:ilvl="5" w:tplc="2D72BE62">
      <w:numFmt w:val="bullet"/>
      <w:lvlText w:val="•"/>
      <w:lvlJc w:val="left"/>
      <w:pPr>
        <w:ind w:left="2345" w:hanging="202"/>
      </w:pPr>
      <w:rPr>
        <w:rFonts w:hint="default"/>
      </w:rPr>
    </w:lvl>
    <w:lvl w:ilvl="6" w:tplc="2F5661BA">
      <w:numFmt w:val="bullet"/>
      <w:lvlText w:val="•"/>
      <w:lvlJc w:val="left"/>
      <w:pPr>
        <w:ind w:left="2742" w:hanging="202"/>
      </w:pPr>
      <w:rPr>
        <w:rFonts w:hint="default"/>
      </w:rPr>
    </w:lvl>
    <w:lvl w:ilvl="7" w:tplc="9D1E2494">
      <w:numFmt w:val="bullet"/>
      <w:lvlText w:val="•"/>
      <w:lvlJc w:val="left"/>
      <w:pPr>
        <w:ind w:left="3139" w:hanging="202"/>
      </w:pPr>
      <w:rPr>
        <w:rFonts w:hint="default"/>
      </w:rPr>
    </w:lvl>
    <w:lvl w:ilvl="8" w:tplc="A1BE8A46">
      <w:numFmt w:val="bullet"/>
      <w:lvlText w:val="•"/>
      <w:lvlJc w:val="left"/>
      <w:pPr>
        <w:ind w:left="3536" w:hanging="202"/>
      </w:pPr>
      <w:rPr>
        <w:rFonts w:hint="default"/>
      </w:rPr>
    </w:lvl>
  </w:abstractNum>
  <w:abstractNum w:abstractNumId="157" w15:restartNumberingAfterBreak="0">
    <w:nsid w:val="3FF43870"/>
    <w:multiLevelType w:val="hybridMultilevel"/>
    <w:tmpl w:val="C180FA76"/>
    <w:lvl w:ilvl="0" w:tplc="30D25F88">
      <w:start w:val="1"/>
      <w:numFmt w:val="decimal"/>
      <w:lvlText w:val="%1."/>
      <w:lvlJc w:val="left"/>
      <w:pPr>
        <w:ind w:left="103" w:hanging="180"/>
      </w:pPr>
      <w:rPr>
        <w:rFonts w:ascii="Arial" w:eastAsia="Arial" w:hAnsi="Arial" w:cs="Arial" w:hint="default"/>
        <w:spacing w:val="-1"/>
        <w:w w:val="100"/>
        <w:sz w:val="16"/>
        <w:szCs w:val="16"/>
      </w:rPr>
    </w:lvl>
    <w:lvl w:ilvl="1" w:tplc="6AF6F1D4">
      <w:numFmt w:val="bullet"/>
      <w:lvlText w:val="•"/>
      <w:lvlJc w:val="left"/>
      <w:pPr>
        <w:ind w:left="437" w:hanging="180"/>
      </w:pPr>
      <w:rPr>
        <w:rFonts w:hint="default"/>
      </w:rPr>
    </w:lvl>
    <w:lvl w:ilvl="2" w:tplc="03A8A978">
      <w:numFmt w:val="bullet"/>
      <w:lvlText w:val="•"/>
      <w:lvlJc w:val="left"/>
      <w:pPr>
        <w:ind w:left="774" w:hanging="180"/>
      </w:pPr>
      <w:rPr>
        <w:rFonts w:hint="default"/>
      </w:rPr>
    </w:lvl>
    <w:lvl w:ilvl="3" w:tplc="0A8262D2">
      <w:numFmt w:val="bullet"/>
      <w:lvlText w:val="•"/>
      <w:lvlJc w:val="left"/>
      <w:pPr>
        <w:ind w:left="1111" w:hanging="180"/>
      </w:pPr>
      <w:rPr>
        <w:rFonts w:hint="default"/>
      </w:rPr>
    </w:lvl>
    <w:lvl w:ilvl="4" w:tplc="87A667AE">
      <w:numFmt w:val="bullet"/>
      <w:lvlText w:val="•"/>
      <w:lvlJc w:val="left"/>
      <w:pPr>
        <w:ind w:left="1448" w:hanging="180"/>
      </w:pPr>
      <w:rPr>
        <w:rFonts w:hint="default"/>
      </w:rPr>
    </w:lvl>
    <w:lvl w:ilvl="5" w:tplc="0C6015E2">
      <w:numFmt w:val="bullet"/>
      <w:lvlText w:val="•"/>
      <w:lvlJc w:val="left"/>
      <w:pPr>
        <w:ind w:left="1785" w:hanging="180"/>
      </w:pPr>
      <w:rPr>
        <w:rFonts w:hint="default"/>
      </w:rPr>
    </w:lvl>
    <w:lvl w:ilvl="6" w:tplc="EB28FDA2">
      <w:numFmt w:val="bullet"/>
      <w:lvlText w:val="•"/>
      <w:lvlJc w:val="left"/>
      <w:pPr>
        <w:ind w:left="2122" w:hanging="180"/>
      </w:pPr>
      <w:rPr>
        <w:rFonts w:hint="default"/>
      </w:rPr>
    </w:lvl>
    <w:lvl w:ilvl="7" w:tplc="D960D494">
      <w:numFmt w:val="bullet"/>
      <w:lvlText w:val="•"/>
      <w:lvlJc w:val="left"/>
      <w:pPr>
        <w:ind w:left="2459" w:hanging="180"/>
      </w:pPr>
      <w:rPr>
        <w:rFonts w:hint="default"/>
      </w:rPr>
    </w:lvl>
    <w:lvl w:ilvl="8" w:tplc="B0C2A9E0">
      <w:numFmt w:val="bullet"/>
      <w:lvlText w:val="•"/>
      <w:lvlJc w:val="left"/>
      <w:pPr>
        <w:ind w:left="2796" w:hanging="180"/>
      </w:pPr>
      <w:rPr>
        <w:rFonts w:hint="default"/>
      </w:rPr>
    </w:lvl>
  </w:abstractNum>
  <w:abstractNum w:abstractNumId="158" w15:restartNumberingAfterBreak="0">
    <w:nsid w:val="400D01E6"/>
    <w:multiLevelType w:val="hybridMultilevel"/>
    <w:tmpl w:val="2A403532"/>
    <w:lvl w:ilvl="0" w:tplc="17E864E4">
      <w:numFmt w:val="bullet"/>
      <w:lvlText w:val="•"/>
      <w:lvlJc w:val="left"/>
      <w:pPr>
        <w:ind w:left="360" w:hanging="202"/>
      </w:pPr>
      <w:rPr>
        <w:rFonts w:ascii="Arial" w:eastAsia="Arial" w:hAnsi="Arial" w:cs="Arial" w:hint="default"/>
        <w:w w:val="99"/>
        <w:sz w:val="18"/>
        <w:szCs w:val="18"/>
      </w:rPr>
    </w:lvl>
    <w:lvl w:ilvl="1" w:tplc="D780FB10">
      <w:numFmt w:val="bullet"/>
      <w:lvlText w:val="•"/>
      <w:lvlJc w:val="left"/>
      <w:pPr>
        <w:ind w:left="755" w:hanging="202"/>
      </w:pPr>
      <w:rPr>
        <w:rFonts w:hint="default"/>
      </w:rPr>
    </w:lvl>
    <w:lvl w:ilvl="2" w:tplc="2F1E1AE0">
      <w:numFmt w:val="bullet"/>
      <w:lvlText w:val="•"/>
      <w:lvlJc w:val="left"/>
      <w:pPr>
        <w:ind w:left="1150" w:hanging="202"/>
      </w:pPr>
      <w:rPr>
        <w:rFonts w:hint="default"/>
      </w:rPr>
    </w:lvl>
    <w:lvl w:ilvl="3" w:tplc="6A06F772">
      <w:numFmt w:val="bullet"/>
      <w:lvlText w:val="•"/>
      <w:lvlJc w:val="left"/>
      <w:pPr>
        <w:ind w:left="1545" w:hanging="202"/>
      </w:pPr>
      <w:rPr>
        <w:rFonts w:hint="default"/>
      </w:rPr>
    </w:lvl>
    <w:lvl w:ilvl="4" w:tplc="980C9E88">
      <w:numFmt w:val="bullet"/>
      <w:lvlText w:val="•"/>
      <w:lvlJc w:val="left"/>
      <w:pPr>
        <w:ind w:left="1940" w:hanging="202"/>
      </w:pPr>
      <w:rPr>
        <w:rFonts w:hint="default"/>
      </w:rPr>
    </w:lvl>
    <w:lvl w:ilvl="5" w:tplc="423E9112">
      <w:numFmt w:val="bullet"/>
      <w:lvlText w:val="•"/>
      <w:lvlJc w:val="left"/>
      <w:pPr>
        <w:ind w:left="2335" w:hanging="202"/>
      </w:pPr>
      <w:rPr>
        <w:rFonts w:hint="default"/>
      </w:rPr>
    </w:lvl>
    <w:lvl w:ilvl="6" w:tplc="DCAEA6DC">
      <w:numFmt w:val="bullet"/>
      <w:lvlText w:val="•"/>
      <w:lvlJc w:val="left"/>
      <w:pPr>
        <w:ind w:left="2730" w:hanging="202"/>
      </w:pPr>
      <w:rPr>
        <w:rFonts w:hint="default"/>
      </w:rPr>
    </w:lvl>
    <w:lvl w:ilvl="7" w:tplc="EBE09816">
      <w:numFmt w:val="bullet"/>
      <w:lvlText w:val="•"/>
      <w:lvlJc w:val="left"/>
      <w:pPr>
        <w:ind w:left="3125" w:hanging="202"/>
      </w:pPr>
      <w:rPr>
        <w:rFonts w:hint="default"/>
      </w:rPr>
    </w:lvl>
    <w:lvl w:ilvl="8" w:tplc="2BCCA142">
      <w:numFmt w:val="bullet"/>
      <w:lvlText w:val="•"/>
      <w:lvlJc w:val="left"/>
      <w:pPr>
        <w:ind w:left="3520" w:hanging="202"/>
      </w:pPr>
      <w:rPr>
        <w:rFonts w:hint="default"/>
      </w:rPr>
    </w:lvl>
  </w:abstractNum>
  <w:abstractNum w:abstractNumId="159" w15:restartNumberingAfterBreak="0">
    <w:nsid w:val="42130F80"/>
    <w:multiLevelType w:val="hybridMultilevel"/>
    <w:tmpl w:val="C720C08C"/>
    <w:lvl w:ilvl="0" w:tplc="6D04C3F6">
      <w:numFmt w:val="bullet"/>
      <w:lvlText w:val="•"/>
      <w:lvlJc w:val="left"/>
      <w:pPr>
        <w:ind w:left="360" w:hanging="202"/>
      </w:pPr>
      <w:rPr>
        <w:rFonts w:ascii="Arial" w:eastAsia="Arial" w:hAnsi="Arial" w:cs="Arial" w:hint="default"/>
        <w:w w:val="99"/>
        <w:sz w:val="18"/>
        <w:szCs w:val="18"/>
      </w:rPr>
    </w:lvl>
    <w:lvl w:ilvl="1" w:tplc="522E3BDA">
      <w:numFmt w:val="bullet"/>
      <w:lvlText w:val="•"/>
      <w:lvlJc w:val="left"/>
      <w:pPr>
        <w:ind w:left="755" w:hanging="202"/>
      </w:pPr>
      <w:rPr>
        <w:rFonts w:hint="default"/>
      </w:rPr>
    </w:lvl>
    <w:lvl w:ilvl="2" w:tplc="85627846">
      <w:numFmt w:val="bullet"/>
      <w:lvlText w:val="•"/>
      <w:lvlJc w:val="left"/>
      <w:pPr>
        <w:ind w:left="1150" w:hanging="202"/>
      </w:pPr>
      <w:rPr>
        <w:rFonts w:hint="default"/>
      </w:rPr>
    </w:lvl>
    <w:lvl w:ilvl="3" w:tplc="B4FA8114">
      <w:numFmt w:val="bullet"/>
      <w:lvlText w:val="•"/>
      <w:lvlJc w:val="left"/>
      <w:pPr>
        <w:ind w:left="1545" w:hanging="202"/>
      </w:pPr>
      <w:rPr>
        <w:rFonts w:hint="default"/>
      </w:rPr>
    </w:lvl>
    <w:lvl w:ilvl="4" w:tplc="82101FAC">
      <w:numFmt w:val="bullet"/>
      <w:lvlText w:val="•"/>
      <w:lvlJc w:val="left"/>
      <w:pPr>
        <w:ind w:left="1940" w:hanging="202"/>
      </w:pPr>
      <w:rPr>
        <w:rFonts w:hint="default"/>
      </w:rPr>
    </w:lvl>
    <w:lvl w:ilvl="5" w:tplc="5492E94E">
      <w:numFmt w:val="bullet"/>
      <w:lvlText w:val="•"/>
      <w:lvlJc w:val="left"/>
      <w:pPr>
        <w:ind w:left="2335" w:hanging="202"/>
      </w:pPr>
      <w:rPr>
        <w:rFonts w:hint="default"/>
      </w:rPr>
    </w:lvl>
    <w:lvl w:ilvl="6" w:tplc="FB22DEA6">
      <w:numFmt w:val="bullet"/>
      <w:lvlText w:val="•"/>
      <w:lvlJc w:val="left"/>
      <w:pPr>
        <w:ind w:left="2730" w:hanging="202"/>
      </w:pPr>
      <w:rPr>
        <w:rFonts w:hint="default"/>
      </w:rPr>
    </w:lvl>
    <w:lvl w:ilvl="7" w:tplc="1C043D1E">
      <w:numFmt w:val="bullet"/>
      <w:lvlText w:val="•"/>
      <w:lvlJc w:val="left"/>
      <w:pPr>
        <w:ind w:left="3125" w:hanging="202"/>
      </w:pPr>
      <w:rPr>
        <w:rFonts w:hint="default"/>
      </w:rPr>
    </w:lvl>
    <w:lvl w:ilvl="8" w:tplc="FD429188">
      <w:numFmt w:val="bullet"/>
      <w:lvlText w:val="•"/>
      <w:lvlJc w:val="left"/>
      <w:pPr>
        <w:ind w:left="3520" w:hanging="202"/>
      </w:pPr>
      <w:rPr>
        <w:rFonts w:hint="default"/>
      </w:rPr>
    </w:lvl>
  </w:abstractNum>
  <w:abstractNum w:abstractNumId="160" w15:restartNumberingAfterBreak="0">
    <w:nsid w:val="42905BEC"/>
    <w:multiLevelType w:val="hybridMultilevel"/>
    <w:tmpl w:val="5B961D38"/>
    <w:lvl w:ilvl="0" w:tplc="4F585FD6">
      <w:start w:val="1"/>
      <w:numFmt w:val="decimal"/>
      <w:lvlText w:val="%1."/>
      <w:lvlJc w:val="left"/>
      <w:pPr>
        <w:ind w:left="282" w:hanging="180"/>
      </w:pPr>
      <w:rPr>
        <w:rFonts w:ascii="Arial" w:eastAsia="Arial" w:hAnsi="Arial" w:cs="Arial" w:hint="default"/>
        <w:spacing w:val="-1"/>
        <w:w w:val="100"/>
        <w:sz w:val="16"/>
        <w:szCs w:val="16"/>
      </w:rPr>
    </w:lvl>
    <w:lvl w:ilvl="1" w:tplc="E9C6E51C">
      <w:numFmt w:val="bullet"/>
      <w:lvlText w:val="•"/>
      <w:lvlJc w:val="left"/>
      <w:pPr>
        <w:ind w:left="599" w:hanging="180"/>
      </w:pPr>
      <w:rPr>
        <w:rFonts w:hint="default"/>
      </w:rPr>
    </w:lvl>
    <w:lvl w:ilvl="2" w:tplc="21E808F8">
      <w:numFmt w:val="bullet"/>
      <w:lvlText w:val="•"/>
      <w:lvlJc w:val="left"/>
      <w:pPr>
        <w:ind w:left="918" w:hanging="180"/>
      </w:pPr>
      <w:rPr>
        <w:rFonts w:hint="default"/>
      </w:rPr>
    </w:lvl>
    <w:lvl w:ilvl="3" w:tplc="5E1813DE">
      <w:numFmt w:val="bullet"/>
      <w:lvlText w:val="•"/>
      <w:lvlJc w:val="left"/>
      <w:pPr>
        <w:ind w:left="1237" w:hanging="180"/>
      </w:pPr>
      <w:rPr>
        <w:rFonts w:hint="default"/>
      </w:rPr>
    </w:lvl>
    <w:lvl w:ilvl="4" w:tplc="B42EC418">
      <w:numFmt w:val="bullet"/>
      <w:lvlText w:val="•"/>
      <w:lvlJc w:val="left"/>
      <w:pPr>
        <w:ind w:left="1556" w:hanging="180"/>
      </w:pPr>
      <w:rPr>
        <w:rFonts w:hint="default"/>
      </w:rPr>
    </w:lvl>
    <w:lvl w:ilvl="5" w:tplc="4BE879FE">
      <w:numFmt w:val="bullet"/>
      <w:lvlText w:val="•"/>
      <w:lvlJc w:val="left"/>
      <w:pPr>
        <w:ind w:left="1875" w:hanging="180"/>
      </w:pPr>
      <w:rPr>
        <w:rFonts w:hint="default"/>
      </w:rPr>
    </w:lvl>
    <w:lvl w:ilvl="6" w:tplc="8F9E4888">
      <w:numFmt w:val="bullet"/>
      <w:lvlText w:val="•"/>
      <w:lvlJc w:val="left"/>
      <w:pPr>
        <w:ind w:left="2194" w:hanging="180"/>
      </w:pPr>
      <w:rPr>
        <w:rFonts w:hint="default"/>
      </w:rPr>
    </w:lvl>
    <w:lvl w:ilvl="7" w:tplc="0D62D6F4">
      <w:numFmt w:val="bullet"/>
      <w:lvlText w:val="•"/>
      <w:lvlJc w:val="left"/>
      <w:pPr>
        <w:ind w:left="2513" w:hanging="180"/>
      </w:pPr>
      <w:rPr>
        <w:rFonts w:hint="default"/>
      </w:rPr>
    </w:lvl>
    <w:lvl w:ilvl="8" w:tplc="0B14681E">
      <w:numFmt w:val="bullet"/>
      <w:lvlText w:val="•"/>
      <w:lvlJc w:val="left"/>
      <w:pPr>
        <w:ind w:left="2832" w:hanging="180"/>
      </w:pPr>
      <w:rPr>
        <w:rFonts w:hint="default"/>
      </w:rPr>
    </w:lvl>
  </w:abstractNum>
  <w:abstractNum w:abstractNumId="161" w15:restartNumberingAfterBreak="0">
    <w:nsid w:val="43083CD2"/>
    <w:multiLevelType w:val="hybridMultilevel"/>
    <w:tmpl w:val="E4841794"/>
    <w:lvl w:ilvl="0" w:tplc="061A6692">
      <w:numFmt w:val="bullet"/>
      <w:lvlText w:val="•"/>
      <w:lvlJc w:val="left"/>
      <w:pPr>
        <w:ind w:left="360" w:hanging="202"/>
      </w:pPr>
      <w:rPr>
        <w:rFonts w:ascii="Arial" w:eastAsia="Arial" w:hAnsi="Arial" w:cs="Arial" w:hint="default"/>
        <w:w w:val="99"/>
        <w:sz w:val="18"/>
        <w:szCs w:val="18"/>
      </w:rPr>
    </w:lvl>
    <w:lvl w:ilvl="1" w:tplc="652A9054">
      <w:numFmt w:val="bullet"/>
      <w:lvlText w:val="•"/>
      <w:lvlJc w:val="left"/>
      <w:pPr>
        <w:ind w:left="755" w:hanging="202"/>
      </w:pPr>
      <w:rPr>
        <w:rFonts w:hint="default"/>
      </w:rPr>
    </w:lvl>
    <w:lvl w:ilvl="2" w:tplc="80E65A8E">
      <w:numFmt w:val="bullet"/>
      <w:lvlText w:val="•"/>
      <w:lvlJc w:val="left"/>
      <w:pPr>
        <w:ind w:left="1150" w:hanging="202"/>
      </w:pPr>
      <w:rPr>
        <w:rFonts w:hint="default"/>
      </w:rPr>
    </w:lvl>
    <w:lvl w:ilvl="3" w:tplc="710A16F0">
      <w:numFmt w:val="bullet"/>
      <w:lvlText w:val="•"/>
      <w:lvlJc w:val="left"/>
      <w:pPr>
        <w:ind w:left="1545" w:hanging="202"/>
      </w:pPr>
      <w:rPr>
        <w:rFonts w:hint="default"/>
      </w:rPr>
    </w:lvl>
    <w:lvl w:ilvl="4" w:tplc="5C9AEDBC">
      <w:numFmt w:val="bullet"/>
      <w:lvlText w:val="•"/>
      <w:lvlJc w:val="left"/>
      <w:pPr>
        <w:ind w:left="1940" w:hanging="202"/>
      </w:pPr>
      <w:rPr>
        <w:rFonts w:hint="default"/>
      </w:rPr>
    </w:lvl>
    <w:lvl w:ilvl="5" w:tplc="EEAAB5B6">
      <w:numFmt w:val="bullet"/>
      <w:lvlText w:val="•"/>
      <w:lvlJc w:val="left"/>
      <w:pPr>
        <w:ind w:left="2335" w:hanging="202"/>
      </w:pPr>
      <w:rPr>
        <w:rFonts w:hint="default"/>
      </w:rPr>
    </w:lvl>
    <w:lvl w:ilvl="6" w:tplc="A9EAF264">
      <w:numFmt w:val="bullet"/>
      <w:lvlText w:val="•"/>
      <w:lvlJc w:val="left"/>
      <w:pPr>
        <w:ind w:left="2730" w:hanging="202"/>
      </w:pPr>
      <w:rPr>
        <w:rFonts w:hint="default"/>
      </w:rPr>
    </w:lvl>
    <w:lvl w:ilvl="7" w:tplc="7D02396A">
      <w:numFmt w:val="bullet"/>
      <w:lvlText w:val="•"/>
      <w:lvlJc w:val="left"/>
      <w:pPr>
        <w:ind w:left="3125" w:hanging="202"/>
      </w:pPr>
      <w:rPr>
        <w:rFonts w:hint="default"/>
      </w:rPr>
    </w:lvl>
    <w:lvl w:ilvl="8" w:tplc="0FDE1518">
      <w:numFmt w:val="bullet"/>
      <w:lvlText w:val="•"/>
      <w:lvlJc w:val="left"/>
      <w:pPr>
        <w:ind w:left="3520" w:hanging="202"/>
      </w:pPr>
      <w:rPr>
        <w:rFonts w:hint="default"/>
      </w:rPr>
    </w:lvl>
  </w:abstractNum>
  <w:abstractNum w:abstractNumId="162" w15:restartNumberingAfterBreak="0">
    <w:nsid w:val="436C4FFE"/>
    <w:multiLevelType w:val="hybridMultilevel"/>
    <w:tmpl w:val="2638AC7C"/>
    <w:lvl w:ilvl="0" w:tplc="E7068706">
      <w:start w:val="1"/>
      <w:numFmt w:val="decimal"/>
      <w:lvlText w:val="%1."/>
      <w:lvlJc w:val="left"/>
      <w:pPr>
        <w:ind w:left="475" w:hanging="180"/>
      </w:pPr>
      <w:rPr>
        <w:rFonts w:ascii="Arial" w:eastAsia="Arial" w:hAnsi="Arial" w:cs="Arial" w:hint="default"/>
        <w:spacing w:val="-1"/>
        <w:w w:val="100"/>
        <w:sz w:val="16"/>
        <w:szCs w:val="1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3" w15:restartNumberingAfterBreak="0">
    <w:nsid w:val="43ED1AEC"/>
    <w:multiLevelType w:val="hybridMultilevel"/>
    <w:tmpl w:val="2AB85BAE"/>
    <w:lvl w:ilvl="0" w:tplc="B25A9862">
      <w:numFmt w:val="bullet"/>
      <w:lvlText w:val="•"/>
      <w:lvlJc w:val="left"/>
      <w:pPr>
        <w:ind w:left="360" w:hanging="202"/>
      </w:pPr>
      <w:rPr>
        <w:rFonts w:ascii="Arial" w:eastAsia="Arial" w:hAnsi="Arial" w:cs="Arial" w:hint="default"/>
        <w:w w:val="99"/>
        <w:sz w:val="18"/>
        <w:szCs w:val="18"/>
      </w:rPr>
    </w:lvl>
    <w:lvl w:ilvl="1" w:tplc="64C44720">
      <w:numFmt w:val="bullet"/>
      <w:lvlText w:val="•"/>
      <w:lvlJc w:val="left"/>
      <w:pPr>
        <w:ind w:left="755" w:hanging="202"/>
      </w:pPr>
      <w:rPr>
        <w:rFonts w:hint="default"/>
      </w:rPr>
    </w:lvl>
    <w:lvl w:ilvl="2" w:tplc="E77C355A">
      <w:numFmt w:val="bullet"/>
      <w:lvlText w:val="•"/>
      <w:lvlJc w:val="left"/>
      <w:pPr>
        <w:ind w:left="1150" w:hanging="202"/>
      </w:pPr>
      <w:rPr>
        <w:rFonts w:hint="default"/>
      </w:rPr>
    </w:lvl>
    <w:lvl w:ilvl="3" w:tplc="17A6C014">
      <w:numFmt w:val="bullet"/>
      <w:lvlText w:val="•"/>
      <w:lvlJc w:val="left"/>
      <w:pPr>
        <w:ind w:left="1545" w:hanging="202"/>
      </w:pPr>
      <w:rPr>
        <w:rFonts w:hint="default"/>
      </w:rPr>
    </w:lvl>
    <w:lvl w:ilvl="4" w:tplc="554CDEF8">
      <w:numFmt w:val="bullet"/>
      <w:lvlText w:val="•"/>
      <w:lvlJc w:val="left"/>
      <w:pPr>
        <w:ind w:left="1940" w:hanging="202"/>
      </w:pPr>
      <w:rPr>
        <w:rFonts w:hint="default"/>
      </w:rPr>
    </w:lvl>
    <w:lvl w:ilvl="5" w:tplc="81C832DE">
      <w:numFmt w:val="bullet"/>
      <w:lvlText w:val="•"/>
      <w:lvlJc w:val="left"/>
      <w:pPr>
        <w:ind w:left="2335" w:hanging="202"/>
      </w:pPr>
      <w:rPr>
        <w:rFonts w:hint="default"/>
      </w:rPr>
    </w:lvl>
    <w:lvl w:ilvl="6" w:tplc="DB7A5DE8">
      <w:numFmt w:val="bullet"/>
      <w:lvlText w:val="•"/>
      <w:lvlJc w:val="left"/>
      <w:pPr>
        <w:ind w:left="2730" w:hanging="202"/>
      </w:pPr>
      <w:rPr>
        <w:rFonts w:hint="default"/>
      </w:rPr>
    </w:lvl>
    <w:lvl w:ilvl="7" w:tplc="0310EAAC">
      <w:numFmt w:val="bullet"/>
      <w:lvlText w:val="•"/>
      <w:lvlJc w:val="left"/>
      <w:pPr>
        <w:ind w:left="3125" w:hanging="202"/>
      </w:pPr>
      <w:rPr>
        <w:rFonts w:hint="default"/>
      </w:rPr>
    </w:lvl>
    <w:lvl w:ilvl="8" w:tplc="4CE213C6">
      <w:numFmt w:val="bullet"/>
      <w:lvlText w:val="•"/>
      <w:lvlJc w:val="left"/>
      <w:pPr>
        <w:ind w:left="3520" w:hanging="202"/>
      </w:pPr>
      <w:rPr>
        <w:rFonts w:hint="default"/>
      </w:rPr>
    </w:lvl>
  </w:abstractNum>
  <w:abstractNum w:abstractNumId="164" w15:restartNumberingAfterBreak="0">
    <w:nsid w:val="446B6E67"/>
    <w:multiLevelType w:val="hybridMultilevel"/>
    <w:tmpl w:val="19B0B8F4"/>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65" w15:restartNumberingAfterBreak="0">
    <w:nsid w:val="44F240DF"/>
    <w:multiLevelType w:val="hybridMultilevel"/>
    <w:tmpl w:val="C4326B06"/>
    <w:lvl w:ilvl="0" w:tplc="4DFAE0E8">
      <w:numFmt w:val="bullet"/>
      <w:lvlText w:val="•"/>
      <w:lvlJc w:val="left"/>
      <w:pPr>
        <w:ind w:left="360" w:hanging="202"/>
      </w:pPr>
      <w:rPr>
        <w:rFonts w:ascii="Arial" w:eastAsia="Arial" w:hAnsi="Arial" w:cs="Arial" w:hint="default"/>
        <w:w w:val="99"/>
        <w:sz w:val="18"/>
        <w:szCs w:val="18"/>
      </w:rPr>
    </w:lvl>
    <w:lvl w:ilvl="1" w:tplc="BA500D4A">
      <w:numFmt w:val="bullet"/>
      <w:lvlText w:val="•"/>
      <w:lvlJc w:val="left"/>
      <w:pPr>
        <w:ind w:left="755" w:hanging="202"/>
      </w:pPr>
      <w:rPr>
        <w:rFonts w:hint="default"/>
      </w:rPr>
    </w:lvl>
    <w:lvl w:ilvl="2" w:tplc="48A202EA">
      <w:numFmt w:val="bullet"/>
      <w:lvlText w:val="•"/>
      <w:lvlJc w:val="left"/>
      <w:pPr>
        <w:ind w:left="1150" w:hanging="202"/>
      </w:pPr>
      <w:rPr>
        <w:rFonts w:hint="default"/>
      </w:rPr>
    </w:lvl>
    <w:lvl w:ilvl="3" w:tplc="0D3C3D04">
      <w:numFmt w:val="bullet"/>
      <w:lvlText w:val="•"/>
      <w:lvlJc w:val="left"/>
      <w:pPr>
        <w:ind w:left="1545" w:hanging="202"/>
      </w:pPr>
      <w:rPr>
        <w:rFonts w:hint="default"/>
      </w:rPr>
    </w:lvl>
    <w:lvl w:ilvl="4" w:tplc="40BA9EB8">
      <w:numFmt w:val="bullet"/>
      <w:lvlText w:val="•"/>
      <w:lvlJc w:val="left"/>
      <w:pPr>
        <w:ind w:left="1940" w:hanging="202"/>
      </w:pPr>
      <w:rPr>
        <w:rFonts w:hint="default"/>
      </w:rPr>
    </w:lvl>
    <w:lvl w:ilvl="5" w:tplc="7A523F18">
      <w:numFmt w:val="bullet"/>
      <w:lvlText w:val="•"/>
      <w:lvlJc w:val="left"/>
      <w:pPr>
        <w:ind w:left="2335" w:hanging="202"/>
      </w:pPr>
      <w:rPr>
        <w:rFonts w:hint="default"/>
      </w:rPr>
    </w:lvl>
    <w:lvl w:ilvl="6" w:tplc="E6CE2F96">
      <w:numFmt w:val="bullet"/>
      <w:lvlText w:val="•"/>
      <w:lvlJc w:val="left"/>
      <w:pPr>
        <w:ind w:left="2730" w:hanging="202"/>
      </w:pPr>
      <w:rPr>
        <w:rFonts w:hint="default"/>
      </w:rPr>
    </w:lvl>
    <w:lvl w:ilvl="7" w:tplc="D6AACB1E">
      <w:numFmt w:val="bullet"/>
      <w:lvlText w:val="•"/>
      <w:lvlJc w:val="left"/>
      <w:pPr>
        <w:ind w:left="3125" w:hanging="202"/>
      </w:pPr>
      <w:rPr>
        <w:rFonts w:hint="default"/>
      </w:rPr>
    </w:lvl>
    <w:lvl w:ilvl="8" w:tplc="DC5A200C">
      <w:numFmt w:val="bullet"/>
      <w:lvlText w:val="•"/>
      <w:lvlJc w:val="left"/>
      <w:pPr>
        <w:ind w:left="3520" w:hanging="202"/>
      </w:pPr>
      <w:rPr>
        <w:rFonts w:hint="default"/>
      </w:rPr>
    </w:lvl>
  </w:abstractNum>
  <w:abstractNum w:abstractNumId="166" w15:restartNumberingAfterBreak="0">
    <w:nsid w:val="45616D23"/>
    <w:multiLevelType w:val="hybridMultilevel"/>
    <w:tmpl w:val="3B6AAE06"/>
    <w:lvl w:ilvl="0" w:tplc="BC548C52">
      <w:numFmt w:val="bullet"/>
      <w:lvlText w:val="•"/>
      <w:lvlJc w:val="left"/>
      <w:pPr>
        <w:ind w:left="360" w:hanging="202"/>
      </w:pPr>
      <w:rPr>
        <w:rFonts w:ascii="Arial" w:eastAsia="Arial" w:hAnsi="Arial" w:cs="Arial" w:hint="default"/>
        <w:w w:val="99"/>
        <w:sz w:val="18"/>
        <w:szCs w:val="18"/>
      </w:rPr>
    </w:lvl>
    <w:lvl w:ilvl="1" w:tplc="A6A8E616">
      <w:numFmt w:val="bullet"/>
      <w:lvlText w:val="•"/>
      <w:lvlJc w:val="left"/>
      <w:pPr>
        <w:ind w:left="773" w:hanging="202"/>
      </w:pPr>
      <w:rPr>
        <w:rFonts w:hint="default"/>
      </w:rPr>
    </w:lvl>
    <w:lvl w:ilvl="2" w:tplc="5E74E8BA">
      <w:numFmt w:val="bullet"/>
      <w:lvlText w:val="•"/>
      <w:lvlJc w:val="left"/>
      <w:pPr>
        <w:ind w:left="1186" w:hanging="202"/>
      </w:pPr>
      <w:rPr>
        <w:rFonts w:hint="default"/>
      </w:rPr>
    </w:lvl>
    <w:lvl w:ilvl="3" w:tplc="AE322A9E">
      <w:numFmt w:val="bullet"/>
      <w:lvlText w:val="•"/>
      <w:lvlJc w:val="left"/>
      <w:pPr>
        <w:ind w:left="1599" w:hanging="202"/>
      </w:pPr>
      <w:rPr>
        <w:rFonts w:hint="default"/>
      </w:rPr>
    </w:lvl>
    <w:lvl w:ilvl="4" w:tplc="6EECAB6A">
      <w:numFmt w:val="bullet"/>
      <w:lvlText w:val="•"/>
      <w:lvlJc w:val="left"/>
      <w:pPr>
        <w:ind w:left="2012" w:hanging="202"/>
      </w:pPr>
      <w:rPr>
        <w:rFonts w:hint="default"/>
      </w:rPr>
    </w:lvl>
    <w:lvl w:ilvl="5" w:tplc="8A58BBC2">
      <w:numFmt w:val="bullet"/>
      <w:lvlText w:val="•"/>
      <w:lvlJc w:val="left"/>
      <w:pPr>
        <w:ind w:left="2425" w:hanging="202"/>
      </w:pPr>
      <w:rPr>
        <w:rFonts w:hint="default"/>
      </w:rPr>
    </w:lvl>
    <w:lvl w:ilvl="6" w:tplc="86F4A602">
      <w:numFmt w:val="bullet"/>
      <w:lvlText w:val="•"/>
      <w:lvlJc w:val="left"/>
      <w:pPr>
        <w:ind w:left="2838" w:hanging="202"/>
      </w:pPr>
      <w:rPr>
        <w:rFonts w:hint="default"/>
      </w:rPr>
    </w:lvl>
    <w:lvl w:ilvl="7" w:tplc="1EDC38EC">
      <w:numFmt w:val="bullet"/>
      <w:lvlText w:val="•"/>
      <w:lvlJc w:val="left"/>
      <w:pPr>
        <w:ind w:left="3251" w:hanging="202"/>
      </w:pPr>
      <w:rPr>
        <w:rFonts w:hint="default"/>
      </w:rPr>
    </w:lvl>
    <w:lvl w:ilvl="8" w:tplc="3226442C">
      <w:numFmt w:val="bullet"/>
      <w:lvlText w:val="•"/>
      <w:lvlJc w:val="left"/>
      <w:pPr>
        <w:ind w:left="3665" w:hanging="202"/>
      </w:pPr>
      <w:rPr>
        <w:rFonts w:hint="default"/>
      </w:rPr>
    </w:lvl>
  </w:abstractNum>
  <w:abstractNum w:abstractNumId="167" w15:restartNumberingAfterBreak="0">
    <w:nsid w:val="46C83B8A"/>
    <w:multiLevelType w:val="hybridMultilevel"/>
    <w:tmpl w:val="B0A41DE4"/>
    <w:lvl w:ilvl="0" w:tplc="212CE06C">
      <w:start w:val="1"/>
      <w:numFmt w:val="decimal"/>
      <w:lvlText w:val="%1)"/>
      <w:lvlJc w:val="left"/>
      <w:pPr>
        <w:ind w:left="240" w:hanging="233"/>
      </w:pPr>
      <w:rPr>
        <w:rFonts w:ascii="Arial" w:eastAsia="Arial" w:hAnsi="Arial" w:cs="Arial" w:hint="default"/>
        <w:w w:val="99"/>
        <w:sz w:val="20"/>
        <w:szCs w:val="20"/>
      </w:rPr>
    </w:lvl>
    <w:lvl w:ilvl="1" w:tplc="38068E56">
      <w:numFmt w:val="bullet"/>
      <w:lvlText w:val="•"/>
      <w:lvlJc w:val="left"/>
      <w:pPr>
        <w:ind w:left="647" w:hanging="233"/>
      </w:pPr>
      <w:rPr>
        <w:rFonts w:hint="default"/>
      </w:rPr>
    </w:lvl>
    <w:lvl w:ilvl="2" w:tplc="FF34FA0E">
      <w:numFmt w:val="bullet"/>
      <w:lvlText w:val="•"/>
      <w:lvlJc w:val="left"/>
      <w:pPr>
        <w:ind w:left="1054" w:hanging="233"/>
      </w:pPr>
      <w:rPr>
        <w:rFonts w:hint="default"/>
      </w:rPr>
    </w:lvl>
    <w:lvl w:ilvl="3" w:tplc="A1E2FCE0">
      <w:numFmt w:val="bullet"/>
      <w:lvlText w:val="•"/>
      <w:lvlJc w:val="left"/>
      <w:pPr>
        <w:ind w:left="1461" w:hanging="233"/>
      </w:pPr>
      <w:rPr>
        <w:rFonts w:hint="default"/>
      </w:rPr>
    </w:lvl>
    <w:lvl w:ilvl="4" w:tplc="CFC2E6F2">
      <w:numFmt w:val="bullet"/>
      <w:lvlText w:val="•"/>
      <w:lvlJc w:val="left"/>
      <w:pPr>
        <w:ind w:left="1868" w:hanging="233"/>
      </w:pPr>
      <w:rPr>
        <w:rFonts w:hint="default"/>
      </w:rPr>
    </w:lvl>
    <w:lvl w:ilvl="5" w:tplc="500E902E">
      <w:numFmt w:val="bullet"/>
      <w:lvlText w:val="•"/>
      <w:lvlJc w:val="left"/>
      <w:pPr>
        <w:ind w:left="2275" w:hanging="233"/>
      </w:pPr>
      <w:rPr>
        <w:rFonts w:hint="default"/>
      </w:rPr>
    </w:lvl>
    <w:lvl w:ilvl="6" w:tplc="A314C316">
      <w:numFmt w:val="bullet"/>
      <w:lvlText w:val="•"/>
      <w:lvlJc w:val="left"/>
      <w:pPr>
        <w:ind w:left="2682" w:hanging="233"/>
      </w:pPr>
      <w:rPr>
        <w:rFonts w:hint="default"/>
      </w:rPr>
    </w:lvl>
    <w:lvl w:ilvl="7" w:tplc="B2C0096C">
      <w:numFmt w:val="bullet"/>
      <w:lvlText w:val="•"/>
      <w:lvlJc w:val="left"/>
      <w:pPr>
        <w:ind w:left="3089" w:hanging="233"/>
      </w:pPr>
      <w:rPr>
        <w:rFonts w:hint="default"/>
      </w:rPr>
    </w:lvl>
    <w:lvl w:ilvl="8" w:tplc="E200C708">
      <w:numFmt w:val="bullet"/>
      <w:lvlText w:val="•"/>
      <w:lvlJc w:val="left"/>
      <w:pPr>
        <w:ind w:left="3496" w:hanging="233"/>
      </w:pPr>
      <w:rPr>
        <w:rFonts w:hint="default"/>
      </w:rPr>
    </w:lvl>
  </w:abstractNum>
  <w:abstractNum w:abstractNumId="168" w15:restartNumberingAfterBreak="0">
    <w:nsid w:val="47084B88"/>
    <w:multiLevelType w:val="hybridMultilevel"/>
    <w:tmpl w:val="253E186C"/>
    <w:lvl w:ilvl="0" w:tplc="12D6D96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69" w15:restartNumberingAfterBreak="0">
    <w:nsid w:val="474A21E9"/>
    <w:multiLevelType w:val="hybridMultilevel"/>
    <w:tmpl w:val="1AA6ADD6"/>
    <w:lvl w:ilvl="0" w:tplc="74461A14">
      <w:numFmt w:val="bullet"/>
      <w:lvlText w:val="•"/>
      <w:lvlJc w:val="left"/>
      <w:pPr>
        <w:ind w:left="360" w:hanging="202"/>
      </w:pPr>
      <w:rPr>
        <w:rFonts w:ascii="Arial" w:eastAsia="Arial" w:hAnsi="Arial" w:cs="Arial" w:hint="default"/>
        <w:w w:val="99"/>
        <w:sz w:val="18"/>
        <w:szCs w:val="18"/>
      </w:rPr>
    </w:lvl>
    <w:lvl w:ilvl="1" w:tplc="DDF81AD8">
      <w:numFmt w:val="bullet"/>
      <w:lvlText w:val="•"/>
      <w:lvlJc w:val="left"/>
      <w:pPr>
        <w:ind w:left="755" w:hanging="202"/>
      </w:pPr>
      <w:rPr>
        <w:rFonts w:hint="default"/>
      </w:rPr>
    </w:lvl>
    <w:lvl w:ilvl="2" w:tplc="1F80EA94">
      <w:numFmt w:val="bullet"/>
      <w:lvlText w:val="•"/>
      <w:lvlJc w:val="left"/>
      <w:pPr>
        <w:ind w:left="1150" w:hanging="202"/>
      </w:pPr>
      <w:rPr>
        <w:rFonts w:hint="default"/>
      </w:rPr>
    </w:lvl>
    <w:lvl w:ilvl="3" w:tplc="D57CB3DC">
      <w:numFmt w:val="bullet"/>
      <w:lvlText w:val="•"/>
      <w:lvlJc w:val="left"/>
      <w:pPr>
        <w:ind w:left="1545" w:hanging="202"/>
      </w:pPr>
      <w:rPr>
        <w:rFonts w:hint="default"/>
      </w:rPr>
    </w:lvl>
    <w:lvl w:ilvl="4" w:tplc="82E62896">
      <w:numFmt w:val="bullet"/>
      <w:lvlText w:val="•"/>
      <w:lvlJc w:val="left"/>
      <w:pPr>
        <w:ind w:left="1940" w:hanging="202"/>
      </w:pPr>
      <w:rPr>
        <w:rFonts w:hint="default"/>
      </w:rPr>
    </w:lvl>
    <w:lvl w:ilvl="5" w:tplc="5010C5D2">
      <w:numFmt w:val="bullet"/>
      <w:lvlText w:val="•"/>
      <w:lvlJc w:val="left"/>
      <w:pPr>
        <w:ind w:left="2335" w:hanging="202"/>
      </w:pPr>
      <w:rPr>
        <w:rFonts w:hint="default"/>
      </w:rPr>
    </w:lvl>
    <w:lvl w:ilvl="6" w:tplc="C6CCFC80">
      <w:numFmt w:val="bullet"/>
      <w:lvlText w:val="•"/>
      <w:lvlJc w:val="left"/>
      <w:pPr>
        <w:ind w:left="2730" w:hanging="202"/>
      </w:pPr>
      <w:rPr>
        <w:rFonts w:hint="default"/>
      </w:rPr>
    </w:lvl>
    <w:lvl w:ilvl="7" w:tplc="60481F38">
      <w:numFmt w:val="bullet"/>
      <w:lvlText w:val="•"/>
      <w:lvlJc w:val="left"/>
      <w:pPr>
        <w:ind w:left="3125" w:hanging="202"/>
      </w:pPr>
      <w:rPr>
        <w:rFonts w:hint="default"/>
      </w:rPr>
    </w:lvl>
    <w:lvl w:ilvl="8" w:tplc="EE3E64FE">
      <w:numFmt w:val="bullet"/>
      <w:lvlText w:val="•"/>
      <w:lvlJc w:val="left"/>
      <w:pPr>
        <w:ind w:left="3520" w:hanging="202"/>
      </w:pPr>
      <w:rPr>
        <w:rFonts w:hint="default"/>
      </w:rPr>
    </w:lvl>
  </w:abstractNum>
  <w:abstractNum w:abstractNumId="170" w15:restartNumberingAfterBreak="0">
    <w:nsid w:val="474B3E78"/>
    <w:multiLevelType w:val="hybridMultilevel"/>
    <w:tmpl w:val="5260818E"/>
    <w:lvl w:ilvl="0" w:tplc="69E01E9A">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71" w15:restartNumberingAfterBreak="0">
    <w:nsid w:val="48813C10"/>
    <w:multiLevelType w:val="hybridMultilevel"/>
    <w:tmpl w:val="E41A7AF0"/>
    <w:lvl w:ilvl="0" w:tplc="04848F16">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72" w15:restartNumberingAfterBreak="0">
    <w:nsid w:val="49784F91"/>
    <w:multiLevelType w:val="hybridMultilevel"/>
    <w:tmpl w:val="0390EABE"/>
    <w:lvl w:ilvl="0" w:tplc="F75635F2">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3" w15:restartNumberingAfterBreak="0">
    <w:nsid w:val="4ABC5BF8"/>
    <w:multiLevelType w:val="hybridMultilevel"/>
    <w:tmpl w:val="FF9C97C2"/>
    <w:lvl w:ilvl="0" w:tplc="90D0F92C">
      <w:start w:val="1"/>
      <w:numFmt w:val="decimal"/>
      <w:lvlText w:val="%1)"/>
      <w:lvlJc w:val="left"/>
      <w:pPr>
        <w:ind w:left="0" w:hanging="211"/>
      </w:pPr>
      <w:rPr>
        <w:rFonts w:ascii="Arial" w:eastAsia="Arial" w:hAnsi="Arial" w:cs="Arial" w:hint="default"/>
        <w:spacing w:val="-4"/>
        <w:w w:val="99"/>
        <w:sz w:val="18"/>
        <w:szCs w:val="18"/>
      </w:rPr>
    </w:lvl>
    <w:lvl w:ilvl="1" w:tplc="9A5C509A">
      <w:numFmt w:val="bullet"/>
      <w:lvlText w:val="•"/>
      <w:lvlJc w:val="left"/>
      <w:pPr>
        <w:ind w:left="431" w:hanging="211"/>
      </w:pPr>
      <w:rPr>
        <w:rFonts w:hint="default"/>
      </w:rPr>
    </w:lvl>
    <w:lvl w:ilvl="2" w:tplc="B0C648DA">
      <w:numFmt w:val="bullet"/>
      <w:lvlText w:val="•"/>
      <w:lvlJc w:val="left"/>
      <w:pPr>
        <w:ind w:left="862" w:hanging="211"/>
      </w:pPr>
      <w:rPr>
        <w:rFonts w:hint="default"/>
      </w:rPr>
    </w:lvl>
    <w:lvl w:ilvl="3" w:tplc="32CAF378">
      <w:numFmt w:val="bullet"/>
      <w:lvlText w:val="•"/>
      <w:lvlJc w:val="left"/>
      <w:pPr>
        <w:ind w:left="1293" w:hanging="211"/>
      </w:pPr>
      <w:rPr>
        <w:rFonts w:hint="default"/>
      </w:rPr>
    </w:lvl>
    <w:lvl w:ilvl="4" w:tplc="FCD2ADDE">
      <w:numFmt w:val="bullet"/>
      <w:lvlText w:val="•"/>
      <w:lvlJc w:val="left"/>
      <w:pPr>
        <w:ind w:left="1724" w:hanging="211"/>
      </w:pPr>
      <w:rPr>
        <w:rFonts w:hint="default"/>
      </w:rPr>
    </w:lvl>
    <w:lvl w:ilvl="5" w:tplc="BBE0F674">
      <w:numFmt w:val="bullet"/>
      <w:lvlText w:val="•"/>
      <w:lvlJc w:val="left"/>
      <w:pPr>
        <w:ind w:left="2155" w:hanging="211"/>
      </w:pPr>
      <w:rPr>
        <w:rFonts w:hint="default"/>
      </w:rPr>
    </w:lvl>
    <w:lvl w:ilvl="6" w:tplc="4B3E17DA">
      <w:numFmt w:val="bullet"/>
      <w:lvlText w:val="•"/>
      <w:lvlJc w:val="left"/>
      <w:pPr>
        <w:ind w:left="2586" w:hanging="211"/>
      </w:pPr>
      <w:rPr>
        <w:rFonts w:hint="default"/>
      </w:rPr>
    </w:lvl>
    <w:lvl w:ilvl="7" w:tplc="66706CA8">
      <w:numFmt w:val="bullet"/>
      <w:lvlText w:val="•"/>
      <w:lvlJc w:val="left"/>
      <w:pPr>
        <w:ind w:left="3017" w:hanging="211"/>
      </w:pPr>
      <w:rPr>
        <w:rFonts w:hint="default"/>
      </w:rPr>
    </w:lvl>
    <w:lvl w:ilvl="8" w:tplc="03D2F7F6">
      <w:numFmt w:val="bullet"/>
      <w:lvlText w:val="•"/>
      <w:lvlJc w:val="left"/>
      <w:pPr>
        <w:ind w:left="3448" w:hanging="211"/>
      </w:pPr>
      <w:rPr>
        <w:rFonts w:hint="default"/>
      </w:rPr>
    </w:lvl>
  </w:abstractNum>
  <w:abstractNum w:abstractNumId="174" w15:restartNumberingAfterBreak="0">
    <w:nsid w:val="4AFD7EE1"/>
    <w:multiLevelType w:val="hybridMultilevel"/>
    <w:tmpl w:val="9934E3A8"/>
    <w:lvl w:ilvl="0" w:tplc="1E5E556A">
      <w:numFmt w:val="bullet"/>
      <w:lvlText w:val="•"/>
      <w:lvlJc w:val="left"/>
      <w:pPr>
        <w:ind w:left="360" w:hanging="202"/>
      </w:pPr>
      <w:rPr>
        <w:rFonts w:ascii="Arial" w:eastAsia="Arial" w:hAnsi="Arial" w:cs="Arial" w:hint="default"/>
        <w:w w:val="99"/>
        <w:sz w:val="18"/>
        <w:szCs w:val="18"/>
      </w:rPr>
    </w:lvl>
    <w:lvl w:ilvl="1" w:tplc="4E5222C8">
      <w:numFmt w:val="bullet"/>
      <w:lvlText w:val="•"/>
      <w:lvlJc w:val="left"/>
      <w:pPr>
        <w:ind w:left="755" w:hanging="202"/>
      </w:pPr>
      <w:rPr>
        <w:rFonts w:hint="default"/>
      </w:rPr>
    </w:lvl>
    <w:lvl w:ilvl="2" w:tplc="B240D224">
      <w:numFmt w:val="bullet"/>
      <w:lvlText w:val="•"/>
      <w:lvlJc w:val="left"/>
      <w:pPr>
        <w:ind w:left="1150" w:hanging="202"/>
      </w:pPr>
      <w:rPr>
        <w:rFonts w:hint="default"/>
      </w:rPr>
    </w:lvl>
    <w:lvl w:ilvl="3" w:tplc="400A0B02">
      <w:numFmt w:val="bullet"/>
      <w:lvlText w:val="•"/>
      <w:lvlJc w:val="left"/>
      <w:pPr>
        <w:ind w:left="1545" w:hanging="202"/>
      </w:pPr>
      <w:rPr>
        <w:rFonts w:hint="default"/>
      </w:rPr>
    </w:lvl>
    <w:lvl w:ilvl="4" w:tplc="C9740610">
      <w:numFmt w:val="bullet"/>
      <w:lvlText w:val="•"/>
      <w:lvlJc w:val="left"/>
      <w:pPr>
        <w:ind w:left="1940" w:hanging="202"/>
      </w:pPr>
      <w:rPr>
        <w:rFonts w:hint="default"/>
      </w:rPr>
    </w:lvl>
    <w:lvl w:ilvl="5" w:tplc="D99E31BE">
      <w:numFmt w:val="bullet"/>
      <w:lvlText w:val="•"/>
      <w:lvlJc w:val="left"/>
      <w:pPr>
        <w:ind w:left="2335" w:hanging="202"/>
      </w:pPr>
      <w:rPr>
        <w:rFonts w:hint="default"/>
      </w:rPr>
    </w:lvl>
    <w:lvl w:ilvl="6" w:tplc="900E019E">
      <w:numFmt w:val="bullet"/>
      <w:lvlText w:val="•"/>
      <w:lvlJc w:val="left"/>
      <w:pPr>
        <w:ind w:left="2730" w:hanging="202"/>
      </w:pPr>
      <w:rPr>
        <w:rFonts w:hint="default"/>
      </w:rPr>
    </w:lvl>
    <w:lvl w:ilvl="7" w:tplc="5E009658">
      <w:numFmt w:val="bullet"/>
      <w:lvlText w:val="•"/>
      <w:lvlJc w:val="left"/>
      <w:pPr>
        <w:ind w:left="3125" w:hanging="202"/>
      </w:pPr>
      <w:rPr>
        <w:rFonts w:hint="default"/>
      </w:rPr>
    </w:lvl>
    <w:lvl w:ilvl="8" w:tplc="195657BA">
      <w:numFmt w:val="bullet"/>
      <w:lvlText w:val="•"/>
      <w:lvlJc w:val="left"/>
      <w:pPr>
        <w:ind w:left="3520" w:hanging="202"/>
      </w:pPr>
      <w:rPr>
        <w:rFonts w:hint="default"/>
      </w:rPr>
    </w:lvl>
  </w:abstractNum>
  <w:abstractNum w:abstractNumId="175" w15:restartNumberingAfterBreak="0">
    <w:nsid w:val="4B35049A"/>
    <w:multiLevelType w:val="hybridMultilevel"/>
    <w:tmpl w:val="8B8C24DC"/>
    <w:lvl w:ilvl="0" w:tplc="8AA8D49A">
      <w:numFmt w:val="bullet"/>
      <w:lvlText w:val="•"/>
      <w:lvlJc w:val="left"/>
      <w:pPr>
        <w:ind w:left="360" w:hanging="202"/>
      </w:pPr>
      <w:rPr>
        <w:rFonts w:ascii="Arial" w:eastAsia="Arial" w:hAnsi="Arial" w:cs="Arial" w:hint="default"/>
        <w:w w:val="99"/>
        <w:sz w:val="18"/>
        <w:szCs w:val="18"/>
      </w:rPr>
    </w:lvl>
    <w:lvl w:ilvl="1" w:tplc="C0DC40EE">
      <w:numFmt w:val="bullet"/>
      <w:lvlText w:val="•"/>
      <w:lvlJc w:val="left"/>
      <w:pPr>
        <w:ind w:left="755" w:hanging="202"/>
      </w:pPr>
      <w:rPr>
        <w:rFonts w:hint="default"/>
      </w:rPr>
    </w:lvl>
    <w:lvl w:ilvl="2" w:tplc="4880DF3A">
      <w:numFmt w:val="bullet"/>
      <w:lvlText w:val="•"/>
      <w:lvlJc w:val="left"/>
      <w:pPr>
        <w:ind w:left="1150" w:hanging="202"/>
      </w:pPr>
      <w:rPr>
        <w:rFonts w:hint="default"/>
      </w:rPr>
    </w:lvl>
    <w:lvl w:ilvl="3" w:tplc="4776EA7A">
      <w:numFmt w:val="bullet"/>
      <w:lvlText w:val="•"/>
      <w:lvlJc w:val="left"/>
      <w:pPr>
        <w:ind w:left="1545" w:hanging="202"/>
      </w:pPr>
      <w:rPr>
        <w:rFonts w:hint="default"/>
      </w:rPr>
    </w:lvl>
    <w:lvl w:ilvl="4" w:tplc="01D48F92">
      <w:numFmt w:val="bullet"/>
      <w:lvlText w:val="•"/>
      <w:lvlJc w:val="left"/>
      <w:pPr>
        <w:ind w:left="1940" w:hanging="202"/>
      </w:pPr>
      <w:rPr>
        <w:rFonts w:hint="default"/>
      </w:rPr>
    </w:lvl>
    <w:lvl w:ilvl="5" w:tplc="38849F4E">
      <w:numFmt w:val="bullet"/>
      <w:lvlText w:val="•"/>
      <w:lvlJc w:val="left"/>
      <w:pPr>
        <w:ind w:left="2335" w:hanging="202"/>
      </w:pPr>
      <w:rPr>
        <w:rFonts w:hint="default"/>
      </w:rPr>
    </w:lvl>
    <w:lvl w:ilvl="6" w:tplc="D980BDE4">
      <w:numFmt w:val="bullet"/>
      <w:lvlText w:val="•"/>
      <w:lvlJc w:val="left"/>
      <w:pPr>
        <w:ind w:left="2730" w:hanging="202"/>
      </w:pPr>
      <w:rPr>
        <w:rFonts w:hint="default"/>
      </w:rPr>
    </w:lvl>
    <w:lvl w:ilvl="7" w:tplc="81E46518">
      <w:numFmt w:val="bullet"/>
      <w:lvlText w:val="•"/>
      <w:lvlJc w:val="left"/>
      <w:pPr>
        <w:ind w:left="3125" w:hanging="202"/>
      </w:pPr>
      <w:rPr>
        <w:rFonts w:hint="default"/>
      </w:rPr>
    </w:lvl>
    <w:lvl w:ilvl="8" w:tplc="D230FBFA">
      <w:numFmt w:val="bullet"/>
      <w:lvlText w:val="•"/>
      <w:lvlJc w:val="left"/>
      <w:pPr>
        <w:ind w:left="3520" w:hanging="202"/>
      </w:pPr>
      <w:rPr>
        <w:rFonts w:hint="default"/>
      </w:rPr>
    </w:lvl>
  </w:abstractNum>
  <w:abstractNum w:abstractNumId="176" w15:restartNumberingAfterBreak="0">
    <w:nsid w:val="4B570408"/>
    <w:multiLevelType w:val="hybridMultilevel"/>
    <w:tmpl w:val="AFBE8B36"/>
    <w:lvl w:ilvl="0" w:tplc="FD6CE462">
      <w:numFmt w:val="bullet"/>
      <w:lvlText w:val="•"/>
      <w:lvlJc w:val="left"/>
      <w:pPr>
        <w:ind w:left="360" w:hanging="202"/>
      </w:pPr>
      <w:rPr>
        <w:rFonts w:ascii="Arial" w:eastAsia="Arial" w:hAnsi="Arial" w:cs="Arial" w:hint="default"/>
        <w:w w:val="99"/>
        <w:sz w:val="18"/>
        <w:szCs w:val="18"/>
      </w:rPr>
    </w:lvl>
    <w:lvl w:ilvl="1" w:tplc="36F27468">
      <w:numFmt w:val="bullet"/>
      <w:lvlText w:val="•"/>
      <w:lvlJc w:val="left"/>
      <w:pPr>
        <w:ind w:left="755" w:hanging="202"/>
      </w:pPr>
      <w:rPr>
        <w:rFonts w:hint="default"/>
      </w:rPr>
    </w:lvl>
    <w:lvl w:ilvl="2" w:tplc="4490AB76">
      <w:numFmt w:val="bullet"/>
      <w:lvlText w:val="•"/>
      <w:lvlJc w:val="left"/>
      <w:pPr>
        <w:ind w:left="1150" w:hanging="202"/>
      </w:pPr>
      <w:rPr>
        <w:rFonts w:hint="default"/>
      </w:rPr>
    </w:lvl>
    <w:lvl w:ilvl="3" w:tplc="8368A876">
      <w:numFmt w:val="bullet"/>
      <w:lvlText w:val="•"/>
      <w:lvlJc w:val="left"/>
      <w:pPr>
        <w:ind w:left="1545" w:hanging="202"/>
      </w:pPr>
      <w:rPr>
        <w:rFonts w:hint="default"/>
      </w:rPr>
    </w:lvl>
    <w:lvl w:ilvl="4" w:tplc="5F0A9EF4">
      <w:numFmt w:val="bullet"/>
      <w:lvlText w:val="•"/>
      <w:lvlJc w:val="left"/>
      <w:pPr>
        <w:ind w:left="1940" w:hanging="202"/>
      </w:pPr>
      <w:rPr>
        <w:rFonts w:hint="default"/>
      </w:rPr>
    </w:lvl>
    <w:lvl w:ilvl="5" w:tplc="60F6548A">
      <w:numFmt w:val="bullet"/>
      <w:lvlText w:val="•"/>
      <w:lvlJc w:val="left"/>
      <w:pPr>
        <w:ind w:left="2335" w:hanging="202"/>
      </w:pPr>
      <w:rPr>
        <w:rFonts w:hint="default"/>
      </w:rPr>
    </w:lvl>
    <w:lvl w:ilvl="6" w:tplc="C83C4C02">
      <w:numFmt w:val="bullet"/>
      <w:lvlText w:val="•"/>
      <w:lvlJc w:val="left"/>
      <w:pPr>
        <w:ind w:left="2730" w:hanging="202"/>
      </w:pPr>
      <w:rPr>
        <w:rFonts w:hint="default"/>
      </w:rPr>
    </w:lvl>
    <w:lvl w:ilvl="7" w:tplc="79C4C678">
      <w:numFmt w:val="bullet"/>
      <w:lvlText w:val="•"/>
      <w:lvlJc w:val="left"/>
      <w:pPr>
        <w:ind w:left="3125" w:hanging="202"/>
      </w:pPr>
      <w:rPr>
        <w:rFonts w:hint="default"/>
      </w:rPr>
    </w:lvl>
    <w:lvl w:ilvl="8" w:tplc="9684CC98">
      <w:numFmt w:val="bullet"/>
      <w:lvlText w:val="•"/>
      <w:lvlJc w:val="left"/>
      <w:pPr>
        <w:ind w:left="3520" w:hanging="202"/>
      </w:pPr>
      <w:rPr>
        <w:rFonts w:hint="default"/>
      </w:rPr>
    </w:lvl>
  </w:abstractNum>
  <w:abstractNum w:abstractNumId="177" w15:restartNumberingAfterBreak="0">
    <w:nsid w:val="4BC75625"/>
    <w:multiLevelType w:val="hybridMultilevel"/>
    <w:tmpl w:val="145A33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8" w15:restartNumberingAfterBreak="0">
    <w:nsid w:val="4CC731F7"/>
    <w:multiLevelType w:val="hybridMultilevel"/>
    <w:tmpl w:val="CB169966"/>
    <w:lvl w:ilvl="0" w:tplc="7B04CB7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9" w15:restartNumberingAfterBreak="0">
    <w:nsid w:val="4DF87508"/>
    <w:multiLevelType w:val="hybridMultilevel"/>
    <w:tmpl w:val="8A3490BC"/>
    <w:lvl w:ilvl="0" w:tplc="A3E87128">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80" w15:restartNumberingAfterBreak="0">
    <w:nsid w:val="4E2C462B"/>
    <w:multiLevelType w:val="hybridMultilevel"/>
    <w:tmpl w:val="5BEC0AAC"/>
    <w:lvl w:ilvl="0" w:tplc="E81C1A26">
      <w:numFmt w:val="bullet"/>
      <w:lvlText w:val="•"/>
      <w:lvlJc w:val="left"/>
      <w:pPr>
        <w:ind w:left="360" w:hanging="202"/>
      </w:pPr>
      <w:rPr>
        <w:rFonts w:ascii="Arial" w:eastAsia="Arial" w:hAnsi="Arial" w:cs="Arial" w:hint="default"/>
        <w:w w:val="99"/>
        <w:sz w:val="18"/>
        <w:szCs w:val="18"/>
      </w:rPr>
    </w:lvl>
    <w:lvl w:ilvl="1" w:tplc="8AF0AB10">
      <w:numFmt w:val="bullet"/>
      <w:lvlText w:val="•"/>
      <w:lvlJc w:val="left"/>
      <w:pPr>
        <w:ind w:left="757" w:hanging="202"/>
      </w:pPr>
      <w:rPr>
        <w:rFonts w:hint="default"/>
      </w:rPr>
    </w:lvl>
    <w:lvl w:ilvl="2" w:tplc="F0BE3FC8">
      <w:numFmt w:val="bullet"/>
      <w:lvlText w:val="•"/>
      <w:lvlJc w:val="left"/>
      <w:pPr>
        <w:ind w:left="1154" w:hanging="202"/>
      </w:pPr>
      <w:rPr>
        <w:rFonts w:hint="default"/>
      </w:rPr>
    </w:lvl>
    <w:lvl w:ilvl="3" w:tplc="3E50DD54">
      <w:numFmt w:val="bullet"/>
      <w:lvlText w:val="•"/>
      <w:lvlJc w:val="left"/>
      <w:pPr>
        <w:ind w:left="1551" w:hanging="202"/>
      </w:pPr>
      <w:rPr>
        <w:rFonts w:hint="default"/>
      </w:rPr>
    </w:lvl>
    <w:lvl w:ilvl="4" w:tplc="84B22BAC">
      <w:numFmt w:val="bullet"/>
      <w:lvlText w:val="•"/>
      <w:lvlJc w:val="left"/>
      <w:pPr>
        <w:ind w:left="1949" w:hanging="202"/>
      </w:pPr>
      <w:rPr>
        <w:rFonts w:hint="default"/>
      </w:rPr>
    </w:lvl>
    <w:lvl w:ilvl="5" w:tplc="AEE4FB88">
      <w:numFmt w:val="bullet"/>
      <w:lvlText w:val="•"/>
      <w:lvlJc w:val="left"/>
      <w:pPr>
        <w:ind w:left="2346" w:hanging="202"/>
      </w:pPr>
      <w:rPr>
        <w:rFonts w:hint="default"/>
      </w:rPr>
    </w:lvl>
    <w:lvl w:ilvl="6" w:tplc="297E35FC">
      <w:numFmt w:val="bullet"/>
      <w:lvlText w:val="•"/>
      <w:lvlJc w:val="left"/>
      <w:pPr>
        <w:ind w:left="2743" w:hanging="202"/>
      </w:pPr>
      <w:rPr>
        <w:rFonts w:hint="default"/>
      </w:rPr>
    </w:lvl>
    <w:lvl w:ilvl="7" w:tplc="6824B4C6">
      <w:numFmt w:val="bullet"/>
      <w:lvlText w:val="•"/>
      <w:lvlJc w:val="left"/>
      <w:pPr>
        <w:ind w:left="3140" w:hanging="202"/>
      </w:pPr>
      <w:rPr>
        <w:rFonts w:hint="default"/>
      </w:rPr>
    </w:lvl>
    <w:lvl w:ilvl="8" w:tplc="B3DA3C7A">
      <w:numFmt w:val="bullet"/>
      <w:lvlText w:val="•"/>
      <w:lvlJc w:val="left"/>
      <w:pPr>
        <w:ind w:left="3538" w:hanging="202"/>
      </w:pPr>
      <w:rPr>
        <w:rFonts w:hint="default"/>
      </w:rPr>
    </w:lvl>
  </w:abstractNum>
  <w:abstractNum w:abstractNumId="181" w15:restartNumberingAfterBreak="0">
    <w:nsid w:val="4E3D31FF"/>
    <w:multiLevelType w:val="hybridMultilevel"/>
    <w:tmpl w:val="9D1A9A7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2" w15:restartNumberingAfterBreak="0">
    <w:nsid w:val="4E596690"/>
    <w:multiLevelType w:val="hybridMultilevel"/>
    <w:tmpl w:val="BFE0A070"/>
    <w:lvl w:ilvl="0" w:tplc="528C360C">
      <w:numFmt w:val="bullet"/>
      <w:lvlText w:val="•"/>
      <w:lvlJc w:val="left"/>
      <w:pPr>
        <w:ind w:left="360" w:hanging="216"/>
      </w:pPr>
      <w:rPr>
        <w:rFonts w:ascii="Arial" w:eastAsia="Arial" w:hAnsi="Arial" w:cs="Arial" w:hint="default"/>
        <w:w w:val="99"/>
        <w:sz w:val="18"/>
        <w:szCs w:val="18"/>
      </w:rPr>
    </w:lvl>
    <w:lvl w:ilvl="1" w:tplc="DEF4D690">
      <w:numFmt w:val="bullet"/>
      <w:lvlText w:val="•"/>
      <w:lvlJc w:val="left"/>
      <w:pPr>
        <w:ind w:left="773" w:hanging="216"/>
      </w:pPr>
      <w:rPr>
        <w:rFonts w:hint="default"/>
      </w:rPr>
    </w:lvl>
    <w:lvl w:ilvl="2" w:tplc="D4CE5F02">
      <w:numFmt w:val="bullet"/>
      <w:lvlText w:val="•"/>
      <w:lvlJc w:val="left"/>
      <w:pPr>
        <w:ind w:left="1186" w:hanging="216"/>
      </w:pPr>
      <w:rPr>
        <w:rFonts w:hint="default"/>
      </w:rPr>
    </w:lvl>
    <w:lvl w:ilvl="3" w:tplc="3FB8EDCE">
      <w:numFmt w:val="bullet"/>
      <w:lvlText w:val="•"/>
      <w:lvlJc w:val="left"/>
      <w:pPr>
        <w:ind w:left="1599" w:hanging="216"/>
      </w:pPr>
      <w:rPr>
        <w:rFonts w:hint="default"/>
      </w:rPr>
    </w:lvl>
    <w:lvl w:ilvl="4" w:tplc="84B2383E">
      <w:numFmt w:val="bullet"/>
      <w:lvlText w:val="•"/>
      <w:lvlJc w:val="left"/>
      <w:pPr>
        <w:ind w:left="2012" w:hanging="216"/>
      </w:pPr>
      <w:rPr>
        <w:rFonts w:hint="default"/>
      </w:rPr>
    </w:lvl>
    <w:lvl w:ilvl="5" w:tplc="07F6DC2C">
      <w:numFmt w:val="bullet"/>
      <w:lvlText w:val="•"/>
      <w:lvlJc w:val="left"/>
      <w:pPr>
        <w:ind w:left="2425" w:hanging="216"/>
      </w:pPr>
      <w:rPr>
        <w:rFonts w:hint="default"/>
      </w:rPr>
    </w:lvl>
    <w:lvl w:ilvl="6" w:tplc="308CB6FA">
      <w:numFmt w:val="bullet"/>
      <w:lvlText w:val="•"/>
      <w:lvlJc w:val="left"/>
      <w:pPr>
        <w:ind w:left="2838" w:hanging="216"/>
      </w:pPr>
      <w:rPr>
        <w:rFonts w:hint="default"/>
      </w:rPr>
    </w:lvl>
    <w:lvl w:ilvl="7" w:tplc="02969166">
      <w:numFmt w:val="bullet"/>
      <w:lvlText w:val="•"/>
      <w:lvlJc w:val="left"/>
      <w:pPr>
        <w:ind w:left="3251" w:hanging="216"/>
      </w:pPr>
      <w:rPr>
        <w:rFonts w:hint="default"/>
      </w:rPr>
    </w:lvl>
    <w:lvl w:ilvl="8" w:tplc="5DE23B36">
      <w:numFmt w:val="bullet"/>
      <w:lvlText w:val="•"/>
      <w:lvlJc w:val="left"/>
      <w:pPr>
        <w:ind w:left="3665" w:hanging="216"/>
      </w:pPr>
      <w:rPr>
        <w:rFonts w:hint="default"/>
      </w:rPr>
    </w:lvl>
  </w:abstractNum>
  <w:abstractNum w:abstractNumId="183" w15:restartNumberingAfterBreak="0">
    <w:nsid w:val="4E8511F6"/>
    <w:multiLevelType w:val="hybridMultilevel"/>
    <w:tmpl w:val="791CBBAC"/>
    <w:lvl w:ilvl="0" w:tplc="2880161E">
      <w:start w:val="1"/>
      <w:numFmt w:val="decimal"/>
      <w:lvlText w:val="%1)"/>
      <w:lvlJc w:val="left"/>
      <w:pPr>
        <w:ind w:left="820" w:hanging="360"/>
      </w:pPr>
      <w:rPr>
        <w:rFonts w:ascii="Times New Roman" w:eastAsia="Times New Roman" w:hAnsi="Times New Roman" w:cs="Times New Roman" w:hint="default"/>
        <w:w w:val="100"/>
        <w:sz w:val="22"/>
        <w:szCs w:val="22"/>
      </w:rPr>
    </w:lvl>
    <w:lvl w:ilvl="1" w:tplc="C3C04984">
      <w:numFmt w:val="bullet"/>
      <w:lvlText w:val="•"/>
      <w:lvlJc w:val="left"/>
      <w:pPr>
        <w:ind w:left="1624" w:hanging="360"/>
      </w:pPr>
      <w:rPr>
        <w:rFonts w:hint="default"/>
      </w:rPr>
    </w:lvl>
    <w:lvl w:ilvl="2" w:tplc="E59641C0">
      <w:numFmt w:val="bullet"/>
      <w:lvlText w:val="•"/>
      <w:lvlJc w:val="left"/>
      <w:pPr>
        <w:ind w:left="2428" w:hanging="360"/>
      </w:pPr>
      <w:rPr>
        <w:rFonts w:hint="default"/>
      </w:rPr>
    </w:lvl>
    <w:lvl w:ilvl="3" w:tplc="D7E4E6EA">
      <w:numFmt w:val="bullet"/>
      <w:lvlText w:val="•"/>
      <w:lvlJc w:val="left"/>
      <w:pPr>
        <w:ind w:left="3232" w:hanging="360"/>
      </w:pPr>
      <w:rPr>
        <w:rFonts w:hint="default"/>
      </w:rPr>
    </w:lvl>
    <w:lvl w:ilvl="4" w:tplc="408207BA">
      <w:numFmt w:val="bullet"/>
      <w:lvlText w:val="•"/>
      <w:lvlJc w:val="left"/>
      <w:pPr>
        <w:ind w:left="4036" w:hanging="360"/>
      </w:pPr>
      <w:rPr>
        <w:rFonts w:hint="default"/>
      </w:rPr>
    </w:lvl>
    <w:lvl w:ilvl="5" w:tplc="E200AD48">
      <w:numFmt w:val="bullet"/>
      <w:lvlText w:val="•"/>
      <w:lvlJc w:val="left"/>
      <w:pPr>
        <w:ind w:left="4840" w:hanging="360"/>
      </w:pPr>
      <w:rPr>
        <w:rFonts w:hint="default"/>
      </w:rPr>
    </w:lvl>
    <w:lvl w:ilvl="6" w:tplc="1BEA3624">
      <w:numFmt w:val="bullet"/>
      <w:lvlText w:val="•"/>
      <w:lvlJc w:val="left"/>
      <w:pPr>
        <w:ind w:left="5644" w:hanging="360"/>
      </w:pPr>
      <w:rPr>
        <w:rFonts w:hint="default"/>
      </w:rPr>
    </w:lvl>
    <w:lvl w:ilvl="7" w:tplc="5BB80848">
      <w:numFmt w:val="bullet"/>
      <w:lvlText w:val="•"/>
      <w:lvlJc w:val="left"/>
      <w:pPr>
        <w:ind w:left="6448" w:hanging="360"/>
      </w:pPr>
      <w:rPr>
        <w:rFonts w:hint="default"/>
      </w:rPr>
    </w:lvl>
    <w:lvl w:ilvl="8" w:tplc="06F65990">
      <w:numFmt w:val="bullet"/>
      <w:lvlText w:val="•"/>
      <w:lvlJc w:val="left"/>
      <w:pPr>
        <w:ind w:left="7252" w:hanging="360"/>
      </w:pPr>
      <w:rPr>
        <w:rFonts w:hint="default"/>
      </w:rPr>
    </w:lvl>
  </w:abstractNum>
  <w:abstractNum w:abstractNumId="184" w15:restartNumberingAfterBreak="0">
    <w:nsid w:val="4E931E25"/>
    <w:multiLevelType w:val="hybridMultilevel"/>
    <w:tmpl w:val="769A4EA4"/>
    <w:lvl w:ilvl="0" w:tplc="3DD0A8D2">
      <w:numFmt w:val="bullet"/>
      <w:lvlText w:val="•"/>
      <w:lvlJc w:val="left"/>
      <w:pPr>
        <w:ind w:left="360" w:hanging="202"/>
      </w:pPr>
      <w:rPr>
        <w:rFonts w:ascii="Arial" w:eastAsia="Arial" w:hAnsi="Arial" w:cs="Arial" w:hint="default"/>
        <w:w w:val="99"/>
        <w:sz w:val="18"/>
        <w:szCs w:val="18"/>
      </w:rPr>
    </w:lvl>
    <w:lvl w:ilvl="1" w:tplc="F17E1D0A">
      <w:numFmt w:val="bullet"/>
      <w:lvlText w:val="•"/>
      <w:lvlJc w:val="left"/>
      <w:pPr>
        <w:ind w:left="755" w:hanging="202"/>
      </w:pPr>
      <w:rPr>
        <w:rFonts w:hint="default"/>
      </w:rPr>
    </w:lvl>
    <w:lvl w:ilvl="2" w:tplc="657CA8CE">
      <w:numFmt w:val="bullet"/>
      <w:lvlText w:val="•"/>
      <w:lvlJc w:val="left"/>
      <w:pPr>
        <w:ind w:left="1150" w:hanging="202"/>
      </w:pPr>
      <w:rPr>
        <w:rFonts w:hint="default"/>
      </w:rPr>
    </w:lvl>
    <w:lvl w:ilvl="3" w:tplc="76CE3A0C">
      <w:numFmt w:val="bullet"/>
      <w:lvlText w:val="•"/>
      <w:lvlJc w:val="left"/>
      <w:pPr>
        <w:ind w:left="1545" w:hanging="202"/>
      </w:pPr>
      <w:rPr>
        <w:rFonts w:hint="default"/>
      </w:rPr>
    </w:lvl>
    <w:lvl w:ilvl="4" w:tplc="6BD89AE6">
      <w:numFmt w:val="bullet"/>
      <w:lvlText w:val="•"/>
      <w:lvlJc w:val="left"/>
      <w:pPr>
        <w:ind w:left="1940" w:hanging="202"/>
      </w:pPr>
      <w:rPr>
        <w:rFonts w:hint="default"/>
      </w:rPr>
    </w:lvl>
    <w:lvl w:ilvl="5" w:tplc="107604BC">
      <w:numFmt w:val="bullet"/>
      <w:lvlText w:val="•"/>
      <w:lvlJc w:val="left"/>
      <w:pPr>
        <w:ind w:left="2335" w:hanging="202"/>
      </w:pPr>
      <w:rPr>
        <w:rFonts w:hint="default"/>
      </w:rPr>
    </w:lvl>
    <w:lvl w:ilvl="6" w:tplc="1D2222FA">
      <w:numFmt w:val="bullet"/>
      <w:lvlText w:val="•"/>
      <w:lvlJc w:val="left"/>
      <w:pPr>
        <w:ind w:left="2730" w:hanging="202"/>
      </w:pPr>
      <w:rPr>
        <w:rFonts w:hint="default"/>
      </w:rPr>
    </w:lvl>
    <w:lvl w:ilvl="7" w:tplc="1A488140">
      <w:numFmt w:val="bullet"/>
      <w:lvlText w:val="•"/>
      <w:lvlJc w:val="left"/>
      <w:pPr>
        <w:ind w:left="3125" w:hanging="202"/>
      </w:pPr>
      <w:rPr>
        <w:rFonts w:hint="default"/>
      </w:rPr>
    </w:lvl>
    <w:lvl w:ilvl="8" w:tplc="015C809E">
      <w:numFmt w:val="bullet"/>
      <w:lvlText w:val="•"/>
      <w:lvlJc w:val="left"/>
      <w:pPr>
        <w:ind w:left="3520" w:hanging="202"/>
      </w:pPr>
      <w:rPr>
        <w:rFonts w:hint="default"/>
      </w:rPr>
    </w:lvl>
  </w:abstractNum>
  <w:abstractNum w:abstractNumId="185" w15:restartNumberingAfterBreak="0">
    <w:nsid w:val="4ED87BC0"/>
    <w:multiLevelType w:val="hybridMultilevel"/>
    <w:tmpl w:val="9C3AF23E"/>
    <w:lvl w:ilvl="0" w:tplc="D5CEC79E">
      <w:numFmt w:val="bullet"/>
      <w:lvlText w:val="•"/>
      <w:lvlJc w:val="left"/>
      <w:pPr>
        <w:ind w:left="360" w:hanging="202"/>
      </w:pPr>
      <w:rPr>
        <w:rFonts w:ascii="Arial" w:eastAsia="Arial" w:hAnsi="Arial" w:cs="Arial" w:hint="default"/>
        <w:w w:val="99"/>
        <w:sz w:val="18"/>
        <w:szCs w:val="18"/>
      </w:rPr>
    </w:lvl>
    <w:lvl w:ilvl="1" w:tplc="7902AA26">
      <w:numFmt w:val="bullet"/>
      <w:lvlText w:val="•"/>
      <w:lvlJc w:val="left"/>
      <w:pPr>
        <w:ind w:left="755" w:hanging="202"/>
      </w:pPr>
      <w:rPr>
        <w:rFonts w:hint="default"/>
      </w:rPr>
    </w:lvl>
    <w:lvl w:ilvl="2" w:tplc="032AC5EE">
      <w:numFmt w:val="bullet"/>
      <w:lvlText w:val="•"/>
      <w:lvlJc w:val="left"/>
      <w:pPr>
        <w:ind w:left="1150" w:hanging="202"/>
      </w:pPr>
      <w:rPr>
        <w:rFonts w:hint="default"/>
      </w:rPr>
    </w:lvl>
    <w:lvl w:ilvl="3" w:tplc="D8723232">
      <w:numFmt w:val="bullet"/>
      <w:lvlText w:val="•"/>
      <w:lvlJc w:val="left"/>
      <w:pPr>
        <w:ind w:left="1545" w:hanging="202"/>
      </w:pPr>
      <w:rPr>
        <w:rFonts w:hint="default"/>
      </w:rPr>
    </w:lvl>
    <w:lvl w:ilvl="4" w:tplc="07583ED0">
      <w:numFmt w:val="bullet"/>
      <w:lvlText w:val="•"/>
      <w:lvlJc w:val="left"/>
      <w:pPr>
        <w:ind w:left="1940" w:hanging="202"/>
      </w:pPr>
      <w:rPr>
        <w:rFonts w:hint="default"/>
      </w:rPr>
    </w:lvl>
    <w:lvl w:ilvl="5" w:tplc="143486B2">
      <w:numFmt w:val="bullet"/>
      <w:lvlText w:val="•"/>
      <w:lvlJc w:val="left"/>
      <w:pPr>
        <w:ind w:left="2335" w:hanging="202"/>
      </w:pPr>
      <w:rPr>
        <w:rFonts w:hint="default"/>
      </w:rPr>
    </w:lvl>
    <w:lvl w:ilvl="6" w:tplc="DC5C6B62">
      <w:numFmt w:val="bullet"/>
      <w:lvlText w:val="•"/>
      <w:lvlJc w:val="left"/>
      <w:pPr>
        <w:ind w:left="2730" w:hanging="202"/>
      </w:pPr>
      <w:rPr>
        <w:rFonts w:hint="default"/>
      </w:rPr>
    </w:lvl>
    <w:lvl w:ilvl="7" w:tplc="EB826E64">
      <w:numFmt w:val="bullet"/>
      <w:lvlText w:val="•"/>
      <w:lvlJc w:val="left"/>
      <w:pPr>
        <w:ind w:left="3125" w:hanging="202"/>
      </w:pPr>
      <w:rPr>
        <w:rFonts w:hint="default"/>
      </w:rPr>
    </w:lvl>
    <w:lvl w:ilvl="8" w:tplc="4D1C823C">
      <w:numFmt w:val="bullet"/>
      <w:lvlText w:val="•"/>
      <w:lvlJc w:val="left"/>
      <w:pPr>
        <w:ind w:left="3520" w:hanging="202"/>
      </w:pPr>
      <w:rPr>
        <w:rFonts w:hint="default"/>
      </w:rPr>
    </w:lvl>
  </w:abstractNum>
  <w:abstractNum w:abstractNumId="186" w15:restartNumberingAfterBreak="0">
    <w:nsid w:val="4EE03D06"/>
    <w:multiLevelType w:val="hybridMultilevel"/>
    <w:tmpl w:val="88E8CDF4"/>
    <w:lvl w:ilvl="0" w:tplc="A642D77A">
      <w:start w:val="1"/>
      <w:numFmt w:val="decimal"/>
      <w:lvlText w:val="%1."/>
      <w:lvlJc w:val="left"/>
      <w:pPr>
        <w:ind w:left="103" w:hanging="180"/>
      </w:pPr>
      <w:rPr>
        <w:rFonts w:ascii="Arial" w:eastAsia="Arial" w:hAnsi="Arial" w:cs="Arial" w:hint="default"/>
        <w:spacing w:val="-1"/>
        <w:w w:val="100"/>
        <w:sz w:val="16"/>
        <w:szCs w:val="16"/>
      </w:rPr>
    </w:lvl>
    <w:lvl w:ilvl="1" w:tplc="ED84A730">
      <w:numFmt w:val="bullet"/>
      <w:lvlText w:val="•"/>
      <w:lvlJc w:val="left"/>
      <w:pPr>
        <w:ind w:left="437" w:hanging="180"/>
      </w:pPr>
      <w:rPr>
        <w:rFonts w:hint="default"/>
      </w:rPr>
    </w:lvl>
    <w:lvl w:ilvl="2" w:tplc="5FCED080">
      <w:numFmt w:val="bullet"/>
      <w:lvlText w:val="•"/>
      <w:lvlJc w:val="left"/>
      <w:pPr>
        <w:ind w:left="774" w:hanging="180"/>
      </w:pPr>
      <w:rPr>
        <w:rFonts w:hint="default"/>
      </w:rPr>
    </w:lvl>
    <w:lvl w:ilvl="3" w:tplc="676C05F2">
      <w:numFmt w:val="bullet"/>
      <w:lvlText w:val="•"/>
      <w:lvlJc w:val="left"/>
      <w:pPr>
        <w:ind w:left="1111" w:hanging="180"/>
      </w:pPr>
      <w:rPr>
        <w:rFonts w:hint="default"/>
      </w:rPr>
    </w:lvl>
    <w:lvl w:ilvl="4" w:tplc="6DD27B2C">
      <w:numFmt w:val="bullet"/>
      <w:lvlText w:val="•"/>
      <w:lvlJc w:val="left"/>
      <w:pPr>
        <w:ind w:left="1448" w:hanging="180"/>
      </w:pPr>
      <w:rPr>
        <w:rFonts w:hint="default"/>
      </w:rPr>
    </w:lvl>
    <w:lvl w:ilvl="5" w:tplc="C1440228">
      <w:numFmt w:val="bullet"/>
      <w:lvlText w:val="•"/>
      <w:lvlJc w:val="left"/>
      <w:pPr>
        <w:ind w:left="1785" w:hanging="180"/>
      </w:pPr>
      <w:rPr>
        <w:rFonts w:hint="default"/>
      </w:rPr>
    </w:lvl>
    <w:lvl w:ilvl="6" w:tplc="F8F09A58">
      <w:numFmt w:val="bullet"/>
      <w:lvlText w:val="•"/>
      <w:lvlJc w:val="left"/>
      <w:pPr>
        <w:ind w:left="2122" w:hanging="180"/>
      </w:pPr>
      <w:rPr>
        <w:rFonts w:hint="default"/>
      </w:rPr>
    </w:lvl>
    <w:lvl w:ilvl="7" w:tplc="A3C2CFB4">
      <w:numFmt w:val="bullet"/>
      <w:lvlText w:val="•"/>
      <w:lvlJc w:val="left"/>
      <w:pPr>
        <w:ind w:left="2459" w:hanging="180"/>
      </w:pPr>
      <w:rPr>
        <w:rFonts w:hint="default"/>
      </w:rPr>
    </w:lvl>
    <w:lvl w:ilvl="8" w:tplc="DE98E772">
      <w:numFmt w:val="bullet"/>
      <w:lvlText w:val="•"/>
      <w:lvlJc w:val="left"/>
      <w:pPr>
        <w:ind w:left="2796" w:hanging="180"/>
      </w:pPr>
      <w:rPr>
        <w:rFonts w:hint="default"/>
      </w:rPr>
    </w:lvl>
  </w:abstractNum>
  <w:abstractNum w:abstractNumId="187" w15:restartNumberingAfterBreak="0">
    <w:nsid w:val="4F924AFE"/>
    <w:multiLevelType w:val="hybridMultilevel"/>
    <w:tmpl w:val="628E7490"/>
    <w:lvl w:ilvl="0" w:tplc="41DABFC6">
      <w:start w:val="1"/>
      <w:numFmt w:val="decimal"/>
      <w:lvlText w:val="%1."/>
      <w:lvlJc w:val="left"/>
      <w:pPr>
        <w:ind w:left="103" w:hanging="180"/>
      </w:pPr>
      <w:rPr>
        <w:rFonts w:ascii="Arial" w:eastAsia="Arial" w:hAnsi="Arial" w:cs="Arial" w:hint="default"/>
        <w:spacing w:val="-1"/>
        <w:w w:val="100"/>
        <w:sz w:val="16"/>
        <w:szCs w:val="16"/>
      </w:rPr>
    </w:lvl>
    <w:lvl w:ilvl="1" w:tplc="88EAFD46">
      <w:numFmt w:val="bullet"/>
      <w:lvlText w:val="•"/>
      <w:lvlJc w:val="left"/>
      <w:pPr>
        <w:ind w:left="437" w:hanging="180"/>
      </w:pPr>
      <w:rPr>
        <w:rFonts w:hint="default"/>
      </w:rPr>
    </w:lvl>
    <w:lvl w:ilvl="2" w:tplc="2718064C">
      <w:numFmt w:val="bullet"/>
      <w:lvlText w:val="•"/>
      <w:lvlJc w:val="left"/>
      <w:pPr>
        <w:ind w:left="774" w:hanging="180"/>
      </w:pPr>
      <w:rPr>
        <w:rFonts w:hint="default"/>
      </w:rPr>
    </w:lvl>
    <w:lvl w:ilvl="3" w:tplc="10EA416C">
      <w:numFmt w:val="bullet"/>
      <w:lvlText w:val="•"/>
      <w:lvlJc w:val="left"/>
      <w:pPr>
        <w:ind w:left="1111" w:hanging="180"/>
      </w:pPr>
      <w:rPr>
        <w:rFonts w:hint="default"/>
      </w:rPr>
    </w:lvl>
    <w:lvl w:ilvl="4" w:tplc="38CC3262">
      <w:numFmt w:val="bullet"/>
      <w:lvlText w:val="•"/>
      <w:lvlJc w:val="left"/>
      <w:pPr>
        <w:ind w:left="1448" w:hanging="180"/>
      </w:pPr>
      <w:rPr>
        <w:rFonts w:hint="default"/>
      </w:rPr>
    </w:lvl>
    <w:lvl w:ilvl="5" w:tplc="5726C82C">
      <w:numFmt w:val="bullet"/>
      <w:lvlText w:val="•"/>
      <w:lvlJc w:val="left"/>
      <w:pPr>
        <w:ind w:left="1785" w:hanging="180"/>
      </w:pPr>
      <w:rPr>
        <w:rFonts w:hint="default"/>
      </w:rPr>
    </w:lvl>
    <w:lvl w:ilvl="6" w:tplc="FD7AEA3A">
      <w:numFmt w:val="bullet"/>
      <w:lvlText w:val="•"/>
      <w:lvlJc w:val="left"/>
      <w:pPr>
        <w:ind w:left="2122" w:hanging="180"/>
      </w:pPr>
      <w:rPr>
        <w:rFonts w:hint="default"/>
      </w:rPr>
    </w:lvl>
    <w:lvl w:ilvl="7" w:tplc="516AB018">
      <w:numFmt w:val="bullet"/>
      <w:lvlText w:val="•"/>
      <w:lvlJc w:val="left"/>
      <w:pPr>
        <w:ind w:left="2459" w:hanging="180"/>
      </w:pPr>
      <w:rPr>
        <w:rFonts w:hint="default"/>
      </w:rPr>
    </w:lvl>
    <w:lvl w:ilvl="8" w:tplc="1B06177A">
      <w:numFmt w:val="bullet"/>
      <w:lvlText w:val="•"/>
      <w:lvlJc w:val="left"/>
      <w:pPr>
        <w:ind w:left="2796" w:hanging="180"/>
      </w:pPr>
      <w:rPr>
        <w:rFonts w:hint="default"/>
      </w:rPr>
    </w:lvl>
  </w:abstractNum>
  <w:abstractNum w:abstractNumId="188" w15:restartNumberingAfterBreak="0">
    <w:nsid w:val="4FA521C7"/>
    <w:multiLevelType w:val="hybridMultilevel"/>
    <w:tmpl w:val="0644A456"/>
    <w:lvl w:ilvl="0" w:tplc="E4BCC366">
      <w:start w:val="1"/>
      <w:numFmt w:val="decimal"/>
      <w:lvlText w:val="%1."/>
      <w:lvlJc w:val="left"/>
      <w:pPr>
        <w:ind w:left="283" w:hanging="180"/>
      </w:pPr>
      <w:rPr>
        <w:rFonts w:ascii="Arial" w:eastAsia="Arial" w:hAnsi="Arial" w:cs="Arial" w:hint="default"/>
        <w:spacing w:val="-1"/>
        <w:w w:val="100"/>
        <w:sz w:val="16"/>
        <w:szCs w:val="16"/>
      </w:rPr>
    </w:lvl>
    <w:lvl w:ilvl="1" w:tplc="D0D29BA4">
      <w:numFmt w:val="bullet"/>
      <w:lvlText w:val="•"/>
      <w:lvlJc w:val="left"/>
      <w:pPr>
        <w:ind w:left="603" w:hanging="180"/>
      </w:pPr>
      <w:rPr>
        <w:rFonts w:hint="default"/>
      </w:rPr>
    </w:lvl>
    <w:lvl w:ilvl="2" w:tplc="4B846C2A">
      <w:numFmt w:val="bullet"/>
      <w:lvlText w:val="•"/>
      <w:lvlJc w:val="left"/>
      <w:pPr>
        <w:ind w:left="926" w:hanging="180"/>
      </w:pPr>
      <w:rPr>
        <w:rFonts w:hint="default"/>
      </w:rPr>
    </w:lvl>
    <w:lvl w:ilvl="3" w:tplc="1D5E27D2">
      <w:numFmt w:val="bullet"/>
      <w:lvlText w:val="•"/>
      <w:lvlJc w:val="left"/>
      <w:pPr>
        <w:ind w:left="1249" w:hanging="180"/>
      </w:pPr>
      <w:rPr>
        <w:rFonts w:hint="default"/>
      </w:rPr>
    </w:lvl>
    <w:lvl w:ilvl="4" w:tplc="FFA892B6">
      <w:numFmt w:val="bullet"/>
      <w:lvlText w:val="•"/>
      <w:lvlJc w:val="left"/>
      <w:pPr>
        <w:ind w:left="1572" w:hanging="180"/>
      </w:pPr>
      <w:rPr>
        <w:rFonts w:hint="default"/>
      </w:rPr>
    </w:lvl>
    <w:lvl w:ilvl="5" w:tplc="C1B279C0">
      <w:numFmt w:val="bullet"/>
      <w:lvlText w:val="•"/>
      <w:lvlJc w:val="left"/>
      <w:pPr>
        <w:ind w:left="1895" w:hanging="180"/>
      </w:pPr>
      <w:rPr>
        <w:rFonts w:hint="default"/>
      </w:rPr>
    </w:lvl>
    <w:lvl w:ilvl="6" w:tplc="33500ADC">
      <w:numFmt w:val="bullet"/>
      <w:lvlText w:val="•"/>
      <w:lvlJc w:val="left"/>
      <w:pPr>
        <w:ind w:left="2218" w:hanging="180"/>
      </w:pPr>
      <w:rPr>
        <w:rFonts w:hint="default"/>
      </w:rPr>
    </w:lvl>
    <w:lvl w:ilvl="7" w:tplc="F6CA3DFE">
      <w:numFmt w:val="bullet"/>
      <w:lvlText w:val="•"/>
      <w:lvlJc w:val="left"/>
      <w:pPr>
        <w:ind w:left="2542" w:hanging="180"/>
      </w:pPr>
      <w:rPr>
        <w:rFonts w:hint="default"/>
      </w:rPr>
    </w:lvl>
    <w:lvl w:ilvl="8" w:tplc="92E6051A">
      <w:numFmt w:val="bullet"/>
      <w:lvlText w:val="•"/>
      <w:lvlJc w:val="left"/>
      <w:pPr>
        <w:ind w:left="2865" w:hanging="180"/>
      </w:pPr>
      <w:rPr>
        <w:rFonts w:hint="default"/>
      </w:rPr>
    </w:lvl>
  </w:abstractNum>
  <w:abstractNum w:abstractNumId="189" w15:restartNumberingAfterBreak="0">
    <w:nsid w:val="4FA93E8F"/>
    <w:multiLevelType w:val="hybridMultilevel"/>
    <w:tmpl w:val="8B0CE676"/>
    <w:lvl w:ilvl="0" w:tplc="6FEE7A9E">
      <w:numFmt w:val="bullet"/>
      <w:lvlText w:val="•"/>
      <w:lvlJc w:val="left"/>
      <w:pPr>
        <w:ind w:left="110" w:hanging="111"/>
      </w:pPr>
      <w:rPr>
        <w:rFonts w:ascii="Arial" w:eastAsia="Arial" w:hAnsi="Arial" w:cs="Arial" w:hint="default"/>
        <w:spacing w:val="-4"/>
        <w:w w:val="99"/>
        <w:sz w:val="18"/>
        <w:szCs w:val="18"/>
      </w:rPr>
    </w:lvl>
    <w:lvl w:ilvl="1" w:tplc="CBC8710C">
      <w:numFmt w:val="bullet"/>
      <w:lvlText w:val="•"/>
      <w:lvlJc w:val="left"/>
      <w:pPr>
        <w:ind w:left="539" w:hanging="111"/>
      </w:pPr>
      <w:rPr>
        <w:rFonts w:hint="default"/>
      </w:rPr>
    </w:lvl>
    <w:lvl w:ilvl="2" w:tplc="7B223442">
      <w:numFmt w:val="bullet"/>
      <w:lvlText w:val="•"/>
      <w:lvlJc w:val="left"/>
      <w:pPr>
        <w:ind w:left="958" w:hanging="111"/>
      </w:pPr>
      <w:rPr>
        <w:rFonts w:hint="default"/>
      </w:rPr>
    </w:lvl>
    <w:lvl w:ilvl="3" w:tplc="34BC9EB4">
      <w:numFmt w:val="bullet"/>
      <w:lvlText w:val="•"/>
      <w:lvlJc w:val="left"/>
      <w:pPr>
        <w:ind w:left="1377" w:hanging="111"/>
      </w:pPr>
      <w:rPr>
        <w:rFonts w:hint="default"/>
      </w:rPr>
    </w:lvl>
    <w:lvl w:ilvl="4" w:tplc="FA38F648">
      <w:numFmt w:val="bullet"/>
      <w:lvlText w:val="•"/>
      <w:lvlJc w:val="left"/>
      <w:pPr>
        <w:ind w:left="1796" w:hanging="111"/>
      </w:pPr>
      <w:rPr>
        <w:rFonts w:hint="default"/>
      </w:rPr>
    </w:lvl>
    <w:lvl w:ilvl="5" w:tplc="E4DA001E">
      <w:numFmt w:val="bullet"/>
      <w:lvlText w:val="•"/>
      <w:lvlJc w:val="left"/>
      <w:pPr>
        <w:ind w:left="2215" w:hanging="111"/>
      </w:pPr>
      <w:rPr>
        <w:rFonts w:hint="default"/>
      </w:rPr>
    </w:lvl>
    <w:lvl w:ilvl="6" w:tplc="DA06BB72">
      <w:numFmt w:val="bullet"/>
      <w:lvlText w:val="•"/>
      <w:lvlJc w:val="left"/>
      <w:pPr>
        <w:ind w:left="2634" w:hanging="111"/>
      </w:pPr>
      <w:rPr>
        <w:rFonts w:hint="default"/>
      </w:rPr>
    </w:lvl>
    <w:lvl w:ilvl="7" w:tplc="BA444C10">
      <w:numFmt w:val="bullet"/>
      <w:lvlText w:val="•"/>
      <w:lvlJc w:val="left"/>
      <w:pPr>
        <w:ind w:left="3053" w:hanging="111"/>
      </w:pPr>
      <w:rPr>
        <w:rFonts w:hint="default"/>
      </w:rPr>
    </w:lvl>
    <w:lvl w:ilvl="8" w:tplc="85BC1786">
      <w:numFmt w:val="bullet"/>
      <w:lvlText w:val="•"/>
      <w:lvlJc w:val="left"/>
      <w:pPr>
        <w:ind w:left="3472" w:hanging="111"/>
      </w:pPr>
      <w:rPr>
        <w:rFonts w:hint="default"/>
      </w:rPr>
    </w:lvl>
  </w:abstractNum>
  <w:abstractNum w:abstractNumId="190" w15:restartNumberingAfterBreak="0">
    <w:nsid w:val="4FE670E6"/>
    <w:multiLevelType w:val="hybridMultilevel"/>
    <w:tmpl w:val="E25A3AFE"/>
    <w:lvl w:ilvl="0" w:tplc="AA4E1078">
      <w:start w:val="1"/>
      <w:numFmt w:val="decimal"/>
      <w:lvlText w:val="%1."/>
      <w:lvlJc w:val="left"/>
      <w:pPr>
        <w:ind w:left="282" w:hanging="180"/>
      </w:pPr>
      <w:rPr>
        <w:rFonts w:ascii="Arial" w:eastAsia="Arial" w:hAnsi="Arial" w:cs="Arial" w:hint="default"/>
        <w:spacing w:val="-1"/>
        <w:w w:val="100"/>
        <w:sz w:val="16"/>
        <w:szCs w:val="16"/>
      </w:rPr>
    </w:lvl>
    <w:lvl w:ilvl="1" w:tplc="4F2805AE">
      <w:numFmt w:val="bullet"/>
      <w:lvlText w:val="•"/>
      <w:lvlJc w:val="left"/>
      <w:pPr>
        <w:ind w:left="603" w:hanging="180"/>
      </w:pPr>
      <w:rPr>
        <w:rFonts w:hint="default"/>
      </w:rPr>
    </w:lvl>
    <w:lvl w:ilvl="2" w:tplc="4F8059D4">
      <w:numFmt w:val="bullet"/>
      <w:lvlText w:val="•"/>
      <w:lvlJc w:val="left"/>
      <w:pPr>
        <w:ind w:left="926" w:hanging="180"/>
      </w:pPr>
      <w:rPr>
        <w:rFonts w:hint="default"/>
      </w:rPr>
    </w:lvl>
    <w:lvl w:ilvl="3" w:tplc="B39ACA0E">
      <w:numFmt w:val="bullet"/>
      <w:lvlText w:val="•"/>
      <w:lvlJc w:val="left"/>
      <w:pPr>
        <w:ind w:left="1249" w:hanging="180"/>
      </w:pPr>
      <w:rPr>
        <w:rFonts w:hint="default"/>
      </w:rPr>
    </w:lvl>
    <w:lvl w:ilvl="4" w:tplc="0C940244">
      <w:numFmt w:val="bullet"/>
      <w:lvlText w:val="•"/>
      <w:lvlJc w:val="left"/>
      <w:pPr>
        <w:ind w:left="1572" w:hanging="180"/>
      </w:pPr>
      <w:rPr>
        <w:rFonts w:hint="default"/>
      </w:rPr>
    </w:lvl>
    <w:lvl w:ilvl="5" w:tplc="37E49DD8">
      <w:numFmt w:val="bullet"/>
      <w:lvlText w:val="•"/>
      <w:lvlJc w:val="left"/>
      <w:pPr>
        <w:ind w:left="1895" w:hanging="180"/>
      </w:pPr>
      <w:rPr>
        <w:rFonts w:hint="default"/>
      </w:rPr>
    </w:lvl>
    <w:lvl w:ilvl="6" w:tplc="0BF4FB9A">
      <w:numFmt w:val="bullet"/>
      <w:lvlText w:val="•"/>
      <w:lvlJc w:val="left"/>
      <w:pPr>
        <w:ind w:left="2218" w:hanging="180"/>
      </w:pPr>
      <w:rPr>
        <w:rFonts w:hint="default"/>
      </w:rPr>
    </w:lvl>
    <w:lvl w:ilvl="7" w:tplc="EC2CE140">
      <w:numFmt w:val="bullet"/>
      <w:lvlText w:val="•"/>
      <w:lvlJc w:val="left"/>
      <w:pPr>
        <w:ind w:left="2542" w:hanging="180"/>
      </w:pPr>
      <w:rPr>
        <w:rFonts w:hint="default"/>
      </w:rPr>
    </w:lvl>
    <w:lvl w:ilvl="8" w:tplc="07CECED2">
      <w:numFmt w:val="bullet"/>
      <w:lvlText w:val="•"/>
      <w:lvlJc w:val="left"/>
      <w:pPr>
        <w:ind w:left="2865" w:hanging="180"/>
      </w:pPr>
      <w:rPr>
        <w:rFonts w:hint="default"/>
      </w:rPr>
    </w:lvl>
  </w:abstractNum>
  <w:abstractNum w:abstractNumId="191" w15:restartNumberingAfterBreak="0">
    <w:nsid w:val="504B0FF8"/>
    <w:multiLevelType w:val="hybridMultilevel"/>
    <w:tmpl w:val="88D61794"/>
    <w:lvl w:ilvl="0" w:tplc="D7F20A9C">
      <w:numFmt w:val="bullet"/>
      <w:lvlText w:val="•"/>
      <w:lvlJc w:val="left"/>
      <w:pPr>
        <w:ind w:left="360" w:hanging="202"/>
      </w:pPr>
      <w:rPr>
        <w:rFonts w:ascii="Arial" w:eastAsia="Arial" w:hAnsi="Arial" w:cs="Arial" w:hint="default"/>
        <w:w w:val="99"/>
        <w:sz w:val="18"/>
        <w:szCs w:val="18"/>
      </w:rPr>
    </w:lvl>
    <w:lvl w:ilvl="1" w:tplc="5744615E">
      <w:numFmt w:val="bullet"/>
      <w:lvlText w:val="•"/>
      <w:lvlJc w:val="left"/>
      <w:pPr>
        <w:ind w:left="755" w:hanging="202"/>
      </w:pPr>
      <w:rPr>
        <w:rFonts w:hint="default"/>
      </w:rPr>
    </w:lvl>
    <w:lvl w:ilvl="2" w:tplc="A832EF6E">
      <w:numFmt w:val="bullet"/>
      <w:lvlText w:val="•"/>
      <w:lvlJc w:val="left"/>
      <w:pPr>
        <w:ind w:left="1150" w:hanging="202"/>
      </w:pPr>
      <w:rPr>
        <w:rFonts w:hint="default"/>
      </w:rPr>
    </w:lvl>
    <w:lvl w:ilvl="3" w:tplc="D52ED36E">
      <w:numFmt w:val="bullet"/>
      <w:lvlText w:val="•"/>
      <w:lvlJc w:val="left"/>
      <w:pPr>
        <w:ind w:left="1545" w:hanging="202"/>
      </w:pPr>
      <w:rPr>
        <w:rFonts w:hint="default"/>
      </w:rPr>
    </w:lvl>
    <w:lvl w:ilvl="4" w:tplc="D0BEA93A">
      <w:numFmt w:val="bullet"/>
      <w:lvlText w:val="•"/>
      <w:lvlJc w:val="left"/>
      <w:pPr>
        <w:ind w:left="1940" w:hanging="202"/>
      </w:pPr>
      <w:rPr>
        <w:rFonts w:hint="default"/>
      </w:rPr>
    </w:lvl>
    <w:lvl w:ilvl="5" w:tplc="8BC0AFCC">
      <w:numFmt w:val="bullet"/>
      <w:lvlText w:val="•"/>
      <w:lvlJc w:val="left"/>
      <w:pPr>
        <w:ind w:left="2335" w:hanging="202"/>
      </w:pPr>
      <w:rPr>
        <w:rFonts w:hint="default"/>
      </w:rPr>
    </w:lvl>
    <w:lvl w:ilvl="6" w:tplc="B330E67A">
      <w:numFmt w:val="bullet"/>
      <w:lvlText w:val="•"/>
      <w:lvlJc w:val="left"/>
      <w:pPr>
        <w:ind w:left="2730" w:hanging="202"/>
      </w:pPr>
      <w:rPr>
        <w:rFonts w:hint="default"/>
      </w:rPr>
    </w:lvl>
    <w:lvl w:ilvl="7" w:tplc="614E6E18">
      <w:numFmt w:val="bullet"/>
      <w:lvlText w:val="•"/>
      <w:lvlJc w:val="left"/>
      <w:pPr>
        <w:ind w:left="3125" w:hanging="202"/>
      </w:pPr>
      <w:rPr>
        <w:rFonts w:hint="default"/>
      </w:rPr>
    </w:lvl>
    <w:lvl w:ilvl="8" w:tplc="2DDCDE5E">
      <w:numFmt w:val="bullet"/>
      <w:lvlText w:val="•"/>
      <w:lvlJc w:val="left"/>
      <w:pPr>
        <w:ind w:left="3520" w:hanging="202"/>
      </w:pPr>
      <w:rPr>
        <w:rFonts w:hint="default"/>
      </w:rPr>
    </w:lvl>
  </w:abstractNum>
  <w:abstractNum w:abstractNumId="192" w15:restartNumberingAfterBreak="0">
    <w:nsid w:val="505935D2"/>
    <w:multiLevelType w:val="hybridMultilevel"/>
    <w:tmpl w:val="137284FA"/>
    <w:lvl w:ilvl="0" w:tplc="F1EA36B6">
      <w:numFmt w:val="bullet"/>
      <w:lvlText w:val=""/>
      <w:lvlJc w:val="left"/>
      <w:pPr>
        <w:ind w:left="319" w:hanging="216"/>
      </w:pPr>
      <w:rPr>
        <w:rFonts w:ascii="Symbol" w:eastAsia="Symbol" w:hAnsi="Symbol" w:cs="Symbol" w:hint="default"/>
        <w:w w:val="100"/>
        <w:sz w:val="18"/>
        <w:szCs w:val="18"/>
      </w:rPr>
    </w:lvl>
    <w:lvl w:ilvl="1" w:tplc="40AC8FEE">
      <w:numFmt w:val="bullet"/>
      <w:lvlText w:val="•"/>
      <w:lvlJc w:val="left"/>
      <w:pPr>
        <w:ind w:left="693" w:hanging="216"/>
      </w:pPr>
      <w:rPr>
        <w:rFonts w:hint="default"/>
      </w:rPr>
    </w:lvl>
    <w:lvl w:ilvl="2" w:tplc="3E1E81CA">
      <w:numFmt w:val="bullet"/>
      <w:lvlText w:val="•"/>
      <w:lvlJc w:val="left"/>
      <w:pPr>
        <w:ind w:left="1065" w:hanging="216"/>
      </w:pPr>
      <w:rPr>
        <w:rFonts w:hint="default"/>
      </w:rPr>
    </w:lvl>
    <w:lvl w:ilvl="3" w:tplc="9F145110">
      <w:numFmt w:val="bullet"/>
      <w:lvlText w:val="•"/>
      <w:lvlJc w:val="left"/>
      <w:pPr>
        <w:ind w:left="1438" w:hanging="216"/>
      </w:pPr>
      <w:rPr>
        <w:rFonts w:hint="default"/>
      </w:rPr>
    </w:lvl>
    <w:lvl w:ilvl="4" w:tplc="5776B932">
      <w:numFmt w:val="bullet"/>
      <w:lvlText w:val="•"/>
      <w:lvlJc w:val="left"/>
      <w:pPr>
        <w:ind w:left="1811" w:hanging="216"/>
      </w:pPr>
      <w:rPr>
        <w:rFonts w:hint="default"/>
      </w:rPr>
    </w:lvl>
    <w:lvl w:ilvl="5" w:tplc="56161656">
      <w:numFmt w:val="bullet"/>
      <w:lvlText w:val="•"/>
      <w:lvlJc w:val="left"/>
      <w:pPr>
        <w:ind w:left="2184" w:hanging="216"/>
      </w:pPr>
      <w:rPr>
        <w:rFonts w:hint="default"/>
      </w:rPr>
    </w:lvl>
    <w:lvl w:ilvl="6" w:tplc="2D22CCAE">
      <w:numFmt w:val="bullet"/>
      <w:lvlText w:val="•"/>
      <w:lvlJc w:val="left"/>
      <w:pPr>
        <w:ind w:left="2557" w:hanging="216"/>
      </w:pPr>
      <w:rPr>
        <w:rFonts w:hint="default"/>
      </w:rPr>
    </w:lvl>
    <w:lvl w:ilvl="7" w:tplc="E9982078">
      <w:numFmt w:val="bullet"/>
      <w:lvlText w:val="•"/>
      <w:lvlJc w:val="left"/>
      <w:pPr>
        <w:ind w:left="2930" w:hanging="216"/>
      </w:pPr>
      <w:rPr>
        <w:rFonts w:hint="default"/>
      </w:rPr>
    </w:lvl>
    <w:lvl w:ilvl="8" w:tplc="091CEE20">
      <w:numFmt w:val="bullet"/>
      <w:lvlText w:val="•"/>
      <w:lvlJc w:val="left"/>
      <w:pPr>
        <w:ind w:left="3303" w:hanging="216"/>
      </w:pPr>
      <w:rPr>
        <w:rFonts w:hint="default"/>
      </w:rPr>
    </w:lvl>
  </w:abstractNum>
  <w:abstractNum w:abstractNumId="193" w15:restartNumberingAfterBreak="0">
    <w:nsid w:val="511011BC"/>
    <w:multiLevelType w:val="hybridMultilevel"/>
    <w:tmpl w:val="23302DA4"/>
    <w:lvl w:ilvl="0" w:tplc="78B06DA4">
      <w:numFmt w:val="bullet"/>
      <w:lvlText w:val="•"/>
      <w:lvlJc w:val="left"/>
      <w:pPr>
        <w:ind w:left="360" w:hanging="360"/>
      </w:pPr>
      <w:rPr>
        <w:rFonts w:ascii="Arial" w:eastAsia="Arial" w:hAnsi="Arial" w:cs="Arial" w:hint="default"/>
        <w:color w:val="008000"/>
        <w:w w:val="99"/>
        <w:sz w:val="18"/>
        <w:szCs w:val="18"/>
      </w:rPr>
    </w:lvl>
    <w:lvl w:ilvl="1" w:tplc="A1F0FF96">
      <w:numFmt w:val="bullet"/>
      <w:lvlText w:val="•"/>
      <w:lvlJc w:val="left"/>
      <w:pPr>
        <w:ind w:left="701" w:hanging="360"/>
      </w:pPr>
      <w:rPr>
        <w:rFonts w:hint="default"/>
      </w:rPr>
    </w:lvl>
    <w:lvl w:ilvl="2" w:tplc="AE7EA62E">
      <w:numFmt w:val="bullet"/>
      <w:lvlText w:val="•"/>
      <w:lvlJc w:val="left"/>
      <w:pPr>
        <w:ind w:left="1042" w:hanging="360"/>
      </w:pPr>
      <w:rPr>
        <w:rFonts w:hint="default"/>
      </w:rPr>
    </w:lvl>
    <w:lvl w:ilvl="3" w:tplc="CC44CBB8">
      <w:numFmt w:val="bullet"/>
      <w:lvlText w:val="•"/>
      <w:lvlJc w:val="left"/>
      <w:pPr>
        <w:ind w:left="1383" w:hanging="360"/>
      </w:pPr>
      <w:rPr>
        <w:rFonts w:hint="default"/>
      </w:rPr>
    </w:lvl>
    <w:lvl w:ilvl="4" w:tplc="E2403D0C">
      <w:numFmt w:val="bullet"/>
      <w:lvlText w:val="•"/>
      <w:lvlJc w:val="left"/>
      <w:pPr>
        <w:ind w:left="1724" w:hanging="360"/>
      </w:pPr>
      <w:rPr>
        <w:rFonts w:hint="default"/>
      </w:rPr>
    </w:lvl>
    <w:lvl w:ilvl="5" w:tplc="6750DD60">
      <w:numFmt w:val="bullet"/>
      <w:lvlText w:val="•"/>
      <w:lvlJc w:val="left"/>
      <w:pPr>
        <w:ind w:left="2065" w:hanging="360"/>
      </w:pPr>
      <w:rPr>
        <w:rFonts w:hint="default"/>
      </w:rPr>
    </w:lvl>
    <w:lvl w:ilvl="6" w:tplc="6F30E36E">
      <w:numFmt w:val="bullet"/>
      <w:lvlText w:val="•"/>
      <w:lvlJc w:val="left"/>
      <w:pPr>
        <w:ind w:left="2406" w:hanging="360"/>
      </w:pPr>
      <w:rPr>
        <w:rFonts w:hint="default"/>
      </w:rPr>
    </w:lvl>
    <w:lvl w:ilvl="7" w:tplc="A21C7E22">
      <w:numFmt w:val="bullet"/>
      <w:lvlText w:val="•"/>
      <w:lvlJc w:val="left"/>
      <w:pPr>
        <w:ind w:left="2747" w:hanging="360"/>
      </w:pPr>
      <w:rPr>
        <w:rFonts w:hint="default"/>
      </w:rPr>
    </w:lvl>
    <w:lvl w:ilvl="8" w:tplc="66868DC0">
      <w:numFmt w:val="bullet"/>
      <w:lvlText w:val="•"/>
      <w:lvlJc w:val="left"/>
      <w:pPr>
        <w:ind w:left="3088" w:hanging="360"/>
      </w:pPr>
      <w:rPr>
        <w:rFonts w:hint="default"/>
      </w:rPr>
    </w:lvl>
  </w:abstractNum>
  <w:abstractNum w:abstractNumId="194" w15:restartNumberingAfterBreak="0">
    <w:nsid w:val="513A5CF3"/>
    <w:multiLevelType w:val="hybridMultilevel"/>
    <w:tmpl w:val="3C7CD1AE"/>
    <w:lvl w:ilvl="0" w:tplc="A3C89EC8">
      <w:numFmt w:val="bullet"/>
      <w:lvlText w:val="•"/>
      <w:lvlJc w:val="left"/>
      <w:pPr>
        <w:ind w:left="360" w:hanging="360"/>
      </w:pPr>
      <w:rPr>
        <w:rFonts w:ascii="Arial" w:eastAsia="Arial" w:hAnsi="Arial" w:cs="Arial" w:hint="default"/>
        <w:w w:val="99"/>
        <w:sz w:val="18"/>
        <w:szCs w:val="18"/>
      </w:rPr>
    </w:lvl>
    <w:lvl w:ilvl="1" w:tplc="E5F8F0C8">
      <w:numFmt w:val="bullet"/>
      <w:lvlText w:val="•"/>
      <w:lvlJc w:val="left"/>
      <w:pPr>
        <w:ind w:left="755" w:hanging="360"/>
      </w:pPr>
      <w:rPr>
        <w:rFonts w:hint="default"/>
      </w:rPr>
    </w:lvl>
    <w:lvl w:ilvl="2" w:tplc="EDEC0072">
      <w:numFmt w:val="bullet"/>
      <w:lvlText w:val="•"/>
      <w:lvlJc w:val="left"/>
      <w:pPr>
        <w:ind w:left="1150" w:hanging="360"/>
      </w:pPr>
      <w:rPr>
        <w:rFonts w:hint="default"/>
      </w:rPr>
    </w:lvl>
    <w:lvl w:ilvl="3" w:tplc="7AEE8E34">
      <w:numFmt w:val="bullet"/>
      <w:lvlText w:val="•"/>
      <w:lvlJc w:val="left"/>
      <w:pPr>
        <w:ind w:left="1545" w:hanging="360"/>
      </w:pPr>
      <w:rPr>
        <w:rFonts w:hint="default"/>
      </w:rPr>
    </w:lvl>
    <w:lvl w:ilvl="4" w:tplc="F5CAC828">
      <w:numFmt w:val="bullet"/>
      <w:lvlText w:val="•"/>
      <w:lvlJc w:val="left"/>
      <w:pPr>
        <w:ind w:left="1940" w:hanging="360"/>
      </w:pPr>
      <w:rPr>
        <w:rFonts w:hint="default"/>
      </w:rPr>
    </w:lvl>
    <w:lvl w:ilvl="5" w:tplc="376A49BE">
      <w:numFmt w:val="bullet"/>
      <w:lvlText w:val="•"/>
      <w:lvlJc w:val="left"/>
      <w:pPr>
        <w:ind w:left="2335" w:hanging="360"/>
      </w:pPr>
      <w:rPr>
        <w:rFonts w:hint="default"/>
      </w:rPr>
    </w:lvl>
    <w:lvl w:ilvl="6" w:tplc="4D66D7DE">
      <w:numFmt w:val="bullet"/>
      <w:lvlText w:val="•"/>
      <w:lvlJc w:val="left"/>
      <w:pPr>
        <w:ind w:left="2730" w:hanging="360"/>
      </w:pPr>
      <w:rPr>
        <w:rFonts w:hint="default"/>
      </w:rPr>
    </w:lvl>
    <w:lvl w:ilvl="7" w:tplc="11A2F926">
      <w:numFmt w:val="bullet"/>
      <w:lvlText w:val="•"/>
      <w:lvlJc w:val="left"/>
      <w:pPr>
        <w:ind w:left="3125" w:hanging="360"/>
      </w:pPr>
      <w:rPr>
        <w:rFonts w:hint="default"/>
      </w:rPr>
    </w:lvl>
    <w:lvl w:ilvl="8" w:tplc="BACA60D2">
      <w:numFmt w:val="bullet"/>
      <w:lvlText w:val="•"/>
      <w:lvlJc w:val="left"/>
      <w:pPr>
        <w:ind w:left="3520" w:hanging="360"/>
      </w:pPr>
      <w:rPr>
        <w:rFonts w:hint="default"/>
      </w:rPr>
    </w:lvl>
  </w:abstractNum>
  <w:abstractNum w:abstractNumId="195" w15:restartNumberingAfterBreak="0">
    <w:nsid w:val="5173717D"/>
    <w:multiLevelType w:val="hybridMultilevel"/>
    <w:tmpl w:val="2FC622AA"/>
    <w:lvl w:ilvl="0" w:tplc="607281EC">
      <w:numFmt w:val="bullet"/>
      <w:lvlText w:val=""/>
      <w:lvlJc w:val="left"/>
      <w:pPr>
        <w:ind w:left="720" w:hanging="360"/>
      </w:pPr>
      <w:rPr>
        <w:rFonts w:ascii="Symbol" w:eastAsia="Symbol" w:hAnsi="Symbol" w:cs="Symbol" w:hint="default"/>
        <w:w w:val="100"/>
        <w:sz w:val="18"/>
        <w:szCs w:val="18"/>
      </w:rPr>
    </w:lvl>
    <w:lvl w:ilvl="1" w:tplc="C44C18AC">
      <w:numFmt w:val="bullet"/>
      <w:lvlText w:val="•"/>
      <w:lvlJc w:val="left"/>
      <w:pPr>
        <w:ind w:left="1043" w:hanging="360"/>
      </w:pPr>
      <w:rPr>
        <w:rFonts w:hint="default"/>
      </w:rPr>
    </w:lvl>
    <w:lvl w:ilvl="2" w:tplc="DA72E402">
      <w:numFmt w:val="bullet"/>
      <w:lvlText w:val="•"/>
      <w:lvlJc w:val="left"/>
      <w:pPr>
        <w:ind w:left="1366" w:hanging="360"/>
      </w:pPr>
      <w:rPr>
        <w:rFonts w:hint="default"/>
      </w:rPr>
    </w:lvl>
    <w:lvl w:ilvl="3" w:tplc="B7666258">
      <w:numFmt w:val="bullet"/>
      <w:lvlText w:val="•"/>
      <w:lvlJc w:val="left"/>
      <w:pPr>
        <w:ind w:left="1689" w:hanging="360"/>
      </w:pPr>
      <w:rPr>
        <w:rFonts w:hint="default"/>
      </w:rPr>
    </w:lvl>
    <w:lvl w:ilvl="4" w:tplc="4C1C665E">
      <w:numFmt w:val="bullet"/>
      <w:lvlText w:val="•"/>
      <w:lvlJc w:val="left"/>
      <w:pPr>
        <w:ind w:left="2012" w:hanging="360"/>
      </w:pPr>
      <w:rPr>
        <w:rFonts w:hint="default"/>
      </w:rPr>
    </w:lvl>
    <w:lvl w:ilvl="5" w:tplc="B3E84E00">
      <w:numFmt w:val="bullet"/>
      <w:lvlText w:val="•"/>
      <w:lvlJc w:val="left"/>
      <w:pPr>
        <w:ind w:left="2335" w:hanging="360"/>
      </w:pPr>
      <w:rPr>
        <w:rFonts w:hint="default"/>
      </w:rPr>
    </w:lvl>
    <w:lvl w:ilvl="6" w:tplc="D832B77E">
      <w:numFmt w:val="bullet"/>
      <w:lvlText w:val="•"/>
      <w:lvlJc w:val="left"/>
      <w:pPr>
        <w:ind w:left="2658" w:hanging="360"/>
      </w:pPr>
      <w:rPr>
        <w:rFonts w:hint="default"/>
      </w:rPr>
    </w:lvl>
    <w:lvl w:ilvl="7" w:tplc="1256B912">
      <w:numFmt w:val="bullet"/>
      <w:lvlText w:val="•"/>
      <w:lvlJc w:val="left"/>
      <w:pPr>
        <w:ind w:left="2981" w:hanging="360"/>
      </w:pPr>
      <w:rPr>
        <w:rFonts w:hint="default"/>
      </w:rPr>
    </w:lvl>
    <w:lvl w:ilvl="8" w:tplc="9184DC02">
      <w:numFmt w:val="bullet"/>
      <w:lvlText w:val="•"/>
      <w:lvlJc w:val="left"/>
      <w:pPr>
        <w:ind w:left="3304" w:hanging="360"/>
      </w:pPr>
      <w:rPr>
        <w:rFonts w:hint="default"/>
      </w:rPr>
    </w:lvl>
  </w:abstractNum>
  <w:abstractNum w:abstractNumId="196" w15:restartNumberingAfterBreak="0">
    <w:nsid w:val="51F43910"/>
    <w:multiLevelType w:val="hybridMultilevel"/>
    <w:tmpl w:val="706E981C"/>
    <w:lvl w:ilvl="0" w:tplc="304093F4">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97" w15:restartNumberingAfterBreak="0">
    <w:nsid w:val="52071E68"/>
    <w:multiLevelType w:val="hybridMultilevel"/>
    <w:tmpl w:val="0B344C3E"/>
    <w:lvl w:ilvl="0" w:tplc="75829394">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98" w15:restartNumberingAfterBreak="0">
    <w:nsid w:val="526F2202"/>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99" w15:restartNumberingAfterBreak="0">
    <w:nsid w:val="53051DC7"/>
    <w:multiLevelType w:val="hybridMultilevel"/>
    <w:tmpl w:val="060A2190"/>
    <w:lvl w:ilvl="0" w:tplc="138887FC">
      <w:start w:val="4"/>
      <w:numFmt w:val="decimal"/>
      <w:lvlText w:val="%1."/>
      <w:lvlJc w:val="left"/>
      <w:pPr>
        <w:ind w:left="282" w:hanging="180"/>
      </w:pPr>
      <w:rPr>
        <w:rFonts w:ascii="Arial" w:eastAsia="Arial" w:hAnsi="Arial" w:cs="Arial" w:hint="default"/>
        <w:spacing w:val="-1"/>
        <w:w w:val="100"/>
        <w:sz w:val="16"/>
        <w:szCs w:val="16"/>
      </w:rPr>
    </w:lvl>
    <w:lvl w:ilvl="1" w:tplc="771E18B2">
      <w:numFmt w:val="bullet"/>
      <w:lvlText w:val="•"/>
      <w:lvlJc w:val="left"/>
      <w:pPr>
        <w:ind w:left="599" w:hanging="180"/>
      </w:pPr>
      <w:rPr>
        <w:rFonts w:hint="default"/>
      </w:rPr>
    </w:lvl>
    <w:lvl w:ilvl="2" w:tplc="CDB2D900">
      <w:numFmt w:val="bullet"/>
      <w:lvlText w:val="•"/>
      <w:lvlJc w:val="left"/>
      <w:pPr>
        <w:ind w:left="918" w:hanging="180"/>
      </w:pPr>
      <w:rPr>
        <w:rFonts w:hint="default"/>
      </w:rPr>
    </w:lvl>
    <w:lvl w:ilvl="3" w:tplc="5A48EBEC">
      <w:numFmt w:val="bullet"/>
      <w:lvlText w:val="•"/>
      <w:lvlJc w:val="left"/>
      <w:pPr>
        <w:ind w:left="1237" w:hanging="180"/>
      </w:pPr>
      <w:rPr>
        <w:rFonts w:hint="default"/>
      </w:rPr>
    </w:lvl>
    <w:lvl w:ilvl="4" w:tplc="477CB3D8">
      <w:numFmt w:val="bullet"/>
      <w:lvlText w:val="•"/>
      <w:lvlJc w:val="left"/>
      <w:pPr>
        <w:ind w:left="1556" w:hanging="180"/>
      </w:pPr>
      <w:rPr>
        <w:rFonts w:hint="default"/>
      </w:rPr>
    </w:lvl>
    <w:lvl w:ilvl="5" w:tplc="1AF697CC">
      <w:numFmt w:val="bullet"/>
      <w:lvlText w:val="•"/>
      <w:lvlJc w:val="left"/>
      <w:pPr>
        <w:ind w:left="1875" w:hanging="180"/>
      </w:pPr>
      <w:rPr>
        <w:rFonts w:hint="default"/>
      </w:rPr>
    </w:lvl>
    <w:lvl w:ilvl="6" w:tplc="DC6EE262">
      <w:numFmt w:val="bullet"/>
      <w:lvlText w:val="•"/>
      <w:lvlJc w:val="left"/>
      <w:pPr>
        <w:ind w:left="2194" w:hanging="180"/>
      </w:pPr>
      <w:rPr>
        <w:rFonts w:hint="default"/>
      </w:rPr>
    </w:lvl>
    <w:lvl w:ilvl="7" w:tplc="6074CD36">
      <w:numFmt w:val="bullet"/>
      <w:lvlText w:val="•"/>
      <w:lvlJc w:val="left"/>
      <w:pPr>
        <w:ind w:left="2513" w:hanging="180"/>
      </w:pPr>
      <w:rPr>
        <w:rFonts w:hint="default"/>
      </w:rPr>
    </w:lvl>
    <w:lvl w:ilvl="8" w:tplc="11926ACC">
      <w:numFmt w:val="bullet"/>
      <w:lvlText w:val="•"/>
      <w:lvlJc w:val="left"/>
      <w:pPr>
        <w:ind w:left="2832" w:hanging="180"/>
      </w:pPr>
      <w:rPr>
        <w:rFonts w:hint="default"/>
      </w:rPr>
    </w:lvl>
  </w:abstractNum>
  <w:abstractNum w:abstractNumId="200" w15:restartNumberingAfterBreak="0">
    <w:nsid w:val="531E63BB"/>
    <w:multiLevelType w:val="hybridMultilevel"/>
    <w:tmpl w:val="7D826F30"/>
    <w:lvl w:ilvl="0" w:tplc="20362C34">
      <w:numFmt w:val="bullet"/>
      <w:lvlText w:val="•"/>
      <w:lvlJc w:val="left"/>
      <w:pPr>
        <w:ind w:left="360" w:hanging="202"/>
      </w:pPr>
      <w:rPr>
        <w:rFonts w:ascii="Arial" w:eastAsia="Arial" w:hAnsi="Arial" w:cs="Arial" w:hint="default"/>
        <w:w w:val="99"/>
        <w:sz w:val="18"/>
        <w:szCs w:val="18"/>
      </w:rPr>
    </w:lvl>
    <w:lvl w:ilvl="1" w:tplc="481CAFEA">
      <w:numFmt w:val="bullet"/>
      <w:lvlText w:val="•"/>
      <w:lvlJc w:val="left"/>
      <w:pPr>
        <w:ind w:left="755" w:hanging="202"/>
      </w:pPr>
      <w:rPr>
        <w:rFonts w:hint="default"/>
      </w:rPr>
    </w:lvl>
    <w:lvl w:ilvl="2" w:tplc="2D0C6C0A">
      <w:numFmt w:val="bullet"/>
      <w:lvlText w:val="•"/>
      <w:lvlJc w:val="left"/>
      <w:pPr>
        <w:ind w:left="1150" w:hanging="202"/>
      </w:pPr>
      <w:rPr>
        <w:rFonts w:hint="default"/>
      </w:rPr>
    </w:lvl>
    <w:lvl w:ilvl="3" w:tplc="1426677A">
      <w:numFmt w:val="bullet"/>
      <w:lvlText w:val="•"/>
      <w:lvlJc w:val="left"/>
      <w:pPr>
        <w:ind w:left="1545" w:hanging="202"/>
      </w:pPr>
      <w:rPr>
        <w:rFonts w:hint="default"/>
      </w:rPr>
    </w:lvl>
    <w:lvl w:ilvl="4" w:tplc="53EE414C">
      <w:numFmt w:val="bullet"/>
      <w:lvlText w:val="•"/>
      <w:lvlJc w:val="left"/>
      <w:pPr>
        <w:ind w:left="1940" w:hanging="202"/>
      </w:pPr>
      <w:rPr>
        <w:rFonts w:hint="default"/>
      </w:rPr>
    </w:lvl>
    <w:lvl w:ilvl="5" w:tplc="6C046FEC">
      <w:numFmt w:val="bullet"/>
      <w:lvlText w:val="•"/>
      <w:lvlJc w:val="left"/>
      <w:pPr>
        <w:ind w:left="2335" w:hanging="202"/>
      </w:pPr>
      <w:rPr>
        <w:rFonts w:hint="default"/>
      </w:rPr>
    </w:lvl>
    <w:lvl w:ilvl="6" w:tplc="0E44ABE8">
      <w:numFmt w:val="bullet"/>
      <w:lvlText w:val="•"/>
      <w:lvlJc w:val="left"/>
      <w:pPr>
        <w:ind w:left="2730" w:hanging="202"/>
      </w:pPr>
      <w:rPr>
        <w:rFonts w:hint="default"/>
      </w:rPr>
    </w:lvl>
    <w:lvl w:ilvl="7" w:tplc="590C89B2">
      <w:numFmt w:val="bullet"/>
      <w:lvlText w:val="•"/>
      <w:lvlJc w:val="left"/>
      <w:pPr>
        <w:ind w:left="3125" w:hanging="202"/>
      </w:pPr>
      <w:rPr>
        <w:rFonts w:hint="default"/>
      </w:rPr>
    </w:lvl>
    <w:lvl w:ilvl="8" w:tplc="18B05B4A">
      <w:numFmt w:val="bullet"/>
      <w:lvlText w:val="•"/>
      <w:lvlJc w:val="left"/>
      <w:pPr>
        <w:ind w:left="3520" w:hanging="202"/>
      </w:pPr>
      <w:rPr>
        <w:rFonts w:hint="default"/>
      </w:rPr>
    </w:lvl>
  </w:abstractNum>
  <w:abstractNum w:abstractNumId="201" w15:restartNumberingAfterBreak="0">
    <w:nsid w:val="537F72C6"/>
    <w:multiLevelType w:val="hybridMultilevel"/>
    <w:tmpl w:val="A7807F62"/>
    <w:lvl w:ilvl="0" w:tplc="601EE9CC">
      <w:numFmt w:val="bullet"/>
      <w:lvlText w:val="•"/>
      <w:lvlJc w:val="left"/>
      <w:pPr>
        <w:ind w:left="463" w:hanging="202"/>
      </w:pPr>
      <w:rPr>
        <w:rFonts w:ascii="Arial" w:eastAsia="Arial" w:hAnsi="Arial" w:cs="Arial" w:hint="default"/>
        <w:w w:val="99"/>
        <w:sz w:val="18"/>
        <w:szCs w:val="18"/>
      </w:rPr>
    </w:lvl>
    <w:lvl w:ilvl="1" w:tplc="C6DC86E2">
      <w:numFmt w:val="bullet"/>
      <w:lvlText w:val="•"/>
      <w:lvlJc w:val="left"/>
      <w:pPr>
        <w:ind w:left="737" w:hanging="202"/>
      </w:pPr>
      <w:rPr>
        <w:rFonts w:hint="default"/>
      </w:rPr>
    </w:lvl>
    <w:lvl w:ilvl="2" w:tplc="FEA0F02C">
      <w:numFmt w:val="bullet"/>
      <w:lvlText w:val="•"/>
      <w:lvlJc w:val="left"/>
      <w:pPr>
        <w:ind w:left="1014" w:hanging="202"/>
      </w:pPr>
      <w:rPr>
        <w:rFonts w:hint="default"/>
      </w:rPr>
    </w:lvl>
    <w:lvl w:ilvl="3" w:tplc="56101910">
      <w:numFmt w:val="bullet"/>
      <w:lvlText w:val="•"/>
      <w:lvlJc w:val="left"/>
      <w:pPr>
        <w:ind w:left="1291" w:hanging="202"/>
      </w:pPr>
      <w:rPr>
        <w:rFonts w:hint="default"/>
      </w:rPr>
    </w:lvl>
    <w:lvl w:ilvl="4" w:tplc="D7FA4F3E">
      <w:numFmt w:val="bullet"/>
      <w:lvlText w:val="•"/>
      <w:lvlJc w:val="left"/>
      <w:pPr>
        <w:ind w:left="1568" w:hanging="202"/>
      </w:pPr>
      <w:rPr>
        <w:rFonts w:hint="default"/>
      </w:rPr>
    </w:lvl>
    <w:lvl w:ilvl="5" w:tplc="5776C090">
      <w:numFmt w:val="bullet"/>
      <w:lvlText w:val="•"/>
      <w:lvlJc w:val="left"/>
      <w:pPr>
        <w:ind w:left="1845" w:hanging="202"/>
      </w:pPr>
      <w:rPr>
        <w:rFonts w:hint="default"/>
      </w:rPr>
    </w:lvl>
    <w:lvl w:ilvl="6" w:tplc="FEF4867A">
      <w:numFmt w:val="bullet"/>
      <w:lvlText w:val="•"/>
      <w:lvlJc w:val="left"/>
      <w:pPr>
        <w:ind w:left="2122" w:hanging="202"/>
      </w:pPr>
      <w:rPr>
        <w:rFonts w:hint="default"/>
      </w:rPr>
    </w:lvl>
    <w:lvl w:ilvl="7" w:tplc="9BD27236">
      <w:numFmt w:val="bullet"/>
      <w:lvlText w:val="•"/>
      <w:lvlJc w:val="left"/>
      <w:pPr>
        <w:ind w:left="2399" w:hanging="202"/>
      </w:pPr>
      <w:rPr>
        <w:rFonts w:hint="default"/>
      </w:rPr>
    </w:lvl>
    <w:lvl w:ilvl="8" w:tplc="05CA8028">
      <w:numFmt w:val="bullet"/>
      <w:lvlText w:val="•"/>
      <w:lvlJc w:val="left"/>
      <w:pPr>
        <w:ind w:left="2676" w:hanging="202"/>
      </w:pPr>
      <w:rPr>
        <w:rFonts w:hint="default"/>
      </w:rPr>
    </w:lvl>
  </w:abstractNum>
  <w:abstractNum w:abstractNumId="202" w15:restartNumberingAfterBreak="0">
    <w:nsid w:val="53D721C7"/>
    <w:multiLevelType w:val="hybridMultilevel"/>
    <w:tmpl w:val="FA701CFA"/>
    <w:lvl w:ilvl="0" w:tplc="0066AAC8">
      <w:numFmt w:val="bullet"/>
      <w:lvlText w:val="•"/>
      <w:lvlJc w:val="left"/>
      <w:pPr>
        <w:ind w:left="360" w:hanging="202"/>
      </w:pPr>
      <w:rPr>
        <w:rFonts w:ascii="Arial" w:eastAsia="Arial" w:hAnsi="Arial" w:cs="Arial" w:hint="default"/>
        <w:w w:val="99"/>
        <w:sz w:val="18"/>
        <w:szCs w:val="18"/>
      </w:rPr>
    </w:lvl>
    <w:lvl w:ilvl="1" w:tplc="5E3CABC4">
      <w:numFmt w:val="bullet"/>
      <w:lvlText w:val="•"/>
      <w:lvlJc w:val="left"/>
      <w:pPr>
        <w:ind w:left="755" w:hanging="202"/>
      </w:pPr>
      <w:rPr>
        <w:rFonts w:hint="default"/>
      </w:rPr>
    </w:lvl>
    <w:lvl w:ilvl="2" w:tplc="23EC993C">
      <w:numFmt w:val="bullet"/>
      <w:lvlText w:val="•"/>
      <w:lvlJc w:val="left"/>
      <w:pPr>
        <w:ind w:left="1150" w:hanging="202"/>
      </w:pPr>
      <w:rPr>
        <w:rFonts w:hint="default"/>
      </w:rPr>
    </w:lvl>
    <w:lvl w:ilvl="3" w:tplc="2CF292B8">
      <w:numFmt w:val="bullet"/>
      <w:lvlText w:val="•"/>
      <w:lvlJc w:val="left"/>
      <w:pPr>
        <w:ind w:left="1545" w:hanging="202"/>
      </w:pPr>
      <w:rPr>
        <w:rFonts w:hint="default"/>
      </w:rPr>
    </w:lvl>
    <w:lvl w:ilvl="4" w:tplc="3C201F6C">
      <w:numFmt w:val="bullet"/>
      <w:lvlText w:val="•"/>
      <w:lvlJc w:val="left"/>
      <w:pPr>
        <w:ind w:left="1940" w:hanging="202"/>
      </w:pPr>
      <w:rPr>
        <w:rFonts w:hint="default"/>
      </w:rPr>
    </w:lvl>
    <w:lvl w:ilvl="5" w:tplc="F1387D00">
      <w:numFmt w:val="bullet"/>
      <w:lvlText w:val="•"/>
      <w:lvlJc w:val="left"/>
      <w:pPr>
        <w:ind w:left="2335" w:hanging="202"/>
      </w:pPr>
      <w:rPr>
        <w:rFonts w:hint="default"/>
      </w:rPr>
    </w:lvl>
    <w:lvl w:ilvl="6" w:tplc="E272CCFA">
      <w:numFmt w:val="bullet"/>
      <w:lvlText w:val="•"/>
      <w:lvlJc w:val="left"/>
      <w:pPr>
        <w:ind w:left="2730" w:hanging="202"/>
      </w:pPr>
      <w:rPr>
        <w:rFonts w:hint="default"/>
      </w:rPr>
    </w:lvl>
    <w:lvl w:ilvl="7" w:tplc="4BC88F68">
      <w:numFmt w:val="bullet"/>
      <w:lvlText w:val="•"/>
      <w:lvlJc w:val="left"/>
      <w:pPr>
        <w:ind w:left="3125" w:hanging="202"/>
      </w:pPr>
      <w:rPr>
        <w:rFonts w:hint="default"/>
      </w:rPr>
    </w:lvl>
    <w:lvl w:ilvl="8" w:tplc="2CEA8836">
      <w:numFmt w:val="bullet"/>
      <w:lvlText w:val="•"/>
      <w:lvlJc w:val="left"/>
      <w:pPr>
        <w:ind w:left="3520" w:hanging="202"/>
      </w:pPr>
      <w:rPr>
        <w:rFonts w:hint="default"/>
      </w:rPr>
    </w:lvl>
  </w:abstractNum>
  <w:abstractNum w:abstractNumId="203" w15:restartNumberingAfterBreak="0">
    <w:nsid w:val="545A5AD9"/>
    <w:multiLevelType w:val="multilevel"/>
    <w:tmpl w:val="ED8A77F8"/>
    <w:lvl w:ilvl="0">
      <w:start w:val="8"/>
      <w:numFmt w:val="decimal"/>
      <w:lvlText w:val="%1"/>
      <w:lvlJc w:val="left"/>
      <w:pPr>
        <w:ind w:left="676" w:hanging="577"/>
      </w:pPr>
      <w:rPr>
        <w:rFonts w:hint="default"/>
      </w:rPr>
    </w:lvl>
    <w:lvl w:ilvl="1">
      <w:start w:val="17"/>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250" w:hanging="360"/>
      </w:pPr>
      <w:rPr>
        <w:rFonts w:hint="default"/>
      </w:rPr>
    </w:lvl>
    <w:lvl w:ilvl="5">
      <w:numFmt w:val="bullet"/>
      <w:lvlText w:val="•"/>
      <w:lvlJc w:val="left"/>
      <w:pPr>
        <w:ind w:left="5735" w:hanging="360"/>
      </w:pPr>
      <w:rPr>
        <w:rFonts w:hint="default"/>
      </w:rPr>
    </w:lvl>
    <w:lvl w:ilvl="6">
      <w:numFmt w:val="bullet"/>
      <w:lvlText w:val="•"/>
      <w:lvlJc w:val="left"/>
      <w:pPr>
        <w:ind w:left="7220" w:hanging="360"/>
      </w:pPr>
      <w:rPr>
        <w:rFonts w:hint="default"/>
      </w:rPr>
    </w:lvl>
    <w:lvl w:ilvl="7">
      <w:numFmt w:val="bullet"/>
      <w:lvlText w:val="•"/>
      <w:lvlJc w:val="left"/>
      <w:pPr>
        <w:ind w:left="8705" w:hanging="360"/>
      </w:pPr>
      <w:rPr>
        <w:rFonts w:hint="default"/>
      </w:rPr>
    </w:lvl>
    <w:lvl w:ilvl="8">
      <w:numFmt w:val="bullet"/>
      <w:lvlText w:val="•"/>
      <w:lvlJc w:val="left"/>
      <w:pPr>
        <w:ind w:left="10190" w:hanging="360"/>
      </w:pPr>
      <w:rPr>
        <w:rFonts w:hint="default"/>
      </w:rPr>
    </w:lvl>
  </w:abstractNum>
  <w:abstractNum w:abstractNumId="204" w15:restartNumberingAfterBreak="0">
    <w:nsid w:val="55747CEA"/>
    <w:multiLevelType w:val="hybridMultilevel"/>
    <w:tmpl w:val="E668D670"/>
    <w:lvl w:ilvl="0" w:tplc="1DEC272C">
      <w:numFmt w:val="bullet"/>
      <w:lvlText w:val="•"/>
      <w:lvlJc w:val="left"/>
      <w:pPr>
        <w:ind w:left="360" w:hanging="202"/>
      </w:pPr>
      <w:rPr>
        <w:rFonts w:ascii="Arial" w:eastAsia="Arial" w:hAnsi="Arial" w:cs="Arial" w:hint="default"/>
        <w:w w:val="99"/>
        <w:sz w:val="18"/>
        <w:szCs w:val="18"/>
      </w:rPr>
    </w:lvl>
    <w:lvl w:ilvl="1" w:tplc="38D24E4A">
      <w:numFmt w:val="bullet"/>
      <w:lvlText w:val="•"/>
      <w:lvlJc w:val="left"/>
      <w:pPr>
        <w:ind w:left="757" w:hanging="202"/>
      </w:pPr>
      <w:rPr>
        <w:rFonts w:hint="default"/>
      </w:rPr>
    </w:lvl>
    <w:lvl w:ilvl="2" w:tplc="FF16819C">
      <w:numFmt w:val="bullet"/>
      <w:lvlText w:val="•"/>
      <w:lvlJc w:val="left"/>
      <w:pPr>
        <w:ind w:left="1154" w:hanging="202"/>
      </w:pPr>
      <w:rPr>
        <w:rFonts w:hint="default"/>
      </w:rPr>
    </w:lvl>
    <w:lvl w:ilvl="3" w:tplc="DF00BC9E">
      <w:numFmt w:val="bullet"/>
      <w:lvlText w:val="•"/>
      <w:lvlJc w:val="left"/>
      <w:pPr>
        <w:ind w:left="1551" w:hanging="202"/>
      </w:pPr>
      <w:rPr>
        <w:rFonts w:hint="default"/>
      </w:rPr>
    </w:lvl>
    <w:lvl w:ilvl="4" w:tplc="ABAA31C8">
      <w:numFmt w:val="bullet"/>
      <w:lvlText w:val="•"/>
      <w:lvlJc w:val="left"/>
      <w:pPr>
        <w:ind w:left="1948" w:hanging="202"/>
      </w:pPr>
      <w:rPr>
        <w:rFonts w:hint="default"/>
      </w:rPr>
    </w:lvl>
    <w:lvl w:ilvl="5" w:tplc="53845B98">
      <w:numFmt w:val="bullet"/>
      <w:lvlText w:val="•"/>
      <w:lvlJc w:val="left"/>
      <w:pPr>
        <w:ind w:left="2345" w:hanging="202"/>
      </w:pPr>
      <w:rPr>
        <w:rFonts w:hint="default"/>
      </w:rPr>
    </w:lvl>
    <w:lvl w:ilvl="6" w:tplc="5B60F776">
      <w:numFmt w:val="bullet"/>
      <w:lvlText w:val="•"/>
      <w:lvlJc w:val="left"/>
      <w:pPr>
        <w:ind w:left="2742" w:hanging="202"/>
      </w:pPr>
      <w:rPr>
        <w:rFonts w:hint="default"/>
      </w:rPr>
    </w:lvl>
    <w:lvl w:ilvl="7" w:tplc="EB001D2A">
      <w:numFmt w:val="bullet"/>
      <w:lvlText w:val="•"/>
      <w:lvlJc w:val="left"/>
      <w:pPr>
        <w:ind w:left="3139" w:hanging="202"/>
      </w:pPr>
      <w:rPr>
        <w:rFonts w:hint="default"/>
      </w:rPr>
    </w:lvl>
    <w:lvl w:ilvl="8" w:tplc="24B236EA">
      <w:numFmt w:val="bullet"/>
      <w:lvlText w:val="•"/>
      <w:lvlJc w:val="left"/>
      <w:pPr>
        <w:ind w:left="3536" w:hanging="202"/>
      </w:pPr>
      <w:rPr>
        <w:rFonts w:hint="default"/>
      </w:rPr>
    </w:lvl>
  </w:abstractNum>
  <w:abstractNum w:abstractNumId="205" w15:restartNumberingAfterBreak="0">
    <w:nsid w:val="562227B1"/>
    <w:multiLevelType w:val="multilevel"/>
    <w:tmpl w:val="E1680CCA"/>
    <w:lvl w:ilvl="0">
      <w:start w:val="3"/>
      <w:numFmt w:val="decimal"/>
      <w:lvlText w:val="%1"/>
      <w:lvlJc w:val="left"/>
      <w:pPr>
        <w:ind w:left="1252" w:hanging="1152"/>
        <w:jc w:val="right"/>
      </w:pPr>
      <w:rPr>
        <w:rFonts w:hint="default"/>
      </w:rPr>
    </w:lvl>
    <w:lvl w:ilvl="1">
      <w:start w:val="5"/>
      <w:numFmt w:val="decimal"/>
      <w:lvlText w:val="%1.%2"/>
      <w:lvlJc w:val="left"/>
      <w:pPr>
        <w:ind w:left="1252" w:hanging="1152"/>
        <w:jc w:val="right"/>
      </w:pPr>
      <w:rPr>
        <w:rFonts w:hint="default"/>
      </w:rPr>
    </w:lvl>
    <w:lvl w:ilvl="2">
      <w:start w:val="4"/>
      <w:numFmt w:val="decimal"/>
      <w:lvlText w:val="%1.%2.%3"/>
      <w:lvlJc w:val="left"/>
      <w:pPr>
        <w:ind w:left="1252" w:hanging="1152"/>
      </w:pPr>
      <w:rPr>
        <w:rFonts w:hint="default"/>
      </w:rPr>
    </w:lvl>
    <w:lvl w:ilvl="3">
      <w:start w:val="2"/>
      <w:numFmt w:val="decimal"/>
      <w:lvlText w:val="%1.%2.%3.%4"/>
      <w:lvlJc w:val="left"/>
      <w:pPr>
        <w:ind w:left="1252" w:hanging="1152"/>
      </w:pPr>
      <w:rPr>
        <w:rFonts w:hint="default"/>
      </w:rPr>
    </w:lvl>
    <w:lvl w:ilvl="4">
      <w:start w:val="1"/>
      <w:numFmt w:val="decimal"/>
      <w:lvlText w:val="%1.%2.%3.%4.%5"/>
      <w:lvlJc w:val="left"/>
      <w:pPr>
        <w:ind w:left="1252" w:hanging="1152"/>
      </w:pPr>
      <w:rPr>
        <w:rFonts w:hint="default"/>
      </w:rPr>
    </w:lvl>
    <w:lvl w:ilvl="5">
      <w:start w:val="1"/>
      <w:numFmt w:val="decimal"/>
      <w:lvlText w:val="%1.%2.%3.%4.%5.%6"/>
      <w:lvlJc w:val="left"/>
      <w:pPr>
        <w:ind w:left="1252" w:hanging="1152"/>
      </w:pPr>
      <w:rPr>
        <w:rFonts w:ascii="Times New Roman" w:eastAsia="Times New Roman" w:hAnsi="Times New Roman" w:cs="Times New Roman" w:hint="default"/>
        <w:b/>
        <w:bCs/>
        <w:w w:val="100"/>
        <w:sz w:val="22"/>
        <w:szCs w:val="22"/>
      </w:rPr>
    </w:lvl>
    <w:lvl w:ilvl="6">
      <w:numFmt w:val="bullet"/>
      <w:lvlText w:val=""/>
      <w:lvlJc w:val="left"/>
      <w:pPr>
        <w:ind w:left="820" w:hanging="360"/>
      </w:pPr>
      <w:rPr>
        <w:rFonts w:ascii="Wingdings" w:eastAsia="Wingdings" w:hAnsi="Wingdings" w:cs="Wingdings" w:hint="default"/>
        <w:w w:val="99"/>
        <w:sz w:val="18"/>
        <w:szCs w:val="18"/>
      </w:rPr>
    </w:lvl>
    <w:lvl w:ilvl="7">
      <w:numFmt w:val="bullet"/>
      <w:lvlText w:val="•"/>
      <w:lvlJc w:val="left"/>
      <w:pPr>
        <w:ind w:left="1540" w:hanging="360"/>
      </w:pPr>
      <w:rPr>
        <w:rFonts w:hint="default"/>
        <w:w w:val="99"/>
      </w:rPr>
    </w:lvl>
    <w:lvl w:ilvl="8">
      <w:numFmt w:val="bullet"/>
      <w:lvlText w:val="•"/>
      <w:lvlJc w:val="left"/>
      <w:pPr>
        <w:ind w:left="7030" w:hanging="360"/>
      </w:pPr>
      <w:rPr>
        <w:rFonts w:hint="default"/>
      </w:rPr>
    </w:lvl>
  </w:abstractNum>
  <w:abstractNum w:abstractNumId="206" w15:restartNumberingAfterBreak="0">
    <w:nsid w:val="56471D59"/>
    <w:multiLevelType w:val="hybridMultilevel"/>
    <w:tmpl w:val="45FE7FEC"/>
    <w:lvl w:ilvl="0" w:tplc="FC0E5900">
      <w:numFmt w:val="bullet"/>
      <w:lvlText w:val=""/>
      <w:lvlJc w:val="left"/>
      <w:pPr>
        <w:ind w:left="820" w:hanging="360"/>
      </w:pPr>
      <w:rPr>
        <w:rFonts w:ascii="Wingdings" w:eastAsia="Wingdings" w:hAnsi="Wingdings" w:cs="Wingdings" w:hint="default"/>
        <w:w w:val="100"/>
        <w:sz w:val="22"/>
        <w:szCs w:val="22"/>
      </w:rPr>
    </w:lvl>
    <w:lvl w:ilvl="1" w:tplc="B84A91C4">
      <w:numFmt w:val="bullet"/>
      <w:lvlText w:val="•"/>
      <w:lvlJc w:val="left"/>
      <w:pPr>
        <w:ind w:left="1624" w:hanging="360"/>
      </w:pPr>
      <w:rPr>
        <w:rFonts w:hint="default"/>
      </w:rPr>
    </w:lvl>
    <w:lvl w:ilvl="2" w:tplc="7C845098">
      <w:numFmt w:val="bullet"/>
      <w:lvlText w:val="•"/>
      <w:lvlJc w:val="left"/>
      <w:pPr>
        <w:ind w:left="2428" w:hanging="360"/>
      </w:pPr>
      <w:rPr>
        <w:rFonts w:hint="default"/>
      </w:rPr>
    </w:lvl>
    <w:lvl w:ilvl="3" w:tplc="64627496">
      <w:numFmt w:val="bullet"/>
      <w:lvlText w:val="•"/>
      <w:lvlJc w:val="left"/>
      <w:pPr>
        <w:ind w:left="3232" w:hanging="360"/>
      </w:pPr>
      <w:rPr>
        <w:rFonts w:hint="default"/>
      </w:rPr>
    </w:lvl>
    <w:lvl w:ilvl="4" w:tplc="24DED05C">
      <w:numFmt w:val="bullet"/>
      <w:lvlText w:val="•"/>
      <w:lvlJc w:val="left"/>
      <w:pPr>
        <w:ind w:left="4036" w:hanging="360"/>
      </w:pPr>
      <w:rPr>
        <w:rFonts w:hint="default"/>
      </w:rPr>
    </w:lvl>
    <w:lvl w:ilvl="5" w:tplc="05480570">
      <w:numFmt w:val="bullet"/>
      <w:lvlText w:val="•"/>
      <w:lvlJc w:val="left"/>
      <w:pPr>
        <w:ind w:left="4840" w:hanging="360"/>
      </w:pPr>
      <w:rPr>
        <w:rFonts w:hint="default"/>
      </w:rPr>
    </w:lvl>
    <w:lvl w:ilvl="6" w:tplc="E3DAD418">
      <w:numFmt w:val="bullet"/>
      <w:lvlText w:val="•"/>
      <w:lvlJc w:val="left"/>
      <w:pPr>
        <w:ind w:left="5644" w:hanging="360"/>
      </w:pPr>
      <w:rPr>
        <w:rFonts w:hint="default"/>
      </w:rPr>
    </w:lvl>
    <w:lvl w:ilvl="7" w:tplc="244825D6">
      <w:numFmt w:val="bullet"/>
      <w:lvlText w:val="•"/>
      <w:lvlJc w:val="left"/>
      <w:pPr>
        <w:ind w:left="6448" w:hanging="360"/>
      </w:pPr>
      <w:rPr>
        <w:rFonts w:hint="default"/>
      </w:rPr>
    </w:lvl>
    <w:lvl w:ilvl="8" w:tplc="CD1C446C">
      <w:numFmt w:val="bullet"/>
      <w:lvlText w:val="•"/>
      <w:lvlJc w:val="left"/>
      <w:pPr>
        <w:ind w:left="7252" w:hanging="360"/>
      </w:pPr>
      <w:rPr>
        <w:rFonts w:hint="default"/>
      </w:rPr>
    </w:lvl>
  </w:abstractNum>
  <w:abstractNum w:abstractNumId="207" w15:restartNumberingAfterBreak="0">
    <w:nsid w:val="567E605C"/>
    <w:multiLevelType w:val="hybridMultilevel"/>
    <w:tmpl w:val="09C291D0"/>
    <w:lvl w:ilvl="0" w:tplc="DAC8CA26">
      <w:start w:val="1"/>
      <w:numFmt w:val="decimal"/>
      <w:lvlText w:val="%1)"/>
      <w:lvlJc w:val="left"/>
      <w:pPr>
        <w:ind w:left="820" w:hanging="360"/>
      </w:pPr>
      <w:rPr>
        <w:rFonts w:ascii="Times New Roman" w:eastAsia="Times New Roman" w:hAnsi="Times New Roman" w:cs="Times New Roman" w:hint="default"/>
        <w:w w:val="100"/>
        <w:sz w:val="22"/>
        <w:szCs w:val="22"/>
      </w:rPr>
    </w:lvl>
    <w:lvl w:ilvl="1" w:tplc="A210D236">
      <w:numFmt w:val="bullet"/>
      <w:lvlText w:val="•"/>
      <w:lvlJc w:val="left"/>
      <w:pPr>
        <w:ind w:left="1624" w:hanging="360"/>
      </w:pPr>
      <w:rPr>
        <w:rFonts w:hint="default"/>
      </w:rPr>
    </w:lvl>
    <w:lvl w:ilvl="2" w:tplc="F05A360E">
      <w:numFmt w:val="bullet"/>
      <w:lvlText w:val="•"/>
      <w:lvlJc w:val="left"/>
      <w:pPr>
        <w:ind w:left="2428" w:hanging="360"/>
      </w:pPr>
      <w:rPr>
        <w:rFonts w:hint="default"/>
      </w:rPr>
    </w:lvl>
    <w:lvl w:ilvl="3" w:tplc="2C54E638">
      <w:numFmt w:val="bullet"/>
      <w:lvlText w:val="•"/>
      <w:lvlJc w:val="left"/>
      <w:pPr>
        <w:ind w:left="3232" w:hanging="360"/>
      </w:pPr>
      <w:rPr>
        <w:rFonts w:hint="default"/>
      </w:rPr>
    </w:lvl>
    <w:lvl w:ilvl="4" w:tplc="97E4839E">
      <w:numFmt w:val="bullet"/>
      <w:lvlText w:val="•"/>
      <w:lvlJc w:val="left"/>
      <w:pPr>
        <w:ind w:left="4036" w:hanging="360"/>
      </w:pPr>
      <w:rPr>
        <w:rFonts w:hint="default"/>
      </w:rPr>
    </w:lvl>
    <w:lvl w:ilvl="5" w:tplc="E7FC6486">
      <w:numFmt w:val="bullet"/>
      <w:lvlText w:val="•"/>
      <w:lvlJc w:val="left"/>
      <w:pPr>
        <w:ind w:left="4840" w:hanging="360"/>
      </w:pPr>
      <w:rPr>
        <w:rFonts w:hint="default"/>
      </w:rPr>
    </w:lvl>
    <w:lvl w:ilvl="6" w:tplc="C61E2092">
      <w:numFmt w:val="bullet"/>
      <w:lvlText w:val="•"/>
      <w:lvlJc w:val="left"/>
      <w:pPr>
        <w:ind w:left="5644" w:hanging="360"/>
      </w:pPr>
      <w:rPr>
        <w:rFonts w:hint="default"/>
      </w:rPr>
    </w:lvl>
    <w:lvl w:ilvl="7" w:tplc="FC4ED308">
      <w:numFmt w:val="bullet"/>
      <w:lvlText w:val="•"/>
      <w:lvlJc w:val="left"/>
      <w:pPr>
        <w:ind w:left="6448" w:hanging="360"/>
      </w:pPr>
      <w:rPr>
        <w:rFonts w:hint="default"/>
      </w:rPr>
    </w:lvl>
    <w:lvl w:ilvl="8" w:tplc="7F80C2F2">
      <w:numFmt w:val="bullet"/>
      <w:lvlText w:val="•"/>
      <w:lvlJc w:val="left"/>
      <w:pPr>
        <w:ind w:left="7252" w:hanging="360"/>
      </w:pPr>
      <w:rPr>
        <w:rFonts w:hint="default"/>
      </w:rPr>
    </w:lvl>
  </w:abstractNum>
  <w:abstractNum w:abstractNumId="208" w15:restartNumberingAfterBreak="0">
    <w:nsid w:val="5687479A"/>
    <w:multiLevelType w:val="hybridMultilevel"/>
    <w:tmpl w:val="21F881F6"/>
    <w:lvl w:ilvl="0" w:tplc="54743F20">
      <w:numFmt w:val="bullet"/>
      <w:lvlText w:val="•"/>
      <w:lvlJc w:val="left"/>
      <w:pPr>
        <w:ind w:left="360" w:hanging="202"/>
      </w:pPr>
      <w:rPr>
        <w:rFonts w:ascii="Arial" w:eastAsia="Arial" w:hAnsi="Arial" w:cs="Arial" w:hint="default"/>
        <w:w w:val="99"/>
        <w:sz w:val="18"/>
        <w:szCs w:val="18"/>
      </w:rPr>
    </w:lvl>
    <w:lvl w:ilvl="1" w:tplc="FAF8C55C">
      <w:numFmt w:val="bullet"/>
      <w:lvlText w:val="•"/>
      <w:lvlJc w:val="left"/>
      <w:pPr>
        <w:ind w:left="755" w:hanging="202"/>
      </w:pPr>
      <w:rPr>
        <w:rFonts w:hint="default"/>
      </w:rPr>
    </w:lvl>
    <w:lvl w:ilvl="2" w:tplc="D512C61E">
      <w:numFmt w:val="bullet"/>
      <w:lvlText w:val="•"/>
      <w:lvlJc w:val="left"/>
      <w:pPr>
        <w:ind w:left="1150" w:hanging="202"/>
      </w:pPr>
      <w:rPr>
        <w:rFonts w:hint="default"/>
      </w:rPr>
    </w:lvl>
    <w:lvl w:ilvl="3" w:tplc="EA52E974">
      <w:numFmt w:val="bullet"/>
      <w:lvlText w:val="•"/>
      <w:lvlJc w:val="left"/>
      <w:pPr>
        <w:ind w:left="1545" w:hanging="202"/>
      </w:pPr>
      <w:rPr>
        <w:rFonts w:hint="default"/>
      </w:rPr>
    </w:lvl>
    <w:lvl w:ilvl="4" w:tplc="AA527AAC">
      <w:numFmt w:val="bullet"/>
      <w:lvlText w:val="•"/>
      <w:lvlJc w:val="left"/>
      <w:pPr>
        <w:ind w:left="1940" w:hanging="202"/>
      </w:pPr>
      <w:rPr>
        <w:rFonts w:hint="default"/>
      </w:rPr>
    </w:lvl>
    <w:lvl w:ilvl="5" w:tplc="741CEAFE">
      <w:numFmt w:val="bullet"/>
      <w:lvlText w:val="•"/>
      <w:lvlJc w:val="left"/>
      <w:pPr>
        <w:ind w:left="2335" w:hanging="202"/>
      </w:pPr>
      <w:rPr>
        <w:rFonts w:hint="default"/>
      </w:rPr>
    </w:lvl>
    <w:lvl w:ilvl="6" w:tplc="A0B60844">
      <w:numFmt w:val="bullet"/>
      <w:lvlText w:val="•"/>
      <w:lvlJc w:val="left"/>
      <w:pPr>
        <w:ind w:left="2730" w:hanging="202"/>
      </w:pPr>
      <w:rPr>
        <w:rFonts w:hint="default"/>
      </w:rPr>
    </w:lvl>
    <w:lvl w:ilvl="7" w:tplc="86AAC4BA">
      <w:numFmt w:val="bullet"/>
      <w:lvlText w:val="•"/>
      <w:lvlJc w:val="left"/>
      <w:pPr>
        <w:ind w:left="3125" w:hanging="202"/>
      </w:pPr>
      <w:rPr>
        <w:rFonts w:hint="default"/>
      </w:rPr>
    </w:lvl>
    <w:lvl w:ilvl="8" w:tplc="C122B7CA">
      <w:numFmt w:val="bullet"/>
      <w:lvlText w:val="•"/>
      <w:lvlJc w:val="left"/>
      <w:pPr>
        <w:ind w:left="3520" w:hanging="202"/>
      </w:pPr>
      <w:rPr>
        <w:rFonts w:hint="default"/>
      </w:rPr>
    </w:lvl>
  </w:abstractNum>
  <w:abstractNum w:abstractNumId="209" w15:restartNumberingAfterBreak="0">
    <w:nsid w:val="573B31F1"/>
    <w:multiLevelType w:val="hybridMultilevel"/>
    <w:tmpl w:val="6D0E30DC"/>
    <w:lvl w:ilvl="0" w:tplc="D87463DC">
      <w:start w:val="1"/>
      <w:numFmt w:val="decimal"/>
      <w:lvlText w:val="%1."/>
      <w:lvlJc w:val="left"/>
      <w:pPr>
        <w:ind w:left="103" w:hanging="180"/>
      </w:pPr>
      <w:rPr>
        <w:rFonts w:ascii="Arial" w:eastAsia="Arial" w:hAnsi="Arial" w:cs="Arial" w:hint="default"/>
        <w:spacing w:val="-1"/>
        <w:w w:val="100"/>
        <w:sz w:val="16"/>
        <w:szCs w:val="16"/>
      </w:rPr>
    </w:lvl>
    <w:lvl w:ilvl="1" w:tplc="55F4EF6E">
      <w:numFmt w:val="bullet"/>
      <w:lvlText w:val="•"/>
      <w:lvlJc w:val="left"/>
      <w:pPr>
        <w:ind w:left="441" w:hanging="180"/>
      </w:pPr>
      <w:rPr>
        <w:rFonts w:hint="default"/>
      </w:rPr>
    </w:lvl>
    <w:lvl w:ilvl="2" w:tplc="EBF82DA8">
      <w:numFmt w:val="bullet"/>
      <w:lvlText w:val="•"/>
      <w:lvlJc w:val="left"/>
      <w:pPr>
        <w:ind w:left="782" w:hanging="180"/>
      </w:pPr>
      <w:rPr>
        <w:rFonts w:hint="default"/>
      </w:rPr>
    </w:lvl>
    <w:lvl w:ilvl="3" w:tplc="D48485C2">
      <w:numFmt w:val="bullet"/>
      <w:lvlText w:val="•"/>
      <w:lvlJc w:val="left"/>
      <w:pPr>
        <w:ind w:left="1123" w:hanging="180"/>
      </w:pPr>
      <w:rPr>
        <w:rFonts w:hint="default"/>
      </w:rPr>
    </w:lvl>
    <w:lvl w:ilvl="4" w:tplc="D862AA1A">
      <w:numFmt w:val="bullet"/>
      <w:lvlText w:val="•"/>
      <w:lvlJc w:val="left"/>
      <w:pPr>
        <w:ind w:left="1464" w:hanging="180"/>
      </w:pPr>
      <w:rPr>
        <w:rFonts w:hint="default"/>
      </w:rPr>
    </w:lvl>
    <w:lvl w:ilvl="5" w:tplc="467A4248">
      <w:numFmt w:val="bullet"/>
      <w:lvlText w:val="•"/>
      <w:lvlJc w:val="left"/>
      <w:pPr>
        <w:ind w:left="1805" w:hanging="180"/>
      </w:pPr>
      <w:rPr>
        <w:rFonts w:hint="default"/>
      </w:rPr>
    </w:lvl>
    <w:lvl w:ilvl="6" w:tplc="1436B56C">
      <w:numFmt w:val="bullet"/>
      <w:lvlText w:val="•"/>
      <w:lvlJc w:val="left"/>
      <w:pPr>
        <w:ind w:left="2146" w:hanging="180"/>
      </w:pPr>
      <w:rPr>
        <w:rFonts w:hint="default"/>
      </w:rPr>
    </w:lvl>
    <w:lvl w:ilvl="7" w:tplc="8A4E76EE">
      <w:numFmt w:val="bullet"/>
      <w:lvlText w:val="•"/>
      <w:lvlJc w:val="left"/>
      <w:pPr>
        <w:ind w:left="2488" w:hanging="180"/>
      </w:pPr>
      <w:rPr>
        <w:rFonts w:hint="default"/>
      </w:rPr>
    </w:lvl>
    <w:lvl w:ilvl="8" w:tplc="219EF446">
      <w:numFmt w:val="bullet"/>
      <w:lvlText w:val="•"/>
      <w:lvlJc w:val="left"/>
      <w:pPr>
        <w:ind w:left="2829" w:hanging="180"/>
      </w:pPr>
      <w:rPr>
        <w:rFonts w:hint="default"/>
      </w:rPr>
    </w:lvl>
  </w:abstractNum>
  <w:abstractNum w:abstractNumId="210" w15:restartNumberingAfterBreak="0">
    <w:nsid w:val="578837F4"/>
    <w:multiLevelType w:val="hybridMultilevel"/>
    <w:tmpl w:val="95FC7E58"/>
    <w:lvl w:ilvl="0" w:tplc="61706AAA">
      <w:numFmt w:val="bullet"/>
      <w:lvlText w:val=""/>
      <w:lvlJc w:val="left"/>
      <w:pPr>
        <w:ind w:left="1360" w:hanging="360"/>
      </w:pPr>
      <w:rPr>
        <w:rFonts w:ascii="Wingdings" w:eastAsia="Wingdings" w:hAnsi="Wingdings" w:cs="Wingdings" w:hint="default"/>
        <w:w w:val="100"/>
        <w:sz w:val="22"/>
        <w:szCs w:val="22"/>
      </w:rPr>
    </w:lvl>
    <w:lvl w:ilvl="1" w:tplc="81343C6E">
      <w:numFmt w:val="bullet"/>
      <w:lvlText w:val="•"/>
      <w:lvlJc w:val="left"/>
      <w:pPr>
        <w:ind w:left="2266" w:hanging="360"/>
      </w:pPr>
      <w:rPr>
        <w:rFonts w:hint="default"/>
      </w:rPr>
    </w:lvl>
    <w:lvl w:ilvl="2" w:tplc="B9E40DA6">
      <w:numFmt w:val="bullet"/>
      <w:lvlText w:val="•"/>
      <w:lvlJc w:val="left"/>
      <w:pPr>
        <w:ind w:left="3172" w:hanging="360"/>
      </w:pPr>
      <w:rPr>
        <w:rFonts w:hint="default"/>
      </w:rPr>
    </w:lvl>
    <w:lvl w:ilvl="3" w:tplc="F5928974">
      <w:numFmt w:val="bullet"/>
      <w:lvlText w:val="•"/>
      <w:lvlJc w:val="left"/>
      <w:pPr>
        <w:ind w:left="4078" w:hanging="360"/>
      </w:pPr>
      <w:rPr>
        <w:rFonts w:hint="default"/>
      </w:rPr>
    </w:lvl>
    <w:lvl w:ilvl="4" w:tplc="897AAF60">
      <w:numFmt w:val="bullet"/>
      <w:lvlText w:val="•"/>
      <w:lvlJc w:val="left"/>
      <w:pPr>
        <w:ind w:left="4984" w:hanging="360"/>
      </w:pPr>
      <w:rPr>
        <w:rFonts w:hint="default"/>
      </w:rPr>
    </w:lvl>
    <w:lvl w:ilvl="5" w:tplc="8046832E">
      <w:numFmt w:val="bullet"/>
      <w:lvlText w:val="•"/>
      <w:lvlJc w:val="left"/>
      <w:pPr>
        <w:ind w:left="5890" w:hanging="360"/>
      </w:pPr>
      <w:rPr>
        <w:rFonts w:hint="default"/>
      </w:rPr>
    </w:lvl>
    <w:lvl w:ilvl="6" w:tplc="DE6EA1DA">
      <w:numFmt w:val="bullet"/>
      <w:lvlText w:val="•"/>
      <w:lvlJc w:val="left"/>
      <w:pPr>
        <w:ind w:left="6796" w:hanging="360"/>
      </w:pPr>
      <w:rPr>
        <w:rFonts w:hint="default"/>
      </w:rPr>
    </w:lvl>
    <w:lvl w:ilvl="7" w:tplc="9B2EAA7C">
      <w:numFmt w:val="bullet"/>
      <w:lvlText w:val="•"/>
      <w:lvlJc w:val="left"/>
      <w:pPr>
        <w:ind w:left="7702" w:hanging="360"/>
      </w:pPr>
      <w:rPr>
        <w:rFonts w:hint="default"/>
      </w:rPr>
    </w:lvl>
    <w:lvl w:ilvl="8" w:tplc="D80E281E">
      <w:numFmt w:val="bullet"/>
      <w:lvlText w:val="•"/>
      <w:lvlJc w:val="left"/>
      <w:pPr>
        <w:ind w:left="8608" w:hanging="360"/>
      </w:pPr>
      <w:rPr>
        <w:rFonts w:hint="default"/>
      </w:rPr>
    </w:lvl>
  </w:abstractNum>
  <w:abstractNum w:abstractNumId="211" w15:restartNumberingAfterBreak="0">
    <w:nsid w:val="57D560BE"/>
    <w:multiLevelType w:val="hybridMultilevel"/>
    <w:tmpl w:val="23BA0390"/>
    <w:lvl w:ilvl="0" w:tplc="030057C8">
      <w:numFmt w:val="bullet"/>
      <w:lvlText w:val="•"/>
      <w:lvlJc w:val="left"/>
      <w:pPr>
        <w:ind w:left="201" w:hanging="202"/>
      </w:pPr>
      <w:rPr>
        <w:rFonts w:ascii="Arial" w:eastAsia="Arial" w:hAnsi="Arial" w:cs="Arial" w:hint="default"/>
        <w:w w:val="99"/>
        <w:sz w:val="18"/>
        <w:szCs w:val="18"/>
      </w:rPr>
    </w:lvl>
    <w:lvl w:ilvl="1" w:tplc="F5623FBE">
      <w:numFmt w:val="bullet"/>
      <w:lvlText w:val="•"/>
      <w:lvlJc w:val="left"/>
      <w:pPr>
        <w:ind w:left="611" w:hanging="202"/>
      </w:pPr>
      <w:rPr>
        <w:rFonts w:hint="default"/>
      </w:rPr>
    </w:lvl>
    <w:lvl w:ilvl="2" w:tplc="E2D839E2">
      <w:numFmt w:val="bullet"/>
      <w:lvlText w:val="•"/>
      <w:lvlJc w:val="left"/>
      <w:pPr>
        <w:ind w:left="1022" w:hanging="202"/>
      </w:pPr>
      <w:rPr>
        <w:rFonts w:hint="default"/>
      </w:rPr>
    </w:lvl>
    <w:lvl w:ilvl="3" w:tplc="158E70F4">
      <w:numFmt w:val="bullet"/>
      <w:lvlText w:val="•"/>
      <w:lvlJc w:val="left"/>
      <w:pPr>
        <w:ind w:left="1433" w:hanging="202"/>
      </w:pPr>
      <w:rPr>
        <w:rFonts w:hint="default"/>
      </w:rPr>
    </w:lvl>
    <w:lvl w:ilvl="4" w:tplc="A588F816">
      <w:numFmt w:val="bullet"/>
      <w:lvlText w:val="•"/>
      <w:lvlJc w:val="left"/>
      <w:pPr>
        <w:ind w:left="1844" w:hanging="202"/>
      </w:pPr>
      <w:rPr>
        <w:rFonts w:hint="default"/>
      </w:rPr>
    </w:lvl>
    <w:lvl w:ilvl="5" w:tplc="294E1FE8">
      <w:numFmt w:val="bullet"/>
      <w:lvlText w:val="•"/>
      <w:lvlJc w:val="left"/>
      <w:pPr>
        <w:ind w:left="2255" w:hanging="202"/>
      </w:pPr>
      <w:rPr>
        <w:rFonts w:hint="default"/>
      </w:rPr>
    </w:lvl>
    <w:lvl w:ilvl="6" w:tplc="898A1792">
      <w:numFmt w:val="bullet"/>
      <w:lvlText w:val="•"/>
      <w:lvlJc w:val="left"/>
      <w:pPr>
        <w:ind w:left="2666" w:hanging="202"/>
      </w:pPr>
      <w:rPr>
        <w:rFonts w:hint="default"/>
      </w:rPr>
    </w:lvl>
    <w:lvl w:ilvl="7" w:tplc="ABF08C06">
      <w:numFmt w:val="bullet"/>
      <w:lvlText w:val="•"/>
      <w:lvlJc w:val="left"/>
      <w:pPr>
        <w:ind w:left="3077" w:hanging="202"/>
      </w:pPr>
      <w:rPr>
        <w:rFonts w:hint="default"/>
      </w:rPr>
    </w:lvl>
    <w:lvl w:ilvl="8" w:tplc="2970FDA8">
      <w:numFmt w:val="bullet"/>
      <w:lvlText w:val="•"/>
      <w:lvlJc w:val="left"/>
      <w:pPr>
        <w:ind w:left="3488" w:hanging="202"/>
      </w:pPr>
      <w:rPr>
        <w:rFonts w:hint="default"/>
      </w:rPr>
    </w:lvl>
  </w:abstractNum>
  <w:abstractNum w:abstractNumId="212" w15:restartNumberingAfterBreak="0">
    <w:nsid w:val="58296512"/>
    <w:multiLevelType w:val="hybridMultilevel"/>
    <w:tmpl w:val="DD0CA7EC"/>
    <w:lvl w:ilvl="0" w:tplc="75829394">
      <w:start w:val="1"/>
      <w:numFmt w:val="decimal"/>
      <w:lvlText w:val="%1."/>
      <w:lvlJc w:val="left"/>
      <w:pPr>
        <w:ind w:left="282" w:hanging="180"/>
      </w:pPr>
      <w:rPr>
        <w:rFonts w:ascii="Arial" w:eastAsia="Arial" w:hAnsi="Arial" w:cs="Arial" w:hint="default"/>
        <w:spacing w:val="-1"/>
        <w:w w:val="100"/>
        <w:sz w:val="16"/>
        <w:szCs w:val="16"/>
      </w:rPr>
    </w:lvl>
    <w:lvl w:ilvl="1" w:tplc="112408CC">
      <w:numFmt w:val="bullet"/>
      <w:lvlText w:val="•"/>
      <w:lvlJc w:val="left"/>
      <w:pPr>
        <w:ind w:left="599" w:hanging="180"/>
      </w:pPr>
      <w:rPr>
        <w:rFonts w:hint="default"/>
      </w:rPr>
    </w:lvl>
    <w:lvl w:ilvl="2" w:tplc="D3388408">
      <w:numFmt w:val="bullet"/>
      <w:lvlText w:val="•"/>
      <w:lvlJc w:val="left"/>
      <w:pPr>
        <w:ind w:left="918" w:hanging="180"/>
      </w:pPr>
      <w:rPr>
        <w:rFonts w:hint="default"/>
      </w:rPr>
    </w:lvl>
    <w:lvl w:ilvl="3" w:tplc="C11CE18C">
      <w:numFmt w:val="bullet"/>
      <w:lvlText w:val="•"/>
      <w:lvlJc w:val="left"/>
      <w:pPr>
        <w:ind w:left="1237" w:hanging="180"/>
      </w:pPr>
      <w:rPr>
        <w:rFonts w:hint="default"/>
      </w:rPr>
    </w:lvl>
    <w:lvl w:ilvl="4" w:tplc="5FD01078">
      <w:numFmt w:val="bullet"/>
      <w:lvlText w:val="•"/>
      <w:lvlJc w:val="left"/>
      <w:pPr>
        <w:ind w:left="1556" w:hanging="180"/>
      </w:pPr>
      <w:rPr>
        <w:rFonts w:hint="default"/>
      </w:rPr>
    </w:lvl>
    <w:lvl w:ilvl="5" w:tplc="2DA0D38C">
      <w:numFmt w:val="bullet"/>
      <w:lvlText w:val="•"/>
      <w:lvlJc w:val="left"/>
      <w:pPr>
        <w:ind w:left="1875" w:hanging="180"/>
      </w:pPr>
      <w:rPr>
        <w:rFonts w:hint="default"/>
      </w:rPr>
    </w:lvl>
    <w:lvl w:ilvl="6" w:tplc="3B4074CC">
      <w:numFmt w:val="bullet"/>
      <w:lvlText w:val="•"/>
      <w:lvlJc w:val="left"/>
      <w:pPr>
        <w:ind w:left="2194" w:hanging="180"/>
      </w:pPr>
      <w:rPr>
        <w:rFonts w:hint="default"/>
      </w:rPr>
    </w:lvl>
    <w:lvl w:ilvl="7" w:tplc="3C447F32">
      <w:numFmt w:val="bullet"/>
      <w:lvlText w:val="•"/>
      <w:lvlJc w:val="left"/>
      <w:pPr>
        <w:ind w:left="2513" w:hanging="180"/>
      </w:pPr>
      <w:rPr>
        <w:rFonts w:hint="default"/>
      </w:rPr>
    </w:lvl>
    <w:lvl w:ilvl="8" w:tplc="10725874">
      <w:numFmt w:val="bullet"/>
      <w:lvlText w:val="•"/>
      <w:lvlJc w:val="left"/>
      <w:pPr>
        <w:ind w:left="2832" w:hanging="180"/>
      </w:pPr>
      <w:rPr>
        <w:rFonts w:hint="default"/>
      </w:rPr>
    </w:lvl>
  </w:abstractNum>
  <w:abstractNum w:abstractNumId="213" w15:restartNumberingAfterBreak="0">
    <w:nsid w:val="58994093"/>
    <w:multiLevelType w:val="hybridMultilevel"/>
    <w:tmpl w:val="140EB11A"/>
    <w:lvl w:ilvl="0" w:tplc="D2826FCA">
      <w:numFmt w:val="bullet"/>
      <w:lvlText w:val="•"/>
      <w:lvlJc w:val="left"/>
      <w:pPr>
        <w:ind w:left="360" w:hanging="360"/>
      </w:pPr>
      <w:rPr>
        <w:rFonts w:ascii="Arial" w:eastAsia="Arial" w:hAnsi="Arial" w:cs="Arial" w:hint="default"/>
        <w:color w:val="008000"/>
        <w:w w:val="99"/>
        <w:sz w:val="18"/>
        <w:szCs w:val="18"/>
      </w:rPr>
    </w:lvl>
    <w:lvl w:ilvl="1" w:tplc="FA18F4CA">
      <w:numFmt w:val="bullet"/>
      <w:lvlText w:val="•"/>
      <w:lvlJc w:val="left"/>
      <w:pPr>
        <w:ind w:left="701" w:hanging="360"/>
      </w:pPr>
      <w:rPr>
        <w:rFonts w:hint="default"/>
      </w:rPr>
    </w:lvl>
    <w:lvl w:ilvl="2" w:tplc="7CECF732">
      <w:numFmt w:val="bullet"/>
      <w:lvlText w:val="•"/>
      <w:lvlJc w:val="left"/>
      <w:pPr>
        <w:ind w:left="1042" w:hanging="360"/>
      </w:pPr>
      <w:rPr>
        <w:rFonts w:hint="default"/>
      </w:rPr>
    </w:lvl>
    <w:lvl w:ilvl="3" w:tplc="CEB0D668">
      <w:numFmt w:val="bullet"/>
      <w:lvlText w:val="•"/>
      <w:lvlJc w:val="left"/>
      <w:pPr>
        <w:ind w:left="1383" w:hanging="360"/>
      </w:pPr>
      <w:rPr>
        <w:rFonts w:hint="default"/>
      </w:rPr>
    </w:lvl>
    <w:lvl w:ilvl="4" w:tplc="FFEED2A8">
      <w:numFmt w:val="bullet"/>
      <w:lvlText w:val="•"/>
      <w:lvlJc w:val="left"/>
      <w:pPr>
        <w:ind w:left="1724" w:hanging="360"/>
      </w:pPr>
      <w:rPr>
        <w:rFonts w:hint="default"/>
      </w:rPr>
    </w:lvl>
    <w:lvl w:ilvl="5" w:tplc="06E27194">
      <w:numFmt w:val="bullet"/>
      <w:lvlText w:val="•"/>
      <w:lvlJc w:val="left"/>
      <w:pPr>
        <w:ind w:left="2065" w:hanging="360"/>
      </w:pPr>
      <w:rPr>
        <w:rFonts w:hint="default"/>
      </w:rPr>
    </w:lvl>
    <w:lvl w:ilvl="6" w:tplc="AF3ABF2A">
      <w:numFmt w:val="bullet"/>
      <w:lvlText w:val="•"/>
      <w:lvlJc w:val="left"/>
      <w:pPr>
        <w:ind w:left="2406" w:hanging="360"/>
      </w:pPr>
      <w:rPr>
        <w:rFonts w:hint="default"/>
      </w:rPr>
    </w:lvl>
    <w:lvl w:ilvl="7" w:tplc="5100DEE0">
      <w:numFmt w:val="bullet"/>
      <w:lvlText w:val="•"/>
      <w:lvlJc w:val="left"/>
      <w:pPr>
        <w:ind w:left="2747" w:hanging="360"/>
      </w:pPr>
      <w:rPr>
        <w:rFonts w:hint="default"/>
      </w:rPr>
    </w:lvl>
    <w:lvl w:ilvl="8" w:tplc="E67A5370">
      <w:numFmt w:val="bullet"/>
      <w:lvlText w:val="•"/>
      <w:lvlJc w:val="left"/>
      <w:pPr>
        <w:ind w:left="3088" w:hanging="360"/>
      </w:pPr>
      <w:rPr>
        <w:rFonts w:hint="default"/>
      </w:rPr>
    </w:lvl>
  </w:abstractNum>
  <w:abstractNum w:abstractNumId="214" w15:restartNumberingAfterBreak="0">
    <w:nsid w:val="58B85FDC"/>
    <w:multiLevelType w:val="hybridMultilevel"/>
    <w:tmpl w:val="70A29836"/>
    <w:lvl w:ilvl="0" w:tplc="BF302AD8">
      <w:numFmt w:val="bullet"/>
      <w:lvlText w:val="•"/>
      <w:lvlJc w:val="left"/>
      <w:pPr>
        <w:ind w:left="360" w:hanging="202"/>
      </w:pPr>
      <w:rPr>
        <w:rFonts w:ascii="Arial" w:eastAsia="Arial" w:hAnsi="Arial" w:cs="Arial" w:hint="default"/>
        <w:w w:val="99"/>
        <w:sz w:val="18"/>
        <w:szCs w:val="18"/>
      </w:rPr>
    </w:lvl>
    <w:lvl w:ilvl="1" w:tplc="EBA6F578">
      <w:numFmt w:val="bullet"/>
      <w:lvlText w:val="•"/>
      <w:lvlJc w:val="left"/>
      <w:pPr>
        <w:ind w:left="755" w:hanging="202"/>
      </w:pPr>
      <w:rPr>
        <w:rFonts w:hint="default"/>
      </w:rPr>
    </w:lvl>
    <w:lvl w:ilvl="2" w:tplc="7F2657E0">
      <w:numFmt w:val="bullet"/>
      <w:lvlText w:val="•"/>
      <w:lvlJc w:val="left"/>
      <w:pPr>
        <w:ind w:left="1150" w:hanging="202"/>
      </w:pPr>
      <w:rPr>
        <w:rFonts w:hint="default"/>
      </w:rPr>
    </w:lvl>
    <w:lvl w:ilvl="3" w:tplc="9F32B01C">
      <w:numFmt w:val="bullet"/>
      <w:lvlText w:val="•"/>
      <w:lvlJc w:val="left"/>
      <w:pPr>
        <w:ind w:left="1545" w:hanging="202"/>
      </w:pPr>
      <w:rPr>
        <w:rFonts w:hint="default"/>
      </w:rPr>
    </w:lvl>
    <w:lvl w:ilvl="4" w:tplc="CD247EF4">
      <w:numFmt w:val="bullet"/>
      <w:lvlText w:val="•"/>
      <w:lvlJc w:val="left"/>
      <w:pPr>
        <w:ind w:left="1940" w:hanging="202"/>
      </w:pPr>
      <w:rPr>
        <w:rFonts w:hint="default"/>
      </w:rPr>
    </w:lvl>
    <w:lvl w:ilvl="5" w:tplc="F9D29502">
      <w:numFmt w:val="bullet"/>
      <w:lvlText w:val="•"/>
      <w:lvlJc w:val="left"/>
      <w:pPr>
        <w:ind w:left="2335" w:hanging="202"/>
      </w:pPr>
      <w:rPr>
        <w:rFonts w:hint="default"/>
      </w:rPr>
    </w:lvl>
    <w:lvl w:ilvl="6" w:tplc="E3E8D2F0">
      <w:numFmt w:val="bullet"/>
      <w:lvlText w:val="•"/>
      <w:lvlJc w:val="left"/>
      <w:pPr>
        <w:ind w:left="2730" w:hanging="202"/>
      </w:pPr>
      <w:rPr>
        <w:rFonts w:hint="default"/>
      </w:rPr>
    </w:lvl>
    <w:lvl w:ilvl="7" w:tplc="EE8C312A">
      <w:numFmt w:val="bullet"/>
      <w:lvlText w:val="•"/>
      <w:lvlJc w:val="left"/>
      <w:pPr>
        <w:ind w:left="3125" w:hanging="202"/>
      </w:pPr>
      <w:rPr>
        <w:rFonts w:hint="default"/>
      </w:rPr>
    </w:lvl>
    <w:lvl w:ilvl="8" w:tplc="82F09CDE">
      <w:numFmt w:val="bullet"/>
      <w:lvlText w:val="•"/>
      <w:lvlJc w:val="left"/>
      <w:pPr>
        <w:ind w:left="3520" w:hanging="202"/>
      </w:pPr>
      <w:rPr>
        <w:rFonts w:hint="default"/>
      </w:rPr>
    </w:lvl>
  </w:abstractNum>
  <w:abstractNum w:abstractNumId="215" w15:restartNumberingAfterBreak="0">
    <w:nsid w:val="59B00C0F"/>
    <w:multiLevelType w:val="hybridMultilevel"/>
    <w:tmpl w:val="8D1E3D5A"/>
    <w:lvl w:ilvl="0" w:tplc="F968A1B8">
      <w:numFmt w:val="bullet"/>
      <w:lvlText w:val="-"/>
      <w:lvlJc w:val="left"/>
      <w:pPr>
        <w:ind w:left="0" w:hanging="111"/>
      </w:pPr>
      <w:rPr>
        <w:rFonts w:ascii="Arial" w:eastAsia="Arial" w:hAnsi="Arial" w:cs="Arial" w:hint="default"/>
        <w:spacing w:val="-4"/>
        <w:w w:val="99"/>
        <w:sz w:val="18"/>
        <w:szCs w:val="18"/>
      </w:rPr>
    </w:lvl>
    <w:lvl w:ilvl="1" w:tplc="82567CF8">
      <w:numFmt w:val="bullet"/>
      <w:lvlText w:val="•"/>
      <w:lvlJc w:val="left"/>
      <w:pPr>
        <w:ind w:left="360" w:hanging="202"/>
      </w:pPr>
      <w:rPr>
        <w:rFonts w:ascii="Arial" w:eastAsia="Arial" w:hAnsi="Arial" w:cs="Arial" w:hint="default"/>
        <w:w w:val="99"/>
        <w:sz w:val="18"/>
        <w:szCs w:val="18"/>
      </w:rPr>
    </w:lvl>
    <w:lvl w:ilvl="2" w:tplc="CAC0D182">
      <w:numFmt w:val="bullet"/>
      <w:lvlText w:val="•"/>
      <w:lvlJc w:val="left"/>
      <w:pPr>
        <w:ind w:left="739" w:hanging="202"/>
      </w:pPr>
      <w:rPr>
        <w:rFonts w:hint="default"/>
      </w:rPr>
    </w:lvl>
    <w:lvl w:ilvl="3" w:tplc="1474EB44">
      <w:numFmt w:val="bullet"/>
      <w:lvlText w:val="•"/>
      <w:lvlJc w:val="left"/>
      <w:pPr>
        <w:ind w:left="1118" w:hanging="202"/>
      </w:pPr>
      <w:rPr>
        <w:rFonts w:hint="default"/>
      </w:rPr>
    </w:lvl>
    <w:lvl w:ilvl="4" w:tplc="23D4016C">
      <w:numFmt w:val="bullet"/>
      <w:lvlText w:val="•"/>
      <w:lvlJc w:val="left"/>
      <w:pPr>
        <w:ind w:left="1497" w:hanging="202"/>
      </w:pPr>
      <w:rPr>
        <w:rFonts w:hint="default"/>
      </w:rPr>
    </w:lvl>
    <w:lvl w:ilvl="5" w:tplc="D3A268A2">
      <w:numFmt w:val="bullet"/>
      <w:lvlText w:val="•"/>
      <w:lvlJc w:val="left"/>
      <w:pPr>
        <w:ind w:left="1876" w:hanging="202"/>
      </w:pPr>
      <w:rPr>
        <w:rFonts w:hint="default"/>
      </w:rPr>
    </w:lvl>
    <w:lvl w:ilvl="6" w:tplc="7226BE8A">
      <w:numFmt w:val="bullet"/>
      <w:lvlText w:val="•"/>
      <w:lvlJc w:val="left"/>
      <w:pPr>
        <w:ind w:left="2255" w:hanging="202"/>
      </w:pPr>
      <w:rPr>
        <w:rFonts w:hint="default"/>
      </w:rPr>
    </w:lvl>
    <w:lvl w:ilvl="7" w:tplc="268C1EE4">
      <w:numFmt w:val="bullet"/>
      <w:lvlText w:val="•"/>
      <w:lvlJc w:val="left"/>
      <w:pPr>
        <w:ind w:left="2634" w:hanging="202"/>
      </w:pPr>
      <w:rPr>
        <w:rFonts w:hint="default"/>
      </w:rPr>
    </w:lvl>
    <w:lvl w:ilvl="8" w:tplc="6A465FB6">
      <w:numFmt w:val="bullet"/>
      <w:lvlText w:val="•"/>
      <w:lvlJc w:val="left"/>
      <w:pPr>
        <w:ind w:left="3013" w:hanging="202"/>
      </w:pPr>
      <w:rPr>
        <w:rFonts w:hint="default"/>
      </w:rPr>
    </w:lvl>
  </w:abstractNum>
  <w:abstractNum w:abstractNumId="216" w15:restartNumberingAfterBreak="0">
    <w:nsid w:val="59DF77A5"/>
    <w:multiLevelType w:val="hybridMultilevel"/>
    <w:tmpl w:val="B61018EA"/>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17" w15:restartNumberingAfterBreak="0">
    <w:nsid w:val="5A5818AC"/>
    <w:multiLevelType w:val="hybridMultilevel"/>
    <w:tmpl w:val="83340A40"/>
    <w:lvl w:ilvl="0" w:tplc="799861A0">
      <w:start w:val="1"/>
      <w:numFmt w:val="decimal"/>
      <w:lvlText w:val="%1."/>
      <w:lvlJc w:val="left"/>
      <w:pPr>
        <w:ind w:left="282" w:hanging="180"/>
      </w:pPr>
      <w:rPr>
        <w:rFonts w:ascii="Arial" w:eastAsia="Arial" w:hAnsi="Arial" w:cs="Arial" w:hint="default"/>
        <w:spacing w:val="-1"/>
        <w:w w:val="100"/>
        <w:sz w:val="16"/>
        <w:szCs w:val="16"/>
      </w:rPr>
    </w:lvl>
    <w:lvl w:ilvl="1" w:tplc="A33EE8E8">
      <w:numFmt w:val="bullet"/>
      <w:lvlText w:val="•"/>
      <w:lvlJc w:val="left"/>
      <w:pPr>
        <w:ind w:left="603" w:hanging="180"/>
      </w:pPr>
      <w:rPr>
        <w:rFonts w:hint="default"/>
      </w:rPr>
    </w:lvl>
    <w:lvl w:ilvl="2" w:tplc="96944C86">
      <w:numFmt w:val="bullet"/>
      <w:lvlText w:val="•"/>
      <w:lvlJc w:val="left"/>
      <w:pPr>
        <w:ind w:left="926" w:hanging="180"/>
      </w:pPr>
      <w:rPr>
        <w:rFonts w:hint="default"/>
      </w:rPr>
    </w:lvl>
    <w:lvl w:ilvl="3" w:tplc="3656E064">
      <w:numFmt w:val="bullet"/>
      <w:lvlText w:val="•"/>
      <w:lvlJc w:val="left"/>
      <w:pPr>
        <w:ind w:left="1249" w:hanging="180"/>
      </w:pPr>
      <w:rPr>
        <w:rFonts w:hint="default"/>
      </w:rPr>
    </w:lvl>
    <w:lvl w:ilvl="4" w:tplc="05D29D20">
      <w:numFmt w:val="bullet"/>
      <w:lvlText w:val="•"/>
      <w:lvlJc w:val="left"/>
      <w:pPr>
        <w:ind w:left="1572" w:hanging="180"/>
      </w:pPr>
      <w:rPr>
        <w:rFonts w:hint="default"/>
      </w:rPr>
    </w:lvl>
    <w:lvl w:ilvl="5" w:tplc="73AE3F64">
      <w:numFmt w:val="bullet"/>
      <w:lvlText w:val="•"/>
      <w:lvlJc w:val="left"/>
      <w:pPr>
        <w:ind w:left="1895" w:hanging="180"/>
      </w:pPr>
      <w:rPr>
        <w:rFonts w:hint="default"/>
      </w:rPr>
    </w:lvl>
    <w:lvl w:ilvl="6" w:tplc="4EC89F98">
      <w:numFmt w:val="bullet"/>
      <w:lvlText w:val="•"/>
      <w:lvlJc w:val="left"/>
      <w:pPr>
        <w:ind w:left="2218" w:hanging="180"/>
      </w:pPr>
      <w:rPr>
        <w:rFonts w:hint="default"/>
      </w:rPr>
    </w:lvl>
    <w:lvl w:ilvl="7" w:tplc="31AAC174">
      <w:numFmt w:val="bullet"/>
      <w:lvlText w:val="•"/>
      <w:lvlJc w:val="left"/>
      <w:pPr>
        <w:ind w:left="2542" w:hanging="180"/>
      </w:pPr>
      <w:rPr>
        <w:rFonts w:hint="default"/>
      </w:rPr>
    </w:lvl>
    <w:lvl w:ilvl="8" w:tplc="08121496">
      <w:numFmt w:val="bullet"/>
      <w:lvlText w:val="•"/>
      <w:lvlJc w:val="left"/>
      <w:pPr>
        <w:ind w:left="2865" w:hanging="180"/>
      </w:pPr>
      <w:rPr>
        <w:rFonts w:hint="default"/>
      </w:rPr>
    </w:lvl>
  </w:abstractNum>
  <w:abstractNum w:abstractNumId="218" w15:restartNumberingAfterBreak="0">
    <w:nsid w:val="5B296C7B"/>
    <w:multiLevelType w:val="hybridMultilevel"/>
    <w:tmpl w:val="3DE606FE"/>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19" w15:restartNumberingAfterBreak="0">
    <w:nsid w:val="5B853E9E"/>
    <w:multiLevelType w:val="hybridMultilevel"/>
    <w:tmpl w:val="4F1E90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0" w15:restartNumberingAfterBreak="0">
    <w:nsid w:val="5C4A50D3"/>
    <w:multiLevelType w:val="hybridMultilevel"/>
    <w:tmpl w:val="B484BD66"/>
    <w:lvl w:ilvl="0" w:tplc="1CB23D8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21" w15:restartNumberingAfterBreak="0">
    <w:nsid w:val="5C5B5CC6"/>
    <w:multiLevelType w:val="hybridMultilevel"/>
    <w:tmpl w:val="A5726E6A"/>
    <w:lvl w:ilvl="0" w:tplc="4C2A50D6">
      <w:numFmt w:val="bullet"/>
      <w:lvlText w:val="-"/>
      <w:lvlJc w:val="left"/>
      <w:pPr>
        <w:ind w:left="1160" w:hanging="123"/>
      </w:pPr>
      <w:rPr>
        <w:rFonts w:ascii="Arial" w:eastAsia="Arial" w:hAnsi="Arial" w:cs="Arial" w:hint="default"/>
        <w:b/>
        <w:bCs/>
        <w:color w:val="FF0000"/>
        <w:w w:val="99"/>
        <w:sz w:val="20"/>
        <w:szCs w:val="20"/>
      </w:rPr>
    </w:lvl>
    <w:lvl w:ilvl="1" w:tplc="981CD6A8">
      <w:numFmt w:val="bullet"/>
      <w:lvlText w:val="•"/>
      <w:lvlJc w:val="left"/>
      <w:pPr>
        <w:ind w:left="2464" w:hanging="123"/>
      </w:pPr>
      <w:rPr>
        <w:rFonts w:hint="default"/>
      </w:rPr>
    </w:lvl>
    <w:lvl w:ilvl="2" w:tplc="9C061A5C">
      <w:numFmt w:val="bullet"/>
      <w:lvlText w:val="•"/>
      <w:lvlJc w:val="left"/>
      <w:pPr>
        <w:ind w:left="3768" w:hanging="123"/>
      </w:pPr>
      <w:rPr>
        <w:rFonts w:hint="default"/>
      </w:rPr>
    </w:lvl>
    <w:lvl w:ilvl="3" w:tplc="B386B724">
      <w:numFmt w:val="bullet"/>
      <w:lvlText w:val="•"/>
      <w:lvlJc w:val="left"/>
      <w:pPr>
        <w:ind w:left="5072" w:hanging="123"/>
      </w:pPr>
      <w:rPr>
        <w:rFonts w:hint="default"/>
      </w:rPr>
    </w:lvl>
    <w:lvl w:ilvl="4" w:tplc="7604DEEE">
      <w:numFmt w:val="bullet"/>
      <w:lvlText w:val="•"/>
      <w:lvlJc w:val="left"/>
      <w:pPr>
        <w:ind w:left="6376" w:hanging="123"/>
      </w:pPr>
      <w:rPr>
        <w:rFonts w:hint="default"/>
      </w:rPr>
    </w:lvl>
    <w:lvl w:ilvl="5" w:tplc="00BC8E70">
      <w:numFmt w:val="bullet"/>
      <w:lvlText w:val="•"/>
      <w:lvlJc w:val="left"/>
      <w:pPr>
        <w:ind w:left="7680" w:hanging="123"/>
      </w:pPr>
      <w:rPr>
        <w:rFonts w:hint="default"/>
      </w:rPr>
    </w:lvl>
    <w:lvl w:ilvl="6" w:tplc="EBB2C5E2">
      <w:numFmt w:val="bullet"/>
      <w:lvlText w:val="•"/>
      <w:lvlJc w:val="left"/>
      <w:pPr>
        <w:ind w:left="8984" w:hanging="123"/>
      </w:pPr>
      <w:rPr>
        <w:rFonts w:hint="default"/>
      </w:rPr>
    </w:lvl>
    <w:lvl w:ilvl="7" w:tplc="E66AFA2C">
      <w:numFmt w:val="bullet"/>
      <w:lvlText w:val="•"/>
      <w:lvlJc w:val="left"/>
      <w:pPr>
        <w:ind w:left="10288" w:hanging="123"/>
      </w:pPr>
      <w:rPr>
        <w:rFonts w:hint="default"/>
      </w:rPr>
    </w:lvl>
    <w:lvl w:ilvl="8" w:tplc="1AD60512">
      <w:numFmt w:val="bullet"/>
      <w:lvlText w:val="•"/>
      <w:lvlJc w:val="left"/>
      <w:pPr>
        <w:ind w:left="11592" w:hanging="123"/>
      </w:pPr>
      <w:rPr>
        <w:rFonts w:hint="default"/>
      </w:rPr>
    </w:lvl>
  </w:abstractNum>
  <w:abstractNum w:abstractNumId="222" w15:restartNumberingAfterBreak="0">
    <w:nsid w:val="5CAE4B45"/>
    <w:multiLevelType w:val="hybridMultilevel"/>
    <w:tmpl w:val="55F6590A"/>
    <w:lvl w:ilvl="0" w:tplc="7AAED04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23" w15:restartNumberingAfterBreak="0">
    <w:nsid w:val="5D7E7908"/>
    <w:multiLevelType w:val="hybridMultilevel"/>
    <w:tmpl w:val="E078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DFB3678"/>
    <w:multiLevelType w:val="hybridMultilevel"/>
    <w:tmpl w:val="AE1267A0"/>
    <w:lvl w:ilvl="0" w:tplc="CFA23144">
      <w:numFmt w:val="bullet"/>
      <w:lvlText w:val="•"/>
      <w:lvlJc w:val="left"/>
      <w:pPr>
        <w:ind w:left="360" w:hanging="202"/>
      </w:pPr>
      <w:rPr>
        <w:rFonts w:ascii="Arial" w:eastAsia="Arial" w:hAnsi="Arial" w:cs="Arial" w:hint="default"/>
        <w:w w:val="99"/>
        <w:sz w:val="18"/>
        <w:szCs w:val="18"/>
      </w:rPr>
    </w:lvl>
    <w:lvl w:ilvl="1" w:tplc="75301F96">
      <w:numFmt w:val="bullet"/>
      <w:lvlText w:val="•"/>
      <w:lvlJc w:val="left"/>
      <w:pPr>
        <w:ind w:left="755" w:hanging="202"/>
      </w:pPr>
      <w:rPr>
        <w:rFonts w:hint="default"/>
      </w:rPr>
    </w:lvl>
    <w:lvl w:ilvl="2" w:tplc="11E0201A">
      <w:numFmt w:val="bullet"/>
      <w:lvlText w:val="•"/>
      <w:lvlJc w:val="left"/>
      <w:pPr>
        <w:ind w:left="1150" w:hanging="202"/>
      </w:pPr>
      <w:rPr>
        <w:rFonts w:hint="default"/>
      </w:rPr>
    </w:lvl>
    <w:lvl w:ilvl="3" w:tplc="D274267E">
      <w:numFmt w:val="bullet"/>
      <w:lvlText w:val="•"/>
      <w:lvlJc w:val="left"/>
      <w:pPr>
        <w:ind w:left="1545" w:hanging="202"/>
      </w:pPr>
      <w:rPr>
        <w:rFonts w:hint="default"/>
      </w:rPr>
    </w:lvl>
    <w:lvl w:ilvl="4" w:tplc="25E0557A">
      <w:numFmt w:val="bullet"/>
      <w:lvlText w:val="•"/>
      <w:lvlJc w:val="left"/>
      <w:pPr>
        <w:ind w:left="1940" w:hanging="202"/>
      </w:pPr>
      <w:rPr>
        <w:rFonts w:hint="default"/>
      </w:rPr>
    </w:lvl>
    <w:lvl w:ilvl="5" w:tplc="9790DB84">
      <w:numFmt w:val="bullet"/>
      <w:lvlText w:val="•"/>
      <w:lvlJc w:val="left"/>
      <w:pPr>
        <w:ind w:left="2335" w:hanging="202"/>
      </w:pPr>
      <w:rPr>
        <w:rFonts w:hint="default"/>
      </w:rPr>
    </w:lvl>
    <w:lvl w:ilvl="6" w:tplc="EE5ABB0C">
      <w:numFmt w:val="bullet"/>
      <w:lvlText w:val="•"/>
      <w:lvlJc w:val="left"/>
      <w:pPr>
        <w:ind w:left="2730" w:hanging="202"/>
      </w:pPr>
      <w:rPr>
        <w:rFonts w:hint="default"/>
      </w:rPr>
    </w:lvl>
    <w:lvl w:ilvl="7" w:tplc="5D1202F6">
      <w:numFmt w:val="bullet"/>
      <w:lvlText w:val="•"/>
      <w:lvlJc w:val="left"/>
      <w:pPr>
        <w:ind w:left="3125" w:hanging="202"/>
      </w:pPr>
      <w:rPr>
        <w:rFonts w:hint="default"/>
      </w:rPr>
    </w:lvl>
    <w:lvl w:ilvl="8" w:tplc="145A30F2">
      <w:numFmt w:val="bullet"/>
      <w:lvlText w:val="•"/>
      <w:lvlJc w:val="left"/>
      <w:pPr>
        <w:ind w:left="3520" w:hanging="202"/>
      </w:pPr>
      <w:rPr>
        <w:rFonts w:hint="default"/>
      </w:rPr>
    </w:lvl>
  </w:abstractNum>
  <w:abstractNum w:abstractNumId="225" w15:restartNumberingAfterBreak="0">
    <w:nsid w:val="5E761F8A"/>
    <w:multiLevelType w:val="hybridMultilevel"/>
    <w:tmpl w:val="40B02A30"/>
    <w:lvl w:ilvl="0" w:tplc="CE981348">
      <w:numFmt w:val="bullet"/>
      <w:lvlText w:val="-"/>
      <w:lvlJc w:val="left"/>
      <w:pPr>
        <w:ind w:left="1060" w:hanging="123"/>
      </w:pPr>
      <w:rPr>
        <w:rFonts w:ascii="Arial" w:eastAsia="Arial" w:hAnsi="Arial" w:cs="Arial" w:hint="default"/>
        <w:b/>
        <w:bCs/>
        <w:color w:val="FF0000"/>
        <w:w w:val="99"/>
        <w:sz w:val="20"/>
        <w:szCs w:val="20"/>
      </w:rPr>
    </w:lvl>
    <w:lvl w:ilvl="1" w:tplc="F302201E">
      <w:numFmt w:val="bullet"/>
      <w:lvlText w:val="•"/>
      <w:lvlJc w:val="left"/>
      <w:pPr>
        <w:ind w:left="2272" w:hanging="123"/>
      </w:pPr>
      <w:rPr>
        <w:rFonts w:hint="default"/>
      </w:rPr>
    </w:lvl>
    <w:lvl w:ilvl="2" w:tplc="9A064360">
      <w:numFmt w:val="bullet"/>
      <w:lvlText w:val="•"/>
      <w:lvlJc w:val="left"/>
      <w:pPr>
        <w:ind w:left="3484" w:hanging="123"/>
      </w:pPr>
      <w:rPr>
        <w:rFonts w:hint="default"/>
      </w:rPr>
    </w:lvl>
    <w:lvl w:ilvl="3" w:tplc="3CAE33DC">
      <w:numFmt w:val="bullet"/>
      <w:lvlText w:val="•"/>
      <w:lvlJc w:val="left"/>
      <w:pPr>
        <w:ind w:left="4696" w:hanging="123"/>
      </w:pPr>
      <w:rPr>
        <w:rFonts w:hint="default"/>
      </w:rPr>
    </w:lvl>
    <w:lvl w:ilvl="4" w:tplc="E3549482">
      <w:numFmt w:val="bullet"/>
      <w:lvlText w:val="•"/>
      <w:lvlJc w:val="left"/>
      <w:pPr>
        <w:ind w:left="5908" w:hanging="123"/>
      </w:pPr>
      <w:rPr>
        <w:rFonts w:hint="default"/>
      </w:rPr>
    </w:lvl>
    <w:lvl w:ilvl="5" w:tplc="C7524C60">
      <w:numFmt w:val="bullet"/>
      <w:lvlText w:val="•"/>
      <w:lvlJc w:val="left"/>
      <w:pPr>
        <w:ind w:left="7120" w:hanging="123"/>
      </w:pPr>
      <w:rPr>
        <w:rFonts w:hint="default"/>
      </w:rPr>
    </w:lvl>
    <w:lvl w:ilvl="6" w:tplc="5210ADCE">
      <w:numFmt w:val="bullet"/>
      <w:lvlText w:val="•"/>
      <w:lvlJc w:val="left"/>
      <w:pPr>
        <w:ind w:left="8332" w:hanging="123"/>
      </w:pPr>
      <w:rPr>
        <w:rFonts w:hint="default"/>
      </w:rPr>
    </w:lvl>
    <w:lvl w:ilvl="7" w:tplc="304C4DB0">
      <w:numFmt w:val="bullet"/>
      <w:lvlText w:val="•"/>
      <w:lvlJc w:val="left"/>
      <w:pPr>
        <w:ind w:left="9544" w:hanging="123"/>
      </w:pPr>
      <w:rPr>
        <w:rFonts w:hint="default"/>
      </w:rPr>
    </w:lvl>
    <w:lvl w:ilvl="8" w:tplc="DA2C5942">
      <w:numFmt w:val="bullet"/>
      <w:lvlText w:val="•"/>
      <w:lvlJc w:val="left"/>
      <w:pPr>
        <w:ind w:left="10756" w:hanging="123"/>
      </w:pPr>
      <w:rPr>
        <w:rFonts w:hint="default"/>
      </w:rPr>
    </w:lvl>
  </w:abstractNum>
  <w:abstractNum w:abstractNumId="226" w15:restartNumberingAfterBreak="0">
    <w:nsid w:val="5E7F7675"/>
    <w:multiLevelType w:val="hybridMultilevel"/>
    <w:tmpl w:val="7BD0641E"/>
    <w:lvl w:ilvl="0" w:tplc="2E0CC79A">
      <w:start w:val="1"/>
      <w:numFmt w:val="decimal"/>
      <w:lvlText w:val="%1."/>
      <w:lvlJc w:val="left"/>
      <w:pPr>
        <w:ind w:left="283" w:hanging="180"/>
      </w:pPr>
      <w:rPr>
        <w:rFonts w:ascii="Arial" w:eastAsia="Arial" w:hAnsi="Arial" w:cs="Arial" w:hint="default"/>
        <w:spacing w:val="-1"/>
        <w:w w:val="100"/>
        <w:sz w:val="16"/>
        <w:szCs w:val="16"/>
      </w:rPr>
    </w:lvl>
    <w:lvl w:ilvl="1" w:tplc="199024AE">
      <w:numFmt w:val="bullet"/>
      <w:lvlText w:val="•"/>
      <w:lvlJc w:val="left"/>
      <w:pPr>
        <w:ind w:left="603" w:hanging="180"/>
      </w:pPr>
      <w:rPr>
        <w:rFonts w:hint="default"/>
      </w:rPr>
    </w:lvl>
    <w:lvl w:ilvl="2" w:tplc="8B1E79A6">
      <w:numFmt w:val="bullet"/>
      <w:lvlText w:val="•"/>
      <w:lvlJc w:val="left"/>
      <w:pPr>
        <w:ind w:left="926" w:hanging="180"/>
      </w:pPr>
      <w:rPr>
        <w:rFonts w:hint="default"/>
      </w:rPr>
    </w:lvl>
    <w:lvl w:ilvl="3" w:tplc="646E5B5C">
      <w:numFmt w:val="bullet"/>
      <w:lvlText w:val="•"/>
      <w:lvlJc w:val="left"/>
      <w:pPr>
        <w:ind w:left="1249" w:hanging="180"/>
      </w:pPr>
      <w:rPr>
        <w:rFonts w:hint="default"/>
      </w:rPr>
    </w:lvl>
    <w:lvl w:ilvl="4" w:tplc="7644AD4E">
      <w:numFmt w:val="bullet"/>
      <w:lvlText w:val="•"/>
      <w:lvlJc w:val="left"/>
      <w:pPr>
        <w:ind w:left="1572" w:hanging="180"/>
      </w:pPr>
      <w:rPr>
        <w:rFonts w:hint="default"/>
      </w:rPr>
    </w:lvl>
    <w:lvl w:ilvl="5" w:tplc="041E4808">
      <w:numFmt w:val="bullet"/>
      <w:lvlText w:val="•"/>
      <w:lvlJc w:val="left"/>
      <w:pPr>
        <w:ind w:left="1895" w:hanging="180"/>
      </w:pPr>
      <w:rPr>
        <w:rFonts w:hint="default"/>
      </w:rPr>
    </w:lvl>
    <w:lvl w:ilvl="6" w:tplc="BC58FD98">
      <w:numFmt w:val="bullet"/>
      <w:lvlText w:val="•"/>
      <w:lvlJc w:val="left"/>
      <w:pPr>
        <w:ind w:left="2218" w:hanging="180"/>
      </w:pPr>
      <w:rPr>
        <w:rFonts w:hint="default"/>
      </w:rPr>
    </w:lvl>
    <w:lvl w:ilvl="7" w:tplc="5BE61494">
      <w:numFmt w:val="bullet"/>
      <w:lvlText w:val="•"/>
      <w:lvlJc w:val="left"/>
      <w:pPr>
        <w:ind w:left="2542" w:hanging="180"/>
      </w:pPr>
      <w:rPr>
        <w:rFonts w:hint="default"/>
      </w:rPr>
    </w:lvl>
    <w:lvl w:ilvl="8" w:tplc="ED580162">
      <w:numFmt w:val="bullet"/>
      <w:lvlText w:val="•"/>
      <w:lvlJc w:val="left"/>
      <w:pPr>
        <w:ind w:left="2865" w:hanging="180"/>
      </w:pPr>
      <w:rPr>
        <w:rFonts w:hint="default"/>
      </w:rPr>
    </w:lvl>
  </w:abstractNum>
  <w:abstractNum w:abstractNumId="227" w15:restartNumberingAfterBreak="0">
    <w:nsid w:val="5F14548C"/>
    <w:multiLevelType w:val="hybridMultilevel"/>
    <w:tmpl w:val="5260818E"/>
    <w:lvl w:ilvl="0" w:tplc="69E01E9A">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28" w15:restartNumberingAfterBreak="0">
    <w:nsid w:val="603E70AE"/>
    <w:multiLevelType w:val="multilevel"/>
    <w:tmpl w:val="3F4EF496"/>
    <w:lvl w:ilvl="0">
      <w:start w:val="8"/>
      <w:numFmt w:val="decimal"/>
      <w:lvlText w:val="%1"/>
      <w:lvlJc w:val="left"/>
      <w:pPr>
        <w:ind w:left="676" w:hanging="577"/>
      </w:pPr>
      <w:rPr>
        <w:rFonts w:hint="default"/>
      </w:rPr>
    </w:lvl>
    <w:lvl w:ilvl="1">
      <w:start w:val="19"/>
      <w:numFmt w:val="decimal"/>
      <w:lvlText w:val="%1.%2"/>
      <w:lvlJc w:val="left"/>
      <w:pPr>
        <w:ind w:left="676" w:hanging="577"/>
      </w:pPr>
      <w:rPr>
        <w:rFonts w:ascii="Arial" w:eastAsia="Arial" w:hAnsi="Arial" w:cs="Arial" w:hint="default"/>
        <w:b/>
        <w:bCs/>
        <w:w w:val="99"/>
        <w:sz w:val="24"/>
        <w:szCs w:val="24"/>
      </w:rPr>
    </w:lvl>
    <w:lvl w:ilvl="2">
      <w:start w:val="1"/>
      <w:numFmt w:val="decimal"/>
      <w:lvlText w:val="%1.%2.%3"/>
      <w:lvlJc w:val="left"/>
      <w:pPr>
        <w:ind w:left="1271" w:hanging="1172"/>
      </w:pPr>
      <w:rPr>
        <w:rFonts w:ascii="Arial" w:eastAsia="Arial" w:hAnsi="Arial" w:cs="Arial" w:hint="default"/>
        <w:b/>
        <w:bCs/>
        <w:spacing w:val="-1"/>
        <w:w w:val="99"/>
        <w:sz w:val="26"/>
        <w:szCs w:val="26"/>
      </w:rPr>
    </w:lvl>
    <w:lvl w:ilvl="3">
      <w:numFmt w:val="bullet"/>
      <w:lvlText w:val=""/>
      <w:lvlJc w:val="left"/>
      <w:pPr>
        <w:ind w:left="820" w:hanging="360"/>
      </w:pPr>
      <w:rPr>
        <w:rFonts w:ascii="Wingdings" w:eastAsia="Wingdings" w:hAnsi="Wingdings" w:cs="Wingdings" w:hint="default"/>
        <w:w w:val="99"/>
        <w:sz w:val="24"/>
        <w:szCs w:val="24"/>
      </w:rPr>
    </w:lvl>
    <w:lvl w:ilvl="4">
      <w:numFmt w:val="bullet"/>
      <w:lvlText w:val="•"/>
      <w:lvlJc w:val="left"/>
      <w:pPr>
        <w:ind w:left="4330" w:hanging="360"/>
      </w:pPr>
      <w:rPr>
        <w:rFonts w:hint="default"/>
      </w:rPr>
    </w:lvl>
    <w:lvl w:ilvl="5">
      <w:numFmt w:val="bullet"/>
      <w:lvlText w:val="•"/>
      <w:lvlJc w:val="left"/>
      <w:pPr>
        <w:ind w:left="5855" w:hanging="360"/>
      </w:pPr>
      <w:rPr>
        <w:rFonts w:hint="default"/>
      </w:rPr>
    </w:lvl>
    <w:lvl w:ilvl="6">
      <w:numFmt w:val="bullet"/>
      <w:lvlText w:val="•"/>
      <w:lvlJc w:val="left"/>
      <w:pPr>
        <w:ind w:left="7380" w:hanging="360"/>
      </w:pPr>
      <w:rPr>
        <w:rFonts w:hint="default"/>
      </w:rPr>
    </w:lvl>
    <w:lvl w:ilvl="7">
      <w:numFmt w:val="bullet"/>
      <w:lvlText w:val="•"/>
      <w:lvlJc w:val="left"/>
      <w:pPr>
        <w:ind w:left="8905" w:hanging="360"/>
      </w:pPr>
      <w:rPr>
        <w:rFonts w:hint="default"/>
      </w:rPr>
    </w:lvl>
    <w:lvl w:ilvl="8">
      <w:numFmt w:val="bullet"/>
      <w:lvlText w:val="•"/>
      <w:lvlJc w:val="left"/>
      <w:pPr>
        <w:ind w:left="10430" w:hanging="360"/>
      </w:pPr>
      <w:rPr>
        <w:rFonts w:hint="default"/>
      </w:rPr>
    </w:lvl>
  </w:abstractNum>
  <w:abstractNum w:abstractNumId="229" w15:restartNumberingAfterBreak="0">
    <w:nsid w:val="611106F3"/>
    <w:multiLevelType w:val="hybridMultilevel"/>
    <w:tmpl w:val="970C2C3C"/>
    <w:lvl w:ilvl="0" w:tplc="7E96D704">
      <w:numFmt w:val="bullet"/>
      <w:lvlText w:val="•"/>
      <w:lvlJc w:val="left"/>
      <w:pPr>
        <w:ind w:left="360" w:hanging="216"/>
      </w:pPr>
      <w:rPr>
        <w:rFonts w:ascii="Arial" w:eastAsia="Arial" w:hAnsi="Arial" w:cs="Arial" w:hint="default"/>
        <w:w w:val="99"/>
        <w:sz w:val="18"/>
        <w:szCs w:val="18"/>
      </w:rPr>
    </w:lvl>
    <w:lvl w:ilvl="1" w:tplc="34E24B2C">
      <w:numFmt w:val="bullet"/>
      <w:lvlText w:val="•"/>
      <w:lvlJc w:val="left"/>
      <w:pPr>
        <w:ind w:left="773" w:hanging="216"/>
      </w:pPr>
      <w:rPr>
        <w:rFonts w:hint="default"/>
      </w:rPr>
    </w:lvl>
    <w:lvl w:ilvl="2" w:tplc="6390EF3A">
      <w:numFmt w:val="bullet"/>
      <w:lvlText w:val="•"/>
      <w:lvlJc w:val="left"/>
      <w:pPr>
        <w:ind w:left="1186" w:hanging="216"/>
      </w:pPr>
      <w:rPr>
        <w:rFonts w:hint="default"/>
      </w:rPr>
    </w:lvl>
    <w:lvl w:ilvl="3" w:tplc="138E6D8E">
      <w:numFmt w:val="bullet"/>
      <w:lvlText w:val="•"/>
      <w:lvlJc w:val="left"/>
      <w:pPr>
        <w:ind w:left="1599" w:hanging="216"/>
      </w:pPr>
      <w:rPr>
        <w:rFonts w:hint="default"/>
      </w:rPr>
    </w:lvl>
    <w:lvl w:ilvl="4" w:tplc="4A8A0E7A">
      <w:numFmt w:val="bullet"/>
      <w:lvlText w:val="•"/>
      <w:lvlJc w:val="left"/>
      <w:pPr>
        <w:ind w:left="2012" w:hanging="216"/>
      </w:pPr>
      <w:rPr>
        <w:rFonts w:hint="default"/>
      </w:rPr>
    </w:lvl>
    <w:lvl w:ilvl="5" w:tplc="C8B8DCEE">
      <w:numFmt w:val="bullet"/>
      <w:lvlText w:val="•"/>
      <w:lvlJc w:val="left"/>
      <w:pPr>
        <w:ind w:left="2425" w:hanging="216"/>
      </w:pPr>
      <w:rPr>
        <w:rFonts w:hint="default"/>
      </w:rPr>
    </w:lvl>
    <w:lvl w:ilvl="6" w:tplc="2C261DDA">
      <w:numFmt w:val="bullet"/>
      <w:lvlText w:val="•"/>
      <w:lvlJc w:val="left"/>
      <w:pPr>
        <w:ind w:left="2838" w:hanging="216"/>
      </w:pPr>
      <w:rPr>
        <w:rFonts w:hint="default"/>
      </w:rPr>
    </w:lvl>
    <w:lvl w:ilvl="7" w:tplc="879E27BA">
      <w:numFmt w:val="bullet"/>
      <w:lvlText w:val="•"/>
      <w:lvlJc w:val="left"/>
      <w:pPr>
        <w:ind w:left="3251" w:hanging="216"/>
      </w:pPr>
      <w:rPr>
        <w:rFonts w:hint="default"/>
      </w:rPr>
    </w:lvl>
    <w:lvl w:ilvl="8" w:tplc="7D489608">
      <w:numFmt w:val="bullet"/>
      <w:lvlText w:val="•"/>
      <w:lvlJc w:val="left"/>
      <w:pPr>
        <w:ind w:left="3665" w:hanging="216"/>
      </w:pPr>
      <w:rPr>
        <w:rFonts w:hint="default"/>
      </w:rPr>
    </w:lvl>
  </w:abstractNum>
  <w:abstractNum w:abstractNumId="230" w15:restartNumberingAfterBreak="0">
    <w:nsid w:val="61205CA4"/>
    <w:multiLevelType w:val="hybridMultilevel"/>
    <w:tmpl w:val="78C0F356"/>
    <w:lvl w:ilvl="0" w:tplc="B41038AA">
      <w:numFmt w:val="bullet"/>
      <w:lvlText w:val="•"/>
      <w:lvlJc w:val="left"/>
      <w:pPr>
        <w:ind w:left="360" w:hanging="202"/>
      </w:pPr>
      <w:rPr>
        <w:rFonts w:ascii="Arial" w:eastAsia="Arial" w:hAnsi="Arial" w:cs="Arial" w:hint="default"/>
        <w:w w:val="99"/>
        <w:sz w:val="18"/>
        <w:szCs w:val="18"/>
      </w:rPr>
    </w:lvl>
    <w:lvl w:ilvl="1" w:tplc="46D234AC">
      <w:numFmt w:val="bullet"/>
      <w:lvlText w:val="•"/>
      <w:lvlJc w:val="left"/>
      <w:pPr>
        <w:ind w:left="755" w:hanging="202"/>
      </w:pPr>
      <w:rPr>
        <w:rFonts w:hint="default"/>
      </w:rPr>
    </w:lvl>
    <w:lvl w:ilvl="2" w:tplc="12188748">
      <w:numFmt w:val="bullet"/>
      <w:lvlText w:val="•"/>
      <w:lvlJc w:val="left"/>
      <w:pPr>
        <w:ind w:left="1150" w:hanging="202"/>
      </w:pPr>
      <w:rPr>
        <w:rFonts w:hint="default"/>
      </w:rPr>
    </w:lvl>
    <w:lvl w:ilvl="3" w:tplc="5C9ADF60">
      <w:numFmt w:val="bullet"/>
      <w:lvlText w:val="•"/>
      <w:lvlJc w:val="left"/>
      <w:pPr>
        <w:ind w:left="1545" w:hanging="202"/>
      </w:pPr>
      <w:rPr>
        <w:rFonts w:hint="default"/>
      </w:rPr>
    </w:lvl>
    <w:lvl w:ilvl="4" w:tplc="0EA8A0DA">
      <w:numFmt w:val="bullet"/>
      <w:lvlText w:val="•"/>
      <w:lvlJc w:val="left"/>
      <w:pPr>
        <w:ind w:left="1940" w:hanging="202"/>
      </w:pPr>
      <w:rPr>
        <w:rFonts w:hint="default"/>
      </w:rPr>
    </w:lvl>
    <w:lvl w:ilvl="5" w:tplc="7146F124">
      <w:numFmt w:val="bullet"/>
      <w:lvlText w:val="•"/>
      <w:lvlJc w:val="left"/>
      <w:pPr>
        <w:ind w:left="2335" w:hanging="202"/>
      </w:pPr>
      <w:rPr>
        <w:rFonts w:hint="default"/>
      </w:rPr>
    </w:lvl>
    <w:lvl w:ilvl="6" w:tplc="7152DF52">
      <w:numFmt w:val="bullet"/>
      <w:lvlText w:val="•"/>
      <w:lvlJc w:val="left"/>
      <w:pPr>
        <w:ind w:left="2730" w:hanging="202"/>
      </w:pPr>
      <w:rPr>
        <w:rFonts w:hint="default"/>
      </w:rPr>
    </w:lvl>
    <w:lvl w:ilvl="7" w:tplc="11FE935E">
      <w:numFmt w:val="bullet"/>
      <w:lvlText w:val="•"/>
      <w:lvlJc w:val="left"/>
      <w:pPr>
        <w:ind w:left="3125" w:hanging="202"/>
      </w:pPr>
      <w:rPr>
        <w:rFonts w:hint="default"/>
      </w:rPr>
    </w:lvl>
    <w:lvl w:ilvl="8" w:tplc="23723378">
      <w:numFmt w:val="bullet"/>
      <w:lvlText w:val="•"/>
      <w:lvlJc w:val="left"/>
      <w:pPr>
        <w:ind w:left="3520" w:hanging="202"/>
      </w:pPr>
      <w:rPr>
        <w:rFonts w:hint="default"/>
      </w:rPr>
    </w:lvl>
  </w:abstractNum>
  <w:abstractNum w:abstractNumId="231" w15:restartNumberingAfterBreak="0">
    <w:nsid w:val="6195534E"/>
    <w:multiLevelType w:val="hybridMultilevel"/>
    <w:tmpl w:val="2B802654"/>
    <w:lvl w:ilvl="0" w:tplc="E8F0EC54">
      <w:start w:val="1"/>
      <w:numFmt w:val="decimal"/>
      <w:lvlText w:val="%1."/>
      <w:lvlJc w:val="left"/>
      <w:pPr>
        <w:ind w:left="1020" w:hanging="360"/>
        <w:jc w:val="right"/>
      </w:pPr>
      <w:rPr>
        <w:rFonts w:ascii="Times New Roman" w:eastAsia="Times New Roman" w:hAnsi="Times New Roman" w:cs="Times New Roman" w:hint="default"/>
        <w:w w:val="100"/>
        <w:sz w:val="22"/>
        <w:szCs w:val="22"/>
      </w:rPr>
    </w:lvl>
    <w:lvl w:ilvl="1" w:tplc="E53481C0">
      <w:numFmt w:val="bullet"/>
      <w:lvlText w:val=""/>
      <w:lvlJc w:val="left"/>
      <w:pPr>
        <w:ind w:left="1620" w:hanging="360"/>
      </w:pPr>
      <w:rPr>
        <w:rFonts w:ascii="Wingdings" w:eastAsia="Wingdings" w:hAnsi="Wingdings" w:cs="Wingdings" w:hint="default"/>
        <w:w w:val="100"/>
        <w:sz w:val="22"/>
        <w:szCs w:val="22"/>
      </w:rPr>
    </w:lvl>
    <w:lvl w:ilvl="2" w:tplc="294814A4">
      <w:numFmt w:val="bullet"/>
      <w:lvlText w:val="•"/>
      <w:lvlJc w:val="left"/>
      <w:pPr>
        <w:ind w:left="1620" w:hanging="360"/>
      </w:pPr>
      <w:rPr>
        <w:rFonts w:hint="default"/>
      </w:rPr>
    </w:lvl>
    <w:lvl w:ilvl="3" w:tplc="2E4C69FC">
      <w:numFmt w:val="bullet"/>
      <w:lvlText w:val="•"/>
      <w:lvlJc w:val="left"/>
      <w:pPr>
        <w:ind w:left="2525" w:hanging="360"/>
      </w:pPr>
      <w:rPr>
        <w:rFonts w:hint="default"/>
      </w:rPr>
    </w:lvl>
    <w:lvl w:ilvl="4" w:tplc="5784F40E">
      <w:numFmt w:val="bullet"/>
      <w:lvlText w:val="•"/>
      <w:lvlJc w:val="left"/>
      <w:pPr>
        <w:ind w:left="3430" w:hanging="360"/>
      </w:pPr>
      <w:rPr>
        <w:rFonts w:hint="default"/>
      </w:rPr>
    </w:lvl>
    <w:lvl w:ilvl="5" w:tplc="69C63AF2">
      <w:numFmt w:val="bullet"/>
      <w:lvlText w:val="•"/>
      <w:lvlJc w:val="left"/>
      <w:pPr>
        <w:ind w:left="4335" w:hanging="360"/>
      </w:pPr>
      <w:rPr>
        <w:rFonts w:hint="default"/>
      </w:rPr>
    </w:lvl>
    <w:lvl w:ilvl="6" w:tplc="CA54B2BA">
      <w:numFmt w:val="bullet"/>
      <w:lvlText w:val="•"/>
      <w:lvlJc w:val="left"/>
      <w:pPr>
        <w:ind w:left="5240" w:hanging="360"/>
      </w:pPr>
      <w:rPr>
        <w:rFonts w:hint="default"/>
      </w:rPr>
    </w:lvl>
    <w:lvl w:ilvl="7" w:tplc="31004E7C">
      <w:numFmt w:val="bullet"/>
      <w:lvlText w:val="•"/>
      <w:lvlJc w:val="left"/>
      <w:pPr>
        <w:ind w:left="6145" w:hanging="360"/>
      </w:pPr>
      <w:rPr>
        <w:rFonts w:hint="default"/>
      </w:rPr>
    </w:lvl>
    <w:lvl w:ilvl="8" w:tplc="5AFE1994">
      <w:numFmt w:val="bullet"/>
      <w:lvlText w:val="•"/>
      <w:lvlJc w:val="left"/>
      <w:pPr>
        <w:ind w:left="7050" w:hanging="360"/>
      </w:pPr>
      <w:rPr>
        <w:rFonts w:hint="default"/>
      </w:rPr>
    </w:lvl>
  </w:abstractNum>
  <w:abstractNum w:abstractNumId="232" w15:restartNumberingAfterBreak="0">
    <w:nsid w:val="61BC28FD"/>
    <w:multiLevelType w:val="hybridMultilevel"/>
    <w:tmpl w:val="5DE6D65C"/>
    <w:lvl w:ilvl="0" w:tplc="198ED3E2">
      <w:numFmt w:val="bullet"/>
      <w:lvlText w:val=""/>
      <w:lvlJc w:val="left"/>
      <w:pPr>
        <w:ind w:left="820" w:hanging="360"/>
      </w:pPr>
      <w:rPr>
        <w:rFonts w:ascii="Wingdings" w:eastAsia="Wingdings" w:hAnsi="Wingdings" w:cs="Wingdings" w:hint="default"/>
        <w:w w:val="99"/>
        <w:sz w:val="24"/>
        <w:szCs w:val="24"/>
      </w:rPr>
    </w:lvl>
    <w:lvl w:ilvl="1" w:tplc="1EA86B3E">
      <w:numFmt w:val="bullet"/>
      <w:lvlText w:val="•"/>
      <w:lvlJc w:val="left"/>
      <w:pPr>
        <w:ind w:left="2052" w:hanging="360"/>
      </w:pPr>
      <w:rPr>
        <w:rFonts w:hint="default"/>
      </w:rPr>
    </w:lvl>
    <w:lvl w:ilvl="2" w:tplc="B02E72C4">
      <w:numFmt w:val="bullet"/>
      <w:lvlText w:val="•"/>
      <w:lvlJc w:val="left"/>
      <w:pPr>
        <w:ind w:left="3284" w:hanging="360"/>
      </w:pPr>
      <w:rPr>
        <w:rFonts w:hint="default"/>
      </w:rPr>
    </w:lvl>
    <w:lvl w:ilvl="3" w:tplc="6B982F6A">
      <w:numFmt w:val="bullet"/>
      <w:lvlText w:val="•"/>
      <w:lvlJc w:val="left"/>
      <w:pPr>
        <w:ind w:left="4516" w:hanging="360"/>
      </w:pPr>
      <w:rPr>
        <w:rFonts w:hint="default"/>
      </w:rPr>
    </w:lvl>
    <w:lvl w:ilvl="4" w:tplc="4644276C">
      <w:numFmt w:val="bullet"/>
      <w:lvlText w:val="•"/>
      <w:lvlJc w:val="left"/>
      <w:pPr>
        <w:ind w:left="5748" w:hanging="360"/>
      </w:pPr>
      <w:rPr>
        <w:rFonts w:hint="default"/>
      </w:rPr>
    </w:lvl>
    <w:lvl w:ilvl="5" w:tplc="DF9A9454">
      <w:numFmt w:val="bullet"/>
      <w:lvlText w:val="•"/>
      <w:lvlJc w:val="left"/>
      <w:pPr>
        <w:ind w:left="6980" w:hanging="360"/>
      </w:pPr>
      <w:rPr>
        <w:rFonts w:hint="default"/>
      </w:rPr>
    </w:lvl>
    <w:lvl w:ilvl="6" w:tplc="EB944FB0">
      <w:numFmt w:val="bullet"/>
      <w:lvlText w:val="•"/>
      <w:lvlJc w:val="left"/>
      <w:pPr>
        <w:ind w:left="8212" w:hanging="360"/>
      </w:pPr>
      <w:rPr>
        <w:rFonts w:hint="default"/>
      </w:rPr>
    </w:lvl>
    <w:lvl w:ilvl="7" w:tplc="6A247784">
      <w:numFmt w:val="bullet"/>
      <w:lvlText w:val="•"/>
      <w:lvlJc w:val="left"/>
      <w:pPr>
        <w:ind w:left="9444" w:hanging="360"/>
      </w:pPr>
      <w:rPr>
        <w:rFonts w:hint="default"/>
      </w:rPr>
    </w:lvl>
    <w:lvl w:ilvl="8" w:tplc="88B891C0">
      <w:numFmt w:val="bullet"/>
      <w:lvlText w:val="•"/>
      <w:lvlJc w:val="left"/>
      <w:pPr>
        <w:ind w:left="10676" w:hanging="360"/>
      </w:pPr>
      <w:rPr>
        <w:rFonts w:hint="default"/>
      </w:rPr>
    </w:lvl>
  </w:abstractNum>
  <w:abstractNum w:abstractNumId="233" w15:restartNumberingAfterBreak="0">
    <w:nsid w:val="623D1868"/>
    <w:multiLevelType w:val="hybridMultilevel"/>
    <w:tmpl w:val="219220A6"/>
    <w:lvl w:ilvl="0" w:tplc="014E855E">
      <w:numFmt w:val="bullet"/>
      <w:lvlText w:val="•"/>
      <w:lvlJc w:val="left"/>
      <w:pPr>
        <w:ind w:left="360" w:hanging="216"/>
      </w:pPr>
      <w:rPr>
        <w:rFonts w:ascii="Arial" w:eastAsia="Arial" w:hAnsi="Arial" w:cs="Arial" w:hint="default"/>
        <w:w w:val="99"/>
        <w:sz w:val="18"/>
        <w:szCs w:val="18"/>
      </w:rPr>
    </w:lvl>
    <w:lvl w:ilvl="1" w:tplc="E1564242">
      <w:numFmt w:val="bullet"/>
      <w:lvlText w:val="•"/>
      <w:lvlJc w:val="left"/>
      <w:pPr>
        <w:ind w:left="773" w:hanging="216"/>
      </w:pPr>
      <w:rPr>
        <w:rFonts w:hint="default"/>
      </w:rPr>
    </w:lvl>
    <w:lvl w:ilvl="2" w:tplc="51E64E64">
      <w:numFmt w:val="bullet"/>
      <w:lvlText w:val="•"/>
      <w:lvlJc w:val="left"/>
      <w:pPr>
        <w:ind w:left="1186" w:hanging="216"/>
      </w:pPr>
      <w:rPr>
        <w:rFonts w:hint="default"/>
      </w:rPr>
    </w:lvl>
    <w:lvl w:ilvl="3" w:tplc="E08021DC">
      <w:numFmt w:val="bullet"/>
      <w:lvlText w:val="•"/>
      <w:lvlJc w:val="left"/>
      <w:pPr>
        <w:ind w:left="1599" w:hanging="216"/>
      </w:pPr>
      <w:rPr>
        <w:rFonts w:hint="default"/>
      </w:rPr>
    </w:lvl>
    <w:lvl w:ilvl="4" w:tplc="5A90D968">
      <w:numFmt w:val="bullet"/>
      <w:lvlText w:val="•"/>
      <w:lvlJc w:val="left"/>
      <w:pPr>
        <w:ind w:left="2012" w:hanging="216"/>
      </w:pPr>
      <w:rPr>
        <w:rFonts w:hint="default"/>
      </w:rPr>
    </w:lvl>
    <w:lvl w:ilvl="5" w:tplc="2DFEC8E4">
      <w:numFmt w:val="bullet"/>
      <w:lvlText w:val="•"/>
      <w:lvlJc w:val="left"/>
      <w:pPr>
        <w:ind w:left="2425" w:hanging="216"/>
      </w:pPr>
      <w:rPr>
        <w:rFonts w:hint="default"/>
      </w:rPr>
    </w:lvl>
    <w:lvl w:ilvl="6" w:tplc="7C22C0A4">
      <w:numFmt w:val="bullet"/>
      <w:lvlText w:val="•"/>
      <w:lvlJc w:val="left"/>
      <w:pPr>
        <w:ind w:left="2838" w:hanging="216"/>
      </w:pPr>
      <w:rPr>
        <w:rFonts w:hint="default"/>
      </w:rPr>
    </w:lvl>
    <w:lvl w:ilvl="7" w:tplc="0930E436">
      <w:numFmt w:val="bullet"/>
      <w:lvlText w:val="•"/>
      <w:lvlJc w:val="left"/>
      <w:pPr>
        <w:ind w:left="3251" w:hanging="216"/>
      </w:pPr>
      <w:rPr>
        <w:rFonts w:hint="default"/>
      </w:rPr>
    </w:lvl>
    <w:lvl w:ilvl="8" w:tplc="6FA6C2F0">
      <w:numFmt w:val="bullet"/>
      <w:lvlText w:val="•"/>
      <w:lvlJc w:val="left"/>
      <w:pPr>
        <w:ind w:left="3665" w:hanging="216"/>
      </w:pPr>
      <w:rPr>
        <w:rFonts w:hint="default"/>
      </w:rPr>
    </w:lvl>
  </w:abstractNum>
  <w:abstractNum w:abstractNumId="234" w15:restartNumberingAfterBreak="0">
    <w:nsid w:val="627D3019"/>
    <w:multiLevelType w:val="hybridMultilevel"/>
    <w:tmpl w:val="CB38AAE8"/>
    <w:lvl w:ilvl="0" w:tplc="1304D050">
      <w:numFmt w:val="bullet"/>
      <w:lvlText w:val="•"/>
      <w:lvlJc w:val="left"/>
      <w:pPr>
        <w:ind w:left="360" w:hanging="202"/>
      </w:pPr>
      <w:rPr>
        <w:rFonts w:ascii="Arial" w:eastAsia="Arial" w:hAnsi="Arial" w:cs="Arial" w:hint="default"/>
        <w:w w:val="99"/>
        <w:sz w:val="18"/>
        <w:szCs w:val="18"/>
      </w:rPr>
    </w:lvl>
    <w:lvl w:ilvl="1" w:tplc="20DCE300">
      <w:numFmt w:val="bullet"/>
      <w:lvlText w:val="•"/>
      <w:lvlJc w:val="left"/>
      <w:pPr>
        <w:ind w:left="757" w:hanging="202"/>
      </w:pPr>
      <w:rPr>
        <w:rFonts w:hint="default"/>
      </w:rPr>
    </w:lvl>
    <w:lvl w:ilvl="2" w:tplc="35960DFE">
      <w:numFmt w:val="bullet"/>
      <w:lvlText w:val="•"/>
      <w:lvlJc w:val="left"/>
      <w:pPr>
        <w:ind w:left="1154" w:hanging="202"/>
      </w:pPr>
      <w:rPr>
        <w:rFonts w:hint="default"/>
      </w:rPr>
    </w:lvl>
    <w:lvl w:ilvl="3" w:tplc="05FCDB9C">
      <w:numFmt w:val="bullet"/>
      <w:lvlText w:val="•"/>
      <w:lvlJc w:val="left"/>
      <w:pPr>
        <w:ind w:left="1551" w:hanging="202"/>
      </w:pPr>
      <w:rPr>
        <w:rFonts w:hint="default"/>
      </w:rPr>
    </w:lvl>
    <w:lvl w:ilvl="4" w:tplc="924299F4">
      <w:numFmt w:val="bullet"/>
      <w:lvlText w:val="•"/>
      <w:lvlJc w:val="left"/>
      <w:pPr>
        <w:ind w:left="1948" w:hanging="202"/>
      </w:pPr>
      <w:rPr>
        <w:rFonts w:hint="default"/>
      </w:rPr>
    </w:lvl>
    <w:lvl w:ilvl="5" w:tplc="A8DEC0EC">
      <w:numFmt w:val="bullet"/>
      <w:lvlText w:val="•"/>
      <w:lvlJc w:val="left"/>
      <w:pPr>
        <w:ind w:left="2345" w:hanging="202"/>
      </w:pPr>
      <w:rPr>
        <w:rFonts w:hint="default"/>
      </w:rPr>
    </w:lvl>
    <w:lvl w:ilvl="6" w:tplc="CBC6E972">
      <w:numFmt w:val="bullet"/>
      <w:lvlText w:val="•"/>
      <w:lvlJc w:val="left"/>
      <w:pPr>
        <w:ind w:left="2742" w:hanging="202"/>
      </w:pPr>
      <w:rPr>
        <w:rFonts w:hint="default"/>
      </w:rPr>
    </w:lvl>
    <w:lvl w:ilvl="7" w:tplc="6D76BB74">
      <w:numFmt w:val="bullet"/>
      <w:lvlText w:val="•"/>
      <w:lvlJc w:val="left"/>
      <w:pPr>
        <w:ind w:left="3139" w:hanging="202"/>
      </w:pPr>
      <w:rPr>
        <w:rFonts w:hint="default"/>
      </w:rPr>
    </w:lvl>
    <w:lvl w:ilvl="8" w:tplc="E804A5AE">
      <w:numFmt w:val="bullet"/>
      <w:lvlText w:val="•"/>
      <w:lvlJc w:val="left"/>
      <w:pPr>
        <w:ind w:left="3536" w:hanging="202"/>
      </w:pPr>
      <w:rPr>
        <w:rFonts w:hint="default"/>
      </w:rPr>
    </w:lvl>
  </w:abstractNum>
  <w:abstractNum w:abstractNumId="235" w15:restartNumberingAfterBreak="0">
    <w:nsid w:val="62E006E7"/>
    <w:multiLevelType w:val="hybridMultilevel"/>
    <w:tmpl w:val="65B2DCB2"/>
    <w:lvl w:ilvl="0" w:tplc="8D2C6BD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36" w15:restartNumberingAfterBreak="0">
    <w:nsid w:val="62EB18F4"/>
    <w:multiLevelType w:val="hybridMultilevel"/>
    <w:tmpl w:val="135877D4"/>
    <w:lvl w:ilvl="0" w:tplc="A350DFD8">
      <w:numFmt w:val="bullet"/>
      <w:lvlText w:val="•"/>
      <w:lvlJc w:val="left"/>
      <w:pPr>
        <w:ind w:left="360" w:hanging="202"/>
      </w:pPr>
      <w:rPr>
        <w:rFonts w:ascii="Arial" w:eastAsia="Arial" w:hAnsi="Arial" w:cs="Arial" w:hint="default"/>
        <w:w w:val="99"/>
        <w:sz w:val="18"/>
        <w:szCs w:val="18"/>
      </w:rPr>
    </w:lvl>
    <w:lvl w:ilvl="1" w:tplc="EC424C3C">
      <w:numFmt w:val="bullet"/>
      <w:lvlText w:val="•"/>
      <w:lvlJc w:val="left"/>
      <w:pPr>
        <w:ind w:left="773" w:hanging="202"/>
      </w:pPr>
      <w:rPr>
        <w:rFonts w:hint="default"/>
      </w:rPr>
    </w:lvl>
    <w:lvl w:ilvl="2" w:tplc="32F411DC">
      <w:numFmt w:val="bullet"/>
      <w:lvlText w:val="•"/>
      <w:lvlJc w:val="left"/>
      <w:pPr>
        <w:ind w:left="1186" w:hanging="202"/>
      </w:pPr>
      <w:rPr>
        <w:rFonts w:hint="default"/>
      </w:rPr>
    </w:lvl>
    <w:lvl w:ilvl="3" w:tplc="7F521060">
      <w:numFmt w:val="bullet"/>
      <w:lvlText w:val="•"/>
      <w:lvlJc w:val="left"/>
      <w:pPr>
        <w:ind w:left="1599" w:hanging="202"/>
      </w:pPr>
      <w:rPr>
        <w:rFonts w:hint="default"/>
      </w:rPr>
    </w:lvl>
    <w:lvl w:ilvl="4" w:tplc="89A27430">
      <w:numFmt w:val="bullet"/>
      <w:lvlText w:val="•"/>
      <w:lvlJc w:val="left"/>
      <w:pPr>
        <w:ind w:left="2012" w:hanging="202"/>
      </w:pPr>
      <w:rPr>
        <w:rFonts w:hint="default"/>
      </w:rPr>
    </w:lvl>
    <w:lvl w:ilvl="5" w:tplc="CA9EC588">
      <w:numFmt w:val="bullet"/>
      <w:lvlText w:val="•"/>
      <w:lvlJc w:val="left"/>
      <w:pPr>
        <w:ind w:left="2425" w:hanging="202"/>
      </w:pPr>
      <w:rPr>
        <w:rFonts w:hint="default"/>
      </w:rPr>
    </w:lvl>
    <w:lvl w:ilvl="6" w:tplc="659C94A4">
      <w:numFmt w:val="bullet"/>
      <w:lvlText w:val="•"/>
      <w:lvlJc w:val="left"/>
      <w:pPr>
        <w:ind w:left="2838" w:hanging="202"/>
      </w:pPr>
      <w:rPr>
        <w:rFonts w:hint="default"/>
      </w:rPr>
    </w:lvl>
    <w:lvl w:ilvl="7" w:tplc="F71A3A26">
      <w:numFmt w:val="bullet"/>
      <w:lvlText w:val="•"/>
      <w:lvlJc w:val="left"/>
      <w:pPr>
        <w:ind w:left="3251" w:hanging="202"/>
      </w:pPr>
      <w:rPr>
        <w:rFonts w:hint="default"/>
      </w:rPr>
    </w:lvl>
    <w:lvl w:ilvl="8" w:tplc="49CC981C">
      <w:numFmt w:val="bullet"/>
      <w:lvlText w:val="•"/>
      <w:lvlJc w:val="left"/>
      <w:pPr>
        <w:ind w:left="3665" w:hanging="202"/>
      </w:pPr>
      <w:rPr>
        <w:rFonts w:hint="default"/>
      </w:rPr>
    </w:lvl>
  </w:abstractNum>
  <w:abstractNum w:abstractNumId="237" w15:restartNumberingAfterBreak="0">
    <w:nsid w:val="63963716"/>
    <w:multiLevelType w:val="hybridMultilevel"/>
    <w:tmpl w:val="1808539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38" w15:restartNumberingAfterBreak="0">
    <w:nsid w:val="63B325A6"/>
    <w:multiLevelType w:val="hybridMultilevel"/>
    <w:tmpl w:val="F58EF2A0"/>
    <w:lvl w:ilvl="0" w:tplc="8DAEE1DA">
      <w:start w:val="1"/>
      <w:numFmt w:val="decimal"/>
      <w:lvlText w:val="%1)"/>
      <w:lvlJc w:val="left"/>
      <w:pPr>
        <w:ind w:left="240" w:hanging="233"/>
      </w:pPr>
      <w:rPr>
        <w:rFonts w:ascii="Arial" w:eastAsia="Arial" w:hAnsi="Arial" w:cs="Arial" w:hint="default"/>
        <w:w w:val="99"/>
        <w:sz w:val="20"/>
        <w:szCs w:val="20"/>
      </w:rPr>
    </w:lvl>
    <w:lvl w:ilvl="1" w:tplc="FABEE7A6">
      <w:numFmt w:val="bullet"/>
      <w:lvlText w:val="•"/>
      <w:lvlJc w:val="left"/>
      <w:pPr>
        <w:ind w:left="647" w:hanging="233"/>
      </w:pPr>
      <w:rPr>
        <w:rFonts w:hint="default"/>
      </w:rPr>
    </w:lvl>
    <w:lvl w:ilvl="2" w:tplc="5FBAD292">
      <w:numFmt w:val="bullet"/>
      <w:lvlText w:val="•"/>
      <w:lvlJc w:val="left"/>
      <w:pPr>
        <w:ind w:left="1054" w:hanging="233"/>
      </w:pPr>
      <w:rPr>
        <w:rFonts w:hint="default"/>
      </w:rPr>
    </w:lvl>
    <w:lvl w:ilvl="3" w:tplc="CA2C9B64">
      <w:numFmt w:val="bullet"/>
      <w:lvlText w:val="•"/>
      <w:lvlJc w:val="left"/>
      <w:pPr>
        <w:ind w:left="1461" w:hanging="233"/>
      </w:pPr>
      <w:rPr>
        <w:rFonts w:hint="default"/>
      </w:rPr>
    </w:lvl>
    <w:lvl w:ilvl="4" w:tplc="D16E137A">
      <w:numFmt w:val="bullet"/>
      <w:lvlText w:val="•"/>
      <w:lvlJc w:val="left"/>
      <w:pPr>
        <w:ind w:left="1868" w:hanging="233"/>
      </w:pPr>
      <w:rPr>
        <w:rFonts w:hint="default"/>
      </w:rPr>
    </w:lvl>
    <w:lvl w:ilvl="5" w:tplc="995AB24E">
      <w:numFmt w:val="bullet"/>
      <w:lvlText w:val="•"/>
      <w:lvlJc w:val="left"/>
      <w:pPr>
        <w:ind w:left="2275" w:hanging="233"/>
      </w:pPr>
      <w:rPr>
        <w:rFonts w:hint="default"/>
      </w:rPr>
    </w:lvl>
    <w:lvl w:ilvl="6" w:tplc="E8BAEE16">
      <w:numFmt w:val="bullet"/>
      <w:lvlText w:val="•"/>
      <w:lvlJc w:val="left"/>
      <w:pPr>
        <w:ind w:left="2682" w:hanging="233"/>
      </w:pPr>
      <w:rPr>
        <w:rFonts w:hint="default"/>
      </w:rPr>
    </w:lvl>
    <w:lvl w:ilvl="7" w:tplc="593834DC">
      <w:numFmt w:val="bullet"/>
      <w:lvlText w:val="•"/>
      <w:lvlJc w:val="left"/>
      <w:pPr>
        <w:ind w:left="3089" w:hanging="233"/>
      </w:pPr>
      <w:rPr>
        <w:rFonts w:hint="default"/>
      </w:rPr>
    </w:lvl>
    <w:lvl w:ilvl="8" w:tplc="36AE2634">
      <w:numFmt w:val="bullet"/>
      <w:lvlText w:val="•"/>
      <w:lvlJc w:val="left"/>
      <w:pPr>
        <w:ind w:left="3496" w:hanging="233"/>
      </w:pPr>
      <w:rPr>
        <w:rFonts w:hint="default"/>
      </w:rPr>
    </w:lvl>
  </w:abstractNum>
  <w:abstractNum w:abstractNumId="239" w15:restartNumberingAfterBreak="0">
    <w:nsid w:val="63EE78C8"/>
    <w:multiLevelType w:val="hybridMultilevel"/>
    <w:tmpl w:val="BFDA9186"/>
    <w:lvl w:ilvl="0" w:tplc="4610613A">
      <w:numFmt w:val="bullet"/>
      <w:lvlText w:val="•"/>
      <w:lvlJc w:val="left"/>
      <w:pPr>
        <w:ind w:left="360" w:hanging="202"/>
      </w:pPr>
      <w:rPr>
        <w:rFonts w:ascii="Arial" w:eastAsia="Arial" w:hAnsi="Arial" w:cs="Arial" w:hint="default"/>
        <w:w w:val="99"/>
        <w:sz w:val="18"/>
        <w:szCs w:val="18"/>
      </w:rPr>
    </w:lvl>
    <w:lvl w:ilvl="1" w:tplc="4E6A9046">
      <w:numFmt w:val="bullet"/>
      <w:lvlText w:val="•"/>
      <w:lvlJc w:val="left"/>
      <w:pPr>
        <w:ind w:left="757" w:hanging="202"/>
      </w:pPr>
      <w:rPr>
        <w:rFonts w:hint="default"/>
      </w:rPr>
    </w:lvl>
    <w:lvl w:ilvl="2" w:tplc="786E9096">
      <w:numFmt w:val="bullet"/>
      <w:lvlText w:val="•"/>
      <w:lvlJc w:val="left"/>
      <w:pPr>
        <w:ind w:left="1154" w:hanging="202"/>
      </w:pPr>
      <w:rPr>
        <w:rFonts w:hint="default"/>
      </w:rPr>
    </w:lvl>
    <w:lvl w:ilvl="3" w:tplc="408806AC">
      <w:numFmt w:val="bullet"/>
      <w:lvlText w:val="•"/>
      <w:lvlJc w:val="left"/>
      <w:pPr>
        <w:ind w:left="1551" w:hanging="202"/>
      </w:pPr>
      <w:rPr>
        <w:rFonts w:hint="default"/>
      </w:rPr>
    </w:lvl>
    <w:lvl w:ilvl="4" w:tplc="5B02B390">
      <w:numFmt w:val="bullet"/>
      <w:lvlText w:val="•"/>
      <w:lvlJc w:val="left"/>
      <w:pPr>
        <w:ind w:left="1948" w:hanging="202"/>
      </w:pPr>
      <w:rPr>
        <w:rFonts w:hint="default"/>
      </w:rPr>
    </w:lvl>
    <w:lvl w:ilvl="5" w:tplc="454010EE">
      <w:numFmt w:val="bullet"/>
      <w:lvlText w:val="•"/>
      <w:lvlJc w:val="left"/>
      <w:pPr>
        <w:ind w:left="2345" w:hanging="202"/>
      </w:pPr>
      <w:rPr>
        <w:rFonts w:hint="default"/>
      </w:rPr>
    </w:lvl>
    <w:lvl w:ilvl="6" w:tplc="C5142AAE">
      <w:numFmt w:val="bullet"/>
      <w:lvlText w:val="•"/>
      <w:lvlJc w:val="left"/>
      <w:pPr>
        <w:ind w:left="2742" w:hanging="202"/>
      </w:pPr>
      <w:rPr>
        <w:rFonts w:hint="default"/>
      </w:rPr>
    </w:lvl>
    <w:lvl w:ilvl="7" w:tplc="C630C942">
      <w:numFmt w:val="bullet"/>
      <w:lvlText w:val="•"/>
      <w:lvlJc w:val="left"/>
      <w:pPr>
        <w:ind w:left="3139" w:hanging="202"/>
      </w:pPr>
      <w:rPr>
        <w:rFonts w:hint="default"/>
      </w:rPr>
    </w:lvl>
    <w:lvl w:ilvl="8" w:tplc="94C02184">
      <w:numFmt w:val="bullet"/>
      <w:lvlText w:val="•"/>
      <w:lvlJc w:val="left"/>
      <w:pPr>
        <w:ind w:left="3536" w:hanging="202"/>
      </w:pPr>
      <w:rPr>
        <w:rFonts w:hint="default"/>
      </w:rPr>
    </w:lvl>
  </w:abstractNum>
  <w:abstractNum w:abstractNumId="240" w15:restartNumberingAfterBreak="0">
    <w:nsid w:val="651A5ED3"/>
    <w:multiLevelType w:val="hybridMultilevel"/>
    <w:tmpl w:val="28D25FF4"/>
    <w:lvl w:ilvl="0" w:tplc="A5A640F6">
      <w:numFmt w:val="bullet"/>
      <w:lvlText w:val="•"/>
      <w:lvlJc w:val="left"/>
      <w:pPr>
        <w:ind w:left="360" w:hanging="202"/>
      </w:pPr>
      <w:rPr>
        <w:rFonts w:ascii="Arial" w:eastAsia="Arial" w:hAnsi="Arial" w:cs="Arial" w:hint="default"/>
        <w:w w:val="99"/>
        <w:sz w:val="18"/>
        <w:szCs w:val="18"/>
      </w:rPr>
    </w:lvl>
    <w:lvl w:ilvl="1" w:tplc="937699E4">
      <w:numFmt w:val="bullet"/>
      <w:lvlText w:val="•"/>
      <w:lvlJc w:val="left"/>
      <w:pPr>
        <w:ind w:left="755" w:hanging="202"/>
      </w:pPr>
      <w:rPr>
        <w:rFonts w:hint="default"/>
      </w:rPr>
    </w:lvl>
    <w:lvl w:ilvl="2" w:tplc="4AE0D964">
      <w:numFmt w:val="bullet"/>
      <w:lvlText w:val="•"/>
      <w:lvlJc w:val="left"/>
      <w:pPr>
        <w:ind w:left="1150" w:hanging="202"/>
      </w:pPr>
      <w:rPr>
        <w:rFonts w:hint="default"/>
      </w:rPr>
    </w:lvl>
    <w:lvl w:ilvl="3" w:tplc="73D093B6">
      <w:numFmt w:val="bullet"/>
      <w:lvlText w:val="•"/>
      <w:lvlJc w:val="left"/>
      <w:pPr>
        <w:ind w:left="1545" w:hanging="202"/>
      </w:pPr>
      <w:rPr>
        <w:rFonts w:hint="default"/>
      </w:rPr>
    </w:lvl>
    <w:lvl w:ilvl="4" w:tplc="242C33B2">
      <w:numFmt w:val="bullet"/>
      <w:lvlText w:val="•"/>
      <w:lvlJc w:val="left"/>
      <w:pPr>
        <w:ind w:left="1940" w:hanging="202"/>
      </w:pPr>
      <w:rPr>
        <w:rFonts w:hint="default"/>
      </w:rPr>
    </w:lvl>
    <w:lvl w:ilvl="5" w:tplc="B4B40132">
      <w:numFmt w:val="bullet"/>
      <w:lvlText w:val="•"/>
      <w:lvlJc w:val="left"/>
      <w:pPr>
        <w:ind w:left="2335" w:hanging="202"/>
      </w:pPr>
      <w:rPr>
        <w:rFonts w:hint="default"/>
      </w:rPr>
    </w:lvl>
    <w:lvl w:ilvl="6" w:tplc="263405E4">
      <w:numFmt w:val="bullet"/>
      <w:lvlText w:val="•"/>
      <w:lvlJc w:val="left"/>
      <w:pPr>
        <w:ind w:left="2730" w:hanging="202"/>
      </w:pPr>
      <w:rPr>
        <w:rFonts w:hint="default"/>
      </w:rPr>
    </w:lvl>
    <w:lvl w:ilvl="7" w:tplc="4BA802CA">
      <w:numFmt w:val="bullet"/>
      <w:lvlText w:val="•"/>
      <w:lvlJc w:val="left"/>
      <w:pPr>
        <w:ind w:left="3125" w:hanging="202"/>
      </w:pPr>
      <w:rPr>
        <w:rFonts w:hint="default"/>
      </w:rPr>
    </w:lvl>
    <w:lvl w:ilvl="8" w:tplc="55F8691E">
      <w:numFmt w:val="bullet"/>
      <w:lvlText w:val="•"/>
      <w:lvlJc w:val="left"/>
      <w:pPr>
        <w:ind w:left="3520" w:hanging="202"/>
      </w:pPr>
      <w:rPr>
        <w:rFonts w:hint="default"/>
      </w:rPr>
    </w:lvl>
  </w:abstractNum>
  <w:abstractNum w:abstractNumId="241" w15:restartNumberingAfterBreak="0">
    <w:nsid w:val="65FE039D"/>
    <w:multiLevelType w:val="hybridMultilevel"/>
    <w:tmpl w:val="784EBAF6"/>
    <w:lvl w:ilvl="0" w:tplc="E64A273C">
      <w:numFmt w:val="bullet"/>
      <w:lvlText w:val=""/>
      <w:lvlJc w:val="left"/>
      <w:pPr>
        <w:ind w:left="820" w:hanging="360"/>
      </w:pPr>
      <w:rPr>
        <w:rFonts w:ascii="Wingdings" w:eastAsia="Wingdings" w:hAnsi="Wingdings" w:cs="Wingdings" w:hint="default"/>
        <w:w w:val="99"/>
        <w:sz w:val="24"/>
        <w:szCs w:val="24"/>
      </w:rPr>
    </w:lvl>
    <w:lvl w:ilvl="1" w:tplc="8A32139A">
      <w:numFmt w:val="bullet"/>
      <w:lvlText w:val="•"/>
      <w:lvlJc w:val="left"/>
      <w:pPr>
        <w:ind w:left="2040" w:hanging="360"/>
      </w:pPr>
      <w:rPr>
        <w:rFonts w:hint="default"/>
      </w:rPr>
    </w:lvl>
    <w:lvl w:ilvl="2" w:tplc="6BE24982">
      <w:numFmt w:val="bullet"/>
      <w:lvlText w:val="•"/>
      <w:lvlJc w:val="left"/>
      <w:pPr>
        <w:ind w:left="3260" w:hanging="360"/>
      </w:pPr>
      <w:rPr>
        <w:rFonts w:hint="default"/>
      </w:rPr>
    </w:lvl>
    <w:lvl w:ilvl="3" w:tplc="7F405254">
      <w:numFmt w:val="bullet"/>
      <w:lvlText w:val="•"/>
      <w:lvlJc w:val="left"/>
      <w:pPr>
        <w:ind w:left="4480" w:hanging="360"/>
      </w:pPr>
      <w:rPr>
        <w:rFonts w:hint="default"/>
      </w:rPr>
    </w:lvl>
    <w:lvl w:ilvl="4" w:tplc="BA8E6D70">
      <w:numFmt w:val="bullet"/>
      <w:lvlText w:val="•"/>
      <w:lvlJc w:val="left"/>
      <w:pPr>
        <w:ind w:left="5700" w:hanging="360"/>
      </w:pPr>
      <w:rPr>
        <w:rFonts w:hint="default"/>
      </w:rPr>
    </w:lvl>
    <w:lvl w:ilvl="5" w:tplc="F1F4C804">
      <w:numFmt w:val="bullet"/>
      <w:lvlText w:val="•"/>
      <w:lvlJc w:val="left"/>
      <w:pPr>
        <w:ind w:left="6920" w:hanging="360"/>
      </w:pPr>
      <w:rPr>
        <w:rFonts w:hint="default"/>
      </w:rPr>
    </w:lvl>
    <w:lvl w:ilvl="6" w:tplc="DA266916">
      <w:numFmt w:val="bullet"/>
      <w:lvlText w:val="•"/>
      <w:lvlJc w:val="left"/>
      <w:pPr>
        <w:ind w:left="8140" w:hanging="360"/>
      </w:pPr>
      <w:rPr>
        <w:rFonts w:hint="default"/>
      </w:rPr>
    </w:lvl>
    <w:lvl w:ilvl="7" w:tplc="08947896">
      <w:numFmt w:val="bullet"/>
      <w:lvlText w:val="•"/>
      <w:lvlJc w:val="left"/>
      <w:pPr>
        <w:ind w:left="9360" w:hanging="360"/>
      </w:pPr>
      <w:rPr>
        <w:rFonts w:hint="default"/>
      </w:rPr>
    </w:lvl>
    <w:lvl w:ilvl="8" w:tplc="797CE9A2">
      <w:numFmt w:val="bullet"/>
      <w:lvlText w:val="•"/>
      <w:lvlJc w:val="left"/>
      <w:pPr>
        <w:ind w:left="10580" w:hanging="360"/>
      </w:pPr>
      <w:rPr>
        <w:rFonts w:hint="default"/>
      </w:rPr>
    </w:lvl>
  </w:abstractNum>
  <w:abstractNum w:abstractNumId="242" w15:restartNumberingAfterBreak="0">
    <w:nsid w:val="66AC2FE9"/>
    <w:multiLevelType w:val="hybridMultilevel"/>
    <w:tmpl w:val="75BE6D4C"/>
    <w:lvl w:ilvl="0" w:tplc="6C8804E6">
      <w:numFmt w:val="bullet"/>
      <w:lvlText w:val="•"/>
      <w:lvlJc w:val="left"/>
      <w:pPr>
        <w:ind w:left="463" w:hanging="202"/>
      </w:pPr>
      <w:rPr>
        <w:rFonts w:ascii="Arial" w:eastAsia="Arial" w:hAnsi="Arial" w:cs="Arial" w:hint="default"/>
        <w:w w:val="99"/>
        <w:sz w:val="18"/>
        <w:szCs w:val="18"/>
      </w:rPr>
    </w:lvl>
    <w:lvl w:ilvl="1" w:tplc="41247490">
      <w:numFmt w:val="bullet"/>
      <w:lvlText w:val="•"/>
      <w:lvlJc w:val="left"/>
      <w:pPr>
        <w:ind w:left="737" w:hanging="202"/>
      </w:pPr>
      <w:rPr>
        <w:rFonts w:hint="default"/>
      </w:rPr>
    </w:lvl>
    <w:lvl w:ilvl="2" w:tplc="4DCCF7FE">
      <w:numFmt w:val="bullet"/>
      <w:lvlText w:val="•"/>
      <w:lvlJc w:val="left"/>
      <w:pPr>
        <w:ind w:left="1014" w:hanging="202"/>
      </w:pPr>
      <w:rPr>
        <w:rFonts w:hint="default"/>
      </w:rPr>
    </w:lvl>
    <w:lvl w:ilvl="3" w:tplc="8DA8EAFC">
      <w:numFmt w:val="bullet"/>
      <w:lvlText w:val="•"/>
      <w:lvlJc w:val="left"/>
      <w:pPr>
        <w:ind w:left="1291" w:hanging="202"/>
      </w:pPr>
      <w:rPr>
        <w:rFonts w:hint="default"/>
      </w:rPr>
    </w:lvl>
    <w:lvl w:ilvl="4" w:tplc="814A811C">
      <w:numFmt w:val="bullet"/>
      <w:lvlText w:val="•"/>
      <w:lvlJc w:val="left"/>
      <w:pPr>
        <w:ind w:left="1568" w:hanging="202"/>
      </w:pPr>
      <w:rPr>
        <w:rFonts w:hint="default"/>
      </w:rPr>
    </w:lvl>
    <w:lvl w:ilvl="5" w:tplc="B0DED596">
      <w:numFmt w:val="bullet"/>
      <w:lvlText w:val="•"/>
      <w:lvlJc w:val="left"/>
      <w:pPr>
        <w:ind w:left="1845" w:hanging="202"/>
      </w:pPr>
      <w:rPr>
        <w:rFonts w:hint="default"/>
      </w:rPr>
    </w:lvl>
    <w:lvl w:ilvl="6" w:tplc="58B48978">
      <w:numFmt w:val="bullet"/>
      <w:lvlText w:val="•"/>
      <w:lvlJc w:val="left"/>
      <w:pPr>
        <w:ind w:left="2122" w:hanging="202"/>
      </w:pPr>
      <w:rPr>
        <w:rFonts w:hint="default"/>
      </w:rPr>
    </w:lvl>
    <w:lvl w:ilvl="7" w:tplc="58761326">
      <w:numFmt w:val="bullet"/>
      <w:lvlText w:val="•"/>
      <w:lvlJc w:val="left"/>
      <w:pPr>
        <w:ind w:left="2399" w:hanging="202"/>
      </w:pPr>
      <w:rPr>
        <w:rFonts w:hint="default"/>
      </w:rPr>
    </w:lvl>
    <w:lvl w:ilvl="8" w:tplc="14FED7C0">
      <w:numFmt w:val="bullet"/>
      <w:lvlText w:val="•"/>
      <w:lvlJc w:val="left"/>
      <w:pPr>
        <w:ind w:left="2676" w:hanging="202"/>
      </w:pPr>
      <w:rPr>
        <w:rFonts w:hint="default"/>
      </w:rPr>
    </w:lvl>
  </w:abstractNum>
  <w:abstractNum w:abstractNumId="243" w15:restartNumberingAfterBreak="0">
    <w:nsid w:val="66D3788A"/>
    <w:multiLevelType w:val="hybridMultilevel"/>
    <w:tmpl w:val="33EE9A8E"/>
    <w:lvl w:ilvl="0" w:tplc="BE32F5BC">
      <w:start w:val="1"/>
      <w:numFmt w:val="decimal"/>
      <w:lvlText w:val="%1)"/>
      <w:lvlJc w:val="left"/>
      <w:pPr>
        <w:ind w:left="100" w:hanging="300"/>
      </w:pPr>
      <w:rPr>
        <w:rFonts w:ascii="Times New Roman" w:eastAsia="Times New Roman" w:hAnsi="Times New Roman" w:cs="Times New Roman" w:hint="default"/>
        <w:b/>
        <w:bCs/>
        <w:w w:val="100"/>
        <w:sz w:val="22"/>
        <w:szCs w:val="22"/>
      </w:rPr>
    </w:lvl>
    <w:lvl w:ilvl="1" w:tplc="F31630FA">
      <w:numFmt w:val="bullet"/>
      <w:lvlText w:val="•"/>
      <w:lvlJc w:val="left"/>
      <w:pPr>
        <w:ind w:left="1096" w:hanging="300"/>
      </w:pPr>
      <w:rPr>
        <w:rFonts w:hint="default"/>
      </w:rPr>
    </w:lvl>
    <w:lvl w:ilvl="2" w:tplc="4E686A02">
      <w:numFmt w:val="bullet"/>
      <w:lvlText w:val="•"/>
      <w:lvlJc w:val="left"/>
      <w:pPr>
        <w:ind w:left="2092" w:hanging="300"/>
      </w:pPr>
      <w:rPr>
        <w:rFonts w:hint="default"/>
      </w:rPr>
    </w:lvl>
    <w:lvl w:ilvl="3" w:tplc="544E957C">
      <w:numFmt w:val="bullet"/>
      <w:lvlText w:val="•"/>
      <w:lvlJc w:val="left"/>
      <w:pPr>
        <w:ind w:left="3088" w:hanging="300"/>
      </w:pPr>
      <w:rPr>
        <w:rFonts w:hint="default"/>
      </w:rPr>
    </w:lvl>
    <w:lvl w:ilvl="4" w:tplc="534288BC">
      <w:numFmt w:val="bullet"/>
      <w:lvlText w:val="•"/>
      <w:lvlJc w:val="left"/>
      <w:pPr>
        <w:ind w:left="4084" w:hanging="300"/>
      </w:pPr>
      <w:rPr>
        <w:rFonts w:hint="default"/>
      </w:rPr>
    </w:lvl>
    <w:lvl w:ilvl="5" w:tplc="2F4037D0">
      <w:numFmt w:val="bullet"/>
      <w:lvlText w:val="•"/>
      <w:lvlJc w:val="left"/>
      <w:pPr>
        <w:ind w:left="5080" w:hanging="300"/>
      </w:pPr>
      <w:rPr>
        <w:rFonts w:hint="default"/>
      </w:rPr>
    </w:lvl>
    <w:lvl w:ilvl="6" w:tplc="84B2027A">
      <w:numFmt w:val="bullet"/>
      <w:lvlText w:val="•"/>
      <w:lvlJc w:val="left"/>
      <w:pPr>
        <w:ind w:left="6076" w:hanging="300"/>
      </w:pPr>
      <w:rPr>
        <w:rFonts w:hint="default"/>
      </w:rPr>
    </w:lvl>
    <w:lvl w:ilvl="7" w:tplc="425C254A">
      <w:numFmt w:val="bullet"/>
      <w:lvlText w:val="•"/>
      <w:lvlJc w:val="left"/>
      <w:pPr>
        <w:ind w:left="7072" w:hanging="300"/>
      </w:pPr>
      <w:rPr>
        <w:rFonts w:hint="default"/>
      </w:rPr>
    </w:lvl>
    <w:lvl w:ilvl="8" w:tplc="DD9A1CCE">
      <w:numFmt w:val="bullet"/>
      <w:lvlText w:val="•"/>
      <w:lvlJc w:val="left"/>
      <w:pPr>
        <w:ind w:left="8068" w:hanging="300"/>
      </w:pPr>
      <w:rPr>
        <w:rFonts w:hint="default"/>
      </w:rPr>
    </w:lvl>
  </w:abstractNum>
  <w:abstractNum w:abstractNumId="244" w15:restartNumberingAfterBreak="0">
    <w:nsid w:val="66E70B39"/>
    <w:multiLevelType w:val="hybridMultilevel"/>
    <w:tmpl w:val="7876C8F4"/>
    <w:lvl w:ilvl="0" w:tplc="F6BAC22C">
      <w:numFmt w:val="bullet"/>
      <w:lvlText w:val=""/>
      <w:lvlJc w:val="left"/>
      <w:pPr>
        <w:ind w:left="820" w:hanging="360"/>
      </w:pPr>
      <w:rPr>
        <w:rFonts w:ascii="Wingdings" w:eastAsia="Wingdings" w:hAnsi="Wingdings" w:cs="Wingdings" w:hint="default"/>
        <w:w w:val="99"/>
        <w:sz w:val="24"/>
        <w:szCs w:val="24"/>
      </w:rPr>
    </w:lvl>
    <w:lvl w:ilvl="1" w:tplc="AB9E41A6">
      <w:numFmt w:val="bullet"/>
      <w:lvlText w:val="•"/>
      <w:lvlJc w:val="left"/>
      <w:pPr>
        <w:ind w:left="2086" w:hanging="360"/>
      </w:pPr>
      <w:rPr>
        <w:rFonts w:hint="default"/>
      </w:rPr>
    </w:lvl>
    <w:lvl w:ilvl="2" w:tplc="EDDA69C2">
      <w:numFmt w:val="bullet"/>
      <w:lvlText w:val="•"/>
      <w:lvlJc w:val="left"/>
      <w:pPr>
        <w:ind w:left="3352" w:hanging="360"/>
      </w:pPr>
      <w:rPr>
        <w:rFonts w:hint="default"/>
      </w:rPr>
    </w:lvl>
    <w:lvl w:ilvl="3" w:tplc="8EE8ED78">
      <w:numFmt w:val="bullet"/>
      <w:lvlText w:val="•"/>
      <w:lvlJc w:val="left"/>
      <w:pPr>
        <w:ind w:left="4618" w:hanging="360"/>
      </w:pPr>
      <w:rPr>
        <w:rFonts w:hint="default"/>
      </w:rPr>
    </w:lvl>
    <w:lvl w:ilvl="4" w:tplc="B7D639A2">
      <w:numFmt w:val="bullet"/>
      <w:lvlText w:val="•"/>
      <w:lvlJc w:val="left"/>
      <w:pPr>
        <w:ind w:left="5884" w:hanging="360"/>
      </w:pPr>
      <w:rPr>
        <w:rFonts w:hint="default"/>
      </w:rPr>
    </w:lvl>
    <w:lvl w:ilvl="5" w:tplc="5B18383C">
      <w:numFmt w:val="bullet"/>
      <w:lvlText w:val="•"/>
      <w:lvlJc w:val="left"/>
      <w:pPr>
        <w:ind w:left="7150" w:hanging="360"/>
      </w:pPr>
      <w:rPr>
        <w:rFonts w:hint="default"/>
      </w:rPr>
    </w:lvl>
    <w:lvl w:ilvl="6" w:tplc="A7B67742">
      <w:numFmt w:val="bullet"/>
      <w:lvlText w:val="•"/>
      <w:lvlJc w:val="left"/>
      <w:pPr>
        <w:ind w:left="8416" w:hanging="360"/>
      </w:pPr>
      <w:rPr>
        <w:rFonts w:hint="default"/>
      </w:rPr>
    </w:lvl>
    <w:lvl w:ilvl="7" w:tplc="99A844B4">
      <w:numFmt w:val="bullet"/>
      <w:lvlText w:val="•"/>
      <w:lvlJc w:val="left"/>
      <w:pPr>
        <w:ind w:left="9682" w:hanging="360"/>
      </w:pPr>
      <w:rPr>
        <w:rFonts w:hint="default"/>
      </w:rPr>
    </w:lvl>
    <w:lvl w:ilvl="8" w:tplc="0832DA2C">
      <w:numFmt w:val="bullet"/>
      <w:lvlText w:val="•"/>
      <w:lvlJc w:val="left"/>
      <w:pPr>
        <w:ind w:left="10948" w:hanging="360"/>
      </w:pPr>
      <w:rPr>
        <w:rFonts w:hint="default"/>
      </w:rPr>
    </w:lvl>
  </w:abstractNum>
  <w:abstractNum w:abstractNumId="245" w15:restartNumberingAfterBreak="0">
    <w:nsid w:val="671B4BFC"/>
    <w:multiLevelType w:val="hybridMultilevel"/>
    <w:tmpl w:val="925A23BE"/>
    <w:lvl w:ilvl="0" w:tplc="76DEA8FC">
      <w:start w:val="1"/>
      <w:numFmt w:val="decimal"/>
      <w:lvlText w:val="%1."/>
      <w:lvlJc w:val="left"/>
      <w:pPr>
        <w:ind w:left="1020" w:hanging="360"/>
      </w:pPr>
      <w:rPr>
        <w:rFonts w:ascii="Times New Roman" w:eastAsia="Times New Roman" w:hAnsi="Times New Roman" w:cs="Times New Roman" w:hint="default"/>
        <w:w w:val="100"/>
        <w:sz w:val="22"/>
        <w:szCs w:val="22"/>
      </w:rPr>
    </w:lvl>
    <w:lvl w:ilvl="1" w:tplc="44C4A012">
      <w:numFmt w:val="bullet"/>
      <w:lvlText w:val="•"/>
      <w:lvlJc w:val="left"/>
      <w:pPr>
        <w:ind w:left="1824" w:hanging="360"/>
      </w:pPr>
      <w:rPr>
        <w:rFonts w:hint="default"/>
      </w:rPr>
    </w:lvl>
    <w:lvl w:ilvl="2" w:tplc="6950BAAC">
      <w:numFmt w:val="bullet"/>
      <w:lvlText w:val="•"/>
      <w:lvlJc w:val="left"/>
      <w:pPr>
        <w:ind w:left="2628" w:hanging="360"/>
      </w:pPr>
      <w:rPr>
        <w:rFonts w:hint="default"/>
      </w:rPr>
    </w:lvl>
    <w:lvl w:ilvl="3" w:tplc="F2C06EC2">
      <w:numFmt w:val="bullet"/>
      <w:lvlText w:val="•"/>
      <w:lvlJc w:val="left"/>
      <w:pPr>
        <w:ind w:left="3432" w:hanging="360"/>
      </w:pPr>
      <w:rPr>
        <w:rFonts w:hint="default"/>
      </w:rPr>
    </w:lvl>
    <w:lvl w:ilvl="4" w:tplc="722220E6">
      <w:numFmt w:val="bullet"/>
      <w:lvlText w:val="•"/>
      <w:lvlJc w:val="left"/>
      <w:pPr>
        <w:ind w:left="4236" w:hanging="360"/>
      </w:pPr>
      <w:rPr>
        <w:rFonts w:hint="default"/>
      </w:rPr>
    </w:lvl>
    <w:lvl w:ilvl="5" w:tplc="5AB67068">
      <w:numFmt w:val="bullet"/>
      <w:lvlText w:val="•"/>
      <w:lvlJc w:val="left"/>
      <w:pPr>
        <w:ind w:left="5040" w:hanging="360"/>
      </w:pPr>
      <w:rPr>
        <w:rFonts w:hint="default"/>
      </w:rPr>
    </w:lvl>
    <w:lvl w:ilvl="6" w:tplc="A1247966">
      <w:numFmt w:val="bullet"/>
      <w:lvlText w:val="•"/>
      <w:lvlJc w:val="left"/>
      <w:pPr>
        <w:ind w:left="5844" w:hanging="360"/>
      </w:pPr>
      <w:rPr>
        <w:rFonts w:hint="default"/>
      </w:rPr>
    </w:lvl>
    <w:lvl w:ilvl="7" w:tplc="DFDE063C">
      <w:numFmt w:val="bullet"/>
      <w:lvlText w:val="•"/>
      <w:lvlJc w:val="left"/>
      <w:pPr>
        <w:ind w:left="6648" w:hanging="360"/>
      </w:pPr>
      <w:rPr>
        <w:rFonts w:hint="default"/>
      </w:rPr>
    </w:lvl>
    <w:lvl w:ilvl="8" w:tplc="74B48770">
      <w:numFmt w:val="bullet"/>
      <w:lvlText w:val="•"/>
      <w:lvlJc w:val="left"/>
      <w:pPr>
        <w:ind w:left="7452" w:hanging="360"/>
      </w:pPr>
      <w:rPr>
        <w:rFonts w:hint="default"/>
      </w:rPr>
    </w:lvl>
  </w:abstractNum>
  <w:abstractNum w:abstractNumId="246" w15:restartNumberingAfterBreak="0">
    <w:nsid w:val="6767173E"/>
    <w:multiLevelType w:val="hybridMultilevel"/>
    <w:tmpl w:val="D4462D78"/>
    <w:lvl w:ilvl="0" w:tplc="C3D094EC">
      <w:numFmt w:val="bullet"/>
      <w:lvlText w:val="•"/>
      <w:lvlJc w:val="left"/>
      <w:pPr>
        <w:ind w:left="360" w:hanging="180"/>
      </w:pPr>
      <w:rPr>
        <w:rFonts w:ascii="Arial" w:eastAsia="Arial" w:hAnsi="Arial" w:cs="Arial" w:hint="default"/>
        <w:w w:val="99"/>
        <w:sz w:val="18"/>
        <w:szCs w:val="18"/>
      </w:rPr>
    </w:lvl>
    <w:lvl w:ilvl="1" w:tplc="9DB23972">
      <w:numFmt w:val="bullet"/>
      <w:lvlText w:val="•"/>
      <w:lvlJc w:val="left"/>
      <w:pPr>
        <w:ind w:left="755" w:hanging="180"/>
      </w:pPr>
      <w:rPr>
        <w:rFonts w:hint="default"/>
      </w:rPr>
    </w:lvl>
    <w:lvl w:ilvl="2" w:tplc="44D03C68">
      <w:numFmt w:val="bullet"/>
      <w:lvlText w:val="•"/>
      <w:lvlJc w:val="left"/>
      <w:pPr>
        <w:ind w:left="1150" w:hanging="180"/>
      </w:pPr>
      <w:rPr>
        <w:rFonts w:hint="default"/>
      </w:rPr>
    </w:lvl>
    <w:lvl w:ilvl="3" w:tplc="CEC01842">
      <w:numFmt w:val="bullet"/>
      <w:lvlText w:val="•"/>
      <w:lvlJc w:val="left"/>
      <w:pPr>
        <w:ind w:left="1545" w:hanging="180"/>
      </w:pPr>
      <w:rPr>
        <w:rFonts w:hint="default"/>
      </w:rPr>
    </w:lvl>
    <w:lvl w:ilvl="4" w:tplc="0AC4442E">
      <w:numFmt w:val="bullet"/>
      <w:lvlText w:val="•"/>
      <w:lvlJc w:val="left"/>
      <w:pPr>
        <w:ind w:left="1940" w:hanging="180"/>
      </w:pPr>
      <w:rPr>
        <w:rFonts w:hint="default"/>
      </w:rPr>
    </w:lvl>
    <w:lvl w:ilvl="5" w:tplc="FED84186">
      <w:numFmt w:val="bullet"/>
      <w:lvlText w:val="•"/>
      <w:lvlJc w:val="left"/>
      <w:pPr>
        <w:ind w:left="2335" w:hanging="180"/>
      </w:pPr>
      <w:rPr>
        <w:rFonts w:hint="default"/>
      </w:rPr>
    </w:lvl>
    <w:lvl w:ilvl="6" w:tplc="21865320">
      <w:numFmt w:val="bullet"/>
      <w:lvlText w:val="•"/>
      <w:lvlJc w:val="left"/>
      <w:pPr>
        <w:ind w:left="2730" w:hanging="180"/>
      </w:pPr>
      <w:rPr>
        <w:rFonts w:hint="default"/>
      </w:rPr>
    </w:lvl>
    <w:lvl w:ilvl="7" w:tplc="77741246">
      <w:numFmt w:val="bullet"/>
      <w:lvlText w:val="•"/>
      <w:lvlJc w:val="left"/>
      <w:pPr>
        <w:ind w:left="3125" w:hanging="180"/>
      </w:pPr>
      <w:rPr>
        <w:rFonts w:hint="default"/>
      </w:rPr>
    </w:lvl>
    <w:lvl w:ilvl="8" w:tplc="6ACCA19C">
      <w:numFmt w:val="bullet"/>
      <w:lvlText w:val="•"/>
      <w:lvlJc w:val="left"/>
      <w:pPr>
        <w:ind w:left="3520" w:hanging="180"/>
      </w:pPr>
      <w:rPr>
        <w:rFonts w:hint="default"/>
      </w:rPr>
    </w:lvl>
  </w:abstractNum>
  <w:abstractNum w:abstractNumId="247" w15:restartNumberingAfterBreak="0">
    <w:nsid w:val="67724383"/>
    <w:multiLevelType w:val="hybridMultilevel"/>
    <w:tmpl w:val="4E4C0BD2"/>
    <w:lvl w:ilvl="0" w:tplc="69E01E9A">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48" w15:restartNumberingAfterBreak="0">
    <w:nsid w:val="68054A46"/>
    <w:multiLevelType w:val="hybridMultilevel"/>
    <w:tmpl w:val="384ADF16"/>
    <w:lvl w:ilvl="0" w:tplc="0F6C0088">
      <w:numFmt w:val="bullet"/>
      <w:lvlText w:val=""/>
      <w:lvlJc w:val="left"/>
      <w:pPr>
        <w:ind w:left="820" w:hanging="360"/>
      </w:pPr>
      <w:rPr>
        <w:rFonts w:ascii="Wingdings" w:eastAsia="Wingdings" w:hAnsi="Wingdings" w:cs="Wingdings" w:hint="default"/>
        <w:w w:val="99"/>
        <w:sz w:val="24"/>
        <w:szCs w:val="24"/>
      </w:rPr>
    </w:lvl>
    <w:lvl w:ilvl="1" w:tplc="9FFC16E2">
      <w:numFmt w:val="bullet"/>
      <w:lvlText w:val="•"/>
      <w:lvlJc w:val="left"/>
      <w:pPr>
        <w:ind w:left="2086" w:hanging="360"/>
      </w:pPr>
      <w:rPr>
        <w:rFonts w:hint="default"/>
      </w:rPr>
    </w:lvl>
    <w:lvl w:ilvl="2" w:tplc="38CC379A">
      <w:numFmt w:val="bullet"/>
      <w:lvlText w:val="•"/>
      <w:lvlJc w:val="left"/>
      <w:pPr>
        <w:ind w:left="3352" w:hanging="360"/>
      </w:pPr>
      <w:rPr>
        <w:rFonts w:hint="default"/>
      </w:rPr>
    </w:lvl>
    <w:lvl w:ilvl="3" w:tplc="9532096C">
      <w:numFmt w:val="bullet"/>
      <w:lvlText w:val="•"/>
      <w:lvlJc w:val="left"/>
      <w:pPr>
        <w:ind w:left="4618" w:hanging="360"/>
      </w:pPr>
      <w:rPr>
        <w:rFonts w:hint="default"/>
      </w:rPr>
    </w:lvl>
    <w:lvl w:ilvl="4" w:tplc="D6B8DCD6">
      <w:numFmt w:val="bullet"/>
      <w:lvlText w:val="•"/>
      <w:lvlJc w:val="left"/>
      <w:pPr>
        <w:ind w:left="5884" w:hanging="360"/>
      </w:pPr>
      <w:rPr>
        <w:rFonts w:hint="default"/>
      </w:rPr>
    </w:lvl>
    <w:lvl w:ilvl="5" w:tplc="8E141760">
      <w:numFmt w:val="bullet"/>
      <w:lvlText w:val="•"/>
      <w:lvlJc w:val="left"/>
      <w:pPr>
        <w:ind w:left="7150" w:hanging="360"/>
      </w:pPr>
      <w:rPr>
        <w:rFonts w:hint="default"/>
      </w:rPr>
    </w:lvl>
    <w:lvl w:ilvl="6" w:tplc="000E595E">
      <w:numFmt w:val="bullet"/>
      <w:lvlText w:val="•"/>
      <w:lvlJc w:val="left"/>
      <w:pPr>
        <w:ind w:left="8416" w:hanging="360"/>
      </w:pPr>
      <w:rPr>
        <w:rFonts w:hint="default"/>
      </w:rPr>
    </w:lvl>
    <w:lvl w:ilvl="7" w:tplc="D0D05700">
      <w:numFmt w:val="bullet"/>
      <w:lvlText w:val="•"/>
      <w:lvlJc w:val="left"/>
      <w:pPr>
        <w:ind w:left="9682" w:hanging="360"/>
      </w:pPr>
      <w:rPr>
        <w:rFonts w:hint="default"/>
      </w:rPr>
    </w:lvl>
    <w:lvl w:ilvl="8" w:tplc="164CDE5C">
      <w:numFmt w:val="bullet"/>
      <w:lvlText w:val="•"/>
      <w:lvlJc w:val="left"/>
      <w:pPr>
        <w:ind w:left="10948" w:hanging="360"/>
      </w:pPr>
      <w:rPr>
        <w:rFonts w:hint="default"/>
      </w:rPr>
    </w:lvl>
  </w:abstractNum>
  <w:abstractNum w:abstractNumId="249" w15:restartNumberingAfterBreak="0">
    <w:nsid w:val="682D6255"/>
    <w:multiLevelType w:val="hybridMultilevel"/>
    <w:tmpl w:val="1930AE1E"/>
    <w:lvl w:ilvl="0" w:tplc="966631C8">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50" w15:restartNumberingAfterBreak="0">
    <w:nsid w:val="686363CD"/>
    <w:multiLevelType w:val="hybridMultilevel"/>
    <w:tmpl w:val="F664E488"/>
    <w:lvl w:ilvl="0" w:tplc="B3F2C598">
      <w:numFmt w:val="bullet"/>
      <w:lvlText w:val=""/>
      <w:lvlJc w:val="left"/>
      <w:pPr>
        <w:ind w:left="820" w:hanging="360"/>
      </w:pPr>
      <w:rPr>
        <w:rFonts w:ascii="Wingdings" w:eastAsia="Wingdings" w:hAnsi="Wingdings" w:cs="Wingdings" w:hint="default"/>
        <w:w w:val="99"/>
        <w:sz w:val="24"/>
        <w:szCs w:val="24"/>
      </w:rPr>
    </w:lvl>
    <w:lvl w:ilvl="1" w:tplc="F9167786">
      <w:numFmt w:val="bullet"/>
      <w:lvlText w:val="•"/>
      <w:lvlJc w:val="left"/>
      <w:pPr>
        <w:ind w:left="2086" w:hanging="360"/>
      </w:pPr>
      <w:rPr>
        <w:rFonts w:hint="default"/>
      </w:rPr>
    </w:lvl>
    <w:lvl w:ilvl="2" w:tplc="DDC0915A">
      <w:numFmt w:val="bullet"/>
      <w:lvlText w:val="•"/>
      <w:lvlJc w:val="left"/>
      <w:pPr>
        <w:ind w:left="3352" w:hanging="360"/>
      </w:pPr>
      <w:rPr>
        <w:rFonts w:hint="default"/>
      </w:rPr>
    </w:lvl>
    <w:lvl w:ilvl="3" w:tplc="945272BE">
      <w:numFmt w:val="bullet"/>
      <w:lvlText w:val="•"/>
      <w:lvlJc w:val="left"/>
      <w:pPr>
        <w:ind w:left="4618" w:hanging="360"/>
      </w:pPr>
      <w:rPr>
        <w:rFonts w:hint="default"/>
      </w:rPr>
    </w:lvl>
    <w:lvl w:ilvl="4" w:tplc="4E3CE9B8">
      <w:numFmt w:val="bullet"/>
      <w:lvlText w:val="•"/>
      <w:lvlJc w:val="left"/>
      <w:pPr>
        <w:ind w:left="5884" w:hanging="360"/>
      </w:pPr>
      <w:rPr>
        <w:rFonts w:hint="default"/>
      </w:rPr>
    </w:lvl>
    <w:lvl w:ilvl="5" w:tplc="FF04DD52">
      <w:numFmt w:val="bullet"/>
      <w:lvlText w:val="•"/>
      <w:lvlJc w:val="left"/>
      <w:pPr>
        <w:ind w:left="7150" w:hanging="360"/>
      </w:pPr>
      <w:rPr>
        <w:rFonts w:hint="default"/>
      </w:rPr>
    </w:lvl>
    <w:lvl w:ilvl="6" w:tplc="4BA2198C">
      <w:numFmt w:val="bullet"/>
      <w:lvlText w:val="•"/>
      <w:lvlJc w:val="left"/>
      <w:pPr>
        <w:ind w:left="8416" w:hanging="360"/>
      </w:pPr>
      <w:rPr>
        <w:rFonts w:hint="default"/>
      </w:rPr>
    </w:lvl>
    <w:lvl w:ilvl="7" w:tplc="6A7A6954">
      <w:numFmt w:val="bullet"/>
      <w:lvlText w:val="•"/>
      <w:lvlJc w:val="left"/>
      <w:pPr>
        <w:ind w:left="9682" w:hanging="360"/>
      </w:pPr>
      <w:rPr>
        <w:rFonts w:hint="default"/>
      </w:rPr>
    </w:lvl>
    <w:lvl w:ilvl="8" w:tplc="1DCA3A7E">
      <w:numFmt w:val="bullet"/>
      <w:lvlText w:val="•"/>
      <w:lvlJc w:val="left"/>
      <w:pPr>
        <w:ind w:left="10948" w:hanging="360"/>
      </w:pPr>
      <w:rPr>
        <w:rFonts w:hint="default"/>
      </w:rPr>
    </w:lvl>
  </w:abstractNum>
  <w:abstractNum w:abstractNumId="251" w15:restartNumberingAfterBreak="0">
    <w:nsid w:val="69261E08"/>
    <w:multiLevelType w:val="hybridMultilevel"/>
    <w:tmpl w:val="A602188E"/>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97A46F8"/>
    <w:multiLevelType w:val="hybridMultilevel"/>
    <w:tmpl w:val="C3923286"/>
    <w:lvl w:ilvl="0" w:tplc="FB848012">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3" w15:restartNumberingAfterBreak="0">
    <w:nsid w:val="6A10304D"/>
    <w:multiLevelType w:val="hybridMultilevel"/>
    <w:tmpl w:val="5AB68D62"/>
    <w:lvl w:ilvl="0" w:tplc="87F8C318">
      <w:numFmt w:val="bullet"/>
      <w:lvlText w:val="•"/>
      <w:lvlJc w:val="left"/>
      <w:pPr>
        <w:ind w:left="360" w:hanging="202"/>
      </w:pPr>
      <w:rPr>
        <w:rFonts w:ascii="Arial" w:eastAsia="Arial" w:hAnsi="Arial" w:cs="Arial" w:hint="default"/>
        <w:w w:val="99"/>
        <w:sz w:val="18"/>
        <w:szCs w:val="18"/>
      </w:rPr>
    </w:lvl>
    <w:lvl w:ilvl="1" w:tplc="1506053C">
      <w:numFmt w:val="bullet"/>
      <w:lvlText w:val="•"/>
      <w:lvlJc w:val="left"/>
      <w:pPr>
        <w:ind w:left="755" w:hanging="202"/>
      </w:pPr>
      <w:rPr>
        <w:rFonts w:hint="default"/>
      </w:rPr>
    </w:lvl>
    <w:lvl w:ilvl="2" w:tplc="426A3DBC">
      <w:numFmt w:val="bullet"/>
      <w:lvlText w:val="•"/>
      <w:lvlJc w:val="left"/>
      <w:pPr>
        <w:ind w:left="1150" w:hanging="202"/>
      </w:pPr>
      <w:rPr>
        <w:rFonts w:hint="default"/>
      </w:rPr>
    </w:lvl>
    <w:lvl w:ilvl="3" w:tplc="B41ABC5E">
      <w:numFmt w:val="bullet"/>
      <w:lvlText w:val="•"/>
      <w:lvlJc w:val="left"/>
      <w:pPr>
        <w:ind w:left="1545" w:hanging="202"/>
      </w:pPr>
      <w:rPr>
        <w:rFonts w:hint="default"/>
      </w:rPr>
    </w:lvl>
    <w:lvl w:ilvl="4" w:tplc="0FDA74CE">
      <w:numFmt w:val="bullet"/>
      <w:lvlText w:val="•"/>
      <w:lvlJc w:val="left"/>
      <w:pPr>
        <w:ind w:left="1940" w:hanging="202"/>
      </w:pPr>
      <w:rPr>
        <w:rFonts w:hint="default"/>
      </w:rPr>
    </w:lvl>
    <w:lvl w:ilvl="5" w:tplc="8ECCA64E">
      <w:numFmt w:val="bullet"/>
      <w:lvlText w:val="•"/>
      <w:lvlJc w:val="left"/>
      <w:pPr>
        <w:ind w:left="2335" w:hanging="202"/>
      </w:pPr>
      <w:rPr>
        <w:rFonts w:hint="default"/>
      </w:rPr>
    </w:lvl>
    <w:lvl w:ilvl="6" w:tplc="AB881C14">
      <w:numFmt w:val="bullet"/>
      <w:lvlText w:val="•"/>
      <w:lvlJc w:val="left"/>
      <w:pPr>
        <w:ind w:left="2730" w:hanging="202"/>
      </w:pPr>
      <w:rPr>
        <w:rFonts w:hint="default"/>
      </w:rPr>
    </w:lvl>
    <w:lvl w:ilvl="7" w:tplc="74F44198">
      <w:numFmt w:val="bullet"/>
      <w:lvlText w:val="•"/>
      <w:lvlJc w:val="left"/>
      <w:pPr>
        <w:ind w:left="3125" w:hanging="202"/>
      </w:pPr>
      <w:rPr>
        <w:rFonts w:hint="default"/>
      </w:rPr>
    </w:lvl>
    <w:lvl w:ilvl="8" w:tplc="B44EBE88">
      <w:numFmt w:val="bullet"/>
      <w:lvlText w:val="•"/>
      <w:lvlJc w:val="left"/>
      <w:pPr>
        <w:ind w:left="3520" w:hanging="202"/>
      </w:pPr>
      <w:rPr>
        <w:rFonts w:hint="default"/>
      </w:rPr>
    </w:lvl>
  </w:abstractNum>
  <w:abstractNum w:abstractNumId="254" w15:restartNumberingAfterBreak="0">
    <w:nsid w:val="6A35423E"/>
    <w:multiLevelType w:val="hybridMultilevel"/>
    <w:tmpl w:val="253E29D0"/>
    <w:lvl w:ilvl="0" w:tplc="8D043C1A">
      <w:numFmt w:val="bullet"/>
      <w:lvlText w:val="•"/>
      <w:lvlJc w:val="left"/>
      <w:pPr>
        <w:ind w:left="360" w:hanging="202"/>
      </w:pPr>
      <w:rPr>
        <w:rFonts w:ascii="Arial" w:eastAsia="Arial" w:hAnsi="Arial" w:cs="Arial" w:hint="default"/>
        <w:w w:val="99"/>
        <w:sz w:val="18"/>
        <w:szCs w:val="18"/>
      </w:rPr>
    </w:lvl>
    <w:lvl w:ilvl="1" w:tplc="0D2CA5B8">
      <w:numFmt w:val="bullet"/>
      <w:lvlText w:val="•"/>
      <w:lvlJc w:val="left"/>
      <w:pPr>
        <w:ind w:left="755" w:hanging="202"/>
      </w:pPr>
      <w:rPr>
        <w:rFonts w:hint="default"/>
      </w:rPr>
    </w:lvl>
    <w:lvl w:ilvl="2" w:tplc="FF621C3C">
      <w:numFmt w:val="bullet"/>
      <w:lvlText w:val="•"/>
      <w:lvlJc w:val="left"/>
      <w:pPr>
        <w:ind w:left="1150" w:hanging="202"/>
      </w:pPr>
      <w:rPr>
        <w:rFonts w:hint="default"/>
      </w:rPr>
    </w:lvl>
    <w:lvl w:ilvl="3" w:tplc="9B2C5D14">
      <w:numFmt w:val="bullet"/>
      <w:lvlText w:val="•"/>
      <w:lvlJc w:val="left"/>
      <w:pPr>
        <w:ind w:left="1545" w:hanging="202"/>
      </w:pPr>
      <w:rPr>
        <w:rFonts w:hint="default"/>
      </w:rPr>
    </w:lvl>
    <w:lvl w:ilvl="4" w:tplc="3B7ED272">
      <w:numFmt w:val="bullet"/>
      <w:lvlText w:val="•"/>
      <w:lvlJc w:val="left"/>
      <w:pPr>
        <w:ind w:left="1940" w:hanging="202"/>
      </w:pPr>
      <w:rPr>
        <w:rFonts w:hint="default"/>
      </w:rPr>
    </w:lvl>
    <w:lvl w:ilvl="5" w:tplc="F386E3E4">
      <w:numFmt w:val="bullet"/>
      <w:lvlText w:val="•"/>
      <w:lvlJc w:val="left"/>
      <w:pPr>
        <w:ind w:left="2335" w:hanging="202"/>
      </w:pPr>
      <w:rPr>
        <w:rFonts w:hint="default"/>
      </w:rPr>
    </w:lvl>
    <w:lvl w:ilvl="6" w:tplc="2D66F356">
      <w:numFmt w:val="bullet"/>
      <w:lvlText w:val="•"/>
      <w:lvlJc w:val="left"/>
      <w:pPr>
        <w:ind w:left="2730" w:hanging="202"/>
      </w:pPr>
      <w:rPr>
        <w:rFonts w:hint="default"/>
      </w:rPr>
    </w:lvl>
    <w:lvl w:ilvl="7" w:tplc="DC124EC2">
      <w:numFmt w:val="bullet"/>
      <w:lvlText w:val="•"/>
      <w:lvlJc w:val="left"/>
      <w:pPr>
        <w:ind w:left="3125" w:hanging="202"/>
      </w:pPr>
      <w:rPr>
        <w:rFonts w:hint="default"/>
      </w:rPr>
    </w:lvl>
    <w:lvl w:ilvl="8" w:tplc="BD888452">
      <w:numFmt w:val="bullet"/>
      <w:lvlText w:val="•"/>
      <w:lvlJc w:val="left"/>
      <w:pPr>
        <w:ind w:left="3520" w:hanging="202"/>
      </w:pPr>
      <w:rPr>
        <w:rFonts w:hint="default"/>
      </w:rPr>
    </w:lvl>
  </w:abstractNum>
  <w:abstractNum w:abstractNumId="255" w15:restartNumberingAfterBreak="0">
    <w:nsid w:val="6A52196F"/>
    <w:multiLevelType w:val="singleLevel"/>
    <w:tmpl w:val="5AF6F0D4"/>
    <w:lvl w:ilvl="0">
      <w:start w:val="1"/>
      <w:numFmt w:val="bullet"/>
      <w:pStyle w:val="TableBullets"/>
      <w:lvlText w:val="•"/>
      <w:lvlJc w:val="left"/>
      <w:pPr>
        <w:tabs>
          <w:tab w:val="num" w:pos="360"/>
        </w:tabs>
        <w:ind w:left="360" w:hanging="360"/>
      </w:pPr>
      <w:rPr>
        <w:rFonts w:ascii="Arial" w:hAnsi="Arial" w:hint="default"/>
        <w:b w:val="0"/>
        <w:i w:val="0"/>
        <w:sz w:val="18"/>
      </w:rPr>
    </w:lvl>
  </w:abstractNum>
  <w:abstractNum w:abstractNumId="256" w15:restartNumberingAfterBreak="0">
    <w:nsid w:val="6A6C092A"/>
    <w:multiLevelType w:val="hybridMultilevel"/>
    <w:tmpl w:val="63EE3B64"/>
    <w:lvl w:ilvl="0" w:tplc="EFC28B66">
      <w:numFmt w:val="bullet"/>
      <w:lvlText w:val="*"/>
      <w:lvlJc w:val="left"/>
      <w:pPr>
        <w:ind w:left="103" w:hanging="149"/>
      </w:pPr>
      <w:rPr>
        <w:rFonts w:ascii="Times New Roman" w:eastAsia="Times New Roman" w:hAnsi="Times New Roman" w:cs="Times New Roman" w:hint="default"/>
        <w:w w:val="99"/>
        <w:sz w:val="20"/>
        <w:szCs w:val="20"/>
      </w:rPr>
    </w:lvl>
    <w:lvl w:ilvl="1" w:tplc="391AE310">
      <w:numFmt w:val="bullet"/>
      <w:lvlText w:val="•"/>
      <w:lvlJc w:val="left"/>
      <w:pPr>
        <w:ind w:left="413" w:hanging="149"/>
      </w:pPr>
      <w:rPr>
        <w:rFonts w:hint="default"/>
      </w:rPr>
    </w:lvl>
    <w:lvl w:ilvl="2" w:tplc="8AB6E5DE">
      <w:numFmt w:val="bullet"/>
      <w:lvlText w:val="•"/>
      <w:lvlJc w:val="left"/>
      <w:pPr>
        <w:ind w:left="726" w:hanging="149"/>
      </w:pPr>
      <w:rPr>
        <w:rFonts w:hint="default"/>
      </w:rPr>
    </w:lvl>
    <w:lvl w:ilvl="3" w:tplc="127C7792">
      <w:numFmt w:val="bullet"/>
      <w:lvlText w:val="•"/>
      <w:lvlJc w:val="left"/>
      <w:pPr>
        <w:ind w:left="1039" w:hanging="149"/>
      </w:pPr>
      <w:rPr>
        <w:rFonts w:hint="default"/>
      </w:rPr>
    </w:lvl>
    <w:lvl w:ilvl="4" w:tplc="9544F0B4">
      <w:numFmt w:val="bullet"/>
      <w:lvlText w:val="•"/>
      <w:lvlJc w:val="left"/>
      <w:pPr>
        <w:ind w:left="1352" w:hanging="149"/>
      </w:pPr>
      <w:rPr>
        <w:rFonts w:hint="default"/>
      </w:rPr>
    </w:lvl>
    <w:lvl w:ilvl="5" w:tplc="B5E4937A">
      <w:numFmt w:val="bullet"/>
      <w:lvlText w:val="•"/>
      <w:lvlJc w:val="left"/>
      <w:pPr>
        <w:ind w:left="1665" w:hanging="149"/>
      </w:pPr>
      <w:rPr>
        <w:rFonts w:hint="default"/>
      </w:rPr>
    </w:lvl>
    <w:lvl w:ilvl="6" w:tplc="1764AA06">
      <w:numFmt w:val="bullet"/>
      <w:lvlText w:val="•"/>
      <w:lvlJc w:val="left"/>
      <w:pPr>
        <w:ind w:left="1978" w:hanging="149"/>
      </w:pPr>
      <w:rPr>
        <w:rFonts w:hint="default"/>
      </w:rPr>
    </w:lvl>
    <w:lvl w:ilvl="7" w:tplc="5B36A27E">
      <w:numFmt w:val="bullet"/>
      <w:lvlText w:val="•"/>
      <w:lvlJc w:val="left"/>
      <w:pPr>
        <w:ind w:left="2291" w:hanging="149"/>
      </w:pPr>
      <w:rPr>
        <w:rFonts w:hint="default"/>
      </w:rPr>
    </w:lvl>
    <w:lvl w:ilvl="8" w:tplc="6706DCB0">
      <w:numFmt w:val="bullet"/>
      <w:lvlText w:val="•"/>
      <w:lvlJc w:val="left"/>
      <w:pPr>
        <w:ind w:left="2604" w:hanging="149"/>
      </w:pPr>
      <w:rPr>
        <w:rFonts w:hint="default"/>
      </w:rPr>
    </w:lvl>
  </w:abstractNum>
  <w:abstractNum w:abstractNumId="257" w15:restartNumberingAfterBreak="0">
    <w:nsid w:val="6B5A2EA5"/>
    <w:multiLevelType w:val="hybridMultilevel"/>
    <w:tmpl w:val="7780F048"/>
    <w:lvl w:ilvl="0" w:tplc="9D869AD4">
      <w:numFmt w:val="bullet"/>
      <w:lvlText w:val=""/>
      <w:lvlJc w:val="left"/>
      <w:pPr>
        <w:ind w:left="820" w:hanging="360"/>
      </w:pPr>
      <w:rPr>
        <w:rFonts w:ascii="Wingdings" w:eastAsia="Wingdings" w:hAnsi="Wingdings" w:cs="Wingdings" w:hint="default"/>
        <w:w w:val="99"/>
        <w:sz w:val="24"/>
        <w:szCs w:val="24"/>
      </w:rPr>
    </w:lvl>
    <w:lvl w:ilvl="1" w:tplc="5FC2F842">
      <w:numFmt w:val="bullet"/>
      <w:lvlText w:val="•"/>
      <w:lvlJc w:val="left"/>
      <w:pPr>
        <w:ind w:left="2086" w:hanging="360"/>
      </w:pPr>
      <w:rPr>
        <w:rFonts w:hint="default"/>
      </w:rPr>
    </w:lvl>
    <w:lvl w:ilvl="2" w:tplc="B69874A8">
      <w:numFmt w:val="bullet"/>
      <w:lvlText w:val="•"/>
      <w:lvlJc w:val="left"/>
      <w:pPr>
        <w:ind w:left="3352" w:hanging="360"/>
      </w:pPr>
      <w:rPr>
        <w:rFonts w:hint="default"/>
      </w:rPr>
    </w:lvl>
    <w:lvl w:ilvl="3" w:tplc="F23C8CE8">
      <w:numFmt w:val="bullet"/>
      <w:lvlText w:val="•"/>
      <w:lvlJc w:val="left"/>
      <w:pPr>
        <w:ind w:left="4618" w:hanging="360"/>
      </w:pPr>
      <w:rPr>
        <w:rFonts w:hint="default"/>
      </w:rPr>
    </w:lvl>
    <w:lvl w:ilvl="4" w:tplc="2888608A">
      <w:numFmt w:val="bullet"/>
      <w:lvlText w:val="•"/>
      <w:lvlJc w:val="left"/>
      <w:pPr>
        <w:ind w:left="5884" w:hanging="360"/>
      </w:pPr>
      <w:rPr>
        <w:rFonts w:hint="default"/>
      </w:rPr>
    </w:lvl>
    <w:lvl w:ilvl="5" w:tplc="EF203B5E">
      <w:numFmt w:val="bullet"/>
      <w:lvlText w:val="•"/>
      <w:lvlJc w:val="left"/>
      <w:pPr>
        <w:ind w:left="7150" w:hanging="360"/>
      </w:pPr>
      <w:rPr>
        <w:rFonts w:hint="default"/>
      </w:rPr>
    </w:lvl>
    <w:lvl w:ilvl="6" w:tplc="E87A1A64">
      <w:numFmt w:val="bullet"/>
      <w:lvlText w:val="•"/>
      <w:lvlJc w:val="left"/>
      <w:pPr>
        <w:ind w:left="8416" w:hanging="360"/>
      </w:pPr>
      <w:rPr>
        <w:rFonts w:hint="default"/>
      </w:rPr>
    </w:lvl>
    <w:lvl w:ilvl="7" w:tplc="C5F4A36E">
      <w:numFmt w:val="bullet"/>
      <w:lvlText w:val="•"/>
      <w:lvlJc w:val="left"/>
      <w:pPr>
        <w:ind w:left="9682" w:hanging="360"/>
      </w:pPr>
      <w:rPr>
        <w:rFonts w:hint="default"/>
      </w:rPr>
    </w:lvl>
    <w:lvl w:ilvl="8" w:tplc="1C067A0E">
      <w:numFmt w:val="bullet"/>
      <w:lvlText w:val="•"/>
      <w:lvlJc w:val="left"/>
      <w:pPr>
        <w:ind w:left="10948" w:hanging="360"/>
      </w:pPr>
      <w:rPr>
        <w:rFonts w:hint="default"/>
      </w:rPr>
    </w:lvl>
  </w:abstractNum>
  <w:abstractNum w:abstractNumId="258" w15:restartNumberingAfterBreak="0">
    <w:nsid w:val="6CB4012E"/>
    <w:multiLevelType w:val="hybridMultilevel"/>
    <w:tmpl w:val="5E16DE20"/>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D134772"/>
    <w:multiLevelType w:val="hybridMultilevel"/>
    <w:tmpl w:val="288867E2"/>
    <w:lvl w:ilvl="0" w:tplc="B054309E">
      <w:numFmt w:val="bullet"/>
      <w:lvlText w:val="•"/>
      <w:lvlJc w:val="left"/>
      <w:pPr>
        <w:ind w:left="360" w:hanging="360"/>
      </w:pPr>
      <w:rPr>
        <w:rFonts w:ascii="Arial" w:eastAsia="Arial" w:hAnsi="Arial" w:cs="Arial" w:hint="default"/>
        <w:color w:val="365F91"/>
        <w:w w:val="99"/>
        <w:sz w:val="18"/>
        <w:szCs w:val="18"/>
      </w:rPr>
    </w:lvl>
    <w:lvl w:ilvl="1" w:tplc="88CC8D10">
      <w:numFmt w:val="bullet"/>
      <w:lvlText w:val="•"/>
      <w:lvlJc w:val="left"/>
      <w:pPr>
        <w:ind w:left="701" w:hanging="360"/>
      </w:pPr>
      <w:rPr>
        <w:rFonts w:hint="default"/>
      </w:rPr>
    </w:lvl>
    <w:lvl w:ilvl="2" w:tplc="376A6584">
      <w:numFmt w:val="bullet"/>
      <w:lvlText w:val="•"/>
      <w:lvlJc w:val="left"/>
      <w:pPr>
        <w:ind w:left="1042" w:hanging="360"/>
      </w:pPr>
      <w:rPr>
        <w:rFonts w:hint="default"/>
      </w:rPr>
    </w:lvl>
    <w:lvl w:ilvl="3" w:tplc="E28EE3F8">
      <w:numFmt w:val="bullet"/>
      <w:lvlText w:val="•"/>
      <w:lvlJc w:val="left"/>
      <w:pPr>
        <w:ind w:left="1383" w:hanging="360"/>
      </w:pPr>
      <w:rPr>
        <w:rFonts w:hint="default"/>
      </w:rPr>
    </w:lvl>
    <w:lvl w:ilvl="4" w:tplc="2E52688A">
      <w:numFmt w:val="bullet"/>
      <w:lvlText w:val="•"/>
      <w:lvlJc w:val="left"/>
      <w:pPr>
        <w:ind w:left="1724" w:hanging="360"/>
      </w:pPr>
      <w:rPr>
        <w:rFonts w:hint="default"/>
      </w:rPr>
    </w:lvl>
    <w:lvl w:ilvl="5" w:tplc="DFEE6F5A">
      <w:numFmt w:val="bullet"/>
      <w:lvlText w:val="•"/>
      <w:lvlJc w:val="left"/>
      <w:pPr>
        <w:ind w:left="2065" w:hanging="360"/>
      </w:pPr>
      <w:rPr>
        <w:rFonts w:hint="default"/>
      </w:rPr>
    </w:lvl>
    <w:lvl w:ilvl="6" w:tplc="607CFEAC">
      <w:numFmt w:val="bullet"/>
      <w:lvlText w:val="•"/>
      <w:lvlJc w:val="left"/>
      <w:pPr>
        <w:ind w:left="2406" w:hanging="360"/>
      </w:pPr>
      <w:rPr>
        <w:rFonts w:hint="default"/>
      </w:rPr>
    </w:lvl>
    <w:lvl w:ilvl="7" w:tplc="BFA6CA9C">
      <w:numFmt w:val="bullet"/>
      <w:lvlText w:val="•"/>
      <w:lvlJc w:val="left"/>
      <w:pPr>
        <w:ind w:left="2747" w:hanging="360"/>
      </w:pPr>
      <w:rPr>
        <w:rFonts w:hint="default"/>
      </w:rPr>
    </w:lvl>
    <w:lvl w:ilvl="8" w:tplc="49964C94">
      <w:numFmt w:val="bullet"/>
      <w:lvlText w:val="•"/>
      <w:lvlJc w:val="left"/>
      <w:pPr>
        <w:ind w:left="3088" w:hanging="360"/>
      </w:pPr>
      <w:rPr>
        <w:rFonts w:hint="default"/>
      </w:rPr>
    </w:lvl>
  </w:abstractNum>
  <w:abstractNum w:abstractNumId="260" w15:restartNumberingAfterBreak="0">
    <w:nsid w:val="6E5E69BA"/>
    <w:multiLevelType w:val="hybridMultilevel"/>
    <w:tmpl w:val="A052E338"/>
    <w:lvl w:ilvl="0" w:tplc="A1B2C87E">
      <w:numFmt w:val="bullet"/>
      <w:lvlText w:val="•"/>
      <w:lvlJc w:val="left"/>
      <w:pPr>
        <w:ind w:left="50" w:hanging="202"/>
      </w:pPr>
      <w:rPr>
        <w:rFonts w:ascii="Arial" w:eastAsia="Arial" w:hAnsi="Arial" w:cs="Arial" w:hint="default"/>
        <w:w w:val="99"/>
        <w:sz w:val="18"/>
        <w:szCs w:val="18"/>
      </w:rPr>
    </w:lvl>
    <w:lvl w:ilvl="1" w:tplc="1E366F0E">
      <w:numFmt w:val="bullet"/>
      <w:lvlText w:val="•"/>
      <w:lvlJc w:val="left"/>
      <w:pPr>
        <w:ind w:left="485" w:hanging="202"/>
      </w:pPr>
      <w:rPr>
        <w:rFonts w:hint="default"/>
      </w:rPr>
    </w:lvl>
    <w:lvl w:ilvl="2" w:tplc="DC74ED28">
      <w:numFmt w:val="bullet"/>
      <w:lvlText w:val="•"/>
      <w:lvlJc w:val="left"/>
      <w:pPr>
        <w:ind w:left="910" w:hanging="202"/>
      </w:pPr>
      <w:rPr>
        <w:rFonts w:hint="default"/>
      </w:rPr>
    </w:lvl>
    <w:lvl w:ilvl="3" w:tplc="B9629176">
      <w:numFmt w:val="bullet"/>
      <w:lvlText w:val="•"/>
      <w:lvlJc w:val="left"/>
      <w:pPr>
        <w:ind w:left="1335" w:hanging="202"/>
      </w:pPr>
      <w:rPr>
        <w:rFonts w:hint="default"/>
      </w:rPr>
    </w:lvl>
    <w:lvl w:ilvl="4" w:tplc="F2F2C9C6">
      <w:numFmt w:val="bullet"/>
      <w:lvlText w:val="•"/>
      <w:lvlJc w:val="left"/>
      <w:pPr>
        <w:ind w:left="1760" w:hanging="202"/>
      </w:pPr>
      <w:rPr>
        <w:rFonts w:hint="default"/>
      </w:rPr>
    </w:lvl>
    <w:lvl w:ilvl="5" w:tplc="2D86C568">
      <w:numFmt w:val="bullet"/>
      <w:lvlText w:val="•"/>
      <w:lvlJc w:val="left"/>
      <w:pPr>
        <w:ind w:left="2185" w:hanging="202"/>
      </w:pPr>
      <w:rPr>
        <w:rFonts w:hint="default"/>
      </w:rPr>
    </w:lvl>
    <w:lvl w:ilvl="6" w:tplc="B8FC4358">
      <w:numFmt w:val="bullet"/>
      <w:lvlText w:val="•"/>
      <w:lvlJc w:val="left"/>
      <w:pPr>
        <w:ind w:left="2610" w:hanging="202"/>
      </w:pPr>
      <w:rPr>
        <w:rFonts w:hint="default"/>
      </w:rPr>
    </w:lvl>
    <w:lvl w:ilvl="7" w:tplc="0D585A4E">
      <w:numFmt w:val="bullet"/>
      <w:lvlText w:val="•"/>
      <w:lvlJc w:val="left"/>
      <w:pPr>
        <w:ind w:left="3035" w:hanging="202"/>
      </w:pPr>
      <w:rPr>
        <w:rFonts w:hint="default"/>
      </w:rPr>
    </w:lvl>
    <w:lvl w:ilvl="8" w:tplc="F2D68E7E">
      <w:numFmt w:val="bullet"/>
      <w:lvlText w:val="•"/>
      <w:lvlJc w:val="left"/>
      <w:pPr>
        <w:ind w:left="3460" w:hanging="202"/>
      </w:pPr>
      <w:rPr>
        <w:rFonts w:hint="default"/>
      </w:rPr>
    </w:lvl>
  </w:abstractNum>
  <w:abstractNum w:abstractNumId="261" w15:restartNumberingAfterBreak="0">
    <w:nsid w:val="6EEA5216"/>
    <w:multiLevelType w:val="hybridMultilevel"/>
    <w:tmpl w:val="CD968FCE"/>
    <w:lvl w:ilvl="0" w:tplc="70E0E536">
      <w:numFmt w:val="bullet"/>
      <w:lvlText w:val="•"/>
      <w:lvlJc w:val="left"/>
      <w:pPr>
        <w:ind w:left="360" w:hanging="202"/>
      </w:pPr>
      <w:rPr>
        <w:rFonts w:ascii="Arial" w:eastAsia="Arial" w:hAnsi="Arial" w:cs="Arial" w:hint="default"/>
        <w:w w:val="99"/>
        <w:sz w:val="18"/>
        <w:szCs w:val="18"/>
      </w:rPr>
    </w:lvl>
    <w:lvl w:ilvl="1" w:tplc="D1321858">
      <w:numFmt w:val="bullet"/>
      <w:lvlText w:val="•"/>
      <w:lvlJc w:val="left"/>
      <w:pPr>
        <w:ind w:left="755" w:hanging="202"/>
      </w:pPr>
      <w:rPr>
        <w:rFonts w:hint="default"/>
      </w:rPr>
    </w:lvl>
    <w:lvl w:ilvl="2" w:tplc="5F6AFD34">
      <w:numFmt w:val="bullet"/>
      <w:lvlText w:val="•"/>
      <w:lvlJc w:val="left"/>
      <w:pPr>
        <w:ind w:left="1150" w:hanging="202"/>
      </w:pPr>
      <w:rPr>
        <w:rFonts w:hint="default"/>
      </w:rPr>
    </w:lvl>
    <w:lvl w:ilvl="3" w:tplc="623E7C60">
      <w:numFmt w:val="bullet"/>
      <w:lvlText w:val="•"/>
      <w:lvlJc w:val="left"/>
      <w:pPr>
        <w:ind w:left="1545" w:hanging="202"/>
      </w:pPr>
      <w:rPr>
        <w:rFonts w:hint="default"/>
      </w:rPr>
    </w:lvl>
    <w:lvl w:ilvl="4" w:tplc="F3300A9A">
      <w:numFmt w:val="bullet"/>
      <w:lvlText w:val="•"/>
      <w:lvlJc w:val="left"/>
      <w:pPr>
        <w:ind w:left="1940" w:hanging="202"/>
      </w:pPr>
      <w:rPr>
        <w:rFonts w:hint="default"/>
      </w:rPr>
    </w:lvl>
    <w:lvl w:ilvl="5" w:tplc="FD822798">
      <w:numFmt w:val="bullet"/>
      <w:lvlText w:val="•"/>
      <w:lvlJc w:val="left"/>
      <w:pPr>
        <w:ind w:left="2335" w:hanging="202"/>
      </w:pPr>
      <w:rPr>
        <w:rFonts w:hint="default"/>
      </w:rPr>
    </w:lvl>
    <w:lvl w:ilvl="6" w:tplc="7B96B926">
      <w:numFmt w:val="bullet"/>
      <w:lvlText w:val="•"/>
      <w:lvlJc w:val="left"/>
      <w:pPr>
        <w:ind w:left="2730" w:hanging="202"/>
      </w:pPr>
      <w:rPr>
        <w:rFonts w:hint="default"/>
      </w:rPr>
    </w:lvl>
    <w:lvl w:ilvl="7" w:tplc="650842BE">
      <w:numFmt w:val="bullet"/>
      <w:lvlText w:val="•"/>
      <w:lvlJc w:val="left"/>
      <w:pPr>
        <w:ind w:left="3125" w:hanging="202"/>
      </w:pPr>
      <w:rPr>
        <w:rFonts w:hint="default"/>
      </w:rPr>
    </w:lvl>
    <w:lvl w:ilvl="8" w:tplc="FA4277F0">
      <w:numFmt w:val="bullet"/>
      <w:lvlText w:val="•"/>
      <w:lvlJc w:val="left"/>
      <w:pPr>
        <w:ind w:left="3520" w:hanging="202"/>
      </w:pPr>
      <w:rPr>
        <w:rFonts w:hint="default"/>
      </w:rPr>
    </w:lvl>
  </w:abstractNum>
  <w:abstractNum w:abstractNumId="262" w15:restartNumberingAfterBreak="0">
    <w:nsid w:val="6EEC2E9E"/>
    <w:multiLevelType w:val="hybridMultilevel"/>
    <w:tmpl w:val="4C2CBDBA"/>
    <w:lvl w:ilvl="0" w:tplc="22EC2598">
      <w:numFmt w:val="bullet"/>
      <w:lvlText w:val="•"/>
      <w:lvlJc w:val="left"/>
      <w:pPr>
        <w:ind w:left="360" w:hanging="202"/>
      </w:pPr>
      <w:rPr>
        <w:rFonts w:ascii="Arial" w:eastAsia="Arial" w:hAnsi="Arial" w:cs="Arial" w:hint="default"/>
        <w:w w:val="99"/>
        <w:sz w:val="18"/>
        <w:szCs w:val="18"/>
      </w:rPr>
    </w:lvl>
    <w:lvl w:ilvl="1" w:tplc="8BFA8388">
      <w:numFmt w:val="bullet"/>
      <w:lvlText w:val="•"/>
      <w:lvlJc w:val="left"/>
      <w:pPr>
        <w:ind w:left="755" w:hanging="202"/>
      </w:pPr>
      <w:rPr>
        <w:rFonts w:hint="default"/>
      </w:rPr>
    </w:lvl>
    <w:lvl w:ilvl="2" w:tplc="A2A2A894">
      <w:numFmt w:val="bullet"/>
      <w:lvlText w:val="•"/>
      <w:lvlJc w:val="left"/>
      <w:pPr>
        <w:ind w:left="1150" w:hanging="202"/>
      </w:pPr>
      <w:rPr>
        <w:rFonts w:hint="default"/>
      </w:rPr>
    </w:lvl>
    <w:lvl w:ilvl="3" w:tplc="BEE29A68">
      <w:numFmt w:val="bullet"/>
      <w:lvlText w:val="•"/>
      <w:lvlJc w:val="left"/>
      <w:pPr>
        <w:ind w:left="1545" w:hanging="202"/>
      </w:pPr>
      <w:rPr>
        <w:rFonts w:hint="default"/>
      </w:rPr>
    </w:lvl>
    <w:lvl w:ilvl="4" w:tplc="34FE3BA8">
      <w:numFmt w:val="bullet"/>
      <w:lvlText w:val="•"/>
      <w:lvlJc w:val="left"/>
      <w:pPr>
        <w:ind w:left="1940" w:hanging="202"/>
      </w:pPr>
      <w:rPr>
        <w:rFonts w:hint="default"/>
      </w:rPr>
    </w:lvl>
    <w:lvl w:ilvl="5" w:tplc="07CC5D1A">
      <w:numFmt w:val="bullet"/>
      <w:lvlText w:val="•"/>
      <w:lvlJc w:val="left"/>
      <w:pPr>
        <w:ind w:left="2335" w:hanging="202"/>
      </w:pPr>
      <w:rPr>
        <w:rFonts w:hint="default"/>
      </w:rPr>
    </w:lvl>
    <w:lvl w:ilvl="6" w:tplc="46A0D1BA">
      <w:numFmt w:val="bullet"/>
      <w:lvlText w:val="•"/>
      <w:lvlJc w:val="left"/>
      <w:pPr>
        <w:ind w:left="2730" w:hanging="202"/>
      </w:pPr>
      <w:rPr>
        <w:rFonts w:hint="default"/>
      </w:rPr>
    </w:lvl>
    <w:lvl w:ilvl="7" w:tplc="8D7412D0">
      <w:numFmt w:val="bullet"/>
      <w:lvlText w:val="•"/>
      <w:lvlJc w:val="left"/>
      <w:pPr>
        <w:ind w:left="3125" w:hanging="202"/>
      </w:pPr>
      <w:rPr>
        <w:rFonts w:hint="default"/>
      </w:rPr>
    </w:lvl>
    <w:lvl w:ilvl="8" w:tplc="29923AC8">
      <w:numFmt w:val="bullet"/>
      <w:lvlText w:val="•"/>
      <w:lvlJc w:val="left"/>
      <w:pPr>
        <w:ind w:left="3520" w:hanging="202"/>
      </w:pPr>
      <w:rPr>
        <w:rFonts w:hint="default"/>
      </w:rPr>
    </w:lvl>
  </w:abstractNum>
  <w:abstractNum w:abstractNumId="263" w15:restartNumberingAfterBreak="0">
    <w:nsid w:val="6F013AA2"/>
    <w:multiLevelType w:val="hybridMultilevel"/>
    <w:tmpl w:val="4D869534"/>
    <w:lvl w:ilvl="0" w:tplc="876CA0E4">
      <w:numFmt w:val="bullet"/>
      <w:lvlText w:val="•"/>
      <w:lvlJc w:val="left"/>
      <w:pPr>
        <w:ind w:left="360" w:hanging="202"/>
      </w:pPr>
      <w:rPr>
        <w:rFonts w:ascii="Arial" w:eastAsia="Arial" w:hAnsi="Arial" w:cs="Arial" w:hint="default"/>
        <w:w w:val="99"/>
        <w:sz w:val="18"/>
        <w:szCs w:val="18"/>
      </w:rPr>
    </w:lvl>
    <w:lvl w:ilvl="1" w:tplc="B4964F46">
      <w:numFmt w:val="bullet"/>
      <w:lvlText w:val="•"/>
      <w:lvlJc w:val="left"/>
      <w:pPr>
        <w:ind w:left="755" w:hanging="202"/>
      </w:pPr>
      <w:rPr>
        <w:rFonts w:hint="default"/>
      </w:rPr>
    </w:lvl>
    <w:lvl w:ilvl="2" w:tplc="8DCAF9D2">
      <w:numFmt w:val="bullet"/>
      <w:lvlText w:val="•"/>
      <w:lvlJc w:val="left"/>
      <w:pPr>
        <w:ind w:left="1150" w:hanging="202"/>
      </w:pPr>
      <w:rPr>
        <w:rFonts w:hint="default"/>
      </w:rPr>
    </w:lvl>
    <w:lvl w:ilvl="3" w:tplc="7DA6DF38">
      <w:numFmt w:val="bullet"/>
      <w:lvlText w:val="•"/>
      <w:lvlJc w:val="left"/>
      <w:pPr>
        <w:ind w:left="1545" w:hanging="202"/>
      </w:pPr>
      <w:rPr>
        <w:rFonts w:hint="default"/>
      </w:rPr>
    </w:lvl>
    <w:lvl w:ilvl="4" w:tplc="ECC03BF8">
      <w:numFmt w:val="bullet"/>
      <w:lvlText w:val="•"/>
      <w:lvlJc w:val="left"/>
      <w:pPr>
        <w:ind w:left="1940" w:hanging="202"/>
      </w:pPr>
      <w:rPr>
        <w:rFonts w:hint="default"/>
      </w:rPr>
    </w:lvl>
    <w:lvl w:ilvl="5" w:tplc="2A542246">
      <w:numFmt w:val="bullet"/>
      <w:lvlText w:val="•"/>
      <w:lvlJc w:val="left"/>
      <w:pPr>
        <w:ind w:left="2335" w:hanging="202"/>
      </w:pPr>
      <w:rPr>
        <w:rFonts w:hint="default"/>
      </w:rPr>
    </w:lvl>
    <w:lvl w:ilvl="6" w:tplc="5548091E">
      <w:numFmt w:val="bullet"/>
      <w:lvlText w:val="•"/>
      <w:lvlJc w:val="left"/>
      <w:pPr>
        <w:ind w:left="2730" w:hanging="202"/>
      </w:pPr>
      <w:rPr>
        <w:rFonts w:hint="default"/>
      </w:rPr>
    </w:lvl>
    <w:lvl w:ilvl="7" w:tplc="1A9E8D30">
      <w:numFmt w:val="bullet"/>
      <w:lvlText w:val="•"/>
      <w:lvlJc w:val="left"/>
      <w:pPr>
        <w:ind w:left="3125" w:hanging="202"/>
      </w:pPr>
      <w:rPr>
        <w:rFonts w:hint="default"/>
      </w:rPr>
    </w:lvl>
    <w:lvl w:ilvl="8" w:tplc="068C62AE">
      <w:numFmt w:val="bullet"/>
      <w:lvlText w:val="•"/>
      <w:lvlJc w:val="left"/>
      <w:pPr>
        <w:ind w:left="3520" w:hanging="202"/>
      </w:pPr>
      <w:rPr>
        <w:rFonts w:hint="default"/>
      </w:rPr>
    </w:lvl>
  </w:abstractNum>
  <w:abstractNum w:abstractNumId="264" w15:restartNumberingAfterBreak="0">
    <w:nsid w:val="6F4B6790"/>
    <w:multiLevelType w:val="hybridMultilevel"/>
    <w:tmpl w:val="4470E608"/>
    <w:lvl w:ilvl="0" w:tplc="62AE284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65" w15:restartNumberingAfterBreak="0">
    <w:nsid w:val="6F6A7D60"/>
    <w:multiLevelType w:val="hybridMultilevel"/>
    <w:tmpl w:val="423C862C"/>
    <w:lvl w:ilvl="0" w:tplc="ED3E103E">
      <w:start w:val="1"/>
      <w:numFmt w:val="decimal"/>
      <w:lvlText w:val="%1."/>
      <w:lvlJc w:val="left"/>
      <w:pPr>
        <w:ind w:left="282" w:hanging="180"/>
      </w:pPr>
      <w:rPr>
        <w:rFonts w:ascii="Arial" w:eastAsia="Arial" w:hAnsi="Arial" w:cs="Arial" w:hint="default"/>
        <w:spacing w:val="-1"/>
        <w:w w:val="100"/>
        <w:sz w:val="16"/>
        <w:szCs w:val="16"/>
      </w:rPr>
    </w:lvl>
    <w:lvl w:ilvl="1" w:tplc="8A6A7628">
      <w:numFmt w:val="bullet"/>
      <w:lvlText w:val="•"/>
      <w:lvlJc w:val="left"/>
      <w:pPr>
        <w:ind w:left="603" w:hanging="180"/>
      </w:pPr>
      <w:rPr>
        <w:rFonts w:hint="default"/>
      </w:rPr>
    </w:lvl>
    <w:lvl w:ilvl="2" w:tplc="52C25FFC">
      <w:numFmt w:val="bullet"/>
      <w:lvlText w:val="•"/>
      <w:lvlJc w:val="left"/>
      <w:pPr>
        <w:ind w:left="926" w:hanging="180"/>
      </w:pPr>
      <w:rPr>
        <w:rFonts w:hint="default"/>
      </w:rPr>
    </w:lvl>
    <w:lvl w:ilvl="3" w:tplc="9B7C5DDA">
      <w:numFmt w:val="bullet"/>
      <w:lvlText w:val="•"/>
      <w:lvlJc w:val="left"/>
      <w:pPr>
        <w:ind w:left="1249" w:hanging="180"/>
      </w:pPr>
      <w:rPr>
        <w:rFonts w:hint="default"/>
      </w:rPr>
    </w:lvl>
    <w:lvl w:ilvl="4" w:tplc="EA72C5E6">
      <w:numFmt w:val="bullet"/>
      <w:lvlText w:val="•"/>
      <w:lvlJc w:val="left"/>
      <w:pPr>
        <w:ind w:left="1572" w:hanging="180"/>
      </w:pPr>
      <w:rPr>
        <w:rFonts w:hint="default"/>
      </w:rPr>
    </w:lvl>
    <w:lvl w:ilvl="5" w:tplc="C574905C">
      <w:numFmt w:val="bullet"/>
      <w:lvlText w:val="•"/>
      <w:lvlJc w:val="left"/>
      <w:pPr>
        <w:ind w:left="1895" w:hanging="180"/>
      </w:pPr>
      <w:rPr>
        <w:rFonts w:hint="default"/>
      </w:rPr>
    </w:lvl>
    <w:lvl w:ilvl="6" w:tplc="C04A4982">
      <w:numFmt w:val="bullet"/>
      <w:lvlText w:val="•"/>
      <w:lvlJc w:val="left"/>
      <w:pPr>
        <w:ind w:left="2218" w:hanging="180"/>
      </w:pPr>
      <w:rPr>
        <w:rFonts w:hint="default"/>
      </w:rPr>
    </w:lvl>
    <w:lvl w:ilvl="7" w:tplc="5B88C286">
      <w:numFmt w:val="bullet"/>
      <w:lvlText w:val="•"/>
      <w:lvlJc w:val="left"/>
      <w:pPr>
        <w:ind w:left="2542" w:hanging="180"/>
      </w:pPr>
      <w:rPr>
        <w:rFonts w:hint="default"/>
      </w:rPr>
    </w:lvl>
    <w:lvl w:ilvl="8" w:tplc="019C1650">
      <w:numFmt w:val="bullet"/>
      <w:lvlText w:val="•"/>
      <w:lvlJc w:val="left"/>
      <w:pPr>
        <w:ind w:left="2865" w:hanging="180"/>
      </w:pPr>
      <w:rPr>
        <w:rFonts w:hint="default"/>
      </w:rPr>
    </w:lvl>
  </w:abstractNum>
  <w:abstractNum w:abstractNumId="266" w15:restartNumberingAfterBreak="0">
    <w:nsid w:val="6FB12C17"/>
    <w:multiLevelType w:val="hybridMultilevel"/>
    <w:tmpl w:val="454607BE"/>
    <w:lvl w:ilvl="0" w:tplc="58960D76">
      <w:numFmt w:val="bullet"/>
      <w:lvlText w:val=""/>
      <w:lvlJc w:val="left"/>
      <w:pPr>
        <w:ind w:left="820" w:hanging="360"/>
      </w:pPr>
      <w:rPr>
        <w:rFonts w:ascii="Wingdings" w:eastAsia="Wingdings" w:hAnsi="Wingdings" w:cs="Wingdings" w:hint="default"/>
        <w:w w:val="99"/>
        <w:sz w:val="24"/>
        <w:szCs w:val="24"/>
      </w:rPr>
    </w:lvl>
    <w:lvl w:ilvl="1" w:tplc="E5EC3B42">
      <w:numFmt w:val="bullet"/>
      <w:lvlText w:val="•"/>
      <w:lvlJc w:val="left"/>
      <w:pPr>
        <w:ind w:left="2054" w:hanging="360"/>
      </w:pPr>
      <w:rPr>
        <w:rFonts w:hint="default"/>
      </w:rPr>
    </w:lvl>
    <w:lvl w:ilvl="2" w:tplc="B1E2E258">
      <w:numFmt w:val="bullet"/>
      <w:lvlText w:val="•"/>
      <w:lvlJc w:val="left"/>
      <w:pPr>
        <w:ind w:left="3288" w:hanging="360"/>
      </w:pPr>
      <w:rPr>
        <w:rFonts w:hint="default"/>
      </w:rPr>
    </w:lvl>
    <w:lvl w:ilvl="3" w:tplc="E66A2B8E">
      <w:numFmt w:val="bullet"/>
      <w:lvlText w:val="•"/>
      <w:lvlJc w:val="left"/>
      <w:pPr>
        <w:ind w:left="4522" w:hanging="360"/>
      </w:pPr>
      <w:rPr>
        <w:rFonts w:hint="default"/>
      </w:rPr>
    </w:lvl>
    <w:lvl w:ilvl="4" w:tplc="364C5FF6">
      <w:numFmt w:val="bullet"/>
      <w:lvlText w:val="•"/>
      <w:lvlJc w:val="left"/>
      <w:pPr>
        <w:ind w:left="5756" w:hanging="360"/>
      </w:pPr>
      <w:rPr>
        <w:rFonts w:hint="default"/>
      </w:rPr>
    </w:lvl>
    <w:lvl w:ilvl="5" w:tplc="EE48D120">
      <w:numFmt w:val="bullet"/>
      <w:lvlText w:val="•"/>
      <w:lvlJc w:val="left"/>
      <w:pPr>
        <w:ind w:left="6990" w:hanging="360"/>
      </w:pPr>
      <w:rPr>
        <w:rFonts w:hint="default"/>
      </w:rPr>
    </w:lvl>
    <w:lvl w:ilvl="6" w:tplc="58B21860">
      <w:numFmt w:val="bullet"/>
      <w:lvlText w:val="•"/>
      <w:lvlJc w:val="left"/>
      <w:pPr>
        <w:ind w:left="8224" w:hanging="360"/>
      </w:pPr>
      <w:rPr>
        <w:rFonts w:hint="default"/>
      </w:rPr>
    </w:lvl>
    <w:lvl w:ilvl="7" w:tplc="6A049C62">
      <w:numFmt w:val="bullet"/>
      <w:lvlText w:val="•"/>
      <w:lvlJc w:val="left"/>
      <w:pPr>
        <w:ind w:left="9458" w:hanging="360"/>
      </w:pPr>
      <w:rPr>
        <w:rFonts w:hint="default"/>
      </w:rPr>
    </w:lvl>
    <w:lvl w:ilvl="8" w:tplc="FA60E1E2">
      <w:numFmt w:val="bullet"/>
      <w:lvlText w:val="•"/>
      <w:lvlJc w:val="left"/>
      <w:pPr>
        <w:ind w:left="10692" w:hanging="360"/>
      </w:pPr>
      <w:rPr>
        <w:rFonts w:hint="default"/>
      </w:rPr>
    </w:lvl>
  </w:abstractNum>
  <w:abstractNum w:abstractNumId="267" w15:restartNumberingAfterBreak="0">
    <w:nsid w:val="6FF71CA9"/>
    <w:multiLevelType w:val="hybridMultilevel"/>
    <w:tmpl w:val="89449288"/>
    <w:lvl w:ilvl="0" w:tplc="189C7100">
      <w:numFmt w:val="bullet"/>
      <w:lvlText w:val="•"/>
      <w:lvlJc w:val="left"/>
      <w:pPr>
        <w:ind w:left="360" w:hanging="360"/>
      </w:pPr>
      <w:rPr>
        <w:rFonts w:ascii="Arial" w:eastAsia="Arial" w:hAnsi="Arial" w:cs="Arial" w:hint="default"/>
        <w:w w:val="99"/>
        <w:sz w:val="18"/>
        <w:szCs w:val="18"/>
      </w:rPr>
    </w:lvl>
    <w:lvl w:ilvl="1" w:tplc="80083828">
      <w:numFmt w:val="bullet"/>
      <w:lvlText w:val="•"/>
      <w:lvlJc w:val="left"/>
      <w:pPr>
        <w:ind w:left="701" w:hanging="360"/>
      </w:pPr>
      <w:rPr>
        <w:rFonts w:hint="default"/>
      </w:rPr>
    </w:lvl>
    <w:lvl w:ilvl="2" w:tplc="A3405E24">
      <w:numFmt w:val="bullet"/>
      <w:lvlText w:val="•"/>
      <w:lvlJc w:val="left"/>
      <w:pPr>
        <w:ind w:left="1042" w:hanging="360"/>
      </w:pPr>
      <w:rPr>
        <w:rFonts w:hint="default"/>
      </w:rPr>
    </w:lvl>
    <w:lvl w:ilvl="3" w:tplc="148814F0">
      <w:numFmt w:val="bullet"/>
      <w:lvlText w:val="•"/>
      <w:lvlJc w:val="left"/>
      <w:pPr>
        <w:ind w:left="1383" w:hanging="360"/>
      </w:pPr>
      <w:rPr>
        <w:rFonts w:hint="default"/>
      </w:rPr>
    </w:lvl>
    <w:lvl w:ilvl="4" w:tplc="A536A0C6">
      <w:numFmt w:val="bullet"/>
      <w:lvlText w:val="•"/>
      <w:lvlJc w:val="left"/>
      <w:pPr>
        <w:ind w:left="1724" w:hanging="360"/>
      </w:pPr>
      <w:rPr>
        <w:rFonts w:hint="default"/>
      </w:rPr>
    </w:lvl>
    <w:lvl w:ilvl="5" w:tplc="5D7CDE0C">
      <w:numFmt w:val="bullet"/>
      <w:lvlText w:val="•"/>
      <w:lvlJc w:val="left"/>
      <w:pPr>
        <w:ind w:left="2065" w:hanging="360"/>
      </w:pPr>
      <w:rPr>
        <w:rFonts w:hint="default"/>
      </w:rPr>
    </w:lvl>
    <w:lvl w:ilvl="6" w:tplc="F146D310">
      <w:numFmt w:val="bullet"/>
      <w:lvlText w:val="•"/>
      <w:lvlJc w:val="left"/>
      <w:pPr>
        <w:ind w:left="2406" w:hanging="360"/>
      </w:pPr>
      <w:rPr>
        <w:rFonts w:hint="default"/>
      </w:rPr>
    </w:lvl>
    <w:lvl w:ilvl="7" w:tplc="A5E85456">
      <w:numFmt w:val="bullet"/>
      <w:lvlText w:val="•"/>
      <w:lvlJc w:val="left"/>
      <w:pPr>
        <w:ind w:left="2747" w:hanging="360"/>
      </w:pPr>
      <w:rPr>
        <w:rFonts w:hint="default"/>
      </w:rPr>
    </w:lvl>
    <w:lvl w:ilvl="8" w:tplc="BD3296D0">
      <w:numFmt w:val="bullet"/>
      <w:lvlText w:val="•"/>
      <w:lvlJc w:val="left"/>
      <w:pPr>
        <w:ind w:left="3088" w:hanging="360"/>
      </w:pPr>
      <w:rPr>
        <w:rFonts w:hint="default"/>
      </w:rPr>
    </w:lvl>
  </w:abstractNum>
  <w:abstractNum w:abstractNumId="268" w15:restartNumberingAfterBreak="0">
    <w:nsid w:val="70052C92"/>
    <w:multiLevelType w:val="hybridMultilevel"/>
    <w:tmpl w:val="1B1C67F2"/>
    <w:lvl w:ilvl="0" w:tplc="3F0E4640">
      <w:numFmt w:val="bullet"/>
      <w:lvlText w:val="*"/>
      <w:lvlJc w:val="left"/>
      <w:pPr>
        <w:ind w:left="103" w:hanging="149"/>
      </w:pPr>
      <w:rPr>
        <w:rFonts w:ascii="Times New Roman" w:eastAsia="Times New Roman" w:hAnsi="Times New Roman" w:cs="Times New Roman" w:hint="default"/>
        <w:w w:val="99"/>
        <w:sz w:val="20"/>
        <w:szCs w:val="20"/>
      </w:rPr>
    </w:lvl>
    <w:lvl w:ilvl="1" w:tplc="79E84D54">
      <w:numFmt w:val="bullet"/>
      <w:lvlText w:val="•"/>
      <w:lvlJc w:val="left"/>
      <w:pPr>
        <w:ind w:left="413" w:hanging="149"/>
      </w:pPr>
      <w:rPr>
        <w:rFonts w:hint="default"/>
      </w:rPr>
    </w:lvl>
    <w:lvl w:ilvl="2" w:tplc="0EE029E6">
      <w:numFmt w:val="bullet"/>
      <w:lvlText w:val="•"/>
      <w:lvlJc w:val="left"/>
      <w:pPr>
        <w:ind w:left="726" w:hanging="149"/>
      </w:pPr>
      <w:rPr>
        <w:rFonts w:hint="default"/>
      </w:rPr>
    </w:lvl>
    <w:lvl w:ilvl="3" w:tplc="B7E8BF4E">
      <w:numFmt w:val="bullet"/>
      <w:lvlText w:val="•"/>
      <w:lvlJc w:val="left"/>
      <w:pPr>
        <w:ind w:left="1039" w:hanging="149"/>
      </w:pPr>
      <w:rPr>
        <w:rFonts w:hint="default"/>
      </w:rPr>
    </w:lvl>
    <w:lvl w:ilvl="4" w:tplc="B52864A2">
      <w:numFmt w:val="bullet"/>
      <w:lvlText w:val="•"/>
      <w:lvlJc w:val="left"/>
      <w:pPr>
        <w:ind w:left="1352" w:hanging="149"/>
      </w:pPr>
      <w:rPr>
        <w:rFonts w:hint="default"/>
      </w:rPr>
    </w:lvl>
    <w:lvl w:ilvl="5" w:tplc="1194BE52">
      <w:numFmt w:val="bullet"/>
      <w:lvlText w:val="•"/>
      <w:lvlJc w:val="left"/>
      <w:pPr>
        <w:ind w:left="1665" w:hanging="149"/>
      </w:pPr>
      <w:rPr>
        <w:rFonts w:hint="default"/>
      </w:rPr>
    </w:lvl>
    <w:lvl w:ilvl="6" w:tplc="0504A36A">
      <w:numFmt w:val="bullet"/>
      <w:lvlText w:val="•"/>
      <w:lvlJc w:val="left"/>
      <w:pPr>
        <w:ind w:left="1978" w:hanging="149"/>
      </w:pPr>
      <w:rPr>
        <w:rFonts w:hint="default"/>
      </w:rPr>
    </w:lvl>
    <w:lvl w:ilvl="7" w:tplc="BB36A482">
      <w:numFmt w:val="bullet"/>
      <w:lvlText w:val="•"/>
      <w:lvlJc w:val="left"/>
      <w:pPr>
        <w:ind w:left="2291" w:hanging="149"/>
      </w:pPr>
      <w:rPr>
        <w:rFonts w:hint="default"/>
      </w:rPr>
    </w:lvl>
    <w:lvl w:ilvl="8" w:tplc="A406F428">
      <w:numFmt w:val="bullet"/>
      <w:lvlText w:val="•"/>
      <w:lvlJc w:val="left"/>
      <w:pPr>
        <w:ind w:left="2604" w:hanging="149"/>
      </w:pPr>
      <w:rPr>
        <w:rFonts w:hint="default"/>
      </w:rPr>
    </w:lvl>
  </w:abstractNum>
  <w:abstractNum w:abstractNumId="269" w15:restartNumberingAfterBreak="0">
    <w:nsid w:val="70245FF2"/>
    <w:multiLevelType w:val="hybridMultilevel"/>
    <w:tmpl w:val="146264B8"/>
    <w:lvl w:ilvl="0" w:tplc="688A153C">
      <w:numFmt w:val="bullet"/>
      <w:lvlText w:val="•"/>
      <w:lvlJc w:val="left"/>
      <w:pPr>
        <w:ind w:left="360" w:hanging="202"/>
      </w:pPr>
      <w:rPr>
        <w:rFonts w:ascii="Arial" w:eastAsia="Arial" w:hAnsi="Arial" w:cs="Arial" w:hint="default"/>
        <w:w w:val="99"/>
        <w:sz w:val="18"/>
        <w:szCs w:val="18"/>
      </w:rPr>
    </w:lvl>
    <w:lvl w:ilvl="1" w:tplc="E99EE04E">
      <w:numFmt w:val="bullet"/>
      <w:lvlText w:val="•"/>
      <w:lvlJc w:val="left"/>
      <w:pPr>
        <w:ind w:left="755" w:hanging="202"/>
      </w:pPr>
      <w:rPr>
        <w:rFonts w:hint="default"/>
      </w:rPr>
    </w:lvl>
    <w:lvl w:ilvl="2" w:tplc="D05E3654">
      <w:numFmt w:val="bullet"/>
      <w:lvlText w:val="•"/>
      <w:lvlJc w:val="left"/>
      <w:pPr>
        <w:ind w:left="1150" w:hanging="202"/>
      </w:pPr>
      <w:rPr>
        <w:rFonts w:hint="default"/>
      </w:rPr>
    </w:lvl>
    <w:lvl w:ilvl="3" w:tplc="C2060342">
      <w:numFmt w:val="bullet"/>
      <w:lvlText w:val="•"/>
      <w:lvlJc w:val="left"/>
      <w:pPr>
        <w:ind w:left="1545" w:hanging="202"/>
      </w:pPr>
      <w:rPr>
        <w:rFonts w:hint="default"/>
      </w:rPr>
    </w:lvl>
    <w:lvl w:ilvl="4" w:tplc="7258F558">
      <w:numFmt w:val="bullet"/>
      <w:lvlText w:val="•"/>
      <w:lvlJc w:val="left"/>
      <w:pPr>
        <w:ind w:left="1940" w:hanging="202"/>
      </w:pPr>
      <w:rPr>
        <w:rFonts w:hint="default"/>
      </w:rPr>
    </w:lvl>
    <w:lvl w:ilvl="5" w:tplc="E84AE3C6">
      <w:numFmt w:val="bullet"/>
      <w:lvlText w:val="•"/>
      <w:lvlJc w:val="left"/>
      <w:pPr>
        <w:ind w:left="2335" w:hanging="202"/>
      </w:pPr>
      <w:rPr>
        <w:rFonts w:hint="default"/>
      </w:rPr>
    </w:lvl>
    <w:lvl w:ilvl="6" w:tplc="C2C0EE74">
      <w:numFmt w:val="bullet"/>
      <w:lvlText w:val="•"/>
      <w:lvlJc w:val="left"/>
      <w:pPr>
        <w:ind w:left="2730" w:hanging="202"/>
      </w:pPr>
      <w:rPr>
        <w:rFonts w:hint="default"/>
      </w:rPr>
    </w:lvl>
    <w:lvl w:ilvl="7" w:tplc="6CB61BCC">
      <w:numFmt w:val="bullet"/>
      <w:lvlText w:val="•"/>
      <w:lvlJc w:val="left"/>
      <w:pPr>
        <w:ind w:left="3125" w:hanging="202"/>
      </w:pPr>
      <w:rPr>
        <w:rFonts w:hint="default"/>
      </w:rPr>
    </w:lvl>
    <w:lvl w:ilvl="8" w:tplc="AB625AD4">
      <w:numFmt w:val="bullet"/>
      <w:lvlText w:val="•"/>
      <w:lvlJc w:val="left"/>
      <w:pPr>
        <w:ind w:left="3520" w:hanging="202"/>
      </w:pPr>
      <w:rPr>
        <w:rFonts w:hint="default"/>
      </w:rPr>
    </w:lvl>
  </w:abstractNum>
  <w:abstractNum w:abstractNumId="270" w15:restartNumberingAfterBreak="0">
    <w:nsid w:val="704D0BE5"/>
    <w:multiLevelType w:val="hybridMultilevel"/>
    <w:tmpl w:val="F99C7690"/>
    <w:lvl w:ilvl="0" w:tplc="D92CF0AE">
      <w:numFmt w:val="bullet"/>
      <w:lvlText w:val=""/>
      <w:lvlJc w:val="left"/>
      <w:pPr>
        <w:ind w:left="820" w:hanging="360"/>
      </w:pPr>
      <w:rPr>
        <w:rFonts w:ascii="Wingdings" w:eastAsia="Wingdings" w:hAnsi="Wingdings" w:cs="Wingdings" w:hint="default"/>
        <w:w w:val="99"/>
        <w:sz w:val="24"/>
        <w:szCs w:val="24"/>
      </w:rPr>
    </w:lvl>
    <w:lvl w:ilvl="1" w:tplc="0D6AEA40">
      <w:numFmt w:val="bullet"/>
      <w:lvlText w:val="•"/>
      <w:lvlJc w:val="left"/>
      <w:pPr>
        <w:ind w:left="2086" w:hanging="360"/>
      </w:pPr>
      <w:rPr>
        <w:rFonts w:hint="default"/>
      </w:rPr>
    </w:lvl>
    <w:lvl w:ilvl="2" w:tplc="5E78860A">
      <w:numFmt w:val="bullet"/>
      <w:lvlText w:val="•"/>
      <w:lvlJc w:val="left"/>
      <w:pPr>
        <w:ind w:left="3352" w:hanging="360"/>
      </w:pPr>
      <w:rPr>
        <w:rFonts w:hint="default"/>
      </w:rPr>
    </w:lvl>
    <w:lvl w:ilvl="3" w:tplc="987C6890">
      <w:numFmt w:val="bullet"/>
      <w:lvlText w:val="•"/>
      <w:lvlJc w:val="left"/>
      <w:pPr>
        <w:ind w:left="4618" w:hanging="360"/>
      </w:pPr>
      <w:rPr>
        <w:rFonts w:hint="default"/>
      </w:rPr>
    </w:lvl>
    <w:lvl w:ilvl="4" w:tplc="BB8A1008">
      <w:numFmt w:val="bullet"/>
      <w:lvlText w:val="•"/>
      <w:lvlJc w:val="left"/>
      <w:pPr>
        <w:ind w:left="5884" w:hanging="360"/>
      </w:pPr>
      <w:rPr>
        <w:rFonts w:hint="default"/>
      </w:rPr>
    </w:lvl>
    <w:lvl w:ilvl="5" w:tplc="5DE47D5C">
      <w:numFmt w:val="bullet"/>
      <w:lvlText w:val="•"/>
      <w:lvlJc w:val="left"/>
      <w:pPr>
        <w:ind w:left="7150" w:hanging="360"/>
      </w:pPr>
      <w:rPr>
        <w:rFonts w:hint="default"/>
      </w:rPr>
    </w:lvl>
    <w:lvl w:ilvl="6" w:tplc="B06A492C">
      <w:numFmt w:val="bullet"/>
      <w:lvlText w:val="•"/>
      <w:lvlJc w:val="left"/>
      <w:pPr>
        <w:ind w:left="8416" w:hanging="360"/>
      </w:pPr>
      <w:rPr>
        <w:rFonts w:hint="default"/>
      </w:rPr>
    </w:lvl>
    <w:lvl w:ilvl="7" w:tplc="9A2AB786">
      <w:numFmt w:val="bullet"/>
      <w:lvlText w:val="•"/>
      <w:lvlJc w:val="left"/>
      <w:pPr>
        <w:ind w:left="9682" w:hanging="360"/>
      </w:pPr>
      <w:rPr>
        <w:rFonts w:hint="default"/>
      </w:rPr>
    </w:lvl>
    <w:lvl w:ilvl="8" w:tplc="1A187338">
      <w:numFmt w:val="bullet"/>
      <w:lvlText w:val="•"/>
      <w:lvlJc w:val="left"/>
      <w:pPr>
        <w:ind w:left="10948" w:hanging="360"/>
      </w:pPr>
      <w:rPr>
        <w:rFonts w:hint="default"/>
      </w:rPr>
    </w:lvl>
  </w:abstractNum>
  <w:abstractNum w:abstractNumId="271" w15:restartNumberingAfterBreak="0">
    <w:nsid w:val="708D25A3"/>
    <w:multiLevelType w:val="hybridMultilevel"/>
    <w:tmpl w:val="24CC1512"/>
    <w:lvl w:ilvl="0" w:tplc="9F1C74FE">
      <w:numFmt w:val="bullet"/>
      <w:lvlText w:val=""/>
      <w:lvlJc w:val="left"/>
      <w:pPr>
        <w:ind w:left="720" w:hanging="360"/>
      </w:pPr>
      <w:rPr>
        <w:rFonts w:ascii="Symbol" w:eastAsia="Symbol" w:hAnsi="Symbol" w:cs="Symbol" w:hint="default"/>
        <w:w w:val="100"/>
        <w:sz w:val="18"/>
        <w:szCs w:val="18"/>
      </w:rPr>
    </w:lvl>
    <w:lvl w:ilvl="1" w:tplc="9DB838D2">
      <w:numFmt w:val="bullet"/>
      <w:lvlText w:val="•"/>
      <w:lvlJc w:val="left"/>
      <w:pPr>
        <w:ind w:left="1043" w:hanging="360"/>
      </w:pPr>
      <w:rPr>
        <w:rFonts w:hint="default"/>
      </w:rPr>
    </w:lvl>
    <w:lvl w:ilvl="2" w:tplc="3126F79E">
      <w:numFmt w:val="bullet"/>
      <w:lvlText w:val="•"/>
      <w:lvlJc w:val="left"/>
      <w:pPr>
        <w:ind w:left="1366" w:hanging="360"/>
      </w:pPr>
      <w:rPr>
        <w:rFonts w:hint="default"/>
      </w:rPr>
    </w:lvl>
    <w:lvl w:ilvl="3" w:tplc="EA6CDADA">
      <w:numFmt w:val="bullet"/>
      <w:lvlText w:val="•"/>
      <w:lvlJc w:val="left"/>
      <w:pPr>
        <w:ind w:left="1689" w:hanging="360"/>
      </w:pPr>
      <w:rPr>
        <w:rFonts w:hint="default"/>
      </w:rPr>
    </w:lvl>
    <w:lvl w:ilvl="4" w:tplc="9CC4B0D6">
      <w:numFmt w:val="bullet"/>
      <w:lvlText w:val="•"/>
      <w:lvlJc w:val="left"/>
      <w:pPr>
        <w:ind w:left="2012" w:hanging="360"/>
      </w:pPr>
      <w:rPr>
        <w:rFonts w:hint="default"/>
      </w:rPr>
    </w:lvl>
    <w:lvl w:ilvl="5" w:tplc="AA308802">
      <w:numFmt w:val="bullet"/>
      <w:lvlText w:val="•"/>
      <w:lvlJc w:val="left"/>
      <w:pPr>
        <w:ind w:left="2335" w:hanging="360"/>
      </w:pPr>
      <w:rPr>
        <w:rFonts w:hint="default"/>
      </w:rPr>
    </w:lvl>
    <w:lvl w:ilvl="6" w:tplc="33581322">
      <w:numFmt w:val="bullet"/>
      <w:lvlText w:val="•"/>
      <w:lvlJc w:val="left"/>
      <w:pPr>
        <w:ind w:left="2658" w:hanging="360"/>
      </w:pPr>
      <w:rPr>
        <w:rFonts w:hint="default"/>
      </w:rPr>
    </w:lvl>
    <w:lvl w:ilvl="7" w:tplc="7DCC7908">
      <w:numFmt w:val="bullet"/>
      <w:lvlText w:val="•"/>
      <w:lvlJc w:val="left"/>
      <w:pPr>
        <w:ind w:left="2981" w:hanging="360"/>
      </w:pPr>
      <w:rPr>
        <w:rFonts w:hint="default"/>
      </w:rPr>
    </w:lvl>
    <w:lvl w:ilvl="8" w:tplc="A37AED0C">
      <w:numFmt w:val="bullet"/>
      <w:lvlText w:val="•"/>
      <w:lvlJc w:val="left"/>
      <w:pPr>
        <w:ind w:left="3304" w:hanging="360"/>
      </w:pPr>
      <w:rPr>
        <w:rFonts w:hint="default"/>
      </w:rPr>
    </w:lvl>
  </w:abstractNum>
  <w:abstractNum w:abstractNumId="272" w15:restartNumberingAfterBreak="0">
    <w:nsid w:val="710D5747"/>
    <w:multiLevelType w:val="hybridMultilevel"/>
    <w:tmpl w:val="05947E1C"/>
    <w:lvl w:ilvl="0" w:tplc="814CD002">
      <w:numFmt w:val="bullet"/>
      <w:lvlText w:val=""/>
      <w:lvlJc w:val="left"/>
      <w:pPr>
        <w:ind w:left="720" w:hanging="360"/>
      </w:pPr>
      <w:rPr>
        <w:rFonts w:ascii="Symbol" w:eastAsia="Symbol" w:hAnsi="Symbol" w:cs="Symbol" w:hint="default"/>
        <w:w w:val="100"/>
        <w:sz w:val="18"/>
        <w:szCs w:val="18"/>
      </w:rPr>
    </w:lvl>
    <w:lvl w:ilvl="1" w:tplc="75EA2892">
      <w:numFmt w:val="bullet"/>
      <w:lvlText w:val="•"/>
      <w:lvlJc w:val="left"/>
      <w:pPr>
        <w:ind w:left="1043" w:hanging="360"/>
      </w:pPr>
      <w:rPr>
        <w:rFonts w:hint="default"/>
      </w:rPr>
    </w:lvl>
    <w:lvl w:ilvl="2" w:tplc="B3CC1E88">
      <w:numFmt w:val="bullet"/>
      <w:lvlText w:val="•"/>
      <w:lvlJc w:val="left"/>
      <w:pPr>
        <w:ind w:left="1366" w:hanging="360"/>
      </w:pPr>
      <w:rPr>
        <w:rFonts w:hint="default"/>
      </w:rPr>
    </w:lvl>
    <w:lvl w:ilvl="3" w:tplc="B10C9644">
      <w:numFmt w:val="bullet"/>
      <w:lvlText w:val="•"/>
      <w:lvlJc w:val="left"/>
      <w:pPr>
        <w:ind w:left="1689" w:hanging="360"/>
      </w:pPr>
      <w:rPr>
        <w:rFonts w:hint="default"/>
      </w:rPr>
    </w:lvl>
    <w:lvl w:ilvl="4" w:tplc="1EA4F220">
      <w:numFmt w:val="bullet"/>
      <w:lvlText w:val="•"/>
      <w:lvlJc w:val="left"/>
      <w:pPr>
        <w:ind w:left="2012" w:hanging="360"/>
      </w:pPr>
      <w:rPr>
        <w:rFonts w:hint="default"/>
      </w:rPr>
    </w:lvl>
    <w:lvl w:ilvl="5" w:tplc="5AF253F6">
      <w:numFmt w:val="bullet"/>
      <w:lvlText w:val="•"/>
      <w:lvlJc w:val="left"/>
      <w:pPr>
        <w:ind w:left="2335" w:hanging="360"/>
      </w:pPr>
      <w:rPr>
        <w:rFonts w:hint="default"/>
      </w:rPr>
    </w:lvl>
    <w:lvl w:ilvl="6" w:tplc="8C96EC98">
      <w:numFmt w:val="bullet"/>
      <w:lvlText w:val="•"/>
      <w:lvlJc w:val="left"/>
      <w:pPr>
        <w:ind w:left="2658" w:hanging="360"/>
      </w:pPr>
      <w:rPr>
        <w:rFonts w:hint="default"/>
      </w:rPr>
    </w:lvl>
    <w:lvl w:ilvl="7" w:tplc="373EC850">
      <w:numFmt w:val="bullet"/>
      <w:lvlText w:val="•"/>
      <w:lvlJc w:val="left"/>
      <w:pPr>
        <w:ind w:left="2981" w:hanging="360"/>
      </w:pPr>
      <w:rPr>
        <w:rFonts w:hint="default"/>
      </w:rPr>
    </w:lvl>
    <w:lvl w:ilvl="8" w:tplc="34F0226C">
      <w:numFmt w:val="bullet"/>
      <w:lvlText w:val="•"/>
      <w:lvlJc w:val="left"/>
      <w:pPr>
        <w:ind w:left="3304" w:hanging="360"/>
      </w:pPr>
      <w:rPr>
        <w:rFonts w:hint="default"/>
      </w:rPr>
    </w:lvl>
  </w:abstractNum>
  <w:abstractNum w:abstractNumId="273" w15:restartNumberingAfterBreak="0">
    <w:nsid w:val="712161DD"/>
    <w:multiLevelType w:val="hybridMultilevel"/>
    <w:tmpl w:val="4914F67E"/>
    <w:lvl w:ilvl="0" w:tplc="D0FCD0DC">
      <w:numFmt w:val="bullet"/>
      <w:lvlText w:val="•"/>
      <w:lvlJc w:val="left"/>
      <w:pPr>
        <w:ind w:left="360" w:hanging="360"/>
      </w:pPr>
      <w:rPr>
        <w:rFonts w:ascii="Arial" w:eastAsia="Arial" w:hAnsi="Arial" w:cs="Arial" w:hint="default"/>
        <w:w w:val="99"/>
        <w:sz w:val="18"/>
        <w:szCs w:val="18"/>
      </w:rPr>
    </w:lvl>
    <w:lvl w:ilvl="1" w:tplc="1A6024E8">
      <w:numFmt w:val="bullet"/>
      <w:lvlText w:val="•"/>
      <w:lvlJc w:val="left"/>
      <w:pPr>
        <w:ind w:left="701" w:hanging="360"/>
      </w:pPr>
      <w:rPr>
        <w:rFonts w:hint="default"/>
      </w:rPr>
    </w:lvl>
    <w:lvl w:ilvl="2" w:tplc="547EBEF2">
      <w:numFmt w:val="bullet"/>
      <w:lvlText w:val="•"/>
      <w:lvlJc w:val="left"/>
      <w:pPr>
        <w:ind w:left="1042" w:hanging="360"/>
      </w:pPr>
      <w:rPr>
        <w:rFonts w:hint="default"/>
      </w:rPr>
    </w:lvl>
    <w:lvl w:ilvl="3" w:tplc="E8E05D08">
      <w:numFmt w:val="bullet"/>
      <w:lvlText w:val="•"/>
      <w:lvlJc w:val="left"/>
      <w:pPr>
        <w:ind w:left="1383" w:hanging="360"/>
      </w:pPr>
      <w:rPr>
        <w:rFonts w:hint="default"/>
      </w:rPr>
    </w:lvl>
    <w:lvl w:ilvl="4" w:tplc="79AACEB8">
      <w:numFmt w:val="bullet"/>
      <w:lvlText w:val="•"/>
      <w:lvlJc w:val="left"/>
      <w:pPr>
        <w:ind w:left="1724" w:hanging="360"/>
      </w:pPr>
      <w:rPr>
        <w:rFonts w:hint="default"/>
      </w:rPr>
    </w:lvl>
    <w:lvl w:ilvl="5" w:tplc="DF8C7922">
      <w:numFmt w:val="bullet"/>
      <w:lvlText w:val="•"/>
      <w:lvlJc w:val="left"/>
      <w:pPr>
        <w:ind w:left="2065" w:hanging="360"/>
      </w:pPr>
      <w:rPr>
        <w:rFonts w:hint="default"/>
      </w:rPr>
    </w:lvl>
    <w:lvl w:ilvl="6" w:tplc="6DC233F0">
      <w:numFmt w:val="bullet"/>
      <w:lvlText w:val="•"/>
      <w:lvlJc w:val="left"/>
      <w:pPr>
        <w:ind w:left="2406" w:hanging="360"/>
      </w:pPr>
      <w:rPr>
        <w:rFonts w:hint="default"/>
      </w:rPr>
    </w:lvl>
    <w:lvl w:ilvl="7" w:tplc="00A88F6A">
      <w:numFmt w:val="bullet"/>
      <w:lvlText w:val="•"/>
      <w:lvlJc w:val="left"/>
      <w:pPr>
        <w:ind w:left="2747" w:hanging="360"/>
      </w:pPr>
      <w:rPr>
        <w:rFonts w:hint="default"/>
      </w:rPr>
    </w:lvl>
    <w:lvl w:ilvl="8" w:tplc="6C743D2C">
      <w:numFmt w:val="bullet"/>
      <w:lvlText w:val="•"/>
      <w:lvlJc w:val="left"/>
      <w:pPr>
        <w:ind w:left="3088" w:hanging="360"/>
      </w:pPr>
      <w:rPr>
        <w:rFonts w:hint="default"/>
      </w:rPr>
    </w:lvl>
  </w:abstractNum>
  <w:abstractNum w:abstractNumId="274" w15:restartNumberingAfterBreak="0">
    <w:nsid w:val="715E70F7"/>
    <w:multiLevelType w:val="hybridMultilevel"/>
    <w:tmpl w:val="08B0C47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5" w15:restartNumberingAfterBreak="0">
    <w:nsid w:val="7197029D"/>
    <w:multiLevelType w:val="hybridMultilevel"/>
    <w:tmpl w:val="C8088440"/>
    <w:lvl w:ilvl="0" w:tplc="FAE00318">
      <w:numFmt w:val="bullet"/>
      <w:lvlText w:val="•"/>
      <w:lvlJc w:val="left"/>
      <w:pPr>
        <w:ind w:left="360" w:hanging="202"/>
      </w:pPr>
      <w:rPr>
        <w:rFonts w:ascii="Arial" w:eastAsia="Arial" w:hAnsi="Arial" w:cs="Arial" w:hint="default"/>
        <w:w w:val="99"/>
        <w:sz w:val="18"/>
        <w:szCs w:val="18"/>
      </w:rPr>
    </w:lvl>
    <w:lvl w:ilvl="1" w:tplc="147E9BBC">
      <w:numFmt w:val="bullet"/>
      <w:lvlText w:val="•"/>
      <w:lvlJc w:val="left"/>
      <w:pPr>
        <w:ind w:left="755" w:hanging="202"/>
      </w:pPr>
      <w:rPr>
        <w:rFonts w:hint="default"/>
      </w:rPr>
    </w:lvl>
    <w:lvl w:ilvl="2" w:tplc="2AA0AD4A">
      <w:numFmt w:val="bullet"/>
      <w:lvlText w:val="•"/>
      <w:lvlJc w:val="left"/>
      <w:pPr>
        <w:ind w:left="1150" w:hanging="202"/>
      </w:pPr>
      <w:rPr>
        <w:rFonts w:hint="default"/>
      </w:rPr>
    </w:lvl>
    <w:lvl w:ilvl="3" w:tplc="9F0031F0">
      <w:numFmt w:val="bullet"/>
      <w:lvlText w:val="•"/>
      <w:lvlJc w:val="left"/>
      <w:pPr>
        <w:ind w:left="1545" w:hanging="202"/>
      </w:pPr>
      <w:rPr>
        <w:rFonts w:hint="default"/>
      </w:rPr>
    </w:lvl>
    <w:lvl w:ilvl="4" w:tplc="53CC443C">
      <w:numFmt w:val="bullet"/>
      <w:lvlText w:val="•"/>
      <w:lvlJc w:val="left"/>
      <w:pPr>
        <w:ind w:left="1940" w:hanging="202"/>
      </w:pPr>
      <w:rPr>
        <w:rFonts w:hint="default"/>
      </w:rPr>
    </w:lvl>
    <w:lvl w:ilvl="5" w:tplc="45A2AA80">
      <w:numFmt w:val="bullet"/>
      <w:lvlText w:val="•"/>
      <w:lvlJc w:val="left"/>
      <w:pPr>
        <w:ind w:left="2335" w:hanging="202"/>
      </w:pPr>
      <w:rPr>
        <w:rFonts w:hint="default"/>
      </w:rPr>
    </w:lvl>
    <w:lvl w:ilvl="6" w:tplc="980C7F6C">
      <w:numFmt w:val="bullet"/>
      <w:lvlText w:val="•"/>
      <w:lvlJc w:val="left"/>
      <w:pPr>
        <w:ind w:left="2730" w:hanging="202"/>
      </w:pPr>
      <w:rPr>
        <w:rFonts w:hint="default"/>
      </w:rPr>
    </w:lvl>
    <w:lvl w:ilvl="7" w:tplc="B8EE2E3E">
      <w:numFmt w:val="bullet"/>
      <w:lvlText w:val="•"/>
      <w:lvlJc w:val="left"/>
      <w:pPr>
        <w:ind w:left="3125" w:hanging="202"/>
      </w:pPr>
      <w:rPr>
        <w:rFonts w:hint="default"/>
      </w:rPr>
    </w:lvl>
    <w:lvl w:ilvl="8" w:tplc="720EF174">
      <w:numFmt w:val="bullet"/>
      <w:lvlText w:val="•"/>
      <w:lvlJc w:val="left"/>
      <w:pPr>
        <w:ind w:left="3520" w:hanging="202"/>
      </w:pPr>
      <w:rPr>
        <w:rFonts w:hint="default"/>
      </w:rPr>
    </w:lvl>
  </w:abstractNum>
  <w:abstractNum w:abstractNumId="276" w15:restartNumberingAfterBreak="0">
    <w:nsid w:val="71AD3986"/>
    <w:multiLevelType w:val="hybridMultilevel"/>
    <w:tmpl w:val="BA887048"/>
    <w:lvl w:ilvl="0" w:tplc="7AAED040">
      <w:start w:val="1"/>
      <w:numFmt w:val="decimal"/>
      <w:lvlText w:val="%1."/>
      <w:lvlJc w:val="left"/>
      <w:pPr>
        <w:ind w:left="566"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77" w15:restartNumberingAfterBreak="0">
    <w:nsid w:val="724770DD"/>
    <w:multiLevelType w:val="hybridMultilevel"/>
    <w:tmpl w:val="48BA8F02"/>
    <w:lvl w:ilvl="0" w:tplc="EC564486">
      <w:start w:val="1"/>
      <w:numFmt w:val="decimal"/>
      <w:lvlText w:val="%1."/>
      <w:lvlJc w:val="left"/>
      <w:pPr>
        <w:ind w:left="714" w:hanging="624"/>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8" w15:restartNumberingAfterBreak="0">
    <w:nsid w:val="729926DC"/>
    <w:multiLevelType w:val="hybridMultilevel"/>
    <w:tmpl w:val="04CC65D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9" w15:restartNumberingAfterBreak="0">
    <w:nsid w:val="731713A1"/>
    <w:multiLevelType w:val="hybridMultilevel"/>
    <w:tmpl w:val="7F82FFA0"/>
    <w:lvl w:ilvl="0" w:tplc="E8F0EC54">
      <w:start w:val="1"/>
      <w:numFmt w:val="decimal"/>
      <w:lvlText w:val="%1."/>
      <w:lvlJc w:val="left"/>
      <w:pPr>
        <w:ind w:left="1020" w:hanging="360"/>
        <w:jc w:val="right"/>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3292D42"/>
    <w:multiLevelType w:val="hybridMultilevel"/>
    <w:tmpl w:val="DA02FD76"/>
    <w:lvl w:ilvl="0" w:tplc="382654BA">
      <w:numFmt w:val="bullet"/>
      <w:lvlText w:val="•"/>
      <w:lvlJc w:val="left"/>
      <w:pPr>
        <w:ind w:left="360" w:hanging="202"/>
      </w:pPr>
      <w:rPr>
        <w:rFonts w:ascii="Arial" w:eastAsia="Arial" w:hAnsi="Arial" w:cs="Arial" w:hint="default"/>
        <w:w w:val="99"/>
        <w:sz w:val="18"/>
        <w:szCs w:val="18"/>
      </w:rPr>
    </w:lvl>
    <w:lvl w:ilvl="1" w:tplc="CAF2607E">
      <w:numFmt w:val="bullet"/>
      <w:lvlText w:val="•"/>
      <w:lvlJc w:val="left"/>
      <w:pPr>
        <w:ind w:left="773" w:hanging="202"/>
      </w:pPr>
      <w:rPr>
        <w:rFonts w:hint="default"/>
      </w:rPr>
    </w:lvl>
    <w:lvl w:ilvl="2" w:tplc="16F65B30">
      <w:numFmt w:val="bullet"/>
      <w:lvlText w:val="•"/>
      <w:lvlJc w:val="left"/>
      <w:pPr>
        <w:ind w:left="1186" w:hanging="202"/>
      </w:pPr>
      <w:rPr>
        <w:rFonts w:hint="default"/>
      </w:rPr>
    </w:lvl>
    <w:lvl w:ilvl="3" w:tplc="A41C76B2">
      <w:numFmt w:val="bullet"/>
      <w:lvlText w:val="•"/>
      <w:lvlJc w:val="left"/>
      <w:pPr>
        <w:ind w:left="1599" w:hanging="202"/>
      </w:pPr>
      <w:rPr>
        <w:rFonts w:hint="default"/>
      </w:rPr>
    </w:lvl>
    <w:lvl w:ilvl="4" w:tplc="20E8B580">
      <w:numFmt w:val="bullet"/>
      <w:lvlText w:val="•"/>
      <w:lvlJc w:val="left"/>
      <w:pPr>
        <w:ind w:left="2012" w:hanging="202"/>
      </w:pPr>
      <w:rPr>
        <w:rFonts w:hint="default"/>
      </w:rPr>
    </w:lvl>
    <w:lvl w:ilvl="5" w:tplc="6164D614">
      <w:numFmt w:val="bullet"/>
      <w:lvlText w:val="•"/>
      <w:lvlJc w:val="left"/>
      <w:pPr>
        <w:ind w:left="2425" w:hanging="202"/>
      </w:pPr>
      <w:rPr>
        <w:rFonts w:hint="default"/>
      </w:rPr>
    </w:lvl>
    <w:lvl w:ilvl="6" w:tplc="3760DF30">
      <w:numFmt w:val="bullet"/>
      <w:lvlText w:val="•"/>
      <w:lvlJc w:val="left"/>
      <w:pPr>
        <w:ind w:left="2838" w:hanging="202"/>
      </w:pPr>
      <w:rPr>
        <w:rFonts w:hint="default"/>
      </w:rPr>
    </w:lvl>
    <w:lvl w:ilvl="7" w:tplc="DE1EC304">
      <w:numFmt w:val="bullet"/>
      <w:lvlText w:val="•"/>
      <w:lvlJc w:val="left"/>
      <w:pPr>
        <w:ind w:left="3251" w:hanging="202"/>
      </w:pPr>
      <w:rPr>
        <w:rFonts w:hint="default"/>
      </w:rPr>
    </w:lvl>
    <w:lvl w:ilvl="8" w:tplc="F516184A">
      <w:numFmt w:val="bullet"/>
      <w:lvlText w:val="•"/>
      <w:lvlJc w:val="left"/>
      <w:pPr>
        <w:ind w:left="3665" w:hanging="202"/>
      </w:pPr>
      <w:rPr>
        <w:rFonts w:hint="default"/>
      </w:rPr>
    </w:lvl>
  </w:abstractNum>
  <w:abstractNum w:abstractNumId="281" w15:restartNumberingAfterBreak="0">
    <w:nsid w:val="740B26A4"/>
    <w:multiLevelType w:val="hybridMultilevel"/>
    <w:tmpl w:val="2B0E1AA6"/>
    <w:lvl w:ilvl="0" w:tplc="B7DAAB66">
      <w:numFmt w:val="bullet"/>
      <w:lvlText w:val="•"/>
      <w:lvlJc w:val="left"/>
      <w:pPr>
        <w:ind w:left="360" w:hanging="202"/>
      </w:pPr>
      <w:rPr>
        <w:rFonts w:ascii="Arial" w:eastAsia="Arial" w:hAnsi="Arial" w:cs="Arial" w:hint="default"/>
        <w:w w:val="99"/>
        <w:sz w:val="18"/>
        <w:szCs w:val="18"/>
      </w:rPr>
    </w:lvl>
    <w:lvl w:ilvl="1" w:tplc="F398D342">
      <w:numFmt w:val="bullet"/>
      <w:lvlText w:val="•"/>
      <w:lvlJc w:val="left"/>
      <w:pPr>
        <w:ind w:left="755" w:hanging="202"/>
      </w:pPr>
      <w:rPr>
        <w:rFonts w:hint="default"/>
      </w:rPr>
    </w:lvl>
    <w:lvl w:ilvl="2" w:tplc="07164E8C">
      <w:numFmt w:val="bullet"/>
      <w:lvlText w:val="•"/>
      <w:lvlJc w:val="left"/>
      <w:pPr>
        <w:ind w:left="1150" w:hanging="202"/>
      </w:pPr>
      <w:rPr>
        <w:rFonts w:hint="default"/>
      </w:rPr>
    </w:lvl>
    <w:lvl w:ilvl="3" w:tplc="D3645674">
      <w:numFmt w:val="bullet"/>
      <w:lvlText w:val="•"/>
      <w:lvlJc w:val="left"/>
      <w:pPr>
        <w:ind w:left="1545" w:hanging="202"/>
      </w:pPr>
      <w:rPr>
        <w:rFonts w:hint="default"/>
      </w:rPr>
    </w:lvl>
    <w:lvl w:ilvl="4" w:tplc="0734A1BA">
      <w:numFmt w:val="bullet"/>
      <w:lvlText w:val="•"/>
      <w:lvlJc w:val="left"/>
      <w:pPr>
        <w:ind w:left="1940" w:hanging="202"/>
      </w:pPr>
      <w:rPr>
        <w:rFonts w:hint="default"/>
      </w:rPr>
    </w:lvl>
    <w:lvl w:ilvl="5" w:tplc="F7423570">
      <w:numFmt w:val="bullet"/>
      <w:lvlText w:val="•"/>
      <w:lvlJc w:val="left"/>
      <w:pPr>
        <w:ind w:left="2335" w:hanging="202"/>
      </w:pPr>
      <w:rPr>
        <w:rFonts w:hint="default"/>
      </w:rPr>
    </w:lvl>
    <w:lvl w:ilvl="6" w:tplc="8CECAF3C">
      <w:numFmt w:val="bullet"/>
      <w:lvlText w:val="•"/>
      <w:lvlJc w:val="left"/>
      <w:pPr>
        <w:ind w:left="2730" w:hanging="202"/>
      </w:pPr>
      <w:rPr>
        <w:rFonts w:hint="default"/>
      </w:rPr>
    </w:lvl>
    <w:lvl w:ilvl="7" w:tplc="0E9E2D16">
      <w:numFmt w:val="bullet"/>
      <w:lvlText w:val="•"/>
      <w:lvlJc w:val="left"/>
      <w:pPr>
        <w:ind w:left="3125" w:hanging="202"/>
      </w:pPr>
      <w:rPr>
        <w:rFonts w:hint="default"/>
      </w:rPr>
    </w:lvl>
    <w:lvl w:ilvl="8" w:tplc="2CD2EF9A">
      <w:numFmt w:val="bullet"/>
      <w:lvlText w:val="•"/>
      <w:lvlJc w:val="left"/>
      <w:pPr>
        <w:ind w:left="3520" w:hanging="202"/>
      </w:pPr>
      <w:rPr>
        <w:rFonts w:hint="default"/>
      </w:rPr>
    </w:lvl>
  </w:abstractNum>
  <w:abstractNum w:abstractNumId="282" w15:restartNumberingAfterBreak="0">
    <w:nsid w:val="745A60B9"/>
    <w:multiLevelType w:val="hybridMultilevel"/>
    <w:tmpl w:val="D71A94C8"/>
    <w:lvl w:ilvl="0" w:tplc="68120866">
      <w:start w:val="1"/>
      <w:numFmt w:val="decimal"/>
      <w:lvlText w:val="%1."/>
      <w:lvlJc w:val="left"/>
      <w:pPr>
        <w:ind w:left="282" w:hanging="180"/>
      </w:pPr>
      <w:rPr>
        <w:rFonts w:ascii="Arial" w:eastAsia="Arial" w:hAnsi="Arial" w:cs="Arial" w:hint="default"/>
        <w:spacing w:val="-1"/>
        <w:w w:val="100"/>
        <w:sz w:val="16"/>
        <w:szCs w:val="16"/>
      </w:rPr>
    </w:lvl>
    <w:lvl w:ilvl="1" w:tplc="6E4A8D8C">
      <w:numFmt w:val="bullet"/>
      <w:lvlText w:val="•"/>
      <w:lvlJc w:val="left"/>
      <w:pPr>
        <w:ind w:left="603" w:hanging="180"/>
      </w:pPr>
      <w:rPr>
        <w:rFonts w:hint="default"/>
      </w:rPr>
    </w:lvl>
    <w:lvl w:ilvl="2" w:tplc="AB4C34E4">
      <w:numFmt w:val="bullet"/>
      <w:lvlText w:val="•"/>
      <w:lvlJc w:val="left"/>
      <w:pPr>
        <w:ind w:left="926" w:hanging="180"/>
      </w:pPr>
      <w:rPr>
        <w:rFonts w:hint="default"/>
      </w:rPr>
    </w:lvl>
    <w:lvl w:ilvl="3" w:tplc="83E08E84">
      <w:numFmt w:val="bullet"/>
      <w:lvlText w:val="•"/>
      <w:lvlJc w:val="left"/>
      <w:pPr>
        <w:ind w:left="1249" w:hanging="180"/>
      </w:pPr>
      <w:rPr>
        <w:rFonts w:hint="default"/>
      </w:rPr>
    </w:lvl>
    <w:lvl w:ilvl="4" w:tplc="025CFB96">
      <w:numFmt w:val="bullet"/>
      <w:lvlText w:val="•"/>
      <w:lvlJc w:val="left"/>
      <w:pPr>
        <w:ind w:left="1572" w:hanging="180"/>
      </w:pPr>
      <w:rPr>
        <w:rFonts w:hint="default"/>
      </w:rPr>
    </w:lvl>
    <w:lvl w:ilvl="5" w:tplc="69962B4E">
      <w:numFmt w:val="bullet"/>
      <w:lvlText w:val="•"/>
      <w:lvlJc w:val="left"/>
      <w:pPr>
        <w:ind w:left="1895" w:hanging="180"/>
      </w:pPr>
      <w:rPr>
        <w:rFonts w:hint="default"/>
      </w:rPr>
    </w:lvl>
    <w:lvl w:ilvl="6" w:tplc="96AE2D5E">
      <w:numFmt w:val="bullet"/>
      <w:lvlText w:val="•"/>
      <w:lvlJc w:val="left"/>
      <w:pPr>
        <w:ind w:left="2218" w:hanging="180"/>
      </w:pPr>
      <w:rPr>
        <w:rFonts w:hint="default"/>
      </w:rPr>
    </w:lvl>
    <w:lvl w:ilvl="7" w:tplc="D8ACE9E4">
      <w:numFmt w:val="bullet"/>
      <w:lvlText w:val="•"/>
      <w:lvlJc w:val="left"/>
      <w:pPr>
        <w:ind w:left="2542" w:hanging="180"/>
      </w:pPr>
      <w:rPr>
        <w:rFonts w:hint="default"/>
      </w:rPr>
    </w:lvl>
    <w:lvl w:ilvl="8" w:tplc="93AE0510">
      <w:numFmt w:val="bullet"/>
      <w:lvlText w:val="•"/>
      <w:lvlJc w:val="left"/>
      <w:pPr>
        <w:ind w:left="2865" w:hanging="180"/>
      </w:pPr>
      <w:rPr>
        <w:rFonts w:hint="default"/>
      </w:rPr>
    </w:lvl>
  </w:abstractNum>
  <w:abstractNum w:abstractNumId="283" w15:restartNumberingAfterBreak="0">
    <w:nsid w:val="745A6ACD"/>
    <w:multiLevelType w:val="hybridMultilevel"/>
    <w:tmpl w:val="2B1C4BC2"/>
    <w:lvl w:ilvl="0" w:tplc="B254C92C">
      <w:numFmt w:val="bullet"/>
      <w:lvlText w:val=""/>
      <w:lvlJc w:val="left"/>
      <w:pPr>
        <w:ind w:left="319" w:hanging="216"/>
      </w:pPr>
      <w:rPr>
        <w:rFonts w:ascii="Symbol" w:eastAsia="Symbol" w:hAnsi="Symbol" w:cs="Symbol" w:hint="default"/>
        <w:w w:val="100"/>
        <w:sz w:val="18"/>
        <w:szCs w:val="18"/>
      </w:rPr>
    </w:lvl>
    <w:lvl w:ilvl="1" w:tplc="31C60682">
      <w:numFmt w:val="bullet"/>
      <w:lvlText w:val="•"/>
      <w:lvlJc w:val="left"/>
      <w:pPr>
        <w:ind w:left="693" w:hanging="216"/>
      </w:pPr>
      <w:rPr>
        <w:rFonts w:hint="default"/>
      </w:rPr>
    </w:lvl>
    <w:lvl w:ilvl="2" w:tplc="025E47D8">
      <w:numFmt w:val="bullet"/>
      <w:lvlText w:val="•"/>
      <w:lvlJc w:val="left"/>
      <w:pPr>
        <w:ind w:left="1065" w:hanging="216"/>
      </w:pPr>
      <w:rPr>
        <w:rFonts w:hint="default"/>
      </w:rPr>
    </w:lvl>
    <w:lvl w:ilvl="3" w:tplc="93384170">
      <w:numFmt w:val="bullet"/>
      <w:lvlText w:val="•"/>
      <w:lvlJc w:val="left"/>
      <w:pPr>
        <w:ind w:left="1438" w:hanging="216"/>
      </w:pPr>
      <w:rPr>
        <w:rFonts w:hint="default"/>
      </w:rPr>
    </w:lvl>
    <w:lvl w:ilvl="4" w:tplc="B9FA4AEC">
      <w:numFmt w:val="bullet"/>
      <w:lvlText w:val="•"/>
      <w:lvlJc w:val="left"/>
      <w:pPr>
        <w:ind w:left="1811" w:hanging="216"/>
      </w:pPr>
      <w:rPr>
        <w:rFonts w:hint="default"/>
      </w:rPr>
    </w:lvl>
    <w:lvl w:ilvl="5" w:tplc="B954855E">
      <w:numFmt w:val="bullet"/>
      <w:lvlText w:val="•"/>
      <w:lvlJc w:val="left"/>
      <w:pPr>
        <w:ind w:left="2184" w:hanging="216"/>
      </w:pPr>
      <w:rPr>
        <w:rFonts w:hint="default"/>
      </w:rPr>
    </w:lvl>
    <w:lvl w:ilvl="6" w:tplc="08B0B86A">
      <w:numFmt w:val="bullet"/>
      <w:lvlText w:val="•"/>
      <w:lvlJc w:val="left"/>
      <w:pPr>
        <w:ind w:left="2557" w:hanging="216"/>
      </w:pPr>
      <w:rPr>
        <w:rFonts w:hint="default"/>
      </w:rPr>
    </w:lvl>
    <w:lvl w:ilvl="7" w:tplc="2CFC4B64">
      <w:numFmt w:val="bullet"/>
      <w:lvlText w:val="•"/>
      <w:lvlJc w:val="left"/>
      <w:pPr>
        <w:ind w:left="2930" w:hanging="216"/>
      </w:pPr>
      <w:rPr>
        <w:rFonts w:hint="default"/>
      </w:rPr>
    </w:lvl>
    <w:lvl w:ilvl="8" w:tplc="89C281F2">
      <w:numFmt w:val="bullet"/>
      <w:lvlText w:val="•"/>
      <w:lvlJc w:val="left"/>
      <w:pPr>
        <w:ind w:left="3303" w:hanging="216"/>
      </w:pPr>
      <w:rPr>
        <w:rFonts w:hint="default"/>
      </w:rPr>
    </w:lvl>
  </w:abstractNum>
  <w:abstractNum w:abstractNumId="284" w15:restartNumberingAfterBreak="0">
    <w:nsid w:val="74F41412"/>
    <w:multiLevelType w:val="hybridMultilevel"/>
    <w:tmpl w:val="4E0EF99C"/>
    <w:lvl w:ilvl="0" w:tplc="A1780FBC">
      <w:numFmt w:val="bullet"/>
      <w:lvlText w:val=""/>
      <w:lvlJc w:val="left"/>
      <w:pPr>
        <w:ind w:left="820" w:hanging="360"/>
      </w:pPr>
      <w:rPr>
        <w:rFonts w:ascii="Wingdings" w:eastAsia="Wingdings" w:hAnsi="Wingdings" w:cs="Wingdings" w:hint="default"/>
        <w:w w:val="100"/>
        <w:sz w:val="22"/>
        <w:szCs w:val="22"/>
      </w:rPr>
    </w:lvl>
    <w:lvl w:ilvl="1" w:tplc="193675DC">
      <w:numFmt w:val="bullet"/>
      <w:lvlText w:val="•"/>
      <w:lvlJc w:val="left"/>
      <w:pPr>
        <w:ind w:left="1624" w:hanging="360"/>
      </w:pPr>
      <w:rPr>
        <w:rFonts w:hint="default"/>
      </w:rPr>
    </w:lvl>
    <w:lvl w:ilvl="2" w:tplc="F56E4040">
      <w:numFmt w:val="bullet"/>
      <w:lvlText w:val="•"/>
      <w:lvlJc w:val="left"/>
      <w:pPr>
        <w:ind w:left="2428" w:hanging="360"/>
      </w:pPr>
      <w:rPr>
        <w:rFonts w:hint="default"/>
      </w:rPr>
    </w:lvl>
    <w:lvl w:ilvl="3" w:tplc="51C6A638">
      <w:numFmt w:val="bullet"/>
      <w:lvlText w:val="•"/>
      <w:lvlJc w:val="left"/>
      <w:pPr>
        <w:ind w:left="3232" w:hanging="360"/>
      </w:pPr>
      <w:rPr>
        <w:rFonts w:hint="default"/>
      </w:rPr>
    </w:lvl>
    <w:lvl w:ilvl="4" w:tplc="3F7AA82C">
      <w:numFmt w:val="bullet"/>
      <w:lvlText w:val="•"/>
      <w:lvlJc w:val="left"/>
      <w:pPr>
        <w:ind w:left="4036" w:hanging="360"/>
      </w:pPr>
      <w:rPr>
        <w:rFonts w:hint="default"/>
      </w:rPr>
    </w:lvl>
    <w:lvl w:ilvl="5" w:tplc="1DB29324">
      <w:numFmt w:val="bullet"/>
      <w:lvlText w:val="•"/>
      <w:lvlJc w:val="left"/>
      <w:pPr>
        <w:ind w:left="4840" w:hanging="360"/>
      </w:pPr>
      <w:rPr>
        <w:rFonts w:hint="default"/>
      </w:rPr>
    </w:lvl>
    <w:lvl w:ilvl="6" w:tplc="758E41E4">
      <w:numFmt w:val="bullet"/>
      <w:lvlText w:val="•"/>
      <w:lvlJc w:val="left"/>
      <w:pPr>
        <w:ind w:left="5644" w:hanging="360"/>
      </w:pPr>
      <w:rPr>
        <w:rFonts w:hint="default"/>
      </w:rPr>
    </w:lvl>
    <w:lvl w:ilvl="7" w:tplc="2C2258C8">
      <w:numFmt w:val="bullet"/>
      <w:lvlText w:val="•"/>
      <w:lvlJc w:val="left"/>
      <w:pPr>
        <w:ind w:left="6448" w:hanging="360"/>
      </w:pPr>
      <w:rPr>
        <w:rFonts w:hint="default"/>
      </w:rPr>
    </w:lvl>
    <w:lvl w:ilvl="8" w:tplc="4D702910">
      <w:numFmt w:val="bullet"/>
      <w:lvlText w:val="•"/>
      <w:lvlJc w:val="left"/>
      <w:pPr>
        <w:ind w:left="7252" w:hanging="360"/>
      </w:pPr>
      <w:rPr>
        <w:rFonts w:hint="default"/>
      </w:rPr>
    </w:lvl>
  </w:abstractNum>
  <w:abstractNum w:abstractNumId="285" w15:restartNumberingAfterBreak="0">
    <w:nsid w:val="750C1127"/>
    <w:multiLevelType w:val="hybridMultilevel"/>
    <w:tmpl w:val="519C57D4"/>
    <w:lvl w:ilvl="0" w:tplc="BB449C44">
      <w:start w:val="1"/>
      <w:numFmt w:val="decimal"/>
      <w:lvlText w:val="%1)"/>
      <w:lvlJc w:val="left"/>
      <w:pPr>
        <w:ind w:left="0" w:hanging="211"/>
      </w:pPr>
      <w:rPr>
        <w:rFonts w:ascii="Arial" w:eastAsia="Arial" w:hAnsi="Arial" w:cs="Arial" w:hint="default"/>
        <w:spacing w:val="-4"/>
        <w:w w:val="99"/>
        <w:sz w:val="18"/>
        <w:szCs w:val="18"/>
      </w:rPr>
    </w:lvl>
    <w:lvl w:ilvl="1" w:tplc="6C903D6A">
      <w:numFmt w:val="bullet"/>
      <w:lvlText w:val="•"/>
      <w:lvlJc w:val="left"/>
      <w:pPr>
        <w:ind w:left="332" w:hanging="211"/>
      </w:pPr>
      <w:rPr>
        <w:rFonts w:hint="default"/>
      </w:rPr>
    </w:lvl>
    <w:lvl w:ilvl="2" w:tplc="617AE2D8">
      <w:numFmt w:val="bullet"/>
      <w:lvlText w:val="•"/>
      <w:lvlJc w:val="left"/>
      <w:pPr>
        <w:ind w:left="664" w:hanging="211"/>
      </w:pPr>
      <w:rPr>
        <w:rFonts w:hint="default"/>
      </w:rPr>
    </w:lvl>
    <w:lvl w:ilvl="3" w:tplc="061CC7D8">
      <w:numFmt w:val="bullet"/>
      <w:lvlText w:val="•"/>
      <w:lvlJc w:val="left"/>
      <w:pPr>
        <w:ind w:left="996" w:hanging="211"/>
      </w:pPr>
      <w:rPr>
        <w:rFonts w:hint="default"/>
      </w:rPr>
    </w:lvl>
    <w:lvl w:ilvl="4" w:tplc="3D322F12">
      <w:numFmt w:val="bullet"/>
      <w:lvlText w:val="•"/>
      <w:lvlJc w:val="left"/>
      <w:pPr>
        <w:ind w:left="1328" w:hanging="211"/>
      </w:pPr>
      <w:rPr>
        <w:rFonts w:hint="default"/>
      </w:rPr>
    </w:lvl>
    <w:lvl w:ilvl="5" w:tplc="5498D4EC">
      <w:numFmt w:val="bullet"/>
      <w:lvlText w:val="•"/>
      <w:lvlJc w:val="left"/>
      <w:pPr>
        <w:ind w:left="1661" w:hanging="211"/>
      </w:pPr>
      <w:rPr>
        <w:rFonts w:hint="default"/>
      </w:rPr>
    </w:lvl>
    <w:lvl w:ilvl="6" w:tplc="E858FEAE">
      <w:numFmt w:val="bullet"/>
      <w:lvlText w:val="•"/>
      <w:lvlJc w:val="left"/>
      <w:pPr>
        <w:ind w:left="1993" w:hanging="211"/>
      </w:pPr>
      <w:rPr>
        <w:rFonts w:hint="default"/>
      </w:rPr>
    </w:lvl>
    <w:lvl w:ilvl="7" w:tplc="0F407CF6">
      <w:numFmt w:val="bullet"/>
      <w:lvlText w:val="•"/>
      <w:lvlJc w:val="left"/>
      <w:pPr>
        <w:ind w:left="2325" w:hanging="211"/>
      </w:pPr>
      <w:rPr>
        <w:rFonts w:hint="default"/>
      </w:rPr>
    </w:lvl>
    <w:lvl w:ilvl="8" w:tplc="870ECE18">
      <w:numFmt w:val="bullet"/>
      <w:lvlText w:val="•"/>
      <w:lvlJc w:val="left"/>
      <w:pPr>
        <w:ind w:left="2657" w:hanging="211"/>
      </w:pPr>
      <w:rPr>
        <w:rFonts w:hint="default"/>
      </w:rPr>
    </w:lvl>
  </w:abstractNum>
  <w:abstractNum w:abstractNumId="286" w15:restartNumberingAfterBreak="0">
    <w:nsid w:val="75AD36FA"/>
    <w:multiLevelType w:val="hybridMultilevel"/>
    <w:tmpl w:val="89421F66"/>
    <w:lvl w:ilvl="0" w:tplc="F9E8D808">
      <w:numFmt w:val="bullet"/>
      <w:lvlText w:val="•"/>
      <w:lvlJc w:val="left"/>
      <w:pPr>
        <w:ind w:left="360" w:hanging="360"/>
      </w:pPr>
      <w:rPr>
        <w:rFonts w:ascii="Arial" w:eastAsia="Arial" w:hAnsi="Arial" w:cs="Arial" w:hint="default"/>
        <w:color w:val="008000"/>
        <w:w w:val="99"/>
        <w:sz w:val="18"/>
        <w:szCs w:val="18"/>
      </w:rPr>
    </w:lvl>
    <w:lvl w:ilvl="1" w:tplc="6B90DC54">
      <w:numFmt w:val="bullet"/>
      <w:lvlText w:val="•"/>
      <w:lvlJc w:val="left"/>
      <w:pPr>
        <w:ind w:left="701" w:hanging="360"/>
      </w:pPr>
      <w:rPr>
        <w:rFonts w:hint="default"/>
      </w:rPr>
    </w:lvl>
    <w:lvl w:ilvl="2" w:tplc="00CCD5D6">
      <w:numFmt w:val="bullet"/>
      <w:lvlText w:val="•"/>
      <w:lvlJc w:val="left"/>
      <w:pPr>
        <w:ind w:left="1042" w:hanging="360"/>
      </w:pPr>
      <w:rPr>
        <w:rFonts w:hint="default"/>
      </w:rPr>
    </w:lvl>
    <w:lvl w:ilvl="3" w:tplc="F2928CA4">
      <w:numFmt w:val="bullet"/>
      <w:lvlText w:val="•"/>
      <w:lvlJc w:val="left"/>
      <w:pPr>
        <w:ind w:left="1383" w:hanging="360"/>
      </w:pPr>
      <w:rPr>
        <w:rFonts w:hint="default"/>
      </w:rPr>
    </w:lvl>
    <w:lvl w:ilvl="4" w:tplc="EDA44BEE">
      <w:numFmt w:val="bullet"/>
      <w:lvlText w:val="•"/>
      <w:lvlJc w:val="left"/>
      <w:pPr>
        <w:ind w:left="1724" w:hanging="360"/>
      </w:pPr>
      <w:rPr>
        <w:rFonts w:hint="default"/>
      </w:rPr>
    </w:lvl>
    <w:lvl w:ilvl="5" w:tplc="3A98241A">
      <w:numFmt w:val="bullet"/>
      <w:lvlText w:val="•"/>
      <w:lvlJc w:val="left"/>
      <w:pPr>
        <w:ind w:left="2065" w:hanging="360"/>
      </w:pPr>
      <w:rPr>
        <w:rFonts w:hint="default"/>
      </w:rPr>
    </w:lvl>
    <w:lvl w:ilvl="6" w:tplc="3F029EC8">
      <w:numFmt w:val="bullet"/>
      <w:lvlText w:val="•"/>
      <w:lvlJc w:val="left"/>
      <w:pPr>
        <w:ind w:left="2406" w:hanging="360"/>
      </w:pPr>
      <w:rPr>
        <w:rFonts w:hint="default"/>
      </w:rPr>
    </w:lvl>
    <w:lvl w:ilvl="7" w:tplc="FB50BC4C">
      <w:numFmt w:val="bullet"/>
      <w:lvlText w:val="•"/>
      <w:lvlJc w:val="left"/>
      <w:pPr>
        <w:ind w:left="2747" w:hanging="360"/>
      </w:pPr>
      <w:rPr>
        <w:rFonts w:hint="default"/>
      </w:rPr>
    </w:lvl>
    <w:lvl w:ilvl="8" w:tplc="2E30348E">
      <w:numFmt w:val="bullet"/>
      <w:lvlText w:val="•"/>
      <w:lvlJc w:val="left"/>
      <w:pPr>
        <w:ind w:left="3088" w:hanging="360"/>
      </w:pPr>
      <w:rPr>
        <w:rFonts w:hint="default"/>
      </w:rPr>
    </w:lvl>
  </w:abstractNum>
  <w:abstractNum w:abstractNumId="287" w15:restartNumberingAfterBreak="0">
    <w:nsid w:val="78313C44"/>
    <w:multiLevelType w:val="hybridMultilevel"/>
    <w:tmpl w:val="65DAE2D4"/>
    <w:lvl w:ilvl="0" w:tplc="9D7E9C66">
      <w:numFmt w:val="bullet"/>
      <w:lvlText w:val="•"/>
      <w:lvlJc w:val="left"/>
      <w:pPr>
        <w:ind w:left="360" w:hanging="202"/>
      </w:pPr>
      <w:rPr>
        <w:rFonts w:ascii="Arial" w:eastAsia="Arial" w:hAnsi="Arial" w:cs="Arial" w:hint="default"/>
        <w:w w:val="99"/>
        <w:sz w:val="18"/>
        <w:szCs w:val="18"/>
      </w:rPr>
    </w:lvl>
    <w:lvl w:ilvl="1" w:tplc="A6ACB3DC">
      <w:numFmt w:val="bullet"/>
      <w:lvlText w:val="•"/>
      <w:lvlJc w:val="left"/>
      <w:pPr>
        <w:ind w:left="757" w:hanging="202"/>
      </w:pPr>
      <w:rPr>
        <w:rFonts w:hint="default"/>
      </w:rPr>
    </w:lvl>
    <w:lvl w:ilvl="2" w:tplc="8BFE0814">
      <w:numFmt w:val="bullet"/>
      <w:lvlText w:val="•"/>
      <w:lvlJc w:val="left"/>
      <w:pPr>
        <w:ind w:left="1154" w:hanging="202"/>
      </w:pPr>
      <w:rPr>
        <w:rFonts w:hint="default"/>
      </w:rPr>
    </w:lvl>
    <w:lvl w:ilvl="3" w:tplc="66D0C8DA">
      <w:numFmt w:val="bullet"/>
      <w:lvlText w:val="•"/>
      <w:lvlJc w:val="left"/>
      <w:pPr>
        <w:ind w:left="1551" w:hanging="202"/>
      </w:pPr>
      <w:rPr>
        <w:rFonts w:hint="default"/>
      </w:rPr>
    </w:lvl>
    <w:lvl w:ilvl="4" w:tplc="CE4CEA4E">
      <w:numFmt w:val="bullet"/>
      <w:lvlText w:val="•"/>
      <w:lvlJc w:val="left"/>
      <w:pPr>
        <w:ind w:left="1948" w:hanging="202"/>
      </w:pPr>
      <w:rPr>
        <w:rFonts w:hint="default"/>
      </w:rPr>
    </w:lvl>
    <w:lvl w:ilvl="5" w:tplc="34563D8C">
      <w:numFmt w:val="bullet"/>
      <w:lvlText w:val="•"/>
      <w:lvlJc w:val="left"/>
      <w:pPr>
        <w:ind w:left="2345" w:hanging="202"/>
      </w:pPr>
      <w:rPr>
        <w:rFonts w:hint="default"/>
      </w:rPr>
    </w:lvl>
    <w:lvl w:ilvl="6" w:tplc="A69ACA9E">
      <w:numFmt w:val="bullet"/>
      <w:lvlText w:val="•"/>
      <w:lvlJc w:val="left"/>
      <w:pPr>
        <w:ind w:left="2742" w:hanging="202"/>
      </w:pPr>
      <w:rPr>
        <w:rFonts w:hint="default"/>
      </w:rPr>
    </w:lvl>
    <w:lvl w:ilvl="7" w:tplc="98D23C60">
      <w:numFmt w:val="bullet"/>
      <w:lvlText w:val="•"/>
      <w:lvlJc w:val="left"/>
      <w:pPr>
        <w:ind w:left="3139" w:hanging="202"/>
      </w:pPr>
      <w:rPr>
        <w:rFonts w:hint="default"/>
      </w:rPr>
    </w:lvl>
    <w:lvl w:ilvl="8" w:tplc="7D06E682">
      <w:numFmt w:val="bullet"/>
      <w:lvlText w:val="•"/>
      <w:lvlJc w:val="left"/>
      <w:pPr>
        <w:ind w:left="3536" w:hanging="202"/>
      </w:pPr>
      <w:rPr>
        <w:rFonts w:hint="default"/>
      </w:rPr>
    </w:lvl>
  </w:abstractNum>
  <w:abstractNum w:abstractNumId="288" w15:restartNumberingAfterBreak="0">
    <w:nsid w:val="79005709"/>
    <w:multiLevelType w:val="hybridMultilevel"/>
    <w:tmpl w:val="82E88684"/>
    <w:lvl w:ilvl="0" w:tplc="12F479BA">
      <w:numFmt w:val="bullet"/>
      <w:lvlText w:val="•"/>
      <w:lvlJc w:val="left"/>
      <w:pPr>
        <w:ind w:left="360" w:hanging="202"/>
      </w:pPr>
      <w:rPr>
        <w:rFonts w:ascii="Arial" w:eastAsia="Arial" w:hAnsi="Arial" w:cs="Arial" w:hint="default"/>
        <w:w w:val="99"/>
        <w:sz w:val="18"/>
        <w:szCs w:val="18"/>
      </w:rPr>
    </w:lvl>
    <w:lvl w:ilvl="1" w:tplc="72BC1EE6">
      <w:numFmt w:val="bullet"/>
      <w:lvlText w:val="•"/>
      <w:lvlJc w:val="left"/>
      <w:pPr>
        <w:ind w:left="755" w:hanging="202"/>
      </w:pPr>
      <w:rPr>
        <w:rFonts w:hint="default"/>
      </w:rPr>
    </w:lvl>
    <w:lvl w:ilvl="2" w:tplc="E0500674">
      <w:numFmt w:val="bullet"/>
      <w:lvlText w:val="•"/>
      <w:lvlJc w:val="left"/>
      <w:pPr>
        <w:ind w:left="1150" w:hanging="202"/>
      </w:pPr>
      <w:rPr>
        <w:rFonts w:hint="default"/>
      </w:rPr>
    </w:lvl>
    <w:lvl w:ilvl="3" w:tplc="03DEBEE8">
      <w:numFmt w:val="bullet"/>
      <w:lvlText w:val="•"/>
      <w:lvlJc w:val="left"/>
      <w:pPr>
        <w:ind w:left="1545" w:hanging="202"/>
      </w:pPr>
      <w:rPr>
        <w:rFonts w:hint="default"/>
      </w:rPr>
    </w:lvl>
    <w:lvl w:ilvl="4" w:tplc="48F410AC">
      <w:numFmt w:val="bullet"/>
      <w:lvlText w:val="•"/>
      <w:lvlJc w:val="left"/>
      <w:pPr>
        <w:ind w:left="1940" w:hanging="202"/>
      </w:pPr>
      <w:rPr>
        <w:rFonts w:hint="default"/>
      </w:rPr>
    </w:lvl>
    <w:lvl w:ilvl="5" w:tplc="E1A05800">
      <w:numFmt w:val="bullet"/>
      <w:lvlText w:val="•"/>
      <w:lvlJc w:val="left"/>
      <w:pPr>
        <w:ind w:left="2335" w:hanging="202"/>
      </w:pPr>
      <w:rPr>
        <w:rFonts w:hint="default"/>
      </w:rPr>
    </w:lvl>
    <w:lvl w:ilvl="6" w:tplc="7952ADE4">
      <w:numFmt w:val="bullet"/>
      <w:lvlText w:val="•"/>
      <w:lvlJc w:val="left"/>
      <w:pPr>
        <w:ind w:left="2730" w:hanging="202"/>
      </w:pPr>
      <w:rPr>
        <w:rFonts w:hint="default"/>
      </w:rPr>
    </w:lvl>
    <w:lvl w:ilvl="7" w:tplc="82A0C966">
      <w:numFmt w:val="bullet"/>
      <w:lvlText w:val="•"/>
      <w:lvlJc w:val="left"/>
      <w:pPr>
        <w:ind w:left="3125" w:hanging="202"/>
      </w:pPr>
      <w:rPr>
        <w:rFonts w:hint="default"/>
      </w:rPr>
    </w:lvl>
    <w:lvl w:ilvl="8" w:tplc="EA9AA112">
      <w:numFmt w:val="bullet"/>
      <w:lvlText w:val="•"/>
      <w:lvlJc w:val="left"/>
      <w:pPr>
        <w:ind w:left="3520" w:hanging="202"/>
      </w:pPr>
      <w:rPr>
        <w:rFonts w:hint="default"/>
      </w:rPr>
    </w:lvl>
  </w:abstractNum>
  <w:abstractNum w:abstractNumId="289" w15:restartNumberingAfterBreak="0">
    <w:nsid w:val="7A085AA2"/>
    <w:multiLevelType w:val="hybridMultilevel"/>
    <w:tmpl w:val="26D4F586"/>
    <w:lvl w:ilvl="0" w:tplc="102251C4">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90" w15:restartNumberingAfterBreak="0">
    <w:nsid w:val="7ACB1F7C"/>
    <w:multiLevelType w:val="hybridMultilevel"/>
    <w:tmpl w:val="002CDAEE"/>
    <w:lvl w:ilvl="0" w:tplc="905472B8">
      <w:numFmt w:val="bullet"/>
      <w:lvlText w:val="•"/>
      <w:lvlJc w:val="left"/>
      <w:pPr>
        <w:ind w:left="360" w:hanging="360"/>
      </w:pPr>
      <w:rPr>
        <w:rFonts w:ascii="Arial" w:eastAsia="Arial" w:hAnsi="Arial" w:cs="Arial" w:hint="default"/>
        <w:w w:val="99"/>
        <w:sz w:val="18"/>
        <w:szCs w:val="18"/>
      </w:rPr>
    </w:lvl>
    <w:lvl w:ilvl="1" w:tplc="655619BC">
      <w:numFmt w:val="bullet"/>
      <w:lvlText w:val="•"/>
      <w:lvlJc w:val="left"/>
      <w:pPr>
        <w:ind w:left="755" w:hanging="360"/>
      </w:pPr>
      <w:rPr>
        <w:rFonts w:hint="default"/>
      </w:rPr>
    </w:lvl>
    <w:lvl w:ilvl="2" w:tplc="A038EAC8">
      <w:numFmt w:val="bullet"/>
      <w:lvlText w:val="•"/>
      <w:lvlJc w:val="left"/>
      <w:pPr>
        <w:ind w:left="1150" w:hanging="360"/>
      </w:pPr>
      <w:rPr>
        <w:rFonts w:hint="default"/>
      </w:rPr>
    </w:lvl>
    <w:lvl w:ilvl="3" w:tplc="96663DDA">
      <w:numFmt w:val="bullet"/>
      <w:lvlText w:val="•"/>
      <w:lvlJc w:val="left"/>
      <w:pPr>
        <w:ind w:left="1545" w:hanging="360"/>
      </w:pPr>
      <w:rPr>
        <w:rFonts w:hint="default"/>
      </w:rPr>
    </w:lvl>
    <w:lvl w:ilvl="4" w:tplc="4A3A25CE">
      <w:numFmt w:val="bullet"/>
      <w:lvlText w:val="•"/>
      <w:lvlJc w:val="left"/>
      <w:pPr>
        <w:ind w:left="1940" w:hanging="360"/>
      </w:pPr>
      <w:rPr>
        <w:rFonts w:hint="default"/>
      </w:rPr>
    </w:lvl>
    <w:lvl w:ilvl="5" w:tplc="9F96A62C">
      <w:numFmt w:val="bullet"/>
      <w:lvlText w:val="•"/>
      <w:lvlJc w:val="left"/>
      <w:pPr>
        <w:ind w:left="2335" w:hanging="360"/>
      </w:pPr>
      <w:rPr>
        <w:rFonts w:hint="default"/>
      </w:rPr>
    </w:lvl>
    <w:lvl w:ilvl="6" w:tplc="880EE478">
      <w:numFmt w:val="bullet"/>
      <w:lvlText w:val="•"/>
      <w:lvlJc w:val="left"/>
      <w:pPr>
        <w:ind w:left="2730" w:hanging="360"/>
      </w:pPr>
      <w:rPr>
        <w:rFonts w:hint="default"/>
      </w:rPr>
    </w:lvl>
    <w:lvl w:ilvl="7" w:tplc="760037FA">
      <w:numFmt w:val="bullet"/>
      <w:lvlText w:val="•"/>
      <w:lvlJc w:val="left"/>
      <w:pPr>
        <w:ind w:left="3125" w:hanging="360"/>
      </w:pPr>
      <w:rPr>
        <w:rFonts w:hint="default"/>
      </w:rPr>
    </w:lvl>
    <w:lvl w:ilvl="8" w:tplc="CE226FD8">
      <w:numFmt w:val="bullet"/>
      <w:lvlText w:val="•"/>
      <w:lvlJc w:val="left"/>
      <w:pPr>
        <w:ind w:left="3520" w:hanging="360"/>
      </w:pPr>
      <w:rPr>
        <w:rFonts w:hint="default"/>
      </w:rPr>
    </w:lvl>
  </w:abstractNum>
  <w:abstractNum w:abstractNumId="291" w15:restartNumberingAfterBreak="0">
    <w:nsid w:val="7BA66277"/>
    <w:multiLevelType w:val="hybridMultilevel"/>
    <w:tmpl w:val="8D6C03D2"/>
    <w:lvl w:ilvl="0" w:tplc="E7068706">
      <w:start w:val="1"/>
      <w:numFmt w:val="decimal"/>
      <w:lvlText w:val="%1."/>
      <w:lvlJc w:val="left"/>
      <w:pPr>
        <w:ind w:left="385" w:hanging="180"/>
      </w:pPr>
      <w:rPr>
        <w:rFonts w:ascii="Arial" w:eastAsia="Arial" w:hAnsi="Arial" w:cs="Arial" w:hint="default"/>
        <w:spacing w:val="-1"/>
        <w:w w:val="10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BE26FE4"/>
    <w:multiLevelType w:val="hybridMultilevel"/>
    <w:tmpl w:val="BBB6ACDE"/>
    <w:lvl w:ilvl="0" w:tplc="577CBE38">
      <w:numFmt w:val="bullet"/>
      <w:lvlText w:val=""/>
      <w:lvlJc w:val="left"/>
      <w:pPr>
        <w:ind w:left="319" w:hanging="216"/>
      </w:pPr>
      <w:rPr>
        <w:rFonts w:ascii="Symbol" w:eastAsia="Symbol" w:hAnsi="Symbol" w:cs="Symbol" w:hint="default"/>
        <w:w w:val="100"/>
        <w:sz w:val="18"/>
        <w:szCs w:val="18"/>
      </w:rPr>
    </w:lvl>
    <w:lvl w:ilvl="1" w:tplc="FF003FF0">
      <w:numFmt w:val="bullet"/>
      <w:lvlText w:val="•"/>
      <w:lvlJc w:val="left"/>
      <w:pPr>
        <w:ind w:left="693" w:hanging="216"/>
      </w:pPr>
      <w:rPr>
        <w:rFonts w:hint="default"/>
      </w:rPr>
    </w:lvl>
    <w:lvl w:ilvl="2" w:tplc="6C963A1C">
      <w:numFmt w:val="bullet"/>
      <w:lvlText w:val="•"/>
      <w:lvlJc w:val="left"/>
      <w:pPr>
        <w:ind w:left="1065" w:hanging="216"/>
      </w:pPr>
      <w:rPr>
        <w:rFonts w:hint="default"/>
      </w:rPr>
    </w:lvl>
    <w:lvl w:ilvl="3" w:tplc="D7206F14">
      <w:numFmt w:val="bullet"/>
      <w:lvlText w:val="•"/>
      <w:lvlJc w:val="left"/>
      <w:pPr>
        <w:ind w:left="1438" w:hanging="216"/>
      </w:pPr>
      <w:rPr>
        <w:rFonts w:hint="default"/>
      </w:rPr>
    </w:lvl>
    <w:lvl w:ilvl="4" w:tplc="EC8C4E40">
      <w:numFmt w:val="bullet"/>
      <w:lvlText w:val="•"/>
      <w:lvlJc w:val="left"/>
      <w:pPr>
        <w:ind w:left="1811" w:hanging="216"/>
      </w:pPr>
      <w:rPr>
        <w:rFonts w:hint="default"/>
      </w:rPr>
    </w:lvl>
    <w:lvl w:ilvl="5" w:tplc="48A8DDF2">
      <w:numFmt w:val="bullet"/>
      <w:lvlText w:val="•"/>
      <w:lvlJc w:val="left"/>
      <w:pPr>
        <w:ind w:left="2184" w:hanging="216"/>
      </w:pPr>
      <w:rPr>
        <w:rFonts w:hint="default"/>
      </w:rPr>
    </w:lvl>
    <w:lvl w:ilvl="6" w:tplc="191CB6DC">
      <w:numFmt w:val="bullet"/>
      <w:lvlText w:val="•"/>
      <w:lvlJc w:val="left"/>
      <w:pPr>
        <w:ind w:left="2557" w:hanging="216"/>
      </w:pPr>
      <w:rPr>
        <w:rFonts w:hint="default"/>
      </w:rPr>
    </w:lvl>
    <w:lvl w:ilvl="7" w:tplc="C6B6A6EE">
      <w:numFmt w:val="bullet"/>
      <w:lvlText w:val="•"/>
      <w:lvlJc w:val="left"/>
      <w:pPr>
        <w:ind w:left="2930" w:hanging="216"/>
      </w:pPr>
      <w:rPr>
        <w:rFonts w:hint="default"/>
      </w:rPr>
    </w:lvl>
    <w:lvl w:ilvl="8" w:tplc="824E6EA4">
      <w:numFmt w:val="bullet"/>
      <w:lvlText w:val="•"/>
      <w:lvlJc w:val="left"/>
      <w:pPr>
        <w:ind w:left="3303" w:hanging="216"/>
      </w:pPr>
      <w:rPr>
        <w:rFonts w:hint="default"/>
      </w:rPr>
    </w:lvl>
  </w:abstractNum>
  <w:abstractNum w:abstractNumId="293" w15:restartNumberingAfterBreak="0">
    <w:nsid w:val="7C4666E3"/>
    <w:multiLevelType w:val="hybridMultilevel"/>
    <w:tmpl w:val="BB10007A"/>
    <w:lvl w:ilvl="0" w:tplc="A75E46F8">
      <w:numFmt w:val="bullet"/>
      <w:lvlText w:val="•"/>
      <w:lvlJc w:val="left"/>
      <w:pPr>
        <w:ind w:left="360" w:hanging="202"/>
      </w:pPr>
      <w:rPr>
        <w:rFonts w:ascii="Arial" w:eastAsia="Arial" w:hAnsi="Arial" w:cs="Arial" w:hint="default"/>
        <w:w w:val="99"/>
        <w:sz w:val="18"/>
        <w:szCs w:val="18"/>
      </w:rPr>
    </w:lvl>
    <w:lvl w:ilvl="1" w:tplc="24BC9FE8">
      <w:numFmt w:val="bullet"/>
      <w:lvlText w:val="•"/>
      <w:lvlJc w:val="left"/>
      <w:pPr>
        <w:ind w:left="755" w:hanging="202"/>
      </w:pPr>
      <w:rPr>
        <w:rFonts w:hint="default"/>
      </w:rPr>
    </w:lvl>
    <w:lvl w:ilvl="2" w:tplc="FCF86680">
      <w:numFmt w:val="bullet"/>
      <w:lvlText w:val="•"/>
      <w:lvlJc w:val="left"/>
      <w:pPr>
        <w:ind w:left="1150" w:hanging="202"/>
      </w:pPr>
      <w:rPr>
        <w:rFonts w:hint="default"/>
      </w:rPr>
    </w:lvl>
    <w:lvl w:ilvl="3" w:tplc="AB08E8CC">
      <w:numFmt w:val="bullet"/>
      <w:lvlText w:val="•"/>
      <w:lvlJc w:val="left"/>
      <w:pPr>
        <w:ind w:left="1545" w:hanging="202"/>
      </w:pPr>
      <w:rPr>
        <w:rFonts w:hint="default"/>
      </w:rPr>
    </w:lvl>
    <w:lvl w:ilvl="4" w:tplc="6266420C">
      <w:numFmt w:val="bullet"/>
      <w:lvlText w:val="•"/>
      <w:lvlJc w:val="left"/>
      <w:pPr>
        <w:ind w:left="1940" w:hanging="202"/>
      </w:pPr>
      <w:rPr>
        <w:rFonts w:hint="default"/>
      </w:rPr>
    </w:lvl>
    <w:lvl w:ilvl="5" w:tplc="20B650FC">
      <w:numFmt w:val="bullet"/>
      <w:lvlText w:val="•"/>
      <w:lvlJc w:val="left"/>
      <w:pPr>
        <w:ind w:left="2335" w:hanging="202"/>
      </w:pPr>
      <w:rPr>
        <w:rFonts w:hint="default"/>
      </w:rPr>
    </w:lvl>
    <w:lvl w:ilvl="6" w:tplc="645ED5EC">
      <w:numFmt w:val="bullet"/>
      <w:lvlText w:val="•"/>
      <w:lvlJc w:val="left"/>
      <w:pPr>
        <w:ind w:left="2730" w:hanging="202"/>
      </w:pPr>
      <w:rPr>
        <w:rFonts w:hint="default"/>
      </w:rPr>
    </w:lvl>
    <w:lvl w:ilvl="7" w:tplc="567A0F2A">
      <w:numFmt w:val="bullet"/>
      <w:lvlText w:val="•"/>
      <w:lvlJc w:val="left"/>
      <w:pPr>
        <w:ind w:left="3125" w:hanging="202"/>
      </w:pPr>
      <w:rPr>
        <w:rFonts w:hint="default"/>
      </w:rPr>
    </w:lvl>
    <w:lvl w:ilvl="8" w:tplc="FEDE2916">
      <w:numFmt w:val="bullet"/>
      <w:lvlText w:val="•"/>
      <w:lvlJc w:val="left"/>
      <w:pPr>
        <w:ind w:left="3520" w:hanging="202"/>
      </w:pPr>
      <w:rPr>
        <w:rFonts w:hint="default"/>
      </w:rPr>
    </w:lvl>
  </w:abstractNum>
  <w:abstractNum w:abstractNumId="294" w15:restartNumberingAfterBreak="0">
    <w:nsid w:val="7CD017BD"/>
    <w:multiLevelType w:val="hybridMultilevel"/>
    <w:tmpl w:val="C17E86DA"/>
    <w:lvl w:ilvl="0" w:tplc="D9AC1A26">
      <w:numFmt w:val="bullet"/>
      <w:lvlText w:val="•"/>
      <w:lvlJc w:val="left"/>
      <w:pPr>
        <w:ind w:left="360" w:hanging="202"/>
      </w:pPr>
      <w:rPr>
        <w:rFonts w:ascii="Arial" w:eastAsia="Arial" w:hAnsi="Arial" w:cs="Arial" w:hint="default"/>
        <w:w w:val="99"/>
        <w:sz w:val="18"/>
        <w:szCs w:val="18"/>
      </w:rPr>
    </w:lvl>
    <w:lvl w:ilvl="1" w:tplc="80A6FBD8">
      <w:numFmt w:val="bullet"/>
      <w:lvlText w:val="•"/>
      <w:lvlJc w:val="left"/>
      <w:pPr>
        <w:ind w:left="755" w:hanging="202"/>
      </w:pPr>
      <w:rPr>
        <w:rFonts w:hint="default"/>
      </w:rPr>
    </w:lvl>
    <w:lvl w:ilvl="2" w:tplc="3FDC407C">
      <w:numFmt w:val="bullet"/>
      <w:lvlText w:val="•"/>
      <w:lvlJc w:val="left"/>
      <w:pPr>
        <w:ind w:left="1150" w:hanging="202"/>
      </w:pPr>
      <w:rPr>
        <w:rFonts w:hint="default"/>
      </w:rPr>
    </w:lvl>
    <w:lvl w:ilvl="3" w:tplc="52F4A9C0">
      <w:numFmt w:val="bullet"/>
      <w:lvlText w:val="•"/>
      <w:lvlJc w:val="left"/>
      <w:pPr>
        <w:ind w:left="1545" w:hanging="202"/>
      </w:pPr>
      <w:rPr>
        <w:rFonts w:hint="default"/>
      </w:rPr>
    </w:lvl>
    <w:lvl w:ilvl="4" w:tplc="9E6623DA">
      <w:numFmt w:val="bullet"/>
      <w:lvlText w:val="•"/>
      <w:lvlJc w:val="left"/>
      <w:pPr>
        <w:ind w:left="1940" w:hanging="202"/>
      </w:pPr>
      <w:rPr>
        <w:rFonts w:hint="default"/>
      </w:rPr>
    </w:lvl>
    <w:lvl w:ilvl="5" w:tplc="E020B8C4">
      <w:numFmt w:val="bullet"/>
      <w:lvlText w:val="•"/>
      <w:lvlJc w:val="left"/>
      <w:pPr>
        <w:ind w:left="2335" w:hanging="202"/>
      </w:pPr>
      <w:rPr>
        <w:rFonts w:hint="default"/>
      </w:rPr>
    </w:lvl>
    <w:lvl w:ilvl="6" w:tplc="A538DB56">
      <w:numFmt w:val="bullet"/>
      <w:lvlText w:val="•"/>
      <w:lvlJc w:val="left"/>
      <w:pPr>
        <w:ind w:left="2730" w:hanging="202"/>
      </w:pPr>
      <w:rPr>
        <w:rFonts w:hint="default"/>
      </w:rPr>
    </w:lvl>
    <w:lvl w:ilvl="7" w:tplc="113A2F0C">
      <w:numFmt w:val="bullet"/>
      <w:lvlText w:val="•"/>
      <w:lvlJc w:val="left"/>
      <w:pPr>
        <w:ind w:left="3125" w:hanging="202"/>
      </w:pPr>
      <w:rPr>
        <w:rFonts w:hint="default"/>
      </w:rPr>
    </w:lvl>
    <w:lvl w:ilvl="8" w:tplc="50A4084C">
      <w:numFmt w:val="bullet"/>
      <w:lvlText w:val="•"/>
      <w:lvlJc w:val="left"/>
      <w:pPr>
        <w:ind w:left="3520" w:hanging="202"/>
      </w:pPr>
      <w:rPr>
        <w:rFonts w:hint="default"/>
      </w:rPr>
    </w:lvl>
  </w:abstractNum>
  <w:abstractNum w:abstractNumId="295" w15:restartNumberingAfterBreak="0">
    <w:nsid w:val="7D027802"/>
    <w:multiLevelType w:val="hybridMultilevel"/>
    <w:tmpl w:val="81B8D6FC"/>
    <w:lvl w:ilvl="0" w:tplc="3A36B458">
      <w:numFmt w:val="bullet"/>
      <w:lvlText w:val="•"/>
      <w:lvlJc w:val="left"/>
      <w:pPr>
        <w:ind w:left="360" w:hanging="202"/>
      </w:pPr>
      <w:rPr>
        <w:rFonts w:ascii="Arial" w:eastAsia="Arial" w:hAnsi="Arial" w:cs="Arial" w:hint="default"/>
        <w:w w:val="99"/>
        <w:sz w:val="18"/>
        <w:szCs w:val="18"/>
      </w:rPr>
    </w:lvl>
    <w:lvl w:ilvl="1" w:tplc="16DC7162">
      <w:numFmt w:val="bullet"/>
      <w:lvlText w:val="•"/>
      <w:lvlJc w:val="left"/>
      <w:pPr>
        <w:ind w:left="755" w:hanging="202"/>
      </w:pPr>
      <w:rPr>
        <w:rFonts w:hint="default"/>
      </w:rPr>
    </w:lvl>
    <w:lvl w:ilvl="2" w:tplc="356A7E1A">
      <w:numFmt w:val="bullet"/>
      <w:lvlText w:val="•"/>
      <w:lvlJc w:val="left"/>
      <w:pPr>
        <w:ind w:left="1150" w:hanging="202"/>
      </w:pPr>
      <w:rPr>
        <w:rFonts w:hint="default"/>
      </w:rPr>
    </w:lvl>
    <w:lvl w:ilvl="3" w:tplc="260CF2CE">
      <w:numFmt w:val="bullet"/>
      <w:lvlText w:val="•"/>
      <w:lvlJc w:val="left"/>
      <w:pPr>
        <w:ind w:left="1545" w:hanging="202"/>
      </w:pPr>
      <w:rPr>
        <w:rFonts w:hint="default"/>
      </w:rPr>
    </w:lvl>
    <w:lvl w:ilvl="4" w:tplc="6D4691FC">
      <w:numFmt w:val="bullet"/>
      <w:lvlText w:val="•"/>
      <w:lvlJc w:val="left"/>
      <w:pPr>
        <w:ind w:left="1940" w:hanging="202"/>
      </w:pPr>
      <w:rPr>
        <w:rFonts w:hint="default"/>
      </w:rPr>
    </w:lvl>
    <w:lvl w:ilvl="5" w:tplc="DBDAD560">
      <w:numFmt w:val="bullet"/>
      <w:lvlText w:val="•"/>
      <w:lvlJc w:val="left"/>
      <w:pPr>
        <w:ind w:left="2335" w:hanging="202"/>
      </w:pPr>
      <w:rPr>
        <w:rFonts w:hint="default"/>
      </w:rPr>
    </w:lvl>
    <w:lvl w:ilvl="6" w:tplc="41C6BDFA">
      <w:numFmt w:val="bullet"/>
      <w:lvlText w:val="•"/>
      <w:lvlJc w:val="left"/>
      <w:pPr>
        <w:ind w:left="2730" w:hanging="202"/>
      </w:pPr>
      <w:rPr>
        <w:rFonts w:hint="default"/>
      </w:rPr>
    </w:lvl>
    <w:lvl w:ilvl="7" w:tplc="CCD0EE5A">
      <w:numFmt w:val="bullet"/>
      <w:lvlText w:val="•"/>
      <w:lvlJc w:val="left"/>
      <w:pPr>
        <w:ind w:left="3125" w:hanging="202"/>
      </w:pPr>
      <w:rPr>
        <w:rFonts w:hint="default"/>
      </w:rPr>
    </w:lvl>
    <w:lvl w:ilvl="8" w:tplc="B91AAF4C">
      <w:numFmt w:val="bullet"/>
      <w:lvlText w:val="•"/>
      <w:lvlJc w:val="left"/>
      <w:pPr>
        <w:ind w:left="3520" w:hanging="202"/>
      </w:pPr>
      <w:rPr>
        <w:rFonts w:hint="default"/>
      </w:rPr>
    </w:lvl>
  </w:abstractNum>
  <w:abstractNum w:abstractNumId="296" w15:restartNumberingAfterBreak="0">
    <w:nsid w:val="7D0D24BC"/>
    <w:multiLevelType w:val="hybridMultilevel"/>
    <w:tmpl w:val="01E6397E"/>
    <w:lvl w:ilvl="0" w:tplc="E9E4787A">
      <w:numFmt w:val="bullet"/>
      <w:lvlText w:val="•"/>
      <w:lvlJc w:val="left"/>
      <w:pPr>
        <w:ind w:left="360" w:hanging="202"/>
      </w:pPr>
      <w:rPr>
        <w:rFonts w:ascii="Arial" w:eastAsia="Arial" w:hAnsi="Arial" w:cs="Arial" w:hint="default"/>
        <w:w w:val="99"/>
        <w:sz w:val="18"/>
        <w:szCs w:val="18"/>
      </w:rPr>
    </w:lvl>
    <w:lvl w:ilvl="1" w:tplc="4EC2D754">
      <w:numFmt w:val="bullet"/>
      <w:lvlText w:val="•"/>
      <w:lvlJc w:val="left"/>
      <w:pPr>
        <w:ind w:left="755" w:hanging="202"/>
      </w:pPr>
      <w:rPr>
        <w:rFonts w:hint="default"/>
      </w:rPr>
    </w:lvl>
    <w:lvl w:ilvl="2" w:tplc="55A02EA0">
      <w:numFmt w:val="bullet"/>
      <w:lvlText w:val="•"/>
      <w:lvlJc w:val="left"/>
      <w:pPr>
        <w:ind w:left="1150" w:hanging="202"/>
      </w:pPr>
      <w:rPr>
        <w:rFonts w:hint="default"/>
      </w:rPr>
    </w:lvl>
    <w:lvl w:ilvl="3" w:tplc="F676CF24">
      <w:numFmt w:val="bullet"/>
      <w:lvlText w:val="•"/>
      <w:lvlJc w:val="left"/>
      <w:pPr>
        <w:ind w:left="1545" w:hanging="202"/>
      </w:pPr>
      <w:rPr>
        <w:rFonts w:hint="default"/>
      </w:rPr>
    </w:lvl>
    <w:lvl w:ilvl="4" w:tplc="185008E4">
      <w:numFmt w:val="bullet"/>
      <w:lvlText w:val="•"/>
      <w:lvlJc w:val="left"/>
      <w:pPr>
        <w:ind w:left="1940" w:hanging="202"/>
      </w:pPr>
      <w:rPr>
        <w:rFonts w:hint="default"/>
      </w:rPr>
    </w:lvl>
    <w:lvl w:ilvl="5" w:tplc="80829700">
      <w:numFmt w:val="bullet"/>
      <w:lvlText w:val="•"/>
      <w:lvlJc w:val="left"/>
      <w:pPr>
        <w:ind w:left="2335" w:hanging="202"/>
      </w:pPr>
      <w:rPr>
        <w:rFonts w:hint="default"/>
      </w:rPr>
    </w:lvl>
    <w:lvl w:ilvl="6" w:tplc="651A05B6">
      <w:numFmt w:val="bullet"/>
      <w:lvlText w:val="•"/>
      <w:lvlJc w:val="left"/>
      <w:pPr>
        <w:ind w:left="2730" w:hanging="202"/>
      </w:pPr>
      <w:rPr>
        <w:rFonts w:hint="default"/>
      </w:rPr>
    </w:lvl>
    <w:lvl w:ilvl="7" w:tplc="810409C2">
      <w:numFmt w:val="bullet"/>
      <w:lvlText w:val="•"/>
      <w:lvlJc w:val="left"/>
      <w:pPr>
        <w:ind w:left="3125" w:hanging="202"/>
      </w:pPr>
      <w:rPr>
        <w:rFonts w:hint="default"/>
      </w:rPr>
    </w:lvl>
    <w:lvl w:ilvl="8" w:tplc="9A680414">
      <w:numFmt w:val="bullet"/>
      <w:lvlText w:val="•"/>
      <w:lvlJc w:val="left"/>
      <w:pPr>
        <w:ind w:left="3520" w:hanging="202"/>
      </w:pPr>
      <w:rPr>
        <w:rFonts w:hint="default"/>
      </w:rPr>
    </w:lvl>
  </w:abstractNum>
  <w:abstractNum w:abstractNumId="297" w15:restartNumberingAfterBreak="0">
    <w:nsid w:val="7DDE0567"/>
    <w:multiLevelType w:val="hybridMultilevel"/>
    <w:tmpl w:val="007C0AE6"/>
    <w:lvl w:ilvl="0" w:tplc="615A5176">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8" w15:restartNumberingAfterBreak="0">
    <w:nsid w:val="7EC76388"/>
    <w:multiLevelType w:val="hybridMultilevel"/>
    <w:tmpl w:val="5456D8AC"/>
    <w:lvl w:ilvl="0" w:tplc="C05C2528">
      <w:numFmt w:val="bullet"/>
      <w:lvlText w:val="•"/>
      <w:lvlJc w:val="left"/>
      <w:pPr>
        <w:ind w:left="360" w:hanging="360"/>
      </w:pPr>
      <w:rPr>
        <w:rFonts w:ascii="Arial" w:eastAsia="Arial" w:hAnsi="Arial" w:cs="Arial" w:hint="default"/>
        <w:w w:val="99"/>
        <w:sz w:val="18"/>
        <w:szCs w:val="18"/>
      </w:rPr>
    </w:lvl>
    <w:lvl w:ilvl="1" w:tplc="D75C7C08">
      <w:numFmt w:val="bullet"/>
      <w:lvlText w:val="•"/>
      <w:lvlJc w:val="left"/>
      <w:pPr>
        <w:ind w:left="701" w:hanging="360"/>
      </w:pPr>
      <w:rPr>
        <w:rFonts w:hint="default"/>
      </w:rPr>
    </w:lvl>
    <w:lvl w:ilvl="2" w:tplc="DB5A9B08">
      <w:numFmt w:val="bullet"/>
      <w:lvlText w:val="•"/>
      <w:lvlJc w:val="left"/>
      <w:pPr>
        <w:ind w:left="1042" w:hanging="360"/>
      </w:pPr>
      <w:rPr>
        <w:rFonts w:hint="default"/>
      </w:rPr>
    </w:lvl>
    <w:lvl w:ilvl="3" w:tplc="3034A7EC">
      <w:numFmt w:val="bullet"/>
      <w:lvlText w:val="•"/>
      <w:lvlJc w:val="left"/>
      <w:pPr>
        <w:ind w:left="1383" w:hanging="360"/>
      </w:pPr>
      <w:rPr>
        <w:rFonts w:hint="default"/>
      </w:rPr>
    </w:lvl>
    <w:lvl w:ilvl="4" w:tplc="86E219F8">
      <w:numFmt w:val="bullet"/>
      <w:lvlText w:val="•"/>
      <w:lvlJc w:val="left"/>
      <w:pPr>
        <w:ind w:left="1724" w:hanging="360"/>
      </w:pPr>
      <w:rPr>
        <w:rFonts w:hint="default"/>
      </w:rPr>
    </w:lvl>
    <w:lvl w:ilvl="5" w:tplc="891EB054">
      <w:numFmt w:val="bullet"/>
      <w:lvlText w:val="•"/>
      <w:lvlJc w:val="left"/>
      <w:pPr>
        <w:ind w:left="2065" w:hanging="360"/>
      </w:pPr>
      <w:rPr>
        <w:rFonts w:hint="default"/>
      </w:rPr>
    </w:lvl>
    <w:lvl w:ilvl="6" w:tplc="3790E426">
      <w:numFmt w:val="bullet"/>
      <w:lvlText w:val="•"/>
      <w:lvlJc w:val="left"/>
      <w:pPr>
        <w:ind w:left="2406" w:hanging="360"/>
      </w:pPr>
      <w:rPr>
        <w:rFonts w:hint="default"/>
      </w:rPr>
    </w:lvl>
    <w:lvl w:ilvl="7" w:tplc="16AC17C6">
      <w:numFmt w:val="bullet"/>
      <w:lvlText w:val="•"/>
      <w:lvlJc w:val="left"/>
      <w:pPr>
        <w:ind w:left="2747" w:hanging="360"/>
      </w:pPr>
      <w:rPr>
        <w:rFonts w:hint="default"/>
      </w:rPr>
    </w:lvl>
    <w:lvl w:ilvl="8" w:tplc="5756109A">
      <w:numFmt w:val="bullet"/>
      <w:lvlText w:val="•"/>
      <w:lvlJc w:val="left"/>
      <w:pPr>
        <w:ind w:left="3088" w:hanging="360"/>
      </w:pPr>
      <w:rPr>
        <w:rFonts w:hint="default"/>
      </w:rPr>
    </w:lvl>
  </w:abstractNum>
  <w:abstractNum w:abstractNumId="299" w15:restartNumberingAfterBreak="0">
    <w:nsid w:val="7ED90C20"/>
    <w:multiLevelType w:val="hybridMultilevel"/>
    <w:tmpl w:val="C622BBEC"/>
    <w:lvl w:ilvl="0" w:tplc="E5F69E18">
      <w:numFmt w:val="bullet"/>
      <w:lvlText w:val="•"/>
      <w:lvlJc w:val="left"/>
      <w:pPr>
        <w:ind w:left="360" w:hanging="360"/>
      </w:pPr>
      <w:rPr>
        <w:rFonts w:ascii="Arial" w:eastAsia="Arial" w:hAnsi="Arial" w:cs="Arial" w:hint="default"/>
        <w:w w:val="99"/>
        <w:sz w:val="18"/>
        <w:szCs w:val="18"/>
      </w:rPr>
    </w:lvl>
    <w:lvl w:ilvl="1" w:tplc="A19A342C">
      <w:numFmt w:val="bullet"/>
      <w:lvlText w:val="•"/>
      <w:lvlJc w:val="left"/>
      <w:pPr>
        <w:ind w:left="701" w:hanging="360"/>
      </w:pPr>
      <w:rPr>
        <w:rFonts w:hint="default"/>
      </w:rPr>
    </w:lvl>
    <w:lvl w:ilvl="2" w:tplc="D0B64D24">
      <w:numFmt w:val="bullet"/>
      <w:lvlText w:val="•"/>
      <w:lvlJc w:val="left"/>
      <w:pPr>
        <w:ind w:left="1042" w:hanging="360"/>
      </w:pPr>
      <w:rPr>
        <w:rFonts w:hint="default"/>
      </w:rPr>
    </w:lvl>
    <w:lvl w:ilvl="3" w:tplc="E0F23922">
      <w:numFmt w:val="bullet"/>
      <w:lvlText w:val="•"/>
      <w:lvlJc w:val="left"/>
      <w:pPr>
        <w:ind w:left="1383" w:hanging="360"/>
      </w:pPr>
      <w:rPr>
        <w:rFonts w:hint="default"/>
      </w:rPr>
    </w:lvl>
    <w:lvl w:ilvl="4" w:tplc="1DC8C380">
      <w:numFmt w:val="bullet"/>
      <w:lvlText w:val="•"/>
      <w:lvlJc w:val="left"/>
      <w:pPr>
        <w:ind w:left="1724" w:hanging="360"/>
      </w:pPr>
      <w:rPr>
        <w:rFonts w:hint="default"/>
      </w:rPr>
    </w:lvl>
    <w:lvl w:ilvl="5" w:tplc="C16CD362">
      <w:numFmt w:val="bullet"/>
      <w:lvlText w:val="•"/>
      <w:lvlJc w:val="left"/>
      <w:pPr>
        <w:ind w:left="2065" w:hanging="360"/>
      </w:pPr>
      <w:rPr>
        <w:rFonts w:hint="default"/>
      </w:rPr>
    </w:lvl>
    <w:lvl w:ilvl="6" w:tplc="D6CCC714">
      <w:numFmt w:val="bullet"/>
      <w:lvlText w:val="•"/>
      <w:lvlJc w:val="left"/>
      <w:pPr>
        <w:ind w:left="2406" w:hanging="360"/>
      </w:pPr>
      <w:rPr>
        <w:rFonts w:hint="default"/>
      </w:rPr>
    </w:lvl>
    <w:lvl w:ilvl="7" w:tplc="E52A27E0">
      <w:numFmt w:val="bullet"/>
      <w:lvlText w:val="•"/>
      <w:lvlJc w:val="left"/>
      <w:pPr>
        <w:ind w:left="2747" w:hanging="360"/>
      </w:pPr>
      <w:rPr>
        <w:rFonts w:hint="default"/>
      </w:rPr>
    </w:lvl>
    <w:lvl w:ilvl="8" w:tplc="001C8F68">
      <w:numFmt w:val="bullet"/>
      <w:lvlText w:val="•"/>
      <w:lvlJc w:val="left"/>
      <w:pPr>
        <w:ind w:left="3088" w:hanging="360"/>
      </w:pPr>
      <w:rPr>
        <w:rFonts w:hint="default"/>
      </w:rPr>
    </w:lvl>
  </w:abstractNum>
  <w:abstractNum w:abstractNumId="300" w15:restartNumberingAfterBreak="0">
    <w:nsid w:val="7FB33C00"/>
    <w:multiLevelType w:val="hybridMultilevel"/>
    <w:tmpl w:val="21BA4BDA"/>
    <w:lvl w:ilvl="0" w:tplc="6FEE7A9E">
      <w:numFmt w:val="bullet"/>
      <w:lvlText w:val="•"/>
      <w:lvlJc w:val="left"/>
      <w:pPr>
        <w:ind w:left="130" w:hanging="202"/>
      </w:pPr>
      <w:rPr>
        <w:rFonts w:ascii="Arial" w:eastAsia="Arial" w:hAnsi="Arial" w:cs="Arial" w:hint="default"/>
        <w:w w:val="99"/>
        <w:sz w:val="18"/>
        <w:szCs w:val="18"/>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16cid:durableId="653221223">
    <w:abstractNumId w:val="225"/>
  </w:num>
  <w:num w:numId="2" w16cid:durableId="995886557">
    <w:abstractNumId w:val="221"/>
  </w:num>
  <w:num w:numId="3" w16cid:durableId="421603831">
    <w:abstractNumId w:val="280"/>
  </w:num>
  <w:num w:numId="4" w16cid:durableId="459425440">
    <w:abstractNumId w:val="108"/>
  </w:num>
  <w:num w:numId="5" w16cid:durableId="1947040318">
    <w:abstractNumId w:val="166"/>
  </w:num>
  <w:num w:numId="6" w16cid:durableId="1693991457">
    <w:abstractNumId w:val="269"/>
  </w:num>
  <w:num w:numId="7" w16cid:durableId="559287312">
    <w:abstractNumId w:val="19"/>
  </w:num>
  <w:num w:numId="8" w16cid:durableId="2128308222">
    <w:abstractNumId w:val="117"/>
  </w:num>
  <w:num w:numId="9" w16cid:durableId="2083869327">
    <w:abstractNumId w:val="27"/>
  </w:num>
  <w:num w:numId="10" w16cid:durableId="214240501">
    <w:abstractNumId w:val="48"/>
  </w:num>
  <w:num w:numId="11" w16cid:durableId="1184827574">
    <w:abstractNumId w:val="236"/>
  </w:num>
  <w:num w:numId="12" w16cid:durableId="1380473270">
    <w:abstractNumId w:val="4"/>
  </w:num>
  <w:num w:numId="13" w16cid:durableId="1691369018">
    <w:abstractNumId w:val="233"/>
  </w:num>
  <w:num w:numId="14" w16cid:durableId="646082953">
    <w:abstractNumId w:val="0"/>
  </w:num>
  <w:num w:numId="15" w16cid:durableId="545264819">
    <w:abstractNumId w:val="229"/>
  </w:num>
  <w:num w:numId="16" w16cid:durableId="39131134">
    <w:abstractNumId w:val="85"/>
  </w:num>
  <w:num w:numId="17" w16cid:durableId="2115516713">
    <w:abstractNumId w:val="182"/>
  </w:num>
  <w:num w:numId="18" w16cid:durableId="1818103822">
    <w:abstractNumId w:val="7"/>
  </w:num>
  <w:num w:numId="19" w16cid:durableId="409276852">
    <w:abstractNumId w:val="1"/>
  </w:num>
  <w:num w:numId="20" w16cid:durableId="1376471297">
    <w:abstractNumId w:val="77"/>
  </w:num>
  <w:num w:numId="21" w16cid:durableId="1941597209">
    <w:abstractNumId w:val="124"/>
  </w:num>
  <w:num w:numId="22" w16cid:durableId="781343679">
    <w:abstractNumId w:val="111"/>
  </w:num>
  <w:num w:numId="23" w16cid:durableId="1284574389">
    <w:abstractNumId w:val="74"/>
  </w:num>
  <w:num w:numId="24" w16cid:durableId="634604611">
    <w:abstractNumId w:val="106"/>
  </w:num>
  <w:num w:numId="25" w16cid:durableId="48918248">
    <w:abstractNumId w:val="88"/>
  </w:num>
  <w:num w:numId="26" w16cid:durableId="710686044">
    <w:abstractNumId w:val="195"/>
  </w:num>
  <w:num w:numId="27" w16cid:durableId="862087044">
    <w:abstractNumId w:val="272"/>
  </w:num>
  <w:num w:numId="28" w16cid:durableId="1525438252">
    <w:abstractNumId w:val="271"/>
  </w:num>
  <w:num w:numId="29" w16cid:durableId="1322200544">
    <w:abstractNumId w:val="143"/>
  </w:num>
  <w:num w:numId="30" w16cid:durableId="51466468">
    <w:abstractNumId w:val="18"/>
  </w:num>
  <w:num w:numId="31" w16cid:durableId="1610316435">
    <w:abstractNumId w:val="273"/>
  </w:num>
  <w:num w:numId="32" w16cid:durableId="1127158963">
    <w:abstractNumId w:val="73"/>
  </w:num>
  <w:num w:numId="33" w16cid:durableId="1042753876">
    <w:abstractNumId w:val="267"/>
  </w:num>
  <w:num w:numId="34" w16cid:durableId="1935475646">
    <w:abstractNumId w:val="97"/>
  </w:num>
  <w:num w:numId="35" w16cid:durableId="504057800">
    <w:abstractNumId w:val="22"/>
  </w:num>
  <w:num w:numId="36" w16cid:durableId="294989903">
    <w:abstractNumId w:val="285"/>
  </w:num>
  <w:num w:numId="37" w16cid:durableId="973674715">
    <w:abstractNumId w:val="299"/>
  </w:num>
  <w:num w:numId="38" w16cid:durableId="1174029399">
    <w:abstractNumId w:val="56"/>
  </w:num>
  <w:num w:numId="39" w16cid:durableId="162740465">
    <w:abstractNumId w:val="259"/>
  </w:num>
  <w:num w:numId="40" w16cid:durableId="576330089">
    <w:abstractNumId w:val="57"/>
  </w:num>
  <w:num w:numId="41" w16cid:durableId="36660338">
    <w:abstractNumId w:val="72"/>
  </w:num>
  <w:num w:numId="42" w16cid:durableId="360977741">
    <w:abstractNumId w:val="8"/>
  </w:num>
  <w:num w:numId="43" w16cid:durableId="1341005528">
    <w:abstractNumId w:val="286"/>
  </w:num>
  <w:num w:numId="44" w16cid:durableId="1876892382">
    <w:abstractNumId w:val="213"/>
  </w:num>
  <w:num w:numId="45" w16cid:durableId="345712350">
    <w:abstractNumId w:val="98"/>
  </w:num>
  <w:num w:numId="46" w16cid:durableId="813302465">
    <w:abstractNumId w:val="128"/>
  </w:num>
  <w:num w:numId="47" w16cid:durableId="91438387">
    <w:abstractNumId w:val="116"/>
  </w:num>
  <w:num w:numId="48" w16cid:durableId="208736012">
    <w:abstractNumId w:val="84"/>
  </w:num>
  <w:num w:numId="49" w16cid:durableId="1126779486">
    <w:abstractNumId w:val="132"/>
  </w:num>
  <w:num w:numId="50" w16cid:durableId="1499811350">
    <w:abstractNumId w:val="193"/>
  </w:num>
  <w:num w:numId="51" w16cid:durableId="484443805">
    <w:abstractNumId w:val="86"/>
  </w:num>
  <w:num w:numId="52" w16cid:durableId="1685743512">
    <w:abstractNumId w:val="298"/>
  </w:num>
  <w:num w:numId="53" w16cid:durableId="1684435243">
    <w:abstractNumId w:val="61"/>
  </w:num>
  <w:num w:numId="54" w16cid:durableId="223764477">
    <w:abstractNumId w:val="34"/>
  </w:num>
  <w:num w:numId="55" w16cid:durableId="1652098478">
    <w:abstractNumId w:val="211"/>
  </w:num>
  <w:num w:numId="56" w16cid:durableId="648822248">
    <w:abstractNumId w:val="202"/>
  </w:num>
  <w:num w:numId="57" w16cid:durableId="996303608">
    <w:abstractNumId w:val="295"/>
  </w:num>
  <w:num w:numId="58" w16cid:durableId="1537308550">
    <w:abstractNumId w:val="174"/>
  </w:num>
  <w:num w:numId="59" w16cid:durableId="1162040834">
    <w:abstractNumId w:val="275"/>
  </w:num>
  <w:num w:numId="60" w16cid:durableId="1743068193">
    <w:abstractNumId w:val="131"/>
  </w:num>
  <w:num w:numId="61" w16cid:durableId="442501358">
    <w:abstractNumId w:val="296"/>
  </w:num>
  <w:num w:numId="62" w16cid:durableId="1357535114">
    <w:abstractNumId w:val="230"/>
  </w:num>
  <w:num w:numId="63" w16cid:durableId="99683441">
    <w:abstractNumId w:val="281"/>
  </w:num>
  <w:num w:numId="64" w16cid:durableId="1402869956">
    <w:abstractNumId w:val="165"/>
  </w:num>
  <w:num w:numId="65" w16cid:durableId="1574582514">
    <w:abstractNumId w:val="149"/>
  </w:num>
  <w:num w:numId="66" w16cid:durableId="2091122853">
    <w:abstractNumId w:val="66"/>
  </w:num>
  <w:num w:numId="67" w16cid:durableId="342128652">
    <w:abstractNumId w:val="9"/>
  </w:num>
  <w:num w:numId="68" w16cid:durableId="1830098533">
    <w:abstractNumId w:val="204"/>
  </w:num>
  <w:num w:numId="69" w16cid:durableId="2005358076">
    <w:abstractNumId w:val="239"/>
  </w:num>
  <w:num w:numId="70" w16cid:durableId="623583738">
    <w:abstractNumId w:val="234"/>
  </w:num>
  <w:num w:numId="71" w16cid:durableId="873343002">
    <w:abstractNumId w:val="65"/>
  </w:num>
  <w:num w:numId="72" w16cid:durableId="2142646379">
    <w:abstractNumId w:val="125"/>
  </w:num>
  <w:num w:numId="73" w16cid:durableId="1101027853">
    <w:abstractNumId w:val="287"/>
  </w:num>
  <w:num w:numId="74" w16cid:durableId="973292064">
    <w:abstractNumId w:val="39"/>
  </w:num>
  <w:num w:numId="75" w16cid:durableId="1318260764">
    <w:abstractNumId w:val="25"/>
  </w:num>
  <w:num w:numId="76" w16cid:durableId="1770924331">
    <w:abstractNumId w:val="156"/>
  </w:num>
  <w:num w:numId="77" w16cid:durableId="558059977">
    <w:abstractNumId w:val="147"/>
  </w:num>
  <w:num w:numId="78" w16cid:durableId="1152679227">
    <w:abstractNumId w:val="11"/>
  </w:num>
  <w:num w:numId="79" w16cid:durableId="809712304">
    <w:abstractNumId w:val="109"/>
  </w:num>
  <w:num w:numId="80" w16cid:durableId="1614092231">
    <w:abstractNumId w:val="122"/>
  </w:num>
  <w:num w:numId="81" w16cid:durableId="687759770">
    <w:abstractNumId w:val="51"/>
  </w:num>
  <w:num w:numId="82" w16cid:durableId="128935477">
    <w:abstractNumId w:val="90"/>
  </w:num>
  <w:num w:numId="83" w16cid:durableId="345137830">
    <w:abstractNumId w:val="134"/>
  </w:num>
  <w:num w:numId="84" w16cid:durableId="1737892906">
    <w:abstractNumId w:val="180"/>
  </w:num>
  <w:num w:numId="85" w16cid:durableId="1965649621">
    <w:abstractNumId w:val="118"/>
  </w:num>
  <w:num w:numId="86" w16cid:durableId="1316179019">
    <w:abstractNumId w:val="67"/>
  </w:num>
  <w:num w:numId="87" w16cid:durableId="1589580624">
    <w:abstractNumId w:val="158"/>
  </w:num>
  <w:num w:numId="88" w16cid:durableId="1916547776">
    <w:abstractNumId w:val="5"/>
  </w:num>
  <w:num w:numId="89" w16cid:durableId="793985060">
    <w:abstractNumId w:val="161"/>
  </w:num>
  <w:num w:numId="90" w16cid:durableId="687564832">
    <w:abstractNumId w:val="21"/>
  </w:num>
  <w:num w:numId="91" w16cid:durableId="1485582986">
    <w:abstractNumId w:val="107"/>
  </w:num>
  <w:num w:numId="92" w16cid:durableId="756707627">
    <w:abstractNumId w:val="103"/>
  </w:num>
  <w:num w:numId="93" w16cid:durableId="1324167354">
    <w:abstractNumId w:val="254"/>
  </w:num>
  <w:num w:numId="94" w16cid:durableId="394013314">
    <w:abstractNumId w:val="224"/>
  </w:num>
  <w:num w:numId="95" w16cid:durableId="538276466">
    <w:abstractNumId w:val="76"/>
  </w:num>
  <w:num w:numId="96" w16cid:durableId="1815174551">
    <w:abstractNumId w:val="96"/>
  </w:num>
  <w:num w:numId="97" w16cid:durableId="1177773355">
    <w:abstractNumId w:val="102"/>
  </w:num>
  <w:num w:numId="98" w16cid:durableId="960460343">
    <w:abstractNumId w:val="173"/>
  </w:num>
  <w:num w:numId="99" w16cid:durableId="1876192406">
    <w:abstractNumId w:val="78"/>
  </w:num>
  <w:num w:numId="100" w16cid:durableId="1212880993">
    <w:abstractNumId w:val="41"/>
  </w:num>
  <w:num w:numId="101" w16cid:durableId="1187524712">
    <w:abstractNumId w:val="45"/>
  </w:num>
  <w:num w:numId="102" w16cid:durableId="1715813537">
    <w:abstractNumId w:val="121"/>
  </w:num>
  <w:num w:numId="103" w16cid:durableId="103771947">
    <w:abstractNumId w:val="246"/>
  </w:num>
  <w:num w:numId="104" w16cid:durableId="1152329420">
    <w:abstractNumId w:val="138"/>
  </w:num>
  <w:num w:numId="105" w16cid:durableId="106705761">
    <w:abstractNumId w:val="238"/>
  </w:num>
  <w:num w:numId="106" w16cid:durableId="633024545">
    <w:abstractNumId w:val="29"/>
  </w:num>
  <w:num w:numId="107" w16cid:durableId="560867913">
    <w:abstractNumId w:val="194"/>
  </w:num>
  <w:num w:numId="108" w16cid:durableId="1611088865">
    <w:abstractNumId w:val="55"/>
  </w:num>
  <w:num w:numId="109" w16cid:durableId="1073163276">
    <w:abstractNumId w:val="185"/>
  </w:num>
  <w:num w:numId="110" w16cid:durableId="1542354197">
    <w:abstractNumId w:val="208"/>
  </w:num>
  <w:num w:numId="111" w16cid:durableId="487211332">
    <w:abstractNumId w:val="135"/>
  </w:num>
  <w:num w:numId="112" w16cid:durableId="1201741940">
    <w:abstractNumId w:val="175"/>
  </w:num>
  <w:num w:numId="113" w16cid:durableId="355541959">
    <w:abstractNumId w:val="110"/>
  </w:num>
  <w:num w:numId="114" w16cid:durableId="1167475134">
    <w:abstractNumId w:val="159"/>
  </w:num>
  <w:num w:numId="115" w16cid:durableId="2068530220">
    <w:abstractNumId w:val="112"/>
  </w:num>
  <w:num w:numId="116" w16cid:durableId="1190417212">
    <w:abstractNumId w:val="262"/>
  </w:num>
  <w:num w:numId="117" w16cid:durableId="508181279">
    <w:abstractNumId w:val="120"/>
  </w:num>
  <w:num w:numId="118" w16cid:durableId="944966115">
    <w:abstractNumId w:val="294"/>
  </w:num>
  <w:num w:numId="119" w16cid:durableId="2117748807">
    <w:abstractNumId w:val="293"/>
  </w:num>
  <w:num w:numId="120" w16cid:durableId="828600797">
    <w:abstractNumId w:val="163"/>
  </w:num>
  <w:num w:numId="121" w16cid:durableId="307512163">
    <w:abstractNumId w:val="100"/>
  </w:num>
  <w:num w:numId="122" w16cid:durableId="585185775">
    <w:abstractNumId w:val="113"/>
  </w:num>
  <w:num w:numId="123" w16cid:durableId="1810702875">
    <w:abstractNumId w:val="83"/>
  </w:num>
  <w:num w:numId="124" w16cid:durableId="1763912143">
    <w:abstractNumId w:val="140"/>
  </w:num>
  <w:num w:numId="125" w16cid:durableId="1634099696">
    <w:abstractNumId w:val="288"/>
  </w:num>
  <w:num w:numId="126" w16cid:durableId="1000888891">
    <w:abstractNumId w:val="184"/>
  </w:num>
  <w:num w:numId="127" w16cid:durableId="265574619">
    <w:abstractNumId w:val="214"/>
  </w:num>
  <w:num w:numId="128" w16cid:durableId="1331984950">
    <w:abstractNumId w:val="176"/>
  </w:num>
  <w:num w:numId="129" w16cid:durableId="2118745379">
    <w:abstractNumId w:val="191"/>
  </w:num>
  <w:num w:numId="130" w16cid:durableId="859202662">
    <w:abstractNumId w:val="145"/>
  </w:num>
  <w:num w:numId="131" w16cid:durableId="734664570">
    <w:abstractNumId w:val="36"/>
  </w:num>
  <w:num w:numId="132" w16cid:durableId="1001082314">
    <w:abstractNumId w:val="167"/>
  </w:num>
  <w:num w:numId="133" w16cid:durableId="1114713661">
    <w:abstractNumId w:val="200"/>
  </w:num>
  <w:num w:numId="134" w16cid:durableId="1992753259">
    <w:abstractNumId w:val="261"/>
  </w:num>
  <w:num w:numId="135" w16cid:durableId="749157287">
    <w:abstractNumId w:val="290"/>
  </w:num>
  <w:num w:numId="136" w16cid:durableId="774255283">
    <w:abstractNumId w:val="35"/>
  </w:num>
  <w:num w:numId="137" w16cid:durableId="1861358756">
    <w:abstractNumId w:val="141"/>
  </w:num>
  <w:num w:numId="138" w16cid:durableId="250478701">
    <w:abstractNumId w:val="24"/>
  </w:num>
  <w:num w:numId="139" w16cid:durableId="923414718">
    <w:abstractNumId w:val="253"/>
  </w:num>
  <w:num w:numId="140" w16cid:durableId="419496893">
    <w:abstractNumId w:val="263"/>
  </w:num>
  <w:num w:numId="141" w16cid:durableId="1026447682">
    <w:abstractNumId w:val="240"/>
  </w:num>
  <w:num w:numId="142" w16cid:durableId="618071311">
    <w:abstractNumId w:val="169"/>
  </w:num>
  <w:num w:numId="143" w16cid:durableId="981270847">
    <w:abstractNumId w:val="260"/>
  </w:num>
  <w:num w:numId="144" w16cid:durableId="1290815157">
    <w:abstractNumId w:val="129"/>
  </w:num>
  <w:num w:numId="145" w16cid:durableId="1259874929">
    <w:abstractNumId w:val="215"/>
  </w:num>
  <w:num w:numId="146" w16cid:durableId="1863087585">
    <w:abstractNumId w:val="119"/>
  </w:num>
  <w:num w:numId="147" w16cid:durableId="1578007093">
    <w:abstractNumId w:val="137"/>
  </w:num>
  <w:num w:numId="148" w16cid:durableId="1076897562">
    <w:abstractNumId w:val="20"/>
  </w:num>
  <w:num w:numId="149" w16cid:durableId="777718860">
    <w:abstractNumId w:val="2"/>
  </w:num>
  <w:num w:numId="150" w16cid:durableId="115411823">
    <w:abstractNumId w:val="241"/>
  </w:num>
  <w:num w:numId="151" w16cid:durableId="1807433821">
    <w:abstractNumId w:val="146"/>
  </w:num>
  <w:num w:numId="152" w16cid:durableId="432361688">
    <w:abstractNumId w:val="256"/>
  </w:num>
  <w:num w:numId="153" w16cid:durableId="490828672">
    <w:abstractNumId w:val="248"/>
  </w:num>
  <w:num w:numId="154" w16cid:durableId="1723409339">
    <w:abstractNumId w:val="6"/>
  </w:num>
  <w:num w:numId="155" w16cid:durableId="1357735247">
    <w:abstractNumId w:val="270"/>
  </w:num>
  <w:num w:numId="156" w16cid:durableId="1998724223">
    <w:abstractNumId w:val="244"/>
  </w:num>
  <w:num w:numId="157" w16cid:durableId="957760750">
    <w:abstractNumId w:val="152"/>
  </w:num>
  <w:num w:numId="158" w16cid:durableId="2068870661">
    <w:abstractNumId w:val="257"/>
  </w:num>
  <w:num w:numId="159" w16cid:durableId="1295987894">
    <w:abstractNumId w:val="242"/>
  </w:num>
  <w:num w:numId="160" w16cid:durableId="1193686221">
    <w:abstractNumId w:val="154"/>
  </w:num>
  <w:num w:numId="161" w16cid:durableId="603150654">
    <w:abstractNumId w:val="155"/>
  </w:num>
  <w:num w:numId="162" w16cid:durableId="94831603">
    <w:abstractNumId w:val="136"/>
  </w:num>
  <w:num w:numId="163" w16cid:durableId="1995181730">
    <w:abstractNumId w:val="228"/>
  </w:num>
  <w:num w:numId="164" w16cid:durableId="1069570709">
    <w:abstractNumId w:val="201"/>
  </w:num>
  <w:num w:numId="165" w16cid:durableId="499810212">
    <w:abstractNumId w:val="32"/>
  </w:num>
  <w:num w:numId="166" w16cid:durableId="274556113">
    <w:abstractNumId w:val="203"/>
  </w:num>
  <w:num w:numId="167" w16cid:durableId="1355230628">
    <w:abstractNumId w:val="232"/>
  </w:num>
  <w:num w:numId="168" w16cid:durableId="2144498226">
    <w:abstractNumId w:val="266"/>
  </w:num>
  <w:num w:numId="169" w16cid:durableId="932590652">
    <w:abstractNumId w:val="43"/>
  </w:num>
  <w:num w:numId="170" w16cid:durableId="1958684113">
    <w:abstractNumId w:val="250"/>
  </w:num>
  <w:num w:numId="171" w16cid:durableId="524364492">
    <w:abstractNumId w:val="151"/>
  </w:num>
  <w:num w:numId="172" w16cid:durableId="1637100209">
    <w:abstractNumId w:val="268"/>
  </w:num>
  <w:num w:numId="173" w16cid:durableId="311955972">
    <w:abstractNumId w:val="10"/>
  </w:num>
  <w:num w:numId="174" w16cid:durableId="649477552">
    <w:abstractNumId w:val="245"/>
  </w:num>
  <w:num w:numId="175" w16cid:durableId="1512724467">
    <w:abstractNumId w:val="148"/>
  </w:num>
  <w:num w:numId="176" w16cid:durableId="859053056">
    <w:abstractNumId w:val="79"/>
  </w:num>
  <w:num w:numId="177" w16cid:durableId="985085852">
    <w:abstractNumId w:val="99"/>
  </w:num>
  <w:num w:numId="178" w16cid:durableId="268858051">
    <w:abstractNumId w:val="192"/>
  </w:num>
  <w:num w:numId="179" w16cid:durableId="797181459">
    <w:abstractNumId w:val="292"/>
  </w:num>
  <w:num w:numId="180" w16cid:durableId="803548853">
    <w:abstractNumId w:val="283"/>
  </w:num>
  <w:num w:numId="181" w16cid:durableId="626934876">
    <w:abstractNumId w:val="207"/>
  </w:num>
  <w:num w:numId="182" w16cid:durableId="225075190">
    <w:abstractNumId w:val="133"/>
  </w:num>
  <w:num w:numId="183" w16cid:durableId="746267739">
    <w:abstractNumId w:val="14"/>
  </w:num>
  <w:num w:numId="184" w16cid:durableId="938869851">
    <w:abstractNumId w:val="80"/>
  </w:num>
  <w:num w:numId="185" w16cid:durableId="147524491">
    <w:abstractNumId w:val="206"/>
  </w:num>
  <w:num w:numId="186" w16cid:durableId="1571505620">
    <w:abstractNumId w:val="284"/>
  </w:num>
  <w:num w:numId="187" w16cid:durableId="1006707822">
    <w:abstractNumId w:val="210"/>
  </w:num>
  <w:num w:numId="188" w16cid:durableId="1706372590">
    <w:abstractNumId w:val="13"/>
  </w:num>
  <w:num w:numId="189" w16cid:durableId="986474883">
    <w:abstractNumId w:val="126"/>
  </w:num>
  <w:num w:numId="190" w16cid:durableId="1435131426">
    <w:abstractNumId w:val="188"/>
  </w:num>
  <w:num w:numId="191" w16cid:durableId="352271636">
    <w:abstractNumId w:val="52"/>
  </w:num>
  <w:num w:numId="192" w16cid:durableId="1261984162">
    <w:abstractNumId w:val="190"/>
  </w:num>
  <w:num w:numId="193" w16cid:durableId="2099518375">
    <w:abstractNumId w:val="17"/>
  </w:num>
  <w:num w:numId="194" w16cid:durableId="1038965587">
    <w:abstractNumId w:val="160"/>
  </w:num>
  <w:num w:numId="195" w16cid:durableId="1788036556">
    <w:abstractNumId w:val="226"/>
  </w:num>
  <w:num w:numId="196" w16cid:durableId="2010789222">
    <w:abstractNumId w:val="89"/>
  </w:num>
  <w:num w:numId="197" w16cid:durableId="1742944708">
    <w:abstractNumId w:val="282"/>
  </w:num>
  <w:num w:numId="198" w16cid:durableId="1740513976">
    <w:abstractNumId w:val="157"/>
  </w:num>
  <w:num w:numId="199" w16cid:durableId="1819104235">
    <w:abstractNumId w:val="150"/>
  </w:num>
  <w:num w:numId="200" w16cid:durableId="691490140">
    <w:abstractNumId w:val="94"/>
  </w:num>
  <w:num w:numId="201" w16cid:durableId="1671568551">
    <w:abstractNumId w:val="265"/>
  </w:num>
  <w:num w:numId="202" w16cid:durableId="1013386253">
    <w:abstractNumId w:val="153"/>
  </w:num>
  <w:num w:numId="203" w16cid:durableId="1581480763">
    <w:abstractNumId w:val="37"/>
  </w:num>
  <w:num w:numId="204" w16cid:durableId="1865895539">
    <w:abstractNumId w:val="59"/>
  </w:num>
  <w:num w:numId="205" w16cid:durableId="52893331">
    <w:abstractNumId w:val="186"/>
  </w:num>
  <w:num w:numId="206" w16cid:durableId="57286889">
    <w:abstractNumId w:val="217"/>
  </w:num>
  <w:num w:numId="207" w16cid:durableId="191455388">
    <w:abstractNumId w:val="42"/>
  </w:num>
  <w:num w:numId="208" w16cid:durableId="75128764">
    <w:abstractNumId w:val="105"/>
  </w:num>
  <w:num w:numId="209" w16cid:durableId="1475634255">
    <w:abstractNumId w:val="209"/>
  </w:num>
  <w:num w:numId="210" w16cid:durableId="1810972516">
    <w:abstractNumId w:val="199"/>
  </w:num>
  <w:num w:numId="211" w16cid:durableId="1895503245">
    <w:abstractNumId w:val="187"/>
  </w:num>
  <w:num w:numId="212" w16cid:durableId="435563163">
    <w:abstractNumId w:val="58"/>
  </w:num>
  <w:num w:numId="213" w16cid:durableId="368070156">
    <w:abstractNumId w:val="49"/>
  </w:num>
  <w:num w:numId="214" w16cid:durableId="1538467377">
    <w:abstractNumId w:val="75"/>
  </w:num>
  <w:num w:numId="215" w16cid:durableId="139883236">
    <w:abstractNumId w:val="3"/>
  </w:num>
  <w:num w:numId="216" w16cid:durableId="216010453">
    <w:abstractNumId w:val="205"/>
  </w:num>
  <w:num w:numId="217" w16cid:durableId="109710938">
    <w:abstractNumId w:val="243"/>
  </w:num>
  <w:num w:numId="218" w16cid:durableId="450364730">
    <w:abstractNumId w:val="123"/>
  </w:num>
  <w:num w:numId="219" w16cid:durableId="1060054312">
    <w:abstractNumId w:val="68"/>
  </w:num>
  <w:num w:numId="220" w16cid:durableId="892345860">
    <w:abstractNumId w:val="231"/>
  </w:num>
  <w:num w:numId="221" w16cid:durableId="414321127">
    <w:abstractNumId w:val="183"/>
  </w:num>
  <w:num w:numId="222" w16cid:durableId="1105418820">
    <w:abstractNumId w:val="23"/>
  </w:num>
  <w:num w:numId="223" w16cid:durableId="363941997">
    <w:abstractNumId w:val="181"/>
  </w:num>
  <w:num w:numId="224" w16cid:durableId="1211378430">
    <w:abstractNumId w:val="255"/>
  </w:num>
  <w:num w:numId="225" w16cid:durableId="814643900">
    <w:abstractNumId w:val="177"/>
  </w:num>
  <w:num w:numId="226" w16cid:durableId="1104304986">
    <w:abstractNumId w:val="255"/>
  </w:num>
  <w:num w:numId="227" w16cid:durableId="106702799">
    <w:abstractNumId w:val="219"/>
  </w:num>
  <w:num w:numId="228" w16cid:durableId="178475734">
    <w:abstractNumId w:val="33"/>
  </w:num>
  <w:num w:numId="229" w16cid:durableId="1159737283">
    <w:abstractNumId w:val="171"/>
  </w:num>
  <w:num w:numId="230" w16cid:durableId="1695841806">
    <w:abstractNumId w:val="179"/>
  </w:num>
  <w:num w:numId="231" w16cid:durableId="1903445592">
    <w:abstractNumId w:val="252"/>
  </w:num>
  <w:num w:numId="232" w16cid:durableId="639652509">
    <w:abstractNumId w:val="62"/>
  </w:num>
  <w:num w:numId="233" w16cid:durableId="834732766">
    <w:abstractNumId w:val="30"/>
  </w:num>
  <w:num w:numId="234" w16cid:durableId="1166558467">
    <w:abstractNumId w:val="289"/>
  </w:num>
  <w:num w:numId="235" w16cid:durableId="429160931">
    <w:abstractNumId w:val="93"/>
  </w:num>
  <w:num w:numId="236" w16cid:durableId="1564413310">
    <w:abstractNumId w:val="70"/>
  </w:num>
  <w:num w:numId="237" w16cid:durableId="200480458">
    <w:abstractNumId w:val="71"/>
  </w:num>
  <w:num w:numId="238" w16cid:durableId="1327903595">
    <w:abstractNumId w:val="63"/>
  </w:num>
  <w:num w:numId="239" w16cid:durableId="1236626385">
    <w:abstractNumId w:val="26"/>
  </w:num>
  <w:num w:numId="240" w16cid:durableId="1839954268">
    <w:abstractNumId w:val="237"/>
  </w:num>
  <w:num w:numId="241" w16cid:durableId="1080296871">
    <w:abstractNumId w:val="300"/>
  </w:num>
  <w:num w:numId="242" w16cid:durableId="461771228">
    <w:abstractNumId w:val="50"/>
  </w:num>
  <w:num w:numId="243" w16cid:durableId="458642960">
    <w:abstractNumId w:val="114"/>
  </w:num>
  <w:num w:numId="244" w16cid:durableId="1310206505">
    <w:abstractNumId w:val="15"/>
  </w:num>
  <w:num w:numId="245" w16cid:durableId="1567952473">
    <w:abstractNumId w:val="189"/>
  </w:num>
  <w:num w:numId="246" w16cid:durableId="1066413885">
    <w:abstractNumId w:val="54"/>
  </w:num>
  <w:num w:numId="247" w16cid:durableId="1732388150">
    <w:abstractNumId w:val="104"/>
  </w:num>
  <w:num w:numId="248" w16cid:durableId="177739406">
    <w:abstractNumId w:val="278"/>
  </w:num>
  <w:num w:numId="249" w16cid:durableId="1118374261">
    <w:abstractNumId w:val="69"/>
  </w:num>
  <w:num w:numId="250" w16cid:durableId="1506360359">
    <w:abstractNumId w:val="222"/>
  </w:num>
  <w:num w:numId="251" w16cid:durableId="837112977">
    <w:abstractNumId w:val="218"/>
  </w:num>
  <w:num w:numId="252" w16cid:durableId="420220114">
    <w:abstractNumId w:val="276"/>
  </w:num>
  <w:num w:numId="253" w16cid:durableId="1960993784">
    <w:abstractNumId w:val="92"/>
  </w:num>
  <w:num w:numId="254" w16cid:durableId="223875056">
    <w:abstractNumId w:val="91"/>
  </w:num>
  <w:num w:numId="255" w16cid:durableId="1990940117">
    <w:abstractNumId w:val="40"/>
  </w:num>
  <w:num w:numId="256" w16cid:durableId="1012029480">
    <w:abstractNumId w:val="216"/>
  </w:num>
  <w:num w:numId="257" w16cid:durableId="1845388808">
    <w:abstractNumId w:val="127"/>
  </w:num>
  <w:num w:numId="258" w16cid:durableId="1544487947">
    <w:abstractNumId w:val="64"/>
  </w:num>
  <w:num w:numId="259" w16cid:durableId="1523203100">
    <w:abstractNumId w:val="297"/>
  </w:num>
  <w:num w:numId="260" w16cid:durableId="217742574">
    <w:abstractNumId w:val="277"/>
  </w:num>
  <w:num w:numId="261" w16cid:durableId="42677216">
    <w:abstractNumId w:val="162"/>
  </w:num>
  <w:num w:numId="262" w16cid:durableId="334387190">
    <w:abstractNumId w:val="198"/>
  </w:num>
  <w:num w:numId="263" w16cid:durableId="1351030339">
    <w:abstractNumId w:val="291"/>
  </w:num>
  <w:num w:numId="264" w16cid:durableId="527840979">
    <w:abstractNumId w:val="251"/>
  </w:num>
  <w:num w:numId="265" w16cid:durableId="661742012">
    <w:abstractNumId w:val="258"/>
  </w:num>
  <w:num w:numId="266" w16cid:durableId="1545943952">
    <w:abstractNumId w:val="115"/>
  </w:num>
  <w:num w:numId="267" w16cid:durableId="1612859705">
    <w:abstractNumId w:val="53"/>
  </w:num>
  <w:num w:numId="268" w16cid:durableId="191041043">
    <w:abstractNumId w:val="247"/>
  </w:num>
  <w:num w:numId="269" w16cid:durableId="1998069447">
    <w:abstractNumId w:val="139"/>
  </w:num>
  <w:num w:numId="270" w16cid:durableId="1085373335">
    <w:abstractNumId w:val="170"/>
  </w:num>
  <w:num w:numId="271" w16cid:durableId="1470780837">
    <w:abstractNumId w:val="227"/>
  </w:num>
  <w:num w:numId="272" w16cid:durableId="1369187823">
    <w:abstractNumId w:val="47"/>
  </w:num>
  <w:num w:numId="273" w16cid:durableId="1320772201">
    <w:abstractNumId w:val="60"/>
  </w:num>
  <w:num w:numId="274" w16cid:durableId="1797094372">
    <w:abstractNumId w:val="212"/>
  </w:num>
  <w:num w:numId="275" w16cid:durableId="1944651654">
    <w:abstractNumId w:val="130"/>
  </w:num>
  <w:num w:numId="276" w16cid:durableId="1539509628">
    <w:abstractNumId w:val="81"/>
  </w:num>
  <w:num w:numId="277" w16cid:durableId="369647222">
    <w:abstractNumId w:val="168"/>
  </w:num>
  <w:num w:numId="278" w16cid:durableId="1567102432">
    <w:abstractNumId w:val="164"/>
  </w:num>
  <w:num w:numId="279" w16cid:durableId="518353498">
    <w:abstractNumId w:val="197"/>
  </w:num>
  <w:num w:numId="280" w16cid:durableId="382412043">
    <w:abstractNumId w:val="144"/>
  </w:num>
  <w:num w:numId="281" w16cid:durableId="2125885523">
    <w:abstractNumId w:val="196"/>
  </w:num>
  <w:num w:numId="282" w16cid:durableId="349256872">
    <w:abstractNumId w:val="220"/>
  </w:num>
  <w:num w:numId="283" w16cid:durableId="1753622574">
    <w:abstractNumId w:val="28"/>
  </w:num>
  <w:num w:numId="284" w16cid:durableId="1826047049">
    <w:abstractNumId w:val="235"/>
  </w:num>
  <w:num w:numId="285" w16cid:durableId="1087262228">
    <w:abstractNumId w:val="249"/>
  </w:num>
  <w:num w:numId="286" w16cid:durableId="687097821">
    <w:abstractNumId w:val="46"/>
  </w:num>
  <w:num w:numId="287" w16cid:durableId="101729516">
    <w:abstractNumId w:val="264"/>
  </w:num>
  <w:num w:numId="288" w16cid:durableId="45955495">
    <w:abstractNumId w:val="172"/>
  </w:num>
  <w:num w:numId="289" w16cid:durableId="651255418">
    <w:abstractNumId w:val="178"/>
  </w:num>
  <w:num w:numId="290" w16cid:durableId="1429545360">
    <w:abstractNumId w:val="142"/>
  </w:num>
  <w:num w:numId="291" w16cid:durableId="1141733985">
    <w:abstractNumId w:val="31"/>
  </w:num>
  <w:num w:numId="292" w16cid:durableId="1830514325">
    <w:abstractNumId w:val="87"/>
  </w:num>
  <w:num w:numId="293" w16cid:durableId="1072120767">
    <w:abstractNumId w:val="82"/>
  </w:num>
  <w:num w:numId="294" w16cid:durableId="735517800">
    <w:abstractNumId w:val="274"/>
  </w:num>
  <w:num w:numId="295" w16cid:durableId="1482891285">
    <w:abstractNumId w:val="12"/>
  </w:num>
  <w:num w:numId="296" w16cid:durableId="2086562242">
    <w:abstractNumId w:val="44"/>
  </w:num>
  <w:num w:numId="297" w16cid:durableId="276059808">
    <w:abstractNumId w:val="279"/>
  </w:num>
  <w:num w:numId="298" w16cid:durableId="1242369142">
    <w:abstractNumId w:val="101"/>
  </w:num>
  <w:num w:numId="299" w16cid:durableId="90668461">
    <w:abstractNumId w:val="95"/>
  </w:num>
  <w:num w:numId="300" w16cid:durableId="271204341">
    <w:abstractNumId w:val="223"/>
  </w:num>
  <w:num w:numId="301" w16cid:durableId="1684475337">
    <w:abstractNumId w:val="16"/>
  </w:num>
  <w:num w:numId="302" w16cid:durableId="1470396969">
    <w:abstractNumId w:val="38"/>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GrammaticalErrors/>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5E"/>
    <w:rsid w:val="000006E9"/>
    <w:rsid w:val="000014EA"/>
    <w:rsid w:val="00002918"/>
    <w:rsid w:val="000047E1"/>
    <w:rsid w:val="00005C01"/>
    <w:rsid w:val="0000613F"/>
    <w:rsid w:val="00006186"/>
    <w:rsid w:val="0000697B"/>
    <w:rsid w:val="00006E24"/>
    <w:rsid w:val="00007E53"/>
    <w:rsid w:val="00007EBF"/>
    <w:rsid w:val="000116D4"/>
    <w:rsid w:val="00013975"/>
    <w:rsid w:val="0001541A"/>
    <w:rsid w:val="00015CE1"/>
    <w:rsid w:val="00016323"/>
    <w:rsid w:val="00022E0D"/>
    <w:rsid w:val="0002476F"/>
    <w:rsid w:val="0002494E"/>
    <w:rsid w:val="00025CE6"/>
    <w:rsid w:val="000275DC"/>
    <w:rsid w:val="00031860"/>
    <w:rsid w:val="00032D6C"/>
    <w:rsid w:val="0003588C"/>
    <w:rsid w:val="00037670"/>
    <w:rsid w:val="0003798A"/>
    <w:rsid w:val="000415CD"/>
    <w:rsid w:val="000427A4"/>
    <w:rsid w:val="00043B7A"/>
    <w:rsid w:val="00044894"/>
    <w:rsid w:val="00052E98"/>
    <w:rsid w:val="00056417"/>
    <w:rsid w:val="0005650A"/>
    <w:rsid w:val="00061472"/>
    <w:rsid w:val="0006368E"/>
    <w:rsid w:val="00065AF5"/>
    <w:rsid w:val="00071D39"/>
    <w:rsid w:val="000734FC"/>
    <w:rsid w:val="00074447"/>
    <w:rsid w:val="000812C5"/>
    <w:rsid w:val="000861CA"/>
    <w:rsid w:val="00086ECD"/>
    <w:rsid w:val="00090BED"/>
    <w:rsid w:val="00091E8E"/>
    <w:rsid w:val="000921A1"/>
    <w:rsid w:val="0009301B"/>
    <w:rsid w:val="0009358A"/>
    <w:rsid w:val="000939A6"/>
    <w:rsid w:val="000A1BE2"/>
    <w:rsid w:val="000A2DF1"/>
    <w:rsid w:val="000A3115"/>
    <w:rsid w:val="000A6039"/>
    <w:rsid w:val="000B1D23"/>
    <w:rsid w:val="000B22BB"/>
    <w:rsid w:val="000B27FA"/>
    <w:rsid w:val="000B4D24"/>
    <w:rsid w:val="000B5DBF"/>
    <w:rsid w:val="000B7296"/>
    <w:rsid w:val="000B7693"/>
    <w:rsid w:val="000C292F"/>
    <w:rsid w:val="000C457E"/>
    <w:rsid w:val="000C6C5E"/>
    <w:rsid w:val="000C7FCD"/>
    <w:rsid w:val="000D11F0"/>
    <w:rsid w:val="000D4D04"/>
    <w:rsid w:val="000D5FB3"/>
    <w:rsid w:val="000D6757"/>
    <w:rsid w:val="000D6E7B"/>
    <w:rsid w:val="000D78EE"/>
    <w:rsid w:val="000E09A2"/>
    <w:rsid w:val="000E227E"/>
    <w:rsid w:val="000E3B77"/>
    <w:rsid w:val="000E638C"/>
    <w:rsid w:val="000E7926"/>
    <w:rsid w:val="000F02D5"/>
    <w:rsid w:val="000F5AE4"/>
    <w:rsid w:val="000F7783"/>
    <w:rsid w:val="000F7997"/>
    <w:rsid w:val="001046F0"/>
    <w:rsid w:val="001055CD"/>
    <w:rsid w:val="001063DE"/>
    <w:rsid w:val="00107B1B"/>
    <w:rsid w:val="0011397A"/>
    <w:rsid w:val="00113C95"/>
    <w:rsid w:val="001247BC"/>
    <w:rsid w:val="00126FA8"/>
    <w:rsid w:val="00127E94"/>
    <w:rsid w:val="00130037"/>
    <w:rsid w:val="0013314C"/>
    <w:rsid w:val="00133F60"/>
    <w:rsid w:val="00134FBA"/>
    <w:rsid w:val="0013611F"/>
    <w:rsid w:val="00136F64"/>
    <w:rsid w:val="00140933"/>
    <w:rsid w:val="00141870"/>
    <w:rsid w:val="00142415"/>
    <w:rsid w:val="001459BC"/>
    <w:rsid w:val="001558DB"/>
    <w:rsid w:val="00155D82"/>
    <w:rsid w:val="001561EE"/>
    <w:rsid w:val="00161516"/>
    <w:rsid w:val="00163023"/>
    <w:rsid w:val="001705F0"/>
    <w:rsid w:val="00173278"/>
    <w:rsid w:val="0017483A"/>
    <w:rsid w:val="00174CE0"/>
    <w:rsid w:val="0017630F"/>
    <w:rsid w:val="0017785A"/>
    <w:rsid w:val="00184320"/>
    <w:rsid w:val="00191E62"/>
    <w:rsid w:val="001935FB"/>
    <w:rsid w:val="0019392C"/>
    <w:rsid w:val="001971C3"/>
    <w:rsid w:val="0019720C"/>
    <w:rsid w:val="001A12EF"/>
    <w:rsid w:val="001A4BA9"/>
    <w:rsid w:val="001A6638"/>
    <w:rsid w:val="001B2C67"/>
    <w:rsid w:val="001B39B2"/>
    <w:rsid w:val="001B4852"/>
    <w:rsid w:val="001B57EA"/>
    <w:rsid w:val="001B5B92"/>
    <w:rsid w:val="001B75C5"/>
    <w:rsid w:val="001C0504"/>
    <w:rsid w:val="001C0FB3"/>
    <w:rsid w:val="001C1BB8"/>
    <w:rsid w:val="001C24EB"/>
    <w:rsid w:val="001C2F87"/>
    <w:rsid w:val="001C335D"/>
    <w:rsid w:val="001C7BE5"/>
    <w:rsid w:val="001D12BB"/>
    <w:rsid w:val="001D2C98"/>
    <w:rsid w:val="001D3DB7"/>
    <w:rsid w:val="001D51FC"/>
    <w:rsid w:val="001E07CF"/>
    <w:rsid w:val="001E0CB9"/>
    <w:rsid w:val="001E1BAB"/>
    <w:rsid w:val="001E1F0B"/>
    <w:rsid w:val="001E2EF6"/>
    <w:rsid w:val="001E372D"/>
    <w:rsid w:val="001E3C97"/>
    <w:rsid w:val="001E40C1"/>
    <w:rsid w:val="001F10AD"/>
    <w:rsid w:val="001F2569"/>
    <w:rsid w:val="001F2D1F"/>
    <w:rsid w:val="001F4FD5"/>
    <w:rsid w:val="001F51B8"/>
    <w:rsid w:val="001F7A7F"/>
    <w:rsid w:val="002014A6"/>
    <w:rsid w:val="00203924"/>
    <w:rsid w:val="00203F41"/>
    <w:rsid w:val="0021257F"/>
    <w:rsid w:val="00213AA4"/>
    <w:rsid w:val="00214018"/>
    <w:rsid w:val="002151CE"/>
    <w:rsid w:val="00223A64"/>
    <w:rsid w:val="00224AE5"/>
    <w:rsid w:val="0022540F"/>
    <w:rsid w:val="00231588"/>
    <w:rsid w:val="00232A70"/>
    <w:rsid w:val="0023306D"/>
    <w:rsid w:val="002356E7"/>
    <w:rsid w:val="00236CFC"/>
    <w:rsid w:val="00240361"/>
    <w:rsid w:val="002478FD"/>
    <w:rsid w:val="00250611"/>
    <w:rsid w:val="002509D2"/>
    <w:rsid w:val="0025217F"/>
    <w:rsid w:val="0025268C"/>
    <w:rsid w:val="0026097D"/>
    <w:rsid w:val="00262A67"/>
    <w:rsid w:val="002655F8"/>
    <w:rsid w:val="00271244"/>
    <w:rsid w:val="00272D87"/>
    <w:rsid w:val="00273429"/>
    <w:rsid w:val="00276F03"/>
    <w:rsid w:val="00277B75"/>
    <w:rsid w:val="00281F79"/>
    <w:rsid w:val="00282C01"/>
    <w:rsid w:val="00285097"/>
    <w:rsid w:val="00286081"/>
    <w:rsid w:val="00286A63"/>
    <w:rsid w:val="00286F61"/>
    <w:rsid w:val="00290EF6"/>
    <w:rsid w:val="00291117"/>
    <w:rsid w:val="002A06FB"/>
    <w:rsid w:val="002A3918"/>
    <w:rsid w:val="002A4717"/>
    <w:rsid w:val="002A5271"/>
    <w:rsid w:val="002A5596"/>
    <w:rsid w:val="002B0501"/>
    <w:rsid w:val="002B068B"/>
    <w:rsid w:val="002B1CDA"/>
    <w:rsid w:val="002B28D7"/>
    <w:rsid w:val="002B6101"/>
    <w:rsid w:val="002C04B1"/>
    <w:rsid w:val="002C1E29"/>
    <w:rsid w:val="002C4A0C"/>
    <w:rsid w:val="002C5C94"/>
    <w:rsid w:val="002C7906"/>
    <w:rsid w:val="002C7F47"/>
    <w:rsid w:val="002D37BD"/>
    <w:rsid w:val="002D5C2D"/>
    <w:rsid w:val="002D70CD"/>
    <w:rsid w:val="002E2275"/>
    <w:rsid w:val="002E2FBD"/>
    <w:rsid w:val="002F05E7"/>
    <w:rsid w:val="002F1B79"/>
    <w:rsid w:val="002F23F2"/>
    <w:rsid w:val="002F436A"/>
    <w:rsid w:val="002F7D3D"/>
    <w:rsid w:val="003064C0"/>
    <w:rsid w:val="00311590"/>
    <w:rsid w:val="00314030"/>
    <w:rsid w:val="00316300"/>
    <w:rsid w:val="003165AC"/>
    <w:rsid w:val="003171D7"/>
    <w:rsid w:val="0032565C"/>
    <w:rsid w:val="0032745C"/>
    <w:rsid w:val="00327587"/>
    <w:rsid w:val="00327AA5"/>
    <w:rsid w:val="00331F18"/>
    <w:rsid w:val="003357D7"/>
    <w:rsid w:val="00335A25"/>
    <w:rsid w:val="00340638"/>
    <w:rsid w:val="00347596"/>
    <w:rsid w:val="003508B6"/>
    <w:rsid w:val="0035725E"/>
    <w:rsid w:val="00357CCA"/>
    <w:rsid w:val="00360D66"/>
    <w:rsid w:val="00361FEA"/>
    <w:rsid w:val="00366080"/>
    <w:rsid w:val="00366995"/>
    <w:rsid w:val="00367673"/>
    <w:rsid w:val="00370231"/>
    <w:rsid w:val="003706B3"/>
    <w:rsid w:val="00372274"/>
    <w:rsid w:val="00373D1F"/>
    <w:rsid w:val="00377637"/>
    <w:rsid w:val="0038029F"/>
    <w:rsid w:val="00381E23"/>
    <w:rsid w:val="00382148"/>
    <w:rsid w:val="00382BF5"/>
    <w:rsid w:val="003836E2"/>
    <w:rsid w:val="0038472E"/>
    <w:rsid w:val="0038539A"/>
    <w:rsid w:val="00385511"/>
    <w:rsid w:val="00385B0C"/>
    <w:rsid w:val="0039042D"/>
    <w:rsid w:val="00390E57"/>
    <w:rsid w:val="00394E3F"/>
    <w:rsid w:val="00397BA8"/>
    <w:rsid w:val="003A2DC2"/>
    <w:rsid w:val="003A5C1B"/>
    <w:rsid w:val="003B098C"/>
    <w:rsid w:val="003B229D"/>
    <w:rsid w:val="003B4C92"/>
    <w:rsid w:val="003B75E6"/>
    <w:rsid w:val="003C291F"/>
    <w:rsid w:val="003C2BC6"/>
    <w:rsid w:val="003C2E01"/>
    <w:rsid w:val="003C4D5B"/>
    <w:rsid w:val="003D1BD1"/>
    <w:rsid w:val="003D2825"/>
    <w:rsid w:val="003D2D76"/>
    <w:rsid w:val="003D3784"/>
    <w:rsid w:val="003D747D"/>
    <w:rsid w:val="003E1C29"/>
    <w:rsid w:val="003E6409"/>
    <w:rsid w:val="003F52BB"/>
    <w:rsid w:val="003F5678"/>
    <w:rsid w:val="0040018E"/>
    <w:rsid w:val="00400BE6"/>
    <w:rsid w:val="00400DC7"/>
    <w:rsid w:val="004060AD"/>
    <w:rsid w:val="00414A96"/>
    <w:rsid w:val="0041550E"/>
    <w:rsid w:val="00417265"/>
    <w:rsid w:val="004207E0"/>
    <w:rsid w:val="0042333D"/>
    <w:rsid w:val="0042461C"/>
    <w:rsid w:val="00424859"/>
    <w:rsid w:val="00424E76"/>
    <w:rsid w:val="00426EAA"/>
    <w:rsid w:val="00427D8F"/>
    <w:rsid w:val="00427DD4"/>
    <w:rsid w:val="004315E9"/>
    <w:rsid w:val="00431A49"/>
    <w:rsid w:val="00432013"/>
    <w:rsid w:val="00432C8D"/>
    <w:rsid w:val="00433486"/>
    <w:rsid w:val="004351E2"/>
    <w:rsid w:val="00436058"/>
    <w:rsid w:val="004365BF"/>
    <w:rsid w:val="00441A06"/>
    <w:rsid w:val="00445462"/>
    <w:rsid w:val="004455AF"/>
    <w:rsid w:val="0044791F"/>
    <w:rsid w:val="004501A1"/>
    <w:rsid w:val="00453CDD"/>
    <w:rsid w:val="004545F7"/>
    <w:rsid w:val="004569AF"/>
    <w:rsid w:val="00463821"/>
    <w:rsid w:val="004663B9"/>
    <w:rsid w:val="00466D24"/>
    <w:rsid w:val="00467496"/>
    <w:rsid w:val="00474F0E"/>
    <w:rsid w:val="004759EA"/>
    <w:rsid w:val="0047666C"/>
    <w:rsid w:val="00481BDB"/>
    <w:rsid w:val="0048308A"/>
    <w:rsid w:val="00483753"/>
    <w:rsid w:val="00483DBC"/>
    <w:rsid w:val="00484268"/>
    <w:rsid w:val="0048598B"/>
    <w:rsid w:val="00490703"/>
    <w:rsid w:val="00495593"/>
    <w:rsid w:val="00497918"/>
    <w:rsid w:val="004A39A1"/>
    <w:rsid w:val="004A648B"/>
    <w:rsid w:val="004B114B"/>
    <w:rsid w:val="004B227F"/>
    <w:rsid w:val="004B2D58"/>
    <w:rsid w:val="004B481E"/>
    <w:rsid w:val="004B5D6C"/>
    <w:rsid w:val="004B608A"/>
    <w:rsid w:val="004C1B5B"/>
    <w:rsid w:val="004C2CDE"/>
    <w:rsid w:val="004C3D1F"/>
    <w:rsid w:val="004C4618"/>
    <w:rsid w:val="004C4D17"/>
    <w:rsid w:val="004C7BE8"/>
    <w:rsid w:val="004C7D34"/>
    <w:rsid w:val="004D074D"/>
    <w:rsid w:val="004D3A1B"/>
    <w:rsid w:val="004D690F"/>
    <w:rsid w:val="004E0028"/>
    <w:rsid w:val="004E0374"/>
    <w:rsid w:val="004E7B70"/>
    <w:rsid w:val="004F0269"/>
    <w:rsid w:val="004F2D1E"/>
    <w:rsid w:val="004F40BC"/>
    <w:rsid w:val="004F5E8D"/>
    <w:rsid w:val="00500178"/>
    <w:rsid w:val="00501153"/>
    <w:rsid w:val="005016BF"/>
    <w:rsid w:val="00510232"/>
    <w:rsid w:val="00512949"/>
    <w:rsid w:val="005131D4"/>
    <w:rsid w:val="0051530A"/>
    <w:rsid w:val="00517DA8"/>
    <w:rsid w:val="00521042"/>
    <w:rsid w:val="00532A4D"/>
    <w:rsid w:val="00535015"/>
    <w:rsid w:val="00540F73"/>
    <w:rsid w:val="00543EBD"/>
    <w:rsid w:val="00544A71"/>
    <w:rsid w:val="0054574E"/>
    <w:rsid w:val="005510F9"/>
    <w:rsid w:val="00552B9B"/>
    <w:rsid w:val="005532AC"/>
    <w:rsid w:val="00555C05"/>
    <w:rsid w:val="0055745E"/>
    <w:rsid w:val="00557745"/>
    <w:rsid w:val="00557E3C"/>
    <w:rsid w:val="00565881"/>
    <w:rsid w:val="0056608D"/>
    <w:rsid w:val="00567790"/>
    <w:rsid w:val="00571477"/>
    <w:rsid w:val="00573DE6"/>
    <w:rsid w:val="0057541B"/>
    <w:rsid w:val="0057616E"/>
    <w:rsid w:val="005773BF"/>
    <w:rsid w:val="005862FF"/>
    <w:rsid w:val="00586CB1"/>
    <w:rsid w:val="005872F3"/>
    <w:rsid w:val="00594258"/>
    <w:rsid w:val="00597105"/>
    <w:rsid w:val="005974B7"/>
    <w:rsid w:val="005A05D7"/>
    <w:rsid w:val="005A61FA"/>
    <w:rsid w:val="005A75D3"/>
    <w:rsid w:val="005B100C"/>
    <w:rsid w:val="005B28F0"/>
    <w:rsid w:val="005B34C0"/>
    <w:rsid w:val="005B36D2"/>
    <w:rsid w:val="005B7809"/>
    <w:rsid w:val="005C0BA5"/>
    <w:rsid w:val="005C3354"/>
    <w:rsid w:val="005C5D4B"/>
    <w:rsid w:val="005C7986"/>
    <w:rsid w:val="005C7AB8"/>
    <w:rsid w:val="005D10D7"/>
    <w:rsid w:val="005D65FF"/>
    <w:rsid w:val="005E23AA"/>
    <w:rsid w:val="005E2DA8"/>
    <w:rsid w:val="005E3342"/>
    <w:rsid w:val="005E757E"/>
    <w:rsid w:val="005E7734"/>
    <w:rsid w:val="005F5690"/>
    <w:rsid w:val="005F5C8D"/>
    <w:rsid w:val="005F782C"/>
    <w:rsid w:val="00600210"/>
    <w:rsid w:val="006014BF"/>
    <w:rsid w:val="00602351"/>
    <w:rsid w:val="006042C7"/>
    <w:rsid w:val="00621C18"/>
    <w:rsid w:val="00622423"/>
    <w:rsid w:val="00622CE5"/>
    <w:rsid w:val="00632F6E"/>
    <w:rsid w:val="0064381B"/>
    <w:rsid w:val="0064424D"/>
    <w:rsid w:val="00645DB6"/>
    <w:rsid w:val="006467DB"/>
    <w:rsid w:val="006472F9"/>
    <w:rsid w:val="00650399"/>
    <w:rsid w:val="00650BDA"/>
    <w:rsid w:val="00650C70"/>
    <w:rsid w:val="00650E70"/>
    <w:rsid w:val="006609E9"/>
    <w:rsid w:val="00664686"/>
    <w:rsid w:val="00665101"/>
    <w:rsid w:val="00665676"/>
    <w:rsid w:val="006657AE"/>
    <w:rsid w:val="00671B67"/>
    <w:rsid w:val="00673750"/>
    <w:rsid w:val="006751E4"/>
    <w:rsid w:val="00676359"/>
    <w:rsid w:val="006766E1"/>
    <w:rsid w:val="00680249"/>
    <w:rsid w:val="006844C5"/>
    <w:rsid w:val="006866C0"/>
    <w:rsid w:val="00686843"/>
    <w:rsid w:val="00691AC7"/>
    <w:rsid w:val="00691D6A"/>
    <w:rsid w:val="00691E68"/>
    <w:rsid w:val="006A3772"/>
    <w:rsid w:val="006A3CB5"/>
    <w:rsid w:val="006A3EF2"/>
    <w:rsid w:val="006A7011"/>
    <w:rsid w:val="006B3F5B"/>
    <w:rsid w:val="006B4921"/>
    <w:rsid w:val="006B5748"/>
    <w:rsid w:val="006C2A9D"/>
    <w:rsid w:val="006C3E75"/>
    <w:rsid w:val="006D05AD"/>
    <w:rsid w:val="006D141E"/>
    <w:rsid w:val="006D143A"/>
    <w:rsid w:val="006D4E76"/>
    <w:rsid w:val="006E3000"/>
    <w:rsid w:val="006E39EC"/>
    <w:rsid w:val="006E3BB6"/>
    <w:rsid w:val="006E5DF3"/>
    <w:rsid w:val="006E623B"/>
    <w:rsid w:val="006E789A"/>
    <w:rsid w:val="006F5566"/>
    <w:rsid w:val="006F6BDD"/>
    <w:rsid w:val="00700102"/>
    <w:rsid w:val="007029D9"/>
    <w:rsid w:val="007033B5"/>
    <w:rsid w:val="007051B7"/>
    <w:rsid w:val="00710AB6"/>
    <w:rsid w:val="007115F1"/>
    <w:rsid w:val="0071256D"/>
    <w:rsid w:val="00712927"/>
    <w:rsid w:val="007135F0"/>
    <w:rsid w:val="00715224"/>
    <w:rsid w:val="00716365"/>
    <w:rsid w:val="007178BC"/>
    <w:rsid w:val="007202A1"/>
    <w:rsid w:val="007245A7"/>
    <w:rsid w:val="00732A44"/>
    <w:rsid w:val="007369AD"/>
    <w:rsid w:val="0074103A"/>
    <w:rsid w:val="00741E77"/>
    <w:rsid w:val="007429E4"/>
    <w:rsid w:val="00743505"/>
    <w:rsid w:val="00744B1A"/>
    <w:rsid w:val="00745C1A"/>
    <w:rsid w:val="007557F7"/>
    <w:rsid w:val="00756A82"/>
    <w:rsid w:val="007602DA"/>
    <w:rsid w:val="00760A08"/>
    <w:rsid w:val="00761570"/>
    <w:rsid w:val="00762DB2"/>
    <w:rsid w:val="0076434B"/>
    <w:rsid w:val="0076533B"/>
    <w:rsid w:val="00765B75"/>
    <w:rsid w:val="00765E87"/>
    <w:rsid w:val="00767AC2"/>
    <w:rsid w:val="007730E1"/>
    <w:rsid w:val="007750E2"/>
    <w:rsid w:val="00777275"/>
    <w:rsid w:val="007773CA"/>
    <w:rsid w:val="00777973"/>
    <w:rsid w:val="00777D67"/>
    <w:rsid w:val="00780CE6"/>
    <w:rsid w:val="00782CC8"/>
    <w:rsid w:val="00783B6A"/>
    <w:rsid w:val="00792579"/>
    <w:rsid w:val="007961E7"/>
    <w:rsid w:val="007969DE"/>
    <w:rsid w:val="007A5950"/>
    <w:rsid w:val="007A5CD3"/>
    <w:rsid w:val="007A69A6"/>
    <w:rsid w:val="007B166A"/>
    <w:rsid w:val="007B4793"/>
    <w:rsid w:val="007B4E91"/>
    <w:rsid w:val="007B4FE4"/>
    <w:rsid w:val="007B517A"/>
    <w:rsid w:val="007B6367"/>
    <w:rsid w:val="007B7ADC"/>
    <w:rsid w:val="007B7E85"/>
    <w:rsid w:val="007D03A7"/>
    <w:rsid w:val="007D0C16"/>
    <w:rsid w:val="007D0E82"/>
    <w:rsid w:val="007D3D16"/>
    <w:rsid w:val="007D46F3"/>
    <w:rsid w:val="007D523B"/>
    <w:rsid w:val="007D67E2"/>
    <w:rsid w:val="007E1005"/>
    <w:rsid w:val="007E3513"/>
    <w:rsid w:val="007E4094"/>
    <w:rsid w:val="007E5465"/>
    <w:rsid w:val="007F09FC"/>
    <w:rsid w:val="007F14DA"/>
    <w:rsid w:val="007F2DDE"/>
    <w:rsid w:val="007F3859"/>
    <w:rsid w:val="007F4AFA"/>
    <w:rsid w:val="007F732F"/>
    <w:rsid w:val="007F7921"/>
    <w:rsid w:val="008051B6"/>
    <w:rsid w:val="00805C5A"/>
    <w:rsid w:val="00806DEA"/>
    <w:rsid w:val="00807E9B"/>
    <w:rsid w:val="00812113"/>
    <w:rsid w:val="00813B79"/>
    <w:rsid w:val="008162AA"/>
    <w:rsid w:val="008173DA"/>
    <w:rsid w:val="00822B6B"/>
    <w:rsid w:val="008257AF"/>
    <w:rsid w:val="0082618A"/>
    <w:rsid w:val="00831D80"/>
    <w:rsid w:val="008336A5"/>
    <w:rsid w:val="00834C0A"/>
    <w:rsid w:val="008354DA"/>
    <w:rsid w:val="0083650E"/>
    <w:rsid w:val="0084204A"/>
    <w:rsid w:val="00842100"/>
    <w:rsid w:val="00842F2D"/>
    <w:rsid w:val="00843912"/>
    <w:rsid w:val="00843C62"/>
    <w:rsid w:val="00846518"/>
    <w:rsid w:val="008477E0"/>
    <w:rsid w:val="00853711"/>
    <w:rsid w:val="008555CA"/>
    <w:rsid w:val="00856C4D"/>
    <w:rsid w:val="00861374"/>
    <w:rsid w:val="00864E7C"/>
    <w:rsid w:val="00865F6F"/>
    <w:rsid w:val="00872D6C"/>
    <w:rsid w:val="0087324C"/>
    <w:rsid w:val="00873693"/>
    <w:rsid w:val="008776D3"/>
    <w:rsid w:val="00883730"/>
    <w:rsid w:val="0088393C"/>
    <w:rsid w:val="00885DCA"/>
    <w:rsid w:val="00891F6A"/>
    <w:rsid w:val="008967F9"/>
    <w:rsid w:val="00896BE7"/>
    <w:rsid w:val="0089724F"/>
    <w:rsid w:val="008A35C8"/>
    <w:rsid w:val="008A4BC8"/>
    <w:rsid w:val="008A651B"/>
    <w:rsid w:val="008B2313"/>
    <w:rsid w:val="008B498A"/>
    <w:rsid w:val="008B6550"/>
    <w:rsid w:val="008B6EED"/>
    <w:rsid w:val="008C4103"/>
    <w:rsid w:val="008C42BC"/>
    <w:rsid w:val="008D05A2"/>
    <w:rsid w:val="008D1090"/>
    <w:rsid w:val="008D1C73"/>
    <w:rsid w:val="008D39C1"/>
    <w:rsid w:val="008D3C3B"/>
    <w:rsid w:val="008E162E"/>
    <w:rsid w:val="008E43F0"/>
    <w:rsid w:val="008E50EE"/>
    <w:rsid w:val="008F2F75"/>
    <w:rsid w:val="008F3561"/>
    <w:rsid w:val="008F4B89"/>
    <w:rsid w:val="00902E67"/>
    <w:rsid w:val="00905A71"/>
    <w:rsid w:val="00906F2E"/>
    <w:rsid w:val="009163E7"/>
    <w:rsid w:val="00916CE4"/>
    <w:rsid w:val="0092272E"/>
    <w:rsid w:val="0092331C"/>
    <w:rsid w:val="00923460"/>
    <w:rsid w:val="009236DE"/>
    <w:rsid w:val="00927C74"/>
    <w:rsid w:val="00931EC2"/>
    <w:rsid w:val="0093415A"/>
    <w:rsid w:val="009377C5"/>
    <w:rsid w:val="00944D47"/>
    <w:rsid w:val="0095109B"/>
    <w:rsid w:val="00952EAE"/>
    <w:rsid w:val="009566B0"/>
    <w:rsid w:val="00965E9D"/>
    <w:rsid w:val="0097215E"/>
    <w:rsid w:val="00972663"/>
    <w:rsid w:val="009763B5"/>
    <w:rsid w:val="00976975"/>
    <w:rsid w:val="00976D15"/>
    <w:rsid w:val="0097771C"/>
    <w:rsid w:val="00984293"/>
    <w:rsid w:val="00985214"/>
    <w:rsid w:val="00986513"/>
    <w:rsid w:val="00986A51"/>
    <w:rsid w:val="00991848"/>
    <w:rsid w:val="00991EBA"/>
    <w:rsid w:val="00994B99"/>
    <w:rsid w:val="009961B3"/>
    <w:rsid w:val="009A35B2"/>
    <w:rsid w:val="009A3632"/>
    <w:rsid w:val="009A656A"/>
    <w:rsid w:val="009A7D62"/>
    <w:rsid w:val="009B1753"/>
    <w:rsid w:val="009B25E1"/>
    <w:rsid w:val="009B2845"/>
    <w:rsid w:val="009B2B5F"/>
    <w:rsid w:val="009B491B"/>
    <w:rsid w:val="009B4D15"/>
    <w:rsid w:val="009B6D2E"/>
    <w:rsid w:val="009C18EF"/>
    <w:rsid w:val="009C357B"/>
    <w:rsid w:val="009C557F"/>
    <w:rsid w:val="009C6F53"/>
    <w:rsid w:val="009C7486"/>
    <w:rsid w:val="009D1A8C"/>
    <w:rsid w:val="009D263F"/>
    <w:rsid w:val="009D5351"/>
    <w:rsid w:val="009E30F9"/>
    <w:rsid w:val="009E7D12"/>
    <w:rsid w:val="009F2BD6"/>
    <w:rsid w:val="009F4F62"/>
    <w:rsid w:val="009F53D1"/>
    <w:rsid w:val="009F739B"/>
    <w:rsid w:val="00A0288B"/>
    <w:rsid w:val="00A03B6F"/>
    <w:rsid w:val="00A10A90"/>
    <w:rsid w:val="00A10FCF"/>
    <w:rsid w:val="00A1144E"/>
    <w:rsid w:val="00A1356D"/>
    <w:rsid w:val="00A15E28"/>
    <w:rsid w:val="00A20CF6"/>
    <w:rsid w:val="00A21524"/>
    <w:rsid w:val="00A22883"/>
    <w:rsid w:val="00A23EEC"/>
    <w:rsid w:val="00A255AA"/>
    <w:rsid w:val="00A3260C"/>
    <w:rsid w:val="00A336DA"/>
    <w:rsid w:val="00A344B9"/>
    <w:rsid w:val="00A40030"/>
    <w:rsid w:val="00A40335"/>
    <w:rsid w:val="00A424DF"/>
    <w:rsid w:val="00A44AFE"/>
    <w:rsid w:val="00A45866"/>
    <w:rsid w:val="00A50CD2"/>
    <w:rsid w:val="00A544C3"/>
    <w:rsid w:val="00A55F59"/>
    <w:rsid w:val="00A5706D"/>
    <w:rsid w:val="00A6153F"/>
    <w:rsid w:val="00A64EC1"/>
    <w:rsid w:val="00A66968"/>
    <w:rsid w:val="00A7663E"/>
    <w:rsid w:val="00A81BA7"/>
    <w:rsid w:val="00A8242E"/>
    <w:rsid w:val="00A83604"/>
    <w:rsid w:val="00A83BAB"/>
    <w:rsid w:val="00A844E3"/>
    <w:rsid w:val="00AA066C"/>
    <w:rsid w:val="00AA0C6A"/>
    <w:rsid w:val="00AA0F23"/>
    <w:rsid w:val="00AB5680"/>
    <w:rsid w:val="00AC1ACB"/>
    <w:rsid w:val="00AC4D63"/>
    <w:rsid w:val="00AC64C4"/>
    <w:rsid w:val="00AD1050"/>
    <w:rsid w:val="00AD4C3F"/>
    <w:rsid w:val="00AD63DD"/>
    <w:rsid w:val="00AE24A0"/>
    <w:rsid w:val="00AE3CBA"/>
    <w:rsid w:val="00AE5F73"/>
    <w:rsid w:val="00AE62E8"/>
    <w:rsid w:val="00AE65ED"/>
    <w:rsid w:val="00AE7356"/>
    <w:rsid w:val="00AE73C2"/>
    <w:rsid w:val="00AF14AC"/>
    <w:rsid w:val="00AF14D1"/>
    <w:rsid w:val="00AF30DA"/>
    <w:rsid w:val="00AF3C9E"/>
    <w:rsid w:val="00AF4097"/>
    <w:rsid w:val="00B00B6A"/>
    <w:rsid w:val="00B0212B"/>
    <w:rsid w:val="00B02CAA"/>
    <w:rsid w:val="00B02FFB"/>
    <w:rsid w:val="00B03110"/>
    <w:rsid w:val="00B0680A"/>
    <w:rsid w:val="00B06ADA"/>
    <w:rsid w:val="00B10A97"/>
    <w:rsid w:val="00B12C87"/>
    <w:rsid w:val="00B224BB"/>
    <w:rsid w:val="00B2362B"/>
    <w:rsid w:val="00B23742"/>
    <w:rsid w:val="00B258CA"/>
    <w:rsid w:val="00B25CAF"/>
    <w:rsid w:val="00B275AB"/>
    <w:rsid w:val="00B40674"/>
    <w:rsid w:val="00B42F19"/>
    <w:rsid w:val="00B435B2"/>
    <w:rsid w:val="00B44F8C"/>
    <w:rsid w:val="00B519ED"/>
    <w:rsid w:val="00B52C2D"/>
    <w:rsid w:val="00B53BA9"/>
    <w:rsid w:val="00B55F86"/>
    <w:rsid w:val="00B56976"/>
    <w:rsid w:val="00B5792A"/>
    <w:rsid w:val="00B65F82"/>
    <w:rsid w:val="00B67F51"/>
    <w:rsid w:val="00B70E57"/>
    <w:rsid w:val="00B725CF"/>
    <w:rsid w:val="00B74375"/>
    <w:rsid w:val="00B74B73"/>
    <w:rsid w:val="00B76512"/>
    <w:rsid w:val="00B8193B"/>
    <w:rsid w:val="00B81EF2"/>
    <w:rsid w:val="00B83052"/>
    <w:rsid w:val="00B85FA3"/>
    <w:rsid w:val="00B9072D"/>
    <w:rsid w:val="00B90F56"/>
    <w:rsid w:val="00B91189"/>
    <w:rsid w:val="00B915EC"/>
    <w:rsid w:val="00B92DDF"/>
    <w:rsid w:val="00B96D3D"/>
    <w:rsid w:val="00BA095C"/>
    <w:rsid w:val="00BA211B"/>
    <w:rsid w:val="00BA21D3"/>
    <w:rsid w:val="00BA4DD1"/>
    <w:rsid w:val="00BA7160"/>
    <w:rsid w:val="00BA7577"/>
    <w:rsid w:val="00BB2EE6"/>
    <w:rsid w:val="00BB48BF"/>
    <w:rsid w:val="00BB6DFB"/>
    <w:rsid w:val="00BC1B38"/>
    <w:rsid w:val="00BC3445"/>
    <w:rsid w:val="00BD0470"/>
    <w:rsid w:val="00BD5F17"/>
    <w:rsid w:val="00BD653D"/>
    <w:rsid w:val="00BE6285"/>
    <w:rsid w:val="00BE6494"/>
    <w:rsid w:val="00BF015D"/>
    <w:rsid w:val="00BF0DDD"/>
    <w:rsid w:val="00BF2423"/>
    <w:rsid w:val="00BF5DC2"/>
    <w:rsid w:val="00C01735"/>
    <w:rsid w:val="00C023A9"/>
    <w:rsid w:val="00C02872"/>
    <w:rsid w:val="00C157D4"/>
    <w:rsid w:val="00C20256"/>
    <w:rsid w:val="00C2234D"/>
    <w:rsid w:val="00C24BE2"/>
    <w:rsid w:val="00C30E7D"/>
    <w:rsid w:val="00C33507"/>
    <w:rsid w:val="00C36783"/>
    <w:rsid w:val="00C45960"/>
    <w:rsid w:val="00C5133A"/>
    <w:rsid w:val="00C53EB7"/>
    <w:rsid w:val="00C5430A"/>
    <w:rsid w:val="00C5548E"/>
    <w:rsid w:val="00C55F55"/>
    <w:rsid w:val="00C606E7"/>
    <w:rsid w:val="00C607CC"/>
    <w:rsid w:val="00C646FB"/>
    <w:rsid w:val="00C65461"/>
    <w:rsid w:val="00C66850"/>
    <w:rsid w:val="00C73620"/>
    <w:rsid w:val="00C73AFC"/>
    <w:rsid w:val="00C75583"/>
    <w:rsid w:val="00C75F78"/>
    <w:rsid w:val="00C804D5"/>
    <w:rsid w:val="00C82ABD"/>
    <w:rsid w:val="00C8482D"/>
    <w:rsid w:val="00C978CB"/>
    <w:rsid w:val="00CA1883"/>
    <w:rsid w:val="00CA6156"/>
    <w:rsid w:val="00CA7816"/>
    <w:rsid w:val="00CB15AF"/>
    <w:rsid w:val="00CB1BDA"/>
    <w:rsid w:val="00CB3B11"/>
    <w:rsid w:val="00CB55C8"/>
    <w:rsid w:val="00CB6708"/>
    <w:rsid w:val="00CC0EE6"/>
    <w:rsid w:val="00CC1AA5"/>
    <w:rsid w:val="00CC446A"/>
    <w:rsid w:val="00CC4E23"/>
    <w:rsid w:val="00CC5483"/>
    <w:rsid w:val="00CC5F4F"/>
    <w:rsid w:val="00CD12EC"/>
    <w:rsid w:val="00CD447E"/>
    <w:rsid w:val="00CD5B6D"/>
    <w:rsid w:val="00CD67FF"/>
    <w:rsid w:val="00CE1098"/>
    <w:rsid w:val="00CE3495"/>
    <w:rsid w:val="00CE4FB5"/>
    <w:rsid w:val="00CE51AE"/>
    <w:rsid w:val="00CE5A9E"/>
    <w:rsid w:val="00CF2686"/>
    <w:rsid w:val="00CF37C6"/>
    <w:rsid w:val="00CF4102"/>
    <w:rsid w:val="00CF6D7D"/>
    <w:rsid w:val="00D0017C"/>
    <w:rsid w:val="00D01779"/>
    <w:rsid w:val="00D05DCC"/>
    <w:rsid w:val="00D0758E"/>
    <w:rsid w:val="00D11741"/>
    <w:rsid w:val="00D11DB6"/>
    <w:rsid w:val="00D12305"/>
    <w:rsid w:val="00D12D67"/>
    <w:rsid w:val="00D15F9B"/>
    <w:rsid w:val="00D165A2"/>
    <w:rsid w:val="00D17A23"/>
    <w:rsid w:val="00D203F3"/>
    <w:rsid w:val="00D217C1"/>
    <w:rsid w:val="00D24F53"/>
    <w:rsid w:val="00D24F66"/>
    <w:rsid w:val="00D2791B"/>
    <w:rsid w:val="00D3226D"/>
    <w:rsid w:val="00D32865"/>
    <w:rsid w:val="00D33B53"/>
    <w:rsid w:val="00D44429"/>
    <w:rsid w:val="00D46264"/>
    <w:rsid w:val="00D4657E"/>
    <w:rsid w:val="00D506ED"/>
    <w:rsid w:val="00D52BE5"/>
    <w:rsid w:val="00D544DA"/>
    <w:rsid w:val="00D54BE6"/>
    <w:rsid w:val="00D570FA"/>
    <w:rsid w:val="00D5719E"/>
    <w:rsid w:val="00D60D97"/>
    <w:rsid w:val="00D6185D"/>
    <w:rsid w:val="00D630F4"/>
    <w:rsid w:val="00D64164"/>
    <w:rsid w:val="00D700BD"/>
    <w:rsid w:val="00D73691"/>
    <w:rsid w:val="00D81089"/>
    <w:rsid w:val="00D81B90"/>
    <w:rsid w:val="00D90318"/>
    <w:rsid w:val="00D93BA6"/>
    <w:rsid w:val="00D94A85"/>
    <w:rsid w:val="00D9622B"/>
    <w:rsid w:val="00DA0F05"/>
    <w:rsid w:val="00DA0F12"/>
    <w:rsid w:val="00DB51FE"/>
    <w:rsid w:val="00DC1BB1"/>
    <w:rsid w:val="00DC1DC0"/>
    <w:rsid w:val="00DC4A89"/>
    <w:rsid w:val="00DC72F1"/>
    <w:rsid w:val="00DD1167"/>
    <w:rsid w:val="00DD14C1"/>
    <w:rsid w:val="00DD1837"/>
    <w:rsid w:val="00DD459C"/>
    <w:rsid w:val="00DD7A3A"/>
    <w:rsid w:val="00DE3A5D"/>
    <w:rsid w:val="00DE3BB5"/>
    <w:rsid w:val="00DE63A5"/>
    <w:rsid w:val="00DE7015"/>
    <w:rsid w:val="00DE7CE3"/>
    <w:rsid w:val="00DF4F19"/>
    <w:rsid w:val="00E0111F"/>
    <w:rsid w:val="00E01C72"/>
    <w:rsid w:val="00E0359D"/>
    <w:rsid w:val="00E061D3"/>
    <w:rsid w:val="00E14653"/>
    <w:rsid w:val="00E21471"/>
    <w:rsid w:val="00E23863"/>
    <w:rsid w:val="00E23D7B"/>
    <w:rsid w:val="00E2431D"/>
    <w:rsid w:val="00E263A7"/>
    <w:rsid w:val="00E26507"/>
    <w:rsid w:val="00E446C2"/>
    <w:rsid w:val="00E45FDF"/>
    <w:rsid w:val="00E50C7C"/>
    <w:rsid w:val="00E5286F"/>
    <w:rsid w:val="00E532AC"/>
    <w:rsid w:val="00E55E28"/>
    <w:rsid w:val="00E6012D"/>
    <w:rsid w:val="00E60562"/>
    <w:rsid w:val="00E608C0"/>
    <w:rsid w:val="00E61ACA"/>
    <w:rsid w:val="00E64A99"/>
    <w:rsid w:val="00E64CCB"/>
    <w:rsid w:val="00E6512F"/>
    <w:rsid w:val="00E70538"/>
    <w:rsid w:val="00E70DD8"/>
    <w:rsid w:val="00E71B8A"/>
    <w:rsid w:val="00E7325C"/>
    <w:rsid w:val="00E77C17"/>
    <w:rsid w:val="00E854D5"/>
    <w:rsid w:val="00E8753B"/>
    <w:rsid w:val="00E90733"/>
    <w:rsid w:val="00E90EE0"/>
    <w:rsid w:val="00E9508C"/>
    <w:rsid w:val="00E9725A"/>
    <w:rsid w:val="00EA0CC8"/>
    <w:rsid w:val="00EA3C39"/>
    <w:rsid w:val="00EA3D26"/>
    <w:rsid w:val="00EA7464"/>
    <w:rsid w:val="00EA767A"/>
    <w:rsid w:val="00EB2F9E"/>
    <w:rsid w:val="00EC3DBC"/>
    <w:rsid w:val="00EC4595"/>
    <w:rsid w:val="00EC72ED"/>
    <w:rsid w:val="00ED4C35"/>
    <w:rsid w:val="00EE0D7B"/>
    <w:rsid w:val="00EE3080"/>
    <w:rsid w:val="00EE4D3E"/>
    <w:rsid w:val="00EE51D6"/>
    <w:rsid w:val="00EE5922"/>
    <w:rsid w:val="00EE6E66"/>
    <w:rsid w:val="00EF2FBD"/>
    <w:rsid w:val="00EF5D68"/>
    <w:rsid w:val="00F014CC"/>
    <w:rsid w:val="00F04EB4"/>
    <w:rsid w:val="00F1120F"/>
    <w:rsid w:val="00F13897"/>
    <w:rsid w:val="00F14E4D"/>
    <w:rsid w:val="00F1592D"/>
    <w:rsid w:val="00F16562"/>
    <w:rsid w:val="00F20EAD"/>
    <w:rsid w:val="00F243EB"/>
    <w:rsid w:val="00F30DE5"/>
    <w:rsid w:val="00F31888"/>
    <w:rsid w:val="00F3476A"/>
    <w:rsid w:val="00F35239"/>
    <w:rsid w:val="00F37DC5"/>
    <w:rsid w:val="00F46C78"/>
    <w:rsid w:val="00F50F76"/>
    <w:rsid w:val="00F5234C"/>
    <w:rsid w:val="00F53C0F"/>
    <w:rsid w:val="00F53D4E"/>
    <w:rsid w:val="00F6136B"/>
    <w:rsid w:val="00F6161D"/>
    <w:rsid w:val="00F63E96"/>
    <w:rsid w:val="00F667EE"/>
    <w:rsid w:val="00F67F79"/>
    <w:rsid w:val="00F70179"/>
    <w:rsid w:val="00F71E49"/>
    <w:rsid w:val="00F73355"/>
    <w:rsid w:val="00F739C2"/>
    <w:rsid w:val="00F75309"/>
    <w:rsid w:val="00F779F3"/>
    <w:rsid w:val="00F8571F"/>
    <w:rsid w:val="00F87199"/>
    <w:rsid w:val="00F92DCA"/>
    <w:rsid w:val="00F92E61"/>
    <w:rsid w:val="00F944DB"/>
    <w:rsid w:val="00F94C7B"/>
    <w:rsid w:val="00FA41EA"/>
    <w:rsid w:val="00FA5655"/>
    <w:rsid w:val="00FA5792"/>
    <w:rsid w:val="00FB1F76"/>
    <w:rsid w:val="00FC1411"/>
    <w:rsid w:val="00FC1F7F"/>
    <w:rsid w:val="00FC33D5"/>
    <w:rsid w:val="00FD0B46"/>
    <w:rsid w:val="00FD1E1C"/>
    <w:rsid w:val="00FD3853"/>
    <w:rsid w:val="00FD4502"/>
    <w:rsid w:val="00FD52F6"/>
    <w:rsid w:val="00FD6D5B"/>
    <w:rsid w:val="00FD7C07"/>
    <w:rsid w:val="00FE2B17"/>
    <w:rsid w:val="00FE4701"/>
    <w:rsid w:val="00FF2E08"/>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2525EB9"/>
  <w15:docId w15:val="{6E4291F0-98A7-4E75-94DD-390C670E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utoRedefine/>
    <w:qFormat/>
    <w:rsid w:val="006E623B"/>
    <w:pPr>
      <w:keepNext/>
      <w:numPr>
        <w:numId w:val="222"/>
      </w:numPr>
      <w:spacing w:before="240"/>
      <w:outlineLvl w:val="0"/>
    </w:pPr>
    <w:rPr>
      <w:rFonts w:ascii="Arial" w:eastAsia="Arial" w:hAnsi="Arial" w:cs="Arial"/>
      <w:b/>
      <w:bCs/>
      <w:sz w:val="32"/>
      <w:szCs w:val="32"/>
    </w:rPr>
  </w:style>
  <w:style w:type="paragraph" w:styleId="Heading2">
    <w:name w:val="heading 2"/>
    <w:autoRedefine/>
    <w:unhideWhenUsed/>
    <w:qFormat/>
    <w:rsid w:val="006E623B"/>
    <w:pPr>
      <w:keepNext/>
      <w:tabs>
        <w:tab w:val="left" w:pos="720"/>
      </w:tabs>
      <w:spacing w:after="120"/>
      <w:ind w:left="720" w:hanging="720"/>
      <w:outlineLvl w:val="1"/>
    </w:pPr>
    <w:rPr>
      <w:rFonts w:ascii="Arial" w:eastAsia="Arial" w:hAnsi="Arial" w:cs="Arial"/>
      <w:b/>
      <w:bCs/>
      <w:sz w:val="24"/>
      <w:szCs w:val="24"/>
    </w:rPr>
  </w:style>
  <w:style w:type="paragraph" w:styleId="Heading3">
    <w:name w:val="heading 3"/>
    <w:autoRedefine/>
    <w:unhideWhenUsed/>
    <w:qFormat/>
    <w:rsid w:val="006E623B"/>
    <w:pPr>
      <w:keepNext/>
      <w:spacing w:after="120"/>
      <w:ind w:left="720"/>
      <w:outlineLvl w:val="2"/>
    </w:pPr>
    <w:rPr>
      <w:rFonts w:ascii="Arial" w:eastAsia="Arial" w:hAnsi="Arial" w:cs="Arial"/>
      <w:b/>
      <w:bCs/>
      <w:sz w:val="24"/>
      <w:szCs w:val="24"/>
    </w:rPr>
  </w:style>
  <w:style w:type="paragraph" w:styleId="Heading4">
    <w:name w:val="heading 4"/>
    <w:next w:val="Normal"/>
    <w:link w:val="Heading4Char"/>
    <w:autoRedefine/>
    <w:unhideWhenUsed/>
    <w:qFormat/>
    <w:rsid w:val="00BD5F17"/>
    <w:pPr>
      <w:keepNext/>
      <w:ind w:left="720"/>
      <w:outlineLvl w:val="3"/>
    </w:pPr>
    <w:rPr>
      <w:rFonts w:ascii="Arial" w:eastAsiaTheme="majorEastAsia" w:hAnsi="Arial" w:cs="Arial"/>
      <w:b/>
      <w:bCs/>
    </w:rPr>
  </w:style>
  <w:style w:type="paragraph" w:styleId="Heading5">
    <w:name w:val="heading 5"/>
    <w:next w:val="BodyText"/>
    <w:link w:val="Heading5Char"/>
    <w:autoRedefine/>
    <w:qFormat/>
    <w:rsid w:val="00327587"/>
    <w:pPr>
      <w:keepNext/>
      <w:widowControl/>
      <w:autoSpaceDE/>
      <w:autoSpaceDN/>
      <w:spacing w:after="120"/>
      <w:ind w:left="720"/>
      <w:outlineLvl w:val="4"/>
    </w:pPr>
    <w:rPr>
      <w:rFonts w:ascii="Arial" w:eastAsia="Times New Roman" w:hAnsi="Arial" w:cs="Times New Roman"/>
      <w:b/>
      <w:bCs/>
      <w:iCs/>
      <w:szCs w:val="20"/>
    </w:rPr>
  </w:style>
  <w:style w:type="paragraph" w:styleId="Heading6">
    <w:name w:val="heading 6"/>
    <w:aliases w:val="sub-dash,sd,5"/>
    <w:basedOn w:val="Heading5"/>
    <w:next w:val="BodyText"/>
    <w:link w:val="Heading6Char"/>
    <w:qFormat/>
    <w:rsid w:val="00B258CA"/>
    <w:pPr>
      <w:ind w:left="1296" w:hanging="1296"/>
      <w:outlineLvl w:val="5"/>
    </w:pPr>
  </w:style>
  <w:style w:type="paragraph" w:styleId="Heading7">
    <w:name w:val="heading 7"/>
    <w:basedOn w:val="Heading6"/>
    <w:next w:val="BodyText"/>
    <w:link w:val="Heading7Char"/>
    <w:qFormat/>
    <w:rsid w:val="00B258CA"/>
    <w:pPr>
      <w:pageBreakBefore/>
      <w:ind w:left="1440" w:hanging="1440"/>
      <w:outlineLvl w:val="6"/>
    </w:pPr>
    <w:rPr>
      <w:caps/>
      <w:sz w:val="28"/>
    </w:rPr>
  </w:style>
  <w:style w:type="paragraph" w:styleId="Heading8">
    <w:name w:val="heading 8"/>
    <w:basedOn w:val="Heading7"/>
    <w:next w:val="BodyText"/>
    <w:link w:val="Heading8Char"/>
    <w:qFormat/>
    <w:rsid w:val="00B258CA"/>
    <w:pPr>
      <w:pageBreakBefore w:val="0"/>
      <w:ind w:left="1584" w:hanging="1584"/>
      <w:outlineLvl w:val="7"/>
    </w:pPr>
    <w:rPr>
      <w:caps w:val="0"/>
      <w:sz w:val="24"/>
    </w:rPr>
  </w:style>
  <w:style w:type="paragraph" w:styleId="Heading9">
    <w:name w:val="heading 9"/>
    <w:basedOn w:val="Heading8"/>
    <w:next w:val="BodyText"/>
    <w:link w:val="Heading9Char"/>
    <w:qFormat/>
    <w:rsid w:val="00B258CA"/>
    <w:pPr>
      <w:ind w:left="1728" w:hanging="172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75" w:lineRule="exact"/>
      <w:ind w:left="640" w:hanging="540"/>
    </w:pPr>
    <w:rPr>
      <w:sz w:val="24"/>
      <w:szCs w:val="24"/>
    </w:rPr>
  </w:style>
  <w:style w:type="paragraph" w:styleId="TOC2">
    <w:name w:val="toc 2"/>
    <w:basedOn w:val="Normal"/>
    <w:uiPriority w:val="39"/>
    <w:qFormat/>
    <w:pPr>
      <w:ind w:left="1060" w:hanging="720"/>
    </w:pPr>
    <w:rPr>
      <w:sz w:val="20"/>
      <w:szCs w:val="20"/>
    </w:rPr>
  </w:style>
  <w:style w:type="paragraph" w:styleId="TOC3">
    <w:name w:val="toc 3"/>
    <w:basedOn w:val="Normal"/>
    <w:uiPriority w:val="39"/>
    <w:qFormat/>
    <w:pPr>
      <w:ind w:left="1300" w:hanging="797"/>
    </w:pPr>
    <w:rPr>
      <w:sz w:val="20"/>
      <w:szCs w:val="20"/>
    </w:rPr>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820"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Revision">
    <w:name w:val="Revision"/>
    <w:hidden/>
    <w:uiPriority w:val="99"/>
    <w:semiHidden/>
    <w:rsid w:val="00E14653"/>
    <w:pPr>
      <w:widowControl/>
      <w:autoSpaceDE/>
      <w:autoSpaceDN/>
    </w:pPr>
    <w:rPr>
      <w:rFonts w:ascii="Arial" w:eastAsia="Arial" w:hAnsi="Arial" w:cs="Arial"/>
    </w:rPr>
  </w:style>
  <w:style w:type="paragraph" w:styleId="Header">
    <w:name w:val="header"/>
    <w:basedOn w:val="Normal"/>
    <w:link w:val="HeaderChar"/>
    <w:unhideWhenUsed/>
    <w:rsid w:val="00E14653"/>
    <w:pPr>
      <w:tabs>
        <w:tab w:val="center" w:pos="4680"/>
        <w:tab w:val="right" w:pos="9360"/>
      </w:tabs>
    </w:pPr>
  </w:style>
  <w:style w:type="character" w:customStyle="1" w:styleId="HeaderChar">
    <w:name w:val="Header Char"/>
    <w:basedOn w:val="DefaultParagraphFont"/>
    <w:link w:val="Header"/>
    <w:rsid w:val="00E14653"/>
    <w:rPr>
      <w:rFonts w:ascii="Arial" w:eastAsia="Arial" w:hAnsi="Arial" w:cs="Arial"/>
    </w:rPr>
  </w:style>
  <w:style w:type="paragraph" w:styleId="Footer">
    <w:name w:val="footer"/>
    <w:basedOn w:val="Normal"/>
    <w:link w:val="FooterChar"/>
    <w:uiPriority w:val="99"/>
    <w:unhideWhenUsed/>
    <w:rsid w:val="00E14653"/>
    <w:pPr>
      <w:tabs>
        <w:tab w:val="center" w:pos="4680"/>
        <w:tab w:val="right" w:pos="9360"/>
      </w:tabs>
    </w:pPr>
  </w:style>
  <w:style w:type="character" w:customStyle="1" w:styleId="FooterChar">
    <w:name w:val="Footer Char"/>
    <w:basedOn w:val="DefaultParagraphFont"/>
    <w:link w:val="Footer"/>
    <w:uiPriority w:val="99"/>
    <w:rsid w:val="00E14653"/>
    <w:rPr>
      <w:rFonts w:ascii="Arial" w:eastAsia="Arial" w:hAnsi="Arial" w:cs="Arial"/>
    </w:rPr>
  </w:style>
  <w:style w:type="character" w:styleId="CommentReference">
    <w:name w:val="annotation reference"/>
    <w:basedOn w:val="DefaultParagraphFont"/>
    <w:uiPriority w:val="99"/>
    <w:semiHidden/>
    <w:unhideWhenUsed/>
    <w:rsid w:val="00DD14C1"/>
    <w:rPr>
      <w:sz w:val="16"/>
      <w:szCs w:val="16"/>
    </w:rPr>
  </w:style>
  <w:style w:type="paragraph" w:styleId="CommentText">
    <w:name w:val="annotation text"/>
    <w:basedOn w:val="Normal"/>
    <w:link w:val="CommentTextChar"/>
    <w:uiPriority w:val="99"/>
    <w:unhideWhenUsed/>
    <w:rsid w:val="00DD14C1"/>
    <w:rPr>
      <w:sz w:val="20"/>
      <w:szCs w:val="20"/>
    </w:rPr>
  </w:style>
  <w:style w:type="character" w:customStyle="1" w:styleId="CommentTextChar">
    <w:name w:val="Comment Text Char"/>
    <w:basedOn w:val="DefaultParagraphFont"/>
    <w:link w:val="CommentText"/>
    <w:uiPriority w:val="99"/>
    <w:rsid w:val="00DD14C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D14C1"/>
    <w:rPr>
      <w:b/>
      <w:bCs/>
    </w:rPr>
  </w:style>
  <w:style w:type="character" w:customStyle="1" w:styleId="CommentSubjectChar">
    <w:name w:val="Comment Subject Char"/>
    <w:basedOn w:val="CommentTextChar"/>
    <w:link w:val="CommentSubject"/>
    <w:uiPriority w:val="99"/>
    <w:semiHidden/>
    <w:rsid w:val="00DD14C1"/>
    <w:rPr>
      <w:rFonts w:ascii="Arial" w:eastAsia="Arial" w:hAnsi="Arial" w:cs="Arial"/>
      <w:b/>
      <w:bCs/>
      <w:sz w:val="20"/>
      <w:szCs w:val="20"/>
    </w:rPr>
  </w:style>
  <w:style w:type="paragraph" w:customStyle="1" w:styleId="TableText">
    <w:name w:val="Table Text"/>
    <w:basedOn w:val="Normal"/>
    <w:link w:val="TableTextChar"/>
    <w:rsid w:val="00F70179"/>
    <w:pPr>
      <w:widowControl/>
      <w:autoSpaceDE/>
      <w:autoSpaceDN/>
      <w:spacing w:before="40" w:after="40"/>
    </w:pPr>
    <w:rPr>
      <w:rFonts w:eastAsia="Times New Roman" w:cs="Times New Roman"/>
      <w:sz w:val="18"/>
      <w:szCs w:val="20"/>
    </w:rPr>
  </w:style>
  <w:style w:type="paragraph" w:customStyle="1" w:styleId="TableHeader">
    <w:name w:val="Table Header"/>
    <w:basedOn w:val="TableText"/>
    <w:rsid w:val="00F70179"/>
    <w:pPr>
      <w:jc w:val="center"/>
    </w:pPr>
    <w:rPr>
      <w:b/>
    </w:rPr>
  </w:style>
  <w:style w:type="paragraph" w:customStyle="1" w:styleId="TableBullets">
    <w:name w:val="Table Bullets"/>
    <w:basedOn w:val="Normal"/>
    <w:link w:val="TableBulletsChar"/>
    <w:locked/>
    <w:rsid w:val="0002494E"/>
    <w:pPr>
      <w:widowControl/>
      <w:numPr>
        <w:numId w:val="224"/>
      </w:numPr>
      <w:autoSpaceDE/>
      <w:autoSpaceDN/>
      <w:spacing w:before="40" w:after="40"/>
    </w:pPr>
    <w:rPr>
      <w:rFonts w:eastAsia="Arial Unicode MS" w:cs="Times New Roman"/>
      <w:sz w:val="18"/>
      <w:szCs w:val="20"/>
      <w:lang w:eastAsia="x-none"/>
    </w:rPr>
  </w:style>
  <w:style w:type="character" w:customStyle="1" w:styleId="TableBulletsChar">
    <w:name w:val="Table Bullets Char"/>
    <w:link w:val="TableBullets"/>
    <w:locked/>
    <w:rsid w:val="0002494E"/>
    <w:rPr>
      <w:rFonts w:ascii="Arial" w:eastAsia="Arial Unicode MS" w:hAnsi="Arial" w:cs="Times New Roman"/>
      <w:sz w:val="18"/>
      <w:szCs w:val="20"/>
      <w:lang w:eastAsia="x-none"/>
    </w:rPr>
  </w:style>
  <w:style w:type="character" w:customStyle="1" w:styleId="TableTextChar">
    <w:name w:val="Table Text Char"/>
    <w:link w:val="TableText"/>
    <w:rsid w:val="0002494E"/>
    <w:rPr>
      <w:rFonts w:ascii="Arial" w:eastAsia="Times New Roman" w:hAnsi="Arial" w:cs="Times New Roman"/>
      <w:sz w:val="18"/>
      <w:szCs w:val="20"/>
    </w:rPr>
  </w:style>
  <w:style w:type="character" w:customStyle="1" w:styleId="Heading4Char">
    <w:name w:val="Heading 4 Char"/>
    <w:basedOn w:val="DefaultParagraphFont"/>
    <w:link w:val="Heading4"/>
    <w:rsid w:val="00BD5F17"/>
    <w:rPr>
      <w:rFonts w:ascii="Arial" w:eastAsiaTheme="majorEastAsia" w:hAnsi="Arial" w:cs="Arial"/>
      <w:b/>
      <w:bCs/>
    </w:rPr>
  </w:style>
  <w:style w:type="character" w:customStyle="1" w:styleId="Heading5Char">
    <w:name w:val="Heading 5 Char"/>
    <w:basedOn w:val="DefaultParagraphFont"/>
    <w:link w:val="Heading5"/>
    <w:rsid w:val="00327587"/>
    <w:rPr>
      <w:rFonts w:ascii="Arial" w:eastAsia="Times New Roman" w:hAnsi="Arial" w:cs="Times New Roman"/>
      <w:b/>
      <w:bCs/>
      <w:iCs/>
      <w:szCs w:val="20"/>
    </w:rPr>
  </w:style>
  <w:style w:type="character" w:customStyle="1" w:styleId="Heading6Char">
    <w:name w:val="Heading 6 Char"/>
    <w:aliases w:val="sub-dash Char,sd Char,5 Char"/>
    <w:basedOn w:val="DefaultParagraphFont"/>
    <w:link w:val="Heading6"/>
    <w:rsid w:val="00B258CA"/>
    <w:rPr>
      <w:rFonts w:ascii="Arial" w:eastAsia="Times New Roman" w:hAnsi="Arial" w:cs="Times New Roman"/>
      <w:b/>
      <w:szCs w:val="20"/>
    </w:rPr>
  </w:style>
  <w:style w:type="character" w:customStyle="1" w:styleId="Heading7Char">
    <w:name w:val="Heading 7 Char"/>
    <w:basedOn w:val="DefaultParagraphFont"/>
    <w:link w:val="Heading7"/>
    <w:rsid w:val="00B258CA"/>
    <w:rPr>
      <w:rFonts w:ascii="Arial" w:eastAsia="Times New Roman" w:hAnsi="Arial" w:cs="Times New Roman"/>
      <w:b/>
      <w:caps/>
      <w:sz w:val="28"/>
      <w:szCs w:val="20"/>
    </w:rPr>
  </w:style>
  <w:style w:type="character" w:customStyle="1" w:styleId="Heading8Char">
    <w:name w:val="Heading 8 Char"/>
    <w:basedOn w:val="DefaultParagraphFont"/>
    <w:link w:val="Heading8"/>
    <w:rsid w:val="00B258CA"/>
    <w:rPr>
      <w:rFonts w:ascii="Arial" w:eastAsia="Times New Roman" w:hAnsi="Arial" w:cs="Times New Roman"/>
      <w:b/>
      <w:sz w:val="24"/>
      <w:szCs w:val="20"/>
    </w:rPr>
  </w:style>
  <w:style w:type="character" w:customStyle="1" w:styleId="Heading9Char">
    <w:name w:val="Heading 9 Char"/>
    <w:basedOn w:val="DefaultParagraphFont"/>
    <w:link w:val="Heading9"/>
    <w:rsid w:val="00B258CA"/>
    <w:rPr>
      <w:rFonts w:ascii="Arial" w:eastAsia="Times New Roman" w:hAnsi="Arial" w:cs="Times New Roman"/>
      <w:b/>
      <w:sz w:val="24"/>
      <w:szCs w:val="20"/>
    </w:rPr>
  </w:style>
  <w:style w:type="paragraph" w:styleId="NoSpacing">
    <w:name w:val="No Spacing"/>
    <w:uiPriority w:val="1"/>
    <w:qFormat/>
    <w:rsid w:val="006E623B"/>
    <w:rPr>
      <w:rFonts w:ascii="Times New Roman" w:eastAsia="Arial" w:hAnsi="Times New Roman" w:cs="Times New Roman"/>
    </w:rPr>
  </w:style>
  <w:style w:type="character" w:styleId="Hyperlink">
    <w:name w:val="Hyperlink"/>
    <w:basedOn w:val="DefaultParagraphFont"/>
    <w:uiPriority w:val="99"/>
    <w:unhideWhenUsed/>
    <w:rsid w:val="00744B1A"/>
    <w:rPr>
      <w:color w:val="0000FF" w:themeColor="hyperlink"/>
      <w:u w:val="single"/>
    </w:rPr>
  </w:style>
  <w:style w:type="character" w:styleId="UnresolvedMention">
    <w:name w:val="Unresolved Mention"/>
    <w:basedOn w:val="DefaultParagraphFont"/>
    <w:uiPriority w:val="99"/>
    <w:semiHidden/>
    <w:unhideWhenUsed/>
    <w:rsid w:val="00744B1A"/>
    <w:rPr>
      <w:color w:val="605E5C"/>
      <w:shd w:val="clear" w:color="auto" w:fill="E1DFDD"/>
    </w:rPr>
  </w:style>
  <w:style w:type="paragraph" w:styleId="TOCHeading">
    <w:name w:val="TOC Heading"/>
    <w:basedOn w:val="Heading1"/>
    <w:next w:val="Normal"/>
    <w:uiPriority w:val="39"/>
    <w:unhideWhenUsed/>
    <w:qFormat/>
    <w:rsid w:val="00573DE6"/>
    <w:pPr>
      <w:keepLines/>
      <w:widowControl/>
      <w:numPr>
        <w:numId w:val="0"/>
      </w:numPr>
      <w:autoSpaceDE/>
      <w:autoSpaceDN/>
      <w:spacing w:line="259" w:lineRule="auto"/>
      <w:jc w:val="left"/>
      <w:outlineLvl w:val="9"/>
    </w:pPr>
    <w:rPr>
      <w:rFonts w:asciiTheme="majorHAnsi" w:eastAsiaTheme="majorEastAsia" w:hAnsiTheme="majorHAnsi" w:cstheme="majorBidi"/>
      <w:b w:val="0"/>
      <w:bCs w:val="0"/>
      <w:color w:val="365F91" w:themeColor="accent1" w:themeShade="BF"/>
    </w:rPr>
  </w:style>
  <w:style w:type="paragraph" w:styleId="TOC4">
    <w:name w:val="toc 4"/>
    <w:basedOn w:val="Normal"/>
    <w:next w:val="Normal"/>
    <w:autoRedefine/>
    <w:uiPriority w:val="39"/>
    <w:unhideWhenUsed/>
    <w:rsid w:val="00573DE6"/>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73DE6"/>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73DE6"/>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73DE6"/>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73DE6"/>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73DE6"/>
    <w:pPr>
      <w:widowControl/>
      <w:autoSpaceDE/>
      <w:autoSpaceDN/>
      <w:spacing w:after="100" w:line="259" w:lineRule="auto"/>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C804D5"/>
    <w:rPr>
      <w:color w:val="800080" w:themeColor="followedHyperlink"/>
      <w:u w:val="single"/>
    </w:rPr>
  </w:style>
  <w:style w:type="character" w:customStyle="1" w:styleId="BodyTextChar">
    <w:name w:val="Body Text Char"/>
    <w:basedOn w:val="DefaultParagraphFont"/>
    <w:link w:val="BodyText"/>
    <w:uiPriority w:val="1"/>
    <w:rsid w:val="00431A49"/>
    <w:rPr>
      <w:rFonts w:ascii="Times New Roman" w:eastAsia="Times New Roman" w:hAnsi="Times New Roman" w:cs="Times New Roman"/>
      <w:sz w:val="24"/>
      <w:szCs w:val="24"/>
    </w:rPr>
  </w:style>
  <w:style w:type="table" w:styleId="TableGrid">
    <w:name w:val="Table Grid"/>
    <w:basedOn w:val="TableNormal"/>
    <w:uiPriority w:val="39"/>
    <w:rsid w:val="00873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41206">
      <w:bodyDiv w:val="1"/>
      <w:marLeft w:val="0"/>
      <w:marRight w:val="0"/>
      <w:marTop w:val="0"/>
      <w:marBottom w:val="0"/>
      <w:divBdr>
        <w:top w:val="none" w:sz="0" w:space="0" w:color="auto"/>
        <w:left w:val="none" w:sz="0" w:space="0" w:color="auto"/>
        <w:bottom w:val="none" w:sz="0" w:space="0" w:color="auto"/>
        <w:right w:val="none" w:sz="0" w:space="0" w:color="auto"/>
      </w:divBdr>
    </w:div>
    <w:div w:id="1636713161">
      <w:bodyDiv w:val="1"/>
      <w:marLeft w:val="0"/>
      <w:marRight w:val="0"/>
      <w:marTop w:val="0"/>
      <w:marBottom w:val="0"/>
      <w:divBdr>
        <w:top w:val="none" w:sz="0" w:space="0" w:color="auto"/>
        <w:left w:val="none" w:sz="0" w:space="0" w:color="auto"/>
        <w:bottom w:val="none" w:sz="0" w:space="0" w:color="auto"/>
        <w:right w:val="none" w:sz="0" w:space="0" w:color="auto"/>
      </w:divBdr>
    </w:div>
    <w:div w:id="1851526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indsorsolutions.github.io/opennode2/" TargetMode="External"/><Relationship Id="rId21" Type="http://schemas.openxmlformats.org/officeDocument/2006/relationships/hyperlink" Target="mailto:ICIS@epa.gov" TargetMode="External"/><Relationship Id="rId42" Type="http://schemas.openxmlformats.org/officeDocument/2006/relationships/hyperlink" Target="https://usepa.servicenowservices.com/oeca_icis?id=kb_search&amp;spa=1&amp;query=ICIS%20NPDES%20EDT%20Technical%20Specification" TargetMode="External"/><Relationship Id="rId63" Type="http://schemas.openxmlformats.org/officeDocument/2006/relationships/hyperlink" Target="https://enservices.epa.gov/user/enServices.aspx" TargetMode="External"/><Relationship Id="rId84" Type="http://schemas.openxmlformats.org/officeDocument/2006/relationships/hyperlink" Target="https://enservices.epa.gov/login.aspx" TargetMode="External"/><Relationship Id="rId138" Type="http://schemas.openxmlformats.org/officeDocument/2006/relationships/hyperlink" Target="https://usepa.servicenowservices.com/oeca_icis?id=kb_search&amp;spa=1&amp;query=ICIS%20NPDES%20EDT%20Technical%20Specification" TargetMode="External"/><Relationship Id="rId159" Type="http://schemas.openxmlformats.org/officeDocument/2006/relationships/hyperlink" Target="https://usepa.servicenowservices.com/oeca_icis?id=kb_search&amp;spa=1&amp;query=ICIS%20NPDES%20EDT%20Technical%20Specification" TargetMode="External"/><Relationship Id="rId170" Type="http://schemas.openxmlformats.org/officeDocument/2006/relationships/hyperlink" Target="http://schemas.xmlsoap.org/soap/encoding/" TargetMode="External"/><Relationship Id="rId107" Type="http://schemas.openxmlformats.org/officeDocument/2006/relationships/hyperlink" Target="mailto:kittle.alison@epa.gov" TargetMode="External"/><Relationship Id="rId11" Type="http://schemas.openxmlformats.org/officeDocument/2006/relationships/image" Target="media/image4.jpeg"/><Relationship Id="rId32" Type="http://schemas.openxmlformats.org/officeDocument/2006/relationships/hyperlink" Target="https://echo.epa.gov/resources/echo-data/data-stewards" TargetMode="External"/><Relationship Id="rId53" Type="http://schemas.openxmlformats.org/officeDocument/2006/relationships/hyperlink" Target="mailto:doe.john@epa.gov" TargetMode="External"/><Relationship Id="rId74" Type="http://schemas.openxmlformats.org/officeDocument/2006/relationships/image" Target="media/image10.png"/><Relationship Id="rId128" Type="http://schemas.openxmlformats.org/officeDocument/2006/relationships/image" Target="media/image27.png"/><Relationship Id="rId149" Type="http://schemas.openxmlformats.org/officeDocument/2006/relationships/image" Target="media/image49.jpeg"/><Relationship Id="rId5" Type="http://schemas.openxmlformats.org/officeDocument/2006/relationships/webSettings" Target="webSettings.xml"/><Relationship Id="rId95" Type="http://schemas.openxmlformats.org/officeDocument/2006/relationships/image" Target="media/image16.png"/><Relationship Id="rId160" Type="http://schemas.openxmlformats.org/officeDocument/2006/relationships/hyperlink" Target="http://schemas.xmlsoap.org/soap/envelope/" TargetMode="External"/><Relationship Id="rId181" Type="http://schemas.openxmlformats.org/officeDocument/2006/relationships/hyperlink" Target="http://schemas.xmlsoap.org/soap/encoding/" TargetMode="External"/><Relationship Id="rId22" Type="http://schemas.openxmlformats.org/officeDocument/2006/relationships/hyperlink" Target="https://enservices.epa.gov/login.aspx" TargetMode="External"/><Relationship Id="rId43" Type="http://schemas.openxmlformats.org/officeDocument/2006/relationships/hyperlink" Target="https://usepa.servicenowservices.com/oeca_icis?id=kb_search&amp;spa=1&amp;query=ICIS%20NPDES%20EDT%20Technical%20Specification" TargetMode="External"/><Relationship Id="rId64" Type="http://schemas.openxmlformats.org/officeDocument/2006/relationships/hyperlink" Target="https://www.exchangenetwork.net/exchange-network-products/" TargetMode="External"/><Relationship Id="rId118" Type="http://schemas.openxmlformats.org/officeDocument/2006/relationships/hyperlink" Target="https://github.com/enfoTechENNode/National-Environmental-Exchange-Network-Node-by-enfoTech" TargetMode="External"/><Relationship Id="rId139" Type="http://schemas.openxmlformats.org/officeDocument/2006/relationships/image" Target="media/image34.png"/><Relationship Id="rId85" Type="http://schemas.openxmlformats.org/officeDocument/2006/relationships/hyperlink" Target="https://usepa.servicenowservices.com/oeca_icis?id=kb_article_view&amp;sys_kb_id=69c8e14d1b7929900a81202de54bcb9d&amp;spa=1" TargetMode="External"/><Relationship Id="rId150" Type="http://schemas.openxmlformats.org/officeDocument/2006/relationships/image" Target="media/image42.png"/><Relationship Id="rId171" Type="http://schemas.openxmlformats.org/officeDocument/2006/relationships/hyperlink" Target="http://schemas.xmlsoap.org/soap/envelope/" TargetMode="External"/><Relationship Id="rId12" Type="http://schemas.openxmlformats.org/officeDocument/2006/relationships/header" Target="header1.xml"/><Relationship Id="rId33" Type="http://schemas.openxmlformats.org/officeDocument/2006/relationships/image" Target="media/image5.png"/><Relationship Id="rId108" Type="http://schemas.openxmlformats.org/officeDocument/2006/relationships/hyperlink" Target="mailto:kittle.alison@epa.gov" TargetMode="External"/><Relationship Id="rId129" Type="http://schemas.openxmlformats.org/officeDocument/2006/relationships/image" Target="media/image28.png"/><Relationship Id="rId54" Type="http://schemas.openxmlformats.org/officeDocument/2006/relationships/hyperlink" Target="http://www.w3.org/2001/XMLSchema-" TargetMode="External"/><Relationship Id="rId75" Type="http://schemas.openxmlformats.org/officeDocument/2006/relationships/hyperlink" Target="https://enservicestest.epacdxnode.net" TargetMode="External"/><Relationship Id="rId96" Type="http://schemas.openxmlformats.org/officeDocument/2006/relationships/image" Target="media/image17.png"/><Relationship Id="rId140" Type="http://schemas.openxmlformats.org/officeDocument/2006/relationships/image" Target="media/image35.png"/><Relationship Id="rId161" Type="http://schemas.openxmlformats.org/officeDocument/2006/relationships/hyperlink" Target="http://www.neien.org/schema/v1.0/validator.wsdl" TargetMode="External"/><Relationship Id="rId182" Type="http://schemas.openxmlformats.org/officeDocument/2006/relationships/hyperlink" Target="http://www.w3.org/2001/XMLSchema-" TargetMode="External"/><Relationship Id="rId6" Type="http://schemas.openxmlformats.org/officeDocument/2006/relationships/footnotes" Target="footnotes.xml"/><Relationship Id="rId23" Type="http://schemas.openxmlformats.org/officeDocument/2006/relationships/hyperlink" Target="https://www.ecfr.gov/current/title-40/chapter-I/subchapter-D/part-127/subpart-C/section-127.23" TargetMode="External"/><Relationship Id="rId119" Type="http://schemas.openxmlformats.org/officeDocument/2006/relationships/hyperlink" Target="http://sourceforge.net/projects/cgiexchangenetw/" TargetMode="External"/><Relationship Id="rId44" Type="http://schemas.openxmlformats.org/officeDocument/2006/relationships/hyperlink" Target="https://usepa.servicenowservices.com/oeca_icis?id=search&amp;spa=1&amp;t=epa_kb&amp;q=ICIS%20Data%20Submission%20(NPDES)%20Payloads%20and%20Processing%20Order" TargetMode="External"/><Relationship Id="rId65" Type="http://schemas.openxmlformats.org/officeDocument/2006/relationships/hyperlink" Target="https://www.exchangenetwork.net/exchange-network-products/" TargetMode="External"/><Relationship Id="rId86" Type="http://schemas.openxmlformats.org/officeDocument/2006/relationships/hyperlink" Target="mailto:nodehelpdesk@epacdx.net" TargetMode="External"/><Relationship Id="rId130" Type="http://schemas.openxmlformats.org/officeDocument/2006/relationships/hyperlink" Target="https://icistest.epa.gov/" TargetMode="External"/><Relationship Id="rId151" Type="http://schemas.openxmlformats.org/officeDocument/2006/relationships/hyperlink" Target="https://usepa.servicenowservices.com/oeca_icis?id=search&amp;spa=1&amp;t=epa_kb&amp;q=ICIS%20Data%20Submission%20(NPDES)%20Payloads%20and%20Processing%20Order" TargetMode="External"/><Relationship Id="rId172" Type="http://schemas.openxmlformats.org/officeDocument/2006/relationships/hyperlink" Target="http://www.neien.org/schema/v1.0/validator.wsdl" TargetMode="External"/><Relationship Id="rId13" Type="http://schemas.openxmlformats.org/officeDocument/2006/relationships/footer" Target="footer1.xml"/><Relationship Id="rId18" Type="http://schemas.openxmlformats.org/officeDocument/2006/relationships/hyperlink" Target="https://usepa.servicenowservices.com/oeca_icis?id=kb_search&amp;spa=1&amp;query=ICIS%20NPDES%20EDT%20Technical%20Specification" TargetMode="External"/><Relationship Id="rId39" Type="http://schemas.openxmlformats.org/officeDocument/2006/relationships/image" Target="media/image7.png"/><Relationship Id="rId109" Type="http://schemas.openxmlformats.org/officeDocument/2006/relationships/hyperlink" Target="https://usepa.servicenowservices.com/oeca_icis?id=search&amp;spa=1&amp;t=epa_kb&amp;q=%22ICIS%20NPDES%20EDT%20Technical%20Specification%22" TargetMode="External"/><Relationship Id="rId34" Type="http://schemas.openxmlformats.org/officeDocument/2006/relationships/hyperlink" Target="https://www.ecfr.gov/current/title-40/chapter-I/subchapter-D/part-127?toc=1" TargetMode="External"/><Relationship Id="rId50" Type="http://schemas.openxmlformats.org/officeDocument/2006/relationships/hyperlink" Target="mailto:doe.john@state.gov" TargetMode="External"/><Relationship Id="rId55" Type="http://schemas.openxmlformats.org/officeDocument/2006/relationships/hyperlink" Target="mailto:jane.doe@uudeq.state.us" TargetMode="External"/><Relationship Id="rId76" Type="http://schemas.openxmlformats.org/officeDocument/2006/relationships/hyperlink" Target="https://enservices.epa.gov/login.aspx" TargetMode="External"/><Relationship Id="rId97" Type="http://schemas.openxmlformats.org/officeDocument/2006/relationships/image" Target="media/image18.png"/><Relationship Id="rId104" Type="http://schemas.openxmlformats.org/officeDocument/2006/relationships/hyperlink" Target="https://usepa.servicenowservices.com/oeca_icis?id=search&amp;spa=1&amp;t=epa_kb&amp;q=%22ICIS%20NPDES%20EDT%20Technical%20Specification%22" TargetMode="External"/><Relationship Id="rId120" Type="http://schemas.openxmlformats.org/officeDocument/2006/relationships/hyperlink" Target="mailto:john_doe@state.us" TargetMode="External"/><Relationship Id="rId125" Type="http://schemas.openxmlformats.org/officeDocument/2006/relationships/hyperlink" Target="mailto:doe.john@state.us" TargetMode="External"/><Relationship Id="rId141" Type="http://schemas.openxmlformats.org/officeDocument/2006/relationships/hyperlink" Target="https://icistest.epa.gov/" TargetMode="External"/><Relationship Id="rId146" Type="http://schemas.openxmlformats.org/officeDocument/2006/relationships/image" Target="media/image39.png"/><Relationship Id="rId167" Type="http://schemas.openxmlformats.org/officeDocument/2006/relationships/hyperlink" Target="http://www.w3.org/2001/XMLSchema-instance" TargetMode="External"/><Relationship Id="rId7" Type="http://schemas.openxmlformats.org/officeDocument/2006/relationships/endnotes" Target="endnotes.xml"/><Relationship Id="rId71" Type="http://schemas.openxmlformats.org/officeDocument/2006/relationships/hyperlink" Target="https://enservices.epa.gov/login.aspx" TargetMode="External"/><Relationship Id="rId92" Type="http://schemas.openxmlformats.org/officeDocument/2006/relationships/hyperlink" Target="mailto:nodehelpdesk@epacdx.net" TargetMode="External"/><Relationship Id="rId162" Type="http://schemas.openxmlformats.org/officeDocument/2006/relationships/hyperlink" Target="http://www.w3.org/2001/XMLSchema" TargetMode="External"/><Relationship Id="rId183" Type="http://schemas.openxmlformats.org/officeDocument/2006/relationships/hyperlink" Target="http://www.w3.org/2001/XMLSchema-" TargetMode="External"/><Relationship Id="rId2" Type="http://schemas.openxmlformats.org/officeDocument/2006/relationships/numbering" Target="numbering.xml"/><Relationship Id="rId29" Type="http://schemas.openxmlformats.org/officeDocument/2006/relationships/hyperlink" Target="https://www.epa.gov/npdes/npdes-state-program-authority" TargetMode="External"/><Relationship Id="rId24" Type="http://schemas.openxmlformats.org/officeDocument/2006/relationships/hyperlink" Target="https://enservices.epa.gov/login.aspx" TargetMode="External"/><Relationship Id="rId40" Type="http://schemas.openxmlformats.org/officeDocument/2006/relationships/hyperlink" Target="https://usepa.servicenowservices.com/oeca_icis?id=kb_search&amp;spa=1&amp;query=ICIS%20NPDES%20EDT%20Technical%20Specification" TargetMode="External"/><Relationship Id="rId45" Type="http://schemas.openxmlformats.org/officeDocument/2006/relationships/hyperlink" Target="http://www.winzip.com/" TargetMode="External"/><Relationship Id="rId66" Type="http://schemas.openxmlformats.org/officeDocument/2006/relationships/hyperlink" Target="https://www.exchangenetwork.net/exchange-network-products/" TargetMode="External"/><Relationship Id="rId87" Type="http://schemas.openxmlformats.org/officeDocument/2006/relationships/image" Target="media/image14.png"/><Relationship Id="rId110" Type="http://schemas.openxmlformats.org/officeDocument/2006/relationships/hyperlink" Target="https://usepa.servicenowservices.com/oeca_icis?id=search&amp;spa=1&amp;t=epa_kb&amp;q=%22ICIS%20NPDES%20EDT%20Technical%20Specification%22" TargetMode="External"/><Relationship Id="rId115" Type="http://schemas.openxmlformats.org/officeDocument/2006/relationships/hyperlink" Target="http://www.exchangenetwork.net/grants/index.htm" TargetMode="External"/><Relationship Id="rId131" Type="http://schemas.openxmlformats.org/officeDocument/2006/relationships/hyperlink" Target="https://icis.epa.gov/" TargetMode="External"/><Relationship Id="rId136" Type="http://schemas.openxmlformats.org/officeDocument/2006/relationships/image" Target="media/image33.png"/><Relationship Id="rId157" Type="http://schemas.openxmlformats.org/officeDocument/2006/relationships/hyperlink" Target="https://usepa.servicenowservices.com/oeca_icis?id=search&amp;spa=1&amp;t=epa_kb&amp;q=ICIS%20Data%20Submission%20(NPDES)%20Payloads%20and%20Processing%20Order" TargetMode="External"/><Relationship Id="rId178" Type="http://schemas.openxmlformats.org/officeDocument/2006/relationships/hyperlink" Target="http://www.w3.org/2001/XMLSchema-instance" TargetMode="External"/><Relationship Id="rId61" Type="http://schemas.openxmlformats.org/officeDocument/2006/relationships/hyperlink" Target="https://enservices.epa.gov/user/enServices.aspx" TargetMode="External"/><Relationship Id="rId82" Type="http://schemas.openxmlformats.org/officeDocument/2006/relationships/image" Target="media/image13.png"/><Relationship Id="rId152" Type="http://schemas.openxmlformats.org/officeDocument/2006/relationships/image" Target="media/image43.jpeg"/><Relationship Id="rId173" Type="http://schemas.openxmlformats.org/officeDocument/2006/relationships/hyperlink" Target="http://www.w3.org/2001/XMLSchema" TargetMode="External"/><Relationship Id="rId19" Type="http://schemas.openxmlformats.org/officeDocument/2006/relationships/hyperlink" Target="https://usepa.servicenowservices.com/oeca_icis?id=kb_search&amp;spa=1&amp;query=ICIS%20NPDES%20EDT%20Technical%20Specification" TargetMode="External"/><Relationship Id="rId14" Type="http://schemas.openxmlformats.org/officeDocument/2006/relationships/header" Target="header2.xml"/><Relationship Id="rId30" Type="http://schemas.openxmlformats.org/officeDocument/2006/relationships/hyperlink" Target="https://www.ecfr.gov/current/title-40/chapter-I/subchapter-D/part-127/subpart-C/section-127.23" TargetMode="External"/><Relationship Id="rId35" Type="http://schemas.openxmlformats.org/officeDocument/2006/relationships/hyperlink" Target="https://www.epa.gov/compliance/data-entry-guidance-and-technical-papers" TargetMode="External"/><Relationship Id="rId56" Type="http://schemas.openxmlformats.org/officeDocument/2006/relationships/hyperlink" Target="mailto:doe.john@epa.gov" TargetMode="External"/><Relationship Id="rId77" Type="http://schemas.openxmlformats.org/officeDocument/2006/relationships/hyperlink" Target="mailto:nodehelpdesk@epacdx.net" TargetMode="External"/><Relationship Id="rId100" Type="http://schemas.openxmlformats.org/officeDocument/2006/relationships/image" Target="media/image21.png"/><Relationship Id="rId105" Type="http://schemas.openxmlformats.org/officeDocument/2006/relationships/hyperlink" Target="mailto:kittle.alison@epa.gov" TargetMode="External"/><Relationship Id="rId126" Type="http://schemas.openxmlformats.org/officeDocument/2006/relationships/image" Target="media/image25.png"/><Relationship Id="rId147" Type="http://schemas.openxmlformats.org/officeDocument/2006/relationships/image" Target="media/image40.png"/><Relationship Id="rId168" Type="http://schemas.openxmlformats.org/officeDocument/2006/relationships/hyperlink" Target="http://schemas.xmlsoap.org/soap/encoding/" TargetMode="External"/><Relationship Id="rId8" Type="http://schemas.openxmlformats.org/officeDocument/2006/relationships/image" Target="media/image1.jpeg"/><Relationship Id="rId51" Type="http://schemas.openxmlformats.org/officeDocument/2006/relationships/hyperlink" Target="http://www.w3.org/2001/XMLSchema-" TargetMode="External"/><Relationship Id="rId72" Type="http://schemas.openxmlformats.org/officeDocument/2006/relationships/hyperlink" Target="https://www.exchangenetwork.net/data-exchange/icis-data-submission/" TargetMode="External"/><Relationship Id="rId93" Type="http://schemas.openxmlformats.org/officeDocument/2006/relationships/hyperlink" Target="https://enservicestest.epacdxnode.net" TargetMode="External"/><Relationship Id="rId98" Type="http://schemas.openxmlformats.org/officeDocument/2006/relationships/image" Target="media/image19.png"/><Relationship Id="rId121" Type="http://schemas.openxmlformats.org/officeDocument/2006/relationships/hyperlink" Target="mailto:john_doe@state.us" TargetMode="External"/><Relationship Id="rId142" Type="http://schemas.openxmlformats.org/officeDocument/2006/relationships/hyperlink" Target="https://icis.epa.gov/" TargetMode="External"/><Relationship Id="rId163" Type="http://schemas.openxmlformats.org/officeDocument/2006/relationships/hyperlink" Target="http://schemas.xmlsoap.org/wsdl/soap/" TargetMode="External"/><Relationship Id="rId184" Type="http://schemas.openxmlformats.org/officeDocument/2006/relationships/hyperlink" Target="http://www.exchangenetwork.net/schema" TargetMode="External"/><Relationship Id="rId3" Type="http://schemas.openxmlformats.org/officeDocument/2006/relationships/styles" Target="styles.xml"/><Relationship Id="rId25" Type="http://schemas.openxmlformats.org/officeDocument/2006/relationships/hyperlink" Target="https://enservices.epa.gov/login.aspx" TargetMode="External"/><Relationship Id="rId46" Type="http://schemas.openxmlformats.org/officeDocument/2006/relationships/hyperlink" Target="http://www.pkware.com/" TargetMode="External"/><Relationship Id="rId67" Type="http://schemas.openxmlformats.org/officeDocument/2006/relationships/hyperlink" Target="https://www.exchangenetwork.net/data-exchange/icis-data-submission/" TargetMode="External"/><Relationship Id="rId116" Type="http://schemas.openxmlformats.org/officeDocument/2006/relationships/hyperlink" Target="https://exchangenetwork.net/exchange-network-products/" TargetMode="External"/><Relationship Id="rId137" Type="http://schemas.openxmlformats.org/officeDocument/2006/relationships/hyperlink" Target="https://usepa.servicenowservices.com/oeca_icis?id=kb_search&amp;spa=1&amp;query=ICIS%20NPDES%20EDT%20Technical%20Specification" TargetMode="External"/><Relationship Id="rId158" Type="http://schemas.openxmlformats.org/officeDocument/2006/relationships/hyperlink" Target="https://usepa.servicenowservices.com/oeca_icis?id=kb_search&amp;spa=1&amp;query=ICIS%20NPDES%20EDT%20Technical%20Specification" TargetMode="External"/><Relationship Id="rId20" Type="http://schemas.openxmlformats.org/officeDocument/2006/relationships/hyperlink" Target="mailto:nodehelpdesk@epacdx.net" TargetMode="External"/><Relationship Id="rId41" Type="http://schemas.openxmlformats.org/officeDocument/2006/relationships/image" Target="media/image8.png"/><Relationship Id="rId62" Type="http://schemas.openxmlformats.org/officeDocument/2006/relationships/hyperlink" Target="https://enservices.epa.gov/" TargetMode="External"/><Relationship Id="rId83" Type="http://schemas.openxmlformats.org/officeDocument/2006/relationships/hyperlink" Target="https://www.w3.org/wiki/XML_Schema_software" TargetMode="External"/><Relationship Id="rId88" Type="http://schemas.openxmlformats.org/officeDocument/2006/relationships/hyperlink" Target="http://www.exchangenetwork.net/epa-node-endpoints/" TargetMode="External"/><Relationship Id="rId111" Type="http://schemas.openxmlformats.org/officeDocument/2006/relationships/image" Target="media/image23.png"/><Relationship Id="rId132" Type="http://schemas.openxmlformats.org/officeDocument/2006/relationships/image" Target="media/image29.png"/><Relationship Id="rId153" Type="http://schemas.openxmlformats.org/officeDocument/2006/relationships/image" Target="media/image52.jpeg"/><Relationship Id="rId174" Type="http://schemas.openxmlformats.org/officeDocument/2006/relationships/hyperlink" Target="http://schemas.xmlsoap.org/wsdl/soap/" TargetMode="External"/><Relationship Id="rId179" Type="http://schemas.openxmlformats.org/officeDocument/2006/relationships/hyperlink" Target="http://schemas.xmlsoap.org/soap/encoding/" TargetMode="External"/><Relationship Id="rId15" Type="http://schemas.openxmlformats.org/officeDocument/2006/relationships/hyperlink" Target="https://www.ecfr.gov/current/title-40/chapter-I/subchapter-D/part-127?toc=1" TargetMode="External"/><Relationship Id="rId36" Type="http://schemas.openxmlformats.org/officeDocument/2006/relationships/hyperlink" Target="https://www.ecfr.gov/current/title-40/chapter-I/subchapter-D/part-123/subpart-B/section-123.26" TargetMode="External"/><Relationship Id="rId57" Type="http://schemas.openxmlformats.org/officeDocument/2006/relationships/hyperlink" Target="http://www.w3.org/2001/XMLSchema-" TargetMode="External"/><Relationship Id="rId106" Type="http://schemas.openxmlformats.org/officeDocument/2006/relationships/hyperlink" Target="mailto:kittle.alison@epa.gov" TargetMode="External"/><Relationship Id="rId127" Type="http://schemas.openxmlformats.org/officeDocument/2006/relationships/image" Target="media/image26.png"/><Relationship Id="rId10" Type="http://schemas.openxmlformats.org/officeDocument/2006/relationships/image" Target="media/image3.jpeg"/><Relationship Id="rId31" Type="http://schemas.openxmlformats.org/officeDocument/2006/relationships/hyperlink" Target="https://www.ecfr.gov/current/title-40/chapter-I/subchapter-D/part-127/subpart-C/section-127.23" TargetMode="External"/><Relationship Id="rId52" Type="http://schemas.openxmlformats.org/officeDocument/2006/relationships/hyperlink" Target="mailto:jane.doe@uudeq.state.us" TargetMode="External"/><Relationship Id="rId73" Type="http://schemas.openxmlformats.org/officeDocument/2006/relationships/hyperlink" Target="https://enservicestest.epacdxnode.net/Register.aspx" TargetMode="External"/><Relationship Id="rId78" Type="http://schemas.openxmlformats.org/officeDocument/2006/relationships/image" Target="media/image11.png"/><Relationship Id="rId94" Type="http://schemas.openxmlformats.org/officeDocument/2006/relationships/hyperlink" Target="https://enservices.epa.gov/login.aspx" TargetMode="External"/><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hyperlink" Target="mailto:john_doe@state.us" TargetMode="External"/><Relationship Id="rId143" Type="http://schemas.openxmlformats.org/officeDocument/2006/relationships/image" Target="media/image36.png"/><Relationship Id="rId148" Type="http://schemas.openxmlformats.org/officeDocument/2006/relationships/image" Target="media/image41.jpeg"/><Relationship Id="rId164" Type="http://schemas.openxmlformats.org/officeDocument/2006/relationships/hyperlink" Target="http://www.neien.org/schema/v1.0/validator.xsd" TargetMode="External"/><Relationship Id="rId169" Type="http://schemas.openxmlformats.org/officeDocument/2006/relationships/hyperlink" Target="http://www.neien.org/schema/v1.0/validator.xsd" TargetMode="External"/><Relationship Id="rId18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neien.org/schema/v1.0/validator.xsd" TargetMode="External"/><Relationship Id="rId26" Type="http://schemas.openxmlformats.org/officeDocument/2006/relationships/footer" Target="footer2.xml"/><Relationship Id="rId47" Type="http://schemas.openxmlformats.org/officeDocument/2006/relationships/hyperlink" Target="https://docs.oracle.com/javase/7/docs/api/java/util/zip/package-summary.html" TargetMode="External"/><Relationship Id="rId68" Type="http://schemas.openxmlformats.org/officeDocument/2006/relationships/hyperlink" Target="https://www.exchangenetwork.net/data-exchange/icis-data-submission/" TargetMode="External"/><Relationship Id="rId89" Type="http://schemas.openxmlformats.org/officeDocument/2006/relationships/image" Target="media/image15.png"/><Relationship Id="rId112" Type="http://schemas.openxmlformats.org/officeDocument/2006/relationships/image" Target="media/image24.jpeg"/><Relationship Id="rId133" Type="http://schemas.openxmlformats.org/officeDocument/2006/relationships/image" Target="media/image30.png"/><Relationship Id="rId154" Type="http://schemas.openxmlformats.org/officeDocument/2006/relationships/image" Target="media/image44.png"/><Relationship Id="rId175" Type="http://schemas.openxmlformats.org/officeDocument/2006/relationships/hyperlink" Target="http://www.neien.org/schema/v1.0/validator.xsd" TargetMode="External"/><Relationship Id="rId16" Type="http://schemas.openxmlformats.org/officeDocument/2006/relationships/hyperlink" Target="https://exchangenetwork.net/data-exchange/icis-data-submission/" TargetMode="External"/><Relationship Id="rId37" Type="http://schemas.openxmlformats.org/officeDocument/2006/relationships/hyperlink" Target="https://usepa.servicenowservices.com/oeca_icis?id=kb_search&amp;spa=1&amp;query=ICIS%20NPDES%20EDT%20Technical%20Specification" TargetMode="External"/><Relationship Id="rId58" Type="http://schemas.openxmlformats.org/officeDocument/2006/relationships/hyperlink" Target="mailto:jane.doe@uudeq.state.us" TargetMode="External"/><Relationship Id="rId79" Type="http://schemas.openxmlformats.org/officeDocument/2006/relationships/image" Target="media/image12.png"/><Relationship Id="rId102" Type="http://schemas.openxmlformats.org/officeDocument/2006/relationships/hyperlink" Target="mailto:kittle.alison@epa.gov" TargetMode="External"/><Relationship Id="rId123" Type="http://schemas.openxmlformats.org/officeDocument/2006/relationships/hyperlink" Target="mailto:doe.john@state.us" TargetMode="External"/><Relationship Id="rId144" Type="http://schemas.openxmlformats.org/officeDocument/2006/relationships/image" Target="media/image37.png"/><Relationship Id="rId90" Type="http://schemas.openxmlformats.org/officeDocument/2006/relationships/hyperlink" Target="https://enservices.epa.gov/login.aspx" TargetMode="External"/><Relationship Id="rId165" Type="http://schemas.openxmlformats.org/officeDocument/2006/relationships/hyperlink" Target="http://schemas.xmlsoap.org/ws/2002/04/dime/wsdl/" TargetMode="External"/><Relationship Id="rId186" Type="http://schemas.openxmlformats.org/officeDocument/2006/relationships/fontTable" Target="fontTable.xml"/><Relationship Id="rId27" Type="http://schemas.openxmlformats.org/officeDocument/2006/relationships/image" Target="media/image3.png"/><Relationship Id="rId48" Type="http://schemas.openxmlformats.org/officeDocument/2006/relationships/hyperlink" Target="http://www.w3.org/2001/XMLSchema-" TargetMode="External"/><Relationship Id="rId69" Type="http://schemas.openxmlformats.org/officeDocument/2006/relationships/hyperlink" Target="https://www.exchangenetwork.net/data-exchange/icis-data-submission/" TargetMode="External"/><Relationship Id="rId113" Type="http://schemas.openxmlformats.org/officeDocument/2006/relationships/hyperlink" Target="https://exchangenetwork.net/node-basics/" TargetMode="External"/><Relationship Id="rId134" Type="http://schemas.openxmlformats.org/officeDocument/2006/relationships/image" Target="media/image31.png"/><Relationship Id="rId80" Type="http://schemas.openxmlformats.org/officeDocument/2006/relationships/hyperlink" Target="https://codebeautify.org/xmlvalidator" TargetMode="External"/><Relationship Id="rId155" Type="http://schemas.openxmlformats.org/officeDocument/2006/relationships/hyperlink" Target="https://usepa.servicenowservices.com/oeca_icis?id=search&amp;spa=1&amp;t=epa_kb&amp;q=ICIS%20Data%20Submission%20(NPDES)%20Payloads%20and%20Processing%20Order" TargetMode="External"/><Relationship Id="rId176" Type="http://schemas.openxmlformats.org/officeDocument/2006/relationships/hyperlink" Target="http://schemas.xmlsoap.org/ws/2002/04/dime/wsdl/" TargetMode="External"/><Relationship Id="rId17" Type="http://schemas.openxmlformats.org/officeDocument/2006/relationships/hyperlink" Target="https://enservices.epa.gov/login.aspx" TargetMode="External"/><Relationship Id="rId38" Type="http://schemas.openxmlformats.org/officeDocument/2006/relationships/image" Target="media/image6.png"/><Relationship Id="rId59" Type="http://schemas.openxmlformats.org/officeDocument/2006/relationships/hyperlink" Target="mailto:doe.john@state.us" TargetMode="External"/><Relationship Id="rId103" Type="http://schemas.openxmlformats.org/officeDocument/2006/relationships/hyperlink" Target="mailto:kittle.alison@epa.gov" TargetMode="External"/><Relationship Id="rId124" Type="http://schemas.openxmlformats.org/officeDocument/2006/relationships/hyperlink" Target="mailto:john_doe@state.us" TargetMode="External"/><Relationship Id="rId70" Type="http://schemas.openxmlformats.org/officeDocument/2006/relationships/image" Target="media/image9.png"/><Relationship Id="rId91" Type="http://schemas.openxmlformats.org/officeDocument/2006/relationships/hyperlink" Target="https://enservices.epa.gov/login.aspx" TargetMode="External"/><Relationship Id="rId145" Type="http://schemas.openxmlformats.org/officeDocument/2006/relationships/image" Target="media/image38.png"/><Relationship Id="rId166" Type="http://schemas.openxmlformats.org/officeDocument/2006/relationships/hyperlink" Target="http://schemas.xmlsoap.org/wsdl/"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hyperlink" Target="mailto:jane.doe@uudeq.state.us" TargetMode="External"/><Relationship Id="rId114" Type="http://schemas.openxmlformats.org/officeDocument/2006/relationships/hyperlink" Target="http://www.exchangenetwork.net/grants/index.htm" TargetMode="External"/><Relationship Id="rId60" Type="http://schemas.openxmlformats.org/officeDocument/2006/relationships/hyperlink" Target="https://enservices.epa.gov/" TargetMode="External"/><Relationship Id="rId81" Type="http://schemas.openxmlformats.org/officeDocument/2006/relationships/hyperlink" Target="https://www.liquid-technologies.com/online-xml-validator" TargetMode="External"/><Relationship Id="rId135" Type="http://schemas.openxmlformats.org/officeDocument/2006/relationships/image" Target="media/image32.png"/><Relationship Id="rId156" Type="http://schemas.openxmlformats.org/officeDocument/2006/relationships/image" Target="media/image45.png"/><Relationship Id="rId177" Type="http://schemas.openxmlformats.org/officeDocument/2006/relationships/hyperlink" Target="http://schemas.xmlsoap.org/wsd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21B21-A7B3-4DA1-97BD-8BE124389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10769</TotalTime>
  <Pages>308</Pages>
  <Words>159536</Words>
  <Characters>909360</Characters>
  <Application>Microsoft Office Word</Application>
  <DocSecurity>0</DocSecurity>
  <Lines>7578</Lines>
  <Paragraphs>2133</Paragraphs>
  <ScaleCrop>false</ScaleCrop>
  <HeadingPairs>
    <vt:vector size="2" baseType="variant">
      <vt:variant>
        <vt:lpstr>Title</vt:lpstr>
      </vt:variant>
      <vt:variant>
        <vt:i4>1</vt:i4>
      </vt:variant>
    </vt:vector>
  </HeadingPairs>
  <TitlesOfParts>
    <vt:vector size="1" baseType="lpstr">
      <vt:lpstr>ICIS-NPDES XML Schema User Guide v5.9a</vt:lpstr>
    </vt:vector>
  </TitlesOfParts>
  <Company>EPA</Company>
  <LinksUpToDate>false</LinksUpToDate>
  <CharactersWithSpaces>1066763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XML Schema User Guide v5.9a</dc:title>
  <dc:subject>User's Guide for the ICIS-NPDES XML Schema</dc:subject>
  <dc:creator>EPA, Office of Enforcement &amp; Compliance Assurance</dc:creator>
  <cp:keywords>ICIS,NPDES,XML,schema,guide</cp:keywords>
  <dc:description/>
  <cp:lastModifiedBy>Johnston, Carey</cp:lastModifiedBy>
  <cp:revision>44</cp:revision>
  <dcterms:created xsi:type="dcterms:W3CDTF">2023-09-25T23:10:00Z</dcterms:created>
  <dcterms:modified xsi:type="dcterms:W3CDTF">2023-11-09T21:29:00Z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2015-04-23T00:00:00Z</vt:filetime>
  </property>
  <property fmtid="{D5CDD505-2E9C-101B-9397-08002B2CF9AE}" pid="3" name="Creator">
    <vt:lpwstr>Microsoft® Word 2013</vt:lpwstr>
  </property>
  <property fmtid="{D5CDD505-2E9C-101B-9397-08002B2CF9AE}" pid="4" name="LastSaved">
    <vt:filetime>2021-03-01T00:00:00Z</vt:filetime>
  </property>
</Properties>
</file>